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05B" w:rsidRDefault="00EF3B5B">
      <w:pPr>
        <w:spacing w:before="165" w:line="163" w:lineRule="auto"/>
        <w:ind w:left="2400" w:right="2392"/>
        <w:jc w:val="center"/>
        <w:rPr>
          <w:b/>
          <w:sz w:val="28"/>
        </w:rPr>
      </w:pPr>
      <w:r>
        <w:rPr>
          <w:b/>
          <w:sz w:val="28"/>
        </w:rPr>
        <w:t xml:space="preserve">Baxter-Sagart Old Chinese reconstruction, version 1.1 (20 September 2014) </w:t>
      </w:r>
      <w:r>
        <w:rPr>
          <w:b/>
          <w:w w:val="95"/>
          <w:sz w:val="28"/>
        </w:rPr>
        <w:t>William H. Baxter (</w:t>
      </w:r>
      <w:r>
        <w:rPr>
          <w:rFonts w:ascii="Microsoft YaHei" w:eastAsia="Microsoft YaHei" w:hint="eastAsia"/>
          <w:b/>
          <w:w w:val="95"/>
          <w:sz w:val="28"/>
        </w:rPr>
        <w:t>⽩白⼀一平</w:t>
      </w:r>
      <w:r>
        <w:rPr>
          <w:b/>
          <w:w w:val="95"/>
          <w:sz w:val="28"/>
        </w:rPr>
        <w:t>) and Laurent Sagart (</w:t>
      </w:r>
      <w:r>
        <w:rPr>
          <w:rFonts w:ascii="Microsoft YaHei" w:eastAsia="Microsoft YaHei" w:hint="eastAsia"/>
          <w:b/>
          <w:w w:val="95"/>
          <w:sz w:val="28"/>
        </w:rPr>
        <w:t>沙加爾</w:t>
      </w:r>
      <w:r>
        <w:rPr>
          <w:b/>
          <w:w w:val="95"/>
          <w:sz w:val="28"/>
        </w:rPr>
        <w:t>)</w:t>
      </w:r>
    </w:p>
    <w:p w:rsidR="0067705B" w:rsidRDefault="00EF3B5B">
      <w:pPr>
        <w:spacing w:line="309" w:lineRule="exact"/>
        <w:ind w:left="2397" w:right="2392"/>
        <w:jc w:val="center"/>
        <w:rPr>
          <w:b/>
          <w:sz w:val="28"/>
        </w:rPr>
      </w:pPr>
      <w:proofErr w:type="gramStart"/>
      <w:r>
        <w:rPr>
          <w:b/>
          <w:sz w:val="28"/>
        </w:rPr>
        <w:t>order</w:t>
      </w:r>
      <w:proofErr w:type="gramEnd"/>
      <w:r>
        <w:rPr>
          <w:b/>
          <w:sz w:val="28"/>
        </w:rPr>
        <w:t>: by Mandarin and Middle Chinese</w:t>
      </w:r>
    </w:p>
    <w:p w:rsidR="0067705B" w:rsidRDefault="00EF3B5B">
      <w:pPr>
        <w:pStyle w:val="BodyText"/>
        <w:spacing w:before="89"/>
        <w:ind w:left="116" w:right="594" w:firstLine="710"/>
      </w:pPr>
      <w:r>
        <w:t xml:space="preserve">The following table presents data for almost 5,000 items with Old Chinese reconstructions in the Baxter-Sagart system. Our reconstruction system and supporting arguments and evidence are presented in our book </w:t>
      </w:r>
      <w:r>
        <w:rPr>
          <w:i/>
        </w:rPr>
        <w:t xml:space="preserve">Old Chinese: a new reconstruction </w:t>
      </w:r>
      <w:r>
        <w:t>(New York: Oxford University Press, 2014). In this list, items are sorted in alphabetical order by pīnyīn romanization, and thereafter by Middle Chinese initial, final, and tone. The columns in the table are as follows:</w:t>
      </w:r>
    </w:p>
    <w:p w:rsidR="0067705B" w:rsidRDefault="0067705B">
      <w:pPr>
        <w:pStyle w:val="BodyText"/>
        <w:spacing w:before="4"/>
        <w:rPr>
          <w:sz w:val="8"/>
        </w:rPr>
      </w:pPr>
    </w:p>
    <w:tbl>
      <w:tblPr>
        <w:tblW w:w="0" w:type="auto"/>
        <w:tblInd w:w="1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32"/>
        <w:gridCol w:w="12640"/>
      </w:tblGrid>
      <w:tr w:rsidR="0067705B">
        <w:trPr>
          <w:trHeight w:val="320"/>
        </w:trPr>
        <w:tc>
          <w:tcPr>
            <w:tcW w:w="932" w:type="dxa"/>
          </w:tcPr>
          <w:p w:rsidR="0067705B" w:rsidRDefault="00EF3B5B">
            <w:pPr>
              <w:pStyle w:val="TableParagraph"/>
              <w:spacing w:before="43"/>
              <w:ind w:left="54"/>
              <w:rPr>
                <w:b/>
                <w:sz w:val="20"/>
              </w:rPr>
            </w:pPr>
            <w:r>
              <w:rPr>
                <w:b/>
                <w:sz w:val="20"/>
              </w:rPr>
              <w:t>zi</w:t>
            </w:r>
          </w:p>
        </w:tc>
        <w:tc>
          <w:tcPr>
            <w:tcW w:w="12640" w:type="dxa"/>
          </w:tcPr>
          <w:p w:rsidR="0067705B" w:rsidRDefault="00EF3B5B">
            <w:pPr>
              <w:pStyle w:val="TableParagraph"/>
              <w:spacing w:before="43"/>
              <w:ind w:left="54"/>
              <w:rPr>
                <w:sz w:val="20"/>
              </w:rPr>
            </w:pPr>
            <w:r>
              <w:rPr>
                <w:sz w:val="20"/>
              </w:rPr>
              <w:t>character (traditional form)</w:t>
            </w:r>
          </w:p>
        </w:tc>
      </w:tr>
      <w:tr w:rsidR="0067705B">
        <w:trPr>
          <w:trHeight w:val="320"/>
        </w:trPr>
        <w:tc>
          <w:tcPr>
            <w:tcW w:w="932" w:type="dxa"/>
          </w:tcPr>
          <w:p w:rsidR="0067705B" w:rsidRDefault="00EF3B5B">
            <w:pPr>
              <w:pStyle w:val="TableParagraph"/>
              <w:spacing w:before="43"/>
              <w:ind w:left="54"/>
              <w:rPr>
                <w:b/>
                <w:sz w:val="20"/>
              </w:rPr>
            </w:pPr>
            <w:r>
              <w:rPr>
                <w:b/>
                <w:sz w:val="20"/>
              </w:rPr>
              <w:t>py</w:t>
            </w:r>
          </w:p>
        </w:tc>
        <w:tc>
          <w:tcPr>
            <w:tcW w:w="12640" w:type="dxa"/>
          </w:tcPr>
          <w:p w:rsidR="0067705B" w:rsidRDefault="00EF3B5B">
            <w:pPr>
              <w:pStyle w:val="TableParagraph"/>
              <w:spacing w:before="43"/>
              <w:ind w:left="54"/>
              <w:rPr>
                <w:sz w:val="20"/>
              </w:rPr>
            </w:pPr>
            <w:r>
              <w:rPr>
                <w:sz w:val="20"/>
              </w:rPr>
              <w:t>standard pronunciation in pīnyīn romanization</w:t>
            </w:r>
          </w:p>
        </w:tc>
      </w:tr>
      <w:tr w:rsidR="0067705B">
        <w:trPr>
          <w:trHeight w:val="1260"/>
        </w:trPr>
        <w:tc>
          <w:tcPr>
            <w:tcW w:w="932" w:type="dxa"/>
          </w:tcPr>
          <w:p w:rsidR="0067705B" w:rsidRDefault="00EF3B5B">
            <w:pPr>
              <w:pStyle w:val="TableParagraph"/>
              <w:spacing w:before="43"/>
              <w:ind w:left="54"/>
              <w:rPr>
                <w:b/>
                <w:sz w:val="20"/>
              </w:rPr>
            </w:pPr>
            <w:r>
              <w:rPr>
                <w:b/>
                <w:sz w:val="20"/>
              </w:rPr>
              <w:t>MC</w:t>
            </w:r>
          </w:p>
        </w:tc>
        <w:tc>
          <w:tcPr>
            <w:tcW w:w="12640" w:type="dxa"/>
          </w:tcPr>
          <w:p w:rsidR="0067705B" w:rsidRDefault="00EF3B5B">
            <w:pPr>
              <w:pStyle w:val="TableParagraph"/>
              <w:spacing w:before="117" w:line="163" w:lineRule="auto"/>
              <w:ind w:left="54" w:right="242"/>
              <w:rPr>
                <w:rFonts w:ascii="Arial Unicode MS" w:eastAsia="Arial Unicode MS" w:hAnsi="Arial Unicode MS"/>
                <w:sz w:val="20"/>
              </w:rPr>
            </w:pPr>
            <w:r>
              <w:rPr>
                <w:sz w:val="20"/>
              </w:rPr>
              <w:t xml:space="preserve">ASCII-friendly Middle Chinese (MC) transcription. This is a minor modification of the notation used in Baxter (1992); for details see Baxter &amp; Sagart (2014:9–20). For clarity, after each transcribed syllable we give the MC initial, final, and tone separately (with A, B, C, D for the traditional categories </w:t>
            </w:r>
            <w:r>
              <w:rPr>
                <w:rFonts w:ascii="Arial Unicode MS" w:eastAsia="Arial Unicode MS" w:hAnsi="Arial Unicode MS" w:hint="eastAsia"/>
                <w:sz w:val="20"/>
              </w:rPr>
              <w:t>平</w:t>
            </w:r>
          </w:p>
          <w:p w:rsidR="0067705B" w:rsidRDefault="00EF3B5B">
            <w:pPr>
              <w:pStyle w:val="TableParagraph"/>
              <w:spacing w:before="0" w:line="158" w:lineRule="auto"/>
              <w:ind w:left="54" w:right="15"/>
              <w:rPr>
                <w:sz w:val="20"/>
              </w:rPr>
            </w:pPr>
            <w:proofErr w:type="gramStart"/>
            <w:r>
              <w:rPr>
                <w:sz w:val="20"/>
              </w:rPr>
              <w:t>píng</w:t>
            </w:r>
            <w:proofErr w:type="gramEnd"/>
            <w:r>
              <w:rPr>
                <w:sz w:val="20"/>
              </w:rPr>
              <w:t xml:space="preserve">, </w:t>
            </w:r>
            <w:r>
              <w:rPr>
                <w:rFonts w:ascii="Arial Unicode MS" w:eastAsia="Arial Unicode MS" w:hAnsi="Arial Unicode MS" w:hint="eastAsia"/>
                <w:sz w:val="20"/>
              </w:rPr>
              <w:t xml:space="preserve">上 </w:t>
            </w:r>
            <w:r>
              <w:rPr>
                <w:sz w:val="20"/>
              </w:rPr>
              <w:t xml:space="preserve">shǎng, </w:t>
            </w:r>
            <w:r>
              <w:rPr>
                <w:rFonts w:ascii="Arial Unicode MS" w:eastAsia="Arial Unicode MS" w:hAnsi="Arial Unicode MS" w:hint="eastAsia"/>
                <w:sz w:val="20"/>
              </w:rPr>
              <w:t xml:space="preserve">去 </w:t>
            </w:r>
            <w:r>
              <w:rPr>
                <w:sz w:val="20"/>
              </w:rPr>
              <w:t xml:space="preserve">qù, and </w:t>
            </w:r>
            <w:r>
              <w:rPr>
                <w:rFonts w:ascii="Arial Unicode MS" w:eastAsia="Arial Unicode MS" w:hAnsi="Arial Unicode MS" w:hint="eastAsia"/>
                <w:sz w:val="20"/>
              </w:rPr>
              <w:t xml:space="preserve">入 </w:t>
            </w:r>
            <w:r>
              <w:rPr>
                <w:sz w:val="20"/>
              </w:rPr>
              <w:t xml:space="preserve">rù respectively): e.g. </w:t>
            </w:r>
            <w:r>
              <w:rPr>
                <w:rFonts w:ascii="Arial Unicode MS" w:eastAsia="Arial Unicode MS" w:hAnsi="Arial Unicode MS" w:hint="eastAsia"/>
                <w:sz w:val="20"/>
              </w:rPr>
              <w:t xml:space="preserve">處 </w:t>
            </w:r>
            <w:r>
              <w:rPr>
                <w:sz w:val="20"/>
              </w:rPr>
              <w:t xml:space="preserve">chǔ, MC </w:t>
            </w:r>
            <w:r>
              <w:rPr>
                <w:i/>
                <w:sz w:val="20"/>
              </w:rPr>
              <w:t xml:space="preserve">tsyhoX </w:t>
            </w:r>
            <w:r>
              <w:rPr>
                <w:sz w:val="20"/>
              </w:rPr>
              <w:t>(</w:t>
            </w:r>
            <w:r>
              <w:rPr>
                <w:i/>
                <w:sz w:val="20"/>
              </w:rPr>
              <w:t>tsyh</w:t>
            </w:r>
            <w:r>
              <w:rPr>
                <w:sz w:val="20"/>
              </w:rPr>
              <w:t>- + -</w:t>
            </w:r>
            <w:r>
              <w:rPr>
                <w:i/>
                <w:sz w:val="20"/>
              </w:rPr>
              <w:t xml:space="preserve">jo </w:t>
            </w:r>
            <w:r>
              <w:rPr>
                <w:sz w:val="20"/>
              </w:rPr>
              <w:t xml:space="preserve">+ </w:t>
            </w:r>
            <w:r>
              <w:rPr>
                <w:i/>
                <w:sz w:val="20"/>
              </w:rPr>
              <w:t>B</w:t>
            </w:r>
            <w:r>
              <w:rPr>
                <w:sz w:val="20"/>
              </w:rPr>
              <w:t xml:space="preserve">) ‘place’. Note that this notation is </w:t>
            </w:r>
            <w:r>
              <w:rPr>
                <w:b/>
                <w:sz w:val="20"/>
              </w:rPr>
              <w:t xml:space="preserve">not intended as a reconstruction; </w:t>
            </w:r>
            <w:r>
              <w:rPr>
                <w:sz w:val="20"/>
              </w:rPr>
              <w:t xml:space="preserve">rather it is intended as a convenient representation of the information on pronunciation given in Middle Chinese sources such as the </w:t>
            </w:r>
            <w:r>
              <w:rPr>
                <w:i/>
                <w:sz w:val="20"/>
              </w:rPr>
              <w:t xml:space="preserve">Guǎngyùn </w:t>
            </w:r>
            <w:r>
              <w:rPr>
                <w:rFonts w:ascii="Arial Unicode MS" w:eastAsia="Arial Unicode MS" w:hAnsi="Arial Unicode MS" w:hint="eastAsia"/>
                <w:sz w:val="20"/>
              </w:rPr>
              <w:t>《廣韻》</w:t>
            </w:r>
            <w:r>
              <w:rPr>
                <w:w w:val="95"/>
                <w:sz w:val="20"/>
              </w:rPr>
              <w:t xml:space="preserve">and the </w:t>
            </w:r>
            <w:r>
              <w:rPr>
                <w:i/>
                <w:w w:val="95"/>
                <w:sz w:val="20"/>
              </w:rPr>
              <w:t xml:space="preserve">Jīngdiǎn shìwén </w:t>
            </w:r>
            <w:r>
              <w:rPr>
                <w:rFonts w:ascii="Arial Unicode MS" w:eastAsia="Arial Unicode MS" w:hAnsi="Arial Unicode MS" w:hint="eastAsia"/>
                <w:w w:val="95"/>
                <w:sz w:val="20"/>
              </w:rPr>
              <w:t>《經典釋⽂文》</w:t>
            </w:r>
            <w:r>
              <w:rPr>
                <w:w w:val="95"/>
                <w:sz w:val="20"/>
              </w:rPr>
              <w:t>.</w:t>
            </w:r>
          </w:p>
        </w:tc>
      </w:tr>
      <w:tr w:rsidR="0067705B">
        <w:trPr>
          <w:trHeight w:val="3560"/>
        </w:trPr>
        <w:tc>
          <w:tcPr>
            <w:tcW w:w="932" w:type="dxa"/>
          </w:tcPr>
          <w:p w:rsidR="0067705B" w:rsidRDefault="00EF3B5B">
            <w:pPr>
              <w:pStyle w:val="TableParagraph"/>
              <w:spacing w:before="43"/>
              <w:ind w:left="54"/>
              <w:rPr>
                <w:b/>
                <w:sz w:val="20"/>
              </w:rPr>
            </w:pPr>
            <w:r>
              <w:rPr>
                <w:b/>
                <w:sz w:val="20"/>
              </w:rPr>
              <w:t>OC</w:t>
            </w:r>
          </w:p>
        </w:tc>
        <w:tc>
          <w:tcPr>
            <w:tcW w:w="12640" w:type="dxa"/>
          </w:tcPr>
          <w:p w:rsidR="0067705B" w:rsidRDefault="00EF3B5B">
            <w:pPr>
              <w:pStyle w:val="TableParagraph"/>
              <w:spacing w:before="43"/>
              <w:ind w:left="54" w:right="51"/>
              <w:jc w:val="both"/>
              <w:rPr>
                <w:sz w:val="20"/>
              </w:rPr>
            </w:pPr>
            <w:r>
              <w:rPr>
                <w:sz w:val="20"/>
              </w:rPr>
              <w:t>Old Chinese reconstruction in the Baxter-Sagart system, sometimes with additional comments. If an element is in parentheses, this indicates that we cannot tell from present evidence whether it was there or not; it does not mean there is any positive evidence for its presence: thus the reconstruction *ŋ(r)aj for</w:t>
            </w:r>
          </w:p>
          <w:p w:rsidR="0067705B" w:rsidRDefault="00EF3B5B">
            <w:pPr>
              <w:pStyle w:val="TableParagraph"/>
              <w:spacing w:before="10" w:line="158" w:lineRule="auto"/>
              <w:ind w:left="54" w:right="51"/>
              <w:jc w:val="both"/>
              <w:rPr>
                <w:sz w:val="20"/>
              </w:rPr>
            </w:pPr>
            <w:r>
              <w:rPr>
                <w:rFonts w:ascii="Arial Unicode MS" w:eastAsia="Arial Unicode MS" w:hAnsi="Arial Unicode MS" w:hint="eastAsia"/>
                <w:sz w:val="20"/>
              </w:rPr>
              <w:t xml:space="preserve">宜 </w:t>
            </w:r>
            <w:r>
              <w:rPr>
                <w:sz w:val="20"/>
              </w:rPr>
              <w:t xml:space="preserve">yí means that the Old Chinese form could have been either *ŋaj or *ŋraj; it does not mean we have any particular evidence to reconstruct the *-r-. If an element is in square brackets, it means we are uncertain about its identity: thus the reconstruction *pˤra[t]-s for </w:t>
            </w:r>
            <w:r>
              <w:rPr>
                <w:rFonts w:ascii="Arial Unicode MS" w:eastAsia="Arial Unicode MS" w:hAnsi="Arial Unicode MS" w:hint="eastAsia"/>
                <w:sz w:val="20"/>
              </w:rPr>
              <w:t xml:space="preserve">敗 </w:t>
            </w:r>
            <w:r>
              <w:rPr>
                <w:sz w:val="20"/>
              </w:rPr>
              <w:t>bài ‘to defeat’ means that the syllable</w:t>
            </w:r>
          </w:p>
          <w:p w:rsidR="0067705B" w:rsidRDefault="00EF3B5B">
            <w:pPr>
              <w:pStyle w:val="TableParagraph"/>
              <w:spacing w:before="0"/>
              <w:ind w:left="54" w:right="69"/>
              <w:jc w:val="both"/>
              <w:rPr>
                <w:sz w:val="20"/>
              </w:rPr>
            </w:pPr>
            <w:proofErr w:type="gramStart"/>
            <w:r>
              <w:rPr>
                <w:sz w:val="20"/>
              </w:rPr>
              <w:t>coda</w:t>
            </w:r>
            <w:proofErr w:type="gramEnd"/>
            <w:r>
              <w:rPr>
                <w:sz w:val="20"/>
              </w:rPr>
              <w:t xml:space="preserve"> was either *-t or something else (in this case, *-p) which would have had the same Middle Chinese reflex as *-t. (For details see Baxter &amp; Sagart 2014:7–8.)</w:t>
            </w:r>
          </w:p>
          <w:p w:rsidR="0067705B" w:rsidRDefault="00EF3B5B">
            <w:pPr>
              <w:pStyle w:val="TableParagraph"/>
              <w:spacing w:before="11" w:line="175" w:lineRule="exact"/>
              <w:ind w:left="54"/>
              <w:jc w:val="both"/>
              <w:rPr>
                <w:sz w:val="20"/>
              </w:rPr>
            </w:pPr>
            <w:r>
              <w:rPr>
                <w:sz w:val="20"/>
              </w:rPr>
              <w:t>A hyphen “-” indicates a morpheme boundary. (We provisionally treat all cases of final *s as morphological suffixes.) Angle brackets around a prevocalic</w:t>
            </w:r>
          </w:p>
          <w:p w:rsidR="0067705B" w:rsidRDefault="00EF3B5B">
            <w:pPr>
              <w:pStyle w:val="TableParagraph"/>
              <w:spacing w:before="0" w:line="236" w:lineRule="exact"/>
              <w:ind w:left="54"/>
              <w:jc w:val="both"/>
              <w:rPr>
                <w:sz w:val="20"/>
              </w:rPr>
            </w:pPr>
            <w:r>
              <w:rPr>
                <w:sz w:val="20"/>
              </w:rPr>
              <w:t xml:space="preserve">*r indicate that we consider it an infix, usually on the basis of related words without *r: for example,  </w:t>
            </w:r>
            <w:r>
              <w:rPr>
                <w:rFonts w:ascii="Arial Unicode MS" w:eastAsia="Arial Unicode MS" w:hAnsi="Arial Unicode MS" w:hint="eastAsia"/>
                <w:sz w:val="20"/>
              </w:rPr>
              <w:t xml:space="preserve">塊 </w:t>
            </w:r>
            <w:r>
              <w:rPr>
                <w:sz w:val="20"/>
              </w:rPr>
              <w:t xml:space="preserve">*[kʰ]ˤ&lt;r&gt;uj-s &gt;  </w:t>
            </w:r>
            <w:r>
              <w:rPr>
                <w:i/>
                <w:sz w:val="20"/>
              </w:rPr>
              <w:t xml:space="preserve">khweajH </w:t>
            </w:r>
            <w:r>
              <w:rPr>
                <w:sz w:val="20"/>
              </w:rPr>
              <w:t>&gt; kuài ‘clod, lump’, also</w:t>
            </w:r>
          </w:p>
          <w:p w:rsidR="0067705B" w:rsidRDefault="00EF3B5B">
            <w:pPr>
              <w:pStyle w:val="TableParagraph"/>
              <w:spacing w:before="0" w:line="286" w:lineRule="exact"/>
              <w:ind w:left="54"/>
              <w:jc w:val="both"/>
              <w:rPr>
                <w:sz w:val="20"/>
              </w:rPr>
            </w:pPr>
            <w:proofErr w:type="gramStart"/>
            <w:r>
              <w:rPr>
                <w:sz w:val="20"/>
              </w:rPr>
              <w:t>read</w:t>
            </w:r>
            <w:proofErr w:type="gramEnd"/>
            <w:r>
              <w:rPr>
                <w:sz w:val="20"/>
              </w:rPr>
              <w:t xml:space="preserve"> </w:t>
            </w:r>
            <w:r>
              <w:rPr>
                <w:rFonts w:ascii="Arial Unicode MS" w:eastAsia="Arial Unicode MS" w:hAnsi="Arial Unicode MS" w:hint="eastAsia"/>
                <w:sz w:val="20"/>
              </w:rPr>
              <w:t xml:space="preserve">塊 </w:t>
            </w:r>
            <w:r>
              <w:rPr>
                <w:sz w:val="20"/>
              </w:rPr>
              <w:t xml:space="preserve">*[kʰ]ˤuj-s &gt; </w:t>
            </w:r>
            <w:r>
              <w:rPr>
                <w:i/>
                <w:sz w:val="20"/>
              </w:rPr>
              <w:t xml:space="preserve">khwojH </w:t>
            </w:r>
            <w:r>
              <w:rPr>
                <w:sz w:val="20"/>
              </w:rPr>
              <w:t>&gt; kuài (same meaning); see Baxter &amp; Sagart (2014:57–58). But the absence of angle brackets does not exclude the possibility</w:t>
            </w:r>
          </w:p>
          <w:p w:rsidR="0067705B" w:rsidRDefault="00EF3B5B">
            <w:pPr>
              <w:pStyle w:val="TableParagraph"/>
              <w:spacing w:before="0" w:line="242" w:lineRule="auto"/>
              <w:ind w:left="54" w:right="53"/>
              <w:jc w:val="both"/>
              <w:rPr>
                <w:sz w:val="20"/>
              </w:rPr>
            </w:pPr>
            <w:proofErr w:type="gramStart"/>
            <w:r>
              <w:rPr>
                <w:sz w:val="20"/>
              </w:rPr>
              <w:t>that</w:t>
            </w:r>
            <w:proofErr w:type="gramEnd"/>
            <w:r>
              <w:rPr>
                <w:sz w:val="20"/>
              </w:rPr>
              <w:t xml:space="preserve"> *r might be an infix. Similarly, a period “.” indicates a syllable boundary, but does not exclude the possibility that the syllable boundary might </w:t>
            </w:r>
            <w:proofErr w:type="gramStart"/>
            <w:r>
              <w:rPr>
                <w:sz w:val="20"/>
              </w:rPr>
              <w:t>also  have</w:t>
            </w:r>
            <w:proofErr w:type="gramEnd"/>
            <w:r>
              <w:rPr>
                <w:sz w:val="20"/>
              </w:rPr>
              <w:t xml:space="preserve"> been a morpheme</w:t>
            </w:r>
            <w:r>
              <w:rPr>
                <w:spacing w:val="-10"/>
                <w:sz w:val="20"/>
              </w:rPr>
              <w:t xml:space="preserve"> </w:t>
            </w:r>
            <w:r>
              <w:rPr>
                <w:sz w:val="20"/>
              </w:rPr>
              <w:t>boundary.</w:t>
            </w:r>
          </w:p>
          <w:p w:rsidR="0067705B" w:rsidRDefault="00EF3B5B">
            <w:pPr>
              <w:pStyle w:val="TableParagraph"/>
              <w:spacing w:before="4" w:line="242" w:lineRule="auto"/>
              <w:ind w:left="54" w:right="50"/>
              <w:jc w:val="both"/>
              <w:rPr>
                <w:sz w:val="20"/>
              </w:rPr>
            </w:pPr>
            <w:r>
              <w:rPr>
                <w:sz w:val="20"/>
              </w:rPr>
              <w:t xml:space="preserve">In an earlier release we also included a ‘user-friendly’ notation for our reconstructions in which parenthesized elements and square brackets were omitted, for a more compact and perhaps less confusing appearance. </w:t>
            </w:r>
            <w:r>
              <w:rPr>
                <w:b/>
                <w:sz w:val="20"/>
              </w:rPr>
              <w:t xml:space="preserve">We have decided to discontinue this notation </w:t>
            </w:r>
            <w:r>
              <w:rPr>
                <w:sz w:val="20"/>
              </w:rPr>
              <w:t>in favor of the present format, which more clearly indicates areas of uncertainty. Some users may wish to produce their own simplified version of the notation for some purposes, but for serious comparative and philological work the full notation should be used (see Baxter &amp; Sagart 2014:379n7).</w:t>
            </w:r>
          </w:p>
        </w:tc>
      </w:tr>
      <w:tr w:rsidR="0067705B">
        <w:trPr>
          <w:trHeight w:val="560"/>
        </w:trPr>
        <w:tc>
          <w:tcPr>
            <w:tcW w:w="932" w:type="dxa"/>
          </w:tcPr>
          <w:p w:rsidR="0067705B" w:rsidRDefault="00EF3B5B">
            <w:pPr>
              <w:pStyle w:val="TableParagraph"/>
              <w:spacing w:before="43"/>
              <w:ind w:left="54"/>
              <w:rPr>
                <w:b/>
                <w:sz w:val="20"/>
              </w:rPr>
            </w:pPr>
            <w:r>
              <w:rPr>
                <w:b/>
                <w:sz w:val="20"/>
              </w:rPr>
              <w:t>gloss</w:t>
            </w:r>
          </w:p>
        </w:tc>
        <w:tc>
          <w:tcPr>
            <w:tcW w:w="12640" w:type="dxa"/>
          </w:tcPr>
          <w:p w:rsidR="0067705B" w:rsidRDefault="00EF3B5B">
            <w:pPr>
              <w:pStyle w:val="TableParagraph"/>
              <w:spacing w:before="43"/>
              <w:ind w:left="54" w:right="58"/>
              <w:rPr>
                <w:sz w:val="20"/>
              </w:rPr>
            </w:pPr>
            <w:proofErr w:type="gramStart"/>
            <w:r>
              <w:rPr>
                <w:sz w:val="20"/>
              </w:rPr>
              <w:t>a</w:t>
            </w:r>
            <w:proofErr w:type="gramEnd"/>
            <w:r>
              <w:rPr>
                <w:sz w:val="20"/>
              </w:rPr>
              <w:t xml:space="preserve"> simple gloss </w:t>
            </w:r>
            <w:r>
              <w:rPr>
                <w:b/>
                <w:sz w:val="20"/>
              </w:rPr>
              <w:t>intended for identification only</w:t>
            </w:r>
            <w:r>
              <w:rPr>
                <w:sz w:val="20"/>
              </w:rPr>
              <w:t>; for accurate information about meanings and grammatical categories, one of the large standard dictionaries should be consulted.</w:t>
            </w:r>
          </w:p>
        </w:tc>
      </w:tr>
      <w:tr w:rsidR="0067705B">
        <w:trPr>
          <w:trHeight w:val="1480"/>
        </w:trPr>
        <w:tc>
          <w:tcPr>
            <w:tcW w:w="932" w:type="dxa"/>
          </w:tcPr>
          <w:p w:rsidR="0067705B" w:rsidRDefault="00EF3B5B">
            <w:pPr>
              <w:pStyle w:val="TableParagraph"/>
              <w:spacing w:before="43"/>
              <w:ind w:left="54"/>
              <w:rPr>
                <w:b/>
                <w:sz w:val="20"/>
              </w:rPr>
            </w:pPr>
            <w:r>
              <w:rPr>
                <w:b/>
                <w:sz w:val="20"/>
              </w:rPr>
              <w:t>GSR</w:t>
            </w:r>
          </w:p>
        </w:tc>
        <w:tc>
          <w:tcPr>
            <w:tcW w:w="12640" w:type="dxa"/>
          </w:tcPr>
          <w:p w:rsidR="0067705B" w:rsidRDefault="00EF3B5B">
            <w:pPr>
              <w:pStyle w:val="TableParagraph"/>
              <w:spacing w:before="117" w:line="163" w:lineRule="auto"/>
              <w:ind w:left="54" w:right="158"/>
              <w:rPr>
                <w:sz w:val="20"/>
              </w:rPr>
            </w:pPr>
            <w:proofErr w:type="gramStart"/>
            <w:r>
              <w:rPr>
                <w:sz w:val="20"/>
              </w:rPr>
              <w:t>the</w:t>
            </w:r>
            <w:proofErr w:type="gramEnd"/>
            <w:r>
              <w:rPr>
                <w:sz w:val="20"/>
              </w:rPr>
              <w:t xml:space="preserve"> number (with leading zeroes) and letter of the item in Bernhard Karlgren’s </w:t>
            </w:r>
            <w:r>
              <w:rPr>
                <w:i/>
                <w:sz w:val="20"/>
              </w:rPr>
              <w:t xml:space="preserve">Grammata serica recensa </w:t>
            </w:r>
            <w:r>
              <w:rPr>
                <w:sz w:val="20"/>
              </w:rPr>
              <w:t xml:space="preserve">(GSR, 1957). Characters not included in GSR are assigned a number corresponding to their phonetic element, followed by a hyphen (e.g., </w:t>
            </w:r>
            <w:r>
              <w:rPr>
                <w:rFonts w:ascii="Arial Unicode MS" w:eastAsia="Arial Unicode MS" w:hAnsi="Arial Unicode MS" w:hint="eastAsia"/>
                <w:sz w:val="20"/>
              </w:rPr>
              <w:t xml:space="preserve">賭 </w:t>
            </w:r>
            <w:r>
              <w:rPr>
                <w:sz w:val="20"/>
              </w:rPr>
              <w:t>dǔ ‘to wager’, 0045-, whose phonetic element is GSR 0045a);</w:t>
            </w:r>
          </w:p>
          <w:p w:rsidR="0067705B" w:rsidRDefault="00EF3B5B">
            <w:pPr>
              <w:pStyle w:val="TableParagraph"/>
              <w:spacing w:before="0" w:line="219" w:lineRule="exact"/>
              <w:ind w:left="54"/>
              <w:rPr>
                <w:sz w:val="20"/>
              </w:rPr>
            </w:pPr>
            <w:r>
              <w:rPr>
                <w:w w:val="105"/>
                <w:sz w:val="20"/>
              </w:rPr>
              <w:t>characters</w:t>
            </w:r>
            <w:r>
              <w:rPr>
                <w:spacing w:val="-23"/>
                <w:w w:val="105"/>
                <w:sz w:val="20"/>
              </w:rPr>
              <w:t xml:space="preserve"> </w:t>
            </w:r>
            <w:r>
              <w:rPr>
                <w:w w:val="105"/>
                <w:sz w:val="20"/>
              </w:rPr>
              <w:t>that</w:t>
            </w:r>
            <w:r>
              <w:rPr>
                <w:spacing w:val="-24"/>
                <w:w w:val="105"/>
                <w:sz w:val="20"/>
              </w:rPr>
              <w:t xml:space="preserve"> </w:t>
            </w:r>
            <w:r>
              <w:rPr>
                <w:w w:val="105"/>
                <w:sz w:val="20"/>
              </w:rPr>
              <w:t>cannot</w:t>
            </w:r>
            <w:r>
              <w:rPr>
                <w:spacing w:val="-24"/>
                <w:w w:val="105"/>
                <w:sz w:val="20"/>
              </w:rPr>
              <w:t xml:space="preserve"> </w:t>
            </w:r>
            <w:r>
              <w:rPr>
                <w:w w:val="105"/>
                <w:sz w:val="20"/>
              </w:rPr>
              <w:t>be</w:t>
            </w:r>
            <w:r>
              <w:rPr>
                <w:spacing w:val="-24"/>
                <w:w w:val="105"/>
                <w:sz w:val="20"/>
              </w:rPr>
              <w:t xml:space="preserve"> </w:t>
            </w:r>
            <w:r>
              <w:rPr>
                <w:w w:val="105"/>
                <w:sz w:val="20"/>
              </w:rPr>
              <w:t>assigned</w:t>
            </w:r>
            <w:r>
              <w:rPr>
                <w:spacing w:val="-23"/>
                <w:w w:val="105"/>
                <w:sz w:val="20"/>
              </w:rPr>
              <w:t xml:space="preserve"> </w:t>
            </w:r>
            <w:r>
              <w:rPr>
                <w:w w:val="105"/>
                <w:sz w:val="20"/>
              </w:rPr>
              <w:t>to</w:t>
            </w:r>
            <w:r>
              <w:rPr>
                <w:spacing w:val="-23"/>
                <w:w w:val="105"/>
                <w:sz w:val="20"/>
              </w:rPr>
              <w:t xml:space="preserve"> </w:t>
            </w:r>
            <w:r>
              <w:rPr>
                <w:w w:val="105"/>
                <w:sz w:val="20"/>
              </w:rPr>
              <w:t>any</w:t>
            </w:r>
            <w:r>
              <w:rPr>
                <w:spacing w:val="-23"/>
                <w:w w:val="105"/>
                <w:sz w:val="20"/>
              </w:rPr>
              <w:t xml:space="preserve"> </w:t>
            </w:r>
            <w:r>
              <w:rPr>
                <w:w w:val="105"/>
                <w:sz w:val="20"/>
              </w:rPr>
              <w:t>of</w:t>
            </w:r>
            <w:r>
              <w:rPr>
                <w:spacing w:val="-23"/>
                <w:w w:val="105"/>
                <w:sz w:val="20"/>
              </w:rPr>
              <w:t xml:space="preserve"> </w:t>
            </w:r>
            <w:r>
              <w:rPr>
                <w:w w:val="105"/>
                <w:sz w:val="20"/>
              </w:rPr>
              <w:t>the</w:t>
            </w:r>
            <w:r>
              <w:rPr>
                <w:spacing w:val="-24"/>
                <w:w w:val="105"/>
                <w:sz w:val="20"/>
              </w:rPr>
              <w:t xml:space="preserve"> </w:t>
            </w:r>
            <w:r>
              <w:rPr>
                <w:w w:val="105"/>
                <w:sz w:val="20"/>
              </w:rPr>
              <w:t>phonetics</w:t>
            </w:r>
            <w:r>
              <w:rPr>
                <w:spacing w:val="-23"/>
                <w:w w:val="105"/>
                <w:sz w:val="20"/>
              </w:rPr>
              <w:t xml:space="preserve"> </w:t>
            </w:r>
            <w:r>
              <w:rPr>
                <w:w w:val="105"/>
                <w:sz w:val="20"/>
              </w:rPr>
              <w:t>in</w:t>
            </w:r>
            <w:r>
              <w:rPr>
                <w:spacing w:val="-23"/>
                <w:w w:val="105"/>
                <w:sz w:val="20"/>
              </w:rPr>
              <w:t xml:space="preserve"> </w:t>
            </w:r>
            <w:r>
              <w:rPr>
                <w:w w:val="105"/>
                <w:sz w:val="20"/>
              </w:rPr>
              <w:t>GSR</w:t>
            </w:r>
            <w:r>
              <w:rPr>
                <w:spacing w:val="-23"/>
                <w:w w:val="105"/>
                <w:sz w:val="20"/>
              </w:rPr>
              <w:t xml:space="preserve"> </w:t>
            </w:r>
            <w:r>
              <w:rPr>
                <w:w w:val="105"/>
                <w:sz w:val="20"/>
              </w:rPr>
              <w:t>are</w:t>
            </w:r>
            <w:r>
              <w:rPr>
                <w:spacing w:val="-24"/>
                <w:w w:val="105"/>
                <w:sz w:val="20"/>
              </w:rPr>
              <w:t xml:space="preserve"> </w:t>
            </w:r>
            <w:r>
              <w:rPr>
                <w:w w:val="105"/>
                <w:sz w:val="20"/>
              </w:rPr>
              <w:t>assigned</w:t>
            </w:r>
            <w:r>
              <w:rPr>
                <w:spacing w:val="-23"/>
                <w:w w:val="105"/>
                <w:sz w:val="20"/>
              </w:rPr>
              <w:t xml:space="preserve"> </w:t>
            </w:r>
            <w:r>
              <w:rPr>
                <w:w w:val="105"/>
                <w:sz w:val="20"/>
              </w:rPr>
              <w:t>a</w:t>
            </w:r>
            <w:r>
              <w:rPr>
                <w:spacing w:val="-24"/>
                <w:w w:val="105"/>
                <w:sz w:val="20"/>
              </w:rPr>
              <w:t xml:space="preserve"> </w:t>
            </w:r>
            <w:r>
              <w:rPr>
                <w:w w:val="105"/>
                <w:sz w:val="20"/>
              </w:rPr>
              <w:t>code</w:t>
            </w:r>
            <w:r>
              <w:rPr>
                <w:spacing w:val="-24"/>
                <w:w w:val="105"/>
                <w:sz w:val="20"/>
              </w:rPr>
              <w:t xml:space="preserve"> </w:t>
            </w:r>
            <w:r>
              <w:rPr>
                <w:w w:val="105"/>
                <w:sz w:val="20"/>
              </w:rPr>
              <w:t>“0000-”</w:t>
            </w:r>
            <w:r>
              <w:rPr>
                <w:spacing w:val="-24"/>
                <w:w w:val="105"/>
                <w:sz w:val="20"/>
              </w:rPr>
              <w:t xml:space="preserve"> </w:t>
            </w:r>
            <w:r>
              <w:rPr>
                <w:w w:val="105"/>
                <w:sz w:val="20"/>
              </w:rPr>
              <w:t>(e.g.,</w:t>
            </w:r>
            <w:r>
              <w:rPr>
                <w:spacing w:val="-23"/>
                <w:w w:val="105"/>
                <w:sz w:val="20"/>
              </w:rPr>
              <w:t xml:space="preserve"> </w:t>
            </w:r>
            <w:r>
              <w:rPr>
                <w:rFonts w:ascii="Arial" w:eastAsia="Arial" w:hAnsi="Arial"/>
                <w:w w:val="105"/>
                <w:sz w:val="20"/>
              </w:rPr>
              <w:t>𠓥</w:t>
            </w:r>
            <w:r>
              <w:rPr>
                <w:rFonts w:ascii="Arial" w:eastAsia="Arial" w:hAnsi="Arial"/>
                <w:spacing w:val="-29"/>
                <w:w w:val="105"/>
                <w:sz w:val="20"/>
              </w:rPr>
              <w:t xml:space="preserve"> </w:t>
            </w:r>
            <w:r>
              <w:rPr>
                <w:w w:val="105"/>
                <w:sz w:val="20"/>
              </w:rPr>
              <w:t>biān</w:t>
            </w:r>
            <w:r>
              <w:rPr>
                <w:spacing w:val="-23"/>
                <w:w w:val="105"/>
                <w:sz w:val="20"/>
              </w:rPr>
              <w:t xml:space="preserve"> </w:t>
            </w:r>
            <w:r>
              <w:rPr>
                <w:w w:val="105"/>
                <w:sz w:val="20"/>
              </w:rPr>
              <w:t>‘whip’,</w:t>
            </w:r>
            <w:r>
              <w:rPr>
                <w:spacing w:val="-23"/>
                <w:w w:val="105"/>
                <w:sz w:val="20"/>
              </w:rPr>
              <w:t xml:space="preserve"> </w:t>
            </w:r>
            <w:r>
              <w:rPr>
                <w:w w:val="105"/>
                <w:sz w:val="20"/>
              </w:rPr>
              <w:t>0000-)</w:t>
            </w:r>
            <w:r>
              <w:rPr>
                <w:spacing w:val="-23"/>
                <w:w w:val="105"/>
                <w:sz w:val="20"/>
              </w:rPr>
              <w:t xml:space="preserve"> </w:t>
            </w:r>
            <w:r>
              <w:rPr>
                <w:w w:val="105"/>
                <w:sz w:val="20"/>
              </w:rPr>
              <w:t>and</w:t>
            </w:r>
            <w:r>
              <w:rPr>
                <w:spacing w:val="-23"/>
                <w:w w:val="105"/>
                <w:sz w:val="20"/>
              </w:rPr>
              <w:t xml:space="preserve"> </w:t>
            </w:r>
            <w:r>
              <w:rPr>
                <w:w w:val="105"/>
                <w:sz w:val="20"/>
              </w:rPr>
              <w:t>placed</w:t>
            </w:r>
            <w:r>
              <w:rPr>
                <w:spacing w:val="-23"/>
                <w:w w:val="105"/>
                <w:sz w:val="20"/>
              </w:rPr>
              <w:t xml:space="preserve"> </w:t>
            </w:r>
            <w:r>
              <w:rPr>
                <w:w w:val="105"/>
                <w:sz w:val="20"/>
              </w:rPr>
              <w:t>at</w:t>
            </w:r>
            <w:r>
              <w:rPr>
                <w:spacing w:val="-24"/>
                <w:w w:val="105"/>
                <w:sz w:val="20"/>
              </w:rPr>
              <w:t xml:space="preserve"> </w:t>
            </w:r>
            <w:r>
              <w:rPr>
                <w:w w:val="105"/>
                <w:sz w:val="20"/>
              </w:rPr>
              <w:t>the</w:t>
            </w:r>
            <w:r>
              <w:rPr>
                <w:spacing w:val="-24"/>
                <w:w w:val="105"/>
                <w:sz w:val="20"/>
              </w:rPr>
              <w:t xml:space="preserve"> </w:t>
            </w:r>
            <w:r>
              <w:rPr>
                <w:w w:val="105"/>
                <w:sz w:val="20"/>
              </w:rPr>
              <w:t>beginning</w:t>
            </w:r>
            <w:r>
              <w:rPr>
                <w:spacing w:val="-23"/>
                <w:w w:val="105"/>
                <w:sz w:val="20"/>
              </w:rPr>
              <w:t xml:space="preserve"> </w:t>
            </w:r>
            <w:r>
              <w:rPr>
                <w:w w:val="105"/>
                <w:sz w:val="20"/>
              </w:rPr>
              <w:t>of</w:t>
            </w:r>
          </w:p>
          <w:p w:rsidR="0067705B" w:rsidRDefault="00EF3B5B">
            <w:pPr>
              <w:pStyle w:val="TableParagraph"/>
              <w:spacing w:before="76" w:line="163" w:lineRule="auto"/>
              <w:ind w:left="54"/>
              <w:rPr>
                <w:sz w:val="20"/>
              </w:rPr>
            </w:pPr>
            <w:proofErr w:type="gramStart"/>
            <w:r>
              <w:rPr>
                <w:sz w:val="20"/>
              </w:rPr>
              <w:t>the</w:t>
            </w:r>
            <w:proofErr w:type="gramEnd"/>
            <w:r>
              <w:rPr>
                <w:sz w:val="20"/>
              </w:rPr>
              <w:t xml:space="preserve"> list. A character may be absent from GSR for several reasons: (1) Karlgren generally excluded characters that did not occur in pre-Qín texts (as far as he knew), although he included some characters from </w:t>
            </w:r>
            <w:r>
              <w:rPr>
                <w:i/>
                <w:sz w:val="20"/>
              </w:rPr>
              <w:t xml:space="preserve">Shuōwén jiězì </w:t>
            </w:r>
            <w:r>
              <w:rPr>
                <w:rFonts w:ascii="Arial Unicode MS" w:eastAsia="Arial Unicode MS" w:hAnsi="Arial Unicode MS" w:hint="eastAsia"/>
                <w:sz w:val="20"/>
              </w:rPr>
              <w:t>《說⽂文解字》</w:t>
            </w:r>
            <w:r>
              <w:rPr>
                <w:sz w:val="20"/>
              </w:rPr>
              <w:t>. (2) He also excluded characters that did occur in pre-Qín documents but</w:t>
            </w:r>
          </w:p>
          <w:p w:rsidR="0067705B" w:rsidRDefault="00EF3B5B">
            <w:pPr>
              <w:pStyle w:val="TableParagraph"/>
              <w:spacing w:before="0" w:line="221" w:lineRule="exact"/>
              <w:ind w:left="54"/>
              <w:rPr>
                <w:sz w:val="20"/>
              </w:rPr>
            </w:pPr>
            <w:proofErr w:type="gramStart"/>
            <w:r>
              <w:rPr>
                <w:sz w:val="20"/>
              </w:rPr>
              <w:t>had</w:t>
            </w:r>
            <w:proofErr w:type="gramEnd"/>
            <w:r>
              <w:rPr>
                <w:sz w:val="20"/>
              </w:rPr>
              <w:t xml:space="preserve"> no descendants in the later standard script. (3) He also seems to have excluded characters used only as place names.</w:t>
            </w:r>
          </w:p>
        </w:tc>
      </w:tr>
      <w:tr w:rsidR="0067705B">
        <w:trPr>
          <w:trHeight w:val="320"/>
        </w:trPr>
        <w:tc>
          <w:tcPr>
            <w:tcW w:w="932" w:type="dxa"/>
          </w:tcPr>
          <w:p w:rsidR="0067705B" w:rsidRDefault="00EF3B5B">
            <w:pPr>
              <w:pStyle w:val="TableParagraph"/>
              <w:spacing w:before="43"/>
              <w:ind w:left="54"/>
              <w:rPr>
                <w:b/>
                <w:sz w:val="20"/>
              </w:rPr>
            </w:pPr>
            <w:r>
              <w:rPr>
                <w:b/>
                <w:sz w:val="20"/>
              </w:rPr>
              <w:t>HYDZD</w:t>
            </w:r>
          </w:p>
        </w:tc>
        <w:tc>
          <w:tcPr>
            <w:tcW w:w="12640" w:type="dxa"/>
          </w:tcPr>
          <w:p w:rsidR="0067705B" w:rsidRDefault="00EF3B5B">
            <w:pPr>
              <w:pStyle w:val="TableParagraph"/>
              <w:spacing w:before="0" w:line="285" w:lineRule="exact"/>
              <w:ind w:left="54"/>
              <w:rPr>
                <w:sz w:val="20"/>
              </w:rPr>
            </w:pPr>
            <w:proofErr w:type="gramStart"/>
            <w:r>
              <w:rPr>
                <w:sz w:val="20"/>
              </w:rPr>
              <w:t>the</w:t>
            </w:r>
            <w:proofErr w:type="gramEnd"/>
            <w:r>
              <w:rPr>
                <w:sz w:val="20"/>
              </w:rPr>
              <w:t xml:space="preserve"> position of the character in </w:t>
            </w:r>
            <w:r>
              <w:rPr>
                <w:i/>
                <w:sz w:val="20"/>
              </w:rPr>
              <w:t xml:space="preserve">Hànyǔ dà zìdiǎn </w:t>
            </w:r>
            <w:r>
              <w:rPr>
                <w:rFonts w:ascii="Arial Unicode MS" w:eastAsia="Arial Unicode MS" w:hAnsi="Arial Unicode MS" w:hint="eastAsia"/>
                <w:sz w:val="20"/>
              </w:rPr>
              <w:t xml:space="preserve">《漢語⼤大字典》 </w:t>
            </w:r>
            <w:r>
              <w:rPr>
                <w:sz w:val="20"/>
              </w:rPr>
              <w:t>(1986). This information comes from the Unihan database</w:t>
            </w:r>
          </w:p>
        </w:tc>
      </w:tr>
    </w:tbl>
    <w:p w:rsidR="0067705B" w:rsidRDefault="0067705B">
      <w:pPr>
        <w:spacing w:line="285" w:lineRule="exact"/>
        <w:rPr>
          <w:sz w:val="20"/>
        </w:rPr>
        <w:sectPr w:rsidR="0067705B">
          <w:type w:val="continuous"/>
          <w:pgSz w:w="15840" w:h="12240" w:orient="landscape"/>
          <w:pgMar w:top="1060" w:right="1020" w:bottom="280" w:left="1020" w:header="720" w:footer="720" w:gutter="0"/>
          <w:cols w:space="720"/>
        </w:sectPr>
      </w:pPr>
    </w:p>
    <w:tbl>
      <w:tblPr>
        <w:tblW w:w="0" w:type="auto"/>
        <w:tblInd w:w="1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32"/>
        <w:gridCol w:w="12640"/>
      </w:tblGrid>
      <w:tr w:rsidR="0067705B">
        <w:trPr>
          <w:trHeight w:val="320"/>
        </w:trPr>
        <w:tc>
          <w:tcPr>
            <w:tcW w:w="932" w:type="dxa"/>
          </w:tcPr>
          <w:p w:rsidR="0067705B" w:rsidRDefault="0067705B">
            <w:pPr>
              <w:pStyle w:val="TableParagraph"/>
              <w:spacing w:before="0"/>
              <w:ind w:left="0"/>
              <w:rPr>
                <w:sz w:val="20"/>
              </w:rPr>
            </w:pPr>
          </w:p>
        </w:tc>
        <w:tc>
          <w:tcPr>
            <w:tcW w:w="12640" w:type="dxa"/>
          </w:tcPr>
          <w:p w:rsidR="0067705B" w:rsidRDefault="00EF3B5B">
            <w:pPr>
              <w:pStyle w:val="TableParagraph"/>
              <w:spacing w:before="37"/>
              <w:ind w:left="54"/>
              <w:rPr>
                <w:sz w:val="20"/>
              </w:rPr>
            </w:pPr>
            <w:r>
              <w:rPr>
                <w:sz w:val="20"/>
              </w:rPr>
              <w:t>(</w:t>
            </w:r>
            <w:hyperlink r:id="rId7">
              <w:r>
                <w:rPr>
                  <w:color w:val="011893"/>
                  <w:sz w:val="20"/>
                  <w:u w:val="single" w:color="011893"/>
                </w:rPr>
                <w:t>http://www.unicode.org/charts/unihan.html</w:t>
              </w:r>
              <w:r>
                <w:rPr>
                  <w:sz w:val="20"/>
                </w:rPr>
                <w:t>)</w:t>
              </w:r>
            </w:hyperlink>
            <w:r>
              <w:rPr>
                <w:sz w:val="20"/>
              </w:rPr>
              <w:t xml:space="preserve"> and has not been independently checked</w:t>
            </w:r>
            <w:proofErr w:type="gramStart"/>
            <w:r>
              <w:rPr>
                <w:sz w:val="20"/>
              </w:rPr>
              <w:t>..</w:t>
            </w:r>
            <w:proofErr w:type="gramEnd"/>
          </w:p>
        </w:tc>
      </w:tr>
      <w:tr w:rsidR="0067705B">
        <w:trPr>
          <w:trHeight w:val="320"/>
        </w:trPr>
        <w:tc>
          <w:tcPr>
            <w:tcW w:w="932" w:type="dxa"/>
          </w:tcPr>
          <w:p w:rsidR="0067705B" w:rsidRDefault="00EF3B5B">
            <w:pPr>
              <w:pStyle w:val="TableParagraph"/>
              <w:spacing w:before="37"/>
              <w:ind w:left="54"/>
              <w:rPr>
                <w:b/>
                <w:sz w:val="20"/>
              </w:rPr>
            </w:pPr>
            <w:r>
              <w:rPr>
                <w:b/>
                <w:sz w:val="20"/>
              </w:rPr>
              <w:t>rad</w:t>
            </w:r>
          </w:p>
        </w:tc>
        <w:tc>
          <w:tcPr>
            <w:tcW w:w="12640" w:type="dxa"/>
          </w:tcPr>
          <w:p w:rsidR="0067705B" w:rsidRDefault="00EF3B5B">
            <w:pPr>
              <w:pStyle w:val="TableParagraph"/>
              <w:spacing w:before="0" w:line="279" w:lineRule="exact"/>
              <w:ind w:left="54"/>
              <w:rPr>
                <w:sz w:val="20"/>
              </w:rPr>
            </w:pPr>
            <w:r>
              <w:rPr>
                <w:sz w:val="20"/>
              </w:rPr>
              <w:t xml:space="preserve">the number of the radical of the character (based on the 214 radicals of the Kāngxī zìdiǎn </w:t>
            </w:r>
            <w:r>
              <w:rPr>
                <w:rFonts w:ascii="Arial Unicode MS" w:eastAsia="Arial Unicode MS" w:hAnsi="Arial Unicode MS" w:hint="eastAsia"/>
                <w:sz w:val="20"/>
              </w:rPr>
              <w:t>《康熙字典》</w:t>
            </w:r>
            <w:r>
              <w:rPr>
                <w:sz w:val="20"/>
              </w:rPr>
              <w:t>; also from the Unihan database)</w:t>
            </w:r>
          </w:p>
        </w:tc>
      </w:tr>
      <w:tr w:rsidR="0067705B">
        <w:trPr>
          <w:trHeight w:val="320"/>
        </w:trPr>
        <w:tc>
          <w:tcPr>
            <w:tcW w:w="932" w:type="dxa"/>
          </w:tcPr>
          <w:p w:rsidR="0067705B" w:rsidRDefault="00EF3B5B">
            <w:pPr>
              <w:pStyle w:val="TableParagraph"/>
              <w:spacing w:before="37"/>
              <w:ind w:left="54"/>
              <w:rPr>
                <w:b/>
                <w:sz w:val="20"/>
              </w:rPr>
            </w:pPr>
            <w:r>
              <w:rPr>
                <w:b/>
                <w:sz w:val="20"/>
              </w:rPr>
              <w:t>str</w:t>
            </w:r>
          </w:p>
        </w:tc>
        <w:tc>
          <w:tcPr>
            <w:tcW w:w="12640" w:type="dxa"/>
          </w:tcPr>
          <w:p w:rsidR="0067705B" w:rsidRDefault="00EF3B5B">
            <w:pPr>
              <w:pStyle w:val="TableParagraph"/>
              <w:spacing w:before="37"/>
              <w:ind w:left="54"/>
              <w:rPr>
                <w:sz w:val="20"/>
              </w:rPr>
            </w:pPr>
            <w:r>
              <w:rPr>
                <w:sz w:val="20"/>
              </w:rPr>
              <w:t>the number of additional strokes in the character, apart from the radical (from the Unihan database)</w:t>
            </w:r>
          </w:p>
        </w:tc>
      </w:tr>
      <w:tr w:rsidR="0067705B">
        <w:trPr>
          <w:trHeight w:val="320"/>
        </w:trPr>
        <w:tc>
          <w:tcPr>
            <w:tcW w:w="932" w:type="dxa"/>
          </w:tcPr>
          <w:p w:rsidR="0067705B" w:rsidRDefault="00EF3B5B">
            <w:pPr>
              <w:pStyle w:val="TableParagraph"/>
              <w:spacing w:before="37"/>
              <w:ind w:left="54"/>
              <w:rPr>
                <w:b/>
                <w:sz w:val="20"/>
              </w:rPr>
            </w:pPr>
            <w:r>
              <w:rPr>
                <w:b/>
                <w:sz w:val="20"/>
              </w:rPr>
              <w:t>Unicode</w:t>
            </w:r>
          </w:p>
        </w:tc>
        <w:tc>
          <w:tcPr>
            <w:tcW w:w="12640" w:type="dxa"/>
          </w:tcPr>
          <w:p w:rsidR="0067705B" w:rsidRDefault="00EF3B5B">
            <w:pPr>
              <w:pStyle w:val="TableParagraph"/>
              <w:spacing w:before="37"/>
              <w:ind w:left="54"/>
              <w:rPr>
                <w:sz w:val="20"/>
              </w:rPr>
            </w:pPr>
            <w:r>
              <w:rPr>
                <w:sz w:val="20"/>
              </w:rPr>
              <w:t>the hexadecimal code of the character in the UTF-16 encoding</w:t>
            </w:r>
          </w:p>
        </w:tc>
      </w:tr>
    </w:tbl>
    <w:p w:rsidR="0067705B" w:rsidRDefault="0067705B">
      <w:pPr>
        <w:pStyle w:val="BodyText"/>
        <w:spacing w:before="8"/>
        <w:rPr>
          <w:sz w:val="11"/>
        </w:rPr>
      </w:pPr>
    </w:p>
    <w:p w:rsidR="0067705B" w:rsidRDefault="00EF3B5B">
      <w:pPr>
        <w:spacing w:before="88"/>
        <w:ind w:left="116"/>
        <w:rPr>
          <w:b/>
          <w:sz w:val="28"/>
        </w:rPr>
      </w:pPr>
      <w:r>
        <w:rPr>
          <w:b/>
          <w:sz w:val="28"/>
        </w:rPr>
        <w:t>Additional notes:</w:t>
      </w:r>
    </w:p>
    <w:p w:rsidR="0067705B" w:rsidRDefault="00EF3B5B">
      <w:pPr>
        <w:pStyle w:val="ListParagraph"/>
        <w:numPr>
          <w:ilvl w:val="0"/>
          <w:numId w:val="1"/>
        </w:numPr>
        <w:tabs>
          <w:tab w:val="left" w:pos="1026"/>
        </w:tabs>
        <w:spacing w:before="122"/>
        <w:ind w:right="480" w:firstLine="710"/>
        <w:rPr>
          <w:sz w:val="20"/>
        </w:rPr>
      </w:pPr>
      <w:r>
        <w:rPr>
          <w:sz w:val="20"/>
        </w:rPr>
        <w:t xml:space="preserve">All data are in UTF-16 encoding (little-endian). The Times New Roman font is used except for the </w:t>
      </w:r>
      <w:r>
        <w:rPr>
          <w:b/>
          <w:sz w:val="20"/>
        </w:rPr>
        <w:t xml:space="preserve">zi </w:t>
      </w:r>
      <w:r>
        <w:rPr>
          <w:sz w:val="20"/>
        </w:rPr>
        <w:t>column, which uses SimSun (Founder Extended). Newer versions of Times New Roman include all the necessary phonetic symbols, but free Unicode-based phonetics fonts with all the necessary symbols can also be obtained</w:t>
      </w:r>
      <w:r>
        <w:rPr>
          <w:spacing w:val="-3"/>
          <w:sz w:val="20"/>
        </w:rPr>
        <w:t xml:space="preserve"> </w:t>
      </w:r>
      <w:r>
        <w:rPr>
          <w:sz w:val="20"/>
        </w:rPr>
        <w:t>from</w:t>
      </w:r>
      <w:r>
        <w:rPr>
          <w:color w:val="011893"/>
          <w:spacing w:val="-3"/>
          <w:sz w:val="20"/>
        </w:rPr>
        <w:t xml:space="preserve"> </w:t>
      </w:r>
      <w:hyperlink r:id="rId8">
        <w:r>
          <w:rPr>
            <w:color w:val="011893"/>
            <w:sz w:val="20"/>
            <w:u w:val="single" w:color="011893"/>
          </w:rPr>
          <w:t>www.sil.org</w:t>
        </w:r>
        <w:r>
          <w:rPr>
            <w:color w:val="011893"/>
            <w:spacing w:val="-2"/>
            <w:sz w:val="20"/>
          </w:rPr>
          <w:t xml:space="preserve"> </w:t>
        </w:r>
      </w:hyperlink>
      <w:r>
        <w:rPr>
          <w:sz w:val="20"/>
        </w:rPr>
        <w:t>(e.g.</w:t>
      </w:r>
      <w:r>
        <w:rPr>
          <w:spacing w:val="-3"/>
          <w:sz w:val="20"/>
        </w:rPr>
        <w:t xml:space="preserve"> </w:t>
      </w:r>
      <w:r>
        <w:rPr>
          <w:sz w:val="20"/>
        </w:rPr>
        <w:t>Doulos</w:t>
      </w:r>
      <w:r>
        <w:rPr>
          <w:spacing w:val="-3"/>
          <w:sz w:val="20"/>
        </w:rPr>
        <w:t xml:space="preserve"> </w:t>
      </w:r>
      <w:r>
        <w:rPr>
          <w:sz w:val="20"/>
        </w:rPr>
        <w:t>IPA).</w:t>
      </w:r>
      <w:r>
        <w:rPr>
          <w:spacing w:val="-3"/>
          <w:sz w:val="20"/>
        </w:rPr>
        <w:t xml:space="preserve"> </w:t>
      </w:r>
      <w:r>
        <w:rPr>
          <w:sz w:val="20"/>
        </w:rPr>
        <w:t>For</w:t>
      </w:r>
      <w:r>
        <w:rPr>
          <w:spacing w:val="-3"/>
          <w:sz w:val="20"/>
        </w:rPr>
        <w:t xml:space="preserve"> </w:t>
      </w:r>
      <w:r>
        <w:rPr>
          <w:sz w:val="20"/>
        </w:rPr>
        <w:t>Chinese</w:t>
      </w:r>
      <w:r>
        <w:rPr>
          <w:spacing w:val="-4"/>
          <w:sz w:val="20"/>
        </w:rPr>
        <w:t xml:space="preserve"> </w:t>
      </w:r>
      <w:r>
        <w:rPr>
          <w:sz w:val="20"/>
        </w:rPr>
        <w:t>characters,</w:t>
      </w:r>
      <w:r>
        <w:rPr>
          <w:spacing w:val="-3"/>
          <w:sz w:val="20"/>
        </w:rPr>
        <w:t xml:space="preserve"> </w:t>
      </w:r>
      <w:r>
        <w:rPr>
          <w:sz w:val="20"/>
        </w:rPr>
        <w:t>the</w:t>
      </w:r>
      <w:r>
        <w:rPr>
          <w:spacing w:val="-4"/>
          <w:sz w:val="20"/>
        </w:rPr>
        <w:t xml:space="preserve"> </w:t>
      </w:r>
      <w:r>
        <w:rPr>
          <w:sz w:val="20"/>
        </w:rPr>
        <w:t>Hanazono</w:t>
      </w:r>
      <w:r>
        <w:rPr>
          <w:spacing w:val="-3"/>
          <w:sz w:val="20"/>
        </w:rPr>
        <w:t xml:space="preserve"> </w:t>
      </w:r>
      <w:r>
        <w:rPr>
          <w:sz w:val="20"/>
        </w:rPr>
        <w:t>fonts</w:t>
      </w:r>
      <w:r>
        <w:rPr>
          <w:spacing w:val="-3"/>
          <w:sz w:val="20"/>
        </w:rPr>
        <w:t xml:space="preserve"> </w:t>
      </w:r>
      <w:r>
        <w:rPr>
          <w:sz w:val="20"/>
        </w:rPr>
        <w:t>should</w:t>
      </w:r>
      <w:r>
        <w:rPr>
          <w:spacing w:val="-3"/>
          <w:sz w:val="20"/>
        </w:rPr>
        <w:t xml:space="preserve"> </w:t>
      </w:r>
      <w:r>
        <w:rPr>
          <w:sz w:val="20"/>
        </w:rPr>
        <w:t>also</w:t>
      </w:r>
      <w:r>
        <w:rPr>
          <w:spacing w:val="-3"/>
          <w:sz w:val="20"/>
        </w:rPr>
        <w:t xml:space="preserve"> </w:t>
      </w:r>
      <w:r>
        <w:rPr>
          <w:sz w:val="20"/>
        </w:rPr>
        <w:t>be</w:t>
      </w:r>
      <w:r>
        <w:rPr>
          <w:spacing w:val="-4"/>
          <w:sz w:val="20"/>
        </w:rPr>
        <w:t xml:space="preserve"> </w:t>
      </w:r>
      <w:r>
        <w:rPr>
          <w:sz w:val="20"/>
        </w:rPr>
        <w:t>adequate</w:t>
      </w:r>
      <w:r>
        <w:rPr>
          <w:spacing w:val="-4"/>
          <w:sz w:val="20"/>
        </w:rPr>
        <w:t xml:space="preserve"> </w:t>
      </w:r>
      <w:r>
        <w:rPr>
          <w:sz w:val="20"/>
        </w:rPr>
        <w:t>(</w:t>
      </w:r>
      <w:hyperlink r:id="rId9">
        <w:r>
          <w:rPr>
            <w:color w:val="011893"/>
            <w:sz w:val="20"/>
            <w:u w:val="single" w:color="011893"/>
          </w:rPr>
          <w:t>http://fonts.jp/hanazono</w:t>
        </w:r>
        <w:r>
          <w:rPr>
            <w:sz w:val="20"/>
          </w:rPr>
          <w:t>).</w:t>
        </w:r>
      </w:hyperlink>
    </w:p>
    <w:p w:rsidR="0067705B" w:rsidRDefault="0067705B">
      <w:pPr>
        <w:pStyle w:val="BodyText"/>
      </w:pPr>
    </w:p>
    <w:p w:rsidR="0067705B" w:rsidRDefault="00EF3B5B">
      <w:pPr>
        <w:pStyle w:val="ListParagraph"/>
        <w:numPr>
          <w:ilvl w:val="0"/>
          <w:numId w:val="1"/>
        </w:numPr>
        <w:tabs>
          <w:tab w:val="left" w:pos="1026"/>
        </w:tabs>
        <w:ind w:firstLine="710"/>
        <w:rPr>
          <w:sz w:val="20"/>
        </w:rPr>
      </w:pPr>
      <w:r>
        <w:rPr>
          <w:sz w:val="20"/>
        </w:rPr>
        <w:t>Not all characters or words included are actually attested in pre-Qín texts. We have explicitly indicated this in many cases, but probably not all. (Often they may</w:t>
      </w:r>
      <w:r>
        <w:rPr>
          <w:spacing w:val="-3"/>
          <w:sz w:val="20"/>
        </w:rPr>
        <w:t xml:space="preserve"> </w:t>
      </w:r>
      <w:r>
        <w:rPr>
          <w:sz w:val="20"/>
        </w:rPr>
        <w:t>be</w:t>
      </w:r>
      <w:r>
        <w:rPr>
          <w:spacing w:val="-4"/>
          <w:sz w:val="20"/>
        </w:rPr>
        <w:t xml:space="preserve"> </w:t>
      </w:r>
      <w:r>
        <w:rPr>
          <w:sz w:val="20"/>
        </w:rPr>
        <w:t>identified</w:t>
      </w:r>
      <w:r>
        <w:rPr>
          <w:spacing w:val="-3"/>
          <w:sz w:val="20"/>
        </w:rPr>
        <w:t xml:space="preserve"> </w:t>
      </w:r>
      <w:r>
        <w:rPr>
          <w:sz w:val="20"/>
        </w:rPr>
        <w:t>by</w:t>
      </w:r>
      <w:r>
        <w:rPr>
          <w:spacing w:val="-3"/>
          <w:sz w:val="20"/>
        </w:rPr>
        <w:t xml:space="preserve"> </w:t>
      </w:r>
      <w:r>
        <w:rPr>
          <w:sz w:val="20"/>
        </w:rPr>
        <w:t>their</w:t>
      </w:r>
      <w:r>
        <w:rPr>
          <w:spacing w:val="-3"/>
          <w:sz w:val="20"/>
        </w:rPr>
        <w:t xml:space="preserve"> </w:t>
      </w:r>
      <w:r>
        <w:rPr>
          <w:sz w:val="20"/>
        </w:rPr>
        <w:t>lack</w:t>
      </w:r>
      <w:r>
        <w:rPr>
          <w:spacing w:val="-3"/>
          <w:sz w:val="20"/>
        </w:rPr>
        <w:t xml:space="preserve"> </w:t>
      </w:r>
      <w:r>
        <w:rPr>
          <w:sz w:val="20"/>
        </w:rPr>
        <w:t>of</w:t>
      </w:r>
      <w:r>
        <w:rPr>
          <w:spacing w:val="-3"/>
          <w:sz w:val="20"/>
        </w:rPr>
        <w:t xml:space="preserve"> </w:t>
      </w:r>
      <w:r>
        <w:rPr>
          <w:sz w:val="20"/>
        </w:rPr>
        <w:t>a</w:t>
      </w:r>
      <w:r>
        <w:rPr>
          <w:spacing w:val="-4"/>
          <w:sz w:val="20"/>
        </w:rPr>
        <w:t xml:space="preserve"> </w:t>
      </w:r>
      <w:r>
        <w:rPr>
          <w:sz w:val="20"/>
        </w:rPr>
        <w:t>regular</w:t>
      </w:r>
      <w:r>
        <w:rPr>
          <w:spacing w:val="-3"/>
          <w:sz w:val="20"/>
        </w:rPr>
        <w:t xml:space="preserve"> </w:t>
      </w:r>
      <w:r>
        <w:rPr>
          <w:sz w:val="20"/>
        </w:rPr>
        <w:t>GSR</w:t>
      </w:r>
      <w:r>
        <w:rPr>
          <w:spacing w:val="-3"/>
          <w:sz w:val="20"/>
        </w:rPr>
        <w:t xml:space="preserve"> </w:t>
      </w:r>
      <w:r>
        <w:rPr>
          <w:sz w:val="20"/>
        </w:rPr>
        <w:t>number.)</w:t>
      </w:r>
      <w:r>
        <w:rPr>
          <w:spacing w:val="-3"/>
          <w:sz w:val="20"/>
        </w:rPr>
        <w:t xml:space="preserve"> </w:t>
      </w:r>
      <w:r>
        <w:rPr>
          <w:sz w:val="20"/>
        </w:rPr>
        <w:t>We</w:t>
      </w:r>
      <w:r>
        <w:rPr>
          <w:spacing w:val="-4"/>
          <w:sz w:val="20"/>
        </w:rPr>
        <w:t xml:space="preserve"> </w:t>
      </w:r>
      <w:r>
        <w:rPr>
          <w:sz w:val="20"/>
        </w:rPr>
        <w:t>have</w:t>
      </w:r>
      <w:r>
        <w:rPr>
          <w:spacing w:val="-4"/>
          <w:sz w:val="20"/>
        </w:rPr>
        <w:t xml:space="preserve"> </w:t>
      </w:r>
      <w:r>
        <w:rPr>
          <w:sz w:val="20"/>
        </w:rPr>
        <w:t>included</w:t>
      </w:r>
      <w:r>
        <w:rPr>
          <w:spacing w:val="-3"/>
          <w:sz w:val="20"/>
        </w:rPr>
        <w:t xml:space="preserve"> </w:t>
      </w:r>
      <w:r>
        <w:rPr>
          <w:sz w:val="20"/>
        </w:rPr>
        <w:t>them</w:t>
      </w:r>
      <w:r>
        <w:rPr>
          <w:spacing w:val="-4"/>
          <w:sz w:val="20"/>
        </w:rPr>
        <w:t xml:space="preserve"> </w:t>
      </w:r>
      <w:r>
        <w:rPr>
          <w:sz w:val="20"/>
        </w:rPr>
        <w:t>for</w:t>
      </w:r>
      <w:r>
        <w:rPr>
          <w:spacing w:val="-3"/>
          <w:sz w:val="20"/>
        </w:rPr>
        <w:t xml:space="preserve"> </w:t>
      </w:r>
      <w:r>
        <w:rPr>
          <w:sz w:val="20"/>
        </w:rPr>
        <w:t>historical</w:t>
      </w:r>
      <w:r>
        <w:rPr>
          <w:spacing w:val="-4"/>
          <w:sz w:val="20"/>
        </w:rPr>
        <w:t xml:space="preserve"> </w:t>
      </w:r>
      <w:r>
        <w:rPr>
          <w:sz w:val="20"/>
        </w:rPr>
        <w:t>interest,</w:t>
      </w:r>
      <w:r>
        <w:rPr>
          <w:spacing w:val="-3"/>
          <w:sz w:val="20"/>
        </w:rPr>
        <w:t xml:space="preserve"> </w:t>
      </w:r>
      <w:r>
        <w:rPr>
          <w:sz w:val="20"/>
        </w:rPr>
        <w:t>often</w:t>
      </w:r>
      <w:r>
        <w:rPr>
          <w:spacing w:val="-3"/>
          <w:sz w:val="20"/>
        </w:rPr>
        <w:t xml:space="preserve"> </w:t>
      </w:r>
      <w:r>
        <w:rPr>
          <w:sz w:val="20"/>
        </w:rPr>
        <w:t>because</w:t>
      </w:r>
      <w:r>
        <w:rPr>
          <w:spacing w:val="-4"/>
          <w:sz w:val="20"/>
        </w:rPr>
        <w:t xml:space="preserve"> </w:t>
      </w:r>
      <w:r>
        <w:rPr>
          <w:sz w:val="20"/>
        </w:rPr>
        <w:t>they</w:t>
      </w:r>
      <w:r>
        <w:rPr>
          <w:spacing w:val="-3"/>
          <w:sz w:val="20"/>
        </w:rPr>
        <w:t xml:space="preserve"> </w:t>
      </w:r>
      <w:r>
        <w:rPr>
          <w:sz w:val="20"/>
        </w:rPr>
        <w:t>occur</w:t>
      </w:r>
      <w:r>
        <w:rPr>
          <w:spacing w:val="-3"/>
          <w:sz w:val="20"/>
        </w:rPr>
        <w:t xml:space="preserve"> </w:t>
      </w:r>
      <w:r>
        <w:rPr>
          <w:sz w:val="20"/>
        </w:rPr>
        <w:t>as</w:t>
      </w:r>
      <w:r>
        <w:rPr>
          <w:spacing w:val="-3"/>
          <w:sz w:val="20"/>
        </w:rPr>
        <w:t xml:space="preserve"> </w:t>
      </w:r>
      <w:r>
        <w:rPr>
          <w:sz w:val="20"/>
        </w:rPr>
        <w:t>early</w:t>
      </w:r>
      <w:r>
        <w:rPr>
          <w:spacing w:val="-3"/>
          <w:sz w:val="20"/>
        </w:rPr>
        <w:t xml:space="preserve"> </w:t>
      </w:r>
      <w:r>
        <w:rPr>
          <w:sz w:val="20"/>
        </w:rPr>
        <w:t>Chinese</w:t>
      </w:r>
      <w:r>
        <w:rPr>
          <w:spacing w:val="-4"/>
          <w:sz w:val="20"/>
        </w:rPr>
        <w:t xml:space="preserve"> </w:t>
      </w:r>
      <w:r>
        <w:rPr>
          <w:sz w:val="20"/>
        </w:rPr>
        <w:t>loans</w:t>
      </w:r>
      <w:r>
        <w:rPr>
          <w:spacing w:val="-3"/>
          <w:sz w:val="20"/>
        </w:rPr>
        <w:t xml:space="preserve"> </w:t>
      </w:r>
      <w:r>
        <w:rPr>
          <w:sz w:val="20"/>
        </w:rPr>
        <w:t>into</w:t>
      </w:r>
      <w:r>
        <w:rPr>
          <w:spacing w:val="-3"/>
          <w:sz w:val="20"/>
        </w:rPr>
        <w:t xml:space="preserve"> </w:t>
      </w:r>
      <w:r>
        <w:rPr>
          <w:sz w:val="20"/>
        </w:rPr>
        <w:t>other</w:t>
      </w:r>
    </w:p>
    <w:p w:rsidR="0067705B" w:rsidRDefault="00EF3B5B">
      <w:pPr>
        <w:pStyle w:val="BodyText"/>
        <w:spacing w:before="0" w:line="237" w:lineRule="exact"/>
        <w:ind w:left="116"/>
      </w:pPr>
      <w:proofErr w:type="gramStart"/>
      <w:r>
        <w:t>languages</w:t>
      </w:r>
      <w:proofErr w:type="gramEnd"/>
      <w:r>
        <w:t xml:space="preserve">, or are informative about the history of the Mǐn </w:t>
      </w:r>
      <w:r>
        <w:rPr>
          <w:rFonts w:ascii="Arial Unicode MS" w:eastAsia="Arial Unicode MS" w:hAnsi="Arial Unicode MS" w:hint="eastAsia"/>
        </w:rPr>
        <w:t xml:space="preserve">閩 </w:t>
      </w:r>
      <w:r>
        <w:t>dialects. In such cases our reconstructions represent what we believe the Old Chinese pronunciation would</w:t>
      </w:r>
    </w:p>
    <w:p w:rsidR="0067705B" w:rsidRDefault="00EF3B5B">
      <w:pPr>
        <w:pStyle w:val="BodyText"/>
        <w:spacing w:before="0" w:line="225" w:lineRule="exact"/>
        <w:ind w:left="116"/>
      </w:pPr>
      <w:proofErr w:type="gramStart"/>
      <w:r>
        <w:t>have</w:t>
      </w:r>
      <w:proofErr w:type="gramEnd"/>
      <w:r>
        <w:t xml:space="preserve"> been if they existed in the Old Chinese period.</w:t>
      </w:r>
    </w:p>
    <w:p w:rsidR="0067705B" w:rsidRDefault="0067705B">
      <w:pPr>
        <w:pStyle w:val="BodyText"/>
        <w:spacing w:before="6"/>
        <w:rPr>
          <w:sz w:val="26"/>
        </w:rPr>
      </w:pPr>
    </w:p>
    <w:p w:rsidR="0067705B" w:rsidRDefault="00EF3B5B">
      <w:pPr>
        <w:pStyle w:val="ListParagraph"/>
        <w:numPr>
          <w:ilvl w:val="0"/>
          <w:numId w:val="1"/>
        </w:numPr>
        <w:tabs>
          <w:tab w:val="left" w:pos="1026"/>
        </w:tabs>
        <w:spacing w:line="163" w:lineRule="auto"/>
        <w:ind w:right="486" w:firstLine="710"/>
        <w:rPr>
          <w:sz w:val="20"/>
        </w:rPr>
      </w:pPr>
      <w:r>
        <w:rPr>
          <w:sz w:val="20"/>
        </w:rPr>
        <w:t>Mandarin pronunciations are based on modern dictionaries and often differ from what we would predict on the basis of Middle Chinese; the modern pronunciations</w:t>
      </w:r>
      <w:r>
        <w:rPr>
          <w:spacing w:val="-4"/>
          <w:sz w:val="20"/>
        </w:rPr>
        <w:t xml:space="preserve"> </w:t>
      </w:r>
      <w:r>
        <w:rPr>
          <w:sz w:val="20"/>
        </w:rPr>
        <w:t>are</w:t>
      </w:r>
      <w:r>
        <w:rPr>
          <w:spacing w:val="-5"/>
          <w:sz w:val="20"/>
        </w:rPr>
        <w:t xml:space="preserve"> </w:t>
      </w:r>
      <w:r>
        <w:rPr>
          <w:sz w:val="20"/>
        </w:rPr>
        <w:t>in</w:t>
      </w:r>
      <w:r>
        <w:rPr>
          <w:spacing w:val="-4"/>
          <w:sz w:val="20"/>
        </w:rPr>
        <w:t xml:space="preserve"> </w:t>
      </w:r>
      <w:r>
        <w:rPr>
          <w:sz w:val="20"/>
        </w:rPr>
        <w:t>many</w:t>
      </w:r>
      <w:r>
        <w:rPr>
          <w:spacing w:val="-4"/>
          <w:sz w:val="20"/>
        </w:rPr>
        <w:t xml:space="preserve"> </w:t>
      </w:r>
      <w:r>
        <w:rPr>
          <w:sz w:val="20"/>
        </w:rPr>
        <w:t>cases</w:t>
      </w:r>
      <w:r>
        <w:rPr>
          <w:spacing w:val="-4"/>
          <w:sz w:val="20"/>
        </w:rPr>
        <w:t xml:space="preserve"> </w:t>
      </w:r>
      <w:r>
        <w:rPr>
          <w:sz w:val="20"/>
        </w:rPr>
        <w:t>artificial</w:t>
      </w:r>
      <w:r>
        <w:rPr>
          <w:spacing w:val="-2"/>
          <w:sz w:val="20"/>
        </w:rPr>
        <w:t xml:space="preserve">, </w:t>
      </w:r>
      <w:r>
        <w:rPr>
          <w:sz w:val="20"/>
        </w:rPr>
        <w:t>based</w:t>
      </w:r>
      <w:r>
        <w:rPr>
          <w:spacing w:val="-4"/>
          <w:sz w:val="20"/>
        </w:rPr>
        <w:t xml:space="preserve"> </w:t>
      </w:r>
      <w:r>
        <w:rPr>
          <w:sz w:val="20"/>
        </w:rPr>
        <w:t>on</w:t>
      </w:r>
      <w:r>
        <w:rPr>
          <w:spacing w:val="-4"/>
          <w:sz w:val="20"/>
        </w:rPr>
        <w:t xml:space="preserve"> </w:t>
      </w:r>
      <w:r>
        <w:rPr>
          <w:sz w:val="20"/>
        </w:rPr>
        <w:t>anachronistic</w:t>
      </w:r>
      <w:r>
        <w:rPr>
          <w:spacing w:val="-5"/>
          <w:sz w:val="20"/>
        </w:rPr>
        <w:t xml:space="preserve"> </w:t>
      </w:r>
      <w:r>
        <w:rPr>
          <w:sz w:val="20"/>
        </w:rPr>
        <w:t>interpretations</w:t>
      </w:r>
      <w:r>
        <w:rPr>
          <w:spacing w:val="-4"/>
          <w:sz w:val="20"/>
        </w:rPr>
        <w:t xml:space="preserve"> </w:t>
      </w:r>
      <w:r>
        <w:rPr>
          <w:sz w:val="20"/>
        </w:rPr>
        <w:t>of</w:t>
      </w:r>
      <w:r>
        <w:rPr>
          <w:spacing w:val="-4"/>
          <w:sz w:val="20"/>
        </w:rPr>
        <w:t xml:space="preserve"> </w:t>
      </w:r>
      <w:r>
        <w:rPr>
          <w:sz w:val="20"/>
        </w:rPr>
        <w:t>fǎnqiè</w:t>
      </w:r>
      <w:r>
        <w:rPr>
          <w:spacing w:val="-3"/>
          <w:sz w:val="20"/>
        </w:rPr>
        <w:t xml:space="preserve"> </w:t>
      </w:r>
      <w:r>
        <w:rPr>
          <w:rFonts w:ascii="Arial Unicode MS" w:eastAsia="Arial Unicode MS" w:hAnsi="Arial Unicode MS" w:hint="eastAsia"/>
          <w:spacing w:val="-4"/>
          <w:sz w:val="20"/>
        </w:rPr>
        <w:t xml:space="preserve">反切 </w:t>
      </w:r>
      <w:r>
        <w:rPr>
          <w:sz w:val="20"/>
        </w:rPr>
        <w:t>spellings,</w:t>
      </w:r>
      <w:r>
        <w:rPr>
          <w:spacing w:val="-4"/>
          <w:sz w:val="20"/>
        </w:rPr>
        <w:t xml:space="preserve"> </w:t>
      </w:r>
      <w:r>
        <w:rPr>
          <w:sz w:val="20"/>
        </w:rPr>
        <w:t>reading</w:t>
      </w:r>
      <w:r>
        <w:rPr>
          <w:spacing w:val="-4"/>
          <w:sz w:val="20"/>
        </w:rPr>
        <w:t xml:space="preserve"> </w:t>
      </w:r>
      <w:r>
        <w:rPr>
          <w:sz w:val="20"/>
        </w:rPr>
        <w:t>characters</w:t>
      </w:r>
      <w:r>
        <w:rPr>
          <w:spacing w:val="-4"/>
          <w:sz w:val="20"/>
        </w:rPr>
        <w:t xml:space="preserve"> </w:t>
      </w:r>
      <w:r>
        <w:rPr>
          <w:sz w:val="20"/>
        </w:rPr>
        <w:t>according</w:t>
      </w:r>
      <w:r>
        <w:rPr>
          <w:spacing w:val="-4"/>
          <w:sz w:val="20"/>
        </w:rPr>
        <w:t xml:space="preserve"> </w:t>
      </w:r>
      <w:r>
        <w:rPr>
          <w:sz w:val="20"/>
        </w:rPr>
        <w:t>to</w:t>
      </w:r>
      <w:r>
        <w:rPr>
          <w:spacing w:val="-4"/>
          <w:sz w:val="20"/>
        </w:rPr>
        <w:t xml:space="preserve"> </w:t>
      </w:r>
      <w:r>
        <w:rPr>
          <w:sz w:val="20"/>
        </w:rPr>
        <w:t>their</w:t>
      </w:r>
      <w:r>
        <w:rPr>
          <w:spacing w:val="-4"/>
          <w:sz w:val="20"/>
        </w:rPr>
        <w:t xml:space="preserve"> </w:t>
      </w:r>
      <w:r>
        <w:rPr>
          <w:sz w:val="20"/>
        </w:rPr>
        <w:t>phonetic</w:t>
      </w:r>
      <w:r>
        <w:rPr>
          <w:spacing w:val="-5"/>
          <w:sz w:val="20"/>
        </w:rPr>
        <w:t xml:space="preserve"> </w:t>
      </w:r>
      <w:r>
        <w:rPr>
          <w:sz w:val="20"/>
        </w:rPr>
        <w:t>element</w:t>
      </w:r>
      <w:r>
        <w:rPr>
          <w:spacing w:val="-2"/>
          <w:sz w:val="20"/>
        </w:rPr>
        <w:t xml:space="preserve">, </w:t>
      </w:r>
      <w:r>
        <w:rPr>
          <w:sz w:val="20"/>
        </w:rPr>
        <w:t>or</w:t>
      </w:r>
    </w:p>
    <w:p w:rsidR="0067705B" w:rsidRDefault="00EF3B5B">
      <w:pPr>
        <w:pStyle w:val="BodyText"/>
        <w:spacing w:before="0" w:line="219" w:lineRule="exact"/>
        <w:ind w:left="116"/>
      </w:pPr>
      <w:proofErr w:type="gramStart"/>
      <w:r>
        <w:t>other</w:t>
      </w:r>
      <w:proofErr w:type="gramEnd"/>
      <w:r>
        <w:t xml:space="preserve"> irregular processes. We have not marked such irregularities explicitly.</w:t>
      </w:r>
    </w:p>
    <w:p w:rsidR="0067705B" w:rsidRDefault="0067705B">
      <w:pPr>
        <w:spacing w:line="219" w:lineRule="exact"/>
        <w:sectPr w:rsidR="0067705B">
          <w:pgSz w:w="15840" w:h="12240" w:orient="landscape"/>
          <w:pgMar w:top="1140" w:right="1020" w:bottom="280" w:left="1020" w:header="720" w:footer="720"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53"/>
        <w:gridCol w:w="1931"/>
        <w:gridCol w:w="2782"/>
        <w:gridCol w:w="2870"/>
        <w:gridCol w:w="928"/>
        <w:gridCol w:w="940"/>
        <w:gridCol w:w="496"/>
        <w:gridCol w:w="430"/>
        <w:gridCol w:w="1058"/>
      </w:tblGrid>
      <w:tr w:rsidR="0067705B">
        <w:trPr>
          <w:trHeight w:val="280"/>
        </w:trPr>
        <w:tc>
          <w:tcPr>
            <w:tcW w:w="392" w:type="dxa"/>
          </w:tcPr>
          <w:p w:rsidR="0067705B" w:rsidRDefault="00EF3B5B">
            <w:pPr>
              <w:pStyle w:val="TableParagraph"/>
              <w:ind w:left="120"/>
              <w:rPr>
                <w:b/>
                <w:sz w:val="20"/>
              </w:rPr>
            </w:pPr>
            <w:r>
              <w:rPr>
                <w:b/>
                <w:sz w:val="20"/>
              </w:rPr>
              <w:t>zi</w:t>
            </w:r>
          </w:p>
        </w:tc>
        <w:tc>
          <w:tcPr>
            <w:tcW w:w="770" w:type="dxa"/>
          </w:tcPr>
          <w:p w:rsidR="0067705B" w:rsidRDefault="00EF3B5B">
            <w:pPr>
              <w:pStyle w:val="TableParagraph"/>
              <w:rPr>
                <w:b/>
                <w:sz w:val="20"/>
              </w:rPr>
            </w:pPr>
            <w:r>
              <w:rPr>
                <w:b/>
                <w:sz w:val="20"/>
              </w:rPr>
              <w:t>py</w:t>
            </w:r>
          </w:p>
        </w:tc>
        <w:tc>
          <w:tcPr>
            <w:tcW w:w="2784" w:type="dxa"/>
            <w:gridSpan w:val="2"/>
          </w:tcPr>
          <w:p w:rsidR="0067705B" w:rsidRDefault="00EF3B5B">
            <w:pPr>
              <w:pStyle w:val="TableParagraph"/>
              <w:rPr>
                <w:b/>
                <w:sz w:val="20"/>
              </w:rPr>
            </w:pPr>
            <w:r>
              <w:rPr>
                <w:b/>
                <w:sz w:val="20"/>
              </w:rPr>
              <w:t>MC</w:t>
            </w:r>
          </w:p>
        </w:tc>
        <w:tc>
          <w:tcPr>
            <w:tcW w:w="2782" w:type="dxa"/>
          </w:tcPr>
          <w:p w:rsidR="0067705B" w:rsidRDefault="00EF3B5B">
            <w:pPr>
              <w:pStyle w:val="TableParagraph"/>
              <w:rPr>
                <w:b/>
                <w:sz w:val="20"/>
              </w:rPr>
            </w:pPr>
            <w:r>
              <w:rPr>
                <w:b/>
                <w:sz w:val="20"/>
              </w:rPr>
              <w:t>OC</w:t>
            </w:r>
          </w:p>
        </w:tc>
        <w:tc>
          <w:tcPr>
            <w:tcW w:w="2870" w:type="dxa"/>
          </w:tcPr>
          <w:p w:rsidR="0067705B" w:rsidRDefault="00EF3B5B">
            <w:pPr>
              <w:pStyle w:val="TableParagraph"/>
              <w:ind w:left="38"/>
              <w:rPr>
                <w:b/>
                <w:sz w:val="20"/>
              </w:rPr>
            </w:pPr>
            <w:r>
              <w:rPr>
                <w:b/>
                <w:sz w:val="20"/>
              </w:rPr>
              <w:t>gloss</w:t>
            </w:r>
          </w:p>
        </w:tc>
        <w:tc>
          <w:tcPr>
            <w:tcW w:w="928" w:type="dxa"/>
          </w:tcPr>
          <w:p w:rsidR="0067705B" w:rsidRDefault="00EF3B5B">
            <w:pPr>
              <w:pStyle w:val="TableParagraph"/>
              <w:ind w:left="254"/>
              <w:rPr>
                <w:b/>
                <w:sz w:val="20"/>
              </w:rPr>
            </w:pPr>
            <w:r>
              <w:rPr>
                <w:b/>
                <w:sz w:val="20"/>
              </w:rPr>
              <w:t>GSR</w:t>
            </w:r>
          </w:p>
        </w:tc>
        <w:tc>
          <w:tcPr>
            <w:tcW w:w="940" w:type="dxa"/>
          </w:tcPr>
          <w:p w:rsidR="0067705B" w:rsidRDefault="00EF3B5B">
            <w:pPr>
              <w:pStyle w:val="TableParagraph"/>
              <w:ind w:left="0" w:right="105"/>
              <w:jc w:val="right"/>
              <w:rPr>
                <w:b/>
                <w:sz w:val="20"/>
              </w:rPr>
            </w:pPr>
            <w:r>
              <w:rPr>
                <w:b/>
                <w:sz w:val="20"/>
              </w:rPr>
              <w:t>HYDZD</w:t>
            </w:r>
          </w:p>
        </w:tc>
        <w:tc>
          <w:tcPr>
            <w:tcW w:w="496" w:type="dxa"/>
          </w:tcPr>
          <w:p w:rsidR="0067705B" w:rsidRDefault="00EF3B5B">
            <w:pPr>
              <w:pStyle w:val="TableParagraph"/>
              <w:ind w:left="75" w:right="76"/>
              <w:jc w:val="center"/>
              <w:rPr>
                <w:b/>
                <w:sz w:val="20"/>
              </w:rPr>
            </w:pPr>
            <w:r>
              <w:rPr>
                <w:b/>
                <w:sz w:val="20"/>
              </w:rPr>
              <w:t>rad</w:t>
            </w:r>
          </w:p>
        </w:tc>
        <w:tc>
          <w:tcPr>
            <w:tcW w:w="430" w:type="dxa"/>
          </w:tcPr>
          <w:p w:rsidR="0067705B" w:rsidRDefault="00EF3B5B">
            <w:pPr>
              <w:pStyle w:val="TableParagraph"/>
              <w:ind w:left="75" w:right="75"/>
              <w:jc w:val="center"/>
              <w:rPr>
                <w:b/>
                <w:sz w:val="20"/>
              </w:rPr>
            </w:pPr>
            <w:r>
              <w:rPr>
                <w:b/>
                <w:sz w:val="20"/>
              </w:rPr>
              <w:t>str</w:t>
            </w:r>
          </w:p>
        </w:tc>
        <w:tc>
          <w:tcPr>
            <w:tcW w:w="1058" w:type="dxa"/>
          </w:tcPr>
          <w:p w:rsidR="0067705B" w:rsidRDefault="00EF3B5B">
            <w:pPr>
              <w:pStyle w:val="TableParagraph"/>
              <w:ind w:left="176"/>
              <w:rPr>
                <w:b/>
                <w:sz w:val="20"/>
              </w:rPr>
            </w:pPr>
            <w:r>
              <w:rPr>
                <w:b/>
                <w:sz w:val="20"/>
              </w:rPr>
              <w:t>Unicode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埃</w:t>
            </w:r>
          </w:p>
        </w:tc>
        <w:tc>
          <w:tcPr>
            <w:tcW w:w="770" w:type="dxa"/>
          </w:tcPr>
          <w:p w:rsidR="0067705B" w:rsidRDefault="00EF3B5B">
            <w:pPr>
              <w:pStyle w:val="TableParagraph"/>
              <w:spacing w:before="29"/>
              <w:rPr>
                <w:sz w:val="20"/>
              </w:rPr>
            </w:pPr>
            <w:r>
              <w:rPr>
                <w:sz w:val="20"/>
              </w:rPr>
              <w:t>āi</w:t>
            </w:r>
          </w:p>
        </w:tc>
        <w:tc>
          <w:tcPr>
            <w:tcW w:w="853" w:type="dxa"/>
            <w:tcBorders>
              <w:right w:val="nil"/>
            </w:tcBorders>
          </w:tcPr>
          <w:p w:rsidR="0067705B" w:rsidRDefault="00EF3B5B">
            <w:pPr>
              <w:pStyle w:val="TableParagraph"/>
              <w:spacing w:before="29"/>
              <w:rPr>
                <w:i/>
                <w:sz w:val="20"/>
              </w:rPr>
            </w:pPr>
            <w:r>
              <w:rPr>
                <w:i/>
                <w:sz w:val="20"/>
              </w:rPr>
              <w:t>'oj</w:t>
            </w:r>
          </w:p>
        </w:tc>
        <w:tc>
          <w:tcPr>
            <w:tcW w:w="1931" w:type="dxa"/>
            <w:tcBorders>
              <w:left w:val="nil"/>
            </w:tcBorders>
          </w:tcPr>
          <w:p w:rsidR="0067705B" w:rsidRDefault="00EF3B5B">
            <w:pPr>
              <w:pStyle w:val="TableParagraph"/>
              <w:spacing w:before="29"/>
              <w:ind w:left="269"/>
              <w:rPr>
                <w:i/>
                <w:sz w:val="20"/>
              </w:rPr>
            </w:pPr>
            <w:r>
              <w:rPr>
                <w:i/>
                <w:sz w:val="20"/>
              </w:rPr>
              <w:t>('- + -oj A)</w:t>
            </w:r>
          </w:p>
        </w:tc>
        <w:tc>
          <w:tcPr>
            <w:tcW w:w="2782" w:type="dxa"/>
          </w:tcPr>
          <w:p w:rsidR="0067705B" w:rsidRDefault="00EF3B5B">
            <w:pPr>
              <w:pStyle w:val="TableParagraph"/>
              <w:spacing w:before="29"/>
              <w:rPr>
                <w:sz w:val="20"/>
              </w:rPr>
            </w:pPr>
            <w:r>
              <w:rPr>
                <w:w w:val="85"/>
                <w:sz w:val="20"/>
              </w:rPr>
              <w:t>*qˤə</w:t>
            </w:r>
          </w:p>
        </w:tc>
        <w:tc>
          <w:tcPr>
            <w:tcW w:w="2870" w:type="dxa"/>
          </w:tcPr>
          <w:p w:rsidR="0067705B" w:rsidRDefault="00EF3B5B">
            <w:pPr>
              <w:pStyle w:val="TableParagraph"/>
              <w:spacing w:before="29"/>
              <w:ind w:left="38"/>
              <w:rPr>
                <w:sz w:val="20"/>
              </w:rPr>
            </w:pPr>
            <w:r>
              <w:rPr>
                <w:sz w:val="20"/>
              </w:rPr>
              <w:t>dust</w:t>
            </w:r>
          </w:p>
        </w:tc>
        <w:tc>
          <w:tcPr>
            <w:tcW w:w="928" w:type="dxa"/>
          </w:tcPr>
          <w:p w:rsidR="0067705B" w:rsidRDefault="00EF3B5B">
            <w:pPr>
              <w:pStyle w:val="TableParagraph"/>
              <w:spacing w:before="29"/>
              <w:ind w:left="210"/>
              <w:rPr>
                <w:sz w:val="20"/>
              </w:rPr>
            </w:pPr>
            <w:r>
              <w:rPr>
                <w:sz w:val="20"/>
              </w:rPr>
              <w:t>0938b</w:t>
            </w:r>
          </w:p>
        </w:tc>
        <w:tc>
          <w:tcPr>
            <w:tcW w:w="940" w:type="dxa"/>
          </w:tcPr>
          <w:p w:rsidR="0067705B" w:rsidRDefault="00EF3B5B">
            <w:pPr>
              <w:pStyle w:val="TableParagraph"/>
              <w:spacing w:before="29"/>
              <w:ind w:left="0" w:right="92"/>
              <w:jc w:val="right"/>
              <w:rPr>
                <w:sz w:val="20"/>
              </w:rPr>
            </w:pPr>
            <w:r>
              <w:rPr>
                <w:sz w:val="20"/>
              </w:rPr>
              <w:t>10447.15</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80"/>
              <w:rPr>
                <w:sz w:val="20"/>
              </w:rPr>
            </w:pPr>
            <w:r>
              <w:rPr>
                <w:sz w:val="20"/>
              </w:rPr>
              <w:t>U+57C3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哀</w:t>
            </w:r>
          </w:p>
        </w:tc>
        <w:tc>
          <w:tcPr>
            <w:tcW w:w="770" w:type="dxa"/>
          </w:tcPr>
          <w:p w:rsidR="0067705B" w:rsidRDefault="00EF3B5B">
            <w:pPr>
              <w:pStyle w:val="TableParagraph"/>
              <w:rPr>
                <w:sz w:val="20"/>
              </w:rPr>
            </w:pPr>
            <w:r>
              <w:rPr>
                <w:sz w:val="20"/>
              </w:rPr>
              <w:t>āi</w:t>
            </w:r>
          </w:p>
        </w:tc>
        <w:tc>
          <w:tcPr>
            <w:tcW w:w="853" w:type="dxa"/>
            <w:tcBorders>
              <w:right w:val="nil"/>
            </w:tcBorders>
          </w:tcPr>
          <w:p w:rsidR="0067705B" w:rsidRDefault="00EF3B5B">
            <w:pPr>
              <w:pStyle w:val="TableParagraph"/>
              <w:rPr>
                <w:i/>
                <w:sz w:val="20"/>
              </w:rPr>
            </w:pPr>
            <w:r>
              <w:rPr>
                <w:i/>
                <w:sz w:val="20"/>
              </w:rPr>
              <w:t>'oj</w:t>
            </w:r>
          </w:p>
        </w:tc>
        <w:tc>
          <w:tcPr>
            <w:tcW w:w="1931" w:type="dxa"/>
            <w:tcBorders>
              <w:left w:val="nil"/>
            </w:tcBorders>
          </w:tcPr>
          <w:p w:rsidR="0067705B" w:rsidRDefault="00EF3B5B">
            <w:pPr>
              <w:pStyle w:val="TableParagraph"/>
              <w:ind w:left="269"/>
              <w:rPr>
                <w:i/>
                <w:sz w:val="20"/>
              </w:rPr>
            </w:pPr>
            <w:r>
              <w:rPr>
                <w:i/>
                <w:sz w:val="20"/>
              </w:rPr>
              <w:t>('- + -oj A)</w:t>
            </w:r>
          </w:p>
        </w:tc>
        <w:tc>
          <w:tcPr>
            <w:tcW w:w="2782" w:type="dxa"/>
          </w:tcPr>
          <w:p w:rsidR="0067705B" w:rsidRDefault="00EF3B5B">
            <w:pPr>
              <w:pStyle w:val="TableParagraph"/>
              <w:rPr>
                <w:sz w:val="20"/>
              </w:rPr>
            </w:pPr>
            <w:r>
              <w:rPr>
                <w:w w:val="90"/>
                <w:sz w:val="20"/>
              </w:rPr>
              <w:t>*ʔˤəj</w:t>
            </w:r>
          </w:p>
        </w:tc>
        <w:tc>
          <w:tcPr>
            <w:tcW w:w="2870" w:type="dxa"/>
          </w:tcPr>
          <w:p w:rsidR="0067705B" w:rsidRDefault="00EF3B5B">
            <w:pPr>
              <w:pStyle w:val="TableParagraph"/>
              <w:ind w:left="38"/>
              <w:rPr>
                <w:sz w:val="20"/>
              </w:rPr>
            </w:pPr>
            <w:r>
              <w:rPr>
                <w:sz w:val="20"/>
              </w:rPr>
              <w:t>to pity; sad</w:t>
            </w:r>
          </w:p>
        </w:tc>
        <w:tc>
          <w:tcPr>
            <w:tcW w:w="928" w:type="dxa"/>
          </w:tcPr>
          <w:p w:rsidR="0067705B" w:rsidRDefault="00EF3B5B">
            <w:pPr>
              <w:pStyle w:val="TableParagraph"/>
              <w:ind w:left="210"/>
              <w:rPr>
                <w:sz w:val="20"/>
              </w:rPr>
            </w:pPr>
            <w:r>
              <w:rPr>
                <w:sz w:val="20"/>
              </w:rPr>
              <w:t>0550h</w:t>
            </w:r>
          </w:p>
        </w:tc>
        <w:tc>
          <w:tcPr>
            <w:tcW w:w="940" w:type="dxa"/>
          </w:tcPr>
          <w:p w:rsidR="0067705B" w:rsidRDefault="00EF3B5B">
            <w:pPr>
              <w:pStyle w:val="TableParagraph"/>
              <w:ind w:left="0" w:right="92"/>
              <w:jc w:val="right"/>
              <w:rPr>
                <w:sz w:val="20"/>
              </w:rPr>
            </w:pPr>
            <w:r>
              <w:rPr>
                <w:sz w:val="20"/>
              </w:rPr>
              <w:t>10620.10</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U+54C0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藹</w:t>
            </w:r>
          </w:p>
        </w:tc>
        <w:tc>
          <w:tcPr>
            <w:tcW w:w="770" w:type="dxa"/>
          </w:tcPr>
          <w:p w:rsidR="0067705B" w:rsidRDefault="00EF3B5B">
            <w:pPr>
              <w:pStyle w:val="TableParagraph"/>
              <w:rPr>
                <w:sz w:val="20"/>
              </w:rPr>
            </w:pPr>
            <w:r>
              <w:rPr>
                <w:sz w:val="20"/>
              </w:rPr>
              <w:t>ǎi</w:t>
            </w:r>
          </w:p>
        </w:tc>
        <w:tc>
          <w:tcPr>
            <w:tcW w:w="853" w:type="dxa"/>
            <w:tcBorders>
              <w:right w:val="nil"/>
            </w:tcBorders>
          </w:tcPr>
          <w:p w:rsidR="0067705B" w:rsidRDefault="00EF3B5B">
            <w:pPr>
              <w:pStyle w:val="TableParagraph"/>
              <w:rPr>
                <w:i/>
                <w:sz w:val="20"/>
              </w:rPr>
            </w:pPr>
            <w:r>
              <w:rPr>
                <w:i/>
                <w:sz w:val="20"/>
              </w:rPr>
              <w:t>'ajH</w:t>
            </w:r>
          </w:p>
        </w:tc>
        <w:tc>
          <w:tcPr>
            <w:tcW w:w="1931" w:type="dxa"/>
            <w:tcBorders>
              <w:left w:val="nil"/>
            </w:tcBorders>
          </w:tcPr>
          <w:p w:rsidR="0067705B" w:rsidRDefault="00EF3B5B">
            <w:pPr>
              <w:pStyle w:val="TableParagraph"/>
              <w:ind w:left="269"/>
              <w:rPr>
                <w:i/>
                <w:sz w:val="20"/>
              </w:rPr>
            </w:pPr>
            <w:r>
              <w:rPr>
                <w:i/>
                <w:sz w:val="20"/>
              </w:rPr>
              <w:t>('- + -aj C)</w:t>
            </w:r>
          </w:p>
        </w:tc>
        <w:tc>
          <w:tcPr>
            <w:tcW w:w="2782" w:type="dxa"/>
          </w:tcPr>
          <w:p w:rsidR="0067705B" w:rsidRDefault="00EF3B5B">
            <w:pPr>
              <w:pStyle w:val="TableParagraph"/>
              <w:rPr>
                <w:sz w:val="20"/>
              </w:rPr>
            </w:pPr>
            <w:r>
              <w:rPr>
                <w:sz w:val="20"/>
              </w:rPr>
              <w:t>*qˤa[t]-s</w:t>
            </w:r>
          </w:p>
        </w:tc>
        <w:tc>
          <w:tcPr>
            <w:tcW w:w="2870" w:type="dxa"/>
          </w:tcPr>
          <w:p w:rsidR="0067705B" w:rsidRDefault="00EF3B5B">
            <w:pPr>
              <w:pStyle w:val="TableParagraph"/>
              <w:ind w:left="38"/>
              <w:rPr>
                <w:sz w:val="20"/>
              </w:rPr>
            </w:pPr>
            <w:r>
              <w:rPr>
                <w:sz w:val="20"/>
              </w:rPr>
              <w:t>ample, numerous</w:t>
            </w:r>
          </w:p>
        </w:tc>
        <w:tc>
          <w:tcPr>
            <w:tcW w:w="928" w:type="dxa"/>
          </w:tcPr>
          <w:p w:rsidR="0067705B" w:rsidRDefault="00EF3B5B">
            <w:pPr>
              <w:pStyle w:val="TableParagraph"/>
              <w:ind w:left="196"/>
              <w:rPr>
                <w:sz w:val="20"/>
              </w:rPr>
            </w:pPr>
            <w:r>
              <w:rPr>
                <w:sz w:val="20"/>
              </w:rPr>
              <w:t>0313a'</w:t>
            </w:r>
          </w:p>
        </w:tc>
        <w:tc>
          <w:tcPr>
            <w:tcW w:w="940" w:type="dxa"/>
          </w:tcPr>
          <w:p w:rsidR="0067705B" w:rsidRDefault="00EF3B5B">
            <w:pPr>
              <w:pStyle w:val="TableParagraph"/>
              <w:ind w:left="0" w:right="92"/>
              <w:jc w:val="right"/>
              <w:rPr>
                <w:sz w:val="20"/>
              </w:rPr>
            </w:pPr>
            <w:r>
              <w:rPr>
                <w:sz w:val="20"/>
              </w:rPr>
              <w:t>53328.03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92"/>
              <w:rPr>
                <w:sz w:val="20"/>
              </w:rPr>
            </w:pPr>
            <w:r>
              <w:rPr>
                <w:sz w:val="20"/>
              </w:rPr>
              <w:t>U+85F9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阸</w:t>
            </w:r>
          </w:p>
        </w:tc>
        <w:tc>
          <w:tcPr>
            <w:tcW w:w="770" w:type="dxa"/>
          </w:tcPr>
          <w:p w:rsidR="0067705B" w:rsidRDefault="00EF3B5B">
            <w:pPr>
              <w:pStyle w:val="TableParagraph"/>
              <w:rPr>
                <w:sz w:val="20"/>
              </w:rPr>
            </w:pPr>
            <w:r>
              <w:rPr>
                <w:sz w:val="20"/>
              </w:rPr>
              <w:t>ài</w:t>
            </w:r>
          </w:p>
        </w:tc>
        <w:tc>
          <w:tcPr>
            <w:tcW w:w="853" w:type="dxa"/>
            <w:tcBorders>
              <w:right w:val="nil"/>
            </w:tcBorders>
          </w:tcPr>
          <w:p w:rsidR="0067705B" w:rsidRDefault="00EF3B5B">
            <w:pPr>
              <w:pStyle w:val="TableParagraph"/>
              <w:rPr>
                <w:i/>
                <w:sz w:val="20"/>
              </w:rPr>
            </w:pPr>
            <w:r>
              <w:rPr>
                <w:i/>
                <w:sz w:val="20"/>
              </w:rPr>
              <w:t>'eaH</w:t>
            </w:r>
          </w:p>
        </w:tc>
        <w:tc>
          <w:tcPr>
            <w:tcW w:w="1931" w:type="dxa"/>
            <w:tcBorders>
              <w:left w:val="nil"/>
            </w:tcBorders>
          </w:tcPr>
          <w:p w:rsidR="0067705B" w:rsidRDefault="00EF3B5B">
            <w:pPr>
              <w:pStyle w:val="TableParagraph"/>
              <w:ind w:left="269"/>
              <w:rPr>
                <w:i/>
                <w:sz w:val="20"/>
              </w:rPr>
            </w:pPr>
            <w:r>
              <w:rPr>
                <w:i/>
                <w:sz w:val="20"/>
              </w:rPr>
              <w:t>('- + -ea C)</w:t>
            </w:r>
          </w:p>
        </w:tc>
        <w:tc>
          <w:tcPr>
            <w:tcW w:w="2782" w:type="dxa"/>
          </w:tcPr>
          <w:p w:rsidR="0067705B" w:rsidRDefault="00EF3B5B">
            <w:pPr>
              <w:pStyle w:val="TableParagraph"/>
              <w:rPr>
                <w:sz w:val="20"/>
              </w:rPr>
            </w:pPr>
            <w:r>
              <w:rPr>
                <w:sz w:val="20"/>
              </w:rPr>
              <w:t>*qˤ&lt;r&gt;[i]k-s</w:t>
            </w:r>
          </w:p>
        </w:tc>
        <w:tc>
          <w:tcPr>
            <w:tcW w:w="2870" w:type="dxa"/>
          </w:tcPr>
          <w:p w:rsidR="0067705B" w:rsidRDefault="00EF3B5B">
            <w:pPr>
              <w:pStyle w:val="TableParagraph"/>
              <w:ind w:left="38"/>
              <w:rPr>
                <w:sz w:val="20"/>
              </w:rPr>
            </w:pPr>
            <w:r>
              <w:rPr>
                <w:sz w:val="20"/>
              </w:rPr>
              <w:t>a narrow pass</w:t>
            </w:r>
          </w:p>
        </w:tc>
        <w:tc>
          <w:tcPr>
            <w:tcW w:w="928" w:type="dxa"/>
          </w:tcPr>
          <w:p w:rsidR="0067705B" w:rsidRDefault="00EF3B5B">
            <w:pPr>
              <w:pStyle w:val="TableParagraph"/>
              <w:ind w:left="210"/>
              <w:rPr>
                <w:sz w:val="20"/>
              </w:rPr>
            </w:pPr>
            <w:r>
              <w:rPr>
                <w:sz w:val="20"/>
              </w:rPr>
              <w:t>0844g</w:t>
            </w:r>
          </w:p>
        </w:tc>
        <w:tc>
          <w:tcPr>
            <w:tcW w:w="940" w:type="dxa"/>
          </w:tcPr>
          <w:p w:rsidR="0067705B" w:rsidRDefault="00EF3B5B">
            <w:pPr>
              <w:pStyle w:val="TableParagraph"/>
              <w:ind w:left="0" w:right="92"/>
              <w:jc w:val="right"/>
              <w:rPr>
                <w:sz w:val="20"/>
              </w:rPr>
            </w:pPr>
            <w:r>
              <w:rPr>
                <w:sz w:val="20"/>
              </w:rPr>
              <w:t>64124.01</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U+9638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隘</w:t>
            </w:r>
          </w:p>
        </w:tc>
        <w:tc>
          <w:tcPr>
            <w:tcW w:w="770" w:type="dxa"/>
          </w:tcPr>
          <w:p w:rsidR="0067705B" w:rsidRDefault="00EF3B5B">
            <w:pPr>
              <w:pStyle w:val="TableParagraph"/>
              <w:rPr>
                <w:sz w:val="20"/>
              </w:rPr>
            </w:pPr>
            <w:r>
              <w:rPr>
                <w:sz w:val="20"/>
              </w:rPr>
              <w:t>ài</w:t>
            </w:r>
          </w:p>
        </w:tc>
        <w:tc>
          <w:tcPr>
            <w:tcW w:w="853" w:type="dxa"/>
            <w:tcBorders>
              <w:right w:val="nil"/>
            </w:tcBorders>
          </w:tcPr>
          <w:p w:rsidR="0067705B" w:rsidRDefault="00EF3B5B">
            <w:pPr>
              <w:pStyle w:val="TableParagraph"/>
              <w:rPr>
                <w:i/>
                <w:sz w:val="20"/>
              </w:rPr>
            </w:pPr>
            <w:r>
              <w:rPr>
                <w:i/>
                <w:sz w:val="20"/>
              </w:rPr>
              <w:t>'eaH</w:t>
            </w:r>
          </w:p>
        </w:tc>
        <w:tc>
          <w:tcPr>
            <w:tcW w:w="1931" w:type="dxa"/>
            <w:tcBorders>
              <w:left w:val="nil"/>
            </w:tcBorders>
          </w:tcPr>
          <w:p w:rsidR="0067705B" w:rsidRDefault="00EF3B5B">
            <w:pPr>
              <w:pStyle w:val="TableParagraph"/>
              <w:ind w:left="269"/>
              <w:rPr>
                <w:i/>
                <w:sz w:val="20"/>
              </w:rPr>
            </w:pPr>
            <w:r>
              <w:rPr>
                <w:i/>
                <w:sz w:val="20"/>
              </w:rPr>
              <w:t>('- + -ea C)</w:t>
            </w:r>
          </w:p>
        </w:tc>
        <w:tc>
          <w:tcPr>
            <w:tcW w:w="2782" w:type="dxa"/>
          </w:tcPr>
          <w:p w:rsidR="0067705B" w:rsidRDefault="00EF3B5B">
            <w:pPr>
              <w:pStyle w:val="TableParagraph"/>
              <w:rPr>
                <w:sz w:val="20"/>
              </w:rPr>
            </w:pPr>
            <w:r>
              <w:rPr>
                <w:sz w:val="20"/>
              </w:rPr>
              <w:t>*qˤ&lt;r&gt;[i]k-s</w:t>
            </w:r>
          </w:p>
        </w:tc>
        <w:tc>
          <w:tcPr>
            <w:tcW w:w="2870" w:type="dxa"/>
          </w:tcPr>
          <w:p w:rsidR="0067705B" w:rsidRDefault="00EF3B5B">
            <w:pPr>
              <w:pStyle w:val="TableParagraph"/>
              <w:ind w:left="38"/>
              <w:rPr>
                <w:sz w:val="20"/>
              </w:rPr>
            </w:pPr>
            <w:r>
              <w:rPr>
                <w:sz w:val="20"/>
              </w:rPr>
              <w:t>a narrow pass</w:t>
            </w:r>
          </w:p>
        </w:tc>
        <w:tc>
          <w:tcPr>
            <w:tcW w:w="928" w:type="dxa"/>
          </w:tcPr>
          <w:p w:rsidR="0067705B" w:rsidRDefault="00EF3B5B">
            <w:pPr>
              <w:pStyle w:val="TableParagraph"/>
              <w:ind w:left="210"/>
              <w:rPr>
                <w:sz w:val="20"/>
              </w:rPr>
            </w:pPr>
            <w:r>
              <w:rPr>
                <w:sz w:val="20"/>
              </w:rPr>
              <w:t>0849h</w:t>
            </w:r>
          </w:p>
        </w:tc>
        <w:tc>
          <w:tcPr>
            <w:tcW w:w="940" w:type="dxa"/>
          </w:tcPr>
          <w:p w:rsidR="0067705B" w:rsidRDefault="00EF3B5B">
            <w:pPr>
              <w:pStyle w:val="TableParagraph"/>
              <w:ind w:left="0" w:right="92"/>
              <w:jc w:val="right"/>
              <w:rPr>
                <w:sz w:val="20"/>
              </w:rPr>
            </w:pPr>
            <w:r>
              <w:rPr>
                <w:sz w:val="20"/>
              </w:rPr>
              <w:t>64152.15</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U+9698</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愛</w:t>
            </w:r>
          </w:p>
        </w:tc>
        <w:tc>
          <w:tcPr>
            <w:tcW w:w="770" w:type="dxa"/>
          </w:tcPr>
          <w:p w:rsidR="0067705B" w:rsidRDefault="00EF3B5B">
            <w:pPr>
              <w:pStyle w:val="TableParagraph"/>
              <w:spacing w:before="29"/>
              <w:rPr>
                <w:sz w:val="20"/>
              </w:rPr>
            </w:pPr>
            <w:r>
              <w:rPr>
                <w:sz w:val="20"/>
              </w:rPr>
              <w:t>ài</w:t>
            </w:r>
          </w:p>
        </w:tc>
        <w:tc>
          <w:tcPr>
            <w:tcW w:w="853" w:type="dxa"/>
            <w:tcBorders>
              <w:right w:val="nil"/>
            </w:tcBorders>
          </w:tcPr>
          <w:p w:rsidR="0067705B" w:rsidRDefault="00EF3B5B">
            <w:pPr>
              <w:pStyle w:val="TableParagraph"/>
              <w:spacing w:before="29"/>
              <w:rPr>
                <w:i/>
                <w:sz w:val="20"/>
              </w:rPr>
            </w:pPr>
            <w:r>
              <w:rPr>
                <w:i/>
                <w:sz w:val="20"/>
              </w:rPr>
              <w:t>'ojH</w:t>
            </w:r>
          </w:p>
        </w:tc>
        <w:tc>
          <w:tcPr>
            <w:tcW w:w="1931" w:type="dxa"/>
            <w:tcBorders>
              <w:left w:val="nil"/>
            </w:tcBorders>
          </w:tcPr>
          <w:p w:rsidR="0067705B" w:rsidRDefault="00EF3B5B">
            <w:pPr>
              <w:pStyle w:val="TableParagraph"/>
              <w:spacing w:before="29"/>
              <w:ind w:left="269"/>
              <w:rPr>
                <w:i/>
                <w:sz w:val="20"/>
              </w:rPr>
            </w:pPr>
            <w:r>
              <w:rPr>
                <w:i/>
                <w:sz w:val="20"/>
              </w:rPr>
              <w:t>('- + -oj C)</w:t>
            </w:r>
          </w:p>
        </w:tc>
        <w:tc>
          <w:tcPr>
            <w:tcW w:w="2782" w:type="dxa"/>
          </w:tcPr>
          <w:p w:rsidR="0067705B" w:rsidRDefault="00EF3B5B">
            <w:pPr>
              <w:pStyle w:val="TableParagraph"/>
              <w:spacing w:before="29"/>
              <w:rPr>
                <w:sz w:val="20"/>
              </w:rPr>
            </w:pPr>
            <w:r>
              <w:rPr>
                <w:sz w:val="20"/>
              </w:rPr>
              <w:t>*[q]ˤə[p]-s</w:t>
            </w:r>
          </w:p>
        </w:tc>
        <w:tc>
          <w:tcPr>
            <w:tcW w:w="2870" w:type="dxa"/>
          </w:tcPr>
          <w:p w:rsidR="0067705B" w:rsidRDefault="00EF3B5B">
            <w:pPr>
              <w:pStyle w:val="TableParagraph"/>
              <w:spacing w:before="36" w:line="232" w:lineRule="auto"/>
              <w:ind w:left="38" w:right="183"/>
              <w:rPr>
                <w:sz w:val="20"/>
              </w:rPr>
            </w:pPr>
            <w:proofErr w:type="gramStart"/>
            <w:r>
              <w:rPr>
                <w:sz w:val="20"/>
              </w:rPr>
              <w:t>to</w:t>
            </w:r>
            <w:proofErr w:type="gramEnd"/>
            <w:r>
              <w:rPr>
                <w:sz w:val="20"/>
              </w:rPr>
              <w:t xml:space="preserve"> love; to grudge (&lt; ‘draw close to oneself’?)</w:t>
            </w:r>
          </w:p>
        </w:tc>
        <w:tc>
          <w:tcPr>
            <w:tcW w:w="928" w:type="dxa"/>
          </w:tcPr>
          <w:p w:rsidR="0067705B" w:rsidRDefault="00EF3B5B">
            <w:pPr>
              <w:pStyle w:val="TableParagraph"/>
              <w:spacing w:before="29"/>
              <w:ind w:left="214"/>
              <w:rPr>
                <w:sz w:val="20"/>
              </w:rPr>
            </w:pPr>
            <w:r>
              <w:rPr>
                <w:sz w:val="20"/>
              </w:rPr>
              <w:t>0508a</w:t>
            </w:r>
          </w:p>
        </w:tc>
        <w:tc>
          <w:tcPr>
            <w:tcW w:w="940" w:type="dxa"/>
          </w:tcPr>
          <w:p w:rsidR="0067705B" w:rsidRDefault="00EF3B5B">
            <w:pPr>
              <w:pStyle w:val="TableParagraph"/>
              <w:spacing w:before="29"/>
              <w:ind w:left="0" w:right="92"/>
              <w:jc w:val="right"/>
              <w:rPr>
                <w:sz w:val="20"/>
              </w:rPr>
            </w:pPr>
            <w:r>
              <w:rPr>
                <w:sz w:val="20"/>
              </w:rPr>
              <w:t>42323.01</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80"/>
              <w:rPr>
                <w:sz w:val="20"/>
              </w:rPr>
            </w:pPr>
            <w:r>
              <w:rPr>
                <w:sz w:val="20"/>
              </w:rPr>
              <w:t>U+611B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僾</w:t>
            </w:r>
          </w:p>
        </w:tc>
        <w:tc>
          <w:tcPr>
            <w:tcW w:w="770" w:type="dxa"/>
          </w:tcPr>
          <w:p w:rsidR="0067705B" w:rsidRDefault="00EF3B5B">
            <w:pPr>
              <w:pStyle w:val="TableParagraph"/>
              <w:rPr>
                <w:sz w:val="20"/>
              </w:rPr>
            </w:pPr>
            <w:r>
              <w:rPr>
                <w:sz w:val="20"/>
              </w:rPr>
              <w:t>ài</w:t>
            </w:r>
          </w:p>
        </w:tc>
        <w:tc>
          <w:tcPr>
            <w:tcW w:w="853" w:type="dxa"/>
            <w:tcBorders>
              <w:right w:val="nil"/>
            </w:tcBorders>
          </w:tcPr>
          <w:p w:rsidR="0067705B" w:rsidRDefault="00EF3B5B">
            <w:pPr>
              <w:pStyle w:val="TableParagraph"/>
              <w:rPr>
                <w:i/>
                <w:sz w:val="20"/>
              </w:rPr>
            </w:pPr>
            <w:r>
              <w:rPr>
                <w:i/>
                <w:sz w:val="20"/>
              </w:rPr>
              <w:t>'ojH</w:t>
            </w:r>
          </w:p>
        </w:tc>
        <w:tc>
          <w:tcPr>
            <w:tcW w:w="1931" w:type="dxa"/>
            <w:tcBorders>
              <w:left w:val="nil"/>
            </w:tcBorders>
          </w:tcPr>
          <w:p w:rsidR="0067705B" w:rsidRDefault="00EF3B5B">
            <w:pPr>
              <w:pStyle w:val="TableParagraph"/>
              <w:ind w:left="269"/>
              <w:rPr>
                <w:i/>
                <w:sz w:val="20"/>
              </w:rPr>
            </w:pPr>
            <w:r>
              <w:rPr>
                <w:i/>
                <w:sz w:val="20"/>
              </w:rPr>
              <w:t>('- + -oj C)</w:t>
            </w:r>
          </w:p>
        </w:tc>
        <w:tc>
          <w:tcPr>
            <w:tcW w:w="2782" w:type="dxa"/>
          </w:tcPr>
          <w:p w:rsidR="0067705B" w:rsidRDefault="00EF3B5B">
            <w:pPr>
              <w:pStyle w:val="TableParagraph"/>
              <w:rPr>
                <w:sz w:val="20"/>
              </w:rPr>
            </w:pPr>
            <w:r>
              <w:rPr>
                <w:w w:val="95"/>
                <w:sz w:val="20"/>
              </w:rPr>
              <w:t>*qˤəp-s</w:t>
            </w:r>
          </w:p>
        </w:tc>
        <w:tc>
          <w:tcPr>
            <w:tcW w:w="2870" w:type="dxa"/>
          </w:tcPr>
          <w:p w:rsidR="0067705B" w:rsidRDefault="00EF3B5B">
            <w:pPr>
              <w:pStyle w:val="TableParagraph"/>
              <w:ind w:left="38"/>
              <w:rPr>
                <w:sz w:val="20"/>
              </w:rPr>
            </w:pPr>
            <w:r>
              <w:rPr>
                <w:sz w:val="20"/>
              </w:rPr>
              <w:t>to pant, lose the breath</w:t>
            </w:r>
          </w:p>
        </w:tc>
        <w:tc>
          <w:tcPr>
            <w:tcW w:w="928" w:type="dxa"/>
          </w:tcPr>
          <w:p w:rsidR="0067705B" w:rsidRDefault="00EF3B5B">
            <w:pPr>
              <w:pStyle w:val="TableParagraph"/>
              <w:ind w:left="210"/>
              <w:rPr>
                <w:sz w:val="20"/>
              </w:rPr>
            </w:pPr>
            <w:r>
              <w:rPr>
                <w:sz w:val="20"/>
              </w:rPr>
              <w:t>0508d</w:t>
            </w:r>
          </w:p>
        </w:tc>
        <w:tc>
          <w:tcPr>
            <w:tcW w:w="940" w:type="dxa"/>
          </w:tcPr>
          <w:p w:rsidR="0067705B" w:rsidRDefault="00EF3B5B">
            <w:pPr>
              <w:pStyle w:val="TableParagraph"/>
              <w:ind w:left="0" w:right="92"/>
              <w:jc w:val="right"/>
              <w:rPr>
                <w:sz w:val="20"/>
              </w:rPr>
            </w:pPr>
            <w:r>
              <w:rPr>
                <w:sz w:val="20"/>
              </w:rPr>
              <w:t>10226.08</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0"/>
              <w:rPr>
                <w:sz w:val="20"/>
              </w:rPr>
            </w:pPr>
            <w:r>
              <w:rPr>
                <w:sz w:val="20"/>
              </w:rPr>
              <w:t>U+50FE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艾</w:t>
            </w:r>
          </w:p>
        </w:tc>
        <w:tc>
          <w:tcPr>
            <w:tcW w:w="770" w:type="dxa"/>
          </w:tcPr>
          <w:p w:rsidR="0067705B" w:rsidRDefault="00EF3B5B">
            <w:pPr>
              <w:pStyle w:val="TableParagraph"/>
              <w:rPr>
                <w:sz w:val="20"/>
              </w:rPr>
            </w:pPr>
            <w:r>
              <w:rPr>
                <w:sz w:val="20"/>
              </w:rPr>
              <w:t>ài</w:t>
            </w:r>
          </w:p>
        </w:tc>
        <w:tc>
          <w:tcPr>
            <w:tcW w:w="853" w:type="dxa"/>
            <w:tcBorders>
              <w:right w:val="nil"/>
            </w:tcBorders>
          </w:tcPr>
          <w:p w:rsidR="0067705B" w:rsidRDefault="00EF3B5B">
            <w:pPr>
              <w:pStyle w:val="TableParagraph"/>
              <w:rPr>
                <w:i/>
                <w:sz w:val="20"/>
              </w:rPr>
            </w:pPr>
            <w:r>
              <w:rPr>
                <w:i/>
                <w:sz w:val="20"/>
              </w:rPr>
              <w:t>ngajH</w:t>
            </w:r>
          </w:p>
        </w:tc>
        <w:tc>
          <w:tcPr>
            <w:tcW w:w="1931" w:type="dxa"/>
            <w:tcBorders>
              <w:left w:val="nil"/>
            </w:tcBorders>
          </w:tcPr>
          <w:p w:rsidR="0067705B" w:rsidRDefault="00EF3B5B">
            <w:pPr>
              <w:pStyle w:val="TableParagraph"/>
              <w:ind w:left="269"/>
              <w:rPr>
                <w:i/>
                <w:sz w:val="20"/>
              </w:rPr>
            </w:pPr>
            <w:r>
              <w:rPr>
                <w:i/>
                <w:sz w:val="20"/>
              </w:rPr>
              <w:t>(ng- + -aj C)</w:t>
            </w:r>
          </w:p>
        </w:tc>
        <w:tc>
          <w:tcPr>
            <w:tcW w:w="2782" w:type="dxa"/>
          </w:tcPr>
          <w:p w:rsidR="0067705B" w:rsidRDefault="00EF3B5B">
            <w:pPr>
              <w:pStyle w:val="TableParagraph"/>
              <w:rPr>
                <w:sz w:val="20"/>
              </w:rPr>
            </w:pPr>
            <w:r>
              <w:rPr>
                <w:sz w:val="20"/>
              </w:rPr>
              <w:t>*C.ŋˤa[t]-s</w:t>
            </w:r>
          </w:p>
        </w:tc>
        <w:tc>
          <w:tcPr>
            <w:tcW w:w="2870" w:type="dxa"/>
          </w:tcPr>
          <w:p w:rsidR="0067705B" w:rsidRDefault="00EF3B5B">
            <w:pPr>
              <w:pStyle w:val="TableParagraph"/>
              <w:ind w:left="38"/>
              <w:rPr>
                <w:sz w:val="20"/>
              </w:rPr>
            </w:pPr>
            <w:r>
              <w:rPr>
                <w:sz w:val="20"/>
              </w:rPr>
              <w:t>Artemisia; moxa</w:t>
            </w:r>
          </w:p>
        </w:tc>
        <w:tc>
          <w:tcPr>
            <w:tcW w:w="928" w:type="dxa"/>
          </w:tcPr>
          <w:p w:rsidR="0067705B" w:rsidRDefault="00EF3B5B">
            <w:pPr>
              <w:pStyle w:val="TableParagraph"/>
              <w:ind w:left="214"/>
              <w:rPr>
                <w:sz w:val="20"/>
              </w:rPr>
            </w:pPr>
            <w:r>
              <w:rPr>
                <w:sz w:val="20"/>
              </w:rPr>
              <w:t>0347c</w:t>
            </w:r>
          </w:p>
        </w:tc>
        <w:tc>
          <w:tcPr>
            <w:tcW w:w="940" w:type="dxa"/>
          </w:tcPr>
          <w:p w:rsidR="0067705B" w:rsidRDefault="00EF3B5B">
            <w:pPr>
              <w:pStyle w:val="TableParagraph"/>
              <w:ind w:left="0" w:right="92"/>
              <w:jc w:val="right"/>
              <w:rPr>
                <w:sz w:val="20"/>
              </w:rPr>
            </w:pPr>
            <w:r>
              <w:rPr>
                <w:sz w:val="20"/>
              </w:rPr>
              <w:t>53172.09</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6"/>
              <w:rPr>
                <w:sz w:val="20"/>
              </w:rPr>
            </w:pPr>
            <w:r>
              <w:rPr>
                <w:sz w:val="20"/>
              </w:rPr>
              <w:t>U+827E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鞌</w:t>
            </w:r>
          </w:p>
        </w:tc>
        <w:tc>
          <w:tcPr>
            <w:tcW w:w="770" w:type="dxa"/>
          </w:tcPr>
          <w:p w:rsidR="0067705B" w:rsidRDefault="00EF3B5B">
            <w:pPr>
              <w:pStyle w:val="TableParagraph"/>
              <w:rPr>
                <w:sz w:val="20"/>
              </w:rPr>
            </w:pPr>
            <w:r>
              <w:rPr>
                <w:sz w:val="20"/>
              </w:rPr>
              <w:t>ān</w:t>
            </w:r>
          </w:p>
        </w:tc>
        <w:tc>
          <w:tcPr>
            <w:tcW w:w="853" w:type="dxa"/>
            <w:tcBorders>
              <w:right w:val="nil"/>
            </w:tcBorders>
          </w:tcPr>
          <w:p w:rsidR="0067705B" w:rsidRDefault="00EF3B5B">
            <w:pPr>
              <w:pStyle w:val="TableParagraph"/>
              <w:rPr>
                <w:i/>
                <w:sz w:val="20"/>
              </w:rPr>
            </w:pPr>
            <w:r>
              <w:rPr>
                <w:i/>
                <w:sz w:val="20"/>
              </w:rPr>
              <w:t>'an</w:t>
            </w:r>
          </w:p>
        </w:tc>
        <w:tc>
          <w:tcPr>
            <w:tcW w:w="1931" w:type="dxa"/>
            <w:tcBorders>
              <w:left w:val="nil"/>
            </w:tcBorders>
          </w:tcPr>
          <w:p w:rsidR="0067705B" w:rsidRDefault="00EF3B5B">
            <w:pPr>
              <w:pStyle w:val="TableParagraph"/>
              <w:ind w:left="269"/>
              <w:rPr>
                <w:i/>
                <w:sz w:val="20"/>
              </w:rPr>
            </w:pPr>
            <w:r>
              <w:rPr>
                <w:i/>
                <w:sz w:val="20"/>
              </w:rPr>
              <w:t>('- + -an A)</w:t>
            </w:r>
          </w:p>
        </w:tc>
        <w:tc>
          <w:tcPr>
            <w:tcW w:w="2782" w:type="dxa"/>
          </w:tcPr>
          <w:p w:rsidR="0067705B" w:rsidRDefault="00EF3B5B">
            <w:pPr>
              <w:pStyle w:val="TableParagraph"/>
              <w:rPr>
                <w:sz w:val="20"/>
              </w:rPr>
            </w:pPr>
            <w:r>
              <w:rPr>
                <w:sz w:val="20"/>
              </w:rPr>
              <w:t>*[ʔ]ˤa[n]</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26"/>
              <w:rPr>
                <w:sz w:val="20"/>
              </w:rPr>
            </w:pPr>
            <w:r>
              <w:rPr>
                <w:sz w:val="20"/>
              </w:rPr>
              <w:t>0146-</w:t>
            </w:r>
          </w:p>
        </w:tc>
        <w:tc>
          <w:tcPr>
            <w:tcW w:w="940" w:type="dxa"/>
          </w:tcPr>
          <w:p w:rsidR="0067705B" w:rsidRDefault="00EF3B5B">
            <w:pPr>
              <w:pStyle w:val="TableParagraph"/>
              <w:ind w:left="0" w:right="92"/>
              <w:jc w:val="right"/>
              <w:rPr>
                <w:sz w:val="20"/>
              </w:rPr>
            </w:pPr>
            <w:r>
              <w:rPr>
                <w:sz w:val="20"/>
              </w:rPr>
              <w:t>74335.09</w:t>
            </w:r>
          </w:p>
        </w:tc>
        <w:tc>
          <w:tcPr>
            <w:tcW w:w="496" w:type="dxa"/>
          </w:tcPr>
          <w:p w:rsidR="0067705B" w:rsidRDefault="00EF3B5B">
            <w:pPr>
              <w:pStyle w:val="TableParagraph"/>
              <w:ind w:left="75" w:right="76"/>
              <w:jc w:val="center"/>
              <w:rPr>
                <w:sz w:val="20"/>
              </w:rPr>
            </w:pPr>
            <w:r>
              <w:rPr>
                <w:sz w:val="20"/>
              </w:rPr>
              <w:t>177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U+978C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鞍</w:t>
            </w:r>
          </w:p>
        </w:tc>
        <w:tc>
          <w:tcPr>
            <w:tcW w:w="770" w:type="dxa"/>
          </w:tcPr>
          <w:p w:rsidR="0067705B" w:rsidRDefault="00EF3B5B">
            <w:pPr>
              <w:pStyle w:val="TableParagraph"/>
              <w:rPr>
                <w:sz w:val="20"/>
              </w:rPr>
            </w:pPr>
            <w:r>
              <w:rPr>
                <w:sz w:val="20"/>
              </w:rPr>
              <w:t>ān</w:t>
            </w:r>
          </w:p>
        </w:tc>
        <w:tc>
          <w:tcPr>
            <w:tcW w:w="853" w:type="dxa"/>
            <w:tcBorders>
              <w:right w:val="nil"/>
            </w:tcBorders>
          </w:tcPr>
          <w:p w:rsidR="0067705B" w:rsidRDefault="00EF3B5B">
            <w:pPr>
              <w:pStyle w:val="TableParagraph"/>
              <w:rPr>
                <w:i/>
                <w:sz w:val="20"/>
              </w:rPr>
            </w:pPr>
            <w:r>
              <w:rPr>
                <w:i/>
                <w:sz w:val="20"/>
              </w:rPr>
              <w:t>'an</w:t>
            </w:r>
          </w:p>
        </w:tc>
        <w:tc>
          <w:tcPr>
            <w:tcW w:w="1931" w:type="dxa"/>
            <w:tcBorders>
              <w:left w:val="nil"/>
            </w:tcBorders>
          </w:tcPr>
          <w:p w:rsidR="0067705B" w:rsidRDefault="00EF3B5B">
            <w:pPr>
              <w:pStyle w:val="TableParagraph"/>
              <w:ind w:left="269"/>
              <w:rPr>
                <w:i/>
                <w:sz w:val="20"/>
              </w:rPr>
            </w:pPr>
            <w:r>
              <w:rPr>
                <w:i/>
                <w:sz w:val="20"/>
              </w:rPr>
              <w:t>('- + -an A)</w:t>
            </w:r>
          </w:p>
        </w:tc>
        <w:tc>
          <w:tcPr>
            <w:tcW w:w="2782" w:type="dxa"/>
          </w:tcPr>
          <w:p w:rsidR="0067705B" w:rsidRDefault="00EF3B5B">
            <w:pPr>
              <w:pStyle w:val="TableParagraph"/>
              <w:rPr>
                <w:sz w:val="20"/>
              </w:rPr>
            </w:pPr>
            <w:r>
              <w:rPr>
                <w:sz w:val="20"/>
              </w:rPr>
              <w:t>*[ʔ]ˤa[n]</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26"/>
              <w:rPr>
                <w:sz w:val="20"/>
              </w:rPr>
            </w:pPr>
            <w:r>
              <w:rPr>
                <w:sz w:val="20"/>
              </w:rPr>
              <w:t>0146-</w:t>
            </w:r>
          </w:p>
        </w:tc>
        <w:tc>
          <w:tcPr>
            <w:tcW w:w="940" w:type="dxa"/>
          </w:tcPr>
          <w:p w:rsidR="0067705B" w:rsidRDefault="00EF3B5B">
            <w:pPr>
              <w:pStyle w:val="TableParagraph"/>
              <w:ind w:left="0" w:right="92"/>
              <w:jc w:val="right"/>
              <w:rPr>
                <w:sz w:val="20"/>
              </w:rPr>
            </w:pPr>
            <w:r>
              <w:rPr>
                <w:sz w:val="20"/>
              </w:rPr>
              <w:t>74335.08</w:t>
            </w:r>
          </w:p>
        </w:tc>
        <w:tc>
          <w:tcPr>
            <w:tcW w:w="496" w:type="dxa"/>
          </w:tcPr>
          <w:p w:rsidR="0067705B" w:rsidRDefault="00EF3B5B">
            <w:pPr>
              <w:pStyle w:val="TableParagraph"/>
              <w:ind w:left="75" w:right="76"/>
              <w:jc w:val="center"/>
              <w:rPr>
                <w:sz w:val="20"/>
              </w:rPr>
            </w:pPr>
            <w:r>
              <w:rPr>
                <w:sz w:val="20"/>
              </w:rPr>
              <w:t>177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U+978D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安</w:t>
            </w:r>
          </w:p>
        </w:tc>
        <w:tc>
          <w:tcPr>
            <w:tcW w:w="770" w:type="dxa"/>
          </w:tcPr>
          <w:p w:rsidR="0067705B" w:rsidRDefault="00EF3B5B">
            <w:pPr>
              <w:pStyle w:val="TableParagraph"/>
              <w:rPr>
                <w:sz w:val="20"/>
              </w:rPr>
            </w:pPr>
            <w:r>
              <w:rPr>
                <w:sz w:val="20"/>
              </w:rPr>
              <w:t>ān</w:t>
            </w:r>
          </w:p>
        </w:tc>
        <w:tc>
          <w:tcPr>
            <w:tcW w:w="853" w:type="dxa"/>
            <w:tcBorders>
              <w:right w:val="nil"/>
            </w:tcBorders>
          </w:tcPr>
          <w:p w:rsidR="0067705B" w:rsidRDefault="00EF3B5B">
            <w:pPr>
              <w:pStyle w:val="TableParagraph"/>
              <w:rPr>
                <w:i/>
                <w:sz w:val="20"/>
              </w:rPr>
            </w:pPr>
            <w:r>
              <w:rPr>
                <w:i/>
                <w:sz w:val="20"/>
              </w:rPr>
              <w:t>'an</w:t>
            </w:r>
          </w:p>
        </w:tc>
        <w:tc>
          <w:tcPr>
            <w:tcW w:w="1931" w:type="dxa"/>
            <w:tcBorders>
              <w:left w:val="nil"/>
            </w:tcBorders>
          </w:tcPr>
          <w:p w:rsidR="0067705B" w:rsidRDefault="00EF3B5B">
            <w:pPr>
              <w:pStyle w:val="TableParagraph"/>
              <w:ind w:left="269"/>
              <w:rPr>
                <w:i/>
                <w:sz w:val="20"/>
              </w:rPr>
            </w:pPr>
            <w:r>
              <w:rPr>
                <w:i/>
                <w:sz w:val="20"/>
              </w:rPr>
              <w:t>('- + -an A)</w:t>
            </w:r>
          </w:p>
        </w:tc>
        <w:tc>
          <w:tcPr>
            <w:tcW w:w="2782" w:type="dxa"/>
          </w:tcPr>
          <w:p w:rsidR="0067705B" w:rsidRDefault="00EF3B5B">
            <w:pPr>
              <w:pStyle w:val="TableParagraph"/>
              <w:rPr>
                <w:sz w:val="20"/>
              </w:rPr>
            </w:pPr>
            <w:r>
              <w:rPr>
                <w:sz w:val="20"/>
              </w:rPr>
              <w:t>*[ʔ]ˤa[n]</w:t>
            </w:r>
          </w:p>
        </w:tc>
        <w:tc>
          <w:tcPr>
            <w:tcW w:w="2870" w:type="dxa"/>
          </w:tcPr>
          <w:p w:rsidR="0067705B" w:rsidRDefault="00EF3B5B">
            <w:pPr>
              <w:pStyle w:val="TableParagraph"/>
              <w:ind w:left="38"/>
              <w:rPr>
                <w:sz w:val="20"/>
              </w:rPr>
            </w:pPr>
            <w:r>
              <w:rPr>
                <w:sz w:val="20"/>
              </w:rPr>
              <w:t>peace(ful)</w:t>
            </w:r>
          </w:p>
        </w:tc>
        <w:tc>
          <w:tcPr>
            <w:tcW w:w="928" w:type="dxa"/>
          </w:tcPr>
          <w:p w:rsidR="0067705B" w:rsidRDefault="00EF3B5B">
            <w:pPr>
              <w:pStyle w:val="TableParagraph"/>
              <w:ind w:left="214"/>
              <w:rPr>
                <w:sz w:val="20"/>
              </w:rPr>
            </w:pPr>
            <w:r>
              <w:rPr>
                <w:sz w:val="20"/>
              </w:rPr>
              <w:t>0146a</w:t>
            </w:r>
          </w:p>
        </w:tc>
        <w:tc>
          <w:tcPr>
            <w:tcW w:w="940" w:type="dxa"/>
          </w:tcPr>
          <w:p w:rsidR="0067705B" w:rsidRDefault="00EF3B5B">
            <w:pPr>
              <w:pStyle w:val="TableParagraph"/>
              <w:ind w:left="0" w:right="92"/>
              <w:jc w:val="right"/>
              <w:rPr>
                <w:sz w:val="20"/>
              </w:rPr>
            </w:pPr>
            <w:r>
              <w:rPr>
                <w:sz w:val="20"/>
              </w:rPr>
              <w:t>20913.09</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0"/>
              <w:rPr>
                <w:sz w:val="20"/>
              </w:rPr>
            </w:pPr>
            <w:r>
              <w:rPr>
                <w:sz w:val="20"/>
              </w:rPr>
              <w:t>U+5B89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安</w:t>
            </w:r>
          </w:p>
        </w:tc>
        <w:tc>
          <w:tcPr>
            <w:tcW w:w="770" w:type="dxa"/>
          </w:tcPr>
          <w:p w:rsidR="0067705B" w:rsidRDefault="00EF3B5B">
            <w:pPr>
              <w:pStyle w:val="TableParagraph"/>
              <w:rPr>
                <w:sz w:val="20"/>
              </w:rPr>
            </w:pPr>
            <w:r>
              <w:rPr>
                <w:sz w:val="20"/>
              </w:rPr>
              <w:t>ān</w:t>
            </w:r>
          </w:p>
        </w:tc>
        <w:tc>
          <w:tcPr>
            <w:tcW w:w="853" w:type="dxa"/>
            <w:tcBorders>
              <w:right w:val="nil"/>
            </w:tcBorders>
          </w:tcPr>
          <w:p w:rsidR="0067705B" w:rsidRDefault="00EF3B5B">
            <w:pPr>
              <w:pStyle w:val="TableParagraph"/>
              <w:rPr>
                <w:i/>
                <w:sz w:val="20"/>
              </w:rPr>
            </w:pPr>
            <w:r>
              <w:rPr>
                <w:i/>
                <w:sz w:val="20"/>
              </w:rPr>
              <w:t>'an</w:t>
            </w:r>
          </w:p>
        </w:tc>
        <w:tc>
          <w:tcPr>
            <w:tcW w:w="1931" w:type="dxa"/>
            <w:tcBorders>
              <w:left w:val="nil"/>
            </w:tcBorders>
          </w:tcPr>
          <w:p w:rsidR="0067705B" w:rsidRDefault="00EF3B5B">
            <w:pPr>
              <w:pStyle w:val="TableParagraph"/>
              <w:ind w:left="269"/>
              <w:rPr>
                <w:i/>
                <w:sz w:val="20"/>
              </w:rPr>
            </w:pPr>
            <w:r>
              <w:rPr>
                <w:i/>
                <w:sz w:val="20"/>
              </w:rPr>
              <w:t>('- + -an A)</w:t>
            </w:r>
          </w:p>
        </w:tc>
        <w:tc>
          <w:tcPr>
            <w:tcW w:w="2782" w:type="dxa"/>
          </w:tcPr>
          <w:p w:rsidR="0067705B" w:rsidRDefault="00EF3B5B">
            <w:pPr>
              <w:pStyle w:val="TableParagraph"/>
              <w:rPr>
                <w:sz w:val="20"/>
              </w:rPr>
            </w:pPr>
            <w:r>
              <w:rPr>
                <w:sz w:val="20"/>
              </w:rPr>
              <w:t>*[ʔ]ˤa[n]</w:t>
            </w:r>
          </w:p>
        </w:tc>
        <w:tc>
          <w:tcPr>
            <w:tcW w:w="2870" w:type="dxa"/>
          </w:tcPr>
          <w:p w:rsidR="0067705B" w:rsidRDefault="00EF3B5B">
            <w:pPr>
              <w:pStyle w:val="TableParagraph"/>
              <w:ind w:left="38"/>
              <w:rPr>
                <w:sz w:val="20"/>
              </w:rPr>
            </w:pPr>
            <w:r>
              <w:rPr>
                <w:sz w:val="20"/>
              </w:rPr>
              <w:t>how</w:t>
            </w:r>
          </w:p>
        </w:tc>
        <w:tc>
          <w:tcPr>
            <w:tcW w:w="928" w:type="dxa"/>
          </w:tcPr>
          <w:p w:rsidR="0067705B" w:rsidRDefault="00EF3B5B">
            <w:pPr>
              <w:pStyle w:val="TableParagraph"/>
              <w:ind w:left="214"/>
              <w:rPr>
                <w:sz w:val="20"/>
              </w:rPr>
            </w:pPr>
            <w:r>
              <w:rPr>
                <w:sz w:val="20"/>
              </w:rPr>
              <w:t>0146a</w:t>
            </w:r>
          </w:p>
        </w:tc>
        <w:tc>
          <w:tcPr>
            <w:tcW w:w="940" w:type="dxa"/>
          </w:tcPr>
          <w:p w:rsidR="0067705B" w:rsidRDefault="00EF3B5B">
            <w:pPr>
              <w:pStyle w:val="TableParagraph"/>
              <w:ind w:left="0" w:right="92"/>
              <w:jc w:val="right"/>
              <w:rPr>
                <w:sz w:val="20"/>
              </w:rPr>
            </w:pPr>
            <w:r>
              <w:rPr>
                <w:sz w:val="20"/>
              </w:rPr>
              <w:t>20913.09</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0"/>
              <w:rPr>
                <w:sz w:val="20"/>
              </w:rPr>
            </w:pPr>
            <w:r>
              <w:rPr>
                <w:sz w:val="20"/>
              </w:rPr>
              <w:t>U+5B89</w:t>
            </w:r>
          </w:p>
        </w:tc>
      </w:tr>
      <w:tr w:rsidR="0067705B">
        <w:trPr>
          <w:trHeight w:val="94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安</w:t>
            </w:r>
          </w:p>
        </w:tc>
        <w:tc>
          <w:tcPr>
            <w:tcW w:w="770" w:type="dxa"/>
          </w:tcPr>
          <w:p w:rsidR="0067705B" w:rsidRDefault="00EF3B5B">
            <w:pPr>
              <w:pStyle w:val="TableParagraph"/>
              <w:spacing w:before="29"/>
              <w:rPr>
                <w:sz w:val="20"/>
              </w:rPr>
            </w:pPr>
            <w:r>
              <w:rPr>
                <w:sz w:val="20"/>
              </w:rPr>
              <w:t>ān</w:t>
            </w:r>
          </w:p>
        </w:tc>
        <w:tc>
          <w:tcPr>
            <w:tcW w:w="853" w:type="dxa"/>
            <w:tcBorders>
              <w:right w:val="nil"/>
            </w:tcBorders>
          </w:tcPr>
          <w:p w:rsidR="0067705B" w:rsidRDefault="00EF3B5B">
            <w:pPr>
              <w:pStyle w:val="TableParagraph"/>
              <w:spacing w:before="29"/>
              <w:rPr>
                <w:i/>
                <w:sz w:val="20"/>
              </w:rPr>
            </w:pPr>
            <w:r>
              <w:rPr>
                <w:i/>
                <w:sz w:val="20"/>
              </w:rPr>
              <w:t>'an</w:t>
            </w:r>
          </w:p>
        </w:tc>
        <w:tc>
          <w:tcPr>
            <w:tcW w:w="1931" w:type="dxa"/>
            <w:tcBorders>
              <w:left w:val="nil"/>
            </w:tcBorders>
          </w:tcPr>
          <w:p w:rsidR="0067705B" w:rsidRDefault="00EF3B5B">
            <w:pPr>
              <w:pStyle w:val="TableParagraph"/>
              <w:spacing w:before="29"/>
              <w:ind w:left="269"/>
              <w:rPr>
                <w:i/>
                <w:sz w:val="20"/>
              </w:rPr>
            </w:pPr>
            <w:r>
              <w:rPr>
                <w:i/>
                <w:sz w:val="20"/>
              </w:rPr>
              <w:t>('- + -an A)</w:t>
            </w:r>
          </w:p>
        </w:tc>
        <w:tc>
          <w:tcPr>
            <w:tcW w:w="2782" w:type="dxa"/>
          </w:tcPr>
          <w:p w:rsidR="0067705B" w:rsidRDefault="00EF3B5B">
            <w:pPr>
              <w:pStyle w:val="TableParagraph"/>
              <w:spacing w:before="29"/>
              <w:rPr>
                <w:sz w:val="20"/>
              </w:rPr>
            </w:pPr>
            <w:r>
              <w:rPr>
                <w:sz w:val="20"/>
              </w:rPr>
              <w:t>*[ʔ]ˤa[n]</w:t>
            </w:r>
          </w:p>
        </w:tc>
        <w:tc>
          <w:tcPr>
            <w:tcW w:w="2870" w:type="dxa"/>
          </w:tcPr>
          <w:p w:rsidR="0067705B" w:rsidRDefault="00EF3B5B">
            <w:pPr>
              <w:pStyle w:val="TableParagraph"/>
              <w:spacing w:before="0" w:line="261" w:lineRule="exact"/>
              <w:ind w:left="38"/>
              <w:rPr>
                <w:sz w:val="20"/>
              </w:rPr>
            </w:pPr>
            <w:r>
              <w:rPr>
                <w:rFonts w:ascii="Arial Unicode MS" w:eastAsia="Arial Unicode MS" w:hAnsi="Arial Unicode MS" w:hint="eastAsia"/>
                <w:sz w:val="20"/>
              </w:rPr>
              <w:t>安息</w:t>
            </w:r>
            <w:r>
              <w:rPr>
                <w:sz w:val="20"/>
              </w:rPr>
              <w:t>Ānxī (Iranian country in the</w:t>
            </w:r>
          </w:p>
          <w:p w:rsidR="0067705B" w:rsidRDefault="00EF3B5B">
            <w:pPr>
              <w:pStyle w:val="TableParagraph"/>
              <w:spacing w:before="0" w:line="232" w:lineRule="auto"/>
              <w:ind w:left="38" w:right="161"/>
              <w:rPr>
                <w:sz w:val="20"/>
              </w:rPr>
            </w:pPr>
            <w:r>
              <w:rPr>
                <w:sz w:val="20"/>
              </w:rPr>
              <w:t>western regions, W. Hàn; from Aršaka = Arsaces, founder of the Arsacid dynasty)</w:t>
            </w:r>
          </w:p>
        </w:tc>
        <w:tc>
          <w:tcPr>
            <w:tcW w:w="928" w:type="dxa"/>
          </w:tcPr>
          <w:p w:rsidR="0067705B" w:rsidRDefault="00EF3B5B">
            <w:pPr>
              <w:pStyle w:val="TableParagraph"/>
              <w:spacing w:before="29"/>
              <w:ind w:left="214"/>
              <w:rPr>
                <w:sz w:val="20"/>
              </w:rPr>
            </w:pPr>
            <w:r>
              <w:rPr>
                <w:sz w:val="20"/>
              </w:rPr>
              <w:t>0146a</w:t>
            </w:r>
          </w:p>
        </w:tc>
        <w:tc>
          <w:tcPr>
            <w:tcW w:w="940" w:type="dxa"/>
          </w:tcPr>
          <w:p w:rsidR="0067705B" w:rsidRDefault="00EF3B5B">
            <w:pPr>
              <w:pStyle w:val="TableParagraph"/>
              <w:spacing w:before="29"/>
              <w:ind w:left="0" w:right="92"/>
              <w:jc w:val="right"/>
              <w:rPr>
                <w:sz w:val="20"/>
              </w:rPr>
            </w:pPr>
            <w:r>
              <w:rPr>
                <w:sz w:val="20"/>
              </w:rPr>
              <w:t>20913.09</w:t>
            </w:r>
          </w:p>
        </w:tc>
        <w:tc>
          <w:tcPr>
            <w:tcW w:w="496" w:type="dxa"/>
          </w:tcPr>
          <w:p w:rsidR="0067705B" w:rsidRDefault="00EF3B5B">
            <w:pPr>
              <w:pStyle w:val="TableParagraph"/>
              <w:spacing w:before="29"/>
              <w:ind w:left="75" w:right="76"/>
              <w:jc w:val="center"/>
              <w:rPr>
                <w:sz w:val="20"/>
              </w:rPr>
            </w:pPr>
            <w:r>
              <w:rPr>
                <w:sz w:val="20"/>
              </w:rPr>
              <w:t>40</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80"/>
              <w:rPr>
                <w:sz w:val="20"/>
              </w:rPr>
            </w:pPr>
            <w:r>
              <w:rPr>
                <w:sz w:val="20"/>
              </w:rPr>
              <w:t>U+5B89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晻</w:t>
            </w:r>
          </w:p>
        </w:tc>
        <w:tc>
          <w:tcPr>
            <w:tcW w:w="770" w:type="dxa"/>
          </w:tcPr>
          <w:p w:rsidR="0067705B" w:rsidRDefault="00EF3B5B">
            <w:pPr>
              <w:pStyle w:val="TableParagraph"/>
              <w:rPr>
                <w:sz w:val="20"/>
              </w:rPr>
            </w:pPr>
            <w:r>
              <w:rPr>
                <w:sz w:val="20"/>
              </w:rPr>
              <w:t>ǎn</w:t>
            </w:r>
          </w:p>
        </w:tc>
        <w:tc>
          <w:tcPr>
            <w:tcW w:w="853" w:type="dxa"/>
            <w:tcBorders>
              <w:right w:val="nil"/>
            </w:tcBorders>
          </w:tcPr>
          <w:p w:rsidR="0067705B" w:rsidRDefault="00EF3B5B">
            <w:pPr>
              <w:pStyle w:val="TableParagraph"/>
              <w:rPr>
                <w:i/>
                <w:sz w:val="20"/>
              </w:rPr>
            </w:pPr>
            <w:r>
              <w:rPr>
                <w:i/>
                <w:sz w:val="20"/>
              </w:rPr>
              <w:t>'omX</w:t>
            </w:r>
          </w:p>
        </w:tc>
        <w:tc>
          <w:tcPr>
            <w:tcW w:w="1931" w:type="dxa"/>
            <w:tcBorders>
              <w:left w:val="nil"/>
            </w:tcBorders>
          </w:tcPr>
          <w:p w:rsidR="0067705B" w:rsidRDefault="00EF3B5B">
            <w:pPr>
              <w:pStyle w:val="TableParagraph"/>
              <w:ind w:left="269"/>
              <w:rPr>
                <w:i/>
                <w:sz w:val="20"/>
              </w:rPr>
            </w:pPr>
            <w:r>
              <w:rPr>
                <w:i/>
                <w:sz w:val="20"/>
              </w:rPr>
              <w:t>('- + -om B)</w:t>
            </w:r>
          </w:p>
        </w:tc>
        <w:tc>
          <w:tcPr>
            <w:tcW w:w="2782" w:type="dxa"/>
          </w:tcPr>
          <w:p w:rsidR="0067705B" w:rsidRDefault="00EF3B5B">
            <w:pPr>
              <w:pStyle w:val="TableParagraph"/>
              <w:rPr>
                <w:sz w:val="20"/>
              </w:rPr>
            </w:pPr>
            <w:r>
              <w:rPr>
                <w:sz w:val="20"/>
              </w:rPr>
              <w:t>*qˤ[o]mʔ</w:t>
            </w:r>
          </w:p>
        </w:tc>
        <w:tc>
          <w:tcPr>
            <w:tcW w:w="2870" w:type="dxa"/>
          </w:tcPr>
          <w:p w:rsidR="0067705B" w:rsidRDefault="00EF3B5B">
            <w:pPr>
              <w:pStyle w:val="TableParagraph"/>
              <w:ind w:left="38"/>
              <w:rPr>
                <w:sz w:val="20"/>
              </w:rPr>
            </w:pPr>
            <w:r>
              <w:rPr>
                <w:sz w:val="20"/>
              </w:rPr>
              <w:t>dark</w:t>
            </w:r>
          </w:p>
        </w:tc>
        <w:tc>
          <w:tcPr>
            <w:tcW w:w="928" w:type="dxa"/>
          </w:tcPr>
          <w:p w:rsidR="0067705B" w:rsidRDefault="00EF3B5B">
            <w:pPr>
              <w:pStyle w:val="TableParagraph"/>
              <w:ind w:left="214"/>
              <w:rPr>
                <w:sz w:val="20"/>
              </w:rPr>
            </w:pPr>
            <w:r>
              <w:rPr>
                <w:sz w:val="20"/>
              </w:rPr>
              <w:t>0614e</w:t>
            </w:r>
          </w:p>
        </w:tc>
        <w:tc>
          <w:tcPr>
            <w:tcW w:w="940" w:type="dxa"/>
          </w:tcPr>
          <w:p w:rsidR="0067705B" w:rsidRDefault="00EF3B5B">
            <w:pPr>
              <w:pStyle w:val="TableParagraph"/>
              <w:ind w:left="0" w:right="92"/>
              <w:jc w:val="right"/>
              <w:rPr>
                <w:sz w:val="20"/>
              </w:rPr>
            </w:pPr>
            <w:r>
              <w:rPr>
                <w:sz w:val="20"/>
              </w:rPr>
              <w:t>21517.13</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U+667B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按</w:t>
            </w:r>
          </w:p>
        </w:tc>
        <w:tc>
          <w:tcPr>
            <w:tcW w:w="770" w:type="dxa"/>
          </w:tcPr>
          <w:p w:rsidR="0067705B" w:rsidRDefault="00EF3B5B">
            <w:pPr>
              <w:pStyle w:val="TableParagraph"/>
              <w:rPr>
                <w:sz w:val="20"/>
              </w:rPr>
            </w:pPr>
            <w:r>
              <w:rPr>
                <w:sz w:val="20"/>
              </w:rPr>
              <w:t>àn</w:t>
            </w:r>
          </w:p>
        </w:tc>
        <w:tc>
          <w:tcPr>
            <w:tcW w:w="853" w:type="dxa"/>
            <w:tcBorders>
              <w:right w:val="nil"/>
            </w:tcBorders>
          </w:tcPr>
          <w:p w:rsidR="0067705B" w:rsidRDefault="00EF3B5B">
            <w:pPr>
              <w:pStyle w:val="TableParagraph"/>
              <w:rPr>
                <w:i/>
                <w:sz w:val="20"/>
              </w:rPr>
            </w:pPr>
            <w:r>
              <w:rPr>
                <w:i/>
                <w:sz w:val="20"/>
              </w:rPr>
              <w:t>'anH</w:t>
            </w:r>
          </w:p>
        </w:tc>
        <w:tc>
          <w:tcPr>
            <w:tcW w:w="1931" w:type="dxa"/>
            <w:tcBorders>
              <w:left w:val="nil"/>
            </w:tcBorders>
          </w:tcPr>
          <w:p w:rsidR="0067705B" w:rsidRDefault="00EF3B5B">
            <w:pPr>
              <w:pStyle w:val="TableParagraph"/>
              <w:ind w:left="269"/>
              <w:rPr>
                <w:i/>
                <w:sz w:val="20"/>
              </w:rPr>
            </w:pPr>
            <w:r>
              <w:rPr>
                <w:i/>
                <w:sz w:val="20"/>
              </w:rPr>
              <w:t>('- + -an C)</w:t>
            </w:r>
          </w:p>
        </w:tc>
        <w:tc>
          <w:tcPr>
            <w:tcW w:w="2782" w:type="dxa"/>
          </w:tcPr>
          <w:p w:rsidR="0067705B" w:rsidRDefault="00EF3B5B">
            <w:pPr>
              <w:pStyle w:val="TableParagraph"/>
              <w:rPr>
                <w:sz w:val="20"/>
              </w:rPr>
            </w:pPr>
            <w:r>
              <w:rPr>
                <w:sz w:val="20"/>
              </w:rPr>
              <w:t>*ʔˤa[n]-s</w:t>
            </w:r>
          </w:p>
        </w:tc>
        <w:tc>
          <w:tcPr>
            <w:tcW w:w="2870" w:type="dxa"/>
          </w:tcPr>
          <w:p w:rsidR="0067705B" w:rsidRDefault="00EF3B5B">
            <w:pPr>
              <w:pStyle w:val="TableParagraph"/>
              <w:ind w:left="38"/>
              <w:rPr>
                <w:sz w:val="20"/>
              </w:rPr>
            </w:pPr>
            <w:r>
              <w:rPr>
                <w:sz w:val="20"/>
              </w:rPr>
              <w:t>repress</w:t>
            </w:r>
          </w:p>
        </w:tc>
        <w:tc>
          <w:tcPr>
            <w:tcW w:w="928" w:type="dxa"/>
          </w:tcPr>
          <w:p w:rsidR="0067705B" w:rsidRDefault="00EF3B5B">
            <w:pPr>
              <w:pStyle w:val="TableParagraph"/>
              <w:ind w:left="210"/>
              <w:rPr>
                <w:sz w:val="20"/>
              </w:rPr>
            </w:pPr>
            <w:r>
              <w:rPr>
                <w:sz w:val="20"/>
              </w:rPr>
              <w:t>0146d</w:t>
            </w:r>
          </w:p>
        </w:tc>
        <w:tc>
          <w:tcPr>
            <w:tcW w:w="940" w:type="dxa"/>
          </w:tcPr>
          <w:p w:rsidR="0067705B" w:rsidRDefault="00EF3B5B">
            <w:pPr>
              <w:pStyle w:val="TableParagraph"/>
              <w:ind w:left="0" w:right="92"/>
              <w:jc w:val="right"/>
              <w:rPr>
                <w:sz w:val="20"/>
              </w:rPr>
            </w:pPr>
            <w:r>
              <w:rPr>
                <w:sz w:val="20"/>
              </w:rPr>
              <w:t>31876.01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U+6309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案</w:t>
            </w:r>
          </w:p>
        </w:tc>
        <w:tc>
          <w:tcPr>
            <w:tcW w:w="770" w:type="dxa"/>
          </w:tcPr>
          <w:p w:rsidR="0067705B" w:rsidRDefault="00EF3B5B">
            <w:pPr>
              <w:pStyle w:val="TableParagraph"/>
              <w:spacing w:before="29"/>
              <w:rPr>
                <w:sz w:val="20"/>
              </w:rPr>
            </w:pPr>
            <w:r>
              <w:rPr>
                <w:sz w:val="20"/>
              </w:rPr>
              <w:t>àn</w:t>
            </w:r>
          </w:p>
        </w:tc>
        <w:tc>
          <w:tcPr>
            <w:tcW w:w="853" w:type="dxa"/>
            <w:tcBorders>
              <w:right w:val="nil"/>
            </w:tcBorders>
          </w:tcPr>
          <w:p w:rsidR="0067705B" w:rsidRDefault="00EF3B5B">
            <w:pPr>
              <w:pStyle w:val="TableParagraph"/>
              <w:spacing w:before="29"/>
              <w:rPr>
                <w:i/>
                <w:sz w:val="20"/>
              </w:rPr>
            </w:pPr>
            <w:r>
              <w:rPr>
                <w:i/>
                <w:sz w:val="20"/>
              </w:rPr>
              <w:t>'anH</w:t>
            </w:r>
          </w:p>
        </w:tc>
        <w:tc>
          <w:tcPr>
            <w:tcW w:w="1931" w:type="dxa"/>
            <w:tcBorders>
              <w:left w:val="nil"/>
            </w:tcBorders>
          </w:tcPr>
          <w:p w:rsidR="0067705B" w:rsidRDefault="00EF3B5B">
            <w:pPr>
              <w:pStyle w:val="TableParagraph"/>
              <w:spacing w:before="29"/>
              <w:ind w:left="269"/>
              <w:rPr>
                <w:i/>
                <w:sz w:val="20"/>
              </w:rPr>
            </w:pPr>
            <w:r>
              <w:rPr>
                <w:i/>
                <w:sz w:val="20"/>
              </w:rPr>
              <w:t>('- + -an C)</w:t>
            </w:r>
          </w:p>
        </w:tc>
        <w:tc>
          <w:tcPr>
            <w:tcW w:w="2782" w:type="dxa"/>
          </w:tcPr>
          <w:p w:rsidR="0067705B" w:rsidRDefault="00EF3B5B">
            <w:pPr>
              <w:pStyle w:val="TableParagraph"/>
              <w:spacing w:before="29"/>
              <w:rPr>
                <w:sz w:val="20"/>
              </w:rPr>
            </w:pPr>
            <w:r>
              <w:rPr>
                <w:sz w:val="20"/>
              </w:rPr>
              <w:t>*ʔˤa[n]-s</w:t>
            </w:r>
          </w:p>
        </w:tc>
        <w:tc>
          <w:tcPr>
            <w:tcW w:w="2870" w:type="dxa"/>
          </w:tcPr>
          <w:p w:rsidR="0067705B" w:rsidRDefault="00EF3B5B">
            <w:pPr>
              <w:pStyle w:val="TableParagraph"/>
              <w:spacing w:before="29"/>
              <w:ind w:left="38"/>
              <w:rPr>
                <w:sz w:val="20"/>
              </w:rPr>
            </w:pPr>
            <w:r>
              <w:rPr>
                <w:sz w:val="20"/>
              </w:rPr>
              <w:t>stool; tray</w:t>
            </w:r>
          </w:p>
        </w:tc>
        <w:tc>
          <w:tcPr>
            <w:tcW w:w="928" w:type="dxa"/>
          </w:tcPr>
          <w:p w:rsidR="0067705B" w:rsidRDefault="00EF3B5B">
            <w:pPr>
              <w:pStyle w:val="TableParagraph"/>
              <w:spacing w:before="29"/>
              <w:ind w:left="214"/>
              <w:rPr>
                <w:sz w:val="20"/>
              </w:rPr>
            </w:pPr>
            <w:r>
              <w:rPr>
                <w:sz w:val="20"/>
              </w:rPr>
              <w:t>0146e</w:t>
            </w:r>
          </w:p>
        </w:tc>
        <w:tc>
          <w:tcPr>
            <w:tcW w:w="940" w:type="dxa"/>
          </w:tcPr>
          <w:p w:rsidR="0067705B" w:rsidRDefault="00EF3B5B">
            <w:pPr>
              <w:pStyle w:val="TableParagraph"/>
              <w:spacing w:before="29"/>
              <w:ind w:left="0" w:right="92"/>
              <w:jc w:val="right"/>
              <w:rPr>
                <w:sz w:val="20"/>
              </w:rPr>
            </w:pPr>
            <w:r>
              <w:rPr>
                <w:sz w:val="20"/>
              </w:rPr>
              <w:t>21207.08</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96"/>
              <w:rPr>
                <w:sz w:val="20"/>
              </w:rPr>
            </w:pPr>
            <w:r>
              <w:rPr>
                <w:sz w:val="20"/>
              </w:rPr>
              <w:t>U+6848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晻</w:t>
            </w:r>
          </w:p>
        </w:tc>
        <w:tc>
          <w:tcPr>
            <w:tcW w:w="770" w:type="dxa"/>
          </w:tcPr>
          <w:p w:rsidR="0067705B" w:rsidRDefault="00EF3B5B">
            <w:pPr>
              <w:pStyle w:val="TableParagraph"/>
              <w:rPr>
                <w:sz w:val="20"/>
              </w:rPr>
            </w:pPr>
            <w:r>
              <w:rPr>
                <w:sz w:val="20"/>
              </w:rPr>
              <w:t>àn</w:t>
            </w:r>
          </w:p>
        </w:tc>
        <w:tc>
          <w:tcPr>
            <w:tcW w:w="853" w:type="dxa"/>
            <w:tcBorders>
              <w:right w:val="nil"/>
            </w:tcBorders>
          </w:tcPr>
          <w:p w:rsidR="0067705B" w:rsidRDefault="00EF3B5B">
            <w:pPr>
              <w:pStyle w:val="TableParagraph"/>
              <w:rPr>
                <w:i/>
                <w:sz w:val="20"/>
              </w:rPr>
            </w:pPr>
            <w:r>
              <w:rPr>
                <w:i/>
                <w:sz w:val="20"/>
              </w:rPr>
              <w:t>'omH</w:t>
            </w:r>
          </w:p>
        </w:tc>
        <w:tc>
          <w:tcPr>
            <w:tcW w:w="1931" w:type="dxa"/>
            <w:tcBorders>
              <w:left w:val="nil"/>
            </w:tcBorders>
          </w:tcPr>
          <w:p w:rsidR="0067705B" w:rsidRDefault="00EF3B5B">
            <w:pPr>
              <w:pStyle w:val="TableParagraph"/>
              <w:ind w:left="269"/>
              <w:rPr>
                <w:i/>
                <w:sz w:val="20"/>
              </w:rPr>
            </w:pPr>
            <w:r>
              <w:rPr>
                <w:i/>
                <w:sz w:val="20"/>
              </w:rPr>
              <w:t>('- + -om C)</w:t>
            </w:r>
          </w:p>
        </w:tc>
        <w:tc>
          <w:tcPr>
            <w:tcW w:w="2782" w:type="dxa"/>
          </w:tcPr>
          <w:p w:rsidR="0067705B" w:rsidRDefault="00EF3B5B">
            <w:pPr>
              <w:pStyle w:val="TableParagraph"/>
              <w:rPr>
                <w:sz w:val="20"/>
              </w:rPr>
            </w:pPr>
            <w:r>
              <w:rPr>
                <w:sz w:val="20"/>
              </w:rPr>
              <w:t>*qˤ[o]m(ʔ)-s</w:t>
            </w:r>
          </w:p>
        </w:tc>
        <w:tc>
          <w:tcPr>
            <w:tcW w:w="2870" w:type="dxa"/>
          </w:tcPr>
          <w:p w:rsidR="0067705B" w:rsidRDefault="00EF3B5B">
            <w:pPr>
              <w:pStyle w:val="TableParagraph"/>
              <w:ind w:left="38"/>
              <w:rPr>
                <w:sz w:val="20"/>
              </w:rPr>
            </w:pPr>
            <w:r>
              <w:rPr>
                <w:sz w:val="20"/>
              </w:rPr>
              <w:t>dark</w:t>
            </w:r>
          </w:p>
        </w:tc>
        <w:tc>
          <w:tcPr>
            <w:tcW w:w="928" w:type="dxa"/>
          </w:tcPr>
          <w:p w:rsidR="0067705B" w:rsidRDefault="00EF3B5B">
            <w:pPr>
              <w:pStyle w:val="TableParagraph"/>
              <w:ind w:left="214"/>
              <w:rPr>
                <w:sz w:val="20"/>
              </w:rPr>
            </w:pPr>
            <w:r>
              <w:rPr>
                <w:sz w:val="20"/>
              </w:rPr>
              <w:t>0614e</w:t>
            </w:r>
          </w:p>
        </w:tc>
        <w:tc>
          <w:tcPr>
            <w:tcW w:w="940" w:type="dxa"/>
          </w:tcPr>
          <w:p w:rsidR="0067705B" w:rsidRDefault="00EF3B5B">
            <w:pPr>
              <w:pStyle w:val="TableParagraph"/>
              <w:ind w:left="0" w:right="92"/>
              <w:jc w:val="right"/>
              <w:rPr>
                <w:sz w:val="20"/>
              </w:rPr>
            </w:pPr>
            <w:r>
              <w:rPr>
                <w:sz w:val="20"/>
              </w:rPr>
              <w:t>21517.13</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U+667B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暗</w:t>
            </w:r>
          </w:p>
        </w:tc>
        <w:tc>
          <w:tcPr>
            <w:tcW w:w="770" w:type="dxa"/>
          </w:tcPr>
          <w:p w:rsidR="0067705B" w:rsidRDefault="00EF3B5B">
            <w:pPr>
              <w:pStyle w:val="TableParagraph"/>
              <w:rPr>
                <w:sz w:val="20"/>
              </w:rPr>
            </w:pPr>
            <w:r>
              <w:rPr>
                <w:sz w:val="20"/>
              </w:rPr>
              <w:t>àn</w:t>
            </w:r>
          </w:p>
        </w:tc>
        <w:tc>
          <w:tcPr>
            <w:tcW w:w="853" w:type="dxa"/>
            <w:tcBorders>
              <w:right w:val="nil"/>
            </w:tcBorders>
          </w:tcPr>
          <w:p w:rsidR="0067705B" w:rsidRDefault="00EF3B5B">
            <w:pPr>
              <w:pStyle w:val="TableParagraph"/>
              <w:rPr>
                <w:i/>
                <w:sz w:val="20"/>
              </w:rPr>
            </w:pPr>
            <w:r>
              <w:rPr>
                <w:i/>
                <w:sz w:val="20"/>
              </w:rPr>
              <w:t>'omH</w:t>
            </w:r>
          </w:p>
        </w:tc>
        <w:tc>
          <w:tcPr>
            <w:tcW w:w="1931" w:type="dxa"/>
            <w:tcBorders>
              <w:left w:val="nil"/>
            </w:tcBorders>
          </w:tcPr>
          <w:p w:rsidR="0067705B" w:rsidRDefault="00EF3B5B">
            <w:pPr>
              <w:pStyle w:val="TableParagraph"/>
              <w:ind w:left="269"/>
              <w:rPr>
                <w:i/>
                <w:sz w:val="20"/>
              </w:rPr>
            </w:pPr>
            <w:r>
              <w:rPr>
                <w:i/>
                <w:sz w:val="20"/>
              </w:rPr>
              <w:t>('- + -om C)</w:t>
            </w:r>
          </w:p>
        </w:tc>
        <w:tc>
          <w:tcPr>
            <w:tcW w:w="2782" w:type="dxa"/>
          </w:tcPr>
          <w:p w:rsidR="0067705B" w:rsidRDefault="00EF3B5B">
            <w:pPr>
              <w:pStyle w:val="TableParagraph"/>
              <w:rPr>
                <w:sz w:val="20"/>
              </w:rPr>
            </w:pPr>
            <w:r>
              <w:rPr>
                <w:sz w:val="20"/>
              </w:rPr>
              <w:t>*qˤum-s</w:t>
            </w:r>
          </w:p>
        </w:tc>
        <w:tc>
          <w:tcPr>
            <w:tcW w:w="2870" w:type="dxa"/>
          </w:tcPr>
          <w:p w:rsidR="0067705B" w:rsidRDefault="00EF3B5B">
            <w:pPr>
              <w:pStyle w:val="TableParagraph"/>
              <w:ind w:left="38"/>
              <w:rPr>
                <w:sz w:val="20"/>
              </w:rPr>
            </w:pPr>
            <w:r>
              <w:rPr>
                <w:sz w:val="20"/>
              </w:rPr>
              <w:t>dark</w:t>
            </w:r>
          </w:p>
        </w:tc>
        <w:tc>
          <w:tcPr>
            <w:tcW w:w="928" w:type="dxa"/>
          </w:tcPr>
          <w:p w:rsidR="0067705B" w:rsidRDefault="00EF3B5B">
            <w:pPr>
              <w:pStyle w:val="TableParagraph"/>
              <w:ind w:left="210"/>
              <w:rPr>
                <w:sz w:val="20"/>
              </w:rPr>
            </w:pPr>
            <w:r>
              <w:rPr>
                <w:sz w:val="20"/>
              </w:rPr>
              <w:t>0653h</w:t>
            </w:r>
          </w:p>
        </w:tc>
        <w:tc>
          <w:tcPr>
            <w:tcW w:w="940" w:type="dxa"/>
          </w:tcPr>
          <w:p w:rsidR="0067705B" w:rsidRDefault="00EF3B5B">
            <w:pPr>
              <w:pStyle w:val="TableParagraph"/>
              <w:ind w:left="0" w:right="92"/>
              <w:jc w:val="right"/>
              <w:rPr>
                <w:sz w:val="20"/>
              </w:rPr>
            </w:pPr>
            <w:r>
              <w:rPr>
                <w:sz w:val="20"/>
              </w:rPr>
              <w:t>21526.06</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U+6697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黬</w:t>
            </w:r>
          </w:p>
        </w:tc>
        <w:tc>
          <w:tcPr>
            <w:tcW w:w="770" w:type="dxa"/>
          </w:tcPr>
          <w:p w:rsidR="0067705B" w:rsidRDefault="00EF3B5B">
            <w:pPr>
              <w:pStyle w:val="TableParagraph"/>
              <w:rPr>
                <w:sz w:val="20"/>
              </w:rPr>
            </w:pPr>
            <w:r>
              <w:rPr>
                <w:sz w:val="20"/>
              </w:rPr>
              <w:t>àn</w:t>
            </w:r>
          </w:p>
        </w:tc>
        <w:tc>
          <w:tcPr>
            <w:tcW w:w="853" w:type="dxa"/>
            <w:tcBorders>
              <w:right w:val="nil"/>
            </w:tcBorders>
          </w:tcPr>
          <w:p w:rsidR="0067705B" w:rsidRDefault="00EF3B5B">
            <w:pPr>
              <w:pStyle w:val="TableParagraph"/>
              <w:rPr>
                <w:i/>
                <w:sz w:val="20"/>
              </w:rPr>
            </w:pPr>
            <w:r>
              <w:rPr>
                <w:i/>
                <w:sz w:val="20"/>
              </w:rPr>
              <w:t>keam</w:t>
            </w:r>
          </w:p>
        </w:tc>
        <w:tc>
          <w:tcPr>
            <w:tcW w:w="1931" w:type="dxa"/>
            <w:tcBorders>
              <w:left w:val="nil"/>
            </w:tcBorders>
          </w:tcPr>
          <w:p w:rsidR="0067705B" w:rsidRDefault="00EF3B5B">
            <w:pPr>
              <w:pStyle w:val="TableParagraph"/>
              <w:ind w:left="269"/>
              <w:rPr>
                <w:i/>
                <w:sz w:val="20"/>
              </w:rPr>
            </w:pPr>
            <w:r>
              <w:rPr>
                <w:i/>
                <w:sz w:val="20"/>
              </w:rPr>
              <w:t>(k- + -eam A)</w:t>
            </w:r>
          </w:p>
        </w:tc>
        <w:tc>
          <w:tcPr>
            <w:tcW w:w="2782" w:type="dxa"/>
          </w:tcPr>
          <w:p w:rsidR="0067705B" w:rsidRDefault="00EF3B5B">
            <w:pPr>
              <w:pStyle w:val="TableParagraph"/>
              <w:rPr>
                <w:sz w:val="20"/>
              </w:rPr>
            </w:pPr>
            <w:r>
              <w:rPr>
                <w:sz w:val="20"/>
              </w:rPr>
              <w:t>*[k]ˤr[ə]m</w:t>
            </w:r>
          </w:p>
        </w:tc>
        <w:tc>
          <w:tcPr>
            <w:tcW w:w="2870" w:type="dxa"/>
          </w:tcPr>
          <w:p w:rsidR="0067705B" w:rsidRDefault="00EF3B5B">
            <w:pPr>
              <w:pStyle w:val="TableParagraph"/>
              <w:ind w:left="38"/>
              <w:rPr>
                <w:sz w:val="20"/>
              </w:rPr>
            </w:pPr>
            <w:r>
              <w:rPr>
                <w:sz w:val="20"/>
              </w:rPr>
              <w:t>black blot</w:t>
            </w:r>
          </w:p>
        </w:tc>
        <w:tc>
          <w:tcPr>
            <w:tcW w:w="928" w:type="dxa"/>
          </w:tcPr>
          <w:p w:rsidR="0067705B" w:rsidRDefault="00EF3B5B">
            <w:pPr>
              <w:pStyle w:val="TableParagraph"/>
              <w:ind w:left="210"/>
              <w:rPr>
                <w:sz w:val="20"/>
              </w:rPr>
            </w:pPr>
            <w:r>
              <w:rPr>
                <w:sz w:val="20"/>
              </w:rPr>
              <w:t>0671k</w:t>
            </w:r>
          </w:p>
        </w:tc>
        <w:tc>
          <w:tcPr>
            <w:tcW w:w="940" w:type="dxa"/>
          </w:tcPr>
          <w:p w:rsidR="0067705B" w:rsidRDefault="00EF3B5B">
            <w:pPr>
              <w:pStyle w:val="TableParagraph"/>
              <w:ind w:left="0" w:right="92"/>
              <w:jc w:val="right"/>
              <w:rPr>
                <w:sz w:val="20"/>
              </w:rPr>
            </w:pPr>
            <w:r>
              <w:rPr>
                <w:sz w:val="20"/>
              </w:rPr>
              <w:t>74752.11</w:t>
            </w:r>
          </w:p>
        </w:tc>
        <w:tc>
          <w:tcPr>
            <w:tcW w:w="496" w:type="dxa"/>
          </w:tcPr>
          <w:p w:rsidR="0067705B" w:rsidRDefault="00EF3B5B">
            <w:pPr>
              <w:pStyle w:val="TableParagraph"/>
              <w:ind w:left="75" w:right="76"/>
              <w:jc w:val="center"/>
              <w:rPr>
                <w:sz w:val="20"/>
              </w:rPr>
            </w:pPr>
            <w:r>
              <w:rPr>
                <w:sz w:val="20"/>
              </w:rPr>
              <w:t>203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58"/>
              <w:rPr>
                <w:sz w:val="20"/>
              </w:rPr>
            </w:pPr>
            <w:r>
              <w:rPr>
                <w:sz w:val="20"/>
              </w:rPr>
              <w:t>U+9EEC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岸</w:t>
            </w:r>
          </w:p>
        </w:tc>
        <w:tc>
          <w:tcPr>
            <w:tcW w:w="770" w:type="dxa"/>
          </w:tcPr>
          <w:p w:rsidR="0067705B" w:rsidRDefault="00EF3B5B">
            <w:pPr>
              <w:pStyle w:val="TableParagraph"/>
              <w:rPr>
                <w:sz w:val="20"/>
              </w:rPr>
            </w:pPr>
            <w:r>
              <w:rPr>
                <w:sz w:val="20"/>
              </w:rPr>
              <w:t>àn</w:t>
            </w:r>
          </w:p>
        </w:tc>
        <w:tc>
          <w:tcPr>
            <w:tcW w:w="853" w:type="dxa"/>
            <w:tcBorders>
              <w:right w:val="nil"/>
            </w:tcBorders>
          </w:tcPr>
          <w:p w:rsidR="0067705B" w:rsidRDefault="00EF3B5B">
            <w:pPr>
              <w:pStyle w:val="TableParagraph"/>
              <w:rPr>
                <w:i/>
                <w:sz w:val="20"/>
              </w:rPr>
            </w:pPr>
            <w:r>
              <w:rPr>
                <w:i/>
                <w:sz w:val="20"/>
              </w:rPr>
              <w:t>nganH</w:t>
            </w:r>
          </w:p>
        </w:tc>
        <w:tc>
          <w:tcPr>
            <w:tcW w:w="1931" w:type="dxa"/>
            <w:tcBorders>
              <w:left w:val="nil"/>
            </w:tcBorders>
          </w:tcPr>
          <w:p w:rsidR="0067705B" w:rsidRDefault="00EF3B5B">
            <w:pPr>
              <w:pStyle w:val="TableParagraph"/>
              <w:ind w:left="269"/>
              <w:rPr>
                <w:i/>
                <w:sz w:val="20"/>
              </w:rPr>
            </w:pPr>
            <w:r>
              <w:rPr>
                <w:i/>
                <w:sz w:val="20"/>
              </w:rPr>
              <w:t>(ng- + -an C)</w:t>
            </w:r>
          </w:p>
        </w:tc>
        <w:tc>
          <w:tcPr>
            <w:tcW w:w="2782" w:type="dxa"/>
          </w:tcPr>
          <w:p w:rsidR="0067705B" w:rsidRDefault="00EF3B5B">
            <w:pPr>
              <w:pStyle w:val="TableParagraph"/>
              <w:rPr>
                <w:sz w:val="20"/>
              </w:rPr>
            </w:pPr>
            <w:r>
              <w:rPr>
                <w:sz w:val="20"/>
              </w:rPr>
              <w:t>*[ŋ]ˤa[r]-s</w:t>
            </w:r>
          </w:p>
        </w:tc>
        <w:tc>
          <w:tcPr>
            <w:tcW w:w="2870" w:type="dxa"/>
          </w:tcPr>
          <w:p w:rsidR="0067705B" w:rsidRDefault="00EF3B5B">
            <w:pPr>
              <w:pStyle w:val="TableParagraph"/>
              <w:ind w:left="38"/>
              <w:rPr>
                <w:sz w:val="20"/>
              </w:rPr>
            </w:pPr>
            <w:r>
              <w:rPr>
                <w:sz w:val="20"/>
              </w:rPr>
              <w:t>bank of a river</w:t>
            </w:r>
          </w:p>
        </w:tc>
        <w:tc>
          <w:tcPr>
            <w:tcW w:w="928" w:type="dxa"/>
          </w:tcPr>
          <w:p w:rsidR="0067705B" w:rsidRDefault="00EF3B5B">
            <w:pPr>
              <w:pStyle w:val="TableParagraph"/>
              <w:ind w:left="196"/>
              <w:rPr>
                <w:sz w:val="20"/>
              </w:rPr>
            </w:pPr>
            <w:r>
              <w:rPr>
                <w:sz w:val="20"/>
              </w:rPr>
              <w:t>0139e'</w:t>
            </w:r>
          </w:p>
        </w:tc>
        <w:tc>
          <w:tcPr>
            <w:tcW w:w="940" w:type="dxa"/>
          </w:tcPr>
          <w:p w:rsidR="0067705B" w:rsidRDefault="00EF3B5B">
            <w:pPr>
              <w:pStyle w:val="TableParagraph"/>
              <w:ind w:left="0" w:right="92"/>
              <w:jc w:val="right"/>
              <w:rPr>
                <w:sz w:val="20"/>
              </w:rPr>
            </w:pPr>
            <w:r>
              <w:rPr>
                <w:sz w:val="20"/>
              </w:rPr>
              <w:t>10766.04</w:t>
            </w:r>
          </w:p>
        </w:tc>
        <w:tc>
          <w:tcPr>
            <w:tcW w:w="496" w:type="dxa"/>
          </w:tcPr>
          <w:p w:rsidR="0067705B" w:rsidRDefault="00EF3B5B">
            <w:pPr>
              <w:pStyle w:val="TableParagraph"/>
              <w:ind w:left="75" w:right="76"/>
              <w:jc w:val="center"/>
              <w:rPr>
                <w:sz w:val="20"/>
              </w:rPr>
            </w:pPr>
            <w:r>
              <w:rPr>
                <w:sz w:val="20"/>
              </w:rPr>
              <w:t>46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U+5CB8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豻</w:t>
            </w:r>
          </w:p>
        </w:tc>
        <w:tc>
          <w:tcPr>
            <w:tcW w:w="770" w:type="dxa"/>
          </w:tcPr>
          <w:p w:rsidR="0067705B" w:rsidRDefault="00EF3B5B">
            <w:pPr>
              <w:pStyle w:val="TableParagraph"/>
              <w:spacing w:before="29"/>
              <w:rPr>
                <w:sz w:val="20"/>
              </w:rPr>
            </w:pPr>
            <w:r>
              <w:rPr>
                <w:sz w:val="20"/>
              </w:rPr>
              <w:t>àn</w:t>
            </w:r>
          </w:p>
        </w:tc>
        <w:tc>
          <w:tcPr>
            <w:tcW w:w="853" w:type="dxa"/>
            <w:tcBorders>
              <w:right w:val="nil"/>
            </w:tcBorders>
          </w:tcPr>
          <w:p w:rsidR="0067705B" w:rsidRDefault="00EF3B5B">
            <w:pPr>
              <w:pStyle w:val="TableParagraph"/>
              <w:spacing w:before="29"/>
              <w:rPr>
                <w:i/>
                <w:sz w:val="20"/>
              </w:rPr>
            </w:pPr>
            <w:r>
              <w:rPr>
                <w:i/>
                <w:sz w:val="20"/>
              </w:rPr>
              <w:t>nganH</w:t>
            </w:r>
          </w:p>
        </w:tc>
        <w:tc>
          <w:tcPr>
            <w:tcW w:w="1931" w:type="dxa"/>
            <w:tcBorders>
              <w:left w:val="nil"/>
            </w:tcBorders>
          </w:tcPr>
          <w:p w:rsidR="0067705B" w:rsidRDefault="00EF3B5B">
            <w:pPr>
              <w:pStyle w:val="TableParagraph"/>
              <w:spacing w:before="29"/>
              <w:ind w:left="269"/>
              <w:rPr>
                <w:i/>
                <w:sz w:val="20"/>
              </w:rPr>
            </w:pPr>
            <w:r>
              <w:rPr>
                <w:i/>
                <w:sz w:val="20"/>
              </w:rPr>
              <w:t>(ng- + -an C)</w:t>
            </w:r>
          </w:p>
        </w:tc>
        <w:tc>
          <w:tcPr>
            <w:tcW w:w="2782" w:type="dxa"/>
          </w:tcPr>
          <w:p w:rsidR="0067705B" w:rsidRDefault="00EF3B5B">
            <w:pPr>
              <w:pStyle w:val="TableParagraph"/>
              <w:spacing w:before="29"/>
              <w:rPr>
                <w:sz w:val="20"/>
              </w:rPr>
            </w:pPr>
            <w:r>
              <w:rPr>
                <w:sz w:val="20"/>
              </w:rPr>
              <w:t>*m-[ɢ]ˤa[r]-s</w:t>
            </w:r>
          </w:p>
        </w:tc>
        <w:tc>
          <w:tcPr>
            <w:tcW w:w="2870" w:type="dxa"/>
          </w:tcPr>
          <w:p w:rsidR="0067705B" w:rsidRDefault="00EF3B5B">
            <w:pPr>
              <w:pStyle w:val="TableParagraph"/>
              <w:spacing w:before="29"/>
              <w:ind w:left="38"/>
              <w:rPr>
                <w:sz w:val="20"/>
              </w:rPr>
            </w:pPr>
            <w:r>
              <w:rPr>
                <w:sz w:val="20"/>
              </w:rPr>
              <w:t>wild dog</w:t>
            </w:r>
          </w:p>
        </w:tc>
        <w:tc>
          <w:tcPr>
            <w:tcW w:w="928" w:type="dxa"/>
          </w:tcPr>
          <w:p w:rsidR="0067705B" w:rsidRDefault="00EF3B5B">
            <w:pPr>
              <w:pStyle w:val="TableParagraph"/>
              <w:spacing w:before="29"/>
              <w:ind w:left="192"/>
              <w:rPr>
                <w:sz w:val="20"/>
              </w:rPr>
            </w:pPr>
            <w:r>
              <w:rPr>
                <w:sz w:val="20"/>
              </w:rPr>
              <w:t>0139d'</w:t>
            </w:r>
          </w:p>
        </w:tc>
        <w:tc>
          <w:tcPr>
            <w:tcW w:w="940" w:type="dxa"/>
          </w:tcPr>
          <w:p w:rsidR="0067705B" w:rsidRDefault="00EF3B5B">
            <w:pPr>
              <w:pStyle w:val="TableParagraph"/>
              <w:spacing w:before="29"/>
              <w:ind w:left="0" w:right="92"/>
              <w:jc w:val="right"/>
              <w:rPr>
                <w:sz w:val="20"/>
              </w:rPr>
            </w:pPr>
            <w:r>
              <w:rPr>
                <w:sz w:val="20"/>
              </w:rPr>
              <w:t>63908.03</w:t>
            </w:r>
          </w:p>
        </w:tc>
        <w:tc>
          <w:tcPr>
            <w:tcW w:w="496" w:type="dxa"/>
          </w:tcPr>
          <w:p w:rsidR="0067705B" w:rsidRDefault="00EF3B5B">
            <w:pPr>
              <w:pStyle w:val="TableParagraph"/>
              <w:spacing w:before="29"/>
              <w:ind w:left="75" w:right="76"/>
              <w:jc w:val="center"/>
              <w:rPr>
                <w:sz w:val="20"/>
              </w:rPr>
            </w:pPr>
            <w:r>
              <w:rPr>
                <w:sz w:val="20"/>
              </w:rPr>
              <w:t>153</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64"/>
              <w:rPr>
                <w:sz w:val="20"/>
              </w:rPr>
            </w:pPr>
            <w:r>
              <w:rPr>
                <w:sz w:val="20"/>
              </w:rPr>
              <w:t>U+8C7B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卬</w:t>
            </w:r>
          </w:p>
        </w:tc>
        <w:tc>
          <w:tcPr>
            <w:tcW w:w="770" w:type="dxa"/>
          </w:tcPr>
          <w:p w:rsidR="0067705B" w:rsidRDefault="00EF3B5B">
            <w:pPr>
              <w:pStyle w:val="TableParagraph"/>
              <w:rPr>
                <w:sz w:val="20"/>
              </w:rPr>
            </w:pPr>
            <w:r>
              <w:rPr>
                <w:sz w:val="20"/>
              </w:rPr>
              <w:t>áng</w:t>
            </w:r>
          </w:p>
        </w:tc>
        <w:tc>
          <w:tcPr>
            <w:tcW w:w="853" w:type="dxa"/>
            <w:tcBorders>
              <w:right w:val="nil"/>
            </w:tcBorders>
          </w:tcPr>
          <w:p w:rsidR="0067705B" w:rsidRDefault="00EF3B5B">
            <w:pPr>
              <w:pStyle w:val="TableParagraph"/>
              <w:rPr>
                <w:i/>
                <w:sz w:val="20"/>
              </w:rPr>
            </w:pPr>
            <w:r>
              <w:rPr>
                <w:i/>
                <w:sz w:val="20"/>
              </w:rPr>
              <w:t>ngang</w:t>
            </w:r>
          </w:p>
        </w:tc>
        <w:tc>
          <w:tcPr>
            <w:tcW w:w="1931" w:type="dxa"/>
            <w:tcBorders>
              <w:left w:val="nil"/>
            </w:tcBorders>
          </w:tcPr>
          <w:p w:rsidR="0067705B" w:rsidRDefault="00EF3B5B">
            <w:pPr>
              <w:pStyle w:val="TableParagraph"/>
              <w:ind w:left="269"/>
              <w:rPr>
                <w:i/>
                <w:sz w:val="20"/>
              </w:rPr>
            </w:pPr>
            <w:r>
              <w:rPr>
                <w:i/>
                <w:sz w:val="20"/>
              </w:rPr>
              <w:t>(ng- + -ang A)</w:t>
            </w:r>
          </w:p>
        </w:tc>
        <w:tc>
          <w:tcPr>
            <w:tcW w:w="2782" w:type="dxa"/>
          </w:tcPr>
          <w:p w:rsidR="0067705B" w:rsidRDefault="00EF3B5B">
            <w:pPr>
              <w:pStyle w:val="TableParagraph"/>
              <w:rPr>
                <w:sz w:val="20"/>
              </w:rPr>
            </w:pPr>
            <w:r>
              <w:rPr>
                <w:sz w:val="20"/>
              </w:rPr>
              <w:t>*[k.ŋ]ˤaŋ</w:t>
            </w:r>
          </w:p>
        </w:tc>
        <w:tc>
          <w:tcPr>
            <w:tcW w:w="2870" w:type="dxa"/>
          </w:tcPr>
          <w:p w:rsidR="0067705B" w:rsidRDefault="00EF3B5B">
            <w:pPr>
              <w:pStyle w:val="TableParagraph"/>
              <w:ind w:left="38"/>
              <w:rPr>
                <w:sz w:val="20"/>
              </w:rPr>
            </w:pPr>
            <w:r>
              <w:rPr>
                <w:sz w:val="20"/>
              </w:rPr>
              <w:t>high; lift high</w:t>
            </w:r>
          </w:p>
        </w:tc>
        <w:tc>
          <w:tcPr>
            <w:tcW w:w="928" w:type="dxa"/>
          </w:tcPr>
          <w:p w:rsidR="0067705B" w:rsidRDefault="00EF3B5B">
            <w:pPr>
              <w:pStyle w:val="TableParagraph"/>
              <w:ind w:left="214"/>
              <w:rPr>
                <w:sz w:val="20"/>
              </w:rPr>
            </w:pPr>
            <w:r>
              <w:rPr>
                <w:sz w:val="20"/>
              </w:rPr>
              <w:t>0699a</w:t>
            </w:r>
          </w:p>
        </w:tc>
        <w:tc>
          <w:tcPr>
            <w:tcW w:w="940" w:type="dxa"/>
          </w:tcPr>
          <w:p w:rsidR="0067705B" w:rsidRDefault="00EF3B5B">
            <w:pPr>
              <w:pStyle w:val="TableParagraph"/>
              <w:ind w:left="0" w:right="92"/>
              <w:jc w:val="right"/>
              <w:rPr>
                <w:sz w:val="20"/>
              </w:rPr>
            </w:pPr>
            <w:r>
              <w:rPr>
                <w:sz w:val="20"/>
              </w:rPr>
              <w:t>10310.12</w:t>
            </w:r>
          </w:p>
        </w:tc>
        <w:tc>
          <w:tcPr>
            <w:tcW w:w="496" w:type="dxa"/>
          </w:tcPr>
          <w:p w:rsidR="0067705B" w:rsidRDefault="00EF3B5B">
            <w:pPr>
              <w:pStyle w:val="TableParagraph"/>
              <w:ind w:left="75" w:right="76"/>
              <w:jc w:val="center"/>
              <w:rPr>
                <w:sz w:val="20"/>
              </w:rPr>
            </w:pPr>
            <w:r>
              <w:rPr>
                <w:sz w:val="20"/>
              </w:rPr>
              <w:t>26</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0"/>
              <w:rPr>
                <w:sz w:val="20"/>
              </w:rPr>
            </w:pPr>
            <w:r>
              <w:rPr>
                <w:sz w:val="20"/>
              </w:rPr>
              <w:t>U+536C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卬</w:t>
            </w:r>
          </w:p>
        </w:tc>
        <w:tc>
          <w:tcPr>
            <w:tcW w:w="770" w:type="dxa"/>
          </w:tcPr>
          <w:p w:rsidR="0067705B" w:rsidRDefault="00EF3B5B">
            <w:pPr>
              <w:pStyle w:val="TableParagraph"/>
              <w:rPr>
                <w:sz w:val="20"/>
              </w:rPr>
            </w:pPr>
            <w:r>
              <w:rPr>
                <w:sz w:val="20"/>
              </w:rPr>
              <w:t>áng</w:t>
            </w:r>
          </w:p>
        </w:tc>
        <w:tc>
          <w:tcPr>
            <w:tcW w:w="853" w:type="dxa"/>
            <w:tcBorders>
              <w:right w:val="nil"/>
            </w:tcBorders>
          </w:tcPr>
          <w:p w:rsidR="0067705B" w:rsidRDefault="00EF3B5B">
            <w:pPr>
              <w:pStyle w:val="TableParagraph"/>
              <w:rPr>
                <w:i/>
                <w:sz w:val="20"/>
              </w:rPr>
            </w:pPr>
            <w:r>
              <w:rPr>
                <w:i/>
                <w:sz w:val="20"/>
              </w:rPr>
              <w:t>ngang</w:t>
            </w:r>
          </w:p>
        </w:tc>
        <w:tc>
          <w:tcPr>
            <w:tcW w:w="1931" w:type="dxa"/>
            <w:tcBorders>
              <w:left w:val="nil"/>
            </w:tcBorders>
          </w:tcPr>
          <w:p w:rsidR="0067705B" w:rsidRDefault="00EF3B5B">
            <w:pPr>
              <w:pStyle w:val="TableParagraph"/>
              <w:ind w:left="269"/>
              <w:rPr>
                <w:i/>
                <w:sz w:val="20"/>
              </w:rPr>
            </w:pPr>
            <w:r>
              <w:rPr>
                <w:i/>
                <w:sz w:val="20"/>
              </w:rPr>
              <w:t>(ng- + -ang A)</w:t>
            </w:r>
          </w:p>
        </w:tc>
        <w:tc>
          <w:tcPr>
            <w:tcW w:w="2782" w:type="dxa"/>
          </w:tcPr>
          <w:p w:rsidR="0067705B" w:rsidRDefault="00EF3B5B">
            <w:pPr>
              <w:pStyle w:val="TableParagraph"/>
              <w:rPr>
                <w:sz w:val="20"/>
              </w:rPr>
            </w:pPr>
            <w:r>
              <w:rPr>
                <w:sz w:val="20"/>
              </w:rPr>
              <w:t>*ŋˤaŋ</w:t>
            </w:r>
          </w:p>
        </w:tc>
        <w:tc>
          <w:tcPr>
            <w:tcW w:w="2870" w:type="dxa"/>
          </w:tcPr>
          <w:p w:rsidR="0067705B" w:rsidRDefault="00EF3B5B">
            <w:pPr>
              <w:pStyle w:val="TableParagraph"/>
              <w:ind w:left="38"/>
              <w:rPr>
                <w:sz w:val="20"/>
              </w:rPr>
            </w:pPr>
            <w:r>
              <w:rPr>
                <w:sz w:val="20"/>
              </w:rPr>
              <w:t>I, me</w:t>
            </w:r>
          </w:p>
        </w:tc>
        <w:tc>
          <w:tcPr>
            <w:tcW w:w="928" w:type="dxa"/>
          </w:tcPr>
          <w:p w:rsidR="0067705B" w:rsidRDefault="00EF3B5B">
            <w:pPr>
              <w:pStyle w:val="TableParagraph"/>
              <w:ind w:left="214"/>
              <w:rPr>
                <w:sz w:val="20"/>
              </w:rPr>
            </w:pPr>
            <w:r>
              <w:rPr>
                <w:sz w:val="20"/>
              </w:rPr>
              <w:t>0699a</w:t>
            </w:r>
          </w:p>
        </w:tc>
        <w:tc>
          <w:tcPr>
            <w:tcW w:w="940" w:type="dxa"/>
          </w:tcPr>
          <w:p w:rsidR="0067705B" w:rsidRDefault="00EF3B5B">
            <w:pPr>
              <w:pStyle w:val="TableParagraph"/>
              <w:ind w:left="0" w:right="92"/>
              <w:jc w:val="right"/>
              <w:rPr>
                <w:sz w:val="20"/>
              </w:rPr>
            </w:pPr>
            <w:r>
              <w:rPr>
                <w:sz w:val="20"/>
              </w:rPr>
              <w:t>10310.12</w:t>
            </w:r>
          </w:p>
        </w:tc>
        <w:tc>
          <w:tcPr>
            <w:tcW w:w="496" w:type="dxa"/>
          </w:tcPr>
          <w:p w:rsidR="0067705B" w:rsidRDefault="00EF3B5B">
            <w:pPr>
              <w:pStyle w:val="TableParagraph"/>
              <w:ind w:left="75" w:right="76"/>
              <w:jc w:val="center"/>
              <w:rPr>
                <w:sz w:val="20"/>
              </w:rPr>
            </w:pPr>
            <w:r>
              <w:rPr>
                <w:sz w:val="20"/>
              </w:rPr>
              <w:t>26</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0"/>
              <w:rPr>
                <w:sz w:val="20"/>
              </w:rPr>
            </w:pPr>
            <w:r>
              <w:rPr>
                <w:sz w:val="20"/>
              </w:rPr>
              <w:t>U+536C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㼜</w:t>
            </w:r>
          </w:p>
        </w:tc>
        <w:tc>
          <w:tcPr>
            <w:tcW w:w="770" w:type="dxa"/>
          </w:tcPr>
          <w:p w:rsidR="0067705B" w:rsidRDefault="00EF3B5B">
            <w:pPr>
              <w:pStyle w:val="TableParagraph"/>
              <w:rPr>
                <w:sz w:val="20"/>
              </w:rPr>
            </w:pPr>
            <w:r>
              <w:rPr>
                <w:sz w:val="20"/>
              </w:rPr>
              <w:t>àng</w:t>
            </w:r>
          </w:p>
        </w:tc>
        <w:tc>
          <w:tcPr>
            <w:tcW w:w="853" w:type="dxa"/>
            <w:tcBorders>
              <w:right w:val="nil"/>
            </w:tcBorders>
          </w:tcPr>
          <w:p w:rsidR="0067705B" w:rsidRDefault="00EF3B5B">
            <w:pPr>
              <w:pStyle w:val="TableParagraph"/>
              <w:rPr>
                <w:i/>
                <w:sz w:val="20"/>
              </w:rPr>
            </w:pPr>
            <w:r>
              <w:rPr>
                <w:i/>
                <w:sz w:val="20"/>
              </w:rPr>
              <w:t>'angH</w:t>
            </w:r>
          </w:p>
        </w:tc>
        <w:tc>
          <w:tcPr>
            <w:tcW w:w="1931" w:type="dxa"/>
            <w:tcBorders>
              <w:left w:val="nil"/>
            </w:tcBorders>
          </w:tcPr>
          <w:p w:rsidR="0067705B" w:rsidRDefault="00EF3B5B">
            <w:pPr>
              <w:pStyle w:val="TableParagraph"/>
              <w:ind w:left="269"/>
              <w:rPr>
                <w:i/>
                <w:sz w:val="20"/>
              </w:rPr>
            </w:pPr>
            <w:r>
              <w:rPr>
                <w:i/>
                <w:sz w:val="20"/>
              </w:rPr>
              <w:t>('- + -ang C)</w:t>
            </w:r>
          </w:p>
        </w:tc>
        <w:tc>
          <w:tcPr>
            <w:tcW w:w="2782" w:type="dxa"/>
          </w:tcPr>
          <w:p w:rsidR="0067705B" w:rsidRDefault="00EF3B5B">
            <w:pPr>
              <w:pStyle w:val="TableParagraph"/>
              <w:rPr>
                <w:sz w:val="20"/>
              </w:rPr>
            </w:pPr>
            <w:r>
              <w:rPr>
                <w:sz w:val="20"/>
              </w:rPr>
              <w:t>*ʔˤaŋ-s</w:t>
            </w:r>
          </w:p>
        </w:tc>
        <w:tc>
          <w:tcPr>
            <w:tcW w:w="2870" w:type="dxa"/>
          </w:tcPr>
          <w:p w:rsidR="0067705B" w:rsidRDefault="00EF3B5B">
            <w:pPr>
              <w:pStyle w:val="TableParagraph"/>
              <w:ind w:left="38"/>
              <w:rPr>
                <w:sz w:val="20"/>
              </w:rPr>
            </w:pPr>
            <w:r>
              <w:rPr>
                <w:sz w:val="20"/>
              </w:rPr>
              <w:t>basin; (tublike:) swollen</w:t>
            </w:r>
          </w:p>
        </w:tc>
        <w:tc>
          <w:tcPr>
            <w:tcW w:w="928" w:type="dxa"/>
          </w:tcPr>
          <w:p w:rsidR="0067705B" w:rsidRDefault="00EF3B5B">
            <w:pPr>
              <w:pStyle w:val="TableParagraph"/>
              <w:ind w:left="232"/>
              <w:rPr>
                <w:sz w:val="20"/>
              </w:rPr>
            </w:pPr>
            <w:r>
              <w:rPr>
                <w:sz w:val="20"/>
              </w:rPr>
              <w:t>0718j</w:t>
            </w:r>
          </w:p>
        </w:tc>
        <w:tc>
          <w:tcPr>
            <w:tcW w:w="940" w:type="dxa"/>
          </w:tcPr>
          <w:p w:rsidR="0067705B" w:rsidRDefault="00EF3B5B">
            <w:pPr>
              <w:pStyle w:val="TableParagraph"/>
              <w:ind w:left="0" w:right="92"/>
              <w:jc w:val="right"/>
              <w:rPr>
                <w:sz w:val="20"/>
              </w:rPr>
            </w:pPr>
            <w:r>
              <w:rPr>
                <w:sz w:val="20"/>
              </w:rPr>
              <w:t>21423.10</w:t>
            </w:r>
          </w:p>
        </w:tc>
        <w:tc>
          <w:tcPr>
            <w:tcW w:w="496" w:type="dxa"/>
          </w:tcPr>
          <w:p w:rsidR="0067705B" w:rsidRDefault="00EF3B5B">
            <w:pPr>
              <w:pStyle w:val="TableParagraph"/>
              <w:ind w:left="75" w:right="76"/>
              <w:jc w:val="center"/>
              <w:rPr>
                <w:sz w:val="20"/>
              </w:rPr>
            </w:pPr>
            <w:r>
              <w:rPr>
                <w:sz w:val="20"/>
              </w:rPr>
              <w:t>98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U+3F1C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敖</w:t>
            </w:r>
          </w:p>
        </w:tc>
        <w:tc>
          <w:tcPr>
            <w:tcW w:w="770" w:type="dxa"/>
          </w:tcPr>
          <w:p w:rsidR="0067705B" w:rsidRDefault="00EF3B5B">
            <w:pPr>
              <w:pStyle w:val="TableParagraph"/>
              <w:rPr>
                <w:sz w:val="20"/>
              </w:rPr>
            </w:pPr>
            <w:r>
              <w:rPr>
                <w:sz w:val="20"/>
              </w:rPr>
              <w:t>áo</w:t>
            </w:r>
          </w:p>
        </w:tc>
        <w:tc>
          <w:tcPr>
            <w:tcW w:w="853" w:type="dxa"/>
            <w:tcBorders>
              <w:right w:val="nil"/>
            </w:tcBorders>
          </w:tcPr>
          <w:p w:rsidR="0067705B" w:rsidRDefault="00EF3B5B">
            <w:pPr>
              <w:pStyle w:val="TableParagraph"/>
              <w:rPr>
                <w:i/>
                <w:sz w:val="20"/>
              </w:rPr>
            </w:pPr>
            <w:r>
              <w:rPr>
                <w:i/>
                <w:sz w:val="20"/>
              </w:rPr>
              <w:t>ngaw</w:t>
            </w:r>
          </w:p>
        </w:tc>
        <w:tc>
          <w:tcPr>
            <w:tcW w:w="1931" w:type="dxa"/>
            <w:tcBorders>
              <w:left w:val="nil"/>
            </w:tcBorders>
          </w:tcPr>
          <w:p w:rsidR="0067705B" w:rsidRDefault="00EF3B5B">
            <w:pPr>
              <w:pStyle w:val="TableParagraph"/>
              <w:ind w:left="269"/>
              <w:rPr>
                <w:i/>
                <w:sz w:val="20"/>
              </w:rPr>
            </w:pPr>
            <w:r>
              <w:rPr>
                <w:i/>
                <w:sz w:val="20"/>
              </w:rPr>
              <w:t>(ng- + -aw A)</w:t>
            </w:r>
          </w:p>
        </w:tc>
        <w:tc>
          <w:tcPr>
            <w:tcW w:w="2782" w:type="dxa"/>
          </w:tcPr>
          <w:p w:rsidR="0067705B" w:rsidRDefault="00EF3B5B">
            <w:pPr>
              <w:pStyle w:val="TableParagraph"/>
              <w:rPr>
                <w:sz w:val="20"/>
              </w:rPr>
            </w:pPr>
            <w:r>
              <w:rPr>
                <w:sz w:val="20"/>
              </w:rPr>
              <w:t>*[ŋ]ˤaw</w:t>
            </w:r>
          </w:p>
        </w:tc>
        <w:tc>
          <w:tcPr>
            <w:tcW w:w="2870" w:type="dxa"/>
          </w:tcPr>
          <w:p w:rsidR="0067705B" w:rsidRDefault="00EF3B5B">
            <w:pPr>
              <w:pStyle w:val="TableParagraph"/>
              <w:ind w:left="38"/>
              <w:rPr>
                <w:sz w:val="20"/>
              </w:rPr>
            </w:pPr>
            <w:r>
              <w:rPr>
                <w:sz w:val="20"/>
              </w:rPr>
              <w:t>tall</w:t>
            </w:r>
          </w:p>
        </w:tc>
        <w:tc>
          <w:tcPr>
            <w:tcW w:w="928" w:type="dxa"/>
          </w:tcPr>
          <w:p w:rsidR="0067705B" w:rsidRDefault="00EF3B5B">
            <w:pPr>
              <w:pStyle w:val="TableParagraph"/>
              <w:ind w:left="214"/>
              <w:rPr>
                <w:sz w:val="20"/>
              </w:rPr>
            </w:pPr>
            <w:r>
              <w:rPr>
                <w:sz w:val="20"/>
              </w:rPr>
              <w:t>1130a</w:t>
            </w:r>
          </w:p>
        </w:tc>
        <w:tc>
          <w:tcPr>
            <w:tcW w:w="940" w:type="dxa"/>
          </w:tcPr>
          <w:p w:rsidR="0067705B" w:rsidRDefault="00EF3B5B">
            <w:pPr>
              <w:pStyle w:val="TableParagraph"/>
              <w:ind w:left="0" w:right="92"/>
              <w:jc w:val="right"/>
              <w:rPr>
                <w:sz w:val="20"/>
              </w:rPr>
            </w:pPr>
            <w:r>
              <w:rPr>
                <w:sz w:val="20"/>
              </w:rPr>
              <w:t>21456.13</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U+6556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囂</w:t>
            </w:r>
          </w:p>
        </w:tc>
        <w:tc>
          <w:tcPr>
            <w:tcW w:w="770" w:type="dxa"/>
          </w:tcPr>
          <w:p w:rsidR="0067705B" w:rsidRDefault="00EF3B5B">
            <w:pPr>
              <w:pStyle w:val="TableParagraph"/>
              <w:rPr>
                <w:sz w:val="20"/>
              </w:rPr>
            </w:pPr>
            <w:r>
              <w:rPr>
                <w:sz w:val="20"/>
              </w:rPr>
              <w:t>áo</w:t>
            </w:r>
          </w:p>
        </w:tc>
        <w:tc>
          <w:tcPr>
            <w:tcW w:w="853" w:type="dxa"/>
            <w:tcBorders>
              <w:right w:val="nil"/>
            </w:tcBorders>
          </w:tcPr>
          <w:p w:rsidR="0067705B" w:rsidRDefault="00EF3B5B">
            <w:pPr>
              <w:pStyle w:val="TableParagraph"/>
              <w:rPr>
                <w:i/>
                <w:sz w:val="20"/>
              </w:rPr>
            </w:pPr>
            <w:r>
              <w:rPr>
                <w:i/>
                <w:sz w:val="20"/>
              </w:rPr>
              <w:t>ngaw</w:t>
            </w:r>
          </w:p>
        </w:tc>
        <w:tc>
          <w:tcPr>
            <w:tcW w:w="1931" w:type="dxa"/>
            <w:tcBorders>
              <w:left w:val="nil"/>
            </w:tcBorders>
          </w:tcPr>
          <w:p w:rsidR="0067705B" w:rsidRDefault="00EF3B5B">
            <w:pPr>
              <w:pStyle w:val="TableParagraph"/>
              <w:ind w:left="269"/>
              <w:rPr>
                <w:i/>
                <w:sz w:val="20"/>
              </w:rPr>
            </w:pPr>
            <w:r>
              <w:rPr>
                <w:i/>
                <w:sz w:val="20"/>
              </w:rPr>
              <w:t>(ng- + -aw A)</w:t>
            </w:r>
          </w:p>
        </w:tc>
        <w:tc>
          <w:tcPr>
            <w:tcW w:w="2782" w:type="dxa"/>
          </w:tcPr>
          <w:p w:rsidR="0067705B" w:rsidRDefault="00EF3B5B">
            <w:pPr>
              <w:pStyle w:val="TableParagraph"/>
              <w:rPr>
                <w:sz w:val="20"/>
              </w:rPr>
            </w:pPr>
            <w:r>
              <w:rPr>
                <w:sz w:val="20"/>
              </w:rPr>
              <w:t>*[ŋ]ˤaw</w:t>
            </w:r>
          </w:p>
        </w:tc>
        <w:tc>
          <w:tcPr>
            <w:tcW w:w="2870" w:type="dxa"/>
          </w:tcPr>
          <w:p w:rsidR="0067705B" w:rsidRDefault="00EF3B5B">
            <w:pPr>
              <w:pStyle w:val="TableParagraph"/>
              <w:ind w:left="38"/>
              <w:rPr>
                <w:sz w:val="20"/>
              </w:rPr>
            </w:pPr>
            <w:r>
              <w:rPr>
                <w:sz w:val="20"/>
              </w:rPr>
              <w:t>clamor, many voices; arrogant</w:t>
            </w:r>
          </w:p>
        </w:tc>
        <w:tc>
          <w:tcPr>
            <w:tcW w:w="928" w:type="dxa"/>
          </w:tcPr>
          <w:p w:rsidR="0067705B" w:rsidRDefault="00EF3B5B">
            <w:pPr>
              <w:pStyle w:val="TableParagraph"/>
              <w:ind w:left="214"/>
              <w:rPr>
                <w:sz w:val="20"/>
              </w:rPr>
            </w:pPr>
            <w:r>
              <w:rPr>
                <w:sz w:val="20"/>
              </w:rPr>
              <w:t>1140a</w:t>
            </w:r>
          </w:p>
        </w:tc>
        <w:tc>
          <w:tcPr>
            <w:tcW w:w="940" w:type="dxa"/>
          </w:tcPr>
          <w:p w:rsidR="0067705B" w:rsidRDefault="00EF3B5B">
            <w:pPr>
              <w:pStyle w:val="TableParagraph"/>
              <w:ind w:left="0" w:right="92"/>
              <w:jc w:val="right"/>
              <w:rPr>
                <w:sz w:val="20"/>
              </w:rPr>
            </w:pPr>
            <w:r>
              <w:rPr>
                <w:sz w:val="20"/>
              </w:rPr>
              <w:t>10706.05</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180"/>
              <w:rPr>
                <w:sz w:val="20"/>
              </w:rPr>
            </w:pPr>
            <w:r>
              <w:rPr>
                <w:sz w:val="20"/>
              </w:rPr>
              <w:t>U+56C2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敖</w:t>
            </w:r>
          </w:p>
        </w:tc>
        <w:tc>
          <w:tcPr>
            <w:tcW w:w="770" w:type="dxa"/>
          </w:tcPr>
          <w:p w:rsidR="0067705B" w:rsidRDefault="00EF3B5B">
            <w:pPr>
              <w:pStyle w:val="TableParagraph"/>
              <w:rPr>
                <w:sz w:val="20"/>
              </w:rPr>
            </w:pPr>
            <w:r>
              <w:rPr>
                <w:sz w:val="20"/>
              </w:rPr>
              <w:t>áo</w:t>
            </w:r>
          </w:p>
        </w:tc>
        <w:tc>
          <w:tcPr>
            <w:tcW w:w="853" w:type="dxa"/>
            <w:tcBorders>
              <w:right w:val="nil"/>
            </w:tcBorders>
          </w:tcPr>
          <w:p w:rsidR="0067705B" w:rsidRDefault="00EF3B5B">
            <w:pPr>
              <w:pStyle w:val="TableParagraph"/>
              <w:rPr>
                <w:i/>
                <w:sz w:val="20"/>
              </w:rPr>
            </w:pPr>
            <w:r>
              <w:rPr>
                <w:i/>
                <w:sz w:val="20"/>
              </w:rPr>
              <w:t>ngaw</w:t>
            </w:r>
          </w:p>
        </w:tc>
        <w:tc>
          <w:tcPr>
            <w:tcW w:w="1931" w:type="dxa"/>
            <w:tcBorders>
              <w:left w:val="nil"/>
            </w:tcBorders>
          </w:tcPr>
          <w:p w:rsidR="0067705B" w:rsidRDefault="00EF3B5B">
            <w:pPr>
              <w:pStyle w:val="TableParagraph"/>
              <w:ind w:left="269"/>
              <w:rPr>
                <w:i/>
                <w:sz w:val="20"/>
              </w:rPr>
            </w:pPr>
            <w:r>
              <w:rPr>
                <w:i/>
                <w:sz w:val="20"/>
              </w:rPr>
              <w:t>(ng- + -aw A)</w:t>
            </w:r>
          </w:p>
        </w:tc>
        <w:tc>
          <w:tcPr>
            <w:tcW w:w="2782" w:type="dxa"/>
          </w:tcPr>
          <w:p w:rsidR="0067705B" w:rsidRDefault="00EF3B5B">
            <w:pPr>
              <w:pStyle w:val="TableParagraph"/>
              <w:rPr>
                <w:sz w:val="20"/>
              </w:rPr>
            </w:pPr>
            <w:r>
              <w:rPr>
                <w:sz w:val="20"/>
              </w:rPr>
              <w:t>*ŋˤaw</w:t>
            </w:r>
          </w:p>
        </w:tc>
        <w:tc>
          <w:tcPr>
            <w:tcW w:w="2870" w:type="dxa"/>
          </w:tcPr>
          <w:p w:rsidR="0067705B" w:rsidRDefault="00EF3B5B">
            <w:pPr>
              <w:pStyle w:val="TableParagraph"/>
              <w:ind w:left="38"/>
              <w:rPr>
                <w:sz w:val="20"/>
              </w:rPr>
            </w:pPr>
            <w:r>
              <w:rPr>
                <w:sz w:val="20"/>
              </w:rPr>
              <w:t>saunter about</w:t>
            </w:r>
          </w:p>
        </w:tc>
        <w:tc>
          <w:tcPr>
            <w:tcW w:w="928" w:type="dxa"/>
          </w:tcPr>
          <w:p w:rsidR="0067705B" w:rsidRDefault="00EF3B5B">
            <w:pPr>
              <w:pStyle w:val="TableParagraph"/>
              <w:ind w:left="214"/>
              <w:rPr>
                <w:sz w:val="20"/>
              </w:rPr>
            </w:pPr>
            <w:r>
              <w:rPr>
                <w:sz w:val="20"/>
              </w:rPr>
              <w:t>1130a</w:t>
            </w:r>
          </w:p>
        </w:tc>
        <w:tc>
          <w:tcPr>
            <w:tcW w:w="940" w:type="dxa"/>
          </w:tcPr>
          <w:p w:rsidR="0067705B" w:rsidRDefault="00EF3B5B">
            <w:pPr>
              <w:pStyle w:val="TableParagraph"/>
              <w:ind w:left="0" w:right="92"/>
              <w:jc w:val="right"/>
              <w:rPr>
                <w:sz w:val="20"/>
              </w:rPr>
            </w:pPr>
            <w:r>
              <w:rPr>
                <w:sz w:val="20"/>
              </w:rPr>
              <w:t>21456.13</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U+6556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嗸</w:t>
            </w:r>
          </w:p>
        </w:tc>
        <w:tc>
          <w:tcPr>
            <w:tcW w:w="770" w:type="dxa"/>
          </w:tcPr>
          <w:p w:rsidR="0067705B" w:rsidRDefault="00EF3B5B">
            <w:pPr>
              <w:pStyle w:val="TableParagraph"/>
              <w:rPr>
                <w:sz w:val="20"/>
              </w:rPr>
            </w:pPr>
            <w:r>
              <w:rPr>
                <w:sz w:val="20"/>
              </w:rPr>
              <w:t>áo</w:t>
            </w:r>
          </w:p>
        </w:tc>
        <w:tc>
          <w:tcPr>
            <w:tcW w:w="853" w:type="dxa"/>
            <w:tcBorders>
              <w:right w:val="nil"/>
            </w:tcBorders>
          </w:tcPr>
          <w:p w:rsidR="0067705B" w:rsidRDefault="00EF3B5B">
            <w:pPr>
              <w:pStyle w:val="TableParagraph"/>
              <w:rPr>
                <w:i/>
                <w:sz w:val="20"/>
              </w:rPr>
            </w:pPr>
            <w:r>
              <w:rPr>
                <w:i/>
                <w:sz w:val="20"/>
              </w:rPr>
              <w:t>ngaw</w:t>
            </w:r>
          </w:p>
        </w:tc>
        <w:tc>
          <w:tcPr>
            <w:tcW w:w="1931" w:type="dxa"/>
            <w:tcBorders>
              <w:left w:val="nil"/>
            </w:tcBorders>
          </w:tcPr>
          <w:p w:rsidR="0067705B" w:rsidRDefault="00EF3B5B">
            <w:pPr>
              <w:pStyle w:val="TableParagraph"/>
              <w:ind w:left="269"/>
              <w:rPr>
                <w:i/>
                <w:sz w:val="20"/>
              </w:rPr>
            </w:pPr>
            <w:r>
              <w:rPr>
                <w:i/>
                <w:sz w:val="20"/>
              </w:rPr>
              <w:t>(ng- + -aw A)</w:t>
            </w:r>
          </w:p>
        </w:tc>
        <w:tc>
          <w:tcPr>
            <w:tcW w:w="2782" w:type="dxa"/>
          </w:tcPr>
          <w:p w:rsidR="0067705B" w:rsidRDefault="00EF3B5B">
            <w:pPr>
              <w:pStyle w:val="TableParagraph"/>
              <w:rPr>
                <w:sz w:val="20"/>
              </w:rPr>
            </w:pPr>
            <w:r>
              <w:rPr>
                <w:sz w:val="20"/>
              </w:rPr>
              <w:t>*ŋˤaw</w:t>
            </w:r>
          </w:p>
        </w:tc>
        <w:tc>
          <w:tcPr>
            <w:tcW w:w="2870" w:type="dxa"/>
          </w:tcPr>
          <w:p w:rsidR="0067705B" w:rsidRDefault="00EF3B5B">
            <w:pPr>
              <w:pStyle w:val="TableParagraph"/>
              <w:ind w:left="38"/>
              <w:rPr>
                <w:sz w:val="20"/>
              </w:rPr>
            </w:pPr>
            <w:r>
              <w:rPr>
                <w:sz w:val="20"/>
              </w:rPr>
              <w:t>distressed cry</w:t>
            </w:r>
          </w:p>
        </w:tc>
        <w:tc>
          <w:tcPr>
            <w:tcW w:w="928" w:type="dxa"/>
          </w:tcPr>
          <w:p w:rsidR="0067705B" w:rsidRDefault="00EF3B5B">
            <w:pPr>
              <w:pStyle w:val="TableParagraph"/>
              <w:ind w:left="226"/>
              <w:rPr>
                <w:sz w:val="20"/>
              </w:rPr>
            </w:pPr>
            <w:r>
              <w:rPr>
                <w:sz w:val="20"/>
              </w:rPr>
              <w:t>1130f</w:t>
            </w:r>
          </w:p>
        </w:tc>
        <w:tc>
          <w:tcPr>
            <w:tcW w:w="940" w:type="dxa"/>
          </w:tcPr>
          <w:p w:rsidR="0067705B" w:rsidRDefault="00EF3B5B">
            <w:pPr>
              <w:pStyle w:val="TableParagraph"/>
              <w:ind w:left="0" w:right="92"/>
              <w:jc w:val="right"/>
              <w:rPr>
                <w:sz w:val="20"/>
              </w:rPr>
            </w:pPr>
            <w:r>
              <w:rPr>
                <w:sz w:val="20"/>
              </w:rPr>
              <w:t>10664.05</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2"/>
              <w:rPr>
                <w:sz w:val="20"/>
              </w:rPr>
            </w:pPr>
            <w:r>
              <w:rPr>
                <w:sz w:val="20"/>
              </w:rPr>
              <w:t>U+55F8</w:t>
            </w:r>
          </w:p>
        </w:tc>
      </w:tr>
    </w:tbl>
    <w:p w:rsidR="0067705B" w:rsidRDefault="0067705B">
      <w:pPr>
        <w:rPr>
          <w:sz w:val="20"/>
        </w:rPr>
        <w:sectPr w:rsidR="0067705B">
          <w:headerReference w:type="default" r:id="rId10"/>
          <w:footerReference w:type="default" r:id="rId11"/>
          <w:pgSz w:w="15840" w:h="12240" w:orient="landscape"/>
          <w:pgMar w:top="1080" w:right="1420" w:bottom="1080" w:left="760" w:header="865" w:footer="887" w:gutter="0"/>
          <w:pgNumType w:start="1"/>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37"/>
        <w:gridCol w:w="1947"/>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熬</w:t>
            </w:r>
          </w:p>
        </w:tc>
        <w:tc>
          <w:tcPr>
            <w:tcW w:w="770" w:type="dxa"/>
          </w:tcPr>
          <w:p w:rsidR="0067705B" w:rsidRDefault="00EF3B5B">
            <w:pPr>
              <w:pStyle w:val="TableParagraph"/>
              <w:rPr>
                <w:sz w:val="20"/>
              </w:rPr>
            </w:pPr>
            <w:r>
              <w:rPr>
                <w:sz w:val="20"/>
              </w:rPr>
              <w:t>áo</w:t>
            </w:r>
          </w:p>
        </w:tc>
        <w:tc>
          <w:tcPr>
            <w:tcW w:w="837" w:type="dxa"/>
            <w:tcBorders>
              <w:right w:val="nil"/>
            </w:tcBorders>
          </w:tcPr>
          <w:p w:rsidR="0067705B" w:rsidRDefault="00EF3B5B">
            <w:pPr>
              <w:pStyle w:val="TableParagraph"/>
              <w:rPr>
                <w:i/>
                <w:sz w:val="20"/>
              </w:rPr>
            </w:pPr>
            <w:r>
              <w:rPr>
                <w:i/>
                <w:sz w:val="20"/>
              </w:rPr>
              <w:t>ngaw</w:t>
            </w:r>
          </w:p>
        </w:tc>
        <w:tc>
          <w:tcPr>
            <w:tcW w:w="1947" w:type="dxa"/>
            <w:tcBorders>
              <w:left w:val="nil"/>
            </w:tcBorders>
          </w:tcPr>
          <w:p w:rsidR="0067705B" w:rsidRDefault="00EF3B5B">
            <w:pPr>
              <w:pStyle w:val="TableParagraph"/>
              <w:ind w:left="286"/>
              <w:rPr>
                <w:i/>
                <w:sz w:val="20"/>
              </w:rPr>
            </w:pPr>
            <w:r>
              <w:rPr>
                <w:i/>
                <w:sz w:val="20"/>
              </w:rPr>
              <w:t>(ng- + -aw A)</w:t>
            </w:r>
          </w:p>
        </w:tc>
        <w:tc>
          <w:tcPr>
            <w:tcW w:w="2782" w:type="dxa"/>
          </w:tcPr>
          <w:p w:rsidR="0067705B" w:rsidRDefault="00EF3B5B">
            <w:pPr>
              <w:pStyle w:val="TableParagraph"/>
              <w:rPr>
                <w:sz w:val="20"/>
              </w:rPr>
            </w:pPr>
            <w:r>
              <w:rPr>
                <w:sz w:val="20"/>
              </w:rPr>
              <w:t>*ŋˤaw</w:t>
            </w:r>
          </w:p>
        </w:tc>
        <w:tc>
          <w:tcPr>
            <w:tcW w:w="2870" w:type="dxa"/>
          </w:tcPr>
          <w:p w:rsidR="0067705B" w:rsidRDefault="00EF3B5B">
            <w:pPr>
              <w:pStyle w:val="TableParagraph"/>
              <w:ind w:left="38"/>
              <w:rPr>
                <w:sz w:val="20"/>
              </w:rPr>
            </w:pPr>
            <w:proofErr w:type="gramStart"/>
            <w:r>
              <w:rPr>
                <w:sz w:val="20"/>
              </w:rPr>
              <w:t>fry</w:t>
            </w:r>
            <w:proofErr w:type="gramEnd"/>
            <w:r>
              <w:rPr>
                <w:sz w:val="20"/>
              </w:rPr>
              <w:t>, roast (v.)</w:t>
            </w:r>
          </w:p>
        </w:tc>
        <w:tc>
          <w:tcPr>
            <w:tcW w:w="928" w:type="dxa"/>
          </w:tcPr>
          <w:p w:rsidR="0067705B" w:rsidRDefault="00EF3B5B">
            <w:pPr>
              <w:pStyle w:val="TableParagraph"/>
              <w:ind w:left="210"/>
              <w:rPr>
                <w:sz w:val="20"/>
              </w:rPr>
            </w:pPr>
            <w:r>
              <w:rPr>
                <w:sz w:val="20"/>
              </w:rPr>
              <w:t>1130h</w:t>
            </w:r>
          </w:p>
        </w:tc>
        <w:tc>
          <w:tcPr>
            <w:tcW w:w="940" w:type="dxa"/>
          </w:tcPr>
          <w:p w:rsidR="0067705B" w:rsidRDefault="00EF3B5B">
            <w:pPr>
              <w:pStyle w:val="TableParagraph"/>
              <w:ind w:left="0" w:right="92"/>
              <w:jc w:val="right"/>
              <w:rPr>
                <w:sz w:val="20"/>
              </w:rPr>
            </w:pPr>
            <w:r>
              <w:rPr>
                <w:sz w:val="20"/>
              </w:rPr>
              <w:t>32226.04</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U+71AC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媼</w:t>
            </w:r>
          </w:p>
        </w:tc>
        <w:tc>
          <w:tcPr>
            <w:tcW w:w="770" w:type="dxa"/>
          </w:tcPr>
          <w:p w:rsidR="0067705B" w:rsidRDefault="00EF3B5B">
            <w:pPr>
              <w:pStyle w:val="TableParagraph"/>
              <w:spacing w:before="29"/>
              <w:rPr>
                <w:sz w:val="20"/>
              </w:rPr>
            </w:pPr>
            <w:r>
              <w:rPr>
                <w:sz w:val="20"/>
              </w:rPr>
              <w:t>ǎo</w:t>
            </w:r>
          </w:p>
        </w:tc>
        <w:tc>
          <w:tcPr>
            <w:tcW w:w="837" w:type="dxa"/>
            <w:tcBorders>
              <w:right w:val="nil"/>
            </w:tcBorders>
          </w:tcPr>
          <w:p w:rsidR="0067705B" w:rsidRDefault="00EF3B5B">
            <w:pPr>
              <w:pStyle w:val="TableParagraph"/>
              <w:spacing w:before="29"/>
              <w:rPr>
                <w:i/>
                <w:sz w:val="20"/>
              </w:rPr>
            </w:pPr>
            <w:r>
              <w:rPr>
                <w:i/>
                <w:sz w:val="20"/>
              </w:rPr>
              <w:t>'awX</w:t>
            </w:r>
          </w:p>
        </w:tc>
        <w:tc>
          <w:tcPr>
            <w:tcW w:w="1947" w:type="dxa"/>
            <w:tcBorders>
              <w:left w:val="nil"/>
            </w:tcBorders>
          </w:tcPr>
          <w:p w:rsidR="0067705B" w:rsidRDefault="00EF3B5B">
            <w:pPr>
              <w:pStyle w:val="TableParagraph"/>
              <w:spacing w:before="29"/>
              <w:ind w:left="286"/>
              <w:rPr>
                <w:i/>
                <w:sz w:val="20"/>
              </w:rPr>
            </w:pPr>
            <w:r>
              <w:rPr>
                <w:i/>
                <w:sz w:val="20"/>
              </w:rPr>
              <w:t>('- + -aw B)</w:t>
            </w:r>
          </w:p>
        </w:tc>
        <w:tc>
          <w:tcPr>
            <w:tcW w:w="2782" w:type="dxa"/>
          </w:tcPr>
          <w:p w:rsidR="0067705B" w:rsidRDefault="00EF3B5B">
            <w:pPr>
              <w:pStyle w:val="TableParagraph"/>
              <w:spacing w:before="29"/>
              <w:rPr>
                <w:sz w:val="20"/>
              </w:rPr>
            </w:pPr>
            <w:r>
              <w:rPr>
                <w:sz w:val="20"/>
              </w:rPr>
              <w:t>*ʔˤuʔ</w:t>
            </w:r>
          </w:p>
        </w:tc>
        <w:tc>
          <w:tcPr>
            <w:tcW w:w="2870" w:type="dxa"/>
          </w:tcPr>
          <w:p w:rsidR="0067705B" w:rsidRDefault="00EF3B5B">
            <w:pPr>
              <w:pStyle w:val="TableParagraph"/>
              <w:spacing w:before="29"/>
              <w:ind w:left="38"/>
              <w:rPr>
                <w:sz w:val="20"/>
              </w:rPr>
            </w:pPr>
            <w:r>
              <w:rPr>
                <w:sz w:val="20"/>
              </w:rPr>
              <w:t>old woman</w:t>
            </w:r>
          </w:p>
        </w:tc>
        <w:tc>
          <w:tcPr>
            <w:tcW w:w="928" w:type="dxa"/>
          </w:tcPr>
          <w:p w:rsidR="0067705B" w:rsidRDefault="00EF3B5B">
            <w:pPr>
              <w:pStyle w:val="TableParagraph"/>
              <w:spacing w:before="29"/>
              <w:ind w:left="214"/>
              <w:rPr>
                <w:sz w:val="20"/>
              </w:rPr>
            </w:pPr>
            <w:r>
              <w:rPr>
                <w:sz w:val="20"/>
              </w:rPr>
              <w:t>1244e</w:t>
            </w:r>
          </w:p>
        </w:tc>
        <w:tc>
          <w:tcPr>
            <w:tcW w:w="940" w:type="dxa"/>
          </w:tcPr>
          <w:p w:rsidR="0067705B" w:rsidRDefault="00EF3B5B">
            <w:pPr>
              <w:pStyle w:val="TableParagraph"/>
              <w:spacing w:before="29"/>
              <w:ind w:left="0" w:right="92"/>
              <w:jc w:val="right"/>
              <w:rPr>
                <w:sz w:val="20"/>
              </w:rPr>
            </w:pPr>
            <w:r>
              <w:rPr>
                <w:sz w:val="20"/>
              </w:rPr>
              <w:t>21071.21</w:t>
            </w:r>
          </w:p>
        </w:tc>
        <w:tc>
          <w:tcPr>
            <w:tcW w:w="496" w:type="dxa"/>
          </w:tcPr>
          <w:p w:rsidR="0067705B" w:rsidRDefault="00EF3B5B">
            <w:pPr>
              <w:pStyle w:val="TableParagraph"/>
              <w:spacing w:before="29"/>
              <w:ind w:left="75" w:right="76"/>
              <w:jc w:val="center"/>
              <w:rPr>
                <w:sz w:val="20"/>
              </w:rPr>
            </w:pPr>
            <w:r>
              <w:rPr>
                <w:sz w:val="20"/>
              </w:rPr>
              <w:t>38</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72" w:right="71"/>
              <w:jc w:val="center"/>
              <w:rPr>
                <w:sz w:val="20"/>
              </w:rPr>
            </w:pPr>
            <w:r>
              <w:rPr>
                <w:sz w:val="20"/>
              </w:rPr>
              <w:t>U+5ABC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奧</w:t>
            </w:r>
          </w:p>
        </w:tc>
        <w:tc>
          <w:tcPr>
            <w:tcW w:w="770" w:type="dxa"/>
          </w:tcPr>
          <w:p w:rsidR="0067705B" w:rsidRDefault="00EF3B5B">
            <w:pPr>
              <w:pStyle w:val="TableParagraph"/>
              <w:rPr>
                <w:sz w:val="20"/>
              </w:rPr>
            </w:pPr>
            <w:r>
              <w:rPr>
                <w:sz w:val="20"/>
              </w:rPr>
              <w:t>ào</w:t>
            </w:r>
          </w:p>
        </w:tc>
        <w:tc>
          <w:tcPr>
            <w:tcW w:w="837" w:type="dxa"/>
            <w:tcBorders>
              <w:right w:val="nil"/>
            </w:tcBorders>
          </w:tcPr>
          <w:p w:rsidR="0067705B" w:rsidRDefault="00EF3B5B">
            <w:pPr>
              <w:pStyle w:val="TableParagraph"/>
              <w:rPr>
                <w:i/>
                <w:sz w:val="20"/>
              </w:rPr>
            </w:pPr>
            <w:r>
              <w:rPr>
                <w:i/>
                <w:sz w:val="20"/>
              </w:rPr>
              <w:t>'awH</w:t>
            </w:r>
          </w:p>
        </w:tc>
        <w:tc>
          <w:tcPr>
            <w:tcW w:w="1947" w:type="dxa"/>
            <w:tcBorders>
              <w:left w:val="nil"/>
            </w:tcBorders>
          </w:tcPr>
          <w:p w:rsidR="0067705B" w:rsidRDefault="00EF3B5B">
            <w:pPr>
              <w:pStyle w:val="TableParagraph"/>
              <w:ind w:left="286"/>
              <w:rPr>
                <w:i/>
                <w:sz w:val="20"/>
              </w:rPr>
            </w:pPr>
            <w:r>
              <w:rPr>
                <w:i/>
                <w:sz w:val="20"/>
              </w:rPr>
              <w:t>('- + -aw C)</w:t>
            </w:r>
          </w:p>
        </w:tc>
        <w:tc>
          <w:tcPr>
            <w:tcW w:w="2782" w:type="dxa"/>
          </w:tcPr>
          <w:p w:rsidR="0067705B" w:rsidRDefault="00EF3B5B">
            <w:pPr>
              <w:pStyle w:val="TableParagraph"/>
              <w:rPr>
                <w:sz w:val="20"/>
              </w:rPr>
            </w:pPr>
            <w:r>
              <w:rPr>
                <w:sz w:val="20"/>
              </w:rPr>
              <w:t>*ʔˤuk-s</w:t>
            </w:r>
          </w:p>
        </w:tc>
        <w:tc>
          <w:tcPr>
            <w:tcW w:w="2870" w:type="dxa"/>
          </w:tcPr>
          <w:p w:rsidR="0067705B" w:rsidRDefault="00EF3B5B">
            <w:pPr>
              <w:pStyle w:val="TableParagraph"/>
              <w:ind w:left="38"/>
              <w:rPr>
                <w:sz w:val="20"/>
              </w:rPr>
            </w:pPr>
            <w:r>
              <w:rPr>
                <w:sz w:val="20"/>
              </w:rPr>
              <w:t>southwest corner of a house</w:t>
            </w:r>
          </w:p>
        </w:tc>
        <w:tc>
          <w:tcPr>
            <w:tcW w:w="928" w:type="dxa"/>
          </w:tcPr>
          <w:p w:rsidR="0067705B" w:rsidRDefault="00EF3B5B">
            <w:pPr>
              <w:pStyle w:val="TableParagraph"/>
              <w:ind w:left="214"/>
              <w:rPr>
                <w:sz w:val="20"/>
              </w:rPr>
            </w:pPr>
            <w:r>
              <w:rPr>
                <w:sz w:val="20"/>
              </w:rPr>
              <w:t>1045a</w:t>
            </w:r>
          </w:p>
        </w:tc>
        <w:tc>
          <w:tcPr>
            <w:tcW w:w="940" w:type="dxa"/>
          </w:tcPr>
          <w:p w:rsidR="0067705B" w:rsidRDefault="00EF3B5B">
            <w:pPr>
              <w:pStyle w:val="TableParagraph"/>
              <w:ind w:left="0" w:right="92"/>
              <w:jc w:val="right"/>
              <w:rPr>
                <w:sz w:val="20"/>
              </w:rPr>
            </w:pPr>
            <w:r>
              <w:rPr>
                <w:sz w:val="20"/>
              </w:rPr>
              <w:t>10547.03</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U+5967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澳</w:t>
            </w:r>
          </w:p>
        </w:tc>
        <w:tc>
          <w:tcPr>
            <w:tcW w:w="770" w:type="dxa"/>
          </w:tcPr>
          <w:p w:rsidR="0067705B" w:rsidRDefault="00EF3B5B">
            <w:pPr>
              <w:pStyle w:val="TableParagraph"/>
              <w:rPr>
                <w:sz w:val="20"/>
              </w:rPr>
            </w:pPr>
            <w:r>
              <w:rPr>
                <w:sz w:val="20"/>
              </w:rPr>
              <w:t>ào</w:t>
            </w:r>
          </w:p>
        </w:tc>
        <w:tc>
          <w:tcPr>
            <w:tcW w:w="837" w:type="dxa"/>
            <w:tcBorders>
              <w:right w:val="nil"/>
            </w:tcBorders>
          </w:tcPr>
          <w:p w:rsidR="0067705B" w:rsidRDefault="00EF3B5B">
            <w:pPr>
              <w:pStyle w:val="TableParagraph"/>
              <w:rPr>
                <w:i/>
                <w:sz w:val="20"/>
              </w:rPr>
            </w:pPr>
            <w:r>
              <w:rPr>
                <w:i/>
                <w:sz w:val="20"/>
              </w:rPr>
              <w:t>'awH</w:t>
            </w:r>
          </w:p>
        </w:tc>
        <w:tc>
          <w:tcPr>
            <w:tcW w:w="1947" w:type="dxa"/>
            <w:tcBorders>
              <w:left w:val="nil"/>
            </w:tcBorders>
          </w:tcPr>
          <w:p w:rsidR="0067705B" w:rsidRDefault="00EF3B5B">
            <w:pPr>
              <w:pStyle w:val="TableParagraph"/>
              <w:ind w:left="286"/>
              <w:rPr>
                <w:i/>
                <w:sz w:val="20"/>
              </w:rPr>
            </w:pPr>
            <w:r>
              <w:rPr>
                <w:i/>
                <w:sz w:val="20"/>
              </w:rPr>
              <w:t>('- + -aw C)</w:t>
            </w:r>
          </w:p>
        </w:tc>
        <w:tc>
          <w:tcPr>
            <w:tcW w:w="2782" w:type="dxa"/>
          </w:tcPr>
          <w:p w:rsidR="0067705B" w:rsidRDefault="00EF3B5B">
            <w:pPr>
              <w:pStyle w:val="TableParagraph"/>
              <w:rPr>
                <w:sz w:val="20"/>
              </w:rPr>
            </w:pPr>
            <w:r>
              <w:rPr>
                <w:sz w:val="20"/>
              </w:rPr>
              <w:t>*ʔˤuk-s</w:t>
            </w:r>
          </w:p>
        </w:tc>
        <w:tc>
          <w:tcPr>
            <w:tcW w:w="2870" w:type="dxa"/>
          </w:tcPr>
          <w:p w:rsidR="0067705B" w:rsidRDefault="00EF3B5B">
            <w:pPr>
              <w:pStyle w:val="TableParagraph"/>
              <w:ind w:left="38"/>
              <w:rPr>
                <w:sz w:val="20"/>
              </w:rPr>
            </w:pPr>
            <w:r>
              <w:rPr>
                <w:sz w:val="20"/>
              </w:rPr>
              <w:t>bay, cove</w:t>
            </w:r>
          </w:p>
        </w:tc>
        <w:tc>
          <w:tcPr>
            <w:tcW w:w="928" w:type="dxa"/>
          </w:tcPr>
          <w:p w:rsidR="0067705B" w:rsidRDefault="00EF3B5B">
            <w:pPr>
              <w:pStyle w:val="TableParagraph"/>
              <w:ind w:left="210"/>
              <w:rPr>
                <w:sz w:val="20"/>
              </w:rPr>
            </w:pPr>
            <w:r>
              <w:rPr>
                <w:sz w:val="20"/>
              </w:rPr>
              <w:t>1045b</w:t>
            </w:r>
          </w:p>
        </w:tc>
        <w:tc>
          <w:tcPr>
            <w:tcW w:w="940" w:type="dxa"/>
          </w:tcPr>
          <w:p w:rsidR="0067705B" w:rsidRDefault="00EF3B5B">
            <w:pPr>
              <w:pStyle w:val="TableParagraph"/>
              <w:ind w:left="0" w:right="92"/>
              <w:jc w:val="right"/>
              <w:rPr>
                <w:sz w:val="20"/>
              </w:rPr>
            </w:pPr>
            <w:r>
              <w:rPr>
                <w:sz w:val="20"/>
              </w:rPr>
              <w:t>31744.08</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U+6FB3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巴</w:t>
            </w:r>
          </w:p>
        </w:tc>
        <w:tc>
          <w:tcPr>
            <w:tcW w:w="770" w:type="dxa"/>
          </w:tcPr>
          <w:p w:rsidR="0067705B" w:rsidRDefault="00EF3B5B">
            <w:pPr>
              <w:pStyle w:val="TableParagraph"/>
              <w:rPr>
                <w:sz w:val="20"/>
              </w:rPr>
            </w:pPr>
            <w:r>
              <w:rPr>
                <w:sz w:val="20"/>
              </w:rPr>
              <w:t>bā</w:t>
            </w:r>
          </w:p>
        </w:tc>
        <w:tc>
          <w:tcPr>
            <w:tcW w:w="837" w:type="dxa"/>
            <w:tcBorders>
              <w:right w:val="nil"/>
            </w:tcBorders>
          </w:tcPr>
          <w:p w:rsidR="0067705B" w:rsidRDefault="00EF3B5B">
            <w:pPr>
              <w:pStyle w:val="TableParagraph"/>
              <w:rPr>
                <w:i/>
                <w:sz w:val="20"/>
              </w:rPr>
            </w:pPr>
            <w:r>
              <w:rPr>
                <w:i/>
                <w:sz w:val="20"/>
              </w:rPr>
              <w:t>pae</w:t>
            </w:r>
          </w:p>
        </w:tc>
        <w:tc>
          <w:tcPr>
            <w:tcW w:w="1947" w:type="dxa"/>
            <w:tcBorders>
              <w:left w:val="nil"/>
            </w:tcBorders>
          </w:tcPr>
          <w:p w:rsidR="0067705B" w:rsidRDefault="00EF3B5B">
            <w:pPr>
              <w:pStyle w:val="TableParagraph"/>
              <w:ind w:left="288"/>
              <w:rPr>
                <w:i/>
                <w:sz w:val="20"/>
              </w:rPr>
            </w:pPr>
            <w:r>
              <w:rPr>
                <w:i/>
                <w:sz w:val="20"/>
              </w:rPr>
              <w:t>(p- + -ae A)</w:t>
            </w:r>
          </w:p>
        </w:tc>
        <w:tc>
          <w:tcPr>
            <w:tcW w:w="2782" w:type="dxa"/>
          </w:tcPr>
          <w:p w:rsidR="0067705B" w:rsidRDefault="00EF3B5B">
            <w:pPr>
              <w:pStyle w:val="TableParagraph"/>
              <w:rPr>
                <w:sz w:val="20"/>
              </w:rPr>
            </w:pPr>
            <w:r>
              <w:rPr>
                <w:sz w:val="20"/>
              </w:rPr>
              <w:t>*pˤra</w:t>
            </w:r>
          </w:p>
        </w:tc>
        <w:tc>
          <w:tcPr>
            <w:tcW w:w="2870" w:type="dxa"/>
          </w:tcPr>
          <w:p w:rsidR="0067705B" w:rsidRDefault="00EF3B5B">
            <w:pPr>
              <w:pStyle w:val="TableParagraph"/>
              <w:ind w:left="38"/>
              <w:rPr>
                <w:sz w:val="20"/>
              </w:rPr>
            </w:pPr>
            <w:r>
              <w:rPr>
                <w:sz w:val="20"/>
              </w:rPr>
              <w:t>snake</w:t>
            </w:r>
          </w:p>
        </w:tc>
        <w:tc>
          <w:tcPr>
            <w:tcW w:w="928" w:type="dxa"/>
          </w:tcPr>
          <w:p w:rsidR="0067705B" w:rsidRDefault="00EF3B5B">
            <w:pPr>
              <w:pStyle w:val="TableParagraph"/>
              <w:ind w:left="214"/>
              <w:rPr>
                <w:sz w:val="20"/>
              </w:rPr>
            </w:pPr>
            <w:r>
              <w:rPr>
                <w:sz w:val="20"/>
              </w:rPr>
              <w:t>0039a</w:t>
            </w:r>
          </w:p>
        </w:tc>
        <w:tc>
          <w:tcPr>
            <w:tcW w:w="940" w:type="dxa"/>
          </w:tcPr>
          <w:p w:rsidR="0067705B" w:rsidRDefault="00EF3B5B">
            <w:pPr>
              <w:pStyle w:val="TableParagraph"/>
              <w:ind w:left="0" w:right="92"/>
              <w:jc w:val="right"/>
              <w:rPr>
                <w:sz w:val="20"/>
              </w:rPr>
            </w:pPr>
            <w:r>
              <w:rPr>
                <w:sz w:val="20"/>
              </w:rPr>
              <w:t>20985.01</w:t>
            </w:r>
          </w:p>
        </w:tc>
        <w:tc>
          <w:tcPr>
            <w:tcW w:w="496" w:type="dxa"/>
          </w:tcPr>
          <w:p w:rsidR="0067705B" w:rsidRDefault="00EF3B5B">
            <w:pPr>
              <w:pStyle w:val="TableParagraph"/>
              <w:ind w:left="75" w:right="76"/>
              <w:jc w:val="center"/>
              <w:rPr>
                <w:sz w:val="20"/>
              </w:rPr>
            </w:pPr>
            <w:r>
              <w:rPr>
                <w:sz w:val="20"/>
              </w:rPr>
              <w:t>49</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U+5DF4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巴</w:t>
            </w:r>
          </w:p>
        </w:tc>
        <w:tc>
          <w:tcPr>
            <w:tcW w:w="770" w:type="dxa"/>
          </w:tcPr>
          <w:p w:rsidR="0067705B" w:rsidRDefault="00EF3B5B">
            <w:pPr>
              <w:pStyle w:val="TableParagraph"/>
              <w:rPr>
                <w:sz w:val="20"/>
              </w:rPr>
            </w:pPr>
            <w:r>
              <w:rPr>
                <w:sz w:val="20"/>
              </w:rPr>
              <w:t>bā</w:t>
            </w:r>
          </w:p>
        </w:tc>
        <w:tc>
          <w:tcPr>
            <w:tcW w:w="837" w:type="dxa"/>
            <w:tcBorders>
              <w:right w:val="nil"/>
            </w:tcBorders>
          </w:tcPr>
          <w:p w:rsidR="0067705B" w:rsidRDefault="00EF3B5B">
            <w:pPr>
              <w:pStyle w:val="TableParagraph"/>
              <w:rPr>
                <w:i/>
                <w:sz w:val="20"/>
              </w:rPr>
            </w:pPr>
            <w:r>
              <w:rPr>
                <w:i/>
                <w:sz w:val="20"/>
              </w:rPr>
              <w:t>pae</w:t>
            </w:r>
          </w:p>
        </w:tc>
        <w:tc>
          <w:tcPr>
            <w:tcW w:w="1947" w:type="dxa"/>
            <w:tcBorders>
              <w:left w:val="nil"/>
            </w:tcBorders>
          </w:tcPr>
          <w:p w:rsidR="0067705B" w:rsidRDefault="00EF3B5B">
            <w:pPr>
              <w:pStyle w:val="TableParagraph"/>
              <w:ind w:left="288"/>
              <w:rPr>
                <w:i/>
                <w:sz w:val="20"/>
              </w:rPr>
            </w:pPr>
            <w:r>
              <w:rPr>
                <w:i/>
                <w:sz w:val="20"/>
              </w:rPr>
              <w:t>(p- + -ae A)</w:t>
            </w:r>
          </w:p>
        </w:tc>
        <w:tc>
          <w:tcPr>
            <w:tcW w:w="2782" w:type="dxa"/>
          </w:tcPr>
          <w:p w:rsidR="0067705B" w:rsidRDefault="00EF3B5B">
            <w:pPr>
              <w:pStyle w:val="TableParagraph"/>
              <w:rPr>
                <w:sz w:val="20"/>
              </w:rPr>
            </w:pPr>
            <w:r>
              <w:rPr>
                <w:sz w:val="20"/>
              </w:rPr>
              <w:t>*pˤra</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14"/>
              <w:rPr>
                <w:sz w:val="20"/>
              </w:rPr>
            </w:pPr>
            <w:r>
              <w:rPr>
                <w:sz w:val="20"/>
              </w:rPr>
              <w:t>0039a</w:t>
            </w:r>
          </w:p>
        </w:tc>
        <w:tc>
          <w:tcPr>
            <w:tcW w:w="940" w:type="dxa"/>
          </w:tcPr>
          <w:p w:rsidR="0067705B" w:rsidRDefault="00EF3B5B">
            <w:pPr>
              <w:pStyle w:val="TableParagraph"/>
              <w:ind w:left="0" w:right="92"/>
              <w:jc w:val="right"/>
              <w:rPr>
                <w:sz w:val="20"/>
              </w:rPr>
            </w:pPr>
            <w:r>
              <w:rPr>
                <w:sz w:val="20"/>
              </w:rPr>
              <w:t>20985.01</w:t>
            </w:r>
          </w:p>
        </w:tc>
        <w:tc>
          <w:tcPr>
            <w:tcW w:w="496" w:type="dxa"/>
          </w:tcPr>
          <w:p w:rsidR="0067705B" w:rsidRDefault="00EF3B5B">
            <w:pPr>
              <w:pStyle w:val="TableParagraph"/>
              <w:ind w:left="75" w:right="76"/>
              <w:jc w:val="center"/>
              <w:rPr>
                <w:sz w:val="20"/>
              </w:rPr>
            </w:pPr>
            <w:r>
              <w:rPr>
                <w:sz w:val="20"/>
              </w:rPr>
              <w:t>49</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U+5DF4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豝</w:t>
            </w:r>
          </w:p>
        </w:tc>
        <w:tc>
          <w:tcPr>
            <w:tcW w:w="770" w:type="dxa"/>
          </w:tcPr>
          <w:p w:rsidR="0067705B" w:rsidRDefault="00EF3B5B">
            <w:pPr>
              <w:pStyle w:val="TableParagraph"/>
              <w:spacing w:before="29"/>
              <w:rPr>
                <w:sz w:val="20"/>
              </w:rPr>
            </w:pPr>
            <w:r>
              <w:rPr>
                <w:sz w:val="20"/>
              </w:rPr>
              <w:t>bā</w:t>
            </w:r>
          </w:p>
        </w:tc>
        <w:tc>
          <w:tcPr>
            <w:tcW w:w="837" w:type="dxa"/>
            <w:tcBorders>
              <w:right w:val="nil"/>
            </w:tcBorders>
          </w:tcPr>
          <w:p w:rsidR="0067705B" w:rsidRDefault="00EF3B5B">
            <w:pPr>
              <w:pStyle w:val="TableParagraph"/>
              <w:spacing w:before="29"/>
              <w:rPr>
                <w:i/>
                <w:sz w:val="20"/>
              </w:rPr>
            </w:pPr>
            <w:r>
              <w:rPr>
                <w:i/>
                <w:sz w:val="20"/>
              </w:rPr>
              <w:t>pae</w:t>
            </w:r>
          </w:p>
        </w:tc>
        <w:tc>
          <w:tcPr>
            <w:tcW w:w="1947" w:type="dxa"/>
            <w:tcBorders>
              <w:left w:val="nil"/>
            </w:tcBorders>
          </w:tcPr>
          <w:p w:rsidR="0067705B" w:rsidRDefault="00EF3B5B">
            <w:pPr>
              <w:pStyle w:val="TableParagraph"/>
              <w:spacing w:before="29"/>
              <w:ind w:left="288"/>
              <w:rPr>
                <w:i/>
                <w:sz w:val="20"/>
              </w:rPr>
            </w:pPr>
            <w:r>
              <w:rPr>
                <w:i/>
                <w:sz w:val="20"/>
              </w:rPr>
              <w:t>(p- + -ae A)</w:t>
            </w:r>
          </w:p>
        </w:tc>
        <w:tc>
          <w:tcPr>
            <w:tcW w:w="2782" w:type="dxa"/>
          </w:tcPr>
          <w:p w:rsidR="0067705B" w:rsidRDefault="00EF3B5B">
            <w:pPr>
              <w:pStyle w:val="TableParagraph"/>
              <w:spacing w:before="29"/>
              <w:rPr>
                <w:sz w:val="20"/>
              </w:rPr>
            </w:pPr>
            <w:r>
              <w:rPr>
                <w:sz w:val="20"/>
              </w:rPr>
              <w:t>*pˤra</w:t>
            </w:r>
          </w:p>
        </w:tc>
        <w:tc>
          <w:tcPr>
            <w:tcW w:w="2870" w:type="dxa"/>
          </w:tcPr>
          <w:p w:rsidR="0067705B" w:rsidRDefault="00EF3B5B">
            <w:pPr>
              <w:pStyle w:val="TableParagraph"/>
              <w:spacing w:before="29"/>
              <w:ind w:left="38"/>
              <w:rPr>
                <w:sz w:val="20"/>
              </w:rPr>
            </w:pPr>
            <w:r>
              <w:rPr>
                <w:sz w:val="20"/>
              </w:rPr>
              <w:t>sow, pig</w:t>
            </w:r>
          </w:p>
        </w:tc>
        <w:tc>
          <w:tcPr>
            <w:tcW w:w="928" w:type="dxa"/>
          </w:tcPr>
          <w:p w:rsidR="0067705B" w:rsidRDefault="00EF3B5B">
            <w:pPr>
              <w:pStyle w:val="TableParagraph"/>
              <w:spacing w:before="29"/>
              <w:ind w:left="210"/>
              <w:rPr>
                <w:sz w:val="20"/>
              </w:rPr>
            </w:pPr>
            <w:r>
              <w:rPr>
                <w:sz w:val="20"/>
              </w:rPr>
              <w:t>0039d</w:t>
            </w:r>
          </w:p>
        </w:tc>
        <w:tc>
          <w:tcPr>
            <w:tcW w:w="940" w:type="dxa"/>
          </w:tcPr>
          <w:p w:rsidR="0067705B" w:rsidRDefault="00EF3B5B">
            <w:pPr>
              <w:pStyle w:val="TableParagraph"/>
              <w:spacing w:before="29"/>
              <w:ind w:left="0" w:right="92"/>
              <w:jc w:val="right"/>
              <w:rPr>
                <w:sz w:val="20"/>
              </w:rPr>
            </w:pPr>
            <w:r>
              <w:rPr>
                <w:sz w:val="20"/>
              </w:rPr>
              <w:t>63612.05</w:t>
            </w:r>
          </w:p>
        </w:tc>
        <w:tc>
          <w:tcPr>
            <w:tcW w:w="496" w:type="dxa"/>
          </w:tcPr>
          <w:p w:rsidR="0067705B" w:rsidRDefault="00EF3B5B">
            <w:pPr>
              <w:pStyle w:val="TableParagraph"/>
              <w:spacing w:before="29"/>
              <w:ind w:left="75" w:right="76"/>
              <w:jc w:val="center"/>
              <w:rPr>
                <w:sz w:val="20"/>
              </w:rPr>
            </w:pPr>
            <w:r>
              <w:rPr>
                <w:sz w:val="20"/>
              </w:rPr>
              <w:t>152</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U+8C5D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八</w:t>
            </w:r>
          </w:p>
        </w:tc>
        <w:tc>
          <w:tcPr>
            <w:tcW w:w="770" w:type="dxa"/>
          </w:tcPr>
          <w:p w:rsidR="0067705B" w:rsidRDefault="00EF3B5B">
            <w:pPr>
              <w:pStyle w:val="TableParagraph"/>
              <w:rPr>
                <w:sz w:val="20"/>
              </w:rPr>
            </w:pPr>
            <w:r>
              <w:rPr>
                <w:sz w:val="20"/>
              </w:rPr>
              <w:t>bā</w:t>
            </w:r>
          </w:p>
        </w:tc>
        <w:tc>
          <w:tcPr>
            <w:tcW w:w="837" w:type="dxa"/>
            <w:tcBorders>
              <w:right w:val="nil"/>
            </w:tcBorders>
          </w:tcPr>
          <w:p w:rsidR="0067705B" w:rsidRDefault="00EF3B5B">
            <w:pPr>
              <w:pStyle w:val="TableParagraph"/>
              <w:rPr>
                <w:i/>
                <w:sz w:val="20"/>
              </w:rPr>
            </w:pPr>
            <w:r>
              <w:rPr>
                <w:i/>
                <w:sz w:val="20"/>
              </w:rPr>
              <w:t>peat</w:t>
            </w:r>
          </w:p>
        </w:tc>
        <w:tc>
          <w:tcPr>
            <w:tcW w:w="1947" w:type="dxa"/>
            <w:tcBorders>
              <w:left w:val="nil"/>
            </w:tcBorders>
          </w:tcPr>
          <w:p w:rsidR="0067705B" w:rsidRDefault="00EF3B5B">
            <w:pPr>
              <w:pStyle w:val="TableParagraph"/>
              <w:ind w:left="286"/>
              <w:rPr>
                <w:i/>
                <w:sz w:val="20"/>
              </w:rPr>
            </w:pPr>
            <w:r>
              <w:rPr>
                <w:i/>
                <w:sz w:val="20"/>
              </w:rPr>
              <w:t>(p- + -eat D)</w:t>
            </w:r>
          </w:p>
        </w:tc>
        <w:tc>
          <w:tcPr>
            <w:tcW w:w="2782" w:type="dxa"/>
          </w:tcPr>
          <w:p w:rsidR="0067705B" w:rsidRDefault="00EF3B5B">
            <w:pPr>
              <w:pStyle w:val="TableParagraph"/>
              <w:rPr>
                <w:sz w:val="20"/>
              </w:rPr>
            </w:pPr>
            <w:r>
              <w:rPr>
                <w:sz w:val="20"/>
              </w:rPr>
              <w:t>*pˤret</w:t>
            </w:r>
          </w:p>
        </w:tc>
        <w:tc>
          <w:tcPr>
            <w:tcW w:w="2870" w:type="dxa"/>
          </w:tcPr>
          <w:p w:rsidR="0067705B" w:rsidRDefault="00EF3B5B">
            <w:pPr>
              <w:pStyle w:val="TableParagraph"/>
              <w:ind w:left="38"/>
              <w:rPr>
                <w:sz w:val="20"/>
              </w:rPr>
            </w:pPr>
            <w:r>
              <w:rPr>
                <w:sz w:val="20"/>
              </w:rPr>
              <w:t>eight</w:t>
            </w:r>
          </w:p>
        </w:tc>
        <w:tc>
          <w:tcPr>
            <w:tcW w:w="928" w:type="dxa"/>
          </w:tcPr>
          <w:p w:rsidR="0067705B" w:rsidRDefault="00EF3B5B">
            <w:pPr>
              <w:pStyle w:val="TableParagraph"/>
              <w:ind w:left="214"/>
              <w:rPr>
                <w:sz w:val="20"/>
              </w:rPr>
            </w:pPr>
            <w:r>
              <w:rPr>
                <w:sz w:val="20"/>
              </w:rPr>
              <w:t>0281a</w:t>
            </w:r>
          </w:p>
        </w:tc>
        <w:tc>
          <w:tcPr>
            <w:tcW w:w="940" w:type="dxa"/>
          </w:tcPr>
          <w:p w:rsidR="0067705B" w:rsidRDefault="00EF3B5B">
            <w:pPr>
              <w:pStyle w:val="TableParagraph"/>
              <w:ind w:left="0" w:right="92"/>
              <w:jc w:val="right"/>
              <w:rPr>
                <w:sz w:val="20"/>
              </w:rPr>
            </w:pPr>
            <w:r>
              <w:rPr>
                <w:sz w:val="20"/>
              </w:rPr>
              <w:t>10241.03</w:t>
            </w:r>
          </w:p>
        </w:tc>
        <w:tc>
          <w:tcPr>
            <w:tcW w:w="496" w:type="dxa"/>
          </w:tcPr>
          <w:p w:rsidR="0067705B" w:rsidRDefault="00EF3B5B">
            <w:pPr>
              <w:pStyle w:val="TableParagraph"/>
              <w:ind w:left="75" w:right="76"/>
              <w:jc w:val="center"/>
              <w:rPr>
                <w:sz w:val="20"/>
              </w:rPr>
            </w:pPr>
            <w:r>
              <w:rPr>
                <w:sz w:val="20"/>
              </w:rPr>
              <w:t>12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U+516B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軷</w:t>
            </w:r>
          </w:p>
        </w:tc>
        <w:tc>
          <w:tcPr>
            <w:tcW w:w="770" w:type="dxa"/>
          </w:tcPr>
          <w:p w:rsidR="0067705B" w:rsidRDefault="00EF3B5B">
            <w:pPr>
              <w:pStyle w:val="TableParagraph"/>
              <w:rPr>
                <w:sz w:val="20"/>
              </w:rPr>
            </w:pPr>
            <w:r>
              <w:rPr>
                <w:sz w:val="20"/>
              </w:rPr>
              <w:t>bá</w:t>
            </w:r>
          </w:p>
        </w:tc>
        <w:tc>
          <w:tcPr>
            <w:tcW w:w="837" w:type="dxa"/>
            <w:tcBorders>
              <w:right w:val="nil"/>
            </w:tcBorders>
          </w:tcPr>
          <w:p w:rsidR="0067705B" w:rsidRDefault="00EF3B5B">
            <w:pPr>
              <w:pStyle w:val="TableParagraph"/>
              <w:rPr>
                <w:i/>
                <w:sz w:val="20"/>
              </w:rPr>
            </w:pPr>
            <w:r>
              <w:rPr>
                <w:i/>
                <w:sz w:val="20"/>
              </w:rPr>
              <w:t>bat</w:t>
            </w:r>
          </w:p>
        </w:tc>
        <w:tc>
          <w:tcPr>
            <w:tcW w:w="1947" w:type="dxa"/>
            <w:tcBorders>
              <w:left w:val="nil"/>
            </w:tcBorders>
          </w:tcPr>
          <w:p w:rsidR="0067705B" w:rsidRDefault="00EF3B5B">
            <w:pPr>
              <w:pStyle w:val="TableParagraph"/>
              <w:ind w:left="286"/>
              <w:rPr>
                <w:i/>
                <w:sz w:val="20"/>
              </w:rPr>
            </w:pPr>
            <w:r>
              <w:rPr>
                <w:i/>
                <w:sz w:val="20"/>
              </w:rPr>
              <w:t>(b- + -at D)</w:t>
            </w:r>
          </w:p>
        </w:tc>
        <w:tc>
          <w:tcPr>
            <w:tcW w:w="2782" w:type="dxa"/>
          </w:tcPr>
          <w:p w:rsidR="0067705B" w:rsidRDefault="00EF3B5B">
            <w:pPr>
              <w:pStyle w:val="TableParagraph"/>
              <w:rPr>
                <w:sz w:val="20"/>
              </w:rPr>
            </w:pPr>
            <w:r>
              <w:rPr>
                <w:sz w:val="20"/>
              </w:rPr>
              <w:t>*[b]ˤ[a]t</w:t>
            </w:r>
          </w:p>
        </w:tc>
        <w:tc>
          <w:tcPr>
            <w:tcW w:w="2870" w:type="dxa"/>
          </w:tcPr>
          <w:p w:rsidR="0067705B" w:rsidRDefault="00EF3B5B">
            <w:pPr>
              <w:pStyle w:val="TableParagraph"/>
              <w:ind w:left="38"/>
              <w:rPr>
                <w:sz w:val="20"/>
              </w:rPr>
            </w:pPr>
            <w:r>
              <w:rPr>
                <w:sz w:val="20"/>
              </w:rPr>
              <w:t>sacrifice to the gods of the road</w:t>
            </w:r>
          </w:p>
        </w:tc>
        <w:tc>
          <w:tcPr>
            <w:tcW w:w="928" w:type="dxa"/>
          </w:tcPr>
          <w:p w:rsidR="0067705B" w:rsidRDefault="00EF3B5B">
            <w:pPr>
              <w:pStyle w:val="TableParagraph"/>
              <w:ind w:left="214"/>
              <w:rPr>
                <w:sz w:val="20"/>
              </w:rPr>
            </w:pPr>
            <w:r>
              <w:rPr>
                <w:sz w:val="20"/>
              </w:rPr>
              <w:t>0276e</w:t>
            </w:r>
          </w:p>
        </w:tc>
        <w:tc>
          <w:tcPr>
            <w:tcW w:w="940" w:type="dxa"/>
          </w:tcPr>
          <w:p w:rsidR="0067705B" w:rsidRDefault="00EF3B5B">
            <w:pPr>
              <w:pStyle w:val="TableParagraph"/>
              <w:ind w:left="0" w:right="92"/>
              <w:jc w:val="right"/>
              <w:rPr>
                <w:sz w:val="20"/>
              </w:rPr>
            </w:pPr>
            <w:r>
              <w:rPr>
                <w:sz w:val="20"/>
              </w:rPr>
              <w:t>53520.06</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U+8EF7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茇</w:t>
            </w:r>
          </w:p>
        </w:tc>
        <w:tc>
          <w:tcPr>
            <w:tcW w:w="770" w:type="dxa"/>
          </w:tcPr>
          <w:p w:rsidR="0067705B" w:rsidRDefault="00EF3B5B">
            <w:pPr>
              <w:pStyle w:val="TableParagraph"/>
              <w:rPr>
                <w:sz w:val="20"/>
              </w:rPr>
            </w:pPr>
            <w:r>
              <w:rPr>
                <w:sz w:val="20"/>
              </w:rPr>
              <w:t>bá</w:t>
            </w:r>
          </w:p>
        </w:tc>
        <w:tc>
          <w:tcPr>
            <w:tcW w:w="837" w:type="dxa"/>
            <w:tcBorders>
              <w:right w:val="nil"/>
            </w:tcBorders>
          </w:tcPr>
          <w:p w:rsidR="0067705B" w:rsidRDefault="00EF3B5B">
            <w:pPr>
              <w:pStyle w:val="TableParagraph"/>
              <w:rPr>
                <w:i/>
                <w:sz w:val="20"/>
              </w:rPr>
            </w:pPr>
            <w:r>
              <w:rPr>
                <w:i/>
                <w:sz w:val="20"/>
              </w:rPr>
              <w:t>bat</w:t>
            </w:r>
          </w:p>
        </w:tc>
        <w:tc>
          <w:tcPr>
            <w:tcW w:w="1947" w:type="dxa"/>
            <w:tcBorders>
              <w:left w:val="nil"/>
            </w:tcBorders>
          </w:tcPr>
          <w:p w:rsidR="0067705B" w:rsidRDefault="00EF3B5B">
            <w:pPr>
              <w:pStyle w:val="TableParagraph"/>
              <w:ind w:left="286"/>
              <w:rPr>
                <w:i/>
                <w:sz w:val="20"/>
              </w:rPr>
            </w:pPr>
            <w:r>
              <w:rPr>
                <w:i/>
                <w:sz w:val="20"/>
              </w:rPr>
              <w:t>(b- + -at D)</w:t>
            </w:r>
          </w:p>
        </w:tc>
        <w:tc>
          <w:tcPr>
            <w:tcW w:w="2782" w:type="dxa"/>
          </w:tcPr>
          <w:p w:rsidR="0067705B" w:rsidRDefault="00EF3B5B">
            <w:pPr>
              <w:pStyle w:val="TableParagraph"/>
              <w:rPr>
                <w:sz w:val="20"/>
              </w:rPr>
            </w:pPr>
            <w:r>
              <w:rPr>
                <w:sz w:val="20"/>
              </w:rPr>
              <w:t>*m-pˤ[a]t</w:t>
            </w:r>
          </w:p>
        </w:tc>
        <w:tc>
          <w:tcPr>
            <w:tcW w:w="2870" w:type="dxa"/>
          </w:tcPr>
          <w:p w:rsidR="0067705B" w:rsidRDefault="00EF3B5B">
            <w:pPr>
              <w:pStyle w:val="TableParagraph"/>
              <w:ind w:left="38"/>
              <w:rPr>
                <w:sz w:val="20"/>
              </w:rPr>
            </w:pPr>
            <w:r>
              <w:rPr>
                <w:sz w:val="20"/>
              </w:rPr>
              <w:t>halt in the open</w:t>
            </w:r>
          </w:p>
        </w:tc>
        <w:tc>
          <w:tcPr>
            <w:tcW w:w="928" w:type="dxa"/>
          </w:tcPr>
          <w:p w:rsidR="0067705B" w:rsidRDefault="00EF3B5B">
            <w:pPr>
              <w:pStyle w:val="TableParagraph"/>
              <w:ind w:left="210"/>
              <w:rPr>
                <w:sz w:val="20"/>
              </w:rPr>
            </w:pPr>
            <w:r>
              <w:rPr>
                <w:sz w:val="20"/>
              </w:rPr>
              <w:t>0276g</w:t>
            </w:r>
          </w:p>
        </w:tc>
        <w:tc>
          <w:tcPr>
            <w:tcW w:w="940" w:type="dxa"/>
          </w:tcPr>
          <w:p w:rsidR="0067705B" w:rsidRDefault="00EF3B5B">
            <w:pPr>
              <w:pStyle w:val="TableParagraph"/>
              <w:ind w:left="0" w:right="92"/>
              <w:jc w:val="right"/>
              <w:rPr>
                <w:sz w:val="20"/>
              </w:rPr>
            </w:pPr>
            <w:r>
              <w:rPr>
                <w:sz w:val="20"/>
              </w:rPr>
              <w:t>53189.02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U+8307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拔</w:t>
            </w:r>
          </w:p>
        </w:tc>
        <w:tc>
          <w:tcPr>
            <w:tcW w:w="770" w:type="dxa"/>
          </w:tcPr>
          <w:p w:rsidR="0067705B" w:rsidRDefault="00EF3B5B">
            <w:pPr>
              <w:pStyle w:val="TableParagraph"/>
              <w:rPr>
                <w:sz w:val="20"/>
              </w:rPr>
            </w:pPr>
            <w:r>
              <w:rPr>
                <w:sz w:val="20"/>
              </w:rPr>
              <w:t>bá</w:t>
            </w:r>
          </w:p>
        </w:tc>
        <w:tc>
          <w:tcPr>
            <w:tcW w:w="837" w:type="dxa"/>
            <w:tcBorders>
              <w:right w:val="nil"/>
            </w:tcBorders>
          </w:tcPr>
          <w:p w:rsidR="0067705B" w:rsidRDefault="00EF3B5B">
            <w:pPr>
              <w:pStyle w:val="TableParagraph"/>
              <w:rPr>
                <w:i/>
                <w:sz w:val="20"/>
              </w:rPr>
            </w:pPr>
            <w:r>
              <w:rPr>
                <w:i/>
                <w:sz w:val="20"/>
              </w:rPr>
              <w:t>beat</w:t>
            </w:r>
          </w:p>
        </w:tc>
        <w:tc>
          <w:tcPr>
            <w:tcW w:w="1947" w:type="dxa"/>
            <w:tcBorders>
              <w:left w:val="nil"/>
            </w:tcBorders>
          </w:tcPr>
          <w:p w:rsidR="0067705B" w:rsidRDefault="00EF3B5B">
            <w:pPr>
              <w:pStyle w:val="TableParagraph"/>
              <w:ind w:left="286"/>
              <w:rPr>
                <w:i/>
                <w:sz w:val="20"/>
              </w:rPr>
            </w:pPr>
            <w:r>
              <w:rPr>
                <w:i/>
                <w:sz w:val="20"/>
              </w:rPr>
              <w:t>(b- + -eat D)</w:t>
            </w:r>
          </w:p>
        </w:tc>
        <w:tc>
          <w:tcPr>
            <w:tcW w:w="2782" w:type="dxa"/>
          </w:tcPr>
          <w:p w:rsidR="0067705B" w:rsidRDefault="00EF3B5B">
            <w:pPr>
              <w:pStyle w:val="TableParagraph"/>
              <w:rPr>
                <w:sz w:val="20"/>
              </w:rPr>
            </w:pPr>
            <w:r>
              <w:rPr>
                <w:sz w:val="20"/>
              </w:rPr>
              <w:t>*bˤ&lt;r&gt;ot</w:t>
            </w:r>
          </w:p>
        </w:tc>
        <w:tc>
          <w:tcPr>
            <w:tcW w:w="2870" w:type="dxa"/>
          </w:tcPr>
          <w:p w:rsidR="0067705B" w:rsidRDefault="00EF3B5B">
            <w:pPr>
              <w:pStyle w:val="TableParagraph"/>
              <w:ind w:left="38"/>
              <w:rPr>
                <w:sz w:val="20"/>
              </w:rPr>
            </w:pPr>
            <w:r>
              <w:rPr>
                <w:sz w:val="20"/>
              </w:rPr>
              <w:t>uproot</w:t>
            </w:r>
          </w:p>
        </w:tc>
        <w:tc>
          <w:tcPr>
            <w:tcW w:w="928" w:type="dxa"/>
          </w:tcPr>
          <w:p w:rsidR="0067705B" w:rsidRDefault="00EF3B5B">
            <w:pPr>
              <w:pStyle w:val="TableParagraph"/>
              <w:ind w:left="210"/>
              <w:rPr>
                <w:sz w:val="20"/>
              </w:rPr>
            </w:pPr>
            <w:r>
              <w:rPr>
                <w:sz w:val="20"/>
              </w:rPr>
              <w:t>0276h</w:t>
            </w:r>
          </w:p>
        </w:tc>
        <w:tc>
          <w:tcPr>
            <w:tcW w:w="940" w:type="dxa"/>
          </w:tcPr>
          <w:p w:rsidR="0067705B" w:rsidRDefault="00EF3B5B">
            <w:pPr>
              <w:pStyle w:val="TableParagraph"/>
              <w:ind w:left="0" w:right="92"/>
              <w:jc w:val="right"/>
              <w:rPr>
                <w:sz w:val="20"/>
              </w:rPr>
            </w:pPr>
            <w:r>
              <w:rPr>
                <w:sz w:val="20"/>
              </w:rPr>
              <w:t>31850.03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U+62D4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茇</w:t>
            </w:r>
          </w:p>
        </w:tc>
        <w:tc>
          <w:tcPr>
            <w:tcW w:w="770" w:type="dxa"/>
          </w:tcPr>
          <w:p w:rsidR="0067705B" w:rsidRDefault="00EF3B5B">
            <w:pPr>
              <w:pStyle w:val="TableParagraph"/>
              <w:spacing w:before="29"/>
              <w:rPr>
                <w:sz w:val="20"/>
              </w:rPr>
            </w:pPr>
            <w:r>
              <w:rPr>
                <w:sz w:val="20"/>
              </w:rPr>
              <w:t>bá</w:t>
            </w:r>
          </w:p>
        </w:tc>
        <w:tc>
          <w:tcPr>
            <w:tcW w:w="837" w:type="dxa"/>
            <w:tcBorders>
              <w:right w:val="nil"/>
            </w:tcBorders>
          </w:tcPr>
          <w:p w:rsidR="0067705B" w:rsidRDefault="00EF3B5B">
            <w:pPr>
              <w:pStyle w:val="TableParagraph"/>
              <w:rPr>
                <w:i/>
                <w:sz w:val="20"/>
              </w:rPr>
            </w:pPr>
            <w:r>
              <w:rPr>
                <w:i/>
                <w:sz w:val="20"/>
              </w:rPr>
              <w:t>pat</w:t>
            </w:r>
          </w:p>
        </w:tc>
        <w:tc>
          <w:tcPr>
            <w:tcW w:w="1947" w:type="dxa"/>
            <w:tcBorders>
              <w:left w:val="nil"/>
            </w:tcBorders>
          </w:tcPr>
          <w:p w:rsidR="0067705B" w:rsidRDefault="00EF3B5B">
            <w:pPr>
              <w:pStyle w:val="TableParagraph"/>
              <w:ind w:left="286"/>
              <w:rPr>
                <w:i/>
                <w:sz w:val="20"/>
              </w:rPr>
            </w:pPr>
            <w:r>
              <w:rPr>
                <w:i/>
                <w:sz w:val="20"/>
              </w:rPr>
              <w:t>(p- + -at D)</w:t>
            </w:r>
          </w:p>
        </w:tc>
        <w:tc>
          <w:tcPr>
            <w:tcW w:w="2782" w:type="dxa"/>
          </w:tcPr>
          <w:p w:rsidR="0067705B" w:rsidRDefault="00EF3B5B">
            <w:pPr>
              <w:pStyle w:val="TableParagraph"/>
              <w:rPr>
                <w:sz w:val="20"/>
              </w:rPr>
            </w:pPr>
            <w:r>
              <w:rPr>
                <w:sz w:val="20"/>
              </w:rPr>
              <w:t>*pˤ[a]t</w:t>
            </w:r>
          </w:p>
        </w:tc>
        <w:tc>
          <w:tcPr>
            <w:tcW w:w="2870" w:type="dxa"/>
          </w:tcPr>
          <w:p w:rsidR="0067705B" w:rsidRDefault="00EF3B5B">
            <w:pPr>
              <w:pStyle w:val="TableParagraph"/>
              <w:ind w:left="38"/>
              <w:rPr>
                <w:sz w:val="20"/>
              </w:rPr>
            </w:pPr>
            <w:r>
              <w:rPr>
                <w:sz w:val="20"/>
              </w:rPr>
              <w:t>halt in the open</w:t>
            </w:r>
          </w:p>
        </w:tc>
        <w:tc>
          <w:tcPr>
            <w:tcW w:w="928" w:type="dxa"/>
          </w:tcPr>
          <w:p w:rsidR="0067705B" w:rsidRDefault="00EF3B5B">
            <w:pPr>
              <w:pStyle w:val="TableParagraph"/>
              <w:ind w:left="210"/>
              <w:rPr>
                <w:sz w:val="20"/>
              </w:rPr>
            </w:pPr>
            <w:r>
              <w:rPr>
                <w:sz w:val="20"/>
              </w:rPr>
              <w:t>0276g</w:t>
            </w:r>
          </w:p>
        </w:tc>
        <w:tc>
          <w:tcPr>
            <w:tcW w:w="940" w:type="dxa"/>
          </w:tcPr>
          <w:p w:rsidR="0067705B" w:rsidRDefault="00EF3B5B">
            <w:pPr>
              <w:pStyle w:val="TableParagraph"/>
              <w:ind w:left="0" w:right="92"/>
              <w:jc w:val="right"/>
              <w:rPr>
                <w:sz w:val="20"/>
              </w:rPr>
            </w:pPr>
            <w:r>
              <w:rPr>
                <w:sz w:val="20"/>
              </w:rPr>
              <w:t>53189.02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U+8307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胈</w:t>
            </w:r>
          </w:p>
        </w:tc>
        <w:tc>
          <w:tcPr>
            <w:tcW w:w="770" w:type="dxa"/>
          </w:tcPr>
          <w:p w:rsidR="0067705B" w:rsidRDefault="00EF3B5B">
            <w:pPr>
              <w:pStyle w:val="TableParagraph"/>
              <w:rPr>
                <w:sz w:val="20"/>
              </w:rPr>
            </w:pPr>
            <w:r>
              <w:rPr>
                <w:sz w:val="20"/>
              </w:rPr>
              <w:t>bá</w:t>
            </w:r>
          </w:p>
        </w:tc>
        <w:tc>
          <w:tcPr>
            <w:tcW w:w="837" w:type="dxa"/>
            <w:tcBorders>
              <w:right w:val="nil"/>
            </w:tcBorders>
          </w:tcPr>
          <w:p w:rsidR="0067705B" w:rsidRDefault="00EF3B5B">
            <w:pPr>
              <w:pStyle w:val="TableParagraph"/>
              <w:rPr>
                <w:i/>
                <w:sz w:val="20"/>
              </w:rPr>
            </w:pPr>
            <w:r>
              <w:rPr>
                <w:i/>
                <w:sz w:val="20"/>
              </w:rPr>
              <w:t>pat</w:t>
            </w:r>
          </w:p>
        </w:tc>
        <w:tc>
          <w:tcPr>
            <w:tcW w:w="1947" w:type="dxa"/>
            <w:tcBorders>
              <w:left w:val="nil"/>
            </w:tcBorders>
          </w:tcPr>
          <w:p w:rsidR="0067705B" w:rsidRDefault="00EF3B5B">
            <w:pPr>
              <w:pStyle w:val="TableParagraph"/>
              <w:ind w:left="286"/>
              <w:rPr>
                <w:i/>
                <w:sz w:val="20"/>
              </w:rPr>
            </w:pPr>
            <w:r>
              <w:rPr>
                <w:i/>
                <w:sz w:val="20"/>
              </w:rPr>
              <w:t>(p- + -at D)</w:t>
            </w:r>
          </w:p>
        </w:tc>
        <w:tc>
          <w:tcPr>
            <w:tcW w:w="2782" w:type="dxa"/>
          </w:tcPr>
          <w:p w:rsidR="0067705B" w:rsidRDefault="00EF3B5B">
            <w:pPr>
              <w:pStyle w:val="TableParagraph"/>
              <w:rPr>
                <w:sz w:val="20"/>
              </w:rPr>
            </w:pPr>
            <w:r>
              <w:rPr>
                <w:sz w:val="20"/>
              </w:rPr>
              <w:t>*pˤot</w:t>
            </w:r>
          </w:p>
        </w:tc>
        <w:tc>
          <w:tcPr>
            <w:tcW w:w="2870" w:type="dxa"/>
          </w:tcPr>
          <w:p w:rsidR="0067705B" w:rsidRDefault="00EF3B5B">
            <w:pPr>
              <w:pStyle w:val="TableParagraph"/>
              <w:ind w:left="38"/>
              <w:rPr>
                <w:sz w:val="20"/>
              </w:rPr>
            </w:pPr>
            <w:r>
              <w:rPr>
                <w:sz w:val="20"/>
              </w:rPr>
              <w:t>small hairs on body; roots of grass</w:t>
            </w:r>
          </w:p>
        </w:tc>
        <w:tc>
          <w:tcPr>
            <w:tcW w:w="928" w:type="dxa"/>
          </w:tcPr>
          <w:p w:rsidR="0067705B" w:rsidRDefault="00EF3B5B">
            <w:pPr>
              <w:pStyle w:val="TableParagraph"/>
              <w:ind w:left="226"/>
              <w:rPr>
                <w:sz w:val="20"/>
              </w:rPr>
            </w:pPr>
            <w:r>
              <w:rPr>
                <w:sz w:val="20"/>
              </w:rPr>
              <w:t>0276f</w:t>
            </w:r>
          </w:p>
        </w:tc>
        <w:tc>
          <w:tcPr>
            <w:tcW w:w="940" w:type="dxa"/>
          </w:tcPr>
          <w:p w:rsidR="0067705B" w:rsidRDefault="00EF3B5B">
            <w:pPr>
              <w:pStyle w:val="TableParagraph"/>
              <w:ind w:left="0" w:right="92"/>
              <w:jc w:val="right"/>
              <w:rPr>
                <w:sz w:val="20"/>
              </w:rPr>
            </w:pPr>
            <w:r>
              <w:rPr>
                <w:sz w:val="20"/>
              </w:rPr>
              <w:t>32057.07</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U+80C8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把</w:t>
            </w:r>
          </w:p>
        </w:tc>
        <w:tc>
          <w:tcPr>
            <w:tcW w:w="770" w:type="dxa"/>
          </w:tcPr>
          <w:p w:rsidR="0067705B" w:rsidRDefault="00EF3B5B">
            <w:pPr>
              <w:pStyle w:val="TableParagraph"/>
              <w:rPr>
                <w:sz w:val="20"/>
              </w:rPr>
            </w:pPr>
            <w:r>
              <w:rPr>
                <w:sz w:val="20"/>
              </w:rPr>
              <w:t>bǎ</w:t>
            </w:r>
          </w:p>
        </w:tc>
        <w:tc>
          <w:tcPr>
            <w:tcW w:w="837" w:type="dxa"/>
            <w:tcBorders>
              <w:right w:val="nil"/>
            </w:tcBorders>
          </w:tcPr>
          <w:p w:rsidR="0067705B" w:rsidRDefault="00EF3B5B">
            <w:pPr>
              <w:pStyle w:val="TableParagraph"/>
              <w:rPr>
                <w:i/>
                <w:sz w:val="20"/>
              </w:rPr>
            </w:pPr>
            <w:r>
              <w:rPr>
                <w:i/>
                <w:sz w:val="20"/>
              </w:rPr>
              <w:t>paeX</w:t>
            </w:r>
          </w:p>
        </w:tc>
        <w:tc>
          <w:tcPr>
            <w:tcW w:w="1947" w:type="dxa"/>
            <w:tcBorders>
              <w:left w:val="nil"/>
            </w:tcBorders>
          </w:tcPr>
          <w:p w:rsidR="0067705B" w:rsidRDefault="00EF3B5B">
            <w:pPr>
              <w:pStyle w:val="TableParagraph"/>
              <w:ind w:left="288"/>
              <w:rPr>
                <w:i/>
                <w:sz w:val="20"/>
              </w:rPr>
            </w:pPr>
            <w:r>
              <w:rPr>
                <w:i/>
                <w:sz w:val="20"/>
              </w:rPr>
              <w:t>(p- + -ae B)</w:t>
            </w:r>
          </w:p>
        </w:tc>
        <w:tc>
          <w:tcPr>
            <w:tcW w:w="2782" w:type="dxa"/>
          </w:tcPr>
          <w:p w:rsidR="0067705B" w:rsidRDefault="00EF3B5B">
            <w:pPr>
              <w:pStyle w:val="TableParagraph"/>
              <w:rPr>
                <w:sz w:val="20"/>
              </w:rPr>
            </w:pPr>
            <w:r>
              <w:rPr>
                <w:sz w:val="20"/>
              </w:rPr>
              <w:t>*pˤraʔ</w:t>
            </w:r>
          </w:p>
        </w:tc>
        <w:tc>
          <w:tcPr>
            <w:tcW w:w="2870" w:type="dxa"/>
          </w:tcPr>
          <w:p w:rsidR="0067705B" w:rsidRDefault="00EF3B5B">
            <w:pPr>
              <w:pStyle w:val="TableParagraph"/>
              <w:ind w:left="38"/>
              <w:rPr>
                <w:sz w:val="20"/>
              </w:rPr>
            </w:pPr>
            <w:proofErr w:type="gramStart"/>
            <w:r>
              <w:rPr>
                <w:sz w:val="20"/>
              </w:rPr>
              <w:t>grasp</w:t>
            </w:r>
            <w:proofErr w:type="gramEnd"/>
            <w:r>
              <w:rPr>
                <w:sz w:val="20"/>
              </w:rPr>
              <w:t xml:space="preserve"> (v.)</w:t>
            </w:r>
          </w:p>
        </w:tc>
        <w:tc>
          <w:tcPr>
            <w:tcW w:w="928" w:type="dxa"/>
          </w:tcPr>
          <w:p w:rsidR="0067705B" w:rsidRDefault="00EF3B5B">
            <w:pPr>
              <w:pStyle w:val="TableParagraph"/>
              <w:ind w:left="210"/>
              <w:rPr>
                <w:sz w:val="20"/>
              </w:rPr>
            </w:pPr>
            <w:r>
              <w:rPr>
                <w:sz w:val="20"/>
              </w:rPr>
              <w:t>0039b</w:t>
            </w:r>
          </w:p>
        </w:tc>
        <w:tc>
          <w:tcPr>
            <w:tcW w:w="940" w:type="dxa"/>
          </w:tcPr>
          <w:p w:rsidR="0067705B" w:rsidRDefault="00EF3B5B">
            <w:pPr>
              <w:pStyle w:val="TableParagraph"/>
              <w:ind w:left="0" w:right="92"/>
              <w:jc w:val="right"/>
              <w:rPr>
                <w:sz w:val="20"/>
              </w:rPr>
            </w:pPr>
            <w:r>
              <w:rPr>
                <w:sz w:val="20"/>
              </w:rPr>
              <w:t>31845.04</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U+628A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罷</w:t>
            </w:r>
          </w:p>
        </w:tc>
        <w:tc>
          <w:tcPr>
            <w:tcW w:w="770" w:type="dxa"/>
          </w:tcPr>
          <w:p w:rsidR="0067705B" w:rsidRDefault="00EF3B5B">
            <w:pPr>
              <w:pStyle w:val="TableParagraph"/>
              <w:spacing w:before="29"/>
              <w:rPr>
                <w:sz w:val="20"/>
              </w:rPr>
            </w:pPr>
            <w:r>
              <w:rPr>
                <w:sz w:val="20"/>
              </w:rPr>
              <w:t>bà</w:t>
            </w:r>
          </w:p>
        </w:tc>
        <w:tc>
          <w:tcPr>
            <w:tcW w:w="837" w:type="dxa"/>
            <w:tcBorders>
              <w:right w:val="nil"/>
            </w:tcBorders>
          </w:tcPr>
          <w:p w:rsidR="0067705B" w:rsidRDefault="00EF3B5B">
            <w:pPr>
              <w:pStyle w:val="TableParagraph"/>
              <w:spacing w:before="29"/>
              <w:rPr>
                <w:i/>
                <w:sz w:val="20"/>
              </w:rPr>
            </w:pPr>
            <w:r>
              <w:rPr>
                <w:i/>
                <w:sz w:val="20"/>
              </w:rPr>
              <w:t>beaX</w:t>
            </w:r>
          </w:p>
        </w:tc>
        <w:tc>
          <w:tcPr>
            <w:tcW w:w="1947" w:type="dxa"/>
            <w:tcBorders>
              <w:left w:val="nil"/>
            </w:tcBorders>
          </w:tcPr>
          <w:p w:rsidR="0067705B" w:rsidRDefault="00EF3B5B">
            <w:pPr>
              <w:pStyle w:val="TableParagraph"/>
              <w:spacing w:before="29"/>
              <w:ind w:left="286"/>
              <w:rPr>
                <w:i/>
                <w:sz w:val="20"/>
              </w:rPr>
            </w:pPr>
            <w:r>
              <w:rPr>
                <w:i/>
                <w:sz w:val="20"/>
              </w:rPr>
              <w:t>(b- + -ea B)</w:t>
            </w:r>
          </w:p>
        </w:tc>
        <w:tc>
          <w:tcPr>
            <w:tcW w:w="2782" w:type="dxa"/>
          </w:tcPr>
          <w:p w:rsidR="0067705B" w:rsidRDefault="00EF3B5B">
            <w:pPr>
              <w:pStyle w:val="TableParagraph"/>
              <w:spacing w:before="29"/>
              <w:rPr>
                <w:sz w:val="20"/>
              </w:rPr>
            </w:pPr>
            <w:r>
              <w:rPr>
                <w:sz w:val="20"/>
              </w:rPr>
              <w:t>*[b]ˤrajʔ</w:t>
            </w:r>
          </w:p>
        </w:tc>
        <w:tc>
          <w:tcPr>
            <w:tcW w:w="2870" w:type="dxa"/>
          </w:tcPr>
          <w:p w:rsidR="0067705B" w:rsidRDefault="00EF3B5B">
            <w:pPr>
              <w:pStyle w:val="TableParagraph"/>
              <w:spacing w:before="29"/>
              <w:ind w:left="38"/>
              <w:rPr>
                <w:sz w:val="20"/>
              </w:rPr>
            </w:pPr>
            <w:r>
              <w:rPr>
                <w:sz w:val="20"/>
              </w:rPr>
              <w:t>stop, cease</w:t>
            </w:r>
          </w:p>
        </w:tc>
        <w:tc>
          <w:tcPr>
            <w:tcW w:w="928" w:type="dxa"/>
          </w:tcPr>
          <w:p w:rsidR="0067705B" w:rsidRDefault="00EF3B5B">
            <w:pPr>
              <w:pStyle w:val="TableParagraph"/>
              <w:spacing w:before="29"/>
              <w:ind w:left="214"/>
              <w:rPr>
                <w:sz w:val="20"/>
              </w:rPr>
            </w:pPr>
            <w:r>
              <w:rPr>
                <w:sz w:val="20"/>
              </w:rPr>
              <w:t>0026a</w:t>
            </w:r>
          </w:p>
        </w:tc>
        <w:tc>
          <w:tcPr>
            <w:tcW w:w="940" w:type="dxa"/>
          </w:tcPr>
          <w:p w:rsidR="0067705B" w:rsidRDefault="00EF3B5B">
            <w:pPr>
              <w:pStyle w:val="TableParagraph"/>
              <w:spacing w:before="29"/>
              <w:ind w:left="0" w:right="92"/>
              <w:jc w:val="right"/>
              <w:rPr>
                <w:sz w:val="20"/>
              </w:rPr>
            </w:pPr>
            <w:r>
              <w:rPr>
                <w:sz w:val="20"/>
              </w:rPr>
              <w:t>42924.12</w:t>
            </w:r>
          </w:p>
        </w:tc>
        <w:tc>
          <w:tcPr>
            <w:tcW w:w="496" w:type="dxa"/>
          </w:tcPr>
          <w:p w:rsidR="0067705B" w:rsidRDefault="00EF3B5B">
            <w:pPr>
              <w:pStyle w:val="TableParagraph"/>
              <w:spacing w:before="29"/>
              <w:ind w:left="75" w:right="76"/>
              <w:jc w:val="center"/>
              <w:rPr>
                <w:sz w:val="20"/>
              </w:rPr>
            </w:pPr>
            <w:r>
              <w:rPr>
                <w:sz w:val="20"/>
              </w:rPr>
              <w:t>122</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72" w:right="72"/>
              <w:jc w:val="center"/>
              <w:rPr>
                <w:sz w:val="20"/>
              </w:rPr>
            </w:pPr>
            <w:r>
              <w:rPr>
                <w:sz w:val="20"/>
              </w:rPr>
              <w:t>U+7F77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霸</w:t>
            </w:r>
          </w:p>
        </w:tc>
        <w:tc>
          <w:tcPr>
            <w:tcW w:w="770" w:type="dxa"/>
          </w:tcPr>
          <w:p w:rsidR="0067705B" w:rsidRDefault="00EF3B5B">
            <w:pPr>
              <w:pStyle w:val="TableParagraph"/>
              <w:rPr>
                <w:sz w:val="20"/>
              </w:rPr>
            </w:pPr>
            <w:r>
              <w:rPr>
                <w:sz w:val="20"/>
              </w:rPr>
              <w:t>bà</w:t>
            </w:r>
          </w:p>
        </w:tc>
        <w:tc>
          <w:tcPr>
            <w:tcW w:w="837" w:type="dxa"/>
            <w:tcBorders>
              <w:right w:val="nil"/>
            </w:tcBorders>
          </w:tcPr>
          <w:p w:rsidR="0067705B" w:rsidRDefault="00EF3B5B">
            <w:pPr>
              <w:pStyle w:val="TableParagraph"/>
              <w:rPr>
                <w:i/>
                <w:sz w:val="20"/>
              </w:rPr>
            </w:pPr>
            <w:r>
              <w:rPr>
                <w:i/>
                <w:sz w:val="20"/>
              </w:rPr>
              <w:t>paeH</w:t>
            </w:r>
          </w:p>
        </w:tc>
        <w:tc>
          <w:tcPr>
            <w:tcW w:w="1947" w:type="dxa"/>
            <w:tcBorders>
              <w:left w:val="nil"/>
            </w:tcBorders>
          </w:tcPr>
          <w:p w:rsidR="0067705B" w:rsidRDefault="00EF3B5B">
            <w:pPr>
              <w:pStyle w:val="TableParagraph"/>
              <w:ind w:left="288"/>
              <w:rPr>
                <w:i/>
                <w:sz w:val="20"/>
              </w:rPr>
            </w:pPr>
            <w:r>
              <w:rPr>
                <w:i/>
                <w:sz w:val="20"/>
              </w:rPr>
              <w:t>(p- + -ae C)</w:t>
            </w:r>
          </w:p>
        </w:tc>
        <w:tc>
          <w:tcPr>
            <w:tcW w:w="2782" w:type="dxa"/>
          </w:tcPr>
          <w:p w:rsidR="0067705B" w:rsidRDefault="00EF3B5B">
            <w:pPr>
              <w:pStyle w:val="TableParagraph"/>
              <w:rPr>
                <w:sz w:val="20"/>
              </w:rPr>
            </w:pPr>
            <w:r>
              <w:rPr>
                <w:sz w:val="20"/>
              </w:rPr>
              <w:t>*pˤrak-s</w:t>
            </w:r>
          </w:p>
        </w:tc>
        <w:tc>
          <w:tcPr>
            <w:tcW w:w="2870" w:type="dxa"/>
          </w:tcPr>
          <w:p w:rsidR="0067705B" w:rsidRDefault="00EF3B5B">
            <w:pPr>
              <w:pStyle w:val="TableParagraph"/>
              <w:ind w:left="38"/>
              <w:rPr>
                <w:sz w:val="20"/>
              </w:rPr>
            </w:pPr>
            <w:r>
              <w:rPr>
                <w:sz w:val="20"/>
              </w:rPr>
              <w:t>have hegemony</w:t>
            </w:r>
          </w:p>
        </w:tc>
        <w:tc>
          <w:tcPr>
            <w:tcW w:w="928" w:type="dxa"/>
          </w:tcPr>
          <w:p w:rsidR="0067705B" w:rsidRDefault="00EF3B5B">
            <w:pPr>
              <w:pStyle w:val="TableParagraph"/>
              <w:ind w:left="210"/>
              <w:rPr>
                <w:sz w:val="20"/>
              </w:rPr>
            </w:pPr>
            <w:r>
              <w:rPr>
                <w:sz w:val="20"/>
              </w:rPr>
              <w:t>0772b</w:t>
            </w:r>
          </w:p>
        </w:tc>
        <w:tc>
          <w:tcPr>
            <w:tcW w:w="940" w:type="dxa"/>
          </w:tcPr>
          <w:p w:rsidR="0067705B" w:rsidRDefault="00EF3B5B">
            <w:pPr>
              <w:pStyle w:val="TableParagraph"/>
              <w:ind w:left="0" w:right="92"/>
              <w:jc w:val="right"/>
              <w:rPr>
                <w:sz w:val="20"/>
              </w:rPr>
            </w:pPr>
            <w:r>
              <w:rPr>
                <w:sz w:val="20"/>
              </w:rPr>
              <w:t>64077.19</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U+9738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白</w:t>
            </w:r>
          </w:p>
        </w:tc>
        <w:tc>
          <w:tcPr>
            <w:tcW w:w="770" w:type="dxa"/>
          </w:tcPr>
          <w:p w:rsidR="0067705B" w:rsidRDefault="00EF3B5B">
            <w:pPr>
              <w:pStyle w:val="TableParagraph"/>
              <w:spacing w:before="29"/>
              <w:rPr>
                <w:sz w:val="20"/>
              </w:rPr>
            </w:pPr>
            <w:r>
              <w:rPr>
                <w:sz w:val="20"/>
              </w:rPr>
              <w:t>bái</w:t>
            </w:r>
          </w:p>
        </w:tc>
        <w:tc>
          <w:tcPr>
            <w:tcW w:w="837" w:type="dxa"/>
            <w:tcBorders>
              <w:right w:val="nil"/>
            </w:tcBorders>
          </w:tcPr>
          <w:p w:rsidR="0067705B" w:rsidRDefault="00EF3B5B">
            <w:pPr>
              <w:pStyle w:val="TableParagraph"/>
              <w:spacing w:before="29"/>
              <w:rPr>
                <w:i/>
                <w:sz w:val="20"/>
              </w:rPr>
            </w:pPr>
            <w:r>
              <w:rPr>
                <w:i/>
                <w:sz w:val="20"/>
              </w:rPr>
              <w:t>baek</w:t>
            </w:r>
          </w:p>
        </w:tc>
        <w:tc>
          <w:tcPr>
            <w:tcW w:w="1947" w:type="dxa"/>
            <w:tcBorders>
              <w:left w:val="nil"/>
            </w:tcBorders>
          </w:tcPr>
          <w:p w:rsidR="0067705B" w:rsidRDefault="00EF3B5B">
            <w:pPr>
              <w:pStyle w:val="TableParagraph"/>
              <w:spacing w:before="29"/>
              <w:ind w:left="288"/>
              <w:rPr>
                <w:i/>
                <w:sz w:val="20"/>
              </w:rPr>
            </w:pPr>
            <w:r>
              <w:rPr>
                <w:i/>
                <w:sz w:val="20"/>
              </w:rPr>
              <w:t>(b- + -aek D)</w:t>
            </w:r>
          </w:p>
        </w:tc>
        <w:tc>
          <w:tcPr>
            <w:tcW w:w="2782" w:type="dxa"/>
          </w:tcPr>
          <w:p w:rsidR="0067705B" w:rsidRDefault="00EF3B5B">
            <w:pPr>
              <w:pStyle w:val="TableParagraph"/>
              <w:spacing w:before="29"/>
              <w:rPr>
                <w:sz w:val="20"/>
              </w:rPr>
            </w:pPr>
            <w:r>
              <w:rPr>
                <w:sz w:val="20"/>
              </w:rPr>
              <w:t>*bˤrak</w:t>
            </w:r>
          </w:p>
        </w:tc>
        <w:tc>
          <w:tcPr>
            <w:tcW w:w="2870" w:type="dxa"/>
          </w:tcPr>
          <w:p w:rsidR="0067705B" w:rsidRDefault="00EF3B5B">
            <w:pPr>
              <w:pStyle w:val="TableParagraph"/>
              <w:ind w:left="38"/>
              <w:rPr>
                <w:sz w:val="20"/>
              </w:rPr>
            </w:pPr>
            <w:r>
              <w:rPr>
                <w:sz w:val="20"/>
              </w:rPr>
              <w:t>white</w:t>
            </w:r>
          </w:p>
        </w:tc>
        <w:tc>
          <w:tcPr>
            <w:tcW w:w="928" w:type="dxa"/>
          </w:tcPr>
          <w:p w:rsidR="0067705B" w:rsidRDefault="00EF3B5B">
            <w:pPr>
              <w:pStyle w:val="TableParagraph"/>
              <w:ind w:left="214"/>
              <w:rPr>
                <w:sz w:val="20"/>
              </w:rPr>
            </w:pPr>
            <w:r>
              <w:rPr>
                <w:sz w:val="20"/>
              </w:rPr>
              <w:t>0782a</w:t>
            </w:r>
          </w:p>
        </w:tc>
        <w:tc>
          <w:tcPr>
            <w:tcW w:w="940" w:type="dxa"/>
          </w:tcPr>
          <w:p w:rsidR="0067705B" w:rsidRDefault="00EF3B5B">
            <w:pPr>
              <w:pStyle w:val="TableParagraph"/>
              <w:ind w:left="0" w:right="92"/>
              <w:jc w:val="right"/>
              <w:rPr>
                <w:sz w:val="20"/>
              </w:rPr>
            </w:pPr>
            <w:r>
              <w:rPr>
                <w:sz w:val="20"/>
              </w:rPr>
              <w:t>42642.01</w:t>
            </w:r>
          </w:p>
        </w:tc>
        <w:tc>
          <w:tcPr>
            <w:tcW w:w="496" w:type="dxa"/>
          </w:tcPr>
          <w:p w:rsidR="0067705B" w:rsidRDefault="00EF3B5B">
            <w:pPr>
              <w:pStyle w:val="TableParagraph"/>
              <w:ind w:left="75" w:right="76"/>
              <w:jc w:val="center"/>
              <w:rPr>
                <w:sz w:val="20"/>
              </w:rPr>
            </w:pPr>
            <w:r>
              <w:rPr>
                <w:sz w:val="20"/>
              </w:rPr>
              <w:t>106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1" w:right="72"/>
              <w:jc w:val="center"/>
              <w:rPr>
                <w:sz w:val="20"/>
              </w:rPr>
            </w:pPr>
            <w:r>
              <w:rPr>
                <w:sz w:val="20"/>
              </w:rPr>
              <w:t>U+767D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百</w:t>
            </w:r>
          </w:p>
        </w:tc>
        <w:tc>
          <w:tcPr>
            <w:tcW w:w="770" w:type="dxa"/>
          </w:tcPr>
          <w:p w:rsidR="0067705B" w:rsidRDefault="00EF3B5B">
            <w:pPr>
              <w:pStyle w:val="TableParagraph"/>
              <w:rPr>
                <w:sz w:val="20"/>
              </w:rPr>
            </w:pPr>
            <w:r>
              <w:rPr>
                <w:sz w:val="20"/>
              </w:rPr>
              <w:t>bǎi</w:t>
            </w:r>
          </w:p>
        </w:tc>
        <w:tc>
          <w:tcPr>
            <w:tcW w:w="837" w:type="dxa"/>
            <w:tcBorders>
              <w:right w:val="nil"/>
            </w:tcBorders>
          </w:tcPr>
          <w:p w:rsidR="0067705B" w:rsidRDefault="00EF3B5B">
            <w:pPr>
              <w:pStyle w:val="TableParagraph"/>
              <w:rPr>
                <w:i/>
                <w:sz w:val="20"/>
              </w:rPr>
            </w:pPr>
            <w:r>
              <w:rPr>
                <w:i/>
                <w:sz w:val="20"/>
              </w:rPr>
              <w:t>paek</w:t>
            </w:r>
          </w:p>
        </w:tc>
        <w:tc>
          <w:tcPr>
            <w:tcW w:w="1947" w:type="dxa"/>
            <w:tcBorders>
              <w:left w:val="nil"/>
            </w:tcBorders>
          </w:tcPr>
          <w:p w:rsidR="0067705B" w:rsidRDefault="00EF3B5B">
            <w:pPr>
              <w:pStyle w:val="TableParagraph"/>
              <w:ind w:left="288"/>
              <w:rPr>
                <w:i/>
                <w:sz w:val="20"/>
              </w:rPr>
            </w:pPr>
            <w:r>
              <w:rPr>
                <w:i/>
                <w:sz w:val="20"/>
              </w:rPr>
              <w:t>(p- + -aek D)</w:t>
            </w:r>
          </w:p>
        </w:tc>
        <w:tc>
          <w:tcPr>
            <w:tcW w:w="2782" w:type="dxa"/>
          </w:tcPr>
          <w:p w:rsidR="0067705B" w:rsidRDefault="00EF3B5B">
            <w:pPr>
              <w:pStyle w:val="TableParagraph"/>
              <w:rPr>
                <w:sz w:val="20"/>
              </w:rPr>
            </w:pPr>
            <w:r>
              <w:rPr>
                <w:sz w:val="20"/>
              </w:rPr>
              <w:t>*pˤrak</w:t>
            </w:r>
          </w:p>
        </w:tc>
        <w:tc>
          <w:tcPr>
            <w:tcW w:w="2870" w:type="dxa"/>
          </w:tcPr>
          <w:p w:rsidR="0067705B" w:rsidRDefault="00EF3B5B">
            <w:pPr>
              <w:pStyle w:val="TableParagraph"/>
              <w:ind w:left="38"/>
              <w:rPr>
                <w:sz w:val="20"/>
              </w:rPr>
            </w:pPr>
            <w:r>
              <w:rPr>
                <w:sz w:val="20"/>
              </w:rPr>
              <w:t>hundred</w:t>
            </w:r>
          </w:p>
        </w:tc>
        <w:tc>
          <w:tcPr>
            <w:tcW w:w="928" w:type="dxa"/>
          </w:tcPr>
          <w:p w:rsidR="0067705B" w:rsidRDefault="00EF3B5B">
            <w:pPr>
              <w:pStyle w:val="TableParagraph"/>
              <w:ind w:left="214"/>
              <w:rPr>
                <w:sz w:val="20"/>
              </w:rPr>
            </w:pPr>
            <w:r>
              <w:rPr>
                <w:sz w:val="20"/>
              </w:rPr>
              <w:t>0781a</w:t>
            </w:r>
          </w:p>
        </w:tc>
        <w:tc>
          <w:tcPr>
            <w:tcW w:w="940" w:type="dxa"/>
          </w:tcPr>
          <w:p w:rsidR="0067705B" w:rsidRDefault="00EF3B5B">
            <w:pPr>
              <w:pStyle w:val="TableParagraph"/>
              <w:ind w:left="0" w:right="92"/>
              <w:jc w:val="right"/>
              <w:rPr>
                <w:sz w:val="20"/>
              </w:rPr>
            </w:pPr>
            <w:r>
              <w:rPr>
                <w:sz w:val="20"/>
              </w:rPr>
              <w:t>42643.01</w:t>
            </w:r>
          </w:p>
        </w:tc>
        <w:tc>
          <w:tcPr>
            <w:tcW w:w="496" w:type="dxa"/>
          </w:tcPr>
          <w:p w:rsidR="0067705B" w:rsidRDefault="00EF3B5B">
            <w:pPr>
              <w:pStyle w:val="TableParagraph"/>
              <w:ind w:left="75" w:right="76"/>
              <w:jc w:val="center"/>
              <w:rPr>
                <w:sz w:val="20"/>
              </w:rPr>
            </w:pPr>
            <w:r>
              <w:rPr>
                <w:sz w:val="20"/>
              </w:rPr>
              <w:t>106</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U+767E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柏</w:t>
            </w:r>
          </w:p>
        </w:tc>
        <w:tc>
          <w:tcPr>
            <w:tcW w:w="770" w:type="dxa"/>
          </w:tcPr>
          <w:p w:rsidR="0067705B" w:rsidRDefault="00EF3B5B">
            <w:pPr>
              <w:pStyle w:val="TableParagraph"/>
              <w:rPr>
                <w:sz w:val="20"/>
              </w:rPr>
            </w:pPr>
            <w:r>
              <w:rPr>
                <w:sz w:val="20"/>
              </w:rPr>
              <w:t>bǎi</w:t>
            </w:r>
          </w:p>
        </w:tc>
        <w:tc>
          <w:tcPr>
            <w:tcW w:w="837" w:type="dxa"/>
            <w:tcBorders>
              <w:right w:val="nil"/>
            </w:tcBorders>
          </w:tcPr>
          <w:p w:rsidR="0067705B" w:rsidRDefault="00EF3B5B">
            <w:pPr>
              <w:pStyle w:val="TableParagraph"/>
              <w:rPr>
                <w:i/>
                <w:sz w:val="20"/>
              </w:rPr>
            </w:pPr>
            <w:r>
              <w:rPr>
                <w:i/>
                <w:sz w:val="20"/>
              </w:rPr>
              <w:t>paek</w:t>
            </w:r>
          </w:p>
        </w:tc>
        <w:tc>
          <w:tcPr>
            <w:tcW w:w="1947" w:type="dxa"/>
            <w:tcBorders>
              <w:left w:val="nil"/>
            </w:tcBorders>
          </w:tcPr>
          <w:p w:rsidR="0067705B" w:rsidRDefault="00EF3B5B">
            <w:pPr>
              <w:pStyle w:val="TableParagraph"/>
              <w:ind w:left="288"/>
              <w:rPr>
                <w:i/>
                <w:sz w:val="20"/>
              </w:rPr>
            </w:pPr>
            <w:r>
              <w:rPr>
                <w:i/>
                <w:sz w:val="20"/>
              </w:rPr>
              <w:t>(p- + -aek D)</w:t>
            </w:r>
          </w:p>
        </w:tc>
        <w:tc>
          <w:tcPr>
            <w:tcW w:w="2782" w:type="dxa"/>
          </w:tcPr>
          <w:p w:rsidR="0067705B" w:rsidRDefault="00EF3B5B">
            <w:pPr>
              <w:pStyle w:val="TableParagraph"/>
              <w:rPr>
                <w:sz w:val="20"/>
              </w:rPr>
            </w:pPr>
            <w:r>
              <w:rPr>
                <w:sz w:val="20"/>
              </w:rPr>
              <w:t>*pˤrak</w:t>
            </w:r>
          </w:p>
        </w:tc>
        <w:tc>
          <w:tcPr>
            <w:tcW w:w="2870" w:type="dxa"/>
          </w:tcPr>
          <w:p w:rsidR="0067705B" w:rsidRDefault="00EF3B5B">
            <w:pPr>
              <w:pStyle w:val="TableParagraph"/>
              <w:ind w:left="38"/>
              <w:rPr>
                <w:sz w:val="20"/>
              </w:rPr>
            </w:pPr>
            <w:r>
              <w:rPr>
                <w:sz w:val="20"/>
              </w:rPr>
              <w:t>cypress</w:t>
            </w:r>
          </w:p>
        </w:tc>
        <w:tc>
          <w:tcPr>
            <w:tcW w:w="928" w:type="dxa"/>
          </w:tcPr>
          <w:p w:rsidR="0067705B" w:rsidRDefault="00EF3B5B">
            <w:pPr>
              <w:pStyle w:val="TableParagraph"/>
              <w:ind w:left="232"/>
              <w:rPr>
                <w:sz w:val="20"/>
              </w:rPr>
            </w:pPr>
            <w:r>
              <w:rPr>
                <w:sz w:val="20"/>
              </w:rPr>
              <w:t>0782j</w:t>
            </w:r>
          </w:p>
        </w:tc>
        <w:tc>
          <w:tcPr>
            <w:tcW w:w="940" w:type="dxa"/>
          </w:tcPr>
          <w:p w:rsidR="0067705B" w:rsidRDefault="00EF3B5B">
            <w:pPr>
              <w:pStyle w:val="TableParagraph"/>
              <w:ind w:left="0" w:right="92"/>
              <w:jc w:val="right"/>
              <w:rPr>
                <w:sz w:val="20"/>
              </w:rPr>
            </w:pPr>
            <w:r>
              <w:rPr>
                <w:sz w:val="20"/>
              </w:rPr>
              <w:t>21185.03</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U+67CF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敗</w:t>
            </w:r>
          </w:p>
        </w:tc>
        <w:tc>
          <w:tcPr>
            <w:tcW w:w="770" w:type="dxa"/>
          </w:tcPr>
          <w:p w:rsidR="0067705B" w:rsidRDefault="00EF3B5B">
            <w:pPr>
              <w:pStyle w:val="TableParagraph"/>
              <w:spacing w:before="29"/>
              <w:rPr>
                <w:sz w:val="20"/>
              </w:rPr>
            </w:pPr>
            <w:r>
              <w:rPr>
                <w:sz w:val="20"/>
              </w:rPr>
              <w:t>bài</w:t>
            </w:r>
          </w:p>
        </w:tc>
        <w:tc>
          <w:tcPr>
            <w:tcW w:w="837" w:type="dxa"/>
            <w:tcBorders>
              <w:right w:val="nil"/>
            </w:tcBorders>
          </w:tcPr>
          <w:p w:rsidR="0067705B" w:rsidRDefault="00EF3B5B">
            <w:pPr>
              <w:pStyle w:val="TableParagraph"/>
              <w:spacing w:before="29"/>
              <w:rPr>
                <w:i/>
                <w:sz w:val="20"/>
              </w:rPr>
            </w:pPr>
            <w:r>
              <w:rPr>
                <w:i/>
                <w:sz w:val="20"/>
              </w:rPr>
              <w:t>baejH</w:t>
            </w:r>
          </w:p>
        </w:tc>
        <w:tc>
          <w:tcPr>
            <w:tcW w:w="1947" w:type="dxa"/>
            <w:tcBorders>
              <w:left w:val="nil"/>
            </w:tcBorders>
          </w:tcPr>
          <w:p w:rsidR="0067705B" w:rsidRDefault="00EF3B5B">
            <w:pPr>
              <w:pStyle w:val="TableParagraph"/>
              <w:spacing w:before="29"/>
              <w:ind w:left="288"/>
              <w:rPr>
                <w:i/>
                <w:sz w:val="20"/>
              </w:rPr>
            </w:pPr>
            <w:r>
              <w:rPr>
                <w:i/>
                <w:sz w:val="20"/>
              </w:rPr>
              <w:t>(b- + -aej C)</w:t>
            </w:r>
          </w:p>
        </w:tc>
        <w:tc>
          <w:tcPr>
            <w:tcW w:w="2782" w:type="dxa"/>
          </w:tcPr>
          <w:p w:rsidR="0067705B" w:rsidRDefault="00EF3B5B">
            <w:pPr>
              <w:pStyle w:val="TableParagraph"/>
              <w:spacing w:before="29"/>
              <w:rPr>
                <w:sz w:val="20"/>
              </w:rPr>
            </w:pPr>
            <w:r>
              <w:rPr>
                <w:sz w:val="20"/>
              </w:rPr>
              <w:t>*N-pˤra[t]-s</w:t>
            </w:r>
          </w:p>
        </w:tc>
        <w:tc>
          <w:tcPr>
            <w:tcW w:w="2870" w:type="dxa"/>
          </w:tcPr>
          <w:p w:rsidR="0067705B" w:rsidRDefault="00EF3B5B">
            <w:pPr>
              <w:pStyle w:val="TableParagraph"/>
              <w:spacing w:before="29"/>
              <w:ind w:left="38"/>
              <w:rPr>
                <w:sz w:val="20"/>
              </w:rPr>
            </w:pPr>
            <w:r>
              <w:rPr>
                <w:sz w:val="20"/>
              </w:rPr>
              <w:t>suffer defeat</w:t>
            </w:r>
          </w:p>
        </w:tc>
        <w:tc>
          <w:tcPr>
            <w:tcW w:w="928" w:type="dxa"/>
          </w:tcPr>
          <w:p w:rsidR="0067705B" w:rsidRDefault="00EF3B5B">
            <w:pPr>
              <w:pStyle w:val="TableParagraph"/>
              <w:spacing w:before="29"/>
              <w:ind w:left="226"/>
              <w:rPr>
                <w:sz w:val="20"/>
              </w:rPr>
            </w:pPr>
            <w:r>
              <w:rPr>
                <w:sz w:val="20"/>
              </w:rPr>
              <w:t>0320f</w:t>
            </w:r>
          </w:p>
        </w:tc>
        <w:tc>
          <w:tcPr>
            <w:tcW w:w="940" w:type="dxa"/>
          </w:tcPr>
          <w:p w:rsidR="0067705B" w:rsidRDefault="00EF3B5B">
            <w:pPr>
              <w:pStyle w:val="TableParagraph"/>
              <w:spacing w:before="29"/>
              <w:ind w:left="0" w:right="92"/>
              <w:jc w:val="right"/>
              <w:rPr>
                <w:sz w:val="20"/>
              </w:rPr>
            </w:pPr>
            <w:r>
              <w:rPr>
                <w:sz w:val="20"/>
              </w:rPr>
              <w:t>21462.02</w:t>
            </w:r>
          </w:p>
        </w:tc>
        <w:tc>
          <w:tcPr>
            <w:tcW w:w="496" w:type="dxa"/>
          </w:tcPr>
          <w:p w:rsidR="0067705B" w:rsidRDefault="00EF3B5B">
            <w:pPr>
              <w:pStyle w:val="TableParagraph"/>
              <w:spacing w:before="29"/>
              <w:ind w:left="75" w:right="76"/>
              <w:jc w:val="center"/>
              <w:rPr>
                <w:sz w:val="20"/>
              </w:rPr>
            </w:pPr>
            <w:r>
              <w:rPr>
                <w:sz w:val="20"/>
              </w:rPr>
              <w:t>66</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U+6557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稗</w:t>
            </w:r>
          </w:p>
        </w:tc>
        <w:tc>
          <w:tcPr>
            <w:tcW w:w="770" w:type="dxa"/>
          </w:tcPr>
          <w:p w:rsidR="0067705B" w:rsidRDefault="00EF3B5B">
            <w:pPr>
              <w:pStyle w:val="TableParagraph"/>
              <w:rPr>
                <w:sz w:val="20"/>
              </w:rPr>
            </w:pPr>
            <w:r>
              <w:rPr>
                <w:sz w:val="20"/>
              </w:rPr>
              <w:t>bài</w:t>
            </w:r>
          </w:p>
        </w:tc>
        <w:tc>
          <w:tcPr>
            <w:tcW w:w="837" w:type="dxa"/>
            <w:tcBorders>
              <w:right w:val="nil"/>
            </w:tcBorders>
          </w:tcPr>
          <w:p w:rsidR="0067705B" w:rsidRDefault="00EF3B5B">
            <w:pPr>
              <w:pStyle w:val="TableParagraph"/>
              <w:rPr>
                <w:i/>
                <w:sz w:val="20"/>
              </w:rPr>
            </w:pPr>
            <w:r>
              <w:rPr>
                <w:i/>
                <w:sz w:val="20"/>
              </w:rPr>
              <w:t>beaH</w:t>
            </w:r>
          </w:p>
        </w:tc>
        <w:tc>
          <w:tcPr>
            <w:tcW w:w="1947" w:type="dxa"/>
            <w:tcBorders>
              <w:left w:val="nil"/>
            </w:tcBorders>
          </w:tcPr>
          <w:p w:rsidR="0067705B" w:rsidRDefault="00EF3B5B">
            <w:pPr>
              <w:pStyle w:val="TableParagraph"/>
              <w:ind w:left="286"/>
              <w:rPr>
                <w:i/>
                <w:sz w:val="20"/>
              </w:rPr>
            </w:pPr>
            <w:r>
              <w:rPr>
                <w:i/>
                <w:sz w:val="20"/>
              </w:rPr>
              <w:t>(b- + -ea C)</w:t>
            </w:r>
          </w:p>
        </w:tc>
        <w:tc>
          <w:tcPr>
            <w:tcW w:w="2782" w:type="dxa"/>
          </w:tcPr>
          <w:p w:rsidR="0067705B" w:rsidRDefault="00EF3B5B">
            <w:pPr>
              <w:pStyle w:val="TableParagraph"/>
              <w:rPr>
                <w:sz w:val="20"/>
              </w:rPr>
            </w:pPr>
            <w:r>
              <w:rPr>
                <w:sz w:val="20"/>
              </w:rPr>
              <w:t>*C.[b]ˤre-s</w:t>
            </w:r>
          </w:p>
        </w:tc>
        <w:tc>
          <w:tcPr>
            <w:tcW w:w="2870" w:type="dxa"/>
          </w:tcPr>
          <w:p w:rsidR="0067705B" w:rsidRDefault="00EF3B5B">
            <w:pPr>
              <w:pStyle w:val="TableParagraph"/>
              <w:ind w:left="38"/>
              <w:rPr>
                <w:sz w:val="20"/>
              </w:rPr>
            </w:pPr>
            <w:r>
              <w:rPr>
                <w:sz w:val="20"/>
              </w:rPr>
              <w:t>weed resembling grain</w:t>
            </w:r>
          </w:p>
        </w:tc>
        <w:tc>
          <w:tcPr>
            <w:tcW w:w="928" w:type="dxa"/>
          </w:tcPr>
          <w:p w:rsidR="0067705B" w:rsidRDefault="00EF3B5B">
            <w:pPr>
              <w:pStyle w:val="TableParagraph"/>
              <w:ind w:left="222"/>
              <w:rPr>
                <w:sz w:val="20"/>
              </w:rPr>
            </w:pPr>
            <w:r>
              <w:rPr>
                <w:sz w:val="20"/>
              </w:rPr>
              <w:t>0874s</w:t>
            </w:r>
          </w:p>
        </w:tc>
        <w:tc>
          <w:tcPr>
            <w:tcW w:w="940" w:type="dxa"/>
          </w:tcPr>
          <w:p w:rsidR="0067705B" w:rsidRDefault="00EF3B5B">
            <w:pPr>
              <w:pStyle w:val="TableParagraph"/>
              <w:ind w:left="0" w:right="92"/>
              <w:jc w:val="right"/>
              <w:rPr>
                <w:sz w:val="20"/>
              </w:rPr>
            </w:pPr>
            <w:r>
              <w:rPr>
                <w:sz w:val="20"/>
              </w:rPr>
              <w:t>42613.11</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U+7A17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敗</w:t>
            </w:r>
          </w:p>
        </w:tc>
        <w:tc>
          <w:tcPr>
            <w:tcW w:w="770" w:type="dxa"/>
          </w:tcPr>
          <w:p w:rsidR="0067705B" w:rsidRDefault="00EF3B5B">
            <w:pPr>
              <w:pStyle w:val="TableParagraph"/>
              <w:rPr>
                <w:sz w:val="20"/>
              </w:rPr>
            </w:pPr>
            <w:r>
              <w:rPr>
                <w:sz w:val="20"/>
              </w:rPr>
              <w:t>bài</w:t>
            </w:r>
          </w:p>
        </w:tc>
        <w:tc>
          <w:tcPr>
            <w:tcW w:w="837" w:type="dxa"/>
            <w:tcBorders>
              <w:right w:val="nil"/>
            </w:tcBorders>
          </w:tcPr>
          <w:p w:rsidR="0067705B" w:rsidRDefault="00EF3B5B">
            <w:pPr>
              <w:pStyle w:val="TableParagraph"/>
              <w:rPr>
                <w:i/>
                <w:sz w:val="20"/>
              </w:rPr>
            </w:pPr>
            <w:r>
              <w:rPr>
                <w:i/>
                <w:sz w:val="20"/>
              </w:rPr>
              <w:t>paejH</w:t>
            </w:r>
          </w:p>
        </w:tc>
        <w:tc>
          <w:tcPr>
            <w:tcW w:w="1947" w:type="dxa"/>
            <w:tcBorders>
              <w:left w:val="nil"/>
            </w:tcBorders>
          </w:tcPr>
          <w:p w:rsidR="0067705B" w:rsidRDefault="00EF3B5B">
            <w:pPr>
              <w:pStyle w:val="TableParagraph"/>
              <w:ind w:left="288"/>
              <w:rPr>
                <w:i/>
                <w:sz w:val="20"/>
              </w:rPr>
            </w:pPr>
            <w:r>
              <w:rPr>
                <w:i/>
                <w:sz w:val="20"/>
              </w:rPr>
              <w:t>(p- + -aej C)</w:t>
            </w:r>
          </w:p>
        </w:tc>
        <w:tc>
          <w:tcPr>
            <w:tcW w:w="2782" w:type="dxa"/>
          </w:tcPr>
          <w:p w:rsidR="0067705B" w:rsidRDefault="00EF3B5B">
            <w:pPr>
              <w:pStyle w:val="TableParagraph"/>
              <w:rPr>
                <w:sz w:val="20"/>
              </w:rPr>
            </w:pPr>
            <w:r>
              <w:rPr>
                <w:sz w:val="20"/>
              </w:rPr>
              <w:t>*pˤra[t]-s</w:t>
            </w:r>
          </w:p>
        </w:tc>
        <w:tc>
          <w:tcPr>
            <w:tcW w:w="2870" w:type="dxa"/>
          </w:tcPr>
          <w:p w:rsidR="0067705B" w:rsidRDefault="00EF3B5B">
            <w:pPr>
              <w:pStyle w:val="TableParagraph"/>
              <w:ind w:left="38"/>
              <w:rPr>
                <w:sz w:val="20"/>
              </w:rPr>
            </w:pPr>
            <w:r>
              <w:rPr>
                <w:sz w:val="20"/>
              </w:rPr>
              <w:t>defeat (v.t.)</w:t>
            </w:r>
          </w:p>
        </w:tc>
        <w:tc>
          <w:tcPr>
            <w:tcW w:w="928" w:type="dxa"/>
          </w:tcPr>
          <w:p w:rsidR="0067705B" w:rsidRDefault="00EF3B5B">
            <w:pPr>
              <w:pStyle w:val="TableParagraph"/>
              <w:ind w:left="226"/>
              <w:rPr>
                <w:sz w:val="20"/>
              </w:rPr>
            </w:pPr>
            <w:r>
              <w:rPr>
                <w:sz w:val="20"/>
              </w:rPr>
              <w:t>0320f</w:t>
            </w:r>
          </w:p>
        </w:tc>
        <w:tc>
          <w:tcPr>
            <w:tcW w:w="940" w:type="dxa"/>
          </w:tcPr>
          <w:p w:rsidR="0067705B" w:rsidRDefault="00EF3B5B">
            <w:pPr>
              <w:pStyle w:val="TableParagraph"/>
              <w:ind w:left="0" w:right="92"/>
              <w:jc w:val="right"/>
              <w:rPr>
                <w:sz w:val="20"/>
              </w:rPr>
            </w:pPr>
            <w:r>
              <w:rPr>
                <w:sz w:val="20"/>
              </w:rPr>
              <w:t>21462.02</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U+6557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拜</w:t>
            </w:r>
          </w:p>
        </w:tc>
        <w:tc>
          <w:tcPr>
            <w:tcW w:w="770" w:type="dxa"/>
          </w:tcPr>
          <w:p w:rsidR="0067705B" w:rsidRDefault="00EF3B5B">
            <w:pPr>
              <w:pStyle w:val="TableParagraph"/>
              <w:rPr>
                <w:sz w:val="20"/>
              </w:rPr>
            </w:pPr>
            <w:r>
              <w:rPr>
                <w:sz w:val="20"/>
              </w:rPr>
              <w:t>bài</w:t>
            </w:r>
          </w:p>
        </w:tc>
        <w:tc>
          <w:tcPr>
            <w:tcW w:w="837" w:type="dxa"/>
            <w:tcBorders>
              <w:right w:val="nil"/>
            </w:tcBorders>
          </w:tcPr>
          <w:p w:rsidR="0067705B" w:rsidRDefault="00EF3B5B">
            <w:pPr>
              <w:pStyle w:val="TableParagraph"/>
              <w:rPr>
                <w:i/>
                <w:sz w:val="20"/>
              </w:rPr>
            </w:pPr>
            <w:r>
              <w:rPr>
                <w:i/>
                <w:sz w:val="20"/>
              </w:rPr>
              <w:t>peajH</w:t>
            </w:r>
          </w:p>
        </w:tc>
        <w:tc>
          <w:tcPr>
            <w:tcW w:w="1947" w:type="dxa"/>
            <w:tcBorders>
              <w:left w:val="nil"/>
            </w:tcBorders>
          </w:tcPr>
          <w:p w:rsidR="0067705B" w:rsidRDefault="00EF3B5B">
            <w:pPr>
              <w:pStyle w:val="TableParagraph"/>
              <w:ind w:left="288"/>
              <w:rPr>
                <w:i/>
                <w:sz w:val="20"/>
              </w:rPr>
            </w:pPr>
            <w:r>
              <w:rPr>
                <w:i/>
                <w:sz w:val="20"/>
              </w:rPr>
              <w:t>(p- + -eaj C)</w:t>
            </w:r>
          </w:p>
        </w:tc>
        <w:tc>
          <w:tcPr>
            <w:tcW w:w="2782" w:type="dxa"/>
          </w:tcPr>
          <w:p w:rsidR="0067705B" w:rsidRDefault="00EF3B5B">
            <w:pPr>
              <w:pStyle w:val="TableParagraph"/>
              <w:rPr>
                <w:sz w:val="20"/>
              </w:rPr>
            </w:pPr>
            <w:r>
              <w:rPr>
                <w:sz w:val="20"/>
              </w:rPr>
              <w:t>*C.pˤro[t]-s</w:t>
            </w:r>
          </w:p>
        </w:tc>
        <w:tc>
          <w:tcPr>
            <w:tcW w:w="2870" w:type="dxa"/>
          </w:tcPr>
          <w:p w:rsidR="0067705B" w:rsidRDefault="00EF3B5B">
            <w:pPr>
              <w:pStyle w:val="TableParagraph"/>
              <w:ind w:left="38"/>
              <w:rPr>
                <w:sz w:val="20"/>
              </w:rPr>
            </w:pPr>
            <w:proofErr w:type="gramStart"/>
            <w:r>
              <w:rPr>
                <w:sz w:val="20"/>
              </w:rPr>
              <w:t>bow</w:t>
            </w:r>
            <w:proofErr w:type="gramEnd"/>
            <w:r>
              <w:rPr>
                <w:sz w:val="20"/>
              </w:rPr>
              <w:t>, bend (v.)</w:t>
            </w:r>
          </w:p>
        </w:tc>
        <w:tc>
          <w:tcPr>
            <w:tcW w:w="928" w:type="dxa"/>
          </w:tcPr>
          <w:p w:rsidR="0067705B" w:rsidRDefault="00EF3B5B">
            <w:pPr>
              <w:pStyle w:val="TableParagraph"/>
              <w:ind w:left="214"/>
              <w:rPr>
                <w:sz w:val="20"/>
              </w:rPr>
            </w:pPr>
            <w:r>
              <w:rPr>
                <w:sz w:val="20"/>
              </w:rPr>
              <w:t>0328a</w:t>
            </w:r>
          </w:p>
        </w:tc>
        <w:tc>
          <w:tcPr>
            <w:tcW w:w="940" w:type="dxa"/>
          </w:tcPr>
          <w:p w:rsidR="0067705B" w:rsidRDefault="00EF3B5B">
            <w:pPr>
              <w:pStyle w:val="TableParagraph"/>
              <w:ind w:left="0" w:right="92"/>
              <w:jc w:val="right"/>
              <w:rPr>
                <w:sz w:val="20"/>
              </w:rPr>
            </w:pPr>
            <w:r>
              <w:rPr>
                <w:sz w:val="20"/>
              </w:rPr>
              <w:t>31846.07</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U+62DC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班</w:t>
            </w:r>
          </w:p>
        </w:tc>
        <w:tc>
          <w:tcPr>
            <w:tcW w:w="770" w:type="dxa"/>
          </w:tcPr>
          <w:p w:rsidR="0067705B" w:rsidRDefault="00EF3B5B">
            <w:pPr>
              <w:pStyle w:val="TableParagraph"/>
              <w:rPr>
                <w:sz w:val="20"/>
              </w:rPr>
            </w:pPr>
            <w:r>
              <w:rPr>
                <w:sz w:val="20"/>
              </w:rPr>
              <w:t>bān</w:t>
            </w:r>
          </w:p>
        </w:tc>
        <w:tc>
          <w:tcPr>
            <w:tcW w:w="837" w:type="dxa"/>
            <w:tcBorders>
              <w:right w:val="nil"/>
            </w:tcBorders>
          </w:tcPr>
          <w:p w:rsidR="0067705B" w:rsidRDefault="00EF3B5B">
            <w:pPr>
              <w:pStyle w:val="TableParagraph"/>
              <w:rPr>
                <w:i/>
                <w:sz w:val="20"/>
              </w:rPr>
            </w:pPr>
            <w:r>
              <w:rPr>
                <w:i/>
                <w:sz w:val="20"/>
              </w:rPr>
              <w:t>paen</w:t>
            </w:r>
          </w:p>
        </w:tc>
        <w:tc>
          <w:tcPr>
            <w:tcW w:w="1947" w:type="dxa"/>
            <w:tcBorders>
              <w:left w:val="nil"/>
            </w:tcBorders>
          </w:tcPr>
          <w:p w:rsidR="0067705B" w:rsidRDefault="00EF3B5B">
            <w:pPr>
              <w:pStyle w:val="TableParagraph"/>
              <w:ind w:left="288"/>
              <w:rPr>
                <w:i/>
                <w:sz w:val="20"/>
              </w:rPr>
            </w:pPr>
            <w:r>
              <w:rPr>
                <w:i/>
                <w:sz w:val="20"/>
              </w:rPr>
              <w:t>(p- + -aen A)</w:t>
            </w:r>
          </w:p>
        </w:tc>
        <w:tc>
          <w:tcPr>
            <w:tcW w:w="2782" w:type="dxa"/>
          </w:tcPr>
          <w:p w:rsidR="0067705B" w:rsidRDefault="00EF3B5B">
            <w:pPr>
              <w:pStyle w:val="TableParagraph"/>
              <w:rPr>
                <w:sz w:val="20"/>
              </w:rPr>
            </w:pPr>
            <w:r>
              <w:rPr>
                <w:sz w:val="20"/>
              </w:rPr>
              <w:t>*pˤ&lt;r&gt;an</w:t>
            </w:r>
          </w:p>
        </w:tc>
        <w:tc>
          <w:tcPr>
            <w:tcW w:w="2870" w:type="dxa"/>
          </w:tcPr>
          <w:p w:rsidR="0067705B" w:rsidRDefault="00EF3B5B">
            <w:pPr>
              <w:pStyle w:val="TableParagraph"/>
              <w:ind w:left="38"/>
              <w:rPr>
                <w:sz w:val="20"/>
              </w:rPr>
            </w:pPr>
            <w:r>
              <w:rPr>
                <w:sz w:val="20"/>
              </w:rPr>
              <w:t>divide, distribute</w:t>
            </w:r>
          </w:p>
        </w:tc>
        <w:tc>
          <w:tcPr>
            <w:tcW w:w="928" w:type="dxa"/>
          </w:tcPr>
          <w:p w:rsidR="0067705B" w:rsidRDefault="00EF3B5B">
            <w:pPr>
              <w:pStyle w:val="TableParagraph"/>
              <w:ind w:left="214"/>
              <w:rPr>
                <w:sz w:val="20"/>
              </w:rPr>
            </w:pPr>
            <w:r>
              <w:rPr>
                <w:sz w:val="20"/>
              </w:rPr>
              <w:t>0190a</w:t>
            </w:r>
          </w:p>
        </w:tc>
        <w:tc>
          <w:tcPr>
            <w:tcW w:w="940" w:type="dxa"/>
          </w:tcPr>
          <w:p w:rsidR="0067705B" w:rsidRDefault="00EF3B5B">
            <w:pPr>
              <w:pStyle w:val="TableParagraph"/>
              <w:ind w:left="0" w:right="92"/>
              <w:jc w:val="right"/>
              <w:rPr>
                <w:sz w:val="20"/>
              </w:rPr>
            </w:pPr>
            <w:r>
              <w:rPr>
                <w:sz w:val="20"/>
              </w:rPr>
              <w:t>21113.03</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U+73ED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頒</w:t>
            </w:r>
          </w:p>
        </w:tc>
        <w:tc>
          <w:tcPr>
            <w:tcW w:w="770" w:type="dxa"/>
          </w:tcPr>
          <w:p w:rsidR="0067705B" w:rsidRDefault="00EF3B5B">
            <w:pPr>
              <w:pStyle w:val="TableParagraph"/>
              <w:rPr>
                <w:sz w:val="20"/>
              </w:rPr>
            </w:pPr>
            <w:r>
              <w:rPr>
                <w:sz w:val="20"/>
              </w:rPr>
              <w:t>bān</w:t>
            </w:r>
          </w:p>
        </w:tc>
        <w:tc>
          <w:tcPr>
            <w:tcW w:w="837" w:type="dxa"/>
            <w:tcBorders>
              <w:right w:val="nil"/>
            </w:tcBorders>
          </w:tcPr>
          <w:p w:rsidR="0067705B" w:rsidRDefault="00EF3B5B">
            <w:pPr>
              <w:pStyle w:val="TableParagraph"/>
              <w:spacing w:before="29"/>
              <w:rPr>
                <w:i/>
                <w:sz w:val="20"/>
              </w:rPr>
            </w:pPr>
            <w:r>
              <w:rPr>
                <w:i/>
                <w:sz w:val="20"/>
              </w:rPr>
              <w:t>paen</w:t>
            </w:r>
          </w:p>
        </w:tc>
        <w:tc>
          <w:tcPr>
            <w:tcW w:w="1947" w:type="dxa"/>
            <w:tcBorders>
              <w:left w:val="nil"/>
            </w:tcBorders>
          </w:tcPr>
          <w:p w:rsidR="0067705B" w:rsidRDefault="00EF3B5B">
            <w:pPr>
              <w:pStyle w:val="TableParagraph"/>
              <w:spacing w:before="29"/>
              <w:ind w:left="288"/>
              <w:rPr>
                <w:i/>
                <w:sz w:val="20"/>
              </w:rPr>
            </w:pPr>
            <w:r>
              <w:rPr>
                <w:i/>
                <w:sz w:val="20"/>
              </w:rPr>
              <w:t>(p- + -aen A)</w:t>
            </w:r>
          </w:p>
        </w:tc>
        <w:tc>
          <w:tcPr>
            <w:tcW w:w="2782" w:type="dxa"/>
          </w:tcPr>
          <w:p w:rsidR="0067705B" w:rsidRDefault="00EF3B5B">
            <w:pPr>
              <w:pStyle w:val="TableParagraph"/>
              <w:rPr>
                <w:sz w:val="20"/>
              </w:rPr>
            </w:pPr>
            <w:r>
              <w:rPr>
                <w:w w:val="95"/>
                <w:sz w:val="20"/>
              </w:rPr>
              <w:t>*pˤ&lt;r&gt;ə[n] (MC F!)</w:t>
            </w:r>
          </w:p>
        </w:tc>
        <w:tc>
          <w:tcPr>
            <w:tcW w:w="2870" w:type="dxa"/>
          </w:tcPr>
          <w:p w:rsidR="0067705B" w:rsidRDefault="00EF3B5B">
            <w:pPr>
              <w:pStyle w:val="TableParagraph"/>
              <w:ind w:left="38"/>
              <w:rPr>
                <w:sz w:val="20"/>
              </w:rPr>
            </w:pPr>
            <w:r>
              <w:rPr>
                <w:sz w:val="20"/>
              </w:rPr>
              <w:t>distribute</w:t>
            </w:r>
          </w:p>
        </w:tc>
        <w:tc>
          <w:tcPr>
            <w:tcW w:w="928" w:type="dxa"/>
          </w:tcPr>
          <w:p w:rsidR="0067705B" w:rsidRDefault="00EF3B5B">
            <w:pPr>
              <w:pStyle w:val="TableParagraph"/>
              <w:ind w:left="210"/>
              <w:rPr>
                <w:sz w:val="20"/>
              </w:rPr>
            </w:pPr>
            <w:r>
              <w:rPr>
                <w:sz w:val="20"/>
              </w:rPr>
              <w:t>0471p</w:t>
            </w:r>
          </w:p>
        </w:tc>
        <w:tc>
          <w:tcPr>
            <w:tcW w:w="940" w:type="dxa"/>
          </w:tcPr>
          <w:p w:rsidR="0067705B" w:rsidRDefault="00EF3B5B">
            <w:pPr>
              <w:pStyle w:val="TableParagraph"/>
              <w:ind w:left="0" w:right="92"/>
              <w:jc w:val="right"/>
              <w:rPr>
                <w:sz w:val="20"/>
              </w:rPr>
            </w:pPr>
            <w:r>
              <w:rPr>
                <w:sz w:val="20"/>
              </w:rPr>
              <w:t>74362.01</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U+9812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朌</w:t>
            </w:r>
          </w:p>
        </w:tc>
        <w:tc>
          <w:tcPr>
            <w:tcW w:w="770" w:type="dxa"/>
          </w:tcPr>
          <w:p w:rsidR="0067705B" w:rsidRDefault="00EF3B5B">
            <w:pPr>
              <w:pStyle w:val="TableParagraph"/>
              <w:rPr>
                <w:sz w:val="20"/>
              </w:rPr>
            </w:pPr>
            <w:r>
              <w:rPr>
                <w:sz w:val="20"/>
              </w:rPr>
              <w:t>bān</w:t>
            </w:r>
          </w:p>
        </w:tc>
        <w:tc>
          <w:tcPr>
            <w:tcW w:w="837" w:type="dxa"/>
            <w:tcBorders>
              <w:right w:val="nil"/>
            </w:tcBorders>
          </w:tcPr>
          <w:p w:rsidR="0067705B" w:rsidRDefault="00EF3B5B">
            <w:pPr>
              <w:pStyle w:val="TableParagraph"/>
              <w:rPr>
                <w:i/>
                <w:sz w:val="20"/>
              </w:rPr>
            </w:pPr>
            <w:r>
              <w:rPr>
                <w:i/>
                <w:sz w:val="20"/>
              </w:rPr>
              <w:t>paen</w:t>
            </w:r>
          </w:p>
        </w:tc>
        <w:tc>
          <w:tcPr>
            <w:tcW w:w="1947" w:type="dxa"/>
            <w:tcBorders>
              <w:left w:val="nil"/>
            </w:tcBorders>
          </w:tcPr>
          <w:p w:rsidR="0067705B" w:rsidRDefault="00EF3B5B">
            <w:pPr>
              <w:pStyle w:val="TableParagraph"/>
              <w:ind w:left="288"/>
              <w:rPr>
                <w:i/>
                <w:sz w:val="20"/>
              </w:rPr>
            </w:pPr>
            <w:r>
              <w:rPr>
                <w:i/>
                <w:sz w:val="20"/>
              </w:rPr>
              <w:t>(p- + -aen A)</w:t>
            </w:r>
          </w:p>
        </w:tc>
        <w:tc>
          <w:tcPr>
            <w:tcW w:w="2782" w:type="dxa"/>
          </w:tcPr>
          <w:p w:rsidR="0067705B" w:rsidRDefault="00EF3B5B">
            <w:pPr>
              <w:pStyle w:val="TableParagraph"/>
              <w:rPr>
                <w:sz w:val="20"/>
              </w:rPr>
            </w:pPr>
            <w:r>
              <w:rPr>
                <w:w w:val="95"/>
                <w:sz w:val="20"/>
              </w:rPr>
              <w:t>*pˤ&lt;r&gt;ə[n] (MC V!)</w:t>
            </w:r>
          </w:p>
        </w:tc>
        <w:tc>
          <w:tcPr>
            <w:tcW w:w="2870" w:type="dxa"/>
          </w:tcPr>
          <w:p w:rsidR="0067705B" w:rsidRDefault="00EF3B5B">
            <w:pPr>
              <w:pStyle w:val="TableParagraph"/>
              <w:ind w:left="38"/>
              <w:rPr>
                <w:sz w:val="20"/>
              </w:rPr>
            </w:pPr>
            <w:r>
              <w:rPr>
                <w:sz w:val="20"/>
              </w:rPr>
              <w:t>distribute</w:t>
            </w:r>
          </w:p>
        </w:tc>
        <w:tc>
          <w:tcPr>
            <w:tcW w:w="928" w:type="dxa"/>
          </w:tcPr>
          <w:p w:rsidR="0067705B" w:rsidRDefault="00EF3B5B">
            <w:pPr>
              <w:pStyle w:val="TableParagraph"/>
              <w:ind w:left="210"/>
              <w:rPr>
                <w:sz w:val="20"/>
              </w:rPr>
            </w:pPr>
            <w:r>
              <w:rPr>
                <w:sz w:val="20"/>
              </w:rPr>
              <w:t>0471y</w:t>
            </w:r>
          </w:p>
        </w:tc>
        <w:tc>
          <w:tcPr>
            <w:tcW w:w="940" w:type="dxa"/>
          </w:tcPr>
          <w:p w:rsidR="0067705B" w:rsidRDefault="00EF3B5B">
            <w:pPr>
              <w:pStyle w:val="TableParagraph"/>
              <w:ind w:left="0" w:right="92"/>
              <w:jc w:val="right"/>
              <w:rPr>
                <w:sz w:val="20"/>
              </w:rPr>
            </w:pPr>
            <w:r>
              <w:rPr>
                <w:sz w:val="20"/>
              </w:rPr>
              <w:t>32050.05</w:t>
            </w:r>
          </w:p>
        </w:tc>
        <w:tc>
          <w:tcPr>
            <w:tcW w:w="496" w:type="dxa"/>
          </w:tcPr>
          <w:p w:rsidR="0067705B" w:rsidRDefault="00EF3B5B">
            <w:pPr>
              <w:pStyle w:val="TableParagraph"/>
              <w:ind w:left="75" w:right="76"/>
              <w:jc w:val="center"/>
              <w:rPr>
                <w:sz w:val="20"/>
              </w:rPr>
            </w:pPr>
            <w:r>
              <w:rPr>
                <w:sz w:val="20"/>
              </w:rPr>
              <w:t>74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U+670C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斑</w:t>
            </w:r>
          </w:p>
        </w:tc>
        <w:tc>
          <w:tcPr>
            <w:tcW w:w="770" w:type="dxa"/>
          </w:tcPr>
          <w:p w:rsidR="0067705B" w:rsidRDefault="00EF3B5B">
            <w:pPr>
              <w:pStyle w:val="TableParagraph"/>
              <w:rPr>
                <w:sz w:val="20"/>
              </w:rPr>
            </w:pPr>
            <w:r>
              <w:rPr>
                <w:sz w:val="20"/>
              </w:rPr>
              <w:t>bān</w:t>
            </w:r>
          </w:p>
        </w:tc>
        <w:tc>
          <w:tcPr>
            <w:tcW w:w="837" w:type="dxa"/>
            <w:tcBorders>
              <w:right w:val="nil"/>
            </w:tcBorders>
          </w:tcPr>
          <w:p w:rsidR="0067705B" w:rsidRDefault="00EF3B5B">
            <w:pPr>
              <w:pStyle w:val="TableParagraph"/>
              <w:rPr>
                <w:i/>
                <w:sz w:val="20"/>
              </w:rPr>
            </w:pPr>
            <w:r>
              <w:rPr>
                <w:i/>
                <w:sz w:val="20"/>
              </w:rPr>
              <w:t>paen</w:t>
            </w:r>
          </w:p>
        </w:tc>
        <w:tc>
          <w:tcPr>
            <w:tcW w:w="1947" w:type="dxa"/>
            <w:tcBorders>
              <w:left w:val="nil"/>
            </w:tcBorders>
          </w:tcPr>
          <w:p w:rsidR="0067705B" w:rsidRDefault="00EF3B5B">
            <w:pPr>
              <w:pStyle w:val="TableParagraph"/>
              <w:ind w:left="288"/>
              <w:rPr>
                <w:i/>
                <w:sz w:val="20"/>
              </w:rPr>
            </w:pPr>
            <w:r>
              <w:rPr>
                <w:i/>
                <w:sz w:val="20"/>
              </w:rPr>
              <w:t>(p- + -aen A)</w:t>
            </w:r>
          </w:p>
        </w:tc>
        <w:tc>
          <w:tcPr>
            <w:tcW w:w="2782" w:type="dxa"/>
          </w:tcPr>
          <w:p w:rsidR="0067705B" w:rsidRDefault="00EF3B5B">
            <w:pPr>
              <w:pStyle w:val="TableParagraph"/>
              <w:rPr>
                <w:sz w:val="20"/>
              </w:rPr>
            </w:pPr>
            <w:r>
              <w:rPr>
                <w:sz w:val="20"/>
              </w:rPr>
              <w:t>*pˤran</w:t>
            </w:r>
          </w:p>
        </w:tc>
        <w:tc>
          <w:tcPr>
            <w:tcW w:w="2870" w:type="dxa"/>
          </w:tcPr>
          <w:p w:rsidR="0067705B" w:rsidRDefault="00EF3B5B">
            <w:pPr>
              <w:pStyle w:val="TableParagraph"/>
              <w:ind w:left="38"/>
              <w:rPr>
                <w:sz w:val="20"/>
              </w:rPr>
            </w:pPr>
            <w:r>
              <w:rPr>
                <w:sz w:val="20"/>
              </w:rPr>
              <w:t>variegated</w:t>
            </w:r>
          </w:p>
        </w:tc>
        <w:tc>
          <w:tcPr>
            <w:tcW w:w="928" w:type="dxa"/>
          </w:tcPr>
          <w:p w:rsidR="0067705B" w:rsidRDefault="00EF3B5B">
            <w:pPr>
              <w:pStyle w:val="TableParagraph"/>
              <w:ind w:left="214"/>
              <w:rPr>
                <w:sz w:val="20"/>
              </w:rPr>
            </w:pPr>
            <w:r>
              <w:rPr>
                <w:sz w:val="20"/>
              </w:rPr>
              <w:t>0190c</w:t>
            </w:r>
          </w:p>
        </w:tc>
        <w:tc>
          <w:tcPr>
            <w:tcW w:w="940" w:type="dxa"/>
          </w:tcPr>
          <w:p w:rsidR="0067705B" w:rsidRDefault="00EF3B5B">
            <w:pPr>
              <w:pStyle w:val="TableParagraph"/>
              <w:ind w:left="0" w:right="92"/>
              <w:jc w:val="right"/>
              <w:rPr>
                <w:sz w:val="20"/>
              </w:rPr>
            </w:pPr>
            <w:r>
              <w:rPr>
                <w:sz w:val="20"/>
              </w:rPr>
              <w:t>21123.04</w:t>
            </w:r>
          </w:p>
        </w:tc>
        <w:tc>
          <w:tcPr>
            <w:tcW w:w="496" w:type="dxa"/>
          </w:tcPr>
          <w:p w:rsidR="0067705B" w:rsidRDefault="00EF3B5B">
            <w:pPr>
              <w:pStyle w:val="TableParagraph"/>
              <w:ind w:left="75" w:right="76"/>
              <w:jc w:val="center"/>
              <w:rPr>
                <w:sz w:val="20"/>
              </w:rPr>
            </w:pPr>
            <w:r>
              <w:rPr>
                <w:sz w:val="20"/>
              </w:rPr>
              <w:t>67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U+6591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搬</w:t>
            </w:r>
          </w:p>
        </w:tc>
        <w:tc>
          <w:tcPr>
            <w:tcW w:w="770" w:type="dxa"/>
          </w:tcPr>
          <w:p w:rsidR="0067705B" w:rsidRDefault="00EF3B5B">
            <w:pPr>
              <w:pStyle w:val="TableParagraph"/>
              <w:spacing w:before="29"/>
              <w:rPr>
                <w:sz w:val="20"/>
              </w:rPr>
            </w:pPr>
            <w:r>
              <w:rPr>
                <w:sz w:val="20"/>
              </w:rPr>
              <w:t>bān</w:t>
            </w:r>
          </w:p>
        </w:tc>
        <w:tc>
          <w:tcPr>
            <w:tcW w:w="837" w:type="dxa"/>
            <w:tcBorders>
              <w:right w:val="nil"/>
            </w:tcBorders>
          </w:tcPr>
          <w:p w:rsidR="0067705B" w:rsidRDefault="00EF3B5B">
            <w:pPr>
              <w:pStyle w:val="TableParagraph"/>
              <w:spacing w:before="29"/>
              <w:rPr>
                <w:i/>
                <w:sz w:val="20"/>
              </w:rPr>
            </w:pPr>
            <w:r>
              <w:rPr>
                <w:i/>
                <w:sz w:val="20"/>
              </w:rPr>
              <w:t>pan</w:t>
            </w:r>
          </w:p>
        </w:tc>
        <w:tc>
          <w:tcPr>
            <w:tcW w:w="1947" w:type="dxa"/>
            <w:tcBorders>
              <w:left w:val="nil"/>
            </w:tcBorders>
          </w:tcPr>
          <w:p w:rsidR="0067705B" w:rsidRDefault="00EF3B5B">
            <w:pPr>
              <w:pStyle w:val="TableParagraph"/>
              <w:spacing w:before="29"/>
              <w:ind w:left="286"/>
              <w:rPr>
                <w:i/>
                <w:sz w:val="20"/>
              </w:rPr>
            </w:pPr>
            <w:r>
              <w:rPr>
                <w:i/>
                <w:sz w:val="20"/>
              </w:rPr>
              <w:t>(p- + -an A)</w:t>
            </w:r>
          </w:p>
        </w:tc>
        <w:tc>
          <w:tcPr>
            <w:tcW w:w="2782" w:type="dxa"/>
          </w:tcPr>
          <w:p w:rsidR="0067705B" w:rsidRDefault="00EF3B5B">
            <w:pPr>
              <w:pStyle w:val="TableParagraph"/>
              <w:spacing w:before="29"/>
              <w:rPr>
                <w:sz w:val="20"/>
              </w:rPr>
            </w:pPr>
            <w:r>
              <w:rPr>
                <w:sz w:val="20"/>
              </w:rPr>
              <w:t>*Cə.pˤan</w:t>
            </w:r>
          </w:p>
        </w:tc>
        <w:tc>
          <w:tcPr>
            <w:tcW w:w="2870" w:type="dxa"/>
          </w:tcPr>
          <w:p w:rsidR="0067705B" w:rsidRDefault="00EF3B5B">
            <w:pPr>
              <w:pStyle w:val="TableParagraph"/>
              <w:spacing w:before="29"/>
              <w:ind w:left="38"/>
              <w:rPr>
                <w:sz w:val="20"/>
              </w:rPr>
            </w:pPr>
            <w:r>
              <w:rPr>
                <w:sz w:val="20"/>
              </w:rPr>
              <w:t>move</w:t>
            </w:r>
          </w:p>
        </w:tc>
        <w:tc>
          <w:tcPr>
            <w:tcW w:w="928" w:type="dxa"/>
          </w:tcPr>
          <w:p w:rsidR="0067705B" w:rsidRDefault="00EF3B5B">
            <w:pPr>
              <w:pStyle w:val="TableParagraph"/>
              <w:spacing w:before="29"/>
              <w:ind w:left="226"/>
              <w:rPr>
                <w:sz w:val="20"/>
              </w:rPr>
            </w:pPr>
            <w:r>
              <w:rPr>
                <w:sz w:val="20"/>
              </w:rPr>
              <w:t>0182-</w:t>
            </w:r>
          </w:p>
        </w:tc>
        <w:tc>
          <w:tcPr>
            <w:tcW w:w="940" w:type="dxa"/>
          </w:tcPr>
          <w:p w:rsidR="0067705B" w:rsidRDefault="00EF3B5B">
            <w:pPr>
              <w:pStyle w:val="TableParagraph"/>
              <w:spacing w:before="29"/>
              <w:ind w:left="0" w:right="92"/>
              <w:jc w:val="right"/>
              <w:rPr>
                <w:sz w:val="20"/>
              </w:rPr>
            </w:pPr>
            <w:r>
              <w:rPr>
                <w:sz w:val="20"/>
              </w:rPr>
              <w:t>31933.02</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72" w:right="72"/>
              <w:jc w:val="center"/>
              <w:rPr>
                <w:sz w:val="20"/>
              </w:rPr>
            </w:pPr>
            <w:r>
              <w:rPr>
                <w:sz w:val="20"/>
              </w:rPr>
              <w:t>U+642C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板</w:t>
            </w:r>
          </w:p>
        </w:tc>
        <w:tc>
          <w:tcPr>
            <w:tcW w:w="770" w:type="dxa"/>
          </w:tcPr>
          <w:p w:rsidR="0067705B" w:rsidRDefault="00EF3B5B">
            <w:pPr>
              <w:pStyle w:val="TableParagraph"/>
              <w:rPr>
                <w:sz w:val="20"/>
              </w:rPr>
            </w:pPr>
            <w:r>
              <w:rPr>
                <w:sz w:val="20"/>
              </w:rPr>
              <w:t>bǎn</w:t>
            </w:r>
          </w:p>
        </w:tc>
        <w:tc>
          <w:tcPr>
            <w:tcW w:w="837" w:type="dxa"/>
            <w:tcBorders>
              <w:right w:val="nil"/>
            </w:tcBorders>
          </w:tcPr>
          <w:p w:rsidR="0067705B" w:rsidRDefault="00EF3B5B">
            <w:pPr>
              <w:pStyle w:val="TableParagraph"/>
              <w:rPr>
                <w:i/>
                <w:sz w:val="20"/>
              </w:rPr>
            </w:pPr>
            <w:r>
              <w:rPr>
                <w:i/>
                <w:sz w:val="20"/>
              </w:rPr>
              <w:t>paenX</w:t>
            </w:r>
          </w:p>
        </w:tc>
        <w:tc>
          <w:tcPr>
            <w:tcW w:w="1947" w:type="dxa"/>
            <w:tcBorders>
              <w:left w:val="nil"/>
            </w:tcBorders>
          </w:tcPr>
          <w:p w:rsidR="0067705B" w:rsidRDefault="00EF3B5B">
            <w:pPr>
              <w:pStyle w:val="TableParagraph"/>
              <w:ind w:left="288"/>
              <w:rPr>
                <w:i/>
                <w:sz w:val="20"/>
              </w:rPr>
            </w:pPr>
            <w:r>
              <w:rPr>
                <w:i/>
                <w:sz w:val="20"/>
              </w:rPr>
              <w:t>(p- + -aen B)</w:t>
            </w:r>
          </w:p>
        </w:tc>
        <w:tc>
          <w:tcPr>
            <w:tcW w:w="2782" w:type="dxa"/>
          </w:tcPr>
          <w:p w:rsidR="0067705B" w:rsidRDefault="00EF3B5B">
            <w:pPr>
              <w:pStyle w:val="TableParagraph"/>
              <w:rPr>
                <w:sz w:val="20"/>
              </w:rPr>
            </w:pPr>
            <w:r>
              <w:rPr>
                <w:sz w:val="20"/>
              </w:rPr>
              <w:t>*C.pˤranʔ</w:t>
            </w:r>
          </w:p>
        </w:tc>
        <w:tc>
          <w:tcPr>
            <w:tcW w:w="2870" w:type="dxa"/>
          </w:tcPr>
          <w:p w:rsidR="0067705B" w:rsidRDefault="00EF3B5B">
            <w:pPr>
              <w:pStyle w:val="TableParagraph"/>
              <w:ind w:left="38"/>
              <w:rPr>
                <w:sz w:val="20"/>
              </w:rPr>
            </w:pPr>
            <w:r>
              <w:rPr>
                <w:sz w:val="20"/>
              </w:rPr>
              <w:t>plank, board</w:t>
            </w:r>
          </w:p>
        </w:tc>
        <w:tc>
          <w:tcPr>
            <w:tcW w:w="928" w:type="dxa"/>
          </w:tcPr>
          <w:p w:rsidR="0067705B" w:rsidRDefault="00EF3B5B">
            <w:pPr>
              <w:pStyle w:val="TableParagraph"/>
              <w:ind w:left="232"/>
              <w:rPr>
                <w:sz w:val="20"/>
              </w:rPr>
            </w:pPr>
            <w:r>
              <w:rPr>
                <w:sz w:val="20"/>
              </w:rPr>
              <w:t>0262j</w:t>
            </w:r>
          </w:p>
        </w:tc>
        <w:tc>
          <w:tcPr>
            <w:tcW w:w="940" w:type="dxa"/>
          </w:tcPr>
          <w:p w:rsidR="0067705B" w:rsidRDefault="00EF3B5B">
            <w:pPr>
              <w:pStyle w:val="TableParagraph"/>
              <w:ind w:left="0" w:right="92"/>
              <w:jc w:val="right"/>
              <w:rPr>
                <w:sz w:val="20"/>
              </w:rPr>
            </w:pPr>
            <w:r>
              <w:rPr>
                <w:sz w:val="20"/>
              </w:rPr>
              <w:t>21172.03</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U+677F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板</w:t>
            </w:r>
          </w:p>
        </w:tc>
        <w:tc>
          <w:tcPr>
            <w:tcW w:w="770" w:type="dxa"/>
          </w:tcPr>
          <w:p w:rsidR="0067705B" w:rsidRDefault="00EF3B5B">
            <w:pPr>
              <w:pStyle w:val="TableParagraph"/>
              <w:rPr>
                <w:sz w:val="20"/>
              </w:rPr>
            </w:pPr>
            <w:r>
              <w:rPr>
                <w:sz w:val="20"/>
              </w:rPr>
              <w:t>bǎn</w:t>
            </w:r>
          </w:p>
        </w:tc>
        <w:tc>
          <w:tcPr>
            <w:tcW w:w="837" w:type="dxa"/>
            <w:tcBorders>
              <w:right w:val="nil"/>
            </w:tcBorders>
          </w:tcPr>
          <w:p w:rsidR="0067705B" w:rsidRDefault="00EF3B5B">
            <w:pPr>
              <w:pStyle w:val="TableParagraph"/>
              <w:spacing w:before="29"/>
              <w:rPr>
                <w:i/>
                <w:sz w:val="20"/>
              </w:rPr>
            </w:pPr>
            <w:r>
              <w:rPr>
                <w:i/>
                <w:sz w:val="20"/>
              </w:rPr>
              <w:t>paenX</w:t>
            </w:r>
          </w:p>
        </w:tc>
        <w:tc>
          <w:tcPr>
            <w:tcW w:w="1947" w:type="dxa"/>
            <w:tcBorders>
              <w:left w:val="nil"/>
            </w:tcBorders>
          </w:tcPr>
          <w:p w:rsidR="0067705B" w:rsidRDefault="00EF3B5B">
            <w:pPr>
              <w:pStyle w:val="TableParagraph"/>
              <w:spacing w:before="29"/>
              <w:ind w:left="288"/>
              <w:rPr>
                <w:i/>
                <w:sz w:val="20"/>
              </w:rPr>
            </w:pPr>
            <w:r>
              <w:rPr>
                <w:i/>
                <w:sz w:val="20"/>
              </w:rPr>
              <w:t>(p- + -aen B)</w:t>
            </w:r>
          </w:p>
        </w:tc>
        <w:tc>
          <w:tcPr>
            <w:tcW w:w="2782" w:type="dxa"/>
          </w:tcPr>
          <w:p w:rsidR="0067705B" w:rsidRDefault="00EF3B5B">
            <w:pPr>
              <w:pStyle w:val="TableParagraph"/>
              <w:rPr>
                <w:sz w:val="20"/>
              </w:rPr>
            </w:pPr>
            <w:r>
              <w:rPr>
                <w:sz w:val="20"/>
              </w:rPr>
              <w:t>*pˤranʔ</w:t>
            </w:r>
          </w:p>
        </w:tc>
        <w:tc>
          <w:tcPr>
            <w:tcW w:w="2870" w:type="dxa"/>
          </w:tcPr>
          <w:p w:rsidR="0067705B" w:rsidRDefault="00EF3B5B">
            <w:pPr>
              <w:pStyle w:val="TableParagraph"/>
              <w:ind w:left="38"/>
              <w:rPr>
                <w:sz w:val="20"/>
              </w:rPr>
            </w:pPr>
            <w:r>
              <w:rPr>
                <w:sz w:val="20"/>
              </w:rPr>
              <w:t>perverse</w:t>
            </w:r>
          </w:p>
        </w:tc>
        <w:tc>
          <w:tcPr>
            <w:tcW w:w="928" w:type="dxa"/>
          </w:tcPr>
          <w:p w:rsidR="0067705B" w:rsidRDefault="00EF3B5B">
            <w:pPr>
              <w:pStyle w:val="TableParagraph"/>
              <w:ind w:left="232"/>
              <w:rPr>
                <w:sz w:val="20"/>
              </w:rPr>
            </w:pPr>
            <w:r>
              <w:rPr>
                <w:sz w:val="20"/>
              </w:rPr>
              <w:t>0262j</w:t>
            </w:r>
          </w:p>
        </w:tc>
        <w:tc>
          <w:tcPr>
            <w:tcW w:w="940" w:type="dxa"/>
          </w:tcPr>
          <w:p w:rsidR="0067705B" w:rsidRDefault="00EF3B5B">
            <w:pPr>
              <w:pStyle w:val="TableParagraph"/>
              <w:ind w:left="0" w:right="92"/>
              <w:jc w:val="right"/>
              <w:rPr>
                <w:sz w:val="20"/>
              </w:rPr>
            </w:pPr>
            <w:r>
              <w:rPr>
                <w:sz w:val="20"/>
              </w:rPr>
              <w:t>21172.03</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U+677F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阪</w:t>
            </w:r>
          </w:p>
        </w:tc>
        <w:tc>
          <w:tcPr>
            <w:tcW w:w="770" w:type="dxa"/>
          </w:tcPr>
          <w:p w:rsidR="0067705B" w:rsidRDefault="00EF3B5B">
            <w:pPr>
              <w:pStyle w:val="TableParagraph"/>
              <w:rPr>
                <w:sz w:val="20"/>
              </w:rPr>
            </w:pPr>
            <w:r>
              <w:rPr>
                <w:sz w:val="20"/>
              </w:rPr>
              <w:t>bǎn</w:t>
            </w:r>
          </w:p>
        </w:tc>
        <w:tc>
          <w:tcPr>
            <w:tcW w:w="837" w:type="dxa"/>
            <w:tcBorders>
              <w:right w:val="nil"/>
            </w:tcBorders>
          </w:tcPr>
          <w:p w:rsidR="0067705B" w:rsidRDefault="00EF3B5B">
            <w:pPr>
              <w:pStyle w:val="TableParagraph"/>
              <w:rPr>
                <w:i/>
                <w:sz w:val="20"/>
              </w:rPr>
            </w:pPr>
            <w:r>
              <w:rPr>
                <w:i/>
                <w:sz w:val="20"/>
              </w:rPr>
              <w:t>pjonX</w:t>
            </w:r>
          </w:p>
        </w:tc>
        <w:tc>
          <w:tcPr>
            <w:tcW w:w="1947" w:type="dxa"/>
            <w:tcBorders>
              <w:left w:val="nil"/>
            </w:tcBorders>
          </w:tcPr>
          <w:p w:rsidR="0067705B" w:rsidRDefault="00EF3B5B">
            <w:pPr>
              <w:pStyle w:val="TableParagraph"/>
              <w:ind w:left="288"/>
              <w:rPr>
                <w:i/>
                <w:sz w:val="20"/>
              </w:rPr>
            </w:pPr>
            <w:r>
              <w:rPr>
                <w:i/>
                <w:sz w:val="20"/>
              </w:rPr>
              <w:t>(p- + -jon B)</w:t>
            </w:r>
          </w:p>
        </w:tc>
        <w:tc>
          <w:tcPr>
            <w:tcW w:w="2782" w:type="dxa"/>
          </w:tcPr>
          <w:p w:rsidR="0067705B" w:rsidRDefault="00EF3B5B">
            <w:pPr>
              <w:pStyle w:val="TableParagraph"/>
              <w:rPr>
                <w:sz w:val="20"/>
              </w:rPr>
            </w:pPr>
            <w:r>
              <w:rPr>
                <w:sz w:val="20"/>
              </w:rPr>
              <w:t>*pa[n]ʔ</w:t>
            </w:r>
          </w:p>
        </w:tc>
        <w:tc>
          <w:tcPr>
            <w:tcW w:w="2870" w:type="dxa"/>
          </w:tcPr>
          <w:p w:rsidR="0067705B" w:rsidRDefault="00EF3B5B">
            <w:pPr>
              <w:pStyle w:val="TableParagraph"/>
              <w:ind w:left="38"/>
              <w:rPr>
                <w:sz w:val="20"/>
              </w:rPr>
            </w:pPr>
            <w:r>
              <w:rPr>
                <w:sz w:val="20"/>
              </w:rPr>
              <w:t>slope, bank</w:t>
            </w:r>
          </w:p>
        </w:tc>
        <w:tc>
          <w:tcPr>
            <w:tcW w:w="928" w:type="dxa"/>
          </w:tcPr>
          <w:p w:rsidR="0067705B" w:rsidRDefault="00EF3B5B">
            <w:pPr>
              <w:pStyle w:val="TableParagraph"/>
              <w:ind w:left="210"/>
              <w:rPr>
                <w:sz w:val="20"/>
              </w:rPr>
            </w:pPr>
            <w:r>
              <w:rPr>
                <w:sz w:val="20"/>
              </w:rPr>
              <w:t>0262g</w:t>
            </w:r>
          </w:p>
        </w:tc>
        <w:tc>
          <w:tcPr>
            <w:tcW w:w="940" w:type="dxa"/>
          </w:tcPr>
          <w:p w:rsidR="0067705B" w:rsidRDefault="00EF3B5B">
            <w:pPr>
              <w:pStyle w:val="TableParagraph"/>
              <w:ind w:left="0" w:right="92"/>
              <w:jc w:val="right"/>
              <w:rPr>
                <w:sz w:val="20"/>
              </w:rPr>
            </w:pPr>
            <w:r>
              <w:rPr>
                <w:sz w:val="20"/>
              </w:rPr>
              <w:t>64117.12</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U+962A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伴</w:t>
            </w:r>
          </w:p>
        </w:tc>
        <w:tc>
          <w:tcPr>
            <w:tcW w:w="770" w:type="dxa"/>
          </w:tcPr>
          <w:p w:rsidR="0067705B" w:rsidRDefault="00EF3B5B">
            <w:pPr>
              <w:pStyle w:val="TableParagraph"/>
              <w:rPr>
                <w:sz w:val="20"/>
              </w:rPr>
            </w:pPr>
            <w:r>
              <w:rPr>
                <w:sz w:val="20"/>
              </w:rPr>
              <w:t>bàn</w:t>
            </w:r>
          </w:p>
        </w:tc>
        <w:tc>
          <w:tcPr>
            <w:tcW w:w="837" w:type="dxa"/>
            <w:tcBorders>
              <w:right w:val="nil"/>
            </w:tcBorders>
          </w:tcPr>
          <w:p w:rsidR="0067705B" w:rsidRDefault="00EF3B5B">
            <w:pPr>
              <w:pStyle w:val="TableParagraph"/>
              <w:rPr>
                <w:i/>
                <w:sz w:val="20"/>
              </w:rPr>
            </w:pPr>
            <w:r>
              <w:rPr>
                <w:i/>
                <w:sz w:val="20"/>
              </w:rPr>
              <w:t>banX</w:t>
            </w:r>
          </w:p>
        </w:tc>
        <w:tc>
          <w:tcPr>
            <w:tcW w:w="1947" w:type="dxa"/>
            <w:tcBorders>
              <w:left w:val="nil"/>
            </w:tcBorders>
          </w:tcPr>
          <w:p w:rsidR="0067705B" w:rsidRDefault="00EF3B5B">
            <w:pPr>
              <w:pStyle w:val="TableParagraph"/>
              <w:ind w:left="286"/>
              <w:rPr>
                <w:i/>
                <w:sz w:val="20"/>
              </w:rPr>
            </w:pPr>
            <w:r>
              <w:rPr>
                <w:i/>
                <w:sz w:val="20"/>
              </w:rPr>
              <w:t>(b- + -an B)</w:t>
            </w:r>
          </w:p>
        </w:tc>
        <w:tc>
          <w:tcPr>
            <w:tcW w:w="2782" w:type="dxa"/>
          </w:tcPr>
          <w:p w:rsidR="0067705B" w:rsidRDefault="00EF3B5B">
            <w:pPr>
              <w:pStyle w:val="TableParagraph"/>
              <w:rPr>
                <w:sz w:val="20"/>
              </w:rPr>
            </w:pPr>
            <w:r>
              <w:rPr>
                <w:sz w:val="20"/>
              </w:rPr>
              <w:t>*[C.b]ˤanʔ</w:t>
            </w:r>
          </w:p>
        </w:tc>
        <w:tc>
          <w:tcPr>
            <w:tcW w:w="2870" w:type="dxa"/>
          </w:tcPr>
          <w:p w:rsidR="0067705B" w:rsidRDefault="00EF3B5B">
            <w:pPr>
              <w:pStyle w:val="TableParagraph"/>
              <w:ind w:left="38"/>
              <w:rPr>
                <w:sz w:val="20"/>
              </w:rPr>
            </w:pPr>
            <w:r>
              <w:rPr>
                <w:sz w:val="20"/>
              </w:rPr>
              <w:t>comrade</w:t>
            </w:r>
          </w:p>
        </w:tc>
        <w:tc>
          <w:tcPr>
            <w:tcW w:w="928" w:type="dxa"/>
          </w:tcPr>
          <w:p w:rsidR="0067705B" w:rsidRDefault="00EF3B5B">
            <w:pPr>
              <w:pStyle w:val="TableParagraph"/>
              <w:ind w:left="214"/>
              <w:rPr>
                <w:sz w:val="20"/>
              </w:rPr>
            </w:pPr>
            <w:r>
              <w:rPr>
                <w:sz w:val="20"/>
              </w:rPr>
              <w:t>0181c</w:t>
            </w:r>
          </w:p>
        </w:tc>
        <w:tc>
          <w:tcPr>
            <w:tcW w:w="940" w:type="dxa"/>
          </w:tcPr>
          <w:p w:rsidR="0067705B" w:rsidRDefault="00EF3B5B">
            <w:pPr>
              <w:pStyle w:val="TableParagraph"/>
              <w:ind w:left="0" w:right="92"/>
              <w:jc w:val="right"/>
              <w:rPr>
                <w:sz w:val="20"/>
              </w:rPr>
            </w:pPr>
            <w:r>
              <w:rPr>
                <w:sz w:val="20"/>
              </w:rPr>
              <w:t>10139.01</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U+4F34</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53"/>
        <w:gridCol w:w="183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辦</w:t>
            </w:r>
          </w:p>
        </w:tc>
        <w:tc>
          <w:tcPr>
            <w:tcW w:w="770" w:type="dxa"/>
          </w:tcPr>
          <w:p w:rsidR="0067705B" w:rsidRDefault="00EF3B5B">
            <w:pPr>
              <w:pStyle w:val="TableParagraph"/>
              <w:rPr>
                <w:sz w:val="20"/>
              </w:rPr>
            </w:pPr>
            <w:r>
              <w:rPr>
                <w:sz w:val="20"/>
              </w:rPr>
              <w:t>bàn</w:t>
            </w:r>
          </w:p>
        </w:tc>
        <w:tc>
          <w:tcPr>
            <w:tcW w:w="953" w:type="dxa"/>
            <w:tcBorders>
              <w:right w:val="nil"/>
            </w:tcBorders>
          </w:tcPr>
          <w:p w:rsidR="0067705B" w:rsidRDefault="00EF3B5B">
            <w:pPr>
              <w:pStyle w:val="TableParagraph"/>
              <w:rPr>
                <w:i/>
                <w:sz w:val="20"/>
              </w:rPr>
            </w:pPr>
            <w:r>
              <w:rPr>
                <w:i/>
                <w:sz w:val="20"/>
              </w:rPr>
              <w:t>beanH</w:t>
            </w:r>
          </w:p>
        </w:tc>
        <w:tc>
          <w:tcPr>
            <w:tcW w:w="1831" w:type="dxa"/>
            <w:tcBorders>
              <w:left w:val="nil"/>
            </w:tcBorders>
          </w:tcPr>
          <w:p w:rsidR="0067705B" w:rsidRDefault="00EF3B5B">
            <w:pPr>
              <w:pStyle w:val="TableParagraph"/>
              <w:ind w:left="171"/>
              <w:rPr>
                <w:i/>
                <w:sz w:val="20"/>
              </w:rPr>
            </w:pPr>
            <w:r>
              <w:rPr>
                <w:i/>
                <w:sz w:val="20"/>
              </w:rPr>
              <w:t>(b- + -ean C)</w:t>
            </w:r>
          </w:p>
        </w:tc>
        <w:tc>
          <w:tcPr>
            <w:tcW w:w="2782" w:type="dxa"/>
          </w:tcPr>
          <w:p w:rsidR="0067705B" w:rsidRDefault="00EF3B5B">
            <w:pPr>
              <w:pStyle w:val="TableParagraph"/>
              <w:rPr>
                <w:sz w:val="20"/>
              </w:rPr>
            </w:pPr>
            <w:r>
              <w:rPr>
                <w:sz w:val="20"/>
              </w:rPr>
              <w:t>*[b]ˤren-s</w:t>
            </w:r>
          </w:p>
        </w:tc>
        <w:tc>
          <w:tcPr>
            <w:tcW w:w="2870" w:type="dxa"/>
          </w:tcPr>
          <w:p w:rsidR="0067705B" w:rsidRDefault="00EF3B5B">
            <w:pPr>
              <w:pStyle w:val="TableParagraph"/>
              <w:ind w:left="38"/>
              <w:rPr>
                <w:sz w:val="20"/>
              </w:rPr>
            </w:pPr>
            <w:r>
              <w:rPr>
                <w:sz w:val="20"/>
              </w:rPr>
              <w:t>manage, deal with</w:t>
            </w:r>
          </w:p>
        </w:tc>
        <w:tc>
          <w:tcPr>
            <w:tcW w:w="928" w:type="dxa"/>
          </w:tcPr>
          <w:p w:rsidR="0067705B" w:rsidRDefault="00EF3B5B">
            <w:pPr>
              <w:pStyle w:val="TableParagraph"/>
              <w:ind w:left="106" w:right="107"/>
              <w:jc w:val="center"/>
              <w:rPr>
                <w:sz w:val="20"/>
              </w:rPr>
            </w:pPr>
            <w:r>
              <w:rPr>
                <w:sz w:val="20"/>
              </w:rPr>
              <w:t>0219f</w:t>
            </w:r>
          </w:p>
        </w:tc>
        <w:tc>
          <w:tcPr>
            <w:tcW w:w="940" w:type="dxa"/>
          </w:tcPr>
          <w:p w:rsidR="0067705B" w:rsidRDefault="00EF3B5B">
            <w:pPr>
              <w:pStyle w:val="TableParagraph"/>
              <w:ind w:left="0" w:right="92"/>
              <w:jc w:val="right"/>
              <w:rPr>
                <w:sz w:val="20"/>
              </w:rPr>
            </w:pPr>
            <w:r>
              <w:rPr>
                <w:sz w:val="20"/>
              </w:rPr>
              <w:t>64042.05</w:t>
            </w:r>
          </w:p>
        </w:tc>
        <w:tc>
          <w:tcPr>
            <w:tcW w:w="496" w:type="dxa"/>
          </w:tcPr>
          <w:p w:rsidR="0067705B" w:rsidRDefault="00EF3B5B">
            <w:pPr>
              <w:pStyle w:val="TableParagraph"/>
              <w:ind w:left="75" w:right="76"/>
              <w:jc w:val="center"/>
              <w:rPr>
                <w:sz w:val="20"/>
              </w:rPr>
            </w:pPr>
            <w:r>
              <w:rPr>
                <w:sz w:val="20"/>
              </w:rPr>
              <w:t>160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8"/>
              <w:rPr>
                <w:sz w:val="20"/>
              </w:rPr>
            </w:pPr>
            <w:r>
              <w:rPr>
                <w:sz w:val="20"/>
              </w:rPr>
              <w:t>U+8FA6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半</w:t>
            </w:r>
          </w:p>
        </w:tc>
        <w:tc>
          <w:tcPr>
            <w:tcW w:w="770" w:type="dxa"/>
          </w:tcPr>
          <w:p w:rsidR="0067705B" w:rsidRDefault="00EF3B5B">
            <w:pPr>
              <w:pStyle w:val="TableParagraph"/>
              <w:spacing w:before="29"/>
              <w:rPr>
                <w:sz w:val="20"/>
              </w:rPr>
            </w:pPr>
            <w:r>
              <w:rPr>
                <w:sz w:val="20"/>
              </w:rPr>
              <w:t>bàn</w:t>
            </w:r>
          </w:p>
        </w:tc>
        <w:tc>
          <w:tcPr>
            <w:tcW w:w="953" w:type="dxa"/>
            <w:tcBorders>
              <w:right w:val="nil"/>
            </w:tcBorders>
          </w:tcPr>
          <w:p w:rsidR="0067705B" w:rsidRDefault="00EF3B5B">
            <w:pPr>
              <w:pStyle w:val="TableParagraph"/>
              <w:spacing w:before="29"/>
              <w:rPr>
                <w:i/>
                <w:sz w:val="20"/>
              </w:rPr>
            </w:pPr>
            <w:r>
              <w:rPr>
                <w:i/>
                <w:sz w:val="20"/>
              </w:rPr>
              <w:t>panH</w:t>
            </w:r>
          </w:p>
        </w:tc>
        <w:tc>
          <w:tcPr>
            <w:tcW w:w="1831" w:type="dxa"/>
            <w:tcBorders>
              <w:left w:val="nil"/>
            </w:tcBorders>
          </w:tcPr>
          <w:p w:rsidR="0067705B" w:rsidRDefault="00EF3B5B">
            <w:pPr>
              <w:pStyle w:val="TableParagraph"/>
              <w:spacing w:before="29"/>
              <w:ind w:left="169"/>
              <w:rPr>
                <w:i/>
                <w:sz w:val="20"/>
              </w:rPr>
            </w:pPr>
            <w:r>
              <w:rPr>
                <w:i/>
                <w:sz w:val="20"/>
              </w:rPr>
              <w:t>(p- + -an C)</w:t>
            </w:r>
          </w:p>
        </w:tc>
        <w:tc>
          <w:tcPr>
            <w:tcW w:w="2782" w:type="dxa"/>
          </w:tcPr>
          <w:p w:rsidR="0067705B" w:rsidRDefault="00EF3B5B">
            <w:pPr>
              <w:pStyle w:val="TableParagraph"/>
              <w:spacing w:before="29"/>
              <w:rPr>
                <w:sz w:val="20"/>
              </w:rPr>
            </w:pPr>
            <w:r>
              <w:rPr>
                <w:sz w:val="20"/>
              </w:rPr>
              <w:t>*pˤan-s</w:t>
            </w:r>
          </w:p>
        </w:tc>
        <w:tc>
          <w:tcPr>
            <w:tcW w:w="2870" w:type="dxa"/>
          </w:tcPr>
          <w:p w:rsidR="0067705B" w:rsidRDefault="00EF3B5B">
            <w:pPr>
              <w:pStyle w:val="TableParagraph"/>
              <w:spacing w:before="29"/>
              <w:ind w:left="38"/>
              <w:rPr>
                <w:sz w:val="20"/>
              </w:rPr>
            </w:pPr>
            <w:r>
              <w:rPr>
                <w:sz w:val="20"/>
              </w:rPr>
              <w:t>half</w:t>
            </w:r>
          </w:p>
        </w:tc>
        <w:tc>
          <w:tcPr>
            <w:tcW w:w="928" w:type="dxa"/>
          </w:tcPr>
          <w:p w:rsidR="0067705B" w:rsidRDefault="00EF3B5B">
            <w:pPr>
              <w:pStyle w:val="TableParagraph"/>
              <w:spacing w:before="29"/>
              <w:ind w:left="105" w:right="107"/>
              <w:jc w:val="center"/>
              <w:rPr>
                <w:sz w:val="20"/>
              </w:rPr>
            </w:pPr>
            <w:r>
              <w:rPr>
                <w:sz w:val="20"/>
              </w:rPr>
              <w:t>0181a</w:t>
            </w:r>
          </w:p>
        </w:tc>
        <w:tc>
          <w:tcPr>
            <w:tcW w:w="940" w:type="dxa"/>
          </w:tcPr>
          <w:p w:rsidR="0067705B" w:rsidRDefault="00EF3B5B">
            <w:pPr>
              <w:pStyle w:val="TableParagraph"/>
              <w:spacing w:before="29"/>
              <w:ind w:left="0" w:right="92"/>
              <w:jc w:val="right"/>
              <w:rPr>
                <w:sz w:val="20"/>
              </w:rPr>
            </w:pPr>
            <w:r>
              <w:rPr>
                <w:sz w:val="20"/>
              </w:rPr>
              <w:t>10046.01</w:t>
            </w:r>
          </w:p>
        </w:tc>
        <w:tc>
          <w:tcPr>
            <w:tcW w:w="496" w:type="dxa"/>
          </w:tcPr>
          <w:p w:rsidR="0067705B" w:rsidRDefault="00EF3B5B">
            <w:pPr>
              <w:pStyle w:val="TableParagraph"/>
              <w:spacing w:before="29"/>
              <w:ind w:left="75" w:right="76"/>
              <w:jc w:val="center"/>
              <w:rPr>
                <w:sz w:val="20"/>
              </w:rPr>
            </w:pPr>
            <w:r>
              <w:rPr>
                <w:sz w:val="20"/>
              </w:rPr>
              <w:t>24</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74"/>
              <w:rPr>
                <w:sz w:val="20"/>
              </w:rPr>
            </w:pPr>
            <w:r>
              <w:rPr>
                <w:sz w:val="20"/>
              </w:rPr>
              <w:t>U+534A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邦</w:t>
            </w:r>
          </w:p>
        </w:tc>
        <w:tc>
          <w:tcPr>
            <w:tcW w:w="770" w:type="dxa"/>
          </w:tcPr>
          <w:p w:rsidR="0067705B" w:rsidRDefault="00EF3B5B">
            <w:pPr>
              <w:pStyle w:val="TableParagraph"/>
              <w:rPr>
                <w:sz w:val="20"/>
              </w:rPr>
            </w:pPr>
            <w:r>
              <w:rPr>
                <w:sz w:val="20"/>
              </w:rPr>
              <w:t>bāng</w:t>
            </w:r>
          </w:p>
        </w:tc>
        <w:tc>
          <w:tcPr>
            <w:tcW w:w="953" w:type="dxa"/>
            <w:tcBorders>
              <w:right w:val="nil"/>
            </w:tcBorders>
          </w:tcPr>
          <w:p w:rsidR="0067705B" w:rsidRDefault="00EF3B5B">
            <w:pPr>
              <w:pStyle w:val="TableParagraph"/>
              <w:rPr>
                <w:i/>
                <w:sz w:val="20"/>
              </w:rPr>
            </w:pPr>
            <w:r>
              <w:rPr>
                <w:i/>
                <w:sz w:val="20"/>
              </w:rPr>
              <w:t>paewng</w:t>
            </w:r>
          </w:p>
        </w:tc>
        <w:tc>
          <w:tcPr>
            <w:tcW w:w="1831" w:type="dxa"/>
            <w:tcBorders>
              <w:left w:val="nil"/>
            </w:tcBorders>
          </w:tcPr>
          <w:p w:rsidR="0067705B" w:rsidRDefault="00EF3B5B">
            <w:pPr>
              <w:pStyle w:val="TableParagraph"/>
              <w:ind w:left="171"/>
              <w:rPr>
                <w:i/>
                <w:sz w:val="20"/>
              </w:rPr>
            </w:pPr>
            <w:r>
              <w:rPr>
                <w:i/>
                <w:sz w:val="20"/>
              </w:rPr>
              <w:t>(p- + -aewng A)</w:t>
            </w:r>
          </w:p>
        </w:tc>
        <w:tc>
          <w:tcPr>
            <w:tcW w:w="2782" w:type="dxa"/>
          </w:tcPr>
          <w:p w:rsidR="0067705B" w:rsidRDefault="00EF3B5B">
            <w:pPr>
              <w:pStyle w:val="TableParagraph"/>
              <w:rPr>
                <w:sz w:val="20"/>
              </w:rPr>
            </w:pPr>
            <w:r>
              <w:rPr>
                <w:sz w:val="20"/>
              </w:rPr>
              <w:t>*pˤroŋ</w:t>
            </w:r>
          </w:p>
        </w:tc>
        <w:tc>
          <w:tcPr>
            <w:tcW w:w="2870" w:type="dxa"/>
          </w:tcPr>
          <w:p w:rsidR="0067705B" w:rsidRDefault="00EF3B5B">
            <w:pPr>
              <w:pStyle w:val="TableParagraph"/>
              <w:ind w:left="38"/>
              <w:rPr>
                <w:sz w:val="20"/>
              </w:rPr>
            </w:pPr>
            <w:r>
              <w:rPr>
                <w:sz w:val="20"/>
              </w:rPr>
              <w:t>country</w:t>
            </w:r>
          </w:p>
        </w:tc>
        <w:tc>
          <w:tcPr>
            <w:tcW w:w="928" w:type="dxa"/>
          </w:tcPr>
          <w:p w:rsidR="0067705B" w:rsidRDefault="00EF3B5B">
            <w:pPr>
              <w:pStyle w:val="TableParagraph"/>
              <w:ind w:left="105" w:right="107"/>
              <w:jc w:val="center"/>
              <w:rPr>
                <w:sz w:val="20"/>
              </w:rPr>
            </w:pPr>
            <w:r>
              <w:rPr>
                <w:sz w:val="20"/>
              </w:rPr>
              <w:t>1197e</w:t>
            </w:r>
          </w:p>
        </w:tc>
        <w:tc>
          <w:tcPr>
            <w:tcW w:w="940" w:type="dxa"/>
          </w:tcPr>
          <w:p w:rsidR="0067705B" w:rsidRDefault="00EF3B5B">
            <w:pPr>
              <w:pStyle w:val="TableParagraph"/>
              <w:ind w:left="0" w:right="92"/>
              <w:jc w:val="right"/>
              <w:rPr>
                <w:sz w:val="20"/>
              </w:rPr>
            </w:pPr>
            <w:r>
              <w:rPr>
                <w:sz w:val="20"/>
              </w:rPr>
              <w:t>63756.14</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U+90A6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蚌</w:t>
            </w:r>
          </w:p>
        </w:tc>
        <w:tc>
          <w:tcPr>
            <w:tcW w:w="770" w:type="dxa"/>
          </w:tcPr>
          <w:p w:rsidR="0067705B" w:rsidRDefault="00EF3B5B">
            <w:pPr>
              <w:pStyle w:val="TableParagraph"/>
              <w:spacing w:before="29"/>
              <w:rPr>
                <w:sz w:val="20"/>
              </w:rPr>
            </w:pPr>
            <w:r>
              <w:rPr>
                <w:sz w:val="20"/>
              </w:rPr>
              <w:t>bàng</w:t>
            </w:r>
          </w:p>
        </w:tc>
        <w:tc>
          <w:tcPr>
            <w:tcW w:w="953" w:type="dxa"/>
            <w:tcBorders>
              <w:right w:val="nil"/>
            </w:tcBorders>
          </w:tcPr>
          <w:p w:rsidR="0067705B" w:rsidRDefault="00EF3B5B">
            <w:pPr>
              <w:pStyle w:val="TableParagraph"/>
              <w:spacing w:before="29"/>
              <w:rPr>
                <w:i/>
                <w:sz w:val="20"/>
              </w:rPr>
            </w:pPr>
            <w:r>
              <w:rPr>
                <w:i/>
                <w:sz w:val="20"/>
              </w:rPr>
              <w:t>baewngX</w:t>
            </w:r>
          </w:p>
        </w:tc>
        <w:tc>
          <w:tcPr>
            <w:tcW w:w="1831" w:type="dxa"/>
            <w:tcBorders>
              <w:left w:val="nil"/>
            </w:tcBorders>
          </w:tcPr>
          <w:p w:rsidR="0067705B" w:rsidRDefault="00EF3B5B">
            <w:pPr>
              <w:pStyle w:val="TableParagraph"/>
              <w:spacing w:before="29"/>
              <w:ind w:left="171"/>
              <w:rPr>
                <w:i/>
                <w:sz w:val="20"/>
              </w:rPr>
            </w:pPr>
            <w:r>
              <w:rPr>
                <w:i/>
                <w:sz w:val="20"/>
              </w:rPr>
              <w:t>(b- + -aewng B)</w:t>
            </w:r>
          </w:p>
        </w:tc>
        <w:tc>
          <w:tcPr>
            <w:tcW w:w="2782" w:type="dxa"/>
          </w:tcPr>
          <w:p w:rsidR="0067705B" w:rsidRDefault="00EF3B5B">
            <w:pPr>
              <w:pStyle w:val="TableParagraph"/>
              <w:spacing w:before="29"/>
              <w:rPr>
                <w:sz w:val="20"/>
              </w:rPr>
            </w:pPr>
            <w:r>
              <w:rPr>
                <w:sz w:val="20"/>
              </w:rPr>
              <w:t>*[b]ˤroŋʔ</w:t>
            </w:r>
          </w:p>
        </w:tc>
        <w:tc>
          <w:tcPr>
            <w:tcW w:w="2870" w:type="dxa"/>
          </w:tcPr>
          <w:p w:rsidR="0067705B" w:rsidRDefault="00EF3B5B">
            <w:pPr>
              <w:pStyle w:val="TableParagraph"/>
              <w:ind w:left="38"/>
              <w:rPr>
                <w:sz w:val="20"/>
              </w:rPr>
            </w:pPr>
            <w:r>
              <w:rPr>
                <w:sz w:val="20"/>
              </w:rPr>
              <w:t>oyster, mussel</w:t>
            </w:r>
          </w:p>
        </w:tc>
        <w:tc>
          <w:tcPr>
            <w:tcW w:w="928" w:type="dxa"/>
          </w:tcPr>
          <w:p w:rsidR="0067705B" w:rsidRDefault="00EF3B5B">
            <w:pPr>
              <w:pStyle w:val="TableParagraph"/>
              <w:ind w:left="106" w:right="107"/>
              <w:jc w:val="center"/>
              <w:rPr>
                <w:sz w:val="20"/>
              </w:rPr>
            </w:pPr>
            <w:r>
              <w:rPr>
                <w:sz w:val="20"/>
              </w:rPr>
              <w:t>1197d</w:t>
            </w:r>
          </w:p>
        </w:tc>
        <w:tc>
          <w:tcPr>
            <w:tcW w:w="940" w:type="dxa"/>
          </w:tcPr>
          <w:p w:rsidR="0067705B" w:rsidRDefault="00EF3B5B">
            <w:pPr>
              <w:pStyle w:val="TableParagraph"/>
              <w:ind w:left="0" w:right="92"/>
              <w:jc w:val="right"/>
              <w:rPr>
                <w:sz w:val="20"/>
              </w:rPr>
            </w:pPr>
            <w:r>
              <w:rPr>
                <w:sz w:val="20"/>
              </w:rPr>
              <w:t>42836.05</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U+868C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蜯</w:t>
            </w:r>
          </w:p>
        </w:tc>
        <w:tc>
          <w:tcPr>
            <w:tcW w:w="770" w:type="dxa"/>
          </w:tcPr>
          <w:p w:rsidR="0067705B" w:rsidRDefault="00EF3B5B">
            <w:pPr>
              <w:pStyle w:val="TableParagraph"/>
              <w:rPr>
                <w:sz w:val="20"/>
              </w:rPr>
            </w:pPr>
            <w:r>
              <w:rPr>
                <w:sz w:val="20"/>
              </w:rPr>
              <w:t>bàng</w:t>
            </w:r>
          </w:p>
        </w:tc>
        <w:tc>
          <w:tcPr>
            <w:tcW w:w="953" w:type="dxa"/>
            <w:tcBorders>
              <w:right w:val="nil"/>
            </w:tcBorders>
          </w:tcPr>
          <w:p w:rsidR="0067705B" w:rsidRDefault="00EF3B5B">
            <w:pPr>
              <w:pStyle w:val="TableParagraph"/>
              <w:rPr>
                <w:i/>
                <w:sz w:val="20"/>
              </w:rPr>
            </w:pPr>
            <w:r>
              <w:rPr>
                <w:i/>
                <w:sz w:val="20"/>
              </w:rPr>
              <w:t>baewngX</w:t>
            </w:r>
          </w:p>
        </w:tc>
        <w:tc>
          <w:tcPr>
            <w:tcW w:w="1831" w:type="dxa"/>
            <w:tcBorders>
              <w:left w:val="nil"/>
            </w:tcBorders>
          </w:tcPr>
          <w:p w:rsidR="0067705B" w:rsidRDefault="00EF3B5B">
            <w:pPr>
              <w:pStyle w:val="TableParagraph"/>
              <w:ind w:left="171"/>
              <w:rPr>
                <w:i/>
                <w:sz w:val="20"/>
              </w:rPr>
            </w:pPr>
            <w:r>
              <w:rPr>
                <w:i/>
                <w:sz w:val="20"/>
              </w:rPr>
              <w:t>(b- + -aewng B)</w:t>
            </w:r>
          </w:p>
        </w:tc>
        <w:tc>
          <w:tcPr>
            <w:tcW w:w="2782" w:type="dxa"/>
          </w:tcPr>
          <w:p w:rsidR="0067705B" w:rsidRDefault="00EF3B5B">
            <w:pPr>
              <w:pStyle w:val="TableParagraph"/>
              <w:rPr>
                <w:sz w:val="20"/>
              </w:rPr>
            </w:pPr>
            <w:r>
              <w:rPr>
                <w:sz w:val="20"/>
              </w:rPr>
              <w:t>*[b]ˤroŋʔ</w:t>
            </w:r>
          </w:p>
        </w:tc>
        <w:tc>
          <w:tcPr>
            <w:tcW w:w="2870" w:type="dxa"/>
          </w:tcPr>
          <w:p w:rsidR="0067705B" w:rsidRDefault="00EF3B5B">
            <w:pPr>
              <w:pStyle w:val="TableParagraph"/>
              <w:ind w:left="38"/>
              <w:rPr>
                <w:sz w:val="20"/>
              </w:rPr>
            </w:pPr>
            <w:r>
              <w:rPr>
                <w:sz w:val="20"/>
              </w:rPr>
              <w:t>oyster, mussel</w:t>
            </w:r>
          </w:p>
        </w:tc>
        <w:tc>
          <w:tcPr>
            <w:tcW w:w="928" w:type="dxa"/>
          </w:tcPr>
          <w:p w:rsidR="0067705B" w:rsidRDefault="00EF3B5B">
            <w:pPr>
              <w:pStyle w:val="TableParagraph"/>
              <w:ind w:left="106" w:right="107"/>
              <w:jc w:val="center"/>
              <w:rPr>
                <w:sz w:val="20"/>
              </w:rPr>
            </w:pPr>
            <w:r>
              <w:rPr>
                <w:sz w:val="20"/>
              </w:rPr>
              <w:t>1197g'</w:t>
            </w:r>
          </w:p>
        </w:tc>
        <w:tc>
          <w:tcPr>
            <w:tcW w:w="940" w:type="dxa"/>
          </w:tcPr>
          <w:p w:rsidR="0067705B" w:rsidRDefault="00EF3B5B">
            <w:pPr>
              <w:pStyle w:val="TableParagraph"/>
              <w:ind w:left="0" w:right="92"/>
              <w:jc w:val="right"/>
              <w:rPr>
                <w:sz w:val="20"/>
              </w:rPr>
            </w:pPr>
            <w:r>
              <w:rPr>
                <w:sz w:val="20"/>
              </w:rPr>
              <w:t>42858.07</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U+872F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傍</w:t>
            </w:r>
          </w:p>
        </w:tc>
        <w:tc>
          <w:tcPr>
            <w:tcW w:w="770" w:type="dxa"/>
          </w:tcPr>
          <w:p w:rsidR="0067705B" w:rsidRDefault="00EF3B5B">
            <w:pPr>
              <w:pStyle w:val="TableParagraph"/>
              <w:rPr>
                <w:sz w:val="20"/>
              </w:rPr>
            </w:pPr>
            <w:r>
              <w:rPr>
                <w:sz w:val="20"/>
              </w:rPr>
              <w:t>bàng</w:t>
            </w:r>
          </w:p>
        </w:tc>
        <w:tc>
          <w:tcPr>
            <w:tcW w:w="953" w:type="dxa"/>
            <w:tcBorders>
              <w:right w:val="nil"/>
            </w:tcBorders>
          </w:tcPr>
          <w:p w:rsidR="0067705B" w:rsidRDefault="00EF3B5B">
            <w:pPr>
              <w:pStyle w:val="TableParagraph"/>
              <w:rPr>
                <w:i/>
                <w:sz w:val="20"/>
              </w:rPr>
            </w:pPr>
            <w:r>
              <w:rPr>
                <w:i/>
                <w:sz w:val="20"/>
              </w:rPr>
              <w:t>bangH</w:t>
            </w:r>
          </w:p>
        </w:tc>
        <w:tc>
          <w:tcPr>
            <w:tcW w:w="1831" w:type="dxa"/>
            <w:tcBorders>
              <w:left w:val="nil"/>
            </w:tcBorders>
          </w:tcPr>
          <w:p w:rsidR="0067705B" w:rsidRDefault="00EF3B5B">
            <w:pPr>
              <w:pStyle w:val="TableParagraph"/>
              <w:ind w:left="171"/>
              <w:rPr>
                <w:i/>
                <w:sz w:val="20"/>
              </w:rPr>
            </w:pPr>
            <w:r>
              <w:rPr>
                <w:i/>
                <w:sz w:val="20"/>
              </w:rPr>
              <w:t>(b- + -ang C)</w:t>
            </w:r>
          </w:p>
        </w:tc>
        <w:tc>
          <w:tcPr>
            <w:tcW w:w="2782" w:type="dxa"/>
          </w:tcPr>
          <w:p w:rsidR="0067705B" w:rsidRDefault="00EF3B5B">
            <w:pPr>
              <w:pStyle w:val="TableParagraph"/>
              <w:rPr>
                <w:sz w:val="20"/>
              </w:rPr>
            </w:pPr>
            <w:r>
              <w:rPr>
                <w:sz w:val="20"/>
              </w:rPr>
              <w:t>*[b]ˤaŋ-s</w:t>
            </w:r>
          </w:p>
        </w:tc>
        <w:tc>
          <w:tcPr>
            <w:tcW w:w="2870" w:type="dxa"/>
          </w:tcPr>
          <w:p w:rsidR="0067705B" w:rsidRDefault="00EF3B5B">
            <w:pPr>
              <w:pStyle w:val="TableParagraph"/>
              <w:ind w:left="38"/>
              <w:rPr>
                <w:sz w:val="20"/>
              </w:rPr>
            </w:pPr>
            <w:r>
              <w:rPr>
                <w:sz w:val="20"/>
              </w:rPr>
              <w:t>beside; assist</w:t>
            </w:r>
          </w:p>
        </w:tc>
        <w:tc>
          <w:tcPr>
            <w:tcW w:w="928" w:type="dxa"/>
          </w:tcPr>
          <w:p w:rsidR="0067705B" w:rsidRDefault="00EF3B5B">
            <w:pPr>
              <w:pStyle w:val="TableParagraph"/>
              <w:ind w:left="106" w:right="106"/>
              <w:jc w:val="center"/>
              <w:rPr>
                <w:sz w:val="20"/>
              </w:rPr>
            </w:pPr>
            <w:r>
              <w:rPr>
                <w:sz w:val="20"/>
              </w:rPr>
              <w:t>0740m'</w:t>
            </w:r>
          </w:p>
        </w:tc>
        <w:tc>
          <w:tcPr>
            <w:tcW w:w="940" w:type="dxa"/>
          </w:tcPr>
          <w:p w:rsidR="0067705B" w:rsidRDefault="00EF3B5B">
            <w:pPr>
              <w:pStyle w:val="TableParagraph"/>
              <w:ind w:left="0" w:right="92"/>
              <w:jc w:val="right"/>
              <w:rPr>
                <w:sz w:val="20"/>
              </w:rPr>
            </w:pPr>
            <w:r>
              <w:rPr>
                <w:sz w:val="20"/>
              </w:rPr>
              <w:t>10205.06</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U+508D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榜</w:t>
            </w:r>
          </w:p>
        </w:tc>
        <w:tc>
          <w:tcPr>
            <w:tcW w:w="770" w:type="dxa"/>
          </w:tcPr>
          <w:p w:rsidR="0067705B" w:rsidRDefault="00EF3B5B">
            <w:pPr>
              <w:pStyle w:val="TableParagraph"/>
              <w:spacing w:before="29"/>
              <w:rPr>
                <w:sz w:val="20"/>
              </w:rPr>
            </w:pPr>
            <w:r>
              <w:rPr>
                <w:sz w:val="20"/>
              </w:rPr>
              <w:t>bàng</w:t>
            </w:r>
          </w:p>
        </w:tc>
        <w:tc>
          <w:tcPr>
            <w:tcW w:w="953" w:type="dxa"/>
            <w:tcBorders>
              <w:right w:val="nil"/>
            </w:tcBorders>
          </w:tcPr>
          <w:p w:rsidR="0067705B" w:rsidRDefault="00EF3B5B">
            <w:pPr>
              <w:pStyle w:val="TableParagraph"/>
              <w:spacing w:before="29"/>
              <w:rPr>
                <w:i/>
                <w:sz w:val="20"/>
              </w:rPr>
            </w:pPr>
            <w:r>
              <w:rPr>
                <w:i/>
                <w:sz w:val="20"/>
              </w:rPr>
              <w:t>paengH</w:t>
            </w:r>
          </w:p>
        </w:tc>
        <w:tc>
          <w:tcPr>
            <w:tcW w:w="1831" w:type="dxa"/>
            <w:tcBorders>
              <w:left w:val="nil"/>
            </w:tcBorders>
          </w:tcPr>
          <w:p w:rsidR="0067705B" w:rsidRDefault="00EF3B5B">
            <w:pPr>
              <w:pStyle w:val="TableParagraph"/>
              <w:spacing w:before="29"/>
              <w:ind w:left="171"/>
              <w:rPr>
                <w:i/>
                <w:sz w:val="20"/>
              </w:rPr>
            </w:pPr>
            <w:r>
              <w:rPr>
                <w:i/>
                <w:sz w:val="20"/>
              </w:rPr>
              <w:t>(p- + -aeng C)</w:t>
            </w:r>
          </w:p>
        </w:tc>
        <w:tc>
          <w:tcPr>
            <w:tcW w:w="2782" w:type="dxa"/>
          </w:tcPr>
          <w:p w:rsidR="0067705B" w:rsidRDefault="00EF3B5B">
            <w:pPr>
              <w:pStyle w:val="TableParagraph"/>
              <w:spacing w:before="29"/>
              <w:rPr>
                <w:sz w:val="20"/>
              </w:rPr>
            </w:pPr>
            <w:r>
              <w:rPr>
                <w:sz w:val="20"/>
              </w:rPr>
              <w:t>*pˤraŋ-s</w:t>
            </w:r>
          </w:p>
        </w:tc>
        <w:tc>
          <w:tcPr>
            <w:tcW w:w="2870" w:type="dxa"/>
          </w:tcPr>
          <w:p w:rsidR="0067705B" w:rsidRDefault="00EF3B5B">
            <w:pPr>
              <w:pStyle w:val="TableParagraph"/>
              <w:spacing w:before="29"/>
              <w:ind w:left="38"/>
              <w:rPr>
                <w:sz w:val="20"/>
              </w:rPr>
            </w:pPr>
            <w:r>
              <w:rPr>
                <w:sz w:val="20"/>
              </w:rPr>
              <w:t>oar</w:t>
            </w:r>
          </w:p>
        </w:tc>
        <w:tc>
          <w:tcPr>
            <w:tcW w:w="928" w:type="dxa"/>
          </w:tcPr>
          <w:p w:rsidR="0067705B" w:rsidRDefault="00EF3B5B">
            <w:pPr>
              <w:pStyle w:val="TableParagraph"/>
              <w:spacing w:before="29"/>
              <w:ind w:left="106" w:right="107"/>
              <w:jc w:val="center"/>
              <w:rPr>
                <w:sz w:val="20"/>
              </w:rPr>
            </w:pPr>
            <w:r>
              <w:rPr>
                <w:sz w:val="20"/>
              </w:rPr>
              <w:t>0740p'</w:t>
            </w:r>
          </w:p>
        </w:tc>
        <w:tc>
          <w:tcPr>
            <w:tcW w:w="940" w:type="dxa"/>
          </w:tcPr>
          <w:p w:rsidR="0067705B" w:rsidRDefault="00EF3B5B">
            <w:pPr>
              <w:pStyle w:val="TableParagraph"/>
              <w:spacing w:before="29"/>
              <w:ind w:left="0" w:right="92"/>
              <w:jc w:val="right"/>
              <w:rPr>
                <w:sz w:val="20"/>
              </w:rPr>
            </w:pPr>
            <w:r>
              <w:rPr>
                <w:sz w:val="20"/>
              </w:rPr>
              <w:t>21268.12</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80"/>
              <w:rPr>
                <w:sz w:val="20"/>
              </w:rPr>
            </w:pPr>
            <w:r>
              <w:rPr>
                <w:sz w:val="20"/>
              </w:rPr>
              <w:t>U+699C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謗</w:t>
            </w:r>
          </w:p>
        </w:tc>
        <w:tc>
          <w:tcPr>
            <w:tcW w:w="770" w:type="dxa"/>
          </w:tcPr>
          <w:p w:rsidR="0067705B" w:rsidRDefault="00EF3B5B">
            <w:pPr>
              <w:pStyle w:val="TableParagraph"/>
              <w:rPr>
                <w:sz w:val="20"/>
              </w:rPr>
            </w:pPr>
            <w:r>
              <w:rPr>
                <w:sz w:val="20"/>
              </w:rPr>
              <w:t>bàng</w:t>
            </w:r>
          </w:p>
        </w:tc>
        <w:tc>
          <w:tcPr>
            <w:tcW w:w="953" w:type="dxa"/>
            <w:tcBorders>
              <w:right w:val="nil"/>
            </w:tcBorders>
          </w:tcPr>
          <w:p w:rsidR="0067705B" w:rsidRDefault="00EF3B5B">
            <w:pPr>
              <w:pStyle w:val="TableParagraph"/>
              <w:rPr>
                <w:i/>
                <w:sz w:val="20"/>
              </w:rPr>
            </w:pPr>
            <w:r>
              <w:rPr>
                <w:i/>
                <w:sz w:val="20"/>
              </w:rPr>
              <w:t>pangH</w:t>
            </w:r>
          </w:p>
        </w:tc>
        <w:tc>
          <w:tcPr>
            <w:tcW w:w="1831" w:type="dxa"/>
            <w:tcBorders>
              <w:left w:val="nil"/>
            </w:tcBorders>
          </w:tcPr>
          <w:p w:rsidR="0067705B" w:rsidRDefault="00EF3B5B">
            <w:pPr>
              <w:pStyle w:val="TableParagraph"/>
              <w:ind w:left="171"/>
              <w:rPr>
                <w:i/>
                <w:sz w:val="20"/>
              </w:rPr>
            </w:pPr>
            <w:r>
              <w:rPr>
                <w:i/>
                <w:sz w:val="20"/>
              </w:rPr>
              <w:t>(p- + -ang C)</w:t>
            </w:r>
          </w:p>
        </w:tc>
        <w:tc>
          <w:tcPr>
            <w:tcW w:w="2782" w:type="dxa"/>
          </w:tcPr>
          <w:p w:rsidR="0067705B" w:rsidRDefault="00EF3B5B">
            <w:pPr>
              <w:pStyle w:val="TableParagraph"/>
              <w:rPr>
                <w:sz w:val="20"/>
              </w:rPr>
            </w:pPr>
            <w:r>
              <w:rPr>
                <w:sz w:val="20"/>
              </w:rPr>
              <w:t>*pˤaŋ-s</w:t>
            </w:r>
          </w:p>
        </w:tc>
        <w:tc>
          <w:tcPr>
            <w:tcW w:w="2870" w:type="dxa"/>
          </w:tcPr>
          <w:p w:rsidR="0067705B" w:rsidRDefault="00EF3B5B">
            <w:pPr>
              <w:pStyle w:val="TableParagraph"/>
              <w:ind w:left="38"/>
              <w:rPr>
                <w:sz w:val="20"/>
              </w:rPr>
            </w:pPr>
            <w:r>
              <w:rPr>
                <w:sz w:val="20"/>
              </w:rPr>
              <w:t>slander</w:t>
            </w:r>
          </w:p>
        </w:tc>
        <w:tc>
          <w:tcPr>
            <w:tcW w:w="928" w:type="dxa"/>
          </w:tcPr>
          <w:p w:rsidR="0067705B" w:rsidRDefault="00EF3B5B">
            <w:pPr>
              <w:pStyle w:val="TableParagraph"/>
              <w:ind w:left="106" w:right="107"/>
              <w:jc w:val="center"/>
              <w:rPr>
                <w:sz w:val="20"/>
              </w:rPr>
            </w:pPr>
            <w:r>
              <w:rPr>
                <w:sz w:val="20"/>
              </w:rPr>
              <w:t>0740k'</w:t>
            </w:r>
          </w:p>
        </w:tc>
        <w:tc>
          <w:tcPr>
            <w:tcW w:w="940" w:type="dxa"/>
          </w:tcPr>
          <w:p w:rsidR="0067705B" w:rsidRDefault="00EF3B5B">
            <w:pPr>
              <w:pStyle w:val="TableParagraph"/>
              <w:ind w:left="0" w:right="92"/>
              <w:jc w:val="right"/>
              <w:rPr>
                <w:sz w:val="20"/>
              </w:rPr>
            </w:pPr>
            <w:r>
              <w:rPr>
                <w:sz w:val="20"/>
              </w:rPr>
              <w:t>64008.04</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U+8B17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包</w:t>
            </w:r>
          </w:p>
        </w:tc>
        <w:tc>
          <w:tcPr>
            <w:tcW w:w="770" w:type="dxa"/>
          </w:tcPr>
          <w:p w:rsidR="0067705B" w:rsidRDefault="00EF3B5B">
            <w:pPr>
              <w:pStyle w:val="TableParagraph"/>
              <w:rPr>
                <w:sz w:val="20"/>
              </w:rPr>
            </w:pPr>
            <w:r>
              <w:rPr>
                <w:sz w:val="20"/>
              </w:rPr>
              <w:t>bāo</w:t>
            </w:r>
          </w:p>
        </w:tc>
        <w:tc>
          <w:tcPr>
            <w:tcW w:w="953" w:type="dxa"/>
            <w:tcBorders>
              <w:right w:val="nil"/>
            </w:tcBorders>
          </w:tcPr>
          <w:p w:rsidR="0067705B" w:rsidRDefault="00EF3B5B">
            <w:pPr>
              <w:pStyle w:val="TableParagraph"/>
              <w:rPr>
                <w:i/>
                <w:sz w:val="20"/>
              </w:rPr>
            </w:pPr>
            <w:r>
              <w:rPr>
                <w:i/>
                <w:sz w:val="20"/>
              </w:rPr>
              <w:t>paew</w:t>
            </w:r>
          </w:p>
        </w:tc>
        <w:tc>
          <w:tcPr>
            <w:tcW w:w="1831" w:type="dxa"/>
            <w:tcBorders>
              <w:left w:val="nil"/>
            </w:tcBorders>
          </w:tcPr>
          <w:p w:rsidR="0067705B" w:rsidRDefault="00EF3B5B">
            <w:pPr>
              <w:pStyle w:val="TableParagraph"/>
              <w:ind w:left="171"/>
              <w:rPr>
                <w:i/>
                <w:sz w:val="20"/>
              </w:rPr>
            </w:pPr>
            <w:r>
              <w:rPr>
                <w:i/>
                <w:sz w:val="20"/>
              </w:rPr>
              <w:t>(p- + -aew A)</w:t>
            </w:r>
          </w:p>
        </w:tc>
        <w:tc>
          <w:tcPr>
            <w:tcW w:w="2782" w:type="dxa"/>
          </w:tcPr>
          <w:p w:rsidR="0067705B" w:rsidRDefault="00EF3B5B">
            <w:pPr>
              <w:pStyle w:val="TableParagraph"/>
              <w:rPr>
                <w:sz w:val="20"/>
              </w:rPr>
            </w:pPr>
            <w:r>
              <w:rPr>
                <w:sz w:val="20"/>
              </w:rPr>
              <w:t>*pˤ&lt;r&gt;u</w:t>
            </w:r>
          </w:p>
        </w:tc>
        <w:tc>
          <w:tcPr>
            <w:tcW w:w="2870" w:type="dxa"/>
          </w:tcPr>
          <w:p w:rsidR="0067705B" w:rsidRDefault="00EF3B5B">
            <w:pPr>
              <w:pStyle w:val="TableParagraph"/>
              <w:ind w:left="38"/>
              <w:rPr>
                <w:sz w:val="20"/>
              </w:rPr>
            </w:pPr>
            <w:r>
              <w:rPr>
                <w:sz w:val="20"/>
              </w:rPr>
              <w:t>wrap, bundle</w:t>
            </w:r>
          </w:p>
        </w:tc>
        <w:tc>
          <w:tcPr>
            <w:tcW w:w="928" w:type="dxa"/>
          </w:tcPr>
          <w:p w:rsidR="0067705B" w:rsidRDefault="00EF3B5B">
            <w:pPr>
              <w:pStyle w:val="TableParagraph"/>
              <w:ind w:left="105" w:right="107"/>
              <w:jc w:val="center"/>
              <w:rPr>
                <w:sz w:val="20"/>
              </w:rPr>
            </w:pPr>
            <w:r>
              <w:rPr>
                <w:sz w:val="20"/>
              </w:rPr>
              <w:t>1113a</w:t>
            </w:r>
          </w:p>
        </w:tc>
        <w:tc>
          <w:tcPr>
            <w:tcW w:w="940" w:type="dxa"/>
          </w:tcPr>
          <w:p w:rsidR="0067705B" w:rsidRDefault="00EF3B5B">
            <w:pPr>
              <w:pStyle w:val="TableParagraph"/>
              <w:ind w:left="0" w:right="92"/>
              <w:jc w:val="right"/>
              <w:rPr>
                <w:sz w:val="20"/>
              </w:rPr>
            </w:pPr>
            <w:r>
              <w:rPr>
                <w:sz w:val="20"/>
              </w:rPr>
              <w:t>10257.06</w:t>
            </w:r>
          </w:p>
        </w:tc>
        <w:tc>
          <w:tcPr>
            <w:tcW w:w="496" w:type="dxa"/>
          </w:tcPr>
          <w:p w:rsidR="0067705B" w:rsidRDefault="00EF3B5B">
            <w:pPr>
              <w:pStyle w:val="TableParagraph"/>
              <w:ind w:left="75" w:right="76"/>
              <w:jc w:val="center"/>
              <w:rPr>
                <w:sz w:val="20"/>
              </w:rPr>
            </w:pPr>
            <w:r>
              <w:rPr>
                <w:sz w:val="20"/>
              </w:rPr>
              <w:t>20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U+5305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胞</w:t>
            </w:r>
          </w:p>
        </w:tc>
        <w:tc>
          <w:tcPr>
            <w:tcW w:w="770" w:type="dxa"/>
          </w:tcPr>
          <w:p w:rsidR="0067705B" w:rsidRDefault="00EF3B5B">
            <w:pPr>
              <w:pStyle w:val="TableParagraph"/>
              <w:rPr>
                <w:sz w:val="20"/>
              </w:rPr>
            </w:pPr>
            <w:r>
              <w:rPr>
                <w:sz w:val="20"/>
              </w:rPr>
              <w:t>bāo</w:t>
            </w:r>
          </w:p>
        </w:tc>
        <w:tc>
          <w:tcPr>
            <w:tcW w:w="953" w:type="dxa"/>
            <w:tcBorders>
              <w:right w:val="nil"/>
            </w:tcBorders>
          </w:tcPr>
          <w:p w:rsidR="0067705B" w:rsidRDefault="00EF3B5B">
            <w:pPr>
              <w:pStyle w:val="TableParagraph"/>
              <w:rPr>
                <w:i/>
                <w:sz w:val="20"/>
              </w:rPr>
            </w:pPr>
            <w:r>
              <w:rPr>
                <w:i/>
                <w:sz w:val="20"/>
              </w:rPr>
              <w:t>paew</w:t>
            </w:r>
          </w:p>
        </w:tc>
        <w:tc>
          <w:tcPr>
            <w:tcW w:w="1831" w:type="dxa"/>
            <w:tcBorders>
              <w:left w:val="nil"/>
            </w:tcBorders>
          </w:tcPr>
          <w:p w:rsidR="0067705B" w:rsidRDefault="00EF3B5B">
            <w:pPr>
              <w:pStyle w:val="TableParagraph"/>
              <w:ind w:left="171"/>
              <w:rPr>
                <w:i/>
                <w:sz w:val="20"/>
              </w:rPr>
            </w:pPr>
            <w:r>
              <w:rPr>
                <w:i/>
                <w:sz w:val="20"/>
              </w:rPr>
              <w:t>(p- + -aew A)</w:t>
            </w:r>
          </w:p>
        </w:tc>
        <w:tc>
          <w:tcPr>
            <w:tcW w:w="2782" w:type="dxa"/>
          </w:tcPr>
          <w:p w:rsidR="0067705B" w:rsidRDefault="00EF3B5B">
            <w:pPr>
              <w:pStyle w:val="TableParagraph"/>
              <w:rPr>
                <w:sz w:val="20"/>
              </w:rPr>
            </w:pPr>
            <w:r>
              <w:rPr>
                <w:sz w:val="20"/>
              </w:rPr>
              <w:t>*pˤ&lt;r&gt;u</w:t>
            </w:r>
          </w:p>
        </w:tc>
        <w:tc>
          <w:tcPr>
            <w:tcW w:w="2870" w:type="dxa"/>
          </w:tcPr>
          <w:p w:rsidR="0067705B" w:rsidRDefault="00EF3B5B">
            <w:pPr>
              <w:pStyle w:val="TableParagraph"/>
              <w:ind w:left="38"/>
              <w:rPr>
                <w:sz w:val="20"/>
              </w:rPr>
            </w:pPr>
            <w:r>
              <w:rPr>
                <w:sz w:val="20"/>
              </w:rPr>
              <w:t>womb</w:t>
            </w:r>
          </w:p>
        </w:tc>
        <w:tc>
          <w:tcPr>
            <w:tcW w:w="928" w:type="dxa"/>
          </w:tcPr>
          <w:p w:rsidR="0067705B" w:rsidRDefault="00EF3B5B">
            <w:pPr>
              <w:pStyle w:val="TableParagraph"/>
              <w:ind w:left="106" w:right="107"/>
              <w:jc w:val="center"/>
              <w:rPr>
                <w:sz w:val="20"/>
              </w:rPr>
            </w:pPr>
            <w:r>
              <w:rPr>
                <w:sz w:val="20"/>
              </w:rPr>
              <w:t>1113b</w:t>
            </w:r>
          </w:p>
        </w:tc>
        <w:tc>
          <w:tcPr>
            <w:tcW w:w="940" w:type="dxa"/>
          </w:tcPr>
          <w:p w:rsidR="0067705B" w:rsidRDefault="00EF3B5B">
            <w:pPr>
              <w:pStyle w:val="TableParagraph"/>
              <w:ind w:left="0" w:right="92"/>
              <w:jc w:val="right"/>
              <w:rPr>
                <w:sz w:val="20"/>
              </w:rPr>
            </w:pPr>
            <w:r>
              <w:rPr>
                <w:sz w:val="20"/>
              </w:rPr>
              <w:t>32062.07</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U+80DE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苞</w:t>
            </w:r>
          </w:p>
        </w:tc>
        <w:tc>
          <w:tcPr>
            <w:tcW w:w="770" w:type="dxa"/>
          </w:tcPr>
          <w:p w:rsidR="0067705B" w:rsidRDefault="00EF3B5B">
            <w:pPr>
              <w:pStyle w:val="TableParagraph"/>
              <w:rPr>
                <w:sz w:val="20"/>
              </w:rPr>
            </w:pPr>
            <w:r>
              <w:rPr>
                <w:sz w:val="20"/>
              </w:rPr>
              <w:t>bāo</w:t>
            </w:r>
          </w:p>
        </w:tc>
        <w:tc>
          <w:tcPr>
            <w:tcW w:w="953" w:type="dxa"/>
            <w:tcBorders>
              <w:right w:val="nil"/>
            </w:tcBorders>
          </w:tcPr>
          <w:p w:rsidR="0067705B" w:rsidRDefault="00EF3B5B">
            <w:pPr>
              <w:pStyle w:val="TableParagraph"/>
              <w:rPr>
                <w:i/>
                <w:sz w:val="20"/>
              </w:rPr>
            </w:pPr>
            <w:r>
              <w:rPr>
                <w:i/>
                <w:sz w:val="20"/>
              </w:rPr>
              <w:t>paew</w:t>
            </w:r>
          </w:p>
        </w:tc>
        <w:tc>
          <w:tcPr>
            <w:tcW w:w="1831" w:type="dxa"/>
            <w:tcBorders>
              <w:left w:val="nil"/>
            </w:tcBorders>
          </w:tcPr>
          <w:p w:rsidR="0067705B" w:rsidRDefault="00EF3B5B">
            <w:pPr>
              <w:pStyle w:val="TableParagraph"/>
              <w:ind w:left="171"/>
              <w:rPr>
                <w:i/>
                <w:sz w:val="20"/>
              </w:rPr>
            </w:pPr>
            <w:r>
              <w:rPr>
                <w:i/>
                <w:sz w:val="20"/>
              </w:rPr>
              <w:t>(p- + -aew A)</w:t>
            </w:r>
          </w:p>
        </w:tc>
        <w:tc>
          <w:tcPr>
            <w:tcW w:w="2782" w:type="dxa"/>
          </w:tcPr>
          <w:p w:rsidR="0067705B" w:rsidRDefault="00EF3B5B">
            <w:pPr>
              <w:pStyle w:val="TableParagraph"/>
              <w:rPr>
                <w:sz w:val="20"/>
              </w:rPr>
            </w:pPr>
            <w:r>
              <w:rPr>
                <w:sz w:val="20"/>
              </w:rPr>
              <w:t>*pˤ&lt;r&gt;u</w:t>
            </w:r>
          </w:p>
        </w:tc>
        <w:tc>
          <w:tcPr>
            <w:tcW w:w="2870" w:type="dxa"/>
          </w:tcPr>
          <w:p w:rsidR="0067705B" w:rsidRDefault="00EF3B5B">
            <w:pPr>
              <w:pStyle w:val="TableParagraph"/>
              <w:ind w:left="38"/>
              <w:rPr>
                <w:sz w:val="20"/>
              </w:rPr>
            </w:pPr>
            <w:r>
              <w:rPr>
                <w:sz w:val="20"/>
              </w:rPr>
              <w:t>reed mat for wrapping</w:t>
            </w:r>
          </w:p>
        </w:tc>
        <w:tc>
          <w:tcPr>
            <w:tcW w:w="928" w:type="dxa"/>
          </w:tcPr>
          <w:p w:rsidR="0067705B" w:rsidRDefault="00EF3B5B">
            <w:pPr>
              <w:pStyle w:val="TableParagraph"/>
              <w:ind w:left="105" w:right="107"/>
              <w:jc w:val="center"/>
              <w:rPr>
                <w:sz w:val="20"/>
              </w:rPr>
            </w:pPr>
            <w:r>
              <w:rPr>
                <w:sz w:val="20"/>
              </w:rPr>
              <w:t>1113c</w:t>
            </w:r>
          </w:p>
        </w:tc>
        <w:tc>
          <w:tcPr>
            <w:tcW w:w="940" w:type="dxa"/>
          </w:tcPr>
          <w:p w:rsidR="0067705B" w:rsidRDefault="00EF3B5B">
            <w:pPr>
              <w:pStyle w:val="TableParagraph"/>
              <w:ind w:left="0" w:right="92"/>
              <w:jc w:val="right"/>
              <w:rPr>
                <w:sz w:val="20"/>
              </w:rPr>
            </w:pPr>
            <w:r>
              <w:rPr>
                <w:sz w:val="20"/>
              </w:rPr>
              <w:t>53195.06</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U+82DE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褒</w:t>
            </w:r>
          </w:p>
        </w:tc>
        <w:tc>
          <w:tcPr>
            <w:tcW w:w="770" w:type="dxa"/>
          </w:tcPr>
          <w:p w:rsidR="0067705B" w:rsidRDefault="00EF3B5B">
            <w:pPr>
              <w:pStyle w:val="TableParagraph"/>
              <w:rPr>
                <w:sz w:val="20"/>
              </w:rPr>
            </w:pPr>
            <w:r>
              <w:rPr>
                <w:sz w:val="20"/>
              </w:rPr>
              <w:t>bāo</w:t>
            </w:r>
          </w:p>
        </w:tc>
        <w:tc>
          <w:tcPr>
            <w:tcW w:w="953" w:type="dxa"/>
            <w:tcBorders>
              <w:right w:val="nil"/>
            </w:tcBorders>
          </w:tcPr>
          <w:p w:rsidR="0067705B" w:rsidRDefault="00EF3B5B">
            <w:pPr>
              <w:pStyle w:val="TableParagraph"/>
              <w:rPr>
                <w:i/>
                <w:sz w:val="20"/>
              </w:rPr>
            </w:pPr>
            <w:r>
              <w:rPr>
                <w:i/>
                <w:sz w:val="20"/>
              </w:rPr>
              <w:t>paw</w:t>
            </w:r>
          </w:p>
        </w:tc>
        <w:tc>
          <w:tcPr>
            <w:tcW w:w="1831" w:type="dxa"/>
            <w:tcBorders>
              <w:left w:val="nil"/>
            </w:tcBorders>
          </w:tcPr>
          <w:p w:rsidR="0067705B" w:rsidRDefault="00EF3B5B">
            <w:pPr>
              <w:pStyle w:val="TableParagraph"/>
              <w:ind w:left="169"/>
              <w:rPr>
                <w:i/>
                <w:sz w:val="20"/>
              </w:rPr>
            </w:pPr>
            <w:r>
              <w:rPr>
                <w:i/>
                <w:sz w:val="20"/>
              </w:rPr>
              <w:t>(p- + -aw A)</w:t>
            </w:r>
          </w:p>
        </w:tc>
        <w:tc>
          <w:tcPr>
            <w:tcW w:w="2782" w:type="dxa"/>
          </w:tcPr>
          <w:p w:rsidR="0067705B" w:rsidRDefault="00EF3B5B">
            <w:pPr>
              <w:pStyle w:val="TableParagraph"/>
              <w:rPr>
                <w:sz w:val="20"/>
              </w:rPr>
            </w:pPr>
            <w:r>
              <w:rPr>
                <w:sz w:val="20"/>
              </w:rPr>
              <w:t>*pˤu</w:t>
            </w:r>
          </w:p>
        </w:tc>
        <w:tc>
          <w:tcPr>
            <w:tcW w:w="2870" w:type="dxa"/>
          </w:tcPr>
          <w:p w:rsidR="0067705B" w:rsidRDefault="00EF3B5B">
            <w:pPr>
              <w:pStyle w:val="TableParagraph"/>
              <w:ind w:left="38"/>
              <w:rPr>
                <w:sz w:val="20"/>
              </w:rPr>
            </w:pPr>
            <w:proofErr w:type="gramStart"/>
            <w:r>
              <w:rPr>
                <w:sz w:val="20"/>
              </w:rPr>
              <w:t>praise</w:t>
            </w:r>
            <w:proofErr w:type="gramEnd"/>
            <w:r>
              <w:rPr>
                <w:sz w:val="20"/>
              </w:rPr>
              <w:t xml:space="preserve"> (v.)</w:t>
            </w:r>
          </w:p>
        </w:tc>
        <w:tc>
          <w:tcPr>
            <w:tcW w:w="928" w:type="dxa"/>
          </w:tcPr>
          <w:p w:rsidR="0067705B" w:rsidRDefault="00EF3B5B">
            <w:pPr>
              <w:pStyle w:val="TableParagraph"/>
              <w:ind w:left="106" w:right="107"/>
              <w:jc w:val="center"/>
              <w:rPr>
                <w:sz w:val="20"/>
              </w:rPr>
            </w:pPr>
            <w:r>
              <w:rPr>
                <w:sz w:val="20"/>
              </w:rPr>
              <w:t>1057h</w:t>
            </w:r>
          </w:p>
        </w:tc>
        <w:tc>
          <w:tcPr>
            <w:tcW w:w="940" w:type="dxa"/>
          </w:tcPr>
          <w:p w:rsidR="0067705B" w:rsidRDefault="00EF3B5B">
            <w:pPr>
              <w:pStyle w:val="TableParagraph"/>
              <w:ind w:left="0" w:right="92"/>
              <w:jc w:val="right"/>
              <w:rPr>
                <w:sz w:val="20"/>
              </w:rPr>
            </w:pPr>
            <w:r>
              <w:rPr>
                <w:sz w:val="20"/>
              </w:rPr>
              <w:t>53101.09</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U+8912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雹</w:t>
            </w:r>
          </w:p>
        </w:tc>
        <w:tc>
          <w:tcPr>
            <w:tcW w:w="770" w:type="dxa"/>
          </w:tcPr>
          <w:p w:rsidR="0067705B" w:rsidRDefault="00EF3B5B">
            <w:pPr>
              <w:pStyle w:val="TableParagraph"/>
              <w:rPr>
                <w:sz w:val="20"/>
              </w:rPr>
            </w:pPr>
            <w:r>
              <w:rPr>
                <w:sz w:val="20"/>
              </w:rPr>
              <w:t>báo</w:t>
            </w:r>
          </w:p>
        </w:tc>
        <w:tc>
          <w:tcPr>
            <w:tcW w:w="953" w:type="dxa"/>
            <w:tcBorders>
              <w:right w:val="nil"/>
            </w:tcBorders>
          </w:tcPr>
          <w:p w:rsidR="0067705B" w:rsidRDefault="00EF3B5B">
            <w:pPr>
              <w:pStyle w:val="TableParagraph"/>
              <w:rPr>
                <w:i/>
                <w:sz w:val="20"/>
              </w:rPr>
            </w:pPr>
            <w:r>
              <w:rPr>
                <w:i/>
                <w:sz w:val="20"/>
              </w:rPr>
              <w:t>baewk</w:t>
            </w:r>
          </w:p>
        </w:tc>
        <w:tc>
          <w:tcPr>
            <w:tcW w:w="1831" w:type="dxa"/>
            <w:tcBorders>
              <w:left w:val="nil"/>
            </w:tcBorders>
          </w:tcPr>
          <w:p w:rsidR="0067705B" w:rsidRDefault="00EF3B5B">
            <w:pPr>
              <w:pStyle w:val="TableParagraph"/>
              <w:ind w:left="171"/>
              <w:rPr>
                <w:i/>
                <w:sz w:val="20"/>
              </w:rPr>
            </w:pPr>
            <w:r>
              <w:rPr>
                <w:i/>
                <w:sz w:val="20"/>
              </w:rPr>
              <w:t>(b- + -aewk D)</w:t>
            </w:r>
          </w:p>
        </w:tc>
        <w:tc>
          <w:tcPr>
            <w:tcW w:w="2782" w:type="dxa"/>
          </w:tcPr>
          <w:p w:rsidR="0067705B" w:rsidRDefault="00EF3B5B">
            <w:pPr>
              <w:pStyle w:val="TableParagraph"/>
              <w:rPr>
                <w:sz w:val="20"/>
              </w:rPr>
            </w:pPr>
            <w:r>
              <w:rPr>
                <w:sz w:val="20"/>
              </w:rPr>
              <w:t>*C.[b]ˤruk</w:t>
            </w:r>
          </w:p>
        </w:tc>
        <w:tc>
          <w:tcPr>
            <w:tcW w:w="2870" w:type="dxa"/>
          </w:tcPr>
          <w:p w:rsidR="0067705B" w:rsidRDefault="00EF3B5B">
            <w:pPr>
              <w:pStyle w:val="TableParagraph"/>
              <w:ind w:left="38"/>
              <w:rPr>
                <w:sz w:val="20"/>
              </w:rPr>
            </w:pPr>
            <w:r>
              <w:rPr>
                <w:sz w:val="20"/>
              </w:rPr>
              <w:t>hail</w:t>
            </w:r>
          </w:p>
        </w:tc>
        <w:tc>
          <w:tcPr>
            <w:tcW w:w="928" w:type="dxa"/>
          </w:tcPr>
          <w:p w:rsidR="0067705B" w:rsidRDefault="00EF3B5B">
            <w:pPr>
              <w:pStyle w:val="TableParagraph"/>
              <w:ind w:left="106" w:right="107"/>
              <w:jc w:val="center"/>
              <w:rPr>
                <w:sz w:val="20"/>
              </w:rPr>
            </w:pPr>
            <w:r>
              <w:rPr>
                <w:sz w:val="20"/>
              </w:rPr>
              <w:t>1113n</w:t>
            </w:r>
          </w:p>
        </w:tc>
        <w:tc>
          <w:tcPr>
            <w:tcW w:w="940" w:type="dxa"/>
          </w:tcPr>
          <w:p w:rsidR="0067705B" w:rsidRDefault="00EF3B5B">
            <w:pPr>
              <w:pStyle w:val="TableParagraph"/>
              <w:ind w:left="0" w:right="92"/>
              <w:jc w:val="right"/>
              <w:rPr>
                <w:sz w:val="20"/>
              </w:rPr>
            </w:pPr>
            <w:r>
              <w:rPr>
                <w:sz w:val="20"/>
              </w:rPr>
              <w:t>64061.05</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U+96F9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飽</w:t>
            </w:r>
          </w:p>
        </w:tc>
        <w:tc>
          <w:tcPr>
            <w:tcW w:w="770" w:type="dxa"/>
          </w:tcPr>
          <w:p w:rsidR="0067705B" w:rsidRDefault="00EF3B5B">
            <w:pPr>
              <w:pStyle w:val="TableParagraph"/>
              <w:rPr>
                <w:sz w:val="20"/>
              </w:rPr>
            </w:pPr>
            <w:r>
              <w:rPr>
                <w:sz w:val="20"/>
              </w:rPr>
              <w:t>bǎo</w:t>
            </w:r>
          </w:p>
        </w:tc>
        <w:tc>
          <w:tcPr>
            <w:tcW w:w="953" w:type="dxa"/>
            <w:tcBorders>
              <w:right w:val="nil"/>
            </w:tcBorders>
          </w:tcPr>
          <w:p w:rsidR="0067705B" w:rsidRDefault="00EF3B5B">
            <w:pPr>
              <w:pStyle w:val="TableParagraph"/>
              <w:rPr>
                <w:i/>
                <w:sz w:val="20"/>
              </w:rPr>
            </w:pPr>
            <w:r>
              <w:rPr>
                <w:i/>
                <w:sz w:val="20"/>
              </w:rPr>
              <w:t>paewX</w:t>
            </w:r>
          </w:p>
        </w:tc>
        <w:tc>
          <w:tcPr>
            <w:tcW w:w="1831" w:type="dxa"/>
            <w:tcBorders>
              <w:left w:val="nil"/>
            </w:tcBorders>
          </w:tcPr>
          <w:p w:rsidR="0067705B" w:rsidRDefault="00EF3B5B">
            <w:pPr>
              <w:pStyle w:val="TableParagraph"/>
              <w:ind w:left="171"/>
              <w:rPr>
                <w:i/>
                <w:sz w:val="20"/>
              </w:rPr>
            </w:pPr>
            <w:r>
              <w:rPr>
                <w:i/>
                <w:sz w:val="20"/>
              </w:rPr>
              <w:t>(p- + -aew B)</w:t>
            </w:r>
          </w:p>
        </w:tc>
        <w:tc>
          <w:tcPr>
            <w:tcW w:w="2782" w:type="dxa"/>
          </w:tcPr>
          <w:p w:rsidR="0067705B" w:rsidRDefault="00EF3B5B">
            <w:pPr>
              <w:pStyle w:val="TableParagraph"/>
              <w:rPr>
                <w:sz w:val="20"/>
              </w:rPr>
            </w:pPr>
            <w:r>
              <w:rPr>
                <w:sz w:val="20"/>
              </w:rPr>
              <w:t>*pˤruʔ</w:t>
            </w:r>
          </w:p>
        </w:tc>
        <w:tc>
          <w:tcPr>
            <w:tcW w:w="2870" w:type="dxa"/>
          </w:tcPr>
          <w:p w:rsidR="0067705B" w:rsidRDefault="00EF3B5B">
            <w:pPr>
              <w:pStyle w:val="TableParagraph"/>
              <w:ind w:left="38"/>
              <w:rPr>
                <w:sz w:val="20"/>
              </w:rPr>
            </w:pPr>
            <w:r>
              <w:rPr>
                <w:sz w:val="20"/>
              </w:rPr>
              <w:t>be satiated</w:t>
            </w:r>
          </w:p>
        </w:tc>
        <w:tc>
          <w:tcPr>
            <w:tcW w:w="928" w:type="dxa"/>
          </w:tcPr>
          <w:p w:rsidR="0067705B" w:rsidRDefault="00EF3B5B">
            <w:pPr>
              <w:pStyle w:val="TableParagraph"/>
              <w:ind w:left="106" w:right="107"/>
              <w:jc w:val="center"/>
              <w:rPr>
                <w:sz w:val="20"/>
              </w:rPr>
            </w:pPr>
            <w:r>
              <w:rPr>
                <w:sz w:val="20"/>
              </w:rPr>
              <w:t>1113d</w:t>
            </w:r>
          </w:p>
        </w:tc>
        <w:tc>
          <w:tcPr>
            <w:tcW w:w="940" w:type="dxa"/>
          </w:tcPr>
          <w:p w:rsidR="0067705B" w:rsidRDefault="00EF3B5B">
            <w:pPr>
              <w:pStyle w:val="TableParagraph"/>
              <w:ind w:left="0" w:right="92"/>
              <w:jc w:val="right"/>
              <w:rPr>
                <w:sz w:val="20"/>
              </w:rPr>
            </w:pPr>
            <w:r>
              <w:rPr>
                <w:sz w:val="20"/>
              </w:rPr>
              <w:t>74448.12</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8"/>
              <w:rPr>
                <w:sz w:val="20"/>
              </w:rPr>
            </w:pPr>
            <w:r>
              <w:rPr>
                <w:sz w:val="20"/>
              </w:rPr>
              <w:t>U+98FD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保</w:t>
            </w:r>
          </w:p>
        </w:tc>
        <w:tc>
          <w:tcPr>
            <w:tcW w:w="770" w:type="dxa"/>
          </w:tcPr>
          <w:p w:rsidR="0067705B" w:rsidRDefault="00EF3B5B">
            <w:pPr>
              <w:pStyle w:val="TableParagraph"/>
              <w:spacing w:before="29"/>
              <w:rPr>
                <w:sz w:val="20"/>
              </w:rPr>
            </w:pPr>
            <w:r>
              <w:rPr>
                <w:sz w:val="20"/>
              </w:rPr>
              <w:t>bǎo</w:t>
            </w:r>
          </w:p>
        </w:tc>
        <w:tc>
          <w:tcPr>
            <w:tcW w:w="953" w:type="dxa"/>
            <w:tcBorders>
              <w:right w:val="nil"/>
            </w:tcBorders>
          </w:tcPr>
          <w:p w:rsidR="0067705B" w:rsidRDefault="00EF3B5B">
            <w:pPr>
              <w:pStyle w:val="TableParagraph"/>
              <w:spacing w:before="29"/>
              <w:rPr>
                <w:i/>
                <w:sz w:val="20"/>
              </w:rPr>
            </w:pPr>
            <w:r>
              <w:rPr>
                <w:i/>
                <w:sz w:val="20"/>
              </w:rPr>
              <w:t>pawX</w:t>
            </w:r>
          </w:p>
        </w:tc>
        <w:tc>
          <w:tcPr>
            <w:tcW w:w="1831" w:type="dxa"/>
            <w:tcBorders>
              <w:left w:val="nil"/>
            </w:tcBorders>
          </w:tcPr>
          <w:p w:rsidR="0067705B" w:rsidRDefault="00EF3B5B">
            <w:pPr>
              <w:pStyle w:val="TableParagraph"/>
              <w:spacing w:before="29"/>
              <w:ind w:left="169"/>
              <w:rPr>
                <w:i/>
                <w:sz w:val="20"/>
              </w:rPr>
            </w:pPr>
            <w:r>
              <w:rPr>
                <w:i/>
                <w:sz w:val="20"/>
              </w:rPr>
              <w:t>(p- + -aw B)</w:t>
            </w:r>
          </w:p>
        </w:tc>
        <w:tc>
          <w:tcPr>
            <w:tcW w:w="2782" w:type="dxa"/>
          </w:tcPr>
          <w:p w:rsidR="0067705B" w:rsidRDefault="00EF3B5B">
            <w:pPr>
              <w:pStyle w:val="TableParagraph"/>
              <w:spacing w:before="29"/>
              <w:rPr>
                <w:sz w:val="20"/>
              </w:rPr>
            </w:pPr>
            <w:r>
              <w:rPr>
                <w:sz w:val="20"/>
              </w:rPr>
              <w:t>*pˤuʔ</w:t>
            </w:r>
          </w:p>
        </w:tc>
        <w:tc>
          <w:tcPr>
            <w:tcW w:w="2870" w:type="dxa"/>
          </w:tcPr>
          <w:p w:rsidR="0067705B" w:rsidRDefault="00EF3B5B">
            <w:pPr>
              <w:pStyle w:val="TableParagraph"/>
              <w:spacing w:before="29"/>
              <w:ind w:left="38"/>
              <w:rPr>
                <w:sz w:val="20"/>
              </w:rPr>
            </w:pPr>
            <w:r>
              <w:rPr>
                <w:sz w:val="20"/>
              </w:rPr>
              <w:t>protect</w:t>
            </w:r>
          </w:p>
        </w:tc>
        <w:tc>
          <w:tcPr>
            <w:tcW w:w="928" w:type="dxa"/>
          </w:tcPr>
          <w:p w:rsidR="0067705B" w:rsidRDefault="00EF3B5B">
            <w:pPr>
              <w:pStyle w:val="TableParagraph"/>
              <w:spacing w:before="29"/>
              <w:ind w:left="105" w:right="107"/>
              <w:jc w:val="center"/>
              <w:rPr>
                <w:sz w:val="20"/>
              </w:rPr>
            </w:pPr>
            <w:r>
              <w:rPr>
                <w:sz w:val="20"/>
              </w:rPr>
              <w:t>1057a</w:t>
            </w:r>
          </w:p>
        </w:tc>
        <w:tc>
          <w:tcPr>
            <w:tcW w:w="940" w:type="dxa"/>
          </w:tcPr>
          <w:p w:rsidR="0067705B" w:rsidRDefault="00EF3B5B">
            <w:pPr>
              <w:pStyle w:val="TableParagraph"/>
              <w:spacing w:before="29"/>
              <w:ind w:left="0" w:right="92"/>
              <w:jc w:val="right"/>
              <w:rPr>
                <w:sz w:val="20"/>
              </w:rPr>
            </w:pPr>
            <w:r>
              <w:rPr>
                <w:sz w:val="20"/>
              </w:rPr>
              <w:t>10160.04</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46"/>
              <w:rPr>
                <w:sz w:val="20"/>
              </w:rPr>
            </w:pPr>
            <w:r>
              <w:rPr>
                <w:sz w:val="20"/>
              </w:rPr>
              <w:t>U+4FDD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寶</w:t>
            </w:r>
          </w:p>
        </w:tc>
        <w:tc>
          <w:tcPr>
            <w:tcW w:w="770" w:type="dxa"/>
          </w:tcPr>
          <w:p w:rsidR="0067705B" w:rsidRDefault="00EF3B5B">
            <w:pPr>
              <w:pStyle w:val="TableParagraph"/>
              <w:rPr>
                <w:sz w:val="20"/>
              </w:rPr>
            </w:pPr>
            <w:r>
              <w:rPr>
                <w:sz w:val="20"/>
              </w:rPr>
              <w:t>bǎo</w:t>
            </w:r>
          </w:p>
        </w:tc>
        <w:tc>
          <w:tcPr>
            <w:tcW w:w="953" w:type="dxa"/>
            <w:tcBorders>
              <w:right w:val="nil"/>
            </w:tcBorders>
          </w:tcPr>
          <w:p w:rsidR="0067705B" w:rsidRDefault="00EF3B5B">
            <w:pPr>
              <w:pStyle w:val="TableParagraph"/>
              <w:rPr>
                <w:i/>
                <w:sz w:val="20"/>
              </w:rPr>
            </w:pPr>
            <w:r>
              <w:rPr>
                <w:i/>
                <w:sz w:val="20"/>
              </w:rPr>
              <w:t>pawX</w:t>
            </w:r>
          </w:p>
        </w:tc>
        <w:tc>
          <w:tcPr>
            <w:tcW w:w="1831" w:type="dxa"/>
            <w:tcBorders>
              <w:left w:val="nil"/>
            </w:tcBorders>
          </w:tcPr>
          <w:p w:rsidR="0067705B" w:rsidRDefault="00EF3B5B">
            <w:pPr>
              <w:pStyle w:val="TableParagraph"/>
              <w:ind w:left="169"/>
              <w:rPr>
                <w:i/>
                <w:sz w:val="20"/>
              </w:rPr>
            </w:pPr>
            <w:r>
              <w:rPr>
                <w:i/>
                <w:sz w:val="20"/>
              </w:rPr>
              <w:t>(p- + -aw B)</w:t>
            </w:r>
          </w:p>
        </w:tc>
        <w:tc>
          <w:tcPr>
            <w:tcW w:w="2782" w:type="dxa"/>
          </w:tcPr>
          <w:p w:rsidR="0067705B" w:rsidRDefault="00EF3B5B">
            <w:pPr>
              <w:pStyle w:val="TableParagraph"/>
              <w:rPr>
                <w:sz w:val="20"/>
              </w:rPr>
            </w:pPr>
            <w:r>
              <w:rPr>
                <w:sz w:val="20"/>
              </w:rPr>
              <w:t>*pˤuʔ</w:t>
            </w:r>
          </w:p>
        </w:tc>
        <w:tc>
          <w:tcPr>
            <w:tcW w:w="2870" w:type="dxa"/>
          </w:tcPr>
          <w:p w:rsidR="0067705B" w:rsidRDefault="00EF3B5B">
            <w:pPr>
              <w:pStyle w:val="TableParagraph"/>
              <w:ind w:left="38"/>
              <w:rPr>
                <w:sz w:val="20"/>
              </w:rPr>
            </w:pPr>
            <w:r>
              <w:rPr>
                <w:sz w:val="20"/>
              </w:rPr>
              <w:t>precious thing</w:t>
            </w:r>
          </w:p>
        </w:tc>
        <w:tc>
          <w:tcPr>
            <w:tcW w:w="928" w:type="dxa"/>
          </w:tcPr>
          <w:p w:rsidR="0067705B" w:rsidRDefault="00EF3B5B">
            <w:pPr>
              <w:pStyle w:val="TableParagraph"/>
              <w:ind w:left="105" w:right="107"/>
              <w:jc w:val="center"/>
              <w:rPr>
                <w:sz w:val="20"/>
              </w:rPr>
            </w:pPr>
            <w:r>
              <w:rPr>
                <w:sz w:val="20"/>
              </w:rPr>
              <w:t>1059a</w:t>
            </w:r>
          </w:p>
        </w:tc>
        <w:tc>
          <w:tcPr>
            <w:tcW w:w="940" w:type="dxa"/>
          </w:tcPr>
          <w:p w:rsidR="0067705B" w:rsidRDefault="00EF3B5B">
            <w:pPr>
              <w:pStyle w:val="TableParagraph"/>
              <w:ind w:left="0" w:right="92"/>
              <w:jc w:val="right"/>
              <w:rPr>
                <w:sz w:val="20"/>
              </w:rPr>
            </w:pPr>
            <w:r>
              <w:rPr>
                <w:sz w:val="20"/>
              </w:rPr>
              <w:t>20958.03</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174"/>
              <w:rPr>
                <w:sz w:val="20"/>
              </w:rPr>
            </w:pPr>
            <w:r>
              <w:rPr>
                <w:sz w:val="20"/>
              </w:rPr>
              <w:t>U+5BF6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抱</w:t>
            </w:r>
          </w:p>
        </w:tc>
        <w:tc>
          <w:tcPr>
            <w:tcW w:w="770" w:type="dxa"/>
          </w:tcPr>
          <w:p w:rsidR="0067705B" w:rsidRDefault="00EF3B5B">
            <w:pPr>
              <w:pStyle w:val="TableParagraph"/>
              <w:spacing w:before="29"/>
              <w:rPr>
                <w:sz w:val="20"/>
              </w:rPr>
            </w:pPr>
            <w:r>
              <w:rPr>
                <w:sz w:val="20"/>
              </w:rPr>
              <w:t>bào</w:t>
            </w:r>
          </w:p>
        </w:tc>
        <w:tc>
          <w:tcPr>
            <w:tcW w:w="953" w:type="dxa"/>
            <w:tcBorders>
              <w:right w:val="nil"/>
            </w:tcBorders>
          </w:tcPr>
          <w:p w:rsidR="0067705B" w:rsidRDefault="00EF3B5B">
            <w:pPr>
              <w:pStyle w:val="TableParagraph"/>
              <w:spacing w:before="29"/>
              <w:rPr>
                <w:i/>
                <w:sz w:val="20"/>
              </w:rPr>
            </w:pPr>
            <w:r>
              <w:rPr>
                <w:i/>
                <w:sz w:val="20"/>
              </w:rPr>
              <w:t>bawX</w:t>
            </w:r>
          </w:p>
        </w:tc>
        <w:tc>
          <w:tcPr>
            <w:tcW w:w="1831" w:type="dxa"/>
            <w:tcBorders>
              <w:left w:val="nil"/>
            </w:tcBorders>
          </w:tcPr>
          <w:p w:rsidR="0067705B" w:rsidRDefault="00EF3B5B">
            <w:pPr>
              <w:pStyle w:val="TableParagraph"/>
              <w:ind w:left="169"/>
              <w:rPr>
                <w:i/>
                <w:sz w:val="20"/>
              </w:rPr>
            </w:pPr>
            <w:r>
              <w:rPr>
                <w:i/>
                <w:sz w:val="20"/>
              </w:rPr>
              <w:t>(b- + -aw B)</w:t>
            </w:r>
          </w:p>
        </w:tc>
        <w:tc>
          <w:tcPr>
            <w:tcW w:w="2782" w:type="dxa"/>
          </w:tcPr>
          <w:p w:rsidR="0067705B" w:rsidRDefault="00EF3B5B">
            <w:pPr>
              <w:pStyle w:val="TableParagraph"/>
              <w:rPr>
                <w:sz w:val="20"/>
              </w:rPr>
            </w:pPr>
            <w:r>
              <w:rPr>
                <w:sz w:val="20"/>
              </w:rPr>
              <w:t>*[m-p]ˤuʔ</w:t>
            </w:r>
          </w:p>
        </w:tc>
        <w:tc>
          <w:tcPr>
            <w:tcW w:w="2870" w:type="dxa"/>
          </w:tcPr>
          <w:p w:rsidR="0067705B" w:rsidRDefault="00EF3B5B">
            <w:pPr>
              <w:pStyle w:val="TableParagraph"/>
              <w:ind w:left="38"/>
              <w:rPr>
                <w:sz w:val="20"/>
              </w:rPr>
            </w:pPr>
            <w:r>
              <w:rPr>
                <w:sz w:val="20"/>
              </w:rPr>
              <w:t>carry in the arms</w:t>
            </w:r>
          </w:p>
        </w:tc>
        <w:tc>
          <w:tcPr>
            <w:tcW w:w="928" w:type="dxa"/>
          </w:tcPr>
          <w:p w:rsidR="0067705B" w:rsidRDefault="00EF3B5B">
            <w:pPr>
              <w:pStyle w:val="TableParagraph"/>
              <w:ind w:left="106" w:right="106"/>
              <w:jc w:val="center"/>
              <w:rPr>
                <w:sz w:val="20"/>
              </w:rPr>
            </w:pPr>
            <w:r>
              <w:rPr>
                <w:sz w:val="20"/>
              </w:rPr>
              <w:t>1113j</w:t>
            </w:r>
          </w:p>
        </w:tc>
        <w:tc>
          <w:tcPr>
            <w:tcW w:w="940" w:type="dxa"/>
          </w:tcPr>
          <w:p w:rsidR="0067705B" w:rsidRDefault="00EF3B5B">
            <w:pPr>
              <w:pStyle w:val="TableParagraph"/>
              <w:ind w:left="0" w:right="92"/>
              <w:jc w:val="right"/>
              <w:rPr>
                <w:sz w:val="20"/>
              </w:rPr>
            </w:pPr>
            <w:r>
              <w:rPr>
                <w:sz w:val="20"/>
              </w:rPr>
              <w:t>31856.04</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U+62B1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暴</w:t>
            </w:r>
          </w:p>
        </w:tc>
        <w:tc>
          <w:tcPr>
            <w:tcW w:w="770" w:type="dxa"/>
          </w:tcPr>
          <w:p w:rsidR="0067705B" w:rsidRDefault="00EF3B5B">
            <w:pPr>
              <w:pStyle w:val="TableParagraph"/>
              <w:rPr>
                <w:sz w:val="20"/>
              </w:rPr>
            </w:pPr>
            <w:r>
              <w:rPr>
                <w:sz w:val="20"/>
              </w:rPr>
              <w:t>bào</w:t>
            </w:r>
          </w:p>
        </w:tc>
        <w:tc>
          <w:tcPr>
            <w:tcW w:w="953" w:type="dxa"/>
            <w:tcBorders>
              <w:right w:val="nil"/>
            </w:tcBorders>
          </w:tcPr>
          <w:p w:rsidR="0067705B" w:rsidRDefault="00EF3B5B">
            <w:pPr>
              <w:pStyle w:val="TableParagraph"/>
              <w:rPr>
                <w:i/>
                <w:sz w:val="20"/>
              </w:rPr>
            </w:pPr>
            <w:r>
              <w:rPr>
                <w:i/>
                <w:sz w:val="20"/>
              </w:rPr>
              <w:t>bawH</w:t>
            </w:r>
          </w:p>
        </w:tc>
        <w:tc>
          <w:tcPr>
            <w:tcW w:w="1831" w:type="dxa"/>
            <w:tcBorders>
              <w:left w:val="nil"/>
            </w:tcBorders>
          </w:tcPr>
          <w:p w:rsidR="0067705B" w:rsidRDefault="00EF3B5B">
            <w:pPr>
              <w:pStyle w:val="TableParagraph"/>
              <w:ind w:left="169"/>
              <w:rPr>
                <w:i/>
                <w:sz w:val="20"/>
              </w:rPr>
            </w:pPr>
            <w:r>
              <w:rPr>
                <w:i/>
                <w:sz w:val="20"/>
              </w:rPr>
              <w:t>(b- + -aw C)</w:t>
            </w:r>
          </w:p>
        </w:tc>
        <w:tc>
          <w:tcPr>
            <w:tcW w:w="2782" w:type="dxa"/>
          </w:tcPr>
          <w:p w:rsidR="0067705B" w:rsidRDefault="00EF3B5B">
            <w:pPr>
              <w:pStyle w:val="TableParagraph"/>
              <w:rPr>
                <w:sz w:val="20"/>
              </w:rPr>
            </w:pPr>
            <w:r>
              <w:rPr>
                <w:sz w:val="20"/>
              </w:rPr>
              <w:t>*[b]ˤawk-s</w:t>
            </w:r>
          </w:p>
        </w:tc>
        <w:tc>
          <w:tcPr>
            <w:tcW w:w="2870" w:type="dxa"/>
          </w:tcPr>
          <w:p w:rsidR="0067705B" w:rsidRDefault="00EF3B5B">
            <w:pPr>
              <w:pStyle w:val="TableParagraph"/>
              <w:ind w:left="38"/>
              <w:rPr>
                <w:sz w:val="20"/>
              </w:rPr>
            </w:pPr>
            <w:r>
              <w:rPr>
                <w:sz w:val="20"/>
              </w:rPr>
              <w:t>violent</w:t>
            </w:r>
          </w:p>
        </w:tc>
        <w:tc>
          <w:tcPr>
            <w:tcW w:w="928" w:type="dxa"/>
          </w:tcPr>
          <w:p w:rsidR="0067705B" w:rsidRDefault="00EF3B5B">
            <w:pPr>
              <w:pStyle w:val="TableParagraph"/>
              <w:ind w:left="105" w:right="107"/>
              <w:jc w:val="center"/>
              <w:rPr>
                <w:sz w:val="20"/>
              </w:rPr>
            </w:pPr>
            <w:r>
              <w:rPr>
                <w:sz w:val="20"/>
              </w:rPr>
              <w:t>1136a</w:t>
            </w:r>
          </w:p>
        </w:tc>
        <w:tc>
          <w:tcPr>
            <w:tcW w:w="940" w:type="dxa"/>
          </w:tcPr>
          <w:p w:rsidR="0067705B" w:rsidRDefault="00EF3B5B">
            <w:pPr>
              <w:pStyle w:val="TableParagraph"/>
              <w:ind w:left="0" w:right="92"/>
              <w:jc w:val="right"/>
              <w:rPr>
                <w:sz w:val="20"/>
              </w:rPr>
            </w:pPr>
            <w:r>
              <w:rPr>
                <w:sz w:val="20"/>
              </w:rPr>
              <w:t>21532.15</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0"/>
              <w:rPr>
                <w:sz w:val="20"/>
              </w:rPr>
            </w:pPr>
            <w:r>
              <w:rPr>
                <w:sz w:val="20"/>
              </w:rPr>
              <w:t>U+66B4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瀑</w:t>
            </w:r>
          </w:p>
        </w:tc>
        <w:tc>
          <w:tcPr>
            <w:tcW w:w="770" w:type="dxa"/>
          </w:tcPr>
          <w:p w:rsidR="0067705B" w:rsidRDefault="00EF3B5B">
            <w:pPr>
              <w:pStyle w:val="TableParagraph"/>
              <w:rPr>
                <w:sz w:val="20"/>
              </w:rPr>
            </w:pPr>
            <w:r>
              <w:rPr>
                <w:sz w:val="20"/>
              </w:rPr>
              <w:t>bào</w:t>
            </w:r>
          </w:p>
        </w:tc>
        <w:tc>
          <w:tcPr>
            <w:tcW w:w="953" w:type="dxa"/>
            <w:tcBorders>
              <w:right w:val="nil"/>
            </w:tcBorders>
          </w:tcPr>
          <w:p w:rsidR="0067705B" w:rsidRDefault="00EF3B5B">
            <w:pPr>
              <w:pStyle w:val="TableParagraph"/>
              <w:rPr>
                <w:i/>
                <w:sz w:val="20"/>
              </w:rPr>
            </w:pPr>
            <w:r>
              <w:rPr>
                <w:i/>
                <w:sz w:val="20"/>
              </w:rPr>
              <w:t>buwk</w:t>
            </w:r>
          </w:p>
        </w:tc>
        <w:tc>
          <w:tcPr>
            <w:tcW w:w="1831" w:type="dxa"/>
            <w:tcBorders>
              <w:left w:val="nil"/>
            </w:tcBorders>
          </w:tcPr>
          <w:p w:rsidR="0067705B" w:rsidRDefault="00EF3B5B">
            <w:pPr>
              <w:pStyle w:val="TableParagraph"/>
              <w:ind w:left="171"/>
              <w:rPr>
                <w:i/>
                <w:sz w:val="20"/>
              </w:rPr>
            </w:pPr>
            <w:r>
              <w:rPr>
                <w:i/>
                <w:sz w:val="20"/>
              </w:rPr>
              <w:t>(b- + -uwk D)</w:t>
            </w:r>
          </w:p>
        </w:tc>
        <w:tc>
          <w:tcPr>
            <w:tcW w:w="2782" w:type="dxa"/>
          </w:tcPr>
          <w:p w:rsidR="0067705B" w:rsidRDefault="00EF3B5B">
            <w:pPr>
              <w:pStyle w:val="TableParagraph"/>
              <w:rPr>
                <w:sz w:val="20"/>
              </w:rPr>
            </w:pPr>
            <w:r>
              <w:rPr>
                <w:sz w:val="20"/>
              </w:rPr>
              <w:t>*[b]ˤawk</w:t>
            </w:r>
          </w:p>
        </w:tc>
        <w:tc>
          <w:tcPr>
            <w:tcW w:w="2870" w:type="dxa"/>
          </w:tcPr>
          <w:p w:rsidR="0067705B" w:rsidRDefault="00EF3B5B">
            <w:pPr>
              <w:pStyle w:val="TableParagraph"/>
              <w:ind w:left="38"/>
              <w:rPr>
                <w:sz w:val="20"/>
              </w:rPr>
            </w:pPr>
            <w:proofErr w:type="gramStart"/>
            <w:r>
              <w:rPr>
                <w:sz w:val="20"/>
              </w:rPr>
              <w:t>waterfall</w:t>
            </w:r>
            <w:proofErr w:type="gramEnd"/>
            <w:r>
              <w:rPr>
                <w:sz w:val="20"/>
              </w:rPr>
              <w:t>?</w:t>
            </w:r>
          </w:p>
        </w:tc>
        <w:tc>
          <w:tcPr>
            <w:tcW w:w="928" w:type="dxa"/>
          </w:tcPr>
          <w:p w:rsidR="0067705B" w:rsidRDefault="00EF3B5B">
            <w:pPr>
              <w:pStyle w:val="TableParagraph"/>
              <w:ind w:left="105" w:right="107"/>
              <w:jc w:val="center"/>
              <w:rPr>
                <w:sz w:val="20"/>
              </w:rPr>
            </w:pPr>
            <w:r>
              <w:rPr>
                <w:sz w:val="20"/>
              </w:rPr>
              <w:t>1136c</w:t>
            </w:r>
          </w:p>
        </w:tc>
        <w:tc>
          <w:tcPr>
            <w:tcW w:w="940" w:type="dxa"/>
          </w:tcPr>
          <w:p w:rsidR="0067705B" w:rsidRDefault="00EF3B5B">
            <w:pPr>
              <w:pStyle w:val="TableParagraph"/>
              <w:ind w:left="0" w:right="92"/>
              <w:jc w:val="right"/>
              <w:rPr>
                <w:sz w:val="20"/>
              </w:rPr>
            </w:pPr>
            <w:r>
              <w:rPr>
                <w:sz w:val="20"/>
              </w:rPr>
              <w:t>31778.01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96"/>
              <w:rPr>
                <w:sz w:val="20"/>
              </w:rPr>
            </w:pPr>
            <w:r>
              <w:rPr>
                <w:sz w:val="20"/>
              </w:rPr>
              <w:t>U+7011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豹</w:t>
            </w:r>
          </w:p>
        </w:tc>
        <w:tc>
          <w:tcPr>
            <w:tcW w:w="770" w:type="dxa"/>
          </w:tcPr>
          <w:p w:rsidR="0067705B" w:rsidRDefault="00EF3B5B">
            <w:pPr>
              <w:pStyle w:val="TableParagraph"/>
              <w:spacing w:before="29"/>
              <w:rPr>
                <w:sz w:val="20"/>
              </w:rPr>
            </w:pPr>
            <w:r>
              <w:rPr>
                <w:sz w:val="20"/>
              </w:rPr>
              <w:t>bào</w:t>
            </w:r>
          </w:p>
        </w:tc>
        <w:tc>
          <w:tcPr>
            <w:tcW w:w="953" w:type="dxa"/>
            <w:tcBorders>
              <w:right w:val="nil"/>
            </w:tcBorders>
          </w:tcPr>
          <w:p w:rsidR="0067705B" w:rsidRDefault="00EF3B5B">
            <w:pPr>
              <w:pStyle w:val="TableParagraph"/>
              <w:spacing w:before="29"/>
              <w:rPr>
                <w:i/>
                <w:sz w:val="20"/>
              </w:rPr>
            </w:pPr>
            <w:r>
              <w:rPr>
                <w:i/>
                <w:sz w:val="20"/>
              </w:rPr>
              <w:t>paewH</w:t>
            </w:r>
          </w:p>
        </w:tc>
        <w:tc>
          <w:tcPr>
            <w:tcW w:w="1831" w:type="dxa"/>
            <w:tcBorders>
              <w:left w:val="nil"/>
            </w:tcBorders>
          </w:tcPr>
          <w:p w:rsidR="0067705B" w:rsidRDefault="00EF3B5B">
            <w:pPr>
              <w:pStyle w:val="TableParagraph"/>
              <w:spacing w:before="29"/>
              <w:ind w:left="169"/>
              <w:rPr>
                <w:i/>
                <w:sz w:val="20"/>
              </w:rPr>
            </w:pPr>
            <w:r>
              <w:rPr>
                <w:i/>
                <w:sz w:val="20"/>
              </w:rPr>
              <w:t>(p- + -aew C)</w:t>
            </w:r>
          </w:p>
        </w:tc>
        <w:tc>
          <w:tcPr>
            <w:tcW w:w="2782" w:type="dxa"/>
          </w:tcPr>
          <w:p w:rsidR="0067705B" w:rsidRDefault="00EF3B5B">
            <w:pPr>
              <w:pStyle w:val="TableParagraph"/>
              <w:spacing w:before="29"/>
              <w:rPr>
                <w:sz w:val="20"/>
              </w:rPr>
            </w:pPr>
            <w:r>
              <w:rPr>
                <w:sz w:val="20"/>
              </w:rPr>
              <w:t>*pˤr[e]wk-s</w:t>
            </w:r>
          </w:p>
        </w:tc>
        <w:tc>
          <w:tcPr>
            <w:tcW w:w="2870" w:type="dxa"/>
          </w:tcPr>
          <w:p w:rsidR="0067705B" w:rsidRDefault="00EF3B5B">
            <w:pPr>
              <w:pStyle w:val="TableParagraph"/>
              <w:spacing w:before="29"/>
              <w:ind w:left="38"/>
              <w:rPr>
                <w:sz w:val="20"/>
              </w:rPr>
            </w:pPr>
            <w:r>
              <w:rPr>
                <w:sz w:val="20"/>
              </w:rPr>
              <w:t>leopard</w:t>
            </w:r>
          </w:p>
        </w:tc>
        <w:tc>
          <w:tcPr>
            <w:tcW w:w="928" w:type="dxa"/>
          </w:tcPr>
          <w:p w:rsidR="0067705B" w:rsidRDefault="00EF3B5B">
            <w:pPr>
              <w:pStyle w:val="TableParagraph"/>
              <w:spacing w:before="29"/>
              <w:ind w:left="106" w:right="107"/>
              <w:jc w:val="center"/>
              <w:rPr>
                <w:sz w:val="20"/>
              </w:rPr>
            </w:pPr>
            <w:r>
              <w:rPr>
                <w:sz w:val="20"/>
              </w:rPr>
              <w:t>1244k</w:t>
            </w:r>
          </w:p>
        </w:tc>
        <w:tc>
          <w:tcPr>
            <w:tcW w:w="940" w:type="dxa"/>
          </w:tcPr>
          <w:p w:rsidR="0067705B" w:rsidRDefault="00EF3B5B">
            <w:pPr>
              <w:pStyle w:val="TableParagraph"/>
              <w:spacing w:before="29"/>
              <w:ind w:left="0" w:right="92"/>
              <w:jc w:val="right"/>
              <w:rPr>
                <w:sz w:val="20"/>
              </w:rPr>
            </w:pPr>
            <w:r>
              <w:rPr>
                <w:sz w:val="20"/>
              </w:rPr>
              <w:t>63908.06</w:t>
            </w:r>
          </w:p>
        </w:tc>
        <w:tc>
          <w:tcPr>
            <w:tcW w:w="496" w:type="dxa"/>
          </w:tcPr>
          <w:p w:rsidR="0067705B" w:rsidRDefault="00EF3B5B">
            <w:pPr>
              <w:pStyle w:val="TableParagraph"/>
              <w:spacing w:before="29"/>
              <w:ind w:left="75" w:right="76"/>
              <w:jc w:val="center"/>
              <w:rPr>
                <w:sz w:val="20"/>
              </w:rPr>
            </w:pPr>
            <w:r>
              <w:rPr>
                <w:sz w:val="20"/>
              </w:rPr>
              <w:t>153</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80"/>
              <w:rPr>
                <w:sz w:val="20"/>
              </w:rPr>
            </w:pPr>
            <w:r>
              <w:rPr>
                <w:sz w:val="20"/>
              </w:rPr>
              <w:t>U+8C79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爆</w:t>
            </w:r>
          </w:p>
        </w:tc>
        <w:tc>
          <w:tcPr>
            <w:tcW w:w="770" w:type="dxa"/>
          </w:tcPr>
          <w:p w:rsidR="0067705B" w:rsidRDefault="00EF3B5B">
            <w:pPr>
              <w:pStyle w:val="TableParagraph"/>
              <w:rPr>
                <w:sz w:val="20"/>
              </w:rPr>
            </w:pPr>
            <w:r>
              <w:rPr>
                <w:sz w:val="20"/>
              </w:rPr>
              <w:t>bào</w:t>
            </w:r>
          </w:p>
        </w:tc>
        <w:tc>
          <w:tcPr>
            <w:tcW w:w="953" w:type="dxa"/>
            <w:tcBorders>
              <w:right w:val="nil"/>
            </w:tcBorders>
          </w:tcPr>
          <w:p w:rsidR="0067705B" w:rsidRDefault="00EF3B5B">
            <w:pPr>
              <w:pStyle w:val="TableParagraph"/>
              <w:rPr>
                <w:i/>
                <w:sz w:val="20"/>
              </w:rPr>
            </w:pPr>
            <w:r>
              <w:rPr>
                <w:i/>
                <w:sz w:val="20"/>
              </w:rPr>
              <w:t>paewH</w:t>
            </w:r>
          </w:p>
        </w:tc>
        <w:tc>
          <w:tcPr>
            <w:tcW w:w="1831" w:type="dxa"/>
            <w:tcBorders>
              <w:left w:val="nil"/>
            </w:tcBorders>
          </w:tcPr>
          <w:p w:rsidR="0067705B" w:rsidRDefault="00EF3B5B">
            <w:pPr>
              <w:pStyle w:val="TableParagraph"/>
              <w:ind w:left="169"/>
              <w:rPr>
                <w:i/>
                <w:sz w:val="20"/>
              </w:rPr>
            </w:pPr>
            <w:r>
              <w:rPr>
                <w:i/>
                <w:sz w:val="20"/>
              </w:rPr>
              <w:t>(p- + -aew C)</w:t>
            </w:r>
          </w:p>
        </w:tc>
        <w:tc>
          <w:tcPr>
            <w:tcW w:w="2782" w:type="dxa"/>
          </w:tcPr>
          <w:p w:rsidR="0067705B" w:rsidRDefault="00EF3B5B">
            <w:pPr>
              <w:pStyle w:val="TableParagraph"/>
              <w:rPr>
                <w:sz w:val="20"/>
              </w:rPr>
            </w:pPr>
            <w:r>
              <w:rPr>
                <w:sz w:val="20"/>
              </w:rPr>
              <w:t>*pˤrawk-s</w:t>
            </w:r>
          </w:p>
        </w:tc>
        <w:tc>
          <w:tcPr>
            <w:tcW w:w="2870" w:type="dxa"/>
          </w:tcPr>
          <w:p w:rsidR="0067705B" w:rsidRDefault="00EF3B5B">
            <w:pPr>
              <w:pStyle w:val="TableParagraph"/>
              <w:ind w:left="38"/>
              <w:rPr>
                <w:sz w:val="20"/>
              </w:rPr>
            </w:pPr>
            <w:r>
              <w:rPr>
                <w:sz w:val="20"/>
              </w:rPr>
              <w:t>explode (not pre-Qín)</w:t>
            </w:r>
          </w:p>
        </w:tc>
        <w:tc>
          <w:tcPr>
            <w:tcW w:w="928" w:type="dxa"/>
          </w:tcPr>
          <w:p w:rsidR="0067705B" w:rsidRDefault="00EF3B5B">
            <w:pPr>
              <w:pStyle w:val="TableParagraph"/>
              <w:ind w:left="106" w:right="107"/>
              <w:jc w:val="center"/>
              <w:rPr>
                <w:sz w:val="20"/>
              </w:rPr>
            </w:pPr>
            <w:r>
              <w:rPr>
                <w:sz w:val="20"/>
              </w:rPr>
              <w:t>1136-</w:t>
            </w:r>
          </w:p>
        </w:tc>
        <w:tc>
          <w:tcPr>
            <w:tcW w:w="940" w:type="dxa"/>
          </w:tcPr>
          <w:p w:rsidR="0067705B" w:rsidRDefault="00EF3B5B">
            <w:pPr>
              <w:pStyle w:val="TableParagraph"/>
              <w:ind w:left="0" w:right="92"/>
              <w:jc w:val="right"/>
              <w:rPr>
                <w:sz w:val="20"/>
              </w:rPr>
            </w:pPr>
            <w:r>
              <w:rPr>
                <w:sz w:val="20"/>
              </w:rPr>
              <w:t>32245.11</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96"/>
              <w:rPr>
                <w:sz w:val="20"/>
              </w:rPr>
            </w:pPr>
            <w:r>
              <w:rPr>
                <w:sz w:val="20"/>
              </w:rPr>
              <w:t>U+7206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報</w:t>
            </w:r>
          </w:p>
        </w:tc>
        <w:tc>
          <w:tcPr>
            <w:tcW w:w="770" w:type="dxa"/>
          </w:tcPr>
          <w:p w:rsidR="0067705B" w:rsidRDefault="00EF3B5B">
            <w:pPr>
              <w:pStyle w:val="TableParagraph"/>
              <w:rPr>
                <w:sz w:val="20"/>
              </w:rPr>
            </w:pPr>
            <w:r>
              <w:rPr>
                <w:sz w:val="20"/>
              </w:rPr>
              <w:t>bào</w:t>
            </w:r>
          </w:p>
        </w:tc>
        <w:tc>
          <w:tcPr>
            <w:tcW w:w="953" w:type="dxa"/>
            <w:tcBorders>
              <w:right w:val="nil"/>
            </w:tcBorders>
          </w:tcPr>
          <w:p w:rsidR="0067705B" w:rsidRDefault="00EF3B5B">
            <w:pPr>
              <w:pStyle w:val="TableParagraph"/>
              <w:rPr>
                <w:i/>
                <w:sz w:val="20"/>
              </w:rPr>
            </w:pPr>
            <w:r>
              <w:rPr>
                <w:i/>
                <w:sz w:val="20"/>
              </w:rPr>
              <w:t>pawH</w:t>
            </w:r>
          </w:p>
        </w:tc>
        <w:tc>
          <w:tcPr>
            <w:tcW w:w="1831" w:type="dxa"/>
            <w:tcBorders>
              <w:left w:val="nil"/>
            </w:tcBorders>
          </w:tcPr>
          <w:p w:rsidR="0067705B" w:rsidRDefault="00EF3B5B">
            <w:pPr>
              <w:pStyle w:val="TableParagraph"/>
              <w:ind w:left="169"/>
              <w:rPr>
                <w:i/>
                <w:sz w:val="20"/>
              </w:rPr>
            </w:pPr>
            <w:r>
              <w:rPr>
                <w:i/>
                <w:sz w:val="20"/>
              </w:rPr>
              <w:t>(p- + -aw C)</w:t>
            </w:r>
          </w:p>
        </w:tc>
        <w:tc>
          <w:tcPr>
            <w:tcW w:w="2782" w:type="dxa"/>
          </w:tcPr>
          <w:p w:rsidR="0067705B" w:rsidRDefault="00EF3B5B">
            <w:pPr>
              <w:pStyle w:val="TableParagraph"/>
              <w:rPr>
                <w:sz w:val="20"/>
              </w:rPr>
            </w:pPr>
            <w:r>
              <w:rPr>
                <w:sz w:val="20"/>
              </w:rPr>
              <w:t>*pˤuk-s</w:t>
            </w:r>
          </w:p>
        </w:tc>
        <w:tc>
          <w:tcPr>
            <w:tcW w:w="2870" w:type="dxa"/>
          </w:tcPr>
          <w:p w:rsidR="0067705B" w:rsidRDefault="00EF3B5B">
            <w:pPr>
              <w:pStyle w:val="TableParagraph"/>
              <w:ind w:left="38"/>
              <w:rPr>
                <w:sz w:val="20"/>
              </w:rPr>
            </w:pPr>
            <w:r>
              <w:rPr>
                <w:sz w:val="20"/>
              </w:rPr>
              <w:t>repay</w:t>
            </w:r>
          </w:p>
        </w:tc>
        <w:tc>
          <w:tcPr>
            <w:tcW w:w="928" w:type="dxa"/>
          </w:tcPr>
          <w:p w:rsidR="0067705B" w:rsidRDefault="00EF3B5B">
            <w:pPr>
              <w:pStyle w:val="TableParagraph"/>
              <w:ind w:left="105" w:right="107"/>
              <w:jc w:val="center"/>
              <w:rPr>
                <w:sz w:val="20"/>
              </w:rPr>
            </w:pPr>
            <w:r>
              <w:rPr>
                <w:sz w:val="20"/>
              </w:rPr>
              <w:t>1058a</w:t>
            </w:r>
          </w:p>
        </w:tc>
        <w:tc>
          <w:tcPr>
            <w:tcW w:w="940" w:type="dxa"/>
          </w:tcPr>
          <w:p w:rsidR="0067705B" w:rsidRDefault="00EF3B5B">
            <w:pPr>
              <w:pStyle w:val="TableParagraph"/>
              <w:ind w:left="0" w:right="92"/>
              <w:jc w:val="right"/>
              <w:rPr>
                <w:sz w:val="20"/>
              </w:rPr>
            </w:pPr>
            <w:r>
              <w:rPr>
                <w:sz w:val="20"/>
              </w:rPr>
              <w:t>10466.04</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U+5831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悲</w:t>
            </w:r>
          </w:p>
        </w:tc>
        <w:tc>
          <w:tcPr>
            <w:tcW w:w="770" w:type="dxa"/>
          </w:tcPr>
          <w:p w:rsidR="0067705B" w:rsidRDefault="00EF3B5B">
            <w:pPr>
              <w:pStyle w:val="TableParagraph"/>
              <w:rPr>
                <w:sz w:val="20"/>
              </w:rPr>
            </w:pPr>
            <w:r>
              <w:rPr>
                <w:sz w:val="20"/>
              </w:rPr>
              <w:t>bēi</w:t>
            </w:r>
          </w:p>
        </w:tc>
        <w:tc>
          <w:tcPr>
            <w:tcW w:w="953" w:type="dxa"/>
            <w:tcBorders>
              <w:right w:val="nil"/>
            </w:tcBorders>
          </w:tcPr>
          <w:p w:rsidR="0067705B" w:rsidRDefault="00EF3B5B">
            <w:pPr>
              <w:pStyle w:val="TableParagraph"/>
              <w:rPr>
                <w:i/>
                <w:sz w:val="20"/>
              </w:rPr>
            </w:pPr>
            <w:r>
              <w:rPr>
                <w:i/>
                <w:sz w:val="20"/>
              </w:rPr>
              <w:t>pij</w:t>
            </w:r>
          </w:p>
        </w:tc>
        <w:tc>
          <w:tcPr>
            <w:tcW w:w="1831" w:type="dxa"/>
            <w:tcBorders>
              <w:left w:val="nil"/>
            </w:tcBorders>
          </w:tcPr>
          <w:p w:rsidR="0067705B" w:rsidRDefault="00EF3B5B">
            <w:pPr>
              <w:pStyle w:val="TableParagraph"/>
              <w:ind w:left="169"/>
              <w:rPr>
                <w:i/>
                <w:sz w:val="20"/>
              </w:rPr>
            </w:pPr>
            <w:r>
              <w:rPr>
                <w:i/>
                <w:sz w:val="20"/>
              </w:rPr>
              <w:t>(p- + -ij A)</w:t>
            </w:r>
          </w:p>
        </w:tc>
        <w:tc>
          <w:tcPr>
            <w:tcW w:w="2782" w:type="dxa"/>
          </w:tcPr>
          <w:p w:rsidR="0067705B" w:rsidRDefault="00EF3B5B">
            <w:pPr>
              <w:pStyle w:val="TableParagraph"/>
              <w:rPr>
                <w:sz w:val="20"/>
              </w:rPr>
            </w:pPr>
            <w:r>
              <w:rPr>
                <w:w w:val="95"/>
                <w:sz w:val="20"/>
              </w:rPr>
              <w:t>*prəj</w:t>
            </w:r>
          </w:p>
        </w:tc>
        <w:tc>
          <w:tcPr>
            <w:tcW w:w="2870" w:type="dxa"/>
          </w:tcPr>
          <w:p w:rsidR="0067705B" w:rsidRDefault="00EF3B5B">
            <w:pPr>
              <w:pStyle w:val="TableParagraph"/>
              <w:ind w:left="38"/>
              <w:rPr>
                <w:sz w:val="20"/>
              </w:rPr>
            </w:pPr>
            <w:r>
              <w:rPr>
                <w:sz w:val="20"/>
              </w:rPr>
              <w:t>sad</w:t>
            </w:r>
          </w:p>
        </w:tc>
        <w:tc>
          <w:tcPr>
            <w:tcW w:w="928" w:type="dxa"/>
          </w:tcPr>
          <w:p w:rsidR="0067705B" w:rsidRDefault="00EF3B5B">
            <w:pPr>
              <w:pStyle w:val="TableParagraph"/>
              <w:ind w:left="106" w:right="107"/>
              <w:jc w:val="center"/>
              <w:rPr>
                <w:sz w:val="20"/>
              </w:rPr>
            </w:pPr>
            <w:r>
              <w:rPr>
                <w:sz w:val="20"/>
              </w:rPr>
              <w:t>0579u</w:t>
            </w:r>
          </w:p>
        </w:tc>
        <w:tc>
          <w:tcPr>
            <w:tcW w:w="940" w:type="dxa"/>
          </w:tcPr>
          <w:p w:rsidR="0067705B" w:rsidRDefault="00EF3B5B">
            <w:pPr>
              <w:pStyle w:val="TableParagraph"/>
              <w:ind w:left="0" w:right="92"/>
              <w:jc w:val="right"/>
              <w:rPr>
                <w:sz w:val="20"/>
              </w:rPr>
            </w:pPr>
            <w:r>
              <w:rPr>
                <w:sz w:val="20"/>
              </w:rPr>
              <w:t>42310.04</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U+60B2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陂</w:t>
            </w:r>
          </w:p>
        </w:tc>
        <w:tc>
          <w:tcPr>
            <w:tcW w:w="770" w:type="dxa"/>
          </w:tcPr>
          <w:p w:rsidR="0067705B" w:rsidRDefault="00EF3B5B">
            <w:pPr>
              <w:pStyle w:val="TableParagraph"/>
              <w:rPr>
                <w:sz w:val="20"/>
              </w:rPr>
            </w:pPr>
            <w:r>
              <w:rPr>
                <w:sz w:val="20"/>
              </w:rPr>
              <w:t>bēi</w:t>
            </w:r>
          </w:p>
        </w:tc>
        <w:tc>
          <w:tcPr>
            <w:tcW w:w="953" w:type="dxa"/>
            <w:tcBorders>
              <w:right w:val="nil"/>
            </w:tcBorders>
          </w:tcPr>
          <w:p w:rsidR="0067705B" w:rsidRDefault="00EF3B5B">
            <w:pPr>
              <w:pStyle w:val="TableParagraph"/>
              <w:rPr>
                <w:i/>
                <w:sz w:val="20"/>
              </w:rPr>
            </w:pPr>
            <w:r>
              <w:rPr>
                <w:i/>
                <w:sz w:val="20"/>
              </w:rPr>
              <w:t>pje</w:t>
            </w:r>
          </w:p>
        </w:tc>
        <w:tc>
          <w:tcPr>
            <w:tcW w:w="1831" w:type="dxa"/>
            <w:tcBorders>
              <w:left w:val="nil"/>
            </w:tcBorders>
          </w:tcPr>
          <w:p w:rsidR="0067705B" w:rsidRDefault="00EF3B5B">
            <w:pPr>
              <w:pStyle w:val="TableParagraph"/>
              <w:ind w:left="169"/>
              <w:rPr>
                <w:i/>
                <w:sz w:val="20"/>
              </w:rPr>
            </w:pPr>
            <w:r>
              <w:rPr>
                <w:i/>
                <w:sz w:val="20"/>
              </w:rPr>
              <w:t>(p- + -je A)</w:t>
            </w:r>
          </w:p>
        </w:tc>
        <w:tc>
          <w:tcPr>
            <w:tcW w:w="2782" w:type="dxa"/>
          </w:tcPr>
          <w:p w:rsidR="0067705B" w:rsidRDefault="00EF3B5B">
            <w:pPr>
              <w:pStyle w:val="TableParagraph"/>
              <w:rPr>
                <w:sz w:val="20"/>
              </w:rPr>
            </w:pPr>
            <w:r>
              <w:rPr>
                <w:sz w:val="20"/>
              </w:rPr>
              <w:t>*p(r)a[j]</w:t>
            </w:r>
          </w:p>
        </w:tc>
        <w:tc>
          <w:tcPr>
            <w:tcW w:w="2870" w:type="dxa"/>
          </w:tcPr>
          <w:p w:rsidR="0067705B" w:rsidRDefault="00EF3B5B">
            <w:pPr>
              <w:pStyle w:val="TableParagraph"/>
              <w:ind w:left="38"/>
              <w:rPr>
                <w:sz w:val="20"/>
              </w:rPr>
            </w:pPr>
            <w:r>
              <w:rPr>
                <w:sz w:val="20"/>
              </w:rPr>
              <w:t>river bank; dike</w:t>
            </w:r>
          </w:p>
        </w:tc>
        <w:tc>
          <w:tcPr>
            <w:tcW w:w="928" w:type="dxa"/>
          </w:tcPr>
          <w:p w:rsidR="0067705B" w:rsidRDefault="00EF3B5B">
            <w:pPr>
              <w:pStyle w:val="TableParagraph"/>
              <w:ind w:left="106" w:right="106"/>
              <w:jc w:val="center"/>
              <w:rPr>
                <w:sz w:val="20"/>
              </w:rPr>
            </w:pPr>
            <w:r>
              <w:rPr>
                <w:sz w:val="20"/>
              </w:rPr>
              <w:t>0025i</w:t>
            </w:r>
          </w:p>
        </w:tc>
        <w:tc>
          <w:tcPr>
            <w:tcW w:w="940" w:type="dxa"/>
          </w:tcPr>
          <w:p w:rsidR="0067705B" w:rsidRDefault="00EF3B5B">
            <w:pPr>
              <w:pStyle w:val="TableParagraph"/>
              <w:ind w:left="0" w:right="92"/>
              <w:jc w:val="right"/>
              <w:rPr>
                <w:sz w:val="20"/>
              </w:rPr>
            </w:pPr>
            <w:r>
              <w:rPr>
                <w:sz w:val="20"/>
              </w:rPr>
              <w:t>64124.05</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U+9642</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碑</w:t>
            </w:r>
          </w:p>
        </w:tc>
        <w:tc>
          <w:tcPr>
            <w:tcW w:w="770" w:type="dxa"/>
          </w:tcPr>
          <w:p w:rsidR="0067705B" w:rsidRDefault="00EF3B5B">
            <w:pPr>
              <w:pStyle w:val="TableParagraph"/>
              <w:rPr>
                <w:sz w:val="20"/>
              </w:rPr>
            </w:pPr>
            <w:r>
              <w:rPr>
                <w:sz w:val="20"/>
              </w:rPr>
              <w:t>bēi</w:t>
            </w:r>
          </w:p>
        </w:tc>
        <w:tc>
          <w:tcPr>
            <w:tcW w:w="953" w:type="dxa"/>
            <w:tcBorders>
              <w:right w:val="nil"/>
            </w:tcBorders>
          </w:tcPr>
          <w:p w:rsidR="0067705B" w:rsidRDefault="00EF3B5B">
            <w:pPr>
              <w:pStyle w:val="TableParagraph"/>
              <w:rPr>
                <w:i/>
                <w:sz w:val="20"/>
              </w:rPr>
            </w:pPr>
            <w:r>
              <w:rPr>
                <w:i/>
                <w:sz w:val="20"/>
              </w:rPr>
              <w:t>pje</w:t>
            </w:r>
          </w:p>
        </w:tc>
        <w:tc>
          <w:tcPr>
            <w:tcW w:w="1831" w:type="dxa"/>
            <w:tcBorders>
              <w:left w:val="nil"/>
            </w:tcBorders>
          </w:tcPr>
          <w:p w:rsidR="0067705B" w:rsidRDefault="00EF3B5B">
            <w:pPr>
              <w:pStyle w:val="TableParagraph"/>
              <w:ind w:left="169"/>
              <w:rPr>
                <w:i/>
                <w:sz w:val="20"/>
              </w:rPr>
            </w:pPr>
            <w:r>
              <w:rPr>
                <w:i/>
                <w:sz w:val="20"/>
              </w:rPr>
              <w:t>(p- + -je A)</w:t>
            </w:r>
          </w:p>
        </w:tc>
        <w:tc>
          <w:tcPr>
            <w:tcW w:w="2782" w:type="dxa"/>
          </w:tcPr>
          <w:p w:rsidR="0067705B" w:rsidRDefault="00EF3B5B">
            <w:pPr>
              <w:pStyle w:val="TableParagraph"/>
              <w:rPr>
                <w:sz w:val="20"/>
              </w:rPr>
            </w:pPr>
            <w:r>
              <w:rPr>
                <w:sz w:val="20"/>
              </w:rPr>
              <w:t>*pre</w:t>
            </w:r>
          </w:p>
        </w:tc>
        <w:tc>
          <w:tcPr>
            <w:tcW w:w="2870" w:type="dxa"/>
          </w:tcPr>
          <w:p w:rsidR="0067705B" w:rsidRDefault="00EF3B5B">
            <w:pPr>
              <w:pStyle w:val="TableParagraph"/>
              <w:spacing w:before="36" w:line="232" w:lineRule="auto"/>
              <w:ind w:left="38" w:right="457"/>
              <w:rPr>
                <w:sz w:val="20"/>
              </w:rPr>
            </w:pPr>
            <w:r>
              <w:rPr>
                <w:sz w:val="20"/>
              </w:rPr>
              <w:t>stele; upright pole of stone or wood</w:t>
            </w:r>
          </w:p>
        </w:tc>
        <w:tc>
          <w:tcPr>
            <w:tcW w:w="928" w:type="dxa"/>
          </w:tcPr>
          <w:p w:rsidR="0067705B" w:rsidRDefault="00EF3B5B">
            <w:pPr>
              <w:pStyle w:val="TableParagraph"/>
              <w:ind w:left="106" w:right="107"/>
              <w:jc w:val="center"/>
              <w:rPr>
                <w:sz w:val="20"/>
              </w:rPr>
            </w:pPr>
            <w:r>
              <w:rPr>
                <w:sz w:val="20"/>
              </w:rPr>
              <w:t>0874d</w:t>
            </w:r>
          </w:p>
        </w:tc>
        <w:tc>
          <w:tcPr>
            <w:tcW w:w="940" w:type="dxa"/>
          </w:tcPr>
          <w:p w:rsidR="0067705B" w:rsidRDefault="00EF3B5B">
            <w:pPr>
              <w:pStyle w:val="TableParagraph"/>
              <w:ind w:left="0" w:right="92"/>
              <w:jc w:val="right"/>
              <w:rPr>
                <w:sz w:val="20"/>
              </w:rPr>
            </w:pPr>
            <w:r>
              <w:rPr>
                <w:sz w:val="20"/>
              </w:rPr>
              <w:t>42438.06</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U+7891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卑</w:t>
            </w:r>
          </w:p>
        </w:tc>
        <w:tc>
          <w:tcPr>
            <w:tcW w:w="770" w:type="dxa"/>
          </w:tcPr>
          <w:p w:rsidR="0067705B" w:rsidRDefault="00EF3B5B">
            <w:pPr>
              <w:pStyle w:val="TableParagraph"/>
              <w:rPr>
                <w:sz w:val="20"/>
              </w:rPr>
            </w:pPr>
            <w:r>
              <w:rPr>
                <w:sz w:val="20"/>
              </w:rPr>
              <w:t>bēi</w:t>
            </w:r>
          </w:p>
        </w:tc>
        <w:tc>
          <w:tcPr>
            <w:tcW w:w="953" w:type="dxa"/>
            <w:tcBorders>
              <w:right w:val="nil"/>
            </w:tcBorders>
          </w:tcPr>
          <w:p w:rsidR="0067705B" w:rsidRDefault="00EF3B5B">
            <w:pPr>
              <w:pStyle w:val="TableParagraph"/>
              <w:rPr>
                <w:i/>
                <w:sz w:val="20"/>
              </w:rPr>
            </w:pPr>
            <w:r>
              <w:rPr>
                <w:i/>
                <w:sz w:val="20"/>
              </w:rPr>
              <w:t>pjie</w:t>
            </w:r>
          </w:p>
        </w:tc>
        <w:tc>
          <w:tcPr>
            <w:tcW w:w="1831" w:type="dxa"/>
            <w:tcBorders>
              <w:left w:val="nil"/>
            </w:tcBorders>
          </w:tcPr>
          <w:p w:rsidR="0067705B" w:rsidRDefault="00EF3B5B">
            <w:pPr>
              <w:pStyle w:val="TableParagraph"/>
              <w:ind w:left="169"/>
              <w:rPr>
                <w:i/>
                <w:sz w:val="20"/>
              </w:rPr>
            </w:pPr>
            <w:r>
              <w:rPr>
                <w:i/>
                <w:sz w:val="20"/>
              </w:rPr>
              <w:t>(p- + -jie A)</w:t>
            </w:r>
          </w:p>
        </w:tc>
        <w:tc>
          <w:tcPr>
            <w:tcW w:w="2782" w:type="dxa"/>
          </w:tcPr>
          <w:p w:rsidR="0067705B" w:rsidRDefault="00EF3B5B">
            <w:pPr>
              <w:pStyle w:val="TableParagraph"/>
              <w:rPr>
                <w:sz w:val="20"/>
              </w:rPr>
            </w:pPr>
            <w:r>
              <w:rPr>
                <w:sz w:val="20"/>
              </w:rPr>
              <w:t>*pe</w:t>
            </w:r>
          </w:p>
        </w:tc>
        <w:tc>
          <w:tcPr>
            <w:tcW w:w="2870" w:type="dxa"/>
          </w:tcPr>
          <w:p w:rsidR="0067705B" w:rsidRDefault="00EF3B5B">
            <w:pPr>
              <w:pStyle w:val="TableParagraph"/>
              <w:ind w:left="38"/>
              <w:rPr>
                <w:sz w:val="20"/>
              </w:rPr>
            </w:pPr>
            <w:r>
              <w:rPr>
                <w:sz w:val="20"/>
              </w:rPr>
              <w:t>low, humble</w:t>
            </w:r>
          </w:p>
        </w:tc>
        <w:tc>
          <w:tcPr>
            <w:tcW w:w="928" w:type="dxa"/>
          </w:tcPr>
          <w:p w:rsidR="0067705B" w:rsidRDefault="00EF3B5B">
            <w:pPr>
              <w:pStyle w:val="TableParagraph"/>
              <w:ind w:left="105" w:right="107"/>
              <w:jc w:val="center"/>
              <w:rPr>
                <w:sz w:val="20"/>
              </w:rPr>
            </w:pPr>
            <w:r>
              <w:rPr>
                <w:sz w:val="20"/>
              </w:rPr>
              <w:t>0874a</w:t>
            </w:r>
          </w:p>
        </w:tc>
        <w:tc>
          <w:tcPr>
            <w:tcW w:w="940" w:type="dxa"/>
          </w:tcPr>
          <w:p w:rsidR="0067705B" w:rsidRDefault="00EF3B5B">
            <w:pPr>
              <w:pStyle w:val="TableParagraph"/>
              <w:ind w:left="0" w:right="92"/>
              <w:jc w:val="right"/>
              <w:rPr>
                <w:sz w:val="20"/>
              </w:rPr>
            </w:pPr>
            <w:r>
              <w:rPr>
                <w:sz w:val="20"/>
              </w:rPr>
              <w:t>10063.01</w:t>
            </w:r>
          </w:p>
        </w:tc>
        <w:tc>
          <w:tcPr>
            <w:tcW w:w="496" w:type="dxa"/>
          </w:tcPr>
          <w:p w:rsidR="0067705B" w:rsidRDefault="00EF3B5B">
            <w:pPr>
              <w:pStyle w:val="TableParagraph"/>
              <w:ind w:left="75" w:right="76"/>
              <w:jc w:val="center"/>
              <w:rPr>
                <w:sz w:val="20"/>
              </w:rPr>
            </w:pPr>
            <w:r>
              <w:rPr>
                <w:sz w:val="20"/>
              </w:rPr>
              <w:t>24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U+5351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卑</w:t>
            </w:r>
          </w:p>
        </w:tc>
        <w:tc>
          <w:tcPr>
            <w:tcW w:w="770" w:type="dxa"/>
          </w:tcPr>
          <w:p w:rsidR="0067705B" w:rsidRDefault="00EF3B5B">
            <w:pPr>
              <w:pStyle w:val="TableParagraph"/>
              <w:rPr>
                <w:sz w:val="20"/>
              </w:rPr>
            </w:pPr>
            <w:r>
              <w:rPr>
                <w:sz w:val="20"/>
              </w:rPr>
              <w:t>bēi</w:t>
            </w:r>
          </w:p>
        </w:tc>
        <w:tc>
          <w:tcPr>
            <w:tcW w:w="953" w:type="dxa"/>
            <w:tcBorders>
              <w:right w:val="nil"/>
            </w:tcBorders>
          </w:tcPr>
          <w:p w:rsidR="0067705B" w:rsidRDefault="00EF3B5B">
            <w:pPr>
              <w:pStyle w:val="TableParagraph"/>
              <w:rPr>
                <w:i/>
                <w:sz w:val="20"/>
              </w:rPr>
            </w:pPr>
            <w:r>
              <w:rPr>
                <w:i/>
                <w:sz w:val="20"/>
              </w:rPr>
              <w:t>pjie</w:t>
            </w:r>
          </w:p>
        </w:tc>
        <w:tc>
          <w:tcPr>
            <w:tcW w:w="1831" w:type="dxa"/>
            <w:tcBorders>
              <w:left w:val="nil"/>
            </w:tcBorders>
          </w:tcPr>
          <w:p w:rsidR="0067705B" w:rsidRDefault="00EF3B5B">
            <w:pPr>
              <w:pStyle w:val="TableParagraph"/>
              <w:ind w:left="169"/>
              <w:rPr>
                <w:i/>
                <w:sz w:val="20"/>
              </w:rPr>
            </w:pPr>
            <w:r>
              <w:rPr>
                <w:i/>
                <w:sz w:val="20"/>
              </w:rPr>
              <w:t>(p- + -jie A)</w:t>
            </w:r>
          </w:p>
        </w:tc>
        <w:tc>
          <w:tcPr>
            <w:tcW w:w="2782" w:type="dxa"/>
          </w:tcPr>
          <w:p w:rsidR="0067705B" w:rsidRDefault="00EF3B5B">
            <w:pPr>
              <w:pStyle w:val="TableParagraph"/>
              <w:rPr>
                <w:sz w:val="20"/>
              </w:rPr>
            </w:pPr>
            <w:r>
              <w:rPr>
                <w:sz w:val="20"/>
              </w:rPr>
              <w:t>*pe</w:t>
            </w:r>
          </w:p>
        </w:tc>
        <w:tc>
          <w:tcPr>
            <w:tcW w:w="2870" w:type="dxa"/>
          </w:tcPr>
          <w:p w:rsidR="0067705B" w:rsidRDefault="00EF3B5B">
            <w:pPr>
              <w:pStyle w:val="TableParagraph"/>
              <w:spacing w:before="0" w:line="269" w:lineRule="exact"/>
              <w:ind w:left="38"/>
              <w:rPr>
                <w:sz w:val="20"/>
              </w:rPr>
            </w:pPr>
            <w:r>
              <w:rPr>
                <w:rFonts w:ascii="Arial Unicode MS" w:eastAsia="Arial Unicode MS" w:hAnsi="Arial Unicode MS" w:hint="eastAsia"/>
                <w:sz w:val="20"/>
              </w:rPr>
              <w:t xml:space="preserve">鮮卑 </w:t>
            </w:r>
            <w:r>
              <w:rPr>
                <w:sz w:val="20"/>
              </w:rPr>
              <w:t>*s[a]r.pe Xiānbēi</w:t>
            </w:r>
          </w:p>
        </w:tc>
        <w:tc>
          <w:tcPr>
            <w:tcW w:w="928" w:type="dxa"/>
          </w:tcPr>
          <w:p w:rsidR="0067705B" w:rsidRDefault="00EF3B5B">
            <w:pPr>
              <w:pStyle w:val="TableParagraph"/>
              <w:ind w:left="105" w:right="107"/>
              <w:jc w:val="center"/>
              <w:rPr>
                <w:sz w:val="20"/>
              </w:rPr>
            </w:pPr>
            <w:r>
              <w:rPr>
                <w:sz w:val="20"/>
              </w:rPr>
              <w:t>0874a</w:t>
            </w:r>
          </w:p>
        </w:tc>
        <w:tc>
          <w:tcPr>
            <w:tcW w:w="940" w:type="dxa"/>
          </w:tcPr>
          <w:p w:rsidR="0067705B" w:rsidRDefault="00EF3B5B">
            <w:pPr>
              <w:pStyle w:val="TableParagraph"/>
              <w:ind w:left="0" w:right="92"/>
              <w:jc w:val="right"/>
              <w:rPr>
                <w:sz w:val="20"/>
              </w:rPr>
            </w:pPr>
            <w:r>
              <w:rPr>
                <w:sz w:val="20"/>
              </w:rPr>
              <w:t>10063.01</w:t>
            </w:r>
          </w:p>
        </w:tc>
        <w:tc>
          <w:tcPr>
            <w:tcW w:w="496" w:type="dxa"/>
          </w:tcPr>
          <w:p w:rsidR="0067705B" w:rsidRDefault="00EF3B5B">
            <w:pPr>
              <w:pStyle w:val="TableParagraph"/>
              <w:ind w:left="75" w:right="76"/>
              <w:jc w:val="center"/>
              <w:rPr>
                <w:sz w:val="20"/>
              </w:rPr>
            </w:pPr>
            <w:r>
              <w:rPr>
                <w:sz w:val="20"/>
              </w:rPr>
              <w:t>24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U+5351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杯</w:t>
            </w:r>
          </w:p>
        </w:tc>
        <w:tc>
          <w:tcPr>
            <w:tcW w:w="770" w:type="dxa"/>
          </w:tcPr>
          <w:p w:rsidR="0067705B" w:rsidRDefault="00EF3B5B">
            <w:pPr>
              <w:pStyle w:val="TableParagraph"/>
              <w:rPr>
                <w:sz w:val="20"/>
              </w:rPr>
            </w:pPr>
            <w:r>
              <w:rPr>
                <w:sz w:val="20"/>
              </w:rPr>
              <w:t>bēi</w:t>
            </w:r>
          </w:p>
        </w:tc>
        <w:tc>
          <w:tcPr>
            <w:tcW w:w="953" w:type="dxa"/>
            <w:tcBorders>
              <w:right w:val="nil"/>
            </w:tcBorders>
          </w:tcPr>
          <w:p w:rsidR="0067705B" w:rsidRDefault="00EF3B5B">
            <w:pPr>
              <w:pStyle w:val="TableParagraph"/>
              <w:rPr>
                <w:i/>
                <w:sz w:val="20"/>
              </w:rPr>
            </w:pPr>
            <w:r>
              <w:rPr>
                <w:i/>
                <w:sz w:val="20"/>
              </w:rPr>
              <w:t>pwoj</w:t>
            </w:r>
          </w:p>
        </w:tc>
        <w:tc>
          <w:tcPr>
            <w:tcW w:w="1831" w:type="dxa"/>
            <w:tcBorders>
              <w:left w:val="nil"/>
            </w:tcBorders>
          </w:tcPr>
          <w:p w:rsidR="0067705B" w:rsidRDefault="00EF3B5B">
            <w:pPr>
              <w:pStyle w:val="TableParagraph"/>
              <w:ind w:left="169"/>
              <w:rPr>
                <w:i/>
                <w:sz w:val="20"/>
              </w:rPr>
            </w:pPr>
            <w:r>
              <w:rPr>
                <w:i/>
                <w:sz w:val="20"/>
              </w:rPr>
              <w:t>(p- + -woj A)</w:t>
            </w:r>
          </w:p>
        </w:tc>
        <w:tc>
          <w:tcPr>
            <w:tcW w:w="2782" w:type="dxa"/>
          </w:tcPr>
          <w:p w:rsidR="0067705B" w:rsidRDefault="00EF3B5B">
            <w:pPr>
              <w:pStyle w:val="TableParagraph"/>
              <w:rPr>
                <w:sz w:val="20"/>
              </w:rPr>
            </w:pPr>
            <w:r>
              <w:rPr>
                <w:w w:val="85"/>
                <w:sz w:val="20"/>
              </w:rPr>
              <w:t>*pˤə</w:t>
            </w:r>
          </w:p>
        </w:tc>
        <w:tc>
          <w:tcPr>
            <w:tcW w:w="2870" w:type="dxa"/>
          </w:tcPr>
          <w:p w:rsidR="0067705B" w:rsidRDefault="00EF3B5B">
            <w:pPr>
              <w:pStyle w:val="TableParagraph"/>
              <w:ind w:left="38"/>
              <w:rPr>
                <w:sz w:val="20"/>
              </w:rPr>
            </w:pPr>
            <w:r>
              <w:rPr>
                <w:sz w:val="20"/>
              </w:rPr>
              <w:t>cup</w:t>
            </w:r>
          </w:p>
        </w:tc>
        <w:tc>
          <w:tcPr>
            <w:tcW w:w="928" w:type="dxa"/>
          </w:tcPr>
          <w:p w:rsidR="0067705B" w:rsidRDefault="00EF3B5B">
            <w:pPr>
              <w:pStyle w:val="TableParagraph"/>
              <w:ind w:left="106" w:right="107"/>
              <w:jc w:val="center"/>
              <w:rPr>
                <w:sz w:val="20"/>
              </w:rPr>
            </w:pPr>
            <w:r>
              <w:rPr>
                <w:sz w:val="20"/>
              </w:rPr>
              <w:t>0999o</w:t>
            </w:r>
          </w:p>
        </w:tc>
        <w:tc>
          <w:tcPr>
            <w:tcW w:w="940" w:type="dxa"/>
          </w:tcPr>
          <w:p w:rsidR="0067705B" w:rsidRDefault="00EF3B5B">
            <w:pPr>
              <w:pStyle w:val="TableParagraph"/>
              <w:ind w:left="0" w:right="92"/>
              <w:jc w:val="right"/>
              <w:rPr>
                <w:sz w:val="20"/>
              </w:rPr>
            </w:pPr>
            <w:r>
              <w:rPr>
                <w:sz w:val="20"/>
              </w:rPr>
              <w:t>21166.02</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2"/>
              <w:rPr>
                <w:sz w:val="20"/>
              </w:rPr>
            </w:pPr>
            <w:r>
              <w:rPr>
                <w:sz w:val="20"/>
              </w:rPr>
              <w:t>U+676F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北</w:t>
            </w:r>
          </w:p>
        </w:tc>
        <w:tc>
          <w:tcPr>
            <w:tcW w:w="770" w:type="dxa"/>
          </w:tcPr>
          <w:p w:rsidR="0067705B" w:rsidRDefault="00EF3B5B">
            <w:pPr>
              <w:pStyle w:val="TableParagraph"/>
              <w:rPr>
                <w:sz w:val="20"/>
              </w:rPr>
            </w:pPr>
            <w:r>
              <w:rPr>
                <w:sz w:val="20"/>
              </w:rPr>
              <w:t>běi</w:t>
            </w:r>
          </w:p>
        </w:tc>
        <w:tc>
          <w:tcPr>
            <w:tcW w:w="953" w:type="dxa"/>
            <w:tcBorders>
              <w:right w:val="nil"/>
            </w:tcBorders>
          </w:tcPr>
          <w:p w:rsidR="0067705B" w:rsidRDefault="00EF3B5B">
            <w:pPr>
              <w:pStyle w:val="TableParagraph"/>
              <w:rPr>
                <w:i/>
                <w:sz w:val="20"/>
              </w:rPr>
            </w:pPr>
            <w:r>
              <w:rPr>
                <w:i/>
                <w:sz w:val="20"/>
              </w:rPr>
              <w:t>pok</w:t>
            </w:r>
          </w:p>
        </w:tc>
        <w:tc>
          <w:tcPr>
            <w:tcW w:w="1831" w:type="dxa"/>
            <w:tcBorders>
              <w:left w:val="nil"/>
            </w:tcBorders>
          </w:tcPr>
          <w:p w:rsidR="0067705B" w:rsidRDefault="00EF3B5B">
            <w:pPr>
              <w:pStyle w:val="TableParagraph"/>
              <w:ind w:left="169"/>
              <w:rPr>
                <w:i/>
                <w:sz w:val="20"/>
              </w:rPr>
            </w:pPr>
            <w:r>
              <w:rPr>
                <w:i/>
                <w:sz w:val="20"/>
              </w:rPr>
              <w:t>(p- + -ok D)</w:t>
            </w:r>
          </w:p>
        </w:tc>
        <w:tc>
          <w:tcPr>
            <w:tcW w:w="2782" w:type="dxa"/>
          </w:tcPr>
          <w:p w:rsidR="0067705B" w:rsidRDefault="00EF3B5B">
            <w:pPr>
              <w:pStyle w:val="TableParagraph"/>
              <w:rPr>
                <w:sz w:val="20"/>
              </w:rPr>
            </w:pPr>
            <w:r>
              <w:rPr>
                <w:w w:val="90"/>
                <w:sz w:val="20"/>
              </w:rPr>
              <w:t>*pˤək</w:t>
            </w:r>
          </w:p>
        </w:tc>
        <w:tc>
          <w:tcPr>
            <w:tcW w:w="2870" w:type="dxa"/>
          </w:tcPr>
          <w:p w:rsidR="0067705B" w:rsidRDefault="00EF3B5B">
            <w:pPr>
              <w:pStyle w:val="TableParagraph"/>
              <w:ind w:left="38"/>
              <w:rPr>
                <w:sz w:val="20"/>
              </w:rPr>
            </w:pPr>
            <w:r>
              <w:rPr>
                <w:sz w:val="20"/>
              </w:rPr>
              <w:t>north</w:t>
            </w:r>
          </w:p>
        </w:tc>
        <w:tc>
          <w:tcPr>
            <w:tcW w:w="928" w:type="dxa"/>
          </w:tcPr>
          <w:p w:rsidR="0067705B" w:rsidRDefault="00EF3B5B">
            <w:pPr>
              <w:pStyle w:val="TableParagraph"/>
              <w:ind w:left="105" w:right="107"/>
              <w:jc w:val="center"/>
              <w:rPr>
                <w:sz w:val="20"/>
              </w:rPr>
            </w:pPr>
            <w:r>
              <w:rPr>
                <w:sz w:val="20"/>
              </w:rPr>
              <w:t>0909a</w:t>
            </w:r>
          </w:p>
        </w:tc>
        <w:tc>
          <w:tcPr>
            <w:tcW w:w="940" w:type="dxa"/>
          </w:tcPr>
          <w:p w:rsidR="0067705B" w:rsidRDefault="00EF3B5B">
            <w:pPr>
              <w:pStyle w:val="TableParagraph"/>
              <w:ind w:left="0" w:right="92"/>
              <w:jc w:val="right"/>
              <w:rPr>
                <w:sz w:val="20"/>
              </w:rPr>
            </w:pPr>
            <w:r>
              <w:rPr>
                <w:sz w:val="20"/>
              </w:rPr>
              <w:t>10262.04</w:t>
            </w:r>
          </w:p>
        </w:tc>
        <w:tc>
          <w:tcPr>
            <w:tcW w:w="496" w:type="dxa"/>
          </w:tcPr>
          <w:p w:rsidR="0067705B" w:rsidRDefault="00EF3B5B">
            <w:pPr>
              <w:pStyle w:val="TableParagraph"/>
              <w:ind w:left="75" w:right="76"/>
              <w:jc w:val="center"/>
              <w:rPr>
                <w:sz w:val="20"/>
              </w:rPr>
            </w:pPr>
            <w:r>
              <w:rPr>
                <w:sz w:val="20"/>
              </w:rPr>
              <w:t>21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U+5317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拔</w:t>
            </w:r>
          </w:p>
        </w:tc>
        <w:tc>
          <w:tcPr>
            <w:tcW w:w="770" w:type="dxa"/>
          </w:tcPr>
          <w:p w:rsidR="0067705B" w:rsidRDefault="00EF3B5B">
            <w:pPr>
              <w:pStyle w:val="TableParagraph"/>
              <w:rPr>
                <w:sz w:val="20"/>
              </w:rPr>
            </w:pPr>
            <w:r>
              <w:rPr>
                <w:sz w:val="20"/>
              </w:rPr>
              <w:t>bèi</w:t>
            </w:r>
          </w:p>
        </w:tc>
        <w:tc>
          <w:tcPr>
            <w:tcW w:w="953" w:type="dxa"/>
            <w:tcBorders>
              <w:right w:val="nil"/>
            </w:tcBorders>
          </w:tcPr>
          <w:p w:rsidR="0067705B" w:rsidRDefault="00EF3B5B">
            <w:pPr>
              <w:pStyle w:val="TableParagraph"/>
              <w:rPr>
                <w:i/>
                <w:sz w:val="20"/>
              </w:rPr>
            </w:pPr>
            <w:r>
              <w:rPr>
                <w:i/>
                <w:sz w:val="20"/>
              </w:rPr>
              <w:t>bajH</w:t>
            </w:r>
          </w:p>
        </w:tc>
        <w:tc>
          <w:tcPr>
            <w:tcW w:w="1831" w:type="dxa"/>
            <w:tcBorders>
              <w:left w:val="nil"/>
            </w:tcBorders>
          </w:tcPr>
          <w:p w:rsidR="0067705B" w:rsidRDefault="00EF3B5B">
            <w:pPr>
              <w:pStyle w:val="TableParagraph"/>
              <w:ind w:left="169"/>
              <w:rPr>
                <w:i/>
                <w:sz w:val="20"/>
              </w:rPr>
            </w:pPr>
            <w:r>
              <w:rPr>
                <w:i/>
                <w:sz w:val="20"/>
              </w:rPr>
              <w:t>(b- + -aj C)</w:t>
            </w:r>
          </w:p>
        </w:tc>
        <w:tc>
          <w:tcPr>
            <w:tcW w:w="2782" w:type="dxa"/>
          </w:tcPr>
          <w:p w:rsidR="0067705B" w:rsidRDefault="00EF3B5B">
            <w:pPr>
              <w:pStyle w:val="TableParagraph"/>
              <w:rPr>
                <w:sz w:val="20"/>
              </w:rPr>
            </w:pPr>
            <w:r>
              <w:rPr>
                <w:sz w:val="20"/>
              </w:rPr>
              <w:t>*bˤot-s</w:t>
            </w:r>
          </w:p>
        </w:tc>
        <w:tc>
          <w:tcPr>
            <w:tcW w:w="2870" w:type="dxa"/>
          </w:tcPr>
          <w:p w:rsidR="0067705B" w:rsidRDefault="00EF3B5B">
            <w:pPr>
              <w:pStyle w:val="TableParagraph"/>
              <w:ind w:left="38"/>
              <w:rPr>
                <w:sz w:val="20"/>
              </w:rPr>
            </w:pPr>
            <w:r>
              <w:rPr>
                <w:sz w:val="20"/>
              </w:rPr>
              <w:t>thinned out (forest)</w:t>
            </w:r>
          </w:p>
        </w:tc>
        <w:tc>
          <w:tcPr>
            <w:tcW w:w="928" w:type="dxa"/>
          </w:tcPr>
          <w:p w:rsidR="0067705B" w:rsidRDefault="00EF3B5B">
            <w:pPr>
              <w:pStyle w:val="TableParagraph"/>
              <w:ind w:left="106" w:right="107"/>
              <w:jc w:val="center"/>
              <w:rPr>
                <w:sz w:val="20"/>
              </w:rPr>
            </w:pPr>
            <w:r>
              <w:rPr>
                <w:sz w:val="20"/>
              </w:rPr>
              <w:t>0276h</w:t>
            </w:r>
          </w:p>
        </w:tc>
        <w:tc>
          <w:tcPr>
            <w:tcW w:w="940" w:type="dxa"/>
          </w:tcPr>
          <w:p w:rsidR="0067705B" w:rsidRDefault="00EF3B5B">
            <w:pPr>
              <w:pStyle w:val="TableParagraph"/>
              <w:ind w:left="0" w:right="92"/>
              <w:jc w:val="right"/>
              <w:rPr>
                <w:sz w:val="20"/>
              </w:rPr>
            </w:pPr>
            <w:r>
              <w:rPr>
                <w:sz w:val="20"/>
              </w:rPr>
              <w:t>31850.03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U+62D4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備</w:t>
            </w:r>
          </w:p>
        </w:tc>
        <w:tc>
          <w:tcPr>
            <w:tcW w:w="770" w:type="dxa"/>
          </w:tcPr>
          <w:p w:rsidR="0067705B" w:rsidRDefault="00EF3B5B">
            <w:pPr>
              <w:pStyle w:val="TableParagraph"/>
              <w:rPr>
                <w:sz w:val="20"/>
              </w:rPr>
            </w:pPr>
            <w:r>
              <w:rPr>
                <w:sz w:val="20"/>
              </w:rPr>
              <w:t>bèi</w:t>
            </w:r>
          </w:p>
        </w:tc>
        <w:tc>
          <w:tcPr>
            <w:tcW w:w="953" w:type="dxa"/>
            <w:tcBorders>
              <w:right w:val="nil"/>
            </w:tcBorders>
          </w:tcPr>
          <w:p w:rsidR="0067705B" w:rsidRDefault="00EF3B5B">
            <w:pPr>
              <w:pStyle w:val="TableParagraph"/>
              <w:rPr>
                <w:i/>
                <w:sz w:val="20"/>
              </w:rPr>
            </w:pPr>
            <w:r>
              <w:rPr>
                <w:i/>
                <w:sz w:val="20"/>
              </w:rPr>
              <w:t>bijH</w:t>
            </w:r>
          </w:p>
        </w:tc>
        <w:tc>
          <w:tcPr>
            <w:tcW w:w="1831" w:type="dxa"/>
            <w:tcBorders>
              <w:left w:val="nil"/>
            </w:tcBorders>
          </w:tcPr>
          <w:p w:rsidR="0067705B" w:rsidRDefault="00EF3B5B">
            <w:pPr>
              <w:pStyle w:val="TableParagraph"/>
              <w:ind w:left="169"/>
              <w:rPr>
                <w:i/>
                <w:sz w:val="20"/>
              </w:rPr>
            </w:pPr>
            <w:r>
              <w:rPr>
                <w:i/>
                <w:sz w:val="20"/>
              </w:rPr>
              <w:t>(b- + -ij C)</w:t>
            </w:r>
          </w:p>
        </w:tc>
        <w:tc>
          <w:tcPr>
            <w:tcW w:w="2782" w:type="dxa"/>
          </w:tcPr>
          <w:p w:rsidR="0067705B" w:rsidRDefault="00EF3B5B">
            <w:pPr>
              <w:pStyle w:val="TableParagraph"/>
              <w:rPr>
                <w:sz w:val="20"/>
              </w:rPr>
            </w:pPr>
            <w:r>
              <w:rPr>
                <w:sz w:val="20"/>
              </w:rPr>
              <w:t>*[b]rək-s</w:t>
            </w:r>
          </w:p>
        </w:tc>
        <w:tc>
          <w:tcPr>
            <w:tcW w:w="2870" w:type="dxa"/>
          </w:tcPr>
          <w:p w:rsidR="0067705B" w:rsidRDefault="00EF3B5B">
            <w:pPr>
              <w:pStyle w:val="TableParagraph"/>
              <w:ind w:left="38"/>
              <w:rPr>
                <w:sz w:val="20"/>
              </w:rPr>
            </w:pPr>
            <w:r>
              <w:rPr>
                <w:sz w:val="20"/>
              </w:rPr>
              <w:t>complete (adj.)</w:t>
            </w:r>
          </w:p>
        </w:tc>
        <w:tc>
          <w:tcPr>
            <w:tcW w:w="928" w:type="dxa"/>
          </w:tcPr>
          <w:p w:rsidR="0067705B" w:rsidRDefault="00EF3B5B">
            <w:pPr>
              <w:pStyle w:val="TableParagraph"/>
              <w:ind w:left="106" w:right="107"/>
              <w:jc w:val="center"/>
              <w:rPr>
                <w:sz w:val="20"/>
              </w:rPr>
            </w:pPr>
            <w:r>
              <w:rPr>
                <w:sz w:val="20"/>
              </w:rPr>
              <w:t>0984d</w:t>
            </w:r>
          </w:p>
        </w:tc>
        <w:tc>
          <w:tcPr>
            <w:tcW w:w="940" w:type="dxa"/>
          </w:tcPr>
          <w:p w:rsidR="0067705B" w:rsidRDefault="00EF3B5B">
            <w:pPr>
              <w:pStyle w:val="TableParagraph"/>
              <w:ind w:left="0" w:right="92"/>
              <w:jc w:val="right"/>
              <w:rPr>
                <w:sz w:val="20"/>
              </w:rPr>
            </w:pPr>
            <w:r>
              <w:rPr>
                <w:sz w:val="20"/>
              </w:rPr>
              <w:t>10200.08</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U+5099</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09"/>
        <w:gridCol w:w="1875"/>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被</w:t>
            </w:r>
          </w:p>
        </w:tc>
        <w:tc>
          <w:tcPr>
            <w:tcW w:w="770" w:type="dxa"/>
          </w:tcPr>
          <w:p w:rsidR="0067705B" w:rsidRDefault="00EF3B5B">
            <w:pPr>
              <w:pStyle w:val="TableParagraph"/>
              <w:rPr>
                <w:sz w:val="20"/>
              </w:rPr>
            </w:pPr>
            <w:r>
              <w:rPr>
                <w:sz w:val="20"/>
              </w:rPr>
              <w:t>bèi</w:t>
            </w:r>
          </w:p>
        </w:tc>
        <w:tc>
          <w:tcPr>
            <w:tcW w:w="909" w:type="dxa"/>
            <w:tcBorders>
              <w:right w:val="nil"/>
            </w:tcBorders>
          </w:tcPr>
          <w:p w:rsidR="0067705B" w:rsidRDefault="00EF3B5B">
            <w:pPr>
              <w:pStyle w:val="TableParagraph"/>
              <w:rPr>
                <w:i/>
                <w:sz w:val="20"/>
              </w:rPr>
            </w:pPr>
            <w:r>
              <w:rPr>
                <w:i/>
                <w:sz w:val="20"/>
              </w:rPr>
              <w:t>bjeX</w:t>
            </w:r>
          </w:p>
        </w:tc>
        <w:tc>
          <w:tcPr>
            <w:tcW w:w="1875" w:type="dxa"/>
            <w:tcBorders>
              <w:left w:val="nil"/>
            </w:tcBorders>
          </w:tcPr>
          <w:p w:rsidR="0067705B" w:rsidRDefault="00EF3B5B">
            <w:pPr>
              <w:pStyle w:val="TableParagraph"/>
              <w:ind w:left="214"/>
              <w:rPr>
                <w:i/>
                <w:sz w:val="20"/>
              </w:rPr>
            </w:pPr>
            <w:r>
              <w:rPr>
                <w:i/>
                <w:sz w:val="20"/>
              </w:rPr>
              <w:t>(b- + -je B)</w:t>
            </w:r>
          </w:p>
        </w:tc>
        <w:tc>
          <w:tcPr>
            <w:tcW w:w="2782" w:type="dxa"/>
          </w:tcPr>
          <w:p w:rsidR="0067705B" w:rsidRDefault="00EF3B5B">
            <w:pPr>
              <w:pStyle w:val="TableParagraph"/>
              <w:rPr>
                <w:sz w:val="20"/>
              </w:rPr>
            </w:pPr>
            <w:r>
              <w:rPr>
                <w:sz w:val="20"/>
              </w:rPr>
              <w:t>*m-pʰ(r)ajʔ</w:t>
            </w:r>
          </w:p>
        </w:tc>
        <w:tc>
          <w:tcPr>
            <w:tcW w:w="2870" w:type="dxa"/>
          </w:tcPr>
          <w:p w:rsidR="0067705B" w:rsidRDefault="00EF3B5B">
            <w:pPr>
              <w:pStyle w:val="TableParagraph"/>
              <w:ind w:left="38"/>
              <w:rPr>
                <w:sz w:val="20"/>
              </w:rPr>
            </w:pPr>
            <w:r>
              <w:rPr>
                <w:sz w:val="20"/>
              </w:rPr>
              <w:t>coverlet</w:t>
            </w:r>
          </w:p>
        </w:tc>
        <w:tc>
          <w:tcPr>
            <w:tcW w:w="928" w:type="dxa"/>
          </w:tcPr>
          <w:p w:rsidR="0067705B" w:rsidRDefault="00EF3B5B">
            <w:pPr>
              <w:pStyle w:val="TableParagraph"/>
              <w:ind w:left="214"/>
              <w:rPr>
                <w:sz w:val="20"/>
              </w:rPr>
            </w:pPr>
            <w:r>
              <w:rPr>
                <w:sz w:val="20"/>
              </w:rPr>
              <w:t>0025e</w:t>
            </w:r>
          </w:p>
        </w:tc>
        <w:tc>
          <w:tcPr>
            <w:tcW w:w="940" w:type="dxa"/>
          </w:tcPr>
          <w:p w:rsidR="0067705B" w:rsidRDefault="00EF3B5B">
            <w:pPr>
              <w:pStyle w:val="TableParagraph"/>
              <w:ind w:left="0" w:right="92"/>
              <w:jc w:val="right"/>
              <w:rPr>
                <w:sz w:val="20"/>
              </w:rPr>
            </w:pPr>
            <w:r>
              <w:rPr>
                <w:sz w:val="20"/>
              </w:rPr>
              <w:t>53085.11</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58"/>
              <w:rPr>
                <w:sz w:val="20"/>
              </w:rPr>
            </w:pPr>
            <w:r>
              <w:rPr>
                <w:sz w:val="20"/>
              </w:rPr>
              <w:t>U+88AB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被</w:t>
            </w:r>
          </w:p>
        </w:tc>
        <w:tc>
          <w:tcPr>
            <w:tcW w:w="770" w:type="dxa"/>
          </w:tcPr>
          <w:p w:rsidR="0067705B" w:rsidRDefault="00EF3B5B">
            <w:pPr>
              <w:pStyle w:val="TableParagraph"/>
              <w:spacing w:before="29"/>
              <w:rPr>
                <w:sz w:val="20"/>
              </w:rPr>
            </w:pPr>
            <w:r>
              <w:rPr>
                <w:sz w:val="20"/>
              </w:rPr>
              <w:t>bèi</w:t>
            </w:r>
          </w:p>
        </w:tc>
        <w:tc>
          <w:tcPr>
            <w:tcW w:w="909" w:type="dxa"/>
            <w:tcBorders>
              <w:right w:val="nil"/>
            </w:tcBorders>
          </w:tcPr>
          <w:p w:rsidR="0067705B" w:rsidRDefault="00EF3B5B">
            <w:pPr>
              <w:pStyle w:val="TableParagraph"/>
              <w:spacing w:before="29"/>
              <w:rPr>
                <w:i/>
                <w:sz w:val="20"/>
              </w:rPr>
            </w:pPr>
            <w:r>
              <w:rPr>
                <w:i/>
                <w:sz w:val="20"/>
              </w:rPr>
              <w:t>bjeH</w:t>
            </w:r>
          </w:p>
        </w:tc>
        <w:tc>
          <w:tcPr>
            <w:tcW w:w="1875" w:type="dxa"/>
            <w:tcBorders>
              <w:left w:val="nil"/>
            </w:tcBorders>
          </w:tcPr>
          <w:p w:rsidR="0067705B" w:rsidRDefault="00EF3B5B">
            <w:pPr>
              <w:pStyle w:val="TableParagraph"/>
              <w:spacing w:before="29"/>
              <w:ind w:left="214"/>
              <w:rPr>
                <w:i/>
                <w:sz w:val="20"/>
              </w:rPr>
            </w:pPr>
            <w:r>
              <w:rPr>
                <w:i/>
                <w:sz w:val="20"/>
              </w:rPr>
              <w:t>(b- + -je C)</w:t>
            </w:r>
          </w:p>
        </w:tc>
        <w:tc>
          <w:tcPr>
            <w:tcW w:w="2782" w:type="dxa"/>
          </w:tcPr>
          <w:p w:rsidR="0067705B" w:rsidRDefault="00EF3B5B">
            <w:pPr>
              <w:pStyle w:val="TableParagraph"/>
              <w:spacing w:before="29"/>
              <w:rPr>
                <w:sz w:val="20"/>
              </w:rPr>
            </w:pPr>
            <w:r>
              <w:rPr>
                <w:sz w:val="20"/>
              </w:rPr>
              <w:t>*m-pʰ(r)ajʔ-s</w:t>
            </w:r>
          </w:p>
        </w:tc>
        <w:tc>
          <w:tcPr>
            <w:tcW w:w="2870" w:type="dxa"/>
          </w:tcPr>
          <w:p w:rsidR="0067705B" w:rsidRDefault="00EF3B5B">
            <w:pPr>
              <w:pStyle w:val="TableParagraph"/>
              <w:spacing w:before="29"/>
              <w:ind w:left="38"/>
              <w:rPr>
                <w:sz w:val="20"/>
              </w:rPr>
            </w:pPr>
            <w:proofErr w:type="gramStart"/>
            <w:r>
              <w:rPr>
                <w:sz w:val="20"/>
              </w:rPr>
              <w:t>cover</w:t>
            </w:r>
            <w:proofErr w:type="gramEnd"/>
            <w:r>
              <w:rPr>
                <w:sz w:val="20"/>
              </w:rPr>
              <w:t xml:space="preserve"> (v.)</w:t>
            </w:r>
          </w:p>
        </w:tc>
        <w:tc>
          <w:tcPr>
            <w:tcW w:w="928" w:type="dxa"/>
          </w:tcPr>
          <w:p w:rsidR="0067705B" w:rsidRDefault="00EF3B5B">
            <w:pPr>
              <w:pStyle w:val="TableParagraph"/>
              <w:spacing w:before="29"/>
              <w:ind w:left="214"/>
              <w:rPr>
                <w:sz w:val="20"/>
              </w:rPr>
            </w:pPr>
            <w:r>
              <w:rPr>
                <w:sz w:val="20"/>
              </w:rPr>
              <w:t>0025e</w:t>
            </w:r>
          </w:p>
        </w:tc>
        <w:tc>
          <w:tcPr>
            <w:tcW w:w="940" w:type="dxa"/>
          </w:tcPr>
          <w:p w:rsidR="0067705B" w:rsidRDefault="00EF3B5B">
            <w:pPr>
              <w:pStyle w:val="TableParagraph"/>
              <w:spacing w:before="29"/>
              <w:ind w:left="0" w:right="92"/>
              <w:jc w:val="right"/>
              <w:rPr>
                <w:sz w:val="20"/>
              </w:rPr>
            </w:pPr>
            <w:r>
              <w:rPr>
                <w:sz w:val="20"/>
              </w:rPr>
              <w:t>53085.11</w:t>
            </w:r>
          </w:p>
        </w:tc>
        <w:tc>
          <w:tcPr>
            <w:tcW w:w="496" w:type="dxa"/>
          </w:tcPr>
          <w:p w:rsidR="0067705B" w:rsidRDefault="00EF3B5B">
            <w:pPr>
              <w:pStyle w:val="TableParagraph"/>
              <w:spacing w:before="29"/>
              <w:ind w:left="75" w:right="76"/>
              <w:jc w:val="center"/>
              <w:rPr>
                <w:sz w:val="20"/>
              </w:rPr>
            </w:pPr>
            <w:r>
              <w:rPr>
                <w:sz w:val="20"/>
              </w:rPr>
              <w:t>145</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58"/>
              <w:rPr>
                <w:sz w:val="20"/>
              </w:rPr>
            </w:pPr>
            <w:r>
              <w:rPr>
                <w:sz w:val="20"/>
              </w:rPr>
              <w:t>U+88AB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倍</w:t>
            </w:r>
          </w:p>
        </w:tc>
        <w:tc>
          <w:tcPr>
            <w:tcW w:w="770" w:type="dxa"/>
          </w:tcPr>
          <w:p w:rsidR="0067705B" w:rsidRDefault="00EF3B5B">
            <w:pPr>
              <w:pStyle w:val="TableParagraph"/>
              <w:rPr>
                <w:sz w:val="20"/>
              </w:rPr>
            </w:pPr>
            <w:r>
              <w:rPr>
                <w:sz w:val="20"/>
              </w:rPr>
              <w:t>bèi</w:t>
            </w:r>
          </w:p>
        </w:tc>
        <w:tc>
          <w:tcPr>
            <w:tcW w:w="909" w:type="dxa"/>
            <w:tcBorders>
              <w:right w:val="nil"/>
            </w:tcBorders>
          </w:tcPr>
          <w:p w:rsidR="0067705B" w:rsidRDefault="00EF3B5B">
            <w:pPr>
              <w:pStyle w:val="TableParagraph"/>
              <w:rPr>
                <w:i/>
                <w:sz w:val="20"/>
              </w:rPr>
            </w:pPr>
            <w:r>
              <w:rPr>
                <w:i/>
                <w:sz w:val="20"/>
              </w:rPr>
              <w:t>bwojX</w:t>
            </w:r>
          </w:p>
        </w:tc>
        <w:tc>
          <w:tcPr>
            <w:tcW w:w="1875" w:type="dxa"/>
            <w:tcBorders>
              <w:left w:val="nil"/>
            </w:tcBorders>
          </w:tcPr>
          <w:p w:rsidR="0067705B" w:rsidRDefault="00EF3B5B">
            <w:pPr>
              <w:pStyle w:val="TableParagraph"/>
              <w:ind w:left="214"/>
              <w:rPr>
                <w:i/>
                <w:sz w:val="20"/>
              </w:rPr>
            </w:pPr>
            <w:r>
              <w:rPr>
                <w:i/>
                <w:sz w:val="20"/>
              </w:rPr>
              <w:t>(b- + -woj B)</w:t>
            </w:r>
          </w:p>
        </w:tc>
        <w:tc>
          <w:tcPr>
            <w:tcW w:w="2782" w:type="dxa"/>
          </w:tcPr>
          <w:p w:rsidR="0067705B" w:rsidRDefault="00EF3B5B">
            <w:pPr>
              <w:pStyle w:val="TableParagraph"/>
              <w:rPr>
                <w:sz w:val="20"/>
              </w:rPr>
            </w:pPr>
            <w:r>
              <w:rPr>
                <w:w w:val="95"/>
                <w:sz w:val="20"/>
              </w:rPr>
              <w:t>*[b]ˤəʔ</w:t>
            </w:r>
          </w:p>
        </w:tc>
        <w:tc>
          <w:tcPr>
            <w:tcW w:w="2870" w:type="dxa"/>
          </w:tcPr>
          <w:p w:rsidR="0067705B" w:rsidRDefault="00EF3B5B">
            <w:pPr>
              <w:pStyle w:val="TableParagraph"/>
              <w:ind w:left="38"/>
              <w:rPr>
                <w:sz w:val="20"/>
              </w:rPr>
            </w:pPr>
            <w:r>
              <w:rPr>
                <w:sz w:val="20"/>
              </w:rPr>
              <w:t>double</w:t>
            </w:r>
          </w:p>
        </w:tc>
        <w:tc>
          <w:tcPr>
            <w:tcW w:w="928" w:type="dxa"/>
          </w:tcPr>
          <w:p w:rsidR="0067705B" w:rsidRDefault="00EF3B5B">
            <w:pPr>
              <w:pStyle w:val="TableParagraph"/>
              <w:ind w:left="196"/>
              <w:rPr>
                <w:sz w:val="20"/>
              </w:rPr>
            </w:pPr>
            <w:r>
              <w:rPr>
                <w:sz w:val="20"/>
              </w:rPr>
              <w:t>0999c'</w:t>
            </w:r>
          </w:p>
        </w:tc>
        <w:tc>
          <w:tcPr>
            <w:tcW w:w="940" w:type="dxa"/>
          </w:tcPr>
          <w:p w:rsidR="0067705B" w:rsidRDefault="00EF3B5B">
            <w:pPr>
              <w:pStyle w:val="TableParagraph"/>
              <w:ind w:left="0" w:right="92"/>
              <w:jc w:val="right"/>
              <w:rPr>
                <w:sz w:val="20"/>
              </w:rPr>
            </w:pPr>
            <w:r>
              <w:rPr>
                <w:sz w:val="20"/>
              </w:rPr>
              <w:t>10183.04</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U+500D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孛</w:t>
            </w:r>
          </w:p>
        </w:tc>
        <w:tc>
          <w:tcPr>
            <w:tcW w:w="770" w:type="dxa"/>
          </w:tcPr>
          <w:p w:rsidR="0067705B" w:rsidRDefault="00EF3B5B">
            <w:pPr>
              <w:pStyle w:val="TableParagraph"/>
              <w:rPr>
                <w:sz w:val="20"/>
              </w:rPr>
            </w:pPr>
            <w:r>
              <w:rPr>
                <w:sz w:val="20"/>
              </w:rPr>
              <w:t>bèi</w:t>
            </w:r>
          </w:p>
        </w:tc>
        <w:tc>
          <w:tcPr>
            <w:tcW w:w="909" w:type="dxa"/>
            <w:tcBorders>
              <w:right w:val="nil"/>
            </w:tcBorders>
          </w:tcPr>
          <w:p w:rsidR="0067705B" w:rsidRDefault="00EF3B5B">
            <w:pPr>
              <w:pStyle w:val="TableParagraph"/>
              <w:rPr>
                <w:i/>
                <w:sz w:val="20"/>
              </w:rPr>
            </w:pPr>
            <w:r>
              <w:rPr>
                <w:i/>
                <w:sz w:val="20"/>
              </w:rPr>
              <w:t>bwojH</w:t>
            </w:r>
          </w:p>
        </w:tc>
        <w:tc>
          <w:tcPr>
            <w:tcW w:w="1875" w:type="dxa"/>
            <w:tcBorders>
              <w:left w:val="nil"/>
            </w:tcBorders>
          </w:tcPr>
          <w:p w:rsidR="0067705B" w:rsidRDefault="00EF3B5B">
            <w:pPr>
              <w:pStyle w:val="TableParagraph"/>
              <w:ind w:left="214"/>
              <w:rPr>
                <w:i/>
                <w:sz w:val="20"/>
              </w:rPr>
            </w:pPr>
            <w:r>
              <w:rPr>
                <w:i/>
                <w:sz w:val="20"/>
              </w:rPr>
              <w:t>(b- + -woj C)</w:t>
            </w:r>
          </w:p>
        </w:tc>
        <w:tc>
          <w:tcPr>
            <w:tcW w:w="2782" w:type="dxa"/>
          </w:tcPr>
          <w:p w:rsidR="0067705B" w:rsidRDefault="00EF3B5B">
            <w:pPr>
              <w:pStyle w:val="TableParagraph"/>
              <w:rPr>
                <w:sz w:val="20"/>
              </w:rPr>
            </w:pPr>
            <w:r>
              <w:rPr>
                <w:sz w:val="20"/>
              </w:rPr>
              <w:t>*[b]ˤ[u]t-s</w:t>
            </w:r>
          </w:p>
        </w:tc>
        <w:tc>
          <w:tcPr>
            <w:tcW w:w="2870" w:type="dxa"/>
          </w:tcPr>
          <w:p w:rsidR="0067705B" w:rsidRDefault="00EF3B5B">
            <w:pPr>
              <w:pStyle w:val="TableParagraph"/>
              <w:ind w:left="38"/>
              <w:rPr>
                <w:sz w:val="20"/>
              </w:rPr>
            </w:pPr>
            <w:r>
              <w:rPr>
                <w:sz w:val="20"/>
              </w:rPr>
              <w:t>comet</w:t>
            </w:r>
          </w:p>
        </w:tc>
        <w:tc>
          <w:tcPr>
            <w:tcW w:w="928" w:type="dxa"/>
          </w:tcPr>
          <w:p w:rsidR="0067705B" w:rsidRDefault="00EF3B5B">
            <w:pPr>
              <w:pStyle w:val="TableParagraph"/>
              <w:ind w:left="214"/>
              <w:rPr>
                <w:sz w:val="20"/>
              </w:rPr>
            </w:pPr>
            <w:r>
              <w:rPr>
                <w:sz w:val="20"/>
              </w:rPr>
              <w:t>0491a</w:t>
            </w:r>
          </w:p>
        </w:tc>
        <w:tc>
          <w:tcPr>
            <w:tcW w:w="940" w:type="dxa"/>
          </w:tcPr>
          <w:p w:rsidR="0067705B" w:rsidRDefault="00EF3B5B">
            <w:pPr>
              <w:pStyle w:val="TableParagraph"/>
              <w:ind w:left="0" w:right="92"/>
              <w:jc w:val="right"/>
              <w:rPr>
                <w:sz w:val="20"/>
              </w:rPr>
            </w:pPr>
            <w:r>
              <w:rPr>
                <w:sz w:val="20"/>
              </w:rPr>
              <w:t>21011.05</w:t>
            </w:r>
          </w:p>
        </w:tc>
        <w:tc>
          <w:tcPr>
            <w:tcW w:w="496" w:type="dxa"/>
          </w:tcPr>
          <w:p w:rsidR="0067705B" w:rsidRDefault="00EF3B5B">
            <w:pPr>
              <w:pStyle w:val="TableParagraph"/>
              <w:ind w:left="75" w:right="76"/>
              <w:jc w:val="center"/>
              <w:rPr>
                <w:sz w:val="20"/>
              </w:rPr>
            </w:pPr>
            <w:r>
              <w:rPr>
                <w:sz w:val="20"/>
              </w:rPr>
              <w:t>39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64"/>
              <w:rPr>
                <w:sz w:val="20"/>
              </w:rPr>
            </w:pPr>
            <w:r>
              <w:rPr>
                <w:sz w:val="20"/>
              </w:rPr>
              <w:t>U+5B5B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悖</w:t>
            </w:r>
          </w:p>
        </w:tc>
        <w:tc>
          <w:tcPr>
            <w:tcW w:w="770" w:type="dxa"/>
          </w:tcPr>
          <w:p w:rsidR="0067705B" w:rsidRDefault="00EF3B5B">
            <w:pPr>
              <w:pStyle w:val="TableParagraph"/>
              <w:rPr>
                <w:sz w:val="20"/>
              </w:rPr>
            </w:pPr>
            <w:r>
              <w:rPr>
                <w:sz w:val="20"/>
              </w:rPr>
              <w:t>bèi</w:t>
            </w:r>
          </w:p>
        </w:tc>
        <w:tc>
          <w:tcPr>
            <w:tcW w:w="909" w:type="dxa"/>
            <w:tcBorders>
              <w:right w:val="nil"/>
            </w:tcBorders>
          </w:tcPr>
          <w:p w:rsidR="0067705B" w:rsidRDefault="00EF3B5B">
            <w:pPr>
              <w:pStyle w:val="TableParagraph"/>
              <w:rPr>
                <w:i/>
                <w:sz w:val="20"/>
              </w:rPr>
            </w:pPr>
            <w:r>
              <w:rPr>
                <w:i/>
                <w:sz w:val="20"/>
              </w:rPr>
              <w:t>bwojH</w:t>
            </w:r>
          </w:p>
        </w:tc>
        <w:tc>
          <w:tcPr>
            <w:tcW w:w="1875" w:type="dxa"/>
            <w:tcBorders>
              <w:left w:val="nil"/>
            </w:tcBorders>
          </w:tcPr>
          <w:p w:rsidR="0067705B" w:rsidRDefault="00EF3B5B">
            <w:pPr>
              <w:pStyle w:val="TableParagraph"/>
              <w:ind w:left="214"/>
              <w:rPr>
                <w:i/>
                <w:sz w:val="20"/>
              </w:rPr>
            </w:pPr>
            <w:r>
              <w:rPr>
                <w:i/>
                <w:sz w:val="20"/>
              </w:rPr>
              <w:t>(b- + -woj C)</w:t>
            </w:r>
          </w:p>
        </w:tc>
        <w:tc>
          <w:tcPr>
            <w:tcW w:w="2782" w:type="dxa"/>
          </w:tcPr>
          <w:p w:rsidR="0067705B" w:rsidRDefault="00EF3B5B">
            <w:pPr>
              <w:pStyle w:val="TableParagraph"/>
              <w:rPr>
                <w:sz w:val="20"/>
              </w:rPr>
            </w:pPr>
            <w:r>
              <w:rPr>
                <w:sz w:val="20"/>
              </w:rPr>
              <w:t>*[b]ˤut-s</w:t>
            </w:r>
          </w:p>
        </w:tc>
        <w:tc>
          <w:tcPr>
            <w:tcW w:w="2870" w:type="dxa"/>
          </w:tcPr>
          <w:p w:rsidR="0067705B" w:rsidRDefault="00EF3B5B">
            <w:pPr>
              <w:pStyle w:val="TableParagraph"/>
              <w:ind w:left="38"/>
              <w:rPr>
                <w:sz w:val="20"/>
              </w:rPr>
            </w:pPr>
            <w:r>
              <w:rPr>
                <w:sz w:val="20"/>
              </w:rPr>
              <w:t>confused</w:t>
            </w:r>
          </w:p>
        </w:tc>
        <w:tc>
          <w:tcPr>
            <w:tcW w:w="928" w:type="dxa"/>
          </w:tcPr>
          <w:p w:rsidR="0067705B" w:rsidRDefault="00EF3B5B">
            <w:pPr>
              <w:pStyle w:val="TableParagraph"/>
              <w:ind w:left="210"/>
              <w:rPr>
                <w:sz w:val="20"/>
              </w:rPr>
            </w:pPr>
            <w:r>
              <w:rPr>
                <w:sz w:val="20"/>
              </w:rPr>
              <w:t>0491d</w:t>
            </w:r>
          </w:p>
        </w:tc>
        <w:tc>
          <w:tcPr>
            <w:tcW w:w="940" w:type="dxa"/>
          </w:tcPr>
          <w:p w:rsidR="0067705B" w:rsidRDefault="00EF3B5B">
            <w:pPr>
              <w:pStyle w:val="TableParagraph"/>
              <w:ind w:left="0" w:right="92"/>
              <w:jc w:val="right"/>
              <w:rPr>
                <w:sz w:val="20"/>
              </w:rPr>
            </w:pPr>
            <w:r>
              <w:rPr>
                <w:sz w:val="20"/>
              </w:rPr>
              <w:t>42302.15</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U+6096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誖</w:t>
            </w:r>
          </w:p>
        </w:tc>
        <w:tc>
          <w:tcPr>
            <w:tcW w:w="770" w:type="dxa"/>
          </w:tcPr>
          <w:p w:rsidR="0067705B" w:rsidRDefault="00EF3B5B">
            <w:pPr>
              <w:pStyle w:val="TableParagraph"/>
              <w:rPr>
                <w:sz w:val="20"/>
              </w:rPr>
            </w:pPr>
            <w:r>
              <w:rPr>
                <w:sz w:val="20"/>
              </w:rPr>
              <w:t>bèi</w:t>
            </w:r>
          </w:p>
        </w:tc>
        <w:tc>
          <w:tcPr>
            <w:tcW w:w="909" w:type="dxa"/>
            <w:tcBorders>
              <w:right w:val="nil"/>
            </w:tcBorders>
          </w:tcPr>
          <w:p w:rsidR="0067705B" w:rsidRDefault="00EF3B5B">
            <w:pPr>
              <w:pStyle w:val="TableParagraph"/>
              <w:rPr>
                <w:i/>
                <w:sz w:val="20"/>
              </w:rPr>
            </w:pPr>
            <w:r>
              <w:rPr>
                <w:i/>
                <w:sz w:val="20"/>
              </w:rPr>
              <w:t>bwojH</w:t>
            </w:r>
          </w:p>
        </w:tc>
        <w:tc>
          <w:tcPr>
            <w:tcW w:w="1875" w:type="dxa"/>
            <w:tcBorders>
              <w:left w:val="nil"/>
            </w:tcBorders>
          </w:tcPr>
          <w:p w:rsidR="0067705B" w:rsidRDefault="00EF3B5B">
            <w:pPr>
              <w:pStyle w:val="TableParagraph"/>
              <w:ind w:left="214"/>
              <w:rPr>
                <w:i/>
                <w:sz w:val="20"/>
              </w:rPr>
            </w:pPr>
            <w:r>
              <w:rPr>
                <w:i/>
                <w:sz w:val="20"/>
              </w:rPr>
              <w:t>(b- + -woj C)</w:t>
            </w:r>
          </w:p>
        </w:tc>
        <w:tc>
          <w:tcPr>
            <w:tcW w:w="2782" w:type="dxa"/>
          </w:tcPr>
          <w:p w:rsidR="0067705B" w:rsidRDefault="00EF3B5B">
            <w:pPr>
              <w:pStyle w:val="TableParagraph"/>
              <w:rPr>
                <w:sz w:val="20"/>
              </w:rPr>
            </w:pPr>
            <w:r>
              <w:rPr>
                <w:sz w:val="20"/>
              </w:rPr>
              <w:t>*[b]ˤut-s</w:t>
            </w:r>
          </w:p>
        </w:tc>
        <w:tc>
          <w:tcPr>
            <w:tcW w:w="2870" w:type="dxa"/>
          </w:tcPr>
          <w:p w:rsidR="0067705B" w:rsidRDefault="00EF3B5B">
            <w:pPr>
              <w:pStyle w:val="TableParagraph"/>
              <w:ind w:left="38"/>
              <w:rPr>
                <w:sz w:val="20"/>
              </w:rPr>
            </w:pPr>
            <w:r>
              <w:rPr>
                <w:sz w:val="20"/>
              </w:rPr>
              <w:t>confused talk</w:t>
            </w:r>
          </w:p>
        </w:tc>
        <w:tc>
          <w:tcPr>
            <w:tcW w:w="928" w:type="dxa"/>
          </w:tcPr>
          <w:p w:rsidR="0067705B" w:rsidRDefault="00EF3B5B">
            <w:pPr>
              <w:pStyle w:val="TableParagraph"/>
              <w:ind w:left="214"/>
              <w:rPr>
                <w:sz w:val="20"/>
              </w:rPr>
            </w:pPr>
            <w:r>
              <w:rPr>
                <w:sz w:val="20"/>
              </w:rPr>
              <w:t>0491e</w:t>
            </w:r>
          </w:p>
        </w:tc>
        <w:tc>
          <w:tcPr>
            <w:tcW w:w="940" w:type="dxa"/>
          </w:tcPr>
          <w:p w:rsidR="0067705B" w:rsidRDefault="00EF3B5B">
            <w:pPr>
              <w:pStyle w:val="TableParagraph"/>
              <w:ind w:left="0" w:right="92"/>
              <w:jc w:val="right"/>
              <w:rPr>
                <w:sz w:val="20"/>
              </w:rPr>
            </w:pPr>
            <w:r>
              <w:rPr>
                <w:sz w:val="20"/>
              </w:rPr>
              <w:t>63974.07</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U+8A96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焙</w:t>
            </w:r>
          </w:p>
        </w:tc>
        <w:tc>
          <w:tcPr>
            <w:tcW w:w="770" w:type="dxa"/>
          </w:tcPr>
          <w:p w:rsidR="0067705B" w:rsidRDefault="00EF3B5B">
            <w:pPr>
              <w:pStyle w:val="TableParagraph"/>
              <w:spacing w:before="29"/>
              <w:rPr>
                <w:sz w:val="20"/>
              </w:rPr>
            </w:pPr>
            <w:r>
              <w:rPr>
                <w:sz w:val="20"/>
              </w:rPr>
              <w:t>bèi</w:t>
            </w:r>
          </w:p>
        </w:tc>
        <w:tc>
          <w:tcPr>
            <w:tcW w:w="909" w:type="dxa"/>
            <w:tcBorders>
              <w:right w:val="nil"/>
            </w:tcBorders>
          </w:tcPr>
          <w:p w:rsidR="0067705B" w:rsidRDefault="00EF3B5B">
            <w:pPr>
              <w:pStyle w:val="TableParagraph"/>
              <w:spacing w:before="29"/>
              <w:rPr>
                <w:i/>
                <w:sz w:val="20"/>
              </w:rPr>
            </w:pPr>
            <w:r>
              <w:rPr>
                <w:i/>
                <w:sz w:val="20"/>
              </w:rPr>
              <w:t>bwojH</w:t>
            </w:r>
          </w:p>
        </w:tc>
        <w:tc>
          <w:tcPr>
            <w:tcW w:w="1875" w:type="dxa"/>
            <w:tcBorders>
              <w:left w:val="nil"/>
            </w:tcBorders>
          </w:tcPr>
          <w:p w:rsidR="0067705B" w:rsidRDefault="00EF3B5B">
            <w:pPr>
              <w:pStyle w:val="TableParagraph"/>
              <w:spacing w:before="29"/>
              <w:ind w:left="214"/>
              <w:rPr>
                <w:i/>
                <w:sz w:val="20"/>
              </w:rPr>
            </w:pPr>
            <w:r>
              <w:rPr>
                <w:i/>
                <w:sz w:val="20"/>
              </w:rPr>
              <w:t>(b- + -woj C)</w:t>
            </w:r>
          </w:p>
        </w:tc>
        <w:tc>
          <w:tcPr>
            <w:tcW w:w="2782" w:type="dxa"/>
          </w:tcPr>
          <w:p w:rsidR="0067705B" w:rsidRDefault="00EF3B5B">
            <w:pPr>
              <w:pStyle w:val="TableParagraph"/>
              <w:spacing w:before="29"/>
              <w:rPr>
                <w:sz w:val="20"/>
              </w:rPr>
            </w:pPr>
            <w:r>
              <w:rPr>
                <w:w w:val="95"/>
                <w:sz w:val="20"/>
              </w:rPr>
              <w:t>*[b]ˤə-s</w:t>
            </w:r>
          </w:p>
        </w:tc>
        <w:tc>
          <w:tcPr>
            <w:tcW w:w="2870" w:type="dxa"/>
          </w:tcPr>
          <w:p w:rsidR="0067705B" w:rsidRDefault="00EF3B5B">
            <w:pPr>
              <w:pStyle w:val="TableParagraph"/>
              <w:spacing w:before="29"/>
              <w:ind w:left="38"/>
              <w:rPr>
                <w:sz w:val="20"/>
              </w:rPr>
            </w:pPr>
            <w:r>
              <w:rPr>
                <w:sz w:val="20"/>
              </w:rPr>
              <w:t>bake, roast [not in GSR]</w:t>
            </w:r>
          </w:p>
        </w:tc>
        <w:tc>
          <w:tcPr>
            <w:tcW w:w="928" w:type="dxa"/>
          </w:tcPr>
          <w:p w:rsidR="0067705B" w:rsidRDefault="00EF3B5B">
            <w:pPr>
              <w:pStyle w:val="TableParagraph"/>
              <w:spacing w:before="29"/>
              <w:ind w:left="226"/>
              <w:rPr>
                <w:sz w:val="20"/>
              </w:rPr>
            </w:pPr>
            <w:r>
              <w:rPr>
                <w:sz w:val="20"/>
              </w:rPr>
              <w:t>0999-</w:t>
            </w:r>
          </w:p>
        </w:tc>
        <w:tc>
          <w:tcPr>
            <w:tcW w:w="940" w:type="dxa"/>
          </w:tcPr>
          <w:p w:rsidR="0067705B" w:rsidRDefault="00EF3B5B">
            <w:pPr>
              <w:pStyle w:val="TableParagraph"/>
              <w:spacing w:before="29"/>
              <w:ind w:left="0" w:right="92"/>
              <w:jc w:val="right"/>
              <w:rPr>
                <w:sz w:val="20"/>
              </w:rPr>
            </w:pPr>
            <w:r>
              <w:rPr>
                <w:sz w:val="20"/>
              </w:rPr>
              <w:t>32210.13</w:t>
            </w:r>
          </w:p>
        </w:tc>
        <w:tc>
          <w:tcPr>
            <w:tcW w:w="496" w:type="dxa"/>
          </w:tcPr>
          <w:p w:rsidR="0067705B" w:rsidRDefault="00EF3B5B">
            <w:pPr>
              <w:pStyle w:val="TableParagraph"/>
              <w:spacing w:before="29"/>
              <w:ind w:left="75" w:right="76"/>
              <w:jc w:val="center"/>
              <w:rPr>
                <w:sz w:val="20"/>
              </w:rPr>
            </w:pPr>
            <w:r>
              <w:rPr>
                <w:sz w:val="20"/>
              </w:rPr>
              <w:t>86</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96"/>
              <w:rPr>
                <w:sz w:val="20"/>
              </w:rPr>
            </w:pPr>
            <w:r>
              <w:rPr>
                <w:sz w:val="20"/>
              </w:rPr>
              <w:t>U+7119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背</w:t>
            </w:r>
          </w:p>
        </w:tc>
        <w:tc>
          <w:tcPr>
            <w:tcW w:w="770" w:type="dxa"/>
          </w:tcPr>
          <w:p w:rsidR="0067705B" w:rsidRDefault="00EF3B5B">
            <w:pPr>
              <w:pStyle w:val="TableParagraph"/>
              <w:rPr>
                <w:sz w:val="20"/>
              </w:rPr>
            </w:pPr>
            <w:r>
              <w:rPr>
                <w:sz w:val="20"/>
              </w:rPr>
              <w:t>bèi</w:t>
            </w:r>
          </w:p>
        </w:tc>
        <w:tc>
          <w:tcPr>
            <w:tcW w:w="909" w:type="dxa"/>
            <w:tcBorders>
              <w:right w:val="nil"/>
            </w:tcBorders>
          </w:tcPr>
          <w:p w:rsidR="0067705B" w:rsidRDefault="00EF3B5B">
            <w:pPr>
              <w:pStyle w:val="TableParagraph"/>
              <w:rPr>
                <w:i/>
                <w:sz w:val="20"/>
              </w:rPr>
            </w:pPr>
            <w:r>
              <w:rPr>
                <w:i/>
                <w:sz w:val="20"/>
              </w:rPr>
              <w:t>bwojH</w:t>
            </w:r>
          </w:p>
        </w:tc>
        <w:tc>
          <w:tcPr>
            <w:tcW w:w="1875" w:type="dxa"/>
            <w:tcBorders>
              <w:left w:val="nil"/>
            </w:tcBorders>
          </w:tcPr>
          <w:p w:rsidR="0067705B" w:rsidRDefault="00EF3B5B">
            <w:pPr>
              <w:pStyle w:val="TableParagraph"/>
              <w:ind w:left="214"/>
              <w:rPr>
                <w:i/>
                <w:sz w:val="20"/>
              </w:rPr>
            </w:pPr>
            <w:r>
              <w:rPr>
                <w:i/>
                <w:sz w:val="20"/>
              </w:rPr>
              <w:t>(b- + -woj C)</w:t>
            </w:r>
          </w:p>
        </w:tc>
        <w:tc>
          <w:tcPr>
            <w:tcW w:w="2782" w:type="dxa"/>
          </w:tcPr>
          <w:p w:rsidR="0067705B" w:rsidRDefault="00EF3B5B">
            <w:pPr>
              <w:pStyle w:val="TableParagraph"/>
              <w:rPr>
                <w:sz w:val="20"/>
              </w:rPr>
            </w:pPr>
            <w:r>
              <w:rPr>
                <w:sz w:val="20"/>
              </w:rPr>
              <w:t>*m-pˤək-s</w:t>
            </w:r>
          </w:p>
        </w:tc>
        <w:tc>
          <w:tcPr>
            <w:tcW w:w="2870" w:type="dxa"/>
          </w:tcPr>
          <w:p w:rsidR="0067705B" w:rsidRDefault="00EF3B5B">
            <w:pPr>
              <w:pStyle w:val="TableParagraph"/>
              <w:ind w:left="38"/>
              <w:rPr>
                <w:sz w:val="20"/>
              </w:rPr>
            </w:pPr>
            <w:r>
              <w:rPr>
                <w:sz w:val="20"/>
              </w:rPr>
              <w:t>turn the back on</w:t>
            </w:r>
          </w:p>
        </w:tc>
        <w:tc>
          <w:tcPr>
            <w:tcW w:w="928" w:type="dxa"/>
          </w:tcPr>
          <w:p w:rsidR="0067705B" w:rsidRDefault="00EF3B5B">
            <w:pPr>
              <w:pStyle w:val="TableParagraph"/>
              <w:ind w:left="214"/>
              <w:rPr>
                <w:sz w:val="20"/>
              </w:rPr>
            </w:pPr>
            <w:r>
              <w:rPr>
                <w:sz w:val="20"/>
              </w:rPr>
              <w:t>0909e</w:t>
            </w:r>
          </w:p>
        </w:tc>
        <w:tc>
          <w:tcPr>
            <w:tcW w:w="940" w:type="dxa"/>
          </w:tcPr>
          <w:p w:rsidR="0067705B" w:rsidRDefault="00EF3B5B">
            <w:pPr>
              <w:pStyle w:val="TableParagraph"/>
              <w:ind w:left="0" w:right="92"/>
              <w:jc w:val="right"/>
              <w:rPr>
                <w:sz w:val="20"/>
              </w:rPr>
            </w:pPr>
            <w:r>
              <w:rPr>
                <w:sz w:val="20"/>
              </w:rPr>
              <w:t>32058.04</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U+80CC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偝</w:t>
            </w:r>
          </w:p>
        </w:tc>
        <w:tc>
          <w:tcPr>
            <w:tcW w:w="770" w:type="dxa"/>
          </w:tcPr>
          <w:p w:rsidR="0067705B" w:rsidRDefault="00EF3B5B">
            <w:pPr>
              <w:pStyle w:val="TableParagraph"/>
              <w:rPr>
                <w:sz w:val="20"/>
              </w:rPr>
            </w:pPr>
            <w:r>
              <w:rPr>
                <w:sz w:val="20"/>
              </w:rPr>
              <w:t>bèi</w:t>
            </w:r>
          </w:p>
        </w:tc>
        <w:tc>
          <w:tcPr>
            <w:tcW w:w="909" w:type="dxa"/>
            <w:tcBorders>
              <w:right w:val="nil"/>
            </w:tcBorders>
          </w:tcPr>
          <w:p w:rsidR="0067705B" w:rsidRDefault="00EF3B5B">
            <w:pPr>
              <w:pStyle w:val="TableParagraph"/>
              <w:rPr>
                <w:i/>
                <w:sz w:val="20"/>
              </w:rPr>
            </w:pPr>
            <w:r>
              <w:rPr>
                <w:i/>
                <w:sz w:val="20"/>
              </w:rPr>
              <w:t>bwojH</w:t>
            </w:r>
          </w:p>
        </w:tc>
        <w:tc>
          <w:tcPr>
            <w:tcW w:w="1875" w:type="dxa"/>
            <w:tcBorders>
              <w:left w:val="nil"/>
            </w:tcBorders>
          </w:tcPr>
          <w:p w:rsidR="0067705B" w:rsidRDefault="00EF3B5B">
            <w:pPr>
              <w:pStyle w:val="TableParagraph"/>
              <w:ind w:left="214"/>
              <w:rPr>
                <w:i/>
                <w:sz w:val="20"/>
              </w:rPr>
            </w:pPr>
            <w:r>
              <w:rPr>
                <w:i/>
                <w:sz w:val="20"/>
              </w:rPr>
              <w:t>(b- + -woj C)</w:t>
            </w:r>
          </w:p>
        </w:tc>
        <w:tc>
          <w:tcPr>
            <w:tcW w:w="2782" w:type="dxa"/>
          </w:tcPr>
          <w:p w:rsidR="0067705B" w:rsidRDefault="00EF3B5B">
            <w:pPr>
              <w:pStyle w:val="TableParagraph"/>
              <w:rPr>
                <w:sz w:val="20"/>
              </w:rPr>
            </w:pPr>
            <w:r>
              <w:rPr>
                <w:sz w:val="20"/>
              </w:rPr>
              <w:t>*m-pˤək-s</w:t>
            </w:r>
          </w:p>
        </w:tc>
        <w:tc>
          <w:tcPr>
            <w:tcW w:w="2870" w:type="dxa"/>
          </w:tcPr>
          <w:p w:rsidR="0067705B" w:rsidRDefault="00EF3B5B">
            <w:pPr>
              <w:pStyle w:val="TableParagraph"/>
              <w:ind w:left="38"/>
              <w:rPr>
                <w:sz w:val="20"/>
              </w:rPr>
            </w:pPr>
            <w:r>
              <w:rPr>
                <w:sz w:val="20"/>
              </w:rPr>
              <w:t>turn the back on</w:t>
            </w:r>
          </w:p>
        </w:tc>
        <w:tc>
          <w:tcPr>
            <w:tcW w:w="928" w:type="dxa"/>
          </w:tcPr>
          <w:p w:rsidR="0067705B" w:rsidRDefault="00EF3B5B">
            <w:pPr>
              <w:pStyle w:val="TableParagraph"/>
              <w:ind w:left="226"/>
              <w:rPr>
                <w:sz w:val="20"/>
              </w:rPr>
            </w:pPr>
            <w:r>
              <w:rPr>
                <w:sz w:val="20"/>
              </w:rPr>
              <w:t>0909f</w:t>
            </w:r>
          </w:p>
        </w:tc>
        <w:tc>
          <w:tcPr>
            <w:tcW w:w="940" w:type="dxa"/>
          </w:tcPr>
          <w:p w:rsidR="0067705B" w:rsidRDefault="00EF3B5B">
            <w:pPr>
              <w:pStyle w:val="TableParagraph"/>
              <w:ind w:left="0" w:right="92"/>
              <w:jc w:val="right"/>
              <w:rPr>
                <w:sz w:val="20"/>
              </w:rPr>
            </w:pPr>
            <w:r>
              <w:rPr>
                <w:sz w:val="20"/>
              </w:rPr>
              <w:t>10188.14</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U+505D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誖</w:t>
            </w:r>
          </w:p>
        </w:tc>
        <w:tc>
          <w:tcPr>
            <w:tcW w:w="770" w:type="dxa"/>
          </w:tcPr>
          <w:p w:rsidR="0067705B" w:rsidRDefault="00EF3B5B">
            <w:pPr>
              <w:pStyle w:val="TableParagraph"/>
              <w:rPr>
                <w:sz w:val="20"/>
              </w:rPr>
            </w:pPr>
            <w:r>
              <w:rPr>
                <w:sz w:val="20"/>
              </w:rPr>
              <w:t>bèi</w:t>
            </w:r>
          </w:p>
        </w:tc>
        <w:tc>
          <w:tcPr>
            <w:tcW w:w="909" w:type="dxa"/>
            <w:tcBorders>
              <w:right w:val="nil"/>
            </w:tcBorders>
          </w:tcPr>
          <w:p w:rsidR="0067705B" w:rsidRDefault="00EF3B5B">
            <w:pPr>
              <w:pStyle w:val="TableParagraph"/>
              <w:rPr>
                <w:i/>
                <w:sz w:val="20"/>
              </w:rPr>
            </w:pPr>
            <w:r>
              <w:rPr>
                <w:i/>
                <w:sz w:val="20"/>
              </w:rPr>
              <w:t>bwot</w:t>
            </w:r>
          </w:p>
        </w:tc>
        <w:tc>
          <w:tcPr>
            <w:tcW w:w="1875" w:type="dxa"/>
            <w:tcBorders>
              <w:left w:val="nil"/>
            </w:tcBorders>
          </w:tcPr>
          <w:p w:rsidR="0067705B" w:rsidRDefault="00EF3B5B">
            <w:pPr>
              <w:pStyle w:val="TableParagraph"/>
              <w:ind w:left="214"/>
              <w:rPr>
                <w:i/>
                <w:sz w:val="20"/>
              </w:rPr>
            </w:pPr>
            <w:r>
              <w:rPr>
                <w:i/>
                <w:sz w:val="20"/>
              </w:rPr>
              <w:t>(b- + -wot D)</w:t>
            </w:r>
          </w:p>
        </w:tc>
        <w:tc>
          <w:tcPr>
            <w:tcW w:w="2782" w:type="dxa"/>
          </w:tcPr>
          <w:p w:rsidR="0067705B" w:rsidRDefault="00EF3B5B">
            <w:pPr>
              <w:pStyle w:val="TableParagraph"/>
              <w:rPr>
                <w:sz w:val="20"/>
              </w:rPr>
            </w:pPr>
            <w:r>
              <w:rPr>
                <w:sz w:val="20"/>
              </w:rPr>
              <w:t>*[b]ˤut</w:t>
            </w:r>
          </w:p>
        </w:tc>
        <w:tc>
          <w:tcPr>
            <w:tcW w:w="2870" w:type="dxa"/>
          </w:tcPr>
          <w:p w:rsidR="0067705B" w:rsidRDefault="00EF3B5B">
            <w:pPr>
              <w:pStyle w:val="TableParagraph"/>
              <w:ind w:left="38"/>
              <w:rPr>
                <w:sz w:val="20"/>
              </w:rPr>
            </w:pPr>
            <w:r>
              <w:rPr>
                <w:sz w:val="20"/>
              </w:rPr>
              <w:t>confused talk</w:t>
            </w:r>
          </w:p>
        </w:tc>
        <w:tc>
          <w:tcPr>
            <w:tcW w:w="928" w:type="dxa"/>
          </w:tcPr>
          <w:p w:rsidR="0067705B" w:rsidRDefault="00EF3B5B">
            <w:pPr>
              <w:pStyle w:val="TableParagraph"/>
              <w:ind w:left="214"/>
              <w:rPr>
                <w:sz w:val="20"/>
              </w:rPr>
            </w:pPr>
            <w:r>
              <w:rPr>
                <w:sz w:val="20"/>
              </w:rPr>
              <w:t>0491e</w:t>
            </w:r>
          </w:p>
        </w:tc>
        <w:tc>
          <w:tcPr>
            <w:tcW w:w="940" w:type="dxa"/>
          </w:tcPr>
          <w:p w:rsidR="0067705B" w:rsidRDefault="00EF3B5B">
            <w:pPr>
              <w:pStyle w:val="TableParagraph"/>
              <w:ind w:left="0" w:right="92"/>
              <w:jc w:val="right"/>
              <w:rPr>
                <w:sz w:val="20"/>
              </w:rPr>
            </w:pPr>
            <w:r>
              <w:rPr>
                <w:sz w:val="20"/>
              </w:rPr>
              <w:t>63974.07</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U+8A96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貝</w:t>
            </w:r>
          </w:p>
        </w:tc>
        <w:tc>
          <w:tcPr>
            <w:tcW w:w="770" w:type="dxa"/>
          </w:tcPr>
          <w:p w:rsidR="0067705B" w:rsidRDefault="00EF3B5B">
            <w:pPr>
              <w:pStyle w:val="TableParagraph"/>
              <w:rPr>
                <w:sz w:val="20"/>
              </w:rPr>
            </w:pPr>
            <w:r>
              <w:rPr>
                <w:sz w:val="20"/>
              </w:rPr>
              <w:t>bèi</w:t>
            </w:r>
          </w:p>
        </w:tc>
        <w:tc>
          <w:tcPr>
            <w:tcW w:w="909" w:type="dxa"/>
            <w:tcBorders>
              <w:right w:val="nil"/>
            </w:tcBorders>
          </w:tcPr>
          <w:p w:rsidR="0067705B" w:rsidRDefault="00EF3B5B">
            <w:pPr>
              <w:pStyle w:val="TableParagraph"/>
              <w:rPr>
                <w:i/>
                <w:sz w:val="20"/>
              </w:rPr>
            </w:pPr>
            <w:r>
              <w:rPr>
                <w:i/>
                <w:sz w:val="20"/>
              </w:rPr>
              <w:t>pajH</w:t>
            </w:r>
          </w:p>
        </w:tc>
        <w:tc>
          <w:tcPr>
            <w:tcW w:w="1875" w:type="dxa"/>
            <w:tcBorders>
              <w:left w:val="nil"/>
            </w:tcBorders>
          </w:tcPr>
          <w:p w:rsidR="0067705B" w:rsidRDefault="00EF3B5B">
            <w:pPr>
              <w:pStyle w:val="TableParagraph"/>
              <w:ind w:left="214"/>
              <w:rPr>
                <w:i/>
                <w:sz w:val="20"/>
              </w:rPr>
            </w:pPr>
            <w:r>
              <w:rPr>
                <w:i/>
                <w:sz w:val="20"/>
              </w:rPr>
              <w:t>(p- + -aj C)</w:t>
            </w:r>
          </w:p>
        </w:tc>
        <w:tc>
          <w:tcPr>
            <w:tcW w:w="2782" w:type="dxa"/>
          </w:tcPr>
          <w:p w:rsidR="0067705B" w:rsidRDefault="00EF3B5B">
            <w:pPr>
              <w:pStyle w:val="TableParagraph"/>
              <w:rPr>
                <w:sz w:val="20"/>
              </w:rPr>
            </w:pPr>
            <w:r>
              <w:rPr>
                <w:sz w:val="20"/>
              </w:rPr>
              <w:t>*pˤa[t]-s</w:t>
            </w:r>
          </w:p>
        </w:tc>
        <w:tc>
          <w:tcPr>
            <w:tcW w:w="2870" w:type="dxa"/>
          </w:tcPr>
          <w:p w:rsidR="0067705B" w:rsidRDefault="00EF3B5B">
            <w:pPr>
              <w:pStyle w:val="TableParagraph"/>
              <w:ind w:left="38"/>
              <w:rPr>
                <w:sz w:val="20"/>
              </w:rPr>
            </w:pPr>
            <w:r>
              <w:rPr>
                <w:sz w:val="20"/>
              </w:rPr>
              <w:t>cowry shell</w:t>
            </w:r>
          </w:p>
        </w:tc>
        <w:tc>
          <w:tcPr>
            <w:tcW w:w="928" w:type="dxa"/>
          </w:tcPr>
          <w:p w:rsidR="0067705B" w:rsidRDefault="00EF3B5B">
            <w:pPr>
              <w:pStyle w:val="TableParagraph"/>
              <w:ind w:left="214"/>
              <w:rPr>
                <w:sz w:val="20"/>
              </w:rPr>
            </w:pPr>
            <w:r>
              <w:rPr>
                <w:sz w:val="20"/>
              </w:rPr>
              <w:t>0320a</w:t>
            </w:r>
          </w:p>
        </w:tc>
        <w:tc>
          <w:tcPr>
            <w:tcW w:w="940" w:type="dxa"/>
          </w:tcPr>
          <w:p w:rsidR="0067705B" w:rsidRDefault="00EF3B5B">
            <w:pPr>
              <w:pStyle w:val="TableParagraph"/>
              <w:ind w:left="0" w:right="92"/>
              <w:jc w:val="right"/>
              <w:rPr>
                <w:sz w:val="20"/>
              </w:rPr>
            </w:pPr>
            <w:r>
              <w:rPr>
                <w:sz w:val="20"/>
              </w:rPr>
              <w:t>63622.01</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58"/>
              <w:rPr>
                <w:sz w:val="20"/>
              </w:rPr>
            </w:pPr>
            <w:r>
              <w:rPr>
                <w:sz w:val="20"/>
              </w:rPr>
              <w:t>U+8C9D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背</w:t>
            </w:r>
          </w:p>
        </w:tc>
        <w:tc>
          <w:tcPr>
            <w:tcW w:w="770" w:type="dxa"/>
          </w:tcPr>
          <w:p w:rsidR="0067705B" w:rsidRDefault="00EF3B5B">
            <w:pPr>
              <w:pStyle w:val="TableParagraph"/>
              <w:rPr>
                <w:sz w:val="20"/>
              </w:rPr>
            </w:pPr>
            <w:r>
              <w:rPr>
                <w:sz w:val="20"/>
              </w:rPr>
              <w:t>bèi</w:t>
            </w:r>
          </w:p>
        </w:tc>
        <w:tc>
          <w:tcPr>
            <w:tcW w:w="909" w:type="dxa"/>
            <w:tcBorders>
              <w:right w:val="nil"/>
            </w:tcBorders>
          </w:tcPr>
          <w:p w:rsidR="0067705B" w:rsidRDefault="00EF3B5B">
            <w:pPr>
              <w:pStyle w:val="TableParagraph"/>
              <w:rPr>
                <w:i/>
                <w:sz w:val="20"/>
              </w:rPr>
            </w:pPr>
            <w:r>
              <w:rPr>
                <w:i/>
                <w:sz w:val="20"/>
              </w:rPr>
              <w:t>pwojH</w:t>
            </w:r>
          </w:p>
        </w:tc>
        <w:tc>
          <w:tcPr>
            <w:tcW w:w="1875" w:type="dxa"/>
            <w:tcBorders>
              <w:left w:val="nil"/>
            </w:tcBorders>
          </w:tcPr>
          <w:p w:rsidR="0067705B" w:rsidRDefault="00EF3B5B">
            <w:pPr>
              <w:pStyle w:val="TableParagraph"/>
              <w:ind w:left="214"/>
              <w:rPr>
                <w:i/>
                <w:sz w:val="20"/>
              </w:rPr>
            </w:pPr>
            <w:r>
              <w:rPr>
                <w:i/>
                <w:sz w:val="20"/>
              </w:rPr>
              <w:t>(p- + -woj C)</w:t>
            </w:r>
          </w:p>
        </w:tc>
        <w:tc>
          <w:tcPr>
            <w:tcW w:w="2782" w:type="dxa"/>
          </w:tcPr>
          <w:p w:rsidR="0067705B" w:rsidRDefault="00EF3B5B">
            <w:pPr>
              <w:pStyle w:val="TableParagraph"/>
              <w:rPr>
                <w:sz w:val="20"/>
              </w:rPr>
            </w:pPr>
            <w:r>
              <w:rPr>
                <w:w w:val="95"/>
                <w:sz w:val="20"/>
              </w:rPr>
              <w:t>*pˤək-s</w:t>
            </w:r>
          </w:p>
        </w:tc>
        <w:tc>
          <w:tcPr>
            <w:tcW w:w="2870" w:type="dxa"/>
          </w:tcPr>
          <w:p w:rsidR="0067705B" w:rsidRDefault="00EF3B5B">
            <w:pPr>
              <w:pStyle w:val="TableParagraph"/>
              <w:ind w:left="38"/>
              <w:rPr>
                <w:sz w:val="20"/>
              </w:rPr>
            </w:pPr>
            <w:r>
              <w:rPr>
                <w:sz w:val="20"/>
              </w:rPr>
              <w:t>the back</w:t>
            </w:r>
          </w:p>
        </w:tc>
        <w:tc>
          <w:tcPr>
            <w:tcW w:w="928" w:type="dxa"/>
          </w:tcPr>
          <w:p w:rsidR="0067705B" w:rsidRDefault="00EF3B5B">
            <w:pPr>
              <w:pStyle w:val="TableParagraph"/>
              <w:ind w:left="214"/>
              <w:rPr>
                <w:sz w:val="20"/>
              </w:rPr>
            </w:pPr>
            <w:r>
              <w:rPr>
                <w:sz w:val="20"/>
              </w:rPr>
              <w:t>0909e</w:t>
            </w:r>
          </w:p>
        </w:tc>
        <w:tc>
          <w:tcPr>
            <w:tcW w:w="940" w:type="dxa"/>
          </w:tcPr>
          <w:p w:rsidR="0067705B" w:rsidRDefault="00EF3B5B">
            <w:pPr>
              <w:pStyle w:val="TableParagraph"/>
              <w:ind w:left="0" w:right="92"/>
              <w:jc w:val="right"/>
              <w:rPr>
                <w:sz w:val="20"/>
              </w:rPr>
            </w:pPr>
            <w:r>
              <w:rPr>
                <w:sz w:val="20"/>
              </w:rPr>
              <w:t>32058.04</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U+80CC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賁</w:t>
            </w:r>
          </w:p>
        </w:tc>
        <w:tc>
          <w:tcPr>
            <w:tcW w:w="770" w:type="dxa"/>
          </w:tcPr>
          <w:p w:rsidR="0067705B" w:rsidRDefault="00EF3B5B">
            <w:pPr>
              <w:pStyle w:val="TableParagraph"/>
              <w:rPr>
                <w:sz w:val="20"/>
              </w:rPr>
            </w:pPr>
            <w:r>
              <w:rPr>
                <w:sz w:val="20"/>
              </w:rPr>
              <w:t>bēn</w:t>
            </w:r>
          </w:p>
        </w:tc>
        <w:tc>
          <w:tcPr>
            <w:tcW w:w="909" w:type="dxa"/>
            <w:tcBorders>
              <w:right w:val="nil"/>
            </w:tcBorders>
          </w:tcPr>
          <w:p w:rsidR="0067705B" w:rsidRDefault="00EF3B5B">
            <w:pPr>
              <w:pStyle w:val="TableParagraph"/>
              <w:rPr>
                <w:i/>
                <w:sz w:val="20"/>
              </w:rPr>
            </w:pPr>
            <w:r>
              <w:rPr>
                <w:i/>
                <w:sz w:val="20"/>
              </w:rPr>
              <w:t>pwon</w:t>
            </w:r>
          </w:p>
        </w:tc>
        <w:tc>
          <w:tcPr>
            <w:tcW w:w="1875" w:type="dxa"/>
            <w:tcBorders>
              <w:left w:val="nil"/>
            </w:tcBorders>
          </w:tcPr>
          <w:p w:rsidR="0067705B" w:rsidRDefault="00EF3B5B">
            <w:pPr>
              <w:pStyle w:val="TableParagraph"/>
              <w:ind w:left="214"/>
              <w:rPr>
                <w:i/>
                <w:sz w:val="20"/>
              </w:rPr>
            </w:pPr>
            <w:r>
              <w:rPr>
                <w:i/>
                <w:sz w:val="20"/>
              </w:rPr>
              <w:t>(p- + -won A)</w:t>
            </w:r>
          </w:p>
        </w:tc>
        <w:tc>
          <w:tcPr>
            <w:tcW w:w="2782" w:type="dxa"/>
          </w:tcPr>
          <w:p w:rsidR="0067705B" w:rsidRDefault="00EF3B5B">
            <w:pPr>
              <w:pStyle w:val="TableParagraph"/>
              <w:rPr>
                <w:sz w:val="20"/>
              </w:rPr>
            </w:pPr>
            <w:r>
              <w:rPr>
                <w:sz w:val="20"/>
              </w:rPr>
              <w:t>*pˤur</w:t>
            </w:r>
          </w:p>
        </w:tc>
        <w:tc>
          <w:tcPr>
            <w:tcW w:w="2870" w:type="dxa"/>
          </w:tcPr>
          <w:p w:rsidR="0067705B" w:rsidRDefault="00EF3B5B">
            <w:pPr>
              <w:pStyle w:val="TableParagraph"/>
              <w:ind w:left="38"/>
              <w:rPr>
                <w:sz w:val="20"/>
              </w:rPr>
            </w:pPr>
            <w:r>
              <w:rPr>
                <w:sz w:val="20"/>
              </w:rPr>
              <w:t>ardent, brave</w:t>
            </w:r>
          </w:p>
        </w:tc>
        <w:tc>
          <w:tcPr>
            <w:tcW w:w="928" w:type="dxa"/>
          </w:tcPr>
          <w:p w:rsidR="0067705B" w:rsidRDefault="00EF3B5B">
            <w:pPr>
              <w:pStyle w:val="TableParagraph"/>
              <w:ind w:left="214"/>
              <w:rPr>
                <w:sz w:val="20"/>
              </w:rPr>
            </w:pPr>
            <w:r>
              <w:rPr>
                <w:sz w:val="20"/>
              </w:rPr>
              <w:t>0437a</w:t>
            </w:r>
          </w:p>
        </w:tc>
        <w:tc>
          <w:tcPr>
            <w:tcW w:w="940" w:type="dxa"/>
          </w:tcPr>
          <w:p w:rsidR="0067705B" w:rsidRDefault="00EF3B5B">
            <w:pPr>
              <w:pStyle w:val="TableParagraph"/>
              <w:ind w:left="0" w:right="92"/>
              <w:jc w:val="right"/>
              <w:rPr>
                <w:sz w:val="20"/>
              </w:rPr>
            </w:pPr>
            <w:r>
              <w:rPr>
                <w:sz w:val="20"/>
              </w:rPr>
              <w:t>63630.04</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U+8CC1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奔</w:t>
            </w:r>
          </w:p>
        </w:tc>
        <w:tc>
          <w:tcPr>
            <w:tcW w:w="770" w:type="dxa"/>
          </w:tcPr>
          <w:p w:rsidR="0067705B" w:rsidRDefault="00EF3B5B">
            <w:pPr>
              <w:pStyle w:val="TableParagraph"/>
              <w:rPr>
                <w:sz w:val="20"/>
              </w:rPr>
            </w:pPr>
            <w:r>
              <w:rPr>
                <w:sz w:val="20"/>
              </w:rPr>
              <w:t>bēn</w:t>
            </w:r>
          </w:p>
        </w:tc>
        <w:tc>
          <w:tcPr>
            <w:tcW w:w="909" w:type="dxa"/>
            <w:tcBorders>
              <w:right w:val="nil"/>
            </w:tcBorders>
          </w:tcPr>
          <w:p w:rsidR="0067705B" w:rsidRDefault="00EF3B5B">
            <w:pPr>
              <w:pStyle w:val="TableParagraph"/>
              <w:rPr>
                <w:i/>
                <w:sz w:val="20"/>
              </w:rPr>
            </w:pPr>
            <w:r>
              <w:rPr>
                <w:i/>
                <w:sz w:val="20"/>
              </w:rPr>
              <w:t>pwon</w:t>
            </w:r>
          </w:p>
        </w:tc>
        <w:tc>
          <w:tcPr>
            <w:tcW w:w="1875" w:type="dxa"/>
            <w:tcBorders>
              <w:left w:val="nil"/>
            </w:tcBorders>
          </w:tcPr>
          <w:p w:rsidR="0067705B" w:rsidRDefault="00EF3B5B">
            <w:pPr>
              <w:pStyle w:val="TableParagraph"/>
              <w:ind w:left="214"/>
              <w:rPr>
                <w:i/>
                <w:sz w:val="20"/>
              </w:rPr>
            </w:pPr>
            <w:r>
              <w:rPr>
                <w:i/>
                <w:sz w:val="20"/>
              </w:rPr>
              <w:t>(p- + -won A)</w:t>
            </w:r>
          </w:p>
        </w:tc>
        <w:tc>
          <w:tcPr>
            <w:tcW w:w="2782" w:type="dxa"/>
          </w:tcPr>
          <w:p w:rsidR="0067705B" w:rsidRDefault="00EF3B5B">
            <w:pPr>
              <w:pStyle w:val="TableParagraph"/>
              <w:rPr>
                <w:sz w:val="20"/>
              </w:rPr>
            </w:pPr>
            <w:r>
              <w:rPr>
                <w:sz w:val="20"/>
              </w:rPr>
              <w:t>*pˤur</w:t>
            </w:r>
          </w:p>
        </w:tc>
        <w:tc>
          <w:tcPr>
            <w:tcW w:w="2870" w:type="dxa"/>
          </w:tcPr>
          <w:p w:rsidR="0067705B" w:rsidRDefault="00EF3B5B">
            <w:pPr>
              <w:pStyle w:val="TableParagraph"/>
              <w:ind w:left="38"/>
              <w:rPr>
                <w:sz w:val="20"/>
              </w:rPr>
            </w:pPr>
            <w:proofErr w:type="gramStart"/>
            <w:r>
              <w:rPr>
                <w:sz w:val="20"/>
              </w:rPr>
              <w:t>run</w:t>
            </w:r>
            <w:proofErr w:type="gramEnd"/>
            <w:r>
              <w:rPr>
                <w:sz w:val="20"/>
              </w:rPr>
              <w:t xml:space="preserve"> (v.)</w:t>
            </w:r>
          </w:p>
        </w:tc>
        <w:tc>
          <w:tcPr>
            <w:tcW w:w="928" w:type="dxa"/>
          </w:tcPr>
          <w:p w:rsidR="0067705B" w:rsidRDefault="00EF3B5B">
            <w:pPr>
              <w:pStyle w:val="TableParagraph"/>
              <w:ind w:left="214"/>
              <w:rPr>
                <w:sz w:val="20"/>
              </w:rPr>
            </w:pPr>
            <w:r>
              <w:rPr>
                <w:sz w:val="20"/>
              </w:rPr>
              <w:t>0438a</w:t>
            </w:r>
          </w:p>
        </w:tc>
        <w:tc>
          <w:tcPr>
            <w:tcW w:w="940" w:type="dxa"/>
          </w:tcPr>
          <w:p w:rsidR="0067705B" w:rsidRDefault="00EF3B5B">
            <w:pPr>
              <w:pStyle w:val="TableParagraph"/>
              <w:ind w:left="0" w:right="92"/>
              <w:jc w:val="right"/>
              <w:rPr>
                <w:sz w:val="20"/>
              </w:rPr>
            </w:pPr>
            <w:r>
              <w:rPr>
                <w:sz w:val="20"/>
              </w:rPr>
              <w:t>10533.01</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U+5954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本</w:t>
            </w:r>
          </w:p>
        </w:tc>
        <w:tc>
          <w:tcPr>
            <w:tcW w:w="770" w:type="dxa"/>
          </w:tcPr>
          <w:p w:rsidR="0067705B" w:rsidRDefault="00EF3B5B">
            <w:pPr>
              <w:pStyle w:val="TableParagraph"/>
              <w:spacing w:before="29"/>
              <w:rPr>
                <w:sz w:val="20"/>
              </w:rPr>
            </w:pPr>
            <w:r>
              <w:rPr>
                <w:sz w:val="20"/>
              </w:rPr>
              <w:t>běn</w:t>
            </w:r>
          </w:p>
        </w:tc>
        <w:tc>
          <w:tcPr>
            <w:tcW w:w="909" w:type="dxa"/>
            <w:tcBorders>
              <w:right w:val="nil"/>
            </w:tcBorders>
          </w:tcPr>
          <w:p w:rsidR="0067705B" w:rsidRDefault="00EF3B5B">
            <w:pPr>
              <w:pStyle w:val="TableParagraph"/>
              <w:spacing w:before="29"/>
              <w:rPr>
                <w:i/>
                <w:sz w:val="20"/>
              </w:rPr>
            </w:pPr>
            <w:r>
              <w:rPr>
                <w:i/>
                <w:sz w:val="20"/>
              </w:rPr>
              <w:t>pwonX</w:t>
            </w:r>
          </w:p>
        </w:tc>
        <w:tc>
          <w:tcPr>
            <w:tcW w:w="1875" w:type="dxa"/>
            <w:tcBorders>
              <w:left w:val="nil"/>
            </w:tcBorders>
          </w:tcPr>
          <w:p w:rsidR="0067705B" w:rsidRDefault="00EF3B5B">
            <w:pPr>
              <w:pStyle w:val="TableParagraph"/>
              <w:spacing w:before="29"/>
              <w:ind w:left="214"/>
              <w:rPr>
                <w:i/>
                <w:sz w:val="20"/>
              </w:rPr>
            </w:pPr>
            <w:r>
              <w:rPr>
                <w:i/>
                <w:sz w:val="20"/>
              </w:rPr>
              <w:t>(p- + -won B)</w:t>
            </w:r>
          </w:p>
        </w:tc>
        <w:tc>
          <w:tcPr>
            <w:tcW w:w="2782" w:type="dxa"/>
          </w:tcPr>
          <w:p w:rsidR="0067705B" w:rsidRDefault="00EF3B5B">
            <w:pPr>
              <w:pStyle w:val="TableParagraph"/>
              <w:spacing w:before="29"/>
              <w:rPr>
                <w:sz w:val="20"/>
              </w:rPr>
            </w:pPr>
            <w:r>
              <w:rPr>
                <w:sz w:val="20"/>
              </w:rPr>
              <w:t>*C.pˤə[n]ʔ</w:t>
            </w:r>
          </w:p>
        </w:tc>
        <w:tc>
          <w:tcPr>
            <w:tcW w:w="2870" w:type="dxa"/>
          </w:tcPr>
          <w:p w:rsidR="0067705B" w:rsidRDefault="00EF3B5B">
            <w:pPr>
              <w:pStyle w:val="TableParagraph"/>
              <w:spacing w:before="29"/>
              <w:ind w:left="38"/>
              <w:rPr>
                <w:sz w:val="20"/>
              </w:rPr>
            </w:pPr>
            <w:r>
              <w:rPr>
                <w:sz w:val="20"/>
              </w:rPr>
              <w:t>tree trunk</w:t>
            </w:r>
          </w:p>
        </w:tc>
        <w:tc>
          <w:tcPr>
            <w:tcW w:w="928" w:type="dxa"/>
          </w:tcPr>
          <w:p w:rsidR="0067705B" w:rsidRDefault="00EF3B5B">
            <w:pPr>
              <w:pStyle w:val="TableParagraph"/>
              <w:spacing w:before="29"/>
              <w:ind w:left="214"/>
              <w:rPr>
                <w:sz w:val="20"/>
              </w:rPr>
            </w:pPr>
            <w:r>
              <w:rPr>
                <w:sz w:val="20"/>
              </w:rPr>
              <w:t>0440a</w:t>
            </w:r>
          </w:p>
        </w:tc>
        <w:tc>
          <w:tcPr>
            <w:tcW w:w="940" w:type="dxa"/>
          </w:tcPr>
          <w:p w:rsidR="0067705B" w:rsidRDefault="00EF3B5B">
            <w:pPr>
              <w:pStyle w:val="TableParagraph"/>
              <w:spacing w:before="29"/>
              <w:ind w:left="0" w:right="92"/>
              <w:jc w:val="right"/>
              <w:rPr>
                <w:sz w:val="20"/>
              </w:rPr>
            </w:pPr>
            <w:r>
              <w:rPr>
                <w:sz w:val="20"/>
              </w:rPr>
              <w:t>21151.01</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1</w:t>
            </w:r>
          </w:p>
        </w:tc>
        <w:tc>
          <w:tcPr>
            <w:tcW w:w="1058" w:type="dxa"/>
          </w:tcPr>
          <w:p w:rsidR="0067705B" w:rsidRDefault="00EF3B5B">
            <w:pPr>
              <w:pStyle w:val="TableParagraph"/>
              <w:spacing w:before="29"/>
              <w:ind w:left="180"/>
              <w:rPr>
                <w:sz w:val="20"/>
              </w:rPr>
            </w:pPr>
            <w:r>
              <w:rPr>
                <w:sz w:val="20"/>
              </w:rPr>
              <w:t>U+672C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畚</w:t>
            </w:r>
          </w:p>
        </w:tc>
        <w:tc>
          <w:tcPr>
            <w:tcW w:w="770" w:type="dxa"/>
          </w:tcPr>
          <w:p w:rsidR="0067705B" w:rsidRDefault="00EF3B5B">
            <w:pPr>
              <w:pStyle w:val="TableParagraph"/>
              <w:rPr>
                <w:sz w:val="20"/>
              </w:rPr>
            </w:pPr>
            <w:r>
              <w:rPr>
                <w:sz w:val="20"/>
              </w:rPr>
              <w:t>běn</w:t>
            </w:r>
          </w:p>
        </w:tc>
        <w:tc>
          <w:tcPr>
            <w:tcW w:w="909" w:type="dxa"/>
            <w:tcBorders>
              <w:right w:val="nil"/>
            </w:tcBorders>
          </w:tcPr>
          <w:p w:rsidR="0067705B" w:rsidRDefault="00EF3B5B">
            <w:pPr>
              <w:pStyle w:val="TableParagraph"/>
              <w:rPr>
                <w:i/>
                <w:sz w:val="20"/>
              </w:rPr>
            </w:pPr>
            <w:r>
              <w:rPr>
                <w:i/>
                <w:sz w:val="20"/>
              </w:rPr>
              <w:t>pwonX</w:t>
            </w:r>
          </w:p>
        </w:tc>
        <w:tc>
          <w:tcPr>
            <w:tcW w:w="1875" w:type="dxa"/>
            <w:tcBorders>
              <w:left w:val="nil"/>
            </w:tcBorders>
          </w:tcPr>
          <w:p w:rsidR="0067705B" w:rsidRDefault="00EF3B5B">
            <w:pPr>
              <w:pStyle w:val="TableParagraph"/>
              <w:ind w:left="214"/>
              <w:rPr>
                <w:i/>
                <w:sz w:val="20"/>
              </w:rPr>
            </w:pPr>
            <w:r>
              <w:rPr>
                <w:i/>
                <w:sz w:val="20"/>
              </w:rPr>
              <w:t>(p- + -won B)</w:t>
            </w:r>
          </w:p>
        </w:tc>
        <w:tc>
          <w:tcPr>
            <w:tcW w:w="2782" w:type="dxa"/>
          </w:tcPr>
          <w:p w:rsidR="0067705B" w:rsidRDefault="00EF3B5B">
            <w:pPr>
              <w:pStyle w:val="TableParagraph"/>
              <w:rPr>
                <w:sz w:val="20"/>
              </w:rPr>
            </w:pPr>
            <w:r>
              <w:rPr>
                <w:sz w:val="20"/>
              </w:rPr>
              <w:t>*pˤu[n]ʔ</w:t>
            </w:r>
          </w:p>
        </w:tc>
        <w:tc>
          <w:tcPr>
            <w:tcW w:w="2870" w:type="dxa"/>
          </w:tcPr>
          <w:p w:rsidR="0067705B" w:rsidRDefault="00EF3B5B">
            <w:pPr>
              <w:pStyle w:val="TableParagraph"/>
              <w:ind w:left="38"/>
              <w:rPr>
                <w:sz w:val="20"/>
              </w:rPr>
            </w:pPr>
            <w:r>
              <w:rPr>
                <w:sz w:val="20"/>
              </w:rPr>
              <w:t>basket</w:t>
            </w:r>
          </w:p>
        </w:tc>
        <w:tc>
          <w:tcPr>
            <w:tcW w:w="928" w:type="dxa"/>
          </w:tcPr>
          <w:p w:rsidR="0067705B" w:rsidRDefault="00EF3B5B">
            <w:pPr>
              <w:pStyle w:val="TableParagraph"/>
              <w:ind w:left="214"/>
              <w:rPr>
                <w:sz w:val="20"/>
              </w:rPr>
            </w:pPr>
            <w:r>
              <w:rPr>
                <w:sz w:val="20"/>
              </w:rPr>
              <w:t>0439a</w:t>
            </w:r>
          </w:p>
        </w:tc>
        <w:tc>
          <w:tcPr>
            <w:tcW w:w="940" w:type="dxa"/>
          </w:tcPr>
          <w:p w:rsidR="0067705B" w:rsidRDefault="00EF3B5B">
            <w:pPr>
              <w:pStyle w:val="TableParagraph"/>
              <w:ind w:left="0" w:right="92"/>
              <w:jc w:val="right"/>
              <w:rPr>
                <w:sz w:val="20"/>
              </w:rPr>
            </w:pPr>
            <w:r>
              <w:rPr>
                <w:sz w:val="20"/>
              </w:rPr>
              <w:t>42539.06</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U+755A</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祊</w:t>
            </w:r>
          </w:p>
        </w:tc>
        <w:tc>
          <w:tcPr>
            <w:tcW w:w="770" w:type="dxa"/>
          </w:tcPr>
          <w:p w:rsidR="0067705B" w:rsidRDefault="00EF3B5B">
            <w:pPr>
              <w:pStyle w:val="TableParagraph"/>
              <w:rPr>
                <w:sz w:val="20"/>
              </w:rPr>
            </w:pPr>
            <w:r>
              <w:rPr>
                <w:sz w:val="20"/>
              </w:rPr>
              <w:t>bēng</w:t>
            </w:r>
          </w:p>
        </w:tc>
        <w:tc>
          <w:tcPr>
            <w:tcW w:w="909" w:type="dxa"/>
            <w:tcBorders>
              <w:right w:val="nil"/>
            </w:tcBorders>
          </w:tcPr>
          <w:p w:rsidR="0067705B" w:rsidRDefault="00EF3B5B">
            <w:pPr>
              <w:pStyle w:val="TableParagraph"/>
              <w:rPr>
                <w:i/>
                <w:sz w:val="20"/>
              </w:rPr>
            </w:pPr>
            <w:r>
              <w:rPr>
                <w:i/>
                <w:sz w:val="20"/>
              </w:rPr>
              <w:t>paeng</w:t>
            </w:r>
          </w:p>
        </w:tc>
        <w:tc>
          <w:tcPr>
            <w:tcW w:w="1875" w:type="dxa"/>
            <w:tcBorders>
              <w:left w:val="nil"/>
            </w:tcBorders>
          </w:tcPr>
          <w:p w:rsidR="0067705B" w:rsidRDefault="00EF3B5B">
            <w:pPr>
              <w:pStyle w:val="TableParagraph"/>
              <w:ind w:left="214"/>
              <w:rPr>
                <w:i/>
                <w:sz w:val="20"/>
              </w:rPr>
            </w:pPr>
            <w:r>
              <w:rPr>
                <w:i/>
                <w:sz w:val="20"/>
              </w:rPr>
              <w:t>(p- + -aeng A)</w:t>
            </w:r>
          </w:p>
        </w:tc>
        <w:tc>
          <w:tcPr>
            <w:tcW w:w="2782" w:type="dxa"/>
          </w:tcPr>
          <w:p w:rsidR="0067705B" w:rsidRDefault="00EF3B5B">
            <w:pPr>
              <w:pStyle w:val="TableParagraph"/>
              <w:rPr>
                <w:sz w:val="20"/>
              </w:rPr>
            </w:pPr>
            <w:r>
              <w:rPr>
                <w:sz w:val="20"/>
              </w:rPr>
              <w:t>*pˤraŋ</w:t>
            </w:r>
          </w:p>
        </w:tc>
        <w:tc>
          <w:tcPr>
            <w:tcW w:w="2870" w:type="dxa"/>
          </w:tcPr>
          <w:p w:rsidR="0067705B" w:rsidRDefault="00EF3B5B">
            <w:pPr>
              <w:pStyle w:val="TableParagraph"/>
              <w:spacing w:before="36" w:line="232" w:lineRule="auto"/>
              <w:ind w:left="38" w:right="213"/>
              <w:rPr>
                <w:sz w:val="20"/>
              </w:rPr>
            </w:pPr>
            <w:r>
              <w:rPr>
                <w:sz w:val="20"/>
              </w:rPr>
              <w:t>side of the temple gate; sacrifice there</w:t>
            </w:r>
          </w:p>
        </w:tc>
        <w:tc>
          <w:tcPr>
            <w:tcW w:w="928" w:type="dxa"/>
          </w:tcPr>
          <w:p w:rsidR="0067705B" w:rsidRDefault="00EF3B5B">
            <w:pPr>
              <w:pStyle w:val="TableParagraph"/>
              <w:ind w:left="214"/>
              <w:rPr>
                <w:sz w:val="20"/>
              </w:rPr>
            </w:pPr>
            <w:r>
              <w:rPr>
                <w:sz w:val="20"/>
              </w:rPr>
              <w:t>0740j'</w:t>
            </w:r>
          </w:p>
        </w:tc>
        <w:tc>
          <w:tcPr>
            <w:tcW w:w="940" w:type="dxa"/>
          </w:tcPr>
          <w:p w:rsidR="0067705B" w:rsidRDefault="00EF3B5B">
            <w:pPr>
              <w:pStyle w:val="TableParagraph"/>
              <w:ind w:left="0" w:right="92"/>
              <w:jc w:val="right"/>
              <w:rPr>
                <w:sz w:val="20"/>
              </w:rPr>
            </w:pPr>
            <w:r>
              <w:rPr>
                <w:sz w:val="20"/>
              </w:rPr>
              <w:t>42389.03</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U+794A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繃</w:t>
            </w:r>
          </w:p>
        </w:tc>
        <w:tc>
          <w:tcPr>
            <w:tcW w:w="770" w:type="dxa"/>
          </w:tcPr>
          <w:p w:rsidR="0067705B" w:rsidRDefault="00EF3B5B">
            <w:pPr>
              <w:pStyle w:val="TableParagraph"/>
              <w:rPr>
                <w:sz w:val="20"/>
              </w:rPr>
            </w:pPr>
            <w:r>
              <w:rPr>
                <w:sz w:val="20"/>
              </w:rPr>
              <w:t>bēng</w:t>
            </w:r>
          </w:p>
        </w:tc>
        <w:tc>
          <w:tcPr>
            <w:tcW w:w="909" w:type="dxa"/>
            <w:tcBorders>
              <w:right w:val="nil"/>
            </w:tcBorders>
          </w:tcPr>
          <w:p w:rsidR="0067705B" w:rsidRDefault="00EF3B5B">
            <w:pPr>
              <w:pStyle w:val="TableParagraph"/>
              <w:rPr>
                <w:i/>
                <w:sz w:val="20"/>
              </w:rPr>
            </w:pPr>
            <w:r>
              <w:rPr>
                <w:i/>
                <w:sz w:val="20"/>
              </w:rPr>
              <w:t>peang</w:t>
            </w:r>
          </w:p>
        </w:tc>
        <w:tc>
          <w:tcPr>
            <w:tcW w:w="1875" w:type="dxa"/>
            <w:tcBorders>
              <w:left w:val="nil"/>
            </w:tcBorders>
          </w:tcPr>
          <w:p w:rsidR="0067705B" w:rsidRDefault="00EF3B5B">
            <w:pPr>
              <w:pStyle w:val="TableParagraph"/>
              <w:ind w:left="214"/>
              <w:rPr>
                <w:i/>
                <w:sz w:val="20"/>
              </w:rPr>
            </w:pPr>
            <w:r>
              <w:rPr>
                <w:i/>
                <w:sz w:val="20"/>
              </w:rPr>
              <w:t>(p- + -eang A)</w:t>
            </w:r>
          </w:p>
        </w:tc>
        <w:tc>
          <w:tcPr>
            <w:tcW w:w="2782" w:type="dxa"/>
          </w:tcPr>
          <w:p w:rsidR="0067705B" w:rsidRDefault="00EF3B5B">
            <w:pPr>
              <w:pStyle w:val="TableParagraph"/>
              <w:rPr>
                <w:sz w:val="20"/>
              </w:rPr>
            </w:pPr>
            <w:r>
              <w:rPr>
                <w:w w:val="95"/>
                <w:sz w:val="20"/>
              </w:rPr>
              <w:t>*pˤrəŋ</w:t>
            </w:r>
          </w:p>
        </w:tc>
        <w:tc>
          <w:tcPr>
            <w:tcW w:w="2870" w:type="dxa"/>
          </w:tcPr>
          <w:p w:rsidR="0067705B" w:rsidRDefault="00EF3B5B">
            <w:pPr>
              <w:pStyle w:val="TableParagraph"/>
              <w:ind w:left="38"/>
              <w:rPr>
                <w:sz w:val="20"/>
              </w:rPr>
            </w:pPr>
            <w:r>
              <w:rPr>
                <w:sz w:val="20"/>
              </w:rPr>
              <w:t>to bind around</w:t>
            </w:r>
          </w:p>
        </w:tc>
        <w:tc>
          <w:tcPr>
            <w:tcW w:w="928" w:type="dxa"/>
          </w:tcPr>
          <w:p w:rsidR="0067705B" w:rsidRDefault="00EF3B5B">
            <w:pPr>
              <w:pStyle w:val="TableParagraph"/>
              <w:ind w:left="210"/>
              <w:rPr>
                <w:sz w:val="20"/>
              </w:rPr>
            </w:pPr>
            <w:r>
              <w:rPr>
                <w:sz w:val="20"/>
              </w:rPr>
              <w:t>0886o</w:t>
            </w:r>
          </w:p>
        </w:tc>
        <w:tc>
          <w:tcPr>
            <w:tcW w:w="940" w:type="dxa"/>
          </w:tcPr>
          <w:p w:rsidR="0067705B" w:rsidRDefault="00EF3B5B">
            <w:pPr>
              <w:pStyle w:val="TableParagraph"/>
              <w:ind w:left="0" w:right="92"/>
              <w:jc w:val="right"/>
              <w:rPr>
                <w:sz w:val="20"/>
              </w:rPr>
            </w:pPr>
            <w:r>
              <w:rPr>
                <w:sz w:val="20"/>
              </w:rPr>
              <w:t>53443.09</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6"/>
              <w:rPr>
                <w:sz w:val="20"/>
              </w:rPr>
            </w:pPr>
            <w:r>
              <w:rPr>
                <w:sz w:val="20"/>
              </w:rPr>
              <w:t>U+7E43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崩</w:t>
            </w:r>
          </w:p>
        </w:tc>
        <w:tc>
          <w:tcPr>
            <w:tcW w:w="770" w:type="dxa"/>
          </w:tcPr>
          <w:p w:rsidR="0067705B" w:rsidRDefault="00EF3B5B">
            <w:pPr>
              <w:pStyle w:val="TableParagraph"/>
              <w:spacing w:before="29"/>
              <w:rPr>
                <w:sz w:val="20"/>
              </w:rPr>
            </w:pPr>
            <w:r>
              <w:rPr>
                <w:sz w:val="20"/>
              </w:rPr>
              <w:t>bēng</w:t>
            </w:r>
          </w:p>
        </w:tc>
        <w:tc>
          <w:tcPr>
            <w:tcW w:w="909" w:type="dxa"/>
            <w:tcBorders>
              <w:right w:val="nil"/>
            </w:tcBorders>
          </w:tcPr>
          <w:p w:rsidR="0067705B" w:rsidRDefault="00EF3B5B">
            <w:pPr>
              <w:pStyle w:val="TableParagraph"/>
              <w:spacing w:before="29"/>
              <w:rPr>
                <w:i/>
                <w:sz w:val="20"/>
              </w:rPr>
            </w:pPr>
            <w:r>
              <w:rPr>
                <w:i/>
                <w:sz w:val="20"/>
              </w:rPr>
              <w:t>pong</w:t>
            </w:r>
          </w:p>
        </w:tc>
        <w:tc>
          <w:tcPr>
            <w:tcW w:w="1875" w:type="dxa"/>
            <w:tcBorders>
              <w:left w:val="nil"/>
            </w:tcBorders>
          </w:tcPr>
          <w:p w:rsidR="0067705B" w:rsidRDefault="00EF3B5B">
            <w:pPr>
              <w:pStyle w:val="TableParagraph"/>
              <w:spacing w:before="29"/>
              <w:ind w:left="214"/>
              <w:rPr>
                <w:i/>
                <w:sz w:val="20"/>
              </w:rPr>
            </w:pPr>
            <w:r>
              <w:rPr>
                <w:i/>
                <w:sz w:val="20"/>
              </w:rPr>
              <w:t>(p- + -ong A)</w:t>
            </w:r>
          </w:p>
        </w:tc>
        <w:tc>
          <w:tcPr>
            <w:tcW w:w="2782" w:type="dxa"/>
          </w:tcPr>
          <w:p w:rsidR="0067705B" w:rsidRDefault="00EF3B5B">
            <w:pPr>
              <w:pStyle w:val="TableParagraph"/>
              <w:spacing w:before="29"/>
              <w:rPr>
                <w:sz w:val="20"/>
              </w:rPr>
            </w:pPr>
            <w:r>
              <w:rPr>
                <w:w w:val="90"/>
                <w:sz w:val="20"/>
              </w:rPr>
              <w:t>*Cə.pˤəŋ</w:t>
            </w:r>
          </w:p>
        </w:tc>
        <w:tc>
          <w:tcPr>
            <w:tcW w:w="2870" w:type="dxa"/>
          </w:tcPr>
          <w:p w:rsidR="0067705B" w:rsidRDefault="00EF3B5B">
            <w:pPr>
              <w:pStyle w:val="TableParagraph"/>
              <w:spacing w:before="29"/>
              <w:ind w:left="38"/>
              <w:rPr>
                <w:sz w:val="20"/>
              </w:rPr>
            </w:pPr>
            <w:r>
              <w:rPr>
                <w:sz w:val="20"/>
              </w:rPr>
              <w:t>collapse (v., of a mountain)</w:t>
            </w:r>
          </w:p>
        </w:tc>
        <w:tc>
          <w:tcPr>
            <w:tcW w:w="928" w:type="dxa"/>
          </w:tcPr>
          <w:p w:rsidR="0067705B" w:rsidRDefault="00EF3B5B">
            <w:pPr>
              <w:pStyle w:val="TableParagraph"/>
              <w:spacing w:before="29"/>
              <w:ind w:left="182"/>
              <w:rPr>
                <w:sz w:val="20"/>
              </w:rPr>
            </w:pPr>
            <w:r>
              <w:rPr>
                <w:sz w:val="20"/>
              </w:rPr>
              <w:t>0886m</w:t>
            </w:r>
          </w:p>
        </w:tc>
        <w:tc>
          <w:tcPr>
            <w:tcW w:w="940" w:type="dxa"/>
          </w:tcPr>
          <w:p w:rsidR="0067705B" w:rsidRDefault="00EF3B5B">
            <w:pPr>
              <w:pStyle w:val="TableParagraph"/>
              <w:spacing w:before="29"/>
              <w:ind w:left="0" w:right="92"/>
              <w:jc w:val="right"/>
              <w:rPr>
                <w:sz w:val="20"/>
              </w:rPr>
            </w:pPr>
            <w:r>
              <w:rPr>
                <w:sz w:val="20"/>
              </w:rPr>
              <w:t>10781.14</w:t>
            </w:r>
          </w:p>
        </w:tc>
        <w:tc>
          <w:tcPr>
            <w:tcW w:w="496" w:type="dxa"/>
          </w:tcPr>
          <w:p w:rsidR="0067705B" w:rsidRDefault="00EF3B5B">
            <w:pPr>
              <w:pStyle w:val="TableParagraph"/>
              <w:spacing w:before="29"/>
              <w:ind w:left="75" w:right="76"/>
              <w:jc w:val="center"/>
              <w:rPr>
                <w:sz w:val="20"/>
              </w:rPr>
            </w:pPr>
            <w:r>
              <w:rPr>
                <w:sz w:val="20"/>
              </w:rPr>
              <w:t>46</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74"/>
              <w:rPr>
                <w:sz w:val="20"/>
              </w:rPr>
            </w:pPr>
            <w:r>
              <w:rPr>
                <w:sz w:val="20"/>
              </w:rPr>
              <w:t>U+5D29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琫</w:t>
            </w:r>
          </w:p>
        </w:tc>
        <w:tc>
          <w:tcPr>
            <w:tcW w:w="770" w:type="dxa"/>
          </w:tcPr>
          <w:p w:rsidR="0067705B" w:rsidRDefault="00EF3B5B">
            <w:pPr>
              <w:pStyle w:val="TableParagraph"/>
              <w:rPr>
                <w:sz w:val="20"/>
              </w:rPr>
            </w:pPr>
            <w:r>
              <w:rPr>
                <w:sz w:val="20"/>
              </w:rPr>
              <w:t>běng</w:t>
            </w:r>
          </w:p>
        </w:tc>
        <w:tc>
          <w:tcPr>
            <w:tcW w:w="909" w:type="dxa"/>
            <w:tcBorders>
              <w:right w:val="nil"/>
            </w:tcBorders>
          </w:tcPr>
          <w:p w:rsidR="0067705B" w:rsidRDefault="00EF3B5B">
            <w:pPr>
              <w:pStyle w:val="TableParagraph"/>
              <w:rPr>
                <w:i/>
                <w:sz w:val="20"/>
              </w:rPr>
            </w:pPr>
            <w:r>
              <w:rPr>
                <w:i/>
                <w:sz w:val="20"/>
              </w:rPr>
              <w:t>puwngX</w:t>
            </w:r>
          </w:p>
        </w:tc>
        <w:tc>
          <w:tcPr>
            <w:tcW w:w="1875" w:type="dxa"/>
            <w:tcBorders>
              <w:left w:val="nil"/>
            </w:tcBorders>
          </w:tcPr>
          <w:p w:rsidR="0067705B" w:rsidRDefault="00EF3B5B">
            <w:pPr>
              <w:pStyle w:val="TableParagraph"/>
              <w:ind w:left="214"/>
              <w:rPr>
                <w:i/>
                <w:sz w:val="20"/>
              </w:rPr>
            </w:pPr>
            <w:r>
              <w:rPr>
                <w:i/>
                <w:sz w:val="20"/>
              </w:rPr>
              <w:t>(p- + -uwng B)</w:t>
            </w:r>
          </w:p>
        </w:tc>
        <w:tc>
          <w:tcPr>
            <w:tcW w:w="2782" w:type="dxa"/>
          </w:tcPr>
          <w:p w:rsidR="0067705B" w:rsidRDefault="00EF3B5B">
            <w:pPr>
              <w:pStyle w:val="TableParagraph"/>
              <w:rPr>
                <w:sz w:val="20"/>
              </w:rPr>
            </w:pPr>
            <w:r>
              <w:rPr>
                <w:sz w:val="20"/>
              </w:rPr>
              <w:t>*pˤoŋʔ</w:t>
            </w:r>
          </w:p>
        </w:tc>
        <w:tc>
          <w:tcPr>
            <w:tcW w:w="2870" w:type="dxa"/>
          </w:tcPr>
          <w:p w:rsidR="0067705B" w:rsidRDefault="00EF3B5B">
            <w:pPr>
              <w:pStyle w:val="TableParagraph"/>
              <w:ind w:left="38"/>
              <w:rPr>
                <w:sz w:val="20"/>
              </w:rPr>
            </w:pPr>
            <w:r>
              <w:rPr>
                <w:sz w:val="20"/>
              </w:rPr>
              <w:t>scabbard ornament</w:t>
            </w:r>
          </w:p>
        </w:tc>
        <w:tc>
          <w:tcPr>
            <w:tcW w:w="928" w:type="dxa"/>
          </w:tcPr>
          <w:p w:rsidR="0067705B" w:rsidRDefault="00EF3B5B">
            <w:pPr>
              <w:pStyle w:val="TableParagraph"/>
              <w:ind w:left="196"/>
              <w:rPr>
                <w:sz w:val="20"/>
              </w:rPr>
            </w:pPr>
            <w:r>
              <w:rPr>
                <w:sz w:val="20"/>
              </w:rPr>
              <w:t>1197e'</w:t>
            </w:r>
          </w:p>
        </w:tc>
        <w:tc>
          <w:tcPr>
            <w:tcW w:w="940" w:type="dxa"/>
          </w:tcPr>
          <w:p w:rsidR="0067705B" w:rsidRDefault="00EF3B5B">
            <w:pPr>
              <w:pStyle w:val="TableParagraph"/>
              <w:ind w:left="0" w:right="92"/>
              <w:jc w:val="right"/>
              <w:rPr>
                <w:sz w:val="20"/>
              </w:rPr>
            </w:pPr>
            <w:r>
              <w:rPr>
                <w:sz w:val="20"/>
              </w:rPr>
              <w:t>21119.03</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U+742B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迸</w:t>
            </w:r>
          </w:p>
        </w:tc>
        <w:tc>
          <w:tcPr>
            <w:tcW w:w="770" w:type="dxa"/>
          </w:tcPr>
          <w:p w:rsidR="0067705B" w:rsidRDefault="00EF3B5B">
            <w:pPr>
              <w:pStyle w:val="TableParagraph"/>
              <w:rPr>
                <w:sz w:val="20"/>
              </w:rPr>
            </w:pPr>
            <w:r>
              <w:rPr>
                <w:sz w:val="20"/>
              </w:rPr>
              <w:t>bèng</w:t>
            </w:r>
          </w:p>
        </w:tc>
        <w:tc>
          <w:tcPr>
            <w:tcW w:w="909" w:type="dxa"/>
            <w:tcBorders>
              <w:right w:val="nil"/>
            </w:tcBorders>
          </w:tcPr>
          <w:p w:rsidR="0067705B" w:rsidRDefault="00EF3B5B">
            <w:pPr>
              <w:pStyle w:val="TableParagraph"/>
              <w:rPr>
                <w:i/>
                <w:sz w:val="20"/>
              </w:rPr>
            </w:pPr>
            <w:r>
              <w:rPr>
                <w:i/>
                <w:sz w:val="20"/>
              </w:rPr>
              <w:t>peangH</w:t>
            </w:r>
          </w:p>
        </w:tc>
        <w:tc>
          <w:tcPr>
            <w:tcW w:w="1875" w:type="dxa"/>
            <w:tcBorders>
              <w:left w:val="nil"/>
            </w:tcBorders>
          </w:tcPr>
          <w:p w:rsidR="0067705B" w:rsidRDefault="00EF3B5B">
            <w:pPr>
              <w:pStyle w:val="TableParagraph"/>
              <w:ind w:left="214"/>
              <w:rPr>
                <w:i/>
                <w:sz w:val="20"/>
              </w:rPr>
            </w:pPr>
            <w:r>
              <w:rPr>
                <w:i/>
                <w:sz w:val="20"/>
              </w:rPr>
              <w:t>(p- + -eang C)</w:t>
            </w:r>
          </w:p>
        </w:tc>
        <w:tc>
          <w:tcPr>
            <w:tcW w:w="2782" w:type="dxa"/>
          </w:tcPr>
          <w:p w:rsidR="0067705B" w:rsidRDefault="00EF3B5B">
            <w:pPr>
              <w:pStyle w:val="TableParagraph"/>
              <w:rPr>
                <w:sz w:val="20"/>
              </w:rPr>
            </w:pPr>
            <w:r>
              <w:rPr>
                <w:sz w:val="20"/>
              </w:rPr>
              <w:t>*pˤreŋ-s</w:t>
            </w:r>
          </w:p>
        </w:tc>
        <w:tc>
          <w:tcPr>
            <w:tcW w:w="2870" w:type="dxa"/>
          </w:tcPr>
          <w:p w:rsidR="0067705B" w:rsidRDefault="00EF3B5B">
            <w:pPr>
              <w:pStyle w:val="TableParagraph"/>
              <w:ind w:left="38"/>
              <w:rPr>
                <w:sz w:val="20"/>
              </w:rPr>
            </w:pPr>
            <w:r>
              <w:rPr>
                <w:sz w:val="20"/>
              </w:rPr>
              <w:t>drive out</w:t>
            </w:r>
          </w:p>
        </w:tc>
        <w:tc>
          <w:tcPr>
            <w:tcW w:w="928" w:type="dxa"/>
          </w:tcPr>
          <w:p w:rsidR="0067705B" w:rsidRDefault="00EF3B5B">
            <w:pPr>
              <w:pStyle w:val="TableParagraph"/>
              <w:ind w:left="182"/>
              <w:rPr>
                <w:sz w:val="20"/>
              </w:rPr>
            </w:pPr>
            <w:r>
              <w:rPr>
                <w:sz w:val="20"/>
              </w:rPr>
              <w:t>0824m</w:t>
            </w:r>
          </w:p>
        </w:tc>
        <w:tc>
          <w:tcPr>
            <w:tcW w:w="940" w:type="dxa"/>
          </w:tcPr>
          <w:p w:rsidR="0067705B" w:rsidRDefault="00EF3B5B">
            <w:pPr>
              <w:pStyle w:val="TableParagraph"/>
              <w:ind w:left="0" w:right="92"/>
              <w:jc w:val="right"/>
              <w:rPr>
                <w:sz w:val="20"/>
              </w:rPr>
            </w:pPr>
            <w:r>
              <w:rPr>
                <w:sz w:val="20"/>
              </w:rPr>
              <w:t>63832.05</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6"/>
              <w:rPr>
                <w:sz w:val="20"/>
              </w:rPr>
            </w:pPr>
            <w:r>
              <w:rPr>
                <w:sz w:val="20"/>
              </w:rPr>
              <w:t>U+8FF8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堋</w:t>
            </w:r>
          </w:p>
        </w:tc>
        <w:tc>
          <w:tcPr>
            <w:tcW w:w="770" w:type="dxa"/>
          </w:tcPr>
          <w:p w:rsidR="0067705B" w:rsidRDefault="00EF3B5B">
            <w:pPr>
              <w:pStyle w:val="TableParagraph"/>
              <w:rPr>
                <w:sz w:val="20"/>
              </w:rPr>
            </w:pPr>
            <w:r>
              <w:rPr>
                <w:sz w:val="20"/>
              </w:rPr>
              <w:t>bèng</w:t>
            </w:r>
          </w:p>
        </w:tc>
        <w:tc>
          <w:tcPr>
            <w:tcW w:w="909" w:type="dxa"/>
            <w:tcBorders>
              <w:right w:val="nil"/>
            </w:tcBorders>
          </w:tcPr>
          <w:p w:rsidR="0067705B" w:rsidRDefault="00EF3B5B">
            <w:pPr>
              <w:pStyle w:val="TableParagraph"/>
              <w:rPr>
                <w:i/>
                <w:sz w:val="20"/>
              </w:rPr>
            </w:pPr>
            <w:r>
              <w:rPr>
                <w:i/>
                <w:sz w:val="20"/>
              </w:rPr>
              <w:t>pongH</w:t>
            </w:r>
          </w:p>
        </w:tc>
        <w:tc>
          <w:tcPr>
            <w:tcW w:w="1875" w:type="dxa"/>
            <w:tcBorders>
              <w:left w:val="nil"/>
            </w:tcBorders>
          </w:tcPr>
          <w:p w:rsidR="0067705B" w:rsidRDefault="00EF3B5B">
            <w:pPr>
              <w:pStyle w:val="TableParagraph"/>
              <w:ind w:left="214"/>
              <w:rPr>
                <w:i/>
                <w:sz w:val="20"/>
              </w:rPr>
            </w:pPr>
            <w:r>
              <w:rPr>
                <w:i/>
                <w:sz w:val="20"/>
              </w:rPr>
              <w:t>(p- + -ong C)</w:t>
            </w:r>
          </w:p>
        </w:tc>
        <w:tc>
          <w:tcPr>
            <w:tcW w:w="2782" w:type="dxa"/>
          </w:tcPr>
          <w:p w:rsidR="0067705B" w:rsidRDefault="00EF3B5B">
            <w:pPr>
              <w:pStyle w:val="TableParagraph"/>
              <w:rPr>
                <w:sz w:val="20"/>
              </w:rPr>
            </w:pPr>
            <w:r>
              <w:rPr>
                <w:w w:val="95"/>
                <w:sz w:val="20"/>
              </w:rPr>
              <w:t>*pˤəŋ-s</w:t>
            </w:r>
          </w:p>
        </w:tc>
        <w:tc>
          <w:tcPr>
            <w:tcW w:w="2870" w:type="dxa"/>
          </w:tcPr>
          <w:p w:rsidR="0067705B" w:rsidRDefault="00EF3B5B">
            <w:pPr>
              <w:pStyle w:val="TableParagraph"/>
              <w:ind w:left="38"/>
              <w:rPr>
                <w:sz w:val="20"/>
              </w:rPr>
            </w:pPr>
            <w:r>
              <w:rPr>
                <w:sz w:val="20"/>
              </w:rPr>
              <w:t>put coffin in grave</w:t>
            </w:r>
          </w:p>
        </w:tc>
        <w:tc>
          <w:tcPr>
            <w:tcW w:w="928" w:type="dxa"/>
          </w:tcPr>
          <w:p w:rsidR="0067705B" w:rsidRDefault="00EF3B5B">
            <w:pPr>
              <w:pStyle w:val="TableParagraph"/>
              <w:ind w:left="210"/>
              <w:rPr>
                <w:sz w:val="20"/>
              </w:rPr>
            </w:pPr>
            <w:r>
              <w:rPr>
                <w:sz w:val="20"/>
              </w:rPr>
              <w:t>0886k</w:t>
            </w:r>
          </w:p>
        </w:tc>
        <w:tc>
          <w:tcPr>
            <w:tcW w:w="940" w:type="dxa"/>
          </w:tcPr>
          <w:p w:rsidR="0067705B" w:rsidRDefault="00EF3B5B">
            <w:pPr>
              <w:pStyle w:val="TableParagraph"/>
              <w:ind w:left="0" w:right="92"/>
              <w:jc w:val="right"/>
              <w:rPr>
                <w:sz w:val="20"/>
              </w:rPr>
            </w:pPr>
            <w:r>
              <w:rPr>
                <w:sz w:val="20"/>
              </w:rPr>
              <w:t>10455.09</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U+580B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偪</w:t>
            </w:r>
          </w:p>
        </w:tc>
        <w:tc>
          <w:tcPr>
            <w:tcW w:w="770" w:type="dxa"/>
          </w:tcPr>
          <w:p w:rsidR="0067705B" w:rsidRDefault="00EF3B5B">
            <w:pPr>
              <w:pStyle w:val="TableParagraph"/>
              <w:rPr>
                <w:sz w:val="20"/>
              </w:rPr>
            </w:pPr>
            <w:r>
              <w:rPr>
                <w:sz w:val="20"/>
              </w:rPr>
              <w:t>bī</w:t>
            </w:r>
          </w:p>
        </w:tc>
        <w:tc>
          <w:tcPr>
            <w:tcW w:w="909" w:type="dxa"/>
            <w:tcBorders>
              <w:right w:val="nil"/>
            </w:tcBorders>
          </w:tcPr>
          <w:p w:rsidR="0067705B" w:rsidRDefault="00EF3B5B">
            <w:pPr>
              <w:pStyle w:val="TableParagraph"/>
              <w:rPr>
                <w:i/>
                <w:sz w:val="20"/>
              </w:rPr>
            </w:pPr>
            <w:r>
              <w:rPr>
                <w:i/>
                <w:sz w:val="20"/>
              </w:rPr>
              <w:t>pik</w:t>
            </w:r>
          </w:p>
        </w:tc>
        <w:tc>
          <w:tcPr>
            <w:tcW w:w="1875" w:type="dxa"/>
            <w:tcBorders>
              <w:left w:val="nil"/>
            </w:tcBorders>
          </w:tcPr>
          <w:p w:rsidR="0067705B" w:rsidRDefault="00EF3B5B">
            <w:pPr>
              <w:pStyle w:val="TableParagraph"/>
              <w:ind w:left="214"/>
              <w:rPr>
                <w:i/>
                <w:sz w:val="20"/>
              </w:rPr>
            </w:pPr>
            <w:r>
              <w:rPr>
                <w:i/>
                <w:sz w:val="20"/>
              </w:rPr>
              <w:t>(p- + -ik D)</w:t>
            </w:r>
          </w:p>
        </w:tc>
        <w:tc>
          <w:tcPr>
            <w:tcW w:w="2782" w:type="dxa"/>
          </w:tcPr>
          <w:p w:rsidR="0067705B" w:rsidRDefault="00EF3B5B">
            <w:pPr>
              <w:pStyle w:val="TableParagraph"/>
              <w:rPr>
                <w:sz w:val="20"/>
              </w:rPr>
            </w:pPr>
            <w:r>
              <w:rPr>
                <w:w w:val="95"/>
                <w:sz w:val="20"/>
              </w:rPr>
              <w:t>*prək</w:t>
            </w:r>
          </w:p>
        </w:tc>
        <w:tc>
          <w:tcPr>
            <w:tcW w:w="2870" w:type="dxa"/>
          </w:tcPr>
          <w:p w:rsidR="0067705B" w:rsidRDefault="00EF3B5B">
            <w:pPr>
              <w:pStyle w:val="TableParagraph"/>
              <w:ind w:left="38"/>
              <w:rPr>
                <w:sz w:val="20"/>
              </w:rPr>
            </w:pPr>
            <w:r>
              <w:rPr>
                <w:sz w:val="20"/>
              </w:rPr>
              <w:t>to press, urge</w:t>
            </w:r>
          </w:p>
        </w:tc>
        <w:tc>
          <w:tcPr>
            <w:tcW w:w="928" w:type="dxa"/>
          </w:tcPr>
          <w:p w:rsidR="0067705B" w:rsidRDefault="00EF3B5B">
            <w:pPr>
              <w:pStyle w:val="TableParagraph"/>
              <w:ind w:left="210"/>
              <w:rPr>
                <w:sz w:val="20"/>
              </w:rPr>
            </w:pPr>
            <w:r>
              <w:rPr>
                <w:sz w:val="20"/>
              </w:rPr>
              <w:t>0933n</w:t>
            </w:r>
          </w:p>
        </w:tc>
        <w:tc>
          <w:tcPr>
            <w:tcW w:w="940" w:type="dxa"/>
          </w:tcPr>
          <w:p w:rsidR="0067705B" w:rsidRDefault="00EF3B5B">
            <w:pPr>
              <w:pStyle w:val="TableParagraph"/>
              <w:ind w:left="0" w:right="92"/>
              <w:jc w:val="right"/>
              <w:rPr>
                <w:sz w:val="20"/>
              </w:rPr>
            </w:pPr>
            <w:r>
              <w:rPr>
                <w:sz w:val="20"/>
              </w:rPr>
              <w:t>10187.02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U+506A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逼</w:t>
            </w:r>
          </w:p>
        </w:tc>
        <w:tc>
          <w:tcPr>
            <w:tcW w:w="770" w:type="dxa"/>
          </w:tcPr>
          <w:p w:rsidR="0067705B" w:rsidRDefault="00EF3B5B">
            <w:pPr>
              <w:pStyle w:val="TableParagraph"/>
              <w:rPr>
                <w:sz w:val="20"/>
              </w:rPr>
            </w:pPr>
            <w:r>
              <w:rPr>
                <w:sz w:val="20"/>
              </w:rPr>
              <w:t>bī</w:t>
            </w:r>
          </w:p>
        </w:tc>
        <w:tc>
          <w:tcPr>
            <w:tcW w:w="909" w:type="dxa"/>
            <w:tcBorders>
              <w:right w:val="nil"/>
            </w:tcBorders>
          </w:tcPr>
          <w:p w:rsidR="0067705B" w:rsidRDefault="00EF3B5B">
            <w:pPr>
              <w:pStyle w:val="TableParagraph"/>
              <w:rPr>
                <w:i/>
                <w:sz w:val="20"/>
              </w:rPr>
            </w:pPr>
            <w:r>
              <w:rPr>
                <w:i/>
                <w:sz w:val="20"/>
              </w:rPr>
              <w:t>pik</w:t>
            </w:r>
          </w:p>
        </w:tc>
        <w:tc>
          <w:tcPr>
            <w:tcW w:w="1875" w:type="dxa"/>
            <w:tcBorders>
              <w:left w:val="nil"/>
            </w:tcBorders>
          </w:tcPr>
          <w:p w:rsidR="0067705B" w:rsidRDefault="00EF3B5B">
            <w:pPr>
              <w:pStyle w:val="TableParagraph"/>
              <w:ind w:left="214"/>
              <w:rPr>
                <w:i/>
                <w:sz w:val="20"/>
              </w:rPr>
            </w:pPr>
            <w:r>
              <w:rPr>
                <w:i/>
                <w:sz w:val="20"/>
              </w:rPr>
              <w:t>(p- + -ik D)</w:t>
            </w:r>
          </w:p>
        </w:tc>
        <w:tc>
          <w:tcPr>
            <w:tcW w:w="2782" w:type="dxa"/>
          </w:tcPr>
          <w:p w:rsidR="0067705B" w:rsidRDefault="00EF3B5B">
            <w:pPr>
              <w:pStyle w:val="TableParagraph"/>
              <w:rPr>
                <w:sz w:val="20"/>
              </w:rPr>
            </w:pPr>
            <w:r>
              <w:rPr>
                <w:w w:val="95"/>
                <w:sz w:val="20"/>
              </w:rPr>
              <w:t>*prək</w:t>
            </w:r>
          </w:p>
        </w:tc>
        <w:tc>
          <w:tcPr>
            <w:tcW w:w="2870" w:type="dxa"/>
          </w:tcPr>
          <w:p w:rsidR="0067705B" w:rsidRDefault="00EF3B5B">
            <w:pPr>
              <w:pStyle w:val="TableParagraph"/>
              <w:ind w:left="38"/>
              <w:rPr>
                <w:sz w:val="20"/>
              </w:rPr>
            </w:pPr>
            <w:r>
              <w:rPr>
                <w:sz w:val="20"/>
              </w:rPr>
              <w:t>urge, press</w:t>
            </w:r>
          </w:p>
        </w:tc>
        <w:tc>
          <w:tcPr>
            <w:tcW w:w="928" w:type="dxa"/>
          </w:tcPr>
          <w:p w:rsidR="0067705B" w:rsidRDefault="00EF3B5B">
            <w:pPr>
              <w:pStyle w:val="TableParagraph"/>
              <w:ind w:left="210"/>
              <w:rPr>
                <w:sz w:val="20"/>
              </w:rPr>
            </w:pPr>
            <w:r>
              <w:rPr>
                <w:sz w:val="20"/>
              </w:rPr>
              <w:t>0933p</w:t>
            </w:r>
          </w:p>
        </w:tc>
        <w:tc>
          <w:tcPr>
            <w:tcW w:w="940" w:type="dxa"/>
          </w:tcPr>
          <w:p w:rsidR="0067705B" w:rsidRDefault="00EF3B5B">
            <w:pPr>
              <w:pStyle w:val="TableParagraph"/>
              <w:ind w:left="0" w:right="92"/>
              <w:jc w:val="right"/>
              <w:rPr>
                <w:sz w:val="20"/>
              </w:rPr>
            </w:pPr>
            <w:r>
              <w:rPr>
                <w:sz w:val="20"/>
              </w:rPr>
              <w:t>63856.08</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U+903C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鼻</w:t>
            </w:r>
          </w:p>
        </w:tc>
        <w:tc>
          <w:tcPr>
            <w:tcW w:w="770" w:type="dxa"/>
          </w:tcPr>
          <w:p w:rsidR="0067705B" w:rsidRDefault="00EF3B5B">
            <w:pPr>
              <w:pStyle w:val="TableParagraph"/>
              <w:rPr>
                <w:sz w:val="20"/>
              </w:rPr>
            </w:pPr>
            <w:r>
              <w:rPr>
                <w:sz w:val="20"/>
              </w:rPr>
              <w:t>bí</w:t>
            </w:r>
          </w:p>
        </w:tc>
        <w:tc>
          <w:tcPr>
            <w:tcW w:w="909" w:type="dxa"/>
            <w:tcBorders>
              <w:right w:val="nil"/>
            </w:tcBorders>
          </w:tcPr>
          <w:p w:rsidR="0067705B" w:rsidRDefault="00EF3B5B">
            <w:pPr>
              <w:pStyle w:val="TableParagraph"/>
              <w:rPr>
                <w:i/>
                <w:sz w:val="20"/>
              </w:rPr>
            </w:pPr>
            <w:r>
              <w:rPr>
                <w:i/>
                <w:sz w:val="20"/>
              </w:rPr>
              <w:t>bjijH</w:t>
            </w:r>
          </w:p>
        </w:tc>
        <w:tc>
          <w:tcPr>
            <w:tcW w:w="1875" w:type="dxa"/>
            <w:tcBorders>
              <w:left w:val="nil"/>
            </w:tcBorders>
          </w:tcPr>
          <w:p w:rsidR="0067705B" w:rsidRDefault="00EF3B5B">
            <w:pPr>
              <w:pStyle w:val="TableParagraph"/>
              <w:ind w:left="214"/>
              <w:rPr>
                <w:i/>
                <w:sz w:val="20"/>
              </w:rPr>
            </w:pPr>
            <w:r>
              <w:rPr>
                <w:i/>
                <w:sz w:val="20"/>
              </w:rPr>
              <w:t>(b- + -jij C)</w:t>
            </w:r>
          </w:p>
        </w:tc>
        <w:tc>
          <w:tcPr>
            <w:tcW w:w="2782" w:type="dxa"/>
          </w:tcPr>
          <w:p w:rsidR="0067705B" w:rsidRDefault="00EF3B5B">
            <w:pPr>
              <w:pStyle w:val="TableParagraph"/>
              <w:rPr>
                <w:sz w:val="20"/>
              </w:rPr>
            </w:pPr>
            <w:r>
              <w:rPr>
                <w:sz w:val="20"/>
              </w:rPr>
              <w:t>*Cə-bi[t]-s</w:t>
            </w:r>
          </w:p>
        </w:tc>
        <w:tc>
          <w:tcPr>
            <w:tcW w:w="2870" w:type="dxa"/>
          </w:tcPr>
          <w:p w:rsidR="0067705B" w:rsidRDefault="00EF3B5B">
            <w:pPr>
              <w:pStyle w:val="TableParagraph"/>
              <w:ind w:left="38"/>
              <w:rPr>
                <w:sz w:val="20"/>
              </w:rPr>
            </w:pPr>
            <w:r>
              <w:rPr>
                <w:sz w:val="20"/>
              </w:rPr>
              <w:t>smell (v.t.)</w:t>
            </w:r>
          </w:p>
        </w:tc>
        <w:tc>
          <w:tcPr>
            <w:tcW w:w="928" w:type="dxa"/>
          </w:tcPr>
          <w:p w:rsidR="0067705B" w:rsidRDefault="00EF3B5B">
            <w:pPr>
              <w:pStyle w:val="TableParagraph"/>
              <w:ind w:left="214"/>
              <w:rPr>
                <w:sz w:val="20"/>
              </w:rPr>
            </w:pPr>
            <w:r>
              <w:rPr>
                <w:sz w:val="20"/>
              </w:rPr>
              <w:t>0521c</w:t>
            </w:r>
          </w:p>
        </w:tc>
        <w:tc>
          <w:tcPr>
            <w:tcW w:w="940" w:type="dxa"/>
          </w:tcPr>
          <w:p w:rsidR="0067705B" w:rsidRDefault="00EF3B5B">
            <w:pPr>
              <w:pStyle w:val="TableParagraph"/>
              <w:ind w:left="0" w:right="92"/>
              <w:jc w:val="right"/>
              <w:rPr>
                <w:sz w:val="20"/>
              </w:rPr>
            </w:pPr>
            <w:r>
              <w:rPr>
                <w:sz w:val="20"/>
              </w:rPr>
              <w:t>74779.01</w:t>
            </w:r>
          </w:p>
        </w:tc>
        <w:tc>
          <w:tcPr>
            <w:tcW w:w="496" w:type="dxa"/>
          </w:tcPr>
          <w:p w:rsidR="0067705B" w:rsidRDefault="00EF3B5B">
            <w:pPr>
              <w:pStyle w:val="TableParagraph"/>
              <w:ind w:left="75" w:right="76"/>
              <w:jc w:val="center"/>
              <w:rPr>
                <w:sz w:val="20"/>
              </w:rPr>
            </w:pPr>
            <w:r>
              <w:rPr>
                <w:sz w:val="20"/>
              </w:rPr>
              <w:t>209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74"/>
              <w:rPr>
                <w:sz w:val="20"/>
              </w:rPr>
            </w:pPr>
            <w:r>
              <w:rPr>
                <w:sz w:val="20"/>
              </w:rPr>
              <w:t>U+9F3B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鼻</w:t>
            </w:r>
          </w:p>
        </w:tc>
        <w:tc>
          <w:tcPr>
            <w:tcW w:w="770" w:type="dxa"/>
          </w:tcPr>
          <w:p w:rsidR="0067705B" w:rsidRDefault="00EF3B5B">
            <w:pPr>
              <w:pStyle w:val="TableParagraph"/>
              <w:rPr>
                <w:sz w:val="20"/>
              </w:rPr>
            </w:pPr>
            <w:r>
              <w:rPr>
                <w:sz w:val="20"/>
              </w:rPr>
              <w:t>bí</w:t>
            </w:r>
          </w:p>
        </w:tc>
        <w:tc>
          <w:tcPr>
            <w:tcW w:w="909" w:type="dxa"/>
            <w:tcBorders>
              <w:right w:val="nil"/>
            </w:tcBorders>
          </w:tcPr>
          <w:p w:rsidR="0067705B" w:rsidRDefault="00EF3B5B">
            <w:pPr>
              <w:pStyle w:val="TableParagraph"/>
              <w:rPr>
                <w:i/>
                <w:sz w:val="20"/>
              </w:rPr>
            </w:pPr>
            <w:r>
              <w:rPr>
                <w:i/>
                <w:sz w:val="20"/>
              </w:rPr>
              <w:t>bjijH</w:t>
            </w:r>
          </w:p>
        </w:tc>
        <w:tc>
          <w:tcPr>
            <w:tcW w:w="1875" w:type="dxa"/>
            <w:tcBorders>
              <w:left w:val="nil"/>
            </w:tcBorders>
          </w:tcPr>
          <w:p w:rsidR="0067705B" w:rsidRDefault="00EF3B5B">
            <w:pPr>
              <w:pStyle w:val="TableParagraph"/>
              <w:ind w:left="214"/>
              <w:rPr>
                <w:i/>
                <w:sz w:val="20"/>
              </w:rPr>
            </w:pPr>
            <w:r>
              <w:rPr>
                <w:i/>
                <w:sz w:val="20"/>
              </w:rPr>
              <w:t>(b- + -jij C)</w:t>
            </w:r>
          </w:p>
        </w:tc>
        <w:tc>
          <w:tcPr>
            <w:tcW w:w="2782" w:type="dxa"/>
          </w:tcPr>
          <w:p w:rsidR="0067705B" w:rsidRDefault="00EF3B5B">
            <w:pPr>
              <w:pStyle w:val="TableParagraph"/>
              <w:rPr>
                <w:sz w:val="20"/>
              </w:rPr>
            </w:pPr>
            <w:r>
              <w:rPr>
                <w:sz w:val="20"/>
              </w:rPr>
              <w:t>*m-bi[t]-s</w:t>
            </w:r>
          </w:p>
        </w:tc>
        <w:tc>
          <w:tcPr>
            <w:tcW w:w="2870" w:type="dxa"/>
          </w:tcPr>
          <w:p w:rsidR="0067705B" w:rsidRDefault="00EF3B5B">
            <w:pPr>
              <w:pStyle w:val="TableParagraph"/>
              <w:ind w:left="38"/>
              <w:rPr>
                <w:sz w:val="20"/>
              </w:rPr>
            </w:pPr>
            <w:r>
              <w:rPr>
                <w:sz w:val="20"/>
              </w:rPr>
              <w:t>nose</w:t>
            </w:r>
          </w:p>
        </w:tc>
        <w:tc>
          <w:tcPr>
            <w:tcW w:w="928" w:type="dxa"/>
          </w:tcPr>
          <w:p w:rsidR="0067705B" w:rsidRDefault="00EF3B5B">
            <w:pPr>
              <w:pStyle w:val="TableParagraph"/>
              <w:ind w:left="214"/>
              <w:rPr>
                <w:sz w:val="20"/>
              </w:rPr>
            </w:pPr>
            <w:r>
              <w:rPr>
                <w:sz w:val="20"/>
              </w:rPr>
              <w:t>0521c</w:t>
            </w:r>
          </w:p>
        </w:tc>
        <w:tc>
          <w:tcPr>
            <w:tcW w:w="940" w:type="dxa"/>
          </w:tcPr>
          <w:p w:rsidR="0067705B" w:rsidRDefault="00EF3B5B">
            <w:pPr>
              <w:pStyle w:val="TableParagraph"/>
              <w:ind w:left="0" w:right="92"/>
              <w:jc w:val="right"/>
              <w:rPr>
                <w:sz w:val="20"/>
              </w:rPr>
            </w:pPr>
            <w:r>
              <w:rPr>
                <w:sz w:val="20"/>
              </w:rPr>
              <w:t>74779.01</w:t>
            </w:r>
          </w:p>
        </w:tc>
        <w:tc>
          <w:tcPr>
            <w:tcW w:w="496" w:type="dxa"/>
          </w:tcPr>
          <w:p w:rsidR="0067705B" w:rsidRDefault="00EF3B5B">
            <w:pPr>
              <w:pStyle w:val="TableParagraph"/>
              <w:ind w:left="75" w:right="76"/>
              <w:jc w:val="center"/>
              <w:rPr>
                <w:sz w:val="20"/>
              </w:rPr>
            </w:pPr>
            <w:r>
              <w:rPr>
                <w:sz w:val="20"/>
              </w:rPr>
              <w:t>209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74"/>
              <w:rPr>
                <w:sz w:val="20"/>
              </w:rPr>
            </w:pPr>
            <w:r>
              <w:rPr>
                <w:sz w:val="20"/>
              </w:rPr>
              <w:t>U+9F3B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鄙</w:t>
            </w:r>
          </w:p>
        </w:tc>
        <w:tc>
          <w:tcPr>
            <w:tcW w:w="770" w:type="dxa"/>
          </w:tcPr>
          <w:p w:rsidR="0067705B" w:rsidRDefault="00EF3B5B">
            <w:pPr>
              <w:pStyle w:val="TableParagraph"/>
              <w:rPr>
                <w:sz w:val="20"/>
              </w:rPr>
            </w:pPr>
            <w:r>
              <w:rPr>
                <w:sz w:val="20"/>
              </w:rPr>
              <w:t>bǐ</w:t>
            </w:r>
          </w:p>
        </w:tc>
        <w:tc>
          <w:tcPr>
            <w:tcW w:w="909" w:type="dxa"/>
            <w:tcBorders>
              <w:right w:val="nil"/>
            </w:tcBorders>
          </w:tcPr>
          <w:p w:rsidR="0067705B" w:rsidRDefault="00EF3B5B">
            <w:pPr>
              <w:pStyle w:val="TableParagraph"/>
              <w:rPr>
                <w:i/>
                <w:sz w:val="20"/>
              </w:rPr>
            </w:pPr>
            <w:r>
              <w:rPr>
                <w:i/>
                <w:sz w:val="20"/>
              </w:rPr>
              <w:t>pijX</w:t>
            </w:r>
          </w:p>
        </w:tc>
        <w:tc>
          <w:tcPr>
            <w:tcW w:w="1875" w:type="dxa"/>
            <w:tcBorders>
              <w:left w:val="nil"/>
            </w:tcBorders>
          </w:tcPr>
          <w:p w:rsidR="0067705B" w:rsidRDefault="00EF3B5B">
            <w:pPr>
              <w:pStyle w:val="TableParagraph"/>
              <w:ind w:left="214"/>
              <w:rPr>
                <w:i/>
                <w:sz w:val="20"/>
              </w:rPr>
            </w:pPr>
            <w:r>
              <w:rPr>
                <w:i/>
                <w:sz w:val="20"/>
              </w:rPr>
              <w:t>(p- + -ij B)</w:t>
            </w:r>
          </w:p>
        </w:tc>
        <w:tc>
          <w:tcPr>
            <w:tcW w:w="2782" w:type="dxa"/>
          </w:tcPr>
          <w:p w:rsidR="0067705B" w:rsidRDefault="00EF3B5B">
            <w:pPr>
              <w:pStyle w:val="TableParagraph"/>
              <w:rPr>
                <w:sz w:val="20"/>
              </w:rPr>
            </w:pPr>
            <w:r>
              <w:rPr>
                <w:w w:val="95"/>
                <w:sz w:val="20"/>
              </w:rPr>
              <w:t>*prəʔ</w:t>
            </w:r>
          </w:p>
        </w:tc>
        <w:tc>
          <w:tcPr>
            <w:tcW w:w="2870" w:type="dxa"/>
          </w:tcPr>
          <w:p w:rsidR="0067705B" w:rsidRDefault="00EF3B5B">
            <w:pPr>
              <w:pStyle w:val="TableParagraph"/>
              <w:ind w:left="38"/>
              <w:rPr>
                <w:sz w:val="20"/>
              </w:rPr>
            </w:pPr>
            <w:r>
              <w:rPr>
                <w:sz w:val="20"/>
              </w:rPr>
              <w:t>border town</w:t>
            </w:r>
          </w:p>
        </w:tc>
        <w:tc>
          <w:tcPr>
            <w:tcW w:w="928" w:type="dxa"/>
          </w:tcPr>
          <w:p w:rsidR="0067705B" w:rsidRDefault="00EF3B5B">
            <w:pPr>
              <w:pStyle w:val="TableParagraph"/>
              <w:ind w:left="214"/>
              <w:rPr>
                <w:sz w:val="20"/>
              </w:rPr>
            </w:pPr>
            <w:r>
              <w:rPr>
                <w:sz w:val="20"/>
              </w:rPr>
              <w:t>0983e</w:t>
            </w:r>
          </w:p>
        </w:tc>
        <w:tc>
          <w:tcPr>
            <w:tcW w:w="940" w:type="dxa"/>
          </w:tcPr>
          <w:p w:rsidR="0067705B" w:rsidRDefault="00EF3B5B">
            <w:pPr>
              <w:pStyle w:val="TableParagraph"/>
              <w:ind w:left="0" w:right="92"/>
              <w:jc w:val="right"/>
              <w:rPr>
                <w:sz w:val="20"/>
              </w:rPr>
            </w:pPr>
            <w:r>
              <w:rPr>
                <w:sz w:val="20"/>
              </w:rPr>
              <w:t>63792.08</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6"/>
              <w:rPr>
                <w:sz w:val="20"/>
              </w:rPr>
            </w:pPr>
            <w:r>
              <w:rPr>
                <w:sz w:val="20"/>
              </w:rPr>
              <w:t>U+9119</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筆</w:t>
            </w:r>
          </w:p>
        </w:tc>
        <w:tc>
          <w:tcPr>
            <w:tcW w:w="770" w:type="dxa"/>
          </w:tcPr>
          <w:p w:rsidR="0067705B" w:rsidRDefault="00EF3B5B">
            <w:pPr>
              <w:pStyle w:val="TableParagraph"/>
              <w:rPr>
                <w:sz w:val="20"/>
              </w:rPr>
            </w:pPr>
            <w:r>
              <w:rPr>
                <w:sz w:val="20"/>
              </w:rPr>
              <w:t>bǐ</w:t>
            </w:r>
          </w:p>
        </w:tc>
        <w:tc>
          <w:tcPr>
            <w:tcW w:w="909" w:type="dxa"/>
            <w:tcBorders>
              <w:right w:val="nil"/>
            </w:tcBorders>
          </w:tcPr>
          <w:p w:rsidR="0067705B" w:rsidRDefault="00EF3B5B">
            <w:pPr>
              <w:pStyle w:val="TableParagraph"/>
              <w:rPr>
                <w:i/>
                <w:sz w:val="20"/>
              </w:rPr>
            </w:pPr>
            <w:r>
              <w:rPr>
                <w:i/>
                <w:sz w:val="20"/>
              </w:rPr>
              <w:t>pit</w:t>
            </w:r>
          </w:p>
        </w:tc>
        <w:tc>
          <w:tcPr>
            <w:tcW w:w="1875" w:type="dxa"/>
            <w:tcBorders>
              <w:left w:val="nil"/>
            </w:tcBorders>
          </w:tcPr>
          <w:p w:rsidR="0067705B" w:rsidRDefault="00EF3B5B">
            <w:pPr>
              <w:pStyle w:val="TableParagraph"/>
              <w:ind w:left="214"/>
              <w:rPr>
                <w:i/>
                <w:sz w:val="20"/>
              </w:rPr>
            </w:pPr>
            <w:r>
              <w:rPr>
                <w:i/>
                <w:sz w:val="20"/>
              </w:rPr>
              <w:t>(p- + -it D)</w:t>
            </w:r>
          </w:p>
        </w:tc>
        <w:tc>
          <w:tcPr>
            <w:tcW w:w="2782" w:type="dxa"/>
          </w:tcPr>
          <w:p w:rsidR="0067705B" w:rsidRDefault="00EF3B5B">
            <w:pPr>
              <w:pStyle w:val="TableParagraph"/>
              <w:spacing w:before="34" w:line="232" w:lineRule="auto"/>
              <w:ind w:right="105"/>
              <w:rPr>
                <w:sz w:val="20"/>
              </w:rPr>
            </w:pPr>
            <w:r>
              <w:rPr>
                <w:sz w:val="20"/>
              </w:rPr>
              <w:t>*p.[r]ut (borrowed as *prut from Qín dialect)</w:t>
            </w:r>
          </w:p>
        </w:tc>
        <w:tc>
          <w:tcPr>
            <w:tcW w:w="2870" w:type="dxa"/>
          </w:tcPr>
          <w:p w:rsidR="0067705B" w:rsidRDefault="00EF3B5B">
            <w:pPr>
              <w:pStyle w:val="TableParagraph"/>
              <w:ind w:left="38"/>
              <w:rPr>
                <w:sz w:val="20"/>
              </w:rPr>
            </w:pPr>
            <w:r>
              <w:rPr>
                <w:sz w:val="20"/>
              </w:rPr>
              <w:t>writing brush</w:t>
            </w:r>
          </w:p>
        </w:tc>
        <w:tc>
          <w:tcPr>
            <w:tcW w:w="928" w:type="dxa"/>
          </w:tcPr>
          <w:p w:rsidR="0067705B" w:rsidRDefault="00EF3B5B">
            <w:pPr>
              <w:pStyle w:val="TableParagraph"/>
              <w:ind w:left="210"/>
              <w:rPr>
                <w:sz w:val="20"/>
              </w:rPr>
            </w:pPr>
            <w:r>
              <w:rPr>
                <w:sz w:val="20"/>
              </w:rPr>
              <w:t>0502d</w:t>
            </w:r>
          </w:p>
        </w:tc>
        <w:tc>
          <w:tcPr>
            <w:tcW w:w="940" w:type="dxa"/>
          </w:tcPr>
          <w:p w:rsidR="0067705B" w:rsidRDefault="00EF3B5B">
            <w:pPr>
              <w:pStyle w:val="TableParagraph"/>
              <w:ind w:left="0" w:right="92"/>
              <w:jc w:val="right"/>
              <w:rPr>
                <w:sz w:val="20"/>
              </w:rPr>
            </w:pPr>
            <w:r>
              <w:rPr>
                <w:sz w:val="20"/>
              </w:rPr>
              <w:t>52970.09</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U+7B46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彼</w:t>
            </w:r>
          </w:p>
        </w:tc>
        <w:tc>
          <w:tcPr>
            <w:tcW w:w="770" w:type="dxa"/>
          </w:tcPr>
          <w:p w:rsidR="0067705B" w:rsidRDefault="00EF3B5B">
            <w:pPr>
              <w:pStyle w:val="TableParagraph"/>
              <w:rPr>
                <w:sz w:val="20"/>
              </w:rPr>
            </w:pPr>
            <w:r>
              <w:rPr>
                <w:sz w:val="20"/>
              </w:rPr>
              <w:t>bǐ</w:t>
            </w:r>
          </w:p>
        </w:tc>
        <w:tc>
          <w:tcPr>
            <w:tcW w:w="909" w:type="dxa"/>
            <w:tcBorders>
              <w:right w:val="nil"/>
            </w:tcBorders>
          </w:tcPr>
          <w:p w:rsidR="0067705B" w:rsidRDefault="00EF3B5B">
            <w:pPr>
              <w:pStyle w:val="TableParagraph"/>
              <w:rPr>
                <w:i/>
                <w:sz w:val="20"/>
              </w:rPr>
            </w:pPr>
            <w:r>
              <w:rPr>
                <w:i/>
                <w:sz w:val="20"/>
              </w:rPr>
              <w:t>pjeX</w:t>
            </w:r>
          </w:p>
        </w:tc>
        <w:tc>
          <w:tcPr>
            <w:tcW w:w="1875" w:type="dxa"/>
            <w:tcBorders>
              <w:left w:val="nil"/>
            </w:tcBorders>
          </w:tcPr>
          <w:p w:rsidR="0067705B" w:rsidRDefault="00EF3B5B">
            <w:pPr>
              <w:pStyle w:val="TableParagraph"/>
              <w:ind w:left="214"/>
              <w:rPr>
                <w:i/>
                <w:sz w:val="20"/>
              </w:rPr>
            </w:pPr>
            <w:r>
              <w:rPr>
                <w:i/>
                <w:sz w:val="20"/>
              </w:rPr>
              <w:t>(p- + -je B)</w:t>
            </w:r>
          </w:p>
        </w:tc>
        <w:tc>
          <w:tcPr>
            <w:tcW w:w="2782" w:type="dxa"/>
          </w:tcPr>
          <w:p w:rsidR="0067705B" w:rsidRDefault="00EF3B5B">
            <w:pPr>
              <w:pStyle w:val="TableParagraph"/>
              <w:rPr>
                <w:sz w:val="20"/>
              </w:rPr>
            </w:pPr>
            <w:r>
              <w:rPr>
                <w:sz w:val="20"/>
              </w:rPr>
              <w:t>*pajʔ</w:t>
            </w:r>
          </w:p>
        </w:tc>
        <w:tc>
          <w:tcPr>
            <w:tcW w:w="2870" w:type="dxa"/>
          </w:tcPr>
          <w:p w:rsidR="0067705B" w:rsidRDefault="00EF3B5B">
            <w:pPr>
              <w:pStyle w:val="TableParagraph"/>
              <w:ind w:left="38"/>
              <w:rPr>
                <w:sz w:val="20"/>
              </w:rPr>
            </w:pPr>
            <w:r>
              <w:rPr>
                <w:sz w:val="20"/>
              </w:rPr>
              <w:t>that</w:t>
            </w:r>
          </w:p>
        </w:tc>
        <w:tc>
          <w:tcPr>
            <w:tcW w:w="928" w:type="dxa"/>
          </w:tcPr>
          <w:p w:rsidR="0067705B" w:rsidRDefault="00EF3B5B">
            <w:pPr>
              <w:pStyle w:val="TableParagraph"/>
              <w:ind w:left="210"/>
              <w:rPr>
                <w:sz w:val="20"/>
              </w:rPr>
            </w:pPr>
            <w:r>
              <w:rPr>
                <w:sz w:val="20"/>
              </w:rPr>
              <w:t>0025g</w:t>
            </w:r>
          </w:p>
        </w:tc>
        <w:tc>
          <w:tcPr>
            <w:tcW w:w="940" w:type="dxa"/>
          </w:tcPr>
          <w:p w:rsidR="0067705B" w:rsidRDefault="00EF3B5B">
            <w:pPr>
              <w:pStyle w:val="TableParagraph"/>
              <w:ind w:left="0" w:right="92"/>
              <w:jc w:val="right"/>
              <w:rPr>
                <w:sz w:val="20"/>
              </w:rPr>
            </w:pPr>
            <w:r>
              <w:rPr>
                <w:sz w:val="20"/>
              </w:rPr>
              <w:t>20817.10</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U+5F7C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比</w:t>
            </w:r>
          </w:p>
        </w:tc>
        <w:tc>
          <w:tcPr>
            <w:tcW w:w="770" w:type="dxa"/>
          </w:tcPr>
          <w:p w:rsidR="0067705B" w:rsidRDefault="00EF3B5B">
            <w:pPr>
              <w:pStyle w:val="TableParagraph"/>
              <w:rPr>
                <w:sz w:val="20"/>
              </w:rPr>
            </w:pPr>
            <w:r>
              <w:rPr>
                <w:sz w:val="20"/>
              </w:rPr>
              <w:t>bǐ</w:t>
            </w:r>
          </w:p>
        </w:tc>
        <w:tc>
          <w:tcPr>
            <w:tcW w:w="909" w:type="dxa"/>
            <w:tcBorders>
              <w:right w:val="nil"/>
            </w:tcBorders>
          </w:tcPr>
          <w:p w:rsidR="0067705B" w:rsidRDefault="00EF3B5B">
            <w:pPr>
              <w:pStyle w:val="TableParagraph"/>
              <w:rPr>
                <w:i/>
                <w:sz w:val="20"/>
              </w:rPr>
            </w:pPr>
            <w:r>
              <w:rPr>
                <w:i/>
                <w:sz w:val="20"/>
              </w:rPr>
              <w:t>pjijX</w:t>
            </w:r>
          </w:p>
        </w:tc>
        <w:tc>
          <w:tcPr>
            <w:tcW w:w="1875" w:type="dxa"/>
            <w:tcBorders>
              <w:left w:val="nil"/>
            </w:tcBorders>
          </w:tcPr>
          <w:p w:rsidR="0067705B" w:rsidRDefault="00EF3B5B">
            <w:pPr>
              <w:pStyle w:val="TableParagraph"/>
              <w:ind w:left="214"/>
              <w:rPr>
                <w:i/>
                <w:sz w:val="20"/>
              </w:rPr>
            </w:pPr>
            <w:r>
              <w:rPr>
                <w:i/>
                <w:sz w:val="20"/>
              </w:rPr>
              <w:t>(p- + -jij B)</w:t>
            </w:r>
          </w:p>
        </w:tc>
        <w:tc>
          <w:tcPr>
            <w:tcW w:w="2782" w:type="dxa"/>
          </w:tcPr>
          <w:p w:rsidR="0067705B" w:rsidRDefault="00EF3B5B">
            <w:pPr>
              <w:pStyle w:val="TableParagraph"/>
              <w:rPr>
                <w:sz w:val="20"/>
              </w:rPr>
            </w:pPr>
            <w:r>
              <w:rPr>
                <w:sz w:val="20"/>
              </w:rPr>
              <w:t>*C.pijʔ</w:t>
            </w:r>
          </w:p>
        </w:tc>
        <w:tc>
          <w:tcPr>
            <w:tcW w:w="2870" w:type="dxa"/>
          </w:tcPr>
          <w:p w:rsidR="0067705B" w:rsidRDefault="00EF3B5B">
            <w:pPr>
              <w:pStyle w:val="TableParagraph"/>
              <w:ind w:left="38"/>
              <w:rPr>
                <w:sz w:val="20"/>
              </w:rPr>
            </w:pPr>
            <w:r>
              <w:rPr>
                <w:sz w:val="20"/>
              </w:rPr>
              <w:t>compare</w:t>
            </w:r>
          </w:p>
        </w:tc>
        <w:tc>
          <w:tcPr>
            <w:tcW w:w="928" w:type="dxa"/>
          </w:tcPr>
          <w:p w:rsidR="0067705B" w:rsidRDefault="00EF3B5B">
            <w:pPr>
              <w:pStyle w:val="TableParagraph"/>
              <w:ind w:left="210"/>
              <w:rPr>
                <w:sz w:val="20"/>
              </w:rPr>
            </w:pPr>
            <w:r>
              <w:rPr>
                <w:sz w:val="20"/>
              </w:rPr>
              <w:t>0566g</w:t>
            </w:r>
          </w:p>
        </w:tc>
        <w:tc>
          <w:tcPr>
            <w:tcW w:w="940" w:type="dxa"/>
          </w:tcPr>
          <w:p w:rsidR="0067705B" w:rsidRDefault="00EF3B5B">
            <w:pPr>
              <w:pStyle w:val="TableParagraph"/>
              <w:ind w:left="0" w:right="92"/>
              <w:jc w:val="right"/>
              <w:rPr>
                <w:sz w:val="20"/>
              </w:rPr>
            </w:pPr>
            <w:r>
              <w:rPr>
                <w:sz w:val="20"/>
              </w:rPr>
              <w:t>21415.08</w:t>
            </w:r>
          </w:p>
        </w:tc>
        <w:tc>
          <w:tcPr>
            <w:tcW w:w="496" w:type="dxa"/>
          </w:tcPr>
          <w:p w:rsidR="0067705B" w:rsidRDefault="00EF3B5B">
            <w:pPr>
              <w:pStyle w:val="TableParagraph"/>
              <w:ind w:left="75" w:right="76"/>
              <w:jc w:val="center"/>
              <w:rPr>
                <w:sz w:val="20"/>
              </w:rPr>
            </w:pPr>
            <w:r>
              <w:rPr>
                <w:sz w:val="20"/>
              </w:rPr>
              <w:t>81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58"/>
              <w:rPr>
                <w:sz w:val="20"/>
              </w:rPr>
            </w:pPr>
            <w:r>
              <w:rPr>
                <w:sz w:val="20"/>
              </w:rPr>
              <w:t>U+6BD4</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31"/>
        <w:gridCol w:w="1953"/>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匕</w:t>
            </w:r>
          </w:p>
        </w:tc>
        <w:tc>
          <w:tcPr>
            <w:tcW w:w="770" w:type="dxa"/>
          </w:tcPr>
          <w:p w:rsidR="0067705B" w:rsidRDefault="00EF3B5B">
            <w:pPr>
              <w:pStyle w:val="TableParagraph"/>
              <w:rPr>
                <w:sz w:val="20"/>
              </w:rPr>
            </w:pPr>
            <w:r>
              <w:rPr>
                <w:sz w:val="20"/>
              </w:rPr>
              <w:t>bǐ</w:t>
            </w:r>
          </w:p>
        </w:tc>
        <w:tc>
          <w:tcPr>
            <w:tcW w:w="831" w:type="dxa"/>
            <w:tcBorders>
              <w:right w:val="nil"/>
            </w:tcBorders>
          </w:tcPr>
          <w:p w:rsidR="0067705B" w:rsidRDefault="00EF3B5B">
            <w:pPr>
              <w:pStyle w:val="TableParagraph"/>
              <w:rPr>
                <w:i/>
                <w:sz w:val="20"/>
              </w:rPr>
            </w:pPr>
            <w:r>
              <w:rPr>
                <w:i/>
                <w:sz w:val="20"/>
              </w:rPr>
              <w:t>pjijX</w:t>
            </w:r>
          </w:p>
        </w:tc>
        <w:tc>
          <w:tcPr>
            <w:tcW w:w="1953" w:type="dxa"/>
            <w:tcBorders>
              <w:left w:val="nil"/>
            </w:tcBorders>
          </w:tcPr>
          <w:p w:rsidR="0067705B" w:rsidRDefault="00EF3B5B">
            <w:pPr>
              <w:pStyle w:val="TableParagraph"/>
              <w:ind w:left="291"/>
              <w:rPr>
                <w:i/>
                <w:sz w:val="20"/>
              </w:rPr>
            </w:pPr>
            <w:r>
              <w:rPr>
                <w:i/>
                <w:sz w:val="20"/>
              </w:rPr>
              <w:t>(p- + -jij B)</w:t>
            </w:r>
          </w:p>
        </w:tc>
        <w:tc>
          <w:tcPr>
            <w:tcW w:w="2782" w:type="dxa"/>
          </w:tcPr>
          <w:p w:rsidR="0067705B" w:rsidRDefault="00EF3B5B">
            <w:pPr>
              <w:pStyle w:val="TableParagraph"/>
              <w:rPr>
                <w:sz w:val="20"/>
              </w:rPr>
            </w:pPr>
            <w:r>
              <w:rPr>
                <w:sz w:val="20"/>
              </w:rPr>
              <w:t>*pijʔ</w:t>
            </w:r>
          </w:p>
        </w:tc>
        <w:tc>
          <w:tcPr>
            <w:tcW w:w="2870" w:type="dxa"/>
          </w:tcPr>
          <w:p w:rsidR="0067705B" w:rsidRDefault="00EF3B5B">
            <w:pPr>
              <w:pStyle w:val="TableParagraph"/>
              <w:ind w:left="38"/>
              <w:rPr>
                <w:sz w:val="20"/>
              </w:rPr>
            </w:pPr>
            <w:r>
              <w:rPr>
                <w:sz w:val="20"/>
              </w:rPr>
              <w:t>ladle, spoon</w:t>
            </w:r>
          </w:p>
        </w:tc>
        <w:tc>
          <w:tcPr>
            <w:tcW w:w="928" w:type="dxa"/>
          </w:tcPr>
          <w:p w:rsidR="0067705B" w:rsidRDefault="00EF3B5B">
            <w:pPr>
              <w:pStyle w:val="TableParagraph"/>
              <w:ind w:left="214"/>
              <w:rPr>
                <w:sz w:val="20"/>
              </w:rPr>
            </w:pPr>
            <w:r>
              <w:rPr>
                <w:sz w:val="20"/>
              </w:rPr>
              <w:t>0565a</w:t>
            </w:r>
          </w:p>
        </w:tc>
        <w:tc>
          <w:tcPr>
            <w:tcW w:w="940" w:type="dxa"/>
          </w:tcPr>
          <w:p w:rsidR="0067705B" w:rsidRDefault="00EF3B5B">
            <w:pPr>
              <w:pStyle w:val="TableParagraph"/>
              <w:ind w:left="0" w:right="92"/>
              <w:jc w:val="right"/>
              <w:rPr>
                <w:sz w:val="20"/>
              </w:rPr>
            </w:pPr>
            <w:r>
              <w:rPr>
                <w:sz w:val="20"/>
              </w:rPr>
              <w:t>10261.15</w:t>
            </w:r>
          </w:p>
        </w:tc>
        <w:tc>
          <w:tcPr>
            <w:tcW w:w="496" w:type="dxa"/>
          </w:tcPr>
          <w:p w:rsidR="0067705B" w:rsidRDefault="00EF3B5B">
            <w:pPr>
              <w:pStyle w:val="TableParagraph"/>
              <w:ind w:left="75" w:right="76"/>
              <w:jc w:val="center"/>
              <w:rPr>
                <w:sz w:val="20"/>
              </w:rPr>
            </w:pPr>
            <w:r>
              <w:rPr>
                <w:sz w:val="20"/>
              </w:rPr>
              <w:t>21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U+5315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匕</w:t>
            </w:r>
          </w:p>
        </w:tc>
        <w:tc>
          <w:tcPr>
            <w:tcW w:w="770" w:type="dxa"/>
          </w:tcPr>
          <w:p w:rsidR="0067705B" w:rsidRDefault="00EF3B5B">
            <w:pPr>
              <w:pStyle w:val="TableParagraph"/>
              <w:spacing w:before="29"/>
              <w:rPr>
                <w:sz w:val="20"/>
              </w:rPr>
            </w:pPr>
            <w:r>
              <w:rPr>
                <w:sz w:val="20"/>
              </w:rPr>
              <w:t>bǐ</w:t>
            </w:r>
          </w:p>
        </w:tc>
        <w:tc>
          <w:tcPr>
            <w:tcW w:w="831" w:type="dxa"/>
            <w:tcBorders>
              <w:right w:val="nil"/>
            </w:tcBorders>
          </w:tcPr>
          <w:p w:rsidR="0067705B" w:rsidRDefault="00EF3B5B">
            <w:pPr>
              <w:pStyle w:val="TableParagraph"/>
              <w:spacing w:before="29"/>
              <w:rPr>
                <w:i/>
                <w:sz w:val="20"/>
              </w:rPr>
            </w:pPr>
            <w:r>
              <w:rPr>
                <w:i/>
                <w:sz w:val="20"/>
              </w:rPr>
              <w:t>pjijX</w:t>
            </w:r>
          </w:p>
        </w:tc>
        <w:tc>
          <w:tcPr>
            <w:tcW w:w="1953" w:type="dxa"/>
            <w:tcBorders>
              <w:left w:val="nil"/>
            </w:tcBorders>
          </w:tcPr>
          <w:p w:rsidR="0067705B" w:rsidRDefault="00EF3B5B">
            <w:pPr>
              <w:pStyle w:val="TableParagraph"/>
              <w:spacing w:before="29"/>
              <w:ind w:left="291"/>
              <w:rPr>
                <w:i/>
                <w:sz w:val="20"/>
              </w:rPr>
            </w:pPr>
            <w:r>
              <w:rPr>
                <w:i/>
                <w:sz w:val="20"/>
              </w:rPr>
              <w:t>(p- + -jij B)</w:t>
            </w:r>
          </w:p>
        </w:tc>
        <w:tc>
          <w:tcPr>
            <w:tcW w:w="2782" w:type="dxa"/>
          </w:tcPr>
          <w:p w:rsidR="0067705B" w:rsidRDefault="00EF3B5B">
            <w:pPr>
              <w:pStyle w:val="TableParagraph"/>
              <w:spacing w:before="29"/>
              <w:rPr>
                <w:sz w:val="20"/>
              </w:rPr>
            </w:pPr>
            <w:r>
              <w:rPr>
                <w:sz w:val="20"/>
              </w:rPr>
              <w:t>*pijʔ</w:t>
            </w:r>
          </w:p>
        </w:tc>
        <w:tc>
          <w:tcPr>
            <w:tcW w:w="2870" w:type="dxa"/>
          </w:tcPr>
          <w:p w:rsidR="0067705B" w:rsidRDefault="00EF3B5B">
            <w:pPr>
              <w:pStyle w:val="TableParagraph"/>
              <w:spacing w:before="29"/>
              <w:ind w:left="38"/>
              <w:rPr>
                <w:sz w:val="20"/>
              </w:rPr>
            </w:pPr>
            <w:r>
              <w:rPr>
                <w:sz w:val="20"/>
              </w:rPr>
              <w:t>spoon</w:t>
            </w:r>
          </w:p>
        </w:tc>
        <w:tc>
          <w:tcPr>
            <w:tcW w:w="928" w:type="dxa"/>
          </w:tcPr>
          <w:p w:rsidR="0067705B" w:rsidRDefault="00EF3B5B">
            <w:pPr>
              <w:pStyle w:val="TableParagraph"/>
              <w:spacing w:before="29"/>
              <w:ind w:left="214"/>
              <w:rPr>
                <w:sz w:val="20"/>
              </w:rPr>
            </w:pPr>
            <w:r>
              <w:rPr>
                <w:sz w:val="20"/>
              </w:rPr>
              <w:t>0566a</w:t>
            </w:r>
          </w:p>
        </w:tc>
        <w:tc>
          <w:tcPr>
            <w:tcW w:w="940" w:type="dxa"/>
          </w:tcPr>
          <w:p w:rsidR="0067705B" w:rsidRDefault="00EF3B5B">
            <w:pPr>
              <w:pStyle w:val="TableParagraph"/>
              <w:spacing w:before="29"/>
              <w:ind w:left="0" w:right="92"/>
              <w:jc w:val="right"/>
              <w:rPr>
                <w:sz w:val="20"/>
              </w:rPr>
            </w:pPr>
            <w:r>
              <w:rPr>
                <w:sz w:val="20"/>
              </w:rPr>
              <w:t>10261.15</w:t>
            </w:r>
          </w:p>
        </w:tc>
        <w:tc>
          <w:tcPr>
            <w:tcW w:w="496" w:type="dxa"/>
          </w:tcPr>
          <w:p w:rsidR="0067705B" w:rsidRDefault="00EF3B5B">
            <w:pPr>
              <w:pStyle w:val="TableParagraph"/>
              <w:spacing w:before="29"/>
              <w:ind w:left="75" w:right="76"/>
              <w:jc w:val="center"/>
              <w:rPr>
                <w:sz w:val="20"/>
              </w:rPr>
            </w:pPr>
            <w:r>
              <w:rPr>
                <w:sz w:val="20"/>
              </w:rPr>
              <w:t>21</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196"/>
              <w:rPr>
                <w:sz w:val="20"/>
              </w:rPr>
            </w:pPr>
            <w:r>
              <w:rPr>
                <w:sz w:val="20"/>
              </w:rPr>
              <w:t>U+5315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妣</w:t>
            </w:r>
          </w:p>
        </w:tc>
        <w:tc>
          <w:tcPr>
            <w:tcW w:w="770" w:type="dxa"/>
          </w:tcPr>
          <w:p w:rsidR="0067705B" w:rsidRDefault="00EF3B5B">
            <w:pPr>
              <w:pStyle w:val="TableParagraph"/>
              <w:rPr>
                <w:sz w:val="20"/>
              </w:rPr>
            </w:pPr>
            <w:r>
              <w:rPr>
                <w:sz w:val="20"/>
              </w:rPr>
              <w:t>bǐ</w:t>
            </w:r>
          </w:p>
        </w:tc>
        <w:tc>
          <w:tcPr>
            <w:tcW w:w="831" w:type="dxa"/>
            <w:tcBorders>
              <w:right w:val="nil"/>
            </w:tcBorders>
          </w:tcPr>
          <w:p w:rsidR="0067705B" w:rsidRDefault="00EF3B5B">
            <w:pPr>
              <w:pStyle w:val="TableParagraph"/>
              <w:rPr>
                <w:i/>
                <w:sz w:val="20"/>
              </w:rPr>
            </w:pPr>
            <w:r>
              <w:rPr>
                <w:i/>
                <w:sz w:val="20"/>
              </w:rPr>
              <w:t>pjijX</w:t>
            </w:r>
          </w:p>
        </w:tc>
        <w:tc>
          <w:tcPr>
            <w:tcW w:w="1953" w:type="dxa"/>
            <w:tcBorders>
              <w:left w:val="nil"/>
            </w:tcBorders>
          </w:tcPr>
          <w:p w:rsidR="0067705B" w:rsidRDefault="00EF3B5B">
            <w:pPr>
              <w:pStyle w:val="TableParagraph"/>
              <w:ind w:left="291"/>
              <w:rPr>
                <w:i/>
                <w:sz w:val="20"/>
              </w:rPr>
            </w:pPr>
            <w:r>
              <w:rPr>
                <w:i/>
                <w:sz w:val="20"/>
              </w:rPr>
              <w:t>(p- + -jij B)</w:t>
            </w:r>
          </w:p>
        </w:tc>
        <w:tc>
          <w:tcPr>
            <w:tcW w:w="2782" w:type="dxa"/>
          </w:tcPr>
          <w:p w:rsidR="0067705B" w:rsidRDefault="00EF3B5B">
            <w:pPr>
              <w:pStyle w:val="TableParagraph"/>
              <w:rPr>
                <w:sz w:val="20"/>
              </w:rPr>
            </w:pPr>
            <w:r>
              <w:rPr>
                <w:sz w:val="20"/>
              </w:rPr>
              <w:t>*pijʔ</w:t>
            </w:r>
          </w:p>
        </w:tc>
        <w:tc>
          <w:tcPr>
            <w:tcW w:w="2870" w:type="dxa"/>
          </w:tcPr>
          <w:p w:rsidR="0067705B" w:rsidRDefault="00EF3B5B">
            <w:pPr>
              <w:pStyle w:val="TableParagraph"/>
              <w:ind w:left="38"/>
              <w:rPr>
                <w:sz w:val="20"/>
              </w:rPr>
            </w:pPr>
            <w:r>
              <w:rPr>
                <w:sz w:val="20"/>
              </w:rPr>
              <w:t>deceased mother</w:t>
            </w:r>
          </w:p>
        </w:tc>
        <w:tc>
          <w:tcPr>
            <w:tcW w:w="928" w:type="dxa"/>
          </w:tcPr>
          <w:p w:rsidR="0067705B" w:rsidRDefault="00EF3B5B">
            <w:pPr>
              <w:pStyle w:val="TableParagraph"/>
              <w:ind w:left="210"/>
              <w:rPr>
                <w:sz w:val="20"/>
              </w:rPr>
            </w:pPr>
            <w:r>
              <w:rPr>
                <w:sz w:val="20"/>
              </w:rPr>
              <w:t>0566n</w:t>
            </w:r>
          </w:p>
        </w:tc>
        <w:tc>
          <w:tcPr>
            <w:tcW w:w="940" w:type="dxa"/>
          </w:tcPr>
          <w:p w:rsidR="0067705B" w:rsidRDefault="00EF3B5B">
            <w:pPr>
              <w:pStyle w:val="TableParagraph"/>
              <w:ind w:left="0" w:right="92"/>
              <w:jc w:val="right"/>
              <w:rPr>
                <w:sz w:val="20"/>
              </w:rPr>
            </w:pPr>
            <w:r>
              <w:rPr>
                <w:sz w:val="20"/>
              </w:rPr>
              <w:t>21030.08</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U+59A3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秕</w:t>
            </w:r>
          </w:p>
        </w:tc>
        <w:tc>
          <w:tcPr>
            <w:tcW w:w="770" w:type="dxa"/>
          </w:tcPr>
          <w:p w:rsidR="0067705B" w:rsidRDefault="00EF3B5B">
            <w:pPr>
              <w:pStyle w:val="TableParagraph"/>
              <w:rPr>
                <w:sz w:val="20"/>
              </w:rPr>
            </w:pPr>
            <w:r>
              <w:rPr>
                <w:sz w:val="20"/>
              </w:rPr>
              <w:t>bǐ</w:t>
            </w:r>
          </w:p>
        </w:tc>
        <w:tc>
          <w:tcPr>
            <w:tcW w:w="831" w:type="dxa"/>
            <w:tcBorders>
              <w:right w:val="nil"/>
            </w:tcBorders>
          </w:tcPr>
          <w:p w:rsidR="0067705B" w:rsidRDefault="00EF3B5B">
            <w:pPr>
              <w:pStyle w:val="TableParagraph"/>
              <w:rPr>
                <w:i/>
                <w:sz w:val="20"/>
              </w:rPr>
            </w:pPr>
            <w:r>
              <w:rPr>
                <w:i/>
                <w:sz w:val="20"/>
              </w:rPr>
              <w:t>pjijX</w:t>
            </w:r>
          </w:p>
        </w:tc>
        <w:tc>
          <w:tcPr>
            <w:tcW w:w="1953" w:type="dxa"/>
            <w:tcBorders>
              <w:left w:val="nil"/>
            </w:tcBorders>
          </w:tcPr>
          <w:p w:rsidR="0067705B" w:rsidRDefault="00EF3B5B">
            <w:pPr>
              <w:pStyle w:val="TableParagraph"/>
              <w:ind w:left="291"/>
              <w:rPr>
                <w:i/>
                <w:sz w:val="20"/>
              </w:rPr>
            </w:pPr>
            <w:r>
              <w:rPr>
                <w:i/>
                <w:sz w:val="20"/>
              </w:rPr>
              <w:t>(p- + -jij B)</w:t>
            </w:r>
          </w:p>
        </w:tc>
        <w:tc>
          <w:tcPr>
            <w:tcW w:w="2782" w:type="dxa"/>
          </w:tcPr>
          <w:p w:rsidR="0067705B" w:rsidRDefault="00EF3B5B">
            <w:pPr>
              <w:pStyle w:val="TableParagraph"/>
              <w:rPr>
                <w:sz w:val="20"/>
              </w:rPr>
            </w:pPr>
            <w:r>
              <w:rPr>
                <w:sz w:val="20"/>
              </w:rPr>
              <w:t>*pijʔ</w:t>
            </w:r>
          </w:p>
        </w:tc>
        <w:tc>
          <w:tcPr>
            <w:tcW w:w="2870" w:type="dxa"/>
          </w:tcPr>
          <w:p w:rsidR="0067705B" w:rsidRDefault="00EF3B5B">
            <w:pPr>
              <w:pStyle w:val="TableParagraph"/>
              <w:ind w:left="38"/>
              <w:rPr>
                <w:sz w:val="20"/>
              </w:rPr>
            </w:pPr>
            <w:r>
              <w:rPr>
                <w:sz w:val="20"/>
              </w:rPr>
              <w:t>chaff; petty</w:t>
            </w:r>
          </w:p>
        </w:tc>
        <w:tc>
          <w:tcPr>
            <w:tcW w:w="928" w:type="dxa"/>
          </w:tcPr>
          <w:p w:rsidR="0067705B" w:rsidRDefault="00EF3B5B">
            <w:pPr>
              <w:pStyle w:val="TableParagraph"/>
              <w:ind w:left="210"/>
              <w:rPr>
                <w:sz w:val="20"/>
              </w:rPr>
            </w:pPr>
            <w:r>
              <w:rPr>
                <w:sz w:val="20"/>
              </w:rPr>
              <w:t>0566q</w:t>
            </w:r>
          </w:p>
        </w:tc>
        <w:tc>
          <w:tcPr>
            <w:tcW w:w="940" w:type="dxa"/>
          </w:tcPr>
          <w:p w:rsidR="0067705B" w:rsidRDefault="00EF3B5B">
            <w:pPr>
              <w:pStyle w:val="TableParagraph"/>
              <w:ind w:left="0" w:right="92"/>
              <w:jc w:val="right"/>
              <w:rPr>
                <w:sz w:val="20"/>
              </w:rPr>
            </w:pPr>
            <w:r>
              <w:rPr>
                <w:sz w:val="20"/>
              </w:rPr>
              <w:t>42593.08</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U+79D5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髀</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bejX</w:t>
            </w:r>
          </w:p>
        </w:tc>
        <w:tc>
          <w:tcPr>
            <w:tcW w:w="1953" w:type="dxa"/>
            <w:tcBorders>
              <w:left w:val="nil"/>
            </w:tcBorders>
          </w:tcPr>
          <w:p w:rsidR="0067705B" w:rsidRDefault="00EF3B5B">
            <w:pPr>
              <w:pStyle w:val="TableParagraph"/>
              <w:ind w:left="291"/>
              <w:rPr>
                <w:i/>
                <w:sz w:val="20"/>
              </w:rPr>
            </w:pPr>
            <w:r>
              <w:rPr>
                <w:i/>
                <w:sz w:val="20"/>
              </w:rPr>
              <w:t>(b- + -ej B)</w:t>
            </w:r>
          </w:p>
        </w:tc>
        <w:tc>
          <w:tcPr>
            <w:tcW w:w="2782" w:type="dxa"/>
          </w:tcPr>
          <w:p w:rsidR="0067705B" w:rsidRDefault="00EF3B5B">
            <w:pPr>
              <w:pStyle w:val="TableParagraph"/>
              <w:rPr>
                <w:sz w:val="20"/>
              </w:rPr>
            </w:pPr>
            <w:r>
              <w:rPr>
                <w:sz w:val="20"/>
              </w:rPr>
              <w:t>*m-pˤeʔ</w:t>
            </w:r>
          </w:p>
        </w:tc>
        <w:tc>
          <w:tcPr>
            <w:tcW w:w="2870" w:type="dxa"/>
          </w:tcPr>
          <w:p w:rsidR="0067705B" w:rsidRDefault="00EF3B5B">
            <w:pPr>
              <w:pStyle w:val="TableParagraph"/>
              <w:ind w:left="38"/>
              <w:rPr>
                <w:sz w:val="20"/>
              </w:rPr>
            </w:pPr>
            <w:r>
              <w:rPr>
                <w:sz w:val="20"/>
              </w:rPr>
              <w:t>femur</w:t>
            </w:r>
          </w:p>
        </w:tc>
        <w:tc>
          <w:tcPr>
            <w:tcW w:w="928" w:type="dxa"/>
          </w:tcPr>
          <w:p w:rsidR="0067705B" w:rsidRDefault="00EF3B5B">
            <w:pPr>
              <w:pStyle w:val="TableParagraph"/>
              <w:ind w:left="226"/>
              <w:rPr>
                <w:sz w:val="20"/>
              </w:rPr>
            </w:pPr>
            <w:r>
              <w:rPr>
                <w:sz w:val="20"/>
              </w:rPr>
              <w:t>0874f</w:t>
            </w:r>
          </w:p>
        </w:tc>
        <w:tc>
          <w:tcPr>
            <w:tcW w:w="940" w:type="dxa"/>
          </w:tcPr>
          <w:p w:rsidR="0067705B" w:rsidRDefault="00EF3B5B">
            <w:pPr>
              <w:pStyle w:val="TableParagraph"/>
              <w:ind w:left="0" w:right="92"/>
              <w:jc w:val="right"/>
              <w:rPr>
                <w:sz w:val="20"/>
              </w:rPr>
            </w:pPr>
            <w:r>
              <w:rPr>
                <w:sz w:val="20"/>
              </w:rPr>
              <w:t>74414.02</w:t>
            </w:r>
          </w:p>
        </w:tc>
        <w:tc>
          <w:tcPr>
            <w:tcW w:w="496" w:type="dxa"/>
          </w:tcPr>
          <w:p w:rsidR="0067705B" w:rsidRDefault="00EF3B5B">
            <w:pPr>
              <w:pStyle w:val="TableParagraph"/>
              <w:ind w:left="75" w:right="76"/>
              <w:jc w:val="center"/>
              <w:rPr>
                <w:sz w:val="20"/>
              </w:rPr>
            </w:pPr>
            <w:r>
              <w:rPr>
                <w:sz w:val="20"/>
              </w:rPr>
              <w:t>188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8"/>
              <w:rPr>
                <w:sz w:val="20"/>
              </w:rPr>
            </w:pPr>
            <w:r>
              <w:rPr>
                <w:sz w:val="20"/>
              </w:rPr>
              <w:t>U+9AC0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辟</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bek</w:t>
            </w:r>
          </w:p>
        </w:tc>
        <w:tc>
          <w:tcPr>
            <w:tcW w:w="1953" w:type="dxa"/>
            <w:tcBorders>
              <w:left w:val="nil"/>
            </w:tcBorders>
          </w:tcPr>
          <w:p w:rsidR="0067705B" w:rsidRDefault="00EF3B5B">
            <w:pPr>
              <w:pStyle w:val="TableParagraph"/>
              <w:ind w:left="291"/>
              <w:rPr>
                <w:i/>
                <w:sz w:val="20"/>
              </w:rPr>
            </w:pPr>
            <w:r>
              <w:rPr>
                <w:i/>
                <w:sz w:val="20"/>
              </w:rPr>
              <w:t>(b- + -ek D)</w:t>
            </w:r>
          </w:p>
        </w:tc>
        <w:tc>
          <w:tcPr>
            <w:tcW w:w="2782" w:type="dxa"/>
          </w:tcPr>
          <w:p w:rsidR="0067705B" w:rsidRDefault="00EF3B5B">
            <w:pPr>
              <w:pStyle w:val="TableParagraph"/>
              <w:rPr>
                <w:sz w:val="20"/>
              </w:rPr>
            </w:pPr>
            <w:r>
              <w:rPr>
                <w:sz w:val="20"/>
              </w:rPr>
              <w:t>*[b]ˤek</w:t>
            </w:r>
          </w:p>
        </w:tc>
        <w:tc>
          <w:tcPr>
            <w:tcW w:w="2870" w:type="dxa"/>
          </w:tcPr>
          <w:p w:rsidR="0067705B" w:rsidRDefault="00EF3B5B">
            <w:pPr>
              <w:pStyle w:val="TableParagraph"/>
              <w:ind w:left="38"/>
              <w:rPr>
                <w:sz w:val="20"/>
              </w:rPr>
            </w:pPr>
            <w:r>
              <w:rPr>
                <w:sz w:val="20"/>
              </w:rPr>
              <w:t>inner coffin</w:t>
            </w:r>
          </w:p>
        </w:tc>
        <w:tc>
          <w:tcPr>
            <w:tcW w:w="928" w:type="dxa"/>
          </w:tcPr>
          <w:p w:rsidR="0067705B" w:rsidRDefault="00EF3B5B">
            <w:pPr>
              <w:pStyle w:val="TableParagraph"/>
              <w:ind w:left="214"/>
              <w:rPr>
                <w:sz w:val="20"/>
              </w:rPr>
            </w:pPr>
            <w:r>
              <w:rPr>
                <w:sz w:val="20"/>
              </w:rPr>
              <w:t>0853a</w:t>
            </w:r>
          </w:p>
        </w:tc>
        <w:tc>
          <w:tcPr>
            <w:tcW w:w="940" w:type="dxa"/>
          </w:tcPr>
          <w:p w:rsidR="0067705B" w:rsidRDefault="00EF3B5B">
            <w:pPr>
              <w:pStyle w:val="TableParagraph"/>
              <w:ind w:left="0" w:right="92"/>
              <w:jc w:val="right"/>
              <w:rPr>
                <w:sz w:val="20"/>
              </w:rPr>
            </w:pPr>
            <w:r>
              <w:rPr>
                <w:sz w:val="20"/>
              </w:rPr>
              <w:t>64037.08</w:t>
            </w:r>
          </w:p>
        </w:tc>
        <w:tc>
          <w:tcPr>
            <w:tcW w:w="496" w:type="dxa"/>
          </w:tcPr>
          <w:p w:rsidR="0067705B" w:rsidRDefault="00EF3B5B">
            <w:pPr>
              <w:pStyle w:val="TableParagraph"/>
              <w:ind w:left="75" w:right="76"/>
              <w:jc w:val="center"/>
              <w:rPr>
                <w:sz w:val="20"/>
              </w:rPr>
            </w:pPr>
            <w:r>
              <w:rPr>
                <w:sz w:val="20"/>
              </w:rPr>
              <w:t>160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6"/>
              <w:rPr>
                <w:sz w:val="20"/>
              </w:rPr>
            </w:pPr>
            <w:r>
              <w:rPr>
                <w:sz w:val="20"/>
              </w:rPr>
              <w:t>U+8F9F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苾</w:t>
            </w:r>
          </w:p>
        </w:tc>
        <w:tc>
          <w:tcPr>
            <w:tcW w:w="770" w:type="dxa"/>
          </w:tcPr>
          <w:p w:rsidR="0067705B" w:rsidRDefault="00EF3B5B">
            <w:pPr>
              <w:pStyle w:val="TableParagraph"/>
              <w:spacing w:before="29"/>
              <w:rPr>
                <w:sz w:val="20"/>
              </w:rPr>
            </w:pPr>
            <w:r>
              <w:rPr>
                <w:sz w:val="20"/>
              </w:rPr>
              <w:t>bì</w:t>
            </w:r>
          </w:p>
        </w:tc>
        <w:tc>
          <w:tcPr>
            <w:tcW w:w="831" w:type="dxa"/>
            <w:tcBorders>
              <w:right w:val="nil"/>
            </w:tcBorders>
          </w:tcPr>
          <w:p w:rsidR="0067705B" w:rsidRDefault="00EF3B5B">
            <w:pPr>
              <w:pStyle w:val="TableParagraph"/>
              <w:spacing w:before="29"/>
              <w:rPr>
                <w:i/>
                <w:sz w:val="20"/>
              </w:rPr>
            </w:pPr>
            <w:r>
              <w:rPr>
                <w:i/>
                <w:sz w:val="20"/>
              </w:rPr>
              <w:t>bet</w:t>
            </w:r>
          </w:p>
        </w:tc>
        <w:tc>
          <w:tcPr>
            <w:tcW w:w="1953" w:type="dxa"/>
            <w:tcBorders>
              <w:left w:val="nil"/>
            </w:tcBorders>
          </w:tcPr>
          <w:p w:rsidR="0067705B" w:rsidRDefault="00EF3B5B">
            <w:pPr>
              <w:pStyle w:val="TableParagraph"/>
              <w:spacing w:before="29"/>
              <w:ind w:left="291"/>
              <w:rPr>
                <w:i/>
                <w:sz w:val="20"/>
              </w:rPr>
            </w:pPr>
            <w:r>
              <w:rPr>
                <w:i/>
                <w:sz w:val="20"/>
              </w:rPr>
              <w:t>(b- + -et D)</w:t>
            </w:r>
          </w:p>
        </w:tc>
        <w:tc>
          <w:tcPr>
            <w:tcW w:w="2782" w:type="dxa"/>
          </w:tcPr>
          <w:p w:rsidR="0067705B" w:rsidRDefault="00EF3B5B">
            <w:pPr>
              <w:pStyle w:val="TableParagraph"/>
              <w:spacing w:before="29"/>
              <w:rPr>
                <w:sz w:val="20"/>
              </w:rPr>
            </w:pPr>
            <w:r>
              <w:rPr>
                <w:sz w:val="20"/>
              </w:rPr>
              <w:t>*[b]ˤi[t]</w:t>
            </w:r>
          </w:p>
        </w:tc>
        <w:tc>
          <w:tcPr>
            <w:tcW w:w="2870" w:type="dxa"/>
          </w:tcPr>
          <w:p w:rsidR="0067705B" w:rsidRDefault="00EF3B5B">
            <w:pPr>
              <w:pStyle w:val="TableParagraph"/>
              <w:spacing w:before="29"/>
              <w:ind w:left="38"/>
              <w:rPr>
                <w:sz w:val="20"/>
              </w:rPr>
            </w:pPr>
            <w:r>
              <w:rPr>
                <w:sz w:val="20"/>
              </w:rPr>
              <w:t>fragrant</w:t>
            </w:r>
          </w:p>
        </w:tc>
        <w:tc>
          <w:tcPr>
            <w:tcW w:w="928" w:type="dxa"/>
          </w:tcPr>
          <w:p w:rsidR="0067705B" w:rsidRDefault="00EF3B5B">
            <w:pPr>
              <w:pStyle w:val="TableParagraph"/>
              <w:spacing w:before="29"/>
              <w:ind w:left="210"/>
              <w:rPr>
                <w:sz w:val="20"/>
              </w:rPr>
            </w:pPr>
            <w:r>
              <w:rPr>
                <w:sz w:val="20"/>
              </w:rPr>
              <w:t>0405g</w:t>
            </w:r>
          </w:p>
        </w:tc>
        <w:tc>
          <w:tcPr>
            <w:tcW w:w="940" w:type="dxa"/>
          </w:tcPr>
          <w:p w:rsidR="0067705B" w:rsidRDefault="00EF3B5B">
            <w:pPr>
              <w:pStyle w:val="TableParagraph"/>
              <w:spacing w:before="29"/>
              <w:ind w:left="0" w:right="92"/>
              <w:jc w:val="right"/>
              <w:rPr>
                <w:sz w:val="20"/>
              </w:rPr>
            </w:pPr>
            <w:r>
              <w:rPr>
                <w:sz w:val="20"/>
              </w:rPr>
              <w:t>53197.03</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80"/>
              <w:rPr>
                <w:sz w:val="20"/>
              </w:rPr>
            </w:pPr>
            <w:r>
              <w:rPr>
                <w:sz w:val="20"/>
              </w:rPr>
              <w:t>U+82FE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邲</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bit</w:t>
            </w:r>
          </w:p>
        </w:tc>
        <w:tc>
          <w:tcPr>
            <w:tcW w:w="1953" w:type="dxa"/>
            <w:tcBorders>
              <w:left w:val="nil"/>
            </w:tcBorders>
          </w:tcPr>
          <w:p w:rsidR="0067705B" w:rsidRDefault="00EF3B5B">
            <w:pPr>
              <w:pStyle w:val="TableParagraph"/>
              <w:ind w:left="291"/>
              <w:rPr>
                <w:i/>
                <w:sz w:val="20"/>
              </w:rPr>
            </w:pPr>
            <w:r>
              <w:rPr>
                <w:i/>
                <w:sz w:val="20"/>
              </w:rPr>
              <w:t>(b- + -it D)</w:t>
            </w:r>
          </w:p>
        </w:tc>
        <w:tc>
          <w:tcPr>
            <w:tcW w:w="2782" w:type="dxa"/>
          </w:tcPr>
          <w:p w:rsidR="0067705B" w:rsidRDefault="00EF3B5B">
            <w:pPr>
              <w:pStyle w:val="TableParagraph"/>
              <w:rPr>
                <w:sz w:val="20"/>
              </w:rPr>
            </w:pPr>
            <w:r>
              <w:rPr>
                <w:sz w:val="20"/>
              </w:rPr>
              <w:t>*[b]ri[t]</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26"/>
              <w:rPr>
                <w:sz w:val="20"/>
              </w:rPr>
            </w:pPr>
            <w:r>
              <w:rPr>
                <w:sz w:val="20"/>
              </w:rPr>
              <w:t>0405-</w:t>
            </w:r>
          </w:p>
        </w:tc>
        <w:tc>
          <w:tcPr>
            <w:tcW w:w="940" w:type="dxa"/>
          </w:tcPr>
          <w:p w:rsidR="0067705B" w:rsidRDefault="00EF3B5B">
            <w:pPr>
              <w:pStyle w:val="TableParagraph"/>
              <w:ind w:left="0" w:right="92"/>
              <w:jc w:val="right"/>
              <w:rPr>
                <w:sz w:val="20"/>
              </w:rPr>
            </w:pPr>
            <w:r>
              <w:rPr>
                <w:sz w:val="20"/>
              </w:rPr>
              <w:t>63764.04</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U+90B2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庳</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bjieX</w:t>
            </w:r>
          </w:p>
        </w:tc>
        <w:tc>
          <w:tcPr>
            <w:tcW w:w="1953" w:type="dxa"/>
            <w:tcBorders>
              <w:left w:val="nil"/>
            </w:tcBorders>
          </w:tcPr>
          <w:p w:rsidR="0067705B" w:rsidRDefault="00EF3B5B">
            <w:pPr>
              <w:pStyle w:val="TableParagraph"/>
              <w:ind w:left="291"/>
              <w:rPr>
                <w:i/>
                <w:sz w:val="20"/>
              </w:rPr>
            </w:pPr>
            <w:r>
              <w:rPr>
                <w:i/>
                <w:sz w:val="20"/>
              </w:rPr>
              <w:t>(b- + -jie B)</w:t>
            </w:r>
          </w:p>
        </w:tc>
        <w:tc>
          <w:tcPr>
            <w:tcW w:w="2782" w:type="dxa"/>
          </w:tcPr>
          <w:p w:rsidR="0067705B" w:rsidRDefault="00EF3B5B">
            <w:pPr>
              <w:pStyle w:val="TableParagraph"/>
              <w:rPr>
                <w:sz w:val="20"/>
              </w:rPr>
            </w:pPr>
            <w:r>
              <w:rPr>
                <w:sz w:val="20"/>
              </w:rPr>
              <w:t>*N-peʔ</w:t>
            </w:r>
          </w:p>
        </w:tc>
        <w:tc>
          <w:tcPr>
            <w:tcW w:w="2870" w:type="dxa"/>
          </w:tcPr>
          <w:p w:rsidR="0067705B" w:rsidRDefault="00EF3B5B">
            <w:pPr>
              <w:pStyle w:val="TableParagraph"/>
              <w:ind w:left="38"/>
              <w:rPr>
                <w:sz w:val="20"/>
              </w:rPr>
            </w:pPr>
            <w:r>
              <w:rPr>
                <w:sz w:val="20"/>
              </w:rPr>
              <w:t>low, short</w:t>
            </w:r>
          </w:p>
        </w:tc>
        <w:tc>
          <w:tcPr>
            <w:tcW w:w="928" w:type="dxa"/>
          </w:tcPr>
          <w:p w:rsidR="0067705B" w:rsidRDefault="00EF3B5B">
            <w:pPr>
              <w:pStyle w:val="TableParagraph"/>
              <w:ind w:left="182"/>
              <w:rPr>
                <w:sz w:val="20"/>
              </w:rPr>
            </w:pPr>
            <w:r>
              <w:rPr>
                <w:sz w:val="20"/>
              </w:rPr>
              <w:t>0874m</w:t>
            </w:r>
          </w:p>
        </w:tc>
        <w:tc>
          <w:tcPr>
            <w:tcW w:w="940" w:type="dxa"/>
          </w:tcPr>
          <w:p w:rsidR="0067705B" w:rsidRDefault="00EF3B5B">
            <w:pPr>
              <w:pStyle w:val="TableParagraph"/>
              <w:ind w:left="0" w:right="92"/>
              <w:jc w:val="right"/>
              <w:rPr>
                <w:sz w:val="20"/>
              </w:rPr>
            </w:pPr>
            <w:r>
              <w:rPr>
                <w:sz w:val="20"/>
              </w:rPr>
              <w:t>20889.02</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8"/>
              <w:rPr>
                <w:sz w:val="20"/>
              </w:rPr>
            </w:pPr>
            <w:r>
              <w:rPr>
                <w:sz w:val="20"/>
              </w:rPr>
              <w:t>U+5EB3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婢</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bjieX</w:t>
            </w:r>
          </w:p>
        </w:tc>
        <w:tc>
          <w:tcPr>
            <w:tcW w:w="1953" w:type="dxa"/>
            <w:tcBorders>
              <w:left w:val="nil"/>
            </w:tcBorders>
          </w:tcPr>
          <w:p w:rsidR="0067705B" w:rsidRDefault="00EF3B5B">
            <w:pPr>
              <w:pStyle w:val="TableParagraph"/>
              <w:ind w:left="291"/>
              <w:rPr>
                <w:i/>
                <w:sz w:val="20"/>
              </w:rPr>
            </w:pPr>
            <w:r>
              <w:rPr>
                <w:i/>
                <w:sz w:val="20"/>
              </w:rPr>
              <w:t>(b- + -jie B)</w:t>
            </w:r>
          </w:p>
        </w:tc>
        <w:tc>
          <w:tcPr>
            <w:tcW w:w="2782" w:type="dxa"/>
          </w:tcPr>
          <w:p w:rsidR="0067705B" w:rsidRDefault="00EF3B5B">
            <w:pPr>
              <w:pStyle w:val="TableParagraph"/>
              <w:rPr>
                <w:sz w:val="20"/>
              </w:rPr>
            </w:pPr>
            <w:r>
              <w:rPr>
                <w:sz w:val="20"/>
              </w:rPr>
              <w:t>*[b]eʔ</w:t>
            </w:r>
          </w:p>
        </w:tc>
        <w:tc>
          <w:tcPr>
            <w:tcW w:w="2870" w:type="dxa"/>
          </w:tcPr>
          <w:p w:rsidR="0067705B" w:rsidRDefault="00EF3B5B">
            <w:pPr>
              <w:pStyle w:val="TableParagraph"/>
              <w:ind w:left="38"/>
              <w:rPr>
                <w:sz w:val="20"/>
              </w:rPr>
            </w:pPr>
            <w:r>
              <w:rPr>
                <w:sz w:val="20"/>
              </w:rPr>
              <w:t>female slave or servant</w:t>
            </w:r>
          </w:p>
        </w:tc>
        <w:tc>
          <w:tcPr>
            <w:tcW w:w="928" w:type="dxa"/>
          </w:tcPr>
          <w:p w:rsidR="0067705B" w:rsidRDefault="00EF3B5B">
            <w:pPr>
              <w:pStyle w:val="TableParagraph"/>
              <w:ind w:left="232"/>
              <w:rPr>
                <w:sz w:val="20"/>
              </w:rPr>
            </w:pPr>
            <w:r>
              <w:rPr>
                <w:sz w:val="20"/>
              </w:rPr>
              <w:t>0874l</w:t>
            </w:r>
          </w:p>
        </w:tc>
        <w:tc>
          <w:tcPr>
            <w:tcW w:w="940" w:type="dxa"/>
          </w:tcPr>
          <w:p w:rsidR="0067705B" w:rsidRDefault="00EF3B5B">
            <w:pPr>
              <w:pStyle w:val="TableParagraph"/>
              <w:ind w:left="0" w:right="92"/>
              <w:jc w:val="right"/>
              <w:rPr>
                <w:sz w:val="20"/>
              </w:rPr>
            </w:pPr>
            <w:r>
              <w:rPr>
                <w:sz w:val="20"/>
              </w:rPr>
              <w:t>21059.14</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U+5A62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避</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bjieH</w:t>
            </w:r>
          </w:p>
        </w:tc>
        <w:tc>
          <w:tcPr>
            <w:tcW w:w="1953" w:type="dxa"/>
            <w:tcBorders>
              <w:left w:val="nil"/>
            </w:tcBorders>
          </w:tcPr>
          <w:p w:rsidR="0067705B" w:rsidRDefault="00EF3B5B">
            <w:pPr>
              <w:pStyle w:val="TableParagraph"/>
              <w:ind w:left="291"/>
              <w:rPr>
                <w:i/>
                <w:sz w:val="20"/>
              </w:rPr>
            </w:pPr>
            <w:r>
              <w:rPr>
                <w:i/>
                <w:sz w:val="20"/>
              </w:rPr>
              <w:t>(b- + -jie C)</w:t>
            </w:r>
          </w:p>
        </w:tc>
        <w:tc>
          <w:tcPr>
            <w:tcW w:w="2782" w:type="dxa"/>
          </w:tcPr>
          <w:p w:rsidR="0067705B" w:rsidRDefault="00EF3B5B">
            <w:pPr>
              <w:pStyle w:val="TableParagraph"/>
              <w:rPr>
                <w:sz w:val="20"/>
              </w:rPr>
            </w:pPr>
            <w:r>
              <w:rPr>
                <w:sz w:val="20"/>
              </w:rPr>
              <w:t>*[b]ek-s</w:t>
            </w:r>
          </w:p>
        </w:tc>
        <w:tc>
          <w:tcPr>
            <w:tcW w:w="2870" w:type="dxa"/>
          </w:tcPr>
          <w:p w:rsidR="0067705B" w:rsidRDefault="00EF3B5B">
            <w:pPr>
              <w:pStyle w:val="TableParagraph"/>
              <w:ind w:left="38"/>
              <w:rPr>
                <w:sz w:val="20"/>
              </w:rPr>
            </w:pPr>
            <w:r>
              <w:rPr>
                <w:sz w:val="20"/>
              </w:rPr>
              <w:t>avoid</w:t>
            </w:r>
          </w:p>
        </w:tc>
        <w:tc>
          <w:tcPr>
            <w:tcW w:w="928" w:type="dxa"/>
          </w:tcPr>
          <w:p w:rsidR="0067705B" w:rsidRDefault="00EF3B5B">
            <w:pPr>
              <w:pStyle w:val="TableParagraph"/>
              <w:ind w:left="210"/>
              <w:rPr>
                <w:sz w:val="20"/>
              </w:rPr>
            </w:pPr>
            <w:r>
              <w:rPr>
                <w:sz w:val="20"/>
              </w:rPr>
              <w:t>0853u</w:t>
            </w:r>
          </w:p>
        </w:tc>
        <w:tc>
          <w:tcPr>
            <w:tcW w:w="940" w:type="dxa"/>
          </w:tcPr>
          <w:p w:rsidR="0067705B" w:rsidRDefault="00EF3B5B">
            <w:pPr>
              <w:pStyle w:val="TableParagraph"/>
              <w:ind w:left="0" w:right="92"/>
              <w:jc w:val="right"/>
              <w:rPr>
                <w:sz w:val="20"/>
              </w:rPr>
            </w:pPr>
            <w:r>
              <w:rPr>
                <w:sz w:val="20"/>
              </w:rPr>
              <w:t>63891.05</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2"/>
              <w:rPr>
                <w:sz w:val="20"/>
              </w:rPr>
            </w:pPr>
            <w:r>
              <w:rPr>
                <w:sz w:val="20"/>
              </w:rPr>
              <w:t>U+907F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敝</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bjiejH</w:t>
            </w:r>
          </w:p>
        </w:tc>
        <w:tc>
          <w:tcPr>
            <w:tcW w:w="1953" w:type="dxa"/>
            <w:tcBorders>
              <w:left w:val="nil"/>
            </w:tcBorders>
          </w:tcPr>
          <w:p w:rsidR="0067705B" w:rsidRDefault="00EF3B5B">
            <w:pPr>
              <w:pStyle w:val="TableParagraph"/>
              <w:ind w:left="291"/>
              <w:rPr>
                <w:i/>
                <w:sz w:val="20"/>
              </w:rPr>
            </w:pPr>
            <w:r>
              <w:rPr>
                <w:i/>
                <w:sz w:val="20"/>
              </w:rPr>
              <w:t>(b- + -jiej C)</w:t>
            </w:r>
          </w:p>
        </w:tc>
        <w:tc>
          <w:tcPr>
            <w:tcW w:w="2782" w:type="dxa"/>
          </w:tcPr>
          <w:p w:rsidR="0067705B" w:rsidRDefault="00EF3B5B">
            <w:pPr>
              <w:pStyle w:val="TableParagraph"/>
              <w:rPr>
                <w:sz w:val="20"/>
              </w:rPr>
            </w:pPr>
            <w:r>
              <w:rPr>
                <w:sz w:val="20"/>
              </w:rPr>
              <w:t>*[b]e[t]-s</w:t>
            </w:r>
          </w:p>
        </w:tc>
        <w:tc>
          <w:tcPr>
            <w:tcW w:w="2870" w:type="dxa"/>
          </w:tcPr>
          <w:p w:rsidR="0067705B" w:rsidRDefault="00EF3B5B">
            <w:pPr>
              <w:pStyle w:val="TableParagraph"/>
              <w:ind w:left="38"/>
              <w:rPr>
                <w:sz w:val="20"/>
              </w:rPr>
            </w:pPr>
            <w:r>
              <w:rPr>
                <w:sz w:val="20"/>
              </w:rPr>
              <w:t>destroy; worn out</w:t>
            </w:r>
          </w:p>
        </w:tc>
        <w:tc>
          <w:tcPr>
            <w:tcW w:w="928" w:type="dxa"/>
          </w:tcPr>
          <w:p w:rsidR="0067705B" w:rsidRDefault="00EF3B5B">
            <w:pPr>
              <w:pStyle w:val="TableParagraph"/>
              <w:ind w:left="214"/>
              <w:rPr>
                <w:sz w:val="20"/>
              </w:rPr>
            </w:pPr>
            <w:r>
              <w:rPr>
                <w:sz w:val="20"/>
              </w:rPr>
              <w:t>0341a</w:t>
            </w:r>
          </w:p>
        </w:tc>
        <w:tc>
          <w:tcPr>
            <w:tcW w:w="940" w:type="dxa"/>
          </w:tcPr>
          <w:p w:rsidR="0067705B" w:rsidRDefault="00EF3B5B">
            <w:pPr>
              <w:pStyle w:val="TableParagraph"/>
              <w:ind w:left="0" w:right="92"/>
              <w:jc w:val="right"/>
              <w:rPr>
                <w:sz w:val="20"/>
              </w:rPr>
            </w:pPr>
            <w:r>
              <w:rPr>
                <w:sz w:val="20"/>
              </w:rPr>
              <w:t>21461.04</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U+655D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幣</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bjiejH</w:t>
            </w:r>
          </w:p>
        </w:tc>
        <w:tc>
          <w:tcPr>
            <w:tcW w:w="1953" w:type="dxa"/>
            <w:tcBorders>
              <w:left w:val="nil"/>
            </w:tcBorders>
          </w:tcPr>
          <w:p w:rsidR="0067705B" w:rsidRDefault="00EF3B5B">
            <w:pPr>
              <w:pStyle w:val="TableParagraph"/>
              <w:ind w:left="291"/>
              <w:rPr>
                <w:i/>
                <w:sz w:val="20"/>
              </w:rPr>
            </w:pPr>
            <w:r>
              <w:rPr>
                <w:i/>
                <w:sz w:val="20"/>
              </w:rPr>
              <w:t>(b- + -jiej C)</w:t>
            </w:r>
          </w:p>
        </w:tc>
        <w:tc>
          <w:tcPr>
            <w:tcW w:w="2782" w:type="dxa"/>
          </w:tcPr>
          <w:p w:rsidR="0067705B" w:rsidRDefault="00EF3B5B">
            <w:pPr>
              <w:pStyle w:val="TableParagraph"/>
              <w:rPr>
                <w:sz w:val="20"/>
              </w:rPr>
            </w:pPr>
            <w:r>
              <w:rPr>
                <w:sz w:val="20"/>
              </w:rPr>
              <w:t>*[b]e[t]-s</w:t>
            </w:r>
          </w:p>
        </w:tc>
        <w:tc>
          <w:tcPr>
            <w:tcW w:w="2870" w:type="dxa"/>
          </w:tcPr>
          <w:p w:rsidR="0067705B" w:rsidRDefault="00EF3B5B">
            <w:pPr>
              <w:pStyle w:val="TableParagraph"/>
              <w:ind w:left="38"/>
              <w:rPr>
                <w:sz w:val="20"/>
              </w:rPr>
            </w:pPr>
            <w:r>
              <w:rPr>
                <w:sz w:val="20"/>
              </w:rPr>
              <w:t>offering of silk</w:t>
            </w:r>
          </w:p>
        </w:tc>
        <w:tc>
          <w:tcPr>
            <w:tcW w:w="928" w:type="dxa"/>
          </w:tcPr>
          <w:p w:rsidR="0067705B" w:rsidRDefault="00EF3B5B">
            <w:pPr>
              <w:pStyle w:val="TableParagraph"/>
              <w:ind w:left="210"/>
              <w:rPr>
                <w:sz w:val="20"/>
              </w:rPr>
            </w:pPr>
            <w:r>
              <w:rPr>
                <w:sz w:val="20"/>
              </w:rPr>
              <w:t>0341d</w:t>
            </w:r>
          </w:p>
        </w:tc>
        <w:tc>
          <w:tcPr>
            <w:tcW w:w="940" w:type="dxa"/>
          </w:tcPr>
          <w:p w:rsidR="0067705B" w:rsidRDefault="00EF3B5B">
            <w:pPr>
              <w:pStyle w:val="TableParagraph"/>
              <w:ind w:left="0" w:right="92"/>
              <w:jc w:val="right"/>
              <w:rPr>
                <w:sz w:val="20"/>
              </w:rPr>
            </w:pPr>
            <w:r>
              <w:rPr>
                <w:sz w:val="20"/>
              </w:rPr>
              <w:t>10753.01</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6"/>
              <w:rPr>
                <w:sz w:val="20"/>
              </w:rPr>
            </w:pPr>
            <w:r>
              <w:rPr>
                <w:sz w:val="20"/>
              </w:rPr>
              <w:t>U+5E63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斃</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bjiejH</w:t>
            </w:r>
          </w:p>
        </w:tc>
        <w:tc>
          <w:tcPr>
            <w:tcW w:w="1953" w:type="dxa"/>
            <w:tcBorders>
              <w:left w:val="nil"/>
            </w:tcBorders>
          </w:tcPr>
          <w:p w:rsidR="0067705B" w:rsidRDefault="00EF3B5B">
            <w:pPr>
              <w:pStyle w:val="TableParagraph"/>
              <w:ind w:left="291"/>
              <w:rPr>
                <w:i/>
                <w:sz w:val="20"/>
              </w:rPr>
            </w:pPr>
            <w:r>
              <w:rPr>
                <w:i/>
                <w:sz w:val="20"/>
              </w:rPr>
              <w:t>(b- + -jiej C)</w:t>
            </w:r>
          </w:p>
        </w:tc>
        <w:tc>
          <w:tcPr>
            <w:tcW w:w="2782" w:type="dxa"/>
          </w:tcPr>
          <w:p w:rsidR="0067705B" w:rsidRDefault="00EF3B5B">
            <w:pPr>
              <w:pStyle w:val="TableParagraph"/>
              <w:rPr>
                <w:sz w:val="20"/>
              </w:rPr>
            </w:pPr>
            <w:r>
              <w:rPr>
                <w:sz w:val="20"/>
              </w:rPr>
              <w:t>*[b]e[t]-s</w:t>
            </w:r>
          </w:p>
        </w:tc>
        <w:tc>
          <w:tcPr>
            <w:tcW w:w="2870" w:type="dxa"/>
          </w:tcPr>
          <w:p w:rsidR="0067705B" w:rsidRDefault="00EF3B5B">
            <w:pPr>
              <w:pStyle w:val="TableParagraph"/>
              <w:ind w:left="38"/>
              <w:rPr>
                <w:sz w:val="20"/>
              </w:rPr>
            </w:pPr>
            <w:r>
              <w:rPr>
                <w:sz w:val="20"/>
              </w:rPr>
              <w:t>fall down (from wound or illness)</w:t>
            </w:r>
          </w:p>
        </w:tc>
        <w:tc>
          <w:tcPr>
            <w:tcW w:w="928" w:type="dxa"/>
          </w:tcPr>
          <w:p w:rsidR="0067705B" w:rsidRDefault="00EF3B5B">
            <w:pPr>
              <w:pStyle w:val="TableParagraph"/>
              <w:ind w:left="226"/>
              <w:rPr>
                <w:sz w:val="20"/>
              </w:rPr>
            </w:pPr>
            <w:r>
              <w:rPr>
                <w:sz w:val="20"/>
              </w:rPr>
              <w:t>0341f</w:t>
            </w:r>
          </w:p>
        </w:tc>
        <w:tc>
          <w:tcPr>
            <w:tcW w:w="940" w:type="dxa"/>
          </w:tcPr>
          <w:p w:rsidR="0067705B" w:rsidRDefault="00EF3B5B">
            <w:pPr>
              <w:pStyle w:val="TableParagraph"/>
              <w:ind w:left="0" w:right="92"/>
              <w:jc w:val="right"/>
              <w:rPr>
                <w:sz w:val="20"/>
              </w:rPr>
            </w:pPr>
            <w:r>
              <w:rPr>
                <w:sz w:val="20"/>
              </w:rPr>
              <w:t>21478.05</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96"/>
              <w:rPr>
                <w:sz w:val="20"/>
              </w:rPr>
            </w:pPr>
            <w:r>
              <w:rPr>
                <w:sz w:val="20"/>
              </w:rPr>
              <w:t>U+6583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辟</w:t>
            </w:r>
          </w:p>
        </w:tc>
        <w:tc>
          <w:tcPr>
            <w:tcW w:w="770" w:type="dxa"/>
          </w:tcPr>
          <w:p w:rsidR="0067705B" w:rsidRDefault="00EF3B5B">
            <w:pPr>
              <w:pStyle w:val="TableParagraph"/>
              <w:spacing w:before="29"/>
              <w:rPr>
                <w:sz w:val="20"/>
              </w:rPr>
            </w:pPr>
            <w:r>
              <w:rPr>
                <w:sz w:val="20"/>
              </w:rPr>
              <w:t>bì</w:t>
            </w:r>
          </w:p>
        </w:tc>
        <w:tc>
          <w:tcPr>
            <w:tcW w:w="831" w:type="dxa"/>
            <w:tcBorders>
              <w:right w:val="nil"/>
            </w:tcBorders>
          </w:tcPr>
          <w:p w:rsidR="0067705B" w:rsidRDefault="00EF3B5B">
            <w:pPr>
              <w:pStyle w:val="TableParagraph"/>
              <w:spacing w:before="29"/>
              <w:rPr>
                <w:i/>
                <w:sz w:val="20"/>
              </w:rPr>
            </w:pPr>
            <w:r>
              <w:rPr>
                <w:i/>
                <w:sz w:val="20"/>
              </w:rPr>
              <w:t>bjiek</w:t>
            </w:r>
          </w:p>
        </w:tc>
        <w:tc>
          <w:tcPr>
            <w:tcW w:w="1953" w:type="dxa"/>
            <w:tcBorders>
              <w:left w:val="nil"/>
            </w:tcBorders>
          </w:tcPr>
          <w:p w:rsidR="0067705B" w:rsidRDefault="00EF3B5B">
            <w:pPr>
              <w:pStyle w:val="TableParagraph"/>
              <w:spacing w:before="29"/>
              <w:ind w:left="291"/>
              <w:rPr>
                <w:i/>
                <w:sz w:val="20"/>
              </w:rPr>
            </w:pPr>
            <w:r>
              <w:rPr>
                <w:i/>
                <w:sz w:val="20"/>
              </w:rPr>
              <w:t>(b- + -jiek D)</w:t>
            </w:r>
          </w:p>
        </w:tc>
        <w:tc>
          <w:tcPr>
            <w:tcW w:w="2782" w:type="dxa"/>
          </w:tcPr>
          <w:p w:rsidR="0067705B" w:rsidRDefault="00EF3B5B">
            <w:pPr>
              <w:pStyle w:val="TableParagraph"/>
              <w:spacing w:before="29"/>
              <w:rPr>
                <w:sz w:val="20"/>
              </w:rPr>
            </w:pPr>
            <w:r>
              <w:rPr>
                <w:sz w:val="20"/>
              </w:rPr>
              <w:t>*[N]-pek</w:t>
            </w:r>
          </w:p>
        </w:tc>
        <w:tc>
          <w:tcPr>
            <w:tcW w:w="2870" w:type="dxa"/>
          </w:tcPr>
          <w:p w:rsidR="0067705B" w:rsidRDefault="00EF3B5B">
            <w:pPr>
              <w:pStyle w:val="TableParagraph"/>
              <w:spacing w:before="29"/>
              <w:ind w:left="38"/>
              <w:rPr>
                <w:sz w:val="20"/>
              </w:rPr>
            </w:pPr>
            <w:r>
              <w:rPr>
                <w:sz w:val="20"/>
              </w:rPr>
              <w:t>law, rule; lawful</w:t>
            </w:r>
          </w:p>
        </w:tc>
        <w:tc>
          <w:tcPr>
            <w:tcW w:w="928" w:type="dxa"/>
          </w:tcPr>
          <w:p w:rsidR="0067705B" w:rsidRDefault="00EF3B5B">
            <w:pPr>
              <w:pStyle w:val="TableParagraph"/>
              <w:spacing w:before="29"/>
              <w:ind w:left="214"/>
              <w:rPr>
                <w:sz w:val="20"/>
              </w:rPr>
            </w:pPr>
            <w:r>
              <w:rPr>
                <w:sz w:val="20"/>
              </w:rPr>
              <w:t>0853a</w:t>
            </w:r>
          </w:p>
        </w:tc>
        <w:tc>
          <w:tcPr>
            <w:tcW w:w="940" w:type="dxa"/>
          </w:tcPr>
          <w:p w:rsidR="0067705B" w:rsidRDefault="00EF3B5B">
            <w:pPr>
              <w:pStyle w:val="TableParagraph"/>
              <w:spacing w:before="29"/>
              <w:ind w:left="0" w:right="92"/>
              <w:jc w:val="right"/>
              <w:rPr>
                <w:sz w:val="20"/>
              </w:rPr>
            </w:pPr>
            <w:r>
              <w:rPr>
                <w:sz w:val="20"/>
              </w:rPr>
              <w:t>64037.08</w:t>
            </w:r>
          </w:p>
        </w:tc>
        <w:tc>
          <w:tcPr>
            <w:tcW w:w="496" w:type="dxa"/>
          </w:tcPr>
          <w:p w:rsidR="0067705B" w:rsidRDefault="00EF3B5B">
            <w:pPr>
              <w:pStyle w:val="TableParagraph"/>
              <w:spacing w:before="29"/>
              <w:ind w:left="75" w:right="76"/>
              <w:jc w:val="center"/>
              <w:rPr>
                <w:sz w:val="20"/>
              </w:rPr>
            </w:pPr>
            <w:r>
              <w:rPr>
                <w:sz w:val="20"/>
              </w:rPr>
              <w:t>160</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86"/>
              <w:rPr>
                <w:sz w:val="20"/>
              </w:rPr>
            </w:pPr>
            <w:r>
              <w:rPr>
                <w:sz w:val="20"/>
              </w:rPr>
              <w:t>U+8F9F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邲</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bjit</w:t>
            </w:r>
          </w:p>
        </w:tc>
        <w:tc>
          <w:tcPr>
            <w:tcW w:w="1953" w:type="dxa"/>
            <w:tcBorders>
              <w:left w:val="nil"/>
            </w:tcBorders>
          </w:tcPr>
          <w:p w:rsidR="0067705B" w:rsidRDefault="00EF3B5B">
            <w:pPr>
              <w:pStyle w:val="TableParagraph"/>
              <w:ind w:left="291"/>
              <w:rPr>
                <w:i/>
                <w:sz w:val="20"/>
              </w:rPr>
            </w:pPr>
            <w:r>
              <w:rPr>
                <w:i/>
                <w:sz w:val="20"/>
              </w:rPr>
              <w:t>(b- + -jit D)</w:t>
            </w:r>
          </w:p>
        </w:tc>
        <w:tc>
          <w:tcPr>
            <w:tcW w:w="2782" w:type="dxa"/>
          </w:tcPr>
          <w:p w:rsidR="0067705B" w:rsidRDefault="00EF3B5B">
            <w:pPr>
              <w:pStyle w:val="TableParagraph"/>
              <w:rPr>
                <w:sz w:val="20"/>
              </w:rPr>
            </w:pPr>
            <w:r>
              <w:rPr>
                <w:sz w:val="20"/>
              </w:rPr>
              <w:t>*[b]i[t]</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26"/>
              <w:rPr>
                <w:sz w:val="20"/>
              </w:rPr>
            </w:pPr>
            <w:r>
              <w:rPr>
                <w:sz w:val="20"/>
              </w:rPr>
              <w:t>0405-</w:t>
            </w:r>
          </w:p>
        </w:tc>
        <w:tc>
          <w:tcPr>
            <w:tcW w:w="940" w:type="dxa"/>
          </w:tcPr>
          <w:p w:rsidR="0067705B" w:rsidRDefault="00EF3B5B">
            <w:pPr>
              <w:pStyle w:val="TableParagraph"/>
              <w:ind w:left="0" w:right="92"/>
              <w:jc w:val="right"/>
              <w:rPr>
                <w:sz w:val="20"/>
              </w:rPr>
            </w:pPr>
            <w:r>
              <w:rPr>
                <w:sz w:val="20"/>
              </w:rPr>
              <w:t>63764.04</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U+90B2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嬖</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pejH</w:t>
            </w:r>
          </w:p>
        </w:tc>
        <w:tc>
          <w:tcPr>
            <w:tcW w:w="1953" w:type="dxa"/>
            <w:tcBorders>
              <w:left w:val="nil"/>
            </w:tcBorders>
          </w:tcPr>
          <w:p w:rsidR="0067705B" w:rsidRDefault="00EF3B5B">
            <w:pPr>
              <w:pStyle w:val="TableParagraph"/>
              <w:ind w:left="291"/>
              <w:rPr>
                <w:i/>
                <w:sz w:val="20"/>
              </w:rPr>
            </w:pPr>
            <w:r>
              <w:rPr>
                <w:i/>
                <w:sz w:val="20"/>
              </w:rPr>
              <w:t>(p- + -ej C)</w:t>
            </w:r>
          </w:p>
        </w:tc>
        <w:tc>
          <w:tcPr>
            <w:tcW w:w="2782" w:type="dxa"/>
          </w:tcPr>
          <w:p w:rsidR="0067705B" w:rsidRDefault="00EF3B5B">
            <w:pPr>
              <w:pStyle w:val="TableParagraph"/>
              <w:rPr>
                <w:sz w:val="20"/>
              </w:rPr>
            </w:pPr>
            <w:r>
              <w:rPr>
                <w:sz w:val="20"/>
              </w:rPr>
              <w:t>*pˤek-s</w:t>
            </w:r>
          </w:p>
        </w:tc>
        <w:tc>
          <w:tcPr>
            <w:tcW w:w="2870" w:type="dxa"/>
          </w:tcPr>
          <w:p w:rsidR="0067705B" w:rsidRDefault="00EF3B5B">
            <w:pPr>
              <w:pStyle w:val="TableParagraph"/>
              <w:ind w:left="38"/>
              <w:rPr>
                <w:sz w:val="20"/>
              </w:rPr>
            </w:pPr>
            <w:proofErr w:type="gramStart"/>
            <w:r>
              <w:rPr>
                <w:sz w:val="20"/>
              </w:rPr>
              <w:t>favorite</w:t>
            </w:r>
            <w:proofErr w:type="gramEnd"/>
            <w:r>
              <w:rPr>
                <w:sz w:val="20"/>
              </w:rPr>
              <w:t xml:space="preserve"> (n.)</w:t>
            </w:r>
          </w:p>
        </w:tc>
        <w:tc>
          <w:tcPr>
            <w:tcW w:w="928" w:type="dxa"/>
          </w:tcPr>
          <w:p w:rsidR="0067705B" w:rsidRDefault="00EF3B5B">
            <w:pPr>
              <w:pStyle w:val="TableParagraph"/>
              <w:ind w:left="210"/>
              <w:rPr>
                <w:sz w:val="20"/>
              </w:rPr>
            </w:pPr>
            <w:r>
              <w:rPr>
                <w:sz w:val="20"/>
              </w:rPr>
              <w:t>0853v</w:t>
            </w:r>
          </w:p>
        </w:tc>
        <w:tc>
          <w:tcPr>
            <w:tcW w:w="940" w:type="dxa"/>
          </w:tcPr>
          <w:p w:rsidR="0067705B" w:rsidRDefault="00EF3B5B">
            <w:pPr>
              <w:pStyle w:val="TableParagraph"/>
              <w:ind w:left="0" w:right="92"/>
              <w:jc w:val="right"/>
              <w:rPr>
                <w:sz w:val="20"/>
              </w:rPr>
            </w:pPr>
            <w:r>
              <w:rPr>
                <w:sz w:val="20"/>
              </w:rPr>
              <w:t>21085.10</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0"/>
              <w:rPr>
                <w:sz w:val="20"/>
              </w:rPr>
            </w:pPr>
            <w:r>
              <w:rPr>
                <w:sz w:val="20"/>
              </w:rPr>
              <w:t>U+5B16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閉</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pejH</w:t>
            </w:r>
          </w:p>
        </w:tc>
        <w:tc>
          <w:tcPr>
            <w:tcW w:w="1953" w:type="dxa"/>
            <w:tcBorders>
              <w:left w:val="nil"/>
            </w:tcBorders>
          </w:tcPr>
          <w:p w:rsidR="0067705B" w:rsidRDefault="00EF3B5B">
            <w:pPr>
              <w:pStyle w:val="TableParagraph"/>
              <w:ind w:left="291"/>
              <w:rPr>
                <w:i/>
                <w:sz w:val="20"/>
              </w:rPr>
            </w:pPr>
            <w:r>
              <w:rPr>
                <w:i/>
                <w:sz w:val="20"/>
              </w:rPr>
              <w:t>(p- + -ej C)</w:t>
            </w:r>
          </w:p>
        </w:tc>
        <w:tc>
          <w:tcPr>
            <w:tcW w:w="2782" w:type="dxa"/>
          </w:tcPr>
          <w:p w:rsidR="0067705B" w:rsidRDefault="00EF3B5B">
            <w:pPr>
              <w:pStyle w:val="TableParagraph"/>
              <w:rPr>
                <w:sz w:val="20"/>
              </w:rPr>
            </w:pPr>
            <w:r>
              <w:rPr>
                <w:sz w:val="20"/>
              </w:rPr>
              <w:t>*pˤi[t]-s</w:t>
            </w:r>
          </w:p>
        </w:tc>
        <w:tc>
          <w:tcPr>
            <w:tcW w:w="2870" w:type="dxa"/>
          </w:tcPr>
          <w:p w:rsidR="0067705B" w:rsidRDefault="00EF3B5B">
            <w:pPr>
              <w:pStyle w:val="TableParagraph"/>
              <w:ind w:left="38"/>
              <w:rPr>
                <w:sz w:val="20"/>
              </w:rPr>
            </w:pPr>
            <w:r>
              <w:rPr>
                <w:sz w:val="20"/>
              </w:rPr>
              <w:t>close (v.); obstruct</w:t>
            </w:r>
          </w:p>
        </w:tc>
        <w:tc>
          <w:tcPr>
            <w:tcW w:w="928" w:type="dxa"/>
          </w:tcPr>
          <w:p w:rsidR="0067705B" w:rsidRDefault="00EF3B5B">
            <w:pPr>
              <w:pStyle w:val="TableParagraph"/>
              <w:ind w:left="214"/>
              <w:rPr>
                <w:sz w:val="20"/>
              </w:rPr>
            </w:pPr>
            <w:r>
              <w:rPr>
                <w:sz w:val="20"/>
              </w:rPr>
              <w:t>0412a</w:t>
            </w:r>
          </w:p>
        </w:tc>
        <w:tc>
          <w:tcPr>
            <w:tcW w:w="940" w:type="dxa"/>
          </w:tcPr>
          <w:p w:rsidR="0067705B" w:rsidRDefault="00EF3B5B">
            <w:pPr>
              <w:pStyle w:val="TableParagraph"/>
              <w:ind w:left="0" w:right="92"/>
              <w:jc w:val="right"/>
              <w:rPr>
                <w:sz w:val="20"/>
              </w:rPr>
            </w:pPr>
            <w:r>
              <w:rPr>
                <w:sz w:val="20"/>
              </w:rPr>
              <w:t>74283.08</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U+9589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壁</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pek</w:t>
            </w:r>
          </w:p>
        </w:tc>
        <w:tc>
          <w:tcPr>
            <w:tcW w:w="1953" w:type="dxa"/>
            <w:tcBorders>
              <w:left w:val="nil"/>
            </w:tcBorders>
          </w:tcPr>
          <w:p w:rsidR="0067705B" w:rsidRDefault="00EF3B5B">
            <w:pPr>
              <w:pStyle w:val="TableParagraph"/>
              <w:ind w:left="291"/>
              <w:rPr>
                <w:i/>
                <w:sz w:val="20"/>
              </w:rPr>
            </w:pPr>
            <w:r>
              <w:rPr>
                <w:i/>
                <w:sz w:val="20"/>
              </w:rPr>
              <w:t>(p- + -ek D)</w:t>
            </w:r>
          </w:p>
        </w:tc>
        <w:tc>
          <w:tcPr>
            <w:tcW w:w="2782" w:type="dxa"/>
          </w:tcPr>
          <w:p w:rsidR="0067705B" w:rsidRDefault="00EF3B5B">
            <w:pPr>
              <w:pStyle w:val="TableParagraph"/>
              <w:rPr>
                <w:sz w:val="20"/>
              </w:rPr>
            </w:pPr>
            <w:r>
              <w:rPr>
                <w:sz w:val="20"/>
              </w:rPr>
              <w:t>*C.pˤek</w:t>
            </w:r>
          </w:p>
        </w:tc>
        <w:tc>
          <w:tcPr>
            <w:tcW w:w="2870" w:type="dxa"/>
          </w:tcPr>
          <w:p w:rsidR="0067705B" w:rsidRDefault="00EF3B5B">
            <w:pPr>
              <w:pStyle w:val="TableParagraph"/>
              <w:ind w:left="38"/>
              <w:rPr>
                <w:sz w:val="20"/>
              </w:rPr>
            </w:pPr>
            <w:r>
              <w:rPr>
                <w:sz w:val="20"/>
              </w:rPr>
              <w:t>house wall</w:t>
            </w:r>
          </w:p>
        </w:tc>
        <w:tc>
          <w:tcPr>
            <w:tcW w:w="928" w:type="dxa"/>
          </w:tcPr>
          <w:p w:rsidR="0067705B" w:rsidRDefault="00EF3B5B">
            <w:pPr>
              <w:pStyle w:val="TableParagraph"/>
              <w:ind w:left="232"/>
              <w:rPr>
                <w:sz w:val="20"/>
              </w:rPr>
            </w:pPr>
            <w:r>
              <w:rPr>
                <w:sz w:val="20"/>
              </w:rPr>
              <w:t>0853l</w:t>
            </w:r>
          </w:p>
        </w:tc>
        <w:tc>
          <w:tcPr>
            <w:tcW w:w="940" w:type="dxa"/>
          </w:tcPr>
          <w:p w:rsidR="0067705B" w:rsidRDefault="00EF3B5B">
            <w:pPr>
              <w:pStyle w:val="TableParagraph"/>
              <w:ind w:left="0" w:right="92"/>
              <w:jc w:val="right"/>
              <w:rPr>
                <w:sz w:val="20"/>
              </w:rPr>
            </w:pPr>
            <w:r>
              <w:rPr>
                <w:sz w:val="20"/>
              </w:rPr>
              <w:t>10494.08</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0"/>
              <w:rPr>
                <w:sz w:val="20"/>
              </w:rPr>
            </w:pPr>
            <w:r>
              <w:rPr>
                <w:sz w:val="20"/>
              </w:rPr>
              <w:t>U+58C1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毖</w:t>
            </w:r>
          </w:p>
        </w:tc>
        <w:tc>
          <w:tcPr>
            <w:tcW w:w="770" w:type="dxa"/>
          </w:tcPr>
          <w:p w:rsidR="0067705B" w:rsidRDefault="00EF3B5B">
            <w:pPr>
              <w:pStyle w:val="TableParagraph"/>
              <w:spacing w:before="29"/>
              <w:rPr>
                <w:sz w:val="20"/>
              </w:rPr>
            </w:pPr>
            <w:r>
              <w:rPr>
                <w:sz w:val="20"/>
              </w:rPr>
              <w:t>bì</w:t>
            </w:r>
          </w:p>
        </w:tc>
        <w:tc>
          <w:tcPr>
            <w:tcW w:w="831" w:type="dxa"/>
            <w:tcBorders>
              <w:right w:val="nil"/>
            </w:tcBorders>
          </w:tcPr>
          <w:p w:rsidR="0067705B" w:rsidRDefault="00EF3B5B">
            <w:pPr>
              <w:pStyle w:val="TableParagraph"/>
              <w:spacing w:before="29"/>
              <w:rPr>
                <w:i/>
                <w:sz w:val="20"/>
              </w:rPr>
            </w:pPr>
            <w:r>
              <w:rPr>
                <w:i/>
                <w:sz w:val="20"/>
              </w:rPr>
              <w:t>pijH</w:t>
            </w:r>
          </w:p>
        </w:tc>
        <w:tc>
          <w:tcPr>
            <w:tcW w:w="1953" w:type="dxa"/>
            <w:tcBorders>
              <w:left w:val="nil"/>
            </w:tcBorders>
          </w:tcPr>
          <w:p w:rsidR="0067705B" w:rsidRDefault="00EF3B5B">
            <w:pPr>
              <w:pStyle w:val="TableParagraph"/>
              <w:spacing w:before="29"/>
              <w:ind w:left="291"/>
              <w:rPr>
                <w:i/>
                <w:sz w:val="20"/>
              </w:rPr>
            </w:pPr>
            <w:r>
              <w:rPr>
                <w:i/>
                <w:sz w:val="20"/>
              </w:rPr>
              <w:t>(p- + -ij C)</w:t>
            </w:r>
          </w:p>
        </w:tc>
        <w:tc>
          <w:tcPr>
            <w:tcW w:w="2782" w:type="dxa"/>
          </w:tcPr>
          <w:p w:rsidR="0067705B" w:rsidRDefault="00EF3B5B">
            <w:pPr>
              <w:pStyle w:val="TableParagraph"/>
              <w:spacing w:before="29"/>
              <w:rPr>
                <w:sz w:val="20"/>
              </w:rPr>
            </w:pPr>
            <w:r>
              <w:rPr>
                <w:sz w:val="20"/>
              </w:rPr>
              <w:t>*pri[t]-s</w:t>
            </w:r>
          </w:p>
        </w:tc>
        <w:tc>
          <w:tcPr>
            <w:tcW w:w="2870" w:type="dxa"/>
          </w:tcPr>
          <w:p w:rsidR="0067705B" w:rsidRDefault="00EF3B5B">
            <w:pPr>
              <w:pStyle w:val="TableParagraph"/>
              <w:spacing w:before="29"/>
              <w:ind w:left="38"/>
              <w:rPr>
                <w:sz w:val="20"/>
              </w:rPr>
            </w:pPr>
            <w:r>
              <w:rPr>
                <w:sz w:val="20"/>
              </w:rPr>
              <w:t>cautious</w:t>
            </w:r>
          </w:p>
        </w:tc>
        <w:tc>
          <w:tcPr>
            <w:tcW w:w="928" w:type="dxa"/>
          </w:tcPr>
          <w:p w:rsidR="0067705B" w:rsidRDefault="00EF3B5B">
            <w:pPr>
              <w:pStyle w:val="TableParagraph"/>
              <w:spacing w:before="29"/>
              <w:ind w:left="210"/>
              <w:rPr>
                <w:sz w:val="20"/>
              </w:rPr>
            </w:pPr>
            <w:r>
              <w:rPr>
                <w:sz w:val="20"/>
              </w:rPr>
              <w:t>0405k</w:t>
            </w:r>
          </w:p>
        </w:tc>
        <w:tc>
          <w:tcPr>
            <w:tcW w:w="940" w:type="dxa"/>
          </w:tcPr>
          <w:p w:rsidR="0067705B" w:rsidRDefault="00EF3B5B">
            <w:pPr>
              <w:pStyle w:val="TableParagraph"/>
              <w:spacing w:before="29"/>
              <w:ind w:left="0" w:right="92"/>
              <w:jc w:val="right"/>
              <w:rPr>
                <w:sz w:val="20"/>
              </w:rPr>
            </w:pPr>
            <w:r>
              <w:rPr>
                <w:sz w:val="20"/>
              </w:rPr>
              <w:t>21418.03</w:t>
            </w:r>
          </w:p>
        </w:tc>
        <w:tc>
          <w:tcPr>
            <w:tcW w:w="496" w:type="dxa"/>
          </w:tcPr>
          <w:p w:rsidR="0067705B" w:rsidRDefault="00EF3B5B">
            <w:pPr>
              <w:pStyle w:val="TableParagraph"/>
              <w:spacing w:before="29"/>
              <w:ind w:left="75" w:right="76"/>
              <w:jc w:val="center"/>
              <w:rPr>
                <w:sz w:val="20"/>
              </w:rPr>
            </w:pPr>
            <w:r>
              <w:rPr>
                <w:sz w:val="20"/>
              </w:rPr>
              <w:t>81</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58"/>
              <w:rPr>
                <w:sz w:val="20"/>
              </w:rPr>
            </w:pPr>
            <w:r>
              <w:rPr>
                <w:sz w:val="20"/>
              </w:rPr>
              <w:t>U+6BD6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閟</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pijH</w:t>
            </w:r>
          </w:p>
        </w:tc>
        <w:tc>
          <w:tcPr>
            <w:tcW w:w="1953" w:type="dxa"/>
            <w:tcBorders>
              <w:left w:val="nil"/>
            </w:tcBorders>
          </w:tcPr>
          <w:p w:rsidR="0067705B" w:rsidRDefault="00EF3B5B">
            <w:pPr>
              <w:pStyle w:val="TableParagraph"/>
              <w:ind w:left="291"/>
              <w:rPr>
                <w:i/>
                <w:sz w:val="20"/>
              </w:rPr>
            </w:pPr>
            <w:r>
              <w:rPr>
                <w:i/>
                <w:sz w:val="20"/>
              </w:rPr>
              <w:t>(p- + -ij C)</w:t>
            </w:r>
          </w:p>
        </w:tc>
        <w:tc>
          <w:tcPr>
            <w:tcW w:w="2782" w:type="dxa"/>
          </w:tcPr>
          <w:p w:rsidR="0067705B" w:rsidRDefault="00EF3B5B">
            <w:pPr>
              <w:pStyle w:val="TableParagraph"/>
              <w:rPr>
                <w:sz w:val="20"/>
              </w:rPr>
            </w:pPr>
            <w:r>
              <w:rPr>
                <w:sz w:val="20"/>
              </w:rPr>
              <w:t>*pri[t]-s</w:t>
            </w:r>
          </w:p>
        </w:tc>
        <w:tc>
          <w:tcPr>
            <w:tcW w:w="2870" w:type="dxa"/>
          </w:tcPr>
          <w:p w:rsidR="0067705B" w:rsidRDefault="00EF3B5B">
            <w:pPr>
              <w:pStyle w:val="TableParagraph"/>
              <w:ind w:left="38"/>
              <w:rPr>
                <w:sz w:val="20"/>
              </w:rPr>
            </w:pPr>
            <w:r>
              <w:rPr>
                <w:sz w:val="20"/>
              </w:rPr>
              <w:t>to shut, close</w:t>
            </w:r>
          </w:p>
        </w:tc>
        <w:tc>
          <w:tcPr>
            <w:tcW w:w="928" w:type="dxa"/>
          </w:tcPr>
          <w:p w:rsidR="0067705B" w:rsidRDefault="00EF3B5B">
            <w:pPr>
              <w:pStyle w:val="TableParagraph"/>
              <w:ind w:left="210"/>
              <w:rPr>
                <w:sz w:val="20"/>
              </w:rPr>
            </w:pPr>
            <w:r>
              <w:rPr>
                <w:sz w:val="20"/>
              </w:rPr>
              <w:t>0405n</w:t>
            </w:r>
          </w:p>
        </w:tc>
        <w:tc>
          <w:tcPr>
            <w:tcW w:w="940" w:type="dxa"/>
          </w:tcPr>
          <w:p w:rsidR="0067705B" w:rsidRDefault="00EF3B5B">
            <w:pPr>
              <w:pStyle w:val="TableParagraph"/>
              <w:ind w:left="0" w:right="92"/>
              <w:jc w:val="right"/>
              <w:rPr>
                <w:sz w:val="20"/>
              </w:rPr>
            </w:pPr>
            <w:r>
              <w:rPr>
                <w:sz w:val="20"/>
              </w:rPr>
              <w:t>74293.11</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U+959F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柲</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pit</w:t>
            </w:r>
          </w:p>
        </w:tc>
        <w:tc>
          <w:tcPr>
            <w:tcW w:w="1953" w:type="dxa"/>
            <w:tcBorders>
              <w:left w:val="nil"/>
            </w:tcBorders>
          </w:tcPr>
          <w:p w:rsidR="0067705B" w:rsidRDefault="00EF3B5B">
            <w:pPr>
              <w:pStyle w:val="TableParagraph"/>
              <w:ind w:left="291"/>
              <w:rPr>
                <w:i/>
                <w:sz w:val="20"/>
              </w:rPr>
            </w:pPr>
            <w:r>
              <w:rPr>
                <w:i/>
                <w:sz w:val="20"/>
              </w:rPr>
              <w:t>(p- + -it D)</w:t>
            </w:r>
          </w:p>
        </w:tc>
        <w:tc>
          <w:tcPr>
            <w:tcW w:w="2782" w:type="dxa"/>
          </w:tcPr>
          <w:p w:rsidR="0067705B" w:rsidRDefault="00EF3B5B">
            <w:pPr>
              <w:pStyle w:val="TableParagraph"/>
              <w:rPr>
                <w:sz w:val="20"/>
              </w:rPr>
            </w:pPr>
            <w:r>
              <w:rPr>
                <w:sz w:val="20"/>
              </w:rPr>
              <w:t>*pri[t]</w:t>
            </w:r>
          </w:p>
        </w:tc>
        <w:tc>
          <w:tcPr>
            <w:tcW w:w="2870" w:type="dxa"/>
          </w:tcPr>
          <w:p w:rsidR="0067705B" w:rsidRDefault="00EF3B5B">
            <w:pPr>
              <w:pStyle w:val="TableParagraph"/>
              <w:ind w:left="38"/>
              <w:rPr>
                <w:sz w:val="20"/>
              </w:rPr>
            </w:pPr>
            <w:r>
              <w:rPr>
                <w:sz w:val="20"/>
              </w:rPr>
              <w:t>shaft, handle (of a weapon)</w:t>
            </w:r>
          </w:p>
        </w:tc>
        <w:tc>
          <w:tcPr>
            <w:tcW w:w="928" w:type="dxa"/>
          </w:tcPr>
          <w:p w:rsidR="0067705B" w:rsidRDefault="00EF3B5B">
            <w:pPr>
              <w:pStyle w:val="TableParagraph"/>
              <w:ind w:left="232"/>
              <w:rPr>
                <w:sz w:val="20"/>
              </w:rPr>
            </w:pPr>
            <w:r>
              <w:rPr>
                <w:sz w:val="20"/>
              </w:rPr>
              <w:t>0405j</w:t>
            </w:r>
          </w:p>
        </w:tc>
        <w:tc>
          <w:tcPr>
            <w:tcW w:w="940" w:type="dxa"/>
          </w:tcPr>
          <w:p w:rsidR="0067705B" w:rsidRDefault="00EF3B5B">
            <w:pPr>
              <w:pStyle w:val="TableParagraph"/>
              <w:ind w:left="0" w:right="92"/>
              <w:jc w:val="right"/>
              <w:rPr>
                <w:sz w:val="20"/>
              </w:rPr>
            </w:pPr>
            <w:r>
              <w:rPr>
                <w:sz w:val="20"/>
              </w:rPr>
              <w:t>21189.04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U+67F2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碧</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pjaek</w:t>
            </w:r>
          </w:p>
        </w:tc>
        <w:tc>
          <w:tcPr>
            <w:tcW w:w="1953" w:type="dxa"/>
            <w:tcBorders>
              <w:left w:val="nil"/>
            </w:tcBorders>
          </w:tcPr>
          <w:p w:rsidR="0067705B" w:rsidRDefault="00EF3B5B">
            <w:pPr>
              <w:pStyle w:val="TableParagraph"/>
              <w:ind w:left="291"/>
              <w:rPr>
                <w:i/>
                <w:sz w:val="20"/>
              </w:rPr>
            </w:pPr>
            <w:r>
              <w:rPr>
                <w:i/>
                <w:sz w:val="20"/>
              </w:rPr>
              <w:t>(p- + -jaek D)</w:t>
            </w:r>
          </w:p>
        </w:tc>
        <w:tc>
          <w:tcPr>
            <w:tcW w:w="2782" w:type="dxa"/>
          </w:tcPr>
          <w:p w:rsidR="0067705B" w:rsidRDefault="00EF3B5B">
            <w:pPr>
              <w:pStyle w:val="TableParagraph"/>
              <w:rPr>
                <w:sz w:val="20"/>
              </w:rPr>
            </w:pPr>
            <w:r>
              <w:rPr>
                <w:sz w:val="20"/>
              </w:rPr>
              <w:t>*prak</w:t>
            </w:r>
          </w:p>
        </w:tc>
        <w:tc>
          <w:tcPr>
            <w:tcW w:w="2870" w:type="dxa"/>
          </w:tcPr>
          <w:p w:rsidR="0067705B" w:rsidRDefault="00EF3B5B">
            <w:pPr>
              <w:pStyle w:val="TableParagraph"/>
              <w:ind w:left="38"/>
              <w:rPr>
                <w:sz w:val="20"/>
              </w:rPr>
            </w:pPr>
            <w:r>
              <w:rPr>
                <w:sz w:val="20"/>
              </w:rPr>
              <w:t>light blue</w:t>
            </w:r>
          </w:p>
        </w:tc>
        <w:tc>
          <w:tcPr>
            <w:tcW w:w="928" w:type="dxa"/>
          </w:tcPr>
          <w:p w:rsidR="0067705B" w:rsidRDefault="00EF3B5B">
            <w:pPr>
              <w:pStyle w:val="TableParagraph"/>
              <w:ind w:left="222"/>
              <w:rPr>
                <w:sz w:val="20"/>
              </w:rPr>
            </w:pPr>
            <w:r>
              <w:rPr>
                <w:sz w:val="20"/>
              </w:rPr>
              <w:t>0782s</w:t>
            </w:r>
          </w:p>
        </w:tc>
        <w:tc>
          <w:tcPr>
            <w:tcW w:w="940" w:type="dxa"/>
          </w:tcPr>
          <w:p w:rsidR="0067705B" w:rsidRDefault="00EF3B5B">
            <w:pPr>
              <w:pStyle w:val="TableParagraph"/>
              <w:ind w:left="0" w:right="92"/>
              <w:jc w:val="right"/>
              <w:rPr>
                <w:sz w:val="20"/>
              </w:rPr>
            </w:pPr>
            <w:r>
              <w:rPr>
                <w:sz w:val="20"/>
              </w:rPr>
              <w:t>42441.06</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U+78A7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賁</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pjeH</w:t>
            </w:r>
          </w:p>
        </w:tc>
        <w:tc>
          <w:tcPr>
            <w:tcW w:w="1953" w:type="dxa"/>
            <w:tcBorders>
              <w:left w:val="nil"/>
            </w:tcBorders>
          </w:tcPr>
          <w:p w:rsidR="0067705B" w:rsidRDefault="00EF3B5B">
            <w:pPr>
              <w:pStyle w:val="TableParagraph"/>
              <w:ind w:left="291"/>
              <w:rPr>
                <w:i/>
                <w:sz w:val="20"/>
              </w:rPr>
            </w:pPr>
            <w:r>
              <w:rPr>
                <w:i/>
                <w:sz w:val="20"/>
              </w:rPr>
              <w:t>(p- + -je C)</w:t>
            </w:r>
          </w:p>
        </w:tc>
        <w:tc>
          <w:tcPr>
            <w:tcW w:w="2782" w:type="dxa"/>
          </w:tcPr>
          <w:p w:rsidR="0067705B" w:rsidRDefault="00EF3B5B">
            <w:pPr>
              <w:pStyle w:val="TableParagraph"/>
              <w:rPr>
                <w:sz w:val="20"/>
              </w:rPr>
            </w:pPr>
            <w:r>
              <w:rPr>
                <w:sz w:val="20"/>
              </w:rPr>
              <w:t>*por-s</w:t>
            </w:r>
          </w:p>
        </w:tc>
        <w:tc>
          <w:tcPr>
            <w:tcW w:w="2870" w:type="dxa"/>
          </w:tcPr>
          <w:p w:rsidR="0067705B" w:rsidRDefault="00EF3B5B">
            <w:pPr>
              <w:pStyle w:val="TableParagraph"/>
              <w:ind w:left="38"/>
              <w:rPr>
                <w:sz w:val="20"/>
              </w:rPr>
            </w:pPr>
            <w:r>
              <w:rPr>
                <w:sz w:val="20"/>
              </w:rPr>
              <w:t>ornate (name of a hexagram)</w:t>
            </w:r>
          </w:p>
        </w:tc>
        <w:tc>
          <w:tcPr>
            <w:tcW w:w="928" w:type="dxa"/>
          </w:tcPr>
          <w:p w:rsidR="0067705B" w:rsidRDefault="00EF3B5B">
            <w:pPr>
              <w:pStyle w:val="TableParagraph"/>
              <w:ind w:left="214"/>
              <w:rPr>
                <w:sz w:val="20"/>
              </w:rPr>
            </w:pPr>
            <w:r>
              <w:rPr>
                <w:sz w:val="20"/>
              </w:rPr>
              <w:t>0437a</w:t>
            </w:r>
          </w:p>
        </w:tc>
        <w:tc>
          <w:tcPr>
            <w:tcW w:w="940" w:type="dxa"/>
          </w:tcPr>
          <w:p w:rsidR="0067705B" w:rsidRDefault="00EF3B5B">
            <w:pPr>
              <w:pStyle w:val="TableParagraph"/>
              <w:ind w:left="0" w:right="92"/>
              <w:jc w:val="right"/>
              <w:rPr>
                <w:sz w:val="20"/>
              </w:rPr>
            </w:pPr>
            <w:r>
              <w:rPr>
                <w:sz w:val="20"/>
              </w:rPr>
              <w:t>63630.04</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U+8CC1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髀</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pjieX</w:t>
            </w:r>
          </w:p>
        </w:tc>
        <w:tc>
          <w:tcPr>
            <w:tcW w:w="1953" w:type="dxa"/>
            <w:tcBorders>
              <w:left w:val="nil"/>
            </w:tcBorders>
          </w:tcPr>
          <w:p w:rsidR="0067705B" w:rsidRDefault="00EF3B5B">
            <w:pPr>
              <w:pStyle w:val="TableParagraph"/>
              <w:ind w:left="291"/>
              <w:rPr>
                <w:i/>
                <w:sz w:val="20"/>
              </w:rPr>
            </w:pPr>
            <w:r>
              <w:rPr>
                <w:i/>
                <w:sz w:val="20"/>
              </w:rPr>
              <w:t>(p- + -jie B)</w:t>
            </w:r>
          </w:p>
        </w:tc>
        <w:tc>
          <w:tcPr>
            <w:tcW w:w="2782" w:type="dxa"/>
          </w:tcPr>
          <w:p w:rsidR="0067705B" w:rsidRDefault="00EF3B5B">
            <w:pPr>
              <w:pStyle w:val="TableParagraph"/>
              <w:rPr>
                <w:sz w:val="20"/>
              </w:rPr>
            </w:pPr>
            <w:r>
              <w:rPr>
                <w:sz w:val="20"/>
              </w:rPr>
              <w:t>*peʔ</w:t>
            </w:r>
          </w:p>
        </w:tc>
        <w:tc>
          <w:tcPr>
            <w:tcW w:w="2870" w:type="dxa"/>
          </w:tcPr>
          <w:p w:rsidR="0067705B" w:rsidRDefault="00EF3B5B">
            <w:pPr>
              <w:pStyle w:val="TableParagraph"/>
              <w:ind w:left="38"/>
              <w:rPr>
                <w:sz w:val="20"/>
              </w:rPr>
            </w:pPr>
            <w:r>
              <w:rPr>
                <w:sz w:val="20"/>
              </w:rPr>
              <w:t>femur, haunch</w:t>
            </w:r>
          </w:p>
        </w:tc>
        <w:tc>
          <w:tcPr>
            <w:tcW w:w="928" w:type="dxa"/>
          </w:tcPr>
          <w:p w:rsidR="0067705B" w:rsidRDefault="00EF3B5B">
            <w:pPr>
              <w:pStyle w:val="TableParagraph"/>
              <w:ind w:left="226"/>
              <w:rPr>
                <w:sz w:val="20"/>
              </w:rPr>
            </w:pPr>
            <w:r>
              <w:rPr>
                <w:sz w:val="20"/>
              </w:rPr>
              <w:t>0874f</w:t>
            </w:r>
          </w:p>
        </w:tc>
        <w:tc>
          <w:tcPr>
            <w:tcW w:w="940" w:type="dxa"/>
          </w:tcPr>
          <w:p w:rsidR="0067705B" w:rsidRDefault="00EF3B5B">
            <w:pPr>
              <w:pStyle w:val="TableParagraph"/>
              <w:ind w:left="0" w:right="92"/>
              <w:jc w:val="right"/>
              <w:rPr>
                <w:sz w:val="20"/>
              </w:rPr>
            </w:pPr>
            <w:r>
              <w:rPr>
                <w:sz w:val="20"/>
              </w:rPr>
              <w:t>74414.02</w:t>
            </w:r>
          </w:p>
        </w:tc>
        <w:tc>
          <w:tcPr>
            <w:tcW w:w="496" w:type="dxa"/>
          </w:tcPr>
          <w:p w:rsidR="0067705B" w:rsidRDefault="00EF3B5B">
            <w:pPr>
              <w:pStyle w:val="TableParagraph"/>
              <w:ind w:left="75" w:right="76"/>
              <w:jc w:val="center"/>
              <w:rPr>
                <w:sz w:val="20"/>
              </w:rPr>
            </w:pPr>
            <w:r>
              <w:rPr>
                <w:sz w:val="20"/>
              </w:rPr>
              <w:t>188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8"/>
              <w:rPr>
                <w:sz w:val="20"/>
              </w:rPr>
            </w:pPr>
            <w:r>
              <w:rPr>
                <w:sz w:val="20"/>
              </w:rPr>
              <w:t>U+9AC0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臂</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pjieH</w:t>
            </w:r>
          </w:p>
        </w:tc>
        <w:tc>
          <w:tcPr>
            <w:tcW w:w="1953" w:type="dxa"/>
            <w:tcBorders>
              <w:left w:val="nil"/>
            </w:tcBorders>
          </w:tcPr>
          <w:p w:rsidR="0067705B" w:rsidRDefault="00EF3B5B">
            <w:pPr>
              <w:pStyle w:val="TableParagraph"/>
              <w:ind w:left="291"/>
              <w:rPr>
                <w:i/>
                <w:sz w:val="20"/>
              </w:rPr>
            </w:pPr>
            <w:r>
              <w:rPr>
                <w:i/>
                <w:sz w:val="20"/>
              </w:rPr>
              <w:t>(p- + -jie C)</w:t>
            </w:r>
          </w:p>
        </w:tc>
        <w:tc>
          <w:tcPr>
            <w:tcW w:w="2782" w:type="dxa"/>
          </w:tcPr>
          <w:p w:rsidR="0067705B" w:rsidRDefault="00EF3B5B">
            <w:pPr>
              <w:pStyle w:val="TableParagraph"/>
              <w:rPr>
                <w:sz w:val="20"/>
              </w:rPr>
            </w:pPr>
            <w:r>
              <w:rPr>
                <w:sz w:val="20"/>
              </w:rPr>
              <w:t>*pek-s</w:t>
            </w:r>
          </w:p>
        </w:tc>
        <w:tc>
          <w:tcPr>
            <w:tcW w:w="2870" w:type="dxa"/>
          </w:tcPr>
          <w:p w:rsidR="0067705B" w:rsidRDefault="00EF3B5B">
            <w:pPr>
              <w:pStyle w:val="TableParagraph"/>
              <w:ind w:left="38"/>
              <w:rPr>
                <w:sz w:val="20"/>
              </w:rPr>
            </w:pPr>
            <w:r>
              <w:rPr>
                <w:sz w:val="20"/>
              </w:rPr>
              <w:t>arm</w:t>
            </w:r>
          </w:p>
        </w:tc>
        <w:tc>
          <w:tcPr>
            <w:tcW w:w="928" w:type="dxa"/>
          </w:tcPr>
          <w:p w:rsidR="0067705B" w:rsidRDefault="00EF3B5B">
            <w:pPr>
              <w:pStyle w:val="TableParagraph"/>
              <w:ind w:left="222"/>
              <w:rPr>
                <w:sz w:val="20"/>
              </w:rPr>
            </w:pPr>
            <w:r>
              <w:rPr>
                <w:sz w:val="20"/>
              </w:rPr>
              <w:t>0853s</w:t>
            </w:r>
          </w:p>
        </w:tc>
        <w:tc>
          <w:tcPr>
            <w:tcW w:w="940" w:type="dxa"/>
          </w:tcPr>
          <w:p w:rsidR="0067705B" w:rsidRDefault="00EF3B5B">
            <w:pPr>
              <w:pStyle w:val="TableParagraph"/>
              <w:ind w:left="0" w:right="92"/>
              <w:jc w:val="right"/>
              <w:rPr>
                <w:sz w:val="20"/>
              </w:rPr>
            </w:pPr>
            <w:r>
              <w:rPr>
                <w:sz w:val="20"/>
              </w:rPr>
              <w:t>32119.08</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0"/>
              <w:rPr>
                <w:sz w:val="20"/>
              </w:rPr>
            </w:pPr>
            <w:r>
              <w:rPr>
                <w:sz w:val="20"/>
              </w:rPr>
              <w:t>U+81C2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蔽</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pjiejH</w:t>
            </w:r>
          </w:p>
        </w:tc>
        <w:tc>
          <w:tcPr>
            <w:tcW w:w="1953" w:type="dxa"/>
            <w:tcBorders>
              <w:left w:val="nil"/>
            </w:tcBorders>
          </w:tcPr>
          <w:p w:rsidR="0067705B" w:rsidRDefault="00EF3B5B">
            <w:pPr>
              <w:pStyle w:val="TableParagraph"/>
              <w:ind w:left="291"/>
              <w:rPr>
                <w:i/>
                <w:sz w:val="20"/>
              </w:rPr>
            </w:pPr>
            <w:r>
              <w:rPr>
                <w:i/>
                <w:sz w:val="20"/>
              </w:rPr>
              <w:t>(p- + -jiej C)</w:t>
            </w:r>
          </w:p>
        </w:tc>
        <w:tc>
          <w:tcPr>
            <w:tcW w:w="2782" w:type="dxa"/>
          </w:tcPr>
          <w:p w:rsidR="0067705B" w:rsidRDefault="00EF3B5B">
            <w:pPr>
              <w:pStyle w:val="TableParagraph"/>
              <w:rPr>
                <w:sz w:val="20"/>
              </w:rPr>
            </w:pPr>
            <w:r>
              <w:rPr>
                <w:sz w:val="20"/>
              </w:rPr>
              <w:t>*pe[t]-s</w:t>
            </w:r>
          </w:p>
        </w:tc>
        <w:tc>
          <w:tcPr>
            <w:tcW w:w="2870" w:type="dxa"/>
          </w:tcPr>
          <w:p w:rsidR="0067705B" w:rsidRDefault="00EF3B5B">
            <w:pPr>
              <w:pStyle w:val="TableParagraph"/>
              <w:ind w:left="38"/>
              <w:rPr>
                <w:sz w:val="20"/>
              </w:rPr>
            </w:pPr>
            <w:proofErr w:type="gramStart"/>
            <w:r>
              <w:rPr>
                <w:sz w:val="20"/>
              </w:rPr>
              <w:t>cover</w:t>
            </w:r>
            <w:proofErr w:type="gramEnd"/>
            <w:r>
              <w:rPr>
                <w:sz w:val="20"/>
              </w:rPr>
              <w:t xml:space="preserve"> (v.)</w:t>
            </w:r>
          </w:p>
        </w:tc>
        <w:tc>
          <w:tcPr>
            <w:tcW w:w="928" w:type="dxa"/>
          </w:tcPr>
          <w:p w:rsidR="0067705B" w:rsidRDefault="00EF3B5B">
            <w:pPr>
              <w:pStyle w:val="TableParagraph"/>
              <w:ind w:left="210"/>
              <w:rPr>
                <w:sz w:val="20"/>
              </w:rPr>
            </w:pPr>
            <w:r>
              <w:rPr>
                <w:sz w:val="20"/>
              </w:rPr>
              <w:t>0341h</w:t>
            </w:r>
          </w:p>
        </w:tc>
        <w:tc>
          <w:tcPr>
            <w:tcW w:w="940" w:type="dxa"/>
          </w:tcPr>
          <w:p w:rsidR="0067705B" w:rsidRDefault="00EF3B5B">
            <w:pPr>
              <w:pStyle w:val="TableParagraph"/>
              <w:ind w:left="0" w:right="92"/>
              <w:jc w:val="right"/>
              <w:rPr>
                <w:sz w:val="20"/>
              </w:rPr>
            </w:pPr>
            <w:r>
              <w:rPr>
                <w:sz w:val="20"/>
              </w:rPr>
              <w:t>53277.19</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U+853D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辟</w:t>
            </w:r>
          </w:p>
        </w:tc>
        <w:tc>
          <w:tcPr>
            <w:tcW w:w="770" w:type="dxa"/>
          </w:tcPr>
          <w:p w:rsidR="0067705B" w:rsidRDefault="00EF3B5B">
            <w:pPr>
              <w:pStyle w:val="TableParagraph"/>
              <w:spacing w:before="29"/>
              <w:rPr>
                <w:sz w:val="20"/>
              </w:rPr>
            </w:pPr>
            <w:r>
              <w:rPr>
                <w:sz w:val="20"/>
              </w:rPr>
              <w:t>bì</w:t>
            </w:r>
          </w:p>
        </w:tc>
        <w:tc>
          <w:tcPr>
            <w:tcW w:w="831" w:type="dxa"/>
            <w:tcBorders>
              <w:right w:val="nil"/>
            </w:tcBorders>
          </w:tcPr>
          <w:p w:rsidR="0067705B" w:rsidRDefault="00EF3B5B">
            <w:pPr>
              <w:pStyle w:val="TableParagraph"/>
              <w:spacing w:before="29"/>
              <w:rPr>
                <w:i/>
                <w:sz w:val="20"/>
              </w:rPr>
            </w:pPr>
            <w:r>
              <w:rPr>
                <w:i/>
                <w:sz w:val="20"/>
              </w:rPr>
              <w:t>pjiek</w:t>
            </w:r>
          </w:p>
        </w:tc>
        <w:tc>
          <w:tcPr>
            <w:tcW w:w="1953" w:type="dxa"/>
            <w:tcBorders>
              <w:left w:val="nil"/>
            </w:tcBorders>
          </w:tcPr>
          <w:p w:rsidR="0067705B" w:rsidRDefault="00EF3B5B">
            <w:pPr>
              <w:pStyle w:val="TableParagraph"/>
              <w:spacing w:before="29"/>
              <w:ind w:left="291"/>
              <w:rPr>
                <w:i/>
                <w:sz w:val="20"/>
              </w:rPr>
            </w:pPr>
            <w:r>
              <w:rPr>
                <w:i/>
                <w:sz w:val="20"/>
              </w:rPr>
              <w:t>(p- + -jiek D)</w:t>
            </w:r>
          </w:p>
        </w:tc>
        <w:tc>
          <w:tcPr>
            <w:tcW w:w="2782" w:type="dxa"/>
          </w:tcPr>
          <w:p w:rsidR="0067705B" w:rsidRDefault="00EF3B5B">
            <w:pPr>
              <w:pStyle w:val="TableParagraph"/>
              <w:spacing w:before="29"/>
              <w:rPr>
                <w:sz w:val="20"/>
              </w:rPr>
            </w:pPr>
            <w:r>
              <w:rPr>
                <w:sz w:val="20"/>
              </w:rPr>
              <w:t>*pek</w:t>
            </w:r>
          </w:p>
        </w:tc>
        <w:tc>
          <w:tcPr>
            <w:tcW w:w="2870" w:type="dxa"/>
          </w:tcPr>
          <w:p w:rsidR="0067705B" w:rsidRDefault="00EF3B5B">
            <w:pPr>
              <w:pStyle w:val="TableParagraph"/>
              <w:spacing w:before="29"/>
              <w:ind w:left="38"/>
              <w:rPr>
                <w:sz w:val="20"/>
              </w:rPr>
            </w:pPr>
            <w:r>
              <w:rPr>
                <w:sz w:val="20"/>
              </w:rPr>
              <w:t>ruler, prince</w:t>
            </w:r>
          </w:p>
        </w:tc>
        <w:tc>
          <w:tcPr>
            <w:tcW w:w="928" w:type="dxa"/>
          </w:tcPr>
          <w:p w:rsidR="0067705B" w:rsidRDefault="00EF3B5B">
            <w:pPr>
              <w:pStyle w:val="TableParagraph"/>
              <w:spacing w:before="29"/>
              <w:ind w:left="214"/>
              <w:rPr>
                <w:sz w:val="20"/>
              </w:rPr>
            </w:pPr>
            <w:r>
              <w:rPr>
                <w:sz w:val="20"/>
              </w:rPr>
              <w:t>0853a</w:t>
            </w:r>
          </w:p>
        </w:tc>
        <w:tc>
          <w:tcPr>
            <w:tcW w:w="940" w:type="dxa"/>
          </w:tcPr>
          <w:p w:rsidR="0067705B" w:rsidRDefault="00EF3B5B">
            <w:pPr>
              <w:pStyle w:val="TableParagraph"/>
              <w:spacing w:before="29"/>
              <w:ind w:left="0" w:right="92"/>
              <w:jc w:val="right"/>
              <w:rPr>
                <w:sz w:val="20"/>
              </w:rPr>
            </w:pPr>
            <w:r>
              <w:rPr>
                <w:sz w:val="20"/>
              </w:rPr>
              <w:t>64037.08</w:t>
            </w:r>
          </w:p>
        </w:tc>
        <w:tc>
          <w:tcPr>
            <w:tcW w:w="496" w:type="dxa"/>
          </w:tcPr>
          <w:p w:rsidR="0067705B" w:rsidRDefault="00EF3B5B">
            <w:pPr>
              <w:pStyle w:val="TableParagraph"/>
              <w:spacing w:before="29"/>
              <w:ind w:left="75" w:right="76"/>
              <w:jc w:val="center"/>
              <w:rPr>
                <w:sz w:val="20"/>
              </w:rPr>
            </w:pPr>
            <w:r>
              <w:rPr>
                <w:sz w:val="20"/>
              </w:rPr>
              <w:t>160</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86"/>
              <w:rPr>
                <w:sz w:val="20"/>
              </w:rPr>
            </w:pPr>
            <w:r>
              <w:rPr>
                <w:sz w:val="20"/>
              </w:rPr>
              <w:t>U+8F9F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璧</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pjiek</w:t>
            </w:r>
          </w:p>
        </w:tc>
        <w:tc>
          <w:tcPr>
            <w:tcW w:w="1953" w:type="dxa"/>
            <w:tcBorders>
              <w:left w:val="nil"/>
            </w:tcBorders>
          </w:tcPr>
          <w:p w:rsidR="0067705B" w:rsidRDefault="00EF3B5B">
            <w:pPr>
              <w:pStyle w:val="TableParagraph"/>
              <w:ind w:left="291"/>
              <w:rPr>
                <w:i/>
                <w:sz w:val="20"/>
              </w:rPr>
            </w:pPr>
            <w:r>
              <w:rPr>
                <w:i/>
                <w:sz w:val="20"/>
              </w:rPr>
              <w:t>(p- + -jiek D)</w:t>
            </w:r>
          </w:p>
        </w:tc>
        <w:tc>
          <w:tcPr>
            <w:tcW w:w="2782" w:type="dxa"/>
          </w:tcPr>
          <w:p w:rsidR="0067705B" w:rsidRDefault="00EF3B5B">
            <w:pPr>
              <w:pStyle w:val="TableParagraph"/>
              <w:rPr>
                <w:sz w:val="20"/>
              </w:rPr>
            </w:pPr>
            <w:r>
              <w:rPr>
                <w:sz w:val="20"/>
              </w:rPr>
              <w:t>*pek</w:t>
            </w:r>
          </w:p>
        </w:tc>
        <w:tc>
          <w:tcPr>
            <w:tcW w:w="2870" w:type="dxa"/>
          </w:tcPr>
          <w:p w:rsidR="0067705B" w:rsidRDefault="00EF3B5B">
            <w:pPr>
              <w:pStyle w:val="TableParagraph"/>
              <w:ind w:left="38"/>
              <w:rPr>
                <w:sz w:val="20"/>
              </w:rPr>
            </w:pPr>
            <w:r>
              <w:rPr>
                <w:sz w:val="20"/>
              </w:rPr>
              <w:t>circular jade insignium</w:t>
            </w:r>
          </w:p>
        </w:tc>
        <w:tc>
          <w:tcPr>
            <w:tcW w:w="928" w:type="dxa"/>
          </w:tcPr>
          <w:p w:rsidR="0067705B" w:rsidRDefault="00EF3B5B">
            <w:pPr>
              <w:pStyle w:val="TableParagraph"/>
              <w:ind w:left="210"/>
              <w:rPr>
                <w:sz w:val="20"/>
              </w:rPr>
            </w:pPr>
            <w:r>
              <w:rPr>
                <w:sz w:val="20"/>
              </w:rPr>
              <w:t>0853d</w:t>
            </w:r>
          </w:p>
        </w:tc>
        <w:tc>
          <w:tcPr>
            <w:tcW w:w="940" w:type="dxa"/>
          </w:tcPr>
          <w:p w:rsidR="0067705B" w:rsidRDefault="00EF3B5B">
            <w:pPr>
              <w:pStyle w:val="TableParagraph"/>
              <w:ind w:left="0" w:right="92"/>
              <w:jc w:val="right"/>
              <w:rPr>
                <w:sz w:val="20"/>
              </w:rPr>
            </w:pPr>
            <w:r>
              <w:rPr>
                <w:sz w:val="20"/>
              </w:rPr>
              <w:t>21142.16</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U+74A7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庇</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pjij</w:t>
            </w:r>
          </w:p>
        </w:tc>
        <w:tc>
          <w:tcPr>
            <w:tcW w:w="1953" w:type="dxa"/>
            <w:tcBorders>
              <w:left w:val="nil"/>
            </w:tcBorders>
          </w:tcPr>
          <w:p w:rsidR="0067705B" w:rsidRDefault="00EF3B5B">
            <w:pPr>
              <w:pStyle w:val="TableParagraph"/>
              <w:ind w:left="291"/>
              <w:rPr>
                <w:i/>
                <w:sz w:val="20"/>
              </w:rPr>
            </w:pPr>
            <w:r>
              <w:rPr>
                <w:i/>
                <w:sz w:val="20"/>
              </w:rPr>
              <w:t>(p- + -jij A)</w:t>
            </w:r>
          </w:p>
        </w:tc>
        <w:tc>
          <w:tcPr>
            <w:tcW w:w="2782" w:type="dxa"/>
          </w:tcPr>
          <w:p w:rsidR="0067705B" w:rsidRDefault="00EF3B5B">
            <w:pPr>
              <w:pStyle w:val="TableParagraph"/>
              <w:rPr>
                <w:sz w:val="20"/>
              </w:rPr>
            </w:pPr>
            <w:r>
              <w:rPr>
                <w:sz w:val="20"/>
              </w:rPr>
              <w:t>*pij</w:t>
            </w:r>
          </w:p>
        </w:tc>
        <w:tc>
          <w:tcPr>
            <w:tcW w:w="2870" w:type="dxa"/>
          </w:tcPr>
          <w:p w:rsidR="0067705B" w:rsidRDefault="00EF3B5B">
            <w:pPr>
              <w:pStyle w:val="TableParagraph"/>
              <w:ind w:left="38"/>
              <w:rPr>
                <w:sz w:val="20"/>
              </w:rPr>
            </w:pPr>
            <w:r>
              <w:rPr>
                <w:sz w:val="20"/>
              </w:rPr>
              <w:t>cover; protect</w:t>
            </w:r>
          </w:p>
        </w:tc>
        <w:tc>
          <w:tcPr>
            <w:tcW w:w="928" w:type="dxa"/>
          </w:tcPr>
          <w:p w:rsidR="0067705B" w:rsidRDefault="00EF3B5B">
            <w:pPr>
              <w:pStyle w:val="TableParagraph"/>
              <w:ind w:left="210"/>
              <w:rPr>
                <w:sz w:val="20"/>
              </w:rPr>
            </w:pPr>
            <w:r>
              <w:rPr>
                <w:sz w:val="20"/>
              </w:rPr>
              <w:t>0566p</w:t>
            </w:r>
          </w:p>
        </w:tc>
        <w:tc>
          <w:tcPr>
            <w:tcW w:w="940" w:type="dxa"/>
          </w:tcPr>
          <w:p w:rsidR="0067705B" w:rsidRDefault="00EF3B5B">
            <w:pPr>
              <w:pStyle w:val="TableParagraph"/>
              <w:ind w:left="0" w:right="92"/>
              <w:jc w:val="right"/>
              <w:rPr>
                <w:sz w:val="20"/>
              </w:rPr>
            </w:pPr>
            <w:r>
              <w:rPr>
                <w:sz w:val="20"/>
              </w:rPr>
              <w:t>20874.05</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6"/>
              <w:rPr>
                <w:sz w:val="20"/>
              </w:rPr>
            </w:pPr>
            <w:r>
              <w:rPr>
                <w:sz w:val="20"/>
              </w:rPr>
              <w:t>U+5E87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畀</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pjijH</w:t>
            </w:r>
          </w:p>
        </w:tc>
        <w:tc>
          <w:tcPr>
            <w:tcW w:w="1953" w:type="dxa"/>
            <w:tcBorders>
              <w:left w:val="nil"/>
            </w:tcBorders>
          </w:tcPr>
          <w:p w:rsidR="0067705B" w:rsidRDefault="00EF3B5B">
            <w:pPr>
              <w:pStyle w:val="TableParagraph"/>
              <w:ind w:left="291"/>
              <w:rPr>
                <w:i/>
                <w:sz w:val="20"/>
              </w:rPr>
            </w:pPr>
            <w:r>
              <w:rPr>
                <w:i/>
                <w:sz w:val="20"/>
              </w:rPr>
              <w:t>(p- + -jij C)</w:t>
            </w:r>
          </w:p>
        </w:tc>
        <w:tc>
          <w:tcPr>
            <w:tcW w:w="2782" w:type="dxa"/>
          </w:tcPr>
          <w:p w:rsidR="0067705B" w:rsidRDefault="00EF3B5B">
            <w:pPr>
              <w:pStyle w:val="TableParagraph"/>
              <w:rPr>
                <w:sz w:val="20"/>
              </w:rPr>
            </w:pPr>
            <w:r>
              <w:rPr>
                <w:sz w:val="20"/>
              </w:rPr>
              <w:t>*pi[t]-s</w:t>
            </w:r>
          </w:p>
        </w:tc>
        <w:tc>
          <w:tcPr>
            <w:tcW w:w="2870" w:type="dxa"/>
          </w:tcPr>
          <w:p w:rsidR="0067705B" w:rsidRDefault="00EF3B5B">
            <w:pPr>
              <w:pStyle w:val="TableParagraph"/>
              <w:ind w:left="38"/>
              <w:rPr>
                <w:sz w:val="20"/>
              </w:rPr>
            </w:pPr>
            <w:r>
              <w:rPr>
                <w:sz w:val="20"/>
              </w:rPr>
              <w:t>give</w:t>
            </w:r>
          </w:p>
        </w:tc>
        <w:tc>
          <w:tcPr>
            <w:tcW w:w="928" w:type="dxa"/>
          </w:tcPr>
          <w:p w:rsidR="0067705B" w:rsidRDefault="00EF3B5B">
            <w:pPr>
              <w:pStyle w:val="TableParagraph"/>
              <w:ind w:left="214"/>
              <w:rPr>
                <w:sz w:val="20"/>
              </w:rPr>
            </w:pPr>
            <w:r>
              <w:rPr>
                <w:sz w:val="20"/>
              </w:rPr>
              <w:t>0521a</w:t>
            </w:r>
          </w:p>
        </w:tc>
        <w:tc>
          <w:tcPr>
            <w:tcW w:w="940" w:type="dxa"/>
          </w:tcPr>
          <w:p w:rsidR="0067705B" w:rsidRDefault="00EF3B5B">
            <w:pPr>
              <w:pStyle w:val="TableParagraph"/>
              <w:ind w:left="0" w:right="92"/>
              <w:jc w:val="right"/>
              <w:rPr>
                <w:sz w:val="20"/>
              </w:rPr>
            </w:pPr>
            <w:r>
              <w:rPr>
                <w:sz w:val="20"/>
              </w:rPr>
              <w:t>42530.06</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U+7540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比</w:t>
            </w:r>
          </w:p>
        </w:tc>
        <w:tc>
          <w:tcPr>
            <w:tcW w:w="770" w:type="dxa"/>
          </w:tcPr>
          <w:p w:rsidR="0067705B" w:rsidRDefault="00EF3B5B">
            <w:pPr>
              <w:pStyle w:val="TableParagraph"/>
              <w:rPr>
                <w:sz w:val="20"/>
              </w:rPr>
            </w:pPr>
            <w:r>
              <w:rPr>
                <w:sz w:val="20"/>
              </w:rPr>
              <w:t>bì</w:t>
            </w:r>
          </w:p>
        </w:tc>
        <w:tc>
          <w:tcPr>
            <w:tcW w:w="831" w:type="dxa"/>
            <w:tcBorders>
              <w:right w:val="nil"/>
            </w:tcBorders>
          </w:tcPr>
          <w:p w:rsidR="0067705B" w:rsidRDefault="00EF3B5B">
            <w:pPr>
              <w:pStyle w:val="TableParagraph"/>
              <w:rPr>
                <w:i/>
                <w:sz w:val="20"/>
              </w:rPr>
            </w:pPr>
            <w:r>
              <w:rPr>
                <w:i/>
                <w:sz w:val="20"/>
              </w:rPr>
              <w:t>pjijH</w:t>
            </w:r>
          </w:p>
        </w:tc>
        <w:tc>
          <w:tcPr>
            <w:tcW w:w="1953" w:type="dxa"/>
            <w:tcBorders>
              <w:left w:val="nil"/>
            </w:tcBorders>
          </w:tcPr>
          <w:p w:rsidR="0067705B" w:rsidRDefault="00EF3B5B">
            <w:pPr>
              <w:pStyle w:val="TableParagraph"/>
              <w:ind w:left="291"/>
              <w:rPr>
                <w:i/>
                <w:sz w:val="20"/>
              </w:rPr>
            </w:pPr>
            <w:r>
              <w:rPr>
                <w:i/>
                <w:sz w:val="20"/>
              </w:rPr>
              <w:t>(p- + -jij C)</w:t>
            </w:r>
          </w:p>
        </w:tc>
        <w:tc>
          <w:tcPr>
            <w:tcW w:w="2782" w:type="dxa"/>
          </w:tcPr>
          <w:p w:rsidR="0067705B" w:rsidRDefault="00EF3B5B">
            <w:pPr>
              <w:pStyle w:val="TableParagraph"/>
              <w:rPr>
                <w:sz w:val="20"/>
              </w:rPr>
            </w:pPr>
            <w:r>
              <w:rPr>
                <w:sz w:val="20"/>
              </w:rPr>
              <w:t>*pij-s</w:t>
            </w:r>
          </w:p>
        </w:tc>
        <w:tc>
          <w:tcPr>
            <w:tcW w:w="2870" w:type="dxa"/>
          </w:tcPr>
          <w:p w:rsidR="0067705B" w:rsidRDefault="00EF3B5B">
            <w:pPr>
              <w:pStyle w:val="TableParagraph"/>
              <w:ind w:left="38"/>
              <w:rPr>
                <w:sz w:val="20"/>
              </w:rPr>
            </w:pPr>
            <w:r>
              <w:rPr>
                <w:sz w:val="20"/>
              </w:rPr>
              <w:t>combine; all</w:t>
            </w:r>
          </w:p>
        </w:tc>
        <w:tc>
          <w:tcPr>
            <w:tcW w:w="928" w:type="dxa"/>
          </w:tcPr>
          <w:p w:rsidR="0067705B" w:rsidRDefault="00EF3B5B">
            <w:pPr>
              <w:pStyle w:val="TableParagraph"/>
              <w:ind w:left="210"/>
              <w:rPr>
                <w:sz w:val="20"/>
              </w:rPr>
            </w:pPr>
            <w:r>
              <w:rPr>
                <w:sz w:val="20"/>
              </w:rPr>
              <w:t>0566g</w:t>
            </w:r>
          </w:p>
        </w:tc>
        <w:tc>
          <w:tcPr>
            <w:tcW w:w="940" w:type="dxa"/>
          </w:tcPr>
          <w:p w:rsidR="0067705B" w:rsidRDefault="00EF3B5B">
            <w:pPr>
              <w:pStyle w:val="TableParagraph"/>
              <w:ind w:left="0" w:right="92"/>
              <w:jc w:val="right"/>
              <w:rPr>
                <w:sz w:val="20"/>
              </w:rPr>
            </w:pPr>
            <w:r>
              <w:rPr>
                <w:sz w:val="20"/>
              </w:rPr>
              <w:t>21415.08</w:t>
            </w:r>
          </w:p>
        </w:tc>
        <w:tc>
          <w:tcPr>
            <w:tcW w:w="496" w:type="dxa"/>
          </w:tcPr>
          <w:p w:rsidR="0067705B" w:rsidRDefault="00EF3B5B">
            <w:pPr>
              <w:pStyle w:val="TableParagraph"/>
              <w:ind w:left="75" w:right="76"/>
              <w:jc w:val="center"/>
              <w:rPr>
                <w:sz w:val="20"/>
              </w:rPr>
            </w:pPr>
            <w:r>
              <w:rPr>
                <w:sz w:val="20"/>
              </w:rPr>
              <w:t>81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58"/>
              <w:rPr>
                <w:sz w:val="20"/>
              </w:rPr>
            </w:pPr>
            <w:r>
              <w:rPr>
                <w:sz w:val="20"/>
              </w:rPr>
              <w:t>U+6BD4</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53"/>
        <w:gridCol w:w="193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庇</w:t>
            </w:r>
          </w:p>
        </w:tc>
        <w:tc>
          <w:tcPr>
            <w:tcW w:w="770" w:type="dxa"/>
          </w:tcPr>
          <w:p w:rsidR="0067705B" w:rsidRDefault="00EF3B5B">
            <w:pPr>
              <w:pStyle w:val="TableParagraph"/>
              <w:rPr>
                <w:sz w:val="20"/>
              </w:rPr>
            </w:pPr>
            <w:r>
              <w:rPr>
                <w:sz w:val="20"/>
              </w:rPr>
              <w:t>bì</w:t>
            </w:r>
          </w:p>
        </w:tc>
        <w:tc>
          <w:tcPr>
            <w:tcW w:w="853" w:type="dxa"/>
            <w:tcBorders>
              <w:right w:val="nil"/>
            </w:tcBorders>
          </w:tcPr>
          <w:p w:rsidR="0067705B" w:rsidRDefault="00EF3B5B">
            <w:pPr>
              <w:pStyle w:val="TableParagraph"/>
              <w:rPr>
                <w:i/>
                <w:sz w:val="20"/>
              </w:rPr>
            </w:pPr>
            <w:r>
              <w:rPr>
                <w:i/>
                <w:sz w:val="20"/>
              </w:rPr>
              <w:t>pjijH</w:t>
            </w:r>
          </w:p>
        </w:tc>
        <w:tc>
          <w:tcPr>
            <w:tcW w:w="1931" w:type="dxa"/>
            <w:tcBorders>
              <w:left w:val="nil"/>
            </w:tcBorders>
          </w:tcPr>
          <w:p w:rsidR="0067705B" w:rsidRDefault="00EF3B5B">
            <w:pPr>
              <w:pStyle w:val="TableParagraph"/>
              <w:ind w:left="269"/>
              <w:rPr>
                <w:i/>
                <w:sz w:val="20"/>
              </w:rPr>
            </w:pPr>
            <w:r>
              <w:rPr>
                <w:i/>
                <w:sz w:val="20"/>
              </w:rPr>
              <w:t>(p- + -jij C)</w:t>
            </w:r>
          </w:p>
        </w:tc>
        <w:tc>
          <w:tcPr>
            <w:tcW w:w="2782" w:type="dxa"/>
          </w:tcPr>
          <w:p w:rsidR="0067705B" w:rsidRDefault="00EF3B5B">
            <w:pPr>
              <w:pStyle w:val="TableParagraph"/>
              <w:rPr>
                <w:sz w:val="20"/>
              </w:rPr>
            </w:pPr>
            <w:r>
              <w:rPr>
                <w:sz w:val="20"/>
              </w:rPr>
              <w:t>*pij-s</w:t>
            </w:r>
          </w:p>
        </w:tc>
        <w:tc>
          <w:tcPr>
            <w:tcW w:w="2870" w:type="dxa"/>
          </w:tcPr>
          <w:p w:rsidR="0067705B" w:rsidRDefault="00EF3B5B">
            <w:pPr>
              <w:pStyle w:val="TableParagraph"/>
              <w:ind w:left="38"/>
              <w:rPr>
                <w:sz w:val="20"/>
              </w:rPr>
            </w:pPr>
            <w:r>
              <w:rPr>
                <w:sz w:val="20"/>
              </w:rPr>
              <w:t>cover; protect</w:t>
            </w:r>
          </w:p>
        </w:tc>
        <w:tc>
          <w:tcPr>
            <w:tcW w:w="928" w:type="dxa"/>
          </w:tcPr>
          <w:p w:rsidR="0067705B" w:rsidRDefault="00EF3B5B">
            <w:pPr>
              <w:pStyle w:val="TableParagraph"/>
              <w:ind w:left="106" w:right="107"/>
              <w:jc w:val="center"/>
              <w:rPr>
                <w:sz w:val="20"/>
              </w:rPr>
            </w:pPr>
            <w:r>
              <w:rPr>
                <w:sz w:val="20"/>
              </w:rPr>
              <w:t>0566p</w:t>
            </w:r>
          </w:p>
        </w:tc>
        <w:tc>
          <w:tcPr>
            <w:tcW w:w="940" w:type="dxa"/>
          </w:tcPr>
          <w:p w:rsidR="0067705B" w:rsidRDefault="00EF3B5B">
            <w:pPr>
              <w:pStyle w:val="TableParagraph"/>
              <w:ind w:left="0" w:right="92"/>
              <w:jc w:val="right"/>
              <w:rPr>
                <w:sz w:val="20"/>
              </w:rPr>
            </w:pPr>
            <w:r>
              <w:rPr>
                <w:sz w:val="20"/>
              </w:rPr>
              <w:t>20874.05</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U+5E87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妣</w:t>
            </w:r>
          </w:p>
        </w:tc>
        <w:tc>
          <w:tcPr>
            <w:tcW w:w="770" w:type="dxa"/>
          </w:tcPr>
          <w:p w:rsidR="0067705B" w:rsidRDefault="00EF3B5B">
            <w:pPr>
              <w:pStyle w:val="TableParagraph"/>
              <w:spacing w:before="29"/>
              <w:rPr>
                <w:sz w:val="20"/>
              </w:rPr>
            </w:pPr>
            <w:r>
              <w:rPr>
                <w:sz w:val="20"/>
              </w:rPr>
              <w:t>bì</w:t>
            </w:r>
          </w:p>
        </w:tc>
        <w:tc>
          <w:tcPr>
            <w:tcW w:w="853" w:type="dxa"/>
            <w:tcBorders>
              <w:right w:val="nil"/>
            </w:tcBorders>
          </w:tcPr>
          <w:p w:rsidR="0067705B" w:rsidRDefault="00EF3B5B">
            <w:pPr>
              <w:pStyle w:val="TableParagraph"/>
              <w:spacing w:before="29"/>
              <w:rPr>
                <w:i/>
                <w:sz w:val="20"/>
              </w:rPr>
            </w:pPr>
            <w:r>
              <w:rPr>
                <w:i/>
                <w:sz w:val="20"/>
              </w:rPr>
              <w:t>pjijH</w:t>
            </w:r>
          </w:p>
        </w:tc>
        <w:tc>
          <w:tcPr>
            <w:tcW w:w="1931" w:type="dxa"/>
            <w:tcBorders>
              <w:left w:val="nil"/>
            </w:tcBorders>
          </w:tcPr>
          <w:p w:rsidR="0067705B" w:rsidRDefault="00EF3B5B">
            <w:pPr>
              <w:pStyle w:val="TableParagraph"/>
              <w:spacing w:before="29"/>
              <w:ind w:left="269"/>
              <w:rPr>
                <w:i/>
                <w:sz w:val="20"/>
              </w:rPr>
            </w:pPr>
            <w:r>
              <w:rPr>
                <w:i/>
                <w:sz w:val="20"/>
              </w:rPr>
              <w:t>(p- + -jij C)</w:t>
            </w:r>
          </w:p>
        </w:tc>
        <w:tc>
          <w:tcPr>
            <w:tcW w:w="2782" w:type="dxa"/>
          </w:tcPr>
          <w:p w:rsidR="0067705B" w:rsidRDefault="00EF3B5B">
            <w:pPr>
              <w:pStyle w:val="TableParagraph"/>
              <w:spacing w:before="29"/>
              <w:rPr>
                <w:sz w:val="20"/>
              </w:rPr>
            </w:pPr>
            <w:r>
              <w:rPr>
                <w:sz w:val="20"/>
              </w:rPr>
              <w:t>*pijʔ-s</w:t>
            </w:r>
          </w:p>
        </w:tc>
        <w:tc>
          <w:tcPr>
            <w:tcW w:w="2870" w:type="dxa"/>
          </w:tcPr>
          <w:p w:rsidR="0067705B" w:rsidRDefault="00EF3B5B">
            <w:pPr>
              <w:pStyle w:val="TableParagraph"/>
              <w:spacing w:before="29"/>
              <w:ind w:left="38"/>
              <w:rPr>
                <w:sz w:val="20"/>
              </w:rPr>
            </w:pPr>
            <w:r>
              <w:rPr>
                <w:sz w:val="20"/>
              </w:rPr>
              <w:t>deceased mother</w:t>
            </w:r>
          </w:p>
        </w:tc>
        <w:tc>
          <w:tcPr>
            <w:tcW w:w="928" w:type="dxa"/>
          </w:tcPr>
          <w:p w:rsidR="0067705B" w:rsidRDefault="00EF3B5B">
            <w:pPr>
              <w:pStyle w:val="TableParagraph"/>
              <w:spacing w:before="29"/>
              <w:ind w:left="106" w:right="107"/>
              <w:jc w:val="center"/>
              <w:rPr>
                <w:sz w:val="20"/>
              </w:rPr>
            </w:pPr>
            <w:r>
              <w:rPr>
                <w:sz w:val="20"/>
              </w:rPr>
              <w:t>0566n</w:t>
            </w:r>
          </w:p>
        </w:tc>
        <w:tc>
          <w:tcPr>
            <w:tcW w:w="940" w:type="dxa"/>
          </w:tcPr>
          <w:p w:rsidR="0067705B" w:rsidRDefault="00EF3B5B">
            <w:pPr>
              <w:pStyle w:val="TableParagraph"/>
              <w:spacing w:before="29"/>
              <w:ind w:left="0" w:right="92"/>
              <w:jc w:val="right"/>
              <w:rPr>
                <w:sz w:val="20"/>
              </w:rPr>
            </w:pPr>
            <w:r>
              <w:rPr>
                <w:sz w:val="20"/>
              </w:rPr>
              <w:t>21030.08</w:t>
            </w:r>
          </w:p>
        </w:tc>
        <w:tc>
          <w:tcPr>
            <w:tcW w:w="496" w:type="dxa"/>
          </w:tcPr>
          <w:p w:rsidR="0067705B" w:rsidRDefault="00EF3B5B">
            <w:pPr>
              <w:pStyle w:val="TableParagraph"/>
              <w:spacing w:before="29"/>
              <w:ind w:left="75" w:right="76"/>
              <w:jc w:val="center"/>
              <w:rPr>
                <w:sz w:val="20"/>
              </w:rPr>
            </w:pPr>
            <w:r>
              <w:rPr>
                <w:sz w:val="20"/>
              </w:rPr>
              <w:t>38</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1" w:right="72"/>
              <w:jc w:val="center"/>
              <w:rPr>
                <w:sz w:val="20"/>
              </w:rPr>
            </w:pPr>
            <w:r>
              <w:rPr>
                <w:sz w:val="20"/>
              </w:rPr>
              <w:t>U+59A3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必</w:t>
            </w:r>
          </w:p>
        </w:tc>
        <w:tc>
          <w:tcPr>
            <w:tcW w:w="770" w:type="dxa"/>
          </w:tcPr>
          <w:p w:rsidR="0067705B" w:rsidRDefault="00EF3B5B">
            <w:pPr>
              <w:pStyle w:val="TableParagraph"/>
              <w:rPr>
                <w:sz w:val="20"/>
              </w:rPr>
            </w:pPr>
            <w:r>
              <w:rPr>
                <w:sz w:val="20"/>
              </w:rPr>
              <w:t>bì</w:t>
            </w:r>
          </w:p>
        </w:tc>
        <w:tc>
          <w:tcPr>
            <w:tcW w:w="853" w:type="dxa"/>
            <w:tcBorders>
              <w:right w:val="nil"/>
            </w:tcBorders>
          </w:tcPr>
          <w:p w:rsidR="0067705B" w:rsidRDefault="00EF3B5B">
            <w:pPr>
              <w:pStyle w:val="TableParagraph"/>
              <w:rPr>
                <w:i/>
                <w:sz w:val="20"/>
              </w:rPr>
            </w:pPr>
            <w:r>
              <w:rPr>
                <w:i/>
                <w:sz w:val="20"/>
              </w:rPr>
              <w:t>pjit</w:t>
            </w:r>
          </w:p>
        </w:tc>
        <w:tc>
          <w:tcPr>
            <w:tcW w:w="1931" w:type="dxa"/>
            <w:tcBorders>
              <w:left w:val="nil"/>
            </w:tcBorders>
          </w:tcPr>
          <w:p w:rsidR="0067705B" w:rsidRDefault="00EF3B5B">
            <w:pPr>
              <w:pStyle w:val="TableParagraph"/>
              <w:ind w:left="269"/>
              <w:rPr>
                <w:i/>
                <w:sz w:val="20"/>
              </w:rPr>
            </w:pPr>
            <w:r>
              <w:rPr>
                <w:i/>
                <w:sz w:val="20"/>
              </w:rPr>
              <w:t>(p- + -jit D)</w:t>
            </w:r>
          </w:p>
        </w:tc>
        <w:tc>
          <w:tcPr>
            <w:tcW w:w="2782" w:type="dxa"/>
          </w:tcPr>
          <w:p w:rsidR="0067705B" w:rsidRDefault="00EF3B5B">
            <w:pPr>
              <w:pStyle w:val="TableParagraph"/>
              <w:rPr>
                <w:sz w:val="20"/>
              </w:rPr>
            </w:pPr>
            <w:r>
              <w:rPr>
                <w:sz w:val="20"/>
              </w:rPr>
              <w:t>*pi[t]</w:t>
            </w:r>
          </w:p>
        </w:tc>
        <w:tc>
          <w:tcPr>
            <w:tcW w:w="2870" w:type="dxa"/>
          </w:tcPr>
          <w:p w:rsidR="0067705B" w:rsidRDefault="00EF3B5B">
            <w:pPr>
              <w:pStyle w:val="TableParagraph"/>
              <w:ind w:left="38"/>
              <w:rPr>
                <w:sz w:val="20"/>
              </w:rPr>
            </w:pPr>
            <w:r>
              <w:rPr>
                <w:sz w:val="20"/>
              </w:rPr>
              <w:t>necessarily</w:t>
            </w:r>
          </w:p>
        </w:tc>
        <w:tc>
          <w:tcPr>
            <w:tcW w:w="928" w:type="dxa"/>
          </w:tcPr>
          <w:p w:rsidR="0067705B" w:rsidRDefault="00EF3B5B">
            <w:pPr>
              <w:pStyle w:val="TableParagraph"/>
              <w:ind w:left="105" w:right="107"/>
              <w:jc w:val="center"/>
              <w:rPr>
                <w:sz w:val="20"/>
              </w:rPr>
            </w:pPr>
            <w:r>
              <w:rPr>
                <w:sz w:val="20"/>
              </w:rPr>
              <w:t>0405a</w:t>
            </w:r>
          </w:p>
        </w:tc>
        <w:tc>
          <w:tcPr>
            <w:tcW w:w="940" w:type="dxa"/>
          </w:tcPr>
          <w:p w:rsidR="0067705B" w:rsidRDefault="00EF3B5B">
            <w:pPr>
              <w:pStyle w:val="TableParagraph"/>
              <w:ind w:left="0" w:right="92"/>
              <w:jc w:val="right"/>
              <w:rPr>
                <w:sz w:val="20"/>
              </w:rPr>
            </w:pPr>
            <w:r>
              <w:rPr>
                <w:sz w:val="20"/>
              </w:rPr>
              <w:t>42267.02</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1" w:right="72"/>
              <w:jc w:val="center"/>
              <w:rPr>
                <w:sz w:val="20"/>
              </w:rPr>
            </w:pPr>
            <w:r>
              <w:rPr>
                <w:sz w:val="20"/>
              </w:rPr>
              <w:t>U+5FC5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畢</w:t>
            </w:r>
          </w:p>
        </w:tc>
        <w:tc>
          <w:tcPr>
            <w:tcW w:w="770" w:type="dxa"/>
          </w:tcPr>
          <w:p w:rsidR="0067705B" w:rsidRDefault="00EF3B5B">
            <w:pPr>
              <w:pStyle w:val="TableParagraph"/>
              <w:rPr>
                <w:sz w:val="20"/>
              </w:rPr>
            </w:pPr>
            <w:r>
              <w:rPr>
                <w:sz w:val="20"/>
              </w:rPr>
              <w:t>bì</w:t>
            </w:r>
          </w:p>
        </w:tc>
        <w:tc>
          <w:tcPr>
            <w:tcW w:w="853" w:type="dxa"/>
            <w:tcBorders>
              <w:right w:val="nil"/>
            </w:tcBorders>
          </w:tcPr>
          <w:p w:rsidR="0067705B" w:rsidRDefault="00EF3B5B">
            <w:pPr>
              <w:pStyle w:val="TableParagraph"/>
              <w:rPr>
                <w:i/>
                <w:sz w:val="20"/>
              </w:rPr>
            </w:pPr>
            <w:r>
              <w:rPr>
                <w:i/>
                <w:sz w:val="20"/>
              </w:rPr>
              <w:t>pjit</w:t>
            </w:r>
          </w:p>
        </w:tc>
        <w:tc>
          <w:tcPr>
            <w:tcW w:w="1931" w:type="dxa"/>
            <w:tcBorders>
              <w:left w:val="nil"/>
            </w:tcBorders>
          </w:tcPr>
          <w:p w:rsidR="0067705B" w:rsidRDefault="00EF3B5B">
            <w:pPr>
              <w:pStyle w:val="TableParagraph"/>
              <w:ind w:left="269"/>
              <w:rPr>
                <w:i/>
                <w:sz w:val="20"/>
              </w:rPr>
            </w:pPr>
            <w:r>
              <w:rPr>
                <w:i/>
                <w:sz w:val="20"/>
              </w:rPr>
              <w:t>(p- + -jit D)</w:t>
            </w:r>
          </w:p>
        </w:tc>
        <w:tc>
          <w:tcPr>
            <w:tcW w:w="2782" w:type="dxa"/>
          </w:tcPr>
          <w:p w:rsidR="0067705B" w:rsidRDefault="00EF3B5B">
            <w:pPr>
              <w:pStyle w:val="TableParagraph"/>
              <w:rPr>
                <w:sz w:val="20"/>
              </w:rPr>
            </w:pPr>
            <w:r>
              <w:rPr>
                <w:sz w:val="20"/>
              </w:rPr>
              <w:t>*pi[t]</w:t>
            </w:r>
          </w:p>
        </w:tc>
        <w:tc>
          <w:tcPr>
            <w:tcW w:w="2870" w:type="dxa"/>
          </w:tcPr>
          <w:p w:rsidR="0067705B" w:rsidRDefault="00EF3B5B">
            <w:pPr>
              <w:pStyle w:val="TableParagraph"/>
              <w:ind w:left="38"/>
              <w:rPr>
                <w:sz w:val="20"/>
              </w:rPr>
            </w:pPr>
            <w:r>
              <w:rPr>
                <w:sz w:val="20"/>
              </w:rPr>
              <w:t>wooden fork</w:t>
            </w:r>
          </w:p>
        </w:tc>
        <w:tc>
          <w:tcPr>
            <w:tcW w:w="928" w:type="dxa"/>
          </w:tcPr>
          <w:p w:rsidR="0067705B" w:rsidRDefault="00EF3B5B">
            <w:pPr>
              <w:pStyle w:val="TableParagraph"/>
              <w:ind w:left="105" w:right="107"/>
              <w:jc w:val="center"/>
              <w:rPr>
                <w:sz w:val="20"/>
              </w:rPr>
            </w:pPr>
            <w:r>
              <w:rPr>
                <w:sz w:val="20"/>
              </w:rPr>
              <w:t>0407a</w:t>
            </w:r>
          </w:p>
        </w:tc>
        <w:tc>
          <w:tcPr>
            <w:tcW w:w="940" w:type="dxa"/>
          </w:tcPr>
          <w:p w:rsidR="0067705B" w:rsidRDefault="00EF3B5B">
            <w:pPr>
              <w:pStyle w:val="TableParagraph"/>
              <w:ind w:left="0" w:right="92"/>
              <w:jc w:val="right"/>
              <w:rPr>
                <w:sz w:val="20"/>
              </w:rPr>
            </w:pPr>
            <w:r>
              <w:rPr>
                <w:sz w:val="20"/>
              </w:rPr>
              <w:t>42535.09</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U+7562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畢</w:t>
            </w:r>
          </w:p>
        </w:tc>
        <w:tc>
          <w:tcPr>
            <w:tcW w:w="770" w:type="dxa"/>
          </w:tcPr>
          <w:p w:rsidR="0067705B" w:rsidRDefault="00EF3B5B">
            <w:pPr>
              <w:pStyle w:val="TableParagraph"/>
              <w:rPr>
                <w:sz w:val="20"/>
              </w:rPr>
            </w:pPr>
            <w:r>
              <w:rPr>
                <w:sz w:val="20"/>
              </w:rPr>
              <w:t>bì</w:t>
            </w:r>
          </w:p>
        </w:tc>
        <w:tc>
          <w:tcPr>
            <w:tcW w:w="853" w:type="dxa"/>
            <w:tcBorders>
              <w:right w:val="nil"/>
            </w:tcBorders>
          </w:tcPr>
          <w:p w:rsidR="0067705B" w:rsidRDefault="00EF3B5B">
            <w:pPr>
              <w:pStyle w:val="TableParagraph"/>
              <w:rPr>
                <w:i/>
                <w:sz w:val="20"/>
              </w:rPr>
            </w:pPr>
            <w:r>
              <w:rPr>
                <w:i/>
                <w:sz w:val="20"/>
              </w:rPr>
              <w:t>pjit</w:t>
            </w:r>
          </w:p>
        </w:tc>
        <w:tc>
          <w:tcPr>
            <w:tcW w:w="1931" w:type="dxa"/>
            <w:tcBorders>
              <w:left w:val="nil"/>
            </w:tcBorders>
          </w:tcPr>
          <w:p w:rsidR="0067705B" w:rsidRDefault="00EF3B5B">
            <w:pPr>
              <w:pStyle w:val="TableParagraph"/>
              <w:ind w:left="269"/>
              <w:rPr>
                <w:i/>
                <w:sz w:val="20"/>
              </w:rPr>
            </w:pPr>
            <w:r>
              <w:rPr>
                <w:i/>
                <w:sz w:val="20"/>
              </w:rPr>
              <w:t>(p- + -jit D)</w:t>
            </w:r>
          </w:p>
        </w:tc>
        <w:tc>
          <w:tcPr>
            <w:tcW w:w="2782" w:type="dxa"/>
          </w:tcPr>
          <w:p w:rsidR="0067705B" w:rsidRDefault="00EF3B5B">
            <w:pPr>
              <w:pStyle w:val="TableParagraph"/>
              <w:rPr>
                <w:sz w:val="20"/>
              </w:rPr>
            </w:pPr>
            <w:r>
              <w:rPr>
                <w:sz w:val="20"/>
              </w:rPr>
              <w:t>*pi[t]</w:t>
            </w:r>
          </w:p>
        </w:tc>
        <w:tc>
          <w:tcPr>
            <w:tcW w:w="2870" w:type="dxa"/>
          </w:tcPr>
          <w:p w:rsidR="0067705B" w:rsidRDefault="00EF3B5B">
            <w:pPr>
              <w:pStyle w:val="TableParagraph"/>
              <w:ind w:left="38"/>
              <w:rPr>
                <w:sz w:val="20"/>
              </w:rPr>
            </w:pPr>
            <w:r>
              <w:rPr>
                <w:sz w:val="20"/>
              </w:rPr>
              <w:t>bird-net</w:t>
            </w:r>
          </w:p>
        </w:tc>
        <w:tc>
          <w:tcPr>
            <w:tcW w:w="928" w:type="dxa"/>
          </w:tcPr>
          <w:p w:rsidR="0067705B" w:rsidRDefault="00EF3B5B">
            <w:pPr>
              <w:pStyle w:val="TableParagraph"/>
              <w:ind w:left="105" w:right="107"/>
              <w:jc w:val="center"/>
              <w:rPr>
                <w:sz w:val="20"/>
              </w:rPr>
            </w:pPr>
            <w:r>
              <w:rPr>
                <w:sz w:val="20"/>
              </w:rPr>
              <w:t>0407a</w:t>
            </w:r>
          </w:p>
        </w:tc>
        <w:tc>
          <w:tcPr>
            <w:tcW w:w="940" w:type="dxa"/>
          </w:tcPr>
          <w:p w:rsidR="0067705B" w:rsidRDefault="00EF3B5B">
            <w:pPr>
              <w:pStyle w:val="TableParagraph"/>
              <w:ind w:left="0" w:right="92"/>
              <w:jc w:val="right"/>
              <w:rPr>
                <w:sz w:val="20"/>
              </w:rPr>
            </w:pPr>
            <w:r>
              <w:rPr>
                <w:sz w:val="20"/>
              </w:rPr>
              <w:t>42535.09</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U+7562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畢</w:t>
            </w:r>
          </w:p>
        </w:tc>
        <w:tc>
          <w:tcPr>
            <w:tcW w:w="770" w:type="dxa"/>
          </w:tcPr>
          <w:p w:rsidR="0067705B" w:rsidRDefault="00EF3B5B">
            <w:pPr>
              <w:pStyle w:val="TableParagraph"/>
              <w:rPr>
                <w:sz w:val="20"/>
              </w:rPr>
            </w:pPr>
            <w:r>
              <w:rPr>
                <w:sz w:val="20"/>
              </w:rPr>
              <w:t>bì</w:t>
            </w:r>
          </w:p>
        </w:tc>
        <w:tc>
          <w:tcPr>
            <w:tcW w:w="853" w:type="dxa"/>
            <w:tcBorders>
              <w:right w:val="nil"/>
            </w:tcBorders>
          </w:tcPr>
          <w:p w:rsidR="0067705B" w:rsidRDefault="00EF3B5B">
            <w:pPr>
              <w:pStyle w:val="TableParagraph"/>
              <w:rPr>
                <w:i/>
                <w:sz w:val="20"/>
              </w:rPr>
            </w:pPr>
            <w:r>
              <w:rPr>
                <w:i/>
                <w:sz w:val="20"/>
              </w:rPr>
              <w:t>pjit</w:t>
            </w:r>
          </w:p>
        </w:tc>
        <w:tc>
          <w:tcPr>
            <w:tcW w:w="1931" w:type="dxa"/>
            <w:tcBorders>
              <w:left w:val="nil"/>
            </w:tcBorders>
          </w:tcPr>
          <w:p w:rsidR="0067705B" w:rsidRDefault="00EF3B5B">
            <w:pPr>
              <w:pStyle w:val="TableParagraph"/>
              <w:ind w:left="269"/>
              <w:rPr>
                <w:i/>
                <w:sz w:val="20"/>
              </w:rPr>
            </w:pPr>
            <w:r>
              <w:rPr>
                <w:i/>
                <w:sz w:val="20"/>
              </w:rPr>
              <w:t>(p- + -jit D)</w:t>
            </w:r>
          </w:p>
        </w:tc>
        <w:tc>
          <w:tcPr>
            <w:tcW w:w="2782" w:type="dxa"/>
          </w:tcPr>
          <w:p w:rsidR="0067705B" w:rsidRDefault="00EF3B5B">
            <w:pPr>
              <w:pStyle w:val="TableParagraph"/>
              <w:rPr>
                <w:sz w:val="20"/>
              </w:rPr>
            </w:pPr>
            <w:r>
              <w:rPr>
                <w:sz w:val="20"/>
              </w:rPr>
              <w:t>*pi[t]</w:t>
            </w:r>
          </w:p>
        </w:tc>
        <w:tc>
          <w:tcPr>
            <w:tcW w:w="2870" w:type="dxa"/>
          </w:tcPr>
          <w:p w:rsidR="0067705B" w:rsidRDefault="00EF3B5B">
            <w:pPr>
              <w:pStyle w:val="TableParagraph"/>
              <w:ind w:left="38"/>
              <w:rPr>
                <w:sz w:val="20"/>
              </w:rPr>
            </w:pPr>
            <w:proofErr w:type="gramStart"/>
            <w:r>
              <w:rPr>
                <w:sz w:val="20"/>
              </w:rPr>
              <w:t>finish</w:t>
            </w:r>
            <w:proofErr w:type="gramEnd"/>
            <w:r>
              <w:rPr>
                <w:sz w:val="20"/>
              </w:rPr>
              <w:t xml:space="preserve"> (v.)</w:t>
            </w:r>
          </w:p>
        </w:tc>
        <w:tc>
          <w:tcPr>
            <w:tcW w:w="928" w:type="dxa"/>
          </w:tcPr>
          <w:p w:rsidR="0067705B" w:rsidRDefault="00EF3B5B">
            <w:pPr>
              <w:pStyle w:val="TableParagraph"/>
              <w:ind w:left="105" w:right="107"/>
              <w:jc w:val="center"/>
              <w:rPr>
                <w:sz w:val="20"/>
              </w:rPr>
            </w:pPr>
            <w:r>
              <w:rPr>
                <w:sz w:val="20"/>
              </w:rPr>
              <w:t>0407a</w:t>
            </w:r>
          </w:p>
        </w:tc>
        <w:tc>
          <w:tcPr>
            <w:tcW w:w="940" w:type="dxa"/>
          </w:tcPr>
          <w:p w:rsidR="0067705B" w:rsidRDefault="00EF3B5B">
            <w:pPr>
              <w:pStyle w:val="TableParagraph"/>
              <w:ind w:left="0" w:right="92"/>
              <w:jc w:val="right"/>
              <w:rPr>
                <w:sz w:val="20"/>
              </w:rPr>
            </w:pPr>
            <w:r>
              <w:rPr>
                <w:sz w:val="20"/>
              </w:rPr>
              <w:t>42535.09</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U+7562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彃</w:t>
            </w:r>
          </w:p>
        </w:tc>
        <w:tc>
          <w:tcPr>
            <w:tcW w:w="770" w:type="dxa"/>
          </w:tcPr>
          <w:p w:rsidR="0067705B" w:rsidRDefault="00EF3B5B">
            <w:pPr>
              <w:pStyle w:val="TableParagraph"/>
              <w:spacing w:before="29"/>
              <w:rPr>
                <w:sz w:val="20"/>
              </w:rPr>
            </w:pPr>
            <w:r>
              <w:rPr>
                <w:sz w:val="20"/>
              </w:rPr>
              <w:t>bì</w:t>
            </w:r>
          </w:p>
        </w:tc>
        <w:tc>
          <w:tcPr>
            <w:tcW w:w="853" w:type="dxa"/>
            <w:tcBorders>
              <w:right w:val="nil"/>
            </w:tcBorders>
          </w:tcPr>
          <w:p w:rsidR="0067705B" w:rsidRDefault="00EF3B5B">
            <w:pPr>
              <w:pStyle w:val="TableParagraph"/>
              <w:spacing w:before="29"/>
              <w:rPr>
                <w:i/>
                <w:sz w:val="20"/>
              </w:rPr>
            </w:pPr>
            <w:r>
              <w:rPr>
                <w:i/>
                <w:sz w:val="20"/>
              </w:rPr>
              <w:t>pjit</w:t>
            </w:r>
          </w:p>
        </w:tc>
        <w:tc>
          <w:tcPr>
            <w:tcW w:w="1931" w:type="dxa"/>
            <w:tcBorders>
              <w:left w:val="nil"/>
            </w:tcBorders>
          </w:tcPr>
          <w:p w:rsidR="0067705B" w:rsidRDefault="00EF3B5B">
            <w:pPr>
              <w:pStyle w:val="TableParagraph"/>
              <w:spacing w:before="29"/>
              <w:ind w:left="269"/>
              <w:rPr>
                <w:i/>
                <w:sz w:val="20"/>
              </w:rPr>
            </w:pPr>
            <w:r>
              <w:rPr>
                <w:i/>
                <w:sz w:val="20"/>
              </w:rPr>
              <w:t>(p- + -jit D)</w:t>
            </w:r>
          </w:p>
        </w:tc>
        <w:tc>
          <w:tcPr>
            <w:tcW w:w="2782" w:type="dxa"/>
          </w:tcPr>
          <w:p w:rsidR="0067705B" w:rsidRDefault="00EF3B5B">
            <w:pPr>
              <w:pStyle w:val="TableParagraph"/>
              <w:spacing w:before="29"/>
              <w:rPr>
                <w:sz w:val="20"/>
              </w:rPr>
            </w:pPr>
            <w:r>
              <w:rPr>
                <w:sz w:val="20"/>
              </w:rPr>
              <w:t>*pi[t]</w:t>
            </w:r>
          </w:p>
        </w:tc>
        <w:tc>
          <w:tcPr>
            <w:tcW w:w="2870" w:type="dxa"/>
          </w:tcPr>
          <w:p w:rsidR="0067705B" w:rsidRDefault="00EF3B5B">
            <w:pPr>
              <w:pStyle w:val="TableParagraph"/>
              <w:spacing w:before="29"/>
              <w:ind w:left="38"/>
              <w:rPr>
                <w:sz w:val="20"/>
              </w:rPr>
            </w:pPr>
            <w:r>
              <w:rPr>
                <w:sz w:val="20"/>
              </w:rPr>
              <w:t>shoot</w:t>
            </w:r>
          </w:p>
        </w:tc>
        <w:tc>
          <w:tcPr>
            <w:tcW w:w="928" w:type="dxa"/>
          </w:tcPr>
          <w:p w:rsidR="0067705B" w:rsidRDefault="00EF3B5B">
            <w:pPr>
              <w:pStyle w:val="TableParagraph"/>
              <w:spacing w:before="29"/>
              <w:ind w:left="106" w:right="106"/>
              <w:jc w:val="center"/>
              <w:rPr>
                <w:sz w:val="20"/>
              </w:rPr>
            </w:pPr>
            <w:r>
              <w:rPr>
                <w:sz w:val="20"/>
              </w:rPr>
              <w:t>0407i</w:t>
            </w:r>
          </w:p>
        </w:tc>
        <w:tc>
          <w:tcPr>
            <w:tcW w:w="940" w:type="dxa"/>
          </w:tcPr>
          <w:p w:rsidR="0067705B" w:rsidRDefault="00EF3B5B">
            <w:pPr>
              <w:pStyle w:val="TableParagraph"/>
              <w:spacing w:before="29"/>
              <w:ind w:left="0" w:right="92"/>
              <w:jc w:val="right"/>
              <w:rPr>
                <w:sz w:val="20"/>
              </w:rPr>
            </w:pPr>
            <w:r>
              <w:rPr>
                <w:sz w:val="20"/>
              </w:rPr>
              <w:t>21001.21</w:t>
            </w:r>
          </w:p>
        </w:tc>
        <w:tc>
          <w:tcPr>
            <w:tcW w:w="496" w:type="dxa"/>
          </w:tcPr>
          <w:p w:rsidR="0067705B" w:rsidRDefault="00EF3B5B">
            <w:pPr>
              <w:pStyle w:val="TableParagraph"/>
              <w:spacing w:before="29"/>
              <w:ind w:left="75" w:right="76"/>
              <w:jc w:val="center"/>
              <w:rPr>
                <w:sz w:val="20"/>
              </w:rPr>
            </w:pPr>
            <w:r>
              <w:rPr>
                <w:sz w:val="20"/>
              </w:rPr>
              <w:t>57</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U+5F43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篳</w:t>
            </w:r>
          </w:p>
        </w:tc>
        <w:tc>
          <w:tcPr>
            <w:tcW w:w="770" w:type="dxa"/>
          </w:tcPr>
          <w:p w:rsidR="0067705B" w:rsidRDefault="00EF3B5B">
            <w:pPr>
              <w:pStyle w:val="TableParagraph"/>
              <w:rPr>
                <w:sz w:val="20"/>
              </w:rPr>
            </w:pPr>
            <w:r>
              <w:rPr>
                <w:sz w:val="20"/>
              </w:rPr>
              <w:t>bì</w:t>
            </w:r>
          </w:p>
        </w:tc>
        <w:tc>
          <w:tcPr>
            <w:tcW w:w="853" w:type="dxa"/>
            <w:tcBorders>
              <w:right w:val="nil"/>
            </w:tcBorders>
          </w:tcPr>
          <w:p w:rsidR="0067705B" w:rsidRDefault="00EF3B5B">
            <w:pPr>
              <w:pStyle w:val="TableParagraph"/>
              <w:rPr>
                <w:i/>
                <w:sz w:val="20"/>
              </w:rPr>
            </w:pPr>
            <w:r>
              <w:rPr>
                <w:i/>
                <w:sz w:val="20"/>
              </w:rPr>
              <w:t>pjit</w:t>
            </w:r>
          </w:p>
        </w:tc>
        <w:tc>
          <w:tcPr>
            <w:tcW w:w="1931" w:type="dxa"/>
            <w:tcBorders>
              <w:left w:val="nil"/>
            </w:tcBorders>
          </w:tcPr>
          <w:p w:rsidR="0067705B" w:rsidRDefault="00EF3B5B">
            <w:pPr>
              <w:pStyle w:val="TableParagraph"/>
              <w:ind w:left="269"/>
              <w:rPr>
                <w:i/>
                <w:sz w:val="20"/>
              </w:rPr>
            </w:pPr>
            <w:r>
              <w:rPr>
                <w:i/>
                <w:sz w:val="20"/>
              </w:rPr>
              <w:t>(p- + -jit D)</w:t>
            </w:r>
          </w:p>
        </w:tc>
        <w:tc>
          <w:tcPr>
            <w:tcW w:w="2782" w:type="dxa"/>
          </w:tcPr>
          <w:p w:rsidR="0067705B" w:rsidRDefault="00EF3B5B">
            <w:pPr>
              <w:pStyle w:val="TableParagraph"/>
              <w:rPr>
                <w:sz w:val="20"/>
              </w:rPr>
            </w:pPr>
            <w:r>
              <w:rPr>
                <w:sz w:val="20"/>
              </w:rPr>
              <w:t>*pi[t]</w:t>
            </w:r>
          </w:p>
        </w:tc>
        <w:tc>
          <w:tcPr>
            <w:tcW w:w="2870" w:type="dxa"/>
          </w:tcPr>
          <w:p w:rsidR="0067705B" w:rsidRDefault="00EF3B5B">
            <w:pPr>
              <w:pStyle w:val="TableParagraph"/>
              <w:ind w:left="38"/>
              <w:rPr>
                <w:sz w:val="20"/>
              </w:rPr>
            </w:pPr>
            <w:r>
              <w:rPr>
                <w:sz w:val="20"/>
              </w:rPr>
              <w:t>wattle</w:t>
            </w:r>
          </w:p>
        </w:tc>
        <w:tc>
          <w:tcPr>
            <w:tcW w:w="928" w:type="dxa"/>
          </w:tcPr>
          <w:p w:rsidR="0067705B" w:rsidRDefault="00EF3B5B">
            <w:pPr>
              <w:pStyle w:val="TableParagraph"/>
              <w:ind w:left="106" w:right="106"/>
              <w:jc w:val="center"/>
              <w:rPr>
                <w:sz w:val="20"/>
              </w:rPr>
            </w:pPr>
            <w:r>
              <w:rPr>
                <w:sz w:val="20"/>
              </w:rPr>
              <w:t>0407j</w:t>
            </w:r>
          </w:p>
        </w:tc>
        <w:tc>
          <w:tcPr>
            <w:tcW w:w="940" w:type="dxa"/>
          </w:tcPr>
          <w:p w:rsidR="0067705B" w:rsidRDefault="00EF3B5B">
            <w:pPr>
              <w:pStyle w:val="TableParagraph"/>
              <w:ind w:left="0" w:right="92"/>
              <w:jc w:val="right"/>
              <w:rPr>
                <w:sz w:val="20"/>
              </w:rPr>
            </w:pPr>
            <w:r>
              <w:rPr>
                <w:sz w:val="20"/>
              </w:rPr>
              <w:t>53000.06</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U+7BF3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蹕</w:t>
            </w:r>
          </w:p>
        </w:tc>
        <w:tc>
          <w:tcPr>
            <w:tcW w:w="770" w:type="dxa"/>
          </w:tcPr>
          <w:p w:rsidR="0067705B" w:rsidRDefault="00EF3B5B">
            <w:pPr>
              <w:pStyle w:val="TableParagraph"/>
              <w:rPr>
                <w:sz w:val="20"/>
              </w:rPr>
            </w:pPr>
            <w:r>
              <w:rPr>
                <w:sz w:val="20"/>
              </w:rPr>
              <w:t>bì</w:t>
            </w:r>
          </w:p>
        </w:tc>
        <w:tc>
          <w:tcPr>
            <w:tcW w:w="853" w:type="dxa"/>
            <w:tcBorders>
              <w:right w:val="nil"/>
            </w:tcBorders>
          </w:tcPr>
          <w:p w:rsidR="0067705B" w:rsidRDefault="00EF3B5B">
            <w:pPr>
              <w:pStyle w:val="TableParagraph"/>
              <w:rPr>
                <w:i/>
                <w:sz w:val="20"/>
              </w:rPr>
            </w:pPr>
            <w:r>
              <w:rPr>
                <w:i/>
                <w:sz w:val="20"/>
              </w:rPr>
              <w:t>pjit</w:t>
            </w:r>
          </w:p>
        </w:tc>
        <w:tc>
          <w:tcPr>
            <w:tcW w:w="1931" w:type="dxa"/>
            <w:tcBorders>
              <w:left w:val="nil"/>
            </w:tcBorders>
          </w:tcPr>
          <w:p w:rsidR="0067705B" w:rsidRDefault="00EF3B5B">
            <w:pPr>
              <w:pStyle w:val="TableParagraph"/>
              <w:ind w:left="269"/>
              <w:rPr>
                <w:i/>
                <w:sz w:val="20"/>
              </w:rPr>
            </w:pPr>
            <w:r>
              <w:rPr>
                <w:i/>
                <w:sz w:val="20"/>
              </w:rPr>
              <w:t>(p- + -jit D)</w:t>
            </w:r>
          </w:p>
        </w:tc>
        <w:tc>
          <w:tcPr>
            <w:tcW w:w="2782" w:type="dxa"/>
          </w:tcPr>
          <w:p w:rsidR="0067705B" w:rsidRDefault="00EF3B5B">
            <w:pPr>
              <w:pStyle w:val="TableParagraph"/>
              <w:rPr>
                <w:sz w:val="20"/>
              </w:rPr>
            </w:pPr>
            <w:r>
              <w:rPr>
                <w:sz w:val="20"/>
              </w:rPr>
              <w:t>*pi[t]</w:t>
            </w:r>
          </w:p>
        </w:tc>
        <w:tc>
          <w:tcPr>
            <w:tcW w:w="2870" w:type="dxa"/>
          </w:tcPr>
          <w:p w:rsidR="0067705B" w:rsidRDefault="00EF3B5B">
            <w:pPr>
              <w:pStyle w:val="TableParagraph"/>
              <w:ind w:left="38"/>
              <w:rPr>
                <w:sz w:val="20"/>
              </w:rPr>
            </w:pPr>
            <w:r>
              <w:rPr>
                <w:sz w:val="20"/>
              </w:rPr>
              <w:t>prohibit</w:t>
            </w:r>
          </w:p>
        </w:tc>
        <w:tc>
          <w:tcPr>
            <w:tcW w:w="928" w:type="dxa"/>
          </w:tcPr>
          <w:p w:rsidR="0067705B" w:rsidRDefault="00EF3B5B">
            <w:pPr>
              <w:pStyle w:val="TableParagraph"/>
              <w:ind w:left="106" w:right="106"/>
              <w:jc w:val="center"/>
              <w:rPr>
                <w:sz w:val="20"/>
              </w:rPr>
            </w:pPr>
            <w:r>
              <w:rPr>
                <w:sz w:val="20"/>
              </w:rPr>
              <w:t>0407l</w:t>
            </w:r>
          </w:p>
        </w:tc>
        <w:tc>
          <w:tcPr>
            <w:tcW w:w="940" w:type="dxa"/>
          </w:tcPr>
          <w:p w:rsidR="0067705B" w:rsidRDefault="00EF3B5B">
            <w:pPr>
              <w:pStyle w:val="TableParagraph"/>
              <w:ind w:left="0" w:right="92"/>
              <w:jc w:val="right"/>
              <w:rPr>
                <w:sz w:val="20"/>
              </w:rPr>
            </w:pPr>
            <w:r>
              <w:rPr>
                <w:sz w:val="20"/>
              </w:rPr>
              <w:t>63728.08</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U+8E55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韠</w:t>
            </w:r>
          </w:p>
        </w:tc>
        <w:tc>
          <w:tcPr>
            <w:tcW w:w="770" w:type="dxa"/>
          </w:tcPr>
          <w:p w:rsidR="0067705B" w:rsidRDefault="00EF3B5B">
            <w:pPr>
              <w:pStyle w:val="TableParagraph"/>
              <w:rPr>
                <w:sz w:val="20"/>
              </w:rPr>
            </w:pPr>
            <w:r>
              <w:rPr>
                <w:sz w:val="20"/>
              </w:rPr>
              <w:t>bì</w:t>
            </w:r>
          </w:p>
        </w:tc>
        <w:tc>
          <w:tcPr>
            <w:tcW w:w="853" w:type="dxa"/>
            <w:tcBorders>
              <w:right w:val="nil"/>
            </w:tcBorders>
          </w:tcPr>
          <w:p w:rsidR="0067705B" w:rsidRDefault="00EF3B5B">
            <w:pPr>
              <w:pStyle w:val="TableParagraph"/>
              <w:rPr>
                <w:i/>
                <w:sz w:val="20"/>
              </w:rPr>
            </w:pPr>
            <w:r>
              <w:rPr>
                <w:i/>
                <w:sz w:val="20"/>
              </w:rPr>
              <w:t>pjit</w:t>
            </w:r>
          </w:p>
        </w:tc>
        <w:tc>
          <w:tcPr>
            <w:tcW w:w="1931" w:type="dxa"/>
            <w:tcBorders>
              <w:left w:val="nil"/>
            </w:tcBorders>
          </w:tcPr>
          <w:p w:rsidR="0067705B" w:rsidRDefault="00EF3B5B">
            <w:pPr>
              <w:pStyle w:val="TableParagraph"/>
              <w:ind w:left="269"/>
              <w:rPr>
                <w:i/>
                <w:sz w:val="20"/>
              </w:rPr>
            </w:pPr>
            <w:r>
              <w:rPr>
                <w:i/>
                <w:sz w:val="20"/>
              </w:rPr>
              <w:t>(p- + -jit D)</w:t>
            </w:r>
          </w:p>
        </w:tc>
        <w:tc>
          <w:tcPr>
            <w:tcW w:w="2782" w:type="dxa"/>
          </w:tcPr>
          <w:p w:rsidR="0067705B" w:rsidRDefault="00EF3B5B">
            <w:pPr>
              <w:pStyle w:val="TableParagraph"/>
              <w:rPr>
                <w:sz w:val="20"/>
              </w:rPr>
            </w:pPr>
            <w:r>
              <w:rPr>
                <w:sz w:val="20"/>
              </w:rPr>
              <w:t>*pi[t]</w:t>
            </w:r>
          </w:p>
        </w:tc>
        <w:tc>
          <w:tcPr>
            <w:tcW w:w="2870" w:type="dxa"/>
          </w:tcPr>
          <w:p w:rsidR="0067705B" w:rsidRDefault="00EF3B5B">
            <w:pPr>
              <w:pStyle w:val="TableParagraph"/>
              <w:ind w:left="38"/>
              <w:rPr>
                <w:sz w:val="20"/>
              </w:rPr>
            </w:pPr>
            <w:r>
              <w:rPr>
                <w:sz w:val="20"/>
              </w:rPr>
              <w:t>knee cover</w:t>
            </w:r>
          </w:p>
        </w:tc>
        <w:tc>
          <w:tcPr>
            <w:tcW w:w="928" w:type="dxa"/>
          </w:tcPr>
          <w:p w:rsidR="0067705B" w:rsidRDefault="00EF3B5B">
            <w:pPr>
              <w:pStyle w:val="TableParagraph"/>
              <w:ind w:left="106" w:right="106"/>
              <w:jc w:val="center"/>
              <w:rPr>
                <w:sz w:val="20"/>
              </w:rPr>
            </w:pPr>
            <w:r>
              <w:rPr>
                <w:sz w:val="20"/>
              </w:rPr>
              <w:t>0407m</w:t>
            </w:r>
          </w:p>
        </w:tc>
        <w:tc>
          <w:tcPr>
            <w:tcW w:w="940" w:type="dxa"/>
          </w:tcPr>
          <w:p w:rsidR="0067705B" w:rsidRDefault="00EF3B5B">
            <w:pPr>
              <w:pStyle w:val="TableParagraph"/>
              <w:ind w:left="0" w:right="92"/>
              <w:jc w:val="right"/>
              <w:rPr>
                <w:sz w:val="20"/>
              </w:rPr>
            </w:pPr>
            <w:r>
              <w:rPr>
                <w:sz w:val="20"/>
              </w:rPr>
              <w:t>74509.08</w:t>
            </w:r>
          </w:p>
        </w:tc>
        <w:tc>
          <w:tcPr>
            <w:tcW w:w="496" w:type="dxa"/>
          </w:tcPr>
          <w:p w:rsidR="0067705B" w:rsidRDefault="00EF3B5B">
            <w:pPr>
              <w:pStyle w:val="TableParagraph"/>
              <w:ind w:left="75" w:right="76"/>
              <w:jc w:val="center"/>
              <w:rPr>
                <w:sz w:val="20"/>
              </w:rPr>
            </w:pPr>
            <w:r>
              <w:rPr>
                <w:sz w:val="20"/>
              </w:rPr>
              <w:t>178</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U+97E0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邊</w:t>
            </w:r>
          </w:p>
        </w:tc>
        <w:tc>
          <w:tcPr>
            <w:tcW w:w="770" w:type="dxa"/>
          </w:tcPr>
          <w:p w:rsidR="0067705B" w:rsidRDefault="00EF3B5B">
            <w:pPr>
              <w:pStyle w:val="TableParagraph"/>
              <w:rPr>
                <w:sz w:val="20"/>
              </w:rPr>
            </w:pPr>
            <w:r>
              <w:rPr>
                <w:sz w:val="20"/>
              </w:rPr>
              <w:t>biān</w:t>
            </w:r>
          </w:p>
        </w:tc>
        <w:tc>
          <w:tcPr>
            <w:tcW w:w="853" w:type="dxa"/>
            <w:tcBorders>
              <w:right w:val="nil"/>
            </w:tcBorders>
          </w:tcPr>
          <w:p w:rsidR="0067705B" w:rsidRDefault="00EF3B5B">
            <w:pPr>
              <w:pStyle w:val="TableParagraph"/>
              <w:rPr>
                <w:i/>
                <w:sz w:val="20"/>
              </w:rPr>
            </w:pPr>
            <w:r>
              <w:rPr>
                <w:i/>
                <w:sz w:val="20"/>
              </w:rPr>
              <w:t>pen</w:t>
            </w:r>
          </w:p>
        </w:tc>
        <w:tc>
          <w:tcPr>
            <w:tcW w:w="1931" w:type="dxa"/>
            <w:tcBorders>
              <w:left w:val="nil"/>
            </w:tcBorders>
          </w:tcPr>
          <w:p w:rsidR="0067705B" w:rsidRDefault="00EF3B5B">
            <w:pPr>
              <w:pStyle w:val="TableParagraph"/>
              <w:ind w:left="269"/>
              <w:rPr>
                <w:i/>
                <w:sz w:val="20"/>
              </w:rPr>
            </w:pPr>
            <w:r>
              <w:rPr>
                <w:i/>
                <w:sz w:val="20"/>
              </w:rPr>
              <w:t>(p- + -en A)</w:t>
            </w:r>
          </w:p>
        </w:tc>
        <w:tc>
          <w:tcPr>
            <w:tcW w:w="2782" w:type="dxa"/>
          </w:tcPr>
          <w:p w:rsidR="0067705B" w:rsidRDefault="00EF3B5B">
            <w:pPr>
              <w:pStyle w:val="TableParagraph"/>
              <w:rPr>
                <w:sz w:val="20"/>
              </w:rPr>
            </w:pPr>
            <w:r>
              <w:rPr>
                <w:sz w:val="20"/>
              </w:rPr>
              <w:t>*pˤe[n]</w:t>
            </w:r>
          </w:p>
        </w:tc>
        <w:tc>
          <w:tcPr>
            <w:tcW w:w="2870" w:type="dxa"/>
          </w:tcPr>
          <w:p w:rsidR="0067705B" w:rsidRDefault="00EF3B5B">
            <w:pPr>
              <w:pStyle w:val="TableParagraph"/>
              <w:ind w:left="38"/>
              <w:rPr>
                <w:sz w:val="20"/>
              </w:rPr>
            </w:pPr>
            <w:r>
              <w:rPr>
                <w:sz w:val="20"/>
              </w:rPr>
              <w:t>side</w:t>
            </w:r>
          </w:p>
        </w:tc>
        <w:tc>
          <w:tcPr>
            <w:tcW w:w="928" w:type="dxa"/>
          </w:tcPr>
          <w:p w:rsidR="0067705B" w:rsidRDefault="00EF3B5B">
            <w:pPr>
              <w:pStyle w:val="TableParagraph"/>
              <w:ind w:left="105" w:right="107"/>
              <w:jc w:val="center"/>
              <w:rPr>
                <w:sz w:val="20"/>
              </w:rPr>
            </w:pPr>
            <w:r>
              <w:rPr>
                <w:sz w:val="20"/>
              </w:rPr>
              <w:t>0224c</w:t>
            </w:r>
          </w:p>
        </w:tc>
        <w:tc>
          <w:tcPr>
            <w:tcW w:w="940" w:type="dxa"/>
          </w:tcPr>
          <w:p w:rsidR="0067705B" w:rsidRDefault="00EF3B5B">
            <w:pPr>
              <w:pStyle w:val="TableParagraph"/>
              <w:ind w:left="0" w:right="92"/>
              <w:jc w:val="right"/>
              <w:rPr>
                <w:sz w:val="20"/>
              </w:rPr>
            </w:pPr>
            <w:r>
              <w:rPr>
                <w:sz w:val="20"/>
              </w:rPr>
              <w:t>63894.03</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1" w:right="72"/>
              <w:jc w:val="center"/>
              <w:rPr>
                <w:sz w:val="20"/>
              </w:rPr>
            </w:pPr>
            <w:r>
              <w:rPr>
                <w:sz w:val="20"/>
              </w:rPr>
              <w:t>U+908A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編</w:t>
            </w:r>
          </w:p>
        </w:tc>
        <w:tc>
          <w:tcPr>
            <w:tcW w:w="770" w:type="dxa"/>
          </w:tcPr>
          <w:p w:rsidR="0067705B" w:rsidRDefault="00EF3B5B">
            <w:pPr>
              <w:pStyle w:val="TableParagraph"/>
              <w:rPr>
                <w:sz w:val="20"/>
              </w:rPr>
            </w:pPr>
            <w:r>
              <w:rPr>
                <w:sz w:val="20"/>
              </w:rPr>
              <w:t>biān</w:t>
            </w:r>
          </w:p>
        </w:tc>
        <w:tc>
          <w:tcPr>
            <w:tcW w:w="853" w:type="dxa"/>
            <w:tcBorders>
              <w:right w:val="nil"/>
            </w:tcBorders>
          </w:tcPr>
          <w:p w:rsidR="0067705B" w:rsidRDefault="00EF3B5B">
            <w:pPr>
              <w:pStyle w:val="TableParagraph"/>
              <w:rPr>
                <w:i/>
                <w:sz w:val="20"/>
              </w:rPr>
            </w:pPr>
            <w:r>
              <w:rPr>
                <w:i/>
                <w:sz w:val="20"/>
              </w:rPr>
              <w:t>pen</w:t>
            </w:r>
          </w:p>
        </w:tc>
        <w:tc>
          <w:tcPr>
            <w:tcW w:w="1931" w:type="dxa"/>
            <w:tcBorders>
              <w:left w:val="nil"/>
            </w:tcBorders>
          </w:tcPr>
          <w:p w:rsidR="0067705B" w:rsidRDefault="00EF3B5B">
            <w:pPr>
              <w:pStyle w:val="TableParagraph"/>
              <w:ind w:left="269"/>
              <w:rPr>
                <w:i/>
                <w:sz w:val="20"/>
              </w:rPr>
            </w:pPr>
            <w:r>
              <w:rPr>
                <w:i/>
                <w:sz w:val="20"/>
              </w:rPr>
              <w:t>(p- + -en A)</w:t>
            </w:r>
          </w:p>
        </w:tc>
        <w:tc>
          <w:tcPr>
            <w:tcW w:w="2782" w:type="dxa"/>
          </w:tcPr>
          <w:p w:rsidR="0067705B" w:rsidRDefault="00EF3B5B">
            <w:pPr>
              <w:pStyle w:val="TableParagraph"/>
              <w:rPr>
                <w:sz w:val="20"/>
              </w:rPr>
            </w:pPr>
            <w:r>
              <w:rPr>
                <w:sz w:val="20"/>
              </w:rPr>
              <w:t>*pˤe[r]</w:t>
            </w:r>
          </w:p>
        </w:tc>
        <w:tc>
          <w:tcPr>
            <w:tcW w:w="2870" w:type="dxa"/>
          </w:tcPr>
          <w:p w:rsidR="0067705B" w:rsidRDefault="00EF3B5B">
            <w:pPr>
              <w:pStyle w:val="TableParagraph"/>
              <w:ind w:left="38"/>
              <w:rPr>
                <w:sz w:val="20"/>
              </w:rPr>
            </w:pPr>
            <w:r>
              <w:rPr>
                <w:sz w:val="20"/>
              </w:rPr>
              <w:t>plait, weave</w:t>
            </w:r>
          </w:p>
        </w:tc>
        <w:tc>
          <w:tcPr>
            <w:tcW w:w="928" w:type="dxa"/>
          </w:tcPr>
          <w:p w:rsidR="0067705B" w:rsidRDefault="00EF3B5B">
            <w:pPr>
              <w:pStyle w:val="TableParagraph"/>
              <w:ind w:left="105" w:right="107"/>
              <w:jc w:val="center"/>
              <w:rPr>
                <w:sz w:val="20"/>
              </w:rPr>
            </w:pPr>
            <w:r>
              <w:rPr>
                <w:sz w:val="20"/>
              </w:rPr>
              <w:t>0246e</w:t>
            </w:r>
          </w:p>
        </w:tc>
        <w:tc>
          <w:tcPr>
            <w:tcW w:w="940" w:type="dxa"/>
          </w:tcPr>
          <w:p w:rsidR="0067705B" w:rsidRDefault="00EF3B5B">
            <w:pPr>
              <w:pStyle w:val="TableParagraph"/>
              <w:ind w:left="0" w:right="92"/>
              <w:jc w:val="right"/>
              <w:rPr>
                <w:sz w:val="20"/>
              </w:rPr>
            </w:pPr>
            <w:r>
              <w:rPr>
                <w:sz w:val="20"/>
              </w:rPr>
              <w:t>53431.05</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U+7DE8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𠓥</w:t>
            </w:r>
          </w:p>
        </w:tc>
        <w:tc>
          <w:tcPr>
            <w:tcW w:w="770" w:type="dxa"/>
          </w:tcPr>
          <w:p w:rsidR="0067705B" w:rsidRDefault="00EF3B5B">
            <w:pPr>
              <w:pStyle w:val="TableParagraph"/>
              <w:rPr>
                <w:sz w:val="20"/>
              </w:rPr>
            </w:pPr>
            <w:r>
              <w:rPr>
                <w:sz w:val="20"/>
              </w:rPr>
              <w:t>biān</w:t>
            </w:r>
          </w:p>
        </w:tc>
        <w:tc>
          <w:tcPr>
            <w:tcW w:w="853" w:type="dxa"/>
            <w:tcBorders>
              <w:right w:val="nil"/>
            </w:tcBorders>
          </w:tcPr>
          <w:p w:rsidR="0067705B" w:rsidRDefault="00EF3B5B">
            <w:pPr>
              <w:pStyle w:val="TableParagraph"/>
              <w:rPr>
                <w:i/>
                <w:sz w:val="20"/>
              </w:rPr>
            </w:pPr>
            <w:r>
              <w:rPr>
                <w:i/>
                <w:sz w:val="20"/>
              </w:rPr>
              <w:t>pjien</w:t>
            </w:r>
          </w:p>
        </w:tc>
        <w:tc>
          <w:tcPr>
            <w:tcW w:w="1931" w:type="dxa"/>
            <w:tcBorders>
              <w:left w:val="nil"/>
            </w:tcBorders>
          </w:tcPr>
          <w:p w:rsidR="0067705B" w:rsidRDefault="00EF3B5B">
            <w:pPr>
              <w:pStyle w:val="TableParagraph"/>
              <w:ind w:left="269"/>
              <w:rPr>
                <w:i/>
                <w:sz w:val="20"/>
              </w:rPr>
            </w:pPr>
            <w:r>
              <w:rPr>
                <w:i/>
                <w:sz w:val="20"/>
              </w:rPr>
              <w:t>(p- + -jien A)</w:t>
            </w:r>
          </w:p>
        </w:tc>
        <w:tc>
          <w:tcPr>
            <w:tcW w:w="2782" w:type="dxa"/>
          </w:tcPr>
          <w:p w:rsidR="0067705B" w:rsidRDefault="00EF3B5B">
            <w:pPr>
              <w:pStyle w:val="TableParagraph"/>
              <w:rPr>
                <w:sz w:val="20"/>
              </w:rPr>
            </w:pPr>
            <w:r>
              <w:rPr>
                <w:sz w:val="20"/>
              </w:rPr>
              <w:t>*pe[n]</w:t>
            </w:r>
          </w:p>
        </w:tc>
        <w:tc>
          <w:tcPr>
            <w:tcW w:w="2870" w:type="dxa"/>
          </w:tcPr>
          <w:p w:rsidR="0067705B" w:rsidRDefault="00EF3B5B">
            <w:pPr>
              <w:pStyle w:val="TableParagraph"/>
              <w:ind w:left="38"/>
              <w:rPr>
                <w:sz w:val="20"/>
              </w:rPr>
            </w:pPr>
            <w:proofErr w:type="gramStart"/>
            <w:r>
              <w:rPr>
                <w:sz w:val="20"/>
              </w:rPr>
              <w:t>whip</w:t>
            </w:r>
            <w:proofErr w:type="gramEnd"/>
            <w:r>
              <w:rPr>
                <w:sz w:val="20"/>
              </w:rPr>
              <w:t xml:space="preserve"> (n.)</w:t>
            </w:r>
          </w:p>
        </w:tc>
        <w:tc>
          <w:tcPr>
            <w:tcW w:w="928" w:type="dxa"/>
          </w:tcPr>
          <w:p w:rsidR="0067705B" w:rsidRDefault="00EF3B5B">
            <w:pPr>
              <w:pStyle w:val="TableParagraph"/>
              <w:ind w:left="105" w:right="107"/>
              <w:jc w:val="center"/>
              <w:rPr>
                <w:sz w:val="20"/>
              </w:rPr>
            </w:pPr>
            <w:r>
              <w:rPr>
                <w:sz w:val="20"/>
              </w:rPr>
              <w:t>--</w:t>
            </w:r>
          </w:p>
        </w:tc>
        <w:tc>
          <w:tcPr>
            <w:tcW w:w="940" w:type="dxa"/>
          </w:tcPr>
          <w:p w:rsidR="0067705B" w:rsidRDefault="00EF3B5B">
            <w:pPr>
              <w:pStyle w:val="TableParagraph"/>
              <w:ind w:left="0" w:right="92"/>
              <w:jc w:val="right"/>
              <w:rPr>
                <w:sz w:val="20"/>
              </w:rPr>
            </w:pPr>
            <w:r>
              <w:rPr>
                <w:sz w:val="20"/>
              </w:rPr>
              <w:t>10128.06</w:t>
            </w:r>
          </w:p>
        </w:tc>
        <w:tc>
          <w:tcPr>
            <w:tcW w:w="496" w:type="dxa"/>
          </w:tcPr>
          <w:p w:rsidR="0067705B" w:rsidRDefault="00EF3B5B">
            <w:pPr>
              <w:pStyle w:val="TableParagraph"/>
              <w:ind w:left="75" w:right="76"/>
              <w:jc w:val="center"/>
              <w:rPr>
                <w:sz w:val="20"/>
              </w:rPr>
            </w:pPr>
            <w:r>
              <w:rPr>
                <w:sz w:val="20"/>
              </w:rPr>
              <w:t>11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U+204E5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鞭</w:t>
            </w:r>
          </w:p>
        </w:tc>
        <w:tc>
          <w:tcPr>
            <w:tcW w:w="770" w:type="dxa"/>
          </w:tcPr>
          <w:p w:rsidR="0067705B" w:rsidRDefault="00EF3B5B">
            <w:pPr>
              <w:pStyle w:val="TableParagraph"/>
              <w:rPr>
                <w:sz w:val="20"/>
              </w:rPr>
            </w:pPr>
            <w:r>
              <w:rPr>
                <w:sz w:val="20"/>
              </w:rPr>
              <w:t>biān</w:t>
            </w:r>
          </w:p>
        </w:tc>
        <w:tc>
          <w:tcPr>
            <w:tcW w:w="853" w:type="dxa"/>
            <w:tcBorders>
              <w:right w:val="nil"/>
            </w:tcBorders>
          </w:tcPr>
          <w:p w:rsidR="0067705B" w:rsidRDefault="00EF3B5B">
            <w:pPr>
              <w:pStyle w:val="TableParagraph"/>
              <w:rPr>
                <w:i/>
                <w:sz w:val="20"/>
              </w:rPr>
            </w:pPr>
            <w:r>
              <w:rPr>
                <w:i/>
                <w:sz w:val="20"/>
              </w:rPr>
              <w:t>pjien</w:t>
            </w:r>
          </w:p>
        </w:tc>
        <w:tc>
          <w:tcPr>
            <w:tcW w:w="1931" w:type="dxa"/>
            <w:tcBorders>
              <w:left w:val="nil"/>
            </w:tcBorders>
          </w:tcPr>
          <w:p w:rsidR="0067705B" w:rsidRDefault="00EF3B5B">
            <w:pPr>
              <w:pStyle w:val="TableParagraph"/>
              <w:ind w:left="269"/>
              <w:rPr>
                <w:i/>
                <w:sz w:val="20"/>
              </w:rPr>
            </w:pPr>
            <w:r>
              <w:rPr>
                <w:i/>
                <w:sz w:val="20"/>
              </w:rPr>
              <w:t>(p- + -jien A)</w:t>
            </w:r>
          </w:p>
        </w:tc>
        <w:tc>
          <w:tcPr>
            <w:tcW w:w="2782" w:type="dxa"/>
          </w:tcPr>
          <w:p w:rsidR="0067705B" w:rsidRDefault="00EF3B5B">
            <w:pPr>
              <w:pStyle w:val="TableParagraph"/>
              <w:rPr>
                <w:sz w:val="20"/>
              </w:rPr>
            </w:pPr>
            <w:r>
              <w:rPr>
                <w:sz w:val="20"/>
              </w:rPr>
              <w:t>*pe[n]</w:t>
            </w:r>
          </w:p>
        </w:tc>
        <w:tc>
          <w:tcPr>
            <w:tcW w:w="2870" w:type="dxa"/>
          </w:tcPr>
          <w:p w:rsidR="0067705B" w:rsidRDefault="00EF3B5B">
            <w:pPr>
              <w:pStyle w:val="TableParagraph"/>
              <w:ind w:left="38"/>
              <w:rPr>
                <w:sz w:val="20"/>
              </w:rPr>
            </w:pPr>
            <w:proofErr w:type="gramStart"/>
            <w:r>
              <w:rPr>
                <w:sz w:val="20"/>
              </w:rPr>
              <w:t>whip</w:t>
            </w:r>
            <w:proofErr w:type="gramEnd"/>
            <w:r>
              <w:rPr>
                <w:sz w:val="20"/>
              </w:rPr>
              <w:t xml:space="preserve"> (n.)</w:t>
            </w:r>
          </w:p>
        </w:tc>
        <w:tc>
          <w:tcPr>
            <w:tcW w:w="928" w:type="dxa"/>
          </w:tcPr>
          <w:p w:rsidR="0067705B" w:rsidRDefault="00EF3B5B">
            <w:pPr>
              <w:pStyle w:val="TableParagraph"/>
              <w:ind w:left="105" w:right="107"/>
              <w:jc w:val="center"/>
              <w:rPr>
                <w:sz w:val="20"/>
              </w:rPr>
            </w:pPr>
            <w:r>
              <w:rPr>
                <w:sz w:val="20"/>
              </w:rPr>
              <w:t>0221c</w:t>
            </w:r>
          </w:p>
        </w:tc>
        <w:tc>
          <w:tcPr>
            <w:tcW w:w="940" w:type="dxa"/>
          </w:tcPr>
          <w:p w:rsidR="0067705B" w:rsidRDefault="00EF3B5B">
            <w:pPr>
              <w:pStyle w:val="TableParagraph"/>
              <w:ind w:left="0" w:right="92"/>
              <w:jc w:val="right"/>
              <w:rPr>
                <w:sz w:val="20"/>
              </w:rPr>
            </w:pPr>
            <w:r>
              <w:rPr>
                <w:sz w:val="20"/>
              </w:rPr>
              <w:t>74343.06</w:t>
            </w:r>
          </w:p>
        </w:tc>
        <w:tc>
          <w:tcPr>
            <w:tcW w:w="496" w:type="dxa"/>
          </w:tcPr>
          <w:p w:rsidR="0067705B" w:rsidRDefault="00EF3B5B">
            <w:pPr>
              <w:pStyle w:val="TableParagraph"/>
              <w:ind w:left="75" w:right="76"/>
              <w:jc w:val="center"/>
              <w:rPr>
                <w:sz w:val="20"/>
              </w:rPr>
            </w:pPr>
            <w:r>
              <w:rPr>
                <w:sz w:val="20"/>
              </w:rPr>
              <w:t>177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U+97AD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籩</w:t>
            </w:r>
          </w:p>
        </w:tc>
        <w:tc>
          <w:tcPr>
            <w:tcW w:w="770" w:type="dxa"/>
          </w:tcPr>
          <w:p w:rsidR="0067705B" w:rsidRDefault="00EF3B5B">
            <w:pPr>
              <w:pStyle w:val="TableParagraph"/>
              <w:spacing w:before="29"/>
              <w:rPr>
                <w:sz w:val="20"/>
              </w:rPr>
            </w:pPr>
            <w:r>
              <w:rPr>
                <w:sz w:val="20"/>
              </w:rPr>
              <w:t>biān</w:t>
            </w:r>
          </w:p>
        </w:tc>
        <w:tc>
          <w:tcPr>
            <w:tcW w:w="853" w:type="dxa"/>
            <w:tcBorders>
              <w:right w:val="nil"/>
            </w:tcBorders>
          </w:tcPr>
          <w:p w:rsidR="0067705B" w:rsidRDefault="00EF3B5B">
            <w:pPr>
              <w:pStyle w:val="TableParagraph"/>
              <w:spacing w:before="29"/>
              <w:rPr>
                <w:i/>
                <w:sz w:val="20"/>
              </w:rPr>
            </w:pPr>
            <w:r>
              <w:rPr>
                <w:i/>
                <w:sz w:val="20"/>
              </w:rPr>
              <w:t>pjien</w:t>
            </w:r>
          </w:p>
        </w:tc>
        <w:tc>
          <w:tcPr>
            <w:tcW w:w="1931" w:type="dxa"/>
            <w:tcBorders>
              <w:left w:val="nil"/>
            </w:tcBorders>
          </w:tcPr>
          <w:p w:rsidR="0067705B" w:rsidRDefault="00EF3B5B">
            <w:pPr>
              <w:pStyle w:val="TableParagraph"/>
              <w:spacing w:before="29"/>
              <w:ind w:left="269"/>
              <w:rPr>
                <w:i/>
                <w:sz w:val="20"/>
              </w:rPr>
            </w:pPr>
            <w:r>
              <w:rPr>
                <w:i/>
                <w:sz w:val="20"/>
              </w:rPr>
              <w:t>(p- + -jien A)</w:t>
            </w:r>
          </w:p>
        </w:tc>
        <w:tc>
          <w:tcPr>
            <w:tcW w:w="2782" w:type="dxa"/>
          </w:tcPr>
          <w:p w:rsidR="0067705B" w:rsidRDefault="00EF3B5B">
            <w:pPr>
              <w:pStyle w:val="TableParagraph"/>
              <w:spacing w:before="29"/>
              <w:rPr>
                <w:sz w:val="20"/>
              </w:rPr>
            </w:pPr>
            <w:r>
              <w:rPr>
                <w:sz w:val="20"/>
              </w:rPr>
              <w:t>*pe[n]</w:t>
            </w:r>
          </w:p>
        </w:tc>
        <w:tc>
          <w:tcPr>
            <w:tcW w:w="2870" w:type="dxa"/>
          </w:tcPr>
          <w:p w:rsidR="0067705B" w:rsidRDefault="00EF3B5B">
            <w:pPr>
              <w:pStyle w:val="TableParagraph"/>
              <w:spacing w:before="29"/>
              <w:ind w:left="38"/>
              <w:rPr>
                <w:sz w:val="20"/>
              </w:rPr>
            </w:pPr>
            <w:r>
              <w:rPr>
                <w:sz w:val="20"/>
              </w:rPr>
              <w:t>kind of vessel</w:t>
            </w:r>
          </w:p>
        </w:tc>
        <w:tc>
          <w:tcPr>
            <w:tcW w:w="928" w:type="dxa"/>
          </w:tcPr>
          <w:p w:rsidR="0067705B" w:rsidRDefault="00EF3B5B">
            <w:pPr>
              <w:pStyle w:val="TableParagraph"/>
              <w:spacing w:before="29"/>
              <w:ind w:left="106" w:right="107"/>
              <w:jc w:val="center"/>
              <w:rPr>
                <w:sz w:val="20"/>
              </w:rPr>
            </w:pPr>
            <w:r>
              <w:rPr>
                <w:sz w:val="20"/>
              </w:rPr>
              <w:t>0224f</w:t>
            </w:r>
          </w:p>
        </w:tc>
        <w:tc>
          <w:tcPr>
            <w:tcW w:w="940" w:type="dxa"/>
          </w:tcPr>
          <w:p w:rsidR="0067705B" w:rsidRDefault="00EF3B5B">
            <w:pPr>
              <w:pStyle w:val="TableParagraph"/>
              <w:spacing w:before="29"/>
              <w:ind w:left="0" w:right="92"/>
              <w:jc w:val="right"/>
              <w:rPr>
                <w:sz w:val="20"/>
              </w:rPr>
            </w:pPr>
            <w:r>
              <w:rPr>
                <w:sz w:val="20"/>
              </w:rPr>
              <w:t>53033.18</w:t>
            </w:r>
          </w:p>
        </w:tc>
        <w:tc>
          <w:tcPr>
            <w:tcW w:w="496" w:type="dxa"/>
          </w:tcPr>
          <w:p w:rsidR="0067705B" w:rsidRDefault="00EF3B5B">
            <w:pPr>
              <w:pStyle w:val="TableParagraph"/>
              <w:spacing w:before="29"/>
              <w:ind w:left="75" w:right="76"/>
              <w:jc w:val="center"/>
              <w:rPr>
                <w:sz w:val="20"/>
              </w:rPr>
            </w:pPr>
            <w:r>
              <w:rPr>
                <w:sz w:val="20"/>
              </w:rPr>
              <w:t>118</w:t>
            </w:r>
          </w:p>
        </w:tc>
        <w:tc>
          <w:tcPr>
            <w:tcW w:w="430" w:type="dxa"/>
          </w:tcPr>
          <w:p w:rsidR="0067705B" w:rsidRDefault="00EF3B5B">
            <w:pPr>
              <w:pStyle w:val="TableParagraph"/>
              <w:spacing w:before="29"/>
              <w:ind w:left="74" w:right="75"/>
              <w:jc w:val="center"/>
              <w:rPr>
                <w:sz w:val="20"/>
              </w:rPr>
            </w:pPr>
            <w:r>
              <w:rPr>
                <w:sz w:val="20"/>
              </w:rPr>
              <w:t>19</w:t>
            </w:r>
          </w:p>
        </w:tc>
        <w:tc>
          <w:tcPr>
            <w:tcW w:w="1058" w:type="dxa"/>
          </w:tcPr>
          <w:p w:rsidR="0067705B" w:rsidRDefault="00EF3B5B">
            <w:pPr>
              <w:pStyle w:val="TableParagraph"/>
              <w:spacing w:before="29"/>
              <w:ind w:left="72" w:right="72"/>
              <w:jc w:val="center"/>
              <w:rPr>
                <w:sz w:val="20"/>
              </w:rPr>
            </w:pPr>
            <w:r>
              <w:rPr>
                <w:sz w:val="20"/>
              </w:rPr>
              <w:t>U+7C69</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編</w:t>
            </w:r>
          </w:p>
        </w:tc>
        <w:tc>
          <w:tcPr>
            <w:tcW w:w="770" w:type="dxa"/>
          </w:tcPr>
          <w:p w:rsidR="0067705B" w:rsidRDefault="00EF3B5B">
            <w:pPr>
              <w:pStyle w:val="TableParagraph"/>
              <w:rPr>
                <w:sz w:val="20"/>
              </w:rPr>
            </w:pPr>
            <w:r>
              <w:rPr>
                <w:sz w:val="20"/>
              </w:rPr>
              <w:t>biān</w:t>
            </w:r>
          </w:p>
        </w:tc>
        <w:tc>
          <w:tcPr>
            <w:tcW w:w="853" w:type="dxa"/>
            <w:tcBorders>
              <w:right w:val="nil"/>
            </w:tcBorders>
          </w:tcPr>
          <w:p w:rsidR="0067705B" w:rsidRDefault="00EF3B5B">
            <w:pPr>
              <w:pStyle w:val="TableParagraph"/>
              <w:rPr>
                <w:i/>
                <w:sz w:val="20"/>
              </w:rPr>
            </w:pPr>
            <w:r>
              <w:rPr>
                <w:i/>
                <w:sz w:val="20"/>
              </w:rPr>
              <w:t>pjien</w:t>
            </w:r>
          </w:p>
        </w:tc>
        <w:tc>
          <w:tcPr>
            <w:tcW w:w="1931" w:type="dxa"/>
            <w:tcBorders>
              <w:left w:val="nil"/>
            </w:tcBorders>
          </w:tcPr>
          <w:p w:rsidR="0067705B" w:rsidRDefault="00EF3B5B">
            <w:pPr>
              <w:pStyle w:val="TableParagraph"/>
              <w:ind w:left="269"/>
              <w:rPr>
                <w:i/>
                <w:sz w:val="20"/>
              </w:rPr>
            </w:pPr>
            <w:r>
              <w:rPr>
                <w:i/>
                <w:sz w:val="20"/>
              </w:rPr>
              <w:t>(p- + -jien A)</w:t>
            </w:r>
          </w:p>
        </w:tc>
        <w:tc>
          <w:tcPr>
            <w:tcW w:w="2782" w:type="dxa"/>
          </w:tcPr>
          <w:p w:rsidR="0067705B" w:rsidRDefault="00EF3B5B">
            <w:pPr>
              <w:pStyle w:val="TableParagraph"/>
              <w:spacing w:before="34" w:line="232" w:lineRule="auto"/>
              <w:ind w:right="241"/>
              <w:rPr>
                <w:sz w:val="20"/>
              </w:rPr>
            </w:pPr>
            <w:r>
              <w:rPr>
                <w:sz w:val="20"/>
              </w:rPr>
              <w:t>*pe[r]</w:t>
            </w:r>
            <w:r>
              <w:rPr>
                <w:spacing w:val="-20"/>
                <w:sz w:val="20"/>
              </w:rPr>
              <w:t xml:space="preserve"> </w:t>
            </w:r>
            <w:r>
              <w:rPr>
                <w:sz w:val="20"/>
              </w:rPr>
              <w:t>(~</w:t>
            </w:r>
            <w:r>
              <w:rPr>
                <w:spacing w:val="-20"/>
                <w:sz w:val="20"/>
              </w:rPr>
              <w:t xml:space="preserve"> </w:t>
            </w:r>
            <w:r>
              <w:rPr>
                <w:sz w:val="20"/>
              </w:rPr>
              <w:t>*mə-pe[r]</w:t>
            </w:r>
            <w:r>
              <w:rPr>
                <w:spacing w:val="-20"/>
                <w:sz w:val="20"/>
              </w:rPr>
              <w:t xml:space="preserve"> </w:t>
            </w:r>
            <w:r>
              <w:rPr>
                <w:sz w:val="20"/>
              </w:rPr>
              <w:t>in</w:t>
            </w:r>
            <w:r>
              <w:rPr>
                <w:spacing w:val="-20"/>
                <w:sz w:val="20"/>
              </w:rPr>
              <w:t xml:space="preserve"> </w:t>
            </w:r>
            <w:r>
              <w:rPr>
                <w:sz w:val="20"/>
              </w:rPr>
              <w:t>donor</w:t>
            </w:r>
            <w:r>
              <w:rPr>
                <w:spacing w:val="-20"/>
                <w:sz w:val="20"/>
              </w:rPr>
              <w:t xml:space="preserve"> </w:t>
            </w:r>
            <w:r>
              <w:rPr>
                <w:sz w:val="20"/>
              </w:rPr>
              <w:t>to HM)</w:t>
            </w:r>
          </w:p>
        </w:tc>
        <w:tc>
          <w:tcPr>
            <w:tcW w:w="2870" w:type="dxa"/>
          </w:tcPr>
          <w:p w:rsidR="0067705B" w:rsidRDefault="00EF3B5B">
            <w:pPr>
              <w:pStyle w:val="TableParagraph"/>
              <w:ind w:left="38"/>
              <w:rPr>
                <w:sz w:val="20"/>
              </w:rPr>
            </w:pPr>
            <w:r>
              <w:rPr>
                <w:sz w:val="20"/>
              </w:rPr>
              <w:t>plait, weave</w:t>
            </w:r>
          </w:p>
        </w:tc>
        <w:tc>
          <w:tcPr>
            <w:tcW w:w="928" w:type="dxa"/>
          </w:tcPr>
          <w:p w:rsidR="0067705B" w:rsidRDefault="00EF3B5B">
            <w:pPr>
              <w:pStyle w:val="TableParagraph"/>
              <w:ind w:left="105" w:right="107"/>
              <w:jc w:val="center"/>
              <w:rPr>
                <w:sz w:val="20"/>
              </w:rPr>
            </w:pPr>
            <w:r>
              <w:rPr>
                <w:sz w:val="20"/>
              </w:rPr>
              <w:t>0246e</w:t>
            </w:r>
          </w:p>
        </w:tc>
        <w:tc>
          <w:tcPr>
            <w:tcW w:w="940" w:type="dxa"/>
          </w:tcPr>
          <w:p w:rsidR="0067705B" w:rsidRDefault="00EF3B5B">
            <w:pPr>
              <w:pStyle w:val="TableParagraph"/>
              <w:ind w:left="0" w:right="92"/>
              <w:jc w:val="right"/>
              <w:rPr>
                <w:sz w:val="20"/>
              </w:rPr>
            </w:pPr>
            <w:r>
              <w:rPr>
                <w:sz w:val="20"/>
              </w:rPr>
              <w:t>53431.05</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U+7DE8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扁</w:t>
            </w:r>
          </w:p>
        </w:tc>
        <w:tc>
          <w:tcPr>
            <w:tcW w:w="770" w:type="dxa"/>
          </w:tcPr>
          <w:p w:rsidR="0067705B" w:rsidRDefault="00EF3B5B">
            <w:pPr>
              <w:pStyle w:val="TableParagraph"/>
              <w:rPr>
                <w:sz w:val="20"/>
              </w:rPr>
            </w:pPr>
            <w:r>
              <w:rPr>
                <w:sz w:val="20"/>
              </w:rPr>
              <w:t>biǎn</w:t>
            </w:r>
          </w:p>
        </w:tc>
        <w:tc>
          <w:tcPr>
            <w:tcW w:w="853" w:type="dxa"/>
            <w:tcBorders>
              <w:right w:val="nil"/>
            </w:tcBorders>
          </w:tcPr>
          <w:p w:rsidR="0067705B" w:rsidRDefault="00EF3B5B">
            <w:pPr>
              <w:pStyle w:val="TableParagraph"/>
              <w:rPr>
                <w:i/>
                <w:sz w:val="20"/>
              </w:rPr>
            </w:pPr>
            <w:r>
              <w:rPr>
                <w:i/>
                <w:sz w:val="20"/>
              </w:rPr>
              <w:t>penX</w:t>
            </w:r>
          </w:p>
        </w:tc>
        <w:tc>
          <w:tcPr>
            <w:tcW w:w="1931" w:type="dxa"/>
            <w:tcBorders>
              <w:left w:val="nil"/>
            </w:tcBorders>
          </w:tcPr>
          <w:p w:rsidR="0067705B" w:rsidRDefault="00EF3B5B">
            <w:pPr>
              <w:pStyle w:val="TableParagraph"/>
              <w:ind w:left="269"/>
              <w:rPr>
                <w:i/>
                <w:sz w:val="20"/>
              </w:rPr>
            </w:pPr>
            <w:r>
              <w:rPr>
                <w:i/>
                <w:sz w:val="20"/>
              </w:rPr>
              <w:t>(p- + -en B)</w:t>
            </w:r>
          </w:p>
        </w:tc>
        <w:tc>
          <w:tcPr>
            <w:tcW w:w="2782" w:type="dxa"/>
          </w:tcPr>
          <w:p w:rsidR="0067705B" w:rsidRDefault="00EF3B5B">
            <w:pPr>
              <w:pStyle w:val="TableParagraph"/>
              <w:rPr>
                <w:sz w:val="20"/>
              </w:rPr>
            </w:pPr>
            <w:r>
              <w:rPr>
                <w:sz w:val="20"/>
              </w:rPr>
              <w:t>*pˤe[r]ʔ</w:t>
            </w:r>
          </w:p>
        </w:tc>
        <w:tc>
          <w:tcPr>
            <w:tcW w:w="2870" w:type="dxa"/>
          </w:tcPr>
          <w:p w:rsidR="0067705B" w:rsidRDefault="00EF3B5B">
            <w:pPr>
              <w:pStyle w:val="TableParagraph"/>
              <w:ind w:left="38"/>
              <w:rPr>
                <w:sz w:val="20"/>
              </w:rPr>
            </w:pPr>
            <w:r>
              <w:rPr>
                <w:sz w:val="20"/>
              </w:rPr>
              <w:t>flat and thin</w:t>
            </w:r>
          </w:p>
        </w:tc>
        <w:tc>
          <w:tcPr>
            <w:tcW w:w="928" w:type="dxa"/>
          </w:tcPr>
          <w:p w:rsidR="0067705B" w:rsidRDefault="00EF3B5B">
            <w:pPr>
              <w:pStyle w:val="TableParagraph"/>
              <w:ind w:left="105" w:right="107"/>
              <w:jc w:val="center"/>
              <w:rPr>
                <w:sz w:val="20"/>
              </w:rPr>
            </w:pPr>
            <w:r>
              <w:rPr>
                <w:sz w:val="20"/>
              </w:rPr>
              <w:t>0246a</w:t>
            </w:r>
          </w:p>
        </w:tc>
        <w:tc>
          <w:tcPr>
            <w:tcW w:w="940" w:type="dxa"/>
          </w:tcPr>
          <w:p w:rsidR="0067705B" w:rsidRDefault="00EF3B5B">
            <w:pPr>
              <w:pStyle w:val="TableParagraph"/>
              <w:ind w:left="0" w:right="92"/>
              <w:jc w:val="right"/>
              <w:rPr>
                <w:sz w:val="20"/>
              </w:rPr>
            </w:pPr>
            <w:r>
              <w:rPr>
                <w:sz w:val="20"/>
              </w:rPr>
              <w:t>32261.11</w:t>
            </w:r>
          </w:p>
        </w:tc>
        <w:tc>
          <w:tcPr>
            <w:tcW w:w="496" w:type="dxa"/>
          </w:tcPr>
          <w:p w:rsidR="0067705B" w:rsidRDefault="00EF3B5B">
            <w:pPr>
              <w:pStyle w:val="TableParagraph"/>
              <w:ind w:left="75" w:right="76"/>
              <w:jc w:val="center"/>
              <w:rPr>
                <w:sz w:val="20"/>
              </w:rPr>
            </w:pPr>
            <w:r>
              <w:rPr>
                <w:sz w:val="20"/>
              </w:rPr>
              <w:t>63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U+6241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貶</w:t>
            </w:r>
          </w:p>
        </w:tc>
        <w:tc>
          <w:tcPr>
            <w:tcW w:w="770" w:type="dxa"/>
          </w:tcPr>
          <w:p w:rsidR="0067705B" w:rsidRDefault="00EF3B5B">
            <w:pPr>
              <w:pStyle w:val="TableParagraph"/>
              <w:rPr>
                <w:sz w:val="20"/>
              </w:rPr>
            </w:pPr>
            <w:r>
              <w:rPr>
                <w:sz w:val="20"/>
              </w:rPr>
              <w:t>biǎn</w:t>
            </w:r>
          </w:p>
        </w:tc>
        <w:tc>
          <w:tcPr>
            <w:tcW w:w="853" w:type="dxa"/>
            <w:tcBorders>
              <w:right w:val="nil"/>
            </w:tcBorders>
          </w:tcPr>
          <w:p w:rsidR="0067705B" w:rsidRDefault="00EF3B5B">
            <w:pPr>
              <w:pStyle w:val="TableParagraph"/>
              <w:rPr>
                <w:i/>
                <w:sz w:val="20"/>
              </w:rPr>
            </w:pPr>
            <w:r>
              <w:rPr>
                <w:i/>
                <w:sz w:val="20"/>
              </w:rPr>
              <w:t>pjemX</w:t>
            </w:r>
          </w:p>
        </w:tc>
        <w:tc>
          <w:tcPr>
            <w:tcW w:w="1931" w:type="dxa"/>
            <w:tcBorders>
              <w:left w:val="nil"/>
            </w:tcBorders>
          </w:tcPr>
          <w:p w:rsidR="0067705B" w:rsidRDefault="00EF3B5B">
            <w:pPr>
              <w:pStyle w:val="TableParagraph"/>
              <w:ind w:left="269"/>
              <w:rPr>
                <w:i/>
                <w:sz w:val="20"/>
              </w:rPr>
            </w:pPr>
            <w:r>
              <w:rPr>
                <w:i/>
                <w:sz w:val="20"/>
              </w:rPr>
              <w:t>(p- + -jem B)</w:t>
            </w:r>
          </w:p>
        </w:tc>
        <w:tc>
          <w:tcPr>
            <w:tcW w:w="2782" w:type="dxa"/>
          </w:tcPr>
          <w:p w:rsidR="0067705B" w:rsidRDefault="00EF3B5B">
            <w:pPr>
              <w:pStyle w:val="TableParagraph"/>
              <w:rPr>
                <w:sz w:val="20"/>
              </w:rPr>
            </w:pPr>
            <w:r>
              <w:rPr>
                <w:sz w:val="20"/>
              </w:rPr>
              <w:t>*p(r)[o]mʔ</w:t>
            </w:r>
          </w:p>
        </w:tc>
        <w:tc>
          <w:tcPr>
            <w:tcW w:w="2870" w:type="dxa"/>
          </w:tcPr>
          <w:p w:rsidR="0067705B" w:rsidRDefault="00EF3B5B">
            <w:pPr>
              <w:pStyle w:val="TableParagraph"/>
              <w:ind w:left="38"/>
              <w:rPr>
                <w:sz w:val="20"/>
              </w:rPr>
            </w:pPr>
            <w:r>
              <w:rPr>
                <w:sz w:val="20"/>
              </w:rPr>
              <w:t>diminish</w:t>
            </w:r>
          </w:p>
        </w:tc>
        <w:tc>
          <w:tcPr>
            <w:tcW w:w="928" w:type="dxa"/>
          </w:tcPr>
          <w:p w:rsidR="0067705B" w:rsidRDefault="00EF3B5B">
            <w:pPr>
              <w:pStyle w:val="TableParagraph"/>
              <w:ind w:left="106" w:right="107"/>
              <w:jc w:val="center"/>
              <w:rPr>
                <w:sz w:val="20"/>
              </w:rPr>
            </w:pPr>
            <w:r>
              <w:rPr>
                <w:sz w:val="20"/>
              </w:rPr>
              <w:t>0641d</w:t>
            </w:r>
          </w:p>
        </w:tc>
        <w:tc>
          <w:tcPr>
            <w:tcW w:w="940" w:type="dxa"/>
          </w:tcPr>
          <w:p w:rsidR="0067705B" w:rsidRDefault="00EF3B5B">
            <w:pPr>
              <w:pStyle w:val="TableParagraph"/>
              <w:ind w:left="0" w:right="92"/>
              <w:jc w:val="right"/>
              <w:rPr>
                <w:sz w:val="20"/>
              </w:rPr>
            </w:pPr>
            <w:r>
              <w:rPr>
                <w:sz w:val="20"/>
              </w:rPr>
              <w:t>63628.03</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U+8CB6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貶</w:t>
            </w:r>
          </w:p>
        </w:tc>
        <w:tc>
          <w:tcPr>
            <w:tcW w:w="770" w:type="dxa"/>
          </w:tcPr>
          <w:p w:rsidR="0067705B" w:rsidRDefault="00EF3B5B">
            <w:pPr>
              <w:pStyle w:val="TableParagraph"/>
              <w:spacing w:before="29"/>
              <w:rPr>
                <w:sz w:val="20"/>
              </w:rPr>
            </w:pPr>
            <w:r>
              <w:rPr>
                <w:sz w:val="20"/>
              </w:rPr>
              <w:t>biǎn</w:t>
            </w:r>
          </w:p>
        </w:tc>
        <w:tc>
          <w:tcPr>
            <w:tcW w:w="853" w:type="dxa"/>
            <w:tcBorders>
              <w:right w:val="nil"/>
            </w:tcBorders>
          </w:tcPr>
          <w:p w:rsidR="0067705B" w:rsidRDefault="00EF3B5B">
            <w:pPr>
              <w:pStyle w:val="TableParagraph"/>
              <w:spacing w:before="29"/>
              <w:rPr>
                <w:i/>
                <w:sz w:val="20"/>
              </w:rPr>
            </w:pPr>
            <w:r>
              <w:rPr>
                <w:i/>
                <w:sz w:val="20"/>
              </w:rPr>
              <w:t>pjemX</w:t>
            </w:r>
          </w:p>
        </w:tc>
        <w:tc>
          <w:tcPr>
            <w:tcW w:w="1931" w:type="dxa"/>
            <w:tcBorders>
              <w:left w:val="nil"/>
            </w:tcBorders>
          </w:tcPr>
          <w:p w:rsidR="0067705B" w:rsidRDefault="00EF3B5B">
            <w:pPr>
              <w:pStyle w:val="TableParagraph"/>
              <w:spacing w:before="29"/>
              <w:ind w:left="269"/>
              <w:rPr>
                <w:i/>
                <w:sz w:val="20"/>
              </w:rPr>
            </w:pPr>
            <w:r>
              <w:rPr>
                <w:i/>
                <w:sz w:val="20"/>
              </w:rPr>
              <w:t>(p- + -jem B)</w:t>
            </w:r>
          </w:p>
        </w:tc>
        <w:tc>
          <w:tcPr>
            <w:tcW w:w="2782" w:type="dxa"/>
          </w:tcPr>
          <w:p w:rsidR="0067705B" w:rsidRDefault="00EF3B5B">
            <w:pPr>
              <w:pStyle w:val="TableParagraph"/>
              <w:spacing w:before="29"/>
              <w:rPr>
                <w:sz w:val="20"/>
              </w:rPr>
            </w:pPr>
            <w:r>
              <w:rPr>
                <w:sz w:val="20"/>
              </w:rPr>
              <w:t>*pr[e]mʔ</w:t>
            </w:r>
          </w:p>
        </w:tc>
        <w:tc>
          <w:tcPr>
            <w:tcW w:w="2870" w:type="dxa"/>
          </w:tcPr>
          <w:p w:rsidR="0067705B" w:rsidRDefault="00EF3B5B">
            <w:pPr>
              <w:pStyle w:val="TableParagraph"/>
              <w:spacing w:before="29"/>
              <w:ind w:left="38"/>
              <w:rPr>
                <w:sz w:val="20"/>
              </w:rPr>
            </w:pPr>
            <w:r>
              <w:rPr>
                <w:sz w:val="20"/>
              </w:rPr>
              <w:t>diminish</w:t>
            </w:r>
          </w:p>
        </w:tc>
        <w:tc>
          <w:tcPr>
            <w:tcW w:w="928" w:type="dxa"/>
          </w:tcPr>
          <w:p w:rsidR="0067705B" w:rsidRDefault="00EF3B5B">
            <w:pPr>
              <w:pStyle w:val="TableParagraph"/>
              <w:spacing w:before="29"/>
              <w:ind w:left="106" w:right="107"/>
              <w:jc w:val="center"/>
              <w:rPr>
                <w:sz w:val="20"/>
              </w:rPr>
            </w:pPr>
            <w:r>
              <w:rPr>
                <w:sz w:val="20"/>
              </w:rPr>
              <w:t>0641d</w:t>
            </w:r>
          </w:p>
        </w:tc>
        <w:tc>
          <w:tcPr>
            <w:tcW w:w="940" w:type="dxa"/>
          </w:tcPr>
          <w:p w:rsidR="0067705B" w:rsidRDefault="00EF3B5B">
            <w:pPr>
              <w:pStyle w:val="TableParagraph"/>
              <w:spacing w:before="29"/>
              <w:ind w:left="0" w:right="92"/>
              <w:jc w:val="right"/>
              <w:rPr>
                <w:sz w:val="20"/>
              </w:rPr>
            </w:pPr>
            <w:r>
              <w:rPr>
                <w:sz w:val="20"/>
              </w:rPr>
              <w:t>63628.03</w:t>
            </w:r>
          </w:p>
        </w:tc>
        <w:tc>
          <w:tcPr>
            <w:tcW w:w="496" w:type="dxa"/>
          </w:tcPr>
          <w:p w:rsidR="0067705B" w:rsidRDefault="00EF3B5B">
            <w:pPr>
              <w:pStyle w:val="TableParagraph"/>
              <w:spacing w:before="29"/>
              <w:ind w:left="75" w:right="76"/>
              <w:jc w:val="center"/>
              <w:rPr>
                <w:sz w:val="20"/>
              </w:rPr>
            </w:pPr>
            <w:r>
              <w:rPr>
                <w:sz w:val="20"/>
              </w:rPr>
              <w:t>154</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U+8CB6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窆</w:t>
            </w:r>
          </w:p>
        </w:tc>
        <w:tc>
          <w:tcPr>
            <w:tcW w:w="770" w:type="dxa"/>
          </w:tcPr>
          <w:p w:rsidR="0067705B" w:rsidRDefault="00EF3B5B">
            <w:pPr>
              <w:pStyle w:val="TableParagraph"/>
              <w:rPr>
                <w:sz w:val="20"/>
              </w:rPr>
            </w:pPr>
            <w:r>
              <w:rPr>
                <w:sz w:val="20"/>
              </w:rPr>
              <w:t>biǎn</w:t>
            </w:r>
          </w:p>
        </w:tc>
        <w:tc>
          <w:tcPr>
            <w:tcW w:w="853" w:type="dxa"/>
            <w:tcBorders>
              <w:right w:val="nil"/>
            </w:tcBorders>
          </w:tcPr>
          <w:p w:rsidR="0067705B" w:rsidRDefault="00EF3B5B">
            <w:pPr>
              <w:pStyle w:val="TableParagraph"/>
              <w:rPr>
                <w:i/>
                <w:sz w:val="20"/>
              </w:rPr>
            </w:pPr>
            <w:r>
              <w:rPr>
                <w:i/>
                <w:sz w:val="20"/>
              </w:rPr>
              <w:t>pjemH</w:t>
            </w:r>
          </w:p>
        </w:tc>
        <w:tc>
          <w:tcPr>
            <w:tcW w:w="1931" w:type="dxa"/>
            <w:tcBorders>
              <w:left w:val="nil"/>
            </w:tcBorders>
          </w:tcPr>
          <w:p w:rsidR="0067705B" w:rsidRDefault="00EF3B5B">
            <w:pPr>
              <w:pStyle w:val="TableParagraph"/>
              <w:ind w:left="269"/>
              <w:rPr>
                <w:i/>
                <w:sz w:val="20"/>
              </w:rPr>
            </w:pPr>
            <w:r>
              <w:rPr>
                <w:i/>
                <w:sz w:val="20"/>
              </w:rPr>
              <w:t>(p- + -jem C)</w:t>
            </w:r>
          </w:p>
        </w:tc>
        <w:tc>
          <w:tcPr>
            <w:tcW w:w="2782" w:type="dxa"/>
          </w:tcPr>
          <w:p w:rsidR="0067705B" w:rsidRDefault="00EF3B5B">
            <w:pPr>
              <w:pStyle w:val="TableParagraph"/>
              <w:rPr>
                <w:sz w:val="20"/>
              </w:rPr>
            </w:pPr>
            <w:r>
              <w:rPr>
                <w:sz w:val="20"/>
              </w:rPr>
              <w:t>*pr[o]m-s</w:t>
            </w:r>
          </w:p>
        </w:tc>
        <w:tc>
          <w:tcPr>
            <w:tcW w:w="2870" w:type="dxa"/>
          </w:tcPr>
          <w:p w:rsidR="0067705B" w:rsidRDefault="00EF3B5B">
            <w:pPr>
              <w:pStyle w:val="TableParagraph"/>
              <w:ind w:left="38"/>
              <w:rPr>
                <w:sz w:val="20"/>
              </w:rPr>
            </w:pPr>
            <w:r>
              <w:rPr>
                <w:sz w:val="20"/>
              </w:rPr>
              <w:t>put coffin in grave</w:t>
            </w:r>
          </w:p>
        </w:tc>
        <w:tc>
          <w:tcPr>
            <w:tcW w:w="928" w:type="dxa"/>
          </w:tcPr>
          <w:p w:rsidR="0067705B" w:rsidRDefault="00EF3B5B">
            <w:pPr>
              <w:pStyle w:val="TableParagraph"/>
              <w:ind w:left="105" w:right="107"/>
              <w:jc w:val="center"/>
              <w:rPr>
                <w:sz w:val="20"/>
              </w:rPr>
            </w:pPr>
            <w:r>
              <w:rPr>
                <w:sz w:val="20"/>
              </w:rPr>
              <w:t>0641c</w:t>
            </w:r>
          </w:p>
        </w:tc>
        <w:tc>
          <w:tcPr>
            <w:tcW w:w="940" w:type="dxa"/>
          </w:tcPr>
          <w:p w:rsidR="0067705B" w:rsidRDefault="00EF3B5B">
            <w:pPr>
              <w:pStyle w:val="TableParagraph"/>
              <w:ind w:left="0" w:right="92"/>
              <w:jc w:val="right"/>
              <w:rPr>
                <w:sz w:val="20"/>
              </w:rPr>
            </w:pPr>
            <w:r>
              <w:rPr>
                <w:sz w:val="20"/>
              </w:rPr>
              <w:t>42724.05</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U+7A86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釆</w:t>
            </w:r>
          </w:p>
        </w:tc>
        <w:tc>
          <w:tcPr>
            <w:tcW w:w="770" w:type="dxa"/>
          </w:tcPr>
          <w:p w:rsidR="0067705B" w:rsidRDefault="00EF3B5B">
            <w:pPr>
              <w:pStyle w:val="TableParagraph"/>
              <w:rPr>
                <w:sz w:val="20"/>
              </w:rPr>
            </w:pPr>
            <w:r>
              <w:rPr>
                <w:sz w:val="20"/>
              </w:rPr>
              <w:t>biàn</w:t>
            </w:r>
          </w:p>
        </w:tc>
        <w:tc>
          <w:tcPr>
            <w:tcW w:w="853" w:type="dxa"/>
            <w:tcBorders>
              <w:right w:val="nil"/>
            </w:tcBorders>
          </w:tcPr>
          <w:p w:rsidR="0067705B" w:rsidRDefault="00EF3B5B">
            <w:pPr>
              <w:pStyle w:val="TableParagraph"/>
              <w:rPr>
                <w:i/>
                <w:sz w:val="20"/>
              </w:rPr>
            </w:pPr>
            <w:r>
              <w:rPr>
                <w:i/>
                <w:sz w:val="20"/>
              </w:rPr>
              <w:t>beanH</w:t>
            </w:r>
          </w:p>
        </w:tc>
        <w:tc>
          <w:tcPr>
            <w:tcW w:w="1931" w:type="dxa"/>
            <w:tcBorders>
              <w:left w:val="nil"/>
            </w:tcBorders>
          </w:tcPr>
          <w:p w:rsidR="0067705B" w:rsidRDefault="00EF3B5B">
            <w:pPr>
              <w:pStyle w:val="TableParagraph"/>
              <w:ind w:left="269"/>
              <w:rPr>
                <w:i/>
                <w:sz w:val="20"/>
              </w:rPr>
            </w:pPr>
            <w:r>
              <w:rPr>
                <w:i/>
                <w:sz w:val="20"/>
              </w:rPr>
              <w:t>(b- + -ean C)</w:t>
            </w:r>
          </w:p>
        </w:tc>
        <w:tc>
          <w:tcPr>
            <w:tcW w:w="2782" w:type="dxa"/>
          </w:tcPr>
          <w:p w:rsidR="0067705B" w:rsidRDefault="00EF3B5B">
            <w:pPr>
              <w:pStyle w:val="TableParagraph"/>
              <w:rPr>
                <w:sz w:val="20"/>
              </w:rPr>
            </w:pPr>
            <w:r>
              <w:rPr>
                <w:sz w:val="20"/>
              </w:rPr>
              <w:t>*[b]ˤre[n]-s</w:t>
            </w:r>
          </w:p>
        </w:tc>
        <w:tc>
          <w:tcPr>
            <w:tcW w:w="2870" w:type="dxa"/>
          </w:tcPr>
          <w:p w:rsidR="0067705B" w:rsidRDefault="00EF3B5B">
            <w:pPr>
              <w:pStyle w:val="TableParagraph"/>
              <w:ind w:left="38"/>
              <w:rPr>
                <w:sz w:val="20"/>
              </w:rPr>
            </w:pPr>
            <w:r>
              <w:rPr>
                <w:sz w:val="20"/>
              </w:rPr>
              <w:t>discriminate</w:t>
            </w:r>
          </w:p>
        </w:tc>
        <w:tc>
          <w:tcPr>
            <w:tcW w:w="928" w:type="dxa"/>
          </w:tcPr>
          <w:p w:rsidR="0067705B" w:rsidRDefault="00EF3B5B">
            <w:pPr>
              <w:pStyle w:val="TableParagraph"/>
              <w:ind w:left="105" w:right="107"/>
              <w:jc w:val="center"/>
              <w:rPr>
                <w:sz w:val="20"/>
              </w:rPr>
            </w:pPr>
            <w:r>
              <w:rPr>
                <w:sz w:val="20"/>
              </w:rPr>
              <w:t>0195a</w:t>
            </w:r>
          </w:p>
        </w:tc>
        <w:tc>
          <w:tcPr>
            <w:tcW w:w="940" w:type="dxa"/>
          </w:tcPr>
          <w:p w:rsidR="0067705B" w:rsidRDefault="00EF3B5B">
            <w:pPr>
              <w:pStyle w:val="TableParagraph"/>
              <w:ind w:left="0" w:right="92"/>
              <w:jc w:val="right"/>
              <w:rPr>
                <w:sz w:val="20"/>
              </w:rPr>
            </w:pPr>
            <w:r>
              <w:rPr>
                <w:sz w:val="20"/>
              </w:rPr>
              <w:t>63898.01</w:t>
            </w:r>
          </w:p>
        </w:tc>
        <w:tc>
          <w:tcPr>
            <w:tcW w:w="496" w:type="dxa"/>
          </w:tcPr>
          <w:p w:rsidR="0067705B" w:rsidRDefault="00EF3B5B">
            <w:pPr>
              <w:pStyle w:val="TableParagraph"/>
              <w:ind w:left="75" w:right="76"/>
              <w:jc w:val="center"/>
              <w:rPr>
                <w:sz w:val="20"/>
              </w:rPr>
            </w:pPr>
            <w:r>
              <w:rPr>
                <w:sz w:val="20"/>
              </w:rPr>
              <w:t>165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U+91C6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辮</w:t>
            </w:r>
          </w:p>
        </w:tc>
        <w:tc>
          <w:tcPr>
            <w:tcW w:w="770" w:type="dxa"/>
          </w:tcPr>
          <w:p w:rsidR="0067705B" w:rsidRDefault="00EF3B5B">
            <w:pPr>
              <w:pStyle w:val="TableParagraph"/>
              <w:rPr>
                <w:sz w:val="20"/>
              </w:rPr>
            </w:pPr>
            <w:r>
              <w:rPr>
                <w:sz w:val="20"/>
              </w:rPr>
              <w:t>biàn</w:t>
            </w:r>
          </w:p>
        </w:tc>
        <w:tc>
          <w:tcPr>
            <w:tcW w:w="853" w:type="dxa"/>
            <w:tcBorders>
              <w:right w:val="nil"/>
            </w:tcBorders>
          </w:tcPr>
          <w:p w:rsidR="0067705B" w:rsidRDefault="00EF3B5B">
            <w:pPr>
              <w:pStyle w:val="TableParagraph"/>
              <w:rPr>
                <w:i/>
                <w:sz w:val="20"/>
              </w:rPr>
            </w:pPr>
            <w:r>
              <w:rPr>
                <w:i/>
                <w:sz w:val="20"/>
              </w:rPr>
              <w:t>benX</w:t>
            </w:r>
          </w:p>
        </w:tc>
        <w:tc>
          <w:tcPr>
            <w:tcW w:w="1931" w:type="dxa"/>
            <w:tcBorders>
              <w:left w:val="nil"/>
            </w:tcBorders>
          </w:tcPr>
          <w:p w:rsidR="0067705B" w:rsidRDefault="00EF3B5B">
            <w:pPr>
              <w:pStyle w:val="TableParagraph"/>
              <w:ind w:left="269"/>
              <w:rPr>
                <w:i/>
                <w:sz w:val="20"/>
              </w:rPr>
            </w:pPr>
            <w:r>
              <w:rPr>
                <w:i/>
                <w:sz w:val="20"/>
              </w:rPr>
              <w:t>(b- + -en B)</w:t>
            </w:r>
          </w:p>
        </w:tc>
        <w:tc>
          <w:tcPr>
            <w:tcW w:w="2782" w:type="dxa"/>
          </w:tcPr>
          <w:p w:rsidR="0067705B" w:rsidRDefault="00EF3B5B">
            <w:pPr>
              <w:pStyle w:val="TableParagraph"/>
              <w:rPr>
                <w:sz w:val="20"/>
              </w:rPr>
            </w:pPr>
            <w:r>
              <w:rPr>
                <w:sz w:val="20"/>
              </w:rPr>
              <w:t>*m-pˤe[r]ʔ</w:t>
            </w:r>
          </w:p>
        </w:tc>
        <w:tc>
          <w:tcPr>
            <w:tcW w:w="2870" w:type="dxa"/>
          </w:tcPr>
          <w:p w:rsidR="0067705B" w:rsidRDefault="00EF3B5B">
            <w:pPr>
              <w:pStyle w:val="TableParagraph"/>
              <w:ind w:left="38"/>
              <w:rPr>
                <w:sz w:val="20"/>
              </w:rPr>
            </w:pPr>
            <w:proofErr w:type="gramStart"/>
            <w:r>
              <w:rPr>
                <w:sz w:val="20"/>
              </w:rPr>
              <w:t>braid</w:t>
            </w:r>
            <w:proofErr w:type="gramEnd"/>
            <w:r>
              <w:rPr>
                <w:sz w:val="20"/>
              </w:rPr>
              <w:t xml:space="preserve"> (v., n.) (Shuōwén)</w:t>
            </w:r>
          </w:p>
        </w:tc>
        <w:tc>
          <w:tcPr>
            <w:tcW w:w="928" w:type="dxa"/>
          </w:tcPr>
          <w:p w:rsidR="0067705B" w:rsidRDefault="00EF3B5B">
            <w:pPr>
              <w:pStyle w:val="TableParagraph"/>
              <w:ind w:left="106" w:right="107"/>
              <w:jc w:val="center"/>
              <w:rPr>
                <w:sz w:val="20"/>
              </w:rPr>
            </w:pPr>
            <w:r>
              <w:rPr>
                <w:sz w:val="20"/>
              </w:rPr>
              <w:t>0219-</w:t>
            </w:r>
          </w:p>
        </w:tc>
        <w:tc>
          <w:tcPr>
            <w:tcW w:w="940" w:type="dxa"/>
          </w:tcPr>
          <w:p w:rsidR="0067705B" w:rsidRDefault="00EF3B5B">
            <w:pPr>
              <w:pStyle w:val="TableParagraph"/>
              <w:ind w:left="0" w:right="92"/>
              <w:jc w:val="right"/>
              <w:rPr>
                <w:sz w:val="20"/>
              </w:rPr>
            </w:pPr>
            <w:r>
              <w:rPr>
                <w:sz w:val="20"/>
              </w:rPr>
              <w:t>64044.06</w:t>
            </w:r>
          </w:p>
        </w:tc>
        <w:tc>
          <w:tcPr>
            <w:tcW w:w="496" w:type="dxa"/>
          </w:tcPr>
          <w:p w:rsidR="0067705B" w:rsidRDefault="00EF3B5B">
            <w:pPr>
              <w:pStyle w:val="TableParagraph"/>
              <w:ind w:left="75" w:right="76"/>
              <w:jc w:val="center"/>
              <w:rPr>
                <w:sz w:val="20"/>
              </w:rPr>
            </w:pPr>
            <w:r>
              <w:rPr>
                <w:sz w:val="20"/>
              </w:rPr>
              <w:t>160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U+8FAE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辨</w:t>
            </w:r>
          </w:p>
        </w:tc>
        <w:tc>
          <w:tcPr>
            <w:tcW w:w="770" w:type="dxa"/>
          </w:tcPr>
          <w:p w:rsidR="0067705B" w:rsidRDefault="00EF3B5B">
            <w:pPr>
              <w:pStyle w:val="TableParagraph"/>
              <w:rPr>
                <w:sz w:val="20"/>
              </w:rPr>
            </w:pPr>
            <w:r>
              <w:rPr>
                <w:sz w:val="20"/>
              </w:rPr>
              <w:t>biàn</w:t>
            </w:r>
          </w:p>
        </w:tc>
        <w:tc>
          <w:tcPr>
            <w:tcW w:w="853" w:type="dxa"/>
            <w:tcBorders>
              <w:right w:val="nil"/>
            </w:tcBorders>
          </w:tcPr>
          <w:p w:rsidR="0067705B" w:rsidRDefault="00EF3B5B">
            <w:pPr>
              <w:pStyle w:val="TableParagraph"/>
              <w:rPr>
                <w:i/>
                <w:sz w:val="20"/>
              </w:rPr>
            </w:pPr>
            <w:r>
              <w:rPr>
                <w:i/>
                <w:sz w:val="20"/>
              </w:rPr>
              <w:t>bjenX</w:t>
            </w:r>
          </w:p>
        </w:tc>
        <w:tc>
          <w:tcPr>
            <w:tcW w:w="1931" w:type="dxa"/>
            <w:tcBorders>
              <w:left w:val="nil"/>
            </w:tcBorders>
          </w:tcPr>
          <w:p w:rsidR="0067705B" w:rsidRDefault="00EF3B5B">
            <w:pPr>
              <w:pStyle w:val="TableParagraph"/>
              <w:ind w:left="269"/>
              <w:rPr>
                <w:i/>
                <w:sz w:val="20"/>
              </w:rPr>
            </w:pPr>
            <w:r>
              <w:rPr>
                <w:i/>
                <w:sz w:val="20"/>
              </w:rPr>
              <w:t>(b- + -jen B)</w:t>
            </w:r>
          </w:p>
        </w:tc>
        <w:tc>
          <w:tcPr>
            <w:tcW w:w="2782" w:type="dxa"/>
          </w:tcPr>
          <w:p w:rsidR="0067705B" w:rsidRDefault="00EF3B5B">
            <w:pPr>
              <w:pStyle w:val="TableParagraph"/>
              <w:rPr>
                <w:sz w:val="20"/>
              </w:rPr>
            </w:pPr>
            <w:r>
              <w:rPr>
                <w:sz w:val="20"/>
              </w:rPr>
              <w:t>*[b]renʔ</w:t>
            </w:r>
          </w:p>
        </w:tc>
        <w:tc>
          <w:tcPr>
            <w:tcW w:w="2870" w:type="dxa"/>
          </w:tcPr>
          <w:p w:rsidR="0067705B" w:rsidRDefault="00EF3B5B">
            <w:pPr>
              <w:pStyle w:val="TableParagraph"/>
              <w:ind w:left="38"/>
              <w:rPr>
                <w:sz w:val="20"/>
              </w:rPr>
            </w:pPr>
            <w:r>
              <w:rPr>
                <w:sz w:val="20"/>
              </w:rPr>
              <w:t>distinguish</w:t>
            </w:r>
          </w:p>
        </w:tc>
        <w:tc>
          <w:tcPr>
            <w:tcW w:w="928" w:type="dxa"/>
          </w:tcPr>
          <w:p w:rsidR="0067705B" w:rsidRDefault="00EF3B5B">
            <w:pPr>
              <w:pStyle w:val="TableParagraph"/>
              <w:ind w:left="106" w:right="107"/>
              <w:jc w:val="center"/>
              <w:rPr>
                <w:sz w:val="20"/>
              </w:rPr>
            </w:pPr>
            <w:r>
              <w:rPr>
                <w:sz w:val="20"/>
              </w:rPr>
              <w:t>0219b</w:t>
            </w:r>
          </w:p>
        </w:tc>
        <w:tc>
          <w:tcPr>
            <w:tcW w:w="940" w:type="dxa"/>
          </w:tcPr>
          <w:p w:rsidR="0067705B" w:rsidRDefault="00EF3B5B">
            <w:pPr>
              <w:pStyle w:val="TableParagraph"/>
              <w:ind w:left="0" w:right="92"/>
              <w:jc w:val="right"/>
              <w:rPr>
                <w:sz w:val="20"/>
              </w:rPr>
            </w:pPr>
            <w:r>
              <w:rPr>
                <w:sz w:val="20"/>
              </w:rPr>
              <w:t>64041.06</w:t>
            </w:r>
          </w:p>
        </w:tc>
        <w:tc>
          <w:tcPr>
            <w:tcW w:w="496" w:type="dxa"/>
          </w:tcPr>
          <w:p w:rsidR="0067705B" w:rsidRDefault="00EF3B5B">
            <w:pPr>
              <w:pStyle w:val="TableParagraph"/>
              <w:ind w:left="75" w:right="76"/>
              <w:jc w:val="center"/>
              <w:rPr>
                <w:sz w:val="20"/>
              </w:rPr>
            </w:pPr>
            <w:r>
              <w:rPr>
                <w:sz w:val="20"/>
              </w:rPr>
              <w:t>160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U+8FA8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辯</w:t>
            </w:r>
          </w:p>
        </w:tc>
        <w:tc>
          <w:tcPr>
            <w:tcW w:w="770" w:type="dxa"/>
          </w:tcPr>
          <w:p w:rsidR="0067705B" w:rsidRDefault="00EF3B5B">
            <w:pPr>
              <w:pStyle w:val="TableParagraph"/>
              <w:rPr>
                <w:sz w:val="20"/>
              </w:rPr>
            </w:pPr>
            <w:r>
              <w:rPr>
                <w:sz w:val="20"/>
              </w:rPr>
              <w:t>biàn</w:t>
            </w:r>
          </w:p>
        </w:tc>
        <w:tc>
          <w:tcPr>
            <w:tcW w:w="853" w:type="dxa"/>
            <w:tcBorders>
              <w:right w:val="nil"/>
            </w:tcBorders>
          </w:tcPr>
          <w:p w:rsidR="0067705B" w:rsidRDefault="00EF3B5B">
            <w:pPr>
              <w:pStyle w:val="TableParagraph"/>
              <w:rPr>
                <w:i/>
                <w:sz w:val="20"/>
              </w:rPr>
            </w:pPr>
            <w:r>
              <w:rPr>
                <w:i/>
                <w:sz w:val="20"/>
              </w:rPr>
              <w:t>bjenX</w:t>
            </w:r>
          </w:p>
        </w:tc>
        <w:tc>
          <w:tcPr>
            <w:tcW w:w="1931" w:type="dxa"/>
            <w:tcBorders>
              <w:left w:val="nil"/>
            </w:tcBorders>
          </w:tcPr>
          <w:p w:rsidR="0067705B" w:rsidRDefault="00EF3B5B">
            <w:pPr>
              <w:pStyle w:val="TableParagraph"/>
              <w:ind w:left="269"/>
              <w:rPr>
                <w:i/>
                <w:sz w:val="20"/>
              </w:rPr>
            </w:pPr>
            <w:r>
              <w:rPr>
                <w:i/>
                <w:sz w:val="20"/>
              </w:rPr>
              <w:t>(b- + -jen B)</w:t>
            </w:r>
          </w:p>
        </w:tc>
        <w:tc>
          <w:tcPr>
            <w:tcW w:w="2782" w:type="dxa"/>
          </w:tcPr>
          <w:p w:rsidR="0067705B" w:rsidRDefault="00EF3B5B">
            <w:pPr>
              <w:pStyle w:val="TableParagraph"/>
              <w:rPr>
                <w:sz w:val="20"/>
              </w:rPr>
            </w:pPr>
            <w:r>
              <w:rPr>
                <w:sz w:val="20"/>
              </w:rPr>
              <w:t>*[b]renʔ</w:t>
            </w:r>
          </w:p>
        </w:tc>
        <w:tc>
          <w:tcPr>
            <w:tcW w:w="2870" w:type="dxa"/>
          </w:tcPr>
          <w:p w:rsidR="0067705B" w:rsidRDefault="00EF3B5B">
            <w:pPr>
              <w:pStyle w:val="TableParagraph"/>
              <w:ind w:left="38"/>
              <w:rPr>
                <w:sz w:val="20"/>
              </w:rPr>
            </w:pPr>
            <w:proofErr w:type="gramStart"/>
            <w:r>
              <w:rPr>
                <w:sz w:val="20"/>
              </w:rPr>
              <w:t>distinguish</w:t>
            </w:r>
            <w:proofErr w:type="gramEnd"/>
            <w:r>
              <w:rPr>
                <w:sz w:val="20"/>
              </w:rPr>
              <w:t>, dispute (v.)</w:t>
            </w:r>
          </w:p>
        </w:tc>
        <w:tc>
          <w:tcPr>
            <w:tcW w:w="928" w:type="dxa"/>
          </w:tcPr>
          <w:p w:rsidR="0067705B" w:rsidRDefault="00EF3B5B">
            <w:pPr>
              <w:pStyle w:val="TableParagraph"/>
              <w:ind w:left="105" w:right="107"/>
              <w:jc w:val="center"/>
              <w:rPr>
                <w:sz w:val="20"/>
              </w:rPr>
            </w:pPr>
            <w:r>
              <w:rPr>
                <w:sz w:val="20"/>
              </w:rPr>
              <w:t>0219e</w:t>
            </w:r>
          </w:p>
        </w:tc>
        <w:tc>
          <w:tcPr>
            <w:tcW w:w="940" w:type="dxa"/>
          </w:tcPr>
          <w:p w:rsidR="0067705B" w:rsidRDefault="00EF3B5B">
            <w:pPr>
              <w:pStyle w:val="TableParagraph"/>
              <w:ind w:left="0" w:right="92"/>
              <w:jc w:val="right"/>
              <w:rPr>
                <w:sz w:val="20"/>
              </w:rPr>
            </w:pPr>
            <w:r>
              <w:rPr>
                <w:sz w:val="20"/>
              </w:rPr>
              <w:t>64045.01</w:t>
            </w:r>
          </w:p>
        </w:tc>
        <w:tc>
          <w:tcPr>
            <w:tcW w:w="496" w:type="dxa"/>
          </w:tcPr>
          <w:p w:rsidR="0067705B" w:rsidRDefault="00EF3B5B">
            <w:pPr>
              <w:pStyle w:val="TableParagraph"/>
              <w:ind w:left="75" w:right="76"/>
              <w:jc w:val="center"/>
              <w:rPr>
                <w:sz w:val="20"/>
              </w:rPr>
            </w:pPr>
            <w:r>
              <w:rPr>
                <w:sz w:val="20"/>
              </w:rPr>
              <w:t>160</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U+8FAF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弁</w:t>
            </w:r>
          </w:p>
        </w:tc>
        <w:tc>
          <w:tcPr>
            <w:tcW w:w="770" w:type="dxa"/>
          </w:tcPr>
          <w:p w:rsidR="0067705B" w:rsidRDefault="00EF3B5B">
            <w:pPr>
              <w:pStyle w:val="TableParagraph"/>
              <w:rPr>
                <w:sz w:val="20"/>
              </w:rPr>
            </w:pPr>
            <w:r>
              <w:rPr>
                <w:sz w:val="20"/>
              </w:rPr>
              <w:t>biàn</w:t>
            </w:r>
          </w:p>
        </w:tc>
        <w:tc>
          <w:tcPr>
            <w:tcW w:w="853" w:type="dxa"/>
            <w:tcBorders>
              <w:right w:val="nil"/>
            </w:tcBorders>
          </w:tcPr>
          <w:p w:rsidR="0067705B" w:rsidRDefault="00EF3B5B">
            <w:pPr>
              <w:pStyle w:val="TableParagraph"/>
              <w:rPr>
                <w:i/>
                <w:sz w:val="20"/>
              </w:rPr>
            </w:pPr>
            <w:r>
              <w:rPr>
                <w:i/>
                <w:sz w:val="20"/>
              </w:rPr>
              <w:t>bjenH</w:t>
            </w:r>
          </w:p>
        </w:tc>
        <w:tc>
          <w:tcPr>
            <w:tcW w:w="1931" w:type="dxa"/>
            <w:tcBorders>
              <w:left w:val="nil"/>
            </w:tcBorders>
          </w:tcPr>
          <w:p w:rsidR="0067705B" w:rsidRDefault="00EF3B5B">
            <w:pPr>
              <w:pStyle w:val="TableParagraph"/>
              <w:ind w:left="269"/>
              <w:rPr>
                <w:i/>
                <w:sz w:val="20"/>
              </w:rPr>
            </w:pPr>
            <w:r>
              <w:rPr>
                <w:i/>
                <w:sz w:val="20"/>
              </w:rPr>
              <w:t>(b- + -jen C)</w:t>
            </w:r>
          </w:p>
        </w:tc>
        <w:tc>
          <w:tcPr>
            <w:tcW w:w="2782" w:type="dxa"/>
          </w:tcPr>
          <w:p w:rsidR="0067705B" w:rsidRDefault="00EF3B5B">
            <w:pPr>
              <w:pStyle w:val="TableParagraph"/>
              <w:rPr>
                <w:sz w:val="20"/>
              </w:rPr>
            </w:pPr>
            <w:r>
              <w:rPr>
                <w:sz w:val="20"/>
              </w:rPr>
              <w:t>*C.[b]ro[n]-s</w:t>
            </w:r>
          </w:p>
        </w:tc>
        <w:tc>
          <w:tcPr>
            <w:tcW w:w="2870" w:type="dxa"/>
          </w:tcPr>
          <w:p w:rsidR="0067705B" w:rsidRDefault="00EF3B5B">
            <w:pPr>
              <w:pStyle w:val="TableParagraph"/>
              <w:ind w:left="38"/>
              <w:rPr>
                <w:sz w:val="20"/>
              </w:rPr>
            </w:pPr>
            <w:r>
              <w:rPr>
                <w:sz w:val="20"/>
              </w:rPr>
              <w:t>cap</w:t>
            </w:r>
          </w:p>
        </w:tc>
        <w:tc>
          <w:tcPr>
            <w:tcW w:w="928" w:type="dxa"/>
          </w:tcPr>
          <w:p w:rsidR="0067705B" w:rsidRDefault="00EF3B5B">
            <w:pPr>
              <w:pStyle w:val="TableParagraph"/>
              <w:ind w:left="105" w:right="107"/>
              <w:jc w:val="center"/>
              <w:rPr>
                <w:sz w:val="20"/>
              </w:rPr>
            </w:pPr>
            <w:r>
              <w:rPr>
                <w:sz w:val="20"/>
              </w:rPr>
              <w:t>0220a</w:t>
            </w:r>
          </w:p>
        </w:tc>
        <w:tc>
          <w:tcPr>
            <w:tcW w:w="940" w:type="dxa"/>
          </w:tcPr>
          <w:p w:rsidR="0067705B" w:rsidRDefault="00EF3B5B">
            <w:pPr>
              <w:pStyle w:val="TableParagraph"/>
              <w:ind w:left="0" w:right="92"/>
              <w:jc w:val="right"/>
              <w:rPr>
                <w:sz w:val="20"/>
              </w:rPr>
            </w:pPr>
            <w:r>
              <w:rPr>
                <w:sz w:val="20"/>
              </w:rPr>
              <w:t>10514.07</w:t>
            </w:r>
          </w:p>
        </w:tc>
        <w:tc>
          <w:tcPr>
            <w:tcW w:w="496" w:type="dxa"/>
          </w:tcPr>
          <w:p w:rsidR="0067705B" w:rsidRDefault="00EF3B5B">
            <w:pPr>
              <w:pStyle w:val="TableParagraph"/>
              <w:ind w:left="75" w:right="76"/>
              <w:jc w:val="center"/>
              <w:rPr>
                <w:sz w:val="20"/>
              </w:rPr>
            </w:pPr>
            <w:r>
              <w:rPr>
                <w:sz w:val="20"/>
              </w:rPr>
              <w:t>55</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U+5F01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卞</w:t>
            </w:r>
          </w:p>
        </w:tc>
        <w:tc>
          <w:tcPr>
            <w:tcW w:w="770" w:type="dxa"/>
          </w:tcPr>
          <w:p w:rsidR="0067705B" w:rsidRDefault="00EF3B5B">
            <w:pPr>
              <w:pStyle w:val="TableParagraph"/>
              <w:rPr>
                <w:sz w:val="20"/>
              </w:rPr>
            </w:pPr>
            <w:r>
              <w:rPr>
                <w:sz w:val="20"/>
              </w:rPr>
              <w:t>biàn</w:t>
            </w:r>
          </w:p>
        </w:tc>
        <w:tc>
          <w:tcPr>
            <w:tcW w:w="853" w:type="dxa"/>
            <w:tcBorders>
              <w:right w:val="nil"/>
            </w:tcBorders>
          </w:tcPr>
          <w:p w:rsidR="0067705B" w:rsidRDefault="00EF3B5B">
            <w:pPr>
              <w:pStyle w:val="TableParagraph"/>
              <w:rPr>
                <w:i/>
                <w:sz w:val="20"/>
              </w:rPr>
            </w:pPr>
            <w:r>
              <w:rPr>
                <w:i/>
                <w:sz w:val="20"/>
              </w:rPr>
              <w:t>bjenH</w:t>
            </w:r>
          </w:p>
        </w:tc>
        <w:tc>
          <w:tcPr>
            <w:tcW w:w="1931" w:type="dxa"/>
            <w:tcBorders>
              <w:left w:val="nil"/>
            </w:tcBorders>
          </w:tcPr>
          <w:p w:rsidR="0067705B" w:rsidRDefault="00EF3B5B">
            <w:pPr>
              <w:pStyle w:val="TableParagraph"/>
              <w:ind w:left="269"/>
              <w:rPr>
                <w:i/>
                <w:sz w:val="20"/>
              </w:rPr>
            </w:pPr>
            <w:r>
              <w:rPr>
                <w:i/>
                <w:sz w:val="20"/>
              </w:rPr>
              <w:t>(b- + -jen C)</w:t>
            </w:r>
          </w:p>
        </w:tc>
        <w:tc>
          <w:tcPr>
            <w:tcW w:w="2782" w:type="dxa"/>
          </w:tcPr>
          <w:p w:rsidR="0067705B" w:rsidRDefault="00EF3B5B">
            <w:pPr>
              <w:pStyle w:val="TableParagraph"/>
              <w:rPr>
                <w:sz w:val="20"/>
              </w:rPr>
            </w:pPr>
            <w:r>
              <w:rPr>
                <w:sz w:val="20"/>
              </w:rPr>
              <w:t>*[b]ro[n]-s</w:t>
            </w:r>
          </w:p>
        </w:tc>
        <w:tc>
          <w:tcPr>
            <w:tcW w:w="2870" w:type="dxa"/>
          </w:tcPr>
          <w:p w:rsidR="0067705B" w:rsidRDefault="00EF3B5B">
            <w:pPr>
              <w:pStyle w:val="TableParagraph"/>
              <w:ind w:left="38"/>
              <w:rPr>
                <w:sz w:val="20"/>
              </w:rPr>
            </w:pPr>
            <w:r>
              <w:rPr>
                <w:sz w:val="20"/>
              </w:rPr>
              <w:t>law</w:t>
            </w:r>
          </w:p>
        </w:tc>
        <w:tc>
          <w:tcPr>
            <w:tcW w:w="928" w:type="dxa"/>
          </w:tcPr>
          <w:p w:rsidR="0067705B" w:rsidRDefault="00EF3B5B">
            <w:pPr>
              <w:pStyle w:val="TableParagraph"/>
              <w:ind w:left="106" w:right="107"/>
              <w:jc w:val="center"/>
              <w:rPr>
                <w:sz w:val="20"/>
              </w:rPr>
            </w:pPr>
            <w:r>
              <w:rPr>
                <w:sz w:val="20"/>
              </w:rPr>
              <w:t>0220b</w:t>
            </w:r>
          </w:p>
        </w:tc>
        <w:tc>
          <w:tcPr>
            <w:tcW w:w="940" w:type="dxa"/>
          </w:tcPr>
          <w:p w:rsidR="0067705B" w:rsidRDefault="00EF3B5B">
            <w:pPr>
              <w:pStyle w:val="TableParagraph"/>
              <w:ind w:left="0" w:right="92"/>
              <w:jc w:val="right"/>
              <w:rPr>
                <w:sz w:val="20"/>
              </w:rPr>
            </w:pPr>
            <w:r>
              <w:rPr>
                <w:sz w:val="20"/>
              </w:rPr>
              <w:t>10092.03</w:t>
            </w:r>
          </w:p>
        </w:tc>
        <w:tc>
          <w:tcPr>
            <w:tcW w:w="496" w:type="dxa"/>
          </w:tcPr>
          <w:p w:rsidR="0067705B" w:rsidRDefault="00EF3B5B">
            <w:pPr>
              <w:pStyle w:val="TableParagraph"/>
              <w:ind w:left="75" w:right="76"/>
              <w:jc w:val="center"/>
              <w:rPr>
                <w:sz w:val="20"/>
              </w:rPr>
            </w:pPr>
            <w:r>
              <w:rPr>
                <w:sz w:val="20"/>
              </w:rPr>
              <w:t>25</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U+535E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諞</w:t>
            </w:r>
          </w:p>
        </w:tc>
        <w:tc>
          <w:tcPr>
            <w:tcW w:w="770" w:type="dxa"/>
          </w:tcPr>
          <w:p w:rsidR="0067705B" w:rsidRDefault="00EF3B5B">
            <w:pPr>
              <w:pStyle w:val="TableParagraph"/>
              <w:rPr>
                <w:sz w:val="20"/>
              </w:rPr>
            </w:pPr>
            <w:r>
              <w:rPr>
                <w:sz w:val="20"/>
              </w:rPr>
              <w:t>biàn</w:t>
            </w:r>
          </w:p>
        </w:tc>
        <w:tc>
          <w:tcPr>
            <w:tcW w:w="853" w:type="dxa"/>
            <w:tcBorders>
              <w:right w:val="nil"/>
            </w:tcBorders>
          </w:tcPr>
          <w:p w:rsidR="0067705B" w:rsidRDefault="00EF3B5B">
            <w:pPr>
              <w:pStyle w:val="TableParagraph"/>
              <w:rPr>
                <w:i/>
                <w:sz w:val="20"/>
              </w:rPr>
            </w:pPr>
            <w:r>
              <w:rPr>
                <w:i/>
                <w:sz w:val="20"/>
              </w:rPr>
              <w:t>bjienX</w:t>
            </w:r>
          </w:p>
        </w:tc>
        <w:tc>
          <w:tcPr>
            <w:tcW w:w="1931" w:type="dxa"/>
            <w:tcBorders>
              <w:left w:val="nil"/>
            </w:tcBorders>
          </w:tcPr>
          <w:p w:rsidR="0067705B" w:rsidRDefault="00EF3B5B">
            <w:pPr>
              <w:pStyle w:val="TableParagraph"/>
              <w:ind w:left="269"/>
              <w:rPr>
                <w:i/>
                <w:sz w:val="20"/>
              </w:rPr>
            </w:pPr>
            <w:r>
              <w:rPr>
                <w:i/>
                <w:sz w:val="20"/>
              </w:rPr>
              <w:t>(b- + -jien B)</w:t>
            </w:r>
          </w:p>
        </w:tc>
        <w:tc>
          <w:tcPr>
            <w:tcW w:w="2782" w:type="dxa"/>
          </w:tcPr>
          <w:p w:rsidR="0067705B" w:rsidRDefault="00EF3B5B">
            <w:pPr>
              <w:pStyle w:val="TableParagraph"/>
              <w:rPr>
                <w:sz w:val="20"/>
              </w:rPr>
            </w:pPr>
            <w:r>
              <w:rPr>
                <w:sz w:val="20"/>
              </w:rPr>
              <w:t>*[m-pʰ]e[r]ʔ</w:t>
            </w:r>
          </w:p>
        </w:tc>
        <w:tc>
          <w:tcPr>
            <w:tcW w:w="2870" w:type="dxa"/>
          </w:tcPr>
          <w:p w:rsidR="0067705B" w:rsidRDefault="00EF3B5B">
            <w:pPr>
              <w:pStyle w:val="TableParagraph"/>
              <w:ind w:left="38"/>
              <w:rPr>
                <w:sz w:val="20"/>
              </w:rPr>
            </w:pPr>
            <w:r>
              <w:rPr>
                <w:sz w:val="20"/>
              </w:rPr>
              <w:t>insincere words</w:t>
            </w:r>
          </w:p>
        </w:tc>
        <w:tc>
          <w:tcPr>
            <w:tcW w:w="928" w:type="dxa"/>
          </w:tcPr>
          <w:p w:rsidR="0067705B" w:rsidRDefault="00EF3B5B">
            <w:pPr>
              <w:pStyle w:val="TableParagraph"/>
              <w:ind w:left="106" w:right="106"/>
              <w:jc w:val="center"/>
              <w:rPr>
                <w:sz w:val="20"/>
              </w:rPr>
            </w:pPr>
            <w:r>
              <w:rPr>
                <w:sz w:val="20"/>
              </w:rPr>
              <w:t>0246m</w:t>
            </w:r>
          </w:p>
        </w:tc>
        <w:tc>
          <w:tcPr>
            <w:tcW w:w="940" w:type="dxa"/>
          </w:tcPr>
          <w:p w:rsidR="0067705B" w:rsidRDefault="00EF3B5B">
            <w:pPr>
              <w:pStyle w:val="TableParagraph"/>
              <w:ind w:left="0" w:right="92"/>
              <w:jc w:val="right"/>
              <w:rPr>
                <w:sz w:val="20"/>
              </w:rPr>
            </w:pPr>
            <w:r>
              <w:rPr>
                <w:sz w:val="20"/>
              </w:rPr>
              <w:t>64002.06</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U+8ADE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便</w:t>
            </w:r>
          </w:p>
        </w:tc>
        <w:tc>
          <w:tcPr>
            <w:tcW w:w="770" w:type="dxa"/>
          </w:tcPr>
          <w:p w:rsidR="0067705B" w:rsidRDefault="00EF3B5B">
            <w:pPr>
              <w:pStyle w:val="TableParagraph"/>
              <w:rPr>
                <w:sz w:val="20"/>
              </w:rPr>
            </w:pPr>
            <w:r>
              <w:rPr>
                <w:sz w:val="20"/>
              </w:rPr>
              <w:t>biàn</w:t>
            </w:r>
          </w:p>
        </w:tc>
        <w:tc>
          <w:tcPr>
            <w:tcW w:w="853" w:type="dxa"/>
            <w:tcBorders>
              <w:right w:val="nil"/>
            </w:tcBorders>
          </w:tcPr>
          <w:p w:rsidR="0067705B" w:rsidRDefault="00EF3B5B">
            <w:pPr>
              <w:pStyle w:val="TableParagraph"/>
              <w:rPr>
                <w:i/>
                <w:sz w:val="20"/>
              </w:rPr>
            </w:pPr>
            <w:r>
              <w:rPr>
                <w:i/>
                <w:sz w:val="20"/>
              </w:rPr>
              <w:t>bjienH</w:t>
            </w:r>
          </w:p>
        </w:tc>
        <w:tc>
          <w:tcPr>
            <w:tcW w:w="1931" w:type="dxa"/>
            <w:tcBorders>
              <w:left w:val="nil"/>
            </w:tcBorders>
          </w:tcPr>
          <w:p w:rsidR="0067705B" w:rsidRDefault="00EF3B5B">
            <w:pPr>
              <w:pStyle w:val="TableParagraph"/>
              <w:ind w:left="269"/>
              <w:rPr>
                <w:i/>
                <w:sz w:val="20"/>
              </w:rPr>
            </w:pPr>
            <w:r>
              <w:rPr>
                <w:i/>
                <w:sz w:val="20"/>
              </w:rPr>
              <w:t>(b- + -jien C)</w:t>
            </w:r>
          </w:p>
        </w:tc>
        <w:tc>
          <w:tcPr>
            <w:tcW w:w="2782" w:type="dxa"/>
          </w:tcPr>
          <w:p w:rsidR="0067705B" w:rsidRDefault="00EF3B5B">
            <w:pPr>
              <w:pStyle w:val="TableParagraph"/>
              <w:rPr>
                <w:sz w:val="20"/>
              </w:rPr>
            </w:pPr>
            <w:r>
              <w:rPr>
                <w:sz w:val="20"/>
              </w:rPr>
              <w:t>*[b]e[n]-s</w:t>
            </w:r>
          </w:p>
        </w:tc>
        <w:tc>
          <w:tcPr>
            <w:tcW w:w="2870" w:type="dxa"/>
          </w:tcPr>
          <w:p w:rsidR="0067705B" w:rsidRDefault="00EF3B5B">
            <w:pPr>
              <w:pStyle w:val="TableParagraph"/>
              <w:ind w:left="38"/>
              <w:rPr>
                <w:sz w:val="20"/>
              </w:rPr>
            </w:pPr>
            <w:r>
              <w:rPr>
                <w:sz w:val="20"/>
              </w:rPr>
              <w:t>comfortable; advantageous</w:t>
            </w:r>
          </w:p>
        </w:tc>
        <w:tc>
          <w:tcPr>
            <w:tcW w:w="928" w:type="dxa"/>
          </w:tcPr>
          <w:p w:rsidR="0067705B" w:rsidRDefault="00EF3B5B">
            <w:pPr>
              <w:pStyle w:val="TableParagraph"/>
              <w:ind w:left="105" w:right="107"/>
              <w:jc w:val="center"/>
              <w:rPr>
                <w:sz w:val="20"/>
              </w:rPr>
            </w:pPr>
            <w:r>
              <w:rPr>
                <w:sz w:val="20"/>
              </w:rPr>
              <w:t>0221a</w:t>
            </w:r>
          </w:p>
        </w:tc>
        <w:tc>
          <w:tcPr>
            <w:tcW w:w="940" w:type="dxa"/>
          </w:tcPr>
          <w:p w:rsidR="0067705B" w:rsidRDefault="00EF3B5B">
            <w:pPr>
              <w:pStyle w:val="TableParagraph"/>
              <w:ind w:left="0" w:right="92"/>
              <w:jc w:val="right"/>
              <w:rPr>
                <w:sz w:val="20"/>
              </w:rPr>
            </w:pPr>
            <w:r>
              <w:rPr>
                <w:sz w:val="20"/>
              </w:rPr>
              <w:t>10157.03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U+4FBF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徧</w:t>
            </w:r>
          </w:p>
        </w:tc>
        <w:tc>
          <w:tcPr>
            <w:tcW w:w="770" w:type="dxa"/>
          </w:tcPr>
          <w:p w:rsidR="0067705B" w:rsidRDefault="00EF3B5B">
            <w:pPr>
              <w:pStyle w:val="TableParagraph"/>
              <w:rPr>
                <w:sz w:val="20"/>
              </w:rPr>
            </w:pPr>
            <w:r>
              <w:rPr>
                <w:sz w:val="20"/>
              </w:rPr>
              <w:t>biàn</w:t>
            </w:r>
          </w:p>
        </w:tc>
        <w:tc>
          <w:tcPr>
            <w:tcW w:w="853" w:type="dxa"/>
            <w:tcBorders>
              <w:right w:val="nil"/>
            </w:tcBorders>
          </w:tcPr>
          <w:p w:rsidR="0067705B" w:rsidRDefault="00EF3B5B">
            <w:pPr>
              <w:pStyle w:val="TableParagraph"/>
              <w:rPr>
                <w:i/>
                <w:sz w:val="20"/>
              </w:rPr>
            </w:pPr>
            <w:r>
              <w:rPr>
                <w:i/>
                <w:sz w:val="20"/>
              </w:rPr>
              <w:t>penH</w:t>
            </w:r>
          </w:p>
        </w:tc>
        <w:tc>
          <w:tcPr>
            <w:tcW w:w="1931" w:type="dxa"/>
            <w:tcBorders>
              <w:left w:val="nil"/>
            </w:tcBorders>
          </w:tcPr>
          <w:p w:rsidR="0067705B" w:rsidRDefault="00EF3B5B">
            <w:pPr>
              <w:pStyle w:val="TableParagraph"/>
              <w:ind w:left="269"/>
              <w:rPr>
                <w:i/>
                <w:sz w:val="20"/>
              </w:rPr>
            </w:pPr>
            <w:r>
              <w:rPr>
                <w:i/>
                <w:sz w:val="20"/>
              </w:rPr>
              <w:t>(p- + -en C)</w:t>
            </w:r>
          </w:p>
        </w:tc>
        <w:tc>
          <w:tcPr>
            <w:tcW w:w="2782" w:type="dxa"/>
          </w:tcPr>
          <w:p w:rsidR="0067705B" w:rsidRDefault="00EF3B5B">
            <w:pPr>
              <w:pStyle w:val="TableParagraph"/>
              <w:rPr>
                <w:sz w:val="20"/>
              </w:rPr>
            </w:pPr>
            <w:r>
              <w:rPr>
                <w:sz w:val="20"/>
              </w:rPr>
              <w:t>*pˤe[n]-s</w:t>
            </w:r>
          </w:p>
        </w:tc>
        <w:tc>
          <w:tcPr>
            <w:tcW w:w="2870" w:type="dxa"/>
          </w:tcPr>
          <w:p w:rsidR="0067705B" w:rsidRDefault="00EF3B5B">
            <w:pPr>
              <w:pStyle w:val="TableParagraph"/>
              <w:ind w:left="38"/>
              <w:rPr>
                <w:sz w:val="20"/>
              </w:rPr>
            </w:pPr>
            <w:r>
              <w:rPr>
                <w:sz w:val="20"/>
              </w:rPr>
              <w:t>(go) all around</w:t>
            </w:r>
          </w:p>
        </w:tc>
        <w:tc>
          <w:tcPr>
            <w:tcW w:w="928" w:type="dxa"/>
          </w:tcPr>
          <w:p w:rsidR="0067705B" w:rsidRDefault="00EF3B5B">
            <w:pPr>
              <w:pStyle w:val="TableParagraph"/>
              <w:ind w:left="106" w:right="107"/>
              <w:jc w:val="center"/>
              <w:rPr>
                <w:sz w:val="20"/>
              </w:rPr>
            </w:pPr>
            <w:r>
              <w:rPr>
                <w:sz w:val="20"/>
              </w:rPr>
              <w:t>0246b</w:t>
            </w:r>
          </w:p>
        </w:tc>
        <w:tc>
          <w:tcPr>
            <w:tcW w:w="940" w:type="dxa"/>
          </w:tcPr>
          <w:p w:rsidR="0067705B" w:rsidRDefault="00EF3B5B">
            <w:pPr>
              <w:pStyle w:val="TableParagraph"/>
              <w:ind w:left="0" w:right="92"/>
              <w:jc w:val="right"/>
              <w:rPr>
                <w:sz w:val="20"/>
              </w:rPr>
            </w:pPr>
            <w:r>
              <w:rPr>
                <w:sz w:val="20"/>
              </w:rPr>
              <w:t>20836.09</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U+5FA7</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辡</w:t>
            </w:r>
          </w:p>
        </w:tc>
        <w:tc>
          <w:tcPr>
            <w:tcW w:w="770" w:type="dxa"/>
          </w:tcPr>
          <w:p w:rsidR="0067705B" w:rsidRDefault="00EF3B5B">
            <w:pPr>
              <w:pStyle w:val="TableParagraph"/>
              <w:rPr>
                <w:sz w:val="20"/>
              </w:rPr>
            </w:pPr>
            <w:r>
              <w:rPr>
                <w:sz w:val="20"/>
              </w:rPr>
              <w:t>biàn</w:t>
            </w:r>
          </w:p>
        </w:tc>
        <w:tc>
          <w:tcPr>
            <w:tcW w:w="853" w:type="dxa"/>
            <w:tcBorders>
              <w:right w:val="nil"/>
            </w:tcBorders>
          </w:tcPr>
          <w:p w:rsidR="0067705B" w:rsidRDefault="00EF3B5B">
            <w:pPr>
              <w:pStyle w:val="TableParagraph"/>
              <w:rPr>
                <w:i/>
                <w:sz w:val="20"/>
              </w:rPr>
            </w:pPr>
            <w:r>
              <w:rPr>
                <w:i/>
                <w:sz w:val="20"/>
              </w:rPr>
              <w:t>pjenX</w:t>
            </w:r>
          </w:p>
        </w:tc>
        <w:tc>
          <w:tcPr>
            <w:tcW w:w="1931" w:type="dxa"/>
            <w:tcBorders>
              <w:left w:val="nil"/>
            </w:tcBorders>
          </w:tcPr>
          <w:p w:rsidR="0067705B" w:rsidRDefault="00EF3B5B">
            <w:pPr>
              <w:pStyle w:val="TableParagraph"/>
              <w:ind w:left="269"/>
              <w:rPr>
                <w:i/>
                <w:sz w:val="20"/>
              </w:rPr>
            </w:pPr>
            <w:r>
              <w:rPr>
                <w:i/>
                <w:sz w:val="20"/>
              </w:rPr>
              <w:t>(p- + -jen B)</w:t>
            </w:r>
          </w:p>
        </w:tc>
        <w:tc>
          <w:tcPr>
            <w:tcW w:w="2782" w:type="dxa"/>
          </w:tcPr>
          <w:p w:rsidR="0067705B" w:rsidRDefault="00EF3B5B">
            <w:pPr>
              <w:pStyle w:val="TableParagraph"/>
              <w:rPr>
                <w:sz w:val="20"/>
              </w:rPr>
            </w:pPr>
            <w:r>
              <w:rPr>
                <w:sz w:val="20"/>
              </w:rPr>
              <w:t>*prenʔ</w:t>
            </w:r>
          </w:p>
        </w:tc>
        <w:tc>
          <w:tcPr>
            <w:tcW w:w="2870" w:type="dxa"/>
          </w:tcPr>
          <w:p w:rsidR="0067705B" w:rsidRDefault="00EF3B5B">
            <w:pPr>
              <w:pStyle w:val="TableParagraph"/>
              <w:spacing w:before="34" w:line="232" w:lineRule="auto"/>
              <w:ind w:left="38" w:right="324"/>
              <w:rPr>
                <w:sz w:val="20"/>
              </w:rPr>
            </w:pPr>
            <w:r>
              <w:rPr>
                <w:sz w:val="20"/>
              </w:rPr>
              <w:t>criminals accusing one another (Shuōwén)</w:t>
            </w:r>
          </w:p>
        </w:tc>
        <w:tc>
          <w:tcPr>
            <w:tcW w:w="928" w:type="dxa"/>
          </w:tcPr>
          <w:p w:rsidR="0067705B" w:rsidRDefault="00EF3B5B">
            <w:pPr>
              <w:pStyle w:val="TableParagraph"/>
              <w:ind w:left="105" w:right="107"/>
              <w:jc w:val="center"/>
              <w:rPr>
                <w:sz w:val="20"/>
              </w:rPr>
            </w:pPr>
            <w:r>
              <w:rPr>
                <w:sz w:val="20"/>
              </w:rPr>
              <w:t>0219a</w:t>
            </w:r>
          </w:p>
        </w:tc>
        <w:tc>
          <w:tcPr>
            <w:tcW w:w="940" w:type="dxa"/>
          </w:tcPr>
          <w:p w:rsidR="0067705B" w:rsidRDefault="00EF3B5B">
            <w:pPr>
              <w:pStyle w:val="TableParagraph"/>
              <w:ind w:left="0" w:right="92"/>
              <w:jc w:val="right"/>
              <w:rPr>
                <w:sz w:val="20"/>
              </w:rPr>
            </w:pPr>
            <w:r>
              <w:rPr>
                <w:sz w:val="20"/>
              </w:rPr>
              <w:t>64040.03</w:t>
            </w:r>
          </w:p>
        </w:tc>
        <w:tc>
          <w:tcPr>
            <w:tcW w:w="496" w:type="dxa"/>
          </w:tcPr>
          <w:p w:rsidR="0067705B" w:rsidRDefault="00EF3B5B">
            <w:pPr>
              <w:pStyle w:val="TableParagraph"/>
              <w:ind w:left="75" w:right="76"/>
              <w:jc w:val="center"/>
              <w:rPr>
                <w:sz w:val="20"/>
              </w:rPr>
            </w:pPr>
            <w:r>
              <w:rPr>
                <w:sz w:val="20"/>
              </w:rPr>
              <w:t>160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U+8FA1</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26"/>
        <w:gridCol w:w="1858"/>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變</w:t>
            </w:r>
          </w:p>
        </w:tc>
        <w:tc>
          <w:tcPr>
            <w:tcW w:w="770" w:type="dxa"/>
          </w:tcPr>
          <w:p w:rsidR="0067705B" w:rsidRDefault="00EF3B5B">
            <w:pPr>
              <w:pStyle w:val="TableParagraph"/>
              <w:rPr>
                <w:sz w:val="20"/>
              </w:rPr>
            </w:pPr>
            <w:r>
              <w:rPr>
                <w:sz w:val="20"/>
              </w:rPr>
              <w:t>biàn</w:t>
            </w:r>
          </w:p>
        </w:tc>
        <w:tc>
          <w:tcPr>
            <w:tcW w:w="926" w:type="dxa"/>
            <w:tcBorders>
              <w:right w:val="nil"/>
            </w:tcBorders>
          </w:tcPr>
          <w:p w:rsidR="0067705B" w:rsidRDefault="00EF3B5B">
            <w:pPr>
              <w:pStyle w:val="TableParagraph"/>
              <w:rPr>
                <w:i/>
                <w:sz w:val="20"/>
              </w:rPr>
            </w:pPr>
            <w:r>
              <w:rPr>
                <w:i/>
                <w:sz w:val="20"/>
              </w:rPr>
              <w:t>pjenH</w:t>
            </w:r>
          </w:p>
        </w:tc>
        <w:tc>
          <w:tcPr>
            <w:tcW w:w="1858" w:type="dxa"/>
            <w:tcBorders>
              <w:left w:val="nil"/>
            </w:tcBorders>
          </w:tcPr>
          <w:p w:rsidR="0067705B" w:rsidRDefault="00EF3B5B">
            <w:pPr>
              <w:pStyle w:val="TableParagraph"/>
              <w:ind w:left="197"/>
              <w:rPr>
                <w:i/>
                <w:sz w:val="20"/>
              </w:rPr>
            </w:pPr>
            <w:r>
              <w:rPr>
                <w:i/>
                <w:sz w:val="20"/>
              </w:rPr>
              <w:t>(p- + -jen C)</w:t>
            </w:r>
          </w:p>
        </w:tc>
        <w:tc>
          <w:tcPr>
            <w:tcW w:w="2782" w:type="dxa"/>
          </w:tcPr>
          <w:p w:rsidR="0067705B" w:rsidRDefault="00EF3B5B">
            <w:pPr>
              <w:pStyle w:val="TableParagraph"/>
              <w:rPr>
                <w:sz w:val="20"/>
              </w:rPr>
            </w:pPr>
            <w:r>
              <w:rPr>
                <w:sz w:val="20"/>
              </w:rPr>
              <w:t>*pro[n]-s</w:t>
            </w:r>
          </w:p>
        </w:tc>
        <w:tc>
          <w:tcPr>
            <w:tcW w:w="2870" w:type="dxa"/>
          </w:tcPr>
          <w:p w:rsidR="0067705B" w:rsidRDefault="00EF3B5B">
            <w:pPr>
              <w:pStyle w:val="TableParagraph"/>
              <w:ind w:left="38"/>
              <w:rPr>
                <w:sz w:val="20"/>
              </w:rPr>
            </w:pPr>
            <w:proofErr w:type="gramStart"/>
            <w:r>
              <w:rPr>
                <w:sz w:val="20"/>
              </w:rPr>
              <w:t>change</w:t>
            </w:r>
            <w:proofErr w:type="gramEnd"/>
            <w:r>
              <w:rPr>
                <w:sz w:val="20"/>
              </w:rPr>
              <w:t xml:space="preserve"> (v.)</w:t>
            </w:r>
          </w:p>
        </w:tc>
        <w:tc>
          <w:tcPr>
            <w:tcW w:w="928" w:type="dxa"/>
          </w:tcPr>
          <w:p w:rsidR="0067705B" w:rsidRDefault="00EF3B5B">
            <w:pPr>
              <w:pStyle w:val="TableParagraph"/>
              <w:ind w:left="210"/>
              <w:rPr>
                <w:sz w:val="20"/>
              </w:rPr>
            </w:pPr>
            <w:r>
              <w:rPr>
                <w:sz w:val="20"/>
              </w:rPr>
              <w:t>0178o</w:t>
            </w:r>
          </w:p>
        </w:tc>
        <w:tc>
          <w:tcPr>
            <w:tcW w:w="940" w:type="dxa"/>
          </w:tcPr>
          <w:p w:rsidR="0067705B" w:rsidRDefault="00EF3B5B">
            <w:pPr>
              <w:pStyle w:val="TableParagraph"/>
              <w:ind w:left="0" w:right="92"/>
              <w:jc w:val="right"/>
              <w:rPr>
                <w:sz w:val="20"/>
              </w:rPr>
            </w:pPr>
            <w:r>
              <w:rPr>
                <w:sz w:val="20"/>
              </w:rPr>
              <w:t>21481.07</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58"/>
              <w:rPr>
                <w:sz w:val="20"/>
              </w:rPr>
            </w:pPr>
            <w:r>
              <w:rPr>
                <w:sz w:val="20"/>
              </w:rPr>
              <w:t>U+8B8A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髟</w:t>
            </w:r>
          </w:p>
        </w:tc>
        <w:tc>
          <w:tcPr>
            <w:tcW w:w="770" w:type="dxa"/>
          </w:tcPr>
          <w:p w:rsidR="0067705B" w:rsidRDefault="00EF3B5B">
            <w:pPr>
              <w:pStyle w:val="TableParagraph"/>
              <w:spacing w:before="29"/>
              <w:rPr>
                <w:sz w:val="20"/>
              </w:rPr>
            </w:pPr>
            <w:r>
              <w:rPr>
                <w:sz w:val="20"/>
              </w:rPr>
              <w:t>biāo</w:t>
            </w:r>
          </w:p>
        </w:tc>
        <w:tc>
          <w:tcPr>
            <w:tcW w:w="926" w:type="dxa"/>
            <w:tcBorders>
              <w:right w:val="nil"/>
            </w:tcBorders>
          </w:tcPr>
          <w:p w:rsidR="0067705B" w:rsidRDefault="00EF3B5B">
            <w:pPr>
              <w:pStyle w:val="TableParagraph"/>
              <w:spacing w:before="29"/>
              <w:rPr>
                <w:i/>
                <w:sz w:val="20"/>
              </w:rPr>
            </w:pPr>
            <w:r>
              <w:rPr>
                <w:i/>
                <w:sz w:val="20"/>
              </w:rPr>
              <w:t>pjiw</w:t>
            </w:r>
          </w:p>
        </w:tc>
        <w:tc>
          <w:tcPr>
            <w:tcW w:w="1858" w:type="dxa"/>
            <w:tcBorders>
              <w:left w:val="nil"/>
            </w:tcBorders>
          </w:tcPr>
          <w:p w:rsidR="0067705B" w:rsidRDefault="00EF3B5B">
            <w:pPr>
              <w:pStyle w:val="TableParagraph"/>
              <w:spacing w:before="29"/>
              <w:ind w:left="197"/>
              <w:rPr>
                <w:i/>
                <w:sz w:val="20"/>
              </w:rPr>
            </w:pPr>
            <w:r>
              <w:rPr>
                <w:i/>
                <w:sz w:val="20"/>
              </w:rPr>
              <w:t>(p- + -jiw A)</w:t>
            </w:r>
          </w:p>
        </w:tc>
        <w:tc>
          <w:tcPr>
            <w:tcW w:w="2782" w:type="dxa"/>
          </w:tcPr>
          <w:p w:rsidR="0067705B" w:rsidRDefault="00EF3B5B">
            <w:pPr>
              <w:pStyle w:val="TableParagraph"/>
              <w:spacing w:before="29"/>
              <w:rPr>
                <w:sz w:val="20"/>
              </w:rPr>
            </w:pPr>
            <w:r>
              <w:rPr>
                <w:sz w:val="20"/>
              </w:rPr>
              <w:t>*p(r)iw</w:t>
            </w:r>
          </w:p>
        </w:tc>
        <w:tc>
          <w:tcPr>
            <w:tcW w:w="2870" w:type="dxa"/>
          </w:tcPr>
          <w:p w:rsidR="0067705B" w:rsidRDefault="00EF3B5B">
            <w:pPr>
              <w:pStyle w:val="TableParagraph"/>
              <w:spacing w:before="29"/>
              <w:ind w:left="38"/>
              <w:rPr>
                <w:sz w:val="20"/>
              </w:rPr>
            </w:pPr>
            <w:r>
              <w:rPr>
                <w:sz w:val="20"/>
              </w:rPr>
              <w:t>long hair</w:t>
            </w:r>
          </w:p>
        </w:tc>
        <w:tc>
          <w:tcPr>
            <w:tcW w:w="928" w:type="dxa"/>
          </w:tcPr>
          <w:p w:rsidR="0067705B" w:rsidRDefault="00EF3B5B">
            <w:pPr>
              <w:pStyle w:val="TableParagraph"/>
              <w:spacing w:before="29"/>
              <w:ind w:left="214"/>
              <w:rPr>
                <w:sz w:val="20"/>
              </w:rPr>
            </w:pPr>
            <w:r>
              <w:rPr>
                <w:sz w:val="20"/>
              </w:rPr>
              <w:t>1154a</w:t>
            </w:r>
          </w:p>
        </w:tc>
        <w:tc>
          <w:tcPr>
            <w:tcW w:w="940" w:type="dxa"/>
          </w:tcPr>
          <w:p w:rsidR="0067705B" w:rsidRDefault="00EF3B5B">
            <w:pPr>
              <w:pStyle w:val="TableParagraph"/>
              <w:spacing w:before="29"/>
              <w:ind w:left="0" w:right="92"/>
              <w:jc w:val="right"/>
              <w:rPr>
                <w:sz w:val="20"/>
              </w:rPr>
            </w:pPr>
            <w:r>
              <w:rPr>
                <w:sz w:val="20"/>
              </w:rPr>
              <w:t>74518.01</w:t>
            </w:r>
          </w:p>
        </w:tc>
        <w:tc>
          <w:tcPr>
            <w:tcW w:w="496" w:type="dxa"/>
          </w:tcPr>
          <w:p w:rsidR="0067705B" w:rsidRDefault="00EF3B5B">
            <w:pPr>
              <w:pStyle w:val="TableParagraph"/>
              <w:spacing w:before="29"/>
              <w:ind w:left="75" w:right="76"/>
              <w:jc w:val="center"/>
              <w:rPr>
                <w:sz w:val="20"/>
              </w:rPr>
            </w:pPr>
            <w:r>
              <w:rPr>
                <w:sz w:val="20"/>
              </w:rPr>
              <w:t>190</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146"/>
              <w:rPr>
                <w:sz w:val="20"/>
              </w:rPr>
            </w:pPr>
            <w:r>
              <w:rPr>
                <w:sz w:val="20"/>
              </w:rPr>
              <w:t>U+9ADF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表</w:t>
            </w:r>
          </w:p>
        </w:tc>
        <w:tc>
          <w:tcPr>
            <w:tcW w:w="770" w:type="dxa"/>
          </w:tcPr>
          <w:p w:rsidR="0067705B" w:rsidRDefault="00EF3B5B">
            <w:pPr>
              <w:pStyle w:val="TableParagraph"/>
              <w:rPr>
                <w:sz w:val="20"/>
              </w:rPr>
            </w:pPr>
            <w:r>
              <w:rPr>
                <w:sz w:val="20"/>
              </w:rPr>
              <w:t>biǎo</w:t>
            </w:r>
          </w:p>
        </w:tc>
        <w:tc>
          <w:tcPr>
            <w:tcW w:w="926" w:type="dxa"/>
            <w:tcBorders>
              <w:right w:val="nil"/>
            </w:tcBorders>
          </w:tcPr>
          <w:p w:rsidR="0067705B" w:rsidRDefault="00EF3B5B">
            <w:pPr>
              <w:pStyle w:val="TableParagraph"/>
              <w:rPr>
                <w:i/>
                <w:sz w:val="20"/>
              </w:rPr>
            </w:pPr>
            <w:r>
              <w:rPr>
                <w:i/>
                <w:sz w:val="20"/>
              </w:rPr>
              <w:t>pjewX</w:t>
            </w:r>
          </w:p>
        </w:tc>
        <w:tc>
          <w:tcPr>
            <w:tcW w:w="1858" w:type="dxa"/>
            <w:tcBorders>
              <w:left w:val="nil"/>
            </w:tcBorders>
          </w:tcPr>
          <w:p w:rsidR="0067705B" w:rsidRDefault="00EF3B5B">
            <w:pPr>
              <w:pStyle w:val="TableParagraph"/>
              <w:ind w:left="197"/>
              <w:rPr>
                <w:i/>
                <w:sz w:val="20"/>
              </w:rPr>
            </w:pPr>
            <w:r>
              <w:rPr>
                <w:i/>
                <w:sz w:val="20"/>
              </w:rPr>
              <w:t>(p- + -jew B)</w:t>
            </w:r>
          </w:p>
        </w:tc>
        <w:tc>
          <w:tcPr>
            <w:tcW w:w="2782" w:type="dxa"/>
          </w:tcPr>
          <w:p w:rsidR="0067705B" w:rsidRDefault="00EF3B5B">
            <w:pPr>
              <w:pStyle w:val="TableParagraph"/>
              <w:rPr>
                <w:sz w:val="20"/>
              </w:rPr>
            </w:pPr>
            <w:r>
              <w:rPr>
                <w:sz w:val="20"/>
              </w:rPr>
              <w:t>*p(r)awʔ</w:t>
            </w:r>
          </w:p>
        </w:tc>
        <w:tc>
          <w:tcPr>
            <w:tcW w:w="2870" w:type="dxa"/>
          </w:tcPr>
          <w:p w:rsidR="0067705B" w:rsidRDefault="00EF3B5B">
            <w:pPr>
              <w:pStyle w:val="TableParagraph"/>
              <w:ind w:left="38"/>
              <w:rPr>
                <w:sz w:val="20"/>
              </w:rPr>
            </w:pPr>
            <w:r>
              <w:rPr>
                <w:sz w:val="20"/>
              </w:rPr>
              <w:t>exterior</w:t>
            </w:r>
          </w:p>
        </w:tc>
        <w:tc>
          <w:tcPr>
            <w:tcW w:w="928" w:type="dxa"/>
          </w:tcPr>
          <w:p w:rsidR="0067705B" w:rsidRDefault="00EF3B5B">
            <w:pPr>
              <w:pStyle w:val="TableParagraph"/>
              <w:ind w:left="214"/>
              <w:rPr>
                <w:sz w:val="20"/>
              </w:rPr>
            </w:pPr>
            <w:r>
              <w:rPr>
                <w:sz w:val="20"/>
              </w:rPr>
              <w:t>1153a</w:t>
            </w:r>
          </w:p>
        </w:tc>
        <w:tc>
          <w:tcPr>
            <w:tcW w:w="940" w:type="dxa"/>
          </w:tcPr>
          <w:p w:rsidR="0067705B" w:rsidRDefault="00EF3B5B">
            <w:pPr>
              <w:pStyle w:val="TableParagraph"/>
              <w:ind w:left="0" w:right="92"/>
              <w:jc w:val="right"/>
              <w:rPr>
                <w:sz w:val="20"/>
              </w:rPr>
            </w:pPr>
            <w:r>
              <w:rPr>
                <w:sz w:val="20"/>
              </w:rPr>
              <w:t>10021.12</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U+8868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摽</w:t>
            </w:r>
          </w:p>
        </w:tc>
        <w:tc>
          <w:tcPr>
            <w:tcW w:w="770" w:type="dxa"/>
          </w:tcPr>
          <w:p w:rsidR="0067705B" w:rsidRDefault="00EF3B5B">
            <w:pPr>
              <w:pStyle w:val="TableParagraph"/>
              <w:rPr>
                <w:sz w:val="20"/>
              </w:rPr>
            </w:pPr>
            <w:r>
              <w:rPr>
                <w:sz w:val="20"/>
              </w:rPr>
              <w:t>biào</w:t>
            </w:r>
          </w:p>
        </w:tc>
        <w:tc>
          <w:tcPr>
            <w:tcW w:w="926" w:type="dxa"/>
            <w:tcBorders>
              <w:right w:val="nil"/>
            </w:tcBorders>
          </w:tcPr>
          <w:p w:rsidR="0067705B" w:rsidRDefault="00EF3B5B">
            <w:pPr>
              <w:pStyle w:val="TableParagraph"/>
              <w:rPr>
                <w:i/>
                <w:sz w:val="20"/>
              </w:rPr>
            </w:pPr>
            <w:r>
              <w:rPr>
                <w:i/>
                <w:sz w:val="20"/>
              </w:rPr>
              <w:t>bjiewX</w:t>
            </w:r>
          </w:p>
        </w:tc>
        <w:tc>
          <w:tcPr>
            <w:tcW w:w="1858" w:type="dxa"/>
            <w:tcBorders>
              <w:left w:val="nil"/>
            </w:tcBorders>
          </w:tcPr>
          <w:p w:rsidR="0067705B" w:rsidRDefault="00EF3B5B">
            <w:pPr>
              <w:pStyle w:val="TableParagraph"/>
              <w:ind w:left="197"/>
              <w:rPr>
                <w:i/>
                <w:sz w:val="20"/>
              </w:rPr>
            </w:pPr>
            <w:r>
              <w:rPr>
                <w:i/>
                <w:sz w:val="20"/>
              </w:rPr>
              <w:t>(b- + -jiew B)</w:t>
            </w:r>
          </w:p>
        </w:tc>
        <w:tc>
          <w:tcPr>
            <w:tcW w:w="2782" w:type="dxa"/>
          </w:tcPr>
          <w:p w:rsidR="0067705B" w:rsidRDefault="00EF3B5B">
            <w:pPr>
              <w:pStyle w:val="TableParagraph"/>
              <w:rPr>
                <w:sz w:val="20"/>
              </w:rPr>
            </w:pPr>
            <w:r>
              <w:rPr>
                <w:sz w:val="20"/>
              </w:rPr>
              <w:t>*[b]ewʔ</w:t>
            </w:r>
          </w:p>
        </w:tc>
        <w:tc>
          <w:tcPr>
            <w:tcW w:w="2870" w:type="dxa"/>
          </w:tcPr>
          <w:p w:rsidR="0067705B" w:rsidRDefault="00EF3B5B">
            <w:pPr>
              <w:pStyle w:val="TableParagraph"/>
              <w:ind w:left="38"/>
              <w:rPr>
                <w:sz w:val="20"/>
              </w:rPr>
            </w:pPr>
            <w:r>
              <w:rPr>
                <w:sz w:val="20"/>
              </w:rPr>
              <w:t>fall down, strike down</w:t>
            </w:r>
          </w:p>
        </w:tc>
        <w:tc>
          <w:tcPr>
            <w:tcW w:w="928" w:type="dxa"/>
          </w:tcPr>
          <w:p w:rsidR="0067705B" w:rsidRDefault="00EF3B5B">
            <w:pPr>
              <w:pStyle w:val="TableParagraph"/>
              <w:ind w:left="232"/>
              <w:rPr>
                <w:sz w:val="20"/>
              </w:rPr>
            </w:pPr>
            <w:r>
              <w:rPr>
                <w:sz w:val="20"/>
              </w:rPr>
              <w:t>1157l</w:t>
            </w:r>
          </w:p>
        </w:tc>
        <w:tc>
          <w:tcPr>
            <w:tcW w:w="940" w:type="dxa"/>
          </w:tcPr>
          <w:p w:rsidR="0067705B" w:rsidRDefault="00EF3B5B">
            <w:pPr>
              <w:pStyle w:val="TableParagraph"/>
              <w:ind w:left="0" w:right="92"/>
              <w:jc w:val="right"/>
              <w:rPr>
                <w:sz w:val="20"/>
              </w:rPr>
            </w:pPr>
            <w:r>
              <w:rPr>
                <w:sz w:val="20"/>
              </w:rPr>
              <w:t>31943.06</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74"/>
              <w:rPr>
                <w:sz w:val="20"/>
              </w:rPr>
            </w:pPr>
            <w:r>
              <w:rPr>
                <w:sz w:val="20"/>
              </w:rPr>
              <w:t>U+647D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鱉</w:t>
            </w:r>
          </w:p>
        </w:tc>
        <w:tc>
          <w:tcPr>
            <w:tcW w:w="770" w:type="dxa"/>
          </w:tcPr>
          <w:p w:rsidR="0067705B" w:rsidRDefault="00EF3B5B">
            <w:pPr>
              <w:pStyle w:val="TableParagraph"/>
              <w:rPr>
                <w:sz w:val="20"/>
              </w:rPr>
            </w:pPr>
            <w:r>
              <w:rPr>
                <w:sz w:val="20"/>
              </w:rPr>
              <w:t>biē</w:t>
            </w:r>
          </w:p>
        </w:tc>
        <w:tc>
          <w:tcPr>
            <w:tcW w:w="926" w:type="dxa"/>
            <w:tcBorders>
              <w:right w:val="nil"/>
            </w:tcBorders>
          </w:tcPr>
          <w:p w:rsidR="0067705B" w:rsidRDefault="00EF3B5B">
            <w:pPr>
              <w:pStyle w:val="TableParagraph"/>
              <w:rPr>
                <w:i/>
                <w:sz w:val="20"/>
              </w:rPr>
            </w:pPr>
            <w:r>
              <w:rPr>
                <w:i/>
                <w:sz w:val="20"/>
              </w:rPr>
              <w:t>pjiet</w:t>
            </w:r>
          </w:p>
        </w:tc>
        <w:tc>
          <w:tcPr>
            <w:tcW w:w="1858" w:type="dxa"/>
            <w:tcBorders>
              <w:left w:val="nil"/>
            </w:tcBorders>
          </w:tcPr>
          <w:p w:rsidR="0067705B" w:rsidRDefault="00EF3B5B">
            <w:pPr>
              <w:pStyle w:val="TableParagraph"/>
              <w:ind w:left="197"/>
              <w:rPr>
                <w:i/>
                <w:sz w:val="20"/>
              </w:rPr>
            </w:pPr>
            <w:r>
              <w:rPr>
                <w:i/>
                <w:sz w:val="20"/>
              </w:rPr>
              <w:t>(p- + -jiet D)</w:t>
            </w:r>
          </w:p>
        </w:tc>
        <w:tc>
          <w:tcPr>
            <w:tcW w:w="2782" w:type="dxa"/>
          </w:tcPr>
          <w:p w:rsidR="0067705B" w:rsidRDefault="00EF3B5B">
            <w:pPr>
              <w:pStyle w:val="TableParagraph"/>
              <w:rPr>
                <w:sz w:val="20"/>
              </w:rPr>
            </w:pPr>
            <w:r>
              <w:rPr>
                <w:sz w:val="20"/>
              </w:rPr>
              <w:t>*pet</w:t>
            </w:r>
          </w:p>
        </w:tc>
        <w:tc>
          <w:tcPr>
            <w:tcW w:w="2870" w:type="dxa"/>
          </w:tcPr>
          <w:p w:rsidR="0067705B" w:rsidRDefault="00EF3B5B">
            <w:pPr>
              <w:pStyle w:val="TableParagraph"/>
              <w:ind w:left="38"/>
              <w:rPr>
                <w:sz w:val="20"/>
              </w:rPr>
            </w:pPr>
            <w:proofErr w:type="gramStart"/>
            <w:r>
              <w:rPr>
                <w:sz w:val="20"/>
              </w:rPr>
              <w:t>soft-shelled</w:t>
            </w:r>
            <w:proofErr w:type="gramEnd"/>
            <w:r>
              <w:rPr>
                <w:sz w:val="20"/>
              </w:rPr>
              <w:t xml:space="preserve"> turtle (Trionychidae?)</w:t>
            </w:r>
          </w:p>
        </w:tc>
        <w:tc>
          <w:tcPr>
            <w:tcW w:w="928" w:type="dxa"/>
          </w:tcPr>
          <w:p w:rsidR="0067705B" w:rsidRDefault="00EF3B5B">
            <w:pPr>
              <w:pStyle w:val="TableParagraph"/>
              <w:ind w:left="210"/>
              <w:rPr>
                <w:sz w:val="20"/>
              </w:rPr>
            </w:pPr>
            <w:r>
              <w:rPr>
                <w:sz w:val="20"/>
              </w:rPr>
              <w:t>0341k</w:t>
            </w:r>
          </w:p>
        </w:tc>
        <w:tc>
          <w:tcPr>
            <w:tcW w:w="940" w:type="dxa"/>
          </w:tcPr>
          <w:p w:rsidR="0067705B" w:rsidRDefault="00EF3B5B">
            <w:pPr>
              <w:pStyle w:val="TableParagraph"/>
              <w:ind w:left="0" w:right="92"/>
              <w:jc w:val="right"/>
              <w:rPr>
                <w:sz w:val="20"/>
              </w:rPr>
            </w:pPr>
            <w:r>
              <w:rPr>
                <w:sz w:val="20"/>
              </w:rPr>
              <w:t>74710.05</w:t>
            </w:r>
          </w:p>
        </w:tc>
        <w:tc>
          <w:tcPr>
            <w:tcW w:w="496" w:type="dxa"/>
          </w:tcPr>
          <w:p w:rsidR="0067705B" w:rsidRDefault="00EF3B5B">
            <w:pPr>
              <w:pStyle w:val="TableParagraph"/>
              <w:ind w:left="75" w:right="76"/>
              <w:jc w:val="center"/>
              <w:rPr>
                <w:sz w:val="20"/>
              </w:rPr>
            </w:pPr>
            <w:r>
              <w:rPr>
                <w:sz w:val="20"/>
              </w:rPr>
              <w:t>195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0"/>
              <w:rPr>
                <w:sz w:val="20"/>
              </w:rPr>
            </w:pPr>
            <w:r>
              <w:rPr>
                <w:sz w:val="20"/>
              </w:rPr>
              <w:t>U+9C49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別</w:t>
            </w:r>
          </w:p>
        </w:tc>
        <w:tc>
          <w:tcPr>
            <w:tcW w:w="770" w:type="dxa"/>
          </w:tcPr>
          <w:p w:rsidR="0067705B" w:rsidRDefault="00EF3B5B">
            <w:pPr>
              <w:pStyle w:val="TableParagraph"/>
              <w:rPr>
                <w:sz w:val="20"/>
              </w:rPr>
            </w:pPr>
            <w:r>
              <w:rPr>
                <w:sz w:val="20"/>
              </w:rPr>
              <w:t>bié</w:t>
            </w:r>
          </w:p>
        </w:tc>
        <w:tc>
          <w:tcPr>
            <w:tcW w:w="926" w:type="dxa"/>
            <w:tcBorders>
              <w:right w:val="nil"/>
            </w:tcBorders>
          </w:tcPr>
          <w:p w:rsidR="0067705B" w:rsidRDefault="00EF3B5B">
            <w:pPr>
              <w:pStyle w:val="TableParagraph"/>
              <w:rPr>
                <w:i/>
                <w:sz w:val="20"/>
              </w:rPr>
            </w:pPr>
            <w:r>
              <w:rPr>
                <w:i/>
                <w:sz w:val="20"/>
              </w:rPr>
              <w:t>bjet</w:t>
            </w:r>
          </w:p>
        </w:tc>
        <w:tc>
          <w:tcPr>
            <w:tcW w:w="1858" w:type="dxa"/>
            <w:tcBorders>
              <w:left w:val="nil"/>
            </w:tcBorders>
          </w:tcPr>
          <w:p w:rsidR="0067705B" w:rsidRDefault="00EF3B5B">
            <w:pPr>
              <w:pStyle w:val="TableParagraph"/>
              <w:ind w:left="197"/>
              <w:rPr>
                <w:i/>
                <w:sz w:val="20"/>
              </w:rPr>
            </w:pPr>
            <w:r>
              <w:rPr>
                <w:i/>
                <w:sz w:val="20"/>
              </w:rPr>
              <w:t>(b- + -jet D)</w:t>
            </w:r>
          </w:p>
        </w:tc>
        <w:tc>
          <w:tcPr>
            <w:tcW w:w="2782" w:type="dxa"/>
          </w:tcPr>
          <w:p w:rsidR="0067705B" w:rsidRDefault="00EF3B5B">
            <w:pPr>
              <w:pStyle w:val="TableParagraph"/>
              <w:rPr>
                <w:sz w:val="20"/>
              </w:rPr>
            </w:pPr>
            <w:r>
              <w:rPr>
                <w:sz w:val="20"/>
              </w:rPr>
              <w:t>*N-pret</w:t>
            </w:r>
          </w:p>
        </w:tc>
        <w:tc>
          <w:tcPr>
            <w:tcW w:w="2870" w:type="dxa"/>
          </w:tcPr>
          <w:p w:rsidR="0067705B" w:rsidRDefault="00EF3B5B">
            <w:pPr>
              <w:pStyle w:val="TableParagraph"/>
              <w:ind w:left="38"/>
              <w:rPr>
                <w:sz w:val="20"/>
              </w:rPr>
            </w:pPr>
            <w:r>
              <w:rPr>
                <w:sz w:val="20"/>
              </w:rPr>
              <w:t>be separated (intr.)</w:t>
            </w:r>
          </w:p>
        </w:tc>
        <w:tc>
          <w:tcPr>
            <w:tcW w:w="928" w:type="dxa"/>
          </w:tcPr>
          <w:p w:rsidR="0067705B" w:rsidRDefault="00EF3B5B">
            <w:pPr>
              <w:pStyle w:val="TableParagraph"/>
              <w:ind w:left="214"/>
              <w:rPr>
                <w:sz w:val="20"/>
              </w:rPr>
            </w:pPr>
            <w:r>
              <w:rPr>
                <w:sz w:val="20"/>
              </w:rPr>
              <w:t>0292a</w:t>
            </w:r>
          </w:p>
        </w:tc>
        <w:tc>
          <w:tcPr>
            <w:tcW w:w="940" w:type="dxa"/>
          </w:tcPr>
          <w:p w:rsidR="0067705B" w:rsidRDefault="00EF3B5B">
            <w:pPr>
              <w:pStyle w:val="TableParagraph"/>
              <w:ind w:left="0" w:right="92"/>
              <w:jc w:val="right"/>
              <w:rPr>
                <w:sz w:val="20"/>
              </w:rPr>
            </w:pPr>
            <w:r>
              <w:rPr>
                <w:sz w:val="20"/>
              </w:rPr>
              <w:t>10328.13</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U+5225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別</w:t>
            </w:r>
          </w:p>
        </w:tc>
        <w:tc>
          <w:tcPr>
            <w:tcW w:w="770" w:type="dxa"/>
          </w:tcPr>
          <w:p w:rsidR="0067705B" w:rsidRDefault="00EF3B5B">
            <w:pPr>
              <w:pStyle w:val="TableParagraph"/>
              <w:spacing w:before="29"/>
              <w:rPr>
                <w:sz w:val="20"/>
              </w:rPr>
            </w:pPr>
            <w:r>
              <w:rPr>
                <w:sz w:val="20"/>
              </w:rPr>
              <w:t>bié</w:t>
            </w:r>
          </w:p>
        </w:tc>
        <w:tc>
          <w:tcPr>
            <w:tcW w:w="926" w:type="dxa"/>
            <w:tcBorders>
              <w:right w:val="nil"/>
            </w:tcBorders>
          </w:tcPr>
          <w:p w:rsidR="0067705B" w:rsidRDefault="00EF3B5B">
            <w:pPr>
              <w:pStyle w:val="TableParagraph"/>
              <w:spacing w:before="29"/>
              <w:rPr>
                <w:i/>
                <w:sz w:val="20"/>
              </w:rPr>
            </w:pPr>
            <w:r>
              <w:rPr>
                <w:i/>
                <w:sz w:val="20"/>
              </w:rPr>
              <w:t>pjet</w:t>
            </w:r>
          </w:p>
        </w:tc>
        <w:tc>
          <w:tcPr>
            <w:tcW w:w="1858" w:type="dxa"/>
            <w:tcBorders>
              <w:left w:val="nil"/>
            </w:tcBorders>
          </w:tcPr>
          <w:p w:rsidR="0067705B" w:rsidRDefault="00EF3B5B">
            <w:pPr>
              <w:pStyle w:val="TableParagraph"/>
              <w:spacing w:before="29"/>
              <w:ind w:left="197"/>
              <w:rPr>
                <w:i/>
                <w:sz w:val="20"/>
              </w:rPr>
            </w:pPr>
            <w:r>
              <w:rPr>
                <w:i/>
                <w:sz w:val="20"/>
              </w:rPr>
              <w:t>(p- + -jet D)</w:t>
            </w:r>
          </w:p>
        </w:tc>
        <w:tc>
          <w:tcPr>
            <w:tcW w:w="2782" w:type="dxa"/>
          </w:tcPr>
          <w:p w:rsidR="0067705B" w:rsidRDefault="00EF3B5B">
            <w:pPr>
              <w:pStyle w:val="TableParagraph"/>
              <w:spacing w:before="29"/>
              <w:rPr>
                <w:sz w:val="20"/>
              </w:rPr>
            </w:pPr>
            <w:r>
              <w:rPr>
                <w:sz w:val="20"/>
              </w:rPr>
              <w:t>*pret</w:t>
            </w:r>
          </w:p>
        </w:tc>
        <w:tc>
          <w:tcPr>
            <w:tcW w:w="2870" w:type="dxa"/>
          </w:tcPr>
          <w:p w:rsidR="0067705B" w:rsidRDefault="00EF3B5B">
            <w:pPr>
              <w:pStyle w:val="TableParagraph"/>
              <w:spacing w:before="29"/>
              <w:ind w:left="38"/>
              <w:rPr>
                <w:sz w:val="20"/>
              </w:rPr>
            </w:pPr>
            <w:r>
              <w:rPr>
                <w:sz w:val="20"/>
              </w:rPr>
              <w:t>separate (tr.)</w:t>
            </w:r>
          </w:p>
        </w:tc>
        <w:tc>
          <w:tcPr>
            <w:tcW w:w="928" w:type="dxa"/>
          </w:tcPr>
          <w:p w:rsidR="0067705B" w:rsidRDefault="00EF3B5B">
            <w:pPr>
              <w:pStyle w:val="TableParagraph"/>
              <w:spacing w:before="29"/>
              <w:ind w:left="214"/>
              <w:rPr>
                <w:sz w:val="20"/>
              </w:rPr>
            </w:pPr>
            <w:r>
              <w:rPr>
                <w:sz w:val="20"/>
              </w:rPr>
              <w:t>0292a</w:t>
            </w:r>
          </w:p>
        </w:tc>
        <w:tc>
          <w:tcPr>
            <w:tcW w:w="940" w:type="dxa"/>
          </w:tcPr>
          <w:p w:rsidR="0067705B" w:rsidRDefault="00EF3B5B">
            <w:pPr>
              <w:pStyle w:val="TableParagraph"/>
              <w:spacing w:before="29"/>
              <w:ind w:left="0" w:right="92"/>
              <w:jc w:val="right"/>
              <w:rPr>
                <w:sz w:val="20"/>
              </w:rPr>
            </w:pPr>
            <w:r>
              <w:rPr>
                <w:sz w:val="20"/>
              </w:rPr>
              <w:t>10328.13</w:t>
            </w:r>
          </w:p>
        </w:tc>
        <w:tc>
          <w:tcPr>
            <w:tcW w:w="496" w:type="dxa"/>
          </w:tcPr>
          <w:p w:rsidR="0067705B" w:rsidRDefault="00EF3B5B">
            <w:pPr>
              <w:pStyle w:val="TableParagraph"/>
              <w:spacing w:before="29"/>
              <w:ind w:left="75" w:right="76"/>
              <w:jc w:val="center"/>
              <w:rPr>
                <w:sz w:val="20"/>
              </w:rPr>
            </w:pPr>
            <w:r>
              <w:rPr>
                <w:sz w:val="20"/>
              </w:rPr>
              <w:t>18</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96"/>
              <w:rPr>
                <w:sz w:val="20"/>
              </w:rPr>
            </w:pPr>
            <w:r>
              <w:rPr>
                <w:sz w:val="20"/>
              </w:rPr>
              <w:t>U+5225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豳</w:t>
            </w:r>
          </w:p>
        </w:tc>
        <w:tc>
          <w:tcPr>
            <w:tcW w:w="770" w:type="dxa"/>
          </w:tcPr>
          <w:p w:rsidR="0067705B" w:rsidRDefault="00EF3B5B">
            <w:pPr>
              <w:pStyle w:val="TableParagraph"/>
              <w:rPr>
                <w:sz w:val="20"/>
              </w:rPr>
            </w:pPr>
            <w:r>
              <w:rPr>
                <w:sz w:val="20"/>
              </w:rPr>
              <w:t>bīn</w:t>
            </w:r>
          </w:p>
        </w:tc>
        <w:tc>
          <w:tcPr>
            <w:tcW w:w="926" w:type="dxa"/>
            <w:tcBorders>
              <w:right w:val="nil"/>
            </w:tcBorders>
          </w:tcPr>
          <w:p w:rsidR="0067705B" w:rsidRDefault="00EF3B5B">
            <w:pPr>
              <w:pStyle w:val="TableParagraph"/>
              <w:rPr>
                <w:i/>
                <w:sz w:val="20"/>
              </w:rPr>
            </w:pPr>
            <w:r>
              <w:rPr>
                <w:i/>
                <w:sz w:val="20"/>
              </w:rPr>
              <w:t>pin</w:t>
            </w:r>
          </w:p>
        </w:tc>
        <w:tc>
          <w:tcPr>
            <w:tcW w:w="1858" w:type="dxa"/>
            <w:tcBorders>
              <w:left w:val="nil"/>
            </w:tcBorders>
          </w:tcPr>
          <w:p w:rsidR="0067705B" w:rsidRDefault="00EF3B5B">
            <w:pPr>
              <w:pStyle w:val="TableParagraph"/>
              <w:ind w:left="197"/>
              <w:rPr>
                <w:i/>
                <w:sz w:val="20"/>
              </w:rPr>
            </w:pPr>
            <w:r>
              <w:rPr>
                <w:i/>
                <w:sz w:val="20"/>
              </w:rPr>
              <w:t>(p- + -in A)</w:t>
            </w:r>
          </w:p>
        </w:tc>
        <w:tc>
          <w:tcPr>
            <w:tcW w:w="2782" w:type="dxa"/>
          </w:tcPr>
          <w:p w:rsidR="0067705B" w:rsidRDefault="00EF3B5B">
            <w:pPr>
              <w:pStyle w:val="TableParagraph"/>
              <w:rPr>
                <w:sz w:val="20"/>
              </w:rPr>
            </w:pPr>
            <w:r>
              <w:rPr>
                <w:sz w:val="20"/>
              </w:rPr>
              <w:t>*prə[n]</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26"/>
              <w:rPr>
                <w:sz w:val="20"/>
              </w:rPr>
            </w:pPr>
            <w:r>
              <w:rPr>
                <w:sz w:val="20"/>
              </w:rPr>
              <w:t>0000-</w:t>
            </w:r>
          </w:p>
        </w:tc>
        <w:tc>
          <w:tcPr>
            <w:tcW w:w="940" w:type="dxa"/>
          </w:tcPr>
          <w:p w:rsidR="0067705B" w:rsidRDefault="00EF3B5B">
            <w:pPr>
              <w:pStyle w:val="TableParagraph"/>
              <w:ind w:left="0" w:right="92"/>
              <w:jc w:val="right"/>
              <w:rPr>
                <w:sz w:val="20"/>
              </w:rPr>
            </w:pPr>
            <w:r>
              <w:rPr>
                <w:sz w:val="20"/>
              </w:rPr>
              <w:t>63618.18</w:t>
            </w:r>
          </w:p>
        </w:tc>
        <w:tc>
          <w:tcPr>
            <w:tcW w:w="496" w:type="dxa"/>
          </w:tcPr>
          <w:p w:rsidR="0067705B" w:rsidRDefault="00EF3B5B">
            <w:pPr>
              <w:pStyle w:val="TableParagraph"/>
              <w:ind w:left="75" w:right="76"/>
              <w:jc w:val="center"/>
              <w:rPr>
                <w:sz w:val="20"/>
              </w:rPr>
            </w:pPr>
            <w:r>
              <w:rPr>
                <w:sz w:val="20"/>
              </w:rPr>
              <w:t>152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U+8C73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賓</w:t>
            </w:r>
          </w:p>
        </w:tc>
        <w:tc>
          <w:tcPr>
            <w:tcW w:w="770" w:type="dxa"/>
          </w:tcPr>
          <w:p w:rsidR="0067705B" w:rsidRDefault="00EF3B5B">
            <w:pPr>
              <w:pStyle w:val="TableParagraph"/>
              <w:rPr>
                <w:sz w:val="20"/>
              </w:rPr>
            </w:pPr>
            <w:r>
              <w:rPr>
                <w:sz w:val="20"/>
              </w:rPr>
              <w:t>bīn</w:t>
            </w:r>
          </w:p>
        </w:tc>
        <w:tc>
          <w:tcPr>
            <w:tcW w:w="926" w:type="dxa"/>
            <w:tcBorders>
              <w:right w:val="nil"/>
            </w:tcBorders>
          </w:tcPr>
          <w:p w:rsidR="0067705B" w:rsidRDefault="00EF3B5B">
            <w:pPr>
              <w:pStyle w:val="TableParagraph"/>
              <w:rPr>
                <w:i/>
                <w:sz w:val="20"/>
              </w:rPr>
            </w:pPr>
            <w:r>
              <w:rPr>
                <w:i/>
                <w:sz w:val="20"/>
              </w:rPr>
              <w:t>pjin</w:t>
            </w:r>
          </w:p>
        </w:tc>
        <w:tc>
          <w:tcPr>
            <w:tcW w:w="1858" w:type="dxa"/>
            <w:tcBorders>
              <w:left w:val="nil"/>
            </w:tcBorders>
          </w:tcPr>
          <w:p w:rsidR="0067705B" w:rsidRDefault="00EF3B5B">
            <w:pPr>
              <w:pStyle w:val="TableParagraph"/>
              <w:ind w:left="197"/>
              <w:rPr>
                <w:i/>
                <w:sz w:val="20"/>
              </w:rPr>
            </w:pPr>
            <w:r>
              <w:rPr>
                <w:i/>
                <w:sz w:val="20"/>
              </w:rPr>
              <w:t>(p- + -jin A)</w:t>
            </w:r>
          </w:p>
        </w:tc>
        <w:tc>
          <w:tcPr>
            <w:tcW w:w="2782" w:type="dxa"/>
          </w:tcPr>
          <w:p w:rsidR="0067705B" w:rsidRDefault="00EF3B5B">
            <w:pPr>
              <w:pStyle w:val="TableParagraph"/>
              <w:rPr>
                <w:sz w:val="20"/>
              </w:rPr>
            </w:pPr>
            <w:r>
              <w:rPr>
                <w:sz w:val="20"/>
              </w:rPr>
              <w:t>*pi[n]</w:t>
            </w:r>
          </w:p>
        </w:tc>
        <w:tc>
          <w:tcPr>
            <w:tcW w:w="2870" w:type="dxa"/>
          </w:tcPr>
          <w:p w:rsidR="0067705B" w:rsidRDefault="00EF3B5B">
            <w:pPr>
              <w:pStyle w:val="TableParagraph"/>
              <w:ind w:left="38"/>
              <w:rPr>
                <w:sz w:val="20"/>
              </w:rPr>
            </w:pPr>
            <w:r>
              <w:rPr>
                <w:sz w:val="20"/>
              </w:rPr>
              <w:t>guest</w:t>
            </w:r>
          </w:p>
        </w:tc>
        <w:tc>
          <w:tcPr>
            <w:tcW w:w="928" w:type="dxa"/>
          </w:tcPr>
          <w:p w:rsidR="0067705B" w:rsidRDefault="00EF3B5B">
            <w:pPr>
              <w:pStyle w:val="TableParagraph"/>
              <w:ind w:left="214"/>
              <w:rPr>
                <w:sz w:val="20"/>
              </w:rPr>
            </w:pPr>
            <w:r>
              <w:rPr>
                <w:sz w:val="20"/>
              </w:rPr>
              <w:t>0389a</w:t>
            </w:r>
          </w:p>
        </w:tc>
        <w:tc>
          <w:tcPr>
            <w:tcW w:w="940" w:type="dxa"/>
          </w:tcPr>
          <w:p w:rsidR="0067705B" w:rsidRDefault="00EF3B5B">
            <w:pPr>
              <w:pStyle w:val="TableParagraph"/>
              <w:ind w:left="0" w:right="92"/>
              <w:jc w:val="right"/>
              <w:rPr>
                <w:sz w:val="20"/>
              </w:rPr>
            </w:pPr>
            <w:r>
              <w:rPr>
                <w:sz w:val="20"/>
              </w:rPr>
              <w:t>63643.08</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58"/>
              <w:rPr>
                <w:sz w:val="20"/>
              </w:rPr>
            </w:pPr>
            <w:r>
              <w:rPr>
                <w:sz w:val="20"/>
              </w:rPr>
              <w:t>U+8CD3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瀕</w:t>
            </w:r>
          </w:p>
        </w:tc>
        <w:tc>
          <w:tcPr>
            <w:tcW w:w="770" w:type="dxa"/>
          </w:tcPr>
          <w:p w:rsidR="0067705B" w:rsidRDefault="00EF3B5B">
            <w:pPr>
              <w:pStyle w:val="TableParagraph"/>
              <w:rPr>
                <w:sz w:val="20"/>
              </w:rPr>
            </w:pPr>
            <w:r>
              <w:rPr>
                <w:sz w:val="20"/>
              </w:rPr>
              <w:t>bīn</w:t>
            </w:r>
          </w:p>
        </w:tc>
        <w:tc>
          <w:tcPr>
            <w:tcW w:w="926" w:type="dxa"/>
            <w:tcBorders>
              <w:right w:val="nil"/>
            </w:tcBorders>
          </w:tcPr>
          <w:p w:rsidR="0067705B" w:rsidRDefault="00EF3B5B">
            <w:pPr>
              <w:pStyle w:val="TableParagraph"/>
              <w:rPr>
                <w:i/>
                <w:sz w:val="20"/>
              </w:rPr>
            </w:pPr>
            <w:r>
              <w:rPr>
                <w:i/>
                <w:sz w:val="20"/>
              </w:rPr>
              <w:t>pjin</w:t>
            </w:r>
          </w:p>
        </w:tc>
        <w:tc>
          <w:tcPr>
            <w:tcW w:w="1858" w:type="dxa"/>
            <w:tcBorders>
              <w:left w:val="nil"/>
            </w:tcBorders>
          </w:tcPr>
          <w:p w:rsidR="0067705B" w:rsidRDefault="00EF3B5B">
            <w:pPr>
              <w:pStyle w:val="TableParagraph"/>
              <w:ind w:left="197"/>
              <w:rPr>
                <w:i/>
                <w:sz w:val="20"/>
              </w:rPr>
            </w:pPr>
            <w:r>
              <w:rPr>
                <w:i/>
                <w:sz w:val="20"/>
              </w:rPr>
              <w:t>(p- + -jin A)</w:t>
            </w:r>
          </w:p>
        </w:tc>
        <w:tc>
          <w:tcPr>
            <w:tcW w:w="2782" w:type="dxa"/>
          </w:tcPr>
          <w:p w:rsidR="0067705B" w:rsidRDefault="00EF3B5B">
            <w:pPr>
              <w:pStyle w:val="TableParagraph"/>
              <w:rPr>
                <w:sz w:val="20"/>
              </w:rPr>
            </w:pPr>
            <w:r>
              <w:rPr>
                <w:sz w:val="20"/>
              </w:rPr>
              <w:t>*pi[n]</w:t>
            </w:r>
          </w:p>
        </w:tc>
        <w:tc>
          <w:tcPr>
            <w:tcW w:w="2870" w:type="dxa"/>
          </w:tcPr>
          <w:p w:rsidR="0067705B" w:rsidRDefault="00EF3B5B">
            <w:pPr>
              <w:pStyle w:val="TableParagraph"/>
              <w:ind w:left="38"/>
              <w:rPr>
                <w:sz w:val="20"/>
              </w:rPr>
            </w:pPr>
            <w:r>
              <w:rPr>
                <w:sz w:val="20"/>
              </w:rPr>
              <w:t>river bank, shore</w:t>
            </w:r>
          </w:p>
        </w:tc>
        <w:tc>
          <w:tcPr>
            <w:tcW w:w="928" w:type="dxa"/>
          </w:tcPr>
          <w:p w:rsidR="0067705B" w:rsidRDefault="00EF3B5B">
            <w:pPr>
              <w:pStyle w:val="TableParagraph"/>
              <w:ind w:left="226"/>
              <w:rPr>
                <w:sz w:val="20"/>
              </w:rPr>
            </w:pPr>
            <w:r>
              <w:rPr>
                <w:sz w:val="20"/>
              </w:rPr>
              <w:t>0390-</w:t>
            </w:r>
          </w:p>
        </w:tc>
        <w:tc>
          <w:tcPr>
            <w:tcW w:w="940" w:type="dxa"/>
          </w:tcPr>
          <w:p w:rsidR="0067705B" w:rsidRDefault="00EF3B5B">
            <w:pPr>
              <w:pStyle w:val="TableParagraph"/>
              <w:ind w:left="0" w:right="92"/>
              <w:jc w:val="right"/>
              <w:rPr>
                <w:sz w:val="20"/>
              </w:rPr>
            </w:pPr>
            <w:r>
              <w:rPr>
                <w:sz w:val="20"/>
              </w:rPr>
              <w:t>31783.07</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96"/>
              <w:rPr>
                <w:sz w:val="20"/>
              </w:rPr>
            </w:pPr>
            <w:r>
              <w:rPr>
                <w:sz w:val="20"/>
              </w:rPr>
              <w:t>U+7015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冫</w:t>
            </w:r>
          </w:p>
        </w:tc>
        <w:tc>
          <w:tcPr>
            <w:tcW w:w="770" w:type="dxa"/>
          </w:tcPr>
          <w:p w:rsidR="0067705B" w:rsidRDefault="00EF3B5B">
            <w:pPr>
              <w:pStyle w:val="TableParagraph"/>
              <w:rPr>
                <w:sz w:val="20"/>
              </w:rPr>
            </w:pPr>
            <w:r>
              <w:rPr>
                <w:sz w:val="20"/>
              </w:rPr>
              <w:t>bīng</w:t>
            </w:r>
          </w:p>
        </w:tc>
        <w:tc>
          <w:tcPr>
            <w:tcW w:w="926" w:type="dxa"/>
            <w:tcBorders>
              <w:right w:val="nil"/>
            </w:tcBorders>
          </w:tcPr>
          <w:p w:rsidR="0067705B" w:rsidRDefault="00EF3B5B">
            <w:pPr>
              <w:pStyle w:val="TableParagraph"/>
              <w:rPr>
                <w:i/>
                <w:sz w:val="20"/>
              </w:rPr>
            </w:pPr>
            <w:r>
              <w:rPr>
                <w:i/>
                <w:sz w:val="20"/>
              </w:rPr>
              <w:t>ping</w:t>
            </w:r>
          </w:p>
        </w:tc>
        <w:tc>
          <w:tcPr>
            <w:tcW w:w="1858" w:type="dxa"/>
            <w:tcBorders>
              <w:left w:val="nil"/>
            </w:tcBorders>
          </w:tcPr>
          <w:p w:rsidR="0067705B" w:rsidRDefault="00EF3B5B">
            <w:pPr>
              <w:pStyle w:val="TableParagraph"/>
              <w:ind w:left="197"/>
              <w:rPr>
                <w:i/>
                <w:sz w:val="20"/>
              </w:rPr>
            </w:pPr>
            <w:r>
              <w:rPr>
                <w:i/>
                <w:sz w:val="20"/>
              </w:rPr>
              <w:t>(p- + -ing A)</w:t>
            </w:r>
          </w:p>
        </w:tc>
        <w:tc>
          <w:tcPr>
            <w:tcW w:w="2782" w:type="dxa"/>
          </w:tcPr>
          <w:p w:rsidR="0067705B" w:rsidRDefault="00EF3B5B">
            <w:pPr>
              <w:pStyle w:val="TableParagraph"/>
              <w:rPr>
                <w:sz w:val="20"/>
              </w:rPr>
            </w:pPr>
            <w:r>
              <w:rPr>
                <w:sz w:val="20"/>
              </w:rPr>
              <w:t>*p.rəŋ (dialect: *p.r- &gt; *pr-)</w:t>
            </w:r>
          </w:p>
        </w:tc>
        <w:tc>
          <w:tcPr>
            <w:tcW w:w="2870" w:type="dxa"/>
          </w:tcPr>
          <w:p w:rsidR="0067705B" w:rsidRDefault="00EF3B5B">
            <w:pPr>
              <w:pStyle w:val="TableParagraph"/>
              <w:ind w:left="38"/>
              <w:rPr>
                <w:sz w:val="20"/>
              </w:rPr>
            </w:pPr>
            <w:r>
              <w:rPr>
                <w:sz w:val="20"/>
              </w:rPr>
              <w:t>ice</w:t>
            </w:r>
          </w:p>
        </w:tc>
        <w:tc>
          <w:tcPr>
            <w:tcW w:w="928" w:type="dxa"/>
          </w:tcPr>
          <w:p w:rsidR="0067705B" w:rsidRDefault="00EF3B5B">
            <w:pPr>
              <w:pStyle w:val="TableParagraph"/>
              <w:ind w:left="214"/>
              <w:rPr>
                <w:sz w:val="20"/>
              </w:rPr>
            </w:pPr>
            <w:r>
              <w:rPr>
                <w:sz w:val="20"/>
              </w:rPr>
              <w:t>0899a</w:t>
            </w:r>
          </w:p>
        </w:tc>
        <w:tc>
          <w:tcPr>
            <w:tcW w:w="940" w:type="dxa"/>
          </w:tcPr>
          <w:p w:rsidR="0067705B" w:rsidRDefault="00EF3B5B">
            <w:pPr>
              <w:pStyle w:val="TableParagraph"/>
              <w:ind w:left="0" w:right="92"/>
              <w:jc w:val="right"/>
              <w:rPr>
                <w:sz w:val="20"/>
              </w:rPr>
            </w:pPr>
            <w:r>
              <w:rPr>
                <w:sz w:val="20"/>
              </w:rPr>
              <w:t>10295.01</w:t>
            </w:r>
          </w:p>
        </w:tc>
        <w:tc>
          <w:tcPr>
            <w:tcW w:w="496" w:type="dxa"/>
          </w:tcPr>
          <w:p w:rsidR="0067705B" w:rsidRDefault="00EF3B5B">
            <w:pPr>
              <w:pStyle w:val="TableParagraph"/>
              <w:ind w:left="75" w:right="76"/>
              <w:jc w:val="center"/>
              <w:rPr>
                <w:sz w:val="20"/>
              </w:rPr>
            </w:pPr>
            <w:r>
              <w:rPr>
                <w:sz w:val="20"/>
              </w:rPr>
              <w:t>15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58"/>
              <w:rPr>
                <w:sz w:val="20"/>
              </w:rPr>
            </w:pPr>
            <w:r>
              <w:rPr>
                <w:sz w:val="20"/>
              </w:rPr>
              <w:t>U+51AB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冰</w:t>
            </w:r>
          </w:p>
        </w:tc>
        <w:tc>
          <w:tcPr>
            <w:tcW w:w="770" w:type="dxa"/>
          </w:tcPr>
          <w:p w:rsidR="0067705B" w:rsidRDefault="00EF3B5B">
            <w:pPr>
              <w:pStyle w:val="TableParagraph"/>
              <w:rPr>
                <w:sz w:val="20"/>
              </w:rPr>
            </w:pPr>
            <w:r>
              <w:rPr>
                <w:sz w:val="20"/>
              </w:rPr>
              <w:t>bīng</w:t>
            </w:r>
          </w:p>
        </w:tc>
        <w:tc>
          <w:tcPr>
            <w:tcW w:w="926" w:type="dxa"/>
            <w:tcBorders>
              <w:right w:val="nil"/>
            </w:tcBorders>
          </w:tcPr>
          <w:p w:rsidR="0067705B" w:rsidRDefault="00EF3B5B">
            <w:pPr>
              <w:pStyle w:val="TableParagraph"/>
              <w:rPr>
                <w:i/>
                <w:sz w:val="20"/>
              </w:rPr>
            </w:pPr>
            <w:r>
              <w:rPr>
                <w:i/>
                <w:sz w:val="20"/>
              </w:rPr>
              <w:t>ping</w:t>
            </w:r>
          </w:p>
        </w:tc>
        <w:tc>
          <w:tcPr>
            <w:tcW w:w="1858" w:type="dxa"/>
            <w:tcBorders>
              <w:left w:val="nil"/>
            </w:tcBorders>
          </w:tcPr>
          <w:p w:rsidR="0067705B" w:rsidRDefault="00EF3B5B">
            <w:pPr>
              <w:pStyle w:val="TableParagraph"/>
              <w:ind w:left="197"/>
              <w:rPr>
                <w:i/>
                <w:sz w:val="20"/>
              </w:rPr>
            </w:pPr>
            <w:r>
              <w:rPr>
                <w:i/>
                <w:sz w:val="20"/>
              </w:rPr>
              <w:t>(p- + -ing A)</w:t>
            </w:r>
          </w:p>
        </w:tc>
        <w:tc>
          <w:tcPr>
            <w:tcW w:w="2782" w:type="dxa"/>
          </w:tcPr>
          <w:p w:rsidR="0067705B" w:rsidRDefault="00EF3B5B">
            <w:pPr>
              <w:pStyle w:val="TableParagraph"/>
              <w:rPr>
                <w:sz w:val="20"/>
              </w:rPr>
            </w:pPr>
            <w:r>
              <w:rPr>
                <w:sz w:val="20"/>
              </w:rPr>
              <w:t>*p.rəŋ (dialect: *p.r- &gt; *pr-)</w:t>
            </w:r>
          </w:p>
        </w:tc>
        <w:tc>
          <w:tcPr>
            <w:tcW w:w="2870" w:type="dxa"/>
          </w:tcPr>
          <w:p w:rsidR="0067705B" w:rsidRDefault="00EF3B5B">
            <w:pPr>
              <w:pStyle w:val="TableParagraph"/>
              <w:ind w:left="38"/>
              <w:rPr>
                <w:sz w:val="20"/>
              </w:rPr>
            </w:pPr>
            <w:r>
              <w:rPr>
                <w:sz w:val="20"/>
              </w:rPr>
              <w:t>ice</w:t>
            </w:r>
          </w:p>
        </w:tc>
        <w:tc>
          <w:tcPr>
            <w:tcW w:w="928" w:type="dxa"/>
          </w:tcPr>
          <w:p w:rsidR="0067705B" w:rsidRDefault="00EF3B5B">
            <w:pPr>
              <w:pStyle w:val="TableParagraph"/>
              <w:ind w:left="210"/>
              <w:rPr>
                <w:sz w:val="20"/>
              </w:rPr>
            </w:pPr>
            <w:r>
              <w:rPr>
                <w:sz w:val="20"/>
              </w:rPr>
              <w:t>0899b</w:t>
            </w:r>
          </w:p>
        </w:tc>
        <w:tc>
          <w:tcPr>
            <w:tcW w:w="940" w:type="dxa"/>
          </w:tcPr>
          <w:p w:rsidR="0067705B" w:rsidRDefault="00EF3B5B">
            <w:pPr>
              <w:pStyle w:val="TableParagraph"/>
              <w:ind w:left="0" w:right="92"/>
              <w:jc w:val="right"/>
              <w:rPr>
                <w:sz w:val="20"/>
              </w:rPr>
            </w:pPr>
            <w:r>
              <w:rPr>
                <w:sz w:val="20"/>
              </w:rPr>
              <w:t>10295.09</w:t>
            </w:r>
          </w:p>
        </w:tc>
        <w:tc>
          <w:tcPr>
            <w:tcW w:w="496" w:type="dxa"/>
          </w:tcPr>
          <w:p w:rsidR="0067705B" w:rsidRDefault="00EF3B5B">
            <w:pPr>
              <w:pStyle w:val="TableParagraph"/>
              <w:ind w:left="75" w:right="76"/>
              <w:jc w:val="center"/>
              <w:rPr>
                <w:sz w:val="20"/>
              </w:rPr>
            </w:pPr>
            <w:r>
              <w:rPr>
                <w:sz w:val="20"/>
              </w:rPr>
              <w:t>15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U+51B0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兵</w:t>
            </w:r>
          </w:p>
        </w:tc>
        <w:tc>
          <w:tcPr>
            <w:tcW w:w="770" w:type="dxa"/>
          </w:tcPr>
          <w:p w:rsidR="0067705B" w:rsidRDefault="00EF3B5B">
            <w:pPr>
              <w:pStyle w:val="TableParagraph"/>
              <w:rPr>
                <w:sz w:val="20"/>
              </w:rPr>
            </w:pPr>
            <w:r>
              <w:rPr>
                <w:sz w:val="20"/>
              </w:rPr>
              <w:t>bīng</w:t>
            </w:r>
          </w:p>
        </w:tc>
        <w:tc>
          <w:tcPr>
            <w:tcW w:w="926" w:type="dxa"/>
            <w:tcBorders>
              <w:right w:val="nil"/>
            </w:tcBorders>
          </w:tcPr>
          <w:p w:rsidR="0067705B" w:rsidRDefault="00EF3B5B">
            <w:pPr>
              <w:pStyle w:val="TableParagraph"/>
              <w:rPr>
                <w:i/>
                <w:sz w:val="20"/>
              </w:rPr>
            </w:pPr>
            <w:r>
              <w:rPr>
                <w:i/>
                <w:sz w:val="20"/>
              </w:rPr>
              <w:t>pjaeng</w:t>
            </w:r>
          </w:p>
        </w:tc>
        <w:tc>
          <w:tcPr>
            <w:tcW w:w="1858" w:type="dxa"/>
            <w:tcBorders>
              <w:left w:val="nil"/>
            </w:tcBorders>
          </w:tcPr>
          <w:p w:rsidR="0067705B" w:rsidRDefault="00EF3B5B">
            <w:pPr>
              <w:pStyle w:val="TableParagraph"/>
              <w:ind w:left="197"/>
              <w:rPr>
                <w:i/>
                <w:sz w:val="20"/>
              </w:rPr>
            </w:pPr>
            <w:r>
              <w:rPr>
                <w:i/>
                <w:sz w:val="20"/>
              </w:rPr>
              <w:t>(p- + -jaeng A)</w:t>
            </w:r>
          </w:p>
        </w:tc>
        <w:tc>
          <w:tcPr>
            <w:tcW w:w="2782" w:type="dxa"/>
          </w:tcPr>
          <w:p w:rsidR="0067705B" w:rsidRDefault="00EF3B5B">
            <w:pPr>
              <w:pStyle w:val="TableParagraph"/>
              <w:rPr>
                <w:sz w:val="20"/>
              </w:rPr>
            </w:pPr>
            <w:r>
              <w:rPr>
                <w:sz w:val="20"/>
              </w:rPr>
              <w:t>*praŋ</w:t>
            </w:r>
          </w:p>
        </w:tc>
        <w:tc>
          <w:tcPr>
            <w:tcW w:w="2870" w:type="dxa"/>
          </w:tcPr>
          <w:p w:rsidR="0067705B" w:rsidRDefault="00EF3B5B">
            <w:pPr>
              <w:pStyle w:val="TableParagraph"/>
              <w:ind w:left="38"/>
              <w:rPr>
                <w:sz w:val="20"/>
              </w:rPr>
            </w:pPr>
            <w:r>
              <w:rPr>
                <w:sz w:val="20"/>
              </w:rPr>
              <w:t>weapon</w:t>
            </w:r>
          </w:p>
        </w:tc>
        <w:tc>
          <w:tcPr>
            <w:tcW w:w="928" w:type="dxa"/>
          </w:tcPr>
          <w:p w:rsidR="0067705B" w:rsidRDefault="00EF3B5B">
            <w:pPr>
              <w:pStyle w:val="TableParagraph"/>
              <w:ind w:left="214"/>
              <w:rPr>
                <w:sz w:val="20"/>
              </w:rPr>
            </w:pPr>
            <w:r>
              <w:rPr>
                <w:sz w:val="20"/>
              </w:rPr>
              <w:t>0759a</w:t>
            </w:r>
          </w:p>
        </w:tc>
        <w:tc>
          <w:tcPr>
            <w:tcW w:w="940" w:type="dxa"/>
          </w:tcPr>
          <w:p w:rsidR="0067705B" w:rsidRDefault="00EF3B5B">
            <w:pPr>
              <w:pStyle w:val="TableParagraph"/>
              <w:ind w:left="0" w:right="92"/>
              <w:jc w:val="right"/>
              <w:rPr>
                <w:sz w:val="20"/>
              </w:rPr>
            </w:pPr>
            <w:r>
              <w:rPr>
                <w:sz w:val="20"/>
              </w:rPr>
              <w:t>10244.04</w:t>
            </w:r>
          </w:p>
        </w:tc>
        <w:tc>
          <w:tcPr>
            <w:tcW w:w="496" w:type="dxa"/>
          </w:tcPr>
          <w:p w:rsidR="0067705B" w:rsidRDefault="00EF3B5B">
            <w:pPr>
              <w:pStyle w:val="TableParagraph"/>
              <w:ind w:left="75" w:right="76"/>
              <w:jc w:val="center"/>
              <w:rPr>
                <w:sz w:val="20"/>
              </w:rPr>
            </w:pPr>
            <w:r>
              <w:rPr>
                <w:sz w:val="20"/>
              </w:rPr>
              <w:t>12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U+5175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并</w:t>
            </w:r>
          </w:p>
        </w:tc>
        <w:tc>
          <w:tcPr>
            <w:tcW w:w="770" w:type="dxa"/>
          </w:tcPr>
          <w:p w:rsidR="0067705B" w:rsidRDefault="00EF3B5B">
            <w:pPr>
              <w:pStyle w:val="TableParagraph"/>
              <w:rPr>
                <w:sz w:val="20"/>
              </w:rPr>
            </w:pPr>
            <w:r>
              <w:rPr>
                <w:sz w:val="20"/>
              </w:rPr>
              <w:t>bīng</w:t>
            </w:r>
          </w:p>
        </w:tc>
        <w:tc>
          <w:tcPr>
            <w:tcW w:w="926" w:type="dxa"/>
            <w:tcBorders>
              <w:right w:val="nil"/>
            </w:tcBorders>
          </w:tcPr>
          <w:p w:rsidR="0067705B" w:rsidRDefault="00EF3B5B">
            <w:pPr>
              <w:pStyle w:val="TableParagraph"/>
              <w:rPr>
                <w:i/>
                <w:sz w:val="20"/>
              </w:rPr>
            </w:pPr>
            <w:r>
              <w:rPr>
                <w:i/>
                <w:sz w:val="20"/>
              </w:rPr>
              <w:t>pjieng</w:t>
            </w:r>
          </w:p>
        </w:tc>
        <w:tc>
          <w:tcPr>
            <w:tcW w:w="1858" w:type="dxa"/>
            <w:tcBorders>
              <w:left w:val="nil"/>
            </w:tcBorders>
          </w:tcPr>
          <w:p w:rsidR="0067705B" w:rsidRDefault="00EF3B5B">
            <w:pPr>
              <w:pStyle w:val="TableParagraph"/>
              <w:ind w:left="197"/>
              <w:rPr>
                <w:i/>
                <w:sz w:val="20"/>
              </w:rPr>
            </w:pPr>
            <w:r>
              <w:rPr>
                <w:i/>
                <w:sz w:val="20"/>
              </w:rPr>
              <w:t>(p- + -jieng A)</w:t>
            </w:r>
          </w:p>
        </w:tc>
        <w:tc>
          <w:tcPr>
            <w:tcW w:w="2782" w:type="dxa"/>
          </w:tcPr>
          <w:p w:rsidR="0067705B" w:rsidRDefault="00EF3B5B">
            <w:pPr>
              <w:pStyle w:val="TableParagraph"/>
              <w:rPr>
                <w:sz w:val="20"/>
              </w:rPr>
            </w:pPr>
            <w:r>
              <w:rPr>
                <w:sz w:val="20"/>
              </w:rPr>
              <w:t>*peŋ</w:t>
            </w:r>
          </w:p>
        </w:tc>
        <w:tc>
          <w:tcPr>
            <w:tcW w:w="2870" w:type="dxa"/>
          </w:tcPr>
          <w:p w:rsidR="0067705B" w:rsidRDefault="00EF3B5B">
            <w:pPr>
              <w:pStyle w:val="TableParagraph"/>
              <w:ind w:left="38"/>
              <w:rPr>
                <w:sz w:val="20"/>
              </w:rPr>
            </w:pPr>
            <w:r>
              <w:rPr>
                <w:sz w:val="20"/>
              </w:rPr>
              <w:t>combine two things</w:t>
            </w:r>
          </w:p>
        </w:tc>
        <w:tc>
          <w:tcPr>
            <w:tcW w:w="928" w:type="dxa"/>
          </w:tcPr>
          <w:p w:rsidR="0067705B" w:rsidRDefault="00EF3B5B">
            <w:pPr>
              <w:pStyle w:val="TableParagraph"/>
              <w:ind w:left="210"/>
              <w:rPr>
                <w:sz w:val="20"/>
              </w:rPr>
            </w:pPr>
            <w:r>
              <w:rPr>
                <w:sz w:val="20"/>
              </w:rPr>
              <w:t>0824b</w:t>
            </w:r>
          </w:p>
        </w:tc>
        <w:tc>
          <w:tcPr>
            <w:tcW w:w="940" w:type="dxa"/>
          </w:tcPr>
          <w:p w:rsidR="0067705B" w:rsidRDefault="00EF3B5B">
            <w:pPr>
              <w:pStyle w:val="TableParagraph"/>
              <w:ind w:left="0" w:right="92"/>
              <w:jc w:val="right"/>
              <w:rPr>
                <w:sz w:val="20"/>
              </w:rPr>
            </w:pPr>
            <w:r>
              <w:rPr>
                <w:sz w:val="20"/>
              </w:rPr>
              <w:t>10242.06</w:t>
            </w:r>
          </w:p>
        </w:tc>
        <w:tc>
          <w:tcPr>
            <w:tcW w:w="496" w:type="dxa"/>
          </w:tcPr>
          <w:p w:rsidR="0067705B" w:rsidRDefault="00EF3B5B">
            <w:pPr>
              <w:pStyle w:val="TableParagraph"/>
              <w:ind w:left="75" w:right="76"/>
              <w:jc w:val="center"/>
              <w:rPr>
                <w:sz w:val="20"/>
              </w:rPr>
            </w:pPr>
            <w:r>
              <w:rPr>
                <w:sz w:val="20"/>
              </w:rPr>
              <w:t>51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6"/>
              <w:rPr>
                <w:sz w:val="20"/>
              </w:rPr>
            </w:pPr>
            <w:r>
              <w:rPr>
                <w:sz w:val="20"/>
              </w:rPr>
              <w:t>U+5E76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禀</w:t>
            </w:r>
          </w:p>
        </w:tc>
        <w:tc>
          <w:tcPr>
            <w:tcW w:w="770" w:type="dxa"/>
          </w:tcPr>
          <w:p w:rsidR="0067705B" w:rsidRDefault="00EF3B5B">
            <w:pPr>
              <w:pStyle w:val="TableParagraph"/>
              <w:spacing w:before="29"/>
              <w:rPr>
                <w:sz w:val="20"/>
              </w:rPr>
            </w:pPr>
            <w:r>
              <w:rPr>
                <w:sz w:val="20"/>
              </w:rPr>
              <w:t>bǐng</w:t>
            </w:r>
          </w:p>
        </w:tc>
        <w:tc>
          <w:tcPr>
            <w:tcW w:w="926" w:type="dxa"/>
            <w:tcBorders>
              <w:right w:val="nil"/>
            </w:tcBorders>
          </w:tcPr>
          <w:p w:rsidR="0067705B" w:rsidRDefault="00EF3B5B">
            <w:pPr>
              <w:pStyle w:val="TableParagraph"/>
              <w:spacing w:before="29"/>
              <w:rPr>
                <w:i/>
                <w:sz w:val="20"/>
              </w:rPr>
            </w:pPr>
            <w:r>
              <w:rPr>
                <w:i/>
                <w:sz w:val="20"/>
              </w:rPr>
              <w:t>limX</w:t>
            </w:r>
          </w:p>
        </w:tc>
        <w:tc>
          <w:tcPr>
            <w:tcW w:w="1858" w:type="dxa"/>
            <w:tcBorders>
              <w:left w:val="nil"/>
            </w:tcBorders>
          </w:tcPr>
          <w:p w:rsidR="0067705B" w:rsidRDefault="00EF3B5B">
            <w:pPr>
              <w:pStyle w:val="TableParagraph"/>
              <w:spacing w:before="29"/>
              <w:ind w:left="197"/>
              <w:rPr>
                <w:i/>
                <w:sz w:val="20"/>
              </w:rPr>
            </w:pPr>
            <w:r>
              <w:rPr>
                <w:i/>
                <w:sz w:val="20"/>
              </w:rPr>
              <w:t>(l- + -im B)</w:t>
            </w:r>
          </w:p>
        </w:tc>
        <w:tc>
          <w:tcPr>
            <w:tcW w:w="2782" w:type="dxa"/>
          </w:tcPr>
          <w:p w:rsidR="0067705B" w:rsidRDefault="00EF3B5B">
            <w:pPr>
              <w:pStyle w:val="TableParagraph"/>
              <w:spacing w:before="29"/>
              <w:rPr>
                <w:sz w:val="20"/>
              </w:rPr>
            </w:pPr>
            <w:r>
              <w:rPr>
                <w:sz w:val="20"/>
              </w:rPr>
              <w:t>*p.rimʔ</w:t>
            </w:r>
          </w:p>
        </w:tc>
        <w:tc>
          <w:tcPr>
            <w:tcW w:w="2870" w:type="dxa"/>
          </w:tcPr>
          <w:p w:rsidR="0067705B" w:rsidRDefault="00EF3B5B">
            <w:pPr>
              <w:pStyle w:val="TableParagraph"/>
              <w:spacing w:before="29"/>
              <w:ind w:left="38"/>
              <w:rPr>
                <w:sz w:val="20"/>
              </w:rPr>
            </w:pPr>
            <w:r>
              <w:rPr>
                <w:sz w:val="20"/>
              </w:rPr>
              <w:t>rations</w:t>
            </w:r>
          </w:p>
        </w:tc>
        <w:tc>
          <w:tcPr>
            <w:tcW w:w="928" w:type="dxa"/>
          </w:tcPr>
          <w:p w:rsidR="0067705B" w:rsidRDefault="00EF3B5B">
            <w:pPr>
              <w:pStyle w:val="TableParagraph"/>
              <w:spacing w:before="29"/>
              <w:ind w:left="210"/>
              <w:rPr>
                <w:sz w:val="20"/>
              </w:rPr>
            </w:pPr>
            <w:r>
              <w:rPr>
                <w:sz w:val="20"/>
              </w:rPr>
              <w:t>0668b</w:t>
            </w:r>
          </w:p>
        </w:tc>
        <w:tc>
          <w:tcPr>
            <w:tcW w:w="940" w:type="dxa"/>
          </w:tcPr>
          <w:p w:rsidR="0067705B" w:rsidRDefault="00EF3B5B">
            <w:pPr>
              <w:pStyle w:val="TableParagraph"/>
              <w:spacing w:before="29"/>
              <w:ind w:left="0" w:right="92"/>
              <w:jc w:val="right"/>
              <w:rPr>
                <w:sz w:val="20"/>
              </w:rPr>
            </w:pPr>
            <w:r>
              <w:rPr>
                <w:sz w:val="20"/>
              </w:rPr>
              <w:t>42401.14</w:t>
            </w:r>
          </w:p>
        </w:tc>
        <w:tc>
          <w:tcPr>
            <w:tcW w:w="496" w:type="dxa"/>
          </w:tcPr>
          <w:p w:rsidR="0067705B" w:rsidRDefault="00EF3B5B">
            <w:pPr>
              <w:pStyle w:val="TableParagraph"/>
              <w:spacing w:before="29"/>
              <w:ind w:left="75" w:right="76"/>
              <w:jc w:val="center"/>
              <w:rPr>
                <w:sz w:val="20"/>
              </w:rPr>
            </w:pPr>
            <w:r>
              <w:rPr>
                <w:sz w:val="20"/>
              </w:rPr>
              <w:t>113</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96"/>
              <w:rPr>
                <w:sz w:val="20"/>
              </w:rPr>
            </w:pPr>
            <w:r>
              <w:rPr>
                <w:sz w:val="20"/>
              </w:rPr>
              <w:t>U+7980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稟</w:t>
            </w:r>
          </w:p>
        </w:tc>
        <w:tc>
          <w:tcPr>
            <w:tcW w:w="770" w:type="dxa"/>
          </w:tcPr>
          <w:p w:rsidR="0067705B" w:rsidRDefault="00EF3B5B">
            <w:pPr>
              <w:pStyle w:val="TableParagraph"/>
              <w:rPr>
                <w:sz w:val="20"/>
              </w:rPr>
            </w:pPr>
            <w:r>
              <w:rPr>
                <w:sz w:val="20"/>
              </w:rPr>
              <w:t>bǐng</w:t>
            </w:r>
          </w:p>
        </w:tc>
        <w:tc>
          <w:tcPr>
            <w:tcW w:w="926" w:type="dxa"/>
            <w:tcBorders>
              <w:right w:val="nil"/>
            </w:tcBorders>
          </w:tcPr>
          <w:p w:rsidR="0067705B" w:rsidRDefault="00EF3B5B">
            <w:pPr>
              <w:pStyle w:val="TableParagraph"/>
              <w:rPr>
                <w:i/>
                <w:sz w:val="20"/>
              </w:rPr>
            </w:pPr>
            <w:r>
              <w:rPr>
                <w:i/>
                <w:sz w:val="20"/>
              </w:rPr>
              <w:t>pimX</w:t>
            </w:r>
          </w:p>
        </w:tc>
        <w:tc>
          <w:tcPr>
            <w:tcW w:w="1858" w:type="dxa"/>
            <w:tcBorders>
              <w:left w:val="nil"/>
            </w:tcBorders>
          </w:tcPr>
          <w:p w:rsidR="0067705B" w:rsidRDefault="00EF3B5B">
            <w:pPr>
              <w:pStyle w:val="TableParagraph"/>
              <w:ind w:left="197"/>
              <w:rPr>
                <w:i/>
                <w:sz w:val="20"/>
              </w:rPr>
            </w:pPr>
            <w:r>
              <w:rPr>
                <w:i/>
                <w:sz w:val="20"/>
              </w:rPr>
              <w:t>(p- + -im B)</w:t>
            </w:r>
          </w:p>
        </w:tc>
        <w:tc>
          <w:tcPr>
            <w:tcW w:w="2782" w:type="dxa"/>
          </w:tcPr>
          <w:p w:rsidR="0067705B" w:rsidRDefault="00EF3B5B">
            <w:pPr>
              <w:pStyle w:val="TableParagraph"/>
              <w:rPr>
                <w:sz w:val="20"/>
              </w:rPr>
            </w:pPr>
            <w:r>
              <w:rPr>
                <w:sz w:val="20"/>
              </w:rPr>
              <w:t>*p.rimʔ (dialect: *p.r- &gt; *pr-)</w:t>
            </w:r>
          </w:p>
        </w:tc>
        <w:tc>
          <w:tcPr>
            <w:tcW w:w="2870" w:type="dxa"/>
          </w:tcPr>
          <w:p w:rsidR="0067705B" w:rsidRDefault="00EF3B5B">
            <w:pPr>
              <w:pStyle w:val="TableParagraph"/>
              <w:ind w:left="38"/>
              <w:rPr>
                <w:sz w:val="20"/>
              </w:rPr>
            </w:pPr>
            <w:r>
              <w:rPr>
                <w:sz w:val="20"/>
              </w:rPr>
              <w:t>receive</w:t>
            </w:r>
          </w:p>
        </w:tc>
        <w:tc>
          <w:tcPr>
            <w:tcW w:w="928" w:type="dxa"/>
          </w:tcPr>
          <w:p w:rsidR="0067705B" w:rsidRDefault="00EF3B5B">
            <w:pPr>
              <w:pStyle w:val="TableParagraph"/>
              <w:ind w:left="214"/>
              <w:rPr>
                <w:sz w:val="20"/>
              </w:rPr>
            </w:pPr>
            <w:r>
              <w:rPr>
                <w:sz w:val="20"/>
              </w:rPr>
              <w:t>0668a</w:t>
            </w:r>
          </w:p>
        </w:tc>
        <w:tc>
          <w:tcPr>
            <w:tcW w:w="940" w:type="dxa"/>
          </w:tcPr>
          <w:p w:rsidR="0067705B" w:rsidRDefault="00EF3B5B">
            <w:pPr>
              <w:pStyle w:val="TableParagraph"/>
              <w:ind w:left="0" w:right="92"/>
              <w:jc w:val="right"/>
              <w:rPr>
                <w:sz w:val="20"/>
              </w:rPr>
            </w:pPr>
            <w:r>
              <w:rPr>
                <w:sz w:val="20"/>
              </w:rPr>
              <w:t>42615.08</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8"/>
              <w:rPr>
                <w:sz w:val="20"/>
              </w:rPr>
            </w:pPr>
            <w:r>
              <w:rPr>
                <w:sz w:val="20"/>
              </w:rPr>
              <w:t>U+7A1F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稟</w:t>
            </w:r>
          </w:p>
        </w:tc>
        <w:tc>
          <w:tcPr>
            <w:tcW w:w="770" w:type="dxa"/>
          </w:tcPr>
          <w:p w:rsidR="0067705B" w:rsidRDefault="00EF3B5B">
            <w:pPr>
              <w:pStyle w:val="TableParagraph"/>
              <w:rPr>
                <w:sz w:val="20"/>
              </w:rPr>
            </w:pPr>
            <w:r>
              <w:rPr>
                <w:sz w:val="20"/>
              </w:rPr>
              <w:t>bǐng</w:t>
            </w:r>
          </w:p>
        </w:tc>
        <w:tc>
          <w:tcPr>
            <w:tcW w:w="926" w:type="dxa"/>
            <w:tcBorders>
              <w:right w:val="nil"/>
            </w:tcBorders>
          </w:tcPr>
          <w:p w:rsidR="0067705B" w:rsidRDefault="00EF3B5B">
            <w:pPr>
              <w:pStyle w:val="TableParagraph"/>
              <w:rPr>
                <w:i/>
                <w:sz w:val="20"/>
              </w:rPr>
            </w:pPr>
            <w:r>
              <w:rPr>
                <w:i/>
                <w:sz w:val="20"/>
              </w:rPr>
              <w:t>pimX</w:t>
            </w:r>
          </w:p>
        </w:tc>
        <w:tc>
          <w:tcPr>
            <w:tcW w:w="1858" w:type="dxa"/>
            <w:tcBorders>
              <w:left w:val="nil"/>
            </w:tcBorders>
          </w:tcPr>
          <w:p w:rsidR="0067705B" w:rsidRDefault="00EF3B5B">
            <w:pPr>
              <w:pStyle w:val="TableParagraph"/>
              <w:ind w:left="197"/>
              <w:rPr>
                <w:i/>
                <w:sz w:val="20"/>
              </w:rPr>
            </w:pPr>
            <w:r>
              <w:rPr>
                <w:i/>
                <w:sz w:val="20"/>
              </w:rPr>
              <w:t>(p- + -im B)</w:t>
            </w:r>
          </w:p>
        </w:tc>
        <w:tc>
          <w:tcPr>
            <w:tcW w:w="2782" w:type="dxa"/>
          </w:tcPr>
          <w:p w:rsidR="0067705B" w:rsidRDefault="00EF3B5B">
            <w:pPr>
              <w:pStyle w:val="TableParagraph"/>
              <w:rPr>
                <w:sz w:val="20"/>
              </w:rPr>
            </w:pPr>
            <w:r>
              <w:rPr>
                <w:sz w:val="20"/>
              </w:rPr>
              <w:t>*p.rimʔ (dialect: &gt; *p.r- &gt; *pr-)</w:t>
            </w:r>
          </w:p>
        </w:tc>
        <w:tc>
          <w:tcPr>
            <w:tcW w:w="2870" w:type="dxa"/>
          </w:tcPr>
          <w:p w:rsidR="0067705B" w:rsidRDefault="00EF3B5B">
            <w:pPr>
              <w:pStyle w:val="TableParagraph"/>
              <w:ind w:left="38"/>
              <w:rPr>
                <w:sz w:val="20"/>
              </w:rPr>
            </w:pPr>
            <w:r>
              <w:rPr>
                <w:sz w:val="20"/>
              </w:rPr>
              <w:t>rations</w:t>
            </w:r>
          </w:p>
        </w:tc>
        <w:tc>
          <w:tcPr>
            <w:tcW w:w="928" w:type="dxa"/>
          </w:tcPr>
          <w:p w:rsidR="0067705B" w:rsidRDefault="00EF3B5B">
            <w:pPr>
              <w:pStyle w:val="TableParagraph"/>
              <w:ind w:left="214"/>
              <w:rPr>
                <w:sz w:val="20"/>
              </w:rPr>
            </w:pPr>
            <w:r>
              <w:rPr>
                <w:sz w:val="20"/>
              </w:rPr>
              <w:t>0668a</w:t>
            </w:r>
          </w:p>
        </w:tc>
        <w:tc>
          <w:tcPr>
            <w:tcW w:w="940" w:type="dxa"/>
          </w:tcPr>
          <w:p w:rsidR="0067705B" w:rsidRDefault="00EF3B5B">
            <w:pPr>
              <w:pStyle w:val="TableParagraph"/>
              <w:ind w:left="0" w:right="92"/>
              <w:jc w:val="right"/>
              <w:rPr>
                <w:sz w:val="20"/>
              </w:rPr>
            </w:pPr>
            <w:r>
              <w:rPr>
                <w:sz w:val="20"/>
              </w:rPr>
              <w:t>42615.08</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8"/>
              <w:rPr>
                <w:sz w:val="20"/>
              </w:rPr>
            </w:pPr>
            <w:r>
              <w:rPr>
                <w:sz w:val="20"/>
              </w:rPr>
              <w:t>U+7A1F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禀</w:t>
            </w:r>
          </w:p>
        </w:tc>
        <w:tc>
          <w:tcPr>
            <w:tcW w:w="770" w:type="dxa"/>
          </w:tcPr>
          <w:p w:rsidR="0067705B" w:rsidRDefault="00EF3B5B">
            <w:pPr>
              <w:pStyle w:val="TableParagraph"/>
              <w:rPr>
                <w:sz w:val="20"/>
              </w:rPr>
            </w:pPr>
            <w:r>
              <w:rPr>
                <w:sz w:val="20"/>
              </w:rPr>
              <w:t>bǐng</w:t>
            </w:r>
          </w:p>
        </w:tc>
        <w:tc>
          <w:tcPr>
            <w:tcW w:w="926" w:type="dxa"/>
            <w:tcBorders>
              <w:right w:val="nil"/>
            </w:tcBorders>
          </w:tcPr>
          <w:p w:rsidR="0067705B" w:rsidRDefault="00EF3B5B">
            <w:pPr>
              <w:pStyle w:val="TableParagraph"/>
              <w:rPr>
                <w:i/>
                <w:sz w:val="20"/>
              </w:rPr>
            </w:pPr>
            <w:r>
              <w:rPr>
                <w:i/>
                <w:sz w:val="20"/>
              </w:rPr>
              <w:t>pimX</w:t>
            </w:r>
          </w:p>
        </w:tc>
        <w:tc>
          <w:tcPr>
            <w:tcW w:w="1858" w:type="dxa"/>
            <w:tcBorders>
              <w:left w:val="nil"/>
            </w:tcBorders>
          </w:tcPr>
          <w:p w:rsidR="0067705B" w:rsidRDefault="00EF3B5B">
            <w:pPr>
              <w:pStyle w:val="TableParagraph"/>
              <w:ind w:left="197"/>
              <w:rPr>
                <w:i/>
                <w:sz w:val="20"/>
              </w:rPr>
            </w:pPr>
            <w:r>
              <w:rPr>
                <w:i/>
                <w:sz w:val="20"/>
              </w:rPr>
              <w:t>(p- + -im B)</w:t>
            </w:r>
          </w:p>
        </w:tc>
        <w:tc>
          <w:tcPr>
            <w:tcW w:w="2782" w:type="dxa"/>
          </w:tcPr>
          <w:p w:rsidR="0067705B" w:rsidRDefault="00EF3B5B">
            <w:pPr>
              <w:pStyle w:val="TableParagraph"/>
              <w:rPr>
                <w:sz w:val="20"/>
              </w:rPr>
            </w:pPr>
            <w:r>
              <w:rPr>
                <w:sz w:val="20"/>
              </w:rPr>
              <w:t>*p.rimʔ (dialect: *p.r- &gt; *pr-)</w:t>
            </w:r>
          </w:p>
        </w:tc>
        <w:tc>
          <w:tcPr>
            <w:tcW w:w="2870" w:type="dxa"/>
          </w:tcPr>
          <w:p w:rsidR="0067705B" w:rsidRDefault="00EF3B5B">
            <w:pPr>
              <w:pStyle w:val="TableParagraph"/>
              <w:ind w:left="38"/>
              <w:rPr>
                <w:sz w:val="20"/>
              </w:rPr>
            </w:pPr>
            <w:r>
              <w:rPr>
                <w:sz w:val="20"/>
              </w:rPr>
              <w:t>rations; receive</w:t>
            </w:r>
          </w:p>
        </w:tc>
        <w:tc>
          <w:tcPr>
            <w:tcW w:w="928" w:type="dxa"/>
          </w:tcPr>
          <w:p w:rsidR="0067705B" w:rsidRDefault="00EF3B5B">
            <w:pPr>
              <w:pStyle w:val="TableParagraph"/>
              <w:ind w:left="210"/>
              <w:rPr>
                <w:sz w:val="20"/>
              </w:rPr>
            </w:pPr>
            <w:r>
              <w:rPr>
                <w:sz w:val="20"/>
              </w:rPr>
              <w:t>0668b</w:t>
            </w:r>
          </w:p>
        </w:tc>
        <w:tc>
          <w:tcPr>
            <w:tcW w:w="940" w:type="dxa"/>
          </w:tcPr>
          <w:p w:rsidR="0067705B" w:rsidRDefault="00EF3B5B">
            <w:pPr>
              <w:pStyle w:val="TableParagraph"/>
              <w:ind w:left="0" w:right="92"/>
              <w:jc w:val="right"/>
              <w:rPr>
                <w:sz w:val="20"/>
              </w:rPr>
            </w:pPr>
            <w:r>
              <w:rPr>
                <w:sz w:val="20"/>
              </w:rPr>
              <w:t>42401.14</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U+7980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丙</w:t>
            </w:r>
          </w:p>
        </w:tc>
        <w:tc>
          <w:tcPr>
            <w:tcW w:w="770" w:type="dxa"/>
          </w:tcPr>
          <w:p w:rsidR="0067705B" w:rsidRDefault="00EF3B5B">
            <w:pPr>
              <w:pStyle w:val="TableParagraph"/>
              <w:rPr>
                <w:sz w:val="20"/>
              </w:rPr>
            </w:pPr>
            <w:r>
              <w:rPr>
                <w:sz w:val="20"/>
              </w:rPr>
              <w:t>bǐng</w:t>
            </w:r>
          </w:p>
        </w:tc>
        <w:tc>
          <w:tcPr>
            <w:tcW w:w="926" w:type="dxa"/>
            <w:tcBorders>
              <w:right w:val="nil"/>
            </w:tcBorders>
          </w:tcPr>
          <w:p w:rsidR="0067705B" w:rsidRDefault="00EF3B5B">
            <w:pPr>
              <w:pStyle w:val="TableParagraph"/>
              <w:rPr>
                <w:i/>
                <w:sz w:val="20"/>
              </w:rPr>
            </w:pPr>
            <w:r>
              <w:rPr>
                <w:i/>
                <w:sz w:val="20"/>
              </w:rPr>
              <w:t>pjaengX</w:t>
            </w:r>
          </w:p>
        </w:tc>
        <w:tc>
          <w:tcPr>
            <w:tcW w:w="1858" w:type="dxa"/>
            <w:tcBorders>
              <w:left w:val="nil"/>
            </w:tcBorders>
          </w:tcPr>
          <w:p w:rsidR="0067705B" w:rsidRDefault="00EF3B5B">
            <w:pPr>
              <w:pStyle w:val="TableParagraph"/>
              <w:ind w:left="197"/>
              <w:rPr>
                <w:i/>
                <w:sz w:val="20"/>
              </w:rPr>
            </w:pPr>
            <w:r>
              <w:rPr>
                <w:i/>
                <w:sz w:val="20"/>
              </w:rPr>
              <w:t>(p- + -jaeng B)</w:t>
            </w:r>
          </w:p>
        </w:tc>
        <w:tc>
          <w:tcPr>
            <w:tcW w:w="2782" w:type="dxa"/>
          </w:tcPr>
          <w:p w:rsidR="0067705B" w:rsidRDefault="00EF3B5B">
            <w:pPr>
              <w:pStyle w:val="TableParagraph"/>
              <w:rPr>
                <w:sz w:val="20"/>
              </w:rPr>
            </w:pPr>
            <w:r>
              <w:rPr>
                <w:sz w:val="20"/>
              </w:rPr>
              <w:t>*praŋʔ</w:t>
            </w:r>
          </w:p>
        </w:tc>
        <w:tc>
          <w:tcPr>
            <w:tcW w:w="2870" w:type="dxa"/>
          </w:tcPr>
          <w:p w:rsidR="0067705B" w:rsidRDefault="00EF3B5B">
            <w:pPr>
              <w:pStyle w:val="TableParagraph"/>
              <w:ind w:left="38"/>
              <w:rPr>
                <w:sz w:val="20"/>
              </w:rPr>
            </w:pPr>
            <w:r>
              <w:rPr>
                <w:sz w:val="20"/>
              </w:rPr>
              <w:t>3d heavenly stem</w:t>
            </w:r>
          </w:p>
        </w:tc>
        <w:tc>
          <w:tcPr>
            <w:tcW w:w="928" w:type="dxa"/>
          </w:tcPr>
          <w:p w:rsidR="0067705B" w:rsidRDefault="00EF3B5B">
            <w:pPr>
              <w:pStyle w:val="TableParagraph"/>
              <w:ind w:left="214"/>
              <w:rPr>
                <w:sz w:val="20"/>
              </w:rPr>
            </w:pPr>
            <w:r>
              <w:rPr>
                <w:sz w:val="20"/>
              </w:rPr>
              <w:t>0757a</w:t>
            </w:r>
          </w:p>
        </w:tc>
        <w:tc>
          <w:tcPr>
            <w:tcW w:w="940" w:type="dxa"/>
          </w:tcPr>
          <w:p w:rsidR="0067705B" w:rsidRDefault="00EF3B5B">
            <w:pPr>
              <w:pStyle w:val="TableParagraph"/>
              <w:ind w:left="0" w:right="92"/>
              <w:jc w:val="right"/>
              <w:rPr>
                <w:sz w:val="20"/>
              </w:rPr>
            </w:pPr>
            <w:r>
              <w:rPr>
                <w:sz w:val="20"/>
              </w:rPr>
              <w:t>10016.03</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6"/>
              <w:rPr>
                <w:sz w:val="20"/>
              </w:rPr>
            </w:pPr>
            <w:r>
              <w:rPr>
                <w:sz w:val="20"/>
              </w:rPr>
              <w:t>U+4E19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邴</w:t>
            </w:r>
          </w:p>
        </w:tc>
        <w:tc>
          <w:tcPr>
            <w:tcW w:w="770" w:type="dxa"/>
          </w:tcPr>
          <w:p w:rsidR="0067705B" w:rsidRDefault="00EF3B5B">
            <w:pPr>
              <w:pStyle w:val="TableParagraph"/>
              <w:spacing w:before="29"/>
              <w:rPr>
                <w:sz w:val="20"/>
              </w:rPr>
            </w:pPr>
            <w:r>
              <w:rPr>
                <w:sz w:val="20"/>
              </w:rPr>
              <w:t>bǐng</w:t>
            </w:r>
          </w:p>
        </w:tc>
        <w:tc>
          <w:tcPr>
            <w:tcW w:w="926" w:type="dxa"/>
            <w:tcBorders>
              <w:right w:val="nil"/>
            </w:tcBorders>
          </w:tcPr>
          <w:p w:rsidR="0067705B" w:rsidRDefault="00EF3B5B">
            <w:pPr>
              <w:pStyle w:val="TableParagraph"/>
              <w:spacing w:before="29"/>
              <w:rPr>
                <w:i/>
                <w:sz w:val="20"/>
              </w:rPr>
            </w:pPr>
            <w:r>
              <w:rPr>
                <w:i/>
                <w:sz w:val="20"/>
              </w:rPr>
              <w:t>pjaengX</w:t>
            </w:r>
          </w:p>
        </w:tc>
        <w:tc>
          <w:tcPr>
            <w:tcW w:w="1858" w:type="dxa"/>
            <w:tcBorders>
              <w:left w:val="nil"/>
            </w:tcBorders>
          </w:tcPr>
          <w:p w:rsidR="0067705B" w:rsidRDefault="00EF3B5B">
            <w:pPr>
              <w:pStyle w:val="TableParagraph"/>
              <w:spacing w:before="29"/>
              <w:ind w:left="197"/>
              <w:rPr>
                <w:i/>
                <w:sz w:val="20"/>
              </w:rPr>
            </w:pPr>
            <w:r>
              <w:rPr>
                <w:i/>
                <w:sz w:val="20"/>
              </w:rPr>
              <w:t>(p- + -jaeng B)</w:t>
            </w:r>
          </w:p>
        </w:tc>
        <w:tc>
          <w:tcPr>
            <w:tcW w:w="2782" w:type="dxa"/>
          </w:tcPr>
          <w:p w:rsidR="0067705B" w:rsidRDefault="00EF3B5B">
            <w:pPr>
              <w:pStyle w:val="TableParagraph"/>
              <w:spacing w:before="29"/>
              <w:rPr>
                <w:sz w:val="20"/>
              </w:rPr>
            </w:pPr>
            <w:r>
              <w:rPr>
                <w:sz w:val="20"/>
              </w:rPr>
              <w:t>*praŋʔ</w:t>
            </w:r>
          </w:p>
        </w:tc>
        <w:tc>
          <w:tcPr>
            <w:tcW w:w="2870" w:type="dxa"/>
          </w:tcPr>
          <w:p w:rsidR="0067705B" w:rsidRDefault="00EF3B5B">
            <w:pPr>
              <w:pStyle w:val="TableParagraph"/>
              <w:spacing w:before="29"/>
              <w:ind w:left="38"/>
              <w:rPr>
                <w:sz w:val="20"/>
              </w:rPr>
            </w:pPr>
            <w:r>
              <w:rPr>
                <w:sz w:val="20"/>
              </w:rPr>
              <w:t>(place name)</w:t>
            </w:r>
          </w:p>
        </w:tc>
        <w:tc>
          <w:tcPr>
            <w:tcW w:w="928" w:type="dxa"/>
          </w:tcPr>
          <w:p w:rsidR="0067705B" w:rsidRDefault="00EF3B5B">
            <w:pPr>
              <w:pStyle w:val="TableParagraph"/>
              <w:spacing w:before="29"/>
              <w:ind w:left="232"/>
              <w:rPr>
                <w:sz w:val="20"/>
              </w:rPr>
            </w:pPr>
            <w:r>
              <w:rPr>
                <w:sz w:val="20"/>
              </w:rPr>
              <w:t>0757j</w:t>
            </w:r>
          </w:p>
        </w:tc>
        <w:tc>
          <w:tcPr>
            <w:tcW w:w="940" w:type="dxa"/>
          </w:tcPr>
          <w:p w:rsidR="0067705B" w:rsidRDefault="00EF3B5B">
            <w:pPr>
              <w:pStyle w:val="TableParagraph"/>
              <w:spacing w:before="29"/>
              <w:ind w:left="0" w:right="92"/>
              <w:jc w:val="right"/>
              <w:rPr>
                <w:sz w:val="20"/>
              </w:rPr>
            </w:pPr>
            <w:r>
              <w:rPr>
                <w:sz w:val="20"/>
              </w:rPr>
              <w:t>63762.01</w:t>
            </w:r>
          </w:p>
        </w:tc>
        <w:tc>
          <w:tcPr>
            <w:tcW w:w="496" w:type="dxa"/>
          </w:tcPr>
          <w:p w:rsidR="0067705B" w:rsidRDefault="00EF3B5B">
            <w:pPr>
              <w:pStyle w:val="TableParagraph"/>
              <w:spacing w:before="29"/>
              <w:ind w:left="75" w:right="76"/>
              <w:jc w:val="center"/>
              <w:rPr>
                <w:sz w:val="20"/>
              </w:rPr>
            </w:pPr>
            <w:r>
              <w:rPr>
                <w:sz w:val="20"/>
              </w:rPr>
              <w:t>163</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80"/>
              <w:rPr>
                <w:sz w:val="20"/>
              </w:rPr>
            </w:pPr>
            <w:r>
              <w:rPr>
                <w:sz w:val="20"/>
              </w:rPr>
              <w:t>U+90B4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秉</w:t>
            </w:r>
          </w:p>
        </w:tc>
        <w:tc>
          <w:tcPr>
            <w:tcW w:w="770" w:type="dxa"/>
          </w:tcPr>
          <w:p w:rsidR="0067705B" w:rsidRDefault="00EF3B5B">
            <w:pPr>
              <w:pStyle w:val="TableParagraph"/>
              <w:rPr>
                <w:sz w:val="20"/>
              </w:rPr>
            </w:pPr>
            <w:r>
              <w:rPr>
                <w:sz w:val="20"/>
              </w:rPr>
              <w:t>bǐng</w:t>
            </w:r>
          </w:p>
        </w:tc>
        <w:tc>
          <w:tcPr>
            <w:tcW w:w="926" w:type="dxa"/>
            <w:tcBorders>
              <w:right w:val="nil"/>
            </w:tcBorders>
          </w:tcPr>
          <w:p w:rsidR="0067705B" w:rsidRDefault="00EF3B5B">
            <w:pPr>
              <w:pStyle w:val="TableParagraph"/>
              <w:rPr>
                <w:i/>
                <w:sz w:val="20"/>
              </w:rPr>
            </w:pPr>
            <w:r>
              <w:rPr>
                <w:i/>
                <w:sz w:val="20"/>
              </w:rPr>
              <w:t>pjaengX</w:t>
            </w:r>
          </w:p>
        </w:tc>
        <w:tc>
          <w:tcPr>
            <w:tcW w:w="1858" w:type="dxa"/>
            <w:tcBorders>
              <w:left w:val="nil"/>
            </w:tcBorders>
          </w:tcPr>
          <w:p w:rsidR="0067705B" w:rsidRDefault="00EF3B5B">
            <w:pPr>
              <w:pStyle w:val="TableParagraph"/>
              <w:ind w:left="197"/>
              <w:rPr>
                <w:i/>
                <w:sz w:val="20"/>
              </w:rPr>
            </w:pPr>
            <w:r>
              <w:rPr>
                <w:i/>
                <w:sz w:val="20"/>
              </w:rPr>
              <w:t>(p- + -jaeng B)</w:t>
            </w:r>
          </w:p>
        </w:tc>
        <w:tc>
          <w:tcPr>
            <w:tcW w:w="2782" w:type="dxa"/>
          </w:tcPr>
          <w:p w:rsidR="0067705B" w:rsidRDefault="00EF3B5B">
            <w:pPr>
              <w:pStyle w:val="TableParagraph"/>
              <w:rPr>
                <w:sz w:val="20"/>
              </w:rPr>
            </w:pPr>
            <w:r>
              <w:rPr>
                <w:sz w:val="20"/>
              </w:rPr>
              <w:t>*praŋʔ</w:t>
            </w:r>
          </w:p>
        </w:tc>
        <w:tc>
          <w:tcPr>
            <w:tcW w:w="2870" w:type="dxa"/>
          </w:tcPr>
          <w:p w:rsidR="0067705B" w:rsidRDefault="00EF3B5B">
            <w:pPr>
              <w:pStyle w:val="TableParagraph"/>
              <w:ind w:left="38"/>
              <w:rPr>
                <w:sz w:val="20"/>
              </w:rPr>
            </w:pPr>
            <w:r>
              <w:rPr>
                <w:sz w:val="20"/>
              </w:rPr>
              <w:t>grasp</w:t>
            </w:r>
          </w:p>
        </w:tc>
        <w:tc>
          <w:tcPr>
            <w:tcW w:w="928" w:type="dxa"/>
          </w:tcPr>
          <w:p w:rsidR="0067705B" w:rsidRDefault="00EF3B5B">
            <w:pPr>
              <w:pStyle w:val="TableParagraph"/>
              <w:ind w:left="214"/>
              <w:rPr>
                <w:sz w:val="20"/>
              </w:rPr>
            </w:pPr>
            <w:r>
              <w:rPr>
                <w:sz w:val="20"/>
              </w:rPr>
              <w:t>0758a</w:t>
            </w:r>
          </w:p>
        </w:tc>
        <w:tc>
          <w:tcPr>
            <w:tcW w:w="940" w:type="dxa"/>
          </w:tcPr>
          <w:p w:rsidR="0067705B" w:rsidRDefault="00EF3B5B">
            <w:pPr>
              <w:pStyle w:val="TableParagraph"/>
              <w:ind w:left="0" w:right="92"/>
              <w:jc w:val="right"/>
              <w:rPr>
                <w:sz w:val="20"/>
              </w:rPr>
            </w:pPr>
            <w:r>
              <w:rPr>
                <w:sz w:val="20"/>
              </w:rPr>
              <w:t>42592.05</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0"/>
              <w:rPr>
                <w:sz w:val="20"/>
              </w:rPr>
            </w:pPr>
            <w:r>
              <w:rPr>
                <w:sz w:val="20"/>
              </w:rPr>
              <w:t>U+79C9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餅</w:t>
            </w:r>
          </w:p>
        </w:tc>
        <w:tc>
          <w:tcPr>
            <w:tcW w:w="770" w:type="dxa"/>
          </w:tcPr>
          <w:p w:rsidR="0067705B" w:rsidRDefault="00EF3B5B">
            <w:pPr>
              <w:pStyle w:val="TableParagraph"/>
              <w:rPr>
                <w:sz w:val="20"/>
              </w:rPr>
            </w:pPr>
            <w:r>
              <w:rPr>
                <w:sz w:val="20"/>
              </w:rPr>
              <w:t>bǐng</w:t>
            </w:r>
          </w:p>
        </w:tc>
        <w:tc>
          <w:tcPr>
            <w:tcW w:w="926" w:type="dxa"/>
            <w:tcBorders>
              <w:right w:val="nil"/>
            </w:tcBorders>
          </w:tcPr>
          <w:p w:rsidR="0067705B" w:rsidRDefault="00EF3B5B">
            <w:pPr>
              <w:pStyle w:val="TableParagraph"/>
              <w:rPr>
                <w:i/>
                <w:sz w:val="20"/>
              </w:rPr>
            </w:pPr>
            <w:r>
              <w:rPr>
                <w:i/>
                <w:sz w:val="20"/>
              </w:rPr>
              <w:t>pjiengX</w:t>
            </w:r>
          </w:p>
        </w:tc>
        <w:tc>
          <w:tcPr>
            <w:tcW w:w="1858" w:type="dxa"/>
            <w:tcBorders>
              <w:left w:val="nil"/>
            </w:tcBorders>
          </w:tcPr>
          <w:p w:rsidR="0067705B" w:rsidRDefault="00EF3B5B">
            <w:pPr>
              <w:pStyle w:val="TableParagraph"/>
              <w:ind w:left="197"/>
              <w:rPr>
                <w:i/>
                <w:sz w:val="20"/>
              </w:rPr>
            </w:pPr>
            <w:r>
              <w:rPr>
                <w:i/>
                <w:sz w:val="20"/>
              </w:rPr>
              <w:t>(p- + -jieng B)</w:t>
            </w:r>
          </w:p>
        </w:tc>
        <w:tc>
          <w:tcPr>
            <w:tcW w:w="2782" w:type="dxa"/>
          </w:tcPr>
          <w:p w:rsidR="0067705B" w:rsidRDefault="00EF3B5B">
            <w:pPr>
              <w:pStyle w:val="TableParagraph"/>
              <w:rPr>
                <w:sz w:val="20"/>
              </w:rPr>
            </w:pPr>
            <w:r>
              <w:rPr>
                <w:sz w:val="20"/>
              </w:rPr>
              <w:t>*peŋʔ</w:t>
            </w:r>
          </w:p>
        </w:tc>
        <w:tc>
          <w:tcPr>
            <w:tcW w:w="2870" w:type="dxa"/>
          </w:tcPr>
          <w:p w:rsidR="0067705B" w:rsidRDefault="00EF3B5B">
            <w:pPr>
              <w:pStyle w:val="TableParagraph"/>
              <w:ind w:left="38"/>
              <w:rPr>
                <w:sz w:val="20"/>
              </w:rPr>
            </w:pPr>
            <w:r>
              <w:rPr>
                <w:sz w:val="20"/>
              </w:rPr>
              <w:t>cake</w:t>
            </w:r>
          </w:p>
        </w:tc>
        <w:tc>
          <w:tcPr>
            <w:tcW w:w="928" w:type="dxa"/>
          </w:tcPr>
          <w:p w:rsidR="0067705B" w:rsidRDefault="00EF3B5B">
            <w:pPr>
              <w:pStyle w:val="TableParagraph"/>
              <w:ind w:left="226"/>
              <w:rPr>
                <w:sz w:val="20"/>
              </w:rPr>
            </w:pPr>
            <w:r>
              <w:rPr>
                <w:sz w:val="20"/>
              </w:rPr>
              <w:t>0824-</w:t>
            </w:r>
          </w:p>
        </w:tc>
        <w:tc>
          <w:tcPr>
            <w:tcW w:w="940" w:type="dxa"/>
          </w:tcPr>
          <w:p w:rsidR="0067705B" w:rsidRDefault="00EF3B5B">
            <w:pPr>
              <w:pStyle w:val="TableParagraph"/>
              <w:ind w:left="0" w:right="92"/>
              <w:jc w:val="right"/>
              <w:rPr>
                <w:sz w:val="20"/>
              </w:rPr>
            </w:pPr>
            <w:r>
              <w:rPr>
                <w:sz w:val="20"/>
              </w:rPr>
              <w:t>74453.01</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U+9905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並</w:t>
            </w:r>
          </w:p>
        </w:tc>
        <w:tc>
          <w:tcPr>
            <w:tcW w:w="770" w:type="dxa"/>
          </w:tcPr>
          <w:p w:rsidR="0067705B" w:rsidRDefault="00EF3B5B">
            <w:pPr>
              <w:pStyle w:val="TableParagraph"/>
              <w:rPr>
                <w:sz w:val="20"/>
              </w:rPr>
            </w:pPr>
            <w:r>
              <w:rPr>
                <w:sz w:val="20"/>
              </w:rPr>
              <w:t>bìng</w:t>
            </w:r>
          </w:p>
        </w:tc>
        <w:tc>
          <w:tcPr>
            <w:tcW w:w="926" w:type="dxa"/>
            <w:tcBorders>
              <w:right w:val="nil"/>
            </w:tcBorders>
          </w:tcPr>
          <w:p w:rsidR="0067705B" w:rsidRDefault="00EF3B5B">
            <w:pPr>
              <w:pStyle w:val="TableParagraph"/>
              <w:rPr>
                <w:i/>
                <w:sz w:val="20"/>
              </w:rPr>
            </w:pPr>
            <w:r>
              <w:rPr>
                <w:i/>
                <w:sz w:val="20"/>
              </w:rPr>
              <w:t>bengX</w:t>
            </w:r>
          </w:p>
        </w:tc>
        <w:tc>
          <w:tcPr>
            <w:tcW w:w="1858" w:type="dxa"/>
            <w:tcBorders>
              <w:left w:val="nil"/>
            </w:tcBorders>
          </w:tcPr>
          <w:p w:rsidR="0067705B" w:rsidRDefault="00EF3B5B">
            <w:pPr>
              <w:pStyle w:val="TableParagraph"/>
              <w:ind w:left="197"/>
              <w:rPr>
                <w:i/>
                <w:sz w:val="20"/>
              </w:rPr>
            </w:pPr>
            <w:r>
              <w:rPr>
                <w:i/>
                <w:sz w:val="20"/>
              </w:rPr>
              <w:t>(b- + -eng B)</w:t>
            </w:r>
          </w:p>
        </w:tc>
        <w:tc>
          <w:tcPr>
            <w:tcW w:w="2782" w:type="dxa"/>
          </w:tcPr>
          <w:p w:rsidR="0067705B" w:rsidRDefault="00EF3B5B">
            <w:pPr>
              <w:pStyle w:val="TableParagraph"/>
              <w:rPr>
                <w:sz w:val="20"/>
              </w:rPr>
            </w:pPr>
            <w:r>
              <w:rPr>
                <w:sz w:val="20"/>
              </w:rPr>
              <w:t>*[b]ˤeŋʔ</w:t>
            </w:r>
          </w:p>
        </w:tc>
        <w:tc>
          <w:tcPr>
            <w:tcW w:w="2870" w:type="dxa"/>
          </w:tcPr>
          <w:p w:rsidR="0067705B" w:rsidRDefault="00EF3B5B">
            <w:pPr>
              <w:pStyle w:val="TableParagraph"/>
              <w:ind w:left="38"/>
              <w:rPr>
                <w:sz w:val="20"/>
              </w:rPr>
            </w:pPr>
            <w:r>
              <w:rPr>
                <w:sz w:val="20"/>
              </w:rPr>
              <w:t>side by side, together</w:t>
            </w:r>
          </w:p>
        </w:tc>
        <w:tc>
          <w:tcPr>
            <w:tcW w:w="928" w:type="dxa"/>
          </w:tcPr>
          <w:p w:rsidR="0067705B" w:rsidRDefault="00EF3B5B">
            <w:pPr>
              <w:pStyle w:val="TableParagraph"/>
              <w:ind w:left="210"/>
              <w:rPr>
                <w:sz w:val="20"/>
              </w:rPr>
            </w:pPr>
            <w:r>
              <w:rPr>
                <w:sz w:val="20"/>
              </w:rPr>
              <w:t>0840b</w:t>
            </w:r>
          </w:p>
        </w:tc>
        <w:tc>
          <w:tcPr>
            <w:tcW w:w="940" w:type="dxa"/>
          </w:tcPr>
          <w:p w:rsidR="0067705B" w:rsidRDefault="00EF3B5B">
            <w:pPr>
              <w:pStyle w:val="TableParagraph"/>
              <w:ind w:left="0" w:right="92"/>
              <w:jc w:val="right"/>
              <w:rPr>
                <w:sz w:val="20"/>
              </w:rPr>
            </w:pPr>
            <w:r>
              <w:rPr>
                <w:sz w:val="20"/>
              </w:rPr>
              <w:t>10246.02</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6"/>
              <w:rPr>
                <w:sz w:val="20"/>
              </w:rPr>
            </w:pPr>
            <w:r>
              <w:rPr>
                <w:sz w:val="20"/>
              </w:rPr>
              <w:t>U+4E26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病</w:t>
            </w:r>
          </w:p>
        </w:tc>
        <w:tc>
          <w:tcPr>
            <w:tcW w:w="770" w:type="dxa"/>
          </w:tcPr>
          <w:p w:rsidR="0067705B" w:rsidRDefault="00EF3B5B">
            <w:pPr>
              <w:pStyle w:val="TableParagraph"/>
              <w:rPr>
                <w:sz w:val="20"/>
              </w:rPr>
            </w:pPr>
            <w:r>
              <w:rPr>
                <w:sz w:val="20"/>
              </w:rPr>
              <w:t>bìng</w:t>
            </w:r>
          </w:p>
        </w:tc>
        <w:tc>
          <w:tcPr>
            <w:tcW w:w="926" w:type="dxa"/>
            <w:tcBorders>
              <w:right w:val="nil"/>
            </w:tcBorders>
          </w:tcPr>
          <w:p w:rsidR="0067705B" w:rsidRDefault="00EF3B5B">
            <w:pPr>
              <w:pStyle w:val="TableParagraph"/>
              <w:rPr>
                <w:i/>
                <w:sz w:val="20"/>
              </w:rPr>
            </w:pPr>
            <w:r>
              <w:rPr>
                <w:i/>
                <w:sz w:val="20"/>
              </w:rPr>
              <w:t>bjaengH</w:t>
            </w:r>
          </w:p>
        </w:tc>
        <w:tc>
          <w:tcPr>
            <w:tcW w:w="1858" w:type="dxa"/>
            <w:tcBorders>
              <w:left w:val="nil"/>
            </w:tcBorders>
          </w:tcPr>
          <w:p w:rsidR="0067705B" w:rsidRDefault="00EF3B5B">
            <w:pPr>
              <w:pStyle w:val="TableParagraph"/>
              <w:ind w:left="197"/>
              <w:rPr>
                <w:i/>
                <w:sz w:val="20"/>
              </w:rPr>
            </w:pPr>
            <w:r>
              <w:rPr>
                <w:i/>
                <w:sz w:val="20"/>
              </w:rPr>
              <w:t>(b- + -jaeng C)</w:t>
            </w:r>
          </w:p>
        </w:tc>
        <w:tc>
          <w:tcPr>
            <w:tcW w:w="2782" w:type="dxa"/>
          </w:tcPr>
          <w:p w:rsidR="0067705B" w:rsidRDefault="00EF3B5B">
            <w:pPr>
              <w:pStyle w:val="TableParagraph"/>
              <w:rPr>
                <w:sz w:val="20"/>
              </w:rPr>
            </w:pPr>
            <w:r>
              <w:rPr>
                <w:sz w:val="20"/>
              </w:rPr>
              <w:t>*[b]raŋ-s</w:t>
            </w:r>
          </w:p>
        </w:tc>
        <w:tc>
          <w:tcPr>
            <w:tcW w:w="2870" w:type="dxa"/>
          </w:tcPr>
          <w:p w:rsidR="0067705B" w:rsidRDefault="00EF3B5B">
            <w:pPr>
              <w:pStyle w:val="TableParagraph"/>
              <w:ind w:left="38"/>
              <w:rPr>
                <w:sz w:val="20"/>
              </w:rPr>
            </w:pPr>
            <w:r>
              <w:rPr>
                <w:sz w:val="20"/>
              </w:rPr>
              <w:t>extreme illness</w:t>
            </w:r>
          </w:p>
        </w:tc>
        <w:tc>
          <w:tcPr>
            <w:tcW w:w="928" w:type="dxa"/>
          </w:tcPr>
          <w:p w:rsidR="0067705B" w:rsidRDefault="00EF3B5B">
            <w:pPr>
              <w:pStyle w:val="TableParagraph"/>
              <w:ind w:left="210"/>
              <w:rPr>
                <w:sz w:val="20"/>
              </w:rPr>
            </w:pPr>
            <w:r>
              <w:rPr>
                <w:sz w:val="20"/>
              </w:rPr>
              <w:t>0757k</w:t>
            </w:r>
          </w:p>
        </w:tc>
        <w:tc>
          <w:tcPr>
            <w:tcW w:w="940" w:type="dxa"/>
          </w:tcPr>
          <w:p w:rsidR="0067705B" w:rsidRDefault="00EF3B5B">
            <w:pPr>
              <w:pStyle w:val="TableParagraph"/>
              <w:ind w:left="0" w:right="92"/>
              <w:jc w:val="right"/>
              <w:rPr>
                <w:sz w:val="20"/>
              </w:rPr>
            </w:pPr>
            <w:r>
              <w:rPr>
                <w:sz w:val="20"/>
              </w:rPr>
              <w:t>42664.13</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U+75C5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枋</w:t>
            </w:r>
          </w:p>
        </w:tc>
        <w:tc>
          <w:tcPr>
            <w:tcW w:w="770" w:type="dxa"/>
          </w:tcPr>
          <w:p w:rsidR="0067705B" w:rsidRDefault="00EF3B5B">
            <w:pPr>
              <w:pStyle w:val="TableParagraph"/>
              <w:rPr>
                <w:sz w:val="20"/>
              </w:rPr>
            </w:pPr>
            <w:r>
              <w:rPr>
                <w:sz w:val="20"/>
              </w:rPr>
              <w:t>bìng</w:t>
            </w:r>
          </w:p>
        </w:tc>
        <w:tc>
          <w:tcPr>
            <w:tcW w:w="926" w:type="dxa"/>
            <w:tcBorders>
              <w:right w:val="nil"/>
            </w:tcBorders>
          </w:tcPr>
          <w:p w:rsidR="0067705B" w:rsidRDefault="00EF3B5B">
            <w:pPr>
              <w:pStyle w:val="TableParagraph"/>
              <w:rPr>
                <w:i/>
                <w:sz w:val="20"/>
              </w:rPr>
            </w:pPr>
            <w:r>
              <w:rPr>
                <w:i/>
                <w:sz w:val="20"/>
              </w:rPr>
              <w:t>pjaengH</w:t>
            </w:r>
          </w:p>
        </w:tc>
        <w:tc>
          <w:tcPr>
            <w:tcW w:w="1858" w:type="dxa"/>
            <w:tcBorders>
              <w:left w:val="nil"/>
            </w:tcBorders>
          </w:tcPr>
          <w:p w:rsidR="0067705B" w:rsidRDefault="00EF3B5B">
            <w:pPr>
              <w:pStyle w:val="TableParagraph"/>
              <w:ind w:left="197"/>
              <w:rPr>
                <w:i/>
                <w:sz w:val="20"/>
              </w:rPr>
            </w:pPr>
            <w:r>
              <w:rPr>
                <w:i/>
                <w:sz w:val="20"/>
              </w:rPr>
              <w:t>(p- + -jaeng C)</w:t>
            </w:r>
          </w:p>
        </w:tc>
        <w:tc>
          <w:tcPr>
            <w:tcW w:w="2782" w:type="dxa"/>
          </w:tcPr>
          <w:p w:rsidR="0067705B" w:rsidRDefault="00EF3B5B">
            <w:pPr>
              <w:pStyle w:val="TableParagraph"/>
              <w:rPr>
                <w:sz w:val="20"/>
              </w:rPr>
            </w:pPr>
            <w:r>
              <w:rPr>
                <w:sz w:val="20"/>
              </w:rPr>
              <w:t>*[p]raŋʔ-s</w:t>
            </w:r>
          </w:p>
        </w:tc>
        <w:tc>
          <w:tcPr>
            <w:tcW w:w="2870" w:type="dxa"/>
          </w:tcPr>
          <w:p w:rsidR="0067705B" w:rsidRDefault="00EF3B5B">
            <w:pPr>
              <w:pStyle w:val="TableParagraph"/>
              <w:ind w:left="38"/>
              <w:rPr>
                <w:sz w:val="20"/>
              </w:rPr>
            </w:pPr>
            <w:proofErr w:type="gramStart"/>
            <w:r>
              <w:rPr>
                <w:sz w:val="20"/>
              </w:rPr>
              <w:t>handle</w:t>
            </w:r>
            <w:proofErr w:type="gramEnd"/>
            <w:r>
              <w:rPr>
                <w:sz w:val="20"/>
              </w:rPr>
              <w:t xml:space="preserve"> (n.)</w:t>
            </w:r>
          </w:p>
        </w:tc>
        <w:tc>
          <w:tcPr>
            <w:tcW w:w="928" w:type="dxa"/>
          </w:tcPr>
          <w:p w:rsidR="0067705B" w:rsidRDefault="00EF3B5B">
            <w:pPr>
              <w:pStyle w:val="TableParagraph"/>
              <w:ind w:left="210"/>
              <w:rPr>
                <w:sz w:val="20"/>
              </w:rPr>
            </w:pPr>
            <w:r>
              <w:rPr>
                <w:sz w:val="20"/>
              </w:rPr>
              <w:t>0740k</w:t>
            </w:r>
          </w:p>
        </w:tc>
        <w:tc>
          <w:tcPr>
            <w:tcW w:w="940" w:type="dxa"/>
          </w:tcPr>
          <w:p w:rsidR="0067705B" w:rsidRDefault="00EF3B5B">
            <w:pPr>
              <w:pStyle w:val="TableParagraph"/>
              <w:ind w:left="0" w:right="92"/>
              <w:jc w:val="right"/>
              <w:rPr>
                <w:sz w:val="20"/>
              </w:rPr>
            </w:pPr>
            <w:r>
              <w:rPr>
                <w:sz w:val="20"/>
              </w:rPr>
              <w:t>21174.04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U+678B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柄</w:t>
            </w:r>
          </w:p>
        </w:tc>
        <w:tc>
          <w:tcPr>
            <w:tcW w:w="770" w:type="dxa"/>
          </w:tcPr>
          <w:p w:rsidR="0067705B" w:rsidRDefault="00EF3B5B">
            <w:pPr>
              <w:pStyle w:val="TableParagraph"/>
              <w:rPr>
                <w:sz w:val="20"/>
              </w:rPr>
            </w:pPr>
            <w:r>
              <w:rPr>
                <w:sz w:val="20"/>
              </w:rPr>
              <w:t>bìng</w:t>
            </w:r>
          </w:p>
        </w:tc>
        <w:tc>
          <w:tcPr>
            <w:tcW w:w="926" w:type="dxa"/>
            <w:tcBorders>
              <w:right w:val="nil"/>
            </w:tcBorders>
          </w:tcPr>
          <w:p w:rsidR="0067705B" w:rsidRDefault="00EF3B5B">
            <w:pPr>
              <w:pStyle w:val="TableParagraph"/>
              <w:rPr>
                <w:i/>
                <w:sz w:val="20"/>
              </w:rPr>
            </w:pPr>
            <w:r>
              <w:rPr>
                <w:i/>
                <w:sz w:val="20"/>
              </w:rPr>
              <w:t>pjaengH</w:t>
            </w:r>
          </w:p>
        </w:tc>
        <w:tc>
          <w:tcPr>
            <w:tcW w:w="1858" w:type="dxa"/>
            <w:tcBorders>
              <w:left w:val="nil"/>
            </w:tcBorders>
          </w:tcPr>
          <w:p w:rsidR="0067705B" w:rsidRDefault="00EF3B5B">
            <w:pPr>
              <w:pStyle w:val="TableParagraph"/>
              <w:ind w:left="197"/>
              <w:rPr>
                <w:i/>
                <w:sz w:val="20"/>
              </w:rPr>
            </w:pPr>
            <w:r>
              <w:rPr>
                <w:i/>
                <w:sz w:val="20"/>
              </w:rPr>
              <w:t>(p- + -jaeng C)</w:t>
            </w:r>
          </w:p>
        </w:tc>
        <w:tc>
          <w:tcPr>
            <w:tcW w:w="2782" w:type="dxa"/>
          </w:tcPr>
          <w:p w:rsidR="0067705B" w:rsidRDefault="00EF3B5B">
            <w:pPr>
              <w:pStyle w:val="TableParagraph"/>
              <w:rPr>
                <w:sz w:val="20"/>
              </w:rPr>
            </w:pPr>
            <w:r>
              <w:rPr>
                <w:sz w:val="20"/>
              </w:rPr>
              <w:t>*[p]raŋʔ-s</w:t>
            </w:r>
          </w:p>
        </w:tc>
        <w:tc>
          <w:tcPr>
            <w:tcW w:w="2870" w:type="dxa"/>
          </w:tcPr>
          <w:p w:rsidR="0067705B" w:rsidRDefault="00EF3B5B">
            <w:pPr>
              <w:pStyle w:val="TableParagraph"/>
              <w:ind w:left="38"/>
              <w:rPr>
                <w:sz w:val="20"/>
              </w:rPr>
            </w:pPr>
            <w:proofErr w:type="gramStart"/>
            <w:r>
              <w:rPr>
                <w:sz w:val="20"/>
              </w:rPr>
              <w:t>handle</w:t>
            </w:r>
            <w:proofErr w:type="gramEnd"/>
            <w:r>
              <w:rPr>
                <w:sz w:val="20"/>
              </w:rPr>
              <w:t xml:space="preserve"> (n.)</w:t>
            </w:r>
          </w:p>
        </w:tc>
        <w:tc>
          <w:tcPr>
            <w:tcW w:w="928" w:type="dxa"/>
          </w:tcPr>
          <w:p w:rsidR="0067705B" w:rsidRDefault="00EF3B5B">
            <w:pPr>
              <w:pStyle w:val="TableParagraph"/>
              <w:ind w:left="210"/>
              <w:rPr>
                <w:sz w:val="20"/>
              </w:rPr>
            </w:pPr>
            <w:r>
              <w:rPr>
                <w:sz w:val="20"/>
              </w:rPr>
              <w:t>0757h</w:t>
            </w:r>
          </w:p>
        </w:tc>
        <w:tc>
          <w:tcPr>
            <w:tcW w:w="940" w:type="dxa"/>
          </w:tcPr>
          <w:p w:rsidR="0067705B" w:rsidRDefault="00EF3B5B">
            <w:pPr>
              <w:pStyle w:val="TableParagraph"/>
              <w:ind w:left="0" w:right="92"/>
              <w:jc w:val="right"/>
              <w:rPr>
                <w:sz w:val="20"/>
              </w:rPr>
            </w:pPr>
            <w:r>
              <w:rPr>
                <w:sz w:val="20"/>
              </w:rPr>
              <w:t>21179.02</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U+67C4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棅</w:t>
            </w:r>
          </w:p>
        </w:tc>
        <w:tc>
          <w:tcPr>
            <w:tcW w:w="770" w:type="dxa"/>
          </w:tcPr>
          <w:p w:rsidR="0067705B" w:rsidRDefault="00EF3B5B">
            <w:pPr>
              <w:pStyle w:val="TableParagraph"/>
              <w:rPr>
                <w:sz w:val="20"/>
              </w:rPr>
            </w:pPr>
            <w:r>
              <w:rPr>
                <w:sz w:val="20"/>
              </w:rPr>
              <w:t>bìng</w:t>
            </w:r>
          </w:p>
        </w:tc>
        <w:tc>
          <w:tcPr>
            <w:tcW w:w="926" w:type="dxa"/>
            <w:tcBorders>
              <w:right w:val="nil"/>
            </w:tcBorders>
          </w:tcPr>
          <w:p w:rsidR="0067705B" w:rsidRDefault="00EF3B5B">
            <w:pPr>
              <w:pStyle w:val="TableParagraph"/>
              <w:rPr>
                <w:i/>
                <w:sz w:val="20"/>
              </w:rPr>
            </w:pPr>
            <w:r>
              <w:rPr>
                <w:i/>
                <w:sz w:val="20"/>
              </w:rPr>
              <w:t>pjaengH</w:t>
            </w:r>
          </w:p>
        </w:tc>
        <w:tc>
          <w:tcPr>
            <w:tcW w:w="1858" w:type="dxa"/>
            <w:tcBorders>
              <w:left w:val="nil"/>
            </w:tcBorders>
          </w:tcPr>
          <w:p w:rsidR="0067705B" w:rsidRDefault="00EF3B5B">
            <w:pPr>
              <w:pStyle w:val="TableParagraph"/>
              <w:ind w:left="197"/>
              <w:rPr>
                <w:i/>
                <w:sz w:val="20"/>
              </w:rPr>
            </w:pPr>
            <w:r>
              <w:rPr>
                <w:i/>
                <w:sz w:val="20"/>
              </w:rPr>
              <w:t>(p- + -jaeng C)</w:t>
            </w:r>
          </w:p>
        </w:tc>
        <w:tc>
          <w:tcPr>
            <w:tcW w:w="2782" w:type="dxa"/>
          </w:tcPr>
          <w:p w:rsidR="0067705B" w:rsidRDefault="00EF3B5B">
            <w:pPr>
              <w:pStyle w:val="TableParagraph"/>
              <w:rPr>
                <w:sz w:val="20"/>
              </w:rPr>
            </w:pPr>
            <w:r>
              <w:rPr>
                <w:sz w:val="20"/>
              </w:rPr>
              <w:t>*[p]raŋʔ-s</w:t>
            </w:r>
          </w:p>
        </w:tc>
        <w:tc>
          <w:tcPr>
            <w:tcW w:w="2870" w:type="dxa"/>
          </w:tcPr>
          <w:p w:rsidR="0067705B" w:rsidRDefault="00EF3B5B">
            <w:pPr>
              <w:pStyle w:val="TableParagraph"/>
              <w:ind w:left="38"/>
              <w:rPr>
                <w:sz w:val="20"/>
              </w:rPr>
            </w:pPr>
            <w:r>
              <w:rPr>
                <w:sz w:val="20"/>
              </w:rPr>
              <w:t>a handle</w:t>
            </w:r>
          </w:p>
        </w:tc>
        <w:tc>
          <w:tcPr>
            <w:tcW w:w="928" w:type="dxa"/>
          </w:tcPr>
          <w:p w:rsidR="0067705B" w:rsidRDefault="00EF3B5B">
            <w:pPr>
              <w:pStyle w:val="TableParagraph"/>
              <w:ind w:left="210"/>
              <w:rPr>
                <w:sz w:val="20"/>
              </w:rPr>
            </w:pPr>
            <w:r>
              <w:rPr>
                <w:sz w:val="20"/>
              </w:rPr>
              <w:t>0758d</w:t>
            </w:r>
          </w:p>
        </w:tc>
        <w:tc>
          <w:tcPr>
            <w:tcW w:w="940" w:type="dxa"/>
          </w:tcPr>
          <w:p w:rsidR="0067705B" w:rsidRDefault="00EF3B5B">
            <w:pPr>
              <w:pStyle w:val="TableParagraph"/>
              <w:ind w:left="0" w:right="92"/>
              <w:jc w:val="right"/>
              <w:rPr>
                <w:sz w:val="20"/>
              </w:rPr>
            </w:pPr>
            <w:r>
              <w:rPr>
                <w:sz w:val="20"/>
              </w:rPr>
              <w:t>21233.07</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U+68C5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并</w:t>
            </w:r>
          </w:p>
        </w:tc>
        <w:tc>
          <w:tcPr>
            <w:tcW w:w="770" w:type="dxa"/>
          </w:tcPr>
          <w:p w:rsidR="0067705B" w:rsidRDefault="00EF3B5B">
            <w:pPr>
              <w:pStyle w:val="TableParagraph"/>
              <w:spacing w:before="29"/>
              <w:rPr>
                <w:sz w:val="20"/>
              </w:rPr>
            </w:pPr>
            <w:r>
              <w:rPr>
                <w:sz w:val="20"/>
              </w:rPr>
              <w:t>bìng</w:t>
            </w:r>
          </w:p>
        </w:tc>
        <w:tc>
          <w:tcPr>
            <w:tcW w:w="926" w:type="dxa"/>
            <w:tcBorders>
              <w:right w:val="nil"/>
            </w:tcBorders>
          </w:tcPr>
          <w:p w:rsidR="0067705B" w:rsidRDefault="00EF3B5B">
            <w:pPr>
              <w:pStyle w:val="TableParagraph"/>
              <w:spacing w:before="29"/>
              <w:rPr>
                <w:i/>
                <w:sz w:val="20"/>
              </w:rPr>
            </w:pPr>
            <w:r>
              <w:rPr>
                <w:i/>
                <w:sz w:val="20"/>
              </w:rPr>
              <w:t>pjiengH</w:t>
            </w:r>
          </w:p>
        </w:tc>
        <w:tc>
          <w:tcPr>
            <w:tcW w:w="1858" w:type="dxa"/>
            <w:tcBorders>
              <w:left w:val="nil"/>
            </w:tcBorders>
          </w:tcPr>
          <w:p w:rsidR="0067705B" w:rsidRDefault="00EF3B5B">
            <w:pPr>
              <w:pStyle w:val="TableParagraph"/>
              <w:spacing w:before="29"/>
              <w:ind w:left="197"/>
              <w:rPr>
                <w:i/>
                <w:sz w:val="20"/>
              </w:rPr>
            </w:pPr>
            <w:r>
              <w:rPr>
                <w:i/>
                <w:sz w:val="20"/>
              </w:rPr>
              <w:t>(p- + -jieng C)</w:t>
            </w:r>
          </w:p>
        </w:tc>
        <w:tc>
          <w:tcPr>
            <w:tcW w:w="2782" w:type="dxa"/>
          </w:tcPr>
          <w:p w:rsidR="0067705B" w:rsidRDefault="00EF3B5B">
            <w:pPr>
              <w:pStyle w:val="TableParagraph"/>
              <w:spacing w:before="29"/>
              <w:rPr>
                <w:sz w:val="20"/>
              </w:rPr>
            </w:pPr>
            <w:r>
              <w:rPr>
                <w:sz w:val="20"/>
              </w:rPr>
              <w:t>*peŋ-s</w:t>
            </w:r>
          </w:p>
        </w:tc>
        <w:tc>
          <w:tcPr>
            <w:tcW w:w="2870" w:type="dxa"/>
          </w:tcPr>
          <w:p w:rsidR="0067705B" w:rsidRDefault="00EF3B5B">
            <w:pPr>
              <w:pStyle w:val="TableParagraph"/>
              <w:spacing w:before="29"/>
              <w:ind w:left="38"/>
              <w:rPr>
                <w:sz w:val="20"/>
              </w:rPr>
            </w:pPr>
            <w:r>
              <w:rPr>
                <w:sz w:val="20"/>
              </w:rPr>
              <w:t>combine two things</w:t>
            </w:r>
          </w:p>
        </w:tc>
        <w:tc>
          <w:tcPr>
            <w:tcW w:w="928" w:type="dxa"/>
          </w:tcPr>
          <w:p w:rsidR="0067705B" w:rsidRDefault="00EF3B5B">
            <w:pPr>
              <w:pStyle w:val="TableParagraph"/>
              <w:spacing w:before="29"/>
              <w:ind w:left="210"/>
              <w:rPr>
                <w:sz w:val="20"/>
              </w:rPr>
            </w:pPr>
            <w:r>
              <w:rPr>
                <w:sz w:val="20"/>
              </w:rPr>
              <w:t>0824b</w:t>
            </w:r>
          </w:p>
        </w:tc>
        <w:tc>
          <w:tcPr>
            <w:tcW w:w="940" w:type="dxa"/>
          </w:tcPr>
          <w:p w:rsidR="0067705B" w:rsidRDefault="00EF3B5B">
            <w:pPr>
              <w:pStyle w:val="TableParagraph"/>
              <w:spacing w:before="29"/>
              <w:ind w:left="0" w:right="92"/>
              <w:jc w:val="right"/>
              <w:rPr>
                <w:sz w:val="20"/>
              </w:rPr>
            </w:pPr>
            <w:r>
              <w:rPr>
                <w:sz w:val="20"/>
              </w:rPr>
              <w:t>10242.06</w:t>
            </w:r>
          </w:p>
        </w:tc>
        <w:tc>
          <w:tcPr>
            <w:tcW w:w="496" w:type="dxa"/>
          </w:tcPr>
          <w:p w:rsidR="0067705B" w:rsidRDefault="00EF3B5B">
            <w:pPr>
              <w:pStyle w:val="TableParagraph"/>
              <w:spacing w:before="29"/>
              <w:ind w:left="75" w:right="76"/>
              <w:jc w:val="center"/>
              <w:rPr>
                <w:sz w:val="20"/>
              </w:rPr>
            </w:pPr>
            <w:r>
              <w:rPr>
                <w:sz w:val="20"/>
              </w:rPr>
              <w:t>51</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86"/>
              <w:rPr>
                <w:sz w:val="20"/>
              </w:rPr>
            </w:pPr>
            <w:r>
              <w:rPr>
                <w:sz w:val="20"/>
              </w:rPr>
              <w:t>U+5E76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波</w:t>
            </w:r>
          </w:p>
        </w:tc>
        <w:tc>
          <w:tcPr>
            <w:tcW w:w="770" w:type="dxa"/>
          </w:tcPr>
          <w:p w:rsidR="0067705B" w:rsidRDefault="00EF3B5B">
            <w:pPr>
              <w:pStyle w:val="TableParagraph"/>
              <w:rPr>
                <w:sz w:val="20"/>
              </w:rPr>
            </w:pPr>
            <w:r>
              <w:rPr>
                <w:sz w:val="20"/>
              </w:rPr>
              <w:t>bō</w:t>
            </w:r>
          </w:p>
        </w:tc>
        <w:tc>
          <w:tcPr>
            <w:tcW w:w="926" w:type="dxa"/>
            <w:tcBorders>
              <w:right w:val="nil"/>
            </w:tcBorders>
          </w:tcPr>
          <w:p w:rsidR="0067705B" w:rsidRDefault="00EF3B5B">
            <w:pPr>
              <w:pStyle w:val="TableParagraph"/>
              <w:rPr>
                <w:i/>
                <w:sz w:val="20"/>
              </w:rPr>
            </w:pPr>
            <w:r>
              <w:rPr>
                <w:i/>
                <w:sz w:val="20"/>
              </w:rPr>
              <w:t>pa</w:t>
            </w:r>
          </w:p>
        </w:tc>
        <w:tc>
          <w:tcPr>
            <w:tcW w:w="1858" w:type="dxa"/>
            <w:tcBorders>
              <w:left w:val="nil"/>
            </w:tcBorders>
          </w:tcPr>
          <w:p w:rsidR="0067705B" w:rsidRDefault="00EF3B5B">
            <w:pPr>
              <w:pStyle w:val="TableParagraph"/>
              <w:ind w:left="197"/>
              <w:rPr>
                <w:i/>
                <w:sz w:val="20"/>
              </w:rPr>
            </w:pPr>
            <w:r>
              <w:rPr>
                <w:i/>
                <w:sz w:val="20"/>
              </w:rPr>
              <w:t>(p- + -a A)</w:t>
            </w:r>
          </w:p>
        </w:tc>
        <w:tc>
          <w:tcPr>
            <w:tcW w:w="2782" w:type="dxa"/>
          </w:tcPr>
          <w:p w:rsidR="0067705B" w:rsidRDefault="00EF3B5B">
            <w:pPr>
              <w:pStyle w:val="TableParagraph"/>
              <w:rPr>
                <w:sz w:val="20"/>
              </w:rPr>
            </w:pPr>
            <w:r>
              <w:rPr>
                <w:sz w:val="20"/>
              </w:rPr>
              <w:t>*pˤaj</w:t>
            </w:r>
          </w:p>
        </w:tc>
        <w:tc>
          <w:tcPr>
            <w:tcW w:w="2870" w:type="dxa"/>
          </w:tcPr>
          <w:p w:rsidR="0067705B" w:rsidRDefault="00EF3B5B">
            <w:pPr>
              <w:pStyle w:val="TableParagraph"/>
              <w:ind w:left="38"/>
              <w:rPr>
                <w:sz w:val="20"/>
              </w:rPr>
            </w:pPr>
            <w:proofErr w:type="gramStart"/>
            <w:r>
              <w:rPr>
                <w:sz w:val="20"/>
              </w:rPr>
              <w:t>wave</w:t>
            </w:r>
            <w:proofErr w:type="gramEnd"/>
            <w:r>
              <w:rPr>
                <w:sz w:val="20"/>
              </w:rPr>
              <w:t xml:space="preserve"> (n.)</w:t>
            </w:r>
          </w:p>
        </w:tc>
        <w:tc>
          <w:tcPr>
            <w:tcW w:w="928" w:type="dxa"/>
          </w:tcPr>
          <w:p w:rsidR="0067705B" w:rsidRDefault="00EF3B5B">
            <w:pPr>
              <w:pStyle w:val="TableParagraph"/>
              <w:ind w:left="232"/>
              <w:rPr>
                <w:sz w:val="20"/>
              </w:rPr>
            </w:pPr>
            <w:r>
              <w:rPr>
                <w:sz w:val="20"/>
              </w:rPr>
              <w:t>0025l</w:t>
            </w:r>
          </w:p>
        </w:tc>
        <w:tc>
          <w:tcPr>
            <w:tcW w:w="940" w:type="dxa"/>
          </w:tcPr>
          <w:p w:rsidR="0067705B" w:rsidRDefault="00EF3B5B">
            <w:pPr>
              <w:pStyle w:val="TableParagraph"/>
              <w:ind w:left="0" w:right="92"/>
              <w:jc w:val="right"/>
              <w:rPr>
                <w:sz w:val="20"/>
              </w:rPr>
            </w:pPr>
            <w:r>
              <w:rPr>
                <w:sz w:val="20"/>
              </w:rPr>
              <w:t>31597.07</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8"/>
              <w:rPr>
                <w:sz w:val="20"/>
              </w:rPr>
            </w:pPr>
            <w:r>
              <w:rPr>
                <w:sz w:val="20"/>
              </w:rPr>
              <w:t>U+6CE2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番</w:t>
            </w:r>
          </w:p>
        </w:tc>
        <w:tc>
          <w:tcPr>
            <w:tcW w:w="770" w:type="dxa"/>
          </w:tcPr>
          <w:p w:rsidR="0067705B" w:rsidRDefault="00EF3B5B">
            <w:pPr>
              <w:pStyle w:val="TableParagraph"/>
              <w:rPr>
                <w:sz w:val="20"/>
              </w:rPr>
            </w:pPr>
            <w:r>
              <w:rPr>
                <w:sz w:val="20"/>
              </w:rPr>
              <w:t>bō</w:t>
            </w:r>
          </w:p>
        </w:tc>
        <w:tc>
          <w:tcPr>
            <w:tcW w:w="926" w:type="dxa"/>
            <w:tcBorders>
              <w:right w:val="nil"/>
            </w:tcBorders>
          </w:tcPr>
          <w:p w:rsidR="0067705B" w:rsidRDefault="00EF3B5B">
            <w:pPr>
              <w:pStyle w:val="TableParagraph"/>
              <w:rPr>
                <w:i/>
                <w:sz w:val="20"/>
              </w:rPr>
            </w:pPr>
            <w:r>
              <w:rPr>
                <w:i/>
                <w:sz w:val="20"/>
              </w:rPr>
              <w:t>pa</w:t>
            </w:r>
          </w:p>
        </w:tc>
        <w:tc>
          <w:tcPr>
            <w:tcW w:w="1858" w:type="dxa"/>
            <w:tcBorders>
              <w:left w:val="nil"/>
            </w:tcBorders>
          </w:tcPr>
          <w:p w:rsidR="0067705B" w:rsidRDefault="00EF3B5B">
            <w:pPr>
              <w:pStyle w:val="TableParagraph"/>
              <w:ind w:left="197"/>
              <w:rPr>
                <w:i/>
                <w:sz w:val="20"/>
              </w:rPr>
            </w:pPr>
            <w:r>
              <w:rPr>
                <w:i/>
                <w:sz w:val="20"/>
              </w:rPr>
              <w:t>(p- + -a A)</w:t>
            </w:r>
          </w:p>
        </w:tc>
        <w:tc>
          <w:tcPr>
            <w:tcW w:w="2782" w:type="dxa"/>
          </w:tcPr>
          <w:p w:rsidR="0067705B" w:rsidRDefault="00EF3B5B">
            <w:pPr>
              <w:pStyle w:val="TableParagraph"/>
              <w:rPr>
                <w:sz w:val="20"/>
              </w:rPr>
            </w:pPr>
            <w:r>
              <w:rPr>
                <w:sz w:val="20"/>
              </w:rPr>
              <w:t>*pˤar</w:t>
            </w:r>
          </w:p>
        </w:tc>
        <w:tc>
          <w:tcPr>
            <w:tcW w:w="2870" w:type="dxa"/>
          </w:tcPr>
          <w:p w:rsidR="0067705B" w:rsidRDefault="00EF3B5B">
            <w:pPr>
              <w:pStyle w:val="TableParagraph"/>
              <w:ind w:left="38"/>
              <w:rPr>
                <w:sz w:val="20"/>
              </w:rPr>
            </w:pPr>
            <w:r>
              <w:rPr>
                <w:sz w:val="20"/>
              </w:rPr>
              <w:t>martial</w:t>
            </w:r>
          </w:p>
        </w:tc>
        <w:tc>
          <w:tcPr>
            <w:tcW w:w="928" w:type="dxa"/>
          </w:tcPr>
          <w:p w:rsidR="0067705B" w:rsidRDefault="00EF3B5B">
            <w:pPr>
              <w:pStyle w:val="TableParagraph"/>
              <w:ind w:left="210"/>
              <w:rPr>
                <w:sz w:val="20"/>
              </w:rPr>
            </w:pPr>
            <w:r>
              <w:rPr>
                <w:sz w:val="20"/>
              </w:rPr>
              <w:t>0195b</w:t>
            </w:r>
          </w:p>
        </w:tc>
        <w:tc>
          <w:tcPr>
            <w:tcW w:w="940" w:type="dxa"/>
          </w:tcPr>
          <w:p w:rsidR="0067705B" w:rsidRDefault="00EF3B5B">
            <w:pPr>
              <w:pStyle w:val="TableParagraph"/>
              <w:ind w:left="0" w:right="92"/>
              <w:jc w:val="right"/>
              <w:rPr>
                <w:sz w:val="20"/>
              </w:rPr>
            </w:pPr>
            <w:r>
              <w:rPr>
                <w:sz w:val="20"/>
              </w:rPr>
              <w:t>42543.04</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U+756A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剝</w:t>
            </w:r>
          </w:p>
        </w:tc>
        <w:tc>
          <w:tcPr>
            <w:tcW w:w="770" w:type="dxa"/>
          </w:tcPr>
          <w:p w:rsidR="0067705B" w:rsidRDefault="00EF3B5B">
            <w:pPr>
              <w:pStyle w:val="TableParagraph"/>
              <w:rPr>
                <w:sz w:val="20"/>
              </w:rPr>
            </w:pPr>
            <w:r>
              <w:rPr>
                <w:sz w:val="20"/>
              </w:rPr>
              <w:t>bō</w:t>
            </w:r>
          </w:p>
        </w:tc>
        <w:tc>
          <w:tcPr>
            <w:tcW w:w="926" w:type="dxa"/>
            <w:tcBorders>
              <w:right w:val="nil"/>
            </w:tcBorders>
          </w:tcPr>
          <w:p w:rsidR="0067705B" w:rsidRDefault="00EF3B5B">
            <w:pPr>
              <w:pStyle w:val="TableParagraph"/>
              <w:rPr>
                <w:i/>
                <w:sz w:val="20"/>
              </w:rPr>
            </w:pPr>
            <w:r>
              <w:rPr>
                <w:i/>
                <w:sz w:val="20"/>
              </w:rPr>
              <w:t>paewk</w:t>
            </w:r>
          </w:p>
        </w:tc>
        <w:tc>
          <w:tcPr>
            <w:tcW w:w="1858" w:type="dxa"/>
            <w:tcBorders>
              <w:left w:val="nil"/>
            </w:tcBorders>
          </w:tcPr>
          <w:p w:rsidR="0067705B" w:rsidRDefault="00EF3B5B">
            <w:pPr>
              <w:pStyle w:val="TableParagraph"/>
              <w:ind w:left="197"/>
              <w:rPr>
                <w:i/>
                <w:sz w:val="20"/>
              </w:rPr>
            </w:pPr>
            <w:r>
              <w:rPr>
                <w:i/>
                <w:sz w:val="20"/>
              </w:rPr>
              <w:t>(p- + -aewk D)</w:t>
            </w:r>
          </w:p>
        </w:tc>
        <w:tc>
          <w:tcPr>
            <w:tcW w:w="2782" w:type="dxa"/>
          </w:tcPr>
          <w:p w:rsidR="0067705B" w:rsidRDefault="00EF3B5B">
            <w:pPr>
              <w:pStyle w:val="TableParagraph"/>
              <w:rPr>
                <w:sz w:val="20"/>
              </w:rPr>
            </w:pPr>
            <w:r>
              <w:rPr>
                <w:w w:val="95"/>
                <w:sz w:val="20"/>
              </w:rPr>
              <w:t>*[p]ˤrok (~ *mə-pˤrok)</w:t>
            </w:r>
          </w:p>
        </w:tc>
        <w:tc>
          <w:tcPr>
            <w:tcW w:w="2870" w:type="dxa"/>
          </w:tcPr>
          <w:p w:rsidR="0067705B" w:rsidRDefault="00EF3B5B">
            <w:pPr>
              <w:pStyle w:val="TableParagraph"/>
              <w:ind w:left="38"/>
              <w:rPr>
                <w:sz w:val="20"/>
              </w:rPr>
            </w:pPr>
            <w:r>
              <w:rPr>
                <w:sz w:val="20"/>
              </w:rPr>
              <w:t>flay, peel</w:t>
            </w:r>
          </w:p>
        </w:tc>
        <w:tc>
          <w:tcPr>
            <w:tcW w:w="928" w:type="dxa"/>
          </w:tcPr>
          <w:p w:rsidR="0067705B" w:rsidRDefault="00EF3B5B">
            <w:pPr>
              <w:pStyle w:val="TableParagraph"/>
              <w:ind w:left="214"/>
              <w:rPr>
                <w:sz w:val="20"/>
              </w:rPr>
            </w:pPr>
            <w:r>
              <w:rPr>
                <w:sz w:val="20"/>
              </w:rPr>
              <w:t>1228a</w:t>
            </w:r>
          </w:p>
        </w:tc>
        <w:tc>
          <w:tcPr>
            <w:tcW w:w="940" w:type="dxa"/>
          </w:tcPr>
          <w:p w:rsidR="0067705B" w:rsidRDefault="00EF3B5B">
            <w:pPr>
              <w:pStyle w:val="TableParagraph"/>
              <w:ind w:left="0" w:right="92"/>
              <w:jc w:val="right"/>
              <w:rPr>
                <w:sz w:val="20"/>
              </w:rPr>
            </w:pPr>
            <w:r>
              <w:rPr>
                <w:sz w:val="20"/>
              </w:rPr>
              <w:t>10346.04</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U+525D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撥</w:t>
            </w:r>
          </w:p>
        </w:tc>
        <w:tc>
          <w:tcPr>
            <w:tcW w:w="770" w:type="dxa"/>
          </w:tcPr>
          <w:p w:rsidR="0067705B" w:rsidRDefault="00EF3B5B">
            <w:pPr>
              <w:pStyle w:val="TableParagraph"/>
              <w:rPr>
                <w:sz w:val="20"/>
              </w:rPr>
            </w:pPr>
            <w:r>
              <w:rPr>
                <w:sz w:val="20"/>
              </w:rPr>
              <w:t>bō</w:t>
            </w:r>
          </w:p>
        </w:tc>
        <w:tc>
          <w:tcPr>
            <w:tcW w:w="926" w:type="dxa"/>
            <w:tcBorders>
              <w:right w:val="nil"/>
            </w:tcBorders>
          </w:tcPr>
          <w:p w:rsidR="0067705B" w:rsidRDefault="00EF3B5B">
            <w:pPr>
              <w:pStyle w:val="TableParagraph"/>
              <w:rPr>
                <w:i/>
                <w:sz w:val="20"/>
              </w:rPr>
            </w:pPr>
            <w:r>
              <w:rPr>
                <w:i/>
                <w:sz w:val="20"/>
              </w:rPr>
              <w:t>pat</w:t>
            </w:r>
          </w:p>
        </w:tc>
        <w:tc>
          <w:tcPr>
            <w:tcW w:w="1858" w:type="dxa"/>
            <w:tcBorders>
              <w:left w:val="nil"/>
            </w:tcBorders>
          </w:tcPr>
          <w:p w:rsidR="0067705B" w:rsidRDefault="00EF3B5B">
            <w:pPr>
              <w:pStyle w:val="TableParagraph"/>
              <w:ind w:left="197"/>
              <w:rPr>
                <w:i/>
                <w:sz w:val="20"/>
              </w:rPr>
            </w:pPr>
            <w:r>
              <w:rPr>
                <w:i/>
                <w:sz w:val="20"/>
              </w:rPr>
              <w:t>(p- + -at D)</w:t>
            </w:r>
          </w:p>
        </w:tc>
        <w:tc>
          <w:tcPr>
            <w:tcW w:w="2782" w:type="dxa"/>
          </w:tcPr>
          <w:p w:rsidR="0067705B" w:rsidRDefault="00EF3B5B">
            <w:pPr>
              <w:pStyle w:val="TableParagraph"/>
              <w:rPr>
                <w:sz w:val="20"/>
              </w:rPr>
            </w:pPr>
            <w:r>
              <w:rPr>
                <w:sz w:val="20"/>
              </w:rPr>
              <w:t>*pˤat</w:t>
            </w:r>
          </w:p>
        </w:tc>
        <w:tc>
          <w:tcPr>
            <w:tcW w:w="2870" w:type="dxa"/>
          </w:tcPr>
          <w:p w:rsidR="0067705B" w:rsidRDefault="00EF3B5B">
            <w:pPr>
              <w:pStyle w:val="TableParagraph"/>
              <w:ind w:left="38"/>
              <w:rPr>
                <w:sz w:val="20"/>
              </w:rPr>
            </w:pPr>
            <w:r>
              <w:rPr>
                <w:sz w:val="20"/>
              </w:rPr>
              <w:t>spread out</w:t>
            </w:r>
          </w:p>
        </w:tc>
        <w:tc>
          <w:tcPr>
            <w:tcW w:w="928" w:type="dxa"/>
          </w:tcPr>
          <w:p w:rsidR="0067705B" w:rsidRDefault="00EF3B5B">
            <w:pPr>
              <w:pStyle w:val="TableParagraph"/>
              <w:ind w:left="210"/>
              <w:rPr>
                <w:sz w:val="20"/>
              </w:rPr>
            </w:pPr>
            <w:r>
              <w:rPr>
                <w:sz w:val="20"/>
              </w:rPr>
              <w:t>0275d</w:t>
            </w:r>
          </w:p>
        </w:tc>
        <w:tc>
          <w:tcPr>
            <w:tcW w:w="940" w:type="dxa"/>
          </w:tcPr>
          <w:p w:rsidR="0067705B" w:rsidRDefault="00EF3B5B">
            <w:pPr>
              <w:pStyle w:val="TableParagraph"/>
              <w:ind w:left="0" w:right="92"/>
              <w:jc w:val="right"/>
              <w:rPr>
                <w:sz w:val="20"/>
              </w:rPr>
            </w:pPr>
            <w:r>
              <w:rPr>
                <w:sz w:val="20"/>
              </w:rPr>
              <w:t>31964.06</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U+64A5</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37"/>
        <w:gridCol w:w="1947"/>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帛</w:t>
            </w:r>
          </w:p>
        </w:tc>
        <w:tc>
          <w:tcPr>
            <w:tcW w:w="770" w:type="dxa"/>
          </w:tcPr>
          <w:p w:rsidR="0067705B" w:rsidRDefault="00EF3B5B">
            <w:pPr>
              <w:pStyle w:val="TableParagraph"/>
              <w:rPr>
                <w:sz w:val="20"/>
              </w:rPr>
            </w:pPr>
            <w:r>
              <w:rPr>
                <w:sz w:val="20"/>
              </w:rPr>
              <w:t>bó</w:t>
            </w:r>
          </w:p>
        </w:tc>
        <w:tc>
          <w:tcPr>
            <w:tcW w:w="837" w:type="dxa"/>
            <w:tcBorders>
              <w:right w:val="nil"/>
            </w:tcBorders>
          </w:tcPr>
          <w:p w:rsidR="0067705B" w:rsidRDefault="00EF3B5B">
            <w:pPr>
              <w:pStyle w:val="TableParagraph"/>
              <w:rPr>
                <w:i/>
                <w:sz w:val="20"/>
              </w:rPr>
            </w:pPr>
            <w:r>
              <w:rPr>
                <w:i/>
                <w:sz w:val="20"/>
              </w:rPr>
              <w:t>baek</w:t>
            </w:r>
          </w:p>
        </w:tc>
        <w:tc>
          <w:tcPr>
            <w:tcW w:w="1947" w:type="dxa"/>
            <w:tcBorders>
              <w:left w:val="nil"/>
            </w:tcBorders>
          </w:tcPr>
          <w:p w:rsidR="0067705B" w:rsidRDefault="00EF3B5B">
            <w:pPr>
              <w:pStyle w:val="TableParagraph"/>
              <w:ind w:left="286"/>
              <w:rPr>
                <w:i/>
                <w:sz w:val="20"/>
              </w:rPr>
            </w:pPr>
            <w:r>
              <w:rPr>
                <w:i/>
                <w:sz w:val="20"/>
              </w:rPr>
              <w:t>(b- + -aek D)</w:t>
            </w:r>
          </w:p>
        </w:tc>
        <w:tc>
          <w:tcPr>
            <w:tcW w:w="2782" w:type="dxa"/>
          </w:tcPr>
          <w:p w:rsidR="0067705B" w:rsidRDefault="00EF3B5B">
            <w:pPr>
              <w:pStyle w:val="TableParagraph"/>
              <w:rPr>
                <w:sz w:val="20"/>
              </w:rPr>
            </w:pPr>
            <w:r>
              <w:rPr>
                <w:sz w:val="20"/>
              </w:rPr>
              <w:t>*[b]ˤrak</w:t>
            </w:r>
          </w:p>
        </w:tc>
        <w:tc>
          <w:tcPr>
            <w:tcW w:w="2870" w:type="dxa"/>
          </w:tcPr>
          <w:p w:rsidR="0067705B" w:rsidRDefault="00EF3B5B">
            <w:pPr>
              <w:pStyle w:val="TableParagraph"/>
              <w:ind w:left="38"/>
              <w:rPr>
                <w:sz w:val="20"/>
              </w:rPr>
            </w:pPr>
            <w:r>
              <w:rPr>
                <w:sz w:val="20"/>
              </w:rPr>
              <w:t>silk</w:t>
            </w:r>
          </w:p>
        </w:tc>
        <w:tc>
          <w:tcPr>
            <w:tcW w:w="928" w:type="dxa"/>
          </w:tcPr>
          <w:p w:rsidR="0067705B" w:rsidRDefault="00EF3B5B">
            <w:pPr>
              <w:pStyle w:val="TableParagraph"/>
              <w:ind w:left="226"/>
              <w:rPr>
                <w:sz w:val="20"/>
              </w:rPr>
            </w:pPr>
            <w:r>
              <w:rPr>
                <w:sz w:val="20"/>
              </w:rPr>
              <w:t>0782f</w:t>
            </w:r>
          </w:p>
        </w:tc>
        <w:tc>
          <w:tcPr>
            <w:tcW w:w="940" w:type="dxa"/>
          </w:tcPr>
          <w:p w:rsidR="0067705B" w:rsidRDefault="00EF3B5B">
            <w:pPr>
              <w:pStyle w:val="TableParagraph"/>
              <w:ind w:left="0" w:right="92"/>
              <w:jc w:val="right"/>
              <w:rPr>
                <w:sz w:val="20"/>
              </w:rPr>
            </w:pPr>
            <w:r>
              <w:rPr>
                <w:sz w:val="20"/>
              </w:rPr>
              <w:t>10734.06</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U+5E1B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薄</w:t>
            </w:r>
          </w:p>
        </w:tc>
        <w:tc>
          <w:tcPr>
            <w:tcW w:w="770" w:type="dxa"/>
          </w:tcPr>
          <w:p w:rsidR="0067705B" w:rsidRDefault="00EF3B5B">
            <w:pPr>
              <w:pStyle w:val="TableParagraph"/>
              <w:spacing w:before="29"/>
              <w:rPr>
                <w:sz w:val="20"/>
              </w:rPr>
            </w:pPr>
            <w:r>
              <w:rPr>
                <w:sz w:val="20"/>
              </w:rPr>
              <w:t>bó</w:t>
            </w:r>
          </w:p>
        </w:tc>
        <w:tc>
          <w:tcPr>
            <w:tcW w:w="837" w:type="dxa"/>
            <w:tcBorders>
              <w:right w:val="nil"/>
            </w:tcBorders>
          </w:tcPr>
          <w:p w:rsidR="0067705B" w:rsidRDefault="00EF3B5B">
            <w:pPr>
              <w:pStyle w:val="TableParagraph"/>
              <w:spacing w:before="29"/>
              <w:rPr>
                <w:i/>
                <w:sz w:val="20"/>
              </w:rPr>
            </w:pPr>
            <w:r>
              <w:rPr>
                <w:i/>
                <w:sz w:val="20"/>
              </w:rPr>
              <w:t>bak</w:t>
            </w:r>
          </w:p>
        </w:tc>
        <w:tc>
          <w:tcPr>
            <w:tcW w:w="1947" w:type="dxa"/>
            <w:tcBorders>
              <w:left w:val="nil"/>
            </w:tcBorders>
          </w:tcPr>
          <w:p w:rsidR="0067705B" w:rsidRDefault="00EF3B5B">
            <w:pPr>
              <w:pStyle w:val="TableParagraph"/>
              <w:spacing w:before="29"/>
              <w:ind w:left="286"/>
              <w:rPr>
                <w:i/>
                <w:sz w:val="20"/>
              </w:rPr>
            </w:pPr>
            <w:r>
              <w:rPr>
                <w:i/>
                <w:sz w:val="20"/>
              </w:rPr>
              <w:t>(b- + -ak D)</w:t>
            </w:r>
          </w:p>
        </w:tc>
        <w:tc>
          <w:tcPr>
            <w:tcW w:w="2782" w:type="dxa"/>
          </w:tcPr>
          <w:p w:rsidR="0067705B" w:rsidRDefault="00EF3B5B">
            <w:pPr>
              <w:pStyle w:val="TableParagraph"/>
              <w:spacing w:before="29"/>
              <w:rPr>
                <w:sz w:val="20"/>
              </w:rPr>
            </w:pPr>
            <w:r>
              <w:rPr>
                <w:sz w:val="20"/>
              </w:rPr>
              <w:t>*[b]ˤak</w:t>
            </w:r>
          </w:p>
        </w:tc>
        <w:tc>
          <w:tcPr>
            <w:tcW w:w="2870" w:type="dxa"/>
          </w:tcPr>
          <w:p w:rsidR="0067705B" w:rsidRDefault="00EF3B5B">
            <w:pPr>
              <w:pStyle w:val="TableParagraph"/>
              <w:spacing w:before="29"/>
              <w:ind w:left="38"/>
              <w:rPr>
                <w:sz w:val="20"/>
              </w:rPr>
            </w:pPr>
            <w:r>
              <w:rPr>
                <w:sz w:val="20"/>
              </w:rPr>
              <w:t>thin</w:t>
            </w:r>
          </w:p>
        </w:tc>
        <w:tc>
          <w:tcPr>
            <w:tcW w:w="928" w:type="dxa"/>
          </w:tcPr>
          <w:p w:rsidR="0067705B" w:rsidRDefault="00EF3B5B">
            <w:pPr>
              <w:pStyle w:val="TableParagraph"/>
              <w:spacing w:before="29"/>
              <w:ind w:left="210"/>
              <w:rPr>
                <w:sz w:val="20"/>
              </w:rPr>
            </w:pPr>
            <w:r>
              <w:rPr>
                <w:sz w:val="20"/>
              </w:rPr>
              <w:t>0771p</w:t>
            </w:r>
          </w:p>
        </w:tc>
        <w:tc>
          <w:tcPr>
            <w:tcW w:w="940" w:type="dxa"/>
          </w:tcPr>
          <w:p w:rsidR="0067705B" w:rsidRDefault="00EF3B5B">
            <w:pPr>
              <w:pStyle w:val="TableParagraph"/>
              <w:spacing w:before="29"/>
              <w:ind w:left="0" w:right="92"/>
              <w:jc w:val="right"/>
              <w:rPr>
                <w:sz w:val="20"/>
              </w:rPr>
            </w:pPr>
            <w:r>
              <w:rPr>
                <w:sz w:val="20"/>
              </w:rPr>
              <w:t>53307.03</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72" w:right="72"/>
              <w:jc w:val="center"/>
              <w:rPr>
                <w:sz w:val="20"/>
              </w:rPr>
            </w:pPr>
            <w:r>
              <w:rPr>
                <w:sz w:val="20"/>
              </w:rPr>
              <w:t>U+8584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泊</w:t>
            </w:r>
          </w:p>
        </w:tc>
        <w:tc>
          <w:tcPr>
            <w:tcW w:w="770" w:type="dxa"/>
          </w:tcPr>
          <w:p w:rsidR="0067705B" w:rsidRDefault="00EF3B5B">
            <w:pPr>
              <w:pStyle w:val="TableParagraph"/>
              <w:rPr>
                <w:sz w:val="20"/>
              </w:rPr>
            </w:pPr>
            <w:r>
              <w:rPr>
                <w:sz w:val="20"/>
              </w:rPr>
              <w:t>bó</w:t>
            </w:r>
          </w:p>
        </w:tc>
        <w:tc>
          <w:tcPr>
            <w:tcW w:w="837" w:type="dxa"/>
            <w:tcBorders>
              <w:right w:val="nil"/>
            </w:tcBorders>
          </w:tcPr>
          <w:p w:rsidR="0067705B" w:rsidRDefault="00EF3B5B">
            <w:pPr>
              <w:pStyle w:val="TableParagraph"/>
              <w:rPr>
                <w:i/>
                <w:sz w:val="20"/>
              </w:rPr>
            </w:pPr>
            <w:r>
              <w:rPr>
                <w:i/>
                <w:sz w:val="20"/>
              </w:rPr>
              <w:t>bak</w:t>
            </w:r>
          </w:p>
        </w:tc>
        <w:tc>
          <w:tcPr>
            <w:tcW w:w="1947" w:type="dxa"/>
            <w:tcBorders>
              <w:left w:val="nil"/>
            </w:tcBorders>
          </w:tcPr>
          <w:p w:rsidR="0067705B" w:rsidRDefault="00EF3B5B">
            <w:pPr>
              <w:pStyle w:val="TableParagraph"/>
              <w:ind w:left="286"/>
              <w:rPr>
                <w:i/>
                <w:sz w:val="20"/>
              </w:rPr>
            </w:pPr>
            <w:r>
              <w:rPr>
                <w:i/>
                <w:sz w:val="20"/>
              </w:rPr>
              <w:t>(b- + -ak D)</w:t>
            </w:r>
          </w:p>
        </w:tc>
        <w:tc>
          <w:tcPr>
            <w:tcW w:w="2782" w:type="dxa"/>
          </w:tcPr>
          <w:p w:rsidR="0067705B" w:rsidRDefault="00EF3B5B">
            <w:pPr>
              <w:pStyle w:val="TableParagraph"/>
              <w:rPr>
                <w:sz w:val="20"/>
              </w:rPr>
            </w:pPr>
            <w:r>
              <w:rPr>
                <w:sz w:val="20"/>
              </w:rPr>
              <w:t>*[b]ˤak</w:t>
            </w:r>
          </w:p>
        </w:tc>
        <w:tc>
          <w:tcPr>
            <w:tcW w:w="2870" w:type="dxa"/>
          </w:tcPr>
          <w:p w:rsidR="0067705B" w:rsidRDefault="00EF3B5B">
            <w:pPr>
              <w:pStyle w:val="TableParagraph"/>
              <w:ind w:left="38"/>
              <w:rPr>
                <w:sz w:val="20"/>
              </w:rPr>
            </w:pPr>
            <w:r>
              <w:rPr>
                <w:sz w:val="20"/>
              </w:rPr>
              <w:t>calm, still</w:t>
            </w:r>
          </w:p>
        </w:tc>
        <w:tc>
          <w:tcPr>
            <w:tcW w:w="928" w:type="dxa"/>
          </w:tcPr>
          <w:p w:rsidR="0067705B" w:rsidRDefault="00EF3B5B">
            <w:pPr>
              <w:pStyle w:val="TableParagraph"/>
              <w:ind w:left="226"/>
              <w:rPr>
                <w:sz w:val="20"/>
              </w:rPr>
            </w:pPr>
            <w:r>
              <w:rPr>
                <w:sz w:val="20"/>
              </w:rPr>
              <w:t>0782r</w:t>
            </w:r>
          </w:p>
        </w:tc>
        <w:tc>
          <w:tcPr>
            <w:tcW w:w="940" w:type="dxa"/>
          </w:tcPr>
          <w:p w:rsidR="0067705B" w:rsidRDefault="00EF3B5B">
            <w:pPr>
              <w:pStyle w:val="TableParagraph"/>
              <w:ind w:left="0" w:right="92"/>
              <w:jc w:val="right"/>
              <w:rPr>
                <w:sz w:val="20"/>
              </w:rPr>
            </w:pPr>
            <w:r>
              <w:rPr>
                <w:sz w:val="20"/>
              </w:rPr>
              <w:t>31588.05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U+6CCA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孛</w:t>
            </w:r>
          </w:p>
        </w:tc>
        <w:tc>
          <w:tcPr>
            <w:tcW w:w="770" w:type="dxa"/>
          </w:tcPr>
          <w:p w:rsidR="0067705B" w:rsidRDefault="00EF3B5B">
            <w:pPr>
              <w:pStyle w:val="TableParagraph"/>
              <w:rPr>
                <w:sz w:val="20"/>
              </w:rPr>
            </w:pPr>
            <w:r>
              <w:rPr>
                <w:sz w:val="20"/>
              </w:rPr>
              <w:t>bó</w:t>
            </w:r>
          </w:p>
        </w:tc>
        <w:tc>
          <w:tcPr>
            <w:tcW w:w="837" w:type="dxa"/>
            <w:tcBorders>
              <w:right w:val="nil"/>
            </w:tcBorders>
          </w:tcPr>
          <w:p w:rsidR="0067705B" w:rsidRDefault="00EF3B5B">
            <w:pPr>
              <w:pStyle w:val="TableParagraph"/>
              <w:rPr>
                <w:i/>
                <w:sz w:val="20"/>
              </w:rPr>
            </w:pPr>
            <w:r>
              <w:rPr>
                <w:i/>
                <w:sz w:val="20"/>
              </w:rPr>
              <w:t>bwot</w:t>
            </w:r>
          </w:p>
        </w:tc>
        <w:tc>
          <w:tcPr>
            <w:tcW w:w="1947" w:type="dxa"/>
            <w:tcBorders>
              <w:left w:val="nil"/>
            </w:tcBorders>
          </w:tcPr>
          <w:p w:rsidR="0067705B" w:rsidRDefault="00EF3B5B">
            <w:pPr>
              <w:pStyle w:val="TableParagraph"/>
              <w:ind w:left="286"/>
              <w:rPr>
                <w:i/>
                <w:sz w:val="20"/>
              </w:rPr>
            </w:pPr>
            <w:r>
              <w:rPr>
                <w:i/>
                <w:sz w:val="20"/>
              </w:rPr>
              <w:t>(b- + -wot D)</w:t>
            </w:r>
          </w:p>
        </w:tc>
        <w:tc>
          <w:tcPr>
            <w:tcW w:w="2782" w:type="dxa"/>
          </w:tcPr>
          <w:p w:rsidR="0067705B" w:rsidRDefault="00EF3B5B">
            <w:pPr>
              <w:pStyle w:val="TableParagraph"/>
              <w:rPr>
                <w:sz w:val="20"/>
              </w:rPr>
            </w:pPr>
            <w:r>
              <w:rPr>
                <w:sz w:val="20"/>
              </w:rPr>
              <w:t>*[b]ˤ[u]t</w:t>
            </w:r>
          </w:p>
        </w:tc>
        <w:tc>
          <w:tcPr>
            <w:tcW w:w="2870" w:type="dxa"/>
          </w:tcPr>
          <w:p w:rsidR="0067705B" w:rsidRDefault="00EF3B5B">
            <w:pPr>
              <w:pStyle w:val="TableParagraph"/>
              <w:ind w:left="38"/>
              <w:rPr>
                <w:sz w:val="20"/>
              </w:rPr>
            </w:pPr>
            <w:r>
              <w:rPr>
                <w:sz w:val="20"/>
              </w:rPr>
              <w:t>comet</w:t>
            </w:r>
          </w:p>
        </w:tc>
        <w:tc>
          <w:tcPr>
            <w:tcW w:w="928" w:type="dxa"/>
          </w:tcPr>
          <w:p w:rsidR="0067705B" w:rsidRDefault="00EF3B5B">
            <w:pPr>
              <w:pStyle w:val="TableParagraph"/>
              <w:ind w:left="214"/>
              <w:rPr>
                <w:sz w:val="20"/>
              </w:rPr>
            </w:pPr>
            <w:r>
              <w:rPr>
                <w:sz w:val="20"/>
              </w:rPr>
              <w:t>0491a</w:t>
            </w:r>
          </w:p>
        </w:tc>
        <w:tc>
          <w:tcPr>
            <w:tcW w:w="940" w:type="dxa"/>
          </w:tcPr>
          <w:p w:rsidR="0067705B" w:rsidRDefault="00EF3B5B">
            <w:pPr>
              <w:pStyle w:val="TableParagraph"/>
              <w:ind w:left="0" w:right="92"/>
              <w:jc w:val="right"/>
              <w:rPr>
                <w:sz w:val="20"/>
              </w:rPr>
            </w:pPr>
            <w:r>
              <w:rPr>
                <w:sz w:val="20"/>
              </w:rPr>
              <w:t>21011.05</w:t>
            </w:r>
          </w:p>
        </w:tc>
        <w:tc>
          <w:tcPr>
            <w:tcW w:w="496" w:type="dxa"/>
          </w:tcPr>
          <w:p w:rsidR="0067705B" w:rsidRDefault="00EF3B5B">
            <w:pPr>
              <w:pStyle w:val="TableParagraph"/>
              <w:ind w:left="75" w:right="76"/>
              <w:jc w:val="center"/>
              <w:rPr>
                <w:sz w:val="20"/>
              </w:rPr>
            </w:pPr>
            <w:r>
              <w:rPr>
                <w:sz w:val="20"/>
              </w:rPr>
              <w:t>39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U+5B5B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艴</w:t>
            </w:r>
          </w:p>
        </w:tc>
        <w:tc>
          <w:tcPr>
            <w:tcW w:w="770" w:type="dxa"/>
          </w:tcPr>
          <w:p w:rsidR="0067705B" w:rsidRDefault="00EF3B5B">
            <w:pPr>
              <w:pStyle w:val="TableParagraph"/>
              <w:rPr>
                <w:sz w:val="20"/>
              </w:rPr>
            </w:pPr>
            <w:r>
              <w:rPr>
                <w:sz w:val="20"/>
              </w:rPr>
              <w:t>bó</w:t>
            </w:r>
          </w:p>
        </w:tc>
        <w:tc>
          <w:tcPr>
            <w:tcW w:w="837" w:type="dxa"/>
            <w:tcBorders>
              <w:right w:val="nil"/>
            </w:tcBorders>
          </w:tcPr>
          <w:p w:rsidR="0067705B" w:rsidRDefault="00EF3B5B">
            <w:pPr>
              <w:pStyle w:val="TableParagraph"/>
              <w:rPr>
                <w:i/>
                <w:sz w:val="20"/>
              </w:rPr>
            </w:pPr>
            <w:r>
              <w:rPr>
                <w:i/>
                <w:sz w:val="20"/>
              </w:rPr>
              <w:t>bwot</w:t>
            </w:r>
          </w:p>
        </w:tc>
        <w:tc>
          <w:tcPr>
            <w:tcW w:w="1947" w:type="dxa"/>
            <w:tcBorders>
              <w:left w:val="nil"/>
            </w:tcBorders>
          </w:tcPr>
          <w:p w:rsidR="0067705B" w:rsidRDefault="00EF3B5B">
            <w:pPr>
              <w:pStyle w:val="TableParagraph"/>
              <w:ind w:left="286"/>
              <w:rPr>
                <w:i/>
                <w:sz w:val="20"/>
              </w:rPr>
            </w:pPr>
            <w:r>
              <w:rPr>
                <w:i/>
                <w:sz w:val="20"/>
              </w:rPr>
              <w:t>(b- + -wot D)</w:t>
            </w:r>
          </w:p>
        </w:tc>
        <w:tc>
          <w:tcPr>
            <w:tcW w:w="2782" w:type="dxa"/>
          </w:tcPr>
          <w:p w:rsidR="0067705B" w:rsidRDefault="00EF3B5B">
            <w:pPr>
              <w:pStyle w:val="TableParagraph"/>
              <w:rPr>
                <w:sz w:val="20"/>
              </w:rPr>
            </w:pPr>
            <w:r>
              <w:rPr>
                <w:sz w:val="20"/>
              </w:rPr>
              <w:t>*[b]ˤ[u]t</w:t>
            </w:r>
          </w:p>
        </w:tc>
        <w:tc>
          <w:tcPr>
            <w:tcW w:w="2870" w:type="dxa"/>
          </w:tcPr>
          <w:p w:rsidR="0067705B" w:rsidRDefault="00EF3B5B">
            <w:pPr>
              <w:pStyle w:val="TableParagraph"/>
              <w:ind w:left="38"/>
              <w:rPr>
                <w:sz w:val="20"/>
              </w:rPr>
            </w:pPr>
            <w:r>
              <w:rPr>
                <w:sz w:val="20"/>
              </w:rPr>
              <w:t>annoyed looks</w:t>
            </w:r>
          </w:p>
        </w:tc>
        <w:tc>
          <w:tcPr>
            <w:tcW w:w="928" w:type="dxa"/>
          </w:tcPr>
          <w:p w:rsidR="0067705B" w:rsidRDefault="00EF3B5B">
            <w:pPr>
              <w:pStyle w:val="TableParagraph"/>
              <w:ind w:left="210"/>
              <w:rPr>
                <w:sz w:val="20"/>
              </w:rPr>
            </w:pPr>
            <w:r>
              <w:rPr>
                <w:sz w:val="20"/>
              </w:rPr>
              <w:t>0500p</w:t>
            </w:r>
          </w:p>
        </w:tc>
        <w:tc>
          <w:tcPr>
            <w:tcW w:w="940" w:type="dxa"/>
          </w:tcPr>
          <w:p w:rsidR="0067705B" w:rsidRDefault="00EF3B5B">
            <w:pPr>
              <w:pStyle w:val="TableParagraph"/>
              <w:ind w:left="0" w:right="92"/>
              <w:jc w:val="right"/>
              <w:rPr>
                <w:sz w:val="20"/>
              </w:rPr>
            </w:pPr>
            <w:r>
              <w:rPr>
                <w:sz w:val="20"/>
              </w:rPr>
              <w:t>53072.05</w:t>
            </w:r>
          </w:p>
        </w:tc>
        <w:tc>
          <w:tcPr>
            <w:tcW w:w="496" w:type="dxa"/>
          </w:tcPr>
          <w:p w:rsidR="0067705B" w:rsidRDefault="00EF3B5B">
            <w:pPr>
              <w:pStyle w:val="TableParagraph"/>
              <w:ind w:left="75" w:right="76"/>
              <w:jc w:val="center"/>
              <w:rPr>
                <w:sz w:val="20"/>
              </w:rPr>
            </w:pPr>
            <w:r>
              <w:rPr>
                <w:sz w:val="20"/>
              </w:rPr>
              <w:t>139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U+8274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勃</w:t>
            </w:r>
          </w:p>
        </w:tc>
        <w:tc>
          <w:tcPr>
            <w:tcW w:w="770" w:type="dxa"/>
          </w:tcPr>
          <w:p w:rsidR="0067705B" w:rsidRDefault="00EF3B5B">
            <w:pPr>
              <w:pStyle w:val="TableParagraph"/>
              <w:rPr>
                <w:sz w:val="20"/>
              </w:rPr>
            </w:pPr>
            <w:r>
              <w:rPr>
                <w:sz w:val="20"/>
              </w:rPr>
              <w:t>bó</w:t>
            </w:r>
          </w:p>
        </w:tc>
        <w:tc>
          <w:tcPr>
            <w:tcW w:w="837" w:type="dxa"/>
            <w:tcBorders>
              <w:right w:val="nil"/>
            </w:tcBorders>
          </w:tcPr>
          <w:p w:rsidR="0067705B" w:rsidRDefault="00EF3B5B">
            <w:pPr>
              <w:pStyle w:val="TableParagraph"/>
              <w:rPr>
                <w:i/>
                <w:sz w:val="20"/>
              </w:rPr>
            </w:pPr>
            <w:r>
              <w:rPr>
                <w:i/>
                <w:sz w:val="20"/>
              </w:rPr>
              <w:t>bwot</w:t>
            </w:r>
          </w:p>
        </w:tc>
        <w:tc>
          <w:tcPr>
            <w:tcW w:w="1947" w:type="dxa"/>
            <w:tcBorders>
              <w:left w:val="nil"/>
            </w:tcBorders>
          </w:tcPr>
          <w:p w:rsidR="0067705B" w:rsidRDefault="00EF3B5B">
            <w:pPr>
              <w:pStyle w:val="TableParagraph"/>
              <w:ind w:left="286"/>
              <w:rPr>
                <w:i/>
                <w:sz w:val="20"/>
              </w:rPr>
            </w:pPr>
            <w:r>
              <w:rPr>
                <w:i/>
                <w:sz w:val="20"/>
              </w:rPr>
              <w:t>(b- + -wot D)</w:t>
            </w:r>
          </w:p>
        </w:tc>
        <w:tc>
          <w:tcPr>
            <w:tcW w:w="2782" w:type="dxa"/>
          </w:tcPr>
          <w:p w:rsidR="0067705B" w:rsidRDefault="00EF3B5B">
            <w:pPr>
              <w:pStyle w:val="TableParagraph"/>
              <w:rPr>
                <w:sz w:val="20"/>
              </w:rPr>
            </w:pPr>
            <w:r>
              <w:rPr>
                <w:sz w:val="20"/>
              </w:rPr>
              <w:t>*[b]ˤut</w:t>
            </w:r>
          </w:p>
        </w:tc>
        <w:tc>
          <w:tcPr>
            <w:tcW w:w="2870" w:type="dxa"/>
          </w:tcPr>
          <w:p w:rsidR="0067705B" w:rsidRDefault="00EF3B5B">
            <w:pPr>
              <w:pStyle w:val="TableParagraph"/>
              <w:ind w:left="38"/>
              <w:rPr>
                <w:sz w:val="20"/>
              </w:rPr>
            </w:pPr>
            <w:r>
              <w:rPr>
                <w:sz w:val="20"/>
              </w:rPr>
              <w:t>confused</w:t>
            </w:r>
          </w:p>
        </w:tc>
        <w:tc>
          <w:tcPr>
            <w:tcW w:w="928" w:type="dxa"/>
          </w:tcPr>
          <w:p w:rsidR="0067705B" w:rsidRDefault="00EF3B5B">
            <w:pPr>
              <w:pStyle w:val="TableParagraph"/>
              <w:ind w:left="210"/>
              <w:rPr>
                <w:sz w:val="20"/>
              </w:rPr>
            </w:pPr>
            <w:r>
              <w:rPr>
                <w:sz w:val="20"/>
              </w:rPr>
              <w:t>0491b</w:t>
            </w:r>
          </w:p>
        </w:tc>
        <w:tc>
          <w:tcPr>
            <w:tcW w:w="940" w:type="dxa"/>
          </w:tcPr>
          <w:p w:rsidR="0067705B" w:rsidRDefault="00EF3B5B">
            <w:pPr>
              <w:pStyle w:val="TableParagraph"/>
              <w:ind w:left="0" w:right="92"/>
              <w:jc w:val="right"/>
              <w:rPr>
                <w:sz w:val="20"/>
              </w:rPr>
            </w:pPr>
            <w:r>
              <w:rPr>
                <w:sz w:val="20"/>
              </w:rPr>
              <w:t>10370.15</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U+52C3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悖</w:t>
            </w:r>
          </w:p>
        </w:tc>
        <w:tc>
          <w:tcPr>
            <w:tcW w:w="770" w:type="dxa"/>
          </w:tcPr>
          <w:p w:rsidR="0067705B" w:rsidRDefault="00EF3B5B">
            <w:pPr>
              <w:pStyle w:val="TableParagraph"/>
              <w:spacing w:before="29"/>
              <w:rPr>
                <w:sz w:val="20"/>
              </w:rPr>
            </w:pPr>
            <w:r>
              <w:rPr>
                <w:sz w:val="20"/>
              </w:rPr>
              <w:t>bó</w:t>
            </w:r>
          </w:p>
        </w:tc>
        <w:tc>
          <w:tcPr>
            <w:tcW w:w="837" w:type="dxa"/>
            <w:tcBorders>
              <w:right w:val="nil"/>
            </w:tcBorders>
          </w:tcPr>
          <w:p w:rsidR="0067705B" w:rsidRDefault="00EF3B5B">
            <w:pPr>
              <w:pStyle w:val="TableParagraph"/>
              <w:spacing w:before="29"/>
              <w:rPr>
                <w:i/>
                <w:sz w:val="20"/>
              </w:rPr>
            </w:pPr>
            <w:r>
              <w:rPr>
                <w:i/>
                <w:sz w:val="20"/>
              </w:rPr>
              <w:t>bwot</w:t>
            </w:r>
          </w:p>
        </w:tc>
        <w:tc>
          <w:tcPr>
            <w:tcW w:w="1947" w:type="dxa"/>
            <w:tcBorders>
              <w:left w:val="nil"/>
            </w:tcBorders>
          </w:tcPr>
          <w:p w:rsidR="0067705B" w:rsidRDefault="00EF3B5B">
            <w:pPr>
              <w:pStyle w:val="TableParagraph"/>
              <w:spacing w:before="29"/>
              <w:ind w:left="286"/>
              <w:rPr>
                <w:i/>
                <w:sz w:val="20"/>
              </w:rPr>
            </w:pPr>
            <w:r>
              <w:rPr>
                <w:i/>
                <w:sz w:val="20"/>
              </w:rPr>
              <w:t>(b- + -wot D)</w:t>
            </w:r>
          </w:p>
        </w:tc>
        <w:tc>
          <w:tcPr>
            <w:tcW w:w="2782" w:type="dxa"/>
          </w:tcPr>
          <w:p w:rsidR="0067705B" w:rsidRDefault="00EF3B5B">
            <w:pPr>
              <w:pStyle w:val="TableParagraph"/>
              <w:spacing w:before="29"/>
              <w:rPr>
                <w:sz w:val="20"/>
              </w:rPr>
            </w:pPr>
            <w:r>
              <w:rPr>
                <w:sz w:val="20"/>
              </w:rPr>
              <w:t>*[b]ˤut</w:t>
            </w:r>
          </w:p>
        </w:tc>
        <w:tc>
          <w:tcPr>
            <w:tcW w:w="2870" w:type="dxa"/>
          </w:tcPr>
          <w:p w:rsidR="0067705B" w:rsidRDefault="00EF3B5B">
            <w:pPr>
              <w:pStyle w:val="TableParagraph"/>
              <w:spacing w:before="29"/>
              <w:ind w:left="38"/>
              <w:rPr>
                <w:sz w:val="20"/>
              </w:rPr>
            </w:pPr>
            <w:r>
              <w:rPr>
                <w:sz w:val="20"/>
              </w:rPr>
              <w:t>confused</w:t>
            </w:r>
          </w:p>
        </w:tc>
        <w:tc>
          <w:tcPr>
            <w:tcW w:w="928" w:type="dxa"/>
          </w:tcPr>
          <w:p w:rsidR="0067705B" w:rsidRDefault="00EF3B5B">
            <w:pPr>
              <w:pStyle w:val="TableParagraph"/>
              <w:spacing w:before="29"/>
              <w:ind w:left="210"/>
              <w:rPr>
                <w:sz w:val="20"/>
              </w:rPr>
            </w:pPr>
            <w:r>
              <w:rPr>
                <w:sz w:val="20"/>
              </w:rPr>
              <w:t>0491d</w:t>
            </w:r>
          </w:p>
        </w:tc>
        <w:tc>
          <w:tcPr>
            <w:tcW w:w="940" w:type="dxa"/>
          </w:tcPr>
          <w:p w:rsidR="0067705B" w:rsidRDefault="00EF3B5B">
            <w:pPr>
              <w:pStyle w:val="TableParagraph"/>
              <w:spacing w:before="29"/>
              <w:ind w:left="0" w:right="92"/>
              <w:jc w:val="right"/>
              <w:rPr>
                <w:sz w:val="20"/>
              </w:rPr>
            </w:pPr>
            <w:r>
              <w:rPr>
                <w:sz w:val="20"/>
              </w:rPr>
              <w:t>42302.15</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U+6096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伯</w:t>
            </w:r>
          </w:p>
        </w:tc>
        <w:tc>
          <w:tcPr>
            <w:tcW w:w="770" w:type="dxa"/>
          </w:tcPr>
          <w:p w:rsidR="0067705B" w:rsidRDefault="00EF3B5B">
            <w:pPr>
              <w:pStyle w:val="TableParagraph"/>
              <w:rPr>
                <w:sz w:val="20"/>
              </w:rPr>
            </w:pPr>
            <w:r>
              <w:rPr>
                <w:sz w:val="20"/>
              </w:rPr>
              <w:t>bó</w:t>
            </w:r>
          </w:p>
        </w:tc>
        <w:tc>
          <w:tcPr>
            <w:tcW w:w="837" w:type="dxa"/>
            <w:tcBorders>
              <w:right w:val="nil"/>
            </w:tcBorders>
          </w:tcPr>
          <w:p w:rsidR="0067705B" w:rsidRDefault="00EF3B5B">
            <w:pPr>
              <w:pStyle w:val="TableParagraph"/>
              <w:rPr>
                <w:i/>
                <w:sz w:val="20"/>
              </w:rPr>
            </w:pPr>
            <w:r>
              <w:rPr>
                <w:i/>
                <w:sz w:val="20"/>
              </w:rPr>
              <w:t>paek</w:t>
            </w:r>
          </w:p>
        </w:tc>
        <w:tc>
          <w:tcPr>
            <w:tcW w:w="1947" w:type="dxa"/>
            <w:tcBorders>
              <w:left w:val="nil"/>
            </w:tcBorders>
          </w:tcPr>
          <w:p w:rsidR="0067705B" w:rsidRDefault="00EF3B5B">
            <w:pPr>
              <w:pStyle w:val="TableParagraph"/>
              <w:ind w:left="286"/>
              <w:rPr>
                <w:i/>
                <w:sz w:val="20"/>
              </w:rPr>
            </w:pPr>
            <w:r>
              <w:rPr>
                <w:i/>
                <w:sz w:val="20"/>
              </w:rPr>
              <w:t>(p- + -aek D)</w:t>
            </w:r>
          </w:p>
        </w:tc>
        <w:tc>
          <w:tcPr>
            <w:tcW w:w="2782" w:type="dxa"/>
          </w:tcPr>
          <w:p w:rsidR="0067705B" w:rsidRDefault="00EF3B5B">
            <w:pPr>
              <w:pStyle w:val="TableParagraph"/>
              <w:rPr>
                <w:sz w:val="20"/>
              </w:rPr>
            </w:pPr>
            <w:r>
              <w:rPr>
                <w:sz w:val="20"/>
              </w:rPr>
              <w:t>*pˤrak</w:t>
            </w:r>
          </w:p>
        </w:tc>
        <w:tc>
          <w:tcPr>
            <w:tcW w:w="2870" w:type="dxa"/>
          </w:tcPr>
          <w:p w:rsidR="0067705B" w:rsidRDefault="00EF3B5B">
            <w:pPr>
              <w:pStyle w:val="TableParagraph"/>
              <w:ind w:left="38"/>
              <w:rPr>
                <w:sz w:val="20"/>
              </w:rPr>
            </w:pPr>
            <w:r>
              <w:rPr>
                <w:sz w:val="20"/>
              </w:rPr>
              <w:t>father’s elder brother</w:t>
            </w:r>
          </w:p>
        </w:tc>
        <w:tc>
          <w:tcPr>
            <w:tcW w:w="928" w:type="dxa"/>
          </w:tcPr>
          <w:p w:rsidR="0067705B" w:rsidRDefault="00EF3B5B">
            <w:pPr>
              <w:pStyle w:val="TableParagraph"/>
              <w:ind w:left="232"/>
              <w:rPr>
                <w:sz w:val="20"/>
              </w:rPr>
            </w:pPr>
            <w:r>
              <w:rPr>
                <w:sz w:val="20"/>
              </w:rPr>
              <w:t>0782i</w:t>
            </w:r>
          </w:p>
        </w:tc>
        <w:tc>
          <w:tcPr>
            <w:tcW w:w="940" w:type="dxa"/>
          </w:tcPr>
          <w:p w:rsidR="0067705B" w:rsidRDefault="00EF3B5B">
            <w:pPr>
              <w:pStyle w:val="TableParagraph"/>
              <w:ind w:left="0" w:right="92"/>
              <w:jc w:val="right"/>
              <w:rPr>
                <w:sz w:val="20"/>
              </w:rPr>
            </w:pPr>
            <w:r>
              <w:rPr>
                <w:sz w:val="20"/>
              </w:rPr>
              <w:t>10136.02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U+4F2F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駁</w:t>
            </w:r>
          </w:p>
        </w:tc>
        <w:tc>
          <w:tcPr>
            <w:tcW w:w="770" w:type="dxa"/>
          </w:tcPr>
          <w:p w:rsidR="0067705B" w:rsidRDefault="00EF3B5B">
            <w:pPr>
              <w:pStyle w:val="TableParagraph"/>
              <w:rPr>
                <w:sz w:val="20"/>
              </w:rPr>
            </w:pPr>
            <w:r>
              <w:rPr>
                <w:sz w:val="20"/>
              </w:rPr>
              <w:t>bó</w:t>
            </w:r>
          </w:p>
        </w:tc>
        <w:tc>
          <w:tcPr>
            <w:tcW w:w="837" w:type="dxa"/>
            <w:tcBorders>
              <w:right w:val="nil"/>
            </w:tcBorders>
          </w:tcPr>
          <w:p w:rsidR="0067705B" w:rsidRDefault="00EF3B5B">
            <w:pPr>
              <w:pStyle w:val="TableParagraph"/>
              <w:rPr>
                <w:i/>
                <w:sz w:val="20"/>
              </w:rPr>
            </w:pPr>
            <w:r>
              <w:rPr>
                <w:i/>
                <w:sz w:val="20"/>
              </w:rPr>
              <w:t>paewk</w:t>
            </w:r>
          </w:p>
        </w:tc>
        <w:tc>
          <w:tcPr>
            <w:tcW w:w="1947" w:type="dxa"/>
            <w:tcBorders>
              <w:left w:val="nil"/>
            </w:tcBorders>
          </w:tcPr>
          <w:p w:rsidR="0067705B" w:rsidRDefault="00EF3B5B">
            <w:pPr>
              <w:pStyle w:val="TableParagraph"/>
              <w:ind w:left="286"/>
              <w:rPr>
                <w:i/>
                <w:sz w:val="20"/>
              </w:rPr>
            </w:pPr>
            <w:r>
              <w:rPr>
                <w:i/>
                <w:sz w:val="20"/>
              </w:rPr>
              <w:t>(p- + -aewk D)</w:t>
            </w:r>
          </w:p>
        </w:tc>
        <w:tc>
          <w:tcPr>
            <w:tcW w:w="2782" w:type="dxa"/>
          </w:tcPr>
          <w:p w:rsidR="0067705B" w:rsidRDefault="00EF3B5B">
            <w:pPr>
              <w:pStyle w:val="TableParagraph"/>
              <w:rPr>
                <w:sz w:val="20"/>
              </w:rPr>
            </w:pPr>
            <w:r>
              <w:rPr>
                <w:sz w:val="20"/>
              </w:rPr>
              <w:t>*pˤrawk</w:t>
            </w:r>
          </w:p>
        </w:tc>
        <w:tc>
          <w:tcPr>
            <w:tcW w:w="2870" w:type="dxa"/>
          </w:tcPr>
          <w:p w:rsidR="0067705B" w:rsidRDefault="00EF3B5B">
            <w:pPr>
              <w:pStyle w:val="TableParagraph"/>
              <w:ind w:left="38"/>
              <w:rPr>
                <w:sz w:val="20"/>
              </w:rPr>
            </w:pPr>
            <w:r>
              <w:rPr>
                <w:sz w:val="20"/>
              </w:rPr>
              <w:t>horse of mixed color</w:t>
            </w:r>
          </w:p>
        </w:tc>
        <w:tc>
          <w:tcPr>
            <w:tcW w:w="928" w:type="dxa"/>
          </w:tcPr>
          <w:p w:rsidR="0067705B" w:rsidRDefault="00EF3B5B">
            <w:pPr>
              <w:pStyle w:val="TableParagraph"/>
              <w:ind w:left="214"/>
              <w:rPr>
                <w:sz w:val="20"/>
              </w:rPr>
            </w:pPr>
            <w:r>
              <w:rPr>
                <w:sz w:val="20"/>
              </w:rPr>
              <w:t>1127a</w:t>
            </w:r>
          </w:p>
        </w:tc>
        <w:tc>
          <w:tcPr>
            <w:tcW w:w="940" w:type="dxa"/>
          </w:tcPr>
          <w:p w:rsidR="0067705B" w:rsidRDefault="00EF3B5B">
            <w:pPr>
              <w:pStyle w:val="TableParagraph"/>
              <w:ind w:left="0" w:right="92"/>
              <w:jc w:val="right"/>
              <w:rPr>
                <w:sz w:val="20"/>
              </w:rPr>
            </w:pPr>
            <w:r>
              <w:rPr>
                <w:sz w:val="20"/>
              </w:rPr>
              <w:t>74544.09</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U+99C1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博</w:t>
            </w:r>
          </w:p>
        </w:tc>
        <w:tc>
          <w:tcPr>
            <w:tcW w:w="770" w:type="dxa"/>
          </w:tcPr>
          <w:p w:rsidR="0067705B" w:rsidRDefault="00EF3B5B">
            <w:pPr>
              <w:pStyle w:val="TableParagraph"/>
              <w:rPr>
                <w:sz w:val="20"/>
              </w:rPr>
            </w:pPr>
            <w:r>
              <w:rPr>
                <w:sz w:val="20"/>
              </w:rPr>
              <w:t>bó</w:t>
            </w:r>
          </w:p>
        </w:tc>
        <w:tc>
          <w:tcPr>
            <w:tcW w:w="837" w:type="dxa"/>
            <w:tcBorders>
              <w:right w:val="nil"/>
            </w:tcBorders>
          </w:tcPr>
          <w:p w:rsidR="0067705B" w:rsidRDefault="00EF3B5B">
            <w:pPr>
              <w:pStyle w:val="TableParagraph"/>
              <w:rPr>
                <w:i/>
                <w:sz w:val="20"/>
              </w:rPr>
            </w:pPr>
            <w:r>
              <w:rPr>
                <w:i/>
                <w:sz w:val="20"/>
              </w:rPr>
              <w:t>pak</w:t>
            </w:r>
          </w:p>
        </w:tc>
        <w:tc>
          <w:tcPr>
            <w:tcW w:w="1947" w:type="dxa"/>
            <w:tcBorders>
              <w:left w:val="nil"/>
            </w:tcBorders>
          </w:tcPr>
          <w:p w:rsidR="0067705B" w:rsidRDefault="00EF3B5B">
            <w:pPr>
              <w:pStyle w:val="TableParagraph"/>
              <w:ind w:left="286"/>
              <w:rPr>
                <w:i/>
                <w:sz w:val="20"/>
              </w:rPr>
            </w:pPr>
            <w:r>
              <w:rPr>
                <w:i/>
                <w:sz w:val="20"/>
              </w:rPr>
              <w:t>(p- + -ak D)</w:t>
            </w:r>
          </w:p>
        </w:tc>
        <w:tc>
          <w:tcPr>
            <w:tcW w:w="2782" w:type="dxa"/>
          </w:tcPr>
          <w:p w:rsidR="0067705B" w:rsidRDefault="00EF3B5B">
            <w:pPr>
              <w:pStyle w:val="TableParagraph"/>
              <w:rPr>
                <w:sz w:val="20"/>
              </w:rPr>
            </w:pPr>
            <w:r>
              <w:rPr>
                <w:sz w:val="20"/>
              </w:rPr>
              <w:t>*pˤak</w:t>
            </w:r>
          </w:p>
        </w:tc>
        <w:tc>
          <w:tcPr>
            <w:tcW w:w="2870" w:type="dxa"/>
          </w:tcPr>
          <w:p w:rsidR="0067705B" w:rsidRDefault="00EF3B5B">
            <w:pPr>
              <w:pStyle w:val="TableParagraph"/>
              <w:ind w:left="38"/>
              <w:rPr>
                <w:sz w:val="20"/>
              </w:rPr>
            </w:pPr>
            <w:r>
              <w:rPr>
                <w:sz w:val="20"/>
              </w:rPr>
              <w:t>broad</w:t>
            </w:r>
          </w:p>
        </w:tc>
        <w:tc>
          <w:tcPr>
            <w:tcW w:w="928" w:type="dxa"/>
          </w:tcPr>
          <w:p w:rsidR="0067705B" w:rsidRDefault="00EF3B5B">
            <w:pPr>
              <w:pStyle w:val="TableParagraph"/>
              <w:ind w:left="214"/>
              <w:rPr>
                <w:sz w:val="20"/>
              </w:rPr>
            </w:pPr>
            <w:r>
              <w:rPr>
                <w:sz w:val="20"/>
              </w:rPr>
              <w:t>0771a</w:t>
            </w:r>
          </w:p>
        </w:tc>
        <w:tc>
          <w:tcPr>
            <w:tcW w:w="940" w:type="dxa"/>
          </w:tcPr>
          <w:p w:rsidR="0067705B" w:rsidRDefault="00EF3B5B">
            <w:pPr>
              <w:pStyle w:val="TableParagraph"/>
              <w:ind w:left="0" w:right="92"/>
              <w:jc w:val="right"/>
              <w:rPr>
                <w:sz w:val="20"/>
              </w:rPr>
            </w:pPr>
            <w:r>
              <w:rPr>
                <w:sz w:val="20"/>
              </w:rPr>
              <w:t>10066.02</w:t>
            </w:r>
          </w:p>
        </w:tc>
        <w:tc>
          <w:tcPr>
            <w:tcW w:w="496" w:type="dxa"/>
          </w:tcPr>
          <w:p w:rsidR="0067705B" w:rsidRDefault="00EF3B5B">
            <w:pPr>
              <w:pStyle w:val="TableParagraph"/>
              <w:ind w:left="75" w:right="76"/>
              <w:jc w:val="center"/>
              <w:rPr>
                <w:sz w:val="20"/>
              </w:rPr>
            </w:pPr>
            <w:r>
              <w:rPr>
                <w:sz w:val="20"/>
              </w:rPr>
              <w:t>24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U+535A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搏</w:t>
            </w:r>
          </w:p>
        </w:tc>
        <w:tc>
          <w:tcPr>
            <w:tcW w:w="770" w:type="dxa"/>
          </w:tcPr>
          <w:p w:rsidR="0067705B" w:rsidRDefault="00EF3B5B">
            <w:pPr>
              <w:pStyle w:val="TableParagraph"/>
              <w:rPr>
                <w:sz w:val="20"/>
              </w:rPr>
            </w:pPr>
            <w:r>
              <w:rPr>
                <w:sz w:val="20"/>
              </w:rPr>
              <w:t>bó</w:t>
            </w:r>
          </w:p>
        </w:tc>
        <w:tc>
          <w:tcPr>
            <w:tcW w:w="837" w:type="dxa"/>
            <w:tcBorders>
              <w:right w:val="nil"/>
            </w:tcBorders>
          </w:tcPr>
          <w:p w:rsidR="0067705B" w:rsidRDefault="00EF3B5B">
            <w:pPr>
              <w:pStyle w:val="TableParagraph"/>
              <w:rPr>
                <w:i/>
                <w:sz w:val="20"/>
              </w:rPr>
            </w:pPr>
            <w:r>
              <w:rPr>
                <w:i/>
                <w:sz w:val="20"/>
              </w:rPr>
              <w:t>pak</w:t>
            </w:r>
          </w:p>
        </w:tc>
        <w:tc>
          <w:tcPr>
            <w:tcW w:w="1947" w:type="dxa"/>
            <w:tcBorders>
              <w:left w:val="nil"/>
            </w:tcBorders>
          </w:tcPr>
          <w:p w:rsidR="0067705B" w:rsidRDefault="00EF3B5B">
            <w:pPr>
              <w:pStyle w:val="TableParagraph"/>
              <w:ind w:left="286"/>
              <w:rPr>
                <w:i/>
                <w:sz w:val="20"/>
              </w:rPr>
            </w:pPr>
            <w:r>
              <w:rPr>
                <w:i/>
                <w:sz w:val="20"/>
              </w:rPr>
              <w:t>(p- + -ak D)</w:t>
            </w:r>
          </w:p>
        </w:tc>
        <w:tc>
          <w:tcPr>
            <w:tcW w:w="2782" w:type="dxa"/>
          </w:tcPr>
          <w:p w:rsidR="0067705B" w:rsidRDefault="00EF3B5B">
            <w:pPr>
              <w:pStyle w:val="TableParagraph"/>
              <w:rPr>
                <w:sz w:val="20"/>
              </w:rPr>
            </w:pPr>
            <w:r>
              <w:rPr>
                <w:sz w:val="20"/>
              </w:rPr>
              <w:t>*pˤak</w:t>
            </w:r>
          </w:p>
        </w:tc>
        <w:tc>
          <w:tcPr>
            <w:tcW w:w="2870" w:type="dxa"/>
          </w:tcPr>
          <w:p w:rsidR="0067705B" w:rsidRDefault="00EF3B5B">
            <w:pPr>
              <w:pStyle w:val="TableParagraph"/>
              <w:ind w:left="38"/>
              <w:rPr>
                <w:sz w:val="20"/>
              </w:rPr>
            </w:pPr>
            <w:r>
              <w:rPr>
                <w:sz w:val="20"/>
              </w:rPr>
              <w:t>strike</w:t>
            </w:r>
          </w:p>
        </w:tc>
        <w:tc>
          <w:tcPr>
            <w:tcW w:w="928" w:type="dxa"/>
          </w:tcPr>
          <w:p w:rsidR="0067705B" w:rsidRDefault="00EF3B5B">
            <w:pPr>
              <w:pStyle w:val="TableParagraph"/>
              <w:ind w:left="210"/>
              <w:rPr>
                <w:sz w:val="20"/>
              </w:rPr>
            </w:pPr>
            <w:r>
              <w:rPr>
                <w:sz w:val="20"/>
              </w:rPr>
              <w:t>0771d</w:t>
            </w:r>
          </w:p>
        </w:tc>
        <w:tc>
          <w:tcPr>
            <w:tcW w:w="940" w:type="dxa"/>
          </w:tcPr>
          <w:p w:rsidR="0067705B" w:rsidRDefault="00EF3B5B">
            <w:pPr>
              <w:pStyle w:val="TableParagraph"/>
              <w:ind w:left="0" w:right="92"/>
              <w:jc w:val="right"/>
              <w:rPr>
                <w:sz w:val="20"/>
              </w:rPr>
            </w:pPr>
            <w:r>
              <w:rPr>
                <w:sz w:val="20"/>
              </w:rPr>
              <w:t>31930.01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U+640F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胉</w:t>
            </w:r>
          </w:p>
        </w:tc>
        <w:tc>
          <w:tcPr>
            <w:tcW w:w="770" w:type="dxa"/>
          </w:tcPr>
          <w:p w:rsidR="0067705B" w:rsidRDefault="00EF3B5B">
            <w:pPr>
              <w:pStyle w:val="TableParagraph"/>
              <w:rPr>
                <w:sz w:val="20"/>
              </w:rPr>
            </w:pPr>
            <w:r>
              <w:rPr>
                <w:sz w:val="20"/>
              </w:rPr>
              <w:t>bó</w:t>
            </w:r>
          </w:p>
        </w:tc>
        <w:tc>
          <w:tcPr>
            <w:tcW w:w="837" w:type="dxa"/>
            <w:tcBorders>
              <w:right w:val="nil"/>
            </w:tcBorders>
          </w:tcPr>
          <w:p w:rsidR="0067705B" w:rsidRDefault="00EF3B5B">
            <w:pPr>
              <w:pStyle w:val="TableParagraph"/>
              <w:rPr>
                <w:i/>
                <w:sz w:val="20"/>
              </w:rPr>
            </w:pPr>
            <w:r>
              <w:rPr>
                <w:i/>
                <w:sz w:val="20"/>
              </w:rPr>
              <w:t>phak</w:t>
            </w:r>
          </w:p>
        </w:tc>
        <w:tc>
          <w:tcPr>
            <w:tcW w:w="1947" w:type="dxa"/>
            <w:tcBorders>
              <w:left w:val="nil"/>
            </w:tcBorders>
          </w:tcPr>
          <w:p w:rsidR="0067705B" w:rsidRDefault="00EF3B5B">
            <w:pPr>
              <w:pStyle w:val="TableParagraph"/>
              <w:ind w:left="286"/>
              <w:rPr>
                <w:i/>
                <w:sz w:val="20"/>
              </w:rPr>
            </w:pPr>
            <w:r>
              <w:rPr>
                <w:i/>
                <w:sz w:val="20"/>
              </w:rPr>
              <w:t>(ph- + -ak D)</w:t>
            </w:r>
          </w:p>
        </w:tc>
        <w:tc>
          <w:tcPr>
            <w:tcW w:w="2782" w:type="dxa"/>
          </w:tcPr>
          <w:p w:rsidR="0067705B" w:rsidRDefault="00EF3B5B">
            <w:pPr>
              <w:pStyle w:val="TableParagraph"/>
              <w:rPr>
                <w:sz w:val="20"/>
              </w:rPr>
            </w:pPr>
            <w:r>
              <w:rPr>
                <w:sz w:val="20"/>
              </w:rPr>
              <w:t>*pʰˤak</w:t>
            </w:r>
          </w:p>
        </w:tc>
        <w:tc>
          <w:tcPr>
            <w:tcW w:w="2870" w:type="dxa"/>
          </w:tcPr>
          <w:p w:rsidR="0067705B" w:rsidRDefault="00EF3B5B">
            <w:pPr>
              <w:pStyle w:val="TableParagraph"/>
              <w:ind w:left="38"/>
              <w:rPr>
                <w:sz w:val="20"/>
              </w:rPr>
            </w:pPr>
            <w:r>
              <w:rPr>
                <w:sz w:val="20"/>
              </w:rPr>
              <w:t>shoulder blade</w:t>
            </w:r>
          </w:p>
        </w:tc>
        <w:tc>
          <w:tcPr>
            <w:tcW w:w="928" w:type="dxa"/>
          </w:tcPr>
          <w:p w:rsidR="0067705B" w:rsidRDefault="00EF3B5B">
            <w:pPr>
              <w:pStyle w:val="TableParagraph"/>
              <w:ind w:left="210"/>
              <w:rPr>
                <w:sz w:val="20"/>
              </w:rPr>
            </w:pPr>
            <w:r>
              <w:rPr>
                <w:sz w:val="20"/>
              </w:rPr>
              <w:t>0782q</w:t>
            </w:r>
          </w:p>
        </w:tc>
        <w:tc>
          <w:tcPr>
            <w:tcW w:w="940" w:type="dxa"/>
          </w:tcPr>
          <w:p w:rsidR="0067705B" w:rsidRDefault="00EF3B5B">
            <w:pPr>
              <w:pStyle w:val="TableParagraph"/>
              <w:ind w:left="0" w:right="92"/>
              <w:jc w:val="right"/>
              <w:rPr>
                <w:sz w:val="20"/>
              </w:rPr>
            </w:pPr>
            <w:r>
              <w:rPr>
                <w:sz w:val="20"/>
              </w:rPr>
              <w:t>32061.06</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U+80C9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搏</w:t>
            </w:r>
          </w:p>
        </w:tc>
        <w:tc>
          <w:tcPr>
            <w:tcW w:w="770" w:type="dxa"/>
          </w:tcPr>
          <w:p w:rsidR="0067705B" w:rsidRDefault="00EF3B5B">
            <w:pPr>
              <w:pStyle w:val="TableParagraph"/>
              <w:rPr>
                <w:sz w:val="20"/>
              </w:rPr>
            </w:pPr>
            <w:r>
              <w:rPr>
                <w:sz w:val="20"/>
              </w:rPr>
              <w:t>bó</w:t>
            </w:r>
          </w:p>
        </w:tc>
        <w:tc>
          <w:tcPr>
            <w:tcW w:w="837" w:type="dxa"/>
            <w:tcBorders>
              <w:right w:val="nil"/>
            </w:tcBorders>
          </w:tcPr>
          <w:p w:rsidR="0067705B" w:rsidRDefault="00EF3B5B">
            <w:pPr>
              <w:pStyle w:val="TableParagraph"/>
              <w:rPr>
                <w:i/>
                <w:sz w:val="20"/>
              </w:rPr>
            </w:pPr>
            <w:r>
              <w:rPr>
                <w:i/>
                <w:sz w:val="20"/>
              </w:rPr>
              <w:t>pjuH</w:t>
            </w:r>
          </w:p>
        </w:tc>
        <w:tc>
          <w:tcPr>
            <w:tcW w:w="1947" w:type="dxa"/>
            <w:tcBorders>
              <w:left w:val="nil"/>
            </w:tcBorders>
          </w:tcPr>
          <w:p w:rsidR="0067705B" w:rsidRDefault="00EF3B5B">
            <w:pPr>
              <w:pStyle w:val="TableParagraph"/>
              <w:ind w:left="286"/>
              <w:rPr>
                <w:i/>
                <w:sz w:val="20"/>
              </w:rPr>
            </w:pPr>
            <w:r>
              <w:rPr>
                <w:i/>
                <w:sz w:val="20"/>
              </w:rPr>
              <w:t>(p- + -ju C)</w:t>
            </w:r>
          </w:p>
        </w:tc>
        <w:tc>
          <w:tcPr>
            <w:tcW w:w="2782" w:type="dxa"/>
          </w:tcPr>
          <w:p w:rsidR="0067705B" w:rsidRDefault="00EF3B5B">
            <w:pPr>
              <w:pStyle w:val="TableParagraph"/>
              <w:rPr>
                <w:sz w:val="20"/>
              </w:rPr>
            </w:pPr>
            <w:r>
              <w:rPr>
                <w:sz w:val="20"/>
              </w:rPr>
              <w:t>*p(r)ak-s</w:t>
            </w:r>
          </w:p>
        </w:tc>
        <w:tc>
          <w:tcPr>
            <w:tcW w:w="2870" w:type="dxa"/>
          </w:tcPr>
          <w:p w:rsidR="0067705B" w:rsidRDefault="00EF3B5B">
            <w:pPr>
              <w:pStyle w:val="TableParagraph"/>
              <w:ind w:left="38"/>
              <w:rPr>
                <w:sz w:val="20"/>
              </w:rPr>
            </w:pPr>
            <w:r>
              <w:rPr>
                <w:sz w:val="20"/>
              </w:rPr>
              <w:t>strike</w:t>
            </w:r>
          </w:p>
        </w:tc>
        <w:tc>
          <w:tcPr>
            <w:tcW w:w="928" w:type="dxa"/>
          </w:tcPr>
          <w:p w:rsidR="0067705B" w:rsidRDefault="00EF3B5B">
            <w:pPr>
              <w:pStyle w:val="TableParagraph"/>
              <w:ind w:left="210"/>
              <w:rPr>
                <w:sz w:val="20"/>
              </w:rPr>
            </w:pPr>
            <w:r>
              <w:rPr>
                <w:sz w:val="20"/>
              </w:rPr>
              <w:t>0771d</w:t>
            </w:r>
          </w:p>
        </w:tc>
        <w:tc>
          <w:tcPr>
            <w:tcW w:w="940" w:type="dxa"/>
          </w:tcPr>
          <w:p w:rsidR="0067705B" w:rsidRDefault="00EF3B5B">
            <w:pPr>
              <w:pStyle w:val="TableParagraph"/>
              <w:ind w:left="0" w:right="92"/>
              <w:jc w:val="right"/>
              <w:rPr>
                <w:sz w:val="20"/>
              </w:rPr>
            </w:pPr>
            <w:r>
              <w:rPr>
                <w:sz w:val="20"/>
              </w:rPr>
              <w:t>31930.01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U+640F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襮</w:t>
            </w:r>
          </w:p>
        </w:tc>
        <w:tc>
          <w:tcPr>
            <w:tcW w:w="770" w:type="dxa"/>
          </w:tcPr>
          <w:p w:rsidR="0067705B" w:rsidRDefault="00EF3B5B">
            <w:pPr>
              <w:pStyle w:val="TableParagraph"/>
              <w:rPr>
                <w:sz w:val="20"/>
              </w:rPr>
            </w:pPr>
            <w:r>
              <w:rPr>
                <w:sz w:val="20"/>
              </w:rPr>
              <w:t>bó</w:t>
            </w:r>
          </w:p>
        </w:tc>
        <w:tc>
          <w:tcPr>
            <w:tcW w:w="837" w:type="dxa"/>
            <w:tcBorders>
              <w:right w:val="nil"/>
            </w:tcBorders>
          </w:tcPr>
          <w:p w:rsidR="0067705B" w:rsidRDefault="00EF3B5B">
            <w:pPr>
              <w:pStyle w:val="TableParagraph"/>
              <w:rPr>
                <w:i/>
                <w:sz w:val="20"/>
              </w:rPr>
            </w:pPr>
            <w:r>
              <w:rPr>
                <w:i/>
                <w:sz w:val="20"/>
              </w:rPr>
              <w:t>powk</w:t>
            </w:r>
          </w:p>
        </w:tc>
        <w:tc>
          <w:tcPr>
            <w:tcW w:w="1947" w:type="dxa"/>
            <w:tcBorders>
              <w:left w:val="nil"/>
            </w:tcBorders>
          </w:tcPr>
          <w:p w:rsidR="0067705B" w:rsidRDefault="00EF3B5B">
            <w:pPr>
              <w:pStyle w:val="TableParagraph"/>
              <w:ind w:left="286"/>
              <w:rPr>
                <w:i/>
                <w:sz w:val="20"/>
              </w:rPr>
            </w:pPr>
            <w:r>
              <w:rPr>
                <w:i/>
                <w:sz w:val="20"/>
              </w:rPr>
              <w:t>(p- + -owk D)</w:t>
            </w:r>
          </w:p>
        </w:tc>
        <w:tc>
          <w:tcPr>
            <w:tcW w:w="2782" w:type="dxa"/>
          </w:tcPr>
          <w:p w:rsidR="0067705B" w:rsidRDefault="00EF3B5B">
            <w:pPr>
              <w:pStyle w:val="TableParagraph"/>
              <w:rPr>
                <w:sz w:val="20"/>
              </w:rPr>
            </w:pPr>
            <w:r>
              <w:rPr>
                <w:sz w:val="20"/>
              </w:rPr>
              <w:t>*pˤawk</w:t>
            </w:r>
          </w:p>
        </w:tc>
        <w:tc>
          <w:tcPr>
            <w:tcW w:w="2870" w:type="dxa"/>
          </w:tcPr>
          <w:p w:rsidR="0067705B" w:rsidRDefault="00EF3B5B">
            <w:pPr>
              <w:pStyle w:val="TableParagraph"/>
              <w:ind w:left="38"/>
              <w:rPr>
                <w:sz w:val="20"/>
              </w:rPr>
            </w:pPr>
            <w:r>
              <w:rPr>
                <w:sz w:val="20"/>
              </w:rPr>
              <w:t>embroidered collar</w:t>
            </w:r>
          </w:p>
        </w:tc>
        <w:tc>
          <w:tcPr>
            <w:tcW w:w="928" w:type="dxa"/>
          </w:tcPr>
          <w:p w:rsidR="0067705B" w:rsidRDefault="00EF3B5B">
            <w:pPr>
              <w:pStyle w:val="TableParagraph"/>
              <w:ind w:left="210"/>
              <w:rPr>
                <w:sz w:val="20"/>
              </w:rPr>
            </w:pPr>
            <w:r>
              <w:rPr>
                <w:sz w:val="20"/>
              </w:rPr>
              <w:t>1136d</w:t>
            </w:r>
          </w:p>
        </w:tc>
        <w:tc>
          <w:tcPr>
            <w:tcW w:w="940" w:type="dxa"/>
          </w:tcPr>
          <w:p w:rsidR="0067705B" w:rsidRDefault="00EF3B5B">
            <w:pPr>
              <w:pStyle w:val="TableParagraph"/>
              <w:ind w:left="0" w:right="92"/>
              <w:jc w:val="right"/>
              <w:rPr>
                <w:sz w:val="20"/>
              </w:rPr>
            </w:pPr>
            <w:r>
              <w:rPr>
                <w:sz w:val="20"/>
              </w:rPr>
              <w:t>53120.18</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U+896E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跛</w:t>
            </w:r>
          </w:p>
        </w:tc>
        <w:tc>
          <w:tcPr>
            <w:tcW w:w="770" w:type="dxa"/>
          </w:tcPr>
          <w:p w:rsidR="0067705B" w:rsidRDefault="00EF3B5B">
            <w:pPr>
              <w:pStyle w:val="TableParagraph"/>
              <w:spacing w:before="29"/>
              <w:rPr>
                <w:sz w:val="20"/>
              </w:rPr>
            </w:pPr>
            <w:r>
              <w:rPr>
                <w:sz w:val="20"/>
              </w:rPr>
              <w:t>bǒ</w:t>
            </w:r>
          </w:p>
        </w:tc>
        <w:tc>
          <w:tcPr>
            <w:tcW w:w="837" w:type="dxa"/>
            <w:tcBorders>
              <w:right w:val="nil"/>
            </w:tcBorders>
          </w:tcPr>
          <w:p w:rsidR="0067705B" w:rsidRDefault="00EF3B5B">
            <w:pPr>
              <w:pStyle w:val="TableParagraph"/>
              <w:spacing w:before="29"/>
              <w:rPr>
                <w:i/>
                <w:sz w:val="20"/>
              </w:rPr>
            </w:pPr>
            <w:r>
              <w:rPr>
                <w:i/>
                <w:sz w:val="20"/>
              </w:rPr>
              <w:t>paX</w:t>
            </w:r>
          </w:p>
        </w:tc>
        <w:tc>
          <w:tcPr>
            <w:tcW w:w="1947" w:type="dxa"/>
            <w:tcBorders>
              <w:left w:val="nil"/>
            </w:tcBorders>
          </w:tcPr>
          <w:p w:rsidR="0067705B" w:rsidRDefault="00EF3B5B">
            <w:pPr>
              <w:pStyle w:val="TableParagraph"/>
              <w:spacing w:before="29"/>
              <w:ind w:left="286"/>
              <w:rPr>
                <w:i/>
                <w:sz w:val="20"/>
              </w:rPr>
            </w:pPr>
            <w:r>
              <w:rPr>
                <w:i/>
                <w:sz w:val="20"/>
              </w:rPr>
              <w:t>(p- + -a B)</w:t>
            </w:r>
          </w:p>
        </w:tc>
        <w:tc>
          <w:tcPr>
            <w:tcW w:w="2782" w:type="dxa"/>
          </w:tcPr>
          <w:p w:rsidR="0067705B" w:rsidRDefault="00EF3B5B">
            <w:pPr>
              <w:pStyle w:val="TableParagraph"/>
              <w:spacing w:before="29"/>
              <w:rPr>
                <w:sz w:val="20"/>
              </w:rPr>
            </w:pPr>
            <w:r>
              <w:rPr>
                <w:sz w:val="20"/>
              </w:rPr>
              <w:t>*pˤajʔ</w:t>
            </w:r>
          </w:p>
        </w:tc>
        <w:tc>
          <w:tcPr>
            <w:tcW w:w="2870" w:type="dxa"/>
          </w:tcPr>
          <w:p w:rsidR="0067705B" w:rsidRDefault="00EF3B5B">
            <w:pPr>
              <w:pStyle w:val="TableParagraph"/>
              <w:spacing w:before="29"/>
              <w:ind w:left="38"/>
              <w:rPr>
                <w:sz w:val="20"/>
              </w:rPr>
            </w:pPr>
            <w:r>
              <w:rPr>
                <w:sz w:val="20"/>
              </w:rPr>
              <w:t>walk lame</w:t>
            </w:r>
          </w:p>
        </w:tc>
        <w:tc>
          <w:tcPr>
            <w:tcW w:w="928" w:type="dxa"/>
          </w:tcPr>
          <w:p w:rsidR="0067705B" w:rsidRDefault="00EF3B5B">
            <w:pPr>
              <w:pStyle w:val="TableParagraph"/>
              <w:spacing w:before="29"/>
              <w:ind w:left="182"/>
              <w:rPr>
                <w:sz w:val="20"/>
              </w:rPr>
            </w:pPr>
            <w:r>
              <w:rPr>
                <w:sz w:val="20"/>
              </w:rPr>
              <w:t>0025m</w:t>
            </w:r>
          </w:p>
        </w:tc>
        <w:tc>
          <w:tcPr>
            <w:tcW w:w="940" w:type="dxa"/>
          </w:tcPr>
          <w:p w:rsidR="0067705B" w:rsidRDefault="00EF3B5B">
            <w:pPr>
              <w:pStyle w:val="TableParagraph"/>
              <w:spacing w:before="29"/>
              <w:ind w:left="0" w:right="92"/>
              <w:jc w:val="right"/>
              <w:rPr>
                <w:sz w:val="20"/>
              </w:rPr>
            </w:pPr>
            <w:r>
              <w:rPr>
                <w:sz w:val="20"/>
              </w:rPr>
              <w:t>63699.04</w:t>
            </w:r>
          </w:p>
        </w:tc>
        <w:tc>
          <w:tcPr>
            <w:tcW w:w="496" w:type="dxa"/>
          </w:tcPr>
          <w:p w:rsidR="0067705B" w:rsidRDefault="00EF3B5B">
            <w:pPr>
              <w:pStyle w:val="TableParagraph"/>
              <w:spacing w:before="29"/>
              <w:ind w:left="75" w:right="76"/>
              <w:jc w:val="center"/>
              <w:rPr>
                <w:sz w:val="20"/>
              </w:rPr>
            </w:pPr>
            <w:r>
              <w:rPr>
                <w:sz w:val="20"/>
              </w:rPr>
              <w:t>157</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U+8DDB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簸</w:t>
            </w:r>
          </w:p>
        </w:tc>
        <w:tc>
          <w:tcPr>
            <w:tcW w:w="770" w:type="dxa"/>
          </w:tcPr>
          <w:p w:rsidR="0067705B" w:rsidRDefault="00EF3B5B">
            <w:pPr>
              <w:pStyle w:val="TableParagraph"/>
              <w:rPr>
                <w:sz w:val="20"/>
              </w:rPr>
            </w:pPr>
            <w:r>
              <w:rPr>
                <w:sz w:val="20"/>
              </w:rPr>
              <w:t>bǒ</w:t>
            </w:r>
          </w:p>
        </w:tc>
        <w:tc>
          <w:tcPr>
            <w:tcW w:w="837" w:type="dxa"/>
            <w:tcBorders>
              <w:right w:val="nil"/>
            </w:tcBorders>
          </w:tcPr>
          <w:p w:rsidR="0067705B" w:rsidRDefault="00EF3B5B">
            <w:pPr>
              <w:pStyle w:val="TableParagraph"/>
              <w:rPr>
                <w:i/>
                <w:sz w:val="20"/>
              </w:rPr>
            </w:pPr>
            <w:r>
              <w:rPr>
                <w:i/>
                <w:sz w:val="20"/>
              </w:rPr>
              <w:t>paX</w:t>
            </w:r>
          </w:p>
        </w:tc>
        <w:tc>
          <w:tcPr>
            <w:tcW w:w="1947" w:type="dxa"/>
            <w:tcBorders>
              <w:left w:val="nil"/>
            </w:tcBorders>
          </w:tcPr>
          <w:p w:rsidR="0067705B" w:rsidRDefault="00EF3B5B">
            <w:pPr>
              <w:pStyle w:val="TableParagraph"/>
              <w:ind w:left="286"/>
              <w:rPr>
                <w:i/>
                <w:sz w:val="20"/>
              </w:rPr>
            </w:pPr>
            <w:r>
              <w:rPr>
                <w:i/>
                <w:sz w:val="20"/>
              </w:rPr>
              <w:t>(p- + -a B)</w:t>
            </w:r>
          </w:p>
        </w:tc>
        <w:tc>
          <w:tcPr>
            <w:tcW w:w="2782" w:type="dxa"/>
          </w:tcPr>
          <w:p w:rsidR="0067705B" w:rsidRDefault="00EF3B5B">
            <w:pPr>
              <w:pStyle w:val="TableParagraph"/>
              <w:rPr>
                <w:sz w:val="20"/>
              </w:rPr>
            </w:pPr>
            <w:r>
              <w:rPr>
                <w:sz w:val="20"/>
              </w:rPr>
              <w:t>*pˤajʔ</w:t>
            </w:r>
          </w:p>
        </w:tc>
        <w:tc>
          <w:tcPr>
            <w:tcW w:w="2870" w:type="dxa"/>
          </w:tcPr>
          <w:p w:rsidR="0067705B" w:rsidRDefault="00EF3B5B">
            <w:pPr>
              <w:pStyle w:val="TableParagraph"/>
              <w:ind w:left="38"/>
              <w:rPr>
                <w:sz w:val="20"/>
              </w:rPr>
            </w:pPr>
            <w:proofErr w:type="gramStart"/>
            <w:r>
              <w:rPr>
                <w:sz w:val="20"/>
              </w:rPr>
              <w:t>winnow</w:t>
            </w:r>
            <w:proofErr w:type="gramEnd"/>
            <w:r>
              <w:rPr>
                <w:sz w:val="20"/>
              </w:rPr>
              <w:t xml:space="preserve"> (v.)</w:t>
            </w:r>
          </w:p>
        </w:tc>
        <w:tc>
          <w:tcPr>
            <w:tcW w:w="928" w:type="dxa"/>
          </w:tcPr>
          <w:p w:rsidR="0067705B" w:rsidRDefault="00EF3B5B">
            <w:pPr>
              <w:pStyle w:val="TableParagraph"/>
              <w:ind w:left="210"/>
              <w:rPr>
                <w:sz w:val="20"/>
              </w:rPr>
            </w:pPr>
            <w:r>
              <w:rPr>
                <w:sz w:val="20"/>
              </w:rPr>
              <w:t>0025n</w:t>
            </w:r>
          </w:p>
        </w:tc>
        <w:tc>
          <w:tcPr>
            <w:tcW w:w="940" w:type="dxa"/>
          </w:tcPr>
          <w:p w:rsidR="0067705B" w:rsidRDefault="00EF3B5B">
            <w:pPr>
              <w:pStyle w:val="TableParagraph"/>
              <w:ind w:left="0" w:right="92"/>
              <w:jc w:val="right"/>
              <w:rPr>
                <w:sz w:val="20"/>
              </w:rPr>
            </w:pPr>
            <w:r>
              <w:rPr>
                <w:sz w:val="20"/>
              </w:rPr>
              <w:t>53020.05</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U+7C38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簸</w:t>
            </w:r>
          </w:p>
        </w:tc>
        <w:tc>
          <w:tcPr>
            <w:tcW w:w="770" w:type="dxa"/>
          </w:tcPr>
          <w:p w:rsidR="0067705B" w:rsidRDefault="00EF3B5B">
            <w:pPr>
              <w:pStyle w:val="TableParagraph"/>
              <w:rPr>
                <w:sz w:val="20"/>
              </w:rPr>
            </w:pPr>
            <w:r>
              <w:rPr>
                <w:sz w:val="20"/>
              </w:rPr>
              <w:t>bò</w:t>
            </w:r>
          </w:p>
        </w:tc>
        <w:tc>
          <w:tcPr>
            <w:tcW w:w="837" w:type="dxa"/>
            <w:tcBorders>
              <w:right w:val="nil"/>
            </w:tcBorders>
          </w:tcPr>
          <w:p w:rsidR="0067705B" w:rsidRDefault="00EF3B5B">
            <w:pPr>
              <w:pStyle w:val="TableParagraph"/>
              <w:rPr>
                <w:i/>
                <w:sz w:val="20"/>
              </w:rPr>
            </w:pPr>
            <w:r>
              <w:rPr>
                <w:i/>
                <w:sz w:val="20"/>
              </w:rPr>
              <w:t>paH</w:t>
            </w:r>
          </w:p>
        </w:tc>
        <w:tc>
          <w:tcPr>
            <w:tcW w:w="1947" w:type="dxa"/>
            <w:tcBorders>
              <w:left w:val="nil"/>
            </w:tcBorders>
          </w:tcPr>
          <w:p w:rsidR="0067705B" w:rsidRDefault="00EF3B5B">
            <w:pPr>
              <w:pStyle w:val="TableParagraph"/>
              <w:ind w:left="286"/>
              <w:rPr>
                <w:i/>
                <w:sz w:val="20"/>
              </w:rPr>
            </w:pPr>
            <w:r>
              <w:rPr>
                <w:i/>
                <w:sz w:val="20"/>
              </w:rPr>
              <w:t>(p- + -a C)</w:t>
            </w:r>
          </w:p>
        </w:tc>
        <w:tc>
          <w:tcPr>
            <w:tcW w:w="2782" w:type="dxa"/>
          </w:tcPr>
          <w:p w:rsidR="0067705B" w:rsidRDefault="00EF3B5B">
            <w:pPr>
              <w:pStyle w:val="TableParagraph"/>
              <w:rPr>
                <w:sz w:val="20"/>
              </w:rPr>
            </w:pPr>
            <w:r>
              <w:rPr>
                <w:sz w:val="20"/>
              </w:rPr>
              <w:t>*pˤajʔ-s</w:t>
            </w:r>
          </w:p>
        </w:tc>
        <w:tc>
          <w:tcPr>
            <w:tcW w:w="2870" w:type="dxa"/>
          </w:tcPr>
          <w:p w:rsidR="0067705B" w:rsidRDefault="00EF3B5B">
            <w:pPr>
              <w:pStyle w:val="TableParagraph"/>
              <w:ind w:left="38"/>
              <w:rPr>
                <w:sz w:val="20"/>
              </w:rPr>
            </w:pPr>
            <w:proofErr w:type="gramStart"/>
            <w:r>
              <w:rPr>
                <w:sz w:val="20"/>
              </w:rPr>
              <w:t>winnow</w:t>
            </w:r>
            <w:proofErr w:type="gramEnd"/>
            <w:r>
              <w:rPr>
                <w:sz w:val="20"/>
              </w:rPr>
              <w:t xml:space="preserve"> (v.)</w:t>
            </w:r>
          </w:p>
        </w:tc>
        <w:tc>
          <w:tcPr>
            <w:tcW w:w="928" w:type="dxa"/>
          </w:tcPr>
          <w:p w:rsidR="0067705B" w:rsidRDefault="00EF3B5B">
            <w:pPr>
              <w:pStyle w:val="TableParagraph"/>
              <w:ind w:left="210"/>
              <w:rPr>
                <w:sz w:val="20"/>
              </w:rPr>
            </w:pPr>
            <w:r>
              <w:rPr>
                <w:sz w:val="20"/>
              </w:rPr>
              <w:t>0025n</w:t>
            </w:r>
          </w:p>
        </w:tc>
        <w:tc>
          <w:tcPr>
            <w:tcW w:w="940" w:type="dxa"/>
          </w:tcPr>
          <w:p w:rsidR="0067705B" w:rsidRDefault="00EF3B5B">
            <w:pPr>
              <w:pStyle w:val="TableParagraph"/>
              <w:ind w:left="0" w:right="92"/>
              <w:jc w:val="right"/>
              <w:rPr>
                <w:sz w:val="20"/>
              </w:rPr>
            </w:pPr>
            <w:r>
              <w:rPr>
                <w:sz w:val="20"/>
              </w:rPr>
              <w:t>53020.05</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U+7C38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播</w:t>
            </w:r>
          </w:p>
        </w:tc>
        <w:tc>
          <w:tcPr>
            <w:tcW w:w="770" w:type="dxa"/>
          </w:tcPr>
          <w:p w:rsidR="0067705B" w:rsidRDefault="00EF3B5B">
            <w:pPr>
              <w:pStyle w:val="TableParagraph"/>
              <w:rPr>
                <w:sz w:val="20"/>
              </w:rPr>
            </w:pPr>
            <w:r>
              <w:rPr>
                <w:sz w:val="20"/>
              </w:rPr>
              <w:t>bò</w:t>
            </w:r>
          </w:p>
        </w:tc>
        <w:tc>
          <w:tcPr>
            <w:tcW w:w="837" w:type="dxa"/>
            <w:tcBorders>
              <w:right w:val="nil"/>
            </w:tcBorders>
          </w:tcPr>
          <w:p w:rsidR="0067705B" w:rsidRDefault="00EF3B5B">
            <w:pPr>
              <w:pStyle w:val="TableParagraph"/>
              <w:rPr>
                <w:i/>
                <w:sz w:val="20"/>
              </w:rPr>
            </w:pPr>
            <w:r>
              <w:rPr>
                <w:i/>
                <w:sz w:val="20"/>
              </w:rPr>
              <w:t>paH</w:t>
            </w:r>
          </w:p>
        </w:tc>
        <w:tc>
          <w:tcPr>
            <w:tcW w:w="1947" w:type="dxa"/>
            <w:tcBorders>
              <w:left w:val="nil"/>
            </w:tcBorders>
          </w:tcPr>
          <w:p w:rsidR="0067705B" w:rsidRDefault="00EF3B5B">
            <w:pPr>
              <w:pStyle w:val="TableParagraph"/>
              <w:ind w:left="286"/>
              <w:rPr>
                <w:i/>
                <w:sz w:val="20"/>
              </w:rPr>
            </w:pPr>
            <w:r>
              <w:rPr>
                <w:i/>
                <w:sz w:val="20"/>
              </w:rPr>
              <w:t>(p- + -a C)</w:t>
            </w:r>
          </w:p>
        </w:tc>
        <w:tc>
          <w:tcPr>
            <w:tcW w:w="2782" w:type="dxa"/>
          </w:tcPr>
          <w:p w:rsidR="0067705B" w:rsidRDefault="00EF3B5B">
            <w:pPr>
              <w:pStyle w:val="TableParagraph"/>
              <w:rPr>
                <w:sz w:val="20"/>
              </w:rPr>
            </w:pPr>
            <w:r>
              <w:rPr>
                <w:sz w:val="20"/>
              </w:rPr>
              <w:t>*pˤar-s</w:t>
            </w:r>
          </w:p>
        </w:tc>
        <w:tc>
          <w:tcPr>
            <w:tcW w:w="2870" w:type="dxa"/>
          </w:tcPr>
          <w:p w:rsidR="0067705B" w:rsidRDefault="00EF3B5B">
            <w:pPr>
              <w:pStyle w:val="TableParagraph"/>
              <w:ind w:left="38"/>
              <w:rPr>
                <w:sz w:val="20"/>
              </w:rPr>
            </w:pPr>
            <w:r>
              <w:rPr>
                <w:sz w:val="20"/>
              </w:rPr>
              <w:t>to sow</w:t>
            </w:r>
          </w:p>
        </w:tc>
        <w:tc>
          <w:tcPr>
            <w:tcW w:w="928" w:type="dxa"/>
          </w:tcPr>
          <w:p w:rsidR="0067705B" w:rsidRDefault="00EF3B5B">
            <w:pPr>
              <w:pStyle w:val="TableParagraph"/>
              <w:ind w:left="210"/>
              <w:rPr>
                <w:sz w:val="20"/>
              </w:rPr>
            </w:pPr>
            <w:r>
              <w:rPr>
                <w:sz w:val="20"/>
              </w:rPr>
              <w:t>0195p</w:t>
            </w:r>
          </w:p>
        </w:tc>
        <w:tc>
          <w:tcPr>
            <w:tcW w:w="940" w:type="dxa"/>
          </w:tcPr>
          <w:p w:rsidR="0067705B" w:rsidRDefault="00EF3B5B">
            <w:pPr>
              <w:pStyle w:val="TableParagraph"/>
              <w:ind w:left="0" w:right="92"/>
              <w:jc w:val="right"/>
              <w:rPr>
                <w:sz w:val="20"/>
              </w:rPr>
            </w:pPr>
            <w:r>
              <w:rPr>
                <w:sz w:val="20"/>
              </w:rPr>
              <w:t>31960.12</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U+64AD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擘</w:t>
            </w:r>
          </w:p>
        </w:tc>
        <w:tc>
          <w:tcPr>
            <w:tcW w:w="770" w:type="dxa"/>
          </w:tcPr>
          <w:p w:rsidR="0067705B" w:rsidRDefault="00EF3B5B">
            <w:pPr>
              <w:pStyle w:val="TableParagraph"/>
              <w:rPr>
                <w:sz w:val="20"/>
              </w:rPr>
            </w:pPr>
            <w:r>
              <w:rPr>
                <w:sz w:val="20"/>
              </w:rPr>
              <w:t>bò</w:t>
            </w:r>
          </w:p>
        </w:tc>
        <w:tc>
          <w:tcPr>
            <w:tcW w:w="837" w:type="dxa"/>
            <w:tcBorders>
              <w:right w:val="nil"/>
            </w:tcBorders>
          </w:tcPr>
          <w:p w:rsidR="0067705B" w:rsidRDefault="00EF3B5B">
            <w:pPr>
              <w:pStyle w:val="TableParagraph"/>
              <w:rPr>
                <w:i/>
                <w:sz w:val="20"/>
              </w:rPr>
            </w:pPr>
            <w:r>
              <w:rPr>
                <w:i/>
                <w:sz w:val="20"/>
              </w:rPr>
              <w:t>peak</w:t>
            </w:r>
          </w:p>
        </w:tc>
        <w:tc>
          <w:tcPr>
            <w:tcW w:w="1947" w:type="dxa"/>
            <w:tcBorders>
              <w:left w:val="nil"/>
            </w:tcBorders>
          </w:tcPr>
          <w:p w:rsidR="0067705B" w:rsidRDefault="00EF3B5B">
            <w:pPr>
              <w:pStyle w:val="TableParagraph"/>
              <w:ind w:left="286"/>
              <w:rPr>
                <w:i/>
                <w:sz w:val="20"/>
              </w:rPr>
            </w:pPr>
            <w:r>
              <w:rPr>
                <w:i/>
                <w:sz w:val="20"/>
              </w:rPr>
              <w:t>(p- + -eak D)</w:t>
            </w:r>
          </w:p>
        </w:tc>
        <w:tc>
          <w:tcPr>
            <w:tcW w:w="2782" w:type="dxa"/>
          </w:tcPr>
          <w:p w:rsidR="0067705B" w:rsidRDefault="00EF3B5B">
            <w:pPr>
              <w:pStyle w:val="TableParagraph"/>
              <w:rPr>
                <w:sz w:val="20"/>
              </w:rPr>
            </w:pPr>
            <w:r>
              <w:rPr>
                <w:w w:val="95"/>
                <w:sz w:val="20"/>
              </w:rPr>
              <w:t>*pˤrek (~ *mə-pˤrek)</w:t>
            </w:r>
          </w:p>
        </w:tc>
        <w:tc>
          <w:tcPr>
            <w:tcW w:w="2870" w:type="dxa"/>
          </w:tcPr>
          <w:p w:rsidR="0067705B" w:rsidRDefault="00EF3B5B">
            <w:pPr>
              <w:pStyle w:val="TableParagraph"/>
              <w:ind w:left="38"/>
              <w:rPr>
                <w:sz w:val="20"/>
              </w:rPr>
            </w:pPr>
            <w:r>
              <w:rPr>
                <w:sz w:val="20"/>
              </w:rPr>
              <w:t>cleave, split</w:t>
            </w:r>
          </w:p>
        </w:tc>
        <w:tc>
          <w:tcPr>
            <w:tcW w:w="928" w:type="dxa"/>
          </w:tcPr>
          <w:p w:rsidR="0067705B" w:rsidRDefault="00EF3B5B">
            <w:pPr>
              <w:pStyle w:val="TableParagraph"/>
              <w:ind w:left="210"/>
              <w:rPr>
                <w:sz w:val="20"/>
              </w:rPr>
            </w:pPr>
            <w:r>
              <w:rPr>
                <w:sz w:val="20"/>
              </w:rPr>
              <w:t>0853p</w:t>
            </w:r>
          </w:p>
        </w:tc>
        <w:tc>
          <w:tcPr>
            <w:tcW w:w="940" w:type="dxa"/>
          </w:tcPr>
          <w:p w:rsidR="0067705B" w:rsidRDefault="00EF3B5B">
            <w:pPr>
              <w:pStyle w:val="TableParagraph"/>
              <w:ind w:left="0" w:right="92"/>
              <w:jc w:val="right"/>
              <w:rPr>
                <w:sz w:val="20"/>
              </w:rPr>
            </w:pPr>
            <w:r>
              <w:rPr>
                <w:sz w:val="20"/>
              </w:rPr>
              <w:t>31966.05</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U+64D8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哺</w:t>
            </w:r>
          </w:p>
        </w:tc>
        <w:tc>
          <w:tcPr>
            <w:tcW w:w="770" w:type="dxa"/>
          </w:tcPr>
          <w:p w:rsidR="0067705B" w:rsidRDefault="00EF3B5B">
            <w:pPr>
              <w:pStyle w:val="TableParagraph"/>
              <w:spacing w:before="29"/>
              <w:rPr>
                <w:sz w:val="20"/>
              </w:rPr>
            </w:pPr>
            <w:r>
              <w:rPr>
                <w:sz w:val="20"/>
              </w:rPr>
              <w:t>bǔ</w:t>
            </w:r>
          </w:p>
        </w:tc>
        <w:tc>
          <w:tcPr>
            <w:tcW w:w="837" w:type="dxa"/>
            <w:tcBorders>
              <w:right w:val="nil"/>
            </w:tcBorders>
          </w:tcPr>
          <w:p w:rsidR="0067705B" w:rsidRDefault="00EF3B5B">
            <w:pPr>
              <w:pStyle w:val="TableParagraph"/>
              <w:spacing w:before="29"/>
              <w:rPr>
                <w:i/>
                <w:sz w:val="20"/>
              </w:rPr>
            </w:pPr>
            <w:r>
              <w:rPr>
                <w:i/>
                <w:sz w:val="20"/>
              </w:rPr>
              <w:t>buH</w:t>
            </w:r>
          </w:p>
        </w:tc>
        <w:tc>
          <w:tcPr>
            <w:tcW w:w="1947" w:type="dxa"/>
            <w:tcBorders>
              <w:left w:val="nil"/>
            </w:tcBorders>
          </w:tcPr>
          <w:p w:rsidR="0067705B" w:rsidRDefault="00EF3B5B">
            <w:pPr>
              <w:pStyle w:val="TableParagraph"/>
              <w:spacing w:before="29"/>
              <w:ind w:left="286"/>
              <w:rPr>
                <w:i/>
                <w:sz w:val="20"/>
              </w:rPr>
            </w:pPr>
            <w:r>
              <w:rPr>
                <w:i/>
                <w:sz w:val="20"/>
              </w:rPr>
              <w:t>(b- + -u C)</w:t>
            </w:r>
          </w:p>
        </w:tc>
        <w:tc>
          <w:tcPr>
            <w:tcW w:w="2782" w:type="dxa"/>
          </w:tcPr>
          <w:p w:rsidR="0067705B" w:rsidRDefault="00EF3B5B">
            <w:pPr>
              <w:pStyle w:val="TableParagraph"/>
              <w:spacing w:before="29"/>
              <w:rPr>
                <w:sz w:val="20"/>
              </w:rPr>
            </w:pPr>
            <w:r>
              <w:rPr>
                <w:sz w:val="20"/>
              </w:rPr>
              <w:t>*[b]ˤa-s</w:t>
            </w:r>
          </w:p>
        </w:tc>
        <w:tc>
          <w:tcPr>
            <w:tcW w:w="2870" w:type="dxa"/>
          </w:tcPr>
          <w:p w:rsidR="0067705B" w:rsidRDefault="00EF3B5B">
            <w:pPr>
              <w:pStyle w:val="TableParagraph"/>
              <w:spacing w:before="29"/>
              <w:ind w:left="38"/>
              <w:rPr>
                <w:sz w:val="20"/>
              </w:rPr>
            </w:pPr>
            <w:r>
              <w:rPr>
                <w:sz w:val="20"/>
              </w:rPr>
              <w:t>food held in the mouth</w:t>
            </w:r>
          </w:p>
        </w:tc>
        <w:tc>
          <w:tcPr>
            <w:tcW w:w="928" w:type="dxa"/>
          </w:tcPr>
          <w:p w:rsidR="0067705B" w:rsidRDefault="00EF3B5B">
            <w:pPr>
              <w:pStyle w:val="TableParagraph"/>
              <w:spacing w:before="29"/>
              <w:ind w:left="214"/>
              <w:rPr>
                <w:sz w:val="20"/>
              </w:rPr>
            </w:pPr>
            <w:r>
              <w:rPr>
                <w:sz w:val="20"/>
              </w:rPr>
              <w:t>0102i'</w:t>
            </w:r>
          </w:p>
        </w:tc>
        <w:tc>
          <w:tcPr>
            <w:tcW w:w="940" w:type="dxa"/>
          </w:tcPr>
          <w:p w:rsidR="0067705B" w:rsidRDefault="00EF3B5B">
            <w:pPr>
              <w:pStyle w:val="TableParagraph"/>
              <w:spacing w:before="29"/>
              <w:ind w:left="0" w:right="92"/>
              <w:jc w:val="right"/>
              <w:rPr>
                <w:sz w:val="20"/>
              </w:rPr>
            </w:pPr>
            <w:r>
              <w:rPr>
                <w:sz w:val="20"/>
              </w:rPr>
              <w:t>10626.07</w:t>
            </w:r>
          </w:p>
        </w:tc>
        <w:tc>
          <w:tcPr>
            <w:tcW w:w="496" w:type="dxa"/>
          </w:tcPr>
          <w:p w:rsidR="0067705B" w:rsidRDefault="00EF3B5B">
            <w:pPr>
              <w:pStyle w:val="TableParagraph"/>
              <w:spacing w:before="29"/>
              <w:ind w:left="75" w:right="76"/>
              <w:jc w:val="center"/>
              <w:rPr>
                <w:sz w:val="20"/>
              </w:rPr>
            </w:pPr>
            <w:r>
              <w:rPr>
                <w:sz w:val="20"/>
              </w:rPr>
              <w:t>30</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U+54FA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補</w:t>
            </w:r>
          </w:p>
        </w:tc>
        <w:tc>
          <w:tcPr>
            <w:tcW w:w="770" w:type="dxa"/>
          </w:tcPr>
          <w:p w:rsidR="0067705B" w:rsidRDefault="00EF3B5B">
            <w:pPr>
              <w:pStyle w:val="TableParagraph"/>
              <w:rPr>
                <w:sz w:val="20"/>
              </w:rPr>
            </w:pPr>
            <w:r>
              <w:rPr>
                <w:sz w:val="20"/>
              </w:rPr>
              <w:t>bǔ</w:t>
            </w:r>
          </w:p>
        </w:tc>
        <w:tc>
          <w:tcPr>
            <w:tcW w:w="837" w:type="dxa"/>
            <w:tcBorders>
              <w:right w:val="nil"/>
            </w:tcBorders>
          </w:tcPr>
          <w:p w:rsidR="0067705B" w:rsidRDefault="00EF3B5B">
            <w:pPr>
              <w:pStyle w:val="TableParagraph"/>
              <w:rPr>
                <w:i/>
                <w:sz w:val="20"/>
              </w:rPr>
            </w:pPr>
            <w:r>
              <w:rPr>
                <w:i/>
                <w:sz w:val="20"/>
              </w:rPr>
              <w:t>puX</w:t>
            </w:r>
          </w:p>
        </w:tc>
        <w:tc>
          <w:tcPr>
            <w:tcW w:w="1947" w:type="dxa"/>
            <w:tcBorders>
              <w:left w:val="nil"/>
            </w:tcBorders>
          </w:tcPr>
          <w:p w:rsidR="0067705B" w:rsidRDefault="00EF3B5B">
            <w:pPr>
              <w:pStyle w:val="TableParagraph"/>
              <w:ind w:left="286"/>
              <w:rPr>
                <w:i/>
                <w:sz w:val="20"/>
              </w:rPr>
            </w:pPr>
            <w:r>
              <w:rPr>
                <w:i/>
                <w:sz w:val="20"/>
              </w:rPr>
              <w:t>(p- + -u B)</w:t>
            </w:r>
          </w:p>
        </w:tc>
        <w:tc>
          <w:tcPr>
            <w:tcW w:w="2782" w:type="dxa"/>
          </w:tcPr>
          <w:p w:rsidR="0067705B" w:rsidRDefault="00EF3B5B">
            <w:pPr>
              <w:pStyle w:val="TableParagraph"/>
              <w:rPr>
                <w:sz w:val="20"/>
              </w:rPr>
            </w:pPr>
            <w:r>
              <w:rPr>
                <w:sz w:val="20"/>
              </w:rPr>
              <w:t>*[Cə]-pˤaʔ</w:t>
            </w:r>
          </w:p>
        </w:tc>
        <w:tc>
          <w:tcPr>
            <w:tcW w:w="2870" w:type="dxa"/>
          </w:tcPr>
          <w:p w:rsidR="0067705B" w:rsidRDefault="00EF3B5B">
            <w:pPr>
              <w:pStyle w:val="TableParagraph"/>
              <w:ind w:left="38"/>
              <w:rPr>
                <w:sz w:val="20"/>
              </w:rPr>
            </w:pPr>
            <w:r>
              <w:rPr>
                <w:sz w:val="20"/>
              </w:rPr>
              <w:t>to patch</w:t>
            </w:r>
          </w:p>
        </w:tc>
        <w:tc>
          <w:tcPr>
            <w:tcW w:w="928" w:type="dxa"/>
          </w:tcPr>
          <w:p w:rsidR="0067705B" w:rsidRDefault="00EF3B5B">
            <w:pPr>
              <w:pStyle w:val="TableParagraph"/>
              <w:ind w:left="196"/>
              <w:rPr>
                <w:sz w:val="20"/>
              </w:rPr>
            </w:pPr>
            <w:r>
              <w:rPr>
                <w:sz w:val="20"/>
              </w:rPr>
              <w:t>0102c'</w:t>
            </w:r>
          </w:p>
        </w:tc>
        <w:tc>
          <w:tcPr>
            <w:tcW w:w="940" w:type="dxa"/>
          </w:tcPr>
          <w:p w:rsidR="0067705B" w:rsidRDefault="00EF3B5B">
            <w:pPr>
              <w:pStyle w:val="TableParagraph"/>
              <w:ind w:left="0" w:right="92"/>
              <w:jc w:val="right"/>
              <w:rPr>
                <w:sz w:val="20"/>
              </w:rPr>
            </w:pPr>
            <w:r>
              <w:rPr>
                <w:sz w:val="20"/>
              </w:rPr>
              <w:t>53093.05</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U+88DC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卜</w:t>
            </w:r>
          </w:p>
        </w:tc>
        <w:tc>
          <w:tcPr>
            <w:tcW w:w="770" w:type="dxa"/>
          </w:tcPr>
          <w:p w:rsidR="0067705B" w:rsidRDefault="00EF3B5B">
            <w:pPr>
              <w:pStyle w:val="TableParagraph"/>
              <w:rPr>
                <w:sz w:val="20"/>
              </w:rPr>
            </w:pPr>
            <w:r>
              <w:rPr>
                <w:sz w:val="20"/>
              </w:rPr>
              <w:t>bǔ</w:t>
            </w:r>
          </w:p>
        </w:tc>
        <w:tc>
          <w:tcPr>
            <w:tcW w:w="837" w:type="dxa"/>
            <w:tcBorders>
              <w:right w:val="nil"/>
            </w:tcBorders>
          </w:tcPr>
          <w:p w:rsidR="0067705B" w:rsidRDefault="00EF3B5B">
            <w:pPr>
              <w:pStyle w:val="TableParagraph"/>
              <w:rPr>
                <w:i/>
                <w:sz w:val="20"/>
              </w:rPr>
            </w:pPr>
            <w:r>
              <w:rPr>
                <w:i/>
                <w:sz w:val="20"/>
              </w:rPr>
              <w:t>puwk</w:t>
            </w:r>
          </w:p>
        </w:tc>
        <w:tc>
          <w:tcPr>
            <w:tcW w:w="1947" w:type="dxa"/>
            <w:tcBorders>
              <w:left w:val="nil"/>
            </w:tcBorders>
          </w:tcPr>
          <w:p w:rsidR="0067705B" w:rsidRDefault="00EF3B5B">
            <w:pPr>
              <w:pStyle w:val="TableParagraph"/>
              <w:ind w:left="286"/>
              <w:rPr>
                <w:i/>
                <w:sz w:val="20"/>
              </w:rPr>
            </w:pPr>
            <w:r>
              <w:rPr>
                <w:i/>
                <w:sz w:val="20"/>
              </w:rPr>
              <w:t>(p- + -uwk D)</w:t>
            </w:r>
          </w:p>
        </w:tc>
        <w:tc>
          <w:tcPr>
            <w:tcW w:w="2782" w:type="dxa"/>
          </w:tcPr>
          <w:p w:rsidR="0067705B" w:rsidRDefault="00EF3B5B">
            <w:pPr>
              <w:pStyle w:val="TableParagraph"/>
              <w:rPr>
                <w:sz w:val="20"/>
              </w:rPr>
            </w:pPr>
            <w:r>
              <w:rPr>
                <w:sz w:val="20"/>
              </w:rPr>
              <w:t>*pˤok</w:t>
            </w:r>
          </w:p>
        </w:tc>
        <w:tc>
          <w:tcPr>
            <w:tcW w:w="2870" w:type="dxa"/>
          </w:tcPr>
          <w:p w:rsidR="0067705B" w:rsidRDefault="00EF3B5B">
            <w:pPr>
              <w:pStyle w:val="TableParagraph"/>
              <w:ind w:left="38"/>
              <w:rPr>
                <w:sz w:val="20"/>
              </w:rPr>
            </w:pPr>
            <w:proofErr w:type="gramStart"/>
            <w:r>
              <w:rPr>
                <w:sz w:val="20"/>
              </w:rPr>
              <w:t>divine</w:t>
            </w:r>
            <w:proofErr w:type="gramEnd"/>
            <w:r>
              <w:rPr>
                <w:sz w:val="20"/>
              </w:rPr>
              <w:t xml:space="preserve"> (v.)</w:t>
            </w:r>
          </w:p>
        </w:tc>
        <w:tc>
          <w:tcPr>
            <w:tcW w:w="928" w:type="dxa"/>
          </w:tcPr>
          <w:p w:rsidR="0067705B" w:rsidRDefault="00EF3B5B">
            <w:pPr>
              <w:pStyle w:val="TableParagraph"/>
              <w:ind w:left="214"/>
              <w:rPr>
                <w:sz w:val="20"/>
              </w:rPr>
            </w:pPr>
            <w:r>
              <w:rPr>
                <w:sz w:val="20"/>
              </w:rPr>
              <w:t>1210a</w:t>
            </w:r>
          </w:p>
        </w:tc>
        <w:tc>
          <w:tcPr>
            <w:tcW w:w="940" w:type="dxa"/>
          </w:tcPr>
          <w:p w:rsidR="0067705B" w:rsidRDefault="00EF3B5B">
            <w:pPr>
              <w:pStyle w:val="TableParagraph"/>
              <w:ind w:left="0" w:right="92"/>
              <w:jc w:val="right"/>
              <w:rPr>
                <w:sz w:val="20"/>
              </w:rPr>
            </w:pPr>
            <w:r>
              <w:rPr>
                <w:sz w:val="20"/>
              </w:rPr>
              <w:t>10091.11</w:t>
            </w:r>
          </w:p>
        </w:tc>
        <w:tc>
          <w:tcPr>
            <w:tcW w:w="496" w:type="dxa"/>
          </w:tcPr>
          <w:p w:rsidR="0067705B" w:rsidRDefault="00EF3B5B">
            <w:pPr>
              <w:pStyle w:val="TableParagraph"/>
              <w:ind w:left="75" w:right="76"/>
              <w:jc w:val="center"/>
              <w:rPr>
                <w:sz w:val="20"/>
              </w:rPr>
            </w:pPr>
            <w:r>
              <w:rPr>
                <w:sz w:val="20"/>
              </w:rPr>
              <w:t>25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U+535C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簿</w:t>
            </w:r>
          </w:p>
        </w:tc>
        <w:tc>
          <w:tcPr>
            <w:tcW w:w="770" w:type="dxa"/>
          </w:tcPr>
          <w:p w:rsidR="0067705B" w:rsidRDefault="00EF3B5B">
            <w:pPr>
              <w:pStyle w:val="TableParagraph"/>
              <w:rPr>
                <w:sz w:val="20"/>
              </w:rPr>
            </w:pPr>
            <w:r>
              <w:rPr>
                <w:sz w:val="20"/>
              </w:rPr>
              <w:t>bù</w:t>
            </w:r>
          </w:p>
        </w:tc>
        <w:tc>
          <w:tcPr>
            <w:tcW w:w="837" w:type="dxa"/>
            <w:tcBorders>
              <w:right w:val="nil"/>
            </w:tcBorders>
          </w:tcPr>
          <w:p w:rsidR="0067705B" w:rsidRDefault="00EF3B5B">
            <w:pPr>
              <w:pStyle w:val="TableParagraph"/>
              <w:rPr>
                <w:i/>
                <w:sz w:val="20"/>
              </w:rPr>
            </w:pPr>
            <w:r>
              <w:rPr>
                <w:i/>
                <w:sz w:val="20"/>
              </w:rPr>
              <w:t>buX</w:t>
            </w:r>
          </w:p>
        </w:tc>
        <w:tc>
          <w:tcPr>
            <w:tcW w:w="1947" w:type="dxa"/>
            <w:tcBorders>
              <w:left w:val="nil"/>
            </w:tcBorders>
          </w:tcPr>
          <w:p w:rsidR="0067705B" w:rsidRDefault="00EF3B5B">
            <w:pPr>
              <w:pStyle w:val="TableParagraph"/>
              <w:ind w:left="286"/>
              <w:rPr>
                <w:i/>
                <w:sz w:val="20"/>
              </w:rPr>
            </w:pPr>
            <w:r>
              <w:rPr>
                <w:i/>
                <w:sz w:val="20"/>
              </w:rPr>
              <w:t>(b- + -u B)</w:t>
            </w:r>
          </w:p>
        </w:tc>
        <w:tc>
          <w:tcPr>
            <w:tcW w:w="2782" w:type="dxa"/>
          </w:tcPr>
          <w:p w:rsidR="0067705B" w:rsidRDefault="00EF3B5B">
            <w:pPr>
              <w:pStyle w:val="TableParagraph"/>
              <w:rPr>
                <w:sz w:val="20"/>
              </w:rPr>
            </w:pPr>
            <w:r>
              <w:rPr>
                <w:sz w:val="20"/>
              </w:rPr>
              <w:t>*[b]ˤaʔ</w:t>
            </w:r>
          </w:p>
        </w:tc>
        <w:tc>
          <w:tcPr>
            <w:tcW w:w="2870" w:type="dxa"/>
          </w:tcPr>
          <w:p w:rsidR="0067705B" w:rsidRDefault="00EF3B5B">
            <w:pPr>
              <w:pStyle w:val="TableParagraph"/>
              <w:ind w:left="38"/>
              <w:rPr>
                <w:sz w:val="20"/>
              </w:rPr>
            </w:pPr>
            <w:proofErr w:type="gramStart"/>
            <w:r>
              <w:rPr>
                <w:sz w:val="20"/>
              </w:rPr>
              <w:t>register</w:t>
            </w:r>
            <w:proofErr w:type="gramEnd"/>
            <w:r>
              <w:rPr>
                <w:sz w:val="20"/>
              </w:rPr>
              <w:t xml:space="preserve"> (n.)</w:t>
            </w:r>
          </w:p>
        </w:tc>
        <w:tc>
          <w:tcPr>
            <w:tcW w:w="928" w:type="dxa"/>
          </w:tcPr>
          <w:p w:rsidR="0067705B" w:rsidRDefault="00EF3B5B">
            <w:pPr>
              <w:pStyle w:val="TableParagraph"/>
              <w:ind w:left="210"/>
              <w:rPr>
                <w:sz w:val="20"/>
              </w:rPr>
            </w:pPr>
            <w:r>
              <w:rPr>
                <w:sz w:val="20"/>
              </w:rPr>
              <w:t>0771o</w:t>
            </w:r>
          </w:p>
        </w:tc>
        <w:tc>
          <w:tcPr>
            <w:tcW w:w="940" w:type="dxa"/>
          </w:tcPr>
          <w:p w:rsidR="0067705B" w:rsidRDefault="00EF3B5B">
            <w:pPr>
              <w:pStyle w:val="TableParagraph"/>
              <w:ind w:left="0" w:right="92"/>
              <w:jc w:val="right"/>
              <w:rPr>
                <w:sz w:val="20"/>
              </w:rPr>
            </w:pPr>
            <w:r>
              <w:rPr>
                <w:sz w:val="20"/>
              </w:rPr>
              <w:t>53023.06</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U+7C3F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步</w:t>
            </w:r>
          </w:p>
        </w:tc>
        <w:tc>
          <w:tcPr>
            <w:tcW w:w="770" w:type="dxa"/>
          </w:tcPr>
          <w:p w:rsidR="0067705B" w:rsidRDefault="00EF3B5B">
            <w:pPr>
              <w:pStyle w:val="TableParagraph"/>
              <w:rPr>
                <w:sz w:val="20"/>
              </w:rPr>
            </w:pPr>
            <w:r>
              <w:rPr>
                <w:sz w:val="20"/>
              </w:rPr>
              <w:t>bù</w:t>
            </w:r>
          </w:p>
        </w:tc>
        <w:tc>
          <w:tcPr>
            <w:tcW w:w="837" w:type="dxa"/>
            <w:tcBorders>
              <w:right w:val="nil"/>
            </w:tcBorders>
          </w:tcPr>
          <w:p w:rsidR="0067705B" w:rsidRDefault="00EF3B5B">
            <w:pPr>
              <w:pStyle w:val="TableParagraph"/>
              <w:rPr>
                <w:i/>
                <w:sz w:val="20"/>
              </w:rPr>
            </w:pPr>
            <w:r>
              <w:rPr>
                <w:i/>
                <w:sz w:val="20"/>
              </w:rPr>
              <w:t>buH</w:t>
            </w:r>
          </w:p>
        </w:tc>
        <w:tc>
          <w:tcPr>
            <w:tcW w:w="1947" w:type="dxa"/>
            <w:tcBorders>
              <w:left w:val="nil"/>
            </w:tcBorders>
          </w:tcPr>
          <w:p w:rsidR="0067705B" w:rsidRDefault="00EF3B5B">
            <w:pPr>
              <w:pStyle w:val="TableParagraph"/>
              <w:ind w:left="286"/>
              <w:rPr>
                <w:i/>
                <w:sz w:val="20"/>
              </w:rPr>
            </w:pPr>
            <w:r>
              <w:rPr>
                <w:i/>
                <w:sz w:val="20"/>
              </w:rPr>
              <w:t>(b- + -u C)</w:t>
            </w:r>
          </w:p>
        </w:tc>
        <w:tc>
          <w:tcPr>
            <w:tcW w:w="2782" w:type="dxa"/>
          </w:tcPr>
          <w:p w:rsidR="0067705B" w:rsidRDefault="00EF3B5B">
            <w:pPr>
              <w:pStyle w:val="TableParagraph"/>
              <w:rPr>
                <w:sz w:val="20"/>
              </w:rPr>
            </w:pPr>
            <w:r>
              <w:rPr>
                <w:sz w:val="20"/>
              </w:rPr>
              <w:t>*mə-bˤa-s</w:t>
            </w:r>
          </w:p>
        </w:tc>
        <w:tc>
          <w:tcPr>
            <w:tcW w:w="2870" w:type="dxa"/>
          </w:tcPr>
          <w:p w:rsidR="0067705B" w:rsidRDefault="00EF3B5B">
            <w:pPr>
              <w:pStyle w:val="TableParagraph"/>
              <w:ind w:left="38"/>
              <w:rPr>
                <w:sz w:val="20"/>
              </w:rPr>
            </w:pPr>
            <w:r>
              <w:rPr>
                <w:sz w:val="20"/>
              </w:rPr>
              <w:t>step</w:t>
            </w:r>
          </w:p>
        </w:tc>
        <w:tc>
          <w:tcPr>
            <w:tcW w:w="928" w:type="dxa"/>
          </w:tcPr>
          <w:p w:rsidR="0067705B" w:rsidRDefault="00EF3B5B">
            <w:pPr>
              <w:pStyle w:val="TableParagraph"/>
              <w:ind w:left="214"/>
              <w:rPr>
                <w:sz w:val="20"/>
              </w:rPr>
            </w:pPr>
            <w:r>
              <w:rPr>
                <w:sz w:val="20"/>
              </w:rPr>
              <w:t>0073a</w:t>
            </w:r>
          </w:p>
        </w:tc>
        <w:tc>
          <w:tcPr>
            <w:tcW w:w="940" w:type="dxa"/>
          </w:tcPr>
          <w:p w:rsidR="0067705B" w:rsidRDefault="00EF3B5B">
            <w:pPr>
              <w:pStyle w:val="TableParagraph"/>
              <w:ind w:left="0" w:right="92"/>
              <w:jc w:val="right"/>
              <w:rPr>
                <w:sz w:val="20"/>
              </w:rPr>
            </w:pPr>
            <w:r>
              <w:rPr>
                <w:sz w:val="20"/>
              </w:rPr>
              <w:t>21438.06</w:t>
            </w:r>
          </w:p>
        </w:tc>
        <w:tc>
          <w:tcPr>
            <w:tcW w:w="496" w:type="dxa"/>
          </w:tcPr>
          <w:p w:rsidR="0067705B" w:rsidRDefault="00EF3B5B">
            <w:pPr>
              <w:pStyle w:val="TableParagraph"/>
              <w:ind w:left="75" w:right="76"/>
              <w:jc w:val="center"/>
              <w:rPr>
                <w:sz w:val="20"/>
              </w:rPr>
            </w:pPr>
            <w:r>
              <w:rPr>
                <w:sz w:val="20"/>
              </w:rPr>
              <w:t>77</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U+6B65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部</w:t>
            </w:r>
          </w:p>
        </w:tc>
        <w:tc>
          <w:tcPr>
            <w:tcW w:w="770" w:type="dxa"/>
          </w:tcPr>
          <w:p w:rsidR="0067705B" w:rsidRDefault="00EF3B5B">
            <w:pPr>
              <w:pStyle w:val="TableParagraph"/>
              <w:rPr>
                <w:sz w:val="20"/>
              </w:rPr>
            </w:pPr>
            <w:r>
              <w:rPr>
                <w:sz w:val="20"/>
              </w:rPr>
              <w:t>bù</w:t>
            </w:r>
          </w:p>
        </w:tc>
        <w:tc>
          <w:tcPr>
            <w:tcW w:w="837" w:type="dxa"/>
            <w:tcBorders>
              <w:right w:val="nil"/>
            </w:tcBorders>
          </w:tcPr>
          <w:p w:rsidR="0067705B" w:rsidRDefault="00EF3B5B">
            <w:pPr>
              <w:pStyle w:val="TableParagraph"/>
              <w:rPr>
                <w:i/>
                <w:sz w:val="20"/>
              </w:rPr>
            </w:pPr>
            <w:r>
              <w:rPr>
                <w:i/>
                <w:sz w:val="20"/>
              </w:rPr>
              <w:t>buwX</w:t>
            </w:r>
          </w:p>
        </w:tc>
        <w:tc>
          <w:tcPr>
            <w:tcW w:w="1947" w:type="dxa"/>
            <w:tcBorders>
              <w:left w:val="nil"/>
            </w:tcBorders>
          </w:tcPr>
          <w:p w:rsidR="0067705B" w:rsidRDefault="00EF3B5B">
            <w:pPr>
              <w:pStyle w:val="TableParagraph"/>
              <w:ind w:left="286"/>
              <w:rPr>
                <w:i/>
                <w:sz w:val="20"/>
              </w:rPr>
            </w:pPr>
            <w:r>
              <w:rPr>
                <w:i/>
                <w:sz w:val="20"/>
              </w:rPr>
              <w:t>(b- + -uw B)</w:t>
            </w:r>
          </w:p>
        </w:tc>
        <w:tc>
          <w:tcPr>
            <w:tcW w:w="2782" w:type="dxa"/>
          </w:tcPr>
          <w:p w:rsidR="0067705B" w:rsidRDefault="00EF3B5B">
            <w:pPr>
              <w:pStyle w:val="TableParagraph"/>
              <w:rPr>
                <w:sz w:val="20"/>
              </w:rPr>
            </w:pPr>
            <w:r>
              <w:rPr>
                <w:sz w:val="20"/>
              </w:rPr>
              <w:t>*[b]ˤ(r)oʔ</w:t>
            </w:r>
          </w:p>
        </w:tc>
        <w:tc>
          <w:tcPr>
            <w:tcW w:w="2870" w:type="dxa"/>
          </w:tcPr>
          <w:p w:rsidR="0067705B" w:rsidRDefault="00EF3B5B">
            <w:pPr>
              <w:pStyle w:val="TableParagraph"/>
              <w:ind w:left="38"/>
              <w:rPr>
                <w:sz w:val="20"/>
              </w:rPr>
            </w:pPr>
            <w:r>
              <w:rPr>
                <w:sz w:val="20"/>
              </w:rPr>
              <w:t>lead (v.), govern</w:t>
            </w:r>
          </w:p>
        </w:tc>
        <w:tc>
          <w:tcPr>
            <w:tcW w:w="928" w:type="dxa"/>
          </w:tcPr>
          <w:p w:rsidR="0067705B" w:rsidRDefault="00EF3B5B">
            <w:pPr>
              <w:pStyle w:val="TableParagraph"/>
              <w:ind w:left="214"/>
              <w:rPr>
                <w:sz w:val="20"/>
              </w:rPr>
            </w:pPr>
            <w:r>
              <w:rPr>
                <w:sz w:val="20"/>
              </w:rPr>
              <w:t>0999z</w:t>
            </w:r>
          </w:p>
        </w:tc>
        <w:tc>
          <w:tcPr>
            <w:tcW w:w="940" w:type="dxa"/>
          </w:tcPr>
          <w:p w:rsidR="0067705B" w:rsidRDefault="00EF3B5B">
            <w:pPr>
              <w:pStyle w:val="TableParagraph"/>
              <w:ind w:left="0" w:right="92"/>
              <w:jc w:val="right"/>
              <w:rPr>
                <w:sz w:val="20"/>
              </w:rPr>
            </w:pPr>
            <w:r>
              <w:rPr>
                <w:sz w:val="20"/>
              </w:rPr>
              <w:t>63780.09</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U+90E8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不</w:t>
            </w:r>
          </w:p>
        </w:tc>
        <w:tc>
          <w:tcPr>
            <w:tcW w:w="770" w:type="dxa"/>
          </w:tcPr>
          <w:p w:rsidR="0067705B" w:rsidRDefault="00EF3B5B">
            <w:pPr>
              <w:pStyle w:val="TableParagraph"/>
              <w:rPr>
                <w:sz w:val="20"/>
              </w:rPr>
            </w:pPr>
            <w:r>
              <w:rPr>
                <w:sz w:val="20"/>
              </w:rPr>
              <w:t>bù</w:t>
            </w:r>
          </w:p>
        </w:tc>
        <w:tc>
          <w:tcPr>
            <w:tcW w:w="837" w:type="dxa"/>
            <w:tcBorders>
              <w:right w:val="nil"/>
            </w:tcBorders>
          </w:tcPr>
          <w:p w:rsidR="0067705B" w:rsidRDefault="00EF3B5B">
            <w:pPr>
              <w:pStyle w:val="TableParagraph"/>
              <w:rPr>
                <w:i/>
                <w:sz w:val="20"/>
              </w:rPr>
            </w:pPr>
            <w:r>
              <w:rPr>
                <w:i/>
                <w:sz w:val="20"/>
              </w:rPr>
              <w:t>pjuw</w:t>
            </w:r>
          </w:p>
        </w:tc>
        <w:tc>
          <w:tcPr>
            <w:tcW w:w="1947" w:type="dxa"/>
            <w:tcBorders>
              <w:left w:val="nil"/>
            </w:tcBorders>
          </w:tcPr>
          <w:p w:rsidR="0067705B" w:rsidRDefault="00EF3B5B">
            <w:pPr>
              <w:pStyle w:val="TableParagraph"/>
              <w:ind w:left="286"/>
              <w:rPr>
                <w:i/>
                <w:sz w:val="20"/>
              </w:rPr>
            </w:pPr>
            <w:r>
              <w:rPr>
                <w:i/>
                <w:sz w:val="20"/>
              </w:rPr>
              <w:t>(p- + -juw A)</w:t>
            </w:r>
          </w:p>
        </w:tc>
        <w:tc>
          <w:tcPr>
            <w:tcW w:w="2782" w:type="dxa"/>
          </w:tcPr>
          <w:p w:rsidR="0067705B" w:rsidRDefault="00EF3B5B">
            <w:pPr>
              <w:pStyle w:val="TableParagraph"/>
              <w:rPr>
                <w:sz w:val="20"/>
              </w:rPr>
            </w:pPr>
            <w:r>
              <w:rPr>
                <w:w w:val="85"/>
                <w:sz w:val="20"/>
              </w:rPr>
              <w:t>*pə</w:t>
            </w:r>
          </w:p>
        </w:tc>
        <w:tc>
          <w:tcPr>
            <w:tcW w:w="2870" w:type="dxa"/>
          </w:tcPr>
          <w:p w:rsidR="0067705B" w:rsidRDefault="00EF3B5B">
            <w:pPr>
              <w:pStyle w:val="TableParagraph"/>
              <w:ind w:left="38"/>
              <w:rPr>
                <w:sz w:val="20"/>
              </w:rPr>
            </w:pPr>
            <w:r>
              <w:rPr>
                <w:sz w:val="20"/>
              </w:rPr>
              <w:t>not</w:t>
            </w:r>
          </w:p>
        </w:tc>
        <w:tc>
          <w:tcPr>
            <w:tcW w:w="928" w:type="dxa"/>
          </w:tcPr>
          <w:p w:rsidR="0067705B" w:rsidRDefault="00EF3B5B">
            <w:pPr>
              <w:pStyle w:val="TableParagraph"/>
              <w:ind w:left="214"/>
              <w:rPr>
                <w:sz w:val="20"/>
              </w:rPr>
            </w:pPr>
            <w:r>
              <w:rPr>
                <w:sz w:val="20"/>
              </w:rPr>
              <w:t>0999a</w:t>
            </w:r>
          </w:p>
        </w:tc>
        <w:tc>
          <w:tcPr>
            <w:tcW w:w="940" w:type="dxa"/>
          </w:tcPr>
          <w:p w:rsidR="0067705B" w:rsidRDefault="00EF3B5B">
            <w:pPr>
              <w:pStyle w:val="TableParagraph"/>
              <w:ind w:left="0" w:right="92"/>
              <w:jc w:val="right"/>
              <w:rPr>
                <w:sz w:val="20"/>
              </w:rPr>
            </w:pPr>
            <w:r>
              <w:rPr>
                <w:sz w:val="20"/>
              </w:rPr>
              <w:t>10011.06</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U+4E0D</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不</w:t>
            </w:r>
          </w:p>
        </w:tc>
        <w:tc>
          <w:tcPr>
            <w:tcW w:w="770" w:type="dxa"/>
          </w:tcPr>
          <w:p w:rsidR="0067705B" w:rsidRDefault="00EF3B5B">
            <w:pPr>
              <w:pStyle w:val="TableParagraph"/>
              <w:rPr>
                <w:sz w:val="20"/>
              </w:rPr>
            </w:pPr>
            <w:r>
              <w:rPr>
                <w:sz w:val="20"/>
              </w:rPr>
              <w:t>bù</w:t>
            </w:r>
          </w:p>
        </w:tc>
        <w:tc>
          <w:tcPr>
            <w:tcW w:w="837" w:type="dxa"/>
            <w:tcBorders>
              <w:right w:val="nil"/>
            </w:tcBorders>
          </w:tcPr>
          <w:p w:rsidR="0067705B" w:rsidRDefault="00EF3B5B">
            <w:pPr>
              <w:pStyle w:val="TableParagraph"/>
              <w:rPr>
                <w:i/>
                <w:sz w:val="20"/>
              </w:rPr>
            </w:pPr>
            <w:r>
              <w:rPr>
                <w:i/>
                <w:sz w:val="20"/>
              </w:rPr>
              <w:t>pjuw</w:t>
            </w:r>
          </w:p>
        </w:tc>
        <w:tc>
          <w:tcPr>
            <w:tcW w:w="1947" w:type="dxa"/>
            <w:tcBorders>
              <w:left w:val="nil"/>
            </w:tcBorders>
          </w:tcPr>
          <w:p w:rsidR="0067705B" w:rsidRDefault="00EF3B5B">
            <w:pPr>
              <w:pStyle w:val="TableParagraph"/>
              <w:ind w:left="286"/>
              <w:rPr>
                <w:i/>
                <w:sz w:val="20"/>
              </w:rPr>
            </w:pPr>
            <w:r>
              <w:rPr>
                <w:i/>
                <w:sz w:val="20"/>
              </w:rPr>
              <w:t>(p- + -juw A)</w:t>
            </w:r>
          </w:p>
        </w:tc>
        <w:tc>
          <w:tcPr>
            <w:tcW w:w="2782" w:type="dxa"/>
          </w:tcPr>
          <w:p w:rsidR="0067705B" w:rsidRDefault="00EF3B5B">
            <w:pPr>
              <w:pStyle w:val="TableParagraph"/>
              <w:rPr>
                <w:sz w:val="20"/>
              </w:rPr>
            </w:pPr>
            <w:r>
              <w:rPr>
                <w:w w:val="85"/>
                <w:sz w:val="20"/>
              </w:rPr>
              <w:t>*pə</w:t>
            </w:r>
          </w:p>
        </w:tc>
        <w:tc>
          <w:tcPr>
            <w:tcW w:w="2870" w:type="dxa"/>
          </w:tcPr>
          <w:p w:rsidR="0067705B" w:rsidRDefault="00EF3B5B">
            <w:pPr>
              <w:pStyle w:val="TableParagraph"/>
              <w:spacing w:before="0" w:line="204" w:lineRule="exact"/>
              <w:ind w:left="38"/>
              <w:rPr>
                <w:sz w:val="20"/>
              </w:rPr>
            </w:pPr>
            <w:r>
              <w:rPr>
                <w:rFonts w:ascii="Arial Unicode MS" w:eastAsia="Arial Unicode MS" w:hAnsi="Arial Unicode MS" w:hint="eastAsia"/>
                <w:sz w:val="20"/>
              </w:rPr>
              <w:t>不律</w:t>
            </w:r>
            <w:r>
              <w:rPr>
                <w:sz w:val="20"/>
              </w:rPr>
              <w:t>writing brush (pron. in Wú</w:t>
            </w:r>
          </w:p>
          <w:p w:rsidR="0067705B" w:rsidRDefault="00EF3B5B">
            <w:pPr>
              <w:pStyle w:val="TableParagraph"/>
              <w:spacing w:before="0" w:line="286" w:lineRule="exact"/>
              <w:ind w:left="38"/>
              <w:rPr>
                <w:sz w:val="20"/>
              </w:rPr>
            </w:pPr>
            <w:r>
              <w:rPr>
                <w:rFonts w:ascii="Arial Unicode MS" w:eastAsia="Arial Unicode MS" w:hAnsi="Arial Unicode MS" w:hint="eastAsia"/>
                <w:sz w:val="20"/>
              </w:rPr>
              <w:t xml:space="preserve">吳 </w:t>
            </w:r>
            <w:r>
              <w:rPr>
                <w:sz w:val="20"/>
              </w:rPr>
              <w:t>ap. Shuōwén; E. Hàn)</w:t>
            </w:r>
          </w:p>
        </w:tc>
        <w:tc>
          <w:tcPr>
            <w:tcW w:w="928" w:type="dxa"/>
          </w:tcPr>
          <w:p w:rsidR="0067705B" w:rsidRDefault="00EF3B5B">
            <w:pPr>
              <w:pStyle w:val="TableParagraph"/>
              <w:ind w:left="214"/>
              <w:rPr>
                <w:sz w:val="20"/>
              </w:rPr>
            </w:pPr>
            <w:r>
              <w:rPr>
                <w:sz w:val="20"/>
              </w:rPr>
              <w:t>0999a</w:t>
            </w:r>
          </w:p>
        </w:tc>
        <w:tc>
          <w:tcPr>
            <w:tcW w:w="940" w:type="dxa"/>
          </w:tcPr>
          <w:p w:rsidR="0067705B" w:rsidRDefault="00EF3B5B">
            <w:pPr>
              <w:pStyle w:val="TableParagraph"/>
              <w:ind w:left="0" w:right="92"/>
              <w:jc w:val="right"/>
              <w:rPr>
                <w:sz w:val="20"/>
              </w:rPr>
            </w:pPr>
            <w:r>
              <w:rPr>
                <w:sz w:val="20"/>
              </w:rPr>
              <w:t>10011.06</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U+4E0D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布</w:t>
            </w:r>
          </w:p>
        </w:tc>
        <w:tc>
          <w:tcPr>
            <w:tcW w:w="770" w:type="dxa"/>
          </w:tcPr>
          <w:p w:rsidR="0067705B" w:rsidRDefault="00EF3B5B">
            <w:pPr>
              <w:pStyle w:val="TableParagraph"/>
              <w:rPr>
                <w:sz w:val="20"/>
              </w:rPr>
            </w:pPr>
            <w:r>
              <w:rPr>
                <w:sz w:val="20"/>
              </w:rPr>
              <w:t>bù</w:t>
            </w:r>
          </w:p>
        </w:tc>
        <w:tc>
          <w:tcPr>
            <w:tcW w:w="837" w:type="dxa"/>
            <w:tcBorders>
              <w:right w:val="nil"/>
            </w:tcBorders>
          </w:tcPr>
          <w:p w:rsidR="0067705B" w:rsidRDefault="00EF3B5B">
            <w:pPr>
              <w:pStyle w:val="TableParagraph"/>
              <w:rPr>
                <w:i/>
                <w:sz w:val="20"/>
              </w:rPr>
            </w:pPr>
            <w:r>
              <w:rPr>
                <w:i/>
                <w:sz w:val="20"/>
              </w:rPr>
              <w:t>puH</w:t>
            </w:r>
          </w:p>
        </w:tc>
        <w:tc>
          <w:tcPr>
            <w:tcW w:w="1947" w:type="dxa"/>
            <w:tcBorders>
              <w:left w:val="nil"/>
            </w:tcBorders>
          </w:tcPr>
          <w:p w:rsidR="0067705B" w:rsidRDefault="00EF3B5B">
            <w:pPr>
              <w:pStyle w:val="TableParagraph"/>
              <w:ind w:left="286"/>
              <w:rPr>
                <w:i/>
                <w:sz w:val="20"/>
              </w:rPr>
            </w:pPr>
            <w:r>
              <w:rPr>
                <w:i/>
                <w:sz w:val="20"/>
              </w:rPr>
              <w:t>(p- + -u C)</w:t>
            </w:r>
          </w:p>
        </w:tc>
        <w:tc>
          <w:tcPr>
            <w:tcW w:w="2782" w:type="dxa"/>
          </w:tcPr>
          <w:p w:rsidR="0067705B" w:rsidRDefault="00EF3B5B">
            <w:pPr>
              <w:pStyle w:val="TableParagraph"/>
              <w:rPr>
                <w:sz w:val="20"/>
              </w:rPr>
            </w:pPr>
            <w:r>
              <w:rPr>
                <w:sz w:val="20"/>
              </w:rPr>
              <w:t>*pˤa-s</w:t>
            </w:r>
          </w:p>
        </w:tc>
        <w:tc>
          <w:tcPr>
            <w:tcW w:w="2870" w:type="dxa"/>
          </w:tcPr>
          <w:p w:rsidR="0067705B" w:rsidRDefault="00EF3B5B">
            <w:pPr>
              <w:pStyle w:val="TableParagraph"/>
              <w:ind w:left="38"/>
              <w:rPr>
                <w:sz w:val="20"/>
              </w:rPr>
            </w:pPr>
            <w:r>
              <w:rPr>
                <w:sz w:val="20"/>
              </w:rPr>
              <w:t>cloth</w:t>
            </w:r>
          </w:p>
        </w:tc>
        <w:tc>
          <w:tcPr>
            <w:tcW w:w="928" w:type="dxa"/>
          </w:tcPr>
          <w:p w:rsidR="0067705B" w:rsidRDefault="00EF3B5B">
            <w:pPr>
              <w:pStyle w:val="TableParagraph"/>
              <w:ind w:left="232"/>
              <w:rPr>
                <w:sz w:val="20"/>
              </w:rPr>
            </w:pPr>
            <w:r>
              <w:rPr>
                <w:sz w:val="20"/>
              </w:rPr>
              <w:t>0102j</w:t>
            </w:r>
          </w:p>
        </w:tc>
        <w:tc>
          <w:tcPr>
            <w:tcW w:w="940" w:type="dxa"/>
          </w:tcPr>
          <w:p w:rsidR="0067705B" w:rsidRDefault="00EF3B5B">
            <w:pPr>
              <w:pStyle w:val="TableParagraph"/>
              <w:ind w:left="0" w:right="92"/>
              <w:jc w:val="right"/>
              <w:rPr>
                <w:sz w:val="20"/>
              </w:rPr>
            </w:pPr>
            <w:r>
              <w:rPr>
                <w:sz w:val="20"/>
              </w:rPr>
              <w:t>10728.05</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U+5E03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布</w:t>
            </w:r>
          </w:p>
        </w:tc>
        <w:tc>
          <w:tcPr>
            <w:tcW w:w="770" w:type="dxa"/>
          </w:tcPr>
          <w:p w:rsidR="0067705B" w:rsidRDefault="00EF3B5B">
            <w:pPr>
              <w:pStyle w:val="TableParagraph"/>
              <w:rPr>
                <w:sz w:val="20"/>
              </w:rPr>
            </w:pPr>
            <w:r>
              <w:rPr>
                <w:sz w:val="20"/>
              </w:rPr>
              <w:t>bù</w:t>
            </w:r>
          </w:p>
        </w:tc>
        <w:tc>
          <w:tcPr>
            <w:tcW w:w="837" w:type="dxa"/>
            <w:tcBorders>
              <w:right w:val="nil"/>
            </w:tcBorders>
          </w:tcPr>
          <w:p w:rsidR="0067705B" w:rsidRDefault="00EF3B5B">
            <w:pPr>
              <w:pStyle w:val="TableParagraph"/>
              <w:rPr>
                <w:i/>
                <w:sz w:val="20"/>
              </w:rPr>
            </w:pPr>
            <w:r>
              <w:rPr>
                <w:i/>
                <w:sz w:val="20"/>
              </w:rPr>
              <w:t>puH</w:t>
            </w:r>
          </w:p>
        </w:tc>
        <w:tc>
          <w:tcPr>
            <w:tcW w:w="1947" w:type="dxa"/>
            <w:tcBorders>
              <w:left w:val="nil"/>
            </w:tcBorders>
          </w:tcPr>
          <w:p w:rsidR="0067705B" w:rsidRDefault="00EF3B5B">
            <w:pPr>
              <w:pStyle w:val="TableParagraph"/>
              <w:ind w:left="286"/>
              <w:rPr>
                <w:i/>
                <w:sz w:val="20"/>
              </w:rPr>
            </w:pPr>
            <w:r>
              <w:rPr>
                <w:i/>
                <w:sz w:val="20"/>
              </w:rPr>
              <w:t>(p- + -u C)</w:t>
            </w:r>
          </w:p>
        </w:tc>
        <w:tc>
          <w:tcPr>
            <w:tcW w:w="2782" w:type="dxa"/>
          </w:tcPr>
          <w:p w:rsidR="0067705B" w:rsidRDefault="00EF3B5B">
            <w:pPr>
              <w:pStyle w:val="TableParagraph"/>
              <w:rPr>
                <w:sz w:val="20"/>
              </w:rPr>
            </w:pPr>
            <w:r>
              <w:rPr>
                <w:sz w:val="20"/>
              </w:rPr>
              <w:t>*pˤa-s</w:t>
            </w:r>
          </w:p>
        </w:tc>
        <w:tc>
          <w:tcPr>
            <w:tcW w:w="2870" w:type="dxa"/>
          </w:tcPr>
          <w:p w:rsidR="0067705B" w:rsidRDefault="00EF3B5B">
            <w:pPr>
              <w:pStyle w:val="TableParagraph"/>
              <w:ind w:left="38"/>
              <w:rPr>
                <w:sz w:val="20"/>
              </w:rPr>
            </w:pPr>
            <w:r>
              <w:rPr>
                <w:sz w:val="20"/>
              </w:rPr>
              <w:t>cloth</w:t>
            </w:r>
          </w:p>
        </w:tc>
        <w:tc>
          <w:tcPr>
            <w:tcW w:w="928" w:type="dxa"/>
          </w:tcPr>
          <w:p w:rsidR="0067705B" w:rsidRDefault="00EF3B5B">
            <w:pPr>
              <w:pStyle w:val="TableParagraph"/>
              <w:ind w:left="232"/>
              <w:rPr>
                <w:sz w:val="20"/>
              </w:rPr>
            </w:pPr>
            <w:r>
              <w:rPr>
                <w:sz w:val="20"/>
              </w:rPr>
              <w:t>0102j</w:t>
            </w:r>
          </w:p>
        </w:tc>
        <w:tc>
          <w:tcPr>
            <w:tcW w:w="940" w:type="dxa"/>
          </w:tcPr>
          <w:p w:rsidR="0067705B" w:rsidRDefault="00EF3B5B">
            <w:pPr>
              <w:pStyle w:val="TableParagraph"/>
              <w:ind w:left="0" w:right="92"/>
              <w:jc w:val="right"/>
              <w:rPr>
                <w:sz w:val="20"/>
              </w:rPr>
            </w:pPr>
            <w:r>
              <w:rPr>
                <w:sz w:val="20"/>
              </w:rPr>
              <w:t>10728.05</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U+5E03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才</w:t>
            </w:r>
          </w:p>
        </w:tc>
        <w:tc>
          <w:tcPr>
            <w:tcW w:w="770" w:type="dxa"/>
          </w:tcPr>
          <w:p w:rsidR="0067705B" w:rsidRDefault="00EF3B5B">
            <w:pPr>
              <w:pStyle w:val="TableParagraph"/>
              <w:rPr>
                <w:sz w:val="20"/>
              </w:rPr>
            </w:pPr>
            <w:r>
              <w:rPr>
                <w:sz w:val="20"/>
              </w:rPr>
              <w:t>cái</w:t>
            </w:r>
          </w:p>
        </w:tc>
        <w:tc>
          <w:tcPr>
            <w:tcW w:w="837" w:type="dxa"/>
            <w:tcBorders>
              <w:right w:val="nil"/>
            </w:tcBorders>
          </w:tcPr>
          <w:p w:rsidR="0067705B" w:rsidRDefault="00EF3B5B">
            <w:pPr>
              <w:pStyle w:val="TableParagraph"/>
              <w:rPr>
                <w:i/>
                <w:sz w:val="20"/>
              </w:rPr>
            </w:pPr>
            <w:r>
              <w:rPr>
                <w:i/>
                <w:sz w:val="20"/>
              </w:rPr>
              <w:t>dzoj</w:t>
            </w:r>
          </w:p>
        </w:tc>
        <w:tc>
          <w:tcPr>
            <w:tcW w:w="1947" w:type="dxa"/>
            <w:tcBorders>
              <w:left w:val="nil"/>
            </w:tcBorders>
          </w:tcPr>
          <w:p w:rsidR="0067705B" w:rsidRDefault="00EF3B5B">
            <w:pPr>
              <w:pStyle w:val="TableParagraph"/>
              <w:ind w:left="286"/>
              <w:rPr>
                <w:i/>
                <w:sz w:val="20"/>
              </w:rPr>
            </w:pPr>
            <w:r>
              <w:rPr>
                <w:i/>
                <w:sz w:val="20"/>
              </w:rPr>
              <w:t>(dz- + -oj A)</w:t>
            </w:r>
          </w:p>
        </w:tc>
        <w:tc>
          <w:tcPr>
            <w:tcW w:w="2782" w:type="dxa"/>
          </w:tcPr>
          <w:p w:rsidR="0067705B" w:rsidRDefault="00EF3B5B">
            <w:pPr>
              <w:pStyle w:val="TableParagraph"/>
              <w:rPr>
                <w:sz w:val="20"/>
              </w:rPr>
            </w:pPr>
            <w:r>
              <w:rPr>
                <w:w w:val="95"/>
                <w:sz w:val="20"/>
              </w:rPr>
              <w:t>*[dz]ˤə</w:t>
            </w:r>
          </w:p>
        </w:tc>
        <w:tc>
          <w:tcPr>
            <w:tcW w:w="2870" w:type="dxa"/>
          </w:tcPr>
          <w:p w:rsidR="0067705B" w:rsidRDefault="00EF3B5B">
            <w:pPr>
              <w:pStyle w:val="TableParagraph"/>
              <w:ind w:left="38"/>
              <w:rPr>
                <w:sz w:val="20"/>
              </w:rPr>
            </w:pPr>
            <w:r>
              <w:rPr>
                <w:sz w:val="20"/>
              </w:rPr>
              <w:t>talent, ability</w:t>
            </w:r>
          </w:p>
        </w:tc>
        <w:tc>
          <w:tcPr>
            <w:tcW w:w="928" w:type="dxa"/>
          </w:tcPr>
          <w:p w:rsidR="0067705B" w:rsidRDefault="00EF3B5B">
            <w:pPr>
              <w:pStyle w:val="TableParagraph"/>
              <w:ind w:left="214"/>
              <w:rPr>
                <w:sz w:val="20"/>
              </w:rPr>
            </w:pPr>
            <w:r>
              <w:rPr>
                <w:sz w:val="20"/>
              </w:rPr>
              <w:t>0943a</w:t>
            </w:r>
          </w:p>
        </w:tc>
        <w:tc>
          <w:tcPr>
            <w:tcW w:w="940" w:type="dxa"/>
          </w:tcPr>
          <w:p w:rsidR="0067705B" w:rsidRDefault="00EF3B5B">
            <w:pPr>
              <w:pStyle w:val="TableParagraph"/>
              <w:ind w:left="0" w:right="92"/>
              <w:jc w:val="right"/>
              <w:rPr>
                <w:sz w:val="20"/>
              </w:rPr>
            </w:pPr>
            <w:r>
              <w:rPr>
                <w:sz w:val="20"/>
              </w:rPr>
              <w:t>31824.02</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1" w:right="72"/>
              <w:jc w:val="center"/>
              <w:rPr>
                <w:sz w:val="20"/>
              </w:rPr>
            </w:pPr>
            <w:r>
              <w:rPr>
                <w:sz w:val="20"/>
              </w:rPr>
              <w:t>U+624D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材</w:t>
            </w:r>
          </w:p>
        </w:tc>
        <w:tc>
          <w:tcPr>
            <w:tcW w:w="770" w:type="dxa"/>
          </w:tcPr>
          <w:p w:rsidR="0067705B" w:rsidRDefault="00EF3B5B">
            <w:pPr>
              <w:pStyle w:val="TableParagraph"/>
              <w:rPr>
                <w:sz w:val="20"/>
              </w:rPr>
            </w:pPr>
            <w:r>
              <w:rPr>
                <w:sz w:val="20"/>
              </w:rPr>
              <w:t>cái</w:t>
            </w:r>
          </w:p>
        </w:tc>
        <w:tc>
          <w:tcPr>
            <w:tcW w:w="837" w:type="dxa"/>
            <w:tcBorders>
              <w:right w:val="nil"/>
            </w:tcBorders>
          </w:tcPr>
          <w:p w:rsidR="0067705B" w:rsidRDefault="00EF3B5B">
            <w:pPr>
              <w:pStyle w:val="TableParagraph"/>
              <w:rPr>
                <w:i/>
                <w:sz w:val="20"/>
              </w:rPr>
            </w:pPr>
            <w:r>
              <w:rPr>
                <w:i/>
                <w:sz w:val="20"/>
              </w:rPr>
              <w:t>dzoj</w:t>
            </w:r>
          </w:p>
        </w:tc>
        <w:tc>
          <w:tcPr>
            <w:tcW w:w="1947" w:type="dxa"/>
            <w:tcBorders>
              <w:left w:val="nil"/>
            </w:tcBorders>
          </w:tcPr>
          <w:p w:rsidR="0067705B" w:rsidRDefault="00EF3B5B">
            <w:pPr>
              <w:pStyle w:val="TableParagraph"/>
              <w:ind w:left="286"/>
              <w:rPr>
                <w:i/>
                <w:sz w:val="20"/>
              </w:rPr>
            </w:pPr>
            <w:r>
              <w:rPr>
                <w:i/>
                <w:sz w:val="20"/>
              </w:rPr>
              <w:t>(dz- + -oj A)</w:t>
            </w:r>
          </w:p>
        </w:tc>
        <w:tc>
          <w:tcPr>
            <w:tcW w:w="2782" w:type="dxa"/>
          </w:tcPr>
          <w:p w:rsidR="0067705B" w:rsidRDefault="00EF3B5B">
            <w:pPr>
              <w:pStyle w:val="TableParagraph"/>
              <w:rPr>
                <w:sz w:val="20"/>
              </w:rPr>
            </w:pPr>
            <w:r>
              <w:rPr>
                <w:w w:val="95"/>
                <w:sz w:val="20"/>
              </w:rPr>
              <w:t>*[dz]ˤə</w:t>
            </w:r>
          </w:p>
        </w:tc>
        <w:tc>
          <w:tcPr>
            <w:tcW w:w="2870" w:type="dxa"/>
          </w:tcPr>
          <w:p w:rsidR="0067705B" w:rsidRDefault="00EF3B5B">
            <w:pPr>
              <w:pStyle w:val="TableParagraph"/>
              <w:ind w:left="38"/>
              <w:rPr>
                <w:sz w:val="20"/>
              </w:rPr>
            </w:pPr>
            <w:r>
              <w:rPr>
                <w:sz w:val="20"/>
              </w:rPr>
              <w:t>timber</w:t>
            </w:r>
          </w:p>
        </w:tc>
        <w:tc>
          <w:tcPr>
            <w:tcW w:w="928" w:type="dxa"/>
          </w:tcPr>
          <w:p w:rsidR="0067705B" w:rsidRDefault="00EF3B5B">
            <w:pPr>
              <w:pStyle w:val="TableParagraph"/>
              <w:ind w:left="210"/>
              <w:rPr>
                <w:sz w:val="20"/>
              </w:rPr>
            </w:pPr>
            <w:r>
              <w:rPr>
                <w:sz w:val="20"/>
              </w:rPr>
              <w:t>0943g</w:t>
            </w:r>
          </w:p>
        </w:tc>
        <w:tc>
          <w:tcPr>
            <w:tcW w:w="940" w:type="dxa"/>
          </w:tcPr>
          <w:p w:rsidR="0067705B" w:rsidRDefault="00EF3B5B">
            <w:pPr>
              <w:pStyle w:val="TableParagraph"/>
              <w:ind w:left="0" w:right="92"/>
              <w:jc w:val="right"/>
              <w:rPr>
                <w:sz w:val="20"/>
              </w:rPr>
            </w:pPr>
            <w:r>
              <w:rPr>
                <w:sz w:val="20"/>
              </w:rPr>
              <w:t>21158.01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U+6750</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87"/>
        <w:gridCol w:w="1897"/>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財</w:t>
            </w:r>
          </w:p>
        </w:tc>
        <w:tc>
          <w:tcPr>
            <w:tcW w:w="770" w:type="dxa"/>
          </w:tcPr>
          <w:p w:rsidR="0067705B" w:rsidRDefault="00EF3B5B">
            <w:pPr>
              <w:pStyle w:val="TableParagraph"/>
              <w:rPr>
                <w:sz w:val="20"/>
              </w:rPr>
            </w:pPr>
            <w:r>
              <w:rPr>
                <w:sz w:val="20"/>
              </w:rPr>
              <w:t>cái</w:t>
            </w:r>
          </w:p>
        </w:tc>
        <w:tc>
          <w:tcPr>
            <w:tcW w:w="887" w:type="dxa"/>
            <w:tcBorders>
              <w:right w:val="nil"/>
            </w:tcBorders>
          </w:tcPr>
          <w:p w:rsidR="0067705B" w:rsidRDefault="00EF3B5B">
            <w:pPr>
              <w:pStyle w:val="TableParagraph"/>
              <w:rPr>
                <w:i/>
                <w:sz w:val="20"/>
              </w:rPr>
            </w:pPr>
            <w:r>
              <w:rPr>
                <w:i/>
                <w:sz w:val="20"/>
              </w:rPr>
              <w:t>dzoj</w:t>
            </w:r>
          </w:p>
        </w:tc>
        <w:tc>
          <w:tcPr>
            <w:tcW w:w="1897" w:type="dxa"/>
            <w:tcBorders>
              <w:left w:val="nil"/>
            </w:tcBorders>
          </w:tcPr>
          <w:p w:rsidR="0067705B" w:rsidRDefault="00EF3B5B">
            <w:pPr>
              <w:pStyle w:val="TableParagraph"/>
              <w:ind w:left="236"/>
              <w:rPr>
                <w:i/>
                <w:sz w:val="20"/>
              </w:rPr>
            </w:pPr>
            <w:r>
              <w:rPr>
                <w:i/>
                <w:sz w:val="20"/>
              </w:rPr>
              <w:t>(dz- + -oj A)</w:t>
            </w:r>
          </w:p>
        </w:tc>
        <w:tc>
          <w:tcPr>
            <w:tcW w:w="2782" w:type="dxa"/>
          </w:tcPr>
          <w:p w:rsidR="0067705B" w:rsidRDefault="00EF3B5B">
            <w:pPr>
              <w:pStyle w:val="TableParagraph"/>
              <w:rPr>
                <w:sz w:val="20"/>
              </w:rPr>
            </w:pPr>
            <w:r>
              <w:rPr>
                <w:w w:val="95"/>
                <w:sz w:val="20"/>
              </w:rPr>
              <w:t>*[dz]ˤə</w:t>
            </w:r>
          </w:p>
        </w:tc>
        <w:tc>
          <w:tcPr>
            <w:tcW w:w="2870" w:type="dxa"/>
          </w:tcPr>
          <w:p w:rsidR="0067705B" w:rsidRDefault="00EF3B5B">
            <w:pPr>
              <w:pStyle w:val="TableParagraph"/>
              <w:ind w:left="38"/>
              <w:rPr>
                <w:sz w:val="20"/>
              </w:rPr>
            </w:pPr>
            <w:r>
              <w:rPr>
                <w:sz w:val="20"/>
              </w:rPr>
              <w:t>wealth</w:t>
            </w:r>
          </w:p>
        </w:tc>
        <w:tc>
          <w:tcPr>
            <w:tcW w:w="928" w:type="dxa"/>
          </w:tcPr>
          <w:p w:rsidR="0067705B" w:rsidRDefault="00EF3B5B">
            <w:pPr>
              <w:pStyle w:val="TableParagraph"/>
              <w:ind w:left="210"/>
              <w:rPr>
                <w:sz w:val="20"/>
              </w:rPr>
            </w:pPr>
            <w:r>
              <w:rPr>
                <w:sz w:val="20"/>
              </w:rPr>
              <w:t>0943h</w:t>
            </w:r>
          </w:p>
        </w:tc>
        <w:tc>
          <w:tcPr>
            <w:tcW w:w="940" w:type="dxa"/>
          </w:tcPr>
          <w:p w:rsidR="0067705B" w:rsidRDefault="00EF3B5B">
            <w:pPr>
              <w:pStyle w:val="TableParagraph"/>
              <w:ind w:left="0" w:right="92"/>
              <w:jc w:val="right"/>
              <w:rPr>
                <w:sz w:val="20"/>
              </w:rPr>
            </w:pPr>
            <w:r>
              <w:rPr>
                <w:sz w:val="20"/>
              </w:rPr>
              <w:t>63624.07</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58"/>
              <w:rPr>
                <w:sz w:val="20"/>
              </w:rPr>
            </w:pPr>
            <w:r>
              <w:rPr>
                <w:sz w:val="20"/>
              </w:rPr>
              <w:t>U+8CA1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裁</w:t>
            </w:r>
          </w:p>
        </w:tc>
        <w:tc>
          <w:tcPr>
            <w:tcW w:w="770" w:type="dxa"/>
          </w:tcPr>
          <w:p w:rsidR="0067705B" w:rsidRDefault="00EF3B5B">
            <w:pPr>
              <w:pStyle w:val="TableParagraph"/>
              <w:spacing w:before="29"/>
              <w:rPr>
                <w:sz w:val="20"/>
              </w:rPr>
            </w:pPr>
            <w:r>
              <w:rPr>
                <w:sz w:val="20"/>
              </w:rPr>
              <w:t>cái</w:t>
            </w:r>
          </w:p>
        </w:tc>
        <w:tc>
          <w:tcPr>
            <w:tcW w:w="887" w:type="dxa"/>
            <w:tcBorders>
              <w:right w:val="nil"/>
            </w:tcBorders>
          </w:tcPr>
          <w:p w:rsidR="0067705B" w:rsidRDefault="00EF3B5B">
            <w:pPr>
              <w:pStyle w:val="TableParagraph"/>
              <w:spacing w:before="29"/>
              <w:rPr>
                <w:i/>
                <w:sz w:val="20"/>
              </w:rPr>
            </w:pPr>
            <w:r>
              <w:rPr>
                <w:i/>
                <w:sz w:val="20"/>
              </w:rPr>
              <w:t>dzoj</w:t>
            </w:r>
          </w:p>
        </w:tc>
        <w:tc>
          <w:tcPr>
            <w:tcW w:w="1897" w:type="dxa"/>
            <w:tcBorders>
              <w:left w:val="nil"/>
            </w:tcBorders>
          </w:tcPr>
          <w:p w:rsidR="0067705B" w:rsidRDefault="00EF3B5B">
            <w:pPr>
              <w:pStyle w:val="TableParagraph"/>
              <w:spacing w:before="29"/>
              <w:ind w:left="236"/>
              <w:rPr>
                <w:i/>
                <w:sz w:val="20"/>
              </w:rPr>
            </w:pPr>
            <w:r>
              <w:rPr>
                <w:i/>
                <w:sz w:val="20"/>
              </w:rPr>
              <w:t>(dz- + -oj A)</w:t>
            </w:r>
          </w:p>
        </w:tc>
        <w:tc>
          <w:tcPr>
            <w:tcW w:w="2782" w:type="dxa"/>
          </w:tcPr>
          <w:p w:rsidR="0067705B" w:rsidRDefault="00EF3B5B">
            <w:pPr>
              <w:pStyle w:val="TableParagraph"/>
              <w:spacing w:before="29"/>
              <w:rPr>
                <w:sz w:val="20"/>
              </w:rPr>
            </w:pPr>
            <w:r>
              <w:rPr>
                <w:w w:val="95"/>
                <w:sz w:val="20"/>
              </w:rPr>
              <w:t>*[dz]ˤə</w:t>
            </w:r>
          </w:p>
        </w:tc>
        <w:tc>
          <w:tcPr>
            <w:tcW w:w="2870" w:type="dxa"/>
          </w:tcPr>
          <w:p w:rsidR="0067705B" w:rsidRDefault="00EF3B5B">
            <w:pPr>
              <w:pStyle w:val="TableParagraph"/>
              <w:spacing w:before="29"/>
              <w:ind w:left="38"/>
              <w:rPr>
                <w:sz w:val="20"/>
              </w:rPr>
            </w:pPr>
            <w:r>
              <w:rPr>
                <w:sz w:val="20"/>
              </w:rPr>
              <w:t>cut out clothes</w:t>
            </w:r>
          </w:p>
        </w:tc>
        <w:tc>
          <w:tcPr>
            <w:tcW w:w="928" w:type="dxa"/>
          </w:tcPr>
          <w:p w:rsidR="0067705B" w:rsidRDefault="00EF3B5B">
            <w:pPr>
              <w:pStyle w:val="TableParagraph"/>
              <w:spacing w:before="29"/>
              <w:ind w:left="196"/>
              <w:rPr>
                <w:sz w:val="20"/>
              </w:rPr>
            </w:pPr>
            <w:r>
              <w:rPr>
                <w:sz w:val="20"/>
              </w:rPr>
              <w:t>0943c'</w:t>
            </w:r>
          </w:p>
        </w:tc>
        <w:tc>
          <w:tcPr>
            <w:tcW w:w="940" w:type="dxa"/>
          </w:tcPr>
          <w:p w:rsidR="0067705B" w:rsidRDefault="00EF3B5B">
            <w:pPr>
              <w:pStyle w:val="TableParagraph"/>
              <w:spacing w:before="29"/>
              <w:ind w:left="0" w:right="92"/>
              <w:jc w:val="right"/>
              <w:rPr>
                <w:sz w:val="20"/>
              </w:rPr>
            </w:pPr>
            <w:r>
              <w:rPr>
                <w:sz w:val="20"/>
              </w:rPr>
              <w:t>53086.02</w:t>
            </w:r>
          </w:p>
        </w:tc>
        <w:tc>
          <w:tcPr>
            <w:tcW w:w="496" w:type="dxa"/>
          </w:tcPr>
          <w:p w:rsidR="0067705B" w:rsidRDefault="00EF3B5B">
            <w:pPr>
              <w:pStyle w:val="TableParagraph"/>
              <w:spacing w:before="29"/>
              <w:ind w:left="75" w:right="76"/>
              <w:jc w:val="center"/>
              <w:rPr>
                <w:sz w:val="20"/>
              </w:rPr>
            </w:pPr>
            <w:r>
              <w:rPr>
                <w:sz w:val="20"/>
              </w:rPr>
              <w:t>145</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80"/>
              <w:rPr>
                <w:sz w:val="20"/>
              </w:rPr>
            </w:pPr>
            <w:r>
              <w:rPr>
                <w:sz w:val="20"/>
              </w:rPr>
              <w:t>U+88C1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采</w:t>
            </w:r>
          </w:p>
        </w:tc>
        <w:tc>
          <w:tcPr>
            <w:tcW w:w="770" w:type="dxa"/>
          </w:tcPr>
          <w:p w:rsidR="0067705B" w:rsidRDefault="00EF3B5B">
            <w:pPr>
              <w:pStyle w:val="TableParagraph"/>
              <w:rPr>
                <w:sz w:val="20"/>
              </w:rPr>
            </w:pPr>
            <w:r>
              <w:rPr>
                <w:sz w:val="20"/>
              </w:rPr>
              <w:t>cǎi</w:t>
            </w:r>
          </w:p>
        </w:tc>
        <w:tc>
          <w:tcPr>
            <w:tcW w:w="887" w:type="dxa"/>
            <w:tcBorders>
              <w:right w:val="nil"/>
            </w:tcBorders>
          </w:tcPr>
          <w:p w:rsidR="0067705B" w:rsidRDefault="00EF3B5B">
            <w:pPr>
              <w:pStyle w:val="TableParagraph"/>
              <w:rPr>
                <w:i/>
                <w:sz w:val="20"/>
              </w:rPr>
            </w:pPr>
            <w:r>
              <w:rPr>
                <w:i/>
                <w:sz w:val="20"/>
              </w:rPr>
              <w:t>tshojX</w:t>
            </w:r>
          </w:p>
        </w:tc>
        <w:tc>
          <w:tcPr>
            <w:tcW w:w="1897" w:type="dxa"/>
            <w:tcBorders>
              <w:left w:val="nil"/>
            </w:tcBorders>
          </w:tcPr>
          <w:p w:rsidR="0067705B" w:rsidRDefault="00EF3B5B">
            <w:pPr>
              <w:pStyle w:val="TableParagraph"/>
              <w:ind w:left="236"/>
              <w:rPr>
                <w:i/>
                <w:sz w:val="20"/>
              </w:rPr>
            </w:pPr>
            <w:r>
              <w:rPr>
                <w:i/>
                <w:sz w:val="20"/>
              </w:rPr>
              <w:t>(tsh- + -oj B)</w:t>
            </w:r>
          </w:p>
        </w:tc>
        <w:tc>
          <w:tcPr>
            <w:tcW w:w="2782" w:type="dxa"/>
          </w:tcPr>
          <w:p w:rsidR="0067705B" w:rsidRDefault="00EF3B5B">
            <w:pPr>
              <w:pStyle w:val="TableParagraph"/>
              <w:spacing w:before="29"/>
              <w:rPr>
                <w:sz w:val="20"/>
              </w:rPr>
            </w:pPr>
            <w:r>
              <w:rPr>
                <w:w w:val="85"/>
                <w:sz w:val="20"/>
              </w:rPr>
              <w:t>*s.r̥ ˤəʔ</w:t>
            </w:r>
          </w:p>
        </w:tc>
        <w:tc>
          <w:tcPr>
            <w:tcW w:w="2870" w:type="dxa"/>
          </w:tcPr>
          <w:p w:rsidR="0067705B" w:rsidRDefault="00EF3B5B">
            <w:pPr>
              <w:pStyle w:val="TableParagraph"/>
              <w:ind w:left="38"/>
              <w:rPr>
                <w:sz w:val="20"/>
              </w:rPr>
            </w:pPr>
            <w:r>
              <w:rPr>
                <w:sz w:val="20"/>
              </w:rPr>
              <w:t>gather, pluck</w:t>
            </w:r>
          </w:p>
        </w:tc>
        <w:tc>
          <w:tcPr>
            <w:tcW w:w="928" w:type="dxa"/>
          </w:tcPr>
          <w:p w:rsidR="0067705B" w:rsidRDefault="00EF3B5B">
            <w:pPr>
              <w:pStyle w:val="TableParagraph"/>
              <w:ind w:left="214"/>
              <w:rPr>
                <w:sz w:val="20"/>
              </w:rPr>
            </w:pPr>
            <w:r>
              <w:rPr>
                <w:sz w:val="20"/>
              </w:rPr>
              <w:t>0942a</w:t>
            </w:r>
          </w:p>
        </w:tc>
        <w:tc>
          <w:tcPr>
            <w:tcW w:w="940" w:type="dxa"/>
          </w:tcPr>
          <w:p w:rsidR="0067705B" w:rsidRDefault="00EF3B5B">
            <w:pPr>
              <w:pStyle w:val="TableParagraph"/>
              <w:ind w:left="0" w:right="92"/>
              <w:jc w:val="right"/>
              <w:rPr>
                <w:sz w:val="20"/>
              </w:rPr>
            </w:pPr>
            <w:r>
              <w:rPr>
                <w:sz w:val="20"/>
              </w:rPr>
              <w:t>63898.02</w:t>
            </w:r>
          </w:p>
        </w:tc>
        <w:tc>
          <w:tcPr>
            <w:tcW w:w="496" w:type="dxa"/>
          </w:tcPr>
          <w:p w:rsidR="0067705B" w:rsidRDefault="00EF3B5B">
            <w:pPr>
              <w:pStyle w:val="TableParagraph"/>
              <w:ind w:left="75" w:right="76"/>
              <w:jc w:val="center"/>
              <w:rPr>
                <w:sz w:val="20"/>
              </w:rPr>
            </w:pPr>
            <w:r>
              <w:rPr>
                <w:sz w:val="20"/>
              </w:rPr>
              <w:t>165</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80"/>
              <w:rPr>
                <w:sz w:val="20"/>
              </w:rPr>
            </w:pPr>
            <w:r>
              <w:rPr>
                <w:sz w:val="20"/>
              </w:rPr>
              <w:t>U+91C7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采</w:t>
            </w:r>
          </w:p>
        </w:tc>
        <w:tc>
          <w:tcPr>
            <w:tcW w:w="770" w:type="dxa"/>
          </w:tcPr>
          <w:p w:rsidR="0067705B" w:rsidRDefault="00EF3B5B">
            <w:pPr>
              <w:pStyle w:val="TableParagraph"/>
              <w:rPr>
                <w:sz w:val="20"/>
              </w:rPr>
            </w:pPr>
            <w:r>
              <w:rPr>
                <w:sz w:val="20"/>
              </w:rPr>
              <w:t>cǎi</w:t>
            </w:r>
          </w:p>
        </w:tc>
        <w:tc>
          <w:tcPr>
            <w:tcW w:w="887" w:type="dxa"/>
            <w:tcBorders>
              <w:right w:val="nil"/>
            </w:tcBorders>
          </w:tcPr>
          <w:p w:rsidR="0067705B" w:rsidRDefault="00EF3B5B">
            <w:pPr>
              <w:pStyle w:val="TableParagraph"/>
              <w:rPr>
                <w:i/>
                <w:sz w:val="20"/>
              </w:rPr>
            </w:pPr>
            <w:r>
              <w:rPr>
                <w:i/>
                <w:sz w:val="20"/>
              </w:rPr>
              <w:t>tshojX</w:t>
            </w:r>
          </w:p>
        </w:tc>
        <w:tc>
          <w:tcPr>
            <w:tcW w:w="1897" w:type="dxa"/>
            <w:tcBorders>
              <w:left w:val="nil"/>
            </w:tcBorders>
          </w:tcPr>
          <w:p w:rsidR="0067705B" w:rsidRDefault="00EF3B5B">
            <w:pPr>
              <w:pStyle w:val="TableParagraph"/>
              <w:ind w:left="236"/>
              <w:rPr>
                <w:i/>
                <w:sz w:val="20"/>
              </w:rPr>
            </w:pPr>
            <w:r>
              <w:rPr>
                <w:i/>
                <w:sz w:val="20"/>
              </w:rPr>
              <w:t>(tsh- + -oj B)</w:t>
            </w:r>
          </w:p>
        </w:tc>
        <w:tc>
          <w:tcPr>
            <w:tcW w:w="2782" w:type="dxa"/>
          </w:tcPr>
          <w:p w:rsidR="0067705B" w:rsidRDefault="00EF3B5B">
            <w:pPr>
              <w:pStyle w:val="TableParagraph"/>
              <w:spacing w:before="29"/>
              <w:rPr>
                <w:sz w:val="20"/>
              </w:rPr>
            </w:pPr>
            <w:r>
              <w:rPr>
                <w:w w:val="85"/>
                <w:sz w:val="20"/>
              </w:rPr>
              <w:t>*s.r̥ ˤəʔ</w:t>
            </w:r>
          </w:p>
        </w:tc>
        <w:tc>
          <w:tcPr>
            <w:tcW w:w="2870" w:type="dxa"/>
          </w:tcPr>
          <w:p w:rsidR="0067705B" w:rsidRDefault="00EF3B5B">
            <w:pPr>
              <w:pStyle w:val="TableParagraph"/>
              <w:ind w:left="38"/>
              <w:rPr>
                <w:sz w:val="20"/>
              </w:rPr>
            </w:pPr>
            <w:r>
              <w:rPr>
                <w:sz w:val="20"/>
              </w:rPr>
              <w:t>colorful</w:t>
            </w:r>
          </w:p>
        </w:tc>
        <w:tc>
          <w:tcPr>
            <w:tcW w:w="928" w:type="dxa"/>
          </w:tcPr>
          <w:p w:rsidR="0067705B" w:rsidRDefault="00EF3B5B">
            <w:pPr>
              <w:pStyle w:val="TableParagraph"/>
              <w:ind w:left="214"/>
              <w:rPr>
                <w:sz w:val="20"/>
              </w:rPr>
            </w:pPr>
            <w:r>
              <w:rPr>
                <w:sz w:val="20"/>
              </w:rPr>
              <w:t>0942a</w:t>
            </w:r>
          </w:p>
        </w:tc>
        <w:tc>
          <w:tcPr>
            <w:tcW w:w="940" w:type="dxa"/>
          </w:tcPr>
          <w:p w:rsidR="0067705B" w:rsidRDefault="00EF3B5B">
            <w:pPr>
              <w:pStyle w:val="TableParagraph"/>
              <w:ind w:left="0" w:right="92"/>
              <w:jc w:val="right"/>
              <w:rPr>
                <w:sz w:val="20"/>
              </w:rPr>
            </w:pPr>
            <w:r>
              <w:rPr>
                <w:sz w:val="20"/>
              </w:rPr>
              <w:t>63898.02</w:t>
            </w:r>
          </w:p>
        </w:tc>
        <w:tc>
          <w:tcPr>
            <w:tcW w:w="496" w:type="dxa"/>
          </w:tcPr>
          <w:p w:rsidR="0067705B" w:rsidRDefault="00EF3B5B">
            <w:pPr>
              <w:pStyle w:val="TableParagraph"/>
              <w:ind w:left="75" w:right="76"/>
              <w:jc w:val="center"/>
              <w:rPr>
                <w:sz w:val="20"/>
              </w:rPr>
            </w:pPr>
            <w:r>
              <w:rPr>
                <w:sz w:val="20"/>
              </w:rPr>
              <w:t>165</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80"/>
              <w:rPr>
                <w:sz w:val="20"/>
              </w:rPr>
            </w:pPr>
            <w:r>
              <w:rPr>
                <w:sz w:val="20"/>
              </w:rPr>
              <w:t>U+91C7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彩</w:t>
            </w:r>
          </w:p>
        </w:tc>
        <w:tc>
          <w:tcPr>
            <w:tcW w:w="770" w:type="dxa"/>
          </w:tcPr>
          <w:p w:rsidR="0067705B" w:rsidRDefault="00EF3B5B">
            <w:pPr>
              <w:pStyle w:val="TableParagraph"/>
              <w:rPr>
                <w:sz w:val="20"/>
              </w:rPr>
            </w:pPr>
            <w:r>
              <w:rPr>
                <w:sz w:val="20"/>
              </w:rPr>
              <w:t>cǎi</w:t>
            </w:r>
          </w:p>
        </w:tc>
        <w:tc>
          <w:tcPr>
            <w:tcW w:w="887" w:type="dxa"/>
            <w:tcBorders>
              <w:right w:val="nil"/>
            </w:tcBorders>
          </w:tcPr>
          <w:p w:rsidR="0067705B" w:rsidRDefault="00EF3B5B">
            <w:pPr>
              <w:pStyle w:val="TableParagraph"/>
              <w:rPr>
                <w:i/>
                <w:sz w:val="20"/>
              </w:rPr>
            </w:pPr>
            <w:r>
              <w:rPr>
                <w:i/>
                <w:sz w:val="20"/>
              </w:rPr>
              <w:t>tshojX</w:t>
            </w:r>
          </w:p>
        </w:tc>
        <w:tc>
          <w:tcPr>
            <w:tcW w:w="1897" w:type="dxa"/>
            <w:tcBorders>
              <w:left w:val="nil"/>
            </w:tcBorders>
          </w:tcPr>
          <w:p w:rsidR="0067705B" w:rsidRDefault="00EF3B5B">
            <w:pPr>
              <w:pStyle w:val="TableParagraph"/>
              <w:ind w:left="236"/>
              <w:rPr>
                <w:i/>
                <w:sz w:val="20"/>
              </w:rPr>
            </w:pPr>
            <w:r>
              <w:rPr>
                <w:i/>
                <w:sz w:val="20"/>
              </w:rPr>
              <w:t>(tsh- + -oj B)</w:t>
            </w:r>
          </w:p>
        </w:tc>
        <w:tc>
          <w:tcPr>
            <w:tcW w:w="2782" w:type="dxa"/>
          </w:tcPr>
          <w:p w:rsidR="0067705B" w:rsidRDefault="00EF3B5B">
            <w:pPr>
              <w:pStyle w:val="TableParagraph"/>
              <w:spacing w:before="29"/>
              <w:rPr>
                <w:sz w:val="20"/>
              </w:rPr>
            </w:pPr>
            <w:r>
              <w:rPr>
                <w:w w:val="85"/>
                <w:sz w:val="20"/>
              </w:rPr>
              <w:t>*s.r̥ ˤəʔ</w:t>
            </w:r>
          </w:p>
        </w:tc>
        <w:tc>
          <w:tcPr>
            <w:tcW w:w="2870" w:type="dxa"/>
          </w:tcPr>
          <w:p w:rsidR="0067705B" w:rsidRDefault="00EF3B5B">
            <w:pPr>
              <w:pStyle w:val="TableParagraph"/>
              <w:ind w:left="38"/>
              <w:rPr>
                <w:sz w:val="20"/>
              </w:rPr>
            </w:pPr>
            <w:r>
              <w:rPr>
                <w:sz w:val="20"/>
              </w:rPr>
              <w:t>colorful</w:t>
            </w:r>
          </w:p>
        </w:tc>
        <w:tc>
          <w:tcPr>
            <w:tcW w:w="928" w:type="dxa"/>
          </w:tcPr>
          <w:p w:rsidR="0067705B" w:rsidRDefault="00EF3B5B">
            <w:pPr>
              <w:pStyle w:val="TableParagraph"/>
              <w:ind w:left="214"/>
              <w:rPr>
                <w:sz w:val="20"/>
              </w:rPr>
            </w:pPr>
            <w:r>
              <w:rPr>
                <w:sz w:val="20"/>
              </w:rPr>
              <w:t>0942a</w:t>
            </w:r>
          </w:p>
        </w:tc>
        <w:tc>
          <w:tcPr>
            <w:tcW w:w="940" w:type="dxa"/>
          </w:tcPr>
          <w:p w:rsidR="0067705B" w:rsidRDefault="00EF3B5B">
            <w:pPr>
              <w:pStyle w:val="TableParagraph"/>
              <w:ind w:left="0" w:right="92"/>
              <w:jc w:val="right"/>
              <w:rPr>
                <w:sz w:val="20"/>
              </w:rPr>
            </w:pPr>
            <w:r>
              <w:rPr>
                <w:sz w:val="20"/>
              </w:rPr>
              <w:t>20855.03</w:t>
            </w:r>
          </w:p>
        </w:tc>
        <w:tc>
          <w:tcPr>
            <w:tcW w:w="496" w:type="dxa"/>
          </w:tcPr>
          <w:p w:rsidR="0067705B" w:rsidRDefault="00EF3B5B">
            <w:pPr>
              <w:pStyle w:val="TableParagraph"/>
              <w:ind w:left="75" w:right="76"/>
              <w:jc w:val="center"/>
              <w:rPr>
                <w:sz w:val="20"/>
              </w:rPr>
            </w:pPr>
            <w:r>
              <w:rPr>
                <w:sz w:val="20"/>
              </w:rPr>
              <w:t>59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U+5F69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採</w:t>
            </w:r>
          </w:p>
        </w:tc>
        <w:tc>
          <w:tcPr>
            <w:tcW w:w="770" w:type="dxa"/>
          </w:tcPr>
          <w:p w:rsidR="0067705B" w:rsidRDefault="00EF3B5B">
            <w:pPr>
              <w:pStyle w:val="TableParagraph"/>
              <w:rPr>
                <w:sz w:val="20"/>
              </w:rPr>
            </w:pPr>
            <w:r>
              <w:rPr>
                <w:sz w:val="20"/>
              </w:rPr>
              <w:t>cǎi</w:t>
            </w:r>
          </w:p>
        </w:tc>
        <w:tc>
          <w:tcPr>
            <w:tcW w:w="887" w:type="dxa"/>
            <w:tcBorders>
              <w:right w:val="nil"/>
            </w:tcBorders>
          </w:tcPr>
          <w:p w:rsidR="0067705B" w:rsidRDefault="00EF3B5B">
            <w:pPr>
              <w:pStyle w:val="TableParagraph"/>
              <w:rPr>
                <w:i/>
                <w:sz w:val="20"/>
              </w:rPr>
            </w:pPr>
            <w:r>
              <w:rPr>
                <w:i/>
                <w:sz w:val="20"/>
              </w:rPr>
              <w:t>tshojX</w:t>
            </w:r>
          </w:p>
        </w:tc>
        <w:tc>
          <w:tcPr>
            <w:tcW w:w="1897" w:type="dxa"/>
            <w:tcBorders>
              <w:left w:val="nil"/>
            </w:tcBorders>
          </w:tcPr>
          <w:p w:rsidR="0067705B" w:rsidRDefault="00EF3B5B">
            <w:pPr>
              <w:pStyle w:val="TableParagraph"/>
              <w:ind w:left="236"/>
              <w:rPr>
                <w:i/>
                <w:sz w:val="20"/>
              </w:rPr>
            </w:pPr>
            <w:r>
              <w:rPr>
                <w:i/>
                <w:sz w:val="20"/>
              </w:rPr>
              <w:t>(tsh- + -oj B)</w:t>
            </w:r>
          </w:p>
        </w:tc>
        <w:tc>
          <w:tcPr>
            <w:tcW w:w="2782" w:type="dxa"/>
          </w:tcPr>
          <w:p w:rsidR="0067705B" w:rsidRDefault="00EF3B5B">
            <w:pPr>
              <w:pStyle w:val="TableParagraph"/>
              <w:spacing w:before="29"/>
              <w:rPr>
                <w:sz w:val="20"/>
              </w:rPr>
            </w:pPr>
            <w:r>
              <w:rPr>
                <w:w w:val="85"/>
                <w:sz w:val="20"/>
              </w:rPr>
              <w:t>*s.r̥ ˤəʔ</w:t>
            </w:r>
          </w:p>
        </w:tc>
        <w:tc>
          <w:tcPr>
            <w:tcW w:w="2870" w:type="dxa"/>
          </w:tcPr>
          <w:p w:rsidR="0067705B" w:rsidRDefault="00EF3B5B">
            <w:pPr>
              <w:pStyle w:val="TableParagraph"/>
              <w:ind w:left="38"/>
              <w:rPr>
                <w:sz w:val="20"/>
              </w:rPr>
            </w:pPr>
            <w:r>
              <w:rPr>
                <w:sz w:val="20"/>
              </w:rPr>
              <w:t>gather, pluck</w:t>
            </w:r>
          </w:p>
        </w:tc>
        <w:tc>
          <w:tcPr>
            <w:tcW w:w="928" w:type="dxa"/>
          </w:tcPr>
          <w:p w:rsidR="0067705B" w:rsidRDefault="00EF3B5B">
            <w:pPr>
              <w:pStyle w:val="TableParagraph"/>
              <w:ind w:left="210"/>
              <w:rPr>
                <w:sz w:val="20"/>
              </w:rPr>
            </w:pPr>
            <w:r>
              <w:rPr>
                <w:sz w:val="20"/>
              </w:rPr>
              <w:t>0942d</w:t>
            </w:r>
          </w:p>
        </w:tc>
        <w:tc>
          <w:tcPr>
            <w:tcW w:w="940" w:type="dxa"/>
          </w:tcPr>
          <w:p w:rsidR="0067705B" w:rsidRDefault="00EF3B5B">
            <w:pPr>
              <w:pStyle w:val="TableParagraph"/>
              <w:ind w:left="0" w:right="92"/>
              <w:jc w:val="right"/>
              <w:rPr>
                <w:sz w:val="20"/>
              </w:rPr>
            </w:pPr>
            <w:r>
              <w:rPr>
                <w:sz w:val="20"/>
              </w:rPr>
              <w:t>31901.01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U+63A1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蔡</w:t>
            </w:r>
          </w:p>
        </w:tc>
        <w:tc>
          <w:tcPr>
            <w:tcW w:w="770" w:type="dxa"/>
          </w:tcPr>
          <w:p w:rsidR="0067705B" w:rsidRDefault="00EF3B5B">
            <w:pPr>
              <w:pStyle w:val="TableParagraph"/>
              <w:spacing w:before="29"/>
              <w:rPr>
                <w:sz w:val="20"/>
              </w:rPr>
            </w:pPr>
            <w:r>
              <w:rPr>
                <w:sz w:val="20"/>
              </w:rPr>
              <w:t>cài</w:t>
            </w:r>
          </w:p>
        </w:tc>
        <w:tc>
          <w:tcPr>
            <w:tcW w:w="887" w:type="dxa"/>
            <w:tcBorders>
              <w:right w:val="nil"/>
            </w:tcBorders>
          </w:tcPr>
          <w:p w:rsidR="0067705B" w:rsidRDefault="00EF3B5B">
            <w:pPr>
              <w:pStyle w:val="TableParagraph"/>
              <w:spacing w:before="29"/>
              <w:rPr>
                <w:i/>
                <w:sz w:val="20"/>
              </w:rPr>
            </w:pPr>
            <w:r>
              <w:rPr>
                <w:i/>
                <w:sz w:val="20"/>
              </w:rPr>
              <w:t>tshajH</w:t>
            </w:r>
          </w:p>
        </w:tc>
        <w:tc>
          <w:tcPr>
            <w:tcW w:w="1897" w:type="dxa"/>
            <w:tcBorders>
              <w:left w:val="nil"/>
            </w:tcBorders>
          </w:tcPr>
          <w:p w:rsidR="0067705B" w:rsidRDefault="00EF3B5B">
            <w:pPr>
              <w:pStyle w:val="TableParagraph"/>
              <w:spacing w:before="29"/>
              <w:ind w:left="236"/>
              <w:rPr>
                <w:i/>
                <w:sz w:val="20"/>
              </w:rPr>
            </w:pPr>
            <w:r>
              <w:rPr>
                <w:i/>
                <w:sz w:val="20"/>
              </w:rPr>
              <w:t>(tsh- + -aj C)</w:t>
            </w:r>
          </w:p>
        </w:tc>
        <w:tc>
          <w:tcPr>
            <w:tcW w:w="2782" w:type="dxa"/>
          </w:tcPr>
          <w:p w:rsidR="0067705B" w:rsidRDefault="00EF3B5B">
            <w:pPr>
              <w:pStyle w:val="TableParagraph"/>
              <w:spacing w:before="31" w:line="244" w:lineRule="exact"/>
              <w:rPr>
                <w:sz w:val="20"/>
              </w:rPr>
            </w:pPr>
            <w:r>
              <w:rPr>
                <w:sz w:val="20"/>
              </w:rPr>
              <w:t>*s.r</w:t>
            </w:r>
            <w:r>
              <w:rPr>
                <w:position w:val="-3"/>
                <w:sz w:val="20"/>
              </w:rPr>
              <w:t>̥</w:t>
            </w:r>
            <w:r>
              <w:rPr>
                <w:sz w:val="20"/>
              </w:rPr>
              <w:t>̥ ˤat-s</w:t>
            </w:r>
          </w:p>
        </w:tc>
        <w:tc>
          <w:tcPr>
            <w:tcW w:w="2870" w:type="dxa"/>
          </w:tcPr>
          <w:p w:rsidR="0067705B" w:rsidRDefault="00EF3B5B">
            <w:pPr>
              <w:pStyle w:val="TableParagraph"/>
              <w:spacing w:before="29"/>
              <w:ind w:left="38"/>
              <w:rPr>
                <w:sz w:val="20"/>
              </w:rPr>
            </w:pPr>
            <w:r>
              <w:rPr>
                <w:sz w:val="20"/>
              </w:rPr>
              <w:t>(name of a state)</w:t>
            </w:r>
          </w:p>
        </w:tc>
        <w:tc>
          <w:tcPr>
            <w:tcW w:w="928" w:type="dxa"/>
          </w:tcPr>
          <w:p w:rsidR="0067705B" w:rsidRDefault="00EF3B5B">
            <w:pPr>
              <w:pStyle w:val="TableParagraph"/>
              <w:spacing w:before="29"/>
              <w:ind w:left="232"/>
              <w:rPr>
                <w:sz w:val="20"/>
              </w:rPr>
            </w:pPr>
            <w:r>
              <w:rPr>
                <w:sz w:val="20"/>
              </w:rPr>
              <w:t>0337i</w:t>
            </w:r>
          </w:p>
        </w:tc>
        <w:tc>
          <w:tcPr>
            <w:tcW w:w="940" w:type="dxa"/>
          </w:tcPr>
          <w:p w:rsidR="0067705B" w:rsidRDefault="00EF3B5B">
            <w:pPr>
              <w:pStyle w:val="TableParagraph"/>
              <w:spacing w:before="29"/>
              <w:ind w:left="0" w:right="92"/>
              <w:jc w:val="right"/>
              <w:rPr>
                <w:sz w:val="20"/>
              </w:rPr>
            </w:pPr>
            <w:r>
              <w:rPr>
                <w:sz w:val="20"/>
              </w:rPr>
              <w:t>53282.10</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196"/>
              <w:rPr>
                <w:sz w:val="20"/>
              </w:rPr>
            </w:pPr>
            <w:r>
              <w:rPr>
                <w:sz w:val="20"/>
              </w:rPr>
              <w:t>U+8521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菜</w:t>
            </w:r>
          </w:p>
        </w:tc>
        <w:tc>
          <w:tcPr>
            <w:tcW w:w="770" w:type="dxa"/>
          </w:tcPr>
          <w:p w:rsidR="0067705B" w:rsidRDefault="00EF3B5B">
            <w:pPr>
              <w:pStyle w:val="TableParagraph"/>
              <w:rPr>
                <w:sz w:val="20"/>
              </w:rPr>
            </w:pPr>
            <w:r>
              <w:rPr>
                <w:sz w:val="20"/>
              </w:rPr>
              <w:t>cài</w:t>
            </w:r>
          </w:p>
        </w:tc>
        <w:tc>
          <w:tcPr>
            <w:tcW w:w="887" w:type="dxa"/>
            <w:tcBorders>
              <w:right w:val="nil"/>
            </w:tcBorders>
          </w:tcPr>
          <w:p w:rsidR="0067705B" w:rsidRDefault="00EF3B5B">
            <w:pPr>
              <w:pStyle w:val="TableParagraph"/>
              <w:rPr>
                <w:i/>
                <w:sz w:val="20"/>
              </w:rPr>
            </w:pPr>
            <w:r>
              <w:rPr>
                <w:i/>
                <w:sz w:val="20"/>
              </w:rPr>
              <w:t>tshojH</w:t>
            </w:r>
          </w:p>
        </w:tc>
        <w:tc>
          <w:tcPr>
            <w:tcW w:w="1897" w:type="dxa"/>
            <w:tcBorders>
              <w:left w:val="nil"/>
            </w:tcBorders>
          </w:tcPr>
          <w:p w:rsidR="0067705B" w:rsidRDefault="00EF3B5B">
            <w:pPr>
              <w:pStyle w:val="TableParagraph"/>
              <w:ind w:left="236"/>
              <w:rPr>
                <w:i/>
                <w:sz w:val="20"/>
              </w:rPr>
            </w:pPr>
            <w:r>
              <w:rPr>
                <w:i/>
                <w:sz w:val="20"/>
              </w:rPr>
              <w:t>(tsh- + -oj C)</w:t>
            </w:r>
          </w:p>
        </w:tc>
        <w:tc>
          <w:tcPr>
            <w:tcW w:w="2782" w:type="dxa"/>
          </w:tcPr>
          <w:p w:rsidR="0067705B" w:rsidRDefault="00EF3B5B">
            <w:pPr>
              <w:pStyle w:val="TableParagraph"/>
              <w:spacing w:before="29"/>
              <w:rPr>
                <w:sz w:val="20"/>
              </w:rPr>
            </w:pPr>
            <w:r>
              <w:rPr>
                <w:w w:val="90"/>
                <w:sz w:val="20"/>
              </w:rPr>
              <w:t>*s.r̥ ˤəʔ-s</w:t>
            </w:r>
          </w:p>
        </w:tc>
        <w:tc>
          <w:tcPr>
            <w:tcW w:w="2870" w:type="dxa"/>
          </w:tcPr>
          <w:p w:rsidR="0067705B" w:rsidRDefault="00EF3B5B">
            <w:pPr>
              <w:pStyle w:val="TableParagraph"/>
              <w:ind w:left="38"/>
              <w:rPr>
                <w:sz w:val="20"/>
              </w:rPr>
            </w:pPr>
            <w:r>
              <w:rPr>
                <w:sz w:val="20"/>
              </w:rPr>
              <w:t>vegetables</w:t>
            </w:r>
          </w:p>
        </w:tc>
        <w:tc>
          <w:tcPr>
            <w:tcW w:w="928" w:type="dxa"/>
          </w:tcPr>
          <w:p w:rsidR="0067705B" w:rsidRDefault="00EF3B5B">
            <w:pPr>
              <w:pStyle w:val="TableParagraph"/>
              <w:ind w:left="214"/>
              <w:rPr>
                <w:sz w:val="20"/>
              </w:rPr>
            </w:pPr>
            <w:r>
              <w:rPr>
                <w:sz w:val="20"/>
              </w:rPr>
              <w:t>0942e</w:t>
            </w:r>
          </w:p>
        </w:tc>
        <w:tc>
          <w:tcPr>
            <w:tcW w:w="940" w:type="dxa"/>
          </w:tcPr>
          <w:p w:rsidR="0067705B" w:rsidRDefault="00EF3B5B">
            <w:pPr>
              <w:pStyle w:val="TableParagraph"/>
              <w:ind w:left="0" w:right="92"/>
              <w:jc w:val="right"/>
              <w:rPr>
                <w:sz w:val="20"/>
              </w:rPr>
            </w:pPr>
            <w:r>
              <w:rPr>
                <w:sz w:val="20"/>
              </w:rPr>
              <w:t>53236.10</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8"/>
              <w:rPr>
                <w:sz w:val="20"/>
              </w:rPr>
            </w:pPr>
            <w:r>
              <w:rPr>
                <w:sz w:val="20"/>
              </w:rPr>
              <w:t>U+83DC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參</w:t>
            </w:r>
          </w:p>
        </w:tc>
        <w:tc>
          <w:tcPr>
            <w:tcW w:w="770" w:type="dxa"/>
          </w:tcPr>
          <w:p w:rsidR="0067705B" w:rsidRDefault="00EF3B5B">
            <w:pPr>
              <w:pStyle w:val="TableParagraph"/>
              <w:rPr>
                <w:sz w:val="20"/>
              </w:rPr>
            </w:pPr>
            <w:r>
              <w:rPr>
                <w:sz w:val="20"/>
              </w:rPr>
              <w:t>cān</w:t>
            </w:r>
          </w:p>
        </w:tc>
        <w:tc>
          <w:tcPr>
            <w:tcW w:w="887" w:type="dxa"/>
            <w:tcBorders>
              <w:right w:val="nil"/>
            </w:tcBorders>
          </w:tcPr>
          <w:p w:rsidR="0067705B" w:rsidRDefault="00EF3B5B">
            <w:pPr>
              <w:pStyle w:val="TableParagraph"/>
              <w:rPr>
                <w:i/>
                <w:sz w:val="20"/>
              </w:rPr>
            </w:pPr>
            <w:r>
              <w:rPr>
                <w:i/>
                <w:sz w:val="20"/>
              </w:rPr>
              <w:t>tshom</w:t>
            </w:r>
          </w:p>
        </w:tc>
        <w:tc>
          <w:tcPr>
            <w:tcW w:w="1897" w:type="dxa"/>
            <w:tcBorders>
              <w:left w:val="nil"/>
            </w:tcBorders>
          </w:tcPr>
          <w:p w:rsidR="0067705B" w:rsidRDefault="00EF3B5B">
            <w:pPr>
              <w:pStyle w:val="TableParagraph"/>
              <w:ind w:left="236"/>
              <w:rPr>
                <w:i/>
                <w:sz w:val="20"/>
              </w:rPr>
            </w:pPr>
            <w:r>
              <w:rPr>
                <w:i/>
                <w:sz w:val="20"/>
              </w:rPr>
              <w:t>(tsh- + -om A)</w:t>
            </w:r>
          </w:p>
        </w:tc>
        <w:tc>
          <w:tcPr>
            <w:tcW w:w="2782" w:type="dxa"/>
          </w:tcPr>
          <w:p w:rsidR="0067705B" w:rsidRDefault="00EF3B5B">
            <w:pPr>
              <w:pStyle w:val="TableParagraph"/>
              <w:spacing w:before="29"/>
              <w:rPr>
                <w:sz w:val="20"/>
              </w:rPr>
            </w:pPr>
            <w:r>
              <w:rPr>
                <w:w w:val="80"/>
                <w:sz w:val="20"/>
              </w:rPr>
              <w:t>r̥ ˤəʔ</w:t>
            </w:r>
          </w:p>
        </w:tc>
        <w:tc>
          <w:tcPr>
            <w:tcW w:w="2870" w:type="dxa"/>
          </w:tcPr>
          <w:p w:rsidR="0067705B" w:rsidRDefault="00EF3B5B">
            <w:pPr>
              <w:pStyle w:val="TableParagraph"/>
              <w:ind w:left="38"/>
              <w:rPr>
                <w:sz w:val="20"/>
              </w:rPr>
            </w:pPr>
            <w:r>
              <w:rPr>
                <w:sz w:val="20"/>
              </w:rPr>
              <w:t>accumulate</w:t>
            </w:r>
          </w:p>
        </w:tc>
        <w:tc>
          <w:tcPr>
            <w:tcW w:w="928" w:type="dxa"/>
          </w:tcPr>
          <w:p w:rsidR="0067705B" w:rsidRDefault="00EF3B5B">
            <w:pPr>
              <w:pStyle w:val="TableParagraph"/>
              <w:ind w:left="214"/>
              <w:rPr>
                <w:sz w:val="20"/>
              </w:rPr>
            </w:pPr>
            <w:r>
              <w:rPr>
                <w:sz w:val="20"/>
              </w:rPr>
              <w:t>0647a</w:t>
            </w:r>
          </w:p>
        </w:tc>
        <w:tc>
          <w:tcPr>
            <w:tcW w:w="940" w:type="dxa"/>
          </w:tcPr>
          <w:p w:rsidR="0067705B" w:rsidRDefault="00EF3B5B">
            <w:pPr>
              <w:pStyle w:val="TableParagraph"/>
              <w:ind w:left="0" w:right="92"/>
              <w:jc w:val="right"/>
              <w:rPr>
                <w:sz w:val="20"/>
              </w:rPr>
            </w:pPr>
            <w:r>
              <w:rPr>
                <w:sz w:val="20"/>
              </w:rPr>
              <w:t>10387.23</w:t>
            </w:r>
          </w:p>
        </w:tc>
        <w:tc>
          <w:tcPr>
            <w:tcW w:w="496" w:type="dxa"/>
          </w:tcPr>
          <w:p w:rsidR="0067705B" w:rsidRDefault="00EF3B5B">
            <w:pPr>
              <w:pStyle w:val="TableParagraph"/>
              <w:ind w:left="75" w:right="76"/>
              <w:jc w:val="center"/>
              <w:rPr>
                <w:sz w:val="20"/>
              </w:rPr>
            </w:pPr>
            <w:r>
              <w:rPr>
                <w:sz w:val="20"/>
              </w:rPr>
              <w:t>28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U+53C3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驂</w:t>
            </w:r>
          </w:p>
        </w:tc>
        <w:tc>
          <w:tcPr>
            <w:tcW w:w="770" w:type="dxa"/>
          </w:tcPr>
          <w:p w:rsidR="0067705B" w:rsidRDefault="00EF3B5B">
            <w:pPr>
              <w:pStyle w:val="TableParagraph"/>
              <w:rPr>
                <w:sz w:val="20"/>
              </w:rPr>
            </w:pPr>
            <w:r>
              <w:rPr>
                <w:sz w:val="20"/>
              </w:rPr>
              <w:t>cān</w:t>
            </w:r>
          </w:p>
        </w:tc>
        <w:tc>
          <w:tcPr>
            <w:tcW w:w="887" w:type="dxa"/>
            <w:tcBorders>
              <w:right w:val="nil"/>
            </w:tcBorders>
          </w:tcPr>
          <w:p w:rsidR="0067705B" w:rsidRDefault="00EF3B5B">
            <w:pPr>
              <w:pStyle w:val="TableParagraph"/>
              <w:rPr>
                <w:i/>
                <w:sz w:val="20"/>
              </w:rPr>
            </w:pPr>
            <w:r>
              <w:rPr>
                <w:i/>
                <w:sz w:val="20"/>
              </w:rPr>
              <w:t>tshom</w:t>
            </w:r>
          </w:p>
        </w:tc>
        <w:tc>
          <w:tcPr>
            <w:tcW w:w="1897" w:type="dxa"/>
            <w:tcBorders>
              <w:left w:val="nil"/>
            </w:tcBorders>
          </w:tcPr>
          <w:p w:rsidR="0067705B" w:rsidRDefault="00EF3B5B">
            <w:pPr>
              <w:pStyle w:val="TableParagraph"/>
              <w:ind w:left="236"/>
              <w:rPr>
                <w:i/>
                <w:sz w:val="20"/>
              </w:rPr>
            </w:pPr>
            <w:r>
              <w:rPr>
                <w:i/>
                <w:sz w:val="20"/>
              </w:rPr>
              <w:t>(tsh- + -om A)</w:t>
            </w:r>
          </w:p>
        </w:tc>
        <w:tc>
          <w:tcPr>
            <w:tcW w:w="2782" w:type="dxa"/>
          </w:tcPr>
          <w:p w:rsidR="0067705B" w:rsidRDefault="00EF3B5B">
            <w:pPr>
              <w:pStyle w:val="TableParagraph"/>
              <w:spacing w:before="29"/>
              <w:rPr>
                <w:sz w:val="20"/>
              </w:rPr>
            </w:pPr>
            <w:r>
              <w:rPr>
                <w:sz w:val="20"/>
              </w:rPr>
              <w:t>*m-sˤrum (should be *s.r̥ ˤum)</w:t>
            </w:r>
          </w:p>
        </w:tc>
        <w:tc>
          <w:tcPr>
            <w:tcW w:w="2870" w:type="dxa"/>
          </w:tcPr>
          <w:p w:rsidR="0067705B" w:rsidRDefault="00EF3B5B">
            <w:pPr>
              <w:pStyle w:val="TableParagraph"/>
              <w:ind w:left="38"/>
              <w:rPr>
                <w:sz w:val="20"/>
              </w:rPr>
            </w:pPr>
            <w:r>
              <w:rPr>
                <w:sz w:val="20"/>
              </w:rPr>
              <w:t>team of three horses</w:t>
            </w:r>
          </w:p>
        </w:tc>
        <w:tc>
          <w:tcPr>
            <w:tcW w:w="928" w:type="dxa"/>
          </w:tcPr>
          <w:p w:rsidR="0067705B" w:rsidRDefault="00EF3B5B">
            <w:pPr>
              <w:pStyle w:val="TableParagraph"/>
              <w:ind w:left="214"/>
              <w:rPr>
                <w:sz w:val="20"/>
              </w:rPr>
            </w:pPr>
            <w:r>
              <w:rPr>
                <w:sz w:val="20"/>
              </w:rPr>
              <w:t>0647c</w:t>
            </w:r>
          </w:p>
        </w:tc>
        <w:tc>
          <w:tcPr>
            <w:tcW w:w="940" w:type="dxa"/>
          </w:tcPr>
          <w:p w:rsidR="0067705B" w:rsidRDefault="00EF3B5B">
            <w:pPr>
              <w:pStyle w:val="TableParagraph"/>
              <w:ind w:left="0" w:right="92"/>
              <w:jc w:val="right"/>
              <w:rPr>
                <w:sz w:val="20"/>
              </w:rPr>
            </w:pPr>
            <w:r>
              <w:rPr>
                <w:sz w:val="20"/>
              </w:rPr>
              <w:t>74575.18</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74"/>
              <w:rPr>
                <w:sz w:val="20"/>
              </w:rPr>
            </w:pPr>
            <w:r>
              <w:rPr>
                <w:sz w:val="20"/>
              </w:rPr>
              <w:t>U+9A42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慚</w:t>
            </w:r>
          </w:p>
        </w:tc>
        <w:tc>
          <w:tcPr>
            <w:tcW w:w="770" w:type="dxa"/>
          </w:tcPr>
          <w:p w:rsidR="0067705B" w:rsidRDefault="00EF3B5B">
            <w:pPr>
              <w:pStyle w:val="TableParagraph"/>
              <w:rPr>
                <w:sz w:val="20"/>
              </w:rPr>
            </w:pPr>
            <w:r>
              <w:rPr>
                <w:sz w:val="20"/>
              </w:rPr>
              <w:t>cán</w:t>
            </w:r>
          </w:p>
        </w:tc>
        <w:tc>
          <w:tcPr>
            <w:tcW w:w="887" w:type="dxa"/>
            <w:tcBorders>
              <w:right w:val="nil"/>
            </w:tcBorders>
          </w:tcPr>
          <w:p w:rsidR="0067705B" w:rsidRDefault="00EF3B5B">
            <w:pPr>
              <w:pStyle w:val="TableParagraph"/>
              <w:rPr>
                <w:i/>
                <w:sz w:val="20"/>
              </w:rPr>
            </w:pPr>
            <w:r>
              <w:rPr>
                <w:i/>
                <w:sz w:val="20"/>
              </w:rPr>
              <w:t>dzam</w:t>
            </w:r>
          </w:p>
        </w:tc>
        <w:tc>
          <w:tcPr>
            <w:tcW w:w="1897" w:type="dxa"/>
            <w:tcBorders>
              <w:left w:val="nil"/>
            </w:tcBorders>
          </w:tcPr>
          <w:p w:rsidR="0067705B" w:rsidRDefault="00EF3B5B">
            <w:pPr>
              <w:pStyle w:val="TableParagraph"/>
              <w:ind w:left="236"/>
              <w:rPr>
                <w:i/>
                <w:sz w:val="20"/>
              </w:rPr>
            </w:pPr>
            <w:r>
              <w:rPr>
                <w:i/>
                <w:sz w:val="20"/>
              </w:rPr>
              <w:t>(dz- + -am A)</w:t>
            </w:r>
          </w:p>
        </w:tc>
        <w:tc>
          <w:tcPr>
            <w:tcW w:w="2782" w:type="dxa"/>
          </w:tcPr>
          <w:p w:rsidR="0067705B" w:rsidRDefault="00EF3B5B">
            <w:pPr>
              <w:pStyle w:val="TableParagraph"/>
              <w:rPr>
                <w:sz w:val="20"/>
              </w:rPr>
            </w:pPr>
            <w:r>
              <w:rPr>
                <w:sz w:val="20"/>
              </w:rPr>
              <w:t>*[dz]ˤam</w:t>
            </w:r>
          </w:p>
        </w:tc>
        <w:tc>
          <w:tcPr>
            <w:tcW w:w="2870" w:type="dxa"/>
          </w:tcPr>
          <w:p w:rsidR="0067705B" w:rsidRDefault="00EF3B5B">
            <w:pPr>
              <w:pStyle w:val="TableParagraph"/>
              <w:ind w:left="38"/>
              <w:rPr>
                <w:sz w:val="20"/>
              </w:rPr>
            </w:pPr>
            <w:r>
              <w:rPr>
                <w:sz w:val="20"/>
              </w:rPr>
              <w:t>ashamed</w:t>
            </w:r>
          </w:p>
        </w:tc>
        <w:tc>
          <w:tcPr>
            <w:tcW w:w="928" w:type="dxa"/>
          </w:tcPr>
          <w:p w:rsidR="0067705B" w:rsidRDefault="00EF3B5B">
            <w:pPr>
              <w:pStyle w:val="TableParagraph"/>
              <w:ind w:left="226"/>
              <w:rPr>
                <w:sz w:val="20"/>
              </w:rPr>
            </w:pPr>
            <w:r>
              <w:rPr>
                <w:sz w:val="20"/>
              </w:rPr>
              <w:t>0611-</w:t>
            </w:r>
          </w:p>
        </w:tc>
        <w:tc>
          <w:tcPr>
            <w:tcW w:w="940" w:type="dxa"/>
          </w:tcPr>
          <w:p w:rsidR="0067705B" w:rsidRDefault="00EF3B5B">
            <w:pPr>
              <w:pStyle w:val="TableParagraph"/>
              <w:ind w:left="0" w:right="92"/>
              <w:jc w:val="right"/>
              <w:rPr>
                <w:sz w:val="20"/>
              </w:rPr>
            </w:pPr>
            <w:r>
              <w:rPr>
                <w:sz w:val="20"/>
              </w:rPr>
              <w:t>42344.20</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74"/>
              <w:rPr>
                <w:sz w:val="20"/>
              </w:rPr>
            </w:pPr>
            <w:r>
              <w:rPr>
                <w:sz w:val="20"/>
              </w:rPr>
              <w:t>U+615A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慙</w:t>
            </w:r>
          </w:p>
        </w:tc>
        <w:tc>
          <w:tcPr>
            <w:tcW w:w="770" w:type="dxa"/>
          </w:tcPr>
          <w:p w:rsidR="0067705B" w:rsidRDefault="00EF3B5B">
            <w:pPr>
              <w:pStyle w:val="TableParagraph"/>
              <w:rPr>
                <w:sz w:val="20"/>
              </w:rPr>
            </w:pPr>
            <w:r>
              <w:rPr>
                <w:sz w:val="20"/>
              </w:rPr>
              <w:t>cán</w:t>
            </w:r>
          </w:p>
        </w:tc>
        <w:tc>
          <w:tcPr>
            <w:tcW w:w="887" w:type="dxa"/>
            <w:tcBorders>
              <w:right w:val="nil"/>
            </w:tcBorders>
          </w:tcPr>
          <w:p w:rsidR="0067705B" w:rsidRDefault="00EF3B5B">
            <w:pPr>
              <w:pStyle w:val="TableParagraph"/>
              <w:rPr>
                <w:i/>
                <w:sz w:val="20"/>
              </w:rPr>
            </w:pPr>
            <w:r>
              <w:rPr>
                <w:i/>
                <w:sz w:val="20"/>
              </w:rPr>
              <w:t>dzam</w:t>
            </w:r>
          </w:p>
        </w:tc>
        <w:tc>
          <w:tcPr>
            <w:tcW w:w="1897" w:type="dxa"/>
            <w:tcBorders>
              <w:left w:val="nil"/>
            </w:tcBorders>
          </w:tcPr>
          <w:p w:rsidR="0067705B" w:rsidRDefault="00EF3B5B">
            <w:pPr>
              <w:pStyle w:val="TableParagraph"/>
              <w:ind w:left="236"/>
              <w:rPr>
                <w:i/>
                <w:sz w:val="20"/>
              </w:rPr>
            </w:pPr>
            <w:r>
              <w:rPr>
                <w:i/>
                <w:sz w:val="20"/>
              </w:rPr>
              <w:t>(dz- + -am A)</w:t>
            </w:r>
          </w:p>
        </w:tc>
        <w:tc>
          <w:tcPr>
            <w:tcW w:w="2782" w:type="dxa"/>
          </w:tcPr>
          <w:p w:rsidR="0067705B" w:rsidRDefault="00EF3B5B">
            <w:pPr>
              <w:pStyle w:val="TableParagraph"/>
              <w:rPr>
                <w:sz w:val="20"/>
              </w:rPr>
            </w:pPr>
            <w:r>
              <w:rPr>
                <w:sz w:val="20"/>
              </w:rPr>
              <w:t>*[dz]ˤam</w:t>
            </w:r>
          </w:p>
        </w:tc>
        <w:tc>
          <w:tcPr>
            <w:tcW w:w="2870" w:type="dxa"/>
          </w:tcPr>
          <w:p w:rsidR="0067705B" w:rsidRDefault="00EF3B5B">
            <w:pPr>
              <w:pStyle w:val="TableParagraph"/>
              <w:ind w:left="38"/>
              <w:rPr>
                <w:sz w:val="20"/>
              </w:rPr>
            </w:pPr>
            <w:r>
              <w:rPr>
                <w:sz w:val="20"/>
              </w:rPr>
              <w:t>ashamed</w:t>
            </w:r>
          </w:p>
        </w:tc>
        <w:tc>
          <w:tcPr>
            <w:tcW w:w="928" w:type="dxa"/>
          </w:tcPr>
          <w:p w:rsidR="0067705B" w:rsidRDefault="00EF3B5B">
            <w:pPr>
              <w:pStyle w:val="TableParagraph"/>
              <w:ind w:left="214"/>
              <w:rPr>
                <w:sz w:val="20"/>
              </w:rPr>
            </w:pPr>
            <w:r>
              <w:rPr>
                <w:sz w:val="20"/>
              </w:rPr>
              <w:t>0611c</w:t>
            </w:r>
          </w:p>
        </w:tc>
        <w:tc>
          <w:tcPr>
            <w:tcW w:w="940" w:type="dxa"/>
          </w:tcPr>
          <w:p w:rsidR="0067705B" w:rsidRDefault="00EF3B5B">
            <w:pPr>
              <w:pStyle w:val="TableParagraph"/>
              <w:ind w:left="0" w:right="92"/>
              <w:jc w:val="right"/>
              <w:rPr>
                <w:sz w:val="20"/>
              </w:rPr>
            </w:pPr>
            <w:r>
              <w:rPr>
                <w:sz w:val="20"/>
              </w:rPr>
              <w:t>42341.09</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6"/>
              <w:rPr>
                <w:sz w:val="20"/>
              </w:rPr>
            </w:pPr>
            <w:r>
              <w:rPr>
                <w:sz w:val="20"/>
              </w:rPr>
              <w:t>U+6159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殘</w:t>
            </w:r>
          </w:p>
        </w:tc>
        <w:tc>
          <w:tcPr>
            <w:tcW w:w="770" w:type="dxa"/>
          </w:tcPr>
          <w:p w:rsidR="0067705B" w:rsidRDefault="00EF3B5B">
            <w:pPr>
              <w:pStyle w:val="TableParagraph"/>
              <w:rPr>
                <w:sz w:val="20"/>
              </w:rPr>
            </w:pPr>
            <w:r>
              <w:rPr>
                <w:sz w:val="20"/>
              </w:rPr>
              <w:t>cán</w:t>
            </w:r>
          </w:p>
        </w:tc>
        <w:tc>
          <w:tcPr>
            <w:tcW w:w="887" w:type="dxa"/>
            <w:tcBorders>
              <w:right w:val="nil"/>
            </w:tcBorders>
          </w:tcPr>
          <w:p w:rsidR="0067705B" w:rsidRDefault="00EF3B5B">
            <w:pPr>
              <w:pStyle w:val="TableParagraph"/>
              <w:rPr>
                <w:i/>
                <w:sz w:val="20"/>
              </w:rPr>
            </w:pPr>
            <w:r>
              <w:rPr>
                <w:i/>
                <w:sz w:val="20"/>
              </w:rPr>
              <w:t>dzan</w:t>
            </w:r>
          </w:p>
        </w:tc>
        <w:tc>
          <w:tcPr>
            <w:tcW w:w="1897" w:type="dxa"/>
            <w:tcBorders>
              <w:left w:val="nil"/>
            </w:tcBorders>
          </w:tcPr>
          <w:p w:rsidR="0067705B" w:rsidRDefault="00EF3B5B">
            <w:pPr>
              <w:pStyle w:val="TableParagraph"/>
              <w:ind w:left="236"/>
              <w:rPr>
                <w:i/>
                <w:sz w:val="20"/>
              </w:rPr>
            </w:pPr>
            <w:r>
              <w:rPr>
                <w:i/>
                <w:sz w:val="20"/>
              </w:rPr>
              <w:t>(dz- + -an A)</w:t>
            </w:r>
          </w:p>
        </w:tc>
        <w:tc>
          <w:tcPr>
            <w:tcW w:w="2782" w:type="dxa"/>
          </w:tcPr>
          <w:p w:rsidR="0067705B" w:rsidRDefault="00EF3B5B">
            <w:pPr>
              <w:pStyle w:val="TableParagraph"/>
              <w:rPr>
                <w:sz w:val="20"/>
              </w:rPr>
            </w:pPr>
            <w:r>
              <w:rPr>
                <w:sz w:val="20"/>
              </w:rPr>
              <w:t>*[dz]ˤa[n]</w:t>
            </w:r>
          </w:p>
        </w:tc>
        <w:tc>
          <w:tcPr>
            <w:tcW w:w="2870" w:type="dxa"/>
          </w:tcPr>
          <w:p w:rsidR="0067705B" w:rsidRDefault="00EF3B5B">
            <w:pPr>
              <w:pStyle w:val="TableParagraph"/>
              <w:ind w:left="38"/>
              <w:rPr>
                <w:sz w:val="20"/>
              </w:rPr>
            </w:pPr>
            <w:r>
              <w:rPr>
                <w:sz w:val="20"/>
              </w:rPr>
              <w:t>damage; hurt; cruel</w:t>
            </w:r>
          </w:p>
        </w:tc>
        <w:tc>
          <w:tcPr>
            <w:tcW w:w="928" w:type="dxa"/>
          </w:tcPr>
          <w:p w:rsidR="0067705B" w:rsidRDefault="00EF3B5B">
            <w:pPr>
              <w:pStyle w:val="TableParagraph"/>
              <w:ind w:left="214"/>
              <w:rPr>
                <w:sz w:val="20"/>
              </w:rPr>
            </w:pPr>
            <w:r>
              <w:rPr>
                <w:sz w:val="20"/>
              </w:rPr>
              <w:t>0155c</w:t>
            </w:r>
          </w:p>
        </w:tc>
        <w:tc>
          <w:tcPr>
            <w:tcW w:w="940" w:type="dxa"/>
          </w:tcPr>
          <w:p w:rsidR="0067705B" w:rsidRDefault="00EF3B5B">
            <w:pPr>
              <w:pStyle w:val="TableParagraph"/>
              <w:ind w:left="0" w:right="92"/>
              <w:jc w:val="right"/>
              <w:rPr>
                <w:sz w:val="20"/>
              </w:rPr>
            </w:pPr>
            <w:r>
              <w:rPr>
                <w:sz w:val="20"/>
              </w:rPr>
              <w:t>21389.04</w:t>
            </w:r>
          </w:p>
        </w:tc>
        <w:tc>
          <w:tcPr>
            <w:tcW w:w="496" w:type="dxa"/>
          </w:tcPr>
          <w:p w:rsidR="0067705B" w:rsidRDefault="00EF3B5B">
            <w:pPr>
              <w:pStyle w:val="TableParagraph"/>
              <w:ind w:left="75" w:right="76"/>
              <w:jc w:val="center"/>
              <w:rPr>
                <w:sz w:val="20"/>
              </w:rPr>
            </w:pPr>
            <w:r>
              <w:rPr>
                <w:sz w:val="20"/>
              </w:rPr>
              <w:t>78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U+6B98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蠶</w:t>
            </w:r>
          </w:p>
        </w:tc>
        <w:tc>
          <w:tcPr>
            <w:tcW w:w="770" w:type="dxa"/>
          </w:tcPr>
          <w:p w:rsidR="0067705B" w:rsidRDefault="00EF3B5B">
            <w:pPr>
              <w:pStyle w:val="TableParagraph"/>
              <w:rPr>
                <w:sz w:val="20"/>
              </w:rPr>
            </w:pPr>
            <w:r>
              <w:rPr>
                <w:sz w:val="20"/>
              </w:rPr>
              <w:t>cán</w:t>
            </w:r>
          </w:p>
        </w:tc>
        <w:tc>
          <w:tcPr>
            <w:tcW w:w="887" w:type="dxa"/>
            <w:tcBorders>
              <w:right w:val="nil"/>
            </w:tcBorders>
          </w:tcPr>
          <w:p w:rsidR="0067705B" w:rsidRDefault="00EF3B5B">
            <w:pPr>
              <w:pStyle w:val="TableParagraph"/>
              <w:rPr>
                <w:i/>
                <w:sz w:val="20"/>
              </w:rPr>
            </w:pPr>
            <w:r>
              <w:rPr>
                <w:i/>
                <w:sz w:val="20"/>
              </w:rPr>
              <w:t>dzom</w:t>
            </w:r>
          </w:p>
        </w:tc>
        <w:tc>
          <w:tcPr>
            <w:tcW w:w="1897" w:type="dxa"/>
            <w:tcBorders>
              <w:left w:val="nil"/>
            </w:tcBorders>
          </w:tcPr>
          <w:p w:rsidR="0067705B" w:rsidRDefault="00EF3B5B">
            <w:pPr>
              <w:pStyle w:val="TableParagraph"/>
              <w:ind w:left="236"/>
              <w:rPr>
                <w:i/>
                <w:sz w:val="20"/>
              </w:rPr>
            </w:pPr>
            <w:r>
              <w:rPr>
                <w:i/>
                <w:sz w:val="20"/>
              </w:rPr>
              <w:t>(dz- + -om A)</w:t>
            </w:r>
          </w:p>
        </w:tc>
        <w:tc>
          <w:tcPr>
            <w:tcW w:w="2782" w:type="dxa"/>
          </w:tcPr>
          <w:p w:rsidR="0067705B" w:rsidRDefault="00EF3B5B">
            <w:pPr>
              <w:pStyle w:val="TableParagraph"/>
              <w:rPr>
                <w:sz w:val="20"/>
              </w:rPr>
            </w:pPr>
            <w:r>
              <w:rPr>
                <w:sz w:val="20"/>
              </w:rPr>
              <w:t>*C.[dz]ˤ[ə]m</w:t>
            </w:r>
          </w:p>
        </w:tc>
        <w:tc>
          <w:tcPr>
            <w:tcW w:w="2870" w:type="dxa"/>
          </w:tcPr>
          <w:p w:rsidR="0067705B" w:rsidRDefault="00EF3B5B">
            <w:pPr>
              <w:pStyle w:val="TableParagraph"/>
              <w:ind w:left="38"/>
              <w:rPr>
                <w:sz w:val="20"/>
              </w:rPr>
            </w:pPr>
            <w:r>
              <w:rPr>
                <w:sz w:val="20"/>
              </w:rPr>
              <w:t>silkworm</w:t>
            </w:r>
          </w:p>
        </w:tc>
        <w:tc>
          <w:tcPr>
            <w:tcW w:w="928" w:type="dxa"/>
          </w:tcPr>
          <w:p w:rsidR="0067705B" w:rsidRDefault="00EF3B5B">
            <w:pPr>
              <w:pStyle w:val="TableParagraph"/>
              <w:ind w:left="232"/>
              <w:rPr>
                <w:sz w:val="20"/>
              </w:rPr>
            </w:pPr>
            <w:r>
              <w:rPr>
                <w:sz w:val="20"/>
              </w:rPr>
              <w:t>0660i</w:t>
            </w:r>
          </w:p>
        </w:tc>
        <w:tc>
          <w:tcPr>
            <w:tcW w:w="940" w:type="dxa"/>
          </w:tcPr>
          <w:p w:rsidR="0067705B" w:rsidRDefault="00EF3B5B">
            <w:pPr>
              <w:pStyle w:val="TableParagraph"/>
              <w:ind w:left="0" w:right="92"/>
              <w:jc w:val="right"/>
              <w:rPr>
                <w:sz w:val="20"/>
              </w:rPr>
            </w:pPr>
            <w:r>
              <w:rPr>
                <w:sz w:val="20"/>
              </w:rPr>
              <w:t>42908.11</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196"/>
              <w:rPr>
                <w:sz w:val="20"/>
              </w:rPr>
            </w:pPr>
            <w:r>
              <w:rPr>
                <w:sz w:val="20"/>
              </w:rPr>
              <w:t>U+8836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粲</w:t>
            </w:r>
          </w:p>
        </w:tc>
        <w:tc>
          <w:tcPr>
            <w:tcW w:w="770" w:type="dxa"/>
          </w:tcPr>
          <w:p w:rsidR="0067705B" w:rsidRDefault="00EF3B5B">
            <w:pPr>
              <w:pStyle w:val="TableParagraph"/>
              <w:spacing w:before="29"/>
              <w:rPr>
                <w:sz w:val="20"/>
              </w:rPr>
            </w:pPr>
            <w:r>
              <w:rPr>
                <w:sz w:val="20"/>
              </w:rPr>
              <w:t>càn</w:t>
            </w:r>
          </w:p>
        </w:tc>
        <w:tc>
          <w:tcPr>
            <w:tcW w:w="887" w:type="dxa"/>
            <w:tcBorders>
              <w:right w:val="nil"/>
            </w:tcBorders>
          </w:tcPr>
          <w:p w:rsidR="0067705B" w:rsidRDefault="00EF3B5B">
            <w:pPr>
              <w:pStyle w:val="TableParagraph"/>
              <w:spacing w:before="29"/>
              <w:rPr>
                <w:i/>
                <w:sz w:val="20"/>
              </w:rPr>
            </w:pPr>
            <w:r>
              <w:rPr>
                <w:i/>
                <w:sz w:val="20"/>
              </w:rPr>
              <w:t>tshanH</w:t>
            </w:r>
          </w:p>
        </w:tc>
        <w:tc>
          <w:tcPr>
            <w:tcW w:w="1897" w:type="dxa"/>
            <w:tcBorders>
              <w:left w:val="nil"/>
            </w:tcBorders>
          </w:tcPr>
          <w:p w:rsidR="0067705B" w:rsidRDefault="00EF3B5B">
            <w:pPr>
              <w:pStyle w:val="TableParagraph"/>
              <w:spacing w:before="29"/>
              <w:ind w:left="236"/>
              <w:rPr>
                <w:i/>
                <w:sz w:val="20"/>
              </w:rPr>
            </w:pPr>
            <w:r>
              <w:rPr>
                <w:i/>
                <w:sz w:val="20"/>
              </w:rPr>
              <w:t>(tsh- + -an C)</w:t>
            </w:r>
          </w:p>
        </w:tc>
        <w:tc>
          <w:tcPr>
            <w:tcW w:w="2782" w:type="dxa"/>
          </w:tcPr>
          <w:p w:rsidR="0067705B" w:rsidRDefault="00EF3B5B">
            <w:pPr>
              <w:pStyle w:val="TableParagraph"/>
              <w:spacing w:before="29"/>
              <w:rPr>
                <w:sz w:val="20"/>
              </w:rPr>
            </w:pPr>
            <w:r>
              <w:rPr>
                <w:sz w:val="20"/>
              </w:rPr>
              <w:t>*[tsʰ]ˤar-s</w:t>
            </w:r>
          </w:p>
        </w:tc>
        <w:tc>
          <w:tcPr>
            <w:tcW w:w="2870" w:type="dxa"/>
          </w:tcPr>
          <w:p w:rsidR="0067705B" w:rsidRDefault="00EF3B5B">
            <w:pPr>
              <w:pStyle w:val="TableParagraph"/>
              <w:spacing w:before="29"/>
              <w:ind w:left="38"/>
              <w:rPr>
                <w:sz w:val="20"/>
              </w:rPr>
            </w:pPr>
            <w:r>
              <w:rPr>
                <w:sz w:val="20"/>
              </w:rPr>
              <w:t>bright and white</w:t>
            </w:r>
          </w:p>
        </w:tc>
        <w:tc>
          <w:tcPr>
            <w:tcW w:w="928" w:type="dxa"/>
          </w:tcPr>
          <w:p w:rsidR="0067705B" w:rsidRDefault="00EF3B5B">
            <w:pPr>
              <w:pStyle w:val="TableParagraph"/>
              <w:spacing w:before="29"/>
              <w:ind w:left="210"/>
              <w:rPr>
                <w:sz w:val="20"/>
              </w:rPr>
            </w:pPr>
            <w:r>
              <w:rPr>
                <w:sz w:val="20"/>
              </w:rPr>
              <w:t>0154b</w:t>
            </w:r>
          </w:p>
        </w:tc>
        <w:tc>
          <w:tcPr>
            <w:tcW w:w="940" w:type="dxa"/>
          </w:tcPr>
          <w:p w:rsidR="0067705B" w:rsidRDefault="00EF3B5B">
            <w:pPr>
              <w:pStyle w:val="TableParagraph"/>
              <w:spacing w:before="29"/>
              <w:ind w:left="0" w:right="92"/>
              <w:jc w:val="right"/>
              <w:rPr>
                <w:sz w:val="20"/>
              </w:rPr>
            </w:pPr>
            <w:r>
              <w:rPr>
                <w:sz w:val="20"/>
              </w:rPr>
              <w:t>53148.14</w:t>
            </w:r>
          </w:p>
        </w:tc>
        <w:tc>
          <w:tcPr>
            <w:tcW w:w="496" w:type="dxa"/>
          </w:tcPr>
          <w:p w:rsidR="0067705B" w:rsidRDefault="00EF3B5B">
            <w:pPr>
              <w:pStyle w:val="TableParagraph"/>
              <w:spacing w:before="29"/>
              <w:ind w:left="75" w:right="76"/>
              <w:jc w:val="center"/>
              <w:rPr>
                <w:sz w:val="20"/>
              </w:rPr>
            </w:pPr>
            <w:r>
              <w:rPr>
                <w:sz w:val="20"/>
              </w:rPr>
              <w:t>119</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64"/>
              <w:rPr>
                <w:sz w:val="20"/>
              </w:rPr>
            </w:pPr>
            <w:r>
              <w:rPr>
                <w:sz w:val="20"/>
              </w:rPr>
              <w:t>U+7CB2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倉</w:t>
            </w:r>
          </w:p>
        </w:tc>
        <w:tc>
          <w:tcPr>
            <w:tcW w:w="770" w:type="dxa"/>
          </w:tcPr>
          <w:p w:rsidR="0067705B" w:rsidRDefault="00EF3B5B">
            <w:pPr>
              <w:pStyle w:val="TableParagraph"/>
              <w:rPr>
                <w:sz w:val="20"/>
              </w:rPr>
            </w:pPr>
            <w:r>
              <w:rPr>
                <w:sz w:val="20"/>
              </w:rPr>
              <w:t>cāng</w:t>
            </w:r>
          </w:p>
        </w:tc>
        <w:tc>
          <w:tcPr>
            <w:tcW w:w="887" w:type="dxa"/>
            <w:tcBorders>
              <w:right w:val="nil"/>
            </w:tcBorders>
          </w:tcPr>
          <w:p w:rsidR="0067705B" w:rsidRDefault="00EF3B5B">
            <w:pPr>
              <w:pStyle w:val="TableParagraph"/>
              <w:rPr>
                <w:i/>
                <w:sz w:val="20"/>
              </w:rPr>
            </w:pPr>
            <w:r>
              <w:rPr>
                <w:i/>
                <w:sz w:val="20"/>
              </w:rPr>
              <w:t>tshang</w:t>
            </w:r>
          </w:p>
        </w:tc>
        <w:tc>
          <w:tcPr>
            <w:tcW w:w="1897" w:type="dxa"/>
            <w:tcBorders>
              <w:left w:val="nil"/>
            </w:tcBorders>
          </w:tcPr>
          <w:p w:rsidR="0067705B" w:rsidRDefault="00EF3B5B">
            <w:pPr>
              <w:pStyle w:val="TableParagraph"/>
              <w:ind w:left="236"/>
              <w:rPr>
                <w:i/>
                <w:sz w:val="20"/>
              </w:rPr>
            </w:pPr>
            <w:r>
              <w:rPr>
                <w:i/>
                <w:sz w:val="20"/>
              </w:rPr>
              <w:t>(tsh- + -ang A)</w:t>
            </w:r>
          </w:p>
        </w:tc>
        <w:tc>
          <w:tcPr>
            <w:tcW w:w="2782" w:type="dxa"/>
          </w:tcPr>
          <w:p w:rsidR="0067705B" w:rsidRDefault="00EF3B5B">
            <w:pPr>
              <w:pStyle w:val="TableParagraph"/>
              <w:spacing w:before="29"/>
              <w:rPr>
                <w:sz w:val="20"/>
              </w:rPr>
            </w:pPr>
            <w:r>
              <w:rPr>
                <w:sz w:val="20"/>
              </w:rPr>
              <w:t>*[s.r̥ ]ˤaŋ</w:t>
            </w:r>
          </w:p>
        </w:tc>
        <w:tc>
          <w:tcPr>
            <w:tcW w:w="2870" w:type="dxa"/>
          </w:tcPr>
          <w:p w:rsidR="0067705B" w:rsidRDefault="00EF3B5B">
            <w:pPr>
              <w:pStyle w:val="TableParagraph"/>
              <w:ind w:left="38"/>
              <w:rPr>
                <w:sz w:val="20"/>
              </w:rPr>
            </w:pPr>
            <w:r>
              <w:rPr>
                <w:sz w:val="20"/>
              </w:rPr>
              <w:t>tshang-kaeng 'oriole'</w:t>
            </w:r>
          </w:p>
        </w:tc>
        <w:tc>
          <w:tcPr>
            <w:tcW w:w="928" w:type="dxa"/>
          </w:tcPr>
          <w:p w:rsidR="0067705B" w:rsidRDefault="00EF3B5B">
            <w:pPr>
              <w:pStyle w:val="TableParagraph"/>
              <w:ind w:left="214"/>
              <w:rPr>
                <w:sz w:val="20"/>
              </w:rPr>
            </w:pPr>
            <w:r>
              <w:rPr>
                <w:sz w:val="20"/>
              </w:rPr>
              <w:t>0703a</w:t>
            </w:r>
          </w:p>
        </w:tc>
        <w:tc>
          <w:tcPr>
            <w:tcW w:w="940" w:type="dxa"/>
          </w:tcPr>
          <w:p w:rsidR="0067705B" w:rsidRDefault="00EF3B5B">
            <w:pPr>
              <w:pStyle w:val="TableParagraph"/>
              <w:ind w:left="0" w:right="92"/>
              <w:jc w:val="right"/>
              <w:rPr>
                <w:sz w:val="20"/>
              </w:rPr>
            </w:pPr>
            <w:r>
              <w:rPr>
                <w:sz w:val="20"/>
              </w:rPr>
              <w:t>10169.15</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U+5009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凔</w:t>
            </w:r>
          </w:p>
        </w:tc>
        <w:tc>
          <w:tcPr>
            <w:tcW w:w="770" w:type="dxa"/>
          </w:tcPr>
          <w:p w:rsidR="0067705B" w:rsidRDefault="00EF3B5B">
            <w:pPr>
              <w:pStyle w:val="TableParagraph"/>
              <w:rPr>
                <w:sz w:val="20"/>
              </w:rPr>
            </w:pPr>
            <w:r>
              <w:rPr>
                <w:sz w:val="20"/>
              </w:rPr>
              <w:t>cāng</w:t>
            </w:r>
          </w:p>
        </w:tc>
        <w:tc>
          <w:tcPr>
            <w:tcW w:w="887" w:type="dxa"/>
            <w:tcBorders>
              <w:right w:val="nil"/>
            </w:tcBorders>
          </w:tcPr>
          <w:p w:rsidR="0067705B" w:rsidRDefault="00EF3B5B">
            <w:pPr>
              <w:pStyle w:val="TableParagraph"/>
              <w:rPr>
                <w:i/>
                <w:sz w:val="20"/>
              </w:rPr>
            </w:pPr>
            <w:r>
              <w:rPr>
                <w:i/>
                <w:sz w:val="20"/>
              </w:rPr>
              <w:t>tshang</w:t>
            </w:r>
          </w:p>
        </w:tc>
        <w:tc>
          <w:tcPr>
            <w:tcW w:w="1897" w:type="dxa"/>
            <w:tcBorders>
              <w:left w:val="nil"/>
            </w:tcBorders>
          </w:tcPr>
          <w:p w:rsidR="0067705B" w:rsidRDefault="00EF3B5B">
            <w:pPr>
              <w:pStyle w:val="TableParagraph"/>
              <w:ind w:left="236"/>
              <w:rPr>
                <w:i/>
                <w:sz w:val="20"/>
              </w:rPr>
            </w:pPr>
            <w:r>
              <w:rPr>
                <w:i/>
                <w:sz w:val="20"/>
              </w:rPr>
              <w:t>(tsh- + -ang A)</w:t>
            </w:r>
          </w:p>
        </w:tc>
        <w:tc>
          <w:tcPr>
            <w:tcW w:w="2782" w:type="dxa"/>
          </w:tcPr>
          <w:p w:rsidR="0067705B" w:rsidRDefault="00EF3B5B">
            <w:pPr>
              <w:pStyle w:val="TableParagraph"/>
              <w:rPr>
                <w:sz w:val="20"/>
              </w:rPr>
            </w:pPr>
            <w:r>
              <w:rPr>
                <w:sz w:val="20"/>
              </w:rPr>
              <w:t>*[tsʰ]ˤaŋ</w:t>
            </w:r>
          </w:p>
        </w:tc>
        <w:tc>
          <w:tcPr>
            <w:tcW w:w="2870" w:type="dxa"/>
          </w:tcPr>
          <w:p w:rsidR="0067705B" w:rsidRDefault="00EF3B5B">
            <w:pPr>
              <w:pStyle w:val="TableParagraph"/>
              <w:ind w:left="38"/>
              <w:rPr>
                <w:sz w:val="20"/>
              </w:rPr>
            </w:pPr>
            <w:r>
              <w:rPr>
                <w:sz w:val="20"/>
              </w:rPr>
              <w:t>cold</w:t>
            </w:r>
          </w:p>
        </w:tc>
        <w:tc>
          <w:tcPr>
            <w:tcW w:w="928" w:type="dxa"/>
          </w:tcPr>
          <w:p w:rsidR="0067705B" w:rsidRDefault="00EF3B5B">
            <w:pPr>
              <w:pStyle w:val="TableParagraph"/>
              <w:ind w:left="214"/>
              <w:rPr>
                <w:sz w:val="20"/>
              </w:rPr>
            </w:pPr>
            <w:r>
              <w:rPr>
                <w:sz w:val="20"/>
              </w:rPr>
              <w:t>0703c</w:t>
            </w:r>
          </w:p>
        </w:tc>
        <w:tc>
          <w:tcPr>
            <w:tcW w:w="940" w:type="dxa"/>
          </w:tcPr>
          <w:p w:rsidR="0067705B" w:rsidRDefault="00EF3B5B">
            <w:pPr>
              <w:pStyle w:val="TableParagraph"/>
              <w:ind w:left="0" w:right="92"/>
              <w:jc w:val="right"/>
              <w:rPr>
                <w:sz w:val="20"/>
              </w:rPr>
            </w:pPr>
            <w:r>
              <w:rPr>
                <w:sz w:val="20"/>
              </w:rPr>
              <w:t>10300.07</w:t>
            </w:r>
          </w:p>
        </w:tc>
        <w:tc>
          <w:tcPr>
            <w:tcW w:w="496" w:type="dxa"/>
          </w:tcPr>
          <w:p w:rsidR="0067705B" w:rsidRDefault="00EF3B5B">
            <w:pPr>
              <w:pStyle w:val="TableParagraph"/>
              <w:ind w:left="75" w:right="76"/>
              <w:jc w:val="center"/>
              <w:rPr>
                <w:sz w:val="20"/>
              </w:rPr>
            </w:pPr>
            <w:r>
              <w:rPr>
                <w:sz w:val="20"/>
              </w:rPr>
              <w:t>15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U+51D4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蒼</w:t>
            </w:r>
          </w:p>
        </w:tc>
        <w:tc>
          <w:tcPr>
            <w:tcW w:w="770" w:type="dxa"/>
          </w:tcPr>
          <w:p w:rsidR="0067705B" w:rsidRDefault="00EF3B5B">
            <w:pPr>
              <w:pStyle w:val="TableParagraph"/>
              <w:rPr>
                <w:sz w:val="20"/>
              </w:rPr>
            </w:pPr>
            <w:r>
              <w:rPr>
                <w:sz w:val="20"/>
              </w:rPr>
              <w:t>cāng</w:t>
            </w:r>
          </w:p>
        </w:tc>
        <w:tc>
          <w:tcPr>
            <w:tcW w:w="887" w:type="dxa"/>
            <w:tcBorders>
              <w:right w:val="nil"/>
            </w:tcBorders>
          </w:tcPr>
          <w:p w:rsidR="0067705B" w:rsidRDefault="00EF3B5B">
            <w:pPr>
              <w:pStyle w:val="TableParagraph"/>
              <w:rPr>
                <w:i/>
                <w:sz w:val="20"/>
              </w:rPr>
            </w:pPr>
            <w:r>
              <w:rPr>
                <w:i/>
                <w:sz w:val="20"/>
              </w:rPr>
              <w:t>tshang</w:t>
            </w:r>
          </w:p>
        </w:tc>
        <w:tc>
          <w:tcPr>
            <w:tcW w:w="1897" w:type="dxa"/>
            <w:tcBorders>
              <w:left w:val="nil"/>
            </w:tcBorders>
          </w:tcPr>
          <w:p w:rsidR="0067705B" w:rsidRDefault="00EF3B5B">
            <w:pPr>
              <w:pStyle w:val="TableParagraph"/>
              <w:ind w:left="236"/>
              <w:rPr>
                <w:i/>
                <w:sz w:val="20"/>
              </w:rPr>
            </w:pPr>
            <w:r>
              <w:rPr>
                <w:i/>
                <w:sz w:val="20"/>
              </w:rPr>
              <w:t>(tsh- + -ang A)</w:t>
            </w:r>
          </w:p>
        </w:tc>
        <w:tc>
          <w:tcPr>
            <w:tcW w:w="2782" w:type="dxa"/>
          </w:tcPr>
          <w:p w:rsidR="0067705B" w:rsidRDefault="00EF3B5B">
            <w:pPr>
              <w:pStyle w:val="TableParagraph"/>
              <w:rPr>
                <w:sz w:val="20"/>
              </w:rPr>
            </w:pPr>
            <w:r>
              <w:rPr>
                <w:sz w:val="20"/>
              </w:rPr>
              <w:t>*[tsʰ]ˤaŋ</w:t>
            </w:r>
          </w:p>
        </w:tc>
        <w:tc>
          <w:tcPr>
            <w:tcW w:w="2870" w:type="dxa"/>
          </w:tcPr>
          <w:p w:rsidR="0067705B" w:rsidRDefault="00EF3B5B">
            <w:pPr>
              <w:pStyle w:val="TableParagraph"/>
              <w:ind w:left="38"/>
              <w:rPr>
                <w:sz w:val="20"/>
              </w:rPr>
            </w:pPr>
            <w:r>
              <w:rPr>
                <w:sz w:val="20"/>
              </w:rPr>
              <w:t>deep blue or green</w:t>
            </w:r>
          </w:p>
        </w:tc>
        <w:tc>
          <w:tcPr>
            <w:tcW w:w="928" w:type="dxa"/>
          </w:tcPr>
          <w:p w:rsidR="0067705B" w:rsidRDefault="00EF3B5B">
            <w:pPr>
              <w:pStyle w:val="TableParagraph"/>
              <w:ind w:left="214"/>
              <w:rPr>
                <w:sz w:val="20"/>
              </w:rPr>
            </w:pPr>
            <w:r>
              <w:rPr>
                <w:sz w:val="20"/>
              </w:rPr>
              <w:t>0703e</w:t>
            </w:r>
          </w:p>
        </w:tc>
        <w:tc>
          <w:tcPr>
            <w:tcW w:w="940" w:type="dxa"/>
          </w:tcPr>
          <w:p w:rsidR="0067705B" w:rsidRDefault="00EF3B5B">
            <w:pPr>
              <w:pStyle w:val="TableParagraph"/>
              <w:ind w:left="0" w:right="92"/>
              <w:jc w:val="right"/>
              <w:rPr>
                <w:sz w:val="20"/>
              </w:rPr>
            </w:pPr>
            <w:r>
              <w:rPr>
                <w:sz w:val="20"/>
              </w:rPr>
              <w:t>53266.10</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64"/>
              <w:rPr>
                <w:sz w:val="20"/>
              </w:rPr>
            </w:pPr>
            <w:r>
              <w:rPr>
                <w:sz w:val="20"/>
              </w:rPr>
              <w:t>U+84BC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倉</w:t>
            </w:r>
          </w:p>
        </w:tc>
        <w:tc>
          <w:tcPr>
            <w:tcW w:w="770" w:type="dxa"/>
          </w:tcPr>
          <w:p w:rsidR="0067705B" w:rsidRDefault="00EF3B5B">
            <w:pPr>
              <w:pStyle w:val="TableParagraph"/>
              <w:rPr>
                <w:sz w:val="20"/>
              </w:rPr>
            </w:pPr>
            <w:r>
              <w:rPr>
                <w:sz w:val="20"/>
              </w:rPr>
              <w:t>cāng</w:t>
            </w:r>
          </w:p>
        </w:tc>
        <w:tc>
          <w:tcPr>
            <w:tcW w:w="887" w:type="dxa"/>
            <w:tcBorders>
              <w:right w:val="nil"/>
            </w:tcBorders>
          </w:tcPr>
          <w:p w:rsidR="0067705B" w:rsidRDefault="00EF3B5B">
            <w:pPr>
              <w:pStyle w:val="TableParagraph"/>
              <w:rPr>
                <w:i/>
                <w:sz w:val="20"/>
              </w:rPr>
            </w:pPr>
            <w:r>
              <w:rPr>
                <w:i/>
                <w:sz w:val="20"/>
              </w:rPr>
              <w:t>tshang</w:t>
            </w:r>
          </w:p>
        </w:tc>
        <w:tc>
          <w:tcPr>
            <w:tcW w:w="1897" w:type="dxa"/>
            <w:tcBorders>
              <w:left w:val="nil"/>
            </w:tcBorders>
          </w:tcPr>
          <w:p w:rsidR="0067705B" w:rsidRDefault="00EF3B5B">
            <w:pPr>
              <w:pStyle w:val="TableParagraph"/>
              <w:ind w:left="236"/>
              <w:rPr>
                <w:i/>
                <w:sz w:val="20"/>
              </w:rPr>
            </w:pPr>
            <w:r>
              <w:rPr>
                <w:i/>
                <w:sz w:val="20"/>
              </w:rPr>
              <w:t>(tsh- + -ang A)</w:t>
            </w:r>
          </w:p>
        </w:tc>
        <w:tc>
          <w:tcPr>
            <w:tcW w:w="2782" w:type="dxa"/>
          </w:tcPr>
          <w:p w:rsidR="0067705B" w:rsidRDefault="00EF3B5B">
            <w:pPr>
              <w:pStyle w:val="TableParagraph"/>
              <w:rPr>
                <w:sz w:val="20"/>
              </w:rPr>
            </w:pPr>
            <w:r>
              <w:rPr>
                <w:sz w:val="20"/>
              </w:rPr>
              <w:t>*tsʰˤaŋ</w:t>
            </w:r>
          </w:p>
        </w:tc>
        <w:tc>
          <w:tcPr>
            <w:tcW w:w="2870" w:type="dxa"/>
          </w:tcPr>
          <w:p w:rsidR="0067705B" w:rsidRDefault="00EF3B5B">
            <w:pPr>
              <w:pStyle w:val="TableParagraph"/>
              <w:ind w:left="38"/>
              <w:rPr>
                <w:sz w:val="20"/>
              </w:rPr>
            </w:pPr>
            <w:r>
              <w:rPr>
                <w:sz w:val="20"/>
              </w:rPr>
              <w:t>granary</w:t>
            </w:r>
          </w:p>
        </w:tc>
        <w:tc>
          <w:tcPr>
            <w:tcW w:w="928" w:type="dxa"/>
          </w:tcPr>
          <w:p w:rsidR="0067705B" w:rsidRDefault="00EF3B5B">
            <w:pPr>
              <w:pStyle w:val="TableParagraph"/>
              <w:ind w:left="214"/>
              <w:rPr>
                <w:sz w:val="20"/>
              </w:rPr>
            </w:pPr>
            <w:r>
              <w:rPr>
                <w:sz w:val="20"/>
              </w:rPr>
              <w:t>0703a</w:t>
            </w:r>
          </w:p>
        </w:tc>
        <w:tc>
          <w:tcPr>
            <w:tcW w:w="940" w:type="dxa"/>
          </w:tcPr>
          <w:p w:rsidR="0067705B" w:rsidRDefault="00EF3B5B">
            <w:pPr>
              <w:pStyle w:val="TableParagraph"/>
              <w:ind w:left="0" w:right="92"/>
              <w:jc w:val="right"/>
              <w:rPr>
                <w:sz w:val="20"/>
              </w:rPr>
            </w:pPr>
            <w:r>
              <w:rPr>
                <w:sz w:val="20"/>
              </w:rPr>
              <w:t>10169.15</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U+5009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藏</w:t>
            </w:r>
          </w:p>
        </w:tc>
        <w:tc>
          <w:tcPr>
            <w:tcW w:w="770" w:type="dxa"/>
          </w:tcPr>
          <w:p w:rsidR="0067705B" w:rsidRDefault="00EF3B5B">
            <w:pPr>
              <w:pStyle w:val="TableParagraph"/>
              <w:spacing w:before="29"/>
              <w:rPr>
                <w:sz w:val="20"/>
              </w:rPr>
            </w:pPr>
            <w:r>
              <w:rPr>
                <w:sz w:val="20"/>
              </w:rPr>
              <w:t>cáng</w:t>
            </w:r>
          </w:p>
        </w:tc>
        <w:tc>
          <w:tcPr>
            <w:tcW w:w="887" w:type="dxa"/>
            <w:tcBorders>
              <w:right w:val="nil"/>
            </w:tcBorders>
          </w:tcPr>
          <w:p w:rsidR="0067705B" w:rsidRDefault="00EF3B5B">
            <w:pPr>
              <w:pStyle w:val="TableParagraph"/>
              <w:spacing w:before="29"/>
              <w:rPr>
                <w:i/>
                <w:sz w:val="20"/>
              </w:rPr>
            </w:pPr>
            <w:r>
              <w:rPr>
                <w:i/>
                <w:sz w:val="20"/>
              </w:rPr>
              <w:t>dzang</w:t>
            </w:r>
          </w:p>
        </w:tc>
        <w:tc>
          <w:tcPr>
            <w:tcW w:w="1897" w:type="dxa"/>
            <w:tcBorders>
              <w:left w:val="nil"/>
            </w:tcBorders>
          </w:tcPr>
          <w:p w:rsidR="0067705B" w:rsidRDefault="00EF3B5B">
            <w:pPr>
              <w:pStyle w:val="TableParagraph"/>
              <w:spacing w:before="29"/>
              <w:ind w:left="236"/>
              <w:rPr>
                <w:i/>
                <w:sz w:val="20"/>
              </w:rPr>
            </w:pPr>
            <w:r>
              <w:rPr>
                <w:i/>
                <w:sz w:val="20"/>
              </w:rPr>
              <w:t>(dz- + -ang A)</w:t>
            </w:r>
          </w:p>
        </w:tc>
        <w:tc>
          <w:tcPr>
            <w:tcW w:w="2782" w:type="dxa"/>
          </w:tcPr>
          <w:p w:rsidR="0067705B" w:rsidRDefault="00EF3B5B">
            <w:pPr>
              <w:pStyle w:val="TableParagraph"/>
              <w:spacing w:before="29"/>
              <w:rPr>
                <w:sz w:val="20"/>
              </w:rPr>
            </w:pPr>
            <w:r>
              <w:rPr>
                <w:sz w:val="20"/>
              </w:rPr>
              <w:t>*m-tsʰˤaŋ</w:t>
            </w:r>
          </w:p>
        </w:tc>
        <w:tc>
          <w:tcPr>
            <w:tcW w:w="2870" w:type="dxa"/>
          </w:tcPr>
          <w:p w:rsidR="0067705B" w:rsidRDefault="00EF3B5B">
            <w:pPr>
              <w:pStyle w:val="TableParagraph"/>
              <w:spacing w:before="29"/>
              <w:ind w:left="38"/>
              <w:rPr>
                <w:sz w:val="20"/>
              </w:rPr>
            </w:pPr>
            <w:proofErr w:type="gramStart"/>
            <w:r>
              <w:rPr>
                <w:sz w:val="20"/>
              </w:rPr>
              <w:t>store</w:t>
            </w:r>
            <w:proofErr w:type="gramEnd"/>
            <w:r>
              <w:rPr>
                <w:sz w:val="20"/>
              </w:rPr>
              <w:t xml:space="preserve"> (v.)</w:t>
            </w:r>
          </w:p>
        </w:tc>
        <w:tc>
          <w:tcPr>
            <w:tcW w:w="928" w:type="dxa"/>
          </w:tcPr>
          <w:p w:rsidR="0067705B" w:rsidRDefault="00EF3B5B">
            <w:pPr>
              <w:pStyle w:val="TableParagraph"/>
              <w:spacing w:before="29"/>
              <w:ind w:left="192"/>
              <w:rPr>
                <w:sz w:val="20"/>
              </w:rPr>
            </w:pPr>
            <w:r>
              <w:rPr>
                <w:sz w:val="20"/>
              </w:rPr>
              <w:t>0727g'</w:t>
            </w:r>
          </w:p>
        </w:tc>
        <w:tc>
          <w:tcPr>
            <w:tcW w:w="940" w:type="dxa"/>
          </w:tcPr>
          <w:p w:rsidR="0067705B" w:rsidRDefault="00EF3B5B">
            <w:pPr>
              <w:pStyle w:val="TableParagraph"/>
              <w:spacing w:before="29"/>
              <w:ind w:left="0" w:right="92"/>
              <w:jc w:val="right"/>
              <w:rPr>
                <w:sz w:val="20"/>
              </w:rPr>
            </w:pPr>
            <w:r>
              <w:rPr>
                <w:sz w:val="20"/>
              </w:rPr>
              <w:t>53311.11</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74" w:right="75"/>
              <w:jc w:val="center"/>
              <w:rPr>
                <w:sz w:val="20"/>
              </w:rPr>
            </w:pPr>
            <w:r>
              <w:rPr>
                <w:sz w:val="20"/>
              </w:rPr>
              <w:t>14</w:t>
            </w:r>
          </w:p>
        </w:tc>
        <w:tc>
          <w:tcPr>
            <w:tcW w:w="1058" w:type="dxa"/>
          </w:tcPr>
          <w:p w:rsidR="0067705B" w:rsidRDefault="00EF3B5B">
            <w:pPr>
              <w:pStyle w:val="TableParagraph"/>
              <w:spacing w:before="29"/>
              <w:ind w:left="174"/>
              <w:rPr>
                <w:sz w:val="20"/>
              </w:rPr>
            </w:pPr>
            <w:r>
              <w:rPr>
                <w:sz w:val="20"/>
              </w:rPr>
              <w:t>U+85CF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操</w:t>
            </w:r>
          </w:p>
        </w:tc>
        <w:tc>
          <w:tcPr>
            <w:tcW w:w="770" w:type="dxa"/>
          </w:tcPr>
          <w:p w:rsidR="0067705B" w:rsidRDefault="00EF3B5B">
            <w:pPr>
              <w:pStyle w:val="TableParagraph"/>
              <w:rPr>
                <w:sz w:val="20"/>
              </w:rPr>
            </w:pPr>
            <w:r>
              <w:rPr>
                <w:sz w:val="20"/>
              </w:rPr>
              <w:t>cāo</w:t>
            </w:r>
          </w:p>
        </w:tc>
        <w:tc>
          <w:tcPr>
            <w:tcW w:w="887" w:type="dxa"/>
            <w:tcBorders>
              <w:right w:val="nil"/>
            </w:tcBorders>
          </w:tcPr>
          <w:p w:rsidR="0067705B" w:rsidRDefault="00EF3B5B">
            <w:pPr>
              <w:pStyle w:val="TableParagraph"/>
              <w:rPr>
                <w:i/>
                <w:sz w:val="20"/>
              </w:rPr>
            </w:pPr>
            <w:r>
              <w:rPr>
                <w:i/>
                <w:sz w:val="20"/>
              </w:rPr>
              <w:t>tshawX</w:t>
            </w:r>
          </w:p>
        </w:tc>
        <w:tc>
          <w:tcPr>
            <w:tcW w:w="1897" w:type="dxa"/>
            <w:tcBorders>
              <w:left w:val="nil"/>
            </w:tcBorders>
          </w:tcPr>
          <w:p w:rsidR="0067705B" w:rsidRDefault="00EF3B5B">
            <w:pPr>
              <w:pStyle w:val="TableParagraph"/>
              <w:ind w:left="236"/>
              <w:rPr>
                <w:i/>
                <w:sz w:val="20"/>
              </w:rPr>
            </w:pPr>
            <w:r>
              <w:rPr>
                <w:i/>
                <w:sz w:val="20"/>
              </w:rPr>
              <w:t>(tsh- + -aw B)</w:t>
            </w:r>
          </w:p>
        </w:tc>
        <w:tc>
          <w:tcPr>
            <w:tcW w:w="2782" w:type="dxa"/>
          </w:tcPr>
          <w:p w:rsidR="0067705B" w:rsidRDefault="00EF3B5B">
            <w:pPr>
              <w:pStyle w:val="TableParagraph"/>
              <w:rPr>
                <w:sz w:val="20"/>
              </w:rPr>
            </w:pPr>
            <w:r>
              <w:rPr>
                <w:sz w:val="20"/>
              </w:rPr>
              <w:t>*[tsʰ]ˤawʔ</w:t>
            </w:r>
          </w:p>
        </w:tc>
        <w:tc>
          <w:tcPr>
            <w:tcW w:w="2870" w:type="dxa"/>
          </w:tcPr>
          <w:p w:rsidR="0067705B" w:rsidRDefault="00EF3B5B">
            <w:pPr>
              <w:pStyle w:val="TableParagraph"/>
              <w:ind w:left="38"/>
              <w:rPr>
                <w:sz w:val="20"/>
              </w:rPr>
            </w:pPr>
            <w:proofErr w:type="gramStart"/>
            <w:r>
              <w:rPr>
                <w:sz w:val="20"/>
              </w:rPr>
              <w:t>grasp</w:t>
            </w:r>
            <w:proofErr w:type="gramEnd"/>
            <w:r>
              <w:rPr>
                <w:sz w:val="20"/>
              </w:rPr>
              <w:t xml:space="preserve"> (v.)</w:t>
            </w:r>
          </w:p>
        </w:tc>
        <w:tc>
          <w:tcPr>
            <w:tcW w:w="928" w:type="dxa"/>
          </w:tcPr>
          <w:p w:rsidR="0067705B" w:rsidRDefault="00EF3B5B">
            <w:pPr>
              <w:pStyle w:val="TableParagraph"/>
              <w:ind w:left="182"/>
              <w:rPr>
                <w:sz w:val="20"/>
              </w:rPr>
            </w:pPr>
            <w:r>
              <w:rPr>
                <w:sz w:val="20"/>
              </w:rPr>
              <w:t>1134m</w:t>
            </w:r>
          </w:p>
        </w:tc>
        <w:tc>
          <w:tcPr>
            <w:tcW w:w="940" w:type="dxa"/>
          </w:tcPr>
          <w:p w:rsidR="0067705B" w:rsidRDefault="00EF3B5B">
            <w:pPr>
              <w:pStyle w:val="TableParagraph"/>
              <w:ind w:left="0" w:right="92"/>
              <w:jc w:val="right"/>
              <w:rPr>
                <w:sz w:val="20"/>
              </w:rPr>
            </w:pPr>
            <w:r>
              <w:rPr>
                <w:sz w:val="20"/>
              </w:rPr>
              <w:t>31969.03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58"/>
              <w:rPr>
                <w:sz w:val="20"/>
              </w:rPr>
            </w:pPr>
            <w:r>
              <w:rPr>
                <w:sz w:val="20"/>
              </w:rPr>
              <w:t>U+64CD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操</w:t>
            </w:r>
          </w:p>
        </w:tc>
        <w:tc>
          <w:tcPr>
            <w:tcW w:w="770" w:type="dxa"/>
          </w:tcPr>
          <w:p w:rsidR="0067705B" w:rsidRDefault="00EF3B5B">
            <w:pPr>
              <w:pStyle w:val="TableParagraph"/>
              <w:rPr>
                <w:sz w:val="20"/>
              </w:rPr>
            </w:pPr>
            <w:r>
              <w:rPr>
                <w:sz w:val="20"/>
              </w:rPr>
              <w:t>cāo</w:t>
            </w:r>
          </w:p>
        </w:tc>
        <w:tc>
          <w:tcPr>
            <w:tcW w:w="887" w:type="dxa"/>
            <w:tcBorders>
              <w:right w:val="nil"/>
            </w:tcBorders>
          </w:tcPr>
          <w:p w:rsidR="0067705B" w:rsidRDefault="00EF3B5B">
            <w:pPr>
              <w:pStyle w:val="TableParagraph"/>
              <w:rPr>
                <w:i/>
                <w:sz w:val="20"/>
              </w:rPr>
            </w:pPr>
            <w:r>
              <w:rPr>
                <w:i/>
                <w:sz w:val="20"/>
              </w:rPr>
              <w:t>tshawH</w:t>
            </w:r>
          </w:p>
        </w:tc>
        <w:tc>
          <w:tcPr>
            <w:tcW w:w="1897" w:type="dxa"/>
            <w:tcBorders>
              <w:left w:val="nil"/>
            </w:tcBorders>
          </w:tcPr>
          <w:p w:rsidR="0067705B" w:rsidRDefault="00EF3B5B">
            <w:pPr>
              <w:pStyle w:val="TableParagraph"/>
              <w:ind w:left="236"/>
              <w:rPr>
                <w:i/>
                <w:sz w:val="20"/>
              </w:rPr>
            </w:pPr>
            <w:r>
              <w:rPr>
                <w:i/>
                <w:sz w:val="20"/>
              </w:rPr>
              <w:t>(tsh- + -aw C)</w:t>
            </w:r>
          </w:p>
        </w:tc>
        <w:tc>
          <w:tcPr>
            <w:tcW w:w="2782" w:type="dxa"/>
          </w:tcPr>
          <w:p w:rsidR="0067705B" w:rsidRDefault="00EF3B5B">
            <w:pPr>
              <w:pStyle w:val="TableParagraph"/>
              <w:rPr>
                <w:sz w:val="20"/>
              </w:rPr>
            </w:pPr>
            <w:r>
              <w:rPr>
                <w:sz w:val="20"/>
              </w:rPr>
              <w:t>*[tsʰ]ˤawʔ-s</w:t>
            </w:r>
          </w:p>
        </w:tc>
        <w:tc>
          <w:tcPr>
            <w:tcW w:w="2870" w:type="dxa"/>
          </w:tcPr>
          <w:p w:rsidR="0067705B" w:rsidRDefault="00EF3B5B">
            <w:pPr>
              <w:pStyle w:val="TableParagraph"/>
              <w:ind w:left="38"/>
              <w:rPr>
                <w:sz w:val="20"/>
              </w:rPr>
            </w:pPr>
            <w:r>
              <w:rPr>
                <w:sz w:val="20"/>
              </w:rPr>
              <w:t>(what is grasped:) principles</w:t>
            </w:r>
          </w:p>
        </w:tc>
        <w:tc>
          <w:tcPr>
            <w:tcW w:w="928" w:type="dxa"/>
          </w:tcPr>
          <w:p w:rsidR="0067705B" w:rsidRDefault="00EF3B5B">
            <w:pPr>
              <w:pStyle w:val="TableParagraph"/>
              <w:ind w:left="182"/>
              <w:rPr>
                <w:sz w:val="20"/>
              </w:rPr>
            </w:pPr>
            <w:r>
              <w:rPr>
                <w:sz w:val="20"/>
              </w:rPr>
              <w:t>1134m</w:t>
            </w:r>
          </w:p>
        </w:tc>
        <w:tc>
          <w:tcPr>
            <w:tcW w:w="940" w:type="dxa"/>
          </w:tcPr>
          <w:p w:rsidR="0067705B" w:rsidRDefault="00EF3B5B">
            <w:pPr>
              <w:pStyle w:val="TableParagraph"/>
              <w:ind w:left="0" w:right="92"/>
              <w:jc w:val="right"/>
              <w:rPr>
                <w:sz w:val="20"/>
              </w:rPr>
            </w:pPr>
            <w:r>
              <w:rPr>
                <w:sz w:val="20"/>
              </w:rPr>
              <w:t>31969.03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58"/>
              <w:rPr>
                <w:sz w:val="20"/>
              </w:rPr>
            </w:pPr>
            <w:r>
              <w:rPr>
                <w:sz w:val="20"/>
              </w:rPr>
              <w:t>U+64CD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曹</w:t>
            </w:r>
          </w:p>
        </w:tc>
        <w:tc>
          <w:tcPr>
            <w:tcW w:w="770" w:type="dxa"/>
          </w:tcPr>
          <w:p w:rsidR="0067705B" w:rsidRDefault="00EF3B5B">
            <w:pPr>
              <w:pStyle w:val="TableParagraph"/>
              <w:rPr>
                <w:sz w:val="20"/>
              </w:rPr>
            </w:pPr>
            <w:r>
              <w:rPr>
                <w:sz w:val="20"/>
              </w:rPr>
              <w:t>cáo</w:t>
            </w:r>
          </w:p>
        </w:tc>
        <w:tc>
          <w:tcPr>
            <w:tcW w:w="887" w:type="dxa"/>
            <w:tcBorders>
              <w:right w:val="nil"/>
            </w:tcBorders>
          </w:tcPr>
          <w:p w:rsidR="0067705B" w:rsidRDefault="00EF3B5B">
            <w:pPr>
              <w:pStyle w:val="TableParagraph"/>
              <w:rPr>
                <w:i/>
                <w:sz w:val="20"/>
              </w:rPr>
            </w:pPr>
            <w:r>
              <w:rPr>
                <w:i/>
                <w:sz w:val="20"/>
              </w:rPr>
              <w:t>dzaw</w:t>
            </w:r>
          </w:p>
        </w:tc>
        <w:tc>
          <w:tcPr>
            <w:tcW w:w="1897" w:type="dxa"/>
            <w:tcBorders>
              <w:left w:val="nil"/>
            </w:tcBorders>
          </w:tcPr>
          <w:p w:rsidR="0067705B" w:rsidRDefault="00EF3B5B">
            <w:pPr>
              <w:pStyle w:val="TableParagraph"/>
              <w:ind w:left="236"/>
              <w:rPr>
                <w:i/>
                <w:sz w:val="20"/>
              </w:rPr>
            </w:pPr>
            <w:r>
              <w:rPr>
                <w:i/>
                <w:sz w:val="20"/>
              </w:rPr>
              <w:t>(dz- + -aw A)</w:t>
            </w:r>
          </w:p>
        </w:tc>
        <w:tc>
          <w:tcPr>
            <w:tcW w:w="2782" w:type="dxa"/>
          </w:tcPr>
          <w:p w:rsidR="0067705B" w:rsidRDefault="00EF3B5B">
            <w:pPr>
              <w:pStyle w:val="TableParagraph"/>
              <w:rPr>
                <w:sz w:val="20"/>
              </w:rPr>
            </w:pPr>
            <w:r>
              <w:rPr>
                <w:sz w:val="20"/>
              </w:rPr>
              <w:t>*N-tsˤu</w:t>
            </w:r>
          </w:p>
        </w:tc>
        <w:tc>
          <w:tcPr>
            <w:tcW w:w="2870" w:type="dxa"/>
          </w:tcPr>
          <w:p w:rsidR="0067705B" w:rsidRDefault="00EF3B5B">
            <w:pPr>
              <w:pStyle w:val="TableParagraph"/>
              <w:ind w:left="38"/>
              <w:rPr>
                <w:sz w:val="20"/>
              </w:rPr>
            </w:pPr>
            <w:r>
              <w:rPr>
                <w:sz w:val="20"/>
              </w:rPr>
              <w:t>come together; pair</w:t>
            </w:r>
          </w:p>
        </w:tc>
        <w:tc>
          <w:tcPr>
            <w:tcW w:w="928" w:type="dxa"/>
          </w:tcPr>
          <w:p w:rsidR="0067705B" w:rsidRDefault="00EF3B5B">
            <w:pPr>
              <w:pStyle w:val="TableParagraph"/>
              <w:ind w:left="214"/>
              <w:rPr>
                <w:sz w:val="20"/>
              </w:rPr>
            </w:pPr>
            <w:r>
              <w:rPr>
                <w:sz w:val="20"/>
              </w:rPr>
              <w:t>1053a</w:t>
            </w:r>
          </w:p>
        </w:tc>
        <w:tc>
          <w:tcPr>
            <w:tcW w:w="940" w:type="dxa"/>
          </w:tcPr>
          <w:p w:rsidR="0067705B" w:rsidRDefault="00EF3B5B">
            <w:pPr>
              <w:pStyle w:val="TableParagraph"/>
              <w:ind w:left="0" w:right="92"/>
              <w:jc w:val="right"/>
              <w:rPr>
                <w:sz w:val="20"/>
              </w:rPr>
            </w:pPr>
            <w:r>
              <w:rPr>
                <w:sz w:val="20"/>
              </w:rPr>
              <w:t>21511.06</w:t>
            </w:r>
          </w:p>
        </w:tc>
        <w:tc>
          <w:tcPr>
            <w:tcW w:w="496" w:type="dxa"/>
          </w:tcPr>
          <w:p w:rsidR="0067705B" w:rsidRDefault="00EF3B5B">
            <w:pPr>
              <w:pStyle w:val="TableParagraph"/>
              <w:ind w:left="75" w:right="76"/>
              <w:jc w:val="center"/>
              <w:rPr>
                <w:sz w:val="20"/>
              </w:rPr>
            </w:pPr>
            <w:r>
              <w:rPr>
                <w:sz w:val="20"/>
              </w:rPr>
              <w:t>73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2"/>
              <w:rPr>
                <w:sz w:val="20"/>
              </w:rPr>
            </w:pPr>
            <w:r>
              <w:rPr>
                <w:sz w:val="20"/>
              </w:rPr>
              <w:t>U+66F9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草</w:t>
            </w:r>
          </w:p>
        </w:tc>
        <w:tc>
          <w:tcPr>
            <w:tcW w:w="770" w:type="dxa"/>
          </w:tcPr>
          <w:p w:rsidR="0067705B" w:rsidRDefault="00EF3B5B">
            <w:pPr>
              <w:pStyle w:val="TableParagraph"/>
              <w:rPr>
                <w:sz w:val="20"/>
              </w:rPr>
            </w:pPr>
            <w:r>
              <w:rPr>
                <w:sz w:val="20"/>
              </w:rPr>
              <w:t>cǎo</w:t>
            </w:r>
          </w:p>
        </w:tc>
        <w:tc>
          <w:tcPr>
            <w:tcW w:w="887" w:type="dxa"/>
            <w:tcBorders>
              <w:right w:val="nil"/>
            </w:tcBorders>
          </w:tcPr>
          <w:p w:rsidR="0067705B" w:rsidRDefault="00EF3B5B">
            <w:pPr>
              <w:pStyle w:val="TableParagraph"/>
              <w:rPr>
                <w:i/>
                <w:sz w:val="20"/>
              </w:rPr>
            </w:pPr>
            <w:r>
              <w:rPr>
                <w:i/>
                <w:sz w:val="20"/>
              </w:rPr>
              <w:t>tshawX</w:t>
            </w:r>
          </w:p>
        </w:tc>
        <w:tc>
          <w:tcPr>
            <w:tcW w:w="1897" w:type="dxa"/>
            <w:tcBorders>
              <w:left w:val="nil"/>
            </w:tcBorders>
          </w:tcPr>
          <w:p w:rsidR="0067705B" w:rsidRDefault="00EF3B5B">
            <w:pPr>
              <w:pStyle w:val="TableParagraph"/>
              <w:ind w:left="236"/>
              <w:rPr>
                <w:i/>
                <w:sz w:val="20"/>
              </w:rPr>
            </w:pPr>
            <w:r>
              <w:rPr>
                <w:i/>
                <w:sz w:val="20"/>
              </w:rPr>
              <w:t>(tsh- + -aw B)</w:t>
            </w:r>
          </w:p>
        </w:tc>
        <w:tc>
          <w:tcPr>
            <w:tcW w:w="2782" w:type="dxa"/>
          </w:tcPr>
          <w:p w:rsidR="0067705B" w:rsidRDefault="00EF3B5B">
            <w:pPr>
              <w:pStyle w:val="TableParagraph"/>
              <w:rPr>
                <w:sz w:val="20"/>
              </w:rPr>
            </w:pPr>
            <w:r>
              <w:rPr>
                <w:sz w:val="20"/>
              </w:rPr>
              <w:t>*[tsʰ]ˤuʔ</w:t>
            </w:r>
          </w:p>
        </w:tc>
        <w:tc>
          <w:tcPr>
            <w:tcW w:w="2870" w:type="dxa"/>
          </w:tcPr>
          <w:p w:rsidR="0067705B" w:rsidRDefault="00EF3B5B">
            <w:pPr>
              <w:pStyle w:val="TableParagraph"/>
              <w:ind w:left="38"/>
              <w:rPr>
                <w:sz w:val="20"/>
              </w:rPr>
            </w:pPr>
            <w:r>
              <w:rPr>
                <w:sz w:val="20"/>
              </w:rPr>
              <w:t>grass, plants</w:t>
            </w:r>
          </w:p>
        </w:tc>
        <w:tc>
          <w:tcPr>
            <w:tcW w:w="928" w:type="dxa"/>
          </w:tcPr>
          <w:p w:rsidR="0067705B" w:rsidRDefault="00EF3B5B">
            <w:pPr>
              <w:pStyle w:val="TableParagraph"/>
              <w:ind w:left="210"/>
              <w:rPr>
                <w:sz w:val="20"/>
              </w:rPr>
            </w:pPr>
            <w:r>
              <w:rPr>
                <w:sz w:val="20"/>
              </w:rPr>
              <w:t>1049b</w:t>
            </w:r>
          </w:p>
        </w:tc>
        <w:tc>
          <w:tcPr>
            <w:tcW w:w="940" w:type="dxa"/>
          </w:tcPr>
          <w:p w:rsidR="0067705B" w:rsidRDefault="00EF3B5B">
            <w:pPr>
              <w:pStyle w:val="TableParagraph"/>
              <w:ind w:left="0" w:right="92"/>
              <w:jc w:val="right"/>
              <w:rPr>
                <w:sz w:val="20"/>
              </w:rPr>
            </w:pPr>
            <w:r>
              <w:rPr>
                <w:sz w:val="20"/>
              </w:rPr>
              <w:t>53203.04</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U+8349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草</w:t>
            </w:r>
          </w:p>
        </w:tc>
        <w:tc>
          <w:tcPr>
            <w:tcW w:w="770" w:type="dxa"/>
          </w:tcPr>
          <w:p w:rsidR="0067705B" w:rsidRDefault="00EF3B5B">
            <w:pPr>
              <w:pStyle w:val="TableParagraph"/>
              <w:rPr>
                <w:sz w:val="20"/>
              </w:rPr>
            </w:pPr>
            <w:r>
              <w:rPr>
                <w:sz w:val="20"/>
              </w:rPr>
              <w:t>cǎo</w:t>
            </w:r>
          </w:p>
        </w:tc>
        <w:tc>
          <w:tcPr>
            <w:tcW w:w="887" w:type="dxa"/>
            <w:tcBorders>
              <w:right w:val="nil"/>
            </w:tcBorders>
          </w:tcPr>
          <w:p w:rsidR="0067705B" w:rsidRDefault="00EF3B5B">
            <w:pPr>
              <w:pStyle w:val="TableParagraph"/>
              <w:rPr>
                <w:i/>
                <w:sz w:val="20"/>
              </w:rPr>
            </w:pPr>
            <w:r>
              <w:rPr>
                <w:i/>
                <w:sz w:val="20"/>
              </w:rPr>
              <w:t>tshawX</w:t>
            </w:r>
          </w:p>
        </w:tc>
        <w:tc>
          <w:tcPr>
            <w:tcW w:w="1897" w:type="dxa"/>
            <w:tcBorders>
              <w:left w:val="nil"/>
            </w:tcBorders>
          </w:tcPr>
          <w:p w:rsidR="0067705B" w:rsidRDefault="00EF3B5B">
            <w:pPr>
              <w:pStyle w:val="TableParagraph"/>
              <w:ind w:left="236"/>
              <w:rPr>
                <w:i/>
                <w:sz w:val="20"/>
              </w:rPr>
            </w:pPr>
            <w:r>
              <w:rPr>
                <w:i/>
                <w:sz w:val="20"/>
              </w:rPr>
              <w:t>(tsh- + -aw B)</w:t>
            </w:r>
          </w:p>
        </w:tc>
        <w:tc>
          <w:tcPr>
            <w:tcW w:w="2782" w:type="dxa"/>
          </w:tcPr>
          <w:p w:rsidR="0067705B" w:rsidRDefault="00EF3B5B">
            <w:pPr>
              <w:pStyle w:val="TableParagraph"/>
              <w:rPr>
                <w:sz w:val="20"/>
              </w:rPr>
            </w:pPr>
            <w:r>
              <w:rPr>
                <w:sz w:val="20"/>
              </w:rPr>
              <w:t>*[tsʰ]ˤuʔ</w:t>
            </w:r>
          </w:p>
        </w:tc>
        <w:tc>
          <w:tcPr>
            <w:tcW w:w="2870" w:type="dxa"/>
          </w:tcPr>
          <w:p w:rsidR="0067705B" w:rsidRDefault="00EF3B5B">
            <w:pPr>
              <w:pStyle w:val="TableParagraph"/>
              <w:ind w:left="38"/>
              <w:rPr>
                <w:sz w:val="20"/>
              </w:rPr>
            </w:pPr>
            <w:r>
              <w:rPr>
                <w:sz w:val="20"/>
              </w:rPr>
              <w:t>rough, coarse</w:t>
            </w:r>
          </w:p>
        </w:tc>
        <w:tc>
          <w:tcPr>
            <w:tcW w:w="928" w:type="dxa"/>
          </w:tcPr>
          <w:p w:rsidR="0067705B" w:rsidRDefault="00EF3B5B">
            <w:pPr>
              <w:pStyle w:val="TableParagraph"/>
              <w:ind w:left="210"/>
              <w:rPr>
                <w:sz w:val="20"/>
              </w:rPr>
            </w:pPr>
            <w:r>
              <w:rPr>
                <w:sz w:val="20"/>
              </w:rPr>
              <w:t>1049b</w:t>
            </w:r>
          </w:p>
        </w:tc>
        <w:tc>
          <w:tcPr>
            <w:tcW w:w="940" w:type="dxa"/>
          </w:tcPr>
          <w:p w:rsidR="0067705B" w:rsidRDefault="00EF3B5B">
            <w:pPr>
              <w:pStyle w:val="TableParagraph"/>
              <w:ind w:left="0" w:right="92"/>
              <w:jc w:val="right"/>
              <w:rPr>
                <w:sz w:val="20"/>
              </w:rPr>
            </w:pPr>
            <w:r>
              <w:rPr>
                <w:sz w:val="20"/>
              </w:rPr>
              <w:t>53203.04</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U+8349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册</w:t>
            </w:r>
          </w:p>
        </w:tc>
        <w:tc>
          <w:tcPr>
            <w:tcW w:w="770" w:type="dxa"/>
          </w:tcPr>
          <w:p w:rsidR="0067705B" w:rsidRDefault="00EF3B5B">
            <w:pPr>
              <w:pStyle w:val="TableParagraph"/>
              <w:rPr>
                <w:sz w:val="20"/>
              </w:rPr>
            </w:pPr>
            <w:r>
              <w:rPr>
                <w:sz w:val="20"/>
              </w:rPr>
              <w:t>cè</w:t>
            </w:r>
          </w:p>
        </w:tc>
        <w:tc>
          <w:tcPr>
            <w:tcW w:w="887" w:type="dxa"/>
            <w:tcBorders>
              <w:right w:val="nil"/>
            </w:tcBorders>
          </w:tcPr>
          <w:p w:rsidR="0067705B" w:rsidRDefault="00EF3B5B">
            <w:pPr>
              <w:pStyle w:val="TableParagraph"/>
              <w:rPr>
                <w:i/>
                <w:sz w:val="20"/>
              </w:rPr>
            </w:pPr>
            <w:r>
              <w:rPr>
                <w:i/>
                <w:sz w:val="20"/>
              </w:rPr>
              <w:t>tsrheak</w:t>
            </w:r>
          </w:p>
        </w:tc>
        <w:tc>
          <w:tcPr>
            <w:tcW w:w="1897" w:type="dxa"/>
            <w:tcBorders>
              <w:left w:val="nil"/>
            </w:tcBorders>
          </w:tcPr>
          <w:p w:rsidR="0067705B" w:rsidRDefault="00EF3B5B">
            <w:pPr>
              <w:pStyle w:val="TableParagraph"/>
              <w:ind w:left="236"/>
              <w:rPr>
                <w:i/>
                <w:sz w:val="20"/>
              </w:rPr>
            </w:pPr>
            <w:r>
              <w:rPr>
                <w:i/>
                <w:sz w:val="20"/>
              </w:rPr>
              <w:t>(tsrh- + -eak D)</w:t>
            </w:r>
          </w:p>
        </w:tc>
        <w:tc>
          <w:tcPr>
            <w:tcW w:w="2782" w:type="dxa"/>
          </w:tcPr>
          <w:p w:rsidR="0067705B" w:rsidRDefault="00EF3B5B">
            <w:pPr>
              <w:pStyle w:val="TableParagraph"/>
              <w:rPr>
                <w:sz w:val="20"/>
              </w:rPr>
            </w:pPr>
            <w:r>
              <w:rPr>
                <w:sz w:val="20"/>
              </w:rPr>
              <w:t>*[tsʰ](ˤ)rek</w:t>
            </w:r>
          </w:p>
        </w:tc>
        <w:tc>
          <w:tcPr>
            <w:tcW w:w="2870" w:type="dxa"/>
          </w:tcPr>
          <w:p w:rsidR="0067705B" w:rsidRDefault="00EF3B5B">
            <w:pPr>
              <w:pStyle w:val="TableParagraph"/>
              <w:ind w:left="38"/>
              <w:rPr>
                <w:sz w:val="20"/>
              </w:rPr>
            </w:pPr>
            <w:r>
              <w:rPr>
                <w:sz w:val="20"/>
              </w:rPr>
              <w:t>tablet, records</w:t>
            </w:r>
          </w:p>
        </w:tc>
        <w:tc>
          <w:tcPr>
            <w:tcW w:w="928" w:type="dxa"/>
          </w:tcPr>
          <w:p w:rsidR="0067705B" w:rsidRDefault="00EF3B5B">
            <w:pPr>
              <w:pStyle w:val="TableParagraph"/>
              <w:ind w:left="214"/>
              <w:rPr>
                <w:sz w:val="20"/>
              </w:rPr>
            </w:pPr>
            <w:r>
              <w:rPr>
                <w:sz w:val="20"/>
              </w:rPr>
              <w:t>0845a</w:t>
            </w:r>
          </w:p>
        </w:tc>
        <w:tc>
          <w:tcPr>
            <w:tcW w:w="940" w:type="dxa"/>
          </w:tcPr>
          <w:p w:rsidR="0067705B" w:rsidRDefault="00EF3B5B">
            <w:pPr>
              <w:pStyle w:val="TableParagraph"/>
              <w:ind w:left="0" w:right="92"/>
              <w:jc w:val="right"/>
              <w:rPr>
                <w:sz w:val="20"/>
              </w:rPr>
            </w:pPr>
            <w:r>
              <w:rPr>
                <w:sz w:val="20"/>
              </w:rPr>
              <w:t>10099.08</w:t>
            </w:r>
          </w:p>
        </w:tc>
        <w:tc>
          <w:tcPr>
            <w:tcW w:w="496" w:type="dxa"/>
          </w:tcPr>
          <w:p w:rsidR="0067705B" w:rsidRDefault="00EF3B5B">
            <w:pPr>
              <w:pStyle w:val="TableParagraph"/>
              <w:ind w:left="75" w:right="76"/>
              <w:jc w:val="center"/>
              <w:rPr>
                <w:sz w:val="20"/>
              </w:rPr>
            </w:pPr>
            <w:r>
              <w:rPr>
                <w:sz w:val="20"/>
              </w:rPr>
              <w:t>13</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0"/>
              <w:rPr>
                <w:sz w:val="20"/>
              </w:rPr>
            </w:pPr>
            <w:r>
              <w:rPr>
                <w:sz w:val="20"/>
              </w:rPr>
              <w:t>U+518C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策</w:t>
            </w:r>
          </w:p>
        </w:tc>
        <w:tc>
          <w:tcPr>
            <w:tcW w:w="770" w:type="dxa"/>
          </w:tcPr>
          <w:p w:rsidR="0067705B" w:rsidRDefault="00EF3B5B">
            <w:pPr>
              <w:pStyle w:val="TableParagraph"/>
              <w:rPr>
                <w:sz w:val="20"/>
              </w:rPr>
            </w:pPr>
            <w:r>
              <w:rPr>
                <w:sz w:val="20"/>
              </w:rPr>
              <w:t>cè</w:t>
            </w:r>
          </w:p>
        </w:tc>
        <w:tc>
          <w:tcPr>
            <w:tcW w:w="887" w:type="dxa"/>
            <w:tcBorders>
              <w:right w:val="nil"/>
            </w:tcBorders>
          </w:tcPr>
          <w:p w:rsidR="0067705B" w:rsidRDefault="00EF3B5B">
            <w:pPr>
              <w:pStyle w:val="TableParagraph"/>
              <w:rPr>
                <w:i/>
                <w:sz w:val="20"/>
              </w:rPr>
            </w:pPr>
            <w:r>
              <w:rPr>
                <w:i/>
                <w:sz w:val="20"/>
              </w:rPr>
              <w:t>tsrheak</w:t>
            </w:r>
          </w:p>
        </w:tc>
        <w:tc>
          <w:tcPr>
            <w:tcW w:w="1897" w:type="dxa"/>
            <w:tcBorders>
              <w:left w:val="nil"/>
            </w:tcBorders>
          </w:tcPr>
          <w:p w:rsidR="0067705B" w:rsidRDefault="00EF3B5B">
            <w:pPr>
              <w:pStyle w:val="TableParagraph"/>
              <w:ind w:left="236"/>
              <w:rPr>
                <w:i/>
                <w:sz w:val="20"/>
              </w:rPr>
            </w:pPr>
            <w:r>
              <w:rPr>
                <w:i/>
                <w:sz w:val="20"/>
              </w:rPr>
              <w:t>(tsrh- + -eak D)</w:t>
            </w:r>
          </w:p>
        </w:tc>
        <w:tc>
          <w:tcPr>
            <w:tcW w:w="2782" w:type="dxa"/>
          </w:tcPr>
          <w:p w:rsidR="0067705B" w:rsidRDefault="00EF3B5B">
            <w:pPr>
              <w:pStyle w:val="TableParagraph"/>
              <w:rPr>
                <w:sz w:val="20"/>
              </w:rPr>
            </w:pPr>
            <w:r>
              <w:rPr>
                <w:sz w:val="20"/>
              </w:rPr>
              <w:t>*[tsʰ](ˤ)rek</w:t>
            </w:r>
          </w:p>
        </w:tc>
        <w:tc>
          <w:tcPr>
            <w:tcW w:w="2870" w:type="dxa"/>
          </w:tcPr>
          <w:p w:rsidR="0067705B" w:rsidRDefault="00EF3B5B">
            <w:pPr>
              <w:pStyle w:val="TableParagraph"/>
              <w:ind w:left="38"/>
              <w:rPr>
                <w:sz w:val="20"/>
              </w:rPr>
            </w:pPr>
            <w:r>
              <w:rPr>
                <w:sz w:val="20"/>
              </w:rPr>
              <w:t>tablet, record</w:t>
            </w:r>
          </w:p>
        </w:tc>
        <w:tc>
          <w:tcPr>
            <w:tcW w:w="928" w:type="dxa"/>
          </w:tcPr>
          <w:p w:rsidR="0067705B" w:rsidRDefault="00EF3B5B">
            <w:pPr>
              <w:pStyle w:val="TableParagraph"/>
              <w:ind w:left="232"/>
              <w:rPr>
                <w:sz w:val="20"/>
              </w:rPr>
            </w:pPr>
            <w:r>
              <w:rPr>
                <w:sz w:val="20"/>
              </w:rPr>
              <w:t>0868l</w:t>
            </w:r>
          </w:p>
        </w:tc>
        <w:tc>
          <w:tcPr>
            <w:tcW w:w="940" w:type="dxa"/>
          </w:tcPr>
          <w:p w:rsidR="0067705B" w:rsidRDefault="00EF3B5B">
            <w:pPr>
              <w:pStyle w:val="TableParagraph"/>
              <w:ind w:left="0" w:right="92"/>
              <w:jc w:val="right"/>
              <w:rPr>
                <w:sz w:val="20"/>
              </w:rPr>
            </w:pPr>
            <w:r>
              <w:rPr>
                <w:sz w:val="20"/>
              </w:rPr>
              <w:t>52963.09</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U+7B56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栅</w:t>
            </w:r>
          </w:p>
        </w:tc>
        <w:tc>
          <w:tcPr>
            <w:tcW w:w="770" w:type="dxa"/>
          </w:tcPr>
          <w:p w:rsidR="0067705B" w:rsidRDefault="00EF3B5B">
            <w:pPr>
              <w:pStyle w:val="TableParagraph"/>
              <w:spacing w:before="29"/>
              <w:rPr>
                <w:sz w:val="20"/>
              </w:rPr>
            </w:pPr>
            <w:r>
              <w:rPr>
                <w:sz w:val="20"/>
              </w:rPr>
              <w:t>cè</w:t>
            </w:r>
          </w:p>
        </w:tc>
        <w:tc>
          <w:tcPr>
            <w:tcW w:w="887" w:type="dxa"/>
            <w:tcBorders>
              <w:right w:val="nil"/>
            </w:tcBorders>
          </w:tcPr>
          <w:p w:rsidR="0067705B" w:rsidRDefault="00EF3B5B">
            <w:pPr>
              <w:pStyle w:val="TableParagraph"/>
              <w:spacing w:before="29"/>
              <w:rPr>
                <w:i/>
                <w:sz w:val="20"/>
              </w:rPr>
            </w:pPr>
            <w:r>
              <w:rPr>
                <w:i/>
                <w:sz w:val="20"/>
              </w:rPr>
              <w:t>tsrheak</w:t>
            </w:r>
          </w:p>
        </w:tc>
        <w:tc>
          <w:tcPr>
            <w:tcW w:w="1897" w:type="dxa"/>
            <w:tcBorders>
              <w:left w:val="nil"/>
            </w:tcBorders>
          </w:tcPr>
          <w:p w:rsidR="0067705B" w:rsidRDefault="00EF3B5B">
            <w:pPr>
              <w:pStyle w:val="TableParagraph"/>
              <w:spacing w:before="29"/>
              <w:ind w:left="236"/>
              <w:rPr>
                <w:i/>
                <w:sz w:val="20"/>
              </w:rPr>
            </w:pPr>
            <w:r>
              <w:rPr>
                <w:i/>
                <w:sz w:val="20"/>
              </w:rPr>
              <w:t>(tsrh- + -eak D)</w:t>
            </w:r>
          </w:p>
        </w:tc>
        <w:tc>
          <w:tcPr>
            <w:tcW w:w="2782" w:type="dxa"/>
          </w:tcPr>
          <w:p w:rsidR="0067705B" w:rsidRDefault="00EF3B5B">
            <w:pPr>
              <w:pStyle w:val="TableParagraph"/>
              <w:spacing w:before="29"/>
              <w:rPr>
                <w:sz w:val="20"/>
              </w:rPr>
            </w:pPr>
            <w:r>
              <w:rPr>
                <w:sz w:val="20"/>
              </w:rPr>
              <w:t>*[tsʰ]ˤrek</w:t>
            </w:r>
          </w:p>
        </w:tc>
        <w:tc>
          <w:tcPr>
            <w:tcW w:w="2870" w:type="dxa"/>
          </w:tcPr>
          <w:p w:rsidR="0067705B" w:rsidRDefault="00EF3B5B">
            <w:pPr>
              <w:pStyle w:val="TableParagraph"/>
              <w:spacing w:before="29"/>
              <w:ind w:left="38"/>
              <w:rPr>
                <w:sz w:val="20"/>
              </w:rPr>
            </w:pPr>
            <w:r>
              <w:rPr>
                <w:sz w:val="20"/>
              </w:rPr>
              <w:t>hedge</w:t>
            </w:r>
          </w:p>
        </w:tc>
        <w:tc>
          <w:tcPr>
            <w:tcW w:w="928" w:type="dxa"/>
          </w:tcPr>
          <w:p w:rsidR="0067705B" w:rsidRDefault="00EF3B5B">
            <w:pPr>
              <w:pStyle w:val="TableParagraph"/>
              <w:spacing w:before="29"/>
              <w:ind w:left="210"/>
              <w:rPr>
                <w:sz w:val="20"/>
              </w:rPr>
            </w:pPr>
            <w:r>
              <w:rPr>
                <w:sz w:val="20"/>
              </w:rPr>
              <w:t>0845g</w:t>
            </w:r>
          </w:p>
        </w:tc>
        <w:tc>
          <w:tcPr>
            <w:tcW w:w="940" w:type="dxa"/>
          </w:tcPr>
          <w:p w:rsidR="0067705B" w:rsidRDefault="00EF3B5B">
            <w:pPr>
              <w:pStyle w:val="TableParagraph"/>
              <w:spacing w:before="29"/>
              <w:ind w:left="0" w:right="92"/>
              <w:jc w:val="right"/>
              <w:rPr>
                <w:sz w:val="20"/>
              </w:rPr>
            </w:pPr>
            <w:r>
              <w:rPr>
                <w:sz w:val="20"/>
              </w:rPr>
              <w:t>21187.01</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96"/>
              <w:rPr>
                <w:sz w:val="20"/>
              </w:rPr>
            </w:pPr>
            <w:r>
              <w:rPr>
                <w:sz w:val="20"/>
              </w:rPr>
              <w:t>U+6805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廁</w:t>
            </w:r>
          </w:p>
        </w:tc>
        <w:tc>
          <w:tcPr>
            <w:tcW w:w="770" w:type="dxa"/>
          </w:tcPr>
          <w:p w:rsidR="0067705B" w:rsidRDefault="00EF3B5B">
            <w:pPr>
              <w:pStyle w:val="TableParagraph"/>
              <w:rPr>
                <w:sz w:val="20"/>
              </w:rPr>
            </w:pPr>
            <w:r>
              <w:rPr>
                <w:sz w:val="20"/>
              </w:rPr>
              <w:t>cè</w:t>
            </w:r>
          </w:p>
        </w:tc>
        <w:tc>
          <w:tcPr>
            <w:tcW w:w="887" w:type="dxa"/>
            <w:tcBorders>
              <w:right w:val="nil"/>
            </w:tcBorders>
          </w:tcPr>
          <w:p w:rsidR="0067705B" w:rsidRDefault="00EF3B5B">
            <w:pPr>
              <w:pStyle w:val="TableParagraph"/>
              <w:rPr>
                <w:i/>
                <w:sz w:val="20"/>
              </w:rPr>
            </w:pPr>
            <w:r>
              <w:rPr>
                <w:i/>
                <w:sz w:val="20"/>
              </w:rPr>
              <w:t>tsrhiH</w:t>
            </w:r>
          </w:p>
        </w:tc>
        <w:tc>
          <w:tcPr>
            <w:tcW w:w="1897" w:type="dxa"/>
            <w:tcBorders>
              <w:left w:val="nil"/>
            </w:tcBorders>
          </w:tcPr>
          <w:p w:rsidR="0067705B" w:rsidRDefault="00EF3B5B">
            <w:pPr>
              <w:pStyle w:val="TableParagraph"/>
              <w:ind w:left="236"/>
              <w:rPr>
                <w:i/>
                <w:sz w:val="20"/>
              </w:rPr>
            </w:pPr>
            <w:r>
              <w:rPr>
                <w:i/>
                <w:sz w:val="20"/>
              </w:rPr>
              <w:t>(tsrh- + -i C)</w:t>
            </w:r>
          </w:p>
        </w:tc>
        <w:tc>
          <w:tcPr>
            <w:tcW w:w="2782" w:type="dxa"/>
          </w:tcPr>
          <w:p w:rsidR="0067705B" w:rsidRDefault="00EF3B5B">
            <w:pPr>
              <w:pStyle w:val="TableParagraph"/>
              <w:rPr>
                <w:sz w:val="20"/>
              </w:rPr>
            </w:pPr>
            <w:r>
              <w:rPr>
                <w:sz w:val="20"/>
              </w:rPr>
              <w:t>*[tsʰ]rək-s</w:t>
            </w:r>
          </w:p>
        </w:tc>
        <w:tc>
          <w:tcPr>
            <w:tcW w:w="2870" w:type="dxa"/>
          </w:tcPr>
          <w:p w:rsidR="0067705B" w:rsidRDefault="00EF3B5B">
            <w:pPr>
              <w:pStyle w:val="TableParagraph"/>
              <w:ind w:left="38"/>
              <w:rPr>
                <w:sz w:val="20"/>
              </w:rPr>
            </w:pPr>
            <w:r>
              <w:rPr>
                <w:sz w:val="20"/>
              </w:rPr>
              <w:t>latrine</w:t>
            </w:r>
          </w:p>
        </w:tc>
        <w:tc>
          <w:tcPr>
            <w:tcW w:w="928" w:type="dxa"/>
          </w:tcPr>
          <w:p w:rsidR="0067705B" w:rsidRDefault="00EF3B5B">
            <w:pPr>
              <w:pStyle w:val="TableParagraph"/>
              <w:ind w:left="210"/>
              <w:rPr>
                <w:sz w:val="20"/>
              </w:rPr>
            </w:pPr>
            <w:r>
              <w:rPr>
                <w:sz w:val="20"/>
              </w:rPr>
              <w:t>0906g</w:t>
            </w:r>
          </w:p>
        </w:tc>
        <w:tc>
          <w:tcPr>
            <w:tcW w:w="940" w:type="dxa"/>
          </w:tcPr>
          <w:p w:rsidR="0067705B" w:rsidRDefault="00EF3B5B">
            <w:pPr>
              <w:pStyle w:val="TableParagraph"/>
              <w:ind w:left="0" w:right="92"/>
              <w:jc w:val="right"/>
              <w:rPr>
                <w:sz w:val="20"/>
              </w:rPr>
            </w:pPr>
            <w:r>
              <w:rPr>
                <w:sz w:val="20"/>
              </w:rPr>
              <w:t>20893.03</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8"/>
              <w:rPr>
                <w:sz w:val="20"/>
              </w:rPr>
            </w:pPr>
            <w:r>
              <w:rPr>
                <w:sz w:val="20"/>
              </w:rPr>
              <w:t>U+5EC1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畟</w:t>
            </w:r>
          </w:p>
        </w:tc>
        <w:tc>
          <w:tcPr>
            <w:tcW w:w="770" w:type="dxa"/>
          </w:tcPr>
          <w:p w:rsidR="0067705B" w:rsidRDefault="00EF3B5B">
            <w:pPr>
              <w:pStyle w:val="TableParagraph"/>
              <w:rPr>
                <w:sz w:val="20"/>
              </w:rPr>
            </w:pPr>
            <w:r>
              <w:rPr>
                <w:sz w:val="20"/>
              </w:rPr>
              <w:t>cè</w:t>
            </w:r>
          </w:p>
        </w:tc>
        <w:tc>
          <w:tcPr>
            <w:tcW w:w="887" w:type="dxa"/>
            <w:tcBorders>
              <w:right w:val="nil"/>
            </w:tcBorders>
          </w:tcPr>
          <w:p w:rsidR="0067705B" w:rsidRDefault="00EF3B5B">
            <w:pPr>
              <w:pStyle w:val="TableParagraph"/>
              <w:rPr>
                <w:i/>
                <w:sz w:val="20"/>
              </w:rPr>
            </w:pPr>
            <w:r>
              <w:rPr>
                <w:i/>
                <w:sz w:val="20"/>
              </w:rPr>
              <w:t>tsrhik</w:t>
            </w:r>
          </w:p>
        </w:tc>
        <w:tc>
          <w:tcPr>
            <w:tcW w:w="1897" w:type="dxa"/>
            <w:tcBorders>
              <w:left w:val="nil"/>
            </w:tcBorders>
          </w:tcPr>
          <w:p w:rsidR="0067705B" w:rsidRDefault="00EF3B5B">
            <w:pPr>
              <w:pStyle w:val="TableParagraph"/>
              <w:ind w:left="236"/>
              <w:rPr>
                <w:i/>
                <w:sz w:val="20"/>
              </w:rPr>
            </w:pPr>
            <w:r>
              <w:rPr>
                <w:i/>
                <w:sz w:val="20"/>
              </w:rPr>
              <w:t>(tsrh- + -ik D)</w:t>
            </w:r>
          </w:p>
        </w:tc>
        <w:tc>
          <w:tcPr>
            <w:tcW w:w="2782" w:type="dxa"/>
          </w:tcPr>
          <w:p w:rsidR="0067705B" w:rsidRDefault="00EF3B5B">
            <w:pPr>
              <w:pStyle w:val="TableParagraph"/>
              <w:rPr>
                <w:sz w:val="20"/>
              </w:rPr>
            </w:pPr>
            <w:r>
              <w:rPr>
                <w:w w:val="95"/>
                <w:sz w:val="20"/>
              </w:rPr>
              <w:t>*Nə-[tsʰ]rək</w:t>
            </w:r>
          </w:p>
        </w:tc>
        <w:tc>
          <w:tcPr>
            <w:tcW w:w="2870" w:type="dxa"/>
          </w:tcPr>
          <w:p w:rsidR="0067705B" w:rsidRDefault="00EF3B5B">
            <w:pPr>
              <w:pStyle w:val="TableParagraph"/>
              <w:ind w:left="38"/>
              <w:rPr>
                <w:sz w:val="20"/>
              </w:rPr>
            </w:pPr>
            <w:r>
              <w:rPr>
                <w:sz w:val="20"/>
              </w:rPr>
              <w:t>sharp-cutting</w:t>
            </w:r>
          </w:p>
        </w:tc>
        <w:tc>
          <w:tcPr>
            <w:tcW w:w="928" w:type="dxa"/>
          </w:tcPr>
          <w:p w:rsidR="0067705B" w:rsidRDefault="00EF3B5B">
            <w:pPr>
              <w:pStyle w:val="TableParagraph"/>
              <w:ind w:left="214"/>
              <w:rPr>
                <w:sz w:val="20"/>
              </w:rPr>
            </w:pPr>
            <w:r>
              <w:rPr>
                <w:sz w:val="20"/>
              </w:rPr>
              <w:t>0922a</w:t>
            </w:r>
          </w:p>
        </w:tc>
        <w:tc>
          <w:tcPr>
            <w:tcW w:w="940" w:type="dxa"/>
          </w:tcPr>
          <w:p w:rsidR="0067705B" w:rsidRDefault="00EF3B5B">
            <w:pPr>
              <w:pStyle w:val="TableParagraph"/>
              <w:ind w:left="0" w:right="92"/>
              <w:jc w:val="right"/>
              <w:rPr>
                <w:sz w:val="20"/>
              </w:rPr>
            </w:pPr>
            <w:r>
              <w:rPr>
                <w:sz w:val="20"/>
              </w:rPr>
              <w:t>42537.01</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U+755F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測</w:t>
            </w:r>
          </w:p>
        </w:tc>
        <w:tc>
          <w:tcPr>
            <w:tcW w:w="770" w:type="dxa"/>
          </w:tcPr>
          <w:p w:rsidR="0067705B" w:rsidRDefault="00EF3B5B">
            <w:pPr>
              <w:pStyle w:val="TableParagraph"/>
              <w:rPr>
                <w:sz w:val="20"/>
              </w:rPr>
            </w:pPr>
            <w:r>
              <w:rPr>
                <w:sz w:val="20"/>
              </w:rPr>
              <w:t>cè</w:t>
            </w:r>
          </w:p>
        </w:tc>
        <w:tc>
          <w:tcPr>
            <w:tcW w:w="887" w:type="dxa"/>
            <w:tcBorders>
              <w:right w:val="nil"/>
            </w:tcBorders>
          </w:tcPr>
          <w:p w:rsidR="0067705B" w:rsidRDefault="00EF3B5B">
            <w:pPr>
              <w:pStyle w:val="TableParagraph"/>
              <w:rPr>
                <w:i/>
                <w:sz w:val="20"/>
              </w:rPr>
            </w:pPr>
            <w:r>
              <w:rPr>
                <w:i/>
                <w:sz w:val="20"/>
              </w:rPr>
              <w:t>tsrhik</w:t>
            </w:r>
          </w:p>
        </w:tc>
        <w:tc>
          <w:tcPr>
            <w:tcW w:w="1897" w:type="dxa"/>
            <w:tcBorders>
              <w:left w:val="nil"/>
            </w:tcBorders>
          </w:tcPr>
          <w:p w:rsidR="0067705B" w:rsidRDefault="00EF3B5B">
            <w:pPr>
              <w:pStyle w:val="TableParagraph"/>
              <w:ind w:left="236"/>
              <w:rPr>
                <w:i/>
                <w:sz w:val="20"/>
              </w:rPr>
            </w:pPr>
            <w:r>
              <w:rPr>
                <w:i/>
                <w:sz w:val="20"/>
              </w:rPr>
              <w:t>(tsrh- + -ik D)</w:t>
            </w:r>
          </w:p>
        </w:tc>
        <w:tc>
          <w:tcPr>
            <w:tcW w:w="2782" w:type="dxa"/>
          </w:tcPr>
          <w:p w:rsidR="0067705B" w:rsidRDefault="00EF3B5B">
            <w:pPr>
              <w:pStyle w:val="TableParagraph"/>
              <w:rPr>
                <w:sz w:val="20"/>
              </w:rPr>
            </w:pPr>
            <w:r>
              <w:rPr>
                <w:sz w:val="20"/>
              </w:rPr>
              <w:t>*[tsʰ]rək</w:t>
            </w:r>
          </w:p>
        </w:tc>
        <w:tc>
          <w:tcPr>
            <w:tcW w:w="2870" w:type="dxa"/>
          </w:tcPr>
          <w:p w:rsidR="0067705B" w:rsidRDefault="00EF3B5B">
            <w:pPr>
              <w:pStyle w:val="TableParagraph"/>
              <w:ind w:left="38"/>
              <w:rPr>
                <w:sz w:val="20"/>
              </w:rPr>
            </w:pPr>
            <w:proofErr w:type="gramStart"/>
            <w:r>
              <w:rPr>
                <w:sz w:val="20"/>
              </w:rPr>
              <w:t>fathom</w:t>
            </w:r>
            <w:proofErr w:type="gramEnd"/>
            <w:r>
              <w:rPr>
                <w:sz w:val="20"/>
              </w:rPr>
              <w:t xml:space="preserve"> (v.)</w:t>
            </w:r>
          </w:p>
        </w:tc>
        <w:tc>
          <w:tcPr>
            <w:tcW w:w="928" w:type="dxa"/>
          </w:tcPr>
          <w:p w:rsidR="0067705B" w:rsidRDefault="00EF3B5B">
            <w:pPr>
              <w:pStyle w:val="TableParagraph"/>
              <w:ind w:left="226"/>
              <w:rPr>
                <w:sz w:val="20"/>
              </w:rPr>
            </w:pPr>
            <w:r>
              <w:rPr>
                <w:sz w:val="20"/>
              </w:rPr>
              <w:t>0906f</w:t>
            </w:r>
          </w:p>
        </w:tc>
        <w:tc>
          <w:tcPr>
            <w:tcW w:w="940" w:type="dxa"/>
          </w:tcPr>
          <w:p w:rsidR="0067705B" w:rsidRDefault="00EF3B5B">
            <w:pPr>
              <w:pStyle w:val="TableParagraph"/>
              <w:ind w:left="0" w:right="92"/>
              <w:jc w:val="right"/>
              <w:rPr>
                <w:sz w:val="20"/>
              </w:rPr>
            </w:pPr>
            <w:r>
              <w:rPr>
                <w:sz w:val="20"/>
              </w:rPr>
              <w:t>31674.01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8"/>
              <w:rPr>
                <w:sz w:val="20"/>
              </w:rPr>
            </w:pPr>
            <w:r>
              <w:rPr>
                <w:sz w:val="20"/>
              </w:rPr>
              <w:t>U+6E2C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側</w:t>
            </w:r>
          </w:p>
        </w:tc>
        <w:tc>
          <w:tcPr>
            <w:tcW w:w="770" w:type="dxa"/>
          </w:tcPr>
          <w:p w:rsidR="0067705B" w:rsidRDefault="00EF3B5B">
            <w:pPr>
              <w:pStyle w:val="TableParagraph"/>
              <w:rPr>
                <w:sz w:val="20"/>
              </w:rPr>
            </w:pPr>
            <w:r>
              <w:rPr>
                <w:sz w:val="20"/>
              </w:rPr>
              <w:t>cè</w:t>
            </w:r>
          </w:p>
        </w:tc>
        <w:tc>
          <w:tcPr>
            <w:tcW w:w="887" w:type="dxa"/>
            <w:tcBorders>
              <w:right w:val="nil"/>
            </w:tcBorders>
          </w:tcPr>
          <w:p w:rsidR="0067705B" w:rsidRDefault="00EF3B5B">
            <w:pPr>
              <w:pStyle w:val="TableParagraph"/>
              <w:rPr>
                <w:i/>
                <w:sz w:val="20"/>
              </w:rPr>
            </w:pPr>
            <w:r>
              <w:rPr>
                <w:i/>
                <w:sz w:val="20"/>
              </w:rPr>
              <w:t>tsrik</w:t>
            </w:r>
          </w:p>
        </w:tc>
        <w:tc>
          <w:tcPr>
            <w:tcW w:w="1897" w:type="dxa"/>
            <w:tcBorders>
              <w:left w:val="nil"/>
            </w:tcBorders>
          </w:tcPr>
          <w:p w:rsidR="0067705B" w:rsidRDefault="00EF3B5B">
            <w:pPr>
              <w:pStyle w:val="TableParagraph"/>
              <w:ind w:left="236"/>
              <w:rPr>
                <w:i/>
                <w:sz w:val="20"/>
              </w:rPr>
            </w:pPr>
            <w:r>
              <w:rPr>
                <w:i/>
                <w:sz w:val="20"/>
              </w:rPr>
              <w:t>(tsr- + -ik D)</w:t>
            </w:r>
          </w:p>
        </w:tc>
        <w:tc>
          <w:tcPr>
            <w:tcW w:w="2782" w:type="dxa"/>
          </w:tcPr>
          <w:p w:rsidR="0067705B" w:rsidRDefault="00EF3B5B">
            <w:pPr>
              <w:pStyle w:val="TableParagraph"/>
              <w:rPr>
                <w:sz w:val="20"/>
              </w:rPr>
            </w:pPr>
            <w:r>
              <w:rPr>
                <w:sz w:val="20"/>
              </w:rPr>
              <w:t>*[ts]rək</w:t>
            </w:r>
          </w:p>
        </w:tc>
        <w:tc>
          <w:tcPr>
            <w:tcW w:w="2870" w:type="dxa"/>
          </w:tcPr>
          <w:p w:rsidR="0067705B" w:rsidRDefault="00EF3B5B">
            <w:pPr>
              <w:pStyle w:val="TableParagraph"/>
              <w:ind w:left="38"/>
              <w:rPr>
                <w:sz w:val="20"/>
              </w:rPr>
            </w:pPr>
            <w:r>
              <w:rPr>
                <w:sz w:val="20"/>
              </w:rPr>
              <w:t>slanting, oblique; side</w:t>
            </w:r>
          </w:p>
        </w:tc>
        <w:tc>
          <w:tcPr>
            <w:tcW w:w="928" w:type="dxa"/>
          </w:tcPr>
          <w:p w:rsidR="0067705B" w:rsidRDefault="00EF3B5B">
            <w:pPr>
              <w:pStyle w:val="TableParagraph"/>
              <w:ind w:left="214"/>
              <w:rPr>
                <w:sz w:val="20"/>
              </w:rPr>
            </w:pPr>
            <w:r>
              <w:rPr>
                <w:sz w:val="20"/>
              </w:rPr>
              <w:t>0906c</w:t>
            </w:r>
          </w:p>
        </w:tc>
        <w:tc>
          <w:tcPr>
            <w:tcW w:w="940" w:type="dxa"/>
          </w:tcPr>
          <w:p w:rsidR="0067705B" w:rsidRDefault="00EF3B5B">
            <w:pPr>
              <w:pStyle w:val="TableParagraph"/>
              <w:ind w:left="0" w:right="92"/>
              <w:jc w:val="right"/>
              <w:rPr>
                <w:sz w:val="20"/>
              </w:rPr>
            </w:pPr>
            <w:r>
              <w:rPr>
                <w:sz w:val="20"/>
              </w:rPr>
              <w:t>10189.12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U+5074</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2"/>
        <w:gridCol w:w="189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參</w:t>
            </w:r>
          </w:p>
        </w:tc>
        <w:tc>
          <w:tcPr>
            <w:tcW w:w="770" w:type="dxa"/>
          </w:tcPr>
          <w:p w:rsidR="0067705B" w:rsidRDefault="00EF3B5B">
            <w:pPr>
              <w:pStyle w:val="TableParagraph"/>
              <w:rPr>
                <w:sz w:val="20"/>
              </w:rPr>
            </w:pPr>
            <w:r>
              <w:rPr>
                <w:sz w:val="20"/>
              </w:rPr>
              <w:t>cēn</w:t>
            </w:r>
          </w:p>
        </w:tc>
        <w:tc>
          <w:tcPr>
            <w:tcW w:w="892" w:type="dxa"/>
            <w:tcBorders>
              <w:right w:val="nil"/>
            </w:tcBorders>
          </w:tcPr>
          <w:p w:rsidR="0067705B" w:rsidRDefault="00EF3B5B">
            <w:pPr>
              <w:pStyle w:val="TableParagraph"/>
              <w:rPr>
                <w:i/>
                <w:sz w:val="20"/>
              </w:rPr>
            </w:pPr>
            <w:r>
              <w:rPr>
                <w:i/>
                <w:sz w:val="20"/>
              </w:rPr>
              <w:t>tsrhim</w:t>
            </w:r>
          </w:p>
        </w:tc>
        <w:tc>
          <w:tcPr>
            <w:tcW w:w="1892" w:type="dxa"/>
            <w:tcBorders>
              <w:left w:val="nil"/>
            </w:tcBorders>
          </w:tcPr>
          <w:p w:rsidR="0067705B" w:rsidRDefault="00EF3B5B">
            <w:pPr>
              <w:pStyle w:val="TableParagraph"/>
              <w:ind w:left="230"/>
              <w:rPr>
                <w:i/>
                <w:sz w:val="20"/>
              </w:rPr>
            </w:pPr>
            <w:r>
              <w:rPr>
                <w:i/>
                <w:sz w:val="20"/>
              </w:rPr>
              <w:t>(tsrh- + -im A)</w:t>
            </w:r>
          </w:p>
        </w:tc>
        <w:tc>
          <w:tcPr>
            <w:tcW w:w="2782" w:type="dxa"/>
          </w:tcPr>
          <w:p w:rsidR="0067705B" w:rsidRDefault="00EF3B5B">
            <w:pPr>
              <w:pStyle w:val="TableParagraph"/>
              <w:rPr>
                <w:sz w:val="20"/>
              </w:rPr>
            </w:pPr>
            <w:r>
              <w:rPr>
                <w:sz w:val="20"/>
              </w:rPr>
              <w:t>*[tsʰr][u]m</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參差</w:t>
            </w:r>
            <w:r>
              <w:rPr>
                <w:sz w:val="20"/>
              </w:rPr>
              <w:t>tsrhim.tsrhje uneven</w:t>
            </w:r>
          </w:p>
        </w:tc>
        <w:tc>
          <w:tcPr>
            <w:tcW w:w="928" w:type="dxa"/>
          </w:tcPr>
          <w:p w:rsidR="0067705B" w:rsidRDefault="00EF3B5B">
            <w:pPr>
              <w:pStyle w:val="TableParagraph"/>
              <w:ind w:left="214"/>
              <w:rPr>
                <w:sz w:val="20"/>
              </w:rPr>
            </w:pPr>
            <w:r>
              <w:rPr>
                <w:sz w:val="20"/>
              </w:rPr>
              <w:t>0647a</w:t>
            </w:r>
          </w:p>
        </w:tc>
        <w:tc>
          <w:tcPr>
            <w:tcW w:w="940" w:type="dxa"/>
          </w:tcPr>
          <w:p w:rsidR="0067705B" w:rsidRDefault="00EF3B5B">
            <w:pPr>
              <w:pStyle w:val="TableParagraph"/>
              <w:ind w:left="0" w:right="92"/>
              <w:jc w:val="right"/>
              <w:rPr>
                <w:sz w:val="20"/>
              </w:rPr>
            </w:pPr>
            <w:r>
              <w:rPr>
                <w:sz w:val="20"/>
              </w:rPr>
              <w:t>10387.23</w:t>
            </w:r>
          </w:p>
        </w:tc>
        <w:tc>
          <w:tcPr>
            <w:tcW w:w="496" w:type="dxa"/>
          </w:tcPr>
          <w:p w:rsidR="0067705B" w:rsidRDefault="00EF3B5B">
            <w:pPr>
              <w:pStyle w:val="TableParagraph"/>
              <w:ind w:left="75" w:right="76"/>
              <w:jc w:val="center"/>
              <w:rPr>
                <w:sz w:val="20"/>
              </w:rPr>
            </w:pPr>
            <w:r>
              <w:rPr>
                <w:sz w:val="20"/>
              </w:rPr>
              <w:t>28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U+53C3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層</w:t>
            </w:r>
          </w:p>
        </w:tc>
        <w:tc>
          <w:tcPr>
            <w:tcW w:w="770" w:type="dxa"/>
          </w:tcPr>
          <w:p w:rsidR="0067705B" w:rsidRDefault="00EF3B5B">
            <w:pPr>
              <w:pStyle w:val="TableParagraph"/>
              <w:spacing w:before="29"/>
              <w:rPr>
                <w:sz w:val="20"/>
              </w:rPr>
            </w:pPr>
            <w:r>
              <w:rPr>
                <w:sz w:val="20"/>
              </w:rPr>
              <w:t>céng</w:t>
            </w:r>
          </w:p>
        </w:tc>
        <w:tc>
          <w:tcPr>
            <w:tcW w:w="892" w:type="dxa"/>
            <w:tcBorders>
              <w:right w:val="nil"/>
            </w:tcBorders>
          </w:tcPr>
          <w:p w:rsidR="0067705B" w:rsidRDefault="00EF3B5B">
            <w:pPr>
              <w:pStyle w:val="TableParagraph"/>
              <w:spacing w:before="29"/>
              <w:rPr>
                <w:i/>
                <w:sz w:val="20"/>
              </w:rPr>
            </w:pPr>
            <w:r>
              <w:rPr>
                <w:i/>
                <w:sz w:val="20"/>
              </w:rPr>
              <w:t>dzong</w:t>
            </w:r>
          </w:p>
        </w:tc>
        <w:tc>
          <w:tcPr>
            <w:tcW w:w="1892" w:type="dxa"/>
            <w:tcBorders>
              <w:left w:val="nil"/>
            </w:tcBorders>
          </w:tcPr>
          <w:p w:rsidR="0067705B" w:rsidRDefault="00EF3B5B">
            <w:pPr>
              <w:pStyle w:val="TableParagraph"/>
              <w:spacing w:before="29"/>
              <w:ind w:left="230"/>
              <w:rPr>
                <w:i/>
                <w:sz w:val="20"/>
              </w:rPr>
            </w:pPr>
            <w:r>
              <w:rPr>
                <w:i/>
                <w:sz w:val="20"/>
              </w:rPr>
              <w:t>(dz- + -ong A)</w:t>
            </w:r>
          </w:p>
        </w:tc>
        <w:tc>
          <w:tcPr>
            <w:tcW w:w="2782" w:type="dxa"/>
          </w:tcPr>
          <w:p w:rsidR="0067705B" w:rsidRDefault="00EF3B5B">
            <w:pPr>
              <w:pStyle w:val="TableParagraph"/>
              <w:spacing w:before="29"/>
              <w:rPr>
                <w:sz w:val="20"/>
              </w:rPr>
            </w:pPr>
            <w:r>
              <w:rPr>
                <w:sz w:val="20"/>
              </w:rPr>
              <w:t>*N-s-tˤəŋ</w:t>
            </w:r>
          </w:p>
        </w:tc>
        <w:tc>
          <w:tcPr>
            <w:tcW w:w="2870" w:type="dxa"/>
          </w:tcPr>
          <w:p w:rsidR="0067705B" w:rsidRDefault="00EF3B5B">
            <w:pPr>
              <w:pStyle w:val="TableParagraph"/>
              <w:spacing w:before="29"/>
              <w:ind w:left="38"/>
              <w:rPr>
                <w:sz w:val="20"/>
              </w:rPr>
            </w:pPr>
            <w:r>
              <w:rPr>
                <w:sz w:val="20"/>
              </w:rPr>
              <w:t>in two storeys, double</w:t>
            </w:r>
          </w:p>
        </w:tc>
        <w:tc>
          <w:tcPr>
            <w:tcW w:w="928" w:type="dxa"/>
          </w:tcPr>
          <w:p w:rsidR="0067705B" w:rsidRDefault="00EF3B5B">
            <w:pPr>
              <w:pStyle w:val="TableParagraph"/>
              <w:spacing w:before="29"/>
              <w:ind w:left="232"/>
              <w:rPr>
                <w:sz w:val="20"/>
              </w:rPr>
            </w:pPr>
            <w:r>
              <w:rPr>
                <w:sz w:val="20"/>
              </w:rPr>
              <w:t>0884i</w:t>
            </w:r>
          </w:p>
        </w:tc>
        <w:tc>
          <w:tcPr>
            <w:tcW w:w="940" w:type="dxa"/>
          </w:tcPr>
          <w:p w:rsidR="0067705B" w:rsidRDefault="00EF3B5B">
            <w:pPr>
              <w:pStyle w:val="TableParagraph"/>
              <w:spacing w:before="29"/>
              <w:ind w:left="0" w:right="92"/>
              <w:jc w:val="right"/>
              <w:rPr>
                <w:sz w:val="20"/>
              </w:rPr>
            </w:pPr>
            <w:r>
              <w:rPr>
                <w:sz w:val="20"/>
              </w:rPr>
              <w:t>20981.03</w:t>
            </w:r>
          </w:p>
        </w:tc>
        <w:tc>
          <w:tcPr>
            <w:tcW w:w="496" w:type="dxa"/>
          </w:tcPr>
          <w:p w:rsidR="0067705B" w:rsidRDefault="00EF3B5B">
            <w:pPr>
              <w:pStyle w:val="TableParagraph"/>
              <w:spacing w:before="29"/>
              <w:ind w:left="75" w:right="76"/>
              <w:jc w:val="center"/>
              <w:rPr>
                <w:sz w:val="20"/>
              </w:rPr>
            </w:pPr>
            <w:r>
              <w:rPr>
                <w:sz w:val="20"/>
              </w:rPr>
              <w:t>44</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180"/>
              <w:rPr>
                <w:sz w:val="20"/>
              </w:rPr>
            </w:pPr>
            <w:r>
              <w:rPr>
                <w:sz w:val="20"/>
              </w:rPr>
              <w:t>U+5C64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曾</w:t>
            </w:r>
          </w:p>
        </w:tc>
        <w:tc>
          <w:tcPr>
            <w:tcW w:w="770" w:type="dxa"/>
          </w:tcPr>
          <w:p w:rsidR="0067705B" w:rsidRDefault="00EF3B5B">
            <w:pPr>
              <w:pStyle w:val="TableParagraph"/>
              <w:rPr>
                <w:sz w:val="20"/>
              </w:rPr>
            </w:pPr>
            <w:r>
              <w:rPr>
                <w:sz w:val="20"/>
              </w:rPr>
              <w:t>céng</w:t>
            </w:r>
          </w:p>
        </w:tc>
        <w:tc>
          <w:tcPr>
            <w:tcW w:w="892" w:type="dxa"/>
            <w:tcBorders>
              <w:right w:val="nil"/>
            </w:tcBorders>
          </w:tcPr>
          <w:p w:rsidR="0067705B" w:rsidRDefault="00EF3B5B">
            <w:pPr>
              <w:pStyle w:val="TableParagraph"/>
              <w:rPr>
                <w:i/>
                <w:sz w:val="20"/>
              </w:rPr>
            </w:pPr>
            <w:r>
              <w:rPr>
                <w:i/>
                <w:sz w:val="20"/>
              </w:rPr>
              <w:t>dzong</w:t>
            </w:r>
          </w:p>
        </w:tc>
        <w:tc>
          <w:tcPr>
            <w:tcW w:w="1892" w:type="dxa"/>
            <w:tcBorders>
              <w:left w:val="nil"/>
            </w:tcBorders>
          </w:tcPr>
          <w:p w:rsidR="0067705B" w:rsidRDefault="00EF3B5B">
            <w:pPr>
              <w:pStyle w:val="TableParagraph"/>
              <w:ind w:left="230"/>
              <w:rPr>
                <w:i/>
                <w:sz w:val="20"/>
              </w:rPr>
            </w:pPr>
            <w:r>
              <w:rPr>
                <w:i/>
                <w:sz w:val="20"/>
              </w:rPr>
              <w:t>(dz- + -ong A)</w:t>
            </w:r>
          </w:p>
        </w:tc>
        <w:tc>
          <w:tcPr>
            <w:tcW w:w="2782" w:type="dxa"/>
          </w:tcPr>
          <w:p w:rsidR="0067705B" w:rsidRDefault="00EF3B5B">
            <w:pPr>
              <w:pStyle w:val="TableParagraph"/>
              <w:rPr>
                <w:sz w:val="20"/>
              </w:rPr>
            </w:pPr>
            <w:r>
              <w:rPr>
                <w:w w:val="95"/>
                <w:sz w:val="20"/>
              </w:rPr>
              <w:t>*[dz]ˤəŋ</w:t>
            </w:r>
          </w:p>
        </w:tc>
        <w:tc>
          <w:tcPr>
            <w:tcW w:w="2870" w:type="dxa"/>
          </w:tcPr>
          <w:p w:rsidR="0067705B" w:rsidRDefault="00EF3B5B">
            <w:pPr>
              <w:pStyle w:val="TableParagraph"/>
              <w:ind w:left="38"/>
              <w:rPr>
                <w:sz w:val="20"/>
              </w:rPr>
            </w:pPr>
            <w:r>
              <w:rPr>
                <w:sz w:val="20"/>
              </w:rPr>
              <w:t>(adverb indicating past time)</w:t>
            </w:r>
          </w:p>
        </w:tc>
        <w:tc>
          <w:tcPr>
            <w:tcW w:w="928" w:type="dxa"/>
          </w:tcPr>
          <w:p w:rsidR="0067705B" w:rsidRDefault="00EF3B5B">
            <w:pPr>
              <w:pStyle w:val="TableParagraph"/>
              <w:ind w:left="214"/>
              <w:rPr>
                <w:sz w:val="20"/>
              </w:rPr>
            </w:pPr>
            <w:r>
              <w:rPr>
                <w:sz w:val="20"/>
              </w:rPr>
              <w:t>0884a</w:t>
            </w:r>
          </w:p>
        </w:tc>
        <w:tc>
          <w:tcPr>
            <w:tcW w:w="940" w:type="dxa"/>
          </w:tcPr>
          <w:p w:rsidR="0067705B" w:rsidRDefault="00EF3B5B">
            <w:pPr>
              <w:pStyle w:val="TableParagraph"/>
              <w:ind w:left="0" w:right="92"/>
              <w:jc w:val="right"/>
              <w:rPr>
                <w:sz w:val="20"/>
              </w:rPr>
            </w:pPr>
            <w:r>
              <w:rPr>
                <w:sz w:val="20"/>
              </w:rPr>
              <w:t>21521.03</w:t>
            </w:r>
          </w:p>
        </w:tc>
        <w:tc>
          <w:tcPr>
            <w:tcW w:w="496" w:type="dxa"/>
          </w:tcPr>
          <w:p w:rsidR="0067705B" w:rsidRDefault="00EF3B5B">
            <w:pPr>
              <w:pStyle w:val="TableParagraph"/>
              <w:ind w:left="75" w:right="76"/>
              <w:jc w:val="center"/>
              <w:rPr>
                <w:sz w:val="20"/>
              </w:rPr>
            </w:pPr>
            <w:r>
              <w:rPr>
                <w:sz w:val="20"/>
              </w:rPr>
              <w:t>73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U+66FE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層</w:t>
            </w:r>
          </w:p>
        </w:tc>
        <w:tc>
          <w:tcPr>
            <w:tcW w:w="770" w:type="dxa"/>
          </w:tcPr>
          <w:p w:rsidR="0067705B" w:rsidRDefault="00EF3B5B">
            <w:pPr>
              <w:pStyle w:val="TableParagraph"/>
              <w:rPr>
                <w:sz w:val="20"/>
              </w:rPr>
            </w:pPr>
            <w:r>
              <w:rPr>
                <w:sz w:val="20"/>
              </w:rPr>
              <w:t>céng</w:t>
            </w:r>
          </w:p>
        </w:tc>
        <w:tc>
          <w:tcPr>
            <w:tcW w:w="892" w:type="dxa"/>
            <w:tcBorders>
              <w:right w:val="nil"/>
            </w:tcBorders>
          </w:tcPr>
          <w:p w:rsidR="0067705B" w:rsidRDefault="00EF3B5B">
            <w:pPr>
              <w:pStyle w:val="TableParagraph"/>
              <w:rPr>
                <w:i/>
                <w:sz w:val="20"/>
              </w:rPr>
            </w:pPr>
            <w:r>
              <w:rPr>
                <w:i/>
                <w:sz w:val="20"/>
              </w:rPr>
              <w:t>dzong</w:t>
            </w:r>
          </w:p>
        </w:tc>
        <w:tc>
          <w:tcPr>
            <w:tcW w:w="1892" w:type="dxa"/>
            <w:tcBorders>
              <w:left w:val="nil"/>
            </w:tcBorders>
          </w:tcPr>
          <w:p w:rsidR="0067705B" w:rsidRDefault="00EF3B5B">
            <w:pPr>
              <w:pStyle w:val="TableParagraph"/>
              <w:ind w:left="230"/>
              <w:rPr>
                <w:i/>
                <w:sz w:val="20"/>
              </w:rPr>
            </w:pPr>
            <w:r>
              <w:rPr>
                <w:i/>
                <w:sz w:val="20"/>
              </w:rPr>
              <w:t>(dz- + -ong A)</w:t>
            </w:r>
          </w:p>
        </w:tc>
        <w:tc>
          <w:tcPr>
            <w:tcW w:w="2782" w:type="dxa"/>
          </w:tcPr>
          <w:p w:rsidR="0067705B" w:rsidRDefault="00EF3B5B">
            <w:pPr>
              <w:pStyle w:val="TableParagraph"/>
              <w:rPr>
                <w:sz w:val="20"/>
              </w:rPr>
            </w:pPr>
            <w:r>
              <w:rPr>
                <w:sz w:val="20"/>
              </w:rPr>
              <w:t>*m-s-tˤəŋ</w:t>
            </w:r>
          </w:p>
        </w:tc>
        <w:tc>
          <w:tcPr>
            <w:tcW w:w="2870" w:type="dxa"/>
          </w:tcPr>
          <w:p w:rsidR="0067705B" w:rsidRDefault="00EF3B5B">
            <w:pPr>
              <w:pStyle w:val="TableParagraph"/>
              <w:ind w:left="38"/>
              <w:rPr>
                <w:sz w:val="20"/>
              </w:rPr>
            </w:pPr>
            <w:r>
              <w:rPr>
                <w:sz w:val="20"/>
              </w:rPr>
              <w:t>additional floor, field</w:t>
            </w:r>
          </w:p>
        </w:tc>
        <w:tc>
          <w:tcPr>
            <w:tcW w:w="928" w:type="dxa"/>
          </w:tcPr>
          <w:p w:rsidR="0067705B" w:rsidRDefault="00EF3B5B">
            <w:pPr>
              <w:pStyle w:val="TableParagraph"/>
              <w:ind w:left="232"/>
              <w:rPr>
                <w:sz w:val="20"/>
              </w:rPr>
            </w:pPr>
            <w:r>
              <w:rPr>
                <w:sz w:val="20"/>
              </w:rPr>
              <w:t>0884i</w:t>
            </w:r>
          </w:p>
        </w:tc>
        <w:tc>
          <w:tcPr>
            <w:tcW w:w="940" w:type="dxa"/>
          </w:tcPr>
          <w:p w:rsidR="0067705B" w:rsidRDefault="00EF3B5B">
            <w:pPr>
              <w:pStyle w:val="TableParagraph"/>
              <w:ind w:left="0" w:right="92"/>
              <w:jc w:val="right"/>
              <w:rPr>
                <w:sz w:val="20"/>
              </w:rPr>
            </w:pPr>
            <w:r>
              <w:rPr>
                <w:sz w:val="20"/>
              </w:rPr>
              <w:t>20981.03</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0"/>
              <w:rPr>
                <w:sz w:val="20"/>
              </w:rPr>
            </w:pPr>
            <w:r>
              <w:rPr>
                <w:sz w:val="20"/>
              </w:rPr>
              <w:t>U+5C64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差</w:t>
            </w:r>
          </w:p>
        </w:tc>
        <w:tc>
          <w:tcPr>
            <w:tcW w:w="770" w:type="dxa"/>
          </w:tcPr>
          <w:p w:rsidR="0067705B" w:rsidRDefault="00EF3B5B">
            <w:pPr>
              <w:pStyle w:val="TableParagraph"/>
              <w:rPr>
                <w:sz w:val="20"/>
              </w:rPr>
            </w:pPr>
            <w:r>
              <w:rPr>
                <w:sz w:val="20"/>
              </w:rPr>
              <w:t>chā</w:t>
            </w:r>
          </w:p>
        </w:tc>
        <w:tc>
          <w:tcPr>
            <w:tcW w:w="892" w:type="dxa"/>
            <w:tcBorders>
              <w:right w:val="nil"/>
            </w:tcBorders>
          </w:tcPr>
          <w:p w:rsidR="0067705B" w:rsidRDefault="00EF3B5B">
            <w:pPr>
              <w:pStyle w:val="TableParagraph"/>
              <w:rPr>
                <w:i/>
                <w:sz w:val="20"/>
              </w:rPr>
            </w:pPr>
            <w:r>
              <w:rPr>
                <w:i/>
                <w:sz w:val="20"/>
              </w:rPr>
              <w:t>tsrhae</w:t>
            </w:r>
          </w:p>
        </w:tc>
        <w:tc>
          <w:tcPr>
            <w:tcW w:w="1892" w:type="dxa"/>
            <w:tcBorders>
              <w:left w:val="nil"/>
            </w:tcBorders>
          </w:tcPr>
          <w:p w:rsidR="0067705B" w:rsidRDefault="00EF3B5B">
            <w:pPr>
              <w:pStyle w:val="TableParagraph"/>
              <w:ind w:left="230"/>
              <w:rPr>
                <w:i/>
                <w:sz w:val="20"/>
              </w:rPr>
            </w:pPr>
            <w:r>
              <w:rPr>
                <w:i/>
                <w:sz w:val="20"/>
              </w:rPr>
              <w:t>(tsrh- + -ae A)</w:t>
            </w:r>
          </w:p>
        </w:tc>
        <w:tc>
          <w:tcPr>
            <w:tcW w:w="2782" w:type="dxa"/>
          </w:tcPr>
          <w:p w:rsidR="0067705B" w:rsidRDefault="00EF3B5B">
            <w:pPr>
              <w:pStyle w:val="TableParagraph"/>
              <w:rPr>
                <w:sz w:val="20"/>
              </w:rPr>
            </w:pPr>
            <w:r>
              <w:rPr>
                <w:sz w:val="20"/>
              </w:rPr>
              <w:t>*tsʰraj</w:t>
            </w:r>
          </w:p>
        </w:tc>
        <w:tc>
          <w:tcPr>
            <w:tcW w:w="2870" w:type="dxa"/>
          </w:tcPr>
          <w:p w:rsidR="0067705B" w:rsidRDefault="00EF3B5B">
            <w:pPr>
              <w:pStyle w:val="TableParagraph"/>
              <w:ind w:left="38"/>
              <w:rPr>
                <w:sz w:val="20"/>
              </w:rPr>
            </w:pPr>
            <w:r>
              <w:rPr>
                <w:sz w:val="20"/>
              </w:rPr>
              <w:t>distinction; to select</w:t>
            </w:r>
          </w:p>
        </w:tc>
        <w:tc>
          <w:tcPr>
            <w:tcW w:w="928" w:type="dxa"/>
          </w:tcPr>
          <w:p w:rsidR="0067705B" w:rsidRDefault="00EF3B5B">
            <w:pPr>
              <w:pStyle w:val="TableParagraph"/>
              <w:ind w:left="226"/>
              <w:rPr>
                <w:sz w:val="20"/>
              </w:rPr>
            </w:pPr>
            <w:r>
              <w:rPr>
                <w:sz w:val="20"/>
              </w:rPr>
              <w:t>0005f</w:t>
            </w:r>
          </w:p>
        </w:tc>
        <w:tc>
          <w:tcPr>
            <w:tcW w:w="940" w:type="dxa"/>
          </w:tcPr>
          <w:p w:rsidR="0067705B" w:rsidRDefault="00EF3B5B">
            <w:pPr>
              <w:pStyle w:val="TableParagraph"/>
              <w:ind w:left="0" w:right="92"/>
              <w:jc w:val="right"/>
              <w:rPr>
                <w:sz w:val="20"/>
              </w:rPr>
            </w:pPr>
            <w:r>
              <w:rPr>
                <w:sz w:val="20"/>
              </w:rPr>
              <w:t>10413.04</w:t>
            </w:r>
          </w:p>
        </w:tc>
        <w:tc>
          <w:tcPr>
            <w:tcW w:w="496" w:type="dxa"/>
          </w:tcPr>
          <w:p w:rsidR="0067705B" w:rsidRDefault="00EF3B5B">
            <w:pPr>
              <w:pStyle w:val="TableParagraph"/>
              <w:ind w:left="75" w:right="76"/>
              <w:jc w:val="center"/>
              <w:rPr>
                <w:sz w:val="20"/>
              </w:rPr>
            </w:pPr>
            <w:r>
              <w:rPr>
                <w:sz w:val="20"/>
              </w:rPr>
              <w:t>48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52"/>
              <w:rPr>
                <w:sz w:val="20"/>
              </w:rPr>
            </w:pPr>
            <w:r>
              <w:rPr>
                <w:sz w:val="20"/>
              </w:rPr>
              <w:t>U+5DEE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臿</w:t>
            </w:r>
          </w:p>
        </w:tc>
        <w:tc>
          <w:tcPr>
            <w:tcW w:w="770" w:type="dxa"/>
          </w:tcPr>
          <w:p w:rsidR="0067705B" w:rsidRDefault="00EF3B5B">
            <w:pPr>
              <w:pStyle w:val="TableParagraph"/>
              <w:rPr>
                <w:sz w:val="20"/>
              </w:rPr>
            </w:pPr>
            <w:r>
              <w:rPr>
                <w:sz w:val="20"/>
              </w:rPr>
              <w:t>chā</w:t>
            </w:r>
          </w:p>
        </w:tc>
        <w:tc>
          <w:tcPr>
            <w:tcW w:w="892" w:type="dxa"/>
            <w:tcBorders>
              <w:right w:val="nil"/>
            </w:tcBorders>
          </w:tcPr>
          <w:p w:rsidR="0067705B" w:rsidRDefault="00EF3B5B">
            <w:pPr>
              <w:pStyle w:val="TableParagraph"/>
              <w:rPr>
                <w:i/>
                <w:sz w:val="20"/>
              </w:rPr>
            </w:pPr>
            <w:r>
              <w:rPr>
                <w:i/>
                <w:sz w:val="20"/>
              </w:rPr>
              <w:t>tsrheap</w:t>
            </w:r>
          </w:p>
        </w:tc>
        <w:tc>
          <w:tcPr>
            <w:tcW w:w="1892" w:type="dxa"/>
            <w:tcBorders>
              <w:left w:val="nil"/>
            </w:tcBorders>
          </w:tcPr>
          <w:p w:rsidR="0067705B" w:rsidRDefault="00EF3B5B">
            <w:pPr>
              <w:pStyle w:val="TableParagraph"/>
              <w:ind w:left="230"/>
              <w:rPr>
                <w:i/>
                <w:sz w:val="20"/>
              </w:rPr>
            </w:pPr>
            <w:r>
              <w:rPr>
                <w:i/>
                <w:sz w:val="20"/>
              </w:rPr>
              <w:t>(tsrh- + -eap D)</w:t>
            </w:r>
          </w:p>
        </w:tc>
        <w:tc>
          <w:tcPr>
            <w:tcW w:w="2782" w:type="dxa"/>
          </w:tcPr>
          <w:p w:rsidR="0067705B" w:rsidRDefault="00EF3B5B">
            <w:pPr>
              <w:pStyle w:val="TableParagraph"/>
              <w:rPr>
                <w:sz w:val="20"/>
              </w:rPr>
            </w:pPr>
            <w:r>
              <w:rPr>
                <w:sz w:val="20"/>
              </w:rPr>
              <w:t>*[tsʰ]&lt;r&gt;op</w:t>
            </w:r>
          </w:p>
        </w:tc>
        <w:tc>
          <w:tcPr>
            <w:tcW w:w="2870" w:type="dxa"/>
          </w:tcPr>
          <w:p w:rsidR="0067705B" w:rsidRDefault="00EF3B5B">
            <w:pPr>
              <w:pStyle w:val="TableParagraph"/>
              <w:ind w:left="38"/>
              <w:rPr>
                <w:sz w:val="20"/>
              </w:rPr>
            </w:pPr>
            <w:r>
              <w:rPr>
                <w:sz w:val="20"/>
              </w:rPr>
              <w:t>pestle</w:t>
            </w:r>
          </w:p>
        </w:tc>
        <w:tc>
          <w:tcPr>
            <w:tcW w:w="928" w:type="dxa"/>
          </w:tcPr>
          <w:p w:rsidR="0067705B" w:rsidRDefault="00EF3B5B">
            <w:pPr>
              <w:pStyle w:val="TableParagraph"/>
              <w:ind w:left="214"/>
              <w:rPr>
                <w:sz w:val="20"/>
              </w:rPr>
            </w:pPr>
            <w:r>
              <w:rPr>
                <w:sz w:val="20"/>
              </w:rPr>
              <w:t>0631a</w:t>
            </w:r>
          </w:p>
        </w:tc>
        <w:tc>
          <w:tcPr>
            <w:tcW w:w="940" w:type="dxa"/>
          </w:tcPr>
          <w:p w:rsidR="0067705B" w:rsidRDefault="00EF3B5B">
            <w:pPr>
              <w:pStyle w:val="TableParagraph"/>
              <w:ind w:left="0" w:right="92"/>
              <w:jc w:val="right"/>
              <w:rPr>
                <w:sz w:val="20"/>
              </w:rPr>
            </w:pPr>
            <w:r>
              <w:rPr>
                <w:sz w:val="20"/>
              </w:rPr>
              <w:t>53038.02</w:t>
            </w:r>
          </w:p>
        </w:tc>
        <w:tc>
          <w:tcPr>
            <w:tcW w:w="496" w:type="dxa"/>
          </w:tcPr>
          <w:p w:rsidR="0067705B" w:rsidRDefault="00EF3B5B">
            <w:pPr>
              <w:pStyle w:val="TableParagraph"/>
              <w:ind w:left="75" w:right="76"/>
              <w:jc w:val="center"/>
              <w:rPr>
                <w:sz w:val="20"/>
              </w:rPr>
            </w:pPr>
            <w:r>
              <w:rPr>
                <w:sz w:val="20"/>
              </w:rPr>
              <w:t>134</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6"/>
              <w:rPr>
                <w:sz w:val="20"/>
              </w:rPr>
            </w:pPr>
            <w:r>
              <w:rPr>
                <w:sz w:val="20"/>
              </w:rPr>
              <w:t>U+81FF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插</w:t>
            </w:r>
          </w:p>
        </w:tc>
        <w:tc>
          <w:tcPr>
            <w:tcW w:w="770" w:type="dxa"/>
          </w:tcPr>
          <w:p w:rsidR="0067705B" w:rsidRDefault="00EF3B5B">
            <w:pPr>
              <w:pStyle w:val="TableParagraph"/>
              <w:spacing w:before="29"/>
              <w:rPr>
                <w:sz w:val="20"/>
              </w:rPr>
            </w:pPr>
            <w:r>
              <w:rPr>
                <w:sz w:val="20"/>
              </w:rPr>
              <w:t>chā</w:t>
            </w:r>
          </w:p>
        </w:tc>
        <w:tc>
          <w:tcPr>
            <w:tcW w:w="892" w:type="dxa"/>
            <w:tcBorders>
              <w:right w:val="nil"/>
            </w:tcBorders>
          </w:tcPr>
          <w:p w:rsidR="0067705B" w:rsidRDefault="00EF3B5B">
            <w:pPr>
              <w:pStyle w:val="TableParagraph"/>
              <w:spacing w:before="29"/>
              <w:rPr>
                <w:i/>
                <w:sz w:val="20"/>
              </w:rPr>
            </w:pPr>
            <w:r>
              <w:rPr>
                <w:i/>
                <w:sz w:val="20"/>
              </w:rPr>
              <w:t>tsrheap</w:t>
            </w:r>
          </w:p>
        </w:tc>
        <w:tc>
          <w:tcPr>
            <w:tcW w:w="1892" w:type="dxa"/>
            <w:tcBorders>
              <w:left w:val="nil"/>
            </w:tcBorders>
          </w:tcPr>
          <w:p w:rsidR="0067705B" w:rsidRDefault="00EF3B5B">
            <w:pPr>
              <w:pStyle w:val="TableParagraph"/>
              <w:spacing w:before="29"/>
              <w:ind w:left="230"/>
              <w:rPr>
                <w:i/>
                <w:sz w:val="20"/>
              </w:rPr>
            </w:pPr>
            <w:r>
              <w:rPr>
                <w:i/>
                <w:sz w:val="20"/>
              </w:rPr>
              <w:t>(tsrh- + -eap D)</w:t>
            </w:r>
          </w:p>
        </w:tc>
        <w:tc>
          <w:tcPr>
            <w:tcW w:w="2782" w:type="dxa"/>
          </w:tcPr>
          <w:p w:rsidR="0067705B" w:rsidRDefault="00EF3B5B">
            <w:pPr>
              <w:pStyle w:val="TableParagraph"/>
              <w:spacing w:before="29"/>
              <w:rPr>
                <w:sz w:val="20"/>
              </w:rPr>
            </w:pPr>
            <w:r>
              <w:rPr>
                <w:sz w:val="20"/>
              </w:rPr>
              <w:t>*mə-[tsʰ]&lt;r&gt;op</w:t>
            </w:r>
          </w:p>
        </w:tc>
        <w:tc>
          <w:tcPr>
            <w:tcW w:w="2870" w:type="dxa"/>
          </w:tcPr>
          <w:p w:rsidR="0067705B" w:rsidRDefault="00EF3B5B">
            <w:pPr>
              <w:pStyle w:val="TableParagraph"/>
              <w:spacing w:before="29"/>
              <w:ind w:left="38"/>
              <w:rPr>
                <w:sz w:val="20"/>
              </w:rPr>
            </w:pPr>
            <w:r>
              <w:rPr>
                <w:sz w:val="20"/>
              </w:rPr>
              <w:t>insert</w:t>
            </w:r>
          </w:p>
        </w:tc>
        <w:tc>
          <w:tcPr>
            <w:tcW w:w="928" w:type="dxa"/>
          </w:tcPr>
          <w:p w:rsidR="0067705B" w:rsidRDefault="00EF3B5B">
            <w:pPr>
              <w:pStyle w:val="TableParagraph"/>
              <w:spacing w:before="29"/>
              <w:ind w:left="210"/>
              <w:rPr>
                <w:sz w:val="20"/>
              </w:rPr>
            </w:pPr>
            <w:r>
              <w:rPr>
                <w:sz w:val="20"/>
              </w:rPr>
              <w:t>0631b</w:t>
            </w:r>
          </w:p>
        </w:tc>
        <w:tc>
          <w:tcPr>
            <w:tcW w:w="940" w:type="dxa"/>
          </w:tcPr>
          <w:p w:rsidR="0067705B" w:rsidRDefault="00EF3B5B">
            <w:pPr>
              <w:pStyle w:val="TableParagraph"/>
              <w:spacing w:before="29"/>
              <w:ind w:left="0" w:right="92"/>
              <w:jc w:val="right"/>
              <w:rPr>
                <w:sz w:val="20"/>
              </w:rPr>
            </w:pPr>
            <w:r>
              <w:rPr>
                <w:sz w:val="20"/>
              </w:rPr>
              <w:t>31918.05</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74"/>
              <w:rPr>
                <w:sz w:val="20"/>
              </w:rPr>
            </w:pPr>
            <w:r>
              <w:rPr>
                <w:sz w:val="20"/>
              </w:rPr>
              <w:t>U+63D2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扱</w:t>
            </w:r>
          </w:p>
        </w:tc>
        <w:tc>
          <w:tcPr>
            <w:tcW w:w="770" w:type="dxa"/>
          </w:tcPr>
          <w:p w:rsidR="0067705B" w:rsidRDefault="00EF3B5B">
            <w:pPr>
              <w:pStyle w:val="TableParagraph"/>
              <w:rPr>
                <w:sz w:val="20"/>
              </w:rPr>
            </w:pPr>
            <w:r>
              <w:rPr>
                <w:sz w:val="20"/>
              </w:rPr>
              <w:t>chā</w:t>
            </w:r>
          </w:p>
        </w:tc>
        <w:tc>
          <w:tcPr>
            <w:tcW w:w="892" w:type="dxa"/>
            <w:tcBorders>
              <w:right w:val="nil"/>
            </w:tcBorders>
          </w:tcPr>
          <w:p w:rsidR="0067705B" w:rsidRDefault="00EF3B5B">
            <w:pPr>
              <w:pStyle w:val="TableParagraph"/>
              <w:rPr>
                <w:i/>
                <w:sz w:val="20"/>
              </w:rPr>
            </w:pPr>
            <w:r>
              <w:rPr>
                <w:i/>
                <w:sz w:val="20"/>
              </w:rPr>
              <w:t>tsrheap</w:t>
            </w:r>
          </w:p>
        </w:tc>
        <w:tc>
          <w:tcPr>
            <w:tcW w:w="1892" w:type="dxa"/>
            <w:tcBorders>
              <w:left w:val="nil"/>
            </w:tcBorders>
          </w:tcPr>
          <w:p w:rsidR="0067705B" w:rsidRDefault="00EF3B5B">
            <w:pPr>
              <w:pStyle w:val="TableParagraph"/>
              <w:ind w:left="230"/>
              <w:rPr>
                <w:i/>
                <w:sz w:val="20"/>
              </w:rPr>
            </w:pPr>
            <w:r>
              <w:rPr>
                <w:i/>
                <w:sz w:val="20"/>
              </w:rPr>
              <w:t>(tsrh- + -eap D)</w:t>
            </w:r>
          </w:p>
        </w:tc>
        <w:tc>
          <w:tcPr>
            <w:tcW w:w="2782" w:type="dxa"/>
          </w:tcPr>
          <w:p w:rsidR="0067705B" w:rsidRDefault="00EF3B5B">
            <w:pPr>
              <w:pStyle w:val="TableParagraph"/>
              <w:rPr>
                <w:sz w:val="20"/>
              </w:rPr>
            </w:pPr>
            <w:r>
              <w:rPr>
                <w:sz w:val="20"/>
              </w:rPr>
              <w:t>*s-qʰr[ə]p</w:t>
            </w:r>
          </w:p>
        </w:tc>
        <w:tc>
          <w:tcPr>
            <w:tcW w:w="2870" w:type="dxa"/>
          </w:tcPr>
          <w:p w:rsidR="0067705B" w:rsidRDefault="00EF3B5B">
            <w:pPr>
              <w:pStyle w:val="TableParagraph"/>
              <w:ind w:left="38"/>
              <w:rPr>
                <w:sz w:val="20"/>
              </w:rPr>
            </w:pPr>
            <w:r>
              <w:rPr>
                <w:sz w:val="20"/>
              </w:rPr>
              <w:t>gather, collect</w:t>
            </w:r>
          </w:p>
        </w:tc>
        <w:tc>
          <w:tcPr>
            <w:tcW w:w="928" w:type="dxa"/>
          </w:tcPr>
          <w:p w:rsidR="0067705B" w:rsidRDefault="00EF3B5B">
            <w:pPr>
              <w:pStyle w:val="TableParagraph"/>
              <w:ind w:left="210"/>
              <w:rPr>
                <w:sz w:val="20"/>
              </w:rPr>
            </w:pPr>
            <w:r>
              <w:rPr>
                <w:sz w:val="20"/>
              </w:rPr>
              <w:t>1254b</w:t>
            </w:r>
          </w:p>
        </w:tc>
        <w:tc>
          <w:tcPr>
            <w:tcW w:w="940" w:type="dxa"/>
          </w:tcPr>
          <w:p w:rsidR="0067705B" w:rsidRDefault="00EF3B5B">
            <w:pPr>
              <w:pStyle w:val="TableParagraph"/>
              <w:ind w:left="0" w:right="92"/>
              <w:jc w:val="right"/>
              <w:rPr>
                <w:sz w:val="20"/>
              </w:rPr>
            </w:pPr>
            <w:r>
              <w:rPr>
                <w:sz w:val="20"/>
              </w:rPr>
              <w:t>31831.08</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U+6271</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秅</w:t>
            </w:r>
          </w:p>
        </w:tc>
        <w:tc>
          <w:tcPr>
            <w:tcW w:w="770" w:type="dxa"/>
          </w:tcPr>
          <w:p w:rsidR="0067705B" w:rsidRDefault="00EF3B5B">
            <w:pPr>
              <w:pStyle w:val="TableParagraph"/>
              <w:rPr>
                <w:sz w:val="20"/>
              </w:rPr>
            </w:pPr>
            <w:r>
              <w:rPr>
                <w:sz w:val="20"/>
              </w:rPr>
              <w:t>chá</w:t>
            </w:r>
          </w:p>
        </w:tc>
        <w:tc>
          <w:tcPr>
            <w:tcW w:w="892" w:type="dxa"/>
            <w:tcBorders>
              <w:right w:val="nil"/>
            </w:tcBorders>
          </w:tcPr>
          <w:p w:rsidR="0067705B" w:rsidRDefault="00EF3B5B">
            <w:pPr>
              <w:pStyle w:val="TableParagraph"/>
              <w:rPr>
                <w:i/>
                <w:sz w:val="20"/>
              </w:rPr>
            </w:pPr>
            <w:r>
              <w:rPr>
                <w:i/>
                <w:sz w:val="20"/>
              </w:rPr>
              <w:t>drae</w:t>
            </w:r>
          </w:p>
        </w:tc>
        <w:tc>
          <w:tcPr>
            <w:tcW w:w="1892" w:type="dxa"/>
            <w:tcBorders>
              <w:left w:val="nil"/>
            </w:tcBorders>
          </w:tcPr>
          <w:p w:rsidR="0067705B" w:rsidRDefault="00EF3B5B">
            <w:pPr>
              <w:pStyle w:val="TableParagraph"/>
              <w:ind w:left="230"/>
              <w:rPr>
                <w:i/>
                <w:sz w:val="20"/>
              </w:rPr>
            </w:pPr>
            <w:r>
              <w:rPr>
                <w:i/>
                <w:sz w:val="20"/>
              </w:rPr>
              <w:t>(dr- + -ae A)</w:t>
            </w:r>
          </w:p>
        </w:tc>
        <w:tc>
          <w:tcPr>
            <w:tcW w:w="2782" w:type="dxa"/>
          </w:tcPr>
          <w:p w:rsidR="0067705B" w:rsidRDefault="00EF3B5B">
            <w:pPr>
              <w:pStyle w:val="TableParagraph"/>
              <w:rPr>
                <w:sz w:val="20"/>
              </w:rPr>
            </w:pPr>
            <w:r>
              <w:rPr>
                <w:sz w:val="20"/>
              </w:rPr>
              <w:t>*[d]ˤra</w:t>
            </w:r>
          </w:p>
        </w:tc>
        <w:tc>
          <w:tcPr>
            <w:tcW w:w="2870" w:type="dxa"/>
          </w:tcPr>
          <w:p w:rsidR="0067705B" w:rsidRDefault="00EF3B5B">
            <w:pPr>
              <w:pStyle w:val="TableParagraph"/>
              <w:spacing w:before="34" w:line="232" w:lineRule="auto"/>
              <w:ind w:left="38" w:right="358"/>
              <w:rPr>
                <w:sz w:val="20"/>
              </w:rPr>
            </w:pPr>
            <w:r>
              <w:rPr>
                <w:sz w:val="20"/>
              </w:rPr>
              <w:t>a certain number of sheaves of grain</w:t>
            </w:r>
          </w:p>
        </w:tc>
        <w:tc>
          <w:tcPr>
            <w:tcW w:w="928" w:type="dxa"/>
          </w:tcPr>
          <w:p w:rsidR="0067705B" w:rsidRDefault="00EF3B5B">
            <w:pPr>
              <w:pStyle w:val="TableParagraph"/>
              <w:ind w:left="226"/>
              <w:rPr>
                <w:sz w:val="20"/>
              </w:rPr>
            </w:pPr>
            <w:r>
              <w:rPr>
                <w:sz w:val="20"/>
              </w:rPr>
              <w:t>0780f</w:t>
            </w:r>
          </w:p>
        </w:tc>
        <w:tc>
          <w:tcPr>
            <w:tcW w:w="940" w:type="dxa"/>
          </w:tcPr>
          <w:p w:rsidR="0067705B" w:rsidRDefault="00EF3B5B">
            <w:pPr>
              <w:pStyle w:val="TableParagraph"/>
              <w:ind w:left="0" w:right="92"/>
              <w:jc w:val="right"/>
              <w:rPr>
                <w:sz w:val="20"/>
              </w:rPr>
            </w:pPr>
            <w:r>
              <w:rPr>
                <w:sz w:val="20"/>
              </w:rPr>
              <w:t>42591.09</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0"/>
              <w:rPr>
                <w:sz w:val="20"/>
              </w:rPr>
            </w:pPr>
            <w:r>
              <w:rPr>
                <w:sz w:val="20"/>
              </w:rPr>
              <w:t>U+79C5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荼</w:t>
            </w:r>
          </w:p>
        </w:tc>
        <w:tc>
          <w:tcPr>
            <w:tcW w:w="770" w:type="dxa"/>
          </w:tcPr>
          <w:p w:rsidR="0067705B" w:rsidRDefault="00EF3B5B">
            <w:pPr>
              <w:pStyle w:val="TableParagraph"/>
              <w:rPr>
                <w:sz w:val="20"/>
              </w:rPr>
            </w:pPr>
            <w:r>
              <w:rPr>
                <w:sz w:val="20"/>
              </w:rPr>
              <w:t>chá</w:t>
            </w:r>
          </w:p>
        </w:tc>
        <w:tc>
          <w:tcPr>
            <w:tcW w:w="892" w:type="dxa"/>
            <w:tcBorders>
              <w:right w:val="nil"/>
            </w:tcBorders>
          </w:tcPr>
          <w:p w:rsidR="0067705B" w:rsidRDefault="00EF3B5B">
            <w:pPr>
              <w:pStyle w:val="TableParagraph"/>
              <w:rPr>
                <w:i/>
                <w:sz w:val="20"/>
              </w:rPr>
            </w:pPr>
            <w:r>
              <w:rPr>
                <w:i/>
                <w:sz w:val="20"/>
              </w:rPr>
              <w:t>drae</w:t>
            </w:r>
          </w:p>
        </w:tc>
        <w:tc>
          <w:tcPr>
            <w:tcW w:w="1892" w:type="dxa"/>
            <w:tcBorders>
              <w:left w:val="nil"/>
            </w:tcBorders>
          </w:tcPr>
          <w:p w:rsidR="0067705B" w:rsidRDefault="00EF3B5B">
            <w:pPr>
              <w:pStyle w:val="TableParagraph"/>
              <w:ind w:left="230"/>
              <w:rPr>
                <w:i/>
                <w:sz w:val="20"/>
              </w:rPr>
            </w:pPr>
            <w:r>
              <w:rPr>
                <w:i/>
                <w:sz w:val="20"/>
              </w:rPr>
              <w:t>(dr- + -ae A)</w:t>
            </w:r>
          </w:p>
        </w:tc>
        <w:tc>
          <w:tcPr>
            <w:tcW w:w="2782" w:type="dxa"/>
          </w:tcPr>
          <w:p w:rsidR="0067705B" w:rsidRDefault="00EF3B5B">
            <w:pPr>
              <w:pStyle w:val="TableParagraph"/>
              <w:rPr>
                <w:sz w:val="20"/>
              </w:rPr>
            </w:pPr>
            <w:r>
              <w:rPr>
                <w:sz w:val="20"/>
              </w:rPr>
              <w:t>*lˤra</w:t>
            </w:r>
          </w:p>
        </w:tc>
        <w:tc>
          <w:tcPr>
            <w:tcW w:w="2870" w:type="dxa"/>
          </w:tcPr>
          <w:p w:rsidR="0067705B" w:rsidRDefault="00EF3B5B">
            <w:pPr>
              <w:pStyle w:val="TableParagraph"/>
              <w:ind w:left="38"/>
              <w:rPr>
                <w:sz w:val="20"/>
              </w:rPr>
            </w:pPr>
            <w:r>
              <w:rPr>
                <w:sz w:val="20"/>
              </w:rPr>
              <w:t>(name of a plant)</w:t>
            </w:r>
          </w:p>
        </w:tc>
        <w:tc>
          <w:tcPr>
            <w:tcW w:w="928" w:type="dxa"/>
          </w:tcPr>
          <w:p w:rsidR="0067705B" w:rsidRDefault="00EF3B5B">
            <w:pPr>
              <w:pStyle w:val="TableParagraph"/>
              <w:ind w:left="210"/>
              <w:rPr>
                <w:sz w:val="20"/>
              </w:rPr>
            </w:pPr>
            <w:r>
              <w:rPr>
                <w:sz w:val="20"/>
              </w:rPr>
              <w:t>0082x</w:t>
            </w:r>
          </w:p>
        </w:tc>
        <w:tc>
          <w:tcPr>
            <w:tcW w:w="940" w:type="dxa"/>
          </w:tcPr>
          <w:p w:rsidR="0067705B" w:rsidRDefault="00EF3B5B">
            <w:pPr>
              <w:pStyle w:val="TableParagraph"/>
              <w:ind w:left="0" w:right="92"/>
              <w:jc w:val="right"/>
              <w:rPr>
                <w:sz w:val="20"/>
              </w:rPr>
            </w:pPr>
            <w:r>
              <w:rPr>
                <w:sz w:val="20"/>
              </w:rPr>
              <w:t>53221.11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U+837C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槎</w:t>
            </w:r>
          </w:p>
        </w:tc>
        <w:tc>
          <w:tcPr>
            <w:tcW w:w="770" w:type="dxa"/>
          </w:tcPr>
          <w:p w:rsidR="0067705B" w:rsidRDefault="00EF3B5B">
            <w:pPr>
              <w:pStyle w:val="TableParagraph"/>
              <w:rPr>
                <w:sz w:val="20"/>
              </w:rPr>
            </w:pPr>
            <w:r>
              <w:rPr>
                <w:sz w:val="20"/>
              </w:rPr>
              <w:t>chá</w:t>
            </w:r>
          </w:p>
        </w:tc>
        <w:tc>
          <w:tcPr>
            <w:tcW w:w="892" w:type="dxa"/>
            <w:tcBorders>
              <w:right w:val="nil"/>
            </w:tcBorders>
          </w:tcPr>
          <w:p w:rsidR="0067705B" w:rsidRDefault="00EF3B5B">
            <w:pPr>
              <w:pStyle w:val="TableParagraph"/>
              <w:rPr>
                <w:i/>
                <w:sz w:val="20"/>
              </w:rPr>
            </w:pPr>
            <w:r>
              <w:rPr>
                <w:i/>
                <w:sz w:val="20"/>
              </w:rPr>
              <w:t>dzrae</w:t>
            </w:r>
          </w:p>
        </w:tc>
        <w:tc>
          <w:tcPr>
            <w:tcW w:w="1892" w:type="dxa"/>
            <w:tcBorders>
              <w:left w:val="nil"/>
            </w:tcBorders>
          </w:tcPr>
          <w:p w:rsidR="0067705B" w:rsidRDefault="00EF3B5B">
            <w:pPr>
              <w:pStyle w:val="TableParagraph"/>
              <w:ind w:left="230"/>
              <w:rPr>
                <w:i/>
                <w:sz w:val="20"/>
              </w:rPr>
            </w:pPr>
            <w:r>
              <w:rPr>
                <w:i/>
                <w:sz w:val="20"/>
              </w:rPr>
              <w:t>(dzr- + -ae A)</w:t>
            </w:r>
          </w:p>
        </w:tc>
        <w:tc>
          <w:tcPr>
            <w:tcW w:w="2782" w:type="dxa"/>
          </w:tcPr>
          <w:p w:rsidR="0067705B" w:rsidRDefault="00EF3B5B">
            <w:pPr>
              <w:pStyle w:val="TableParagraph"/>
              <w:rPr>
                <w:sz w:val="20"/>
              </w:rPr>
            </w:pPr>
            <w:r>
              <w:rPr>
                <w:sz w:val="20"/>
              </w:rPr>
              <w:t>*[dz]ˤraj</w:t>
            </w:r>
          </w:p>
        </w:tc>
        <w:tc>
          <w:tcPr>
            <w:tcW w:w="2870" w:type="dxa"/>
          </w:tcPr>
          <w:p w:rsidR="0067705B" w:rsidRDefault="00EF3B5B">
            <w:pPr>
              <w:pStyle w:val="TableParagraph"/>
              <w:ind w:left="38"/>
              <w:rPr>
                <w:sz w:val="20"/>
              </w:rPr>
            </w:pPr>
            <w:r>
              <w:rPr>
                <w:sz w:val="20"/>
              </w:rPr>
              <w:t>cut trees</w:t>
            </w:r>
          </w:p>
        </w:tc>
        <w:tc>
          <w:tcPr>
            <w:tcW w:w="928" w:type="dxa"/>
          </w:tcPr>
          <w:p w:rsidR="0067705B" w:rsidRDefault="00EF3B5B">
            <w:pPr>
              <w:pStyle w:val="TableParagraph"/>
              <w:ind w:left="210"/>
              <w:rPr>
                <w:sz w:val="20"/>
              </w:rPr>
            </w:pPr>
            <w:r>
              <w:rPr>
                <w:sz w:val="20"/>
              </w:rPr>
              <w:t>0005h</w:t>
            </w:r>
          </w:p>
        </w:tc>
        <w:tc>
          <w:tcPr>
            <w:tcW w:w="940" w:type="dxa"/>
          </w:tcPr>
          <w:p w:rsidR="0067705B" w:rsidRDefault="00EF3B5B">
            <w:pPr>
              <w:pStyle w:val="TableParagraph"/>
              <w:ind w:left="0" w:right="92"/>
              <w:jc w:val="right"/>
              <w:rPr>
                <w:sz w:val="20"/>
              </w:rPr>
            </w:pPr>
            <w:r>
              <w:rPr>
                <w:sz w:val="20"/>
              </w:rPr>
              <w:t>21255.02</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68"/>
              <w:rPr>
                <w:sz w:val="20"/>
              </w:rPr>
            </w:pPr>
            <w:r>
              <w:rPr>
                <w:sz w:val="20"/>
              </w:rPr>
              <w:t>U+69CE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槎</w:t>
            </w:r>
          </w:p>
        </w:tc>
        <w:tc>
          <w:tcPr>
            <w:tcW w:w="770" w:type="dxa"/>
          </w:tcPr>
          <w:p w:rsidR="0067705B" w:rsidRDefault="00EF3B5B">
            <w:pPr>
              <w:pStyle w:val="TableParagraph"/>
              <w:rPr>
                <w:sz w:val="20"/>
              </w:rPr>
            </w:pPr>
            <w:r>
              <w:rPr>
                <w:sz w:val="20"/>
              </w:rPr>
              <w:t>chá</w:t>
            </w:r>
          </w:p>
        </w:tc>
        <w:tc>
          <w:tcPr>
            <w:tcW w:w="892" w:type="dxa"/>
            <w:tcBorders>
              <w:right w:val="nil"/>
            </w:tcBorders>
          </w:tcPr>
          <w:p w:rsidR="0067705B" w:rsidRDefault="00EF3B5B">
            <w:pPr>
              <w:pStyle w:val="TableParagraph"/>
              <w:rPr>
                <w:i/>
                <w:sz w:val="20"/>
              </w:rPr>
            </w:pPr>
            <w:r>
              <w:rPr>
                <w:i/>
                <w:sz w:val="20"/>
              </w:rPr>
              <w:t>dzraeX</w:t>
            </w:r>
          </w:p>
        </w:tc>
        <w:tc>
          <w:tcPr>
            <w:tcW w:w="1892" w:type="dxa"/>
            <w:tcBorders>
              <w:left w:val="nil"/>
            </w:tcBorders>
          </w:tcPr>
          <w:p w:rsidR="0067705B" w:rsidRDefault="00EF3B5B">
            <w:pPr>
              <w:pStyle w:val="TableParagraph"/>
              <w:ind w:left="230"/>
              <w:rPr>
                <w:i/>
                <w:sz w:val="20"/>
              </w:rPr>
            </w:pPr>
            <w:r>
              <w:rPr>
                <w:i/>
                <w:sz w:val="20"/>
              </w:rPr>
              <w:t>(dzr- + -ae B)</w:t>
            </w:r>
          </w:p>
        </w:tc>
        <w:tc>
          <w:tcPr>
            <w:tcW w:w="2782" w:type="dxa"/>
          </w:tcPr>
          <w:p w:rsidR="0067705B" w:rsidRDefault="00EF3B5B">
            <w:pPr>
              <w:pStyle w:val="TableParagraph"/>
              <w:rPr>
                <w:sz w:val="20"/>
              </w:rPr>
            </w:pPr>
            <w:r>
              <w:rPr>
                <w:sz w:val="20"/>
              </w:rPr>
              <w:t>*[dz]ˤrajʔ</w:t>
            </w:r>
          </w:p>
        </w:tc>
        <w:tc>
          <w:tcPr>
            <w:tcW w:w="2870" w:type="dxa"/>
          </w:tcPr>
          <w:p w:rsidR="0067705B" w:rsidRDefault="00EF3B5B">
            <w:pPr>
              <w:pStyle w:val="TableParagraph"/>
              <w:ind w:left="38"/>
              <w:rPr>
                <w:sz w:val="20"/>
              </w:rPr>
            </w:pPr>
            <w:r>
              <w:rPr>
                <w:sz w:val="20"/>
              </w:rPr>
              <w:t>to cut trees</w:t>
            </w:r>
          </w:p>
        </w:tc>
        <w:tc>
          <w:tcPr>
            <w:tcW w:w="928" w:type="dxa"/>
          </w:tcPr>
          <w:p w:rsidR="0067705B" w:rsidRDefault="00EF3B5B">
            <w:pPr>
              <w:pStyle w:val="TableParagraph"/>
              <w:ind w:left="210"/>
              <w:rPr>
                <w:sz w:val="20"/>
              </w:rPr>
            </w:pPr>
            <w:r>
              <w:rPr>
                <w:sz w:val="20"/>
              </w:rPr>
              <w:t>0005h</w:t>
            </w:r>
          </w:p>
        </w:tc>
        <w:tc>
          <w:tcPr>
            <w:tcW w:w="940" w:type="dxa"/>
          </w:tcPr>
          <w:p w:rsidR="0067705B" w:rsidRDefault="00EF3B5B">
            <w:pPr>
              <w:pStyle w:val="TableParagraph"/>
              <w:ind w:left="0" w:right="92"/>
              <w:jc w:val="right"/>
              <w:rPr>
                <w:sz w:val="20"/>
              </w:rPr>
            </w:pPr>
            <w:r>
              <w:rPr>
                <w:sz w:val="20"/>
              </w:rPr>
              <w:t>21255.02</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68"/>
              <w:rPr>
                <w:sz w:val="20"/>
              </w:rPr>
            </w:pPr>
            <w:r>
              <w:rPr>
                <w:sz w:val="20"/>
              </w:rPr>
              <w:t>U+69CE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察</w:t>
            </w:r>
          </w:p>
        </w:tc>
        <w:tc>
          <w:tcPr>
            <w:tcW w:w="770" w:type="dxa"/>
          </w:tcPr>
          <w:p w:rsidR="0067705B" w:rsidRDefault="00EF3B5B">
            <w:pPr>
              <w:pStyle w:val="TableParagraph"/>
              <w:rPr>
                <w:sz w:val="20"/>
              </w:rPr>
            </w:pPr>
            <w:r>
              <w:rPr>
                <w:sz w:val="20"/>
              </w:rPr>
              <w:t>chá</w:t>
            </w:r>
          </w:p>
        </w:tc>
        <w:tc>
          <w:tcPr>
            <w:tcW w:w="892" w:type="dxa"/>
            <w:tcBorders>
              <w:right w:val="nil"/>
            </w:tcBorders>
          </w:tcPr>
          <w:p w:rsidR="0067705B" w:rsidRDefault="00EF3B5B">
            <w:pPr>
              <w:pStyle w:val="TableParagraph"/>
              <w:rPr>
                <w:i/>
                <w:sz w:val="20"/>
              </w:rPr>
            </w:pPr>
            <w:r>
              <w:rPr>
                <w:i/>
                <w:sz w:val="20"/>
              </w:rPr>
              <w:t>tsrheat</w:t>
            </w:r>
          </w:p>
        </w:tc>
        <w:tc>
          <w:tcPr>
            <w:tcW w:w="1892" w:type="dxa"/>
            <w:tcBorders>
              <w:left w:val="nil"/>
            </w:tcBorders>
          </w:tcPr>
          <w:p w:rsidR="0067705B" w:rsidRDefault="00EF3B5B">
            <w:pPr>
              <w:pStyle w:val="TableParagraph"/>
              <w:ind w:left="230"/>
              <w:rPr>
                <w:i/>
                <w:sz w:val="20"/>
              </w:rPr>
            </w:pPr>
            <w:r>
              <w:rPr>
                <w:i/>
                <w:sz w:val="20"/>
              </w:rPr>
              <w:t>(tsrh- + -eat D)</w:t>
            </w:r>
          </w:p>
        </w:tc>
        <w:tc>
          <w:tcPr>
            <w:tcW w:w="2782" w:type="dxa"/>
          </w:tcPr>
          <w:p w:rsidR="0067705B" w:rsidRDefault="00EF3B5B">
            <w:pPr>
              <w:pStyle w:val="TableParagraph"/>
              <w:rPr>
                <w:sz w:val="20"/>
              </w:rPr>
            </w:pPr>
            <w:r>
              <w:rPr>
                <w:sz w:val="20"/>
              </w:rPr>
              <w:t>*[tsʰ]ˤret</w:t>
            </w:r>
          </w:p>
        </w:tc>
        <w:tc>
          <w:tcPr>
            <w:tcW w:w="2870" w:type="dxa"/>
          </w:tcPr>
          <w:p w:rsidR="0067705B" w:rsidRDefault="00EF3B5B">
            <w:pPr>
              <w:pStyle w:val="TableParagraph"/>
              <w:ind w:left="38"/>
              <w:rPr>
                <w:sz w:val="20"/>
              </w:rPr>
            </w:pPr>
            <w:r>
              <w:rPr>
                <w:sz w:val="20"/>
              </w:rPr>
              <w:t>examine</w:t>
            </w:r>
          </w:p>
        </w:tc>
        <w:tc>
          <w:tcPr>
            <w:tcW w:w="928" w:type="dxa"/>
          </w:tcPr>
          <w:p w:rsidR="0067705B" w:rsidRDefault="00EF3B5B">
            <w:pPr>
              <w:pStyle w:val="TableParagraph"/>
              <w:ind w:left="232"/>
              <w:rPr>
                <w:sz w:val="20"/>
              </w:rPr>
            </w:pPr>
            <w:r>
              <w:rPr>
                <w:sz w:val="20"/>
              </w:rPr>
              <w:t>0337j</w:t>
            </w:r>
          </w:p>
        </w:tc>
        <w:tc>
          <w:tcPr>
            <w:tcW w:w="940" w:type="dxa"/>
          </w:tcPr>
          <w:p w:rsidR="0067705B" w:rsidRDefault="00EF3B5B">
            <w:pPr>
              <w:pStyle w:val="TableParagraph"/>
              <w:ind w:left="0" w:right="92"/>
              <w:jc w:val="right"/>
              <w:rPr>
                <w:sz w:val="20"/>
              </w:rPr>
            </w:pPr>
            <w:r>
              <w:rPr>
                <w:sz w:val="20"/>
              </w:rPr>
              <w:t>20948.08</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52"/>
              <w:rPr>
                <w:sz w:val="20"/>
              </w:rPr>
            </w:pPr>
            <w:r>
              <w:rPr>
                <w:sz w:val="20"/>
              </w:rPr>
              <w:t>U+5BDF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詫</w:t>
            </w:r>
          </w:p>
        </w:tc>
        <w:tc>
          <w:tcPr>
            <w:tcW w:w="770" w:type="dxa"/>
          </w:tcPr>
          <w:p w:rsidR="0067705B" w:rsidRDefault="00EF3B5B">
            <w:pPr>
              <w:pStyle w:val="TableParagraph"/>
              <w:spacing w:before="29"/>
              <w:rPr>
                <w:sz w:val="20"/>
              </w:rPr>
            </w:pPr>
            <w:r>
              <w:rPr>
                <w:sz w:val="20"/>
              </w:rPr>
              <w:t>chà</w:t>
            </w:r>
          </w:p>
        </w:tc>
        <w:tc>
          <w:tcPr>
            <w:tcW w:w="892" w:type="dxa"/>
            <w:tcBorders>
              <w:right w:val="nil"/>
            </w:tcBorders>
          </w:tcPr>
          <w:p w:rsidR="0067705B" w:rsidRDefault="00EF3B5B">
            <w:pPr>
              <w:pStyle w:val="TableParagraph"/>
              <w:spacing w:before="29"/>
              <w:rPr>
                <w:i/>
                <w:sz w:val="20"/>
              </w:rPr>
            </w:pPr>
            <w:r>
              <w:rPr>
                <w:i/>
                <w:sz w:val="20"/>
              </w:rPr>
              <w:t>trhaeH</w:t>
            </w:r>
          </w:p>
        </w:tc>
        <w:tc>
          <w:tcPr>
            <w:tcW w:w="1892" w:type="dxa"/>
            <w:tcBorders>
              <w:left w:val="nil"/>
            </w:tcBorders>
          </w:tcPr>
          <w:p w:rsidR="0067705B" w:rsidRDefault="00EF3B5B">
            <w:pPr>
              <w:pStyle w:val="TableParagraph"/>
              <w:spacing w:before="29"/>
              <w:ind w:left="230"/>
              <w:rPr>
                <w:i/>
                <w:sz w:val="20"/>
              </w:rPr>
            </w:pPr>
            <w:r>
              <w:rPr>
                <w:i/>
                <w:sz w:val="20"/>
              </w:rPr>
              <w:t>(trh- + -ae C)</w:t>
            </w:r>
          </w:p>
        </w:tc>
        <w:tc>
          <w:tcPr>
            <w:tcW w:w="2782" w:type="dxa"/>
          </w:tcPr>
          <w:p w:rsidR="0067705B" w:rsidRDefault="00EF3B5B">
            <w:pPr>
              <w:pStyle w:val="TableParagraph"/>
              <w:spacing w:before="29"/>
              <w:rPr>
                <w:sz w:val="20"/>
              </w:rPr>
            </w:pPr>
            <w:r>
              <w:rPr>
                <w:sz w:val="20"/>
              </w:rPr>
              <w:t>*tʰˤrak-s</w:t>
            </w:r>
          </w:p>
        </w:tc>
        <w:tc>
          <w:tcPr>
            <w:tcW w:w="2870" w:type="dxa"/>
          </w:tcPr>
          <w:p w:rsidR="0067705B" w:rsidRDefault="00EF3B5B">
            <w:pPr>
              <w:pStyle w:val="TableParagraph"/>
              <w:spacing w:before="29"/>
              <w:ind w:left="38"/>
              <w:rPr>
                <w:sz w:val="20"/>
              </w:rPr>
            </w:pPr>
            <w:r>
              <w:rPr>
                <w:sz w:val="20"/>
              </w:rPr>
              <w:t>tell</w:t>
            </w:r>
          </w:p>
        </w:tc>
        <w:tc>
          <w:tcPr>
            <w:tcW w:w="928" w:type="dxa"/>
          </w:tcPr>
          <w:p w:rsidR="0067705B" w:rsidRDefault="00EF3B5B">
            <w:pPr>
              <w:pStyle w:val="TableParagraph"/>
              <w:spacing w:before="29"/>
              <w:ind w:left="210"/>
              <w:rPr>
                <w:sz w:val="20"/>
              </w:rPr>
            </w:pPr>
            <w:r>
              <w:rPr>
                <w:sz w:val="20"/>
              </w:rPr>
              <w:t>0780h</w:t>
            </w:r>
          </w:p>
        </w:tc>
        <w:tc>
          <w:tcPr>
            <w:tcW w:w="940" w:type="dxa"/>
          </w:tcPr>
          <w:p w:rsidR="0067705B" w:rsidRDefault="00EF3B5B">
            <w:pPr>
              <w:pStyle w:val="TableParagraph"/>
              <w:spacing w:before="29"/>
              <w:ind w:left="0" w:right="92"/>
              <w:jc w:val="right"/>
              <w:rPr>
                <w:sz w:val="20"/>
              </w:rPr>
            </w:pPr>
            <w:r>
              <w:rPr>
                <w:sz w:val="20"/>
              </w:rPr>
              <w:t>63972.01</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58"/>
              <w:rPr>
                <w:sz w:val="20"/>
              </w:rPr>
            </w:pPr>
            <w:r>
              <w:rPr>
                <w:sz w:val="20"/>
              </w:rPr>
              <w:t>U+8A6B</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拆</w:t>
            </w:r>
          </w:p>
        </w:tc>
        <w:tc>
          <w:tcPr>
            <w:tcW w:w="770" w:type="dxa"/>
          </w:tcPr>
          <w:p w:rsidR="0067705B" w:rsidRDefault="00EF3B5B">
            <w:pPr>
              <w:pStyle w:val="TableParagraph"/>
              <w:rPr>
                <w:sz w:val="20"/>
              </w:rPr>
            </w:pPr>
            <w:r>
              <w:rPr>
                <w:sz w:val="20"/>
              </w:rPr>
              <w:t>chāi</w:t>
            </w:r>
          </w:p>
        </w:tc>
        <w:tc>
          <w:tcPr>
            <w:tcW w:w="892" w:type="dxa"/>
            <w:tcBorders>
              <w:right w:val="nil"/>
            </w:tcBorders>
          </w:tcPr>
          <w:p w:rsidR="0067705B" w:rsidRDefault="00EF3B5B">
            <w:pPr>
              <w:pStyle w:val="TableParagraph"/>
              <w:rPr>
                <w:i/>
                <w:sz w:val="20"/>
              </w:rPr>
            </w:pPr>
            <w:r>
              <w:rPr>
                <w:i/>
                <w:sz w:val="20"/>
              </w:rPr>
              <w:t>trhaek</w:t>
            </w:r>
          </w:p>
        </w:tc>
        <w:tc>
          <w:tcPr>
            <w:tcW w:w="1892" w:type="dxa"/>
            <w:tcBorders>
              <w:left w:val="nil"/>
            </w:tcBorders>
          </w:tcPr>
          <w:p w:rsidR="0067705B" w:rsidRDefault="00EF3B5B">
            <w:pPr>
              <w:pStyle w:val="TableParagraph"/>
              <w:ind w:left="230"/>
              <w:rPr>
                <w:i/>
                <w:sz w:val="20"/>
              </w:rPr>
            </w:pPr>
            <w:r>
              <w:rPr>
                <w:i/>
                <w:sz w:val="20"/>
              </w:rPr>
              <w:t>(trh- + -aek D)</w:t>
            </w:r>
          </w:p>
        </w:tc>
        <w:tc>
          <w:tcPr>
            <w:tcW w:w="2782" w:type="dxa"/>
          </w:tcPr>
          <w:p w:rsidR="0067705B" w:rsidRDefault="00EF3B5B">
            <w:pPr>
              <w:pStyle w:val="TableParagraph"/>
              <w:spacing w:before="38" w:line="230" w:lineRule="auto"/>
              <w:ind w:right="10"/>
              <w:rPr>
                <w:sz w:val="20"/>
              </w:rPr>
            </w:pPr>
            <w:r>
              <w:rPr>
                <w:sz w:val="20"/>
              </w:rPr>
              <w:t>*qʰˤ&lt;r&gt;ak (dialect: *qʰˤr- &gt; *r̥ ˤ- &gt; trh-)</w:t>
            </w:r>
          </w:p>
        </w:tc>
        <w:tc>
          <w:tcPr>
            <w:tcW w:w="2870" w:type="dxa"/>
          </w:tcPr>
          <w:p w:rsidR="0067705B" w:rsidRDefault="00EF3B5B">
            <w:pPr>
              <w:pStyle w:val="TableParagraph"/>
              <w:ind w:left="38"/>
              <w:rPr>
                <w:sz w:val="20"/>
              </w:rPr>
            </w:pPr>
            <w:r>
              <w:rPr>
                <w:sz w:val="20"/>
              </w:rPr>
              <w:t>take apart, dismantle</w:t>
            </w:r>
          </w:p>
        </w:tc>
        <w:tc>
          <w:tcPr>
            <w:tcW w:w="928" w:type="dxa"/>
          </w:tcPr>
          <w:p w:rsidR="0067705B" w:rsidRDefault="00EF3B5B">
            <w:pPr>
              <w:pStyle w:val="TableParagraph"/>
              <w:ind w:left="226"/>
              <w:rPr>
                <w:sz w:val="20"/>
              </w:rPr>
            </w:pPr>
            <w:r>
              <w:rPr>
                <w:sz w:val="20"/>
              </w:rPr>
              <w:t>0792-</w:t>
            </w:r>
          </w:p>
        </w:tc>
        <w:tc>
          <w:tcPr>
            <w:tcW w:w="940" w:type="dxa"/>
          </w:tcPr>
          <w:p w:rsidR="0067705B" w:rsidRDefault="00EF3B5B">
            <w:pPr>
              <w:pStyle w:val="TableParagraph"/>
              <w:ind w:left="0" w:right="92"/>
              <w:jc w:val="right"/>
              <w:rPr>
                <w:sz w:val="20"/>
              </w:rPr>
            </w:pPr>
            <w:r>
              <w:rPr>
                <w:sz w:val="20"/>
              </w:rPr>
              <w:t>31855.02</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U+62C6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差</w:t>
            </w:r>
          </w:p>
        </w:tc>
        <w:tc>
          <w:tcPr>
            <w:tcW w:w="770" w:type="dxa"/>
          </w:tcPr>
          <w:p w:rsidR="0067705B" w:rsidRDefault="00EF3B5B">
            <w:pPr>
              <w:pStyle w:val="TableParagraph"/>
              <w:rPr>
                <w:sz w:val="20"/>
              </w:rPr>
            </w:pPr>
            <w:r>
              <w:rPr>
                <w:sz w:val="20"/>
              </w:rPr>
              <w:t>chāi</w:t>
            </w:r>
          </w:p>
        </w:tc>
        <w:tc>
          <w:tcPr>
            <w:tcW w:w="892" w:type="dxa"/>
            <w:tcBorders>
              <w:right w:val="nil"/>
            </w:tcBorders>
          </w:tcPr>
          <w:p w:rsidR="0067705B" w:rsidRDefault="00EF3B5B">
            <w:pPr>
              <w:pStyle w:val="TableParagraph"/>
              <w:rPr>
                <w:i/>
                <w:sz w:val="20"/>
              </w:rPr>
            </w:pPr>
            <w:r>
              <w:rPr>
                <w:i/>
                <w:sz w:val="20"/>
              </w:rPr>
              <w:t>tsrhea</w:t>
            </w:r>
          </w:p>
        </w:tc>
        <w:tc>
          <w:tcPr>
            <w:tcW w:w="1892" w:type="dxa"/>
            <w:tcBorders>
              <w:left w:val="nil"/>
            </w:tcBorders>
          </w:tcPr>
          <w:p w:rsidR="0067705B" w:rsidRDefault="00EF3B5B">
            <w:pPr>
              <w:pStyle w:val="TableParagraph"/>
              <w:ind w:left="230"/>
              <w:rPr>
                <w:i/>
                <w:sz w:val="20"/>
              </w:rPr>
            </w:pPr>
            <w:r>
              <w:rPr>
                <w:i/>
                <w:sz w:val="20"/>
              </w:rPr>
              <w:t>(tsrh- + -ea A)</w:t>
            </w:r>
          </w:p>
        </w:tc>
        <w:tc>
          <w:tcPr>
            <w:tcW w:w="2782" w:type="dxa"/>
          </w:tcPr>
          <w:p w:rsidR="0067705B" w:rsidRDefault="00EF3B5B">
            <w:pPr>
              <w:pStyle w:val="TableParagraph"/>
              <w:rPr>
                <w:sz w:val="20"/>
              </w:rPr>
            </w:pPr>
            <w:r>
              <w:rPr>
                <w:sz w:val="20"/>
              </w:rPr>
              <w:t>*[tsʰ]raj</w:t>
            </w:r>
          </w:p>
        </w:tc>
        <w:tc>
          <w:tcPr>
            <w:tcW w:w="2870" w:type="dxa"/>
          </w:tcPr>
          <w:p w:rsidR="0067705B" w:rsidRDefault="00EF3B5B">
            <w:pPr>
              <w:pStyle w:val="TableParagraph"/>
              <w:ind w:left="38"/>
              <w:rPr>
                <w:sz w:val="20"/>
              </w:rPr>
            </w:pPr>
            <w:r>
              <w:rPr>
                <w:sz w:val="20"/>
              </w:rPr>
              <w:t>distinction; to select</w:t>
            </w:r>
          </w:p>
        </w:tc>
        <w:tc>
          <w:tcPr>
            <w:tcW w:w="928" w:type="dxa"/>
          </w:tcPr>
          <w:p w:rsidR="0067705B" w:rsidRDefault="00EF3B5B">
            <w:pPr>
              <w:pStyle w:val="TableParagraph"/>
              <w:ind w:left="226"/>
              <w:rPr>
                <w:sz w:val="20"/>
              </w:rPr>
            </w:pPr>
            <w:r>
              <w:rPr>
                <w:sz w:val="20"/>
              </w:rPr>
              <w:t>0005f</w:t>
            </w:r>
          </w:p>
        </w:tc>
        <w:tc>
          <w:tcPr>
            <w:tcW w:w="940" w:type="dxa"/>
          </w:tcPr>
          <w:p w:rsidR="0067705B" w:rsidRDefault="00EF3B5B">
            <w:pPr>
              <w:pStyle w:val="TableParagraph"/>
              <w:ind w:left="0" w:right="92"/>
              <w:jc w:val="right"/>
              <w:rPr>
                <w:sz w:val="20"/>
              </w:rPr>
            </w:pPr>
            <w:r>
              <w:rPr>
                <w:sz w:val="20"/>
              </w:rPr>
              <w:t>10413.04</w:t>
            </w:r>
          </w:p>
        </w:tc>
        <w:tc>
          <w:tcPr>
            <w:tcW w:w="496" w:type="dxa"/>
          </w:tcPr>
          <w:p w:rsidR="0067705B" w:rsidRDefault="00EF3B5B">
            <w:pPr>
              <w:pStyle w:val="TableParagraph"/>
              <w:ind w:left="75" w:right="76"/>
              <w:jc w:val="center"/>
              <w:rPr>
                <w:sz w:val="20"/>
              </w:rPr>
            </w:pPr>
            <w:r>
              <w:rPr>
                <w:sz w:val="20"/>
              </w:rPr>
              <w:t>48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52"/>
              <w:rPr>
                <w:sz w:val="20"/>
              </w:rPr>
            </w:pPr>
            <w:r>
              <w:rPr>
                <w:sz w:val="20"/>
              </w:rPr>
              <w:t>U+5DEE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差</w:t>
            </w:r>
          </w:p>
        </w:tc>
        <w:tc>
          <w:tcPr>
            <w:tcW w:w="770" w:type="dxa"/>
          </w:tcPr>
          <w:p w:rsidR="0067705B" w:rsidRDefault="00EF3B5B">
            <w:pPr>
              <w:pStyle w:val="TableParagraph"/>
              <w:rPr>
                <w:sz w:val="20"/>
              </w:rPr>
            </w:pPr>
            <w:r>
              <w:rPr>
                <w:sz w:val="20"/>
              </w:rPr>
              <w:t>chāi</w:t>
            </w:r>
          </w:p>
        </w:tc>
        <w:tc>
          <w:tcPr>
            <w:tcW w:w="892" w:type="dxa"/>
            <w:tcBorders>
              <w:right w:val="nil"/>
            </w:tcBorders>
          </w:tcPr>
          <w:p w:rsidR="0067705B" w:rsidRDefault="00EF3B5B">
            <w:pPr>
              <w:pStyle w:val="TableParagraph"/>
              <w:rPr>
                <w:i/>
                <w:sz w:val="20"/>
              </w:rPr>
            </w:pPr>
            <w:r>
              <w:rPr>
                <w:i/>
                <w:sz w:val="20"/>
              </w:rPr>
              <w:t>tsrheaj</w:t>
            </w:r>
          </w:p>
        </w:tc>
        <w:tc>
          <w:tcPr>
            <w:tcW w:w="1892" w:type="dxa"/>
            <w:tcBorders>
              <w:left w:val="nil"/>
            </w:tcBorders>
          </w:tcPr>
          <w:p w:rsidR="0067705B" w:rsidRDefault="00EF3B5B">
            <w:pPr>
              <w:pStyle w:val="TableParagraph"/>
              <w:ind w:left="230"/>
              <w:rPr>
                <w:i/>
                <w:sz w:val="20"/>
              </w:rPr>
            </w:pPr>
            <w:r>
              <w:rPr>
                <w:i/>
                <w:sz w:val="20"/>
              </w:rPr>
              <w:t>(tsrh- + -eaj A)</w:t>
            </w:r>
          </w:p>
        </w:tc>
        <w:tc>
          <w:tcPr>
            <w:tcW w:w="2782" w:type="dxa"/>
          </w:tcPr>
          <w:p w:rsidR="0067705B" w:rsidRDefault="00EF3B5B">
            <w:pPr>
              <w:pStyle w:val="TableParagraph"/>
              <w:rPr>
                <w:sz w:val="20"/>
              </w:rPr>
            </w:pPr>
            <w:r>
              <w:rPr>
                <w:sz w:val="20"/>
              </w:rPr>
              <w:t>*[tsʰ](ˤ)raj</w:t>
            </w:r>
          </w:p>
        </w:tc>
        <w:tc>
          <w:tcPr>
            <w:tcW w:w="2870" w:type="dxa"/>
          </w:tcPr>
          <w:p w:rsidR="0067705B" w:rsidRDefault="00EF3B5B">
            <w:pPr>
              <w:pStyle w:val="TableParagraph"/>
              <w:ind w:left="38"/>
              <w:rPr>
                <w:sz w:val="20"/>
              </w:rPr>
            </w:pPr>
            <w:r>
              <w:rPr>
                <w:sz w:val="20"/>
              </w:rPr>
              <w:t>distinction; to select</w:t>
            </w:r>
          </w:p>
        </w:tc>
        <w:tc>
          <w:tcPr>
            <w:tcW w:w="928" w:type="dxa"/>
          </w:tcPr>
          <w:p w:rsidR="0067705B" w:rsidRDefault="00EF3B5B">
            <w:pPr>
              <w:pStyle w:val="TableParagraph"/>
              <w:ind w:left="226"/>
              <w:rPr>
                <w:sz w:val="20"/>
              </w:rPr>
            </w:pPr>
            <w:r>
              <w:rPr>
                <w:sz w:val="20"/>
              </w:rPr>
              <w:t>0005f</w:t>
            </w:r>
          </w:p>
        </w:tc>
        <w:tc>
          <w:tcPr>
            <w:tcW w:w="940" w:type="dxa"/>
          </w:tcPr>
          <w:p w:rsidR="0067705B" w:rsidRDefault="00EF3B5B">
            <w:pPr>
              <w:pStyle w:val="TableParagraph"/>
              <w:ind w:left="0" w:right="92"/>
              <w:jc w:val="right"/>
              <w:rPr>
                <w:sz w:val="20"/>
              </w:rPr>
            </w:pPr>
            <w:r>
              <w:rPr>
                <w:sz w:val="20"/>
              </w:rPr>
              <w:t>10413.04</w:t>
            </w:r>
          </w:p>
        </w:tc>
        <w:tc>
          <w:tcPr>
            <w:tcW w:w="496" w:type="dxa"/>
          </w:tcPr>
          <w:p w:rsidR="0067705B" w:rsidRDefault="00EF3B5B">
            <w:pPr>
              <w:pStyle w:val="TableParagraph"/>
              <w:ind w:left="75" w:right="76"/>
              <w:jc w:val="center"/>
              <w:rPr>
                <w:sz w:val="20"/>
              </w:rPr>
            </w:pPr>
            <w:r>
              <w:rPr>
                <w:sz w:val="20"/>
              </w:rPr>
              <w:t>48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52"/>
              <w:rPr>
                <w:sz w:val="20"/>
              </w:rPr>
            </w:pPr>
            <w:r>
              <w:rPr>
                <w:sz w:val="20"/>
              </w:rPr>
              <w:t>U+5DEE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祡</w:t>
            </w:r>
          </w:p>
        </w:tc>
        <w:tc>
          <w:tcPr>
            <w:tcW w:w="770" w:type="dxa"/>
          </w:tcPr>
          <w:p w:rsidR="0067705B" w:rsidRDefault="00EF3B5B">
            <w:pPr>
              <w:pStyle w:val="TableParagraph"/>
              <w:spacing w:before="29"/>
              <w:rPr>
                <w:sz w:val="20"/>
              </w:rPr>
            </w:pPr>
            <w:r>
              <w:rPr>
                <w:sz w:val="20"/>
              </w:rPr>
              <w:t>chái</w:t>
            </w:r>
          </w:p>
        </w:tc>
        <w:tc>
          <w:tcPr>
            <w:tcW w:w="892" w:type="dxa"/>
            <w:tcBorders>
              <w:right w:val="nil"/>
            </w:tcBorders>
          </w:tcPr>
          <w:p w:rsidR="0067705B" w:rsidRDefault="00EF3B5B">
            <w:pPr>
              <w:pStyle w:val="TableParagraph"/>
              <w:spacing w:before="29"/>
              <w:rPr>
                <w:i/>
                <w:sz w:val="20"/>
              </w:rPr>
            </w:pPr>
            <w:r>
              <w:rPr>
                <w:i/>
                <w:sz w:val="20"/>
              </w:rPr>
              <w:t>dzrea</w:t>
            </w:r>
          </w:p>
        </w:tc>
        <w:tc>
          <w:tcPr>
            <w:tcW w:w="1892" w:type="dxa"/>
            <w:tcBorders>
              <w:left w:val="nil"/>
            </w:tcBorders>
          </w:tcPr>
          <w:p w:rsidR="0067705B" w:rsidRDefault="00EF3B5B">
            <w:pPr>
              <w:pStyle w:val="TableParagraph"/>
              <w:spacing w:before="29"/>
              <w:ind w:left="230"/>
              <w:rPr>
                <w:i/>
                <w:sz w:val="20"/>
              </w:rPr>
            </w:pPr>
            <w:r>
              <w:rPr>
                <w:i/>
                <w:sz w:val="20"/>
              </w:rPr>
              <w:t>(dzr- + -ea A)</w:t>
            </w:r>
          </w:p>
        </w:tc>
        <w:tc>
          <w:tcPr>
            <w:tcW w:w="2782" w:type="dxa"/>
          </w:tcPr>
          <w:p w:rsidR="0067705B" w:rsidRDefault="00EF3B5B">
            <w:pPr>
              <w:pStyle w:val="TableParagraph"/>
              <w:spacing w:before="29"/>
              <w:rPr>
                <w:sz w:val="20"/>
              </w:rPr>
            </w:pPr>
            <w:r>
              <w:rPr>
                <w:sz w:val="20"/>
              </w:rPr>
              <w:t>*[C.dz]ˤre(j)</w:t>
            </w:r>
          </w:p>
        </w:tc>
        <w:tc>
          <w:tcPr>
            <w:tcW w:w="2870" w:type="dxa"/>
          </w:tcPr>
          <w:p w:rsidR="0067705B" w:rsidRDefault="00EF3B5B">
            <w:pPr>
              <w:pStyle w:val="TableParagraph"/>
              <w:spacing w:before="29"/>
              <w:ind w:left="38"/>
              <w:rPr>
                <w:sz w:val="20"/>
              </w:rPr>
            </w:pPr>
            <w:r>
              <w:rPr>
                <w:sz w:val="20"/>
              </w:rPr>
              <w:t>firewood</w:t>
            </w:r>
          </w:p>
        </w:tc>
        <w:tc>
          <w:tcPr>
            <w:tcW w:w="928" w:type="dxa"/>
          </w:tcPr>
          <w:p w:rsidR="0067705B" w:rsidRDefault="00EF3B5B">
            <w:pPr>
              <w:pStyle w:val="TableParagraph"/>
              <w:spacing w:before="29"/>
              <w:ind w:left="210"/>
              <w:rPr>
                <w:sz w:val="20"/>
              </w:rPr>
            </w:pPr>
            <w:r>
              <w:rPr>
                <w:sz w:val="20"/>
              </w:rPr>
              <w:t>0358v</w:t>
            </w:r>
          </w:p>
        </w:tc>
        <w:tc>
          <w:tcPr>
            <w:tcW w:w="940" w:type="dxa"/>
          </w:tcPr>
          <w:p w:rsidR="0067705B" w:rsidRDefault="00EF3B5B">
            <w:pPr>
              <w:pStyle w:val="TableParagraph"/>
              <w:spacing w:before="29"/>
              <w:ind w:left="0" w:right="92"/>
              <w:jc w:val="right"/>
              <w:rPr>
                <w:sz w:val="20"/>
              </w:rPr>
            </w:pPr>
            <w:r>
              <w:rPr>
                <w:sz w:val="20"/>
              </w:rPr>
              <w:t>42396.07</w:t>
            </w:r>
          </w:p>
        </w:tc>
        <w:tc>
          <w:tcPr>
            <w:tcW w:w="496" w:type="dxa"/>
          </w:tcPr>
          <w:p w:rsidR="0067705B" w:rsidRDefault="00EF3B5B">
            <w:pPr>
              <w:pStyle w:val="TableParagraph"/>
              <w:spacing w:before="29"/>
              <w:ind w:left="75" w:right="76"/>
              <w:jc w:val="center"/>
              <w:rPr>
                <w:sz w:val="20"/>
              </w:rPr>
            </w:pPr>
            <w:r>
              <w:rPr>
                <w:sz w:val="20"/>
              </w:rPr>
              <w:t>113</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96"/>
              <w:rPr>
                <w:sz w:val="20"/>
              </w:rPr>
            </w:pPr>
            <w:r>
              <w:rPr>
                <w:sz w:val="20"/>
              </w:rPr>
              <w:t>U+7961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儕</w:t>
            </w:r>
          </w:p>
        </w:tc>
        <w:tc>
          <w:tcPr>
            <w:tcW w:w="770" w:type="dxa"/>
          </w:tcPr>
          <w:p w:rsidR="0067705B" w:rsidRDefault="00EF3B5B">
            <w:pPr>
              <w:pStyle w:val="TableParagraph"/>
              <w:rPr>
                <w:sz w:val="20"/>
              </w:rPr>
            </w:pPr>
            <w:r>
              <w:rPr>
                <w:sz w:val="20"/>
              </w:rPr>
              <w:t>chái</w:t>
            </w:r>
          </w:p>
        </w:tc>
        <w:tc>
          <w:tcPr>
            <w:tcW w:w="892" w:type="dxa"/>
            <w:tcBorders>
              <w:right w:val="nil"/>
            </w:tcBorders>
          </w:tcPr>
          <w:p w:rsidR="0067705B" w:rsidRDefault="00EF3B5B">
            <w:pPr>
              <w:pStyle w:val="TableParagraph"/>
              <w:rPr>
                <w:i/>
                <w:sz w:val="20"/>
              </w:rPr>
            </w:pPr>
            <w:r>
              <w:rPr>
                <w:i/>
                <w:sz w:val="20"/>
              </w:rPr>
              <w:t>dzreaj</w:t>
            </w:r>
          </w:p>
        </w:tc>
        <w:tc>
          <w:tcPr>
            <w:tcW w:w="1892" w:type="dxa"/>
            <w:tcBorders>
              <w:left w:val="nil"/>
            </w:tcBorders>
          </w:tcPr>
          <w:p w:rsidR="0067705B" w:rsidRDefault="00EF3B5B">
            <w:pPr>
              <w:pStyle w:val="TableParagraph"/>
              <w:ind w:left="230"/>
              <w:rPr>
                <w:i/>
                <w:sz w:val="20"/>
              </w:rPr>
            </w:pPr>
            <w:r>
              <w:rPr>
                <w:i/>
                <w:sz w:val="20"/>
              </w:rPr>
              <w:t>(dzr- + -eaj A)</w:t>
            </w:r>
          </w:p>
        </w:tc>
        <w:tc>
          <w:tcPr>
            <w:tcW w:w="2782" w:type="dxa"/>
          </w:tcPr>
          <w:p w:rsidR="0067705B" w:rsidRDefault="00EF3B5B">
            <w:pPr>
              <w:pStyle w:val="TableParagraph"/>
              <w:rPr>
                <w:sz w:val="20"/>
              </w:rPr>
            </w:pPr>
            <w:r>
              <w:rPr>
                <w:sz w:val="20"/>
              </w:rPr>
              <w:t>*[dz]ˤ&lt;r&gt;əj</w:t>
            </w:r>
          </w:p>
        </w:tc>
        <w:tc>
          <w:tcPr>
            <w:tcW w:w="2870" w:type="dxa"/>
          </w:tcPr>
          <w:p w:rsidR="0067705B" w:rsidRDefault="00EF3B5B">
            <w:pPr>
              <w:pStyle w:val="TableParagraph"/>
              <w:ind w:left="38"/>
              <w:rPr>
                <w:sz w:val="20"/>
              </w:rPr>
            </w:pPr>
            <w:r>
              <w:rPr>
                <w:sz w:val="20"/>
              </w:rPr>
              <w:t>category, equals</w:t>
            </w:r>
          </w:p>
        </w:tc>
        <w:tc>
          <w:tcPr>
            <w:tcW w:w="928" w:type="dxa"/>
          </w:tcPr>
          <w:p w:rsidR="0067705B" w:rsidRDefault="00EF3B5B">
            <w:pPr>
              <w:pStyle w:val="TableParagraph"/>
              <w:ind w:left="214"/>
              <w:rPr>
                <w:sz w:val="20"/>
              </w:rPr>
            </w:pPr>
            <w:r>
              <w:rPr>
                <w:sz w:val="20"/>
              </w:rPr>
              <w:t>0593z</w:t>
            </w:r>
          </w:p>
        </w:tc>
        <w:tc>
          <w:tcPr>
            <w:tcW w:w="940" w:type="dxa"/>
          </w:tcPr>
          <w:p w:rsidR="0067705B" w:rsidRDefault="00EF3B5B">
            <w:pPr>
              <w:pStyle w:val="TableParagraph"/>
              <w:ind w:left="0" w:right="92"/>
              <w:jc w:val="right"/>
              <w:rPr>
                <w:sz w:val="20"/>
              </w:rPr>
            </w:pPr>
            <w:r>
              <w:rPr>
                <w:sz w:val="20"/>
              </w:rPr>
              <w:t>10231.14</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96"/>
              <w:rPr>
                <w:sz w:val="20"/>
              </w:rPr>
            </w:pPr>
            <w:r>
              <w:rPr>
                <w:sz w:val="20"/>
              </w:rPr>
              <w:t>U+5115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豺</w:t>
            </w:r>
          </w:p>
        </w:tc>
        <w:tc>
          <w:tcPr>
            <w:tcW w:w="770" w:type="dxa"/>
          </w:tcPr>
          <w:p w:rsidR="0067705B" w:rsidRDefault="00EF3B5B">
            <w:pPr>
              <w:pStyle w:val="TableParagraph"/>
              <w:rPr>
                <w:sz w:val="20"/>
              </w:rPr>
            </w:pPr>
            <w:r>
              <w:rPr>
                <w:sz w:val="20"/>
              </w:rPr>
              <w:t>chái</w:t>
            </w:r>
          </w:p>
        </w:tc>
        <w:tc>
          <w:tcPr>
            <w:tcW w:w="892" w:type="dxa"/>
            <w:tcBorders>
              <w:right w:val="nil"/>
            </w:tcBorders>
          </w:tcPr>
          <w:p w:rsidR="0067705B" w:rsidRDefault="00EF3B5B">
            <w:pPr>
              <w:pStyle w:val="TableParagraph"/>
              <w:rPr>
                <w:i/>
                <w:sz w:val="20"/>
              </w:rPr>
            </w:pPr>
            <w:r>
              <w:rPr>
                <w:i/>
                <w:sz w:val="20"/>
              </w:rPr>
              <w:t>dzreaj</w:t>
            </w:r>
          </w:p>
        </w:tc>
        <w:tc>
          <w:tcPr>
            <w:tcW w:w="1892" w:type="dxa"/>
            <w:tcBorders>
              <w:left w:val="nil"/>
            </w:tcBorders>
          </w:tcPr>
          <w:p w:rsidR="0067705B" w:rsidRDefault="00EF3B5B">
            <w:pPr>
              <w:pStyle w:val="TableParagraph"/>
              <w:ind w:left="230"/>
              <w:rPr>
                <w:i/>
                <w:sz w:val="20"/>
              </w:rPr>
            </w:pPr>
            <w:r>
              <w:rPr>
                <w:i/>
                <w:sz w:val="20"/>
              </w:rPr>
              <w:t>(dzr- + -eaj A)</w:t>
            </w:r>
          </w:p>
        </w:tc>
        <w:tc>
          <w:tcPr>
            <w:tcW w:w="2782" w:type="dxa"/>
          </w:tcPr>
          <w:p w:rsidR="0067705B" w:rsidRDefault="00EF3B5B">
            <w:pPr>
              <w:pStyle w:val="TableParagraph"/>
              <w:rPr>
                <w:sz w:val="20"/>
              </w:rPr>
            </w:pPr>
            <w:r>
              <w:rPr>
                <w:sz w:val="20"/>
              </w:rPr>
              <w:t>*[dz]ˤrə</w:t>
            </w:r>
          </w:p>
        </w:tc>
        <w:tc>
          <w:tcPr>
            <w:tcW w:w="2870" w:type="dxa"/>
          </w:tcPr>
          <w:p w:rsidR="0067705B" w:rsidRDefault="00EF3B5B">
            <w:pPr>
              <w:pStyle w:val="TableParagraph"/>
              <w:ind w:left="38"/>
              <w:rPr>
                <w:sz w:val="20"/>
              </w:rPr>
            </w:pPr>
            <w:r>
              <w:rPr>
                <w:sz w:val="20"/>
              </w:rPr>
              <w:t>wolf</w:t>
            </w:r>
          </w:p>
        </w:tc>
        <w:tc>
          <w:tcPr>
            <w:tcW w:w="928" w:type="dxa"/>
          </w:tcPr>
          <w:p w:rsidR="0067705B" w:rsidRDefault="00EF3B5B">
            <w:pPr>
              <w:pStyle w:val="TableParagraph"/>
              <w:ind w:left="232"/>
              <w:rPr>
                <w:sz w:val="20"/>
              </w:rPr>
            </w:pPr>
            <w:r>
              <w:rPr>
                <w:sz w:val="20"/>
              </w:rPr>
              <w:t>0943t</w:t>
            </w:r>
          </w:p>
        </w:tc>
        <w:tc>
          <w:tcPr>
            <w:tcW w:w="940" w:type="dxa"/>
          </w:tcPr>
          <w:p w:rsidR="0067705B" w:rsidRDefault="00EF3B5B">
            <w:pPr>
              <w:pStyle w:val="TableParagraph"/>
              <w:ind w:left="0" w:right="92"/>
              <w:jc w:val="right"/>
              <w:rPr>
                <w:sz w:val="20"/>
              </w:rPr>
            </w:pPr>
            <w:r>
              <w:rPr>
                <w:sz w:val="20"/>
              </w:rPr>
              <w:t>63908.04</w:t>
            </w:r>
          </w:p>
        </w:tc>
        <w:tc>
          <w:tcPr>
            <w:tcW w:w="496" w:type="dxa"/>
          </w:tcPr>
          <w:p w:rsidR="0067705B" w:rsidRDefault="00EF3B5B">
            <w:pPr>
              <w:pStyle w:val="TableParagraph"/>
              <w:ind w:left="75" w:right="76"/>
              <w:jc w:val="center"/>
              <w:rPr>
                <w:sz w:val="20"/>
              </w:rPr>
            </w:pPr>
            <w:r>
              <w:rPr>
                <w:sz w:val="20"/>
              </w:rPr>
              <w:t>153</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58"/>
              <w:rPr>
                <w:sz w:val="20"/>
              </w:rPr>
            </w:pPr>
            <w:r>
              <w:rPr>
                <w:sz w:val="20"/>
              </w:rPr>
              <w:t>U+8C7A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蠆</w:t>
            </w:r>
          </w:p>
        </w:tc>
        <w:tc>
          <w:tcPr>
            <w:tcW w:w="770" w:type="dxa"/>
          </w:tcPr>
          <w:p w:rsidR="0067705B" w:rsidRDefault="00EF3B5B">
            <w:pPr>
              <w:pStyle w:val="TableParagraph"/>
              <w:rPr>
                <w:sz w:val="20"/>
              </w:rPr>
            </w:pPr>
            <w:r>
              <w:rPr>
                <w:sz w:val="20"/>
              </w:rPr>
              <w:t>chài</w:t>
            </w:r>
          </w:p>
        </w:tc>
        <w:tc>
          <w:tcPr>
            <w:tcW w:w="892" w:type="dxa"/>
            <w:tcBorders>
              <w:right w:val="nil"/>
            </w:tcBorders>
          </w:tcPr>
          <w:p w:rsidR="0067705B" w:rsidRDefault="00EF3B5B">
            <w:pPr>
              <w:pStyle w:val="TableParagraph"/>
              <w:rPr>
                <w:i/>
                <w:sz w:val="20"/>
              </w:rPr>
            </w:pPr>
            <w:r>
              <w:rPr>
                <w:i/>
                <w:sz w:val="20"/>
              </w:rPr>
              <w:t>trhaejH</w:t>
            </w:r>
          </w:p>
        </w:tc>
        <w:tc>
          <w:tcPr>
            <w:tcW w:w="1892" w:type="dxa"/>
            <w:tcBorders>
              <w:left w:val="nil"/>
            </w:tcBorders>
          </w:tcPr>
          <w:p w:rsidR="0067705B" w:rsidRDefault="00EF3B5B">
            <w:pPr>
              <w:pStyle w:val="TableParagraph"/>
              <w:ind w:left="230"/>
              <w:rPr>
                <w:i/>
                <w:sz w:val="20"/>
              </w:rPr>
            </w:pPr>
            <w:r>
              <w:rPr>
                <w:i/>
                <w:sz w:val="20"/>
              </w:rPr>
              <w:t>(trh- + -aej C)</w:t>
            </w:r>
          </w:p>
        </w:tc>
        <w:tc>
          <w:tcPr>
            <w:tcW w:w="2782" w:type="dxa"/>
          </w:tcPr>
          <w:p w:rsidR="0067705B" w:rsidRDefault="00EF3B5B">
            <w:pPr>
              <w:pStyle w:val="TableParagraph"/>
              <w:spacing w:before="29"/>
              <w:rPr>
                <w:sz w:val="20"/>
              </w:rPr>
            </w:pPr>
            <w:r>
              <w:rPr>
                <w:w w:val="90"/>
                <w:sz w:val="20"/>
              </w:rPr>
              <w:t>*mə-r̥ ˤa[t]-s</w:t>
            </w:r>
          </w:p>
        </w:tc>
        <w:tc>
          <w:tcPr>
            <w:tcW w:w="2870" w:type="dxa"/>
          </w:tcPr>
          <w:p w:rsidR="0067705B" w:rsidRDefault="00EF3B5B">
            <w:pPr>
              <w:pStyle w:val="TableParagraph"/>
              <w:ind w:left="38"/>
              <w:rPr>
                <w:sz w:val="20"/>
              </w:rPr>
            </w:pPr>
            <w:r>
              <w:rPr>
                <w:sz w:val="20"/>
              </w:rPr>
              <w:t>scorpion</w:t>
            </w:r>
          </w:p>
        </w:tc>
        <w:tc>
          <w:tcPr>
            <w:tcW w:w="928" w:type="dxa"/>
          </w:tcPr>
          <w:p w:rsidR="0067705B" w:rsidRDefault="00EF3B5B">
            <w:pPr>
              <w:pStyle w:val="TableParagraph"/>
              <w:ind w:left="214"/>
              <w:rPr>
                <w:sz w:val="20"/>
              </w:rPr>
            </w:pPr>
            <w:r>
              <w:rPr>
                <w:sz w:val="20"/>
              </w:rPr>
              <w:t>0326a</w:t>
            </w:r>
          </w:p>
        </w:tc>
        <w:tc>
          <w:tcPr>
            <w:tcW w:w="940" w:type="dxa"/>
          </w:tcPr>
          <w:p w:rsidR="0067705B" w:rsidRDefault="00EF3B5B">
            <w:pPr>
              <w:pStyle w:val="TableParagraph"/>
              <w:ind w:left="0" w:right="92"/>
              <w:jc w:val="right"/>
              <w:rPr>
                <w:sz w:val="20"/>
              </w:rPr>
            </w:pPr>
            <w:r>
              <w:rPr>
                <w:sz w:val="20"/>
              </w:rPr>
              <w:t>42889.20</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6"/>
              <w:rPr>
                <w:sz w:val="20"/>
              </w:rPr>
            </w:pPr>
            <w:r>
              <w:rPr>
                <w:sz w:val="20"/>
              </w:rPr>
              <w:t>U+8806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幨</w:t>
            </w:r>
          </w:p>
        </w:tc>
        <w:tc>
          <w:tcPr>
            <w:tcW w:w="770" w:type="dxa"/>
          </w:tcPr>
          <w:p w:rsidR="0067705B" w:rsidRDefault="00EF3B5B">
            <w:pPr>
              <w:pStyle w:val="TableParagraph"/>
              <w:rPr>
                <w:sz w:val="20"/>
              </w:rPr>
            </w:pPr>
            <w:r>
              <w:rPr>
                <w:sz w:val="20"/>
              </w:rPr>
              <w:t>chān</w:t>
            </w:r>
          </w:p>
        </w:tc>
        <w:tc>
          <w:tcPr>
            <w:tcW w:w="892" w:type="dxa"/>
            <w:tcBorders>
              <w:right w:val="nil"/>
            </w:tcBorders>
          </w:tcPr>
          <w:p w:rsidR="0067705B" w:rsidRDefault="00EF3B5B">
            <w:pPr>
              <w:pStyle w:val="TableParagraph"/>
              <w:rPr>
                <w:i/>
                <w:sz w:val="20"/>
              </w:rPr>
            </w:pPr>
            <w:r>
              <w:rPr>
                <w:i/>
                <w:sz w:val="20"/>
              </w:rPr>
              <w:t>tsyhem</w:t>
            </w:r>
          </w:p>
        </w:tc>
        <w:tc>
          <w:tcPr>
            <w:tcW w:w="1892" w:type="dxa"/>
            <w:tcBorders>
              <w:left w:val="nil"/>
            </w:tcBorders>
          </w:tcPr>
          <w:p w:rsidR="0067705B" w:rsidRDefault="00EF3B5B">
            <w:pPr>
              <w:pStyle w:val="TableParagraph"/>
              <w:ind w:left="230"/>
              <w:rPr>
                <w:i/>
                <w:sz w:val="20"/>
              </w:rPr>
            </w:pPr>
            <w:r>
              <w:rPr>
                <w:i/>
                <w:sz w:val="20"/>
              </w:rPr>
              <w:t>(tsyh- + -jem A)</w:t>
            </w:r>
          </w:p>
        </w:tc>
        <w:tc>
          <w:tcPr>
            <w:tcW w:w="2782" w:type="dxa"/>
          </w:tcPr>
          <w:p w:rsidR="0067705B" w:rsidRDefault="00EF3B5B">
            <w:pPr>
              <w:pStyle w:val="TableParagraph"/>
              <w:rPr>
                <w:sz w:val="20"/>
              </w:rPr>
            </w:pPr>
            <w:r>
              <w:rPr>
                <w:sz w:val="20"/>
              </w:rPr>
              <w:t>*[tʰ]am</w:t>
            </w:r>
          </w:p>
        </w:tc>
        <w:tc>
          <w:tcPr>
            <w:tcW w:w="2870" w:type="dxa"/>
          </w:tcPr>
          <w:p w:rsidR="0067705B" w:rsidRDefault="00EF3B5B">
            <w:pPr>
              <w:pStyle w:val="TableParagraph"/>
              <w:ind w:left="38"/>
              <w:rPr>
                <w:sz w:val="20"/>
              </w:rPr>
            </w:pPr>
            <w:r>
              <w:rPr>
                <w:sz w:val="20"/>
              </w:rPr>
              <w:t>cut out, cut loose</w:t>
            </w:r>
          </w:p>
        </w:tc>
        <w:tc>
          <w:tcPr>
            <w:tcW w:w="928" w:type="dxa"/>
          </w:tcPr>
          <w:p w:rsidR="0067705B" w:rsidRDefault="00EF3B5B">
            <w:pPr>
              <w:pStyle w:val="TableParagraph"/>
              <w:ind w:left="210"/>
              <w:rPr>
                <w:sz w:val="20"/>
              </w:rPr>
            </w:pPr>
            <w:r>
              <w:rPr>
                <w:sz w:val="20"/>
              </w:rPr>
              <w:t>0619d</w:t>
            </w:r>
          </w:p>
        </w:tc>
        <w:tc>
          <w:tcPr>
            <w:tcW w:w="940" w:type="dxa"/>
          </w:tcPr>
          <w:p w:rsidR="0067705B" w:rsidRDefault="00EF3B5B">
            <w:pPr>
              <w:pStyle w:val="TableParagraph"/>
              <w:ind w:left="0" w:right="92"/>
              <w:jc w:val="right"/>
              <w:rPr>
                <w:sz w:val="20"/>
              </w:rPr>
            </w:pPr>
            <w:r>
              <w:rPr>
                <w:sz w:val="20"/>
              </w:rPr>
              <w:t>10756.07</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6"/>
              <w:rPr>
                <w:sz w:val="20"/>
              </w:rPr>
            </w:pPr>
            <w:r>
              <w:rPr>
                <w:sz w:val="20"/>
              </w:rPr>
              <w:t>U+5E68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襜</w:t>
            </w:r>
          </w:p>
        </w:tc>
        <w:tc>
          <w:tcPr>
            <w:tcW w:w="770" w:type="dxa"/>
          </w:tcPr>
          <w:p w:rsidR="0067705B" w:rsidRDefault="00EF3B5B">
            <w:pPr>
              <w:pStyle w:val="TableParagraph"/>
              <w:spacing w:before="29"/>
              <w:rPr>
                <w:sz w:val="20"/>
              </w:rPr>
            </w:pPr>
            <w:r>
              <w:rPr>
                <w:sz w:val="20"/>
              </w:rPr>
              <w:t>chān</w:t>
            </w:r>
          </w:p>
        </w:tc>
        <w:tc>
          <w:tcPr>
            <w:tcW w:w="892" w:type="dxa"/>
            <w:tcBorders>
              <w:right w:val="nil"/>
            </w:tcBorders>
          </w:tcPr>
          <w:p w:rsidR="0067705B" w:rsidRDefault="00EF3B5B">
            <w:pPr>
              <w:pStyle w:val="TableParagraph"/>
              <w:spacing w:before="29"/>
              <w:rPr>
                <w:i/>
                <w:sz w:val="20"/>
              </w:rPr>
            </w:pPr>
            <w:r>
              <w:rPr>
                <w:i/>
                <w:sz w:val="20"/>
              </w:rPr>
              <w:t>tsyhem</w:t>
            </w:r>
          </w:p>
        </w:tc>
        <w:tc>
          <w:tcPr>
            <w:tcW w:w="1892" w:type="dxa"/>
            <w:tcBorders>
              <w:left w:val="nil"/>
            </w:tcBorders>
          </w:tcPr>
          <w:p w:rsidR="0067705B" w:rsidRDefault="00EF3B5B">
            <w:pPr>
              <w:pStyle w:val="TableParagraph"/>
              <w:spacing w:before="29"/>
              <w:ind w:left="230"/>
              <w:rPr>
                <w:i/>
                <w:sz w:val="20"/>
              </w:rPr>
            </w:pPr>
            <w:r>
              <w:rPr>
                <w:i/>
                <w:sz w:val="20"/>
              </w:rPr>
              <w:t>(tsyh- + -jem A)</w:t>
            </w:r>
          </w:p>
        </w:tc>
        <w:tc>
          <w:tcPr>
            <w:tcW w:w="2782" w:type="dxa"/>
          </w:tcPr>
          <w:p w:rsidR="0067705B" w:rsidRDefault="00EF3B5B">
            <w:pPr>
              <w:pStyle w:val="TableParagraph"/>
              <w:spacing w:before="29"/>
              <w:rPr>
                <w:sz w:val="20"/>
              </w:rPr>
            </w:pPr>
            <w:r>
              <w:rPr>
                <w:sz w:val="20"/>
              </w:rPr>
              <w:t>*[tʰ]am</w:t>
            </w:r>
          </w:p>
        </w:tc>
        <w:tc>
          <w:tcPr>
            <w:tcW w:w="2870" w:type="dxa"/>
          </w:tcPr>
          <w:p w:rsidR="0067705B" w:rsidRDefault="00EF3B5B">
            <w:pPr>
              <w:pStyle w:val="TableParagraph"/>
              <w:spacing w:before="29"/>
              <w:ind w:left="38"/>
              <w:rPr>
                <w:sz w:val="20"/>
              </w:rPr>
            </w:pPr>
            <w:r>
              <w:rPr>
                <w:sz w:val="20"/>
              </w:rPr>
              <w:t>apron; shake, move (skirts)</w:t>
            </w:r>
          </w:p>
        </w:tc>
        <w:tc>
          <w:tcPr>
            <w:tcW w:w="928" w:type="dxa"/>
          </w:tcPr>
          <w:p w:rsidR="0067705B" w:rsidRDefault="00EF3B5B">
            <w:pPr>
              <w:pStyle w:val="TableParagraph"/>
              <w:spacing w:before="29"/>
              <w:ind w:left="214"/>
              <w:rPr>
                <w:sz w:val="20"/>
              </w:rPr>
            </w:pPr>
            <w:r>
              <w:rPr>
                <w:sz w:val="20"/>
              </w:rPr>
              <w:t>0619e</w:t>
            </w:r>
          </w:p>
        </w:tc>
        <w:tc>
          <w:tcPr>
            <w:tcW w:w="940" w:type="dxa"/>
          </w:tcPr>
          <w:p w:rsidR="0067705B" w:rsidRDefault="00EF3B5B">
            <w:pPr>
              <w:pStyle w:val="TableParagraph"/>
              <w:spacing w:before="29"/>
              <w:ind w:left="0" w:right="92"/>
              <w:jc w:val="right"/>
              <w:rPr>
                <w:sz w:val="20"/>
              </w:rPr>
            </w:pPr>
            <w:r>
              <w:rPr>
                <w:sz w:val="20"/>
              </w:rPr>
              <w:t>53118.08</w:t>
            </w:r>
          </w:p>
        </w:tc>
        <w:tc>
          <w:tcPr>
            <w:tcW w:w="496" w:type="dxa"/>
          </w:tcPr>
          <w:p w:rsidR="0067705B" w:rsidRDefault="00EF3B5B">
            <w:pPr>
              <w:pStyle w:val="TableParagraph"/>
              <w:spacing w:before="29"/>
              <w:ind w:left="75" w:right="76"/>
              <w:jc w:val="center"/>
              <w:rPr>
                <w:sz w:val="20"/>
              </w:rPr>
            </w:pPr>
            <w:r>
              <w:rPr>
                <w:sz w:val="20"/>
              </w:rPr>
              <w:t>145</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180"/>
              <w:rPr>
                <w:sz w:val="20"/>
              </w:rPr>
            </w:pPr>
            <w:r>
              <w:rPr>
                <w:sz w:val="20"/>
              </w:rPr>
              <w:t>U+895C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廛</w:t>
            </w:r>
          </w:p>
        </w:tc>
        <w:tc>
          <w:tcPr>
            <w:tcW w:w="770" w:type="dxa"/>
          </w:tcPr>
          <w:p w:rsidR="0067705B" w:rsidRDefault="00EF3B5B">
            <w:pPr>
              <w:pStyle w:val="TableParagraph"/>
              <w:rPr>
                <w:sz w:val="20"/>
              </w:rPr>
            </w:pPr>
            <w:r>
              <w:rPr>
                <w:sz w:val="20"/>
              </w:rPr>
              <w:t>chán</w:t>
            </w:r>
          </w:p>
        </w:tc>
        <w:tc>
          <w:tcPr>
            <w:tcW w:w="892" w:type="dxa"/>
            <w:tcBorders>
              <w:right w:val="nil"/>
            </w:tcBorders>
          </w:tcPr>
          <w:p w:rsidR="0067705B" w:rsidRDefault="00EF3B5B">
            <w:pPr>
              <w:pStyle w:val="TableParagraph"/>
              <w:rPr>
                <w:i/>
                <w:sz w:val="20"/>
              </w:rPr>
            </w:pPr>
            <w:r>
              <w:rPr>
                <w:i/>
                <w:sz w:val="20"/>
              </w:rPr>
              <w:t>drjen</w:t>
            </w:r>
          </w:p>
        </w:tc>
        <w:tc>
          <w:tcPr>
            <w:tcW w:w="1892" w:type="dxa"/>
            <w:tcBorders>
              <w:left w:val="nil"/>
            </w:tcBorders>
          </w:tcPr>
          <w:p w:rsidR="0067705B" w:rsidRDefault="00EF3B5B">
            <w:pPr>
              <w:pStyle w:val="TableParagraph"/>
              <w:ind w:left="230"/>
              <w:rPr>
                <w:i/>
                <w:sz w:val="20"/>
              </w:rPr>
            </w:pPr>
            <w:r>
              <w:rPr>
                <w:i/>
                <w:sz w:val="20"/>
              </w:rPr>
              <w:t>(dr- + -jen A)</w:t>
            </w:r>
          </w:p>
        </w:tc>
        <w:tc>
          <w:tcPr>
            <w:tcW w:w="2782" w:type="dxa"/>
          </w:tcPr>
          <w:p w:rsidR="0067705B" w:rsidRDefault="00EF3B5B">
            <w:pPr>
              <w:pStyle w:val="TableParagraph"/>
              <w:rPr>
                <w:sz w:val="20"/>
              </w:rPr>
            </w:pPr>
            <w:r>
              <w:rPr>
                <w:sz w:val="20"/>
              </w:rPr>
              <w:t>*[d]ra[n]</w:t>
            </w:r>
          </w:p>
        </w:tc>
        <w:tc>
          <w:tcPr>
            <w:tcW w:w="2870" w:type="dxa"/>
          </w:tcPr>
          <w:p w:rsidR="0067705B" w:rsidRDefault="00EF3B5B">
            <w:pPr>
              <w:pStyle w:val="TableParagraph"/>
              <w:ind w:left="38"/>
              <w:rPr>
                <w:sz w:val="20"/>
              </w:rPr>
            </w:pPr>
            <w:r>
              <w:rPr>
                <w:sz w:val="20"/>
              </w:rPr>
              <w:t>farmyard</w:t>
            </w:r>
          </w:p>
        </w:tc>
        <w:tc>
          <w:tcPr>
            <w:tcW w:w="928" w:type="dxa"/>
          </w:tcPr>
          <w:p w:rsidR="0067705B" w:rsidRDefault="00EF3B5B">
            <w:pPr>
              <w:pStyle w:val="TableParagraph"/>
              <w:ind w:left="214"/>
              <w:rPr>
                <w:sz w:val="20"/>
              </w:rPr>
            </w:pPr>
            <w:r>
              <w:rPr>
                <w:sz w:val="20"/>
              </w:rPr>
              <w:t>0204a</w:t>
            </w:r>
          </w:p>
        </w:tc>
        <w:tc>
          <w:tcPr>
            <w:tcW w:w="940" w:type="dxa"/>
          </w:tcPr>
          <w:p w:rsidR="0067705B" w:rsidRDefault="00EF3B5B">
            <w:pPr>
              <w:pStyle w:val="TableParagraph"/>
              <w:ind w:left="0" w:right="92"/>
              <w:jc w:val="right"/>
              <w:rPr>
                <w:sz w:val="20"/>
              </w:rPr>
            </w:pPr>
            <w:r>
              <w:rPr>
                <w:sz w:val="20"/>
              </w:rPr>
              <w:t>20902.01</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46"/>
              <w:rPr>
                <w:sz w:val="20"/>
              </w:rPr>
            </w:pPr>
            <w:r>
              <w:rPr>
                <w:sz w:val="20"/>
              </w:rPr>
              <w:t>U+5EDB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躔</w:t>
            </w:r>
          </w:p>
        </w:tc>
        <w:tc>
          <w:tcPr>
            <w:tcW w:w="770" w:type="dxa"/>
          </w:tcPr>
          <w:p w:rsidR="0067705B" w:rsidRDefault="00EF3B5B">
            <w:pPr>
              <w:pStyle w:val="TableParagraph"/>
              <w:rPr>
                <w:sz w:val="20"/>
              </w:rPr>
            </w:pPr>
            <w:r>
              <w:rPr>
                <w:sz w:val="20"/>
              </w:rPr>
              <w:t>chán</w:t>
            </w:r>
          </w:p>
        </w:tc>
        <w:tc>
          <w:tcPr>
            <w:tcW w:w="892" w:type="dxa"/>
            <w:tcBorders>
              <w:right w:val="nil"/>
            </w:tcBorders>
          </w:tcPr>
          <w:p w:rsidR="0067705B" w:rsidRDefault="00EF3B5B">
            <w:pPr>
              <w:pStyle w:val="TableParagraph"/>
              <w:rPr>
                <w:i/>
                <w:sz w:val="20"/>
              </w:rPr>
            </w:pPr>
            <w:r>
              <w:rPr>
                <w:i/>
                <w:sz w:val="20"/>
              </w:rPr>
              <w:t>drjen</w:t>
            </w:r>
          </w:p>
        </w:tc>
        <w:tc>
          <w:tcPr>
            <w:tcW w:w="1892" w:type="dxa"/>
            <w:tcBorders>
              <w:left w:val="nil"/>
            </w:tcBorders>
          </w:tcPr>
          <w:p w:rsidR="0067705B" w:rsidRDefault="00EF3B5B">
            <w:pPr>
              <w:pStyle w:val="TableParagraph"/>
              <w:ind w:left="230"/>
              <w:rPr>
                <w:i/>
                <w:sz w:val="20"/>
              </w:rPr>
            </w:pPr>
            <w:r>
              <w:rPr>
                <w:i/>
                <w:sz w:val="20"/>
              </w:rPr>
              <w:t>(dr- + -jen A)</w:t>
            </w:r>
          </w:p>
        </w:tc>
        <w:tc>
          <w:tcPr>
            <w:tcW w:w="2782" w:type="dxa"/>
          </w:tcPr>
          <w:p w:rsidR="0067705B" w:rsidRDefault="00EF3B5B">
            <w:pPr>
              <w:pStyle w:val="TableParagraph"/>
              <w:rPr>
                <w:sz w:val="20"/>
              </w:rPr>
            </w:pPr>
            <w:r>
              <w:rPr>
                <w:sz w:val="20"/>
              </w:rPr>
              <w:t>*[d]ra[n]</w:t>
            </w:r>
          </w:p>
        </w:tc>
        <w:tc>
          <w:tcPr>
            <w:tcW w:w="2870" w:type="dxa"/>
          </w:tcPr>
          <w:p w:rsidR="0067705B" w:rsidRDefault="00EF3B5B">
            <w:pPr>
              <w:pStyle w:val="TableParagraph"/>
              <w:ind w:left="38"/>
              <w:rPr>
                <w:sz w:val="20"/>
              </w:rPr>
            </w:pPr>
            <w:proofErr w:type="gramStart"/>
            <w:r>
              <w:rPr>
                <w:sz w:val="20"/>
              </w:rPr>
              <w:t>tracks</w:t>
            </w:r>
            <w:proofErr w:type="gramEnd"/>
            <w:r>
              <w:rPr>
                <w:sz w:val="20"/>
              </w:rPr>
              <w:t>; orbit (v.)</w:t>
            </w:r>
          </w:p>
        </w:tc>
        <w:tc>
          <w:tcPr>
            <w:tcW w:w="928" w:type="dxa"/>
          </w:tcPr>
          <w:p w:rsidR="0067705B" w:rsidRDefault="00EF3B5B">
            <w:pPr>
              <w:pStyle w:val="TableParagraph"/>
              <w:ind w:left="210"/>
              <w:rPr>
                <w:sz w:val="20"/>
              </w:rPr>
            </w:pPr>
            <w:r>
              <w:rPr>
                <w:sz w:val="20"/>
              </w:rPr>
              <w:t>0204b</w:t>
            </w:r>
          </w:p>
        </w:tc>
        <w:tc>
          <w:tcPr>
            <w:tcW w:w="940" w:type="dxa"/>
          </w:tcPr>
          <w:p w:rsidR="0067705B" w:rsidRDefault="00EF3B5B">
            <w:pPr>
              <w:pStyle w:val="TableParagraph"/>
              <w:ind w:left="0" w:right="92"/>
              <w:jc w:val="right"/>
              <w:rPr>
                <w:sz w:val="20"/>
              </w:rPr>
            </w:pPr>
            <w:r>
              <w:rPr>
                <w:sz w:val="20"/>
              </w:rPr>
              <w:t>63748.06</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86"/>
              <w:rPr>
                <w:sz w:val="20"/>
              </w:rPr>
            </w:pPr>
            <w:r>
              <w:rPr>
                <w:sz w:val="20"/>
              </w:rPr>
              <w:t>U+8E94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纏</w:t>
            </w:r>
          </w:p>
        </w:tc>
        <w:tc>
          <w:tcPr>
            <w:tcW w:w="770" w:type="dxa"/>
          </w:tcPr>
          <w:p w:rsidR="0067705B" w:rsidRDefault="00EF3B5B">
            <w:pPr>
              <w:pStyle w:val="TableParagraph"/>
              <w:rPr>
                <w:sz w:val="20"/>
              </w:rPr>
            </w:pPr>
            <w:r>
              <w:rPr>
                <w:sz w:val="20"/>
              </w:rPr>
              <w:t>chán</w:t>
            </w:r>
          </w:p>
        </w:tc>
        <w:tc>
          <w:tcPr>
            <w:tcW w:w="892" w:type="dxa"/>
            <w:tcBorders>
              <w:right w:val="nil"/>
            </w:tcBorders>
          </w:tcPr>
          <w:p w:rsidR="0067705B" w:rsidRDefault="00EF3B5B">
            <w:pPr>
              <w:pStyle w:val="TableParagraph"/>
              <w:rPr>
                <w:i/>
                <w:sz w:val="20"/>
              </w:rPr>
            </w:pPr>
            <w:r>
              <w:rPr>
                <w:i/>
                <w:sz w:val="20"/>
              </w:rPr>
              <w:t>drjen</w:t>
            </w:r>
          </w:p>
        </w:tc>
        <w:tc>
          <w:tcPr>
            <w:tcW w:w="1892" w:type="dxa"/>
            <w:tcBorders>
              <w:left w:val="nil"/>
            </w:tcBorders>
          </w:tcPr>
          <w:p w:rsidR="0067705B" w:rsidRDefault="00EF3B5B">
            <w:pPr>
              <w:pStyle w:val="TableParagraph"/>
              <w:ind w:left="230"/>
              <w:rPr>
                <w:i/>
                <w:sz w:val="20"/>
              </w:rPr>
            </w:pPr>
            <w:r>
              <w:rPr>
                <w:i/>
                <w:sz w:val="20"/>
              </w:rPr>
              <w:t>(dr- + -jen A)</w:t>
            </w:r>
          </w:p>
        </w:tc>
        <w:tc>
          <w:tcPr>
            <w:tcW w:w="2782" w:type="dxa"/>
          </w:tcPr>
          <w:p w:rsidR="0067705B" w:rsidRDefault="00EF3B5B">
            <w:pPr>
              <w:pStyle w:val="TableParagraph"/>
              <w:rPr>
                <w:sz w:val="20"/>
              </w:rPr>
            </w:pPr>
            <w:r>
              <w:rPr>
                <w:sz w:val="20"/>
              </w:rPr>
              <w:t>*[d]ra[n]</w:t>
            </w:r>
          </w:p>
        </w:tc>
        <w:tc>
          <w:tcPr>
            <w:tcW w:w="2870" w:type="dxa"/>
          </w:tcPr>
          <w:p w:rsidR="0067705B" w:rsidRDefault="00EF3B5B">
            <w:pPr>
              <w:pStyle w:val="TableParagraph"/>
              <w:ind w:left="38"/>
              <w:rPr>
                <w:sz w:val="20"/>
              </w:rPr>
            </w:pPr>
            <w:r>
              <w:rPr>
                <w:sz w:val="20"/>
              </w:rPr>
              <w:t>bind, wind</w:t>
            </w:r>
          </w:p>
        </w:tc>
        <w:tc>
          <w:tcPr>
            <w:tcW w:w="928" w:type="dxa"/>
          </w:tcPr>
          <w:p w:rsidR="0067705B" w:rsidRDefault="00EF3B5B">
            <w:pPr>
              <w:pStyle w:val="TableParagraph"/>
              <w:ind w:left="214"/>
              <w:rPr>
                <w:sz w:val="20"/>
              </w:rPr>
            </w:pPr>
            <w:r>
              <w:rPr>
                <w:sz w:val="20"/>
              </w:rPr>
              <w:t>0204c</w:t>
            </w:r>
          </w:p>
        </w:tc>
        <w:tc>
          <w:tcPr>
            <w:tcW w:w="940" w:type="dxa"/>
          </w:tcPr>
          <w:p w:rsidR="0067705B" w:rsidRDefault="00EF3B5B">
            <w:pPr>
              <w:pStyle w:val="TableParagraph"/>
              <w:ind w:left="0" w:right="92"/>
              <w:jc w:val="right"/>
              <w:rPr>
                <w:sz w:val="20"/>
              </w:rPr>
            </w:pPr>
            <w:r>
              <w:rPr>
                <w:sz w:val="20"/>
              </w:rPr>
              <w:t>53467.03</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80"/>
              <w:rPr>
                <w:sz w:val="20"/>
              </w:rPr>
            </w:pPr>
            <w:r>
              <w:rPr>
                <w:sz w:val="20"/>
              </w:rPr>
              <w:t>U+7E8F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孱</w:t>
            </w:r>
          </w:p>
        </w:tc>
        <w:tc>
          <w:tcPr>
            <w:tcW w:w="770" w:type="dxa"/>
          </w:tcPr>
          <w:p w:rsidR="0067705B" w:rsidRDefault="00EF3B5B">
            <w:pPr>
              <w:pStyle w:val="TableParagraph"/>
              <w:rPr>
                <w:sz w:val="20"/>
              </w:rPr>
            </w:pPr>
            <w:r>
              <w:rPr>
                <w:sz w:val="20"/>
              </w:rPr>
              <w:t>chán</w:t>
            </w:r>
          </w:p>
        </w:tc>
        <w:tc>
          <w:tcPr>
            <w:tcW w:w="892" w:type="dxa"/>
            <w:tcBorders>
              <w:right w:val="nil"/>
            </w:tcBorders>
          </w:tcPr>
          <w:p w:rsidR="0067705B" w:rsidRDefault="00EF3B5B">
            <w:pPr>
              <w:pStyle w:val="TableParagraph"/>
              <w:rPr>
                <w:i/>
                <w:sz w:val="20"/>
              </w:rPr>
            </w:pPr>
            <w:r>
              <w:rPr>
                <w:i/>
                <w:sz w:val="20"/>
              </w:rPr>
              <w:t>dzrean</w:t>
            </w:r>
          </w:p>
        </w:tc>
        <w:tc>
          <w:tcPr>
            <w:tcW w:w="1892" w:type="dxa"/>
            <w:tcBorders>
              <w:left w:val="nil"/>
            </w:tcBorders>
          </w:tcPr>
          <w:p w:rsidR="0067705B" w:rsidRDefault="00EF3B5B">
            <w:pPr>
              <w:pStyle w:val="TableParagraph"/>
              <w:ind w:left="230"/>
              <w:rPr>
                <w:i/>
                <w:sz w:val="20"/>
              </w:rPr>
            </w:pPr>
            <w:r>
              <w:rPr>
                <w:i/>
                <w:sz w:val="20"/>
              </w:rPr>
              <w:t>(dzr- + -ean A)</w:t>
            </w:r>
          </w:p>
        </w:tc>
        <w:tc>
          <w:tcPr>
            <w:tcW w:w="2782" w:type="dxa"/>
          </w:tcPr>
          <w:p w:rsidR="0067705B" w:rsidRDefault="00EF3B5B">
            <w:pPr>
              <w:pStyle w:val="TableParagraph"/>
              <w:rPr>
                <w:sz w:val="20"/>
              </w:rPr>
            </w:pPr>
            <w:r>
              <w:rPr>
                <w:sz w:val="20"/>
              </w:rPr>
              <w:t>*[dz]r[a][n]</w:t>
            </w:r>
          </w:p>
        </w:tc>
        <w:tc>
          <w:tcPr>
            <w:tcW w:w="2870" w:type="dxa"/>
          </w:tcPr>
          <w:p w:rsidR="0067705B" w:rsidRDefault="00EF3B5B">
            <w:pPr>
              <w:pStyle w:val="TableParagraph"/>
              <w:ind w:left="38"/>
              <w:rPr>
                <w:sz w:val="20"/>
              </w:rPr>
            </w:pPr>
            <w:r>
              <w:rPr>
                <w:sz w:val="20"/>
              </w:rPr>
              <w:t>timid</w:t>
            </w:r>
          </w:p>
        </w:tc>
        <w:tc>
          <w:tcPr>
            <w:tcW w:w="928" w:type="dxa"/>
          </w:tcPr>
          <w:p w:rsidR="0067705B" w:rsidRDefault="00EF3B5B">
            <w:pPr>
              <w:pStyle w:val="TableParagraph"/>
              <w:ind w:left="214"/>
              <w:rPr>
                <w:sz w:val="20"/>
              </w:rPr>
            </w:pPr>
            <w:r>
              <w:rPr>
                <w:sz w:val="20"/>
              </w:rPr>
              <w:t>0208a</w:t>
            </w:r>
          </w:p>
        </w:tc>
        <w:tc>
          <w:tcPr>
            <w:tcW w:w="940" w:type="dxa"/>
          </w:tcPr>
          <w:p w:rsidR="0067705B" w:rsidRDefault="00EF3B5B">
            <w:pPr>
              <w:pStyle w:val="TableParagraph"/>
              <w:ind w:left="0" w:right="92"/>
              <w:jc w:val="right"/>
              <w:rPr>
                <w:sz w:val="20"/>
              </w:rPr>
            </w:pPr>
            <w:r>
              <w:rPr>
                <w:sz w:val="20"/>
              </w:rPr>
              <w:t>21017.12</w:t>
            </w:r>
          </w:p>
        </w:tc>
        <w:tc>
          <w:tcPr>
            <w:tcW w:w="496" w:type="dxa"/>
          </w:tcPr>
          <w:p w:rsidR="0067705B" w:rsidRDefault="00EF3B5B">
            <w:pPr>
              <w:pStyle w:val="TableParagraph"/>
              <w:ind w:left="75" w:right="76"/>
              <w:jc w:val="center"/>
              <w:rPr>
                <w:sz w:val="20"/>
              </w:rPr>
            </w:pPr>
            <w:r>
              <w:rPr>
                <w:sz w:val="20"/>
              </w:rPr>
              <w:t>39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U+5B71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蟬</w:t>
            </w:r>
          </w:p>
        </w:tc>
        <w:tc>
          <w:tcPr>
            <w:tcW w:w="770" w:type="dxa"/>
          </w:tcPr>
          <w:p w:rsidR="0067705B" w:rsidRDefault="00EF3B5B">
            <w:pPr>
              <w:pStyle w:val="TableParagraph"/>
              <w:rPr>
                <w:sz w:val="20"/>
              </w:rPr>
            </w:pPr>
            <w:r>
              <w:rPr>
                <w:sz w:val="20"/>
              </w:rPr>
              <w:t>chán</w:t>
            </w:r>
          </w:p>
        </w:tc>
        <w:tc>
          <w:tcPr>
            <w:tcW w:w="892" w:type="dxa"/>
            <w:tcBorders>
              <w:right w:val="nil"/>
            </w:tcBorders>
          </w:tcPr>
          <w:p w:rsidR="0067705B" w:rsidRDefault="00EF3B5B">
            <w:pPr>
              <w:pStyle w:val="TableParagraph"/>
              <w:rPr>
                <w:i/>
                <w:sz w:val="20"/>
              </w:rPr>
            </w:pPr>
            <w:r>
              <w:rPr>
                <w:i/>
                <w:sz w:val="20"/>
              </w:rPr>
              <w:t>dzyen</w:t>
            </w:r>
          </w:p>
        </w:tc>
        <w:tc>
          <w:tcPr>
            <w:tcW w:w="1892" w:type="dxa"/>
            <w:tcBorders>
              <w:left w:val="nil"/>
            </w:tcBorders>
          </w:tcPr>
          <w:p w:rsidR="0067705B" w:rsidRDefault="00EF3B5B">
            <w:pPr>
              <w:pStyle w:val="TableParagraph"/>
              <w:ind w:left="230"/>
              <w:rPr>
                <w:i/>
                <w:sz w:val="20"/>
              </w:rPr>
            </w:pPr>
            <w:r>
              <w:rPr>
                <w:i/>
                <w:sz w:val="20"/>
              </w:rPr>
              <w:t>(dzy- + -jen A)</w:t>
            </w:r>
          </w:p>
        </w:tc>
        <w:tc>
          <w:tcPr>
            <w:tcW w:w="2782" w:type="dxa"/>
          </w:tcPr>
          <w:p w:rsidR="0067705B" w:rsidRDefault="00EF3B5B">
            <w:pPr>
              <w:pStyle w:val="TableParagraph"/>
              <w:rPr>
                <w:sz w:val="20"/>
              </w:rPr>
            </w:pPr>
            <w:r>
              <w:rPr>
                <w:sz w:val="20"/>
              </w:rPr>
              <w:t>*[d]a[r]</w:t>
            </w:r>
          </w:p>
        </w:tc>
        <w:tc>
          <w:tcPr>
            <w:tcW w:w="2870" w:type="dxa"/>
          </w:tcPr>
          <w:p w:rsidR="0067705B" w:rsidRDefault="00EF3B5B">
            <w:pPr>
              <w:pStyle w:val="TableParagraph"/>
              <w:ind w:left="38"/>
              <w:rPr>
                <w:sz w:val="20"/>
              </w:rPr>
            </w:pPr>
            <w:r>
              <w:rPr>
                <w:sz w:val="20"/>
              </w:rPr>
              <w:t>cicada</w:t>
            </w:r>
          </w:p>
        </w:tc>
        <w:tc>
          <w:tcPr>
            <w:tcW w:w="928" w:type="dxa"/>
          </w:tcPr>
          <w:p w:rsidR="0067705B" w:rsidRDefault="00EF3B5B">
            <w:pPr>
              <w:pStyle w:val="TableParagraph"/>
              <w:ind w:left="214"/>
              <w:rPr>
                <w:sz w:val="20"/>
              </w:rPr>
            </w:pPr>
            <w:r>
              <w:rPr>
                <w:sz w:val="20"/>
              </w:rPr>
              <w:t>0147z</w:t>
            </w:r>
          </w:p>
        </w:tc>
        <w:tc>
          <w:tcPr>
            <w:tcW w:w="940" w:type="dxa"/>
          </w:tcPr>
          <w:p w:rsidR="0067705B" w:rsidRDefault="00EF3B5B">
            <w:pPr>
              <w:pStyle w:val="TableParagraph"/>
              <w:ind w:left="0" w:right="92"/>
              <w:jc w:val="right"/>
              <w:rPr>
                <w:sz w:val="20"/>
              </w:rPr>
            </w:pPr>
            <w:r>
              <w:rPr>
                <w:sz w:val="20"/>
              </w:rPr>
              <w:t>42891.07</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68"/>
              <w:rPr>
                <w:sz w:val="20"/>
              </w:rPr>
            </w:pPr>
            <w:r>
              <w:rPr>
                <w:sz w:val="20"/>
              </w:rPr>
              <w:t>U+87EC</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單</w:t>
            </w:r>
          </w:p>
        </w:tc>
        <w:tc>
          <w:tcPr>
            <w:tcW w:w="770" w:type="dxa"/>
          </w:tcPr>
          <w:p w:rsidR="0067705B" w:rsidRDefault="00EF3B5B">
            <w:pPr>
              <w:pStyle w:val="TableParagraph"/>
              <w:rPr>
                <w:sz w:val="20"/>
              </w:rPr>
            </w:pPr>
            <w:r>
              <w:rPr>
                <w:sz w:val="20"/>
              </w:rPr>
              <w:t>chán</w:t>
            </w:r>
          </w:p>
        </w:tc>
        <w:tc>
          <w:tcPr>
            <w:tcW w:w="892" w:type="dxa"/>
            <w:tcBorders>
              <w:right w:val="nil"/>
            </w:tcBorders>
          </w:tcPr>
          <w:p w:rsidR="0067705B" w:rsidRDefault="00EF3B5B">
            <w:pPr>
              <w:pStyle w:val="TableParagraph"/>
              <w:rPr>
                <w:i/>
                <w:sz w:val="20"/>
              </w:rPr>
            </w:pPr>
            <w:r>
              <w:rPr>
                <w:i/>
                <w:sz w:val="20"/>
              </w:rPr>
              <w:t>dzyen</w:t>
            </w:r>
          </w:p>
        </w:tc>
        <w:tc>
          <w:tcPr>
            <w:tcW w:w="1892" w:type="dxa"/>
            <w:tcBorders>
              <w:left w:val="nil"/>
            </w:tcBorders>
          </w:tcPr>
          <w:p w:rsidR="0067705B" w:rsidRDefault="00EF3B5B">
            <w:pPr>
              <w:pStyle w:val="TableParagraph"/>
              <w:ind w:left="230"/>
              <w:rPr>
                <w:i/>
                <w:sz w:val="20"/>
              </w:rPr>
            </w:pPr>
            <w:r>
              <w:rPr>
                <w:i/>
                <w:sz w:val="20"/>
              </w:rPr>
              <w:t>(dzy- + -jen A)</w:t>
            </w:r>
          </w:p>
        </w:tc>
        <w:tc>
          <w:tcPr>
            <w:tcW w:w="2782" w:type="dxa"/>
          </w:tcPr>
          <w:p w:rsidR="0067705B" w:rsidRDefault="00EF3B5B">
            <w:pPr>
              <w:pStyle w:val="TableParagraph"/>
              <w:rPr>
                <w:sz w:val="20"/>
              </w:rPr>
            </w:pPr>
            <w:r>
              <w:rPr>
                <w:sz w:val="20"/>
              </w:rPr>
              <w:t>*dar (&lt; *[d]ar)</w:t>
            </w:r>
          </w:p>
        </w:tc>
        <w:tc>
          <w:tcPr>
            <w:tcW w:w="2870" w:type="dxa"/>
          </w:tcPr>
          <w:p w:rsidR="0067705B" w:rsidRDefault="00EF3B5B">
            <w:pPr>
              <w:pStyle w:val="TableParagraph"/>
              <w:spacing w:before="0" w:line="259" w:lineRule="exact"/>
              <w:ind w:left="38"/>
              <w:rPr>
                <w:sz w:val="20"/>
              </w:rPr>
            </w:pPr>
            <w:r>
              <w:rPr>
                <w:rFonts w:ascii="Arial Unicode MS" w:eastAsia="Arial Unicode MS" w:hAnsi="Arial Unicode MS" w:hint="eastAsia"/>
                <w:sz w:val="20"/>
              </w:rPr>
              <w:t>單于</w:t>
            </w:r>
            <w:r>
              <w:rPr>
                <w:sz w:val="20"/>
              </w:rPr>
              <w:t>chányú: Xiōngnú ruler (W.</w:t>
            </w:r>
          </w:p>
          <w:p w:rsidR="0067705B" w:rsidRDefault="00EF3B5B">
            <w:pPr>
              <w:pStyle w:val="TableParagraph"/>
              <w:spacing w:before="0" w:line="221" w:lineRule="exact"/>
              <w:ind w:left="38"/>
              <w:rPr>
                <w:sz w:val="20"/>
              </w:rPr>
            </w:pPr>
            <w:r>
              <w:rPr>
                <w:sz w:val="20"/>
              </w:rPr>
              <w:t>Hàn)</w:t>
            </w:r>
          </w:p>
        </w:tc>
        <w:tc>
          <w:tcPr>
            <w:tcW w:w="928" w:type="dxa"/>
          </w:tcPr>
          <w:p w:rsidR="0067705B" w:rsidRDefault="00EF3B5B">
            <w:pPr>
              <w:pStyle w:val="TableParagraph"/>
              <w:ind w:left="214"/>
              <w:rPr>
                <w:sz w:val="20"/>
              </w:rPr>
            </w:pPr>
            <w:r>
              <w:rPr>
                <w:sz w:val="20"/>
              </w:rPr>
              <w:t>0147a</w:t>
            </w:r>
          </w:p>
        </w:tc>
        <w:tc>
          <w:tcPr>
            <w:tcW w:w="940" w:type="dxa"/>
          </w:tcPr>
          <w:p w:rsidR="0067705B" w:rsidRDefault="00EF3B5B">
            <w:pPr>
              <w:pStyle w:val="TableParagraph"/>
              <w:ind w:left="0" w:right="92"/>
              <w:jc w:val="right"/>
              <w:rPr>
                <w:sz w:val="20"/>
              </w:rPr>
            </w:pPr>
            <w:r>
              <w:rPr>
                <w:sz w:val="20"/>
              </w:rPr>
              <w:t>10654.06</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4"/>
              <w:rPr>
                <w:sz w:val="20"/>
              </w:rPr>
            </w:pPr>
            <w:r>
              <w:rPr>
                <w:sz w:val="20"/>
              </w:rPr>
              <w:t>U+55AE</w:t>
            </w:r>
          </w:p>
        </w:tc>
      </w:tr>
    </w:tbl>
    <w:p w:rsidR="0067705B" w:rsidRDefault="0067705B">
      <w:pPr>
        <w:rPr>
          <w:sz w:val="20"/>
        </w:rPr>
        <w:sectPr w:rsidR="0067705B">
          <w:footerReference w:type="default" r:id="rId12"/>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65"/>
        <w:gridCol w:w="1819"/>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產</w:t>
            </w:r>
          </w:p>
        </w:tc>
        <w:tc>
          <w:tcPr>
            <w:tcW w:w="770" w:type="dxa"/>
          </w:tcPr>
          <w:p w:rsidR="0067705B" w:rsidRDefault="00EF3B5B">
            <w:pPr>
              <w:pStyle w:val="TableParagraph"/>
              <w:rPr>
                <w:sz w:val="20"/>
              </w:rPr>
            </w:pPr>
            <w:r>
              <w:rPr>
                <w:sz w:val="20"/>
              </w:rPr>
              <w:t>chǎn</w:t>
            </w:r>
          </w:p>
        </w:tc>
        <w:tc>
          <w:tcPr>
            <w:tcW w:w="965" w:type="dxa"/>
            <w:tcBorders>
              <w:right w:val="nil"/>
            </w:tcBorders>
          </w:tcPr>
          <w:p w:rsidR="0067705B" w:rsidRDefault="00EF3B5B">
            <w:pPr>
              <w:pStyle w:val="TableParagraph"/>
              <w:rPr>
                <w:i/>
                <w:sz w:val="20"/>
              </w:rPr>
            </w:pPr>
            <w:r>
              <w:rPr>
                <w:i/>
                <w:sz w:val="20"/>
              </w:rPr>
              <w:t>sreanX</w:t>
            </w:r>
          </w:p>
        </w:tc>
        <w:tc>
          <w:tcPr>
            <w:tcW w:w="1819" w:type="dxa"/>
            <w:tcBorders>
              <w:left w:val="nil"/>
            </w:tcBorders>
          </w:tcPr>
          <w:p w:rsidR="0067705B" w:rsidRDefault="00EF3B5B">
            <w:pPr>
              <w:pStyle w:val="TableParagraph"/>
              <w:ind w:left="158"/>
              <w:rPr>
                <w:i/>
                <w:sz w:val="20"/>
              </w:rPr>
            </w:pPr>
            <w:r>
              <w:rPr>
                <w:i/>
                <w:sz w:val="20"/>
              </w:rPr>
              <w:t>(sr- + -ean B)</w:t>
            </w:r>
          </w:p>
        </w:tc>
        <w:tc>
          <w:tcPr>
            <w:tcW w:w="2782" w:type="dxa"/>
          </w:tcPr>
          <w:p w:rsidR="0067705B" w:rsidRDefault="00EF3B5B">
            <w:pPr>
              <w:pStyle w:val="TableParagraph"/>
              <w:rPr>
                <w:sz w:val="20"/>
              </w:rPr>
            </w:pPr>
            <w:r>
              <w:rPr>
                <w:sz w:val="20"/>
              </w:rPr>
              <w:t>*s-ŋrarʔ</w:t>
            </w:r>
          </w:p>
        </w:tc>
        <w:tc>
          <w:tcPr>
            <w:tcW w:w="2870" w:type="dxa"/>
          </w:tcPr>
          <w:p w:rsidR="0067705B" w:rsidRDefault="00EF3B5B">
            <w:pPr>
              <w:pStyle w:val="TableParagraph"/>
              <w:ind w:left="38"/>
              <w:rPr>
                <w:sz w:val="20"/>
              </w:rPr>
            </w:pPr>
            <w:r>
              <w:rPr>
                <w:sz w:val="20"/>
              </w:rPr>
              <w:t>bear (v.), produce</w:t>
            </w:r>
          </w:p>
        </w:tc>
        <w:tc>
          <w:tcPr>
            <w:tcW w:w="928" w:type="dxa"/>
          </w:tcPr>
          <w:p w:rsidR="0067705B" w:rsidRDefault="00EF3B5B">
            <w:pPr>
              <w:pStyle w:val="TableParagraph"/>
              <w:ind w:left="214"/>
              <w:rPr>
                <w:sz w:val="20"/>
              </w:rPr>
            </w:pPr>
            <w:r>
              <w:rPr>
                <w:sz w:val="20"/>
              </w:rPr>
              <w:t>0194a</w:t>
            </w:r>
          </w:p>
        </w:tc>
        <w:tc>
          <w:tcPr>
            <w:tcW w:w="940" w:type="dxa"/>
          </w:tcPr>
          <w:p w:rsidR="0067705B" w:rsidRDefault="00EF3B5B">
            <w:pPr>
              <w:pStyle w:val="TableParagraph"/>
              <w:ind w:left="0" w:right="92"/>
              <w:jc w:val="right"/>
              <w:rPr>
                <w:sz w:val="20"/>
              </w:rPr>
            </w:pPr>
            <w:r>
              <w:rPr>
                <w:sz w:val="20"/>
              </w:rPr>
              <w:t>42577.15</w:t>
            </w:r>
          </w:p>
        </w:tc>
        <w:tc>
          <w:tcPr>
            <w:tcW w:w="496" w:type="dxa"/>
          </w:tcPr>
          <w:p w:rsidR="0067705B" w:rsidRDefault="00EF3B5B">
            <w:pPr>
              <w:pStyle w:val="TableParagraph"/>
              <w:ind w:left="75" w:right="76"/>
              <w:jc w:val="center"/>
              <w:rPr>
                <w:sz w:val="20"/>
              </w:rPr>
            </w:pPr>
            <w:r>
              <w:rPr>
                <w:sz w:val="20"/>
              </w:rPr>
              <w:t>100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U+7522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諂</w:t>
            </w:r>
          </w:p>
        </w:tc>
        <w:tc>
          <w:tcPr>
            <w:tcW w:w="770" w:type="dxa"/>
          </w:tcPr>
          <w:p w:rsidR="0067705B" w:rsidRDefault="00EF3B5B">
            <w:pPr>
              <w:pStyle w:val="TableParagraph"/>
              <w:spacing w:before="29"/>
              <w:rPr>
                <w:sz w:val="20"/>
              </w:rPr>
            </w:pPr>
            <w:r>
              <w:rPr>
                <w:sz w:val="20"/>
              </w:rPr>
              <w:t>chǎn</w:t>
            </w:r>
          </w:p>
        </w:tc>
        <w:tc>
          <w:tcPr>
            <w:tcW w:w="965" w:type="dxa"/>
            <w:tcBorders>
              <w:right w:val="nil"/>
            </w:tcBorders>
          </w:tcPr>
          <w:p w:rsidR="0067705B" w:rsidRDefault="00EF3B5B">
            <w:pPr>
              <w:pStyle w:val="TableParagraph"/>
              <w:spacing w:before="29"/>
              <w:rPr>
                <w:i/>
                <w:sz w:val="20"/>
              </w:rPr>
            </w:pPr>
            <w:r>
              <w:rPr>
                <w:i/>
                <w:sz w:val="20"/>
              </w:rPr>
              <w:t>trhjemX</w:t>
            </w:r>
          </w:p>
        </w:tc>
        <w:tc>
          <w:tcPr>
            <w:tcW w:w="1819" w:type="dxa"/>
            <w:tcBorders>
              <w:left w:val="nil"/>
            </w:tcBorders>
          </w:tcPr>
          <w:p w:rsidR="0067705B" w:rsidRDefault="00EF3B5B">
            <w:pPr>
              <w:pStyle w:val="TableParagraph"/>
              <w:spacing w:before="29"/>
              <w:ind w:left="158"/>
              <w:rPr>
                <w:i/>
                <w:sz w:val="20"/>
              </w:rPr>
            </w:pPr>
            <w:r>
              <w:rPr>
                <w:i/>
                <w:sz w:val="20"/>
              </w:rPr>
              <w:t>(trh- + -jem B)</w:t>
            </w:r>
          </w:p>
        </w:tc>
        <w:tc>
          <w:tcPr>
            <w:tcW w:w="2782" w:type="dxa"/>
          </w:tcPr>
          <w:p w:rsidR="0067705B" w:rsidRDefault="00EF3B5B">
            <w:pPr>
              <w:pStyle w:val="TableParagraph"/>
              <w:spacing w:before="29"/>
              <w:rPr>
                <w:sz w:val="20"/>
              </w:rPr>
            </w:pPr>
            <w:r>
              <w:rPr>
                <w:sz w:val="20"/>
              </w:rPr>
              <w:t>*qʰromʔ</w:t>
            </w:r>
          </w:p>
        </w:tc>
        <w:tc>
          <w:tcPr>
            <w:tcW w:w="2870" w:type="dxa"/>
          </w:tcPr>
          <w:p w:rsidR="0067705B" w:rsidRDefault="00EF3B5B">
            <w:pPr>
              <w:pStyle w:val="TableParagraph"/>
              <w:spacing w:before="29"/>
              <w:ind w:left="38"/>
              <w:rPr>
                <w:sz w:val="20"/>
              </w:rPr>
            </w:pPr>
            <w:proofErr w:type="gramStart"/>
            <w:r>
              <w:rPr>
                <w:sz w:val="20"/>
              </w:rPr>
              <w:t>flatter</w:t>
            </w:r>
            <w:proofErr w:type="gramEnd"/>
            <w:r>
              <w:rPr>
                <w:sz w:val="20"/>
              </w:rPr>
              <w:t xml:space="preserve"> (v.)</w:t>
            </w:r>
          </w:p>
        </w:tc>
        <w:tc>
          <w:tcPr>
            <w:tcW w:w="928" w:type="dxa"/>
          </w:tcPr>
          <w:p w:rsidR="0067705B" w:rsidRDefault="00EF3B5B">
            <w:pPr>
              <w:pStyle w:val="TableParagraph"/>
              <w:spacing w:before="29"/>
              <w:ind w:left="232"/>
              <w:rPr>
                <w:sz w:val="20"/>
              </w:rPr>
            </w:pPr>
            <w:r>
              <w:rPr>
                <w:sz w:val="20"/>
              </w:rPr>
              <w:t>0672l</w:t>
            </w:r>
          </w:p>
        </w:tc>
        <w:tc>
          <w:tcPr>
            <w:tcW w:w="940" w:type="dxa"/>
          </w:tcPr>
          <w:p w:rsidR="0067705B" w:rsidRDefault="00EF3B5B">
            <w:pPr>
              <w:pStyle w:val="TableParagraph"/>
              <w:spacing w:before="29"/>
              <w:ind w:left="0" w:right="92"/>
              <w:jc w:val="right"/>
              <w:rPr>
                <w:sz w:val="20"/>
              </w:rPr>
            </w:pPr>
            <w:r>
              <w:rPr>
                <w:sz w:val="20"/>
              </w:rPr>
              <w:t>63990.06</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58"/>
              <w:rPr>
                <w:sz w:val="20"/>
              </w:rPr>
            </w:pPr>
            <w:r>
              <w:rPr>
                <w:sz w:val="20"/>
              </w:rPr>
              <w:t>U+8AC2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讇</w:t>
            </w:r>
          </w:p>
        </w:tc>
        <w:tc>
          <w:tcPr>
            <w:tcW w:w="770" w:type="dxa"/>
          </w:tcPr>
          <w:p w:rsidR="0067705B" w:rsidRDefault="00EF3B5B">
            <w:pPr>
              <w:pStyle w:val="TableParagraph"/>
              <w:rPr>
                <w:sz w:val="20"/>
              </w:rPr>
            </w:pPr>
            <w:r>
              <w:rPr>
                <w:sz w:val="20"/>
              </w:rPr>
              <w:t>chǎn</w:t>
            </w:r>
          </w:p>
        </w:tc>
        <w:tc>
          <w:tcPr>
            <w:tcW w:w="965" w:type="dxa"/>
            <w:tcBorders>
              <w:right w:val="nil"/>
            </w:tcBorders>
          </w:tcPr>
          <w:p w:rsidR="0067705B" w:rsidRDefault="00EF3B5B">
            <w:pPr>
              <w:pStyle w:val="TableParagraph"/>
              <w:rPr>
                <w:i/>
                <w:sz w:val="20"/>
              </w:rPr>
            </w:pPr>
            <w:r>
              <w:rPr>
                <w:i/>
                <w:sz w:val="20"/>
              </w:rPr>
              <w:t>trhjemX</w:t>
            </w:r>
          </w:p>
        </w:tc>
        <w:tc>
          <w:tcPr>
            <w:tcW w:w="1819" w:type="dxa"/>
            <w:tcBorders>
              <w:left w:val="nil"/>
            </w:tcBorders>
          </w:tcPr>
          <w:p w:rsidR="0067705B" w:rsidRDefault="00EF3B5B">
            <w:pPr>
              <w:pStyle w:val="TableParagraph"/>
              <w:ind w:left="158"/>
              <w:rPr>
                <w:i/>
                <w:sz w:val="20"/>
              </w:rPr>
            </w:pPr>
            <w:r>
              <w:rPr>
                <w:i/>
                <w:sz w:val="20"/>
              </w:rPr>
              <w:t>(trh- + -jem B)</w:t>
            </w:r>
          </w:p>
        </w:tc>
        <w:tc>
          <w:tcPr>
            <w:tcW w:w="2782" w:type="dxa"/>
          </w:tcPr>
          <w:p w:rsidR="0067705B" w:rsidRDefault="00EF3B5B">
            <w:pPr>
              <w:pStyle w:val="TableParagraph"/>
              <w:rPr>
                <w:sz w:val="20"/>
              </w:rPr>
            </w:pPr>
            <w:r>
              <w:rPr>
                <w:sz w:val="20"/>
              </w:rPr>
              <w:t>*qʰromʔ</w:t>
            </w:r>
          </w:p>
        </w:tc>
        <w:tc>
          <w:tcPr>
            <w:tcW w:w="2870" w:type="dxa"/>
          </w:tcPr>
          <w:p w:rsidR="0067705B" w:rsidRDefault="00EF3B5B">
            <w:pPr>
              <w:pStyle w:val="TableParagraph"/>
              <w:ind w:left="38"/>
              <w:rPr>
                <w:sz w:val="20"/>
              </w:rPr>
            </w:pPr>
            <w:r>
              <w:rPr>
                <w:sz w:val="20"/>
              </w:rPr>
              <w:t>to flatter</w:t>
            </w:r>
          </w:p>
        </w:tc>
        <w:tc>
          <w:tcPr>
            <w:tcW w:w="928" w:type="dxa"/>
          </w:tcPr>
          <w:p w:rsidR="0067705B" w:rsidRDefault="00EF3B5B">
            <w:pPr>
              <w:pStyle w:val="TableParagraph"/>
              <w:ind w:left="210"/>
              <w:rPr>
                <w:sz w:val="20"/>
              </w:rPr>
            </w:pPr>
            <w:r>
              <w:rPr>
                <w:sz w:val="20"/>
              </w:rPr>
              <w:t>0672p</w:t>
            </w:r>
          </w:p>
        </w:tc>
        <w:tc>
          <w:tcPr>
            <w:tcW w:w="940" w:type="dxa"/>
          </w:tcPr>
          <w:p w:rsidR="0067705B" w:rsidRDefault="00EF3B5B">
            <w:pPr>
              <w:pStyle w:val="TableParagraph"/>
              <w:ind w:left="0" w:right="92"/>
              <w:jc w:val="right"/>
              <w:rPr>
                <w:sz w:val="20"/>
              </w:rPr>
            </w:pPr>
            <w:r>
              <w:rPr>
                <w:sz w:val="20"/>
              </w:rPr>
              <w:t>64031.11</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80"/>
              <w:rPr>
                <w:sz w:val="20"/>
              </w:rPr>
            </w:pPr>
            <w:r>
              <w:rPr>
                <w:sz w:val="20"/>
              </w:rPr>
              <w:t>U+8B87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幨</w:t>
            </w:r>
          </w:p>
        </w:tc>
        <w:tc>
          <w:tcPr>
            <w:tcW w:w="770" w:type="dxa"/>
          </w:tcPr>
          <w:p w:rsidR="0067705B" w:rsidRDefault="00EF3B5B">
            <w:pPr>
              <w:pStyle w:val="TableParagraph"/>
              <w:rPr>
                <w:sz w:val="20"/>
              </w:rPr>
            </w:pPr>
            <w:r>
              <w:rPr>
                <w:sz w:val="20"/>
              </w:rPr>
              <w:t>chàn</w:t>
            </w:r>
          </w:p>
        </w:tc>
        <w:tc>
          <w:tcPr>
            <w:tcW w:w="965" w:type="dxa"/>
            <w:tcBorders>
              <w:right w:val="nil"/>
            </w:tcBorders>
          </w:tcPr>
          <w:p w:rsidR="0067705B" w:rsidRDefault="00EF3B5B">
            <w:pPr>
              <w:pStyle w:val="TableParagraph"/>
              <w:rPr>
                <w:i/>
                <w:sz w:val="20"/>
              </w:rPr>
            </w:pPr>
            <w:r>
              <w:rPr>
                <w:i/>
                <w:sz w:val="20"/>
              </w:rPr>
              <w:t>tsyhemH</w:t>
            </w:r>
          </w:p>
        </w:tc>
        <w:tc>
          <w:tcPr>
            <w:tcW w:w="1819" w:type="dxa"/>
            <w:tcBorders>
              <w:left w:val="nil"/>
            </w:tcBorders>
          </w:tcPr>
          <w:p w:rsidR="0067705B" w:rsidRDefault="00EF3B5B">
            <w:pPr>
              <w:pStyle w:val="TableParagraph"/>
              <w:ind w:left="158"/>
              <w:rPr>
                <w:i/>
                <w:sz w:val="20"/>
              </w:rPr>
            </w:pPr>
            <w:r>
              <w:rPr>
                <w:i/>
                <w:sz w:val="20"/>
              </w:rPr>
              <w:t>(tsyh- + -jem C)</w:t>
            </w:r>
          </w:p>
        </w:tc>
        <w:tc>
          <w:tcPr>
            <w:tcW w:w="2782" w:type="dxa"/>
          </w:tcPr>
          <w:p w:rsidR="0067705B" w:rsidRDefault="00EF3B5B">
            <w:pPr>
              <w:pStyle w:val="TableParagraph"/>
              <w:rPr>
                <w:sz w:val="20"/>
              </w:rPr>
            </w:pPr>
            <w:r>
              <w:rPr>
                <w:sz w:val="20"/>
              </w:rPr>
              <w:t>*[tʰ]am-s</w:t>
            </w:r>
          </w:p>
        </w:tc>
        <w:tc>
          <w:tcPr>
            <w:tcW w:w="2870" w:type="dxa"/>
          </w:tcPr>
          <w:p w:rsidR="0067705B" w:rsidRDefault="00EF3B5B">
            <w:pPr>
              <w:pStyle w:val="TableParagraph"/>
              <w:ind w:left="38"/>
              <w:rPr>
                <w:sz w:val="20"/>
              </w:rPr>
            </w:pPr>
            <w:r>
              <w:rPr>
                <w:sz w:val="20"/>
              </w:rPr>
              <w:t>overcoat</w:t>
            </w:r>
          </w:p>
        </w:tc>
        <w:tc>
          <w:tcPr>
            <w:tcW w:w="928" w:type="dxa"/>
          </w:tcPr>
          <w:p w:rsidR="0067705B" w:rsidRDefault="00EF3B5B">
            <w:pPr>
              <w:pStyle w:val="TableParagraph"/>
              <w:ind w:left="210"/>
              <w:rPr>
                <w:sz w:val="20"/>
              </w:rPr>
            </w:pPr>
            <w:r>
              <w:rPr>
                <w:sz w:val="20"/>
              </w:rPr>
              <w:t>0619d</w:t>
            </w:r>
          </w:p>
        </w:tc>
        <w:tc>
          <w:tcPr>
            <w:tcW w:w="940" w:type="dxa"/>
          </w:tcPr>
          <w:p w:rsidR="0067705B" w:rsidRDefault="00EF3B5B">
            <w:pPr>
              <w:pStyle w:val="TableParagraph"/>
              <w:ind w:left="0" w:right="92"/>
              <w:jc w:val="right"/>
              <w:rPr>
                <w:sz w:val="20"/>
              </w:rPr>
            </w:pPr>
            <w:r>
              <w:rPr>
                <w:sz w:val="20"/>
              </w:rPr>
              <w:t>10756.07</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6"/>
              <w:rPr>
                <w:sz w:val="20"/>
              </w:rPr>
            </w:pPr>
            <w:r>
              <w:rPr>
                <w:sz w:val="20"/>
              </w:rPr>
              <w:t>U+5E68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長</w:t>
            </w:r>
          </w:p>
        </w:tc>
        <w:tc>
          <w:tcPr>
            <w:tcW w:w="770" w:type="dxa"/>
          </w:tcPr>
          <w:p w:rsidR="0067705B" w:rsidRDefault="00EF3B5B">
            <w:pPr>
              <w:pStyle w:val="TableParagraph"/>
              <w:rPr>
                <w:sz w:val="20"/>
              </w:rPr>
            </w:pPr>
            <w:r>
              <w:rPr>
                <w:sz w:val="20"/>
              </w:rPr>
              <w:t>cháng</w:t>
            </w:r>
          </w:p>
        </w:tc>
        <w:tc>
          <w:tcPr>
            <w:tcW w:w="965" w:type="dxa"/>
            <w:tcBorders>
              <w:right w:val="nil"/>
            </w:tcBorders>
          </w:tcPr>
          <w:p w:rsidR="0067705B" w:rsidRDefault="00EF3B5B">
            <w:pPr>
              <w:pStyle w:val="TableParagraph"/>
              <w:rPr>
                <w:i/>
                <w:sz w:val="20"/>
              </w:rPr>
            </w:pPr>
            <w:r>
              <w:rPr>
                <w:i/>
                <w:sz w:val="20"/>
              </w:rPr>
              <w:t>drjang</w:t>
            </w:r>
          </w:p>
        </w:tc>
        <w:tc>
          <w:tcPr>
            <w:tcW w:w="1819" w:type="dxa"/>
            <w:tcBorders>
              <w:left w:val="nil"/>
            </w:tcBorders>
          </w:tcPr>
          <w:p w:rsidR="0067705B" w:rsidRDefault="00EF3B5B">
            <w:pPr>
              <w:pStyle w:val="TableParagraph"/>
              <w:ind w:left="158"/>
              <w:rPr>
                <w:i/>
                <w:sz w:val="20"/>
              </w:rPr>
            </w:pPr>
            <w:r>
              <w:rPr>
                <w:i/>
                <w:sz w:val="20"/>
              </w:rPr>
              <w:t>(dr- + -jang A)</w:t>
            </w:r>
          </w:p>
        </w:tc>
        <w:tc>
          <w:tcPr>
            <w:tcW w:w="2782" w:type="dxa"/>
          </w:tcPr>
          <w:p w:rsidR="0067705B" w:rsidRDefault="00EF3B5B">
            <w:pPr>
              <w:pStyle w:val="TableParagraph"/>
              <w:rPr>
                <w:sz w:val="20"/>
              </w:rPr>
            </w:pPr>
            <w:r>
              <w:rPr>
                <w:sz w:val="20"/>
              </w:rPr>
              <w:t>*Cə-[N]-traŋ</w:t>
            </w:r>
          </w:p>
        </w:tc>
        <w:tc>
          <w:tcPr>
            <w:tcW w:w="2870" w:type="dxa"/>
          </w:tcPr>
          <w:p w:rsidR="0067705B" w:rsidRDefault="00EF3B5B">
            <w:pPr>
              <w:pStyle w:val="TableParagraph"/>
              <w:ind w:left="38"/>
              <w:rPr>
                <w:sz w:val="20"/>
              </w:rPr>
            </w:pPr>
            <w:r>
              <w:rPr>
                <w:sz w:val="20"/>
              </w:rPr>
              <w:t>long (adj.)</w:t>
            </w:r>
          </w:p>
        </w:tc>
        <w:tc>
          <w:tcPr>
            <w:tcW w:w="928" w:type="dxa"/>
          </w:tcPr>
          <w:p w:rsidR="0067705B" w:rsidRDefault="00EF3B5B">
            <w:pPr>
              <w:pStyle w:val="TableParagraph"/>
              <w:ind w:left="214"/>
              <w:rPr>
                <w:sz w:val="20"/>
              </w:rPr>
            </w:pPr>
            <w:r>
              <w:rPr>
                <w:sz w:val="20"/>
              </w:rPr>
              <w:t>0721a</w:t>
            </w:r>
          </w:p>
        </w:tc>
        <w:tc>
          <w:tcPr>
            <w:tcW w:w="940" w:type="dxa"/>
          </w:tcPr>
          <w:p w:rsidR="0067705B" w:rsidRDefault="00EF3B5B">
            <w:pPr>
              <w:pStyle w:val="TableParagraph"/>
              <w:ind w:left="0" w:right="92"/>
              <w:jc w:val="right"/>
              <w:rPr>
                <w:sz w:val="20"/>
              </w:rPr>
            </w:pPr>
            <w:r>
              <w:rPr>
                <w:sz w:val="20"/>
              </w:rPr>
              <w:t>64050.01</w:t>
            </w:r>
          </w:p>
        </w:tc>
        <w:tc>
          <w:tcPr>
            <w:tcW w:w="496" w:type="dxa"/>
          </w:tcPr>
          <w:p w:rsidR="0067705B" w:rsidRDefault="00EF3B5B">
            <w:pPr>
              <w:pStyle w:val="TableParagraph"/>
              <w:ind w:left="75" w:right="76"/>
              <w:jc w:val="center"/>
              <w:rPr>
                <w:sz w:val="20"/>
              </w:rPr>
            </w:pPr>
            <w:r>
              <w:rPr>
                <w:sz w:val="20"/>
              </w:rPr>
              <w:t>168</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U+9577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場</w:t>
            </w:r>
          </w:p>
        </w:tc>
        <w:tc>
          <w:tcPr>
            <w:tcW w:w="770" w:type="dxa"/>
          </w:tcPr>
          <w:p w:rsidR="0067705B" w:rsidRDefault="00EF3B5B">
            <w:pPr>
              <w:pStyle w:val="TableParagraph"/>
              <w:rPr>
                <w:sz w:val="20"/>
              </w:rPr>
            </w:pPr>
            <w:r>
              <w:rPr>
                <w:sz w:val="20"/>
              </w:rPr>
              <w:t>cháng</w:t>
            </w:r>
          </w:p>
        </w:tc>
        <w:tc>
          <w:tcPr>
            <w:tcW w:w="965" w:type="dxa"/>
            <w:tcBorders>
              <w:right w:val="nil"/>
            </w:tcBorders>
          </w:tcPr>
          <w:p w:rsidR="0067705B" w:rsidRDefault="00EF3B5B">
            <w:pPr>
              <w:pStyle w:val="TableParagraph"/>
              <w:rPr>
                <w:i/>
                <w:sz w:val="20"/>
              </w:rPr>
            </w:pPr>
            <w:r>
              <w:rPr>
                <w:i/>
                <w:sz w:val="20"/>
              </w:rPr>
              <w:t>drjang</w:t>
            </w:r>
          </w:p>
        </w:tc>
        <w:tc>
          <w:tcPr>
            <w:tcW w:w="1819" w:type="dxa"/>
            <w:tcBorders>
              <w:left w:val="nil"/>
            </w:tcBorders>
          </w:tcPr>
          <w:p w:rsidR="0067705B" w:rsidRDefault="00EF3B5B">
            <w:pPr>
              <w:pStyle w:val="TableParagraph"/>
              <w:ind w:left="158"/>
              <w:rPr>
                <w:i/>
                <w:sz w:val="20"/>
              </w:rPr>
            </w:pPr>
            <w:r>
              <w:rPr>
                <w:i/>
                <w:sz w:val="20"/>
              </w:rPr>
              <w:t>(dr- + -jang A)</w:t>
            </w:r>
          </w:p>
        </w:tc>
        <w:tc>
          <w:tcPr>
            <w:tcW w:w="2782" w:type="dxa"/>
          </w:tcPr>
          <w:p w:rsidR="0067705B" w:rsidRDefault="00EF3B5B">
            <w:pPr>
              <w:pStyle w:val="TableParagraph"/>
              <w:rPr>
                <w:sz w:val="20"/>
              </w:rPr>
            </w:pPr>
            <w:r>
              <w:rPr>
                <w:sz w:val="20"/>
              </w:rPr>
              <w:t>*[l]raŋ</w:t>
            </w:r>
          </w:p>
        </w:tc>
        <w:tc>
          <w:tcPr>
            <w:tcW w:w="2870" w:type="dxa"/>
          </w:tcPr>
          <w:p w:rsidR="0067705B" w:rsidRDefault="00EF3B5B">
            <w:pPr>
              <w:pStyle w:val="TableParagraph"/>
              <w:ind w:left="38"/>
              <w:rPr>
                <w:sz w:val="20"/>
              </w:rPr>
            </w:pPr>
            <w:r>
              <w:rPr>
                <w:sz w:val="20"/>
              </w:rPr>
              <w:t>arena</w:t>
            </w:r>
          </w:p>
        </w:tc>
        <w:tc>
          <w:tcPr>
            <w:tcW w:w="928" w:type="dxa"/>
          </w:tcPr>
          <w:p w:rsidR="0067705B" w:rsidRDefault="00EF3B5B">
            <w:pPr>
              <w:pStyle w:val="TableParagraph"/>
              <w:ind w:left="210"/>
              <w:rPr>
                <w:sz w:val="20"/>
              </w:rPr>
            </w:pPr>
            <w:r>
              <w:rPr>
                <w:sz w:val="20"/>
              </w:rPr>
              <w:t>0720x</w:t>
            </w:r>
          </w:p>
        </w:tc>
        <w:tc>
          <w:tcPr>
            <w:tcW w:w="940" w:type="dxa"/>
          </w:tcPr>
          <w:p w:rsidR="0067705B" w:rsidRDefault="00EF3B5B">
            <w:pPr>
              <w:pStyle w:val="TableParagraph"/>
              <w:ind w:left="0" w:right="92"/>
              <w:jc w:val="right"/>
              <w:rPr>
                <w:sz w:val="20"/>
              </w:rPr>
            </w:pPr>
            <w:r>
              <w:rPr>
                <w:sz w:val="20"/>
              </w:rPr>
              <w:t>10462.09</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U+5834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腸</w:t>
            </w:r>
          </w:p>
        </w:tc>
        <w:tc>
          <w:tcPr>
            <w:tcW w:w="770" w:type="dxa"/>
          </w:tcPr>
          <w:p w:rsidR="0067705B" w:rsidRDefault="00EF3B5B">
            <w:pPr>
              <w:pStyle w:val="TableParagraph"/>
              <w:spacing w:before="29"/>
              <w:rPr>
                <w:sz w:val="20"/>
              </w:rPr>
            </w:pPr>
            <w:r>
              <w:rPr>
                <w:sz w:val="20"/>
              </w:rPr>
              <w:t>cháng</w:t>
            </w:r>
          </w:p>
        </w:tc>
        <w:tc>
          <w:tcPr>
            <w:tcW w:w="965" w:type="dxa"/>
            <w:tcBorders>
              <w:right w:val="nil"/>
            </w:tcBorders>
          </w:tcPr>
          <w:p w:rsidR="0067705B" w:rsidRDefault="00EF3B5B">
            <w:pPr>
              <w:pStyle w:val="TableParagraph"/>
              <w:spacing w:before="29"/>
              <w:rPr>
                <w:i/>
                <w:sz w:val="20"/>
              </w:rPr>
            </w:pPr>
            <w:r>
              <w:rPr>
                <w:i/>
                <w:sz w:val="20"/>
              </w:rPr>
              <w:t>drjang</w:t>
            </w:r>
          </w:p>
        </w:tc>
        <w:tc>
          <w:tcPr>
            <w:tcW w:w="1819" w:type="dxa"/>
            <w:tcBorders>
              <w:left w:val="nil"/>
            </w:tcBorders>
          </w:tcPr>
          <w:p w:rsidR="0067705B" w:rsidRDefault="00EF3B5B">
            <w:pPr>
              <w:pStyle w:val="TableParagraph"/>
              <w:spacing w:before="29"/>
              <w:ind w:left="158"/>
              <w:rPr>
                <w:i/>
                <w:sz w:val="20"/>
              </w:rPr>
            </w:pPr>
            <w:r>
              <w:rPr>
                <w:i/>
                <w:sz w:val="20"/>
              </w:rPr>
              <w:t>(dr- + -jang A)</w:t>
            </w:r>
          </w:p>
        </w:tc>
        <w:tc>
          <w:tcPr>
            <w:tcW w:w="2782" w:type="dxa"/>
          </w:tcPr>
          <w:p w:rsidR="0067705B" w:rsidRDefault="00EF3B5B">
            <w:pPr>
              <w:pStyle w:val="TableParagraph"/>
              <w:spacing w:before="29"/>
              <w:rPr>
                <w:sz w:val="20"/>
              </w:rPr>
            </w:pPr>
            <w:r>
              <w:rPr>
                <w:sz w:val="20"/>
              </w:rPr>
              <w:t>*lraŋ</w:t>
            </w:r>
          </w:p>
        </w:tc>
        <w:tc>
          <w:tcPr>
            <w:tcW w:w="2870" w:type="dxa"/>
          </w:tcPr>
          <w:p w:rsidR="0067705B" w:rsidRDefault="00EF3B5B">
            <w:pPr>
              <w:pStyle w:val="TableParagraph"/>
              <w:spacing w:before="29"/>
              <w:ind w:left="38"/>
              <w:rPr>
                <w:sz w:val="20"/>
              </w:rPr>
            </w:pPr>
            <w:r>
              <w:rPr>
                <w:sz w:val="20"/>
              </w:rPr>
              <w:t>intestines</w:t>
            </w:r>
          </w:p>
        </w:tc>
        <w:tc>
          <w:tcPr>
            <w:tcW w:w="928" w:type="dxa"/>
          </w:tcPr>
          <w:p w:rsidR="0067705B" w:rsidRDefault="00EF3B5B">
            <w:pPr>
              <w:pStyle w:val="TableParagraph"/>
              <w:spacing w:before="29"/>
              <w:ind w:left="210"/>
              <w:rPr>
                <w:sz w:val="20"/>
              </w:rPr>
            </w:pPr>
            <w:r>
              <w:rPr>
                <w:sz w:val="20"/>
              </w:rPr>
              <w:t>0720y</w:t>
            </w:r>
          </w:p>
        </w:tc>
        <w:tc>
          <w:tcPr>
            <w:tcW w:w="940" w:type="dxa"/>
          </w:tcPr>
          <w:p w:rsidR="0067705B" w:rsidRDefault="00EF3B5B">
            <w:pPr>
              <w:pStyle w:val="TableParagraph"/>
              <w:spacing w:before="29"/>
              <w:ind w:left="0" w:right="92"/>
              <w:jc w:val="right"/>
              <w:rPr>
                <w:sz w:val="20"/>
              </w:rPr>
            </w:pPr>
            <w:r>
              <w:rPr>
                <w:sz w:val="20"/>
              </w:rPr>
              <w:t>32095.09</w:t>
            </w:r>
          </w:p>
        </w:tc>
        <w:tc>
          <w:tcPr>
            <w:tcW w:w="496" w:type="dxa"/>
          </w:tcPr>
          <w:p w:rsidR="0067705B" w:rsidRDefault="00EF3B5B">
            <w:pPr>
              <w:pStyle w:val="TableParagraph"/>
              <w:spacing w:before="29"/>
              <w:ind w:left="75" w:right="76"/>
              <w:jc w:val="center"/>
              <w:rPr>
                <w:sz w:val="20"/>
              </w:rPr>
            </w:pPr>
            <w:r>
              <w:rPr>
                <w:sz w:val="20"/>
              </w:rPr>
              <w:t>130</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96"/>
              <w:rPr>
                <w:sz w:val="20"/>
              </w:rPr>
            </w:pPr>
            <w:r>
              <w:rPr>
                <w:sz w:val="20"/>
              </w:rPr>
              <w:t>U+8178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嘗</w:t>
            </w:r>
          </w:p>
        </w:tc>
        <w:tc>
          <w:tcPr>
            <w:tcW w:w="770" w:type="dxa"/>
          </w:tcPr>
          <w:p w:rsidR="0067705B" w:rsidRDefault="00EF3B5B">
            <w:pPr>
              <w:pStyle w:val="TableParagraph"/>
              <w:rPr>
                <w:sz w:val="20"/>
              </w:rPr>
            </w:pPr>
            <w:r>
              <w:rPr>
                <w:sz w:val="20"/>
              </w:rPr>
              <w:t>cháng</w:t>
            </w:r>
          </w:p>
        </w:tc>
        <w:tc>
          <w:tcPr>
            <w:tcW w:w="965" w:type="dxa"/>
            <w:tcBorders>
              <w:right w:val="nil"/>
            </w:tcBorders>
          </w:tcPr>
          <w:p w:rsidR="0067705B" w:rsidRDefault="00EF3B5B">
            <w:pPr>
              <w:pStyle w:val="TableParagraph"/>
              <w:rPr>
                <w:i/>
                <w:sz w:val="20"/>
              </w:rPr>
            </w:pPr>
            <w:r>
              <w:rPr>
                <w:i/>
                <w:sz w:val="20"/>
              </w:rPr>
              <w:t>dzyang</w:t>
            </w:r>
          </w:p>
        </w:tc>
        <w:tc>
          <w:tcPr>
            <w:tcW w:w="1819" w:type="dxa"/>
            <w:tcBorders>
              <w:left w:val="nil"/>
            </w:tcBorders>
          </w:tcPr>
          <w:p w:rsidR="0067705B" w:rsidRDefault="00EF3B5B">
            <w:pPr>
              <w:pStyle w:val="TableParagraph"/>
              <w:ind w:left="158"/>
              <w:rPr>
                <w:i/>
                <w:sz w:val="20"/>
              </w:rPr>
            </w:pPr>
            <w:r>
              <w:rPr>
                <w:i/>
                <w:sz w:val="20"/>
              </w:rPr>
              <w:t>(dzy- + -jang A)</w:t>
            </w:r>
          </w:p>
        </w:tc>
        <w:tc>
          <w:tcPr>
            <w:tcW w:w="2782" w:type="dxa"/>
          </w:tcPr>
          <w:p w:rsidR="0067705B" w:rsidRDefault="00EF3B5B">
            <w:pPr>
              <w:pStyle w:val="TableParagraph"/>
              <w:rPr>
                <w:sz w:val="20"/>
              </w:rPr>
            </w:pPr>
            <w:r>
              <w:rPr>
                <w:sz w:val="20"/>
              </w:rPr>
              <w:t>*Cə.daŋ</w:t>
            </w:r>
          </w:p>
        </w:tc>
        <w:tc>
          <w:tcPr>
            <w:tcW w:w="2870" w:type="dxa"/>
          </w:tcPr>
          <w:p w:rsidR="0067705B" w:rsidRDefault="00EF3B5B">
            <w:pPr>
              <w:pStyle w:val="TableParagraph"/>
              <w:ind w:left="38"/>
              <w:rPr>
                <w:sz w:val="20"/>
              </w:rPr>
            </w:pPr>
            <w:proofErr w:type="gramStart"/>
            <w:r>
              <w:rPr>
                <w:sz w:val="20"/>
              </w:rPr>
              <w:t>taste</w:t>
            </w:r>
            <w:proofErr w:type="gramEnd"/>
            <w:r>
              <w:rPr>
                <w:sz w:val="20"/>
              </w:rPr>
              <w:t xml:space="preserve"> (v.)</w:t>
            </w:r>
          </w:p>
        </w:tc>
        <w:tc>
          <w:tcPr>
            <w:tcW w:w="928" w:type="dxa"/>
          </w:tcPr>
          <w:p w:rsidR="0067705B" w:rsidRDefault="00EF3B5B">
            <w:pPr>
              <w:pStyle w:val="TableParagraph"/>
              <w:ind w:left="226"/>
              <w:rPr>
                <w:sz w:val="20"/>
              </w:rPr>
            </w:pPr>
            <w:r>
              <w:rPr>
                <w:sz w:val="20"/>
              </w:rPr>
              <w:t>0725f</w:t>
            </w:r>
          </w:p>
        </w:tc>
        <w:tc>
          <w:tcPr>
            <w:tcW w:w="940" w:type="dxa"/>
          </w:tcPr>
          <w:p w:rsidR="0067705B" w:rsidRDefault="00EF3B5B">
            <w:pPr>
              <w:pStyle w:val="TableParagraph"/>
              <w:ind w:left="0" w:right="92"/>
              <w:jc w:val="right"/>
              <w:rPr>
                <w:sz w:val="20"/>
              </w:rPr>
            </w:pPr>
            <w:r>
              <w:rPr>
                <w:sz w:val="20"/>
              </w:rPr>
              <w:t>21529.09</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6"/>
              <w:rPr>
                <w:sz w:val="20"/>
              </w:rPr>
            </w:pPr>
            <w:r>
              <w:rPr>
                <w:sz w:val="20"/>
              </w:rPr>
              <w:t>U+5617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常</w:t>
            </w:r>
          </w:p>
        </w:tc>
        <w:tc>
          <w:tcPr>
            <w:tcW w:w="770" w:type="dxa"/>
          </w:tcPr>
          <w:p w:rsidR="0067705B" w:rsidRDefault="00EF3B5B">
            <w:pPr>
              <w:pStyle w:val="TableParagraph"/>
              <w:rPr>
                <w:sz w:val="20"/>
              </w:rPr>
            </w:pPr>
            <w:r>
              <w:rPr>
                <w:sz w:val="20"/>
              </w:rPr>
              <w:t>cháng</w:t>
            </w:r>
          </w:p>
        </w:tc>
        <w:tc>
          <w:tcPr>
            <w:tcW w:w="965" w:type="dxa"/>
            <w:tcBorders>
              <w:right w:val="nil"/>
            </w:tcBorders>
          </w:tcPr>
          <w:p w:rsidR="0067705B" w:rsidRDefault="00EF3B5B">
            <w:pPr>
              <w:pStyle w:val="TableParagraph"/>
              <w:rPr>
                <w:i/>
                <w:sz w:val="20"/>
              </w:rPr>
            </w:pPr>
            <w:r>
              <w:rPr>
                <w:i/>
                <w:sz w:val="20"/>
              </w:rPr>
              <w:t>dzyang</w:t>
            </w:r>
          </w:p>
        </w:tc>
        <w:tc>
          <w:tcPr>
            <w:tcW w:w="1819" w:type="dxa"/>
            <w:tcBorders>
              <w:left w:val="nil"/>
            </w:tcBorders>
          </w:tcPr>
          <w:p w:rsidR="0067705B" w:rsidRDefault="00EF3B5B">
            <w:pPr>
              <w:pStyle w:val="TableParagraph"/>
              <w:ind w:left="158"/>
              <w:rPr>
                <w:i/>
                <w:sz w:val="20"/>
              </w:rPr>
            </w:pPr>
            <w:r>
              <w:rPr>
                <w:i/>
                <w:sz w:val="20"/>
              </w:rPr>
              <w:t>(dzy- + -jang A)</w:t>
            </w:r>
          </w:p>
        </w:tc>
        <w:tc>
          <w:tcPr>
            <w:tcW w:w="2782" w:type="dxa"/>
          </w:tcPr>
          <w:p w:rsidR="0067705B" w:rsidRDefault="00EF3B5B">
            <w:pPr>
              <w:pStyle w:val="TableParagraph"/>
              <w:rPr>
                <w:sz w:val="20"/>
              </w:rPr>
            </w:pPr>
            <w:r>
              <w:rPr>
                <w:sz w:val="20"/>
              </w:rPr>
              <w:t>*[d]aŋ</w:t>
            </w:r>
          </w:p>
        </w:tc>
        <w:tc>
          <w:tcPr>
            <w:tcW w:w="2870" w:type="dxa"/>
          </w:tcPr>
          <w:p w:rsidR="0067705B" w:rsidRDefault="00EF3B5B">
            <w:pPr>
              <w:pStyle w:val="TableParagraph"/>
              <w:ind w:left="38"/>
              <w:rPr>
                <w:sz w:val="20"/>
              </w:rPr>
            </w:pPr>
            <w:r>
              <w:rPr>
                <w:sz w:val="20"/>
              </w:rPr>
              <w:t>constant</w:t>
            </w:r>
          </w:p>
        </w:tc>
        <w:tc>
          <w:tcPr>
            <w:tcW w:w="928" w:type="dxa"/>
          </w:tcPr>
          <w:p w:rsidR="0067705B" w:rsidRDefault="00EF3B5B">
            <w:pPr>
              <w:pStyle w:val="TableParagraph"/>
              <w:ind w:left="214"/>
              <w:rPr>
                <w:sz w:val="20"/>
              </w:rPr>
            </w:pPr>
            <w:r>
              <w:rPr>
                <w:sz w:val="20"/>
              </w:rPr>
              <w:t>0725e</w:t>
            </w:r>
          </w:p>
        </w:tc>
        <w:tc>
          <w:tcPr>
            <w:tcW w:w="940" w:type="dxa"/>
          </w:tcPr>
          <w:p w:rsidR="0067705B" w:rsidRDefault="00EF3B5B">
            <w:pPr>
              <w:pStyle w:val="TableParagraph"/>
              <w:ind w:left="0" w:right="92"/>
              <w:jc w:val="right"/>
              <w:rPr>
                <w:sz w:val="20"/>
              </w:rPr>
            </w:pPr>
            <w:r>
              <w:rPr>
                <w:sz w:val="20"/>
              </w:rPr>
              <w:t>10744.01</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6"/>
              <w:rPr>
                <w:sz w:val="20"/>
              </w:rPr>
            </w:pPr>
            <w:r>
              <w:rPr>
                <w:sz w:val="20"/>
              </w:rPr>
              <w:t>U+5E38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裳</w:t>
            </w:r>
          </w:p>
        </w:tc>
        <w:tc>
          <w:tcPr>
            <w:tcW w:w="770" w:type="dxa"/>
          </w:tcPr>
          <w:p w:rsidR="0067705B" w:rsidRDefault="00EF3B5B">
            <w:pPr>
              <w:pStyle w:val="TableParagraph"/>
              <w:rPr>
                <w:sz w:val="20"/>
              </w:rPr>
            </w:pPr>
            <w:r>
              <w:rPr>
                <w:sz w:val="20"/>
              </w:rPr>
              <w:t>cháng</w:t>
            </w:r>
          </w:p>
        </w:tc>
        <w:tc>
          <w:tcPr>
            <w:tcW w:w="965" w:type="dxa"/>
            <w:tcBorders>
              <w:right w:val="nil"/>
            </w:tcBorders>
          </w:tcPr>
          <w:p w:rsidR="0067705B" w:rsidRDefault="00EF3B5B">
            <w:pPr>
              <w:pStyle w:val="TableParagraph"/>
              <w:rPr>
                <w:i/>
                <w:sz w:val="20"/>
              </w:rPr>
            </w:pPr>
            <w:r>
              <w:rPr>
                <w:i/>
                <w:sz w:val="20"/>
              </w:rPr>
              <w:t>dzyang</w:t>
            </w:r>
          </w:p>
        </w:tc>
        <w:tc>
          <w:tcPr>
            <w:tcW w:w="1819" w:type="dxa"/>
            <w:tcBorders>
              <w:left w:val="nil"/>
            </w:tcBorders>
          </w:tcPr>
          <w:p w:rsidR="0067705B" w:rsidRDefault="00EF3B5B">
            <w:pPr>
              <w:pStyle w:val="TableParagraph"/>
              <w:ind w:left="158"/>
              <w:rPr>
                <w:i/>
                <w:sz w:val="20"/>
              </w:rPr>
            </w:pPr>
            <w:r>
              <w:rPr>
                <w:i/>
                <w:sz w:val="20"/>
              </w:rPr>
              <w:t>(dzy- + -jang A)</w:t>
            </w:r>
          </w:p>
        </w:tc>
        <w:tc>
          <w:tcPr>
            <w:tcW w:w="2782" w:type="dxa"/>
          </w:tcPr>
          <w:p w:rsidR="0067705B" w:rsidRDefault="00EF3B5B">
            <w:pPr>
              <w:pStyle w:val="TableParagraph"/>
              <w:rPr>
                <w:sz w:val="20"/>
              </w:rPr>
            </w:pPr>
            <w:r>
              <w:rPr>
                <w:sz w:val="20"/>
              </w:rPr>
              <w:t>*daŋ</w:t>
            </w:r>
          </w:p>
        </w:tc>
        <w:tc>
          <w:tcPr>
            <w:tcW w:w="2870" w:type="dxa"/>
          </w:tcPr>
          <w:p w:rsidR="0067705B" w:rsidRDefault="00EF3B5B">
            <w:pPr>
              <w:pStyle w:val="TableParagraph"/>
              <w:ind w:left="38"/>
              <w:rPr>
                <w:sz w:val="20"/>
              </w:rPr>
            </w:pPr>
            <w:r>
              <w:rPr>
                <w:sz w:val="20"/>
              </w:rPr>
              <w:t>lower garment</w:t>
            </w:r>
          </w:p>
        </w:tc>
        <w:tc>
          <w:tcPr>
            <w:tcW w:w="928" w:type="dxa"/>
          </w:tcPr>
          <w:p w:rsidR="0067705B" w:rsidRDefault="00EF3B5B">
            <w:pPr>
              <w:pStyle w:val="TableParagraph"/>
              <w:ind w:left="210"/>
              <w:rPr>
                <w:sz w:val="20"/>
              </w:rPr>
            </w:pPr>
            <w:r>
              <w:rPr>
                <w:sz w:val="20"/>
              </w:rPr>
              <w:t>0725d</w:t>
            </w:r>
          </w:p>
        </w:tc>
        <w:tc>
          <w:tcPr>
            <w:tcW w:w="940" w:type="dxa"/>
          </w:tcPr>
          <w:p w:rsidR="0067705B" w:rsidRDefault="00EF3B5B">
            <w:pPr>
              <w:pStyle w:val="TableParagraph"/>
              <w:ind w:left="0" w:right="92"/>
              <w:jc w:val="right"/>
              <w:rPr>
                <w:sz w:val="20"/>
              </w:rPr>
            </w:pPr>
            <w:r>
              <w:rPr>
                <w:sz w:val="20"/>
              </w:rPr>
              <w:t>53095.11</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U+88F3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惝</w:t>
            </w:r>
          </w:p>
        </w:tc>
        <w:tc>
          <w:tcPr>
            <w:tcW w:w="770" w:type="dxa"/>
          </w:tcPr>
          <w:p w:rsidR="0067705B" w:rsidRDefault="00EF3B5B">
            <w:pPr>
              <w:pStyle w:val="TableParagraph"/>
              <w:rPr>
                <w:sz w:val="20"/>
              </w:rPr>
            </w:pPr>
            <w:r>
              <w:rPr>
                <w:sz w:val="20"/>
              </w:rPr>
              <w:t>chǎng</w:t>
            </w:r>
          </w:p>
        </w:tc>
        <w:tc>
          <w:tcPr>
            <w:tcW w:w="965" w:type="dxa"/>
            <w:tcBorders>
              <w:right w:val="nil"/>
            </w:tcBorders>
          </w:tcPr>
          <w:p w:rsidR="0067705B" w:rsidRDefault="00EF3B5B">
            <w:pPr>
              <w:pStyle w:val="TableParagraph"/>
              <w:rPr>
                <w:i/>
                <w:sz w:val="20"/>
              </w:rPr>
            </w:pPr>
            <w:r>
              <w:rPr>
                <w:i/>
                <w:sz w:val="20"/>
              </w:rPr>
              <w:t>tsyhangX</w:t>
            </w:r>
          </w:p>
        </w:tc>
        <w:tc>
          <w:tcPr>
            <w:tcW w:w="1819" w:type="dxa"/>
            <w:tcBorders>
              <w:left w:val="nil"/>
            </w:tcBorders>
          </w:tcPr>
          <w:p w:rsidR="0067705B" w:rsidRDefault="00EF3B5B">
            <w:pPr>
              <w:pStyle w:val="TableParagraph"/>
              <w:ind w:left="158"/>
              <w:rPr>
                <w:i/>
                <w:sz w:val="20"/>
              </w:rPr>
            </w:pPr>
            <w:r>
              <w:rPr>
                <w:i/>
                <w:sz w:val="20"/>
              </w:rPr>
              <w:t>(tsyh- + -jang B)</w:t>
            </w:r>
          </w:p>
        </w:tc>
        <w:tc>
          <w:tcPr>
            <w:tcW w:w="2782" w:type="dxa"/>
          </w:tcPr>
          <w:p w:rsidR="0067705B" w:rsidRDefault="00EF3B5B">
            <w:pPr>
              <w:pStyle w:val="TableParagraph"/>
              <w:rPr>
                <w:sz w:val="20"/>
              </w:rPr>
            </w:pPr>
            <w:r>
              <w:rPr>
                <w:sz w:val="20"/>
              </w:rPr>
              <w:t>*tʰaŋʔ</w:t>
            </w:r>
          </w:p>
        </w:tc>
        <w:tc>
          <w:tcPr>
            <w:tcW w:w="2870" w:type="dxa"/>
          </w:tcPr>
          <w:p w:rsidR="0067705B" w:rsidRDefault="00EF3B5B">
            <w:pPr>
              <w:pStyle w:val="TableParagraph"/>
              <w:ind w:left="38"/>
              <w:rPr>
                <w:sz w:val="20"/>
              </w:rPr>
            </w:pPr>
            <w:r>
              <w:rPr>
                <w:sz w:val="20"/>
              </w:rPr>
              <w:t>despondent; scared</w:t>
            </w:r>
          </w:p>
        </w:tc>
        <w:tc>
          <w:tcPr>
            <w:tcW w:w="928" w:type="dxa"/>
          </w:tcPr>
          <w:p w:rsidR="0067705B" w:rsidRDefault="00EF3B5B">
            <w:pPr>
              <w:pStyle w:val="TableParagraph"/>
              <w:ind w:left="232"/>
              <w:rPr>
                <w:sz w:val="20"/>
              </w:rPr>
            </w:pPr>
            <w:r>
              <w:rPr>
                <w:sz w:val="20"/>
              </w:rPr>
              <w:t>0725l</w:t>
            </w:r>
          </w:p>
        </w:tc>
        <w:tc>
          <w:tcPr>
            <w:tcW w:w="940" w:type="dxa"/>
          </w:tcPr>
          <w:p w:rsidR="0067705B" w:rsidRDefault="00EF3B5B">
            <w:pPr>
              <w:pStyle w:val="TableParagraph"/>
              <w:ind w:left="0" w:right="92"/>
              <w:jc w:val="right"/>
              <w:rPr>
                <w:sz w:val="20"/>
              </w:rPr>
            </w:pPr>
            <w:r>
              <w:rPr>
                <w:sz w:val="20"/>
              </w:rPr>
              <w:t>42315.02</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2"/>
              <w:rPr>
                <w:sz w:val="20"/>
              </w:rPr>
            </w:pPr>
            <w:r>
              <w:rPr>
                <w:sz w:val="20"/>
              </w:rPr>
              <w:t>U+60DD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敞</w:t>
            </w:r>
          </w:p>
        </w:tc>
        <w:tc>
          <w:tcPr>
            <w:tcW w:w="770" w:type="dxa"/>
          </w:tcPr>
          <w:p w:rsidR="0067705B" w:rsidRDefault="00EF3B5B">
            <w:pPr>
              <w:pStyle w:val="TableParagraph"/>
              <w:rPr>
                <w:sz w:val="20"/>
              </w:rPr>
            </w:pPr>
            <w:r>
              <w:rPr>
                <w:sz w:val="20"/>
              </w:rPr>
              <w:t>chǎng</w:t>
            </w:r>
          </w:p>
        </w:tc>
        <w:tc>
          <w:tcPr>
            <w:tcW w:w="965" w:type="dxa"/>
            <w:tcBorders>
              <w:right w:val="nil"/>
            </w:tcBorders>
          </w:tcPr>
          <w:p w:rsidR="0067705B" w:rsidRDefault="00EF3B5B">
            <w:pPr>
              <w:pStyle w:val="TableParagraph"/>
              <w:rPr>
                <w:i/>
                <w:sz w:val="20"/>
              </w:rPr>
            </w:pPr>
            <w:r>
              <w:rPr>
                <w:i/>
                <w:sz w:val="20"/>
              </w:rPr>
              <w:t>tsyhangX</w:t>
            </w:r>
          </w:p>
        </w:tc>
        <w:tc>
          <w:tcPr>
            <w:tcW w:w="1819" w:type="dxa"/>
            <w:tcBorders>
              <w:left w:val="nil"/>
            </w:tcBorders>
          </w:tcPr>
          <w:p w:rsidR="0067705B" w:rsidRDefault="00EF3B5B">
            <w:pPr>
              <w:pStyle w:val="TableParagraph"/>
              <w:ind w:left="158"/>
              <w:rPr>
                <w:i/>
                <w:sz w:val="20"/>
              </w:rPr>
            </w:pPr>
            <w:r>
              <w:rPr>
                <w:i/>
                <w:sz w:val="20"/>
              </w:rPr>
              <w:t>(tsyh- + -jang B)</w:t>
            </w:r>
          </w:p>
        </w:tc>
        <w:tc>
          <w:tcPr>
            <w:tcW w:w="2782" w:type="dxa"/>
          </w:tcPr>
          <w:p w:rsidR="0067705B" w:rsidRDefault="00EF3B5B">
            <w:pPr>
              <w:pStyle w:val="TableParagraph"/>
              <w:rPr>
                <w:sz w:val="20"/>
              </w:rPr>
            </w:pPr>
            <w:r>
              <w:rPr>
                <w:sz w:val="20"/>
              </w:rPr>
              <w:t>*tʰaŋʔ</w:t>
            </w:r>
          </w:p>
        </w:tc>
        <w:tc>
          <w:tcPr>
            <w:tcW w:w="2870" w:type="dxa"/>
          </w:tcPr>
          <w:p w:rsidR="0067705B" w:rsidRDefault="00EF3B5B">
            <w:pPr>
              <w:pStyle w:val="TableParagraph"/>
              <w:ind w:left="38"/>
              <w:rPr>
                <w:sz w:val="20"/>
              </w:rPr>
            </w:pPr>
            <w:r>
              <w:rPr>
                <w:sz w:val="20"/>
              </w:rPr>
              <w:t>open, spacious</w:t>
            </w:r>
          </w:p>
        </w:tc>
        <w:tc>
          <w:tcPr>
            <w:tcW w:w="928" w:type="dxa"/>
          </w:tcPr>
          <w:p w:rsidR="0067705B" w:rsidRDefault="00EF3B5B">
            <w:pPr>
              <w:pStyle w:val="TableParagraph"/>
              <w:ind w:left="182"/>
              <w:rPr>
                <w:sz w:val="20"/>
              </w:rPr>
            </w:pPr>
            <w:r>
              <w:rPr>
                <w:sz w:val="20"/>
              </w:rPr>
              <w:t>0725m</w:t>
            </w:r>
          </w:p>
        </w:tc>
        <w:tc>
          <w:tcPr>
            <w:tcW w:w="940" w:type="dxa"/>
          </w:tcPr>
          <w:p w:rsidR="0067705B" w:rsidRDefault="00EF3B5B">
            <w:pPr>
              <w:pStyle w:val="TableParagraph"/>
              <w:ind w:left="0" w:right="92"/>
              <w:jc w:val="right"/>
              <w:rPr>
                <w:sz w:val="20"/>
              </w:rPr>
            </w:pPr>
            <w:r>
              <w:rPr>
                <w:sz w:val="20"/>
              </w:rPr>
              <w:t>21467.03</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6"/>
              <w:rPr>
                <w:sz w:val="20"/>
              </w:rPr>
            </w:pPr>
            <w:r>
              <w:rPr>
                <w:sz w:val="20"/>
              </w:rPr>
              <w:t>U+655E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鬯</w:t>
            </w:r>
          </w:p>
        </w:tc>
        <w:tc>
          <w:tcPr>
            <w:tcW w:w="770" w:type="dxa"/>
          </w:tcPr>
          <w:p w:rsidR="0067705B" w:rsidRDefault="00EF3B5B">
            <w:pPr>
              <w:pStyle w:val="TableParagraph"/>
              <w:rPr>
                <w:sz w:val="20"/>
              </w:rPr>
            </w:pPr>
            <w:r>
              <w:rPr>
                <w:sz w:val="20"/>
              </w:rPr>
              <w:t>chàng</w:t>
            </w:r>
          </w:p>
        </w:tc>
        <w:tc>
          <w:tcPr>
            <w:tcW w:w="965" w:type="dxa"/>
            <w:tcBorders>
              <w:right w:val="nil"/>
            </w:tcBorders>
          </w:tcPr>
          <w:p w:rsidR="0067705B" w:rsidRDefault="00EF3B5B">
            <w:pPr>
              <w:pStyle w:val="TableParagraph"/>
              <w:rPr>
                <w:i/>
                <w:sz w:val="20"/>
              </w:rPr>
            </w:pPr>
            <w:r>
              <w:rPr>
                <w:i/>
                <w:sz w:val="20"/>
              </w:rPr>
              <w:t>trhjangH</w:t>
            </w:r>
          </w:p>
        </w:tc>
        <w:tc>
          <w:tcPr>
            <w:tcW w:w="1819" w:type="dxa"/>
            <w:tcBorders>
              <w:left w:val="nil"/>
            </w:tcBorders>
          </w:tcPr>
          <w:p w:rsidR="0067705B" w:rsidRDefault="00EF3B5B">
            <w:pPr>
              <w:pStyle w:val="TableParagraph"/>
              <w:ind w:left="158"/>
              <w:rPr>
                <w:i/>
                <w:sz w:val="20"/>
              </w:rPr>
            </w:pPr>
            <w:r>
              <w:rPr>
                <w:i/>
                <w:sz w:val="20"/>
              </w:rPr>
              <w:t>(trh- + -jang C)</w:t>
            </w:r>
          </w:p>
        </w:tc>
        <w:tc>
          <w:tcPr>
            <w:tcW w:w="2782" w:type="dxa"/>
          </w:tcPr>
          <w:p w:rsidR="0067705B" w:rsidRDefault="00EF3B5B">
            <w:pPr>
              <w:pStyle w:val="TableParagraph"/>
              <w:rPr>
                <w:sz w:val="20"/>
              </w:rPr>
            </w:pPr>
            <w:r>
              <w:rPr>
                <w:sz w:val="20"/>
              </w:rPr>
              <w:t>*tʰraŋ-s</w:t>
            </w:r>
          </w:p>
        </w:tc>
        <w:tc>
          <w:tcPr>
            <w:tcW w:w="2870" w:type="dxa"/>
          </w:tcPr>
          <w:p w:rsidR="0067705B" w:rsidRDefault="00EF3B5B">
            <w:pPr>
              <w:pStyle w:val="TableParagraph"/>
              <w:ind w:left="38"/>
              <w:rPr>
                <w:sz w:val="20"/>
              </w:rPr>
            </w:pPr>
            <w:r>
              <w:rPr>
                <w:sz w:val="20"/>
              </w:rPr>
              <w:t>aromatic spirits</w:t>
            </w:r>
          </w:p>
        </w:tc>
        <w:tc>
          <w:tcPr>
            <w:tcW w:w="928" w:type="dxa"/>
          </w:tcPr>
          <w:p w:rsidR="0067705B" w:rsidRDefault="00EF3B5B">
            <w:pPr>
              <w:pStyle w:val="TableParagraph"/>
              <w:ind w:left="214"/>
              <w:rPr>
                <w:sz w:val="20"/>
              </w:rPr>
            </w:pPr>
            <w:r>
              <w:rPr>
                <w:sz w:val="20"/>
              </w:rPr>
              <w:t>0719a</w:t>
            </w:r>
          </w:p>
        </w:tc>
        <w:tc>
          <w:tcPr>
            <w:tcW w:w="940" w:type="dxa"/>
          </w:tcPr>
          <w:p w:rsidR="0067705B" w:rsidRDefault="00EF3B5B">
            <w:pPr>
              <w:pStyle w:val="TableParagraph"/>
              <w:ind w:left="0" w:right="92"/>
              <w:jc w:val="right"/>
              <w:rPr>
                <w:sz w:val="20"/>
              </w:rPr>
            </w:pPr>
            <w:r>
              <w:rPr>
                <w:sz w:val="20"/>
              </w:rPr>
              <w:t>10263.01</w:t>
            </w:r>
          </w:p>
        </w:tc>
        <w:tc>
          <w:tcPr>
            <w:tcW w:w="496" w:type="dxa"/>
          </w:tcPr>
          <w:p w:rsidR="0067705B" w:rsidRDefault="00EF3B5B">
            <w:pPr>
              <w:pStyle w:val="TableParagraph"/>
              <w:ind w:left="75" w:right="76"/>
              <w:jc w:val="center"/>
              <w:rPr>
                <w:sz w:val="20"/>
              </w:rPr>
            </w:pPr>
            <w:r>
              <w:rPr>
                <w:sz w:val="20"/>
              </w:rPr>
              <w:t>192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74"/>
              <w:rPr>
                <w:sz w:val="20"/>
              </w:rPr>
            </w:pPr>
            <w:r>
              <w:rPr>
                <w:sz w:val="20"/>
              </w:rPr>
              <w:t>U+9B2F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悵</w:t>
            </w:r>
          </w:p>
        </w:tc>
        <w:tc>
          <w:tcPr>
            <w:tcW w:w="770" w:type="dxa"/>
          </w:tcPr>
          <w:p w:rsidR="0067705B" w:rsidRDefault="00EF3B5B">
            <w:pPr>
              <w:pStyle w:val="TableParagraph"/>
              <w:rPr>
                <w:sz w:val="20"/>
              </w:rPr>
            </w:pPr>
            <w:r>
              <w:rPr>
                <w:sz w:val="20"/>
              </w:rPr>
              <w:t>chàng</w:t>
            </w:r>
          </w:p>
        </w:tc>
        <w:tc>
          <w:tcPr>
            <w:tcW w:w="965" w:type="dxa"/>
            <w:tcBorders>
              <w:right w:val="nil"/>
            </w:tcBorders>
          </w:tcPr>
          <w:p w:rsidR="0067705B" w:rsidRDefault="00EF3B5B">
            <w:pPr>
              <w:pStyle w:val="TableParagraph"/>
              <w:rPr>
                <w:i/>
                <w:sz w:val="20"/>
              </w:rPr>
            </w:pPr>
            <w:r>
              <w:rPr>
                <w:i/>
                <w:sz w:val="20"/>
              </w:rPr>
              <w:t>trhjangH</w:t>
            </w:r>
          </w:p>
        </w:tc>
        <w:tc>
          <w:tcPr>
            <w:tcW w:w="1819" w:type="dxa"/>
            <w:tcBorders>
              <w:left w:val="nil"/>
            </w:tcBorders>
          </w:tcPr>
          <w:p w:rsidR="0067705B" w:rsidRDefault="00EF3B5B">
            <w:pPr>
              <w:pStyle w:val="TableParagraph"/>
              <w:ind w:left="158"/>
              <w:rPr>
                <w:i/>
                <w:sz w:val="20"/>
              </w:rPr>
            </w:pPr>
            <w:r>
              <w:rPr>
                <w:i/>
                <w:sz w:val="20"/>
              </w:rPr>
              <w:t>(trh- + -jang C)</w:t>
            </w:r>
          </w:p>
        </w:tc>
        <w:tc>
          <w:tcPr>
            <w:tcW w:w="2782" w:type="dxa"/>
          </w:tcPr>
          <w:p w:rsidR="0067705B" w:rsidRDefault="00EF3B5B">
            <w:pPr>
              <w:pStyle w:val="TableParagraph"/>
              <w:rPr>
                <w:sz w:val="20"/>
              </w:rPr>
            </w:pPr>
            <w:r>
              <w:rPr>
                <w:sz w:val="20"/>
              </w:rPr>
              <w:t>*tʰraŋ-s</w:t>
            </w:r>
          </w:p>
        </w:tc>
        <w:tc>
          <w:tcPr>
            <w:tcW w:w="2870" w:type="dxa"/>
          </w:tcPr>
          <w:p w:rsidR="0067705B" w:rsidRDefault="00EF3B5B">
            <w:pPr>
              <w:pStyle w:val="TableParagraph"/>
              <w:ind w:left="38"/>
              <w:rPr>
                <w:sz w:val="20"/>
              </w:rPr>
            </w:pPr>
            <w:r>
              <w:rPr>
                <w:sz w:val="20"/>
              </w:rPr>
              <w:t>disappointed</w:t>
            </w:r>
          </w:p>
        </w:tc>
        <w:tc>
          <w:tcPr>
            <w:tcW w:w="928" w:type="dxa"/>
          </w:tcPr>
          <w:p w:rsidR="0067705B" w:rsidRDefault="00EF3B5B">
            <w:pPr>
              <w:pStyle w:val="TableParagraph"/>
              <w:ind w:left="232"/>
              <w:rPr>
                <w:sz w:val="20"/>
              </w:rPr>
            </w:pPr>
            <w:r>
              <w:rPr>
                <w:sz w:val="20"/>
              </w:rPr>
              <w:t>0721l</w:t>
            </w:r>
          </w:p>
        </w:tc>
        <w:tc>
          <w:tcPr>
            <w:tcW w:w="940" w:type="dxa"/>
          </w:tcPr>
          <w:p w:rsidR="0067705B" w:rsidRDefault="00EF3B5B">
            <w:pPr>
              <w:pStyle w:val="TableParagraph"/>
              <w:ind w:left="0" w:right="92"/>
              <w:jc w:val="right"/>
              <w:rPr>
                <w:sz w:val="20"/>
              </w:rPr>
            </w:pPr>
            <w:r>
              <w:rPr>
                <w:sz w:val="20"/>
              </w:rPr>
              <w:t>42313.03</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U+60B5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倡</w:t>
            </w:r>
          </w:p>
        </w:tc>
        <w:tc>
          <w:tcPr>
            <w:tcW w:w="770" w:type="dxa"/>
          </w:tcPr>
          <w:p w:rsidR="0067705B" w:rsidRDefault="00EF3B5B">
            <w:pPr>
              <w:pStyle w:val="TableParagraph"/>
              <w:spacing w:before="29"/>
              <w:rPr>
                <w:sz w:val="20"/>
              </w:rPr>
            </w:pPr>
            <w:r>
              <w:rPr>
                <w:sz w:val="20"/>
              </w:rPr>
              <w:t>chàng</w:t>
            </w:r>
          </w:p>
        </w:tc>
        <w:tc>
          <w:tcPr>
            <w:tcW w:w="965" w:type="dxa"/>
            <w:tcBorders>
              <w:right w:val="nil"/>
            </w:tcBorders>
          </w:tcPr>
          <w:p w:rsidR="0067705B" w:rsidRDefault="00EF3B5B">
            <w:pPr>
              <w:pStyle w:val="TableParagraph"/>
              <w:spacing w:before="29"/>
              <w:rPr>
                <w:i/>
                <w:sz w:val="20"/>
              </w:rPr>
            </w:pPr>
            <w:r>
              <w:rPr>
                <w:i/>
                <w:sz w:val="20"/>
              </w:rPr>
              <w:t>tsyhangH</w:t>
            </w:r>
          </w:p>
        </w:tc>
        <w:tc>
          <w:tcPr>
            <w:tcW w:w="1819" w:type="dxa"/>
            <w:tcBorders>
              <w:left w:val="nil"/>
            </w:tcBorders>
          </w:tcPr>
          <w:p w:rsidR="0067705B" w:rsidRDefault="00EF3B5B">
            <w:pPr>
              <w:pStyle w:val="TableParagraph"/>
              <w:spacing w:before="29"/>
              <w:ind w:left="158"/>
              <w:rPr>
                <w:i/>
                <w:sz w:val="20"/>
              </w:rPr>
            </w:pPr>
            <w:r>
              <w:rPr>
                <w:i/>
                <w:sz w:val="20"/>
              </w:rPr>
              <w:t>(tsyh- + -jang C)</w:t>
            </w:r>
          </w:p>
        </w:tc>
        <w:tc>
          <w:tcPr>
            <w:tcW w:w="2782" w:type="dxa"/>
          </w:tcPr>
          <w:p w:rsidR="0067705B" w:rsidRDefault="00EF3B5B">
            <w:pPr>
              <w:pStyle w:val="TableParagraph"/>
              <w:spacing w:before="29"/>
              <w:rPr>
                <w:sz w:val="20"/>
              </w:rPr>
            </w:pPr>
            <w:r>
              <w:rPr>
                <w:sz w:val="20"/>
              </w:rPr>
              <w:t>*mə-tʰaŋ-s</w:t>
            </w:r>
          </w:p>
        </w:tc>
        <w:tc>
          <w:tcPr>
            <w:tcW w:w="2870" w:type="dxa"/>
          </w:tcPr>
          <w:p w:rsidR="0067705B" w:rsidRDefault="00EF3B5B">
            <w:pPr>
              <w:pStyle w:val="TableParagraph"/>
              <w:spacing w:before="29"/>
              <w:ind w:left="38"/>
              <w:rPr>
                <w:sz w:val="20"/>
              </w:rPr>
            </w:pPr>
            <w:r>
              <w:rPr>
                <w:sz w:val="20"/>
              </w:rPr>
              <w:t>to lead (in singing)</w:t>
            </w:r>
          </w:p>
        </w:tc>
        <w:tc>
          <w:tcPr>
            <w:tcW w:w="928" w:type="dxa"/>
          </w:tcPr>
          <w:p w:rsidR="0067705B" w:rsidRDefault="00EF3B5B">
            <w:pPr>
              <w:pStyle w:val="TableParagraph"/>
              <w:spacing w:before="29"/>
              <w:ind w:left="214"/>
              <w:rPr>
                <w:sz w:val="20"/>
              </w:rPr>
            </w:pPr>
            <w:r>
              <w:rPr>
                <w:sz w:val="20"/>
              </w:rPr>
              <w:t>0724c</w:t>
            </w:r>
          </w:p>
        </w:tc>
        <w:tc>
          <w:tcPr>
            <w:tcW w:w="940" w:type="dxa"/>
          </w:tcPr>
          <w:p w:rsidR="0067705B" w:rsidRDefault="00EF3B5B">
            <w:pPr>
              <w:pStyle w:val="TableParagraph"/>
              <w:spacing w:before="29"/>
              <w:ind w:left="0" w:right="92"/>
              <w:jc w:val="right"/>
              <w:rPr>
                <w:sz w:val="20"/>
              </w:rPr>
            </w:pPr>
            <w:r>
              <w:rPr>
                <w:sz w:val="20"/>
              </w:rPr>
              <w:t>10177.05</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96"/>
              <w:rPr>
                <w:sz w:val="20"/>
              </w:rPr>
            </w:pPr>
            <w:r>
              <w:rPr>
                <w:sz w:val="20"/>
              </w:rPr>
              <w:t>U+5021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唱</w:t>
            </w:r>
          </w:p>
        </w:tc>
        <w:tc>
          <w:tcPr>
            <w:tcW w:w="770" w:type="dxa"/>
          </w:tcPr>
          <w:p w:rsidR="0067705B" w:rsidRDefault="00EF3B5B">
            <w:pPr>
              <w:pStyle w:val="TableParagraph"/>
              <w:rPr>
                <w:sz w:val="20"/>
              </w:rPr>
            </w:pPr>
            <w:r>
              <w:rPr>
                <w:sz w:val="20"/>
              </w:rPr>
              <w:t>chàng</w:t>
            </w:r>
          </w:p>
        </w:tc>
        <w:tc>
          <w:tcPr>
            <w:tcW w:w="965" w:type="dxa"/>
            <w:tcBorders>
              <w:right w:val="nil"/>
            </w:tcBorders>
          </w:tcPr>
          <w:p w:rsidR="0067705B" w:rsidRDefault="00EF3B5B">
            <w:pPr>
              <w:pStyle w:val="TableParagraph"/>
              <w:rPr>
                <w:i/>
                <w:sz w:val="20"/>
              </w:rPr>
            </w:pPr>
            <w:r>
              <w:rPr>
                <w:i/>
                <w:sz w:val="20"/>
              </w:rPr>
              <w:t>tsyhangH</w:t>
            </w:r>
          </w:p>
        </w:tc>
        <w:tc>
          <w:tcPr>
            <w:tcW w:w="1819" w:type="dxa"/>
            <w:tcBorders>
              <w:left w:val="nil"/>
            </w:tcBorders>
          </w:tcPr>
          <w:p w:rsidR="0067705B" w:rsidRDefault="00EF3B5B">
            <w:pPr>
              <w:pStyle w:val="TableParagraph"/>
              <w:ind w:left="158"/>
              <w:rPr>
                <w:i/>
                <w:sz w:val="20"/>
              </w:rPr>
            </w:pPr>
            <w:r>
              <w:rPr>
                <w:i/>
                <w:sz w:val="20"/>
              </w:rPr>
              <w:t>(tsyh- + -jang C)</w:t>
            </w:r>
          </w:p>
        </w:tc>
        <w:tc>
          <w:tcPr>
            <w:tcW w:w="2782" w:type="dxa"/>
          </w:tcPr>
          <w:p w:rsidR="0067705B" w:rsidRDefault="00EF3B5B">
            <w:pPr>
              <w:pStyle w:val="TableParagraph"/>
              <w:rPr>
                <w:sz w:val="20"/>
              </w:rPr>
            </w:pPr>
            <w:r>
              <w:rPr>
                <w:sz w:val="20"/>
              </w:rPr>
              <w:t>*mə-tʰaŋ-s</w:t>
            </w:r>
          </w:p>
        </w:tc>
        <w:tc>
          <w:tcPr>
            <w:tcW w:w="2870" w:type="dxa"/>
          </w:tcPr>
          <w:p w:rsidR="0067705B" w:rsidRDefault="00EF3B5B">
            <w:pPr>
              <w:pStyle w:val="TableParagraph"/>
              <w:ind w:left="38"/>
              <w:rPr>
                <w:sz w:val="20"/>
              </w:rPr>
            </w:pPr>
            <w:r>
              <w:rPr>
                <w:sz w:val="20"/>
              </w:rPr>
              <w:t>to lead (in singing)</w:t>
            </w:r>
          </w:p>
        </w:tc>
        <w:tc>
          <w:tcPr>
            <w:tcW w:w="928" w:type="dxa"/>
          </w:tcPr>
          <w:p w:rsidR="0067705B" w:rsidRDefault="00EF3B5B">
            <w:pPr>
              <w:pStyle w:val="TableParagraph"/>
              <w:ind w:left="210"/>
              <w:rPr>
                <w:sz w:val="20"/>
              </w:rPr>
            </w:pPr>
            <w:r>
              <w:rPr>
                <w:sz w:val="20"/>
              </w:rPr>
              <w:t>0724d</w:t>
            </w:r>
          </w:p>
        </w:tc>
        <w:tc>
          <w:tcPr>
            <w:tcW w:w="940" w:type="dxa"/>
          </w:tcPr>
          <w:p w:rsidR="0067705B" w:rsidRDefault="00EF3B5B">
            <w:pPr>
              <w:pStyle w:val="TableParagraph"/>
              <w:ind w:left="0" w:right="92"/>
              <w:jc w:val="right"/>
              <w:rPr>
                <w:sz w:val="20"/>
              </w:rPr>
            </w:pPr>
            <w:r>
              <w:rPr>
                <w:sz w:val="20"/>
              </w:rPr>
              <w:t>10640.08</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U+5531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超</w:t>
            </w:r>
          </w:p>
        </w:tc>
        <w:tc>
          <w:tcPr>
            <w:tcW w:w="770" w:type="dxa"/>
          </w:tcPr>
          <w:p w:rsidR="0067705B" w:rsidRDefault="00EF3B5B">
            <w:pPr>
              <w:pStyle w:val="TableParagraph"/>
              <w:rPr>
                <w:sz w:val="20"/>
              </w:rPr>
            </w:pPr>
            <w:r>
              <w:rPr>
                <w:sz w:val="20"/>
              </w:rPr>
              <w:t>chāo</w:t>
            </w:r>
          </w:p>
        </w:tc>
        <w:tc>
          <w:tcPr>
            <w:tcW w:w="965" w:type="dxa"/>
            <w:tcBorders>
              <w:right w:val="nil"/>
            </w:tcBorders>
          </w:tcPr>
          <w:p w:rsidR="0067705B" w:rsidRDefault="00EF3B5B">
            <w:pPr>
              <w:pStyle w:val="TableParagraph"/>
              <w:rPr>
                <w:i/>
                <w:sz w:val="20"/>
              </w:rPr>
            </w:pPr>
            <w:r>
              <w:rPr>
                <w:i/>
                <w:sz w:val="20"/>
              </w:rPr>
              <w:t>trhjew</w:t>
            </w:r>
          </w:p>
        </w:tc>
        <w:tc>
          <w:tcPr>
            <w:tcW w:w="1819" w:type="dxa"/>
            <w:tcBorders>
              <w:left w:val="nil"/>
            </w:tcBorders>
          </w:tcPr>
          <w:p w:rsidR="0067705B" w:rsidRDefault="00EF3B5B">
            <w:pPr>
              <w:pStyle w:val="TableParagraph"/>
              <w:ind w:left="158"/>
              <w:rPr>
                <w:i/>
                <w:sz w:val="20"/>
              </w:rPr>
            </w:pPr>
            <w:r>
              <w:rPr>
                <w:i/>
                <w:sz w:val="20"/>
              </w:rPr>
              <w:t>(trh- + -jew A)</w:t>
            </w:r>
          </w:p>
        </w:tc>
        <w:tc>
          <w:tcPr>
            <w:tcW w:w="2782" w:type="dxa"/>
          </w:tcPr>
          <w:p w:rsidR="0067705B" w:rsidRDefault="00EF3B5B">
            <w:pPr>
              <w:pStyle w:val="TableParagraph"/>
              <w:rPr>
                <w:sz w:val="20"/>
              </w:rPr>
            </w:pPr>
            <w:r>
              <w:rPr>
                <w:sz w:val="20"/>
              </w:rPr>
              <w:t>*tʰr[a]w</w:t>
            </w:r>
          </w:p>
        </w:tc>
        <w:tc>
          <w:tcPr>
            <w:tcW w:w="2870" w:type="dxa"/>
          </w:tcPr>
          <w:p w:rsidR="0067705B" w:rsidRDefault="00EF3B5B">
            <w:pPr>
              <w:pStyle w:val="TableParagraph"/>
              <w:ind w:left="38"/>
              <w:rPr>
                <w:sz w:val="20"/>
              </w:rPr>
            </w:pPr>
            <w:r>
              <w:rPr>
                <w:sz w:val="20"/>
              </w:rPr>
              <w:t>leap over, surpass</w:t>
            </w:r>
          </w:p>
        </w:tc>
        <w:tc>
          <w:tcPr>
            <w:tcW w:w="928" w:type="dxa"/>
          </w:tcPr>
          <w:p w:rsidR="0067705B" w:rsidRDefault="00EF3B5B">
            <w:pPr>
              <w:pStyle w:val="TableParagraph"/>
              <w:ind w:left="232"/>
              <w:rPr>
                <w:sz w:val="20"/>
              </w:rPr>
            </w:pPr>
            <w:r>
              <w:rPr>
                <w:sz w:val="20"/>
              </w:rPr>
              <w:t>1131j</w:t>
            </w:r>
          </w:p>
        </w:tc>
        <w:tc>
          <w:tcPr>
            <w:tcW w:w="940" w:type="dxa"/>
          </w:tcPr>
          <w:p w:rsidR="0067705B" w:rsidRDefault="00EF3B5B">
            <w:pPr>
              <w:pStyle w:val="TableParagraph"/>
              <w:ind w:left="0" w:right="92"/>
              <w:jc w:val="right"/>
              <w:rPr>
                <w:sz w:val="20"/>
              </w:rPr>
            </w:pPr>
            <w:r>
              <w:rPr>
                <w:sz w:val="20"/>
              </w:rPr>
              <w:t>53484.07</w:t>
            </w:r>
          </w:p>
        </w:tc>
        <w:tc>
          <w:tcPr>
            <w:tcW w:w="496" w:type="dxa"/>
          </w:tcPr>
          <w:p w:rsidR="0067705B" w:rsidRDefault="00EF3B5B">
            <w:pPr>
              <w:pStyle w:val="TableParagraph"/>
              <w:ind w:left="75" w:right="76"/>
              <w:jc w:val="center"/>
              <w:rPr>
                <w:sz w:val="20"/>
              </w:rPr>
            </w:pPr>
            <w:r>
              <w:rPr>
                <w:sz w:val="20"/>
              </w:rPr>
              <w:t>156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U+8D85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潮</w:t>
            </w:r>
          </w:p>
        </w:tc>
        <w:tc>
          <w:tcPr>
            <w:tcW w:w="770" w:type="dxa"/>
          </w:tcPr>
          <w:p w:rsidR="0067705B" w:rsidRDefault="00EF3B5B">
            <w:pPr>
              <w:pStyle w:val="TableParagraph"/>
              <w:rPr>
                <w:sz w:val="20"/>
              </w:rPr>
            </w:pPr>
            <w:r>
              <w:rPr>
                <w:sz w:val="20"/>
              </w:rPr>
              <w:t>cháo</w:t>
            </w:r>
          </w:p>
        </w:tc>
        <w:tc>
          <w:tcPr>
            <w:tcW w:w="965" w:type="dxa"/>
            <w:tcBorders>
              <w:right w:val="nil"/>
            </w:tcBorders>
          </w:tcPr>
          <w:p w:rsidR="0067705B" w:rsidRDefault="00EF3B5B">
            <w:pPr>
              <w:pStyle w:val="TableParagraph"/>
              <w:rPr>
                <w:i/>
                <w:sz w:val="20"/>
              </w:rPr>
            </w:pPr>
            <w:r>
              <w:rPr>
                <w:i/>
                <w:sz w:val="20"/>
              </w:rPr>
              <w:t>drjew</w:t>
            </w:r>
          </w:p>
        </w:tc>
        <w:tc>
          <w:tcPr>
            <w:tcW w:w="1819" w:type="dxa"/>
            <w:tcBorders>
              <w:left w:val="nil"/>
            </w:tcBorders>
          </w:tcPr>
          <w:p w:rsidR="0067705B" w:rsidRDefault="00EF3B5B">
            <w:pPr>
              <w:pStyle w:val="TableParagraph"/>
              <w:ind w:left="158"/>
              <w:rPr>
                <w:i/>
                <w:sz w:val="20"/>
              </w:rPr>
            </w:pPr>
            <w:r>
              <w:rPr>
                <w:i/>
                <w:sz w:val="20"/>
              </w:rPr>
              <w:t>(dr- + -jew A)</w:t>
            </w:r>
          </w:p>
        </w:tc>
        <w:tc>
          <w:tcPr>
            <w:tcW w:w="2782" w:type="dxa"/>
          </w:tcPr>
          <w:p w:rsidR="0067705B" w:rsidRDefault="00EF3B5B">
            <w:pPr>
              <w:pStyle w:val="TableParagraph"/>
              <w:rPr>
                <w:sz w:val="20"/>
              </w:rPr>
            </w:pPr>
            <w:r>
              <w:rPr>
                <w:sz w:val="20"/>
              </w:rPr>
              <w:t>*[N]-t&lt;r&gt;aw</w:t>
            </w:r>
          </w:p>
        </w:tc>
        <w:tc>
          <w:tcPr>
            <w:tcW w:w="2870" w:type="dxa"/>
          </w:tcPr>
          <w:p w:rsidR="0067705B" w:rsidRDefault="00EF3B5B">
            <w:pPr>
              <w:pStyle w:val="TableParagraph"/>
              <w:ind w:left="38"/>
              <w:rPr>
                <w:sz w:val="20"/>
              </w:rPr>
            </w:pPr>
            <w:r>
              <w:rPr>
                <w:sz w:val="20"/>
              </w:rPr>
              <w:t>morning tide</w:t>
            </w:r>
          </w:p>
        </w:tc>
        <w:tc>
          <w:tcPr>
            <w:tcW w:w="928" w:type="dxa"/>
          </w:tcPr>
          <w:p w:rsidR="0067705B" w:rsidRDefault="00EF3B5B">
            <w:pPr>
              <w:pStyle w:val="TableParagraph"/>
              <w:ind w:left="210"/>
              <w:rPr>
                <w:sz w:val="20"/>
              </w:rPr>
            </w:pPr>
            <w:r>
              <w:rPr>
                <w:sz w:val="20"/>
              </w:rPr>
              <w:t>1143d</w:t>
            </w:r>
          </w:p>
        </w:tc>
        <w:tc>
          <w:tcPr>
            <w:tcW w:w="940" w:type="dxa"/>
          </w:tcPr>
          <w:p w:rsidR="0067705B" w:rsidRDefault="00EF3B5B">
            <w:pPr>
              <w:pStyle w:val="TableParagraph"/>
              <w:ind w:left="0" w:right="92"/>
              <w:jc w:val="right"/>
              <w:rPr>
                <w:sz w:val="20"/>
              </w:rPr>
            </w:pPr>
            <w:r>
              <w:rPr>
                <w:sz w:val="20"/>
              </w:rPr>
              <w:t>31737.05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0"/>
              <w:rPr>
                <w:sz w:val="20"/>
              </w:rPr>
            </w:pPr>
            <w:r>
              <w:rPr>
                <w:sz w:val="20"/>
              </w:rPr>
              <w:t>U+6F6E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朝</w:t>
            </w:r>
          </w:p>
        </w:tc>
        <w:tc>
          <w:tcPr>
            <w:tcW w:w="770" w:type="dxa"/>
          </w:tcPr>
          <w:p w:rsidR="0067705B" w:rsidRDefault="00EF3B5B">
            <w:pPr>
              <w:pStyle w:val="TableParagraph"/>
              <w:rPr>
                <w:sz w:val="20"/>
              </w:rPr>
            </w:pPr>
            <w:r>
              <w:rPr>
                <w:sz w:val="20"/>
              </w:rPr>
              <w:t>cháo</w:t>
            </w:r>
          </w:p>
        </w:tc>
        <w:tc>
          <w:tcPr>
            <w:tcW w:w="965" w:type="dxa"/>
            <w:tcBorders>
              <w:right w:val="nil"/>
            </w:tcBorders>
          </w:tcPr>
          <w:p w:rsidR="0067705B" w:rsidRDefault="00EF3B5B">
            <w:pPr>
              <w:pStyle w:val="TableParagraph"/>
              <w:rPr>
                <w:i/>
                <w:sz w:val="20"/>
              </w:rPr>
            </w:pPr>
            <w:r>
              <w:rPr>
                <w:i/>
                <w:sz w:val="20"/>
              </w:rPr>
              <w:t>drjew</w:t>
            </w:r>
          </w:p>
        </w:tc>
        <w:tc>
          <w:tcPr>
            <w:tcW w:w="1819" w:type="dxa"/>
            <w:tcBorders>
              <w:left w:val="nil"/>
            </w:tcBorders>
          </w:tcPr>
          <w:p w:rsidR="0067705B" w:rsidRDefault="00EF3B5B">
            <w:pPr>
              <w:pStyle w:val="TableParagraph"/>
              <w:ind w:left="158"/>
              <w:rPr>
                <w:i/>
                <w:sz w:val="20"/>
              </w:rPr>
            </w:pPr>
            <w:r>
              <w:rPr>
                <w:i/>
                <w:sz w:val="20"/>
              </w:rPr>
              <w:t>(dr- + -jew A)</w:t>
            </w:r>
          </w:p>
        </w:tc>
        <w:tc>
          <w:tcPr>
            <w:tcW w:w="2782" w:type="dxa"/>
          </w:tcPr>
          <w:p w:rsidR="0067705B" w:rsidRDefault="00EF3B5B">
            <w:pPr>
              <w:pStyle w:val="TableParagraph"/>
              <w:rPr>
                <w:sz w:val="20"/>
              </w:rPr>
            </w:pPr>
            <w:r>
              <w:rPr>
                <w:sz w:val="20"/>
              </w:rPr>
              <w:t>*m-t&lt;r&gt;aw</w:t>
            </w:r>
          </w:p>
        </w:tc>
        <w:tc>
          <w:tcPr>
            <w:tcW w:w="2870" w:type="dxa"/>
          </w:tcPr>
          <w:p w:rsidR="0067705B" w:rsidRDefault="00EF3B5B">
            <w:pPr>
              <w:pStyle w:val="TableParagraph"/>
              <w:ind w:left="38"/>
              <w:rPr>
                <w:sz w:val="20"/>
              </w:rPr>
            </w:pPr>
            <w:r>
              <w:rPr>
                <w:sz w:val="20"/>
              </w:rPr>
              <w:t>(morning) audience at court</w:t>
            </w:r>
          </w:p>
        </w:tc>
        <w:tc>
          <w:tcPr>
            <w:tcW w:w="928" w:type="dxa"/>
          </w:tcPr>
          <w:p w:rsidR="0067705B" w:rsidRDefault="00EF3B5B">
            <w:pPr>
              <w:pStyle w:val="TableParagraph"/>
              <w:ind w:left="214"/>
              <w:rPr>
                <w:sz w:val="20"/>
              </w:rPr>
            </w:pPr>
            <w:r>
              <w:rPr>
                <w:sz w:val="20"/>
              </w:rPr>
              <w:t>1143a</w:t>
            </w:r>
          </w:p>
        </w:tc>
        <w:tc>
          <w:tcPr>
            <w:tcW w:w="940" w:type="dxa"/>
          </w:tcPr>
          <w:p w:rsidR="0067705B" w:rsidRDefault="00EF3B5B">
            <w:pPr>
              <w:pStyle w:val="TableParagraph"/>
              <w:ind w:left="0" w:right="92"/>
              <w:jc w:val="right"/>
              <w:rPr>
                <w:sz w:val="20"/>
              </w:rPr>
            </w:pPr>
            <w:r>
              <w:rPr>
                <w:sz w:val="20"/>
              </w:rPr>
              <w:t>32084.08</w:t>
            </w:r>
          </w:p>
        </w:tc>
        <w:tc>
          <w:tcPr>
            <w:tcW w:w="496" w:type="dxa"/>
          </w:tcPr>
          <w:p w:rsidR="0067705B" w:rsidRDefault="00EF3B5B">
            <w:pPr>
              <w:pStyle w:val="TableParagraph"/>
              <w:ind w:left="75" w:right="76"/>
              <w:jc w:val="center"/>
              <w:rPr>
                <w:sz w:val="20"/>
              </w:rPr>
            </w:pPr>
            <w:r>
              <w:rPr>
                <w:sz w:val="20"/>
              </w:rPr>
              <w:t>74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U+671D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巢</w:t>
            </w:r>
          </w:p>
        </w:tc>
        <w:tc>
          <w:tcPr>
            <w:tcW w:w="770" w:type="dxa"/>
          </w:tcPr>
          <w:p w:rsidR="0067705B" w:rsidRDefault="00EF3B5B">
            <w:pPr>
              <w:pStyle w:val="TableParagraph"/>
              <w:spacing w:before="29"/>
              <w:rPr>
                <w:sz w:val="20"/>
              </w:rPr>
            </w:pPr>
            <w:r>
              <w:rPr>
                <w:sz w:val="20"/>
              </w:rPr>
              <w:t>cháo</w:t>
            </w:r>
          </w:p>
        </w:tc>
        <w:tc>
          <w:tcPr>
            <w:tcW w:w="965" w:type="dxa"/>
            <w:tcBorders>
              <w:right w:val="nil"/>
            </w:tcBorders>
          </w:tcPr>
          <w:p w:rsidR="0067705B" w:rsidRDefault="00EF3B5B">
            <w:pPr>
              <w:pStyle w:val="TableParagraph"/>
              <w:spacing w:before="29"/>
              <w:rPr>
                <w:i/>
                <w:sz w:val="20"/>
              </w:rPr>
            </w:pPr>
            <w:r>
              <w:rPr>
                <w:i/>
                <w:sz w:val="20"/>
              </w:rPr>
              <w:t>dzraew</w:t>
            </w:r>
          </w:p>
        </w:tc>
        <w:tc>
          <w:tcPr>
            <w:tcW w:w="1819" w:type="dxa"/>
            <w:tcBorders>
              <w:left w:val="nil"/>
            </w:tcBorders>
          </w:tcPr>
          <w:p w:rsidR="0067705B" w:rsidRDefault="00EF3B5B">
            <w:pPr>
              <w:pStyle w:val="TableParagraph"/>
              <w:spacing w:before="29"/>
              <w:ind w:left="158"/>
              <w:rPr>
                <w:i/>
                <w:sz w:val="20"/>
              </w:rPr>
            </w:pPr>
            <w:r>
              <w:rPr>
                <w:i/>
                <w:sz w:val="20"/>
              </w:rPr>
              <w:t>(dzr- + -aew A)</w:t>
            </w:r>
          </w:p>
        </w:tc>
        <w:tc>
          <w:tcPr>
            <w:tcW w:w="2782" w:type="dxa"/>
          </w:tcPr>
          <w:p w:rsidR="0067705B" w:rsidRDefault="00EF3B5B">
            <w:pPr>
              <w:pStyle w:val="TableParagraph"/>
              <w:spacing w:before="29"/>
              <w:rPr>
                <w:sz w:val="20"/>
              </w:rPr>
            </w:pPr>
            <w:r>
              <w:rPr>
                <w:sz w:val="20"/>
              </w:rPr>
              <w:t>*[dz]ˤraw</w:t>
            </w:r>
          </w:p>
        </w:tc>
        <w:tc>
          <w:tcPr>
            <w:tcW w:w="2870" w:type="dxa"/>
          </w:tcPr>
          <w:p w:rsidR="0067705B" w:rsidRDefault="00EF3B5B">
            <w:pPr>
              <w:pStyle w:val="TableParagraph"/>
              <w:spacing w:before="29"/>
              <w:ind w:left="38"/>
              <w:rPr>
                <w:sz w:val="20"/>
              </w:rPr>
            </w:pPr>
            <w:r>
              <w:rPr>
                <w:sz w:val="20"/>
              </w:rPr>
              <w:t>nest</w:t>
            </w:r>
          </w:p>
        </w:tc>
        <w:tc>
          <w:tcPr>
            <w:tcW w:w="928" w:type="dxa"/>
          </w:tcPr>
          <w:p w:rsidR="0067705B" w:rsidRDefault="00EF3B5B">
            <w:pPr>
              <w:pStyle w:val="TableParagraph"/>
              <w:spacing w:before="29"/>
              <w:ind w:left="214"/>
              <w:rPr>
                <w:sz w:val="20"/>
              </w:rPr>
            </w:pPr>
            <w:r>
              <w:rPr>
                <w:sz w:val="20"/>
              </w:rPr>
              <w:t>1169a</w:t>
            </w:r>
          </w:p>
        </w:tc>
        <w:tc>
          <w:tcPr>
            <w:tcW w:w="940" w:type="dxa"/>
          </w:tcPr>
          <w:p w:rsidR="0067705B" w:rsidRDefault="00EF3B5B">
            <w:pPr>
              <w:pStyle w:val="TableParagraph"/>
              <w:spacing w:before="29"/>
              <w:ind w:left="0" w:right="92"/>
              <w:jc w:val="right"/>
              <w:rPr>
                <w:sz w:val="20"/>
              </w:rPr>
            </w:pPr>
            <w:r>
              <w:rPr>
                <w:sz w:val="20"/>
              </w:rPr>
              <w:t>21098.09</w:t>
            </w:r>
          </w:p>
        </w:tc>
        <w:tc>
          <w:tcPr>
            <w:tcW w:w="496" w:type="dxa"/>
          </w:tcPr>
          <w:p w:rsidR="0067705B" w:rsidRDefault="00EF3B5B">
            <w:pPr>
              <w:pStyle w:val="TableParagraph"/>
              <w:spacing w:before="29"/>
              <w:ind w:left="75" w:right="76"/>
              <w:jc w:val="center"/>
              <w:rPr>
                <w:sz w:val="20"/>
              </w:rPr>
            </w:pPr>
            <w:r>
              <w:rPr>
                <w:sz w:val="20"/>
              </w:rPr>
              <w:t>47</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64"/>
              <w:rPr>
                <w:sz w:val="20"/>
              </w:rPr>
            </w:pPr>
            <w:r>
              <w:rPr>
                <w:sz w:val="20"/>
              </w:rPr>
              <w:t>U+5DE2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炒</w:t>
            </w:r>
          </w:p>
        </w:tc>
        <w:tc>
          <w:tcPr>
            <w:tcW w:w="770" w:type="dxa"/>
          </w:tcPr>
          <w:p w:rsidR="0067705B" w:rsidRDefault="00EF3B5B">
            <w:pPr>
              <w:pStyle w:val="TableParagraph"/>
              <w:rPr>
                <w:sz w:val="20"/>
              </w:rPr>
            </w:pPr>
            <w:r>
              <w:rPr>
                <w:sz w:val="20"/>
              </w:rPr>
              <w:t>chǎo</w:t>
            </w:r>
          </w:p>
        </w:tc>
        <w:tc>
          <w:tcPr>
            <w:tcW w:w="965" w:type="dxa"/>
            <w:tcBorders>
              <w:right w:val="nil"/>
            </w:tcBorders>
          </w:tcPr>
          <w:p w:rsidR="0067705B" w:rsidRDefault="00EF3B5B">
            <w:pPr>
              <w:pStyle w:val="TableParagraph"/>
              <w:rPr>
                <w:i/>
                <w:sz w:val="20"/>
              </w:rPr>
            </w:pPr>
            <w:r>
              <w:rPr>
                <w:i/>
                <w:sz w:val="20"/>
              </w:rPr>
              <w:t>tsrhaewX</w:t>
            </w:r>
          </w:p>
        </w:tc>
        <w:tc>
          <w:tcPr>
            <w:tcW w:w="1819" w:type="dxa"/>
            <w:tcBorders>
              <w:left w:val="nil"/>
            </w:tcBorders>
          </w:tcPr>
          <w:p w:rsidR="0067705B" w:rsidRDefault="00EF3B5B">
            <w:pPr>
              <w:pStyle w:val="TableParagraph"/>
              <w:ind w:left="158"/>
              <w:rPr>
                <w:i/>
                <w:sz w:val="20"/>
              </w:rPr>
            </w:pPr>
            <w:r>
              <w:rPr>
                <w:i/>
                <w:sz w:val="20"/>
              </w:rPr>
              <w:t>(tsrh- + -aew B)</w:t>
            </w:r>
          </w:p>
        </w:tc>
        <w:tc>
          <w:tcPr>
            <w:tcW w:w="2782" w:type="dxa"/>
          </w:tcPr>
          <w:p w:rsidR="0067705B" w:rsidRDefault="00EF3B5B">
            <w:pPr>
              <w:pStyle w:val="TableParagraph"/>
              <w:rPr>
                <w:sz w:val="20"/>
              </w:rPr>
            </w:pPr>
            <w:r>
              <w:rPr>
                <w:sz w:val="20"/>
              </w:rPr>
              <w:t>*[tsʰ](ˤ)r[e]wʔ</w:t>
            </w:r>
          </w:p>
        </w:tc>
        <w:tc>
          <w:tcPr>
            <w:tcW w:w="2870" w:type="dxa"/>
          </w:tcPr>
          <w:p w:rsidR="0067705B" w:rsidRDefault="00EF3B5B">
            <w:pPr>
              <w:pStyle w:val="TableParagraph"/>
              <w:ind w:left="38"/>
              <w:rPr>
                <w:sz w:val="20"/>
              </w:rPr>
            </w:pPr>
            <w:r>
              <w:rPr>
                <w:sz w:val="20"/>
              </w:rPr>
              <w:t>to stir-fry</w:t>
            </w:r>
          </w:p>
        </w:tc>
        <w:tc>
          <w:tcPr>
            <w:tcW w:w="928" w:type="dxa"/>
          </w:tcPr>
          <w:p w:rsidR="0067705B" w:rsidRDefault="00EF3B5B">
            <w:pPr>
              <w:pStyle w:val="TableParagraph"/>
              <w:ind w:left="226"/>
              <w:rPr>
                <w:sz w:val="20"/>
              </w:rPr>
            </w:pPr>
            <w:r>
              <w:rPr>
                <w:sz w:val="20"/>
              </w:rPr>
              <w:t>1149-</w:t>
            </w:r>
          </w:p>
        </w:tc>
        <w:tc>
          <w:tcPr>
            <w:tcW w:w="940" w:type="dxa"/>
          </w:tcPr>
          <w:p w:rsidR="0067705B" w:rsidRDefault="00EF3B5B">
            <w:pPr>
              <w:pStyle w:val="TableParagraph"/>
              <w:ind w:left="0" w:right="92"/>
              <w:jc w:val="right"/>
              <w:rPr>
                <w:sz w:val="20"/>
              </w:rPr>
            </w:pPr>
            <w:r>
              <w:rPr>
                <w:sz w:val="20"/>
              </w:rPr>
              <w:t>32191.15</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U+7092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車</w:t>
            </w:r>
          </w:p>
        </w:tc>
        <w:tc>
          <w:tcPr>
            <w:tcW w:w="770" w:type="dxa"/>
          </w:tcPr>
          <w:p w:rsidR="0067705B" w:rsidRDefault="00EF3B5B">
            <w:pPr>
              <w:pStyle w:val="TableParagraph"/>
              <w:rPr>
                <w:sz w:val="20"/>
              </w:rPr>
            </w:pPr>
            <w:r>
              <w:rPr>
                <w:sz w:val="20"/>
              </w:rPr>
              <w:t>chē</w:t>
            </w:r>
          </w:p>
        </w:tc>
        <w:tc>
          <w:tcPr>
            <w:tcW w:w="965" w:type="dxa"/>
            <w:tcBorders>
              <w:right w:val="nil"/>
            </w:tcBorders>
          </w:tcPr>
          <w:p w:rsidR="0067705B" w:rsidRDefault="00EF3B5B">
            <w:pPr>
              <w:pStyle w:val="TableParagraph"/>
              <w:rPr>
                <w:i/>
                <w:sz w:val="20"/>
              </w:rPr>
            </w:pPr>
            <w:r>
              <w:rPr>
                <w:i/>
                <w:sz w:val="20"/>
              </w:rPr>
              <w:t>tsyhae</w:t>
            </w:r>
          </w:p>
        </w:tc>
        <w:tc>
          <w:tcPr>
            <w:tcW w:w="1819" w:type="dxa"/>
            <w:tcBorders>
              <w:left w:val="nil"/>
            </w:tcBorders>
          </w:tcPr>
          <w:p w:rsidR="0067705B" w:rsidRDefault="00EF3B5B">
            <w:pPr>
              <w:pStyle w:val="TableParagraph"/>
              <w:ind w:left="158"/>
              <w:rPr>
                <w:i/>
                <w:sz w:val="20"/>
              </w:rPr>
            </w:pPr>
            <w:r>
              <w:rPr>
                <w:i/>
                <w:sz w:val="20"/>
              </w:rPr>
              <w:t>(tsyh- + -jae A)</w:t>
            </w:r>
          </w:p>
        </w:tc>
        <w:tc>
          <w:tcPr>
            <w:tcW w:w="2782" w:type="dxa"/>
          </w:tcPr>
          <w:p w:rsidR="0067705B" w:rsidRDefault="00EF3B5B">
            <w:pPr>
              <w:pStyle w:val="TableParagraph"/>
              <w:rPr>
                <w:sz w:val="20"/>
              </w:rPr>
            </w:pPr>
            <w:r>
              <w:rPr>
                <w:sz w:val="20"/>
              </w:rPr>
              <w:t>*[t.qʰ](r)A</w:t>
            </w:r>
          </w:p>
        </w:tc>
        <w:tc>
          <w:tcPr>
            <w:tcW w:w="2870" w:type="dxa"/>
          </w:tcPr>
          <w:p w:rsidR="0067705B" w:rsidRDefault="00EF3B5B">
            <w:pPr>
              <w:pStyle w:val="TableParagraph"/>
              <w:ind w:left="38"/>
              <w:rPr>
                <w:sz w:val="20"/>
              </w:rPr>
            </w:pPr>
            <w:r>
              <w:rPr>
                <w:sz w:val="20"/>
              </w:rPr>
              <w:t>chariot</w:t>
            </w:r>
          </w:p>
        </w:tc>
        <w:tc>
          <w:tcPr>
            <w:tcW w:w="928" w:type="dxa"/>
          </w:tcPr>
          <w:p w:rsidR="0067705B" w:rsidRDefault="00EF3B5B">
            <w:pPr>
              <w:pStyle w:val="TableParagraph"/>
              <w:ind w:left="214"/>
              <w:rPr>
                <w:sz w:val="20"/>
              </w:rPr>
            </w:pPr>
            <w:r>
              <w:rPr>
                <w:sz w:val="20"/>
              </w:rPr>
              <w:t>0074a</w:t>
            </w:r>
          </w:p>
        </w:tc>
        <w:tc>
          <w:tcPr>
            <w:tcW w:w="940" w:type="dxa"/>
          </w:tcPr>
          <w:p w:rsidR="0067705B" w:rsidRDefault="00EF3B5B">
            <w:pPr>
              <w:pStyle w:val="TableParagraph"/>
              <w:ind w:left="0" w:right="92"/>
              <w:jc w:val="right"/>
              <w:rPr>
                <w:sz w:val="20"/>
              </w:rPr>
            </w:pPr>
            <w:r>
              <w:rPr>
                <w:sz w:val="20"/>
              </w:rPr>
              <w:t>53511.01</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46"/>
              <w:rPr>
                <w:sz w:val="20"/>
              </w:rPr>
            </w:pPr>
            <w:r>
              <w:rPr>
                <w:sz w:val="20"/>
              </w:rPr>
              <w:t>U+8ECA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澈</w:t>
            </w:r>
          </w:p>
        </w:tc>
        <w:tc>
          <w:tcPr>
            <w:tcW w:w="770" w:type="dxa"/>
          </w:tcPr>
          <w:p w:rsidR="0067705B" w:rsidRDefault="00EF3B5B">
            <w:pPr>
              <w:pStyle w:val="TableParagraph"/>
              <w:rPr>
                <w:sz w:val="20"/>
              </w:rPr>
            </w:pPr>
            <w:r>
              <w:rPr>
                <w:sz w:val="20"/>
              </w:rPr>
              <w:t>chè</w:t>
            </w:r>
          </w:p>
        </w:tc>
        <w:tc>
          <w:tcPr>
            <w:tcW w:w="965" w:type="dxa"/>
            <w:tcBorders>
              <w:right w:val="nil"/>
            </w:tcBorders>
          </w:tcPr>
          <w:p w:rsidR="0067705B" w:rsidRDefault="00EF3B5B">
            <w:pPr>
              <w:pStyle w:val="TableParagraph"/>
              <w:rPr>
                <w:i/>
                <w:sz w:val="20"/>
              </w:rPr>
            </w:pPr>
            <w:r>
              <w:rPr>
                <w:i/>
                <w:sz w:val="20"/>
              </w:rPr>
              <w:t>drjet</w:t>
            </w:r>
          </w:p>
        </w:tc>
        <w:tc>
          <w:tcPr>
            <w:tcW w:w="1819" w:type="dxa"/>
            <w:tcBorders>
              <w:left w:val="nil"/>
            </w:tcBorders>
          </w:tcPr>
          <w:p w:rsidR="0067705B" w:rsidRDefault="00EF3B5B">
            <w:pPr>
              <w:pStyle w:val="TableParagraph"/>
              <w:ind w:left="158"/>
              <w:rPr>
                <w:i/>
                <w:sz w:val="20"/>
              </w:rPr>
            </w:pPr>
            <w:r>
              <w:rPr>
                <w:i/>
                <w:sz w:val="20"/>
              </w:rPr>
              <w:t>(dr- + -jet D)</w:t>
            </w:r>
          </w:p>
        </w:tc>
        <w:tc>
          <w:tcPr>
            <w:tcW w:w="2782" w:type="dxa"/>
          </w:tcPr>
          <w:p w:rsidR="0067705B" w:rsidRDefault="00EF3B5B">
            <w:pPr>
              <w:pStyle w:val="TableParagraph"/>
              <w:rPr>
                <w:sz w:val="20"/>
              </w:rPr>
            </w:pPr>
            <w:r>
              <w:rPr>
                <w:sz w:val="20"/>
              </w:rPr>
              <w:t>*[d]ret</w:t>
            </w:r>
          </w:p>
        </w:tc>
        <w:tc>
          <w:tcPr>
            <w:tcW w:w="2870" w:type="dxa"/>
          </w:tcPr>
          <w:p w:rsidR="0067705B" w:rsidRDefault="00EF3B5B">
            <w:pPr>
              <w:pStyle w:val="TableParagraph"/>
              <w:ind w:left="38"/>
              <w:rPr>
                <w:sz w:val="20"/>
              </w:rPr>
            </w:pPr>
            <w:r>
              <w:rPr>
                <w:sz w:val="20"/>
              </w:rPr>
              <w:t>clear, limpid</w:t>
            </w:r>
          </w:p>
        </w:tc>
        <w:tc>
          <w:tcPr>
            <w:tcW w:w="928" w:type="dxa"/>
          </w:tcPr>
          <w:p w:rsidR="0067705B" w:rsidRDefault="00EF3B5B">
            <w:pPr>
              <w:pStyle w:val="TableParagraph"/>
              <w:ind w:left="210"/>
              <w:rPr>
                <w:sz w:val="20"/>
              </w:rPr>
            </w:pPr>
            <w:r>
              <w:rPr>
                <w:sz w:val="20"/>
              </w:rPr>
              <w:t>0286d</w:t>
            </w:r>
          </w:p>
        </w:tc>
        <w:tc>
          <w:tcPr>
            <w:tcW w:w="940" w:type="dxa"/>
          </w:tcPr>
          <w:p w:rsidR="0067705B" w:rsidRDefault="00EF3B5B">
            <w:pPr>
              <w:pStyle w:val="TableParagraph"/>
              <w:ind w:left="0" w:right="92"/>
              <w:jc w:val="right"/>
              <w:rPr>
                <w:sz w:val="20"/>
              </w:rPr>
            </w:pPr>
            <w:r>
              <w:rPr>
                <w:sz w:val="20"/>
              </w:rPr>
              <w:t>31747.04</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2"/>
              <w:rPr>
                <w:sz w:val="20"/>
              </w:rPr>
            </w:pPr>
            <w:r>
              <w:rPr>
                <w:sz w:val="20"/>
              </w:rPr>
              <w:t>U+6F88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徹</w:t>
            </w:r>
          </w:p>
        </w:tc>
        <w:tc>
          <w:tcPr>
            <w:tcW w:w="770" w:type="dxa"/>
          </w:tcPr>
          <w:p w:rsidR="0067705B" w:rsidRDefault="00EF3B5B">
            <w:pPr>
              <w:pStyle w:val="TableParagraph"/>
              <w:rPr>
                <w:sz w:val="20"/>
              </w:rPr>
            </w:pPr>
            <w:r>
              <w:rPr>
                <w:sz w:val="20"/>
              </w:rPr>
              <w:t>chè</w:t>
            </w:r>
          </w:p>
        </w:tc>
        <w:tc>
          <w:tcPr>
            <w:tcW w:w="965" w:type="dxa"/>
            <w:tcBorders>
              <w:right w:val="nil"/>
            </w:tcBorders>
          </w:tcPr>
          <w:p w:rsidR="0067705B" w:rsidRDefault="00EF3B5B">
            <w:pPr>
              <w:pStyle w:val="TableParagraph"/>
              <w:rPr>
                <w:i/>
                <w:sz w:val="20"/>
              </w:rPr>
            </w:pPr>
            <w:r>
              <w:rPr>
                <w:i/>
                <w:sz w:val="20"/>
              </w:rPr>
              <w:t>drjet</w:t>
            </w:r>
          </w:p>
        </w:tc>
        <w:tc>
          <w:tcPr>
            <w:tcW w:w="1819" w:type="dxa"/>
            <w:tcBorders>
              <w:left w:val="nil"/>
            </w:tcBorders>
          </w:tcPr>
          <w:p w:rsidR="0067705B" w:rsidRDefault="00EF3B5B">
            <w:pPr>
              <w:pStyle w:val="TableParagraph"/>
              <w:ind w:left="158"/>
              <w:rPr>
                <w:i/>
                <w:sz w:val="20"/>
              </w:rPr>
            </w:pPr>
            <w:r>
              <w:rPr>
                <w:i/>
                <w:sz w:val="20"/>
              </w:rPr>
              <w:t>(dr- + -jet D)</w:t>
            </w:r>
          </w:p>
        </w:tc>
        <w:tc>
          <w:tcPr>
            <w:tcW w:w="2782" w:type="dxa"/>
          </w:tcPr>
          <w:p w:rsidR="0067705B" w:rsidRDefault="00EF3B5B">
            <w:pPr>
              <w:pStyle w:val="TableParagraph"/>
              <w:rPr>
                <w:sz w:val="20"/>
              </w:rPr>
            </w:pPr>
            <w:r>
              <w:rPr>
                <w:sz w:val="20"/>
              </w:rPr>
              <w:t>*m-[tʰ]ret</w:t>
            </w:r>
          </w:p>
        </w:tc>
        <w:tc>
          <w:tcPr>
            <w:tcW w:w="2870" w:type="dxa"/>
          </w:tcPr>
          <w:p w:rsidR="0067705B" w:rsidRDefault="00EF3B5B">
            <w:pPr>
              <w:pStyle w:val="TableParagraph"/>
              <w:ind w:left="38"/>
              <w:rPr>
                <w:sz w:val="20"/>
              </w:rPr>
            </w:pPr>
            <w:r>
              <w:rPr>
                <w:sz w:val="20"/>
              </w:rPr>
              <w:t>penetrate</w:t>
            </w:r>
          </w:p>
        </w:tc>
        <w:tc>
          <w:tcPr>
            <w:tcW w:w="928" w:type="dxa"/>
          </w:tcPr>
          <w:p w:rsidR="0067705B" w:rsidRDefault="00EF3B5B">
            <w:pPr>
              <w:pStyle w:val="TableParagraph"/>
              <w:ind w:left="214"/>
              <w:rPr>
                <w:sz w:val="20"/>
              </w:rPr>
            </w:pPr>
            <w:r>
              <w:rPr>
                <w:sz w:val="20"/>
              </w:rPr>
              <w:t>0286c</w:t>
            </w:r>
          </w:p>
        </w:tc>
        <w:tc>
          <w:tcPr>
            <w:tcW w:w="940" w:type="dxa"/>
          </w:tcPr>
          <w:p w:rsidR="0067705B" w:rsidRDefault="00EF3B5B">
            <w:pPr>
              <w:pStyle w:val="TableParagraph"/>
              <w:ind w:left="0" w:right="92"/>
              <w:jc w:val="right"/>
              <w:rPr>
                <w:sz w:val="20"/>
              </w:rPr>
            </w:pPr>
            <w:r>
              <w:rPr>
                <w:sz w:val="20"/>
              </w:rPr>
              <w:t>20844.07</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U+5FB9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撤</w:t>
            </w:r>
          </w:p>
        </w:tc>
        <w:tc>
          <w:tcPr>
            <w:tcW w:w="770" w:type="dxa"/>
          </w:tcPr>
          <w:p w:rsidR="0067705B" w:rsidRDefault="00EF3B5B">
            <w:pPr>
              <w:pStyle w:val="TableParagraph"/>
              <w:rPr>
                <w:sz w:val="20"/>
              </w:rPr>
            </w:pPr>
            <w:r>
              <w:rPr>
                <w:sz w:val="20"/>
              </w:rPr>
              <w:t>chè</w:t>
            </w:r>
          </w:p>
        </w:tc>
        <w:tc>
          <w:tcPr>
            <w:tcW w:w="965" w:type="dxa"/>
            <w:tcBorders>
              <w:right w:val="nil"/>
            </w:tcBorders>
          </w:tcPr>
          <w:p w:rsidR="0067705B" w:rsidRDefault="00EF3B5B">
            <w:pPr>
              <w:pStyle w:val="TableParagraph"/>
              <w:rPr>
                <w:i/>
                <w:sz w:val="20"/>
              </w:rPr>
            </w:pPr>
            <w:r>
              <w:rPr>
                <w:i/>
                <w:sz w:val="20"/>
              </w:rPr>
              <w:t>drjet</w:t>
            </w:r>
          </w:p>
        </w:tc>
        <w:tc>
          <w:tcPr>
            <w:tcW w:w="1819" w:type="dxa"/>
            <w:tcBorders>
              <w:left w:val="nil"/>
            </w:tcBorders>
          </w:tcPr>
          <w:p w:rsidR="0067705B" w:rsidRDefault="00EF3B5B">
            <w:pPr>
              <w:pStyle w:val="TableParagraph"/>
              <w:ind w:left="158"/>
              <w:rPr>
                <w:i/>
                <w:sz w:val="20"/>
              </w:rPr>
            </w:pPr>
            <w:r>
              <w:rPr>
                <w:i/>
                <w:sz w:val="20"/>
              </w:rPr>
              <w:t>(dr- + -jet D)</w:t>
            </w:r>
          </w:p>
        </w:tc>
        <w:tc>
          <w:tcPr>
            <w:tcW w:w="2782" w:type="dxa"/>
          </w:tcPr>
          <w:p w:rsidR="0067705B" w:rsidRDefault="00EF3B5B">
            <w:pPr>
              <w:pStyle w:val="TableParagraph"/>
              <w:rPr>
                <w:sz w:val="20"/>
              </w:rPr>
            </w:pPr>
            <w:r>
              <w:rPr>
                <w:sz w:val="20"/>
              </w:rPr>
              <w:t>*m-tʰret</w:t>
            </w:r>
          </w:p>
        </w:tc>
        <w:tc>
          <w:tcPr>
            <w:tcW w:w="2870" w:type="dxa"/>
          </w:tcPr>
          <w:p w:rsidR="0067705B" w:rsidRDefault="00EF3B5B">
            <w:pPr>
              <w:pStyle w:val="TableParagraph"/>
              <w:ind w:left="38"/>
              <w:rPr>
                <w:sz w:val="20"/>
              </w:rPr>
            </w:pPr>
            <w:r>
              <w:rPr>
                <w:sz w:val="20"/>
              </w:rPr>
              <w:t>remove, take away</w:t>
            </w:r>
          </w:p>
        </w:tc>
        <w:tc>
          <w:tcPr>
            <w:tcW w:w="928" w:type="dxa"/>
          </w:tcPr>
          <w:p w:rsidR="0067705B" w:rsidRDefault="00EF3B5B">
            <w:pPr>
              <w:pStyle w:val="TableParagraph"/>
              <w:ind w:left="210"/>
              <w:rPr>
                <w:sz w:val="20"/>
              </w:rPr>
            </w:pPr>
            <w:r>
              <w:rPr>
                <w:sz w:val="20"/>
              </w:rPr>
              <w:t>0286b</w:t>
            </w:r>
          </w:p>
        </w:tc>
        <w:tc>
          <w:tcPr>
            <w:tcW w:w="940" w:type="dxa"/>
          </w:tcPr>
          <w:p w:rsidR="0067705B" w:rsidRDefault="00EF3B5B">
            <w:pPr>
              <w:pStyle w:val="TableParagraph"/>
              <w:ind w:left="0" w:right="92"/>
              <w:jc w:val="right"/>
              <w:rPr>
                <w:sz w:val="20"/>
              </w:rPr>
            </w:pPr>
            <w:r>
              <w:rPr>
                <w:sz w:val="20"/>
              </w:rPr>
              <w:t>31962.03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U+64A4</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徹</w:t>
            </w:r>
          </w:p>
        </w:tc>
        <w:tc>
          <w:tcPr>
            <w:tcW w:w="770" w:type="dxa"/>
          </w:tcPr>
          <w:p w:rsidR="0067705B" w:rsidRDefault="00EF3B5B">
            <w:pPr>
              <w:pStyle w:val="TableParagraph"/>
              <w:rPr>
                <w:sz w:val="20"/>
              </w:rPr>
            </w:pPr>
            <w:r>
              <w:rPr>
                <w:sz w:val="20"/>
              </w:rPr>
              <w:t>chè</w:t>
            </w:r>
          </w:p>
        </w:tc>
        <w:tc>
          <w:tcPr>
            <w:tcW w:w="965" w:type="dxa"/>
            <w:tcBorders>
              <w:right w:val="nil"/>
            </w:tcBorders>
          </w:tcPr>
          <w:p w:rsidR="0067705B" w:rsidRDefault="00EF3B5B">
            <w:pPr>
              <w:pStyle w:val="TableParagraph"/>
              <w:rPr>
                <w:i/>
                <w:sz w:val="20"/>
              </w:rPr>
            </w:pPr>
            <w:r>
              <w:rPr>
                <w:i/>
                <w:sz w:val="20"/>
              </w:rPr>
              <w:t>drjet</w:t>
            </w:r>
          </w:p>
        </w:tc>
        <w:tc>
          <w:tcPr>
            <w:tcW w:w="1819" w:type="dxa"/>
            <w:tcBorders>
              <w:left w:val="nil"/>
            </w:tcBorders>
          </w:tcPr>
          <w:p w:rsidR="0067705B" w:rsidRDefault="00EF3B5B">
            <w:pPr>
              <w:pStyle w:val="TableParagraph"/>
              <w:ind w:left="158"/>
              <w:rPr>
                <w:i/>
                <w:sz w:val="20"/>
              </w:rPr>
            </w:pPr>
            <w:r>
              <w:rPr>
                <w:i/>
                <w:sz w:val="20"/>
              </w:rPr>
              <w:t>(dr- + -jet D)</w:t>
            </w:r>
          </w:p>
        </w:tc>
        <w:tc>
          <w:tcPr>
            <w:tcW w:w="2782" w:type="dxa"/>
          </w:tcPr>
          <w:p w:rsidR="0067705B" w:rsidRDefault="00EF3B5B">
            <w:pPr>
              <w:pStyle w:val="TableParagraph"/>
              <w:rPr>
                <w:sz w:val="20"/>
              </w:rPr>
            </w:pPr>
            <w:r>
              <w:rPr>
                <w:sz w:val="20"/>
              </w:rPr>
              <w:t>*m-tʰret</w:t>
            </w:r>
          </w:p>
        </w:tc>
        <w:tc>
          <w:tcPr>
            <w:tcW w:w="2870" w:type="dxa"/>
          </w:tcPr>
          <w:p w:rsidR="0067705B" w:rsidRDefault="00EF3B5B">
            <w:pPr>
              <w:pStyle w:val="TableParagraph"/>
              <w:spacing w:before="34" w:line="232" w:lineRule="auto"/>
              <w:ind w:left="38" w:right="136"/>
              <w:rPr>
                <w:sz w:val="20"/>
              </w:rPr>
            </w:pPr>
            <w:r>
              <w:rPr>
                <w:sz w:val="20"/>
              </w:rPr>
              <w:t>divide land acc. to a certain share system</w:t>
            </w:r>
          </w:p>
        </w:tc>
        <w:tc>
          <w:tcPr>
            <w:tcW w:w="928" w:type="dxa"/>
          </w:tcPr>
          <w:p w:rsidR="0067705B" w:rsidRDefault="00EF3B5B">
            <w:pPr>
              <w:pStyle w:val="TableParagraph"/>
              <w:ind w:left="214"/>
              <w:rPr>
                <w:sz w:val="20"/>
              </w:rPr>
            </w:pPr>
            <w:r>
              <w:rPr>
                <w:sz w:val="20"/>
              </w:rPr>
              <w:t>0286c</w:t>
            </w:r>
          </w:p>
        </w:tc>
        <w:tc>
          <w:tcPr>
            <w:tcW w:w="940" w:type="dxa"/>
          </w:tcPr>
          <w:p w:rsidR="0067705B" w:rsidRDefault="00EF3B5B">
            <w:pPr>
              <w:pStyle w:val="TableParagraph"/>
              <w:ind w:left="0" w:right="92"/>
              <w:jc w:val="right"/>
              <w:rPr>
                <w:sz w:val="20"/>
              </w:rPr>
            </w:pPr>
            <w:r>
              <w:rPr>
                <w:sz w:val="20"/>
              </w:rPr>
              <w:t>20844.07</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U+5FB9</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坼</w:t>
            </w:r>
          </w:p>
        </w:tc>
        <w:tc>
          <w:tcPr>
            <w:tcW w:w="770" w:type="dxa"/>
          </w:tcPr>
          <w:p w:rsidR="0067705B" w:rsidRDefault="00EF3B5B">
            <w:pPr>
              <w:pStyle w:val="TableParagraph"/>
              <w:rPr>
                <w:sz w:val="20"/>
              </w:rPr>
            </w:pPr>
            <w:r>
              <w:rPr>
                <w:sz w:val="20"/>
              </w:rPr>
              <w:t>chè</w:t>
            </w:r>
          </w:p>
        </w:tc>
        <w:tc>
          <w:tcPr>
            <w:tcW w:w="965" w:type="dxa"/>
            <w:tcBorders>
              <w:right w:val="nil"/>
            </w:tcBorders>
          </w:tcPr>
          <w:p w:rsidR="0067705B" w:rsidRDefault="00EF3B5B">
            <w:pPr>
              <w:pStyle w:val="TableParagraph"/>
              <w:rPr>
                <w:i/>
                <w:sz w:val="20"/>
              </w:rPr>
            </w:pPr>
            <w:r>
              <w:rPr>
                <w:i/>
                <w:sz w:val="20"/>
              </w:rPr>
              <w:t>trhaek</w:t>
            </w:r>
          </w:p>
        </w:tc>
        <w:tc>
          <w:tcPr>
            <w:tcW w:w="1819" w:type="dxa"/>
            <w:tcBorders>
              <w:left w:val="nil"/>
            </w:tcBorders>
          </w:tcPr>
          <w:p w:rsidR="0067705B" w:rsidRDefault="00EF3B5B">
            <w:pPr>
              <w:pStyle w:val="TableParagraph"/>
              <w:ind w:left="158"/>
              <w:rPr>
                <w:i/>
                <w:sz w:val="20"/>
              </w:rPr>
            </w:pPr>
            <w:r>
              <w:rPr>
                <w:i/>
                <w:sz w:val="20"/>
              </w:rPr>
              <w:t>(trh- + -aek D)</w:t>
            </w:r>
          </w:p>
        </w:tc>
        <w:tc>
          <w:tcPr>
            <w:tcW w:w="2782" w:type="dxa"/>
          </w:tcPr>
          <w:p w:rsidR="0067705B" w:rsidRDefault="00EF3B5B">
            <w:pPr>
              <w:pStyle w:val="TableParagraph"/>
              <w:spacing w:line="227" w:lineRule="exact"/>
              <w:rPr>
                <w:sz w:val="20"/>
              </w:rPr>
            </w:pPr>
            <w:r>
              <w:rPr>
                <w:sz w:val="20"/>
              </w:rPr>
              <w:t>*Nə-qʰˤ&lt;r&gt;ak</w:t>
            </w:r>
            <w:r>
              <w:rPr>
                <w:spacing w:val="-26"/>
                <w:sz w:val="20"/>
              </w:rPr>
              <w:t xml:space="preserve"> </w:t>
            </w:r>
            <w:r>
              <w:rPr>
                <w:sz w:val="20"/>
              </w:rPr>
              <w:t>(W</w:t>
            </w:r>
            <w:r>
              <w:rPr>
                <w:spacing w:val="-26"/>
                <w:sz w:val="20"/>
              </w:rPr>
              <w:t xml:space="preserve"> </w:t>
            </w:r>
            <w:r>
              <w:rPr>
                <w:sz w:val="20"/>
              </w:rPr>
              <w:t>dialect:</w:t>
            </w:r>
            <w:r>
              <w:rPr>
                <w:spacing w:val="-26"/>
                <w:sz w:val="20"/>
              </w:rPr>
              <w:t xml:space="preserve"> </w:t>
            </w:r>
            <w:r>
              <w:rPr>
                <w:sz w:val="20"/>
              </w:rPr>
              <w:t>*qʰˤr-</w:t>
            </w:r>
            <w:r>
              <w:rPr>
                <w:spacing w:val="-26"/>
                <w:sz w:val="20"/>
              </w:rPr>
              <w:t xml:space="preserve"> </w:t>
            </w:r>
            <w:r>
              <w:rPr>
                <w:sz w:val="20"/>
              </w:rPr>
              <w:t>&gt;</w:t>
            </w:r>
          </w:p>
          <w:p w:rsidR="0067705B" w:rsidRDefault="00EF3B5B">
            <w:pPr>
              <w:pStyle w:val="TableParagraph"/>
              <w:spacing w:before="0" w:line="227" w:lineRule="exact"/>
              <w:rPr>
                <w:sz w:val="20"/>
              </w:rPr>
            </w:pPr>
            <w:r>
              <w:rPr>
                <w:sz w:val="20"/>
              </w:rPr>
              <w:t>*r̥ ˤ- &gt; trh-)</w:t>
            </w:r>
          </w:p>
        </w:tc>
        <w:tc>
          <w:tcPr>
            <w:tcW w:w="2870" w:type="dxa"/>
          </w:tcPr>
          <w:p w:rsidR="0067705B" w:rsidRDefault="00EF3B5B">
            <w:pPr>
              <w:pStyle w:val="TableParagraph"/>
              <w:ind w:left="38"/>
              <w:rPr>
                <w:sz w:val="20"/>
              </w:rPr>
            </w:pPr>
            <w:r>
              <w:rPr>
                <w:sz w:val="20"/>
              </w:rPr>
              <w:t>split (v.i.)</w:t>
            </w:r>
          </w:p>
        </w:tc>
        <w:tc>
          <w:tcPr>
            <w:tcW w:w="928" w:type="dxa"/>
          </w:tcPr>
          <w:p w:rsidR="0067705B" w:rsidRDefault="00EF3B5B">
            <w:pPr>
              <w:pStyle w:val="TableParagraph"/>
              <w:ind w:left="210"/>
              <w:rPr>
                <w:sz w:val="20"/>
              </w:rPr>
            </w:pPr>
            <w:r>
              <w:rPr>
                <w:sz w:val="20"/>
              </w:rPr>
              <w:t>0792d</w:t>
            </w:r>
          </w:p>
        </w:tc>
        <w:tc>
          <w:tcPr>
            <w:tcW w:w="940" w:type="dxa"/>
          </w:tcPr>
          <w:p w:rsidR="0067705B" w:rsidRDefault="00EF3B5B">
            <w:pPr>
              <w:pStyle w:val="TableParagraph"/>
              <w:ind w:left="0" w:right="92"/>
              <w:jc w:val="right"/>
              <w:rPr>
                <w:sz w:val="20"/>
              </w:rPr>
            </w:pPr>
            <w:r>
              <w:rPr>
                <w:sz w:val="20"/>
              </w:rPr>
              <w:t>10433.02</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U+577C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撤</w:t>
            </w:r>
          </w:p>
        </w:tc>
        <w:tc>
          <w:tcPr>
            <w:tcW w:w="770" w:type="dxa"/>
          </w:tcPr>
          <w:p w:rsidR="0067705B" w:rsidRDefault="00EF3B5B">
            <w:pPr>
              <w:pStyle w:val="TableParagraph"/>
              <w:rPr>
                <w:sz w:val="20"/>
              </w:rPr>
            </w:pPr>
            <w:r>
              <w:rPr>
                <w:sz w:val="20"/>
              </w:rPr>
              <w:t>chè</w:t>
            </w:r>
          </w:p>
        </w:tc>
        <w:tc>
          <w:tcPr>
            <w:tcW w:w="965" w:type="dxa"/>
            <w:tcBorders>
              <w:right w:val="nil"/>
            </w:tcBorders>
          </w:tcPr>
          <w:p w:rsidR="0067705B" w:rsidRDefault="00EF3B5B">
            <w:pPr>
              <w:pStyle w:val="TableParagraph"/>
              <w:rPr>
                <w:i/>
                <w:sz w:val="20"/>
              </w:rPr>
            </w:pPr>
            <w:r>
              <w:rPr>
                <w:i/>
                <w:sz w:val="20"/>
              </w:rPr>
              <w:t>trhjet</w:t>
            </w:r>
          </w:p>
        </w:tc>
        <w:tc>
          <w:tcPr>
            <w:tcW w:w="1819" w:type="dxa"/>
            <w:tcBorders>
              <w:left w:val="nil"/>
            </w:tcBorders>
          </w:tcPr>
          <w:p w:rsidR="0067705B" w:rsidRDefault="00EF3B5B">
            <w:pPr>
              <w:pStyle w:val="TableParagraph"/>
              <w:ind w:left="158"/>
              <w:rPr>
                <w:i/>
                <w:sz w:val="20"/>
              </w:rPr>
            </w:pPr>
            <w:r>
              <w:rPr>
                <w:i/>
                <w:sz w:val="20"/>
              </w:rPr>
              <w:t>(trh- + -jet D)</w:t>
            </w:r>
          </w:p>
        </w:tc>
        <w:tc>
          <w:tcPr>
            <w:tcW w:w="2782" w:type="dxa"/>
          </w:tcPr>
          <w:p w:rsidR="0067705B" w:rsidRDefault="00EF3B5B">
            <w:pPr>
              <w:pStyle w:val="TableParagraph"/>
              <w:rPr>
                <w:sz w:val="20"/>
              </w:rPr>
            </w:pPr>
            <w:r>
              <w:rPr>
                <w:sz w:val="20"/>
              </w:rPr>
              <w:t>*tʰret</w:t>
            </w:r>
          </w:p>
        </w:tc>
        <w:tc>
          <w:tcPr>
            <w:tcW w:w="2870" w:type="dxa"/>
          </w:tcPr>
          <w:p w:rsidR="0067705B" w:rsidRDefault="00EF3B5B">
            <w:pPr>
              <w:pStyle w:val="TableParagraph"/>
              <w:ind w:left="38"/>
              <w:rPr>
                <w:sz w:val="20"/>
              </w:rPr>
            </w:pPr>
            <w:r>
              <w:rPr>
                <w:sz w:val="20"/>
              </w:rPr>
              <w:t>remove, take away</w:t>
            </w:r>
          </w:p>
        </w:tc>
        <w:tc>
          <w:tcPr>
            <w:tcW w:w="928" w:type="dxa"/>
          </w:tcPr>
          <w:p w:rsidR="0067705B" w:rsidRDefault="00EF3B5B">
            <w:pPr>
              <w:pStyle w:val="TableParagraph"/>
              <w:ind w:left="210"/>
              <w:rPr>
                <w:sz w:val="20"/>
              </w:rPr>
            </w:pPr>
            <w:r>
              <w:rPr>
                <w:sz w:val="20"/>
              </w:rPr>
              <w:t>0286b</w:t>
            </w:r>
          </w:p>
        </w:tc>
        <w:tc>
          <w:tcPr>
            <w:tcW w:w="940" w:type="dxa"/>
          </w:tcPr>
          <w:p w:rsidR="0067705B" w:rsidRDefault="00EF3B5B">
            <w:pPr>
              <w:pStyle w:val="TableParagraph"/>
              <w:ind w:left="0" w:right="92"/>
              <w:jc w:val="right"/>
              <w:rPr>
                <w:sz w:val="20"/>
              </w:rPr>
            </w:pPr>
            <w:r>
              <w:rPr>
                <w:sz w:val="20"/>
              </w:rPr>
              <w:t>31962.03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U+64A4</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徹</w:t>
            </w:r>
          </w:p>
        </w:tc>
        <w:tc>
          <w:tcPr>
            <w:tcW w:w="770" w:type="dxa"/>
          </w:tcPr>
          <w:p w:rsidR="0067705B" w:rsidRDefault="00EF3B5B">
            <w:pPr>
              <w:pStyle w:val="TableParagraph"/>
              <w:rPr>
                <w:sz w:val="20"/>
              </w:rPr>
            </w:pPr>
            <w:r>
              <w:rPr>
                <w:sz w:val="20"/>
              </w:rPr>
              <w:t>chè</w:t>
            </w:r>
          </w:p>
        </w:tc>
        <w:tc>
          <w:tcPr>
            <w:tcW w:w="965" w:type="dxa"/>
            <w:tcBorders>
              <w:right w:val="nil"/>
            </w:tcBorders>
          </w:tcPr>
          <w:p w:rsidR="0067705B" w:rsidRDefault="00EF3B5B">
            <w:pPr>
              <w:pStyle w:val="TableParagraph"/>
              <w:rPr>
                <w:i/>
                <w:sz w:val="20"/>
              </w:rPr>
            </w:pPr>
            <w:r>
              <w:rPr>
                <w:i/>
                <w:sz w:val="20"/>
              </w:rPr>
              <w:t>trhjet</w:t>
            </w:r>
          </w:p>
        </w:tc>
        <w:tc>
          <w:tcPr>
            <w:tcW w:w="1819" w:type="dxa"/>
            <w:tcBorders>
              <w:left w:val="nil"/>
            </w:tcBorders>
          </w:tcPr>
          <w:p w:rsidR="0067705B" w:rsidRDefault="00EF3B5B">
            <w:pPr>
              <w:pStyle w:val="TableParagraph"/>
              <w:ind w:left="158"/>
              <w:rPr>
                <w:i/>
                <w:sz w:val="20"/>
              </w:rPr>
            </w:pPr>
            <w:r>
              <w:rPr>
                <w:i/>
                <w:sz w:val="20"/>
              </w:rPr>
              <w:t>(trh- + -jet D)</w:t>
            </w:r>
          </w:p>
        </w:tc>
        <w:tc>
          <w:tcPr>
            <w:tcW w:w="2782" w:type="dxa"/>
          </w:tcPr>
          <w:p w:rsidR="0067705B" w:rsidRDefault="00EF3B5B">
            <w:pPr>
              <w:pStyle w:val="TableParagraph"/>
              <w:rPr>
                <w:sz w:val="20"/>
              </w:rPr>
            </w:pPr>
            <w:r>
              <w:rPr>
                <w:sz w:val="20"/>
              </w:rPr>
              <w:t>*tʰret</w:t>
            </w:r>
          </w:p>
        </w:tc>
        <w:tc>
          <w:tcPr>
            <w:tcW w:w="2870" w:type="dxa"/>
          </w:tcPr>
          <w:p w:rsidR="0067705B" w:rsidRDefault="00EF3B5B">
            <w:pPr>
              <w:pStyle w:val="TableParagraph"/>
              <w:spacing w:before="34" w:line="232" w:lineRule="auto"/>
              <w:ind w:left="38" w:right="136"/>
              <w:rPr>
                <w:sz w:val="20"/>
              </w:rPr>
            </w:pPr>
            <w:r>
              <w:rPr>
                <w:sz w:val="20"/>
              </w:rPr>
              <w:t>divide land acc. to a certain share system</w:t>
            </w:r>
          </w:p>
        </w:tc>
        <w:tc>
          <w:tcPr>
            <w:tcW w:w="928" w:type="dxa"/>
          </w:tcPr>
          <w:p w:rsidR="0067705B" w:rsidRDefault="00EF3B5B">
            <w:pPr>
              <w:pStyle w:val="TableParagraph"/>
              <w:ind w:left="214"/>
              <w:rPr>
                <w:sz w:val="20"/>
              </w:rPr>
            </w:pPr>
            <w:r>
              <w:rPr>
                <w:sz w:val="20"/>
              </w:rPr>
              <w:t>0286c</w:t>
            </w:r>
          </w:p>
        </w:tc>
        <w:tc>
          <w:tcPr>
            <w:tcW w:w="940" w:type="dxa"/>
          </w:tcPr>
          <w:p w:rsidR="0067705B" w:rsidRDefault="00EF3B5B">
            <w:pPr>
              <w:pStyle w:val="TableParagraph"/>
              <w:ind w:left="0" w:right="92"/>
              <w:jc w:val="right"/>
              <w:rPr>
                <w:sz w:val="20"/>
              </w:rPr>
            </w:pPr>
            <w:r>
              <w:rPr>
                <w:sz w:val="20"/>
              </w:rPr>
              <w:t>20844.07</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U+5FB9</w:t>
            </w:r>
          </w:p>
        </w:tc>
      </w:tr>
    </w:tbl>
    <w:p w:rsidR="0067705B" w:rsidRDefault="0067705B">
      <w:pPr>
        <w:rPr>
          <w:sz w:val="20"/>
        </w:rPr>
        <w:sectPr w:rsidR="0067705B">
          <w:footerReference w:type="default" r:id="rId13"/>
          <w:pgSz w:w="15840" w:h="12240" w:orient="landscape"/>
          <w:pgMar w:top="1080" w:right="1420" w:bottom="1080" w:left="760" w:header="865" w:footer="887" w:gutter="0"/>
          <w:pgNumType w:start="11"/>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2"/>
        <w:gridCol w:w="189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徹</w:t>
            </w:r>
          </w:p>
        </w:tc>
        <w:tc>
          <w:tcPr>
            <w:tcW w:w="770" w:type="dxa"/>
          </w:tcPr>
          <w:p w:rsidR="0067705B" w:rsidRDefault="00EF3B5B">
            <w:pPr>
              <w:pStyle w:val="TableParagraph"/>
              <w:rPr>
                <w:sz w:val="20"/>
              </w:rPr>
            </w:pPr>
            <w:r>
              <w:rPr>
                <w:sz w:val="20"/>
              </w:rPr>
              <w:t>chè</w:t>
            </w:r>
          </w:p>
        </w:tc>
        <w:tc>
          <w:tcPr>
            <w:tcW w:w="892" w:type="dxa"/>
            <w:tcBorders>
              <w:right w:val="nil"/>
            </w:tcBorders>
          </w:tcPr>
          <w:p w:rsidR="0067705B" w:rsidRDefault="00EF3B5B">
            <w:pPr>
              <w:pStyle w:val="TableParagraph"/>
              <w:rPr>
                <w:i/>
                <w:sz w:val="20"/>
              </w:rPr>
            </w:pPr>
            <w:r>
              <w:rPr>
                <w:i/>
                <w:sz w:val="20"/>
              </w:rPr>
              <w:t>trhjet</w:t>
            </w:r>
          </w:p>
        </w:tc>
        <w:tc>
          <w:tcPr>
            <w:tcW w:w="1892" w:type="dxa"/>
            <w:tcBorders>
              <w:left w:val="nil"/>
            </w:tcBorders>
          </w:tcPr>
          <w:p w:rsidR="0067705B" w:rsidRDefault="00EF3B5B">
            <w:pPr>
              <w:pStyle w:val="TableParagraph"/>
              <w:ind w:left="230"/>
              <w:rPr>
                <w:i/>
                <w:sz w:val="20"/>
              </w:rPr>
            </w:pPr>
            <w:r>
              <w:rPr>
                <w:i/>
                <w:sz w:val="20"/>
              </w:rPr>
              <w:t>(trh- + -jet D)</w:t>
            </w:r>
          </w:p>
        </w:tc>
        <w:tc>
          <w:tcPr>
            <w:tcW w:w="2782" w:type="dxa"/>
          </w:tcPr>
          <w:p w:rsidR="0067705B" w:rsidRDefault="00EF3B5B">
            <w:pPr>
              <w:pStyle w:val="TableParagraph"/>
              <w:rPr>
                <w:sz w:val="20"/>
              </w:rPr>
            </w:pPr>
            <w:r>
              <w:rPr>
                <w:sz w:val="20"/>
              </w:rPr>
              <w:t>*tʰret</w:t>
            </w:r>
          </w:p>
        </w:tc>
        <w:tc>
          <w:tcPr>
            <w:tcW w:w="2870" w:type="dxa"/>
          </w:tcPr>
          <w:p w:rsidR="0067705B" w:rsidRDefault="00EF3B5B">
            <w:pPr>
              <w:pStyle w:val="TableParagraph"/>
              <w:ind w:left="38"/>
              <w:rPr>
                <w:sz w:val="20"/>
              </w:rPr>
            </w:pPr>
            <w:r>
              <w:rPr>
                <w:sz w:val="20"/>
              </w:rPr>
              <w:t>penetrate</w:t>
            </w:r>
          </w:p>
        </w:tc>
        <w:tc>
          <w:tcPr>
            <w:tcW w:w="928" w:type="dxa"/>
          </w:tcPr>
          <w:p w:rsidR="0067705B" w:rsidRDefault="00EF3B5B">
            <w:pPr>
              <w:pStyle w:val="TableParagraph"/>
              <w:ind w:left="214"/>
              <w:rPr>
                <w:sz w:val="20"/>
              </w:rPr>
            </w:pPr>
            <w:r>
              <w:rPr>
                <w:sz w:val="20"/>
              </w:rPr>
              <w:t>0286c</w:t>
            </w:r>
          </w:p>
        </w:tc>
        <w:tc>
          <w:tcPr>
            <w:tcW w:w="940" w:type="dxa"/>
          </w:tcPr>
          <w:p w:rsidR="0067705B" w:rsidRDefault="00EF3B5B">
            <w:pPr>
              <w:pStyle w:val="TableParagraph"/>
              <w:ind w:left="0" w:right="92"/>
              <w:jc w:val="right"/>
              <w:rPr>
                <w:sz w:val="20"/>
              </w:rPr>
            </w:pPr>
            <w:r>
              <w:rPr>
                <w:sz w:val="20"/>
              </w:rPr>
              <w:t>20844.07</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U+5FB9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瞋</w:t>
            </w:r>
          </w:p>
        </w:tc>
        <w:tc>
          <w:tcPr>
            <w:tcW w:w="770" w:type="dxa"/>
          </w:tcPr>
          <w:p w:rsidR="0067705B" w:rsidRDefault="00EF3B5B">
            <w:pPr>
              <w:pStyle w:val="TableParagraph"/>
              <w:spacing w:before="29"/>
              <w:rPr>
                <w:sz w:val="20"/>
              </w:rPr>
            </w:pPr>
            <w:r>
              <w:rPr>
                <w:sz w:val="20"/>
              </w:rPr>
              <w:t>chēn</w:t>
            </w:r>
          </w:p>
        </w:tc>
        <w:tc>
          <w:tcPr>
            <w:tcW w:w="892" w:type="dxa"/>
            <w:tcBorders>
              <w:right w:val="nil"/>
            </w:tcBorders>
          </w:tcPr>
          <w:p w:rsidR="0067705B" w:rsidRDefault="00EF3B5B">
            <w:pPr>
              <w:pStyle w:val="TableParagraph"/>
              <w:spacing w:before="29"/>
              <w:rPr>
                <w:i/>
                <w:sz w:val="20"/>
              </w:rPr>
            </w:pPr>
            <w:r>
              <w:rPr>
                <w:i/>
                <w:sz w:val="20"/>
              </w:rPr>
              <w:t>tsyhin</w:t>
            </w:r>
          </w:p>
        </w:tc>
        <w:tc>
          <w:tcPr>
            <w:tcW w:w="1892" w:type="dxa"/>
            <w:tcBorders>
              <w:left w:val="nil"/>
            </w:tcBorders>
          </w:tcPr>
          <w:p w:rsidR="0067705B" w:rsidRDefault="00EF3B5B">
            <w:pPr>
              <w:pStyle w:val="TableParagraph"/>
              <w:spacing w:before="29"/>
              <w:ind w:left="230"/>
              <w:rPr>
                <w:i/>
                <w:sz w:val="20"/>
              </w:rPr>
            </w:pPr>
            <w:r>
              <w:rPr>
                <w:i/>
                <w:sz w:val="20"/>
              </w:rPr>
              <w:t>(tsyh- + -in A)</w:t>
            </w:r>
          </w:p>
        </w:tc>
        <w:tc>
          <w:tcPr>
            <w:tcW w:w="2782" w:type="dxa"/>
          </w:tcPr>
          <w:p w:rsidR="0067705B" w:rsidRDefault="00EF3B5B">
            <w:pPr>
              <w:pStyle w:val="TableParagraph"/>
              <w:spacing w:before="29"/>
              <w:rPr>
                <w:sz w:val="20"/>
              </w:rPr>
            </w:pPr>
            <w:r>
              <w:rPr>
                <w:sz w:val="20"/>
              </w:rPr>
              <w:t>*tʰi[n]</w:t>
            </w:r>
          </w:p>
        </w:tc>
        <w:tc>
          <w:tcPr>
            <w:tcW w:w="2870" w:type="dxa"/>
          </w:tcPr>
          <w:p w:rsidR="0067705B" w:rsidRDefault="00EF3B5B">
            <w:pPr>
              <w:pStyle w:val="TableParagraph"/>
              <w:spacing w:before="29"/>
              <w:ind w:left="38"/>
              <w:rPr>
                <w:sz w:val="20"/>
              </w:rPr>
            </w:pPr>
            <w:proofErr w:type="gramStart"/>
            <w:r>
              <w:rPr>
                <w:sz w:val="20"/>
              </w:rPr>
              <w:t>glare</w:t>
            </w:r>
            <w:proofErr w:type="gramEnd"/>
            <w:r>
              <w:rPr>
                <w:sz w:val="20"/>
              </w:rPr>
              <w:t xml:space="preserve"> (v.)</w:t>
            </w:r>
          </w:p>
        </w:tc>
        <w:tc>
          <w:tcPr>
            <w:tcW w:w="928" w:type="dxa"/>
          </w:tcPr>
          <w:p w:rsidR="0067705B" w:rsidRDefault="00EF3B5B">
            <w:pPr>
              <w:pStyle w:val="TableParagraph"/>
              <w:spacing w:before="29"/>
              <w:ind w:left="210"/>
              <w:rPr>
                <w:sz w:val="20"/>
              </w:rPr>
            </w:pPr>
            <w:r>
              <w:rPr>
                <w:sz w:val="20"/>
              </w:rPr>
              <w:t>0375g</w:t>
            </w:r>
          </w:p>
        </w:tc>
        <w:tc>
          <w:tcPr>
            <w:tcW w:w="940" w:type="dxa"/>
          </w:tcPr>
          <w:p w:rsidR="0067705B" w:rsidRDefault="00EF3B5B">
            <w:pPr>
              <w:pStyle w:val="TableParagraph"/>
              <w:spacing w:before="29"/>
              <w:ind w:left="0" w:right="92"/>
              <w:jc w:val="right"/>
              <w:rPr>
                <w:sz w:val="20"/>
              </w:rPr>
            </w:pPr>
            <w:r>
              <w:rPr>
                <w:sz w:val="20"/>
              </w:rPr>
              <w:t>42505.12</w:t>
            </w:r>
          </w:p>
        </w:tc>
        <w:tc>
          <w:tcPr>
            <w:tcW w:w="496" w:type="dxa"/>
          </w:tcPr>
          <w:p w:rsidR="0067705B" w:rsidRDefault="00EF3B5B">
            <w:pPr>
              <w:pStyle w:val="TableParagraph"/>
              <w:spacing w:before="29"/>
              <w:ind w:left="75" w:right="76"/>
              <w:jc w:val="center"/>
              <w:rPr>
                <w:sz w:val="20"/>
              </w:rPr>
            </w:pPr>
            <w:r>
              <w:rPr>
                <w:sz w:val="20"/>
              </w:rPr>
              <w:t>109</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72" w:right="72"/>
              <w:jc w:val="center"/>
              <w:rPr>
                <w:sz w:val="20"/>
              </w:rPr>
            </w:pPr>
            <w:r>
              <w:rPr>
                <w:sz w:val="20"/>
              </w:rPr>
              <w:t>U+778B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沈</w:t>
            </w:r>
          </w:p>
        </w:tc>
        <w:tc>
          <w:tcPr>
            <w:tcW w:w="770" w:type="dxa"/>
          </w:tcPr>
          <w:p w:rsidR="0067705B" w:rsidRDefault="00EF3B5B">
            <w:pPr>
              <w:pStyle w:val="TableParagraph"/>
              <w:rPr>
                <w:sz w:val="20"/>
              </w:rPr>
            </w:pPr>
            <w:r>
              <w:rPr>
                <w:sz w:val="20"/>
              </w:rPr>
              <w:t>chén</w:t>
            </w:r>
          </w:p>
        </w:tc>
        <w:tc>
          <w:tcPr>
            <w:tcW w:w="892" w:type="dxa"/>
            <w:tcBorders>
              <w:right w:val="nil"/>
            </w:tcBorders>
          </w:tcPr>
          <w:p w:rsidR="0067705B" w:rsidRDefault="00EF3B5B">
            <w:pPr>
              <w:pStyle w:val="TableParagraph"/>
              <w:rPr>
                <w:i/>
                <w:sz w:val="20"/>
              </w:rPr>
            </w:pPr>
            <w:r>
              <w:rPr>
                <w:i/>
                <w:sz w:val="20"/>
              </w:rPr>
              <w:t>drim</w:t>
            </w:r>
          </w:p>
        </w:tc>
        <w:tc>
          <w:tcPr>
            <w:tcW w:w="1892" w:type="dxa"/>
            <w:tcBorders>
              <w:left w:val="nil"/>
            </w:tcBorders>
          </w:tcPr>
          <w:p w:rsidR="0067705B" w:rsidRDefault="00EF3B5B">
            <w:pPr>
              <w:pStyle w:val="TableParagraph"/>
              <w:ind w:left="230"/>
              <w:rPr>
                <w:i/>
                <w:sz w:val="20"/>
              </w:rPr>
            </w:pPr>
            <w:r>
              <w:rPr>
                <w:i/>
                <w:sz w:val="20"/>
              </w:rPr>
              <w:t>(dr- + -im A)</w:t>
            </w:r>
          </w:p>
        </w:tc>
        <w:tc>
          <w:tcPr>
            <w:tcW w:w="2782" w:type="dxa"/>
          </w:tcPr>
          <w:p w:rsidR="0067705B" w:rsidRDefault="00EF3B5B">
            <w:pPr>
              <w:pStyle w:val="TableParagraph"/>
              <w:rPr>
                <w:sz w:val="20"/>
              </w:rPr>
            </w:pPr>
            <w:r>
              <w:rPr>
                <w:w w:val="90"/>
                <w:sz w:val="20"/>
              </w:rPr>
              <w:t>*C.[d]r[ə]m  (~ *m-lr[ə]m)</w:t>
            </w:r>
          </w:p>
        </w:tc>
        <w:tc>
          <w:tcPr>
            <w:tcW w:w="2870" w:type="dxa"/>
          </w:tcPr>
          <w:p w:rsidR="0067705B" w:rsidRDefault="00EF3B5B">
            <w:pPr>
              <w:pStyle w:val="TableParagraph"/>
              <w:ind w:left="38"/>
              <w:rPr>
                <w:sz w:val="20"/>
              </w:rPr>
            </w:pPr>
            <w:r>
              <w:rPr>
                <w:sz w:val="20"/>
              </w:rPr>
              <w:t>sink (v.t.)</w:t>
            </w:r>
          </w:p>
        </w:tc>
        <w:tc>
          <w:tcPr>
            <w:tcW w:w="928" w:type="dxa"/>
          </w:tcPr>
          <w:p w:rsidR="0067705B" w:rsidRDefault="00EF3B5B">
            <w:pPr>
              <w:pStyle w:val="TableParagraph"/>
              <w:ind w:left="210"/>
              <w:rPr>
                <w:sz w:val="20"/>
              </w:rPr>
            </w:pPr>
            <w:r>
              <w:rPr>
                <w:sz w:val="20"/>
              </w:rPr>
              <w:t>0656b</w:t>
            </w:r>
          </w:p>
        </w:tc>
        <w:tc>
          <w:tcPr>
            <w:tcW w:w="940" w:type="dxa"/>
          </w:tcPr>
          <w:p w:rsidR="0067705B" w:rsidRDefault="00EF3B5B">
            <w:pPr>
              <w:pStyle w:val="TableParagraph"/>
              <w:ind w:left="0" w:right="92"/>
              <w:jc w:val="right"/>
              <w:rPr>
                <w:sz w:val="20"/>
              </w:rPr>
            </w:pPr>
            <w:r>
              <w:rPr>
                <w:sz w:val="20"/>
              </w:rPr>
              <w:t>31572.07</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U+6C88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沈</w:t>
            </w:r>
          </w:p>
        </w:tc>
        <w:tc>
          <w:tcPr>
            <w:tcW w:w="770" w:type="dxa"/>
          </w:tcPr>
          <w:p w:rsidR="0067705B" w:rsidRDefault="00EF3B5B">
            <w:pPr>
              <w:pStyle w:val="TableParagraph"/>
              <w:rPr>
                <w:sz w:val="20"/>
              </w:rPr>
            </w:pPr>
            <w:r>
              <w:rPr>
                <w:sz w:val="20"/>
              </w:rPr>
              <w:t>chén</w:t>
            </w:r>
          </w:p>
        </w:tc>
        <w:tc>
          <w:tcPr>
            <w:tcW w:w="892" w:type="dxa"/>
            <w:tcBorders>
              <w:right w:val="nil"/>
            </w:tcBorders>
          </w:tcPr>
          <w:p w:rsidR="0067705B" w:rsidRDefault="00EF3B5B">
            <w:pPr>
              <w:pStyle w:val="TableParagraph"/>
              <w:rPr>
                <w:i/>
                <w:sz w:val="20"/>
              </w:rPr>
            </w:pPr>
            <w:r>
              <w:rPr>
                <w:i/>
                <w:sz w:val="20"/>
              </w:rPr>
              <w:t>drim</w:t>
            </w:r>
          </w:p>
        </w:tc>
        <w:tc>
          <w:tcPr>
            <w:tcW w:w="1892" w:type="dxa"/>
            <w:tcBorders>
              <w:left w:val="nil"/>
            </w:tcBorders>
          </w:tcPr>
          <w:p w:rsidR="0067705B" w:rsidRDefault="00EF3B5B">
            <w:pPr>
              <w:pStyle w:val="TableParagraph"/>
              <w:ind w:left="230"/>
              <w:rPr>
                <w:i/>
                <w:sz w:val="20"/>
              </w:rPr>
            </w:pPr>
            <w:r>
              <w:rPr>
                <w:i/>
                <w:sz w:val="20"/>
              </w:rPr>
              <w:t>(dr- + -im A)</w:t>
            </w:r>
          </w:p>
        </w:tc>
        <w:tc>
          <w:tcPr>
            <w:tcW w:w="2782" w:type="dxa"/>
          </w:tcPr>
          <w:p w:rsidR="0067705B" w:rsidRDefault="00EF3B5B">
            <w:pPr>
              <w:pStyle w:val="TableParagraph"/>
              <w:rPr>
                <w:sz w:val="20"/>
              </w:rPr>
            </w:pPr>
            <w:r>
              <w:rPr>
                <w:w w:val="90"/>
                <w:sz w:val="20"/>
              </w:rPr>
              <w:t>*[d]r[ə]m (~ *m-lr[ə]m)</w:t>
            </w:r>
          </w:p>
        </w:tc>
        <w:tc>
          <w:tcPr>
            <w:tcW w:w="2870" w:type="dxa"/>
          </w:tcPr>
          <w:p w:rsidR="0067705B" w:rsidRDefault="00EF3B5B">
            <w:pPr>
              <w:pStyle w:val="TableParagraph"/>
              <w:ind w:left="38"/>
              <w:rPr>
                <w:sz w:val="20"/>
              </w:rPr>
            </w:pPr>
            <w:r>
              <w:rPr>
                <w:sz w:val="20"/>
              </w:rPr>
              <w:t>sink (v.i.)</w:t>
            </w:r>
          </w:p>
        </w:tc>
        <w:tc>
          <w:tcPr>
            <w:tcW w:w="928" w:type="dxa"/>
          </w:tcPr>
          <w:p w:rsidR="0067705B" w:rsidRDefault="00EF3B5B">
            <w:pPr>
              <w:pStyle w:val="TableParagraph"/>
              <w:ind w:left="210"/>
              <w:rPr>
                <w:sz w:val="20"/>
              </w:rPr>
            </w:pPr>
            <w:r>
              <w:rPr>
                <w:sz w:val="20"/>
              </w:rPr>
              <w:t>0656b</w:t>
            </w:r>
          </w:p>
        </w:tc>
        <w:tc>
          <w:tcPr>
            <w:tcW w:w="940" w:type="dxa"/>
          </w:tcPr>
          <w:p w:rsidR="0067705B" w:rsidRDefault="00EF3B5B">
            <w:pPr>
              <w:pStyle w:val="TableParagraph"/>
              <w:ind w:left="0" w:right="92"/>
              <w:jc w:val="right"/>
              <w:rPr>
                <w:sz w:val="20"/>
              </w:rPr>
            </w:pPr>
            <w:r>
              <w:rPr>
                <w:sz w:val="20"/>
              </w:rPr>
              <w:t>31572.07</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U+6C88</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沈</w:t>
            </w:r>
          </w:p>
        </w:tc>
        <w:tc>
          <w:tcPr>
            <w:tcW w:w="770" w:type="dxa"/>
          </w:tcPr>
          <w:p w:rsidR="0067705B" w:rsidRDefault="00EF3B5B">
            <w:pPr>
              <w:pStyle w:val="TableParagraph"/>
              <w:rPr>
                <w:sz w:val="20"/>
              </w:rPr>
            </w:pPr>
            <w:r>
              <w:rPr>
                <w:sz w:val="20"/>
              </w:rPr>
              <w:t>chén</w:t>
            </w:r>
          </w:p>
        </w:tc>
        <w:tc>
          <w:tcPr>
            <w:tcW w:w="892" w:type="dxa"/>
            <w:tcBorders>
              <w:right w:val="nil"/>
            </w:tcBorders>
          </w:tcPr>
          <w:p w:rsidR="0067705B" w:rsidRDefault="00EF3B5B">
            <w:pPr>
              <w:pStyle w:val="TableParagraph"/>
              <w:rPr>
                <w:i/>
                <w:sz w:val="20"/>
              </w:rPr>
            </w:pPr>
            <w:r>
              <w:rPr>
                <w:i/>
                <w:sz w:val="20"/>
              </w:rPr>
              <w:t>drim</w:t>
            </w:r>
          </w:p>
        </w:tc>
        <w:tc>
          <w:tcPr>
            <w:tcW w:w="1892" w:type="dxa"/>
            <w:tcBorders>
              <w:left w:val="nil"/>
            </w:tcBorders>
          </w:tcPr>
          <w:p w:rsidR="0067705B" w:rsidRDefault="00EF3B5B">
            <w:pPr>
              <w:pStyle w:val="TableParagraph"/>
              <w:ind w:left="230"/>
              <w:rPr>
                <w:i/>
                <w:sz w:val="20"/>
              </w:rPr>
            </w:pPr>
            <w:r>
              <w:rPr>
                <w:i/>
                <w:sz w:val="20"/>
              </w:rPr>
              <w:t>(dr- + -im A)</w:t>
            </w:r>
          </w:p>
        </w:tc>
        <w:tc>
          <w:tcPr>
            <w:tcW w:w="2782" w:type="dxa"/>
          </w:tcPr>
          <w:p w:rsidR="0067705B" w:rsidRDefault="00EF3B5B">
            <w:pPr>
              <w:pStyle w:val="TableParagraph"/>
              <w:rPr>
                <w:sz w:val="20"/>
              </w:rPr>
            </w:pPr>
            <w:r>
              <w:rPr>
                <w:sz w:val="20"/>
              </w:rPr>
              <w:t>*[d]r[ə]m</w:t>
            </w:r>
          </w:p>
        </w:tc>
        <w:tc>
          <w:tcPr>
            <w:tcW w:w="2870" w:type="dxa"/>
          </w:tcPr>
          <w:p w:rsidR="0067705B" w:rsidRDefault="00EF3B5B">
            <w:pPr>
              <w:pStyle w:val="TableParagraph"/>
              <w:spacing w:before="34" w:line="232" w:lineRule="auto"/>
              <w:ind w:left="38" w:right="52"/>
              <w:rPr>
                <w:sz w:val="20"/>
              </w:rPr>
            </w:pPr>
            <w:r>
              <w:rPr>
                <w:sz w:val="20"/>
              </w:rPr>
              <w:t>sacrifice in which gifts are sunk in water</w:t>
            </w:r>
          </w:p>
        </w:tc>
        <w:tc>
          <w:tcPr>
            <w:tcW w:w="928" w:type="dxa"/>
          </w:tcPr>
          <w:p w:rsidR="0067705B" w:rsidRDefault="00EF3B5B">
            <w:pPr>
              <w:pStyle w:val="TableParagraph"/>
              <w:ind w:left="210"/>
              <w:rPr>
                <w:sz w:val="20"/>
              </w:rPr>
            </w:pPr>
            <w:r>
              <w:rPr>
                <w:sz w:val="20"/>
              </w:rPr>
              <w:t>0656b</w:t>
            </w:r>
          </w:p>
        </w:tc>
        <w:tc>
          <w:tcPr>
            <w:tcW w:w="940" w:type="dxa"/>
          </w:tcPr>
          <w:p w:rsidR="0067705B" w:rsidRDefault="00EF3B5B">
            <w:pPr>
              <w:pStyle w:val="TableParagraph"/>
              <w:ind w:left="0" w:right="92"/>
              <w:jc w:val="right"/>
              <w:rPr>
                <w:sz w:val="20"/>
              </w:rPr>
            </w:pPr>
            <w:r>
              <w:rPr>
                <w:sz w:val="20"/>
              </w:rPr>
              <w:t>31572.07</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U+6C88</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沈</w:t>
            </w:r>
          </w:p>
        </w:tc>
        <w:tc>
          <w:tcPr>
            <w:tcW w:w="770" w:type="dxa"/>
          </w:tcPr>
          <w:p w:rsidR="0067705B" w:rsidRDefault="00EF3B5B">
            <w:pPr>
              <w:pStyle w:val="TableParagraph"/>
              <w:spacing w:before="29"/>
              <w:rPr>
                <w:sz w:val="20"/>
              </w:rPr>
            </w:pPr>
            <w:r>
              <w:rPr>
                <w:sz w:val="20"/>
              </w:rPr>
              <w:t>chén</w:t>
            </w:r>
          </w:p>
        </w:tc>
        <w:tc>
          <w:tcPr>
            <w:tcW w:w="892" w:type="dxa"/>
            <w:tcBorders>
              <w:right w:val="nil"/>
            </w:tcBorders>
          </w:tcPr>
          <w:p w:rsidR="0067705B" w:rsidRDefault="00EF3B5B">
            <w:pPr>
              <w:pStyle w:val="TableParagraph"/>
              <w:spacing w:before="29"/>
              <w:rPr>
                <w:i/>
                <w:sz w:val="20"/>
              </w:rPr>
            </w:pPr>
            <w:r>
              <w:rPr>
                <w:i/>
                <w:sz w:val="20"/>
              </w:rPr>
              <w:t>drimH</w:t>
            </w:r>
          </w:p>
        </w:tc>
        <w:tc>
          <w:tcPr>
            <w:tcW w:w="1892" w:type="dxa"/>
            <w:tcBorders>
              <w:left w:val="nil"/>
            </w:tcBorders>
          </w:tcPr>
          <w:p w:rsidR="0067705B" w:rsidRDefault="00EF3B5B">
            <w:pPr>
              <w:pStyle w:val="TableParagraph"/>
              <w:spacing w:before="29"/>
              <w:ind w:left="230"/>
              <w:rPr>
                <w:i/>
                <w:sz w:val="20"/>
              </w:rPr>
            </w:pPr>
            <w:r>
              <w:rPr>
                <w:i/>
                <w:sz w:val="20"/>
              </w:rPr>
              <w:t>(dr- + -im C)</w:t>
            </w:r>
          </w:p>
        </w:tc>
        <w:tc>
          <w:tcPr>
            <w:tcW w:w="2782" w:type="dxa"/>
          </w:tcPr>
          <w:p w:rsidR="0067705B" w:rsidRDefault="00EF3B5B">
            <w:pPr>
              <w:pStyle w:val="TableParagraph"/>
              <w:spacing w:before="29"/>
              <w:rPr>
                <w:sz w:val="20"/>
              </w:rPr>
            </w:pPr>
            <w:r>
              <w:rPr>
                <w:sz w:val="20"/>
              </w:rPr>
              <w:t>*[d]r[ə]m-s</w:t>
            </w:r>
          </w:p>
        </w:tc>
        <w:tc>
          <w:tcPr>
            <w:tcW w:w="2870" w:type="dxa"/>
          </w:tcPr>
          <w:p w:rsidR="0067705B" w:rsidRDefault="00EF3B5B">
            <w:pPr>
              <w:pStyle w:val="TableParagraph"/>
              <w:spacing w:before="36" w:line="232" w:lineRule="auto"/>
              <w:ind w:left="38" w:right="52"/>
              <w:rPr>
                <w:sz w:val="20"/>
              </w:rPr>
            </w:pPr>
            <w:r>
              <w:rPr>
                <w:sz w:val="20"/>
              </w:rPr>
              <w:t>sacrifice in which gifts are sunk in water</w:t>
            </w:r>
          </w:p>
        </w:tc>
        <w:tc>
          <w:tcPr>
            <w:tcW w:w="928" w:type="dxa"/>
          </w:tcPr>
          <w:p w:rsidR="0067705B" w:rsidRDefault="00EF3B5B">
            <w:pPr>
              <w:pStyle w:val="TableParagraph"/>
              <w:spacing w:before="29"/>
              <w:ind w:left="210"/>
              <w:rPr>
                <w:sz w:val="20"/>
              </w:rPr>
            </w:pPr>
            <w:r>
              <w:rPr>
                <w:sz w:val="20"/>
              </w:rPr>
              <w:t>0656b</w:t>
            </w:r>
          </w:p>
        </w:tc>
        <w:tc>
          <w:tcPr>
            <w:tcW w:w="940" w:type="dxa"/>
          </w:tcPr>
          <w:p w:rsidR="0067705B" w:rsidRDefault="00EF3B5B">
            <w:pPr>
              <w:pStyle w:val="TableParagraph"/>
              <w:spacing w:before="29"/>
              <w:ind w:left="0" w:right="92"/>
              <w:jc w:val="right"/>
              <w:rPr>
                <w:sz w:val="20"/>
              </w:rPr>
            </w:pPr>
            <w:r>
              <w:rPr>
                <w:sz w:val="20"/>
              </w:rPr>
              <w:t>31572.07</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U+6C88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塵</w:t>
            </w:r>
          </w:p>
        </w:tc>
        <w:tc>
          <w:tcPr>
            <w:tcW w:w="770" w:type="dxa"/>
          </w:tcPr>
          <w:p w:rsidR="0067705B" w:rsidRDefault="00EF3B5B">
            <w:pPr>
              <w:pStyle w:val="TableParagraph"/>
              <w:rPr>
                <w:sz w:val="20"/>
              </w:rPr>
            </w:pPr>
            <w:r>
              <w:rPr>
                <w:sz w:val="20"/>
              </w:rPr>
              <w:t>chén</w:t>
            </w:r>
          </w:p>
        </w:tc>
        <w:tc>
          <w:tcPr>
            <w:tcW w:w="892" w:type="dxa"/>
            <w:tcBorders>
              <w:right w:val="nil"/>
            </w:tcBorders>
          </w:tcPr>
          <w:p w:rsidR="0067705B" w:rsidRDefault="00EF3B5B">
            <w:pPr>
              <w:pStyle w:val="TableParagraph"/>
              <w:rPr>
                <w:i/>
                <w:sz w:val="20"/>
              </w:rPr>
            </w:pPr>
            <w:r>
              <w:rPr>
                <w:i/>
                <w:sz w:val="20"/>
              </w:rPr>
              <w:t>drin</w:t>
            </w:r>
          </w:p>
        </w:tc>
        <w:tc>
          <w:tcPr>
            <w:tcW w:w="1892" w:type="dxa"/>
            <w:tcBorders>
              <w:left w:val="nil"/>
            </w:tcBorders>
          </w:tcPr>
          <w:p w:rsidR="0067705B" w:rsidRDefault="00EF3B5B">
            <w:pPr>
              <w:pStyle w:val="TableParagraph"/>
              <w:ind w:left="230"/>
              <w:rPr>
                <w:i/>
                <w:sz w:val="20"/>
              </w:rPr>
            </w:pPr>
            <w:r>
              <w:rPr>
                <w:i/>
                <w:sz w:val="20"/>
              </w:rPr>
              <w:t>(dr- + -in A)</w:t>
            </w:r>
          </w:p>
        </w:tc>
        <w:tc>
          <w:tcPr>
            <w:tcW w:w="2782" w:type="dxa"/>
          </w:tcPr>
          <w:p w:rsidR="0067705B" w:rsidRDefault="00EF3B5B">
            <w:pPr>
              <w:pStyle w:val="TableParagraph"/>
              <w:rPr>
                <w:sz w:val="20"/>
              </w:rPr>
            </w:pPr>
            <w:r>
              <w:rPr>
                <w:sz w:val="20"/>
              </w:rPr>
              <w:t>*[d]rə[n]</w:t>
            </w:r>
          </w:p>
        </w:tc>
        <w:tc>
          <w:tcPr>
            <w:tcW w:w="2870" w:type="dxa"/>
          </w:tcPr>
          <w:p w:rsidR="0067705B" w:rsidRDefault="00EF3B5B">
            <w:pPr>
              <w:pStyle w:val="TableParagraph"/>
              <w:ind w:left="38"/>
              <w:rPr>
                <w:sz w:val="20"/>
              </w:rPr>
            </w:pPr>
            <w:proofErr w:type="gramStart"/>
            <w:r>
              <w:rPr>
                <w:sz w:val="20"/>
              </w:rPr>
              <w:t>dust</w:t>
            </w:r>
            <w:proofErr w:type="gramEnd"/>
            <w:r>
              <w:rPr>
                <w:sz w:val="20"/>
              </w:rPr>
              <w:t xml:space="preserve"> (n.)</w:t>
            </w:r>
          </w:p>
        </w:tc>
        <w:tc>
          <w:tcPr>
            <w:tcW w:w="928" w:type="dxa"/>
          </w:tcPr>
          <w:p w:rsidR="0067705B" w:rsidRDefault="00EF3B5B">
            <w:pPr>
              <w:pStyle w:val="TableParagraph"/>
              <w:ind w:left="214"/>
              <w:rPr>
                <w:sz w:val="20"/>
              </w:rPr>
            </w:pPr>
            <w:r>
              <w:rPr>
                <w:sz w:val="20"/>
              </w:rPr>
              <w:t>0374a</w:t>
            </w:r>
          </w:p>
        </w:tc>
        <w:tc>
          <w:tcPr>
            <w:tcW w:w="940" w:type="dxa"/>
          </w:tcPr>
          <w:p w:rsidR="0067705B" w:rsidRDefault="00EF3B5B">
            <w:pPr>
              <w:pStyle w:val="TableParagraph"/>
              <w:ind w:left="0" w:right="92"/>
              <w:jc w:val="right"/>
              <w:rPr>
                <w:sz w:val="20"/>
              </w:rPr>
            </w:pPr>
            <w:r>
              <w:rPr>
                <w:sz w:val="20"/>
              </w:rPr>
              <w:t>10482.03</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U+5875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陳</w:t>
            </w:r>
          </w:p>
        </w:tc>
        <w:tc>
          <w:tcPr>
            <w:tcW w:w="770" w:type="dxa"/>
          </w:tcPr>
          <w:p w:rsidR="0067705B" w:rsidRDefault="00EF3B5B">
            <w:pPr>
              <w:pStyle w:val="TableParagraph"/>
              <w:rPr>
                <w:sz w:val="20"/>
              </w:rPr>
            </w:pPr>
            <w:r>
              <w:rPr>
                <w:sz w:val="20"/>
              </w:rPr>
              <w:t>chén</w:t>
            </w:r>
          </w:p>
        </w:tc>
        <w:tc>
          <w:tcPr>
            <w:tcW w:w="892" w:type="dxa"/>
            <w:tcBorders>
              <w:right w:val="nil"/>
            </w:tcBorders>
          </w:tcPr>
          <w:p w:rsidR="0067705B" w:rsidRDefault="00EF3B5B">
            <w:pPr>
              <w:pStyle w:val="TableParagraph"/>
              <w:rPr>
                <w:i/>
                <w:sz w:val="20"/>
              </w:rPr>
            </w:pPr>
            <w:r>
              <w:rPr>
                <w:i/>
                <w:sz w:val="20"/>
              </w:rPr>
              <w:t>drin</w:t>
            </w:r>
          </w:p>
        </w:tc>
        <w:tc>
          <w:tcPr>
            <w:tcW w:w="1892" w:type="dxa"/>
            <w:tcBorders>
              <w:left w:val="nil"/>
            </w:tcBorders>
          </w:tcPr>
          <w:p w:rsidR="0067705B" w:rsidRDefault="00EF3B5B">
            <w:pPr>
              <w:pStyle w:val="TableParagraph"/>
              <w:ind w:left="230"/>
              <w:rPr>
                <w:i/>
                <w:sz w:val="20"/>
              </w:rPr>
            </w:pPr>
            <w:r>
              <w:rPr>
                <w:i/>
                <w:sz w:val="20"/>
              </w:rPr>
              <w:t>(dr- + -in A)</w:t>
            </w:r>
          </w:p>
        </w:tc>
        <w:tc>
          <w:tcPr>
            <w:tcW w:w="2782" w:type="dxa"/>
          </w:tcPr>
          <w:p w:rsidR="0067705B" w:rsidRDefault="00EF3B5B">
            <w:pPr>
              <w:pStyle w:val="TableParagraph"/>
              <w:rPr>
                <w:sz w:val="20"/>
              </w:rPr>
            </w:pPr>
            <w:r>
              <w:rPr>
                <w:sz w:val="20"/>
              </w:rPr>
              <w:t>*lri[n]</w:t>
            </w:r>
          </w:p>
        </w:tc>
        <w:tc>
          <w:tcPr>
            <w:tcW w:w="2870" w:type="dxa"/>
          </w:tcPr>
          <w:p w:rsidR="0067705B" w:rsidRDefault="00EF3B5B">
            <w:pPr>
              <w:pStyle w:val="TableParagraph"/>
              <w:ind w:left="38"/>
              <w:rPr>
                <w:sz w:val="20"/>
              </w:rPr>
            </w:pPr>
            <w:r>
              <w:rPr>
                <w:sz w:val="20"/>
              </w:rPr>
              <w:t>arrange</w:t>
            </w:r>
          </w:p>
        </w:tc>
        <w:tc>
          <w:tcPr>
            <w:tcW w:w="928" w:type="dxa"/>
          </w:tcPr>
          <w:p w:rsidR="0067705B" w:rsidRDefault="00EF3B5B">
            <w:pPr>
              <w:pStyle w:val="TableParagraph"/>
              <w:ind w:left="214"/>
              <w:rPr>
                <w:sz w:val="20"/>
              </w:rPr>
            </w:pPr>
            <w:r>
              <w:rPr>
                <w:sz w:val="20"/>
              </w:rPr>
              <w:t>0373a</w:t>
            </w:r>
          </w:p>
        </w:tc>
        <w:tc>
          <w:tcPr>
            <w:tcW w:w="940" w:type="dxa"/>
          </w:tcPr>
          <w:p w:rsidR="0067705B" w:rsidRDefault="00EF3B5B">
            <w:pPr>
              <w:pStyle w:val="TableParagraph"/>
              <w:ind w:left="0" w:right="92"/>
              <w:jc w:val="right"/>
              <w:rPr>
                <w:sz w:val="20"/>
              </w:rPr>
            </w:pPr>
            <w:r>
              <w:rPr>
                <w:sz w:val="20"/>
              </w:rPr>
              <w:t>64136.01</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U+9673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煁</w:t>
            </w:r>
          </w:p>
        </w:tc>
        <w:tc>
          <w:tcPr>
            <w:tcW w:w="770" w:type="dxa"/>
          </w:tcPr>
          <w:p w:rsidR="0067705B" w:rsidRDefault="00EF3B5B">
            <w:pPr>
              <w:pStyle w:val="TableParagraph"/>
              <w:rPr>
                <w:sz w:val="20"/>
              </w:rPr>
            </w:pPr>
            <w:r>
              <w:rPr>
                <w:sz w:val="20"/>
              </w:rPr>
              <w:t>chén</w:t>
            </w:r>
          </w:p>
        </w:tc>
        <w:tc>
          <w:tcPr>
            <w:tcW w:w="892" w:type="dxa"/>
            <w:tcBorders>
              <w:right w:val="nil"/>
            </w:tcBorders>
          </w:tcPr>
          <w:p w:rsidR="0067705B" w:rsidRDefault="00EF3B5B">
            <w:pPr>
              <w:pStyle w:val="TableParagraph"/>
              <w:rPr>
                <w:i/>
                <w:sz w:val="20"/>
              </w:rPr>
            </w:pPr>
            <w:r>
              <w:rPr>
                <w:i/>
                <w:sz w:val="20"/>
              </w:rPr>
              <w:t>dzyim</w:t>
            </w:r>
          </w:p>
        </w:tc>
        <w:tc>
          <w:tcPr>
            <w:tcW w:w="1892" w:type="dxa"/>
            <w:tcBorders>
              <w:left w:val="nil"/>
            </w:tcBorders>
          </w:tcPr>
          <w:p w:rsidR="0067705B" w:rsidRDefault="00EF3B5B">
            <w:pPr>
              <w:pStyle w:val="TableParagraph"/>
              <w:ind w:left="230"/>
              <w:rPr>
                <w:i/>
                <w:sz w:val="20"/>
              </w:rPr>
            </w:pPr>
            <w:r>
              <w:rPr>
                <w:i/>
                <w:sz w:val="20"/>
              </w:rPr>
              <w:t>(dzy- + -im A)</w:t>
            </w:r>
          </w:p>
        </w:tc>
        <w:tc>
          <w:tcPr>
            <w:tcW w:w="2782" w:type="dxa"/>
          </w:tcPr>
          <w:p w:rsidR="0067705B" w:rsidRDefault="00EF3B5B">
            <w:pPr>
              <w:pStyle w:val="TableParagraph"/>
              <w:rPr>
                <w:sz w:val="20"/>
              </w:rPr>
            </w:pPr>
            <w:r>
              <w:rPr>
                <w:sz w:val="20"/>
              </w:rPr>
              <w:t>*[d][ə]m</w:t>
            </w:r>
          </w:p>
        </w:tc>
        <w:tc>
          <w:tcPr>
            <w:tcW w:w="2870" w:type="dxa"/>
          </w:tcPr>
          <w:p w:rsidR="0067705B" w:rsidRDefault="00EF3B5B">
            <w:pPr>
              <w:pStyle w:val="TableParagraph"/>
              <w:ind w:left="38"/>
              <w:rPr>
                <w:sz w:val="20"/>
              </w:rPr>
            </w:pPr>
            <w:r>
              <w:rPr>
                <w:sz w:val="20"/>
              </w:rPr>
              <w:t>small furnace</w:t>
            </w:r>
          </w:p>
        </w:tc>
        <w:tc>
          <w:tcPr>
            <w:tcW w:w="928" w:type="dxa"/>
          </w:tcPr>
          <w:p w:rsidR="0067705B" w:rsidRDefault="00EF3B5B">
            <w:pPr>
              <w:pStyle w:val="TableParagraph"/>
              <w:ind w:left="210"/>
              <w:rPr>
                <w:sz w:val="20"/>
              </w:rPr>
            </w:pPr>
            <w:r>
              <w:rPr>
                <w:sz w:val="20"/>
              </w:rPr>
              <w:t>0658b</w:t>
            </w:r>
          </w:p>
        </w:tc>
        <w:tc>
          <w:tcPr>
            <w:tcW w:w="940" w:type="dxa"/>
          </w:tcPr>
          <w:p w:rsidR="0067705B" w:rsidRDefault="00EF3B5B">
            <w:pPr>
              <w:pStyle w:val="TableParagraph"/>
              <w:ind w:left="0" w:right="92"/>
              <w:jc w:val="right"/>
              <w:rPr>
                <w:sz w:val="20"/>
              </w:rPr>
            </w:pPr>
            <w:r>
              <w:rPr>
                <w:sz w:val="20"/>
              </w:rPr>
              <w:t>32214.03</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U+7141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忱</w:t>
            </w:r>
          </w:p>
        </w:tc>
        <w:tc>
          <w:tcPr>
            <w:tcW w:w="770" w:type="dxa"/>
          </w:tcPr>
          <w:p w:rsidR="0067705B" w:rsidRDefault="00EF3B5B">
            <w:pPr>
              <w:pStyle w:val="TableParagraph"/>
              <w:spacing w:before="29"/>
              <w:rPr>
                <w:sz w:val="20"/>
              </w:rPr>
            </w:pPr>
            <w:r>
              <w:rPr>
                <w:sz w:val="20"/>
              </w:rPr>
              <w:t>chén</w:t>
            </w:r>
          </w:p>
        </w:tc>
        <w:tc>
          <w:tcPr>
            <w:tcW w:w="892" w:type="dxa"/>
            <w:tcBorders>
              <w:right w:val="nil"/>
            </w:tcBorders>
          </w:tcPr>
          <w:p w:rsidR="0067705B" w:rsidRDefault="00EF3B5B">
            <w:pPr>
              <w:pStyle w:val="TableParagraph"/>
              <w:spacing w:before="29"/>
              <w:rPr>
                <w:i/>
                <w:sz w:val="20"/>
              </w:rPr>
            </w:pPr>
            <w:r>
              <w:rPr>
                <w:i/>
                <w:sz w:val="20"/>
              </w:rPr>
              <w:t>dzyim</w:t>
            </w:r>
          </w:p>
        </w:tc>
        <w:tc>
          <w:tcPr>
            <w:tcW w:w="1892" w:type="dxa"/>
            <w:tcBorders>
              <w:left w:val="nil"/>
            </w:tcBorders>
          </w:tcPr>
          <w:p w:rsidR="0067705B" w:rsidRDefault="00EF3B5B">
            <w:pPr>
              <w:pStyle w:val="TableParagraph"/>
              <w:spacing w:before="29"/>
              <w:ind w:left="230"/>
              <w:rPr>
                <w:i/>
                <w:sz w:val="20"/>
              </w:rPr>
            </w:pPr>
            <w:r>
              <w:rPr>
                <w:i/>
                <w:sz w:val="20"/>
              </w:rPr>
              <w:t>(dzy- + -im A)</w:t>
            </w:r>
          </w:p>
        </w:tc>
        <w:tc>
          <w:tcPr>
            <w:tcW w:w="2782" w:type="dxa"/>
          </w:tcPr>
          <w:p w:rsidR="0067705B" w:rsidRDefault="00EF3B5B">
            <w:pPr>
              <w:pStyle w:val="TableParagraph"/>
              <w:spacing w:before="29"/>
              <w:rPr>
                <w:sz w:val="20"/>
              </w:rPr>
            </w:pPr>
            <w:r>
              <w:rPr>
                <w:sz w:val="20"/>
              </w:rPr>
              <w:t>*[t.ɢ][u]m</w:t>
            </w:r>
          </w:p>
        </w:tc>
        <w:tc>
          <w:tcPr>
            <w:tcW w:w="2870" w:type="dxa"/>
          </w:tcPr>
          <w:p w:rsidR="0067705B" w:rsidRDefault="00EF3B5B">
            <w:pPr>
              <w:pStyle w:val="TableParagraph"/>
              <w:spacing w:before="29"/>
              <w:ind w:left="38"/>
              <w:rPr>
                <w:sz w:val="20"/>
              </w:rPr>
            </w:pPr>
            <w:r>
              <w:rPr>
                <w:sz w:val="20"/>
              </w:rPr>
              <w:t>sincere</w:t>
            </w:r>
          </w:p>
        </w:tc>
        <w:tc>
          <w:tcPr>
            <w:tcW w:w="928" w:type="dxa"/>
          </w:tcPr>
          <w:p w:rsidR="0067705B" w:rsidRDefault="00EF3B5B">
            <w:pPr>
              <w:pStyle w:val="TableParagraph"/>
              <w:spacing w:before="29"/>
              <w:ind w:left="210"/>
              <w:rPr>
                <w:sz w:val="20"/>
              </w:rPr>
            </w:pPr>
            <w:r>
              <w:rPr>
                <w:sz w:val="20"/>
              </w:rPr>
              <w:t>0656h</w:t>
            </w:r>
          </w:p>
        </w:tc>
        <w:tc>
          <w:tcPr>
            <w:tcW w:w="940" w:type="dxa"/>
          </w:tcPr>
          <w:p w:rsidR="0067705B" w:rsidRDefault="00EF3B5B">
            <w:pPr>
              <w:pStyle w:val="TableParagraph"/>
              <w:spacing w:before="29"/>
              <w:ind w:left="0" w:right="92"/>
              <w:jc w:val="right"/>
              <w:rPr>
                <w:sz w:val="20"/>
              </w:rPr>
            </w:pPr>
            <w:r>
              <w:rPr>
                <w:sz w:val="20"/>
              </w:rPr>
              <w:t>42278.08</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U+5FF1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諶</w:t>
            </w:r>
          </w:p>
        </w:tc>
        <w:tc>
          <w:tcPr>
            <w:tcW w:w="770" w:type="dxa"/>
          </w:tcPr>
          <w:p w:rsidR="0067705B" w:rsidRDefault="00EF3B5B">
            <w:pPr>
              <w:pStyle w:val="TableParagraph"/>
              <w:rPr>
                <w:sz w:val="20"/>
              </w:rPr>
            </w:pPr>
            <w:r>
              <w:rPr>
                <w:sz w:val="20"/>
              </w:rPr>
              <w:t>chén</w:t>
            </w:r>
          </w:p>
        </w:tc>
        <w:tc>
          <w:tcPr>
            <w:tcW w:w="892" w:type="dxa"/>
            <w:tcBorders>
              <w:right w:val="nil"/>
            </w:tcBorders>
          </w:tcPr>
          <w:p w:rsidR="0067705B" w:rsidRDefault="00EF3B5B">
            <w:pPr>
              <w:pStyle w:val="TableParagraph"/>
              <w:rPr>
                <w:i/>
                <w:sz w:val="20"/>
              </w:rPr>
            </w:pPr>
            <w:r>
              <w:rPr>
                <w:i/>
                <w:sz w:val="20"/>
              </w:rPr>
              <w:t>dzyim</w:t>
            </w:r>
          </w:p>
        </w:tc>
        <w:tc>
          <w:tcPr>
            <w:tcW w:w="1892" w:type="dxa"/>
            <w:tcBorders>
              <w:left w:val="nil"/>
            </w:tcBorders>
          </w:tcPr>
          <w:p w:rsidR="0067705B" w:rsidRDefault="00EF3B5B">
            <w:pPr>
              <w:pStyle w:val="TableParagraph"/>
              <w:ind w:left="230"/>
              <w:rPr>
                <w:i/>
                <w:sz w:val="20"/>
              </w:rPr>
            </w:pPr>
            <w:r>
              <w:rPr>
                <w:i/>
                <w:sz w:val="20"/>
              </w:rPr>
              <w:t>(dzy- + -im A)</w:t>
            </w:r>
          </w:p>
        </w:tc>
        <w:tc>
          <w:tcPr>
            <w:tcW w:w="2782" w:type="dxa"/>
          </w:tcPr>
          <w:p w:rsidR="0067705B" w:rsidRDefault="00EF3B5B">
            <w:pPr>
              <w:pStyle w:val="TableParagraph"/>
              <w:rPr>
                <w:sz w:val="20"/>
              </w:rPr>
            </w:pPr>
            <w:r>
              <w:rPr>
                <w:sz w:val="20"/>
              </w:rPr>
              <w:t>*[t.ɢ][u]m</w:t>
            </w:r>
          </w:p>
        </w:tc>
        <w:tc>
          <w:tcPr>
            <w:tcW w:w="2870" w:type="dxa"/>
          </w:tcPr>
          <w:p w:rsidR="0067705B" w:rsidRDefault="00EF3B5B">
            <w:pPr>
              <w:pStyle w:val="TableParagraph"/>
              <w:ind w:left="38"/>
              <w:rPr>
                <w:sz w:val="20"/>
              </w:rPr>
            </w:pPr>
            <w:r>
              <w:rPr>
                <w:sz w:val="20"/>
              </w:rPr>
              <w:t>reliable, to trust</w:t>
            </w:r>
          </w:p>
        </w:tc>
        <w:tc>
          <w:tcPr>
            <w:tcW w:w="928" w:type="dxa"/>
          </w:tcPr>
          <w:p w:rsidR="0067705B" w:rsidRDefault="00EF3B5B">
            <w:pPr>
              <w:pStyle w:val="TableParagraph"/>
              <w:ind w:left="214"/>
              <w:rPr>
                <w:sz w:val="20"/>
              </w:rPr>
            </w:pPr>
            <w:r>
              <w:rPr>
                <w:sz w:val="20"/>
              </w:rPr>
              <w:t>0658c</w:t>
            </w:r>
          </w:p>
        </w:tc>
        <w:tc>
          <w:tcPr>
            <w:tcW w:w="940" w:type="dxa"/>
          </w:tcPr>
          <w:p w:rsidR="0067705B" w:rsidRDefault="00EF3B5B">
            <w:pPr>
              <w:pStyle w:val="TableParagraph"/>
              <w:ind w:left="0" w:right="92"/>
              <w:jc w:val="right"/>
              <w:rPr>
                <w:sz w:val="20"/>
              </w:rPr>
            </w:pPr>
            <w:r>
              <w:rPr>
                <w:sz w:val="20"/>
              </w:rPr>
              <w:t>63994.02</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U+8AF6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辰</w:t>
            </w:r>
          </w:p>
        </w:tc>
        <w:tc>
          <w:tcPr>
            <w:tcW w:w="770" w:type="dxa"/>
          </w:tcPr>
          <w:p w:rsidR="0067705B" w:rsidRDefault="00EF3B5B">
            <w:pPr>
              <w:pStyle w:val="TableParagraph"/>
              <w:rPr>
                <w:sz w:val="20"/>
              </w:rPr>
            </w:pPr>
            <w:r>
              <w:rPr>
                <w:sz w:val="20"/>
              </w:rPr>
              <w:t>chén</w:t>
            </w:r>
          </w:p>
        </w:tc>
        <w:tc>
          <w:tcPr>
            <w:tcW w:w="892" w:type="dxa"/>
            <w:tcBorders>
              <w:right w:val="nil"/>
            </w:tcBorders>
          </w:tcPr>
          <w:p w:rsidR="0067705B" w:rsidRDefault="00EF3B5B">
            <w:pPr>
              <w:pStyle w:val="TableParagraph"/>
              <w:rPr>
                <w:i/>
                <w:sz w:val="20"/>
              </w:rPr>
            </w:pPr>
            <w:r>
              <w:rPr>
                <w:i/>
                <w:sz w:val="20"/>
              </w:rPr>
              <w:t>dzyin</w:t>
            </w:r>
          </w:p>
        </w:tc>
        <w:tc>
          <w:tcPr>
            <w:tcW w:w="1892" w:type="dxa"/>
            <w:tcBorders>
              <w:left w:val="nil"/>
            </w:tcBorders>
          </w:tcPr>
          <w:p w:rsidR="0067705B" w:rsidRDefault="00EF3B5B">
            <w:pPr>
              <w:pStyle w:val="TableParagraph"/>
              <w:ind w:left="230"/>
              <w:rPr>
                <w:i/>
                <w:sz w:val="20"/>
              </w:rPr>
            </w:pPr>
            <w:r>
              <w:rPr>
                <w:i/>
                <w:sz w:val="20"/>
              </w:rPr>
              <w:t>(dzy- + -in A)</w:t>
            </w:r>
          </w:p>
        </w:tc>
        <w:tc>
          <w:tcPr>
            <w:tcW w:w="2782" w:type="dxa"/>
          </w:tcPr>
          <w:p w:rsidR="0067705B" w:rsidRDefault="00EF3B5B">
            <w:pPr>
              <w:pStyle w:val="TableParagraph"/>
              <w:rPr>
                <w:sz w:val="20"/>
              </w:rPr>
            </w:pPr>
            <w:r>
              <w:rPr>
                <w:w w:val="95"/>
                <w:sz w:val="20"/>
              </w:rPr>
              <w:t>*[d]ər</w:t>
            </w:r>
          </w:p>
        </w:tc>
        <w:tc>
          <w:tcPr>
            <w:tcW w:w="2870" w:type="dxa"/>
          </w:tcPr>
          <w:p w:rsidR="0067705B" w:rsidRDefault="00EF3B5B">
            <w:pPr>
              <w:pStyle w:val="TableParagraph"/>
              <w:ind w:left="38"/>
              <w:rPr>
                <w:sz w:val="20"/>
              </w:rPr>
            </w:pPr>
            <w:r>
              <w:rPr>
                <w:sz w:val="20"/>
              </w:rPr>
              <w:t>5th earthly branch</w:t>
            </w:r>
          </w:p>
        </w:tc>
        <w:tc>
          <w:tcPr>
            <w:tcW w:w="928" w:type="dxa"/>
          </w:tcPr>
          <w:p w:rsidR="0067705B" w:rsidRDefault="00EF3B5B">
            <w:pPr>
              <w:pStyle w:val="TableParagraph"/>
              <w:ind w:left="214"/>
              <w:rPr>
                <w:sz w:val="20"/>
              </w:rPr>
            </w:pPr>
            <w:r>
              <w:rPr>
                <w:sz w:val="20"/>
              </w:rPr>
              <w:t>0455a</w:t>
            </w:r>
          </w:p>
        </w:tc>
        <w:tc>
          <w:tcPr>
            <w:tcW w:w="940" w:type="dxa"/>
          </w:tcPr>
          <w:p w:rsidR="0067705B" w:rsidRDefault="00EF3B5B">
            <w:pPr>
              <w:pStyle w:val="TableParagraph"/>
              <w:ind w:left="0" w:right="92"/>
              <w:jc w:val="right"/>
              <w:rPr>
                <w:sz w:val="20"/>
              </w:rPr>
            </w:pPr>
            <w:r>
              <w:rPr>
                <w:sz w:val="20"/>
              </w:rPr>
              <w:t>63606.01</w:t>
            </w:r>
          </w:p>
        </w:tc>
        <w:tc>
          <w:tcPr>
            <w:tcW w:w="496" w:type="dxa"/>
          </w:tcPr>
          <w:p w:rsidR="0067705B" w:rsidRDefault="00EF3B5B">
            <w:pPr>
              <w:pStyle w:val="TableParagraph"/>
              <w:ind w:left="75" w:right="76"/>
              <w:jc w:val="center"/>
              <w:rPr>
                <w:sz w:val="20"/>
              </w:rPr>
            </w:pPr>
            <w:r>
              <w:rPr>
                <w:sz w:val="20"/>
              </w:rPr>
              <w:t>161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1" w:right="72"/>
              <w:jc w:val="center"/>
              <w:rPr>
                <w:sz w:val="20"/>
              </w:rPr>
            </w:pPr>
            <w:r>
              <w:rPr>
                <w:sz w:val="20"/>
              </w:rPr>
              <w:t>U+8FB0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晨</w:t>
            </w:r>
          </w:p>
        </w:tc>
        <w:tc>
          <w:tcPr>
            <w:tcW w:w="770" w:type="dxa"/>
          </w:tcPr>
          <w:p w:rsidR="0067705B" w:rsidRDefault="00EF3B5B">
            <w:pPr>
              <w:pStyle w:val="TableParagraph"/>
              <w:rPr>
                <w:sz w:val="20"/>
              </w:rPr>
            </w:pPr>
            <w:r>
              <w:rPr>
                <w:sz w:val="20"/>
              </w:rPr>
              <w:t>chén</w:t>
            </w:r>
          </w:p>
        </w:tc>
        <w:tc>
          <w:tcPr>
            <w:tcW w:w="892" w:type="dxa"/>
            <w:tcBorders>
              <w:right w:val="nil"/>
            </w:tcBorders>
          </w:tcPr>
          <w:p w:rsidR="0067705B" w:rsidRDefault="00EF3B5B">
            <w:pPr>
              <w:pStyle w:val="TableParagraph"/>
              <w:rPr>
                <w:i/>
                <w:sz w:val="20"/>
              </w:rPr>
            </w:pPr>
            <w:r>
              <w:rPr>
                <w:i/>
                <w:sz w:val="20"/>
              </w:rPr>
              <w:t>dzyin</w:t>
            </w:r>
          </w:p>
        </w:tc>
        <w:tc>
          <w:tcPr>
            <w:tcW w:w="1892" w:type="dxa"/>
            <w:tcBorders>
              <w:left w:val="nil"/>
            </w:tcBorders>
          </w:tcPr>
          <w:p w:rsidR="0067705B" w:rsidRDefault="00EF3B5B">
            <w:pPr>
              <w:pStyle w:val="TableParagraph"/>
              <w:ind w:left="230"/>
              <w:rPr>
                <w:i/>
                <w:sz w:val="20"/>
              </w:rPr>
            </w:pPr>
            <w:r>
              <w:rPr>
                <w:i/>
                <w:sz w:val="20"/>
              </w:rPr>
              <w:t>(dzy- + -in A)</w:t>
            </w:r>
          </w:p>
        </w:tc>
        <w:tc>
          <w:tcPr>
            <w:tcW w:w="2782" w:type="dxa"/>
          </w:tcPr>
          <w:p w:rsidR="0067705B" w:rsidRDefault="00EF3B5B">
            <w:pPr>
              <w:pStyle w:val="TableParagraph"/>
              <w:rPr>
                <w:sz w:val="20"/>
              </w:rPr>
            </w:pPr>
            <w:r>
              <w:rPr>
                <w:w w:val="95"/>
                <w:sz w:val="20"/>
              </w:rPr>
              <w:t>*[d]ər</w:t>
            </w:r>
          </w:p>
        </w:tc>
        <w:tc>
          <w:tcPr>
            <w:tcW w:w="2870" w:type="dxa"/>
          </w:tcPr>
          <w:p w:rsidR="0067705B" w:rsidRDefault="00EF3B5B">
            <w:pPr>
              <w:pStyle w:val="TableParagraph"/>
              <w:ind w:left="38"/>
              <w:rPr>
                <w:sz w:val="20"/>
              </w:rPr>
            </w:pPr>
            <w:r>
              <w:rPr>
                <w:sz w:val="20"/>
              </w:rPr>
              <w:t>early</w:t>
            </w:r>
          </w:p>
        </w:tc>
        <w:tc>
          <w:tcPr>
            <w:tcW w:w="928" w:type="dxa"/>
          </w:tcPr>
          <w:p w:rsidR="0067705B" w:rsidRDefault="00EF3B5B">
            <w:pPr>
              <w:pStyle w:val="TableParagraph"/>
              <w:ind w:left="210"/>
              <w:rPr>
                <w:sz w:val="20"/>
              </w:rPr>
            </w:pPr>
            <w:r>
              <w:rPr>
                <w:sz w:val="20"/>
              </w:rPr>
              <w:t>0455h</w:t>
            </w:r>
          </w:p>
        </w:tc>
        <w:tc>
          <w:tcPr>
            <w:tcW w:w="940" w:type="dxa"/>
          </w:tcPr>
          <w:p w:rsidR="0067705B" w:rsidRDefault="00EF3B5B">
            <w:pPr>
              <w:pStyle w:val="TableParagraph"/>
              <w:ind w:left="0" w:right="92"/>
              <w:jc w:val="right"/>
              <w:rPr>
                <w:sz w:val="20"/>
              </w:rPr>
            </w:pPr>
            <w:r>
              <w:rPr>
                <w:sz w:val="20"/>
              </w:rPr>
              <w:t>21512.03</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U+6668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臣</w:t>
            </w:r>
          </w:p>
        </w:tc>
        <w:tc>
          <w:tcPr>
            <w:tcW w:w="770" w:type="dxa"/>
          </w:tcPr>
          <w:p w:rsidR="0067705B" w:rsidRDefault="00EF3B5B">
            <w:pPr>
              <w:pStyle w:val="TableParagraph"/>
              <w:rPr>
                <w:sz w:val="20"/>
              </w:rPr>
            </w:pPr>
            <w:r>
              <w:rPr>
                <w:sz w:val="20"/>
              </w:rPr>
              <w:t>chén</w:t>
            </w:r>
          </w:p>
        </w:tc>
        <w:tc>
          <w:tcPr>
            <w:tcW w:w="892" w:type="dxa"/>
            <w:tcBorders>
              <w:right w:val="nil"/>
            </w:tcBorders>
          </w:tcPr>
          <w:p w:rsidR="0067705B" w:rsidRDefault="00EF3B5B">
            <w:pPr>
              <w:pStyle w:val="TableParagraph"/>
              <w:rPr>
                <w:i/>
                <w:sz w:val="20"/>
              </w:rPr>
            </w:pPr>
            <w:r>
              <w:rPr>
                <w:i/>
                <w:sz w:val="20"/>
              </w:rPr>
              <w:t>dzyin</w:t>
            </w:r>
          </w:p>
        </w:tc>
        <w:tc>
          <w:tcPr>
            <w:tcW w:w="1892" w:type="dxa"/>
            <w:tcBorders>
              <w:left w:val="nil"/>
            </w:tcBorders>
          </w:tcPr>
          <w:p w:rsidR="0067705B" w:rsidRDefault="00EF3B5B">
            <w:pPr>
              <w:pStyle w:val="TableParagraph"/>
              <w:ind w:left="230"/>
              <w:rPr>
                <w:i/>
                <w:sz w:val="20"/>
              </w:rPr>
            </w:pPr>
            <w:r>
              <w:rPr>
                <w:i/>
                <w:sz w:val="20"/>
              </w:rPr>
              <w:t>(dzy- + -in A)</w:t>
            </w:r>
          </w:p>
        </w:tc>
        <w:tc>
          <w:tcPr>
            <w:tcW w:w="2782" w:type="dxa"/>
          </w:tcPr>
          <w:p w:rsidR="0067705B" w:rsidRPr="00044341" w:rsidRDefault="00EF3B5B">
            <w:pPr>
              <w:pStyle w:val="TableParagraph"/>
              <w:rPr>
                <w:rFonts w:asciiTheme="minorHAnsi" w:hAnsiTheme="minorHAnsi" w:cstheme="minorHAnsi"/>
                <w:sz w:val="20"/>
              </w:rPr>
            </w:pPr>
            <w:r w:rsidRPr="00044341">
              <w:rPr>
                <w:rFonts w:asciiTheme="minorHAnsi" w:hAnsiTheme="minorHAnsi" w:cstheme="minorHAnsi"/>
                <w:sz w:val="20"/>
              </w:rPr>
              <w:t>*[g]i[ŋ]</w:t>
            </w:r>
          </w:p>
        </w:tc>
        <w:tc>
          <w:tcPr>
            <w:tcW w:w="2870" w:type="dxa"/>
          </w:tcPr>
          <w:p w:rsidR="0067705B" w:rsidRDefault="00EF3B5B">
            <w:pPr>
              <w:pStyle w:val="TableParagraph"/>
              <w:ind w:left="38"/>
              <w:rPr>
                <w:sz w:val="20"/>
              </w:rPr>
            </w:pPr>
            <w:r>
              <w:rPr>
                <w:sz w:val="20"/>
              </w:rPr>
              <w:t>slave, subject</w:t>
            </w:r>
          </w:p>
        </w:tc>
        <w:tc>
          <w:tcPr>
            <w:tcW w:w="928" w:type="dxa"/>
          </w:tcPr>
          <w:p w:rsidR="0067705B" w:rsidRDefault="00EF3B5B">
            <w:pPr>
              <w:pStyle w:val="TableParagraph"/>
              <w:ind w:left="214"/>
              <w:rPr>
                <w:sz w:val="20"/>
              </w:rPr>
            </w:pPr>
            <w:r>
              <w:rPr>
                <w:sz w:val="20"/>
              </w:rPr>
              <w:t>0377a</w:t>
            </w:r>
          </w:p>
        </w:tc>
        <w:tc>
          <w:tcPr>
            <w:tcW w:w="940" w:type="dxa"/>
          </w:tcPr>
          <w:p w:rsidR="0067705B" w:rsidRDefault="00EF3B5B">
            <w:pPr>
              <w:pStyle w:val="TableParagraph"/>
              <w:ind w:left="0" w:right="92"/>
              <w:jc w:val="right"/>
              <w:rPr>
                <w:sz w:val="20"/>
              </w:rPr>
            </w:pPr>
            <w:r>
              <w:rPr>
                <w:sz w:val="20"/>
              </w:rPr>
              <w:t>42801.01</w:t>
            </w:r>
          </w:p>
        </w:tc>
        <w:tc>
          <w:tcPr>
            <w:tcW w:w="496" w:type="dxa"/>
          </w:tcPr>
          <w:p w:rsidR="0067705B" w:rsidRDefault="00EF3B5B">
            <w:pPr>
              <w:pStyle w:val="TableParagraph"/>
              <w:ind w:left="75" w:right="76"/>
              <w:jc w:val="center"/>
              <w:rPr>
                <w:sz w:val="20"/>
              </w:rPr>
            </w:pPr>
            <w:r>
              <w:rPr>
                <w:sz w:val="20"/>
              </w:rPr>
              <w:t>131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U+81E3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晨</w:t>
            </w:r>
          </w:p>
        </w:tc>
        <w:tc>
          <w:tcPr>
            <w:tcW w:w="770" w:type="dxa"/>
          </w:tcPr>
          <w:p w:rsidR="0067705B" w:rsidRDefault="00EF3B5B">
            <w:pPr>
              <w:pStyle w:val="TableParagraph"/>
              <w:rPr>
                <w:sz w:val="20"/>
              </w:rPr>
            </w:pPr>
            <w:r>
              <w:rPr>
                <w:sz w:val="20"/>
              </w:rPr>
              <w:t>chén</w:t>
            </w:r>
          </w:p>
        </w:tc>
        <w:tc>
          <w:tcPr>
            <w:tcW w:w="892" w:type="dxa"/>
            <w:tcBorders>
              <w:right w:val="nil"/>
            </w:tcBorders>
          </w:tcPr>
          <w:p w:rsidR="0067705B" w:rsidRDefault="00EF3B5B">
            <w:pPr>
              <w:pStyle w:val="TableParagraph"/>
              <w:rPr>
                <w:i/>
                <w:sz w:val="20"/>
              </w:rPr>
            </w:pPr>
            <w:r>
              <w:rPr>
                <w:i/>
                <w:sz w:val="20"/>
              </w:rPr>
              <w:t>zyin</w:t>
            </w:r>
          </w:p>
        </w:tc>
        <w:tc>
          <w:tcPr>
            <w:tcW w:w="1892" w:type="dxa"/>
            <w:tcBorders>
              <w:left w:val="nil"/>
            </w:tcBorders>
          </w:tcPr>
          <w:p w:rsidR="0067705B" w:rsidRDefault="00EF3B5B">
            <w:pPr>
              <w:pStyle w:val="TableParagraph"/>
              <w:ind w:left="230"/>
              <w:rPr>
                <w:i/>
                <w:sz w:val="20"/>
              </w:rPr>
            </w:pPr>
            <w:r>
              <w:rPr>
                <w:i/>
                <w:sz w:val="20"/>
              </w:rPr>
              <w:t>(zy- + -in A)</w:t>
            </w:r>
          </w:p>
        </w:tc>
        <w:tc>
          <w:tcPr>
            <w:tcW w:w="2782" w:type="dxa"/>
          </w:tcPr>
          <w:p w:rsidR="0067705B" w:rsidRDefault="00EF3B5B">
            <w:pPr>
              <w:pStyle w:val="TableParagraph"/>
              <w:rPr>
                <w:sz w:val="20"/>
              </w:rPr>
            </w:pPr>
            <w:r>
              <w:rPr>
                <w:w w:val="90"/>
                <w:sz w:val="20"/>
              </w:rPr>
              <w:t>*sə-[d]ər</w:t>
            </w:r>
          </w:p>
        </w:tc>
        <w:tc>
          <w:tcPr>
            <w:tcW w:w="2870" w:type="dxa"/>
          </w:tcPr>
          <w:p w:rsidR="0067705B" w:rsidRDefault="00EF3B5B">
            <w:pPr>
              <w:pStyle w:val="TableParagraph"/>
              <w:ind w:left="38"/>
              <w:rPr>
                <w:sz w:val="20"/>
              </w:rPr>
            </w:pPr>
            <w:r>
              <w:rPr>
                <w:sz w:val="20"/>
              </w:rPr>
              <w:t>part of Scorpio; morning</w:t>
            </w:r>
          </w:p>
        </w:tc>
        <w:tc>
          <w:tcPr>
            <w:tcW w:w="928" w:type="dxa"/>
          </w:tcPr>
          <w:p w:rsidR="0067705B" w:rsidRDefault="00EF3B5B">
            <w:pPr>
              <w:pStyle w:val="TableParagraph"/>
              <w:ind w:left="210"/>
              <w:rPr>
                <w:sz w:val="20"/>
              </w:rPr>
            </w:pPr>
            <w:r>
              <w:rPr>
                <w:sz w:val="20"/>
              </w:rPr>
              <w:t>0455h</w:t>
            </w:r>
          </w:p>
        </w:tc>
        <w:tc>
          <w:tcPr>
            <w:tcW w:w="940" w:type="dxa"/>
          </w:tcPr>
          <w:p w:rsidR="0067705B" w:rsidRDefault="00EF3B5B">
            <w:pPr>
              <w:pStyle w:val="TableParagraph"/>
              <w:ind w:left="0" w:right="92"/>
              <w:jc w:val="right"/>
              <w:rPr>
                <w:sz w:val="20"/>
              </w:rPr>
            </w:pPr>
            <w:r>
              <w:rPr>
                <w:sz w:val="20"/>
              </w:rPr>
              <w:t>21512.03</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U+6668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瞠</w:t>
            </w:r>
          </w:p>
        </w:tc>
        <w:tc>
          <w:tcPr>
            <w:tcW w:w="770" w:type="dxa"/>
          </w:tcPr>
          <w:p w:rsidR="0067705B" w:rsidRDefault="00EF3B5B">
            <w:pPr>
              <w:pStyle w:val="TableParagraph"/>
              <w:rPr>
                <w:sz w:val="20"/>
              </w:rPr>
            </w:pPr>
            <w:r>
              <w:rPr>
                <w:sz w:val="20"/>
              </w:rPr>
              <w:t>chēng</w:t>
            </w:r>
          </w:p>
        </w:tc>
        <w:tc>
          <w:tcPr>
            <w:tcW w:w="892" w:type="dxa"/>
            <w:tcBorders>
              <w:right w:val="nil"/>
            </w:tcBorders>
          </w:tcPr>
          <w:p w:rsidR="0067705B" w:rsidRDefault="00EF3B5B">
            <w:pPr>
              <w:pStyle w:val="TableParagraph"/>
              <w:rPr>
                <w:i/>
                <w:sz w:val="20"/>
              </w:rPr>
            </w:pPr>
            <w:r>
              <w:rPr>
                <w:i/>
                <w:sz w:val="20"/>
              </w:rPr>
              <w:t>trhaeng</w:t>
            </w:r>
          </w:p>
        </w:tc>
        <w:tc>
          <w:tcPr>
            <w:tcW w:w="1892" w:type="dxa"/>
            <w:tcBorders>
              <w:left w:val="nil"/>
            </w:tcBorders>
          </w:tcPr>
          <w:p w:rsidR="0067705B" w:rsidRDefault="00EF3B5B">
            <w:pPr>
              <w:pStyle w:val="TableParagraph"/>
              <w:ind w:left="230"/>
              <w:rPr>
                <w:i/>
                <w:sz w:val="20"/>
              </w:rPr>
            </w:pPr>
            <w:r>
              <w:rPr>
                <w:i/>
                <w:sz w:val="20"/>
              </w:rPr>
              <w:t>(trh- + -aeng A)</w:t>
            </w:r>
          </w:p>
        </w:tc>
        <w:tc>
          <w:tcPr>
            <w:tcW w:w="2782" w:type="dxa"/>
          </w:tcPr>
          <w:p w:rsidR="0067705B" w:rsidRDefault="00EF3B5B">
            <w:pPr>
              <w:pStyle w:val="TableParagraph"/>
              <w:rPr>
                <w:sz w:val="20"/>
              </w:rPr>
            </w:pPr>
            <w:r>
              <w:rPr>
                <w:sz w:val="20"/>
              </w:rPr>
              <w:t>*tʰˤraŋ</w:t>
            </w:r>
          </w:p>
        </w:tc>
        <w:tc>
          <w:tcPr>
            <w:tcW w:w="2870" w:type="dxa"/>
          </w:tcPr>
          <w:p w:rsidR="0067705B" w:rsidRDefault="00EF3B5B">
            <w:pPr>
              <w:pStyle w:val="TableParagraph"/>
              <w:ind w:left="38"/>
              <w:rPr>
                <w:sz w:val="20"/>
              </w:rPr>
            </w:pPr>
            <w:r>
              <w:rPr>
                <w:sz w:val="20"/>
              </w:rPr>
              <w:t>stare</w:t>
            </w:r>
          </w:p>
        </w:tc>
        <w:tc>
          <w:tcPr>
            <w:tcW w:w="928" w:type="dxa"/>
          </w:tcPr>
          <w:p w:rsidR="0067705B" w:rsidRDefault="00EF3B5B">
            <w:pPr>
              <w:pStyle w:val="TableParagraph"/>
              <w:ind w:left="210"/>
              <w:rPr>
                <w:sz w:val="20"/>
              </w:rPr>
            </w:pPr>
            <w:r>
              <w:rPr>
                <w:sz w:val="20"/>
              </w:rPr>
              <w:t>0725f'</w:t>
            </w:r>
          </w:p>
        </w:tc>
        <w:tc>
          <w:tcPr>
            <w:tcW w:w="940" w:type="dxa"/>
          </w:tcPr>
          <w:p w:rsidR="0067705B" w:rsidRDefault="00EF3B5B">
            <w:pPr>
              <w:pStyle w:val="TableParagraph"/>
              <w:ind w:left="0" w:right="92"/>
              <w:jc w:val="right"/>
              <w:rPr>
                <w:sz w:val="20"/>
              </w:rPr>
            </w:pPr>
            <w:r>
              <w:rPr>
                <w:sz w:val="20"/>
              </w:rPr>
              <w:t>42510.07</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U+77A0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赬</w:t>
            </w:r>
          </w:p>
        </w:tc>
        <w:tc>
          <w:tcPr>
            <w:tcW w:w="770" w:type="dxa"/>
          </w:tcPr>
          <w:p w:rsidR="0067705B" w:rsidRDefault="00EF3B5B">
            <w:pPr>
              <w:pStyle w:val="TableParagraph"/>
              <w:rPr>
                <w:sz w:val="20"/>
              </w:rPr>
            </w:pPr>
            <w:r>
              <w:rPr>
                <w:sz w:val="20"/>
              </w:rPr>
              <w:t>chēng</w:t>
            </w:r>
          </w:p>
        </w:tc>
        <w:tc>
          <w:tcPr>
            <w:tcW w:w="892" w:type="dxa"/>
            <w:tcBorders>
              <w:right w:val="nil"/>
            </w:tcBorders>
          </w:tcPr>
          <w:p w:rsidR="0067705B" w:rsidRDefault="00EF3B5B">
            <w:pPr>
              <w:pStyle w:val="TableParagraph"/>
              <w:rPr>
                <w:i/>
                <w:sz w:val="20"/>
              </w:rPr>
            </w:pPr>
            <w:r>
              <w:rPr>
                <w:i/>
                <w:sz w:val="20"/>
              </w:rPr>
              <w:t>trhjeng</w:t>
            </w:r>
          </w:p>
        </w:tc>
        <w:tc>
          <w:tcPr>
            <w:tcW w:w="1892" w:type="dxa"/>
            <w:tcBorders>
              <w:left w:val="nil"/>
            </w:tcBorders>
          </w:tcPr>
          <w:p w:rsidR="0067705B" w:rsidRDefault="00EF3B5B">
            <w:pPr>
              <w:pStyle w:val="TableParagraph"/>
              <w:ind w:left="230"/>
              <w:rPr>
                <w:i/>
                <w:sz w:val="20"/>
              </w:rPr>
            </w:pPr>
            <w:r>
              <w:rPr>
                <w:i/>
                <w:sz w:val="20"/>
              </w:rPr>
              <w:t>(trh- + -jeng A)</w:t>
            </w:r>
          </w:p>
        </w:tc>
        <w:tc>
          <w:tcPr>
            <w:tcW w:w="2782" w:type="dxa"/>
          </w:tcPr>
          <w:p w:rsidR="0067705B" w:rsidRDefault="00EF3B5B">
            <w:pPr>
              <w:pStyle w:val="TableParagraph"/>
              <w:rPr>
                <w:sz w:val="20"/>
              </w:rPr>
            </w:pPr>
            <w:r>
              <w:rPr>
                <w:sz w:val="20"/>
              </w:rPr>
              <w:t>*[t.kʰ]reŋ</w:t>
            </w:r>
          </w:p>
        </w:tc>
        <w:tc>
          <w:tcPr>
            <w:tcW w:w="2870" w:type="dxa"/>
          </w:tcPr>
          <w:p w:rsidR="0067705B" w:rsidRDefault="00EF3B5B">
            <w:pPr>
              <w:pStyle w:val="TableParagraph"/>
              <w:ind w:left="38"/>
              <w:rPr>
                <w:sz w:val="20"/>
              </w:rPr>
            </w:pPr>
            <w:r>
              <w:rPr>
                <w:sz w:val="20"/>
              </w:rPr>
              <w:t>red</w:t>
            </w:r>
          </w:p>
        </w:tc>
        <w:tc>
          <w:tcPr>
            <w:tcW w:w="928" w:type="dxa"/>
          </w:tcPr>
          <w:p w:rsidR="0067705B" w:rsidRDefault="00EF3B5B">
            <w:pPr>
              <w:pStyle w:val="TableParagraph"/>
              <w:ind w:left="182"/>
              <w:rPr>
                <w:sz w:val="20"/>
              </w:rPr>
            </w:pPr>
            <w:r>
              <w:rPr>
                <w:sz w:val="20"/>
              </w:rPr>
              <w:t>0834m</w:t>
            </w:r>
          </w:p>
        </w:tc>
        <w:tc>
          <w:tcPr>
            <w:tcW w:w="940" w:type="dxa"/>
          </w:tcPr>
          <w:p w:rsidR="0067705B" w:rsidRDefault="00EF3B5B">
            <w:pPr>
              <w:pStyle w:val="TableParagraph"/>
              <w:ind w:left="0" w:right="92"/>
              <w:jc w:val="right"/>
              <w:rPr>
                <w:sz w:val="20"/>
              </w:rPr>
            </w:pPr>
            <w:r>
              <w:rPr>
                <w:sz w:val="20"/>
              </w:rPr>
              <w:t>53509.06</w:t>
            </w:r>
          </w:p>
        </w:tc>
        <w:tc>
          <w:tcPr>
            <w:tcW w:w="496" w:type="dxa"/>
          </w:tcPr>
          <w:p w:rsidR="0067705B" w:rsidRDefault="00EF3B5B">
            <w:pPr>
              <w:pStyle w:val="TableParagraph"/>
              <w:ind w:left="75" w:right="76"/>
              <w:jc w:val="center"/>
              <w:rPr>
                <w:sz w:val="20"/>
              </w:rPr>
            </w:pPr>
            <w:r>
              <w:rPr>
                <w:sz w:val="20"/>
              </w:rPr>
              <w:t>155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U+8D6C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䞓</w:t>
            </w:r>
          </w:p>
        </w:tc>
        <w:tc>
          <w:tcPr>
            <w:tcW w:w="770" w:type="dxa"/>
          </w:tcPr>
          <w:p w:rsidR="0067705B" w:rsidRDefault="00EF3B5B">
            <w:pPr>
              <w:pStyle w:val="TableParagraph"/>
              <w:spacing w:before="29"/>
              <w:rPr>
                <w:sz w:val="20"/>
              </w:rPr>
            </w:pPr>
            <w:r>
              <w:rPr>
                <w:sz w:val="20"/>
              </w:rPr>
              <w:t>chēng</w:t>
            </w:r>
          </w:p>
        </w:tc>
        <w:tc>
          <w:tcPr>
            <w:tcW w:w="892" w:type="dxa"/>
            <w:tcBorders>
              <w:right w:val="nil"/>
            </w:tcBorders>
          </w:tcPr>
          <w:p w:rsidR="0067705B" w:rsidRDefault="00EF3B5B">
            <w:pPr>
              <w:pStyle w:val="TableParagraph"/>
              <w:spacing w:before="29"/>
              <w:rPr>
                <w:i/>
                <w:sz w:val="20"/>
              </w:rPr>
            </w:pPr>
            <w:r>
              <w:rPr>
                <w:i/>
                <w:sz w:val="20"/>
              </w:rPr>
              <w:t>trhjeng</w:t>
            </w:r>
          </w:p>
        </w:tc>
        <w:tc>
          <w:tcPr>
            <w:tcW w:w="1892" w:type="dxa"/>
            <w:tcBorders>
              <w:left w:val="nil"/>
            </w:tcBorders>
          </w:tcPr>
          <w:p w:rsidR="0067705B" w:rsidRDefault="00EF3B5B">
            <w:pPr>
              <w:pStyle w:val="TableParagraph"/>
              <w:spacing w:before="29"/>
              <w:ind w:left="230"/>
              <w:rPr>
                <w:i/>
                <w:sz w:val="20"/>
              </w:rPr>
            </w:pPr>
            <w:r>
              <w:rPr>
                <w:i/>
                <w:sz w:val="20"/>
              </w:rPr>
              <w:t>(trh- + -jeng A)</w:t>
            </w:r>
          </w:p>
        </w:tc>
        <w:tc>
          <w:tcPr>
            <w:tcW w:w="2782" w:type="dxa"/>
          </w:tcPr>
          <w:p w:rsidR="0067705B" w:rsidRDefault="00EF3B5B">
            <w:pPr>
              <w:pStyle w:val="TableParagraph"/>
              <w:spacing w:before="29"/>
              <w:rPr>
                <w:sz w:val="20"/>
              </w:rPr>
            </w:pPr>
            <w:r>
              <w:rPr>
                <w:sz w:val="20"/>
              </w:rPr>
              <w:t>*t-kʰreŋ</w:t>
            </w:r>
          </w:p>
        </w:tc>
        <w:tc>
          <w:tcPr>
            <w:tcW w:w="2870" w:type="dxa"/>
          </w:tcPr>
          <w:p w:rsidR="0067705B" w:rsidRDefault="00EF3B5B">
            <w:pPr>
              <w:pStyle w:val="TableParagraph"/>
              <w:spacing w:before="29"/>
              <w:ind w:left="38"/>
              <w:rPr>
                <w:sz w:val="20"/>
              </w:rPr>
            </w:pPr>
            <w:r>
              <w:rPr>
                <w:sz w:val="20"/>
              </w:rPr>
              <w:t>red</w:t>
            </w:r>
          </w:p>
        </w:tc>
        <w:tc>
          <w:tcPr>
            <w:tcW w:w="928" w:type="dxa"/>
          </w:tcPr>
          <w:p w:rsidR="0067705B" w:rsidRDefault="00EF3B5B">
            <w:pPr>
              <w:pStyle w:val="TableParagraph"/>
              <w:spacing w:before="29"/>
              <w:ind w:left="210"/>
              <w:rPr>
                <w:sz w:val="20"/>
              </w:rPr>
            </w:pPr>
            <w:r>
              <w:rPr>
                <w:sz w:val="20"/>
              </w:rPr>
              <w:t>0831x</w:t>
            </w:r>
          </w:p>
        </w:tc>
        <w:tc>
          <w:tcPr>
            <w:tcW w:w="940" w:type="dxa"/>
          </w:tcPr>
          <w:p w:rsidR="0067705B" w:rsidRDefault="00EF3B5B">
            <w:pPr>
              <w:pStyle w:val="TableParagraph"/>
              <w:spacing w:before="29"/>
              <w:ind w:left="0" w:right="92"/>
              <w:jc w:val="right"/>
              <w:rPr>
                <w:sz w:val="20"/>
              </w:rPr>
            </w:pPr>
            <w:r>
              <w:rPr>
                <w:sz w:val="20"/>
              </w:rPr>
              <w:t>53508.05</w:t>
            </w:r>
          </w:p>
        </w:tc>
        <w:tc>
          <w:tcPr>
            <w:tcW w:w="496" w:type="dxa"/>
          </w:tcPr>
          <w:p w:rsidR="0067705B" w:rsidRDefault="00EF3B5B">
            <w:pPr>
              <w:pStyle w:val="TableParagraph"/>
              <w:spacing w:before="29"/>
              <w:ind w:left="75" w:right="76"/>
              <w:jc w:val="center"/>
              <w:rPr>
                <w:sz w:val="20"/>
              </w:rPr>
            </w:pPr>
            <w:r>
              <w:rPr>
                <w:sz w:val="20"/>
              </w:rPr>
              <w:t>155</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U+4793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稱</w:t>
            </w:r>
          </w:p>
        </w:tc>
        <w:tc>
          <w:tcPr>
            <w:tcW w:w="770" w:type="dxa"/>
          </w:tcPr>
          <w:p w:rsidR="0067705B" w:rsidRDefault="00EF3B5B">
            <w:pPr>
              <w:pStyle w:val="TableParagraph"/>
              <w:rPr>
                <w:sz w:val="20"/>
              </w:rPr>
            </w:pPr>
            <w:r>
              <w:rPr>
                <w:sz w:val="20"/>
              </w:rPr>
              <w:t>chēng</w:t>
            </w:r>
          </w:p>
        </w:tc>
        <w:tc>
          <w:tcPr>
            <w:tcW w:w="892" w:type="dxa"/>
            <w:tcBorders>
              <w:right w:val="nil"/>
            </w:tcBorders>
          </w:tcPr>
          <w:p w:rsidR="0067705B" w:rsidRDefault="00EF3B5B">
            <w:pPr>
              <w:pStyle w:val="TableParagraph"/>
              <w:rPr>
                <w:i/>
                <w:sz w:val="20"/>
              </w:rPr>
            </w:pPr>
            <w:r>
              <w:rPr>
                <w:i/>
                <w:sz w:val="20"/>
              </w:rPr>
              <w:t>tsyhing</w:t>
            </w:r>
          </w:p>
        </w:tc>
        <w:tc>
          <w:tcPr>
            <w:tcW w:w="1892" w:type="dxa"/>
            <w:tcBorders>
              <w:left w:val="nil"/>
            </w:tcBorders>
          </w:tcPr>
          <w:p w:rsidR="0067705B" w:rsidRDefault="00EF3B5B">
            <w:pPr>
              <w:pStyle w:val="TableParagraph"/>
              <w:ind w:left="230"/>
              <w:rPr>
                <w:i/>
                <w:sz w:val="20"/>
              </w:rPr>
            </w:pPr>
            <w:r>
              <w:rPr>
                <w:i/>
                <w:sz w:val="20"/>
              </w:rPr>
              <w:t>(tsyh- + -ing A)</w:t>
            </w:r>
          </w:p>
        </w:tc>
        <w:tc>
          <w:tcPr>
            <w:tcW w:w="2782" w:type="dxa"/>
          </w:tcPr>
          <w:p w:rsidR="0067705B" w:rsidRDefault="00EF3B5B">
            <w:pPr>
              <w:pStyle w:val="TableParagraph"/>
              <w:rPr>
                <w:sz w:val="20"/>
              </w:rPr>
            </w:pPr>
            <w:r>
              <w:rPr>
                <w:w w:val="95"/>
                <w:sz w:val="20"/>
              </w:rPr>
              <w:t>*tʰəŋ</w:t>
            </w:r>
          </w:p>
        </w:tc>
        <w:tc>
          <w:tcPr>
            <w:tcW w:w="2870" w:type="dxa"/>
          </w:tcPr>
          <w:p w:rsidR="0067705B" w:rsidRDefault="00EF3B5B">
            <w:pPr>
              <w:pStyle w:val="TableParagraph"/>
              <w:ind w:left="38"/>
              <w:rPr>
                <w:sz w:val="20"/>
              </w:rPr>
            </w:pPr>
            <w:r>
              <w:rPr>
                <w:sz w:val="20"/>
              </w:rPr>
              <w:t>weigh; evaluate; call</w:t>
            </w:r>
          </w:p>
        </w:tc>
        <w:tc>
          <w:tcPr>
            <w:tcW w:w="928" w:type="dxa"/>
          </w:tcPr>
          <w:p w:rsidR="0067705B" w:rsidRDefault="00EF3B5B">
            <w:pPr>
              <w:pStyle w:val="TableParagraph"/>
              <w:ind w:left="210"/>
              <w:rPr>
                <w:sz w:val="20"/>
              </w:rPr>
            </w:pPr>
            <w:r>
              <w:rPr>
                <w:sz w:val="20"/>
              </w:rPr>
              <w:t>0894g</w:t>
            </w:r>
          </w:p>
        </w:tc>
        <w:tc>
          <w:tcPr>
            <w:tcW w:w="940" w:type="dxa"/>
          </w:tcPr>
          <w:p w:rsidR="0067705B" w:rsidRDefault="00EF3B5B">
            <w:pPr>
              <w:pStyle w:val="TableParagraph"/>
              <w:ind w:left="0" w:right="92"/>
              <w:jc w:val="right"/>
              <w:rPr>
                <w:sz w:val="20"/>
              </w:rPr>
            </w:pPr>
            <w:r>
              <w:rPr>
                <w:sz w:val="20"/>
              </w:rPr>
              <w:t>42619.02</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U+7A31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棖</w:t>
            </w:r>
          </w:p>
        </w:tc>
        <w:tc>
          <w:tcPr>
            <w:tcW w:w="770" w:type="dxa"/>
          </w:tcPr>
          <w:p w:rsidR="0067705B" w:rsidRDefault="00EF3B5B">
            <w:pPr>
              <w:pStyle w:val="TableParagraph"/>
              <w:rPr>
                <w:sz w:val="20"/>
              </w:rPr>
            </w:pPr>
            <w:r>
              <w:rPr>
                <w:sz w:val="20"/>
              </w:rPr>
              <w:t>chéng</w:t>
            </w:r>
          </w:p>
        </w:tc>
        <w:tc>
          <w:tcPr>
            <w:tcW w:w="892" w:type="dxa"/>
            <w:tcBorders>
              <w:right w:val="nil"/>
            </w:tcBorders>
          </w:tcPr>
          <w:p w:rsidR="0067705B" w:rsidRDefault="00EF3B5B">
            <w:pPr>
              <w:pStyle w:val="TableParagraph"/>
              <w:rPr>
                <w:i/>
                <w:sz w:val="20"/>
              </w:rPr>
            </w:pPr>
            <w:r>
              <w:rPr>
                <w:i/>
                <w:sz w:val="20"/>
              </w:rPr>
              <w:t>draeng</w:t>
            </w:r>
          </w:p>
        </w:tc>
        <w:tc>
          <w:tcPr>
            <w:tcW w:w="1892" w:type="dxa"/>
            <w:tcBorders>
              <w:left w:val="nil"/>
            </w:tcBorders>
          </w:tcPr>
          <w:p w:rsidR="0067705B" w:rsidRDefault="00EF3B5B">
            <w:pPr>
              <w:pStyle w:val="TableParagraph"/>
              <w:ind w:left="230"/>
              <w:rPr>
                <w:i/>
                <w:sz w:val="20"/>
              </w:rPr>
            </w:pPr>
            <w:r>
              <w:rPr>
                <w:i/>
                <w:sz w:val="20"/>
              </w:rPr>
              <w:t>(dr- + -aeng A)</w:t>
            </w:r>
          </w:p>
        </w:tc>
        <w:tc>
          <w:tcPr>
            <w:tcW w:w="2782" w:type="dxa"/>
          </w:tcPr>
          <w:p w:rsidR="0067705B" w:rsidRDefault="00EF3B5B">
            <w:pPr>
              <w:pStyle w:val="TableParagraph"/>
              <w:rPr>
                <w:sz w:val="20"/>
              </w:rPr>
            </w:pPr>
            <w:r>
              <w:rPr>
                <w:sz w:val="20"/>
              </w:rPr>
              <w:t>*m-tˤ&lt;r&gt;aŋ</w:t>
            </w:r>
          </w:p>
        </w:tc>
        <w:tc>
          <w:tcPr>
            <w:tcW w:w="2870" w:type="dxa"/>
          </w:tcPr>
          <w:p w:rsidR="0067705B" w:rsidRDefault="00EF3B5B">
            <w:pPr>
              <w:pStyle w:val="TableParagraph"/>
              <w:ind w:left="38"/>
              <w:rPr>
                <w:sz w:val="20"/>
              </w:rPr>
            </w:pPr>
            <w:r>
              <w:rPr>
                <w:sz w:val="20"/>
              </w:rPr>
              <w:t>door-posts</w:t>
            </w:r>
          </w:p>
        </w:tc>
        <w:tc>
          <w:tcPr>
            <w:tcW w:w="928" w:type="dxa"/>
          </w:tcPr>
          <w:p w:rsidR="0067705B" w:rsidRDefault="00EF3B5B">
            <w:pPr>
              <w:pStyle w:val="TableParagraph"/>
              <w:ind w:left="210"/>
              <w:rPr>
                <w:sz w:val="20"/>
              </w:rPr>
            </w:pPr>
            <w:r>
              <w:rPr>
                <w:sz w:val="20"/>
              </w:rPr>
              <w:t>0721n</w:t>
            </w:r>
          </w:p>
        </w:tc>
        <w:tc>
          <w:tcPr>
            <w:tcW w:w="940" w:type="dxa"/>
          </w:tcPr>
          <w:p w:rsidR="0067705B" w:rsidRDefault="00EF3B5B">
            <w:pPr>
              <w:pStyle w:val="TableParagraph"/>
              <w:ind w:left="0" w:right="92"/>
              <w:jc w:val="right"/>
              <w:rPr>
                <w:sz w:val="20"/>
              </w:rPr>
            </w:pPr>
            <w:r>
              <w:rPr>
                <w:sz w:val="20"/>
              </w:rPr>
              <w:t>21223.05</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U+68D6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𣥺</w:t>
            </w:r>
          </w:p>
        </w:tc>
        <w:tc>
          <w:tcPr>
            <w:tcW w:w="770" w:type="dxa"/>
          </w:tcPr>
          <w:p w:rsidR="0067705B" w:rsidRDefault="00EF3B5B">
            <w:pPr>
              <w:pStyle w:val="TableParagraph"/>
              <w:rPr>
                <w:sz w:val="20"/>
              </w:rPr>
            </w:pPr>
            <w:r>
              <w:rPr>
                <w:sz w:val="20"/>
              </w:rPr>
              <w:t>chéng</w:t>
            </w:r>
          </w:p>
        </w:tc>
        <w:tc>
          <w:tcPr>
            <w:tcW w:w="892" w:type="dxa"/>
            <w:tcBorders>
              <w:right w:val="nil"/>
            </w:tcBorders>
          </w:tcPr>
          <w:p w:rsidR="0067705B" w:rsidRDefault="00EF3B5B">
            <w:pPr>
              <w:pStyle w:val="TableParagraph"/>
              <w:rPr>
                <w:i/>
                <w:sz w:val="20"/>
              </w:rPr>
            </w:pPr>
            <w:r>
              <w:rPr>
                <w:i/>
                <w:sz w:val="20"/>
              </w:rPr>
              <w:t>draeng</w:t>
            </w:r>
          </w:p>
        </w:tc>
        <w:tc>
          <w:tcPr>
            <w:tcW w:w="1892" w:type="dxa"/>
            <w:tcBorders>
              <w:left w:val="nil"/>
            </w:tcBorders>
          </w:tcPr>
          <w:p w:rsidR="0067705B" w:rsidRDefault="00EF3B5B">
            <w:pPr>
              <w:pStyle w:val="TableParagraph"/>
              <w:ind w:left="230"/>
              <w:rPr>
                <w:i/>
                <w:sz w:val="20"/>
              </w:rPr>
            </w:pPr>
            <w:r>
              <w:rPr>
                <w:i/>
                <w:sz w:val="20"/>
              </w:rPr>
              <w:t>(dr- + -aeng A)</w:t>
            </w:r>
          </w:p>
        </w:tc>
        <w:tc>
          <w:tcPr>
            <w:tcW w:w="2782" w:type="dxa"/>
          </w:tcPr>
          <w:p w:rsidR="0067705B" w:rsidRDefault="00EF3B5B">
            <w:pPr>
              <w:pStyle w:val="TableParagraph"/>
              <w:rPr>
                <w:sz w:val="20"/>
              </w:rPr>
            </w:pPr>
            <w:r>
              <w:rPr>
                <w:sz w:val="20"/>
              </w:rPr>
              <w:t>*m-tˤ&lt;r&gt;aŋ</w:t>
            </w:r>
          </w:p>
        </w:tc>
        <w:tc>
          <w:tcPr>
            <w:tcW w:w="2870" w:type="dxa"/>
          </w:tcPr>
          <w:p w:rsidR="0067705B" w:rsidRDefault="00EF3B5B">
            <w:pPr>
              <w:pStyle w:val="TableParagraph"/>
              <w:ind w:left="38"/>
              <w:rPr>
                <w:sz w:val="20"/>
              </w:rPr>
            </w:pPr>
            <w:r>
              <w:rPr>
                <w:sz w:val="20"/>
              </w:rPr>
              <w:t>serve as support for</w:t>
            </w:r>
          </w:p>
        </w:tc>
        <w:tc>
          <w:tcPr>
            <w:tcW w:w="928" w:type="dxa"/>
          </w:tcPr>
          <w:p w:rsidR="0067705B" w:rsidRDefault="00EF3B5B">
            <w:pPr>
              <w:pStyle w:val="TableParagraph"/>
              <w:ind w:left="210"/>
              <w:rPr>
                <w:sz w:val="20"/>
              </w:rPr>
            </w:pPr>
            <w:r>
              <w:rPr>
                <w:sz w:val="20"/>
              </w:rPr>
              <w:t>0725u</w:t>
            </w:r>
          </w:p>
        </w:tc>
        <w:tc>
          <w:tcPr>
            <w:tcW w:w="940" w:type="dxa"/>
          </w:tcPr>
          <w:p w:rsidR="0067705B" w:rsidRDefault="00EF3B5B">
            <w:pPr>
              <w:pStyle w:val="TableParagraph"/>
              <w:ind w:left="0" w:right="92"/>
              <w:jc w:val="right"/>
              <w:rPr>
                <w:sz w:val="20"/>
              </w:rPr>
            </w:pPr>
            <w:r>
              <w:rPr>
                <w:sz w:val="20"/>
              </w:rPr>
              <w:t>21443.09</w:t>
            </w:r>
          </w:p>
        </w:tc>
        <w:tc>
          <w:tcPr>
            <w:tcW w:w="496" w:type="dxa"/>
          </w:tcPr>
          <w:p w:rsidR="0067705B" w:rsidRDefault="00EF3B5B">
            <w:pPr>
              <w:pStyle w:val="TableParagraph"/>
              <w:ind w:left="75" w:right="76"/>
              <w:jc w:val="center"/>
              <w:rPr>
                <w:sz w:val="20"/>
              </w:rPr>
            </w:pPr>
            <w:r>
              <w:rPr>
                <w:sz w:val="20"/>
              </w:rPr>
              <w:t>77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U+2397A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橙</w:t>
            </w:r>
          </w:p>
        </w:tc>
        <w:tc>
          <w:tcPr>
            <w:tcW w:w="770" w:type="dxa"/>
          </w:tcPr>
          <w:p w:rsidR="0067705B" w:rsidRDefault="00EF3B5B">
            <w:pPr>
              <w:pStyle w:val="TableParagraph"/>
              <w:rPr>
                <w:sz w:val="20"/>
              </w:rPr>
            </w:pPr>
            <w:r>
              <w:rPr>
                <w:sz w:val="20"/>
              </w:rPr>
              <w:t>chéng</w:t>
            </w:r>
          </w:p>
        </w:tc>
        <w:tc>
          <w:tcPr>
            <w:tcW w:w="892" w:type="dxa"/>
            <w:tcBorders>
              <w:right w:val="nil"/>
            </w:tcBorders>
          </w:tcPr>
          <w:p w:rsidR="0067705B" w:rsidRDefault="00EF3B5B">
            <w:pPr>
              <w:pStyle w:val="TableParagraph"/>
              <w:rPr>
                <w:i/>
                <w:sz w:val="20"/>
              </w:rPr>
            </w:pPr>
            <w:r>
              <w:rPr>
                <w:i/>
                <w:sz w:val="20"/>
              </w:rPr>
              <w:t>dreang</w:t>
            </w:r>
          </w:p>
        </w:tc>
        <w:tc>
          <w:tcPr>
            <w:tcW w:w="1892" w:type="dxa"/>
            <w:tcBorders>
              <w:left w:val="nil"/>
            </w:tcBorders>
          </w:tcPr>
          <w:p w:rsidR="0067705B" w:rsidRDefault="00EF3B5B">
            <w:pPr>
              <w:pStyle w:val="TableParagraph"/>
              <w:ind w:left="230"/>
              <w:rPr>
                <w:i/>
                <w:sz w:val="20"/>
              </w:rPr>
            </w:pPr>
            <w:r>
              <w:rPr>
                <w:i/>
                <w:sz w:val="20"/>
              </w:rPr>
              <w:t>(dr- + -eang A)</w:t>
            </w:r>
          </w:p>
        </w:tc>
        <w:tc>
          <w:tcPr>
            <w:tcW w:w="2782" w:type="dxa"/>
          </w:tcPr>
          <w:p w:rsidR="0067705B" w:rsidRDefault="00EF3B5B">
            <w:pPr>
              <w:pStyle w:val="TableParagraph"/>
              <w:rPr>
                <w:sz w:val="20"/>
              </w:rPr>
            </w:pPr>
            <w:r>
              <w:rPr>
                <w:sz w:val="20"/>
              </w:rPr>
              <w:t>*[d]ˤrəŋ</w:t>
            </w:r>
          </w:p>
        </w:tc>
        <w:tc>
          <w:tcPr>
            <w:tcW w:w="2870" w:type="dxa"/>
          </w:tcPr>
          <w:p w:rsidR="0067705B" w:rsidRDefault="00EF3B5B">
            <w:pPr>
              <w:pStyle w:val="TableParagraph"/>
              <w:ind w:left="38"/>
              <w:rPr>
                <w:sz w:val="20"/>
              </w:rPr>
            </w:pPr>
            <w:r>
              <w:rPr>
                <w:sz w:val="20"/>
              </w:rPr>
              <w:t>citrus tree (Shuōwén)</w:t>
            </w:r>
          </w:p>
        </w:tc>
        <w:tc>
          <w:tcPr>
            <w:tcW w:w="928" w:type="dxa"/>
          </w:tcPr>
          <w:p w:rsidR="0067705B" w:rsidRDefault="00EF3B5B">
            <w:pPr>
              <w:pStyle w:val="TableParagraph"/>
              <w:ind w:left="226"/>
              <w:rPr>
                <w:sz w:val="20"/>
              </w:rPr>
            </w:pPr>
            <w:r>
              <w:rPr>
                <w:sz w:val="20"/>
              </w:rPr>
              <w:t>0883-</w:t>
            </w:r>
          </w:p>
        </w:tc>
        <w:tc>
          <w:tcPr>
            <w:tcW w:w="940" w:type="dxa"/>
          </w:tcPr>
          <w:p w:rsidR="0067705B" w:rsidRDefault="00EF3B5B">
            <w:pPr>
              <w:pStyle w:val="TableParagraph"/>
              <w:ind w:left="0" w:right="92"/>
              <w:jc w:val="right"/>
              <w:rPr>
                <w:sz w:val="20"/>
              </w:rPr>
            </w:pPr>
            <w:r>
              <w:rPr>
                <w:sz w:val="20"/>
              </w:rPr>
              <w:t>21297.05</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U+6A59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澄</w:t>
            </w:r>
          </w:p>
        </w:tc>
        <w:tc>
          <w:tcPr>
            <w:tcW w:w="770" w:type="dxa"/>
          </w:tcPr>
          <w:p w:rsidR="0067705B" w:rsidRDefault="00EF3B5B">
            <w:pPr>
              <w:pStyle w:val="TableParagraph"/>
              <w:spacing w:before="29"/>
              <w:rPr>
                <w:sz w:val="20"/>
              </w:rPr>
            </w:pPr>
            <w:r>
              <w:rPr>
                <w:sz w:val="20"/>
              </w:rPr>
              <w:t>chéng</w:t>
            </w:r>
          </w:p>
        </w:tc>
        <w:tc>
          <w:tcPr>
            <w:tcW w:w="892" w:type="dxa"/>
            <w:tcBorders>
              <w:right w:val="nil"/>
            </w:tcBorders>
          </w:tcPr>
          <w:p w:rsidR="0067705B" w:rsidRDefault="00EF3B5B">
            <w:pPr>
              <w:pStyle w:val="TableParagraph"/>
              <w:spacing w:before="29"/>
              <w:rPr>
                <w:i/>
                <w:sz w:val="20"/>
              </w:rPr>
            </w:pPr>
            <w:r>
              <w:rPr>
                <w:i/>
                <w:sz w:val="20"/>
              </w:rPr>
              <w:t>dring</w:t>
            </w:r>
          </w:p>
        </w:tc>
        <w:tc>
          <w:tcPr>
            <w:tcW w:w="1892" w:type="dxa"/>
            <w:tcBorders>
              <w:left w:val="nil"/>
            </w:tcBorders>
          </w:tcPr>
          <w:p w:rsidR="0067705B" w:rsidRDefault="00EF3B5B">
            <w:pPr>
              <w:pStyle w:val="TableParagraph"/>
              <w:spacing w:before="29"/>
              <w:ind w:left="230"/>
              <w:rPr>
                <w:i/>
                <w:sz w:val="20"/>
              </w:rPr>
            </w:pPr>
            <w:r>
              <w:rPr>
                <w:i/>
                <w:sz w:val="20"/>
              </w:rPr>
              <w:t>(dr- + -ing A)</w:t>
            </w:r>
          </w:p>
        </w:tc>
        <w:tc>
          <w:tcPr>
            <w:tcW w:w="2782" w:type="dxa"/>
          </w:tcPr>
          <w:p w:rsidR="0067705B" w:rsidRDefault="00EF3B5B">
            <w:pPr>
              <w:pStyle w:val="TableParagraph"/>
              <w:spacing w:before="29"/>
              <w:rPr>
                <w:sz w:val="20"/>
              </w:rPr>
            </w:pPr>
            <w:r>
              <w:rPr>
                <w:sz w:val="20"/>
              </w:rPr>
              <w:t>*[d]rəŋ</w:t>
            </w:r>
          </w:p>
        </w:tc>
        <w:tc>
          <w:tcPr>
            <w:tcW w:w="2870" w:type="dxa"/>
          </w:tcPr>
          <w:p w:rsidR="0067705B" w:rsidRDefault="00EF3B5B">
            <w:pPr>
              <w:pStyle w:val="TableParagraph"/>
              <w:spacing w:before="29"/>
              <w:ind w:left="38"/>
              <w:rPr>
                <w:sz w:val="20"/>
              </w:rPr>
            </w:pPr>
            <w:r>
              <w:rPr>
                <w:sz w:val="20"/>
              </w:rPr>
              <w:t>limpid, clear</w:t>
            </w:r>
          </w:p>
        </w:tc>
        <w:tc>
          <w:tcPr>
            <w:tcW w:w="928" w:type="dxa"/>
          </w:tcPr>
          <w:p w:rsidR="0067705B" w:rsidRDefault="00EF3B5B">
            <w:pPr>
              <w:pStyle w:val="TableParagraph"/>
              <w:spacing w:before="29"/>
              <w:ind w:left="182"/>
              <w:rPr>
                <w:sz w:val="20"/>
              </w:rPr>
            </w:pPr>
            <w:r>
              <w:rPr>
                <w:sz w:val="20"/>
              </w:rPr>
              <w:t>0883m</w:t>
            </w:r>
          </w:p>
        </w:tc>
        <w:tc>
          <w:tcPr>
            <w:tcW w:w="940" w:type="dxa"/>
          </w:tcPr>
          <w:p w:rsidR="0067705B" w:rsidRDefault="00EF3B5B">
            <w:pPr>
              <w:pStyle w:val="TableParagraph"/>
              <w:spacing w:before="29"/>
              <w:ind w:left="0" w:right="92"/>
              <w:jc w:val="right"/>
              <w:rPr>
                <w:sz w:val="20"/>
              </w:rPr>
            </w:pPr>
            <w:r>
              <w:rPr>
                <w:sz w:val="20"/>
              </w:rPr>
              <w:t>31750.06</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72" w:right="72"/>
              <w:jc w:val="center"/>
              <w:rPr>
                <w:sz w:val="20"/>
              </w:rPr>
            </w:pPr>
            <w:r>
              <w:rPr>
                <w:sz w:val="20"/>
              </w:rPr>
              <w:t>U+6F84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懲</w:t>
            </w:r>
          </w:p>
        </w:tc>
        <w:tc>
          <w:tcPr>
            <w:tcW w:w="770" w:type="dxa"/>
          </w:tcPr>
          <w:p w:rsidR="0067705B" w:rsidRDefault="00EF3B5B">
            <w:pPr>
              <w:pStyle w:val="TableParagraph"/>
              <w:rPr>
                <w:sz w:val="20"/>
              </w:rPr>
            </w:pPr>
            <w:r>
              <w:rPr>
                <w:sz w:val="20"/>
              </w:rPr>
              <w:t>chéng</w:t>
            </w:r>
          </w:p>
        </w:tc>
        <w:tc>
          <w:tcPr>
            <w:tcW w:w="892" w:type="dxa"/>
            <w:tcBorders>
              <w:right w:val="nil"/>
            </w:tcBorders>
          </w:tcPr>
          <w:p w:rsidR="0067705B" w:rsidRDefault="00EF3B5B">
            <w:pPr>
              <w:pStyle w:val="TableParagraph"/>
              <w:rPr>
                <w:i/>
                <w:sz w:val="20"/>
              </w:rPr>
            </w:pPr>
            <w:r>
              <w:rPr>
                <w:i/>
                <w:sz w:val="20"/>
              </w:rPr>
              <w:t>dring</w:t>
            </w:r>
          </w:p>
        </w:tc>
        <w:tc>
          <w:tcPr>
            <w:tcW w:w="1892" w:type="dxa"/>
            <w:tcBorders>
              <w:left w:val="nil"/>
            </w:tcBorders>
          </w:tcPr>
          <w:p w:rsidR="0067705B" w:rsidRDefault="00EF3B5B">
            <w:pPr>
              <w:pStyle w:val="TableParagraph"/>
              <w:ind w:left="230"/>
              <w:rPr>
                <w:i/>
                <w:sz w:val="20"/>
              </w:rPr>
            </w:pPr>
            <w:r>
              <w:rPr>
                <w:i/>
                <w:sz w:val="20"/>
              </w:rPr>
              <w:t>(dr- + -ing A)</w:t>
            </w:r>
          </w:p>
        </w:tc>
        <w:tc>
          <w:tcPr>
            <w:tcW w:w="2782" w:type="dxa"/>
          </w:tcPr>
          <w:p w:rsidR="0067705B" w:rsidRDefault="00EF3B5B">
            <w:pPr>
              <w:pStyle w:val="TableParagraph"/>
              <w:rPr>
                <w:sz w:val="20"/>
              </w:rPr>
            </w:pPr>
            <w:r>
              <w:rPr>
                <w:sz w:val="20"/>
              </w:rPr>
              <w:t>*m-trəŋ</w:t>
            </w:r>
          </w:p>
        </w:tc>
        <w:tc>
          <w:tcPr>
            <w:tcW w:w="2870" w:type="dxa"/>
          </w:tcPr>
          <w:p w:rsidR="0067705B" w:rsidRDefault="00EF3B5B">
            <w:pPr>
              <w:pStyle w:val="TableParagraph"/>
              <w:ind w:left="38"/>
              <w:rPr>
                <w:sz w:val="20"/>
              </w:rPr>
            </w:pPr>
            <w:r>
              <w:rPr>
                <w:sz w:val="20"/>
              </w:rPr>
              <w:t>reprove; punish</w:t>
            </w:r>
          </w:p>
        </w:tc>
        <w:tc>
          <w:tcPr>
            <w:tcW w:w="928" w:type="dxa"/>
          </w:tcPr>
          <w:p w:rsidR="0067705B" w:rsidRDefault="00EF3B5B">
            <w:pPr>
              <w:pStyle w:val="TableParagraph"/>
              <w:ind w:left="210"/>
              <w:rPr>
                <w:sz w:val="20"/>
              </w:rPr>
            </w:pPr>
            <w:r>
              <w:rPr>
                <w:sz w:val="20"/>
              </w:rPr>
              <w:t>0891b</w:t>
            </w:r>
          </w:p>
        </w:tc>
        <w:tc>
          <w:tcPr>
            <w:tcW w:w="940" w:type="dxa"/>
          </w:tcPr>
          <w:p w:rsidR="0067705B" w:rsidRDefault="00EF3B5B">
            <w:pPr>
              <w:pStyle w:val="TableParagraph"/>
              <w:ind w:left="0" w:right="92"/>
              <w:jc w:val="right"/>
              <w:rPr>
                <w:sz w:val="20"/>
              </w:rPr>
            </w:pPr>
            <w:r>
              <w:rPr>
                <w:sz w:val="20"/>
              </w:rPr>
              <w:t>42366.06</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U+61F2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程</w:t>
            </w:r>
          </w:p>
        </w:tc>
        <w:tc>
          <w:tcPr>
            <w:tcW w:w="770" w:type="dxa"/>
          </w:tcPr>
          <w:p w:rsidR="0067705B" w:rsidRDefault="00EF3B5B">
            <w:pPr>
              <w:pStyle w:val="TableParagraph"/>
              <w:rPr>
                <w:sz w:val="20"/>
              </w:rPr>
            </w:pPr>
            <w:r>
              <w:rPr>
                <w:sz w:val="20"/>
              </w:rPr>
              <w:t>chéng</w:t>
            </w:r>
          </w:p>
        </w:tc>
        <w:tc>
          <w:tcPr>
            <w:tcW w:w="892" w:type="dxa"/>
            <w:tcBorders>
              <w:right w:val="nil"/>
            </w:tcBorders>
          </w:tcPr>
          <w:p w:rsidR="0067705B" w:rsidRDefault="00EF3B5B">
            <w:pPr>
              <w:pStyle w:val="TableParagraph"/>
              <w:rPr>
                <w:i/>
                <w:sz w:val="20"/>
              </w:rPr>
            </w:pPr>
            <w:r>
              <w:rPr>
                <w:i/>
                <w:sz w:val="20"/>
              </w:rPr>
              <w:t>drjeng</w:t>
            </w:r>
          </w:p>
        </w:tc>
        <w:tc>
          <w:tcPr>
            <w:tcW w:w="1892" w:type="dxa"/>
            <w:tcBorders>
              <w:left w:val="nil"/>
            </w:tcBorders>
          </w:tcPr>
          <w:p w:rsidR="0067705B" w:rsidRDefault="00EF3B5B">
            <w:pPr>
              <w:pStyle w:val="TableParagraph"/>
              <w:ind w:left="230"/>
              <w:rPr>
                <w:i/>
                <w:sz w:val="20"/>
              </w:rPr>
            </w:pPr>
            <w:r>
              <w:rPr>
                <w:i/>
                <w:sz w:val="20"/>
              </w:rPr>
              <w:t>(dr- + -jeng A)</w:t>
            </w:r>
          </w:p>
        </w:tc>
        <w:tc>
          <w:tcPr>
            <w:tcW w:w="2782" w:type="dxa"/>
          </w:tcPr>
          <w:p w:rsidR="0067705B" w:rsidRDefault="00EF3B5B">
            <w:pPr>
              <w:pStyle w:val="TableParagraph"/>
              <w:rPr>
                <w:sz w:val="20"/>
              </w:rPr>
            </w:pPr>
            <w:r>
              <w:rPr>
                <w:sz w:val="20"/>
              </w:rPr>
              <w:t>*(C.)lreŋ</w:t>
            </w:r>
          </w:p>
        </w:tc>
        <w:tc>
          <w:tcPr>
            <w:tcW w:w="2870" w:type="dxa"/>
          </w:tcPr>
          <w:p w:rsidR="0067705B" w:rsidRDefault="00EF3B5B">
            <w:pPr>
              <w:pStyle w:val="TableParagraph"/>
              <w:ind w:left="38"/>
              <w:rPr>
                <w:sz w:val="20"/>
              </w:rPr>
            </w:pPr>
            <w:r>
              <w:rPr>
                <w:sz w:val="20"/>
              </w:rPr>
              <w:t>Chéng (a surname)</w:t>
            </w:r>
          </w:p>
        </w:tc>
        <w:tc>
          <w:tcPr>
            <w:tcW w:w="928" w:type="dxa"/>
          </w:tcPr>
          <w:p w:rsidR="0067705B" w:rsidRDefault="00EF3B5B">
            <w:pPr>
              <w:pStyle w:val="TableParagraph"/>
              <w:ind w:left="232"/>
              <w:rPr>
                <w:sz w:val="20"/>
              </w:rPr>
            </w:pPr>
            <w:r>
              <w:rPr>
                <w:sz w:val="20"/>
              </w:rPr>
              <w:t>0835t</w:t>
            </w:r>
          </w:p>
        </w:tc>
        <w:tc>
          <w:tcPr>
            <w:tcW w:w="940" w:type="dxa"/>
          </w:tcPr>
          <w:p w:rsidR="0067705B" w:rsidRDefault="00EF3B5B">
            <w:pPr>
              <w:pStyle w:val="TableParagraph"/>
              <w:ind w:left="0" w:right="92"/>
              <w:jc w:val="right"/>
              <w:rPr>
                <w:sz w:val="20"/>
              </w:rPr>
            </w:pPr>
            <w:r>
              <w:rPr>
                <w:sz w:val="20"/>
              </w:rPr>
              <w:t>42607.02</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U+7A0B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程</w:t>
            </w:r>
          </w:p>
        </w:tc>
        <w:tc>
          <w:tcPr>
            <w:tcW w:w="770" w:type="dxa"/>
          </w:tcPr>
          <w:p w:rsidR="0067705B" w:rsidRDefault="00EF3B5B">
            <w:pPr>
              <w:pStyle w:val="TableParagraph"/>
              <w:rPr>
                <w:sz w:val="20"/>
              </w:rPr>
            </w:pPr>
            <w:r>
              <w:rPr>
                <w:sz w:val="20"/>
              </w:rPr>
              <w:t>chéng</w:t>
            </w:r>
          </w:p>
        </w:tc>
        <w:tc>
          <w:tcPr>
            <w:tcW w:w="892" w:type="dxa"/>
            <w:tcBorders>
              <w:right w:val="nil"/>
            </w:tcBorders>
          </w:tcPr>
          <w:p w:rsidR="0067705B" w:rsidRDefault="00EF3B5B">
            <w:pPr>
              <w:pStyle w:val="TableParagraph"/>
              <w:rPr>
                <w:i/>
                <w:sz w:val="20"/>
              </w:rPr>
            </w:pPr>
            <w:r>
              <w:rPr>
                <w:i/>
                <w:sz w:val="20"/>
              </w:rPr>
              <w:t>drjeng</w:t>
            </w:r>
          </w:p>
        </w:tc>
        <w:tc>
          <w:tcPr>
            <w:tcW w:w="1892" w:type="dxa"/>
            <w:tcBorders>
              <w:left w:val="nil"/>
            </w:tcBorders>
          </w:tcPr>
          <w:p w:rsidR="0067705B" w:rsidRDefault="00EF3B5B">
            <w:pPr>
              <w:pStyle w:val="TableParagraph"/>
              <w:ind w:left="230"/>
              <w:rPr>
                <w:i/>
                <w:sz w:val="20"/>
              </w:rPr>
            </w:pPr>
            <w:r>
              <w:rPr>
                <w:i/>
                <w:sz w:val="20"/>
              </w:rPr>
              <w:t>(dr- + -jeng A)</w:t>
            </w:r>
          </w:p>
        </w:tc>
        <w:tc>
          <w:tcPr>
            <w:tcW w:w="2782" w:type="dxa"/>
          </w:tcPr>
          <w:p w:rsidR="0067705B" w:rsidRDefault="00EF3B5B">
            <w:pPr>
              <w:pStyle w:val="TableParagraph"/>
              <w:rPr>
                <w:sz w:val="20"/>
              </w:rPr>
            </w:pPr>
            <w:r>
              <w:rPr>
                <w:sz w:val="20"/>
              </w:rPr>
              <w:t>*l&lt;r&gt;eŋ</w:t>
            </w:r>
          </w:p>
        </w:tc>
        <w:tc>
          <w:tcPr>
            <w:tcW w:w="2870" w:type="dxa"/>
          </w:tcPr>
          <w:p w:rsidR="0067705B" w:rsidRDefault="00EF3B5B">
            <w:pPr>
              <w:pStyle w:val="TableParagraph"/>
              <w:ind w:left="38"/>
              <w:rPr>
                <w:sz w:val="20"/>
              </w:rPr>
            </w:pPr>
            <w:r>
              <w:rPr>
                <w:sz w:val="20"/>
              </w:rPr>
              <w:t>rule, norm</w:t>
            </w:r>
          </w:p>
        </w:tc>
        <w:tc>
          <w:tcPr>
            <w:tcW w:w="928" w:type="dxa"/>
          </w:tcPr>
          <w:p w:rsidR="0067705B" w:rsidRDefault="00EF3B5B">
            <w:pPr>
              <w:pStyle w:val="TableParagraph"/>
              <w:ind w:left="232"/>
              <w:rPr>
                <w:sz w:val="20"/>
              </w:rPr>
            </w:pPr>
            <w:r>
              <w:rPr>
                <w:sz w:val="20"/>
              </w:rPr>
              <w:t>0835t</w:t>
            </w:r>
          </w:p>
        </w:tc>
        <w:tc>
          <w:tcPr>
            <w:tcW w:w="940" w:type="dxa"/>
          </w:tcPr>
          <w:p w:rsidR="0067705B" w:rsidRDefault="00EF3B5B">
            <w:pPr>
              <w:pStyle w:val="TableParagraph"/>
              <w:ind w:left="0" w:right="92"/>
              <w:jc w:val="right"/>
              <w:rPr>
                <w:sz w:val="20"/>
              </w:rPr>
            </w:pPr>
            <w:r>
              <w:rPr>
                <w:sz w:val="20"/>
              </w:rPr>
              <w:t>42607.02</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U+7A0B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呈</w:t>
            </w:r>
          </w:p>
        </w:tc>
        <w:tc>
          <w:tcPr>
            <w:tcW w:w="770" w:type="dxa"/>
          </w:tcPr>
          <w:p w:rsidR="0067705B" w:rsidRDefault="00EF3B5B">
            <w:pPr>
              <w:pStyle w:val="TableParagraph"/>
              <w:rPr>
                <w:sz w:val="20"/>
              </w:rPr>
            </w:pPr>
            <w:r>
              <w:rPr>
                <w:sz w:val="20"/>
              </w:rPr>
              <w:t>chéng</w:t>
            </w:r>
          </w:p>
        </w:tc>
        <w:tc>
          <w:tcPr>
            <w:tcW w:w="892" w:type="dxa"/>
            <w:tcBorders>
              <w:right w:val="nil"/>
            </w:tcBorders>
          </w:tcPr>
          <w:p w:rsidR="0067705B" w:rsidRDefault="00EF3B5B">
            <w:pPr>
              <w:pStyle w:val="TableParagraph"/>
              <w:rPr>
                <w:i/>
                <w:sz w:val="20"/>
              </w:rPr>
            </w:pPr>
            <w:r>
              <w:rPr>
                <w:i/>
                <w:sz w:val="20"/>
              </w:rPr>
              <w:t>drjeng</w:t>
            </w:r>
          </w:p>
        </w:tc>
        <w:tc>
          <w:tcPr>
            <w:tcW w:w="1892" w:type="dxa"/>
            <w:tcBorders>
              <w:left w:val="nil"/>
            </w:tcBorders>
          </w:tcPr>
          <w:p w:rsidR="0067705B" w:rsidRDefault="00EF3B5B">
            <w:pPr>
              <w:pStyle w:val="TableParagraph"/>
              <w:ind w:left="230"/>
              <w:rPr>
                <w:i/>
                <w:sz w:val="20"/>
              </w:rPr>
            </w:pPr>
            <w:r>
              <w:rPr>
                <w:i/>
                <w:sz w:val="20"/>
              </w:rPr>
              <w:t>(dr- + -jeng A)</w:t>
            </w:r>
          </w:p>
        </w:tc>
        <w:tc>
          <w:tcPr>
            <w:tcW w:w="2782" w:type="dxa"/>
          </w:tcPr>
          <w:p w:rsidR="0067705B" w:rsidRDefault="00EF3B5B">
            <w:pPr>
              <w:pStyle w:val="TableParagraph"/>
              <w:rPr>
                <w:sz w:val="20"/>
              </w:rPr>
            </w:pPr>
            <w:r>
              <w:rPr>
                <w:sz w:val="20"/>
              </w:rPr>
              <w:t>*lreŋ</w:t>
            </w:r>
          </w:p>
        </w:tc>
        <w:tc>
          <w:tcPr>
            <w:tcW w:w="2870" w:type="dxa"/>
          </w:tcPr>
          <w:p w:rsidR="0067705B" w:rsidRDefault="00EF3B5B">
            <w:pPr>
              <w:pStyle w:val="TableParagraph"/>
              <w:ind w:left="38"/>
              <w:rPr>
                <w:sz w:val="20"/>
              </w:rPr>
            </w:pPr>
            <w:r>
              <w:rPr>
                <w:sz w:val="20"/>
              </w:rPr>
              <w:t>to manifest</w:t>
            </w:r>
          </w:p>
        </w:tc>
        <w:tc>
          <w:tcPr>
            <w:tcW w:w="928" w:type="dxa"/>
          </w:tcPr>
          <w:p w:rsidR="0067705B" w:rsidRDefault="00EF3B5B">
            <w:pPr>
              <w:pStyle w:val="TableParagraph"/>
              <w:ind w:left="226"/>
              <w:rPr>
                <w:sz w:val="20"/>
              </w:rPr>
            </w:pPr>
            <w:r>
              <w:rPr>
                <w:sz w:val="20"/>
              </w:rPr>
              <w:t>0835r</w:t>
            </w:r>
          </w:p>
        </w:tc>
        <w:tc>
          <w:tcPr>
            <w:tcW w:w="940" w:type="dxa"/>
          </w:tcPr>
          <w:p w:rsidR="0067705B" w:rsidRDefault="00EF3B5B">
            <w:pPr>
              <w:pStyle w:val="TableParagraph"/>
              <w:ind w:left="0" w:right="92"/>
              <w:jc w:val="right"/>
              <w:rPr>
                <w:sz w:val="20"/>
              </w:rPr>
            </w:pPr>
            <w:r>
              <w:rPr>
                <w:sz w:val="20"/>
              </w:rPr>
              <w:t>10585.01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U+5448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承</w:t>
            </w:r>
          </w:p>
        </w:tc>
        <w:tc>
          <w:tcPr>
            <w:tcW w:w="770" w:type="dxa"/>
          </w:tcPr>
          <w:p w:rsidR="0067705B" w:rsidRDefault="00EF3B5B">
            <w:pPr>
              <w:pStyle w:val="TableParagraph"/>
              <w:rPr>
                <w:sz w:val="20"/>
              </w:rPr>
            </w:pPr>
            <w:r>
              <w:rPr>
                <w:sz w:val="20"/>
              </w:rPr>
              <w:t>chéng</w:t>
            </w:r>
          </w:p>
        </w:tc>
        <w:tc>
          <w:tcPr>
            <w:tcW w:w="892" w:type="dxa"/>
            <w:tcBorders>
              <w:right w:val="nil"/>
            </w:tcBorders>
          </w:tcPr>
          <w:p w:rsidR="0067705B" w:rsidRDefault="00EF3B5B">
            <w:pPr>
              <w:pStyle w:val="TableParagraph"/>
              <w:rPr>
                <w:i/>
                <w:sz w:val="20"/>
              </w:rPr>
            </w:pPr>
            <w:r>
              <w:rPr>
                <w:i/>
                <w:sz w:val="20"/>
              </w:rPr>
              <w:t>dzying</w:t>
            </w:r>
          </w:p>
        </w:tc>
        <w:tc>
          <w:tcPr>
            <w:tcW w:w="1892" w:type="dxa"/>
            <w:tcBorders>
              <w:left w:val="nil"/>
            </w:tcBorders>
          </w:tcPr>
          <w:p w:rsidR="0067705B" w:rsidRDefault="00EF3B5B">
            <w:pPr>
              <w:pStyle w:val="TableParagraph"/>
              <w:ind w:left="230"/>
              <w:rPr>
                <w:i/>
                <w:sz w:val="20"/>
              </w:rPr>
            </w:pPr>
            <w:r>
              <w:rPr>
                <w:i/>
                <w:sz w:val="20"/>
              </w:rPr>
              <w:t>(dzy- + -ing A)</w:t>
            </w:r>
          </w:p>
        </w:tc>
        <w:tc>
          <w:tcPr>
            <w:tcW w:w="2782" w:type="dxa"/>
          </w:tcPr>
          <w:p w:rsidR="0067705B" w:rsidRDefault="00EF3B5B">
            <w:pPr>
              <w:pStyle w:val="TableParagraph"/>
              <w:rPr>
                <w:sz w:val="20"/>
              </w:rPr>
            </w:pPr>
            <w:r>
              <w:rPr>
                <w:sz w:val="20"/>
              </w:rPr>
              <w:t>*[m-t]əŋ</w:t>
            </w:r>
          </w:p>
        </w:tc>
        <w:tc>
          <w:tcPr>
            <w:tcW w:w="2870" w:type="dxa"/>
          </w:tcPr>
          <w:p w:rsidR="0067705B" w:rsidRDefault="00EF3B5B">
            <w:pPr>
              <w:pStyle w:val="TableParagraph"/>
              <w:ind w:left="38"/>
              <w:rPr>
                <w:sz w:val="20"/>
              </w:rPr>
            </w:pPr>
            <w:r>
              <w:rPr>
                <w:sz w:val="20"/>
              </w:rPr>
              <w:t>receive</w:t>
            </w:r>
          </w:p>
        </w:tc>
        <w:tc>
          <w:tcPr>
            <w:tcW w:w="928" w:type="dxa"/>
          </w:tcPr>
          <w:p w:rsidR="0067705B" w:rsidRDefault="00EF3B5B">
            <w:pPr>
              <w:pStyle w:val="TableParagraph"/>
              <w:ind w:left="214"/>
              <w:rPr>
                <w:sz w:val="20"/>
              </w:rPr>
            </w:pPr>
            <w:r>
              <w:rPr>
                <w:sz w:val="20"/>
              </w:rPr>
              <w:t>0896c</w:t>
            </w:r>
          </w:p>
        </w:tc>
        <w:tc>
          <w:tcPr>
            <w:tcW w:w="940" w:type="dxa"/>
          </w:tcPr>
          <w:p w:rsidR="0067705B" w:rsidRDefault="00EF3B5B">
            <w:pPr>
              <w:pStyle w:val="TableParagraph"/>
              <w:ind w:left="0" w:right="92"/>
              <w:jc w:val="right"/>
              <w:rPr>
                <w:sz w:val="20"/>
              </w:rPr>
            </w:pPr>
            <w:r>
              <w:rPr>
                <w:sz w:val="20"/>
              </w:rPr>
              <w:t>10054.03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U+627F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丞</w:t>
            </w:r>
          </w:p>
        </w:tc>
        <w:tc>
          <w:tcPr>
            <w:tcW w:w="770" w:type="dxa"/>
          </w:tcPr>
          <w:p w:rsidR="0067705B" w:rsidRDefault="00EF3B5B">
            <w:pPr>
              <w:pStyle w:val="TableParagraph"/>
              <w:rPr>
                <w:sz w:val="20"/>
              </w:rPr>
            </w:pPr>
            <w:r>
              <w:rPr>
                <w:sz w:val="20"/>
              </w:rPr>
              <w:t>chéng</w:t>
            </w:r>
          </w:p>
        </w:tc>
        <w:tc>
          <w:tcPr>
            <w:tcW w:w="892" w:type="dxa"/>
            <w:tcBorders>
              <w:right w:val="nil"/>
            </w:tcBorders>
          </w:tcPr>
          <w:p w:rsidR="0067705B" w:rsidRDefault="00EF3B5B">
            <w:pPr>
              <w:pStyle w:val="TableParagraph"/>
              <w:rPr>
                <w:i/>
                <w:sz w:val="20"/>
              </w:rPr>
            </w:pPr>
            <w:r>
              <w:rPr>
                <w:i/>
                <w:sz w:val="20"/>
              </w:rPr>
              <w:t>dzying</w:t>
            </w:r>
          </w:p>
        </w:tc>
        <w:tc>
          <w:tcPr>
            <w:tcW w:w="1892" w:type="dxa"/>
            <w:tcBorders>
              <w:left w:val="nil"/>
            </w:tcBorders>
          </w:tcPr>
          <w:p w:rsidR="0067705B" w:rsidRDefault="00EF3B5B">
            <w:pPr>
              <w:pStyle w:val="TableParagraph"/>
              <w:ind w:left="230"/>
              <w:rPr>
                <w:i/>
                <w:sz w:val="20"/>
              </w:rPr>
            </w:pPr>
            <w:r>
              <w:rPr>
                <w:i/>
                <w:sz w:val="20"/>
              </w:rPr>
              <w:t>(dzy- + -ing A)</w:t>
            </w:r>
          </w:p>
        </w:tc>
        <w:tc>
          <w:tcPr>
            <w:tcW w:w="2782" w:type="dxa"/>
          </w:tcPr>
          <w:p w:rsidR="0067705B" w:rsidRDefault="00EF3B5B">
            <w:pPr>
              <w:pStyle w:val="TableParagraph"/>
              <w:rPr>
                <w:sz w:val="20"/>
              </w:rPr>
            </w:pPr>
            <w:r>
              <w:rPr>
                <w:w w:val="95"/>
                <w:sz w:val="20"/>
              </w:rPr>
              <w:t>*m-təŋ</w:t>
            </w:r>
          </w:p>
        </w:tc>
        <w:tc>
          <w:tcPr>
            <w:tcW w:w="2870" w:type="dxa"/>
          </w:tcPr>
          <w:p w:rsidR="0067705B" w:rsidRDefault="00EF3B5B">
            <w:pPr>
              <w:pStyle w:val="TableParagraph"/>
              <w:ind w:left="38"/>
              <w:rPr>
                <w:sz w:val="20"/>
              </w:rPr>
            </w:pPr>
            <w:r>
              <w:rPr>
                <w:sz w:val="20"/>
              </w:rPr>
              <w:t>assist</w:t>
            </w:r>
          </w:p>
        </w:tc>
        <w:tc>
          <w:tcPr>
            <w:tcW w:w="928" w:type="dxa"/>
          </w:tcPr>
          <w:p w:rsidR="0067705B" w:rsidRDefault="00EF3B5B">
            <w:pPr>
              <w:pStyle w:val="TableParagraph"/>
              <w:ind w:left="210"/>
              <w:rPr>
                <w:sz w:val="20"/>
              </w:rPr>
            </w:pPr>
            <w:r>
              <w:rPr>
                <w:sz w:val="20"/>
              </w:rPr>
              <w:t>0896g</w:t>
            </w:r>
          </w:p>
        </w:tc>
        <w:tc>
          <w:tcPr>
            <w:tcW w:w="940" w:type="dxa"/>
          </w:tcPr>
          <w:p w:rsidR="0067705B" w:rsidRDefault="00EF3B5B">
            <w:pPr>
              <w:pStyle w:val="TableParagraph"/>
              <w:ind w:left="0" w:right="92"/>
              <w:jc w:val="right"/>
              <w:rPr>
                <w:sz w:val="20"/>
              </w:rPr>
            </w:pPr>
            <w:r>
              <w:rPr>
                <w:sz w:val="20"/>
              </w:rPr>
              <w:t>10019.08</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U+4E1E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成</w:t>
            </w:r>
          </w:p>
        </w:tc>
        <w:tc>
          <w:tcPr>
            <w:tcW w:w="770" w:type="dxa"/>
          </w:tcPr>
          <w:p w:rsidR="0067705B" w:rsidRDefault="00EF3B5B">
            <w:pPr>
              <w:pStyle w:val="TableParagraph"/>
              <w:rPr>
                <w:sz w:val="20"/>
              </w:rPr>
            </w:pPr>
            <w:r>
              <w:rPr>
                <w:sz w:val="20"/>
              </w:rPr>
              <w:t>chéng</w:t>
            </w:r>
          </w:p>
        </w:tc>
        <w:tc>
          <w:tcPr>
            <w:tcW w:w="892" w:type="dxa"/>
            <w:tcBorders>
              <w:right w:val="nil"/>
            </w:tcBorders>
          </w:tcPr>
          <w:p w:rsidR="0067705B" w:rsidRDefault="00EF3B5B">
            <w:pPr>
              <w:pStyle w:val="TableParagraph"/>
              <w:rPr>
                <w:i/>
                <w:sz w:val="20"/>
              </w:rPr>
            </w:pPr>
            <w:r>
              <w:rPr>
                <w:i/>
                <w:sz w:val="20"/>
              </w:rPr>
              <w:t>dzyeng</w:t>
            </w:r>
          </w:p>
        </w:tc>
        <w:tc>
          <w:tcPr>
            <w:tcW w:w="1892" w:type="dxa"/>
            <w:tcBorders>
              <w:left w:val="nil"/>
            </w:tcBorders>
          </w:tcPr>
          <w:p w:rsidR="0067705B" w:rsidRDefault="00EF3B5B">
            <w:pPr>
              <w:pStyle w:val="TableParagraph"/>
              <w:ind w:left="230"/>
              <w:rPr>
                <w:i/>
                <w:sz w:val="20"/>
              </w:rPr>
            </w:pPr>
            <w:r>
              <w:rPr>
                <w:i/>
                <w:sz w:val="20"/>
              </w:rPr>
              <w:t>(dzy- + -jeng A)</w:t>
            </w:r>
          </w:p>
        </w:tc>
        <w:tc>
          <w:tcPr>
            <w:tcW w:w="2782" w:type="dxa"/>
          </w:tcPr>
          <w:p w:rsidR="0067705B" w:rsidRDefault="00EF3B5B">
            <w:pPr>
              <w:pStyle w:val="TableParagraph"/>
              <w:rPr>
                <w:sz w:val="20"/>
              </w:rPr>
            </w:pPr>
            <w:r>
              <w:rPr>
                <w:sz w:val="20"/>
              </w:rPr>
              <w:t>*[d]eŋ</w:t>
            </w:r>
          </w:p>
        </w:tc>
        <w:tc>
          <w:tcPr>
            <w:tcW w:w="2870" w:type="dxa"/>
          </w:tcPr>
          <w:p w:rsidR="0067705B" w:rsidRDefault="00EF3B5B">
            <w:pPr>
              <w:pStyle w:val="TableParagraph"/>
              <w:ind w:left="38"/>
              <w:rPr>
                <w:sz w:val="20"/>
              </w:rPr>
            </w:pPr>
            <w:r>
              <w:rPr>
                <w:sz w:val="20"/>
              </w:rPr>
              <w:t>to become (v.i.)</w:t>
            </w:r>
          </w:p>
        </w:tc>
        <w:tc>
          <w:tcPr>
            <w:tcW w:w="928" w:type="dxa"/>
          </w:tcPr>
          <w:p w:rsidR="0067705B" w:rsidRDefault="00EF3B5B">
            <w:pPr>
              <w:pStyle w:val="TableParagraph"/>
              <w:ind w:left="214"/>
              <w:rPr>
                <w:sz w:val="20"/>
              </w:rPr>
            </w:pPr>
            <w:r>
              <w:rPr>
                <w:sz w:val="20"/>
              </w:rPr>
              <w:t>0818a</w:t>
            </w:r>
          </w:p>
        </w:tc>
        <w:tc>
          <w:tcPr>
            <w:tcW w:w="940" w:type="dxa"/>
          </w:tcPr>
          <w:p w:rsidR="0067705B" w:rsidRDefault="00EF3B5B">
            <w:pPr>
              <w:pStyle w:val="TableParagraph"/>
              <w:ind w:left="0" w:right="92"/>
              <w:jc w:val="right"/>
              <w:rPr>
                <w:sz w:val="20"/>
              </w:rPr>
            </w:pPr>
            <w:r>
              <w:rPr>
                <w:sz w:val="20"/>
              </w:rPr>
              <w:t>21399.01</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U+6210</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42"/>
        <w:gridCol w:w="184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城</w:t>
            </w:r>
          </w:p>
        </w:tc>
        <w:tc>
          <w:tcPr>
            <w:tcW w:w="770" w:type="dxa"/>
          </w:tcPr>
          <w:p w:rsidR="0067705B" w:rsidRDefault="00EF3B5B">
            <w:pPr>
              <w:pStyle w:val="TableParagraph"/>
              <w:rPr>
                <w:sz w:val="20"/>
              </w:rPr>
            </w:pPr>
            <w:r>
              <w:rPr>
                <w:sz w:val="20"/>
              </w:rPr>
              <w:t>chéng</w:t>
            </w:r>
          </w:p>
        </w:tc>
        <w:tc>
          <w:tcPr>
            <w:tcW w:w="942" w:type="dxa"/>
            <w:tcBorders>
              <w:right w:val="nil"/>
            </w:tcBorders>
          </w:tcPr>
          <w:p w:rsidR="0067705B" w:rsidRDefault="00EF3B5B">
            <w:pPr>
              <w:pStyle w:val="TableParagraph"/>
              <w:rPr>
                <w:i/>
                <w:sz w:val="20"/>
              </w:rPr>
            </w:pPr>
            <w:r>
              <w:rPr>
                <w:i/>
                <w:sz w:val="20"/>
              </w:rPr>
              <w:t>dzyeng</w:t>
            </w:r>
          </w:p>
        </w:tc>
        <w:tc>
          <w:tcPr>
            <w:tcW w:w="1842" w:type="dxa"/>
            <w:tcBorders>
              <w:left w:val="nil"/>
            </w:tcBorders>
          </w:tcPr>
          <w:p w:rsidR="0067705B" w:rsidRDefault="00EF3B5B">
            <w:pPr>
              <w:pStyle w:val="TableParagraph"/>
              <w:ind w:left="180"/>
              <w:rPr>
                <w:i/>
                <w:sz w:val="20"/>
              </w:rPr>
            </w:pPr>
            <w:r>
              <w:rPr>
                <w:i/>
                <w:sz w:val="20"/>
              </w:rPr>
              <w:t>(dzy- + -jeng A)</w:t>
            </w:r>
          </w:p>
        </w:tc>
        <w:tc>
          <w:tcPr>
            <w:tcW w:w="2782" w:type="dxa"/>
          </w:tcPr>
          <w:p w:rsidR="0067705B" w:rsidRDefault="00EF3B5B">
            <w:pPr>
              <w:pStyle w:val="TableParagraph"/>
              <w:rPr>
                <w:sz w:val="20"/>
              </w:rPr>
            </w:pPr>
            <w:r>
              <w:rPr>
                <w:sz w:val="20"/>
              </w:rPr>
              <w:t>*[d]eŋ</w:t>
            </w:r>
          </w:p>
        </w:tc>
        <w:tc>
          <w:tcPr>
            <w:tcW w:w="2870" w:type="dxa"/>
          </w:tcPr>
          <w:p w:rsidR="0067705B" w:rsidRDefault="00EF3B5B">
            <w:pPr>
              <w:pStyle w:val="TableParagraph"/>
              <w:ind w:left="38"/>
              <w:rPr>
                <w:sz w:val="20"/>
              </w:rPr>
            </w:pPr>
            <w:r>
              <w:rPr>
                <w:sz w:val="20"/>
              </w:rPr>
              <w:t>city wall</w:t>
            </w:r>
          </w:p>
        </w:tc>
        <w:tc>
          <w:tcPr>
            <w:tcW w:w="928" w:type="dxa"/>
          </w:tcPr>
          <w:p w:rsidR="0067705B" w:rsidRDefault="00EF3B5B">
            <w:pPr>
              <w:pStyle w:val="TableParagraph"/>
              <w:ind w:left="214"/>
              <w:rPr>
                <w:sz w:val="20"/>
              </w:rPr>
            </w:pPr>
            <w:r>
              <w:rPr>
                <w:sz w:val="20"/>
              </w:rPr>
              <w:t>0818e</w:t>
            </w:r>
          </w:p>
        </w:tc>
        <w:tc>
          <w:tcPr>
            <w:tcW w:w="940" w:type="dxa"/>
          </w:tcPr>
          <w:p w:rsidR="0067705B" w:rsidRDefault="00EF3B5B">
            <w:pPr>
              <w:pStyle w:val="TableParagraph"/>
              <w:ind w:left="0" w:right="92"/>
              <w:jc w:val="right"/>
              <w:rPr>
                <w:sz w:val="20"/>
              </w:rPr>
            </w:pPr>
            <w:r>
              <w:rPr>
                <w:sz w:val="20"/>
              </w:rPr>
              <w:t>10438.07</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U+57CE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誠</w:t>
            </w:r>
          </w:p>
        </w:tc>
        <w:tc>
          <w:tcPr>
            <w:tcW w:w="770" w:type="dxa"/>
          </w:tcPr>
          <w:p w:rsidR="0067705B" w:rsidRDefault="00EF3B5B">
            <w:pPr>
              <w:pStyle w:val="TableParagraph"/>
              <w:spacing w:before="29"/>
              <w:rPr>
                <w:sz w:val="20"/>
              </w:rPr>
            </w:pPr>
            <w:r>
              <w:rPr>
                <w:sz w:val="20"/>
              </w:rPr>
              <w:t>chéng</w:t>
            </w:r>
          </w:p>
        </w:tc>
        <w:tc>
          <w:tcPr>
            <w:tcW w:w="942" w:type="dxa"/>
            <w:tcBorders>
              <w:right w:val="nil"/>
            </w:tcBorders>
          </w:tcPr>
          <w:p w:rsidR="0067705B" w:rsidRDefault="00EF3B5B">
            <w:pPr>
              <w:pStyle w:val="TableParagraph"/>
              <w:spacing w:before="29"/>
              <w:rPr>
                <w:i/>
                <w:sz w:val="20"/>
              </w:rPr>
            </w:pPr>
            <w:r>
              <w:rPr>
                <w:i/>
                <w:sz w:val="20"/>
              </w:rPr>
              <w:t>dzyeng</w:t>
            </w:r>
          </w:p>
        </w:tc>
        <w:tc>
          <w:tcPr>
            <w:tcW w:w="1842" w:type="dxa"/>
            <w:tcBorders>
              <w:left w:val="nil"/>
            </w:tcBorders>
          </w:tcPr>
          <w:p w:rsidR="0067705B" w:rsidRDefault="00EF3B5B">
            <w:pPr>
              <w:pStyle w:val="TableParagraph"/>
              <w:spacing w:before="29"/>
              <w:ind w:left="180"/>
              <w:rPr>
                <w:i/>
                <w:sz w:val="20"/>
              </w:rPr>
            </w:pPr>
            <w:r>
              <w:rPr>
                <w:i/>
                <w:sz w:val="20"/>
              </w:rPr>
              <w:t>(dzy- + -jeng A)</w:t>
            </w:r>
          </w:p>
        </w:tc>
        <w:tc>
          <w:tcPr>
            <w:tcW w:w="2782" w:type="dxa"/>
          </w:tcPr>
          <w:p w:rsidR="0067705B" w:rsidRDefault="00EF3B5B">
            <w:pPr>
              <w:pStyle w:val="TableParagraph"/>
              <w:spacing w:before="29"/>
              <w:rPr>
                <w:sz w:val="20"/>
              </w:rPr>
            </w:pPr>
            <w:r>
              <w:rPr>
                <w:sz w:val="20"/>
              </w:rPr>
              <w:t>*[d]eŋ</w:t>
            </w:r>
          </w:p>
        </w:tc>
        <w:tc>
          <w:tcPr>
            <w:tcW w:w="2870" w:type="dxa"/>
          </w:tcPr>
          <w:p w:rsidR="0067705B" w:rsidRDefault="00EF3B5B">
            <w:pPr>
              <w:pStyle w:val="TableParagraph"/>
              <w:spacing w:before="29"/>
              <w:ind w:left="38"/>
              <w:rPr>
                <w:sz w:val="20"/>
              </w:rPr>
            </w:pPr>
            <w:r>
              <w:rPr>
                <w:sz w:val="20"/>
              </w:rPr>
              <w:t>sincere</w:t>
            </w:r>
          </w:p>
        </w:tc>
        <w:tc>
          <w:tcPr>
            <w:tcW w:w="928" w:type="dxa"/>
          </w:tcPr>
          <w:p w:rsidR="0067705B" w:rsidRDefault="00EF3B5B">
            <w:pPr>
              <w:pStyle w:val="TableParagraph"/>
              <w:spacing w:before="29"/>
              <w:ind w:left="210"/>
              <w:rPr>
                <w:sz w:val="20"/>
              </w:rPr>
            </w:pPr>
            <w:r>
              <w:rPr>
                <w:sz w:val="20"/>
              </w:rPr>
              <w:t>0818h</w:t>
            </w:r>
          </w:p>
        </w:tc>
        <w:tc>
          <w:tcPr>
            <w:tcW w:w="940" w:type="dxa"/>
          </w:tcPr>
          <w:p w:rsidR="0067705B" w:rsidRDefault="00EF3B5B">
            <w:pPr>
              <w:pStyle w:val="TableParagraph"/>
              <w:spacing w:before="29"/>
              <w:ind w:left="0" w:right="92"/>
              <w:jc w:val="right"/>
              <w:rPr>
                <w:sz w:val="20"/>
              </w:rPr>
            </w:pPr>
            <w:r>
              <w:rPr>
                <w:sz w:val="20"/>
              </w:rPr>
              <w:t>63963.05</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1" w:right="72"/>
              <w:jc w:val="center"/>
              <w:rPr>
                <w:sz w:val="20"/>
              </w:rPr>
            </w:pPr>
            <w:r>
              <w:rPr>
                <w:sz w:val="20"/>
              </w:rPr>
              <w:t>U+8AA0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盛</w:t>
            </w:r>
          </w:p>
        </w:tc>
        <w:tc>
          <w:tcPr>
            <w:tcW w:w="770" w:type="dxa"/>
          </w:tcPr>
          <w:p w:rsidR="0067705B" w:rsidRDefault="00EF3B5B">
            <w:pPr>
              <w:pStyle w:val="TableParagraph"/>
              <w:rPr>
                <w:sz w:val="20"/>
              </w:rPr>
            </w:pPr>
            <w:r>
              <w:rPr>
                <w:sz w:val="20"/>
              </w:rPr>
              <w:t>chéng</w:t>
            </w:r>
          </w:p>
        </w:tc>
        <w:tc>
          <w:tcPr>
            <w:tcW w:w="942" w:type="dxa"/>
            <w:tcBorders>
              <w:right w:val="nil"/>
            </w:tcBorders>
          </w:tcPr>
          <w:p w:rsidR="0067705B" w:rsidRDefault="00EF3B5B">
            <w:pPr>
              <w:pStyle w:val="TableParagraph"/>
              <w:rPr>
                <w:i/>
                <w:sz w:val="20"/>
              </w:rPr>
            </w:pPr>
            <w:r>
              <w:rPr>
                <w:i/>
                <w:sz w:val="20"/>
              </w:rPr>
              <w:t>dzyeng</w:t>
            </w:r>
          </w:p>
        </w:tc>
        <w:tc>
          <w:tcPr>
            <w:tcW w:w="1842" w:type="dxa"/>
            <w:tcBorders>
              <w:left w:val="nil"/>
            </w:tcBorders>
          </w:tcPr>
          <w:p w:rsidR="0067705B" w:rsidRDefault="00EF3B5B">
            <w:pPr>
              <w:pStyle w:val="TableParagraph"/>
              <w:ind w:left="180"/>
              <w:rPr>
                <w:i/>
                <w:sz w:val="20"/>
              </w:rPr>
            </w:pPr>
            <w:r>
              <w:rPr>
                <w:i/>
                <w:sz w:val="20"/>
              </w:rPr>
              <w:t>(dzy- + -jeng A)</w:t>
            </w:r>
          </w:p>
        </w:tc>
        <w:tc>
          <w:tcPr>
            <w:tcW w:w="2782" w:type="dxa"/>
          </w:tcPr>
          <w:p w:rsidR="0067705B" w:rsidRDefault="00EF3B5B">
            <w:pPr>
              <w:pStyle w:val="TableParagraph"/>
              <w:rPr>
                <w:sz w:val="20"/>
              </w:rPr>
            </w:pPr>
            <w:r>
              <w:rPr>
                <w:sz w:val="20"/>
              </w:rPr>
              <w:t>*[d]eŋ</w:t>
            </w:r>
          </w:p>
        </w:tc>
        <w:tc>
          <w:tcPr>
            <w:tcW w:w="2870" w:type="dxa"/>
          </w:tcPr>
          <w:p w:rsidR="0067705B" w:rsidRDefault="00EF3B5B">
            <w:pPr>
              <w:pStyle w:val="TableParagraph"/>
              <w:ind w:left="38"/>
              <w:rPr>
                <w:sz w:val="20"/>
              </w:rPr>
            </w:pPr>
            <w:r>
              <w:rPr>
                <w:sz w:val="20"/>
              </w:rPr>
              <w:t>put in (a receptacle)</w:t>
            </w:r>
          </w:p>
        </w:tc>
        <w:tc>
          <w:tcPr>
            <w:tcW w:w="928" w:type="dxa"/>
          </w:tcPr>
          <w:p w:rsidR="0067705B" w:rsidRDefault="00EF3B5B">
            <w:pPr>
              <w:pStyle w:val="TableParagraph"/>
              <w:ind w:left="232"/>
              <w:rPr>
                <w:sz w:val="20"/>
              </w:rPr>
            </w:pPr>
            <w:r>
              <w:rPr>
                <w:sz w:val="20"/>
              </w:rPr>
              <w:t>0818i</w:t>
            </w:r>
          </w:p>
        </w:tc>
        <w:tc>
          <w:tcPr>
            <w:tcW w:w="940" w:type="dxa"/>
          </w:tcPr>
          <w:p w:rsidR="0067705B" w:rsidRDefault="00EF3B5B">
            <w:pPr>
              <w:pStyle w:val="TableParagraph"/>
              <w:ind w:left="0" w:right="92"/>
              <w:jc w:val="right"/>
              <w:rPr>
                <w:sz w:val="20"/>
              </w:rPr>
            </w:pPr>
            <w:r>
              <w:rPr>
                <w:sz w:val="20"/>
              </w:rPr>
              <w:t>42562.04</w:t>
            </w:r>
          </w:p>
        </w:tc>
        <w:tc>
          <w:tcPr>
            <w:tcW w:w="496" w:type="dxa"/>
          </w:tcPr>
          <w:p w:rsidR="0067705B" w:rsidRDefault="00EF3B5B">
            <w:pPr>
              <w:pStyle w:val="TableParagraph"/>
              <w:ind w:left="75" w:right="76"/>
              <w:jc w:val="center"/>
              <w:rPr>
                <w:sz w:val="20"/>
              </w:rPr>
            </w:pPr>
            <w:r>
              <w:rPr>
                <w:sz w:val="20"/>
              </w:rPr>
              <w:t>108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U+76DB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成</w:t>
            </w:r>
          </w:p>
        </w:tc>
        <w:tc>
          <w:tcPr>
            <w:tcW w:w="770" w:type="dxa"/>
          </w:tcPr>
          <w:p w:rsidR="0067705B" w:rsidRDefault="00EF3B5B">
            <w:pPr>
              <w:pStyle w:val="TableParagraph"/>
              <w:rPr>
                <w:sz w:val="20"/>
              </w:rPr>
            </w:pPr>
            <w:r>
              <w:rPr>
                <w:sz w:val="20"/>
              </w:rPr>
              <w:t>chéng</w:t>
            </w:r>
          </w:p>
        </w:tc>
        <w:tc>
          <w:tcPr>
            <w:tcW w:w="942" w:type="dxa"/>
            <w:tcBorders>
              <w:right w:val="nil"/>
            </w:tcBorders>
          </w:tcPr>
          <w:p w:rsidR="0067705B" w:rsidRDefault="00EF3B5B">
            <w:pPr>
              <w:pStyle w:val="TableParagraph"/>
              <w:rPr>
                <w:i/>
                <w:sz w:val="20"/>
              </w:rPr>
            </w:pPr>
            <w:r>
              <w:rPr>
                <w:i/>
                <w:sz w:val="20"/>
              </w:rPr>
              <w:t>dzyeng</w:t>
            </w:r>
          </w:p>
        </w:tc>
        <w:tc>
          <w:tcPr>
            <w:tcW w:w="1842" w:type="dxa"/>
            <w:tcBorders>
              <w:left w:val="nil"/>
            </w:tcBorders>
          </w:tcPr>
          <w:p w:rsidR="0067705B" w:rsidRDefault="00EF3B5B">
            <w:pPr>
              <w:pStyle w:val="TableParagraph"/>
              <w:ind w:left="180"/>
              <w:rPr>
                <w:i/>
                <w:sz w:val="20"/>
              </w:rPr>
            </w:pPr>
            <w:r>
              <w:rPr>
                <w:i/>
                <w:sz w:val="20"/>
              </w:rPr>
              <w:t>(dzy- + -jeng A)</w:t>
            </w:r>
          </w:p>
        </w:tc>
        <w:tc>
          <w:tcPr>
            <w:tcW w:w="2782" w:type="dxa"/>
          </w:tcPr>
          <w:p w:rsidR="0067705B" w:rsidRDefault="00EF3B5B">
            <w:pPr>
              <w:pStyle w:val="TableParagraph"/>
              <w:rPr>
                <w:sz w:val="20"/>
              </w:rPr>
            </w:pPr>
            <w:r>
              <w:rPr>
                <w:sz w:val="20"/>
              </w:rPr>
              <w:t>*m-[d]eŋ</w:t>
            </w:r>
          </w:p>
        </w:tc>
        <w:tc>
          <w:tcPr>
            <w:tcW w:w="2870" w:type="dxa"/>
          </w:tcPr>
          <w:p w:rsidR="0067705B" w:rsidRDefault="00EF3B5B">
            <w:pPr>
              <w:pStyle w:val="TableParagraph"/>
              <w:ind w:left="38"/>
              <w:rPr>
                <w:sz w:val="20"/>
              </w:rPr>
            </w:pPr>
            <w:r>
              <w:rPr>
                <w:sz w:val="20"/>
              </w:rPr>
              <w:t>to complete (tr. v)</w:t>
            </w:r>
          </w:p>
        </w:tc>
        <w:tc>
          <w:tcPr>
            <w:tcW w:w="928" w:type="dxa"/>
          </w:tcPr>
          <w:p w:rsidR="0067705B" w:rsidRDefault="00EF3B5B">
            <w:pPr>
              <w:pStyle w:val="TableParagraph"/>
              <w:ind w:left="214"/>
              <w:rPr>
                <w:sz w:val="20"/>
              </w:rPr>
            </w:pPr>
            <w:r>
              <w:rPr>
                <w:sz w:val="20"/>
              </w:rPr>
              <w:t>0818a</w:t>
            </w:r>
          </w:p>
        </w:tc>
        <w:tc>
          <w:tcPr>
            <w:tcW w:w="940" w:type="dxa"/>
          </w:tcPr>
          <w:p w:rsidR="0067705B" w:rsidRDefault="00EF3B5B">
            <w:pPr>
              <w:pStyle w:val="TableParagraph"/>
              <w:ind w:left="0" w:right="92"/>
              <w:jc w:val="right"/>
              <w:rPr>
                <w:sz w:val="20"/>
              </w:rPr>
            </w:pPr>
            <w:r>
              <w:rPr>
                <w:sz w:val="20"/>
              </w:rPr>
              <w:t>21399.01</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U+6210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乘</w:t>
            </w:r>
          </w:p>
        </w:tc>
        <w:tc>
          <w:tcPr>
            <w:tcW w:w="770" w:type="dxa"/>
          </w:tcPr>
          <w:p w:rsidR="0067705B" w:rsidRDefault="00EF3B5B">
            <w:pPr>
              <w:pStyle w:val="TableParagraph"/>
              <w:rPr>
                <w:sz w:val="20"/>
              </w:rPr>
            </w:pPr>
            <w:r>
              <w:rPr>
                <w:sz w:val="20"/>
              </w:rPr>
              <w:t>chéng</w:t>
            </w:r>
          </w:p>
        </w:tc>
        <w:tc>
          <w:tcPr>
            <w:tcW w:w="942" w:type="dxa"/>
            <w:tcBorders>
              <w:right w:val="nil"/>
            </w:tcBorders>
          </w:tcPr>
          <w:p w:rsidR="0067705B" w:rsidRDefault="00EF3B5B">
            <w:pPr>
              <w:pStyle w:val="TableParagraph"/>
              <w:rPr>
                <w:i/>
                <w:sz w:val="20"/>
              </w:rPr>
            </w:pPr>
            <w:r>
              <w:rPr>
                <w:i/>
                <w:sz w:val="20"/>
              </w:rPr>
              <w:t>zying</w:t>
            </w:r>
          </w:p>
        </w:tc>
        <w:tc>
          <w:tcPr>
            <w:tcW w:w="1842" w:type="dxa"/>
            <w:tcBorders>
              <w:left w:val="nil"/>
            </w:tcBorders>
          </w:tcPr>
          <w:p w:rsidR="0067705B" w:rsidRDefault="00EF3B5B">
            <w:pPr>
              <w:pStyle w:val="TableParagraph"/>
              <w:ind w:left="180"/>
              <w:rPr>
                <w:i/>
                <w:sz w:val="20"/>
              </w:rPr>
            </w:pPr>
            <w:r>
              <w:rPr>
                <w:i/>
                <w:sz w:val="20"/>
              </w:rPr>
              <w:t>(zy- + -ing A)</w:t>
            </w:r>
          </w:p>
        </w:tc>
        <w:tc>
          <w:tcPr>
            <w:tcW w:w="2782" w:type="dxa"/>
          </w:tcPr>
          <w:p w:rsidR="0067705B" w:rsidRDefault="00EF3B5B">
            <w:pPr>
              <w:pStyle w:val="TableParagraph"/>
              <w:rPr>
                <w:sz w:val="20"/>
              </w:rPr>
            </w:pPr>
            <w:r>
              <w:rPr>
                <w:w w:val="90"/>
                <w:sz w:val="20"/>
              </w:rPr>
              <w:t>*Cə.ləŋ</w:t>
            </w:r>
          </w:p>
        </w:tc>
        <w:tc>
          <w:tcPr>
            <w:tcW w:w="2870" w:type="dxa"/>
          </w:tcPr>
          <w:p w:rsidR="0067705B" w:rsidRDefault="00EF3B5B">
            <w:pPr>
              <w:pStyle w:val="TableParagraph"/>
              <w:ind w:left="38"/>
              <w:rPr>
                <w:sz w:val="20"/>
              </w:rPr>
            </w:pPr>
            <w:proofErr w:type="gramStart"/>
            <w:r>
              <w:rPr>
                <w:sz w:val="20"/>
              </w:rPr>
              <w:t>ride</w:t>
            </w:r>
            <w:proofErr w:type="gramEnd"/>
            <w:r>
              <w:rPr>
                <w:sz w:val="20"/>
              </w:rPr>
              <w:t xml:space="preserve"> (v.)</w:t>
            </w:r>
          </w:p>
        </w:tc>
        <w:tc>
          <w:tcPr>
            <w:tcW w:w="928" w:type="dxa"/>
          </w:tcPr>
          <w:p w:rsidR="0067705B" w:rsidRDefault="00EF3B5B">
            <w:pPr>
              <w:pStyle w:val="TableParagraph"/>
              <w:ind w:left="214"/>
              <w:rPr>
                <w:sz w:val="20"/>
              </w:rPr>
            </w:pPr>
            <w:r>
              <w:rPr>
                <w:sz w:val="20"/>
              </w:rPr>
              <w:t>0895a</w:t>
            </w:r>
          </w:p>
        </w:tc>
        <w:tc>
          <w:tcPr>
            <w:tcW w:w="940" w:type="dxa"/>
          </w:tcPr>
          <w:p w:rsidR="0067705B" w:rsidRDefault="00EF3B5B">
            <w:pPr>
              <w:pStyle w:val="TableParagraph"/>
              <w:ind w:left="0" w:right="92"/>
              <w:jc w:val="right"/>
              <w:rPr>
                <w:sz w:val="20"/>
              </w:rPr>
            </w:pPr>
            <w:r>
              <w:rPr>
                <w:sz w:val="20"/>
              </w:rPr>
              <w:t>10040.01</w:t>
            </w:r>
          </w:p>
        </w:tc>
        <w:tc>
          <w:tcPr>
            <w:tcW w:w="496" w:type="dxa"/>
          </w:tcPr>
          <w:p w:rsidR="0067705B" w:rsidRDefault="00EF3B5B">
            <w:pPr>
              <w:pStyle w:val="TableParagraph"/>
              <w:ind w:left="0" w:right="1"/>
              <w:jc w:val="center"/>
              <w:rPr>
                <w:sz w:val="20"/>
              </w:rPr>
            </w:pPr>
            <w:r>
              <w:rPr>
                <w:sz w:val="20"/>
              </w:rPr>
              <w:t>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U+4E58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塍</w:t>
            </w:r>
          </w:p>
        </w:tc>
        <w:tc>
          <w:tcPr>
            <w:tcW w:w="770" w:type="dxa"/>
          </w:tcPr>
          <w:p w:rsidR="0067705B" w:rsidRDefault="00EF3B5B">
            <w:pPr>
              <w:pStyle w:val="TableParagraph"/>
              <w:rPr>
                <w:sz w:val="20"/>
              </w:rPr>
            </w:pPr>
            <w:r>
              <w:rPr>
                <w:sz w:val="20"/>
              </w:rPr>
              <w:t>chéng</w:t>
            </w:r>
          </w:p>
        </w:tc>
        <w:tc>
          <w:tcPr>
            <w:tcW w:w="942" w:type="dxa"/>
            <w:tcBorders>
              <w:right w:val="nil"/>
            </w:tcBorders>
          </w:tcPr>
          <w:p w:rsidR="0067705B" w:rsidRDefault="00EF3B5B">
            <w:pPr>
              <w:pStyle w:val="TableParagraph"/>
              <w:rPr>
                <w:i/>
                <w:sz w:val="20"/>
              </w:rPr>
            </w:pPr>
            <w:r>
              <w:rPr>
                <w:i/>
                <w:sz w:val="20"/>
              </w:rPr>
              <w:t>zying</w:t>
            </w:r>
          </w:p>
        </w:tc>
        <w:tc>
          <w:tcPr>
            <w:tcW w:w="1842" w:type="dxa"/>
            <w:tcBorders>
              <w:left w:val="nil"/>
            </w:tcBorders>
          </w:tcPr>
          <w:p w:rsidR="0067705B" w:rsidRDefault="00EF3B5B">
            <w:pPr>
              <w:pStyle w:val="TableParagraph"/>
              <w:ind w:left="180"/>
              <w:rPr>
                <w:i/>
                <w:sz w:val="20"/>
              </w:rPr>
            </w:pPr>
            <w:r>
              <w:rPr>
                <w:i/>
                <w:sz w:val="20"/>
              </w:rPr>
              <w:t>(zy- + -ing A)</w:t>
            </w:r>
          </w:p>
        </w:tc>
        <w:tc>
          <w:tcPr>
            <w:tcW w:w="2782" w:type="dxa"/>
          </w:tcPr>
          <w:p w:rsidR="0067705B" w:rsidRDefault="00EF3B5B">
            <w:pPr>
              <w:pStyle w:val="TableParagraph"/>
              <w:rPr>
                <w:sz w:val="20"/>
              </w:rPr>
            </w:pPr>
            <w:r>
              <w:rPr>
                <w:w w:val="85"/>
                <w:sz w:val="20"/>
              </w:rPr>
              <w:t>*m.ləŋ (~ *mə.ləŋ)</w:t>
            </w:r>
          </w:p>
        </w:tc>
        <w:tc>
          <w:tcPr>
            <w:tcW w:w="2870" w:type="dxa"/>
          </w:tcPr>
          <w:p w:rsidR="0067705B" w:rsidRDefault="00EF3B5B">
            <w:pPr>
              <w:pStyle w:val="TableParagraph"/>
              <w:ind w:left="38"/>
              <w:rPr>
                <w:sz w:val="20"/>
              </w:rPr>
            </w:pPr>
            <w:r>
              <w:rPr>
                <w:sz w:val="20"/>
              </w:rPr>
              <w:t>raised path between fields</w:t>
            </w:r>
          </w:p>
        </w:tc>
        <w:tc>
          <w:tcPr>
            <w:tcW w:w="928" w:type="dxa"/>
          </w:tcPr>
          <w:p w:rsidR="0067705B" w:rsidRDefault="00EF3B5B">
            <w:pPr>
              <w:pStyle w:val="TableParagraph"/>
              <w:ind w:left="210"/>
              <w:rPr>
                <w:sz w:val="20"/>
              </w:rPr>
            </w:pPr>
            <w:r>
              <w:rPr>
                <w:sz w:val="20"/>
              </w:rPr>
              <w:t>0893n</w:t>
            </w:r>
          </w:p>
        </w:tc>
        <w:tc>
          <w:tcPr>
            <w:tcW w:w="940" w:type="dxa"/>
          </w:tcPr>
          <w:p w:rsidR="0067705B" w:rsidRDefault="00EF3B5B">
            <w:pPr>
              <w:pStyle w:val="TableParagraph"/>
              <w:ind w:left="0" w:right="92"/>
              <w:jc w:val="right"/>
              <w:rPr>
                <w:sz w:val="20"/>
              </w:rPr>
            </w:pPr>
            <w:r>
              <w:rPr>
                <w:sz w:val="20"/>
              </w:rPr>
              <w:t>32098.17</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U+584D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逞</w:t>
            </w:r>
          </w:p>
        </w:tc>
        <w:tc>
          <w:tcPr>
            <w:tcW w:w="770" w:type="dxa"/>
          </w:tcPr>
          <w:p w:rsidR="0067705B" w:rsidRDefault="00EF3B5B">
            <w:pPr>
              <w:pStyle w:val="TableParagraph"/>
              <w:spacing w:before="29"/>
              <w:rPr>
                <w:sz w:val="20"/>
              </w:rPr>
            </w:pPr>
            <w:r>
              <w:rPr>
                <w:sz w:val="20"/>
              </w:rPr>
              <w:t>chěng</w:t>
            </w:r>
          </w:p>
        </w:tc>
        <w:tc>
          <w:tcPr>
            <w:tcW w:w="942" w:type="dxa"/>
            <w:tcBorders>
              <w:right w:val="nil"/>
            </w:tcBorders>
          </w:tcPr>
          <w:p w:rsidR="0067705B" w:rsidRDefault="00EF3B5B">
            <w:pPr>
              <w:pStyle w:val="TableParagraph"/>
              <w:spacing w:before="29"/>
              <w:rPr>
                <w:i/>
                <w:sz w:val="20"/>
              </w:rPr>
            </w:pPr>
            <w:r>
              <w:rPr>
                <w:i/>
                <w:sz w:val="20"/>
              </w:rPr>
              <w:t>trhjengX</w:t>
            </w:r>
          </w:p>
        </w:tc>
        <w:tc>
          <w:tcPr>
            <w:tcW w:w="1842" w:type="dxa"/>
            <w:tcBorders>
              <w:left w:val="nil"/>
            </w:tcBorders>
          </w:tcPr>
          <w:p w:rsidR="0067705B" w:rsidRDefault="00EF3B5B">
            <w:pPr>
              <w:pStyle w:val="TableParagraph"/>
              <w:spacing w:before="29"/>
              <w:ind w:left="180"/>
              <w:rPr>
                <w:i/>
                <w:sz w:val="20"/>
              </w:rPr>
            </w:pPr>
            <w:r>
              <w:rPr>
                <w:i/>
                <w:sz w:val="20"/>
              </w:rPr>
              <w:t>(trh- + -jeng B)</w:t>
            </w:r>
          </w:p>
        </w:tc>
        <w:tc>
          <w:tcPr>
            <w:tcW w:w="2782" w:type="dxa"/>
          </w:tcPr>
          <w:p w:rsidR="0067705B" w:rsidRDefault="00EF3B5B">
            <w:pPr>
              <w:pStyle w:val="TableParagraph"/>
              <w:spacing w:before="31"/>
              <w:rPr>
                <w:sz w:val="20"/>
              </w:rPr>
            </w:pPr>
            <w:r>
              <w:rPr>
                <w:sz w:val="20"/>
              </w:rPr>
              <w:t>*[l̥ ]reŋʔ</w:t>
            </w:r>
          </w:p>
        </w:tc>
        <w:tc>
          <w:tcPr>
            <w:tcW w:w="2870" w:type="dxa"/>
          </w:tcPr>
          <w:p w:rsidR="0067705B" w:rsidRDefault="00EF3B5B">
            <w:pPr>
              <w:pStyle w:val="TableParagraph"/>
              <w:spacing w:before="29"/>
              <w:ind w:left="38"/>
              <w:rPr>
                <w:sz w:val="20"/>
              </w:rPr>
            </w:pPr>
            <w:r>
              <w:rPr>
                <w:sz w:val="20"/>
              </w:rPr>
              <w:t>to run after; gratify one’s desire</w:t>
            </w:r>
          </w:p>
        </w:tc>
        <w:tc>
          <w:tcPr>
            <w:tcW w:w="928" w:type="dxa"/>
          </w:tcPr>
          <w:p w:rsidR="0067705B" w:rsidRDefault="00EF3B5B">
            <w:pPr>
              <w:pStyle w:val="TableParagraph"/>
              <w:spacing w:before="29"/>
              <w:ind w:left="210"/>
              <w:rPr>
                <w:sz w:val="20"/>
              </w:rPr>
            </w:pPr>
            <w:r>
              <w:rPr>
                <w:sz w:val="20"/>
              </w:rPr>
              <w:t>0835x</w:t>
            </w:r>
          </w:p>
        </w:tc>
        <w:tc>
          <w:tcPr>
            <w:tcW w:w="940" w:type="dxa"/>
          </w:tcPr>
          <w:p w:rsidR="0067705B" w:rsidRDefault="00EF3B5B">
            <w:pPr>
              <w:pStyle w:val="TableParagraph"/>
              <w:spacing w:before="29"/>
              <w:ind w:left="0" w:right="92"/>
              <w:jc w:val="right"/>
              <w:rPr>
                <w:sz w:val="20"/>
              </w:rPr>
            </w:pPr>
            <w:r>
              <w:rPr>
                <w:sz w:val="20"/>
              </w:rPr>
              <w:t>63840.08</w:t>
            </w:r>
          </w:p>
        </w:tc>
        <w:tc>
          <w:tcPr>
            <w:tcW w:w="496" w:type="dxa"/>
          </w:tcPr>
          <w:p w:rsidR="0067705B" w:rsidRDefault="00EF3B5B">
            <w:pPr>
              <w:pStyle w:val="TableParagraph"/>
              <w:spacing w:before="29"/>
              <w:ind w:left="75" w:right="76"/>
              <w:jc w:val="center"/>
              <w:rPr>
                <w:sz w:val="20"/>
              </w:rPr>
            </w:pPr>
            <w:r>
              <w:rPr>
                <w:sz w:val="20"/>
              </w:rPr>
              <w:t>162</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U+901E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騁</w:t>
            </w:r>
          </w:p>
        </w:tc>
        <w:tc>
          <w:tcPr>
            <w:tcW w:w="770" w:type="dxa"/>
          </w:tcPr>
          <w:p w:rsidR="0067705B" w:rsidRDefault="00EF3B5B">
            <w:pPr>
              <w:pStyle w:val="TableParagraph"/>
              <w:rPr>
                <w:sz w:val="20"/>
              </w:rPr>
            </w:pPr>
            <w:r>
              <w:rPr>
                <w:sz w:val="20"/>
              </w:rPr>
              <w:t>chěng</w:t>
            </w:r>
          </w:p>
        </w:tc>
        <w:tc>
          <w:tcPr>
            <w:tcW w:w="942" w:type="dxa"/>
            <w:tcBorders>
              <w:right w:val="nil"/>
            </w:tcBorders>
          </w:tcPr>
          <w:p w:rsidR="0067705B" w:rsidRDefault="00EF3B5B">
            <w:pPr>
              <w:pStyle w:val="TableParagraph"/>
              <w:rPr>
                <w:i/>
                <w:sz w:val="20"/>
              </w:rPr>
            </w:pPr>
            <w:r>
              <w:rPr>
                <w:i/>
                <w:sz w:val="20"/>
              </w:rPr>
              <w:t>trhjengX</w:t>
            </w:r>
          </w:p>
        </w:tc>
        <w:tc>
          <w:tcPr>
            <w:tcW w:w="1842" w:type="dxa"/>
            <w:tcBorders>
              <w:left w:val="nil"/>
            </w:tcBorders>
          </w:tcPr>
          <w:p w:rsidR="0067705B" w:rsidRDefault="00EF3B5B">
            <w:pPr>
              <w:pStyle w:val="TableParagraph"/>
              <w:ind w:left="180"/>
              <w:rPr>
                <w:i/>
                <w:sz w:val="20"/>
              </w:rPr>
            </w:pPr>
            <w:r>
              <w:rPr>
                <w:i/>
                <w:sz w:val="20"/>
              </w:rPr>
              <w:t>(trh- + -jeng B)</w:t>
            </w:r>
          </w:p>
        </w:tc>
        <w:tc>
          <w:tcPr>
            <w:tcW w:w="2782" w:type="dxa"/>
          </w:tcPr>
          <w:p w:rsidR="0067705B" w:rsidRDefault="00EF3B5B">
            <w:pPr>
              <w:pStyle w:val="TableParagraph"/>
              <w:spacing w:before="29"/>
              <w:rPr>
                <w:sz w:val="20"/>
              </w:rPr>
            </w:pPr>
            <w:r>
              <w:rPr>
                <w:sz w:val="20"/>
              </w:rPr>
              <w:t>*[r̥ ]eŋʔ</w:t>
            </w:r>
          </w:p>
        </w:tc>
        <w:tc>
          <w:tcPr>
            <w:tcW w:w="2870" w:type="dxa"/>
          </w:tcPr>
          <w:p w:rsidR="0067705B" w:rsidRDefault="00EF3B5B">
            <w:pPr>
              <w:pStyle w:val="TableParagraph"/>
              <w:ind w:left="38"/>
              <w:rPr>
                <w:sz w:val="20"/>
              </w:rPr>
            </w:pPr>
            <w:r>
              <w:rPr>
                <w:sz w:val="20"/>
              </w:rPr>
              <w:t>gallop</w:t>
            </w:r>
          </w:p>
        </w:tc>
        <w:tc>
          <w:tcPr>
            <w:tcW w:w="928" w:type="dxa"/>
          </w:tcPr>
          <w:p w:rsidR="0067705B" w:rsidRDefault="00EF3B5B">
            <w:pPr>
              <w:pStyle w:val="TableParagraph"/>
              <w:ind w:left="214"/>
              <w:rPr>
                <w:sz w:val="20"/>
              </w:rPr>
            </w:pPr>
            <w:r>
              <w:rPr>
                <w:sz w:val="20"/>
              </w:rPr>
              <w:t>0817a</w:t>
            </w:r>
          </w:p>
        </w:tc>
        <w:tc>
          <w:tcPr>
            <w:tcW w:w="940" w:type="dxa"/>
          </w:tcPr>
          <w:p w:rsidR="0067705B" w:rsidRDefault="00EF3B5B">
            <w:pPr>
              <w:pStyle w:val="TableParagraph"/>
              <w:ind w:left="0" w:right="92"/>
              <w:jc w:val="right"/>
              <w:rPr>
                <w:sz w:val="20"/>
              </w:rPr>
            </w:pPr>
            <w:r>
              <w:rPr>
                <w:sz w:val="20"/>
              </w:rPr>
              <w:t>74557.06</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U+9A01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稱</w:t>
            </w:r>
          </w:p>
        </w:tc>
        <w:tc>
          <w:tcPr>
            <w:tcW w:w="770" w:type="dxa"/>
          </w:tcPr>
          <w:p w:rsidR="0067705B" w:rsidRDefault="00EF3B5B">
            <w:pPr>
              <w:pStyle w:val="TableParagraph"/>
              <w:rPr>
                <w:sz w:val="20"/>
              </w:rPr>
            </w:pPr>
            <w:r>
              <w:rPr>
                <w:sz w:val="20"/>
              </w:rPr>
              <w:t>chèng</w:t>
            </w:r>
          </w:p>
        </w:tc>
        <w:tc>
          <w:tcPr>
            <w:tcW w:w="942" w:type="dxa"/>
            <w:tcBorders>
              <w:right w:val="nil"/>
            </w:tcBorders>
          </w:tcPr>
          <w:p w:rsidR="0067705B" w:rsidRDefault="00EF3B5B">
            <w:pPr>
              <w:pStyle w:val="TableParagraph"/>
              <w:rPr>
                <w:i/>
                <w:sz w:val="20"/>
              </w:rPr>
            </w:pPr>
            <w:r>
              <w:rPr>
                <w:i/>
                <w:sz w:val="20"/>
              </w:rPr>
              <w:t>tsyhingH</w:t>
            </w:r>
          </w:p>
        </w:tc>
        <w:tc>
          <w:tcPr>
            <w:tcW w:w="1842" w:type="dxa"/>
            <w:tcBorders>
              <w:left w:val="nil"/>
            </w:tcBorders>
          </w:tcPr>
          <w:p w:rsidR="0067705B" w:rsidRDefault="00EF3B5B">
            <w:pPr>
              <w:pStyle w:val="TableParagraph"/>
              <w:ind w:left="180"/>
              <w:rPr>
                <w:i/>
                <w:sz w:val="20"/>
              </w:rPr>
            </w:pPr>
            <w:r>
              <w:rPr>
                <w:i/>
                <w:sz w:val="20"/>
              </w:rPr>
              <w:t>(tsyh- + -ing C)</w:t>
            </w:r>
          </w:p>
        </w:tc>
        <w:tc>
          <w:tcPr>
            <w:tcW w:w="2782" w:type="dxa"/>
          </w:tcPr>
          <w:p w:rsidR="0067705B" w:rsidRDefault="00EF3B5B">
            <w:pPr>
              <w:pStyle w:val="TableParagraph"/>
              <w:rPr>
                <w:sz w:val="20"/>
              </w:rPr>
            </w:pPr>
            <w:r>
              <w:rPr>
                <w:w w:val="95"/>
                <w:sz w:val="20"/>
              </w:rPr>
              <w:t>*mə-tʰəŋ-s</w:t>
            </w:r>
          </w:p>
        </w:tc>
        <w:tc>
          <w:tcPr>
            <w:tcW w:w="2870" w:type="dxa"/>
          </w:tcPr>
          <w:p w:rsidR="0067705B" w:rsidRDefault="00EF3B5B">
            <w:pPr>
              <w:pStyle w:val="TableParagraph"/>
              <w:ind w:left="38"/>
              <w:rPr>
                <w:sz w:val="20"/>
              </w:rPr>
            </w:pPr>
            <w:r>
              <w:rPr>
                <w:sz w:val="20"/>
              </w:rPr>
              <w:t>steelyard</w:t>
            </w:r>
          </w:p>
        </w:tc>
        <w:tc>
          <w:tcPr>
            <w:tcW w:w="928" w:type="dxa"/>
          </w:tcPr>
          <w:p w:rsidR="0067705B" w:rsidRDefault="00EF3B5B">
            <w:pPr>
              <w:pStyle w:val="TableParagraph"/>
              <w:ind w:left="210"/>
              <w:rPr>
                <w:sz w:val="20"/>
              </w:rPr>
            </w:pPr>
            <w:r>
              <w:rPr>
                <w:sz w:val="20"/>
              </w:rPr>
              <w:t>0894g</w:t>
            </w:r>
          </w:p>
        </w:tc>
        <w:tc>
          <w:tcPr>
            <w:tcW w:w="940" w:type="dxa"/>
          </w:tcPr>
          <w:p w:rsidR="0067705B" w:rsidRDefault="00EF3B5B">
            <w:pPr>
              <w:pStyle w:val="TableParagraph"/>
              <w:ind w:left="0" w:right="92"/>
              <w:jc w:val="right"/>
              <w:rPr>
                <w:sz w:val="20"/>
              </w:rPr>
            </w:pPr>
            <w:r>
              <w:rPr>
                <w:sz w:val="20"/>
              </w:rPr>
              <w:t>42619.02</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U+7A31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絺</w:t>
            </w:r>
          </w:p>
        </w:tc>
        <w:tc>
          <w:tcPr>
            <w:tcW w:w="770" w:type="dxa"/>
          </w:tcPr>
          <w:p w:rsidR="0067705B" w:rsidRDefault="00EF3B5B">
            <w:pPr>
              <w:pStyle w:val="TableParagraph"/>
              <w:rPr>
                <w:sz w:val="20"/>
              </w:rPr>
            </w:pPr>
            <w:r>
              <w:rPr>
                <w:sz w:val="20"/>
              </w:rPr>
              <w:t>chī</w:t>
            </w:r>
          </w:p>
        </w:tc>
        <w:tc>
          <w:tcPr>
            <w:tcW w:w="942" w:type="dxa"/>
            <w:tcBorders>
              <w:right w:val="nil"/>
            </w:tcBorders>
          </w:tcPr>
          <w:p w:rsidR="0067705B" w:rsidRDefault="00EF3B5B">
            <w:pPr>
              <w:pStyle w:val="TableParagraph"/>
              <w:rPr>
                <w:i/>
                <w:sz w:val="20"/>
              </w:rPr>
            </w:pPr>
            <w:r>
              <w:rPr>
                <w:i/>
                <w:sz w:val="20"/>
              </w:rPr>
              <w:t>trhij</w:t>
            </w:r>
          </w:p>
        </w:tc>
        <w:tc>
          <w:tcPr>
            <w:tcW w:w="1842" w:type="dxa"/>
            <w:tcBorders>
              <w:left w:val="nil"/>
            </w:tcBorders>
          </w:tcPr>
          <w:p w:rsidR="0067705B" w:rsidRDefault="00EF3B5B">
            <w:pPr>
              <w:pStyle w:val="TableParagraph"/>
              <w:ind w:left="180"/>
              <w:rPr>
                <w:i/>
                <w:sz w:val="20"/>
              </w:rPr>
            </w:pPr>
            <w:r>
              <w:rPr>
                <w:i/>
                <w:sz w:val="20"/>
              </w:rPr>
              <w:t>(trh- + -ij A)</w:t>
            </w:r>
          </w:p>
        </w:tc>
        <w:tc>
          <w:tcPr>
            <w:tcW w:w="2782" w:type="dxa"/>
          </w:tcPr>
          <w:p w:rsidR="0067705B" w:rsidRDefault="00EF3B5B">
            <w:pPr>
              <w:pStyle w:val="TableParagraph"/>
              <w:spacing w:before="29"/>
              <w:rPr>
                <w:sz w:val="20"/>
              </w:rPr>
            </w:pPr>
            <w:r>
              <w:rPr>
                <w:sz w:val="20"/>
              </w:rPr>
              <w:t xml:space="preserve">*qʰrəj (dialect: *qʰr- &gt; </w:t>
            </w:r>
            <w:r>
              <w:rPr>
                <w:spacing w:val="-15"/>
                <w:sz w:val="20"/>
              </w:rPr>
              <w:t xml:space="preserve">*r̥ </w:t>
            </w:r>
            <w:r>
              <w:rPr>
                <w:sz w:val="20"/>
              </w:rPr>
              <w:t>- &gt; trh-)</w:t>
            </w:r>
          </w:p>
        </w:tc>
        <w:tc>
          <w:tcPr>
            <w:tcW w:w="2870" w:type="dxa"/>
          </w:tcPr>
          <w:p w:rsidR="0067705B" w:rsidRDefault="00EF3B5B">
            <w:pPr>
              <w:pStyle w:val="TableParagraph"/>
              <w:ind w:left="38"/>
              <w:rPr>
                <w:sz w:val="20"/>
              </w:rPr>
            </w:pPr>
            <w:r>
              <w:rPr>
                <w:sz w:val="20"/>
              </w:rPr>
              <w:t>fine cloth</w:t>
            </w:r>
          </w:p>
        </w:tc>
        <w:tc>
          <w:tcPr>
            <w:tcW w:w="928" w:type="dxa"/>
          </w:tcPr>
          <w:p w:rsidR="0067705B" w:rsidRDefault="00EF3B5B">
            <w:pPr>
              <w:pStyle w:val="TableParagraph"/>
              <w:ind w:left="210"/>
              <w:rPr>
                <w:sz w:val="20"/>
              </w:rPr>
            </w:pPr>
            <w:r>
              <w:rPr>
                <w:sz w:val="20"/>
              </w:rPr>
              <w:t>1237k</w:t>
            </w:r>
          </w:p>
        </w:tc>
        <w:tc>
          <w:tcPr>
            <w:tcW w:w="940" w:type="dxa"/>
          </w:tcPr>
          <w:p w:rsidR="0067705B" w:rsidRDefault="00EF3B5B">
            <w:pPr>
              <w:pStyle w:val="TableParagraph"/>
              <w:ind w:left="0" w:right="92"/>
              <w:jc w:val="right"/>
              <w:rPr>
                <w:sz w:val="20"/>
              </w:rPr>
            </w:pPr>
            <w:r>
              <w:rPr>
                <w:sz w:val="20"/>
              </w:rPr>
              <w:t>53405.13</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U+7D7A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离</w:t>
            </w:r>
          </w:p>
        </w:tc>
        <w:tc>
          <w:tcPr>
            <w:tcW w:w="770" w:type="dxa"/>
          </w:tcPr>
          <w:p w:rsidR="0067705B" w:rsidRDefault="00EF3B5B">
            <w:pPr>
              <w:pStyle w:val="TableParagraph"/>
              <w:rPr>
                <w:sz w:val="20"/>
              </w:rPr>
            </w:pPr>
            <w:r>
              <w:rPr>
                <w:sz w:val="20"/>
              </w:rPr>
              <w:t>chī</w:t>
            </w:r>
          </w:p>
        </w:tc>
        <w:tc>
          <w:tcPr>
            <w:tcW w:w="942" w:type="dxa"/>
            <w:tcBorders>
              <w:right w:val="nil"/>
            </w:tcBorders>
          </w:tcPr>
          <w:p w:rsidR="0067705B" w:rsidRDefault="00EF3B5B">
            <w:pPr>
              <w:pStyle w:val="TableParagraph"/>
              <w:rPr>
                <w:i/>
                <w:sz w:val="20"/>
              </w:rPr>
            </w:pPr>
            <w:r>
              <w:rPr>
                <w:i/>
                <w:sz w:val="20"/>
              </w:rPr>
              <w:t>trhje</w:t>
            </w:r>
          </w:p>
        </w:tc>
        <w:tc>
          <w:tcPr>
            <w:tcW w:w="1842" w:type="dxa"/>
            <w:tcBorders>
              <w:left w:val="nil"/>
            </w:tcBorders>
          </w:tcPr>
          <w:p w:rsidR="0067705B" w:rsidRDefault="00EF3B5B">
            <w:pPr>
              <w:pStyle w:val="TableParagraph"/>
              <w:ind w:left="180"/>
              <w:rPr>
                <w:i/>
                <w:sz w:val="20"/>
              </w:rPr>
            </w:pPr>
            <w:r>
              <w:rPr>
                <w:i/>
                <w:sz w:val="20"/>
              </w:rPr>
              <w:t>(trh- + -je A)</w:t>
            </w:r>
          </w:p>
        </w:tc>
        <w:tc>
          <w:tcPr>
            <w:tcW w:w="2782" w:type="dxa"/>
          </w:tcPr>
          <w:p w:rsidR="0067705B" w:rsidRDefault="00EF3B5B">
            <w:pPr>
              <w:pStyle w:val="TableParagraph"/>
              <w:spacing w:before="29"/>
              <w:rPr>
                <w:sz w:val="20"/>
              </w:rPr>
            </w:pPr>
            <w:r>
              <w:rPr>
                <w:sz w:val="20"/>
              </w:rPr>
              <w:t>*r̥ aj</w:t>
            </w:r>
          </w:p>
        </w:tc>
        <w:tc>
          <w:tcPr>
            <w:tcW w:w="2870" w:type="dxa"/>
          </w:tcPr>
          <w:p w:rsidR="0067705B" w:rsidRDefault="00EF3B5B">
            <w:pPr>
              <w:pStyle w:val="TableParagraph"/>
              <w:ind w:left="38"/>
              <w:rPr>
                <w:sz w:val="20"/>
              </w:rPr>
            </w:pPr>
            <w:r>
              <w:rPr>
                <w:sz w:val="20"/>
              </w:rPr>
              <w:t>mountain demon</w:t>
            </w:r>
          </w:p>
        </w:tc>
        <w:tc>
          <w:tcPr>
            <w:tcW w:w="928" w:type="dxa"/>
          </w:tcPr>
          <w:p w:rsidR="0067705B" w:rsidRDefault="00EF3B5B">
            <w:pPr>
              <w:pStyle w:val="TableParagraph"/>
              <w:ind w:left="214"/>
              <w:rPr>
                <w:sz w:val="20"/>
              </w:rPr>
            </w:pPr>
            <w:r>
              <w:rPr>
                <w:sz w:val="20"/>
              </w:rPr>
              <w:t>0023a</w:t>
            </w:r>
          </w:p>
        </w:tc>
        <w:tc>
          <w:tcPr>
            <w:tcW w:w="940" w:type="dxa"/>
          </w:tcPr>
          <w:p w:rsidR="0067705B" w:rsidRDefault="00EF3B5B">
            <w:pPr>
              <w:pStyle w:val="TableParagraph"/>
              <w:ind w:left="0" w:right="92"/>
              <w:jc w:val="right"/>
              <w:rPr>
                <w:sz w:val="20"/>
              </w:rPr>
            </w:pPr>
            <w:r>
              <w:rPr>
                <w:sz w:val="20"/>
              </w:rPr>
              <w:t>10287.11</w:t>
            </w:r>
          </w:p>
        </w:tc>
        <w:tc>
          <w:tcPr>
            <w:tcW w:w="496" w:type="dxa"/>
          </w:tcPr>
          <w:p w:rsidR="0067705B" w:rsidRDefault="00EF3B5B">
            <w:pPr>
              <w:pStyle w:val="TableParagraph"/>
              <w:ind w:left="75" w:right="76"/>
              <w:jc w:val="center"/>
              <w:rPr>
                <w:sz w:val="20"/>
              </w:rPr>
            </w:pPr>
            <w:r>
              <w:rPr>
                <w:sz w:val="20"/>
              </w:rPr>
              <w:t>114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U+79BB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魑</w:t>
            </w:r>
          </w:p>
        </w:tc>
        <w:tc>
          <w:tcPr>
            <w:tcW w:w="770" w:type="dxa"/>
          </w:tcPr>
          <w:p w:rsidR="0067705B" w:rsidRDefault="00EF3B5B">
            <w:pPr>
              <w:pStyle w:val="TableParagraph"/>
              <w:rPr>
                <w:sz w:val="20"/>
              </w:rPr>
            </w:pPr>
            <w:r>
              <w:rPr>
                <w:sz w:val="20"/>
              </w:rPr>
              <w:t>chī</w:t>
            </w:r>
          </w:p>
        </w:tc>
        <w:tc>
          <w:tcPr>
            <w:tcW w:w="942" w:type="dxa"/>
            <w:tcBorders>
              <w:right w:val="nil"/>
            </w:tcBorders>
          </w:tcPr>
          <w:p w:rsidR="0067705B" w:rsidRDefault="00EF3B5B">
            <w:pPr>
              <w:pStyle w:val="TableParagraph"/>
              <w:rPr>
                <w:i/>
                <w:sz w:val="20"/>
              </w:rPr>
            </w:pPr>
            <w:r>
              <w:rPr>
                <w:i/>
                <w:sz w:val="20"/>
              </w:rPr>
              <w:t>trhje</w:t>
            </w:r>
          </w:p>
        </w:tc>
        <w:tc>
          <w:tcPr>
            <w:tcW w:w="1842" w:type="dxa"/>
            <w:tcBorders>
              <w:left w:val="nil"/>
            </w:tcBorders>
          </w:tcPr>
          <w:p w:rsidR="0067705B" w:rsidRDefault="00EF3B5B">
            <w:pPr>
              <w:pStyle w:val="TableParagraph"/>
              <w:ind w:left="180"/>
              <w:rPr>
                <w:i/>
                <w:sz w:val="20"/>
              </w:rPr>
            </w:pPr>
            <w:r>
              <w:rPr>
                <w:i/>
                <w:sz w:val="20"/>
              </w:rPr>
              <w:t>(trh- + -je A)</w:t>
            </w:r>
          </w:p>
        </w:tc>
        <w:tc>
          <w:tcPr>
            <w:tcW w:w="2782" w:type="dxa"/>
          </w:tcPr>
          <w:p w:rsidR="0067705B" w:rsidRDefault="00EF3B5B">
            <w:pPr>
              <w:pStyle w:val="TableParagraph"/>
              <w:spacing w:before="29"/>
              <w:rPr>
                <w:sz w:val="20"/>
              </w:rPr>
            </w:pPr>
            <w:r>
              <w:rPr>
                <w:sz w:val="20"/>
              </w:rPr>
              <w:t>*r̥ aj</w:t>
            </w:r>
          </w:p>
        </w:tc>
        <w:tc>
          <w:tcPr>
            <w:tcW w:w="2870" w:type="dxa"/>
          </w:tcPr>
          <w:p w:rsidR="0067705B" w:rsidRDefault="00EF3B5B">
            <w:pPr>
              <w:pStyle w:val="TableParagraph"/>
              <w:ind w:left="38"/>
              <w:rPr>
                <w:sz w:val="20"/>
              </w:rPr>
            </w:pPr>
            <w:r>
              <w:rPr>
                <w:sz w:val="20"/>
              </w:rPr>
              <w:t>demon</w:t>
            </w:r>
          </w:p>
        </w:tc>
        <w:tc>
          <w:tcPr>
            <w:tcW w:w="928" w:type="dxa"/>
          </w:tcPr>
          <w:p w:rsidR="0067705B" w:rsidRDefault="00EF3B5B">
            <w:pPr>
              <w:pStyle w:val="TableParagraph"/>
              <w:ind w:left="210"/>
              <w:rPr>
                <w:sz w:val="20"/>
              </w:rPr>
            </w:pPr>
            <w:r>
              <w:rPr>
                <w:sz w:val="20"/>
              </w:rPr>
              <w:t>0023b</w:t>
            </w:r>
          </w:p>
        </w:tc>
        <w:tc>
          <w:tcPr>
            <w:tcW w:w="940" w:type="dxa"/>
          </w:tcPr>
          <w:p w:rsidR="0067705B" w:rsidRDefault="00EF3B5B">
            <w:pPr>
              <w:pStyle w:val="TableParagraph"/>
              <w:ind w:left="0" w:right="92"/>
              <w:jc w:val="right"/>
              <w:rPr>
                <w:sz w:val="20"/>
              </w:rPr>
            </w:pPr>
            <w:r>
              <w:rPr>
                <w:sz w:val="20"/>
              </w:rPr>
              <w:t>74436.03</w:t>
            </w:r>
          </w:p>
        </w:tc>
        <w:tc>
          <w:tcPr>
            <w:tcW w:w="496" w:type="dxa"/>
          </w:tcPr>
          <w:p w:rsidR="0067705B" w:rsidRDefault="00EF3B5B">
            <w:pPr>
              <w:pStyle w:val="TableParagraph"/>
              <w:ind w:left="75" w:right="76"/>
              <w:jc w:val="center"/>
              <w:rPr>
                <w:sz w:val="20"/>
              </w:rPr>
            </w:pPr>
            <w:r>
              <w:rPr>
                <w:sz w:val="20"/>
              </w:rPr>
              <w:t>194</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U+9B51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螭</w:t>
            </w:r>
          </w:p>
        </w:tc>
        <w:tc>
          <w:tcPr>
            <w:tcW w:w="770" w:type="dxa"/>
          </w:tcPr>
          <w:p w:rsidR="0067705B" w:rsidRDefault="00EF3B5B">
            <w:pPr>
              <w:pStyle w:val="TableParagraph"/>
              <w:rPr>
                <w:sz w:val="20"/>
              </w:rPr>
            </w:pPr>
            <w:r>
              <w:rPr>
                <w:sz w:val="20"/>
              </w:rPr>
              <w:t>chī</w:t>
            </w:r>
          </w:p>
        </w:tc>
        <w:tc>
          <w:tcPr>
            <w:tcW w:w="942" w:type="dxa"/>
            <w:tcBorders>
              <w:right w:val="nil"/>
            </w:tcBorders>
          </w:tcPr>
          <w:p w:rsidR="0067705B" w:rsidRDefault="00EF3B5B">
            <w:pPr>
              <w:pStyle w:val="TableParagraph"/>
              <w:rPr>
                <w:i/>
                <w:sz w:val="20"/>
              </w:rPr>
            </w:pPr>
            <w:r>
              <w:rPr>
                <w:i/>
                <w:sz w:val="20"/>
              </w:rPr>
              <w:t>trhje</w:t>
            </w:r>
          </w:p>
        </w:tc>
        <w:tc>
          <w:tcPr>
            <w:tcW w:w="1842" w:type="dxa"/>
            <w:tcBorders>
              <w:left w:val="nil"/>
            </w:tcBorders>
          </w:tcPr>
          <w:p w:rsidR="0067705B" w:rsidRDefault="00EF3B5B">
            <w:pPr>
              <w:pStyle w:val="TableParagraph"/>
              <w:ind w:left="180"/>
              <w:rPr>
                <w:i/>
                <w:sz w:val="20"/>
              </w:rPr>
            </w:pPr>
            <w:r>
              <w:rPr>
                <w:i/>
                <w:sz w:val="20"/>
              </w:rPr>
              <w:t>(trh- + -je A)</w:t>
            </w:r>
          </w:p>
        </w:tc>
        <w:tc>
          <w:tcPr>
            <w:tcW w:w="2782" w:type="dxa"/>
          </w:tcPr>
          <w:p w:rsidR="0067705B" w:rsidRDefault="00EF3B5B">
            <w:pPr>
              <w:pStyle w:val="TableParagraph"/>
              <w:spacing w:before="29"/>
              <w:rPr>
                <w:sz w:val="20"/>
              </w:rPr>
            </w:pPr>
            <w:r>
              <w:rPr>
                <w:sz w:val="20"/>
              </w:rPr>
              <w:t>*r̥ aj (E dialect: *r̥ - &gt; trh-)</w:t>
            </w:r>
          </w:p>
        </w:tc>
        <w:tc>
          <w:tcPr>
            <w:tcW w:w="2870" w:type="dxa"/>
          </w:tcPr>
          <w:p w:rsidR="0067705B" w:rsidRDefault="00EF3B5B">
            <w:pPr>
              <w:pStyle w:val="TableParagraph"/>
              <w:ind w:left="38"/>
              <w:rPr>
                <w:sz w:val="20"/>
              </w:rPr>
            </w:pPr>
            <w:r>
              <w:rPr>
                <w:sz w:val="20"/>
              </w:rPr>
              <w:t>demon</w:t>
            </w:r>
          </w:p>
        </w:tc>
        <w:tc>
          <w:tcPr>
            <w:tcW w:w="928" w:type="dxa"/>
          </w:tcPr>
          <w:p w:rsidR="0067705B" w:rsidRDefault="00EF3B5B">
            <w:pPr>
              <w:pStyle w:val="TableParagraph"/>
              <w:ind w:left="214"/>
              <w:rPr>
                <w:sz w:val="20"/>
              </w:rPr>
            </w:pPr>
            <w:r>
              <w:rPr>
                <w:sz w:val="20"/>
              </w:rPr>
              <w:t>0023c</w:t>
            </w:r>
          </w:p>
        </w:tc>
        <w:tc>
          <w:tcPr>
            <w:tcW w:w="940" w:type="dxa"/>
          </w:tcPr>
          <w:p w:rsidR="0067705B" w:rsidRDefault="00EF3B5B">
            <w:pPr>
              <w:pStyle w:val="TableParagraph"/>
              <w:ind w:left="0" w:right="92"/>
              <w:jc w:val="right"/>
              <w:rPr>
                <w:sz w:val="20"/>
              </w:rPr>
            </w:pPr>
            <w:r>
              <w:rPr>
                <w:sz w:val="20"/>
              </w:rPr>
              <w:t>42880.21</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U+87AD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鴟</w:t>
            </w:r>
          </w:p>
        </w:tc>
        <w:tc>
          <w:tcPr>
            <w:tcW w:w="770" w:type="dxa"/>
          </w:tcPr>
          <w:p w:rsidR="0067705B" w:rsidRDefault="00EF3B5B">
            <w:pPr>
              <w:pStyle w:val="TableParagraph"/>
              <w:rPr>
                <w:sz w:val="20"/>
              </w:rPr>
            </w:pPr>
            <w:r>
              <w:rPr>
                <w:sz w:val="20"/>
              </w:rPr>
              <w:t>chī</w:t>
            </w:r>
          </w:p>
        </w:tc>
        <w:tc>
          <w:tcPr>
            <w:tcW w:w="942" w:type="dxa"/>
            <w:tcBorders>
              <w:right w:val="nil"/>
            </w:tcBorders>
          </w:tcPr>
          <w:p w:rsidR="0067705B" w:rsidRDefault="00EF3B5B">
            <w:pPr>
              <w:pStyle w:val="TableParagraph"/>
              <w:rPr>
                <w:i/>
                <w:sz w:val="20"/>
              </w:rPr>
            </w:pPr>
            <w:r>
              <w:rPr>
                <w:i/>
                <w:sz w:val="20"/>
              </w:rPr>
              <w:t>tsyhij</w:t>
            </w:r>
          </w:p>
        </w:tc>
        <w:tc>
          <w:tcPr>
            <w:tcW w:w="1842" w:type="dxa"/>
            <w:tcBorders>
              <w:left w:val="nil"/>
            </w:tcBorders>
          </w:tcPr>
          <w:p w:rsidR="0067705B" w:rsidRDefault="00EF3B5B">
            <w:pPr>
              <w:pStyle w:val="TableParagraph"/>
              <w:ind w:left="180"/>
              <w:rPr>
                <w:i/>
                <w:sz w:val="20"/>
              </w:rPr>
            </w:pPr>
            <w:r>
              <w:rPr>
                <w:i/>
                <w:sz w:val="20"/>
              </w:rPr>
              <w:t>(tsyh- + -ij A)</w:t>
            </w:r>
          </w:p>
        </w:tc>
        <w:tc>
          <w:tcPr>
            <w:tcW w:w="2782" w:type="dxa"/>
          </w:tcPr>
          <w:p w:rsidR="0067705B" w:rsidRDefault="00EF3B5B">
            <w:pPr>
              <w:pStyle w:val="TableParagraph"/>
              <w:rPr>
                <w:sz w:val="20"/>
              </w:rPr>
            </w:pPr>
            <w:r>
              <w:rPr>
                <w:sz w:val="20"/>
              </w:rPr>
              <w:t>*tʰij</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鴟鵂</w:t>
            </w:r>
            <w:r>
              <w:rPr>
                <w:sz w:val="20"/>
              </w:rPr>
              <w:t>tsyhij.xjuw owl</w:t>
            </w:r>
          </w:p>
        </w:tc>
        <w:tc>
          <w:tcPr>
            <w:tcW w:w="928" w:type="dxa"/>
          </w:tcPr>
          <w:p w:rsidR="0067705B" w:rsidRDefault="00EF3B5B">
            <w:pPr>
              <w:pStyle w:val="TableParagraph"/>
              <w:ind w:left="222"/>
              <w:rPr>
                <w:sz w:val="20"/>
              </w:rPr>
            </w:pPr>
            <w:r>
              <w:rPr>
                <w:sz w:val="20"/>
              </w:rPr>
              <w:t>0590s</w:t>
            </w:r>
          </w:p>
        </w:tc>
        <w:tc>
          <w:tcPr>
            <w:tcW w:w="940" w:type="dxa"/>
          </w:tcPr>
          <w:p w:rsidR="0067705B" w:rsidRDefault="00EF3B5B">
            <w:pPr>
              <w:pStyle w:val="TableParagraph"/>
              <w:ind w:left="0" w:right="92"/>
              <w:jc w:val="right"/>
              <w:rPr>
                <w:sz w:val="20"/>
              </w:rPr>
            </w:pPr>
            <w:r>
              <w:rPr>
                <w:sz w:val="20"/>
              </w:rPr>
              <w:t>74625.01</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U+9D1F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治</w:t>
            </w:r>
          </w:p>
        </w:tc>
        <w:tc>
          <w:tcPr>
            <w:tcW w:w="770" w:type="dxa"/>
          </w:tcPr>
          <w:p w:rsidR="0067705B" w:rsidRDefault="00EF3B5B">
            <w:pPr>
              <w:pStyle w:val="TableParagraph"/>
              <w:spacing w:before="29"/>
              <w:rPr>
                <w:sz w:val="20"/>
              </w:rPr>
            </w:pPr>
            <w:r>
              <w:rPr>
                <w:sz w:val="20"/>
              </w:rPr>
              <w:t>chí</w:t>
            </w:r>
          </w:p>
        </w:tc>
        <w:tc>
          <w:tcPr>
            <w:tcW w:w="942" w:type="dxa"/>
            <w:tcBorders>
              <w:right w:val="nil"/>
            </w:tcBorders>
          </w:tcPr>
          <w:p w:rsidR="0067705B" w:rsidRDefault="00EF3B5B">
            <w:pPr>
              <w:pStyle w:val="TableParagraph"/>
              <w:spacing w:before="29"/>
              <w:rPr>
                <w:i/>
                <w:sz w:val="20"/>
              </w:rPr>
            </w:pPr>
            <w:r>
              <w:rPr>
                <w:i/>
                <w:sz w:val="20"/>
              </w:rPr>
              <w:t>dri</w:t>
            </w:r>
          </w:p>
        </w:tc>
        <w:tc>
          <w:tcPr>
            <w:tcW w:w="1842" w:type="dxa"/>
            <w:tcBorders>
              <w:left w:val="nil"/>
            </w:tcBorders>
          </w:tcPr>
          <w:p w:rsidR="0067705B" w:rsidRDefault="00EF3B5B">
            <w:pPr>
              <w:pStyle w:val="TableParagraph"/>
              <w:spacing w:before="29"/>
              <w:ind w:left="180"/>
              <w:rPr>
                <w:i/>
                <w:sz w:val="20"/>
              </w:rPr>
            </w:pPr>
            <w:r>
              <w:rPr>
                <w:i/>
                <w:sz w:val="20"/>
              </w:rPr>
              <w:t>(dr- + -i A)</w:t>
            </w:r>
          </w:p>
        </w:tc>
        <w:tc>
          <w:tcPr>
            <w:tcW w:w="2782" w:type="dxa"/>
          </w:tcPr>
          <w:p w:rsidR="0067705B" w:rsidRDefault="00EF3B5B">
            <w:pPr>
              <w:pStyle w:val="TableParagraph"/>
              <w:spacing w:before="29"/>
              <w:rPr>
                <w:sz w:val="20"/>
              </w:rPr>
            </w:pPr>
            <w:r>
              <w:rPr>
                <w:w w:val="95"/>
                <w:sz w:val="20"/>
              </w:rPr>
              <w:t>*C.lrə</w:t>
            </w:r>
          </w:p>
        </w:tc>
        <w:tc>
          <w:tcPr>
            <w:tcW w:w="2870" w:type="dxa"/>
          </w:tcPr>
          <w:p w:rsidR="0067705B" w:rsidRDefault="00EF3B5B">
            <w:pPr>
              <w:pStyle w:val="TableParagraph"/>
              <w:spacing w:before="29"/>
              <w:ind w:left="38"/>
              <w:rPr>
                <w:sz w:val="20"/>
              </w:rPr>
            </w:pPr>
            <w:r>
              <w:rPr>
                <w:sz w:val="20"/>
              </w:rPr>
              <w:t>regulate, arrange</w:t>
            </w:r>
          </w:p>
        </w:tc>
        <w:tc>
          <w:tcPr>
            <w:tcW w:w="928" w:type="dxa"/>
          </w:tcPr>
          <w:p w:rsidR="0067705B" w:rsidRDefault="00EF3B5B">
            <w:pPr>
              <w:pStyle w:val="TableParagraph"/>
              <w:spacing w:before="29"/>
              <w:ind w:left="214"/>
              <w:rPr>
                <w:sz w:val="20"/>
              </w:rPr>
            </w:pPr>
            <w:r>
              <w:rPr>
                <w:sz w:val="20"/>
              </w:rPr>
              <w:t>0976z</w:t>
            </w:r>
          </w:p>
        </w:tc>
        <w:tc>
          <w:tcPr>
            <w:tcW w:w="940" w:type="dxa"/>
          </w:tcPr>
          <w:p w:rsidR="0067705B" w:rsidRDefault="00EF3B5B">
            <w:pPr>
              <w:pStyle w:val="TableParagraph"/>
              <w:spacing w:before="29"/>
              <w:ind w:left="0" w:right="92"/>
              <w:jc w:val="right"/>
              <w:rPr>
                <w:sz w:val="20"/>
              </w:rPr>
            </w:pPr>
            <w:r>
              <w:rPr>
                <w:sz w:val="20"/>
              </w:rPr>
              <w:t>31599.06</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U+6CBB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持</w:t>
            </w:r>
          </w:p>
        </w:tc>
        <w:tc>
          <w:tcPr>
            <w:tcW w:w="770" w:type="dxa"/>
          </w:tcPr>
          <w:p w:rsidR="0067705B" w:rsidRDefault="00EF3B5B">
            <w:pPr>
              <w:pStyle w:val="TableParagraph"/>
              <w:rPr>
                <w:sz w:val="20"/>
              </w:rPr>
            </w:pPr>
            <w:r>
              <w:rPr>
                <w:sz w:val="20"/>
              </w:rPr>
              <w:t>chí</w:t>
            </w:r>
          </w:p>
        </w:tc>
        <w:tc>
          <w:tcPr>
            <w:tcW w:w="942" w:type="dxa"/>
            <w:tcBorders>
              <w:right w:val="nil"/>
            </w:tcBorders>
          </w:tcPr>
          <w:p w:rsidR="0067705B" w:rsidRDefault="00EF3B5B">
            <w:pPr>
              <w:pStyle w:val="TableParagraph"/>
              <w:rPr>
                <w:i/>
                <w:sz w:val="20"/>
              </w:rPr>
            </w:pPr>
            <w:r>
              <w:rPr>
                <w:i/>
                <w:sz w:val="20"/>
              </w:rPr>
              <w:t>dri</w:t>
            </w:r>
          </w:p>
        </w:tc>
        <w:tc>
          <w:tcPr>
            <w:tcW w:w="1842" w:type="dxa"/>
            <w:tcBorders>
              <w:left w:val="nil"/>
            </w:tcBorders>
          </w:tcPr>
          <w:p w:rsidR="0067705B" w:rsidRDefault="00EF3B5B">
            <w:pPr>
              <w:pStyle w:val="TableParagraph"/>
              <w:ind w:left="180"/>
              <w:rPr>
                <w:i/>
                <w:sz w:val="20"/>
              </w:rPr>
            </w:pPr>
            <w:r>
              <w:rPr>
                <w:i/>
                <w:sz w:val="20"/>
              </w:rPr>
              <w:t>(dr- + -i A)</w:t>
            </w:r>
          </w:p>
        </w:tc>
        <w:tc>
          <w:tcPr>
            <w:tcW w:w="2782" w:type="dxa"/>
          </w:tcPr>
          <w:p w:rsidR="0067705B" w:rsidRDefault="00EF3B5B">
            <w:pPr>
              <w:pStyle w:val="TableParagraph"/>
              <w:rPr>
                <w:sz w:val="20"/>
              </w:rPr>
            </w:pPr>
            <w:r>
              <w:rPr>
                <w:w w:val="95"/>
                <w:sz w:val="20"/>
              </w:rPr>
              <w:t>*[d]rə</w:t>
            </w:r>
          </w:p>
        </w:tc>
        <w:tc>
          <w:tcPr>
            <w:tcW w:w="2870" w:type="dxa"/>
          </w:tcPr>
          <w:p w:rsidR="0067705B" w:rsidRDefault="00EF3B5B">
            <w:pPr>
              <w:pStyle w:val="TableParagraph"/>
              <w:ind w:left="38"/>
              <w:rPr>
                <w:sz w:val="20"/>
              </w:rPr>
            </w:pPr>
            <w:r>
              <w:rPr>
                <w:sz w:val="20"/>
              </w:rPr>
              <w:t>grasp, hold</w:t>
            </w:r>
          </w:p>
        </w:tc>
        <w:tc>
          <w:tcPr>
            <w:tcW w:w="928" w:type="dxa"/>
          </w:tcPr>
          <w:p w:rsidR="0067705B" w:rsidRDefault="00EF3B5B">
            <w:pPr>
              <w:pStyle w:val="TableParagraph"/>
              <w:ind w:left="210"/>
              <w:rPr>
                <w:sz w:val="20"/>
              </w:rPr>
            </w:pPr>
            <w:r>
              <w:rPr>
                <w:sz w:val="20"/>
              </w:rPr>
              <w:t>0961p</w:t>
            </w:r>
          </w:p>
        </w:tc>
        <w:tc>
          <w:tcPr>
            <w:tcW w:w="940" w:type="dxa"/>
          </w:tcPr>
          <w:p w:rsidR="0067705B" w:rsidRDefault="00EF3B5B">
            <w:pPr>
              <w:pStyle w:val="TableParagraph"/>
              <w:ind w:left="0" w:right="92"/>
              <w:jc w:val="right"/>
              <w:rPr>
                <w:sz w:val="20"/>
              </w:rPr>
            </w:pPr>
            <w:r>
              <w:rPr>
                <w:sz w:val="20"/>
              </w:rPr>
              <w:t>31866.02</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U+6301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蚳</w:t>
            </w:r>
          </w:p>
        </w:tc>
        <w:tc>
          <w:tcPr>
            <w:tcW w:w="770" w:type="dxa"/>
          </w:tcPr>
          <w:p w:rsidR="0067705B" w:rsidRDefault="00EF3B5B">
            <w:pPr>
              <w:pStyle w:val="TableParagraph"/>
              <w:rPr>
                <w:sz w:val="20"/>
              </w:rPr>
            </w:pPr>
            <w:r>
              <w:rPr>
                <w:sz w:val="20"/>
              </w:rPr>
              <w:t>chí</w:t>
            </w:r>
          </w:p>
        </w:tc>
        <w:tc>
          <w:tcPr>
            <w:tcW w:w="942" w:type="dxa"/>
            <w:tcBorders>
              <w:right w:val="nil"/>
            </w:tcBorders>
          </w:tcPr>
          <w:p w:rsidR="0067705B" w:rsidRDefault="00EF3B5B">
            <w:pPr>
              <w:pStyle w:val="TableParagraph"/>
              <w:rPr>
                <w:i/>
                <w:sz w:val="20"/>
              </w:rPr>
            </w:pPr>
            <w:r>
              <w:rPr>
                <w:i/>
                <w:sz w:val="20"/>
              </w:rPr>
              <w:t>drij</w:t>
            </w:r>
          </w:p>
        </w:tc>
        <w:tc>
          <w:tcPr>
            <w:tcW w:w="1842" w:type="dxa"/>
            <w:tcBorders>
              <w:left w:val="nil"/>
            </w:tcBorders>
          </w:tcPr>
          <w:p w:rsidR="0067705B" w:rsidRDefault="00EF3B5B">
            <w:pPr>
              <w:pStyle w:val="TableParagraph"/>
              <w:ind w:left="180"/>
              <w:rPr>
                <w:i/>
                <w:sz w:val="20"/>
              </w:rPr>
            </w:pPr>
            <w:r>
              <w:rPr>
                <w:i/>
                <w:sz w:val="20"/>
              </w:rPr>
              <w:t>(dr- + -ij A)</w:t>
            </w:r>
          </w:p>
        </w:tc>
        <w:tc>
          <w:tcPr>
            <w:tcW w:w="2782" w:type="dxa"/>
          </w:tcPr>
          <w:p w:rsidR="0067705B" w:rsidRDefault="00EF3B5B">
            <w:pPr>
              <w:pStyle w:val="TableParagraph"/>
              <w:rPr>
                <w:sz w:val="20"/>
              </w:rPr>
            </w:pPr>
            <w:r>
              <w:rPr>
                <w:sz w:val="20"/>
              </w:rPr>
              <w:t>*[d]r[ij]</w:t>
            </w:r>
          </w:p>
        </w:tc>
        <w:tc>
          <w:tcPr>
            <w:tcW w:w="2870" w:type="dxa"/>
          </w:tcPr>
          <w:p w:rsidR="0067705B" w:rsidRDefault="00EF3B5B">
            <w:pPr>
              <w:pStyle w:val="TableParagraph"/>
              <w:ind w:left="38"/>
              <w:rPr>
                <w:sz w:val="20"/>
              </w:rPr>
            </w:pPr>
            <w:r>
              <w:rPr>
                <w:sz w:val="20"/>
              </w:rPr>
              <w:t>ant egg</w:t>
            </w:r>
          </w:p>
        </w:tc>
        <w:tc>
          <w:tcPr>
            <w:tcW w:w="928" w:type="dxa"/>
          </w:tcPr>
          <w:p w:rsidR="0067705B" w:rsidRDefault="00EF3B5B">
            <w:pPr>
              <w:pStyle w:val="TableParagraph"/>
              <w:ind w:left="182"/>
              <w:rPr>
                <w:sz w:val="20"/>
              </w:rPr>
            </w:pPr>
            <w:r>
              <w:rPr>
                <w:sz w:val="20"/>
              </w:rPr>
              <w:t>0590m</w:t>
            </w:r>
          </w:p>
        </w:tc>
        <w:tc>
          <w:tcPr>
            <w:tcW w:w="940" w:type="dxa"/>
          </w:tcPr>
          <w:p w:rsidR="0067705B" w:rsidRDefault="00EF3B5B">
            <w:pPr>
              <w:pStyle w:val="TableParagraph"/>
              <w:ind w:left="0" w:right="92"/>
              <w:jc w:val="right"/>
              <w:rPr>
                <w:sz w:val="20"/>
              </w:rPr>
            </w:pPr>
            <w:r>
              <w:rPr>
                <w:sz w:val="20"/>
              </w:rPr>
              <w:t>42844.10</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U+86B3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坻</w:t>
            </w:r>
          </w:p>
        </w:tc>
        <w:tc>
          <w:tcPr>
            <w:tcW w:w="770" w:type="dxa"/>
          </w:tcPr>
          <w:p w:rsidR="0067705B" w:rsidRDefault="00EF3B5B">
            <w:pPr>
              <w:pStyle w:val="TableParagraph"/>
              <w:rPr>
                <w:sz w:val="20"/>
              </w:rPr>
            </w:pPr>
            <w:r>
              <w:rPr>
                <w:sz w:val="20"/>
              </w:rPr>
              <w:t>chí</w:t>
            </w:r>
          </w:p>
        </w:tc>
        <w:tc>
          <w:tcPr>
            <w:tcW w:w="942" w:type="dxa"/>
            <w:tcBorders>
              <w:right w:val="nil"/>
            </w:tcBorders>
          </w:tcPr>
          <w:p w:rsidR="0067705B" w:rsidRDefault="00EF3B5B">
            <w:pPr>
              <w:pStyle w:val="TableParagraph"/>
              <w:rPr>
                <w:i/>
                <w:sz w:val="20"/>
              </w:rPr>
            </w:pPr>
            <w:r>
              <w:rPr>
                <w:i/>
                <w:sz w:val="20"/>
              </w:rPr>
              <w:t>drij</w:t>
            </w:r>
          </w:p>
        </w:tc>
        <w:tc>
          <w:tcPr>
            <w:tcW w:w="1842" w:type="dxa"/>
            <w:tcBorders>
              <w:left w:val="nil"/>
            </w:tcBorders>
          </w:tcPr>
          <w:p w:rsidR="0067705B" w:rsidRDefault="00EF3B5B">
            <w:pPr>
              <w:pStyle w:val="TableParagraph"/>
              <w:ind w:left="180"/>
              <w:rPr>
                <w:i/>
                <w:sz w:val="20"/>
              </w:rPr>
            </w:pPr>
            <w:r>
              <w:rPr>
                <w:i/>
                <w:sz w:val="20"/>
              </w:rPr>
              <w:t>(dr- + -ij A)</w:t>
            </w:r>
          </w:p>
        </w:tc>
        <w:tc>
          <w:tcPr>
            <w:tcW w:w="2782" w:type="dxa"/>
          </w:tcPr>
          <w:p w:rsidR="0067705B" w:rsidRDefault="00EF3B5B">
            <w:pPr>
              <w:pStyle w:val="TableParagraph"/>
              <w:rPr>
                <w:sz w:val="20"/>
              </w:rPr>
            </w:pPr>
            <w:r>
              <w:rPr>
                <w:sz w:val="20"/>
              </w:rPr>
              <w:t>*[d]rij</w:t>
            </w:r>
          </w:p>
        </w:tc>
        <w:tc>
          <w:tcPr>
            <w:tcW w:w="2870" w:type="dxa"/>
          </w:tcPr>
          <w:p w:rsidR="0067705B" w:rsidRDefault="00EF3B5B">
            <w:pPr>
              <w:pStyle w:val="TableParagraph"/>
              <w:ind w:left="38"/>
              <w:rPr>
                <w:sz w:val="20"/>
              </w:rPr>
            </w:pPr>
            <w:r>
              <w:rPr>
                <w:sz w:val="20"/>
              </w:rPr>
              <w:t>islet</w:t>
            </w:r>
          </w:p>
        </w:tc>
        <w:tc>
          <w:tcPr>
            <w:tcW w:w="928" w:type="dxa"/>
          </w:tcPr>
          <w:p w:rsidR="0067705B" w:rsidRDefault="00EF3B5B">
            <w:pPr>
              <w:pStyle w:val="TableParagraph"/>
              <w:ind w:left="232"/>
              <w:rPr>
                <w:sz w:val="20"/>
              </w:rPr>
            </w:pPr>
            <w:r>
              <w:rPr>
                <w:sz w:val="20"/>
              </w:rPr>
              <w:t>0590l</w:t>
            </w:r>
          </w:p>
        </w:tc>
        <w:tc>
          <w:tcPr>
            <w:tcW w:w="940" w:type="dxa"/>
          </w:tcPr>
          <w:p w:rsidR="0067705B" w:rsidRDefault="00EF3B5B">
            <w:pPr>
              <w:pStyle w:val="TableParagraph"/>
              <w:ind w:left="0" w:right="92"/>
              <w:jc w:val="right"/>
              <w:rPr>
                <w:sz w:val="20"/>
              </w:rPr>
            </w:pPr>
            <w:r>
              <w:rPr>
                <w:sz w:val="20"/>
              </w:rPr>
              <w:t>10433.10</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U+577B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遟</w:t>
            </w:r>
          </w:p>
        </w:tc>
        <w:tc>
          <w:tcPr>
            <w:tcW w:w="770" w:type="dxa"/>
          </w:tcPr>
          <w:p w:rsidR="0067705B" w:rsidRDefault="00EF3B5B">
            <w:pPr>
              <w:pStyle w:val="TableParagraph"/>
              <w:rPr>
                <w:sz w:val="20"/>
              </w:rPr>
            </w:pPr>
            <w:r>
              <w:rPr>
                <w:sz w:val="20"/>
              </w:rPr>
              <w:t>chí</w:t>
            </w:r>
          </w:p>
        </w:tc>
        <w:tc>
          <w:tcPr>
            <w:tcW w:w="942" w:type="dxa"/>
            <w:tcBorders>
              <w:right w:val="nil"/>
            </w:tcBorders>
          </w:tcPr>
          <w:p w:rsidR="0067705B" w:rsidRDefault="00EF3B5B">
            <w:pPr>
              <w:pStyle w:val="TableParagraph"/>
              <w:rPr>
                <w:i/>
                <w:sz w:val="20"/>
              </w:rPr>
            </w:pPr>
            <w:r>
              <w:rPr>
                <w:i/>
                <w:sz w:val="20"/>
              </w:rPr>
              <w:t>drij</w:t>
            </w:r>
          </w:p>
        </w:tc>
        <w:tc>
          <w:tcPr>
            <w:tcW w:w="1842" w:type="dxa"/>
            <w:tcBorders>
              <w:left w:val="nil"/>
            </w:tcBorders>
          </w:tcPr>
          <w:p w:rsidR="0067705B" w:rsidRDefault="00EF3B5B">
            <w:pPr>
              <w:pStyle w:val="TableParagraph"/>
              <w:ind w:left="180"/>
              <w:rPr>
                <w:i/>
                <w:sz w:val="20"/>
              </w:rPr>
            </w:pPr>
            <w:r>
              <w:rPr>
                <w:i/>
                <w:sz w:val="20"/>
              </w:rPr>
              <w:t>(dr- + -ij A)</w:t>
            </w:r>
          </w:p>
        </w:tc>
        <w:tc>
          <w:tcPr>
            <w:tcW w:w="2782" w:type="dxa"/>
          </w:tcPr>
          <w:p w:rsidR="0067705B" w:rsidRDefault="00EF3B5B">
            <w:pPr>
              <w:pStyle w:val="TableParagraph"/>
              <w:rPr>
                <w:sz w:val="20"/>
              </w:rPr>
            </w:pPr>
            <w:r>
              <w:rPr>
                <w:sz w:val="20"/>
              </w:rPr>
              <w:t>*l&lt;r&gt;ə[j]</w:t>
            </w:r>
          </w:p>
        </w:tc>
        <w:tc>
          <w:tcPr>
            <w:tcW w:w="2870" w:type="dxa"/>
          </w:tcPr>
          <w:p w:rsidR="0067705B" w:rsidRDefault="00EF3B5B">
            <w:pPr>
              <w:pStyle w:val="TableParagraph"/>
              <w:ind w:left="38"/>
              <w:rPr>
                <w:sz w:val="20"/>
              </w:rPr>
            </w:pPr>
            <w:r>
              <w:rPr>
                <w:sz w:val="20"/>
              </w:rPr>
              <w:t>slow</w:t>
            </w:r>
          </w:p>
        </w:tc>
        <w:tc>
          <w:tcPr>
            <w:tcW w:w="928" w:type="dxa"/>
          </w:tcPr>
          <w:p w:rsidR="0067705B" w:rsidRDefault="00EF3B5B">
            <w:pPr>
              <w:pStyle w:val="TableParagraph"/>
              <w:ind w:left="210"/>
              <w:rPr>
                <w:sz w:val="20"/>
              </w:rPr>
            </w:pPr>
            <w:r>
              <w:rPr>
                <w:sz w:val="20"/>
              </w:rPr>
              <w:t>0595d</w:t>
            </w:r>
          </w:p>
        </w:tc>
        <w:tc>
          <w:tcPr>
            <w:tcW w:w="940" w:type="dxa"/>
          </w:tcPr>
          <w:p w:rsidR="0067705B" w:rsidRDefault="00EF3B5B">
            <w:pPr>
              <w:pStyle w:val="TableParagraph"/>
              <w:ind w:left="0" w:right="92"/>
              <w:jc w:val="right"/>
              <w:rPr>
                <w:sz w:val="20"/>
              </w:rPr>
            </w:pPr>
            <w:r>
              <w:rPr>
                <w:sz w:val="20"/>
              </w:rPr>
              <w:t>63874.01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U+905F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遲</w:t>
            </w:r>
          </w:p>
        </w:tc>
        <w:tc>
          <w:tcPr>
            <w:tcW w:w="770" w:type="dxa"/>
          </w:tcPr>
          <w:p w:rsidR="0067705B" w:rsidRDefault="00EF3B5B">
            <w:pPr>
              <w:pStyle w:val="TableParagraph"/>
              <w:spacing w:before="29"/>
              <w:rPr>
                <w:sz w:val="20"/>
              </w:rPr>
            </w:pPr>
            <w:r>
              <w:rPr>
                <w:sz w:val="20"/>
              </w:rPr>
              <w:t>chí</w:t>
            </w:r>
          </w:p>
        </w:tc>
        <w:tc>
          <w:tcPr>
            <w:tcW w:w="942" w:type="dxa"/>
            <w:tcBorders>
              <w:right w:val="nil"/>
            </w:tcBorders>
          </w:tcPr>
          <w:p w:rsidR="0067705B" w:rsidRDefault="00EF3B5B">
            <w:pPr>
              <w:pStyle w:val="TableParagraph"/>
              <w:spacing w:before="29"/>
              <w:rPr>
                <w:i/>
                <w:sz w:val="20"/>
              </w:rPr>
            </w:pPr>
            <w:r>
              <w:rPr>
                <w:i/>
                <w:sz w:val="20"/>
              </w:rPr>
              <w:t>drij</w:t>
            </w:r>
          </w:p>
        </w:tc>
        <w:tc>
          <w:tcPr>
            <w:tcW w:w="1842" w:type="dxa"/>
            <w:tcBorders>
              <w:left w:val="nil"/>
            </w:tcBorders>
          </w:tcPr>
          <w:p w:rsidR="0067705B" w:rsidRDefault="00EF3B5B">
            <w:pPr>
              <w:pStyle w:val="TableParagraph"/>
              <w:spacing w:before="29"/>
              <w:ind w:left="180"/>
              <w:rPr>
                <w:i/>
                <w:sz w:val="20"/>
              </w:rPr>
            </w:pPr>
            <w:r>
              <w:rPr>
                <w:i/>
                <w:sz w:val="20"/>
              </w:rPr>
              <w:t>(dr- + -ij A)</w:t>
            </w:r>
          </w:p>
        </w:tc>
        <w:tc>
          <w:tcPr>
            <w:tcW w:w="2782" w:type="dxa"/>
          </w:tcPr>
          <w:p w:rsidR="0067705B" w:rsidRDefault="00EF3B5B">
            <w:pPr>
              <w:pStyle w:val="TableParagraph"/>
              <w:spacing w:before="29"/>
              <w:rPr>
                <w:sz w:val="20"/>
              </w:rPr>
            </w:pPr>
            <w:r>
              <w:rPr>
                <w:sz w:val="20"/>
              </w:rPr>
              <w:t>*l&lt;r&gt;ə[j]</w:t>
            </w:r>
          </w:p>
        </w:tc>
        <w:tc>
          <w:tcPr>
            <w:tcW w:w="2870" w:type="dxa"/>
          </w:tcPr>
          <w:p w:rsidR="0067705B" w:rsidRDefault="00EF3B5B">
            <w:pPr>
              <w:pStyle w:val="TableParagraph"/>
              <w:spacing w:before="29"/>
              <w:ind w:left="38"/>
              <w:rPr>
                <w:sz w:val="20"/>
              </w:rPr>
            </w:pPr>
            <w:r>
              <w:rPr>
                <w:sz w:val="20"/>
              </w:rPr>
              <w:t>slow</w:t>
            </w:r>
          </w:p>
        </w:tc>
        <w:tc>
          <w:tcPr>
            <w:tcW w:w="928" w:type="dxa"/>
          </w:tcPr>
          <w:p w:rsidR="0067705B" w:rsidRDefault="00EF3B5B">
            <w:pPr>
              <w:pStyle w:val="TableParagraph"/>
              <w:spacing w:before="29"/>
              <w:ind w:left="210"/>
              <w:rPr>
                <w:sz w:val="20"/>
              </w:rPr>
            </w:pPr>
            <w:r>
              <w:rPr>
                <w:sz w:val="20"/>
              </w:rPr>
              <w:t>0596d</w:t>
            </w:r>
          </w:p>
        </w:tc>
        <w:tc>
          <w:tcPr>
            <w:tcW w:w="940" w:type="dxa"/>
          </w:tcPr>
          <w:p w:rsidR="0067705B" w:rsidRDefault="00EF3B5B">
            <w:pPr>
              <w:pStyle w:val="TableParagraph"/>
              <w:spacing w:before="29"/>
              <w:ind w:left="0" w:right="92"/>
              <w:jc w:val="right"/>
              <w:rPr>
                <w:sz w:val="20"/>
              </w:rPr>
            </w:pPr>
            <w:r>
              <w:rPr>
                <w:sz w:val="20"/>
              </w:rPr>
              <w:t>63885.05</w:t>
            </w:r>
          </w:p>
        </w:tc>
        <w:tc>
          <w:tcPr>
            <w:tcW w:w="496" w:type="dxa"/>
          </w:tcPr>
          <w:p w:rsidR="0067705B" w:rsidRDefault="00EF3B5B">
            <w:pPr>
              <w:pStyle w:val="TableParagraph"/>
              <w:spacing w:before="29"/>
              <w:ind w:left="75" w:right="76"/>
              <w:jc w:val="center"/>
              <w:rPr>
                <w:sz w:val="20"/>
              </w:rPr>
            </w:pPr>
            <w:r>
              <w:rPr>
                <w:sz w:val="20"/>
              </w:rPr>
              <w:t>162</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72" w:right="72"/>
              <w:jc w:val="center"/>
              <w:rPr>
                <w:sz w:val="20"/>
              </w:rPr>
            </w:pPr>
            <w:r>
              <w:rPr>
                <w:sz w:val="20"/>
              </w:rPr>
              <w:t>U+9072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池</w:t>
            </w:r>
          </w:p>
        </w:tc>
        <w:tc>
          <w:tcPr>
            <w:tcW w:w="770" w:type="dxa"/>
          </w:tcPr>
          <w:p w:rsidR="0067705B" w:rsidRDefault="00EF3B5B">
            <w:pPr>
              <w:pStyle w:val="TableParagraph"/>
              <w:rPr>
                <w:sz w:val="20"/>
              </w:rPr>
            </w:pPr>
            <w:r>
              <w:rPr>
                <w:sz w:val="20"/>
              </w:rPr>
              <w:t>chí</w:t>
            </w:r>
          </w:p>
        </w:tc>
        <w:tc>
          <w:tcPr>
            <w:tcW w:w="942" w:type="dxa"/>
            <w:tcBorders>
              <w:right w:val="nil"/>
            </w:tcBorders>
          </w:tcPr>
          <w:p w:rsidR="0067705B" w:rsidRDefault="00EF3B5B">
            <w:pPr>
              <w:pStyle w:val="TableParagraph"/>
              <w:rPr>
                <w:i/>
                <w:sz w:val="20"/>
              </w:rPr>
            </w:pPr>
            <w:r>
              <w:rPr>
                <w:i/>
                <w:sz w:val="20"/>
              </w:rPr>
              <w:t>drje</w:t>
            </w:r>
          </w:p>
        </w:tc>
        <w:tc>
          <w:tcPr>
            <w:tcW w:w="1842" w:type="dxa"/>
            <w:tcBorders>
              <w:left w:val="nil"/>
            </w:tcBorders>
          </w:tcPr>
          <w:p w:rsidR="0067705B" w:rsidRDefault="00EF3B5B">
            <w:pPr>
              <w:pStyle w:val="TableParagraph"/>
              <w:ind w:left="180"/>
              <w:rPr>
                <w:i/>
                <w:sz w:val="20"/>
              </w:rPr>
            </w:pPr>
            <w:r>
              <w:rPr>
                <w:i/>
                <w:sz w:val="20"/>
              </w:rPr>
              <w:t>(dr- + -je A)</w:t>
            </w:r>
          </w:p>
        </w:tc>
        <w:tc>
          <w:tcPr>
            <w:tcW w:w="2782" w:type="dxa"/>
          </w:tcPr>
          <w:p w:rsidR="0067705B" w:rsidRDefault="00EF3B5B">
            <w:pPr>
              <w:pStyle w:val="TableParagraph"/>
              <w:rPr>
                <w:sz w:val="20"/>
              </w:rPr>
            </w:pPr>
            <w:r>
              <w:rPr>
                <w:sz w:val="20"/>
              </w:rPr>
              <w:t>*Cə.lraj</w:t>
            </w:r>
          </w:p>
        </w:tc>
        <w:tc>
          <w:tcPr>
            <w:tcW w:w="2870" w:type="dxa"/>
          </w:tcPr>
          <w:p w:rsidR="0067705B" w:rsidRDefault="00EF3B5B">
            <w:pPr>
              <w:pStyle w:val="TableParagraph"/>
              <w:ind w:left="38"/>
              <w:rPr>
                <w:sz w:val="20"/>
              </w:rPr>
            </w:pPr>
            <w:proofErr w:type="gramStart"/>
            <w:r>
              <w:rPr>
                <w:sz w:val="20"/>
              </w:rPr>
              <w:t>pool</w:t>
            </w:r>
            <w:proofErr w:type="gramEnd"/>
            <w:r>
              <w:rPr>
                <w:sz w:val="20"/>
              </w:rPr>
              <w:t xml:space="preserve"> (n.)</w:t>
            </w:r>
          </w:p>
        </w:tc>
        <w:tc>
          <w:tcPr>
            <w:tcW w:w="928" w:type="dxa"/>
          </w:tcPr>
          <w:p w:rsidR="0067705B" w:rsidRDefault="00EF3B5B">
            <w:pPr>
              <w:pStyle w:val="TableParagraph"/>
              <w:ind w:left="232"/>
              <w:rPr>
                <w:sz w:val="20"/>
              </w:rPr>
            </w:pPr>
            <w:r>
              <w:rPr>
                <w:sz w:val="20"/>
              </w:rPr>
              <w:t>0004t</w:t>
            </w:r>
          </w:p>
        </w:tc>
        <w:tc>
          <w:tcPr>
            <w:tcW w:w="940" w:type="dxa"/>
          </w:tcPr>
          <w:p w:rsidR="0067705B" w:rsidRDefault="00EF3B5B">
            <w:pPr>
              <w:pStyle w:val="TableParagraph"/>
              <w:ind w:left="0" w:right="92"/>
              <w:jc w:val="right"/>
              <w:rPr>
                <w:sz w:val="20"/>
              </w:rPr>
            </w:pPr>
            <w:r>
              <w:rPr>
                <w:sz w:val="20"/>
              </w:rPr>
              <w:t>31555.03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U+6C60</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踟</w:t>
            </w:r>
          </w:p>
        </w:tc>
        <w:tc>
          <w:tcPr>
            <w:tcW w:w="770" w:type="dxa"/>
          </w:tcPr>
          <w:p w:rsidR="0067705B" w:rsidRDefault="00EF3B5B">
            <w:pPr>
              <w:pStyle w:val="TableParagraph"/>
              <w:rPr>
                <w:sz w:val="20"/>
              </w:rPr>
            </w:pPr>
            <w:r>
              <w:rPr>
                <w:sz w:val="20"/>
              </w:rPr>
              <w:t>chí</w:t>
            </w:r>
          </w:p>
        </w:tc>
        <w:tc>
          <w:tcPr>
            <w:tcW w:w="942" w:type="dxa"/>
            <w:tcBorders>
              <w:right w:val="nil"/>
            </w:tcBorders>
          </w:tcPr>
          <w:p w:rsidR="0067705B" w:rsidRDefault="00EF3B5B">
            <w:pPr>
              <w:pStyle w:val="TableParagraph"/>
              <w:rPr>
                <w:i/>
                <w:sz w:val="20"/>
              </w:rPr>
            </w:pPr>
            <w:r>
              <w:rPr>
                <w:i/>
                <w:sz w:val="20"/>
              </w:rPr>
              <w:t>drje</w:t>
            </w:r>
          </w:p>
        </w:tc>
        <w:tc>
          <w:tcPr>
            <w:tcW w:w="1842" w:type="dxa"/>
            <w:tcBorders>
              <w:left w:val="nil"/>
            </w:tcBorders>
          </w:tcPr>
          <w:p w:rsidR="0067705B" w:rsidRDefault="00EF3B5B">
            <w:pPr>
              <w:pStyle w:val="TableParagraph"/>
              <w:ind w:left="180"/>
              <w:rPr>
                <w:i/>
                <w:sz w:val="20"/>
              </w:rPr>
            </w:pPr>
            <w:r>
              <w:rPr>
                <w:i/>
                <w:sz w:val="20"/>
              </w:rPr>
              <w:t>(dr- + -je A)</w:t>
            </w:r>
          </w:p>
        </w:tc>
        <w:tc>
          <w:tcPr>
            <w:tcW w:w="2782" w:type="dxa"/>
          </w:tcPr>
          <w:p w:rsidR="0067705B" w:rsidRDefault="00EF3B5B">
            <w:pPr>
              <w:pStyle w:val="TableParagraph"/>
              <w:rPr>
                <w:sz w:val="20"/>
              </w:rPr>
            </w:pPr>
            <w:r>
              <w:rPr>
                <w:sz w:val="20"/>
              </w:rPr>
              <w:t>*[d]re</w:t>
            </w:r>
          </w:p>
        </w:tc>
        <w:tc>
          <w:tcPr>
            <w:tcW w:w="2870" w:type="dxa"/>
          </w:tcPr>
          <w:p w:rsidR="0067705B" w:rsidRDefault="00EF3B5B">
            <w:pPr>
              <w:pStyle w:val="TableParagraph"/>
              <w:spacing w:before="0" w:line="259" w:lineRule="exact"/>
              <w:ind w:left="38"/>
              <w:rPr>
                <w:sz w:val="20"/>
              </w:rPr>
            </w:pPr>
            <w:r>
              <w:rPr>
                <w:rFonts w:ascii="Arial Unicode MS" w:eastAsia="Arial Unicode MS" w:hint="eastAsia"/>
                <w:sz w:val="20"/>
              </w:rPr>
              <w:t xml:space="preserve">踟躕 </w:t>
            </w:r>
            <w:r>
              <w:rPr>
                <w:sz w:val="20"/>
              </w:rPr>
              <w:t>*[d]re.[d]ro walk</w:t>
            </w:r>
          </w:p>
          <w:p w:rsidR="0067705B" w:rsidRDefault="00EF3B5B">
            <w:pPr>
              <w:pStyle w:val="TableParagraph"/>
              <w:spacing w:before="0" w:line="221" w:lineRule="exact"/>
              <w:ind w:left="38"/>
              <w:rPr>
                <w:sz w:val="20"/>
              </w:rPr>
            </w:pPr>
            <w:r>
              <w:rPr>
                <w:sz w:val="20"/>
              </w:rPr>
              <w:t>hesitatingly</w:t>
            </w:r>
          </w:p>
        </w:tc>
        <w:tc>
          <w:tcPr>
            <w:tcW w:w="928" w:type="dxa"/>
          </w:tcPr>
          <w:p w:rsidR="0067705B" w:rsidRDefault="00EF3B5B">
            <w:pPr>
              <w:pStyle w:val="TableParagraph"/>
              <w:ind w:left="214"/>
              <w:rPr>
                <w:sz w:val="20"/>
              </w:rPr>
            </w:pPr>
            <w:r>
              <w:rPr>
                <w:sz w:val="20"/>
              </w:rPr>
              <w:t>0863e</w:t>
            </w:r>
          </w:p>
        </w:tc>
        <w:tc>
          <w:tcPr>
            <w:tcW w:w="940" w:type="dxa"/>
          </w:tcPr>
          <w:p w:rsidR="0067705B" w:rsidRDefault="00EF3B5B">
            <w:pPr>
              <w:pStyle w:val="TableParagraph"/>
              <w:ind w:left="0" w:right="92"/>
              <w:jc w:val="right"/>
              <w:rPr>
                <w:sz w:val="20"/>
              </w:rPr>
            </w:pPr>
            <w:r>
              <w:rPr>
                <w:sz w:val="20"/>
              </w:rPr>
              <w:t>63717.02</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U+8E1F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馳</w:t>
            </w:r>
          </w:p>
        </w:tc>
        <w:tc>
          <w:tcPr>
            <w:tcW w:w="770" w:type="dxa"/>
          </w:tcPr>
          <w:p w:rsidR="0067705B" w:rsidRDefault="00EF3B5B">
            <w:pPr>
              <w:pStyle w:val="TableParagraph"/>
              <w:rPr>
                <w:sz w:val="20"/>
              </w:rPr>
            </w:pPr>
            <w:r>
              <w:rPr>
                <w:sz w:val="20"/>
              </w:rPr>
              <w:t>chí</w:t>
            </w:r>
          </w:p>
        </w:tc>
        <w:tc>
          <w:tcPr>
            <w:tcW w:w="942" w:type="dxa"/>
            <w:tcBorders>
              <w:right w:val="nil"/>
            </w:tcBorders>
          </w:tcPr>
          <w:p w:rsidR="0067705B" w:rsidRDefault="00EF3B5B">
            <w:pPr>
              <w:pStyle w:val="TableParagraph"/>
              <w:rPr>
                <w:i/>
                <w:sz w:val="20"/>
              </w:rPr>
            </w:pPr>
            <w:r>
              <w:rPr>
                <w:i/>
                <w:sz w:val="20"/>
              </w:rPr>
              <w:t>drje</w:t>
            </w:r>
          </w:p>
        </w:tc>
        <w:tc>
          <w:tcPr>
            <w:tcW w:w="1842" w:type="dxa"/>
            <w:tcBorders>
              <w:left w:val="nil"/>
            </w:tcBorders>
          </w:tcPr>
          <w:p w:rsidR="0067705B" w:rsidRDefault="00EF3B5B">
            <w:pPr>
              <w:pStyle w:val="TableParagraph"/>
              <w:ind w:left="180"/>
              <w:rPr>
                <w:i/>
                <w:sz w:val="20"/>
              </w:rPr>
            </w:pPr>
            <w:r>
              <w:rPr>
                <w:i/>
                <w:sz w:val="20"/>
              </w:rPr>
              <w:t>(dr- + -je A)</w:t>
            </w:r>
          </w:p>
        </w:tc>
        <w:tc>
          <w:tcPr>
            <w:tcW w:w="2782" w:type="dxa"/>
          </w:tcPr>
          <w:p w:rsidR="0067705B" w:rsidRDefault="00EF3B5B">
            <w:pPr>
              <w:pStyle w:val="TableParagraph"/>
              <w:rPr>
                <w:sz w:val="20"/>
              </w:rPr>
            </w:pPr>
            <w:r>
              <w:rPr>
                <w:sz w:val="20"/>
              </w:rPr>
              <w:t>*[l]raj</w:t>
            </w:r>
          </w:p>
        </w:tc>
        <w:tc>
          <w:tcPr>
            <w:tcW w:w="2870" w:type="dxa"/>
          </w:tcPr>
          <w:p w:rsidR="0067705B" w:rsidRDefault="00EF3B5B">
            <w:pPr>
              <w:pStyle w:val="TableParagraph"/>
              <w:ind w:left="38"/>
              <w:rPr>
                <w:sz w:val="20"/>
              </w:rPr>
            </w:pPr>
            <w:r>
              <w:rPr>
                <w:sz w:val="20"/>
              </w:rPr>
              <w:t>gallop</w:t>
            </w:r>
          </w:p>
        </w:tc>
        <w:tc>
          <w:tcPr>
            <w:tcW w:w="928" w:type="dxa"/>
          </w:tcPr>
          <w:p w:rsidR="0067705B" w:rsidRDefault="00EF3B5B">
            <w:pPr>
              <w:pStyle w:val="TableParagraph"/>
              <w:ind w:left="210"/>
              <w:rPr>
                <w:sz w:val="20"/>
              </w:rPr>
            </w:pPr>
            <w:r>
              <w:rPr>
                <w:sz w:val="20"/>
              </w:rPr>
              <w:t>0004x</w:t>
            </w:r>
          </w:p>
        </w:tc>
        <w:tc>
          <w:tcPr>
            <w:tcW w:w="940" w:type="dxa"/>
          </w:tcPr>
          <w:p w:rsidR="0067705B" w:rsidRDefault="00EF3B5B">
            <w:pPr>
              <w:pStyle w:val="TableParagraph"/>
              <w:ind w:left="0" w:right="92"/>
              <w:jc w:val="right"/>
              <w:rPr>
                <w:sz w:val="20"/>
              </w:rPr>
            </w:pPr>
            <w:r>
              <w:rPr>
                <w:sz w:val="20"/>
              </w:rPr>
              <w:t>74542.07</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U+99B3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篪</w:t>
            </w:r>
          </w:p>
        </w:tc>
        <w:tc>
          <w:tcPr>
            <w:tcW w:w="770" w:type="dxa"/>
          </w:tcPr>
          <w:p w:rsidR="0067705B" w:rsidRDefault="00EF3B5B">
            <w:pPr>
              <w:pStyle w:val="TableParagraph"/>
              <w:rPr>
                <w:sz w:val="20"/>
              </w:rPr>
            </w:pPr>
            <w:r>
              <w:rPr>
                <w:sz w:val="20"/>
              </w:rPr>
              <w:t>chí</w:t>
            </w:r>
          </w:p>
        </w:tc>
        <w:tc>
          <w:tcPr>
            <w:tcW w:w="942" w:type="dxa"/>
            <w:tcBorders>
              <w:right w:val="nil"/>
            </w:tcBorders>
          </w:tcPr>
          <w:p w:rsidR="0067705B" w:rsidRDefault="00EF3B5B">
            <w:pPr>
              <w:pStyle w:val="TableParagraph"/>
              <w:rPr>
                <w:i/>
                <w:sz w:val="20"/>
              </w:rPr>
            </w:pPr>
            <w:r>
              <w:rPr>
                <w:i/>
                <w:sz w:val="20"/>
              </w:rPr>
              <w:t>drje</w:t>
            </w:r>
          </w:p>
        </w:tc>
        <w:tc>
          <w:tcPr>
            <w:tcW w:w="1842" w:type="dxa"/>
            <w:tcBorders>
              <w:left w:val="nil"/>
            </w:tcBorders>
          </w:tcPr>
          <w:p w:rsidR="0067705B" w:rsidRDefault="00EF3B5B">
            <w:pPr>
              <w:pStyle w:val="TableParagraph"/>
              <w:ind w:left="180"/>
              <w:rPr>
                <w:i/>
                <w:sz w:val="20"/>
              </w:rPr>
            </w:pPr>
            <w:r>
              <w:rPr>
                <w:i/>
                <w:sz w:val="20"/>
              </w:rPr>
              <w:t>(dr- + -je A)</w:t>
            </w:r>
          </w:p>
        </w:tc>
        <w:tc>
          <w:tcPr>
            <w:tcW w:w="2782" w:type="dxa"/>
          </w:tcPr>
          <w:p w:rsidR="0067705B" w:rsidRDefault="00EF3B5B">
            <w:pPr>
              <w:pStyle w:val="TableParagraph"/>
              <w:rPr>
                <w:sz w:val="20"/>
              </w:rPr>
            </w:pPr>
            <w:r>
              <w:rPr>
                <w:sz w:val="20"/>
              </w:rPr>
              <w:t>*lre</w:t>
            </w:r>
          </w:p>
        </w:tc>
        <w:tc>
          <w:tcPr>
            <w:tcW w:w="2870" w:type="dxa"/>
          </w:tcPr>
          <w:p w:rsidR="0067705B" w:rsidRDefault="00EF3B5B">
            <w:pPr>
              <w:pStyle w:val="TableParagraph"/>
              <w:ind w:left="38"/>
              <w:rPr>
                <w:sz w:val="20"/>
              </w:rPr>
            </w:pPr>
            <w:r>
              <w:rPr>
                <w:sz w:val="20"/>
              </w:rPr>
              <w:t>a kind of flute</w:t>
            </w:r>
          </w:p>
        </w:tc>
        <w:tc>
          <w:tcPr>
            <w:tcW w:w="928" w:type="dxa"/>
          </w:tcPr>
          <w:p w:rsidR="0067705B" w:rsidRDefault="00EF3B5B">
            <w:pPr>
              <w:pStyle w:val="TableParagraph"/>
              <w:ind w:left="214"/>
              <w:rPr>
                <w:sz w:val="20"/>
              </w:rPr>
            </w:pPr>
            <w:r>
              <w:rPr>
                <w:sz w:val="20"/>
              </w:rPr>
              <w:t>0870c</w:t>
            </w:r>
          </w:p>
        </w:tc>
        <w:tc>
          <w:tcPr>
            <w:tcW w:w="940" w:type="dxa"/>
          </w:tcPr>
          <w:p w:rsidR="0067705B" w:rsidRDefault="00EF3B5B">
            <w:pPr>
              <w:pStyle w:val="TableParagraph"/>
              <w:ind w:left="0" w:right="92"/>
              <w:jc w:val="right"/>
              <w:rPr>
                <w:sz w:val="20"/>
              </w:rPr>
            </w:pPr>
            <w:r>
              <w:rPr>
                <w:sz w:val="20"/>
              </w:rPr>
              <w:t>53002.04</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U+7BEA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弛</w:t>
            </w:r>
          </w:p>
        </w:tc>
        <w:tc>
          <w:tcPr>
            <w:tcW w:w="770" w:type="dxa"/>
          </w:tcPr>
          <w:p w:rsidR="0067705B" w:rsidRDefault="00EF3B5B">
            <w:pPr>
              <w:pStyle w:val="TableParagraph"/>
              <w:rPr>
                <w:sz w:val="20"/>
              </w:rPr>
            </w:pPr>
            <w:r>
              <w:rPr>
                <w:sz w:val="20"/>
              </w:rPr>
              <w:t>chí</w:t>
            </w:r>
          </w:p>
        </w:tc>
        <w:tc>
          <w:tcPr>
            <w:tcW w:w="942" w:type="dxa"/>
            <w:tcBorders>
              <w:right w:val="nil"/>
            </w:tcBorders>
          </w:tcPr>
          <w:p w:rsidR="0067705B" w:rsidRDefault="00EF3B5B">
            <w:pPr>
              <w:pStyle w:val="TableParagraph"/>
              <w:rPr>
                <w:i/>
                <w:sz w:val="20"/>
              </w:rPr>
            </w:pPr>
            <w:r>
              <w:rPr>
                <w:i/>
                <w:sz w:val="20"/>
              </w:rPr>
              <w:t>syeX</w:t>
            </w:r>
          </w:p>
        </w:tc>
        <w:tc>
          <w:tcPr>
            <w:tcW w:w="1842" w:type="dxa"/>
            <w:tcBorders>
              <w:left w:val="nil"/>
            </w:tcBorders>
          </w:tcPr>
          <w:p w:rsidR="0067705B" w:rsidRDefault="00EF3B5B">
            <w:pPr>
              <w:pStyle w:val="TableParagraph"/>
              <w:ind w:left="180"/>
              <w:rPr>
                <w:i/>
                <w:sz w:val="20"/>
              </w:rPr>
            </w:pPr>
            <w:r>
              <w:rPr>
                <w:i/>
                <w:sz w:val="20"/>
              </w:rPr>
              <w:t>(sy- + -je B)</w:t>
            </w:r>
          </w:p>
        </w:tc>
        <w:tc>
          <w:tcPr>
            <w:tcW w:w="2782" w:type="dxa"/>
          </w:tcPr>
          <w:p w:rsidR="0067705B" w:rsidRDefault="00EF3B5B">
            <w:pPr>
              <w:pStyle w:val="TableParagraph"/>
              <w:spacing w:before="29"/>
              <w:rPr>
                <w:sz w:val="20"/>
              </w:rPr>
            </w:pPr>
            <w:r>
              <w:rPr>
                <w:sz w:val="20"/>
              </w:rPr>
              <w:t>*l̥ ajʔ</w:t>
            </w:r>
          </w:p>
        </w:tc>
        <w:tc>
          <w:tcPr>
            <w:tcW w:w="2870" w:type="dxa"/>
          </w:tcPr>
          <w:p w:rsidR="0067705B" w:rsidRDefault="00EF3B5B">
            <w:pPr>
              <w:pStyle w:val="TableParagraph"/>
              <w:ind w:left="38"/>
              <w:rPr>
                <w:sz w:val="20"/>
              </w:rPr>
            </w:pPr>
            <w:r>
              <w:rPr>
                <w:sz w:val="20"/>
              </w:rPr>
              <w:t>slacken (a bow)</w:t>
            </w:r>
          </w:p>
        </w:tc>
        <w:tc>
          <w:tcPr>
            <w:tcW w:w="928" w:type="dxa"/>
          </w:tcPr>
          <w:p w:rsidR="0067705B" w:rsidRDefault="00EF3B5B">
            <w:pPr>
              <w:pStyle w:val="TableParagraph"/>
              <w:ind w:left="196"/>
              <w:rPr>
                <w:sz w:val="20"/>
              </w:rPr>
            </w:pPr>
            <w:r>
              <w:rPr>
                <w:sz w:val="20"/>
              </w:rPr>
              <w:t>0004a'</w:t>
            </w:r>
          </w:p>
        </w:tc>
        <w:tc>
          <w:tcPr>
            <w:tcW w:w="940" w:type="dxa"/>
          </w:tcPr>
          <w:p w:rsidR="0067705B" w:rsidRDefault="00EF3B5B">
            <w:pPr>
              <w:pStyle w:val="TableParagraph"/>
              <w:ind w:left="0" w:right="92"/>
              <w:jc w:val="right"/>
              <w:rPr>
                <w:sz w:val="20"/>
              </w:rPr>
            </w:pPr>
            <w:r>
              <w:rPr>
                <w:sz w:val="20"/>
              </w:rPr>
              <w:t>20991.13</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1" w:right="72"/>
              <w:jc w:val="center"/>
              <w:rPr>
                <w:sz w:val="20"/>
              </w:rPr>
            </w:pPr>
            <w:r>
              <w:rPr>
                <w:sz w:val="20"/>
              </w:rPr>
              <w:t>U+5F1B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恥</w:t>
            </w:r>
          </w:p>
        </w:tc>
        <w:tc>
          <w:tcPr>
            <w:tcW w:w="770" w:type="dxa"/>
          </w:tcPr>
          <w:p w:rsidR="0067705B" w:rsidRDefault="00EF3B5B">
            <w:pPr>
              <w:pStyle w:val="TableParagraph"/>
              <w:rPr>
                <w:sz w:val="20"/>
              </w:rPr>
            </w:pPr>
            <w:r>
              <w:rPr>
                <w:sz w:val="20"/>
              </w:rPr>
              <w:t>chǐ</w:t>
            </w:r>
          </w:p>
        </w:tc>
        <w:tc>
          <w:tcPr>
            <w:tcW w:w="942" w:type="dxa"/>
            <w:tcBorders>
              <w:right w:val="nil"/>
            </w:tcBorders>
          </w:tcPr>
          <w:p w:rsidR="0067705B" w:rsidRDefault="00EF3B5B">
            <w:pPr>
              <w:pStyle w:val="TableParagraph"/>
              <w:rPr>
                <w:i/>
                <w:sz w:val="20"/>
              </w:rPr>
            </w:pPr>
            <w:r>
              <w:rPr>
                <w:i/>
                <w:sz w:val="20"/>
              </w:rPr>
              <w:t>trhiX</w:t>
            </w:r>
          </w:p>
        </w:tc>
        <w:tc>
          <w:tcPr>
            <w:tcW w:w="1842" w:type="dxa"/>
            <w:tcBorders>
              <w:left w:val="nil"/>
            </w:tcBorders>
          </w:tcPr>
          <w:p w:rsidR="0067705B" w:rsidRDefault="00EF3B5B">
            <w:pPr>
              <w:pStyle w:val="TableParagraph"/>
              <w:ind w:left="180"/>
              <w:rPr>
                <w:i/>
                <w:sz w:val="20"/>
              </w:rPr>
            </w:pPr>
            <w:r>
              <w:rPr>
                <w:i/>
                <w:sz w:val="20"/>
              </w:rPr>
              <w:t>(trh- + -i B)</w:t>
            </w:r>
          </w:p>
        </w:tc>
        <w:tc>
          <w:tcPr>
            <w:tcW w:w="2782" w:type="dxa"/>
          </w:tcPr>
          <w:p w:rsidR="0067705B" w:rsidRDefault="00EF3B5B">
            <w:pPr>
              <w:pStyle w:val="TableParagraph"/>
              <w:spacing w:before="29"/>
              <w:rPr>
                <w:sz w:val="20"/>
              </w:rPr>
            </w:pPr>
            <w:r>
              <w:rPr>
                <w:w w:val="85"/>
                <w:sz w:val="20"/>
              </w:rPr>
              <w:t>*n̥ rəʔ</w:t>
            </w:r>
          </w:p>
        </w:tc>
        <w:tc>
          <w:tcPr>
            <w:tcW w:w="2870" w:type="dxa"/>
          </w:tcPr>
          <w:p w:rsidR="0067705B" w:rsidRDefault="00EF3B5B">
            <w:pPr>
              <w:pStyle w:val="TableParagraph"/>
              <w:ind w:left="38"/>
              <w:rPr>
                <w:sz w:val="20"/>
              </w:rPr>
            </w:pPr>
            <w:r>
              <w:rPr>
                <w:sz w:val="20"/>
              </w:rPr>
              <w:t>shame; ashamed</w:t>
            </w:r>
          </w:p>
        </w:tc>
        <w:tc>
          <w:tcPr>
            <w:tcW w:w="928" w:type="dxa"/>
          </w:tcPr>
          <w:p w:rsidR="0067705B" w:rsidRDefault="00EF3B5B">
            <w:pPr>
              <w:pStyle w:val="TableParagraph"/>
              <w:ind w:left="214"/>
              <w:rPr>
                <w:sz w:val="20"/>
              </w:rPr>
            </w:pPr>
            <w:r>
              <w:rPr>
                <w:sz w:val="20"/>
              </w:rPr>
              <w:t>0959a</w:t>
            </w:r>
          </w:p>
        </w:tc>
        <w:tc>
          <w:tcPr>
            <w:tcW w:w="940" w:type="dxa"/>
          </w:tcPr>
          <w:p w:rsidR="0067705B" w:rsidRDefault="00EF3B5B">
            <w:pPr>
              <w:pStyle w:val="TableParagraph"/>
              <w:ind w:left="0" w:right="92"/>
              <w:jc w:val="right"/>
              <w:rPr>
                <w:sz w:val="20"/>
              </w:rPr>
            </w:pPr>
            <w:r>
              <w:rPr>
                <w:sz w:val="20"/>
              </w:rPr>
              <w:t>42290.01</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U+6065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齒</w:t>
            </w:r>
          </w:p>
        </w:tc>
        <w:tc>
          <w:tcPr>
            <w:tcW w:w="770" w:type="dxa"/>
          </w:tcPr>
          <w:p w:rsidR="0067705B" w:rsidRDefault="00EF3B5B">
            <w:pPr>
              <w:pStyle w:val="TableParagraph"/>
              <w:rPr>
                <w:sz w:val="20"/>
              </w:rPr>
            </w:pPr>
            <w:r>
              <w:rPr>
                <w:sz w:val="20"/>
              </w:rPr>
              <w:t>chǐ</w:t>
            </w:r>
          </w:p>
        </w:tc>
        <w:tc>
          <w:tcPr>
            <w:tcW w:w="942" w:type="dxa"/>
            <w:tcBorders>
              <w:right w:val="nil"/>
            </w:tcBorders>
          </w:tcPr>
          <w:p w:rsidR="0067705B" w:rsidRDefault="00EF3B5B">
            <w:pPr>
              <w:pStyle w:val="TableParagraph"/>
              <w:rPr>
                <w:i/>
                <w:sz w:val="20"/>
              </w:rPr>
            </w:pPr>
            <w:r>
              <w:rPr>
                <w:i/>
                <w:sz w:val="20"/>
              </w:rPr>
              <w:t>tsyhiX</w:t>
            </w:r>
          </w:p>
        </w:tc>
        <w:tc>
          <w:tcPr>
            <w:tcW w:w="1842" w:type="dxa"/>
            <w:tcBorders>
              <w:left w:val="nil"/>
            </w:tcBorders>
          </w:tcPr>
          <w:p w:rsidR="0067705B" w:rsidRDefault="00EF3B5B">
            <w:pPr>
              <w:pStyle w:val="TableParagraph"/>
              <w:ind w:left="180"/>
              <w:rPr>
                <w:i/>
                <w:sz w:val="20"/>
              </w:rPr>
            </w:pPr>
            <w:r>
              <w:rPr>
                <w:i/>
                <w:sz w:val="20"/>
              </w:rPr>
              <w:t>(tsyh- + -i B)</w:t>
            </w:r>
          </w:p>
        </w:tc>
        <w:tc>
          <w:tcPr>
            <w:tcW w:w="2782" w:type="dxa"/>
          </w:tcPr>
          <w:p w:rsidR="0067705B" w:rsidRDefault="00EF3B5B">
            <w:pPr>
              <w:pStyle w:val="TableParagraph"/>
              <w:spacing w:before="17"/>
              <w:rPr>
                <w:sz w:val="20"/>
              </w:rPr>
            </w:pPr>
            <w:r>
              <w:rPr>
                <w:w w:val="95"/>
                <w:sz w:val="20"/>
              </w:rPr>
              <w:t>*t-[k]ʰə(ŋ)ʔ (or *t.ŋ</w:t>
            </w:r>
            <w:r>
              <w:rPr>
                <w:w w:val="95"/>
                <w:position w:val="1"/>
                <w:sz w:val="20"/>
              </w:rPr>
              <w:t xml:space="preserve">̊ </w:t>
            </w:r>
            <w:r>
              <w:rPr>
                <w:w w:val="95"/>
                <w:sz w:val="20"/>
              </w:rPr>
              <w:t>əʔ)</w:t>
            </w:r>
          </w:p>
        </w:tc>
        <w:tc>
          <w:tcPr>
            <w:tcW w:w="2870" w:type="dxa"/>
          </w:tcPr>
          <w:p w:rsidR="0067705B" w:rsidRDefault="00EF3B5B">
            <w:pPr>
              <w:pStyle w:val="TableParagraph"/>
              <w:ind w:left="38"/>
              <w:rPr>
                <w:sz w:val="20"/>
              </w:rPr>
            </w:pPr>
            <w:r>
              <w:rPr>
                <w:sz w:val="20"/>
              </w:rPr>
              <w:t>front teeth</w:t>
            </w:r>
          </w:p>
        </w:tc>
        <w:tc>
          <w:tcPr>
            <w:tcW w:w="928" w:type="dxa"/>
          </w:tcPr>
          <w:p w:rsidR="0067705B" w:rsidRDefault="00EF3B5B">
            <w:pPr>
              <w:pStyle w:val="TableParagraph"/>
              <w:ind w:left="232"/>
              <w:rPr>
                <w:sz w:val="20"/>
              </w:rPr>
            </w:pPr>
            <w:r>
              <w:rPr>
                <w:sz w:val="20"/>
              </w:rPr>
              <w:t>0961l</w:t>
            </w:r>
          </w:p>
        </w:tc>
        <w:tc>
          <w:tcPr>
            <w:tcW w:w="940" w:type="dxa"/>
          </w:tcPr>
          <w:p w:rsidR="0067705B" w:rsidRDefault="00EF3B5B">
            <w:pPr>
              <w:pStyle w:val="TableParagraph"/>
              <w:ind w:left="0" w:right="92"/>
              <w:jc w:val="right"/>
              <w:rPr>
                <w:sz w:val="20"/>
              </w:rPr>
            </w:pPr>
            <w:r>
              <w:rPr>
                <w:sz w:val="20"/>
              </w:rPr>
              <w:t>74788.01</w:t>
            </w:r>
          </w:p>
        </w:tc>
        <w:tc>
          <w:tcPr>
            <w:tcW w:w="496" w:type="dxa"/>
          </w:tcPr>
          <w:p w:rsidR="0067705B" w:rsidRDefault="00EF3B5B">
            <w:pPr>
              <w:pStyle w:val="TableParagraph"/>
              <w:ind w:left="75" w:right="76"/>
              <w:jc w:val="center"/>
              <w:rPr>
                <w:sz w:val="20"/>
              </w:rPr>
            </w:pPr>
            <w:r>
              <w:rPr>
                <w:sz w:val="20"/>
              </w:rPr>
              <w:t>211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U+9F52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哆</w:t>
            </w:r>
          </w:p>
        </w:tc>
        <w:tc>
          <w:tcPr>
            <w:tcW w:w="770" w:type="dxa"/>
          </w:tcPr>
          <w:p w:rsidR="0067705B" w:rsidRDefault="00EF3B5B">
            <w:pPr>
              <w:pStyle w:val="TableParagraph"/>
              <w:rPr>
                <w:sz w:val="20"/>
              </w:rPr>
            </w:pPr>
            <w:r>
              <w:rPr>
                <w:sz w:val="20"/>
              </w:rPr>
              <w:t>chǐ</w:t>
            </w:r>
          </w:p>
        </w:tc>
        <w:tc>
          <w:tcPr>
            <w:tcW w:w="942" w:type="dxa"/>
            <w:tcBorders>
              <w:right w:val="nil"/>
            </w:tcBorders>
          </w:tcPr>
          <w:p w:rsidR="0067705B" w:rsidRDefault="00EF3B5B">
            <w:pPr>
              <w:pStyle w:val="TableParagraph"/>
              <w:rPr>
                <w:i/>
                <w:sz w:val="20"/>
              </w:rPr>
            </w:pPr>
            <w:r>
              <w:rPr>
                <w:i/>
                <w:sz w:val="20"/>
              </w:rPr>
              <w:t>tsyhaeX</w:t>
            </w:r>
          </w:p>
        </w:tc>
        <w:tc>
          <w:tcPr>
            <w:tcW w:w="1842" w:type="dxa"/>
            <w:tcBorders>
              <w:left w:val="nil"/>
            </w:tcBorders>
          </w:tcPr>
          <w:p w:rsidR="0067705B" w:rsidRDefault="00EF3B5B">
            <w:pPr>
              <w:pStyle w:val="TableParagraph"/>
              <w:ind w:left="180"/>
              <w:rPr>
                <w:i/>
                <w:sz w:val="20"/>
              </w:rPr>
            </w:pPr>
            <w:r>
              <w:rPr>
                <w:i/>
                <w:sz w:val="20"/>
              </w:rPr>
              <w:t>(tsyh- + -jae B)</w:t>
            </w:r>
          </w:p>
        </w:tc>
        <w:tc>
          <w:tcPr>
            <w:tcW w:w="2782" w:type="dxa"/>
          </w:tcPr>
          <w:p w:rsidR="0067705B" w:rsidRDefault="00EF3B5B">
            <w:pPr>
              <w:pStyle w:val="TableParagraph"/>
              <w:spacing w:before="29"/>
              <w:rPr>
                <w:sz w:val="20"/>
              </w:rPr>
            </w:pPr>
            <w:r>
              <w:rPr>
                <w:sz w:val="20"/>
              </w:rPr>
              <w:t>*[t-l̥ ]Ajʔ</w:t>
            </w:r>
          </w:p>
        </w:tc>
        <w:tc>
          <w:tcPr>
            <w:tcW w:w="2870" w:type="dxa"/>
          </w:tcPr>
          <w:p w:rsidR="0067705B" w:rsidRDefault="00EF3B5B">
            <w:pPr>
              <w:pStyle w:val="TableParagraph"/>
              <w:ind w:left="38"/>
              <w:rPr>
                <w:sz w:val="20"/>
              </w:rPr>
            </w:pPr>
            <w:r>
              <w:rPr>
                <w:sz w:val="20"/>
              </w:rPr>
              <w:t>large</w:t>
            </w:r>
          </w:p>
        </w:tc>
        <w:tc>
          <w:tcPr>
            <w:tcW w:w="928" w:type="dxa"/>
          </w:tcPr>
          <w:p w:rsidR="0067705B" w:rsidRDefault="00EF3B5B">
            <w:pPr>
              <w:pStyle w:val="TableParagraph"/>
              <w:ind w:left="210"/>
              <w:rPr>
                <w:sz w:val="20"/>
              </w:rPr>
            </w:pPr>
            <w:r>
              <w:rPr>
                <w:sz w:val="20"/>
              </w:rPr>
              <w:t>0003k</w:t>
            </w:r>
          </w:p>
        </w:tc>
        <w:tc>
          <w:tcPr>
            <w:tcW w:w="940" w:type="dxa"/>
          </w:tcPr>
          <w:p w:rsidR="0067705B" w:rsidRDefault="00EF3B5B">
            <w:pPr>
              <w:pStyle w:val="TableParagraph"/>
              <w:ind w:left="0" w:right="92"/>
              <w:jc w:val="right"/>
              <w:rPr>
                <w:sz w:val="20"/>
              </w:rPr>
            </w:pPr>
            <w:r>
              <w:rPr>
                <w:sz w:val="20"/>
              </w:rPr>
              <w:t>10620.08</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U+54C6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哆</w:t>
            </w:r>
          </w:p>
        </w:tc>
        <w:tc>
          <w:tcPr>
            <w:tcW w:w="770" w:type="dxa"/>
          </w:tcPr>
          <w:p w:rsidR="0067705B" w:rsidRDefault="00EF3B5B">
            <w:pPr>
              <w:pStyle w:val="TableParagraph"/>
              <w:rPr>
                <w:sz w:val="20"/>
              </w:rPr>
            </w:pPr>
            <w:r>
              <w:rPr>
                <w:sz w:val="20"/>
              </w:rPr>
              <w:t>chǐ</w:t>
            </w:r>
          </w:p>
        </w:tc>
        <w:tc>
          <w:tcPr>
            <w:tcW w:w="942" w:type="dxa"/>
            <w:tcBorders>
              <w:right w:val="nil"/>
            </w:tcBorders>
          </w:tcPr>
          <w:p w:rsidR="0067705B" w:rsidRDefault="00EF3B5B">
            <w:pPr>
              <w:pStyle w:val="TableParagraph"/>
              <w:rPr>
                <w:i/>
                <w:sz w:val="20"/>
              </w:rPr>
            </w:pPr>
            <w:r>
              <w:rPr>
                <w:i/>
                <w:sz w:val="20"/>
              </w:rPr>
              <w:t>tsyheX</w:t>
            </w:r>
          </w:p>
        </w:tc>
        <w:tc>
          <w:tcPr>
            <w:tcW w:w="1842" w:type="dxa"/>
            <w:tcBorders>
              <w:left w:val="nil"/>
            </w:tcBorders>
          </w:tcPr>
          <w:p w:rsidR="0067705B" w:rsidRDefault="00EF3B5B">
            <w:pPr>
              <w:pStyle w:val="TableParagraph"/>
              <w:ind w:left="180"/>
              <w:rPr>
                <w:i/>
                <w:sz w:val="20"/>
              </w:rPr>
            </w:pPr>
            <w:r>
              <w:rPr>
                <w:i/>
                <w:sz w:val="20"/>
              </w:rPr>
              <w:t>(tsyh- + -je B)</w:t>
            </w:r>
          </w:p>
        </w:tc>
        <w:tc>
          <w:tcPr>
            <w:tcW w:w="2782" w:type="dxa"/>
          </w:tcPr>
          <w:p w:rsidR="0067705B" w:rsidRDefault="00EF3B5B">
            <w:pPr>
              <w:pStyle w:val="TableParagraph"/>
              <w:spacing w:before="29"/>
              <w:rPr>
                <w:sz w:val="20"/>
              </w:rPr>
            </w:pPr>
            <w:r>
              <w:rPr>
                <w:sz w:val="20"/>
              </w:rPr>
              <w:t>*[t-l̥ ]ajʔ</w:t>
            </w:r>
          </w:p>
        </w:tc>
        <w:tc>
          <w:tcPr>
            <w:tcW w:w="2870" w:type="dxa"/>
          </w:tcPr>
          <w:p w:rsidR="0067705B" w:rsidRDefault="00EF3B5B">
            <w:pPr>
              <w:pStyle w:val="TableParagraph"/>
              <w:ind w:left="38"/>
              <w:rPr>
                <w:sz w:val="20"/>
              </w:rPr>
            </w:pPr>
            <w:r>
              <w:rPr>
                <w:sz w:val="20"/>
              </w:rPr>
              <w:t>large</w:t>
            </w:r>
          </w:p>
        </w:tc>
        <w:tc>
          <w:tcPr>
            <w:tcW w:w="928" w:type="dxa"/>
          </w:tcPr>
          <w:p w:rsidR="0067705B" w:rsidRDefault="00EF3B5B">
            <w:pPr>
              <w:pStyle w:val="TableParagraph"/>
              <w:ind w:left="210"/>
              <w:rPr>
                <w:sz w:val="20"/>
              </w:rPr>
            </w:pPr>
            <w:r>
              <w:rPr>
                <w:sz w:val="20"/>
              </w:rPr>
              <w:t>0003k</w:t>
            </w:r>
          </w:p>
        </w:tc>
        <w:tc>
          <w:tcPr>
            <w:tcW w:w="940" w:type="dxa"/>
          </w:tcPr>
          <w:p w:rsidR="0067705B" w:rsidRDefault="00EF3B5B">
            <w:pPr>
              <w:pStyle w:val="TableParagraph"/>
              <w:ind w:left="0" w:right="92"/>
              <w:jc w:val="right"/>
              <w:rPr>
                <w:sz w:val="20"/>
              </w:rPr>
            </w:pPr>
            <w:r>
              <w:rPr>
                <w:sz w:val="20"/>
              </w:rPr>
              <w:t>10620.08</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U+54C6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侈</w:t>
            </w:r>
          </w:p>
        </w:tc>
        <w:tc>
          <w:tcPr>
            <w:tcW w:w="770" w:type="dxa"/>
          </w:tcPr>
          <w:p w:rsidR="0067705B" w:rsidRDefault="00EF3B5B">
            <w:pPr>
              <w:pStyle w:val="TableParagraph"/>
              <w:rPr>
                <w:sz w:val="20"/>
              </w:rPr>
            </w:pPr>
            <w:r>
              <w:rPr>
                <w:sz w:val="20"/>
              </w:rPr>
              <w:t>chǐ</w:t>
            </w:r>
          </w:p>
        </w:tc>
        <w:tc>
          <w:tcPr>
            <w:tcW w:w="942" w:type="dxa"/>
            <w:tcBorders>
              <w:right w:val="nil"/>
            </w:tcBorders>
          </w:tcPr>
          <w:p w:rsidR="0067705B" w:rsidRDefault="00EF3B5B">
            <w:pPr>
              <w:pStyle w:val="TableParagraph"/>
              <w:rPr>
                <w:i/>
                <w:sz w:val="20"/>
              </w:rPr>
            </w:pPr>
            <w:r>
              <w:rPr>
                <w:i/>
                <w:sz w:val="20"/>
              </w:rPr>
              <w:t>tsyheX</w:t>
            </w:r>
          </w:p>
        </w:tc>
        <w:tc>
          <w:tcPr>
            <w:tcW w:w="1842" w:type="dxa"/>
            <w:tcBorders>
              <w:left w:val="nil"/>
            </w:tcBorders>
          </w:tcPr>
          <w:p w:rsidR="0067705B" w:rsidRDefault="00EF3B5B">
            <w:pPr>
              <w:pStyle w:val="TableParagraph"/>
              <w:ind w:left="180"/>
              <w:rPr>
                <w:i/>
                <w:sz w:val="20"/>
              </w:rPr>
            </w:pPr>
            <w:r>
              <w:rPr>
                <w:i/>
                <w:sz w:val="20"/>
              </w:rPr>
              <w:t>(tsyh- + -je B)</w:t>
            </w:r>
          </w:p>
        </w:tc>
        <w:tc>
          <w:tcPr>
            <w:tcW w:w="2782" w:type="dxa"/>
          </w:tcPr>
          <w:p w:rsidR="0067705B" w:rsidRDefault="00EF3B5B">
            <w:pPr>
              <w:pStyle w:val="TableParagraph"/>
              <w:spacing w:before="29"/>
              <w:rPr>
                <w:sz w:val="20"/>
              </w:rPr>
            </w:pPr>
            <w:r>
              <w:rPr>
                <w:sz w:val="20"/>
              </w:rPr>
              <w:t>*t-l̥ ajʔ</w:t>
            </w:r>
          </w:p>
        </w:tc>
        <w:tc>
          <w:tcPr>
            <w:tcW w:w="2870" w:type="dxa"/>
          </w:tcPr>
          <w:p w:rsidR="0067705B" w:rsidRDefault="00EF3B5B">
            <w:pPr>
              <w:pStyle w:val="TableParagraph"/>
              <w:ind w:left="38"/>
              <w:rPr>
                <w:sz w:val="20"/>
              </w:rPr>
            </w:pPr>
            <w:r>
              <w:rPr>
                <w:sz w:val="20"/>
              </w:rPr>
              <w:t>extravagant</w:t>
            </w:r>
          </w:p>
        </w:tc>
        <w:tc>
          <w:tcPr>
            <w:tcW w:w="928" w:type="dxa"/>
          </w:tcPr>
          <w:p w:rsidR="0067705B" w:rsidRDefault="00EF3B5B">
            <w:pPr>
              <w:pStyle w:val="TableParagraph"/>
              <w:ind w:left="232"/>
              <w:rPr>
                <w:sz w:val="20"/>
              </w:rPr>
            </w:pPr>
            <w:r>
              <w:rPr>
                <w:sz w:val="20"/>
              </w:rPr>
              <w:t>0003i</w:t>
            </w:r>
          </w:p>
        </w:tc>
        <w:tc>
          <w:tcPr>
            <w:tcW w:w="940" w:type="dxa"/>
          </w:tcPr>
          <w:p w:rsidR="0067705B" w:rsidRDefault="00EF3B5B">
            <w:pPr>
              <w:pStyle w:val="TableParagraph"/>
              <w:ind w:left="0" w:right="92"/>
              <w:jc w:val="right"/>
              <w:rPr>
                <w:sz w:val="20"/>
              </w:rPr>
            </w:pPr>
            <w:r>
              <w:rPr>
                <w:sz w:val="20"/>
              </w:rPr>
              <w:t>10151.08</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U+4F88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尺</w:t>
            </w:r>
          </w:p>
        </w:tc>
        <w:tc>
          <w:tcPr>
            <w:tcW w:w="770" w:type="dxa"/>
          </w:tcPr>
          <w:p w:rsidR="0067705B" w:rsidRDefault="00EF3B5B">
            <w:pPr>
              <w:pStyle w:val="TableParagraph"/>
              <w:rPr>
                <w:sz w:val="20"/>
              </w:rPr>
            </w:pPr>
            <w:r>
              <w:rPr>
                <w:sz w:val="20"/>
              </w:rPr>
              <w:t>chǐ</w:t>
            </w:r>
          </w:p>
        </w:tc>
        <w:tc>
          <w:tcPr>
            <w:tcW w:w="942" w:type="dxa"/>
            <w:tcBorders>
              <w:right w:val="nil"/>
            </w:tcBorders>
          </w:tcPr>
          <w:p w:rsidR="0067705B" w:rsidRDefault="00EF3B5B">
            <w:pPr>
              <w:pStyle w:val="TableParagraph"/>
              <w:rPr>
                <w:i/>
                <w:sz w:val="20"/>
              </w:rPr>
            </w:pPr>
            <w:r>
              <w:rPr>
                <w:i/>
                <w:sz w:val="20"/>
              </w:rPr>
              <w:t>tsyhek</w:t>
            </w:r>
          </w:p>
        </w:tc>
        <w:tc>
          <w:tcPr>
            <w:tcW w:w="1842" w:type="dxa"/>
            <w:tcBorders>
              <w:left w:val="nil"/>
            </w:tcBorders>
          </w:tcPr>
          <w:p w:rsidR="0067705B" w:rsidRDefault="00EF3B5B">
            <w:pPr>
              <w:pStyle w:val="TableParagraph"/>
              <w:ind w:left="180"/>
              <w:rPr>
                <w:i/>
                <w:sz w:val="20"/>
              </w:rPr>
            </w:pPr>
            <w:r>
              <w:rPr>
                <w:i/>
                <w:sz w:val="20"/>
              </w:rPr>
              <w:t>(tsyh- + -jek D)</w:t>
            </w:r>
          </w:p>
        </w:tc>
        <w:tc>
          <w:tcPr>
            <w:tcW w:w="2782" w:type="dxa"/>
          </w:tcPr>
          <w:p w:rsidR="0067705B" w:rsidRDefault="00EF3B5B">
            <w:pPr>
              <w:pStyle w:val="TableParagraph"/>
              <w:rPr>
                <w:sz w:val="20"/>
              </w:rPr>
            </w:pPr>
            <w:r>
              <w:rPr>
                <w:sz w:val="20"/>
              </w:rPr>
              <w:t>*tʰAk</w:t>
            </w:r>
          </w:p>
        </w:tc>
        <w:tc>
          <w:tcPr>
            <w:tcW w:w="2870" w:type="dxa"/>
          </w:tcPr>
          <w:p w:rsidR="0067705B" w:rsidRDefault="00EF3B5B">
            <w:pPr>
              <w:pStyle w:val="TableParagraph"/>
              <w:ind w:left="38"/>
              <w:rPr>
                <w:sz w:val="20"/>
              </w:rPr>
            </w:pPr>
            <w:r>
              <w:rPr>
                <w:sz w:val="20"/>
              </w:rPr>
              <w:t>foot (measure)</w:t>
            </w:r>
          </w:p>
        </w:tc>
        <w:tc>
          <w:tcPr>
            <w:tcW w:w="928" w:type="dxa"/>
          </w:tcPr>
          <w:p w:rsidR="0067705B" w:rsidRDefault="00EF3B5B">
            <w:pPr>
              <w:pStyle w:val="TableParagraph"/>
              <w:ind w:left="214"/>
              <w:rPr>
                <w:sz w:val="20"/>
              </w:rPr>
            </w:pPr>
            <w:r>
              <w:rPr>
                <w:sz w:val="20"/>
              </w:rPr>
              <w:t>0794a</w:t>
            </w:r>
          </w:p>
        </w:tc>
        <w:tc>
          <w:tcPr>
            <w:tcW w:w="940" w:type="dxa"/>
          </w:tcPr>
          <w:p w:rsidR="0067705B" w:rsidRDefault="00EF3B5B">
            <w:pPr>
              <w:pStyle w:val="TableParagraph"/>
              <w:ind w:left="0" w:right="92"/>
              <w:jc w:val="right"/>
              <w:rPr>
                <w:sz w:val="20"/>
              </w:rPr>
            </w:pPr>
            <w:r>
              <w:rPr>
                <w:sz w:val="20"/>
              </w:rPr>
              <w:t>20964.02</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U+5C3A</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1004"/>
        <w:gridCol w:w="1780"/>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翅</w:t>
            </w:r>
          </w:p>
        </w:tc>
        <w:tc>
          <w:tcPr>
            <w:tcW w:w="770" w:type="dxa"/>
          </w:tcPr>
          <w:p w:rsidR="0067705B" w:rsidRDefault="00EF3B5B">
            <w:pPr>
              <w:pStyle w:val="TableParagraph"/>
              <w:rPr>
                <w:sz w:val="20"/>
              </w:rPr>
            </w:pPr>
            <w:r>
              <w:rPr>
                <w:sz w:val="20"/>
              </w:rPr>
              <w:t>chì</w:t>
            </w:r>
          </w:p>
        </w:tc>
        <w:tc>
          <w:tcPr>
            <w:tcW w:w="1004" w:type="dxa"/>
            <w:tcBorders>
              <w:right w:val="nil"/>
            </w:tcBorders>
          </w:tcPr>
          <w:p w:rsidR="0067705B" w:rsidRDefault="00EF3B5B">
            <w:pPr>
              <w:pStyle w:val="TableParagraph"/>
              <w:rPr>
                <w:i/>
                <w:sz w:val="20"/>
              </w:rPr>
            </w:pPr>
            <w:r>
              <w:rPr>
                <w:i/>
                <w:sz w:val="20"/>
              </w:rPr>
              <w:t>syeH</w:t>
            </w:r>
          </w:p>
        </w:tc>
        <w:tc>
          <w:tcPr>
            <w:tcW w:w="1780" w:type="dxa"/>
            <w:tcBorders>
              <w:left w:val="nil"/>
            </w:tcBorders>
          </w:tcPr>
          <w:p w:rsidR="0067705B" w:rsidRDefault="00EF3B5B">
            <w:pPr>
              <w:pStyle w:val="TableParagraph"/>
              <w:ind w:left="119"/>
              <w:rPr>
                <w:i/>
                <w:sz w:val="20"/>
              </w:rPr>
            </w:pPr>
            <w:r>
              <w:rPr>
                <w:i/>
                <w:sz w:val="20"/>
              </w:rPr>
              <w:t>(sy- + -je C)</w:t>
            </w:r>
          </w:p>
        </w:tc>
        <w:tc>
          <w:tcPr>
            <w:tcW w:w="2782" w:type="dxa"/>
          </w:tcPr>
          <w:p w:rsidR="0067705B" w:rsidRDefault="00EF3B5B">
            <w:pPr>
              <w:pStyle w:val="TableParagraph"/>
              <w:rPr>
                <w:sz w:val="20"/>
              </w:rPr>
            </w:pPr>
            <w:r>
              <w:rPr>
                <w:sz w:val="20"/>
              </w:rPr>
              <w:t>*s-kʰe-s</w:t>
            </w:r>
          </w:p>
        </w:tc>
        <w:tc>
          <w:tcPr>
            <w:tcW w:w="2870" w:type="dxa"/>
          </w:tcPr>
          <w:p w:rsidR="0067705B" w:rsidRDefault="00EF3B5B">
            <w:pPr>
              <w:pStyle w:val="TableParagraph"/>
              <w:ind w:left="38"/>
              <w:rPr>
                <w:sz w:val="20"/>
              </w:rPr>
            </w:pPr>
            <w:r>
              <w:rPr>
                <w:sz w:val="20"/>
              </w:rPr>
              <w:t>wing</w:t>
            </w:r>
          </w:p>
        </w:tc>
        <w:tc>
          <w:tcPr>
            <w:tcW w:w="928" w:type="dxa"/>
          </w:tcPr>
          <w:p w:rsidR="0067705B" w:rsidRDefault="00EF3B5B">
            <w:pPr>
              <w:pStyle w:val="TableParagraph"/>
              <w:ind w:left="214"/>
              <w:rPr>
                <w:sz w:val="20"/>
              </w:rPr>
            </w:pPr>
            <w:r>
              <w:rPr>
                <w:sz w:val="20"/>
              </w:rPr>
              <w:t>0864e</w:t>
            </w:r>
          </w:p>
        </w:tc>
        <w:tc>
          <w:tcPr>
            <w:tcW w:w="940" w:type="dxa"/>
          </w:tcPr>
          <w:p w:rsidR="0067705B" w:rsidRDefault="00EF3B5B">
            <w:pPr>
              <w:pStyle w:val="TableParagraph"/>
              <w:ind w:left="0" w:right="92"/>
              <w:jc w:val="right"/>
              <w:rPr>
                <w:sz w:val="20"/>
              </w:rPr>
            </w:pPr>
            <w:r>
              <w:rPr>
                <w:sz w:val="20"/>
              </w:rPr>
              <w:t>53342.16</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U+7FC5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勅</w:t>
            </w:r>
          </w:p>
        </w:tc>
        <w:tc>
          <w:tcPr>
            <w:tcW w:w="770" w:type="dxa"/>
          </w:tcPr>
          <w:p w:rsidR="0067705B" w:rsidRDefault="00EF3B5B">
            <w:pPr>
              <w:pStyle w:val="TableParagraph"/>
              <w:spacing w:before="29"/>
              <w:rPr>
                <w:sz w:val="20"/>
              </w:rPr>
            </w:pPr>
            <w:r>
              <w:rPr>
                <w:sz w:val="20"/>
              </w:rPr>
              <w:t>chì</w:t>
            </w:r>
          </w:p>
        </w:tc>
        <w:tc>
          <w:tcPr>
            <w:tcW w:w="1004" w:type="dxa"/>
            <w:tcBorders>
              <w:right w:val="nil"/>
            </w:tcBorders>
          </w:tcPr>
          <w:p w:rsidR="0067705B" w:rsidRDefault="00EF3B5B">
            <w:pPr>
              <w:pStyle w:val="TableParagraph"/>
              <w:spacing w:before="29"/>
              <w:rPr>
                <w:i/>
                <w:sz w:val="20"/>
              </w:rPr>
            </w:pPr>
            <w:r>
              <w:rPr>
                <w:i/>
                <w:sz w:val="20"/>
              </w:rPr>
              <w:t>trhik</w:t>
            </w:r>
          </w:p>
        </w:tc>
        <w:tc>
          <w:tcPr>
            <w:tcW w:w="1780" w:type="dxa"/>
            <w:tcBorders>
              <w:left w:val="nil"/>
            </w:tcBorders>
          </w:tcPr>
          <w:p w:rsidR="0067705B" w:rsidRDefault="00EF3B5B">
            <w:pPr>
              <w:pStyle w:val="TableParagraph"/>
              <w:spacing w:before="29"/>
              <w:ind w:left="119"/>
              <w:rPr>
                <w:i/>
                <w:sz w:val="20"/>
              </w:rPr>
            </w:pPr>
            <w:r>
              <w:rPr>
                <w:i/>
                <w:sz w:val="20"/>
              </w:rPr>
              <w:t>(trh- + -ik D)</w:t>
            </w:r>
          </w:p>
        </w:tc>
        <w:tc>
          <w:tcPr>
            <w:tcW w:w="2782" w:type="dxa"/>
          </w:tcPr>
          <w:p w:rsidR="0067705B" w:rsidRDefault="00EF3B5B">
            <w:pPr>
              <w:pStyle w:val="TableParagraph"/>
              <w:spacing w:before="31"/>
              <w:rPr>
                <w:sz w:val="20"/>
              </w:rPr>
            </w:pPr>
            <w:r>
              <w:rPr>
                <w:w w:val="90"/>
                <w:sz w:val="20"/>
              </w:rPr>
              <w:t>*(m-)r̥ ək</w:t>
            </w:r>
          </w:p>
        </w:tc>
        <w:tc>
          <w:tcPr>
            <w:tcW w:w="2870" w:type="dxa"/>
          </w:tcPr>
          <w:p w:rsidR="0067705B" w:rsidRDefault="00EF3B5B">
            <w:pPr>
              <w:pStyle w:val="TableParagraph"/>
              <w:spacing w:before="29"/>
              <w:ind w:left="38"/>
              <w:rPr>
                <w:sz w:val="20"/>
              </w:rPr>
            </w:pPr>
            <w:r>
              <w:rPr>
                <w:sz w:val="20"/>
              </w:rPr>
              <w:t>correct (v.); to arrange</w:t>
            </w:r>
          </w:p>
        </w:tc>
        <w:tc>
          <w:tcPr>
            <w:tcW w:w="928" w:type="dxa"/>
          </w:tcPr>
          <w:p w:rsidR="0067705B" w:rsidRDefault="00EF3B5B">
            <w:pPr>
              <w:pStyle w:val="TableParagraph"/>
              <w:spacing w:before="29"/>
              <w:ind w:left="210"/>
              <w:rPr>
                <w:sz w:val="20"/>
              </w:rPr>
            </w:pPr>
            <w:r>
              <w:rPr>
                <w:sz w:val="20"/>
              </w:rPr>
              <w:t>0917b</w:t>
            </w:r>
          </w:p>
        </w:tc>
        <w:tc>
          <w:tcPr>
            <w:tcW w:w="940" w:type="dxa"/>
          </w:tcPr>
          <w:p w:rsidR="0067705B" w:rsidRDefault="00EF3B5B">
            <w:pPr>
              <w:pStyle w:val="TableParagraph"/>
              <w:spacing w:before="29"/>
              <w:ind w:left="0" w:right="92"/>
              <w:jc w:val="right"/>
              <w:rPr>
                <w:sz w:val="20"/>
              </w:rPr>
            </w:pPr>
            <w:r>
              <w:rPr>
                <w:sz w:val="20"/>
              </w:rPr>
              <w:t>10371.02</w:t>
            </w:r>
          </w:p>
        </w:tc>
        <w:tc>
          <w:tcPr>
            <w:tcW w:w="496" w:type="dxa"/>
          </w:tcPr>
          <w:p w:rsidR="0067705B" w:rsidRDefault="00EF3B5B">
            <w:pPr>
              <w:pStyle w:val="TableParagraph"/>
              <w:spacing w:before="29"/>
              <w:ind w:left="75" w:right="76"/>
              <w:jc w:val="center"/>
              <w:rPr>
                <w:sz w:val="20"/>
              </w:rPr>
            </w:pPr>
            <w:r>
              <w:rPr>
                <w:sz w:val="20"/>
              </w:rPr>
              <w:t>19</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U+52C5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熾</w:t>
            </w:r>
          </w:p>
        </w:tc>
        <w:tc>
          <w:tcPr>
            <w:tcW w:w="770" w:type="dxa"/>
          </w:tcPr>
          <w:p w:rsidR="0067705B" w:rsidRDefault="00EF3B5B">
            <w:pPr>
              <w:pStyle w:val="TableParagraph"/>
              <w:rPr>
                <w:sz w:val="20"/>
              </w:rPr>
            </w:pPr>
            <w:r>
              <w:rPr>
                <w:sz w:val="20"/>
              </w:rPr>
              <w:t>chì</w:t>
            </w:r>
          </w:p>
        </w:tc>
        <w:tc>
          <w:tcPr>
            <w:tcW w:w="1004" w:type="dxa"/>
            <w:tcBorders>
              <w:right w:val="nil"/>
            </w:tcBorders>
          </w:tcPr>
          <w:p w:rsidR="0067705B" w:rsidRDefault="00EF3B5B">
            <w:pPr>
              <w:pStyle w:val="TableParagraph"/>
              <w:rPr>
                <w:i/>
                <w:sz w:val="20"/>
              </w:rPr>
            </w:pPr>
            <w:r>
              <w:rPr>
                <w:i/>
                <w:sz w:val="20"/>
              </w:rPr>
              <w:t>tsyhiH</w:t>
            </w:r>
          </w:p>
        </w:tc>
        <w:tc>
          <w:tcPr>
            <w:tcW w:w="1780" w:type="dxa"/>
            <w:tcBorders>
              <w:left w:val="nil"/>
            </w:tcBorders>
          </w:tcPr>
          <w:p w:rsidR="0067705B" w:rsidRDefault="00EF3B5B">
            <w:pPr>
              <w:pStyle w:val="TableParagraph"/>
              <w:ind w:left="119"/>
              <w:rPr>
                <w:i/>
                <w:sz w:val="20"/>
              </w:rPr>
            </w:pPr>
            <w:r>
              <w:rPr>
                <w:i/>
                <w:sz w:val="20"/>
              </w:rPr>
              <w:t>(tsyh- + -i C)</w:t>
            </w:r>
          </w:p>
        </w:tc>
        <w:tc>
          <w:tcPr>
            <w:tcW w:w="2782" w:type="dxa"/>
          </w:tcPr>
          <w:p w:rsidR="0067705B" w:rsidRDefault="00EF3B5B">
            <w:pPr>
              <w:pStyle w:val="TableParagraph"/>
              <w:rPr>
                <w:sz w:val="20"/>
              </w:rPr>
            </w:pPr>
            <w:r>
              <w:rPr>
                <w:sz w:val="20"/>
              </w:rPr>
              <w:t>*tʰək-s</w:t>
            </w:r>
          </w:p>
        </w:tc>
        <w:tc>
          <w:tcPr>
            <w:tcW w:w="2870" w:type="dxa"/>
          </w:tcPr>
          <w:p w:rsidR="0067705B" w:rsidRDefault="00EF3B5B">
            <w:pPr>
              <w:pStyle w:val="TableParagraph"/>
              <w:ind w:left="38"/>
              <w:rPr>
                <w:sz w:val="20"/>
              </w:rPr>
            </w:pPr>
            <w:r>
              <w:rPr>
                <w:sz w:val="20"/>
              </w:rPr>
              <w:t>blaze</w:t>
            </w:r>
          </w:p>
        </w:tc>
        <w:tc>
          <w:tcPr>
            <w:tcW w:w="928" w:type="dxa"/>
          </w:tcPr>
          <w:p w:rsidR="0067705B" w:rsidRDefault="00EF3B5B">
            <w:pPr>
              <w:pStyle w:val="TableParagraph"/>
              <w:ind w:left="232"/>
              <w:rPr>
                <w:sz w:val="20"/>
              </w:rPr>
            </w:pPr>
            <w:r>
              <w:rPr>
                <w:sz w:val="20"/>
              </w:rPr>
              <w:t>0920l</w:t>
            </w:r>
          </w:p>
        </w:tc>
        <w:tc>
          <w:tcPr>
            <w:tcW w:w="940" w:type="dxa"/>
          </w:tcPr>
          <w:p w:rsidR="0067705B" w:rsidRDefault="00EF3B5B">
            <w:pPr>
              <w:pStyle w:val="TableParagraph"/>
              <w:ind w:left="0" w:right="92"/>
              <w:jc w:val="right"/>
              <w:rPr>
                <w:sz w:val="20"/>
              </w:rPr>
            </w:pPr>
            <w:r>
              <w:rPr>
                <w:sz w:val="20"/>
              </w:rPr>
              <w:t>32236.08</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U+71BE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赤</w:t>
            </w:r>
          </w:p>
        </w:tc>
        <w:tc>
          <w:tcPr>
            <w:tcW w:w="770" w:type="dxa"/>
          </w:tcPr>
          <w:p w:rsidR="0067705B" w:rsidRDefault="00EF3B5B">
            <w:pPr>
              <w:pStyle w:val="TableParagraph"/>
              <w:rPr>
                <w:sz w:val="20"/>
              </w:rPr>
            </w:pPr>
            <w:r>
              <w:rPr>
                <w:sz w:val="20"/>
              </w:rPr>
              <w:t>chì</w:t>
            </w:r>
          </w:p>
        </w:tc>
        <w:tc>
          <w:tcPr>
            <w:tcW w:w="1004" w:type="dxa"/>
            <w:tcBorders>
              <w:right w:val="nil"/>
            </w:tcBorders>
          </w:tcPr>
          <w:p w:rsidR="0067705B" w:rsidRDefault="00EF3B5B">
            <w:pPr>
              <w:pStyle w:val="TableParagraph"/>
              <w:rPr>
                <w:i/>
                <w:sz w:val="20"/>
              </w:rPr>
            </w:pPr>
            <w:r>
              <w:rPr>
                <w:i/>
                <w:sz w:val="20"/>
              </w:rPr>
              <w:t>tsyhek</w:t>
            </w:r>
          </w:p>
        </w:tc>
        <w:tc>
          <w:tcPr>
            <w:tcW w:w="1780" w:type="dxa"/>
            <w:tcBorders>
              <w:left w:val="nil"/>
            </w:tcBorders>
          </w:tcPr>
          <w:p w:rsidR="0067705B" w:rsidRDefault="00EF3B5B">
            <w:pPr>
              <w:pStyle w:val="TableParagraph"/>
              <w:ind w:left="119"/>
              <w:rPr>
                <w:i/>
                <w:sz w:val="20"/>
              </w:rPr>
            </w:pPr>
            <w:r>
              <w:rPr>
                <w:i/>
                <w:sz w:val="20"/>
              </w:rPr>
              <w:t>(tsyh- + -jek D)</w:t>
            </w:r>
          </w:p>
        </w:tc>
        <w:tc>
          <w:tcPr>
            <w:tcW w:w="2782" w:type="dxa"/>
          </w:tcPr>
          <w:p w:rsidR="0067705B" w:rsidRDefault="00EF3B5B">
            <w:pPr>
              <w:pStyle w:val="TableParagraph"/>
              <w:rPr>
                <w:sz w:val="20"/>
              </w:rPr>
            </w:pPr>
            <w:r>
              <w:rPr>
                <w:sz w:val="20"/>
              </w:rPr>
              <w:t>*[t-qʰ](r)Ak</w:t>
            </w:r>
          </w:p>
        </w:tc>
        <w:tc>
          <w:tcPr>
            <w:tcW w:w="2870" w:type="dxa"/>
          </w:tcPr>
          <w:p w:rsidR="0067705B" w:rsidRDefault="00EF3B5B">
            <w:pPr>
              <w:pStyle w:val="TableParagraph"/>
              <w:ind w:left="38"/>
              <w:rPr>
                <w:sz w:val="20"/>
              </w:rPr>
            </w:pPr>
            <w:r>
              <w:rPr>
                <w:sz w:val="20"/>
              </w:rPr>
              <w:t>red</w:t>
            </w:r>
          </w:p>
        </w:tc>
        <w:tc>
          <w:tcPr>
            <w:tcW w:w="928" w:type="dxa"/>
          </w:tcPr>
          <w:p w:rsidR="0067705B" w:rsidRDefault="00EF3B5B">
            <w:pPr>
              <w:pStyle w:val="TableParagraph"/>
              <w:ind w:left="214"/>
              <w:rPr>
                <w:sz w:val="20"/>
              </w:rPr>
            </w:pPr>
            <w:r>
              <w:rPr>
                <w:sz w:val="20"/>
              </w:rPr>
              <w:t>0793a</w:t>
            </w:r>
          </w:p>
        </w:tc>
        <w:tc>
          <w:tcPr>
            <w:tcW w:w="940" w:type="dxa"/>
          </w:tcPr>
          <w:p w:rsidR="0067705B" w:rsidRDefault="00EF3B5B">
            <w:pPr>
              <w:pStyle w:val="TableParagraph"/>
              <w:ind w:left="0" w:right="92"/>
              <w:jc w:val="right"/>
              <w:rPr>
                <w:sz w:val="20"/>
              </w:rPr>
            </w:pPr>
            <w:r>
              <w:rPr>
                <w:sz w:val="20"/>
              </w:rPr>
              <w:t>53506.01</w:t>
            </w:r>
          </w:p>
        </w:tc>
        <w:tc>
          <w:tcPr>
            <w:tcW w:w="496" w:type="dxa"/>
          </w:tcPr>
          <w:p w:rsidR="0067705B" w:rsidRDefault="00EF3B5B">
            <w:pPr>
              <w:pStyle w:val="TableParagraph"/>
              <w:ind w:left="75" w:right="76"/>
              <w:jc w:val="center"/>
              <w:rPr>
                <w:sz w:val="20"/>
              </w:rPr>
            </w:pPr>
            <w:r>
              <w:rPr>
                <w:sz w:val="20"/>
              </w:rPr>
              <w:t>155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1" w:right="72"/>
              <w:jc w:val="center"/>
              <w:rPr>
                <w:sz w:val="20"/>
              </w:rPr>
            </w:pPr>
            <w:r>
              <w:rPr>
                <w:sz w:val="20"/>
              </w:rPr>
              <w:t>U+8D64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㡿</w:t>
            </w:r>
          </w:p>
        </w:tc>
        <w:tc>
          <w:tcPr>
            <w:tcW w:w="770" w:type="dxa"/>
          </w:tcPr>
          <w:p w:rsidR="0067705B" w:rsidRDefault="00EF3B5B">
            <w:pPr>
              <w:pStyle w:val="TableParagraph"/>
              <w:rPr>
                <w:sz w:val="20"/>
              </w:rPr>
            </w:pPr>
            <w:r>
              <w:rPr>
                <w:sz w:val="20"/>
              </w:rPr>
              <w:t>chì</w:t>
            </w:r>
          </w:p>
        </w:tc>
        <w:tc>
          <w:tcPr>
            <w:tcW w:w="1004" w:type="dxa"/>
            <w:tcBorders>
              <w:right w:val="nil"/>
            </w:tcBorders>
          </w:tcPr>
          <w:p w:rsidR="0067705B" w:rsidRDefault="00EF3B5B">
            <w:pPr>
              <w:pStyle w:val="TableParagraph"/>
              <w:rPr>
                <w:i/>
                <w:sz w:val="20"/>
              </w:rPr>
            </w:pPr>
            <w:r>
              <w:rPr>
                <w:i/>
                <w:sz w:val="20"/>
              </w:rPr>
              <w:t>tsyhek</w:t>
            </w:r>
          </w:p>
        </w:tc>
        <w:tc>
          <w:tcPr>
            <w:tcW w:w="1780" w:type="dxa"/>
            <w:tcBorders>
              <w:left w:val="nil"/>
            </w:tcBorders>
          </w:tcPr>
          <w:p w:rsidR="0067705B" w:rsidRDefault="00EF3B5B">
            <w:pPr>
              <w:pStyle w:val="TableParagraph"/>
              <w:ind w:left="119"/>
              <w:rPr>
                <w:i/>
                <w:sz w:val="20"/>
              </w:rPr>
            </w:pPr>
            <w:r>
              <w:rPr>
                <w:i/>
                <w:sz w:val="20"/>
              </w:rPr>
              <w:t>(tsyh- + -jek D)</w:t>
            </w:r>
          </w:p>
        </w:tc>
        <w:tc>
          <w:tcPr>
            <w:tcW w:w="2782" w:type="dxa"/>
          </w:tcPr>
          <w:p w:rsidR="0067705B" w:rsidRDefault="00EF3B5B">
            <w:pPr>
              <w:pStyle w:val="TableParagraph"/>
              <w:rPr>
                <w:sz w:val="20"/>
              </w:rPr>
            </w:pPr>
            <w:r>
              <w:rPr>
                <w:sz w:val="20"/>
              </w:rPr>
              <w:t>*t-qʰAk</w:t>
            </w:r>
          </w:p>
        </w:tc>
        <w:tc>
          <w:tcPr>
            <w:tcW w:w="2870" w:type="dxa"/>
          </w:tcPr>
          <w:p w:rsidR="0067705B" w:rsidRDefault="00EF3B5B">
            <w:pPr>
              <w:pStyle w:val="TableParagraph"/>
              <w:ind w:left="38"/>
              <w:rPr>
                <w:sz w:val="20"/>
              </w:rPr>
            </w:pPr>
            <w:r>
              <w:rPr>
                <w:sz w:val="20"/>
              </w:rPr>
              <w:t>salty soil</w:t>
            </w:r>
          </w:p>
        </w:tc>
        <w:tc>
          <w:tcPr>
            <w:tcW w:w="928" w:type="dxa"/>
          </w:tcPr>
          <w:p w:rsidR="0067705B" w:rsidRDefault="00EF3B5B">
            <w:pPr>
              <w:pStyle w:val="TableParagraph"/>
              <w:ind w:left="214"/>
              <w:rPr>
                <w:sz w:val="20"/>
              </w:rPr>
            </w:pPr>
            <w:r>
              <w:rPr>
                <w:sz w:val="20"/>
              </w:rPr>
              <w:t>0792a</w:t>
            </w:r>
          </w:p>
        </w:tc>
        <w:tc>
          <w:tcPr>
            <w:tcW w:w="940" w:type="dxa"/>
          </w:tcPr>
          <w:p w:rsidR="0067705B" w:rsidRDefault="00EF3B5B">
            <w:pPr>
              <w:pStyle w:val="TableParagraph"/>
              <w:ind w:left="0" w:right="92"/>
              <w:jc w:val="right"/>
              <w:rPr>
                <w:sz w:val="20"/>
              </w:rPr>
            </w:pPr>
            <w:r>
              <w:rPr>
                <w:sz w:val="20"/>
              </w:rPr>
              <w:t>20884.01</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U+387F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斥</w:t>
            </w:r>
          </w:p>
        </w:tc>
        <w:tc>
          <w:tcPr>
            <w:tcW w:w="770" w:type="dxa"/>
          </w:tcPr>
          <w:p w:rsidR="0067705B" w:rsidRDefault="00EF3B5B">
            <w:pPr>
              <w:pStyle w:val="TableParagraph"/>
              <w:rPr>
                <w:sz w:val="20"/>
              </w:rPr>
            </w:pPr>
            <w:r>
              <w:rPr>
                <w:sz w:val="20"/>
              </w:rPr>
              <w:t>chì</w:t>
            </w:r>
          </w:p>
        </w:tc>
        <w:tc>
          <w:tcPr>
            <w:tcW w:w="1004" w:type="dxa"/>
            <w:tcBorders>
              <w:right w:val="nil"/>
            </w:tcBorders>
          </w:tcPr>
          <w:p w:rsidR="0067705B" w:rsidRDefault="00EF3B5B">
            <w:pPr>
              <w:pStyle w:val="TableParagraph"/>
              <w:rPr>
                <w:i/>
                <w:sz w:val="20"/>
              </w:rPr>
            </w:pPr>
            <w:r>
              <w:rPr>
                <w:i/>
                <w:sz w:val="20"/>
              </w:rPr>
              <w:t>tsyhek</w:t>
            </w:r>
          </w:p>
        </w:tc>
        <w:tc>
          <w:tcPr>
            <w:tcW w:w="1780" w:type="dxa"/>
            <w:tcBorders>
              <w:left w:val="nil"/>
            </w:tcBorders>
          </w:tcPr>
          <w:p w:rsidR="0067705B" w:rsidRDefault="00EF3B5B">
            <w:pPr>
              <w:pStyle w:val="TableParagraph"/>
              <w:ind w:left="119"/>
              <w:rPr>
                <w:i/>
                <w:sz w:val="20"/>
              </w:rPr>
            </w:pPr>
            <w:r>
              <w:rPr>
                <w:i/>
                <w:sz w:val="20"/>
              </w:rPr>
              <w:t>(tsyh- + -jek D)</w:t>
            </w:r>
          </w:p>
        </w:tc>
        <w:tc>
          <w:tcPr>
            <w:tcW w:w="2782" w:type="dxa"/>
          </w:tcPr>
          <w:p w:rsidR="0067705B" w:rsidRDefault="00EF3B5B">
            <w:pPr>
              <w:pStyle w:val="TableParagraph"/>
              <w:rPr>
                <w:sz w:val="20"/>
              </w:rPr>
            </w:pPr>
            <w:r>
              <w:rPr>
                <w:sz w:val="20"/>
              </w:rPr>
              <w:t>*tʰAk</w:t>
            </w:r>
          </w:p>
        </w:tc>
        <w:tc>
          <w:tcPr>
            <w:tcW w:w="2870" w:type="dxa"/>
          </w:tcPr>
          <w:p w:rsidR="0067705B" w:rsidRDefault="00EF3B5B">
            <w:pPr>
              <w:pStyle w:val="TableParagraph"/>
              <w:ind w:left="38"/>
              <w:rPr>
                <w:sz w:val="20"/>
              </w:rPr>
            </w:pPr>
            <w:r>
              <w:rPr>
                <w:sz w:val="20"/>
              </w:rPr>
              <w:t>rebuff; salty soil</w:t>
            </w:r>
          </w:p>
        </w:tc>
        <w:tc>
          <w:tcPr>
            <w:tcW w:w="928" w:type="dxa"/>
          </w:tcPr>
          <w:p w:rsidR="0067705B" w:rsidRDefault="00EF3B5B">
            <w:pPr>
              <w:pStyle w:val="TableParagraph"/>
              <w:ind w:left="210"/>
              <w:rPr>
                <w:sz w:val="20"/>
              </w:rPr>
            </w:pPr>
            <w:r>
              <w:rPr>
                <w:sz w:val="20"/>
              </w:rPr>
              <w:t>0792b</w:t>
            </w:r>
          </w:p>
        </w:tc>
        <w:tc>
          <w:tcPr>
            <w:tcW w:w="940" w:type="dxa"/>
          </w:tcPr>
          <w:p w:rsidR="0067705B" w:rsidRDefault="00EF3B5B">
            <w:pPr>
              <w:pStyle w:val="TableParagraph"/>
              <w:ind w:left="0" w:right="92"/>
              <w:jc w:val="right"/>
              <w:rPr>
                <w:sz w:val="20"/>
              </w:rPr>
            </w:pPr>
            <w:r>
              <w:rPr>
                <w:sz w:val="20"/>
              </w:rPr>
              <w:t>32022.03</w:t>
            </w:r>
          </w:p>
        </w:tc>
        <w:tc>
          <w:tcPr>
            <w:tcW w:w="496" w:type="dxa"/>
          </w:tcPr>
          <w:p w:rsidR="0067705B" w:rsidRDefault="00EF3B5B">
            <w:pPr>
              <w:pStyle w:val="TableParagraph"/>
              <w:ind w:left="75" w:right="76"/>
              <w:jc w:val="center"/>
              <w:rPr>
                <w:sz w:val="20"/>
              </w:rPr>
            </w:pPr>
            <w:r>
              <w:rPr>
                <w:sz w:val="20"/>
              </w:rPr>
              <w:t>69</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1" w:right="72"/>
              <w:jc w:val="center"/>
              <w:rPr>
                <w:sz w:val="20"/>
              </w:rPr>
            </w:pPr>
            <w:r>
              <w:rPr>
                <w:sz w:val="20"/>
              </w:rPr>
              <w:t>U+65A5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厈</w:t>
            </w:r>
          </w:p>
        </w:tc>
        <w:tc>
          <w:tcPr>
            <w:tcW w:w="770" w:type="dxa"/>
          </w:tcPr>
          <w:p w:rsidR="0067705B" w:rsidRDefault="00EF3B5B">
            <w:pPr>
              <w:pStyle w:val="TableParagraph"/>
              <w:spacing w:before="29"/>
              <w:rPr>
                <w:sz w:val="20"/>
              </w:rPr>
            </w:pPr>
            <w:r>
              <w:rPr>
                <w:sz w:val="20"/>
              </w:rPr>
              <w:t>chì</w:t>
            </w:r>
          </w:p>
        </w:tc>
        <w:tc>
          <w:tcPr>
            <w:tcW w:w="1004" w:type="dxa"/>
            <w:tcBorders>
              <w:right w:val="nil"/>
            </w:tcBorders>
          </w:tcPr>
          <w:p w:rsidR="0067705B" w:rsidRDefault="00EF3B5B">
            <w:pPr>
              <w:pStyle w:val="TableParagraph"/>
              <w:spacing w:before="29"/>
              <w:rPr>
                <w:i/>
                <w:sz w:val="20"/>
              </w:rPr>
            </w:pPr>
            <w:r>
              <w:rPr>
                <w:i/>
                <w:sz w:val="20"/>
              </w:rPr>
              <w:t>tsyhek</w:t>
            </w:r>
          </w:p>
        </w:tc>
        <w:tc>
          <w:tcPr>
            <w:tcW w:w="1780" w:type="dxa"/>
            <w:tcBorders>
              <w:left w:val="nil"/>
            </w:tcBorders>
          </w:tcPr>
          <w:p w:rsidR="0067705B" w:rsidRDefault="00EF3B5B">
            <w:pPr>
              <w:pStyle w:val="TableParagraph"/>
              <w:spacing w:before="29"/>
              <w:ind w:left="119"/>
              <w:rPr>
                <w:i/>
                <w:sz w:val="20"/>
              </w:rPr>
            </w:pPr>
            <w:r>
              <w:rPr>
                <w:i/>
                <w:sz w:val="20"/>
              </w:rPr>
              <w:t>(tsyh- + -jek D)</w:t>
            </w:r>
          </w:p>
        </w:tc>
        <w:tc>
          <w:tcPr>
            <w:tcW w:w="2782" w:type="dxa"/>
          </w:tcPr>
          <w:p w:rsidR="0067705B" w:rsidRDefault="00EF3B5B">
            <w:pPr>
              <w:pStyle w:val="TableParagraph"/>
              <w:spacing w:before="29"/>
              <w:rPr>
                <w:sz w:val="20"/>
              </w:rPr>
            </w:pPr>
            <w:r>
              <w:rPr>
                <w:sz w:val="20"/>
              </w:rPr>
              <w:t>*tʰAk</w:t>
            </w:r>
          </w:p>
        </w:tc>
        <w:tc>
          <w:tcPr>
            <w:tcW w:w="2870" w:type="dxa"/>
          </w:tcPr>
          <w:p w:rsidR="0067705B" w:rsidRDefault="00EF3B5B">
            <w:pPr>
              <w:pStyle w:val="TableParagraph"/>
              <w:spacing w:before="29"/>
              <w:ind w:left="38"/>
              <w:rPr>
                <w:sz w:val="20"/>
              </w:rPr>
            </w:pPr>
            <w:r>
              <w:rPr>
                <w:sz w:val="20"/>
              </w:rPr>
              <w:t>rebuff; salty soil</w:t>
            </w:r>
          </w:p>
        </w:tc>
        <w:tc>
          <w:tcPr>
            <w:tcW w:w="928" w:type="dxa"/>
          </w:tcPr>
          <w:p w:rsidR="0067705B" w:rsidRDefault="00EF3B5B">
            <w:pPr>
              <w:pStyle w:val="TableParagraph"/>
              <w:spacing w:before="29"/>
              <w:ind w:left="214"/>
              <w:rPr>
                <w:sz w:val="20"/>
              </w:rPr>
            </w:pPr>
            <w:r>
              <w:rPr>
                <w:sz w:val="20"/>
              </w:rPr>
              <w:t>0792c</w:t>
            </w:r>
          </w:p>
        </w:tc>
        <w:tc>
          <w:tcPr>
            <w:tcW w:w="940" w:type="dxa"/>
          </w:tcPr>
          <w:p w:rsidR="0067705B" w:rsidRDefault="00EF3B5B">
            <w:pPr>
              <w:pStyle w:val="TableParagraph"/>
              <w:spacing w:before="29"/>
              <w:ind w:left="0" w:right="92"/>
              <w:jc w:val="right"/>
              <w:rPr>
                <w:sz w:val="20"/>
              </w:rPr>
            </w:pPr>
            <w:r>
              <w:rPr>
                <w:sz w:val="20"/>
              </w:rPr>
              <w:t>10068.06</w:t>
            </w:r>
          </w:p>
        </w:tc>
        <w:tc>
          <w:tcPr>
            <w:tcW w:w="496" w:type="dxa"/>
          </w:tcPr>
          <w:p w:rsidR="0067705B" w:rsidRDefault="00EF3B5B">
            <w:pPr>
              <w:pStyle w:val="TableParagraph"/>
              <w:spacing w:before="29"/>
              <w:ind w:left="75" w:right="76"/>
              <w:jc w:val="center"/>
              <w:rPr>
                <w:sz w:val="20"/>
              </w:rPr>
            </w:pPr>
            <w:r>
              <w:rPr>
                <w:sz w:val="20"/>
              </w:rPr>
              <w:t>27</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72" w:right="72"/>
              <w:jc w:val="center"/>
              <w:rPr>
                <w:sz w:val="20"/>
              </w:rPr>
            </w:pPr>
            <w:r>
              <w:rPr>
                <w:sz w:val="20"/>
              </w:rPr>
              <w:t>U+5388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沖</w:t>
            </w:r>
          </w:p>
        </w:tc>
        <w:tc>
          <w:tcPr>
            <w:tcW w:w="770" w:type="dxa"/>
          </w:tcPr>
          <w:p w:rsidR="0067705B" w:rsidRDefault="00EF3B5B">
            <w:pPr>
              <w:pStyle w:val="TableParagraph"/>
              <w:rPr>
                <w:sz w:val="20"/>
              </w:rPr>
            </w:pPr>
            <w:r>
              <w:rPr>
                <w:sz w:val="20"/>
              </w:rPr>
              <w:t>chōng</w:t>
            </w:r>
          </w:p>
        </w:tc>
        <w:tc>
          <w:tcPr>
            <w:tcW w:w="1004" w:type="dxa"/>
            <w:tcBorders>
              <w:right w:val="nil"/>
            </w:tcBorders>
          </w:tcPr>
          <w:p w:rsidR="0067705B" w:rsidRDefault="00EF3B5B">
            <w:pPr>
              <w:pStyle w:val="TableParagraph"/>
              <w:rPr>
                <w:i/>
                <w:sz w:val="20"/>
              </w:rPr>
            </w:pPr>
            <w:r>
              <w:rPr>
                <w:i/>
                <w:sz w:val="20"/>
              </w:rPr>
              <w:t>drjuwng</w:t>
            </w:r>
          </w:p>
        </w:tc>
        <w:tc>
          <w:tcPr>
            <w:tcW w:w="1780" w:type="dxa"/>
            <w:tcBorders>
              <w:left w:val="nil"/>
            </w:tcBorders>
          </w:tcPr>
          <w:p w:rsidR="0067705B" w:rsidRDefault="00EF3B5B">
            <w:pPr>
              <w:pStyle w:val="TableParagraph"/>
              <w:ind w:left="119"/>
              <w:rPr>
                <w:i/>
                <w:sz w:val="20"/>
              </w:rPr>
            </w:pPr>
            <w:r>
              <w:rPr>
                <w:i/>
                <w:sz w:val="20"/>
              </w:rPr>
              <w:t>(dr- + -juwng A)</w:t>
            </w:r>
          </w:p>
        </w:tc>
        <w:tc>
          <w:tcPr>
            <w:tcW w:w="2782" w:type="dxa"/>
          </w:tcPr>
          <w:p w:rsidR="0067705B" w:rsidRDefault="00EF3B5B">
            <w:pPr>
              <w:pStyle w:val="TableParagraph"/>
              <w:rPr>
                <w:sz w:val="20"/>
              </w:rPr>
            </w:pPr>
            <w:r>
              <w:rPr>
                <w:sz w:val="20"/>
              </w:rPr>
              <w:t>*[d]ruŋ</w:t>
            </w:r>
          </w:p>
        </w:tc>
        <w:tc>
          <w:tcPr>
            <w:tcW w:w="2870" w:type="dxa"/>
          </w:tcPr>
          <w:p w:rsidR="0067705B" w:rsidRDefault="00EF3B5B">
            <w:pPr>
              <w:pStyle w:val="TableParagraph"/>
              <w:ind w:left="38"/>
              <w:rPr>
                <w:sz w:val="20"/>
              </w:rPr>
            </w:pPr>
            <w:r>
              <w:rPr>
                <w:sz w:val="20"/>
              </w:rPr>
              <w:t>sound of cutting ice</w:t>
            </w:r>
          </w:p>
        </w:tc>
        <w:tc>
          <w:tcPr>
            <w:tcW w:w="928" w:type="dxa"/>
          </w:tcPr>
          <w:p w:rsidR="0067705B" w:rsidRDefault="00EF3B5B">
            <w:pPr>
              <w:pStyle w:val="TableParagraph"/>
              <w:ind w:left="210"/>
              <w:rPr>
                <w:sz w:val="20"/>
              </w:rPr>
            </w:pPr>
            <w:r>
              <w:rPr>
                <w:sz w:val="20"/>
              </w:rPr>
              <w:t>1007p</w:t>
            </w:r>
          </w:p>
        </w:tc>
        <w:tc>
          <w:tcPr>
            <w:tcW w:w="940" w:type="dxa"/>
          </w:tcPr>
          <w:p w:rsidR="0067705B" w:rsidRDefault="00EF3B5B">
            <w:pPr>
              <w:pStyle w:val="TableParagraph"/>
              <w:ind w:left="0" w:right="92"/>
              <w:jc w:val="right"/>
              <w:rPr>
                <w:sz w:val="20"/>
              </w:rPr>
            </w:pPr>
            <w:r>
              <w:rPr>
                <w:sz w:val="20"/>
              </w:rPr>
              <w:t>31565.03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U+6C96</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舂</w:t>
            </w:r>
          </w:p>
        </w:tc>
        <w:tc>
          <w:tcPr>
            <w:tcW w:w="770" w:type="dxa"/>
          </w:tcPr>
          <w:p w:rsidR="0067705B" w:rsidRDefault="00EF3B5B">
            <w:pPr>
              <w:pStyle w:val="TableParagraph"/>
              <w:rPr>
                <w:sz w:val="20"/>
              </w:rPr>
            </w:pPr>
            <w:r>
              <w:rPr>
                <w:sz w:val="20"/>
              </w:rPr>
              <w:t>chōng</w:t>
            </w:r>
          </w:p>
        </w:tc>
        <w:tc>
          <w:tcPr>
            <w:tcW w:w="1004" w:type="dxa"/>
            <w:tcBorders>
              <w:right w:val="nil"/>
            </w:tcBorders>
          </w:tcPr>
          <w:p w:rsidR="0067705B" w:rsidRDefault="00EF3B5B">
            <w:pPr>
              <w:pStyle w:val="TableParagraph"/>
              <w:rPr>
                <w:i/>
                <w:sz w:val="20"/>
              </w:rPr>
            </w:pPr>
            <w:r>
              <w:rPr>
                <w:i/>
                <w:sz w:val="20"/>
              </w:rPr>
              <w:t>syowng</w:t>
            </w:r>
          </w:p>
        </w:tc>
        <w:tc>
          <w:tcPr>
            <w:tcW w:w="1780" w:type="dxa"/>
            <w:tcBorders>
              <w:left w:val="nil"/>
            </w:tcBorders>
          </w:tcPr>
          <w:p w:rsidR="0067705B" w:rsidRDefault="00EF3B5B">
            <w:pPr>
              <w:pStyle w:val="TableParagraph"/>
              <w:ind w:left="119"/>
              <w:rPr>
                <w:i/>
                <w:sz w:val="20"/>
              </w:rPr>
            </w:pPr>
            <w:r>
              <w:rPr>
                <w:i/>
                <w:sz w:val="20"/>
              </w:rPr>
              <w:t>(sy- + -jowng A)</w:t>
            </w:r>
          </w:p>
        </w:tc>
        <w:tc>
          <w:tcPr>
            <w:tcW w:w="2782" w:type="dxa"/>
          </w:tcPr>
          <w:p w:rsidR="0067705B" w:rsidRDefault="00EF3B5B">
            <w:pPr>
              <w:pStyle w:val="TableParagraph"/>
              <w:rPr>
                <w:sz w:val="20"/>
              </w:rPr>
            </w:pPr>
            <w:r>
              <w:rPr>
                <w:sz w:val="20"/>
              </w:rPr>
              <w:t>*s-toŋ</w:t>
            </w:r>
          </w:p>
        </w:tc>
        <w:tc>
          <w:tcPr>
            <w:tcW w:w="2870" w:type="dxa"/>
          </w:tcPr>
          <w:p w:rsidR="0067705B" w:rsidRDefault="00EF3B5B">
            <w:pPr>
              <w:pStyle w:val="TableParagraph"/>
              <w:spacing w:before="34" w:line="232" w:lineRule="auto"/>
              <w:ind w:left="38" w:right="557"/>
              <w:rPr>
                <w:sz w:val="20"/>
              </w:rPr>
            </w:pPr>
            <w:proofErr w:type="gramStart"/>
            <w:r>
              <w:rPr>
                <w:sz w:val="20"/>
              </w:rPr>
              <w:t>hull</w:t>
            </w:r>
            <w:proofErr w:type="gramEnd"/>
            <w:r>
              <w:rPr>
                <w:sz w:val="20"/>
              </w:rPr>
              <w:t xml:space="preserve"> grain, beat (v.) stick for beating (n.)</w:t>
            </w:r>
          </w:p>
        </w:tc>
        <w:tc>
          <w:tcPr>
            <w:tcW w:w="928" w:type="dxa"/>
          </w:tcPr>
          <w:p w:rsidR="0067705B" w:rsidRDefault="00EF3B5B">
            <w:pPr>
              <w:pStyle w:val="TableParagraph"/>
              <w:ind w:left="214"/>
              <w:rPr>
                <w:sz w:val="20"/>
              </w:rPr>
            </w:pPr>
            <w:r>
              <w:rPr>
                <w:sz w:val="20"/>
              </w:rPr>
              <w:t>1192a</w:t>
            </w:r>
          </w:p>
        </w:tc>
        <w:tc>
          <w:tcPr>
            <w:tcW w:w="940" w:type="dxa"/>
          </w:tcPr>
          <w:p w:rsidR="0067705B" w:rsidRDefault="00EF3B5B">
            <w:pPr>
              <w:pStyle w:val="TableParagraph"/>
              <w:ind w:left="0" w:right="92"/>
              <w:jc w:val="right"/>
              <w:rPr>
                <w:sz w:val="20"/>
              </w:rPr>
            </w:pPr>
            <w:r>
              <w:rPr>
                <w:sz w:val="20"/>
              </w:rPr>
              <w:t>53039.04</w:t>
            </w:r>
          </w:p>
        </w:tc>
        <w:tc>
          <w:tcPr>
            <w:tcW w:w="496" w:type="dxa"/>
          </w:tcPr>
          <w:p w:rsidR="0067705B" w:rsidRDefault="00EF3B5B">
            <w:pPr>
              <w:pStyle w:val="TableParagraph"/>
              <w:ind w:left="75" w:right="76"/>
              <w:jc w:val="center"/>
              <w:rPr>
                <w:sz w:val="20"/>
              </w:rPr>
            </w:pPr>
            <w:r>
              <w:rPr>
                <w:sz w:val="20"/>
              </w:rPr>
              <w:t>134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U+8202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憃</w:t>
            </w:r>
          </w:p>
        </w:tc>
        <w:tc>
          <w:tcPr>
            <w:tcW w:w="770" w:type="dxa"/>
          </w:tcPr>
          <w:p w:rsidR="0067705B" w:rsidRDefault="00EF3B5B">
            <w:pPr>
              <w:pStyle w:val="TableParagraph"/>
              <w:rPr>
                <w:sz w:val="20"/>
              </w:rPr>
            </w:pPr>
            <w:r>
              <w:rPr>
                <w:sz w:val="20"/>
              </w:rPr>
              <w:t>chōng</w:t>
            </w:r>
          </w:p>
        </w:tc>
        <w:tc>
          <w:tcPr>
            <w:tcW w:w="1004" w:type="dxa"/>
            <w:tcBorders>
              <w:right w:val="nil"/>
            </w:tcBorders>
          </w:tcPr>
          <w:p w:rsidR="0067705B" w:rsidRDefault="00EF3B5B">
            <w:pPr>
              <w:pStyle w:val="TableParagraph"/>
              <w:rPr>
                <w:i/>
                <w:sz w:val="20"/>
              </w:rPr>
            </w:pPr>
            <w:r>
              <w:rPr>
                <w:i/>
                <w:sz w:val="20"/>
              </w:rPr>
              <w:t>syowng</w:t>
            </w:r>
          </w:p>
        </w:tc>
        <w:tc>
          <w:tcPr>
            <w:tcW w:w="1780" w:type="dxa"/>
            <w:tcBorders>
              <w:left w:val="nil"/>
            </w:tcBorders>
          </w:tcPr>
          <w:p w:rsidR="0067705B" w:rsidRDefault="00EF3B5B">
            <w:pPr>
              <w:pStyle w:val="TableParagraph"/>
              <w:ind w:left="119"/>
              <w:rPr>
                <w:i/>
                <w:sz w:val="20"/>
              </w:rPr>
            </w:pPr>
            <w:r>
              <w:rPr>
                <w:i/>
                <w:sz w:val="20"/>
              </w:rPr>
              <w:t>(sy- + -jowng A)</w:t>
            </w:r>
          </w:p>
        </w:tc>
        <w:tc>
          <w:tcPr>
            <w:tcW w:w="2782" w:type="dxa"/>
          </w:tcPr>
          <w:p w:rsidR="0067705B" w:rsidRDefault="00EF3B5B">
            <w:pPr>
              <w:pStyle w:val="TableParagraph"/>
              <w:rPr>
                <w:sz w:val="20"/>
              </w:rPr>
            </w:pPr>
            <w:r>
              <w:rPr>
                <w:sz w:val="20"/>
              </w:rPr>
              <w:t>*s.toŋ</w:t>
            </w:r>
          </w:p>
        </w:tc>
        <w:tc>
          <w:tcPr>
            <w:tcW w:w="2870" w:type="dxa"/>
          </w:tcPr>
          <w:p w:rsidR="0067705B" w:rsidRDefault="00EF3B5B">
            <w:pPr>
              <w:pStyle w:val="TableParagraph"/>
              <w:ind w:left="38"/>
              <w:rPr>
                <w:sz w:val="20"/>
              </w:rPr>
            </w:pPr>
            <w:r>
              <w:rPr>
                <w:sz w:val="20"/>
              </w:rPr>
              <w:t>stupid</w:t>
            </w:r>
          </w:p>
        </w:tc>
        <w:tc>
          <w:tcPr>
            <w:tcW w:w="928" w:type="dxa"/>
          </w:tcPr>
          <w:p w:rsidR="0067705B" w:rsidRDefault="00EF3B5B">
            <w:pPr>
              <w:pStyle w:val="TableParagraph"/>
              <w:ind w:left="210"/>
              <w:rPr>
                <w:sz w:val="20"/>
              </w:rPr>
            </w:pPr>
            <w:r>
              <w:rPr>
                <w:sz w:val="20"/>
              </w:rPr>
              <w:t>1192d</w:t>
            </w:r>
          </w:p>
        </w:tc>
        <w:tc>
          <w:tcPr>
            <w:tcW w:w="940" w:type="dxa"/>
          </w:tcPr>
          <w:p w:rsidR="0067705B" w:rsidRDefault="00EF3B5B">
            <w:pPr>
              <w:pStyle w:val="TableParagraph"/>
              <w:ind w:left="0" w:right="92"/>
              <w:jc w:val="right"/>
              <w:rPr>
                <w:sz w:val="20"/>
              </w:rPr>
            </w:pPr>
            <w:r>
              <w:rPr>
                <w:sz w:val="20"/>
              </w:rPr>
              <w:t>42340.06</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U+6183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憃</w:t>
            </w:r>
          </w:p>
        </w:tc>
        <w:tc>
          <w:tcPr>
            <w:tcW w:w="770" w:type="dxa"/>
          </w:tcPr>
          <w:p w:rsidR="0067705B" w:rsidRDefault="00EF3B5B">
            <w:pPr>
              <w:pStyle w:val="TableParagraph"/>
              <w:rPr>
                <w:sz w:val="20"/>
              </w:rPr>
            </w:pPr>
            <w:r>
              <w:rPr>
                <w:sz w:val="20"/>
              </w:rPr>
              <w:t>chōng</w:t>
            </w:r>
          </w:p>
        </w:tc>
        <w:tc>
          <w:tcPr>
            <w:tcW w:w="1004" w:type="dxa"/>
            <w:tcBorders>
              <w:right w:val="nil"/>
            </w:tcBorders>
          </w:tcPr>
          <w:p w:rsidR="0067705B" w:rsidRDefault="00EF3B5B">
            <w:pPr>
              <w:pStyle w:val="TableParagraph"/>
              <w:rPr>
                <w:i/>
                <w:sz w:val="20"/>
              </w:rPr>
            </w:pPr>
            <w:r>
              <w:rPr>
                <w:i/>
                <w:sz w:val="20"/>
              </w:rPr>
              <w:t>trhaewng</w:t>
            </w:r>
          </w:p>
        </w:tc>
        <w:tc>
          <w:tcPr>
            <w:tcW w:w="1780" w:type="dxa"/>
            <w:tcBorders>
              <w:left w:val="nil"/>
            </w:tcBorders>
          </w:tcPr>
          <w:p w:rsidR="0067705B" w:rsidRDefault="00EF3B5B">
            <w:pPr>
              <w:pStyle w:val="TableParagraph"/>
              <w:ind w:left="119"/>
              <w:rPr>
                <w:i/>
                <w:sz w:val="20"/>
              </w:rPr>
            </w:pPr>
            <w:r>
              <w:rPr>
                <w:i/>
                <w:sz w:val="20"/>
              </w:rPr>
              <w:t>(trh- + -aewng A)</w:t>
            </w:r>
          </w:p>
        </w:tc>
        <w:tc>
          <w:tcPr>
            <w:tcW w:w="2782" w:type="dxa"/>
          </w:tcPr>
          <w:p w:rsidR="0067705B" w:rsidRDefault="00EF3B5B">
            <w:pPr>
              <w:pStyle w:val="TableParagraph"/>
              <w:rPr>
                <w:sz w:val="20"/>
              </w:rPr>
            </w:pPr>
            <w:r>
              <w:rPr>
                <w:sz w:val="20"/>
              </w:rPr>
              <w:t>*[q]ʰˤ&lt;r&gt;oŋ</w:t>
            </w:r>
          </w:p>
        </w:tc>
        <w:tc>
          <w:tcPr>
            <w:tcW w:w="2870" w:type="dxa"/>
          </w:tcPr>
          <w:p w:rsidR="0067705B" w:rsidRDefault="00EF3B5B">
            <w:pPr>
              <w:pStyle w:val="TableParagraph"/>
              <w:ind w:left="38"/>
              <w:rPr>
                <w:sz w:val="20"/>
              </w:rPr>
            </w:pPr>
            <w:r>
              <w:rPr>
                <w:sz w:val="20"/>
              </w:rPr>
              <w:t>stupid</w:t>
            </w:r>
          </w:p>
        </w:tc>
        <w:tc>
          <w:tcPr>
            <w:tcW w:w="928" w:type="dxa"/>
          </w:tcPr>
          <w:p w:rsidR="0067705B" w:rsidRDefault="00EF3B5B">
            <w:pPr>
              <w:pStyle w:val="TableParagraph"/>
              <w:ind w:left="210"/>
              <w:rPr>
                <w:sz w:val="20"/>
              </w:rPr>
            </w:pPr>
            <w:r>
              <w:rPr>
                <w:sz w:val="20"/>
              </w:rPr>
              <w:t>1192d</w:t>
            </w:r>
          </w:p>
        </w:tc>
        <w:tc>
          <w:tcPr>
            <w:tcW w:w="940" w:type="dxa"/>
          </w:tcPr>
          <w:p w:rsidR="0067705B" w:rsidRDefault="00EF3B5B">
            <w:pPr>
              <w:pStyle w:val="TableParagraph"/>
              <w:ind w:left="0" w:right="92"/>
              <w:jc w:val="right"/>
              <w:rPr>
                <w:sz w:val="20"/>
              </w:rPr>
            </w:pPr>
            <w:r>
              <w:rPr>
                <w:sz w:val="20"/>
              </w:rPr>
              <w:t>42340.06</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U+6183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忡</w:t>
            </w:r>
          </w:p>
        </w:tc>
        <w:tc>
          <w:tcPr>
            <w:tcW w:w="770" w:type="dxa"/>
          </w:tcPr>
          <w:p w:rsidR="0067705B" w:rsidRDefault="00EF3B5B">
            <w:pPr>
              <w:pStyle w:val="TableParagraph"/>
              <w:rPr>
                <w:sz w:val="20"/>
              </w:rPr>
            </w:pPr>
            <w:r>
              <w:rPr>
                <w:sz w:val="20"/>
              </w:rPr>
              <w:t>chōng</w:t>
            </w:r>
          </w:p>
        </w:tc>
        <w:tc>
          <w:tcPr>
            <w:tcW w:w="1004" w:type="dxa"/>
            <w:tcBorders>
              <w:right w:val="nil"/>
            </w:tcBorders>
          </w:tcPr>
          <w:p w:rsidR="0067705B" w:rsidRDefault="00EF3B5B">
            <w:pPr>
              <w:pStyle w:val="TableParagraph"/>
              <w:rPr>
                <w:i/>
                <w:sz w:val="20"/>
              </w:rPr>
            </w:pPr>
            <w:r>
              <w:rPr>
                <w:i/>
                <w:sz w:val="20"/>
              </w:rPr>
              <w:t>trhjuwng</w:t>
            </w:r>
          </w:p>
        </w:tc>
        <w:tc>
          <w:tcPr>
            <w:tcW w:w="1780" w:type="dxa"/>
            <w:tcBorders>
              <w:left w:val="nil"/>
            </w:tcBorders>
          </w:tcPr>
          <w:p w:rsidR="0067705B" w:rsidRDefault="00EF3B5B">
            <w:pPr>
              <w:pStyle w:val="TableParagraph"/>
              <w:ind w:left="119"/>
              <w:rPr>
                <w:i/>
                <w:sz w:val="20"/>
              </w:rPr>
            </w:pPr>
            <w:r>
              <w:rPr>
                <w:i/>
                <w:sz w:val="20"/>
              </w:rPr>
              <w:t>(trh- + -juwng A)</w:t>
            </w:r>
          </w:p>
        </w:tc>
        <w:tc>
          <w:tcPr>
            <w:tcW w:w="2782" w:type="dxa"/>
          </w:tcPr>
          <w:p w:rsidR="0067705B" w:rsidRDefault="00EF3B5B">
            <w:pPr>
              <w:pStyle w:val="TableParagraph"/>
              <w:rPr>
                <w:sz w:val="20"/>
              </w:rPr>
            </w:pPr>
            <w:r>
              <w:rPr>
                <w:sz w:val="20"/>
              </w:rPr>
              <w:t>*tʰruŋ</w:t>
            </w:r>
          </w:p>
        </w:tc>
        <w:tc>
          <w:tcPr>
            <w:tcW w:w="2870" w:type="dxa"/>
          </w:tcPr>
          <w:p w:rsidR="0067705B" w:rsidRDefault="00EF3B5B">
            <w:pPr>
              <w:pStyle w:val="TableParagraph"/>
              <w:ind w:left="38"/>
              <w:rPr>
                <w:sz w:val="20"/>
              </w:rPr>
            </w:pPr>
            <w:r>
              <w:rPr>
                <w:sz w:val="20"/>
              </w:rPr>
              <w:t>grieved, agitated</w:t>
            </w:r>
          </w:p>
        </w:tc>
        <w:tc>
          <w:tcPr>
            <w:tcW w:w="928" w:type="dxa"/>
          </w:tcPr>
          <w:p w:rsidR="0067705B" w:rsidRDefault="00EF3B5B">
            <w:pPr>
              <w:pStyle w:val="TableParagraph"/>
              <w:ind w:left="210"/>
              <w:rPr>
                <w:sz w:val="20"/>
              </w:rPr>
            </w:pPr>
            <w:r>
              <w:rPr>
                <w:sz w:val="20"/>
              </w:rPr>
              <w:t>1007n</w:t>
            </w:r>
          </w:p>
        </w:tc>
        <w:tc>
          <w:tcPr>
            <w:tcW w:w="940" w:type="dxa"/>
          </w:tcPr>
          <w:p w:rsidR="0067705B" w:rsidRDefault="00EF3B5B">
            <w:pPr>
              <w:pStyle w:val="TableParagraph"/>
              <w:ind w:left="0" w:right="92"/>
              <w:jc w:val="right"/>
              <w:rPr>
                <w:sz w:val="20"/>
              </w:rPr>
            </w:pPr>
            <w:r>
              <w:rPr>
                <w:sz w:val="20"/>
              </w:rPr>
              <w:t>42276.10</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U+5FE1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衝</w:t>
            </w:r>
          </w:p>
        </w:tc>
        <w:tc>
          <w:tcPr>
            <w:tcW w:w="770" w:type="dxa"/>
          </w:tcPr>
          <w:p w:rsidR="0067705B" w:rsidRDefault="00EF3B5B">
            <w:pPr>
              <w:pStyle w:val="TableParagraph"/>
              <w:rPr>
                <w:sz w:val="20"/>
              </w:rPr>
            </w:pPr>
            <w:r>
              <w:rPr>
                <w:sz w:val="20"/>
              </w:rPr>
              <w:t>chōng</w:t>
            </w:r>
          </w:p>
        </w:tc>
        <w:tc>
          <w:tcPr>
            <w:tcW w:w="1004" w:type="dxa"/>
            <w:tcBorders>
              <w:right w:val="nil"/>
            </w:tcBorders>
          </w:tcPr>
          <w:p w:rsidR="0067705B" w:rsidRDefault="00EF3B5B">
            <w:pPr>
              <w:pStyle w:val="TableParagraph"/>
              <w:rPr>
                <w:i/>
                <w:sz w:val="20"/>
              </w:rPr>
            </w:pPr>
            <w:r>
              <w:rPr>
                <w:i/>
                <w:sz w:val="20"/>
              </w:rPr>
              <w:t>tsyhowng</w:t>
            </w:r>
          </w:p>
        </w:tc>
        <w:tc>
          <w:tcPr>
            <w:tcW w:w="1780" w:type="dxa"/>
            <w:tcBorders>
              <w:left w:val="nil"/>
            </w:tcBorders>
          </w:tcPr>
          <w:p w:rsidR="0067705B" w:rsidRDefault="00EF3B5B">
            <w:pPr>
              <w:pStyle w:val="TableParagraph"/>
              <w:ind w:left="119"/>
              <w:rPr>
                <w:i/>
                <w:sz w:val="20"/>
              </w:rPr>
            </w:pPr>
            <w:r>
              <w:rPr>
                <w:i/>
                <w:sz w:val="20"/>
              </w:rPr>
              <w:t>(tsyh- + -jowng A)</w:t>
            </w:r>
          </w:p>
        </w:tc>
        <w:tc>
          <w:tcPr>
            <w:tcW w:w="2782" w:type="dxa"/>
          </w:tcPr>
          <w:p w:rsidR="0067705B" w:rsidRDefault="00EF3B5B">
            <w:pPr>
              <w:pStyle w:val="TableParagraph"/>
              <w:rPr>
                <w:sz w:val="20"/>
              </w:rPr>
            </w:pPr>
            <w:r>
              <w:rPr>
                <w:sz w:val="20"/>
              </w:rPr>
              <w:t>*tʰoŋ</w:t>
            </w:r>
          </w:p>
        </w:tc>
        <w:tc>
          <w:tcPr>
            <w:tcW w:w="2870" w:type="dxa"/>
          </w:tcPr>
          <w:p w:rsidR="0067705B" w:rsidRDefault="00EF3B5B">
            <w:pPr>
              <w:pStyle w:val="TableParagraph"/>
              <w:ind w:left="38"/>
              <w:rPr>
                <w:sz w:val="20"/>
              </w:rPr>
            </w:pPr>
            <w:r>
              <w:rPr>
                <w:sz w:val="20"/>
              </w:rPr>
              <w:t>rush against</w:t>
            </w:r>
          </w:p>
        </w:tc>
        <w:tc>
          <w:tcPr>
            <w:tcW w:w="928" w:type="dxa"/>
          </w:tcPr>
          <w:p w:rsidR="0067705B" w:rsidRDefault="00EF3B5B">
            <w:pPr>
              <w:pStyle w:val="TableParagraph"/>
              <w:ind w:left="232"/>
              <w:rPr>
                <w:sz w:val="20"/>
              </w:rPr>
            </w:pPr>
            <w:r>
              <w:rPr>
                <w:sz w:val="20"/>
              </w:rPr>
              <w:t>1188j</w:t>
            </w:r>
          </w:p>
        </w:tc>
        <w:tc>
          <w:tcPr>
            <w:tcW w:w="940" w:type="dxa"/>
          </w:tcPr>
          <w:p w:rsidR="0067705B" w:rsidRDefault="00EF3B5B">
            <w:pPr>
              <w:pStyle w:val="TableParagraph"/>
              <w:ind w:left="0" w:right="92"/>
              <w:jc w:val="right"/>
              <w:rPr>
                <w:sz w:val="20"/>
              </w:rPr>
            </w:pPr>
            <w:r>
              <w:rPr>
                <w:sz w:val="20"/>
              </w:rPr>
              <w:t>20843.02</w:t>
            </w:r>
          </w:p>
        </w:tc>
        <w:tc>
          <w:tcPr>
            <w:tcW w:w="496" w:type="dxa"/>
          </w:tcPr>
          <w:p w:rsidR="0067705B" w:rsidRDefault="00EF3B5B">
            <w:pPr>
              <w:pStyle w:val="TableParagraph"/>
              <w:ind w:left="75" w:right="76"/>
              <w:jc w:val="center"/>
              <w:rPr>
                <w:sz w:val="20"/>
              </w:rPr>
            </w:pPr>
            <w:r>
              <w:rPr>
                <w:sz w:val="20"/>
              </w:rPr>
              <w:t>144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U+885D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充</w:t>
            </w:r>
          </w:p>
        </w:tc>
        <w:tc>
          <w:tcPr>
            <w:tcW w:w="770" w:type="dxa"/>
          </w:tcPr>
          <w:p w:rsidR="0067705B" w:rsidRDefault="00EF3B5B">
            <w:pPr>
              <w:pStyle w:val="TableParagraph"/>
              <w:spacing w:before="29"/>
              <w:rPr>
                <w:sz w:val="20"/>
              </w:rPr>
            </w:pPr>
            <w:r>
              <w:rPr>
                <w:sz w:val="20"/>
              </w:rPr>
              <w:t>chōng</w:t>
            </w:r>
          </w:p>
        </w:tc>
        <w:tc>
          <w:tcPr>
            <w:tcW w:w="1004" w:type="dxa"/>
            <w:tcBorders>
              <w:right w:val="nil"/>
            </w:tcBorders>
          </w:tcPr>
          <w:p w:rsidR="0067705B" w:rsidRDefault="00EF3B5B">
            <w:pPr>
              <w:pStyle w:val="TableParagraph"/>
              <w:spacing w:before="29"/>
              <w:rPr>
                <w:i/>
                <w:sz w:val="20"/>
              </w:rPr>
            </w:pPr>
            <w:r>
              <w:rPr>
                <w:i/>
                <w:sz w:val="20"/>
              </w:rPr>
              <w:t>tsyhuwng</w:t>
            </w:r>
          </w:p>
        </w:tc>
        <w:tc>
          <w:tcPr>
            <w:tcW w:w="1780" w:type="dxa"/>
            <w:tcBorders>
              <w:left w:val="nil"/>
            </w:tcBorders>
          </w:tcPr>
          <w:p w:rsidR="0067705B" w:rsidRDefault="00EF3B5B">
            <w:pPr>
              <w:pStyle w:val="TableParagraph"/>
              <w:spacing w:before="29"/>
              <w:ind w:left="119"/>
              <w:rPr>
                <w:i/>
                <w:sz w:val="20"/>
              </w:rPr>
            </w:pPr>
            <w:r>
              <w:rPr>
                <w:i/>
                <w:sz w:val="20"/>
              </w:rPr>
              <w:t>(tsyh- + -juwng A)</w:t>
            </w:r>
          </w:p>
        </w:tc>
        <w:tc>
          <w:tcPr>
            <w:tcW w:w="2782" w:type="dxa"/>
          </w:tcPr>
          <w:p w:rsidR="0067705B" w:rsidRDefault="00EF3B5B">
            <w:pPr>
              <w:pStyle w:val="TableParagraph"/>
              <w:spacing w:before="29"/>
              <w:rPr>
                <w:sz w:val="20"/>
              </w:rPr>
            </w:pPr>
            <w:r>
              <w:rPr>
                <w:sz w:val="20"/>
              </w:rPr>
              <w:t>*tʰuŋ</w:t>
            </w:r>
          </w:p>
        </w:tc>
        <w:tc>
          <w:tcPr>
            <w:tcW w:w="2870" w:type="dxa"/>
          </w:tcPr>
          <w:p w:rsidR="0067705B" w:rsidRDefault="00EF3B5B">
            <w:pPr>
              <w:pStyle w:val="TableParagraph"/>
              <w:spacing w:before="29"/>
              <w:ind w:left="38"/>
              <w:rPr>
                <w:sz w:val="20"/>
              </w:rPr>
            </w:pPr>
            <w:r>
              <w:rPr>
                <w:sz w:val="20"/>
              </w:rPr>
              <w:t>full, fill</w:t>
            </w:r>
          </w:p>
        </w:tc>
        <w:tc>
          <w:tcPr>
            <w:tcW w:w="928" w:type="dxa"/>
          </w:tcPr>
          <w:p w:rsidR="0067705B" w:rsidRDefault="00EF3B5B">
            <w:pPr>
              <w:pStyle w:val="TableParagraph"/>
              <w:spacing w:before="29"/>
              <w:ind w:left="214"/>
              <w:rPr>
                <w:sz w:val="20"/>
              </w:rPr>
            </w:pPr>
            <w:r>
              <w:rPr>
                <w:sz w:val="20"/>
              </w:rPr>
              <w:t>1011a</w:t>
            </w:r>
          </w:p>
        </w:tc>
        <w:tc>
          <w:tcPr>
            <w:tcW w:w="940" w:type="dxa"/>
          </w:tcPr>
          <w:p w:rsidR="0067705B" w:rsidRDefault="00EF3B5B">
            <w:pPr>
              <w:pStyle w:val="TableParagraph"/>
              <w:spacing w:before="29"/>
              <w:ind w:left="0" w:right="92"/>
              <w:jc w:val="right"/>
              <w:rPr>
                <w:sz w:val="20"/>
              </w:rPr>
            </w:pPr>
            <w:r>
              <w:rPr>
                <w:sz w:val="20"/>
              </w:rPr>
              <w:t>10269.02</w:t>
            </w:r>
          </w:p>
        </w:tc>
        <w:tc>
          <w:tcPr>
            <w:tcW w:w="496" w:type="dxa"/>
          </w:tcPr>
          <w:p w:rsidR="0067705B" w:rsidRDefault="00EF3B5B">
            <w:pPr>
              <w:pStyle w:val="TableParagraph"/>
              <w:spacing w:before="29"/>
              <w:ind w:left="75" w:right="76"/>
              <w:jc w:val="center"/>
              <w:rPr>
                <w:sz w:val="20"/>
              </w:rPr>
            </w:pPr>
            <w:r>
              <w:rPr>
                <w:sz w:val="20"/>
              </w:rPr>
              <w:t>10</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U+5145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重</w:t>
            </w:r>
          </w:p>
        </w:tc>
        <w:tc>
          <w:tcPr>
            <w:tcW w:w="770" w:type="dxa"/>
          </w:tcPr>
          <w:p w:rsidR="0067705B" w:rsidRDefault="00EF3B5B">
            <w:pPr>
              <w:pStyle w:val="TableParagraph"/>
              <w:rPr>
                <w:sz w:val="20"/>
              </w:rPr>
            </w:pPr>
            <w:r>
              <w:rPr>
                <w:sz w:val="20"/>
              </w:rPr>
              <w:t>chóng</w:t>
            </w:r>
          </w:p>
        </w:tc>
        <w:tc>
          <w:tcPr>
            <w:tcW w:w="1004" w:type="dxa"/>
            <w:tcBorders>
              <w:right w:val="nil"/>
            </w:tcBorders>
          </w:tcPr>
          <w:p w:rsidR="0067705B" w:rsidRDefault="00EF3B5B">
            <w:pPr>
              <w:pStyle w:val="TableParagraph"/>
              <w:rPr>
                <w:i/>
                <w:sz w:val="20"/>
              </w:rPr>
            </w:pPr>
            <w:r>
              <w:rPr>
                <w:i/>
                <w:sz w:val="20"/>
              </w:rPr>
              <w:t>drjowng</w:t>
            </w:r>
          </w:p>
        </w:tc>
        <w:tc>
          <w:tcPr>
            <w:tcW w:w="1780" w:type="dxa"/>
            <w:tcBorders>
              <w:left w:val="nil"/>
            </w:tcBorders>
          </w:tcPr>
          <w:p w:rsidR="0067705B" w:rsidRDefault="00EF3B5B">
            <w:pPr>
              <w:pStyle w:val="TableParagraph"/>
              <w:ind w:left="119"/>
              <w:rPr>
                <w:i/>
                <w:sz w:val="20"/>
              </w:rPr>
            </w:pPr>
            <w:r>
              <w:rPr>
                <w:i/>
                <w:sz w:val="20"/>
              </w:rPr>
              <w:t>(dr- + -jowng A)</w:t>
            </w:r>
          </w:p>
        </w:tc>
        <w:tc>
          <w:tcPr>
            <w:tcW w:w="2782" w:type="dxa"/>
          </w:tcPr>
          <w:p w:rsidR="0067705B" w:rsidRDefault="00EF3B5B">
            <w:pPr>
              <w:pStyle w:val="TableParagraph"/>
              <w:rPr>
                <w:sz w:val="20"/>
              </w:rPr>
            </w:pPr>
            <w:r>
              <w:rPr>
                <w:sz w:val="20"/>
              </w:rPr>
              <w:t>*[m]-troŋ</w:t>
            </w:r>
          </w:p>
        </w:tc>
        <w:tc>
          <w:tcPr>
            <w:tcW w:w="2870" w:type="dxa"/>
          </w:tcPr>
          <w:p w:rsidR="0067705B" w:rsidRDefault="00EF3B5B">
            <w:pPr>
              <w:pStyle w:val="TableParagraph"/>
              <w:ind w:left="38"/>
              <w:rPr>
                <w:sz w:val="20"/>
              </w:rPr>
            </w:pPr>
            <w:r>
              <w:rPr>
                <w:sz w:val="20"/>
              </w:rPr>
              <w:t>repeat; double</w:t>
            </w:r>
          </w:p>
        </w:tc>
        <w:tc>
          <w:tcPr>
            <w:tcW w:w="928" w:type="dxa"/>
          </w:tcPr>
          <w:p w:rsidR="0067705B" w:rsidRDefault="00EF3B5B">
            <w:pPr>
              <w:pStyle w:val="TableParagraph"/>
              <w:ind w:left="214"/>
              <w:rPr>
                <w:sz w:val="20"/>
              </w:rPr>
            </w:pPr>
            <w:r>
              <w:rPr>
                <w:sz w:val="20"/>
              </w:rPr>
              <w:t>1188a</w:t>
            </w:r>
          </w:p>
        </w:tc>
        <w:tc>
          <w:tcPr>
            <w:tcW w:w="940" w:type="dxa"/>
          </w:tcPr>
          <w:p w:rsidR="0067705B" w:rsidRDefault="00EF3B5B">
            <w:pPr>
              <w:pStyle w:val="TableParagraph"/>
              <w:ind w:left="0" w:right="92"/>
              <w:jc w:val="right"/>
              <w:rPr>
                <w:sz w:val="20"/>
              </w:rPr>
            </w:pPr>
            <w:r>
              <w:rPr>
                <w:sz w:val="20"/>
              </w:rPr>
              <w:t>63680.02</w:t>
            </w:r>
          </w:p>
        </w:tc>
        <w:tc>
          <w:tcPr>
            <w:tcW w:w="496" w:type="dxa"/>
          </w:tcPr>
          <w:p w:rsidR="0067705B" w:rsidRDefault="00EF3B5B">
            <w:pPr>
              <w:pStyle w:val="TableParagraph"/>
              <w:ind w:left="75" w:right="76"/>
              <w:jc w:val="center"/>
              <w:rPr>
                <w:sz w:val="20"/>
              </w:rPr>
            </w:pPr>
            <w:r>
              <w:rPr>
                <w:sz w:val="20"/>
              </w:rPr>
              <w:t>166</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U+91CD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蟲</w:t>
            </w:r>
          </w:p>
        </w:tc>
        <w:tc>
          <w:tcPr>
            <w:tcW w:w="770" w:type="dxa"/>
          </w:tcPr>
          <w:p w:rsidR="0067705B" w:rsidRDefault="00EF3B5B">
            <w:pPr>
              <w:pStyle w:val="TableParagraph"/>
              <w:rPr>
                <w:sz w:val="20"/>
              </w:rPr>
            </w:pPr>
            <w:r>
              <w:rPr>
                <w:sz w:val="20"/>
              </w:rPr>
              <w:t>chóng</w:t>
            </w:r>
          </w:p>
        </w:tc>
        <w:tc>
          <w:tcPr>
            <w:tcW w:w="1004" w:type="dxa"/>
            <w:tcBorders>
              <w:right w:val="nil"/>
            </w:tcBorders>
          </w:tcPr>
          <w:p w:rsidR="0067705B" w:rsidRDefault="00EF3B5B">
            <w:pPr>
              <w:pStyle w:val="TableParagraph"/>
              <w:rPr>
                <w:i/>
                <w:sz w:val="20"/>
              </w:rPr>
            </w:pPr>
            <w:r>
              <w:rPr>
                <w:i/>
                <w:sz w:val="20"/>
              </w:rPr>
              <w:t>drjuwng</w:t>
            </w:r>
          </w:p>
        </w:tc>
        <w:tc>
          <w:tcPr>
            <w:tcW w:w="1780" w:type="dxa"/>
            <w:tcBorders>
              <w:left w:val="nil"/>
            </w:tcBorders>
          </w:tcPr>
          <w:p w:rsidR="0067705B" w:rsidRDefault="00EF3B5B">
            <w:pPr>
              <w:pStyle w:val="TableParagraph"/>
              <w:ind w:left="119"/>
              <w:rPr>
                <w:i/>
                <w:sz w:val="20"/>
              </w:rPr>
            </w:pPr>
            <w:r>
              <w:rPr>
                <w:i/>
                <w:sz w:val="20"/>
              </w:rPr>
              <w:t>(dr- + -juwng A)</w:t>
            </w:r>
          </w:p>
        </w:tc>
        <w:tc>
          <w:tcPr>
            <w:tcW w:w="2782" w:type="dxa"/>
          </w:tcPr>
          <w:p w:rsidR="0067705B" w:rsidRDefault="00EF3B5B">
            <w:pPr>
              <w:pStyle w:val="TableParagraph"/>
              <w:rPr>
                <w:sz w:val="20"/>
              </w:rPr>
            </w:pPr>
            <w:r>
              <w:rPr>
                <w:sz w:val="20"/>
              </w:rPr>
              <w:t>*C.lruŋ</w:t>
            </w:r>
          </w:p>
        </w:tc>
        <w:tc>
          <w:tcPr>
            <w:tcW w:w="2870" w:type="dxa"/>
          </w:tcPr>
          <w:p w:rsidR="0067705B" w:rsidRDefault="00EF3B5B">
            <w:pPr>
              <w:pStyle w:val="TableParagraph"/>
              <w:ind w:left="38"/>
              <w:rPr>
                <w:sz w:val="20"/>
              </w:rPr>
            </w:pPr>
            <w:r>
              <w:rPr>
                <w:sz w:val="20"/>
              </w:rPr>
              <w:t>insect</w:t>
            </w:r>
          </w:p>
        </w:tc>
        <w:tc>
          <w:tcPr>
            <w:tcW w:w="928" w:type="dxa"/>
          </w:tcPr>
          <w:p w:rsidR="0067705B" w:rsidRDefault="00EF3B5B">
            <w:pPr>
              <w:pStyle w:val="TableParagraph"/>
              <w:ind w:left="214"/>
              <w:rPr>
                <w:sz w:val="20"/>
              </w:rPr>
            </w:pPr>
            <w:r>
              <w:rPr>
                <w:sz w:val="20"/>
              </w:rPr>
              <w:t>1009a</w:t>
            </w:r>
          </w:p>
        </w:tc>
        <w:tc>
          <w:tcPr>
            <w:tcW w:w="940" w:type="dxa"/>
          </w:tcPr>
          <w:p w:rsidR="0067705B" w:rsidRDefault="00EF3B5B">
            <w:pPr>
              <w:pStyle w:val="TableParagraph"/>
              <w:ind w:left="0" w:right="92"/>
              <w:jc w:val="right"/>
              <w:rPr>
                <w:sz w:val="20"/>
              </w:rPr>
            </w:pPr>
            <w:r>
              <w:rPr>
                <w:sz w:val="20"/>
              </w:rPr>
              <w:t>42891.06</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U+87F2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崇</w:t>
            </w:r>
          </w:p>
        </w:tc>
        <w:tc>
          <w:tcPr>
            <w:tcW w:w="770" w:type="dxa"/>
          </w:tcPr>
          <w:p w:rsidR="0067705B" w:rsidRDefault="00EF3B5B">
            <w:pPr>
              <w:pStyle w:val="TableParagraph"/>
              <w:rPr>
                <w:sz w:val="20"/>
              </w:rPr>
            </w:pPr>
            <w:r>
              <w:rPr>
                <w:sz w:val="20"/>
              </w:rPr>
              <w:t>chóng</w:t>
            </w:r>
          </w:p>
        </w:tc>
        <w:tc>
          <w:tcPr>
            <w:tcW w:w="1004" w:type="dxa"/>
            <w:tcBorders>
              <w:right w:val="nil"/>
            </w:tcBorders>
          </w:tcPr>
          <w:p w:rsidR="0067705B" w:rsidRDefault="00EF3B5B">
            <w:pPr>
              <w:pStyle w:val="TableParagraph"/>
              <w:rPr>
                <w:i/>
                <w:sz w:val="20"/>
              </w:rPr>
            </w:pPr>
            <w:r>
              <w:rPr>
                <w:i/>
                <w:sz w:val="20"/>
              </w:rPr>
              <w:t>dzrjuwng</w:t>
            </w:r>
          </w:p>
        </w:tc>
        <w:tc>
          <w:tcPr>
            <w:tcW w:w="1780" w:type="dxa"/>
            <w:tcBorders>
              <w:left w:val="nil"/>
            </w:tcBorders>
          </w:tcPr>
          <w:p w:rsidR="0067705B" w:rsidRDefault="00EF3B5B">
            <w:pPr>
              <w:pStyle w:val="TableParagraph"/>
              <w:ind w:left="119"/>
              <w:rPr>
                <w:i/>
                <w:sz w:val="20"/>
              </w:rPr>
            </w:pPr>
            <w:r>
              <w:rPr>
                <w:i/>
                <w:sz w:val="20"/>
              </w:rPr>
              <w:t>(dzr- + -juwng A)</w:t>
            </w:r>
          </w:p>
        </w:tc>
        <w:tc>
          <w:tcPr>
            <w:tcW w:w="2782" w:type="dxa"/>
          </w:tcPr>
          <w:p w:rsidR="0067705B" w:rsidRDefault="00EF3B5B">
            <w:pPr>
              <w:pStyle w:val="TableParagraph"/>
              <w:rPr>
                <w:sz w:val="20"/>
              </w:rPr>
            </w:pPr>
            <w:r>
              <w:rPr>
                <w:sz w:val="20"/>
              </w:rPr>
              <w:t>*[dz]&lt;r&gt;uŋ</w:t>
            </w:r>
          </w:p>
        </w:tc>
        <w:tc>
          <w:tcPr>
            <w:tcW w:w="2870" w:type="dxa"/>
          </w:tcPr>
          <w:p w:rsidR="0067705B" w:rsidRDefault="00EF3B5B">
            <w:pPr>
              <w:pStyle w:val="TableParagraph"/>
              <w:ind w:left="38"/>
              <w:rPr>
                <w:sz w:val="20"/>
              </w:rPr>
            </w:pPr>
            <w:r>
              <w:rPr>
                <w:sz w:val="20"/>
              </w:rPr>
              <w:t>exalt, honor</w:t>
            </w:r>
          </w:p>
        </w:tc>
        <w:tc>
          <w:tcPr>
            <w:tcW w:w="928" w:type="dxa"/>
          </w:tcPr>
          <w:p w:rsidR="0067705B" w:rsidRDefault="00EF3B5B">
            <w:pPr>
              <w:pStyle w:val="TableParagraph"/>
              <w:ind w:left="210"/>
              <w:rPr>
                <w:sz w:val="20"/>
              </w:rPr>
            </w:pPr>
            <w:r>
              <w:rPr>
                <w:sz w:val="20"/>
              </w:rPr>
              <w:t>1003h</w:t>
            </w:r>
          </w:p>
        </w:tc>
        <w:tc>
          <w:tcPr>
            <w:tcW w:w="940" w:type="dxa"/>
          </w:tcPr>
          <w:p w:rsidR="0067705B" w:rsidRDefault="00EF3B5B">
            <w:pPr>
              <w:pStyle w:val="TableParagraph"/>
              <w:ind w:left="0" w:right="92"/>
              <w:jc w:val="right"/>
              <w:rPr>
                <w:sz w:val="20"/>
              </w:rPr>
            </w:pPr>
            <w:r>
              <w:rPr>
                <w:sz w:val="20"/>
              </w:rPr>
              <w:t>10782.14</w:t>
            </w:r>
          </w:p>
        </w:tc>
        <w:tc>
          <w:tcPr>
            <w:tcW w:w="496" w:type="dxa"/>
          </w:tcPr>
          <w:p w:rsidR="0067705B" w:rsidRDefault="00EF3B5B">
            <w:pPr>
              <w:pStyle w:val="TableParagraph"/>
              <w:ind w:left="75" w:right="76"/>
              <w:jc w:val="center"/>
              <w:rPr>
                <w:sz w:val="20"/>
              </w:rPr>
            </w:pPr>
            <w:r>
              <w:rPr>
                <w:sz w:val="20"/>
              </w:rPr>
              <w:t>46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U+5D07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寵</w:t>
            </w:r>
          </w:p>
        </w:tc>
        <w:tc>
          <w:tcPr>
            <w:tcW w:w="770" w:type="dxa"/>
          </w:tcPr>
          <w:p w:rsidR="0067705B" w:rsidRDefault="00EF3B5B">
            <w:pPr>
              <w:pStyle w:val="TableParagraph"/>
              <w:rPr>
                <w:sz w:val="20"/>
              </w:rPr>
            </w:pPr>
            <w:r>
              <w:rPr>
                <w:sz w:val="20"/>
              </w:rPr>
              <w:t>chǒng</w:t>
            </w:r>
          </w:p>
        </w:tc>
        <w:tc>
          <w:tcPr>
            <w:tcW w:w="1004" w:type="dxa"/>
            <w:tcBorders>
              <w:right w:val="nil"/>
            </w:tcBorders>
          </w:tcPr>
          <w:p w:rsidR="0067705B" w:rsidRDefault="00EF3B5B">
            <w:pPr>
              <w:pStyle w:val="TableParagraph"/>
              <w:rPr>
                <w:i/>
                <w:sz w:val="20"/>
              </w:rPr>
            </w:pPr>
            <w:r>
              <w:rPr>
                <w:i/>
                <w:sz w:val="20"/>
              </w:rPr>
              <w:t>trhjowngX</w:t>
            </w:r>
          </w:p>
        </w:tc>
        <w:tc>
          <w:tcPr>
            <w:tcW w:w="1780" w:type="dxa"/>
            <w:tcBorders>
              <w:left w:val="nil"/>
            </w:tcBorders>
          </w:tcPr>
          <w:p w:rsidR="0067705B" w:rsidRDefault="00EF3B5B">
            <w:pPr>
              <w:pStyle w:val="TableParagraph"/>
              <w:ind w:left="119"/>
              <w:rPr>
                <w:i/>
                <w:sz w:val="20"/>
              </w:rPr>
            </w:pPr>
            <w:r>
              <w:rPr>
                <w:i/>
                <w:sz w:val="20"/>
              </w:rPr>
              <w:t>(trh- + -jowng B)</w:t>
            </w:r>
          </w:p>
        </w:tc>
        <w:tc>
          <w:tcPr>
            <w:tcW w:w="2782" w:type="dxa"/>
          </w:tcPr>
          <w:p w:rsidR="0067705B" w:rsidRDefault="00EF3B5B">
            <w:pPr>
              <w:pStyle w:val="TableParagraph"/>
              <w:spacing w:before="29"/>
              <w:rPr>
                <w:sz w:val="20"/>
              </w:rPr>
            </w:pPr>
            <w:r>
              <w:rPr>
                <w:sz w:val="20"/>
              </w:rPr>
              <w:t>*r̥ oŋʔ</w:t>
            </w:r>
          </w:p>
        </w:tc>
        <w:tc>
          <w:tcPr>
            <w:tcW w:w="2870" w:type="dxa"/>
          </w:tcPr>
          <w:p w:rsidR="0067705B" w:rsidRDefault="00EF3B5B">
            <w:pPr>
              <w:pStyle w:val="TableParagraph"/>
              <w:ind w:left="38"/>
              <w:rPr>
                <w:sz w:val="20"/>
              </w:rPr>
            </w:pPr>
            <w:r>
              <w:rPr>
                <w:sz w:val="20"/>
              </w:rPr>
              <w:t>favor, grace</w:t>
            </w:r>
          </w:p>
        </w:tc>
        <w:tc>
          <w:tcPr>
            <w:tcW w:w="928" w:type="dxa"/>
          </w:tcPr>
          <w:p w:rsidR="0067705B" w:rsidRDefault="00EF3B5B">
            <w:pPr>
              <w:pStyle w:val="TableParagraph"/>
              <w:ind w:left="210"/>
              <w:rPr>
                <w:sz w:val="20"/>
              </w:rPr>
            </w:pPr>
            <w:r>
              <w:rPr>
                <w:sz w:val="20"/>
              </w:rPr>
              <w:t>1193p</w:t>
            </w:r>
          </w:p>
        </w:tc>
        <w:tc>
          <w:tcPr>
            <w:tcW w:w="940" w:type="dxa"/>
          </w:tcPr>
          <w:p w:rsidR="0067705B" w:rsidRDefault="00EF3B5B">
            <w:pPr>
              <w:pStyle w:val="TableParagraph"/>
              <w:ind w:left="0" w:right="92"/>
              <w:jc w:val="right"/>
              <w:rPr>
                <w:sz w:val="20"/>
              </w:rPr>
            </w:pPr>
            <w:r>
              <w:rPr>
                <w:sz w:val="20"/>
              </w:rPr>
              <w:t>20957.19</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71" w:right="72"/>
              <w:jc w:val="center"/>
              <w:rPr>
                <w:sz w:val="20"/>
              </w:rPr>
            </w:pPr>
            <w:r>
              <w:rPr>
                <w:sz w:val="20"/>
              </w:rPr>
              <w:t>U+5BF5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抽</w:t>
            </w:r>
          </w:p>
        </w:tc>
        <w:tc>
          <w:tcPr>
            <w:tcW w:w="770" w:type="dxa"/>
          </w:tcPr>
          <w:p w:rsidR="0067705B" w:rsidRDefault="00EF3B5B">
            <w:pPr>
              <w:pStyle w:val="TableParagraph"/>
              <w:spacing w:before="29"/>
              <w:rPr>
                <w:sz w:val="20"/>
              </w:rPr>
            </w:pPr>
            <w:r>
              <w:rPr>
                <w:sz w:val="20"/>
              </w:rPr>
              <w:t>chōu</w:t>
            </w:r>
          </w:p>
        </w:tc>
        <w:tc>
          <w:tcPr>
            <w:tcW w:w="1004" w:type="dxa"/>
            <w:tcBorders>
              <w:right w:val="nil"/>
            </w:tcBorders>
          </w:tcPr>
          <w:p w:rsidR="0067705B" w:rsidRDefault="00EF3B5B">
            <w:pPr>
              <w:pStyle w:val="TableParagraph"/>
              <w:spacing w:before="29"/>
              <w:rPr>
                <w:i/>
                <w:sz w:val="20"/>
              </w:rPr>
            </w:pPr>
            <w:r>
              <w:rPr>
                <w:i/>
                <w:sz w:val="20"/>
              </w:rPr>
              <w:t>trhjuw</w:t>
            </w:r>
          </w:p>
        </w:tc>
        <w:tc>
          <w:tcPr>
            <w:tcW w:w="1780" w:type="dxa"/>
            <w:tcBorders>
              <w:left w:val="nil"/>
            </w:tcBorders>
          </w:tcPr>
          <w:p w:rsidR="0067705B" w:rsidRDefault="00EF3B5B">
            <w:pPr>
              <w:pStyle w:val="TableParagraph"/>
              <w:spacing w:before="29"/>
              <w:ind w:left="119"/>
              <w:rPr>
                <w:i/>
                <w:sz w:val="20"/>
              </w:rPr>
            </w:pPr>
            <w:r>
              <w:rPr>
                <w:i/>
                <w:sz w:val="20"/>
              </w:rPr>
              <w:t>(trh- + -juw A)</w:t>
            </w:r>
          </w:p>
        </w:tc>
        <w:tc>
          <w:tcPr>
            <w:tcW w:w="2782" w:type="dxa"/>
          </w:tcPr>
          <w:p w:rsidR="0067705B" w:rsidRDefault="00EF3B5B">
            <w:pPr>
              <w:pStyle w:val="TableParagraph"/>
              <w:spacing w:before="31"/>
              <w:rPr>
                <w:sz w:val="20"/>
              </w:rPr>
            </w:pPr>
            <w:r>
              <w:rPr>
                <w:sz w:val="20"/>
              </w:rPr>
              <w:t>*l̥ ru</w:t>
            </w:r>
          </w:p>
        </w:tc>
        <w:tc>
          <w:tcPr>
            <w:tcW w:w="2870" w:type="dxa"/>
          </w:tcPr>
          <w:p w:rsidR="0067705B" w:rsidRDefault="00EF3B5B">
            <w:pPr>
              <w:pStyle w:val="TableParagraph"/>
              <w:spacing w:before="29"/>
              <w:ind w:left="38"/>
              <w:rPr>
                <w:sz w:val="20"/>
              </w:rPr>
            </w:pPr>
            <w:r>
              <w:rPr>
                <w:sz w:val="20"/>
              </w:rPr>
              <w:t>take out, pull out</w:t>
            </w:r>
          </w:p>
        </w:tc>
        <w:tc>
          <w:tcPr>
            <w:tcW w:w="928" w:type="dxa"/>
          </w:tcPr>
          <w:p w:rsidR="0067705B" w:rsidRDefault="00EF3B5B">
            <w:pPr>
              <w:pStyle w:val="TableParagraph"/>
              <w:spacing w:before="29"/>
              <w:ind w:left="226"/>
              <w:rPr>
                <w:sz w:val="20"/>
              </w:rPr>
            </w:pPr>
            <w:r>
              <w:rPr>
                <w:sz w:val="20"/>
              </w:rPr>
              <w:t>1079f</w:t>
            </w:r>
          </w:p>
        </w:tc>
        <w:tc>
          <w:tcPr>
            <w:tcW w:w="940" w:type="dxa"/>
          </w:tcPr>
          <w:p w:rsidR="0067705B" w:rsidRDefault="00EF3B5B">
            <w:pPr>
              <w:pStyle w:val="TableParagraph"/>
              <w:spacing w:before="29"/>
              <w:ind w:left="0" w:right="92"/>
              <w:jc w:val="right"/>
              <w:rPr>
                <w:sz w:val="20"/>
              </w:rPr>
            </w:pPr>
            <w:r>
              <w:rPr>
                <w:sz w:val="20"/>
              </w:rPr>
              <w:t>31852.02</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U+62BD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瘳</w:t>
            </w:r>
          </w:p>
        </w:tc>
        <w:tc>
          <w:tcPr>
            <w:tcW w:w="770" w:type="dxa"/>
          </w:tcPr>
          <w:p w:rsidR="0067705B" w:rsidRDefault="00EF3B5B">
            <w:pPr>
              <w:pStyle w:val="TableParagraph"/>
              <w:rPr>
                <w:sz w:val="20"/>
              </w:rPr>
            </w:pPr>
            <w:r>
              <w:rPr>
                <w:sz w:val="20"/>
              </w:rPr>
              <w:t>chōu</w:t>
            </w:r>
          </w:p>
        </w:tc>
        <w:tc>
          <w:tcPr>
            <w:tcW w:w="1004" w:type="dxa"/>
            <w:tcBorders>
              <w:right w:val="nil"/>
            </w:tcBorders>
          </w:tcPr>
          <w:p w:rsidR="0067705B" w:rsidRDefault="00EF3B5B">
            <w:pPr>
              <w:pStyle w:val="TableParagraph"/>
              <w:rPr>
                <w:i/>
                <w:sz w:val="20"/>
              </w:rPr>
            </w:pPr>
            <w:r>
              <w:rPr>
                <w:i/>
                <w:sz w:val="20"/>
              </w:rPr>
              <w:t>trhjuw</w:t>
            </w:r>
          </w:p>
        </w:tc>
        <w:tc>
          <w:tcPr>
            <w:tcW w:w="1780" w:type="dxa"/>
            <w:tcBorders>
              <w:left w:val="nil"/>
            </w:tcBorders>
          </w:tcPr>
          <w:p w:rsidR="0067705B" w:rsidRDefault="00EF3B5B">
            <w:pPr>
              <w:pStyle w:val="TableParagraph"/>
              <w:ind w:left="119"/>
              <w:rPr>
                <w:i/>
                <w:sz w:val="20"/>
              </w:rPr>
            </w:pPr>
            <w:r>
              <w:rPr>
                <w:i/>
                <w:sz w:val="20"/>
              </w:rPr>
              <w:t>(trh- + -juw A)</w:t>
            </w:r>
          </w:p>
        </w:tc>
        <w:tc>
          <w:tcPr>
            <w:tcW w:w="2782" w:type="dxa"/>
          </w:tcPr>
          <w:p w:rsidR="0067705B" w:rsidRDefault="00EF3B5B">
            <w:pPr>
              <w:pStyle w:val="TableParagraph"/>
              <w:spacing w:before="29"/>
              <w:rPr>
                <w:sz w:val="20"/>
              </w:rPr>
            </w:pPr>
            <w:r>
              <w:rPr>
                <w:sz w:val="20"/>
              </w:rPr>
              <w:t>*r̥ iw</w:t>
            </w:r>
          </w:p>
        </w:tc>
        <w:tc>
          <w:tcPr>
            <w:tcW w:w="2870" w:type="dxa"/>
          </w:tcPr>
          <w:p w:rsidR="0067705B" w:rsidRDefault="00EF3B5B">
            <w:pPr>
              <w:pStyle w:val="TableParagraph"/>
              <w:ind w:left="38"/>
              <w:rPr>
                <w:sz w:val="20"/>
              </w:rPr>
            </w:pPr>
            <w:r>
              <w:rPr>
                <w:sz w:val="20"/>
              </w:rPr>
              <w:t>recover</w:t>
            </w:r>
          </w:p>
        </w:tc>
        <w:tc>
          <w:tcPr>
            <w:tcW w:w="928" w:type="dxa"/>
          </w:tcPr>
          <w:p w:rsidR="0067705B" w:rsidRDefault="00EF3B5B">
            <w:pPr>
              <w:pStyle w:val="TableParagraph"/>
              <w:ind w:left="210"/>
              <w:rPr>
                <w:sz w:val="20"/>
              </w:rPr>
            </w:pPr>
            <w:r>
              <w:rPr>
                <w:sz w:val="20"/>
              </w:rPr>
              <w:t>1069k</w:t>
            </w:r>
          </w:p>
        </w:tc>
        <w:tc>
          <w:tcPr>
            <w:tcW w:w="940" w:type="dxa"/>
          </w:tcPr>
          <w:p w:rsidR="0067705B" w:rsidRDefault="00EF3B5B">
            <w:pPr>
              <w:pStyle w:val="TableParagraph"/>
              <w:ind w:left="0" w:right="92"/>
              <w:jc w:val="right"/>
              <w:rPr>
                <w:sz w:val="20"/>
              </w:rPr>
            </w:pPr>
            <w:r>
              <w:rPr>
                <w:sz w:val="20"/>
              </w:rPr>
              <w:t>42695.04</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U+7633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稠</w:t>
            </w:r>
          </w:p>
        </w:tc>
        <w:tc>
          <w:tcPr>
            <w:tcW w:w="770" w:type="dxa"/>
          </w:tcPr>
          <w:p w:rsidR="0067705B" w:rsidRDefault="00EF3B5B">
            <w:pPr>
              <w:pStyle w:val="TableParagraph"/>
              <w:rPr>
                <w:sz w:val="20"/>
              </w:rPr>
            </w:pPr>
            <w:r>
              <w:rPr>
                <w:sz w:val="20"/>
              </w:rPr>
              <w:t>chóu</w:t>
            </w:r>
          </w:p>
        </w:tc>
        <w:tc>
          <w:tcPr>
            <w:tcW w:w="1004" w:type="dxa"/>
            <w:tcBorders>
              <w:right w:val="nil"/>
            </w:tcBorders>
          </w:tcPr>
          <w:p w:rsidR="0067705B" w:rsidRDefault="00EF3B5B">
            <w:pPr>
              <w:pStyle w:val="TableParagraph"/>
              <w:rPr>
                <w:i/>
                <w:sz w:val="20"/>
              </w:rPr>
            </w:pPr>
            <w:r>
              <w:rPr>
                <w:i/>
                <w:sz w:val="20"/>
              </w:rPr>
              <w:t>drjuw</w:t>
            </w:r>
          </w:p>
        </w:tc>
        <w:tc>
          <w:tcPr>
            <w:tcW w:w="1780" w:type="dxa"/>
            <w:tcBorders>
              <w:left w:val="nil"/>
            </w:tcBorders>
          </w:tcPr>
          <w:p w:rsidR="0067705B" w:rsidRDefault="00EF3B5B">
            <w:pPr>
              <w:pStyle w:val="TableParagraph"/>
              <w:ind w:left="119"/>
              <w:rPr>
                <w:i/>
                <w:sz w:val="20"/>
              </w:rPr>
            </w:pPr>
            <w:r>
              <w:rPr>
                <w:i/>
                <w:sz w:val="20"/>
              </w:rPr>
              <w:t>(dr- + -juw A)</w:t>
            </w:r>
          </w:p>
        </w:tc>
        <w:tc>
          <w:tcPr>
            <w:tcW w:w="2782" w:type="dxa"/>
          </w:tcPr>
          <w:p w:rsidR="0067705B" w:rsidRDefault="00EF3B5B">
            <w:pPr>
              <w:pStyle w:val="TableParagraph"/>
              <w:rPr>
                <w:sz w:val="20"/>
              </w:rPr>
            </w:pPr>
            <w:r>
              <w:rPr>
                <w:sz w:val="20"/>
              </w:rPr>
              <w:t>*[d]riw</w:t>
            </w:r>
          </w:p>
        </w:tc>
        <w:tc>
          <w:tcPr>
            <w:tcW w:w="2870" w:type="dxa"/>
          </w:tcPr>
          <w:p w:rsidR="0067705B" w:rsidRDefault="00EF3B5B">
            <w:pPr>
              <w:pStyle w:val="TableParagraph"/>
              <w:ind w:left="38"/>
              <w:rPr>
                <w:sz w:val="20"/>
              </w:rPr>
            </w:pPr>
            <w:r>
              <w:rPr>
                <w:sz w:val="20"/>
              </w:rPr>
              <w:t>dense, thick</w:t>
            </w:r>
          </w:p>
        </w:tc>
        <w:tc>
          <w:tcPr>
            <w:tcW w:w="928" w:type="dxa"/>
          </w:tcPr>
          <w:p w:rsidR="0067705B" w:rsidRDefault="00EF3B5B">
            <w:pPr>
              <w:pStyle w:val="TableParagraph"/>
              <w:ind w:left="232"/>
              <w:rPr>
                <w:sz w:val="20"/>
              </w:rPr>
            </w:pPr>
            <w:r>
              <w:rPr>
                <w:sz w:val="20"/>
              </w:rPr>
              <w:t>1083l</w:t>
            </w:r>
          </w:p>
        </w:tc>
        <w:tc>
          <w:tcPr>
            <w:tcW w:w="940" w:type="dxa"/>
          </w:tcPr>
          <w:p w:rsidR="0067705B" w:rsidRDefault="00EF3B5B">
            <w:pPr>
              <w:pStyle w:val="TableParagraph"/>
              <w:ind w:left="0" w:right="92"/>
              <w:jc w:val="right"/>
              <w:rPr>
                <w:sz w:val="20"/>
              </w:rPr>
            </w:pPr>
            <w:r>
              <w:rPr>
                <w:sz w:val="20"/>
              </w:rPr>
              <w:t>42614.10</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U+7A20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綢</w:t>
            </w:r>
          </w:p>
        </w:tc>
        <w:tc>
          <w:tcPr>
            <w:tcW w:w="770" w:type="dxa"/>
          </w:tcPr>
          <w:p w:rsidR="0067705B" w:rsidRDefault="00EF3B5B">
            <w:pPr>
              <w:pStyle w:val="TableParagraph"/>
              <w:rPr>
                <w:sz w:val="20"/>
              </w:rPr>
            </w:pPr>
            <w:r>
              <w:rPr>
                <w:sz w:val="20"/>
              </w:rPr>
              <w:t>chóu</w:t>
            </w:r>
          </w:p>
        </w:tc>
        <w:tc>
          <w:tcPr>
            <w:tcW w:w="1004" w:type="dxa"/>
            <w:tcBorders>
              <w:right w:val="nil"/>
            </w:tcBorders>
          </w:tcPr>
          <w:p w:rsidR="0067705B" w:rsidRDefault="00EF3B5B">
            <w:pPr>
              <w:pStyle w:val="TableParagraph"/>
              <w:rPr>
                <w:i/>
                <w:sz w:val="20"/>
              </w:rPr>
            </w:pPr>
            <w:r>
              <w:rPr>
                <w:i/>
                <w:sz w:val="20"/>
              </w:rPr>
              <w:t>drjuw</w:t>
            </w:r>
          </w:p>
        </w:tc>
        <w:tc>
          <w:tcPr>
            <w:tcW w:w="1780" w:type="dxa"/>
            <w:tcBorders>
              <w:left w:val="nil"/>
            </w:tcBorders>
          </w:tcPr>
          <w:p w:rsidR="0067705B" w:rsidRDefault="00EF3B5B">
            <w:pPr>
              <w:pStyle w:val="TableParagraph"/>
              <w:ind w:left="119"/>
              <w:rPr>
                <w:i/>
                <w:sz w:val="20"/>
              </w:rPr>
            </w:pPr>
            <w:r>
              <w:rPr>
                <w:i/>
                <w:sz w:val="20"/>
              </w:rPr>
              <w:t>(dr- + -juw A)</w:t>
            </w:r>
          </w:p>
        </w:tc>
        <w:tc>
          <w:tcPr>
            <w:tcW w:w="2782" w:type="dxa"/>
          </w:tcPr>
          <w:p w:rsidR="0067705B" w:rsidRDefault="00EF3B5B">
            <w:pPr>
              <w:pStyle w:val="TableParagraph"/>
              <w:rPr>
                <w:sz w:val="20"/>
              </w:rPr>
            </w:pPr>
            <w:r>
              <w:rPr>
                <w:sz w:val="20"/>
              </w:rPr>
              <w:t>*[d]riw</w:t>
            </w:r>
          </w:p>
        </w:tc>
        <w:tc>
          <w:tcPr>
            <w:tcW w:w="2870" w:type="dxa"/>
          </w:tcPr>
          <w:p w:rsidR="0067705B" w:rsidRDefault="00EF3B5B">
            <w:pPr>
              <w:pStyle w:val="TableParagraph"/>
              <w:ind w:left="38"/>
              <w:rPr>
                <w:sz w:val="20"/>
              </w:rPr>
            </w:pPr>
            <w:r>
              <w:rPr>
                <w:sz w:val="20"/>
              </w:rPr>
              <w:t>bind round</w:t>
            </w:r>
          </w:p>
        </w:tc>
        <w:tc>
          <w:tcPr>
            <w:tcW w:w="928" w:type="dxa"/>
          </w:tcPr>
          <w:p w:rsidR="0067705B" w:rsidRDefault="00EF3B5B">
            <w:pPr>
              <w:pStyle w:val="TableParagraph"/>
              <w:ind w:left="182"/>
              <w:rPr>
                <w:sz w:val="20"/>
              </w:rPr>
            </w:pPr>
            <w:r>
              <w:rPr>
                <w:sz w:val="20"/>
              </w:rPr>
              <w:t>1083m</w:t>
            </w:r>
          </w:p>
        </w:tc>
        <w:tc>
          <w:tcPr>
            <w:tcW w:w="940" w:type="dxa"/>
          </w:tcPr>
          <w:p w:rsidR="0067705B" w:rsidRDefault="00EF3B5B">
            <w:pPr>
              <w:pStyle w:val="TableParagraph"/>
              <w:ind w:left="0" w:right="92"/>
              <w:jc w:val="right"/>
              <w:rPr>
                <w:sz w:val="20"/>
              </w:rPr>
            </w:pPr>
            <w:r>
              <w:rPr>
                <w:sz w:val="20"/>
              </w:rPr>
              <w:t>53417.10</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U+7DA2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𠃬</w:t>
            </w:r>
          </w:p>
        </w:tc>
        <w:tc>
          <w:tcPr>
            <w:tcW w:w="770" w:type="dxa"/>
          </w:tcPr>
          <w:p w:rsidR="0067705B" w:rsidRDefault="00EF3B5B">
            <w:pPr>
              <w:pStyle w:val="TableParagraph"/>
              <w:rPr>
                <w:sz w:val="20"/>
              </w:rPr>
            </w:pPr>
            <w:r>
              <w:rPr>
                <w:sz w:val="20"/>
              </w:rPr>
              <w:t>chóu</w:t>
            </w:r>
          </w:p>
        </w:tc>
        <w:tc>
          <w:tcPr>
            <w:tcW w:w="1004" w:type="dxa"/>
            <w:tcBorders>
              <w:right w:val="nil"/>
            </w:tcBorders>
          </w:tcPr>
          <w:p w:rsidR="0067705B" w:rsidRDefault="00EF3B5B">
            <w:pPr>
              <w:pStyle w:val="TableParagraph"/>
              <w:rPr>
                <w:i/>
                <w:sz w:val="20"/>
              </w:rPr>
            </w:pPr>
            <w:r>
              <w:rPr>
                <w:i/>
                <w:sz w:val="20"/>
              </w:rPr>
              <w:t>drjuw</w:t>
            </w:r>
          </w:p>
        </w:tc>
        <w:tc>
          <w:tcPr>
            <w:tcW w:w="1780" w:type="dxa"/>
            <w:tcBorders>
              <w:left w:val="nil"/>
            </w:tcBorders>
          </w:tcPr>
          <w:p w:rsidR="0067705B" w:rsidRDefault="00EF3B5B">
            <w:pPr>
              <w:pStyle w:val="TableParagraph"/>
              <w:ind w:left="119"/>
              <w:rPr>
                <w:i/>
                <w:sz w:val="20"/>
              </w:rPr>
            </w:pPr>
            <w:r>
              <w:rPr>
                <w:i/>
                <w:sz w:val="20"/>
              </w:rPr>
              <w:t>(dr- + -juw A)</w:t>
            </w:r>
          </w:p>
        </w:tc>
        <w:tc>
          <w:tcPr>
            <w:tcW w:w="2782" w:type="dxa"/>
          </w:tcPr>
          <w:p w:rsidR="0067705B" w:rsidRDefault="00EF3B5B">
            <w:pPr>
              <w:pStyle w:val="TableParagraph"/>
              <w:rPr>
                <w:sz w:val="20"/>
              </w:rPr>
            </w:pPr>
            <w:r>
              <w:rPr>
                <w:sz w:val="20"/>
              </w:rPr>
              <w:t>*[d]ru</w:t>
            </w:r>
          </w:p>
        </w:tc>
        <w:tc>
          <w:tcPr>
            <w:tcW w:w="2870" w:type="dxa"/>
          </w:tcPr>
          <w:p w:rsidR="0067705B" w:rsidRDefault="00EF3B5B">
            <w:pPr>
              <w:pStyle w:val="TableParagraph"/>
              <w:ind w:left="38"/>
              <w:rPr>
                <w:sz w:val="20"/>
              </w:rPr>
            </w:pPr>
            <w:r>
              <w:rPr>
                <w:sz w:val="20"/>
              </w:rPr>
              <w:t>plowed field</w:t>
            </w:r>
          </w:p>
        </w:tc>
        <w:tc>
          <w:tcPr>
            <w:tcW w:w="928" w:type="dxa"/>
          </w:tcPr>
          <w:p w:rsidR="0067705B" w:rsidRDefault="00EF3B5B">
            <w:pPr>
              <w:pStyle w:val="TableParagraph"/>
              <w:ind w:left="214"/>
              <w:rPr>
                <w:sz w:val="20"/>
              </w:rPr>
            </w:pPr>
            <w:r>
              <w:rPr>
                <w:sz w:val="20"/>
              </w:rPr>
              <w:t>1090a</w:t>
            </w:r>
          </w:p>
        </w:tc>
        <w:tc>
          <w:tcPr>
            <w:tcW w:w="940" w:type="dxa"/>
          </w:tcPr>
          <w:p w:rsidR="0067705B" w:rsidRDefault="00EF3B5B">
            <w:pPr>
              <w:pStyle w:val="TableParagraph"/>
              <w:ind w:left="0" w:right="92"/>
              <w:jc w:val="right"/>
              <w:rPr>
                <w:sz w:val="20"/>
              </w:rPr>
            </w:pPr>
            <w:r>
              <w:rPr>
                <w:sz w:val="20"/>
              </w:rPr>
              <w:t>10053.16</w:t>
            </w:r>
          </w:p>
        </w:tc>
        <w:tc>
          <w:tcPr>
            <w:tcW w:w="496" w:type="dxa"/>
          </w:tcPr>
          <w:p w:rsidR="0067705B" w:rsidRDefault="00EF3B5B">
            <w:pPr>
              <w:pStyle w:val="TableParagraph"/>
              <w:ind w:left="0" w:right="1"/>
              <w:jc w:val="center"/>
              <w:rPr>
                <w:sz w:val="20"/>
              </w:rPr>
            </w:pPr>
            <w:r>
              <w:rPr>
                <w:sz w:val="20"/>
              </w:rPr>
              <w:t>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U+200EC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𢏚</w:t>
            </w:r>
          </w:p>
        </w:tc>
        <w:tc>
          <w:tcPr>
            <w:tcW w:w="770" w:type="dxa"/>
          </w:tcPr>
          <w:p w:rsidR="0067705B" w:rsidRDefault="00EF3B5B">
            <w:pPr>
              <w:pStyle w:val="TableParagraph"/>
              <w:rPr>
                <w:sz w:val="20"/>
              </w:rPr>
            </w:pPr>
            <w:r>
              <w:rPr>
                <w:sz w:val="20"/>
              </w:rPr>
              <w:t>chóu</w:t>
            </w:r>
          </w:p>
        </w:tc>
        <w:tc>
          <w:tcPr>
            <w:tcW w:w="1004" w:type="dxa"/>
            <w:tcBorders>
              <w:right w:val="nil"/>
            </w:tcBorders>
          </w:tcPr>
          <w:p w:rsidR="0067705B" w:rsidRDefault="00EF3B5B">
            <w:pPr>
              <w:pStyle w:val="TableParagraph"/>
              <w:rPr>
                <w:i/>
                <w:sz w:val="20"/>
              </w:rPr>
            </w:pPr>
            <w:r>
              <w:rPr>
                <w:i/>
                <w:sz w:val="20"/>
              </w:rPr>
              <w:t>drjuw</w:t>
            </w:r>
          </w:p>
        </w:tc>
        <w:tc>
          <w:tcPr>
            <w:tcW w:w="1780" w:type="dxa"/>
            <w:tcBorders>
              <w:left w:val="nil"/>
            </w:tcBorders>
          </w:tcPr>
          <w:p w:rsidR="0067705B" w:rsidRDefault="00EF3B5B">
            <w:pPr>
              <w:pStyle w:val="TableParagraph"/>
              <w:ind w:left="119"/>
              <w:rPr>
                <w:i/>
                <w:sz w:val="20"/>
              </w:rPr>
            </w:pPr>
            <w:r>
              <w:rPr>
                <w:i/>
                <w:sz w:val="20"/>
              </w:rPr>
              <w:t>(dr- + -juw A)</w:t>
            </w:r>
          </w:p>
        </w:tc>
        <w:tc>
          <w:tcPr>
            <w:tcW w:w="2782" w:type="dxa"/>
          </w:tcPr>
          <w:p w:rsidR="0067705B" w:rsidRDefault="00EF3B5B">
            <w:pPr>
              <w:pStyle w:val="TableParagraph"/>
              <w:rPr>
                <w:sz w:val="20"/>
              </w:rPr>
            </w:pPr>
            <w:r>
              <w:rPr>
                <w:sz w:val="20"/>
              </w:rPr>
              <w:t>*[d]ru</w:t>
            </w:r>
          </w:p>
        </w:tc>
        <w:tc>
          <w:tcPr>
            <w:tcW w:w="2870" w:type="dxa"/>
          </w:tcPr>
          <w:p w:rsidR="0067705B" w:rsidRDefault="00EF3B5B">
            <w:pPr>
              <w:pStyle w:val="TableParagraph"/>
              <w:ind w:left="38"/>
              <w:rPr>
                <w:sz w:val="20"/>
              </w:rPr>
            </w:pPr>
            <w:r>
              <w:rPr>
                <w:sz w:val="20"/>
              </w:rPr>
              <w:t>plowed field</w:t>
            </w:r>
          </w:p>
        </w:tc>
        <w:tc>
          <w:tcPr>
            <w:tcW w:w="928" w:type="dxa"/>
          </w:tcPr>
          <w:p w:rsidR="0067705B" w:rsidRDefault="00EF3B5B">
            <w:pPr>
              <w:pStyle w:val="TableParagraph"/>
              <w:ind w:left="210"/>
              <w:rPr>
                <w:sz w:val="20"/>
              </w:rPr>
            </w:pPr>
            <w:r>
              <w:rPr>
                <w:sz w:val="20"/>
              </w:rPr>
              <w:t>1090b</w:t>
            </w:r>
          </w:p>
        </w:tc>
        <w:tc>
          <w:tcPr>
            <w:tcW w:w="940" w:type="dxa"/>
          </w:tcPr>
          <w:p w:rsidR="0067705B" w:rsidRDefault="00EF3B5B">
            <w:pPr>
              <w:pStyle w:val="TableParagraph"/>
              <w:ind w:left="0" w:right="92"/>
              <w:jc w:val="right"/>
              <w:rPr>
                <w:sz w:val="20"/>
              </w:rPr>
            </w:pPr>
            <w:r>
              <w:rPr>
                <w:sz w:val="20"/>
              </w:rPr>
              <w:t>20996.01</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U+223DA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疇</w:t>
            </w:r>
          </w:p>
        </w:tc>
        <w:tc>
          <w:tcPr>
            <w:tcW w:w="770" w:type="dxa"/>
          </w:tcPr>
          <w:p w:rsidR="0067705B" w:rsidRDefault="00EF3B5B">
            <w:pPr>
              <w:pStyle w:val="TableParagraph"/>
              <w:rPr>
                <w:sz w:val="20"/>
              </w:rPr>
            </w:pPr>
            <w:r>
              <w:rPr>
                <w:sz w:val="20"/>
              </w:rPr>
              <w:t>chóu</w:t>
            </w:r>
          </w:p>
        </w:tc>
        <w:tc>
          <w:tcPr>
            <w:tcW w:w="1004" w:type="dxa"/>
            <w:tcBorders>
              <w:right w:val="nil"/>
            </w:tcBorders>
          </w:tcPr>
          <w:p w:rsidR="0067705B" w:rsidRDefault="00EF3B5B">
            <w:pPr>
              <w:pStyle w:val="TableParagraph"/>
              <w:rPr>
                <w:i/>
                <w:sz w:val="20"/>
              </w:rPr>
            </w:pPr>
            <w:r>
              <w:rPr>
                <w:i/>
                <w:sz w:val="20"/>
              </w:rPr>
              <w:t>drjuw</w:t>
            </w:r>
          </w:p>
        </w:tc>
        <w:tc>
          <w:tcPr>
            <w:tcW w:w="1780" w:type="dxa"/>
            <w:tcBorders>
              <w:left w:val="nil"/>
            </w:tcBorders>
          </w:tcPr>
          <w:p w:rsidR="0067705B" w:rsidRDefault="00EF3B5B">
            <w:pPr>
              <w:pStyle w:val="TableParagraph"/>
              <w:ind w:left="119"/>
              <w:rPr>
                <w:i/>
                <w:sz w:val="20"/>
              </w:rPr>
            </w:pPr>
            <w:r>
              <w:rPr>
                <w:i/>
                <w:sz w:val="20"/>
              </w:rPr>
              <w:t>(dr- + -juw A)</w:t>
            </w:r>
          </w:p>
        </w:tc>
        <w:tc>
          <w:tcPr>
            <w:tcW w:w="2782" w:type="dxa"/>
          </w:tcPr>
          <w:p w:rsidR="0067705B" w:rsidRDefault="00EF3B5B">
            <w:pPr>
              <w:pStyle w:val="TableParagraph"/>
              <w:rPr>
                <w:sz w:val="20"/>
              </w:rPr>
            </w:pPr>
            <w:r>
              <w:rPr>
                <w:sz w:val="20"/>
              </w:rPr>
              <w:t>*[d]ru</w:t>
            </w:r>
          </w:p>
        </w:tc>
        <w:tc>
          <w:tcPr>
            <w:tcW w:w="2870" w:type="dxa"/>
          </w:tcPr>
          <w:p w:rsidR="0067705B" w:rsidRDefault="00EF3B5B">
            <w:pPr>
              <w:pStyle w:val="TableParagraph"/>
              <w:ind w:left="38"/>
              <w:rPr>
                <w:sz w:val="20"/>
              </w:rPr>
            </w:pPr>
            <w:r>
              <w:rPr>
                <w:sz w:val="20"/>
              </w:rPr>
              <w:t>in the past, yesterday</w:t>
            </w:r>
          </w:p>
        </w:tc>
        <w:tc>
          <w:tcPr>
            <w:tcW w:w="928" w:type="dxa"/>
          </w:tcPr>
          <w:p w:rsidR="0067705B" w:rsidRDefault="00EF3B5B">
            <w:pPr>
              <w:pStyle w:val="TableParagraph"/>
              <w:ind w:left="232"/>
              <w:rPr>
                <w:sz w:val="20"/>
              </w:rPr>
            </w:pPr>
            <w:r>
              <w:rPr>
                <w:sz w:val="20"/>
              </w:rPr>
              <w:t>1090l</w:t>
            </w:r>
          </w:p>
        </w:tc>
        <w:tc>
          <w:tcPr>
            <w:tcW w:w="940" w:type="dxa"/>
          </w:tcPr>
          <w:p w:rsidR="0067705B" w:rsidRDefault="00EF3B5B">
            <w:pPr>
              <w:pStyle w:val="TableParagraph"/>
              <w:ind w:left="0" w:right="92"/>
              <w:jc w:val="right"/>
              <w:rPr>
                <w:sz w:val="20"/>
              </w:rPr>
            </w:pPr>
            <w:r>
              <w:rPr>
                <w:sz w:val="20"/>
              </w:rPr>
              <w:t>42553.13</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U+7587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疇</w:t>
            </w:r>
          </w:p>
        </w:tc>
        <w:tc>
          <w:tcPr>
            <w:tcW w:w="770" w:type="dxa"/>
          </w:tcPr>
          <w:p w:rsidR="0067705B" w:rsidRDefault="00EF3B5B">
            <w:pPr>
              <w:pStyle w:val="TableParagraph"/>
              <w:rPr>
                <w:sz w:val="20"/>
              </w:rPr>
            </w:pPr>
            <w:r>
              <w:rPr>
                <w:sz w:val="20"/>
              </w:rPr>
              <w:t>chóu</w:t>
            </w:r>
          </w:p>
        </w:tc>
        <w:tc>
          <w:tcPr>
            <w:tcW w:w="1004" w:type="dxa"/>
            <w:tcBorders>
              <w:right w:val="nil"/>
            </w:tcBorders>
          </w:tcPr>
          <w:p w:rsidR="0067705B" w:rsidRDefault="00EF3B5B">
            <w:pPr>
              <w:pStyle w:val="TableParagraph"/>
              <w:rPr>
                <w:i/>
                <w:sz w:val="20"/>
              </w:rPr>
            </w:pPr>
            <w:r>
              <w:rPr>
                <w:i/>
                <w:sz w:val="20"/>
              </w:rPr>
              <w:t>drjuw</w:t>
            </w:r>
          </w:p>
        </w:tc>
        <w:tc>
          <w:tcPr>
            <w:tcW w:w="1780" w:type="dxa"/>
            <w:tcBorders>
              <w:left w:val="nil"/>
            </w:tcBorders>
          </w:tcPr>
          <w:p w:rsidR="0067705B" w:rsidRDefault="00EF3B5B">
            <w:pPr>
              <w:pStyle w:val="TableParagraph"/>
              <w:ind w:left="119"/>
              <w:rPr>
                <w:i/>
                <w:sz w:val="20"/>
              </w:rPr>
            </w:pPr>
            <w:r>
              <w:rPr>
                <w:i/>
                <w:sz w:val="20"/>
              </w:rPr>
              <w:t>(dr- + -juw A)</w:t>
            </w:r>
          </w:p>
        </w:tc>
        <w:tc>
          <w:tcPr>
            <w:tcW w:w="2782" w:type="dxa"/>
          </w:tcPr>
          <w:p w:rsidR="0067705B" w:rsidRDefault="00EF3B5B">
            <w:pPr>
              <w:pStyle w:val="TableParagraph"/>
              <w:rPr>
                <w:sz w:val="20"/>
              </w:rPr>
            </w:pPr>
            <w:r>
              <w:rPr>
                <w:sz w:val="20"/>
              </w:rPr>
              <w:t>*[d]ru</w:t>
            </w:r>
          </w:p>
        </w:tc>
        <w:tc>
          <w:tcPr>
            <w:tcW w:w="2870" w:type="dxa"/>
          </w:tcPr>
          <w:p w:rsidR="0067705B" w:rsidRDefault="00EF3B5B">
            <w:pPr>
              <w:pStyle w:val="TableParagraph"/>
              <w:ind w:left="38"/>
              <w:rPr>
                <w:sz w:val="20"/>
              </w:rPr>
            </w:pPr>
            <w:r>
              <w:rPr>
                <w:sz w:val="20"/>
              </w:rPr>
              <w:t>plowed field</w:t>
            </w:r>
          </w:p>
        </w:tc>
        <w:tc>
          <w:tcPr>
            <w:tcW w:w="928" w:type="dxa"/>
          </w:tcPr>
          <w:p w:rsidR="0067705B" w:rsidRDefault="00EF3B5B">
            <w:pPr>
              <w:pStyle w:val="TableParagraph"/>
              <w:ind w:left="232"/>
              <w:rPr>
                <w:sz w:val="20"/>
              </w:rPr>
            </w:pPr>
            <w:r>
              <w:rPr>
                <w:sz w:val="20"/>
              </w:rPr>
              <w:t>1090l</w:t>
            </w:r>
          </w:p>
        </w:tc>
        <w:tc>
          <w:tcPr>
            <w:tcW w:w="940" w:type="dxa"/>
          </w:tcPr>
          <w:p w:rsidR="0067705B" w:rsidRDefault="00EF3B5B">
            <w:pPr>
              <w:pStyle w:val="TableParagraph"/>
              <w:ind w:left="0" w:right="92"/>
              <w:jc w:val="right"/>
              <w:rPr>
                <w:sz w:val="20"/>
              </w:rPr>
            </w:pPr>
            <w:r>
              <w:rPr>
                <w:sz w:val="20"/>
              </w:rPr>
              <w:t>42553.13</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U+7587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愁</w:t>
            </w:r>
          </w:p>
        </w:tc>
        <w:tc>
          <w:tcPr>
            <w:tcW w:w="770" w:type="dxa"/>
          </w:tcPr>
          <w:p w:rsidR="0067705B" w:rsidRDefault="00EF3B5B">
            <w:pPr>
              <w:pStyle w:val="TableParagraph"/>
              <w:rPr>
                <w:sz w:val="20"/>
              </w:rPr>
            </w:pPr>
            <w:r>
              <w:rPr>
                <w:sz w:val="20"/>
              </w:rPr>
              <w:t>chóu</w:t>
            </w:r>
          </w:p>
        </w:tc>
        <w:tc>
          <w:tcPr>
            <w:tcW w:w="1004" w:type="dxa"/>
            <w:tcBorders>
              <w:right w:val="nil"/>
            </w:tcBorders>
          </w:tcPr>
          <w:p w:rsidR="0067705B" w:rsidRDefault="00EF3B5B">
            <w:pPr>
              <w:pStyle w:val="TableParagraph"/>
              <w:rPr>
                <w:i/>
                <w:sz w:val="20"/>
              </w:rPr>
            </w:pPr>
            <w:r>
              <w:rPr>
                <w:i/>
                <w:sz w:val="20"/>
              </w:rPr>
              <w:t>dzrjuw</w:t>
            </w:r>
          </w:p>
        </w:tc>
        <w:tc>
          <w:tcPr>
            <w:tcW w:w="1780" w:type="dxa"/>
            <w:tcBorders>
              <w:left w:val="nil"/>
            </w:tcBorders>
          </w:tcPr>
          <w:p w:rsidR="0067705B" w:rsidRDefault="00EF3B5B">
            <w:pPr>
              <w:pStyle w:val="TableParagraph"/>
              <w:ind w:left="119"/>
              <w:rPr>
                <w:i/>
                <w:sz w:val="20"/>
              </w:rPr>
            </w:pPr>
            <w:r>
              <w:rPr>
                <w:i/>
                <w:sz w:val="20"/>
              </w:rPr>
              <w:t>(dzr- + -juw A)</w:t>
            </w:r>
          </w:p>
        </w:tc>
        <w:tc>
          <w:tcPr>
            <w:tcW w:w="2782" w:type="dxa"/>
          </w:tcPr>
          <w:p w:rsidR="0067705B" w:rsidRDefault="00EF3B5B">
            <w:pPr>
              <w:pStyle w:val="TableParagraph"/>
              <w:rPr>
                <w:sz w:val="20"/>
              </w:rPr>
            </w:pPr>
            <w:r>
              <w:rPr>
                <w:sz w:val="20"/>
              </w:rPr>
              <w:t>*[dz]riw</w:t>
            </w:r>
          </w:p>
        </w:tc>
        <w:tc>
          <w:tcPr>
            <w:tcW w:w="2870" w:type="dxa"/>
          </w:tcPr>
          <w:p w:rsidR="0067705B" w:rsidRDefault="00EF3B5B">
            <w:pPr>
              <w:pStyle w:val="TableParagraph"/>
              <w:ind w:left="38"/>
              <w:rPr>
                <w:sz w:val="20"/>
              </w:rPr>
            </w:pPr>
            <w:r>
              <w:rPr>
                <w:sz w:val="20"/>
              </w:rPr>
              <w:t>grieved</w:t>
            </w:r>
          </w:p>
        </w:tc>
        <w:tc>
          <w:tcPr>
            <w:tcW w:w="928" w:type="dxa"/>
          </w:tcPr>
          <w:p w:rsidR="0067705B" w:rsidRDefault="00EF3B5B">
            <w:pPr>
              <w:pStyle w:val="TableParagraph"/>
              <w:ind w:left="232"/>
              <w:rPr>
                <w:sz w:val="20"/>
              </w:rPr>
            </w:pPr>
            <w:r>
              <w:rPr>
                <w:sz w:val="20"/>
              </w:rPr>
              <w:t>1092i</w:t>
            </w:r>
          </w:p>
        </w:tc>
        <w:tc>
          <w:tcPr>
            <w:tcW w:w="940" w:type="dxa"/>
          </w:tcPr>
          <w:p w:rsidR="0067705B" w:rsidRDefault="00EF3B5B">
            <w:pPr>
              <w:pStyle w:val="TableParagraph"/>
              <w:ind w:left="0" w:right="92"/>
              <w:jc w:val="right"/>
              <w:rPr>
                <w:sz w:val="20"/>
              </w:rPr>
            </w:pPr>
            <w:r>
              <w:rPr>
                <w:sz w:val="20"/>
              </w:rPr>
              <w:t>42322.08</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U+6101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讎</w:t>
            </w:r>
          </w:p>
        </w:tc>
        <w:tc>
          <w:tcPr>
            <w:tcW w:w="770" w:type="dxa"/>
          </w:tcPr>
          <w:p w:rsidR="0067705B" w:rsidRDefault="00EF3B5B">
            <w:pPr>
              <w:pStyle w:val="TableParagraph"/>
              <w:rPr>
                <w:sz w:val="20"/>
              </w:rPr>
            </w:pPr>
            <w:r>
              <w:rPr>
                <w:sz w:val="20"/>
              </w:rPr>
              <w:t>chóu</w:t>
            </w:r>
          </w:p>
        </w:tc>
        <w:tc>
          <w:tcPr>
            <w:tcW w:w="1004" w:type="dxa"/>
            <w:tcBorders>
              <w:right w:val="nil"/>
            </w:tcBorders>
          </w:tcPr>
          <w:p w:rsidR="0067705B" w:rsidRDefault="00EF3B5B">
            <w:pPr>
              <w:pStyle w:val="TableParagraph"/>
              <w:rPr>
                <w:i/>
                <w:sz w:val="20"/>
              </w:rPr>
            </w:pPr>
            <w:r>
              <w:rPr>
                <w:i/>
                <w:sz w:val="20"/>
              </w:rPr>
              <w:t>dzyuw</w:t>
            </w:r>
          </w:p>
        </w:tc>
        <w:tc>
          <w:tcPr>
            <w:tcW w:w="1780" w:type="dxa"/>
            <w:tcBorders>
              <w:left w:val="nil"/>
            </w:tcBorders>
          </w:tcPr>
          <w:p w:rsidR="0067705B" w:rsidRDefault="00EF3B5B">
            <w:pPr>
              <w:pStyle w:val="TableParagraph"/>
              <w:ind w:left="119"/>
              <w:rPr>
                <w:i/>
                <w:sz w:val="20"/>
              </w:rPr>
            </w:pPr>
            <w:r>
              <w:rPr>
                <w:i/>
                <w:sz w:val="20"/>
              </w:rPr>
              <w:t>(dzy- + -juw A)</w:t>
            </w:r>
          </w:p>
        </w:tc>
        <w:tc>
          <w:tcPr>
            <w:tcW w:w="2782" w:type="dxa"/>
          </w:tcPr>
          <w:p w:rsidR="0067705B" w:rsidRDefault="00EF3B5B">
            <w:pPr>
              <w:pStyle w:val="TableParagraph"/>
              <w:rPr>
                <w:sz w:val="20"/>
              </w:rPr>
            </w:pPr>
            <w:r>
              <w:rPr>
                <w:sz w:val="20"/>
              </w:rPr>
              <w:t>*[d]u</w:t>
            </w:r>
          </w:p>
        </w:tc>
        <w:tc>
          <w:tcPr>
            <w:tcW w:w="2870" w:type="dxa"/>
          </w:tcPr>
          <w:p w:rsidR="0067705B" w:rsidRDefault="00EF3B5B">
            <w:pPr>
              <w:pStyle w:val="TableParagraph"/>
              <w:ind w:left="38"/>
              <w:rPr>
                <w:sz w:val="20"/>
              </w:rPr>
            </w:pPr>
            <w:r>
              <w:rPr>
                <w:sz w:val="20"/>
              </w:rPr>
              <w:t>pay back; enemy</w:t>
            </w:r>
          </w:p>
        </w:tc>
        <w:tc>
          <w:tcPr>
            <w:tcW w:w="928" w:type="dxa"/>
          </w:tcPr>
          <w:p w:rsidR="0067705B" w:rsidRDefault="00EF3B5B">
            <w:pPr>
              <w:pStyle w:val="TableParagraph"/>
              <w:ind w:left="214"/>
              <w:rPr>
                <w:sz w:val="20"/>
              </w:rPr>
            </w:pPr>
            <w:r>
              <w:rPr>
                <w:sz w:val="20"/>
              </w:rPr>
              <w:t>1091a</w:t>
            </w:r>
          </w:p>
        </w:tc>
        <w:tc>
          <w:tcPr>
            <w:tcW w:w="940" w:type="dxa"/>
          </w:tcPr>
          <w:p w:rsidR="0067705B" w:rsidRDefault="00EF3B5B">
            <w:pPr>
              <w:pStyle w:val="TableParagraph"/>
              <w:ind w:left="0" w:right="92"/>
              <w:jc w:val="right"/>
              <w:rPr>
                <w:sz w:val="20"/>
              </w:rPr>
            </w:pPr>
            <w:r>
              <w:rPr>
                <w:sz w:val="20"/>
              </w:rPr>
              <w:t>64112.07</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72" w:right="72"/>
              <w:jc w:val="center"/>
              <w:rPr>
                <w:sz w:val="20"/>
              </w:rPr>
            </w:pPr>
            <w:r>
              <w:rPr>
                <w:sz w:val="20"/>
              </w:rPr>
              <w:t>U+8B8E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丑</w:t>
            </w:r>
          </w:p>
        </w:tc>
        <w:tc>
          <w:tcPr>
            <w:tcW w:w="770" w:type="dxa"/>
          </w:tcPr>
          <w:p w:rsidR="0067705B" w:rsidRDefault="00EF3B5B">
            <w:pPr>
              <w:pStyle w:val="TableParagraph"/>
              <w:rPr>
                <w:sz w:val="20"/>
              </w:rPr>
            </w:pPr>
            <w:r>
              <w:rPr>
                <w:sz w:val="20"/>
              </w:rPr>
              <w:t>chǒu</w:t>
            </w:r>
          </w:p>
        </w:tc>
        <w:tc>
          <w:tcPr>
            <w:tcW w:w="1004" w:type="dxa"/>
            <w:tcBorders>
              <w:right w:val="nil"/>
            </w:tcBorders>
          </w:tcPr>
          <w:p w:rsidR="0067705B" w:rsidRDefault="00EF3B5B">
            <w:pPr>
              <w:pStyle w:val="TableParagraph"/>
              <w:rPr>
                <w:i/>
                <w:sz w:val="20"/>
              </w:rPr>
            </w:pPr>
            <w:r>
              <w:rPr>
                <w:i/>
                <w:sz w:val="20"/>
              </w:rPr>
              <w:t>trhjuwX</w:t>
            </w:r>
          </w:p>
        </w:tc>
        <w:tc>
          <w:tcPr>
            <w:tcW w:w="1780" w:type="dxa"/>
            <w:tcBorders>
              <w:left w:val="nil"/>
            </w:tcBorders>
          </w:tcPr>
          <w:p w:rsidR="0067705B" w:rsidRDefault="00EF3B5B">
            <w:pPr>
              <w:pStyle w:val="TableParagraph"/>
              <w:ind w:left="119"/>
              <w:rPr>
                <w:i/>
                <w:sz w:val="20"/>
              </w:rPr>
            </w:pPr>
            <w:r>
              <w:rPr>
                <w:i/>
                <w:sz w:val="20"/>
              </w:rPr>
              <w:t>(trh- + -juw B)</w:t>
            </w:r>
          </w:p>
        </w:tc>
        <w:tc>
          <w:tcPr>
            <w:tcW w:w="2782" w:type="dxa"/>
          </w:tcPr>
          <w:p w:rsidR="0067705B" w:rsidRDefault="00EF3B5B">
            <w:pPr>
              <w:pStyle w:val="TableParagraph"/>
              <w:spacing w:before="29"/>
              <w:rPr>
                <w:sz w:val="20"/>
              </w:rPr>
            </w:pPr>
            <w:r>
              <w:rPr>
                <w:sz w:val="20"/>
              </w:rPr>
              <w:t>*[n̥ ]ruʔ</w:t>
            </w:r>
          </w:p>
        </w:tc>
        <w:tc>
          <w:tcPr>
            <w:tcW w:w="2870" w:type="dxa"/>
          </w:tcPr>
          <w:p w:rsidR="0067705B" w:rsidRDefault="00EF3B5B">
            <w:pPr>
              <w:pStyle w:val="TableParagraph"/>
              <w:ind w:left="38"/>
              <w:rPr>
                <w:sz w:val="20"/>
              </w:rPr>
            </w:pPr>
            <w:r>
              <w:rPr>
                <w:sz w:val="20"/>
              </w:rPr>
              <w:t>2d earthly branch</w:t>
            </w:r>
          </w:p>
        </w:tc>
        <w:tc>
          <w:tcPr>
            <w:tcW w:w="928" w:type="dxa"/>
          </w:tcPr>
          <w:p w:rsidR="0067705B" w:rsidRDefault="00EF3B5B">
            <w:pPr>
              <w:pStyle w:val="TableParagraph"/>
              <w:ind w:left="214"/>
              <w:rPr>
                <w:sz w:val="20"/>
              </w:rPr>
            </w:pPr>
            <w:r>
              <w:rPr>
                <w:sz w:val="20"/>
              </w:rPr>
              <w:t>1076a</w:t>
            </w:r>
          </w:p>
        </w:tc>
        <w:tc>
          <w:tcPr>
            <w:tcW w:w="940" w:type="dxa"/>
          </w:tcPr>
          <w:p w:rsidR="0067705B" w:rsidRDefault="00EF3B5B">
            <w:pPr>
              <w:pStyle w:val="TableParagraph"/>
              <w:ind w:left="0" w:right="92"/>
              <w:jc w:val="right"/>
              <w:rPr>
                <w:sz w:val="20"/>
              </w:rPr>
            </w:pPr>
            <w:r>
              <w:rPr>
                <w:sz w:val="20"/>
              </w:rPr>
              <w:t>10012.07</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U+4E11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杻</w:t>
            </w:r>
          </w:p>
        </w:tc>
        <w:tc>
          <w:tcPr>
            <w:tcW w:w="770" w:type="dxa"/>
          </w:tcPr>
          <w:p w:rsidR="0067705B" w:rsidRDefault="00EF3B5B">
            <w:pPr>
              <w:pStyle w:val="TableParagraph"/>
              <w:rPr>
                <w:sz w:val="20"/>
              </w:rPr>
            </w:pPr>
            <w:r>
              <w:rPr>
                <w:sz w:val="20"/>
              </w:rPr>
              <w:t>chǒu</w:t>
            </w:r>
          </w:p>
        </w:tc>
        <w:tc>
          <w:tcPr>
            <w:tcW w:w="1004" w:type="dxa"/>
            <w:tcBorders>
              <w:right w:val="nil"/>
            </w:tcBorders>
          </w:tcPr>
          <w:p w:rsidR="0067705B" w:rsidRDefault="00EF3B5B">
            <w:pPr>
              <w:pStyle w:val="TableParagraph"/>
              <w:rPr>
                <w:i/>
                <w:sz w:val="20"/>
              </w:rPr>
            </w:pPr>
            <w:r>
              <w:rPr>
                <w:i/>
                <w:sz w:val="20"/>
              </w:rPr>
              <w:t>trhjuwX</w:t>
            </w:r>
          </w:p>
        </w:tc>
        <w:tc>
          <w:tcPr>
            <w:tcW w:w="1780" w:type="dxa"/>
            <w:tcBorders>
              <w:left w:val="nil"/>
            </w:tcBorders>
          </w:tcPr>
          <w:p w:rsidR="0067705B" w:rsidRDefault="00EF3B5B">
            <w:pPr>
              <w:pStyle w:val="TableParagraph"/>
              <w:ind w:left="119"/>
              <w:rPr>
                <w:i/>
                <w:sz w:val="20"/>
              </w:rPr>
            </w:pPr>
            <w:r>
              <w:rPr>
                <w:i/>
                <w:sz w:val="20"/>
              </w:rPr>
              <w:t>(trh- + -juw B)</w:t>
            </w:r>
          </w:p>
        </w:tc>
        <w:tc>
          <w:tcPr>
            <w:tcW w:w="2782" w:type="dxa"/>
          </w:tcPr>
          <w:p w:rsidR="0067705B" w:rsidRDefault="00EF3B5B">
            <w:pPr>
              <w:pStyle w:val="TableParagraph"/>
              <w:spacing w:before="29"/>
              <w:rPr>
                <w:sz w:val="20"/>
              </w:rPr>
            </w:pPr>
            <w:r>
              <w:rPr>
                <w:sz w:val="20"/>
              </w:rPr>
              <w:t>*n̥ &lt;r&gt;uʔ</w:t>
            </w:r>
          </w:p>
        </w:tc>
        <w:tc>
          <w:tcPr>
            <w:tcW w:w="2870" w:type="dxa"/>
          </w:tcPr>
          <w:p w:rsidR="0067705B" w:rsidRDefault="00EF3B5B">
            <w:pPr>
              <w:pStyle w:val="TableParagraph"/>
              <w:ind w:left="38"/>
              <w:rPr>
                <w:sz w:val="20"/>
              </w:rPr>
            </w:pPr>
            <w:r>
              <w:rPr>
                <w:sz w:val="20"/>
              </w:rPr>
              <w:t>shackles, handcuffs</w:t>
            </w:r>
          </w:p>
        </w:tc>
        <w:tc>
          <w:tcPr>
            <w:tcW w:w="928" w:type="dxa"/>
          </w:tcPr>
          <w:p w:rsidR="0067705B" w:rsidRDefault="00EF3B5B">
            <w:pPr>
              <w:pStyle w:val="TableParagraph"/>
              <w:ind w:left="214"/>
              <w:rPr>
                <w:sz w:val="20"/>
              </w:rPr>
            </w:pPr>
            <w:r>
              <w:rPr>
                <w:sz w:val="20"/>
              </w:rPr>
              <w:t>1076e</w:t>
            </w:r>
          </w:p>
        </w:tc>
        <w:tc>
          <w:tcPr>
            <w:tcW w:w="940" w:type="dxa"/>
          </w:tcPr>
          <w:p w:rsidR="0067705B" w:rsidRDefault="00EF3B5B">
            <w:pPr>
              <w:pStyle w:val="TableParagraph"/>
              <w:ind w:left="0" w:right="92"/>
              <w:jc w:val="right"/>
              <w:rPr>
                <w:sz w:val="20"/>
              </w:rPr>
            </w:pPr>
            <w:r>
              <w:rPr>
                <w:sz w:val="20"/>
              </w:rPr>
              <w:t>21175.07</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U+677B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杽</w:t>
            </w:r>
          </w:p>
        </w:tc>
        <w:tc>
          <w:tcPr>
            <w:tcW w:w="770" w:type="dxa"/>
          </w:tcPr>
          <w:p w:rsidR="0067705B" w:rsidRDefault="00EF3B5B">
            <w:pPr>
              <w:pStyle w:val="TableParagraph"/>
              <w:rPr>
                <w:sz w:val="20"/>
              </w:rPr>
            </w:pPr>
            <w:r>
              <w:rPr>
                <w:sz w:val="20"/>
              </w:rPr>
              <w:t>chǒu</w:t>
            </w:r>
          </w:p>
        </w:tc>
        <w:tc>
          <w:tcPr>
            <w:tcW w:w="1004" w:type="dxa"/>
            <w:tcBorders>
              <w:right w:val="nil"/>
            </w:tcBorders>
          </w:tcPr>
          <w:p w:rsidR="0067705B" w:rsidRDefault="00EF3B5B">
            <w:pPr>
              <w:pStyle w:val="TableParagraph"/>
              <w:rPr>
                <w:i/>
                <w:sz w:val="20"/>
              </w:rPr>
            </w:pPr>
            <w:r>
              <w:rPr>
                <w:i/>
                <w:sz w:val="20"/>
              </w:rPr>
              <w:t>trhjuwX</w:t>
            </w:r>
          </w:p>
        </w:tc>
        <w:tc>
          <w:tcPr>
            <w:tcW w:w="1780" w:type="dxa"/>
            <w:tcBorders>
              <w:left w:val="nil"/>
            </w:tcBorders>
          </w:tcPr>
          <w:p w:rsidR="0067705B" w:rsidRDefault="00EF3B5B">
            <w:pPr>
              <w:pStyle w:val="TableParagraph"/>
              <w:ind w:left="119"/>
              <w:rPr>
                <w:i/>
                <w:sz w:val="20"/>
              </w:rPr>
            </w:pPr>
            <w:r>
              <w:rPr>
                <w:i/>
                <w:sz w:val="20"/>
              </w:rPr>
              <w:t>(trh- + -juw B)</w:t>
            </w:r>
          </w:p>
        </w:tc>
        <w:tc>
          <w:tcPr>
            <w:tcW w:w="2782" w:type="dxa"/>
          </w:tcPr>
          <w:p w:rsidR="0067705B" w:rsidRDefault="00EF3B5B">
            <w:pPr>
              <w:pStyle w:val="TableParagraph"/>
              <w:spacing w:before="29"/>
              <w:rPr>
                <w:sz w:val="20"/>
              </w:rPr>
            </w:pPr>
            <w:r>
              <w:rPr>
                <w:sz w:val="20"/>
              </w:rPr>
              <w:t>*n̥ &lt;r&gt;uʔ</w:t>
            </w:r>
          </w:p>
        </w:tc>
        <w:tc>
          <w:tcPr>
            <w:tcW w:w="2870" w:type="dxa"/>
          </w:tcPr>
          <w:p w:rsidR="0067705B" w:rsidRDefault="00EF3B5B">
            <w:pPr>
              <w:pStyle w:val="TableParagraph"/>
              <w:ind w:left="38"/>
              <w:rPr>
                <w:sz w:val="20"/>
              </w:rPr>
            </w:pPr>
            <w:r>
              <w:rPr>
                <w:sz w:val="20"/>
              </w:rPr>
              <w:t>shackles, handcuffs</w:t>
            </w:r>
          </w:p>
        </w:tc>
        <w:tc>
          <w:tcPr>
            <w:tcW w:w="928" w:type="dxa"/>
          </w:tcPr>
          <w:p w:rsidR="0067705B" w:rsidRDefault="00EF3B5B">
            <w:pPr>
              <w:pStyle w:val="TableParagraph"/>
              <w:ind w:left="226"/>
              <w:rPr>
                <w:sz w:val="20"/>
              </w:rPr>
            </w:pPr>
            <w:r>
              <w:rPr>
                <w:sz w:val="20"/>
              </w:rPr>
              <w:t>1101-</w:t>
            </w:r>
          </w:p>
        </w:tc>
        <w:tc>
          <w:tcPr>
            <w:tcW w:w="940" w:type="dxa"/>
          </w:tcPr>
          <w:p w:rsidR="0067705B" w:rsidRDefault="00EF3B5B">
            <w:pPr>
              <w:pStyle w:val="TableParagraph"/>
              <w:ind w:left="0" w:right="92"/>
              <w:jc w:val="right"/>
              <w:rPr>
                <w:sz w:val="20"/>
              </w:rPr>
            </w:pPr>
            <w:r>
              <w:rPr>
                <w:sz w:val="20"/>
              </w:rPr>
              <w:t>21170.10</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U+677D</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98"/>
        <w:gridCol w:w="178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醜</w:t>
            </w:r>
          </w:p>
        </w:tc>
        <w:tc>
          <w:tcPr>
            <w:tcW w:w="770" w:type="dxa"/>
          </w:tcPr>
          <w:p w:rsidR="0067705B" w:rsidRDefault="00EF3B5B">
            <w:pPr>
              <w:pStyle w:val="TableParagraph"/>
              <w:rPr>
                <w:sz w:val="20"/>
              </w:rPr>
            </w:pPr>
            <w:r>
              <w:rPr>
                <w:sz w:val="20"/>
              </w:rPr>
              <w:t>chǒu</w:t>
            </w:r>
          </w:p>
        </w:tc>
        <w:tc>
          <w:tcPr>
            <w:tcW w:w="998" w:type="dxa"/>
            <w:tcBorders>
              <w:right w:val="nil"/>
            </w:tcBorders>
          </w:tcPr>
          <w:p w:rsidR="0067705B" w:rsidRDefault="00EF3B5B">
            <w:pPr>
              <w:pStyle w:val="TableParagraph"/>
              <w:rPr>
                <w:i/>
                <w:sz w:val="20"/>
              </w:rPr>
            </w:pPr>
            <w:r>
              <w:rPr>
                <w:i/>
                <w:sz w:val="20"/>
              </w:rPr>
              <w:t>tsyhuwX</w:t>
            </w:r>
          </w:p>
        </w:tc>
        <w:tc>
          <w:tcPr>
            <w:tcW w:w="1786" w:type="dxa"/>
            <w:tcBorders>
              <w:left w:val="nil"/>
            </w:tcBorders>
          </w:tcPr>
          <w:p w:rsidR="0067705B" w:rsidRDefault="00EF3B5B">
            <w:pPr>
              <w:pStyle w:val="TableParagraph"/>
              <w:ind w:left="125"/>
              <w:rPr>
                <w:i/>
                <w:sz w:val="20"/>
              </w:rPr>
            </w:pPr>
            <w:r>
              <w:rPr>
                <w:i/>
                <w:sz w:val="20"/>
              </w:rPr>
              <w:t>(tsyh- + -juw B)</w:t>
            </w:r>
          </w:p>
        </w:tc>
        <w:tc>
          <w:tcPr>
            <w:tcW w:w="2782" w:type="dxa"/>
          </w:tcPr>
          <w:p w:rsidR="0067705B" w:rsidRDefault="00EF3B5B">
            <w:pPr>
              <w:pStyle w:val="TableParagraph"/>
              <w:rPr>
                <w:sz w:val="20"/>
              </w:rPr>
            </w:pPr>
            <w:r>
              <w:rPr>
                <w:sz w:val="20"/>
              </w:rPr>
              <w:t>*t.qʰuʔ</w:t>
            </w:r>
          </w:p>
        </w:tc>
        <w:tc>
          <w:tcPr>
            <w:tcW w:w="2870" w:type="dxa"/>
          </w:tcPr>
          <w:p w:rsidR="0067705B" w:rsidRDefault="00EF3B5B">
            <w:pPr>
              <w:pStyle w:val="TableParagraph"/>
              <w:ind w:left="38"/>
              <w:rPr>
                <w:sz w:val="20"/>
              </w:rPr>
            </w:pPr>
            <w:r>
              <w:rPr>
                <w:sz w:val="20"/>
              </w:rPr>
              <w:t>ugly; evil</w:t>
            </w:r>
          </w:p>
        </w:tc>
        <w:tc>
          <w:tcPr>
            <w:tcW w:w="928" w:type="dxa"/>
          </w:tcPr>
          <w:p w:rsidR="0067705B" w:rsidRDefault="00EF3B5B">
            <w:pPr>
              <w:pStyle w:val="TableParagraph"/>
              <w:ind w:left="214"/>
              <w:rPr>
                <w:sz w:val="20"/>
              </w:rPr>
            </w:pPr>
            <w:r>
              <w:rPr>
                <w:sz w:val="20"/>
              </w:rPr>
              <w:t>1089a</w:t>
            </w:r>
          </w:p>
        </w:tc>
        <w:tc>
          <w:tcPr>
            <w:tcW w:w="940" w:type="dxa"/>
          </w:tcPr>
          <w:p w:rsidR="0067705B" w:rsidRDefault="00EF3B5B">
            <w:pPr>
              <w:pStyle w:val="TableParagraph"/>
              <w:ind w:left="0" w:right="92"/>
              <w:jc w:val="right"/>
              <w:rPr>
                <w:sz w:val="20"/>
              </w:rPr>
            </w:pPr>
            <w:r>
              <w:rPr>
                <w:sz w:val="20"/>
              </w:rPr>
              <w:t>63590.06</w:t>
            </w:r>
          </w:p>
        </w:tc>
        <w:tc>
          <w:tcPr>
            <w:tcW w:w="496" w:type="dxa"/>
          </w:tcPr>
          <w:p w:rsidR="0067705B" w:rsidRDefault="00EF3B5B">
            <w:pPr>
              <w:pStyle w:val="TableParagraph"/>
              <w:ind w:left="75" w:right="76"/>
              <w:jc w:val="center"/>
              <w:rPr>
                <w:sz w:val="20"/>
              </w:rPr>
            </w:pPr>
            <w:r>
              <w:rPr>
                <w:sz w:val="20"/>
              </w:rPr>
              <w:t>164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U+919C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醜</w:t>
            </w:r>
          </w:p>
        </w:tc>
        <w:tc>
          <w:tcPr>
            <w:tcW w:w="770" w:type="dxa"/>
          </w:tcPr>
          <w:p w:rsidR="0067705B" w:rsidRDefault="00EF3B5B">
            <w:pPr>
              <w:pStyle w:val="TableParagraph"/>
              <w:spacing w:before="29"/>
              <w:rPr>
                <w:sz w:val="20"/>
              </w:rPr>
            </w:pPr>
            <w:r>
              <w:rPr>
                <w:sz w:val="20"/>
              </w:rPr>
              <w:t>chǒu</w:t>
            </w:r>
          </w:p>
        </w:tc>
        <w:tc>
          <w:tcPr>
            <w:tcW w:w="998" w:type="dxa"/>
            <w:tcBorders>
              <w:right w:val="nil"/>
            </w:tcBorders>
          </w:tcPr>
          <w:p w:rsidR="0067705B" w:rsidRDefault="00EF3B5B">
            <w:pPr>
              <w:pStyle w:val="TableParagraph"/>
              <w:spacing w:before="29"/>
              <w:rPr>
                <w:i/>
                <w:sz w:val="20"/>
              </w:rPr>
            </w:pPr>
            <w:r>
              <w:rPr>
                <w:i/>
                <w:sz w:val="20"/>
              </w:rPr>
              <w:t>tsyhuwX</w:t>
            </w:r>
          </w:p>
        </w:tc>
        <w:tc>
          <w:tcPr>
            <w:tcW w:w="1786" w:type="dxa"/>
            <w:tcBorders>
              <w:left w:val="nil"/>
            </w:tcBorders>
          </w:tcPr>
          <w:p w:rsidR="0067705B" w:rsidRDefault="00EF3B5B">
            <w:pPr>
              <w:pStyle w:val="TableParagraph"/>
              <w:spacing w:before="29"/>
              <w:ind w:left="125"/>
              <w:rPr>
                <w:i/>
                <w:sz w:val="20"/>
              </w:rPr>
            </w:pPr>
            <w:r>
              <w:rPr>
                <w:i/>
                <w:sz w:val="20"/>
              </w:rPr>
              <w:t>(tsyh- + -juw B)</w:t>
            </w:r>
          </w:p>
        </w:tc>
        <w:tc>
          <w:tcPr>
            <w:tcW w:w="2782" w:type="dxa"/>
          </w:tcPr>
          <w:p w:rsidR="0067705B" w:rsidRDefault="00EF3B5B">
            <w:pPr>
              <w:pStyle w:val="TableParagraph"/>
              <w:spacing w:before="29"/>
              <w:rPr>
                <w:sz w:val="20"/>
              </w:rPr>
            </w:pPr>
            <w:r>
              <w:rPr>
                <w:sz w:val="20"/>
              </w:rPr>
              <w:t>*t.qʰuʔ</w:t>
            </w:r>
          </w:p>
        </w:tc>
        <w:tc>
          <w:tcPr>
            <w:tcW w:w="2870" w:type="dxa"/>
          </w:tcPr>
          <w:p w:rsidR="0067705B" w:rsidRDefault="00EF3B5B">
            <w:pPr>
              <w:pStyle w:val="TableParagraph"/>
              <w:spacing w:before="29"/>
              <w:ind w:left="38"/>
              <w:rPr>
                <w:sz w:val="20"/>
              </w:rPr>
            </w:pPr>
            <w:r>
              <w:rPr>
                <w:sz w:val="20"/>
              </w:rPr>
              <w:t>category</w:t>
            </w:r>
          </w:p>
        </w:tc>
        <w:tc>
          <w:tcPr>
            <w:tcW w:w="928" w:type="dxa"/>
          </w:tcPr>
          <w:p w:rsidR="0067705B" w:rsidRDefault="00EF3B5B">
            <w:pPr>
              <w:pStyle w:val="TableParagraph"/>
              <w:spacing w:before="29"/>
              <w:ind w:left="214"/>
              <w:rPr>
                <w:sz w:val="20"/>
              </w:rPr>
            </w:pPr>
            <w:r>
              <w:rPr>
                <w:sz w:val="20"/>
              </w:rPr>
              <w:t>1089a</w:t>
            </w:r>
          </w:p>
        </w:tc>
        <w:tc>
          <w:tcPr>
            <w:tcW w:w="940" w:type="dxa"/>
          </w:tcPr>
          <w:p w:rsidR="0067705B" w:rsidRDefault="00EF3B5B">
            <w:pPr>
              <w:pStyle w:val="TableParagraph"/>
              <w:spacing w:before="29"/>
              <w:ind w:left="0" w:right="92"/>
              <w:jc w:val="right"/>
              <w:rPr>
                <w:sz w:val="20"/>
              </w:rPr>
            </w:pPr>
            <w:r>
              <w:rPr>
                <w:sz w:val="20"/>
              </w:rPr>
              <w:t>63590.06</w:t>
            </w:r>
          </w:p>
        </w:tc>
        <w:tc>
          <w:tcPr>
            <w:tcW w:w="496" w:type="dxa"/>
          </w:tcPr>
          <w:p w:rsidR="0067705B" w:rsidRDefault="00EF3B5B">
            <w:pPr>
              <w:pStyle w:val="TableParagraph"/>
              <w:spacing w:before="29"/>
              <w:ind w:left="75" w:right="76"/>
              <w:jc w:val="center"/>
              <w:rPr>
                <w:sz w:val="20"/>
              </w:rPr>
            </w:pPr>
            <w:r>
              <w:rPr>
                <w:sz w:val="20"/>
              </w:rPr>
              <w:t>164</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72" w:right="72"/>
              <w:jc w:val="center"/>
              <w:rPr>
                <w:sz w:val="20"/>
              </w:rPr>
            </w:pPr>
            <w:r>
              <w:rPr>
                <w:sz w:val="20"/>
              </w:rPr>
              <w:t>U+919C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臭</w:t>
            </w:r>
          </w:p>
        </w:tc>
        <w:tc>
          <w:tcPr>
            <w:tcW w:w="770" w:type="dxa"/>
          </w:tcPr>
          <w:p w:rsidR="0067705B" w:rsidRDefault="00EF3B5B">
            <w:pPr>
              <w:pStyle w:val="TableParagraph"/>
              <w:rPr>
                <w:sz w:val="20"/>
              </w:rPr>
            </w:pPr>
            <w:r>
              <w:rPr>
                <w:sz w:val="20"/>
              </w:rPr>
              <w:t>chòu</w:t>
            </w:r>
          </w:p>
        </w:tc>
        <w:tc>
          <w:tcPr>
            <w:tcW w:w="998" w:type="dxa"/>
            <w:tcBorders>
              <w:right w:val="nil"/>
            </w:tcBorders>
          </w:tcPr>
          <w:p w:rsidR="0067705B" w:rsidRDefault="00EF3B5B">
            <w:pPr>
              <w:pStyle w:val="TableParagraph"/>
              <w:rPr>
                <w:i/>
                <w:sz w:val="20"/>
              </w:rPr>
            </w:pPr>
            <w:r>
              <w:rPr>
                <w:i/>
                <w:sz w:val="20"/>
              </w:rPr>
              <w:t>tsyhuwH</w:t>
            </w:r>
          </w:p>
        </w:tc>
        <w:tc>
          <w:tcPr>
            <w:tcW w:w="1786" w:type="dxa"/>
            <w:tcBorders>
              <w:left w:val="nil"/>
            </w:tcBorders>
          </w:tcPr>
          <w:p w:rsidR="0067705B" w:rsidRDefault="00EF3B5B">
            <w:pPr>
              <w:pStyle w:val="TableParagraph"/>
              <w:ind w:left="125"/>
              <w:rPr>
                <w:i/>
                <w:sz w:val="20"/>
              </w:rPr>
            </w:pPr>
            <w:r>
              <w:rPr>
                <w:i/>
                <w:sz w:val="20"/>
              </w:rPr>
              <w:t>(tsyh- + -juw C)</w:t>
            </w:r>
          </w:p>
        </w:tc>
        <w:tc>
          <w:tcPr>
            <w:tcW w:w="2782" w:type="dxa"/>
          </w:tcPr>
          <w:p w:rsidR="0067705B" w:rsidRDefault="00EF3B5B">
            <w:pPr>
              <w:pStyle w:val="TableParagraph"/>
              <w:rPr>
                <w:sz w:val="20"/>
              </w:rPr>
            </w:pPr>
            <w:r>
              <w:rPr>
                <w:sz w:val="20"/>
              </w:rPr>
              <w:t>*t-qʰu(ʔ)-s</w:t>
            </w:r>
          </w:p>
        </w:tc>
        <w:tc>
          <w:tcPr>
            <w:tcW w:w="2870" w:type="dxa"/>
          </w:tcPr>
          <w:p w:rsidR="0067705B" w:rsidRDefault="00EF3B5B">
            <w:pPr>
              <w:pStyle w:val="TableParagraph"/>
              <w:ind w:left="38"/>
              <w:rPr>
                <w:sz w:val="20"/>
              </w:rPr>
            </w:pPr>
            <w:proofErr w:type="gramStart"/>
            <w:r>
              <w:rPr>
                <w:sz w:val="20"/>
              </w:rPr>
              <w:t>odor</w:t>
            </w:r>
            <w:proofErr w:type="gramEnd"/>
            <w:r>
              <w:rPr>
                <w:sz w:val="20"/>
              </w:rPr>
              <w:t>, to stink (intransitive)?</w:t>
            </w:r>
          </w:p>
        </w:tc>
        <w:tc>
          <w:tcPr>
            <w:tcW w:w="928" w:type="dxa"/>
          </w:tcPr>
          <w:p w:rsidR="0067705B" w:rsidRDefault="00EF3B5B">
            <w:pPr>
              <w:pStyle w:val="TableParagraph"/>
              <w:ind w:left="214"/>
              <w:rPr>
                <w:sz w:val="20"/>
              </w:rPr>
            </w:pPr>
            <w:r>
              <w:rPr>
                <w:sz w:val="20"/>
              </w:rPr>
              <w:t>1088a</w:t>
            </w:r>
          </w:p>
        </w:tc>
        <w:tc>
          <w:tcPr>
            <w:tcW w:w="940" w:type="dxa"/>
          </w:tcPr>
          <w:p w:rsidR="0067705B" w:rsidRDefault="00EF3B5B">
            <w:pPr>
              <w:pStyle w:val="TableParagraph"/>
              <w:ind w:left="0" w:right="92"/>
              <w:jc w:val="right"/>
              <w:rPr>
                <w:sz w:val="20"/>
              </w:rPr>
            </w:pPr>
            <w:r>
              <w:rPr>
                <w:sz w:val="20"/>
              </w:rPr>
              <w:t>53047.04</w:t>
            </w:r>
          </w:p>
        </w:tc>
        <w:tc>
          <w:tcPr>
            <w:tcW w:w="496" w:type="dxa"/>
          </w:tcPr>
          <w:p w:rsidR="0067705B" w:rsidRDefault="00EF3B5B">
            <w:pPr>
              <w:pStyle w:val="TableParagraph"/>
              <w:ind w:left="75" w:right="76"/>
              <w:jc w:val="center"/>
              <w:rPr>
                <w:sz w:val="20"/>
              </w:rPr>
            </w:pPr>
            <w:r>
              <w:rPr>
                <w:sz w:val="20"/>
              </w:rPr>
              <w:t>132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U+81ED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臭</w:t>
            </w:r>
          </w:p>
        </w:tc>
        <w:tc>
          <w:tcPr>
            <w:tcW w:w="770" w:type="dxa"/>
          </w:tcPr>
          <w:p w:rsidR="0067705B" w:rsidRDefault="00EF3B5B">
            <w:pPr>
              <w:pStyle w:val="TableParagraph"/>
              <w:rPr>
                <w:sz w:val="20"/>
              </w:rPr>
            </w:pPr>
            <w:r>
              <w:rPr>
                <w:sz w:val="20"/>
              </w:rPr>
              <w:t>chòu</w:t>
            </w:r>
          </w:p>
        </w:tc>
        <w:tc>
          <w:tcPr>
            <w:tcW w:w="998" w:type="dxa"/>
            <w:tcBorders>
              <w:right w:val="nil"/>
            </w:tcBorders>
          </w:tcPr>
          <w:p w:rsidR="0067705B" w:rsidRDefault="00EF3B5B">
            <w:pPr>
              <w:pStyle w:val="TableParagraph"/>
              <w:rPr>
                <w:i/>
                <w:sz w:val="20"/>
              </w:rPr>
            </w:pPr>
            <w:r>
              <w:rPr>
                <w:i/>
                <w:sz w:val="20"/>
              </w:rPr>
              <w:t>xjuwH</w:t>
            </w:r>
          </w:p>
        </w:tc>
        <w:tc>
          <w:tcPr>
            <w:tcW w:w="1786" w:type="dxa"/>
            <w:tcBorders>
              <w:left w:val="nil"/>
            </w:tcBorders>
          </w:tcPr>
          <w:p w:rsidR="0067705B" w:rsidRDefault="00EF3B5B">
            <w:pPr>
              <w:pStyle w:val="TableParagraph"/>
              <w:ind w:left="125"/>
              <w:rPr>
                <w:i/>
                <w:sz w:val="20"/>
              </w:rPr>
            </w:pPr>
            <w:r>
              <w:rPr>
                <w:i/>
                <w:sz w:val="20"/>
              </w:rPr>
              <w:t>(x- + -juw C)</w:t>
            </w:r>
          </w:p>
        </w:tc>
        <w:tc>
          <w:tcPr>
            <w:tcW w:w="2782" w:type="dxa"/>
          </w:tcPr>
          <w:p w:rsidR="0067705B" w:rsidRDefault="00EF3B5B">
            <w:pPr>
              <w:pStyle w:val="TableParagraph"/>
              <w:rPr>
                <w:sz w:val="20"/>
              </w:rPr>
            </w:pPr>
            <w:r>
              <w:rPr>
                <w:sz w:val="20"/>
              </w:rPr>
              <w:t>*qʰu(ʔ)-s</w:t>
            </w:r>
          </w:p>
        </w:tc>
        <w:tc>
          <w:tcPr>
            <w:tcW w:w="2870" w:type="dxa"/>
          </w:tcPr>
          <w:p w:rsidR="0067705B" w:rsidRDefault="00EF3B5B">
            <w:pPr>
              <w:pStyle w:val="TableParagraph"/>
              <w:ind w:left="38"/>
              <w:rPr>
                <w:sz w:val="20"/>
              </w:rPr>
            </w:pPr>
            <w:proofErr w:type="gramStart"/>
            <w:r>
              <w:rPr>
                <w:sz w:val="20"/>
              </w:rPr>
              <w:t>odor</w:t>
            </w:r>
            <w:proofErr w:type="gramEnd"/>
            <w:r>
              <w:rPr>
                <w:sz w:val="20"/>
              </w:rPr>
              <w:t>, to stink (intransitive)?</w:t>
            </w:r>
          </w:p>
        </w:tc>
        <w:tc>
          <w:tcPr>
            <w:tcW w:w="928" w:type="dxa"/>
          </w:tcPr>
          <w:p w:rsidR="0067705B" w:rsidRDefault="00EF3B5B">
            <w:pPr>
              <w:pStyle w:val="TableParagraph"/>
              <w:ind w:left="214"/>
              <w:rPr>
                <w:sz w:val="20"/>
              </w:rPr>
            </w:pPr>
            <w:r>
              <w:rPr>
                <w:sz w:val="20"/>
              </w:rPr>
              <w:t>1088a</w:t>
            </w:r>
          </w:p>
        </w:tc>
        <w:tc>
          <w:tcPr>
            <w:tcW w:w="940" w:type="dxa"/>
          </w:tcPr>
          <w:p w:rsidR="0067705B" w:rsidRDefault="00EF3B5B">
            <w:pPr>
              <w:pStyle w:val="TableParagraph"/>
              <w:ind w:left="0" w:right="92"/>
              <w:jc w:val="right"/>
              <w:rPr>
                <w:sz w:val="20"/>
              </w:rPr>
            </w:pPr>
            <w:r>
              <w:rPr>
                <w:sz w:val="20"/>
              </w:rPr>
              <w:t>53047.04</w:t>
            </w:r>
          </w:p>
        </w:tc>
        <w:tc>
          <w:tcPr>
            <w:tcW w:w="496" w:type="dxa"/>
          </w:tcPr>
          <w:p w:rsidR="0067705B" w:rsidRDefault="00EF3B5B">
            <w:pPr>
              <w:pStyle w:val="TableParagraph"/>
              <w:ind w:left="75" w:right="76"/>
              <w:jc w:val="center"/>
              <w:rPr>
                <w:sz w:val="20"/>
              </w:rPr>
            </w:pPr>
            <w:r>
              <w:rPr>
                <w:sz w:val="20"/>
              </w:rPr>
              <w:t>132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U+81ED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初</w:t>
            </w:r>
          </w:p>
        </w:tc>
        <w:tc>
          <w:tcPr>
            <w:tcW w:w="770" w:type="dxa"/>
          </w:tcPr>
          <w:p w:rsidR="0067705B" w:rsidRDefault="00EF3B5B">
            <w:pPr>
              <w:pStyle w:val="TableParagraph"/>
              <w:rPr>
                <w:sz w:val="20"/>
              </w:rPr>
            </w:pPr>
            <w:r>
              <w:rPr>
                <w:sz w:val="20"/>
              </w:rPr>
              <w:t>chū</w:t>
            </w:r>
          </w:p>
        </w:tc>
        <w:tc>
          <w:tcPr>
            <w:tcW w:w="998" w:type="dxa"/>
            <w:tcBorders>
              <w:right w:val="nil"/>
            </w:tcBorders>
          </w:tcPr>
          <w:p w:rsidR="0067705B" w:rsidRDefault="00EF3B5B">
            <w:pPr>
              <w:pStyle w:val="TableParagraph"/>
              <w:rPr>
                <w:i/>
                <w:sz w:val="20"/>
              </w:rPr>
            </w:pPr>
            <w:r>
              <w:rPr>
                <w:i/>
                <w:sz w:val="20"/>
              </w:rPr>
              <w:t>tsrhjo</w:t>
            </w:r>
          </w:p>
        </w:tc>
        <w:tc>
          <w:tcPr>
            <w:tcW w:w="1786" w:type="dxa"/>
            <w:tcBorders>
              <w:left w:val="nil"/>
            </w:tcBorders>
          </w:tcPr>
          <w:p w:rsidR="0067705B" w:rsidRDefault="00EF3B5B">
            <w:pPr>
              <w:pStyle w:val="TableParagraph"/>
              <w:ind w:left="125"/>
              <w:rPr>
                <w:i/>
                <w:sz w:val="20"/>
              </w:rPr>
            </w:pPr>
            <w:r>
              <w:rPr>
                <w:i/>
                <w:sz w:val="20"/>
              </w:rPr>
              <w:t>(tsrh- + -jo A)</w:t>
            </w:r>
          </w:p>
        </w:tc>
        <w:tc>
          <w:tcPr>
            <w:tcW w:w="2782" w:type="dxa"/>
          </w:tcPr>
          <w:p w:rsidR="0067705B" w:rsidRDefault="00EF3B5B">
            <w:pPr>
              <w:pStyle w:val="TableParagraph"/>
              <w:rPr>
                <w:sz w:val="20"/>
              </w:rPr>
            </w:pPr>
            <w:r>
              <w:rPr>
                <w:sz w:val="20"/>
              </w:rPr>
              <w:t>*[ts]ʰra</w:t>
            </w:r>
          </w:p>
        </w:tc>
        <w:tc>
          <w:tcPr>
            <w:tcW w:w="2870" w:type="dxa"/>
          </w:tcPr>
          <w:p w:rsidR="0067705B" w:rsidRDefault="00EF3B5B">
            <w:pPr>
              <w:pStyle w:val="TableParagraph"/>
              <w:ind w:left="38"/>
              <w:rPr>
                <w:sz w:val="20"/>
              </w:rPr>
            </w:pPr>
            <w:r>
              <w:rPr>
                <w:sz w:val="20"/>
              </w:rPr>
              <w:t>beginning</w:t>
            </w:r>
          </w:p>
        </w:tc>
        <w:tc>
          <w:tcPr>
            <w:tcW w:w="928" w:type="dxa"/>
          </w:tcPr>
          <w:p w:rsidR="0067705B" w:rsidRDefault="00EF3B5B">
            <w:pPr>
              <w:pStyle w:val="TableParagraph"/>
              <w:ind w:left="214"/>
              <w:rPr>
                <w:sz w:val="20"/>
              </w:rPr>
            </w:pPr>
            <w:r>
              <w:rPr>
                <w:sz w:val="20"/>
              </w:rPr>
              <w:t>0087a</w:t>
            </w:r>
          </w:p>
        </w:tc>
        <w:tc>
          <w:tcPr>
            <w:tcW w:w="940" w:type="dxa"/>
          </w:tcPr>
          <w:p w:rsidR="0067705B" w:rsidRDefault="00EF3B5B">
            <w:pPr>
              <w:pStyle w:val="TableParagraph"/>
              <w:ind w:left="0" w:right="92"/>
              <w:jc w:val="right"/>
              <w:rPr>
                <w:sz w:val="20"/>
              </w:rPr>
            </w:pPr>
            <w:r>
              <w:rPr>
                <w:sz w:val="20"/>
              </w:rPr>
              <w:t>10327.22</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U+521D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出</w:t>
            </w:r>
          </w:p>
        </w:tc>
        <w:tc>
          <w:tcPr>
            <w:tcW w:w="770" w:type="dxa"/>
          </w:tcPr>
          <w:p w:rsidR="0067705B" w:rsidRDefault="00EF3B5B">
            <w:pPr>
              <w:pStyle w:val="TableParagraph"/>
              <w:rPr>
                <w:sz w:val="20"/>
              </w:rPr>
            </w:pPr>
            <w:r>
              <w:rPr>
                <w:sz w:val="20"/>
              </w:rPr>
              <w:t>chū</w:t>
            </w:r>
          </w:p>
        </w:tc>
        <w:tc>
          <w:tcPr>
            <w:tcW w:w="998" w:type="dxa"/>
            <w:tcBorders>
              <w:right w:val="nil"/>
            </w:tcBorders>
          </w:tcPr>
          <w:p w:rsidR="0067705B" w:rsidRDefault="00EF3B5B">
            <w:pPr>
              <w:pStyle w:val="TableParagraph"/>
              <w:rPr>
                <w:i/>
                <w:sz w:val="20"/>
              </w:rPr>
            </w:pPr>
            <w:r>
              <w:rPr>
                <w:i/>
                <w:sz w:val="20"/>
              </w:rPr>
              <w:t>tsyhwit</w:t>
            </w:r>
          </w:p>
        </w:tc>
        <w:tc>
          <w:tcPr>
            <w:tcW w:w="1786" w:type="dxa"/>
            <w:tcBorders>
              <w:left w:val="nil"/>
            </w:tcBorders>
          </w:tcPr>
          <w:p w:rsidR="0067705B" w:rsidRDefault="00EF3B5B">
            <w:pPr>
              <w:pStyle w:val="TableParagraph"/>
              <w:ind w:left="125"/>
              <w:rPr>
                <w:i/>
                <w:sz w:val="20"/>
              </w:rPr>
            </w:pPr>
            <w:r>
              <w:rPr>
                <w:i/>
                <w:sz w:val="20"/>
              </w:rPr>
              <w:t>(tsyh- + -wit D)</w:t>
            </w:r>
          </w:p>
        </w:tc>
        <w:tc>
          <w:tcPr>
            <w:tcW w:w="2782" w:type="dxa"/>
          </w:tcPr>
          <w:p w:rsidR="0067705B" w:rsidRDefault="00EF3B5B">
            <w:pPr>
              <w:pStyle w:val="TableParagraph"/>
              <w:rPr>
                <w:sz w:val="20"/>
              </w:rPr>
            </w:pPr>
            <w:r>
              <w:rPr>
                <w:sz w:val="20"/>
              </w:rPr>
              <w:t>*t-kʰut</w:t>
            </w:r>
          </w:p>
        </w:tc>
        <w:tc>
          <w:tcPr>
            <w:tcW w:w="2870" w:type="dxa"/>
          </w:tcPr>
          <w:p w:rsidR="0067705B" w:rsidRDefault="00EF3B5B">
            <w:pPr>
              <w:pStyle w:val="TableParagraph"/>
              <w:ind w:left="38"/>
              <w:rPr>
                <w:sz w:val="20"/>
              </w:rPr>
            </w:pPr>
            <w:r>
              <w:rPr>
                <w:sz w:val="20"/>
              </w:rPr>
              <w:t>go or come out</w:t>
            </w:r>
          </w:p>
        </w:tc>
        <w:tc>
          <w:tcPr>
            <w:tcW w:w="928" w:type="dxa"/>
          </w:tcPr>
          <w:p w:rsidR="0067705B" w:rsidRDefault="00EF3B5B">
            <w:pPr>
              <w:pStyle w:val="TableParagraph"/>
              <w:ind w:left="214"/>
              <w:rPr>
                <w:sz w:val="20"/>
              </w:rPr>
            </w:pPr>
            <w:r>
              <w:rPr>
                <w:sz w:val="20"/>
              </w:rPr>
              <w:t>0496a</w:t>
            </w:r>
          </w:p>
        </w:tc>
        <w:tc>
          <w:tcPr>
            <w:tcW w:w="940" w:type="dxa"/>
          </w:tcPr>
          <w:p w:rsidR="0067705B" w:rsidRDefault="00EF3B5B">
            <w:pPr>
              <w:pStyle w:val="TableParagraph"/>
              <w:ind w:left="0" w:right="92"/>
              <w:jc w:val="right"/>
              <w:rPr>
                <w:sz w:val="20"/>
              </w:rPr>
            </w:pPr>
            <w:r>
              <w:rPr>
                <w:sz w:val="20"/>
              </w:rPr>
              <w:t>10307.08</w:t>
            </w:r>
          </w:p>
        </w:tc>
        <w:tc>
          <w:tcPr>
            <w:tcW w:w="496" w:type="dxa"/>
          </w:tcPr>
          <w:p w:rsidR="0067705B" w:rsidRDefault="00EF3B5B">
            <w:pPr>
              <w:pStyle w:val="TableParagraph"/>
              <w:ind w:left="75" w:right="76"/>
              <w:jc w:val="center"/>
              <w:rPr>
                <w:sz w:val="20"/>
              </w:rPr>
            </w:pPr>
            <w:r>
              <w:rPr>
                <w:sz w:val="20"/>
              </w:rPr>
              <w:t>17</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U+51FA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除</w:t>
            </w:r>
          </w:p>
        </w:tc>
        <w:tc>
          <w:tcPr>
            <w:tcW w:w="770" w:type="dxa"/>
          </w:tcPr>
          <w:p w:rsidR="0067705B" w:rsidRDefault="00EF3B5B">
            <w:pPr>
              <w:pStyle w:val="TableParagraph"/>
              <w:spacing w:before="29"/>
              <w:rPr>
                <w:sz w:val="20"/>
              </w:rPr>
            </w:pPr>
            <w:r>
              <w:rPr>
                <w:sz w:val="20"/>
              </w:rPr>
              <w:t>chú</w:t>
            </w:r>
          </w:p>
        </w:tc>
        <w:tc>
          <w:tcPr>
            <w:tcW w:w="998" w:type="dxa"/>
            <w:tcBorders>
              <w:right w:val="nil"/>
            </w:tcBorders>
          </w:tcPr>
          <w:p w:rsidR="0067705B" w:rsidRDefault="00EF3B5B">
            <w:pPr>
              <w:pStyle w:val="TableParagraph"/>
              <w:spacing w:before="29"/>
              <w:rPr>
                <w:i/>
                <w:sz w:val="20"/>
              </w:rPr>
            </w:pPr>
            <w:r>
              <w:rPr>
                <w:i/>
                <w:sz w:val="20"/>
              </w:rPr>
              <w:t>drjo</w:t>
            </w:r>
          </w:p>
        </w:tc>
        <w:tc>
          <w:tcPr>
            <w:tcW w:w="1786" w:type="dxa"/>
            <w:tcBorders>
              <w:left w:val="nil"/>
            </w:tcBorders>
          </w:tcPr>
          <w:p w:rsidR="0067705B" w:rsidRDefault="00EF3B5B">
            <w:pPr>
              <w:pStyle w:val="TableParagraph"/>
              <w:spacing w:before="29"/>
              <w:ind w:left="125"/>
              <w:rPr>
                <w:i/>
                <w:sz w:val="20"/>
              </w:rPr>
            </w:pPr>
            <w:r>
              <w:rPr>
                <w:i/>
                <w:sz w:val="20"/>
              </w:rPr>
              <w:t>(dr- + -jo A)</w:t>
            </w:r>
          </w:p>
        </w:tc>
        <w:tc>
          <w:tcPr>
            <w:tcW w:w="2782" w:type="dxa"/>
          </w:tcPr>
          <w:p w:rsidR="0067705B" w:rsidRDefault="00EF3B5B">
            <w:pPr>
              <w:pStyle w:val="TableParagraph"/>
              <w:spacing w:before="29"/>
              <w:rPr>
                <w:sz w:val="20"/>
              </w:rPr>
            </w:pPr>
            <w:r>
              <w:rPr>
                <w:sz w:val="20"/>
              </w:rPr>
              <w:t>*[l]&lt;r&gt;a</w:t>
            </w:r>
          </w:p>
        </w:tc>
        <w:tc>
          <w:tcPr>
            <w:tcW w:w="2870" w:type="dxa"/>
          </w:tcPr>
          <w:p w:rsidR="0067705B" w:rsidRDefault="00EF3B5B">
            <w:pPr>
              <w:pStyle w:val="TableParagraph"/>
              <w:spacing w:before="29"/>
              <w:ind w:left="38"/>
              <w:rPr>
                <w:sz w:val="20"/>
              </w:rPr>
            </w:pPr>
            <w:r>
              <w:rPr>
                <w:sz w:val="20"/>
              </w:rPr>
              <w:t>remove; get rid of</w:t>
            </w:r>
          </w:p>
        </w:tc>
        <w:tc>
          <w:tcPr>
            <w:tcW w:w="928" w:type="dxa"/>
          </w:tcPr>
          <w:p w:rsidR="0067705B" w:rsidRDefault="00EF3B5B">
            <w:pPr>
              <w:pStyle w:val="TableParagraph"/>
              <w:spacing w:before="29"/>
              <w:ind w:left="182"/>
              <w:rPr>
                <w:sz w:val="20"/>
              </w:rPr>
            </w:pPr>
            <w:r>
              <w:rPr>
                <w:sz w:val="20"/>
              </w:rPr>
              <w:t>0082m</w:t>
            </w:r>
          </w:p>
        </w:tc>
        <w:tc>
          <w:tcPr>
            <w:tcW w:w="940" w:type="dxa"/>
          </w:tcPr>
          <w:p w:rsidR="0067705B" w:rsidRDefault="00EF3B5B">
            <w:pPr>
              <w:pStyle w:val="TableParagraph"/>
              <w:spacing w:before="29"/>
              <w:ind w:left="0" w:right="92"/>
              <w:jc w:val="right"/>
              <w:rPr>
                <w:sz w:val="20"/>
              </w:rPr>
            </w:pPr>
            <w:r>
              <w:rPr>
                <w:sz w:val="20"/>
              </w:rPr>
              <w:t>64132.05</w:t>
            </w:r>
          </w:p>
        </w:tc>
        <w:tc>
          <w:tcPr>
            <w:tcW w:w="496" w:type="dxa"/>
          </w:tcPr>
          <w:p w:rsidR="0067705B" w:rsidRDefault="00EF3B5B">
            <w:pPr>
              <w:pStyle w:val="TableParagraph"/>
              <w:spacing w:before="29"/>
              <w:ind w:left="75" w:right="76"/>
              <w:jc w:val="center"/>
              <w:rPr>
                <w:sz w:val="20"/>
              </w:rPr>
            </w:pPr>
            <w:r>
              <w:rPr>
                <w:sz w:val="20"/>
              </w:rPr>
              <w:t>170</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U+9664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廚</w:t>
            </w:r>
          </w:p>
        </w:tc>
        <w:tc>
          <w:tcPr>
            <w:tcW w:w="770" w:type="dxa"/>
          </w:tcPr>
          <w:p w:rsidR="0067705B" w:rsidRDefault="00EF3B5B">
            <w:pPr>
              <w:pStyle w:val="TableParagraph"/>
              <w:rPr>
                <w:sz w:val="20"/>
              </w:rPr>
            </w:pPr>
            <w:r>
              <w:rPr>
                <w:sz w:val="20"/>
              </w:rPr>
              <w:t>chú</w:t>
            </w:r>
          </w:p>
        </w:tc>
        <w:tc>
          <w:tcPr>
            <w:tcW w:w="998" w:type="dxa"/>
            <w:tcBorders>
              <w:right w:val="nil"/>
            </w:tcBorders>
          </w:tcPr>
          <w:p w:rsidR="0067705B" w:rsidRDefault="00EF3B5B">
            <w:pPr>
              <w:pStyle w:val="TableParagraph"/>
              <w:rPr>
                <w:i/>
                <w:sz w:val="20"/>
              </w:rPr>
            </w:pPr>
            <w:r>
              <w:rPr>
                <w:i/>
                <w:sz w:val="20"/>
              </w:rPr>
              <w:t>drju</w:t>
            </w:r>
          </w:p>
        </w:tc>
        <w:tc>
          <w:tcPr>
            <w:tcW w:w="1786" w:type="dxa"/>
            <w:tcBorders>
              <w:left w:val="nil"/>
            </w:tcBorders>
          </w:tcPr>
          <w:p w:rsidR="0067705B" w:rsidRDefault="00EF3B5B">
            <w:pPr>
              <w:pStyle w:val="TableParagraph"/>
              <w:ind w:left="125"/>
              <w:rPr>
                <w:i/>
                <w:sz w:val="20"/>
              </w:rPr>
            </w:pPr>
            <w:r>
              <w:rPr>
                <w:i/>
                <w:sz w:val="20"/>
              </w:rPr>
              <w:t>(dr- + -ju A)</w:t>
            </w:r>
          </w:p>
        </w:tc>
        <w:tc>
          <w:tcPr>
            <w:tcW w:w="2782" w:type="dxa"/>
          </w:tcPr>
          <w:p w:rsidR="0067705B" w:rsidRDefault="00EF3B5B">
            <w:pPr>
              <w:pStyle w:val="TableParagraph"/>
              <w:rPr>
                <w:sz w:val="20"/>
              </w:rPr>
            </w:pPr>
            <w:r>
              <w:rPr>
                <w:sz w:val="20"/>
              </w:rPr>
              <w:t>*[d]ro</w:t>
            </w:r>
          </w:p>
        </w:tc>
        <w:tc>
          <w:tcPr>
            <w:tcW w:w="2870" w:type="dxa"/>
          </w:tcPr>
          <w:p w:rsidR="0067705B" w:rsidRDefault="00EF3B5B">
            <w:pPr>
              <w:pStyle w:val="TableParagraph"/>
              <w:ind w:left="38"/>
              <w:rPr>
                <w:sz w:val="20"/>
              </w:rPr>
            </w:pPr>
            <w:r>
              <w:rPr>
                <w:sz w:val="20"/>
              </w:rPr>
              <w:t>kitchen</w:t>
            </w:r>
          </w:p>
        </w:tc>
        <w:tc>
          <w:tcPr>
            <w:tcW w:w="928" w:type="dxa"/>
          </w:tcPr>
          <w:p w:rsidR="0067705B" w:rsidRDefault="00EF3B5B">
            <w:pPr>
              <w:pStyle w:val="TableParagraph"/>
              <w:ind w:left="182"/>
              <w:rPr>
                <w:sz w:val="20"/>
              </w:rPr>
            </w:pPr>
            <w:r>
              <w:rPr>
                <w:sz w:val="20"/>
              </w:rPr>
              <w:t>0127m</w:t>
            </w:r>
          </w:p>
        </w:tc>
        <w:tc>
          <w:tcPr>
            <w:tcW w:w="940" w:type="dxa"/>
          </w:tcPr>
          <w:p w:rsidR="0067705B" w:rsidRDefault="00EF3B5B">
            <w:pPr>
              <w:pStyle w:val="TableParagraph"/>
              <w:ind w:left="0" w:right="92"/>
              <w:jc w:val="right"/>
              <w:rPr>
                <w:sz w:val="20"/>
              </w:rPr>
            </w:pPr>
            <w:r>
              <w:rPr>
                <w:sz w:val="20"/>
              </w:rPr>
              <w:t>20900.10</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U+5EDA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躕</w:t>
            </w:r>
          </w:p>
        </w:tc>
        <w:tc>
          <w:tcPr>
            <w:tcW w:w="770" w:type="dxa"/>
          </w:tcPr>
          <w:p w:rsidR="0067705B" w:rsidRDefault="00EF3B5B">
            <w:pPr>
              <w:pStyle w:val="TableParagraph"/>
              <w:rPr>
                <w:sz w:val="20"/>
              </w:rPr>
            </w:pPr>
            <w:r>
              <w:rPr>
                <w:sz w:val="20"/>
              </w:rPr>
              <w:t>chú</w:t>
            </w:r>
          </w:p>
        </w:tc>
        <w:tc>
          <w:tcPr>
            <w:tcW w:w="998" w:type="dxa"/>
            <w:tcBorders>
              <w:right w:val="nil"/>
            </w:tcBorders>
          </w:tcPr>
          <w:p w:rsidR="0067705B" w:rsidRDefault="00EF3B5B">
            <w:pPr>
              <w:pStyle w:val="TableParagraph"/>
              <w:rPr>
                <w:i/>
                <w:sz w:val="20"/>
              </w:rPr>
            </w:pPr>
            <w:r>
              <w:rPr>
                <w:i/>
                <w:sz w:val="20"/>
              </w:rPr>
              <w:t>drju</w:t>
            </w:r>
          </w:p>
        </w:tc>
        <w:tc>
          <w:tcPr>
            <w:tcW w:w="1786" w:type="dxa"/>
            <w:tcBorders>
              <w:left w:val="nil"/>
            </w:tcBorders>
          </w:tcPr>
          <w:p w:rsidR="0067705B" w:rsidRDefault="00EF3B5B">
            <w:pPr>
              <w:pStyle w:val="TableParagraph"/>
              <w:ind w:left="125"/>
              <w:rPr>
                <w:i/>
                <w:sz w:val="20"/>
              </w:rPr>
            </w:pPr>
            <w:r>
              <w:rPr>
                <w:i/>
                <w:sz w:val="20"/>
              </w:rPr>
              <w:t>(dr- + -ju A)</w:t>
            </w:r>
          </w:p>
        </w:tc>
        <w:tc>
          <w:tcPr>
            <w:tcW w:w="2782" w:type="dxa"/>
          </w:tcPr>
          <w:p w:rsidR="0067705B" w:rsidRDefault="00EF3B5B">
            <w:pPr>
              <w:pStyle w:val="TableParagraph"/>
              <w:rPr>
                <w:sz w:val="20"/>
              </w:rPr>
            </w:pPr>
            <w:r>
              <w:rPr>
                <w:sz w:val="20"/>
              </w:rPr>
              <w:t>*[d]ro</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 xml:space="preserve">踟躕 </w:t>
            </w:r>
            <w:r>
              <w:rPr>
                <w:sz w:val="20"/>
              </w:rPr>
              <w:t>drje.drjo walk hesitatingly</w:t>
            </w:r>
          </w:p>
        </w:tc>
        <w:tc>
          <w:tcPr>
            <w:tcW w:w="928" w:type="dxa"/>
          </w:tcPr>
          <w:p w:rsidR="0067705B" w:rsidRDefault="00EF3B5B">
            <w:pPr>
              <w:pStyle w:val="TableParagraph"/>
              <w:ind w:left="210"/>
              <w:rPr>
                <w:sz w:val="20"/>
              </w:rPr>
            </w:pPr>
            <w:r>
              <w:rPr>
                <w:sz w:val="20"/>
              </w:rPr>
              <w:t>0127n</w:t>
            </w:r>
          </w:p>
        </w:tc>
        <w:tc>
          <w:tcPr>
            <w:tcW w:w="940" w:type="dxa"/>
          </w:tcPr>
          <w:p w:rsidR="0067705B" w:rsidRDefault="00EF3B5B">
            <w:pPr>
              <w:pStyle w:val="TableParagraph"/>
              <w:ind w:left="0" w:right="92"/>
              <w:jc w:val="right"/>
              <w:rPr>
                <w:sz w:val="20"/>
              </w:rPr>
            </w:pPr>
            <w:r>
              <w:rPr>
                <w:sz w:val="20"/>
              </w:rPr>
              <w:t>63748.04</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U+8E95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鉏</w:t>
            </w:r>
          </w:p>
        </w:tc>
        <w:tc>
          <w:tcPr>
            <w:tcW w:w="770" w:type="dxa"/>
          </w:tcPr>
          <w:p w:rsidR="0067705B" w:rsidRDefault="00EF3B5B">
            <w:pPr>
              <w:pStyle w:val="TableParagraph"/>
              <w:rPr>
                <w:sz w:val="20"/>
              </w:rPr>
            </w:pPr>
            <w:r>
              <w:rPr>
                <w:sz w:val="20"/>
              </w:rPr>
              <w:t>chú</w:t>
            </w:r>
          </w:p>
        </w:tc>
        <w:tc>
          <w:tcPr>
            <w:tcW w:w="998" w:type="dxa"/>
            <w:tcBorders>
              <w:right w:val="nil"/>
            </w:tcBorders>
          </w:tcPr>
          <w:p w:rsidR="0067705B" w:rsidRDefault="00EF3B5B">
            <w:pPr>
              <w:pStyle w:val="TableParagraph"/>
              <w:rPr>
                <w:i/>
                <w:sz w:val="20"/>
              </w:rPr>
            </w:pPr>
            <w:r>
              <w:rPr>
                <w:i/>
                <w:sz w:val="20"/>
              </w:rPr>
              <w:t>dzrjo</w:t>
            </w:r>
          </w:p>
        </w:tc>
        <w:tc>
          <w:tcPr>
            <w:tcW w:w="1786" w:type="dxa"/>
            <w:tcBorders>
              <w:left w:val="nil"/>
            </w:tcBorders>
          </w:tcPr>
          <w:p w:rsidR="0067705B" w:rsidRDefault="00EF3B5B">
            <w:pPr>
              <w:pStyle w:val="TableParagraph"/>
              <w:ind w:left="125"/>
              <w:rPr>
                <w:i/>
                <w:sz w:val="20"/>
              </w:rPr>
            </w:pPr>
            <w:r>
              <w:rPr>
                <w:i/>
                <w:sz w:val="20"/>
              </w:rPr>
              <w:t>(dzr- + -jo A)</w:t>
            </w:r>
          </w:p>
        </w:tc>
        <w:tc>
          <w:tcPr>
            <w:tcW w:w="2782" w:type="dxa"/>
          </w:tcPr>
          <w:p w:rsidR="0067705B" w:rsidRDefault="00EF3B5B">
            <w:pPr>
              <w:pStyle w:val="TableParagraph"/>
              <w:rPr>
                <w:sz w:val="20"/>
              </w:rPr>
            </w:pPr>
            <w:r>
              <w:rPr>
                <w:sz w:val="20"/>
              </w:rPr>
              <w:t>*s-[l]&lt;r&gt;a</w:t>
            </w:r>
          </w:p>
        </w:tc>
        <w:tc>
          <w:tcPr>
            <w:tcW w:w="2870" w:type="dxa"/>
          </w:tcPr>
          <w:p w:rsidR="0067705B" w:rsidRDefault="00EF3B5B">
            <w:pPr>
              <w:pStyle w:val="TableParagraph"/>
              <w:ind w:left="38"/>
              <w:rPr>
                <w:sz w:val="20"/>
              </w:rPr>
            </w:pPr>
            <w:proofErr w:type="gramStart"/>
            <w:r>
              <w:rPr>
                <w:sz w:val="20"/>
              </w:rPr>
              <w:t>hoe</w:t>
            </w:r>
            <w:proofErr w:type="gramEnd"/>
            <w:r>
              <w:rPr>
                <w:sz w:val="20"/>
              </w:rPr>
              <w:t xml:space="preserve"> (n.)</w:t>
            </w:r>
          </w:p>
        </w:tc>
        <w:tc>
          <w:tcPr>
            <w:tcW w:w="928" w:type="dxa"/>
          </w:tcPr>
          <w:p w:rsidR="0067705B" w:rsidRDefault="00EF3B5B">
            <w:pPr>
              <w:pStyle w:val="TableParagraph"/>
              <w:ind w:left="196"/>
              <w:rPr>
                <w:sz w:val="20"/>
              </w:rPr>
            </w:pPr>
            <w:r>
              <w:rPr>
                <w:sz w:val="20"/>
              </w:rPr>
              <w:t>0046a'</w:t>
            </w:r>
          </w:p>
        </w:tc>
        <w:tc>
          <w:tcPr>
            <w:tcW w:w="940" w:type="dxa"/>
          </w:tcPr>
          <w:p w:rsidR="0067705B" w:rsidRDefault="00EF3B5B">
            <w:pPr>
              <w:pStyle w:val="TableParagraph"/>
              <w:ind w:left="0" w:right="92"/>
              <w:jc w:val="right"/>
              <w:rPr>
                <w:sz w:val="20"/>
              </w:rPr>
            </w:pPr>
            <w:r>
              <w:rPr>
                <w:sz w:val="20"/>
              </w:rPr>
              <w:t>64185.06</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U+924F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鋤</w:t>
            </w:r>
          </w:p>
        </w:tc>
        <w:tc>
          <w:tcPr>
            <w:tcW w:w="770" w:type="dxa"/>
          </w:tcPr>
          <w:p w:rsidR="0067705B" w:rsidRDefault="00EF3B5B">
            <w:pPr>
              <w:pStyle w:val="TableParagraph"/>
              <w:rPr>
                <w:sz w:val="20"/>
              </w:rPr>
            </w:pPr>
            <w:r>
              <w:rPr>
                <w:sz w:val="20"/>
              </w:rPr>
              <w:t>chú</w:t>
            </w:r>
          </w:p>
        </w:tc>
        <w:tc>
          <w:tcPr>
            <w:tcW w:w="998" w:type="dxa"/>
            <w:tcBorders>
              <w:right w:val="nil"/>
            </w:tcBorders>
          </w:tcPr>
          <w:p w:rsidR="0067705B" w:rsidRDefault="00EF3B5B">
            <w:pPr>
              <w:pStyle w:val="TableParagraph"/>
              <w:rPr>
                <w:i/>
                <w:sz w:val="20"/>
              </w:rPr>
            </w:pPr>
            <w:r>
              <w:rPr>
                <w:i/>
                <w:sz w:val="20"/>
              </w:rPr>
              <w:t>dzrjo</w:t>
            </w:r>
          </w:p>
        </w:tc>
        <w:tc>
          <w:tcPr>
            <w:tcW w:w="1786" w:type="dxa"/>
            <w:tcBorders>
              <w:left w:val="nil"/>
            </w:tcBorders>
          </w:tcPr>
          <w:p w:rsidR="0067705B" w:rsidRDefault="00EF3B5B">
            <w:pPr>
              <w:pStyle w:val="TableParagraph"/>
              <w:ind w:left="125"/>
              <w:rPr>
                <w:i/>
                <w:sz w:val="20"/>
              </w:rPr>
            </w:pPr>
            <w:r>
              <w:rPr>
                <w:i/>
                <w:sz w:val="20"/>
              </w:rPr>
              <w:t>(dzr- + -jo A)</w:t>
            </w:r>
          </w:p>
        </w:tc>
        <w:tc>
          <w:tcPr>
            <w:tcW w:w="2782" w:type="dxa"/>
          </w:tcPr>
          <w:p w:rsidR="0067705B" w:rsidRDefault="00EF3B5B">
            <w:pPr>
              <w:pStyle w:val="TableParagraph"/>
              <w:rPr>
                <w:sz w:val="20"/>
              </w:rPr>
            </w:pPr>
            <w:r>
              <w:rPr>
                <w:sz w:val="20"/>
              </w:rPr>
              <w:t>*s-[l]&lt;r&gt;a</w:t>
            </w:r>
          </w:p>
        </w:tc>
        <w:tc>
          <w:tcPr>
            <w:tcW w:w="2870" w:type="dxa"/>
          </w:tcPr>
          <w:p w:rsidR="0067705B" w:rsidRDefault="00EF3B5B">
            <w:pPr>
              <w:pStyle w:val="TableParagraph"/>
              <w:ind w:left="38"/>
              <w:rPr>
                <w:sz w:val="20"/>
              </w:rPr>
            </w:pPr>
            <w:proofErr w:type="gramStart"/>
            <w:r>
              <w:rPr>
                <w:sz w:val="20"/>
              </w:rPr>
              <w:t>hoe</w:t>
            </w:r>
            <w:proofErr w:type="gramEnd"/>
            <w:r>
              <w:rPr>
                <w:sz w:val="20"/>
              </w:rPr>
              <w:t xml:space="preserve"> (n.)</w:t>
            </w:r>
          </w:p>
        </w:tc>
        <w:tc>
          <w:tcPr>
            <w:tcW w:w="928" w:type="dxa"/>
          </w:tcPr>
          <w:p w:rsidR="0067705B" w:rsidRDefault="00EF3B5B">
            <w:pPr>
              <w:pStyle w:val="TableParagraph"/>
              <w:ind w:left="192"/>
              <w:rPr>
                <w:sz w:val="20"/>
              </w:rPr>
            </w:pPr>
            <w:r>
              <w:rPr>
                <w:sz w:val="20"/>
              </w:rPr>
              <w:t>0046p'</w:t>
            </w:r>
          </w:p>
        </w:tc>
        <w:tc>
          <w:tcPr>
            <w:tcW w:w="940" w:type="dxa"/>
          </w:tcPr>
          <w:p w:rsidR="0067705B" w:rsidRDefault="00EF3B5B">
            <w:pPr>
              <w:pStyle w:val="TableParagraph"/>
              <w:ind w:left="0" w:right="92"/>
              <w:jc w:val="right"/>
              <w:rPr>
                <w:sz w:val="20"/>
              </w:rPr>
            </w:pPr>
            <w:r>
              <w:rPr>
                <w:sz w:val="20"/>
              </w:rPr>
              <w:t>64207.12</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U+92E4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鋤</w:t>
            </w:r>
          </w:p>
        </w:tc>
        <w:tc>
          <w:tcPr>
            <w:tcW w:w="770" w:type="dxa"/>
          </w:tcPr>
          <w:p w:rsidR="0067705B" w:rsidRDefault="00EF3B5B">
            <w:pPr>
              <w:pStyle w:val="TableParagraph"/>
              <w:rPr>
                <w:sz w:val="20"/>
              </w:rPr>
            </w:pPr>
            <w:r>
              <w:rPr>
                <w:sz w:val="20"/>
              </w:rPr>
              <w:t>chú</w:t>
            </w:r>
          </w:p>
        </w:tc>
        <w:tc>
          <w:tcPr>
            <w:tcW w:w="998" w:type="dxa"/>
            <w:tcBorders>
              <w:right w:val="nil"/>
            </w:tcBorders>
          </w:tcPr>
          <w:p w:rsidR="0067705B" w:rsidRDefault="00EF3B5B">
            <w:pPr>
              <w:pStyle w:val="TableParagraph"/>
              <w:rPr>
                <w:i/>
                <w:sz w:val="20"/>
              </w:rPr>
            </w:pPr>
            <w:r>
              <w:rPr>
                <w:i/>
                <w:sz w:val="20"/>
              </w:rPr>
              <w:t>dzrjo</w:t>
            </w:r>
          </w:p>
        </w:tc>
        <w:tc>
          <w:tcPr>
            <w:tcW w:w="1786" w:type="dxa"/>
            <w:tcBorders>
              <w:left w:val="nil"/>
            </w:tcBorders>
          </w:tcPr>
          <w:p w:rsidR="0067705B" w:rsidRDefault="00EF3B5B">
            <w:pPr>
              <w:pStyle w:val="TableParagraph"/>
              <w:ind w:left="125"/>
              <w:rPr>
                <w:i/>
                <w:sz w:val="20"/>
              </w:rPr>
            </w:pPr>
            <w:r>
              <w:rPr>
                <w:i/>
                <w:sz w:val="20"/>
              </w:rPr>
              <w:t>(dzr- + -jo A)</w:t>
            </w:r>
          </w:p>
        </w:tc>
        <w:tc>
          <w:tcPr>
            <w:tcW w:w="2782" w:type="dxa"/>
          </w:tcPr>
          <w:p w:rsidR="0067705B" w:rsidRDefault="00EF3B5B">
            <w:pPr>
              <w:pStyle w:val="TableParagraph"/>
              <w:rPr>
                <w:sz w:val="20"/>
              </w:rPr>
            </w:pPr>
            <w:r>
              <w:rPr>
                <w:sz w:val="20"/>
              </w:rPr>
              <w:t>*s-[l]&lt;r&gt;a</w:t>
            </w:r>
          </w:p>
        </w:tc>
        <w:tc>
          <w:tcPr>
            <w:tcW w:w="2870" w:type="dxa"/>
          </w:tcPr>
          <w:p w:rsidR="0067705B" w:rsidRDefault="00EF3B5B">
            <w:pPr>
              <w:pStyle w:val="TableParagraph"/>
              <w:ind w:left="38"/>
              <w:rPr>
                <w:sz w:val="20"/>
              </w:rPr>
            </w:pPr>
            <w:r>
              <w:rPr>
                <w:sz w:val="20"/>
              </w:rPr>
              <w:t>to hoe</w:t>
            </w:r>
          </w:p>
        </w:tc>
        <w:tc>
          <w:tcPr>
            <w:tcW w:w="928" w:type="dxa"/>
          </w:tcPr>
          <w:p w:rsidR="0067705B" w:rsidRDefault="00EF3B5B">
            <w:pPr>
              <w:pStyle w:val="TableParagraph"/>
              <w:ind w:left="192"/>
              <w:rPr>
                <w:sz w:val="20"/>
              </w:rPr>
            </w:pPr>
            <w:r>
              <w:rPr>
                <w:sz w:val="20"/>
              </w:rPr>
              <w:t>0046p'</w:t>
            </w:r>
          </w:p>
        </w:tc>
        <w:tc>
          <w:tcPr>
            <w:tcW w:w="940" w:type="dxa"/>
          </w:tcPr>
          <w:p w:rsidR="0067705B" w:rsidRDefault="00EF3B5B">
            <w:pPr>
              <w:pStyle w:val="TableParagraph"/>
              <w:ind w:left="0" w:right="92"/>
              <w:jc w:val="right"/>
              <w:rPr>
                <w:sz w:val="20"/>
              </w:rPr>
            </w:pPr>
            <w:r>
              <w:rPr>
                <w:sz w:val="20"/>
              </w:rPr>
              <w:t>64207.12</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U+92E4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芻</w:t>
            </w:r>
          </w:p>
        </w:tc>
        <w:tc>
          <w:tcPr>
            <w:tcW w:w="770" w:type="dxa"/>
          </w:tcPr>
          <w:p w:rsidR="0067705B" w:rsidRDefault="00EF3B5B">
            <w:pPr>
              <w:pStyle w:val="TableParagraph"/>
              <w:rPr>
                <w:sz w:val="20"/>
              </w:rPr>
            </w:pPr>
            <w:r>
              <w:rPr>
                <w:sz w:val="20"/>
              </w:rPr>
              <w:t>chú</w:t>
            </w:r>
          </w:p>
        </w:tc>
        <w:tc>
          <w:tcPr>
            <w:tcW w:w="998" w:type="dxa"/>
            <w:tcBorders>
              <w:right w:val="nil"/>
            </w:tcBorders>
          </w:tcPr>
          <w:p w:rsidR="0067705B" w:rsidRDefault="00EF3B5B">
            <w:pPr>
              <w:pStyle w:val="TableParagraph"/>
              <w:rPr>
                <w:i/>
                <w:sz w:val="20"/>
              </w:rPr>
            </w:pPr>
            <w:r>
              <w:rPr>
                <w:i/>
                <w:sz w:val="20"/>
              </w:rPr>
              <w:t>tsrhju</w:t>
            </w:r>
          </w:p>
        </w:tc>
        <w:tc>
          <w:tcPr>
            <w:tcW w:w="1786" w:type="dxa"/>
            <w:tcBorders>
              <w:left w:val="nil"/>
            </w:tcBorders>
          </w:tcPr>
          <w:p w:rsidR="0067705B" w:rsidRDefault="00EF3B5B">
            <w:pPr>
              <w:pStyle w:val="TableParagraph"/>
              <w:ind w:left="125"/>
              <w:rPr>
                <w:i/>
                <w:sz w:val="20"/>
              </w:rPr>
            </w:pPr>
            <w:r>
              <w:rPr>
                <w:i/>
                <w:sz w:val="20"/>
              </w:rPr>
              <w:t>(tsrh- + -ju A)</w:t>
            </w:r>
          </w:p>
        </w:tc>
        <w:tc>
          <w:tcPr>
            <w:tcW w:w="2782" w:type="dxa"/>
          </w:tcPr>
          <w:p w:rsidR="0067705B" w:rsidRDefault="00EF3B5B">
            <w:pPr>
              <w:pStyle w:val="TableParagraph"/>
              <w:rPr>
                <w:sz w:val="20"/>
              </w:rPr>
            </w:pPr>
            <w:r>
              <w:rPr>
                <w:sz w:val="20"/>
              </w:rPr>
              <w:t>*[tsʰ]ro</w:t>
            </w:r>
          </w:p>
        </w:tc>
        <w:tc>
          <w:tcPr>
            <w:tcW w:w="2870" w:type="dxa"/>
          </w:tcPr>
          <w:p w:rsidR="0067705B" w:rsidRDefault="00EF3B5B">
            <w:pPr>
              <w:pStyle w:val="TableParagraph"/>
              <w:ind w:left="38"/>
              <w:rPr>
                <w:sz w:val="20"/>
              </w:rPr>
            </w:pPr>
            <w:r>
              <w:rPr>
                <w:sz w:val="20"/>
              </w:rPr>
              <w:t>grass for fuel or fodder</w:t>
            </w:r>
          </w:p>
        </w:tc>
        <w:tc>
          <w:tcPr>
            <w:tcW w:w="928" w:type="dxa"/>
          </w:tcPr>
          <w:p w:rsidR="0067705B" w:rsidRDefault="00EF3B5B">
            <w:pPr>
              <w:pStyle w:val="TableParagraph"/>
              <w:ind w:left="214"/>
              <w:rPr>
                <w:sz w:val="20"/>
              </w:rPr>
            </w:pPr>
            <w:r>
              <w:rPr>
                <w:sz w:val="20"/>
              </w:rPr>
              <w:t>0132a</w:t>
            </w:r>
          </w:p>
        </w:tc>
        <w:tc>
          <w:tcPr>
            <w:tcW w:w="940" w:type="dxa"/>
          </w:tcPr>
          <w:p w:rsidR="0067705B" w:rsidRDefault="00EF3B5B">
            <w:pPr>
              <w:pStyle w:val="TableParagraph"/>
              <w:ind w:left="0" w:right="92"/>
              <w:jc w:val="right"/>
              <w:rPr>
                <w:sz w:val="20"/>
              </w:rPr>
            </w:pPr>
            <w:r>
              <w:rPr>
                <w:sz w:val="20"/>
              </w:rPr>
              <w:t>10260.01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U+82BB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楚</w:t>
            </w:r>
          </w:p>
        </w:tc>
        <w:tc>
          <w:tcPr>
            <w:tcW w:w="770" w:type="dxa"/>
          </w:tcPr>
          <w:p w:rsidR="0067705B" w:rsidRDefault="00EF3B5B">
            <w:pPr>
              <w:pStyle w:val="TableParagraph"/>
              <w:rPr>
                <w:sz w:val="20"/>
              </w:rPr>
            </w:pPr>
            <w:r>
              <w:rPr>
                <w:sz w:val="20"/>
              </w:rPr>
              <w:t>chǔ</w:t>
            </w:r>
          </w:p>
        </w:tc>
        <w:tc>
          <w:tcPr>
            <w:tcW w:w="998" w:type="dxa"/>
            <w:tcBorders>
              <w:right w:val="nil"/>
            </w:tcBorders>
          </w:tcPr>
          <w:p w:rsidR="0067705B" w:rsidRDefault="00EF3B5B">
            <w:pPr>
              <w:pStyle w:val="TableParagraph"/>
              <w:rPr>
                <w:i/>
                <w:sz w:val="20"/>
              </w:rPr>
            </w:pPr>
            <w:r>
              <w:rPr>
                <w:i/>
                <w:sz w:val="20"/>
              </w:rPr>
              <w:t>tsrhjoX</w:t>
            </w:r>
          </w:p>
        </w:tc>
        <w:tc>
          <w:tcPr>
            <w:tcW w:w="1786" w:type="dxa"/>
            <w:tcBorders>
              <w:left w:val="nil"/>
            </w:tcBorders>
          </w:tcPr>
          <w:p w:rsidR="0067705B" w:rsidRDefault="00EF3B5B">
            <w:pPr>
              <w:pStyle w:val="TableParagraph"/>
              <w:ind w:left="125"/>
              <w:rPr>
                <w:i/>
                <w:sz w:val="20"/>
              </w:rPr>
            </w:pPr>
            <w:r>
              <w:rPr>
                <w:i/>
                <w:sz w:val="20"/>
              </w:rPr>
              <w:t>(tsrh- + -jo B)</w:t>
            </w:r>
          </w:p>
        </w:tc>
        <w:tc>
          <w:tcPr>
            <w:tcW w:w="2782" w:type="dxa"/>
          </w:tcPr>
          <w:p w:rsidR="0067705B" w:rsidRDefault="00EF3B5B">
            <w:pPr>
              <w:pStyle w:val="TableParagraph"/>
              <w:spacing w:before="29"/>
              <w:rPr>
                <w:sz w:val="20"/>
              </w:rPr>
            </w:pPr>
            <w:r>
              <w:rPr>
                <w:sz w:val="20"/>
              </w:rPr>
              <w:t>*[s.r̥ ]aʔ</w:t>
            </w:r>
          </w:p>
        </w:tc>
        <w:tc>
          <w:tcPr>
            <w:tcW w:w="2870" w:type="dxa"/>
          </w:tcPr>
          <w:p w:rsidR="0067705B" w:rsidRDefault="00EF3B5B">
            <w:pPr>
              <w:pStyle w:val="TableParagraph"/>
              <w:ind w:left="38"/>
              <w:rPr>
                <w:sz w:val="20"/>
              </w:rPr>
            </w:pPr>
            <w:r>
              <w:rPr>
                <w:sz w:val="20"/>
              </w:rPr>
              <w:t>arrange in order</w:t>
            </w:r>
          </w:p>
        </w:tc>
        <w:tc>
          <w:tcPr>
            <w:tcW w:w="928" w:type="dxa"/>
          </w:tcPr>
          <w:p w:rsidR="0067705B" w:rsidRDefault="00EF3B5B">
            <w:pPr>
              <w:pStyle w:val="TableParagraph"/>
              <w:ind w:left="214"/>
              <w:rPr>
                <w:sz w:val="20"/>
              </w:rPr>
            </w:pPr>
            <w:r>
              <w:rPr>
                <w:sz w:val="20"/>
              </w:rPr>
              <w:t>0088a</w:t>
            </w:r>
          </w:p>
        </w:tc>
        <w:tc>
          <w:tcPr>
            <w:tcW w:w="940" w:type="dxa"/>
          </w:tcPr>
          <w:p w:rsidR="0067705B" w:rsidRDefault="00EF3B5B">
            <w:pPr>
              <w:pStyle w:val="TableParagraph"/>
              <w:ind w:left="0" w:right="92"/>
              <w:jc w:val="right"/>
              <w:rPr>
                <w:sz w:val="20"/>
              </w:rPr>
            </w:pPr>
            <w:r>
              <w:rPr>
                <w:sz w:val="20"/>
              </w:rPr>
              <w:t>21244.09</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U+695A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楚</w:t>
            </w:r>
          </w:p>
        </w:tc>
        <w:tc>
          <w:tcPr>
            <w:tcW w:w="770" w:type="dxa"/>
          </w:tcPr>
          <w:p w:rsidR="0067705B" w:rsidRDefault="00EF3B5B">
            <w:pPr>
              <w:pStyle w:val="TableParagraph"/>
              <w:spacing w:before="29"/>
              <w:rPr>
                <w:sz w:val="20"/>
              </w:rPr>
            </w:pPr>
            <w:r>
              <w:rPr>
                <w:sz w:val="20"/>
              </w:rPr>
              <w:t>chǔ</w:t>
            </w:r>
          </w:p>
        </w:tc>
        <w:tc>
          <w:tcPr>
            <w:tcW w:w="998" w:type="dxa"/>
            <w:tcBorders>
              <w:right w:val="nil"/>
            </w:tcBorders>
          </w:tcPr>
          <w:p w:rsidR="0067705B" w:rsidRDefault="00EF3B5B">
            <w:pPr>
              <w:pStyle w:val="TableParagraph"/>
              <w:spacing w:before="29"/>
              <w:rPr>
                <w:i/>
                <w:sz w:val="20"/>
              </w:rPr>
            </w:pPr>
            <w:r>
              <w:rPr>
                <w:i/>
                <w:sz w:val="20"/>
              </w:rPr>
              <w:t>tsrhjoX</w:t>
            </w:r>
          </w:p>
        </w:tc>
        <w:tc>
          <w:tcPr>
            <w:tcW w:w="1786" w:type="dxa"/>
            <w:tcBorders>
              <w:left w:val="nil"/>
            </w:tcBorders>
          </w:tcPr>
          <w:p w:rsidR="0067705B" w:rsidRDefault="00EF3B5B">
            <w:pPr>
              <w:pStyle w:val="TableParagraph"/>
              <w:spacing w:before="29"/>
              <w:ind w:left="125"/>
              <w:rPr>
                <w:i/>
                <w:sz w:val="20"/>
              </w:rPr>
            </w:pPr>
            <w:r>
              <w:rPr>
                <w:i/>
                <w:sz w:val="20"/>
              </w:rPr>
              <w:t>(tsrh- + -jo B)</w:t>
            </w:r>
          </w:p>
        </w:tc>
        <w:tc>
          <w:tcPr>
            <w:tcW w:w="2782" w:type="dxa"/>
          </w:tcPr>
          <w:p w:rsidR="0067705B" w:rsidRDefault="00EF3B5B">
            <w:pPr>
              <w:pStyle w:val="TableParagraph"/>
              <w:spacing w:before="31"/>
              <w:rPr>
                <w:sz w:val="20"/>
              </w:rPr>
            </w:pPr>
            <w:r>
              <w:rPr>
                <w:sz w:val="20"/>
              </w:rPr>
              <w:t>*s.r̥ aʔ</w:t>
            </w:r>
          </w:p>
        </w:tc>
        <w:tc>
          <w:tcPr>
            <w:tcW w:w="2870" w:type="dxa"/>
          </w:tcPr>
          <w:p w:rsidR="0067705B" w:rsidRDefault="00EF3B5B">
            <w:pPr>
              <w:pStyle w:val="TableParagraph"/>
              <w:spacing w:before="29"/>
              <w:ind w:left="38"/>
              <w:rPr>
                <w:sz w:val="20"/>
              </w:rPr>
            </w:pPr>
            <w:r>
              <w:rPr>
                <w:sz w:val="20"/>
              </w:rPr>
              <w:t>thorns</w:t>
            </w:r>
          </w:p>
        </w:tc>
        <w:tc>
          <w:tcPr>
            <w:tcW w:w="928" w:type="dxa"/>
          </w:tcPr>
          <w:p w:rsidR="0067705B" w:rsidRDefault="00EF3B5B">
            <w:pPr>
              <w:pStyle w:val="TableParagraph"/>
              <w:spacing w:before="29"/>
              <w:ind w:left="214"/>
              <w:rPr>
                <w:sz w:val="20"/>
              </w:rPr>
            </w:pPr>
            <w:r>
              <w:rPr>
                <w:sz w:val="20"/>
              </w:rPr>
              <w:t>0088a</w:t>
            </w:r>
          </w:p>
        </w:tc>
        <w:tc>
          <w:tcPr>
            <w:tcW w:w="940" w:type="dxa"/>
          </w:tcPr>
          <w:p w:rsidR="0067705B" w:rsidRDefault="00EF3B5B">
            <w:pPr>
              <w:pStyle w:val="TableParagraph"/>
              <w:spacing w:before="29"/>
              <w:ind w:left="0" w:right="92"/>
              <w:jc w:val="right"/>
              <w:rPr>
                <w:sz w:val="20"/>
              </w:rPr>
            </w:pPr>
            <w:r>
              <w:rPr>
                <w:sz w:val="20"/>
              </w:rPr>
              <w:t>21244.09</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1" w:right="72"/>
              <w:jc w:val="center"/>
              <w:rPr>
                <w:sz w:val="20"/>
              </w:rPr>
            </w:pPr>
            <w:r>
              <w:rPr>
                <w:sz w:val="20"/>
              </w:rPr>
              <w:t>U+695A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楚</w:t>
            </w:r>
          </w:p>
        </w:tc>
        <w:tc>
          <w:tcPr>
            <w:tcW w:w="770" w:type="dxa"/>
          </w:tcPr>
          <w:p w:rsidR="0067705B" w:rsidRDefault="00EF3B5B">
            <w:pPr>
              <w:pStyle w:val="TableParagraph"/>
              <w:rPr>
                <w:sz w:val="20"/>
              </w:rPr>
            </w:pPr>
            <w:r>
              <w:rPr>
                <w:sz w:val="20"/>
              </w:rPr>
              <w:t>chǔ</w:t>
            </w:r>
          </w:p>
        </w:tc>
        <w:tc>
          <w:tcPr>
            <w:tcW w:w="998" w:type="dxa"/>
            <w:tcBorders>
              <w:right w:val="nil"/>
            </w:tcBorders>
          </w:tcPr>
          <w:p w:rsidR="0067705B" w:rsidRDefault="00EF3B5B">
            <w:pPr>
              <w:pStyle w:val="TableParagraph"/>
              <w:rPr>
                <w:i/>
                <w:sz w:val="20"/>
              </w:rPr>
            </w:pPr>
            <w:r>
              <w:rPr>
                <w:i/>
                <w:sz w:val="20"/>
              </w:rPr>
              <w:t>tsrhjoX</w:t>
            </w:r>
          </w:p>
        </w:tc>
        <w:tc>
          <w:tcPr>
            <w:tcW w:w="1786" w:type="dxa"/>
            <w:tcBorders>
              <w:left w:val="nil"/>
            </w:tcBorders>
          </w:tcPr>
          <w:p w:rsidR="0067705B" w:rsidRDefault="00EF3B5B">
            <w:pPr>
              <w:pStyle w:val="TableParagraph"/>
              <w:ind w:left="125"/>
              <w:rPr>
                <w:i/>
                <w:sz w:val="20"/>
              </w:rPr>
            </w:pPr>
            <w:r>
              <w:rPr>
                <w:i/>
                <w:sz w:val="20"/>
              </w:rPr>
              <w:t>(tsrh- + -jo B)</w:t>
            </w:r>
          </w:p>
        </w:tc>
        <w:tc>
          <w:tcPr>
            <w:tcW w:w="2782" w:type="dxa"/>
          </w:tcPr>
          <w:p w:rsidR="0067705B" w:rsidRDefault="00EF3B5B">
            <w:pPr>
              <w:pStyle w:val="TableParagraph"/>
              <w:spacing w:before="29"/>
              <w:rPr>
                <w:sz w:val="20"/>
              </w:rPr>
            </w:pPr>
            <w:r>
              <w:rPr>
                <w:sz w:val="20"/>
              </w:rPr>
              <w:t>*s.r̥ aʔ</w:t>
            </w:r>
          </w:p>
        </w:tc>
        <w:tc>
          <w:tcPr>
            <w:tcW w:w="2870" w:type="dxa"/>
          </w:tcPr>
          <w:p w:rsidR="0067705B" w:rsidRDefault="00EF3B5B">
            <w:pPr>
              <w:pStyle w:val="TableParagraph"/>
              <w:ind w:left="38"/>
              <w:rPr>
                <w:sz w:val="20"/>
              </w:rPr>
            </w:pPr>
            <w:r>
              <w:rPr>
                <w:sz w:val="20"/>
              </w:rPr>
              <w:t>name of a state</w:t>
            </w:r>
          </w:p>
        </w:tc>
        <w:tc>
          <w:tcPr>
            <w:tcW w:w="928" w:type="dxa"/>
          </w:tcPr>
          <w:p w:rsidR="0067705B" w:rsidRDefault="00EF3B5B">
            <w:pPr>
              <w:pStyle w:val="TableParagraph"/>
              <w:ind w:left="214"/>
              <w:rPr>
                <w:sz w:val="20"/>
              </w:rPr>
            </w:pPr>
            <w:r>
              <w:rPr>
                <w:sz w:val="20"/>
              </w:rPr>
              <w:t>0088a</w:t>
            </w:r>
          </w:p>
        </w:tc>
        <w:tc>
          <w:tcPr>
            <w:tcW w:w="940" w:type="dxa"/>
          </w:tcPr>
          <w:p w:rsidR="0067705B" w:rsidRDefault="00EF3B5B">
            <w:pPr>
              <w:pStyle w:val="TableParagraph"/>
              <w:ind w:left="0" w:right="92"/>
              <w:jc w:val="right"/>
              <w:rPr>
                <w:sz w:val="20"/>
              </w:rPr>
            </w:pPr>
            <w:r>
              <w:rPr>
                <w:sz w:val="20"/>
              </w:rPr>
              <w:t>21244.09</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U+695A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處</w:t>
            </w:r>
          </w:p>
        </w:tc>
        <w:tc>
          <w:tcPr>
            <w:tcW w:w="770" w:type="dxa"/>
          </w:tcPr>
          <w:p w:rsidR="0067705B" w:rsidRDefault="00EF3B5B">
            <w:pPr>
              <w:pStyle w:val="TableParagraph"/>
              <w:rPr>
                <w:sz w:val="20"/>
              </w:rPr>
            </w:pPr>
            <w:r>
              <w:rPr>
                <w:sz w:val="20"/>
              </w:rPr>
              <w:t>chǔ</w:t>
            </w:r>
          </w:p>
        </w:tc>
        <w:tc>
          <w:tcPr>
            <w:tcW w:w="998" w:type="dxa"/>
            <w:tcBorders>
              <w:right w:val="nil"/>
            </w:tcBorders>
          </w:tcPr>
          <w:p w:rsidR="0067705B" w:rsidRDefault="00EF3B5B">
            <w:pPr>
              <w:pStyle w:val="TableParagraph"/>
              <w:rPr>
                <w:i/>
                <w:sz w:val="20"/>
              </w:rPr>
            </w:pPr>
            <w:r>
              <w:rPr>
                <w:i/>
                <w:sz w:val="20"/>
              </w:rPr>
              <w:t>tsyhoX</w:t>
            </w:r>
          </w:p>
        </w:tc>
        <w:tc>
          <w:tcPr>
            <w:tcW w:w="1786" w:type="dxa"/>
            <w:tcBorders>
              <w:left w:val="nil"/>
            </w:tcBorders>
          </w:tcPr>
          <w:p w:rsidR="0067705B" w:rsidRDefault="00EF3B5B">
            <w:pPr>
              <w:pStyle w:val="TableParagraph"/>
              <w:ind w:left="125"/>
              <w:rPr>
                <w:i/>
                <w:sz w:val="20"/>
              </w:rPr>
            </w:pPr>
            <w:r>
              <w:rPr>
                <w:i/>
                <w:sz w:val="20"/>
              </w:rPr>
              <w:t>(tsyh- + -jo B)</w:t>
            </w:r>
          </w:p>
        </w:tc>
        <w:tc>
          <w:tcPr>
            <w:tcW w:w="2782" w:type="dxa"/>
          </w:tcPr>
          <w:p w:rsidR="0067705B" w:rsidRDefault="00EF3B5B">
            <w:pPr>
              <w:pStyle w:val="TableParagraph"/>
              <w:rPr>
                <w:sz w:val="20"/>
              </w:rPr>
            </w:pPr>
            <w:r>
              <w:rPr>
                <w:sz w:val="20"/>
              </w:rPr>
              <w:t>*t.qʰaʔ</w:t>
            </w:r>
          </w:p>
        </w:tc>
        <w:tc>
          <w:tcPr>
            <w:tcW w:w="2870" w:type="dxa"/>
          </w:tcPr>
          <w:p w:rsidR="0067705B" w:rsidRDefault="00EF3B5B">
            <w:pPr>
              <w:pStyle w:val="TableParagraph"/>
              <w:ind w:left="38"/>
              <w:rPr>
                <w:sz w:val="20"/>
              </w:rPr>
            </w:pPr>
            <w:r>
              <w:rPr>
                <w:sz w:val="20"/>
              </w:rPr>
              <w:t>be at</w:t>
            </w:r>
          </w:p>
        </w:tc>
        <w:tc>
          <w:tcPr>
            <w:tcW w:w="928" w:type="dxa"/>
          </w:tcPr>
          <w:p w:rsidR="0067705B" w:rsidRDefault="00EF3B5B">
            <w:pPr>
              <w:pStyle w:val="TableParagraph"/>
              <w:ind w:left="214"/>
              <w:rPr>
                <w:sz w:val="20"/>
              </w:rPr>
            </w:pPr>
            <w:r>
              <w:rPr>
                <w:sz w:val="20"/>
              </w:rPr>
              <w:t>0085a</w:t>
            </w:r>
          </w:p>
        </w:tc>
        <w:tc>
          <w:tcPr>
            <w:tcW w:w="940" w:type="dxa"/>
          </w:tcPr>
          <w:p w:rsidR="0067705B" w:rsidRDefault="00EF3B5B">
            <w:pPr>
              <w:pStyle w:val="TableParagraph"/>
              <w:ind w:left="0" w:right="92"/>
              <w:jc w:val="right"/>
              <w:rPr>
                <w:sz w:val="20"/>
              </w:rPr>
            </w:pPr>
            <w:r>
              <w:rPr>
                <w:sz w:val="20"/>
              </w:rPr>
              <w:t>42822.12</w:t>
            </w:r>
          </w:p>
        </w:tc>
        <w:tc>
          <w:tcPr>
            <w:tcW w:w="496" w:type="dxa"/>
          </w:tcPr>
          <w:p w:rsidR="0067705B" w:rsidRDefault="00EF3B5B">
            <w:pPr>
              <w:pStyle w:val="TableParagraph"/>
              <w:ind w:left="75" w:right="76"/>
              <w:jc w:val="center"/>
              <w:rPr>
                <w:sz w:val="20"/>
              </w:rPr>
            </w:pPr>
            <w:r>
              <w:rPr>
                <w:sz w:val="20"/>
              </w:rPr>
              <w:t>141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U+8655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杵</w:t>
            </w:r>
          </w:p>
        </w:tc>
        <w:tc>
          <w:tcPr>
            <w:tcW w:w="770" w:type="dxa"/>
          </w:tcPr>
          <w:p w:rsidR="0067705B" w:rsidRDefault="00EF3B5B">
            <w:pPr>
              <w:pStyle w:val="TableParagraph"/>
              <w:rPr>
                <w:sz w:val="20"/>
              </w:rPr>
            </w:pPr>
            <w:r>
              <w:rPr>
                <w:sz w:val="20"/>
              </w:rPr>
              <w:t>chǔ</w:t>
            </w:r>
          </w:p>
        </w:tc>
        <w:tc>
          <w:tcPr>
            <w:tcW w:w="998" w:type="dxa"/>
            <w:tcBorders>
              <w:right w:val="nil"/>
            </w:tcBorders>
          </w:tcPr>
          <w:p w:rsidR="0067705B" w:rsidRDefault="00EF3B5B">
            <w:pPr>
              <w:pStyle w:val="TableParagraph"/>
              <w:rPr>
                <w:i/>
                <w:sz w:val="20"/>
              </w:rPr>
            </w:pPr>
            <w:r>
              <w:rPr>
                <w:i/>
                <w:sz w:val="20"/>
              </w:rPr>
              <w:t>tsyhoX</w:t>
            </w:r>
          </w:p>
        </w:tc>
        <w:tc>
          <w:tcPr>
            <w:tcW w:w="1786" w:type="dxa"/>
            <w:tcBorders>
              <w:left w:val="nil"/>
            </w:tcBorders>
          </w:tcPr>
          <w:p w:rsidR="0067705B" w:rsidRDefault="00EF3B5B">
            <w:pPr>
              <w:pStyle w:val="TableParagraph"/>
              <w:ind w:left="125"/>
              <w:rPr>
                <w:i/>
                <w:sz w:val="20"/>
              </w:rPr>
            </w:pPr>
            <w:r>
              <w:rPr>
                <w:i/>
                <w:sz w:val="20"/>
              </w:rPr>
              <w:t>(tsyh- + -jo B)</w:t>
            </w:r>
          </w:p>
        </w:tc>
        <w:tc>
          <w:tcPr>
            <w:tcW w:w="2782" w:type="dxa"/>
          </w:tcPr>
          <w:p w:rsidR="0067705B" w:rsidRDefault="00EF3B5B">
            <w:pPr>
              <w:pStyle w:val="TableParagraph"/>
              <w:rPr>
                <w:sz w:val="20"/>
              </w:rPr>
            </w:pPr>
            <w:r>
              <w:rPr>
                <w:sz w:val="20"/>
              </w:rPr>
              <w:t>*t.qʰaʔ</w:t>
            </w:r>
          </w:p>
        </w:tc>
        <w:tc>
          <w:tcPr>
            <w:tcW w:w="2870" w:type="dxa"/>
          </w:tcPr>
          <w:p w:rsidR="0067705B" w:rsidRDefault="00EF3B5B">
            <w:pPr>
              <w:pStyle w:val="TableParagraph"/>
              <w:ind w:left="38"/>
              <w:rPr>
                <w:sz w:val="20"/>
              </w:rPr>
            </w:pPr>
            <w:r>
              <w:rPr>
                <w:sz w:val="20"/>
              </w:rPr>
              <w:t>pestle</w:t>
            </w:r>
          </w:p>
        </w:tc>
        <w:tc>
          <w:tcPr>
            <w:tcW w:w="928" w:type="dxa"/>
          </w:tcPr>
          <w:p w:rsidR="0067705B" w:rsidRDefault="00EF3B5B">
            <w:pPr>
              <w:pStyle w:val="TableParagraph"/>
              <w:ind w:left="214"/>
              <w:rPr>
                <w:sz w:val="20"/>
              </w:rPr>
            </w:pPr>
            <w:r>
              <w:rPr>
                <w:sz w:val="20"/>
              </w:rPr>
              <w:t>0086a</w:t>
            </w:r>
          </w:p>
        </w:tc>
        <w:tc>
          <w:tcPr>
            <w:tcW w:w="940" w:type="dxa"/>
          </w:tcPr>
          <w:p w:rsidR="0067705B" w:rsidRDefault="00EF3B5B">
            <w:pPr>
              <w:pStyle w:val="TableParagraph"/>
              <w:ind w:left="0" w:right="92"/>
              <w:jc w:val="right"/>
              <w:rPr>
                <w:sz w:val="20"/>
              </w:rPr>
            </w:pPr>
            <w:r>
              <w:rPr>
                <w:sz w:val="20"/>
              </w:rPr>
              <w:t>21170.08</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U+6775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豖</w:t>
            </w:r>
          </w:p>
        </w:tc>
        <w:tc>
          <w:tcPr>
            <w:tcW w:w="770" w:type="dxa"/>
          </w:tcPr>
          <w:p w:rsidR="0067705B" w:rsidRDefault="00EF3B5B">
            <w:pPr>
              <w:pStyle w:val="TableParagraph"/>
              <w:rPr>
                <w:sz w:val="20"/>
              </w:rPr>
            </w:pPr>
            <w:r>
              <w:rPr>
                <w:sz w:val="20"/>
              </w:rPr>
              <w:t>chù</w:t>
            </w:r>
          </w:p>
        </w:tc>
        <w:tc>
          <w:tcPr>
            <w:tcW w:w="998" w:type="dxa"/>
            <w:tcBorders>
              <w:right w:val="nil"/>
            </w:tcBorders>
          </w:tcPr>
          <w:p w:rsidR="0067705B" w:rsidRDefault="00EF3B5B">
            <w:pPr>
              <w:pStyle w:val="TableParagraph"/>
              <w:rPr>
                <w:i/>
                <w:sz w:val="20"/>
              </w:rPr>
            </w:pPr>
            <w:r>
              <w:rPr>
                <w:i/>
                <w:sz w:val="20"/>
              </w:rPr>
              <w:t>trhjowk</w:t>
            </w:r>
          </w:p>
        </w:tc>
        <w:tc>
          <w:tcPr>
            <w:tcW w:w="1786" w:type="dxa"/>
            <w:tcBorders>
              <w:left w:val="nil"/>
            </w:tcBorders>
          </w:tcPr>
          <w:p w:rsidR="0067705B" w:rsidRDefault="00EF3B5B">
            <w:pPr>
              <w:pStyle w:val="TableParagraph"/>
              <w:ind w:left="125"/>
              <w:rPr>
                <w:i/>
                <w:sz w:val="20"/>
              </w:rPr>
            </w:pPr>
            <w:r>
              <w:rPr>
                <w:i/>
                <w:sz w:val="20"/>
              </w:rPr>
              <w:t>(trh- + -jowk D)</w:t>
            </w:r>
          </w:p>
        </w:tc>
        <w:tc>
          <w:tcPr>
            <w:tcW w:w="2782" w:type="dxa"/>
          </w:tcPr>
          <w:p w:rsidR="0067705B" w:rsidRDefault="00EF3B5B">
            <w:pPr>
              <w:pStyle w:val="TableParagraph"/>
              <w:rPr>
                <w:sz w:val="20"/>
              </w:rPr>
            </w:pPr>
            <w:r>
              <w:rPr>
                <w:sz w:val="20"/>
              </w:rPr>
              <w:t>*tʰrok</w:t>
            </w:r>
          </w:p>
        </w:tc>
        <w:tc>
          <w:tcPr>
            <w:tcW w:w="2870" w:type="dxa"/>
          </w:tcPr>
          <w:p w:rsidR="0067705B" w:rsidRDefault="00EF3B5B">
            <w:pPr>
              <w:pStyle w:val="TableParagraph"/>
              <w:ind w:left="38"/>
              <w:rPr>
                <w:sz w:val="20"/>
              </w:rPr>
            </w:pPr>
            <w:r>
              <w:rPr>
                <w:sz w:val="20"/>
              </w:rPr>
              <w:t>hobbled pig (Shuōwén)</w:t>
            </w:r>
          </w:p>
        </w:tc>
        <w:tc>
          <w:tcPr>
            <w:tcW w:w="928" w:type="dxa"/>
          </w:tcPr>
          <w:p w:rsidR="0067705B" w:rsidRDefault="00EF3B5B">
            <w:pPr>
              <w:pStyle w:val="TableParagraph"/>
              <w:ind w:left="214"/>
              <w:rPr>
                <w:sz w:val="20"/>
              </w:rPr>
            </w:pPr>
            <w:r>
              <w:rPr>
                <w:sz w:val="20"/>
              </w:rPr>
              <w:t>1218a</w:t>
            </w:r>
          </w:p>
        </w:tc>
        <w:tc>
          <w:tcPr>
            <w:tcW w:w="940" w:type="dxa"/>
          </w:tcPr>
          <w:p w:rsidR="0067705B" w:rsidRDefault="00EF3B5B">
            <w:pPr>
              <w:pStyle w:val="TableParagraph"/>
              <w:ind w:left="0" w:right="92"/>
              <w:jc w:val="right"/>
              <w:rPr>
                <w:sz w:val="20"/>
              </w:rPr>
            </w:pPr>
            <w:r>
              <w:rPr>
                <w:sz w:val="20"/>
              </w:rPr>
              <w:t>63610.05</w:t>
            </w:r>
          </w:p>
        </w:tc>
        <w:tc>
          <w:tcPr>
            <w:tcW w:w="496" w:type="dxa"/>
          </w:tcPr>
          <w:p w:rsidR="0067705B" w:rsidRDefault="00EF3B5B">
            <w:pPr>
              <w:pStyle w:val="TableParagraph"/>
              <w:ind w:left="75" w:right="76"/>
              <w:jc w:val="center"/>
              <w:rPr>
                <w:sz w:val="20"/>
              </w:rPr>
            </w:pPr>
            <w:r>
              <w:rPr>
                <w:sz w:val="20"/>
              </w:rPr>
              <w:t>152</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U+8C56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畜</w:t>
            </w:r>
          </w:p>
        </w:tc>
        <w:tc>
          <w:tcPr>
            <w:tcW w:w="770" w:type="dxa"/>
          </w:tcPr>
          <w:p w:rsidR="0067705B" w:rsidRDefault="00EF3B5B">
            <w:pPr>
              <w:pStyle w:val="TableParagraph"/>
              <w:spacing w:before="29"/>
              <w:rPr>
                <w:sz w:val="20"/>
              </w:rPr>
            </w:pPr>
            <w:r>
              <w:rPr>
                <w:sz w:val="20"/>
              </w:rPr>
              <w:t>chù</w:t>
            </w:r>
          </w:p>
        </w:tc>
        <w:tc>
          <w:tcPr>
            <w:tcW w:w="998" w:type="dxa"/>
            <w:tcBorders>
              <w:right w:val="nil"/>
            </w:tcBorders>
          </w:tcPr>
          <w:p w:rsidR="0067705B" w:rsidRDefault="00EF3B5B">
            <w:pPr>
              <w:pStyle w:val="TableParagraph"/>
              <w:spacing w:before="29"/>
              <w:rPr>
                <w:i/>
                <w:sz w:val="20"/>
              </w:rPr>
            </w:pPr>
            <w:r>
              <w:rPr>
                <w:i/>
                <w:sz w:val="20"/>
              </w:rPr>
              <w:t>trhjuwH</w:t>
            </w:r>
          </w:p>
        </w:tc>
        <w:tc>
          <w:tcPr>
            <w:tcW w:w="1786" w:type="dxa"/>
            <w:tcBorders>
              <w:left w:val="nil"/>
            </w:tcBorders>
          </w:tcPr>
          <w:p w:rsidR="0067705B" w:rsidRDefault="00EF3B5B">
            <w:pPr>
              <w:pStyle w:val="TableParagraph"/>
              <w:spacing w:before="29"/>
              <w:ind w:left="125"/>
              <w:rPr>
                <w:i/>
                <w:sz w:val="20"/>
              </w:rPr>
            </w:pPr>
            <w:r>
              <w:rPr>
                <w:i/>
                <w:sz w:val="20"/>
              </w:rPr>
              <w:t>(trh- + -juw C)</w:t>
            </w:r>
          </w:p>
        </w:tc>
        <w:tc>
          <w:tcPr>
            <w:tcW w:w="2782" w:type="dxa"/>
          </w:tcPr>
          <w:p w:rsidR="0067705B" w:rsidRDefault="00EF3B5B">
            <w:pPr>
              <w:pStyle w:val="TableParagraph"/>
              <w:spacing w:before="29"/>
              <w:rPr>
                <w:sz w:val="20"/>
              </w:rPr>
            </w:pPr>
            <w:r>
              <w:rPr>
                <w:sz w:val="20"/>
              </w:rPr>
              <w:t>*qʰ&lt;r&gt;uk-s</w:t>
            </w:r>
          </w:p>
        </w:tc>
        <w:tc>
          <w:tcPr>
            <w:tcW w:w="2870" w:type="dxa"/>
          </w:tcPr>
          <w:p w:rsidR="0067705B" w:rsidRDefault="00EF3B5B">
            <w:pPr>
              <w:pStyle w:val="TableParagraph"/>
              <w:spacing w:before="29"/>
              <w:ind w:left="38"/>
              <w:rPr>
                <w:sz w:val="20"/>
              </w:rPr>
            </w:pPr>
            <w:r>
              <w:rPr>
                <w:sz w:val="20"/>
              </w:rPr>
              <w:t>domesticated animals</w:t>
            </w:r>
          </w:p>
        </w:tc>
        <w:tc>
          <w:tcPr>
            <w:tcW w:w="928" w:type="dxa"/>
          </w:tcPr>
          <w:p w:rsidR="0067705B" w:rsidRDefault="00EF3B5B">
            <w:pPr>
              <w:pStyle w:val="TableParagraph"/>
              <w:spacing w:before="29"/>
              <w:ind w:left="214"/>
              <w:rPr>
                <w:sz w:val="20"/>
              </w:rPr>
            </w:pPr>
            <w:r>
              <w:rPr>
                <w:sz w:val="20"/>
              </w:rPr>
              <w:t>1018a</w:t>
            </w:r>
          </w:p>
        </w:tc>
        <w:tc>
          <w:tcPr>
            <w:tcW w:w="940" w:type="dxa"/>
          </w:tcPr>
          <w:p w:rsidR="0067705B" w:rsidRDefault="00EF3B5B">
            <w:pPr>
              <w:pStyle w:val="TableParagraph"/>
              <w:spacing w:before="29"/>
              <w:ind w:left="0" w:right="92"/>
              <w:jc w:val="right"/>
              <w:rPr>
                <w:sz w:val="20"/>
              </w:rPr>
            </w:pPr>
            <w:r>
              <w:rPr>
                <w:sz w:val="20"/>
              </w:rPr>
              <w:t>42538.04</w:t>
            </w:r>
          </w:p>
        </w:tc>
        <w:tc>
          <w:tcPr>
            <w:tcW w:w="496" w:type="dxa"/>
          </w:tcPr>
          <w:p w:rsidR="0067705B" w:rsidRDefault="00EF3B5B">
            <w:pPr>
              <w:pStyle w:val="TableParagraph"/>
              <w:spacing w:before="29"/>
              <w:ind w:left="75" w:right="76"/>
              <w:jc w:val="center"/>
              <w:rPr>
                <w:sz w:val="20"/>
              </w:rPr>
            </w:pPr>
            <w:r>
              <w:rPr>
                <w:sz w:val="20"/>
              </w:rPr>
              <w:t>102</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U+755C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畜</w:t>
            </w:r>
          </w:p>
        </w:tc>
        <w:tc>
          <w:tcPr>
            <w:tcW w:w="770" w:type="dxa"/>
          </w:tcPr>
          <w:p w:rsidR="0067705B" w:rsidRDefault="00EF3B5B">
            <w:pPr>
              <w:pStyle w:val="TableParagraph"/>
              <w:rPr>
                <w:sz w:val="20"/>
              </w:rPr>
            </w:pPr>
            <w:r>
              <w:rPr>
                <w:sz w:val="20"/>
              </w:rPr>
              <w:t>chù</w:t>
            </w:r>
          </w:p>
        </w:tc>
        <w:tc>
          <w:tcPr>
            <w:tcW w:w="998" w:type="dxa"/>
            <w:tcBorders>
              <w:right w:val="nil"/>
            </w:tcBorders>
          </w:tcPr>
          <w:p w:rsidR="0067705B" w:rsidRDefault="00EF3B5B">
            <w:pPr>
              <w:pStyle w:val="TableParagraph"/>
              <w:rPr>
                <w:i/>
                <w:sz w:val="20"/>
              </w:rPr>
            </w:pPr>
            <w:r>
              <w:rPr>
                <w:i/>
                <w:sz w:val="20"/>
              </w:rPr>
              <w:t>trhjuwk</w:t>
            </w:r>
          </w:p>
        </w:tc>
        <w:tc>
          <w:tcPr>
            <w:tcW w:w="1786" w:type="dxa"/>
            <w:tcBorders>
              <w:left w:val="nil"/>
            </w:tcBorders>
          </w:tcPr>
          <w:p w:rsidR="0067705B" w:rsidRDefault="00EF3B5B">
            <w:pPr>
              <w:pStyle w:val="TableParagraph"/>
              <w:ind w:left="125"/>
              <w:rPr>
                <w:i/>
                <w:sz w:val="20"/>
              </w:rPr>
            </w:pPr>
            <w:r>
              <w:rPr>
                <w:i/>
                <w:sz w:val="20"/>
              </w:rPr>
              <w:t>(trh- + -juwk D)</w:t>
            </w:r>
          </w:p>
        </w:tc>
        <w:tc>
          <w:tcPr>
            <w:tcW w:w="2782" w:type="dxa"/>
          </w:tcPr>
          <w:p w:rsidR="0067705B" w:rsidRDefault="00EF3B5B">
            <w:pPr>
              <w:pStyle w:val="TableParagraph"/>
              <w:rPr>
                <w:sz w:val="20"/>
              </w:rPr>
            </w:pPr>
            <w:r>
              <w:rPr>
                <w:sz w:val="20"/>
              </w:rPr>
              <w:t>*qʰ&lt;r&gt;uk</w:t>
            </w:r>
          </w:p>
        </w:tc>
        <w:tc>
          <w:tcPr>
            <w:tcW w:w="2870" w:type="dxa"/>
          </w:tcPr>
          <w:p w:rsidR="0067705B" w:rsidRDefault="00EF3B5B">
            <w:pPr>
              <w:pStyle w:val="TableParagraph"/>
              <w:ind w:left="38"/>
              <w:rPr>
                <w:sz w:val="20"/>
              </w:rPr>
            </w:pPr>
            <w:proofErr w:type="gramStart"/>
            <w:r>
              <w:rPr>
                <w:sz w:val="20"/>
              </w:rPr>
              <w:t>store</w:t>
            </w:r>
            <w:proofErr w:type="gramEnd"/>
            <w:r>
              <w:rPr>
                <w:sz w:val="20"/>
              </w:rPr>
              <w:t xml:space="preserve"> (v.)</w:t>
            </w:r>
          </w:p>
        </w:tc>
        <w:tc>
          <w:tcPr>
            <w:tcW w:w="928" w:type="dxa"/>
          </w:tcPr>
          <w:p w:rsidR="0067705B" w:rsidRDefault="00EF3B5B">
            <w:pPr>
              <w:pStyle w:val="TableParagraph"/>
              <w:ind w:left="214"/>
              <w:rPr>
                <w:sz w:val="20"/>
              </w:rPr>
            </w:pPr>
            <w:r>
              <w:rPr>
                <w:sz w:val="20"/>
              </w:rPr>
              <w:t>1018a</w:t>
            </w:r>
          </w:p>
        </w:tc>
        <w:tc>
          <w:tcPr>
            <w:tcW w:w="940" w:type="dxa"/>
          </w:tcPr>
          <w:p w:rsidR="0067705B" w:rsidRDefault="00EF3B5B">
            <w:pPr>
              <w:pStyle w:val="TableParagraph"/>
              <w:ind w:left="0" w:right="92"/>
              <w:jc w:val="right"/>
              <w:rPr>
                <w:sz w:val="20"/>
              </w:rPr>
            </w:pPr>
            <w:r>
              <w:rPr>
                <w:sz w:val="20"/>
              </w:rPr>
              <w:t>42538.04</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U+755C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稸</w:t>
            </w:r>
          </w:p>
        </w:tc>
        <w:tc>
          <w:tcPr>
            <w:tcW w:w="770" w:type="dxa"/>
          </w:tcPr>
          <w:p w:rsidR="0067705B" w:rsidRDefault="00EF3B5B">
            <w:pPr>
              <w:pStyle w:val="TableParagraph"/>
              <w:rPr>
                <w:sz w:val="20"/>
              </w:rPr>
            </w:pPr>
            <w:r>
              <w:rPr>
                <w:sz w:val="20"/>
              </w:rPr>
              <w:t>chù</w:t>
            </w:r>
          </w:p>
        </w:tc>
        <w:tc>
          <w:tcPr>
            <w:tcW w:w="998" w:type="dxa"/>
            <w:tcBorders>
              <w:right w:val="nil"/>
            </w:tcBorders>
          </w:tcPr>
          <w:p w:rsidR="0067705B" w:rsidRDefault="00EF3B5B">
            <w:pPr>
              <w:pStyle w:val="TableParagraph"/>
              <w:rPr>
                <w:i/>
                <w:sz w:val="20"/>
              </w:rPr>
            </w:pPr>
            <w:r>
              <w:rPr>
                <w:i/>
                <w:sz w:val="20"/>
              </w:rPr>
              <w:t>trhjuwk</w:t>
            </w:r>
          </w:p>
        </w:tc>
        <w:tc>
          <w:tcPr>
            <w:tcW w:w="1786" w:type="dxa"/>
            <w:tcBorders>
              <w:left w:val="nil"/>
            </w:tcBorders>
          </w:tcPr>
          <w:p w:rsidR="0067705B" w:rsidRDefault="00EF3B5B">
            <w:pPr>
              <w:pStyle w:val="TableParagraph"/>
              <w:ind w:left="125"/>
              <w:rPr>
                <w:i/>
                <w:sz w:val="20"/>
              </w:rPr>
            </w:pPr>
            <w:r>
              <w:rPr>
                <w:i/>
                <w:sz w:val="20"/>
              </w:rPr>
              <w:t>(trh- + -juwk D)</w:t>
            </w:r>
          </w:p>
        </w:tc>
        <w:tc>
          <w:tcPr>
            <w:tcW w:w="2782" w:type="dxa"/>
          </w:tcPr>
          <w:p w:rsidR="0067705B" w:rsidRDefault="00EF3B5B">
            <w:pPr>
              <w:pStyle w:val="TableParagraph"/>
              <w:rPr>
                <w:sz w:val="20"/>
              </w:rPr>
            </w:pPr>
            <w:r>
              <w:rPr>
                <w:sz w:val="20"/>
              </w:rPr>
              <w:t>*qʰ&lt;r&gt;uk</w:t>
            </w:r>
          </w:p>
        </w:tc>
        <w:tc>
          <w:tcPr>
            <w:tcW w:w="2870" w:type="dxa"/>
          </w:tcPr>
          <w:p w:rsidR="0067705B" w:rsidRDefault="00EF3B5B">
            <w:pPr>
              <w:pStyle w:val="TableParagraph"/>
              <w:ind w:left="38"/>
              <w:rPr>
                <w:sz w:val="20"/>
              </w:rPr>
            </w:pPr>
            <w:r>
              <w:rPr>
                <w:sz w:val="20"/>
              </w:rPr>
              <w:t>store; harbor (feelings)</w:t>
            </w:r>
          </w:p>
        </w:tc>
        <w:tc>
          <w:tcPr>
            <w:tcW w:w="928" w:type="dxa"/>
          </w:tcPr>
          <w:p w:rsidR="0067705B" w:rsidRDefault="00EF3B5B">
            <w:pPr>
              <w:pStyle w:val="TableParagraph"/>
              <w:ind w:left="210"/>
              <w:rPr>
                <w:sz w:val="20"/>
              </w:rPr>
            </w:pPr>
            <w:r>
              <w:rPr>
                <w:sz w:val="20"/>
              </w:rPr>
              <w:t>1018d</w:t>
            </w:r>
          </w:p>
        </w:tc>
        <w:tc>
          <w:tcPr>
            <w:tcW w:w="940" w:type="dxa"/>
          </w:tcPr>
          <w:p w:rsidR="0067705B" w:rsidRDefault="00EF3B5B">
            <w:pPr>
              <w:pStyle w:val="TableParagraph"/>
              <w:ind w:left="0" w:right="92"/>
              <w:jc w:val="right"/>
              <w:rPr>
                <w:sz w:val="20"/>
              </w:rPr>
            </w:pPr>
            <w:r>
              <w:rPr>
                <w:sz w:val="20"/>
              </w:rPr>
              <w:t>42626.04</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U+7A38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滀</w:t>
            </w:r>
          </w:p>
        </w:tc>
        <w:tc>
          <w:tcPr>
            <w:tcW w:w="770" w:type="dxa"/>
          </w:tcPr>
          <w:p w:rsidR="0067705B" w:rsidRDefault="00EF3B5B">
            <w:pPr>
              <w:pStyle w:val="TableParagraph"/>
              <w:rPr>
                <w:sz w:val="20"/>
              </w:rPr>
            </w:pPr>
            <w:r>
              <w:rPr>
                <w:sz w:val="20"/>
              </w:rPr>
              <w:t>chù</w:t>
            </w:r>
          </w:p>
        </w:tc>
        <w:tc>
          <w:tcPr>
            <w:tcW w:w="998" w:type="dxa"/>
            <w:tcBorders>
              <w:right w:val="nil"/>
            </w:tcBorders>
          </w:tcPr>
          <w:p w:rsidR="0067705B" w:rsidRDefault="00EF3B5B">
            <w:pPr>
              <w:pStyle w:val="TableParagraph"/>
              <w:rPr>
                <w:i/>
                <w:sz w:val="20"/>
              </w:rPr>
            </w:pPr>
            <w:r>
              <w:rPr>
                <w:i/>
                <w:sz w:val="20"/>
              </w:rPr>
              <w:t>trhjuwk</w:t>
            </w:r>
          </w:p>
        </w:tc>
        <w:tc>
          <w:tcPr>
            <w:tcW w:w="1786" w:type="dxa"/>
            <w:tcBorders>
              <w:left w:val="nil"/>
            </w:tcBorders>
          </w:tcPr>
          <w:p w:rsidR="0067705B" w:rsidRDefault="00EF3B5B">
            <w:pPr>
              <w:pStyle w:val="TableParagraph"/>
              <w:ind w:left="125"/>
              <w:rPr>
                <w:i/>
                <w:sz w:val="20"/>
              </w:rPr>
            </w:pPr>
            <w:r>
              <w:rPr>
                <w:i/>
                <w:sz w:val="20"/>
              </w:rPr>
              <w:t>(trh- + -juwk D)</w:t>
            </w:r>
          </w:p>
        </w:tc>
        <w:tc>
          <w:tcPr>
            <w:tcW w:w="2782" w:type="dxa"/>
          </w:tcPr>
          <w:p w:rsidR="0067705B" w:rsidRDefault="00EF3B5B">
            <w:pPr>
              <w:pStyle w:val="TableParagraph"/>
              <w:rPr>
                <w:sz w:val="20"/>
              </w:rPr>
            </w:pPr>
            <w:r>
              <w:rPr>
                <w:sz w:val="20"/>
              </w:rPr>
              <w:t>*qʰ&lt;r&gt;uk</w:t>
            </w:r>
          </w:p>
        </w:tc>
        <w:tc>
          <w:tcPr>
            <w:tcW w:w="2870" w:type="dxa"/>
          </w:tcPr>
          <w:p w:rsidR="0067705B" w:rsidRDefault="00EF3B5B">
            <w:pPr>
              <w:pStyle w:val="TableParagraph"/>
              <w:ind w:left="38"/>
              <w:rPr>
                <w:sz w:val="20"/>
              </w:rPr>
            </w:pPr>
            <w:r>
              <w:rPr>
                <w:sz w:val="20"/>
              </w:rPr>
              <w:t>accumulated (feelings)</w:t>
            </w:r>
          </w:p>
        </w:tc>
        <w:tc>
          <w:tcPr>
            <w:tcW w:w="928" w:type="dxa"/>
          </w:tcPr>
          <w:p w:rsidR="0067705B" w:rsidRDefault="00EF3B5B">
            <w:pPr>
              <w:pStyle w:val="TableParagraph"/>
              <w:ind w:left="226"/>
              <w:rPr>
                <w:sz w:val="20"/>
              </w:rPr>
            </w:pPr>
            <w:r>
              <w:rPr>
                <w:sz w:val="20"/>
              </w:rPr>
              <w:t>1018f</w:t>
            </w:r>
          </w:p>
        </w:tc>
        <w:tc>
          <w:tcPr>
            <w:tcW w:w="940" w:type="dxa"/>
          </w:tcPr>
          <w:p w:rsidR="0067705B" w:rsidRDefault="00EF3B5B">
            <w:pPr>
              <w:pStyle w:val="TableParagraph"/>
              <w:ind w:left="0" w:right="92"/>
              <w:jc w:val="right"/>
              <w:rPr>
                <w:sz w:val="20"/>
              </w:rPr>
            </w:pPr>
            <w:r>
              <w:rPr>
                <w:sz w:val="20"/>
              </w:rPr>
              <w:t>31706.06</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U+6EC0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黜</w:t>
            </w:r>
          </w:p>
        </w:tc>
        <w:tc>
          <w:tcPr>
            <w:tcW w:w="770" w:type="dxa"/>
          </w:tcPr>
          <w:p w:rsidR="0067705B" w:rsidRDefault="00EF3B5B">
            <w:pPr>
              <w:pStyle w:val="TableParagraph"/>
              <w:rPr>
                <w:sz w:val="20"/>
              </w:rPr>
            </w:pPr>
            <w:r>
              <w:rPr>
                <w:sz w:val="20"/>
              </w:rPr>
              <w:t>chù</w:t>
            </w:r>
          </w:p>
        </w:tc>
        <w:tc>
          <w:tcPr>
            <w:tcW w:w="998" w:type="dxa"/>
            <w:tcBorders>
              <w:right w:val="nil"/>
            </w:tcBorders>
          </w:tcPr>
          <w:p w:rsidR="0067705B" w:rsidRDefault="00EF3B5B">
            <w:pPr>
              <w:pStyle w:val="TableParagraph"/>
              <w:rPr>
                <w:i/>
                <w:sz w:val="20"/>
              </w:rPr>
            </w:pPr>
            <w:r>
              <w:rPr>
                <w:i/>
                <w:sz w:val="20"/>
              </w:rPr>
              <w:t>trhwit</w:t>
            </w:r>
          </w:p>
        </w:tc>
        <w:tc>
          <w:tcPr>
            <w:tcW w:w="1786" w:type="dxa"/>
            <w:tcBorders>
              <w:left w:val="nil"/>
            </w:tcBorders>
          </w:tcPr>
          <w:p w:rsidR="0067705B" w:rsidRDefault="00EF3B5B">
            <w:pPr>
              <w:pStyle w:val="TableParagraph"/>
              <w:ind w:left="125"/>
              <w:rPr>
                <w:i/>
                <w:sz w:val="20"/>
              </w:rPr>
            </w:pPr>
            <w:r>
              <w:rPr>
                <w:i/>
                <w:sz w:val="20"/>
              </w:rPr>
              <w:t>(trh- + -wit D)</w:t>
            </w:r>
          </w:p>
        </w:tc>
        <w:tc>
          <w:tcPr>
            <w:tcW w:w="2782" w:type="dxa"/>
          </w:tcPr>
          <w:p w:rsidR="0067705B" w:rsidRDefault="00EF3B5B">
            <w:pPr>
              <w:pStyle w:val="TableParagraph"/>
              <w:rPr>
                <w:sz w:val="20"/>
              </w:rPr>
            </w:pPr>
            <w:r>
              <w:rPr>
                <w:sz w:val="20"/>
              </w:rPr>
              <w:t>*t.kʰ&lt;r&gt;ut</w:t>
            </w:r>
          </w:p>
        </w:tc>
        <w:tc>
          <w:tcPr>
            <w:tcW w:w="2870" w:type="dxa"/>
          </w:tcPr>
          <w:p w:rsidR="0067705B" w:rsidRDefault="00EF3B5B">
            <w:pPr>
              <w:pStyle w:val="TableParagraph"/>
              <w:ind w:left="38"/>
              <w:rPr>
                <w:sz w:val="20"/>
              </w:rPr>
            </w:pPr>
            <w:r>
              <w:rPr>
                <w:sz w:val="20"/>
              </w:rPr>
              <w:t>expel</w:t>
            </w:r>
          </w:p>
        </w:tc>
        <w:tc>
          <w:tcPr>
            <w:tcW w:w="928" w:type="dxa"/>
          </w:tcPr>
          <w:p w:rsidR="0067705B" w:rsidRDefault="00EF3B5B">
            <w:pPr>
              <w:pStyle w:val="TableParagraph"/>
              <w:ind w:left="226"/>
              <w:rPr>
                <w:sz w:val="20"/>
              </w:rPr>
            </w:pPr>
            <w:r>
              <w:rPr>
                <w:sz w:val="20"/>
              </w:rPr>
              <w:t>0496f</w:t>
            </w:r>
          </w:p>
        </w:tc>
        <w:tc>
          <w:tcPr>
            <w:tcW w:w="940" w:type="dxa"/>
          </w:tcPr>
          <w:p w:rsidR="0067705B" w:rsidRDefault="00EF3B5B">
            <w:pPr>
              <w:pStyle w:val="TableParagraph"/>
              <w:ind w:left="0" w:right="92"/>
              <w:jc w:val="right"/>
              <w:rPr>
                <w:sz w:val="20"/>
              </w:rPr>
            </w:pPr>
            <w:r>
              <w:rPr>
                <w:sz w:val="20"/>
              </w:rPr>
              <w:t>74747.10</w:t>
            </w:r>
          </w:p>
        </w:tc>
        <w:tc>
          <w:tcPr>
            <w:tcW w:w="496" w:type="dxa"/>
          </w:tcPr>
          <w:p w:rsidR="0067705B" w:rsidRDefault="00EF3B5B">
            <w:pPr>
              <w:pStyle w:val="TableParagraph"/>
              <w:ind w:left="75" w:right="76"/>
              <w:jc w:val="center"/>
              <w:rPr>
                <w:sz w:val="20"/>
              </w:rPr>
            </w:pPr>
            <w:r>
              <w:rPr>
                <w:sz w:val="20"/>
              </w:rPr>
              <w:t>203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U+9EDC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處</w:t>
            </w:r>
          </w:p>
        </w:tc>
        <w:tc>
          <w:tcPr>
            <w:tcW w:w="770" w:type="dxa"/>
          </w:tcPr>
          <w:p w:rsidR="0067705B" w:rsidRDefault="00EF3B5B">
            <w:pPr>
              <w:pStyle w:val="TableParagraph"/>
              <w:rPr>
                <w:sz w:val="20"/>
              </w:rPr>
            </w:pPr>
            <w:r>
              <w:rPr>
                <w:sz w:val="20"/>
              </w:rPr>
              <w:t>chù</w:t>
            </w:r>
          </w:p>
        </w:tc>
        <w:tc>
          <w:tcPr>
            <w:tcW w:w="998" w:type="dxa"/>
            <w:tcBorders>
              <w:right w:val="nil"/>
            </w:tcBorders>
          </w:tcPr>
          <w:p w:rsidR="0067705B" w:rsidRDefault="00EF3B5B">
            <w:pPr>
              <w:pStyle w:val="TableParagraph"/>
              <w:rPr>
                <w:i/>
                <w:sz w:val="20"/>
              </w:rPr>
            </w:pPr>
            <w:r>
              <w:rPr>
                <w:i/>
                <w:sz w:val="20"/>
              </w:rPr>
              <w:t>tsyhoH</w:t>
            </w:r>
          </w:p>
        </w:tc>
        <w:tc>
          <w:tcPr>
            <w:tcW w:w="1786" w:type="dxa"/>
            <w:tcBorders>
              <w:left w:val="nil"/>
            </w:tcBorders>
          </w:tcPr>
          <w:p w:rsidR="0067705B" w:rsidRDefault="00EF3B5B">
            <w:pPr>
              <w:pStyle w:val="TableParagraph"/>
              <w:ind w:left="125"/>
              <w:rPr>
                <w:i/>
                <w:sz w:val="20"/>
              </w:rPr>
            </w:pPr>
            <w:r>
              <w:rPr>
                <w:i/>
                <w:sz w:val="20"/>
              </w:rPr>
              <w:t>(tsyh- + -jo C)</w:t>
            </w:r>
          </w:p>
        </w:tc>
        <w:tc>
          <w:tcPr>
            <w:tcW w:w="2782" w:type="dxa"/>
          </w:tcPr>
          <w:p w:rsidR="0067705B" w:rsidRDefault="00EF3B5B">
            <w:pPr>
              <w:pStyle w:val="TableParagraph"/>
              <w:rPr>
                <w:sz w:val="20"/>
              </w:rPr>
            </w:pPr>
            <w:r>
              <w:rPr>
                <w:sz w:val="20"/>
              </w:rPr>
              <w:t>*t.qʰaʔ-s</w:t>
            </w:r>
          </w:p>
        </w:tc>
        <w:tc>
          <w:tcPr>
            <w:tcW w:w="2870" w:type="dxa"/>
          </w:tcPr>
          <w:p w:rsidR="0067705B" w:rsidRDefault="00EF3B5B">
            <w:pPr>
              <w:pStyle w:val="TableParagraph"/>
              <w:ind w:left="38"/>
              <w:rPr>
                <w:sz w:val="20"/>
              </w:rPr>
            </w:pPr>
            <w:proofErr w:type="gramStart"/>
            <w:r>
              <w:rPr>
                <w:sz w:val="20"/>
              </w:rPr>
              <w:t>place</w:t>
            </w:r>
            <w:proofErr w:type="gramEnd"/>
            <w:r>
              <w:rPr>
                <w:sz w:val="20"/>
              </w:rPr>
              <w:t xml:space="preserve"> (n.)</w:t>
            </w:r>
          </w:p>
        </w:tc>
        <w:tc>
          <w:tcPr>
            <w:tcW w:w="928" w:type="dxa"/>
          </w:tcPr>
          <w:p w:rsidR="0067705B" w:rsidRDefault="00EF3B5B">
            <w:pPr>
              <w:pStyle w:val="TableParagraph"/>
              <w:ind w:left="214"/>
              <w:rPr>
                <w:sz w:val="20"/>
              </w:rPr>
            </w:pPr>
            <w:r>
              <w:rPr>
                <w:sz w:val="20"/>
              </w:rPr>
              <w:t>0085a</w:t>
            </w:r>
          </w:p>
        </w:tc>
        <w:tc>
          <w:tcPr>
            <w:tcW w:w="940" w:type="dxa"/>
          </w:tcPr>
          <w:p w:rsidR="0067705B" w:rsidRDefault="00EF3B5B">
            <w:pPr>
              <w:pStyle w:val="TableParagraph"/>
              <w:ind w:left="0" w:right="92"/>
              <w:jc w:val="right"/>
              <w:rPr>
                <w:sz w:val="20"/>
              </w:rPr>
            </w:pPr>
            <w:r>
              <w:rPr>
                <w:sz w:val="20"/>
              </w:rPr>
              <w:t>42822.12</w:t>
            </w:r>
          </w:p>
        </w:tc>
        <w:tc>
          <w:tcPr>
            <w:tcW w:w="496" w:type="dxa"/>
          </w:tcPr>
          <w:p w:rsidR="0067705B" w:rsidRDefault="00EF3B5B">
            <w:pPr>
              <w:pStyle w:val="TableParagraph"/>
              <w:ind w:left="75" w:right="76"/>
              <w:jc w:val="center"/>
              <w:rPr>
                <w:sz w:val="20"/>
              </w:rPr>
            </w:pPr>
            <w:r>
              <w:rPr>
                <w:sz w:val="20"/>
              </w:rPr>
              <w:t>141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U+8655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觸</w:t>
            </w:r>
          </w:p>
        </w:tc>
        <w:tc>
          <w:tcPr>
            <w:tcW w:w="770" w:type="dxa"/>
          </w:tcPr>
          <w:p w:rsidR="0067705B" w:rsidRDefault="00EF3B5B">
            <w:pPr>
              <w:pStyle w:val="TableParagraph"/>
              <w:rPr>
                <w:sz w:val="20"/>
              </w:rPr>
            </w:pPr>
            <w:r>
              <w:rPr>
                <w:sz w:val="20"/>
              </w:rPr>
              <w:t>chù</w:t>
            </w:r>
          </w:p>
        </w:tc>
        <w:tc>
          <w:tcPr>
            <w:tcW w:w="998" w:type="dxa"/>
            <w:tcBorders>
              <w:right w:val="nil"/>
            </w:tcBorders>
          </w:tcPr>
          <w:p w:rsidR="0067705B" w:rsidRDefault="00EF3B5B">
            <w:pPr>
              <w:pStyle w:val="TableParagraph"/>
              <w:rPr>
                <w:i/>
                <w:sz w:val="20"/>
              </w:rPr>
            </w:pPr>
            <w:r>
              <w:rPr>
                <w:i/>
                <w:sz w:val="20"/>
              </w:rPr>
              <w:t>tsyhowk</w:t>
            </w:r>
          </w:p>
        </w:tc>
        <w:tc>
          <w:tcPr>
            <w:tcW w:w="1786" w:type="dxa"/>
            <w:tcBorders>
              <w:left w:val="nil"/>
            </w:tcBorders>
          </w:tcPr>
          <w:p w:rsidR="0067705B" w:rsidRDefault="00EF3B5B">
            <w:pPr>
              <w:pStyle w:val="TableParagraph"/>
              <w:ind w:left="125"/>
              <w:rPr>
                <w:i/>
                <w:sz w:val="20"/>
              </w:rPr>
            </w:pPr>
            <w:r>
              <w:rPr>
                <w:i/>
                <w:sz w:val="20"/>
              </w:rPr>
              <w:t>(tsyh- + -jowk D)</w:t>
            </w:r>
          </w:p>
        </w:tc>
        <w:tc>
          <w:tcPr>
            <w:tcW w:w="2782" w:type="dxa"/>
          </w:tcPr>
          <w:p w:rsidR="0067705B" w:rsidRDefault="00EF3B5B">
            <w:pPr>
              <w:pStyle w:val="TableParagraph"/>
              <w:rPr>
                <w:sz w:val="20"/>
              </w:rPr>
            </w:pPr>
            <w:r>
              <w:rPr>
                <w:sz w:val="20"/>
              </w:rPr>
              <w:t>*tʰok</w:t>
            </w:r>
          </w:p>
        </w:tc>
        <w:tc>
          <w:tcPr>
            <w:tcW w:w="2870" w:type="dxa"/>
          </w:tcPr>
          <w:p w:rsidR="0067705B" w:rsidRDefault="00EF3B5B">
            <w:pPr>
              <w:pStyle w:val="TableParagraph"/>
              <w:ind w:left="38"/>
              <w:rPr>
                <w:sz w:val="20"/>
              </w:rPr>
            </w:pPr>
            <w:r>
              <w:rPr>
                <w:sz w:val="20"/>
              </w:rPr>
              <w:t>knock against</w:t>
            </w:r>
          </w:p>
        </w:tc>
        <w:tc>
          <w:tcPr>
            <w:tcW w:w="928" w:type="dxa"/>
          </w:tcPr>
          <w:p w:rsidR="0067705B" w:rsidRDefault="00EF3B5B">
            <w:pPr>
              <w:pStyle w:val="TableParagraph"/>
              <w:ind w:left="210"/>
              <w:rPr>
                <w:sz w:val="20"/>
              </w:rPr>
            </w:pPr>
            <w:r>
              <w:rPr>
                <w:sz w:val="20"/>
              </w:rPr>
              <w:t>1224g</w:t>
            </w:r>
          </w:p>
        </w:tc>
        <w:tc>
          <w:tcPr>
            <w:tcW w:w="940" w:type="dxa"/>
          </w:tcPr>
          <w:p w:rsidR="0067705B" w:rsidRDefault="00EF3B5B">
            <w:pPr>
              <w:pStyle w:val="TableParagraph"/>
              <w:ind w:left="0" w:right="92"/>
              <w:jc w:val="right"/>
              <w:rPr>
                <w:sz w:val="20"/>
              </w:rPr>
            </w:pPr>
            <w:r>
              <w:rPr>
                <w:sz w:val="20"/>
              </w:rPr>
              <w:t>63933.11</w:t>
            </w:r>
          </w:p>
        </w:tc>
        <w:tc>
          <w:tcPr>
            <w:tcW w:w="496" w:type="dxa"/>
          </w:tcPr>
          <w:p w:rsidR="0067705B" w:rsidRDefault="00EF3B5B">
            <w:pPr>
              <w:pStyle w:val="TableParagraph"/>
              <w:ind w:left="75" w:right="76"/>
              <w:jc w:val="center"/>
              <w:rPr>
                <w:sz w:val="20"/>
              </w:rPr>
            </w:pPr>
            <w:r>
              <w:rPr>
                <w:sz w:val="20"/>
              </w:rPr>
              <w:t>148</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U+89F8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俶</w:t>
            </w:r>
          </w:p>
        </w:tc>
        <w:tc>
          <w:tcPr>
            <w:tcW w:w="770" w:type="dxa"/>
          </w:tcPr>
          <w:p w:rsidR="0067705B" w:rsidRDefault="00EF3B5B">
            <w:pPr>
              <w:pStyle w:val="TableParagraph"/>
              <w:rPr>
                <w:sz w:val="20"/>
              </w:rPr>
            </w:pPr>
            <w:r>
              <w:rPr>
                <w:sz w:val="20"/>
              </w:rPr>
              <w:t>chù</w:t>
            </w:r>
          </w:p>
        </w:tc>
        <w:tc>
          <w:tcPr>
            <w:tcW w:w="998" w:type="dxa"/>
            <w:tcBorders>
              <w:right w:val="nil"/>
            </w:tcBorders>
          </w:tcPr>
          <w:p w:rsidR="0067705B" w:rsidRDefault="00EF3B5B">
            <w:pPr>
              <w:pStyle w:val="TableParagraph"/>
              <w:rPr>
                <w:i/>
                <w:sz w:val="20"/>
              </w:rPr>
            </w:pPr>
            <w:r>
              <w:rPr>
                <w:i/>
                <w:sz w:val="20"/>
              </w:rPr>
              <w:t>tsyhuwk</w:t>
            </w:r>
          </w:p>
        </w:tc>
        <w:tc>
          <w:tcPr>
            <w:tcW w:w="1786" w:type="dxa"/>
            <w:tcBorders>
              <w:left w:val="nil"/>
            </w:tcBorders>
          </w:tcPr>
          <w:p w:rsidR="0067705B" w:rsidRDefault="00EF3B5B">
            <w:pPr>
              <w:pStyle w:val="TableParagraph"/>
              <w:ind w:left="125"/>
              <w:rPr>
                <w:i/>
                <w:sz w:val="20"/>
              </w:rPr>
            </w:pPr>
            <w:r>
              <w:rPr>
                <w:i/>
                <w:sz w:val="20"/>
              </w:rPr>
              <w:t>(tsyh- + -juwk D)</w:t>
            </w:r>
          </w:p>
        </w:tc>
        <w:tc>
          <w:tcPr>
            <w:tcW w:w="2782" w:type="dxa"/>
          </w:tcPr>
          <w:p w:rsidR="0067705B" w:rsidRDefault="00EF3B5B">
            <w:pPr>
              <w:pStyle w:val="TableParagraph"/>
              <w:rPr>
                <w:sz w:val="20"/>
              </w:rPr>
            </w:pPr>
            <w:r>
              <w:rPr>
                <w:sz w:val="20"/>
              </w:rPr>
              <w:t>*tʰuk</w:t>
            </w:r>
          </w:p>
        </w:tc>
        <w:tc>
          <w:tcPr>
            <w:tcW w:w="2870" w:type="dxa"/>
          </w:tcPr>
          <w:p w:rsidR="0067705B" w:rsidRDefault="00EF3B5B">
            <w:pPr>
              <w:pStyle w:val="TableParagraph"/>
              <w:ind w:left="38"/>
              <w:rPr>
                <w:sz w:val="20"/>
              </w:rPr>
            </w:pPr>
            <w:r>
              <w:rPr>
                <w:sz w:val="20"/>
              </w:rPr>
              <w:t>commence</w:t>
            </w:r>
          </w:p>
        </w:tc>
        <w:tc>
          <w:tcPr>
            <w:tcW w:w="928" w:type="dxa"/>
          </w:tcPr>
          <w:p w:rsidR="0067705B" w:rsidRDefault="00EF3B5B">
            <w:pPr>
              <w:pStyle w:val="TableParagraph"/>
              <w:ind w:left="210"/>
              <w:rPr>
                <w:sz w:val="20"/>
              </w:rPr>
            </w:pPr>
            <w:r>
              <w:rPr>
                <w:sz w:val="20"/>
              </w:rPr>
              <w:t>1031h</w:t>
            </w:r>
          </w:p>
        </w:tc>
        <w:tc>
          <w:tcPr>
            <w:tcW w:w="940" w:type="dxa"/>
          </w:tcPr>
          <w:p w:rsidR="0067705B" w:rsidRDefault="00EF3B5B">
            <w:pPr>
              <w:pStyle w:val="TableParagraph"/>
              <w:ind w:left="0" w:right="92"/>
              <w:jc w:val="right"/>
              <w:rPr>
                <w:sz w:val="20"/>
              </w:rPr>
            </w:pPr>
            <w:r>
              <w:rPr>
                <w:sz w:val="20"/>
              </w:rPr>
              <w:t>10175.01</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U+4FF6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揣</w:t>
            </w:r>
          </w:p>
        </w:tc>
        <w:tc>
          <w:tcPr>
            <w:tcW w:w="770" w:type="dxa"/>
          </w:tcPr>
          <w:p w:rsidR="0067705B" w:rsidRDefault="00EF3B5B">
            <w:pPr>
              <w:pStyle w:val="TableParagraph"/>
              <w:spacing w:before="29"/>
              <w:rPr>
                <w:sz w:val="20"/>
              </w:rPr>
            </w:pPr>
            <w:r>
              <w:rPr>
                <w:sz w:val="20"/>
              </w:rPr>
              <w:t>chuǎi</w:t>
            </w:r>
          </w:p>
        </w:tc>
        <w:tc>
          <w:tcPr>
            <w:tcW w:w="998" w:type="dxa"/>
            <w:tcBorders>
              <w:right w:val="nil"/>
            </w:tcBorders>
          </w:tcPr>
          <w:p w:rsidR="0067705B" w:rsidRDefault="00EF3B5B">
            <w:pPr>
              <w:pStyle w:val="TableParagraph"/>
              <w:spacing w:before="29"/>
              <w:rPr>
                <w:i/>
                <w:sz w:val="20"/>
              </w:rPr>
            </w:pPr>
            <w:r>
              <w:rPr>
                <w:i/>
                <w:sz w:val="20"/>
              </w:rPr>
              <w:t>tsrhjweX</w:t>
            </w:r>
          </w:p>
        </w:tc>
        <w:tc>
          <w:tcPr>
            <w:tcW w:w="1786" w:type="dxa"/>
            <w:tcBorders>
              <w:left w:val="nil"/>
            </w:tcBorders>
          </w:tcPr>
          <w:p w:rsidR="0067705B" w:rsidRDefault="00EF3B5B">
            <w:pPr>
              <w:pStyle w:val="TableParagraph"/>
              <w:spacing w:before="29"/>
              <w:ind w:left="125"/>
              <w:rPr>
                <w:i/>
                <w:sz w:val="20"/>
              </w:rPr>
            </w:pPr>
            <w:r>
              <w:rPr>
                <w:i/>
                <w:sz w:val="20"/>
              </w:rPr>
              <w:t>(tsrh- + -jwe B)</w:t>
            </w:r>
          </w:p>
        </w:tc>
        <w:tc>
          <w:tcPr>
            <w:tcW w:w="2782" w:type="dxa"/>
          </w:tcPr>
          <w:p w:rsidR="0067705B" w:rsidRDefault="00EF3B5B">
            <w:pPr>
              <w:pStyle w:val="TableParagraph"/>
              <w:spacing w:before="29"/>
              <w:rPr>
                <w:sz w:val="20"/>
              </w:rPr>
            </w:pPr>
            <w:r>
              <w:rPr>
                <w:sz w:val="20"/>
              </w:rPr>
              <w:t>*s-tʰ&lt;r&gt;orʔ</w:t>
            </w:r>
          </w:p>
        </w:tc>
        <w:tc>
          <w:tcPr>
            <w:tcW w:w="2870" w:type="dxa"/>
          </w:tcPr>
          <w:p w:rsidR="0067705B" w:rsidRDefault="00EF3B5B">
            <w:pPr>
              <w:pStyle w:val="TableParagraph"/>
              <w:spacing w:before="29"/>
              <w:ind w:left="38"/>
              <w:rPr>
                <w:sz w:val="20"/>
              </w:rPr>
            </w:pPr>
            <w:r>
              <w:rPr>
                <w:sz w:val="20"/>
              </w:rPr>
              <w:t>to measure; to estimate</w:t>
            </w:r>
          </w:p>
        </w:tc>
        <w:tc>
          <w:tcPr>
            <w:tcW w:w="928" w:type="dxa"/>
          </w:tcPr>
          <w:p w:rsidR="0067705B" w:rsidRDefault="00EF3B5B">
            <w:pPr>
              <w:pStyle w:val="TableParagraph"/>
              <w:spacing w:before="29"/>
              <w:ind w:left="210"/>
              <w:rPr>
                <w:sz w:val="20"/>
              </w:rPr>
            </w:pPr>
            <w:r>
              <w:rPr>
                <w:sz w:val="20"/>
              </w:rPr>
              <w:t>0168q</w:t>
            </w:r>
          </w:p>
        </w:tc>
        <w:tc>
          <w:tcPr>
            <w:tcW w:w="940" w:type="dxa"/>
          </w:tcPr>
          <w:p w:rsidR="0067705B" w:rsidRDefault="00EF3B5B">
            <w:pPr>
              <w:pStyle w:val="TableParagraph"/>
              <w:spacing w:before="29"/>
              <w:ind w:left="0" w:right="92"/>
              <w:jc w:val="right"/>
              <w:rPr>
                <w:sz w:val="20"/>
              </w:rPr>
            </w:pPr>
            <w:r>
              <w:rPr>
                <w:sz w:val="20"/>
              </w:rPr>
              <w:t>31917.06</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U+63E3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嘬</w:t>
            </w:r>
          </w:p>
        </w:tc>
        <w:tc>
          <w:tcPr>
            <w:tcW w:w="770" w:type="dxa"/>
          </w:tcPr>
          <w:p w:rsidR="0067705B" w:rsidRDefault="00EF3B5B">
            <w:pPr>
              <w:pStyle w:val="TableParagraph"/>
              <w:rPr>
                <w:sz w:val="20"/>
              </w:rPr>
            </w:pPr>
            <w:r>
              <w:rPr>
                <w:sz w:val="20"/>
              </w:rPr>
              <w:t>chuài</w:t>
            </w:r>
          </w:p>
        </w:tc>
        <w:tc>
          <w:tcPr>
            <w:tcW w:w="998" w:type="dxa"/>
            <w:tcBorders>
              <w:right w:val="nil"/>
            </w:tcBorders>
          </w:tcPr>
          <w:p w:rsidR="0067705B" w:rsidRDefault="00EF3B5B">
            <w:pPr>
              <w:pStyle w:val="TableParagraph"/>
              <w:rPr>
                <w:i/>
                <w:sz w:val="20"/>
              </w:rPr>
            </w:pPr>
            <w:r>
              <w:rPr>
                <w:i/>
                <w:sz w:val="20"/>
              </w:rPr>
              <w:t>tsrhwaejH</w:t>
            </w:r>
          </w:p>
        </w:tc>
        <w:tc>
          <w:tcPr>
            <w:tcW w:w="1786" w:type="dxa"/>
            <w:tcBorders>
              <w:left w:val="nil"/>
            </w:tcBorders>
          </w:tcPr>
          <w:p w:rsidR="0067705B" w:rsidRDefault="00EF3B5B">
            <w:pPr>
              <w:pStyle w:val="TableParagraph"/>
              <w:ind w:left="125"/>
              <w:rPr>
                <w:i/>
                <w:sz w:val="20"/>
              </w:rPr>
            </w:pPr>
            <w:r>
              <w:rPr>
                <w:i/>
                <w:sz w:val="20"/>
              </w:rPr>
              <w:t>(tsrh- + -waej C)</w:t>
            </w:r>
          </w:p>
        </w:tc>
        <w:tc>
          <w:tcPr>
            <w:tcW w:w="2782" w:type="dxa"/>
          </w:tcPr>
          <w:p w:rsidR="0067705B" w:rsidRDefault="00EF3B5B">
            <w:pPr>
              <w:pStyle w:val="TableParagraph"/>
              <w:rPr>
                <w:sz w:val="20"/>
              </w:rPr>
            </w:pPr>
            <w:r>
              <w:rPr>
                <w:sz w:val="20"/>
              </w:rPr>
              <w:t>*[tsʰ](ˤ)ro[t]-s</w:t>
            </w:r>
          </w:p>
        </w:tc>
        <w:tc>
          <w:tcPr>
            <w:tcW w:w="2870" w:type="dxa"/>
          </w:tcPr>
          <w:p w:rsidR="0067705B" w:rsidRDefault="00EF3B5B">
            <w:pPr>
              <w:pStyle w:val="TableParagraph"/>
              <w:ind w:left="38"/>
              <w:rPr>
                <w:sz w:val="20"/>
              </w:rPr>
            </w:pPr>
            <w:r>
              <w:rPr>
                <w:sz w:val="20"/>
              </w:rPr>
              <w:t>bite, eat</w:t>
            </w:r>
          </w:p>
        </w:tc>
        <w:tc>
          <w:tcPr>
            <w:tcW w:w="928" w:type="dxa"/>
          </w:tcPr>
          <w:p w:rsidR="0067705B" w:rsidRDefault="00EF3B5B">
            <w:pPr>
              <w:pStyle w:val="TableParagraph"/>
              <w:ind w:left="210"/>
              <w:rPr>
                <w:sz w:val="20"/>
              </w:rPr>
            </w:pPr>
            <w:r>
              <w:rPr>
                <w:sz w:val="20"/>
              </w:rPr>
              <w:t>0325d</w:t>
            </w:r>
          </w:p>
        </w:tc>
        <w:tc>
          <w:tcPr>
            <w:tcW w:w="940" w:type="dxa"/>
          </w:tcPr>
          <w:p w:rsidR="0067705B" w:rsidRDefault="00EF3B5B">
            <w:pPr>
              <w:pStyle w:val="TableParagraph"/>
              <w:ind w:left="0" w:right="92"/>
              <w:jc w:val="right"/>
              <w:rPr>
                <w:sz w:val="20"/>
              </w:rPr>
            </w:pPr>
            <w:r>
              <w:rPr>
                <w:sz w:val="20"/>
              </w:rPr>
              <w:t>10682.19</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U+562C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嘬</w:t>
            </w:r>
          </w:p>
        </w:tc>
        <w:tc>
          <w:tcPr>
            <w:tcW w:w="770" w:type="dxa"/>
          </w:tcPr>
          <w:p w:rsidR="0067705B" w:rsidRDefault="00EF3B5B">
            <w:pPr>
              <w:pStyle w:val="TableParagraph"/>
              <w:rPr>
                <w:sz w:val="20"/>
              </w:rPr>
            </w:pPr>
            <w:r>
              <w:rPr>
                <w:sz w:val="20"/>
              </w:rPr>
              <w:t>chuài</w:t>
            </w:r>
          </w:p>
        </w:tc>
        <w:tc>
          <w:tcPr>
            <w:tcW w:w="998" w:type="dxa"/>
            <w:tcBorders>
              <w:right w:val="nil"/>
            </w:tcBorders>
          </w:tcPr>
          <w:p w:rsidR="0067705B" w:rsidRDefault="00EF3B5B">
            <w:pPr>
              <w:pStyle w:val="TableParagraph"/>
              <w:rPr>
                <w:i/>
                <w:sz w:val="20"/>
              </w:rPr>
            </w:pPr>
            <w:r>
              <w:rPr>
                <w:i/>
                <w:sz w:val="20"/>
              </w:rPr>
              <w:t>tsrhweajH</w:t>
            </w:r>
          </w:p>
        </w:tc>
        <w:tc>
          <w:tcPr>
            <w:tcW w:w="1786" w:type="dxa"/>
            <w:tcBorders>
              <w:left w:val="nil"/>
            </w:tcBorders>
          </w:tcPr>
          <w:p w:rsidR="0067705B" w:rsidRDefault="00EF3B5B">
            <w:pPr>
              <w:pStyle w:val="TableParagraph"/>
              <w:ind w:left="125"/>
              <w:rPr>
                <w:i/>
                <w:sz w:val="20"/>
              </w:rPr>
            </w:pPr>
            <w:r>
              <w:rPr>
                <w:i/>
                <w:sz w:val="20"/>
              </w:rPr>
              <w:t>(tsrh- + -weaj C)</w:t>
            </w:r>
          </w:p>
        </w:tc>
        <w:tc>
          <w:tcPr>
            <w:tcW w:w="2782" w:type="dxa"/>
          </w:tcPr>
          <w:p w:rsidR="0067705B" w:rsidRDefault="00EF3B5B">
            <w:pPr>
              <w:pStyle w:val="TableParagraph"/>
              <w:rPr>
                <w:sz w:val="20"/>
              </w:rPr>
            </w:pPr>
            <w:r>
              <w:rPr>
                <w:sz w:val="20"/>
              </w:rPr>
              <w:t>*[tsʰ](ˤ)ro[t]-s</w:t>
            </w:r>
          </w:p>
        </w:tc>
        <w:tc>
          <w:tcPr>
            <w:tcW w:w="2870" w:type="dxa"/>
          </w:tcPr>
          <w:p w:rsidR="0067705B" w:rsidRDefault="00EF3B5B">
            <w:pPr>
              <w:pStyle w:val="TableParagraph"/>
              <w:ind w:left="38"/>
              <w:rPr>
                <w:sz w:val="20"/>
              </w:rPr>
            </w:pPr>
            <w:r>
              <w:rPr>
                <w:sz w:val="20"/>
              </w:rPr>
              <w:t>bite, eat</w:t>
            </w:r>
          </w:p>
        </w:tc>
        <w:tc>
          <w:tcPr>
            <w:tcW w:w="928" w:type="dxa"/>
          </w:tcPr>
          <w:p w:rsidR="0067705B" w:rsidRDefault="00EF3B5B">
            <w:pPr>
              <w:pStyle w:val="TableParagraph"/>
              <w:ind w:left="210"/>
              <w:rPr>
                <w:sz w:val="20"/>
              </w:rPr>
            </w:pPr>
            <w:r>
              <w:rPr>
                <w:sz w:val="20"/>
              </w:rPr>
              <w:t>0325d</w:t>
            </w:r>
          </w:p>
        </w:tc>
        <w:tc>
          <w:tcPr>
            <w:tcW w:w="940" w:type="dxa"/>
          </w:tcPr>
          <w:p w:rsidR="0067705B" w:rsidRDefault="00EF3B5B">
            <w:pPr>
              <w:pStyle w:val="TableParagraph"/>
              <w:ind w:left="0" w:right="92"/>
              <w:jc w:val="right"/>
              <w:rPr>
                <w:sz w:val="20"/>
              </w:rPr>
            </w:pPr>
            <w:r>
              <w:rPr>
                <w:sz w:val="20"/>
              </w:rPr>
              <w:t>10682.19</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U+562C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巛</w:t>
            </w:r>
          </w:p>
        </w:tc>
        <w:tc>
          <w:tcPr>
            <w:tcW w:w="770" w:type="dxa"/>
          </w:tcPr>
          <w:p w:rsidR="0067705B" w:rsidRDefault="00EF3B5B">
            <w:pPr>
              <w:pStyle w:val="TableParagraph"/>
              <w:rPr>
                <w:sz w:val="20"/>
              </w:rPr>
            </w:pPr>
            <w:r>
              <w:rPr>
                <w:sz w:val="20"/>
              </w:rPr>
              <w:t>chuān</w:t>
            </w:r>
          </w:p>
        </w:tc>
        <w:tc>
          <w:tcPr>
            <w:tcW w:w="998" w:type="dxa"/>
            <w:tcBorders>
              <w:right w:val="nil"/>
            </w:tcBorders>
          </w:tcPr>
          <w:p w:rsidR="0067705B" w:rsidRDefault="00EF3B5B">
            <w:pPr>
              <w:pStyle w:val="TableParagraph"/>
              <w:rPr>
                <w:i/>
                <w:sz w:val="20"/>
              </w:rPr>
            </w:pPr>
            <w:r>
              <w:rPr>
                <w:i/>
                <w:sz w:val="20"/>
              </w:rPr>
              <w:t>tsyhwen</w:t>
            </w:r>
          </w:p>
        </w:tc>
        <w:tc>
          <w:tcPr>
            <w:tcW w:w="1786" w:type="dxa"/>
            <w:tcBorders>
              <w:left w:val="nil"/>
            </w:tcBorders>
          </w:tcPr>
          <w:p w:rsidR="0067705B" w:rsidRDefault="00EF3B5B">
            <w:pPr>
              <w:pStyle w:val="TableParagraph"/>
              <w:ind w:left="125"/>
              <w:rPr>
                <w:i/>
                <w:sz w:val="20"/>
              </w:rPr>
            </w:pPr>
            <w:r>
              <w:rPr>
                <w:i/>
                <w:sz w:val="20"/>
              </w:rPr>
              <w:t>(tsyh- + -jwen A)</w:t>
            </w:r>
          </w:p>
        </w:tc>
        <w:tc>
          <w:tcPr>
            <w:tcW w:w="2782" w:type="dxa"/>
          </w:tcPr>
          <w:p w:rsidR="0067705B" w:rsidRDefault="00EF3B5B">
            <w:pPr>
              <w:pStyle w:val="TableParagraph"/>
              <w:spacing w:before="29"/>
              <w:rPr>
                <w:sz w:val="20"/>
              </w:rPr>
            </w:pPr>
            <w:r>
              <w:rPr>
                <w:sz w:val="20"/>
              </w:rPr>
              <w:t>*t.l̥ u[n] (MC -jwen is irregular)</w:t>
            </w:r>
          </w:p>
        </w:tc>
        <w:tc>
          <w:tcPr>
            <w:tcW w:w="2870" w:type="dxa"/>
          </w:tcPr>
          <w:p w:rsidR="0067705B" w:rsidRDefault="00EF3B5B">
            <w:pPr>
              <w:pStyle w:val="TableParagraph"/>
              <w:ind w:left="38"/>
              <w:rPr>
                <w:sz w:val="20"/>
              </w:rPr>
            </w:pPr>
            <w:r>
              <w:rPr>
                <w:sz w:val="20"/>
              </w:rPr>
              <w:t>stream, river</w:t>
            </w:r>
          </w:p>
        </w:tc>
        <w:tc>
          <w:tcPr>
            <w:tcW w:w="928" w:type="dxa"/>
          </w:tcPr>
          <w:p w:rsidR="0067705B" w:rsidRDefault="00EF3B5B">
            <w:pPr>
              <w:pStyle w:val="TableParagraph"/>
              <w:ind w:left="214"/>
              <w:rPr>
                <w:sz w:val="20"/>
              </w:rPr>
            </w:pPr>
            <w:r>
              <w:rPr>
                <w:sz w:val="20"/>
              </w:rPr>
              <w:t>0422a</w:t>
            </w:r>
          </w:p>
        </w:tc>
        <w:tc>
          <w:tcPr>
            <w:tcW w:w="940" w:type="dxa"/>
          </w:tcPr>
          <w:p w:rsidR="0067705B" w:rsidRDefault="00EF3B5B">
            <w:pPr>
              <w:pStyle w:val="TableParagraph"/>
              <w:ind w:left="0" w:right="92"/>
              <w:jc w:val="right"/>
              <w:rPr>
                <w:sz w:val="20"/>
              </w:rPr>
            </w:pPr>
            <w:r>
              <w:rPr>
                <w:sz w:val="20"/>
              </w:rPr>
              <w:t>21097.08</w:t>
            </w:r>
          </w:p>
        </w:tc>
        <w:tc>
          <w:tcPr>
            <w:tcW w:w="496" w:type="dxa"/>
          </w:tcPr>
          <w:p w:rsidR="0067705B" w:rsidRDefault="00EF3B5B">
            <w:pPr>
              <w:pStyle w:val="TableParagraph"/>
              <w:ind w:left="75" w:right="76"/>
              <w:jc w:val="center"/>
              <w:rPr>
                <w:sz w:val="20"/>
              </w:rPr>
            </w:pPr>
            <w:r>
              <w:rPr>
                <w:sz w:val="20"/>
              </w:rPr>
              <w:t>47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U+5DDB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川</w:t>
            </w:r>
          </w:p>
        </w:tc>
        <w:tc>
          <w:tcPr>
            <w:tcW w:w="770" w:type="dxa"/>
          </w:tcPr>
          <w:p w:rsidR="0067705B" w:rsidRDefault="00EF3B5B">
            <w:pPr>
              <w:pStyle w:val="TableParagraph"/>
              <w:rPr>
                <w:sz w:val="20"/>
              </w:rPr>
            </w:pPr>
            <w:r>
              <w:rPr>
                <w:sz w:val="20"/>
              </w:rPr>
              <w:t>chuān</w:t>
            </w:r>
          </w:p>
        </w:tc>
        <w:tc>
          <w:tcPr>
            <w:tcW w:w="998" w:type="dxa"/>
            <w:tcBorders>
              <w:right w:val="nil"/>
            </w:tcBorders>
          </w:tcPr>
          <w:p w:rsidR="0067705B" w:rsidRDefault="00EF3B5B">
            <w:pPr>
              <w:pStyle w:val="TableParagraph"/>
              <w:rPr>
                <w:i/>
                <w:sz w:val="20"/>
              </w:rPr>
            </w:pPr>
            <w:r>
              <w:rPr>
                <w:i/>
                <w:sz w:val="20"/>
              </w:rPr>
              <w:t>tsyhwen</w:t>
            </w:r>
          </w:p>
        </w:tc>
        <w:tc>
          <w:tcPr>
            <w:tcW w:w="1786" w:type="dxa"/>
            <w:tcBorders>
              <w:left w:val="nil"/>
            </w:tcBorders>
          </w:tcPr>
          <w:p w:rsidR="0067705B" w:rsidRDefault="00EF3B5B">
            <w:pPr>
              <w:pStyle w:val="TableParagraph"/>
              <w:ind w:left="125"/>
              <w:rPr>
                <w:i/>
                <w:sz w:val="20"/>
              </w:rPr>
            </w:pPr>
            <w:r>
              <w:rPr>
                <w:i/>
                <w:sz w:val="20"/>
              </w:rPr>
              <w:t>(tsyh- + -jwen A)</w:t>
            </w:r>
          </w:p>
        </w:tc>
        <w:tc>
          <w:tcPr>
            <w:tcW w:w="2782" w:type="dxa"/>
          </w:tcPr>
          <w:p w:rsidR="0067705B" w:rsidRDefault="00EF3B5B">
            <w:pPr>
              <w:pStyle w:val="TableParagraph"/>
              <w:spacing w:before="29"/>
              <w:rPr>
                <w:sz w:val="20"/>
              </w:rPr>
            </w:pPr>
            <w:r>
              <w:rPr>
                <w:sz w:val="20"/>
              </w:rPr>
              <w:t>*t.l̥ u[n] (MC -jwen is irregular)</w:t>
            </w:r>
          </w:p>
        </w:tc>
        <w:tc>
          <w:tcPr>
            <w:tcW w:w="2870" w:type="dxa"/>
          </w:tcPr>
          <w:p w:rsidR="0067705B" w:rsidRDefault="00EF3B5B">
            <w:pPr>
              <w:pStyle w:val="TableParagraph"/>
              <w:ind w:left="38"/>
              <w:rPr>
                <w:sz w:val="20"/>
              </w:rPr>
            </w:pPr>
            <w:r>
              <w:rPr>
                <w:sz w:val="20"/>
              </w:rPr>
              <w:t>stream, river</w:t>
            </w:r>
          </w:p>
        </w:tc>
        <w:tc>
          <w:tcPr>
            <w:tcW w:w="928" w:type="dxa"/>
          </w:tcPr>
          <w:p w:rsidR="0067705B" w:rsidRDefault="00EF3B5B">
            <w:pPr>
              <w:pStyle w:val="TableParagraph"/>
              <w:ind w:left="214"/>
              <w:rPr>
                <w:sz w:val="20"/>
              </w:rPr>
            </w:pPr>
            <w:r>
              <w:rPr>
                <w:sz w:val="20"/>
              </w:rPr>
              <w:t>0462a</w:t>
            </w:r>
          </w:p>
        </w:tc>
        <w:tc>
          <w:tcPr>
            <w:tcW w:w="940" w:type="dxa"/>
          </w:tcPr>
          <w:p w:rsidR="0067705B" w:rsidRDefault="00EF3B5B">
            <w:pPr>
              <w:pStyle w:val="TableParagraph"/>
              <w:ind w:left="0" w:right="92"/>
              <w:jc w:val="right"/>
              <w:rPr>
                <w:sz w:val="20"/>
              </w:rPr>
            </w:pPr>
            <w:r>
              <w:rPr>
                <w:sz w:val="20"/>
              </w:rPr>
              <w:t>10032.02</w:t>
            </w:r>
          </w:p>
        </w:tc>
        <w:tc>
          <w:tcPr>
            <w:tcW w:w="496" w:type="dxa"/>
          </w:tcPr>
          <w:p w:rsidR="0067705B" w:rsidRDefault="00EF3B5B">
            <w:pPr>
              <w:pStyle w:val="TableParagraph"/>
              <w:ind w:left="75" w:right="76"/>
              <w:jc w:val="center"/>
              <w:rPr>
                <w:sz w:val="20"/>
              </w:rPr>
            </w:pPr>
            <w:r>
              <w:rPr>
                <w:sz w:val="20"/>
              </w:rPr>
              <w:t>47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U+5DDD</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98"/>
        <w:gridCol w:w="178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穿</w:t>
            </w:r>
          </w:p>
        </w:tc>
        <w:tc>
          <w:tcPr>
            <w:tcW w:w="770" w:type="dxa"/>
          </w:tcPr>
          <w:p w:rsidR="0067705B" w:rsidRDefault="00EF3B5B">
            <w:pPr>
              <w:pStyle w:val="TableParagraph"/>
              <w:rPr>
                <w:sz w:val="20"/>
              </w:rPr>
            </w:pPr>
            <w:r>
              <w:rPr>
                <w:sz w:val="20"/>
              </w:rPr>
              <w:t>chuān</w:t>
            </w:r>
          </w:p>
        </w:tc>
        <w:tc>
          <w:tcPr>
            <w:tcW w:w="998" w:type="dxa"/>
            <w:tcBorders>
              <w:right w:val="nil"/>
            </w:tcBorders>
          </w:tcPr>
          <w:p w:rsidR="0067705B" w:rsidRDefault="00EF3B5B">
            <w:pPr>
              <w:pStyle w:val="TableParagraph"/>
              <w:rPr>
                <w:i/>
                <w:sz w:val="20"/>
              </w:rPr>
            </w:pPr>
            <w:r>
              <w:rPr>
                <w:i/>
                <w:sz w:val="20"/>
              </w:rPr>
              <w:t>tsyhwen</w:t>
            </w:r>
          </w:p>
        </w:tc>
        <w:tc>
          <w:tcPr>
            <w:tcW w:w="1786" w:type="dxa"/>
            <w:tcBorders>
              <w:left w:val="nil"/>
            </w:tcBorders>
          </w:tcPr>
          <w:p w:rsidR="0067705B" w:rsidRDefault="00EF3B5B">
            <w:pPr>
              <w:pStyle w:val="TableParagraph"/>
              <w:ind w:left="125"/>
              <w:rPr>
                <w:i/>
                <w:sz w:val="20"/>
              </w:rPr>
            </w:pPr>
            <w:r>
              <w:rPr>
                <w:i/>
                <w:sz w:val="20"/>
              </w:rPr>
              <w:t>(tsyh- + -jwen A)</w:t>
            </w:r>
          </w:p>
        </w:tc>
        <w:tc>
          <w:tcPr>
            <w:tcW w:w="2782" w:type="dxa"/>
          </w:tcPr>
          <w:p w:rsidR="0067705B" w:rsidRDefault="00EF3B5B">
            <w:pPr>
              <w:pStyle w:val="TableParagraph"/>
              <w:rPr>
                <w:sz w:val="20"/>
              </w:rPr>
            </w:pPr>
            <w:r>
              <w:rPr>
                <w:sz w:val="20"/>
              </w:rPr>
              <w:t>*tʰo[n]</w:t>
            </w:r>
          </w:p>
        </w:tc>
        <w:tc>
          <w:tcPr>
            <w:tcW w:w="2870" w:type="dxa"/>
          </w:tcPr>
          <w:p w:rsidR="0067705B" w:rsidRDefault="00EF3B5B">
            <w:pPr>
              <w:pStyle w:val="TableParagraph"/>
              <w:ind w:left="38"/>
              <w:rPr>
                <w:sz w:val="20"/>
              </w:rPr>
            </w:pPr>
            <w:r>
              <w:rPr>
                <w:sz w:val="20"/>
              </w:rPr>
              <w:t>bore through</w:t>
            </w:r>
          </w:p>
        </w:tc>
        <w:tc>
          <w:tcPr>
            <w:tcW w:w="928" w:type="dxa"/>
          </w:tcPr>
          <w:p w:rsidR="0067705B" w:rsidRDefault="00EF3B5B">
            <w:pPr>
              <w:pStyle w:val="TableParagraph"/>
              <w:ind w:left="214"/>
              <w:rPr>
                <w:sz w:val="20"/>
              </w:rPr>
            </w:pPr>
            <w:r>
              <w:rPr>
                <w:sz w:val="20"/>
              </w:rPr>
              <w:t>0232a</w:t>
            </w:r>
          </w:p>
        </w:tc>
        <w:tc>
          <w:tcPr>
            <w:tcW w:w="940" w:type="dxa"/>
          </w:tcPr>
          <w:p w:rsidR="0067705B" w:rsidRDefault="00EF3B5B">
            <w:pPr>
              <w:pStyle w:val="TableParagraph"/>
              <w:ind w:left="0" w:right="92"/>
              <w:jc w:val="right"/>
              <w:rPr>
                <w:sz w:val="20"/>
              </w:rPr>
            </w:pPr>
            <w:r>
              <w:rPr>
                <w:sz w:val="20"/>
              </w:rPr>
              <w:t>42722.06</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U+7A7F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椽</w:t>
            </w:r>
          </w:p>
        </w:tc>
        <w:tc>
          <w:tcPr>
            <w:tcW w:w="770" w:type="dxa"/>
          </w:tcPr>
          <w:p w:rsidR="0067705B" w:rsidRDefault="00EF3B5B">
            <w:pPr>
              <w:pStyle w:val="TableParagraph"/>
              <w:spacing w:before="29"/>
              <w:rPr>
                <w:sz w:val="20"/>
              </w:rPr>
            </w:pPr>
            <w:r>
              <w:rPr>
                <w:sz w:val="20"/>
              </w:rPr>
              <w:t>chuán</w:t>
            </w:r>
          </w:p>
        </w:tc>
        <w:tc>
          <w:tcPr>
            <w:tcW w:w="998" w:type="dxa"/>
            <w:tcBorders>
              <w:right w:val="nil"/>
            </w:tcBorders>
          </w:tcPr>
          <w:p w:rsidR="0067705B" w:rsidRDefault="00EF3B5B">
            <w:pPr>
              <w:pStyle w:val="TableParagraph"/>
              <w:spacing w:before="29"/>
              <w:rPr>
                <w:i/>
                <w:sz w:val="20"/>
              </w:rPr>
            </w:pPr>
            <w:r>
              <w:rPr>
                <w:i/>
                <w:sz w:val="20"/>
              </w:rPr>
              <w:t>drjwen</w:t>
            </w:r>
          </w:p>
        </w:tc>
        <w:tc>
          <w:tcPr>
            <w:tcW w:w="1786" w:type="dxa"/>
            <w:tcBorders>
              <w:left w:val="nil"/>
            </w:tcBorders>
          </w:tcPr>
          <w:p w:rsidR="0067705B" w:rsidRDefault="00EF3B5B">
            <w:pPr>
              <w:pStyle w:val="TableParagraph"/>
              <w:spacing w:before="29"/>
              <w:ind w:left="125"/>
              <w:rPr>
                <w:i/>
                <w:sz w:val="20"/>
              </w:rPr>
            </w:pPr>
            <w:r>
              <w:rPr>
                <w:i/>
                <w:sz w:val="20"/>
              </w:rPr>
              <w:t>(dr- + -jwen A)</w:t>
            </w:r>
          </w:p>
        </w:tc>
        <w:tc>
          <w:tcPr>
            <w:tcW w:w="2782" w:type="dxa"/>
          </w:tcPr>
          <w:p w:rsidR="0067705B" w:rsidRDefault="00EF3B5B">
            <w:pPr>
              <w:pStyle w:val="TableParagraph"/>
              <w:spacing w:before="29"/>
              <w:rPr>
                <w:sz w:val="20"/>
              </w:rPr>
            </w:pPr>
            <w:r>
              <w:rPr>
                <w:sz w:val="20"/>
              </w:rPr>
              <w:t>*lron</w:t>
            </w:r>
          </w:p>
        </w:tc>
        <w:tc>
          <w:tcPr>
            <w:tcW w:w="2870" w:type="dxa"/>
          </w:tcPr>
          <w:p w:rsidR="0067705B" w:rsidRDefault="00EF3B5B">
            <w:pPr>
              <w:pStyle w:val="TableParagraph"/>
              <w:spacing w:before="29"/>
              <w:ind w:left="38"/>
              <w:rPr>
                <w:sz w:val="20"/>
              </w:rPr>
            </w:pPr>
            <w:r>
              <w:rPr>
                <w:sz w:val="20"/>
              </w:rPr>
              <w:t>beam, rafter</w:t>
            </w:r>
          </w:p>
        </w:tc>
        <w:tc>
          <w:tcPr>
            <w:tcW w:w="928" w:type="dxa"/>
          </w:tcPr>
          <w:p w:rsidR="0067705B" w:rsidRDefault="00EF3B5B">
            <w:pPr>
              <w:pStyle w:val="TableParagraph"/>
              <w:spacing w:before="29"/>
              <w:ind w:left="214"/>
              <w:rPr>
                <w:sz w:val="20"/>
              </w:rPr>
            </w:pPr>
            <w:r>
              <w:rPr>
                <w:sz w:val="20"/>
              </w:rPr>
              <w:t>0171e</w:t>
            </w:r>
          </w:p>
        </w:tc>
        <w:tc>
          <w:tcPr>
            <w:tcW w:w="940" w:type="dxa"/>
          </w:tcPr>
          <w:p w:rsidR="0067705B" w:rsidRDefault="00EF3B5B">
            <w:pPr>
              <w:pStyle w:val="TableParagraph"/>
              <w:spacing w:before="29"/>
              <w:ind w:left="0" w:right="92"/>
              <w:jc w:val="right"/>
              <w:rPr>
                <w:sz w:val="20"/>
              </w:rPr>
            </w:pPr>
            <w:r>
              <w:rPr>
                <w:sz w:val="20"/>
              </w:rPr>
              <w:t>21259.02</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1" w:right="72"/>
              <w:jc w:val="center"/>
              <w:rPr>
                <w:sz w:val="20"/>
              </w:rPr>
            </w:pPr>
            <w:r>
              <w:rPr>
                <w:sz w:val="20"/>
              </w:rPr>
              <w:t>U+693D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傳</w:t>
            </w:r>
          </w:p>
        </w:tc>
        <w:tc>
          <w:tcPr>
            <w:tcW w:w="770" w:type="dxa"/>
          </w:tcPr>
          <w:p w:rsidR="0067705B" w:rsidRDefault="00EF3B5B">
            <w:pPr>
              <w:pStyle w:val="TableParagraph"/>
              <w:rPr>
                <w:sz w:val="20"/>
              </w:rPr>
            </w:pPr>
            <w:r>
              <w:rPr>
                <w:sz w:val="20"/>
              </w:rPr>
              <w:t>chuán</w:t>
            </w:r>
          </w:p>
        </w:tc>
        <w:tc>
          <w:tcPr>
            <w:tcW w:w="998" w:type="dxa"/>
            <w:tcBorders>
              <w:right w:val="nil"/>
            </w:tcBorders>
          </w:tcPr>
          <w:p w:rsidR="0067705B" w:rsidRDefault="00EF3B5B">
            <w:pPr>
              <w:pStyle w:val="TableParagraph"/>
              <w:rPr>
                <w:i/>
                <w:sz w:val="20"/>
              </w:rPr>
            </w:pPr>
            <w:r>
              <w:rPr>
                <w:i/>
                <w:sz w:val="20"/>
              </w:rPr>
              <w:t>drjwen</w:t>
            </w:r>
          </w:p>
        </w:tc>
        <w:tc>
          <w:tcPr>
            <w:tcW w:w="1786" w:type="dxa"/>
            <w:tcBorders>
              <w:left w:val="nil"/>
            </w:tcBorders>
          </w:tcPr>
          <w:p w:rsidR="0067705B" w:rsidRDefault="00EF3B5B">
            <w:pPr>
              <w:pStyle w:val="TableParagraph"/>
              <w:ind w:left="125"/>
              <w:rPr>
                <w:i/>
                <w:sz w:val="20"/>
              </w:rPr>
            </w:pPr>
            <w:r>
              <w:rPr>
                <w:i/>
                <w:sz w:val="20"/>
              </w:rPr>
              <w:t>(dr- + -jwen A)</w:t>
            </w:r>
          </w:p>
        </w:tc>
        <w:tc>
          <w:tcPr>
            <w:tcW w:w="2782" w:type="dxa"/>
          </w:tcPr>
          <w:p w:rsidR="0067705B" w:rsidRDefault="00EF3B5B">
            <w:pPr>
              <w:pStyle w:val="TableParagraph"/>
              <w:rPr>
                <w:sz w:val="20"/>
              </w:rPr>
            </w:pPr>
            <w:r>
              <w:rPr>
                <w:sz w:val="20"/>
              </w:rPr>
              <w:t>*m-tron</w:t>
            </w:r>
          </w:p>
        </w:tc>
        <w:tc>
          <w:tcPr>
            <w:tcW w:w="2870" w:type="dxa"/>
          </w:tcPr>
          <w:p w:rsidR="0067705B" w:rsidRDefault="00EF3B5B">
            <w:pPr>
              <w:pStyle w:val="TableParagraph"/>
              <w:ind w:left="38"/>
              <w:rPr>
                <w:sz w:val="20"/>
              </w:rPr>
            </w:pPr>
            <w:r>
              <w:rPr>
                <w:sz w:val="20"/>
              </w:rPr>
              <w:t>transmit</w:t>
            </w:r>
          </w:p>
        </w:tc>
        <w:tc>
          <w:tcPr>
            <w:tcW w:w="928" w:type="dxa"/>
          </w:tcPr>
          <w:p w:rsidR="0067705B" w:rsidRDefault="00EF3B5B">
            <w:pPr>
              <w:pStyle w:val="TableParagraph"/>
              <w:ind w:left="226"/>
              <w:rPr>
                <w:sz w:val="20"/>
              </w:rPr>
            </w:pPr>
            <w:r>
              <w:rPr>
                <w:sz w:val="20"/>
              </w:rPr>
              <w:t>0231f</w:t>
            </w:r>
          </w:p>
        </w:tc>
        <w:tc>
          <w:tcPr>
            <w:tcW w:w="940" w:type="dxa"/>
          </w:tcPr>
          <w:p w:rsidR="0067705B" w:rsidRDefault="00EF3B5B">
            <w:pPr>
              <w:pStyle w:val="TableParagraph"/>
              <w:ind w:left="0" w:right="92"/>
              <w:jc w:val="right"/>
              <w:rPr>
                <w:sz w:val="20"/>
              </w:rPr>
            </w:pPr>
            <w:r>
              <w:rPr>
                <w:sz w:val="20"/>
              </w:rPr>
              <w:t>10208.09</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U+50B3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輲</w:t>
            </w:r>
          </w:p>
        </w:tc>
        <w:tc>
          <w:tcPr>
            <w:tcW w:w="770" w:type="dxa"/>
          </w:tcPr>
          <w:p w:rsidR="0067705B" w:rsidRDefault="00EF3B5B">
            <w:pPr>
              <w:pStyle w:val="TableParagraph"/>
              <w:rPr>
                <w:sz w:val="20"/>
              </w:rPr>
            </w:pPr>
            <w:r>
              <w:rPr>
                <w:sz w:val="20"/>
              </w:rPr>
              <w:t>chuán</w:t>
            </w:r>
          </w:p>
        </w:tc>
        <w:tc>
          <w:tcPr>
            <w:tcW w:w="998" w:type="dxa"/>
            <w:tcBorders>
              <w:right w:val="nil"/>
            </w:tcBorders>
          </w:tcPr>
          <w:p w:rsidR="0067705B" w:rsidRDefault="00EF3B5B">
            <w:pPr>
              <w:pStyle w:val="TableParagraph"/>
              <w:rPr>
                <w:i/>
                <w:sz w:val="20"/>
              </w:rPr>
            </w:pPr>
            <w:r>
              <w:rPr>
                <w:i/>
                <w:sz w:val="20"/>
              </w:rPr>
              <w:t>dzywen</w:t>
            </w:r>
          </w:p>
        </w:tc>
        <w:tc>
          <w:tcPr>
            <w:tcW w:w="1786" w:type="dxa"/>
            <w:tcBorders>
              <w:left w:val="nil"/>
            </w:tcBorders>
          </w:tcPr>
          <w:p w:rsidR="0067705B" w:rsidRDefault="00EF3B5B">
            <w:pPr>
              <w:pStyle w:val="TableParagraph"/>
              <w:ind w:left="125"/>
              <w:rPr>
                <w:i/>
                <w:sz w:val="20"/>
              </w:rPr>
            </w:pPr>
            <w:r>
              <w:rPr>
                <w:i/>
                <w:sz w:val="20"/>
              </w:rPr>
              <w:t>(dzy- + -jwen A)</w:t>
            </w:r>
          </w:p>
        </w:tc>
        <w:tc>
          <w:tcPr>
            <w:tcW w:w="2782" w:type="dxa"/>
          </w:tcPr>
          <w:p w:rsidR="0067705B" w:rsidRDefault="00EF3B5B">
            <w:pPr>
              <w:pStyle w:val="TableParagraph"/>
              <w:rPr>
                <w:sz w:val="20"/>
              </w:rPr>
            </w:pPr>
            <w:r>
              <w:rPr>
                <w:sz w:val="20"/>
              </w:rPr>
              <w:t>*[d]or</w:t>
            </w:r>
          </w:p>
        </w:tc>
        <w:tc>
          <w:tcPr>
            <w:tcW w:w="2870" w:type="dxa"/>
          </w:tcPr>
          <w:p w:rsidR="0067705B" w:rsidRDefault="00EF3B5B">
            <w:pPr>
              <w:pStyle w:val="TableParagraph"/>
              <w:ind w:left="38"/>
              <w:rPr>
                <w:sz w:val="20"/>
              </w:rPr>
            </w:pPr>
            <w:r>
              <w:rPr>
                <w:sz w:val="20"/>
              </w:rPr>
              <w:t>car with solid wheels</w:t>
            </w:r>
          </w:p>
        </w:tc>
        <w:tc>
          <w:tcPr>
            <w:tcW w:w="928" w:type="dxa"/>
          </w:tcPr>
          <w:p w:rsidR="0067705B" w:rsidRDefault="00EF3B5B">
            <w:pPr>
              <w:pStyle w:val="TableParagraph"/>
              <w:ind w:left="232"/>
              <w:rPr>
                <w:sz w:val="20"/>
              </w:rPr>
            </w:pPr>
            <w:r>
              <w:rPr>
                <w:sz w:val="20"/>
              </w:rPr>
              <w:t>0168l</w:t>
            </w:r>
          </w:p>
        </w:tc>
        <w:tc>
          <w:tcPr>
            <w:tcW w:w="940" w:type="dxa"/>
          </w:tcPr>
          <w:p w:rsidR="0067705B" w:rsidRDefault="00EF3B5B">
            <w:pPr>
              <w:pStyle w:val="TableParagraph"/>
              <w:ind w:left="0" w:right="92"/>
              <w:jc w:val="right"/>
              <w:rPr>
                <w:sz w:val="20"/>
              </w:rPr>
            </w:pPr>
            <w:r>
              <w:rPr>
                <w:sz w:val="20"/>
              </w:rPr>
              <w:t>53545.03</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U+8F32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船</w:t>
            </w:r>
          </w:p>
        </w:tc>
        <w:tc>
          <w:tcPr>
            <w:tcW w:w="770" w:type="dxa"/>
          </w:tcPr>
          <w:p w:rsidR="0067705B" w:rsidRDefault="00EF3B5B">
            <w:pPr>
              <w:pStyle w:val="TableParagraph"/>
              <w:rPr>
                <w:sz w:val="20"/>
              </w:rPr>
            </w:pPr>
            <w:r>
              <w:rPr>
                <w:sz w:val="20"/>
              </w:rPr>
              <w:t>chuán</w:t>
            </w:r>
          </w:p>
        </w:tc>
        <w:tc>
          <w:tcPr>
            <w:tcW w:w="998" w:type="dxa"/>
            <w:tcBorders>
              <w:right w:val="nil"/>
            </w:tcBorders>
          </w:tcPr>
          <w:p w:rsidR="0067705B" w:rsidRDefault="00EF3B5B">
            <w:pPr>
              <w:pStyle w:val="TableParagraph"/>
              <w:rPr>
                <w:i/>
                <w:sz w:val="20"/>
              </w:rPr>
            </w:pPr>
            <w:r>
              <w:rPr>
                <w:i/>
                <w:sz w:val="20"/>
              </w:rPr>
              <w:t>zywen</w:t>
            </w:r>
          </w:p>
        </w:tc>
        <w:tc>
          <w:tcPr>
            <w:tcW w:w="1786" w:type="dxa"/>
            <w:tcBorders>
              <w:left w:val="nil"/>
            </w:tcBorders>
          </w:tcPr>
          <w:p w:rsidR="0067705B" w:rsidRDefault="00EF3B5B">
            <w:pPr>
              <w:pStyle w:val="TableParagraph"/>
              <w:ind w:left="125"/>
              <w:rPr>
                <w:i/>
                <w:sz w:val="20"/>
              </w:rPr>
            </w:pPr>
            <w:r>
              <w:rPr>
                <w:i/>
                <w:sz w:val="20"/>
              </w:rPr>
              <w:t>(zy- + -jwen A)</w:t>
            </w:r>
          </w:p>
        </w:tc>
        <w:tc>
          <w:tcPr>
            <w:tcW w:w="2782" w:type="dxa"/>
          </w:tcPr>
          <w:p w:rsidR="0067705B" w:rsidRDefault="00EF3B5B">
            <w:pPr>
              <w:pStyle w:val="TableParagraph"/>
              <w:rPr>
                <w:sz w:val="20"/>
              </w:rPr>
            </w:pPr>
            <w:r>
              <w:rPr>
                <w:sz w:val="20"/>
              </w:rPr>
              <w:t>*Cə.lo[n]</w:t>
            </w:r>
          </w:p>
        </w:tc>
        <w:tc>
          <w:tcPr>
            <w:tcW w:w="2870" w:type="dxa"/>
          </w:tcPr>
          <w:p w:rsidR="0067705B" w:rsidRDefault="00EF3B5B">
            <w:pPr>
              <w:pStyle w:val="TableParagraph"/>
              <w:ind w:left="38"/>
              <w:rPr>
                <w:sz w:val="20"/>
              </w:rPr>
            </w:pPr>
            <w:r>
              <w:rPr>
                <w:sz w:val="20"/>
              </w:rPr>
              <w:t>boat</w:t>
            </w:r>
          </w:p>
        </w:tc>
        <w:tc>
          <w:tcPr>
            <w:tcW w:w="928" w:type="dxa"/>
          </w:tcPr>
          <w:p w:rsidR="0067705B" w:rsidRDefault="00EF3B5B">
            <w:pPr>
              <w:pStyle w:val="TableParagraph"/>
              <w:ind w:left="214"/>
              <w:rPr>
                <w:sz w:val="20"/>
              </w:rPr>
            </w:pPr>
            <w:r>
              <w:rPr>
                <w:sz w:val="20"/>
              </w:rPr>
              <w:t>0229e</w:t>
            </w:r>
          </w:p>
        </w:tc>
        <w:tc>
          <w:tcPr>
            <w:tcW w:w="940" w:type="dxa"/>
          </w:tcPr>
          <w:p w:rsidR="0067705B" w:rsidRDefault="00EF3B5B">
            <w:pPr>
              <w:pStyle w:val="TableParagraph"/>
              <w:ind w:left="0" w:right="92"/>
              <w:jc w:val="right"/>
              <w:rPr>
                <w:sz w:val="20"/>
              </w:rPr>
            </w:pPr>
            <w:r>
              <w:rPr>
                <w:sz w:val="20"/>
              </w:rPr>
              <w:t>53060.01</w:t>
            </w:r>
          </w:p>
        </w:tc>
        <w:tc>
          <w:tcPr>
            <w:tcW w:w="496" w:type="dxa"/>
          </w:tcPr>
          <w:p w:rsidR="0067705B" w:rsidRDefault="00EF3B5B">
            <w:pPr>
              <w:pStyle w:val="TableParagraph"/>
              <w:ind w:left="75" w:right="76"/>
              <w:jc w:val="center"/>
              <w:rPr>
                <w:sz w:val="20"/>
              </w:rPr>
            </w:pPr>
            <w:r>
              <w:rPr>
                <w:sz w:val="20"/>
              </w:rPr>
              <w:t>137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U+8239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舛</w:t>
            </w:r>
          </w:p>
        </w:tc>
        <w:tc>
          <w:tcPr>
            <w:tcW w:w="770" w:type="dxa"/>
          </w:tcPr>
          <w:p w:rsidR="0067705B" w:rsidRDefault="00EF3B5B">
            <w:pPr>
              <w:pStyle w:val="TableParagraph"/>
              <w:rPr>
                <w:sz w:val="20"/>
              </w:rPr>
            </w:pPr>
            <w:r>
              <w:rPr>
                <w:sz w:val="20"/>
              </w:rPr>
              <w:t>chuǎn</w:t>
            </w:r>
          </w:p>
        </w:tc>
        <w:tc>
          <w:tcPr>
            <w:tcW w:w="998" w:type="dxa"/>
            <w:tcBorders>
              <w:right w:val="nil"/>
            </w:tcBorders>
          </w:tcPr>
          <w:p w:rsidR="0067705B" w:rsidRDefault="00EF3B5B">
            <w:pPr>
              <w:pStyle w:val="TableParagraph"/>
              <w:rPr>
                <w:i/>
                <w:sz w:val="20"/>
              </w:rPr>
            </w:pPr>
            <w:r>
              <w:rPr>
                <w:i/>
                <w:sz w:val="20"/>
              </w:rPr>
              <w:t>tsyhwenX</w:t>
            </w:r>
          </w:p>
        </w:tc>
        <w:tc>
          <w:tcPr>
            <w:tcW w:w="1786" w:type="dxa"/>
            <w:tcBorders>
              <w:left w:val="nil"/>
            </w:tcBorders>
          </w:tcPr>
          <w:p w:rsidR="0067705B" w:rsidRDefault="00EF3B5B">
            <w:pPr>
              <w:pStyle w:val="TableParagraph"/>
              <w:ind w:left="125"/>
              <w:rPr>
                <w:i/>
                <w:sz w:val="20"/>
              </w:rPr>
            </w:pPr>
            <w:r>
              <w:rPr>
                <w:i/>
                <w:sz w:val="20"/>
              </w:rPr>
              <w:t>(tsyh- + -jwen B)</w:t>
            </w:r>
          </w:p>
        </w:tc>
        <w:tc>
          <w:tcPr>
            <w:tcW w:w="2782" w:type="dxa"/>
          </w:tcPr>
          <w:p w:rsidR="0067705B" w:rsidRDefault="00EF3B5B">
            <w:pPr>
              <w:pStyle w:val="TableParagraph"/>
              <w:rPr>
                <w:sz w:val="20"/>
              </w:rPr>
            </w:pPr>
            <w:r>
              <w:rPr>
                <w:sz w:val="20"/>
              </w:rPr>
              <w:t>*[tʰ]o[n]ʔ</w:t>
            </w:r>
          </w:p>
        </w:tc>
        <w:tc>
          <w:tcPr>
            <w:tcW w:w="2870" w:type="dxa"/>
          </w:tcPr>
          <w:p w:rsidR="0067705B" w:rsidRDefault="00EF3B5B">
            <w:pPr>
              <w:pStyle w:val="TableParagraph"/>
              <w:ind w:left="38"/>
              <w:rPr>
                <w:sz w:val="20"/>
              </w:rPr>
            </w:pPr>
            <w:r>
              <w:rPr>
                <w:sz w:val="20"/>
              </w:rPr>
              <w:t>oppose, contrary</w:t>
            </w:r>
          </w:p>
        </w:tc>
        <w:tc>
          <w:tcPr>
            <w:tcW w:w="928" w:type="dxa"/>
          </w:tcPr>
          <w:p w:rsidR="0067705B" w:rsidRDefault="00EF3B5B">
            <w:pPr>
              <w:pStyle w:val="TableParagraph"/>
              <w:ind w:left="214"/>
              <w:rPr>
                <w:sz w:val="20"/>
              </w:rPr>
            </w:pPr>
            <w:r>
              <w:rPr>
                <w:sz w:val="20"/>
              </w:rPr>
              <w:t>0233a</w:t>
            </w:r>
          </w:p>
        </w:tc>
        <w:tc>
          <w:tcPr>
            <w:tcW w:w="940" w:type="dxa"/>
          </w:tcPr>
          <w:p w:rsidR="0067705B" w:rsidRDefault="00EF3B5B">
            <w:pPr>
              <w:pStyle w:val="TableParagraph"/>
              <w:ind w:left="0" w:right="92"/>
              <w:jc w:val="right"/>
              <w:rPr>
                <w:sz w:val="20"/>
              </w:rPr>
            </w:pPr>
            <w:r>
              <w:rPr>
                <w:sz w:val="20"/>
              </w:rPr>
              <w:t>20861.06</w:t>
            </w:r>
          </w:p>
        </w:tc>
        <w:tc>
          <w:tcPr>
            <w:tcW w:w="496" w:type="dxa"/>
          </w:tcPr>
          <w:p w:rsidR="0067705B" w:rsidRDefault="00EF3B5B">
            <w:pPr>
              <w:pStyle w:val="TableParagraph"/>
              <w:ind w:left="75" w:right="76"/>
              <w:jc w:val="center"/>
              <w:rPr>
                <w:sz w:val="20"/>
              </w:rPr>
            </w:pPr>
            <w:r>
              <w:rPr>
                <w:sz w:val="20"/>
              </w:rPr>
              <w:t>136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U+821B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喘</w:t>
            </w:r>
          </w:p>
        </w:tc>
        <w:tc>
          <w:tcPr>
            <w:tcW w:w="770" w:type="dxa"/>
          </w:tcPr>
          <w:p w:rsidR="0067705B" w:rsidRDefault="00EF3B5B">
            <w:pPr>
              <w:pStyle w:val="TableParagraph"/>
              <w:spacing w:before="29"/>
              <w:rPr>
                <w:sz w:val="20"/>
              </w:rPr>
            </w:pPr>
            <w:r>
              <w:rPr>
                <w:sz w:val="20"/>
              </w:rPr>
              <w:t>chuǎn</w:t>
            </w:r>
          </w:p>
        </w:tc>
        <w:tc>
          <w:tcPr>
            <w:tcW w:w="998" w:type="dxa"/>
            <w:tcBorders>
              <w:right w:val="nil"/>
            </w:tcBorders>
          </w:tcPr>
          <w:p w:rsidR="0067705B" w:rsidRDefault="00EF3B5B">
            <w:pPr>
              <w:pStyle w:val="TableParagraph"/>
              <w:spacing w:before="29"/>
              <w:rPr>
                <w:i/>
                <w:sz w:val="20"/>
              </w:rPr>
            </w:pPr>
            <w:r>
              <w:rPr>
                <w:i/>
                <w:sz w:val="20"/>
              </w:rPr>
              <w:t>tsyhwenX</w:t>
            </w:r>
          </w:p>
        </w:tc>
        <w:tc>
          <w:tcPr>
            <w:tcW w:w="1786" w:type="dxa"/>
            <w:tcBorders>
              <w:left w:val="nil"/>
            </w:tcBorders>
          </w:tcPr>
          <w:p w:rsidR="0067705B" w:rsidRDefault="00EF3B5B">
            <w:pPr>
              <w:pStyle w:val="TableParagraph"/>
              <w:spacing w:before="29"/>
              <w:ind w:left="125"/>
              <w:rPr>
                <w:i/>
                <w:sz w:val="20"/>
              </w:rPr>
            </w:pPr>
            <w:r>
              <w:rPr>
                <w:i/>
                <w:sz w:val="20"/>
              </w:rPr>
              <w:t>(tsyh- + -jwen B)</w:t>
            </w:r>
          </w:p>
        </w:tc>
        <w:tc>
          <w:tcPr>
            <w:tcW w:w="2782" w:type="dxa"/>
          </w:tcPr>
          <w:p w:rsidR="0067705B" w:rsidRDefault="00EF3B5B">
            <w:pPr>
              <w:pStyle w:val="TableParagraph"/>
              <w:spacing w:before="29"/>
              <w:rPr>
                <w:sz w:val="20"/>
              </w:rPr>
            </w:pPr>
            <w:r>
              <w:rPr>
                <w:sz w:val="20"/>
              </w:rPr>
              <w:t>*[tʰ]orʔ</w:t>
            </w:r>
          </w:p>
        </w:tc>
        <w:tc>
          <w:tcPr>
            <w:tcW w:w="2870" w:type="dxa"/>
          </w:tcPr>
          <w:p w:rsidR="0067705B" w:rsidRDefault="00EF3B5B">
            <w:pPr>
              <w:pStyle w:val="TableParagraph"/>
              <w:spacing w:before="29"/>
              <w:ind w:left="38"/>
              <w:rPr>
                <w:sz w:val="20"/>
              </w:rPr>
            </w:pPr>
            <w:r>
              <w:rPr>
                <w:sz w:val="20"/>
              </w:rPr>
              <w:t>to pant</w:t>
            </w:r>
          </w:p>
        </w:tc>
        <w:tc>
          <w:tcPr>
            <w:tcW w:w="928" w:type="dxa"/>
          </w:tcPr>
          <w:p w:rsidR="0067705B" w:rsidRDefault="00EF3B5B">
            <w:pPr>
              <w:pStyle w:val="TableParagraph"/>
              <w:spacing w:before="29"/>
              <w:ind w:left="232"/>
              <w:rPr>
                <w:sz w:val="20"/>
              </w:rPr>
            </w:pPr>
            <w:r>
              <w:rPr>
                <w:sz w:val="20"/>
              </w:rPr>
              <w:t>0168j</w:t>
            </w:r>
          </w:p>
        </w:tc>
        <w:tc>
          <w:tcPr>
            <w:tcW w:w="940" w:type="dxa"/>
          </w:tcPr>
          <w:p w:rsidR="0067705B" w:rsidRDefault="00EF3B5B">
            <w:pPr>
              <w:pStyle w:val="TableParagraph"/>
              <w:spacing w:before="29"/>
              <w:ind w:left="0" w:right="92"/>
              <w:jc w:val="right"/>
              <w:rPr>
                <w:sz w:val="20"/>
              </w:rPr>
            </w:pPr>
            <w:r>
              <w:rPr>
                <w:sz w:val="20"/>
              </w:rPr>
              <w:t>10655.05</w:t>
            </w:r>
          </w:p>
        </w:tc>
        <w:tc>
          <w:tcPr>
            <w:tcW w:w="496" w:type="dxa"/>
          </w:tcPr>
          <w:p w:rsidR="0067705B" w:rsidRDefault="00EF3B5B">
            <w:pPr>
              <w:pStyle w:val="TableParagraph"/>
              <w:spacing w:before="29"/>
              <w:ind w:left="75" w:right="76"/>
              <w:jc w:val="center"/>
              <w:rPr>
                <w:sz w:val="20"/>
              </w:rPr>
            </w:pPr>
            <w:r>
              <w:rPr>
                <w:sz w:val="20"/>
              </w:rPr>
              <w:t>30</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U+5598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窻</w:t>
            </w:r>
          </w:p>
        </w:tc>
        <w:tc>
          <w:tcPr>
            <w:tcW w:w="770" w:type="dxa"/>
          </w:tcPr>
          <w:p w:rsidR="0067705B" w:rsidRDefault="00EF3B5B">
            <w:pPr>
              <w:pStyle w:val="TableParagraph"/>
              <w:rPr>
                <w:sz w:val="20"/>
              </w:rPr>
            </w:pPr>
            <w:r>
              <w:rPr>
                <w:sz w:val="20"/>
              </w:rPr>
              <w:t>chuāng</w:t>
            </w:r>
          </w:p>
        </w:tc>
        <w:tc>
          <w:tcPr>
            <w:tcW w:w="998" w:type="dxa"/>
            <w:tcBorders>
              <w:right w:val="nil"/>
            </w:tcBorders>
          </w:tcPr>
          <w:p w:rsidR="0067705B" w:rsidRDefault="00EF3B5B">
            <w:pPr>
              <w:pStyle w:val="TableParagraph"/>
              <w:rPr>
                <w:i/>
                <w:sz w:val="20"/>
              </w:rPr>
            </w:pPr>
            <w:r>
              <w:rPr>
                <w:i/>
                <w:sz w:val="20"/>
              </w:rPr>
              <w:t>tsrhaewng</w:t>
            </w:r>
          </w:p>
        </w:tc>
        <w:tc>
          <w:tcPr>
            <w:tcW w:w="1786" w:type="dxa"/>
            <w:tcBorders>
              <w:left w:val="nil"/>
            </w:tcBorders>
          </w:tcPr>
          <w:p w:rsidR="0067705B" w:rsidRDefault="00EF3B5B">
            <w:pPr>
              <w:pStyle w:val="TableParagraph"/>
              <w:ind w:left="125"/>
              <w:rPr>
                <w:i/>
                <w:sz w:val="20"/>
              </w:rPr>
            </w:pPr>
            <w:r>
              <w:rPr>
                <w:i/>
                <w:sz w:val="20"/>
              </w:rPr>
              <w:t>(tsrh- + -aewng A)</w:t>
            </w:r>
          </w:p>
        </w:tc>
        <w:tc>
          <w:tcPr>
            <w:tcW w:w="2782" w:type="dxa"/>
          </w:tcPr>
          <w:p w:rsidR="0067705B" w:rsidRDefault="00EF3B5B">
            <w:pPr>
              <w:pStyle w:val="TableParagraph"/>
              <w:spacing w:before="29"/>
              <w:rPr>
                <w:sz w:val="20"/>
              </w:rPr>
            </w:pPr>
            <w:r>
              <w:rPr>
                <w:sz w:val="20"/>
              </w:rPr>
              <w:t>*s-l̥ ˤ&lt;r&gt;oŋ</w:t>
            </w:r>
          </w:p>
        </w:tc>
        <w:tc>
          <w:tcPr>
            <w:tcW w:w="2870" w:type="dxa"/>
          </w:tcPr>
          <w:p w:rsidR="0067705B" w:rsidRDefault="00EF3B5B">
            <w:pPr>
              <w:pStyle w:val="TableParagraph"/>
              <w:ind w:left="38"/>
              <w:rPr>
                <w:sz w:val="20"/>
              </w:rPr>
            </w:pPr>
            <w:r>
              <w:rPr>
                <w:sz w:val="20"/>
              </w:rPr>
              <w:t>window</w:t>
            </w:r>
          </w:p>
        </w:tc>
        <w:tc>
          <w:tcPr>
            <w:tcW w:w="928" w:type="dxa"/>
          </w:tcPr>
          <w:p w:rsidR="0067705B" w:rsidRDefault="00EF3B5B">
            <w:pPr>
              <w:pStyle w:val="TableParagraph"/>
              <w:ind w:left="232"/>
              <w:rPr>
                <w:sz w:val="20"/>
              </w:rPr>
            </w:pPr>
            <w:r>
              <w:rPr>
                <w:sz w:val="20"/>
              </w:rPr>
              <w:t>1199l</w:t>
            </w:r>
          </w:p>
        </w:tc>
        <w:tc>
          <w:tcPr>
            <w:tcW w:w="940" w:type="dxa"/>
          </w:tcPr>
          <w:p w:rsidR="0067705B" w:rsidRDefault="00EF3B5B">
            <w:pPr>
              <w:pStyle w:val="TableParagraph"/>
              <w:ind w:left="0" w:right="92"/>
              <w:jc w:val="right"/>
              <w:rPr>
                <w:sz w:val="20"/>
              </w:rPr>
            </w:pPr>
            <w:r>
              <w:rPr>
                <w:sz w:val="20"/>
              </w:rPr>
              <w:t>42740.18</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1"/>
              <w:jc w:val="center"/>
              <w:rPr>
                <w:sz w:val="20"/>
              </w:rPr>
            </w:pPr>
            <w:r>
              <w:rPr>
                <w:sz w:val="20"/>
              </w:rPr>
              <w:t>U+7ABB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窗</w:t>
            </w:r>
          </w:p>
        </w:tc>
        <w:tc>
          <w:tcPr>
            <w:tcW w:w="770" w:type="dxa"/>
          </w:tcPr>
          <w:p w:rsidR="0067705B" w:rsidRDefault="00EF3B5B">
            <w:pPr>
              <w:pStyle w:val="TableParagraph"/>
              <w:rPr>
                <w:sz w:val="20"/>
              </w:rPr>
            </w:pPr>
            <w:r>
              <w:rPr>
                <w:sz w:val="20"/>
              </w:rPr>
              <w:t>chuāng</w:t>
            </w:r>
          </w:p>
        </w:tc>
        <w:tc>
          <w:tcPr>
            <w:tcW w:w="998" w:type="dxa"/>
            <w:tcBorders>
              <w:right w:val="nil"/>
            </w:tcBorders>
          </w:tcPr>
          <w:p w:rsidR="0067705B" w:rsidRDefault="00EF3B5B">
            <w:pPr>
              <w:pStyle w:val="TableParagraph"/>
              <w:rPr>
                <w:i/>
                <w:sz w:val="20"/>
              </w:rPr>
            </w:pPr>
            <w:r>
              <w:rPr>
                <w:i/>
                <w:sz w:val="20"/>
              </w:rPr>
              <w:t>tsrhaewng</w:t>
            </w:r>
          </w:p>
        </w:tc>
        <w:tc>
          <w:tcPr>
            <w:tcW w:w="1786" w:type="dxa"/>
            <w:tcBorders>
              <w:left w:val="nil"/>
            </w:tcBorders>
          </w:tcPr>
          <w:p w:rsidR="0067705B" w:rsidRDefault="00EF3B5B">
            <w:pPr>
              <w:pStyle w:val="TableParagraph"/>
              <w:ind w:left="125"/>
              <w:rPr>
                <w:i/>
                <w:sz w:val="20"/>
              </w:rPr>
            </w:pPr>
            <w:r>
              <w:rPr>
                <w:i/>
                <w:sz w:val="20"/>
              </w:rPr>
              <w:t>(tsrh- + -aewng A)</w:t>
            </w:r>
          </w:p>
        </w:tc>
        <w:tc>
          <w:tcPr>
            <w:tcW w:w="2782" w:type="dxa"/>
          </w:tcPr>
          <w:p w:rsidR="0067705B" w:rsidRDefault="00EF3B5B">
            <w:pPr>
              <w:pStyle w:val="TableParagraph"/>
              <w:spacing w:before="29"/>
              <w:rPr>
                <w:sz w:val="20"/>
              </w:rPr>
            </w:pPr>
            <w:r>
              <w:rPr>
                <w:sz w:val="20"/>
              </w:rPr>
              <w:t>*s-l̥ ˤ&lt;r&gt;oŋ</w:t>
            </w:r>
          </w:p>
        </w:tc>
        <w:tc>
          <w:tcPr>
            <w:tcW w:w="2870" w:type="dxa"/>
          </w:tcPr>
          <w:p w:rsidR="0067705B" w:rsidRDefault="00EF3B5B">
            <w:pPr>
              <w:pStyle w:val="TableParagraph"/>
              <w:ind w:left="38"/>
              <w:rPr>
                <w:sz w:val="20"/>
              </w:rPr>
            </w:pPr>
            <w:r>
              <w:rPr>
                <w:sz w:val="20"/>
              </w:rPr>
              <w:t>window</w:t>
            </w:r>
          </w:p>
        </w:tc>
        <w:tc>
          <w:tcPr>
            <w:tcW w:w="928" w:type="dxa"/>
          </w:tcPr>
          <w:p w:rsidR="0067705B" w:rsidRDefault="00EF3B5B">
            <w:pPr>
              <w:pStyle w:val="TableParagraph"/>
              <w:ind w:left="232"/>
              <w:rPr>
                <w:sz w:val="20"/>
              </w:rPr>
            </w:pPr>
            <w:r>
              <w:rPr>
                <w:sz w:val="20"/>
              </w:rPr>
              <w:t>1199l</w:t>
            </w:r>
          </w:p>
        </w:tc>
        <w:tc>
          <w:tcPr>
            <w:tcW w:w="940" w:type="dxa"/>
          </w:tcPr>
          <w:p w:rsidR="0067705B" w:rsidRDefault="00EF3B5B">
            <w:pPr>
              <w:pStyle w:val="TableParagraph"/>
              <w:ind w:left="0" w:right="92"/>
              <w:jc w:val="right"/>
              <w:rPr>
                <w:sz w:val="20"/>
              </w:rPr>
            </w:pPr>
            <w:r>
              <w:rPr>
                <w:sz w:val="20"/>
              </w:rPr>
              <w:t>42731.12</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U+7A97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䆫</w:t>
            </w:r>
          </w:p>
        </w:tc>
        <w:tc>
          <w:tcPr>
            <w:tcW w:w="770" w:type="dxa"/>
          </w:tcPr>
          <w:p w:rsidR="0067705B" w:rsidRDefault="00EF3B5B">
            <w:pPr>
              <w:pStyle w:val="TableParagraph"/>
              <w:rPr>
                <w:sz w:val="20"/>
              </w:rPr>
            </w:pPr>
            <w:r>
              <w:rPr>
                <w:sz w:val="20"/>
              </w:rPr>
              <w:t>chuāng</w:t>
            </w:r>
          </w:p>
        </w:tc>
        <w:tc>
          <w:tcPr>
            <w:tcW w:w="998" w:type="dxa"/>
            <w:tcBorders>
              <w:right w:val="nil"/>
            </w:tcBorders>
          </w:tcPr>
          <w:p w:rsidR="0067705B" w:rsidRDefault="00EF3B5B">
            <w:pPr>
              <w:pStyle w:val="TableParagraph"/>
              <w:rPr>
                <w:i/>
                <w:sz w:val="20"/>
              </w:rPr>
            </w:pPr>
            <w:r>
              <w:rPr>
                <w:i/>
                <w:sz w:val="20"/>
              </w:rPr>
              <w:t>tsrhaewng</w:t>
            </w:r>
          </w:p>
        </w:tc>
        <w:tc>
          <w:tcPr>
            <w:tcW w:w="1786" w:type="dxa"/>
            <w:tcBorders>
              <w:left w:val="nil"/>
            </w:tcBorders>
          </w:tcPr>
          <w:p w:rsidR="0067705B" w:rsidRDefault="00EF3B5B">
            <w:pPr>
              <w:pStyle w:val="TableParagraph"/>
              <w:ind w:left="125"/>
              <w:rPr>
                <w:i/>
                <w:sz w:val="20"/>
              </w:rPr>
            </w:pPr>
            <w:r>
              <w:rPr>
                <w:i/>
                <w:sz w:val="20"/>
              </w:rPr>
              <w:t>(tsrh- + -aewng A)</w:t>
            </w:r>
          </w:p>
        </w:tc>
        <w:tc>
          <w:tcPr>
            <w:tcW w:w="2782" w:type="dxa"/>
          </w:tcPr>
          <w:p w:rsidR="0067705B" w:rsidRDefault="00EF3B5B">
            <w:pPr>
              <w:pStyle w:val="TableParagraph"/>
              <w:spacing w:before="29"/>
              <w:rPr>
                <w:sz w:val="20"/>
              </w:rPr>
            </w:pPr>
            <w:r>
              <w:rPr>
                <w:sz w:val="20"/>
              </w:rPr>
              <w:t>*s-l̥ ˤ&lt;r&gt;oŋ</w:t>
            </w:r>
          </w:p>
        </w:tc>
        <w:tc>
          <w:tcPr>
            <w:tcW w:w="2870" w:type="dxa"/>
          </w:tcPr>
          <w:p w:rsidR="0067705B" w:rsidRDefault="00EF3B5B">
            <w:pPr>
              <w:pStyle w:val="TableParagraph"/>
              <w:ind w:left="38"/>
              <w:rPr>
                <w:sz w:val="20"/>
              </w:rPr>
            </w:pPr>
            <w:r>
              <w:rPr>
                <w:sz w:val="20"/>
              </w:rPr>
              <w:t>window</w:t>
            </w:r>
          </w:p>
        </w:tc>
        <w:tc>
          <w:tcPr>
            <w:tcW w:w="928" w:type="dxa"/>
          </w:tcPr>
          <w:p w:rsidR="0067705B" w:rsidRDefault="00EF3B5B">
            <w:pPr>
              <w:pStyle w:val="TableParagraph"/>
              <w:ind w:left="182"/>
              <w:rPr>
                <w:sz w:val="20"/>
              </w:rPr>
            </w:pPr>
            <w:r>
              <w:rPr>
                <w:sz w:val="20"/>
              </w:rPr>
              <w:t>1199m</w:t>
            </w:r>
          </w:p>
        </w:tc>
        <w:tc>
          <w:tcPr>
            <w:tcW w:w="940" w:type="dxa"/>
          </w:tcPr>
          <w:p w:rsidR="0067705B" w:rsidRDefault="00EF3B5B">
            <w:pPr>
              <w:pStyle w:val="TableParagraph"/>
              <w:ind w:left="0" w:right="92"/>
              <w:jc w:val="right"/>
              <w:rPr>
                <w:sz w:val="20"/>
              </w:rPr>
            </w:pPr>
            <w:r>
              <w:rPr>
                <w:sz w:val="20"/>
              </w:rPr>
              <w:t>42735.14</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U+41AB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創</w:t>
            </w:r>
          </w:p>
        </w:tc>
        <w:tc>
          <w:tcPr>
            <w:tcW w:w="770" w:type="dxa"/>
          </w:tcPr>
          <w:p w:rsidR="0067705B" w:rsidRDefault="00EF3B5B">
            <w:pPr>
              <w:pStyle w:val="TableParagraph"/>
              <w:rPr>
                <w:sz w:val="20"/>
              </w:rPr>
            </w:pPr>
            <w:r>
              <w:rPr>
                <w:sz w:val="20"/>
              </w:rPr>
              <w:t>chuāng</w:t>
            </w:r>
          </w:p>
        </w:tc>
        <w:tc>
          <w:tcPr>
            <w:tcW w:w="998" w:type="dxa"/>
            <w:tcBorders>
              <w:right w:val="nil"/>
            </w:tcBorders>
          </w:tcPr>
          <w:p w:rsidR="0067705B" w:rsidRDefault="00EF3B5B">
            <w:pPr>
              <w:pStyle w:val="TableParagraph"/>
              <w:rPr>
                <w:i/>
                <w:sz w:val="20"/>
              </w:rPr>
            </w:pPr>
            <w:r>
              <w:rPr>
                <w:i/>
                <w:sz w:val="20"/>
              </w:rPr>
              <w:t>tsrhjang</w:t>
            </w:r>
          </w:p>
        </w:tc>
        <w:tc>
          <w:tcPr>
            <w:tcW w:w="1786" w:type="dxa"/>
            <w:tcBorders>
              <w:left w:val="nil"/>
            </w:tcBorders>
          </w:tcPr>
          <w:p w:rsidR="0067705B" w:rsidRDefault="00EF3B5B">
            <w:pPr>
              <w:pStyle w:val="TableParagraph"/>
              <w:ind w:left="125"/>
              <w:rPr>
                <w:i/>
                <w:sz w:val="20"/>
              </w:rPr>
            </w:pPr>
            <w:r>
              <w:rPr>
                <w:i/>
                <w:sz w:val="20"/>
              </w:rPr>
              <w:t>(tsrh- + -jang A)</w:t>
            </w:r>
          </w:p>
        </w:tc>
        <w:tc>
          <w:tcPr>
            <w:tcW w:w="2782" w:type="dxa"/>
          </w:tcPr>
          <w:p w:rsidR="0067705B" w:rsidRDefault="00EF3B5B">
            <w:pPr>
              <w:pStyle w:val="TableParagraph"/>
              <w:rPr>
                <w:sz w:val="20"/>
              </w:rPr>
            </w:pPr>
            <w:r>
              <w:rPr>
                <w:sz w:val="20"/>
              </w:rPr>
              <w:t>*[tsʰ]raŋ</w:t>
            </w:r>
          </w:p>
        </w:tc>
        <w:tc>
          <w:tcPr>
            <w:tcW w:w="2870" w:type="dxa"/>
          </w:tcPr>
          <w:p w:rsidR="0067705B" w:rsidRDefault="00EF3B5B">
            <w:pPr>
              <w:pStyle w:val="TableParagraph"/>
              <w:ind w:left="38"/>
              <w:rPr>
                <w:sz w:val="20"/>
              </w:rPr>
            </w:pPr>
            <w:proofErr w:type="gramStart"/>
            <w:r>
              <w:rPr>
                <w:sz w:val="20"/>
              </w:rPr>
              <w:t>wound</w:t>
            </w:r>
            <w:proofErr w:type="gramEnd"/>
            <w:r>
              <w:rPr>
                <w:sz w:val="20"/>
              </w:rPr>
              <w:t xml:space="preserve"> (v.)</w:t>
            </w:r>
          </w:p>
        </w:tc>
        <w:tc>
          <w:tcPr>
            <w:tcW w:w="928" w:type="dxa"/>
          </w:tcPr>
          <w:p w:rsidR="0067705B" w:rsidRDefault="00EF3B5B">
            <w:pPr>
              <w:pStyle w:val="TableParagraph"/>
              <w:ind w:left="232"/>
              <w:rPr>
                <w:sz w:val="20"/>
              </w:rPr>
            </w:pPr>
            <w:r>
              <w:rPr>
                <w:sz w:val="20"/>
              </w:rPr>
              <w:t>0703l</w:t>
            </w:r>
          </w:p>
        </w:tc>
        <w:tc>
          <w:tcPr>
            <w:tcW w:w="940" w:type="dxa"/>
          </w:tcPr>
          <w:p w:rsidR="0067705B" w:rsidRDefault="00EF3B5B">
            <w:pPr>
              <w:pStyle w:val="TableParagraph"/>
              <w:ind w:left="0" w:right="92"/>
              <w:jc w:val="right"/>
              <w:rPr>
                <w:sz w:val="20"/>
              </w:rPr>
            </w:pPr>
            <w:r>
              <w:rPr>
                <w:sz w:val="20"/>
              </w:rPr>
              <w:t>10350.15</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U+5275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瘡</w:t>
            </w:r>
          </w:p>
        </w:tc>
        <w:tc>
          <w:tcPr>
            <w:tcW w:w="770" w:type="dxa"/>
          </w:tcPr>
          <w:p w:rsidR="0067705B" w:rsidRDefault="00EF3B5B">
            <w:pPr>
              <w:pStyle w:val="TableParagraph"/>
              <w:rPr>
                <w:sz w:val="20"/>
              </w:rPr>
            </w:pPr>
            <w:r>
              <w:rPr>
                <w:sz w:val="20"/>
              </w:rPr>
              <w:t>chuāng</w:t>
            </w:r>
          </w:p>
        </w:tc>
        <w:tc>
          <w:tcPr>
            <w:tcW w:w="998" w:type="dxa"/>
            <w:tcBorders>
              <w:right w:val="nil"/>
            </w:tcBorders>
          </w:tcPr>
          <w:p w:rsidR="0067705B" w:rsidRDefault="00EF3B5B">
            <w:pPr>
              <w:pStyle w:val="TableParagraph"/>
              <w:rPr>
                <w:i/>
                <w:sz w:val="20"/>
              </w:rPr>
            </w:pPr>
            <w:r>
              <w:rPr>
                <w:i/>
                <w:sz w:val="20"/>
              </w:rPr>
              <w:t>tsrhjang</w:t>
            </w:r>
          </w:p>
        </w:tc>
        <w:tc>
          <w:tcPr>
            <w:tcW w:w="1786" w:type="dxa"/>
            <w:tcBorders>
              <w:left w:val="nil"/>
            </w:tcBorders>
          </w:tcPr>
          <w:p w:rsidR="0067705B" w:rsidRDefault="00EF3B5B">
            <w:pPr>
              <w:pStyle w:val="TableParagraph"/>
              <w:ind w:left="125"/>
              <w:rPr>
                <w:i/>
                <w:sz w:val="20"/>
              </w:rPr>
            </w:pPr>
            <w:r>
              <w:rPr>
                <w:i/>
                <w:sz w:val="20"/>
              </w:rPr>
              <w:t>(tsrh- + -jang A)</w:t>
            </w:r>
          </w:p>
        </w:tc>
        <w:tc>
          <w:tcPr>
            <w:tcW w:w="2782" w:type="dxa"/>
          </w:tcPr>
          <w:p w:rsidR="0067705B" w:rsidRDefault="00EF3B5B">
            <w:pPr>
              <w:pStyle w:val="TableParagraph"/>
              <w:rPr>
                <w:sz w:val="20"/>
              </w:rPr>
            </w:pPr>
            <w:r>
              <w:rPr>
                <w:sz w:val="20"/>
              </w:rPr>
              <w:t>*[tsʰ]raŋ</w:t>
            </w:r>
          </w:p>
        </w:tc>
        <w:tc>
          <w:tcPr>
            <w:tcW w:w="2870" w:type="dxa"/>
          </w:tcPr>
          <w:p w:rsidR="0067705B" w:rsidRDefault="00EF3B5B">
            <w:pPr>
              <w:pStyle w:val="TableParagraph"/>
              <w:ind w:left="38"/>
              <w:rPr>
                <w:sz w:val="20"/>
              </w:rPr>
            </w:pPr>
            <w:r>
              <w:rPr>
                <w:sz w:val="20"/>
              </w:rPr>
              <w:t>boil, tumor</w:t>
            </w:r>
          </w:p>
        </w:tc>
        <w:tc>
          <w:tcPr>
            <w:tcW w:w="928" w:type="dxa"/>
          </w:tcPr>
          <w:p w:rsidR="0067705B" w:rsidRDefault="00EF3B5B">
            <w:pPr>
              <w:pStyle w:val="TableParagraph"/>
              <w:ind w:left="210"/>
              <w:rPr>
                <w:sz w:val="20"/>
              </w:rPr>
            </w:pPr>
            <w:r>
              <w:rPr>
                <w:sz w:val="20"/>
              </w:rPr>
              <w:t>0703n</w:t>
            </w:r>
          </w:p>
        </w:tc>
        <w:tc>
          <w:tcPr>
            <w:tcW w:w="940" w:type="dxa"/>
          </w:tcPr>
          <w:p w:rsidR="0067705B" w:rsidRDefault="00EF3B5B">
            <w:pPr>
              <w:pStyle w:val="TableParagraph"/>
              <w:ind w:left="0" w:right="92"/>
              <w:jc w:val="right"/>
              <w:rPr>
                <w:sz w:val="20"/>
              </w:rPr>
            </w:pPr>
            <w:r>
              <w:rPr>
                <w:sz w:val="20"/>
              </w:rPr>
              <w:t>42690.06</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U+7621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撞</w:t>
            </w:r>
          </w:p>
        </w:tc>
        <w:tc>
          <w:tcPr>
            <w:tcW w:w="770" w:type="dxa"/>
          </w:tcPr>
          <w:p w:rsidR="0067705B" w:rsidRDefault="00EF3B5B">
            <w:pPr>
              <w:pStyle w:val="TableParagraph"/>
              <w:rPr>
                <w:sz w:val="20"/>
              </w:rPr>
            </w:pPr>
            <w:r>
              <w:rPr>
                <w:sz w:val="20"/>
              </w:rPr>
              <w:t>chuáng</w:t>
            </w:r>
          </w:p>
        </w:tc>
        <w:tc>
          <w:tcPr>
            <w:tcW w:w="998" w:type="dxa"/>
            <w:tcBorders>
              <w:right w:val="nil"/>
            </w:tcBorders>
          </w:tcPr>
          <w:p w:rsidR="0067705B" w:rsidRDefault="00EF3B5B">
            <w:pPr>
              <w:pStyle w:val="TableParagraph"/>
              <w:rPr>
                <w:i/>
                <w:sz w:val="20"/>
              </w:rPr>
            </w:pPr>
            <w:r>
              <w:rPr>
                <w:i/>
                <w:sz w:val="20"/>
              </w:rPr>
              <w:t>draewng</w:t>
            </w:r>
          </w:p>
        </w:tc>
        <w:tc>
          <w:tcPr>
            <w:tcW w:w="1786" w:type="dxa"/>
            <w:tcBorders>
              <w:left w:val="nil"/>
            </w:tcBorders>
          </w:tcPr>
          <w:p w:rsidR="0067705B" w:rsidRDefault="00EF3B5B">
            <w:pPr>
              <w:pStyle w:val="TableParagraph"/>
              <w:ind w:left="125"/>
              <w:rPr>
                <w:i/>
                <w:sz w:val="20"/>
              </w:rPr>
            </w:pPr>
            <w:r>
              <w:rPr>
                <w:i/>
                <w:sz w:val="20"/>
              </w:rPr>
              <w:t>(dr- + -aewng A)</w:t>
            </w:r>
          </w:p>
        </w:tc>
        <w:tc>
          <w:tcPr>
            <w:tcW w:w="2782" w:type="dxa"/>
          </w:tcPr>
          <w:p w:rsidR="0067705B" w:rsidRDefault="00EF3B5B">
            <w:pPr>
              <w:pStyle w:val="TableParagraph"/>
              <w:rPr>
                <w:sz w:val="20"/>
              </w:rPr>
            </w:pPr>
            <w:r>
              <w:rPr>
                <w:sz w:val="20"/>
              </w:rPr>
              <w:t>*[N-t]ˤ&lt;r&gt;oŋ</w:t>
            </w:r>
          </w:p>
        </w:tc>
        <w:tc>
          <w:tcPr>
            <w:tcW w:w="2870" w:type="dxa"/>
          </w:tcPr>
          <w:p w:rsidR="0067705B" w:rsidRDefault="00EF3B5B">
            <w:pPr>
              <w:pStyle w:val="TableParagraph"/>
              <w:ind w:left="38"/>
              <w:rPr>
                <w:sz w:val="20"/>
              </w:rPr>
            </w:pPr>
            <w:r>
              <w:rPr>
                <w:sz w:val="20"/>
              </w:rPr>
              <w:t>strike</w:t>
            </w:r>
          </w:p>
        </w:tc>
        <w:tc>
          <w:tcPr>
            <w:tcW w:w="928" w:type="dxa"/>
          </w:tcPr>
          <w:p w:rsidR="0067705B" w:rsidRDefault="00EF3B5B">
            <w:pPr>
              <w:pStyle w:val="TableParagraph"/>
              <w:ind w:left="210"/>
              <w:rPr>
                <w:sz w:val="20"/>
              </w:rPr>
            </w:pPr>
            <w:r>
              <w:rPr>
                <w:sz w:val="20"/>
              </w:rPr>
              <w:t>1188f'</w:t>
            </w:r>
          </w:p>
        </w:tc>
        <w:tc>
          <w:tcPr>
            <w:tcW w:w="940" w:type="dxa"/>
          </w:tcPr>
          <w:p w:rsidR="0067705B" w:rsidRDefault="00EF3B5B">
            <w:pPr>
              <w:pStyle w:val="TableParagraph"/>
              <w:ind w:left="0" w:right="92"/>
              <w:jc w:val="right"/>
              <w:rPr>
                <w:sz w:val="20"/>
              </w:rPr>
            </w:pPr>
            <w:r>
              <w:rPr>
                <w:sz w:val="20"/>
              </w:rPr>
              <w:t>31961.09</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U+649E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幢</w:t>
            </w:r>
          </w:p>
        </w:tc>
        <w:tc>
          <w:tcPr>
            <w:tcW w:w="770" w:type="dxa"/>
          </w:tcPr>
          <w:p w:rsidR="0067705B" w:rsidRDefault="00EF3B5B">
            <w:pPr>
              <w:pStyle w:val="TableParagraph"/>
              <w:rPr>
                <w:sz w:val="20"/>
              </w:rPr>
            </w:pPr>
            <w:r>
              <w:rPr>
                <w:sz w:val="20"/>
              </w:rPr>
              <w:t>chuáng</w:t>
            </w:r>
          </w:p>
        </w:tc>
        <w:tc>
          <w:tcPr>
            <w:tcW w:w="998" w:type="dxa"/>
            <w:tcBorders>
              <w:right w:val="nil"/>
            </w:tcBorders>
          </w:tcPr>
          <w:p w:rsidR="0067705B" w:rsidRDefault="00EF3B5B">
            <w:pPr>
              <w:pStyle w:val="TableParagraph"/>
              <w:rPr>
                <w:i/>
                <w:sz w:val="20"/>
              </w:rPr>
            </w:pPr>
            <w:r>
              <w:rPr>
                <w:i/>
                <w:sz w:val="20"/>
              </w:rPr>
              <w:t>draewng</w:t>
            </w:r>
          </w:p>
        </w:tc>
        <w:tc>
          <w:tcPr>
            <w:tcW w:w="1786" w:type="dxa"/>
            <w:tcBorders>
              <w:left w:val="nil"/>
            </w:tcBorders>
          </w:tcPr>
          <w:p w:rsidR="0067705B" w:rsidRDefault="00EF3B5B">
            <w:pPr>
              <w:pStyle w:val="TableParagraph"/>
              <w:ind w:left="125"/>
              <w:rPr>
                <w:i/>
                <w:sz w:val="20"/>
              </w:rPr>
            </w:pPr>
            <w:r>
              <w:rPr>
                <w:i/>
                <w:sz w:val="20"/>
              </w:rPr>
              <w:t>(dr- + -aewng A)</w:t>
            </w:r>
          </w:p>
        </w:tc>
        <w:tc>
          <w:tcPr>
            <w:tcW w:w="2782" w:type="dxa"/>
          </w:tcPr>
          <w:p w:rsidR="0067705B" w:rsidRDefault="00EF3B5B">
            <w:pPr>
              <w:pStyle w:val="TableParagraph"/>
              <w:rPr>
                <w:sz w:val="20"/>
              </w:rPr>
            </w:pPr>
            <w:r>
              <w:rPr>
                <w:sz w:val="20"/>
              </w:rPr>
              <w:t>*[d]ˤroŋ</w:t>
            </w:r>
          </w:p>
        </w:tc>
        <w:tc>
          <w:tcPr>
            <w:tcW w:w="2870" w:type="dxa"/>
          </w:tcPr>
          <w:p w:rsidR="0067705B" w:rsidRDefault="00EF3B5B">
            <w:pPr>
              <w:pStyle w:val="TableParagraph"/>
              <w:ind w:left="38"/>
              <w:rPr>
                <w:sz w:val="20"/>
              </w:rPr>
            </w:pPr>
            <w:r>
              <w:rPr>
                <w:sz w:val="20"/>
              </w:rPr>
              <w:t>a kind of flag</w:t>
            </w:r>
          </w:p>
        </w:tc>
        <w:tc>
          <w:tcPr>
            <w:tcW w:w="928" w:type="dxa"/>
          </w:tcPr>
          <w:p w:rsidR="0067705B" w:rsidRDefault="00EF3B5B">
            <w:pPr>
              <w:pStyle w:val="TableParagraph"/>
              <w:ind w:left="196"/>
              <w:rPr>
                <w:sz w:val="20"/>
              </w:rPr>
            </w:pPr>
            <w:r>
              <w:rPr>
                <w:sz w:val="20"/>
              </w:rPr>
              <w:t>1188e'</w:t>
            </w:r>
          </w:p>
        </w:tc>
        <w:tc>
          <w:tcPr>
            <w:tcW w:w="940" w:type="dxa"/>
          </w:tcPr>
          <w:p w:rsidR="0067705B" w:rsidRDefault="00EF3B5B">
            <w:pPr>
              <w:pStyle w:val="TableParagraph"/>
              <w:ind w:left="0" w:right="92"/>
              <w:jc w:val="right"/>
              <w:rPr>
                <w:sz w:val="20"/>
              </w:rPr>
            </w:pPr>
            <w:r>
              <w:rPr>
                <w:sz w:val="20"/>
              </w:rPr>
              <w:t>10755.03</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U+5E62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牀</w:t>
            </w:r>
          </w:p>
        </w:tc>
        <w:tc>
          <w:tcPr>
            <w:tcW w:w="770" w:type="dxa"/>
          </w:tcPr>
          <w:p w:rsidR="0067705B" w:rsidRDefault="00EF3B5B">
            <w:pPr>
              <w:pStyle w:val="TableParagraph"/>
              <w:spacing w:before="29"/>
              <w:rPr>
                <w:sz w:val="20"/>
              </w:rPr>
            </w:pPr>
            <w:r>
              <w:rPr>
                <w:sz w:val="20"/>
              </w:rPr>
              <w:t>chuáng</w:t>
            </w:r>
          </w:p>
        </w:tc>
        <w:tc>
          <w:tcPr>
            <w:tcW w:w="998" w:type="dxa"/>
            <w:tcBorders>
              <w:right w:val="nil"/>
            </w:tcBorders>
          </w:tcPr>
          <w:p w:rsidR="0067705B" w:rsidRDefault="00EF3B5B">
            <w:pPr>
              <w:pStyle w:val="TableParagraph"/>
              <w:spacing w:before="29"/>
              <w:rPr>
                <w:i/>
                <w:sz w:val="20"/>
              </w:rPr>
            </w:pPr>
            <w:r>
              <w:rPr>
                <w:i/>
                <w:sz w:val="20"/>
              </w:rPr>
              <w:t>dzrjang</w:t>
            </w:r>
          </w:p>
        </w:tc>
        <w:tc>
          <w:tcPr>
            <w:tcW w:w="1786" w:type="dxa"/>
            <w:tcBorders>
              <w:left w:val="nil"/>
            </w:tcBorders>
          </w:tcPr>
          <w:p w:rsidR="0067705B" w:rsidRDefault="00EF3B5B">
            <w:pPr>
              <w:pStyle w:val="TableParagraph"/>
              <w:spacing w:before="29"/>
              <w:ind w:left="125"/>
              <w:rPr>
                <w:i/>
                <w:sz w:val="20"/>
              </w:rPr>
            </w:pPr>
            <w:r>
              <w:rPr>
                <w:i/>
                <w:sz w:val="20"/>
              </w:rPr>
              <w:t>(dzr- + -jang A)</w:t>
            </w:r>
          </w:p>
        </w:tc>
        <w:tc>
          <w:tcPr>
            <w:tcW w:w="2782" w:type="dxa"/>
          </w:tcPr>
          <w:p w:rsidR="0067705B" w:rsidRDefault="00EF3B5B">
            <w:pPr>
              <w:pStyle w:val="TableParagraph"/>
              <w:spacing w:before="29"/>
              <w:rPr>
                <w:sz w:val="20"/>
              </w:rPr>
            </w:pPr>
            <w:r>
              <w:rPr>
                <w:sz w:val="20"/>
              </w:rPr>
              <w:t>*k.dzraŋ</w:t>
            </w:r>
          </w:p>
        </w:tc>
        <w:tc>
          <w:tcPr>
            <w:tcW w:w="2870" w:type="dxa"/>
          </w:tcPr>
          <w:p w:rsidR="0067705B" w:rsidRDefault="00EF3B5B">
            <w:pPr>
              <w:pStyle w:val="TableParagraph"/>
              <w:spacing w:before="29"/>
              <w:ind w:left="38"/>
              <w:rPr>
                <w:sz w:val="20"/>
              </w:rPr>
            </w:pPr>
            <w:r>
              <w:rPr>
                <w:sz w:val="20"/>
              </w:rPr>
              <w:t>bed</w:t>
            </w:r>
          </w:p>
        </w:tc>
        <w:tc>
          <w:tcPr>
            <w:tcW w:w="928" w:type="dxa"/>
          </w:tcPr>
          <w:p w:rsidR="0067705B" w:rsidRDefault="00EF3B5B">
            <w:pPr>
              <w:pStyle w:val="TableParagraph"/>
              <w:spacing w:before="29"/>
              <w:ind w:left="226"/>
              <w:rPr>
                <w:sz w:val="20"/>
              </w:rPr>
            </w:pPr>
            <w:r>
              <w:rPr>
                <w:sz w:val="20"/>
              </w:rPr>
              <w:t>0727r</w:t>
            </w:r>
          </w:p>
        </w:tc>
        <w:tc>
          <w:tcPr>
            <w:tcW w:w="940" w:type="dxa"/>
          </w:tcPr>
          <w:p w:rsidR="0067705B" w:rsidRDefault="00EF3B5B">
            <w:pPr>
              <w:pStyle w:val="TableParagraph"/>
              <w:spacing w:before="29"/>
              <w:ind w:left="0" w:right="92"/>
              <w:jc w:val="right"/>
              <w:rPr>
                <w:sz w:val="20"/>
              </w:rPr>
            </w:pPr>
            <w:r>
              <w:rPr>
                <w:sz w:val="20"/>
              </w:rPr>
              <w:t>42374.04</w:t>
            </w:r>
          </w:p>
        </w:tc>
        <w:tc>
          <w:tcPr>
            <w:tcW w:w="496" w:type="dxa"/>
          </w:tcPr>
          <w:p w:rsidR="0067705B" w:rsidRDefault="00EF3B5B">
            <w:pPr>
              <w:pStyle w:val="TableParagraph"/>
              <w:spacing w:before="29"/>
              <w:ind w:left="75" w:right="76"/>
              <w:jc w:val="center"/>
              <w:rPr>
                <w:sz w:val="20"/>
              </w:rPr>
            </w:pPr>
            <w:r>
              <w:rPr>
                <w:sz w:val="20"/>
              </w:rPr>
              <w:t>90</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U+7240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創</w:t>
            </w:r>
          </w:p>
        </w:tc>
        <w:tc>
          <w:tcPr>
            <w:tcW w:w="770" w:type="dxa"/>
          </w:tcPr>
          <w:p w:rsidR="0067705B" w:rsidRDefault="00EF3B5B">
            <w:pPr>
              <w:pStyle w:val="TableParagraph"/>
              <w:rPr>
                <w:sz w:val="20"/>
              </w:rPr>
            </w:pPr>
            <w:r>
              <w:rPr>
                <w:sz w:val="20"/>
              </w:rPr>
              <w:t>chuàng</w:t>
            </w:r>
          </w:p>
        </w:tc>
        <w:tc>
          <w:tcPr>
            <w:tcW w:w="998" w:type="dxa"/>
            <w:tcBorders>
              <w:right w:val="nil"/>
            </w:tcBorders>
          </w:tcPr>
          <w:p w:rsidR="0067705B" w:rsidRDefault="00EF3B5B">
            <w:pPr>
              <w:pStyle w:val="TableParagraph"/>
              <w:rPr>
                <w:i/>
                <w:sz w:val="20"/>
              </w:rPr>
            </w:pPr>
            <w:r>
              <w:rPr>
                <w:i/>
                <w:sz w:val="20"/>
              </w:rPr>
              <w:t>tsrhjangH</w:t>
            </w:r>
          </w:p>
        </w:tc>
        <w:tc>
          <w:tcPr>
            <w:tcW w:w="1786" w:type="dxa"/>
            <w:tcBorders>
              <w:left w:val="nil"/>
            </w:tcBorders>
          </w:tcPr>
          <w:p w:rsidR="0067705B" w:rsidRDefault="00EF3B5B">
            <w:pPr>
              <w:pStyle w:val="TableParagraph"/>
              <w:ind w:left="125"/>
              <w:rPr>
                <w:i/>
                <w:sz w:val="20"/>
              </w:rPr>
            </w:pPr>
            <w:r>
              <w:rPr>
                <w:i/>
                <w:sz w:val="20"/>
              </w:rPr>
              <w:t>(tsrh- + -jang C)</w:t>
            </w:r>
          </w:p>
        </w:tc>
        <w:tc>
          <w:tcPr>
            <w:tcW w:w="2782" w:type="dxa"/>
          </w:tcPr>
          <w:p w:rsidR="0067705B" w:rsidRDefault="00EF3B5B">
            <w:pPr>
              <w:pStyle w:val="TableParagraph"/>
              <w:rPr>
                <w:sz w:val="20"/>
              </w:rPr>
            </w:pPr>
            <w:r>
              <w:rPr>
                <w:sz w:val="20"/>
              </w:rPr>
              <w:t>*[tsʰ]raŋ-s</w:t>
            </w:r>
          </w:p>
        </w:tc>
        <w:tc>
          <w:tcPr>
            <w:tcW w:w="2870" w:type="dxa"/>
          </w:tcPr>
          <w:p w:rsidR="0067705B" w:rsidRDefault="00EF3B5B">
            <w:pPr>
              <w:pStyle w:val="TableParagraph"/>
              <w:ind w:left="38"/>
              <w:rPr>
                <w:sz w:val="20"/>
              </w:rPr>
            </w:pPr>
            <w:r>
              <w:rPr>
                <w:sz w:val="20"/>
              </w:rPr>
              <w:t>begin</w:t>
            </w:r>
          </w:p>
        </w:tc>
        <w:tc>
          <w:tcPr>
            <w:tcW w:w="928" w:type="dxa"/>
          </w:tcPr>
          <w:p w:rsidR="0067705B" w:rsidRDefault="00EF3B5B">
            <w:pPr>
              <w:pStyle w:val="TableParagraph"/>
              <w:ind w:left="232"/>
              <w:rPr>
                <w:sz w:val="20"/>
              </w:rPr>
            </w:pPr>
            <w:r>
              <w:rPr>
                <w:sz w:val="20"/>
              </w:rPr>
              <w:t>0703l</w:t>
            </w:r>
          </w:p>
        </w:tc>
        <w:tc>
          <w:tcPr>
            <w:tcW w:w="940" w:type="dxa"/>
          </w:tcPr>
          <w:p w:rsidR="0067705B" w:rsidRDefault="00EF3B5B">
            <w:pPr>
              <w:pStyle w:val="TableParagraph"/>
              <w:ind w:left="0" w:right="92"/>
              <w:jc w:val="right"/>
              <w:rPr>
                <w:sz w:val="20"/>
              </w:rPr>
            </w:pPr>
            <w:r>
              <w:rPr>
                <w:sz w:val="20"/>
              </w:rPr>
              <w:t>10350.15</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U+5275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吹</w:t>
            </w:r>
          </w:p>
        </w:tc>
        <w:tc>
          <w:tcPr>
            <w:tcW w:w="770" w:type="dxa"/>
          </w:tcPr>
          <w:p w:rsidR="0067705B" w:rsidRDefault="00EF3B5B">
            <w:pPr>
              <w:pStyle w:val="TableParagraph"/>
              <w:rPr>
                <w:sz w:val="20"/>
              </w:rPr>
            </w:pPr>
            <w:r>
              <w:rPr>
                <w:sz w:val="20"/>
              </w:rPr>
              <w:t>chuī</w:t>
            </w:r>
          </w:p>
        </w:tc>
        <w:tc>
          <w:tcPr>
            <w:tcW w:w="998" w:type="dxa"/>
            <w:tcBorders>
              <w:right w:val="nil"/>
            </w:tcBorders>
          </w:tcPr>
          <w:p w:rsidR="0067705B" w:rsidRDefault="00EF3B5B">
            <w:pPr>
              <w:pStyle w:val="TableParagraph"/>
              <w:rPr>
                <w:i/>
                <w:sz w:val="20"/>
              </w:rPr>
            </w:pPr>
            <w:r>
              <w:rPr>
                <w:i/>
                <w:sz w:val="20"/>
              </w:rPr>
              <w:t>tsyhwe</w:t>
            </w:r>
          </w:p>
        </w:tc>
        <w:tc>
          <w:tcPr>
            <w:tcW w:w="1786" w:type="dxa"/>
            <w:tcBorders>
              <w:left w:val="nil"/>
            </w:tcBorders>
          </w:tcPr>
          <w:p w:rsidR="0067705B" w:rsidRDefault="00EF3B5B">
            <w:pPr>
              <w:pStyle w:val="TableParagraph"/>
              <w:ind w:left="125"/>
              <w:rPr>
                <w:i/>
                <w:sz w:val="20"/>
              </w:rPr>
            </w:pPr>
            <w:r>
              <w:rPr>
                <w:i/>
                <w:sz w:val="20"/>
              </w:rPr>
              <w:t>(tsyh- + -jwe A)</w:t>
            </w:r>
          </w:p>
        </w:tc>
        <w:tc>
          <w:tcPr>
            <w:tcW w:w="2782" w:type="dxa"/>
          </w:tcPr>
          <w:p w:rsidR="0067705B" w:rsidRDefault="00EF3B5B">
            <w:pPr>
              <w:pStyle w:val="TableParagraph"/>
              <w:rPr>
                <w:sz w:val="20"/>
              </w:rPr>
            </w:pPr>
            <w:r>
              <w:rPr>
                <w:sz w:val="20"/>
              </w:rPr>
              <w:t>*tʰo[r]</w:t>
            </w:r>
          </w:p>
        </w:tc>
        <w:tc>
          <w:tcPr>
            <w:tcW w:w="2870" w:type="dxa"/>
          </w:tcPr>
          <w:p w:rsidR="0067705B" w:rsidRDefault="00EF3B5B">
            <w:pPr>
              <w:pStyle w:val="TableParagraph"/>
              <w:ind w:left="38"/>
              <w:rPr>
                <w:sz w:val="20"/>
              </w:rPr>
            </w:pPr>
            <w:proofErr w:type="gramStart"/>
            <w:r>
              <w:rPr>
                <w:sz w:val="20"/>
              </w:rPr>
              <w:t>blow</w:t>
            </w:r>
            <w:proofErr w:type="gramEnd"/>
            <w:r>
              <w:rPr>
                <w:sz w:val="20"/>
              </w:rPr>
              <w:t xml:space="preserve"> (v.)</w:t>
            </w:r>
          </w:p>
        </w:tc>
        <w:tc>
          <w:tcPr>
            <w:tcW w:w="928" w:type="dxa"/>
          </w:tcPr>
          <w:p w:rsidR="0067705B" w:rsidRDefault="00EF3B5B">
            <w:pPr>
              <w:pStyle w:val="TableParagraph"/>
              <w:ind w:left="214"/>
              <w:rPr>
                <w:sz w:val="20"/>
              </w:rPr>
            </w:pPr>
            <w:r>
              <w:rPr>
                <w:sz w:val="20"/>
              </w:rPr>
              <w:t>0030a</w:t>
            </w:r>
          </w:p>
        </w:tc>
        <w:tc>
          <w:tcPr>
            <w:tcW w:w="940" w:type="dxa"/>
          </w:tcPr>
          <w:p w:rsidR="0067705B" w:rsidRDefault="00EF3B5B">
            <w:pPr>
              <w:pStyle w:val="TableParagraph"/>
              <w:ind w:left="0" w:right="92"/>
              <w:jc w:val="right"/>
              <w:rPr>
                <w:sz w:val="20"/>
              </w:rPr>
            </w:pPr>
            <w:r>
              <w:rPr>
                <w:sz w:val="20"/>
              </w:rPr>
              <w:t>10593.03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U+5439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錘</w:t>
            </w:r>
          </w:p>
        </w:tc>
        <w:tc>
          <w:tcPr>
            <w:tcW w:w="770" w:type="dxa"/>
          </w:tcPr>
          <w:p w:rsidR="0067705B" w:rsidRDefault="00EF3B5B">
            <w:pPr>
              <w:pStyle w:val="TableParagraph"/>
              <w:rPr>
                <w:sz w:val="20"/>
              </w:rPr>
            </w:pPr>
            <w:r>
              <w:rPr>
                <w:sz w:val="20"/>
              </w:rPr>
              <w:t>chuí</w:t>
            </w:r>
          </w:p>
        </w:tc>
        <w:tc>
          <w:tcPr>
            <w:tcW w:w="998" w:type="dxa"/>
            <w:tcBorders>
              <w:right w:val="nil"/>
            </w:tcBorders>
          </w:tcPr>
          <w:p w:rsidR="0067705B" w:rsidRDefault="00EF3B5B">
            <w:pPr>
              <w:pStyle w:val="TableParagraph"/>
              <w:rPr>
                <w:i/>
                <w:sz w:val="20"/>
              </w:rPr>
            </w:pPr>
            <w:r>
              <w:rPr>
                <w:i/>
                <w:sz w:val="20"/>
              </w:rPr>
              <w:t>drjwe</w:t>
            </w:r>
          </w:p>
        </w:tc>
        <w:tc>
          <w:tcPr>
            <w:tcW w:w="1786" w:type="dxa"/>
            <w:tcBorders>
              <w:left w:val="nil"/>
            </w:tcBorders>
          </w:tcPr>
          <w:p w:rsidR="0067705B" w:rsidRDefault="00EF3B5B">
            <w:pPr>
              <w:pStyle w:val="TableParagraph"/>
              <w:ind w:left="125"/>
              <w:rPr>
                <w:i/>
                <w:sz w:val="20"/>
              </w:rPr>
            </w:pPr>
            <w:r>
              <w:rPr>
                <w:i/>
                <w:sz w:val="20"/>
              </w:rPr>
              <w:t>(dr- + -jwe A)</w:t>
            </w:r>
          </w:p>
        </w:tc>
        <w:tc>
          <w:tcPr>
            <w:tcW w:w="2782" w:type="dxa"/>
          </w:tcPr>
          <w:p w:rsidR="0067705B" w:rsidRDefault="00EF3B5B">
            <w:pPr>
              <w:pStyle w:val="TableParagraph"/>
              <w:rPr>
                <w:sz w:val="20"/>
              </w:rPr>
            </w:pPr>
            <w:r>
              <w:rPr>
                <w:sz w:val="20"/>
              </w:rPr>
              <w:t>*m-t&lt;r&gt;oj</w:t>
            </w:r>
          </w:p>
        </w:tc>
        <w:tc>
          <w:tcPr>
            <w:tcW w:w="2870" w:type="dxa"/>
          </w:tcPr>
          <w:p w:rsidR="0067705B" w:rsidRDefault="00EF3B5B">
            <w:pPr>
              <w:pStyle w:val="TableParagraph"/>
              <w:ind w:left="38"/>
              <w:rPr>
                <w:sz w:val="20"/>
              </w:rPr>
            </w:pPr>
            <w:r>
              <w:rPr>
                <w:sz w:val="20"/>
              </w:rPr>
              <w:t>sledge-hammer</w:t>
            </w:r>
          </w:p>
        </w:tc>
        <w:tc>
          <w:tcPr>
            <w:tcW w:w="928" w:type="dxa"/>
          </w:tcPr>
          <w:p w:rsidR="0067705B" w:rsidRDefault="00EF3B5B">
            <w:pPr>
              <w:pStyle w:val="TableParagraph"/>
              <w:ind w:left="210"/>
              <w:rPr>
                <w:sz w:val="20"/>
              </w:rPr>
            </w:pPr>
            <w:r>
              <w:rPr>
                <w:sz w:val="20"/>
              </w:rPr>
              <w:t>0031g</w:t>
            </w:r>
          </w:p>
        </w:tc>
        <w:tc>
          <w:tcPr>
            <w:tcW w:w="940" w:type="dxa"/>
          </w:tcPr>
          <w:p w:rsidR="0067705B" w:rsidRDefault="00EF3B5B">
            <w:pPr>
              <w:pStyle w:val="TableParagraph"/>
              <w:ind w:left="0" w:right="92"/>
              <w:jc w:val="right"/>
              <w:rPr>
                <w:sz w:val="20"/>
              </w:rPr>
            </w:pPr>
            <w:r>
              <w:rPr>
                <w:sz w:val="20"/>
              </w:rPr>
              <w:t>64220.07</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U+9318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椎</w:t>
            </w:r>
          </w:p>
        </w:tc>
        <w:tc>
          <w:tcPr>
            <w:tcW w:w="770" w:type="dxa"/>
          </w:tcPr>
          <w:p w:rsidR="0067705B" w:rsidRDefault="00EF3B5B">
            <w:pPr>
              <w:pStyle w:val="TableParagraph"/>
              <w:rPr>
                <w:sz w:val="20"/>
              </w:rPr>
            </w:pPr>
            <w:r>
              <w:rPr>
                <w:sz w:val="20"/>
              </w:rPr>
              <w:t>chuí</w:t>
            </w:r>
          </w:p>
        </w:tc>
        <w:tc>
          <w:tcPr>
            <w:tcW w:w="998" w:type="dxa"/>
            <w:tcBorders>
              <w:right w:val="nil"/>
            </w:tcBorders>
          </w:tcPr>
          <w:p w:rsidR="0067705B" w:rsidRDefault="00EF3B5B">
            <w:pPr>
              <w:pStyle w:val="TableParagraph"/>
              <w:rPr>
                <w:i/>
                <w:sz w:val="20"/>
              </w:rPr>
            </w:pPr>
            <w:r>
              <w:rPr>
                <w:i/>
                <w:sz w:val="20"/>
              </w:rPr>
              <w:t>drwij</w:t>
            </w:r>
          </w:p>
        </w:tc>
        <w:tc>
          <w:tcPr>
            <w:tcW w:w="1786" w:type="dxa"/>
            <w:tcBorders>
              <w:left w:val="nil"/>
            </w:tcBorders>
          </w:tcPr>
          <w:p w:rsidR="0067705B" w:rsidRDefault="00EF3B5B">
            <w:pPr>
              <w:pStyle w:val="TableParagraph"/>
              <w:ind w:left="125"/>
              <w:rPr>
                <w:i/>
                <w:sz w:val="20"/>
              </w:rPr>
            </w:pPr>
            <w:r>
              <w:rPr>
                <w:i/>
                <w:sz w:val="20"/>
              </w:rPr>
              <w:t>(dr- + -wij A)</w:t>
            </w:r>
          </w:p>
        </w:tc>
        <w:tc>
          <w:tcPr>
            <w:tcW w:w="2782" w:type="dxa"/>
          </w:tcPr>
          <w:p w:rsidR="0067705B" w:rsidRDefault="00EF3B5B">
            <w:pPr>
              <w:pStyle w:val="TableParagraph"/>
              <w:rPr>
                <w:sz w:val="20"/>
              </w:rPr>
            </w:pPr>
            <w:r>
              <w:rPr>
                <w:sz w:val="20"/>
              </w:rPr>
              <w:t>*k.druj</w:t>
            </w:r>
          </w:p>
        </w:tc>
        <w:tc>
          <w:tcPr>
            <w:tcW w:w="2870" w:type="dxa"/>
          </w:tcPr>
          <w:p w:rsidR="0067705B" w:rsidRDefault="00EF3B5B">
            <w:pPr>
              <w:pStyle w:val="TableParagraph"/>
              <w:ind w:left="38"/>
              <w:rPr>
                <w:sz w:val="20"/>
              </w:rPr>
            </w:pPr>
            <w:r>
              <w:rPr>
                <w:sz w:val="20"/>
              </w:rPr>
              <w:t>hammer</w:t>
            </w:r>
          </w:p>
        </w:tc>
        <w:tc>
          <w:tcPr>
            <w:tcW w:w="928" w:type="dxa"/>
          </w:tcPr>
          <w:p w:rsidR="0067705B" w:rsidRDefault="00EF3B5B">
            <w:pPr>
              <w:pStyle w:val="TableParagraph"/>
              <w:ind w:left="226"/>
              <w:rPr>
                <w:sz w:val="20"/>
              </w:rPr>
            </w:pPr>
            <w:r>
              <w:rPr>
                <w:sz w:val="20"/>
              </w:rPr>
              <w:t>0575r</w:t>
            </w:r>
          </w:p>
        </w:tc>
        <w:tc>
          <w:tcPr>
            <w:tcW w:w="940" w:type="dxa"/>
          </w:tcPr>
          <w:p w:rsidR="0067705B" w:rsidRDefault="00EF3B5B">
            <w:pPr>
              <w:pStyle w:val="TableParagraph"/>
              <w:ind w:left="0" w:right="92"/>
              <w:jc w:val="right"/>
              <w:rPr>
                <w:sz w:val="20"/>
              </w:rPr>
            </w:pPr>
            <w:r>
              <w:rPr>
                <w:sz w:val="20"/>
              </w:rPr>
              <w:t>21233.10</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U+690E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垂</w:t>
            </w:r>
          </w:p>
        </w:tc>
        <w:tc>
          <w:tcPr>
            <w:tcW w:w="770" w:type="dxa"/>
          </w:tcPr>
          <w:p w:rsidR="0067705B" w:rsidRDefault="00EF3B5B">
            <w:pPr>
              <w:pStyle w:val="TableParagraph"/>
              <w:spacing w:before="29"/>
              <w:rPr>
                <w:sz w:val="20"/>
              </w:rPr>
            </w:pPr>
            <w:r>
              <w:rPr>
                <w:sz w:val="20"/>
              </w:rPr>
              <w:t>chuí</w:t>
            </w:r>
          </w:p>
        </w:tc>
        <w:tc>
          <w:tcPr>
            <w:tcW w:w="998" w:type="dxa"/>
            <w:tcBorders>
              <w:right w:val="nil"/>
            </w:tcBorders>
          </w:tcPr>
          <w:p w:rsidR="0067705B" w:rsidRDefault="00EF3B5B">
            <w:pPr>
              <w:pStyle w:val="TableParagraph"/>
              <w:spacing w:before="29"/>
              <w:rPr>
                <w:i/>
                <w:sz w:val="20"/>
              </w:rPr>
            </w:pPr>
            <w:r>
              <w:rPr>
                <w:i/>
                <w:sz w:val="20"/>
              </w:rPr>
              <w:t>dzywe</w:t>
            </w:r>
          </w:p>
        </w:tc>
        <w:tc>
          <w:tcPr>
            <w:tcW w:w="1786" w:type="dxa"/>
            <w:tcBorders>
              <w:left w:val="nil"/>
            </w:tcBorders>
          </w:tcPr>
          <w:p w:rsidR="0067705B" w:rsidRDefault="00EF3B5B">
            <w:pPr>
              <w:pStyle w:val="TableParagraph"/>
              <w:spacing w:before="29"/>
              <w:ind w:left="125"/>
              <w:rPr>
                <w:i/>
                <w:sz w:val="20"/>
              </w:rPr>
            </w:pPr>
            <w:r>
              <w:rPr>
                <w:i/>
                <w:sz w:val="20"/>
              </w:rPr>
              <w:t>(dzy- + -jwe A)</w:t>
            </w:r>
          </w:p>
        </w:tc>
        <w:tc>
          <w:tcPr>
            <w:tcW w:w="2782" w:type="dxa"/>
          </w:tcPr>
          <w:p w:rsidR="0067705B" w:rsidRDefault="00EF3B5B">
            <w:pPr>
              <w:pStyle w:val="TableParagraph"/>
              <w:spacing w:before="29"/>
              <w:rPr>
                <w:sz w:val="20"/>
              </w:rPr>
            </w:pPr>
            <w:r>
              <w:rPr>
                <w:sz w:val="20"/>
              </w:rPr>
              <w:t>*[d]o[j]</w:t>
            </w:r>
          </w:p>
        </w:tc>
        <w:tc>
          <w:tcPr>
            <w:tcW w:w="2870" w:type="dxa"/>
          </w:tcPr>
          <w:p w:rsidR="0067705B" w:rsidRDefault="00EF3B5B">
            <w:pPr>
              <w:pStyle w:val="TableParagraph"/>
              <w:spacing w:before="29"/>
              <w:ind w:left="38"/>
              <w:rPr>
                <w:sz w:val="20"/>
              </w:rPr>
            </w:pPr>
            <w:r>
              <w:rPr>
                <w:sz w:val="20"/>
              </w:rPr>
              <w:t>hang down</w:t>
            </w:r>
          </w:p>
        </w:tc>
        <w:tc>
          <w:tcPr>
            <w:tcW w:w="928" w:type="dxa"/>
          </w:tcPr>
          <w:p w:rsidR="0067705B" w:rsidRDefault="00EF3B5B">
            <w:pPr>
              <w:pStyle w:val="TableParagraph"/>
              <w:spacing w:before="29"/>
              <w:ind w:left="214"/>
              <w:rPr>
                <w:sz w:val="20"/>
              </w:rPr>
            </w:pPr>
            <w:r>
              <w:rPr>
                <w:sz w:val="20"/>
              </w:rPr>
              <w:t>0031a</w:t>
            </w:r>
          </w:p>
        </w:tc>
        <w:tc>
          <w:tcPr>
            <w:tcW w:w="940" w:type="dxa"/>
          </w:tcPr>
          <w:p w:rsidR="0067705B" w:rsidRDefault="00EF3B5B">
            <w:pPr>
              <w:pStyle w:val="TableParagraph"/>
              <w:spacing w:before="29"/>
              <w:ind w:left="0" w:right="92"/>
              <w:jc w:val="right"/>
              <w:rPr>
                <w:sz w:val="20"/>
              </w:rPr>
            </w:pPr>
            <w:r>
              <w:rPr>
                <w:sz w:val="20"/>
              </w:rPr>
              <w:t>10432.05</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U+5782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捶</w:t>
            </w:r>
          </w:p>
        </w:tc>
        <w:tc>
          <w:tcPr>
            <w:tcW w:w="770" w:type="dxa"/>
          </w:tcPr>
          <w:p w:rsidR="0067705B" w:rsidRDefault="00EF3B5B">
            <w:pPr>
              <w:pStyle w:val="TableParagraph"/>
              <w:rPr>
                <w:sz w:val="20"/>
              </w:rPr>
            </w:pPr>
            <w:r>
              <w:rPr>
                <w:sz w:val="20"/>
              </w:rPr>
              <w:t>chuí</w:t>
            </w:r>
          </w:p>
        </w:tc>
        <w:tc>
          <w:tcPr>
            <w:tcW w:w="998" w:type="dxa"/>
            <w:tcBorders>
              <w:right w:val="nil"/>
            </w:tcBorders>
          </w:tcPr>
          <w:p w:rsidR="0067705B" w:rsidRDefault="00EF3B5B">
            <w:pPr>
              <w:pStyle w:val="TableParagraph"/>
              <w:rPr>
                <w:i/>
                <w:sz w:val="20"/>
              </w:rPr>
            </w:pPr>
            <w:r>
              <w:rPr>
                <w:i/>
                <w:sz w:val="20"/>
              </w:rPr>
              <w:t>tsyweX</w:t>
            </w:r>
          </w:p>
        </w:tc>
        <w:tc>
          <w:tcPr>
            <w:tcW w:w="1786" w:type="dxa"/>
            <w:tcBorders>
              <w:left w:val="nil"/>
            </w:tcBorders>
          </w:tcPr>
          <w:p w:rsidR="0067705B" w:rsidRDefault="00EF3B5B">
            <w:pPr>
              <w:pStyle w:val="TableParagraph"/>
              <w:ind w:left="125"/>
              <w:rPr>
                <w:i/>
                <w:sz w:val="20"/>
              </w:rPr>
            </w:pPr>
            <w:r>
              <w:rPr>
                <w:i/>
                <w:sz w:val="20"/>
              </w:rPr>
              <w:t>(tsy- + -jwe B)</w:t>
            </w:r>
          </w:p>
        </w:tc>
        <w:tc>
          <w:tcPr>
            <w:tcW w:w="2782" w:type="dxa"/>
          </w:tcPr>
          <w:p w:rsidR="0067705B" w:rsidRDefault="00EF3B5B">
            <w:pPr>
              <w:pStyle w:val="TableParagraph"/>
              <w:rPr>
                <w:sz w:val="20"/>
              </w:rPr>
            </w:pPr>
            <w:r>
              <w:rPr>
                <w:sz w:val="20"/>
              </w:rPr>
              <w:t>*tojʔ</w:t>
            </w:r>
          </w:p>
        </w:tc>
        <w:tc>
          <w:tcPr>
            <w:tcW w:w="2870" w:type="dxa"/>
          </w:tcPr>
          <w:p w:rsidR="0067705B" w:rsidRDefault="00EF3B5B">
            <w:pPr>
              <w:pStyle w:val="TableParagraph"/>
              <w:ind w:left="38"/>
              <w:rPr>
                <w:sz w:val="20"/>
              </w:rPr>
            </w:pPr>
            <w:r>
              <w:rPr>
                <w:sz w:val="20"/>
              </w:rPr>
              <w:t>to beat</w:t>
            </w:r>
          </w:p>
        </w:tc>
        <w:tc>
          <w:tcPr>
            <w:tcW w:w="928" w:type="dxa"/>
          </w:tcPr>
          <w:p w:rsidR="0067705B" w:rsidRDefault="00EF3B5B">
            <w:pPr>
              <w:pStyle w:val="TableParagraph"/>
              <w:ind w:left="232"/>
              <w:rPr>
                <w:sz w:val="20"/>
              </w:rPr>
            </w:pPr>
            <w:r>
              <w:rPr>
                <w:sz w:val="20"/>
              </w:rPr>
              <w:t>0031i</w:t>
            </w:r>
          </w:p>
        </w:tc>
        <w:tc>
          <w:tcPr>
            <w:tcW w:w="940" w:type="dxa"/>
          </w:tcPr>
          <w:p w:rsidR="0067705B" w:rsidRDefault="00EF3B5B">
            <w:pPr>
              <w:pStyle w:val="TableParagraph"/>
              <w:ind w:left="0" w:right="92"/>
              <w:jc w:val="right"/>
              <w:rPr>
                <w:sz w:val="20"/>
              </w:rPr>
            </w:pPr>
            <w:r>
              <w:rPr>
                <w:sz w:val="20"/>
              </w:rPr>
              <w:t>31897.13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U+6376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吹</w:t>
            </w:r>
          </w:p>
        </w:tc>
        <w:tc>
          <w:tcPr>
            <w:tcW w:w="770" w:type="dxa"/>
          </w:tcPr>
          <w:p w:rsidR="0067705B" w:rsidRDefault="00EF3B5B">
            <w:pPr>
              <w:pStyle w:val="TableParagraph"/>
              <w:rPr>
                <w:sz w:val="20"/>
              </w:rPr>
            </w:pPr>
            <w:r>
              <w:rPr>
                <w:sz w:val="20"/>
              </w:rPr>
              <w:t>chuì</w:t>
            </w:r>
          </w:p>
        </w:tc>
        <w:tc>
          <w:tcPr>
            <w:tcW w:w="998" w:type="dxa"/>
            <w:tcBorders>
              <w:right w:val="nil"/>
            </w:tcBorders>
          </w:tcPr>
          <w:p w:rsidR="0067705B" w:rsidRDefault="00EF3B5B">
            <w:pPr>
              <w:pStyle w:val="TableParagraph"/>
              <w:rPr>
                <w:i/>
                <w:sz w:val="20"/>
              </w:rPr>
            </w:pPr>
            <w:r>
              <w:rPr>
                <w:i/>
                <w:sz w:val="20"/>
              </w:rPr>
              <w:t>tsyhweH</w:t>
            </w:r>
          </w:p>
        </w:tc>
        <w:tc>
          <w:tcPr>
            <w:tcW w:w="1786" w:type="dxa"/>
            <w:tcBorders>
              <w:left w:val="nil"/>
            </w:tcBorders>
          </w:tcPr>
          <w:p w:rsidR="0067705B" w:rsidRDefault="00EF3B5B">
            <w:pPr>
              <w:pStyle w:val="TableParagraph"/>
              <w:ind w:left="125"/>
              <w:rPr>
                <w:i/>
                <w:sz w:val="20"/>
              </w:rPr>
            </w:pPr>
            <w:r>
              <w:rPr>
                <w:i/>
                <w:sz w:val="20"/>
              </w:rPr>
              <w:t>(tsyh- + -jwe C)</w:t>
            </w:r>
          </w:p>
        </w:tc>
        <w:tc>
          <w:tcPr>
            <w:tcW w:w="2782" w:type="dxa"/>
          </w:tcPr>
          <w:p w:rsidR="0067705B" w:rsidRDefault="00EF3B5B">
            <w:pPr>
              <w:pStyle w:val="TableParagraph"/>
              <w:rPr>
                <w:sz w:val="20"/>
              </w:rPr>
            </w:pPr>
            <w:r>
              <w:rPr>
                <w:sz w:val="20"/>
              </w:rPr>
              <w:t>*tʰo[r]-s</w:t>
            </w:r>
          </w:p>
        </w:tc>
        <w:tc>
          <w:tcPr>
            <w:tcW w:w="2870" w:type="dxa"/>
          </w:tcPr>
          <w:p w:rsidR="0067705B" w:rsidRDefault="00EF3B5B">
            <w:pPr>
              <w:pStyle w:val="TableParagraph"/>
              <w:ind w:left="38"/>
              <w:rPr>
                <w:sz w:val="20"/>
              </w:rPr>
            </w:pPr>
            <w:r>
              <w:rPr>
                <w:sz w:val="20"/>
              </w:rPr>
              <w:t>musical concert</w:t>
            </w:r>
          </w:p>
        </w:tc>
        <w:tc>
          <w:tcPr>
            <w:tcW w:w="928" w:type="dxa"/>
          </w:tcPr>
          <w:p w:rsidR="0067705B" w:rsidRDefault="00EF3B5B">
            <w:pPr>
              <w:pStyle w:val="TableParagraph"/>
              <w:ind w:left="214"/>
              <w:rPr>
                <w:sz w:val="20"/>
              </w:rPr>
            </w:pPr>
            <w:r>
              <w:rPr>
                <w:sz w:val="20"/>
              </w:rPr>
              <w:t>0030a</w:t>
            </w:r>
          </w:p>
        </w:tc>
        <w:tc>
          <w:tcPr>
            <w:tcW w:w="940" w:type="dxa"/>
          </w:tcPr>
          <w:p w:rsidR="0067705B" w:rsidRDefault="00EF3B5B">
            <w:pPr>
              <w:pStyle w:val="TableParagraph"/>
              <w:ind w:left="0" w:right="92"/>
              <w:jc w:val="right"/>
              <w:rPr>
                <w:sz w:val="20"/>
              </w:rPr>
            </w:pPr>
            <w:r>
              <w:rPr>
                <w:sz w:val="20"/>
              </w:rPr>
              <w:t>10593.03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U+5439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出</w:t>
            </w:r>
          </w:p>
        </w:tc>
        <w:tc>
          <w:tcPr>
            <w:tcW w:w="770" w:type="dxa"/>
          </w:tcPr>
          <w:p w:rsidR="0067705B" w:rsidRDefault="00EF3B5B">
            <w:pPr>
              <w:pStyle w:val="TableParagraph"/>
              <w:rPr>
                <w:sz w:val="20"/>
              </w:rPr>
            </w:pPr>
            <w:r>
              <w:rPr>
                <w:sz w:val="20"/>
              </w:rPr>
              <w:t>chuì</w:t>
            </w:r>
          </w:p>
        </w:tc>
        <w:tc>
          <w:tcPr>
            <w:tcW w:w="998" w:type="dxa"/>
            <w:tcBorders>
              <w:right w:val="nil"/>
            </w:tcBorders>
          </w:tcPr>
          <w:p w:rsidR="0067705B" w:rsidRDefault="00EF3B5B">
            <w:pPr>
              <w:pStyle w:val="TableParagraph"/>
              <w:rPr>
                <w:i/>
                <w:sz w:val="20"/>
              </w:rPr>
            </w:pPr>
            <w:r>
              <w:rPr>
                <w:i/>
                <w:sz w:val="20"/>
              </w:rPr>
              <w:t>tsyhwijH</w:t>
            </w:r>
          </w:p>
        </w:tc>
        <w:tc>
          <w:tcPr>
            <w:tcW w:w="1786" w:type="dxa"/>
            <w:tcBorders>
              <w:left w:val="nil"/>
            </w:tcBorders>
          </w:tcPr>
          <w:p w:rsidR="0067705B" w:rsidRDefault="00EF3B5B">
            <w:pPr>
              <w:pStyle w:val="TableParagraph"/>
              <w:ind w:left="125"/>
              <w:rPr>
                <w:i/>
                <w:sz w:val="20"/>
              </w:rPr>
            </w:pPr>
            <w:r>
              <w:rPr>
                <w:i/>
                <w:sz w:val="20"/>
              </w:rPr>
              <w:t>(tsyh- + -wij C)</w:t>
            </w:r>
          </w:p>
        </w:tc>
        <w:tc>
          <w:tcPr>
            <w:tcW w:w="2782" w:type="dxa"/>
          </w:tcPr>
          <w:p w:rsidR="0067705B" w:rsidRDefault="00EF3B5B">
            <w:pPr>
              <w:pStyle w:val="TableParagraph"/>
              <w:rPr>
                <w:sz w:val="20"/>
              </w:rPr>
            </w:pPr>
            <w:r>
              <w:rPr>
                <w:sz w:val="20"/>
              </w:rPr>
              <w:t>*t-kʰut-s</w:t>
            </w:r>
          </w:p>
        </w:tc>
        <w:tc>
          <w:tcPr>
            <w:tcW w:w="2870" w:type="dxa"/>
          </w:tcPr>
          <w:p w:rsidR="0067705B" w:rsidRDefault="00EF3B5B">
            <w:pPr>
              <w:pStyle w:val="TableParagraph"/>
              <w:ind w:left="38"/>
              <w:rPr>
                <w:sz w:val="20"/>
              </w:rPr>
            </w:pPr>
            <w:r>
              <w:rPr>
                <w:sz w:val="20"/>
              </w:rPr>
              <w:t>bring or take out</w:t>
            </w:r>
          </w:p>
        </w:tc>
        <w:tc>
          <w:tcPr>
            <w:tcW w:w="928" w:type="dxa"/>
          </w:tcPr>
          <w:p w:rsidR="0067705B" w:rsidRDefault="00EF3B5B">
            <w:pPr>
              <w:pStyle w:val="TableParagraph"/>
              <w:ind w:left="214"/>
              <w:rPr>
                <w:sz w:val="20"/>
              </w:rPr>
            </w:pPr>
            <w:r>
              <w:rPr>
                <w:sz w:val="20"/>
              </w:rPr>
              <w:t>0496a</w:t>
            </w:r>
          </w:p>
        </w:tc>
        <w:tc>
          <w:tcPr>
            <w:tcW w:w="940" w:type="dxa"/>
          </w:tcPr>
          <w:p w:rsidR="0067705B" w:rsidRDefault="00EF3B5B">
            <w:pPr>
              <w:pStyle w:val="TableParagraph"/>
              <w:ind w:left="0" w:right="92"/>
              <w:jc w:val="right"/>
              <w:rPr>
                <w:sz w:val="20"/>
              </w:rPr>
            </w:pPr>
            <w:r>
              <w:rPr>
                <w:sz w:val="20"/>
              </w:rPr>
              <w:t>10307.08</w:t>
            </w:r>
          </w:p>
        </w:tc>
        <w:tc>
          <w:tcPr>
            <w:tcW w:w="496" w:type="dxa"/>
          </w:tcPr>
          <w:p w:rsidR="0067705B" w:rsidRDefault="00EF3B5B">
            <w:pPr>
              <w:pStyle w:val="TableParagraph"/>
              <w:ind w:left="75" w:right="76"/>
              <w:jc w:val="center"/>
              <w:rPr>
                <w:sz w:val="20"/>
              </w:rPr>
            </w:pPr>
            <w:r>
              <w:rPr>
                <w:sz w:val="20"/>
              </w:rPr>
              <w:t>17</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U+51FA</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䡅</w:t>
            </w:r>
          </w:p>
        </w:tc>
        <w:tc>
          <w:tcPr>
            <w:tcW w:w="770" w:type="dxa"/>
          </w:tcPr>
          <w:p w:rsidR="0067705B" w:rsidRDefault="00EF3B5B">
            <w:pPr>
              <w:pStyle w:val="TableParagraph"/>
              <w:rPr>
                <w:sz w:val="20"/>
              </w:rPr>
            </w:pPr>
            <w:r>
              <w:rPr>
                <w:sz w:val="20"/>
              </w:rPr>
              <w:t>chūn</w:t>
            </w:r>
          </w:p>
        </w:tc>
        <w:tc>
          <w:tcPr>
            <w:tcW w:w="998" w:type="dxa"/>
            <w:tcBorders>
              <w:right w:val="nil"/>
            </w:tcBorders>
          </w:tcPr>
          <w:p w:rsidR="0067705B" w:rsidRDefault="00EF3B5B">
            <w:pPr>
              <w:pStyle w:val="TableParagraph"/>
              <w:rPr>
                <w:i/>
                <w:sz w:val="20"/>
              </w:rPr>
            </w:pPr>
            <w:r>
              <w:rPr>
                <w:i/>
                <w:sz w:val="20"/>
              </w:rPr>
              <w:t>trhwin</w:t>
            </w:r>
          </w:p>
        </w:tc>
        <w:tc>
          <w:tcPr>
            <w:tcW w:w="1786" w:type="dxa"/>
            <w:tcBorders>
              <w:left w:val="nil"/>
            </w:tcBorders>
          </w:tcPr>
          <w:p w:rsidR="0067705B" w:rsidRDefault="00EF3B5B">
            <w:pPr>
              <w:pStyle w:val="TableParagraph"/>
              <w:ind w:left="125"/>
              <w:rPr>
                <w:i/>
                <w:sz w:val="20"/>
              </w:rPr>
            </w:pPr>
            <w:r>
              <w:rPr>
                <w:i/>
                <w:sz w:val="20"/>
              </w:rPr>
              <w:t>(trh- + -win A)</w:t>
            </w:r>
          </w:p>
        </w:tc>
        <w:tc>
          <w:tcPr>
            <w:tcW w:w="2782" w:type="dxa"/>
          </w:tcPr>
          <w:p w:rsidR="0067705B" w:rsidRDefault="00EF3B5B">
            <w:pPr>
              <w:pStyle w:val="TableParagraph"/>
              <w:spacing w:before="29"/>
              <w:rPr>
                <w:sz w:val="20"/>
              </w:rPr>
            </w:pPr>
            <w:r>
              <w:rPr>
                <w:sz w:val="20"/>
              </w:rPr>
              <w:t>*[l̥ ]ru[n]</w:t>
            </w:r>
          </w:p>
        </w:tc>
        <w:tc>
          <w:tcPr>
            <w:tcW w:w="2870" w:type="dxa"/>
          </w:tcPr>
          <w:p w:rsidR="0067705B" w:rsidRDefault="00EF3B5B">
            <w:pPr>
              <w:pStyle w:val="TableParagraph"/>
              <w:spacing w:before="34" w:line="232" w:lineRule="auto"/>
              <w:ind w:left="38" w:right="147"/>
              <w:rPr>
                <w:sz w:val="20"/>
              </w:rPr>
            </w:pPr>
            <w:r>
              <w:rPr>
                <w:sz w:val="20"/>
              </w:rPr>
              <w:t>ornate band on axle-cap of wheel (K)</w:t>
            </w:r>
          </w:p>
        </w:tc>
        <w:tc>
          <w:tcPr>
            <w:tcW w:w="928" w:type="dxa"/>
          </w:tcPr>
          <w:p w:rsidR="0067705B" w:rsidRDefault="00EF3B5B">
            <w:pPr>
              <w:pStyle w:val="TableParagraph"/>
              <w:ind w:left="210"/>
              <w:rPr>
                <w:sz w:val="20"/>
              </w:rPr>
            </w:pPr>
            <w:r>
              <w:rPr>
                <w:sz w:val="20"/>
              </w:rPr>
              <w:t>0462b</w:t>
            </w:r>
          </w:p>
        </w:tc>
        <w:tc>
          <w:tcPr>
            <w:tcW w:w="940" w:type="dxa"/>
          </w:tcPr>
          <w:p w:rsidR="0067705B" w:rsidRDefault="00EF3B5B">
            <w:pPr>
              <w:pStyle w:val="TableParagraph"/>
              <w:ind w:left="0" w:right="92"/>
              <w:jc w:val="right"/>
              <w:rPr>
                <w:sz w:val="20"/>
              </w:rPr>
            </w:pPr>
            <w:r>
              <w:rPr>
                <w:sz w:val="20"/>
              </w:rPr>
              <w:t>53516.04</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U+4845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輴</w:t>
            </w:r>
          </w:p>
        </w:tc>
        <w:tc>
          <w:tcPr>
            <w:tcW w:w="770" w:type="dxa"/>
          </w:tcPr>
          <w:p w:rsidR="0067705B" w:rsidRDefault="00EF3B5B">
            <w:pPr>
              <w:pStyle w:val="TableParagraph"/>
              <w:rPr>
                <w:sz w:val="20"/>
              </w:rPr>
            </w:pPr>
            <w:r>
              <w:rPr>
                <w:sz w:val="20"/>
              </w:rPr>
              <w:t>chūn</w:t>
            </w:r>
          </w:p>
        </w:tc>
        <w:tc>
          <w:tcPr>
            <w:tcW w:w="998" w:type="dxa"/>
            <w:tcBorders>
              <w:right w:val="nil"/>
            </w:tcBorders>
          </w:tcPr>
          <w:p w:rsidR="0067705B" w:rsidRDefault="00EF3B5B">
            <w:pPr>
              <w:pStyle w:val="TableParagraph"/>
              <w:rPr>
                <w:i/>
                <w:sz w:val="20"/>
              </w:rPr>
            </w:pPr>
            <w:r>
              <w:rPr>
                <w:i/>
                <w:sz w:val="20"/>
              </w:rPr>
              <w:t>trhwin</w:t>
            </w:r>
          </w:p>
        </w:tc>
        <w:tc>
          <w:tcPr>
            <w:tcW w:w="1786" w:type="dxa"/>
            <w:tcBorders>
              <w:left w:val="nil"/>
            </w:tcBorders>
          </w:tcPr>
          <w:p w:rsidR="0067705B" w:rsidRDefault="00EF3B5B">
            <w:pPr>
              <w:pStyle w:val="TableParagraph"/>
              <w:ind w:left="125"/>
              <w:rPr>
                <w:i/>
                <w:sz w:val="20"/>
              </w:rPr>
            </w:pPr>
            <w:r>
              <w:rPr>
                <w:i/>
                <w:sz w:val="20"/>
              </w:rPr>
              <w:t>(trh- + -win A)</w:t>
            </w:r>
          </w:p>
        </w:tc>
        <w:tc>
          <w:tcPr>
            <w:tcW w:w="2782" w:type="dxa"/>
          </w:tcPr>
          <w:p w:rsidR="0067705B" w:rsidRDefault="00EF3B5B">
            <w:pPr>
              <w:pStyle w:val="TableParagraph"/>
              <w:spacing w:before="29"/>
              <w:rPr>
                <w:sz w:val="20"/>
              </w:rPr>
            </w:pPr>
            <w:r>
              <w:rPr>
                <w:sz w:val="20"/>
              </w:rPr>
              <w:t>*l̥ ru[n]</w:t>
            </w:r>
          </w:p>
        </w:tc>
        <w:tc>
          <w:tcPr>
            <w:tcW w:w="2870" w:type="dxa"/>
          </w:tcPr>
          <w:p w:rsidR="0067705B" w:rsidRDefault="00EF3B5B">
            <w:pPr>
              <w:pStyle w:val="TableParagraph"/>
              <w:ind w:left="38"/>
              <w:rPr>
                <w:sz w:val="20"/>
              </w:rPr>
            </w:pPr>
            <w:r>
              <w:rPr>
                <w:sz w:val="20"/>
              </w:rPr>
              <w:t>funeral car</w:t>
            </w:r>
          </w:p>
        </w:tc>
        <w:tc>
          <w:tcPr>
            <w:tcW w:w="928" w:type="dxa"/>
          </w:tcPr>
          <w:p w:rsidR="0067705B" w:rsidRDefault="00EF3B5B">
            <w:pPr>
              <w:pStyle w:val="TableParagraph"/>
              <w:ind w:left="210"/>
              <w:rPr>
                <w:sz w:val="20"/>
              </w:rPr>
            </w:pPr>
            <w:r>
              <w:rPr>
                <w:sz w:val="20"/>
              </w:rPr>
              <w:t>0465d</w:t>
            </w:r>
          </w:p>
        </w:tc>
        <w:tc>
          <w:tcPr>
            <w:tcW w:w="940" w:type="dxa"/>
          </w:tcPr>
          <w:p w:rsidR="0067705B" w:rsidRDefault="00EF3B5B">
            <w:pPr>
              <w:pStyle w:val="TableParagraph"/>
              <w:ind w:left="0" w:right="92"/>
              <w:jc w:val="right"/>
              <w:rPr>
                <w:sz w:val="20"/>
              </w:rPr>
            </w:pPr>
            <w:r>
              <w:rPr>
                <w:sz w:val="20"/>
              </w:rPr>
              <w:t>53545.08</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U+8F34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春</w:t>
            </w:r>
          </w:p>
        </w:tc>
        <w:tc>
          <w:tcPr>
            <w:tcW w:w="770" w:type="dxa"/>
          </w:tcPr>
          <w:p w:rsidR="0067705B" w:rsidRDefault="00EF3B5B">
            <w:pPr>
              <w:pStyle w:val="TableParagraph"/>
              <w:rPr>
                <w:sz w:val="20"/>
              </w:rPr>
            </w:pPr>
            <w:r>
              <w:rPr>
                <w:sz w:val="20"/>
              </w:rPr>
              <w:t>chūn</w:t>
            </w:r>
          </w:p>
        </w:tc>
        <w:tc>
          <w:tcPr>
            <w:tcW w:w="998" w:type="dxa"/>
            <w:tcBorders>
              <w:right w:val="nil"/>
            </w:tcBorders>
          </w:tcPr>
          <w:p w:rsidR="0067705B" w:rsidRDefault="00EF3B5B">
            <w:pPr>
              <w:pStyle w:val="TableParagraph"/>
              <w:rPr>
                <w:i/>
                <w:sz w:val="20"/>
              </w:rPr>
            </w:pPr>
            <w:r>
              <w:rPr>
                <w:i/>
                <w:sz w:val="20"/>
              </w:rPr>
              <w:t>tsyhwin</w:t>
            </w:r>
          </w:p>
        </w:tc>
        <w:tc>
          <w:tcPr>
            <w:tcW w:w="1786" w:type="dxa"/>
            <w:tcBorders>
              <w:left w:val="nil"/>
            </w:tcBorders>
          </w:tcPr>
          <w:p w:rsidR="0067705B" w:rsidRDefault="00EF3B5B">
            <w:pPr>
              <w:pStyle w:val="TableParagraph"/>
              <w:ind w:left="125"/>
              <w:rPr>
                <w:i/>
                <w:sz w:val="20"/>
              </w:rPr>
            </w:pPr>
            <w:r>
              <w:rPr>
                <w:i/>
                <w:sz w:val="20"/>
              </w:rPr>
              <w:t>(tsyh- + -win A)</w:t>
            </w:r>
          </w:p>
        </w:tc>
        <w:tc>
          <w:tcPr>
            <w:tcW w:w="2782" w:type="dxa"/>
          </w:tcPr>
          <w:p w:rsidR="0067705B" w:rsidRDefault="00EF3B5B">
            <w:pPr>
              <w:pStyle w:val="TableParagraph"/>
              <w:rPr>
                <w:sz w:val="20"/>
              </w:rPr>
            </w:pPr>
            <w:r>
              <w:rPr>
                <w:sz w:val="20"/>
              </w:rPr>
              <w:t>*tʰun</w:t>
            </w:r>
          </w:p>
        </w:tc>
        <w:tc>
          <w:tcPr>
            <w:tcW w:w="2870" w:type="dxa"/>
          </w:tcPr>
          <w:p w:rsidR="0067705B" w:rsidRDefault="00EF3B5B">
            <w:pPr>
              <w:pStyle w:val="TableParagraph"/>
              <w:ind w:left="38"/>
              <w:rPr>
                <w:sz w:val="20"/>
              </w:rPr>
            </w:pPr>
            <w:r>
              <w:rPr>
                <w:sz w:val="20"/>
              </w:rPr>
              <w:t>springtime</w:t>
            </w:r>
          </w:p>
        </w:tc>
        <w:tc>
          <w:tcPr>
            <w:tcW w:w="928" w:type="dxa"/>
          </w:tcPr>
          <w:p w:rsidR="0067705B" w:rsidRDefault="00EF3B5B">
            <w:pPr>
              <w:pStyle w:val="TableParagraph"/>
              <w:ind w:left="214"/>
              <w:rPr>
                <w:sz w:val="20"/>
              </w:rPr>
            </w:pPr>
            <w:r>
              <w:rPr>
                <w:sz w:val="20"/>
              </w:rPr>
              <w:t>0463a</w:t>
            </w:r>
          </w:p>
        </w:tc>
        <w:tc>
          <w:tcPr>
            <w:tcW w:w="940" w:type="dxa"/>
          </w:tcPr>
          <w:p w:rsidR="0067705B" w:rsidRDefault="00EF3B5B">
            <w:pPr>
              <w:pStyle w:val="TableParagraph"/>
              <w:ind w:left="0" w:right="92"/>
              <w:jc w:val="right"/>
              <w:rPr>
                <w:sz w:val="20"/>
              </w:rPr>
            </w:pPr>
            <w:r>
              <w:rPr>
                <w:sz w:val="20"/>
              </w:rPr>
              <w:t>21496.10</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U+6625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純</w:t>
            </w:r>
          </w:p>
        </w:tc>
        <w:tc>
          <w:tcPr>
            <w:tcW w:w="770" w:type="dxa"/>
          </w:tcPr>
          <w:p w:rsidR="0067705B" w:rsidRDefault="00EF3B5B">
            <w:pPr>
              <w:pStyle w:val="TableParagraph"/>
              <w:rPr>
                <w:sz w:val="20"/>
              </w:rPr>
            </w:pPr>
            <w:r>
              <w:rPr>
                <w:sz w:val="20"/>
              </w:rPr>
              <w:t>chún</w:t>
            </w:r>
          </w:p>
        </w:tc>
        <w:tc>
          <w:tcPr>
            <w:tcW w:w="998" w:type="dxa"/>
            <w:tcBorders>
              <w:right w:val="nil"/>
            </w:tcBorders>
          </w:tcPr>
          <w:p w:rsidR="0067705B" w:rsidRDefault="00EF3B5B">
            <w:pPr>
              <w:pStyle w:val="TableParagraph"/>
              <w:rPr>
                <w:i/>
                <w:sz w:val="20"/>
              </w:rPr>
            </w:pPr>
            <w:r>
              <w:rPr>
                <w:i/>
                <w:sz w:val="20"/>
              </w:rPr>
              <w:t>dzywin</w:t>
            </w:r>
          </w:p>
        </w:tc>
        <w:tc>
          <w:tcPr>
            <w:tcW w:w="1786" w:type="dxa"/>
            <w:tcBorders>
              <w:left w:val="nil"/>
            </w:tcBorders>
          </w:tcPr>
          <w:p w:rsidR="0067705B" w:rsidRDefault="00EF3B5B">
            <w:pPr>
              <w:pStyle w:val="TableParagraph"/>
              <w:ind w:left="125"/>
              <w:rPr>
                <w:i/>
                <w:sz w:val="20"/>
              </w:rPr>
            </w:pPr>
            <w:r>
              <w:rPr>
                <w:i/>
                <w:sz w:val="20"/>
              </w:rPr>
              <w:t>(dzy- + -win A)</w:t>
            </w:r>
          </w:p>
        </w:tc>
        <w:tc>
          <w:tcPr>
            <w:tcW w:w="2782" w:type="dxa"/>
          </w:tcPr>
          <w:p w:rsidR="0067705B" w:rsidRDefault="00EF3B5B">
            <w:pPr>
              <w:pStyle w:val="TableParagraph"/>
              <w:rPr>
                <w:sz w:val="20"/>
              </w:rPr>
            </w:pPr>
            <w:r>
              <w:rPr>
                <w:sz w:val="20"/>
              </w:rPr>
              <w:t>*[d]u[n]</w:t>
            </w:r>
          </w:p>
        </w:tc>
        <w:tc>
          <w:tcPr>
            <w:tcW w:w="2870" w:type="dxa"/>
          </w:tcPr>
          <w:p w:rsidR="0067705B" w:rsidRDefault="00EF3B5B">
            <w:pPr>
              <w:pStyle w:val="TableParagraph"/>
              <w:ind w:left="38"/>
              <w:rPr>
                <w:sz w:val="20"/>
              </w:rPr>
            </w:pPr>
            <w:r>
              <w:rPr>
                <w:sz w:val="20"/>
              </w:rPr>
              <w:t>pure, unmixed</w:t>
            </w:r>
          </w:p>
        </w:tc>
        <w:tc>
          <w:tcPr>
            <w:tcW w:w="928" w:type="dxa"/>
          </w:tcPr>
          <w:p w:rsidR="0067705B" w:rsidRDefault="00EF3B5B">
            <w:pPr>
              <w:pStyle w:val="TableParagraph"/>
              <w:ind w:left="210"/>
              <w:rPr>
                <w:sz w:val="20"/>
              </w:rPr>
            </w:pPr>
            <w:r>
              <w:rPr>
                <w:sz w:val="20"/>
              </w:rPr>
              <w:t>0427n</w:t>
            </w:r>
          </w:p>
        </w:tc>
        <w:tc>
          <w:tcPr>
            <w:tcW w:w="940" w:type="dxa"/>
          </w:tcPr>
          <w:p w:rsidR="0067705B" w:rsidRDefault="00EF3B5B">
            <w:pPr>
              <w:pStyle w:val="TableParagraph"/>
              <w:ind w:left="0" w:right="92"/>
              <w:jc w:val="right"/>
              <w:rPr>
                <w:sz w:val="20"/>
              </w:rPr>
            </w:pPr>
            <w:r>
              <w:rPr>
                <w:sz w:val="20"/>
              </w:rPr>
              <w:t>53371.04</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U+7D14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純</w:t>
            </w:r>
          </w:p>
        </w:tc>
        <w:tc>
          <w:tcPr>
            <w:tcW w:w="770" w:type="dxa"/>
          </w:tcPr>
          <w:p w:rsidR="0067705B" w:rsidRDefault="00EF3B5B">
            <w:pPr>
              <w:pStyle w:val="TableParagraph"/>
              <w:rPr>
                <w:sz w:val="20"/>
              </w:rPr>
            </w:pPr>
            <w:r>
              <w:rPr>
                <w:sz w:val="20"/>
              </w:rPr>
              <w:t>chún</w:t>
            </w:r>
          </w:p>
        </w:tc>
        <w:tc>
          <w:tcPr>
            <w:tcW w:w="998" w:type="dxa"/>
            <w:tcBorders>
              <w:right w:val="nil"/>
            </w:tcBorders>
          </w:tcPr>
          <w:p w:rsidR="0067705B" w:rsidRDefault="00EF3B5B">
            <w:pPr>
              <w:pStyle w:val="TableParagraph"/>
              <w:rPr>
                <w:i/>
                <w:sz w:val="20"/>
              </w:rPr>
            </w:pPr>
            <w:r>
              <w:rPr>
                <w:i/>
                <w:sz w:val="20"/>
              </w:rPr>
              <w:t>dzywin</w:t>
            </w:r>
          </w:p>
        </w:tc>
        <w:tc>
          <w:tcPr>
            <w:tcW w:w="1786" w:type="dxa"/>
            <w:tcBorders>
              <w:left w:val="nil"/>
            </w:tcBorders>
          </w:tcPr>
          <w:p w:rsidR="0067705B" w:rsidRDefault="00EF3B5B">
            <w:pPr>
              <w:pStyle w:val="TableParagraph"/>
              <w:ind w:left="125"/>
              <w:rPr>
                <w:i/>
                <w:sz w:val="20"/>
              </w:rPr>
            </w:pPr>
            <w:r>
              <w:rPr>
                <w:i/>
                <w:sz w:val="20"/>
              </w:rPr>
              <w:t>(dzy- + -win A)</w:t>
            </w:r>
          </w:p>
        </w:tc>
        <w:tc>
          <w:tcPr>
            <w:tcW w:w="2782" w:type="dxa"/>
          </w:tcPr>
          <w:p w:rsidR="0067705B" w:rsidRDefault="00EF3B5B">
            <w:pPr>
              <w:pStyle w:val="TableParagraph"/>
              <w:rPr>
                <w:sz w:val="20"/>
              </w:rPr>
            </w:pPr>
            <w:r>
              <w:rPr>
                <w:sz w:val="20"/>
              </w:rPr>
              <w:t>*[d]u[n]</w:t>
            </w:r>
          </w:p>
        </w:tc>
        <w:tc>
          <w:tcPr>
            <w:tcW w:w="2870" w:type="dxa"/>
          </w:tcPr>
          <w:p w:rsidR="0067705B" w:rsidRDefault="00EF3B5B">
            <w:pPr>
              <w:pStyle w:val="TableParagraph"/>
              <w:ind w:left="38"/>
              <w:rPr>
                <w:sz w:val="20"/>
              </w:rPr>
            </w:pPr>
            <w:r>
              <w:rPr>
                <w:sz w:val="20"/>
              </w:rPr>
              <w:t>silken</w:t>
            </w:r>
          </w:p>
        </w:tc>
        <w:tc>
          <w:tcPr>
            <w:tcW w:w="928" w:type="dxa"/>
          </w:tcPr>
          <w:p w:rsidR="0067705B" w:rsidRDefault="00EF3B5B">
            <w:pPr>
              <w:pStyle w:val="TableParagraph"/>
              <w:ind w:left="210"/>
              <w:rPr>
                <w:sz w:val="20"/>
              </w:rPr>
            </w:pPr>
            <w:r>
              <w:rPr>
                <w:sz w:val="20"/>
              </w:rPr>
              <w:t>0427n</w:t>
            </w:r>
          </w:p>
        </w:tc>
        <w:tc>
          <w:tcPr>
            <w:tcW w:w="940" w:type="dxa"/>
          </w:tcPr>
          <w:p w:rsidR="0067705B" w:rsidRDefault="00EF3B5B">
            <w:pPr>
              <w:pStyle w:val="TableParagraph"/>
              <w:ind w:left="0" w:right="92"/>
              <w:jc w:val="right"/>
              <w:rPr>
                <w:sz w:val="20"/>
              </w:rPr>
            </w:pPr>
            <w:r>
              <w:rPr>
                <w:sz w:val="20"/>
              </w:rPr>
              <w:t>53371.04</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U+7D14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淳</w:t>
            </w:r>
          </w:p>
        </w:tc>
        <w:tc>
          <w:tcPr>
            <w:tcW w:w="770" w:type="dxa"/>
          </w:tcPr>
          <w:p w:rsidR="0067705B" w:rsidRDefault="00EF3B5B">
            <w:pPr>
              <w:pStyle w:val="TableParagraph"/>
              <w:rPr>
                <w:sz w:val="20"/>
              </w:rPr>
            </w:pPr>
            <w:r>
              <w:rPr>
                <w:sz w:val="20"/>
              </w:rPr>
              <w:t>chún</w:t>
            </w:r>
          </w:p>
        </w:tc>
        <w:tc>
          <w:tcPr>
            <w:tcW w:w="998" w:type="dxa"/>
            <w:tcBorders>
              <w:right w:val="nil"/>
            </w:tcBorders>
          </w:tcPr>
          <w:p w:rsidR="0067705B" w:rsidRDefault="00EF3B5B">
            <w:pPr>
              <w:pStyle w:val="TableParagraph"/>
              <w:rPr>
                <w:i/>
                <w:sz w:val="20"/>
              </w:rPr>
            </w:pPr>
            <w:r>
              <w:rPr>
                <w:i/>
                <w:sz w:val="20"/>
              </w:rPr>
              <w:t>dzywin</w:t>
            </w:r>
          </w:p>
        </w:tc>
        <w:tc>
          <w:tcPr>
            <w:tcW w:w="1786" w:type="dxa"/>
            <w:tcBorders>
              <w:left w:val="nil"/>
            </w:tcBorders>
          </w:tcPr>
          <w:p w:rsidR="0067705B" w:rsidRDefault="00EF3B5B">
            <w:pPr>
              <w:pStyle w:val="TableParagraph"/>
              <w:ind w:left="125"/>
              <w:rPr>
                <w:i/>
                <w:sz w:val="20"/>
              </w:rPr>
            </w:pPr>
            <w:r>
              <w:rPr>
                <w:i/>
                <w:sz w:val="20"/>
              </w:rPr>
              <w:t>(dzy- + -win A)</w:t>
            </w:r>
          </w:p>
        </w:tc>
        <w:tc>
          <w:tcPr>
            <w:tcW w:w="2782" w:type="dxa"/>
          </w:tcPr>
          <w:p w:rsidR="0067705B" w:rsidRDefault="00EF3B5B">
            <w:pPr>
              <w:pStyle w:val="TableParagraph"/>
              <w:rPr>
                <w:sz w:val="20"/>
              </w:rPr>
            </w:pPr>
            <w:r>
              <w:rPr>
                <w:sz w:val="20"/>
              </w:rPr>
              <w:t>*[d]u[r]</w:t>
            </w:r>
          </w:p>
        </w:tc>
        <w:tc>
          <w:tcPr>
            <w:tcW w:w="2870" w:type="dxa"/>
          </w:tcPr>
          <w:p w:rsidR="0067705B" w:rsidRDefault="00EF3B5B">
            <w:pPr>
              <w:pStyle w:val="TableParagraph"/>
              <w:ind w:left="38"/>
              <w:rPr>
                <w:sz w:val="20"/>
              </w:rPr>
            </w:pPr>
            <w:r>
              <w:rPr>
                <w:sz w:val="20"/>
              </w:rPr>
              <w:t>a pair</w:t>
            </w:r>
          </w:p>
        </w:tc>
        <w:tc>
          <w:tcPr>
            <w:tcW w:w="928" w:type="dxa"/>
          </w:tcPr>
          <w:p w:rsidR="0067705B" w:rsidRDefault="00EF3B5B">
            <w:pPr>
              <w:pStyle w:val="TableParagraph"/>
              <w:ind w:left="214"/>
              <w:rPr>
                <w:sz w:val="20"/>
              </w:rPr>
            </w:pPr>
            <w:r>
              <w:rPr>
                <w:sz w:val="20"/>
              </w:rPr>
              <w:t>0464e</w:t>
            </w:r>
          </w:p>
        </w:tc>
        <w:tc>
          <w:tcPr>
            <w:tcW w:w="940" w:type="dxa"/>
          </w:tcPr>
          <w:p w:rsidR="0067705B" w:rsidRDefault="00EF3B5B">
            <w:pPr>
              <w:pStyle w:val="TableParagraph"/>
              <w:ind w:left="0" w:right="92"/>
              <w:jc w:val="right"/>
              <w:rPr>
                <w:sz w:val="20"/>
              </w:rPr>
            </w:pPr>
            <w:r>
              <w:rPr>
                <w:sz w:val="20"/>
              </w:rPr>
              <w:t>31658.01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U+6DF3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淳</w:t>
            </w:r>
          </w:p>
        </w:tc>
        <w:tc>
          <w:tcPr>
            <w:tcW w:w="770" w:type="dxa"/>
          </w:tcPr>
          <w:p w:rsidR="0067705B" w:rsidRDefault="00EF3B5B">
            <w:pPr>
              <w:pStyle w:val="TableParagraph"/>
              <w:rPr>
                <w:sz w:val="20"/>
              </w:rPr>
            </w:pPr>
            <w:r>
              <w:rPr>
                <w:sz w:val="20"/>
              </w:rPr>
              <w:t>chún</w:t>
            </w:r>
          </w:p>
        </w:tc>
        <w:tc>
          <w:tcPr>
            <w:tcW w:w="998" w:type="dxa"/>
            <w:tcBorders>
              <w:right w:val="nil"/>
            </w:tcBorders>
          </w:tcPr>
          <w:p w:rsidR="0067705B" w:rsidRDefault="00EF3B5B">
            <w:pPr>
              <w:pStyle w:val="TableParagraph"/>
              <w:rPr>
                <w:i/>
                <w:sz w:val="20"/>
              </w:rPr>
            </w:pPr>
            <w:r>
              <w:rPr>
                <w:i/>
                <w:sz w:val="20"/>
              </w:rPr>
              <w:t>dzywin</w:t>
            </w:r>
          </w:p>
        </w:tc>
        <w:tc>
          <w:tcPr>
            <w:tcW w:w="1786" w:type="dxa"/>
            <w:tcBorders>
              <w:left w:val="nil"/>
            </w:tcBorders>
          </w:tcPr>
          <w:p w:rsidR="0067705B" w:rsidRDefault="00EF3B5B">
            <w:pPr>
              <w:pStyle w:val="TableParagraph"/>
              <w:ind w:left="125"/>
              <w:rPr>
                <w:i/>
                <w:sz w:val="20"/>
              </w:rPr>
            </w:pPr>
            <w:r>
              <w:rPr>
                <w:i/>
                <w:sz w:val="20"/>
              </w:rPr>
              <w:t>(dzy- + -win A)</w:t>
            </w:r>
          </w:p>
        </w:tc>
        <w:tc>
          <w:tcPr>
            <w:tcW w:w="2782" w:type="dxa"/>
          </w:tcPr>
          <w:p w:rsidR="0067705B" w:rsidRDefault="00EF3B5B">
            <w:pPr>
              <w:pStyle w:val="TableParagraph"/>
              <w:rPr>
                <w:sz w:val="20"/>
              </w:rPr>
            </w:pPr>
            <w:r>
              <w:rPr>
                <w:sz w:val="20"/>
              </w:rPr>
              <w:t>*[d]u[r]</w:t>
            </w:r>
          </w:p>
        </w:tc>
        <w:tc>
          <w:tcPr>
            <w:tcW w:w="2870" w:type="dxa"/>
          </w:tcPr>
          <w:p w:rsidR="0067705B" w:rsidRDefault="00EF3B5B">
            <w:pPr>
              <w:pStyle w:val="TableParagraph"/>
              <w:ind w:left="38"/>
              <w:rPr>
                <w:sz w:val="20"/>
              </w:rPr>
            </w:pPr>
            <w:r>
              <w:rPr>
                <w:sz w:val="20"/>
              </w:rPr>
              <w:t>simple, unadorned</w:t>
            </w:r>
          </w:p>
        </w:tc>
        <w:tc>
          <w:tcPr>
            <w:tcW w:w="928" w:type="dxa"/>
          </w:tcPr>
          <w:p w:rsidR="0067705B" w:rsidRDefault="00EF3B5B">
            <w:pPr>
              <w:pStyle w:val="TableParagraph"/>
              <w:ind w:left="214"/>
              <w:rPr>
                <w:sz w:val="20"/>
              </w:rPr>
            </w:pPr>
            <w:r>
              <w:rPr>
                <w:sz w:val="20"/>
              </w:rPr>
              <w:t>0464e</w:t>
            </w:r>
          </w:p>
        </w:tc>
        <w:tc>
          <w:tcPr>
            <w:tcW w:w="940" w:type="dxa"/>
          </w:tcPr>
          <w:p w:rsidR="0067705B" w:rsidRDefault="00EF3B5B">
            <w:pPr>
              <w:pStyle w:val="TableParagraph"/>
              <w:ind w:left="0" w:right="92"/>
              <w:jc w:val="right"/>
              <w:rPr>
                <w:sz w:val="20"/>
              </w:rPr>
            </w:pPr>
            <w:r>
              <w:rPr>
                <w:sz w:val="20"/>
              </w:rPr>
              <w:t>31658.01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U+6DF3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淳</w:t>
            </w:r>
          </w:p>
        </w:tc>
        <w:tc>
          <w:tcPr>
            <w:tcW w:w="770" w:type="dxa"/>
          </w:tcPr>
          <w:p w:rsidR="0067705B" w:rsidRDefault="00EF3B5B">
            <w:pPr>
              <w:pStyle w:val="TableParagraph"/>
              <w:rPr>
                <w:sz w:val="20"/>
              </w:rPr>
            </w:pPr>
            <w:r>
              <w:rPr>
                <w:sz w:val="20"/>
              </w:rPr>
              <w:t>chún</w:t>
            </w:r>
          </w:p>
        </w:tc>
        <w:tc>
          <w:tcPr>
            <w:tcW w:w="998" w:type="dxa"/>
            <w:tcBorders>
              <w:right w:val="nil"/>
            </w:tcBorders>
          </w:tcPr>
          <w:p w:rsidR="0067705B" w:rsidRDefault="00EF3B5B">
            <w:pPr>
              <w:pStyle w:val="TableParagraph"/>
              <w:rPr>
                <w:i/>
                <w:sz w:val="20"/>
              </w:rPr>
            </w:pPr>
            <w:r>
              <w:rPr>
                <w:i/>
                <w:sz w:val="20"/>
              </w:rPr>
              <w:t>dzywin</w:t>
            </w:r>
          </w:p>
        </w:tc>
        <w:tc>
          <w:tcPr>
            <w:tcW w:w="1786" w:type="dxa"/>
            <w:tcBorders>
              <w:left w:val="nil"/>
            </w:tcBorders>
          </w:tcPr>
          <w:p w:rsidR="0067705B" w:rsidRDefault="00EF3B5B">
            <w:pPr>
              <w:pStyle w:val="TableParagraph"/>
              <w:ind w:left="125"/>
              <w:rPr>
                <w:i/>
                <w:sz w:val="20"/>
              </w:rPr>
            </w:pPr>
            <w:r>
              <w:rPr>
                <w:i/>
                <w:sz w:val="20"/>
              </w:rPr>
              <w:t>(dzy- + -win A)</w:t>
            </w:r>
          </w:p>
        </w:tc>
        <w:tc>
          <w:tcPr>
            <w:tcW w:w="2782" w:type="dxa"/>
          </w:tcPr>
          <w:p w:rsidR="0067705B" w:rsidRDefault="00EF3B5B">
            <w:pPr>
              <w:pStyle w:val="TableParagraph"/>
              <w:rPr>
                <w:sz w:val="20"/>
              </w:rPr>
            </w:pPr>
            <w:r>
              <w:rPr>
                <w:sz w:val="20"/>
              </w:rPr>
              <w:t>*[d]u[r]</w:t>
            </w:r>
          </w:p>
        </w:tc>
        <w:tc>
          <w:tcPr>
            <w:tcW w:w="2870" w:type="dxa"/>
          </w:tcPr>
          <w:p w:rsidR="0067705B" w:rsidRDefault="00EF3B5B">
            <w:pPr>
              <w:pStyle w:val="TableParagraph"/>
              <w:ind w:left="38"/>
              <w:rPr>
                <w:sz w:val="20"/>
              </w:rPr>
            </w:pPr>
            <w:r>
              <w:rPr>
                <w:sz w:val="20"/>
              </w:rPr>
              <w:t>ample</w:t>
            </w:r>
          </w:p>
        </w:tc>
        <w:tc>
          <w:tcPr>
            <w:tcW w:w="928" w:type="dxa"/>
          </w:tcPr>
          <w:p w:rsidR="0067705B" w:rsidRDefault="00EF3B5B">
            <w:pPr>
              <w:pStyle w:val="TableParagraph"/>
              <w:ind w:left="214"/>
              <w:rPr>
                <w:sz w:val="20"/>
              </w:rPr>
            </w:pPr>
            <w:r>
              <w:rPr>
                <w:sz w:val="20"/>
              </w:rPr>
              <w:t>0464e</w:t>
            </w:r>
          </w:p>
        </w:tc>
        <w:tc>
          <w:tcPr>
            <w:tcW w:w="940" w:type="dxa"/>
          </w:tcPr>
          <w:p w:rsidR="0067705B" w:rsidRDefault="00EF3B5B">
            <w:pPr>
              <w:pStyle w:val="TableParagraph"/>
              <w:ind w:left="0" w:right="92"/>
              <w:jc w:val="right"/>
              <w:rPr>
                <w:sz w:val="20"/>
              </w:rPr>
            </w:pPr>
            <w:r>
              <w:rPr>
                <w:sz w:val="20"/>
              </w:rPr>
              <w:t>31658.01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U+6DF3</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15"/>
        <w:gridCol w:w="1869"/>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鶉</w:t>
            </w:r>
          </w:p>
        </w:tc>
        <w:tc>
          <w:tcPr>
            <w:tcW w:w="770" w:type="dxa"/>
          </w:tcPr>
          <w:p w:rsidR="0067705B" w:rsidRDefault="00EF3B5B">
            <w:pPr>
              <w:pStyle w:val="TableParagraph"/>
              <w:rPr>
                <w:sz w:val="20"/>
              </w:rPr>
            </w:pPr>
            <w:r>
              <w:rPr>
                <w:sz w:val="20"/>
              </w:rPr>
              <w:t>chún</w:t>
            </w:r>
          </w:p>
        </w:tc>
        <w:tc>
          <w:tcPr>
            <w:tcW w:w="915" w:type="dxa"/>
            <w:tcBorders>
              <w:right w:val="nil"/>
            </w:tcBorders>
          </w:tcPr>
          <w:p w:rsidR="0067705B" w:rsidRDefault="00EF3B5B">
            <w:pPr>
              <w:pStyle w:val="TableParagraph"/>
              <w:rPr>
                <w:i/>
                <w:sz w:val="20"/>
              </w:rPr>
            </w:pPr>
            <w:r>
              <w:rPr>
                <w:i/>
                <w:sz w:val="20"/>
              </w:rPr>
              <w:t>dzywin</w:t>
            </w:r>
          </w:p>
        </w:tc>
        <w:tc>
          <w:tcPr>
            <w:tcW w:w="1869" w:type="dxa"/>
            <w:tcBorders>
              <w:left w:val="nil"/>
            </w:tcBorders>
          </w:tcPr>
          <w:p w:rsidR="0067705B" w:rsidRDefault="00EF3B5B">
            <w:pPr>
              <w:pStyle w:val="TableParagraph"/>
              <w:ind w:left="208"/>
              <w:rPr>
                <w:i/>
                <w:sz w:val="20"/>
              </w:rPr>
            </w:pPr>
            <w:r>
              <w:rPr>
                <w:i/>
                <w:sz w:val="20"/>
              </w:rPr>
              <w:t>(dzy- + -win A)</w:t>
            </w:r>
          </w:p>
        </w:tc>
        <w:tc>
          <w:tcPr>
            <w:tcW w:w="2782" w:type="dxa"/>
          </w:tcPr>
          <w:p w:rsidR="0067705B" w:rsidRDefault="00EF3B5B">
            <w:pPr>
              <w:pStyle w:val="TableParagraph"/>
              <w:rPr>
                <w:sz w:val="20"/>
              </w:rPr>
            </w:pPr>
            <w:r>
              <w:rPr>
                <w:sz w:val="20"/>
              </w:rPr>
              <w:t>*[d]ur</w:t>
            </w:r>
          </w:p>
        </w:tc>
        <w:tc>
          <w:tcPr>
            <w:tcW w:w="2870" w:type="dxa"/>
          </w:tcPr>
          <w:p w:rsidR="0067705B" w:rsidRDefault="00EF3B5B">
            <w:pPr>
              <w:pStyle w:val="TableParagraph"/>
              <w:ind w:left="38"/>
              <w:rPr>
                <w:sz w:val="20"/>
              </w:rPr>
            </w:pPr>
            <w:r>
              <w:rPr>
                <w:sz w:val="20"/>
              </w:rPr>
              <w:t>quail</w:t>
            </w:r>
          </w:p>
        </w:tc>
        <w:tc>
          <w:tcPr>
            <w:tcW w:w="928" w:type="dxa"/>
          </w:tcPr>
          <w:p w:rsidR="0067705B" w:rsidRDefault="00EF3B5B">
            <w:pPr>
              <w:pStyle w:val="TableParagraph"/>
              <w:ind w:left="232"/>
              <w:rPr>
                <w:sz w:val="20"/>
              </w:rPr>
            </w:pPr>
            <w:r>
              <w:rPr>
                <w:sz w:val="20"/>
              </w:rPr>
              <w:t>0464j</w:t>
            </w:r>
          </w:p>
        </w:tc>
        <w:tc>
          <w:tcPr>
            <w:tcW w:w="940" w:type="dxa"/>
          </w:tcPr>
          <w:p w:rsidR="0067705B" w:rsidRDefault="00EF3B5B">
            <w:pPr>
              <w:pStyle w:val="TableParagraph"/>
              <w:ind w:left="0" w:right="92"/>
              <w:jc w:val="right"/>
              <w:rPr>
                <w:sz w:val="20"/>
              </w:rPr>
            </w:pPr>
            <w:r>
              <w:rPr>
                <w:sz w:val="20"/>
              </w:rPr>
              <w:t>74642.10</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U+9D89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脣</w:t>
            </w:r>
          </w:p>
        </w:tc>
        <w:tc>
          <w:tcPr>
            <w:tcW w:w="770" w:type="dxa"/>
          </w:tcPr>
          <w:p w:rsidR="0067705B" w:rsidRDefault="00EF3B5B">
            <w:pPr>
              <w:pStyle w:val="TableParagraph"/>
              <w:spacing w:before="29"/>
              <w:rPr>
                <w:sz w:val="20"/>
              </w:rPr>
            </w:pPr>
            <w:r>
              <w:rPr>
                <w:sz w:val="20"/>
              </w:rPr>
              <w:t>chún</w:t>
            </w:r>
          </w:p>
        </w:tc>
        <w:tc>
          <w:tcPr>
            <w:tcW w:w="915" w:type="dxa"/>
            <w:tcBorders>
              <w:right w:val="nil"/>
            </w:tcBorders>
          </w:tcPr>
          <w:p w:rsidR="0067705B" w:rsidRDefault="00EF3B5B">
            <w:pPr>
              <w:pStyle w:val="TableParagraph"/>
              <w:spacing w:before="29"/>
              <w:rPr>
                <w:i/>
                <w:sz w:val="20"/>
              </w:rPr>
            </w:pPr>
            <w:r>
              <w:rPr>
                <w:i/>
                <w:sz w:val="20"/>
              </w:rPr>
              <w:t>zywin</w:t>
            </w:r>
          </w:p>
        </w:tc>
        <w:tc>
          <w:tcPr>
            <w:tcW w:w="1869" w:type="dxa"/>
            <w:tcBorders>
              <w:left w:val="nil"/>
            </w:tcBorders>
          </w:tcPr>
          <w:p w:rsidR="0067705B" w:rsidRDefault="00EF3B5B">
            <w:pPr>
              <w:pStyle w:val="TableParagraph"/>
              <w:spacing w:before="29"/>
              <w:ind w:left="208"/>
              <w:rPr>
                <w:i/>
                <w:sz w:val="20"/>
              </w:rPr>
            </w:pPr>
            <w:r>
              <w:rPr>
                <w:i/>
                <w:sz w:val="20"/>
              </w:rPr>
              <w:t>(zy- + -win A)</w:t>
            </w:r>
          </w:p>
        </w:tc>
        <w:tc>
          <w:tcPr>
            <w:tcW w:w="2782" w:type="dxa"/>
          </w:tcPr>
          <w:p w:rsidR="0067705B" w:rsidRDefault="00EF3B5B">
            <w:pPr>
              <w:pStyle w:val="TableParagraph"/>
              <w:spacing w:before="29"/>
              <w:rPr>
                <w:sz w:val="20"/>
              </w:rPr>
            </w:pPr>
            <w:r>
              <w:rPr>
                <w:sz w:val="20"/>
              </w:rPr>
              <w:t>*sə.dur</w:t>
            </w:r>
          </w:p>
        </w:tc>
        <w:tc>
          <w:tcPr>
            <w:tcW w:w="2870" w:type="dxa"/>
          </w:tcPr>
          <w:p w:rsidR="0067705B" w:rsidRDefault="00EF3B5B">
            <w:pPr>
              <w:pStyle w:val="TableParagraph"/>
              <w:spacing w:before="29"/>
              <w:ind w:left="38"/>
              <w:rPr>
                <w:sz w:val="20"/>
              </w:rPr>
            </w:pPr>
            <w:r>
              <w:rPr>
                <w:sz w:val="20"/>
              </w:rPr>
              <w:t>lip</w:t>
            </w:r>
          </w:p>
        </w:tc>
        <w:tc>
          <w:tcPr>
            <w:tcW w:w="928" w:type="dxa"/>
          </w:tcPr>
          <w:p w:rsidR="0067705B" w:rsidRDefault="00EF3B5B">
            <w:pPr>
              <w:pStyle w:val="TableParagraph"/>
              <w:spacing w:before="29"/>
              <w:ind w:left="210"/>
              <w:rPr>
                <w:sz w:val="20"/>
              </w:rPr>
            </w:pPr>
            <w:r>
              <w:rPr>
                <w:sz w:val="20"/>
              </w:rPr>
              <w:t>0455u</w:t>
            </w:r>
          </w:p>
        </w:tc>
        <w:tc>
          <w:tcPr>
            <w:tcW w:w="940" w:type="dxa"/>
          </w:tcPr>
          <w:p w:rsidR="0067705B" w:rsidRDefault="00EF3B5B">
            <w:pPr>
              <w:pStyle w:val="TableParagraph"/>
              <w:spacing w:before="29"/>
              <w:ind w:left="0" w:right="92"/>
              <w:jc w:val="right"/>
              <w:rPr>
                <w:sz w:val="20"/>
              </w:rPr>
            </w:pPr>
            <w:r>
              <w:rPr>
                <w:sz w:val="20"/>
              </w:rPr>
              <w:t>32076.09</w:t>
            </w:r>
          </w:p>
        </w:tc>
        <w:tc>
          <w:tcPr>
            <w:tcW w:w="496" w:type="dxa"/>
          </w:tcPr>
          <w:p w:rsidR="0067705B" w:rsidRDefault="00EF3B5B">
            <w:pPr>
              <w:pStyle w:val="TableParagraph"/>
              <w:spacing w:before="29"/>
              <w:ind w:left="75" w:right="76"/>
              <w:jc w:val="center"/>
              <w:rPr>
                <w:sz w:val="20"/>
              </w:rPr>
            </w:pPr>
            <w:r>
              <w:rPr>
                <w:sz w:val="20"/>
              </w:rPr>
              <w:t>130</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U+8123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漘</w:t>
            </w:r>
          </w:p>
        </w:tc>
        <w:tc>
          <w:tcPr>
            <w:tcW w:w="770" w:type="dxa"/>
          </w:tcPr>
          <w:p w:rsidR="0067705B" w:rsidRDefault="00EF3B5B">
            <w:pPr>
              <w:pStyle w:val="TableParagraph"/>
              <w:rPr>
                <w:sz w:val="20"/>
              </w:rPr>
            </w:pPr>
            <w:r>
              <w:rPr>
                <w:sz w:val="20"/>
              </w:rPr>
              <w:t>chún</w:t>
            </w:r>
          </w:p>
        </w:tc>
        <w:tc>
          <w:tcPr>
            <w:tcW w:w="915" w:type="dxa"/>
            <w:tcBorders>
              <w:right w:val="nil"/>
            </w:tcBorders>
          </w:tcPr>
          <w:p w:rsidR="0067705B" w:rsidRDefault="00EF3B5B">
            <w:pPr>
              <w:pStyle w:val="TableParagraph"/>
              <w:rPr>
                <w:i/>
                <w:sz w:val="20"/>
              </w:rPr>
            </w:pPr>
            <w:r>
              <w:rPr>
                <w:i/>
                <w:sz w:val="20"/>
              </w:rPr>
              <w:t>zywin</w:t>
            </w:r>
          </w:p>
        </w:tc>
        <w:tc>
          <w:tcPr>
            <w:tcW w:w="1869" w:type="dxa"/>
            <w:tcBorders>
              <w:left w:val="nil"/>
            </w:tcBorders>
          </w:tcPr>
          <w:p w:rsidR="0067705B" w:rsidRDefault="00EF3B5B">
            <w:pPr>
              <w:pStyle w:val="TableParagraph"/>
              <w:ind w:left="208"/>
              <w:rPr>
                <w:i/>
                <w:sz w:val="20"/>
              </w:rPr>
            </w:pPr>
            <w:r>
              <w:rPr>
                <w:i/>
                <w:sz w:val="20"/>
              </w:rPr>
              <w:t>(zy- + -win A)</w:t>
            </w:r>
          </w:p>
        </w:tc>
        <w:tc>
          <w:tcPr>
            <w:tcW w:w="2782" w:type="dxa"/>
          </w:tcPr>
          <w:p w:rsidR="0067705B" w:rsidRDefault="00EF3B5B">
            <w:pPr>
              <w:pStyle w:val="TableParagraph"/>
              <w:rPr>
                <w:sz w:val="20"/>
              </w:rPr>
            </w:pPr>
            <w:r>
              <w:rPr>
                <w:sz w:val="20"/>
              </w:rPr>
              <w:t>*sə.dur</w:t>
            </w:r>
          </w:p>
        </w:tc>
        <w:tc>
          <w:tcPr>
            <w:tcW w:w="2870" w:type="dxa"/>
          </w:tcPr>
          <w:p w:rsidR="0067705B" w:rsidRDefault="00EF3B5B">
            <w:pPr>
              <w:pStyle w:val="TableParagraph"/>
              <w:ind w:left="38"/>
              <w:rPr>
                <w:sz w:val="20"/>
              </w:rPr>
            </w:pPr>
            <w:r>
              <w:rPr>
                <w:sz w:val="20"/>
              </w:rPr>
              <w:t>borders of a river</w:t>
            </w:r>
          </w:p>
        </w:tc>
        <w:tc>
          <w:tcPr>
            <w:tcW w:w="928" w:type="dxa"/>
          </w:tcPr>
          <w:p w:rsidR="0067705B" w:rsidRDefault="00EF3B5B">
            <w:pPr>
              <w:pStyle w:val="TableParagraph"/>
              <w:ind w:left="210"/>
              <w:rPr>
                <w:sz w:val="20"/>
              </w:rPr>
            </w:pPr>
            <w:r>
              <w:rPr>
                <w:sz w:val="20"/>
              </w:rPr>
              <w:t>0455v</w:t>
            </w:r>
          </w:p>
        </w:tc>
        <w:tc>
          <w:tcPr>
            <w:tcW w:w="940" w:type="dxa"/>
          </w:tcPr>
          <w:p w:rsidR="0067705B" w:rsidRDefault="00EF3B5B">
            <w:pPr>
              <w:pStyle w:val="TableParagraph"/>
              <w:ind w:left="0" w:right="92"/>
              <w:jc w:val="right"/>
              <w:rPr>
                <w:sz w:val="20"/>
              </w:rPr>
            </w:pPr>
            <w:r>
              <w:rPr>
                <w:sz w:val="20"/>
              </w:rPr>
              <w:t>31720.04</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U+6F18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躇</w:t>
            </w:r>
          </w:p>
        </w:tc>
        <w:tc>
          <w:tcPr>
            <w:tcW w:w="770" w:type="dxa"/>
          </w:tcPr>
          <w:p w:rsidR="0067705B" w:rsidRDefault="00EF3B5B">
            <w:pPr>
              <w:pStyle w:val="TableParagraph"/>
              <w:rPr>
                <w:sz w:val="20"/>
              </w:rPr>
            </w:pPr>
            <w:r>
              <w:rPr>
                <w:sz w:val="20"/>
              </w:rPr>
              <w:t>chuò</w:t>
            </w:r>
          </w:p>
        </w:tc>
        <w:tc>
          <w:tcPr>
            <w:tcW w:w="915" w:type="dxa"/>
            <w:tcBorders>
              <w:right w:val="nil"/>
            </w:tcBorders>
          </w:tcPr>
          <w:p w:rsidR="0067705B" w:rsidRDefault="00EF3B5B">
            <w:pPr>
              <w:pStyle w:val="TableParagraph"/>
              <w:rPr>
                <w:i/>
                <w:sz w:val="20"/>
              </w:rPr>
            </w:pPr>
            <w:r>
              <w:rPr>
                <w:i/>
                <w:sz w:val="20"/>
              </w:rPr>
              <w:t>trhjak</w:t>
            </w:r>
          </w:p>
        </w:tc>
        <w:tc>
          <w:tcPr>
            <w:tcW w:w="1869" w:type="dxa"/>
            <w:tcBorders>
              <w:left w:val="nil"/>
            </w:tcBorders>
          </w:tcPr>
          <w:p w:rsidR="0067705B" w:rsidRDefault="00EF3B5B">
            <w:pPr>
              <w:pStyle w:val="TableParagraph"/>
              <w:ind w:left="208"/>
              <w:rPr>
                <w:i/>
                <w:sz w:val="20"/>
              </w:rPr>
            </w:pPr>
            <w:r>
              <w:rPr>
                <w:i/>
                <w:sz w:val="20"/>
              </w:rPr>
              <w:t>(trh- + -jak D)</w:t>
            </w:r>
          </w:p>
        </w:tc>
        <w:tc>
          <w:tcPr>
            <w:tcW w:w="2782" w:type="dxa"/>
          </w:tcPr>
          <w:p w:rsidR="0067705B" w:rsidRDefault="00EF3B5B">
            <w:pPr>
              <w:pStyle w:val="TableParagraph"/>
              <w:rPr>
                <w:sz w:val="20"/>
              </w:rPr>
            </w:pPr>
            <w:r>
              <w:rPr>
                <w:sz w:val="20"/>
              </w:rPr>
              <w:t>*tʰrak</w:t>
            </w:r>
          </w:p>
        </w:tc>
        <w:tc>
          <w:tcPr>
            <w:tcW w:w="2870" w:type="dxa"/>
          </w:tcPr>
          <w:p w:rsidR="0067705B" w:rsidRDefault="00EF3B5B">
            <w:pPr>
              <w:pStyle w:val="TableParagraph"/>
              <w:ind w:left="38"/>
              <w:rPr>
                <w:sz w:val="20"/>
              </w:rPr>
            </w:pPr>
            <w:r>
              <w:rPr>
                <w:sz w:val="20"/>
              </w:rPr>
              <w:t>jump over, pass over</w:t>
            </w:r>
          </w:p>
        </w:tc>
        <w:tc>
          <w:tcPr>
            <w:tcW w:w="928" w:type="dxa"/>
          </w:tcPr>
          <w:p w:rsidR="0067705B" w:rsidRDefault="00EF3B5B">
            <w:pPr>
              <w:pStyle w:val="TableParagraph"/>
              <w:ind w:left="192"/>
              <w:rPr>
                <w:sz w:val="20"/>
              </w:rPr>
            </w:pPr>
            <w:r>
              <w:rPr>
                <w:sz w:val="20"/>
              </w:rPr>
              <w:t>0045o'</w:t>
            </w:r>
          </w:p>
        </w:tc>
        <w:tc>
          <w:tcPr>
            <w:tcW w:w="940" w:type="dxa"/>
          </w:tcPr>
          <w:p w:rsidR="0067705B" w:rsidRDefault="00EF3B5B">
            <w:pPr>
              <w:pStyle w:val="TableParagraph"/>
              <w:ind w:left="0" w:right="92"/>
              <w:jc w:val="right"/>
              <w:rPr>
                <w:sz w:val="20"/>
              </w:rPr>
            </w:pPr>
            <w:r>
              <w:rPr>
                <w:sz w:val="20"/>
              </w:rPr>
              <w:t>63732.14</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U+8E87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綴</w:t>
            </w:r>
          </w:p>
        </w:tc>
        <w:tc>
          <w:tcPr>
            <w:tcW w:w="770" w:type="dxa"/>
          </w:tcPr>
          <w:p w:rsidR="0067705B" w:rsidRDefault="00EF3B5B">
            <w:pPr>
              <w:pStyle w:val="TableParagraph"/>
              <w:rPr>
                <w:sz w:val="20"/>
              </w:rPr>
            </w:pPr>
            <w:r>
              <w:rPr>
                <w:sz w:val="20"/>
              </w:rPr>
              <w:t>chuò</w:t>
            </w:r>
          </w:p>
        </w:tc>
        <w:tc>
          <w:tcPr>
            <w:tcW w:w="915" w:type="dxa"/>
            <w:tcBorders>
              <w:right w:val="nil"/>
            </w:tcBorders>
          </w:tcPr>
          <w:p w:rsidR="0067705B" w:rsidRDefault="00EF3B5B">
            <w:pPr>
              <w:pStyle w:val="TableParagraph"/>
              <w:rPr>
                <w:i/>
                <w:sz w:val="20"/>
              </w:rPr>
            </w:pPr>
            <w:r>
              <w:rPr>
                <w:i/>
                <w:sz w:val="20"/>
              </w:rPr>
              <w:t>trjwet</w:t>
            </w:r>
          </w:p>
        </w:tc>
        <w:tc>
          <w:tcPr>
            <w:tcW w:w="1869" w:type="dxa"/>
            <w:tcBorders>
              <w:left w:val="nil"/>
            </w:tcBorders>
          </w:tcPr>
          <w:p w:rsidR="0067705B" w:rsidRDefault="00EF3B5B">
            <w:pPr>
              <w:pStyle w:val="TableParagraph"/>
              <w:ind w:left="208"/>
              <w:rPr>
                <w:i/>
                <w:sz w:val="20"/>
              </w:rPr>
            </w:pPr>
            <w:r>
              <w:rPr>
                <w:i/>
                <w:sz w:val="20"/>
              </w:rPr>
              <w:t>(tr- + -jwet D)</w:t>
            </w:r>
          </w:p>
        </w:tc>
        <w:tc>
          <w:tcPr>
            <w:tcW w:w="2782" w:type="dxa"/>
          </w:tcPr>
          <w:p w:rsidR="0067705B" w:rsidRDefault="00EF3B5B">
            <w:pPr>
              <w:pStyle w:val="TableParagraph"/>
              <w:rPr>
                <w:sz w:val="20"/>
              </w:rPr>
            </w:pPr>
            <w:r>
              <w:rPr>
                <w:sz w:val="20"/>
              </w:rPr>
              <w:t>*trot</w:t>
            </w:r>
          </w:p>
        </w:tc>
        <w:tc>
          <w:tcPr>
            <w:tcW w:w="2870" w:type="dxa"/>
          </w:tcPr>
          <w:p w:rsidR="0067705B" w:rsidRDefault="00EF3B5B">
            <w:pPr>
              <w:pStyle w:val="TableParagraph"/>
              <w:ind w:left="38"/>
              <w:rPr>
                <w:sz w:val="20"/>
              </w:rPr>
            </w:pPr>
            <w:r>
              <w:rPr>
                <w:sz w:val="20"/>
              </w:rPr>
              <w:t>stitch</w:t>
            </w:r>
          </w:p>
        </w:tc>
        <w:tc>
          <w:tcPr>
            <w:tcW w:w="928" w:type="dxa"/>
          </w:tcPr>
          <w:p w:rsidR="0067705B" w:rsidRDefault="00EF3B5B">
            <w:pPr>
              <w:pStyle w:val="TableParagraph"/>
              <w:ind w:left="210"/>
              <w:rPr>
                <w:sz w:val="20"/>
              </w:rPr>
            </w:pPr>
            <w:r>
              <w:rPr>
                <w:sz w:val="20"/>
              </w:rPr>
              <w:t>0295b</w:t>
            </w:r>
          </w:p>
        </w:tc>
        <w:tc>
          <w:tcPr>
            <w:tcW w:w="940" w:type="dxa"/>
          </w:tcPr>
          <w:p w:rsidR="0067705B" w:rsidRDefault="00EF3B5B">
            <w:pPr>
              <w:pStyle w:val="TableParagraph"/>
              <w:ind w:left="0" w:right="92"/>
              <w:jc w:val="right"/>
              <w:rPr>
                <w:sz w:val="20"/>
              </w:rPr>
            </w:pPr>
            <w:r>
              <w:rPr>
                <w:sz w:val="20"/>
              </w:rPr>
              <w:t>53422.01</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U+7DB4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輟</w:t>
            </w:r>
          </w:p>
        </w:tc>
        <w:tc>
          <w:tcPr>
            <w:tcW w:w="770" w:type="dxa"/>
          </w:tcPr>
          <w:p w:rsidR="0067705B" w:rsidRDefault="00EF3B5B">
            <w:pPr>
              <w:pStyle w:val="TableParagraph"/>
              <w:rPr>
                <w:sz w:val="20"/>
              </w:rPr>
            </w:pPr>
            <w:r>
              <w:rPr>
                <w:sz w:val="20"/>
              </w:rPr>
              <w:t>chuò</w:t>
            </w:r>
          </w:p>
        </w:tc>
        <w:tc>
          <w:tcPr>
            <w:tcW w:w="915" w:type="dxa"/>
            <w:tcBorders>
              <w:right w:val="nil"/>
            </w:tcBorders>
          </w:tcPr>
          <w:p w:rsidR="0067705B" w:rsidRDefault="00EF3B5B">
            <w:pPr>
              <w:pStyle w:val="TableParagraph"/>
              <w:rPr>
                <w:i/>
                <w:sz w:val="20"/>
              </w:rPr>
            </w:pPr>
            <w:r>
              <w:rPr>
                <w:i/>
                <w:sz w:val="20"/>
              </w:rPr>
              <w:t>trjwet</w:t>
            </w:r>
          </w:p>
        </w:tc>
        <w:tc>
          <w:tcPr>
            <w:tcW w:w="1869" w:type="dxa"/>
            <w:tcBorders>
              <w:left w:val="nil"/>
            </w:tcBorders>
          </w:tcPr>
          <w:p w:rsidR="0067705B" w:rsidRDefault="00EF3B5B">
            <w:pPr>
              <w:pStyle w:val="TableParagraph"/>
              <w:ind w:left="208"/>
              <w:rPr>
                <w:i/>
                <w:sz w:val="20"/>
              </w:rPr>
            </w:pPr>
            <w:r>
              <w:rPr>
                <w:i/>
                <w:sz w:val="20"/>
              </w:rPr>
              <w:t>(tr- + -jwet D)</w:t>
            </w:r>
          </w:p>
        </w:tc>
        <w:tc>
          <w:tcPr>
            <w:tcW w:w="2782" w:type="dxa"/>
          </w:tcPr>
          <w:p w:rsidR="0067705B" w:rsidRDefault="00EF3B5B">
            <w:pPr>
              <w:pStyle w:val="TableParagraph"/>
              <w:rPr>
                <w:sz w:val="20"/>
              </w:rPr>
            </w:pPr>
            <w:r>
              <w:rPr>
                <w:sz w:val="20"/>
              </w:rPr>
              <w:t>*trot</w:t>
            </w:r>
          </w:p>
        </w:tc>
        <w:tc>
          <w:tcPr>
            <w:tcW w:w="2870" w:type="dxa"/>
          </w:tcPr>
          <w:p w:rsidR="0067705B" w:rsidRDefault="00EF3B5B">
            <w:pPr>
              <w:pStyle w:val="TableParagraph"/>
              <w:ind w:left="38"/>
              <w:rPr>
                <w:sz w:val="20"/>
              </w:rPr>
            </w:pPr>
            <w:r>
              <w:rPr>
                <w:sz w:val="20"/>
              </w:rPr>
              <w:t>stop, cease</w:t>
            </w:r>
          </w:p>
        </w:tc>
        <w:tc>
          <w:tcPr>
            <w:tcW w:w="928" w:type="dxa"/>
          </w:tcPr>
          <w:p w:rsidR="0067705B" w:rsidRDefault="00EF3B5B">
            <w:pPr>
              <w:pStyle w:val="TableParagraph"/>
              <w:ind w:left="214"/>
              <w:rPr>
                <w:sz w:val="20"/>
              </w:rPr>
            </w:pPr>
            <w:r>
              <w:rPr>
                <w:sz w:val="20"/>
              </w:rPr>
              <w:t>0295e</w:t>
            </w:r>
          </w:p>
        </w:tc>
        <w:tc>
          <w:tcPr>
            <w:tcW w:w="940" w:type="dxa"/>
          </w:tcPr>
          <w:p w:rsidR="0067705B" w:rsidRDefault="00EF3B5B">
            <w:pPr>
              <w:pStyle w:val="TableParagraph"/>
              <w:ind w:left="0" w:right="92"/>
              <w:jc w:val="right"/>
              <w:rPr>
                <w:sz w:val="20"/>
              </w:rPr>
            </w:pPr>
            <w:r>
              <w:rPr>
                <w:sz w:val="20"/>
              </w:rPr>
              <w:t>53542.10</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U+8F1F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錣</w:t>
            </w:r>
          </w:p>
        </w:tc>
        <w:tc>
          <w:tcPr>
            <w:tcW w:w="770" w:type="dxa"/>
          </w:tcPr>
          <w:p w:rsidR="0067705B" w:rsidRDefault="00EF3B5B">
            <w:pPr>
              <w:pStyle w:val="TableParagraph"/>
              <w:spacing w:before="29"/>
              <w:rPr>
                <w:sz w:val="20"/>
              </w:rPr>
            </w:pPr>
            <w:r>
              <w:rPr>
                <w:sz w:val="20"/>
              </w:rPr>
              <w:t>chuò</w:t>
            </w:r>
          </w:p>
        </w:tc>
        <w:tc>
          <w:tcPr>
            <w:tcW w:w="915" w:type="dxa"/>
            <w:tcBorders>
              <w:right w:val="nil"/>
            </w:tcBorders>
          </w:tcPr>
          <w:p w:rsidR="0067705B" w:rsidRDefault="00EF3B5B">
            <w:pPr>
              <w:pStyle w:val="TableParagraph"/>
              <w:spacing w:before="29"/>
              <w:rPr>
                <w:i/>
                <w:sz w:val="20"/>
              </w:rPr>
            </w:pPr>
            <w:r>
              <w:rPr>
                <w:i/>
                <w:sz w:val="20"/>
              </w:rPr>
              <w:t>trwaet</w:t>
            </w:r>
          </w:p>
        </w:tc>
        <w:tc>
          <w:tcPr>
            <w:tcW w:w="1869" w:type="dxa"/>
            <w:tcBorders>
              <w:left w:val="nil"/>
            </w:tcBorders>
          </w:tcPr>
          <w:p w:rsidR="0067705B" w:rsidRDefault="00EF3B5B">
            <w:pPr>
              <w:pStyle w:val="TableParagraph"/>
              <w:spacing w:before="29"/>
              <w:ind w:left="208"/>
              <w:rPr>
                <w:i/>
                <w:sz w:val="20"/>
              </w:rPr>
            </w:pPr>
            <w:r>
              <w:rPr>
                <w:i/>
                <w:sz w:val="20"/>
              </w:rPr>
              <w:t>(tr- + -waet D)</w:t>
            </w:r>
          </w:p>
        </w:tc>
        <w:tc>
          <w:tcPr>
            <w:tcW w:w="2782" w:type="dxa"/>
          </w:tcPr>
          <w:p w:rsidR="0067705B" w:rsidRDefault="00EF3B5B">
            <w:pPr>
              <w:pStyle w:val="TableParagraph"/>
              <w:spacing w:before="29"/>
              <w:rPr>
                <w:sz w:val="20"/>
              </w:rPr>
            </w:pPr>
            <w:r>
              <w:rPr>
                <w:sz w:val="20"/>
              </w:rPr>
              <w:t>*tˤrot</w:t>
            </w:r>
          </w:p>
        </w:tc>
        <w:tc>
          <w:tcPr>
            <w:tcW w:w="2870" w:type="dxa"/>
          </w:tcPr>
          <w:p w:rsidR="0067705B" w:rsidRDefault="00EF3B5B">
            <w:pPr>
              <w:pStyle w:val="TableParagraph"/>
              <w:spacing w:before="29"/>
              <w:ind w:left="38"/>
              <w:rPr>
                <w:sz w:val="20"/>
              </w:rPr>
            </w:pPr>
            <w:r>
              <w:rPr>
                <w:sz w:val="20"/>
              </w:rPr>
              <w:t>iron point at end of whip</w:t>
            </w:r>
          </w:p>
        </w:tc>
        <w:tc>
          <w:tcPr>
            <w:tcW w:w="928" w:type="dxa"/>
          </w:tcPr>
          <w:p w:rsidR="0067705B" w:rsidRDefault="00EF3B5B">
            <w:pPr>
              <w:pStyle w:val="TableParagraph"/>
              <w:spacing w:before="29"/>
              <w:ind w:left="232"/>
              <w:rPr>
                <w:sz w:val="20"/>
              </w:rPr>
            </w:pPr>
            <w:r>
              <w:rPr>
                <w:sz w:val="20"/>
              </w:rPr>
              <w:t>0295j</w:t>
            </w:r>
          </w:p>
        </w:tc>
        <w:tc>
          <w:tcPr>
            <w:tcW w:w="940" w:type="dxa"/>
          </w:tcPr>
          <w:p w:rsidR="0067705B" w:rsidRDefault="00EF3B5B">
            <w:pPr>
              <w:pStyle w:val="TableParagraph"/>
              <w:spacing w:before="29"/>
              <w:ind w:left="0" w:right="92"/>
              <w:jc w:val="right"/>
              <w:rPr>
                <w:sz w:val="20"/>
              </w:rPr>
            </w:pPr>
            <w:r>
              <w:rPr>
                <w:sz w:val="20"/>
              </w:rPr>
              <w:t>64227.09</w:t>
            </w:r>
          </w:p>
        </w:tc>
        <w:tc>
          <w:tcPr>
            <w:tcW w:w="496" w:type="dxa"/>
          </w:tcPr>
          <w:p w:rsidR="0067705B" w:rsidRDefault="00EF3B5B">
            <w:pPr>
              <w:pStyle w:val="TableParagraph"/>
              <w:spacing w:before="29"/>
              <w:ind w:left="75" w:right="76"/>
              <w:jc w:val="center"/>
              <w:rPr>
                <w:sz w:val="20"/>
              </w:rPr>
            </w:pPr>
            <w:r>
              <w:rPr>
                <w:sz w:val="20"/>
              </w:rPr>
              <w:t>167</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U+9323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綽</w:t>
            </w:r>
          </w:p>
        </w:tc>
        <w:tc>
          <w:tcPr>
            <w:tcW w:w="770" w:type="dxa"/>
          </w:tcPr>
          <w:p w:rsidR="0067705B" w:rsidRDefault="00EF3B5B">
            <w:pPr>
              <w:pStyle w:val="TableParagraph"/>
              <w:rPr>
                <w:sz w:val="20"/>
              </w:rPr>
            </w:pPr>
            <w:r>
              <w:rPr>
                <w:sz w:val="20"/>
              </w:rPr>
              <w:t>chuò</w:t>
            </w:r>
          </w:p>
        </w:tc>
        <w:tc>
          <w:tcPr>
            <w:tcW w:w="915" w:type="dxa"/>
            <w:tcBorders>
              <w:right w:val="nil"/>
            </w:tcBorders>
          </w:tcPr>
          <w:p w:rsidR="0067705B" w:rsidRDefault="00EF3B5B">
            <w:pPr>
              <w:pStyle w:val="TableParagraph"/>
              <w:rPr>
                <w:i/>
                <w:sz w:val="20"/>
              </w:rPr>
            </w:pPr>
            <w:r>
              <w:rPr>
                <w:i/>
                <w:sz w:val="20"/>
              </w:rPr>
              <w:t>tsyhak</w:t>
            </w:r>
          </w:p>
        </w:tc>
        <w:tc>
          <w:tcPr>
            <w:tcW w:w="1869" w:type="dxa"/>
            <w:tcBorders>
              <w:left w:val="nil"/>
            </w:tcBorders>
          </w:tcPr>
          <w:p w:rsidR="0067705B" w:rsidRDefault="00EF3B5B">
            <w:pPr>
              <w:pStyle w:val="TableParagraph"/>
              <w:ind w:left="208"/>
              <w:rPr>
                <w:i/>
                <w:sz w:val="20"/>
              </w:rPr>
            </w:pPr>
            <w:r>
              <w:rPr>
                <w:i/>
                <w:sz w:val="20"/>
              </w:rPr>
              <w:t>(tsyh- + -jak D)</w:t>
            </w:r>
          </w:p>
        </w:tc>
        <w:tc>
          <w:tcPr>
            <w:tcW w:w="2782" w:type="dxa"/>
          </w:tcPr>
          <w:p w:rsidR="0067705B" w:rsidRDefault="00EF3B5B">
            <w:pPr>
              <w:pStyle w:val="TableParagraph"/>
              <w:rPr>
                <w:sz w:val="20"/>
              </w:rPr>
            </w:pPr>
            <w:r>
              <w:rPr>
                <w:sz w:val="20"/>
              </w:rPr>
              <w:t>*tʰawk</w:t>
            </w:r>
          </w:p>
        </w:tc>
        <w:tc>
          <w:tcPr>
            <w:tcW w:w="2870" w:type="dxa"/>
          </w:tcPr>
          <w:p w:rsidR="0067705B" w:rsidRDefault="00EF3B5B">
            <w:pPr>
              <w:pStyle w:val="TableParagraph"/>
              <w:ind w:left="38"/>
              <w:rPr>
                <w:sz w:val="20"/>
              </w:rPr>
            </w:pPr>
            <w:r>
              <w:rPr>
                <w:sz w:val="20"/>
              </w:rPr>
              <w:t>indulgent, gentle</w:t>
            </w:r>
          </w:p>
        </w:tc>
        <w:tc>
          <w:tcPr>
            <w:tcW w:w="928" w:type="dxa"/>
          </w:tcPr>
          <w:p w:rsidR="0067705B" w:rsidRDefault="00EF3B5B">
            <w:pPr>
              <w:pStyle w:val="TableParagraph"/>
              <w:ind w:left="210"/>
              <w:rPr>
                <w:sz w:val="20"/>
              </w:rPr>
            </w:pPr>
            <w:r>
              <w:rPr>
                <w:sz w:val="20"/>
              </w:rPr>
              <w:t>1126g</w:t>
            </w:r>
          </w:p>
        </w:tc>
        <w:tc>
          <w:tcPr>
            <w:tcW w:w="940" w:type="dxa"/>
          </w:tcPr>
          <w:p w:rsidR="0067705B" w:rsidRDefault="00EF3B5B">
            <w:pPr>
              <w:pStyle w:val="TableParagraph"/>
              <w:ind w:left="0" w:right="92"/>
              <w:jc w:val="right"/>
              <w:rPr>
                <w:sz w:val="20"/>
              </w:rPr>
            </w:pPr>
            <w:r>
              <w:rPr>
                <w:sz w:val="20"/>
              </w:rPr>
              <w:t>53412.11</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U+7DBD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啜</w:t>
            </w:r>
          </w:p>
        </w:tc>
        <w:tc>
          <w:tcPr>
            <w:tcW w:w="770" w:type="dxa"/>
          </w:tcPr>
          <w:p w:rsidR="0067705B" w:rsidRDefault="00EF3B5B">
            <w:pPr>
              <w:pStyle w:val="TableParagraph"/>
              <w:rPr>
                <w:sz w:val="20"/>
              </w:rPr>
            </w:pPr>
            <w:r>
              <w:rPr>
                <w:sz w:val="20"/>
              </w:rPr>
              <w:t>chuò</w:t>
            </w:r>
          </w:p>
        </w:tc>
        <w:tc>
          <w:tcPr>
            <w:tcW w:w="915" w:type="dxa"/>
            <w:tcBorders>
              <w:right w:val="nil"/>
            </w:tcBorders>
          </w:tcPr>
          <w:p w:rsidR="0067705B" w:rsidRDefault="00EF3B5B">
            <w:pPr>
              <w:pStyle w:val="TableParagraph"/>
              <w:rPr>
                <w:i/>
                <w:sz w:val="20"/>
              </w:rPr>
            </w:pPr>
            <w:r>
              <w:rPr>
                <w:i/>
                <w:sz w:val="20"/>
              </w:rPr>
              <w:t>tsyhwet</w:t>
            </w:r>
          </w:p>
        </w:tc>
        <w:tc>
          <w:tcPr>
            <w:tcW w:w="1869" w:type="dxa"/>
            <w:tcBorders>
              <w:left w:val="nil"/>
            </w:tcBorders>
          </w:tcPr>
          <w:p w:rsidR="0067705B" w:rsidRDefault="00EF3B5B">
            <w:pPr>
              <w:pStyle w:val="TableParagraph"/>
              <w:ind w:left="208"/>
              <w:rPr>
                <w:i/>
                <w:sz w:val="20"/>
              </w:rPr>
            </w:pPr>
            <w:r>
              <w:rPr>
                <w:i/>
                <w:sz w:val="20"/>
              </w:rPr>
              <w:t>(tsyh- + -jwet D)</w:t>
            </w:r>
          </w:p>
        </w:tc>
        <w:tc>
          <w:tcPr>
            <w:tcW w:w="2782" w:type="dxa"/>
          </w:tcPr>
          <w:p w:rsidR="0067705B" w:rsidRDefault="00EF3B5B">
            <w:pPr>
              <w:pStyle w:val="TableParagraph"/>
              <w:rPr>
                <w:sz w:val="20"/>
              </w:rPr>
            </w:pPr>
            <w:r>
              <w:rPr>
                <w:sz w:val="20"/>
              </w:rPr>
              <w:t>*tʰot</w:t>
            </w:r>
          </w:p>
        </w:tc>
        <w:tc>
          <w:tcPr>
            <w:tcW w:w="2870" w:type="dxa"/>
          </w:tcPr>
          <w:p w:rsidR="0067705B" w:rsidRDefault="00EF3B5B">
            <w:pPr>
              <w:pStyle w:val="TableParagraph"/>
              <w:ind w:left="38"/>
              <w:rPr>
                <w:sz w:val="20"/>
              </w:rPr>
            </w:pPr>
            <w:proofErr w:type="gramStart"/>
            <w:r>
              <w:rPr>
                <w:sz w:val="20"/>
              </w:rPr>
              <w:t>taste</w:t>
            </w:r>
            <w:proofErr w:type="gramEnd"/>
            <w:r>
              <w:rPr>
                <w:sz w:val="20"/>
              </w:rPr>
              <w:t>, eat, drink (v.)</w:t>
            </w:r>
          </w:p>
        </w:tc>
        <w:tc>
          <w:tcPr>
            <w:tcW w:w="928" w:type="dxa"/>
          </w:tcPr>
          <w:p w:rsidR="0067705B" w:rsidRDefault="00EF3B5B">
            <w:pPr>
              <w:pStyle w:val="TableParagraph"/>
              <w:ind w:left="214"/>
              <w:rPr>
                <w:sz w:val="20"/>
              </w:rPr>
            </w:pPr>
            <w:r>
              <w:rPr>
                <w:sz w:val="20"/>
              </w:rPr>
              <w:t>0295c</w:t>
            </w:r>
          </w:p>
        </w:tc>
        <w:tc>
          <w:tcPr>
            <w:tcW w:w="940" w:type="dxa"/>
          </w:tcPr>
          <w:p w:rsidR="0067705B" w:rsidRDefault="00EF3B5B">
            <w:pPr>
              <w:pStyle w:val="TableParagraph"/>
              <w:ind w:left="0" w:right="92"/>
              <w:jc w:val="right"/>
              <w:rPr>
                <w:sz w:val="20"/>
              </w:rPr>
            </w:pPr>
            <w:r>
              <w:rPr>
                <w:sz w:val="20"/>
              </w:rPr>
              <w:t>10648.05</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U+555C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歠</w:t>
            </w:r>
          </w:p>
        </w:tc>
        <w:tc>
          <w:tcPr>
            <w:tcW w:w="770" w:type="dxa"/>
          </w:tcPr>
          <w:p w:rsidR="0067705B" w:rsidRDefault="00EF3B5B">
            <w:pPr>
              <w:pStyle w:val="TableParagraph"/>
              <w:rPr>
                <w:sz w:val="20"/>
              </w:rPr>
            </w:pPr>
            <w:r>
              <w:rPr>
                <w:sz w:val="20"/>
              </w:rPr>
              <w:t>chuò</w:t>
            </w:r>
          </w:p>
        </w:tc>
        <w:tc>
          <w:tcPr>
            <w:tcW w:w="915" w:type="dxa"/>
            <w:tcBorders>
              <w:right w:val="nil"/>
            </w:tcBorders>
          </w:tcPr>
          <w:p w:rsidR="0067705B" w:rsidRDefault="00EF3B5B">
            <w:pPr>
              <w:pStyle w:val="TableParagraph"/>
              <w:rPr>
                <w:i/>
                <w:sz w:val="20"/>
              </w:rPr>
            </w:pPr>
            <w:r>
              <w:rPr>
                <w:i/>
                <w:sz w:val="20"/>
              </w:rPr>
              <w:t>tsyhwet</w:t>
            </w:r>
          </w:p>
        </w:tc>
        <w:tc>
          <w:tcPr>
            <w:tcW w:w="1869" w:type="dxa"/>
            <w:tcBorders>
              <w:left w:val="nil"/>
            </w:tcBorders>
          </w:tcPr>
          <w:p w:rsidR="0067705B" w:rsidRDefault="00EF3B5B">
            <w:pPr>
              <w:pStyle w:val="TableParagraph"/>
              <w:ind w:left="208"/>
              <w:rPr>
                <w:i/>
                <w:sz w:val="20"/>
              </w:rPr>
            </w:pPr>
            <w:r>
              <w:rPr>
                <w:i/>
                <w:sz w:val="20"/>
              </w:rPr>
              <w:t>(tsyh- + -jwet D)</w:t>
            </w:r>
          </w:p>
        </w:tc>
        <w:tc>
          <w:tcPr>
            <w:tcW w:w="2782" w:type="dxa"/>
          </w:tcPr>
          <w:p w:rsidR="0067705B" w:rsidRDefault="00EF3B5B">
            <w:pPr>
              <w:pStyle w:val="TableParagraph"/>
              <w:rPr>
                <w:sz w:val="20"/>
              </w:rPr>
            </w:pPr>
            <w:r>
              <w:rPr>
                <w:sz w:val="20"/>
              </w:rPr>
              <w:t>*tʰot</w:t>
            </w:r>
          </w:p>
        </w:tc>
        <w:tc>
          <w:tcPr>
            <w:tcW w:w="2870" w:type="dxa"/>
          </w:tcPr>
          <w:p w:rsidR="0067705B" w:rsidRDefault="00EF3B5B">
            <w:pPr>
              <w:pStyle w:val="TableParagraph"/>
              <w:ind w:left="38"/>
              <w:rPr>
                <w:sz w:val="20"/>
              </w:rPr>
            </w:pPr>
            <w:proofErr w:type="gramStart"/>
            <w:r>
              <w:rPr>
                <w:sz w:val="20"/>
              </w:rPr>
              <w:t>taste</w:t>
            </w:r>
            <w:proofErr w:type="gramEnd"/>
            <w:r>
              <w:rPr>
                <w:sz w:val="20"/>
              </w:rPr>
              <w:t>, eat, drink (v.)</w:t>
            </w:r>
          </w:p>
        </w:tc>
        <w:tc>
          <w:tcPr>
            <w:tcW w:w="928" w:type="dxa"/>
          </w:tcPr>
          <w:p w:rsidR="0067705B" w:rsidRDefault="00EF3B5B">
            <w:pPr>
              <w:pStyle w:val="TableParagraph"/>
              <w:ind w:left="232"/>
              <w:rPr>
                <w:sz w:val="20"/>
              </w:rPr>
            </w:pPr>
            <w:r>
              <w:rPr>
                <w:sz w:val="20"/>
              </w:rPr>
              <w:t>0295i</w:t>
            </w:r>
          </w:p>
        </w:tc>
        <w:tc>
          <w:tcPr>
            <w:tcW w:w="940" w:type="dxa"/>
          </w:tcPr>
          <w:p w:rsidR="0067705B" w:rsidRDefault="00EF3B5B">
            <w:pPr>
              <w:pStyle w:val="TableParagraph"/>
              <w:ind w:left="0" w:right="92"/>
              <w:jc w:val="right"/>
              <w:rPr>
                <w:sz w:val="20"/>
              </w:rPr>
            </w:pPr>
            <w:r>
              <w:rPr>
                <w:sz w:val="20"/>
              </w:rPr>
              <w:t>32153.11</w:t>
            </w:r>
          </w:p>
        </w:tc>
        <w:tc>
          <w:tcPr>
            <w:tcW w:w="496" w:type="dxa"/>
          </w:tcPr>
          <w:p w:rsidR="0067705B" w:rsidRDefault="00EF3B5B">
            <w:pPr>
              <w:pStyle w:val="TableParagraph"/>
              <w:ind w:left="75" w:right="76"/>
              <w:jc w:val="center"/>
              <w:rPr>
                <w:sz w:val="20"/>
              </w:rPr>
            </w:pPr>
            <w:r>
              <w:rPr>
                <w:sz w:val="20"/>
              </w:rPr>
              <w:t>76</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U+6B60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差</w:t>
            </w:r>
          </w:p>
        </w:tc>
        <w:tc>
          <w:tcPr>
            <w:tcW w:w="770" w:type="dxa"/>
          </w:tcPr>
          <w:p w:rsidR="0067705B" w:rsidRDefault="00EF3B5B">
            <w:pPr>
              <w:pStyle w:val="TableParagraph"/>
              <w:rPr>
                <w:sz w:val="20"/>
              </w:rPr>
            </w:pPr>
            <w:r>
              <w:rPr>
                <w:sz w:val="20"/>
              </w:rPr>
              <w:t>cī</w:t>
            </w:r>
          </w:p>
        </w:tc>
        <w:tc>
          <w:tcPr>
            <w:tcW w:w="915" w:type="dxa"/>
            <w:tcBorders>
              <w:right w:val="nil"/>
            </w:tcBorders>
          </w:tcPr>
          <w:p w:rsidR="0067705B" w:rsidRDefault="00EF3B5B">
            <w:pPr>
              <w:pStyle w:val="TableParagraph"/>
              <w:rPr>
                <w:i/>
                <w:sz w:val="20"/>
              </w:rPr>
            </w:pPr>
            <w:r>
              <w:rPr>
                <w:i/>
                <w:sz w:val="20"/>
              </w:rPr>
              <w:t>tsrhje</w:t>
            </w:r>
          </w:p>
        </w:tc>
        <w:tc>
          <w:tcPr>
            <w:tcW w:w="1869" w:type="dxa"/>
            <w:tcBorders>
              <w:left w:val="nil"/>
            </w:tcBorders>
          </w:tcPr>
          <w:p w:rsidR="0067705B" w:rsidRDefault="00EF3B5B">
            <w:pPr>
              <w:pStyle w:val="TableParagraph"/>
              <w:ind w:left="208"/>
              <w:rPr>
                <w:i/>
                <w:sz w:val="20"/>
              </w:rPr>
            </w:pPr>
            <w:r>
              <w:rPr>
                <w:i/>
                <w:sz w:val="20"/>
              </w:rPr>
              <w:t>(tsrh- + -je A)</w:t>
            </w:r>
          </w:p>
        </w:tc>
        <w:tc>
          <w:tcPr>
            <w:tcW w:w="2782" w:type="dxa"/>
          </w:tcPr>
          <w:p w:rsidR="0067705B" w:rsidRDefault="00EF3B5B">
            <w:pPr>
              <w:pStyle w:val="TableParagraph"/>
              <w:rPr>
                <w:sz w:val="20"/>
              </w:rPr>
            </w:pPr>
            <w:r>
              <w:rPr>
                <w:sz w:val="20"/>
              </w:rPr>
              <w:t>*tsʰraj</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 xml:space="preserve">參差 </w:t>
            </w:r>
            <w:r>
              <w:rPr>
                <w:sz w:val="20"/>
              </w:rPr>
              <w:t>uneven</w:t>
            </w:r>
          </w:p>
        </w:tc>
        <w:tc>
          <w:tcPr>
            <w:tcW w:w="928" w:type="dxa"/>
          </w:tcPr>
          <w:p w:rsidR="0067705B" w:rsidRDefault="00EF3B5B">
            <w:pPr>
              <w:pStyle w:val="TableParagraph"/>
              <w:ind w:left="226"/>
              <w:rPr>
                <w:sz w:val="20"/>
              </w:rPr>
            </w:pPr>
            <w:r>
              <w:rPr>
                <w:sz w:val="20"/>
              </w:rPr>
              <w:t>0005f</w:t>
            </w:r>
          </w:p>
        </w:tc>
        <w:tc>
          <w:tcPr>
            <w:tcW w:w="940" w:type="dxa"/>
          </w:tcPr>
          <w:p w:rsidR="0067705B" w:rsidRDefault="00EF3B5B">
            <w:pPr>
              <w:pStyle w:val="TableParagraph"/>
              <w:ind w:left="0" w:right="92"/>
              <w:jc w:val="right"/>
              <w:rPr>
                <w:sz w:val="20"/>
              </w:rPr>
            </w:pPr>
            <w:r>
              <w:rPr>
                <w:sz w:val="20"/>
              </w:rPr>
              <w:t>10413.04</w:t>
            </w:r>
          </w:p>
        </w:tc>
        <w:tc>
          <w:tcPr>
            <w:tcW w:w="496" w:type="dxa"/>
          </w:tcPr>
          <w:p w:rsidR="0067705B" w:rsidRDefault="00EF3B5B">
            <w:pPr>
              <w:pStyle w:val="TableParagraph"/>
              <w:ind w:left="75" w:right="76"/>
              <w:jc w:val="center"/>
              <w:rPr>
                <w:sz w:val="20"/>
              </w:rPr>
            </w:pPr>
            <w:r>
              <w:rPr>
                <w:sz w:val="20"/>
              </w:rPr>
              <w:t>48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U+5DEE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慈</w:t>
            </w:r>
          </w:p>
        </w:tc>
        <w:tc>
          <w:tcPr>
            <w:tcW w:w="770" w:type="dxa"/>
          </w:tcPr>
          <w:p w:rsidR="0067705B" w:rsidRDefault="00EF3B5B">
            <w:pPr>
              <w:pStyle w:val="TableParagraph"/>
              <w:rPr>
                <w:sz w:val="20"/>
              </w:rPr>
            </w:pPr>
            <w:r>
              <w:rPr>
                <w:sz w:val="20"/>
              </w:rPr>
              <w:t>cí</w:t>
            </w:r>
          </w:p>
        </w:tc>
        <w:tc>
          <w:tcPr>
            <w:tcW w:w="915" w:type="dxa"/>
            <w:tcBorders>
              <w:right w:val="nil"/>
            </w:tcBorders>
          </w:tcPr>
          <w:p w:rsidR="0067705B" w:rsidRDefault="00EF3B5B">
            <w:pPr>
              <w:pStyle w:val="TableParagraph"/>
              <w:rPr>
                <w:i/>
                <w:sz w:val="20"/>
              </w:rPr>
            </w:pPr>
            <w:r>
              <w:rPr>
                <w:i/>
                <w:sz w:val="20"/>
              </w:rPr>
              <w:t>dzi</w:t>
            </w:r>
          </w:p>
        </w:tc>
        <w:tc>
          <w:tcPr>
            <w:tcW w:w="1869" w:type="dxa"/>
            <w:tcBorders>
              <w:left w:val="nil"/>
            </w:tcBorders>
          </w:tcPr>
          <w:p w:rsidR="0067705B" w:rsidRDefault="00EF3B5B">
            <w:pPr>
              <w:pStyle w:val="TableParagraph"/>
              <w:ind w:left="208"/>
              <w:rPr>
                <w:i/>
                <w:sz w:val="20"/>
              </w:rPr>
            </w:pPr>
            <w:r>
              <w:rPr>
                <w:i/>
                <w:sz w:val="20"/>
              </w:rPr>
              <w:t>(dz- + -i A)</w:t>
            </w:r>
          </w:p>
        </w:tc>
        <w:tc>
          <w:tcPr>
            <w:tcW w:w="2782" w:type="dxa"/>
          </w:tcPr>
          <w:p w:rsidR="0067705B" w:rsidRDefault="00EF3B5B">
            <w:pPr>
              <w:pStyle w:val="TableParagraph"/>
              <w:rPr>
                <w:sz w:val="20"/>
              </w:rPr>
            </w:pPr>
            <w:r>
              <w:rPr>
                <w:sz w:val="20"/>
              </w:rPr>
              <w:t>*[N-ts]ə</w:t>
            </w:r>
          </w:p>
        </w:tc>
        <w:tc>
          <w:tcPr>
            <w:tcW w:w="2870" w:type="dxa"/>
          </w:tcPr>
          <w:p w:rsidR="0067705B" w:rsidRDefault="00EF3B5B">
            <w:pPr>
              <w:pStyle w:val="TableParagraph"/>
              <w:ind w:left="38"/>
              <w:rPr>
                <w:sz w:val="20"/>
              </w:rPr>
            </w:pPr>
            <w:r>
              <w:rPr>
                <w:sz w:val="20"/>
              </w:rPr>
              <w:t>loving, kind</w:t>
            </w:r>
          </w:p>
        </w:tc>
        <w:tc>
          <w:tcPr>
            <w:tcW w:w="928" w:type="dxa"/>
          </w:tcPr>
          <w:p w:rsidR="0067705B" w:rsidRDefault="00EF3B5B">
            <w:pPr>
              <w:pStyle w:val="TableParagraph"/>
              <w:ind w:left="232"/>
              <w:rPr>
                <w:sz w:val="20"/>
              </w:rPr>
            </w:pPr>
            <w:r>
              <w:rPr>
                <w:sz w:val="20"/>
              </w:rPr>
              <w:t>0966j</w:t>
            </w:r>
          </w:p>
        </w:tc>
        <w:tc>
          <w:tcPr>
            <w:tcW w:w="940" w:type="dxa"/>
          </w:tcPr>
          <w:p w:rsidR="0067705B" w:rsidRDefault="00EF3B5B">
            <w:pPr>
              <w:pStyle w:val="TableParagraph"/>
              <w:ind w:left="0" w:right="92"/>
              <w:jc w:val="right"/>
              <w:rPr>
                <w:sz w:val="20"/>
              </w:rPr>
            </w:pPr>
            <w:r>
              <w:rPr>
                <w:sz w:val="20"/>
              </w:rPr>
              <w:t>42324.03</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U+6148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餈</w:t>
            </w:r>
          </w:p>
        </w:tc>
        <w:tc>
          <w:tcPr>
            <w:tcW w:w="770" w:type="dxa"/>
          </w:tcPr>
          <w:p w:rsidR="0067705B" w:rsidRDefault="00EF3B5B">
            <w:pPr>
              <w:pStyle w:val="TableParagraph"/>
              <w:rPr>
                <w:sz w:val="20"/>
              </w:rPr>
            </w:pPr>
            <w:r>
              <w:rPr>
                <w:sz w:val="20"/>
              </w:rPr>
              <w:t>cí</w:t>
            </w:r>
          </w:p>
        </w:tc>
        <w:tc>
          <w:tcPr>
            <w:tcW w:w="915" w:type="dxa"/>
            <w:tcBorders>
              <w:right w:val="nil"/>
            </w:tcBorders>
          </w:tcPr>
          <w:p w:rsidR="0067705B" w:rsidRDefault="00EF3B5B">
            <w:pPr>
              <w:pStyle w:val="TableParagraph"/>
              <w:rPr>
                <w:i/>
                <w:sz w:val="20"/>
              </w:rPr>
            </w:pPr>
            <w:r>
              <w:rPr>
                <w:i/>
                <w:sz w:val="20"/>
              </w:rPr>
              <w:t>dzij</w:t>
            </w:r>
          </w:p>
        </w:tc>
        <w:tc>
          <w:tcPr>
            <w:tcW w:w="1869" w:type="dxa"/>
            <w:tcBorders>
              <w:left w:val="nil"/>
            </w:tcBorders>
          </w:tcPr>
          <w:p w:rsidR="0067705B" w:rsidRDefault="00EF3B5B">
            <w:pPr>
              <w:pStyle w:val="TableParagraph"/>
              <w:ind w:left="208"/>
              <w:rPr>
                <w:i/>
                <w:sz w:val="20"/>
              </w:rPr>
            </w:pPr>
            <w:r>
              <w:rPr>
                <w:i/>
                <w:sz w:val="20"/>
              </w:rPr>
              <w:t>(dz- + -ij A)</w:t>
            </w:r>
          </w:p>
        </w:tc>
        <w:tc>
          <w:tcPr>
            <w:tcW w:w="2782" w:type="dxa"/>
          </w:tcPr>
          <w:p w:rsidR="0067705B" w:rsidRDefault="00EF3B5B">
            <w:pPr>
              <w:pStyle w:val="TableParagraph"/>
              <w:rPr>
                <w:sz w:val="20"/>
              </w:rPr>
            </w:pPr>
            <w:r>
              <w:rPr>
                <w:sz w:val="20"/>
              </w:rPr>
              <w:t>*dzij</w:t>
            </w:r>
          </w:p>
        </w:tc>
        <w:tc>
          <w:tcPr>
            <w:tcW w:w="2870" w:type="dxa"/>
          </w:tcPr>
          <w:p w:rsidR="0067705B" w:rsidRDefault="00EF3B5B">
            <w:pPr>
              <w:pStyle w:val="TableParagraph"/>
              <w:ind w:left="38"/>
              <w:rPr>
                <w:sz w:val="20"/>
              </w:rPr>
            </w:pPr>
            <w:r>
              <w:rPr>
                <w:sz w:val="20"/>
              </w:rPr>
              <w:t>rice or millet cake</w:t>
            </w:r>
          </w:p>
        </w:tc>
        <w:tc>
          <w:tcPr>
            <w:tcW w:w="928" w:type="dxa"/>
          </w:tcPr>
          <w:p w:rsidR="0067705B" w:rsidRDefault="00EF3B5B">
            <w:pPr>
              <w:pStyle w:val="TableParagraph"/>
              <w:ind w:left="232"/>
              <w:rPr>
                <w:sz w:val="20"/>
              </w:rPr>
            </w:pPr>
            <w:r>
              <w:rPr>
                <w:sz w:val="20"/>
              </w:rPr>
              <w:t>0555j</w:t>
            </w:r>
          </w:p>
        </w:tc>
        <w:tc>
          <w:tcPr>
            <w:tcW w:w="940" w:type="dxa"/>
          </w:tcPr>
          <w:p w:rsidR="0067705B" w:rsidRDefault="00EF3B5B">
            <w:pPr>
              <w:pStyle w:val="TableParagraph"/>
              <w:ind w:left="0" w:right="92"/>
              <w:jc w:val="right"/>
              <w:rPr>
                <w:sz w:val="20"/>
              </w:rPr>
            </w:pPr>
            <w:r>
              <w:rPr>
                <w:sz w:val="20"/>
              </w:rPr>
              <w:t>74452.02</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U+9908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辭</w:t>
            </w:r>
          </w:p>
        </w:tc>
        <w:tc>
          <w:tcPr>
            <w:tcW w:w="770" w:type="dxa"/>
          </w:tcPr>
          <w:p w:rsidR="0067705B" w:rsidRDefault="00EF3B5B">
            <w:pPr>
              <w:pStyle w:val="TableParagraph"/>
              <w:rPr>
                <w:sz w:val="20"/>
              </w:rPr>
            </w:pPr>
            <w:r>
              <w:rPr>
                <w:sz w:val="20"/>
              </w:rPr>
              <w:t>cí</w:t>
            </w:r>
          </w:p>
        </w:tc>
        <w:tc>
          <w:tcPr>
            <w:tcW w:w="915" w:type="dxa"/>
            <w:tcBorders>
              <w:right w:val="nil"/>
            </w:tcBorders>
          </w:tcPr>
          <w:p w:rsidR="0067705B" w:rsidRDefault="00EF3B5B">
            <w:pPr>
              <w:pStyle w:val="TableParagraph"/>
              <w:rPr>
                <w:i/>
                <w:sz w:val="20"/>
              </w:rPr>
            </w:pPr>
            <w:r>
              <w:rPr>
                <w:i/>
                <w:sz w:val="20"/>
              </w:rPr>
              <w:t>zi</w:t>
            </w:r>
          </w:p>
        </w:tc>
        <w:tc>
          <w:tcPr>
            <w:tcW w:w="1869" w:type="dxa"/>
            <w:tcBorders>
              <w:left w:val="nil"/>
            </w:tcBorders>
          </w:tcPr>
          <w:p w:rsidR="0067705B" w:rsidRDefault="00EF3B5B">
            <w:pPr>
              <w:pStyle w:val="TableParagraph"/>
              <w:ind w:left="208"/>
              <w:rPr>
                <w:i/>
                <w:sz w:val="20"/>
              </w:rPr>
            </w:pPr>
            <w:r>
              <w:rPr>
                <w:i/>
                <w:sz w:val="20"/>
              </w:rPr>
              <w:t>(z- + -i A)</w:t>
            </w:r>
          </w:p>
        </w:tc>
        <w:tc>
          <w:tcPr>
            <w:tcW w:w="2782" w:type="dxa"/>
          </w:tcPr>
          <w:p w:rsidR="0067705B" w:rsidRDefault="00EF3B5B">
            <w:pPr>
              <w:pStyle w:val="TableParagraph"/>
              <w:rPr>
                <w:sz w:val="20"/>
              </w:rPr>
            </w:pPr>
            <w:r>
              <w:rPr>
                <w:w w:val="85"/>
                <w:sz w:val="20"/>
              </w:rPr>
              <w:t>*sə.lə</w:t>
            </w:r>
          </w:p>
        </w:tc>
        <w:tc>
          <w:tcPr>
            <w:tcW w:w="2870" w:type="dxa"/>
          </w:tcPr>
          <w:p w:rsidR="0067705B" w:rsidRDefault="00EF3B5B">
            <w:pPr>
              <w:pStyle w:val="TableParagraph"/>
              <w:ind w:left="38"/>
              <w:rPr>
                <w:sz w:val="20"/>
              </w:rPr>
            </w:pPr>
            <w:r>
              <w:rPr>
                <w:sz w:val="20"/>
              </w:rPr>
              <w:t>words</w:t>
            </w:r>
          </w:p>
        </w:tc>
        <w:tc>
          <w:tcPr>
            <w:tcW w:w="928" w:type="dxa"/>
          </w:tcPr>
          <w:p w:rsidR="0067705B" w:rsidRDefault="00EF3B5B">
            <w:pPr>
              <w:pStyle w:val="TableParagraph"/>
              <w:ind w:left="214"/>
              <w:rPr>
                <w:sz w:val="20"/>
              </w:rPr>
            </w:pPr>
            <w:r>
              <w:rPr>
                <w:sz w:val="20"/>
              </w:rPr>
              <w:t>0968a</w:t>
            </w:r>
          </w:p>
        </w:tc>
        <w:tc>
          <w:tcPr>
            <w:tcW w:w="940" w:type="dxa"/>
          </w:tcPr>
          <w:p w:rsidR="0067705B" w:rsidRDefault="00EF3B5B">
            <w:pPr>
              <w:pStyle w:val="TableParagraph"/>
              <w:ind w:left="0" w:right="92"/>
              <w:jc w:val="right"/>
              <w:rPr>
                <w:sz w:val="20"/>
              </w:rPr>
            </w:pPr>
            <w:r>
              <w:rPr>
                <w:sz w:val="20"/>
              </w:rPr>
              <w:t>64043.13</w:t>
            </w:r>
          </w:p>
        </w:tc>
        <w:tc>
          <w:tcPr>
            <w:tcW w:w="496" w:type="dxa"/>
          </w:tcPr>
          <w:p w:rsidR="0067705B" w:rsidRDefault="00EF3B5B">
            <w:pPr>
              <w:pStyle w:val="TableParagraph"/>
              <w:ind w:left="75" w:right="76"/>
              <w:jc w:val="center"/>
              <w:rPr>
                <w:sz w:val="20"/>
              </w:rPr>
            </w:pPr>
            <w:r>
              <w:rPr>
                <w:sz w:val="20"/>
              </w:rPr>
              <w:t>160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U+8FAD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祠</w:t>
            </w:r>
          </w:p>
        </w:tc>
        <w:tc>
          <w:tcPr>
            <w:tcW w:w="770" w:type="dxa"/>
          </w:tcPr>
          <w:p w:rsidR="0067705B" w:rsidRDefault="00EF3B5B">
            <w:pPr>
              <w:pStyle w:val="TableParagraph"/>
              <w:spacing w:before="29"/>
              <w:rPr>
                <w:sz w:val="20"/>
              </w:rPr>
            </w:pPr>
            <w:r>
              <w:rPr>
                <w:sz w:val="20"/>
              </w:rPr>
              <w:t>cí</w:t>
            </w:r>
          </w:p>
        </w:tc>
        <w:tc>
          <w:tcPr>
            <w:tcW w:w="915" w:type="dxa"/>
            <w:tcBorders>
              <w:right w:val="nil"/>
            </w:tcBorders>
          </w:tcPr>
          <w:p w:rsidR="0067705B" w:rsidRDefault="00EF3B5B">
            <w:pPr>
              <w:pStyle w:val="TableParagraph"/>
              <w:spacing w:before="29"/>
              <w:rPr>
                <w:i/>
                <w:sz w:val="20"/>
              </w:rPr>
            </w:pPr>
            <w:r>
              <w:rPr>
                <w:i/>
                <w:sz w:val="20"/>
              </w:rPr>
              <w:t>zi</w:t>
            </w:r>
          </w:p>
        </w:tc>
        <w:tc>
          <w:tcPr>
            <w:tcW w:w="1869" w:type="dxa"/>
            <w:tcBorders>
              <w:left w:val="nil"/>
            </w:tcBorders>
          </w:tcPr>
          <w:p w:rsidR="0067705B" w:rsidRDefault="00EF3B5B">
            <w:pPr>
              <w:pStyle w:val="TableParagraph"/>
              <w:spacing w:before="29"/>
              <w:ind w:left="208"/>
              <w:rPr>
                <w:i/>
                <w:sz w:val="20"/>
              </w:rPr>
            </w:pPr>
            <w:r>
              <w:rPr>
                <w:i/>
                <w:sz w:val="20"/>
              </w:rPr>
              <w:t>(z- + -i A)</w:t>
            </w:r>
          </w:p>
        </w:tc>
        <w:tc>
          <w:tcPr>
            <w:tcW w:w="2782" w:type="dxa"/>
          </w:tcPr>
          <w:p w:rsidR="0067705B" w:rsidRDefault="00EF3B5B">
            <w:pPr>
              <w:pStyle w:val="TableParagraph"/>
              <w:spacing w:before="29"/>
              <w:rPr>
                <w:sz w:val="20"/>
              </w:rPr>
            </w:pPr>
            <w:r>
              <w:rPr>
                <w:w w:val="85"/>
                <w:sz w:val="20"/>
              </w:rPr>
              <w:t>*sə.lə</w:t>
            </w:r>
          </w:p>
        </w:tc>
        <w:tc>
          <w:tcPr>
            <w:tcW w:w="2870" w:type="dxa"/>
          </w:tcPr>
          <w:p w:rsidR="0067705B" w:rsidRDefault="00EF3B5B">
            <w:pPr>
              <w:pStyle w:val="TableParagraph"/>
              <w:spacing w:before="29"/>
              <w:ind w:left="38"/>
              <w:rPr>
                <w:sz w:val="20"/>
              </w:rPr>
            </w:pPr>
            <w:r>
              <w:rPr>
                <w:sz w:val="20"/>
              </w:rPr>
              <w:t>sacrifice</w:t>
            </w:r>
          </w:p>
        </w:tc>
        <w:tc>
          <w:tcPr>
            <w:tcW w:w="928" w:type="dxa"/>
          </w:tcPr>
          <w:p w:rsidR="0067705B" w:rsidRDefault="00EF3B5B">
            <w:pPr>
              <w:pStyle w:val="TableParagraph"/>
              <w:spacing w:before="29"/>
              <w:ind w:left="210"/>
              <w:rPr>
                <w:sz w:val="20"/>
              </w:rPr>
            </w:pPr>
            <w:r>
              <w:rPr>
                <w:sz w:val="20"/>
              </w:rPr>
              <w:t>0972h</w:t>
            </w:r>
          </w:p>
        </w:tc>
        <w:tc>
          <w:tcPr>
            <w:tcW w:w="940" w:type="dxa"/>
          </w:tcPr>
          <w:p w:rsidR="0067705B" w:rsidRDefault="00EF3B5B">
            <w:pPr>
              <w:pStyle w:val="TableParagraph"/>
              <w:spacing w:before="29"/>
              <w:ind w:left="0" w:right="92"/>
              <w:jc w:val="right"/>
              <w:rPr>
                <w:sz w:val="20"/>
              </w:rPr>
            </w:pPr>
            <w:r>
              <w:rPr>
                <w:sz w:val="20"/>
              </w:rPr>
              <w:t>42395.01</w:t>
            </w:r>
          </w:p>
        </w:tc>
        <w:tc>
          <w:tcPr>
            <w:tcW w:w="496" w:type="dxa"/>
          </w:tcPr>
          <w:p w:rsidR="0067705B" w:rsidRDefault="00EF3B5B">
            <w:pPr>
              <w:pStyle w:val="TableParagraph"/>
              <w:spacing w:before="29"/>
              <w:ind w:left="75" w:right="76"/>
              <w:jc w:val="center"/>
              <w:rPr>
                <w:sz w:val="20"/>
              </w:rPr>
            </w:pPr>
            <w:r>
              <w:rPr>
                <w:sz w:val="20"/>
              </w:rPr>
              <w:t>113</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U+7960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詞</w:t>
            </w:r>
          </w:p>
        </w:tc>
        <w:tc>
          <w:tcPr>
            <w:tcW w:w="770" w:type="dxa"/>
          </w:tcPr>
          <w:p w:rsidR="0067705B" w:rsidRDefault="00EF3B5B">
            <w:pPr>
              <w:pStyle w:val="TableParagraph"/>
              <w:rPr>
                <w:sz w:val="20"/>
              </w:rPr>
            </w:pPr>
            <w:r>
              <w:rPr>
                <w:sz w:val="20"/>
              </w:rPr>
              <w:t>cí</w:t>
            </w:r>
          </w:p>
        </w:tc>
        <w:tc>
          <w:tcPr>
            <w:tcW w:w="915" w:type="dxa"/>
            <w:tcBorders>
              <w:right w:val="nil"/>
            </w:tcBorders>
          </w:tcPr>
          <w:p w:rsidR="0067705B" w:rsidRDefault="00EF3B5B">
            <w:pPr>
              <w:pStyle w:val="TableParagraph"/>
              <w:rPr>
                <w:i/>
                <w:sz w:val="20"/>
              </w:rPr>
            </w:pPr>
            <w:r>
              <w:rPr>
                <w:i/>
                <w:sz w:val="20"/>
              </w:rPr>
              <w:t>zi</w:t>
            </w:r>
          </w:p>
        </w:tc>
        <w:tc>
          <w:tcPr>
            <w:tcW w:w="1869" w:type="dxa"/>
            <w:tcBorders>
              <w:left w:val="nil"/>
            </w:tcBorders>
          </w:tcPr>
          <w:p w:rsidR="0067705B" w:rsidRDefault="00EF3B5B">
            <w:pPr>
              <w:pStyle w:val="TableParagraph"/>
              <w:ind w:left="208"/>
              <w:rPr>
                <w:i/>
                <w:sz w:val="20"/>
              </w:rPr>
            </w:pPr>
            <w:r>
              <w:rPr>
                <w:i/>
                <w:sz w:val="20"/>
              </w:rPr>
              <w:t>(z- + -i A)</w:t>
            </w:r>
          </w:p>
        </w:tc>
        <w:tc>
          <w:tcPr>
            <w:tcW w:w="2782" w:type="dxa"/>
          </w:tcPr>
          <w:p w:rsidR="0067705B" w:rsidRDefault="00EF3B5B">
            <w:pPr>
              <w:pStyle w:val="TableParagraph"/>
              <w:rPr>
                <w:sz w:val="20"/>
              </w:rPr>
            </w:pPr>
            <w:r>
              <w:rPr>
                <w:w w:val="85"/>
                <w:sz w:val="20"/>
              </w:rPr>
              <w:t>*sə.lə</w:t>
            </w:r>
          </w:p>
        </w:tc>
        <w:tc>
          <w:tcPr>
            <w:tcW w:w="2870" w:type="dxa"/>
          </w:tcPr>
          <w:p w:rsidR="0067705B" w:rsidRDefault="00EF3B5B">
            <w:pPr>
              <w:pStyle w:val="TableParagraph"/>
              <w:ind w:left="38"/>
              <w:rPr>
                <w:sz w:val="20"/>
              </w:rPr>
            </w:pPr>
            <w:r>
              <w:rPr>
                <w:sz w:val="20"/>
              </w:rPr>
              <w:t>utterance</w:t>
            </w:r>
          </w:p>
        </w:tc>
        <w:tc>
          <w:tcPr>
            <w:tcW w:w="928" w:type="dxa"/>
          </w:tcPr>
          <w:p w:rsidR="0067705B" w:rsidRDefault="00EF3B5B">
            <w:pPr>
              <w:pStyle w:val="TableParagraph"/>
              <w:ind w:left="232"/>
              <w:rPr>
                <w:sz w:val="20"/>
              </w:rPr>
            </w:pPr>
            <w:r>
              <w:rPr>
                <w:sz w:val="20"/>
              </w:rPr>
              <w:t>0972j</w:t>
            </w:r>
          </w:p>
        </w:tc>
        <w:tc>
          <w:tcPr>
            <w:tcW w:w="940" w:type="dxa"/>
          </w:tcPr>
          <w:p w:rsidR="0067705B" w:rsidRDefault="00EF3B5B">
            <w:pPr>
              <w:pStyle w:val="TableParagraph"/>
              <w:ind w:left="0" w:right="92"/>
              <w:jc w:val="right"/>
              <w:rPr>
                <w:sz w:val="20"/>
              </w:rPr>
            </w:pPr>
            <w:r>
              <w:rPr>
                <w:sz w:val="20"/>
              </w:rPr>
              <w:t>63957.09</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U+8A5E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此</w:t>
            </w:r>
          </w:p>
        </w:tc>
        <w:tc>
          <w:tcPr>
            <w:tcW w:w="770" w:type="dxa"/>
          </w:tcPr>
          <w:p w:rsidR="0067705B" w:rsidRDefault="00EF3B5B">
            <w:pPr>
              <w:pStyle w:val="TableParagraph"/>
              <w:rPr>
                <w:sz w:val="20"/>
              </w:rPr>
            </w:pPr>
            <w:r>
              <w:rPr>
                <w:sz w:val="20"/>
              </w:rPr>
              <w:t>cǐ</w:t>
            </w:r>
          </w:p>
        </w:tc>
        <w:tc>
          <w:tcPr>
            <w:tcW w:w="915" w:type="dxa"/>
            <w:tcBorders>
              <w:right w:val="nil"/>
            </w:tcBorders>
          </w:tcPr>
          <w:p w:rsidR="0067705B" w:rsidRDefault="00EF3B5B">
            <w:pPr>
              <w:pStyle w:val="TableParagraph"/>
              <w:rPr>
                <w:i/>
                <w:sz w:val="20"/>
              </w:rPr>
            </w:pPr>
            <w:r>
              <w:rPr>
                <w:i/>
                <w:sz w:val="20"/>
              </w:rPr>
              <w:t>tshjeX</w:t>
            </w:r>
          </w:p>
        </w:tc>
        <w:tc>
          <w:tcPr>
            <w:tcW w:w="1869" w:type="dxa"/>
            <w:tcBorders>
              <w:left w:val="nil"/>
            </w:tcBorders>
          </w:tcPr>
          <w:p w:rsidR="0067705B" w:rsidRDefault="00EF3B5B">
            <w:pPr>
              <w:pStyle w:val="TableParagraph"/>
              <w:ind w:left="208"/>
              <w:rPr>
                <w:i/>
                <w:sz w:val="20"/>
              </w:rPr>
            </w:pPr>
            <w:r>
              <w:rPr>
                <w:i/>
                <w:sz w:val="20"/>
              </w:rPr>
              <w:t>(tsh- + -je B)</w:t>
            </w:r>
          </w:p>
        </w:tc>
        <w:tc>
          <w:tcPr>
            <w:tcW w:w="2782" w:type="dxa"/>
          </w:tcPr>
          <w:p w:rsidR="0067705B" w:rsidRDefault="00EF3B5B">
            <w:pPr>
              <w:pStyle w:val="TableParagraph"/>
              <w:rPr>
                <w:sz w:val="20"/>
              </w:rPr>
            </w:pPr>
            <w:r>
              <w:rPr>
                <w:sz w:val="20"/>
              </w:rPr>
              <w:t>*[tsʰ]e(j)ʔ</w:t>
            </w:r>
          </w:p>
        </w:tc>
        <w:tc>
          <w:tcPr>
            <w:tcW w:w="2870" w:type="dxa"/>
          </w:tcPr>
          <w:p w:rsidR="0067705B" w:rsidRDefault="00EF3B5B">
            <w:pPr>
              <w:pStyle w:val="TableParagraph"/>
              <w:ind w:left="38"/>
              <w:rPr>
                <w:sz w:val="20"/>
              </w:rPr>
            </w:pPr>
            <w:r>
              <w:rPr>
                <w:sz w:val="20"/>
              </w:rPr>
              <w:t>this</w:t>
            </w:r>
          </w:p>
        </w:tc>
        <w:tc>
          <w:tcPr>
            <w:tcW w:w="928" w:type="dxa"/>
          </w:tcPr>
          <w:p w:rsidR="0067705B" w:rsidRDefault="00EF3B5B">
            <w:pPr>
              <w:pStyle w:val="TableParagraph"/>
              <w:ind w:left="214"/>
              <w:rPr>
                <w:sz w:val="20"/>
              </w:rPr>
            </w:pPr>
            <w:r>
              <w:rPr>
                <w:sz w:val="20"/>
              </w:rPr>
              <w:t>0358a</w:t>
            </w:r>
          </w:p>
        </w:tc>
        <w:tc>
          <w:tcPr>
            <w:tcW w:w="940" w:type="dxa"/>
          </w:tcPr>
          <w:p w:rsidR="0067705B" w:rsidRDefault="00EF3B5B">
            <w:pPr>
              <w:pStyle w:val="TableParagraph"/>
              <w:ind w:left="0" w:right="92"/>
              <w:jc w:val="right"/>
              <w:rPr>
                <w:sz w:val="20"/>
              </w:rPr>
            </w:pPr>
            <w:r>
              <w:rPr>
                <w:sz w:val="20"/>
              </w:rPr>
              <w:t>21438.03</w:t>
            </w:r>
          </w:p>
        </w:tc>
        <w:tc>
          <w:tcPr>
            <w:tcW w:w="496" w:type="dxa"/>
          </w:tcPr>
          <w:p w:rsidR="0067705B" w:rsidRDefault="00EF3B5B">
            <w:pPr>
              <w:pStyle w:val="TableParagraph"/>
              <w:ind w:left="75" w:right="76"/>
              <w:jc w:val="center"/>
              <w:rPr>
                <w:sz w:val="20"/>
              </w:rPr>
            </w:pPr>
            <w:r>
              <w:rPr>
                <w:sz w:val="20"/>
              </w:rPr>
              <w:t>77</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U+6B64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泚</w:t>
            </w:r>
          </w:p>
        </w:tc>
        <w:tc>
          <w:tcPr>
            <w:tcW w:w="770" w:type="dxa"/>
          </w:tcPr>
          <w:p w:rsidR="0067705B" w:rsidRDefault="00EF3B5B">
            <w:pPr>
              <w:pStyle w:val="TableParagraph"/>
              <w:rPr>
                <w:sz w:val="20"/>
              </w:rPr>
            </w:pPr>
            <w:r>
              <w:rPr>
                <w:sz w:val="20"/>
              </w:rPr>
              <w:t>cǐ</w:t>
            </w:r>
          </w:p>
        </w:tc>
        <w:tc>
          <w:tcPr>
            <w:tcW w:w="915" w:type="dxa"/>
            <w:tcBorders>
              <w:right w:val="nil"/>
            </w:tcBorders>
          </w:tcPr>
          <w:p w:rsidR="0067705B" w:rsidRDefault="00EF3B5B">
            <w:pPr>
              <w:pStyle w:val="TableParagraph"/>
              <w:rPr>
                <w:i/>
                <w:sz w:val="20"/>
              </w:rPr>
            </w:pPr>
            <w:r>
              <w:rPr>
                <w:i/>
                <w:sz w:val="20"/>
              </w:rPr>
              <w:t>tshjeX</w:t>
            </w:r>
          </w:p>
        </w:tc>
        <w:tc>
          <w:tcPr>
            <w:tcW w:w="1869" w:type="dxa"/>
            <w:tcBorders>
              <w:left w:val="nil"/>
            </w:tcBorders>
          </w:tcPr>
          <w:p w:rsidR="0067705B" w:rsidRDefault="00EF3B5B">
            <w:pPr>
              <w:pStyle w:val="TableParagraph"/>
              <w:ind w:left="208"/>
              <w:rPr>
                <w:i/>
                <w:sz w:val="20"/>
              </w:rPr>
            </w:pPr>
            <w:r>
              <w:rPr>
                <w:i/>
                <w:sz w:val="20"/>
              </w:rPr>
              <w:t>(tsh- + -je B)</w:t>
            </w:r>
          </w:p>
        </w:tc>
        <w:tc>
          <w:tcPr>
            <w:tcW w:w="2782" w:type="dxa"/>
          </w:tcPr>
          <w:p w:rsidR="0067705B" w:rsidRDefault="00EF3B5B">
            <w:pPr>
              <w:pStyle w:val="TableParagraph"/>
              <w:rPr>
                <w:sz w:val="20"/>
              </w:rPr>
            </w:pPr>
            <w:r>
              <w:rPr>
                <w:sz w:val="20"/>
              </w:rPr>
              <w:t>*[tsʰ]e(j)ʔ</w:t>
            </w:r>
          </w:p>
        </w:tc>
        <w:tc>
          <w:tcPr>
            <w:tcW w:w="2870" w:type="dxa"/>
          </w:tcPr>
          <w:p w:rsidR="0067705B" w:rsidRDefault="00EF3B5B">
            <w:pPr>
              <w:pStyle w:val="TableParagraph"/>
              <w:ind w:left="38"/>
              <w:rPr>
                <w:sz w:val="20"/>
              </w:rPr>
            </w:pPr>
            <w:r>
              <w:rPr>
                <w:sz w:val="20"/>
              </w:rPr>
              <w:t>clear (adj.)</w:t>
            </w:r>
          </w:p>
        </w:tc>
        <w:tc>
          <w:tcPr>
            <w:tcW w:w="928" w:type="dxa"/>
          </w:tcPr>
          <w:p w:rsidR="0067705B" w:rsidRDefault="00EF3B5B">
            <w:pPr>
              <w:pStyle w:val="TableParagraph"/>
              <w:ind w:left="210"/>
              <w:rPr>
                <w:sz w:val="20"/>
              </w:rPr>
            </w:pPr>
            <w:r>
              <w:rPr>
                <w:sz w:val="20"/>
              </w:rPr>
              <w:t>0358h</w:t>
            </w:r>
          </w:p>
        </w:tc>
        <w:tc>
          <w:tcPr>
            <w:tcW w:w="940" w:type="dxa"/>
          </w:tcPr>
          <w:p w:rsidR="0067705B" w:rsidRDefault="00EF3B5B">
            <w:pPr>
              <w:pStyle w:val="TableParagraph"/>
              <w:ind w:left="0" w:right="92"/>
              <w:jc w:val="right"/>
              <w:rPr>
                <w:sz w:val="20"/>
              </w:rPr>
            </w:pPr>
            <w:r>
              <w:rPr>
                <w:sz w:val="20"/>
              </w:rPr>
              <w:t>31606.01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U+6CDA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賜</w:t>
            </w:r>
          </w:p>
        </w:tc>
        <w:tc>
          <w:tcPr>
            <w:tcW w:w="770" w:type="dxa"/>
          </w:tcPr>
          <w:p w:rsidR="0067705B" w:rsidRDefault="00EF3B5B">
            <w:pPr>
              <w:pStyle w:val="TableParagraph"/>
              <w:rPr>
                <w:sz w:val="20"/>
              </w:rPr>
            </w:pPr>
            <w:r>
              <w:rPr>
                <w:sz w:val="20"/>
              </w:rPr>
              <w:t>cì</w:t>
            </w:r>
          </w:p>
        </w:tc>
        <w:tc>
          <w:tcPr>
            <w:tcW w:w="915" w:type="dxa"/>
            <w:tcBorders>
              <w:right w:val="nil"/>
            </w:tcBorders>
          </w:tcPr>
          <w:p w:rsidR="0067705B" w:rsidRDefault="00EF3B5B">
            <w:pPr>
              <w:pStyle w:val="TableParagraph"/>
              <w:rPr>
                <w:i/>
                <w:sz w:val="20"/>
              </w:rPr>
            </w:pPr>
            <w:r>
              <w:rPr>
                <w:i/>
                <w:sz w:val="20"/>
              </w:rPr>
              <w:t>sjeH</w:t>
            </w:r>
          </w:p>
        </w:tc>
        <w:tc>
          <w:tcPr>
            <w:tcW w:w="1869" w:type="dxa"/>
            <w:tcBorders>
              <w:left w:val="nil"/>
            </w:tcBorders>
          </w:tcPr>
          <w:p w:rsidR="0067705B" w:rsidRDefault="00EF3B5B">
            <w:pPr>
              <w:pStyle w:val="TableParagraph"/>
              <w:ind w:left="208"/>
              <w:rPr>
                <w:i/>
                <w:sz w:val="20"/>
              </w:rPr>
            </w:pPr>
            <w:r>
              <w:rPr>
                <w:i/>
                <w:sz w:val="20"/>
              </w:rPr>
              <w:t>(s- + -je C)</w:t>
            </w:r>
          </w:p>
        </w:tc>
        <w:tc>
          <w:tcPr>
            <w:tcW w:w="2782" w:type="dxa"/>
          </w:tcPr>
          <w:p w:rsidR="0067705B" w:rsidRDefault="00EF3B5B">
            <w:pPr>
              <w:pStyle w:val="TableParagraph"/>
              <w:rPr>
                <w:sz w:val="20"/>
              </w:rPr>
            </w:pPr>
            <w:r>
              <w:rPr>
                <w:sz w:val="20"/>
              </w:rPr>
              <w:t>*s-lek-s</w:t>
            </w:r>
          </w:p>
        </w:tc>
        <w:tc>
          <w:tcPr>
            <w:tcW w:w="2870" w:type="dxa"/>
          </w:tcPr>
          <w:p w:rsidR="0067705B" w:rsidRDefault="00EF3B5B">
            <w:pPr>
              <w:pStyle w:val="TableParagraph"/>
              <w:ind w:left="38"/>
              <w:rPr>
                <w:sz w:val="20"/>
              </w:rPr>
            </w:pPr>
            <w:r>
              <w:rPr>
                <w:sz w:val="20"/>
              </w:rPr>
              <w:t>give</w:t>
            </w:r>
          </w:p>
        </w:tc>
        <w:tc>
          <w:tcPr>
            <w:tcW w:w="928" w:type="dxa"/>
          </w:tcPr>
          <w:p w:rsidR="0067705B" w:rsidRDefault="00EF3B5B">
            <w:pPr>
              <w:pStyle w:val="TableParagraph"/>
              <w:ind w:left="232"/>
              <w:rPr>
                <w:sz w:val="20"/>
              </w:rPr>
            </w:pPr>
            <w:r>
              <w:rPr>
                <w:sz w:val="20"/>
              </w:rPr>
              <w:t>0850t</w:t>
            </w:r>
          </w:p>
        </w:tc>
        <w:tc>
          <w:tcPr>
            <w:tcW w:w="940" w:type="dxa"/>
          </w:tcPr>
          <w:p w:rsidR="0067705B" w:rsidRDefault="00EF3B5B">
            <w:pPr>
              <w:pStyle w:val="TableParagraph"/>
              <w:ind w:left="0" w:right="92"/>
              <w:jc w:val="right"/>
              <w:rPr>
                <w:sz w:val="20"/>
              </w:rPr>
            </w:pPr>
            <w:r>
              <w:rPr>
                <w:sz w:val="20"/>
              </w:rPr>
              <w:t>63648.02</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1"/>
              <w:jc w:val="center"/>
              <w:rPr>
                <w:sz w:val="20"/>
              </w:rPr>
            </w:pPr>
            <w:r>
              <w:rPr>
                <w:sz w:val="20"/>
              </w:rPr>
              <w:t>U+8CDC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次</w:t>
            </w:r>
          </w:p>
        </w:tc>
        <w:tc>
          <w:tcPr>
            <w:tcW w:w="770" w:type="dxa"/>
          </w:tcPr>
          <w:p w:rsidR="0067705B" w:rsidRDefault="00EF3B5B">
            <w:pPr>
              <w:pStyle w:val="TableParagraph"/>
              <w:spacing w:before="29"/>
              <w:rPr>
                <w:sz w:val="20"/>
              </w:rPr>
            </w:pPr>
            <w:r>
              <w:rPr>
                <w:sz w:val="20"/>
              </w:rPr>
              <w:t>cì</w:t>
            </w:r>
          </w:p>
        </w:tc>
        <w:tc>
          <w:tcPr>
            <w:tcW w:w="915" w:type="dxa"/>
            <w:tcBorders>
              <w:right w:val="nil"/>
            </w:tcBorders>
          </w:tcPr>
          <w:p w:rsidR="0067705B" w:rsidRDefault="00EF3B5B">
            <w:pPr>
              <w:pStyle w:val="TableParagraph"/>
              <w:spacing w:before="29"/>
              <w:rPr>
                <w:i/>
                <w:sz w:val="20"/>
              </w:rPr>
            </w:pPr>
            <w:r>
              <w:rPr>
                <w:i/>
                <w:sz w:val="20"/>
              </w:rPr>
              <w:t>tshijH</w:t>
            </w:r>
          </w:p>
        </w:tc>
        <w:tc>
          <w:tcPr>
            <w:tcW w:w="1869" w:type="dxa"/>
            <w:tcBorders>
              <w:left w:val="nil"/>
            </w:tcBorders>
          </w:tcPr>
          <w:p w:rsidR="0067705B" w:rsidRDefault="00EF3B5B">
            <w:pPr>
              <w:pStyle w:val="TableParagraph"/>
              <w:spacing w:before="29"/>
              <w:ind w:left="208"/>
              <w:rPr>
                <w:i/>
                <w:sz w:val="20"/>
              </w:rPr>
            </w:pPr>
            <w:r>
              <w:rPr>
                <w:i/>
                <w:sz w:val="20"/>
              </w:rPr>
              <w:t>(tsh- + -ij C)</w:t>
            </w:r>
          </w:p>
        </w:tc>
        <w:tc>
          <w:tcPr>
            <w:tcW w:w="2782" w:type="dxa"/>
          </w:tcPr>
          <w:p w:rsidR="0067705B" w:rsidRDefault="00EF3B5B">
            <w:pPr>
              <w:pStyle w:val="TableParagraph"/>
              <w:spacing w:before="31"/>
              <w:rPr>
                <w:sz w:val="20"/>
              </w:rPr>
            </w:pPr>
            <w:r>
              <w:rPr>
                <w:sz w:val="20"/>
              </w:rPr>
              <w:t>*[s-n̥ ]i[j]-s</w:t>
            </w:r>
          </w:p>
        </w:tc>
        <w:tc>
          <w:tcPr>
            <w:tcW w:w="2870" w:type="dxa"/>
          </w:tcPr>
          <w:p w:rsidR="0067705B" w:rsidRDefault="00EF3B5B">
            <w:pPr>
              <w:pStyle w:val="TableParagraph"/>
              <w:spacing w:before="29"/>
              <w:ind w:left="38"/>
              <w:rPr>
                <w:sz w:val="20"/>
              </w:rPr>
            </w:pPr>
            <w:proofErr w:type="gramStart"/>
            <w:r>
              <w:rPr>
                <w:sz w:val="20"/>
              </w:rPr>
              <w:t>lodge</w:t>
            </w:r>
            <w:proofErr w:type="gramEnd"/>
            <w:r>
              <w:rPr>
                <w:sz w:val="20"/>
              </w:rPr>
              <w:t xml:space="preserve"> (v.)</w:t>
            </w:r>
          </w:p>
        </w:tc>
        <w:tc>
          <w:tcPr>
            <w:tcW w:w="928" w:type="dxa"/>
          </w:tcPr>
          <w:p w:rsidR="0067705B" w:rsidRDefault="00EF3B5B">
            <w:pPr>
              <w:pStyle w:val="TableParagraph"/>
              <w:spacing w:before="29"/>
              <w:ind w:left="214"/>
              <w:rPr>
                <w:sz w:val="20"/>
              </w:rPr>
            </w:pPr>
            <w:r>
              <w:rPr>
                <w:sz w:val="20"/>
              </w:rPr>
              <w:t>0555a</w:t>
            </w:r>
          </w:p>
        </w:tc>
        <w:tc>
          <w:tcPr>
            <w:tcW w:w="940" w:type="dxa"/>
          </w:tcPr>
          <w:p w:rsidR="0067705B" w:rsidRDefault="00EF3B5B">
            <w:pPr>
              <w:pStyle w:val="TableParagraph"/>
              <w:spacing w:before="29"/>
              <w:ind w:left="0" w:right="92"/>
              <w:jc w:val="right"/>
              <w:rPr>
                <w:sz w:val="20"/>
              </w:rPr>
            </w:pPr>
            <w:r>
              <w:rPr>
                <w:sz w:val="20"/>
              </w:rPr>
              <w:t>32133.02</w:t>
            </w:r>
          </w:p>
        </w:tc>
        <w:tc>
          <w:tcPr>
            <w:tcW w:w="496" w:type="dxa"/>
          </w:tcPr>
          <w:p w:rsidR="0067705B" w:rsidRDefault="00EF3B5B">
            <w:pPr>
              <w:pStyle w:val="TableParagraph"/>
              <w:spacing w:before="29"/>
              <w:ind w:left="75" w:right="76"/>
              <w:jc w:val="center"/>
              <w:rPr>
                <w:sz w:val="20"/>
              </w:rPr>
            </w:pPr>
            <w:r>
              <w:rPr>
                <w:sz w:val="20"/>
              </w:rPr>
              <w:t>76</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72" w:right="72"/>
              <w:jc w:val="center"/>
              <w:rPr>
                <w:sz w:val="20"/>
              </w:rPr>
            </w:pPr>
            <w:r>
              <w:rPr>
                <w:sz w:val="20"/>
              </w:rPr>
              <w:t>U+6B21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次</w:t>
            </w:r>
          </w:p>
        </w:tc>
        <w:tc>
          <w:tcPr>
            <w:tcW w:w="770" w:type="dxa"/>
          </w:tcPr>
          <w:p w:rsidR="0067705B" w:rsidRDefault="00EF3B5B">
            <w:pPr>
              <w:pStyle w:val="TableParagraph"/>
              <w:rPr>
                <w:sz w:val="20"/>
              </w:rPr>
            </w:pPr>
            <w:r>
              <w:rPr>
                <w:sz w:val="20"/>
              </w:rPr>
              <w:t>cì</w:t>
            </w:r>
          </w:p>
        </w:tc>
        <w:tc>
          <w:tcPr>
            <w:tcW w:w="915" w:type="dxa"/>
            <w:tcBorders>
              <w:right w:val="nil"/>
            </w:tcBorders>
          </w:tcPr>
          <w:p w:rsidR="0067705B" w:rsidRDefault="00EF3B5B">
            <w:pPr>
              <w:pStyle w:val="TableParagraph"/>
              <w:rPr>
                <w:i/>
                <w:sz w:val="20"/>
              </w:rPr>
            </w:pPr>
            <w:r>
              <w:rPr>
                <w:i/>
                <w:sz w:val="20"/>
              </w:rPr>
              <w:t>tshijH</w:t>
            </w:r>
          </w:p>
        </w:tc>
        <w:tc>
          <w:tcPr>
            <w:tcW w:w="1869" w:type="dxa"/>
            <w:tcBorders>
              <w:left w:val="nil"/>
            </w:tcBorders>
          </w:tcPr>
          <w:p w:rsidR="0067705B" w:rsidRDefault="00EF3B5B">
            <w:pPr>
              <w:pStyle w:val="TableParagraph"/>
              <w:ind w:left="208"/>
              <w:rPr>
                <w:i/>
                <w:sz w:val="20"/>
              </w:rPr>
            </w:pPr>
            <w:r>
              <w:rPr>
                <w:i/>
                <w:sz w:val="20"/>
              </w:rPr>
              <w:t>(tsh- + -ij C)</w:t>
            </w:r>
          </w:p>
        </w:tc>
        <w:tc>
          <w:tcPr>
            <w:tcW w:w="2782" w:type="dxa"/>
          </w:tcPr>
          <w:p w:rsidR="0067705B" w:rsidRDefault="00EF3B5B">
            <w:pPr>
              <w:pStyle w:val="TableParagraph"/>
              <w:spacing w:before="29"/>
              <w:rPr>
                <w:sz w:val="20"/>
              </w:rPr>
            </w:pPr>
            <w:r>
              <w:rPr>
                <w:sz w:val="20"/>
              </w:rPr>
              <w:t>*[s-n̥ ]i[j]-s</w:t>
            </w:r>
          </w:p>
        </w:tc>
        <w:tc>
          <w:tcPr>
            <w:tcW w:w="2870" w:type="dxa"/>
          </w:tcPr>
          <w:p w:rsidR="0067705B" w:rsidRDefault="00EF3B5B">
            <w:pPr>
              <w:pStyle w:val="TableParagraph"/>
              <w:ind w:left="38"/>
              <w:rPr>
                <w:sz w:val="20"/>
              </w:rPr>
            </w:pPr>
            <w:r>
              <w:rPr>
                <w:sz w:val="20"/>
              </w:rPr>
              <w:t>put in order; second</w:t>
            </w:r>
          </w:p>
        </w:tc>
        <w:tc>
          <w:tcPr>
            <w:tcW w:w="928" w:type="dxa"/>
          </w:tcPr>
          <w:p w:rsidR="0067705B" w:rsidRDefault="00EF3B5B">
            <w:pPr>
              <w:pStyle w:val="TableParagraph"/>
              <w:ind w:left="214"/>
              <w:rPr>
                <w:sz w:val="20"/>
              </w:rPr>
            </w:pPr>
            <w:r>
              <w:rPr>
                <w:sz w:val="20"/>
              </w:rPr>
              <w:t>0555a</w:t>
            </w:r>
          </w:p>
        </w:tc>
        <w:tc>
          <w:tcPr>
            <w:tcW w:w="940" w:type="dxa"/>
          </w:tcPr>
          <w:p w:rsidR="0067705B" w:rsidRDefault="00EF3B5B">
            <w:pPr>
              <w:pStyle w:val="TableParagraph"/>
              <w:ind w:left="0" w:right="92"/>
              <w:jc w:val="right"/>
              <w:rPr>
                <w:sz w:val="20"/>
              </w:rPr>
            </w:pPr>
            <w:r>
              <w:rPr>
                <w:sz w:val="20"/>
              </w:rPr>
              <w:t>32133.02</w:t>
            </w:r>
          </w:p>
        </w:tc>
        <w:tc>
          <w:tcPr>
            <w:tcW w:w="496" w:type="dxa"/>
          </w:tcPr>
          <w:p w:rsidR="0067705B" w:rsidRDefault="00EF3B5B">
            <w:pPr>
              <w:pStyle w:val="TableParagraph"/>
              <w:ind w:left="75" w:right="76"/>
              <w:jc w:val="center"/>
              <w:rPr>
                <w:sz w:val="20"/>
              </w:rPr>
            </w:pPr>
            <w:r>
              <w:rPr>
                <w:sz w:val="20"/>
              </w:rPr>
              <w:t>76</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U+6B21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朿</w:t>
            </w:r>
          </w:p>
        </w:tc>
        <w:tc>
          <w:tcPr>
            <w:tcW w:w="770" w:type="dxa"/>
          </w:tcPr>
          <w:p w:rsidR="0067705B" w:rsidRDefault="00EF3B5B">
            <w:pPr>
              <w:pStyle w:val="TableParagraph"/>
              <w:rPr>
                <w:sz w:val="20"/>
              </w:rPr>
            </w:pPr>
            <w:r>
              <w:rPr>
                <w:sz w:val="20"/>
              </w:rPr>
              <w:t>cì</w:t>
            </w:r>
          </w:p>
        </w:tc>
        <w:tc>
          <w:tcPr>
            <w:tcW w:w="915" w:type="dxa"/>
            <w:tcBorders>
              <w:right w:val="nil"/>
            </w:tcBorders>
          </w:tcPr>
          <w:p w:rsidR="0067705B" w:rsidRDefault="00EF3B5B">
            <w:pPr>
              <w:pStyle w:val="TableParagraph"/>
              <w:rPr>
                <w:i/>
                <w:sz w:val="20"/>
              </w:rPr>
            </w:pPr>
            <w:r>
              <w:rPr>
                <w:i/>
                <w:sz w:val="20"/>
              </w:rPr>
              <w:t>tshjeH</w:t>
            </w:r>
          </w:p>
        </w:tc>
        <w:tc>
          <w:tcPr>
            <w:tcW w:w="1869" w:type="dxa"/>
            <w:tcBorders>
              <w:left w:val="nil"/>
            </w:tcBorders>
          </w:tcPr>
          <w:p w:rsidR="0067705B" w:rsidRDefault="00EF3B5B">
            <w:pPr>
              <w:pStyle w:val="TableParagraph"/>
              <w:ind w:left="208"/>
              <w:rPr>
                <w:i/>
                <w:sz w:val="20"/>
              </w:rPr>
            </w:pPr>
            <w:r>
              <w:rPr>
                <w:i/>
                <w:sz w:val="20"/>
              </w:rPr>
              <w:t>(tsh- + -je C)</w:t>
            </w:r>
          </w:p>
        </w:tc>
        <w:tc>
          <w:tcPr>
            <w:tcW w:w="2782" w:type="dxa"/>
          </w:tcPr>
          <w:p w:rsidR="0067705B" w:rsidRDefault="00EF3B5B">
            <w:pPr>
              <w:pStyle w:val="TableParagraph"/>
              <w:rPr>
                <w:sz w:val="20"/>
              </w:rPr>
            </w:pPr>
            <w:r>
              <w:rPr>
                <w:sz w:val="20"/>
              </w:rPr>
              <w:t>*[tsʰ]ek-s</w:t>
            </w:r>
          </w:p>
        </w:tc>
        <w:tc>
          <w:tcPr>
            <w:tcW w:w="2870" w:type="dxa"/>
          </w:tcPr>
          <w:p w:rsidR="0067705B" w:rsidRDefault="00EF3B5B">
            <w:pPr>
              <w:pStyle w:val="TableParagraph"/>
              <w:ind w:left="38"/>
              <w:rPr>
                <w:sz w:val="20"/>
              </w:rPr>
            </w:pPr>
            <w:r>
              <w:rPr>
                <w:sz w:val="20"/>
              </w:rPr>
              <w:t>sharp point, thorn</w:t>
            </w:r>
          </w:p>
        </w:tc>
        <w:tc>
          <w:tcPr>
            <w:tcW w:w="928" w:type="dxa"/>
          </w:tcPr>
          <w:p w:rsidR="0067705B" w:rsidRDefault="00EF3B5B">
            <w:pPr>
              <w:pStyle w:val="TableParagraph"/>
              <w:ind w:left="214"/>
              <w:rPr>
                <w:sz w:val="20"/>
              </w:rPr>
            </w:pPr>
            <w:r>
              <w:rPr>
                <w:sz w:val="20"/>
              </w:rPr>
              <w:t>0868a</w:t>
            </w:r>
          </w:p>
        </w:tc>
        <w:tc>
          <w:tcPr>
            <w:tcW w:w="940" w:type="dxa"/>
          </w:tcPr>
          <w:p w:rsidR="0067705B" w:rsidRDefault="00EF3B5B">
            <w:pPr>
              <w:pStyle w:val="TableParagraph"/>
              <w:ind w:left="0" w:right="92"/>
              <w:jc w:val="right"/>
              <w:rPr>
                <w:sz w:val="20"/>
              </w:rPr>
            </w:pPr>
            <w:r>
              <w:rPr>
                <w:sz w:val="20"/>
              </w:rPr>
              <w:t>21153.03</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U+673F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刺</w:t>
            </w:r>
          </w:p>
        </w:tc>
        <w:tc>
          <w:tcPr>
            <w:tcW w:w="770" w:type="dxa"/>
          </w:tcPr>
          <w:p w:rsidR="0067705B" w:rsidRDefault="00EF3B5B">
            <w:pPr>
              <w:pStyle w:val="TableParagraph"/>
              <w:rPr>
                <w:sz w:val="20"/>
              </w:rPr>
            </w:pPr>
            <w:r>
              <w:rPr>
                <w:sz w:val="20"/>
              </w:rPr>
              <w:t>cì</w:t>
            </w:r>
          </w:p>
        </w:tc>
        <w:tc>
          <w:tcPr>
            <w:tcW w:w="915" w:type="dxa"/>
            <w:tcBorders>
              <w:right w:val="nil"/>
            </w:tcBorders>
          </w:tcPr>
          <w:p w:rsidR="0067705B" w:rsidRDefault="00EF3B5B">
            <w:pPr>
              <w:pStyle w:val="TableParagraph"/>
              <w:rPr>
                <w:i/>
                <w:sz w:val="20"/>
              </w:rPr>
            </w:pPr>
            <w:r>
              <w:rPr>
                <w:i/>
                <w:sz w:val="20"/>
              </w:rPr>
              <w:t>tshjeH</w:t>
            </w:r>
          </w:p>
        </w:tc>
        <w:tc>
          <w:tcPr>
            <w:tcW w:w="1869" w:type="dxa"/>
            <w:tcBorders>
              <w:left w:val="nil"/>
            </w:tcBorders>
          </w:tcPr>
          <w:p w:rsidR="0067705B" w:rsidRDefault="00EF3B5B">
            <w:pPr>
              <w:pStyle w:val="TableParagraph"/>
              <w:ind w:left="208"/>
              <w:rPr>
                <w:i/>
                <w:sz w:val="20"/>
              </w:rPr>
            </w:pPr>
            <w:r>
              <w:rPr>
                <w:i/>
                <w:sz w:val="20"/>
              </w:rPr>
              <w:t>(tsh- + -je C)</w:t>
            </w:r>
          </w:p>
        </w:tc>
        <w:tc>
          <w:tcPr>
            <w:tcW w:w="2782" w:type="dxa"/>
          </w:tcPr>
          <w:p w:rsidR="0067705B" w:rsidRDefault="00EF3B5B">
            <w:pPr>
              <w:pStyle w:val="TableParagraph"/>
              <w:rPr>
                <w:sz w:val="20"/>
              </w:rPr>
            </w:pPr>
            <w:r>
              <w:rPr>
                <w:sz w:val="20"/>
              </w:rPr>
              <w:t>*[tsʰ]ek-s</w:t>
            </w:r>
          </w:p>
        </w:tc>
        <w:tc>
          <w:tcPr>
            <w:tcW w:w="2870" w:type="dxa"/>
          </w:tcPr>
          <w:p w:rsidR="0067705B" w:rsidRDefault="00EF3B5B">
            <w:pPr>
              <w:pStyle w:val="TableParagraph"/>
              <w:ind w:left="38"/>
              <w:rPr>
                <w:sz w:val="20"/>
              </w:rPr>
            </w:pPr>
            <w:r>
              <w:rPr>
                <w:sz w:val="20"/>
              </w:rPr>
              <w:t>sharp point, thorn</w:t>
            </w:r>
          </w:p>
        </w:tc>
        <w:tc>
          <w:tcPr>
            <w:tcW w:w="928" w:type="dxa"/>
          </w:tcPr>
          <w:p w:rsidR="0067705B" w:rsidRDefault="00EF3B5B">
            <w:pPr>
              <w:pStyle w:val="TableParagraph"/>
              <w:ind w:left="210"/>
              <w:rPr>
                <w:sz w:val="20"/>
              </w:rPr>
            </w:pPr>
            <w:r>
              <w:rPr>
                <w:sz w:val="20"/>
              </w:rPr>
              <w:t>0868d</w:t>
            </w:r>
          </w:p>
        </w:tc>
        <w:tc>
          <w:tcPr>
            <w:tcW w:w="940" w:type="dxa"/>
          </w:tcPr>
          <w:p w:rsidR="0067705B" w:rsidRDefault="00EF3B5B">
            <w:pPr>
              <w:pStyle w:val="TableParagraph"/>
              <w:ind w:left="0" w:right="92"/>
              <w:jc w:val="right"/>
              <w:rPr>
                <w:sz w:val="20"/>
              </w:rPr>
            </w:pPr>
            <w:r>
              <w:rPr>
                <w:sz w:val="20"/>
              </w:rPr>
              <w:t>10333.02</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U+523A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刺</w:t>
            </w:r>
          </w:p>
        </w:tc>
        <w:tc>
          <w:tcPr>
            <w:tcW w:w="770" w:type="dxa"/>
          </w:tcPr>
          <w:p w:rsidR="0067705B" w:rsidRDefault="00EF3B5B">
            <w:pPr>
              <w:pStyle w:val="TableParagraph"/>
              <w:rPr>
                <w:sz w:val="20"/>
              </w:rPr>
            </w:pPr>
            <w:r>
              <w:rPr>
                <w:sz w:val="20"/>
              </w:rPr>
              <w:t>cì</w:t>
            </w:r>
          </w:p>
        </w:tc>
        <w:tc>
          <w:tcPr>
            <w:tcW w:w="915" w:type="dxa"/>
            <w:tcBorders>
              <w:right w:val="nil"/>
            </w:tcBorders>
          </w:tcPr>
          <w:p w:rsidR="0067705B" w:rsidRDefault="00EF3B5B">
            <w:pPr>
              <w:pStyle w:val="TableParagraph"/>
              <w:rPr>
                <w:i/>
                <w:sz w:val="20"/>
              </w:rPr>
            </w:pPr>
            <w:r>
              <w:rPr>
                <w:i/>
                <w:sz w:val="20"/>
              </w:rPr>
              <w:t>tshjek</w:t>
            </w:r>
          </w:p>
        </w:tc>
        <w:tc>
          <w:tcPr>
            <w:tcW w:w="1869" w:type="dxa"/>
            <w:tcBorders>
              <w:left w:val="nil"/>
            </w:tcBorders>
          </w:tcPr>
          <w:p w:rsidR="0067705B" w:rsidRDefault="00EF3B5B">
            <w:pPr>
              <w:pStyle w:val="TableParagraph"/>
              <w:ind w:left="208"/>
              <w:rPr>
                <w:i/>
                <w:sz w:val="20"/>
              </w:rPr>
            </w:pPr>
            <w:r>
              <w:rPr>
                <w:i/>
                <w:sz w:val="20"/>
              </w:rPr>
              <w:t>(tsh- + -jek D)</w:t>
            </w:r>
          </w:p>
        </w:tc>
        <w:tc>
          <w:tcPr>
            <w:tcW w:w="2782" w:type="dxa"/>
          </w:tcPr>
          <w:p w:rsidR="0067705B" w:rsidRDefault="00EF3B5B">
            <w:pPr>
              <w:pStyle w:val="TableParagraph"/>
              <w:rPr>
                <w:sz w:val="20"/>
              </w:rPr>
            </w:pPr>
            <w:r>
              <w:rPr>
                <w:sz w:val="20"/>
              </w:rPr>
              <w:t>*[tsʰ]ek</w:t>
            </w:r>
          </w:p>
        </w:tc>
        <w:tc>
          <w:tcPr>
            <w:tcW w:w="2870" w:type="dxa"/>
          </w:tcPr>
          <w:p w:rsidR="0067705B" w:rsidRDefault="00EF3B5B">
            <w:pPr>
              <w:pStyle w:val="TableParagraph"/>
              <w:ind w:left="38"/>
              <w:rPr>
                <w:sz w:val="20"/>
              </w:rPr>
            </w:pPr>
            <w:r>
              <w:rPr>
                <w:sz w:val="20"/>
              </w:rPr>
              <w:t>pierce, stab</w:t>
            </w:r>
          </w:p>
        </w:tc>
        <w:tc>
          <w:tcPr>
            <w:tcW w:w="928" w:type="dxa"/>
          </w:tcPr>
          <w:p w:rsidR="0067705B" w:rsidRDefault="00EF3B5B">
            <w:pPr>
              <w:pStyle w:val="TableParagraph"/>
              <w:ind w:left="210"/>
              <w:rPr>
                <w:sz w:val="20"/>
              </w:rPr>
            </w:pPr>
            <w:r>
              <w:rPr>
                <w:sz w:val="20"/>
              </w:rPr>
              <w:t>0868d</w:t>
            </w:r>
          </w:p>
        </w:tc>
        <w:tc>
          <w:tcPr>
            <w:tcW w:w="940" w:type="dxa"/>
          </w:tcPr>
          <w:p w:rsidR="0067705B" w:rsidRDefault="00EF3B5B">
            <w:pPr>
              <w:pStyle w:val="TableParagraph"/>
              <w:ind w:left="0" w:right="92"/>
              <w:jc w:val="right"/>
              <w:rPr>
                <w:sz w:val="20"/>
              </w:rPr>
            </w:pPr>
            <w:r>
              <w:rPr>
                <w:sz w:val="20"/>
              </w:rPr>
              <w:t>10333.02</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U+523A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蔥</w:t>
            </w:r>
          </w:p>
        </w:tc>
        <w:tc>
          <w:tcPr>
            <w:tcW w:w="770" w:type="dxa"/>
          </w:tcPr>
          <w:p w:rsidR="0067705B" w:rsidRDefault="00EF3B5B">
            <w:pPr>
              <w:pStyle w:val="TableParagraph"/>
              <w:rPr>
                <w:sz w:val="20"/>
              </w:rPr>
            </w:pPr>
            <w:r>
              <w:rPr>
                <w:sz w:val="20"/>
              </w:rPr>
              <w:t>cōng</w:t>
            </w:r>
          </w:p>
        </w:tc>
        <w:tc>
          <w:tcPr>
            <w:tcW w:w="915" w:type="dxa"/>
            <w:tcBorders>
              <w:right w:val="nil"/>
            </w:tcBorders>
          </w:tcPr>
          <w:p w:rsidR="0067705B" w:rsidRDefault="00EF3B5B">
            <w:pPr>
              <w:pStyle w:val="TableParagraph"/>
              <w:rPr>
                <w:i/>
                <w:sz w:val="20"/>
              </w:rPr>
            </w:pPr>
            <w:r>
              <w:rPr>
                <w:i/>
                <w:sz w:val="20"/>
              </w:rPr>
              <w:t>tshuwng</w:t>
            </w:r>
          </w:p>
        </w:tc>
        <w:tc>
          <w:tcPr>
            <w:tcW w:w="1869" w:type="dxa"/>
            <w:tcBorders>
              <w:left w:val="nil"/>
            </w:tcBorders>
          </w:tcPr>
          <w:p w:rsidR="0067705B" w:rsidRDefault="00EF3B5B">
            <w:pPr>
              <w:pStyle w:val="TableParagraph"/>
              <w:ind w:left="208"/>
              <w:rPr>
                <w:i/>
                <w:sz w:val="20"/>
              </w:rPr>
            </w:pPr>
            <w:r>
              <w:rPr>
                <w:i/>
                <w:sz w:val="20"/>
              </w:rPr>
              <w:t>(tsh- + -uwng A)</w:t>
            </w:r>
          </w:p>
        </w:tc>
        <w:tc>
          <w:tcPr>
            <w:tcW w:w="2782" w:type="dxa"/>
          </w:tcPr>
          <w:p w:rsidR="0067705B" w:rsidRDefault="00EF3B5B">
            <w:pPr>
              <w:pStyle w:val="TableParagraph"/>
              <w:rPr>
                <w:sz w:val="20"/>
              </w:rPr>
            </w:pPr>
            <w:r>
              <w:rPr>
                <w:sz w:val="20"/>
              </w:rPr>
              <w:t>*[ts]ʰˤoŋ</w:t>
            </w:r>
          </w:p>
        </w:tc>
        <w:tc>
          <w:tcPr>
            <w:tcW w:w="2870" w:type="dxa"/>
          </w:tcPr>
          <w:p w:rsidR="0067705B" w:rsidRDefault="00EF3B5B">
            <w:pPr>
              <w:pStyle w:val="TableParagraph"/>
              <w:ind w:left="38"/>
              <w:rPr>
                <w:sz w:val="20"/>
              </w:rPr>
            </w:pPr>
            <w:r>
              <w:rPr>
                <w:sz w:val="20"/>
              </w:rPr>
              <w:t>onion</w:t>
            </w:r>
          </w:p>
        </w:tc>
        <w:tc>
          <w:tcPr>
            <w:tcW w:w="928" w:type="dxa"/>
          </w:tcPr>
          <w:p w:rsidR="0067705B" w:rsidRDefault="00EF3B5B">
            <w:pPr>
              <w:pStyle w:val="TableParagraph"/>
              <w:ind w:left="210"/>
              <w:rPr>
                <w:sz w:val="20"/>
              </w:rPr>
            </w:pPr>
            <w:r>
              <w:rPr>
                <w:sz w:val="20"/>
              </w:rPr>
              <w:t>1199g</w:t>
            </w:r>
          </w:p>
        </w:tc>
        <w:tc>
          <w:tcPr>
            <w:tcW w:w="940" w:type="dxa"/>
          </w:tcPr>
          <w:p w:rsidR="0067705B" w:rsidRDefault="00EF3B5B">
            <w:pPr>
              <w:pStyle w:val="TableParagraph"/>
              <w:ind w:left="0" w:right="92"/>
              <w:jc w:val="right"/>
              <w:rPr>
                <w:sz w:val="20"/>
              </w:rPr>
            </w:pPr>
            <w:r>
              <w:rPr>
                <w:sz w:val="20"/>
              </w:rPr>
              <w:t>53281.02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U+8525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聰</w:t>
            </w:r>
          </w:p>
        </w:tc>
        <w:tc>
          <w:tcPr>
            <w:tcW w:w="770" w:type="dxa"/>
          </w:tcPr>
          <w:p w:rsidR="0067705B" w:rsidRDefault="00EF3B5B">
            <w:pPr>
              <w:pStyle w:val="TableParagraph"/>
              <w:rPr>
                <w:sz w:val="20"/>
              </w:rPr>
            </w:pPr>
            <w:r>
              <w:rPr>
                <w:sz w:val="20"/>
              </w:rPr>
              <w:t>cōng</w:t>
            </w:r>
          </w:p>
        </w:tc>
        <w:tc>
          <w:tcPr>
            <w:tcW w:w="915" w:type="dxa"/>
            <w:tcBorders>
              <w:right w:val="nil"/>
            </w:tcBorders>
          </w:tcPr>
          <w:p w:rsidR="0067705B" w:rsidRDefault="00EF3B5B">
            <w:pPr>
              <w:pStyle w:val="TableParagraph"/>
              <w:rPr>
                <w:i/>
                <w:sz w:val="20"/>
              </w:rPr>
            </w:pPr>
            <w:r>
              <w:rPr>
                <w:i/>
                <w:sz w:val="20"/>
              </w:rPr>
              <w:t>tshuwng</w:t>
            </w:r>
          </w:p>
        </w:tc>
        <w:tc>
          <w:tcPr>
            <w:tcW w:w="1869" w:type="dxa"/>
            <w:tcBorders>
              <w:left w:val="nil"/>
            </w:tcBorders>
          </w:tcPr>
          <w:p w:rsidR="0067705B" w:rsidRDefault="00EF3B5B">
            <w:pPr>
              <w:pStyle w:val="TableParagraph"/>
              <w:ind w:left="208"/>
              <w:rPr>
                <w:i/>
                <w:sz w:val="20"/>
              </w:rPr>
            </w:pPr>
            <w:r>
              <w:rPr>
                <w:i/>
                <w:sz w:val="20"/>
              </w:rPr>
              <w:t>(tsh- + -uwng A)</w:t>
            </w:r>
          </w:p>
        </w:tc>
        <w:tc>
          <w:tcPr>
            <w:tcW w:w="2782" w:type="dxa"/>
          </w:tcPr>
          <w:p w:rsidR="0067705B" w:rsidRDefault="00EF3B5B">
            <w:pPr>
              <w:pStyle w:val="TableParagraph"/>
              <w:spacing w:before="29"/>
              <w:rPr>
                <w:sz w:val="20"/>
              </w:rPr>
            </w:pPr>
            <w:r>
              <w:rPr>
                <w:sz w:val="20"/>
              </w:rPr>
              <w:t>*s-l̥ ˤoŋ</w:t>
            </w:r>
          </w:p>
        </w:tc>
        <w:tc>
          <w:tcPr>
            <w:tcW w:w="2870" w:type="dxa"/>
          </w:tcPr>
          <w:p w:rsidR="0067705B" w:rsidRDefault="00EF3B5B">
            <w:pPr>
              <w:pStyle w:val="TableParagraph"/>
              <w:ind w:left="38"/>
              <w:rPr>
                <w:sz w:val="20"/>
              </w:rPr>
            </w:pPr>
            <w:r>
              <w:rPr>
                <w:sz w:val="20"/>
              </w:rPr>
              <w:t>hear well; intelligent</w:t>
            </w:r>
          </w:p>
        </w:tc>
        <w:tc>
          <w:tcPr>
            <w:tcW w:w="928" w:type="dxa"/>
          </w:tcPr>
          <w:p w:rsidR="0067705B" w:rsidRDefault="00EF3B5B">
            <w:pPr>
              <w:pStyle w:val="TableParagraph"/>
              <w:ind w:left="226"/>
              <w:rPr>
                <w:sz w:val="20"/>
              </w:rPr>
            </w:pPr>
            <w:r>
              <w:rPr>
                <w:sz w:val="20"/>
              </w:rPr>
              <w:t>1199f</w:t>
            </w:r>
          </w:p>
        </w:tc>
        <w:tc>
          <w:tcPr>
            <w:tcW w:w="940" w:type="dxa"/>
          </w:tcPr>
          <w:p w:rsidR="0067705B" w:rsidRDefault="00EF3B5B">
            <w:pPr>
              <w:pStyle w:val="TableParagraph"/>
              <w:ind w:left="0" w:right="92"/>
              <w:jc w:val="right"/>
              <w:rPr>
                <w:sz w:val="20"/>
              </w:rPr>
            </w:pPr>
            <w:r>
              <w:rPr>
                <w:sz w:val="20"/>
              </w:rPr>
              <w:t>42795.01</w:t>
            </w:r>
          </w:p>
        </w:tc>
        <w:tc>
          <w:tcPr>
            <w:tcW w:w="496" w:type="dxa"/>
          </w:tcPr>
          <w:p w:rsidR="0067705B" w:rsidRDefault="00EF3B5B">
            <w:pPr>
              <w:pStyle w:val="TableParagraph"/>
              <w:ind w:left="75" w:right="76"/>
              <w:jc w:val="center"/>
              <w:rPr>
                <w:sz w:val="20"/>
              </w:rPr>
            </w:pPr>
            <w:r>
              <w:rPr>
                <w:sz w:val="20"/>
              </w:rPr>
              <w:t>128</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U+8070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從</w:t>
            </w:r>
          </w:p>
        </w:tc>
        <w:tc>
          <w:tcPr>
            <w:tcW w:w="770" w:type="dxa"/>
          </w:tcPr>
          <w:p w:rsidR="0067705B" w:rsidRDefault="00EF3B5B">
            <w:pPr>
              <w:pStyle w:val="TableParagraph"/>
              <w:rPr>
                <w:sz w:val="20"/>
              </w:rPr>
            </w:pPr>
            <w:r>
              <w:rPr>
                <w:sz w:val="20"/>
              </w:rPr>
              <w:t>cóng</w:t>
            </w:r>
          </w:p>
        </w:tc>
        <w:tc>
          <w:tcPr>
            <w:tcW w:w="915" w:type="dxa"/>
            <w:tcBorders>
              <w:right w:val="nil"/>
            </w:tcBorders>
          </w:tcPr>
          <w:p w:rsidR="0067705B" w:rsidRDefault="00EF3B5B">
            <w:pPr>
              <w:pStyle w:val="TableParagraph"/>
              <w:rPr>
                <w:i/>
                <w:sz w:val="20"/>
              </w:rPr>
            </w:pPr>
            <w:r>
              <w:rPr>
                <w:i/>
                <w:sz w:val="20"/>
              </w:rPr>
              <w:t>dzjowng</w:t>
            </w:r>
          </w:p>
        </w:tc>
        <w:tc>
          <w:tcPr>
            <w:tcW w:w="1869" w:type="dxa"/>
            <w:tcBorders>
              <w:left w:val="nil"/>
            </w:tcBorders>
          </w:tcPr>
          <w:p w:rsidR="0067705B" w:rsidRDefault="00EF3B5B">
            <w:pPr>
              <w:pStyle w:val="TableParagraph"/>
              <w:ind w:left="208"/>
              <w:rPr>
                <w:i/>
                <w:sz w:val="20"/>
              </w:rPr>
            </w:pPr>
            <w:r>
              <w:rPr>
                <w:i/>
                <w:sz w:val="20"/>
              </w:rPr>
              <w:t>(dz- + -jowng A)</w:t>
            </w:r>
          </w:p>
        </w:tc>
        <w:tc>
          <w:tcPr>
            <w:tcW w:w="2782" w:type="dxa"/>
          </w:tcPr>
          <w:p w:rsidR="0067705B" w:rsidRDefault="00EF3B5B">
            <w:pPr>
              <w:pStyle w:val="TableParagraph"/>
              <w:rPr>
                <w:sz w:val="20"/>
              </w:rPr>
            </w:pPr>
            <w:r>
              <w:rPr>
                <w:sz w:val="20"/>
              </w:rPr>
              <w:t>*[dz]oŋ</w:t>
            </w:r>
          </w:p>
        </w:tc>
        <w:tc>
          <w:tcPr>
            <w:tcW w:w="2870" w:type="dxa"/>
          </w:tcPr>
          <w:p w:rsidR="0067705B" w:rsidRDefault="00EF3B5B">
            <w:pPr>
              <w:pStyle w:val="TableParagraph"/>
              <w:ind w:left="38"/>
              <w:rPr>
                <w:sz w:val="20"/>
              </w:rPr>
            </w:pPr>
            <w:r>
              <w:rPr>
                <w:sz w:val="20"/>
              </w:rPr>
              <w:t>to follow</w:t>
            </w:r>
          </w:p>
        </w:tc>
        <w:tc>
          <w:tcPr>
            <w:tcW w:w="928" w:type="dxa"/>
          </w:tcPr>
          <w:p w:rsidR="0067705B" w:rsidRDefault="00EF3B5B">
            <w:pPr>
              <w:pStyle w:val="TableParagraph"/>
              <w:ind w:left="210"/>
              <w:rPr>
                <w:sz w:val="20"/>
              </w:rPr>
            </w:pPr>
            <w:r>
              <w:rPr>
                <w:sz w:val="20"/>
              </w:rPr>
              <w:t>1191d</w:t>
            </w:r>
          </w:p>
        </w:tc>
        <w:tc>
          <w:tcPr>
            <w:tcW w:w="940" w:type="dxa"/>
          </w:tcPr>
          <w:p w:rsidR="0067705B" w:rsidRDefault="00EF3B5B">
            <w:pPr>
              <w:pStyle w:val="TableParagraph"/>
              <w:ind w:left="0" w:right="92"/>
              <w:jc w:val="right"/>
              <w:rPr>
                <w:sz w:val="20"/>
              </w:rPr>
            </w:pPr>
            <w:r>
              <w:rPr>
                <w:sz w:val="20"/>
              </w:rPr>
              <w:t>20829.12</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U+5F9E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叢</w:t>
            </w:r>
          </w:p>
        </w:tc>
        <w:tc>
          <w:tcPr>
            <w:tcW w:w="770" w:type="dxa"/>
          </w:tcPr>
          <w:p w:rsidR="0067705B" w:rsidRDefault="00EF3B5B">
            <w:pPr>
              <w:pStyle w:val="TableParagraph"/>
              <w:spacing w:before="29"/>
              <w:rPr>
                <w:sz w:val="20"/>
              </w:rPr>
            </w:pPr>
            <w:r>
              <w:rPr>
                <w:sz w:val="20"/>
              </w:rPr>
              <w:t>cóng</w:t>
            </w:r>
          </w:p>
        </w:tc>
        <w:tc>
          <w:tcPr>
            <w:tcW w:w="915" w:type="dxa"/>
            <w:tcBorders>
              <w:right w:val="nil"/>
            </w:tcBorders>
          </w:tcPr>
          <w:p w:rsidR="0067705B" w:rsidRDefault="00EF3B5B">
            <w:pPr>
              <w:pStyle w:val="TableParagraph"/>
              <w:spacing w:before="29"/>
              <w:rPr>
                <w:i/>
                <w:sz w:val="20"/>
              </w:rPr>
            </w:pPr>
            <w:r>
              <w:rPr>
                <w:i/>
                <w:sz w:val="20"/>
              </w:rPr>
              <w:t>dzuwng</w:t>
            </w:r>
          </w:p>
        </w:tc>
        <w:tc>
          <w:tcPr>
            <w:tcW w:w="1869" w:type="dxa"/>
            <w:tcBorders>
              <w:left w:val="nil"/>
            </w:tcBorders>
          </w:tcPr>
          <w:p w:rsidR="0067705B" w:rsidRDefault="00EF3B5B">
            <w:pPr>
              <w:pStyle w:val="TableParagraph"/>
              <w:spacing w:before="29"/>
              <w:ind w:left="208"/>
              <w:rPr>
                <w:i/>
                <w:sz w:val="20"/>
              </w:rPr>
            </w:pPr>
            <w:r>
              <w:rPr>
                <w:i/>
                <w:sz w:val="20"/>
              </w:rPr>
              <w:t>(dz- + -uwng A)</w:t>
            </w:r>
          </w:p>
        </w:tc>
        <w:tc>
          <w:tcPr>
            <w:tcW w:w="2782" w:type="dxa"/>
          </w:tcPr>
          <w:p w:rsidR="0067705B" w:rsidRDefault="00EF3B5B">
            <w:pPr>
              <w:pStyle w:val="TableParagraph"/>
              <w:spacing w:before="29"/>
              <w:rPr>
                <w:sz w:val="20"/>
              </w:rPr>
            </w:pPr>
            <w:r>
              <w:rPr>
                <w:sz w:val="20"/>
              </w:rPr>
              <w:t>*dzˤoŋ</w:t>
            </w:r>
          </w:p>
        </w:tc>
        <w:tc>
          <w:tcPr>
            <w:tcW w:w="2870" w:type="dxa"/>
          </w:tcPr>
          <w:p w:rsidR="0067705B" w:rsidRDefault="00EF3B5B">
            <w:pPr>
              <w:pStyle w:val="TableParagraph"/>
              <w:spacing w:before="29"/>
              <w:ind w:left="38"/>
              <w:rPr>
                <w:sz w:val="20"/>
              </w:rPr>
            </w:pPr>
            <w:r>
              <w:rPr>
                <w:sz w:val="20"/>
              </w:rPr>
              <w:t>collect; thicket</w:t>
            </w:r>
          </w:p>
        </w:tc>
        <w:tc>
          <w:tcPr>
            <w:tcW w:w="928" w:type="dxa"/>
          </w:tcPr>
          <w:p w:rsidR="0067705B" w:rsidRDefault="00EF3B5B">
            <w:pPr>
              <w:pStyle w:val="TableParagraph"/>
              <w:spacing w:before="29"/>
              <w:ind w:left="214"/>
              <w:rPr>
                <w:sz w:val="20"/>
              </w:rPr>
            </w:pPr>
            <w:r>
              <w:rPr>
                <w:sz w:val="20"/>
              </w:rPr>
              <w:t>1178a</w:t>
            </w:r>
          </w:p>
        </w:tc>
        <w:tc>
          <w:tcPr>
            <w:tcW w:w="940" w:type="dxa"/>
          </w:tcPr>
          <w:p w:rsidR="0067705B" w:rsidRDefault="00EF3B5B">
            <w:pPr>
              <w:pStyle w:val="TableParagraph"/>
              <w:spacing w:before="29"/>
              <w:ind w:left="0" w:right="92"/>
              <w:jc w:val="right"/>
              <w:rPr>
                <w:sz w:val="20"/>
              </w:rPr>
            </w:pPr>
            <w:r>
              <w:rPr>
                <w:sz w:val="20"/>
              </w:rPr>
              <w:t>10402.15</w:t>
            </w:r>
          </w:p>
        </w:tc>
        <w:tc>
          <w:tcPr>
            <w:tcW w:w="496" w:type="dxa"/>
          </w:tcPr>
          <w:p w:rsidR="0067705B" w:rsidRDefault="00EF3B5B">
            <w:pPr>
              <w:pStyle w:val="TableParagraph"/>
              <w:spacing w:before="29"/>
              <w:ind w:left="75" w:right="76"/>
              <w:jc w:val="center"/>
              <w:rPr>
                <w:sz w:val="20"/>
              </w:rPr>
            </w:pPr>
            <w:r>
              <w:rPr>
                <w:sz w:val="20"/>
              </w:rPr>
              <w:t>29</w:t>
            </w:r>
          </w:p>
        </w:tc>
        <w:tc>
          <w:tcPr>
            <w:tcW w:w="430" w:type="dxa"/>
          </w:tcPr>
          <w:p w:rsidR="0067705B" w:rsidRDefault="00EF3B5B">
            <w:pPr>
              <w:pStyle w:val="TableParagraph"/>
              <w:spacing w:before="29"/>
              <w:ind w:left="74" w:right="75"/>
              <w:jc w:val="center"/>
              <w:rPr>
                <w:sz w:val="20"/>
              </w:rPr>
            </w:pPr>
            <w:r>
              <w:rPr>
                <w:sz w:val="20"/>
              </w:rPr>
              <w:t>16</w:t>
            </w:r>
          </w:p>
        </w:tc>
        <w:tc>
          <w:tcPr>
            <w:tcW w:w="1058" w:type="dxa"/>
          </w:tcPr>
          <w:p w:rsidR="0067705B" w:rsidRDefault="00EF3B5B">
            <w:pPr>
              <w:pStyle w:val="TableParagraph"/>
              <w:spacing w:before="29"/>
              <w:ind w:left="72" w:right="72"/>
              <w:jc w:val="center"/>
              <w:rPr>
                <w:sz w:val="20"/>
              </w:rPr>
            </w:pPr>
            <w:r>
              <w:rPr>
                <w:sz w:val="20"/>
              </w:rPr>
              <w:t>U+53E2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取</w:t>
            </w:r>
          </w:p>
        </w:tc>
        <w:tc>
          <w:tcPr>
            <w:tcW w:w="770" w:type="dxa"/>
          </w:tcPr>
          <w:p w:rsidR="0067705B" w:rsidRDefault="00EF3B5B">
            <w:pPr>
              <w:pStyle w:val="TableParagraph"/>
              <w:rPr>
                <w:sz w:val="20"/>
              </w:rPr>
            </w:pPr>
            <w:r>
              <w:rPr>
                <w:sz w:val="20"/>
              </w:rPr>
              <w:t>cǒu</w:t>
            </w:r>
          </w:p>
        </w:tc>
        <w:tc>
          <w:tcPr>
            <w:tcW w:w="915" w:type="dxa"/>
            <w:tcBorders>
              <w:right w:val="nil"/>
            </w:tcBorders>
          </w:tcPr>
          <w:p w:rsidR="0067705B" w:rsidRDefault="00EF3B5B">
            <w:pPr>
              <w:pStyle w:val="TableParagraph"/>
              <w:rPr>
                <w:i/>
                <w:sz w:val="20"/>
              </w:rPr>
            </w:pPr>
            <w:r>
              <w:rPr>
                <w:i/>
                <w:sz w:val="20"/>
              </w:rPr>
              <w:t>tshuwX</w:t>
            </w:r>
          </w:p>
        </w:tc>
        <w:tc>
          <w:tcPr>
            <w:tcW w:w="1869" w:type="dxa"/>
            <w:tcBorders>
              <w:left w:val="nil"/>
            </w:tcBorders>
          </w:tcPr>
          <w:p w:rsidR="0067705B" w:rsidRDefault="00EF3B5B">
            <w:pPr>
              <w:pStyle w:val="TableParagraph"/>
              <w:ind w:left="208"/>
              <w:rPr>
                <w:i/>
                <w:sz w:val="20"/>
              </w:rPr>
            </w:pPr>
            <w:r>
              <w:rPr>
                <w:i/>
                <w:sz w:val="20"/>
              </w:rPr>
              <w:t>(tsh- + -uw B)</w:t>
            </w:r>
          </w:p>
        </w:tc>
        <w:tc>
          <w:tcPr>
            <w:tcW w:w="2782" w:type="dxa"/>
          </w:tcPr>
          <w:p w:rsidR="0067705B" w:rsidRDefault="00EF3B5B">
            <w:pPr>
              <w:pStyle w:val="TableParagraph"/>
              <w:rPr>
                <w:sz w:val="20"/>
              </w:rPr>
            </w:pPr>
            <w:r>
              <w:rPr>
                <w:sz w:val="20"/>
              </w:rPr>
              <w:t>*tsʰˤoʔ</w:t>
            </w:r>
          </w:p>
        </w:tc>
        <w:tc>
          <w:tcPr>
            <w:tcW w:w="2870" w:type="dxa"/>
          </w:tcPr>
          <w:p w:rsidR="0067705B" w:rsidRDefault="00EF3B5B">
            <w:pPr>
              <w:pStyle w:val="TableParagraph"/>
              <w:ind w:left="38"/>
              <w:rPr>
                <w:sz w:val="20"/>
              </w:rPr>
            </w:pPr>
            <w:r>
              <w:rPr>
                <w:sz w:val="20"/>
              </w:rPr>
              <w:t>take</w:t>
            </w:r>
          </w:p>
        </w:tc>
        <w:tc>
          <w:tcPr>
            <w:tcW w:w="928" w:type="dxa"/>
          </w:tcPr>
          <w:p w:rsidR="0067705B" w:rsidRDefault="00EF3B5B">
            <w:pPr>
              <w:pStyle w:val="TableParagraph"/>
              <w:ind w:left="214"/>
              <w:rPr>
                <w:sz w:val="20"/>
              </w:rPr>
            </w:pPr>
            <w:r>
              <w:rPr>
                <w:sz w:val="20"/>
              </w:rPr>
              <w:t>0131a</w:t>
            </w:r>
          </w:p>
        </w:tc>
        <w:tc>
          <w:tcPr>
            <w:tcW w:w="940" w:type="dxa"/>
          </w:tcPr>
          <w:p w:rsidR="0067705B" w:rsidRDefault="00EF3B5B">
            <w:pPr>
              <w:pStyle w:val="TableParagraph"/>
              <w:ind w:left="0" w:right="92"/>
              <w:jc w:val="right"/>
              <w:rPr>
                <w:sz w:val="20"/>
              </w:rPr>
            </w:pPr>
            <w:r>
              <w:rPr>
                <w:sz w:val="20"/>
              </w:rPr>
              <w:t>10395.01</w:t>
            </w:r>
          </w:p>
        </w:tc>
        <w:tc>
          <w:tcPr>
            <w:tcW w:w="496" w:type="dxa"/>
          </w:tcPr>
          <w:p w:rsidR="0067705B" w:rsidRDefault="00EF3B5B">
            <w:pPr>
              <w:pStyle w:val="TableParagraph"/>
              <w:ind w:left="75" w:right="76"/>
              <w:jc w:val="center"/>
              <w:rPr>
                <w:sz w:val="20"/>
              </w:rPr>
            </w:pPr>
            <w:r>
              <w:rPr>
                <w:sz w:val="20"/>
              </w:rPr>
              <w:t>29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U+53D6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粗</w:t>
            </w:r>
          </w:p>
        </w:tc>
        <w:tc>
          <w:tcPr>
            <w:tcW w:w="770" w:type="dxa"/>
          </w:tcPr>
          <w:p w:rsidR="0067705B" w:rsidRDefault="00EF3B5B">
            <w:pPr>
              <w:pStyle w:val="TableParagraph"/>
              <w:rPr>
                <w:sz w:val="20"/>
              </w:rPr>
            </w:pPr>
            <w:r>
              <w:rPr>
                <w:sz w:val="20"/>
              </w:rPr>
              <w:t>cū</w:t>
            </w:r>
          </w:p>
        </w:tc>
        <w:tc>
          <w:tcPr>
            <w:tcW w:w="915" w:type="dxa"/>
            <w:tcBorders>
              <w:right w:val="nil"/>
            </w:tcBorders>
          </w:tcPr>
          <w:p w:rsidR="0067705B" w:rsidRDefault="00EF3B5B">
            <w:pPr>
              <w:pStyle w:val="TableParagraph"/>
              <w:rPr>
                <w:i/>
                <w:sz w:val="20"/>
              </w:rPr>
            </w:pPr>
            <w:r>
              <w:rPr>
                <w:i/>
                <w:sz w:val="20"/>
              </w:rPr>
              <w:t>tshu</w:t>
            </w:r>
          </w:p>
        </w:tc>
        <w:tc>
          <w:tcPr>
            <w:tcW w:w="1869" w:type="dxa"/>
            <w:tcBorders>
              <w:left w:val="nil"/>
            </w:tcBorders>
          </w:tcPr>
          <w:p w:rsidR="0067705B" w:rsidRDefault="00EF3B5B">
            <w:pPr>
              <w:pStyle w:val="TableParagraph"/>
              <w:ind w:left="208"/>
              <w:rPr>
                <w:i/>
                <w:sz w:val="20"/>
              </w:rPr>
            </w:pPr>
            <w:r>
              <w:rPr>
                <w:i/>
                <w:sz w:val="20"/>
              </w:rPr>
              <w:t>(tsh- + -u A)</w:t>
            </w:r>
          </w:p>
        </w:tc>
        <w:tc>
          <w:tcPr>
            <w:tcW w:w="2782" w:type="dxa"/>
          </w:tcPr>
          <w:p w:rsidR="0067705B" w:rsidRDefault="00EF3B5B">
            <w:pPr>
              <w:pStyle w:val="TableParagraph"/>
              <w:spacing w:before="29"/>
              <w:rPr>
                <w:sz w:val="20"/>
              </w:rPr>
            </w:pPr>
            <w:r>
              <w:rPr>
                <w:w w:val="90"/>
                <w:sz w:val="20"/>
              </w:rPr>
              <w:t>*Nə-s.r̥ ˤa</w:t>
            </w:r>
          </w:p>
        </w:tc>
        <w:tc>
          <w:tcPr>
            <w:tcW w:w="2870" w:type="dxa"/>
          </w:tcPr>
          <w:p w:rsidR="0067705B" w:rsidRDefault="00EF3B5B">
            <w:pPr>
              <w:pStyle w:val="TableParagraph"/>
              <w:ind w:left="38"/>
              <w:rPr>
                <w:sz w:val="20"/>
              </w:rPr>
            </w:pPr>
            <w:r>
              <w:rPr>
                <w:sz w:val="20"/>
              </w:rPr>
              <w:t>coarse, thick (as hair)</w:t>
            </w:r>
          </w:p>
        </w:tc>
        <w:tc>
          <w:tcPr>
            <w:tcW w:w="928" w:type="dxa"/>
          </w:tcPr>
          <w:p w:rsidR="0067705B" w:rsidRDefault="00EF3B5B">
            <w:pPr>
              <w:pStyle w:val="TableParagraph"/>
              <w:ind w:left="192"/>
              <w:rPr>
                <w:sz w:val="20"/>
              </w:rPr>
            </w:pPr>
            <w:r>
              <w:rPr>
                <w:sz w:val="20"/>
              </w:rPr>
              <w:t>0046h'</w:t>
            </w:r>
          </w:p>
        </w:tc>
        <w:tc>
          <w:tcPr>
            <w:tcW w:w="940" w:type="dxa"/>
          </w:tcPr>
          <w:p w:rsidR="0067705B" w:rsidRDefault="00EF3B5B">
            <w:pPr>
              <w:pStyle w:val="TableParagraph"/>
              <w:ind w:left="0" w:right="92"/>
              <w:jc w:val="right"/>
              <w:rPr>
                <w:sz w:val="20"/>
              </w:rPr>
            </w:pPr>
            <w:r>
              <w:rPr>
                <w:sz w:val="20"/>
              </w:rPr>
              <w:t>53144.13</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U+7C97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徂</w:t>
            </w:r>
          </w:p>
        </w:tc>
        <w:tc>
          <w:tcPr>
            <w:tcW w:w="770" w:type="dxa"/>
          </w:tcPr>
          <w:p w:rsidR="0067705B" w:rsidRDefault="00EF3B5B">
            <w:pPr>
              <w:pStyle w:val="TableParagraph"/>
              <w:rPr>
                <w:sz w:val="20"/>
              </w:rPr>
            </w:pPr>
            <w:r>
              <w:rPr>
                <w:sz w:val="20"/>
              </w:rPr>
              <w:t>cú</w:t>
            </w:r>
          </w:p>
        </w:tc>
        <w:tc>
          <w:tcPr>
            <w:tcW w:w="915" w:type="dxa"/>
            <w:tcBorders>
              <w:right w:val="nil"/>
            </w:tcBorders>
          </w:tcPr>
          <w:p w:rsidR="0067705B" w:rsidRDefault="00EF3B5B">
            <w:pPr>
              <w:pStyle w:val="TableParagraph"/>
              <w:rPr>
                <w:i/>
                <w:sz w:val="20"/>
              </w:rPr>
            </w:pPr>
            <w:r>
              <w:rPr>
                <w:i/>
                <w:sz w:val="20"/>
              </w:rPr>
              <w:t>dzu</w:t>
            </w:r>
          </w:p>
        </w:tc>
        <w:tc>
          <w:tcPr>
            <w:tcW w:w="1869" w:type="dxa"/>
            <w:tcBorders>
              <w:left w:val="nil"/>
            </w:tcBorders>
          </w:tcPr>
          <w:p w:rsidR="0067705B" w:rsidRDefault="00EF3B5B">
            <w:pPr>
              <w:pStyle w:val="TableParagraph"/>
              <w:ind w:left="208"/>
              <w:rPr>
                <w:i/>
                <w:sz w:val="20"/>
              </w:rPr>
            </w:pPr>
            <w:r>
              <w:rPr>
                <w:i/>
                <w:sz w:val="20"/>
              </w:rPr>
              <w:t>(dz- + -u A)</w:t>
            </w:r>
          </w:p>
        </w:tc>
        <w:tc>
          <w:tcPr>
            <w:tcW w:w="2782" w:type="dxa"/>
          </w:tcPr>
          <w:p w:rsidR="0067705B" w:rsidRDefault="00EF3B5B">
            <w:pPr>
              <w:pStyle w:val="TableParagraph"/>
              <w:rPr>
                <w:sz w:val="20"/>
              </w:rPr>
            </w:pPr>
            <w:r>
              <w:rPr>
                <w:sz w:val="20"/>
              </w:rPr>
              <w:t>*[dz]ˤa</w:t>
            </w:r>
          </w:p>
        </w:tc>
        <w:tc>
          <w:tcPr>
            <w:tcW w:w="2870" w:type="dxa"/>
          </w:tcPr>
          <w:p w:rsidR="0067705B" w:rsidRDefault="00EF3B5B">
            <w:pPr>
              <w:pStyle w:val="TableParagraph"/>
              <w:ind w:left="38"/>
              <w:rPr>
                <w:sz w:val="20"/>
              </w:rPr>
            </w:pPr>
            <w:r>
              <w:rPr>
                <w:sz w:val="20"/>
              </w:rPr>
              <w:t>advance, go to</w:t>
            </w:r>
          </w:p>
        </w:tc>
        <w:tc>
          <w:tcPr>
            <w:tcW w:w="928" w:type="dxa"/>
          </w:tcPr>
          <w:p w:rsidR="0067705B" w:rsidRDefault="00EF3B5B">
            <w:pPr>
              <w:pStyle w:val="TableParagraph"/>
              <w:ind w:left="214"/>
              <w:rPr>
                <w:sz w:val="20"/>
              </w:rPr>
            </w:pPr>
            <w:r>
              <w:rPr>
                <w:sz w:val="20"/>
              </w:rPr>
              <w:t>0046i'</w:t>
            </w:r>
          </w:p>
        </w:tc>
        <w:tc>
          <w:tcPr>
            <w:tcW w:w="940" w:type="dxa"/>
          </w:tcPr>
          <w:p w:rsidR="0067705B" w:rsidRDefault="00EF3B5B">
            <w:pPr>
              <w:pStyle w:val="TableParagraph"/>
              <w:ind w:left="0" w:right="92"/>
              <w:jc w:val="right"/>
              <w:rPr>
                <w:sz w:val="20"/>
              </w:rPr>
            </w:pPr>
            <w:r>
              <w:rPr>
                <w:sz w:val="20"/>
              </w:rPr>
              <w:t>20816.03</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U+5F82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趣</w:t>
            </w:r>
          </w:p>
        </w:tc>
        <w:tc>
          <w:tcPr>
            <w:tcW w:w="770" w:type="dxa"/>
          </w:tcPr>
          <w:p w:rsidR="0067705B" w:rsidRDefault="00EF3B5B">
            <w:pPr>
              <w:pStyle w:val="TableParagraph"/>
              <w:rPr>
                <w:sz w:val="20"/>
              </w:rPr>
            </w:pPr>
            <w:r>
              <w:rPr>
                <w:sz w:val="20"/>
              </w:rPr>
              <w:t>cù</w:t>
            </w:r>
          </w:p>
        </w:tc>
        <w:tc>
          <w:tcPr>
            <w:tcW w:w="915" w:type="dxa"/>
            <w:tcBorders>
              <w:right w:val="nil"/>
            </w:tcBorders>
          </w:tcPr>
          <w:p w:rsidR="0067705B" w:rsidRDefault="00EF3B5B">
            <w:pPr>
              <w:pStyle w:val="TableParagraph"/>
              <w:rPr>
                <w:i/>
                <w:sz w:val="20"/>
              </w:rPr>
            </w:pPr>
            <w:r>
              <w:rPr>
                <w:i/>
                <w:sz w:val="20"/>
              </w:rPr>
              <w:t>tshjowk</w:t>
            </w:r>
          </w:p>
        </w:tc>
        <w:tc>
          <w:tcPr>
            <w:tcW w:w="1869" w:type="dxa"/>
            <w:tcBorders>
              <w:left w:val="nil"/>
            </w:tcBorders>
          </w:tcPr>
          <w:p w:rsidR="0067705B" w:rsidRDefault="00EF3B5B">
            <w:pPr>
              <w:pStyle w:val="TableParagraph"/>
              <w:ind w:left="208"/>
              <w:rPr>
                <w:i/>
                <w:sz w:val="20"/>
              </w:rPr>
            </w:pPr>
            <w:r>
              <w:rPr>
                <w:i/>
                <w:sz w:val="20"/>
              </w:rPr>
              <w:t>(tsh- + -jowk D)</w:t>
            </w:r>
          </w:p>
        </w:tc>
        <w:tc>
          <w:tcPr>
            <w:tcW w:w="2782" w:type="dxa"/>
          </w:tcPr>
          <w:p w:rsidR="0067705B" w:rsidRDefault="00EF3B5B">
            <w:pPr>
              <w:pStyle w:val="TableParagraph"/>
              <w:rPr>
                <w:sz w:val="20"/>
              </w:rPr>
            </w:pPr>
            <w:r>
              <w:rPr>
                <w:sz w:val="20"/>
              </w:rPr>
              <w:t>*[tsʰ]ok</w:t>
            </w:r>
          </w:p>
        </w:tc>
        <w:tc>
          <w:tcPr>
            <w:tcW w:w="2870" w:type="dxa"/>
          </w:tcPr>
          <w:p w:rsidR="0067705B" w:rsidRDefault="00EF3B5B">
            <w:pPr>
              <w:pStyle w:val="TableParagraph"/>
              <w:ind w:left="38"/>
              <w:rPr>
                <w:sz w:val="20"/>
              </w:rPr>
            </w:pPr>
            <w:r>
              <w:rPr>
                <w:sz w:val="20"/>
              </w:rPr>
              <w:t>urge, hasten, press</w:t>
            </w:r>
          </w:p>
        </w:tc>
        <w:tc>
          <w:tcPr>
            <w:tcW w:w="928" w:type="dxa"/>
          </w:tcPr>
          <w:p w:rsidR="0067705B" w:rsidRDefault="00EF3B5B">
            <w:pPr>
              <w:pStyle w:val="TableParagraph"/>
              <w:ind w:left="210"/>
              <w:rPr>
                <w:sz w:val="20"/>
              </w:rPr>
            </w:pPr>
            <w:r>
              <w:rPr>
                <w:sz w:val="20"/>
              </w:rPr>
              <w:t>0131g</w:t>
            </w:r>
          </w:p>
        </w:tc>
        <w:tc>
          <w:tcPr>
            <w:tcW w:w="940" w:type="dxa"/>
          </w:tcPr>
          <w:p w:rsidR="0067705B" w:rsidRDefault="00EF3B5B">
            <w:pPr>
              <w:pStyle w:val="TableParagraph"/>
              <w:ind w:left="0" w:right="92"/>
              <w:jc w:val="right"/>
              <w:rPr>
                <w:sz w:val="20"/>
              </w:rPr>
            </w:pPr>
            <w:r>
              <w:rPr>
                <w:sz w:val="20"/>
              </w:rPr>
              <w:t>53490.09</w:t>
            </w:r>
          </w:p>
        </w:tc>
        <w:tc>
          <w:tcPr>
            <w:tcW w:w="496" w:type="dxa"/>
          </w:tcPr>
          <w:p w:rsidR="0067705B" w:rsidRDefault="00EF3B5B">
            <w:pPr>
              <w:pStyle w:val="TableParagraph"/>
              <w:ind w:left="75" w:right="76"/>
              <w:jc w:val="center"/>
              <w:rPr>
                <w:sz w:val="20"/>
              </w:rPr>
            </w:pPr>
            <w:r>
              <w:rPr>
                <w:sz w:val="20"/>
              </w:rPr>
              <w:t>156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U+8DA3</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76"/>
        <w:gridCol w:w="1808"/>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竄</w:t>
            </w:r>
          </w:p>
        </w:tc>
        <w:tc>
          <w:tcPr>
            <w:tcW w:w="770" w:type="dxa"/>
          </w:tcPr>
          <w:p w:rsidR="0067705B" w:rsidRDefault="00EF3B5B">
            <w:pPr>
              <w:pStyle w:val="TableParagraph"/>
              <w:rPr>
                <w:sz w:val="20"/>
              </w:rPr>
            </w:pPr>
            <w:r>
              <w:rPr>
                <w:sz w:val="20"/>
              </w:rPr>
              <w:t>cuàn</w:t>
            </w:r>
          </w:p>
        </w:tc>
        <w:tc>
          <w:tcPr>
            <w:tcW w:w="976" w:type="dxa"/>
            <w:tcBorders>
              <w:right w:val="nil"/>
            </w:tcBorders>
          </w:tcPr>
          <w:p w:rsidR="0067705B" w:rsidRDefault="00EF3B5B">
            <w:pPr>
              <w:pStyle w:val="TableParagraph"/>
              <w:rPr>
                <w:i/>
                <w:sz w:val="20"/>
              </w:rPr>
            </w:pPr>
            <w:r>
              <w:rPr>
                <w:i/>
                <w:sz w:val="20"/>
              </w:rPr>
              <w:t>tshwanH</w:t>
            </w:r>
          </w:p>
        </w:tc>
        <w:tc>
          <w:tcPr>
            <w:tcW w:w="1808" w:type="dxa"/>
            <w:tcBorders>
              <w:left w:val="nil"/>
            </w:tcBorders>
          </w:tcPr>
          <w:p w:rsidR="0067705B" w:rsidRDefault="00EF3B5B">
            <w:pPr>
              <w:pStyle w:val="TableParagraph"/>
              <w:ind w:left="147"/>
              <w:rPr>
                <w:i/>
                <w:sz w:val="20"/>
              </w:rPr>
            </w:pPr>
            <w:r>
              <w:rPr>
                <w:i/>
                <w:sz w:val="20"/>
              </w:rPr>
              <w:t>(tsh- + -wan C)</w:t>
            </w:r>
          </w:p>
        </w:tc>
        <w:tc>
          <w:tcPr>
            <w:tcW w:w="2782" w:type="dxa"/>
          </w:tcPr>
          <w:p w:rsidR="0067705B" w:rsidRDefault="00EF3B5B">
            <w:pPr>
              <w:pStyle w:val="TableParagraph"/>
              <w:rPr>
                <w:sz w:val="20"/>
              </w:rPr>
            </w:pPr>
            <w:r>
              <w:rPr>
                <w:sz w:val="20"/>
              </w:rPr>
              <w:t>*[tsʰ]ˤo[n]-s</w:t>
            </w:r>
          </w:p>
        </w:tc>
        <w:tc>
          <w:tcPr>
            <w:tcW w:w="2870" w:type="dxa"/>
          </w:tcPr>
          <w:p w:rsidR="0067705B" w:rsidRDefault="00EF3B5B">
            <w:pPr>
              <w:pStyle w:val="TableParagraph"/>
              <w:ind w:left="38"/>
              <w:rPr>
                <w:sz w:val="20"/>
              </w:rPr>
            </w:pPr>
            <w:r>
              <w:rPr>
                <w:sz w:val="20"/>
              </w:rPr>
              <w:t>hide; flee</w:t>
            </w:r>
          </w:p>
        </w:tc>
        <w:tc>
          <w:tcPr>
            <w:tcW w:w="928" w:type="dxa"/>
          </w:tcPr>
          <w:p w:rsidR="0067705B" w:rsidRDefault="00EF3B5B">
            <w:pPr>
              <w:pStyle w:val="TableParagraph"/>
              <w:ind w:left="214"/>
              <w:rPr>
                <w:sz w:val="20"/>
              </w:rPr>
            </w:pPr>
            <w:r>
              <w:rPr>
                <w:sz w:val="20"/>
              </w:rPr>
              <w:t>0176a</w:t>
            </w:r>
          </w:p>
        </w:tc>
        <w:tc>
          <w:tcPr>
            <w:tcW w:w="940" w:type="dxa"/>
          </w:tcPr>
          <w:p w:rsidR="0067705B" w:rsidRDefault="00EF3B5B">
            <w:pPr>
              <w:pStyle w:val="TableParagraph"/>
              <w:ind w:left="0" w:right="92"/>
              <w:jc w:val="right"/>
              <w:rPr>
                <w:sz w:val="20"/>
              </w:rPr>
            </w:pPr>
            <w:r>
              <w:rPr>
                <w:sz w:val="20"/>
              </w:rPr>
              <w:t>42744.07</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58"/>
              <w:rPr>
                <w:sz w:val="20"/>
              </w:rPr>
            </w:pPr>
            <w:r>
              <w:rPr>
                <w:sz w:val="20"/>
              </w:rPr>
              <w:t>U+7AC4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崔</w:t>
            </w:r>
          </w:p>
        </w:tc>
        <w:tc>
          <w:tcPr>
            <w:tcW w:w="770" w:type="dxa"/>
          </w:tcPr>
          <w:p w:rsidR="0067705B" w:rsidRDefault="00EF3B5B">
            <w:pPr>
              <w:pStyle w:val="TableParagraph"/>
              <w:spacing w:before="29"/>
              <w:rPr>
                <w:sz w:val="20"/>
              </w:rPr>
            </w:pPr>
            <w:r>
              <w:rPr>
                <w:sz w:val="20"/>
              </w:rPr>
              <w:t>cuī</w:t>
            </w:r>
          </w:p>
        </w:tc>
        <w:tc>
          <w:tcPr>
            <w:tcW w:w="976" w:type="dxa"/>
            <w:tcBorders>
              <w:right w:val="nil"/>
            </w:tcBorders>
          </w:tcPr>
          <w:p w:rsidR="0067705B" w:rsidRDefault="00EF3B5B">
            <w:pPr>
              <w:pStyle w:val="TableParagraph"/>
              <w:spacing w:before="29"/>
              <w:rPr>
                <w:i/>
                <w:sz w:val="20"/>
              </w:rPr>
            </w:pPr>
            <w:r>
              <w:rPr>
                <w:i/>
                <w:sz w:val="20"/>
              </w:rPr>
              <w:t>dzwoj</w:t>
            </w:r>
          </w:p>
        </w:tc>
        <w:tc>
          <w:tcPr>
            <w:tcW w:w="1808" w:type="dxa"/>
            <w:tcBorders>
              <w:left w:val="nil"/>
            </w:tcBorders>
          </w:tcPr>
          <w:p w:rsidR="0067705B" w:rsidRDefault="00EF3B5B">
            <w:pPr>
              <w:pStyle w:val="TableParagraph"/>
              <w:spacing w:before="29"/>
              <w:ind w:left="147"/>
              <w:rPr>
                <w:i/>
                <w:sz w:val="20"/>
              </w:rPr>
            </w:pPr>
            <w:r>
              <w:rPr>
                <w:i/>
                <w:sz w:val="20"/>
              </w:rPr>
              <w:t>(dz- + -woj A)</w:t>
            </w:r>
          </w:p>
        </w:tc>
        <w:tc>
          <w:tcPr>
            <w:tcW w:w="2782" w:type="dxa"/>
          </w:tcPr>
          <w:p w:rsidR="0067705B" w:rsidRDefault="00EF3B5B">
            <w:pPr>
              <w:pStyle w:val="TableParagraph"/>
              <w:spacing w:before="29"/>
              <w:rPr>
                <w:sz w:val="20"/>
              </w:rPr>
            </w:pPr>
            <w:r>
              <w:rPr>
                <w:sz w:val="20"/>
              </w:rPr>
              <w:t>*[dz]ˤuj</w:t>
            </w:r>
          </w:p>
        </w:tc>
        <w:tc>
          <w:tcPr>
            <w:tcW w:w="2870" w:type="dxa"/>
          </w:tcPr>
          <w:p w:rsidR="0067705B" w:rsidRDefault="00EF3B5B">
            <w:pPr>
              <w:pStyle w:val="TableParagraph"/>
              <w:spacing w:before="29"/>
              <w:ind w:left="38"/>
              <w:rPr>
                <w:sz w:val="20"/>
              </w:rPr>
            </w:pPr>
            <w:r>
              <w:rPr>
                <w:sz w:val="20"/>
              </w:rPr>
              <w:t>high, rocky</w:t>
            </w:r>
          </w:p>
        </w:tc>
        <w:tc>
          <w:tcPr>
            <w:tcW w:w="928" w:type="dxa"/>
          </w:tcPr>
          <w:p w:rsidR="0067705B" w:rsidRDefault="00EF3B5B">
            <w:pPr>
              <w:pStyle w:val="TableParagraph"/>
              <w:spacing w:before="29"/>
              <w:ind w:left="192"/>
              <w:rPr>
                <w:sz w:val="20"/>
              </w:rPr>
            </w:pPr>
            <w:r>
              <w:rPr>
                <w:sz w:val="20"/>
              </w:rPr>
              <w:t>0575d'</w:t>
            </w:r>
          </w:p>
        </w:tc>
        <w:tc>
          <w:tcPr>
            <w:tcW w:w="940" w:type="dxa"/>
          </w:tcPr>
          <w:p w:rsidR="0067705B" w:rsidRDefault="00EF3B5B">
            <w:pPr>
              <w:pStyle w:val="TableParagraph"/>
              <w:spacing w:before="29"/>
              <w:ind w:left="0" w:right="92"/>
              <w:jc w:val="right"/>
              <w:rPr>
                <w:sz w:val="20"/>
              </w:rPr>
            </w:pPr>
            <w:r>
              <w:rPr>
                <w:sz w:val="20"/>
              </w:rPr>
              <w:t>10780.17</w:t>
            </w:r>
          </w:p>
        </w:tc>
        <w:tc>
          <w:tcPr>
            <w:tcW w:w="496" w:type="dxa"/>
          </w:tcPr>
          <w:p w:rsidR="0067705B" w:rsidRDefault="00EF3B5B">
            <w:pPr>
              <w:pStyle w:val="TableParagraph"/>
              <w:spacing w:before="29"/>
              <w:ind w:left="75" w:right="76"/>
              <w:jc w:val="center"/>
              <w:rPr>
                <w:sz w:val="20"/>
              </w:rPr>
            </w:pPr>
            <w:r>
              <w:rPr>
                <w:sz w:val="20"/>
              </w:rPr>
              <w:t>46</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74"/>
              <w:rPr>
                <w:sz w:val="20"/>
              </w:rPr>
            </w:pPr>
            <w:r>
              <w:rPr>
                <w:sz w:val="20"/>
              </w:rPr>
              <w:t>U+5D14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衰</w:t>
            </w:r>
          </w:p>
        </w:tc>
        <w:tc>
          <w:tcPr>
            <w:tcW w:w="770" w:type="dxa"/>
          </w:tcPr>
          <w:p w:rsidR="0067705B" w:rsidRDefault="00EF3B5B">
            <w:pPr>
              <w:pStyle w:val="TableParagraph"/>
              <w:rPr>
                <w:sz w:val="20"/>
              </w:rPr>
            </w:pPr>
            <w:r>
              <w:rPr>
                <w:sz w:val="20"/>
              </w:rPr>
              <w:t>cuī</w:t>
            </w:r>
          </w:p>
        </w:tc>
        <w:tc>
          <w:tcPr>
            <w:tcW w:w="976" w:type="dxa"/>
            <w:tcBorders>
              <w:right w:val="nil"/>
            </w:tcBorders>
          </w:tcPr>
          <w:p w:rsidR="0067705B" w:rsidRDefault="00EF3B5B">
            <w:pPr>
              <w:pStyle w:val="TableParagraph"/>
              <w:rPr>
                <w:i/>
                <w:sz w:val="20"/>
              </w:rPr>
            </w:pPr>
            <w:r>
              <w:rPr>
                <w:i/>
                <w:sz w:val="20"/>
              </w:rPr>
              <w:t>tshwoj</w:t>
            </w:r>
          </w:p>
        </w:tc>
        <w:tc>
          <w:tcPr>
            <w:tcW w:w="1808" w:type="dxa"/>
            <w:tcBorders>
              <w:left w:val="nil"/>
            </w:tcBorders>
          </w:tcPr>
          <w:p w:rsidR="0067705B" w:rsidRDefault="00EF3B5B">
            <w:pPr>
              <w:pStyle w:val="TableParagraph"/>
              <w:ind w:left="147"/>
              <w:rPr>
                <w:i/>
                <w:sz w:val="20"/>
              </w:rPr>
            </w:pPr>
            <w:r>
              <w:rPr>
                <w:i/>
                <w:sz w:val="20"/>
              </w:rPr>
              <w:t>(tsh- + -woj A)</w:t>
            </w:r>
          </w:p>
        </w:tc>
        <w:tc>
          <w:tcPr>
            <w:tcW w:w="2782" w:type="dxa"/>
          </w:tcPr>
          <w:p w:rsidR="0067705B" w:rsidRDefault="00EF3B5B">
            <w:pPr>
              <w:pStyle w:val="TableParagraph"/>
              <w:spacing w:before="29"/>
              <w:rPr>
                <w:sz w:val="20"/>
              </w:rPr>
            </w:pPr>
            <w:r>
              <w:rPr>
                <w:sz w:val="20"/>
              </w:rPr>
              <w:t>*[s.r̥ ]ˤruj</w:t>
            </w:r>
          </w:p>
        </w:tc>
        <w:tc>
          <w:tcPr>
            <w:tcW w:w="2870" w:type="dxa"/>
          </w:tcPr>
          <w:p w:rsidR="0067705B" w:rsidRDefault="00EF3B5B">
            <w:pPr>
              <w:pStyle w:val="TableParagraph"/>
              <w:ind w:left="38"/>
              <w:rPr>
                <w:sz w:val="20"/>
              </w:rPr>
            </w:pPr>
            <w:r>
              <w:rPr>
                <w:sz w:val="20"/>
              </w:rPr>
              <w:t>mourning clothes</w:t>
            </w:r>
          </w:p>
        </w:tc>
        <w:tc>
          <w:tcPr>
            <w:tcW w:w="928" w:type="dxa"/>
          </w:tcPr>
          <w:p w:rsidR="0067705B" w:rsidRDefault="00EF3B5B">
            <w:pPr>
              <w:pStyle w:val="TableParagraph"/>
              <w:ind w:left="214"/>
              <w:rPr>
                <w:sz w:val="20"/>
              </w:rPr>
            </w:pPr>
            <w:r>
              <w:rPr>
                <w:sz w:val="20"/>
              </w:rPr>
              <w:t>0355a</w:t>
            </w:r>
          </w:p>
        </w:tc>
        <w:tc>
          <w:tcPr>
            <w:tcW w:w="940" w:type="dxa"/>
          </w:tcPr>
          <w:p w:rsidR="0067705B" w:rsidRDefault="00EF3B5B">
            <w:pPr>
              <w:pStyle w:val="TableParagraph"/>
              <w:ind w:left="0" w:right="92"/>
              <w:jc w:val="right"/>
              <w:rPr>
                <w:sz w:val="20"/>
              </w:rPr>
            </w:pPr>
            <w:r>
              <w:rPr>
                <w:sz w:val="20"/>
              </w:rPr>
              <w:t>53076.09</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U+8870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催</w:t>
            </w:r>
          </w:p>
        </w:tc>
        <w:tc>
          <w:tcPr>
            <w:tcW w:w="770" w:type="dxa"/>
          </w:tcPr>
          <w:p w:rsidR="0067705B" w:rsidRDefault="00EF3B5B">
            <w:pPr>
              <w:pStyle w:val="TableParagraph"/>
              <w:rPr>
                <w:sz w:val="20"/>
              </w:rPr>
            </w:pPr>
            <w:r>
              <w:rPr>
                <w:sz w:val="20"/>
              </w:rPr>
              <w:t>cuī</w:t>
            </w:r>
          </w:p>
        </w:tc>
        <w:tc>
          <w:tcPr>
            <w:tcW w:w="976" w:type="dxa"/>
            <w:tcBorders>
              <w:right w:val="nil"/>
            </w:tcBorders>
          </w:tcPr>
          <w:p w:rsidR="0067705B" w:rsidRDefault="00EF3B5B">
            <w:pPr>
              <w:pStyle w:val="TableParagraph"/>
              <w:rPr>
                <w:i/>
                <w:sz w:val="20"/>
              </w:rPr>
            </w:pPr>
            <w:r>
              <w:rPr>
                <w:i/>
                <w:sz w:val="20"/>
              </w:rPr>
              <w:t>tshwoj</w:t>
            </w:r>
          </w:p>
        </w:tc>
        <w:tc>
          <w:tcPr>
            <w:tcW w:w="1808" w:type="dxa"/>
            <w:tcBorders>
              <w:left w:val="nil"/>
            </w:tcBorders>
          </w:tcPr>
          <w:p w:rsidR="0067705B" w:rsidRDefault="00EF3B5B">
            <w:pPr>
              <w:pStyle w:val="TableParagraph"/>
              <w:ind w:left="147"/>
              <w:rPr>
                <w:i/>
                <w:sz w:val="20"/>
              </w:rPr>
            </w:pPr>
            <w:r>
              <w:rPr>
                <w:i/>
                <w:sz w:val="20"/>
              </w:rPr>
              <w:t>(tsh- + -woj A)</w:t>
            </w:r>
          </w:p>
        </w:tc>
        <w:tc>
          <w:tcPr>
            <w:tcW w:w="2782" w:type="dxa"/>
          </w:tcPr>
          <w:p w:rsidR="0067705B" w:rsidRDefault="00EF3B5B">
            <w:pPr>
              <w:pStyle w:val="TableParagraph"/>
              <w:rPr>
                <w:sz w:val="20"/>
              </w:rPr>
            </w:pPr>
            <w:r>
              <w:rPr>
                <w:sz w:val="20"/>
              </w:rPr>
              <w:t>*s-tʰˤuj</w:t>
            </w:r>
          </w:p>
        </w:tc>
        <w:tc>
          <w:tcPr>
            <w:tcW w:w="2870" w:type="dxa"/>
          </w:tcPr>
          <w:p w:rsidR="0067705B" w:rsidRDefault="00EF3B5B">
            <w:pPr>
              <w:pStyle w:val="TableParagraph"/>
              <w:ind w:left="38"/>
              <w:rPr>
                <w:sz w:val="20"/>
              </w:rPr>
            </w:pPr>
            <w:r>
              <w:rPr>
                <w:sz w:val="20"/>
              </w:rPr>
              <w:t>urge, repress</w:t>
            </w:r>
          </w:p>
        </w:tc>
        <w:tc>
          <w:tcPr>
            <w:tcW w:w="928" w:type="dxa"/>
          </w:tcPr>
          <w:p w:rsidR="0067705B" w:rsidRDefault="00EF3B5B">
            <w:pPr>
              <w:pStyle w:val="TableParagraph"/>
              <w:ind w:left="214"/>
              <w:rPr>
                <w:sz w:val="20"/>
              </w:rPr>
            </w:pPr>
            <w:r>
              <w:rPr>
                <w:sz w:val="20"/>
              </w:rPr>
              <w:t>0575j'</w:t>
            </w:r>
          </w:p>
        </w:tc>
        <w:tc>
          <w:tcPr>
            <w:tcW w:w="940" w:type="dxa"/>
          </w:tcPr>
          <w:p w:rsidR="0067705B" w:rsidRDefault="00EF3B5B">
            <w:pPr>
              <w:pStyle w:val="TableParagraph"/>
              <w:ind w:left="0" w:right="92"/>
              <w:jc w:val="right"/>
              <w:rPr>
                <w:sz w:val="20"/>
              </w:rPr>
            </w:pPr>
            <w:r>
              <w:rPr>
                <w:sz w:val="20"/>
              </w:rPr>
              <w:t>10211.07</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58"/>
              <w:rPr>
                <w:sz w:val="20"/>
              </w:rPr>
            </w:pPr>
            <w:r>
              <w:rPr>
                <w:sz w:val="20"/>
              </w:rPr>
              <w:t>U+50AC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縗</w:t>
            </w:r>
          </w:p>
        </w:tc>
        <w:tc>
          <w:tcPr>
            <w:tcW w:w="770" w:type="dxa"/>
          </w:tcPr>
          <w:p w:rsidR="0067705B" w:rsidRDefault="00EF3B5B">
            <w:pPr>
              <w:pStyle w:val="TableParagraph"/>
              <w:rPr>
                <w:sz w:val="20"/>
              </w:rPr>
            </w:pPr>
            <w:r>
              <w:rPr>
                <w:sz w:val="20"/>
              </w:rPr>
              <w:t>cuī</w:t>
            </w:r>
          </w:p>
        </w:tc>
        <w:tc>
          <w:tcPr>
            <w:tcW w:w="976" w:type="dxa"/>
            <w:tcBorders>
              <w:right w:val="nil"/>
            </w:tcBorders>
          </w:tcPr>
          <w:p w:rsidR="0067705B" w:rsidRDefault="00EF3B5B">
            <w:pPr>
              <w:pStyle w:val="TableParagraph"/>
              <w:rPr>
                <w:i/>
                <w:sz w:val="20"/>
              </w:rPr>
            </w:pPr>
            <w:r>
              <w:rPr>
                <w:i/>
                <w:sz w:val="20"/>
              </w:rPr>
              <w:t>tshwoj</w:t>
            </w:r>
          </w:p>
        </w:tc>
        <w:tc>
          <w:tcPr>
            <w:tcW w:w="1808" w:type="dxa"/>
            <w:tcBorders>
              <w:left w:val="nil"/>
            </w:tcBorders>
          </w:tcPr>
          <w:p w:rsidR="0067705B" w:rsidRDefault="00EF3B5B">
            <w:pPr>
              <w:pStyle w:val="TableParagraph"/>
              <w:ind w:left="147"/>
              <w:rPr>
                <w:i/>
                <w:sz w:val="20"/>
              </w:rPr>
            </w:pPr>
            <w:r>
              <w:rPr>
                <w:i/>
                <w:sz w:val="20"/>
              </w:rPr>
              <w:t>(tsh- + -woj A)</w:t>
            </w:r>
          </w:p>
        </w:tc>
        <w:tc>
          <w:tcPr>
            <w:tcW w:w="2782" w:type="dxa"/>
          </w:tcPr>
          <w:p w:rsidR="0067705B" w:rsidRDefault="00EF3B5B">
            <w:pPr>
              <w:pStyle w:val="TableParagraph"/>
              <w:spacing w:before="29"/>
              <w:rPr>
                <w:sz w:val="20"/>
              </w:rPr>
            </w:pPr>
            <w:r>
              <w:rPr>
                <w:sz w:val="20"/>
              </w:rPr>
              <w:t>*s.r̥ ˤuj</w:t>
            </w:r>
          </w:p>
        </w:tc>
        <w:tc>
          <w:tcPr>
            <w:tcW w:w="2870" w:type="dxa"/>
          </w:tcPr>
          <w:p w:rsidR="0067705B" w:rsidRDefault="00EF3B5B">
            <w:pPr>
              <w:pStyle w:val="TableParagraph"/>
              <w:ind w:left="38"/>
              <w:rPr>
                <w:sz w:val="20"/>
              </w:rPr>
            </w:pPr>
            <w:r>
              <w:rPr>
                <w:sz w:val="20"/>
              </w:rPr>
              <w:t>mourning clothes</w:t>
            </w:r>
          </w:p>
        </w:tc>
        <w:tc>
          <w:tcPr>
            <w:tcW w:w="928" w:type="dxa"/>
          </w:tcPr>
          <w:p w:rsidR="0067705B" w:rsidRDefault="00EF3B5B">
            <w:pPr>
              <w:pStyle w:val="TableParagraph"/>
              <w:ind w:left="214"/>
              <w:rPr>
                <w:sz w:val="20"/>
              </w:rPr>
            </w:pPr>
            <w:r>
              <w:rPr>
                <w:sz w:val="20"/>
              </w:rPr>
              <w:t>0355e</w:t>
            </w:r>
          </w:p>
        </w:tc>
        <w:tc>
          <w:tcPr>
            <w:tcW w:w="940" w:type="dxa"/>
          </w:tcPr>
          <w:p w:rsidR="0067705B" w:rsidRDefault="00EF3B5B">
            <w:pPr>
              <w:pStyle w:val="TableParagraph"/>
              <w:ind w:left="0" w:right="92"/>
              <w:jc w:val="right"/>
              <w:rPr>
                <w:sz w:val="20"/>
              </w:rPr>
            </w:pPr>
            <w:r>
              <w:rPr>
                <w:sz w:val="20"/>
              </w:rPr>
              <w:t>53438.05</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6"/>
              <w:rPr>
                <w:sz w:val="20"/>
              </w:rPr>
            </w:pPr>
            <w:r>
              <w:rPr>
                <w:sz w:val="20"/>
              </w:rPr>
              <w:t>U+7E17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衰</w:t>
            </w:r>
          </w:p>
        </w:tc>
        <w:tc>
          <w:tcPr>
            <w:tcW w:w="770" w:type="dxa"/>
          </w:tcPr>
          <w:p w:rsidR="0067705B" w:rsidRDefault="00EF3B5B">
            <w:pPr>
              <w:pStyle w:val="TableParagraph"/>
              <w:rPr>
                <w:sz w:val="20"/>
              </w:rPr>
            </w:pPr>
            <w:r>
              <w:rPr>
                <w:sz w:val="20"/>
              </w:rPr>
              <w:t>cuī</w:t>
            </w:r>
          </w:p>
        </w:tc>
        <w:tc>
          <w:tcPr>
            <w:tcW w:w="976" w:type="dxa"/>
            <w:tcBorders>
              <w:right w:val="nil"/>
            </w:tcBorders>
          </w:tcPr>
          <w:p w:rsidR="0067705B" w:rsidRDefault="00EF3B5B">
            <w:pPr>
              <w:pStyle w:val="TableParagraph"/>
              <w:rPr>
                <w:i/>
                <w:sz w:val="20"/>
              </w:rPr>
            </w:pPr>
            <w:r>
              <w:rPr>
                <w:i/>
                <w:sz w:val="20"/>
              </w:rPr>
              <w:t>tsrhjwe</w:t>
            </w:r>
          </w:p>
        </w:tc>
        <w:tc>
          <w:tcPr>
            <w:tcW w:w="1808" w:type="dxa"/>
            <w:tcBorders>
              <w:left w:val="nil"/>
            </w:tcBorders>
          </w:tcPr>
          <w:p w:rsidR="0067705B" w:rsidRDefault="00EF3B5B">
            <w:pPr>
              <w:pStyle w:val="TableParagraph"/>
              <w:ind w:left="147"/>
              <w:rPr>
                <w:i/>
                <w:sz w:val="20"/>
              </w:rPr>
            </w:pPr>
            <w:r>
              <w:rPr>
                <w:i/>
                <w:sz w:val="20"/>
              </w:rPr>
              <w:t>(tsrh- + -jwe A)</w:t>
            </w:r>
          </w:p>
        </w:tc>
        <w:tc>
          <w:tcPr>
            <w:tcW w:w="2782" w:type="dxa"/>
          </w:tcPr>
          <w:p w:rsidR="0067705B" w:rsidRDefault="00EF3B5B">
            <w:pPr>
              <w:pStyle w:val="TableParagraph"/>
              <w:rPr>
                <w:sz w:val="20"/>
              </w:rPr>
            </w:pPr>
            <w:r>
              <w:rPr>
                <w:sz w:val="20"/>
              </w:rPr>
              <w:t>*[tsʰ]roj</w:t>
            </w:r>
          </w:p>
        </w:tc>
        <w:tc>
          <w:tcPr>
            <w:tcW w:w="2870" w:type="dxa"/>
          </w:tcPr>
          <w:p w:rsidR="0067705B" w:rsidRDefault="00EF3B5B">
            <w:pPr>
              <w:pStyle w:val="TableParagraph"/>
              <w:ind w:left="38"/>
              <w:rPr>
                <w:sz w:val="20"/>
              </w:rPr>
            </w:pPr>
            <w:r>
              <w:rPr>
                <w:sz w:val="20"/>
              </w:rPr>
              <w:t>reduce</w:t>
            </w:r>
          </w:p>
        </w:tc>
        <w:tc>
          <w:tcPr>
            <w:tcW w:w="928" w:type="dxa"/>
          </w:tcPr>
          <w:p w:rsidR="0067705B" w:rsidRDefault="00EF3B5B">
            <w:pPr>
              <w:pStyle w:val="TableParagraph"/>
              <w:ind w:left="214"/>
              <w:rPr>
                <w:sz w:val="20"/>
              </w:rPr>
            </w:pPr>
            <w:r>
              <w:rPr>
                <w:sz w:val="20"/>
              </w:rPr>
              <w:t>0355a</w:t>
            </w:r>
          </w:p>
        </w:tc>
        <w:tc>
          <w:tcPr>
            <w:tcW w:w="940" w:type="dxa"/>
          </w:tcPr>
          <w:p w:rsidR="0067705B" w:rsidRDefault="00EF3B5B">
            <w:pPr>
              <w:pStyle w:val="TableParagraph"/>
              <w:ind w:left="0" w:right="92"/>
              <w:jc w:val="right"/>
              <w:rPr>
                <w:sz w:val="20"/>
              </w:rPr>
            </w:pPr>
            <w:r>
              <w:rPr>
                <w:sz w:val="20"/>
              </w:rPr>
              <w:t>53076.09</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U+8870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萃</w:t>
            </w:r>
          </w:p>
        </w:tc>
        <w:tc>
          <w:tcPr>
            <w:tcW w:w="770" w:type="dxa"/>
          </w:tcPr>
          <w:p w:rsidR="0067705B" w:rsidRDefault="00EF3B5B">
            <w:pPr>
              <w:pStyle w:val="TableParagraph"/>
              <w:spacing w:before="29"/>
              <w:rPr>
                <w:sz w:val="20"/>
              </w:rPr>
            </w:pPr>
            <w:r>
              <w:rPr>
                <w:sz w:val="20"/>
              </w:rPr>
              <w:t>cuì</w:t>
            </w:r>
          </w:p>
        </w:tc>
        <w:tc>
          <w:tcPr>
            <w:tcW w:w="976" w:type="dxa"/>
            <w:tcBorders>
              <w:right w:val="nil"/>
            </w:tcBorders>
          </w:tcPr>
          <w:p w:rsidR="0067705B" w:rsidRDefault="00EF3B5B">
            <w:pPr>
              <w:pStyle w:val="TableParagraph"/>
              <w:spacing w:before="29"/>
              <w:rPr>
                <w:i/>
                <w:sz w:val="20"/>
              </w:rPr>
            </w:pPr>
            <w:r>
              <w:rPr>
                <w:i/>
                <w:sz w:val="20"/>
              </w:rPr>
              <w:t>dzwijH</w:t>
            </w:r>
          </w:p>
        </w:tc>
        <w:tc>
          <w:tcPr>
            <w:tcW w:w="1808" w:type="dxa"/>
            <w:tcBorders>
              <w:left w:val="nil"/>
            </w:tcBorders>
          </w:tcPr>
          <w:p w:rsidR="0067705B" w:rsidRDefault="00EF3B5B">
            <w:pPr>
              <w:pStyle w:val="TableParagraph"/>
              <w:spacing w:before="29"/>
              <w:ind w:left="147"/>
              <w:rPr>
                <w:i/>
                <w:sz w:val="20"/>
              </w:rPr>
            </w:pPr>
            <w:r>
              <w:rPr>
                <w:i/>
                <w:sz w:val="20"/>
              </w:rPr>
              <w:t>(dz- + -wij C)</w:t>
            </w:r>
          </w:p>
        </w:tc>
        <w:tc>
          <w:tcPr>
            <w:tcW w:w="2782" w:type="dxa"/>
          </w:tcPr>
          <w:p w:rsidR="0067705B" w:rsidRDefault="00EF3B5B">
            <w:pPr>
              <w:pStyle w:val="TableParagraph"/>
              <w:spacing w:before="29"/>
              <w:rPr>
                <w:sz w:val="20"/>
              </w:rPr>
            </w:pPr>
            <w:r>
              <w:rPr>
                <w:sz w:val="20"/>
              </w:rPr>
              <w:t>*[dz][u]p-s</w:t>
            </w:r>
          </w:p>
        </w:tc>
        <w:tc>
          <w:tcPr>
            <w:tcW w:w="2870" w:type="dxa"/>
          </w:tcPr>
          <w:p w:rsidR="0067705B" w:rsidRDefault="00EF3B5B">
            <w:pPr>
              <w:pStyle w:val="TableParagraph"/>
              <w:spacing w:before="29"/>
              <w:ind w:left="38"/>
              <w:rPr>
                <w:sz w:val="20"/>
              </w:rPr>
            </w:pPr>
            <w:r>
              <w:rPr>
                <w:sz w:val="20"/>
              </w:rPr>
              <w:t>collect, crowd</w:t>
            </w:r>
          </w:p>
        </w:tc>
        <w:tc>
          <w:tcPr>
            <w:tcW w:w="928" w:type="dxa"/>
          </w:tcPr>
          <w:p w:rsidR="0067705B" w:rsidRDefault="00EF3B5B">
            <w:pPr>
              <w:pStyle w:val="TableParagraph"/>
              <w:spacing w:before="29"/>
              <w:ind w:left="182"/>
              <w:rPr>
                <w:sz w:val="20"/>
              </w:rPr>
            </w:pPr>
            <w:r>
              <w:rPr>
                <w:sz w:val="20"/>
              </w:rPr>
              <w:t>0490m</w:t>
            </w:r>
          </w:p>
        </w:tc>
        <w:tc>
          <w:tcPr>
            <w:tcW w:w="940" w:type="dxa"/>
          </w:tcPr>
          <w:p w:rsidR="0067705B" w:rsidRDefault="00EF3B5B">
            <w:pPr>
              <w:pStyle w:val="TableParagraph"/>
              <w:spacing w:before="29"/>
              <w:ind w:left="0" w:right="92"/>
              <w:jc w:val="right"/>
              <w:rPr>
                <w:sz w:val="20"/>
              </w:rPr>
            </w:pPr>
            <w:r>
              <w:rPr>
                <w:sz w:val="20"/>
              </w:rPr>
              <w:t>53238.05</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96"/>
              <w:rPr>
                <w:sz w:val="20"/>
              </w:rPr>
            </w:pPr>
            <w:r>
              <w:rPr>
                <w:sz w:val="20"/>
              </w:rPr>
              <w:t>U+8403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脃</w:t>
            </w:r>
          </w:p>
        </w:tc>
        <w:tc>
          <w:tcPr>
            <w:tcW w:w="770" w:type="dxa"/>
          </w:tcPr>
          <w:p w:rsidR="0067705B" w:rsidRDefault="00EF3B5B">
            <w:pPr>
              <w:pStyle w:val="TableParagraph"/>
              <w:rPr>
                <w:sz w:val="20"/>
              </w:rPr>
            </w:pPr>
            <w:r>
              <w:rPr>
                <w:sz w:val="20"/>
              </w:rPr>
              <w:t>cuì</w:t>
            </w:r>
          </w:p>
        </w:tc>
        <w:tc>
          <w:tcPr>
            <w:tcW w:w="976" w:type="dxa"/>
            <w:tcBorders>
              <w:right w:val="nil"/>
            </w:tcBorders>
          </w:tcPr>
          <w:p w:rsidR="0067705B" w:rsidRDefault="00EF3B5B">
            <w:pPr>
              <w:pStyle w:val="TableParagraph"/>
              <w:rPr>
                <w:i/>
                <w:sz w:val="20"/>
              </w:rPr>
            </w:pPr>
            <w:r>
              <w:rPr>
                <w:i/>
                <w:sz w:val="20"/>
              </w:rPr>
              <w:t>tshjwejH</w:t>
            </w:r>
          </w:p>
        </w:tc>
        <w:tc>
          <w:tcPr>
            <w:tcW w:w="1808" w:type="dxa"/>
            <w:tcBorders>
              <w:left w:val="nil"/>
            </w:tcBorders>
          </w:tcPr>
          <w:p w:rsidR="0067705B" w:rsidRDefault="00EF3B5B">
            <w:pPr>
              <w:pStyle w:val="TableParagraph"/>
              <w:ind w:left="147"/>
              <w:rPr>
                <w:i/>
                <w:sz w:val="20"/>
              </w:rPr>
            </w:pPr>
            <w:r>
              <w:rPr>
                <w:i/>
                <w:sz w:val="20"/>
              </w:rPr>
              <w:t>(tsh- + -jwej C)</w:t>
            </w:r>
          </w:p>
        </w:tc>
        <w:tc>
          <w:tcPr>
            <w:tcW w:w="2782" w:type="dxa"/>
          </w:tcPr>
          <w:p w:rsidR="0067705B" w:rsidRDefault="00EF3B5B">
            <w:pPr>
              <w:pStyle w:val="TableParagraph"/>
              <w:rPr>
                <w:sz w:val="20"/>
              </w:rPr>
            </w:pPr>
            <w:r>
              <w:rPr>
                <w:sz w:val="20"/>
              </w:rPr>
              <w:t>*[tsʰ]o[t]-s</w:t>
            </w:r>
          </w:p>
        </w:tc>
        <w:tc>
          <w:tcPr>
            <w:tcW w:w="2870" w:type="dxa"/>
          </w:tcPr>
          <w:p w:rsidR="0067705B" w:rsidRDefault="00EF3B5B">
            <w:pPr>
              <w:pStyle w:val="TableParagraph"/>
              <w:ind w:left="38"/>
              <w:rPr>
                <w:sz w:val="20"/>
              </w:rPr>
            </w:pPr>
            <w:r>
              <w:rPr>
                <w:sz w:val="20"/>
              </w:rPr>
              <w:t>brittle</w:t>
            </w:r>
          </w:p>
        </w:tc>
        <w:tc>
          <w:tcPr>
            <w:tcW w:w="928" w:type="dxa"/>
          </w:tcPr>
          <w:p w:rsidR="0067705B" w:rsidRDefault="00EF3B5B">
            <w:pPr>
              <w:pStyle w:val="TableParagraph"/>
              <w:ind w:left="214"/>
              <w:rPr>
                <w:sz w:val="20"/>
              </w:rPr>
            </w:pPr>
            <w:r>
              <w:rPr>
                <w:sz w:val="20"/>
              </w:rPr>
              <w:t>0296c</w:t>
            </w:r>
          </w:p>
        </w:tc>
        <w:tc>
          <w:tcPr>
            <w:tcW w:w="940" w:type="dxa"/>
          </w:tcPr>
          <w:p w:rsidR="0067705B" w:rsidRDefault="00EF3B5B">
            <w:pPr>
              <w:pStyle w:val="TableParagraph"/>
              <w:ind w:left="0" w:right="92"/>
              <w:jc w:val="right"/>
              <w:rPr>
                <w:sz w:val="20"/>
              </w:rPr>
            </w:pPr>
            <w:r>
              <w:rPr>
                <w:sz w:val="20"/>
              </w:rPr>
              <w:t>32070.06</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U+8103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脆</w:t>
            </w:r>
          </w:p>
        </w:tc>
        <w:tc>
          <w:tcPr>
            <w:tcW w:w="770" w:type="dxa"/>
          </w:tcPr>
          <w:p w:rsidR="0067705B" w:rsidRDefault="00EF3B5B">
            <w:pPr>
              <w:pStyle w:val="TableParagraph"/>
              <w:rPr>
                <w:sz w:val="20"/>
              </w:rPr>
            </w:pPr>
            <w:r>
              <w:rPr>
                <w:sz w:val="20"/>
              </w:rPr>
              <w:t>cuì</w:t>
            </w:r>
          </w:p>
        </w:tc>
        <w:tc>
          <w:tcPr>
            <w:tcW w:w="976" w:type="dxa"/>
            <w:tcBorders>
              <w:right w:val="nil"/>
            </w:tcBorders>
          </w:tcPr>
          <w:p w:rsidR="0067705B" w:rsidRDefault="00EF3B5B">
            <w:pPr>
              <w:pStyle w:val="TableParagraph"/>
              <w:rPr>
                <w:i/>
                <w:sz w:val="20"/>
              </w:rPr>
            </w:pPr>
            <w:r>
              <w:rPr>
                <w:i/>
                <w:sz w:val="20"/>
              </w:rPr>
              <w:t>tshjwejH</w:t>
            </w:r>
          </w:p>
        </w:tc>
        <w:tc>
          <w:tcPr>
            <w:tcW w:w="1808" w:type="dxa"/>
            <w:tcBorders>
              <w:left w:val="nil"/>
            </w:tcBorders>
          </w:tcPr>
          <w:p w:rsidR="0067705B" w:rsidRDefault="00EF3B5B">
            <w:pPr>
              <w:pStyle w:val="TableParagraph"/>
              <w:ind w:left="147"/>
              <w:rPr>
                <w:i/>
                <w:sz w:val="20"/>
              </w:rPr>
            </w:pPr>
            <w:r>
              <w:rPr>
                <w:i/>
                <w:sz w:val="20"/>
              </w:rPr>
              <w:t>(tsh- + -jwej C)</w:t>
            </w:r>
          </w:p>
        </w:tc>
        <w:tc>
          <w:tcPr>
            <w:tcW w:w="2782" w:type="dxa"/>
          </w:tcPr>
          <w:p w:rsidR="0067705B" w:rsidRDefault="00EF3B5B">
            <w:pPr>
              <w:pStyle w:val="TableParagraph"/>
              <w:rPr>
                <w:sz w:val="20"/>
              </w:rPr>
            </w:pPr>
            <w:r>
              <w:rPr>
                <w:sz w:val="20"/>
              </w:rPr>
              <w:t>*[tsʰ]o[t]-s</w:t>
            </w:r>
          </w:p>
        </w:tc>
        <w:tc>
          <w:tcPr>
            <w:tcW w:w="2870" w:type="dxa"/>
          </w:tcPr>
          <w:p w:rsidR="0067705B" w:rsidRDefault="00EF3B5B">
            <w:pPr>
              <w:pStyle w:val="TableParagraph"/>
              <w:ind w:left="38"/>
              <w:rPr>
                <w:sz w:val="20"/>
              </w:rPr>
            </w:pPr>
            <w:r>
              <w:rPr>
                <w:sz w:val="20"/>
              </w:rPr>
              <w:t>brittle</w:t>
            </w:r>
          </w:p>
        </w:tc>
        <w:tc>
          <w:tcPr>
            <w:tcW w:w="928" w:type="dxa"/>
          </w:tcPr>
          <w:p w:rsidR="0067705B" w:rsidRDefault="00EF3B5B">
            <w:pPr>
              <w:pStyle w:val="TableParagraph"/>
              <w:ind w:left="210"/>
              <w:rPr>
                <w:sz w:val="20"/>
              </w:rPr>
            </w:pPr>
            <w:r>
              <w:rPr>
                <w:sz w:val="20"/>
              </w:rPr>
              <w:t>0296d</w:t>
            </w:r>
          </w:p>
        </w:tc>
        <w:tc>
          <w:tcPr>
            <w:tcW w:w="940" w:type="dxa"/>
          </w:tcPr>
          <w:p w:rsidR="0067705B" w:rsidRDefault="00EF3B5B">
            <w:pPr>
              <w:pStyle w:val="TableParagraph"/>
              <w:ind w:left="0" w:right="92"/>
              <w:jc w:val="right"/>
              <w:rPr>
                <w:sz w:val="20"/>
              </w:rPr>
            </w:pPr>
            <w:r>
              <w:rPr>
                <w:sz w:val="20"/>
              </w:rPr>
              <w:t>32069.04</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U+8106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毳</w:t>
            </w:r>
          </w:p>
        </w:tc>
        <w:tc>
          <w:tcPr>
            <w:tcW w:w="770" w:type="dxa"/>
          </w:tcPr>
          <w:p w:rsidR="0067705B" w:rsidRDefault="00EF3B5B">
            <w:pPr>
              <w:pStyle w:val="TableParagraph"/>
              <w:rPr>
                <w:sz w:val="20"/>
              </w:rPr>
            </w:pPr>
            <w:r>
              <w:rPr>
                <w:sz w:val="20"/>
              </w:rPr>
              <w:t>cuì</w:t>
            </w:r>
          </w:p>
        </w:tc>
        <w:tc>
          <w:tcPr>
            <w:tcW w:w="976" w:type="dxa"/>
            <w:tcBorders>
              <w:right w:val="nil"/>
            </w:tcBorders>
          </w:tcPr>
          <w:p w:rsidR="0067705B" w:rsidRDefault="00EF3B5B">
            <w:pPr>
              <w:pStyle w:val="TableParagraph"/>
              <w:rPr>
                <w:i/>
                <w:sz w:val="20"/>
              </w:rPr>
            </w:pPr>
            <w:r>
              <w:rPr>
                <w:i/>
                <w:sz w:val="20"/>
              </w:rPr>
              <w:t>tshjwejH</w:t>
            </w:r>
          </w:p>
        </w:tc>
        <w:tc>
          <w:tcPr>
            <w:tcW w:w="1808" w:type="dxa"/>
            <w:tcBorders>
              <w:left w:val="nil"/>
            </w:tcBorders>
          </w:tcPr>
          <w:p w:rsidR="0067705B" w:rsidRDefault="00EF3B5B">
            <w:pPr>
              <w:pStyle w:val="TableParagraph"/>
              <w:ind w:left="147"/>
              <w:rPr>
                <w:i/>
                <w:sz w:val="20"/>
              </w:rPr>
            </w:pPr>
            <w:r>
              <w:rPr>
                <w:i/>
                <w:sz w:val="20"/>
              </w:rPr>
              <w:t>(tsh- + -jwej C)</w:t>
            </w:r>
          </w:p>
        </w:tc>
        <w:tc>
          <w:tcPr>
            <w:tcW w:w="2782" w:type="dxa"/>
          </w:tcPr>
          <w:p w:rsidR="0067705B" w:rsidRDefault="00EF3B5B">
            <w:pPr>
              <w:pStyle w:val="TableParagraph"/>
              <w:rPr>
                <w:sz w:val="20"/>
              </w:rPr>
            </w:pPr>
            <w:r>
              <w:rPr>
                <w:sz w:val="20"/>
              </w:rPr>
              <w:t>*[tsʰ]op-s</w:t>
            </w:r>
          </w:p>
        </w:tc>
        <w:tc>
          <w:tcPr>
            <w:tcW w:w="2870" w:type="dxa"/>
          </w:tcPr>
          <w:p w:rsidR="0067705B" w:rsidRDefault="00EF3B5B">
            <w:pPr>
              <w:pStyle w:val="TableParagraph"/>
              <w:ind w:left="38"/>
              <w:rPr>
                <w:sz w:val="20"/>
              </w:rPr>
            </w:pPr>
            <w:r>
              <w:rPr>
                <w:sz w:val="20"/>
              </w:rPr>
              <w:t>fine hair; felt</w:t>
            </w:r>
          </w:p>
        </w:tc>
        <w:tc>
          <w:tcPr>
            <w:tcW w:w="928" w:type="dxa"/>
          </w:tcPr>
          <w:p w:rsidR="0067705B" w:rsidRDefault="00EF3B5B">
            <w:pPr>
              <w:pStyle w:val="TableParagraph"/>
              <w:ind w:left="214"/>
              <w:rPr>
                <w:sz w:val="20"/>
              </w:rPr>
            </w:pPr>
            <w:r>
              <w:rPr>
                <w:sz w:val="20"/>
              </w:rPr>
              <w:t>0345a</w:t>
            </w:r>
          </w:p>
        </w:tc>
        <w:tc>
          <w:tcPr>
            <w:tcW w:w="940" w:type="dxa"/>
          </w:tcPr>
          <w:p w:rsidR="0067705B" w:rsidRDefault="00EF3B5B">
            <w:pPr>
              <w:pStyle w:val="TableParagraph"/>
              <w:ind w:left="0" w:right="92"/>
              <w:jc w:val="right"/>
              <w:rPr>
                <w:sz w:val="20"/>
              </w:rPr>
            </w:pPr>
            <w:r>
              <w:rPr>
                <w:sz w:val="20"/>
              </w:rPr>
              <w:t>32000.04</w:t>
            </w:r>
          </w:p>
        </w:tc>
        <w:tc>
          <w:tcPr>
            <w:tcW w:w="496" w:type="dxa"/>
          </w:tcPr>
          <w:p w:rsidR="0067705B" w:rsidRDefault="00EF3B5B">
            <w:pPr>
              <w:pStyle w:val="TableParagraph"/>
              <w:ind w:left="75" w:right="76"/>
              <w:jc w:val="center"/>
              <w:rPr>
                <w:sz w:val="20"/>
              </w:rPr>
            </w:pPr>
            <w:r>
              <w:rPr>
                <w:sz w:val="20"/>
              </w:rPr>
              <w:t>82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U+6BF3</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䄟</w:t>
            </w:r>
          </w:p>
        </w:tc>
        <w:tc>
          <w:tcPr>
            <w:tcW w:w="770" w:type="dxa"/>
          </w:tcPr>
          <w:p w:rsidR="0067705B" w:rsidRDefault="00EF3B5B">
            <w:pPr>
              <w:pStyle w:val="TableParagraph"/>
              <w:rPr>
                <w:sz w:val="20"/>
              </w:rPr>
            </w:pPr>
            <w:r>
              <w:rPr>
                <w:sz w:val="20"/>
              </w:rPr>
              <w:t>cuì</w:t>
            </w:r>
          </w:p>
        </w:tc>
        <w:tc>
          <w:tcPr>
            <w:tcW w:w="976" w:type="dxa"/>
            <w:tcBorders>
              <w:right w:val="nil"/>
            </w:tcBorders>
          </w:tcPr>
          <w:p w:rsidR="0067705B" w:rsidRDefault="00EF3B5B">
            <w:pPr>
              <w:pStyle w:val="TableParagraph"/>
              <w:rPr>
                <w:i/>
                <w:sz w:val="20"/>
              </w:rPr>
            </w:pPr>
            <w:r>
              <w:rPr>
                <w:i/>
                <w:sz w:val="20"/>
              </w:rPr>
              <w:t>tshjwejH</w:t>
            </w:r>
          </w:p>
        </w:tc>
        <w:tc>
          <w:tcPr>
            <w:tcW w:w="1808" w:type="dxa"/>
            <w:tcBorders>
              <w:left w:val="nil"/>
            </w:tcBorders>
          </w:tcPr>
          <w:p w:rsidR="0067705B" w:rsidRDefault="00EF3B5B">
            <w:pPr>
              <w:pStyle w:val="TableParagraph"/>
              <w:ind w:left="147"/>
              <w:rPr>
                <w:i/>
                <w:sz w:val="20"/>
              </w:rPr>
            </w:pPr>
            <w:r>
              <w:rPr>
                <w:i/>
                <w:sz w:val="20"/>
              </w:rPr>
              <w:t>(tsh- + -jwej C)</w:t>
            </w:r>
          </w:p>
        </w:tc>
        <w:tc>
          <w:tcPr>
            <w:tcW w:w="2782" w:type="dxa"/>
          </w:tcPr>
          <w:p w:rsidR="0067705B" w:rsidRDefault="00EF3B5B">
            <w:pPr>
              <w:pStyle w:val="TableParagraph"/>
              <w:rPr>
                <w:sz w:val="20"/>
              </w:rPr>
            </w:pPr>
            <w:r>
              <w:rPr>
                <w:sz w:val="20"/>
              </w:rPr>
              <w:t>*tsʰop-s</w:t>
            </w:r>
          </w:p>
        </w:tc>
        <w:tc>
          <w:tcPr>
            <w:tcW w:w="2870" w:type="dxa"/>
          </w:tcPr>
          <w:p w:rsidR="0067705B" w:rsidRDefault="00EF3B5B">
            <w:pPr>
              <w:pStyle w:val="TableParagraph"/>
              <w:spacing w:before="34" w:line="232" w:lineRule="auto"/>
              <w:ind w:left="38" w:right="258"/>
              <w:rPr>
                <w:sz w:val="20"/>
              </w:rPr>
            </w:pPr>
            <w:proofErr w:type="gramStart"/>
            <w:r>
              <w:rPr>
                <w:sz w:val="20"/>
              </w:rPr>
              <w:t>sacrifice</w:t>
            </w:r>
            <w:proofErr w:type="gramEnd"/>
            <w:r>
              <w:rPr>
                <w:sz w:val="20"/>
              </w:rPr>
              <w:t xml:space="preserve"> repeatedly (no pre-Qín exx.)</w:t>
            </w:r>
          </w:p>
        </w:tc>
        <w:tc>
          <w:tcPr>
            <w:tcW w:w="928" w:type="dxa"/>
          </w:tcPr>
          <w:p w:rsidR="0067705B" w:rsidRDefault="00EF3B5B">
            <w:pPr>
              <w:pStyle w:val="TableParagraph"/>
              <w:ind w:left="226"/>
              <w:rPr>
                <w:sz w:val="20"/>
              </w:rPr>
            </w:pPr>
            <w:r>
              <w:rPr>
                <w:sz w:val="20"/>
              </w:rPr>
              <w:t>0345-</w:t>
            </w:r>
          </w:p>
        </w:tc>
        <w:tc>
          <w:tcPr>
            <w:tcW w:w="940" w:type="dxa"/>
          </w:tcPr>
          <w:p w:rsidR="0067705B" w:rsidRDefault="00EF3B5B">
            <w:pPr>
              <w:pStyle w:val="TableParagraph"/>
              <w:ind w:left="0" w:right="92"/>
              <w:jc w:val="right"/>
              <w:rPr>
                <w:sz w:val="20"/>
              </w:rPr>
            </w:pPr>
            <w:r>
              <w:rPr>
                <w:sz w:val="20"/>
              </w:rPr>
              <w:t>42408.01</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2"/>
              <w:rPr>
                <w:sz w:val="20"/>
              </w:rPr>
            </w:pPr>
            <w:r>
              <w:rPr>
                <w:sz w:val="20"/>
              </w:rPr>
              <w:t>U+411F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膬</w:t>
            </w:r>
          </w:p>
        </w:tc>
        <w:tc>
          <w:tcPr>
            <w:tcW w:w="770" w:type="dxa"/>
          </w:tcPr>
          <w:p w:rsidR="0067705B" w:rsidRDefault="00EF3B5B">
            <w:pPr>
              <w:pStyle w:val="TableParagraph"/>
              <w:rPr>
                <w:sz w:val="20"/>
              </w:rPr>
            </w:pPr>
            <w:r>
              <w:rPr>
                <w:sz w:val="20"/>
              </w:rPr>
              <w:t>cuì</w:t>
            </w:r>
          </w:p>
        </w:tc>
        <w:tc>
          <w:tcPr>
            <w:tcW w:w="976" w:type="dxa"/>
            <w:tcBorders>
              <w:right w:val="nil"/>
            </w:tcBorders>
          </w:tcPr>
          <w:p w:rsidR="0067705B" w:rsidRDefault="00EF3B5B">
            <w:pPr>
              <w:pStyle w:val="TableParagraph"/>
              <w:rPr>
                <w:i/>
                <w:sz w:val="20"/>
              </w:rPr>
            </w:pPr>
            <w:r>
              <w:rPr>
                <w:i/>
                <w:sz w:val="20"/>
              </w:rPr>
              <w:t>tshjwet</w:t>
            </w:r>
          </w:p>
        </w:tc>
        <w:tc>
          <w:tcPr>
            <w:tcW w:w="1808" w:type="dxa"/>
            <w:tcBorders>
              <w:left w:val="nil"/>
            </w:tcBorders>
          </w:tcPr>
          <w:p w:rsidR="0067705B" w:rsidRDefault="00EF3B5B">
            <w:pPr>
              <w:pStyle w:val="TableParagraph"/>
              <w:ind w:left="147"/>
              <w:rPr>
                <w:i/>
                <w:sz w:val="20"/>
              </w:rPr>
            </w:pPr>
            <w:r>
              <w:rPr>
                <w:i/>
                <w:sz w:val="20"/>
              </w:rPr>
              <w:t>(tsh- + -jwet D)</w:t>
            </w:r>
          </w:p>
        </w:tc>
        <w:tc>
          <w:tcPr>
            <w:tcW w:w="2782" w:type="dxa"/>
          </w:tcPr>
          <w:p w:rsidR="0067705B" w:rsidRDefault="00EF3B5B">
            <w:pPr>
              <w:pStyle w:val="TableParagraph"/>
              <w:rPr>
                <w:sz w:val="20"/>
              </w:rPr>
            </w:pPr>
            <w:r>
              <w:rPr>
                <w:sz w:val="20"/>
              </w:rPr>
              <w:t>*[tsʰ]ot</w:t>
            </w:r>
          </w:p>
        </w:tc>
        <w:tc>
          <w:tcPr>
            <w:tcW w:w="2870" w:type="dxa"/>
          </w:tcPr>
          <w:p w:rsidR="0067705B" w:rsidRDefault="00EF3B5B">
            <w:pPr>
              <w:pStyle w:val="TableParagraph"/>
              <w:ind w:left="38"/>
              <w:rPr>
                <w:sz w:val="20"/>
              </w:rPr>
            </w:pPr>
            <w:r>
              <w:rPr>
                <w:sz w:val="20"/>
              </w:rPr>
              <w:t>brittle, fragile</w:t>
            </w:r>
          </w:p>
        </w:tc>
        <w:tc>
          <w:tcPr>
            <w:tcW w:w="928" w:type="dxa"/>
          </w:tcPr>
          <w:p w:rsidR="0067705B" w:rsidRDefault="00EF3B5B">
            <w:pPr>
              <w:pStyle w:val="TableParagraph"/>
              <w:ind w:left="214"/>
              <w:rPr>
                <w:sz w:val="20"/>
              </w:rPr>
            </w:pPr>
            <w:r>
              <w:rPr>
                <w:sz w:val="20"/>
              </w:rPr>
              <w:t>0345c</w:t>
            </w:r>
          </w:p>
        </w:tc>
        <w:tc>
          <w:tcPr>
            <w:tcW w:w="940" w:type="dxa"/>
          </w:tcPr>
          <w:p w:rsidR="0067705B" w:rsidRDefault="00EF3B5B">
            <w:pPr>
              <w:pStyle w:val="TableParagraph"/>
              <w:ind w:left="0" w:right="92"/>
              <w:jc w:val="right"/>
              <w:rPr>
                <w:sz w:val="20"/>
              </w:rPr>
            </w:pPr>
            <w:r>
              <w:rPr>
                <w:sz w:val="20"/>
              </w:rPr>
              <w:t>32112.01</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58"/>
              <w:rPr>
                <w:sz w:val="20"/>
              </w:rPr>
            </w:pPr>
            <w:r>
              <w:rPr>
                <w:sz w:val="20"/>
              </w:rPr>
              <w:t>U+81AC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倅</w:t>
            </w:r>
          </w:p>
        </w:tc>
        <w:tc>
          <w:tcPr>
            <w:tcW w:w="770" w:type="dxa"/>
          </w:tcPr>
          <w:p w:rsidR="0067705B" w:rsidRDefault="00EF3B5B">
            <w:pPr>
              <w:pStyle w:val="TableParagraph"/>
              <w:rPr>
                <w:sz w:val="20"/>
              </w:rPr>
            </w:pPr>
            <w:r>
              <w:rPr>
                <w:sz w:val="20"/>
              </w:rPr>
              <w:t>cuì</w:t>
            </w:r>
          </w:p>
        </w:tc>
        <w:tc>
          <w:tcPr>
            <w:tcW w:w="976" w:type="dxa"/>
            <w:tcBorders>
              <w:right w:val="nil"/>
            </w:tcBorders>
          </w:tcPr>
          <w:p w:rsidR="0067705B" w:rsidRDefault="00EF3B5B">
            <w:pPr>
              <w:pStyle w:val="TableParagraph"/>
              <w:rPr>
                <w:i/>
                <w:sz w:val="20"/>
              </w:rPr>
            </w:pPr>
            <w:r>
              <w:rPr>
                <w:i/>
                <w:sz w:val="20"/>
              </w:rPr>
              <w:t>tshwojH</w:t>
            </w:r>
          </w:p>
        </w:tc>
        <w:tc>
          <w:tcPr>
            <w:tcW w:w="1808" w:type="dxa"/>
            <w:tcBorders>
              <w:left w:val="nil"/>
            </w:tcBorders>
          </w:tcPr>
          <w:p w:rsidR="0067705B" w:rsidRDefault="00EF3B5B">
            <w:pPr>
              <w:pStyle w:val="TableParagraph"/>
              <w:ind w:left="147"/>
              <w:rPr>
                <w:i/>
                <w:sz w:val="20"/>
              </w:rPr>
            </w:pPr>
            <w:r>
              <w:rPr>
                <w:i/>
                <w:sz w:val="20"/>
              </w:rPr>
              <w:t>(tsh- + -woj C)</w:t>
            </w:r>
          </w:p>
        </w:tc>
        <w:tc>
          <w:tcPr>
            <w:tcW w:w="2782" w:type="dxa"/>
          </w:tcPr>
          <w:p w:rsidR="0067705B" w:rsidRDefault="00EF3B5B">
            <w:pPr>
              <w:pStyle w:val="TableParagraph"/>
              <w:rPr>
                <w:sz w:val="20"/>
              </w:rPr>
            </w:pPr>
            <w:r>
              <w:rPr>
                <w:sz w:val="20"/>
              </w:rPr>
              <w:t>*[tsʰ]ˤu[t]-s</w:t>
            </w:r>
          </w:p>
        </w:tc>
        <w:tc>
          <w:tcPr>
            <w:tcW w:w="2870" w:type="dxa"/>
          </w:tcPr>
          <w:p w:rsidR="0067705B" w:rsidRDefault="00EF3B5B">
            <w:pPr>
              <w:pStyle w:val="TableParagraph"/>
              <w:ind w:left="38"/>
              <w:rPr>
                <w:sz w:val="20"/>
              </w:rPr>
            </w:pPr>
            <w:r>
              <w:rPr>
                <w:sz w:val="20"/>
              </w:rPr>
              <w:t>assistant</w:t>
            </w:r>
          </w:p>
        </w:tc>
        <w:tc>
          <w:tcPr>
            <w:tcW w:w="928" w:type="dxa"/>
          </w:tcPr>
          <w:p w:rsidR="0067705B" w:rsidRDefault="00EF3B5B">
            <w:pPr>
              <w:pStyle w:val="TableParagraph"/>
              <w:ind w:left="210"/>
              <w:rPr>
                <w:sz w:val="20"/>
              </w:rPr>
            </w:pPr>
            <w:r>
              <w:rPr>
                <w:sz w:val="20"/>
              </w:rPr>
              <w:t>0490d</w:t>
            </w:r>
          </w:p>
        </w:tc>
        <w:tc>
          <w:tcPr>
            <w:tcW w:w="940" w:type="dxa"/>
          </w:tcPr>
          <w:p w:rsidR="0067705B" w:rsidRDefault="00EF3B5B">
            <w:pPr>
              <w:pStyle w:val="TableParagraph"/>
              <w:ind w:left="0" w:right="92"/>
              <w:jc w:val="right"/>
              <w:rPr>
                <w:sz w:val="20"/>
              </w:rPr>
            </w:pPr>
            <w:r>
              <w:rPr>
                <w:sz w:val="20"/>
              </w:rPr>
              <w:t>10182.11</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U+5005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啐</w:t>
            </w:r>
          </w:p>
        </w:tc>
        <w:tc>
          <w:tcPr>
            <w:tcW w:w="770" w:type="dxa"/>
          </w:tcPr>
          <w:p w:rsidR="0067705B" w:rsidRDefault="00EF3B5B">
            <w:pPr>
              <w:pStyle w:val="TableParagraph"/>
              <w:spacing w:before="29"/>
              <w:rPr>
                <w:sz w:val="20"/>
              </w:rPr>
            </w:pPr>
            <w:r>
              <w:rPr>
                <w:sz w:val="20"/>
              </w:rPr>
              <w:t>cuì</w:t>
            </w:r>
          </w:p>
        </w:tc>
        <w:tc>
          <w:tcPr>
            <w:tcW w:w="976" w:type="dxa"/>
            <w:tcBorders>
              <w:right w:val="nil"/>
            </w:tcBorders>
          </w:tcPr>
          <w:p w:rsidR="0067705B" w:rsidRDefault="00EF3B5B">
            <w:pPr>
              <w:pStyle w:val="TableParagraph"/>
              <w:spacing w:before="29"/>
              <w:rPr>
                <w:i/>
                <w:sz w:val="20"/>
              </w:rPr>
            </w:pPr>
            <w:r>
              <w:rPr>
                <w:i/>
                <w:sz w:val="20"/>
              </w:rPr>
              <w:t>tshwojH</w:t>
            </w:r>
          </w:p>
        </w:tc>
        <w:tc>
          <w:tcPr>
            <w:tcW w:w="1808" w:type="dxa"/>
            <w:tcBorders>
              <w:left w:val="nil"/>
            </w:tcBorders>
          </w:tcPr>
          <w:p w:rsidR="0067705B" w:rsidRDefault="00EF3B5B">
            <w:pPr>
              <w:pStyle w:val="TableParagraph"/>
              <w:spacing w:before="29"/>
              <w:ind w:left="147"/>
              <w:rPr>
                <w:i/>
                <w:sz w:val="20"/>
              </w:rPr>
            </w:pPr>
            <w:r>
              <w:rPr>
                <w:i/>
                <w:sz w:val="20"/>
              </w:rPr>
              <w:t>(tsh- + -woj C)</w:t>
            </w:r>
          </w:p>
        </w:tc>
        <w:tc>
          <w:tcPr>
            <w:tcW w:w="2782" w:type="dxa"/>
          </w:tcPr>
          <w:p w:rsidR="0067705B" w:rsidRDefault="00EF3B5B">
            <w:pPr>
              <w:pStyle w:val="TableParagraph"/>
              <w:spacing w:before="29"/>
              <w:rPr>
                <w:sz w:val="20"/>
              </w:rPr>
            </w:pPr>
            <w:r>
              <w:rPr>
                <w:sz w:val="20"/>
              </w:rPr>
              <w:t>*[tsʰ]ˤu[t]-s</w:t>
            </w:r>
          </w:p>
        </w:tc>
        <w:tc>
          <w:tcPr>
            <w:tcW w:w="2870" w:type="dxa"/>
          </w:tcPr>
          <w:p w:rsidR="0067705B" w:rsidRDefault="00EF3B5B">
            <w:pPr>
              <w:pStyle w:val="TableParagraph"/>
              <w:spacing w:before="29"/>
              <w:ind w:left="38"/>
              <w:rPr>
                <w:sz w:val="20"/>
              </w:rPr>
            </w:pPr>
            <w:proofErr w:type="gramStart"/>
            <w:r>
              <w:rPr>
                <w:sz w:val="20"/>
              </w:rPr>
              <w:t>taste</w:t>
            </w:r>
            <w:proofErr w:type="gramEnd"/>
            <w:r>
              <w:rPr>
                <w:sz w:val="20"/>
              </w:rPr>
              <w:t xml:space="preserve"> (v.)</w:t>
            </w:r>
          </w:p>
        </w:tc>
        <w:tc>
          <w:tcPr>
            <w:tcW w:w="928" w:type="dxa"/>
          </w:tcPr>
          <w:p w:rsidR="0067705B" w:rsidRDefault="00EF3B5B">
            <w:pPr>
              <w:pStyle w:val="TableParagraph"/>
              <w:spacing w:before="29"/>
              <w:ind w:left="214"/>
              <w:rPr>
                <w:sz w:val="20"/>
              </w:rPr>
            </w:pPr>
            <w:r>
              <w:rPr>
                <w:sz w:val="20"/>
              </w:rPr>
              <w:t>0490e</w:t>
            </w:r>
          </w:p>
        </w:tc>
        <w:tc>
          <w:tcPr>
            <w:tcW w:w="940" w:type="dxa"/>
          </w:tcPr>
          <w:p w:rsidR="0067705B" w:rsidRDefault="00EF3B5B">
            <w:pPr>
              <w:pStyle w:val="TableParagraph"/>
              <w:spacing w:before="29"/>
              <w:ind w:left="0" w:right="92"/>
              <w:jc w:val="right"/>
              <w:rPr>
                <w:sz w:val="20"/>
              </w:rPr>
            </w:pPr>
            <w:r>
              <w:rPr>
                <w:sz w:val="20"/>
              </w:rPr>
              <w:t>10645.03</w:t>
            </w:r>
          </w:p>
        </w:tc>
        <w:tc>
          <w:tcPr>
            <w:tcW w:w="496" w:type="dxa"/>
          </w:tcPr>
          <w:p w:rsidR="0067705B" w:rsidRDefault="00EF3B5B">
            <w:pPr>
              <w:pStyle w:val="TableParagraph"/>
              <w:spacing w:before="29"/>
              <w:ind w:left="75" w:right="76"/>
              <w:jc w:val="center"/>
              <w:rPr>
                <w:sz w:val="20"/>
              </w:rPr>
            </w:pPr>
            <w:r>
              <w:rPr>
                <w:sz w:val="20"/>
              </w:rPr>
              <w:t>30</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96"/>
              <w:rPr>
                <w:sz w:val="20"/>
              </w:rPr>
            </w:pPr>
            <w:r>
              <w:rPr>
                <w:sz w:val="20"/>
              </w:rPr>
              <w:t>U+5550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淬</w:t>
            </w:r>
          </w:p>
        </w:tc>
        <w:tc>
          <w:tcPr>
            <w:tcW w:w="770" w:type="dxa"/>
          </w:tcPr>
          <w:p w:rsidR="0067705B" w:rsidRDefault="00EF3B5B">
            <w:pPr>
              <w:pStyle w:val="TableParagraph"/>
              <w:rPr>
                <w:sz w:val="20"/>
              </w:rPr>
            </w:pPr>
            <w:r>
              <w:rPr>
                <w:sz w:val="20"/>
              </w:rPr>
              <w:t>cuì</w:t>
            </w:r>
          </w:p>
        </w:tc>
        <w:tc>
          <w:tcPr>
            <w:tcW w:w="976" w:type="dxa"/>
            <w:tcBorders>
              <w:right w:val="nil"/>
            </w:tcBorders>
          </w:tcPr>
          <w:p w:rsidR="0067705B" w:rsidRDefault="00EF3B5B">
            <w:pPr>
              <w:pStyle w:val="TableParagraph"/>
              <w:rPr>
                <w:i/>
                <w:sz w:val="20"/>
              </w:rPr>
            </w:pPr>
            <w:r>
              <w:rPr>
                <w:i/>
                <w:sz w:val="20"/>
              </w:rPr>
              <w:t>tshwojH</w:t>
            </w:r>
          </w:p>
        </w:tc>
        <w:tc>
          <w:tcPr>
            <w:tcW w:w="1808" w:type="dxa"/>
            <w:tcBorders>
              <w:left w:val="nil"/>
            </w:tcBorders>
          </w:tcPr>
          <w:p w:rsidR="0067705B" w:rsidRDefault="00EF3B5B">
            <w:pPr>
              <w:pStyle w:val="TableParagraph"/>
              <w:ind w:left="147"/>
              <w:rPr>
                <w:i/>
                <w:sz w:val="20"/>
              </w:rPr>
            </w:pPr>
            <w:r>
              <w:rPr>
                <w:i/>
                <w:sz w:val="20"/>
              </w:rPr>
              <w:t>(tsh- + -woj C)</w:t>
            </w:r>
          </w:p>
        </w:tc>
        <w:tc>
          <w:tcPr>
            <w:tcW w:w="2782" w:type="dxa"/>
          </w:tcPr>
          <w:p w:rsidR="0067705B" w:rsidRDefault="00EF3B5B">
            <w:pPr>
              <w:pStyle w:val="TableParagraph"/>
              <w:rPr>
                <w:sz w:val="20"/>
              </w:rPr>
            </w:pPr>
            <w:r>
              <w:rPr>
                <w:sz w:val="20"/>
              </w:rPr>
              <w:t>*[tsʰ]ˤu[t]-s</w:t>
            </w:r>
          </w:p>
        </w:tc>
        <w:tc>
          <w:tcPr>
            <w:tcW w:w="2870" w:type="dxa"/>
          </w:tcPr>
          <w:p w:rsidR="0067705B" w:rsidRDefault="00EF3B5B">
            <w:pPr>
              <w:pStyle w:val="TableParagraph"/>
              <w:ind w:left="38"/>
              <w:rPr>
                <w:sz w:val="20"/>
              </w:rPr>
            </w:pPr>
            <w:r>
              <w:rPr>
                <w:sz w:val="20"/>
              </w:rPr>
              <w:t>dip into a fluid</w:t>
            </w:r>
          </w:p>
        </w:tc>
        <w:tc>
          <w:tcPr>
            <w:tcW w:w="928" w:type="dxa"/>
          </w:tcPr>
          <w:p w:rsidR="0067705B" w:rsidRDefault="00EF3B5B">
            <w:pPr>
              <w:pStyle w:val="TableParagraph"/>
              <w:ind w:left="226"/>
              <w:rPr>
                <w:sz w:val="20"/>
              </w:rPr>
            </w:pPr>
            <w:r>
              <w:rPr>
                <w:sz w:val="20"/>
              </w:rPr>
              <w:t>0490f</w:t>
            </w:r>
          </w:p>
        </w:tc>
        <w:tc>
          <w:tcPr>
            <w:tcW w:w="940" w:type="dxa"/>
          </w:tcPr>
          <w:p w:rsidR="0067705B" w:rsidRDefault="00EF3B5B">
            <w:pPr>
              <w:pStyle w:val="TableParagraph"/>
              <w:ind w:left="0" w:right="92"/>
              <w:jc w:val="right"/>
              <w:rPr>
                <w:sz w:val="20"/>
              </w:rPr>
            </w:pPr>
            <w:r>
              <w:rPr>
                <w:sz w:val="20"/>
              </w:rPr>
              <w:t>31659.03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46"/>
              <w:rPr>
                <w:sz w:val="20"/>
              </w:rPr>
            </w:pPr>
            <w:r>
              <w:rPr>
                <w:sz w:val="20"/>
              </w:rPr>
              <w:t>U+6DEC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焠</w:t>
            </w:r>
          </w:p>
        </w:tc>
        <w:tc>
          <w:tcPr>
            <w:tcW w:w="770" w:type="dxa"/>
          </w:tcPr>
          <w:p w:rsidR="0067705B" w:rsidRDefault="00EF3B5B">
            <w:pPr>
              <w:pStyle w:val="TableParagraph"/>
              <w:rPr>
                <w:sz w:val="20"/>
              </w:rPr>
            </w:pPr>
            <w:r>
              <w:rPr>
                <w:sz w:val="20"/>
              </w:rPr>
              <w:t>cuì</w:t>
            </w:r>
          </w:p>
        </w:tc>
        <w:tc>
          <w:tcPr>
            <w:tcW w:w="976" w:type="dxa"/>
            <w:tcBorders>
              <w:right w:val="nil"/>
            </w:tcBorders>
          </w:tcPr>
          <w:p w:rsidR="0067705B" w:rsidRDefault="00EF3B5B">
            <w:pPr>
              <w:pStyle w:val="TableParagraph"/>
              <w:rPr>
                <w:i/>
                <w:sz w:val="20"/>
              </w:rPr>
            </w:pPr>
            <w:r>
              <w:rPr>
                <w:i/>
                <w:sz w:val="20"/>
              </w:rPr>
              <w:t>tshwojH</w:t>
            </w:r>
          </w:p>
        </w:tc>
        <w:tc>
          <w:tcPr>
            <w:tcW w:w="1808" w:type="dxa"/>
            <w:tcBorders>
              <w:left w:val="nil"/>
            </w:tcBorders>
          </w:tcPr>
          <w:p w:rsidR="0067705B" w:rsidRDefault="00EF3B5B">
            <w:pPr>
              <w:pStyle w:val="TableParagraph"/>
              <w:ind w:left="147"/>
              <w:rPr>
                <w:i/>
                <w:sz w:val="20"/>
              </w:rPr>
            </w:pPr>
            <w:r>
              <w:rPr>
                <w:i/>
                <w:sz w:val="20"/>
              </w:rPr>
              <w:t>(tsh- + -woj C)</w:t>
            </w:r>
          </w:p>
        </w:tc>
        <w:tc>
          <w:tcPr>
            <w:tcW w:w="2782" w:type="dxa"/>
          </w:tcPr>
          <w:p w:rsidR="0067705B" w:rsidRDefault="00EF3B5B">
            <w:pPr>
              <w:pStyle w:val="TableParagraph"/>
              <w:rPr>
                <w:sz w:val="20"/>
              </w:rPr>
            </w:pPr>
            <w:r>
              <w:rPr>
                <w:sz w:val="20"/>
              </w:rPr>
              <w:t>*[tsʰ]ˤu[t]-s</w:t>
            </w:r>
          </w:p>
        </w:tc>
        <w:tc>
          <w:tcPr>
            <w:tcW w:w="2870" w:type="dxa"/>
          </w:tcPr>
          <w:p w:rsidR="0067705B" w:rsidRDefault="00EF3B5B">
            <w:pPr>
              <w:pStyle w:val="TableParagraph"/>
              <w:ind w:left="38"/>
              <w:rPr>
                <w:sz w:val="20"/>
              </w:rPr>
            </w:pPr>
            <w:r>
              <w:rPr>
                <w:sz w:val="20"/>
              </w:rPr>
              <w:t>burn</w:t>
            </w:r>
          </w:p>
        </w:tc>
        <w:tc>
          <w:tcPr>
            <w:tcW w:w="928" w:type="dxa"/>
          </w:tcPr>
          <w:p w:rsidR="0067705B" w:rsidRDefault="00EF3B5B">
            <w:pPr>
              <w:pStyle w:val="TableParagraph"/>
              <w:ind w:left="210"/>
              <w:rPr>
                <w:sz w:val="20"/>
              </w:rPr>
            </w:pPr>
            <w:r>
              <w:rPr>
                <w:sz w:val="20"/>
              </w:rPr>
              <w:t>0490g</w:t>
            </w:r>
          </w:p>
        </w:tc>
        <w:tc>
          <w:tcPr>
            <w:tcW w:w="940" w:type="dxa"/>
          </w:tcPr>
          <w:p w:rsidR="0067705B" w:rsidRDefault="00EF3B5B">
            <w:pPr>
              <w:pStyle w:val="TableParagraph"/>
              <w:ind w:left="0" w:right="92"/>
              <w:jc w:val="right"/>
              <w:rPr>
                <w:sz w:val="20"/>
              </w:rPr>
            </w:pPr>
            <w:r>
              <w:rPr>
                <w:sz w:val="20"/>
              </w:rPr>
              <w:t>32210.12</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U+7120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㯔</w:t>
            </w:r>
          </w:p>
        </w:tc>
        <w:tc>
          <w:tcPr>
            <w:tcW w:w="770" w:type="dxa"/>
          </w:tcPr>
          <w:p w:rsidR="0067705B" w:rsidRDefault="00EF3B5B">
            <w:pPr>
              <w:pStyle w:val="TableParagraph"/>
              <w:rPr>
                <w:sz w:val="20"/>
              </w:rPr>
            </w:pPr>
            <w:r>
              <w:rPr>
                <w:sz w:val="20"/>
              </w:rPr>
              <w:t>cuì</w:t>
            </w:r>
          </w:p>
        </w:tc>
        <w:tc>
          <w:tcPr>
            <w:tcW w:w="976" w:type="dxa"/>
            <w:tcBorders>
              <w:right w:val="nil"/>
            </w:tcBorders>
          </w:tcPr>
          <w:p w:rsidR="0067705B" w:rsidRDefault="00EF3B5B">
            <w:pPr>
              <w:pStyle w:val="TableParagraph"/>
              <w:rPr>
                <w:i/>
                <w:sz w:val="20"/>
              </w:rPr>
            </w:pPr>
            <w:r>
              <w:rPr>
                <w:i/>
                <w:sz w:val="20"/>
              </w:rPr>
              <w:t>tsrhjwejH</w:t>
            </w:r>
          </w:p>
        </w:tc>
        <w:tc>
          <w:tcPr>
            <w:tcW w:w="1808" w:type="dxa"/>
            <w:tcBorders>
              <w:left w:val="nil"/>
            </w:tcBorders>
          </w:tcPr>
          <w:p w:rsidR="0067705B" w:rsidRDefault="00EF3B5B">
            <w:pPr>
              <w:pStyle w:val="TableParagraph"/>
              <w:ind w:left="147"/>
              <w:rPr>
                <w:i/>
                <w:sz w:val="20"/>
              </w:rPr>
            </w:pPr>
            <w:r>
              <w:rPr>
                <w:i/>
                <w:sz w:val="20"/>
              </w:rPr>
              <w:t>(tsrh- + -jwej C)</w:t>
            </w:r>
          </w:p>
        </w:tc>
        <w:tc>
          <w:tcPr>
            <w:tcW w:w="2782" w:type="dxa"/>
          </w:tcPr>
          <w:p w:rsidR="0067705B" w:rsidRDefault="00EF3B5B">
            <w:pPr>
              <w:pStyle w:val="TableParagraph"/>
              <w:rPr>
                <w:sz w:val="20"/>
              </w:rPr>
            </w:pPr>
            <w:r>
              <w:rPr>
                <w:sz w:val="20"/>
              </w:rPr>
              <w:t>*[tsʰ]&lt;r&gt;op-s</w:t>
            </w:r>
          </w:p>
        </w:tc>
        <w:tc>
          <w:tcPr>
            <w:tcW w:w="2870" w:type="dxa"/>
          </w:tcPr>
          <w:p w:rsidR="0067705B" w:rsidRDefault="00EF3B5B">
            <w:pPr>
              <w:pStyle w:val="TableParagraph"/>
              <w:ind w:left="38"/>
              <w:rPr>
                <w:sz w:val="20"/>
              </w:rPr>
            </w:pPr>
            <w:r>
              <w:rPr>
                <w:sz w:val="20"/>
              </w:rPr>
              <w:t>to pound with a pestle</w:t>
            </w:r>
          </w:p>
        </w:tc>
        <w:tc>
          <w:tcPr>
            <w:tcW w:w="928" w:type="dxa"/>
          </w:tcPr>
          <w:p w:rsidR="0067705B" w:rsidRDefault="00EF3B5B">
            <w:pPr>
              <w:pStyle w:val="TableParagraph"/>
              <w:ind w:left="226"/>
              <w:rPr>
                <w:sz w:val="20"/>
              </w:rPr>
            </w:pPr>
            <w:r>
              <w:rPr>
                <w:sz w:val="20"/>
              </w:rPr>
              <w:t>0345-</w:t>
            </w:r>
          </w:p>
        </w:tc>
        <w:tc>
          <w:tcPr>
            <w:tcW w:w="940" w:type="dxa"/>
          </w:tcPr>
          <w:p w:rsidR="0067705B" w:rsidRDefault="00EF3B5B">
            <w:pPr>
              <w:pStyle w:val="TableParagraph"/>
              <w:ind w:left="0" w:right="92"/>
              <w:jc w:val="right"/>
              <w:rPr>
                <w:sz w:val="20"/>
              </w:rPr>
            </w:pPr>
            <w:r>
              <w:rPr>
                <w:sz w:val="20"/>
              </w:rPr>
              <w:t>21292.08</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58"/>
              <w:rPr>
                <w:sz w:val="20"/>
              </w:rPr>
            </w:pPr>
            <w:r>
              <w:rPr>
                <w:sz w:val="20"/>
              </w:rPr>
              <w:t>U+3BD4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毳</w:t>
            </w:r>
          </w:p>
        </w:tc>
        <w:tc>
          <w:tcPr>
            <w:tcW w:w="770" w:type="dxa"/>
          </w:tcPr>
          <w:p w:rsidR="0067705B" w:rsidRDefault="00EF3B5B">
            <w:pPr>
              <w:pStyle w:val="TableParagraph"/>
              <w:rPr>
                <w:sz w:val="20"/>
              </w:rPr>
            </w:pPr>
            <w:r>
              <w:rPr>
                <w:sz w:val="20"/>
              </w:rPr>
              <w:t>cuì</w:t>
            </w:r>
          </w:p>
        </w:tc>
        <w:tc>
          <w:tcPr>
            <w:tcW w:w="976" w:type="dxa"/>
            <w:tcBorders>
              <w:right w:val="nil"/>
            </w:tcBorders>
          </w:tcPr>
          <w:p w:rsidR="0067705B" w:rsidRDefault="00EF3B5B">
            <w:pPr>
              <w:pStyle w:val="TableParagraph"/>
              <w:rPr>
                <w:i/>
                <w:sz w:val="20"/>
              </w:rPr>
            </w:pPr>
            <w:r>
              <w:rPr>
                <w:i/>
                <w:sz w:val="20"/>
              </w:rPr>
              <w:t>tsrhjwejH</w:t>
            </w:r>
          </w:p>
        </w:tc>
        <w:tc>
          <w:tcPr>
            <w:tcW w:w="1808" w:type="dxa"/>
            <w:tcBorders>
              <w:left w:val="nil"/>
            </w:tcBorders>
          </w:tcPr>
          <w:p w:rsidR="0067705B" w:rsidRDefault="00EF3B5B">
            <w:pPr>
              <w:pStyle w:val="TableParagraph"/>
              <w:ind w:left="147"/>
              <w:rPr>
                <w:i/>
                <w:sz w:val="20"/>
              </w:rPr>
            </w:pPr>
            <w:r>
              <w:rPr>
                <w:i/>
                <w:sz w:val="20"/>
              </w:rPr>
              <w:t>(tsrh- + -jwej C)</w:t>
            </w:r>
          </w:p>
        </w:tc>
        <w:tc>
          <w:tcPr>
            <w:tcW w:w="2782" w:type="dxa"/>
          </w:tcPr>
          <w:p w:rsidR="0067705B" w:rsidRDefault="00EF3B5B">
            <w:pPr>
              <w:pStyle w:val="TableParagraph"/>
              <w:rPr>
                <w:sz w:val="20"/>
              </w:rPr>
            </w:pPr>
            <w:r>
              <w:rPr>
                <w:sz w:val="20"/>
              </w:rPr>
              <w:t>*[tsʰ]&lt;r&gt;op-s</w:t>
            </w:r>
          </w:p>
        </w:tc>
        <w:tc>
          <w:tcPr>
            <w:tcW w:w="2870" w:type="dxa"/>
          </w:tcPr>
          <w:p w:rsidR="0067705B" w:rsidRDefault="00EF3B5B">
            <w:pPr>
              <w:pStyle w:val="TableParagraph"/>
              <w:ind w:left="38"/>
              <w:rPr>
                <w:sz w:val="20"/>
              </w:rPr>
            </w:pPr>
            <w:r>
              <w:rPr>
                <w:sz w:val="20"/>
              </w:rPr>
              <w:t>down, fine hair</w:t>
            </w:r>
          </w:p>
        </w:tc>
        <w:tc>
          <w:tcPr>
            <w:tcW w:w="928" w:type="dxa"/>
          </w:tcPr>
          <w:p w:rsidR="0067705B" w:rsidRDefault="00EF3B5B">
            <w:pPr>
              <w:pStyle w:val="TableParagraph"/>
              <w:ind w:left="214"/>
              <w:rPr>
                <w:sz w:val="20"/>
              </w:rPr>
            </w:pPr>
            <w:r>
              <w:rPr>
                <w:sz w:val="20"/>
              </w:rPr>
              <w:t>0345a</w:t>
            </w:r>
          </w:p>
        </w:tc>
        <w:tc>
          <w:tcPr>
            <w:tcW w:w="940" w:type="dxa"/>
          </w:tcPr>
          <w:p w:rsidR="0067705B" w:rsidRDefault="00EF3B5B">
            <w:pPr>
              <w:pStyle w:val="TableParagraph"/>
              <w:ind w:left="0" w:right="92"/>
              <w:jc w:val="right"/>
              <w:rPr>
                <w:sz w:val="20"/>
              </w:rPr>
            </w:pPr>
            <w:r>
              <w:rPr>
                <w:sz w:val="20"/>
              </w:rPr>
              <w:t>32000.04</w:t>
            </w:r>
          </w:p>
        </w:tc>
        <w:tc>
          <w:tcPr>
            <w:tcW w:w="496" w:type="dxa"/>
          </w:tcPr>
          <w:p w:rsidR="0067705B" w:rsidRDefault="00EF3B5B">
            <w:pPr>
              <w:pStyle w:val="TableParagraph"/>
              <w:ind w:left="75" w:right="76"/>
              <w:jc w:val="center"/>
              <w:rPr>
                <w:sz w:val="20"/>
              </w:rPr>
            </w:pPr>
            <w:r>
              <w:rPr>
                <w:sz w:val="20"/>
              </w:rPr>
              <w:t>82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U+6BF3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存</w:t>
            </w:r>
          </w:p>
        </w:tc>
        <w:tc>
          <w:tcPr>
            <w:tcW w:w="770" w:type="dxa"/>
          </w:tcPr>
          <w:p w:rsidR="0067705B" w:rsidRDefault="00EF3B5B">
            <w:pPr>
              <w:pStyle w:val="TableParagraph"/>
              <w:spacing w:before="29"/>
              <w:rPr>
                <w:sz w:val="20"/>
              </w:rPr>
            </w:pPr>
            <w:r>
              <w:rPr>
                <w:sz w:val="20"/>
              </w:rPr>
              <w:t>cún</w:t>
            </w:r>
          </w:p>
        </w:tc>
        <w:tc>
          <w:tcPr>
            <w:tcW w:w="976" w:type="dxa"/>
            <w:tcBorders>
              <w:right w:val="nil"/>
            </w:tcBorders>
          </w:tcPr>
          <w:p w:rsidR="0067705B" w:rsidRDefault="00EF3B5B">
            <w:pPr>
              <w:pStyle w:val="TableParagraph"/>
              <w:spacing w:before="29"/>
              <w:rPr>
                <w:i/>
                <w:sz w:val="20"/>
              </w:rPr>
            </w:pPr>
            <w:r>
              <w:rPr>
                <w:i/>
                <w:sz w:val="20"/>
              </w:rPr>
              <w:t>dzwon</w:t>
            </w:r>
          </w:p>
        </w:tc>
        <w:tc>
          <w:tcPr>
            <w:tcW w:w="1808" w:type="dxa"/>
            <w:tcBorders>
              <w:left w:val="nil"/>
            </w:tcBorders>
          </w:tcPr>
          <w:p w:rsidR="0067705B" w:rsidRDefault="00EF3B5B">
            <w:pPr>
              <w:pStyle w:val="TableParagraph"/>
              <w:spacing w:before="29"/>
              <w:ind w:left="147"/>
              <w:rPr>
                <w:i/>
                <w:sz w:val="20"/>
              </w:rPr>
            </w:pPr>
            <w:r>
              <w:rPr>
                <w:i/>
                <w:sz w:val="20"/>
              </w:rPr>
              <w:t>(dz- + -won A)</w:t>
            </w:r>
          </w:p>
        </w:tc>
        <w:tc>
          <w:tcPr>
            <w:tcW w:w="2782" w:type="dxa"/>
          </w:tcPr>
          <w:p w:rsidR="0067705B" w:rsidRDefault="00EF3B5B">
            <w:pPr>
              <w:pStyle w:val="TableParagraph"/>
              <w:spacing w:before="29"/>
              <w:rPr>
                <w:sz w:val="20"/>
              </w:rPr>
            </w:pPr>
            <w:r>
              <w:rPr>
                <w:sz w:val="20"/>
              </w:rPr>
              <w:t>*[dz]ˤə[n]</w:t>
            </w:r>
          </w:p>
        </w:tc>
        <w:tc>
          <w:tcPr>
            <w:tcW w:w="2870" w:type="dxa"/>
          </w:tcPr>
          <w:p w:rsidR="0067705B" w:rsidRDefault="00EF3B5B">
            <w:pPr>
              <w:pStyle w:val="TableParagraph"/>
              <w:spacing w:before="29"/>
              <w:ind w:left="38"/>
              <w:rPr>
                <w:sz w:val="20"/>
              </w:rPr>
            </w:pPr>
            <w:r>
              <w:rPr>
                <w:sz w:val="20"/>
              </w:rPr>
              <w:t>exist</w:t>
            </w:r>
          </w:p>
        </w:tc>
        <w:tc>
          <w:tcPr>
            <w:tcW w:w="928" w:type="dxa"/>
          </w:tcPr>
          <w:p w:rsidR="0067705B" w:rsidRDefault="00EF3B5B">
            <w:pPr>
              <w:pStyle w:val="TableParagraph"/>
              <w:spacing w:before="29"/>
              <w:ind w:left="214"/>
              <w:rPr>
                <w:sz w:val="20"/>
              </w:rPr>
            </w:pPr>
            <w:r>
              <w:rPr>
                <w:sz w:val="20"/>
              </w:rPr>
              <w:t>0432a</w:t>
            </w:r>
          </w:p>
        </w:tc>
        <w:tc>
          <w:tcPr>
            <w:tcW w:w="940" w:type="dxa"/>
          </w:tcPr>
          <w:p w:rsidR="0067705B" w:rsidRDefault="00EF3B5B">
            <w:pPr>
              <w:pStyle w:val="TableParagraph"/>
              <w:spacing w:before="29"/>
              <w:ind w:left="0" w:right="92"/>
              <w:jc w:val="right"/>
              <w:rPr>
                <w:sz w:val="20"/>
              </w:rPr>
            </w:pPr>
            <w:r>
              <w:rPr>
                <w:sz w:val="20"/>
              </w:rPr>
              <w:t>21009.07</w:t>
            </w:r>
          </w:p>
        </w:tc>
        <w:tc>
          <w:tcPr>
            <w:tcW w:w="496" w:type="dxa"/>
          </w:tcPr>
          <w:p w:rsidR="0067705B" w:rsidRDefault="00EF3B5B">
            <w:pPr>
              <w:pStyle w:val="TableParagraph"/>
              <w:spacing w:before="29"/>
              <w:ind w:left="75" w:right="76"/>
              <w:jc w:val="center"/>
              <w:rPr>
                <w:sz w:val="20"/>
              </w:rPr>
            </w:pPr>
            <w:r>
              <w:rPr>
                <w:sz w:val="20"/>
              </w:rPr>
              <w:t>39</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80"/>
              <w:rPr>
                <w:sz w:val="20"/>
              </w:rPr>
            </w:pPr>
            <w:r>
              <w:rPr>
                <w:sz w:val="20"/>
              </w:rPr>
              <w:t>U+5B58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刌</w:t>
            </w:r>
          </w:p>
        </w:tc>
        <w:tc>
          <w:tcPr>
            <w:tcW w:w="770" w:type="dxa"/>
          </w:tcPr>
          <w:p w:rsidR="0067705B" w:rsidRDefault="00EF3B5B">
            <w:pPr>
              <w:pStyle w:val="TableParagraph"/>
              <w:rPr>
                <w:sz w:val="20"/>
              </w:rPr>
            </w:pPr>
            <w:r>
              <w:rPr>
                <w:sz w:val="20"/>
              </w:rPr>
              <w:t>cǔn</w:t>
            </w:r>
          </w:p>
        </w:tc>
        <w:tc>
          <w:tcPr>
            <w:tcW w:w="976" w:type="dxa"/>
            <w:tcBorders>
              <w:right w:val="nil"/>
            </w:tcBorders>
          </w:tcPr>
          <w:p w:rsidR="0067705B" w:rsidRDefault="00EF3B5B">
            <w:pPr>
              <w:pStyle w:val="TableParagraph"/>
              <w:rPr>
                <w:i/>
                <w:sz w:val="20"/>
              </w:rPr>
            </w:pPr>
            <w:r>
              <w:rPr>
                <w:i/>
                <w:sz w:val="20"/>
              </w:rPr>
              <w:t>tshwonX</w:t>
            </w:r>
          </w:p>
        </w:tc>
        <w:tc>
          <w:tcPr>
            <w:tcW w:w="1808" w:type="dxa"/>
            <w:tcBorders>
              <w:left w:val="nil"/>
            </w:tcBorders>
          </w:tcPr>
          <w:p w:rsidR="0067705B" w:rsidRDefault="00EF3B5B">
            <w:pPr>
              <w:pStyle w:val="TableParagraph"/>
              <w:ind w:left="147"/>
              <w:rPr>
                <w:i/>
                <w:sz w:val="20"/>
              </w:rPr>
            </w:pPr>
            <w:r>
              <w:rPr>
                <w:i/>
                <w:sz w:val="20"/>
              </w:rPr>
              <w:t>(tsh- + -won B)</w:t>
            </w:r>
          </w:p>
        </w:tc>
        <w:tc>
          <w:tcPr>
            <w:tcW w:w="2782" w:type="dxa"/>
          </w:tcPr>
          <w:p w:rsidR="0067705B" w:rsidRDefault="00EF3B5B">
            <w:pPr>
              <w:pStyle w:val="TableParagraph"/>
              <w:rPr>
                <w:sz w:val="20"/>
              </w:rPr>
            </w:pPr>
            <w:r>
              <w:rPr>
                <w:sz w:val="20"/>
              </w:rPr>
              <w:t>*[tsʰ]ˤu[n]ʔ</w:t>
            </w:r>
          </w:p>
        </w:tc>
        <w:tc>
          <w:tcPr>
            <w:tcW w:w="2870" w:type="dxa"/>
          </w:tcPr>
          <w:p w:rsidR="0067705B" w:rsidRDefault="00EF3B5B">
            <w:pPr>
              <w:pStyle w:val="TableParagraph"/>
              <w:ind w:left="38"/>
              <w:rPr>
                <w:sz w:val="20"/>
              </w:rPr>
            </w:pPr>
            <w:r>
              <w:rPr>
                <w:sz w:val="20"/>
              </w:rPr>
              <w:t>cut, chop</w:t>
            </w:r>
          </w:p>
        </w:tc>
        <w:tc>
          <w:tcPr>
            <w:tcW w:w="928" w:type="dxa"/>
          </w:tcPr>
          <w:p w:rsidR="0067705B" w:rsidRDefault="00EF3B5B">
            <w:pPr>
              <w:pStyle w:val="TableParagraph"/>
              <w:ind w:left="214"/>
              <w:rPr>
                <w:sz w:val="20"/>
              </w:rPr>
            </w:pPr>
            <w:r>
              <w:rPr>
                <w:sz w:val="20"/>
              </w:rPr>
              <w:t>0431c</w:t>
            </w:r>
          </w:p>
        </w:tc>
        <w:tc>
          <w:tcPr>
            <w:tcW w:w="940" w:type="dxa"/>
          </w:tcPr>
          <w:p w:rsidR="0067705B" w:rsidRDefault="00EF3B5B">
            <w:pPr>
              <w:pStyle w:val="TableParagraph"/>
              <w:ind w:left="0" w:right="92"/>
              <w:jc w:val="right"/>
              <w:rPr>
                <w:sz w:val="20"/>
              </w:rPr>
            </w:pPr>
            <w:r>
              <w:rPr>
                <w:sz w:val="20"/>
              </w:rPr>
              <w:t>10324.02</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0"/>
              <w:rPr>
                <w:sz w:val="20"/>
              </w:rPr>
            </w:pPr>
            <w:r>
              <w:rPr>
                <w:sz w:val="20"/>
              </w:rPr>
              <w:t>U+520C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忖</w:t>
            </w:r>
          </w:p>
        </w:tc>
        <w:tc>
          <w:tcPr>
            <w:tcW w:w="770" w:type="dxa"/>
          </w:tcPr>
          <w:p w:rsidR="0067705B" w:rsidRDefault="00EF3B5B">
            <w:pPr>
              <w:pStyle w:val="TableParagraph"/>
              <w:rPr>
                <w:sz w:val="20"/>
              </w:rPr>
            </w:pPr>
            <w:r>
              <w:rPr>
                <w:sz w:val="20"/>
              </w:rPr>
              <w:t>cǔn</w:t>
            </w:r>
          </w:p>
        </w:tc>
        <w:tc>
          <w:tcPr>
            <w:tcW w:w="976" w:type="dxa"/>
            <w:tcBorders>
              <w:right w:val="nil"/>
            </w:tcBorders>
          </w:tcPr>
          <w:p w:rsidR="0067705B" w:rsidRDefault="00EF3B5B">
            <w:pPr>
              <w:pStyle w:val="TableParagraph"/>
              <w:rPr>
                <w:i/>
                <w:sz w:val="20"/>
              </w:rPr>
            </w:pPr>
            <w:r>
              <w:rPr>
                <w:i/>
                <w:sz w:val="20"/>
              </w:rPr>
              <w:t>tshwonX</w:t>
            </w:r>
          </w:p>
        </w:tc>
        <w:tc>
          <w:tcPr>
            <w:tcW w:w="1808" w:type="dxa"/>
            <w:tcBorders>
              <w:left w:val="nil"/>
            </w:tcBorders>
          </w:tcPr>
          <w:p w:rsidR="0067705B" w:rsidRDefault="00EF3B5B">
            <w:pPr>
              <w:pStyle w:val="TableParagraph"/>
              <w:ind w:left="147"/>
              <w:rPr>
                <w:i/>
                <w:sz w:val="20"/>
              </w:rPr>
            </w:pPr>
            <w:r>
              <w:rPr>
                <w:i/>
                <w:sz w:val="20"/>
              </w:rPr>
              <w:t>(tsh- + -won B)</w:t>
            </w:r>
          </w:p>
        </w:tc>
        <w:tc>
          <w:tcPr>
            <w:tcW w:w="2782" w:type="dxa"/>
          </w:tcPr>
          <w:p w:rsidR="0067705B" w:rsidRDefault="00EF3B5B">
            <w:pPr>
              <w:pStyle w:val="TableParagraph"/>
              <w:rPr>
                <w:sz w:val="20"/>
              </w:rPr>
            </w:pPr>
            <w:r>
              <w:rPr>
                <w:sz w:val="20"/>
              </w:rPr>
              <w:t>*[tsʰ]ˤu[n]ʔ</w:t>
            </w:r>
          </w:p>
        </w:tc>
        <w:tc>
          <w:tcPr>
            <w:tcW w:w="2870" w:type="dxa"/>
          </w:tcPr>
          <w:p w:rsidR="0067705B" w:rsidRDefault="00EF3B5B">
            <w:pPr>
              <w:pStyle w:val="TableParagraph"/>
              <w:ind w:left="38"/>
              <w:rPr>
                <w:sz w:val="20"/>
              </w:rPr>
            </w:pPr>
            <w:r>
              <w:rPr>
                <w:sz w:val="20"/>
              </w:rPr>
              <w:t>measure, consider</w:t>
            </w:r>
          </w:p>
        </w:tc>
        <w:tc>
          <w:tcPr>
            <w:tcW w:w="928" w:type="dxa"/>
          </w:tcPr>
          <w:p w:rsidR="0067705B" w:rsidRDefault="00EF3B5B">
            <w:pPr>
              <w:pStyle w:val="TableParagraph"/>
              <w:ind w:left="210"/>
              <w:rPr>
                <w:sz w:val="20"/>
              </w:rPr>
            </w:pPr>
            <w:r>
              <w:rPr>
                <w:sz w:val="20"/>
              </w:rPr>
              <w:t>0431d</w:t>
            </w:r>
          </w:p>
        </w:tc>
        <w:tc>
          <w:tcPr>
            <w:tcW w:w="940" w:type="dxa"/>
          </w:tcPr>
          <w:p w:rsidR="0067705B" w:rsidRDefault="00EF3B5B">
            <w:pPr>
              <w:pStyle w:val="TableParagraph"/>
              <w:ind w:left="0" w:right="92"/>
              <w:jc w:val="right"/>
              <w:rPr>
                <w:sz w:val="20"/>
              </w:rPr>
            </w:pPr>
            <w:r>
              <w:rPr>
                <w:sz w:val="20"/>
              </w:rPr>
              <w:t>42272.04</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68"/>
              <w:rPr>
                <w:sz w:val="20"/>
              </w:rPr>
            </w:pPr>
            <w:r>
              <w:rPr>
                <w:sz w:val="20"/>
              </w:rPr>
              <w:t>U+5FD6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寸</w:t>
            </w:r>
          </w:p>
        </w:tc>
        <w:tc>
          <w:tcPr>
            <w:tcW w:w="770" w:type="dxa"/>
          </w:tcPr>
          <w:p w:rsidR="0067705B" w:rsidRDefault="00EF3B5B">
            <w:pPr>
              <w:pStyle w:val="TableParagraph"/>
              <w:rPr>
                <w:sz w:val="20"/>
              </w:rPr>
            </w:pPr>
            <w:r>
              <w:rPr>
                <w:sz w:val="20"/>
              </w:rPr>
              <w:t>cùn</w:t>
            </w:r>
          </w:p>
        </w:tc>
        <w:tc>
          <w:tcPr>
            <w:tcW w:w="976" w:type="dxa"/>
            <w:tcBorders>
              <w:right w:val="nil"/>
            </w:tcBorders>
          </w:tcPr>
          <w:p w:rsidR="0067705B" w:rsidRDefault="00EF3B5B">
            <w:pPr>
              <w:pStyle w:val="TableParagraph"/>
              <w:rPr>
                <w:i/>
                <w:sz w:val="20"/>
              </w:rPr>
            </w:pPr>
            <w:r>
              <w:rPr>
                <w:i/>
                <w:sz w:val="20"/>
              </w:rPr>
              <w:t>tshwonH</w:t>
            </w:r>
          </w:p>
        </w:tc>
        <w:tc>
          <w:tcPr>
            <w:tcW w:w="1808" w:type="dxa"/>
            <w:tcBorders>
              <w:left w:val="nil"/>
            </w:tcBorders>
          </w:tcPr>
          <w:p w:rsidR="0067705B" w:rsidRDefault="00EF3B5B">
            <w:pPr>
              <w:pStyle w:val="TableParagraph"/>
              <w:ind w:left="147"/>
              <w:rPr>
                <w:i/>
                <w:sz w:val="20"/>
              </w:rPr>
            </w:pPr>
            <w:r>
              <w:rPr>
                <w:i/>
                <w:sz w:val="20"/>
              </w:rPr>
              <w:t>(tsh- + -won C)</w:t>
            </w:r>
          </w:p>
        </w:tc>
        <w:tc>
          <w:tcPr>
            <w:tcW w:w="2782" w:type="dxa"/>
          </w:tcPr>
          <w:p w:rsidR="0067705B" w:rsidRDefault="00EF3B5B">
            <w:pPr>
              <w:pStyle w:val="TableParagraph"/>
              <w:rPr>
                <w:sz w:val="20"/>
              </w:rPr>
            </w:pPr>
            <w:r>
              <w:rPr>
                <w:sz w:val="20"/>
              </w:rPr>
              <w:t>*[tsʰ]ˤu[n]-s</w:t>
            </w:r>
          </w:p>
        </w:tc>
        <w:tc>
          <w:tcPr>
            <w:tcW w:w="2870" w:type="dxa"/>
          </w:tcPr>
          <w:p w:rsidR="0067705B" w:rsidRDefault="00EF3B5B">
            <w:pPr>
              <w:pStyle w:val="TableParagraph"/>
              <w:ind w:left="38"/>
              <w:rPr>
                <w:sz w:val="20"/>
              </w:rPr>
            </w:pPr>
            <w:r>
              <w:rPr>
                <w:sz w:val="20"/>
              </w:rPr>
              <w:t>thumb; inch</w:t>
            </w:r>
          </w:p>
        </w:tc>
        <w:tc>
          <w:tcPr>
            <w:tcW w:w="928" w:type="dxa"/>
          </w:tcPr>
          <w:p w:rsidR="0067705B" w:rsidRDefault="00EF3B5B">
            <w:pPr>
              <w:pStyle w:val="TableParagraph"/>
              <w:ind w:left="214"/>
              <w:rPr>
                <w:sz w:val="20"/>
              </w:rPr>
            </w:pPr>
            <w:r>
              <w:rPr>
                <w:sz w:val="20"/>
              </w:rPr>
              <w:t>0431a</w:t>
            </w:r>
          </w:p>
        </w:tc>
        <w:tc>
          <w:tcPr>
            <w:tcW w:w="940" w:type="dxa"/>
          </w:tcPr>
          <w:p w:rsidR="0067705B" w:rsidRDefault="00EF3B5B">
            <w:pPr>
              <w:pStyle w:val="TableParagraph"/>
              <w:ind w:left="0" w:right="92"/>
              <w:jc w:val="right"/>
              <w:rPr>
                <w:sz w:val="20"/>
              </w:rPr>
            </w:pPr>
            <w:r>
              <w:rPr>
                <w:sz w:val="20"/>
              </w:rPr>
              <w:t>10503.08</w:t>
            </w:r>
          </w:p>
        </w:tc>
        <w:tc>
          <w:tcPr>
            <w:tcW w:w="496" w:type="dxa"/>
          </w:tcPr>
          <w:p w:rsidR="0067705B" w:rsidRDefault="00EF3B5B">
            <w:pPr>
              <w:pStyle w:val="TableParagraph"/>
              <w:ind w:left="75" w:right="76"/>
              <w:jc w:val="center"/>
              <w:rPr>
                <w:sz w:val="20"/>
              </w:rPr>
            </w:pPr>
            <w:r>
              <w:rPr>
                <w:sz w:val="20"/>
              </w:rPr>
              <w:t>41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74"/>
              <w:rPr>
                <w:sz w:val="20"/>
              </w:rPr>
            </w:pPr>
            <w:r>
              <w:rPr>
                <w:sz w:val="20"/>
              </w:rPr>
              <w:t>U+5BF8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差</w:t>
            </w:r>
          </w:p>
        </w:tc>
        <w:tc>
          <w:tcPr>
            <w:tcW w:w="770" w:type="dxa"/>
          </w:tcPr>
          <w:p w:rsidR="0067705B" w:rsidRDefault="00EF3B5B">
            <w:pPr>
              <w:pStyle w:val="TableParagraph"/>
              <w:rPr>
                <w:sz w:val="20"/>
              </w:rPr>
            </w:pPr>
            <w:r>
              <w:rPr>
                <w:sz w:val="20"/>
              </w:rPr>
              <w:t>cuō</w:t>
            </w:r>
          </w:p>
        </w:tc>
        <w:tc>
          <w:tcPr>
            <w:tcW w:w="976" w:type="dxa"/>
            <w:tcBorders>
              <w:right w:val="nil"/>
            </w:tcBorders>
          </w:tcPr>
          <w:p w:rsidR="0067705B" w:rsidRDefault="00EF3B5B">
            <w:pPr>
              <w:pStyle w:val="TableParagraph"/>
              <w:rPr>
                <w:i/>
                <w:sz w:val="20"/>
              </w:rPr>
            </w:pPr>
            <w:r>
              <w:rPr>
                <w:i/>
                <w:sz w:val="20"/>
              </w:rPr>
              <w:t>tsha</w:t>
            </w:r>
          </w:p>
        </w:tc>
        <w:tc>
          <w:tcPr>
            <w:tcW w:w="1808" w:type="dxa"/>
            <w:tcBorders>
              <w:left w:val="nil"/>
            </w:tcBorders>
          </w:tcPr>
          <w:p w:rsidR="0067705B" w:rsidRDefault="00EF3B5B">
            <w:pPr>
              <w:pStyle w:val="TableParagraph"/>
              <w:ind w:left="147"/>
              <w:rPr>
                <w:i/>
                <w:sz w:val="20"/>
              </w:rPr>
            </w:pPr>
            <w:r>
              <w:rPr>
                <w:i/>
                <w:sz w:val="20"/>
              </w:rPr>
              <w:t>(tsh- + -a A)</w:t>
            </w:r>
          </w:p>
        </w:tc>
        <w:tc>
          <w:tcPr>
            <w:tcW w:w="2782" w:type="dxa"/>
          </w:tcPr>
          <w:p w:rsidR="0067705B" w:rsidRDefault="00EF3B5B">
            <w:pPr>
              <w:pStyle w:val="TableParagraph"/>
              <w:rPr>
                <w:sz w:val="20"/>
              </w:rPr>
            </w:pPr>
            <w:r>
              <w:rPr>
                <w:sz w:val="20"/>
              </w:rPr>
              <w:t>*[tsʰ]ˤaj</w:t>
            </w:r>
          </w:p>
        </w:tc>
        <w:tc>
          <w:tcPr>
            <w:tcW w:w="2870" w:type="dxa"/>
          </w:tcPr>
          <w:p w:rsidR="0067705B" w:rsidRDefault="00EF3B5B">
            <w:pPr>
              <w:pStyle w:val="TableParagraph"/>
              <w:ind w:left="38"/>
              <w:rPr>
                <w:sz w:val="20"/>
              </w:rPr>
            </w:pPr>
            <w:proofErr w:type="gramStart"/>
            <w:r>
              <w:rPr>
                <w:sz w:val="20"/>
              </w:rPr>
              <w:t>rub</w:t>
            </w:r>
            <w:proofErr w:type="gramEnd"/>
            <w:r>
              <w:rPr>
                <w:sz w:val="20"/>
              </w:rPr>
              <w:t>, polish, file (v.)</w:t>
            </w:r>
          </w:p>
        </w:tc>
        <w:tc>
          <w:tcPr>
            <w:tcW w:w="928" w:type="dxa"/>
          </w:tcPr>
          <w:p w:rsidR="0067705B" w:rsidRDefault="00EF3B5B">
            <w:pPr>
              <w:pStyle w:val="TableParagraph"/>
              <w:ind w:left="226"/>
              <w:rPr>
                <w:sz w:val="20"/>
              </w:rPr>
            </w:pPr>
            <w:r>
              <w:rPr>
                <w:sz w:val="20"/>
              </w:rPr>
              <w:t>0005f</w:t>
            </w:r>
          </w:p>
        </w:tc>
        <w:tc>
          <w:tcPr>
            <w:tcW w:w="940" w:type="dxa"/>
          </w:tcPr>
          <w:p w:rsidR="0067705B" w:rsidRDefault="00EF3B5B">
            <w:pPr>
              <w:pStyle w:val="TableParagraph"/>
              <w:ind w:left="0" w:right="92"/>
              <w:jc w:val="right"/>
              <w:rPr>
                <w:sz w:val="20"/>
              </w:rPr>
            </w:pPr>
            <w:r>
              <w:rPr>
                <w:sz w:val="20"/>
              </w:rPr>
              <w:t>10413.04</w:t>
            </w:r>
          </w:p>
        </w:tc>
        <w:tc>
          <w:tcPr>
            <w:tcW w:w="496" w:type="dxa"/>
          </w:tcPr>
          <w:p w:rsidR="0067705B" w:rsidRDefault="00EF3B5B">
            <w:pPr>
              <w:pStyle w:val="TableParagraph"/>
              <w:ind w:left="75" w:right="76"/>
              <w:jc w:val="center"/>
              <w:rPr>
                <w:sz w:val="20"/>
              </w:rPr>
            </w:pPr>
            <w:r>
              <w:rPr>
                <w:sz w:val="20"/>
              </w:rPr>
              <w:t>48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52"/>
              <w:rPr>
                <w:sz w:val="20"/>
              </w:rPr>
            </w:pPr>
            <w:r>
              <w:rPr>
                <w:sz w:val="20"/>
              </w:rPr>
              <w:t>U+5DEE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磋</w:t>
            </w:r>
          </w:p>
        </w:tc>
        <w:tc>
          <w:tcPr>
            <w:tcW w:w="770" w:type="dxa"/>
          </w:tcPr>
          <w:p w:rsidR="0067705B" w:rsidRDefault="00EF3B5B">
            <w:pPr>
              <w:pStyle w:val="TableParagraph"/>
              <w:rPr>
                <w:sz w:val="20"/>
              </w:rPr>
            </w:pPr>
            <w:r>
              <w:rPr>
                <w:sz w:val="20"/>
              </w:rPr>
              <w:t>cuō</w:t>
            </w:r>
          </w:p>
        </w:tc>
        <w:tc>
          <w:tcPr>
            <w:tcW w:w="976" w:type="dxa"/>
            <w:tcBorders>
              <w:right w:val="nil"/>
            </w:tcBorders>
          </w:tcPr>
          <w:p w:rsidR="0067705B" w:rsidRDefault="00EF3B5B">
            <w:pPr>
              <w:pStyle w:val="TableParagraph"/>
              <w:rPr>
                <w:i/>
                <w:sz w:val="20"/>
              </w:rPr>
            </w:pPr>
            <w:r>
              <w:rPr>
                <w:i/>
                <w:sz w:val="20"/>
              </w:rPr>
              <w:t>tsha</w:t>
            </w:r>
          </w:p>
        </w:tc>
        <w:tc>
          <w:tcPr>
            <w:tcW w:w="1808" w:type="dxa"/>
            <w:tcBorders>
              <w:left w:val="nil"/>
            </w:tcBorders>
          </w:tcPr>
          <w:p w:rsidR="0067705B" w:rsidRDefault="00EF3B5B">
            <w:pPr>
              <w:pStyle w:val="TableParagraph"/>
              <w:ind w:left="147"/>
              <w:rPr>
                <w:i/>
                <w:sz w:val="20"/>
              </w:rPr>
            </w:pPr>
            <w:r>
              <w:rPr>
                <w:i/>
                <w:sz w:val="20"/>
              </w:rPr>
              <w:t>(tsh- + -a A)</w:t>
            </w:r>
          </w:p>
        </w:tc>
        <w:tc>
          <w:tcPr>
            <w:tcW w:w="2782" w:type="dxa"/>
          </w:tcPr>
          <w:p w:rsidR="0067705B" w:rsidRDefault="00EF3B5B">
            <w:pPr>
              <w:pStyle w:val="TableParagraph"/>
              <w:rPr>
                <w:sz w:val="20"/>
              </w:rPr>
            </w:pPr>
            <w:r>
              <w:rPr>
                <w:sz w:val="20"/>
              </w:rPr>
              <w:t>*[tsʰ]ˤaj</w:t>
            </w:r>
          </w:p>
        </w:tc>
        <w:tc>
          <w:tcPr>
            <w:tcW w:w="2870" w:type="dxa"/>
          </w:tcPr>
          <w:p w:rsidR="0067705B" w:rsidRDefault="00EF3B5B">
            <w:pPr>
              <w:pStyle w:val="TableParagraph"/>
              <w:ind w:left="38"/>
              <w:rPr>
                <w:sz w:val="20"/>
              </w:rPr>
            </w:pPr>
            <w:proofErr w:type="gramStart"/>
            <w:r>
              <w:rPr>
                <w:sz w:val="20"/>
              </w:rPr>
              <w:t>file</w:t>
            </w:r>
            <w:proofErr w:type="gramEnd"/>
            <w:r>
              <w:rPr>
                <w:sz w:val="20"/>
              </w:rPr>
              <w:t>, polish (v.)</w:t>
            </w:r>
          </w:p>
        </w:tc>
        <w:tc>
          <w:tcPr>
            <w:tcW w:w="928" w:type="dxa"/>
          </w:tcPr>
          <w:p w:rsidR="0067705B" w:rsidRDefault="00EF3B5B">
            <w:pPr>
              <w:pStyle w:val="TableParagraph"/>
              <w:ind w:left="232"/>
              <w:rPr>
                <w:sz w:val="20"/>
              </w:rPr>
            </w:pPr>
            <w:r>
              <w:rPr>
                <w:sz w:val="20"/>
              </w:rPr>
              <w:t>0005j</w:t>
            </w:r>
          </w:p>
        </w:tc>
        <w:tc>
          <w:tcPr>
            <w:tcW w:w="940" w:type="dxa"/>
          </w:tcPr>
          <w:p w:rsidR="0067705B" w:rsidRDefault="00EF3B5B">
            <w:pPr>
              <w:pStyle w:val="TableParagraph"/>
              <w:ind w:left="0" w:right="92"/>
              <w:jc w:val="right"/>
              <w:rPr>
                <w:sz w:val="20"/>
              </w:rPr>
            </w:pPr>
            <w:r>
              <w:rPr>
                <w:sz w:val="20"/>
              </w:rPr>
              <w:t>42445.04</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64"/>
              <w:rPr>
                <w:sz w:val="20"/>
              </w:rPr>
            </w:pPr>
            <w:r>
              <w:rPr>
                <w:sz w:val="20"/>
              </w:rPr>
              <w:t>U+78CB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撮</w:t>
            </w:r>
          </w:p>
        </w:tc>
        <w:tc>
          <w:tcPr>
            <w:tcW w:w="770" w:type="dxa"/>
          </w:tcPr>
          <w:p w:rsidR="0067705B" w:rsidRDefault="00EF3B5B">
            <w:pPr>
              <w:pStyle w:val="TableParagraph"/>
              <w:rPr>
                <w:sz w:val="20"/>
              </w:rPr>
            </w:pPr>
            <w:r>
              <w:rPr>
                <w:sz w:val="20"/>
              </w:rPr>
              <w:t>cuō</w:t>
            </w:r>
          </w:p>
        </w:tc>
        <w:tc>
          <w:tcPr>
            <w:tcW w:w="976" w:type="dxa"/>
            <w:tcBorders>
              <w:right w:val="nil"/>
            </w:tcBorders>
          </w:tcPr>
          <w:p w:rsidR="0067705B" w:rsidRDefault="00EF3B5B">
            <w:pPr>
              <w:pStyle w:val="TableParagraph"/>
              <w:rPr>
                <w:i/>
                <w:sz w:val="20"/>
              </w:rPr>
            </w:pPr>
            <w:r>
              <w:rPr>
                <w:i/>
                <w:sz w:val="20"/>
              </w:rPr>
              <w:t>tshwat</w:t>
            </w:r>
          </w:p>
        </w:tc>
        <w:tc>
          <w:tcPr>
            <w:tcW w:w="1808" w:type="dxa"/>
            <w:tcBorders>
              <w:left w:val="nil"/>
            </w:tcBorders>
          </w:tcPr>
          <w:p w:rsidR="0067705B" w:rsidRDefault="00EF3B5B">
            <w:pPr>
              <w:pStyle w:val="TableParagraph"/>
              <w:ind w:left="147"/>
              <w:rPr>
                <w:i/>
                <w:sz w:val="20"/>
              </w:rPr>
            </w:pPr>
            <w:r>
              <w:rPr>
                <w:i/>
                <w:sz w:val="20"/>
              </w:rPr>
              <w:t>(tsh- + -wat D)</w:t>
            </w:r>
          </w:p>
        </w:tc>
        <w:tc>
          <w:tcPr>
            <w:tcW w:w="2782" w:type="dxa"/>
          </w:tcPr>
          <w:p w:rsidR="0067705B" w:rsidRDefault="00EF3B5B">
            <w:pPr>
              <w:pStyle w:val="TableParagraph"/>
              <w:rPr>
                <w:sz w:val="20"/>
              </w:rPr>
            </w:pPr>
            <w:r>
              <w:rPr>
                <w:sz w:val="20"/>
              </w:rPr>
              <w:t>*[tsʰ]ˤot</w:t>
            </w:r>
          </w:p>
        </w:tc>
        <w:tc>
          <w:tcPr>
            <w:tcW w:w="2870" w:type="dxa"/>
          </w:tcPr>
          <w:p w:rsidR="0067705B" w:rsidRDefault="00EF3B5B">
            <w:pPr>
              <w:pStyle w:val="TableParagraph"/>
              <w:ind w:left="38"/>
              <w:rPr>
                <w:sz w:val="20"/>
              </w:rPr>
            </w:pPr>
            <w:r>
              <w:rPr>
                <w:sz w:val="20"/>
              </w:rPr>
              <w:t>pinch; a pinch</w:t>
            </w:r>
          </w:p>
        </w:tc>
        <w:tc>
          <w:tcPr>
            <w:tcW w:w="928" w:type="dxa"/>
          </w:tcPr>
          <w:p w:rsidR="0067705B" w:rsidRDefault="00EF3B5B">
            <w:pPr>
              <w:pStyle w:val="TableParagraph"/>
              <w:ind w:left="214"/>
              <w:rPr>
                <w:sz w:val="20"/>
              </w:rPr>
            </w:pPr>
            <w:r>
              <w:rPr>
                <w:sz w:val="20"/>
              </w:rPr>
              <w:t>0325e</w:t>
            </w:r>
          </w:p>
        </w:tc>
        <w:tc>
          <w:tcPr>
            <w:tcW w:w="940" w:type="dxa"/>
          </w:tcPr>
          <w:p w:rsidR="0067705B" w:rsidRDefault="00EF3B5B">
            <w:pPr>
              <w:pStyle w:val="TableParagraph"/>
              <w:ind w:left="0" w:right="92"/>
              <w:jc w:val="right"/>
              <w:rPr>
                <w:sz w:val="20"/>
              </w:rPr>
            </w:pPr>
            <w:r>
              <w:rPr>
                <w:sz w:val="20"/>
              </w:rPr>
              <w:t>31957.02</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64"/>
              <w:rPr>
                <w:sz w:val="20"/>
              </w:rPr>
            </w:pPr>
            <w:r>
              <w:rPr>
                <w:sz w:val="20"/>
              </w:rPr>
              <w:t>U+64AE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鹺</w:t>
            </w:r>
          </w:p>
        </w:tc>
        <w:tc>
          <w:tcPr>
            <w:tcW w:w="770" w:type="dxa"/>
          </w:tcPr>
          <w:p w:rsidR="0067705B" w:rsidRDefault="00EF3B5B">
            <w:pPr>
              <w:pStyle w:val="TableParagraph"/>
              <w:rPr>
                <w:sz w:val="20"/>
              </w:rPr>
            </w:pPr>
            <w:r>
              <w:rPr>
                <w:sz w:val="20"/>
              </w:rPr>
              <w:t>cuó</w:t>
            </w:r>
          </w:p>
        </w:tc>
        <w:tc>
          <w:tcPr>
            <w:tcW w:w="976" w:type="dxa"/>
            <w:tcBorders>
              <w:right w:val="nil"/>
            </w:tcBorders>
          </w:tcPr>
          <w:p w:rsidR="0067705B" w:rsidRDefault="00EF3B5B">
            <w:pPr>
              <w:pStyle w:val="TableParagraph"/>
              <w:rPr>
                <w:i/>
                <w:sz w:val="20"/>
              </w:rPr>
            </w:pPr>
            <w:r>
              <w:rPr>
                <w:i/>
                <w:sz w:val="20"/>
              </w:rPr>
              <w:t>dza</w:t>
            </w:r>
          </w:p>
        </w:tc>
        <w:tc>
          <w:tcPr>
            <w:tcW w:w="1808" w:type="dxa"/>
            <w:tcBorders>
              <w:left w:val="nil"/>
            </w:tcBorders>
          </w:tcPr>
          <w:p w:rsidR="0067705B" w:rsidRDefault="00EF3B5B">
            <w:pPr>
              <w:pStyle w:val="TableParagraph"/>
              <w:ind w:left="147"/>
              <w:rPr>
                <w:i/>
                <w:sz w:val="20"/>
              </w:rPr>
            </w:pPr>
            <w:r>
              <w:rPr>
                <w:i/>
                <w:sz w:val="20"/>
              </w:rPr>
              <w:t>(dz- + -a A)</w:t>
            </w:r>
          </w:p>
        </w:tc>
        <w:tc>
          <w:tcPr>
            <w:tcW w:w="2782" w:type="dxa"/>
          </w:tcPr>
          <w:p w:rsidR="0067705B" w:rsidRDefault="00EF3B5B">
            <w:pPr>
              <w:pStyle w:val="TableParagraph"/>
              <w:rPr>
                <w:sz w:val="20"/>
              </w:rPr>
            </w:pPr>
            <w:r>
              <w:rPr>
                <w:sz w:val="20"/>
              </w:rPr>
              <w:t>*N-[ts]ˤaj</w:t>
            </w:r>
          </w:p>
        </w:tc>
        <w:tc>
          <w:tcPr>
            <w:tcW w:w="2870" w:type="dxa"/>
          </w:tcPr>
          <w:p w:rsidR="0067705B" w:rsidRDefault="00EF3B5B">
            <w:pPr>
              <w:pStyle w:val="TableParagraph"/>
              <w:ind w:left="38"/>
              <w:rPr>
                <w:sz w:val="20"/>
              </w:rPr>
            </w:pPr>
            <w:r>
              <w:rPr>
                <w:sz w:val="20"/>
              </w:rPr>
              <w:t>salt</w:t>
            </w:r>
          </w:p>
        </w:tc>
        <w:tc>
          <w:tcPr>
            <w:tcW w:w="928" w:type="dxa"/>
          </w:tcPr>
          <w:p w:rsidR="0067705B" w:rsidRDefault="00EF3B5B">
            <w:pPr>
              <w:pStyle w:val="TableParagraph"/>
              <w:ind w:left="182"/>
              <w:rPr>
                <w:sz w:val="20"/>
              </w:rPr>
            </w:pPr>
            <w:r>
              <w:rPr>
                <w:sz w:val="20"/>
              </w:rPr>
              <w:t>0005m</w:t>
            </w:r>
          </w:p>
        </w:tc>
        <w:tc>
          <w:tcPr>
            <w:tcW w:w="940" w:type="dxa"/>
          </w:tcPr>
          <w:p w:rsidR="0067705B" w:rsidRDefault="00EF3B5B">
            <w:pPr>
              <w:pStyle w:val="TableParagraph"/>
              <w:ind w:left="0" w:right="92"/>
              <w:jc w:val="right"/>
              <w:rPr>
                <w:sz w:val="20"/>
              </w:rPr>
            </w:pPr>
            <w:r>
              <w:rPr>
                <w:sz w:val="20"/>
              </w:rPr>
              <w:t>74611.02</w:t>
            </w:r>
          </w:p>
        </w:tc>
        <w:tc>
          <w:tcPr>
            <w:tcW w:w="496" w:type="dxa"/>
          </w:tcPr>
          <w:p w:rsidR="0067705B" w:rsidRDefault="00EF3B5B">
            <w:pPr>
              <w:pStyle w:val="TableParagraph"/>
              <w:ind w:left="75" w:right="76"/>
              <w:jc w:val="center"/>
              <w:rPr>
                <w:sz w:val="20"/>
              </w:rPr>
            </w:pPr>
            <w:r>
              <w:rPr>
                <w:sz w:val="20"/>
              </w:rPr>
              <w:t>197</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64"/>
              <w:rPr>
                <w:sz w:val="20"/>
              </w:rPr>
            </w:pPr>
            <w:r>
              <w:rPr>
                <w:sz w:val="20"/>
              </w:rPr>
              <w:t>U+9E7A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瑳</w:t>
            </w:r>
          </w:p>
        </w:tc>
        <w:tc>
          <w:tcPr>
            <w:tcW w:w="770" w:type="dxa"/>
          </w:tcPr>
          <w:p w:rsidR="0067705B" w:rsidRDefault="00EF3B5B">
            <w:pPr>
              <w:pStyle w:val="TableParagraph"/>
              <w:rPr>
                <w:sz w:val="20"/>
              </w:rPr>
            </w:pPr>
            <w:r>
              <w:rPr>
                <w:sz w:val="20"/>
              </w:rPr>
              <w:t>cuǒ</w:t>
            </w:r>
          </w:p>
        </w:tc>
        <w:tc>
          <w:tcPr>
            <w:tcW w:w="976" w:type="dxa"/>
            <w:tcBorders>
              <w:right w:val="nil"/>
            </w:tcBorders>
          </w:tcPr>
          <w:p w:rsidR="0067705B" w:rsidRDefault="00EF3B5B">
            <w:pPr>
              <w:pStyle w:val="TableParagraph"/>
              <w:rPr>
                <w:i/>
                <w:sz w:val="20"/>
              </w:rPr>
            </w:pPr>
            <w:r>
              <w:rPr>
                <w:i/>
                <w:sz w:val="20"/>
              </w:rPr>
              <w:t>tshaX</w:t>
            </w:r>
          </w:p>
        </w:tc>
        <w:tc>
          <w:tcPr>
            <w:tcW w:w="1808" w:type="dxa"/>
            <w:tcBorders>
              <w:left w:val="nil"/>
            </w:tcBorders>
          </w:tcPr>
          <w:p w:rsidR="0067705B" w:rsidRDefault="00EF3B5B">
            <w:pPr>
              <w:pStyle w:val="TableParagraph"/>
              <w:ind w:left="147"/>
              <w:rPr>
                <w:i/>
                <w:sz w:val="20"/>
              </w:rPr>
            </w:pPr>
            <w:r>
              <w:rPr>
                <w:i/>
                <w:sz w:val="20"/>
              </w:rPr>
              <w:t>(tsh- + -a B)</w:t>
            </w:r>
          </w:p>
        </w:tc>
        <w:tc>
          <w:tcPr>
            <w:tcW w:w="2782" w:type="dxa"/>
          </w:tcPr>
          <w:p w:rsidR="0067705B" w:rsidRDefault="00EF3B5B">
            <w:pPr>
              <w:pStyle w:val="TableParagraph"/>
              <w:rPr>
                <w:sz w:val="20"/>
              </w:rPr>
            </w:pPr>
            <w:r>
              <w:rPr>
                <w:sz w:val="20"/>
              </w:rPr>
              <w:t>*tsʰˤarʔ</w:t>
            </w:r>
          </w:p>
        </w:tc>
        <w:tc>
          <w:tcPr>
            <w:tcW w:w="2870" w:type="dxa"/>
          </w:tcPr>
          <w:p w:rsidR="0067705B" w:rsidRDefault="00EF3B5B">
            <w:pPr>
              <w:pStyle w:val="TableParagraph"/>
              <w:ind w:left="38"/>
              <w:rPr>
                <w:sz w:val="20"/>
              </w:rPr>
            </w:pPr>
            <w:r>
              <w:rPr>
                <w:sz w:val="20"/>
              </w:rPr>
              <w:t>white and brilliant</w:t>
            </w:r>
          </w:p>
        </w:tc>
        <w:tc>
          <w:tcPr>
            <w:tcW w:w="928" w:type="dxa"/>
          </w:tcPr>
          <w:p w:rsidR="0067705B" w:rsidRDefault="00EF3B5B">
            <w:pPr>
              <w:pStyle w:val="TableParagraph"/>
              <w:ind w:left="232"/>
              <w:rPr>
                <w:sz w:val="20"/>
              </w:rPr>
            </w:pPr>
            <w:r>
              <w:rPr>
                <w:sz w:val="20"/>
              </w:rPr>
              <w:t>0005i</w:t>
            </w:r>
          </w:p>
        </w:tc>
        <w:tc>
          <w:tcPr>
            <w:tcW w:w="940" w:type="dxa"/>
          </w:tcPr>
          <w:p w:rsidR="0067705B" w:rsidRDefault="00EF3B5B">
            <w:pPr>
              <w:pStyle w:val="TableParagraph"/>
              <w:ind w:left="0" w:right="92"/>
              <w:jc w:val="right"/>
              <w:rPr>
                <w:sz w:val="20"/>
              </w:rPr>
            </w:pPr>
            <w:r>
              <w:rPr>
                <w:sz w:val="20"/>
              </w:rPr>
              <w:t>21128.06</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U+7473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脞</w:t>
            </w:r>
          </w:p>
        </w:tc>
        <w:tc>
          <w:tcPr>
            <w:tcW w:w="770" w:type="dxa"/>
          </w:tcPr>
          <w:p w:rsidR="0067705B" w:rsidRDefault="00EF3B5B">
            <w:pPr>
              <w:pStyle w:val="TableParagraph"/>
              <w:rPr>
                <w:sz w:val="20"/>
              </w:rPr>
            </w:pPr>
            <w:r>
              <w:rPr>
                <w:sz w:val="20"/>
              </w:rPr>
              <w:t>cuǒ</w:t>
            </w:r>
          </w:p>
        </w:tc>
        <w:tc>
          <w:tcPr>
            <w:tcW w:w="976" w:type="dxa"/>
            <w:tcBorders>
              <w:right w:val="nil"/>
            </w:tcBorders>
          </w:tcPr>
          <w:p w:rsidR="0067705B" w:rsidRDefault="00EF3B5B">
            <w:pPr>
              <w:pStyle w:val="TableParagraph"/>
              <w:rPr>
                <w:i/>
                <w:sz w:val="20"/>
              </w:rPr>
            </w:pPr>
            <w:r>
              <w:rPr>
                <w:i/>
                <w:sz w:val="20"/>
              </w:rPr>
              <w:t>tshwaX</w:t>
            </w:r>
          </w:p>
        </w:tc>
        <w:tc>
          <w:tcPr>
            <w:tcW w:w="1808" w:type="dxa"/>
            <w:tcBorders>
              <w:left w:val="nil"/>
            </w:tcBorders>
          </w:tcPr>
          <w:p w:rsidR="0067705B" w:rsidRDefault="00EF3B5B">
            <w:pPr>
              <w:pStyle w:val="TableParagraph"/>
              <w:ind w:left="147"/>
              <w:rPr>
                <w:i/>
                <w:sz w:val="20"/>
              </w:rPr>
            </w:pPr>
            <w:r>
              <w:rPr>
                <w:i/>
                <w:sz w:val="20"/>
              </w:rPr>
              <w:t>(tsh- + -wa B)</w:t>
            </w:r>
          </w:p>
        </w:tc>
        <w:tc>
          <w:tcPr>
            <w:tcW w:w="2782" w:type="dxa"/>
          </w:tcPr>
          <w:p w:rsidR="0067705B" w:rsidRDefault="00EF3B5B">
            <w:pPr>
              <w:pStyle w:val="TableParagraph"/>
              <w:rPr>
                <w:sz w:val="20"/>
              </w:rPr>
            </w:pPr>
            <w:r>
              <w:rPr>
                <w:sz w:val="20"/>
              </w:rPr>
              <w:t>*tsʰˤojʔ</w:t>
            </w:r>
          </w:p>
        </w:tc>
        <w:tc>
          <w:tcPr>
            <w:tcW w:w="2870" w:type="dxa"/>
          </w:tcPr>
          <w:p w:rsidR="0067705B" w:rsidRDefault="00EF3B5B">
            <w:pPr>
              <w:pStyle w:val="TableParagraph"/>
              <w:ind w:left="38"/>
              <w:rPr>
                <w:sz w:val="20"/>
              </w:rPr>
            </w:pPr>
            <w:r>
              <w:rPr>
                <w:sz w:val="20"/>
              </w:rPr>
              <w:t>frivolous, trifling</w:t>
            </w:r>
          </w:p>
        </w:tc>
        <w:tc>
          <w:tcPr>
            <w:tcW w:w="928" w:type="dxa"/>
          </w:tcPr>
          <w:p w:rsidR="0067705B" w:rsidRDefault="00EF3B5B">
            <w:pPr>
              <w:pStyle w:val="TableParagraph"/>
              <w:ind w:left="226"/>
              <w:rPr>
                <w:sz w:val="20"/>
              </w:rPr>
            </w:pPr>
            <w:r>
              <w:rPr>
                <w:sz w:val="20"/>
              </w:rPr>
              <w:t>0012f</w:t>
            </w:r>
          </w:p>
        </w:tc>
        <w:tc>
          <w:tcPr>
            <w:tcW w:w="940" w:type="dxa"/>
          </w:tcPr>
          <w:p w:rsidR="0067705B" w:rsidRDefault="00EF3B5B">
            <w:pPr>
              <w:pStyle w:val="TableParagraph"/>
              <w:ind w:left="0" w:right="92"/>
              <w:jc w:val="right"/>
              <w:rPr>
                <w:sz w:val="20"/>
              </w:rPr>
            </w:pPr>
            <w:r>
              <w:rPr>
                <w:sz w:val="20"/>
              </w:rPr>
              <w:t>32078.19</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6"/>
              <w:rPr>
                <w:sz w:val="20"/>
              </w:rPr>
            </w:pPr>
            <w:r>
              <w:rPr>
                <w:sz w:val="20"/>
              </w:rPr>
              <w:t>U+811E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錯</w:t>
            </w:r>
          </w:p>
        </w:tc>
        <w:tc>
          <w:tcPr>
            <w:tcW w:w="770" w:type="dxa"/>
          </w:tcPr>
          <w:p w:rsidR="0067705B" w:rsidRDefault="00EF3B5B">
            <w:pPr>
              <w:pStyle w:val="TableParagraph"/>
              <w:rPr>
                <w:sz w:val="20"/>
              </w:rPr>
            </w:pPr>
            <w:r>
              <w:rPr>
                <w:sz w:val="20"/>
              </w:rPr>
              <w:t>cuò</w:t>
            </w:r>
          </w:p>
        </w:tc>
        <w:tc>
          <w:tcPr>
            <w:tcW w:w="976" w:type="dxa"/>
            <w:tcBorders>
              <w:right w:val="nil"/>
            </w:tcBorders>
          </w:tcPr>
          <w:p w:rsidR="0067705B" w:rsidRDefault="00EF3B5B">
            <w:pPr>
              <w:pStyle w:val="TableParagraph"/>
              <w:rPr>
                <w:i/>
                <w:sz w:val="20"/>
              </w:rPr>
            </w:pPr>
            <w:r>
              <w:rPr>
                <w:i/>
                <w:sz w:val="20"/>
              </w:rPr>
              <w:t>tshak</w:t>
            </w:r>
          </w:p>
        </w:tc>
        <w:tc>
          <w:tcPr>
            <w:tcW w:w="1808" w:type="dxa"/>
            <w:tcBorders>
              <w:left w:val="nil"/>
            </w:tcBorders>
          </w:tcPr>
          <w:p w:rsidR="0067705B" w:rsidRDefault="00EF3B5B">
            <w:pPr>
              <w:pStyle w:val="TableParagraph"/>
              <w:ind w:left="147"/>
              <w:rPr>
                <w:i/>
                <w:sz w:val="20"/>
              </w:rPr>
            </w:pPr>
            <w:r>
              <w:rPr>
                <w:i/>
                <w:sz w:val="20"/>
              </w:rPr>
              <w:t>(tsh- + -ak D)</w:t>
            </w:r>
          </w:p>
        </w:tc>
        <w:tc>
          <w:tcPr>
            <w:tcW w:w="2782" w:type="dxa"/>
          </w:tcPr>
          <w:p w:rsidR="0067705B" w:rsidRDefault="00EF3B5B">
            <w:pPr>
              <w:pStyle w:val="TableParagraph"/>
              <w:rPr>
                <w:sz w:val="20"/>
              </w:rPr>
            </w:pPr>
            <w:r>
              <w:rPr>
                <w:sz w:val="20"/>
              </w:rPr>
              <w:t>*[tsʰ]ˤak</w:t>
            </w:r>
          </w:p>
        </w:tc>
        <w:tc>
          <w:tcPr>
            <w:tcW w:w="2870" w:type="dxa"/>
          </w:tcPr>
          <w:p w:rsidR="0067705B" w:rsidRDefault="00EF3B5B">
            <w:pPr>
              <w:pStyle w:val="TableParagraph"/>
              <w:ind w:left="38"/>
              <w:rPr>
                <w:sz w:val="20"/>
              </w:rPr>
            </w:pPr>
            <w:r>
              <w:rPr>
                <w:sz w:val="20"/>
              </w:rPr>
              <w:t>slanting</w:t>
            </w:r>
          </w:p>
        </w:tc>
        <w:tc>
          <w:tcPr>
            <w:tcW w:w="928" w:type="dxa"/>
          </w:tcPr>
          <w:p w:rsidR="0067705B" w:rsidRDefault="00EF3B5B">
            <w:pPr>
              <w:pStyle w:val="TableParagraph"/>
              <w:ind w:left="222"/>
              <w:rPr>
                <w:sz w:val="20"/>
              </w:rPr>
            </w:pPr>
            <w:r>
              <w:rPr>
                <w:sz w:val="20"/>
              </w:rPr>
              <w:t>0798s</w:t>
            </w:r>
          </w:p>
        </w:tc>
        <w:tc>
          <w:tcPr>
            <w:tcW w:w="940" w:type="dxa"/>
          </w:tcPr>
          <w:p w:rsidR="0067705B" w:rsidRDefault="00EF3B5B">
            <w:pPr>
              <w:pStyle w:val="TableParagraph"/>
              <w:ind w:left="0" w:right="92"/>
              <w:jc w:val="right"/>
              <w:rPr>
                <w:sz w:val="20"/>
              </w:rPr>
            </w:pPr>
            <w:r>
              <w:rPr>
                <w:sz w:val="20"/>
              </w:rPr>
              <w:t>64214.18</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U+932F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措</w:t>
            </w:r>
          </w:p>
        </w:tc>
        <w:tc>
          <w:tcPr>
            <w:tcW w:w="770" w:type="dxa"/>
          </w:tcPr>
          <w:p w:rsidR="0067705B" w:rsidRDefault="00EF3B5B">
            <w:pPr>
              <w:pStyle w:val="TableParagraph"/>
              <w:rPr>
                <w:sz w:val="20"/>
              </w:rPr>
            </w:pPr>
            <w:r>
              <w:rPr>
                <w:sz w:val="20"/>
              </w:rPr>
              <w:t>cuò</w:t>
            </w:r>
          </w:p>
        </w:tc>
        <w:tc>
          <w:tcPr>
            <w:tcW w:w="976" w:type="dxa"/>
            <w:tcBorders>
              <w:right w:val="nil"/>
            </w:tcBorders>
          </w:tcPr>
          <w:p w:rsidR="0067705B" w:rsidRDefault="00EF3B5B">
            <w:pPr>
              <w:pStyle w:val="TableParagraph"/>
              <w:rPr>
                <w:i/>
                <w:sz w:val="20"/>
              </w:rPr>
            </w:pPr>
            <w:r>
              <w:rPr>
                <w:i/>
                <w:sz w:val="20"/>
              </w:rPr>
              <w:t>tshuH</w:t>
            </w:r>
          </w:p>
        </w:tc>
        <w:tc>
          <w:tcPr>
            <w:tcW w:w="1808" w:type="dxa"/>
            <w:tcBorders>
              <w:left w:val="nil"/>
            </w:tcBorders>
          </w:tcPr>
          <w:p w:rsidR="0067705B" w:rsidRDefault="00EF3B5B">
            <w:pPr>
              <w:pStyle w:val="TableParagraph"/>
              <w:ind w:left="147"/>
              <w:rPr>
                <w:i/>
                <w:sz w:val="20"/>
              </w:rPr>
            </w:pPr>
            <w:r>
              <w:rPr>
                <w:i/>
                <w:sz w:val="20"/>
              </w:rPr>
              <w:t>(tsh- + -u C)</w:t>
            </w:r>
          </w:p>
        </w:tc>
        <w:tc>
          <w:tcPr>
            <w:tcW w:w="2782" w:type="dxa"/>
          </w:tcPr>
          <w:p w:rsidR="0067705B" w:rsidRDefault="00EF3B5B">
            <w:pPr>
              <w:pStyle w:val="TableParagraph"/>
              <w:rPr>
                <w:sz w:val="20"/>
              </w:rPr>
            </w:pPr>
            <w:r>
              <w:rPr>
                <w:sz w:val="20"/>
              </w:rPr>
              <w:t>*[tsʰ]ˤak-s</w:t>
            </w:r>
          </w:p>
        </w:tc>
        <w:tc>
          <w:tcPr>
            <w:tcW w:w="2870" w:type="dxa"/>
          </w:tcPr>
          <w:p w:rsidR="0067705B" w:rsidRDefault="00EF3B5B">
            <w:pPr>
              <w:pStyle w:val="TableParagraph"/>
              <w:ind w:left="38"/>
              <w:rPr>
                <w:sz w:val="20"/>
              </w:rPr>
            </w:pPr>
            <w:proofErr w:type="gramStart"/>
            <w:r>
              <w:rPr>
                <w:sz w:val="20"/>
              </w:rPr>
              <w:t>place</w:t>
            </w:r>
            <w:proofErr w:type="gramEnd"/>
            <w:r>
              <w:rPr>
                <w:sz w:val="20"/>
              </w:rPr>
              <w:t xml:space="preserve"> (v.)</w:t>
            </w:r>
          </w:p>
        </w:tc>
        <w:tc>
          <w:tcPr>
            <w:tcW w:w="928" w:type="dxa"/>
          </w:tcPr>
          <w:p w:rsidR="0067705B" w:rsidRDefault="00EF3B5B">
            <w:pPr>
              <w:pStyle w:val="TableParagraph"/>
              <w:ind w:left="210"/>
              <w:rPr>
                <w:sz w:val="20"/>
              </w:rPr>
            </w:pPr>
            <w:r>
              <w:rPr>
                <w:sz w:val="20"/>
              </w:rPr>
              <w:t>0798x</w:t>
            </w:r>
          </w:p>
        </w:tc>
        <w:tc>
          <w:tcPr>
            <w:tcW w:w="940" w:type="dxa"/>
          </w:tcPr>
          <w:p w:rsidR="0067705B" w:rsidRDefault="00EF3B5B">
            <w:pPr>
              <w:pStyle w:val="TableParagraph"/>
              <w:ind w:left="0" w:right="92"/>
              <w:jc w:val="right"/>
              <w:rPr>
                <w:sz w:val="20"/>
              </w:rPr>
            </w:pPr>
            <w:r>
              <w:rPr>
                <w:sz w:val="20"/>
              </w:rPr>
              <w:t>31891.03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2"/>
              <w:rPr>
                <w:sz w:val="20"/>
              </w:rPr>
            </w:pPr>
            <w:r>
              <w:rPr>
                <w:sz w:val="20"/>
              </w:rPr>
              <w:t>U+63AA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剉</w:t>
            </w:r>
          </w:p>
        </w:tc>
        <w:tc>
          <w:tcPr>
            <w:tcW w:w="770" w:type="dxa"/>
          </w:tcPr>
          <w:p w:rsidR="0067705B" w:rsidRDefault="00EF3B5B">
            <w:pPr>
              <w:pStyle w:val="TableParagraph"/>
              <w:rPr>
                <w:sz w:val="20"/>
              </w:rPr>
            </w:pPr>
            <w:r>
              <w:rPr>
                <w:sz w:val="20"/>
              </w:rPr>
              <w:t>cuò</w:t>
            </w:r>
          </w:p>
        </w:tc>
        <w:tc>
          <w:tcPr>
            <w:tcW w:w="976" w:type="dxa"/>
            <w:tcBorders>
              <w:right w:val="nil"/>
            </w:tcBorders>
          </w:tcPr>
          <w:p w:rsidR="0067705B" w:rsidRDefault="00EF3B5B">
            <w:pPr>
              <w:pStyle w:val="TableParagraph"/>
              <w:rPr>
                <w:i/>
                <w:sz w:val="20"/>
              </w:rPr>
            </w:pPr>
            <w:r>
              <w:rPr>
                <w:i/>
                <w:sz w:val="20"/>
              </w:rPr>
              <w:t>tshwaH</w:t>
            </w:r>
          </w:p>
        </w:tc>
        <w:tc>
          <w:tcPr>
            <w:tcW w:w="1808" w:type="dxa"/>
            <w:tcBorders>
              <w:left w:val="nil"/>
            </w:tcBorders>
          </w:tcPr>
          <w:p w:rsidR="0067705B" w:rsidRDefault="00EF3B5B">
            <w:pPr>
              <w:pStyle w:val="TableParagraph"/>
              <w:ind w:left="147"/>
              <w:rPr>
                <w:i/>
                <w:sz w:val="20"/>
              </w:rPr>
            </w:pPr>
            <w:r>
              <w:rPr>
                <w:i/>
                <w:sz w:val="20"/>
              </w:rPr>
              <w:t>(tsh- + -wa C)</w:t>
            </w:r>
          </w:p>
        </w:tc>
        <w:tc>
          <w:tcPr>
            <w:tcW w:w="2782" w:type="dxa"/>
          </w:tcPr>
          <w:p w:rsidR="0067705B" w:rsidRDefault="00EF3B5B">
            <w:pPr>
              <w:pStyle w:val="TableParagraph"/>
              <w:rPr>
                <w:sz w:val="20"/>
              </w:rPr>
            </w:pPr>
            <w:r>
              <w:rPr>
                <w:sz w:val="20"/>
              </w:rPr>
              <w:t>*[tsʰ]ˤoj-s</w:t>
            </w:r>
          </w:p>
        </w:tc>
        <w:tc>
          <w:tcPr>
            <w:tcW w:w="2870" w:type="dxa"/>
          </w:tcPr>
          <w:p w:rsidR="0067705B" w:rsidRDefault="00EF3B5B">
            <w:pPr>
              <w:pStyle w:val="TableParagraph"/>
              <w:ind w:left="38"/>
              <w:rPr>
                <w:sz w:val="20"/>
              </w:rPr>
            </w:pPr>
            <w:r>
              <w:rPr>
                <w:sz w:val="20"/>
              </w:rPr>
              <w:t>cut</w:t>
            </w:r>
          </w:p>
        </w:tc>
        <w:tc>
          <w:tcPr>
            <w:tcW w:w="928" w:type="dxa"/>
          </w:tcPr>
          <w:p w:rsidR="0067705B" w:rsidRDefault="00EF3B5B">
            <w:pPr>
              <w:pStyle w:val="TableParagraph"/>
              <w:ind w:left="214"/>
              <w:rPr>
                <w:sz w:val="20"/>
              </w:rPr>
            </w:pPr>
            <w:r>
              <w:rPr>
                <w:sz w:val="20"/>
              </w:rPr>
              <w:t>0012e</w:t>
            </w:r>
          </w:p>
        </w:tc>
        <w:tc>
          <w:tcPr>
            <w:tcW w:w="940" w:type="dxa"/>
          </w:tcPr>
          <w:p w:rsidR="0067705B" w:rsidRDefault="00EF3B5B">
            <w:pPr>
              <w:pStyle w:val="TableParagraph"/>
              <w:ind w:left="0" w:right="92"/>
              <w:jc w:val="right"/>
              <w:rPr>
                <w:sz w:val="20"/>
              </w:rPr>
            </w:pPr>
            <w:r>
              <w:rPr>
                <w:sz w:val="20"/>
              </w:rPr>
              <w:t>10342.09</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U+5249</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14"/>
        <w:gridCol w:w="1970"/>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達</w:t>
            </w:r>
          </w:p>
        </w:tc>
        <w:tc>
          <w:tcPr>
            <w:tcW w:w="770" w:type="dxa"/>
          </w:tcPr>
          <w:p w:rsidR="0067705B" w:rsidRDefault="00EF3B5B">
            <w:pPr>
              <w:pStyle w:val="TableParagraph"/>
              <w:rPr>
                <w:sz w:val="20"/>
              </w:rPr>
            </w:pPr>
            <w:r>
              <w:rPr>
                <w:sz w:val="20"/>
              </w:rPr>
              <w:t>dá</w:t>
            </w:r>
          </w:p>
        </w:tc>
        <w:tc>
          <w:tcPr>
            <w:tcW w:w="814" w:type="dxa"/>
            <w:tcBorders>
              <w:right w:val="nil"/>
            </w:tcBorders>
          </w:tcPr>
          <w:p w:rsidR="0067705B" w:rsidRDefault="00EF3B5B">
            <w:pPr>
              <w:pStyle w:val="TableParagraph"/>
              <w:rPr>
                <w:i/>
                <w:sz w:val="20"/>
              </w:rPr>
            </w:pPr>
            <w:r>
              <w:rPr>
                <w:i/>
                <w:sz w:val="20"/>
              </w:rPr>
              <w:t>dat</w:t>
            </w:r>
          </w:p>
        </w:tc>
        <w:tc>
          <w:tcPr>
            <w:tcW w:w="1970" w:type="dxa"/>
            <w:tcBorders>
              <w:left w:val="nil"/>
            </w:tcBorders>
          </w:tcPr>
          <w:p w:rsidR="0067705B" w:rsidRDefault="00EF3B5B">
            <w:pPr>
              <w:pStyle w:val="TableParagraph"/>
              <w:ind w:left="308"/>
              <w:rPr>
                <w:i/>
                <w:sz w:val="20"/>
              </w:rPr>
            </w:pPr>
            <w:r>
              <w:rPr>
                <w:i/>
                <w:sz w:val="20"/>
              </w:rPr>
              <w:t>(d- + -at D)</w:t>
            </w:r>
          </w:p>
        </w:tc>
        <w:tc>
          <w:tcPr>
            <w:tcW w:w="2782" w:type="dxa"/>
          </w:tcPr>
          <w:p w:rsidR="0067705B" w:rsidRDefault="00EF3B5B">
            <w:pPr>
              <w:pStyle w:val="TableParagraph"/>
              <w:rPr>
                <w:sz w:val="20"/>
              </w:rPr>
            </w:pPr>
            <w:r>
              <w:rPr>
                <w:sz w:val="20"/>
              </w:rPr>
              <w:t>*[l]ˤat</w:t>
            </w:r>
          </w:p>
        </w:tc>
        <w:tc>
          <w:tcPr>
            <w:tcW w:w="2870" w:type="dxa"/>
          </w:tcPr>
          <w:p w:rsidR="0067705B" w:rsidRDefault="00EF3B5B">
            <w:pPr>
              <w:pStyle w:val="TableParagraph"/>
              <w:ind w:left="38"/>
              <w:rPr>
                <w:sz w:val="20"/>
              </w:rPr>
            </w:pPr>
            <w:r>
              <w:rPr>
                <w:sz w:val="20"/>
              </w:rPr>
              <w:t>arrive at</w:t>
            </w:r>
          </w:p>
        </w:tc>
        <w:tc>
          <w:tcPr>
            <w:tcW w:w="928" w:type="dxa"/>
          </w:tcPr>
          <w:p w:rsidR="0067705B" w:rsidRDefault="00EF3B5B">
            <w:pPr>
              <w:pStyle w:val="TableParagraph"/>
              <w:ind w:left="210"/>
              <w:rPr>
                <w:sz w:val="20"/>
              </w:rPr>
            </w:pPr>
            <w:r>
              <w:rPr>
                <w:sz w:val="20"/>
              </w:rPr>
              <w:t>0271b</w:t>
            </w:r>
          </w:p>
        </w:tc>
        <w:tc>
          <w:tcPr>
            <w:tcW w:w="940" w:type="dxa"/>
          </w:tcPr>
          <w:p w:rsidR="0067705B" w:rsidRDefault="00EF3B5B">
            <w:pPr>
              <w:pStyle w:val="TableParagraph"/>
              <w:ind w:left="0" w:right="92"/>
              <w:jc w:val="right"/>
              <w:rPr>
                <w:sz w:val="20"/>
              </w:rPr>
            </w:pPr>
            <w:r>
              <w:rPr>
                <w:sz w:val="20"/>
              </w:rPr>
              <w:t>63855.01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U+9054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怛</w:t>
            </w:r>
          </w:p>
        </w:tc>
        <w:tc>
          <w:tcPr>
            <w:tcW w:w="770" w:type="dxa"/>
          </w:tcPr>
          <w:p w:rsidR="0067705B" w:rsidRDefault="00EF3B5B">
            <w:pPr>
              <w:pStyle w:val="TableParagraph"/>
              <w:spacing w:before="29"/>
              <w:rPr>
                <w:sz w:val="20"/>
              </w:rPr>
            </w:pPr>
            <w:r>
              <w:rPr>
                <w:sz w:val="20"/>
              </w:rPr>
              <w:t>dá</w:t>
            </w:r>
          </w:p>
        </w:tc>
        <w:tc>
          <w:tcPr>
            <w:tcW w:w="814" w:type="dxa"/>
            <w:tcBorders>
              <w:right w:val="nil"/>
            </w:tcBorders>
          </w:tcPr>
          <w:p w:rsidR="0067705B" w:rsidRDefault="00EF3B5B">
            <w:pPr>
              <w:pStyle w:val="TableParagraph"/>
              <w:spacing w:before="29"/>
              <w:rPr>
                <w:i/>
                <w:sz w:val="20"/>
              </w:rPr>
            </w:pPr>
            <w:r>
              <w:rPr>
                <w:i/>
                <w:sz w:val="20"/>
              </w:rPr>
              <w:t>tat</w:t>
            </w:r>
          </w:p>
        </w:tc>
        <w:tc>
          <w:tcPr>
            <w:tcW w:w="1970" w:type="dxa"/>
            <w:tcBorders>
              <w:left w:val="nil"/>
            </w:tcBorders>
          </w:tcPr>
          <w:p w:rsidR="0067705B" w:rsidRDefault="00EF3B5B">
            <w:pPr>
              <w:pStyle w:val="TableParagraph"/>
              <w:spacing w:before="29"/>
              <w:ind w:left="308"/>
              <w:rPr>
                <w:i/>
                <w:sz w:val="20"/>
              </w:rPr>
            </w:pPr>
            <w:r>
              <w:rPr>
                <w:i/>
                <w:sz w:val="20"/>
              </w:rPr>
              <w:t>(t- + -at D)</w:t>
            </w:r>
          </w:p>
        </w:tc>
        <w:tc>
          <w:tcPr>
            <w:tcW w:w="2782" w:type="dxa"/>
          </w:tcPr>
          <w:p w:rsidR="0067705B" w:rsidRDefault="00EF3B5B">
            <w:pPr>
              <w:pStyle w:val="TableParagraph"/>
              <w:spacing w:before="29"/>
              <w:rPr>
                <w:sz w:val="20"/>
              </w:rPr>
            </w:pPr>
            <w:r>
              <w:rPr>
                <w:sz w:val="20"/>
              </w:rPr>
              <w:t>*tˤat</w:t>
            </w:r>
          </w:p>
        </w:tc>
        <w:tc>
          <w:tcPr>
            <w:tcW w:w="2870" w:type="dxa"/>
          </w:tcPr>
          <w:p w:rsidR="0067705B" w:rsidRDefault="00EF3B5B">
            <w:pPr>
              <w:pStyle w:val="TableParagraph"/>
              <w:spacing w:before="29"/>
              <w:ind w:left="38"/>
              <w:rPr>
                <w:sz w:val="20"/>
              </w:rPr>
            </w:pPr>
            <w:r>
              <w:rPr>
                <w:sz w:val="20"/>
              </w:rPr>
              <w:t>grieved</w:t>
            </w:r>
          </w:p>
        </w:tc>
        <w:tc>
          <w:tcPr>
            <w:tcW w:w="928" w:type="dxa"/>
          </w:tcPr>
          <w:p w:rsidR="0067705B" w:rsidRDefault="00EF3B5B">
            <w:pPr>
              <w:pStyle w:val="TableParagraph"/>
              <w:spacing w:before="29"/>
              <w:ind w:left="210"/>
              <w:rPr>
                <w:sz w:val="20"/>
              </w:rPr>
            </w:pPr>
            <w:r>
              <w:rPr>
                <w:sz w:val="20"/>
              </w:rPr>
              <w:t>0149g</w:t>
            </w:r>
          </w:p>
        </w:tc>
        <w:tc>
          <w:tcPr>
            <w:tcW w:w="940" w:type="dxa"/>
          </w:tcPr>
          <w:p w:rsidR="0067705B" w:rsidRDefault="00EF3B5B">
            <w:pPr>
              <w:pStyle w:val="TableParagraph"/>
              <w:spacing w:before="29"/>
              <w:ind w:left="0" w:right="92"/>
              <w:jc w:val="right"/>
              <w:rPr>
                <w:sz w:val="20"/>
              </w:rPr>
            </w:pPr>
            <w:r>
              <w:rPr>
                <w:sz w:val="20"/>
              </w:rPr>
              <w:t>42284.12</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U+601B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答</w:t>
            </w:r>
          </w:p>
        </w:tc>
        <w:tc>
          <w:tcPr>
            <w:tcW w:w="770" w:type="dxa"/>
          </w:tcPr>
          <w:p w:rsidR="0067705B" w:rsidRDefault="00EF3B5B">
            <w:pPr>
              <w:pStyle w:val="TableParagraph"/>
              <w:rPr>
                <w:sz w:val="20"/>
              </w:rPr>
            </w:pPr>
            <w:r>
              <w:rPr>
                <w:sz w:val="20"/>
              </w:rPr>
              <w:t>dá</w:t>
            </w:r>
          </w:p>
        </w:tc>
        <w:tc>
          <w:tcPr>
            <w:tcW w:w="814" w:type="dxa"/>
            <w:tcBorders>
              <w:right w:val="nil"/>
            </w:tcBorders>
          </w:tcPr>
          <w:p w:rsidR="0067705B" w:rsidRDefault="00EF3B5B">
            <w:pPr>
              <w:pStyle w:val="TableParagraph"/>
              <w:rPr>
                <w:i/>
                <w:sz w:val="20"/>
              </w:rPr>
            </w:pPr>
            <w:r>
              <w:rPr>
                <w:i/>
                <w:sz w:val="20"/>
              </w:rPr>
              <w:t>top</w:t>
            </w:r>
          </w:p>
        </w:tc>
        <w:tc>
          <w:tcPr>
            <w:tcW w:w="1970" w:type="dxa"/>
            <w:tcBorders>
              <w:left w:val="nil"/>
            </w:tcBorders>
          </w:tcPr>
          <w:p w:rsidR="0067705B" w:rsidRDefault="00EF3B5B">
            <w:pPr>
              <w:pStyle w:val="TableParagraph"/>
              <w:ind w:left="308"/>
              <w:rPr>
                <w:i/>
                <w:sz w:val="20"/>
              </w:rPr>
            </w:pPr>
            <w:r>
              <w:rPr>
                <w:i/>
                <w:sz w:val="20"/>
              </w:rPr>
              <w:t>(t- + -op D)</w:t>
            </w:r>
          </w:p>
        </w:tc>
        <w:tc>
          <w:tcPr>
            <w:tcW w:w="2782" w:type="dxa"/>
          </w:tcPr>
          <w:p w:rsidR="0067705B" w:rsidRDefault="00EF3B5B">
            <w:pPr>
              <w:pStyle w:val="TableParagraph"/>
              <w:rPr>
                <w:sz w:val="20"/>
              </w:rPr>
            </w:pPr>
            <w:r>
              <w:rPr>
                <w:sz w:val="20"/>
              </w:rPr>
              <w:t>*[t]ˤ[u]p</w:t>
            </w:r>
          </w:p>
        </w:tc>
        <w:tc>
          <w:tcPr>
            <w:tcW w:w="2870" w:type="dxa"/>
          </w:tcPr>
          <w:p w:rsidR="0067705B" w:rsidRDefault="00EF3B5B">
            <w:pPr>
              <w:pStyle w:val="TableParagraph"/>
              <w:ind w:left="38"/>
              <w:rPr>
                <w:sz w:val="20"/>
              </w:rPr>
            </w:pPr>
            <w:r>
              <w:rPr>
                <w:sz w:val="20"/>
              </w:rPr>
              <w:t>answer</w:t>
            </w:r>
          </w:p>
        </w:tc>
        <w:tc>
          <w:tcPr>
            <w:tcW w:w="928" w:type="dxa"/>
          </w:tcPr>
          <w:p w:rsidR="0067705B" w:rsidRDefault="00EF3B5B">
            <w:pPr>
              <w:pStyle w:val="TableParagraph"/>
              <w:ind w:left="214"/>
              <w:rPr>
                <w:sz w:val="20"/>
              </w:rPr>
            </w:pPr>
            <w:r>
              <w:rPr>
                <w:sz w:val="20"/>
              </w:rPr>
              <w:t>0676a</w:t>
            </w:r>
          </w:p>
        </w:tc>
        <w:tc>
          <w:tcPr>
            <w:tcW w:w="940" w:type="dxa"/>
          </w:tcPr>
          <w:p w:rsidR="0067705B" w:rsidRDefault="00EF3B5B">
            <w:pPr>
              <w:pStyle w:val="TableParagraph"/>
              <w:ind w:left="0" w:right="92"/>
              <w:jc w:val="right"/>
              <w:rPr>
                <w:sz w:val="20"/>
              </w:rPr>
            </w:pPr>
            <w:r>
              <w:rPr>
                <w:sz w:val="20"/>
              </w:rPr>
              <w:t>52968.01</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U+7B54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荅</w:t>
            </w:r>
          </w:p>
        </w:tc>
        <w:tc>
          <w:tcPr>
            <w:tcW w:w="770" w:type="dxa"/>
          </w:tcPr>
          <w:p w:rsidR="0067705B" w:rsidRDefault="00EF3B5B">
            <w:pPr>
              <w:pStyle w:val="TableParagraph"/>
              <w:rPr>
                <w:sz w:val="20"/>
              </w:rPr>
            </w:pPr>
            <w:r>
              <w:rPr>
                <w:sz w:val="20"/>
              </w:rPr>
              <w:t>dá</w:t>
            </w:r>
          </w:p>
        </w:tc>
        <w:tc>
          <w:tcPr>
            <w:tcW w:w="814" w:type="dxa"/>
            <w:tcBorders>
              <w:right w:val="nil"/>
            </w:tcBorders>
          </w:tcPr>
          <w:p w:rsidR="0067705B" w:rsidRDefault="00EF3B5B">
            <w:pPr>
              <w:pStyle w:val="TableParagraph"/>
              <w:rPr>
                <w:i/>
                <w:sz w:val="20"/>
              </w:rPr>
            </w:pPr>
            <w:r>
              <w:rPr>
                <w:i/>
                <w:sz w:val="20"/>
              </w:rPr>
              <w:t>top</w:t>
            </w:r>
          </w:p>
        </w:tc>
        <w:tc>
          <w:tcPr>
            <w:tcW w:w="1970" w:type="dxa"/>
            <w:tcBorders>
              <w:left w:val="nil"/>
            </w:tcBorders>
          </w:tcPr>
          <w:p w:rsidR="0067705B" w:rsidRDefault="00EF3B5B">
            <w:pPr>
              <w:pStyle w:val="TableParagraph"/>
              <w:ind w:left="308"/>
              <w:rPr>
                <w:i/>
                <w:sz w:val="20"/>
              </w:rPr>
            </w:pPr>
            <w:r>
              <w:rPr>
                <w:i/>
                <w:sz w:val="20"/>
              </w:rPr>
              <w:t>(t- + -op D)</w:t>
            </w:r>
          </w:p>
        </w:tc>
        <w:tc>
          <w:tcPr>
            <w:tcW w:w="2782" w:type="dxa"/>
          </w:tcPr>
          <w:p w:rsidR="0067705B" w:rsidRDefault="00EF3B5B">
            <w:pPr>
              <w:pStyle w:val="TableParagraph"/>
              <w:rPr>
                <w:sz w:val="20"/>
              </w:rPr>
            </w:pPr>
            <w:r>
              <w:rPr>
                <w:sz w:val="20"/>
              </w:rPr>
              <w:t>*[t]ˤ[ə]p</w:t>
            </w:r>
          </w:p>
        </w:tc>
        <w:tc>
          <w:tcPr>
            <w:tcW w:w="2870" w:type="dxa"/>
          </w:tcPr>
          <w:p w:rsidR="0067705B" w:rsidRDefault="00EF3B5B">
            <w:pPr>
              <w:pStyle w:val="TableParagraph"/>
              <w:ind w:left="38"/>
              <w:rPr>
                <w:sz w:val="20"/>
              </w:rPr>
            </w:pPr>
            <w:r>
              <w:rPr>
                <w:sz w:val="20"/>
              </w:rPr>
              <w:t>small bean</w:t>
            </w:r>
          </w:p>
        </w:tc>
        <w:tc>
          <w:tcPr>
            <w:tcW w:w="928" w:type="dxa"/>
          </w:tcPr>
          <w:p w:rsidR="0067705B" w:rsidRDefault="00EF3B5B">
            <w:pPr>
              <w:pStyle w:val="TableParagraph"/>
              <w:ind w:left="210"/>
              <w:rPr>
                <w:sz w:val="20"/>
              </w:rPr>
            </w:pPr>
            <w:r>
              <w:rPr>
                <w:sz w:val="20"/>
              </w:rPr>
              <w:t>0676b</w:t>
            </w:r>
          </w:p>
        </w:tc>
        <w:tc>
          <w:tcPr>
            <w:tcW w:w="940" w:type="dxa"/>
          </w:tcPr>
          <w:p w:rsidR="0067705B" w:rsidRDefault="00EF3B5B">
            <w:pPr>
              <w:pStyle w:val="TableParagraph"/>
              <w:ind w:left="0" w:right="92"/>
              <w:jc w:val="right"/>
              <w:rPr>
                <w:sz w:val="20"/>
              </w:rPr>
            </w:pPr>
            <w:r>
              <w:rPr>
                <w:sz w:val="20"/>
              </w:rPr>
              <w:t>53207.03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U+8345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大</w:t>
            </w:r>
          </w:p>
        </w:tc>
        <w:tc>
          <w:tcPr>
            <w:tcW w:w="770" w:type="dxa"/>
          </w:tcPr>
          <w:p w:rsidR="0067705B" w:rsidRDefault="00EF3B5B">
            <w:pPr>
              <w:pStyle w:val="TableParagraph"/>
              <w:rPr>
                <w:sz w:val="20"/>
              </w:rPr>
            </w:pPr>
            <w:r>
              <w:rPr>
                <w:sz w:val="20"/>
              </w:rPr>
              <w:t>dà</w:t>
            </w:r>
          </w:p>
        </w:tc>
        <w:tc>
          <w:tcPr>
            <w:tcW w:w="814" w:type="dxa"/>
            <w:tcBorders>
              <w:right w:val="nil"/>
            </w:tcBorders>
          </w:tcPr>
          <w:p w:rsidR="0067705B" w:rsidRDefault="00EF3B5B">
            <w:pPr>
              <w:pStyle w:val="TableParagraph"/>
              <w:rPr>
                <w:i/>
                <w:sz w:val="20"/>
              </w:rPr>
            </w:pPr>
            <w:r>
              <w:rPr>
                <w:i/>
                <w:sz w:val="20"/>
              </w:rPr>
              <w:t>daH</w:t>
            </w:r>
          </w:p>
        </w:tc>
        <w:tc>
          <w:tcPr>
            <w:tcW w:w="1970" w:type="dxa"/>
            <w:tcBorders>
              <w:left w:val="nil"/>
            </w:tcBorders>
          </w:tcPr>
          <w:p w:rsidR="0067705B" w:rsidRDefault="00EF3B5B">
            <w:pPr>
              <w:pStyle w:val="TableParagraph"/>
              <w:ind w:left="308"/>
              <w:rPr>
                <w:i/>
                <w:sz w:val="20"/>
              </w:rPr>
            </w:pPr>
            <w:r>
              <w:rPr>
                <w:i/>
                <w:sz w:val="20"/>
              </w:rPr>
              <w:t>(d- + -a C)</w:t>
            </w:r>
          </w:p>
        </w:tc>
        <w:tc>
          <w:tcPr>
            <w:tcW w:w="2782" w:type="dxa"/>
          </w:tcPr>
          <w:p w:rsidR="0067705B" w:rsidRDefault="00EF3B5B">
            <w:pPr>
              <w:pStyle w:val="TableParagraph"/>
              <w:rPr>
                <w:sz w:val="20"/>
              </w:rPr>
            </w:pPr>
            <w:r>
              <w:rPr>
                <w:sz w:val="20"/>
              </w:rPr>
              <w:t>*lˤat-s (MC F!)</w:t>
            </w:r>
          </w:p>
        </w:tc>
        <w:tc>
          <w:tcPr>
            <w:tcW w:w="2870" w:type="dxa"/>
          </w:tcPr>
          <w:p w:rsidR="0067705B" w:rsidRDefault="00EF3B5B">
            <w:pPr>
              <w:pStyle w:val="TableParagraph"/>
              <w:ind w:left="38"/>
              <w:rPr>
                <w:sz w:val="20"/>
              </w:rPr>
            </w:pPr>
            <w:r>
              <w:rPr>
                <w:sz w:val="20"/>
              </w:rPr>
              <w:t>big</w:t>
            </w:r>
          </w:p>
        </w:tc>
        <w:tc>
          <w:tcPr>
            <w:tcW w:w="928" w:type="dxa"/>
          </w:tcPr>
          <w:p w:rsidR="0067705B" w:rsidRDefault="00EF3B5B">
            <w:pPr>
              <w:pStyle w:val="TableParagraph"/>
              <w:ind w:left="214"/>
              <w:rPr>
                <w:sz w:val="20"/>
              </w:rPr>
            </w:pPr>
            <w:r>
              <w:rPr>
                <w:sz w:val="20"/>
              </w:rPr>
              <w:t>0317a</w:t>
            </w:r>
          </w:p>
        </w:tc>
        <w:tc>
          <w:tcPr>
            <w:tcW w:w="940" w:type="dxa"/>
          </w:tcPr>
          <w:p w:rsidR="0067705B" w:rsidRDefault="00EF3B5B">
            <w:pPr>
              <w:pStyle w:val="TableParagraph"/>
              <w:ind w:left="0" w:right="92"/>
              <w:jc w:val="right"/>
              <w:rPr>
                <w:sz w:val="20"/>
              </w:rPr>
            </w:pPr>
            <w:r>
              <w:rPr>
                <w:sz w:val="20"/>
              </w:rPr>
              <w:t>10520.01</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U+5927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大</w:t>
            </w:r>
          </w:p>
        </w:tc>
        <w:tc>
          <w:tcPr>
            <w:tcW w:w="770" w:type="dxa"/>
          </w:tcPr>
          <w:p w:rsidR="0067705B" w:rsidRDefault="00EF3B5B">
            <w:pPr>
              <w:pStyle w:val="TableParagraph"/>
              <w:rPr>
                <w:sz w:val="20"/>
              </w:rPr>
            </w:pPr>
            <w:r>
              <w:rPr>
                <w:sz w:val="20"/>
              </w:rPr>
              <w:t>dà</w:t>
            </w:r>
          </w:p>
        </w:tc>
        <w:tc>
          <w:tcPr>
            <w:tcW w:w="814" w:type="dxa"/>
            <w:tcBorders>
              <w:right w:val="nil"/>
            </w:tcBorders>
          </w:tcPr>
          <w:p w:rsidR="0067705B" w:rsidRDefault="00EF3B5B">
            <w:pPr>
              <w:pStyle w:val="TableParagraph"/>
              <w:rPr>
                <w:i/>
                <w:sz w:val="20"/>
              </w:rPr>
            </w:pPr>
            <w:r>
              <w:rPr>
                <w:i/>
                <w:sz w:val="20"/>
              </w:rPr>
              <w:t>dajH</w:t>
            </w:r>
          </w:p>
        </w:tc>
        <w:tc>
          <w:tcPr>
            <w:tcW w:w="1970" w:type="dxa"/>
            <w:tcBorders>
              <w:left w:val="nil"/>
            </w:tcBorders>
          </w:tcPr>
          <w:p w:rsidR="0067705B" w:rsidRDefault="00EF3B5B">
            <w:pPr>
              <w:pStyle w:val="TableParagraph"/>
              <w:ind w:left="308"/>
              <w:rPr>
                <w:i/>
                <w:sz w:val="20"/>
              </w:rPr>
            </w:pPr>
            <w:r>
              <w:rPr>
                <w:i/>
                <w:sz w:val="20"/>
              </w:rPr>
              <w:t>(d- + -aj C)</w:t>
            </w:r>
          </w:p>
        </w:tc>
        <w:tc>
          <w:tcPr>
            <w:tcW w:w="2782" w:type="dxa"/>
          </w:tcPr>
          <w:p w:rsidR="0067705B" w:rsidRDefault="00EF3B5B">
            <w:pPr>
              <w:pStyle w:val="TableParagraph"/>
              <w:rPr>
                <w:sz w:val="20"/>
              </w:rPr>
            </w:pPr>
            <w:r>
              <w:rPr>
                <w:sz w:val="20"/>
              </w:rPr>
              <w:t>*lˤa[t]-s</w:t>
            </w:r>
          </w:p>
        </w:tc>
        <w:tc>
          <w:tcPr>
            <w:tcW w:w="2870" w:type="dxa"/>
          </w:tcPr>
          <w:p w:rsidR="0067705B" w:rsidRDefault="00EF3B5B">
            <w:pPr>
              <w:pStyle w:val="TableParagraph"/>
              <w:ind w:left="38"/>
              <w:rPr>
                <w:sz w:val="20"/>
              </w:rPr>
            </w:pPr>
            <w:r>
              <w:rPr>
                <w:sz w:val="20"/>
              </w:rPr>
              <w:t>big</w:t>
            </w:r>
          </w:p>
        </w:tc>
        <w:tc>
          <w:tcPr>
            <w:tcW w:w="928" w:type="dxa"/>
          </w:tcPr>
          <w:p w:rsidR="0067705B" w:rsidRDefault="00EF3B5B">
            <w:pPr>
              <w:pStyle w:val="TableParagraph"/>
              <w:ind w:left="214"/>
              <w:rPr>
                <w:sz w:val="20"/>
              </w:rPr>
            </w:pPr>
            <w:r>
              <w:rPr>
                <w:sz w:val="20"/>
              </w:rPr>
              <w:t>0317a</w:t>
            </w:r>
          </w:p>
        </w:tc>
        <w:tc>
          <w:tcPr>
            <w:tcW w:w="940" w:type="dxa"/>
          </w:tcPr>
          <w:p w:rsidR="0067705B" w:rsidRDefault="00EF3B5B">
            <w:pPr>
              <w:pStyle w:val="TableParagraph"/>
              <w:ind w:left="0" w:right="92"/>
              <w:jc w:val="right"/>
              <w:rPr>
                <w:sz w:val="20"/>
              </w:rPr>
            </w:pPr>
            <w:r>
              <w:rPr>
                <w:sz w:val="20"/>
              </w:rPr>
              <w:t>10520.01</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U+5927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汰</w:t>
            </w:r>
          </w:p>
        </w:tc>
        <w:tc>
          <w:tcPr>
            <w:tcW w:w="770" w:type="dxa"/>
          </w:tcPr>
          <w:p w:rsidR="0067705B" w:rsidRDefault="00EF3B5B">
            <w:pPr>
              <w:pStyle w:val="TableParagraph"/>
              <w:spacing w:before="29"/>
              <w:rPr>
                <w:sz w:val="20"/>
              </w:rPr>
            </w:pPr>
            <w:r>
              <w:rPr>
                <w:sz w:val="20"/>
              </w:rPr>
              <w:t>dài</w:t>
            </w:r>
          </w:p>
        </w:tc>
        <w:tc>
          <w:tcPr>
            <w:tcW w:w="814" w:type="dxa"/>
            <w:tcBorders>
              <w:right w:val="nil"/>
            </w:tcBorders>
          </w:tcPr>
          <w:p w:rsidR="0067705B" w:rsidRDefault="00EF3B5B">
            <w:pPr>
              <w:pStyle w:val="TableParagraph"/>
              <w:spacing w:before="29"/>
              <w:rPr>
                <w:i/>
                <w:sz w:val="20"/>
              </w:rPr>
            </w:pPr>
            <w:r>
              <w:rPr>
                <w:i/>
                <w:sz w:val="20"/>
              </w:rPr>
              <w:t>dajH</w:t>
            </w:r>
          </w:p>
        </w:tc>
        <w:tc>
          <w:tcPr>
            <w:tcW w:w="1970" w:type="dxa"/>
            <w:tcBorders>
              <w:left w:val="nil"/>
            </w:tcBorders>
          </w:tcPr>
          <w:p w:rsidR="0067705B" w:rsidRDefault="00EF3B5B">
            <w:pPr>
              <w:pStyle w:val="TableParagraph"/>
              <w:spacing w:before="29"/>
              <w:ind w:left="308"/>
              <w:rPr>
                <w:i/>
                <w:sz w:val="20"/>
              </w:rPr>
            </w:pPr>
            <w:r>
              <w:rPr>
                <w:i/>
                <w:sz w:val="20"/>
              </w:rPr>
              <w:t>(d- + -aj C)</w:t>
            </w:r>
          </w:p>
        </w:tc>
        <w:tc>
          <w:tcPr>
            <w:tcW w:w="2782" w:type="dxa"/>
          </w:tcPr>
          <w:p w:rsidR="0067705B" w:rsidRDefault="00EF3B5B">
            <w:pPr>
              <w:pStyle w:val="TableParagraph"/>
              <w:spacing w:before="29"/>
              <w:rPr>
                <w:sz w:val="20"/>
              </w:rPr>
            </w:pPr>
            <w:r>
              <w:rPr>
                <w:sz w:val="20"/>
              </w:rPr>
              <w:t>*lˤa[t]-s</w:t>
            </w:r>
          </w:p>
        </w:tc>
        <w:tc>
          <w:tcPr>
            <w:tcW w:w="2870" w:type="dxa"/>
          </w:tcPr>
          <w:p w:rsidR="0067705B" w:rsidRDefault="00EF3B5B">
            <w:pPr>
              <w:pStyle w:val="TableParagraph"/>
              <w:spacing w:before="29"/>
              <w:ind w:left="38"/>
              <w:rPr>
                <w:sz w:val="20"/>
              </w:rPr>
            </w:pPr>
            <w:r>
              <w:rPr>
                <w:sz w:val="20"/>
              </w:rPr>
              <w:t>wave</w:t>
            </w:r>
          </w:p>
        </w:tc>
        <w:tc>
          <w:tcPr>
            <w:tcW w:w="928" w:type="dxa"/>
          </w:tcPr>
          <w:p w:rsidR="0067705B" w:rsidRDefault="00EF3B5B">
            <w:pPr>
              <w:pStyle w:val="TableParagraph"/>
              <w:spacing w:before="29"/>
              <w:ind w:left="210"/>
              <w:rPr>
                <w:sz w:val="20"/>
              </w:rPr>
            </w:pPr>
            <w:r>
              <w:rPr>
                <w:sz w:val="20"/>
              </w:rPr>
              <w:t>0317g</w:t>
            </w:r>
          </w:p>
        </w:tc>
        <w:tc>
          <w:tcPr>
            <w:tcW w:w="940" w:type="dxa"/>
          </w:tcPr>
          <w:p w:rsidR="0067705B" w:rsidRDefault="00EF3B5B">
            <w:pPr>
              <w:pStyle w:val="TableParagraph"/>
              <w:spacing w:before="29"/>
              <w:ind w:left="0" w:right="92"/>
              <w:jc w:val="right"/>
              <w:rPr>
                <w:sz w:val="20"/>
              </w:rPr>
            </w:pPr>
            <w:r>
              <w:rPr>
                <w:sz w:val="20"/>
              </w:rPr>
              <w:t>31560.06</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U+6C70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待</w:t>
            </w:r>
          </w:p>
        </w:tc>
        <w:tc>
          <w:tcPr>
            <w:tcW w:w="770" w:type="dxa"/>
          </w:tcPr>
          <w:p w:rsidR="0067705B" w:rsidRDefault="00EF3B5B">
            <w:pPr>
              <w:pStyle w:val="TableParagraph"/>
              <w:rPr>
                <w:sz w:val="20"/>
              </w:rPr>
            </w:pPr>
            <w:r>
              <w:rPr>
                <w:sz w:val="20"/>
              </w:rPr>
              <w:t>dài</w:t>
            </w:r>
          </w:p>
        </w:tc>
        <w:tc>
          <w:tcPr>
            <w:tcW w:w="814" w:type="dxa"/>
            <w:tcBorders>
              <w:right w:val="nil"/>
            </w:tcBorders>
          </w:tcPr>
          <w:p w:rsidR="0067705B" w:rsidRDefault="00EF3B5B">
            <w:pPr>
              <w:pStyle w:val="TableParagraph"/>
              <w:rPr>
                <w:i/>
                <w:sz w:val="20"/>
              </w:rPr>
            </w:pPr>
            <w:r>
              <w:rPr>
                <w:i/>
                <w:sz w:val="20"/>
              </w:rPr>
              <w:t>dojX</w:t>
            </w:r>
          </w:p>
        </w:tc>
        <w:tc>
          <w:tcPr>
            <w:tcW w:w="1970" w:type="dxa"/>
            <w:tcBorders>
              <w:left w:val="nil"/>
            </w:tcBorders>
          </w:tcPr>
          <w:p w:rsidR="0067705B" w:rsidRDefault="00EF3B5B">
            <w:pPr>
              <w:pStyle w:val="TableParagraph"/>
              <w:ind w:left="308"/>
              <w:rPr>
                <w:i/>
                <w:sz w:val="20"/>
              </w:rPr>
            </w:pPr>
            <w:r>
              <w:rPr>
                <w:i/>
                <w:sz w:val="20"/>
              </w:rPr>
              <w:t>(d- + -oj B)</w:t>
            </w:r>
          </w:p>
        </w:tc>
        <w:tc>
          <w:tcPr>
            <w:tcW w:w="2782" w:type="dxa"/>
          </w:tcPr>
          <w:p w:rsidR="0067705B" w:rsidRDefault="00EF3B5B">
            <w:pPr>
              <w:pStyle w:val="TableParagraph"/>
              <w:rPr>
                <w:sz w:val="20"/>
              </w:rPr>
            </w:pPr>
            <w:r>
              <w:rPr>
                <w:w w:val="95"/>
                <w:sz w:val="20"/>
              </w:rPr>
              <w:t>*[d]ˤəʔ</w:t>
            </w:r>
          </w:p>
        </w:tc>
        <w:tc>
          <w:tcPr>
            <w:tcW w:w="2870" w:type="dxa"/>
          </w:tcPr>
          <w:p w:rsidR="0067705B" w:rsidRDefault="00EF3B5B">
            <w:pPr>
              <w:pStyle w:val="TableParagraph"/>
              <w:ind w:left="38"/>
              <w:rPr>
                <w:sz w:val="20"/>
              </w:rPr>
            </w:pPr>
            <w:r>
              <w:rPr>
                <w:sz w:val="20"/>
              </w:rPr>
              <w:t>wait on; depend on</w:t>
            </w:r>
          </w:p>
        </w:tc>
        <w:tc>
          <w:tcPr>
            <w:tcW w:w="928" w:type="dxa"/>
          </w:tcPr>
          <w:p w:rsidR="0067705B" w:rsidRDefault="00EF3B5B">
            <w:pPr>
              <w:pStyle w:val="TableParagraph"/>
              <w:ind w:left="192"/>
              <w:rPr>
                <w:sz w:val="20"/>
              </w:rPr>
            </w:pPr>
            <w:r>
              <w:rPr>
                <w:sz w:val="20"/>
              </w:rPr>
              <w:t>0961g'</w:t>
            </w:r>
          </w:p>
        </w:tc>
        <w:tc>
          <w:tcPr>
            <w:tcW w:w="940" w:type="dxa"/>
          </w:tcPr>
          <w:p w:rsidR="0067705B" w:rsidRDefault="00EF3B5B">
            <w:pPr>
              <w:pStyle w:val="TableParagraph"/>
              <w:ind w:left="0" w:right="92"/>
              <w:jc w:val="right"/>
              <w:rPr>
                <w:sz w:val="20"/>
              </w:rPr>
            </w:pPr>
            <w:r>
              <w:rPr>
                <w:sz w:val="20"/>
              </w:rPr>
              <w:t>20818.07</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U+5F85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詒</w:t>
            </w:r>
          </w:p>
        </w:tc>
        <w:tc>
          <w:tcPr>
            <w:tcW w:w="770" w:type="dxa"/>
          </w:tcPr>
          <w:p w:rsidR="0067705B" w:rsidRDefault="00EF3B5B">
            <w:pPr>
              <w:pStyle w:val="TableParagraph"/>
              <w:rPr>
                <w:sz w:val="20"/>
              </w:rPr>
            </w:pPr>
            <w:r>
              <w:rPr>
                <w:sz w:val="20"/>
              </w:rPr>
              <w:t>dài</w:t>
            </w:r>
          </w:p>
        </w:tc>
        <w:tc>
          <w:tcPr>
            <w:tcW w:w="814" w:type="dxa"/>
            <w:tcBorders>
              <w:right w:val="nil"/>
            </w:tcBorders>
          </w:tcPr>
          <w:p w:rsidR="0067705B" w:rsidRDefault="00EF3B5B">
            <w:pPr>
              <w:pStyle w:val="TableParagraph"/>
              <w:rPr>
                <w:i/>
                <w:sz w:val="20"/>
              </w:rPr>
            </w:pPr>
            <w:r>
              <w:rPr>
                <w:i/>
                <w:sz w:val="20"/>
              </w:rPr>
              <w:t>dojX</w:t>
            </w:r>
          </w:p>
        </w:tc>
        <w:tc>
          <w:tcPr>
            <w:tcW w:w="1970" w:type="dxa"/>
            <w:tcBorders>
              <w:left w:val="nil"/>
            </w:tcBorders>
          </w:tcPr>
          <w:p w:rsidR="0067705B" w:rsidRDefault="00EF3B5B">
            <w:pPr>
              <w:pStyle w:val="TableParagraph"/>
              <w:ind w:left="308"/>
              <w:rPr>
                <w:i/>
                <w:sz w:val="20"/>
              </w:rPr>
            </w:pPr>
            <w:r>
              <w:rPr>
                <w:i/>
                <w:sz w:val="20"/>
              </w:rPr>
              <w:t>(d- + -oj B)</w:t>
            </w:r>
          </w:p>
        </w:tc>
        <w:tc>
          <w:tcPr>
            <w:tcW w:w="2782" w:type="dxa"/>
          </w:tcPr>
          <w:p w:rsidR="0067705B" w:rsidRDefault="00EF3B5B">
            <w:pPr>
              <w:pStyle w:val="TableParagraph"/>
              <w:rPr>
                <w:sz w:val="20"/>
              </w:rPr>
            </w:pPr>
            <w:r>
              <w:rPr>
                <w:w w:val="90"/>
                <w:sz w:val="20"/>
              </w:rPr>
              <w:t>*lˤəʔ</w:t>
            </w:r>
          </w:p>
        </w:tc>
        <w:tc>
          <w:tcPr>
            <w:tcW w:w="2870" w:type="dxa"/>
          </w:tcPr>
          <w:p w:rsidR="0067705B" w:rsidRDefault="00EF3B5B">
            <w:pPr>
              <w:pStyle w:val="TableParagraph"/>
              <w:ind w:left="38"/>
              <w:rPr>
                <w:sz w:val="20"/>
              </w:rPr>
            </w:pPr>
            <w:r>
              <w:rPr>
                <w:sz w:val="20"/>
              </w:rPr>
              <w:t>deceive, cheat</w:t>
            </w:r>
          </w:p>
        </w:tc>
        <w:tc>
          <w:tcPr>
            <w:tcW w:w="928" w:type="dxa"/>
          </w:tcPr>
          <w:p w:rsidR="0067705B" w:rsidRDefault="00EF3B5B">
            <w:pPr>
              <w:pStyle w:val="TableParagraph"/>
              <w:ind w:left="210"/>
              <w:rPr>
                <w:sz w:val="20"/>
              </w:rPr>
            </w:pPr>
            <w:r>
              <w:rPr>
                <w:sz w:val="20"/>
              </w:rPr>
              <w:t>0976v</w:t>
            </w:r>
          </w:p>
        </w:tc>
        <w:tc>
          <w:tcPr>
            <w:tcW w:w="940" w:type="dxa"/>
          </w:tcPr>
          <w:p w:rsidR="0067705B" w:rsidRDefault="00EF3B5B">
            <w:pPr>
              <w:pStyle w:val="TableParagraph"/>
              <w:ind w:left="0" w:right="92"/>
              <w:jc w:val="right"/>
              <w:rPr>
                <w:sz w:val="20"/>
              </w:rPr>
            </w:pPr>
            <w:r>
              <w:rPr>
                <w:sz w:val="20"/>
              </w:rPr>
              <w:t>63960.04</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U+8A52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怠</w:t>
            </w:r>
          </w:p>
        </w:tc>
        <w:tc>
          <w:tcPr>
            <w:tcW w:w="770" w:type="dxa"/>
          </w:tcPr>
          <w:p w:rsidR="0067705B" w:rsidRDefault="00EF3B5B">
            <w:pPr>
              <w:pStyle w:val="TableParagraph"/>
              <w:rPr>
                <w:sz w:val="20"/>
              </w:rPr>
            </w:pPr>
            <w:r>
              <w:rPr>
                <w:sz w:val="20"/>
              </w:rPr>
              <w:t>dài</w:t>
            </w:r>
          </w:p>
        </w:tc>
        <w:tc>
          <w:tcPr>
            <w:tcW w:w="814" w:type="dxa"/>
            <w:tcBorders>
              <w:right w:val="nil"/>
            </w:tcBorders>
          </w:tcPr>
          <w:p w:rsidR="0067705B" w:rsidRDefault="00EF3B5B">
            <w:pPr>
              <w:pStyle w:val="TableParagraph"/>
              <w:rPr>
                <w:i/>
                <w:sz w:val="20"/>
              </w:rPr>
            </w:pPr>
            <w:r>
              <w:rPr>
                <w:i/>
                <w:sz w:val="20"/>
              </w:rPr>
              <w:t>dojX</w:t>
            </w:r>
          </w:p>
        </w:tc>
        <w:tc>
          <w:tcPr>
            <w:tcW w:w="1970" w:type="dxa"/>
            <w:tcBorders>
              <w:left w:val="nil"/>
            </w:tcBorders>
          </w:tcPr>
          <w:p w:rsidR="0067705B" w:rsidRDefault="00EF3B5B">
            <w:pPr>
              <w:pStyle w:val="TableParagraph"/>
              <w:ind w:left="308"/>
              <w:rPr>
                <w:i/>
                <w:sz w:val="20"/>
              </w:rPr>
            </w:pPr>
            <w:r>
              <w:rPr>
                <w:i/>
                <w:sz w:val="20"/>
              </w:rPr>
              <w:t>(d- + -oj B)</w:t>
            </w:r>
          </w:p>
        </w:tc>
        <w:tc>
          <w:tcPr>
            <w:tcW w:w="2782" w:type="dxa"/>
          </w:tcPr>
          <w:p w:rsidR="0067705B" w:rsidRDefault="00EF3B5B">
            <w:pPr>
              <w:pStyle w:val="TableParagraph"/>
              <w:rPr>
                <w:sz w:val="20"/>
              </w:rPr>
            </w:pPr>
            <w:r>
              <w:rPr>
                <w:w w:val="90"/>
                <w:sz w:val="20"/>
              </w:rPr>
              <w:t>*lˤəʔ</w:t>
            </w:r>
          </w:p>
        </w:tc>
        <w:tc>
          <w:tcPr>
            <w:tcW w:w="2870" w:type="dxa"/>
          </w:tcPr>
          <w:p w:rsidR="0067705B" w:rsidRDefault="00EF3B5B">
            <w:pPr>
              <w:pStyle w:val="TableParagraph"/>
              <w:ind w:left="38"/>
              <w:rPr>
                <w:sz w:val="20"/>
              </w:rPr>
            </w:pPr>
            <w:r>
              <w:rPr>
                <w:sz w:val="20"/>
              </w:rPr>
              <w:t>idle, negligent</w:t>
            </w:r>
          </w:p>
        </w:tc>
        <w:tc>
          <w:tcPr>
            <w:tcW w:w="928" w:type="dxa"/>
          </w:tcPr>
          <w:p w:rsidR="0067705B" w:rsidRDefault="00EF3B5B">
            <w:pPr>
              <w:pStyle w:val="TableParagraph"/>
              <w:ind w:left="192"/>
              <w:rPr>
                <w:sz w:val="20"/>
              </w:rPr>
            </w:pPr>
            <w:r>
              <w:rPr>
                <w:sz w:val="20"/>
              </w:rPr>
              <w:t>0976k'</w:t>
            </w:r>
          </w:p>
        </w:tc>
        <w:tc>
          <w:tcPr>
            <w:tcW w:w="940" w:type="dxa"/>
          </w:tcPr>
          <w:p w:rsidR="0067705B" w:rsidRDefault="00EF3B5B">
            <w:pPr>
              <w:pStyle w:val="TableParagraph"/>
              <w:ind w:left="0" w:right="92"/>
              <w:jc w:val="right"/>
              <w:rPr>
                <w:sz w:val="20"/>
              </w:rPr>
            </w:pPr>
            <w:r>
              <w:rPr>
                <w:sz w:val="20"/>
              </w:rPr>
              <w:t>42283.01</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U+6020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殆</w:t>
            </w:r>
          </w:p>
        </w:tc>
        <w:tc>
          <w:tcPr>
            <w:tcW w:w="770" w:type="dxa"/>
          </w:tcPr>
          <w:p w:rsidR="0067705B" w:rsidRDefault="00EF3B5B">
            <w:pPr>
              <w:pStyle w:val="TableParagraph"/>
              <w:rPr>
                <w:sz w:val="20"/>
              </w:rPr>
            </w:pPr>
            <w:r>
              <w:rPr>
                <w:sz w:val="20"/>
              </w:rPr>
              <w:t>dài</w:t>
            </w:r>
          </w:p>
        </w:tc>
        <w:tc>
          <w:tcPr>
            <w:tcW w:w="814" w:type="dxa"/>
            <w:tcBorders>
              <w:right w:val="nil"/>
            </w:tcBorders>
          </w:tcPr>
          <w:p w:rsidR="0067705B" w:rsidRDefault="00EF3B5B">
            <w:pPr>
              <w:pStyle w:val="TableParagraph"/>
              <w:rPr>
                <w:i/>
                <w:sz w:val="20"/>
              </w:rPr>
            </w:pPr>
            <w:r>
              <w:rPr>
                <w:i/>
                <w:sz w:val="20"/>
              </w:rPr>
              <w:t>dojX</w:t>
            </w:r>
          </w:p>
        </w:tc>
        <w:tc>
          <w:tcPr>
            <w:tcW w:w="1970" w:type="dxa"/>
            <w:tcBorders>
              <w:left w:val="nil"/>
            </w:tcBorders>
          </w:tcPr>
          <w:p w:rsidR="0067705B" w:rsidRDefault="00EF3B5B">
            <w:pPr>
              <w:pStyle w:val="TableParagraph"/>
              <w:ind w:left="308"/>
              <w:rPr>
                <w:i/>
                <w:sz w:val="20"/>
              </w:rPr>
            </w:pPr>
            <w:r>
              <w:rPr>
                <w:i/>
                <w:sz w:val="20"/>
              </w:rPr>
              <w:t>(d- + -oj B)</w:t>
            </w:r>
          </w:p>
        </w:tc>
        <w:tc>
          <w:tcPr>
            <w:tcW w:w="2782" w:type="dxa"/>
          </w:tcPr>
          <w:p w:rsidR="0067705B" w:rsidRDefault="00EF3B5B">
            <w:pPr>
              <w:pStyle w:val="TableParagraph"/>
              <w:rPr>
                <w:sz w:val="20"/>
              </w:rPr>
            </w:pPr>
            <w:r>
              <w:rPr>
                <w:w w:val="90"/>
                <w:sz w:val="20"/>
              </w:rPr>
              <w:t>*lˤəʔ</w:t>
            </w:r>
          </w:p>
        </w:tc>
        <w:tc>
          <w:tcPr>
            <w:tcW w:w="2870" w:type="dxa"/>
          </w:tcPr>
          <w:p w:rsidR="0067705B" w:rsidRDefault="00EF3B5B">
            <w:pPr>
              <w:pStyle w:val="TableParagraph"/>
              <w:ind w:left="38"/>
              <w:rPr>
                <w:sz w:val="20"/>
              </w:rPr>
            </w:pPr>
            <w:r>
              <w:rPr>
                <w:sz w:val="20"/>
              </w:rPr>
              <w:t>danger</w:t>
            </w:r>
          </w:p>
        </w:tc>
        <w:tc>
          <w:tcPr>
            <w:tcW w:w="928" w:type="dxa"/>
          </w:tcPr>
          <w:p w:rsidR="0067705B" w:rsidRDefault="00EF3B5B">
            <w:pPr>
              <w:pStyle w:val="TableParagraph"/>
              <w:ind w:left="214"/>
              <w:rPr>
                <w:sz w:val="20"/>
              </w:rPr>
            </w:pPr>
            <w:r>
              <w:rPr>
                <w:sz w:val="20"/>
              </w:rPr>
              <w:t>0976l'</w:t>
            </w:r>
          </w:p>
        </w:tc>
        <w:tc>
          <w:tcPr>
            <w:tcW w:w="940" w:type="dxa"/>
          </w:tcPr>
          <w:p w:rsidR="0067705B" w:rsidRDefault="00EF3B5B">
            <w:pPr>
              <w:pStyle w:val="TableParagraph"/>
              <w:ind w:left="0" w:right="92"/>
              <w:jc w:val="right"/>
              <w:rPr>
                <w:sz w:val="20"/>
              </w:rPr>
            </w:pPr>
            <w:r>
              <w:rPr>
                <w:sz w:val="20"/>
              </w:rPr>
              <w:t>21384.12</w:t>
            </w:r>
          </w:p>
        </w:tc>
        <w:tc>
          <w:tcPr>
            <w:tcW w:w="496" w:type="dxa"/>
          </w:tcPr>
          <w:p w:rsidR="0067705B" w:rsidRDefault="00EF3B5B">
            <w:pPr>
              <w:pStyle w:val="TableParagraph"/>
              <w:ind w:left="75" w:right="76"/>
              <w:jc w:val="center"/>
              <w:rPr>
                <w:sz w:val="20"/>
              </w:rPr>
            </w:pPr>
            <w:r>
              <w:rPr>
                <w:sz w:val="20"/>
              </w:rPr>
              <w:t>78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U+6B86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迨</w:t>
            </w:r>
          </w:p>
        </w:tc>
        <w:tc>
          <w:tcPr>
            <w:tcW w:w="770" w:type="dxa"/>
          </w:tcPr>
          <w:p w:rsidR="0067705B" w:rsidRDefault="00EF3B5B">
            <w:pPr>
              <w:pStyle w:val="TableParagraph"/>
              <w:rPr>
                <w:sz w:val="20"/>
              </w:rPr>
            </w:pPr>
            <w:r>
              <w:rPr>
                <w:sz w:val="20"/>
              </w:rPr>
              <w:t>dài</w:t>
            </w:r>
          </w:p>
        </w:tc>
        <w:tc>
          <w:tcPr>
            <w:tcW w:w="814" w:type="dxa"/>
            <w:tcBorders>
              <w:right w:val="nil"/>
            </w:tcBorders>
          </w:tcPr>
          <w:p w:rsidR="0067705B" w:rsidRDefault="00EF3B5B">
            <w:pPr>
              <w:pStyle w:val="TableParagraph"/>
              <w:rPr>
                <w:i/>
                <w:sz w:val="20"/>
              </w:rPr>
            </w:pPr>
            <w:r>
              <w:rPr>
                <w:i/>
                <w:sz w:val="20"/>
              </w:rPr>
              <w:t>dojX</w:t>
            </w:r>
          </w:p>
        </w:tc>
        <w:tc>
          <w:tcPr>
            <w:tcW w:w="1970" w:type="dxa"/>
            <w:tcBorders>
              <w:left w:val="nil"/>
            </w:tcBorders>
          </w:tcPr>
          <w:p w:rsidR="0067705B" w:rsidRDefault="00EF3B5B">
            <w:pPr>
              <w:pStyle w:val="TableParagraph"/>
              <w:ind w:left="308"/>
              <w:rPr>
                <w:i/>
                <w:sz w:val="20"/>
              </w:rPr>
            </w:pPr>
            <w:r>
              <w:rPr>
                <w:i/>
                <w:sz w:val="20"/>
              </w:rPr>
              <w:t>(d- + -oj B)</w:t>
            </w:r>
          </w:p>
        </w:tc>
        <w:tc>
          <w:tcPr>
            <w:tcW w:w="2782" w:type="dxa"/>
          </w:tcPr>
          <w:p w:rsidR="0067705B" w:rsidRDefault="00EF3B5B">
            <w:pPr>
              <w:pStyle w:val="TableParagraph"/>
              <w:rPr>
                <w:sz w:val="20"/>
              </w:rPr>
            </w:pPr>
            <w:r>
              <w:rPr>
                <w:w w:val="90"/>
                <w:sz w:val="20"/>
              </w:rPr>
              <w:t>*lˤəʔ</w:t>
            </w:r>
          </w:p>
        </w:tc>
        <w:tc>
          <w:tcPr>
            <w:tcW w:w="2870" w:type="dxa"/>
          </w:tcPr>
          <w:p w:rsidR="0067705B" w:rsidRDefault="00EF3B5B">
            <w:pPr>
              <w:pStyle w:val="TableParagraph"/>
              <w:ind w:left="38"/>
              <w:rPr>
                <w:sz w:val="20"/>
              </w:rPr>
            </w:pPr>
            <w:r>
              <w:rPr>
                <w:sz w:val="20"/>
              </w:rPr>
              <w:t>come to</w:t>
            </w:r>
          </w:p>
        </w:tc>
        <w:tc>
          <w:tcPr>
            <w:tcW w:w="928" w:type="dxa"/>
          </w:tcPr>
          <w:p w:rsidR="0067705B" w:rsidRDefault="00EF3B5B">
            <w:pPr>
              <w:pStyle w:val="TableParagraph"/>
              <w:ind w:left="192"/>
              <w:rPr>
                <w:sz w:val="20"/>
              </w:rPr>
            </w:pPr>
            <w:r>
              <w:rPr>
                <w:sz w:val="20"/>
              </w:rPr>
              <w:t>0976n'</w:t>
            </w:r>
          </w:p>
        </w:tc>
        <w:tc>
          <w:tcPr>
            <w:tcW w:w="940" w:type="dxa"/>
          </w:tcPr>
          <w:p w:rsidR="0067705B" w:rsidRDefault="00EF3B5B">
            <w:pPr>
              <w:pStyle w:val="TableParagraph"/>
              <w:ind w:left="0" w:right="92"/>
              <w:jc w:val="right"/>
              <w:rPr>
                <w:sz w:val="20"/>
              </w:rPr>
            </w:pPr>
            <w:r>
              <w:rPr>
                <w:sz w:val="20"/>
              </w:rPr>
              <w:t>63827.04</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U+8FE8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𨽿</w:t>
            </w:r>
          </w:p>
        </w:tc>
        <w:tc>
          <w:tcPr>
            <w:tcW w:w="770" w:type="dxa"/>
          </w:tcPr>
          <w:p w:rsidR="0067705B" w:rsidRDefault="00EF3B5B">
            <w:pPr>
              <w:pStyle w:val="TableParagraph"/>
              <w:rPr>
                <w:sz w:val="20"/>
              </w:rPr>
            </w:pPr>
            <w:r>
              <w:rPr>
                <w:sz w:val="20"/>
              </w:rPr>
              <w:t>dài</w:t>
            </w:r>
          </w:p>
        </w:tc>
        <w:tc>
          <w:tcPr>
            <w:tcW w:w="814" w:type="dxa"/>
            <w:tcBorders>
              <w:right w:val="nil"/>
            </w:tcBorders>
          </w:tcPr>
          <w:p w:rsidR="0067705B" w:rsidRDefault="00EF3B5B">
            <w:pPr>
              <w:pStyle w:val="TableParagraph"/>
              <w:rPr>
                <w:i/>
                <w:sz w:val="20"/>
              </w:rPr>
            </w:pPr>
            <w:r>
              <w:rPr>
                <w:i/>
                <w:sz w:val="20"/>
              </w:rPr>
              <w:t>dojX</w:t>
            </w:r>
          </w:p>
        </w:tc>
        <w:tc>
          <w:tcPr>
            <w:tcW w:w="1970" w:type="dxa"/>
            <w:tcBorders>
              <w:left w:val="nil"/>
            </w:tcBorders>
          </w:tcPr>
          <w:p w:rsidR="0067705B" w:rsidRDefault="00EF3B5B">
            <w:pPr>
              <w:pStyle w:val="TableParagraph"/>
              <w:ind w:left="308"/>
              <w:rPr>
                <w:i/>
                <w:sz w:val="20"/>
              </w:rPr>
            </w:pPr>
            <w:r>
              <w:rPr>
                <w:i/>
                <w:sz w:val="20"/>
              </w:rPr>
              <w:t>(d- + -oj B)</w:t>
            </w:r>
          </w:p>
        </w:tc>
        <w:tc>
          <w:tcPr>
            <w:tcW w:w="2782" w:type="dxa"/>
          </w:tcPr>
          <w:p w:rsidR="0067705B" w:rsidRDefault="00EF3B5B">
            <w:pPr>
              <w:pStyle w:val="TableParagraph"/>
              <w:rPr>
                <w:sz w:val="20"/>
              </w:rPr>
            </w:pPr>
            <w:r>
              <w:rPr>
                <w:w w:val="90"/>
                <w:sz w:val="20"/>
              </w:rPr>
              <w:t>*lˤəʔ</w:t>
            </w:r>
          </w:p>
        </w:tc>
        <w:tc>
          <w:tcPr>
            <w:tcW w:w="2870" w:type="dxa"/>
          </w:tcPr>
          <w:p w:rsidR="0067705B" w:rsidRDefault="00EF3B5B">
            <w:pPr>
              <w:pStyle w:val="TableParagraph"/>
              <w:ind w:left="38"/>
              <w:rPr>
                <w:sz w:val="20"/>
              </w:rPr>
            </w:pPr>
            <w:r>
              <w:rPr>
                <w:sz w:val="20"/>
              </w:rPr>
              <w:t>come to, until, when</w:t>
            </w:r>
          </w:p>
        </w:tc>
        <w:tc>
          <w:tcPr>
            <w:tcW w:w="928" w:type="dxa"/>
          </w:tcPr>
          <w:p w:rsidR="0067705B" w:rsidRDefault="00EF3B5B">
            <w:pPr>
              <w:pStyle w:val="TableParagraph"/>
              <w:ind w:left="192"/>
              <w:rPr>
                <w:sz w:val="20"/>
              </w:rPr>
            </w:pPr>
            <w:r>
              <w:rPr>
                <w:sz w:val="20"/>
              </w:rPr>
              <w:t>0976o'</w:t>
            </w:r>
          </w:p>
        </w:tc>
        <w:tc>
          <w:tcPr>
            <w:tcW w:w="940" w:type="dxa"/>
          </w:tcPr>
          <w:p w:rsidR="0067705B" w:rsidRDefault="00EF3B5B">
            <w:pPr>
              <w:pStyle w:val="TableParagraph"/>
              <w:ind w:left="0" w:right="92"/>
              <w:jc w:val="right"/>
              <w:rPr>
                <w:sz w:val="20"/>
              </w:rPr>
            </w:pPr>
            <w:r>
              <w:rPr>
                <w:sz w:val="20"/>
              </w:rPr>
              <w:t>74324.01</w:t>
            </w:r>
          </w:p>
        </w:tc>
        <w:tc>
          <w:tcPr>
            <w:tcW w:w="496" w:type="dxa"/>
          </w:tcPr>
          <w:p w:rsidR="0067705B" w:rsidRDefault="00EF3B5B">
            <w:pPr>
              <w:pStyle w:val="TableParagraph"/>
              <w:ind w:left="75" w:right="76"/>
              <w:jc w:val="center"/>
              <w:rPr>
                <w:sz w:val="20"/>
              </w:rPr>
            </w:pPr>
            <w:r>
              <w:rPr>
                <w:sz w:val="20"/>
              </w:rPr>
              <w:t>171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U+28F7F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袋</w:t>
            </w:r>
          </w:p>
        </w:tc>
        <w:tc>
          <w:tcPr>
            <w:tcW w:w="770" w:type="dxa"/>
          </w:tcPr>
          <w:p w:rsidR="0067705B" w:rsidRDefault="00EF3B5B">
            <w:pPr>
              <w:pStyle w:val="TableParagraph"/>
              <w:rPr>
                <w:sz w:val="20"/>
              </w:rPr>
            </w:pPr>
            <w:r>
              <w:rPr>
                <w:sz w:val="20"/>
              </w:rPr>
              <w:t>dài</w:t>
            </w:r>
          </w:p>
        </w:tc>
        <w:tc>
          <w:tcPr>
            <w:tcW w:w="814" w:type="dxa"/>
            <w:tcBorders>
              <w:right w:val="nil"/>
            </w:tcBorders>
          </w:tcPr>
          <w:p w:rsidR="0067705B" w:rsidRDefault="00EF3B5B">
            <w:pPr>
              <w:pStyle w:val="TableParagraph"/>
              <w:rPr>
                <w:i/>
                <w:sz w:val="20"/>
              </w:rPr>
            </w:pPr>
            <w:r>
              <w:rPr>
                <w:i/>
                <w:sz w:val="20"/>
              </w:rPr>
              <w:t>dojH</w:t>
            </w:r>
          </w:p>
        </w:tc>
        <w:tc>
          <w:tcPr>
            <w:tcW w:w="1970" w:type="dxa"/>
            <w:tcBorders>
              <w:left w:val="nil"/>
            </w:tcBorders>
          </w:tcPr>
          <w:p w:rsidR="0067705B" w:rsidRDefault="00EF3B5B">
            <w:pPr>
              <w:pStyle w:val="TableParagraph"/>
              <w:ind w:left="308"/>
              <w:rPr>
                <w:i/>
                <w:sz w:val="20"/>
              </w:rPr>
            </w:pPr>
            <w:r>
              <w:rPr>
                <w:i/>
                <w:sz w:val="20"/>
              </w:rPr>
              <w:t>(d- + -oj C)</w:t>
            </w:r>
          </w:p>
        </w:tc>
        <w:tc>
          <w:tcPr>
            <w:tcW w:w="2782" w:type="dxa"/>
          </w:tcPr>
          <w:p w:rsidR="0067705B" w:rsidRDefault="00EF3B5B">
            <w:pPr>
              <w:pStyle w:val="TableParagraph"/>
              <w:rPr>
                <w:sz w:val="20"/>
              </w:rPr>
            </w:pPr>
            <w:r>
              <w:rPr>
                <w:w w:val="90"/>
                <w:sz w:val="20"/>
              </w:rPr>
              <w:t>*Cə.lˤək-s</w:t>
            </w:r>
          </w:p>
        </w:tc>
        <w:tc>
          <w:tcPr>
            <w:tcW w:w="2870" w:type="dxa"/>
          </w:tcPr>
          <w:p w:rsidR="0067705B" w:rsidRDefault="00EF3B5B">
            <w:pPr>
              <w:pStyle w:val="TableParagraph"/>
              <w:ind w:left="38"/>
              <w:rPr>
                <w:sz w:val="20"/>
              </w:rPr>
            </w:pPr>
            <w:r>
              <w:rPr>
                <w:sz w:val="20"/>
              </w:rPr>
              <w:t>bag</w:t>
            </w:r>
          </w:p>
        </w:tc>
        <w:tc>
          <w:tcPr>
            <w:tcW w:w="928" w:type="dxa"/>
          </w:tcPr>
          <w:p w:rsidR="0067705B" w:rsidRDefault="00EF3B5B">
            <w:pPr>
              <w:pStyle w:val="TableParagraph"/>
              <w:ind w:left="226"/>
              <w:rPr>
                <w:sz w:val="20"/>
              </w:rPr>
            </w:pPr>
            <w:r>
              <w:rPr>
                <w:sz w:val="20"/>
              </w:rPr>
              <w:t>0918-</w:t>
            </w:r>
          </w:p>
        </w:tc>
        <w:tc>
          <w:tcPr>
            <w:tcW w:w="940" w:type="dxa"/>
          </w:tcPr>
          <w:p w:rsidR="0067705B" w:rsidRDefault="00EF3B5B">
            <w:pPr>
              <w:pStyle w:val="TableParagraph"/>
              <w:ind w:left="0" w:right="92"/>
              <w:jc w:val="right"/>
              <w:rPr>
                <w:sz w:val="20"/>
              </w:rPr>
            </w:pPr>
            <w:r>
              <w:rPr>
                <w:sz w:val="20"/>
              </w:rPr>
              <w:t>53080.09</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U+888B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代</w:t>
            </w:r>
          </w:p>
        </w:tc>
        <w:tc>
          <w:tcPr>
            <w:tcW w:w="770" w:type="dxa"/>
          </w:tcPr>
          <w:p w:rsidR="0067705B" w:rsidRDefault="00EF3B5B">
            <w:pPr>
              <w:pStyle w:val="TableParagraph"/>
              <w:spacing w:before="29"/>
              <w:rPr>
                <w:sz w:val="20"/>
              </w:rPr>
            </w:pPr>
            <w:r>
              <w:rPr>
                <w:sz w:val="20"/>
              </w:rPr>
              <w:t>dài</w:t>
            </w:r>
          </w:p>
        </w:tc>
        <w:tc>
          <w:tcPr>
            <w:tcW w:w="814" w:type="dxa"/>
            <w:tcBorders>
              <w:right w:val="nil"/>
            </w:tcBorders>
          </w:tcPr>
          <w:p w:rsidR="0067705B" w:rsidRDefault="00EF3B5B">
            <w:pPr>
              <w:pStyle w:val="TableParagraph"/>
              <w:spacing w:before="29"/>
              <w:rPr>
                <w:i/>
                <w:sz w:val="20"/>
              </w:rPr>
            </w:pPr>
            <w:r>
              <w:rPr>
                <w:i/>
                <w:sz w:val="20"/>
              </w:rPr>
              <w:t>dojH</w:t>
            </w:r>
          </w:p>
        </w:tc>
        <w:tc>
          <w:tcPr>
            <w:tcW w:w="1970" w:type="dxa"/>
            <w:tcBorders>
              <w:left w:val="nil"/>
            </w:tcBorders>
          </w:tcPr>
          <w:p w:rsidR="0067705B" w:rsidRDefault="00EF3B5B">
            <w:pPr>
              <w:pStyle w:val="TableParagraph"/>
              <w:spacing w:before="29"/>
              <w:ind w:left="308"/>
              <w:rPr>
                <w:i/>
                <w:sz w:val="20"/>
              </w:rPr>
            </w:pPr>
            <w:r>
              <w:rPr>
                <w:i/>
                <w:sz w:val="20"/>
              </w:rPr>
              <w:t>(d- + -oj C)</w:t>
            </w:r>
          </w:p>
        </w:tc>
        <w:tc>
          <w:tcPr>
            <w:tcW w:w="2782" w:type="dxa"/>
          </w:tcPr>
          <w:p w:rsidR="0067705B" w:rsidRDefault="00EF3B5B">
            <w:pPr>
              <w:pStyle w:val="TableParagraph"/>
              <w:spacing w:before="29"/>
              <w:rPr>
                <w:sz w:val="20"/>
              </w:rPr>
            </w:pPr>
            <w:r>
              <w:rPr>
                <w:w w:val="95"/>
                <w:sz w:val="20"/>
              </w:rPr>
              <w:t>*lˤək-s</w:t>
            </w:r>
          </w:p>
        </w:tc>
        <w:tc>
          <w:tcPr>
            <w:tcW w:w="2870" w:type="dxa"/>
          </w:tcPr>
          <w:p w:rsidR="0067705B" w:rsidRDefault="00EF3B5B">
            <w:pPr>
              <w:pStyle w:val="TableParagraph"/>
              <w:spacing w:before="29"/>
              <w:ind w:left="38"/>
              <w:rPr>
                <w:sz w:val="20"/>
              </w:rPr>
            </w:pPr>
            <w:r>
              <w:rPr>
                <w:sz w:val="20"/>
              </w:rPr>
              <w:t>replace</w:t>
            </w:r>
          </w:p>
        </w:tc>
        <w:tc>
          <w:tcPr>
            <w:tcW w:w="928" w:type="dxa"/>
          </w:tcPr>
          <w:p w:rsidR="0067705B" w:rsidRDefault="00EF3B5B">
            <w:pPr>
              <w:pStyle w:val="TableParagraph"/>
              <w:spacing w:before="29"/>
              <w:ind w:left="232"/>
              <w:rPr>
                <w:sz w:val="20"/>
              </w:rPr>
            </w:pPr>
            <w:r>
              <w:rPr>
                <w:sz w:val="20"/>
              </w:rPr>
              <w:t>0918i</w:t>
            </w:r>
          </w:p>
        </w:tc>
        <w:tc>
          <w:tcPr>
            <w:tcW w:w="940" w:type="dxa"/>
          </w:tcPr>
          <w:p w:rsidR="0067705B" w:rsidRDefault="00EF3B5B">
            <w:pPr>
              <w:pStyle w:val="TableParagraph"/>
              <w:spacing w:before="29"/>
              <w:ind w:left="0" w:right="92"/>
              <w:jc w:val="right"/>
              <w:rPr>
                <w:sz w:val="20"/>
              </w:rPr>
            </w:pPr>
            <w:r>
              <w:rPr>
                <w:sz w:val="20"/>
              </w:rPr>
              <w:t>10113.05</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72" w:right="72"/>
              <w:jc w:val="center"/>
              <w:rPr>
                <w:sz w:val="20"/>
              </w:rPr>
            </w:pPr>
            <w:r>
              <w:rPr>
                <w:sz w:val="20"/>
              </w:rPr>
              <w:t>U+4EE3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隶</w:t>
            </w:r>
          </w:p>
        </w:tc>
        <w:tc>
          <w:tcPr>
            <w:tcW w:w="770" w:type="dxa"/>
          </w:tcPr>
          <w:p w:rsidR="0067705B" w:rsidRDefault="00EF3B5B">
            <w:pPr>
              <w:pStyle w:val="TableParagraph"/>
              <w:rPr>
                <w:sz w:val="20"/>
              </w:rPr>
            </w:pPr>
            <w:r>
              <w:rPr>
                <w:sz w:val="20"/>
              </w:rPr>
              <w:t>dài</w:t>
            </w:r>
          </w:p>
        </w:tc>
        <w:tc>
          <w:tcPr>
            <w:tcW w:w="814" w:type="dxa"/>
            <w:tcBorders>
              <w:right w:val="nil"/>
            </w:tcBorders>
          </w:tcPr>
          <w:p w:rsidR="0067705B" w:rsidRDefault="00EF3B5B">
            <w:pPr>
              <w:pStyle w:val="TableParagraph"/>
              <w:rPr>
                <w:i/>
                <w:sz w:val="20"/>
              </w:rPr>
            </w:pPr>
            <w:r>
              <w:rPr>
                <w:i/>
                <w:sz w:val="20"/>
              </w:rPr>
              <w:t>dojH</w:t>
            </w:r>
          </w:p>
        </w:tc>
        <w:tc>
          <w:tcPr>
            <w:tcW w:w="1970" w:type="dxa"/>
            <w:tcBorders>
              <w:left w:val="nil"/>
            </w:tcBorders>
          </w:tcPr>
          <w:p w:rsidR="0067705B" w:rsidRDefault="00EF3B5B">
            <w:pPr>
              <w:pStyle w:val="TableParagraph"/>
              <w:ind w:left="308"/>
              <w:rPr>
                <w:i/>
                <w:sz w:val="20"/>
              </w:rPr>
            </w:pPr>
            <w:r>
              <w:rPr>
                <w:i/>
                <w:sz w:val="20"/>
              </w:rPr>
              <w:t>(d- + -oj C)</w:t>
            </w:r>
          </w:p>
        </w:tc>
        <w:tc>
          <w:tcPr>
            <w:tcW w:w="2782" w:type="dxa"/>
          </w:tcPr>
          <w:p w:rsidR="0067705B" w:rsidRDefault="00EF3B5B">
            <w:pPr>
              <w:pStyle w:val="TableParagraph"/>
              <w:rPr>
                <w:sz w:val="20"/>
              </w:rPr>
            </w:pPr>
            <w:r>
              <w:rPr>
                <w:sz w:val="20"/>
              </w:rPr>
              <w:t>*m-rˤəp-s</w:t>
            </w:r>
          </w:p>
        </w:tc>
        <w:tc>
          <w:tcPr>
            <w:tcW w:w="2870" w:type="dxa"/>
          </w:tcPr>
          <w:p w:rsidR="0067705B" w:rsidRDefault="00EF3B5B">
            <w:pPr>
              <w:pStyle w:val="TableParagraph"/>
              <w:ind w:left="38"/>
              <w:rPr>
                <w:sz w:val="20"/>
              </w:rPr>
            </w:pPr>
            <w:r>
              <w:rPr>
                <w:sz w:val="20"/>
              </w:rPr>
              <w:t>reach to</w:t>
            </w:r>
          </w:p>
        </w:tc>
        <w:tc>
          <w:tcPr>
            <w:tcW w:w="928" w:type="dxa"/>
          </w:tcPr>
          <w:p w:rsidR="0067705B" w:rsidRDefault="00EF3B5B">
            <w:pPr>
              <w:pStyle w:val="TableParagraph"/>
              <w:ind w:left="214"/>
              <w:rPr>
                <w:sz w:val="20"/>
              </w:rPr>
            </w:pPr>
            <w:r>
              <w:rPr>
                <w:sz w:val="20"/>
              </w:rPr>
              <w:t>0509a</w:t>
            </w:r>
          </w:p>
        </w:tc>
        <w:tc>
          <w:tcPr>
            <w:tcW w:w="940" w:type="dxa"/>
          </w:tcPr>
          <w:p w:rsidR="0067705B" w:rsidRDefault="00EF3B5B">
            <w:pPr>
              <w:pStyle w:val="TableParagraph"/>
              <w:ind w:left="0" w:right="92"/>
              <w:jc w:val="right"/>
              <w:rPr>
                <w:sz w:val="20"/>
              </w:rPr>
            </w:pPr>
            <w:r>
              <w:rPr>
                <w:sz w:val="20"/>
              </w:rPr>
              <w:t>74323.01</w:t>
            </w:r>
          </w:p>
        </w:tc>
        <w:tc>
          <w:tcPr>
            <w:tcW w:w="496" w:type="dxa"/>
          </w:tcPr>
          <w:p w:rsidR="0067705B" w:rsidRDefault="00EF3B5B">
            <w:pPr>
              <w:pStyle w:val="TableParagraph"/>
              <w:ind w:left="75" w:right="76"/>
              <w:jc w:val="center"/>
              <w:rPr>
                <w:sz w:val="20"/>
              </w:rPr>
            </w:pPr>
            <w:r>
              <w:rPr>
                <w:sz w:val="20"/>
              </w:rPr>
              <w:t>171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U+96B6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逮</w:t>
            </w:r>
          </w:p>
        </w:tc>
        <w:tc>
          <w:tcPr>
            <w:tcW w:w="770" w:type="dxa"/>
          </w:tcPr>
          <w:p w:rsidR="0067705B" w:rsidRDefault="00EF3B5B">
            <w:pPr>
              <w:pStyle w:val="TableParagraph"/>
              <w:rPr>
                <w:sz w:val="20"/>
              </w:rPr>
            </w:pPr>
            <w:r>
              <w:rPr>
                <w:sz w:val="20"/>
              </w:rPr>
              <w:t>dài</w:t>
            </w:r>
          </w:p>
        </w:tc>
        <w:tc>
          <w:tcPr>
            <w:tcW w:w="814" w:type="dxa"/>
            <w:tcBorders>
              <w:right w:val="nil"/>
            </w:tcBorders>
          </w:tcPr>
          <w:p w:rsidR="0067705B" w:rsidRDefault="00EF3B5B">
            <w:pPr>
              <w:pStyle w:val="TableParagraph"/>
              <w:rPr>
                <w:i/>
                <w:sz w:val="20"/>
              </w:rPr>
            </w:pPr>
            <w:r>
              <w:rPr>
                <w:i/>
                <w:sz w:val="20"/>
              </w:rPr>
              <w:t>dojH</w:t>
            </w:r>
          </w:p>
        </w:tc>
        <w:tc>
          <w:tcPr>
            <w:tcW w:w="1970" w:type="dxa"/>
            <w:tcBorders>
              <w:left w:val="nil"/>
            </w:tcBorders>
          </w:tcPr>
          <w:p w:rsidR="0067705B" w:rsidRDefault="00EF3B5B">
            <w:pPr>
              <w:pStyle w:val="TableParagraph"/>
              <w:ind w:left="308"/>
              <w:rPr>
                <w:i/>
                <w:sz w:val="20"/>
              </w:rPr>
            </w:pPr>
            <w:r>
              <w:rPr>
                <w:i/>
                <w:sz w:val="20"/>
              </w:rPr>
              <w:t>(d- + -oj C)</w:t>
            </w:r>
          </w:p>
        </w:tc>
        <w:tc>
          <w:tcPr>
            <w:tcW w:w="2782" w:type="dxa"/>
          </w:tcPr>
          <w:p w:rsidR="0067705B" w:rsidRDefault="00EF3B5B">
            <w:pPr>
              <w:pStyle w:val="TableParagraph"/>
              <w:rPr>
                <w:sz w:val="20"/>
              </w:rPr>
            </w:pPr>
            <w:r>
              <w:rPr>
                <w:sz w:val="20"/>
              </w:rPr>
              <w:t>*m-rˤəp-s</w:t>
            </w:r>
          </w:p>
        </w:tc>
        <w:tc>
          <w:tcPr>
            <w:tcW w:w="2870" w:type="dxa"/>
          </w:tcPr>
          <w:p w:rsidR="0067705B" w:rsidRDefault="00EF3B5B">
            <w:pPr>
              <w:pStyle w:val="TableParagraph"/>
              <w:ind w:left="38"/>
              <w:rPr>
                <w:sz w:val="20"/>
              </w:rPr>
            </w:pPr>
            <w:r>
              <w:rPr>
                <w:sz w:val="20"/>
              </w:rPr>
              <w:t>reach to</w:t>
            </w:r>
          </w:p>
        </w:tc>
        <w:tc>
          <w:tcPr>
            <w:tcW w:w="928" w:type="dxa"/>
          </w:tcPr>
          <w:p w:rsidR="0067705B" w:rsidRDefault="00EF3B5B">
            <w:pPr>
              <w:pStyle w:val="TableParagraph"/>
              <w:ind w:left="214"/>
              <w:rPr>
                <w:sz w:val="20"/>
              </w:rPr>
            </w:pPr>
            <w:r>
              <w:rPr>
                <w:sz w:val="20"/>
              </w:rPr>
              <w:t>0509c</w:t>
            </w:r>
          </w:p>
        </w:tc>
        <w:tc>
          <w:tcPr>
            <w:tcW w:w="940" w:type="dxa"/>
          </w:tcPr>
          <w:p w:rsidR="0067705B" w:rsidRDefault="00EF3B5B">
            <w:pPr>
              <w:pStyle w:val="TableParagraph"/>
              <w:ind w:left="0" w:right="92"/>
              <w:jc w:val="right"/>
              <w:rPr>
                <w:sz w:val="20"/>
              </w:rPr>
            </w:pPr>
            <w:r>
              <w:rPr>
                <w:sz w:val="20"/>
              </w:rPr>
              <w:t>63854.01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U+902E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帶</w:t>
            </w:r>
          </w:p>
        </w:tc>
        <w:tc>
          <w:tcPr>
            <w:tcW w:w="770" w:type="dxa"/>
          </w:tcPr>
          <w:p w:rsidR="0067705B" w:rsidRDefault="00EF3B5B">
            <w:pPr>
              <w:pStyle w:val="TableParagraph"/>
              <w:rPr>
                <w:sz w:val="20"/>
              </w:rPr>
            </w:pPr>
            <w:r>
              <w:rPr>
                <w:sz w:val="20"/>
              </w:rPr>
              <w:t>dài</w:t>
            </w:r>
          </w:p>
        </w:tc>
        <w:tc>
          <w:tcPr>
            <w:tcW w:w="814" w:type="dxa"/>
            <w:tcBorders>
              <w:right w:val="nil"/>
            </w:tcBorders>
          </w:tcPr>
          <w:p w:rsidR="0067705B" w:rsidRDefault="00EF3B5B">
            <w:pPr>
              <w:pStyle w:val="TableParagraph"/>
              <w:rPr>
                <w:i/>
                <w:sz w:val="20"/>
              </w:rPr>
            </w:pPr>
            <w:r>
              <w:rPr>
                <w:i/>
                <w:sz w:val="20"/>
              </w:rPr>
              <w:t>tajH</w:t>
            </w:r>
          </w:p>
        </w:tc>
        <w:tc>
          <w:tcPr>
            <w:tcW w:w="1970" w:type="dxa"/>
            <w:tcBorders>
              <w:left w:val="nil"/>
            </w:tcBorders>
          </w:tcPr>
          <w:p w:rsidR="0067705B" w:rsidRDefault="00EF3B5B">
            <w:pPr>
              <w:pStyle w:val="TableParagraph"/>
              <w:ind w:left="308"/>
              <w:rPr>
                <w:i/>
                <w:sz w:val="20"/>
              </w:rPr>
            </w:pPr>
            <w:r>
              <w:rPr>
                <w:i/>
                <w:sz w:val="20"/>
              </w:rPr>
              <w:t>(t- + -aj C)</w:t>
            </w:r>
          </w:p>
        </w:tc>
        <w:tc>
          <w:tcPr>
            <w:tcW w:w="2782" w:type="dxa"/>
          </w:tcPr>
          <w:p w:rsidR="0067705B" w:rsidRDefault="00EF3B5B">
            <w:pPr>
              <w:pStyle w:val="TableParagraph"/>
              <w:rPr>
                <w:sz w:val="20"/>
              </w:rPr>
            </w:pPr>
            <w:r>
              <w:rPr>
                <w:sz w:val="20"/>
              </w:rPr>
              <w:t>*C.tˤa[t]-s</w:t>
            </w:r>
          </w:p>
        </w:tc>
        <w:tc>
          <w:tcPr>
            <w:tcW w:w="2870" w:type="dxa"/>
          </w:tcPr>
          <w:p w:rsidR="0067705B" w:rsidRDefault="00EF3B5B">
            <w:pPr>
              <w:pStyle w:val="TableParagraph"/>
              <w:ind w:left="38"/>
              <w:rPr>
                <w:sz w:val="20"/>
              </w:rPr>
            </w:pPr>
            <w:r>
              <w:rPr>
                <w:sz w:val="20"/>
              </w:rPr>
              <w:t>girdle, strap</w:t>
            </w:r>
          </w:p>
        </w:tc>
        <w:tc>
          <w:tcPr>
            <w:tcW w:w="928" w:type="dxa"/>
          </w:tcPr>
          <w:p w:rsidR="0067705B" w:rsidRDefault="00EF3B5B">
            <w:pPr>
              <w:pStyle w:val="TableParagraph"/>
              <w:ind w:left="214"/>
              <w:rPr>
                <w:sz w:val="20"/>
              </w:rPr>
            </w:pPr>
            <w:r>
              <w:rPr>
                <w:sz w:val="20"/>
              </w:rPr>
              <w:t>0315a</w:t>
            </w:r>
          </w:p>
        </w:tc>
        <w:tc>
          <w:tcPr>
            <w:tcW w:w="940" w:type="dxa"/>
          </w:tcPr>
          <w:p w:rsidR="0067705B" w:rsidRDefault="00EF3B5B">
            <w:pPr>
              <w:pStyle w:val="TableParagraph"/>
              <w:ind w:left="0" w:right="92"/>
              <w:jc w:val="right"/>
              <w:rPr>
                <w:sz w:val="20"/>
              </w:rPr>
            </w:pPr>
            <w:r>
              <w:rPr>
                <w:sz w:val="20"/>
              </w:rPr>
              <w:t>10742.12</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U+5E36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貸</w:t>
            </w:r>
          </w:p>
        </w:tc>
        <w:tc>
          <w:tcPr>
            <w:tcW w:w="770" w:type="dxa"/>
          </w:tcPr>
          <w:p w:rsidR="0067705B" w:rsidRDefault="00EF3B5B">
            <w:pPr>
              <w:pStyle w:val="TableParagraph"/>
              <w:rPr>
                <w:sz w:val="20"/>
              </w:rPr>
            </w:pPr>
            <w:r>
              <w:rPr>
                <w:sz w:val="20"/>
              </w:rPr>
              <w:t>dài</w:t>
            </w:r>
          </w:p>
        </w:tc>
        <w:tc>
          <w:tcPr>
            <w:tcW w:w="814" w:type="dxa"/>
            <w:tcBorders>
              <w:right w:val="nil"/>
            </w:tcBorders>
          </w:tcPr>
          <w:p w:rsidR="0067705B" w:rsidRDefault="00EF3B5B">
            <w:pPr>
              <w:pStyle w:val="TableParagraph"/>
              <w:rPr>
                <w:i/>
                <w:sz w:val="20"/>
              </w:rPr>
            </w:pPr>
            <w:r>
              <w:rPr>
                <w:i/>
                <w:sz w:val="20"/>
              </w:rPr>
              <w:t>thojH</w:t>
            </w:r>
          </w:p>
        </w:tc>
        <w:tc>
          <w:tcPr>
            <w:tcW w:w="1970" w:type="dxa"/>
            <w:tcBorders>
              <w:left w:val="nil"/>
            </w:tcBorders>
          </w:tcPr>
          <w:p w:rsidR="0067705B" w:rsidRDefault="00EF3B5B">
            <w:pPr>
              <w:pStyle w:val="TableParagraph"/>
              <w:ind w:left="308"/>
              <w:rPr>
                <w:i/>
                <w:sz w:val="20"/>
              </w:rPr>
            </w:pPr>
            <w:r>
              <w:rPr>
                <w:i/>
                <w:sz w:val="20"/>
              </w:rPr>
              <w:t>(th- + -oj C)</w:t>
            </w:r>
          </w:p>
        </w:tc>
        <w:tc>
          <w:tcPr>
            <w:tcW w:w="2782" w:type="dxa"/>
          </w:tcPr>
          <w:p w:rsidR="0067705B" w:rsidRDefault="00EF3B5B">
            <w:pPr>
              <w:pStyle w:val="TableParagraph"/>
              <w:spacing w:before="29"/>
              <w:rPr>
                <w:sz w:val="20"/>
              </w:rPr>
            </w:pPr>
            <w:r>
              <w:rPr>
                <w:w w:val="85"/>
                <w:sz w:val="20"/>
              </w:rPr>
              <w:t>*l̥ ˤək-s</w:t>
            </w:r>
          </w:p>
        </w:tc>
        <w:tc>
          <w:tcPr>
            <w:tcW w:w="2870" w:type="dxa"/>
          </w:tcPr>
          <w:p w:rsidR="0067705B" w:rsidRDefault="00EF3B5B">
            <w:pPr>
              <w:pStyle w:val="TableParagraph"/>
              <w:ind w:left="38"/>
              <w:rPr>
                <w:sz w:val="20"/>
              </w:rPr>
            </w:pPr>
            <w:r>
              <w:rPr>
                <w:sz w:val="20"/>
              </w:rPr>
              <w:t>borrow; lend</w:t>
            </w:r>
          </w:p>
        </w:tc>
        <w:tc>
          <w:tcPr>
            <w:tcW w:w="928" w:type="dxa"/>
          </w:tcPr>
          <w:p w:rsidR="0067705B" w:rsidRDefault="00EF3B5B">
            <w:pPr>
              <w:pStyle w:val="TableParagraph"/>
              <w:ind w:left="210"/>
              <w:rPr>
                <w:sz w:val="20"/>
              </w:rPr>
            </w:pPr>
            <w:r>
              <w:rPr>
                <w:sz w:val="20"/>
              </w:rPr>
              <w:t>0918p</w:t>
            </w:r>
          </w:p>
        </w:tc>
        <w:tc>
          <w:tcPr>
            <w:tcW w:w="940" w:type="dxa"/>
          </w:tcPr>
          <w:p w:rsidR="0067705B" w:rsidRDefault="00EF3B5B">
            <w:pPr>
              <w:pStyle w:val="TableParagraph"/>
              <w:ind w:left="0" w:right="92"/>
              <w:jc w:val="right"/>
              <w:rPr>
                <w:sz w:val="20"/>
              </w:rPr>
            </w:pPr>
            <w:r>
              <w:rPr>
                <w:sz w:val="20"/>
              </w:rPr>
              <w:t>63634.02</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U+8CB8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戴</w:t>
            </w:r>
          </w:p>
        </w:tc>
        <w:tc>
          <w:tcPr>
            <w:tcW w:w="770" w:type="dxa"/>
          </w:tcPr>
          <w:p w:rsidR="0067705B" w:rsidRDefault="00EF3B5B">
            <w:pPr>
              <w:pStyle w:val="TableParagraph"/>
              <w:spacing w:before="29"/>
              <w:rPr>
                <w:sz w:val="20"/>
              </w:rPr>
            </w:pPr>
            <w:r>
              <w:rPr>
                <w:sz w:val="20"/>
              </w:rPr>
              <w:t>dài</w:t>
            </w:r>
          </w:p>
        </w:tc>
        <w:tc>
          <w:tcPr>
            <w:tcW w:w="814" w:type="dxa"/>
            <w:tcBorders>
              <w:right w:val="nil"/>
            </w:tcBorders>
          </w:tcPr>
          <w:p w:rsidR="0067705B" w:rsidRDefault="00EF3B5B">
            <w:pPr>
              <w:pStyle w:val="TableParagraph"/>
              <w:spacing w:before="29"/>
              <w:rPr>
                <w:i/>
                <w:sz w:val="20"/>
              </w:rPr>
            </w:pPr>
            <w:r>
              <w:rPr>
                <w:i/>
                <w:sz w:val="20"/>
              </w:rPr>
              <w:t>tojH</w:t>
            </w:r>
          </w:p>
        </w:tc>
        <w:tc>
          <w:tcPr>
            <w:tcW w:w="1970" w:type="dxa"/>
            <w:tcBorders>
              <w:left w:val="nil"/>
            </w:tcBorders>
          </w:tcPr>
          <w:p w:rsidR="0067705B" w:rsidRDefault="00EF3B5B">
            <w:pPr>
              <w:pStyle w:val="TableParagraph"/>
              <w:spacing w:before="29"/>
              <w:ind w:left="308"/>
              <w:rPr>
                <w:i/>
                <w:sz w:val="20"/>
              </w:rPr>
            </w:pPr>
            <w:r>
              <w:rPr>
                <w:i/>
                <w:sz w:val="20"/>
              </w:rPr>
              <w:t>(t- + -oj C)</w:t>
            </w:r>
          </w:p>
        </w:tc>
        <w:tc>
          <w:tcPr>
            <w:tcW w:w="2782" w:type="dxa"/>
          </w:tcPr>
          <w:p w:rsidR="0067705B" w:rsidRDefault="00EF3B5B">
            <w:pPr>
              <w:pStyle w:val="TableParagraph"/>
              <w:spacing w:before="29"/>
              <w:rPr>
                <w:sz w:val="20"/>
              </w:rPr>
            </w:pPr>
            <w:r>
              <w:rPr>
                <w:w w:val="90"/>
                <w:sz w:val="20"/>
              </w:rPr>
              <w:t>*Cə.tˤək-s</w:t>
            </w:r>
          </w:p>
        </w:tc>
        <w:tc>
          <w:tcPr>
            <w:tcW w:w="2870" w:type="dxa"/>
          </w:tcPr>
          <w:p w:rsidR="0067705B" w:rsidRDefault="00EF3B5B">
            <w:pPr>
              <w:pStyle w:val="TableParagraph"/>
              <w:spacing w:before="29"/>
              <w:ind w:left="38"/>
              <w:rPr>
                <w:sz w:val="20"/>
              </w:rPr>
            </w:pPr>
            <w:r>
              <w:rPr>
                <w:sz w:val="20"/>
              </w:rPr>
              <w:t>carry on the head</w:t>
            </w:r>
          </w:p>
        </w:tc>
        <w:tc>
          <w:tcPr>
            <w:tcW w:w="928" w:type="dxa"/>
          </w:tcPr>
          <w:p w:rsidR="0067705B" w:rsidRDefault="00EF3B5B">
            <w:pPr>
              <w:pStyle w:val="TableParagraph"/>
              <w:spacing w:before="29"/>
              <w:ind w:left="196"/>
              <w:rPr>
                <w:sz w:val="20"/>
              </w:rPr>
            </w:pPr>
            <w:r>
              <w:rPr>
                <w:sz w:val="20"/>
              </w:rPr>
              <w:t>0943e'</w:t>
            </w:r>
          </w:p>
        </w:tc>
        <w:tc>
          <w:tcPr>
            <w:tcW w:w="940" w:type="dxa"/>
          </w:tcPr>
          <w:p w:rsidR="0067705B" w:rsidRDefault="00EF3B5B">
            <w:pPr>
              <w:pStyle w:val="TableParagraph"/>
              <w:spacing w:before="29"/>
              <w:ind w:left="0" w:right="92"/>
              <w:jc w:val="right"/>
              <w:rPr>
                <w:sz w:val="20"/>
              </w:rPr>
            </w:pPr>
            <w:r>
              <w:rPr>
                <w:sz w:val="20"/>
              </w:rPr>
              <w:t>21413.09</w:t>
            </w:r>
          </w:p>
        </w:tc>
        <w:tc>
          <w:tcPr>
            <w:tcW w:w="496" w:type="dxa"/>
          </w:tcPr>
          <w:p w:rsidR="0067705B" w:rsidRDefault="00EF3B5B">
            <w:pPr>
              <w:pStyle w:val="TableParagraph"/>
              <w:spacing w:before="29"/>
              <w:ind w:left="75" w:right="76"/>
              <w:jc w:val="center"/>
              <w:rPr>
                <w:sz w:val="20"/>
              </w:rPr>
            </w:pPr>
            <w:r>
              <w:rPr>
                <w:sz w:val="20"/>
              </w:rPr>
              <w:t>62</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72" w:right="72"/>
              <w:jc w:val="center"/>
              <w:rPr>
                <w:sz w:val="20"/>
              </w:rPr>
            </w:pPr>
            <w:r>
              <w:rPr>
                <w:sz w:val="20"/>
              </w:rPr>
              <w:t>U+6234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儋</w:t>
            </w:r>
          </w:p>
        </w:tc>
        <w:tc>
          <w:tcPr>
            <w:tcW w:w="770" w:type="dxa"/>
          </w:tcPr>
          <w:p w:rsidR="0067705B" w:rsidRDefault="00EF3B5B">
            <w:pPr>
              <w:pStyle w:val="TableParagraph"/>
              <w:rPr>
                <w:sz w:val="20"/>
              </w:rPr>
            </w:pPr>
            <w:r>
              <w:rPr>
                <w:sz w:val="20"/>
              </w:rPr>
              <w:t>dān</w:t>
            </w:r>
          </w:p>
        </w:tc>
        <w:tc>
          <w:tcPr>
            <w:tcW w:w="814" w:type="dxa"/>
            <w:tcBorders>
              <w:right w:val="nil"/>
            </w:tcBorders>
          </w:tcPr>
          <w:p w:rsidR="0067705B" w:rsidRDefault="00EF3B5B">
            <w:pPr>
              <w:pStyle w:val="TableParagraph"/>
              <w:rPr>
                <w:i/>
                <w:sz w:val="20"/>
              </w:rPr>
            </w:pPr>
            <w:r>
              <w:rPr>
                <w:i/>
                <w:sz w:val="20"/>
              </w:rPr>
              <w:t>tam</w:t>
            </w:r>
          </w:p>
        </w:tc>
        <w:tc>
          <w:tcPr>
            <w:tcW w:w="1970" w:type="dxa"/>
            <w:tcBorders>
              <w:left w:val="nil"/>
            </w:tcBorders>
          </w:tcPr>
          <w:p w:rsidR="0067705B" w:rsidRDefault="00EF3B5B">
            <w:pPr>
              <w:pStyle w:val="TableParagraph"/>
              <w:ind w:left="308"/>
              <w:rPr>
                <w:i/>
                <w:sz w:val="20"/>
              </w:rPr>
            </w:pPr>
            <w:r>
              <w:rPr>
                <w:i/>
                <w:sz w:val="20"/>
              </w:rPr>
              <w:t>(t- + -am A)</w:t>
            </w:r>
          </w:p>
        </w:tc>
        <w:tc>
          <w:tcPr>
            <w:tcW w:w="2782" w:type="dxa"/>
          </w:tcPr>
          <w:p w:rsidR="0067705B" w:rsidRDefault="00EF3B5B">
            <w:pPr>
              <w:pStyle w:val="TableParagraph"/>
              <w:rPr>
                <w:sz w:val="20"/>
              </w:rPr>
            </w:pPr>
            <w:r>
              <w:rPr>
                <w:sz w:val="20"/>
              </w:rPr>
              <w:t>*[mə-t]ˤam</w:t>
            </w:r>
          </w:p>
        </w:tc>
        <w:tc>
          <w:tcPr>
            <w:tcW w:w="2870" w:type="dxa"/>
          </w:tcPr>
          <w:p w:rsidR="0067705B" w:rsidRDefault="00EF3B5B">
            <w:pPr>
              <w:pStyle w:val="TableParagraph"/>
              <w:ind w:left="38"/>
              <w:rPr>
                <w:sz w:val="20"/>
              </w:rPr>
            </w:pPr>
            <w:r>
              <w:rPr>
                <w:sz w:val="20"/>
              </w:rPr>
              <w:t>carry on the shoulder</w:t>
            </w:r>
          </w:p>
        </w:tc>
        <w:tc>
          <w:tcPr>
            <w:tcW w:w="928" w:type="dxa"/>
          </w:tcPr>
          <w:p w:rsidR="0067705B" w:rsidRDefault="00EF3B5B">
            <w:pPr>
              <w:pStyle w:val="TableParagraph"/>
              <w:ind w:left="210"/>
              <w:rPr>
                <w:sz w:val="20"/>
              </w:rPr>
            </w:pPr>
            <w:r>
              <w:rPr>
                <w:sz w:val="20"/>
              </w:rPr>
              <w:t>0619h</w:t>
            </w:r>
          </w:p>
        </w:tc>
        <w:tc>
          <w:tcPr>
            <w:tcW w:w="940" w:type="dxa"/>
          </w:tcPr>
          <w:p w:rsidR="0067705B" w:rsidRDefault="00EF3B5B">
            <w:pPr>
              <w:pStyle w:val="TableParagraph"/>
              <w:ind w:left="0" w:right="92"/>
              <w:jc w:val="right"/>
              <w:rPr>
                <w:sz w:val="20"/>
              </w:rPr>
            </w:pPr>
            <w:r>
              <w:rPr>
                <w:sz w:val="20"/>
              </w:rPr>
              <w:t>10227.01</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U+510B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擔</w:t>
            </w:r>
          </w:p>
        </w:tc>
        <w:tc>
          <w:tcPr>
            <w:tcW w:w="770" w:type="dxa"/>
          </w:tcPr>
          <w:p w:rsidR="0067705B" w:rsidRDefault="00EF3B5B">
            <w:pPr>
              <w:pStyle w:val="TableParagraph"/>
              <w:rPr>
                <w:sz w:val="20"/>
              </w:rPr>
            </w:pPr>
            <w:r>
              <w:rPr>
                <w:sz w:val="20"/>
              </w:rPr>
              <w:t>dān</w:t>
            </w:r>
          </w:p>
        </w:tc>
        <w:tc>
          <w:tcPr>
            <w:tcW w:w="814" w:type="dxa"/>
            <w:tcBorders>
              <w:right w:val="nil"/>
            </w:tcBorders>
          </w:tcPr>
          <w:p w:rsidR="0067705B" w:rsidRDefault="00EF3B5B">
            <w:pPr>
              <w:pStyle w:val="TableParagraph"/>
              <w:rPr>
                <w:i/>
                <w:sz w:val="20"/>
              </w:rPr>
            </w:pPr>
            <w:r>
              <w:rPr>
                <w:i/>
                <w:sz w:val="20"/>
              </w:rPr>
              <w:t>tam</w:t>
            </w:r>
          </w:p>
        </w:tc>
        <w:tc>
          <w:tcPr>
            <w:tcW w:w="1970" w:type="dxa"/>
            <w:tcBorders>
              <w:left w:val="nil"/>
            </w:tcBorders>
          </w:tcPr>
          <w:p w:rsidR="0067705B" w:rsidRDefault="00EF3B5B">
            <w:pPr>
              <w:pStyle w:val="TableParagraph"/>
              <w:ind w:left="308"/>
              <w:rPr>
                <w:i/>
                <w:sz w:val="20"/>
              </w:rPr>
            </w:pPr>
            <w:r>
              <w:rPr>
                <w:i/>
                <w:sz w:val="20"/>
              </w:rPr>
              <w:t>(t- + -am A)</w:t>
            </w:r>
          </w:p>
        </w:tc>
        <w:tc>
          <w:tcPr>
            <w:tcW w:w="2782" w:type="dxa"/>
          </w:tcPr>
          <w:p w:rsidR="0067705B" w:rsidRDefault="00EF3B5B">
            <w:pPr>
              <w:pStyle w:val="TableParagraph"/>
              <w:rPr>
                <w:sz w:val="20"/>
              </w:rPr>
            </w:pPr>
            <w:r>
              <w:rPr>
                <w:sz w:val="20"/>
              </w:rPr>
              <w:t>*mə-tˤam</w:t>
            </w:r>
          </w:p>
        </w:tc>
        <w:tc>
          <w:tcPr>
            <w:tcW w:w="2870" w:type="dxa"/>
          </w:tcPr>
          <w:p w:rsidR="0067705B" w:rsidRDefault="00EF3B5B">
            <w:pPr>
              <w:pStyle w:val="TableParagraph"/>
              <w:ind w:left="38"/>
              <w:rPr>
                <w:sz w:val="20"/>
              </w:rPr>
            </w:pPr>
            <w:r>
              <w:rPr>
                <w:sz w:val="20"/>
              </w:rPr>
              <w:t>carry on the shoulder</w:t>
            </w:r>
          </w:p>
        </w:tc>
        <w:tc>
          <w:tcPr>
            <w:tcW w:w="928" w:type="dxa"/>
          </w:tcPr>
          <w:p w:rsidR="0067705B" w:rsidRDefault="00EF3B5B">
            <w:pPr>
              <w:pStyle w:val="TableParagraph"/>
              <w:ind w:left="210"/>
              <w:rPr>
                <w:sz w:val="20"/>
              </w:rPr>
            </w:pPr>
            <w:r>
              <w:rPr>
                <w:sz w:val="20"/>
              </w:rPr>
              <w:t>0619k</w:t>
            </w:r>
          </w:p>
        </w:tc>
        <w:tc>
          <w:tcPr>
            <w:tcW w:w="940" w:type="dxa"/>
          </w:tcPr>
          <w:p w:rsidR="0067705B" w:rsidRDefault="00EF3B5B">
            <w:pPr>
              <w:pStyle w:val="TableParagraph"/>
              <w:ind w:left="0" w:right="92"/>
              <w:jc w:val="right"/>
              <w:rPr>
                <w:sz w:val="20"/>
              </w:rPr>
            </w:pPr>
            <w:r>
              <w:rPr>
                <w:sz w:val="20"/>
              </w:rPr>
              <w:t>31971.03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U+64D4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單</w:t>
            </w:r>
          </w:p>
        </w:tc>
        <w:tc>
          <w:tcPr>
            <w:tcW w:w="770" w:type="dxa"/>
          </w:tcPr>
          <w:p w:rsidR="0067705B" w:rsidRDefault="00EF3B5B">
            <w:pPr>
              <w:pStyle w:val="TableParagraph"/>
              <w:rPr>
                <w:sz w:val="20"/>
              </w:rPr>
            </w:pPr>
            <w:r>
              <w:rPr>
                <w:sz w:val="20"/>
              </w:rPr>
              <w:t>dān</w:t>
            </w:r>
          </w:p>
        </w:tc>
        <w:tc>
          <w:tcPr>
            <w:tcW w:w="814" w:type="dxa"/>
            <w:tcBorders>
              <w:right w:val="nil"/>
            </w:tcBorders>
          </w:tcPr>
          <w:p w:rsidR="0067705B" w:rsidRDefault="00EF3B5B">
            <w:pPr>
              <w:pStyle w:val="TableParagraph"/>
              <w:rPr>
                <w:i/>
                <w:sz w:val="20"/>
              </w:rPr>
            </w:pPr>
            <w:r>
              <w:rPr>
                <w:i/>
                <w:sz w:val="20"/>
              </w:rPr>
              <w:t>tan</w:t>
            </w:r>
          </w:p>
        </w:tc>
        <w:tc>
          <w:tcPr>
            <w:tcW w:w="1970" w:type="dxa"/>
            <w:tcBorders>
              <w:left w:val="nil"/>
            </w:tcBorders>
          </w:tcPr>
          <w:p w:rsidR="0067705B" w:rsidRDefault="00EF3B5B">
            <w:pPr>
              <w:pStyle w:val="TableParagraph"/>
              <w:ind w:left="308"/>
              <w:rPr>
                <w:i/>
                <w:sz w:val="20"/>
              </w:rPr>
            </w:pPr>
            <w:r>
              <w:rPr>
                <w:i/>
                <w:sz w:val="20"/>
              </w:rPr>
              <w:t>(t- + -an A)</w:t>
            </w:r>
          </w:p>
        </w:tc>
        <w:tc>
          <w:tcPr>
            <w:tcW w:w="2782" w:type="dxa"/>
          </w:tcPr>
          <w:p w:rsidR="0067705B" w:rsidRDefault="00EF3B5B">
            <w:pPr>
              <w:pStyle w:val="TableParagraph"/>
              <w:rPr>
                <w:sz w:val="20"/>
              </w:rPr>
            </w:pPr>
            <w:r>
              <w:rPr>
                <w:sz w:val="20"/>
              </w:rPr>
              <w:t>*Cə.tˤar</w:t>
            </w:r>
          </w:p>
        </w:tc>
        <w:tc>
          <w:tcPr>
            <w:tcW w:w="2870" w:type="dxa"/>
          </w:tcPr>
          <w:p w:rsidR="0067705B" w:rsidRDefault="00EF3B5B">
            <w:pPr>
              <w:pStyle w:val="TableParagraph"/>
              <w:ind w:left="38"/>
              <w:rPr>
                <w:sz w:val="20"/>
              </w:rPr>
            </w:pPr>
            <w:r>
              <w:rPr>
                <w:sz w:val="20"/>
              </w:rPr>
              <w:t>single, simple</w:t>
            </w:r>
          </w:p>
        </w:tc>
        <w:tc>
          <w:tcPr>
            <w:tcW w:w="928" w:type="dxa"/>
          </w:tcPr>
          <w:p w:rsidR="0067705B" w:rsidRDefault="00EF3B5B">
            <w:pPr>
              <w:pStyle w:val="TableParagraph"/>
              <w:ind w:left="214"/>
              <w:rPr>
                <w:sz w:val="20"/>
              </w:rPr>
            </w:pPr>
            <w:r>
              <w:rPr>
                <w:sz w:val="20"/>
              </w:rPr>
              <w:t>0147a</w:t>
            </w:r>
          </w:p>
        </w:tc>
        <w:tc>
          <w:tcPr>
            <w:tcW w:w="940" w:type="dxa"/>
          </w:tcPr>
          <w:p w:rsidR="0067705B" w:rsidRDefault="00EF3B5B">
            <w:pPr>
              <w:pStyle w:val="TableParagraph"/>
              <w:ind w:left="0" w:right="92"/>
              <w:jc w:val="right"/>
              <w:rPr>
                <w:sz w:val="20"/>
              </w:rPr>
            </w:pPr>
            <w:r>
              <w:rPr>
                <w:sz w:val="20"/>
              </w:rPr>
              <w:t>10654.06</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U+55AE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鄲</w:t>
            </w:r>
          </w:p>
        </w:tc>
        <w:tc>
          <w:tcPr>
            <w:tcW w:w="770" w:type="dxa"/>
          </w:tcPr>
          <w:p w:rsidR="0067705B" w:rsidRDefault="00EF3B5B">
            <w:pPr>
              <w:pStyle w:val="TableParagraph"/>
              <w:rPr>
                <w:sz w:val="20"/>
              </w:rPr>
            </w:pPr>
            <w:r>
              <w:rPr>
                <w:sz w:val="20"/>
              </w:rPr>
              <w:t>dān</w:t>
            </w:r>
          </w:p>
        </w:tc>
        <w:tc>
          <w:tcPr>
            <w:tcW w:w="814" w:type="dxa"/>
            <w:tcBorders>
              <w:right w:val="nil"/>
            </w:tcBorders>
          </w:tcPr>
          <w:p w:rsidR="0067705B" w:rsidRDefault="00EF3B5B">
            <w:pPr>
              <w:pStyle w:val="TableParagraph"/>
              <w:rPr>
                <w:i/>
                <w:sz w:val="20"/>
              </w:rPr>
            </w:pPr>
            <w:r>
              <w:rPr>
                <w:i/>
                <w:sz w:val="20"/>
              </w:rPr>
              <w:t>tan</w:t>
            </w:r>
          </w:p>
        </w:tc>
        <w:tc>
          <w:tcPr>
            <w:tcW w:w="1970" w:type="dxa"/>
            <w:tcBorders>
              <w:left w:val="nil"/>
            </w:tcBorders>
          </w:tcPr>
          <w:p w:rsidR="0067705B" w:rsidRDefault="00EF3B5B">
            <w:pPr>
              <w:pStyle w:val="TableParagraph"/>
              <w:ind w:left="308"/>
              <w:rPr>
                <w:i/>
                <w:sz w:val="20"/>
              </w:rPr>
            </w:pPr>
            <w:r>
              <w:rPr>
                <w:i/>
                <w:sz w:val="20"/>
              </w:rPr>
              <w:t>(t- + -an A)</w:t>
            </w:r>
          </w:p>
        </w:tc>
        <w:tc>
          <w:tcPr>
            <w:tcW w:w="2782" w:type="dxa"/>
          </w:tcPr>
          <w:p w:rsidR="0067705B" w:rsidRDefault="00EF3B5B">
            <w:pPr>
              <w:pStyle w:val="TableParagraph"/>
              <w:rPr>
                <w:sz w:val="20"/>
              </w:rPr>
            </w:pPr>
            <w:r>
              <w:rPr>
                <w:sz w:val="20"/>
              </w:rPr>
              <w:t>*tˤa[r]</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 xml:space="preserve">邯鄲 </w:t>
            </w:r>
            <w:r>
              <w:rPr>
                <w:sz w:val="20"/>
              </w:rPr>
              <w:t>han.tan place name</w:t>
            </w:r>
          </w:p>
        </w:tc>
        <w:tc>
          <w:tcPr>
            <w:tcW w:w="928" w:type="dxa"/>
          </w:tcPr>
          <w:p w:rsidR="0067705B" w:rsidRDefault="00EF3B5B">
            <w:pPr>
              <w:pStyle w:val="TableParagraph"/>
              <w:ind w:left="232"/>
              <w:rPr>
                <w:sz w:val="20"/>
              </w:rPr>
            </w:pPr>
            <w:r>
              <w:rPr>
                <w:sz w:val="20"/>
              </w:rPr>
              <w:t>0147j</w:t>
            </w:r>
          </w:p>
        </w:tc>
        <w:tc>
          <w:tcPr>
            <w:tcW w:w="940" w:type="dxa"/>
          </w:tcPr>
          <w:p w:rsidR="0067705B" w:rsidRDefault="00EF3B5B">
            <w:pPr>
              <w:pStyle w:val="TableParagraph"/>
              <w:ind w:left="0" w:right="92"/>
              <w:jc w:val="right"/>
              <w:rPr>
                <w:sz w:val="20"/>
              </w:rPr>
            </w:pPr>
            <w:r>
              <w:rPr>
                <w:sz w:val="20"/>
              </w:rPr>
              <w:t>63796.05</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U+9132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丹</w:t>
            </w:r>
          </w:p>
        </w:tc>
        <w:tc>
          <w:tcPr>
            <w:tcW w:w="770" w:type="dxa"/>
          </w:tcPr>
          <w:p w:rsidR="0067705B" w:rsidRDefault="00EF3B5B">
            <w:pPr>
              <w:pStyle w:val="TableParagraph"/>
              <w:rPr>
                <w:sz w:val="20"/>
              </w:rPr>
            </w:pPr>
            <w:r>
              <w:rPr>
                <w:sz w:val="20"/>
              </w:rPr>
              <w:t>dān</w:t>
            </w:r>
          </w:p>
        </w:tc>
        <w:tc>
          <w:tcPr>
            <w:tcW w:w="814" w:type="dxa"/>
            <w:tcBorders>
              <w:right w:val="nil"/>
            </w:tcBorders>
          </w:tcPr>
          <w:p w:rsidR="0067705B" w:rsidRDefault="00EF3B5B">
            <w:pPr>
              <w:pStyle w:val="TableParagraph"/>
              <w:rPr>
                <w:i/>
                <w:sz w:val="20"/>
              </w:rPr>
            </w:pPr>
            <w:r>
              <w:rPr>
                <w:i/>
                <w:sz w:val="20"/>
              </w:rPr>
              <w:t>tan</w:t>
            </w:r>
          </w:p>
        </w:tc>
        <w:tc>
          <w:tcPr>
            <w:tcW w:w="1970" w:type="dxa"/>
            <w:tcBorders>
              <w:left w:val="nil"/>
            </w:tcBorders>
          </w:tcPr>
          <w:p w:rsidR="0067705B" w:rsidRDefault="00EF3B5B">
            <w:pPr>
              <w:pStyle w:val="TableParagraph"/>
              <w:ind w:left="308"/>
              <w:rPr>
                <w:i/>
                <w:sz w:val="20"/>
              </w:rPr>
            </w:pPr>
            <w:r>
              <w:rPr>
                <w:i/>
                <w:sz w:val="20"/>
              </w:rPr>
              <w:t>(t- + -an A)</w:t>
            </w:r>
          </w:p>
        </w:tc>
        <w:tc>
          <w:tcPr>
            <w:tcW w:w="2782" w:type="dxa"/>
          </w:tcPr>
          <w:p w:rsidR="0067705B" w:rsidRDefault="00EF3B5B">
            <w:pPr>
              <w:pStyle w:val="TableParagraph"/>
              <w:rPr>
                <w:sz w:val="20"/>
              </w:rPr>
            </w:pPr>
            <w:r>
              <w:rPr>
                <w:sz w:val="20"/>
              </w:rPr>
              <w:t>*tˤan</w:t>
            </w:r>
          </w:p>
        </w:tc>
        <w:tc>
          <w:tcPr>
            <w:tcW w:w="2870" w:type="dxa"/>
          </w:tcPr>
          <w:p w:rsidR="0067705B" w:rsidRDefault="00EF3B5B">
            <w:pPr>
              <w:pStyle w:val="TableParagraph"/>
              <w:ind w:left="38"/>
              <w:rPr>
                <w:sz w:val="20"/>
              </w:rPr>
            </w:pPr>
            <w:r>
              <w:rPr>
                <w:sz w:val="20"/>
              </w:rPr>
              <w:t>cinnabar</w:t>
            </w:r>
          </w:p>
        </w:tc>
        <w:tc>
          <w:tcPr>
            <w:tcW w:w="928" w:type="dxa"/>
          </w:tcPr>
          <w:p w:rsidR="0067705B" w:rsidRDefault="00EF3B5B">
            <w:pPr>
              <w:pStyle w:val="TableParagraph"/>
              <w:ind w:left="214"/>
              <w:rPr>
                <w:sz w:val="20"/>
              </w:rPr>
            </w:pPr>
            <w:r>
              <w:rPr>
                <w:sz w:val="20"/>
              </w:rPr>
              <w:t>0150a</w:t>
            </w:r>
          </w:p>
        </w:tc>
        <w:tc>
          <w:tcPr>
            <w:tcW w:w="940" w:type="dxa"/>
          </w:tcPr>
          <w:p w:rsidR="0067705B" w:rsidRDefault="00EF3B5B">
            <w:pPr>
              <w:pStyle w:val="TableParagraph"/>
              <w:ind w:left="0" w:right="92"/>
              <w:jc w:val="right"/>
              <w:rPr>
                <w:sz w:val="20"/>
              </w:rPr>
            </w:pPr>
            <w:r>
              <w:rPr>
                <w:sz w:val="20"/>
              </w:rPr>
              <w:t>10044.01</w:t>
            </w:r>
          </w:p>
        </w:tc>
        <w:tc>
          <w:tcPr>
            <w:tcW w:w="496" w:type="dxa"/>
          </w:tcPr>
          <w:p w:rsidR="0067705B" w:rsidRDefault="00EF3B5B">
            <w:pPr>
              <w:pStyle w:val="TableParagraph"/>
              <w:ind w:left="0" w:right="1"/>
              <w:jc w:val="center"/>
              <w:rPr>
                <w:sz w:val="20"/>
              </w:rPr>
            </w:pPr>
            <w:r>
              <w:rPr>
                <w:sz w:val="20"/>
              </w:rPr>
              <w:t>3</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U+4E39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耽</w:t>
            </w:r>
          </w:p>
        </w:tc>
        <w:tc>
          <w:tcPr>
            <w:tcW w:w="770" w:type="dxa"/>
          </w:tcPr>
          <w:p w:rsidR="0067705B" w:rsidRDefault="00EF3B5B">
            <w:pPr>
              <w:pStyle w:val="TableParagraph"/>
              <w:rPr>
                <w:sz w:val="20"/>
              </w:rPr>
            </w:pPr>
            <w:r>
              <w:rPr>
                <w:sz w:val="20"/>
              </w:rPr>
              <w:t>dān</w:t>
            </w:r>
          </w:p>
        </w:tc>
        <w:tc>
          <w:tcPr>
            <w:tcW w:w="814" w:type="dxa"/>
            <w:tcBorders>
              <w:right w:val="nil"/>
            </w:tcBorders>
          </w:tcPr>
          <w:p w:rsidR="0067705B" w:rsidRDefault="00EF3B5B">
            <w:pPr>
              <w:pStyle w:val="TableParagraph"/>
              <w:rPr>
                <w:i/>
                <w:sz w:val="20"/>
              </w:rPr>
            </w:pPr>
            <w:r>
              <w:rPr>
                <w:i/>
                <w:sz w:val="20"/>
              </w:rPr>
              <w:t>tom</w:t>
            </w:r>
          </w:p>
        </w:tc>
        <w:tc>
          <w:tcPr>
            <w:tcW w:w="1970" w:type="dxa"/>
            <w:tcBorders>
              <w:left w:val="nil"/>
            </w:tcBorders>
          </w:tcPr>
          <w:p w:rsidR="0067705B" w:rsidRDefault="00EF3B5B">
            <w:pPr>
              <w:pStyle w:val="TableParagraph"/>
              <w:ind w:left="308"/>
              <w:rPr>
                <w:i/>
                <w:sz w:val="20"/>
              </w:rPr>
            </w:pPr>
            <w:r>
              <w:rPr>
                <w:i/>
                <w:sz w:val="20"/>
              </w:rPr>
              <w:t>(t- + -om A)</w:t>
            </w:r>
          </w:p>
        </w:tc>
        <w:tc>
          <w:tcPr>
            <w:tcW w:w="2782" w:type="dxa"/>
          </w:tcPr>
          <w:p w:rsidR="0067705B" w:rsidRDefault="00EF3B5B">
            <w:pPr>
              <w:pStyle w:val="TableParagraph"/>
              <w:rPr>
                <w:sz w:val="20"/>
              </w:rPr>
            </w:pPr>
            <w:r>
              <w:rPr>
                <w:sz w:val="20"/>
              </w:rPr>
              <w:t>*[t-q]ˤ[ə]m</w:t>
            </w:r>
          </w:p>
        </w:tc>
        <w:tc>
          <w:tcPr>
            <w:tcW w:w="2870" w:type="dxa"/>
          </w:tcPr>
          <w:p w:rsidR="0067705B" w:rsidRDefault="00EF3B5B">
            <w:pPr>
              <w:pStyle w:val="TableParagraph"/>
              <w:ind w:left="38"/>
              <w:rPr>
                <w:sz w:val="20"/>
              </w:rPr>
            </w:pPr>
            <w:r>
              <w:rPr>
                <w:sz w:val="20"/>
              </w:rPr>
              <w:t>take pleasure</w:t>
            </w:r>
          </w:p>
        </w:tc>
        <w:tc>
          <w:tcPr>
            <w:tcW w:w="928" w:type="dxa"/>
          </w:tcPr>
          <w:p w:rsidR="0067705B" w:rsidRDefault="00EF3B5B">
            <w:pPr>
              <w:pStyle w:val="TableParagraph"/>
              <w:ind w:left="232"/>
              <w:rPr>
                <w:sz w:val="20"/>
              </w:rPr>
            </w:pPr>
            <w:r>
              <w:rPr>
                <w:sz w:val="20"/>
              </w:rPr>
              <w:t>0656l</w:t>
            </w:r>
          </w:p>
        </w:tc>
        <w:tc>
          <w:tcPr>
            <w:tcW w:w="940" w:type="dxa"/>
          </w:tcPr>
          <w:p w:rsidR="0067705B" w:rsidRDefault="00EF3B5B">
            <w:pPr>
              <w:pStyle w:val="TableParagraph"/>
              <w:ind w:left="0" w:right="92"/>
              <w:jc w:val="right"/>
              <w:rPr>
                <w:sz w:val="20"/>
              </w:rPr>
            </w:pPr>
            <w:r>
              <w:rPr>
                <w:sz w:val="20"/>
              </w:rPr>
              <w:t>42786.01</w:t>
            </w:r>
          </w:p>
        </w:tc>
        <w:tc>
          <w:tcPr>
            <w:tcW w:w="496" w:type="dxa"/>
          </w:tcPr>
          <w:p w:rsidR="0067705B" w:rsidRDefault="00EF3B5B">
            <w:pPr>
              <w:pStyle w:val="TableParagraph"/>
              <w:ind w:left="75" w:right="76"/>
              <w:jc w:val="center"/>
              <w:rPr>
                <w:sz w:val="20"/>
              </w:rPr>
            </w:pPr>
            <w:r>
              <w:rPr>
                <w:sz w:val="20"/>
              </w:rPr>
              <w:t>128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U+803D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膽</w:t>
            </w:r>
          </w:p>
        </w:tc>
        <w:tc>
          <w:tcPr>
            <w:tcW w:w="770" w:type="dxa"/>
          </w:tcPr>
          <w:p w:rsidR="0067705B" w:rsidRDefault="00EF3B5B">
            <w:pPr>
              <w:pStyle w:val="TableParagraph"/>
              <w:rPr>
                <w:sz w:val="20"/>
              </w:rPr>
            </w:pPr>
            <w:r>
              <w:rPr>
                <w:sz w:val="20"/>
              </w:rPr>
              <w:t>dǎn</w:t>
            </w:r>
          </w:p>
        </w:tc>
        <w:tc>
          <w:tcPr>
            <w:tcW w:w="814" w:type="dxa"/>
            <w:tcBorders>
              <w:right w:val="nil"/>
            </w:tcBorders>
          </w:tcPr>
          <w:p w:rsidR="0067705B" w:rsidRDefault="00EF3B5B">
            <w:pPr>
              <w:pStyle w:val="TableParagraph"/>
              <w:rPr>
                <w:i/>
                <w:sz w:val="20"/>
              </w:rPr>
            </w:pPr>
            <w:r>
              <w:rPr>
                <w:i/>
                <w:sz w:val="20"/>
              </w:rPr>
              <w:t>tamX</w:t>
            </w:r>
          </w:p>
        </w:tc>
        <w:tc>
          <w:tcPr>
            <w:tcW w:w="1970" w:type="dxa"/>
            <w:tcBorders>
              <w:left w:val="nil"/>
            </w:tcBorders>
          </w:tcPr>
          <w:p w:rsidR="0067705B" w:rsidRDefault="00EF3B5B">
            <w:pPr>
              <w:pStyle w:val="TableParagraph"/>
              <w:ind w:left="308"/>
              <w:rPr>
                <w:i/>
                <w:sz w:val="20"/>
              </w:rPr>
            </w:pPr>
            <w:r>
              <w:rPr>
                <w:i/>
                <w:sz w:val="20"/>
              </w:rPr>
              <w:t>(t- + -am B)</w:t>
            </w:r>
          </w:p>
        </w:tc>
        <w:tc>
          <w:tcPr>
            <w:tcW w:w="2782" w:type="dxa"/>
          </w:tcPr>
          <w:p w:rsidR="0067705B" w:rsidRDefault="00EF3B5B">
            <w:pPr>
              <w:pStyle w:val="TableParagraph"/>
              <w:rPr>
                <w:sz w:val="20"/>
              </w:rPr>
            </w:pPr>
            <w:r>
              <w:rPr>
                <w:sz w:val="20"/>
              </w:rPr>
              <w:t>*[t]ˤamʔ</w:t>
            </w:r>
          </w:p>
        </w:tc>
        <w:tc>
          <w:tcPr>
            <w:tcW w:w="2870" w:type="dxa"/>
          </w:tcPr>
          <w:p w:rsidR="0067705B" w:rsidRDefault="00EF3B5B">
            <w:pPr>
              <w:pStyle w:val="TableParagraph"/>
              <w:ind w:left="38"/>
              <w:rPr>
                <w:sz w:val="20"/>
              </w:rPr>
            </w:pPr>
            <w:r>
              <w:rPr>
                <w:sz w:val="20"/>
              </w:rPr>
              <w:t>gall</w:t>
            </w:r>
          </w:p>
        </w:tc>
        <w:tc>
          <w:tcPr>
            <w:tcW w:w="928" w:type="dxa"/>
          </w:tcPr>
          <w:p w:rsidR="0067705B" w:rsidRDefault="00EF3B5B">
            <w:pPr>
              <w:pStyle w:val="TableParagraph"/>
              <w:ind w:left="232"/>
              <w:rPr>
                <w:sz w:val="20"/>
              </w:rPr>
            </w:pPr>
            <w:r>
              <w:rPr>
                <w:sz w:val="20"/>
              </w:rPr>
              <w:t>0619l</w:t>
            </w:r>
          </w:p>
        </w:tc>
        <w:tc>
          <w:tcPr>
            <w:tcW w:w="940" w:type="dxa"/>
          </w:tcPr>
          <w:p w:rsidR="0067705B" w:rsidRDefault="00EF3B5B">
            <w:pPr>
              <w:pStyle w:val="TableParagraph"/>
              <w:ind w:left="0" w:right="92"/>
              <w:jc w:val="right"/>
              <w:rPr>
                <w:sz w:val="20"/>
              </w:rPr>
            </w:pPr>
            <w:r>
              <w:rPr>
                <w:sz w:val="20"/>
              </w:rPr>
              <w:t>32117.07</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U+81BD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癉</w:t>
            </w:r>
          </w:p>
        </w:tc>
        <w:tc>
          <w:tcPr>
            <w:tcW w:w="770" w:type="dxa"/>
          </w:tcPr>
          <w:p w:rsidR="0067705B" w:rsidRDefault="00EF3B5B">
            <w:pPr>
              <w:pStyle w:val="TableParagraph"/>
              <w:spacing w:before="29"/>
              <w:rPr>
                <w:sz w:val="20"/>
              </w:rPr>
            </w:pPr>
            <w:r>
              <w:rPr>
                <w:sz w:val="20"/>
              </w:rPr>
              <w:t>dǎn</w:t>
            </w:r>
          </w:p>
        </w:tc>
        <w:tc>
          <w:tcPr>
            <w:tcW w:w="814" w:type="dxa"/>
            <w:tcBorders>
              <w:right w:val="nil"/>
            </w:tcBorders>
          </w:tcPr>
          <w:p w:rsidR="0067705B" w:rsidRDefault="00EF3B5B">
            <w:pPr>
              <w:pStyle w:val="TableParagraph"/>
              <w:spacing w:before="29"/>
              <w:rPr>
                <w:i/>
                <w:sz w:val="20"/>
              </w:rPr>
            </w:pPr>
            <w:r>
              <w:rPr>
                <w:i/>
                <w:sz w:val="20"/>
              </w:rPr>
              <w:t>tanX</w:t>
            </w:r>
          </w:p>
        </w:tc>
        <w:tc>
          <w:tcPr>
            <w:tcW w:w="1970" w:type="dxa"/>
            <w:tcBorders>
              <w:left w:val="nil"/>
            </w:tcBorders>
          </w:tcPr>
          <w:p w:rsidR="0067705B" w:rsidRDefault="00EF3B5B">
            <w:pPr>
              <w:pStyle w:val="TableParagraph"/>
              <w:spacing w:before="29"/>
              <w:ind w:left="308"/>
              <w:rPr>
                <w:i/>
                <w:sz w:val="20"/>
              </w:rPr>
            </w:pPr>
            <w:r>
              <w:rPr>
                <w:i/>
                <w:sz w:val="20"/>
              </w:rPr>
              <w:t>(t- + -an B)</w:t>
            </w:r>
          </w:p>
        </w:tc>
        <w:tc>
          <w:tcPr>
            <w:tcW w:w="2782" w:type="dxa"/>
          </w:tcPr>
          <w:p w:rsidR="0067705B" w:rsidRDefault="00EF3B5B">
            <w:pPr>
              <w:pStyle w:val="TableParagraph"/>
              <w:spacing w:before="29"/>
              <w:rPr>
                <w:sz w:val="20"/>
              </w:rPr>
            </w:pPr>
            <w:r>
              <w:rPr>
                <w:sz w:val="20"/>
              </w:rPr>
              <w:t>*tˤanʔ</w:t>
            </w:r>
          </w:p>
        </w:tc>
        <w:tc>
          <w:tcPr>
            <w:tcW w:w="2870" w:type="dxa"/>
          </w:tcPr>
          <w:p w:rsidR="0067705B" w:rsidRDefault="00EF3B5B">
            <w:pPr>
              <w:pStyle w:val="TableParagraph"/>
              <w:spacing w:before="29"/>
              <w:ind w:left="38"/>
              <w:rPr>
                <w:sz w:val="20"/>
              </w:rPr>
            </w:pPr>
            <w:r>
              <w:rPr>
                <w:sz w:val="20"/>
              </w:rPr>
              <w:t>illness; toil</w:t>
            </w:r>
          </w:p>
        </w:tc>
        <w:tc>
          <w:tcPr>
            <w:tcW w:w="928" w:type="dxa"/>
          </w:tcPr>
          <w:p w:rsidR="0067705B" w:rsidRDefault="00EF3B5B">
            <w:pPr>
              <w:pStyle w:val="TableParagraph"/>
              <w:spacing w:before="29"/>
              <w:ind w:left="232"/>
              <w:rPr>
                <w:sz w:val="20"/>
              </w:rPr>
            </w:pPr>
            <w:r>
              <w:rPr>
                <w:sz w:val="20"/>
              </w:rPr>
              <w:t>0147l</w:t>
            </w:r>
          </w:p>
        </w:tc>
        <w:tc>
          <w:tcPr>
            <w:tcW w:w="940" w:type="dxa"/>
          </w:tcPr>
          <w:p w:rsidR="0067705B" w:rsidRDefault="00EF3B5B">
            <w:pPr>
              <w:pStyle w:val="TableParagraph"/>
              <w:spacing w:before="29"/>
              <w:ind w:left="0" w:right="92"/>
              <w:jc w:val="right"/>
              <w:rPr>
                <w:sz w:val="20"/>
              </w:rPr>
            </w:pPr>
            <w:r>
              <w:rPr>
                <w:sz w:val="20"/>
              </w:rPr>
              <w:t>42697.03</w:t>
            </w:r>
          </w:p>
        </w:tc>
        <w:tc>
          <w:tcPr>
            <w:tcW w:w="496" w:type="dxa"/>
          </w:tcPr>
          <w:p w:rsidR="0067705B" w:rsidRDefault="00EF3B5B">
            <w:pPr>
              <w:pStyle w:val="TableParagraph"/>
              <w:spacing w:before="29"/>
              <w:ind w:left="75" w:right="76"/>
              <w:jc w:val="center"/>
              <w:rPr>
                <w:sz w:val="20"/>
              </w:rPr>
            </w:pPr>
            <w:r>
              <w:rPr>
                <w:sz w:val="20"/>
              </w:rPr>
              <w:t>104</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72" w:right="72"/>
              <w:jc w:val="center"/>
              <w:rPr>
                <w:sz w:val="20"/>
              </w:rPr>
            </w:pPr>
            <w:r>
              <w:rPr>
                <w:sz w:val="20"/>
              </w:rPr>
              <w:t>U+7649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𤺺</w:t>
            </w:r>
          </w:p>
        </w:tc>
        <w:tc>
          <w:tcPr>
            <w:tcW w:w="770" w:type="dxa"/>
          </w:tcPr>
          <w:p w:rsidR="0067705B" w:rsidRDefault="00EF3B5B">
            <w:pPr>
              <w:pStyle w:val="TableParagraph"/>
              <w:rPr>
                <w:sz w:val="20"/>
              </w:rPr>
            </w:pPr>
            <w:r>
              <w:rPr>
                <w:sz w:val="20"/>
              </w:rPr>
              <w:t>dǎn</w:t>
            </w:r>
          </w:p>
        </w:tc>
        <w:tc>
          <w:tcPr>
            <w:tcW w:w="814" w:type="dxa"/>
            <w:tcBorders>
              <w:right w:val="nil"/>
            </w:tcBorders>
          </w:tcPr>
          <w:p w:rsidR="0067705B" w:rsidRDefault="00EF3B5B">
            <w:pPr>
              <w:pStyle w:val="TableParagraph"/>
              <w:rPr>
                <w:i/>
                <w:sz w:val="20"/>
              </w:rPr>
            </w:pPr>
            <w:r>
              <w:rPr>
                <w:i/>
                <w:sz w:val="20"/>
              </w:rPr>
              <w:t>tanX</w:t>
            </w:r>
          </w:p>
        </w:tc>
        <w:tc>
          <w:tcPr>
            <w:tcW w:w="1970" w:type="dxa"/>
            <w:tcBorders>
              <w:left w:val="nil"/>
            </w:tcBorders>
          </w:tcPr>
          <w:p w:rsidR="0067705B" w:rsidRDefault="00EF3B5B">
            <w:pPr>
              <w:pStyle w:val="TableParagraph"/>
              <w:ind w:left="308"/>
              <w:rPr>
                <w:i/>
                <w:sz w:val="20"/>
              </w:rPr>
            </w:pPr>
            <w:r>
              <w:rPr>
                <w:i/>
                <w:sz w:val="20"/>
              </w:rPr>
              <w:t>(t- + -an B)</w:t>
            </w:r>
          </w:p>
        </w:tc>
        <w:tc>
          <w:tcPr>
            <w:tcW w:w="2782" w:type="dxa"/>
          </w:tcPr>
          <w:p w:rsidR="0067705B" w:rsidRDefault="00EF3B5B">
            <w:pPr>
              <w:pStyle w:val="TableParagraph"/>
              <w:rPr>
                <w:sz w:val="20"/>
              </w:rPr>
            </w:pPr>
            <w:r>
              <w:rPr>
                <w:sz w:val="20"/>
              </w:rPr>
              <w:t>*tˤanʔ</w:t>
            </w:r>
          </w:p>
        </w:tc>
        <w:tc>
          <w:tcPr>
            <w:tcW w:w="2870" w:type="dxa"/>
          </w:tcPr>
          <w:p w:rsidR="0067705B" w:rsidRDefault="00EF3B5B">
            <w:pPr>
              <w:pStyle w:val="TableParagraph"/>
              <w:ind w:left="38"/>
              <w:rPr>
                <w:sz w:val="20"/>
              </w:rPr>
            </w:pPr>
            <w:r>
              <w:rPr>
                <w:sz w:val="20"/>
              </w:rPr>
              <w:t>illness; toil</w:t>
            </w:r>
          </w:p>
        </w:tc>
        <w:tc>
          <w:tcPr>
            <w:tcW w:w="928" w:type="dxa"/>
          </w:tcPr>
          <w:p w:rsidR="0067705B" w:rsidRDefault="00EF3B5B">
            <w:pPr>
              <w:pStyle w:val="TableParagraph"/>
              <w:ind w:left="226"/>
              <w:rPr>
                <w:sz w:val="20"/>
              </w:rPr>
            </w:pPr>
            <w:r>
              <w:rPr>
                <w:sz w:val="20"/>
              </w:rPr>
              <w:t>0148-</w:t>
            </w:r>
          </w:p>
        </w:tc>
        <w:tc>
          <w:tcPr>
            <w:tcW w:w="940" w:type="dxa"/>
          </w:tcPr>
          <w:p w:rsidR="0067705B" w:rsidRDefault="00EF3B5B">
            <w:pPr>
              <w:pStyle w:val="TableParagraph"/>
              <w:ind w:left="0" w:right="92"/>
              <w:jc w:val="right"/>
              <w:rPr>
                <w:sz w:val="20"/>
              </w:rPr>
            </w:pPr>
            <w:r>
              <w:rPr>
                <w:sz w:val="20"/>
              </w:rPr>
              <w:t>42700.13</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U+24EBA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亶</w:t>
            </w:r>
          </w:p>
        </w:tc>
        <w:tc>
          <w:tcPr>
            <w:tcW w:w="770" w:type="dxa"/>
          </w:tcPr>
          <w:p w:rsidR="0067705B" w:rsidRDefault="00EF3B5B">
            <w:pPr>
              <w:pStyle w:val="TableParagraph"/>
              <w:rPr>
                <w:sz w:val="20"/>
              </w:rPr>
            </w:pPr>
            <w:r>
              <w:rPr>
                <w:sz w:val="20"/>
              </w:rPr>
              <w:t>dǎn</w:t>
            </w:r>
          </w:p>
        </w:tc>
        <w:tc>
          <w:tcPr>
            <w:tcW w:w="814" w:type="dxa"/>
            <w:tcBorders>
              <w:right w:val="nil"/>
            </w:tcBorders>
          </w:tcPr>
          <w:p w:rsidR="0067705B" w:rsidRDefault="00EF3B5B">
            <w:pPr>
              <w:pStyle w:val="TableParagraph"/>
              <w:rPr>
                <w:i/>
                <w:sz w:val="20"/>
              </w:rPr>
            </w:pPr>
            <w:r>
              <w:rPr>
                <w:i/>
                <w:sz w:val="20"/>
              </w:rPr>
              <w:t>tanX</w:t>
            </w:r>
          </w:p>
        </w:tc>
        <w:tc>
          <w:tcPr>
            <w:tcW w:w="1970" w:type="dxa"/>
            <w:tcBorders>
              <w:left w:val="nil"/>
            </w:tcBorders>
          </w:tcPr>
          <w:p w:rsidR="0067705B" w:rsidRDefault="00EF3B5B">
            <w:pPr>
              <w:pStyle w:val="TableParagraph"/>
              <w:ind w:left="308"/>
              <w:rPr>
                <w:i/>
                <w:sz w:val="20"/>
              </w:rPr>
            </w:pPr>
            <w:r>
              <w:rPr>
                <w:i/>
                <w:sz w:val="20"/>
              </w:rPr>
              <w:t>(t- + -an B)</w:t>
            </w:r>
          </w:p>
        </w:tc>
        <w:tc>
          <w:tcPr>
            <w:tcW w:w="2782" w:type="dxa"/>
          </w:tcPr>
          <w:p w:rsidR="0067705B" w:rsidRDefault="00EF3B5B">
            <w:pPr>
              <w:pStyle w:val="TableParagraph"/>
              <w:rPr>
                <w:sz w:val="20"/>
              </w:rPr>
            </w:pPr>
            <w:r>
              <w:rPr>
                <w:sz w:val="20"/>
              </w:rPr>
              <w:t>*tˤanʔ</w:t>
            </w:r>
          </w:p>
        </w:tc>
        <w:tc>
          <w:tcPr>
            <w:tcW w:w="2870" w:type="dxa"/>
          </w:tcPr>
          <w:p w:rsidR="0067705B" w:rsidRDefault="00EF3B5B">
            <w:pPr>
              <w:pStyle w:val="TableParagraph"/>
              <w:ind w:left="38"/>
              <w:rPr>
                <w:sz w:val="20"/>
              </w:rPr>
            </w:pPr>
            <w:r>
              <w:rPr>
                <w:sz w:val="20"/>
              </w:rPr>
              <w:t>sincere, truly</w:t>
            </w:r>
          </w:p>
        </w:tc>
        <w:tc>
          <w:tcPr>
            <w:tcW w:w="928" w:type="dxa"/>
          </w:tcPr>
          <w:p w:rsidR="0067705B" w:rsidRDefault="00EF3B5B">
            <w:pPr>
              <w:pStyle w:val="TableParagraph"/>
              <w:ind w:left="214"/>
              <w:rPr>
                <w:sz w:val="20"/>
              </w:rPr>
            </w:pPr>
            <w:r>
              <w:rPr>
                <w:sz w:val="20"/>
              </w:rPr>
              <w:t>0148a</w:t>
            </w:r>
          </w:p>
        </w:tc>
        <w:tc>
          <w:tcPr>
            <w:tcW w:w="940" w:type="dxa"/>
          </w:tcPr>
          <w:p w:rsidR="0067705B" w:rsidRDefault="00EF3B5B">
            <w:pPr>
              <w:pStyle w:val="TableParagraph"/>
              <w:ind w:left="0" w:right="92"/>
              <w:jc w:val="right"/>
              <w:rPr>
                <w:sz w:val="20"/>
              </w:rPr>
            </w:pPr>
            <w:r>
              <w:rPr>
                <w:sz w:val="20"/>
              </w:rPr>
              <w:t>10291.06</w:t>
            </w:r>
          </w:p>
        </w:tc>
        <w:tc>
          <w:tcPr>
            <w:tcW w:w="496" w:type="dxa"/>
          </w:tcPr>
          <w:p w:rsidR="0067705B" w:rsidRDefault="00EF3B5B">
            <w:pPr>
              <w:pStyle w:val="TableParagraph"/>
              <w:ind w:left="0" w:right="1"/>
              <w:jc w:val="center"/>
              <w:rPr>
                <w:sz w:val="20"/>
              </w:rPr>
            </w:pPr>
            <w:r>
              <w:rPr>
                <w:sz w:val="20"/>
              </w:rPr>
              <w:t>8</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U+4EB6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淡</w:t>
            </w:r>
          </w:p>
        </w:tc>
        <w:tc>
          <w:tcPr>
            <w:tcW w:w="770" w:type="dxa"/>
          </w:tcPr>
          <w:p w:rsidR="0067705B" w:rsidRDefault="00EF3B5B">
            <w:pPr>
              <w:pStyle w:val="TableParagraph"/>
              <w:rPr>
                <w:sz w:val="20"/>
              </w:rPr>
            </w:pPr>
            <w:r>
              <w:rPr>
                <w:sz w:val="20"/>
              </w:rPr>
              <w:t>dàn</w:t>
            </w:r>
          </w:p>
        </w:tc>
        <w:tc>
          <w:tcPr>
            <w:tcW w:w="814" w:type="dxa"/>
            <w:tcBorders>
              <w:right w:val="nil"/>
            </w:tcBorders>
          </w:tcPr>
          <w:p w:rsidR="0067705B" w:rsidRDefault="00EF3B5B">
            <w:pPr>
              <w:pStyle w:val="TableParagraph"/>
              <w:rPr>
                <w:i/>
                <w:sz w:val="20"/>
              </w:rPr>
            </w:pPr>
            <w:r>
              <w:rPr>
                <w:i/>
                <w:sz w:val="20"/>
              </w:rPr>
              <w:t>damX</w:t>
            </w:r>
          </w:p>
        </w:tc>
        <w:tc>
          <w:tcPr>
            <w:tcW w:w="1970" w:type="dxa"/>
            <w:tcBorders>
              <w:left w:val="nil"/>
            </w:tcBorders>
          </w:tcPr>
          <w:p w:rsidR="0067705B" w:rsidRDefault="00EF3B5B">
            <w:pPr>
              <w:pStyle w:val="TableParagraph"/>
              <w:ind w:left="308"/>
              <w:rPr>
                <w:i/>
                <w:sz w:val="20"/>
              </w:rPr>
            </w:pPr>
            <w:r>
              <w:rPr>
                <w:i/>
                <w:sz w:val="20"/>
              </w:rPr>
              <w:t>(d- + -am B)</w:t>
            </w:r>
          </w:p>
        </w:tc>
        <w:tc>
          <w:tcPr>
            <w:tcW w:w="2782" w:type="dxa"/>
          </w:tcPr>
          <w:p w:rsidR="0067705B" w:rsidRDefault="00EF3B5B">
            <w:pPr>
              <w:pStyle w:val="TableParagraph"/>
              <w:rPr>
                <w:sz w:val="20"/>
              </w:rPr>
            </w:pPr>
            <w:r>
              <w:rPr>
                <w:sz w:val="20"/>
              </w:rPr>
              <w:t>*[l]ˤamʔ</w:t>
            </w:r>
          </w:p>
        </w:tc>
        <w:tc>
          <w:tcPr>
            <w:tcW w:w="2870" w:type="dxa"/>
          </w:tcPr>
          <w:p w:rsidR="0067705B" w:rsidRDefault="00EF3B5B">
            <w:pPr>
              <w:pStyle w:val="TableParagraph"/>
              <w:ind w:left="38"/>
              <w:rPr>
                <w:sz w:val="20"/>
              </w:rPr>
            </w:pPr>
            <w:r>
              <w:rPr>
                <w:sz w:val="20"/>
              </w:rPr>
              <w:t>insipid</w:t>
            </w:r>
          </w:p>
        </w:tc>
        <w:tc>
          <w:tcPr>
            <w:tcW w:w="928" w:type="dxa"/>
          </w:tcPr>
          <w:p w:rsidR="0067705B" w:rsidRDefault="00EF3B5B">
            <w:pPr>
              <w:pStyle w:val="TableParagraph"/>
              <w:ind w:left="210"/>
              <w:rPr>
                <w:sz w:val="20"/>
              </w:rPr>
            </w:pPr>
            <w:r>
              <w:rPr>
                <w:sz w:val="20"/>
              </w:rPr>
              <w:t>0617o</w:t>
            </w:r>
          </w:p>
        </w:tc>
        <w:tc>
          <w:tcPr>
            <w:tcW w:w="940" w:type="dxa"/>
          </w:tcPr>
          <w:p w:rsidR="0067705B" w:rsidRDefault="00EF3B5B">
            <w:pPr>
              <w:pStyle w:val="TableParagraph"/>
              <w:ind w:left="0" w:right="92"/>
              <w:jc w:val="right"/>
              <w:rPr>
                <w:sz w:val="20"/>
              </w:rPr>
            </w:pPr>
            <w:r>
              <w:rPr>
                <w:sz w:val="20"/>
              </w:rPr>
              <w:t>31660.08</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U+6DE1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憺</w:t>
            </w:r>
          </w:p>
        </w:tc>
        <w:tc>
          <w:tcPr>
            <w:tcW w:w="770" w:type="dxa"/>
          </w:tcPr>
          <w:p w:rsidR="0067705B" w:rsidRDefault="00EF3B5B">
            <w:pPr>
              <w:pStyle w:val="TableParagraph"/>
              <w:rPr>
                <w:sz w:val="20"/>
              </w:rPr>
            </w:pPr>
            <w:r>
              <w:rPr>
                <w:sz w:val="20"/>
              </w:rPr>
              <w:t>dàn</w:t>
            </w:r>
          </w:p>
        </w:tc>
        <w:tc>
          <w:tcPr>
            <w:tcW w:w="814" w:type="dxa"/>
            <w:tcBorders>
              <w:right w:val="nil"/>
            </w:tcBorders>
          </w:tcPr>
          <w:p w:rsidR="0067705B" w:rsidRDefault="00EF3B5B">
            <w:pPr>
              <w:pStyle w:val="TableParagraph"/>
              <w:rPr>
                <w:i/>
                <w:sz w:val="20"/>
              </w:rPr>
            </w:pPr>
            <w:r>
              <w:rPr>
                <w:i/>
                <w:sz w:val="20"/>
              </w:rPr>
              <w:t>damX</w:t>
            </w:r>
          </w:p>
        </w:tc>
        <w:tc>
          <w:tcPr>
            <w:tcW w:w="1970" w:type="dxa"/>
            <w:tcBorders>
              <w:left w:val="nil"/>
            </w:tcBorders>
          </w:tcPr>
          <w:p w:rsidR="0067705B" w:rsidRDefault="00EF3B5B">
            <w:pPr>
              <w:pStyle w:val="TableParagraph"/>
              <w:ind w:left="308"/>
              <w:rPr>
                <w:i/>
                <w:sz w:val="20"/>
              </w:rPr>
            </w:pPr>
            <w:r>
              <w:rPr>
                <w:i/>
                <w:sz w:val="20"/>
              </w:rPr>
              <w:t>(d- + -am B)</w:t>
            </w:r>
          </w:p>
        </w:tc>
        <w:tc>
          <w:tcPr>
            <w:tcW w:w="2782" w:type="dxa"/>
          </w:tcPr>
          <w:p w:rsidR="0067705B" w:rsidRDefault="00EF3B5B">
            <w:pPr>
              <w:pStyle w:val="TableParagraph"/>
              <w:rPr>
                <w:sz w:val="20"/>
              </w:rPr>
            </w:pPr>
            <w:r>
              <w:rPr>
                <w:sz w:val="20"/>
              </w:rPr>
              <w:t>*[l]ˤamʔ</w:t>
            </w:r>
          </w:p>
        </w:tc>
        <w:tc>
          <w:tcPr>
            <w:tcW w:w="2870" w:type="dxa"/>
          </w:tcPr>
          <w:p w:rsidR="0067705B" w:rsidRDefault="00EF3B5B">
            <w:pPr>
              <w:pStyle w:val="TableParagraph"/>
              <w:ind w:left="38"/>
              <w:rPr>
                <w:sz w:val="20"/>
              </w:rPr>
            </w:pPr>
            <w:r>
              <w:rPr>
                <w:sz w:val="20"/>
              </w:rPr>
              <w:t>calm</w:t>
            </w:r>
          </w:p>
        </w:tc>
        <w:tc>
          <w:tcPr>
            <w:tcW w:w="928" w:type="dxa"/>
          </w:tcPr>
          <w:p w:rsidR="0067705B" w:rsidRDefault="00EF3B5B">
            <w:pPr>
              <w:pStyle w:val="TableParagraph"/>
              <w:ind w:left="182"/>
              <w:rPr>
                <w:sz w:val="20"/>
              </w:rPr>
            </w:pPr>
            <w:r>
              <w:rPr>
                <w:sz w:val="20"/>
              </w:rPr>
              <w:t>0619m</w:t>
            </w:r>
          </w:p>
        </w:tc>
        <w:tc>
          <w:tcPr>
            <w:tcW w:w="940" w:type="dxa"/>
          </w:tcPr>
          <w:p w:rsidR="0067705B" w:rsidRDefault="00EF3B5B">
            <w:pPr>
              <w:pStyle w:val="TableParagraph"/>
              <w:ind w:left="0" w:right="92"/>
              <w:jc w:val="right"/>
              <w:rPr>
                <w:sz w:val="20"/>
              </w:rPr>
            </w:pPr>
            <w:r>
              <w:rPr>
                <w:sz w:val="20"/>
              </w:rPr>
              <w:t>42362.06</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U+61BA</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53"/>
        <w:gridCol w:w="193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澹</w:t>
            </w:r>
          </w:p>
        </w:tc>
        <w:tc>
          <w:tcPr>
            <w:tcW w:w="770" w:type="dxa"/>
          </w:tcPr>
          <w:p w:rsidR="0067705B" w:rsidRDefault="00EF3B5B">
            <w:pPr>
              <w:pStyle w:val="TableParagraph"/>
              <w:rPr>
                <w:sz w:val="20"/>
              </w:rPr>
            </w:pPr>
            <w:r>
              <w:rPr>
                <w:sz w:val="20"/>
              </w:rPr>
              <w:t>dàn</w:t>
            </w:r>
          </w:p>
        </w:tc>
        <w:tc>
          <w:tcPr>
            <w:tcW w:w="853" w:type="dxa"/>
            <w:tcBorders>
              <w:right w:val="nil"/>
            </w:tcBorders>
          </w:tcPr>
          <w:p w:rsidR="0067705B" w:rsidRDefault="00EF3B5B">
            <w:pPr>
              <w:pStyle w:val="TableParagraph"/>
              <w:rPr>
                <w:i/>
                <w:sz w:val="20"/>
              </w:rPr>
            </w:pPr>
            <w:r>
              <w:rPr>
                <w:i/>
                <w:sz w:val="20"/>
              </w:rPr>
              <w:t>damX</w:t>
            </w:r>
          </w:p>
        </w:tc>
        <w:tc>
          <w:tcPr>
            <w:tcW w:w="1931" w:type="dxa"/>
            <w:tcBorders>
              <w:left w:val="nil"/>
            </w:tcBorders>
          </w:tcPr>
          <w:p w:rsidR="0067705B" w:rsidRDefault="00EF3B5B">
            <w:pPr>
              <w:pStyle w:val="TableParagraph"/>
              <w:ind w:left="269"/>
              <w:rPr>
                <w:i/>
                <w:sz w:val="20"/>
              </w:rPr>
            </w:pPr>
            <w:r>
              <w:rPr>
                <w:i/>
                <w:sz w:val="20"/>
              </w:rPr>
              <w:t>(d- + -am B)</w:t>
            </w:r>
          </w:p>
        </w:tc>
        <w:tc>
          <w:tcPr>
            <w:tcW w:w="2782" w:type="dxa"/>
          </w:tcPr>
          <w:p w:rsidR="0067705B" w:rsidRDefault="00EF3B5B">
            <w:pPr>
              <w:pStyle w:val="TableParagraph"/>
              <w:rPr>
                <w:sz w:val="20"/>
              </w:rPr>
            </w:pPr>
            <w:r>
              <w:rPr>
                <w:sz w:val="20"/>
              </w:rPr>
              <w:t>*[l]ˤamʔ</w:t>
            </w:r>
          </w:p>
        </w:tc>
        <w:tc>
          <w:tcPr>
            <w:tcW w:w="2870" w:type="dxa"/>
          </w:tcPr>
          <w:p w:rsidR="0067705B" w:rsidRDefault="00EF3B5B">
            <w:pPr>
              <w:pStyle w:val="TableParagraph"/>
              <w:ind w:left="38"/>
              <w:rPr>
                <w:sz w:val="20"/>
              </w:rPr>
            </w:pPr>
            <w:r>
              <w:rPr>
                <w:sz w:val="20"/>
              </w:rPr>
              <w:t>calm</w:t>
            </w:r>
          </w:p>
        </w:tc>
        <w:tc>
          <w:tcPr>
            <w:tcW w:w="928" w:type="dxa"/>
          </w:tcPr>
          <w:p w:rsidR="0067705B" w:rsidRDefault="00EF3B5B">
            <w:pPr>
              <w:pStyle w:val="TableParagraph"/>
              <w:ind w:left="210"/>
              <w:rPr>
                <w:sz w:val="20"/>
              </w:rPr>
            </w:pPr>
            <w:r>
              <w:rPr>
                <w:sz w:val="20"/>
              </w:rPr>
              <w:t>0619n</w:t>
            </w:r>
          </w:p>
        </w:tc>
        <w:tc>
          <w:tcPr>
            <w:tcW w:w="940" w:type="dxa"/>
          </w:tcPr>
          <w:p w:rsidR="0067705B" w:rsidRDefault="00EF3B5B">
            <w:pPr>
              <w:pStyle w:val="TableParagraph"/>
              <w:ind w:left="0" w:right="92"/>
              <w:jc w:val="right"/>
              <w:rPr>
                <w:sz w:val="20"/>
              </w:rPr>
            </w:pPr>
            <w:r>
              <w:rPr>
                <w:sz w:val="20"/>
              </w:rPr>
              <w:t>31762.01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U+6FB9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啖</w:t>
            </w:r>
          </w:p>
        </w:tc>
        <w:tc>
          <w:tcPr>
            <w:tcW w:w="770" w:type="dxa"/>
          </w:tcPr>
          <w:p w:rsidR="0067705B" w:rsidRDefault="00EF3B5B">
            <w:pPr>
              <w:pStyle w:val="TableParagraph"/>
              <w:spacing w:before="29"/>
              <w:rPr>
                <w:sz w:val="20"/>
              </w:rPr>
            </w:pPr>
            <w:r>
              <w:rPr>
                <w:sz w:val="20"/>
              </w:rPr>
              <w:t>dàn</w:t>
            </w:r>
          </w:p>
        </w:tc>
        <w:tc>
          <w:tcPr>
            <w:tcW w:w="853" w:type="dxa"/>
            <w:tcBorders>
              <w:right w:val="nil"/>
            </w:tcBorders>
          </w:tcPr>
          <w:p w:rsidR="0067705B" w:rsidRDefault="00EF3B5B">
            <w:pPr>
              <w:pStyle w:val="TableParagraph"/>
              <w:spacing w:before="29"/>
              <w:rPr>
                <w:i/>
                <w:sz w:val="20"/>
              </w:rPr>
            </w:pPr>
            <w:r>
              <w:rPr>
                <w:i/>
                <w:sz w:val="20"/>
              </w:rPr>
              <w:t>damX</w:t>
            </w:r>
          </w:p>
        </w:tc>
        <w:tc>
          <w:tcPr>
            <w:tcW w:w="1931" w:type="dxa"/>
            <w:tcBorders>
              <w:left w:val="nil"/>
            </w:tcBorders>
          </w:tcPr>
          <w:p w:rsidR="0067705B" w:rsidRDefault="00EF3B5B">
            <w:pPr>
              <w:pStyle w:val="TableParagraph"/>
              <w:spacing w:before="29"/>
              <w:ind w:left="269"/>
              <w:rPr>
                <w:i/>
                <w:sz w:val="20"/>
              </w:rPr>
            </w:pPr>
            <w:r>
              <w:rPr>
                <w:i/>
                <w:sz w:val="20"/>
              </w:rPr>
              <w:t>(d- + -am B)</w:t>
            </w:r>
          </w:p>
        </w:tc>
        <w:tc>
          <w:tcPr>
            <w:tcW w:w="2782" w:type="dxa"/>
          </w:tcPr>
          <w:p w:rsidR="0067705B" w:rsidRDefault="00EF3B5B">
            <w:pPr>
              <w:pStyle w:val="TableParagraph"/>
              <w:spacing w:before="29"/>
              <w:rPr>
                <w:sz w:val="20"/>
              </w:rPr>
            </w:pPr>
            <w:r>
              <w:rPr>
                <w:sz w:val="20"/>
              </w:rPr>
              <w:t>*m-rˤamʔ</w:t>
            </w:r>
          </w:p>
        </w:tc>
        <w:tc>
          <w:tcPr>
            <w:tcW w:w="2870" w:type="dxa"/>
          </w:tcPr>
          <w:p w:rsidR="0067705B" w:rsidRDefault="00EF3B5B">
            <w:pPr>
              <w:pStyle w:val="TableParagraph"/>
              <w:spacing w:before="29"/>
              <w:ind w:left="38"/>
              <w:rPr>
                <w:sz w:val="20"/>
              </w:rPr>
            </w:pPr>
            <w:r>
              <w:rPr>
                <w:sz w:val="20"/>
              </w:rPr>
              <w:t>eat</w:t>
            </w:r>
          </w:p>
        </w:tc>
        <w:tc>
          <w:tcPr>
            <w:tcW w:w="928" w:type="dxa"/>
          </w:tcPr>
          <w:p w:rsidR="0067705B" w:rsidRDefault="00EF3B5B">
            <w:pPr>
              <w:pStyle w:val="TableParagraph"/>
              <w:spacing w:before="29"/>
              <w:ind w:left="210"/>
              <w:rPr>
                <w:sz w:val="20"/>
              </w:rPr>
            </w:pPr>
            <w:r>
              <w:rPr>
                <w:sz w:val="20"/>
              </w:rPr>
              <w:t>0617n</w:t>
            </w:r>
          </w:p>
        </w:tc>
        <w:tc>
          <w:tcPr>
            <w:tcW w:w="940" w:type="dxa"/>
          </w:tcPr>
          <w:p w:rsidR="0067705B" w:rsidRDefault="00EF3B5B">
            <w:pPr>
              <w:pStyle w:val="TableParagraph"/>
              <w:spacing w:before="29"/>
              <w:ind w:left="0" w:right="92"/>
              <w:jc w:val="right"/>
              <w:rPr>
                <w:sz w:val="20"/>
              </w:rPr>
            </w:pPr>
            <w:r>
              <w:rPr>
                <w:sz w:val="20"/>
              </w:rPr>
              <w:t>10646.01</w:t>
            </w:r>
          </w:p>
        </w:tc>
        <w:tc>
          <w:tcPr>
            <w:tcW w:w="496" w:type="dxa"/>
          </w:tcPr>
          <w:p w:rsidR="0067705B" w:rsidRDefault="00EF3B5B">
            <w:pPr>
              <w:pStyle w:val="TableParagraph"/>
              <w:spacing w:before="29"/>
              <w:ind w:left="75" w:right="76"/>
              <w:jc w:val="center"/>
              <w:rPr>
                <w:sz w:val="20"/>
              </w:rPr>
            </w:pPr>
            <w:r>
              <w:rPr>
                <w:sz w:val="20"/>
              </w:rPr>
              <w:t>30</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96"/>
              <w:rPr>
                <w:sz w:val="20"/>
              </w:rPr>
            </w:pPr>
            <w:r>
              <w:rPr>
                <w:sz w:val="20"/>
              </w:rPr>
              <w:t>U+5556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啗</w:t>
            </w:r>
          </w:p>
        </w:tc>
        <w:tc>
          <w:tcPr>
            <w:tcW w:w="770" w:type="dxa"/>
          </w:tcPr>
          <w:p w:rsidR="0067705B" w:rsidRDefault="00EF3B5B">
            <w:pPr>
              <w:pStyle w:val="TableParagraph"/>
              <w:rPr>
                <w:sz w:val="20"/>
              </w:rPr>
            </w:pPr>
            <w:r>
              <w:rPr>
                <w:sz w:val="20"/>
              </w:rPr>
              <w:t>dàn</w:t>
            </w:r>
          </w:p>
        </w:tc>
        <w:tc>
          <w:tcPr>
            <w:tcW w:w="853" w:type="dxa"/>
            <w:tcBorders>
              <w:right w:val="nil"/>
            </w:tcBorders>
          </w:tcPr>
          <w:p w:rsidR="0067705B" w:rsidRDefault="00EF3B5B">
            <w:pPr>
              <w:pStyle w:val="TableParagraph"/>
              <w:rPr>
                <w:i/>
                <w:sz w:val="20"/>
              </w:rPr>
            </w:pPr>
            <w:r>
              <w:rPr>
                <w:i/>
                <w:sz w:val="20"/>
              </w:rPr>
              <w:t>damX</w:t>
            </w:r>
          </w:p>
        </w:tc>
        <w:tc>
          <w:tcPr>
            <w:tcW w:w="1931" w:type="dxa"/>
            <w:tcBorders>
              <w:left w:val="nil"/>
            </w:tcBorders>
          </w:tcPr>
          <w:p w:rsidR="0067705B" w:rsidRDefault="00EF3B5B">
            <w:pPr>
              <w:pStyle w:val="TableParagraph"/>
              <w:ind w:left="269"/>
              <w:rPr>
                <w:i/>
                <w:sz w:val="20"/>
              </w:rPr>
            </w:pPr>
            <w:r>
              <w:rPr>
                <w:i/>
                <w:sz w:val="20"/>
              </w:rPr>
              <w:t>(d- + -am B)</w:t>
            </w:r>
          </w:p>
        </w:tc>
        <w:tc>
          <w:tcPr>
            <w:tcW w:w="2782" w:type="dxa"/>
          </w:tcPr>
          <w:p w:rsidR="0067705B" w:rsidRDefault="00EF3B5B">
            <w:pPr>
              <w:pStyle w:val="TableParagraph"/>
              <w:rPr>
                <w:sz w:val="20"/>
              </w:rPr>
            </w:pPr>
            <w:r>
              <w:rPr>
                <w:sz w:val="20"/>
              </w:rPr>
              <w:t>*m-rˤamʔ</w:t>
            </w:r>
          </w:p>
        </w:tc>
        <w:tc>
          <w:tcPr>
            <w:tcW w:w="2870" w:type="dxa"/>
          </w:tcPr>
          <w:p w:rsidR="0067705B" w:rsidRDefault="00EF3B5B">
            <w:pPr>
              <w:pStyle w:val="TableParagraph"/>
              <w:ind w:left="38"/>
              <w:rPr>
                <w:sz w:val="20"/>
              </w:rPr>
            </w:pPr>
            <w:r>
              <w:rPr>
                <w:sz w:val="20"/>
              </w:rPr>
              <w:t>eat</w:t>
            </w:r>
          </w:p>
        </w:tc>
        <w:tc>
          <w:tcPr>
            <w:tcW w:w="928" w:type="dxa"/>
          </w:tcPr>
          <w:p w:rsidR="0067705B" w:rsidRDefault="00EF3B5B">
            <w:pPr>
              <w:pStyle w:val="TableParagraph"/>
              <w:ind w:left="210"/>
              <w:rPr>
                <w:sz w:val="20"/>
              </w:rPr>
            </w:pPr>
            <w:r>
              <w:rPr>
                <w:sz w:val="20"/>
              </w:rPr>
              <w:t>0672k</w:t>
            </w:r>
          </w:p>
        </w:tc>
        <w:tc>
          <w:tcPr>
            <w:tcW w:w="940" w:type="dxa"/>
          </w:tcPr>
          <w:p w:rsidR="0067705B" w:rsidRDefault="00EF3B5B">
            <w:pPr>
              <w:pStyle w:val="TableParagraph"/>
              <w:ind w:left="0" w:right="92"/>
              <w:jc w:val="right"/>
              <w:rPr>
                <w:sz w:val="20"/>
              </w:rPr>
            </w:pPr>
            <w:r>
              <w:rPr>
                <w:sz w:val="20"/>
              </w:rPr>
              <w:t>10644.08</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U+5557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啗</w:t>
            </w:r>
          </w:p>
        </w:tc>
        <w:tc>
          <w:tcPr>
            <w:tcW w:w="770" w:type="dxa"/>
          </w:tcPr>
          <w:p w:rsidR="0067705B" w:rsidRDefault="00EF3B5B">
            <w:pPr>
              <w:pStyle w:val="TableParagraph"/>
              <w:rPr>
                <w:sz w:val="20"/>
              </w:rPr>
            </w:pPr>
            <w:r>
              <w:rPr>
                <w:sz w:val="20"/>
              </w:rPr>
              <w:t>dàn</w:t>
            </w:r>
          </w:p>
        </w:tc>
        <w:tc>
          <w:tcPr>
            <w:tcW w:w="853" w:type="dxa"/>
            <w:tcBorders>
              <w:right w:val="nil"/>
            </w:tcBorders>
          </w:tcPr>
          <w:p w:rsidR="0067705B" w:rsidRDefault="00EF3B5B">
            <w:pPr>
              <w:pStyle w:val="TableParagraph"/>
              <w:rPr>
                <w:i/>
                <w:sz w:val="20"/>
              </w:rPr>
            </w:pPr>
            <w:r>
              <w:rPr>
                <w:i/>
                <w:sz w:val="20"/>
              </w:rPr>
              <w:t>damH</w:t>
            </w:r>
          </w:p>
        </w:tc>
        <w:tc>
          <w:tcPr>
            <w:tcW w:w="1931" w:type="dxa"/>
            <w:tcBorders>
              <w:left w:val="nil"/>
            </w:tcBorders>
          </w:tcPr>
          <w:p w:rsidR="0067705B" w:rsidRDefault="00EF3B5B">
            <w:pPr>
              <w:pStyle w:val="TableParagraph"/>
              <w:ind w:left="269"/>
              <w:rPr>
                <w:i/>
                <w:sz w:val="20"/>
              </w:rPr>
            </w:pPr>
            <w:r>
              <w:rPr>
                <w:i/>
                <w:sz w:val="20"/>
              </w:rPr>
              <w:t>(d- + -am C)</w:t>
            </w:r>
          </w:p>
        </w:tc>
        <w:tc>
          <w:tcPr>
            <w:tcW w:w="2782" w:type="dxa"/>
          </w:tcPr>
          <w:p w:rsidR="0067705B" w:rsidRDefault="00EF3B5B">
            <w:pPr>
              <w:pStyle w:val="TableParagraph"/>
              <w:rPr>
                <w:sz w:val="20"/>
              </w:rPr>
            </w:pPr>
            <w:r>
              <w:rPr>
                <w:sz w:val="20"/>
              </w:rPr>
              <w:t>*m-rˤamʔ-s</w:t>
            </w:r>
          </w:p>
        </w:tc>
        <w:tc>
          <w:tcPr>
            <w:tcW w:w="2870" w:type="dxa"/>
          </w:tcPr>
          <w:p w:rsidR="0067705B" w:rsidRDefault="00EF3B5B">
            <w:pPr>
              <w:pStyle w:val="TableParagraph"/>
              <w:ind w:left="38"/>
              <w:rPr>
                <w:sz w:val="20"/>
              </w:rPr>
            </w:pPr>
            <w:r>
              <w:rPr>
                <w:sz w:val="20"/>
              </w:rPr>
              <w:t>eat, swallow</w:t>
            </w:r>
          </w:p>
        </w:tc>
        <w:tc>
          <w:tcPr>
            <w:tcW w:w="928" w:type="dxa"/>
          </w:tcPr>
          <w:p w:rsidR="0067705B" w:rsidRDefault="00EF3B5B">
            <w:pPr>
              <w:pStyle w:val="TableParagraph"/>
              <w:ind w:left="210"/>
              <w:rPr>
                <w:sz w:val="20"/>
              </w:rPr>
            </w:pPr>
            <w:r>
              <w:rPr>
                <w:sz w:val="20"/>
              </w:rPr>
              <w:t>0672k</w:t>
            </w:r>
          </w:p>
        </w:tc>
        <w:tc>
          <w:tcPr>
            <w:tcW w:w="940" w:type="dxa"/>
          </w:tcPr>
          <w:p w:rsidR="0067705B" w:rsidRDefault="00EF3B5B">
            <w:pPr>
              <w:pStyle w:val="TableParagraph"/>
              <w:ind w:left="0" w:right="92"/>
              <w:jc w:val="right"/>
              <w:rPr>
                <w:sz w:val="20"/>
              </w:rPr>
            </w:pPr>
            <w:r>
              <w:rPr>
                <w:sz w:val="20"/>
              </w:rPr>
              <w:t>10644.08</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U+5557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但</w:t>
            </w:r>
          </w:p>
        </w:tc>
        <w:tc>
          <w:tcPr>
            <w:tcW w:w="770" w:type="dxa"/>
          </w:tcPr>
          <w:p w:rsidR="0067705B" w:rsidRDefault="00EF3B5B">
            <w:pPr>
              <w:pStyle w:val="TableParagraph"/>
              <w:rPr>
                <w:sz w:val="20"/>
              </w:rPr>
            </w:pPr>
            <w:r>
              <w:rPr>
                <w:sz w:val="20"/>
              </w:rPr>
              <w:t>dàn</w:t>
            </w:r>
          </w:p>
        </w:tc>
        <w:tc>
          <w:tcPr>
            <w:tcW w:w="853" w:type="dxa"/>
            <w:tcBorders>
              <w:right w:val="nil"/>
            </w:tcBorders>
          </w:tcPr>
          <w:p w:rsidR="0067705B" w:rsidRDefault="00EF3B5B">
            <w:pPr>
              <w:pStyle w:val="TableParagraph"/>
              <w:rPr>
                <w:i/>
                <w:sz w:val="20"/>
              </w:rPr>
            </w:pPr>
            <w:r>
              <w:rPr>
                <w:i/>
                <w:sz w:val="20"/>
              </w:rPr>
              <w:t>danX</w:t>
            </w:r>
          </w:p>
        </w:tc>
        <w:tc>
          <w:tcPr>
            <w:tcW w:w="1931" w:type="dxa"/>
            <w:tcBorders>
              <w:left w:val="nil"/>
            </w:tcBorders>
          </w:tcPr>
          <w:p w:rsidR="0067705B" w:rsidRDefault="00EF3B5B">
            <w:pPr>
              <w:pStyle w:val="TableParagraph"/>
              <w:ind w:left="269"/>
              <w:rPr>
                <w:i/>
                <w:sz w:val="20"/>
              </w:rPr>
            </w:pPr>
            <w:r>
              <w:rPr>
                <w:i/>
                <w:sz w:val="20"/>
              </w:rPr>
              <w:t>(d- + -an B)</w:t>
            </w:r>
          </w:p>
        </w:tc>
        <w:tc>
          <w:tcPr>
            <w:tcW w:w="2782" w:type="dxa"/>
          </w:tcPr>
          <w:p w:rsidR="0067705B" w:rsidRDefault="00EF3B5B">
            <w:pPr>
              <w:pStyle w:val="TableParagraph"/>
              <w:rPr>
                <w:sz w:val="20"/>
              </w:rPr>
            </w:pPr>
            <w:r>
              <w:rPr>
                <w:sz w:val="20"/>
              </w:rPr>
              <w:t>*[d]ˤa[n]ʔ</w:t>
            </w:r>
          </w:p>
        </w:tc>
        <w:tc>
          <w:tcPr>
            <w:tcW w:w="2870" w:type="dxa"/>
          </w:tcPr>
          <w:p w:rsidR="0067705B" w:rsidRDefault="00EF3B5B">
            <w:pPr>
              <w:pStyle w:val="TableParagraph"/>
              <w:ind w:left="38"/>
              <w:rPr>
                <w:sz w:val="20"/>
              </w:rPr>
            </w:pPr>
            <w:r>
              <w:rPr>
                <w:sz w:val="20"/>
              </w:rPr>
              <w:t>only</w:t>
            </w:r>
          </w:p>
        </w:tc>
        <w:tc>
          <w:tcPr>
            <w:tcW w:w="928" w:type="dxa"/>
          </w:tcPr>
          <w:p w:rsidR="0067705B" w:rsidRDefault="00EF3B5B">
            <w:pPr>
              <w:pStyle w:val="TableParagraph"/>
              <w:ind w:left="214"/>
              <w:rPr>
                <w:sz w:val="20"/>
              </w:rPr>
            </w:pPr>
            <w:r>
              <w:rPr>
                <w:sz w:val="20"/>
              </w:rPr>
              <w:t>0149e</w:t>
            </w:r>
          </w:p>
        </w:tc>
        <w:tc>
          <w:tcPr>
            <w:tcW w:w="940" w:type="dxa"/>
          </w:tcPr>
          <w:p w:rsidR="0067705B" w:rsidRDefault="00EF3B5B">
            <w:pPr>
              <w:pStyle w:val="TableParagraph"/>
              <w:ind w:left="0" w:right="92"/>
              <w:jc w:val="right"/>
              <w:rPr>
                <w:sz w:val="20"/>
              </w:rPr>
            </w:pPr>
            <w:r>
              <w:rPr>
                <w:sz w:val="20"/>
              </w:rPr>
              <w:t>10132.04</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U+4F46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彈</w:t>
            </w:r>
          </w:p>
        </w:tc>
        <w:tc>
          <w:tcPr>
            <w:tcW w:w="770" w:type="dxa"/>
          </w:tcPr>
          <w:p w:rsidR="0067705B" w:rsidRDefault="00EF3B5B">
            <w:pPr>
              <w:pStyle w:val="TableParagraph"/>
              <w:rPr>
                <w:sz w:val="20"/>
              </w:rPr>
            </w:pPr>
            <w:r>
              <w:rPr>
                <w:sz w:val="20"/>
              </w:rPr>
              <w:t>dàn</w:t>
            </w:r>
          </w:p>
        </w:tc>
        <w:tc>
          <w:tcPr>
            <w:tcW w:w="853" w:type="dxa"/>
            <w:tcBorders>
              <w:right w:val="nil"/>
            </w:tcBorders>
          </w:tcPr>
          <w:p w:rsidR="0067705B" w:rsidRDefault="00EF3B5B">
            <w:pPr>
              <w:pStyle w:val="TableParagraph"/>
              <w:rPr>
                <w:i/>
                <w:sz w:val="20"/>
              </w:rPr>
            </w:pPr>
            <w:r>
              <w:rPr>
                <w:i/>
                <w:sz w:val="20"/>
              </w:rPr>
              <w:t>danH</w:t>
            </w:r>
          </w:p>
        </w:tc>
        <w:tc>
          <w:tcPr>
            <w:tcW w:w="1931" w:type="dxa"/>
            <w:tcBorders>
              <w:left w:val="nil"/>
            </w:tcBorders>
          </w:tcPr>
          <w:p w:rsidR="0067705B" w:rsidRDefault="00EF3B5B">
            <w:pPr>
              <w:pStyle w:val="TableParagraph"/>
              <w:ind w:left="269"/>
              <w:rPr>
                <w:i/>
                <w:sz w:val="20"/>
              </w:rPr>
            </w:pPr>
            <w:r>
              <w:rPr>
                <w:i/>
                <w:sz w:val="20"/>
              </w:rPr>
              <w:t>(d- + -an C)</w:t>
            </w:r>
          </w:p>
        </w:tc>
        <w:tc>
          <w:tcPr>
            <w:tcW w:w="2782" w:type="dxa"/>
          </w:tcPr>
          <w:p w:rsidR="0067705B" w:rsidRDefault="00EF3B5B">
            <w:pPr>
              <w:pStyle w:val="TableParagraph"/>
              <w:rPr>
                <w:sz w:val="20"/>
              </w:rPr>
            </w:pPr>
            <w:r>
              <w:rPr>
                <w:sz w:val="20"/>
              </w:rPr>
              <w:t>*[d]ˤar-s</w:t>
            </w:r>
          </w:p>
        </w:tc>
        <w:tc>
          <w:tcPr>
            <w:tcW w:w="2870" w:type="dxa"/>
          </w:tcPr>
          <w:p w:rsidR="0067705B" w:rsidRDefault="00EF3B5B">
            <w:pPr>
              <w:pStyle w:val="TableParagraph"/>
              <w:ind w:left="38"/>
              <w:rPr>
                <w:sz w:val="20"/>
              </w:rPr>
            </w:pPr>
            <w:r>
              <w:rPr>
                <w:sz w:val="20"/>
              </w:rPr>
              <w:t>pellet</w:t>
            </w:r>
          </w:p>
        </w:tc>
        <w:tc>
          <w:tcPr>
            <w:tcW w:w="928" w:type="dxa"/>
          </w:tcPr>
          <w:p w:rsidR="0067705B" w:rsidRDefault="00EF3B5B">
            <w:pPr>
              <w:pStyle w:val="TableParagraph"/>
              <w:ind w:left="210"/>
              <w:rPr>
                <w:sz w:val="20"/>
              </w:rPr>
            </w:pPr>
            <w:r>
              <w:rPr>
                <w:sz w:val="20"/>
              </w:rPr>
              <w:t>0147n</w:t>
            </w:r>
          </w:p>
        </w:tc>
        <w:tc>
          <w:tcPr>
            <w:tcW w:w="940" w:type="dxa"/>
          </w:tcPr>
          <w:p w:rsidR="0067705B" w:rsidRDefault="00EF3B5B">
            <w:pPr>
              <w:pStyle w:val="TableParagraph"/>
              <w:ind w:left="0" w:right="92"/>
              <w:jc w:val="right"/>
              <w:rPr>
                <w:sz w:val="20"/>
              </w:rPr>
            </w:pPr>
            <w:r>
              <w:rPr>
                <w:sz w:val="20"/>
              </w:rPr>
              <w:t>21002.08</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2"/>
              <w:rPr>
                <w:sz w:val="20"/>
              </w:rPr>
            </w:pPr>
            <w:r>
              <w:rPr>
                <w:sz w:val="20"/>
              </w:rPr>
              <w:t>U+5F48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禫</w:t>
            </w:r>
          </w:p>
        </w:tc>
        <w:tc>
          <w:tcPr>
            <w:tcW w:w="770" w:type="dxa"/>
          </w:tcPr>
          <w:p w:rsidR="0067705B" w:rsidRDefault="00EF3B5B">
            <w:pPr>
              <w:pStyle w:val="TableParagraph"/>
              <w:spacing w:before="29"/>
              <w:rPr>
                <w:sz w:val="20"/>
              </w:rPr>
            </w:pPr>
            <w:r>
              <w:rPr>
                <w:sz w:val="20"/>
              </w:rPr>
              <w:t>dàn</w:t>
            </w:r>
          </w:p>
        </w:tc>
        <w:tc>
          <w:tcPr>
            <w:tcW w:w="853" w:type="dxa"/>
            <w:tcBorders>
              <w:right w:val="nil"/>
            </w:tcBorders>
          </w:tcPr>
          <w:p w:rsidR="0067705B" w:rsidRDefault="00EF3B5B">
            <w:pPr>
              <w:pStyle w:val="TableParagraph"/>
              <w:spacing w:before="29"/>
              <w:rPr>
                <w:i/>
                <w:sz w:val="20"/>
              </w:rPr>
            </w:pPr>
            <w:r>
              <w:rPr>
                <w:i/>
                <w:sz w:val="20"/>
              </w:rPr>
              <w:t>domX</w:t>
            </w:r>
          </w:p>
        </w:tc>
        <w:tc>
          <w:tcPr>
            <w:tcW w:w="1931" w:type="dxa"/>
            <w:tcBorders>
              <w:left w:val="nil"/>
            </w:tcBorders>
          </w:tcPr>
          <w:p w:rsidR="0067705B" w:rsidRDefault="00EF3B5B">
            <w:pPr>
              <w:pStyle w:val="TableParagraph"/>
              <w:spacing w:before="29"/>
              <w:ind w:left="269"/>
              <w:rPr>
                <w:i/>
                <w:sz w:val="20"/>
              </w:rPr>
            </w:pPr>
            <w:r>
              <w:rPr>
                <w:i/>
                <w:sz w:val="20"/>
              </w:rPr>
              <w:t>(d- + -om B)</w:t>
            </w:r>
          </w:p>
        </w:tc>
        <w:tc>
          <w:tcPr>
            <w:tcW w:w="2782" w:type="dxa"/>
          </w:tcPr>
          <w:p w:rsidR="0067705B" w:rsidRDefault="00EF3B5B">
            <w:pPr>
              <w:pStyle w:val="TableParagraph"/>
              <w:spacing w:before="29"/>
              <w:rPr>
                <w:sz w:val="20"/>
              </w:rPr>
            </w:pPr>
            <w:r>
              <w:rPr>
                <w:sz w:val="20"/>
              </w:rPr>
              <w:t>*[m.]rˤ[u]mʔ</w:t>
            </w:r>
          </w:p>
        </w:tc>
        <w:tc>
          <w:tcPr>
            <w:tcW w:w="2870" w:type="dxa"/>
          </w:tcPr>
          <w:p w:rsidR="0067705B" w:rsidRDefault="00EF3B5B">
            <w:pPr>
              <w:pStyle w:val="TableParagraph"/>
              <w:spacing w:before="29"/>
              <w:ind w:left="38"/>
              <w:rPr>
                <w:sz w:val="20"/>
              </w:rPr>
            </w:pPr>
            <w:r>
              <w:rPr>
                <w:sz w:val="20"/>
              </w:rPr>
              <w:t>sacrifice at end of mourning</w:t>
            </w:r>
          </w:p>
        </w:tc>
        <w:tc>
          <w:tcPr>
            <w:tcW w:w="928" w:type="dxa"/>
          </w:tcPr>
          <w:p w:rsidR="0067705B" w:rsidRDefault="00EF3B5B">
            <w:pPr>
              <w:pStyle w:val="TableParagraph"/>
              <w:spacing w:before="29"/>
              <w:ind w:left="210"/>
              <w:rPr>
                <w:sz w:val="20"/>
              </w:rPr>
            </w:pPr>
            <w:r>
              <w:rPr>
                <w:sz w:val="20"/>
              </w:rPr>
              <w:t>0646g</w:t>
            </w:r>
          </w:p>
        </w:tc>
        <w:tc>
          <w:tcPr>
            <w:tcW w:w="940" w:type="dxa"/>
          </w:tcPr>
          <w:p w:rsidR="0067705B" w:rsidRDefault="00EF3B5B">
            <w:pPr>
              <w:pStyle w:val="TableParagraph"/>
              <w:spacing w:before="29"/>
              <w:ind w:left="0" w:right="92"/>
              <w:jc w:val="right"/>
              <w:rPr>
                <w:sz w:val="20"/>
              </w:rPr>
            </w:pPr>
            <w:r>
              <w:rPr>
                <w:sz w:val="20"/>
              </w:rPr>
              <w:t>42408.09</w:t>
            </w:r>
          </w:p>
        </w:tc>
        <w:tc>
          <w:tcPr>
            <w:tcW w:w="496" w:type="dxa"/>
          </w:tcPr>
          <w:p w:rsidR="0067705B" w:rsidRDefault="00EF3B5B">
            <w:pPr>
              <w:pStyle w:val="TableParagraph"/>
              <w:spacing w:before="29"/>
              <w:ind w:left="75" w:right="76"/>
              <w:jc w:val="center"/>
              <w:rPr>
                <w:sz w:val="20"/>
              </w:rPr>
            </w:pPr>
            <w:r>
              <w:rPr>
                <w:sz w:val="20"/>
              </w:rPr>
              <w:t>113</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158"/>
              <w:rPr>
                <w:sz w:val="20"/>
              </w:rPr>
            </w:pPr>
            <w:r>
              <w:rPr>
                <w:sz w:val="20"/>
              </w:rPr>
              <w:t>U+79AB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窞</w:t>
            </w:r>
          </w:p>
        </w:tc>
        <w:tc>
          <w:tcPr>
            <w:tcW w:w="770" w:type="dxa"/>
          </w:tcPr>
          <w:p w:rsidR="0067705B" w:rsidRDefault="00EF3B5B">
            <w:pPr>
              <w:pStyle w:val="TableParagraph"/>
              <w:rPr>
                <w:sz w:val="20"/>
              </w:rPr>
            </w:pPr>
            <w:r>
              <w:rPr>
                <w:sz w:val="20"/>
              </w:rPr>
              <w:t>dàn</w:t>
            </w:r>
          </w:p>
        </w:tc>
        <w:tc>
          <w:tcPr>
            <w:tcW w:w="853" w:type="dxa"/>
            <w:tcBorders>
              <w:right w:val="nil"/>
            </w:tcBorders>
          </w:tcPr>
          <w:p w:rsidR="0067705B" w:rsidRDefault="00EF3B5B">
            <w:pPr>
              <w:pStyle w:val="TableParagraph"/>
              <w:rPr>
                <w:i/>
                <w:sz w:val="20"/>
              </w:rPr>
            </w:pPr>
            <w:r>
              <w:rPr>
                <w:i/>
                <w:sz w:val="20"/>
              </w:rPr>
              <w:t>domX</w:t>
            </w:r>
          </w:p>
        </w:tc>
        <w:tc>
          <w:tcPr>
            <w:tcW w:w="1931" w:type="dxa"/>
            <w:tcBorders>
              <w:left w:val="nil"/>
            </w:tcBorders>
          </w:tcPr>
          <w:p w:rsidR="0067705B" w:rsidRDefault="00EF3B5B">
            <w:pPr>
              <w:pStyle w:val="TableParagraph"/>
              <w:ind w:left="269"/>
              <w:rPr>
                <w:i/>
                <w:sz w:val="20"/>
              </w:rPr>
            </w:pPr>
            <w:r>
              <w:rPr>
                <w:i/>
                <w:sz w:val="20"/>
              </w:rPr>
              <w:t>(d- + -om B)</w:t>
            </w:r>
          </w:p>
        </w:tc>
        <w:tc>
          <w:tcPr>
            <w:tcW w:w="2782" w:type="dxa"/>
          </w:tcPr>
          <w:p w:rsidR="0067705B" w:rsidRDefault="00EF3B5B">
            <w:pPr>
              <w:pStyle w:val="TableParagraph"/>
              <w:rPr>
                <w:sz w:val="20"/>
              </w:rPr>
            </w:pPr>
            <w:r>
              <w:rPr>
                <w:sz w:val="20"/>
              </w:rPr>
              <w:t>*rˤomʔ</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 xml:space="preserve">坎窞 </w:t>
            </w:r>
            <w:r>
              <w:rPr>
                <w:sz w:val="20"/>
              </w:rPr>
              <w:t>khomX.domX hole or pit</w:t>
            </w:r>
          </w:p>
        </w:tc>
        <w:tc>
          <w:tcPr>
            <w:tcW w:w="928" w:type="dxa"/>
          </w:tcPr>
          <w:p w:rsidR="0067705B" w:rsidRDefault="00EF3B5B">
            <w:pPr>
              <w:pStyle w:val="TableParagraph"/>
              <w:ind w:left="232"/>
              <w:rPr>
                <w:sz w:val="20"/>
              </w:rPr>
            </w:pPr>
            <w:r>
              <w:rPr>
                <w:sz w:val="20"/>
              </w:rPr>
              <w:t>0672i</w:t>
            </w:r>
          </w:p>
        </w:tc>
        <w:tc>
          <w:tcPr>
            <w:tcW w:w="940" w:type="dxa"/>
          </w:tcPr>
          <w:p w:rsidR="0067705B" w:rsidRDefault="00EF3B5B">
            <w:pPr>
              <w:pStyle w:val="TableParagraph"/>
              <w:ind w:left="0" w:right="92"/>
              <w:jc w:val="right"/>
              <w:rPr>
                <w:sz w:val="20"/>
              </w:rPr>
            </w:pPr>
            <w:r>
              <w:rPr>
                <w:sz w:val="20"/>
              </w:rPr>
              <w:t>42734.09</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4"/>
              <w:rPr>
                <w:sz w:val="20"/>
              </w:rPr>
            </w:pPr>
            <w:r>
              <w:rPr>
                <w:sz w:val="20"/>
              </w:rPr>
              <w:t>U+7A9E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萏</w:t>
            </w:r>
          </w:p>
        </w:tc>
        <w:tc>
          <w:tcPr>
            <w:tcW w:w="770" w:type="dxa"/>
          </w:tcPr>
          <w:p w:rsidR="0067705B" w:rsidRDefault="00EF3B5B">
            <w:pPr>
              <w:pStyle w:val="TableParagraph"/>
              <w:rPr>
                <w:sz w:val="20"/>
              </w:rPr>
            </w:pPr>
            <w:r>
              <w:rPr>
                <w:sz w:val="20"/>
              </w:rPr>
              <w:t>dàn</w:t>
            </w:r>
          </w:p>
        </w:tc>
        <w:tc>
          <w:tcPr>
            <w:tcW w:w="853" w:type="dxa"/>
            <w:tcBorders>
              <w:right w:val="nil"/>
            </w:tcBorders>
          </w:tcPr>
          <w:p w:rsidR="0067705B" w:rsidRDefault="00EF3B5B">
            <w:pPr>
              <w:pStyle w:val="TableParagraph"/>
              <w:rPr>
                <w:i/>
                <w:sz w:val="20"/>
              </w:rPr>
            </w:pPr>
            <w:r>
              <w:rPr>
                <w:i/>
                <w:sz w:val="20"/>
              </w:rPr>
              <w:t>domX</w:t>
            </w:r>
          </w:p>
        </w:tc>
        <w:tc>
          <w:tcPr>
            <w:tcW w:w="1931" w:type="dxa"/>
            <w:tcBorders>
              <w:left w:val="nil"/>
            </w:tcBorders>
          </w:tcPr>
          <w:p w:rsidR="0067705B" w:rsidRDefault="00EF3B5B">
            <w:pPr>
              <w:pStyle w:val="TableParagraph"/>
              <w:ind w:left="269"/>
              <w:rPr>
                <w:i/>
                <w:sz w:val="20"/>
              </w:rPr>
            </w:pPr>
            <w:r>
              <w:rPr>
                <w:i/>
                <w:sz w:val="20"/>
              </w:rPr>
              <w:t>(d- + -om B)</w:t>
            </w:r>
          </w:p>
        </w:tc>
        <w:tc>
          <w:tcPr>
            <w:tcW w:w="2782" w:type="dxa"/>
          </w:tcPr>
          <w:p w:rsidR="0067705B" w:rsidRDefault="00EF3B5B">
            <w:pPr>
              <w:pStyle w:val="TableParagraph"/>
              <w:rPr>
                <w:sz w:val="20"/>
              </w:rPr>
            </w:pPr>
            <w:r>
              <w:rPr>
                <w:sz w:val="20"/>
              </w:rPr>
              <w:t>*rˤomʔ</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 xml:space="preserve">菡萏 </w:t>
            </w:r>
            <w:r>
              <w:rPr>
                <w:sz w:val="20"/>
              </w:rPr>
              <w:t>homX.domX lotus flower</w:t>
            </w:r>
          </w:p>
        </w:tc>
        <w:tc>
          <w:tcPr>
            <w:tcW w:w="928" w:type="dxa"/>
          </w:tcPr>
          <w:p w:rsidR="0067705B" w:rsidRDefault="00EF3B5B">
            <w:pPr>
              <w:pStyle w:val="TableParagraph"/>
              <w:ind w:left="232"/>
              <w:rPr>
                <w:sz w:val="20"/>
              </w:rPr>
            </w:pPr>
            <w:r>
              <w:rPr>
                <w:sz w:val="20"/>
              </w:rPr>
              <w:t>0672j</w:t>
            </w:r>
          </w:p>
        </w:tc>
        <w:tc>
          <w:tcPr>
            <w:tcW w:w="940" w:type="dxa"/>
          </w:tcPr>
          <w:p w:rsidR="0067705B" w:rsidRDefault="00EF3B5B">
            <w:pPr>
              <w:pStyle w:val="TableParagraph"/>
              <w:ind w:left="0" w:right="92"/>
              <w:jc w:val="right"/>
              <w:rPr>
                <w:sz w:val="20"/>
              </w:rPr>
            </w:pPr>
            <w:r>
              <w:rPr>
                <w:sz w:val="20"/>
              </w:rPr>
              <w:t>53237.12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U+840F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擔</w:t>
            </w:r>
          </w:p>
        </w:tc>
        <w:tc>
          <w:tcPr>
            <w:tcW w:w="770" w:type="dxa"/>
          </w:tcPr>
          <w:p w:rsidR="0067705B" w:rsidRDefault="00EF3B5B">
            <w:pPr>
              <w:pStyle w:val="TableParagraph"/>
              <w:rPr>
                <w:sz w:val="20"/>
              </w:rPr>
            </w:pPr>
            <w:r>
              <w:rPr>
                <w:sz w:val="20"/>
              </w:rPr>
              <w:t>dàn</w:t>
            </w:r>
          </w:p>
        </w:tc>
        <w:tc>
          <w:tcPr>
            <w:tcW w:w="853" w:type="dxa"/>
            <w:tcBorders>
              <w:right w:val="nil"/>
            </w:tcBorders>
          </w:tcPr>
          <w:p w:rsidR="0067705B" w:rsidRDefault="00EF3B5B">
            <w:pPr>
              <w:pStyle w:val="TableParagraph"/>
              <w:rPr>
                <w:i/>
                <w:sz w:val="20"/>
              </w:rPr>
            </w:pPr>
            <w:r>
              <w:rPr>
                <w:i/>
                <w:sz w:val="20"/>
              </w:rPr>
              <w:t>tam</w:t>
            </w:r>
          </w:p>
        </w:tc>
        <w:tc>
          <w:tcPr>
            <w:tcW w:w="1931" w:type="dxa"/>
            <w:tcBorders>
              <w:left w:val="nil"/>
            </w:tcBorders>
          </w:tcPr>
          <w:p w:rsidR="0067705B" w:rsidRDefault="00EF3B5B">
            <w:pPr>
              <w:pStyle w:val="TableParagraph"/>
              <w:ind w:left="269"/>
              <w:rPr>
                <w:i/>
                <w:sz w:val="20"/>
              </w:rPr>
            </w:pPr>
            <w:r>
              <w:rPr>
                <w:i/>
                <w:sz w:val="20"/>
              </w:rPr>
              <w:t>(t- + -am A)</w:t>
            </w:r>
          </w:p>
        </w:tc>
        <w:tc>
          <w:tcPr>
            <w:tcW w:w="2782" w:type="dxa"/>
          </w:tcPr>
          <w:p w:rsidR="0067705B" w:rsidRDefault="00EF3B5B">
            <w:pPr>
              <w:pStyle w:val="TableParagraph"/>
              <w:rPr>
                <w:sz w:val="20"/>
              </w:rPr>
            </w:pPr>
            <w:r>
              <w:rPr>
                <w:sz w:val="20"/>
              </w:rPr>
              <w:t>*tˤam</w:t>
            </w:r>
          </w:p>
        </w:tc>
        <w:tc>
          <w:tcPr>
            <w:tcW w:w="2870" w:type="dxa"/>
          </w:tcPr>
          <w:p w:rsidR="0067705B" w:rsidRDefault="00EF3B5B">
            <w:pPr>
              <w:pStyle w:val="TableParagraph"/>
              <w:ind w:left="38"/>
              <w:rPr>
                <w:sz w:val="20"/>
              </w:rPr>
            </w:pPr>
            <w:r>
              <w:rPr>
                <w:sz w:val="20"/>
              </w:rPr>
              <w:t>burden</w:t>
            </w:r>
          </w:p>
        </w:tc>
        <w:tc>
          <w:tcPr>
            <w:tcW w:w="928" w:type="dxa"/>
          </w:tcPr>
          <w:p w:rsidR="0067705B" w:rsidRDefault="00EF3B5B">
            <w:pPr>
              <w:pStyle w:val="TableParagraph"/>
              <w:ind w:left="210"/>
              <w:rPr>
                <w:sz w:val="20"/>
              </w:rPr>
            </w:pPr>
            <w:r>
              <w:rPr>
                <w:sz w:val="20"/>
              </w:rPr>
              <w:t>0619k</w:t>
            </w:r>
          </w:p>
        </w:tc>
        <w:tc>
          <w:tcPr>
            <w:tcW w:w="940" w:type="dxa"/>
          </w:tcPr>
          <w:p w:rsidR="0067705B" w:rsidRDefault="00EF3B5B">
            <w:pPr>
              <w:pStyle w:val="TableParagraph"/>
              <w:ind w:left="0" w:right="92"/>
              <w:jc w:val="right"/>
              <w:rPr>
                <w:sz w:val="20"/>
              </w:rPr>
            </w:pPr>
            <w:r>
              <w:rPr>
                <w:sz w:val="20"/>
              </w:rPr>
              <w:t>31971.03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U+64D4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擔</w:t>
            </w:r>
          </w:p>
        </w:tc>
        <w:tc>
          <w:tcPr>
            <w:tcW w:w="770" w:type="dxa"/>
          </w:tcPr>
          <w:p w:rsidR="0067705B" w:rsidRDefault="00EF3B5B">
            <w:pPr>
              <w:pStyle w:val="TableParagraph"/>
              <w:rPr>
                <w:sz w:val="20"/>
              </w:rPr>
            </w:pPr>
            <w:r>
              <w:rPr>
                <w:sz w:val="20"/>
              </w:rPr>
              <w:t>dàn</w:t>
            </w:r>
          </w:p>
        </w:tc>
        <w:tc>
          <w:tcPr>
            <w:tcW w:w="853" w:type="dxa"/>
            <w:tcBorders>
              <w:right w:val="nil"/>
            </w:tcBorders>
          </w:tcPr>
          <w:p w:rsidR="0067705B" w:rsidRDefault="00EF3B5B">
            <w:pPr>
              <w:pStyle w:val="TableParagraph"/>
              <w:rPr>
                <w:i/>
                <w:sz w:val="20"/>
              </w:rPr>
            </w:pPr>
            <w:r>
              <w:rPr>
                <w:i/>
                <w:sz w:val="20"/>
              </w:rPr>
              <w:t>tamH</w:t>
            </w:r>
          </w:p>
        </w:tc>
        <w:tc>
          <w:tcPr>
            <w:tcW w:w="1931" w:type="dxa"/>
            <w:tcBorders>
              <w:left w:val="nil"/>
            </w:tcBorders>
          </w:tcPr>
          <w:p w:rsidR="0067705B" w:rsidRDefault="00EF3B5B">
            <w:pPr>
              <w:pStyle w:val="TableParagraph"/>
              <w:ind w:left="269"/>
              <w:rPr>
                <w:i/>
                <w:sz w:val="20"/>
              </w:rPr>
            </w:pPr>
            <w:r>
              <w:rPr>
                <w:i/>
                <w:sz w:val="20"/>
              </w:rPr>
              <w:t>(t- + -am C)</w:t>
            </w:r>
          </w:p>
        </w:tc>
        <w:tc>
          <w:tcPr>
            <w:tcW w:w="2782" w:type="dxa"/>
          </w:tcPr>
          <w:p w:rsidR="0067705B" w:rsidRDefault="00EF3B5B">
            <w:pPr>
              <w:pStyle w:val="TableParagraph"/>
              <w:rPr>
                <w:sz w:val="20"/>
              </w:rPr>
            </w:pPr>
            <w:r>
              <w:rPr>
                <w:sz w:val="20"/>
              </w:rPr>
              <w:t>*mə-tˤam-s</w:t>
            </w:r>
          </w:p>
        </w:tc>
        <w:tc>
          <w:tcPr>
            <w:tcW w:w="2870" w:type="dxa"/>
          </w:tcPr>
          <w:p w:rsidR="0067705B" w:rsidRDefault="00EF3B5B">
            <w:pPr>
              <w:pStyle w:val="TableParagraph"/>
              <w:ind w:left="38"/>
              <w:rPr>
                <w:sz w:val="20"/>
              </w:rPr>
            </w:pPr>
            <w:r>
              <w:rPr>
                <w:sz w:val="20"/>
              </w:rPr>
              <w:t>burden</w:t>
            </w:r>
          </w:p>
        </w:tc>
        <w:tc>
          <w:tcPr>
            <w:tcW w:w="928" w:type="dxa"/>
          </w:tcPr>
          <w:p w:rsidR="0067705B" w:rsidRDefault="00EF3B5B">
            <w:pPr>
              <w:pStyle w:val="TableParagraph"/>
              <w:ind w:left="210"/>
              <w:rPr>
                <w:sz w:val="20"/>
              </w:rPr>
            </w:pPr>
            <w:r>
              <w:rPr>
                <w:sz w:val="20"/>
              </w:rPr>
              <w:t>0619k</w:t>
            </w:r>
          </w:p>
        </w:tc>
        <w:tc>
          <w:tcPr>
            <w:tcW w:w="940" w:type="dxa"/>
          </w:tcPr>
          <w:p w:rsidR="0067705B" w:rsidRDefault="00EF3B5B">
            <w:pPr>
              <w:pStyle w:val="TableParagraph"/>
              <w:ind w:left="0" w:right="92"/>
              <w:jc w:val="right"/>
              <w:rPr>
                <w:sz w:val="20"/>
              </w:rPr>
            </w:pPr>
            <w:r>
              <w:rPr>
                <w:sz w:val="20"/>
              </w:rPr>
              <w:t>31971.03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U+64D4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旦</w:t>
            </w:r>
          </w:p>
        </w:tc>
        <w:tc>
          <w:tcPr>
            <w:tcW w:w="770" w:type="dxa"/>
          </w:tcPr>
          <w:p w:rsidR="0067705B" w:rsidRDefault="00EF3B5B">
            <w:pPr>
              <w:pStyle w:val="TableParagraph"/>
              <w:rPr>
                <w:sz w:val="20"/>
              </w:rPr>
            </w:pPr>
            <w:r>
              <w:rPr>
                <w:sz w:val="20"/>
              </w:rPr>
              <w:t>dàn</w:t>
            </w:r>
          </w:p>
        </w:tc>
        <w:tc>
          <w:tcPr>
            <w:tcW w:w="853" w:type="dxa"/>
            <w:tcBorders>
              <w:right w:val="nil"/>
            </w:tcBorders>
          </w:tcPr>
          <w:p w:rsidR="0067705B" w:rsidRDefault="00EF3B5B">
            <w:pPr>
              <w:pStyle w:val="TableParagraph"/>
              <w:rPr>
                <w:i/>
                <w:sz w:val="20"/>
              </w:rPr>
            </w:pPr>
            <w:r>
              <w:rPr>
                <w:i/>
                <w:sz w:val="20"/>
              </w:rPr>
              <w:t>tanH</w:t>
            </w:r>
          </w:p>
        </w:tc>
        <w:tc>
          <w:tcPr>
            <w:tcW w:w="1931" w:type="dxa"/>
            <w:tcBorders>
              <w:left w:val="nil"/>
            </w:tcBorders>
          </w:tcPr>
          <w:p w:rsidR="0067705B" w:rsidRDefault="00EF3B5B">
            <w:pPr>
              <w:pStyle w:val="TableParagraph"/>
              <w:ind w:left="269"/>
              <w:rPr>
                <w:i/>
                <w:sz w:val="20"/>
              </w:rPr>
            </w:pPr>
            <w:r>
              <w:rPr>
                <w:i/>
                <w:sz w:val="20"/>
              </w:rPr>
              <w:t>(t- + -an C)</w:t>
            </w:r>
          </w:p>
        </w:tc>
        <w:tc>
          <w:tcPr>
            <w:tcW w:w="2782" w:type="dxa"/>
          </w:tcPr>
          <w:p w:rsidR="0067705B" w:rsidRDefault="00EF3B5B">
            <w:pPr>
              <w:pStyle w:val="TableParagraph"/>
              <w:rPr>
                <w:sz w:val="20"/>
              </w:rPr>
            </w:pPr>
            <w:r>
              <w:rPr>
                <w:sz w:val="20"/>
              </w:rPr>
              <w:t>*tˤan-s</w:t>
            </w:r>
          </w:p>
        </w:tc>
        <w:tc>
          <w:tcPr>
            <w:tcW w:w="2870" w:type="dxa"/>
          </w:tcPr>
          <w:p w:rsidR="0067705B" w:rsidRDefault="00EF3B5B">
            <w:pPr>
              <w:pStyle w:val="TableParagraph"/>
              <w:ind w:left="38"/>
              <w:rPr>
                <w:sz w:val="20"/>
              </w:rPr>
            </w:pPr>
            <w:r>
              <w:rPr>
                <w:sz w:val="20"/>
              </w:rPr>
              <w:t>dawn</w:t>
            </w:r>
          </w:p>
        </w:tc>
        <w:tc>
          <w:tcPr>
            <w:tcW w:w="928" w:type="dxa"/>
          </w:tcPr>
          <w:p w:rsidR="0067705B" w:rsidRDefault="00EF3B5B">
            <w:pPr>
              <w:pStyle w:val="TableParagraph"/>
              <w:ind w:left="214"/>
              <w:rPr>
                <w:sz w:val="20"/>
              </w:rPr>
            </w:pPr>
            <w:r>
              <w:rPr>
                <w:sz w:val="20"/>
              </w:rPr>
              <w:t>0149a</w:t>
            </w:r>
          </w:p>
        </w:tc>
        <w:tc>
          <w:tcPr>
            <w:tcW w:w="940" w:type="dxa"/>
          </w:tcPr>
          <w:p w:rsidR="0067705B" w:rsidRDefault="00EF3B5B">
            <w:pPr>
              <w:pStyle w:val="TableParagraph"/>
              <w:ind w:left="0" w:right="92"/>
              <w:jc w:val="right"/>
              <w:rPr>
                <w:sz w:val="20"/>
              </w:rPr>
            </w:pPr>
            <w:r>
              <w:rPr>
                <w:sz w:val="20"/>
              </w:rPr>
              <w:t>21483.01</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86"/>
              <w:rPr>
                <w:sz w:val="20"/>
              </w:rPr>
            </w:pPr>
            <w:r>
              <w:rPr>
                <w:sz w:val="20"/>
              </w:rPr>
              <w:t>U+65E6</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當</w:t>
            </w:r>
          </w:p>
        </w:tc>
        <w:tc>
          <w:tcPr>
            <w:tcW w:w="770" w:type="dxa"/>
          </w:tcPr>
          <w:p w:rsidR="0067705B" w:rsidRDefault="00EF3B5B">
            <w:pPr>
              <w:pStyle w:val="TableParagraph"/>
              <w:rPr>
                <w:sz w:val="20"/>
              </w:rPr>
            </w:pPr>
            <w:r>
              <w:rPr>
                <w:sz w:val="20"/>
              </w:rPr>
              <w:t>dāng</w:t>
            </w:r>
          </w:p>
        </w:tc>
        <w:tc>
          <w:tcPr>
            <w:tcW w:w="853" w:type="dxa"/>
            <w:tcBorders>
              <w:right w:val="nil"/>
            </w:tcBorders>
          </w:tcPr>
          <w:p w:rsidR="0067705B" w:rsidRDefault="00EF3B5B">
            <w:pPr>
              <w:pStyle w:val="TableParagraph"/>
              <w:rPr>
                <w:i/>
                <w:sz w:val="20"/>
              </w:rPr>
            </w:pPr>
            <w:r>
              <w:rPr>
                <w:i/>
                <w:sz w:val="20"/>
              </w:rPr>
              <w:t>tang</w:t>
            </w:r>
          </w:p>
        </w:tc>
        <w:tc>
          <w:tcPr>
            <w:tcW w:w="1931" w:type="dxa"/>
            <w:tcBorders>
              <w:left w:val="nil"/>
            </w:tcBorders>
          </w:tcPr>
          <w:p w:rsidR="0067705B" w:rsidRDefault="00EF3B5B">
            <w:pPr>
              <w:pStyle w:val="TableParagraph"/>
              <w:ind w:left="269"/>
              <w:rPr>
                <w:i/>
                <w:sz w:val="20"/>
              </w:rPr>
            </w:pPr>
            <w:r>
              <w:rPr>
                <w:i/>
                <w:sz w:val="20"/>
              </w:rPr>
              <w:t>(t- + -ang A)</w:t>
            </w:r>
          </w:p>
        </w:tc>
        <w:tc>
          <w:tcPr>
            <w:tcW w:w="2782" w:type="dxa"/>
          </w:tcPr>
          <w:p w:rsidR="0067705B" w:rsidRDefault="00EF3B5B">
            <w:pPr>
              <w:pStyle w:val="TableParagraph"/>
              <w:rPr>
                <w:sz w:val="20"/>
              </w:rPr>
            </w:pPr>
            <w:r>
              <w:rPr>
                <w:sz w:val="20"/>
              </w:rPr>
              <w:t>*tˤaŋ</w:t>
            </w:r>
          </w:p>
        </w:tc>
        <w:tc>
          <w:tcPr>
            <w:tcW w:w="2870" w:type="dxa"/>
          </w:tcPr>
          <w:p w:rsidR="0067705B" w:rsidRDefault="00EF3B5B">
            <w:pPr>
              <w:pStyle w:val="TableParagraph"/>
              <w:spacing w:before="34" w:line="232" w:lineRule="auto"/>
              <w:ind w:left="38" w:right="52"/>
              <w:rPr>
                <w:sz w:val="20"/>
              </w:rPr>
            </w:pPr>
            <w:r>
              <w:rPr>
                <w:sz w:val="20"/>
              </w:rPr>
              <w:t>match (v.); have the value of, rank with</w:t>
            </w:r>
          </w:p>
        </w:tc>
        <w:tc>
          <w:tcPr>
            <w:tcW w:w="928" w:type="dxa"/>
          </w:tcPr>
          <w:p w:rsidR="0067705B" w:rsidRDefault="00EF3B5B">
            <w:pPr>
              <w:pStyle w:val="TableParagraph"/>
              <w:ind w:left="210"/>
              <w:rPr>
                <w:sz w:val="20"/>
              </w:rPr>
            </w:pPr>
            <w:r>
              <w:rPr>
                <w:sz w:val="20"/>
              </w:rPr>
              <w:t>0725q</w:t>
            </w:r>
          </w:p>
        </w:tc>
        <w:tc>
          <w:tcPr>
            <w:tcW w:w="940" w:type="dxa"/>
          </w:tcPr>
          <w:p w:rsidR="0067705B" w:rsidRDefault="00EF3B5B">
            <w:pPr>
              <w:pStyle w:val="TableParagraph"/>
              <w:ind w:left="0" w:right="92"/>
              <w:jc w:val="right"/>
              <w:rPr>
                <w:sz w:val="20"/>
              </w:rPr>
            </w:pPr>
            <w:r>
              <w:rPr>
                <w:sz w:val="20"/>
              </w:rPr>
              <w:t>42546.06</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U+7576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黨</w:t>
            </w:r>
          </w:p>
        </w:tc>
        <w:tc>
          <w:tcPr>
            <w:tcW w:w="770" w:type="dxa"/>
          </w:tcPr>
          <w:p w:rsidR="0067705B" w:rsidRDefault="00EF3B5B">
            <w:pPr>
              <w:pStyle w:val="TableParagraph"/>
              <w:spacing w:before="29"/>
              <w:rPr>
                <w:sz w:val="20"/>
              </w:rPr>
            </w:pPr>
            <w:r>
              <w:rPr>
                <w:sz w:val="20"/>
              </w:rPr>
              <w:t>dǎng</w:t>
            </w:r>
          </w:p>
        </w:tc>
        <w:tc>
          <w:tcPr>
            <w:tcW w:w="853" w:type="dxa"/>
            <w:tcBorders>
              <w:right w:val="nil"/>
            </w:tcBorders>
          </w:tcPr>
          <w:p w:rsidR="0067705B" w:rsidRDefault="00EF3B5B">
            <w:pPr>
              <w:pStyle w:val="TableParagraph"/>
              <w:spacing w:before="29"/>
              <w:rPr>
                <w:i/>
                <w:sz w:val="20"/>
              </w:rPr>
            </w:pPr>
            <w:r>
              <w:rPr>
                <w:i/>
                <w:sz w:val="20"/>
              </w:rPr>
              <w:t>tangX</w:t>
            </w:r>
          </w:p>
        </w:tc>
        <w:tc>
          <w:tcPr>
            <w:tcW w:w="1931" w:type="dxa"/>
            <w:tcBorders>
              <w:left w:val="nil"/>
            </w:tcBorders>
          </w:tcPr>
          <w:p w:rsidR="0067705B" w:rsidRDefault="00EF3B5B">
            <w:pPr>
              <w:pStyle w:val="TableParagraph"/>
              <w:spacing w:before="29"/>
              <w:ind w:left="269"/>
              <w:rPr>
                <w:i/>
                <w:sz w:val="20"/>
              </w:rPr>
            </w:pPr>
            <w:r>
              <w:rPr>
                <w:i/>
                <w:sz w:val="20"/>
              </w:rPr>
              <w:t>(t- + -ang B)</w:t>
            </w:r>
          </w:p>
        </w:tc>
        <w:tc>
          <w:tcPr>
            <w:tcW w:w="2782" w:type="dxa"/>
          </w:tcPr>
          <w:p w:rsidR="0067705B" w:rsidRDefault="00EF3B5B">
            <w:pPr>
              <w:pStyle w:val="TableParagraph"/>
              <w:spacing w:before="29"/>
              <w:rPr>
                <w:sz w:val="20"/>
              </w:rPr>
            </w:pPr>
            <w:r>
              <w:rPr>
                <w:sz w:val="20"/>
              </w:rPr>
              <w:t>*tˤaŋʔ</w:t>
            </w:r>
          </w:p>
        </w:tc>
        <w:tc>
          <w:tcPr>
            <w:tcW w:w="2870" w:type="dxa"/>
          </w:tcPr>
          <w:p w:rsidR="0067705B" w:rsidRDefault="00EF3B5B">
            <w:pPr>
              <w:pStyle w:val="TableParagraph"/>
              <w:spacing w:before="29"/>
              <w:ind w:left="38"/>
              <w:rPr>
                <w:sz w:val="20"/>
              </w:rPr>
            </w:pPr>
            <w:r>
              <w:rPr>
                <w:sz w:val="20"/>
              </w:rPr>
              <w:t>500 families; relatives</w:t>
            </w:r>
          </w:p>
        </w:tc>
        <w:tc>
          <w:tcPr>
            <w:tcW w:w="928" w:type="dxa"/>
          </w:tcPr>
          <w:p w:rsidR="0067705B" w:rsidRDefault="00EF3B5B">
            <w:pPr>
              <w:pStyle w:val="TableParagraph"/>
              <w:spacing w:before="29"/>
              <w:ind w:left="226"/>
              <w:rPr>
                <w:sz w:val="20"/>
              </w:rPr>
            </w:pPr>
            <w:r>
              <w:rPr>
                <w:sz w:val="20"/>
              </w:rPr>
              <w:t>0725r</w:t>
            </w:r>
          </w:p>
        </w:tc>
        <w:tc>
          <w:tcPr>
            <w:tcW w:w="940" w:type="dxa"/>
          </w:tcPr>
          <w:p w:rsidR="0067705B" w:rsidRDefault="00EF3B5B">
            <w:pPr>
              <w:pStyle w:val="TableParagraph"/>
              <w:spacing w:before="29"/>
              <w:ind w:left="0" w:right="92"/>
              <w:jc w:val="right"/>
              <w:rPr>
                <w:sz w:val="20"/>
              </w:rPr>
            </w:pPr>
            <w:r>
              <w:rPr>
                <w:sz w:val="20"/>
              </w:rPr>
              <w:t>74750.05</w:t>
            </w:r>
          </w:p>
        </w:tc>
        <w:tc>
          <w:tcPr>
            <w:tcW w:w="496" w:type="dxa"/>
          </w:tcPr>
          <w:p w:rsidR="0067705B" w:rsidRDefault="00EF3B5B">
            <w:pPr>
              <w:pStyle w:val="TableParagraph"/>
              <w:spacing w:before="29"/>
              <w:ind w:left="75" w:right="76"/>
              <w:jc w:val="center"/>
              <w:rPr>
                <w:sz w:val="20"/>
              </w:rPr>
            </w:pPr>
            <w:r>
              <w:rPr>
                <w:sz w:val="20"/>
              </w:rPr>
              <w:t>203</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74"/>
              <w:rPr>
                <w:sz w:val="20"/>
              </w:rPr>
            </w:pPr>
            <w:r>
              <w:rPr>
                <w:sz w:val="20"/>
              </w:rPr>
              <w:t>U+9EE8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蕩</w:t>
            </w:r>
          </w:p>
        </w:tc>
        <w:tc>
          <w:tcPr>
            <w:tcW w:w="770" w:type="dxa"/>
          </w:tcPr>
          <w:p w:rsidR="0067705B" w:rsidRDefault="00EF3B5B">
            <w:pPr>
              <w:pStyle w:val="TableParagraph"/>
              <w:rPr>
                <w:sz w:val="20"/>
              </w:rPr>
            </w:pPr>
            <w:r>
              <w:rPr>
                <w:sz w:val="20"/>
              </w:rPr>
              <w:t>dàng</w:t>
            </w:r>
          </w:p>
        </w:tc>
        <w:tc>
          <w:tcPr>
            <w:tcW w:w="853" w:type="dxa"/>
            <w:tcBorders>
              <w:right w:val="nil"/>
            </w:tcBorders>
          </w:tcPr>
          <w:p w:rsidR="0067705B" w:rsidRDefault="00EF3B5B">
            <w:pPr>
              <w:pStyle w:val="TableParagraph"/>
              <w:rPr>
                <w:i/>
                <w:sz w:val="20"/>
              </w:rPr>
            </w:pPr>
            <w:r>
              <w:rPr>
                <w:i/>
                <w:sz w:val="20"/>
              </w:rPr>
              <w:t>dangX</w:t>
            </w:r>
          </w:p>
        </w:tc>
        <w:tc>
          <w:tcPr>
            <w:tcW w:w="1931" w:type="dxa"/>
            <w:tcBorders>
              <w:left w:val="nil"/>
            </w:tcBorders>
          </w:tcPr>
          <w:p w:rsidR="0067705B" w:rsidRDefault="00EF3B5B">
            <w:pPr>
              <w:pStyle w:val="TableParagraph"/>
              <w:ind w:left="269"/>
              <w:rPr>
                <w:i/>
                <w:sz w:val="20"/>
              </w:rPr>
            </w:pPr>
            <w:r>
              <w:rPr>
                <w:i/>
                <w:sz w:val="20"/>
              </w:rPr>
              <w:t>(d- + -ang B)</w:t>
            </w:r>
          </w:p>
        </w:tc>
        <w:tc>
          <w:tcPr>
            <w:tcW w:w="2782" w:type="dxa"/>
          </w:tcPr>
          <w:p w:rsidR="0067705B" w:rsidRDefault="00EF3B5B">
            <w:pPr>
              <w:pStyle w:val="TableParagraph"/>
              <w:rPr>
                <w:sz w:val="20"/>
              </w:rPr>
            </w:pPr>
            <w:r>
              <w:rPr>
                <w:sz w:val="20"/>
              </w:rPr>
              <w:t>*N.rˤaŋʔ</w:t>
            </w:r>
          </w:p>
        </w:tc>
        <w:tc>
          <w:tcPr>
            <w:tcW w:w="2870" w:type="dxa"/>
          </w:tcPr>
          <w:p w:rsidR="0067705B" w:rsidRDefault="00EF3B5B">
            <w:pPr>
              <w:pStyle w:val="TableParagraph"/>
              <w:ind w:left="38"/>
              <w:rPr>
                <w:sz w:val="20"/>
              </w:rPr>
            </w:pPr>
            <w:r>
              <w:rPr>
                <w:sz w:val="20"/>
              </w:rPr>
              <w:t>beat furiously (of the heart)</w:t>
            </w:r>
          </w:p>
        </w:tc>
        <w:tc>
          <w:tcPr>
            <w:tcW w:w="928" w:type="dxa"/>
          </w:tcPr>
          <w:p w:rsidR="0067705B" w:rsidRDefault="00EF3B5B">
            <w:pPr>
              <w:pStyle w:val="TableParagraph"/>
              <w:ind w:left="192"/>
              <w:rPr>
                <w:sz w:val="20"/>
              </w:rPr>
            </w:pPr>
            <w:r>
              <w:rPr>
                <w:sz w:val="20"/>
              </w:rPr>
              <w:t>0720p'</w:t>
            </w:r>
          </w:p>
        </w:tc>
        <w:tc>
          <w:tcPr>
            <w:tcW w:w="940" w:type="dxa"/>
          </w:tcPr>
          <w:p w:rsidR="0067705B" w:rsidRDefault="00EF3B5B">
            <w:pPr>
              <w:pStyle w:val="TableParagraph"/>
              <w:ind w:left="0" w:right="92"/>
              <w:jc w:val="right"/>
              <w:rPr>
                <w:sz w:val="20"/>
              </w:rPr>
            </w:pPr>
            <w:r>
              <w:rPr>
                <w:sz w:val="20"/>
              </w:rPr>
              <w:t>53295.16</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6"/>
              <w:rPr>
                <w:sz w:val="20"/>
              </w:rPr>
            </w:pPr>
            <w:r>
              <w:rPr>
                <w:sz w:val="20"/>
              </w:rPr>
              <w:t>U+8569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愓</w:t>
            </w:r>
          </w:p>
        </w:tc>
        <w:tc>
          <w:tcPr>
            <w:tcW w:w="770" w:type="dxa"/>
          </w:tcPr>
          <w:p w:rsidR="0067705B" w:rsidRDefault="00EF3B5B">
            <w:pPr>
              <w:pStyle w:val="TableParagraph"/>
              <w:rPr>
                <w:sz w:val="20"/>
              </w:rPr>
            </w:pPr>
            <w:r>
              <w:rPr>
                <w:sz w:val="20"/>
              </w:rPr>
              <w:t>dàng</w:t>
            </w:r>
          </w:p>
        </w:tc>
        <w:tc>
          <w:tcPr>
            <w:tcW w:w="853" w:type="dxa"/>
            <w:tcBorders>
              <w:right w:val="nil"/>
            </w:tcBorders>
          </w:tcPr>
          <w:p w:rsidR="0067705B" w:rsidRDefault="00EF3B5B">
            <w:pPr>
              <w:pStyle w:val="TableParagraph"/>
              <w:rPr>
                <w:i/>
                <w:sz w:val="20"/>
              </w:rPr>
            </w:pPr>
            <w:r>
              <w:rPr>
                <w:i/>
                <w:sz w:val="20"/>
              </w:rPr>
              <w:t>dangX</w:t>
            </w:r>
          </w:p>
        </w:tc>
        <w:tc>
          <w:tcPr>
            <w:tcW w:w="1931" w:type="dxa"/>
            <w:tcBorders>
              <w:left w:val="nil"/>
            </w:tcBorders>
          </w:tcPr>
          <w:p w:rsidR="0067705B" w:rsidRDefault="00EF3B5B">
            <w:pPr>
              <w:pStyle w:val="TableParagraph"/>
              <w:ind w:left="269"/>
              <w:rPr>
                <w:i/>
                <w:sz w:val="20"/>
              </w:rPr>
            </w:pPr>
            <w:r>
              <w:rPr>
                <w:i/>
                <w:sz w:val="20"/>
              </w:rPr>
              <w:t>(d- + -ang B)</w:t>
            </w:r>
          </w:p>
        </w:tc>
        <w:tc>
          <w:tcPr>
            <w:tcW w:w="2782" w:type="dxa"/>
          </w:tcPr>
          <w:p w:rsidR="0067705B" w:rsidRDefault="00EF3B5B">
            <w:pPr>
              <w:pStyle w:val="TableParagraph"/>
              <w:rPr>
                <w:sz w:val="20"/>
              </w:rPr>
            </w:pPr>
            <w:r>
              <w:rPr>
                <w:sz w:val="20"/>
              </w:rPr>
              <w:t>*lˤaŋʔ</w:t>
            </w:r>
          </w:p>
        </w:tc>
        <w:tc>
          <w:tcPr>
            <w:tcW w:w="2870" w:type="dxa"/>
          </w:tcPr>
          <w:p w:rsidR="0067705B" w:rsidRDefault="00EF3B5B">
            <w:pPr>
              <w:pStyle w:val="TableParagraph"/>
              <w:ind w:left="38"/>
              <w:rPr>
                <w:sz w:val="20"/>
              </w:rPr>
            </w:pPr>
            <w:r>
              <w:rPr>
                <w:sz w:val="20"/>
              </w:rPr>
              <w:t>carefree, extravagant</w:t>
            </w:r>
          </w:p>
        </w:tc>
        <w:tc>
          <w:tcPr>
            <w:tcW w:w="928" w:type="dxa"/>
          </w:tcPr>
          <w:p w:rsidR="0067705B" w:rsidRDefault="00EF3B5B">
            <w:pPr>
              <w:pStyle w:val="TableParagraph"/>
              <w:ind w:left="196"/>
              <w:rPr>
                <w:sz w:val="20"/>
              </w:rPr>
            </w:pPr>
            <w:r>
              <w:rPr>
                <w:sz w:val="20"/>
              </w:rPr>
              <w:t>0720e'</w:t>
            </w:r>
          </w:p>
        </w:tc>
        <w:tc>
          <w:tcPr>
            <w:tcW w:w="940" w:type="dxa"/>
          </w:tcPr>
          <w:p w:rsidR="0067705B" w:rsidRDefault="00EF3B5B">
            <w:pPr>
              <w:pStyle w:val="TableParagraph"/>
              <w:ind w:left="0" w:right="92"/>
              <w:jc w:val="right"/>
              <w:rPr>
                <w:sz w:val="20"/>
              </w:rPr>
            </w:pPr>
            <w:r>
              <w:rPr>
                <w:sz w:val="20"/>
              </w:rPr>
              <w:t>42327.13</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U+6113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碭</w:t>
            </w:r>
          </w:p>
        </w:tc>
        <w:tc>
          <w:tcPr>
            <w:tcW w:w="770" w:type="dxa"/>
          </w:tcPr>
          <w:p w:rsidR="0067705B" w:rsidRDefault="00EF3B5B">
            <w:pPr>
              <w:pStyle w:val="TableParagraph"/>
              <w:rPr>
                <w:sz w:val="20"/>
              </w:rPr>
            </w:pPr>
            <w:r>
              <w:rPr>
                <w:sz w:val="20"/>
              </w:rPr>
              <w:t>dàng</w:t>
            </w:r>
          </w:p>
        </w:tc>
        <w:tc>
          <w:tcPr>
            <w:tcW w:w="853" w:type="dxa"/>
            <w:tcBorders>
              <w:right w:val="nil"/>
            </w:tcBorders>
          </w:tcPr>
          <w:p w:rsidR="0067705B" w:rsidRDefault="00EF3B5B">
            <w:pPr>
              <w:pStyle w:val="TableParagraph"/>
              <w:rPr>
                <w:i/>
                <w:sz w:val="20"/>
              </w:rPr>
            </w:pPr>
            <w:r>
              <w:rPr>
                <w:i/>
                <w:sz w:val="20"/>
              </w:rPr>
              <w:t>dangH</w:t>
            </w:r>
          </w:p>
        </w:tc>
        <w:tc>
          <w:tcPr>
            <w:tcW w:w="1931" w:type="dxa"/>
            <w:tcBorders>
              <w:left w:val="nil"/>
            </w:tcBorders>
          </w:tcPr>
          <w:p w:rsidR="0067705B" w:rsidRDefault="00EF3B5B">
            <w:pPr>
              <w:pStyle w:val="TableParagraph"/>
              <w:ind w:left="269"/>
              <w:rPr>
                <w:i/>
                <w:sz w:val="20"/>
              </w:rPr>
            </w:pPr>
            <w:r>
              <w:rPr>
                <w:i/>
                <w:sz w:val="20"/>
              </w:rPr>
              <w:t>(d- + -ang C)</w:t>
            </w:r>
          </w:p>
        </w:tc>
        <w:tc>
          <w:tcPr>
            <w:tcW w:w="2782" w:type="dxa"/>
          </w:tcPr>
          <w:p w:rsidR="0067705B" w:rsidRDefault="00EF3B5B">
            <w:pPr>
              <w:pStyle w:val="TableParagraph"/>
              <w:rPr>
                <w:sz w:val="20"/>
              </w:rPr>
            </w:pPr>
            <w:r>
              <w:rPr>
                <w:sz w:val="20"/>
              </w:rPr>
              <w:t>*lˤaŋ-s</w:t>
            </w:r>
          </w:p>
        </w:tc>
        <w:tc>
          <w:tcPr>
            <w:tcW w:w="2870" w:type="dxa"/>
          </w:tcPr>
          <w:p w:rsidR="0067705B" w:rsidRDefault="00EF3B5B">
            <w:pPr>
              <w:pStyle w:val="TableParagraph"/>
              <w:ind w:left="38"/>
              <w:rPr>
                <w:sz w:val="20"/>
              </w:rPr>
            </w:pPr>
            <w:r>
              <w:rPr>
                <w:sz w:val="20"/>
              </w:rPr>
              <w:t>veined stone</w:t>
            </w:r>
          </w:p>
        </w:tc>
        <w:tc>
          <w:tcPr>
            <w:tcW w:w="928" w:type="dxa"/>
          </w:tcPr>
          <w:p w:rsidR="0067705B" w:rsidRDefault="00EF3B5B">
            <w:pPr>
              <w:pStyle w:val="TableParagraph"/>
              <w:ind w:left="210"/>
              <w:rPr>
                <w:sz w:val="20"/>
              </w:rPr>
            </w:pPr>
            <w:r>
              <w:rPr>
                <w:sz w:val="20"/>
              </w:rPr>
              <w:t>0720f'</w:t>
            </w:r>
          </w:p>
        </w:tc>
        <w:tc>
          <w:tcPr>
            <w:tcW w:w="940" w:type="dxa"/>
          </w:tcPr>
          <w:p w:rsidR="0067705B" w:rsidRDefault="00EF3B5B">
            <w:pPr>
              <w:pStyle w:val="TableParagraph"/>
              <w:ind w:left="0" w:right="92"/>
              <w:jc w:val="right"/>
              <w:rPr>
                <w:sz w:val="20"/>
              </w:rPr>
            </w:pPr>
            <w:r>
              <w:rPr>
                <w:sz w:val="20"/>
              </w:rPr>
              <w:t>42443.02</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52"/>
              <w:rPr>
                <w:sz w:val="20"/>
              </w:rPr>
            </w:pPr>
            <w:r>
              <w:rPr>
                <w:sz w:val="20"/>
              </w:rPr>
              <w:t>U+78AD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蕩</w:t>
            </w:r>
          </w:p>
        </w:tc>
        <w:tc>
          <w:tcPr>
            <w:tcW w:w="770" w:type="dxa"/>
          </w:tcPr>
          <w:p w:rsidR="0067705B" w:rsidRDefault="00EF3B5B">
            <w:pPr>
              <w:pStyle w:val="TableParagraph"/>
              <w:rPr>
                <w:sz w:val="20"/>
              </w:rPr>
            </w:pPr>
            <w:r>
              <w:rPr>
                <w:sz w:val="20"/>
              </w:rPr>
              <w:t>dàng</w:t>
            </w:r>
          </w:p>
        </w:tc>
        <w:tc>
          <w:tcPr>
            <w:tcW w:w="853" w:type="dxa"/>
            <w:tcBorders>
              <w:right w:val="nil"/>
            </w:tcBorders>
          </w:tcPr>
          <w:p w:rsidR="0067705B" w:rsidRDefault="00EF3B5B">
            <w:pPr>
              <w:pStyle w:val="TableParagraph"/>
              <w:rPr>
                <w:i/>
                <w:sz w:val="20"/>
              </w:rPr>
            </w:pPr>
            <w:r>
              <w:rPr>
                <w:i/>
                <w:sz w:val="20"/>
              </w:rPr>
              <w:t>dangH</w:t>
            </w:r>
          </w:p>
        </w:tc>
        <w:tc>
          <w:tcPr>
            <w:tcW w:w="1931" w:type="dxa"/>
            <w:tcBorders>
              <w:left w:val="nil"/>
            </w:tcBorders>
          </w:tcPr>
          <w:p w:rsidR="0067705B" w:rsidRDefault="00EF3B5B">
            <w:pPr>
              <w:pStyle w:val="TableParagraph"/>
              <w:ind w:left="269"/>
              <w:rPr>
                <w:i/>
                <w:sz w:val="20"/>
              </w:rPr>
            </w:pPr>
            <w:r>
              <w:rPr>
                <w:i/>
                <w:sz w:val="20"/>
              </w:rPr>
              <w:t>(d- + -ang C)</w:t>
            </w:r>
          </w:p>
        </w:tc>
        <w:tc>
          <w:tcPr>
            <w:tcW w:w="2782" w:type="dxa"/>
          </w:tcPr>
          <w:p w:rsidR="0067705B" w:rsidRDefault="00EF3B5B">
            <w:pPr>
              <w:pStyle w:val="TableParagraph"/>
              <w:rPr>
                <w:sz w:val="20"/>
              </w:rPr>
            </w:pPr>
            <w:r>
              <w:rPr>
                <w:sz w:val="20"/>
              </w:rPr>
              <w:t>*lˤaŋ-s</w:t>
            </w:r>
          </w:p>
        </w:tc>
        <w:tc>
          <w:tcPr>
            <w:tcW w:w="2870" w:type="dxa"/>
          </w:tcPr>
          <w:p w:rsidR="0067705B" w:rsidRDefault="00EF3B5B">
            <w:pPr>
              <w:pStyle w:val="TableParagraph"/>
              <w:ind w:left="38"/>
              <w:rPr>
                <w:sz w:val="20"/>
              </w:rPr>
            </w:pPr>
            <w:r>
              <w:rPr>
                <w:sz w:val="20"/>
              </w:rPr>
              <w:t>throw out, purify from</w:t>
            </w:r>
          </w:p>
        </w:tc>
        <w:tc>
          <w:tcPr>
            <w:tcW w:w="928" w:type="dxa"/>
          </w:tcPr>
          <w:p w:rsidR="0067705B" w:rsidRDefault="00EF3B5B">
            <w:pPr>
              <w:pStyle w:val="TableParagraph"/>
              <w:ind w:left="192"/>
              <w:rPr>
                <w:sz w:val="20"/>
              </w:rPr>
            </w:pPr>
            <w:r>
              <w:rPr>
                <w:sz w:val="20"/>
              </w:rPr>
              <w:t>0720p'</w:t>
            </w:r>
          </w:p>
        </w:tc>
        <w:tc>
          <w:tcPr>
            <w:tcW w:w="940" w:type="dxa"/>
          </w:tcPr>
          <w:p w:rsidR="0067705B" w:rsidRDefault="00EF3B5B">
            <w:pPr>
              <w:pStyle w:val="TableParagraph"/>
              <w:ind w:left="0" w:right="92"/>
              <w:jc w:val="right"/>
              <w:rPr>
                <w:sz w:val="20"/>
              </w:rPr>
            </w:pPr>
            <w:r>
              <w:rPr>
                <w:sz w:val="20"/>
              </w:rPr>
              <w:t>53295.16</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6"/>
              <w:rPr>
                <w:sz w:val="20"/>
              </w:rPr>
            </w:pPr>
            <w:r>
              <w:rPr>
                <w:sz w:val="20"/>
              </w:rPr>
              <w:t>U+8569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當</w:t>
            </w:r>
          </w:p>
        </w:tc>
        <w:tc>
          <w:tcPr>
            <w:tcW w:w="770" w:type="dxa"/>
          </w:tcPr>
          <w:p w:rsidR="0067705B" w:rsidRDefault="00EF3B5B">
            <w:pPr>
              <w:pStyle w:val="TableParagraph"/>
              <w:spacing w:before="29"/>
              <w:rPr>
                <w:sz w:val="20"/>
              </w:rPr>
            </w:pPr>
            <w:r>
              <w:rPr>
                <w:sz w:val="20"/>
              </w:rPr>
              <w:t>dàng</w:t>
            </w:r>
          </w:p>
        </w:tc>
        <w:tc>
          <w:tcPr>
            <w:tcW w:w="853" w:type="dxa"/>
            <w:tcBorders>
              <w:right w:val="nil"/>
            </w:tcBorders>
          </w:tcPr>
          <w:p w:rsidR="0067705B" w:rsidRDefault="00EF3B5B">
            <w:pPr>
              <w:pStyle w:val="TableParagraph"/>
              <w:spacing w:before="29"/>
              <w:rPr>
                <w:i/>
                <w:sz w:val="20"/>
              </w:rPr>
            </w:pPr>
            <w:r>
              <w:rPr>
                <w:i/>
                <w:sz w:val="20"/>
              </w:rPr>
              <w:t>tangH</w:t>
            </w:r>
          </w:p>
        </w:tc>
        <w:tc>
          <w:tcPr>
            <w:tcW w:w="1931" w:type="dxa"/>
            <w:tcBorders>
              <w:left w:val="nil"/>
            </w:tcBorders>
          </w:tcPr>
          <w:p w:rsidR="0067705B" w:rsidRDefault="00EF3B5B">
            <w:pPr>
              <w:pStyle w:val="TableParagraph"/>
              <w:spacing w:before="29"/>
              <w:ind w:left="269"/>
              <w:rPr>
                <w:i/>
                <w:sz w:val="20"/>
              </w:rPr>
            </w:pPr>
            <w:r>
              <w:rPr>
                <w:i/>
                <w:sz w:val="20"/>
              </w:rPr>
              <w:t>(t- + -ang C)</w:t>
            </w:r>
          </w:p>
        </w:tc>
        <w:tc>
          <w:tcPr>
            <w:tcW w:w="2782" w:type="dxa"/>
          </w:tcPr>
          <w:p w:rsidR="0067705B" w:rsidRDefault="00EF3B5B">
            <w:pPr>
              <w:pStyle w:val="TableParagraph"/>
              <w:spacing w:before="29"/>
              <w:rPr>
                <w:sz w:val="20"/>
              </w:rPr>
            </w:pPr>
            <w:r>
              <w:rPr>
                <w:sz w:val="20"/>
              </w:rPr>
              <w:t>*tˤaŋ-s</w:t>
            </w:r>
          </w:p>
        </w:tc>
        <w:tc>
          <w:tcPr>
            <w:tcW w:w="2870" w:type="dxa"/>
          </w:tcPr>
          <w:p w:rsidR="0067705B" w:rsidRDefault="00EF3B5B">
            <w:pPr>
              <w:pStyle w:val="TableParagraph"/>
              <w:spacing w:before="29"/>
              <w:ind w:left="38"/>
              <w:rPr>
                <w:sz w:val="20"/>
              </w:rPr>
            </w:pPr>
            <w:r>
              <w:rPr>
                <w:sz w:val="20"/>
              </w:rPr>
              <w:t>suitable</w:t>
            </w:r>
          </w:p>
        </w:tc>
        <w:tc>
          <w:tcPr>
            <w:tcW w:w="928" w:type="dxa"/>
          </w:tcPr>
          <w:p w:rsidR="0067705B" w:rsidRDefault="00EF3B5B">
            <w:pPr>
              <w:pStyle w:val="TableParagraph"/>
              <w:spacing w:before="29"/>
              <w:ind w:left="210"/>
              <w:rPr>
                <w:sz w:val="20"/>
              </w:rPr>
            </w:pPr>
            <w:r>
              <w:rPr>
                <w:sz w:val="20"/>
              </w:rPr>
              <w:t>0725q</w:t>
            </w:r>
          </w:p>
        </w:tc>
        <w:tc>
          <w:tcPr>
            <w:tcW w:w="940" w:type="dxa"/>
          </w:tcPr>
          <w:p w:rsidR="0067705B" w:rsidRDefault="00EF3B5B">
            <w:pPr>
              <w:pStyle w:val="TableParagraph"/>
              <w:spacing w:before="29"/>
              <w:ind w:left="0" w:right="92"/>
              <w:jc w:val="right"/>
              <w:rPr>
                <w:sz w:val="20"/>
              </w:rPr>
            </w:pPr>
            <w:r>
              <w:rPr>
                <w:sz w:val="20"/>
              </w:rPr>
              <w:t>42546.06</w:t>
            </w:r>
          </w:p>
        </w:tc>
        <w:tc>
          <w:tcPr>
            <w:tcW w:w="496" w:type="dxa"/>
          </w:tcPr>
          <w:p w:rsidR="0067705B" w:rsidRDefault="00EF3B5B">
            <w:pPr>
              <w:pStyle w:val="TableParagraph"/>
              <w:spacing w:before="29"/>
              <w:ind w:left="75" w:right="76"/>
              <w:jc w:val="center"/>
              <w:rPr>
                <w:sz w:val="20"/>
              </w:rPr>
            </w:pPr>
            <w:r>
              <w:rPr>
                <w:sz w:val="20"/>
              </w:rPr>
              <w:t>102</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96"/>
              <w:rPr>
                <w:sz w:val="20"/>
              </w:rPr>
            </w:pPr>
            <w:r>
              <w:rPr>
                <w:sz w:val="20"/>
              </w:rPr>
              <w:t>U+7576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刀</w:t>
            </w:r>
          </w:p>
        </w:tc>
        <w:tc>
          <w:tcPr>
            <w:tcW w:w="770" w:type="dxa"/>
          </w:tcPr>
          <w:p w:rsidR="0067705B" w:rsidRDefault="00EF3B5B">
            <w:pPr>
              <w:pStyle w:val="TableParagraph"/>
              <w:rPr>
                <w:sz w:val="20"/>
              </w:rPr>
            </w:pPr>
            <w:r>
              <w:rPr>
                <w:sz w:val="20"/>
              </w:rPr>
              <w:t>dāo</w:t>
            </w:r>
          </w:p>
        </w:tc>
        <w:tc>
          <w:tcPr>
            <w:tcW w:w="853" w:type="dxa"/>
            <w:tcBorders>
              <w:right w:val="nil"/>
            </w:tcBorders>
          </w:tcPr>
          <w:p w:rsidR="0067705B" w:rsidRDefault="00EF3B5B">
            <w:pPr>
              <w:pStyle w:val="TableParagraph"/>
              <w:rPr>
                <w:i/>
                <w:sz w:val="20"/>
              </w:rPr>
            </w:pPr>
            <w:r>
              <w:rPr>
                <w:i/>
                <w:sz w:val="20"/>
              </w:rPr>
              <w:t>taw</w:t>
            </w:r>
          </w:p>
        </w:tc>
        <w:tc>
          <w:tcPr>
            <w:tcW w:w="1931" w:type="dxa"/>
            <w:tcBorders>
              <w:left w:val="nil"/>
            </w:tcBorders>
          </w:tcPr>
          <w:p w:rsidR="0067705B" w:rsidRDefault="00EF3B5B">
            <w:pPr>
              <w:pStyle w:val="TableParagraph"/>
              <w:ind w:left="269"/>
              <w:rPr>
                <w:i/>
                <w:sz w:val="20"/>
              </w:rPr>
            </w:pPr>
            <w:r>
              <w:rPr>
                <w:i/>
                <w:sz w:val="20"/>
              </w:rPr>
              <w:t>(t- + -aw A)</w:t>
            </w:r>
          </w:p>
        </w:tc>
        <w:tc>
          <w:tcPr>
            <w:tcW w:w="2782" w:type="dxa"/>
          </w:tcPr>
          <w:p w:rsidR="0067705B" w:rsidRDefault="00EF3B5B">
            <w:pPr>
              <w:pStyle w:val="TableParagraph"/>
              <w:rPr>
                <w:sz w:val="20"/>
              </w:rPr>
            </w:pPr>
            <w:r>
              <w:rPr>
                <w:sz w:val="20"/>
              </w:rPr>
              <w:t>*C.tˤaw</w:t>
            </w:r>
          </w:p>
        </w:tc>
        <w:tc>
          <w:tcPr>
            <w:tcW w:w="2870" w:type="dxa"/>
          </w:tcPr>
          <w:p w:rsidR="0067705B" w:rsidRDefault="00EF3B5B">
            <w:pPr>
              <w:pStyle w:val="TableParagraph"/>
              <w:ind w:left="38"/>
              <w:rPr>
                <w:sz w:val="20"/>
              </w:rPr>
            </w:pPr>
            <w:r>
              <w:rPr>
                <w:sz w:val="20"/>
              </w:rPr>
              <w:t>knife</w:t>
            </w:r>
          </w:p>
        </w:tc>
        <w:tc>
          <w:tcPr>
            <w:tcW w:w="928" w:type="dxa"/>
          </w:tcPr>
          <w:p w:rsidR="0067705B" w:rsidRDefault="00EF3B5B">
            <w:pPr>
              <w:pStyle w:val="TableParagraph"/>
              <w:ind w:left="214"/>
              <w:rPr>
                <w:sz w:val="20"/>
              </w:rPr>
            </w:pPr>
            <w:r>
              <w:rPr>
                <w:sz w:val="20"/>
              </w:rPr>
              <w:t>1131a</w:t>
            </w:r>
          </w:p>
        </w:tc>
        <w:tc>
          <w:tcPr>
            <w:tcW w:w="940" w:type="dxa"/>
          </w:tcPr>
          <w:p w:rsidR="0067705B" w:rsidRDefault="00EF3B5B">
            <w:pPr>
              <w:pStyle w:val="TableParagraph"/>
              <w:ind w:left="0" w:right="92"/>
              <w:jc w:val="right"/>
              <w:rPr>
                <w:sz w:val="20"/>
              </w:rPr>
            </w:pPr>
            <w:r>
              <w:rPr>
                <w:sz w:val="20"/>
              </w:rPr>
              <w:t>10319.12</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U+5200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道</w:t>
            </w:r>
          </w:p>
        </w:tc>
        <w:tc>
          <w:tcPr>
            <w:tcW w:w="770" w:type="dxa"/>
          </w:tcPr>
          <w:p w:rsidR="0067705B" w:rsidRDefault="00EF3B5B">
            <w:pPr>
              <w:pStyle w:val="TableParagraph"/>
              <w:rPr>
                <w:sz w:val="20"/>
              </w:rPr>
            </w:pPr>
            <w:r>
              <w:rPr>
                <w:sz w:val="20"/>
              </w:rPr>
              <w:t>dǎo</w:t>
            </w:r>
          </w:p>
        </w:tc>
        <w:tc>
          <w:tcPr>
            <w:tcW w:w="853" w:type="dxa"/>
            <w:tcBorders>
              <w:right w:val="nil"/>
            </w:tcBorders>
          </w:tcPr>
          <w:p w:rsidR="0067705B" w:rsidRDefault="00EF3B5B">
            <w:pPr>
              <w:pStyle w:val="TableParagraph"/>
              <w:rPr>
                <w:i/>
                <w:sz w:val="20"/>
              </w:rPr>
            </w:pPr>
            <w:r>
              <w:rPr>
                <w:i/>
                <w:sz w:val="20"/>
              </w:rPr>
              <w:t>dawH</w:t>
            </w:r>
          </w:p>
        </w:tc>
        <w:tc>
          <w:tcPr>
            <w:tcW w:w="1931" w:type="dxa"/>
            <w:tcBorders>
              <w:left w:val="nil"/>
            </w:tcBorders>
          </w:tcPr>
          <w:p w:rsidR="0067705B" w:rsidRDefault="00EF3B5B">
            <w:pPr>
              <w:pStyle w:val="TableParagraph"/>
              <w:ind w:left="269"/>
              <w:rPr>
                <w:i/>
                <w:sz w:val="20"/>
              </w:rPr>
            </w:pPr>
            <w:r>
              <w:rPr>
                <w:i/>
                <w:sz w:val="20"/>
              </w:rPr>
              <w:t>(d- + -aw C)</w:t>
            </w:r>
          </w:p>
        </w:tc>
        <w:tc>
          <w:tcPr>
            <w:tcW w:w="2782" w:type="dxa"/>
          </w:tcPr>
          <w:p w:rsidR="0067705B" w:rsidRDefault="00EF3B5B">
            <w:pPr>
              <w:pStyle w:val="TableParagraph"/>
              <w:rPr>
                <w:sz w:val="20"/>
              </w:rPr>
            </w:pPr>
            <w:r>
              <w:rPr>
                <w:sz w:val="20"/>
              </w:rPr>
              <w:t>*lˤuʔ-s</w:t>
            </w:r>
          </w:p>
        </w:tc>
        <w:tc>
          <w:tcPr>
            <w:tcW w:w="2870" w:type="dxa"/>
          </w:tcPr>
          <w:p w:rsidR="0067705B" w:rsidRDefault="00EF3B5B">
            <w:pPr>
              <w:pStyle w:val="TableParagraph"/>
              <w:ind w:left="38"/>
              <w:rPr>
                <w:sz w:val="20"/>
              </w:rPr>
            </w:pPr>
            <w:r>
              <w:rPr>
                <w:sz w:val="20"/>
              </w:rPr>
              <w:t>show the way</w:t>
            </w:r>
          </w:p>
        </w:tc>
        <w:tc>
          <w:tcPr>
            <w:tcW w:w="928" w:type="dxa"/>
          </w:tcPr>
          <w:p w:rsidR="0067705B" w:rsidRDefault="00EF3B5B">
            <w:pPr>
              <w:pStyle w:val="TableParagraph"/>
              <w:ind w:left="214"/>
              <w:rPr>
                <w:sz w:val="20"/>
              </w:rPr>
            </w:pPr>
            <w:r>
              <w:rPr>
                <w:sz w:val="20"/>
              </w:rPr>
              <w:t>1048a</w:t>
            </w:r>
          </w:p>
        </w:tc>
        <w:tc>
          <w:tcPr>
            <w:tcW w:w="940" w:type="dxa"/>
          </w:tcPr>
          <w:p w:rsidR="0067705B" w:rsidRDefault="00EF3B5B">
            <w:pPr>
              <w:pStyle w:val="TableParagraph"/>
              <w:ind w:left="0" w:right="92"/>
              <w:jc w:val="right"/>
              <w:rPr>
                <w:sz w:val="20"/>
              </w:rPr>
            </w:pPr>
            <w:r>
              <w:rPr>
                <w:sz w:val="20"/>
              </w:rPr>
              <w:t>63864.01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U+9053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導</w:t>
            </w:r>
          </w:p>
        </w:tc>
        <w:tc>
          <w:tcPr>
            <w:tcW w:w="770" w:type="dxa"/>
          </w:tcPr>
          <w:p w:rsidR="0067705B" w:rsidRDefault="00EF3B5B">
            <w:pPr>
              <w:pStyle w:val="TableParagraph"/>
              <w:rPr>
                <w:sz w:val="20"/>
              </w:rPr>
            </w:pPr>
            <w:r>
              <w:rPr>
                <w:sz w:val="20"/>
              </w:rPr>
              <w:t>dǎo</w:t>
            </w:r>
          </w:p>
        </w:tc>
        <w:tc>
          <w:tcPr>
            <w:tcW w:w="853" w:type="dxa"/>
            <w:tcBorders>
              <w:right w:val="nil"/>
            </w:tcBorders>
          </w:tcPr>
          <w:p w:rsidR="0067705B" w:rsidRDefault="00EF3B5B">
            <w:pPr>
              <w:pStyle w:val="TableParagraph"/>
              <w:rPr>
                <w:i/>
                <w:sz w:val="20"/>
              </w:rPr>
            </w:pPr>
            <w:r>
              <w:rPr>
                <w:i/>
                <w:sz w:val="20"/>
              </w:rPr>
              <w:t>dawH</w:t>
            </w:r>
          </w:p>
        </w:tc>
        <w:tc>
          <w:tcPr>
            <w:tcW w:w="1931" w:type="dxa"/>
            <w:tcBorders>
              <w:left w:val="nil"/>
            </w:tcBorders>
          </w:tcPr>
          <w:p w:rsidR="0067705B" w:rsidRDefault="00EF3B5B">
            <w:pPr>
              <w:pStyle w:val="TableParagraph"/>
              <w:ind w:left="269"/>
              <w:rPr>
                <w:i/>
                <w:sz w:val="20"/>
              </w:rPr>
            </w:pPr>
            <w:r>
              <w:rPr>
                <w:i/>
                <w:sz w:val="20"/>
              </w:rPr>
              <w:t>(d- + -aw C)</w:t>
            </w:r>
          </w:p>
        </w:tc>
        <w:tc>
          <w:tcPr>
            <w:tcW w:w="2782" w:type="dxa"/>
          </w:tcPr>
          <w:p w:rsidR="0067705B" w:rsidRDefault="00EF3B5B">
            <w:pPr>
              <w:pStyle w:val="TableParagraph"/>
              <w:rPr>
                <w:sz w:val="20"/>
              </w:rPr>
            </w:pPr>
            <w:r>
              <w:rPr>
                <w:sz w:val="20"/>
              </w:rPr>
              <w:t>*lˤuʔ-s</w:t>
            </w:r>
          </w:p>
        </w:tc>
        <w:tc>
          <w:tcPr>
            <w:tcW w:w="2870" w:type="dxa"/>
          </w:tcPr>
          <w:p w:rsidR="0067705B" w:rsidRDefault="00EF3B5B">
            <w:pPr>
              <w:pStyle w:val="TableParagraph"/>
              <w:ind w:left="38"/>
              <w:rPr>
                <w:sz w:val="20"/>
              </w:rPr>
            </w:pPr>
            <w:r>
              <w:rPr>
                <w:sz w:val="20"/>
              </w:rPr>
              <w:t>to lead</w:t>
            </w:r>
          </w:p>
        </w:tc>
        <w:tc>
          <w:tcPr>
            <w:tcW w:w="928" w:type="dxa"/>
          </w:tcPr>
          <w:p w:rsidR="0067705B" w:rsidRDefault="00EF3B5B">
            <w:pPr>
              <w:pStyle w:val="TableParagraph"/>
              <w:ind w:left="210"/>
              <w:rPr>
                <w:sz w:val="20"/>
              </w:rPr>
            </w:pPr>
            <w:r>
              <w:rPr>
                <w:sz w:val="20"/>
              </w:rPr>
              <w:t>1048d</w:t>
            </w:r>
          </w:p>
        </w:tc>
        <w:tc>
          <w:tcPr>
            <w:tcW w:w="940" w:type="dxa"/>
          </w:tcPr>
          <w:p w:rsidR="0067705B" w:rsidRDefault="00EF3B5B">
            <w:pPr>
              <w:pStyle w:val="TableParagraph"/>
              <w:ind w:left="0" w:right="92"/>
              <w:jc w:val="right"/>
              <w:rPr>
                <w:sz w:val="20"/>
              </w:rPr>
            </w:pPr>
            <w:r>
              <w:rPr>
                <w:sz w:val="20"/>
              </w:rPr>
              <w:t>10512.05</w:t>
            </w:r>
          </w:p>
        </w:tc>
        <w:tc>
          <w:tcPr>
            <w:tcW w:w="496" w:type="dxa"/>
          </w:tcPr>
          <w:p w:rsidR="0067705B" w:rsidRDefault="00EF3B5B">
            <w:pPr>
              <w:pStyle w:val="TableParagraph"/>
              <w:ind w:left="75" w:right="76"/>
              <w:jc w:val="center"/>
              <w:rPr>
                <w:sz w:val="20"/>
              </w:rPr>
            </w:pPr>
            <w:r>
              <w:rPr>
                <w:sz w:val="20"/>
              </w:rPr>
              <w:t>41</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68"/>
              <w:rPr>
                <w:sz w:val="20"/>
              </w:rPr>
            </w:pPr>
            <w:r>
              <w:rPr>
                <w:sz w:val="20"/>
              </w:rPr>
              <w:t>U+5C0E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禱</w:t>
            </w:r>
          </w:p>
        </w:tc>
        <w:tc>
          <w:tcPr>
            <w:tcW w:w="770" w:type="dxa"/>
          </w:tcPr>
          <w:p w:rsidR="0067705B" w:rsidRDefault="00EF3B5B">
            <w:pPr>
              <w:pStyle w:val="TableParagraph"/>
              <w:rPr>
                <w:sz w:val="20"/>
              </w:rPr>
            </w:pPr>
            <w:r>
              <w:rPr>
                <w:sz w:val="20"/>
              </w:rPr>
              <w:t>dǎo</w:t>
            </w:r>
          </w:p>
        </w:tc>
        <w:tc>
          <w:tcPr>
            <w:tcW w:w="853" w:type="dxa"/>
            <w:tcBorders>
              <w:right w:val="nil"/>
            </w:tcBorders>
          </w:tcPr>
          <w:p w:rsidR="0067705B" w:rsidRDefault="00EF3B5B">
            <w:pPr>
              <w:pStyle w:val="TableParagraph"/>
              <w:rPr>
                <w:i/>
                <w:sz w:val="20"/>
              </w:rPr>
            </w:pPr>
            <w:r>
              <w:rPr>
                <w:i/>
                <w:sz w:val="20"/>
              </w:rPr>
              <w:t>tawX</w:t>
            </w:r>
          </w:p>
        </w:tc>
        <w:tc>
          <w:tcPr>
            <w:tcW w:w="1931" w:type="dxa"/>
            <w:tcBorders>
              <w:left w:val="nil"/>
            </w:tcBorders>
          </w:tcPr>
          <w:p w:rsidR="0067705B" w:rsidRDefault="00EF3B5B">
            <w:pPr>
              <w:pStyle w:val="TableParagraph"/>
              <w:ind w:left="269"/>
              <w:rPr>
                <w:i/>
                <w:sz w:val="20"/>
              </w:rPr>
            </w:pPr>
            <w:r>
              <w:rPr>
                <w:i/>
                <w:sz w:val="20"/>
              </w:rPr>
              <w:t>(t- + -aw B)</w:t>
            </w:r>
          </w:p>
        </w:tc>
        <w:tc>
          <w:tcPr>
            <w:tcW w:w="2782" w:type="dxa"/>
          </w:tcPr>
          <w:p w:rsidR="0067705B" w:rsidRDefault="00EF3B5B">
            <w:pPr>
              <w:pStyle w:val="TableParagraph"/>
              <w:rPr>
                <w:sz w:val="20"/>
              </w:rPr>
            </w:pPr>
            <w:r>
              <w:rPr>
                <w:sz w:val="20"/>
              </w:rPr>
              <w:t>*[t]ˤuʔ</w:t>
            </w:r>
          </w:p>
        </w:tc>
        <w:tc>
          <w:tcPr>
            <w:tcW w:w="2870" w:type="dxa"/>
          </w:tcPr>
          <w:p w:rsidR="0067705B" w:rsidRDefault="00EF3B5B">
            <w:pPr>
              <w:pStyle w:val="TableParagraph"/>
              <w:ind w:left="38"/>
              <w:rPr>
                <w:sz w:val="20"/>
              </w:rPr>
            </w:pPr>
            <w:r>
              <w:rPr>
                <w:sz w:val="20"/>
              </w:rPr>
              <w:t>pray</w:t>
            </w:r>
          </w:p>
        </w:tc>
        <w:tc>
          <w:tcPr>
            <w:tcW w:w="928" w:type="dxa"/>
          </w:tcPr>
          <w:p w:rsidR="0067705B" w:rsidRDefault="00EF3B5B">
            <w:pPr>
              <w:pStyle w:val="TableParagraph"/>
              <w:ind w:left="222"/>
              <w:rPr>
                <w:sz w:val="20"/>
              </w:rPr>
            </w:pPr>
            <w:r>
              <w:rPr>
                <w:sz w:val="20"/>
              </w:rPr>
              <w:t>1090s</w:t>
            </w:r>
          </w:p>
        </w:tc>
        <w:tc>
          <w:tcPr>
            <w:tcW w:w="940" w:type="dxa"/>
          </w:tcPr>
          <w:p w:rsidR="0067705B" w:rsidRDefault="00EF3B5B">
            <w:pPr>
              <w:pStyle w:val="TableParagraph"/>
              <w:ind w:left="0" w:right="92"/>
              <w:jc w:val="right"/>
              <w:rPr>
                <w:sz w:val="20"/>
              </w:rPr>
            </w:pPr>
            <w:r>
              <w:rPr>
                <w:sz w:val="20"/>
              </w:rPr>
              <w:t>42410.10</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80"/>
              <w:rPr>
                <w:sz w:val="20"/>
              </w:rPr>
            </w:pPr>
            <w:r>
              <w:rPr>
                <w:sz w:val="20"/>
              </w:rPr>
              <w:t>U+79B1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倒</w:t>
            </w:r>
          </w:p>
        </w:tc>
        <w:tc>
          <w:tcPr>
            <w:tcW w:w="770" w:type="dxa"/>
          </w:tcPr>
          <w:p w:rsidR="0067705B" w:rsidRDefault="00EF3B5B">
            <w:pPr>
              <w:pStyle w:val="TableParagraph"/>
              <w:rPr>
                <w:sz w:val="20"/>
              </w:rPr>
            </w:pPr>
            <w:r>
              <w:rPr>
                <w:sz w:val="20"/>
              </w:rPr>
              <w:t>dǎo</w:t>
            </w:r>
          </w:p>
        </w:tc>
        <w:tc>
          <w:tcPr>
            <w:tcW w:w="853" w:type="dxa"/>
            <w:tcBorders>
              <w:right w:val="nil"/>
            </w:tcBorders>
          </w:tcPr>
          <w:p w:rsidR="0067705B" w:rsidRDefault="00EF3B5B">
            <w:pPr>
              <w:pStyle w:val="TableParagraph"/>
              <w:rPr>
                <w:i/>
                <w:sz w:val="20"/>
              </w:rPr>
            </w:pPr>
            <w:r>
              <w:rPr>
                <w:i/>
                <w:sz w:val="20"/>
              </w:rPr>
              <w:t>tawX</w:t>
            </w:r>
          </w:p>
        </w:tc>
        <w:tc>
          <w:tcPr>
            <w:tcW w:w="1931" w:type="dxa"/>
            <w:tcBorders>
              <w:left w:val="nil"/>
            </w:tcBorders>
          </w:tcPr>
          <w:p w:rsidR="0067705B" w:rsidRDefault="00EF3B5B">
            <w:pPr>
              <w:pStyle w:val="TableParagraph"/>
              <w:ind w:left="269"/>
              <w:rPr>
                <w:i/>
                <w:sz w:val="20"/>
              </w:rPr>
            </w:pPr>
            <w:r>
              <w:rPr>
                <w:i/>
                <w:sz w:val="20"/>
              </w:rPr>
              <w:t>(t- + -aw B)</w:t>
            </w:r>
          </w:p>
        </w:tc>
        <w:tc>
          <w:tcPr>
            <w:tcW w:w="2782" w:type="dxa"/>
          </w:tcPr>
          <w:p w:rsidR="0067705B" w:rsidRDefault="00EF3B5B">
            <w:pPr>
              <w:pStyle w:val="TableParagraph"/>
              <w:rPr>
                <w:sz w:val="20"/>
              </w:rPr>
            </w:pPr>
            <w:r>
              <w:rPr>
                <w:sz w:val="20"/>
              </w:rPr>
              <w:t>*tˤawʔ</w:t>
            </w:r>
          </w:p>
        </w:tc>
        <w:tc>
          <w:tcPr>
            <w:tcW w:w="2870" w:type="dxa"/>
          </w:tcPr>
          <w:p w:rsidR="0067705B" w:rsidRDefault="00EF3B5B">
            <w:pPr>
              <w:pStyle w:val="TableParagraph"/>
              <w:ind w:left="38"/>
              <w:rPr>
                <w:sz w:val="20"/>
              </w:rPr>
            </w:pPr>
            <w:r>
              <w:rPr>
                <w:sz w:val="20"/>
              </w:rPr>
              <w:t>turn upside down (v.i.)</w:t>
            </w:r>
          </w:p>
        </w:tc>
        <w:tc>
          <w:tcPr>
            <w:tcW w:w="928" w:type="dxa"/>
          </w:tcPr>
          <w:p w:rsidR="0067705B" w:rsidRDefault="00EF3B5B">
            <w:pPr>
              <w:pStyle w:val="TableParagraph"/>
              <w:ind w:left="214"/>
              <w:rPr>
                <w:sz w:val="20"/>
              </w:rPr>
            </w:pPr>
            <w:r>
              <w:rPr>
                <w:sz w:val="20"/>
              </w:rPr>
              <w:t>1132c</w:t>
            </w:r>
          </w:p>
        </w:tc>
        <w:tc>
          <w:tcPr>
            <w:tcW w:w="940" w:type="dxa"/>
          </w:tcPr>
          <w:p w:rsidR="0067705B" w:rsidRDefault="00EF3B5B">
            <w:pPr>
              <w:pStyle w:val="TableParagraph"/>
              <w:ind w:left="0" w:right="92"/>
              <w:jc w:val="right"/>
              <w:rPr>
                <w:sz w:val="20"/>
              </w:rPr>
            </w:pPr>
            <w:r>
              <w:rPr>
                <w:sz w:val="20"/>
              </w:rPr>
              <w:t>10174.02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U+5012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擣</w:t>
            </w:r>
          </w:p>
        </w:tc>
        <w:tc>
          <w:tcPr>
            <w:tcW w:w="770" w:type="dxa"/>
          </w:tcPr>
          <w:p w:rsidR="0067705B" w:rsidRDefault="00EF3B5B">
            <w:pPr>
              <w:pStyle w:val="TableParagraph"/>
              <w:rPr>
                <w:sz w:val="20"/>
              </w:rPr>
            </w:pPr>
            <w:r>
              <w:rPr>
                <w:sz w:val="20"/>
              </w:rPr>
              <w:t>dǎo</w:t>
            </w:r>
          </w:p>
        </w:tc>
        <w:tc>
          <w:tcPr>
            <w:tcW w:w="853" w:type="dxa"/>
            <w:tcBorders>
              <w:right w:val="nil"/>
            </w:tcBorders>
          </w:tcPr>
          <w:p w:rsidR="0067705B" w:rsidRDefault="00EF3B5B">
            <w:pPr>
              <w:pStyle w:val="TableParagraph"/>
              <w:rPr>
                <w:i/>
                <w:sz w:val="20"/>
              </w:rPr>
            </w:pPr>
            <w:r>
              <w:rPr>
                <w:i/>
                <w:sz w:val="20"/>
              </w:rPr>
              <w:t>tawX</w:t>
            </w:r>
          </w:p>
        </w:tc>
        <w:tc>
          <w:tcPr>
            <w:tcW w:w="1931" w:type="dxa"/>
            <w:tcBorders>
              <w:left w:val="nil"/>
            </w:tcBorders>
          </w:tcPr>
          <w:p w:rsidR="0067705B" w:rsidRDefault="00EF3B5B">
            <w:pPr>
              <w:pStyle w:val="TableParagraph"/>
              <w:ind w:left="269"/>
              <w:rPr>
                <w:i/>
                <w:sz w:val="20"/>
              </w:rPr>
            </w:pPr>
            <w:r>
              <w:rPr>
                <w:i/>
                <w:sz w:val="20"/>
              </w:rPr>
              <w:t>(t- + -aw B)</w:t>
            </w:r>
          </w:p>
        </w:tc>
        <w:tc>
          <w:tcPr>
            <w:tcW w:w="2782" w:type="dxa"/>
          </w:tcPr>
          <w:p w:rsidR="0067705B" w:rsidRDefault="00EF3B5B">
            <w:pPr>
              <w:pStyle w:val="TableParagraph"/>
              <w:rPr>
                <w:sz w:val="20"/>
              </w:rPr>
            </w:pPr>
            <w:r>
              <w:rPr>
                <w:sz w:val="20"/>
              </w:rPr>
              <w:t>*tˤuʔ</w:t>
            </w:r>
          </w:p>
        </w:tc>
        <w:tc>
          <w:tcPr>
            <w:tcW w:w="2870" w:type="dxa"/>
          </w:tcPr>
          <w:p w:rsidR="0067705B" w:rsidRDefault="00EF3B5B">
            <w:pPr>
              <w:pStyle w:val="TableParagraph"/>
              <w:ind w:left="38"/>
              <w:rPr>
                <w:sz w:val="20"/>
              </w:rPr>
            </w:pPr>
            <w:proofErr w:type="gramStart"/>
            <w:r>
              <w:rPr>
                <w:sz w:val="20"/>
              </w:rPr>
              <w:t>pound</w:t>
            </w:r>
            <w:proofErr w:type="gramEnd"/>
            <w:r>
              <w:rPr>
                <w:sz w:val="20"/>
              </w:rPr>
              <w:t xml:space="preserve"> (v.)</w:t>
            </w:r>
          </w:p>
        </w:tc>
        <w:tc>
          <w:tcPr>
            <w:tcW w:w="928" w:type="dxa"/>
          </w:tcPr>
          <w:p w:rsidR="0067705B" w:rsidRDefault="00EF3B5B">
            <w:pPr>
              <w:pStyle w:val="TableParagraph"/>
              <w:ind w:left="226"/>
              <w:rPr>
                <w:sz w:val="20"/>
              </w:rPr>
            </w:pPr>
            <w:r>
              <w:rPr>
                <w:sz w:val="20"/>
              </w:rPr>
              <w:t>1090r</w:t>
            </w:r>
          </w:p>
        </w:tc>
        <w:tc>
          <w:tcPr>
            <w:tcW w:w="940" w:type="dxa"/>
          </w:tcPr>
          <w:p w:rsidR="0067705B" w:rsidRDefault="00EF3B5B">
            <w:pPr>
              <w:pStyle w:val="TableParagraph"/>
              <w:ind w:left="0" w:right="92"/>
              <w:jc w:val="right"/>
              <w:rPr>
                <w:sz w:val="20"/>
              </w:rPr>
            </w:pPr>
            <w:r>
              <w:rPr>
                <w:sz w:val="20"/>
              </w:rPr>
              <w:t>31973.13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86"/>
              <w:rPr>
                <w:sz w:val="20"/>
              </w:rPr>
            </w:pPr>
            <w:r>
              <w:rPr>
                <w:sz w:val="20"/>
              </w:rPr>
              <w:t>U+64E3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島</w:t>
            </w:r>
          </w:p>
        </w:tc>
        <w:tc>
          <w:tcPr>
            <w:tcW w:w="770" w:type="dxa"/>
          </w:tcPr>
          <w:p w:rsidR="0067705B" w:rsidRDefault="00EF3B5B">
            <w:pPr>
              <w:pStyle w:val="TableParagraph"/>
              <w:rPr>
                <w:sz w:val="20"/>
              </w:rPr>
            </w:pPr>
            <w:r>
              <w:rPr>
                <w:sz w:val="20"/>
              </w:rPr>
              <w:t>dǎo</w:t>
            </w:r>
          </w:p>
        </w:tc>
        <w:tc>
          <w:tcPr>
            <w:tcW w:w="853" w:type="dxa"/>
            <w:tcBorders>
              <w:right w:val="nil"/>
            </w:tcBorders>
          </w:tcPr>
          <w:p w:rsidR="0067705B" w:rsidRDefault="00EF3B5B">
            <w:pPr>
              <w:pStyle w:val="TableParagraph"/>
              <w:rPr>
                <w:i/>
                <w:sz w:val="20"/>
              </w:rPr>
            </w:pPr>
            <w:r>
              <w:rPr>
                <w:i/>
                <w:sz w:val="20"/>
              </w:rPr>
              <w:t>tawX</w:t>
            </w:r>
          </w:p>
        </w:tc>
        <w:tc>
          <w:tcPr>
            <w:tcW w:w="1931" w:type="dxa"/>
            <w:tcBorders>
              <w:left w:val="nil"/>
            </w:tcBorders>
          </w:tcPr>
          <w:p w:rsidR="0067705B" w:rsidRDefault="00EF3B5B">
            <w:pPr>
              <w:pStyle w:val="TableParagraph"/>
              <w:ind w:left="269"/>
              <w:rPr>
                <w:i/>
                <w:sz w:val="20"/>
              </w:rPr>
            </w:pPr>
            <w:r>
              <w:rPr>
                <w:i/>
                <w:sz w:val="20"/>
              </w:rPr>
              <w:t>(t- + -aw B)</w:t>
            </w:r>
          </w:p>
        </w:tc>
        <w:tc>
          <w:tcPr>
            <w:tcW w:w="2782" w:type="dxa"/>
          </w:tcPr>
          <w:p w:rsidR="0067705B" w:rsidRDefault="00EF3B5B">
            <w:pPr>
              <w:pStyle w:val="TableParagraph"/>
              <w:rPr>
                <w:sz w:val="20"/>
              </w:rPr>
            </w:pPr>
            <w:r>
              <w:rPr>
                <w:sz w:val="20"/>
              </w:rPr>
              <w:t>*tˤuʔ</w:t>
            </w:r>
          </w:p>
        </w:tc>
        <w:tc>
          <w:tcPr>
            <w:tcW w:w="2870" w:type="dxa"/>
          </w:tcPr>
          <w:p w:rsidR="0067705B" w:rsidRDefault="00EF3B5B">
            <w:pPr>
              <w:pStyle w:val="TableParagraph"/>
              <w:ind w:left="38"/>
              <w:rPr>
                <w:sz w:val="20"/>
              </w:rPr>
            </w:pPr>
            <w:r>
              <w:rPr>
                <w:sz w:val="20"/>
              </w:rPr>
              <w:t>island</w:t>
            </w:r>
          </w:p>
        </w:tc>
        <w:tc>
          <w:tcPr>
            <w:tcW w:w="928" w:type="dxa"/>
          </w:tcPr>
          <w:p w:rsidR="0067705B" w:rsidRDefault="00EF3B5B">
            <w:pPr>
              <w:pStyle w:val="TableParagraph"/>
              <w:ind w:left="214"/>
              <w:rPr>
                <w:sz w:val="20"/>
              </w:rPr>
            </w:pPr>
            <w:r>
              <w:rPr>
                <w:sz w:val="20"/>
              </w:rPr>
              <w:t>1116c</w:t>
            </w:r>
          </w:p>
        </w:tc>
        <w:tc>
          <w:tcPr>
            <w:tcW w:w="940" w:type="dxa"/>
          </w:tcPr>
          <w:p w:rsidR="0067705B" w:rsidRDefault="00EF3B5B">
            <w:pPr>
              <w:pStyle w:val="TableParagraph"/>
              <w:ind w:left="0" w:right="92"/>
              <w:jc w:val="right"/>
              <w:rPr>
                <w:sz w:val="20"/>
              </w:rPr>
            </w:pPr>
            <w:r>
              <w:rPr>
                <w:sz w:val="20"/>
              </w:rPr>
              <w:t>10775.14</w:t>
            </w:r>
          </w:p>
        </w:tc>
        <w:tc>
          <w:tcPr>
            <w:tcW w:w="496" w:type="dxa"/>
          </w:tcPr>
          <w:p w:rsidR="0067705B" w:rsidRDefault="00EF3B5B">
            <w:pPr>
              <w:pStyle w:val="TableParagraph"/>
              <w:ind w:left="75" w:right="76"/>
              <w:jc w:val="center"/>
              <w:rPr>
                <w:sz w:val="20"/>
              </w:rPr>
            </w:pPr>
            <w:r>
              <w:rPr>
                <w:sz w:val="20"/>
              </w:rPr>
              <w:t>46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U+5CF6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道</w:t>
            </w:r>
          </w:p>
        </w:tc>
        <w:tc>
          <w:tcPr>
            <w:tcW w:w="770" w:type="dxa"/>
          </w:tcPr>
          <w:p w:rsidR="0067705B" w:rsidRDefault="00EF3B5B">
            <w:pPr>
              <w:pStyle w:val="TableParagraph"/>
              <w:rPr>
                <w:sz w:val="20"/>
              </w:rPr>
            </w:pPr>
            <w:r>
              <w:rPr>
                <w:sz w:val="20"/>
              </w:rPr>
              <w:t>dào</w:t>
            </w:r>
          </w:p>
        </w:tc>
        <w:tc>
          <w:tcPr>
            <w:tcW w:w="853" w:type="dxa"/>
            <w:tcBorders>
              <w:right w:val="nil"/>
            </w:tcBorders>
          </w:tcPr>
          <w:p w:rsidR="0067705B" w:rsidRDefault="00EF3B5B">
            <w:pPr>
              <w:pStyle w:val="TableParagraph"/>
              <w:rPr>
                <w:i/>
                <w:sz w:val="20"/>
              </w:rPr>
            </w:pPr>
            <w:r>
              <w:rPr>
                <w:i/>
                <w:sz w:val="20"/>
              </w:rPr>
              <w:t>dawX</w:t>
            </w:r>
          </w:p>
        </w:tc>
        <w:tc>
          <w:tcPr>
            <w:tcW w:w="1931" w:type="dxa"/>
            <w:tcBorders>
              <w:left w:val="nil"/>
            </w:tcBorders>
          </w:tcPr>
          <w:p w:rsidR="0067705B" w:rsidRDefault="00EF3B5B">
            <w:pPr>
              <w:pStyle w:val="TableParagraph"/>
              <w:ind w:left="269"/>
              <w:rPr>
                <w:i/>
                <w:sz w:val="20"/>
              </w:rPr>
            </w:pPr>
            <w:r>
              <w:rPr>
                <w:i/>
                <w:sz w:val="20"/>
              </w:rPr>
              <w:t>(d- + -aw B)</w:t>
            </w:r>
          </w:p>
        </w:tc>
        <w:tc>
          <w:tcPr>
            <w:tcW w:w="2782" w:type="dxa"/>
          </w:tcPr>
          <w:p w:rsidR="0067705B" w:rsidRDefault="00EF3B5B">
            <w:pPr>
              <w:pStyle w:val="TableParagraph"/>
              <w:rPr>
                <w:sz w:val="20"/>
              </w:rPr>
            </w:pPr>
            <w:r>
              <w:rPr>
                <w:sz w:val="20"/>
              </w:rPr>
              <w:t>*[kə.l]ˤuʔ</w:t>
            </w:r>
          </w:p>
        </w:tc>
        <w:tc>
          <w:tcPr>
            <w:tcW w:w="2870" w:type="dxa"/>
          </w:tcPr>
          <w:p w:rsidR="0067705B" w:rsidRDefault="00EF3B5B">
            <w:pPr>
              <w:pStyle w:val="TableParagraph"/>
              <w:ind w:left="38"/>
              <w:rPr>
                <w:sz w:val="20"/>
              </w:rPr>
            </w:pPr>
            <w:r>
              <w:rPr>
                <w:sz w:val="20"/>
              </w:rPr>
              <w:t>way</w:t>
            </w:r>
          </w:p>
        </w:tc>
        <w:tc>
          <w:tcPr>
            <w:tcW w:w="928" w:type="dxa"/>
          </w:tcPr>
          <w:p w:rsidR="0067705B" w:rsidRDefault="00EF3B5B">
            <w:pPr>
              <w:pStyle w:val="TableParagraph"/>
              <w:ind w:left="214"/>
              <w:rPr>
                <w:sz w:val="20"/>
              </w:rPr>
            </w:pPr>
            <w:r>
              <w:rPr>
                <w:sz w:val="20"/>
              </w:rPr>
              <w:t>1048a</w:t>
            </w:r>
          </w:p>
        </w:tc>
        <w:tc>
          <w:tcPr>
            <w:tcW w:w="940" w:type="dxa"/>
          </w:tcPr>
          <w:p w:rsidR="0067705B" w:rsidRDefault="00EF3B5B">
            <w:pPr>
              <w:pStyle w:val="TableParagraph"/>
              <w:ind w:left="0" w:right="92"/>
              <w:jc w:val="right"/>
              <w:rPr>
                <w:sz w:val="20"/>
              </w:rPr>
            </w:pPr>
            <w:r>
              <w:rPr>
                <w:sz w:val="20"/>
              </w:rPr>
              <w:t>63864.01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U+9053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稻</w:t>
            </w:r>
          </w:p>
        </w:tc>
        <w:tc>
          <w:tcPr>
            <w:tcW w:w="770" w:type="dxa"/>
          </w:tcPr>
          <w:p w:rsidR="0067705B" w:rsidRDefault="00EF3B5B">
            <w:pPr>
              <w:pStyle w:val="TableParagraph"/>
              <w:rPr>
                <w:sz w:val="20"/>
              </w:rPr>
            </w:pPr>
            <w:r>
              <w:rPr>
                <w:sz w:val="20"/>
              </w:rPr>
              <w:t>dào</w:t>
            </w:r>
          </w:p>
        </w:tc>
        <w:tc>
          <w:tcPr>
            <w:tcW w:w="853" w:type="dxa"/>
            <w:tcBorders>
              <w:right w:val="nil"/>
            </w:tcBorders>
          </w:tcPr>
          <w:p w:rsidR="0067705B" w:rsidRDefault="00EF3B5B">
            <w:pPr>
              <w:pStyle w:val="TableParagraph"/>
              <w:rPr>
                <w:i/>
                <w:sz w:val="20"/>
              </w:rPr>
            </w:pPr>
            <w:r>
              <w:rPr>
                <w:i/>
                <w:sz w:val="20"/>
              </w:rPr>
              <w:t>dawX</w:t>
            </w:r>
          </w:p>
        </w:tc>
        <w:tc>
          <w:tcPr>
            <w:tcW w:w="1931" w:type="dxa"/>
            <w:tcBorders>
              <w:left w:val="nil"/>
            </w:tcBorders>
          </w:tcPr>
          <w:p w:rsidR="0067705B" w:rsidRDefault="00EF3B5B">
            <w:pPr>
              <w:pStyle w:val="TableParagraph"/>
              <w:ind w:left="269"/>
              <w:rPr>
                <w:i/>
                <w:sz w:val="20"/>
              </w:rPr>
            </w:pPr>
            <w:r>
              <w:rPr>
                <w:i/>
                <w:sz w:val="20"/>
              </w:rPr>
              <w:t>(d- + -aw B)</w:t>
            </w:r>
          </w:p>
        </w:tc>
        <w:tc>
          <w:tcPr>
            <w:tcW w:w="2782" w:type="dxa"/>
          </w:tcPr>
          <w:p w:rsidR="0067705B" w:rsidRDefault="00EF3B5B">
            <w:pPr>
              <w:pStyle w:val="TableParagraph"/>
              <w:rPr>
                <w:sz w:val="20"/>
              </w:rPr>
            </w:pPr>
            <w:r>
              <w:rPr>
                <w:sz w:val="20"/>
              </w:rPr>
              <w:t>*[l]ˤuʔ</w:t>
            </w:r>
          </w:p>
        </w:tc>
        <w:tc>
          <w:tcPr>
            <w:tcW w:w="2870" w:type="dxa"/>
          </w:tcPr>
          <w:p w:rsidR="0067705B" w:rsidRDefault="00EF3B5B">
            <w:pPr>
              <w:pStyle w:val="TableParagraph"/>
              <w:ind w:left="38"/>
              <w:rPr>
                <w:sz w:val="20"/>
              </w:rPr>
            </w:pPr>
            <w:r>
              <w:rPr>
                <w:sz w:val="20"/>
              </w:rPr>
              <w:t>rice, paddy</w:t>
            </w:r>
          </w:p>
        </w:tc>
        <w:tc>
          <w:tcPr>
            <w:tcW w:w="928" w:type="dxa"/>
          </w:tcPr>
          <w:p w:rsidR="0067705B" w:rsidRDefault="00EF3B5B">
            <w:pPr>
              <w:pStyle w:val="TableParagraph"/>
              <w:ind w:left="210"/>
              <w:rPr>
                <w:sz w:val="20"/>
              </w:rPr>
            </w:pPr>
            <w:r>
              <w:rPr>
                <w:sz w:val="20"/>
              </w:rPr>
              <w:t>1078h</w:t>
            </w:r>
          </w:p>
        </w:tc>
        <w:tc>
          <w:tcPr>
            <w:tcW w:w="940" w:type="dxa"/>
          </w:tcPr>
          <w:p w:rsidR="0067705B" w:rsidRDefault="00EF3B5B">
            <w:pPr>
              <w:pStyle w:val="TableParagraph"/>
              <w:ind w:left="0" w:right="92"/>
              <w:jc w:val="right"/>
              <w:rPr>
                <w:sz w:val="20"/>
              </w:rPr>
            </w:pPr>
            <w:r>
              <w:rPr>
                <w:sz w:val="20"/>
              </w:rPr>
              <w:t>42624.11</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58"/>
              <w:rPr>
                <w:sz w:val="20"/>
              </w:rPr>
            </w:pPr>
            <w:r>
              <w:rPr>
                <w:sz w:val="20"/>
              </w:rPr>
              <w:t>U+7A3B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盜</w:t>
            </w:r>
          </w:p>
        </w:tc>
        <w:tc>
          <w:tcPr>
            <w:tcW w:w="770" w:type="dxa"/>
          </w:tcPr>
          <w:p w:rsidR="0067705B" w:rsidRDefault="00EF3B5B">
            <w:pPr>
              <w:pStyle w:val="TableParagraph"/>
              <w:rPr>
                <w:sz w:val="20"/>
              </w:rPr>
            </w:pPr>
            <w:r>
              <w:rPr>
                <w:sz w:val="20"/>
              </w:rPr>
              <w:t>dào</w:t>
            </w:r>
          </w:p>
        </w:tc>
        <w:tc>
          <w:tcPr>
            <w:tcW w:w="853" w:type="dxa"/>
            <w:tcBorders>
              <w:right w:val="nil"/>
            </w:tcBorders>
          </w:tcPr>
          <w:p w:rsidR="0067705B" w:rsidRDefault="00EF3B5B">
            <w:pPr>
              <w:pStyle w:val="TableParagraph"/>
              <w:rPr>
                <w:i/>
                <w:sz w:val="20"/>
              </w:rPr>
            </w:pPr>
            <w:r>
              <w:rPr>
                <w:i/>
                <w:sz w:val="20"/>
              </w:rPr>
              <w:t>dawH</w:t>
            </w:r>
          </w:p>
        </w:tc>
        <w:tc>
          <w:tcPr>
            <w:tcW w:w="1931" w:type="dxa"/>
            <w:tcBorders>
              <w:left w:val="nil"/>
            </w:tcBorders>
          </w:tcPr>
          <w:p w:rsidR="0067705B" w:rsidRDefault="00EF3B5B">
            <w:pPr>
              <w:pStyle w:val="TableParagraph"/>
              <w:ind w:left="269"/>
              <w:rPr>
                <w:i/>
                <w:sz w:val="20"/>
              </w:rPr>
            </w:pPr>
            <w:r>
              <w:rPr>
                <w:i/>
                <w:sz w:val="20"/>
              </w:rPr>
              <w:t>(d- + -aw C)</w:t>
            </w:r>
          </w:p>
        </w:tc>
        <w:tc>
          <w:tcPr>
            <w:tcW w:w="2782" w:type="dxa"/>
          </w:tcPr>
          <w:p w:rsidR="0067705B" w:rsidRDefault="00EF3B5B">
            <w:pPr>
              <w:pStyle w:val="TableParagraph"/>
              <w:rPr>
                <w:sz w:val="20"/>
              </w:rPr>
            </w:pPr>
            <w:r>
              <w:rPr>
                <w:sz w:val="20"/>
              </w:rPr>
              <w:t>*[d]ˤaw(k)-s</w:t>
            </w:r>
          </w:p>
        </w:tc>
        <w:tc>
          <w:tcPr>
            <w:tcW w:w="2870" w:type="dxa"/>
          </w:tcPr>
          <w:p w:rsidR="0067705B" w:rsidRDefault="00EF3B5B">
            <w:pPr>
              <w:pStyle w:val="TableParagraph"/>
              <w:ind w:left="38"/>
              <w:rPr>
                <w:sz w:val="20"/>
              </w:rPr>
            </w:pPr>
            <w:r>
              <w:rPr>
                <w:sz w:val="20"/>
              </w:rPr>
              <w:t>steal</w:t>
            </w:r>
          </w:p>
        </w:tc>
        <w:tc>
          <w:tcPr>
            <w:tcW w:w="928" w:type="dxa"/>
          </w:tcPr>
          <w:p w:rsidR="0067705B" w:rsidRDefault="00EF3B5B">
            <w:pPr>
              <w:pStyle w:val="TableParagraph"/>
              <w:ind w:left="214"/>
              <w:rPr>
                <w:sz w:val="20"/>
              </w:rPr>
            </w:pPr>
            <w:r>
              <w:rPr>
                <w:sz w:val="20"/>
              </w:rPr>
              <w:t>1133a</w:t>
            </w:r>
          </w:p>
        </w:tc>
        <w:tc>
          <w:tcPr>
            <w:tcW w:w="940" w:type="dxa"/>
          </w:tcPr>
          <w:p w:rsidR="0067705B" w:rsidRDefault="00EF3B5B">
            <w:pPr>
              <w:pStyle w:val="TableParagraph"/>
              <w:ind w:left="0" w:right="92"/>
              <w:jc w:val="right"/>
              <w:rPr>
                <w:sz w:val="20"/>
              </w:rPr>
            </w:pPr>
            <w:r>
              <w:rPr>
                <w:sz w:val="20"/>
              </w:rPr>
              <w:t>42564.13</w:t>
            </w:r>
          </w:p>
        </w:tc>
        <w:tc>
          <w:tcPr>
            <w:tcW w:w="496" w:type="dxa"/>
          </w:tcPr>
          <w:p w:rsidR="0067705B" w:rsidRDefault="00EF3B5B">
            <w:pPr>
              <w:pStyle w:val="TableParagraph"/>
              <w:ind w:left="75" w:right="76"/>
              <w:jc w:val="center"/>
              <w:rPr>
                <w:sz w:val="20"/>
              </w:rPr>
            </w:pPr>
            <w:r>
              <w:rPr>
                <w:sz w:val="20"/>
              </w:rPr>
              <w:t>108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58"/>
              <w:rPr>
                <w:sz w:val="20"/>
              </w:rPr>
            </w:pPr>
            <w:r>
              <w:rPr>
                <w:sz w:val="20"/>
              </w:rPr>
              <w:t>U+76DC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悼</w:t>
            </w:r>
          </w:p>
        </w:tc>
        <w:tc>
          <w:tcPr>
            <w:tcW w:w="770" w:type="dxa"/>
          </w:tcPr>
          <w:p w:rsidR="0067705B" w:rsidRDefault="00EF3B5B">
            <w:pPr>
              <w:pStyle w:val="TableParagraph"/>
              <w:rPr>
                <w:sz w:val="20"/>
              </w:rPr>
            </w:pPr>
            <w:r>
              <w:rPr>
                <w:sz w:val="20"/>
              </w:rPr>
              <w:t>dào</w:t>
            </w:r>
          </w:p>
        </w:tc>
        <w:tc>
          <w:tcPr>
            <w:tcW w:w="853" w:type="dxa"/>
            <w:tcBorders>
              <w:right w:val="nil"/>
            </w:tcBorders>
          </w:tcPr>
          <w:p w:rsidR="0067705B" w:rsidRDefault="00EF3B5B">
            <w:pPr>
              <w:pStyle w:val="TableParagraph"/>
              <w:rPr>
                <w:i/>
                <w:sz w:val="20"/>
              </w:rPr>
            </w:pPr>
            <w:r>
              <w:rPr>
                <w:i/>
                <w:sz w:val="20"/>
              </w:rPr>
              <w:t>dawH</w:t>
            </w:r>
          </w:p>
        </w:tc>
        <w:tc>
          <w:tcPr>
            <w:tcW w:w="1931" w:type="dxa"/>
            <w:tcBorders>
              <w:left w:val="nil"/>
            </w:tcBorders>
          </w:tcPr>
          <w:p w:rsidR="0067705B" w:rsidRDefault="00EF3B5B">
            <w:pPr>
              <w:pStyle w:val="TableParagraph"/>
              <w:ind w:left="269"/>
              <w:rPr>
                <w:i/>
                <w:sz w:val="20"/>
              </w:rPr>
            </w:pPr>
            <w:r>
              <w:rPr>
                <w:i/>
                <w:sz w:val="20"/>
              </w:rPr>
              <w:t>(d- + -aw C)</w:t>
            </w:r>
          </w:p>
        </w:tc>
        <w:tc>
          <w:tcPr>
            <w:tcW w:w="2782" w:type="dxa"/>
          </w:tcPr>
          <w:p w:rsidR="0067705B" w:rsidRDefault="00EF3B5B">
            <w:pPr>
              <w:pStyle w:val="TableParagraph"/>
              <w:rPr>
                <w:sz w:val="20"/>
              </w:rPr>
            </w:pPr>
            <w:r>
              <w:rPr>
                <w:sz w:val="20"/>
              </w:rPr>
              <w:t>*[d]ˤawk-s</w:t>
            </w:r>
          </w:p>
        </w:tc>
        <w:tc>
          <w:tcPr>
            <w:tcW w:w="2870" w:type="dxa"/>
          </w:tcPr>
          <w:p w:rsidR="0067705B" w:rsidRDefault="00EF3B5B">
            <w:pPr>
              <w:pStyle w:val="TableParagraph"/>
              <w:ind w:left="38"/>
              <w:rPr>
                <w:sz w:val="20"/>
              </w:rPr>
            </w:pPr>
            <w:r>
              <w:rPr>
                <w:sz w:val="20"/>
              </w:rPr>
              <w:t>sad; pity</w:t>
            </w:r>
          </w:p>
        </w:tc>
        <w:tc>
          <w:tcPr>
            <w:tcW w:w="928" w:type="dxa"/>
          </w:tcPr>
          <w:p w:rsidR="0067705B" w:rsidRDefault="00EF3B5B">
            <w:pPr>
              <w:pStyle w:val="TableParagraph"/>
              <w:ind w:left="232"/>
              <w:rPr>
                <w:sz w:val="20"/>
              </w:rPr>
            </w:pPr>
            <w:r>
              <w:rPr>
                <w:sz w:val="20"/>
              </w:rPr>
              <w:t>1126l</w:t>
            </w:r>
          </w:p>
        </w:tc>
        <w:tc>
          <w:tcPr>
            <w:tcW w:w="940" w:type="dxa"/>
          </w:tcPr>
          <w:p w:rsidR="0067705B" w:rsidRDefault="00EF3B5B">
            <w:pPr>
              <w:pStyle w:val="TableParagraph"/>
              <w:ind w:left="0" w:right="92"/>
              <w:jc w:val="right"/>
              <w:rPr>
                <w:sz w:val="20"/>
              </w:rPr>
            </w:pPr>
            <w:r>
              <w:rPr>
                <w:sz w:val="20"/>
              </w:rPr>
              <w:t>42314.14</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4"/>
              <w:rPr>
                <w:sz w:val="20"/>
              </w:rPr>
            </w:pPr>
            <w:r>
              <w:rPr>
                <w:sz w:val="20"/>
              </w:rPr>
              <w:t>U+60BC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纛</w:t>
            </w:r>
          </w:p>
        </w:tc>
        <w:tc>
          <w:tcPr>
            <w:tcW w:w="770" w:type="dxa"/>
          </w:tcPr>
          <w:p w:rsidR="0067705B" w:rsidRDefault="00EF3B5B">
            <w:pPr>
              <w:pStyle w:val="TableParagraph"/>
              <w:rPr>
                <w:sz w:val="20"/>
              </w:rPr>
            </w:pPr>
            <w:r>
              <w:rPr>
                <w:sz w:val="20"/>
              </w:rPr>
              <w:t>dào</w:t>
            </w:r>
          </w:p>
        </w:tc>
        <w:tc>
          <w:tcPr>
            <w:tcW w:w="853" w:type="dxa"/>
            <w:tcBorders>
              <w:right w:val="nil"/>
            </w:tcBorders>
          </w:tcPr>
          <w:p w:rsidR="0067705B" w:rsidRDefault="00EF3B5B">
            <w:pPr>
              <w:pStyle w:val="TableParagraph"/>
              <w:rPr>
                <w:i/>
                <w:sz w:val="20"/>
              </w:rPr>
            </w:pPr>
            <w:r>
              <w:rPr>
                <w:i/>
                <w:sz w:val="20"/>
              </w:rPr>
              <w:t>dawH</w:t>
            </w:r>
          </w:p>
        </w:tc>
        <w:tc>
          <w:tcPr>
            <w:tcW w:w="1931" w:type="dxa"/>
            <w:tcBorders>
              <w:left w:val="nil"/>
            </w:tcBorders>
          </w:tcPr>
          <w:p w:rsidR="0067705B" w:rsidRDefault="00EF3B5B">
            <w:pPr>
              <w:pStyle w:val="TableParagraph"/>
              <w:ind w:left="269"/>
              <w:rPr>
                <w:i/>
                <w:sz w:val="20"/>
              </w:rPr>
            </w:pPr>
            <w:r>
              <w:rPr>
                <w:i/>
                <w:sz w:val="20"/>
              </w:rPr>
              <w:t>(d- + -aw C)</w:t>
            </w:r>
          </w:p>
        </w:tc>
        <w:tc>
          <w:tcPr>
            <w:tcW w:w="2782" w:type="dxa"/>
          </w:tcPr>
          <w:p w:rsidR="0067705B" w:rsidRDefault="00EF3B5B">
            <w:pPr>
              <w:pStyle w:val="TableParagraph"/>
              <w:rPr>
                <w:sz w:val="20"/>
              </w:rPr>
            </w:pPr>
            <w:r>
              <w:rPr>
                <w:sz w:val="20"/>
              </w:rPr>
              <w:t>*[d]ˤuk-s</w:t>
            </w:r>
          </w:p>
        </w:tc>
        <w:tc>
          <w:tcPr>
            <w:tcW w:w="2870" w:type="dxa"/>
          </w:tcPr>
          <w:p w:rsidR="0067705B" w:rsidRDefault="00EF3B5B">
            <w:pPr>
              <w:pStyle w:val="TableParagraph"/>
              <w:ind w:left="38"/>
              <w:rPr>
                <w:sz w:val="20"/>
              </w:rPr>
            </w:pPr>
            <w:r>
              <w:rPr>
                <w:sz w:val="20"/>
              </w:rPr>
              <w:t>banner, streamer</w:t>
            </w:r>
          </w:p>
        </w:tc>
        <w:tc>
          <w:tcPr>
            <w:tcW w:w="928" w:type="dxa"/>
          </w:tcPr>
          <w:p w:rsidR="0067705B" w:rsidRDefault="00EF3B5B">
            <w:pPr>
              <w:pStyle w:val="TableParagraph"/>
              <w:ind w:left="210"/>
              <w:rPr>
                <w:sz w:val="20"/>
              </w:rPr>
            </w:pPr>
            <w:r>
              <w:rPr>
                <w:sz w:val="20"/>
              </w:rPr>
              <w:t>1016b</w:t>
            </w:r>
          </w:p>
        </w:tc>
        <w:tc>
          <w:tcPr>
            <w:tcW w:w="940" w:type="dxa"/>
          </w:tcPr>
          <w:p w:rsidR="0067705B" w:rsidRDefault="00EF3B5B">
            <w:pPr>
              <w:pStyle w:val="TableParagraph"/>
              <w:ind w:left="0" w:right="92"/>
              <w:jc w:val="right"/>
              <w:rPr>
                <w:sz w:val="20"/>
              </w:rPr>
            </w:pPr>
            <w:r>
              <w:rPr>
                <w:sz w:val="20"/>
              </w:rPr>
              <w:t>53470.16</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168"/>
              <w:rPr>
                <w:sz w:val="20"/>
              </w:rPr>
            </w:pPr>
            <w:r>
              <w:rPr>
                <w:sz w:val="20"/>
              </w:rPr>
              <w:t>U+7E9B</w:t>
            </w:r>
          </w:p>
        </w:tc>
      </w:tr>
    </w:tbl>
    <w:p w:rsidR="0067705B" w:rsidRDefault="0067705B">
      <w:pPr>
        <w:rPr>
          <w:sz w:val="20"/>
        </w:rPr>
        <w:sectPr w:rsidR="0067705B">
          <w:footerReference w:type="default" r:id="rId14"/>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20"/>
        <w:gridCol w:w="1964"/>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到</w:t>
            </w:r>
          </w:p>
        </w:tc>
        <w:tc>
          <w:tcPr>
            <w:tcW w:w="770" w:type="dxa"/>
          </w:tcPr>
          <w:p w:rsidR="0067705B" w:rsidRDefault="00EF3B5B">
            <w:pPr>
              <w:pStyle w:val="TableParagraph"/>
              <w:rPr>
                <w:sz w:val="20"/>
              </w:rPr>
            </w:pPr>
            <w:r>
              <w:rPr>
                <w:sz w:val="20"/>
              </w:rPr>
              <w:t>dào</w:t>
            </w:r>
          </w:p>
        </w:tc>
        <w:tc>
          <w:tcPr>
            <w:tcW w:w="820" w:type="dxa"/>
            <w:tcBorders>
              <w:right w:val="nil"/>
            </w:tcBorders>
          </w:tcPr>
          <w:p w:rsidR="0067705B" w:rsidRDefault="00EF3B5B">
            <w:pPr>
              <w:pStyle w:val="TableParagraph"/>
              <w:rPr>
                <w:i/>
                <w:sz w:val="20"/>
              </w:rPr>
            </w:pPr>
            <w:r>
              <w:rPr>
                <w:i/>
                <w:sz w:val="20"/>
              </w:rPr>
              <w:t>tawH</w:t>
            </w:r>
          </w:p>
        </w:tc>
        <w:tc>
          <w:tcPr>
            <w:tcW w:w="1964" w:type="dxa"/>
            <w:tcBorders>
              <w:left w:val="nil"/>
            </w:tcBorders>
          </w:tcPr>
          <w:p w:rsidR="0067705B" w:rsidRDefault="00EF3B5B">
            <w:pPr>
              <w:pStyle w:val="TableParagraph"/>
              <w:ind w:left="302"/>
              <w:rPr>
                <w:i/>
                <w:sz w:val="20"/>
              </w:rPr>
            </w:pPr>
            <w:r>
              <w:rPr>
                <w:i/>
                <w:sz w:val="20"/>
              </w:rPr>
              <w:t>(t- + -aw C)</w:t>
            </w:r>
          </w:p>
        </w:tc>
        <w:tc>
          <w:tcPr>
            <w:tcW w:w="2782" w:type="dxa"/>
          </w:tcPr>
          <w:p w:rsidR="0067705B" w:rsidRDefault="00EF3B5B">
            <w:pPr>
              <w:pStyle w:val="TableParagraph"/>
              <w:rPr>
                <w:sz w:val="20"/>
              </w:rPr>
            </w:pPr>
            <w:r>
              <w:rPr>
                <w:sz w:val="20"/>
              </w:rPr>
              <w:t>*tˤaw[k]-s</w:t>
            </w:r>
          </w:p>
        </w:tc>
        <w:tc>
          <w:tcPr>
            <w:tcW w:w="2870" w:type="dxa"/>
          </w:tcPr>
          <w:p w:rsidR="0067705B" w:rsidRDefault="00EF3B5B">
            <w:pPr>
              <w:pStyle w:val="TableParagraph"/>
              <w:ind w:left="38"/>
              <w:rPr>
                <w:sz w:val="20"/>
              </w:rPr>
            </w:pPr>
            <w:r>
              <w:rPr>
                <w:sz w:val="20"/>
              </w:rPr>
              <w:t>arrive</w:t>
            </w:r>
          </w:p>
        </w:tc>
        <w:tc>
          <w:tcPr>
            <w:tcW w:w="928" w:type="dxa"/>
          </w:tcPr>
          <w:p w:rsidR="0067705B" w:rsidRDefault="00EF3B5B">
            <w:pPr>
              <w:pStyle w:val="TableParagraph"/>
              <w:ind w:left="214"/>
              <w:rPr>
                <w:sz w:val="20"/>
              </w:rPr>
            </w:pPr>
            <w:r>
              <w:rPr>
                <w:sz w:val="20"/>
              </w:rPr>
              <w:t>1132a</w:t>
            </w:r>
          </w:p>
        </w:tc>
        <w:tc>
          <w:tcPr>
            <w:tcW w:w="940" w:type="dxa"/>
          </w:tcPr>
          <w:p w:rsidR="0067705B" w:rsidRDefault="00EF3B5B">
            <w:pPr>
              <w:pStyle w:val="TableParagraph"/>
              <w:ind w:left="0" w:right="92"/>
              <w:jc w:val="right"/>
              <w:rPr>
                <w:sz w:val="20"/>
              </w:rPr>
            </w:pPr>
            <w:r>
              <w:rPr>
                <w:sz w:val="20"/>
              </w:rPr>
              <w:t>10334.03</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U+5230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倒</w:t>
            </w:r>
          </w:p>
        </w:tc>
        <w:tc>
          <w:tcPr>
            <w:tcW w:w="770" w:type="dxa"/>
          </w:tcPr>
          <w:p w:rsidR="0067705B" w:rsidRDefault="00EF3B5B">
            <w:pPr>
              <w:pStyle w:val="TableParagraph"/>
              <w:spacing w:before="29"/>
              <w:rPr>
                <w:sz w:val="20"/>
              </w:rPr>
            </w:pPr>
            <w:r>
              <w:rPr>
                <w:sz w:val="20"/>
              </w:rPr>
              <w:t>dào</w:t>
            </w:r>
          </w:p>
        </w:tc>
        <w:tc>
          <w:tcPr>
            <w:tcW w:w="820" w:type="dxa"/>
            <w:tcBorders>
              <w:right w:val="nil"/>
            </w:tcBorders>
          </w:tcPr>
          <w:p w:rsidR="0067705B" w:rsidRDefault="00EF3B5B">
            <w:pPr>
              <w:pStyle w:val="TableParagraph"/>
              <w:spacing w:before="29"/>
              <w:rPr>
                <w:i/>
                <w:sz w:val="20"/>
              </w:rPr>
            </w:pPr>
            <w:r>
              <w:rPr>
                <w:i/>
                <w:sz w:val="20"/>
              </w:rPr>
              <w:t>tawH</w:t>
            </w:r>
          </w:p>
        </w:tc>
        <w:tc>
          <w:tcPr>
            <w:tcW w:w="1964" w:type="dxa"/>
            <w:tcBorders>
              <w:left w:val="nil"/>
            </w:tcBorders>
          </w:tcPr>
          <w:p w:rsidR="0067705B" w:rsidRDefault="00EF3B5B">
            <w:pPr>
              <w:pStyle w:val="TableParagraph"/>
              <w:spacing w:before="29"/>
              <w:ind w:left="302"/>
              <w:rPr>
                <w:i/>
                <w:sz w:val="20"/>
              </w:rPr>
            </w:pPr>
            <w:r>
              <w:rPr>
                <w:i/>
                <w:sz w:val="20"/>
              </w:rPr>
              <w:t>(t- + -aw C)</w:t>
            </w:r>
          </w:p>
        </w:tc>
        <w:tc>
          <w:tcPr>
            <w:tcW w:w="2782" w:type="dxa"/>
          </w:tcPr>
          <w:p w:rsidR="0067705B" w:rsidRDefault="00EF3B5B">
            <w:pPr>
              <w:pStyle w:val="TableParagraph"/>
              <w:spacing w:before="29"/>
              <w:rPr>
                <w:sz w:val="20"/>
              </w:rPr>
            </w:pPr>
            <w:r>
              <w:rPr>
                <w:sz w:val="20"/>
              </w:rPr>
              <w:t>*tˤawʔ-s</w:t>
            </w:r>
          </w:p>
        </w:tc>
        <w:tc>
          <w:tcPr>
            <w:tcW w:w="2870" w:type="dxa"/>
          </w:tcPr>
          <w:p w:rsidR="0067705B" w:rsidRDefault="00EF3B5B">
            <w:pPr>
              <w:pStyle w:val="TableParagraph"/>
              <w:spacing w:before="29"/>
              <w:ind w:left="38"/>
              <w:rPr>
                <w:sz w:val="20"/>
              </w:rPr>
            </w:pPr>
            <w:r>
              <w:rPr>
                <w:sz w:val="20"/>
              </w:rPr>
              <w:t>turn over, invert; pour</w:t>
            </w:r>
          </w:p>
        </w:tc>
        <w:tc>
          <w:tcPr>
            <w:tcW w:w="928" w:type="dxa"/>
          </w:tcPr>
          <w:p w:rsidR="0067705B" w:rsidRDefault="00EF3B5B">
            <w:pPr>
              <w:pStyle w:val="TableParagraph"/>
              <w:spacing w:before="29"/>
              <w:ind w:left="214"/>
              <w:rPr>
                <w:sz w:val="20"/>
              </w:rPr>
            </w:pPr>
            <w:r>
              <w:rPr>
                <w:sz w:val="20"/>
              </w:rPr>
              <w:t>1132c</w:t>
            </w:r>
          </w:p>
        </w:tc>
        <w:tc>
          <w:tcPr>
            <w:tcW w:w="940" w:type="dxa"/>
          </w:tcPr>
          <w:p w:rsidR="0067705B" w:rsidRDefault="00EF3B5B">
            <w:pPr>
              <w:pStyle w:val="TableParagraph"/>
              <w:spacing w:before="29"/>
              <w:ind w:left="0" w:right="92"/>
              <w:jc w:val="right"/>
              <w:rPr>
                <w:sz w:val="20"/>
              </w:rPr>
            </w:pPr>
            <w:r>
              <w:rPr>
                <w:sz w:val="20"/>
              </w:rPr>
              <w:t>10174.02</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96"/>
              <w:rPr>
                <w:sz w:val="20"/>
              </w:rPr>
            </w:pPr>
            <w:r>
              <w:rPr>
                <w:sz w:val="20"/>
              </w:rPr>
              <w:t>U+5012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得</w:t>
            </w:r>
          </w:p>
        </w:tc>
        <w:tc>
          <w:tcPr>
            <w:tcW w:w="770" w:type="dxa"/>
          </w:tcPr>
          <w:p w:rsidR="0067705B" w:rsidRDefault="00EF3B5B">
            <w:pPr>
              <w:pStyle w:val="TableParagraph"/>
              <w:rPr>
                <w:sz w:val="20"/>
              </w:rPr>
            </w:pPr>
            <w:r>
              <w:rPr>
                <w:sz w:val="20"/>
              </w:rPr>
              <w:t>dé</w:t>
            </w:r>
          </w:p>
        </w:tc>
        <w:tc>
          <w:tcPr>
            <w:tcW w:w="820" w:type="dxa"/>
            <w:tcBorders>
              <w:right w:val="nil"/>
            </w:tcBorders>
          </w:tcPr>
          <w:p w:rsidR="0067705B" w:rsidRDefault="00EF3B5B">
            <w:pPr>
              <w:pStyle w:val="TableParagraph"/>
              <w:rPr>
                <w:i/>
                <w:sz w:val="20"/>
              </w:rPr>
            </w:pPr>
            <w:r>
              <w:rPr>
                <w:i/>
                <w:sz w:val="20"/>
              </w:rPr>
              <w:t>tok</w:t>
            </w:r>
          </w:p>
        </w:tc>
        <w:tc>
          <w:tcPr>
            <w:tcW w:w="1964" w:type="dxa"/>
            <w:tcBorders>
              <w:left w:val="nil"/>
            </w:tcBorders>
          </w:tcPr>
          <w:p w:rsidR="0067705B" w:rsidRDefault="00EF3B5B">
            <w:pPr>
              <w:pStyle w:val="TableParagraph"/>
              <w:ind w:left="302"/>
              <w:rPr>
                <w:i/>
                <w:sz w:val="20"/>
              </w:rPr>
            </w:pPr>
            <w:r>
              <w:rPr>
                <w:i/>
                <w:sz w:val="20"/>
              </w:rPr>
              <w:t>(t- + -ok D)</w:t>
            </w:r>
          </w:p>
        </w:tc>
        <w:tc>
          <w:tcPr>
            <w:tcW w:w="2782" w:type="dxa"/>
          </w:tcPr>
          <w:p w:rsidR="0067705B" w:rsidRDefault="00EF3B5B">
            <w:pPr>
              <w:pStyle w:val="TableParagraph"/>
              <w:rPr>
                <w:sz w:val="20"/>
              </w:rPr>
            </w:pPr>
            <w:r>
              <w:rPr>
                <w:w w:val="90"/>
                <w:sz w:val="20"/>
              </w:rPr>
              <w:t>*tˤək</w:t>
            </w:r>
          </w:p>
        </w:tc>
        <w:tc>
          <w:tcPr>
            <w:tcW w:w="2870" w:type="dxa"/>
          </w:tcPr>
          <w:p w:rsidR="0067705B" w:rsidRDefault="00EF3B5B">
            <w:pPr>
              <w:pStyle w:val="TableParagraph"/>
              <w:ind w:left="38"/>
              <w:rPr>
                <w:sz w:val="20"/>
              </w:rPr>
            </w:pPr>
            <w:r>
              <w:rPr>
                <w:sz w:val="20"/>
              </w:rPr>
              <w:t>obtain</w:t>
            </w:r>
          </w:p>
        </w:tc>
        <w:tc>
          <w:tcPr>
            <w:tcW w:w="928" w:type="dxa"/>
          </w:tcPr>
          <w:p w:rsidR="0067705B" w:rsidRDefault="00EF3B5B">
            <w:pPr>
              <w:pStyle w:val="TableParagraph"/>
              <w:ind w:left="210"/>
              <w:rPr>
                <w:sz w:val="20"/>
              </w:rPr>
            </w:pPr>
            <w:r>
              <w:rPr>
                <w:sz w:val="20"/>
              </w:rPr>
              <w:t>0905d</w:t>
            </w:r>
          </w:p>
        </w:tc>
        <w:tc>
          <w:tcPr>
            <w:tcW w:w="940" w:type="dxa"/>
          </w:tcPr>
          <w:p w:rsidR="0067705B" w:rsidRDefault="00EF3B5B">
            <w:pPr>
              <w:pStyle w:val="TableParagraph"/>
              <w:ind w:left="0" w:right="92"/>
              <w:jc w:val="right"/>
              <w:rPr>
                <w:sz w:val="20"/>
              </w:rPr>
            </w:pPr>
            <w:r>
              <w:rPr>
                <w:sz w:val="20"/>
              </w:rPr>
              <w:t>20828.03</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U+5F97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德</w:t>
            </w:r>
          </w:p>
        </w:tc>
        <w:tc>
          <w:tcPr>
            <w:tcW w:w="770" w:type="dxa"/>
          </w:tcPr>
          <w:p w:rsidR="0067705B" w:rsidRDefault="00EF3B5B">
            <w:pPr>
              <w:pStyle w:val="TableParagraph"/>
              <w:rPr>
                <w:sz w:val="20"/>
              </w:rPr>
            </w:pPr>
            <w:r>
              <w:rPr>
                <w:sz w:val="20"/>
              </w:rPr>
              <w:t>dé</w:t>
            </w:r>
          </w:p>
        </w:tc>
        <w:tc>
          <w:tcPr>
            <w:tcW w:w="820" w:type="dxa"/>
            <w:tcBorders>
              <w:right w:val="nil"/>
            </w:tcBorders>
          </w:tcPr>
          <w:p w:rsidR="0067705B" w:rsidRDefault="00EF3B5B">
            <w:pPr>
              <w:pStyle w:val="TableParagraph"/>
              <w:rPr>
                <w:i/>
                <w:sz w:val="20"/>
              </w:rPr>
            </w:pPr>
            <w:r>
              <w:rPr>
                <w:i/>
                <w:sz w:val="20"/>
              </w:rPr>
              <w:t>tok</w:t>
            </w:r>
          </w:p>
        </w:tc>
        <w:tc>
          <w:tcPr>
            <w:tcW w:w="1964" w:type="dxa"/>
            <w:tcBorders>
              <w:left w:val="nil"/>
            </w:tcBorders>
          </w:tcPr>
          <w:p w:rsidR="0067705B" w:rsidRDefault="00EF3B5B">
            <w:pPr>
              <w:pStyle w:val="TableParagraph"/>
              <w:ind w:left="302"/>
              <w:rPr>
                <w:i/>
                <w:sz w:val="20"/>
              </w:rPr>
            </w:pPr>
            <w:r>
              <w:rPr>
                <w:i/>
                <w:sz w:val="20"/>
              </w:rPr>
              <w:t>(t- + -ok D)</w:t>
            </w:r>
          </w:p>
        </w:tc>
        <w:tc>
          <w:tcPr>
            <w:tcW w:w="2782" w:type="dxa"/>
          </w:tcPr>
          <w:p w:rsidR="0067705B" w:rsidRDefault="00EF3B5B">
            <w:pPr>
              <w:pStyle w:val="TableParagraph"/>
              <w:rPr>
                <w:sz w:val="20"/>
              </w:rPr>
            </w:pPr>
            <w:r>
              <w:rPr>
                <w:w w:val="90"/>
                <w:sz w:val="20"/>
              </w:rPr>
              <w:t>*tˤək</w:t>
            </w:r>
          </w:p>
        </w:tc>
        <w:tc>
          <w:tcPr>
            <w:tcW w:w="2870" w:type="dxa"/>
          </w:tcPr>
          <w:p w:rsidR="0067705B" w:rsidRDefault="00EF3B5B">
            <w:pPr>
              <w:pStyle w:val="TableParagraph"/>
              <w:ind w:left="38"/>
              <w:rPr>
                <w:sz w:val="20"/>
              </w:rPr>
            </w:pPr>
            <w:r>
              <w:rPr>
                <w:sz w:val="20"/>
              </w:rPr>
              <w:t>virtue</w:t>
            </w:r>
          </w:p>
        </w:tc>
        <w:tc>
          <w:tcPr>
            <w:tcW w:w="928" w:type="dxa"/>
          </w:tcPr>
          <w:p w:rsidR="0067705B" w:rsidRDefault="00EF3B5B">
            <w:pPr>
              <w:pStyle w:val="TableParagraph"/>
              <w:ind w:left="210"/>
              <w:rPr>
                <w:sz w:val="20"/>
              </w:rPr>
            </w:pPr>
            <w:r>
              <w:rPr>
                <w:sz w:val="20"/>
              </w:rPr>
              <w:t>0919k</w:t>
            </w:r>
          </w:p>
        </w:tc>
        <w:tc>
          <w:tcPr>
            <w:tcW w:w="940" w:type="dxa"/>
          </w:tcPr>
          <w:p w:rsidR="0067705B" w:rsidRDefault="00EF3B5B">
            <w:pPr>
              <w:pStyle w:val="TableParagraph"/>
              <w:ind w:left="0" w:right="92"/>
              <w:jc w:val="right"/>
              <w:rPr>
                <w:sz w:val="20"/>
              </w:rPr>
            </w:pPr>
            <w:r>
              <w:rPr>
                <w:sz w:val="20"/>
              </w:rPr>
              <w:t>20841.17</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U+5FB7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登</w:t>
            </w:r>
          </w:p>
        </w:tc>
        <w:tc>
          <w:tcPr>
            <w:tcW w:w="770" w:type="dxa"/>
          </w:tcPr>
          <w:p w:rsidR="0067705B" w:rsidRDefault="00EF3B5B">
            <w:pPr>
              <w:pStyle w:val="TableParagraph"/>
              <w:rPr>
                <w:sz w:val="20"/>
              </w:rPr>
            </w:pPr>
            <w:r>
              <w:rPr>
                <w:sz w:val="20"/>
              </w:rPr>
              <w:t>dēng</w:t>
            </w:r>
          </w:p>
        </w:tc>
        <w:tc>
          <w:tcPr>
            <w:tcW w:w="820" w:type="dxa"/>
            <w:tcBorders>
              <w:right w:val="nil"/>
            </w:tcBorders>
          </w:tcPr>
          <w:p w:rsidR="0067705B" w:rsidRDefault="00EF3B5B">
            <w:pPr>
              <w:pStyle w:val="TableParagraph"/>
              <w:rPr>
                <w:i/>
                <w:sz w:val="20"/>
              </w:rPr>
            </w:pPr>
            <w:r>
              <w:rPr>
                <w:i/>
                <w:sz w:val="20"/>
              </w:rPr>
              <w:t>tong</w:t>
            </w:r>
          </w:p>
        </w:tc>
        <w:tc>
          <w:tcPr>
            <w:tcW w:w="1964" w:type="dxa"/>
            <w:tcBorders>
              <w:left w:val="nil"/>
            </w:tcBorders>
          </w:tcPr>
          <w:p w:rsidR="0067705B" w:rsidRDefault="00EF3B5B">
            <w:pPr>
              <w:pStyle w:val="TableParagraph"/>
              <w:ind w:left="302"/>
              <w:rPr>
                <w:i/>
                <w:sz w:val="20"/>
              </w:rPr>
            </w:pPr>
            <w:r>
              <w:rPr>
                <w:i/>
                <w:sz w:val="20"/>
              </w:rPr>
              <w:t>(t- + -ong A)</w:t>
            </w:r>
          </w:p>
        </w:tc>
        <w:tc>
          <w:tcPr>
            <w:tcW w:w="2782" w:type="dxa"/>
          </w:tcPr>
          <w:p w:rsidR="0067705B" w:rsidRDefault="00EF3B5B">
            <w:pPr>
              <w:pStyle w:val="TableParagraph"/>
              <w:rPr>
                <w:sz w:val="20"/>
              </w:rPr>
            </w:pPr>
            <w:r>
              <w:rPr>
                <w:w w:val="95"/>
                <w:sz w:val="20"/>
              </w:rPr>
              <w:t>*k-tˤəŋ</w:t>
            </w:r>
          </w:p>
        </w:tc>
        <w:tc>
          <w:tcPr>
            <w:tcW w:w="2870" w:type="dxa"/>
          </w:tcPr>
          <w:p w:rsidR="0067705B" w:rsidRDefault="00EF3B5B">
            <w:pPr>
              <w:pStyle w:val="TableParagraph"/>
              <w:ind w:left="38"/>
              <w:rPr>
                <w:sz w:val="20"/>
              </w:rPr>
            </w:pPr>
            <w:r>
              <w:rPr>
                <w:sz w:val="20"/>
              </w:rPr>
              <w:t>a kind of sacrificial vessel</w:t>
            </w:r>
          </w:p>
        </w:tc>
        <w:tc>
          <w:tcPr>
            <w:tcW w:w="928" w:type="dxa"/>
          </w:tcPr>
          <w:p w:rsidR="0067705B" w:rsidRDefault="00EF3B5B">
            <w:pPr>
              <w:pStyle w:val="TableParagraph"/>
              <w:ind w:left="214"/>
              <w:rPr>
                <w:sz w:val="20"/>
              </w:rPr>
            </w:pPr>
            <w:r>
              <w:rPr>
                <w:sz w:val="20"/>
              </w:rPr>
              <w:t>0883a</w:t>
            </w:r>
          </w:p>
        </w:tc>
        <w:tc>
          <w:tcPr>
            <w:tcW w:w="940" w:type="dxa"/>
          </w:tcPr>
          <w:p w:rsidR="0067705B" w:rsidRDefault="00EF3B5B">
            <w:pPr>
              <w:pStyle w:val="TableParagraph"/>
              <w:ind w:left="0" w:right="92"/>
              <w:jc w:val="right"/>
              <w:rPr>
                <w:sz w:val="20"/>
              </w:rPr>
            </w:pPr>
            <w:r>
              <w:rPr>
                <w:sz w:val="20"/>
              </w:rPr>
              <w:t>42760.11</w:t>
            </w:r>
          </w:p>
        </w:tc>
        <w:tc>
          <w:tcPr>
            <w:tcW w:w="496" w:type="dxa"/>
          </w:tcPr>
          <w:p w:rsidR="0067705B" w:rsidRDefault="00EF3B5B">
            <w:pPr>
              <w:pStyle w:val="TableParagraph"/>
              <w:ind w:left="75" w:right="76"/>
              <w:jc w:val="center"/>
              <w:rPr>
                <w:sz w:val="20"/>
              </w:rPr>
            </w:pPr>
            <w:r>
              <w:rPr>
                <w:sz w:val="20"/>
              </w:rPr>
              <w:t>105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U+767B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鐙</w:t>
            </w:r>
          </w:p>
        </w:tc>
        <w:tc>
          <w:tcPr>
            <w:tcW w:w="770" w:type="dxa"/>
          </w:tcPr>
          <w:p w:rsidR="0067705B" w:rsidRDefault="00EF3B5B">
            <w:pPr>
              <w:pStyle w:val="TableParagraph"/>
              <w:rPr>
                <w:sz w:val="20"/>
              </w:rPr>
            </w:pPr>
            <w:r>
              <w:rPr>
                <w:sz w:val="20"/>
              </w:rPr>
              <w:t>dēng</w:t>
            </w:r>
          </w:p>
        </w:tc>
        <w:tc>
          <w:tcPr>
            <w:tcW w:w="820" w:type="dxa"/>
            <w:tcBorders>
              <w:right w:val="nil"/>
            </w:tcBorders>
          </w:tcPr>
          <w:p w:rsidR="0067705B" w:rsidRDefault="00EF3B5B">
            <w:pPr>
              <w:pStyle w:val="TableParagraph"/>
              <w:rPr>
                <w:i/>
                <w:sz w:val="20"/>
              </w:rPr>
            </w:pPr>
            <w:r>
              <w:rPr>
                <w:i/>
                <w:sz w:val="20"/>
              </w:rPr>
              <w:t>tong</w:t>
            </w:r>
          </w:p>
        </w:tc>
        <w:tc>
          <w:tcPr>
            <w:tcW w:w="1964" w:type="dxa"/>
            <w:tcBorders>
              <w:left w:val="nil"/>
            </w:tcBorders>
          </w:tcPr>
          <w:p w:rsidR="0067705B" w:rsidRDefault="00EF3B5B">
            <w:pPr>
              <w:pStyle w:val="TableParagraph"/>
              <w:ind w:left="302"/>
              <w:rPr>
                <w:i/>
                <w:sz w:val="20"/>
              </w:rPr>
            </w:pPr>
            <w:r>
              <w:rPr>
                <w:i/>
                <w:sz w:val="20"/>
              </w:rPr>
              <w:t>(t- + -ong A)</w:t>
            </w:r>
          </w:p>
        </w:tc>
        <w:tc>
          <w:tcPr>
            <w:tcW w:w="2782" w:type="dxa"/>
          </w:tcPr>
          <w:p w:rsidR="0067705B" w:rsidRDefault="00EF3B5B">
            <w:pPr>
              <w:pStyle w:val="TableParagraph"/>
              <w:rPr>
                <w:sz w:val="20"/>
              </w:rPr>
            </w:pPr>
            <w:r>
              <w:rPr>
                <w:w w:val="95"/>
                <w:sz w:val="20"/>
              </w:rPr>
              <w:t>*k-tˤəŋ</w:t>
            </w:r>
          </w:p>
        </w:tc>
        <w:tc>
          <w:tcPr>
            <w:tcW w:w="2870" w:type="dxa"/>
          </w:tcPr>
          <w:p w:rsidR="0067705B" w:rsidRDefault="00EF3B5B">
            <w:pPr>
              <w:pStyle w:val="TableParagraph"/>
              <w:ind w:left="38"/>
              <w:rPr>
                <w:sz w:val="20"/>
              </w:rPr>
            </w:pPr>
            <w:r>
              <w:rPr>
                <w:sz w:val="20"/>
              </w:rPr>
              <w:t>ritual vessel; lamp</w:t>
            </w:r>
          </w:p>
        </w:tc>
        <w:tc>
          <w:tcPr>
            <w:tcW w:w="928" w:type="dxa"/>
          </w:tcPr>
          <w:p w:rsidR="0067705B" w:rsidRDefault="00EF3B5B">
            <w:pPr>
              <w:pStyle w:val="TableParagraph"/>
              <w:ind w:left="232"/>
              <w:rPr>
                <w:sz w:val="20"/>
              </w:rPr>
            </w:pPr>
            <w:r>
              <w:rPr>
                <w:sz w:val="20"/>
              </w:rPr>
              <w:t>0883i</w:t>
            </w:r>
          </w:p>
        </w:tc>
        <w:tc>
          <w:tcPr>
            <w:tcW w:w="940" w:type="dxa"/>
          </w:tcPr>
          <w:p w:rsidR="0067705B" w:rsidRDefault="00EF3B5B">
            <w:pPr>
              <w:pStyle w:val="TableParagraph"/>
              <w:ind w:left="0" w:right="92"/>
              <w:jc w:val="right"/>
              <w:rPr>
                <w:sz w:val="20"/>
              </w:rPr>
            </w:pPr>
            <w:r>
              <w:rPr>
                <w:sz w:val="20"/>
              </w:rPr>
              <w:t>64260.04</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6"/>
              <w:rPr>
                <w:sz w:val="20"/>
              </w:rPr>
            </w:pPr>
            <w:r>
              <w:rPr>
                <w:sz w:val="20"/>
              </w:rPr>
              <w:t>U+9419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燈</w:t>
            </w:r>
          </w:p>
        </w:tc>
        <w:tc>
          <w:tcPr>
            <w:tcW w:w="770" w:type="dxa"/>
          </w:tcPr>
          <w:p w:rsidR="0067705B" w:rsidRDefault="00EF3B5B">
            <w:pPr>
              <w:pStyle w:val="TableParagraph"/>
              <w:spacing w:before="29"/>
              <w:rPr>
                <w:sz w:val="20"/>
              </w:rPr>
            </w:pPr>
            <w:r>
              <w:rPr>
                <w:sz w:val="20"/>
              </w:rPr>
              <w:t>dēng</w:t>
            </w:r>
          </w:p>
        </w:tc>
        <w:tc>
          <w:tcPr>
            <w:tcW w:w="820" w:type="dxa"/>
            <w:tcBorders>
              <w:right w:val="nil"/>
            </w:tcBorders>
          </w:tcPr>
          <w:p w:rsidR="0067705B" w:rsidRDefault="00EF3B5B">
            <w:pPr>
              <w:pStyle w:val="TableParagraph"/>
              <w:spacing w:before="29"/>
              <w:rPr>
                <w:i/>
                <w:sz w:val="20"/>
              </w:rPr>
            </w:pPr>
            <w:r>
              <w:rPr>
                <w:i/>
                <w:sz w:val="20"/>
              </w:rPr>
              <w:t>tong</w:t>
            </w:r>
          </w:p>
        </w:tc>
        <w:tc>
          <w:tcPr>
            <w:tcW w:w="1964" w:type="dxa"/>
            <w:tcBorders>
              <w:left w:val="nil"/>
            </w:tcBorders>
          </w:tcPr>
          <w:p w:rsidR="0067705B" w:rsidRDefault="00EF3B5B">
            <w:pPr>
              <w:pStyle w:val="TableParagraph"/>
              <w:spacing w:before="29"/>
              <w:ind w:left="302"/>
              <w:rPr>
                <w:i/>
                <w:sz w:val="20"/>
              </w:rPr>
            </w:pPr>
            <w:r>
              <w:rPr>
                <w:i/>
                <w:sz w:val="20"/>
              </w:rPr>
              <w:t>(t- + -ong A)</w:t>
            </w:r>
          </w:p>
        </w:tc>
        <w:tc>
          <w:tcPr>
            <w:tcW w:w="2782" w:type="dxa"/>
          </w:tcPr>
          <w:p w:rsidR="0067705B" w:rsidRDefault="00EF3B5B">
            <w:pPr>
              <w:pStyle w:val="TableParagraph"/>
              <w:spacing w:before="29"/>
              <w:rPr>
                <w:sz w:val="20"/>
              </w:rPr>
            </w:pPr>
            <w:r>
              <w:rPr>
                <w:w w:val="95"/>
                <w:sz w:val="20"/>
              </w:rPr>
              <w:t>*k-tˤəŋ</w:t>
            </w:r>
          </w:p>
        </w:tc>
        <w:tc>
          <w:tcPr>
            <w:tcW w:w="2870" w:type="dxa"/>
          </w:tcPr>
          <w:p w:rsidR="0067705B" w:rsidRDefault="00EF3B5B">
            <w:pPr>
              <w:pStyle w:val="TableParagraph"/>
              <w:spacing w:before="29"/>
              <w:ind w:left="38"/>
              <w:rPr>
                <w:sz w:val="20"/>
              </w:rPr>
            </w:pPr>
            <w:r>
              <w:rPr>
                <w:sz w:val="20"/>
              </w:rPr>
              <w:t>lamp</w:t>
            </w:r>
          </w:p>
        </w:tc>
        <w:tc>
          <w:tcPr>
            <w:tcW w:w="928" w:type="dxa"/>
          </w:tcPr>
          <w:p w:rsidR="0067705B" w:rsidRDefault="00EF3B5B">
            <w:pPr>
              <w:pStyle w:val="TableParagraph"/>
              <w:spacing w:before="29"/>
              <w:ind w:left="232"/>
              <w:rPr>
                <w:sz w:val="20"/>
              </w:rPr>
            </w:pPr>
            <w:r>
              <w:rPr>
                <w:sz w:val="20"/>
              </w:rPr>
              <w:t>0883j</w:t>
            </w:r>
          </w:p>
        </w:tc>
        <w:tc>
          <w:tcPr>
            <w:tcW w:w="940" w:type="dxa"/>
          </w:tcPr>
          <w:p w:rsidR="0067705B" w:rsidRDefault="00EF3B5B">
            <w:pPr>
              <w:pStyle w:val="TableParagraph"/>
              <w:spacing w:before="29"/>
              <w:ind w:left="0" w:right="92"/>
              <w:jc w:val="right"/>
              <w:rPr>
                <w:sz w:val="20"/>
              </w:rPr>
            </w:pPr>
            <w:r>
              <w:rPr>
                <w:sz w:val="20"/>
              </w:rPr>
              <w:t>32238.11</w:t>
            </w:r>
          </w:p>
        </w:tc>
        <w:tc>
          <w:tcPr>
            <w:tcW w:w="496" w:type="dxa"/>
          </w:tcPr>
          <w:p w:rsidR="0067705B" w:rsidRDefault="00EF3B5B">
            <w:pPr>
              <w:pStyle w:val="TableParagraph"/>
              <w:spacing w:before="29"/>
              <w:ind w:left="75" w:right="76"/>
              <w:jc w:val="center"/>
              <w:rPr>
                <w:sz w:val="20"/>
              </w:rPr>
            </w:pPr>
            <w:r>
              <w:rPr>
                <w:sz w:val="20"/>
              </w:rPr>
              <w:t>86</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180"/>
              <w:rPr>
                <w:sz w:val="20"/>
              </w:rPr>
            </w:pPr>
            <w:r>
              <w:rPr>
                <w:sz w:val="20"/>
              </w:rPr>
              <w:t>U+71C8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豋</w:t>
            </w:r>
          </w:p>
        </w:tc>
        <w:tc>
          <w:tcPr>
            <w:tcW w:w="770" w:type="dxa"/>
          </w:tcPr>
          <w:p w:rsidR="0067705B" w:rsidRDefault="00EF3B5B">
            <w:pPr>
              <w:pStyle w:val="TableParagraph"/>
              <w:rPr>
                <w:sz w:val="20"/>
              </w:rPr>
            </w:pPr>
            <w:r>
              <w:rPr>
                <w:sz w:val="20"/>
              </w:rPr>
              <w:t>dēng</w:t>
            </w:r>
          </w:p>
        </w:tc>
        <w:tc>
          <w:tcPr>
            <w:tcW w:w="820" w:type="dxa"/>
            <w:tcBorders>
              <w:right w:val="nil"/>
            </w:tcBorders>
          </w:tcPr>
          <w:p w:rsidR="0067705B" w:rsidRDefault="00EF3B5B">
            <w:pPr>
              <w:pStyle w:val="TableParagraph"/>
              <w:rPr>
                <w:i/>
                <w:sz w:val="20"/>
              </w:rPr>
            </w:pPr>
            <w:r>
              <w:rPr>
                <w:i/>
                <w:sz w:val="20"/>
              </w:rPr>
              <w:t>tong</w:t>
            </w:r>
          </w:p>
        </w:tc>
        <w:tc>
          <w:tcPr>
            <w:tcW w:w="1964" w:type="dxa"/>
            <w:tcBorders>
              <w:left w:val="nil"/>
            </w:tcBorders>
          </w:tcPr>
          <w:p w:rsidR="0067705B" w:rsidRDefault="00EF3B5B">
            <w:pPr>
              <w:pStyle w:val="TableParagraph"/>
              <w:ind w:left="302"/>
              <w:rPr>
                <w:i/>
                <w:sz w:val="20"/>
              </w:rPr>
            </w:pPr>
            <w:r>
              <w:rPr>
                <w:i/>
                <w:sz w:val="20"/>
              </w:rPr>
              <w:t>(t- + -ong A)</w:t>
            </w:r>
          </w:p>
        </w:tc>
        <w:tc>
          <w:tcPr>
            <w:tcW w:w="2782" w:type="dxa"/>
          </w:tcPr>
          <w:p w:rsidR="0067705B" w:rsidRDefault="00EF3B5B">
            <w:pPr>
              <w:pStyle w:val="TableParagraph"/>
              <w:rPr>
                <w:sz w:val="20"/>
              </w:rPr>
            </w:pPr>
            <w:r>
              <w:rPr>
                <w:w w:val="90"/>
                <w:sz w:val="20"/>
              </w:rPr>
              <w:t>*tˤəŋ</w:t>
            </w:r>
          </w:p>
        </w:tc>
        <w:tc>
          <w:tcPr>
            <w:tcW w:w="2870" w:type="dxa"/>
          </w:tcPr>
          <w:p w:rsidR="0067705B" w:rsidRDefault="00EF3B5B">
            <w:pPr>
              <w:pStyle w:val="TableParagraph"/>
              <w:ind w:left="38"/>
              <w:rPr>
                <w:sz w:val="20"/>
              </w:rPr>
            </w:pPr>
            <w:r>
              <w:rPr>
                <w:sz w:val="20"/>
              </w:rPr>
              <w:t>step up</w:t>
            </w:r>
          </w:p>
        </w:tc>
        <w:tc>
          <w:tcPr>
            <w:tcW w:w="928" w:type="dxa"/>
          </w:tcPr>
          <w:p w:rsidR="0067705B" w:rsidRDefault="00EF3B5B">
            <w:pPr>
              <w:pStyle w:val="TableParagraph"/>
              <w:ind w:left="214"/>
              <w:rPr>
                <w:sz w:val="20"/>
              </w:rPr>
            </w:pPr>
            <w:r>
              <w:rPr>
                <w:sz w:val="20"/>
              </w:rPr>
              <w:t>0883a</w:t>
            </w:r>
          </w:p>
        </w:tc>
        <w:tc>
          <w:tcPr>
            <w:tcW w:w="940" w:type="dxa"/>
          </w:tcPr>
          <w:p w:rsidR="0067705B" w:rsidRDefault="00EF3B5B">
            <w:pPr>
              <w:pStyle w:val="TableParagraph"/>
              <w:ind w:left="0" w:right="92"/>
              <w:jc w:val="right"/>
              <w:rPr>
                <w:sz w:val="20"/>
              </w:rPr>
            </w:pPr>
            <w:r>
              <w:rPr>
                <w:sz w:val="20"/>
              </w:rPr>
              <w:t>63567.03</w:t>
            </w:r>
          </w:p>
        </w:tc>
        <w:tc>
          <w:tcPr>
            <w:tcW w:w="496" w:type="dxa"/>
          </w:tcPr>
          <w:p w:rsidR="0067705B" w:rsidRDefault="00EF3B5B">
            <w:pPr>
              <w:pStyle w:val="TableParagraph"/>
              <w:ind w:left="75" w:right="76"/>
              <w:jc w:val="center"/>
              <w:rPr>
                <w:sz w:val="20"/>
              </w:rPr>
            </w:pPr>
            <w:r>
              <w:rPr>
                <w:sz w:val="20"/>
              </w:rPr>
              <w:t>151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4"/>
              <w:rPr>
                <w:sz w:val="20"/>
              </w:rPr>
            </w:pPr>
            <w:r>
              <w:rPr>
                <w:sz w:val="20"/>
              </w:rPr>
              <w:t>U+8C4B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登</w:t>
            </w:r>
          </w:p>
        </w:tc>
        <w:tc>
          <w:tcPr>
            <w:tcW w:w="770" w:type="dxa"/>
          </w:tcPr>
          <w:p w:rsidR="0067705B" w:rsidRDefault="00EF3B5B">
            <w:pPr>
              <w:pStyle w:val="TableParagraph"/>
              <w:rPr>
                <w:sz w:val="20"/>
              </w:rPr>
            </w:pPr>
            <w:r>
              <w:rPr>
                <w:sz w:val="20"/>
              </w:rPr>
              <w:t>dēng</w:t>
            </w:r>
          </w:p>
        </w:tc>
        <w:tc>
          <w:tcPr>
            <w:tcW w:w="820" w:type="dxa"/>
            <w:tcBorders>
              <w:right w:val="nil"/>
            </w:tcBorders>
          </w:tcPr>
          <w:p w:rsidR="0067705B" w:rsidRDefault="00EF3B5B">
            <w:pPr>
              <w:pStyle w:val="TableParagraph"/>
              <w:rPr>
                <w:i/>
                <w:sz w:val="20"/>
              </w:rPr>
            </w:pPr>
            <w:r>
              <w:rPr>
                <w:i/>
                <w:sz w:val="20"/>
              </w:rPr>
              <w:t>tong</w:t>
            </w:r>
          </w:p>
        </w:tc>
        <w:tc>
          <w:tcPr>
            <w:tcW w:w="1964" w:type="dxa"/>
            <w:tcBorders>
              <w:left w:val="nil"/>
            </w:tcBorders>
          </w:tcPr>
          <w:p w:rsidR="0067705B" w:rsidRDefault="00EF3B5B">
            <w:pPr>
              <w:pStyle w:val="TableParagraph"/>
              <w:ind w:left="302"/>
              <w:rPr>
                <w:i/>
                <w:sz w:val="20"/>
              </w:rPr>
            </w:pPr>
            <w:r>
              <w:rPr>
                <w:i/>
                <w:sz w:val="20"/>
              </w:rPr>
              <w:t>(t- + -ong A)</w:t>
            </w:r>
          </w:p>
        </w:tc>
        <w:tc>
          <w:tcPr>
            <w:tcW w:w="2782" w:type="dxa"/>
          </w:tcPr>
          <w:p w:rsidR="0067705B" w:rsidRDefault="00EF3B5B">
            <w:pPr>
              <w:pStyle w:val="TableParagraph"/>
              <w:rPr>
                <w:sz w:val="20"/>
              </w:rPr>
            </w:pPr>
            <w:r>
              <w:rPr>
                <w:w w:val="90"/>
                <w:sz w:val="20"/>
              </w:rPr>
              <w:t>*tˤəŋ</w:t>
            </w:r>
          </w:p>
        </w:tc>
        <w:tc>
          <w:tcPr>
            <w:tcW w:w="2870" w:type="dxa"/>
          </w:tcPr>
          <w:p w:rsidR="0067705B" w:rsidRDefault="00EF3B5B">
            <w:pPr>
              <w:pStyle w:val="TableParagraph"/>
              <w:ind w:left="38"/>
              <w:rPr>
                <w:sz w:val="20"/>
              </w:rPr>
            </w:pPr>
            <w:r>
              <w:rPr>
                <w:sz w:val="20"/>
              </w:rPr>
              <w:t>ascend</w:t>
            </w:r>
          </w:p>
        </w:tc>
        <w:tc>
          <w:tcPr>
            <w:tcW w:w="928" w:type="dxa"/>
          </w:tcPr>
          <w:p w:rsidR="0067705B" w:rsidRDefault="00EF3B5B">
            <w:pPr>
              <w:pStyle w:val="TableParagraph"/>
              <w:ind w:left="214"/>
              <w:rPr>
                <w:sz w:val="20"/>
              </w:rPr>
            </w:pPr>
            <w:r>
              <w:rPr>
                <w:sz w:val="20"/>
              </w:rPr>
              <w:t>0883e</w:t>
            </w:r>
          </w:p>
        </w:tc>
        <w:tc>
          <w:tcPr>
            <w:tcW w:w="940" w:type="dxa"/>
          </w:tcPr>
          <w:p w:rsidR="0067705B" w:rsidRDefault="00EF3B5B">
            <w:pPr>
              <w:pStyle w:val="TableParagraph"/>
              <w:ind w:left="0" w:right="92"/>
              <w:jc w:val="right"/>
              <w:rPr>
                <w:sz w:val="20"/>
              </w:rPr>
            </w:pPr>
            <w:r>
              <w:rPr>
                <w:sz w:val="20"/>
              </w:rPr>
              <w:t>42760.11</w:t>
            </w:r>
          </w:p>
        </w:tc>
        <w:tc>
          <w:tcPr>
            <w:tcW w:w="496" w:type="dxa"/>
          </w:tcPr>
          <w:p w:rsidR="0067705B" w:rsidRDefault="00EF3B5B">
            <w:pPr>
              <w:pStyle w:val="TableParagraph"/>
              <w:ind w:left="75" w:right="76"/>
              <w:jc w:val="center"/>
              <w:rPr>
                <w:sz w:val="20"/>
              </w:rPr>
            </w:pPr>
            <w:r>
              <w:rPr>
                <w:sz w:val="20"/>
              </w:rPr>
              <w:t>105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U+767B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等</w:t>
            </w:r>
          </w:p>
        </w:tc>
        <w:tc>
          <w:tcPr>
            <w:tcW w:w="770" w:type="dxa"/>
          </w:tcPr>
          <w:p w:rsidR="0067705B" w:rsidRDefault="00EF3B5B">
            <w:pPr>
              <w:pStyle w:val="TableParagraph"/>
              <w:rPr>
                <w:sz w:val="20"/>
              </w:rPr>
            </w:pPr>
            <w:r>
              <w:rPr>
                <w:sz w:val="20"/>
              </w:rPr>
              <w:t>děng</w:t>
            </w:r>
          </w:p>
        </w:tc>
        <w:tc>
          <w:tcPr>
            <w:tcW w:w="820" w:type="dxa"/>
            <w:tcBorders>
              <w:right w:val="nil"/>
            </w:tcBorders>
          </w:tcPr>
          <w:p w:rsidR="0067705B" w:rsidRDefault="00EF3B5B">
            <w:pPr>
              <w:pStyle w:val="TableParagraph"/>
              <w:rPr>
                <w:i/>
                <w:sz w:val="20"/>
              </w:rPr>
            </w:pPr>
            <w:r>
              <w:rPr>
                <w:i/>
                <w:sz w:val="20"/>
              </w:rPr>
              <w:t>tongX</w:t>
            </w:r>
          </w:p>
        </w:tc>
        <w:tc>
          <w:tcPr>
            <w:tcW w:w="1964" w:type="dxa"/>
            <w:tcBorders>
              <w:left w:val="nil"/>
            </w:tcBorders>
          </w:tcPr>
          <w:p w:rsidR="0067705B" w:rsidRDefault="00EF3B5B">
            <w:pPr>
              <w:pStyle w:val="TableParagraph"/>
              <w:ind w:left="302"/>
              <w:rPr>
                <w:i/>
                <w:sz w:val="20"/>
              </w:rPr>
            </w:pPr>
            <w:r>
              <w:rPr>
                <w:i/>
                <w:sz w:val="20"/>
              </w:rPr>
              <w:t>(t- + -ong B)</w:t>
            </w:r>
          </w:p>
        </w:tc>
        <w:tc>
          <w:tcPr>
            <w:tcW w:w="2782" w:type="dxa"/>
          </w:tcPr>
          <w:p w:rsidR="0067705B" w:rsidRDefault="00EF3B5B">
            <w:pPr>
              <w:pStyle w:val="TableParagraph"/>
              <w:rPr>
                <w:sz w:val="20"/>
              </w:rPr>
            </w:pPr>
            <w:r>
              <w:rPr>
                <w:w w:val="95"/>
                <w:sz w:val="20"/>
              </w:rPr>
              <w:t>*tˤəŋʔ</w:t>
            </w:r>
          </w:p>
        </w:tc>
        <w:tc>
          <w:tcPr>
            <w:tcW w:w="2870" w:type="dxa"/>
          </w:tcPr>
          <w:p w:rsidR="0067705B" w:rsidRDefault="00EF3B5B">
            <w:pPr>
              <w:pStyle w:val="TableParagraph"/>
              <w:ind w:left="38"/>
              <w:rPr>
                <w:sz w:val="20"/>
              </w:rPr>
            </w:pPr>
            <w:r>
              <w:rPr>
                <w:sz w:val="20"/>
              </w:rPr>
              <w:t>step, grade</w:t>
            </w:r>
          </w:p>
        </w:tc>
        <w:tc>
          <w:tcPr>
            <w:tcW w:w="928" w:type="dxa"/>
          </w:tcPr>
          <w:p w:rsidR="0067705B" w:rsidRDefault="00EF3B5B">
            <w:pPr>
              <w:pStyle w:val="TableParagraph"/>
              <w:ind w:left="214"/>
              <w:rPr>
                <w:sz w:val="20"/>
              </w:rPr>
            </w:pPr>
            <w:r>
              <w:rPr>
                <w:sz w:val="20"/>
              </w:rPr>
              <w:t>0961i'</w:t>
            </w:r>
          </w:p>
        </w:tc>
        <w:tc>
          <w:tcPr>
            <w:tcW w:w="940" w:type="dxa"/>
          </w:tcPr>
          <w:p w:rsidR="0067705B" w:rsidRDefault="00EF3B5B">
            <w:pPr>
              <w:pStyle w:val="TableParagraph"/>
              <w:ind w:left="0" w:right="92"/>
              <w:jc w:val="right"/>
              <w:rPr>
                <w:sz w:val="20"/>
              </w:rPr>
            </w:pPr>
            <w:r>
              <w:rPr>
                <w:sz w:val="20"/>
              </w:rPr>
              <w:t>52962.01</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U+7B49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氐</w:t>
            </w:r>
          </w:p>
        </w:tc>
        <w:tc>
          <w:tcPr>
            <w:tcW w:w="770" w:type="dxa"/>
          </w:tcPr>
          <w:p w:rsidR="0067705B" w:rsidRDefault="00EF3B5B">
            <w:pPr>
              <w:pStyle w:val="TableParagraph"/>
              <w:rPr>
                <w:sz w:val="20"/>
              </w:rPr>
            </w:pPr>
            <w:r>
              <w:rPr>
                <w:sz w:val="20"/>
              </w:rPr>
              <w:t>dī</w:t>
            </w:r>
          </w:p>
        </w:tc>
        <w:tc>
          <w:tcPr>
            <w:tcW w:w="820" w:type="dxa"/>
            <w:tcBorders>
              <w:right w:val="nil"/>
            </w:tcBorders>
          </w:tcPr>
          <w:p w:rsidR="0067705B" w:rsidRDefault="00EF3B5B">
            <w:pPr>
              <w:pStyle w:val="TableParagraph"/>
              <w:rPr>
                <w:i/>
                <w:sz w:val="20"/>
              </w:rPr>
            </w:pPr>
            <w:r>
              <w:rPr>
                <w:i/>
                <w:sz w:val="20"/>
              </w:rPr>
              <w:t>tej</w:t>
            </w:r>
          </w:p>
        </w:tc>
        <w:tc>
          <w:tcPr>
            <w:tcW w:w="1964" w:type="dxa"/>
            <w:tcBorders>
              <w:left w:val="nil"/>
            </w:tcBorders>
          </w:tcPr>
          <w:p w:rsidR="0067705B" w:rsidRDefault="00EF3B5B">
            <w:pPr>
              <w:pStyle w:val="TableParagraph"/>
              <w:ind w:left="302"/>
              <w:rPr>
                <w:i/>
                <w:sz w:val="20"/>
              </w:rPr>
            </w:pPr>
            <w:r>
              <w:rPr>
                <w:i/>
                <w:sz w:val="20"/>
              </w:rPr>
              <w:t>(t- + -ej A)</w:t>
            </w:r>
          </w:p>
        </w:tc>
        <w:tc>
          <w:tcPr>
            <w:tcW w:w="2782" w:type="dxa"/>
          </w:tcPr>
          <w:p w:rsidR="0067705B" w:rsidRDefault="00EF3B5B">
            <w:pPr>
              <w:pStyle w:val="TableParagraph"/>
              <w:rPr>
                <w:sz w:val="20"/>
              </w:rPr>
            </w:pPr>
            <w:r>
              <w:rPr>
                <w:sz w:val="20"/>
              </w:rPr>
              <w:t>*tˤij</w:t>
            </w:r>
          </w:p>
        </w:tc>
        <w:tc>
          <w:tcPr>
            <w:tcW w:w="2870" w:type="dxa"/>
          </w:tcPr>
          <w:p w:rsidR="0067705B" w:rsidRDefault="00EF3B5B">
            <w:pPr>
              <w:pStyle w:val="TableParagraph"/>
              <w:ind w:left="38"/>
              <w:rPr>
                <w:sz w:val="20"/>
              </w:rPr>
            </w:pPr>
            <w:r>
              <w:rPr>
                <w:sz w:val="20"/>
              </w:rPr>
              <w:t>Western tribes</w:t>
            </w:r>
          </w:p>
        </w:tc>
        <w:tc>
          <w:tcPr>
            <w:tcW w:w="928" w:type="dxa"/>
          </w:tcPr>
          <w:p w:rsidR="0067705B" w:rsidRDefault="00EF3B5B">
            <w:pPr>
              <w:pStyle w:val="TableParagraph"/>
              <w:ind w:left="214"/>
              <w:rPr>
                <w:sz w:val="20"/>
              </w:rPr>
            </w:pPr>
            <w:r>
              <w:rPr>
                <w:sz w:val="20"/>
              </w:rPr>
              <w:t>0590a</w:t>
            </w:r>
          </w:p>
        </w:tc>
        <w:tc>
          <w:tcPr>
            <w:tcW w:w="940" w:type="dxa"/>
          </w:tcPr>
          <w:p w:rsidR="0067705B" w:rsidRDefault="00EF3B5B">
            <w:pPr>
              <w:pStyle w:val="TableParagraph"/>
              <w:ind w:left="0" w:right="92"/>
              <w:jc w:val="right"/>
              <w:rPr>
                <w:sz w:val="20"/>
              </w:rPr>
            </w:pPr>
            <w:r>
              <w:rPr>
                <w:sz w:val="20"/>
              </w:rPr>
              <w:t>32130.02</w:t>
            </w:r>
          </w:p>
        </w:tc>
        <w:tc>
          <w:tcPr>
            <w:tcW w:w="496" w:type="dxa"/>
          </w:tcPr>
          <w:p w:rsidR="0067705B" w:rsidRDefault="00EF3B5B">
            <w:pPr>
              <w:pStyle w:val="TableParagraph"/>
              <w:ind w:left="75" w:right="76"/>
              <w:jc w:val="center"/>
              <w:rPr>
                <w:sz w:val="20"/>
              </w:rPr>
            </w:pPr>
            <w:r>
              <w:rPr>
                <w:sz w:val="20"/>
              </w:rPr>
              <w:t>83</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80"/>
              <w:rPr>
                <w:sz w:val="20"/>
              </w:rPr>
            </w:pPr>
            <w:r>
              <w:rPr>
                <w:sz w:val="20"/>
              </w:rPr>
              <w:t>U+6C10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敵</w:t>
            </w:r>
          </w:p>
        </w:tc>
        <w:tc>
          <w:tcPr>
            <w:tcW w:w="770" w:type="dxa"/>
          </w:tcPr>
          <w:p w:rsidR="0067705B" w:rsidRDefault="00EF3B5B">
            <w:pPr>
              <w:pStyle w:val="TableParagraph"/>
              <w:rPr>
                <w:sz w:val="20"/>
              </w:rPr>
            </w:pPr>
            <w:r>
              <w:rPr>
                <w:sz w:val="20"/>
              </w:rPr>
              <w:t>dí</w:t>
            </w:r>
          </w:p>
        </w:tc>
        <w:tc>
          <w:tcPr>
            <w:tcW w:w="820" w:type="dxa"/>
            <w:tcBorders>
              <w:right w:val="nil"/>
            </w:tcBorders>
          </w:tcPr>
          <w:p w:rsidR="0067705B" w:rsidRDefault="00EF3B5B">
            <w:pPr>
              <w:pStyle w:val="TableParagraph"/>
              <w:rPr>
                <w:i/>
                <w:sz w:val="20"/>
              </w:rPr>
            </w:pPr>
            <w:r>
              <w:rPr>
                <w:i/>
                <w:sz w:val="20"/>
              </w:rPr>
              <w:t>dek</w:t>
            </w:r>
          </w:p>
        </w:tc>
        <w:tc>
          <w:tcPr>
            <w:tcW w:w="1964" w:type="dxa"/>
            <w:tcBorders>
              <w:left w:val="nil"/>
            </w:tcBorders>
          </w:tcPr>
          <w:p w:rsidR="0067705B" w:rsidRDefault="00EF3B5B">
            <w:pPr>
              <w:pStyle w:val="TableParagraph"/>
              <w:ind w:left="302"/>
              <w:rPr>
                <w:i/>
                <w:sz w:val="20"/>
              </w:rPr>
            </w:pPr>
            <w:r>
              <w:rPr>
                <w:i/>
                <w:sz w:val="20"/>
              </w:rPr>
              <w:t>(d- + -ek D)</w:t>
            </w:r>
          </w:p>
        </w:tc>
        <w:tc>
          <w:tcPr>
            <w:tcW w:w="2782" w:type="dxa"/>
          </w:tcPr>
          <w:p w:rsidR="0067705B" w:rsidRDefault="00EF3B5B">
            <w:pPr>
              <w:pStyle w:val="TableParagraph"/>
              <w:rPr>
                <w:sz w:val="20"/>
              </w:rPr>
            </w:pPr>
            <w:r>
              <w:rPr>
                <w:sz w:val="20"/>
              </w:rPr>
              <w:t>*[d]ˤek</w:t>
            </w:r>
          </w:p>
        </w:tc>
        <w:tc>
          <w:tcPr>
            <w:tcW w:w="2870" w:type="dxa"/>
          </w:tcPr>
          <w:p w:rsidR="0067705B" w:rsidRDefault="00EF3B5B">
            <w:pPr>
              <w:pStyle w:val="TableParagraph"/>
              <w:ind w:left="38"/>
              <w:rPr>
                <w:sz w:val="20"/>
              </w:rPr>
            </w:pPr>
            <w:r>
              <w:rPr>
                <w:sz w:val="20"/>
              </w:rPr>
              <w:t>oppose; enemy</w:t>
            </w:r>
          </w:p>
        </w:tc>
        <w:tc>
          <w:tcPr>
            <w:tcW w:w="928" w:type="dxa"/>
          </w:tcPr>
          <w:p w:rsidR="0067705B" w:rsidRDefault="00EF3B5B">
            <w:pPr>
              <w:pStyle w:val="TableParagraph"/>
              <w:ind w:left="210"/>
              <w:rPr>
                <w:sz w:val="20"/>
              </w:rPr>
            </w:pPr>
            <w:r>
              <w:rPr>
                <w:sz w:val="20"/>
              </w:rPr>
              <w:t>0877q</w:t>
            </w:r>
          </w:p>
        </w:tc>
        <w:tc>
          <w:tcPr>
            <w:tcW w:w="940" w:type="dxa"/>
          </w:tcPr>
          <w:p w:rsidR="0067705B" w:rsidRDefault="00EF3B5B">
            <w:pPr>
              <w:pStyle w:val="TableParagraph"/>
              <w:ind w:left="0" w:right="92"/>
              <w:jc w:val="right"/>
              <w:rPr>
                <w:sz w:val="20"/>
              </w:rPr>
            </w:pPr>
            <w:r>
              <w:rPr>
                <w:sz w:val="20"/>
              </w:rPr>
              <w:t>21475.04</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6"/>
              <w:rPr>
                <w:sz w:val="20"/>
              </w:rPr>
            </w:pPr>
            <w:r>
              <w:rPr>
                <w:sz w:val="20"/>
              </w:rPr>
              <w:t>U+6575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狄</w:t>
            </w:r>
          </w:p>
        </w:tc>
        <w:tc>
          <w:tcPr>
            <w:tcW w:w="770" w:type="dxa"/>
          </w:tcPr>
          <w:p w:rsidR="0067705B" w:rsidRDefault="00EF3B5B">
            <w:pPr>
              <w:pStyle w:val="TableParagraph"/>
              <w:rPr>
                <w:sz w:val="20"/>
              </w:rPr>
            </w:pPr>
            <w:r>
              <w:rPr>
                <w:sz w:val="20"/>
              </w:rPr>
              <w:t>dí</w:t>
            </w:r>
          </w:p>
        </w:tc>
        <w:tc>
          <w:tcPr>
            <w:tcW w:w="820" w:type="dxa"/>
            <w:tcBorders>
              <w:right w:val="nil"/>
            </w:tcBorders>
          </w:tcPr>
          <w:p w:rsidR="0067705B" w:rsidRDefault="00EF3B5B">
            <w:pPr>
              <w:pStyle w:val="TableParagraph"/>
              <w:rPr>
                <w:i/>
                <w:sz w:val="20"/>
              </w:rPr>
            </w:pPr>
            <w:r>
              <w:rPr>
                <w:i/>
                <w:sz w:val="20"/>
              </w:rPr>
              <w:t>dek</w:t>
            </w:r>
          </w:p>
        </w:tc>
        <w:tc>
          <w:tcPr>
            <w:tcW w:w="1964" w:type="dxa"/>
            <w:tcBorders>
              <w:left w:val="nil"/>
            </w:tcBorders>
          </w:tcPr>
          <w:p w:rsidR="0067705B" w:rsidRDefault="00EF3B5B">
            <w:pPr>
              <w:pStyle w:val="TableParagraph"/>
              <w:ind w:left="302"/>
              <w:rPr>
                <w:i/>
                <w:sz w:val="20"/>
              </w:rPr>
            </w:pPr>
            <w:r>
              <w:rPr>
                <w:i/>
                <w:sz w:val="20"/>
              </w:rPr>
              <w:t>(d- + -ek D)</w:t>
            </w:r>
          </w:p>
        </w:tc>
        <w:tc>
          <w:tcPr>
            <w:tcW w:w="2782" w:type="dxa"/>
          </w:tcPr>
          <w:p w:rsidR="0067705B" w:rsidRDefault="00EF3B5B">
            <w:pPr>
              <w:pStyle w:val="TableParagraph"/>
              <w:rPr>
                <w:sz w:val="20"/>
              </w:rPr>
            </w:pPr>
            <w:r>
              <w:rPr>
                <w:sz w:val="20"/>
              </w:rPr>
              <w:t>*lˤek</w:t>
            </w:r>
          </w:p>
        </w:tc>
        <w:tc>
          <w:tcPr>
            <w:tcW w:w="2870" w:type="dxa"/>
          </w:tcPr>
          <w:p w:rsidR="0067705B" w:rsidRDefault="00EF3B5B">
            <w:pPr>
              <w:pStyle w:val="TableParagraph"/>
              <w:ind w:left="38"/>
              <w:rPr>
                <w:sz w:val="20"/>
              </w:rPr>
            </w:pPr>
            <w:r>
              <w:rPr>
                <w:sz w:val="20"/>
              </w:rPr>
              <w:t>(name of a northern tribe)</w:t>
            </w:r>
          </w:p>
        </w:tc>
        <w:tc>
          <w:tcPr>
            <w:tcW w:w="928" w:type="dxa"/>
          </w:tcPr>
          <w:p w:rsidR="0067705B" w:rsidRDefault="00EF3B5B">
            <w:pPr>
              <w:pStyle w:val="TableParagraph"/>
              <w:ind w:left="214"/>
              <w:rPr>
                <w:sz w:val="20"/>
              </w:rPr>
            </w:pPr>
            <w:r>
              <w:rPr>
                <w:sz w:val="20"/>
              </w:rPr>
              <w:t>0856a</w:t>
            </w:r>
          </w:p>
        </w:tc>
        <w:tc>
          <w:tcPr>
            <w:tcW w:w="940" w:type="dxa"/>
          </w:tcPr>
          <w:p w:rsidR="0067705B" w:rsidRDefault="00EF3B5B">
            <w:pPr>
              <w:pStyle w:val="TableParagraph"/>
              <w:ind w:left="0" w:right="92"/>
              <w:jc w:val="right"/>
              <w:rPr>
                <w:sz w:val="20"/>
              </w:rPr>
            </w:pPr>
            <w:r>
              <w:rPr>
                <w:sz w:val="20"/>
              </w:rPr>
              <w:t>21337.01</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U+72C4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翟</w:t>
            </w:r>
          </w:p>
        </w:tc>
        <w:tc>
          <w:tcPr>
            <w:tcW w:w="770" w:type="dxa"/>
          </w:tcPr>
          <w:p w:rsidR="0067705B" w:rsidRDefault="00EF3B5B">
            <w:pPr>
              <w:pStyle w:val="TableParagraph"/>
              <w:rPr>
                <w:sz w:val="20"/>
              </w:rPr>
            </w:pPr>
            <w:r>
              <w:rPr>
                <w:sz w:val="20"/>
              </w:rPr>
              <w:t>dí</w:t>
            </w:r>
          </w:p>
        </w:tc>
        <w:tc>
          <w:tcPr>
            <w:tcW w:w="820" w:type="dxa"/>
            <w:tcBorders>
              <w:right w:val="nil"/>
            </w:tcBorders>
          </w:tcPr>
          <w:p w:rsidR="0067705B" w:rsidRDefault="00EF3B5B">
            <w:pPr>
              <w:pStyle w:val="TableParagraph"/>
              <w:rPr>
                <w:i/>
                <w:sz w:val="20"/>
              </w:rPr>
            </w:pPr>
            <w:r>
              <w:rPr>
                <w:i/>
                <w:sz w:val="20"/>
              </w:rPr>
              <w:t>dek</w:t>
            </w:r>
          </w:p>
        </w:tc>
        <w:tc>
          <w:tcPr>
            <w:tcW w:w="1964" w:type="dxa"/>
            <w:tcBorders>
              <w:left w:val="nil"/>
            </w:tcBorders>
          </w:tcPr>
          <w:p w:rsidR="0067705B" w:rsidRDefault="00EF3B5B">
            <w:pPr>
              <w:pStyle w:val="TableParagraph"/>
              <w:ind w:left="302"/>
              <w:rPr>
                <w:i/>
                <w:sz w:val="20"/>
              </w:rPr>
            </w:pPr>
            <w:r>
              <w:rPr>
                <w:i/>
                <w:sz w:val="20"/>
              </w:rPr>
              <w:t>(d- + -ek D)</w:t>
            </w:r>
          </w:p>
        </w:tc>
        <w:tc>
          <w:tcPr>
            <w:tcW w:w="2782" w:type="dxa"/>
          </w:tcPr>
          <w:p w:rsidR="0067705B" w:rsidRDefault="00EF3B5B">
            <w:pPr>
              <w:pStyle w:val="TableParagraph"/>
              <w:rPr>
                <w:sz w:val="20"/>
              </w:rPr>
            </w:pPr>
            <w:r>
              <w:rPr>
                <w:sz w:val="20"/>
              </w:rPr>
              <w:t>*lˤewk</w:t>
            </w:r>
          </w:p>
        </w:tc>
        <w:tc>
          <w:tcPr>
            <w:tcW w:w="2870" w:type="dxa"/>
          </w:tcPr>
          <w:p w:rsidR="0067705B" w:rsidRDefault="00EF3B5B">
            <w:pPr>
              <w:pStyle w:val="TableParagraph"/>
              <w:ind w:left="38"/>
              <w:rPr>
                <w:sz w:val="20"/>
              </w:rPr>
            </w:pPr>
            <w:r>
              <w:rPr>
                <w:sz w:val="20"/>
              </w:rPr>
              <w:t>pheasant</w:t>
            </w:r>
          </w:p>
        </w:tc>
        <w:tc>
          <w:tcPr>
            <w:tcW w:w="928" w:type="dxa"/>
          </w:tcPr>
          <w:p w:rsidR="0067705B" w:rsidRDefault="00EF3B5B">
            <w:pPr>
              <w:pStyle w:val="TableParagraph"/>
              <w:ind w:left="214"/>
              <w:rPr>
                <w:sz w:val="20"/>
              </w:rPr>
            </w:pPr>
            <w:r>
              <w:rPr>
                <w:sz w:val="20"/>
              </w:rPr>
              <w:t>1124a</w:t>
            </w:r>
          </w:p>
        </w:tc>
        <w:tc>
          <w:tcPr>
            <w:tcW w:w="940" w:type="dxa"/>
          </w:tcPr>
          <w:p w:rsidR="0067705B" w:rsidRDefault="00EF3B5B">
            <w:pPr>
              <w:pStyle w:val="TableParagraph"/>
              <w:ind w:left="0" w:right="92"/>
              <w:jc w:val="right"/>
              <w:rPr>
                <w:sz w:val="20"/>
              </w:rPr>
            </w:pPr>
            <w:r>
              <w:rPr>
                <w:sz w:val="20"/>
              </w:rPr>
              <w:t>53350.06</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4"/>
              <w:rPr>
                <w:sz w:val="20"/>
              </w:rPr>
            </w:pPr>
            <w:r>
              <w:rPr>
                <w:sz w:val="20"/>
              </w:rPr>
              <w:t>U+7FDF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糴</w:t>
            </w:r>
          </w:p>
        </w:tc>
        <w:tc>
          <w:tcPr>
            <w:tcW w:w="770" w:type="dxa"/>
          </w:tcPr>
          <w:p w:rsidR="0067705B" w:rsidRDefault="00EF3B5B">
            <w:pPr>
              <w:pStyle w:val="TableParagraph"/>
              <w:spacing w:before="29"/>
              <w:rPr>
                <w:sz w:val="20"/>
              </w:rPr>
            </w:pPr>
            <w:r>
              <w:rPr>
                <w:sz w:val="20"/>
              </w:rPr>
              <w:t>dí</w:t>
            </w:r>
          </w:p>
        </w:tc>
        <w:tc>
          <w:tcPr>
            <w:tcW w:w="820" w:type="dxa"/>
            <w:tcBorders>
              <w:right w:val="nil"/>
            </w:tcBorders>
          </w:tcPr>
          <w:p w:rsidR="0067705B" w:rsidRDefault="00EF3B5B">
            <w:pPr>
              <w:pStyle w:val="TableParagraph"/>
              <w:spacing w:before="29"/>
              <w:rPr>
                <w:i/>
                <w:sz w:val="20"/>
              </w:rPr>
            </w:pPr>
            <w:r>
              <w:rPr>
                <w:i/>
                <w:sz w:val="20"/>
              </w:rPr>
              <w:t>dek</w:t>
            </w:r>
          </w:p>
        </w:tc>
        <w:tc>
          <w:tcPr>
            <w:tcW w:w="1964" w:type="dxa"/>
            <w:tcBorders>
              <w:left w:val="nil"/>
            </w:tcBorders>
          </w:tcPr>
          <w:p w:rsidR="0067705B" w:rsidRDefault="00EF3B5B">
            <w:pPr>
              <w:pStyle w:val="TableParagraph"/>
              <w:spacing w:before="29"/>
              <w:ind w:left="302"/>
              <w:rPr>
                <w:i/>
                <w:sz w:val="20"/>
              </w:rPr>
            </w:pPr>
            <w:r>
              <w:rPr>
                <w:i/>
                <w:sz w:val="20"/>
              </w:rPr>
              <w:t>(d- + -ek D)</w:t>
            </w:r>
          </w:p>
        </w:tc>
        <w:tc>
          <w:tcPr>
            <w:tcW w:w="2782" w:type="dxa"/>
          </w:tcPr>
          <w:p w:rsidR="0067705B" w:rsidRDefault="00EF3B5B">
            <w:pPr>
              <w:pStyle w:val="TableParagraph"/>
              <w:spacing w:before="29"/>
              <w:rPr>
                <w:sz w:val="20"/>
              </w:rPr>
            </w:pPr>
            <w:r>
              <w:rPr>
                <w:sz w:val="20"/>
              </w:rPr>
              <w:t>*lˤewk</w:t>
            </w:r>
          </w:p>
        </w:tc>
        <w:tc>
          <w:tcPr>
            <w:tcW w:w="2870" w:type="dxa"/>
          </w:tcPr>
          <w:p w:rsidR="0067705B" w:rsidRDefault="00EF3B5B">
            <w:pPr>
              <w:pStyle w:val="TableParagraph"/>
              <w:spacing w:before="29"/>
              <w:ind w:left="38"/>
              <w:rPr>
                <w:sz w:val="20"/>
              </w:rPr>
            </w:pPr>
            <w:r>
              <w:rPr>
                <w:sz w:val="20"/>
              </w:rPr>
              <w:t>buy grain</w:t>
            </w:r>
          </w:p>
        </w:tc>
        <w:tc>
          <w:tcPr>
            <w:tcW w:w="928" w:type="dxa"/>
          </w:tcPr>
          <w:p w:rsidR="0067705B" w:rsidRDefault="00EF3B5B">
            <w:pPr>
              <w:pStyle w:val="TableParagraph"/>
              <w:spacing w:before="29"/>
              <w:ind w:left="214"/>
              <w:rPr>
                <w:sz w:val="20"/>
              </w:rPr>
            </w:pPr>
            <w:r>
              <w:rPr>
                <w:sz w:val="20"/>
              </w:rPr>
              <w:t>1124c</w:t>
            </w:r>
          </w:p>
        </w:tc>
        <w:tc>
          <w:tcPr>
            <w:tcW w:w="940" w:type="dxa"/>
          </w:tcPr>
          <w:p w:rsidR="0067705B" w:rsidRDefault="00EF3B5B">
            <w:pPr>
              <w:pStyle w:val="TableParagraph"/>
              <w:spacing w:before="29"/>
              <w:ind w:left="0" w:right="92"/>
              <w:jc w:val="right"/>
              <w:rPr>
                <w:sz w:val="20"/>
              </w:rPr>
            </w:pPr>
            <w:r>
              <w:rPr>
                <w:sz w:val="20"/>
              </w:rPr>
              <w:t>53163.18</w:t>
            </w:r>
          </w:p>
        </w:tc>
        <w:tc>
          <w:tcPr>
            <w:tcW w:w="496" w:type="dxa"/>
          </w:tcPr>
          <w:p w:rsidR="0067705B" w:rsidRDefault="00EF3B5B">
            <w:pPr>
              <w:pStyle w:val="TableParagraph"/>
              <w:spacing w:before="29"/>
              <w:ind w:left="75" w:right="76"/>
              <w:jc w:val="center"/>
              <w:rPr>
                <w:sz w:val="20"/>
              </w:rPr>
            </w:pPr>
            <w:r>
              <w:rPr>
                <w:sz w:val="20"/>
              </w:rPr>
              <w:t>119</w:t>
            </w:r>
          </w:p>
        </w:tc>
        <w:tc>
          <w:tcPr>
            <w:tcW w:w="430" w:type="dxa"/>
          </w:tcPr>
          <w:p w:rsidR="0067705B" w:rsidRDefault="00EF3B5B">
            <w:pPr>
              <w:pStyle w:val="TableParagraph"/>
              <w:spacing w:before="29"/>
              <w:ind w:left="74" w:right="75"/>
              <w:jc w:val="center"/>
              <w:rPr>
                <w:sz w:val="20"/>
              </w:rPr>
            </w:pPr>
            <w:r>
              <w:rPr>
                <w:sz w:val="20"/>
              </w:rPr>
              <w:t>16</w:t>
            </w:r>
          </w:p>
        </w:tc>
        <w:tc>
          <w:tcPr>
            <w:tcW w:w="1058" w:type="dxa"/>
          </w:tcPr>
          <w:p w:rsidR="0067705B" w:rsidRDefault="00EF3B5B">
            <w:pPr>
              <w:pStyle w:val="TableParagraph"/>
              <w:spacing w:before="29"/>
              <w:ind w:left="174"/>
              <w:rPr>
                <w:sz w:val="20"/>
              </w:rPr>
            </w:pPr>
            <w:r>
              <w:rPr>
                <w:sz w:val="20"/>
              </w:rPr>
              <w:t>U+7CF4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篴</w:t>
            </w:r>
          </w:p>
        </w:tc>
        <w:tc>
          <w:tcPr>
            <w:tcW w:w="770" w:type="dxa"/>
          </w:tcPr>
          <w:p w:rsidR="0067705B" w:rsidRDefault="00EF3B5B">
            <w:pPr>
              <w:pStyle w:val="TableParagraph"/>
              <w:rPr>
                <w:sz w:val="20"/>
              </w:rPr>
            </w:pPr>
            <w:r>
              <w:rPr>
                <w:sz w:val="20"/>
              </w:rPr>
              <w:t>dí</w:t>
            </w:r>
          </w:p>
        </w:tc>
        <w:tc>
          <w:tcPr>
            <w:tcW w:w="820" w:type="dxa"/>
            <w:tcBorders>
              <w:right w:val="nil"/>
            </w:tcBorders>
          </w:tcPr>
          <w:p w:rsidR="0067705B" w:rsidRDefault="00EF3B5B">
            <w:pPr>
              <w:pStyle w:val="TableParagraph"/>
              <w:rPr>
                <w:i/>
                <w:sz w:val="20"/>
              </w:rPr>
            </w:pPr>
            <w:r>
              <w:rPr>
                <w:i/>
                <w:sz w:val="20"/>
              </w:rPr>
              <w:t>dek</w:t>
            </w:r>
          </w:p>
        </w:tc>
        <w:tc>
          <w:tcPr>
            <w:tcW w:w="1964" w:type="dxa"/>
            <w:tcBorders>
              <w:left w:val="nil"/>
            </w:tcBorders>
          </w:tcPr>
          <w:p w:rsidR="0067705B" w:rsidRDefault="00EF3B5B">
            <w:pPr>
              <w:pStyle w:val="TableParagraph"/>
              <w:ind w:left="302"/>
              <w:rPr>
                <w:i/>
                <w:sz w:val="20"/>
              </w:rPr>
            </w:pPr>
            <w:r>
              <w:rPr>
                <w:i/>
                <w:sz w:val="20"/>
              </w:rPr>
              <w:t>(d- + -ek D)</w:t>
            </w:r>
          </w:p>
        </w:tc>
        <w:tc>
          <w:tcPr>
            <w:tcW w:w="2782" w:type="dxa"/>
          </w:tcPr>
          <w:p w:rsidR="0067705B" w:rsidRDefault="00EF3B5B">
            <w:pPr>
              <w:pStyle w:val="TableParagraph"/>
              <w:rPr>
                <w:sz w:val="20"/>
              </w:rPr>
            </w:pPr>
            <w:r>
              <w:rPr>
                <w:sz w:val="20"/>
              </w:rPr>
              <w:t>*lˤiwk</w:t>
            </w:r>
          </w:p>
        </w:tc>
        <w:tc>
          <w:tcPr>
            <w:tcW w:w="2870" w:type="dxa"/>
          </w:tcPr>
          <w:p w:rsidR="0067705B" w:rsidRDefault="00EF3B5B">
            <w:pPr>
              <w:pStyle w:val="TableParagraph"/>
              <w:ind w:left="38"/>
              <w:rPr>
                <w:sz w:val="20"/>
              </w:rPr>
            </w:pPr>
            <w:r>
              <w:rPr>
                <w:sz w:val="20"/>
              </w:rPr>
              <w:t>flute</w:t>
            </w:r>
          </w:p>
        </w:tc>
        <w:tc>
          <w:tcPr>
            <w:tcW w:w="928" w:type="dxa"/>
          </w:tcPr>
          <w:p w:rsidR="0067705B" w:rsidRDefault="00EF3B5B">
            <w:pPr>
              <w:pStyle w:val="TableParagraph"/>
              <w:ind w:left="210"/>
              <w:rPr>
                <w:sz w:val="20"/>
              </w:rPr>
            </w:pPr>
            <w:r>
              <w:rPr>
                <w:sz w:val="20"/>
              </w:rPr>
              <w:t>1022d</w:t>
            </w:r>
          </w:p>
        </w:tc>
        <w:tc>
          <w:tcPr>
            <w:tcW w:w="940" w:type="dxa"/>
          </w:tcPr>
          <w:p w:rsidR="0067705B" w:rsidRDefault="00EF3B5B">
            <w:pPr>
              <w:pStyle w:val="TableParagraph"/>
              <w:ind w:left="0" w:right="92"/>
              <w:jc w:val="right"/>
              <w:rPr>
                <w:sz w:val="20"/>
              </w:rPr>
            </w:pPr>
            <w:r>
              <w:rPr>
                <w:sz w:val="20"/>
              </w:rPr>
              <w:t>53000.03</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74"/>
              <w:rPr>
                <w:sz w:val="20"/>
              </w:rPr>
            </w:pPr>
            <w:r>
              <w:rPr>
                <w:sz w:val="20"/>
              </w:rPr>
              <w:t>U+7BF4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滌</w:t>
            </w:r>
          </w:p>
        </w:tc>
        <w:tc>
          <w:tcPr>
            <w:tcW w:w="770" w:type="dxa"/>
          </w:tcPr>
          <w:p w:rsidR="0067705B" w:rsidRDefault="00EF3B5B">
            <w:pPr>
              <w:pStyle w:val="TableParagraph"/>
              <w:rPr>
                <w:sz w:val="20"/>
              </w:rPr>
            </w:pPr>
            <w:r>
              <w:rPr>
                <w:sz w:val="20"/>
              </w:rPr>
              <w:t>dí</w:t>
            </w:r>
          </w:p>
        </w:tc>
        <w:tc>
          <w:tcPr>
            <w:tcW w:w="820" w:type="dxa"/>
            <w:tcBorders>
              <w:right w:val="nil"/>
            </w:tcBorders>
          </w:tcPr>
          <w:p w:rsidR="0067705B" w:rsidRDefault="00EF3B5B">
            <w:pPr>
              <w:pStyle w:val="TableParagraph"/>
              <w:rPr>
                <w:i/>
                <w:sz w:val="20"/>
              </w:rPr>
            </w:pPr>
            <w:r>
              <w:rPr>
                <w:i/>
                <w:sz w:val="20"/>
              </w:rPr>
              <w:t>dek</w:t>
            </w:r>
          </w:p>
        </w:tc>
        <w:tc>
          <w:tcPr>
            <w:tcW w:w="1964" w:type="dxa"/>
            <w:tcBorders>
              <w:left w:val="nil"/>
            </w:tcBorders>
          </w:tcPr>
          <w:p w:rsidR="0067705B" w:rsidRDefault="00EF3B5B">
            <w:pPr>
              <w:pStyle w:val="TableParagraph"/>
              <w:ind w:left="302"/>
              <w:rPr>
                <w:i/>
                <w:sz w:val="20"/>
              </w:rPr>
            </w:pPr>
            <w:r>
              <w:rPr>
                <w:i/>
                <w:sz w:val="20"/>
              </w:rPr>
              <w:t>(d- + -ek D)</w:t>
            </w:r>
          </w:p>
        </w:tc>
        <w:tc>
          <w:tcPr>
            <w:tcW w:w="2782" w:type="dxa"/>
          </w:tcPr>
          <w:p w:rsidR="0067705B" w:rsidRDefault="00EF3B5B">
            <w:pPr>
              <w:pStyle w:val="TableParagraph"/>
              <w:rPr>
                <w:sz w:val="20"/>
              </w:rPr>
            </w:pPr>
            <w:r>
              <w:rPr>
                <w:sz w:val="20"/>
              </w:rPr>
              <w:t>*lˤiwk</w:t>
            </w:r>
          </w:p>
        </w:tc>
        <w:tc>
          <w:tcPr>
            <w:tcW w:w="2870" w:type="dxa"/>
          </w:tcPr>
          <w:p w:rsidR="0067705B" w:rsidRDefault="00EF3B5B">
            <w:pPr>
              <w:pStyle w:val="TableParagraph"/>
              <w:ind w:left="38"/>
              <w:rPr>
                <w:sz w:val="20"/>
              </w:rPr>
            </w:pPr>
            <w:proofErr w:type="gramStart"/>
            <w:r>
              <w:rPr>
                <w:sz w:val="20"/>
              </w:rPr>
              <w:t>wash</w:t>
            </w:r>
            <w:proofErr w:type="gramEnd"/>
            <w:r>
              <w:rPr>
                <w:sz w:val="20"/>
              </w:rPr>
              <w:t>, clean (v.)</w:t>
            </w:r>
          </w:p>
        </w:tc>
        <w:tc>
          <w:tcPr>
            <w:tcW w:w="928" w:type="dxa"/>
          </w:tcPr>
          <w:p w:rsidR="0067705B" w:rsidRDefault="00EF3B5B">
            <w:pPr>
              <w:pStyle w:val="TableParagraph"/>
              <w:ind w:left="210"/>
              <w:rPr>
                <w:sz w:val="20"/>
              </w:rPr>
            </w:pPr>
            <w:r>
              <w:rPr>
                <w:sz w:val="20"/>
              </w:rPr>
              <w:t>1077x</w:t>
            </w:r>
          </w:p>
        </w:tc>
        <w:tc>
          <w:tcPr>
            <w:tcW w:w="940" w:type="dxa"/>
          </w:tcPr>
          <w:p w:rsidR="0067705B" w:rsidRDefault="00EF3B5B">
            <w:pPr>
              <w:pStyle w:val="TableParagraph"/>
              <w:ind w:left="0" w:right="92"/>
              <w:jc w:val="right"/>
              <w:rPr>
                <w:sz w:val="20"/>
              </w:rPr>
            </w:pPr>
            <w:r>
              <w:rPr>
                <w:sz w:val="20"/>
              </w:rPr>
              <w:t>31700.03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52"/>
              <w:rPr>
                <w:sz w:val="20"/>
              </w:rPr>
            </w:pPr>
            <w:r>
              <w:rPr>
                <w:sz w:val="20"/>
              </w:rPr>
              <w:t>U+6ECC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嫡</w:t>
            </w:r>
          </w:p>
        </w:tc>
        <w:tc>
          <w:tcPr>
            <w:tcW w:w="770" w:type="dxa"/>
          </w:tcPr>
          <w:p w:rsidR="0067705B" w:rsidRDefault="00EF3B5B">
            <w:pPr>
              <w:pStyle w:val="TableParagraph"/>
              <w:rPr>
                <w:sz w:val="20"/>
              </w:rPr>
            </w:pPr>
            <w:r>
              <w:rPr>
                <w:sz w:val="20"/>
              </w:rPr>
              <w:t>dí</w:t>
            </w:r>
          </w:p>
        </w:tc>
        <w:tc>
          <w:tcPr>
            <w:tcW w:w="820" w:type="dxa"/>
            <w:tcBorders>
              <w:right w:val="nil"/>
            </w:tcBorders>
          </w:tcPr>
          <w:p w:rsidR="0067705B" w:rsidRDefault="00EF3B5B">
            <w:pPr>
              <w:pStyle w:val="TableParagraph"/>
              <w:rPr>
                <w:i/>
                <w:sz w:val="20"/>
              </w:rPr>
            </w:pPr>
            <w:r>
              <w:rPr>
                <w:i/>
                <w:sz w:val="20"/>
              </w:rPr>
              <w:t>tek</w:t>
            </w:r>
          </w:p>
        </w:tc>
        <w:tc>
          <w:tcPr>
            <w:tcW w:w="1964" w:type="dxa"/>
            <w:tcBorders>
              <w:left w:val="nil"/>
            </w:tcBorders>
          </w:tcPr>
          <w:p w:rsidR="0067705B" w:rsidRDefault="00EF3B5B">
            <w:pPr>
              <w:pStyle w:val="TableParagraph"/>
              <w:ind w:left="302"/>
              <w:rPr>
                <w:i/>
                <w:sz w:val="20"/>
              </w:rPr>
            </w:pPr>
            <w:r>
              <w:rPr>
                <w:i/>
                <w:sz w:val="20"/>
              </w:rPr>
              <w:t>(t- + -ek D)</w:t>
            </w:r>
          </w:p>
        </w:tc>
        <w:tc>
          <w:tcPr>
            <w:tcW w:w="2782" w:type="dxa"/>
          </w:tcPr>
          <w:p w:rsidR="0067705B" w:rsidRDefault="00EF3B5B">
            <w:pPr>
              <w:pStyle w:val="TableParagraph"/>
              <w:rPr>
                <w:sz w:val="20"/>
              </w:rPr>
            </w:pPr>
            <w:r>
              <w:rPr>
                <w:sz w:val="20"/>
              </w:rPr>
              <w:t>*tˤek</w:t>
            </w:r>
          </w:p>
        </w:tc>
        <w:tc>
          <w:tcPr>
            <w:tcW w:w="2870" w:type="dxa"/>
          </w:tcPr>
          <w:p w:rsidR="0067705B" w:rsidRDefault="00EF3B5B">
            <w:pPr>
              <w:pStyle w:val="TableParagraph"/>
              <w:ind w:left="38"/>
              <w:rPr>
                <w:sz w:val="20"/>
              </w:rPr>
            </w:pPr>
            <w:r>
              <w:rPr>
                <w:sz w:val="20"/>
              </w:rPr>
              <w:t>son of principal wife</w:t>
            </w:r>
          </w:p>
        </w:tc>
        <w:tc>
          <w:tcPr>
            <w:tcW w:w="928" w:type="dxa"/>
          </w:tcPr>
          <w:p w:rsidR="0067705B" w:rsidRDefault="00EF3B5B">
            <w:pPr>
              <w:pStyle w:val="TableParagraph"/>
              <w:ind w:left="182"/>
              <w:rPr>
                <w:sz w:val="20"/>
              </w:rPr>
            </w:pPr>
            <w:r>
              <w:rPr>
                <w:sz w:val="20"/>
              </w:rPr>
              <w:t>0877m</w:t>
            </w:r>
          </w:p>
        </w:tc>
        <w:tc>
          <w:tcPr>
            <w:tcW w:w="940" w:type="dxa"/>
          </w:tcPr>
          <w:p w:rsidR="0067705B" w:rsidRDefault="00EF3B5B">
            <w:pPr>
              <w:pStyle w:val="TableParagraph"/>
              <w:ind w:left="0" w:right="92"/>
              <w:jc w:val="right"/>
              <w:rPr>
                <w:sz w:val="20"/>
              </w:rPr>
            </w:pPr>
            <w:r>
              <w:rPr>
                <w:sz w:val="20"/>
              </w:rPr>
              <w:t>21078.06</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64"/>
              <w:rPr>
                <w:sz w:val="20"/>
              </w:rPr>
            </w:pPr>
            <w:r>
              <w:rPr>
                <w:sz w:val="20"/>
              </w:rPr>
              <w:t>U+5AE1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蹢</w:t>
            </w:r>
          </w:p>
        </w:tc>
        <w:tc>
          <w:tcPr>
            <w:tcW w:w="770" w:type="dxa"/>
          </w:tcPr>
          <w:p w:rsidR="0067705B" w:rsidRDefault="00EF3B5B">
            <w:pPr>
              <w:pStyle w:val="TableParagraph"/>
              <w:rPr>
                <w:sz w:val="20"/>
              </w:rPr>
            </w:pPr>
            <w:r>
              <w:rPr>
                <w:sz w:val="20"/>
              </w:rPr>
              <w:t>dí</w:t>
            </w:r>
          </w:p>
        </w:tc>
        <w:tc>
          <w:tcPr>
            <w:tcW w:w="820" w:type="dxa"/>
            <w:tcBorders>
              <w:right w:val="nil"/>
            </w:tcBorders>
          </w:tcPr>
          <w:p w:rsidR="0067705B" w:rsidRDefault="00EF3B5B">
            <w:pPr>
              <w:pStyle w:val="TableParagraph"/>
              <w:rPr>
                <w:i/>
                <w:sz w:val="20"/>
              </w:rPr>
            </w:pPr>
            <w:r>
              <w:rPr>
                <w:i/>
                <w:sz w:val="20"/>
              </w:rPr>
              <w:t>tek</w:t>
            </w:r>
          </w:p>
        </w:tc>
        <w:tc>
          <w:tcPr>
            <w:tcW w:w="1964" w:type="dxa"/>
            <w:tcBorders>
              <w:left w:val="nil"/>
            </w:tcBorders>
          </w:tcPr>
          <w:p w:rsidR="0067705B" w:rsidRDefault="00EF3B5B">
            <w:pPr>
              <w:pStyle w:val="TableParagraph"/>
              <w:ind w:left="302"/>
              <w:rPr>
                <w:i/>
                <w:sz w:val="20"/>
              </w:rPr>
            </w:pPr>
            <w:r>
              <w:rPr>
                <w:i/>
                <w:sz w:val="20"/>
              </w:rPr>
              <w:t>(t- + -ek D)</w:t>
            </w:r>
          </w:p>
        </w:tc>
        <w:tc>
          <w:tcPr>
            <w:tcW w:w="2782" w:type="dxa"/>
          </w:tcPr>
          <w:p w:rsidR="0067705B" w:rsidRDefault="00EF3B5B">
            <w:pPr>
              <w:pStyle w:val="TableParagraph"/>
              <w:rPr>
                <w:sz w:val="20"/>
              </w:rPr>
            </w:pPr>
            <w:r>
              <w:rPr>
                <w:sz w:val="20"/>
              </w:rPr>
              <w:t>*tˤek</w:t>
            </w:r>
          </w:p>
        </w:tc>
        <w:tc>
          <w:tcPr>
            <w:tcW w:w="2870" w:type="dxa"/>
          </w:tcPr>
          <w:p w:rsidR="0067705B" w:rsidRDefault="00EF3B5B">
            <w:pPr>
              <w:pStyle w:val="TableParagraph"/>
              <w:ind w:left="38"/>
              <w:rPr>
                <w:sz w:val="20"/>
              </w:rPr>
            </w:pPr>
            <w:r>
              <w:rPr>
                <w:sz w:val="20"/>
              </w:rPr>
              <w:t>hoof</w:t>
            </w:r>
          </w:p>
        </w:tc>
        <w:tc>
          <w:tcPr>
            <w:tcW w:w="928" w:type="dxa"/>
          </w:tcPr>
          <w:p w:rsidR="0067705B" w:rsidRDefault="00EF3B5B">
            <w:pPr>
              <w:pStyle w:val="TableParagraph"/>
              <w:ind w:left="210"/>
              <w:rPr>
                <w:sz w:val="20"/>
              </w:rPr>
            </w:pPr>
            <w:r>
              <w:rPr>
                <w:sz w:val="20"/>
              </w:rPr>
              <w:t>0877o</w:t>
            </w:r>
          </w:p>
        </w:tc>
        <w:tc>
          <w:tcPr>
            <w:tcW w:w="940" w:type="dxa"/>
          </w:tcPr>
          <w:p w:rsidR="0067705B" w:rsidRDefault="00EF3B5B">
            <w:pPr>
              <w:pStyle w:val="TableParagraph"/>
              <w:ind w:left="0" w:right="92"/>
              <w:jc w:val="right"/>
              <w:rPr>
                <w:sz w:val="20"/>
              </w:rPr>
            </w:pPr>
            <w:r>
              <w:rPr>
                <w:sz w:val="20"/>
              </w:rPr>
              <w:t>63736.04</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6"/>
              <w:rPr>
                <w:sz w:val="20"/>
              </w:rPr>
            </w:pPr>
            <w:r>
              <w:rPr>
                <w:sz w:val="20"/>
              </w:rPr>
              <w:t>U+8E62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氐</w:t>
            </w:r>
          </w:p>
        </w:tc>
        <w:tc>
          <w:tcPr>
            <w:tcW w:w="770" w:type="dxa"/>
          </w:tcPr>
          <w:p w:rsidR="0067705B" w:rsidRDefault="00EF3B5B">
            <w:pPr>
              <w:pStyle w:val="TableParagraph"/>
              <w:spacing w:before="29"/>
              <w:rPr>
                <w:sz w:val="20"/>
              </w:rPr>
            </w:pPr>
            <w:r>
              <w:rPr>
                <w:sz w:val="20"/>
              </w:rPr>
              <w:t>dǐ</w:t>
            </w:r>
          </w:p>
        </w:tc>
        <w:tc>
          <w:tcPr>
            <w:tcW w:w="820" w:type="dxa"/>
            <w:tcBorders>
              <w:right w:val="nil"/>
            </w:tcBorders>
          </w:tcPr>
          <w:p w:rsidR="0067705B" w:rsidRDefault="00EF3B5B">
            <w:pPr>
              <w:pStyle w:val="TableParagraph"/>
              <w:spacing w:before="29"/>
              <w:rPr>
                <w:i/>
                <w:sz w:val="20"/>
              </w:rPr>
            </w:pPr>
            <w:r>
              <w:rPr>
                <w:i/>
                <w:sz w:val="20"/>
              </w:rPr>
              <w:t>tejX</w:t>
            </w:r>
          </w:p>
        </w:tc>
        <w:tc>
          <w:tcPr>
            <w:tcW w:w="1964" w:type="dxa"/>
            <w:tcBorders>
              <w:left w:val="nil"/>
            </w:tcBorders>
          </w:tcPr>
          <w:p w:rsidR="0067705B" w:rsidRDefault="00EF3B5B">
            <w:pPr>
              <w:pStyle w:val="TableParagraph"/>
              <w:spacing w:before="29"/>
              <w:ind w:left="302"/>
              <w:rPr>
                <w:i/>
                <w:sz w:val="20"/>
              </w:rPr>
            </w:pPr>
            <w:r>
              <w:rPr>
                <w:i/>
                <w:sz w:val="20"/>
              </w:rPr>
              <w:t>(t- + -ej B)</w:t>
            </w:r>
          </w:p>
        </w:tc>
        <w:tc>
          <w:tcPr>
            <w:tcW w:w="2782" w:type="dxa"/>
          </w:tcPr>
          <w:p w:rsidR="0067705B" w:rsidRDefault="00EF3B5B">
            <w:pPr>
              <w:pStyle w:val="TableParagraph"/>
              <w:spacing w:before="29"/>
              <w:rPr>
                <w:sz w:val="20"/>
              </w:rPr>
            </w:pPr>
            <w:r>
              <w:rPr>
                <w:sz w:val="20"/>
              </w:rPr>
              <w:t>*tˤijʔ</w:t>
            </w:r>
          </w:p>
        </w:tc>
        <w:tc>
          <w:tcPr>
            <w:tcW w:w="2870" w:type="dxa"/>
          </w:tcPr>
          <w:p w:rsidR="0067705B" w:rsidRDefault="00EF3B5B">
            <w:pPr>
              <w:pStyle w:val="TableParagraph"/>
              <w:spacing w:before="29"/>
              <w:ind w:left="38"/>
              <w:rPr>
                <w:sz w:val="20"/>
              </w:rPr>
            </w:pPr>
            <w:r>
              <w:rPr>
                <w:sz w:val="20"/>
              </w:rPr>
              <w:t>bottom</w:t>
            </w:r>
          </w:p>
        </w:tc>
        <w:tc>
          <w:tcPr>
            <w:tcW w:w="928" w:type="dxa"/>
          </w:tcPr>
          <w:p w:rsidR="0067705B" w:rsidRDefault="00EF3B5B">
            <w:pPr>
              <w:pStyle w:val="TableParagraph"/>
              <w:spacing w:before="29"/>
              <w:ind w:left="214"/>
              <w:rPr>
                <w:sz w:val="20"/>
              </w:rPr>
            </w:pPr>
            <w:r>
              <w:rPr>
                <w:sz w:val="20"/>
              </w:rPr>
              <w:t>0590a</w:t>
            </w:r>
          </w:p>
        </w:tc>
        <w:tc>
          <w:tcPr>
            <w:tcW w:w="940" w:type="dxa"/>
          </w:tcPr>
          <w:p w:rsidR="0067705B" w:rsidRDefault="00EF3B5B">
            <w:pPr>
              <w:pStyle w:val="TableParagraph"/>
              <w:spacing w:before="29"/>
              <w:ind w:left="0" w:right="92"/>
              <w:jc w:val="right"/>
              <w:rPr>
                <w:sz w:val="20"/>
              </w:rPr>
            </w:pPr>
            <w:r>
              <w:rPr>
                <w:sz w:val="20"/>
              </w:rPr>
              <w:t>32130.02</w:t>
            </w:r>
          </w:p>
        </w:tc>
        <w:tc>
          <w:tcPr>
            <w:tcW w:w="496" w:type="dxa"/>
          </w:tcPr>
          <w:p w:rsidR="0067705B" w:rsidRDefault="00EF3B5B">
            <w:pPr>
              <w:pStyle w:val="TableParagraph"/>
              <w:spacing w:before="29"/>
              <w:ind w:left="75" w:right="76"/>
              <w:jc w:val="center"/>
              <w:rPr>
                <w:sz w:val="20"/>
              </w:rPr>
            </w:pPr>
            <w:r>
              <w:rPr>
                <w:sz w:val="20"/>
              </w:rPr>
              <w:t>83</w:t>
            </w:r>
          </w:p>
        </w:tc>
        <w:tc>
          <w:tcPr>
            <w:tcW w:w="430" w:type="dxa"/>
          </w:tcPr>
          <w:p w:rsidR="0067705B" w:rsidRDefault="00EF3B5B">
            <w:pPr>
              <w:pStyle w:val="TableParagraph"/>
              <w:spacing w:before="29"/>
              <w:ind w:left="0"/>
              <w:jc w:val="center"/>
              <w:rPr>
                <w:sz w:val="20"/>
              </w:rPr>
            </w:pPr>
            <w:r>
              <w:rPr>
                <w:sz w:val="20"/>
              </w:rPr>
              <w:t>1</w:t>
            </w:r>
          </w:p>
        </w:tc>
        <w:tc>
          <w:tcPr>
            <w:tcW w:w="1058" w:type="dxa"/>
          </w:tcPr>
          <w:p w:rsidR="0067705B" w:rsidRDefault="00EF3B5B">
            <w:pPr>
              <w:pStyle w:val="TableParagraph"/>
              <w:spacing w:before="29"/>
              <w:ind w:left="180"/>
              <w:rPr>
                <w:sz w:val="20"/>
              </w:rPr>
            </w:pPr>
            <w:r>
              <w:rPr>
                <w:sz w:val="20"/>
              </w:rPr>
              <w:t>U+6C10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底</w:t>
            </w:r>
          </w:p>
        </w:tc>
        <w:tc>
          <w:tcPr>
            <w:tcW w:w="770" w:type="dxa"/>
          </w:tcPr>
          <w:p w:rsidR="0067705B" w:rsidRDefault="00EF3B5B">
            <w:pPr>
              <w:pStyle w:val="TableParagraph"/>
              <w:rPr>
                <w:sz w:val="20"/>
              </w:rPr>
            </w:pPr>
            <w:r>
              <w:rPr>
                <w:sz w:val="20"/>
              </w:rPr>
              <w:t>dǐ</w:t>
            </w:r>
          </w:p>
        </w:tc>
        <w:tc>
          <w:tcPr>
            <w:tcW w:w="820" w:type="dxa"/>
            <w:tcBorders>
              <w:right w:val="nil"/>
            </w:tcBorders>
          </w:tcPr>
          <w:p w:rsidR="0067705B" w:rsidRDefault="00EF3B5B">
            <w:pPr>
              <w:pStyle w:val="TableParagraph"/>
              <w:rPr>
                <w:i/>
                <w:sz w:val="20"/>
              </w:rPr>
            </w:pPr>
            <w:r>
              <w:rPr>
                <w:i/>
                <w:sz w:val="20"/>
              </w:rPr>
              <w:t>tejX</w:t>
            </w:r>
          </w:p>
        </w:tc>
        <w:tc>
          <w:tcPr>
            <w:tcW w:w="1964" w:type="dxa"/>
            <w:tcBorders>
              <w:left w:val="nil"/>
            </w:tcBorders>
          </w:tcPr>
          <w:p w:rsidR="0067705B" w:rsidRDefault="00EF3B5B">
            <w:pPr>
              <w:pStyle w:val="TableParagraph"/>
              <w:ind w:left="302"/>
              <w:rPr>
                <w:i/>
                <w:sz w:val="20"/>
              </w:rPr>
            </w:pPr>
            <w:r>
              <w:rPr>
                <w:i/>
                <w:sz w:val="20"/>
              </w:rPr>
              <w:t>(t- + -ej B)</w:t>
            </w:r>
          </w:p>
        </w:tc>
        <w:tc>
          <w:tcPr>
            <w:tcW w:w="2782" w:type="dxa"/>
          </w:tcPr>
          <w:p w:rsidR="0067705B" w:rsidRDefault="00EF3B5B">
            <w:pPr>
              <w:pStyle w:val="TableParagraph"/>
              <w:rPr>
                <w:sz w:val="20"/>
              </w:rPr>
            </w:pPr>
            <w:r>
              <w:rPr>
                <w:sz w:val="20"/>
              </w:rPr>
              <w:t>*tˤijʔ</w:t>
            </w:r>
          </w:p>
        </w:tc>
        <w:tc>
          <w:tcPr>
            <w:tcW w:w="2870" w:type="dxa"/>
          </w:tcPr>
          <w:p w:rsidR="0067705B" w:rsidRDefault="00EF3B5B">
            <w:pPr>
              <w:pStyle w:val="TableParagraph"/>
              <w:ind w:left="38"/>
              <w:rPr>
                <w:sz w:val="20"/>
              </w:rPr>
            </w:pPr>
            <w:r>
              <w:rPr>
                <w:sz w:val="20"/>
              </w:rPr>
              <w:t>bottom; stop, obstruct</w:t>
            </w:r>
          </w:p>
        </w:tc>
        <w:tc>
          <w:tcPr>
            <w:tcW w:w="928" w:type="dxa"/>
          </w:tcPr>
          <w:p w:rsidR="0067705B" w:rsidRDefault="00EF3B5B">
            <w:pPr>
              <w:pStyle w:val="TableParagraph"/>
              <w:ind w:left="214"/>
              <w:rPr>
                <w:sz w:val="20"/>
              </w:rPr>
            </w:pPr>
            <w:r>
              <w:rPr>
                <w:sz w:val="20"/>
              </w:rPr>
              <w:t>0590c</w:t>
            </w:r>
          </w:p>
        </w:tc>
        <w:tc>
          <w:tcPr>
            <w:tcW w:w="940" w:type="dxa"/>
          </w:tcPr>
          <w:p w:rsidR="0067705B" w:rsidRDefault="00EF3B5B">
            <w:pPr>
              <w:pStyle w:val="TableParagraph"/>
              <w:ind w:left="0" w:right="92"/>
              <w:jc w:val="right"/>
              <w:rPr>
                <w:sz w:val="20"/>
              </w:rPr>
            </w:pPr>
            <w:r>
              <w:rPr>
                <w:sz w:val="20"/>
              </w:rPr>
              <w:t>20878.04</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6"/>
              <w:rPr>
                <w:sz w:val="20"/>
              </w:rPr>
            </w:pPr>
            <w:r>
              <w:rPr>
                <w:sz w:val="20"/>
              </w:rPr>
              <w:t>U+5E95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抵</w:t>
            </w:r>
          </w:p>
        </w:tc>
        <w:tc>
          <w:tcPr>
            <w:tcW w:w="770" w:type="dxa"/>
          </w:tcPr>
          <w:p w:rsidR="0067705B" w:rsidRDefault="00EF3B5B">
            <w:pPr>
              <w:pStyle w:val="TableParagraph"/>
              <w:rPr>
                <w:sz w:val="20"/>
              </w:rPr>
            </w:pPr>
            <w:r>
              <w:rPr>
                <w:sz w:val="20"/>
              </w:rPr>
              <w:t>dǐ</w:t>
            </w:r>
          </w:p>
        </w:tc>
        <w:tc>
          <w:tcPr>
            <w:tcW w:w="820" w:type="dxa"/>
            <w:tcBorders>
              <w:right w:val="nil"/>
            </w:tcBorders>
          </w:tcPr>
          <w:p w:rsidR="0067705B" w:rsidRDefault="00EF3B5B">
            <w:pPr>
              <w:pStyle w:val="TableParagraph"/>
              <w:rPr>
                <w:i/>
                <w:sz w:val="20"/>
              </w:rPr>
            </w:pPr>
            <w:r>
              <w:rPr>
                <w:i/>
                <w:sz w:val="20"/>
              </w:rPr>
              <w:t>tejX</w:t>
            </w:r>
          </w:p>
        </w:tc>
        <w:tc>
          <w:tcPr>
            <w:tcW w:w="1964" w:type="dxa"/>
            <w:tcBorders>
              <w:left w:val="nil"/>
            </w:tcBorders>
          </w:tcPr>
          <w:p w:rsidR="0067705B" w:rsidRDefault="00EF3B5B">
            <w:pPr>
              <w:pStyle w:val="TableParagraph"/>
              <w:ind w:left="302"/>
              <w:rPr>
                <w:i/>
                <w:sz w:val="20"/>
              </w:rPr>
            </w:pPr>
            <w:r>
              <w:rPr>
                <w:i/>
                <w:sz w:val="20"/>
              </w:rPr>
              <w:t>(t- + -ej B)</w:t>
            </w:r>
          </w:p>
        </w:tc>
        <w:tc>
          <w:tcPr>
            <w:tcW w:w="2782" w:type="dxa"/>
          </w:tcPr>
          <w:p w:rsidR="0067705B" w:rsidRDefault="00EF3B5B">
            <w:pPr>
              <w:pStyle w:val="TableParagraph"/>
              <w:rPr>
                <w:sz w:val="20"/>
              </w:rPr>
            </w:pPr>
            <w:r>
              <w:rPr>
                <w:sz w:val="20"/>
              </w:rPr>
              <w:t>*tˤijʔ</w:t>
            </w:r>
          </w:p>
        </w:tc>
        <w:tc>
          <w:tcPr>
            <w:tcW w:w="2870" w:type="dxa"/>
          </w:tcPr>
          <w:p w:rsidR="0067705B" w:rsidRDefault="00EF3B5B">
            <w:pPr>
              <w:pStyle w:val="TableParagraph"/>
              <w:ind w:left="38"/>
              <w:rPr>
                <w:sz w:val="20"/>
              </w:rPr>
            </w:pPr>
            <w:r>
              <w:rPr>
                <w:sz w:val="20"/>
              </w:rPr>
              <w:t>push away</w:t>
            </w:r>
          </w:p>
        </w:tc>
        <w:tc>
          <w:tcPr>
            <w:tcW w:w="928" w:type="dxa"/>
          </w:tcPr>
          <w:p w:rsidR="0067705B" w:rsidRDefault="00EF3B5B">
            <w:pPr>
              <w:pStyle w:val="TableParagraph"/>
              <w:ind w:left="210"/>
              <w:rPr>
                <w:sz w:val="20"/>
              </w:rPr>
            </w:pPr>
            <w:r>
              <w:rPr>
                <w:sz w:val="20"/>
              </w:rPr>
              <w:t>0590g</w:t>
            </w:r>
          </w:p>
        </w:tc>
        <w:tc>
          <w:tcPr>
            <w:tcW w:w="940" w:type="dxa"/>
          </w:tcPr>
          <w:p w:rsidR="0067705B" w:rsidRDefault="00EF3B5B">
            <w:pPr>
              <w:pStyle w:val="TableParagraph"/>
              <w:ind w:left="0" w:right="92"/>
              <w:jc w:val="right"/>
              <w:rPr>
                <w:sz w:val="20"/>
              </w:rPr>
            </w:pPr>
            <w:r>
              <w:rPr>
                <w:sz w:val="20"/>
              </w:rPr>
              <w:t>31855.08</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U+62B5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遞</w:t>
            </w:r>
          </w:p>
        </w:tc>
        <w:tc>
          <w:tcPr>
            <w:tcW w:w="770" w:type="dxa"/>
          </w:tcPr>
          <w:p w:rsidR="0067705B" w:rsidRDefault="00EF3B5B">
            <w:pPr>
              <w:pStyle w:val="TableParagraph"/>
              <w:rPr>
                <w:sz w:val="20"/>
              </w:rPr>
            </w:pPr>
            <w:r>
              <w:rPr>
                <w:sz w:val="20"/>
              </w:rPr>
              <w:t>dì</w:t>
            </w:r>
          </w:p>
        </w:tc>
        <w:tc>
          <w:tcPr>
            <w:tcW w:w="820" w:type="dxa"/>
            <w:tcBorders>
              <w:right w:val="nil"/>
            </w:tcBorders>
          </w:tcPr>
          <w:p w:rsidR="0067705B" w:rsidRDefault="00EF3B5B">
            <w:pPr>
              <w:pStyle w:val="TableParagraph"/>
              <w:rPr>
                <w:i/>
                <w:sz w:val="20"/>
              </w:rPr>
            </w:pPr>
            <w:r>
              <w:rPr>
                <w:i/>
                <w:sz w:val="20"/>
              </w:rPr>
              <w:t>dejX</w:t>
            </w:r>
          </w:p>
        </w:tc>
        <w:tc>
          <w:tcPr>
            <w:tcW w:w="1964" w:type="dxa"/>
            <w:tcBorders>
              <w:left w:val="nil"/>
            </w:tcBorders>
          </w:tcPr>
          <w:p w:rsidR="0067705B" w:rsidRDefault="00EF3B5B">
            <w:pPr>
              <w:pStyle w:val="TableParagraph"/>
              <w:ind w:left="302"/>
              <w:rPr>
                <w:i/>
                <w:sz w:val="20"/>
              </w:rPr>
            </w:pPr>
            <w:r>
              <w:rPr>
                <w:i/>
                <w:sz w:val="20"/>
              </w:rPr>
              <w:t>(d- + -ej B)</w:t>
            </w:r>
          </w:p>
        </w:tc>
        <w:tc>
          <w:tcPr>
            <w:tcW w:w="2782" w:type="dxa"/>
          </w:tcPr>
          <w:p w:rsidR="0067705B" w:rsidRDefault="00EF3B5B">
            <w:pPr>
              <w:pStyle w:val="TableParagraph"/>
              <w:rPr>
                <w:sz w:val="20"/>
              </w:rPr>
            </w:pPr>
            <w:r>
              <w:rPr>
                <w:sz w:val="20"/>
              </w:rPr>
              <w:t>*lˤeʔ</w:t>
            </w:r>
          </w:p>
        </w:tc>
        <w:tc>
          <w:tcPr>
            <w:tcW w:w="2870" w:type="dxa"/>
          </w:tcPr>
          <w:p w:rsidR="0067705B" w:rsidRDefault="00EF3B5B">
            <w:pPr>
              <w:pStyle w:val="TableParagraph"/>
              <w:ind w:left="38"/>
              <w:rPr>
                <w:sz w:val="20"/>
              </w:rPr>
            </w:pPr>
            <w:r>
              <w:rPr>
                <w:sz w:val="20"/>
              </w:rPr>
              <w:t>alternate</w:t>
            </w:r>
          </w:p>
        </w:tc>
        <w:tc>
          <w:tcPr>
            <w:tcW w:w="928" w:type="dxa"/>
          </w:tcPr>
          <w:p w:rsidR="0067705B" w:rsidRDefault="00EF3B5B">
            <w:pPr>
              <w:pStyle w:val="TableParagraph"/>
              <w:ind w:left="214"/>
              <w:rPr>
                <w:sz w:val="20"/>
              </w:rPr>
            </w:pPr>
            <w:r>
              <w:rPr>
                <w:sz w:val="20"/>
              </w:rPr>
              <w:t>0870e</w:t>
            </w:r>
          </w:p>
        </w:tc>
        <w:tc>
          <w:tcPr>
            <w:tcW w:w="940" w:type="dxa"/>
          </w:tcPr>
          <w:p w:rsidR="0067705B" w:rsidRDefault="00EF3B5B">
            <w:pPr>
              <w:pStyle w:val="TableParagraph"/>
              <w:ind w:left="0" w:right="92"/>
              <w:jc w:val="right"/>
              <w:rPr>
                <w:sz w:val="20"/>
              </w:rPr>
            </w:pPr>
            <w:r>
              <w:rPr>
                <w:sz w:val="20"/>
              </w:rPr>
              <w:t>63872.08</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6"/>
              <w:rPr>
                <w:sz w:val="20"/>
              </w:rPr>
            </w:pPr>
            <w:r>
              <w:rPr>
                <w:sz w:val="20"/>
              </w:rPr>
              <w:t>U+905E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弟</w:t>
            </w:r>
          </w:p>
        </w:tc>
        <w:tc>
          <w:tcPr>
            <w:tcW w:w="770" w:type="dxa"/>
          </w:tcPr>
          <w:p w:rsidR="0067705B" w:rsidRDefault="00EF3B5B">
            <w:pPr>
              <w:pStyle w:val="TableParagraph"/>
              <w:rPr>
                <w:sz w:val="20"/>
              </w:rPr>
            </w:pPr>
            <w:r>
              <w:rPr>
                <w:sz w:val="20"/>
              </w:rPr>
              <w:t>dì</w:t>
            </w:r>
          </w:p>
        </w:tc>
        <w:tc>
          <w:tcPr>
            <w:tcW w:w="820" w:type="dxa"/>
            <w:tcBorders>
              <w:right w:val="nil"/>
            </w:tcBorders>
          </w:tcPr>
          <w:p w:rsidR="0067705B" w:rsidRDefault="00EF3B5B">
            <w:pPr>
              <w:pStyle w:val="TableParagraph"/>
              <w:rPr>
                <w:i/>
                <w:sz w:val="20"/>
              </w:rPr>
            </w:pPr>
            <w:r>
              <w:rPr>
                <w:i/>
                <w:sz w:val="20"/>
              </w:rPr>
              <w:t>dejX</w:t>
            </w:r>
          </w:p>
        </w:tc>
        <w:tc>
          <w:tcPr>
            <w:tcW w:w="1964" w:type="dxa"/>
            <w:tcBorders>
              <w:left w:val="nil"/>
            </w:tcBorders>
          </w:tcPr>
          <w:p w:rsidR="0067705B" w:rsidRDefault="00EF3B5B">
            <w:pPr>
              <w:pStyle w:val="TableParagraph"/>
              <w:ind w:left="302"/>
              <w:rPr>
                <w:i/>
                <w:sz w:val="20"/>
              </w:rPr>
            </w:pPr>
            <w:r>
              <w:rPr>
                <w:i/>
                <w:sz w:val="20"/>
              </w:rPr>
              <w:t>(d- + -ej B)</w:t>
            </w:r>
          </w:p>
        </w:tc>
        <w:tc>
          <w:tcPr>
            <w:tcW w:w="2782" w:type="dxa"/>
          </w:tcPr>
          <w:p w:rsidR="0067705B" w:rsidRDefault="00EF3B5B">
            <w:pPr>
              <w:pStyle w:val="TableParagraph"/>
              <w:rPr>
                <w:sz w:val="20"/>
              </w:rPr>
            </w:pPr>
            <w:r>
              <w:rPr>
                <w:w w:val="95"/>
                <w:sz w:val="20"/>
              </w:rPr>
              <w:t>*lˤəjʔ</w:t>
            </w:r>
          </w:p>
        </w:tc>
        <w:tc>
          <w:tcPr>
            <w:tcW w:w="2870" w:type="dxa"/>
          </w:tcPr>
          <w:p w:rsidR="0067705B" w:rsidRDefault="00EF3B5B">
            <w:pPr>
              <w:pStyle w:val="TableParagraph"/>
              <w:ind w:left="38"/>
              <w:rPr>
                <w:sz w:val="20"/>
              </w:rPr>
            </w:pPr>
            <w:r>
              <w:rPr>
                <w:sz w:val="20"/>
              </w:rPr>
              <w:t>younger brother</w:t>
            </w:r>
          </w:p>
        </w:tc>
        <w:tc>
          <w:tcPr>
            <w:tcW w:w="928" w:type="dxa"/>
          </w:tcPr>
          <w:p w:rsidR="0067705B" w:rsidRDefault="00EF3B5B">
            <w:pPr>
              <w:pStyle w:val="TableParagraph"/>
              <w:ind w:left="214"/>
              <w:rPr>
                <w:sz w:val="20"/>
              </w:rPr>
            </w:pPr>
            <w:r>
              <w:rPr>
                <w:sz w:val="20"/>
              </w:rPr>
              <w:t>0591a</w:t>
            </w:r>
          </w:p>
        </w:tc>
        <w:tc>
          <w:tcPr>
            <w:tcW w:w="940" w:type="dxa"/>
          </w:tcPr>
          <w:p w:rsidR="0067705B" w:rsidRDefault="00EF3B5B">
            <w:pPr>
              <w:pStyle w:val="TableParagraph"/>
              <w:ind w:left="0" w:right="92"/>
              <w:jc w:val="right"/>
              <w:rPr>
                <w:sz w:val="20"/>
              </w:rPr>
            </w:pPr>
            <w:r>
              <w:rPr>
                <w:sz w:val="20"/>
              </w:rPr>
              <w:t>10244.10</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6"/>
              <w:rPr>
                <w:sz w:val="20"/>
              </w:rPr>
            </w:pPr>
            <w:r>
              <w:rPr>
                <w:sz w:val="20"/>
              </w:rPr>
              <w:t>U+5F1F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娣</w:t>
            </w:r>
          </w:p>
        </w:tc>
        <w:tc>
          <w:tcPr>
            <w:tcW w:w="770" w:type="dxa"/>
          </w:tcPr>
          <w:p w:rsidR="0067705B" w:rsidRDefault="00EF3B5B">
            <w:pPr>
              <w:pStyle w:val="TableParagraph"/>
              <w:rPr>
                <w:sz w:val="20"/>
              </w:rPr>
            </w:pPr>
            <w:r>
              <w:rPr>
                <w:sz w:val="20"/>
              </w:rPr>
              <w:t>dì</w:t>
            </w:r>
          </w:p>
        </w:tc>
        <w:tc>
          <w:tcPr>
            <w:tcW w:w="820" w:type="dxa"/>
            <w:tcBorders>
              <w:right w:val="nil"/>
            </w:tcBorders>
          </w:tcPr>
          <w:p w:rsidR="0067705B" w:rsidRDefault="00EF3B5B">
            <w:pPr>
              <w:pStyle w:val="TableParagraph"/>
              <w:rPr>
                <w:i/>
                <w:sz w:val="20"/>
              </w:rPr>
            </w:pPr>
            <w:r>
              <w:rPr>
                <w:i/>
                <w:sz w:val="20"/>
              </w:rPr>
              <w:t>dejX</w:t>
            </w:r>
          </w:p>
        </w:tc>
        <w:tc>
          <w:tcPr>
            <w:tcW w:w="1964" w:type="dxa"/>
            <w:tcBorders>
              <w:left w:val="nil"/>
            </w:tcBorders>
          </w:tcPr>
          <w:p w:rsidR="0067705B" w:rsidRDefault="00EF3B5B">
            <w:pPr>
              <w:pStyle w:val="TableParagraph"/>
              <w:ind w:left="302"/>
              <w:rPr>
                <w:i/>
                <w:sz w:val="20"/>
              </w:rPr>
            </w:pPr>
            <w:r>
              <w:rPr>
                <w:i/>
                <w:sz w:val="20"/>
              </w:rPr>
              <w:t>(d- + -ej B)</w:t>
            </w:r>
          </w:p>
        </w:tc>
        <w:tc>
          <w:tcPr>
            <w:tcW w:w="2782" w:type="dxa"/>
          </w:tcPr>
          <w:p w:rsidR="0067705B" w:rsidRDefault="00EF3B5B">
            <w:pPr>
              <w:pStyle w:val="TableParagraph"/>
              <w:rPr>
                <w:sz w:val="20"/>
              </w:rPr>
            </w:pPr>
            <w:r>
              <w:rPr>
                <w:w w:val="95"/>
                <w:sz w:val="20"/>
              </w:rPr>
              <w:t>*lˤəjʔ</w:t>
            </w:r>
          </w:p>
        </w:tc>
        <w:tc>
          <w:tcPr>
            <w:tcW w:w="2870" w:type="dxa"/>
          </w:tcPr>
          <w:p w:rsidR="0067705B" w:rsidRDefault="00EF3B5B">
            <w:pPr>
              <w:pStyle w:val="TableParagraph"/>
              <w:ind w:left="38"/>
              <w:rPr>
                <w:sz w:val="20"/>
              </w:rPr>
            </w:pPr>
            <w:r>
              <w:rPr>
                <w:sz w:val="20"/>
              </w:rPr>
              <w:t>younger secondary wife</w:t>
            </w:r>
          </w:p>
        </w:tc>
        <w:tc>
          <w:tcPr>
            <w:tcW w:w="928" w:type="dxa"/>
          </w:tcPr>
          <w:p w:rsidR="0067705B" w:rsidRDefault="00EF3B5B">
            <w:pPr>
              <w:pStyle w:val="TableParagraph"/>
              <w:ind w:left="210"/>
              <w:rPr>
                <w:sz w:val="20"/>
              </w:rPr>
            </w:pPr>
            <w:r>
              <w:rPr>
                <w:sz w:val="20"/>
              </w:rPr>
              <w:t>0591d</w:t>
            </w:r>
          </w:p>
        </w:tc>
        <w:tc>
          <w:tcPr>
            <w:tcW w:w="940" w:type="dxa"/>
          </w:tcPr>
          <w:p w:rsidR="0067705B" w:rsidRDefault="00EF3B5B">
            <w:pPr>
              <w:pStyle w:val="TableParagraph"/>
              <w:ind w:left="0" w:right="92"/>
              <w:jc w:val="right"/>
              <w:rPr>
                <w:sz w:val="20"/>
              </w:rPr>
            </w:pPr>
            <w:r>
              <w:rPr>
                <w:sz w:val="20"/>
              </w:rPr>
              <w:t>21053.14</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U+5A23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棣</w:t>
            </w:r>
          </w:p>
        </w:tc>
        <w:tc>
          <w:tcPr>
            <w:tcW w:w="770" w:type="dxa"/>
          </w:tcPr>
          <w:p w:rsidR="0067705B" w:rsidRDefault="00EF3B5B">
            <w:pPr>
              <w:pStyle w:val="TableParagraph"/>
              <w:rPr>
                <w:sz w:val="20"/>
              </w:rPr>
            </w:pPr>
            <w:r>
              <w:rPr>
                <w:sz w:val="20"/>
              </w:rPr>
              <w:t>dì</w:t>
            </w:r>
          </w:p>
        </w:tc>
        <w:tc>
          <w:tcPr>
            <w:tcW w:w="820" w:type="dxa"/>
            <w:tcBorders>
              <w:right w:val="nil"/>
            </w:tcBorders>
          </w:tcPr>
          <w:p w:rsidR="0067705B" w:rsidRDefault="00EF3B5B">
            <w:pPr>
              <w:pStyle w:val="TableParagraph"/>
              <w:rPr>
                <w:i/>
                <w:sz w:val="20"/>
              </w:rPr>
            </w:pPr>
            <w:r>
              <w:rPr>
                <w:i/>
                <w:sz w:val="20"/>
              </w:rPr>
              <w:t>dejH</w:t>
            </w:r>
          </w:p>
        </w:tc>
        <w:tc>
          <w:tcPr>
            <w:tcW w:w="1964" w:type="dxa"/>
            <w:tcBorders>
              <w:left w:val="nil"/>
            </w:tcBorders>
          </w:tcPr>
          <w:p w:rsidR="0067705B" w:rsidRDefault="00EF3B5B">
            <w:pPr>
              <w:pStyle w:val="TableParagraph"/>
              <w:ind w:left="302"/>
              <w:rPr>
                <w:i/>
                <w:sz w:val="20"/>
              </w:rPr>
            </w:pPr>
            <w:r>
              <w:rPr>
                <w:i/>
                <w:sz w:val="20"/>
              </w:rPr>
              <w:t>(d- + -ej C)</w:t>
            </w:r>
          </w:p>
        </w:tc>
        <w:tc>
          <w:tcPr>
            <w:tcW w:w="2782" w:type="dxa"/>
          </w:tcPr>
          <w:p w:rsidR="0067705B" w:rsidRDefault="00EF3B5B">
            <w:pPr>
              <w:pStyle w:val="TableParagraph"/>
              <w:rPr>
                <w:sz w:val="20"/>
              </w:rPr>
            </w:pPr>
            <w:r>
              <w:rPr>
                <w:sz w:val="20"/>
              </w:rPr>
              <w:t>*[N].rˤəp-s</w:t>
            </w:r>
          </w:p>
        </w:tc>
        <w:tc>
          <w:tcPr>
            <w:tcW w:w="2870" w:type="dxa"/>
          </w:tcPr>
          <w:p w:rsidR="0067705B" w:rsidRDefault="00EF3B5B">
            <w:pPr>
              <w:pStyle w:val="TableParagraph"/>
              <w:ind w:left="38"/>
              <w:rPr>
                <w:sz w:val="20"/>
              </w:rPr>
            </w:pPr>
            <w:r>
              <w:rPr>
                <w:sz w:val="20"/>
              </w:rPr>
              <w:t>dang-dejH cherry tree</w:t>
            </w:r>
          </w:p>
        </w:tc>
        <w:tc>
          <w:tcPr>
            <w:tcW w:w="928" w:type="dxa"/>
          </w:tcPr>
          <w:p w:rsidR="0067705B" w:rsidRDefault="00EF3B5B">
            <w:pPr>
              <w:pStyle w:val="TableParagraph"/>
              <w:ind w:left="226"/>
              <w:rPr>
                <w:sz w:val="20"/>
              </w:rPr>
            </w:pPr>
            <w:r>
              <w:rPr>
                <w:sz w:val="20"/>
              </w:rPr>
              <w:t>0509f</w:t>
            </w:r>
          </w:p>
        </w:tc>
        <w:tc>
          <w:tcPr>
            <w:tcW w:w="940" w:type="dxa"/>
          </w:tcPr>
          <w:p w:rsidR="0067705B" w:rsidRDefault="00EF3B5B">
            <w:pPr>
              <w:pStyle w:val="TableParagraph"/>
              <w:ind w:left="0" w:right="92"/>
              <w:jc w:val="right"/>
              <w:rPr>
                <w:sz w:val="20"/>
              </w:rPr>
            </w:pPr>
            <w:r>
              <w:rPr>
                <w:sz w:val="20"/>
              </w:rPr>
              <w:t>21240.03</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6"/>
              <w:rPr>
                <w:sz w:val="20"/>
              </w:rPr>
            </w:pPr>
            <w:r>
              <w:rPr>
                <w:sz w:val="20"/>
              </w:rPr>
              <w:t>U+68E3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折</w:t>
            </w:r>
          </w:p>
        </w:tc>
        <w:tc>
          <w:tcPr>
            <w:tcW w:w="770" w:type="dxa"/>
          </w:tcPr>
          <w:p w:rsidR="0067705B" w:rsidRDefault="00EF3B5B">
            <w:pPr>
              <w:pStyle w:val="TableParagraph"/>
              <w:rPr>
                <w:sz w:val="20"/>
              </w:rPr>
            </w:pPr>
            <w:r>
              <w:rPr>
                <w:sz w:val="20"/>
              </w:rPr>
              <w:t>dì</w:t>
            </w:r>
          </w:p>
        </w:tc>
        <w:tc>
          <w:tcPr>
            <w:tcW w:w="820" w:type="dxa"/>
            <w:tcBorders>
              <w:right w:val="nil"/>
            </w:tcBorders>
          </w:tcPr>
          <w:p w:rsidR="0067705B" w:rsidRDefault="00EF3B5B">
            <w:pPr>
              <w:pStyle w:val="TableParagraph"/>
              <w:rPr>
                <w:i/>
                <w:sz w:val="20"/>
              </w:rPr>
            </w:pPr>
            <w:r>
              <w:rPr>
                <w:i/>
                <w:sz w:val="20"/>
              </w:rPr>
              <w:t>dejH</w:t>
            </w:r>
          </w:p>
        </w:tc>
        <w:tc>
          <w:tcPr>
            <w:tcW w:w="1964" w:type="dxa"/>
            <w:tcBorders>
              <w:left w:val="nil"/>
            </w:tcBorders>
          </w:tcPr>
          <w:p w:rsidR="0067705B" w:rsidRDefault="00EF3B5B">
            <w:pPr>
              <w:pStyle w:val="TableParagraph"/>
              <w:ind w:left="302"/>
              <w:rPr>
                <w:i/>
                <w:sz w:val="20"/>
              </w:rPr>
            </w:pPr>
            <w:r>
              <w:rPr>
                <w:i/>
                <w:sz w:val="20"/>
              </w:rPr>
              <w:t>(d- + -ej C)</w:t>
            </w:r>
          </w:p>
        </w:tc>
        <w:tc>
          <w:tcPr>
            <w:tcW w:w="2782" w:type="dxa"/>
          </w:tcPr>
          <w:p w:rsidR="0067705B" w:rsidRDefault="00EF3B5B">
            <w:pPr>
              <w:pStyle w:val="TableParagraph"/>
              <w:rPr>
                <w:sz w:val="20"/>
              </w:rPr>
            </w:pPr>
            <w:r>
              <w:rPr>
                <w:sz w:val="20"/>
              </w:rPr>
              <w:t>*[d]ˤet-s</w:t>
            </w:r>
          </w:p>
        </w:tc>
        <w:tc>
          <w:tcPr>
            <w:tcW w:w="2870" w:type="dxa"/>
          </w:tcPr>
          <w:p w:rsidR="0067705B" w:rsidRDefault="00EF3B5B">
            <w:pPr>
              <w:pStyle w:val="TableParagraph"/>
              <w:ind w:left="38"/>
              <w:rPr>
                <w:sz w:val="20"/>
              </w:rPr>
            </w:pPr>
            <w:r>
              <w:rPr>
                <w:sz w:val="20"/>
              </w:rPr>
              <w:t>solitary standing (sc. tree)</w:t>
            </w:r>
          </w:p>
        </w:tc>
        <w:tc>
          <w:tcPr>
            <w:tcW w:w="928" w:type="dxa"/>
          </w:tcPr>
          <w:p w:rsidR="0067705B" w:rsidRDefault="00EF3B5B">
            <w:pPr>
              <w:pStyle w:val="TableParagraph"/>
              <w:ind w:left="214"/>
              <w:rPr>
                <w:sz w:val="20"/>
              </w:rPr>
            </w:pPr>
            <w:r>
              <w:rPr>
                <w:sz w:val="20"/>
              </w:rPr>
              <w:t>0287a</w:t>
            </w:r>
          </w:p>
        </w:tc>
        <w:tc>
          <w:tcPr>
            <w:tcW w:w="940" w:type="dxa"/>
          </w:tcPr>
          <w:p w:rsidR="0067705B" w:rsidRDefault="00EF3B5B">
            <w:pPr>
              <w:pStyle w:val="TableParagraph"/>
              <w:ind w:left="0" w:right="92"/>
              <w:jc w:val="right"/>
              <w:rPr>
                <w:sz w:val="20"/>
              </w:rPr>
            </w:pPr>
            <w:r>
              <w:rPr>
                <w:sz w:val="20"/>
              </w:rPr>
              <w:t>31838.07</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U+6298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杕</w:t>
            </w:r>
          </w:p>
        </w:tc>
        <w:tc>
          <w:tcPr>
            <w:tcW w:w="770" w:type="dxa"/>
          </w:tcPr>
          <w:p w:rsidR="0067705B" w:rsidRDefault="00EF3B5B">
            <w:pPr>
              <w:pStyle w:val="TableParagraph"/>
              <w:spacing w:before="29"/>
              <w:rPr>
                <w:sz w:val="20"/>
              </w:rPr>
            </w:pPr>
            <w:r>
              <w:rPr>
                <w:sz w:val="20"/>
              </w:rPr>
              <w:t>dì</w:t>
            </w:r>
          </w:p>
        </w:tc>
        <w:tc>
          <w:tcPr>
            <w:tcW w:w="820" w:type="dxa"/>
            <w:tcBorders>
              <w:right w:val="nil"/>
            </w:tcBorders>
          </w:tcPr>
          <w:p w:rsidR="0067705B" w:rsidRDefault="00EF3B5B">
            <w:pPr>
              <w:pStyle w:val="TableParagraph"/>
              <w:spacing w:before="29"/>
              <w:rPr>
                <w:i/>
                <w:sz w:val="20"/>
              </w:rPr>
            </w:pPr>
            <w:r>
              <w:rPr>
                <w:i/>
                <w:sz w:val="20"/>
              </w:rPr>
              <w:t>dejH</w:t>
            </w:r>
          </w:p>
        </w:tc>
        <w:tc>
          <w:tcPr>
            <w:tcW w:w="1964" w:type="dxa"/>
            <w:tcBorders>
              <w:left w:val="nil"/>
            </w:tcBorders>
          </w:tcPr>
          <w:p w:rsidR="0067705B" w:rsidRDefault="00EF3B5B">
            <w:pPr>
              <w:pStyle w:val="TableParagraph"/>
              <w:spacing w:before="29"/>
              <w:ind w:left="302"/>
              <w:rPr>
                <w:i/>
                <w:sz w:val="20"/>
              </w:rPr>
            </w:pPr>
            <w:r>
              <w:rPr>
                <w:i/>
                <w:sz w:val="20"/>
              </w:rPr>
              <w:t>(d- + -ej C)</w:t>
            </w:r>
          </w:p>
        </w:tc>
        <w:tc>
          <w:tcPr>
            <w:tcW w:w="2782" w:type="dxa"/>
          </w:tcPr>
          <w:p w:rsidR="0067705B" w:rsidRDefault="00EF3B5B">
            <w:pPr>
              <w:pStyle w:val="TableParagraph"/>
              <w:spacing w:before="29"/>
              <w:rPr>
                <w:sz w:val="20"/>
              </w:rPr>
            </w:pPr>
            <w:r>
              <w:rPr>
                <w:sz w:val="20"/>
              </w:rPr>
              <w:t>*[d]ˤet-s</w:t>
            </w:r>
          </w:p>
        </w:tc>
        <w:tc>
          <w:tcPr>
            <w:tcW w:w="2870" w:type="dxa"/>
          </w:tcPr>
          <w:p w:rsidR="0067705B" w:rsidRDefault="00EF3B5B">
            <w:pPr>
              <w:pStyle w:val="TableParagraph"/>
              <w:spacing w:before="29"/>
              <w:ind w:left="38"/>
              <w:rPr>
                <w:sz w:val="20"/>
              </w:rPr>
            </w:pPr>
            <w:r>
              <w:rPr>
                <w:sz w:val="20"/>
              </w:rPr>
              <w:t>solitary-growing (sc. tree)</w:t>
            </w:r>
          </w:p>
        </w:tc>
        <w:tc>
          <w:tcPr>
            <w:tcW w:w="928" w:type="dxa"/>
          </w:tcPr>
          <w:p w:rsidR="0067705B" w:rsidRDefault="00EF3B5B">
            <w:pPr>
              <w:pStyle w:val="TableParagraph"/>
              <w:spacing w:before="29"/>
              <w:ind w:left="232"/>
              <w:rPr>
                <w:sz w:val="20"/>
              </w:rPr>
            </w:pPr>
            <w:r>
              <w:rPr>
                <w:sz w:val="20"/>
              </w:rPr>
              <w:t>0317j</w:t>
            </w:r>
          </w:p>
        </w:tc>
        <w:tc>
          <w:tcPr>
            <w:tcW w:w="940" w:type="dxa"/>
          </w:tcPr>
          <w:p w:rsidR="0067705B" w:rsidRDefault="00EF3B5B">
            <w:pPr>
              <w:pStyle w:val="TableParagraph"/>
              <w:spacing w:before="29"/>
              <w:ind w:left="0" w:right="92"/>
              <w:jc w:val="right"/>
              <w:rPr>
                <w:sz w:val="20"/>
              </w:rPr>
            </w:pPr>
            <w:r>
              <w:rPr>
                <w:sz w:val="20"/>
              </w:rPr>
              <w:t>21159.01</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96"/>
              <w:rPr>
                <w:sz w:val="20"/>
              </w:rPr>
            </w:pPr>
            <w:r>
              <w:rPr>
                <w:sz w:val="20"/>
              </w:rPr>
              <w:t>U+6755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軑</w:t>
            </w:r>
          </w:p>
        </w:tc>
        <w:tc>
          <w:tcPr>
            <w:tcW w:w="770" w:type="dxa"/>
          </w:tcPr>
          <w:p w:rsidR="0067705B" w:rsidRDefault="00EF3B5B">
            <w:pPr>
              <w:pStyle w:val="TableParagraph"/>
              <w:rPr>
                <w:sz w:val="20"/>
              </w:rPr>
            </w:pPr>
            <w:r>
              <w:rPr>
                <w:sz w:val="20"/>
              </w:rPr>
              <w:t>dì</w:t>
            </w:r>
          </w:p>
        </w:tc>
        <w:tc>
          <w:tcPr>
            <w:tcW w:w="820" w:type="dxa"/>
            <w:tcBorders>
              <w:right w:val="nil"/>
            </w:tcBorders>
          </w:tcPr>
          <w:p w:rsidR="0067705B" w:rsidRDefault="00EF3B5B">
            <w:pPr>
              <w:pStyle w:val="TableParagraph"/>
              <w:rPr>
                <w:i/>
                <w:sz w:val="20"/>
              </w:rPr>
            </w:pPr>
            <w:r>
              <w:rPr>
                <w:i/>
                <w:sz w:val="20"/>
              </w:rPr>
              <w:t>dejH</w:t>
            </w:r>
          </w:p>
        </w:tc>
        <w:tc>
          <w:tcPr>
            <w:tcW w:w="1964" w:type="dxa"/>
            <w:tcBorders>
              <w:left w:val="nil"/>
            </w:tcBorders>
          </w:tcPr>
          <w:p w:rsidR="0067705B" w:rsidRDefault="00EF3B5B">
            <w:pPr>
              <w:pStyle w:val="TableParagraph"/>
              <w:ind w:left="302"/>
              <w:rPr>
                <w:i/>
                <w:sz w:val="20"/>
              </w:rPr>
            </w:pPr>
            <w:r>
              <w:rPr>
                <w:i/>
                <w:sz w:val="20"/>
              </w:rPr>
              <w:t>(d- + -ej C)</w:t>
            </w:r>
          </w:p>
        </w:tc>
        <w:tc>
          <w:tcPr>
            <w:tcW w:w="2782" w:type="dxa"/>
          </w:tcPr>
          <w:p w:rsidR="0067705B" w:rsidRDefault="00EF3B5B">
            <w:pPr>
              <w:pStyle w:val="TableParagraph"/>
              <w:rPr>
                <w:sz w:val="20"/>
              </w:rPr>
            </w:pPr>
            <w:r>
              <w:rPr>
                <w:sz w:val="20"/>
              </w:rPr>
              <w:t>*[l]ˤe[t]-s</w:t>
            </w:r>
          </w:p>
        </w:tc>
        <w:tc>
          <w:tcPr>
            <w:tcW w:w="2870" w:type="dxa"/>
          </w:tcPr>
          <w:p w:rsidR="0067705B" w:rsidRDefault="00EF3B5B">
            <w:pPr>
              <w:pStyle w:val="TableParagraph"/>
              <w:ind w:left="38"/>
              <w:rPr>
                <w:sz w:val="20"/>
              </w:rPr>
            </w:pPr>
            <w:r>
              <w:rPr>
                <w:sz w:val="20"/>
              </w:rPr>
              <w:t>wheel-axle cap</w:t>
            </w:r>
          </w:p>
        </w:tc>
        <w:tc>
          <w:tcPr>
            <w:tcW w:w="928" w:type="dxa"/>
          </w:tcPr>
          <w:p w:rsidR="0067705B" w:rsidRDefault="00EF3B5B">
            <w:pPr>
              <w:pStyle w:val="TableParagraph"/>
              <w:ind w:left="210"/>
              <w:rPr>
                <w:sz w:val="20"/>
              </w:rPr>
            </w:pPr>
            <w:r>
              <w:rPr>
                <w:sz w:val="20"/>
              </w:rPr>
              <w:t>0317h</w:t>
            </w:r>
          </w:p>
        </w:tc>
        <w:tc>
          <w:tcPr>
            <w:tcW w:w="940" w:type="dxa"/>
          </w:tcPr>
          <w:p w:rsidR="0067705B" w:rsidRDefault="00EF3B5B">
            <w:pPr>
              <w:pStyle w:val="TableParagraph"/>
              <w:ind w:left="0" w:right="92"/>
              <w:jc w:val="right"/>
              <w:rPr>
                <w:sz w:val="20"/>
              </w:rPr>
            </w:pPr>
            <w:r>
              <w:rPr>
                <w:sz w:val="20"/>
              </w:rPr>
              <w:t>53515.05</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64"/>
              <w:rPr>
                <w:sz w:val="20"/>
              </w:rPr>
            </w:pPr>
            <w:r>
              <w:rPr>
                <w:sz w:val="20"/>
              </w:rPr>
              <w:t>U+8ED1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第</w:t>
            </w:r>
          </w:p>
        </w:tc>
        <w:tc>
          <w:tcPr>
            <w:tcW w:w="770" w:type="dxa"/>
          </w:tcPr>
          <w:p w:rsidR="0067705B" w:rsidRDefault="00EF3B5B">
            <w:pPr>
              <w:pStyle w:val="TableParagraph"/>
              <w:rPr>
                <w:sz w:val="20"/>
              </w:rPr>
            </w:pPr>
            <w:r>
              <w:rPr>
                <w:sz w:val="20"/>
              </w:rPr>
              <w:t>dì</w:t>
            </w:r>
          </w:p>
        </w:tc>
        <w:tc>
          <w:tcPr>
            <w:tcW w:w="820" w:type="dxa"/>
            <w:tcBorders>
              <w:right w:val="nil"/>
            </w:tcBorders>
          </w:tcPr>
          <w:p w:rsidR="0067705B" w:rsidRDefault="00EF3B5B">
            <w:pPr>
              <w:pStyle w:val="TableParagraph"/>
              <w:rPr>
                <w:i/>
                <w:sz w:val="20"/>
              </w:rPr>
            </w:pPr>
            <w:r>
              <w:rPr>
                <w:i/>
                <w:sz w:val="20"/>
              </w:rPr>
              <w:t>dejH</w:t>
            </w:r>
          </w:p>
        </w:tc>
        <w:tc>
          <w:tcPr>
            <w:tcW w:w="1964" w:type="dxa"/>
            <w:tcBorders>
              <w:left w:val="nil"/>
            </w:tcBorders>
          </w:tcPr>
          <w:p w:rsidR="0067705B" w:rsidRDefault="00EF3B5B">
            <w:pPr>
              <w:pStyle w:val="TableParagraph"/>
              <w:ind w:left="302"/>
              <w:rPr>
                <w:i/>
                <w:sz w:val="20"/>
              </w:rPr>
            </w:pPr>
            <w:r>
              <w:rPr>
                <w:i/>
                <w:sz w:val="20"/>
              </w:rPr>
              <w:t>(d- + -ej C)</w:t>
            </w:r>
          </w:p>
        </w:tc>
        <w:tc>
          <w:tcPr>
            <w:tcW w:w="2782" w:type="dxa"/>
          </w:tcPr>
          <w:p w:rsidR="0067705B" w:rsidRDefault="00EF3B5B">
            <w:pPr>
              <w:pStyle w:val="TableParagraph"/>
              <w:rPr>
                <w:sz w:val="20"/>
              </w:rPr>
            </w:pPr>
            <w:r>
              <w:rPr>
                <w:sz w:val="20"/>
              </w:rPr>
              <w:t>*[l]ˤəjʔ-s</w:t>
            </w:r>
          </w:p>
        </w:tc>
        <w:tc>
          <w:tcPr>
            <w:tcW w:w="2870" w:type="dxa"/>
          </w:tcPr>
          <w:p w:rsidR="0067705B" w:rsidRDefault="00EF3B5B">
            <w:pPr>
              <w:pStyle w:val="TableParagraph"/>
              <w:ind w:left="38"/>
              <w:rPr>
                <w:sz w:val="20"/>
              </w:rPr>
            </w:pPr>
            <w:r>
              <w:rPr>
                <w:sz w:val="20"/>
              </w:rPr>
              <w:t>sequence</w:t>
            </w:r>
          </w:p>
        </w:tc>
        <w:tc>
          <w:tcPr>
            <w:tcW w:w="928" w:type="dxa"/>
          </w:tcPr>
          <w:p w:rsidR="0067705B" w:rsidRDefault="00EF3B5B">
            <w:pPr>
              <w:pStyle w:val="TableParagraph"/>
              <w:ind w:left="214"/>
              <w:rPr>
                <w:sz w:val="20"/>
              </w:rPr>
            </w:pPr>
            <w:r>
              <w:rPr>
                <w:sz w:val="20"/>
              </w:rPr>
              <w:t>0591e</w:t>
            </w:r>
          </w:p>
        </w:tc>
        <w:tc>
          <w:tcPr>
            <w:tcW w:w="940" w:type="dxa"/>
          </w:tcPr>
          <w:p w:rsidR="0067705B" w:rsidRDefault="00EF3B5B">
            <w:pPr>
              <w:pStyle w:val="TableParagraph"/>
              <w:ind w:left="0" w:right="92"/>
              <w:jc w:val="right"/>
              <w:rPr>
                <w:sz w:val="20"/>
              </w:rPr>
            </w:pPr>
            <w:r>
              <w:rPr>
                <w:sz w:val="20"/>
              </w:rPr>
              <w:t>52959.09</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U+7B2C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睇</w:t>
            </w:r>
          </w:p>
        </w:tc>
        <w:tc>
          <w:tcPr>
            <w:tcW w:w="770" w:type="dxa"/>
          </w:tcPr>
          <w:p w:rsidR="0067705B" w:rsidRDefault="00EF3B5B">
            <w:pPr>
              <w:pStyle w:val="TableParagraph"/>
              <w:rPr>
                <w:sz w:val="20"/>
              </w:rPr>
            </w:pPr>
            <w:r>
              <w:rPr>
                <w:sz w:val="20"/>
              </w:rPr>
              <w:t>dì</w:t>
            </w:r>
          </w:p>
        </w:tc>
        <w:tc>
          <w:tcPr>
            <w:tcW w:w="820" w:type="dxa"/>
            <w:tcBorders>
              <w:right w:val="nil"/>
            </w:tcBorders>
          </w:tcPr>
          <w:p w:rsidR="0067705B" w:rsidRDefault="00EF3B5B">
            <w:pPr>
              <w:pStyle w:val="TableParagraph"/>
              <w:rPr>
                <w:i/>
                <w:sz w:val="20"/>
              </w:rPr>
            </w:pPr>
            <w:r>
              <w:rPr>
                <w:i/>
                <w:sz w:val="20"/>
              </w:rPr>
              <w:t>dejH</w:t>
            </w:r>
          </w:p>
        </w:tc>
        <w:tc>
          <w:tcPr>
            <w:tcW w:w="1964" w:type="dxa"/>
            <w:tcBorders>
              <w:left w:val="nil"/>
            </w:tcBorders>
          </w:tcPr>
          <w:p w:rsidR="0067705B" w:rsidRDefault="00EF3B5B">
            <w:pPr>
              <w:pStyle w:val="TableParagraph"/>
              <w:ind w:left="302"/>
              <w:rPr>
                <w:i/>
                <w:sz w:val="20"/>
              </w:rPr>
            </w:pPr>
            <w:r>
              <w:rPr>
                <w:i/>
                <w:sz w:val="20"/>
              </w:rPr>
              <w:t>(d- + -ej C)</w:t>
            </w:r>
          </w:p>
        </w:tc>
        <w:tc>
          <w:tcPr>
            <w:tcW w:w="2782" w:type="dxa"/>
          </w:tcPr>
          <w:p w:rsidR="0067705B" w:rsidRDefault="00EF3B5B">
            <w:pPr>
              <w:pStyle w:val="TableParagraph"/>
              <w:rPr>
                <w:sz w:val="20"/>
              </w:rPr>
            </w:pPr>
            <w:r>
              <w:rPr>
                <w:w w:val="95"/>
                <w:sz w:val="20"/>
              </w:rPr>
              <w:t>*lˤəj-s</w:t>
            </w:r>
          </w:p>
        </w:tc>
        <w:tc>
          <w:tcPr>
            <w:tcW w:w="2870" w:type="dxa"/>
          </w:tcPr>
          <w:p w:rsidR="0067705B" w:rsidRDefault="00EF3B5B">
            <w:pPr>
              <w:pStyle w:val="TableParagraph"/>
              <w:ind w:left="38"/>
              <w:rPr>
                <w:sz w:val="20"/>
              </w:rPr>
            </w:pPr>
            <w:r>
              <w:rPr>
                <w:sz w:val="20"/>
              </w:rPr>
              <w:t>look at</w:t>
            </w:r>
          </w:p>
        </w:tc>
        <w:tc>
          <w:tcPr>
            <w:tcW w:w="928" w:type="dxa"/>
          </w:tcPr>
          <w:p w:rsidR="0067705B" w:rsidRDefault="00EF3B5B">
            <w:pPr>
              <w:pStyle w:val="TableParagraph"/>
              <w:ind w:left="210"/>
              <w:rPr>
                <w:sz w:val="20"/>
              </w:rPr>
            </w:pPr>
            <w:r>
              <w:rPr>
                <w:sz w:val="20"/>
              </w:rPr>
              <w:t>0591k</w:t>
            </w:r>
          </w:p>
        </w:tc>
        <w:tc>
          <w:tcPr>
            <w:tcW w:w="940" w:type="dxa"/>
          </w:tcPr>
          <w:p w:rsidR="0067705B" w:rsidRDefault="00EF3B5B">
            <w:pPr>
              <w:pStyle w:val="TableParagraph"/>
              <w:ind w:left="0" w:right="92"/>
              <w:jc w:val="right"/>
              <w:rPr>
                <w:sz w:val="20"/>
              </w:rPr>
            </w:pPr>
            <w:r>
              <w:rPr>
                <w:sz w:val="20"/>
              </w:rPr>
              <w:t>42492.20</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U+7747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地</w:t>
            </w:r>
          </w:p>
        </w:tc>
        <w:tc>
          <w:tcPr>
            <w:tcW w:w="770" w:type="dxa"/>
          </w:tcPr>
          <w:p w:rsidR="0067705B" w:rsidRDefault="00EF3B5B">
            <w:pPr>
              <w:pStyle w:val="TableParagraph"/>
              <w:rPr>
                <w:sz w:val="20"/>
              </w:rPr>
            </w:pPr>
            <w:r>
              <w:rPr>
                <w:sz w:val="20"/>
              </w:rPr>
              <w:t>dì</w:t>
            </w:r>
          </w:p>
        </w:tc>
        <w:tc>
          <w:tcPr>
            <w:tcW w:w="820" w:type="dxa"/>
            <w:tcBorders>
              <w:right w:val="nil"/>
            </w:tcBorders>
          </w:tcPr>
          <w:p w:rsidR="0067705B" w:rsidRDefault="00EF3B5B">
            <w:pPr>
              <w:pStyle w:val="TableParagraph"/>
              <w:rPr>
                <w:i/>
                <w:sz w:val="20"/>
              </w:rPr>
            </w:pPr>
            <w:r>
              <w:rPr>
                <w:i/>
                <w:sz w:val="20"/>
              </w:rPr>
              <w:t>dijH</w:t>
            </w:r>
          </w:p>
        </w:tc>
        <w:tc>
          <w:tcPr>
            <w:tcW w:w="1964" w:type="dxa"/>
            <w:tcBorders>
              <w:left w:val="nil"/>
            </w:tcBorders>
          </w:tcPr>
          <w:p w:rsidR="0067705B" w:rsidRDefault="00EF3B5B">
            <w:pPr>
              <w:pStyle w:val="TableParagraph"/>
              <w:ind w:left="302"/>
              <w:rPr>
                <w:i/>
                <w:sz w:val="20"/>
              </w:rPr>
            </w:pPr>
            <w:r>
              <w:rPr>
                <w:i/>
                <w:sz w:val="20"/>
              </w:rPr>
              <w:t>(d- + -ij C)</w:t>
            </w:r>
          </w:p>
        </w:tc>
        <w:tc>
          <w:tcPr>
            <w:tcW w:w="2782" w:type="dxa"/>
          </w:tcPr>
          <w:p w:rsidR="0067705B" w:rsidRDefault="00EF3B5B">
            <w:pPr>
              <w:pStyle w:val="TableParagraph"/>
              <w:rPr>
                <w:sz w:val="20"/>
              </w:rPr>
            </w:pPr>
            <w:r>
              <w:rPr>
                <w:sz w:val="20"/>
              </w:rPr>
              <w:t>*[l]ˤej-s</w:t>
            </w:r>
          </w:p>
        </w:tc>
        <w:tc>
          <w:tcPr>
            <w:tcW w:w="2870" w:type="dxa"/>
          </w:tcPr>
          <w:p w:rsidR="0067705B" w:rsidRDefault="00EF3B5B">
            <w:pPr>
              <w:pStyle w:val="TableParagraph"/>
              <w:ind w:left="38"/>
              <w:rPr>
                <w:sz w:val="20"/>
              </w:rPr>
            </w:pPr>
            <w:r>
              <w:rPr>
                <w:sz w:val="20"/>
              </w:rPr>
              <w:t>earth, ground</w:t>
            </w:r>
          </w:p>
        </w:tc>
        <w:tc>
          <w:tcPr>
            <w:tcW w:w="928" w:type="dxa"/>
          </w:tcPr>
          <w:p w:rsidR="0067705B" w:rsidRDefault="00EF3B5B">
            <w:pPr>
              <w:pStyle w:val="TableParagraph"/>
              <w:ind w:left="192"/>
              <w:rPr>
                <w:sz w:val="20"/>
              </w:rPr>
            </w:pPr>
            <w:r>
              <w:rPr>
                <w:sz w:val="20"/>
              </w:rPr>
              <w:t>0004b'</w:t>
            </w:r>
          </w:p>
        </w:tc>
        <w:tc>
          <w:tcPr>
            <w:tcW w:w="940" w:type="dxa"/>
          </w:tcPr>
          <w:p w:rsidR="0067705B" w:rsidRDefault="00EF3B5B">
            <w:pPr>
              <w:pStyle w:val="TableParagraph"/>
              <w:ind w:left="0" w:right="92"/>
              <w:jc w:val="right"/>
              <w:rPr>
                <w:sz w:val="20"/>
              </w:rPr>
            </w:pPr>
            <w:r>
              <w:rPr>
                <w:sz w:val="20"/>
              </w:rPr>
              <w:t>10420.12</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U+5730</w:t>
            </w:r>
          </w:p>
        </w:tc>
      </w:tr>
    </w:tbl>
    <w:p w:rsidR="0067705B" w:rsidRDefault="0067705B">
      <w:pPr>
        <w:rPr>
          <w:sz w:val="20"/>
        </w:rPr>
        <w:sectPr w:rsidR="0067705B">
          <w:footerReference w:type="default" r:id="rId15"/>
          <w:pgSz w:w="15840" w:h="12240" w:orient="landscape"/>
          <w:pgMar w:top="1080" w:right="1420" w:bottom="1080" w:left="760" w:header="865" w:footer="887" w:gutter="0"/>
          <w:pgNumType w:start="21"/>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09"/>
        <w:gridCol w:w="1975"/>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帝</w:t>
            </w:r>
          </w:p>
        </w:tc>
        <w:tc>
          <w:tcPr>
            <w:tcW w:w="770" w:type="dxa"/>
          </w:tcPr>
          <w:p w:rsidR="0067705B" w:rsidRDefault="00EF3B5B">
            <w:pPr>
              <w:pStyle w:val="TableParagraph"/>
              <w:rPr>
                <w:sz w:val="20"/>
              </w:rPr>
            </w:pPr>
            <w:r>
              <w:rPr>
                <w:sz w:val="20"/>
              </w:rPr>
              <w:t>dì</w:t>
            </w:r>
          </w:p>
        </w:tc>
        <w:tc>
          <w:tcPr>
            <w:tcW w:w="809" w:type="dxa"/>
            <w:tcBorders>
              <w:right w:val="nil"/>
            </w:tcBorders>
          </w:tcPr>
          <w:p w:rsidR="0067705B" w:rsidRDefault="00EF3B5B">
            <w:pPr>
              <w:pStyle w:val="TableParagraph"/>
              <w:rPr>
                <w:i/>
                <w:sz w:val="20"/>
              </w:rPr>
            </w:pPr>
            <w:r>
              <w:rPr>
                <w:i/>
                <w:sz w:val="20"/>
              </w:rPr>
              <w:t>tejH</w:t>
            </w:r>
          </w:p>
        </w:tc>
        <w:tc>
          <w:tcPr>
            <w:tcW w:w="1975" w:type="dxa"/>
            <w:tcBorders>
              <w:left w:val="nil"/>
            </w:tcBorders>
          </w:tcPr>
          <w:p w:rsidR="0067705B" w:rsidRDefault="00EF3B5B">
            <w:pPr>
              <w:pStyle w:val="TableParagraph"/>
              <w:ind w:left="314"/>
              <w:rPr>
                <w:i/>
                <w:sz w:val="20"/>
              </w:rPr>
            </w:pPr>
            <w:r>
              <w:rPr>
                <w:i/>
                <w:sz w:val="20"/>
              </w:rPr>
              <w:t>(t- + -ej C)</w:t>
            </w:r>
          </w:p>
        </w:tc>
        <w:tc>
          <w:tcPr>
            <w:tcW w:w="2782" w:type="dxa"/>
          </w:tcPr>
          <w:p w:rsidR="0067705B" w:rsidRDefault="00EF3B5B">
            <w:pPr>
              <w:pStyle w:val="TableParagraph"/>
              <w:rPr>
                <w:sz w:val="20"/>
              </w:rPr>
            </w:pPr>
            <w:r>
              <w:rPr>
                <w:sz w:val="20"/>
              </w:rPr>
              <w:t>*tˤek-s</w:t>
            </w:r>
          </w:p>
        </w:tc>
        <w:tc>
          <w:tcPr>
            <w:tcW w:w="2870" w:type="dxa"/>
          </w:tcPr>
          <w:p w:rsidR="0067705B" w:rsidRDefault="00EF3B5B">
            <w:pPr>
              <w:pStyle w:val="TableParagraph"/>
              <w:ind w:left="38"/>
              <w:rPr>
                <w:sz w:val="20"/>
              </w:rPr>
            </w:pPr>
            <w:r>
              <w:rPr>
                <w:sz w:val="20"/>
              </w:rPr>
              <w:t>God</w:t>
            </w:r>
          </w:p>
        </w:tc>
        <w:tc>
          <w:tcPr>
            <w:tcW w:w="928" w:type="dxa"/>
          </w:tcPr>
          <w:p w:rsidR="0067705B" w:rsidRDefault="00EF3B5B">
            <w:pPr>
              <w:pStyle w:val="TableParagraph"/>
              <w:ind w:left="214"/>
              <w:rPr>
                <w:sz w:val="20"/>
              </w:rPr>
            </w:pPr>
            <w:r>
              <w:rPr>
                <w:sz w:val="20"/>
              </w:rPr>
              <w:t>0877a</w:t>
            </w:r>
          </w:p>
        </w:tc>
        <w:tc>
          <w:tcPr>
            <w:tcW w:w="940" w:type="dxa"/>
          </w:tcPr>
          <w:p w:rsidR="0067705B" w:rsidRDefault="00EF3B5B">
            <w:pPr>
              <w:pStyle w:val="TableParagraph"/>
              <w:ind w:left="0" w:right="92"/>
              <w:jc w:val="right"/>
              <w:rPr>
                <w:sz w:val="20"/>
              </w:rPr>
            </w:pPr>
            <w:r>
              <w:rPr>
                <w:sz w:val="20"/>
              </w:rPr>
              <w:t>10738.02</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U+5E1D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的</w:t>
            </w:r>
          </w:p>
        </w:tc>
        <w:tc>
          <w:tcPr>
            <w:tcW w:w="770" w:type="dxa"/>
          </w:tcPr>
          <w:p w:rsidR="0067705B" w:rsidRDefault="00EF3B5B">
            <w:pPr>
              <w:pStyle w:val="TableParagraph"/>
              <w:spacing w:before="29"/>
              <w:rPr>
                <w:sz w:val="20"/>
              </w:rPr>
            </w:pPr>
            <w:r>
              <w:rPr>
                <w:sz w:val="20"/>
              </w:rPr>
              <w:t>dì</w:t>
            </w:r>
          </w:p>
        </w:tc>
        <w:tc>
          <w:tcPr>
            <w:tcW w:w="809" w:type="dxa"/>
            <w:tcBorders>
              <w:right w:val="nil"/>
            </w:tcBorders>
          </w:tcPr>
          <w:p w:rsidR="0067705B" w:rsidRDefault="00EF3B5B">
            <w:pPr>
              <w:pStyle w:val="TableParagraph"/>
              <w:spacing w:before="29"/>
              <w:rPr>
                <w:i/>
                <w:sz w:val="20"/>
              </w:rPr>
            </w:pPr>
            <w:r>
              <w:rPr>
                <w:i/>
                <w:sz w:val="20"/>
              </w:rPr>
              <w:t>tek</w:t>
            </w:r>
          </w:p>
        </w:tc>
        <w:tc>
          <w:tcPr>
            <w:tcW w:w="1975" w:type="dxa"/>
            <w:tcBorders>
              <w:left w:val="nil"/>
            </w:tcBorders>
          </w:tcPr>
          <w:p w:rsidR="0067705B" w:rsidRDefault="00EF3B5B">
            <w:pPr>
              <w:pStyle w:val="TableParagraph"/>
              <w:spacing w:before="29"/>
              <w:ind w:left="314"/>
              <w:rPr>
                <w:i/>
                <w:sz w:val="20"/>
              </w:rPr>
            </w:pPr>
            <w:r>
              <w:rPr>
                <w:i/>
                <w:sz w:val="20"/>
              </w:rPr>
              <w:t>(t- + -ek D)</w:t>
            </w:r>
          </w:p>
        </w:tc>
        <w:tc>
          <w:tcPr>
            <w:tcW w:w="2782" w:type="dxa"/>
          </w:tcPr>
          <w:p w:rsidR="0067705B" w:rsidRDefault="00EF3B5B">
            <w:pPr>
              <w:pStyle w:val="TableParagraph"/>
              <w:spacing w:before="29"/>
              <w:rPr>
                <w:sz w:val="20"/>
              </w:rPr>
            </w:pPr>
            <w:r>
              <w:rPr>
                <w:sz w:val="20"/>
              </w:rPr>
              <w:t>*[t-l]ˤewk</w:t>
            </w:r>
          </w:p>
        </w:tc>
        <w:tc>
          <w:tcPr>
            <w:tcW w:w="2870" w:type="dxa"/>
          </w:tcPr>
          <w:p w:rsidR="0067705B" w:rsidRDefault="00EF3B5B">
            <w:pPr>
              <w:pStyle w:val="TableParagraph"/>
              <w:spacing w:before="29"/>
              <w:ind w:left="38"/>
              <w:rPr>
                <w:sz w:val="20"/>
              </w:rPr>
            </w:pPr>
            <w:r>
              <w:rPr>
                <w:sz w:val="20"/>
              </w:rPr>
              <w:t>bright; mark in a target</w:t>
            </w:r>
          </w:p>
        </w:tc>
        <w:tc>
          <w:tcPr>
            <w:tcW w:w="928" w:type="dxa"/>
          </w:tcPr>
          <w:p w:rsidR="0067705B" w:rsidRDefault="00EF3B5B">
            <w:pPr>
              <w:pStyle w:val="TableParagraph"/>
              <w:spacing w:before="29"/>
              <w:ind w:left="210"/>
              <w:rPr>
                <w:sz w:val="20"/>
              </w:rPr>
            </w:pPr>
            <w:r>
              <w:rPr>
                <w:sz w:val="20"/>
              </w:rPr>
              <w:t>1120h</w:t>
            </w:r>
          </w:p>
        </w:tc>
        <w:tc>
          <w:tcPr>
            <w:tcW w:w="940" w:type="dxa"/>
          </w:tcPr>
          <w:p w:rsidR="0067705B" w:rsidRDefault="00EF3B5B">
            <w:pPr>
              <w:pStyle w:val="TableParagraph"/>
              <w:spacing w:before="29"/>
              <w:ind w:left="0" w:right="92"/>
              <w:jc w:val="right"/>
              <w:rPr>
                <w:sz w:val="20"/>
              </w:rPr>
            </w:pPr>
            <w:r>
              <w:rPr>
                <w:sz w:val="20"/>
              </w:rPr>
              <w:t>42644.16</w:t>
            </w:r>
          </w:p>
        </w:tc>
        <w:tc>
          <w:tcPr>
            <w:tcW w:w="496" w:type="dxa"/>
          </w:tcPr>
          <w:p w:rsidR="0067705B" w:rsidRDefault="00EF3B5B">
            <w:pPr>
              <w:pStyle w:val="TableParagraph"/>
              <w:spacing w:before="29"/>
              <w:ind w:left="75" w:right="76"/>
              <w:jc w:val="center"/>
              <w:rPr>
                <w:sz w:val="20"/>
              </w:rPr>
            </w:pPr>
            <w:r>
              <w:rPr>
                <w:sz w:val="20"/>
              </w:rPr>
              <w:t>106</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72" w:right="72"/>
              <w:jc w:val="center"/>
              <w:rPr>
                <w:sz w:val="20"/>
              </w:rPr>
            </w:pPr>
            <w:r>
              <w:rPr>
                <w:sz w:val="20"/>
              </w:rPr>
              <w:t>U+7684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顛</w:t>
            </w:r>
          </w:p>
        </w:tc>
        <w:tc>
          <w:tcPr>
            <w:tcW w:w="770" w:type="dxa"/>
          </w:tcPr>
          <w:p w:rsidR="0067705B" w:rsidRDefault="00EF3B5B">
            <w:pPr>
              <w:pStyle w:val="TableParagraph"/>
              <w:rPr>
                <w:sz w:val="20"/>
              </w:rPr>
            </w:pPr>
            <w:r>
              <w:rPr>
                <w:sz w:val="20"/>
              </w:rPr>
              <w:t>diān</w:t>
            </w:r>
          </w:p>
        </w:tc>
        <w:tc>
          <w:tcPr>
            <w:tcW w:w="809" w:type="dxa"/>
            <w:tcBorders>
              <w:right w:val="nil"/>
            </w:tcBorders>
          </w:tcPr>
          <w:p w:rsidR="0067705B" w:rsidRDefault="00EF3B5B">
            <w:pPr>
              <w:pStyle w:val="TableParagraph"/>
              <w:rPr>
                <w:i/>
                <w:sz w:val="20"/>
              </w:rPr>
            </w:pPr>
            <w:r>
              <w:rPr>
                <w:i/>
                <w:sz w:val="20"/>
              </w:rPr>
              <w:t>ten</w:t>
            </w:r>
          </w:p>
        </w:tc>
        <w:tc>
          <w:tcPr>
            <w:tcW w:w="1975" w:type="dxa"/>
            <w:tcBorders>
              <w:left w:val="nil"/>
            </w:tcBorders>
          </w:tcPr>
          <w:p w:rsidR="0067705B" w:rsidRDefault="00EF3B5B">
            <w:pPr>
              <w:pStyle w:val="TableParagraph"/>
              <w:ind w:left="314"/>
              <w:rPr>
                <w:i/>
                <w:sz w:val="20"/>
              </w:rPr>
            </w:pPr>
            <w:r>
              <w:rPr>
                <w:i/>
                <w:sz w:val="20"/>
              </w:rPr>
              <w:t>(t- + -en A)</w:t>
            </w:r>
          </w:p>
        </w:tc>
        <w:tc>
          <w:tcPr>
            <w:tcW w:w="2782" w:type="dxa"/>
          </w:tcPr>
          <w:p w:rsidR="0067705B" w:rsidRDefault="00EF3B5B">
            <w:pPr>
              <w:pStyle w:val="TableParagraph"/>
              <w:rPr>
                <w:sz w:val="20"/>
              </w:rPr>
            </w:pPr>
            <w:r>
              <w:rPr>
                <w:sz w:val="20"/>
              </w:rPr>
              <w:t>*tˤi[n]</w:t>
            </w:r>
          </w:p>
        </w:tc>
        <w:tc>
          <w:tcPr>
            <w:tcW w:w="2870" w:type="dxa"/>
          </w:tcPr>
          <w:p w:rsidR="0067705B" w:rsidRDefault="00EF3B5B">
            <w:pPr>
              <w:pStyle w:val="TableParagraph"/>
              <w:ind w:left="38"/>
              <w:rPr>
                <w:sz w:val="20"/>
              </w:rPr>
            </w:pPr>
            <w:r>
              <w:rPr>
                <w:sz w:val="20"/>
              </w:rPr>
              <w:t>top</w:t>
            </w:r>
          </w:p>
        </w:tc>
        <w:tc>
          <w:tcPr>
            <w:tcW w:w="928" w:type="dxa"/>
          </w:tcPr>
          <w:p w:rsidR="0067705B" w:rsidRDefault="00EF3B5B">
            <w:pPr>
              <w:pStyle w:val="TableParagraph"/>
              <w:ind w:left="182"/>
              <w:rPr>
                <w:sz w:val="20"/>
              </w:rPr>
            </w:pPr>
            <w:r>
              <w:rPr>
                <w:sz w:val="20"/>
              </w:rPr>
              <w:t>0375m</w:t>
            </w:r>
          </w:p>
        </w:tc>
        <w:tc>
          <w:tcPr>
            <w:tcW w:w="940" w:type="dxa"/>
          </w:tcPr>
          <w:p w:rsidR="0067705B" w:rsidRDefault="00EF3B5B">
            <w:pPr>
              <w:pStyle w:val="TableParagraph"/>
              <w:ind w:left="0" w:right="92"/>
              <w:jc w:val="right"/>
              <w:rPr>
                <w:sz w:val="20"/>
              </w:rPr>
            </w:pPr>
            <w:r>
              <w:rPr>
                <w:sz w:val="20"/>
              </w:rPr>
              <w:t>74385.04</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U+985B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㓠</w:t>
            </w:r>
          </w:p>
        </w:tc>
        <w:tc>
          <w:tcPr>
            <w:tcW w:w="770" w:type="dxa"/>
          </w:tcPr>
          <w:p w:rsidR="0067705B" w:rsidRDefault="00EF3B5B">
            <w:pPr>
              <w:pStyle w:val="TableParagraph"/>
              <w:rPr>
                <w:sz w:val="20"/>
              </w:rPr>
            </w:pPr>
            <w:r>
              <w:rPr>
                <w:sz w:val="20"/>
              </w:rPr>
              <w:t>diǎn</w:t>
            </w:r>
          </w:p>
        </w:tc>
        <w:tc>
          <w:tcPr>
            <w:tcW w:w="809" w:type="dxa"/>
            <w:tcBorders>
              <w:right w:val="nil"/>
            </w:tcBorders>
          </w:tcPr>
          <w:p w:rsidR="0067705B" w:rsidRDefault="00EF3B5B">
            <w:pPr>
              <w:pStyle w:val="TableParagraph"/>
              <w:rPr>
                <w:i/>
                <w:sz w:val="20"/>
              </w:rPr>
            </w:pPr>
            <w:r>
              <w:rPr>
                <w:i/>
                <w:sz w:val="20"/>
              </w:rPr>
              <w:t>temX</w:t>
            </w:r>
          </w:p>
        </w:tc>
        <w:tc>
          <w:tcPr>
            <w:tcW w:w="1975" w:type="dxa"/>
            <w:tcBorders>
              <w:left w:val="nil"/>
            </w:tcBorders>
          </w:tcPr>
          <w:p w:rsidR="0067705B" w:rsidRDefault="00EF3B5B">
            <w:pPr>
              <w:pStyle w:val="TableParagraph"/>
              <w:ind w:left="314"/>
              <w:rPr>
                <w:i/>
                <w:sz w:val="20"/>
              </w:rPr>
            </w:pPr>
            <w:r>
              <w:rPr>
                <w:i/>
                <w:sz w:val="20"/>
              </w:rPr>
              <w:t>(t- + -em B)</w:t>
            </w:r>
          </w:p>
        </w:tc>
        <w:tc>
          <w:tcPr>
            <w:tcW w:w="2782" w:type="dxa"/>
          </w:tcPr>
          <w:p w:rsidR="0067705B" w:rsidRDefault="00EF3B5B">
            <w:pPr>
              <w:pStyle w:val="TableParagraph"/>
              <w:rPr>
                <w:sz w:val="20"/>
              </w:rPr>
            </w:pPr>
            <w:r>
              <w:rPr>
                <w:sz w:val="20"/>
              </w:rPr>
              <w:t>*tˤemʔ</w:t>
            </w:r>
          </w:p>
        </w:tc>
        <w:tc>
          <w:tcPr>
            <w:tcW w:w="2870" w:type="dxa"/>
          </w:tcPr>
          <w:p w:rsidR="0067705B" w:rsidRDefault="00EF3B5B">
            <w:pPr>
              <w:pStyle w:val="TableParagraph"/>
              <w:ind w:left="38"/>
              <w:rPr>
                <w:sz w:val="20"/>
              </w:rPr>
            </w:pPr>
            <w:r>
              <w:rPr>
                <w:sz w:val="20"/>
              </w:rPr>
              <w:t>black spot</w:t>
            </w:r>
          </w:p>
        </w:tc>
        <w:tc>
          <w:tcPr>
            <w:tcW w:w="928" w:type="dxa"/>
          </w:tcPr>
          <w:p w:rsidR="0067705B" w:rsidRDefault="00EF3B5B">
            <w:pPr>
              <w:pStyle w:val="TableParagraph"/>
              <w:ind w:left="182"/>
              <w:rPr>
                <w:sz w:val="20"/>
              </w:rPr>
            </w:pPr>
            <w:r>
              <w:rPr>
                <w:sz w:val="20"/>
              </w:rPr>
              <w:t>0618m</w:t>
            </w:r>
          </w:p>
        </w:tc>
        <w:tc>
          <w:tcPr>
            <w:tcW w:w="940" w:type="dxa"/>
          </w:tcPr>
          <w:p w:rsidR="0067705B" w:rsidRDefault="00EF3B5B">
            <w:pPr>
              <w:pStyle w:val="TableParagraph"/>
              <w:ind w:left="0" w:right="92"/>
              <w:jc w:val="right"/>
              <w:rPr>
                <w:sz w:val="20"/>
              </w:rPr>
            </w:pPr>
            <w:r>
              <w:rPr>
                <w:sz w:val="20"/>
              </w:rPr>
              <w:t>10328.10</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U+34E0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點</w:t>
            </w:r>
          </w:p>
        </w:tc>
        <w:tc>
          <w:tcPr>
            <w:tcW w:w="770" w:type="dxa"/>
          </w:tcPr>
          <w:p w:rsidR="0067705B" w:rsidRDefault="00EF3B5B">
            <w:pPr>
              <w:pStyle w:val="TableParagraph"/>
              <w:rPr>
                <w:sz w:val="20"/>
              </w:rPr>
            </w:pPr>
            <w:r>
              <w:rPr>
                <w:sz w:val="20"/>
              </w:rPr>
              <w:t>diǎn</w:t>
            </w:r>
          </w:p>
        </w:tc>
        <w:tc>
          <w:tcPr>
            <w:tcW w:w="809" w:type="dxa"/>
            <w:tcBorders>
              <w:right w:val="nil"/>
            </w:tcBorders>
          </w:tcPr>
          <w:p w:rsidR="0067705B" w:rsidRDefault="00EF3B5B">
            <w:pPr>
              <w:pStyle w:val="TableParagraph"/>
              <w:rPr>
                <w:i/>
                <w:sz w:val="20"/>
              </w:rPr>
            </w:pPr>
            <w:r>
              <w:rPr>
                <w:i/>
                <w:sz w:val="20"/>
              </w:rPr>
              <w:t>temX</w:t>
            </w:r>
          </w:p>
        </w:tc>
        <w:tc>
          <w:tcPr>
            <w:tcW w:w="1975" w:type="dxa"/>
            <w:tcBorders>
              <w:left w:val="nil"/>
            </w:tcBorders>
          </w:tcPr>
          <w:p w:rsidR="0067705B" w:rsidRDefault="00EF3B5B">
            <w:pPr>
              <w:pStyle w:val="TableParagraph"/>
              <w:ind w:left="314"/>
              <w:rPr>
                <w:i/>
                <w:sz w:val="20"/>
              </w:rPr>
            </w:pPr>
            <w:r>
              <w:rPr>
                <w:i/>
                <w:sz w:val="20"/>
              </w:rPr>
              <w:t>(t- + -em B)</w:t>
            </w:r>
          </w:p>
        </w:tc>
        <w:tc>
          <w:tcPr>
            <w:tcW w:w="2782" w:type="dxa"/>
          </w:tcPr>
          <w:p w:rsidR="0067705B" w:rsidRDefault="00EF3B5B">
            <w:pPr>
              <w:pStyle w:val="TableParagraph"/>
              <w:rPr>
                <w:sz w:val="20"/>
              </w:rPr>
            </w:pPr>
            <w:r>
              <w:rPr>
                <w:sz w:val="20"/>
              </w:rPr>
              <w:t>*tˤemʔ</w:t>
            </w:r>
          </w:p>
        </w:tc>
        <w:tc>
          <w:tcPr>
            <w:tcW w:w="2870" w:type="dxa"/>
          </w:tcPr>
          <w:p w:rsidR="0067705B" w:rsidRDefault="00EF3B5B">
            <w:pPr>
              <w:pStyle w:val="TableParagraph"/>
              <w:ind w:left="38"/>
              <w:rPr>
                <w:sz w:val="20"/>
              </w:rPr>
            </w:pPr>
            <w:r>
              <w:rPr>
                <w:sz w:val="20"/>
              </w:rPr>
              <w:t>black spot</w:t>
            </w:r>
          </w:p>
        </w:tc>
        <w:tc>
          <w:tcPr>
            <w:tcW w:w="928" w:type="dxa"/>
          </w:tcPr>
          <w:p w:rsidR="0067705B" w:rsidRDefault="00EF3B5B">
            <w:pPr>
              <w:pStyle w:val="TableParagraph"/>
              <w:ind w:left="210"/>
              <w:rPr>
                <w:sz w:val="20"/>
              </w:rPr>
            </w:pPr>
            <w:r>
              <w:rPr>
                <w:sz w:val="20"/>
              </w:rPr>
              <w:t>0618n</w:t>
            </w:r>
          </w:p>
        </w:tc>
        <w:tc>
          <w:tcPr>
            <w:tcW w:w="940" w:type="dxa"/>
          </w:tcPr>
          <w:p w:rsidR="0067705B" w:rsidRDefault="00EF3B5B">
            <w:pPr>
              <w:pStyle w:val="TableParagraph"/>
              <w:ind w:left="0" w:right="92"/>
              <w:jc w:val="right"/>
              <w:rPr>
                <w:sz w:val="20"/>
              </w:rPr>
            </w:pPr>
            <w:r>
              <w:rPr>
                <w:sz w:val="20"/>
              </w:rPr>
              <w:t>74745.11</w:t>
            </w:r>
          </w:p>
        </w:tc>
        <w:tc>
          <w:tcPr>
            <w:tcW w:w="496" w:type="dxa"/>
          </w:tcPr>
          <w:p w:rsidR="0067705B" w:rsidRDefault="00EF3B5B">
            <w:pPr>
              <w:pStyle w:val="TableParagraph"/>
              <w:ind w:left="75" w:right="76"/>
              <w:jc w:val="center"/>
              <w:rPr>
                <w:sz w:val="20"/>
              </w:rPr>
            </w:pPr>
            <w:r>
              <w:rPr>
                <w:sz w:val="20"/>
              </w:rPr>
              <w:t>203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U+9EDE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典</w:t>
            </w:r>
          </w:p>
        </w:tc>
        <w:tc>
          <w:tcPr>
            <w:tcW w:w="770" w:type="dxa"/>
          </w:tcPr>
          <w:p w:rsidR="0067705B" w:rsidRDefault="00EF3B5B">
            <w:pPr>
              <w:pStyle w:val="TableParagraph"/>
              <w:rPr>
                <w:sz w:val="20"/>
              </w:rPr>
            </w:pPr>
            <w:r>
              <w:rPr>
                <w:sz w:val="20"/>
              </w:rPr>
              <w:t>diǎn</w:t>
            </w:r>
          </w:p>
        </w:tc>
        <w:tc>
          <w:tcPr>
            <w:tcW w:w="809" w:type="dxa"/>
            <w:tcBorders>
              <w:right w:val="nil"/>
            </w:tcBorders>
          </w:tcPr>
          <w:p w:rsidR="0067705B" w:rsidRDefault="00EF3B5B">
            <w:pPr>
              <w:pStyle w:val="TableParagraph"/>
              <w:rPr>
                <w:i/>
                <w:sz w:val="20"/>
              </w:rPr>
            </w:pPr>
            <w:r>
              <w:rPr>
                <w:i/>
                <w:sz w:val="20"/>
              </w:rPr>
              <w:t>tenX</w:t>
            </w:r>
          </w:p>
        </w:tc>
        <w:tc>
          <w:tcPr>
            <w:tcW w:w="1975" w:type="dxa"/>
            <w:tcBorders>
              <w:left w:val="nil"/>
            </w:tcBorders>
          </w:tcPr>
          <w:p w:rsidR="0067705B" w:rsidRDefault="00EF3B5B">
            <w:pPr>
              <w:pStyle w:val="TableParagraph"/>
              <w:ind w:left="314"/>
              <w:rPr>
                <w:i/>
                <w:sz w:val="20"/>
              </w:rPr>
            </w:pPr>
            <w:r>
              <w:rPr>
                <w:i/>
                <w:sz w:val="20"/>
              </w:rPr>
              <w:t>(t- + -en B)</w:t>
            </w:r>
          </w:p>
        </w:tc>
        <w:tc>
          <w:tcPr>
            <w:tcW w:w="2782" w:type="dxa"/>
          </w:tcPr>
          <w:p w:rsidR="0067705B" w:rsidRDefault="00EF3B5B">
            <w:pPr>
              <w:pStyle w:val="TableParagraph"/>
              <w:rPr>
                <w:sz w:val="20"/>
              </w:rPr>
            </w:pPr>
            <w:r>
              <w:rPr>
                <w:w w:val="95"/>
                <w:sz w:val="20"/>
              </w:rPr>
              <w:t>*tˤə[r]ʔ</w:t>
            </w:r>
          </w:p>
        </w:tc>
        <w:tc>
          <w:tcPr>
            <w:tcW w:w="2870" w:type="dxa"/>
          </w:tcPr>
          <w:p w:rsidR="0067705B" w:rsidRDefault="00EF3B5B">
            <w:pPr>
              <w:pStyle w:val="TableParagraph"/>
              <w:ind w:left="38"/>
              <w:rPr>
                <w:sz w:val="20"/>
              </w:rPr>
            </w:pPr>
            <w:r>
              <w:rPr>
                <w:sz w:val="20"/>
              </w:rPr>
              <w:t>statute, norm</w:t>
            </w:r>
          </w:p>
        </w:tc>
        <w:tc>
          <w:tcPr>
            <w:tcW w:w="928" w:type="dxa"/>
          </w:tcPr>
          <w:p w:rsidR="0067705B" w:rsidRDefault="00EF3B5B">
            <w:pPr>
              <w:pStyle w:val="TableParagraph"/>
              <w:ind w:left="214"/>
              <w:rPr>
                <w:sz w:val="20"/>
              </w:rPr>
            </w:pPr>
            <w:r>
              <w:rPr>
                <w:sz w:val="20"/>
              </w:rPr>
              <w:t>0476a</w:t>
            </w:r>
          </w:p>
        </w:tc>
        <w:tc>
          <w:tcPr>
            <w:tcW w:w="940" w:type="dxa"/>
          </w:tcPr>
          <w:p w:rsidR="0067705B" w:rsidRDefault="00EF3B5B">
            <w:pPr>
              <w:pStyle w:val="TableParagraph"/>
              <w:ind w:left="0" w:right="92"/>
              <w:jc w:val="right"/>
              <w:rPr>
                <w:sz w:val="20"/>
              </w:rPr>
            </w:pPr>
            <w:r>
              <w:rPr>
                <w:sz w:val="20"/>
              </w:rPr>
              <w:t>10247.01</w:t>
            </w:r>
          </w:p>
        </w:tc>
        <w:tc>
          <w:tcPr>
            <w:tcW w:w="496" w:type="dxa"/>
          </w:tcPr>
          <w:p w:rsidR="0067705B" w:rsidRDefault="00EF3B5B">
            <w:pPr>
              <w:pStyle w:val="TableParagraph"/>
              <w:ind w:left="75" w:right="76"/>
              <w:jc w:val="center"/>
              <w:rPr>
                <w:sz w:val="20"/>
              </w:rPr>
            </w:pPr>
            <w:r>
              <w:rPr>
                <w:sz w:val="20"/>
              </w:rPr>
              <w:t>12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U+5178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簟</w:t>
            </w:r>
          </w:p>
        </w:tc>
        <w:tc>
          <w:tcPr>
            <w:tcW w:w="770" w:type="dxa"/>
          </w:tcPr>
          <w:p w:rsidR="0067705B" w:rsidRDefault="00EF3B5B">
            <w:pPr>
              <w:pStyle w:val="TableParagraph"/>
              <w:spacing w:before="29"/>
              <w:rPr>
                <w:sz w:val="20"/>
              </w:rPr>
            </w:pPr>
            <w:r>
              <w:rPr>
                <w:sz w:val="20"/>
              </w:rPr>
              <w:t>diàn</w:t>
            </w:r>
          </w:p>
        </w:tc>
        <w:tc>
          <w:tcPr>
            <w:tcW w:w="809" w:type="dxa"/>
            <w:tcBorders>
              <w:right w:val="nil"/>
            </w:tcBorders>
          </w:tcPr>
          <w:p w:rsidR="0067705B" w:rsidRDefault="00EF3B5B">
            <w:pPr>
              <w:pStyle w:val="TableParagraph"/>
              <w:spacing w:before="29"/>
              <w:rPr>
                <w:i/>
                <w:sz w:val="20"/>
              </w:rPr>
            </w:pPr>
            <w:r>
              <w:rPr>
                <w:i/>
                <w:sz w:val="20"/>
              </w:rPr>
              <w:t>demX</w:t>
            </w:r>
          </w:p>
        </w:tc>
        <w:tc>
          <w:tcPr>
            <w:tcW w:w="1975" w:type="dxa"/>
            <w:tcBorders>
              <w:left w:val="nil"/>
            </w:tcBorders>
          </w:tcPr>
          <w:p w:rsidR="0067705B" w:rsidRDefault="00EF3B5B">
            <w:pPr>
              <w:pStyle w:val="TableParagraph"/>
              <w:spacing w:before="29"/>
              <w:ind w:left="314"/>
              <w:rPr>
                <w:i/>
                <w:sz w:val="20"/>
              </w:rPr>
            </w:pPr>
            <w:r>
              <w:rPr>
                <w:i/>
                <w:sz w:val="20"/>
              </w:rPr>
              <w:t>(d- + -em B)</w:t>
            </w:r>
          </w:p>
        </w:tc>
        <w:tc>
          <w:tcPr>
            <w:tcW w:w="2782" w:type="dxa"/>
          </w:tcPr>
          <w:p w:rsidR="0067705B" w:rsidRDefault="00EF3B5B">
            <w:pPr>
              <w:pStyle w:val="TableParagraph"/>
              <w:spacing w:before="29"/>
              <w:rPr>
                <w:sz w:val="20"/>
              </w:rPr>
            </w:pPr>
            <w:r>
              <w:rPr>
                <w:sz w:val="20"/>
              </w:rPr>
              <w:t>*[l]ˤimʔ</w:t>
            </w:r>
          </w:p>
        </w:tc>
        <w:tc>
          <w:tcPr>
            <w:tcW w:w="2870" w:type="dxa"/>
          </w:tcPr>
          <w:p w:rsidR="0067705B" w:rsidRDefault="00EF3B5B">
            <w:pPr>
              <w:pStyle w:val="TableParagraph"/>
              <w:spacing w:before="29"/>
              <w:ind w:left="38"/>
              <w:rPr>
                <w:sz w:val="20"/>
              </w:rPr>
            </w:pPr>
            <w:r>
              <w:rPr>
                <w:sz w:val="20"/>
              </w:rPr>
              <w:t>bamboo mat</w:t>
            </w:r>
          </w:p>
        </w:tc>
        <w:tc>
          <w:tcPr>
            <w:tcW w:w="928" w:type="dxa"/>
          </w:tcPr>
          <w:p w:rsidR="0067705B" w:rsidRDefault="00EF3B5B">
            <w:pPr>
              <w:pStyle w:val="TableParagraph"/>
              <w:spacing w:before="29"/>
              <w:ind w:left="232"/>
              <w:rPr>
                <w:sz w:val="20"/>
              </w:rPr>
            </w:pPr>
            <w:r>
              <w:rPr>
                <w:sz w:val="20"/>
              </w:rPr>
              <w:t>0646j</w:t>
            </w:r>
          </w:p>
        </w:tc>
        <w:tc>
          <w:tcPr>
            <w:tcW w:w="940" w:type="dxa"/>
          </w:tcPr>
          <w:p w:rsidR="0067705B" w:rsidRDefault="00EF3B5B">
            <w:pPr>
              <w:pStyle w:val="TableParagraph"/>
              <w:spacing w:before="29"/>
              <w:ind w:left="0" w:right="92"/>
              <w:jc w:val="right"/>
              <w:rPr>
                <w:sz w:val="20"/>
              </w:rPr>
            </w:pPr>
            <w:r>
              <w:rPr>
                <w:sz w:val="20"/>
              </w:rPr>
              <w:t>53014.01</w:t>
            </w:r>
          </w:p>
        </w:tc>
        <w:tc>
          <w:tcPr>
            <w:tcW w:w="496" w:type="dxa"/>
          </w:tcPr>
          <w:p w:rsidR="0067705B" w:rsidRDefault="00EF3B5B">
            <w:pPr>
              <w:pStyle w:val="TableParagraph"/>
              <w:spacing w:before="29"/>
              <w:ind w:left="75" w:right="76"/>
              <w:jc w:val="center"/>
              <w:rPr>
                <w:sz w:val="20"/>
              </w:rPr>
            </w:pPr>
            <w:r>
              <w:rPr>
                <w:sz w:val="20"/>
              </w:rPr>
              <w:t>118</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71" w:right="72"/>
              <w:jc w:val="center"/>
              <w:rPr>
                <w:sz w:val="20"/>
              </w:rPr>
            </w:pPr>
            <w:r>
              <w:rPr>
                <w:sz w:val="20"/>
              </w:rPr>
              <w:t>U+7C1F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驔</w:t>
            </w:r>
          </w:p>
        </w:tc>
        <w:tc>
          <w:tcPr>
            <w:tcW w:w="770" w:type="dxa"/>
          </w:tcPr>
          <w:p w:rsidR="0067705B" w:rsidRDefault="00EF3B5B">
            <w:pPr>
              <w:pStyle w:val="TableParagraph"/>
              <w:rPr>
                <w:sz w:val="20"/>
              </w:rPr>
            </w:pPr>
            <w:r>
              <w:rPr>
                <w:sz w:val="20"/>
              </w:rPr>
              <w:t>diàn</w:t>
            </w:r>
          </w:p>
        </w:tc>
        <w:tc>
          <w:tcPr>
            <w:tcW w:w="809" w:type="dxa"/>
            <w:tcBorders>
              <w:right w:val="nil"/>
            </w:tcBorders>
          </w:tcPr>
          <w:p w:rsidR="0067705B" w:rsidRDefault="00EF3B5B">
            <w:pPr>
              <w:pStyle w:val="TableParagraph"/>
              <w:rPr>
                <w:i/>
                <w:sz w:val="20"/>
              </w:rPr>
            </w:pPr>
            <w:r>
              <w:rPr>
                <w:i/>
                <w:sz w:val="20"/>
              </w:rPr>
              <w:t>demX</w:t>
            </w:r>
          </w:p>
        </w:tc>
        <w:tc>
          <w:tcPr>
            <w:tcW w:w="1975" w:type="dxa"/>
            <w:tcBorders>
              <w:left w:val="nil"/>
            </w:tcBorders>
          </w:tcPr>
          <w:p w:rsidR="0067705B" w:rsidRDefault="00EF3B5B">
            <w:pPr>
              <w:pStyle w:val="TableParagraph"/>
              <w:ind w:left="314"/>
              <w:rPr>
                <w:i/>
                <w:sz w:val="20"/>
              </w:rPr>
            </w:pPr>
            <w:r>
              <w:rPr>
                <w:i/>
                <w:sz w:val="20"/>
              </w:rPr>
              <w:t>(d- + -em B)</w:t>
            </w:r>
          </w:p>
        </w:tc>
        <w:tc>
          <w:tcPr>
            <w:tcW w:w="2782" w:type="dxa"/>
          </w:tcPr>
          <w:p w:rsidR="0067705B" w:rsidRDefault="00EF3B5B">
            <w:pPr>
              <w:pStyle w:val="TableParagraph"/>
              <w:rPr>
                <w:sz w:val="20"/>
              </w:rPr>
            </w:pPr>
            <w:r>
              <w:rPr>
                <w:sz w:val="20"/>
              </w:rPr>
              <w:t>*[l]ˤimʔ</w:t>
            </w:r>
          </w:p>
        </w:tc>
        <w:tc>
          <w:tcPr>
            <w:tcW w:w="2870" w:type="dxa"/>
          </w:tcPr>
          <w:p w:rsidR="0067705B" w:rsidRDefault="00EF3B5B">
            <w:pPr>
              <w:pStyle w:val="TableParagraph"/>
              <w:ind w:left="38"/>
              <w:rPr>
                <w:sz w:val="20"/>
              </w:rPr>
            </w:pPr>
            <w:r>
              <w:rPr>
                <w:sz w:val="20"/>
              </w:rPr>
              <w:t>horse with hairy legs</w:t>
            </w:r>
          </w:p>
        </w:tc>
        <w:tc>
          <w:tcPr>
            <w:tcW w:w="928" w:type="dxa"/>
          </w:tcPr>
          <w:p w:rsidR="0067705B" w:rsidRDefault="00EF3B5B">
            <w:pPr>
              <w:pStyle w:val="TableParagraph"/>
              <w:ind w:left="232"/>
              <w:rPr>
                <w:sz w:val="20"/>
              </w:rPr>
            </w:pPr>
            <w:r>
              <w:rPr>
                <w:sz w:val="20"/>
              </w:rPr>
              <w:t>0646l</w:t>
            </w:r>
          </w:p>
        </w:tc>
        <w:tc>
          <w:tcPr>
            <w:tcW w:w="940" w:type="dxa"/>
          </w:tcPr>
          <w:p w:rsidR="0067705B" w:rsidRDefault="00EF3B5B">
            <w:pPr>
              <w:pStyle w:val="TableParagraph"/>
              <w:ind w:left="0" w:right="92"/>
              <w:jc w:val="right"/>
              <w:rPr>
                <w:sz w:val="20"/>
              </w:rPr>
            </w:pPr>
            <w:r>
              <w:rPr>
                <w:sz w:val="20"/>
              </w:rPr>
              <w:t>74577.03</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U+9A54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奠</w:t>
            </w:r>
          </w:p>
        </w:tc>
        <w:tc>
          <w:tcPr>
            <w:tcW w:w="770" w:type="dxa"/>
          </w:tcPr>
          <w:p w:rsidR="0067705B" w:rsidRDefault="00EF3B5B">
            <w:pPr>
              <w:pStyle w:val="TableParagraph"/>
              <w:rPr>
                <w:sz w:val="20"/>
              </w:rPr>
            </w:pPr>
            <w:r>
              <w:rPr>
                <w:sz w:val="20"/>
              </w:rPr>
              <w:t>diàn</w:t>
            </w:r>
          </w:p>
        </w:tc>
        <w:tc>
          <w:tcPr>
            <w:tcW w:w="809" w:type="dxa"/>
            <w:tcBorders>
              <w:right w:val="nil"/>
            </w:tcBorders>
          </w:tcPr>
          <w:p w:rsidR="0067705B" w:rsidRDefault="00EF3B5B">
            <w:pPr>
              <w:pStyle w:val="TableParagraph"/>
              <w:rPr>
                <w:i/>
                <w:sz w:val="20"/>
              </w:rPr>
            </w:pPr>
            <w:r>
              <w:rPr>
                <w:i/>
                <w:sz w:val="20"/>
              </w:rPr>
              <w:t>denH</w:t>
            </w:r>
          </w:p>
        </w:tc>
        <w:tc>
          <w:tcPr>
            <w:tcW w:w="1975" w:type="dxa"/>
            <w:tcBorders>
              <w:left w:val="nil"/>
            </w:tcBorders>
          </w:tcPr>
          <w:p w:rsidR="0067705B" w:rsidRDefault="00EF3B5B">
            <w:pPr>
              <w:pStyle w:val="TableParagraph"/>
              <w:ind w:left="314"/>
              <w:rPr>
                <w:i/>
                <w:sz w:val="20"/>
              </w:rPr>
            </w:pPr>
            <w:r>
              <w:rPr>
                <w:i/>
                <w:sz w:val="20"/>
              </w:rPr>
              <w:t>(d- + -en C)</w:t>
            </w:r>
          </w:p>
        </w:tc>
        <w:tc>
          <w:tcPr>
            <w:tcW w:w="2782" w:type="dxa"/>
          </w:tcPr>
          <w:p w:rsidR="0067705B" w:rsidRDefault="00EF3B5B">
            <w:pPr>
              <w:pStyle w:val="TableParagraph"/>
              <w:rPr>
                <w:sz w:val="20"/>
              </w:rPr>
            </w:pPr>
            <w:r>
              <w:rPr>
                <w:sz w:val="20"/>
              </w:rPr>
              <w:t>*N-tˤe[n]-s</w:t>
            </w:r>
          </w:p>
        </w:tc>
        <w:tc>
          <w:tcPr>
            <w:tcW w:w="2870" w:type="dxa"/>
          </w:tcPr>
          <w:p w:rsidR="0067705B" w:rsidRDefault="00EF3B5B">
            <w:pPr>
              <w:pStyle w:val="TableParagraph"/>
              <w:ind w:left="38"/>
              <w:rPr>
                <w:sz w:val="20"/>
              </w:rPr>
            </w:pPr>
            <w:r>
              <w:rPr>
                <w:sz w:val="20"/>
              </w:rPr>
              <w:t>be fixed (v.i.)</w:t>
            </w:r>
          </w:p>
        </w:tc>
        <w:tc>
          <w:tcPr>
            <w:tcW w:w="928" w:type="dxa"/>
          </w:tcPr>
          <w:p w:rsidR="0067705B" w:rsidRDefault="00EF3B5B">
            <w:pPr>
              <w:pStyle w:val="TableParagraph"/>
              <w:ind w:left="214"/>
              <w:rPr>
                <w:sz w:val="20"/>
              </w:rPr>
            </w:pPr>
            <w:r>
              <w:rPr>
                <w:sz w:val="20"/>
              </w:rPr>
              <w:t>0363a</w:t>
            </w:r>
          </w:p>
        </w:tc>
        <w:tc>
          <w:tcPr>
            <w:tcW w:w="940" w:type="dxa"/>
          </w:tcPr>
          <w:p w:rsidR="0067705B" w:rsidRDefault="00EF3B5B">
            <w:pPr>
              <w:pStyle w:val="TableParagraph"/>
              <w:ind w:left="0" w:right="92"/>
              <w:jc w:val="right"/>
              <w:rPr>
                <w:sz w:val="20"/>
              </w:rPr>
            </w:pPr>
            <w:r>
              <w:rPr>
                <w:sz w:val="20"/>
              </w:rPr>
              <w:t>10546.06</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U+5960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殿</w:t>
            </w:r>
          </w:p>
        </w:tc>
        <w:tc>
          <w:tcPr>
            <w:tcW w:w="770" w:type="dxa"/>
          </w:tcPr>
          <w:p w:rsidR="0067705B" w:rsidRDefault="00EF3B5B">
            <w:pPr>
              <w:pStyle w:val="TableParagraph"/>
              <w:rPr>
                <w:sz w:val="20"/>
              </w:rPr>
            </w:pPr>
            <w:r>
              <w:rPr>
                <w:sz w:val="20"/>
              </w:rPr>
              <w:t>diàn</w:t>
            </w:r>
          </w:p>
        </w:tc>
        <w:tc>
          <w:tcPr>
            <w:tcW w:w="809" w:type="dxa"/>
            <w:tcBorders>
              <w:right w:val="nil"/>
            </w:tcBorders>
          </w:tcPr>
          <w:p w:rsidR="0067705B" w:rsidRDefault="00EF3B5B">
            <w:pPr>
              <w:pStyle w:val="TableParagraph"/>
              <w:rPr>
                <w:i/>
                <w:sz w:val="20"/>
              </w:rPr>
            </w:pPr>
            <w:r>
              <w:rPr>
                <w:i/>
                <w:sz w:val="20"/>
              </w:rPr>
              <w:t>denH</w:t>
            </w:r>
          </w:p>
        </w:tc>
        <w:tc>
          <w:tcPr>
            <w:tcW w:w="1975" w:type="dxa"/>
            <w:tcBorders>
              <w:left w:val="nil"/>
            </w:tcBorders>
          </w:tcPr>
          <w:p w:rsidR="0067705B" w:rsidRDefault="00EF3B5B">
            <w:pPr>
              <w:pStyle w:val="TableParagraph"/>
              <w:ind w:left="314"/>
              <w:rPr>
                <w:i/>
                <w:sz w:val="20"/>
              </w:rPr>
            </w:pPr>
            <w:r>
              <w:rPr>
                <w:i/>
                <w:sz w:val="20"/>
              </w:rPr>
              <w:t>(d- + -en C)</w:t>
            </w:r>
          </w:p>
        </w:tc>
        <w:tc>
          <w:tcPr>
            <w:tcW w:w="2782" w:type="dxa"/>
          </w:tcPr>
          <w:p w:rsidR="0067705B" w:rsidRDefault="00EF3B5B">
            <w:pPr>
              <w:pStyle w:val="TableParagraph"/>
              <w:rPr>
                <w:sz w:val="20"/>
              </w:rPr>
            </w:pPr>
            <w:r>
              <w:rPr>
                <w:sz w:val="20"/>
              </w:rPr>
              <w:t>*[N-t]ˤə[n]-s</w:t>
            </w:r>
          </w:p>
        </w:tc>
        <w:tc>
          <w:tcPr>
            <w:tcW w:w="2870" w:type="dxa"/>
          </w:tcPr>
          <w:p w:rsidR="0067705B" w:rsidRDefault="00EF3B5B">
            <w:pPr>
              <w:pStyle w:val="TableParagraph"/>
              <w:ind w:left="38"/>
              <w:rPr>
                <w:sz w:val="20"/>
              </w:rPr>
            </w:pPr>
            <w:r>
              <w:rPr>
                <w:sz w:val="20"/>
              </w:rPr>
              <w:t>palace</w:t>
            </w:r>
          </w:p>
        </w:tc>
        <w:tc>
          <w:tcPr>
            <w:tcW w:w="928" w:type="dxa"/>
          </w:tcPr>
          <w:p w:rsidR="0067705B" w:rsidRDefault="00EF3B5B">
            <w:pPr>
              <w:pStyle w:val="TableParagraph"/>
              <w:ind w:left="210"/>
              <w:rPr>
                <w:sz w:val="20"/>
              </w:rPr>
            </w:pPr>
            <w:r>
              <w:rPr>
                <w:sz w:val="20"/>
              </w:rPr>
              <w:t>0429d</w:t>
            </w:r>
          </w:p>
        </w:tc>
        <w:tc>
          <w:tcPr>
            <w:tcW w:w="940" w:type="dxa"/>
          </w:tcPr>
          <w:p w:rsidR="0067705B" w:rsidRDefault="00EF3B5B">
            <w:pPr>
              <w:pStyle w:val="TableParagraph"/>
              <w:ind w:left="0" w:right="92"/>
              <w:jc w:val="right"/>
              <w:rPr>
                <w:sz w:val="20"/>
              </w:rPr>
            </w:pPr>
            <w:r>
              <w:rPr>
                <w:sz w:val="20"/>
              </w:rPr>
              <w:t>32162.09</w:t>
            </w:r>
          </w:p>
        </w:tc>
        <w:tc>
          <w:tcPr>
            <w:tcW w:w="496" w:type="dxa"/>
          </w:tcPr>
          <w:p w:rsidR="0067705B" w:rsidRDefault="00EF3B5B">
            <w:pPr>
              <w:pStyle w:val="TableParagraph"/>
              <w:ind w:left="75" w:right="76"/>
              <w:jc w:val="center"/>
              <w:rPr>
                <w:sz w:val="20"/>
              </w:rPr>
            </w:pPr>
            <w:r>
              <w:rPr>
                <w:sz w:val="20"/>
              </w:rPr>
              <w:t>79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U+6BBF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電</w:t>
            </w:r>
          </w:p>
        </w:tc>
        <w:tc>
          <w:tcPr>
            <w:tcW w:w="770" w:type="dxa"/>
          </w:tcPr>
          <w:p w:rsidR="0067705B" w:rsidRDefault="00EF3B5B">
            <w:pPr>
              <w:pStyle w:val="TableParagraph"/>
              <w:rPr>
                <w:sz w:val="20"/>
              </w:rPr>
            </w:pPr>
            <w:r>
              <w:rPr>
                <w:sz w:val="20"/>
              </w:rPr>
              <w:t>diàn</w:t>
            </w:r>
          </w:p>
        </w:tc>
        <w:tc>
          <w:tcPr>
            <w:tcW w:w="809" w:type="dxa"/>
            <w:tcBorders>
              <w:right w:val="nil"/>
            </w:tcBorders>
          </w:tcPr>
          <w:p w:rsidR="0067705B" w:rsidRDefault="00EF3B5B">
            <w:pPr>
              <w:pStyle w:val="TableParagraph"/>
              <w:rPr>
                <w:i/>
                <w:sz w:val="20"/>
              </w:rPr>
            </w:pPr>
            <w:r>
              <w:rPr>
                <w:i/>
                <w:sz w:val="20"/>
              </w:rPr>
              <w:t>denH</w:t>
            </w:r>
          </w:p>
        </w:tc>
        <w:tc>
          <w:tcPr>
            <w:tcW w:w="1975" w:type="dxa"/>
            <w:tcBorders>
              <w:left w:val="nil"/>
            </w:tcBorders>
          </w:tcPr>
          <w:p w:rsidR="0067705B" w:rsidRDefault="00EF3B5B">
            <w:pPr>
              <w:pStyle w:val="TableParagraph"/>
              <w:ind w:left="314"/>
              <w:rPr>
                <w:i/>
                <w:sz w:val="20"/>
              </w:rPr>
            </w:pPr>
            <w:r>
              <w:rPr>
                <w:i/>
                <w:sz w:val="20"/>
              </w:rPr>
              <w:t>(d- + -en C)</w:t>
            </w:r>
          </w:p>
        </w:tc>
        <w:tc>
          <w:tcPr>
            <w:tcW w:w="2782" w:type="dxa"/>
          </w:tcPr>
          <w:p w:rsidR="0067705B" w:rsidRDefault="00EF3B5B">
            <w:pPr>
              <w:pStyle w:val="TableParagraph"/>
              <w:rPr>
                <w:sz w:val="20"/>
              </w:rPr>
            </w:pPr>
            <w:r>
              <w:rPr>
                <w:sz w:val="20"/>
              </w:rPr>
              <w:t>*lˤi[n]-s</w:t>
            </w:r>
          </w:p>
        </w:tc>
        <w:tc>
          <w:tcPr>
            <w:tcW w:w="2870" w:type="dxa"/>
          </w:tcPr>
          <w:p w:rsidR="0067705B" w:rsidRDefault="00EF3B5B">
            <w:pPr>
              <w:pStyle w:val="TableParagraph"/>
              <w:ind w:left="38"/>
              <w:rPr>
                <w:sz w:val="20"/>
              </w:rPr>
            </w:pPr>
            <w:r>
              <w:rPr>
                <w:sz w:val="20"/>
              </w:rPr>
              <w:t>lightning</w:t>
            </w:r>
          </w:p>
        </w:tc>
        <w:tc>
          <w:tcPr>
            <w:tcW w:w="928" w:type="dxa"/>
          </w:tcPr>
          <w:p w:rsidR="0067705B" w:rsidRDefault="00EF3B5B">
            <w:pPr>
              <w:pStyle w:val="TableParagraph"/>
              <w:ind w:left="182"/>
              <w:rPr>
                <w:sz w:val="20"/>
              </w:rPr>
            </w:pPr>
            <w:r>
              <w:rPr>
                <w:sz w:val="20"/>
              </w:rPr>
              <w:t>0385m</w:t>
            </w:r>
          </w:p>
        </w:tc>
        <w:tc>
          <w:tcPr>
            <w:tcW w:w="940" w:type="dxa"/>
          </w:tcPr>
          <w:p w:rsidR="0067705B" w:rsidRDefault="00EF3B5B">
            <w:pPr>
              <w:pStyle w:val="TableParagraph"/>
              <w:ind w:left="0" w:right="92"/>
              <w:jc w:val="right"/>
              <w:rPr>
                <w:sz w:val="20"/>
              </w:rPr>
            </w:pPr>
            <w:r>
              <w:rPr>
                <w:sz w:val="20"/>
              </w:rPr>
              <w:t>64060.01</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U+96FB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佃</w:t>
            </w:r>
          </w:p>
        </w:tc>
        <w:tc>
          <w:tcPr>
            <w:tcW w:w="770" w:type="dxa"/>
          </w:tcPr>
          <w:p w:rsidR="0067705B" w:rsidRDefault="00EF3B5B">
            <w:pPr>
              <w:pStyle w:val="TableParagraph"/>
              <w:rPr>
                <w:sz w:val="20"/>
              </w:rPr>
            </w:pPr>
            <w:r>
              <w:rPr>
                <w:sz w:val="20"/>
              </w:rPr>
              <w:t>diàn</w:t>
            </w:r>
          </w:p>
        </w:tc>
        <w:tc>
          <w:tcPr>
            <w:tcW w:w="809" w:type="dxa"/>
            <w:tcBorders>
              <w:right w:val="nil"/>
            </w:tcBorders>
          </w:tcPr>
          <w:p w:rsidR="0067705B" w:rsidRDefault="00EF3B5B">
            <w:pPr>
              <w:pStyle w:val="TableParagraph"/>
              <w:rPr>
                <w:i/>
                <w:sz w:val="20"/>
              </w:rPr>
            </w:pPr>
            <w:r>
              <w:rPr>
                <w:i/>
                <w:sz w:val="20"/>
              </w:rPr>
              <w:t>denH</w:t>
            </w:r>
          </w:p>
        </w:tc>
        <w:tc>
          <w:tcPr>
            <w:tcW w:w="1975" w:type="dxa"/>
            <w:tcBorders>
              <w:left w:val="nil"/>
            </w:tcBorders>
          </w:tcPr>
          <w:p w:rsidR="0067705B" w:rsidRDefault="00EF3B5B">
            <w:pPr>
              <w:pStyle w:val="TableParagraph"/>
              <w:ind w:left="314"/>
              <w:rPr>
                <w:i/>
                <w:sz w:val="20"/>
              </w:rPr>
            </w:pPr>
            <w:r>
              <w:rPr>
                <w:i/>
                <w:sz w:val="20"/>
              </w:rPr>
              <w:t>(d- + -en C)</w:t>
            </w:r>
          </w:p>
        </w:tc>
        <w:tc>
          <w:tcPr>
            <w:tcW w:w="2782" w:type="dxa"/>
          </w:tcPr>
          <w:p w:rsidR="0067705B" w:rsidRDefault="00EF3B5B">
            <w:pPr>
              <w:pStyle w:val="TableParagraph"/>
              <w:rPr>
                <w:sz w:val="20"/>
              </w:rPr>
            </w:pPr>
            <w:r>
              <w:rPr>
                <w:sz w:val="20"/>
              </w:rPr>
              <w:t>*lˤiŋ-s</w:t>
            </w:r>
          </w:p>
        </w:tc>
        <w:tc>
          <w:tcPr>
            <w:tcW w:w="2870" w:type="dxa"/>
          </w:tcPr>
          <w:p w:rsidR="0067705B" w:rsidRDefault="00EF3B5B">
            <w:pPr>
              <w:pStyle w:val="TableParagraph"/>
              <w:ind w:left="38"/>
              <w:rPr>
                <w:sz w:val="20"/>
              </w:rPr>
            </w:pPr>
            <w:r>
              <w:rPr>
                <w:sz w:val="20"/>
              </w:rPr>
              <w:t>hunt</w:t>
            </w:r>
          </w:p>
        </w:tc>
        <w:tc>
          <w:tcPr>
            <w:tcW w:w="928" w:type="dxa"/>
          </w:tcPr>
          <w:p w:rsidR="0067705B" w:rsidRDefault="00EF3B5B">
            <w:pPr>
              <w:pStyle w:val="TableParagraph"/>
              <w:ind w:left="210"/>
              <w:rPr>
                <w:sz w:val="20"/>
              </w:rPr>
            </w:pPr>
            <w:r>
              <w:rPr>
                <w:sz w:val="20"/>
              </w:rPr>
              <w:t>0362d</w:t>
            </w:r>
          </w:p>
        </w:tc>
        <w:tc>
          <w:tcPr>
            <w:tcW w:w="940" w:type="dxa"/>
          </w:tcPr>
          <w:p w:rsidR="0067705B" w:rsidRDefault="00EF3B5B">
            <w:pPr>
              <w:pStyle w:val="TableParagraph"/>
              <w:ind w:left="0" w:right="92"/>
              <w:jc w:val="right"/>
              <w:rPr>
                <w:sz w:val="20"/>
              </w:rPr>
            </w:pPr>
            <w:r>
              <w:rPr>
                <w:sz w:val="20"/>
              </w:rPr>
              <w:t>10133.03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U+4F43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畋</w:t>
            </w:r>
          </w:p>
        </w:tc>
        <w:tc>
          <w:tcPr>
            <w:tcW w:w="770" w:type="dxa"/>
          </w:tcPr>
          <w:p w:rsidR="0067705B" w:rsidRDefault="00EF3B5B">
            <w:pPr>
              <w:pStyle w:val="TableParagraph"/>
              <w:rPr>
                <w:sz w:val="20"/>
              </w:rPr>
            </w:pPr>
            <w:r>
              <w:rPr>
                <w:sz w:val="20"/>
              </w:rPr>
              <w:t>diàn</w:t>
            </w:r>
          </w:p>
        </w:tc>
        <w:tc>
          <w:tcPr>
            <w:tcW w:w="809" w:type="dxa"/>
            <w:tcBorders>
              <w:right w:val="nil"/>
            </w:tcBorders>
          </w:tcPr>
          <w:p w:rsidR="0067705B" w:rsidRDefault="00EF3B5B">
            <w:pPr>
              <w:pStyle w:val="TableParagraph"/>
              <w:rPr>
                <w:i/>
                <w:sz w:val="20"/>
              </w:rPr>
            </w:pPr>
            <w:r>
              <w:rPr>
                <w:i/>
                <w:sz w:val="20"/>
              </w:rPr>
              <w:t>denH</w:t>
            </w:r>
          </w:p>
        </w:tc>
        <w:tc>
          <w:tcPr>
            <w:tcW w:w="1975" w:type="dxa"/>
            <w:tcBorders>
              <w:left w:val="nil"/>
            </w:tcBorders>
          </w:tcPr>
          <w:p w:rsidR="0067705B" w:rsidRDefault="00EF3B5B">
            <w:pPr>
              <w:pStyle w:val="TableParagraph"/>
              <w:ind w:left="314"/>
              <w:rPr>
                <w:i/>
                <w:sz w:val="20"/>
              </w:rPr>
            </w:pPr>
            <w:r>
              <w:rPr>
                <w:i/>
                <w:sz w:val="20"/>
              </w:rPr>
              <w:t>(d- + -en C)</w:t>
            </w:r>
          </w:p>
        </w:tc>
        <w:tc>
          <w:tcPr>
            <w:tcW w:w="2782" w:type="dxa"/>
          </w:tcPr>
          <w:p w:rsidR="0067705B" w:rsidRDefault="00EF3B5B">
            <w:pPr>
              <w:pStyle w:val="TableParagraph"/>
              <w:rPr>
                <w:sz w:val="20"/>
              </w:rPr>
            </w:pPr>
            <w:r>
              <w:rPr>
                <w:sz w:val="20"/>
              </w:rPr>
              <w:t>*lˤiŋ-s</w:t>
            </w:r>
          </w:p>
        </w:tc>
        <w:tc>
          <w:tcPr>
            <w:tcW w:w="2870" w:type="dxa"/>
          </w:tcPr>
          <w:p w:rsidR="0067705B" w:rsidRDefault="00EF3B5B">
            <w:pPr>
              <w:pStyle w:val="TableParagraph"/>
              <w:ind w:left="38"/>
              <w:rPr>
                <w:sz w:val="20"/>
              </w:rPr>
            </w:pPr>
            <w:r>
              <w:rPr>
                <w:sz w:val="20"/>
              </w:rPr>
              <w:t>cultivate a field</w:t>
            </w:r>
          </w:p>
        </w:tc>
        <w:tc>
          <w:tcPr>
            <w:tcW w:w="928" w:type="dxa"/>
          </w:tcPr>
          <w:p w:rsidR="0067705B" w:rsidRDefault="00EF3B5B">
            <w:pPr>
              <w:pStyle w:val="TableParagraph"/>
              <w:ind w:left="214"/>
              <w:rPr>
                <w:sz w:val="20"/>
              </w:rPr>
            </w:pPr>
            <w:r>
              <w:rPr>
                <w:sz w:val="20"/>
              </w:rPr>
              <w:t>0362e</w:t>
            </w:r>
          </w:p>
        </w:tc>
        <w:tc>
          <w:tcPr>
            <w:tcW w:w="940" w:type="dxa"/>
          </w:tcPr>
          <w:p w:rsidR="0067705B" w:rsidRDefault="00EF3B5B">
            <w:pPr>
              <w:pStyle w:val="TableParagraph"/>
              <w:ind w:left="0" w:right="92"/>
              <w:jc w:val="right"/>
              <w:rPr>
                <w:sz w:val="20"/>
              </w:rPr>
            </w:pPr>
            <w:r>
              <w:rPr>
                <w:sz w:val="20"/>
              </w:rPr>
              <w:t>42533.09</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U+754B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甸</w:t>
            </w:r>
          </w:p>
        </w:tc>
        <w:tc>
          <w:tcPr>
            <w:tcW w:w="770" w:type="dxa"/>
          </w:tcPr>
          <w:p w:rsidR="0067705B" w:rsidRDefault="00EF3B5B">
            <w:pPr>
              <w:pStyle w:val="TableParagraph"/>
              <w:rPr>
                <w:sz w:val="20"/>
              </w:rPr>
            </w:pPr>
            <w:r>
              <w:rPr>
                <w:sz w:val="20"/>
              </w:rPr>
              <w:t>diàn</w:t>
            </w:r>
          </w:p>
        </w:tc>
        <w:tc>
          <w:tcPr>
            <w:tcW w:w="809" w:type="dxa"/>
            <w:tcBorders>
              <w:right w:val="nil"/>
            </w:tcBorders>
          </w:tcPr>
          <w:p w:rsidR="0067705B" w:rsidRDefault="00EF3B5B">
            <w:pPr>
              <w:pStyle w:val="TableParagraph"/>
              <w:rPr>
                <w:i/>
                <w:sz w:val="20"/>
              </w:rPr>
            </w:pPr>
            <w:r>
              <w:rPr>
                <w:i/>
                <w:sz w:val="20"/>
              </w:rPr>
              <w:t>denH</w:t>
            </w:r>
          </w:p>
        </w:tc>
        <w:tc>
          <w:tcPr>
            <w:tcW w:w="1975" w:type="dxa"/>
            <w:tcBorders>
              <w:left w:val="nil"/>
            </w:tcBorders>
          </w:tcPr>
          <w:p w:rsidR="0067705B" w:rsidRDefault="00EF3B5B">
            <w:pPr>
              <w:pStyle w:val="TableParagraph"/>
              <w:ind w:left="314"/>
              <w:rPr>
                <w:i/>
                <w:sz w:val="20"/>
              </w:rPr>
            </w:pPr>
            <w:r>
              <w:rPr>
                <w:i/>
                <w:sz w:val="20"/>
              </w:rPr>
              <w:t>(d- + -en C)</w:t>
            </w:r>
          </w:p>
        </w:tc>
        <w:tc>
          <w:tcPr>
            <w:tcW w:w="2782" w:type="dxa"/>
          </w:tcPr>
          <w:p w:rsidR="0067705B" w:rsidRDefault="00EF3B5B">
            <w:pPr>
              <w:pStyle w:val="TableParagraph"/>
              <w:rPr>
                <w:sz w:val="20"/>
              </w:rPr>
            </w:pPr>
            <w:r>
              <w:rPr>
                <w:sz w:val="20"/>
              </w:rPr>
              <w:t>*lˤiŋ-s</w:t>
            </w:r>
          </w:p>
        </w:tc>
        <w:tc>
          <w:tcPr>
            <w:tcW w:w="2870" w:type="dxa"/>
          </w:tcPr>
          <w:p w:rsidR="0067705B" w:rsidRDefault="00EF3B5B">
            <w:pPr>
              <w:pStyle w:val="TableParagraph"/>
              <w:ind w:left="38"/>
              <w:rPr>
                <w:sz w:val="20"/>
              </w:rPr>
            </w:pPr>
            <w:r>
              <w:rPr>
                <w:sz w:val="20"/>
              </w:rPr>
              <w:t>open space outside city</w:t>
            </w:r>
          </w:p>
        </w:tc>
        <w:tc>
          <w:tcPr>
            <w:tcW w:w="928" w:type="dxa"/>
          </w:tcPr>
          <w:p w:rsidR="0067705B" w:rsidRDefault="00EF3B5B">
            <w:pPr>
              <w:pStyle w:val="TableParagraph"/>
              <w:ind w:left="210"/>
              <w:rPr>
                <w:sz w:val="20"/>
              </w:rPr>
            </w:pPr>
            <w:r>
              <w:rPr>
                <w:sz w:val="20"/>
              </w:rPr>
              <w:t>0362g</w:t>
            </w:r>
          </w:p>
        </w:tc>
        <w:tc>
          <w:tcPr>
            <w:tcW w:w="940" w:type="dxa"/>
          </w:tcPr>
          <w:p w:rsidR="0067705B" w:rsidRDefault="00EF3B5B">
            <w:pPr>
              <w:pStyle w:val="TableParagraph"/>
              <w:ind w:left="0" w:right="92"/>
              <w:jc w:val="right"/>
              <w:rPr>
                <w:sz w:val="20"/>
              </w:rPr>
            </w:pPr>
            <w:r>
              <w:rPr>
                <w:sz w:val="20"/>
              </w:rPr>
              <w:t>42528.08</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U+7538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奠</w:t>
            </w:r>
          </w:p>
        </w:tc>
        <w:tc>
          <w:tcPr>
            <w:tcW w:w="770" w:type="dxa"/>
          </w:tcPr>
          <w:p w:rsidR="0067705B" w:rsidRDefault="00EF3B5B">
            <w:pPr>
              <w:pStyle w:val="TableParagraph"/>
              <w:spacing w:before="29"/>
              <w:rPr>
                <w:sz w:val="20"/>
              </w:rPr>
            </w:pPr>
            <w:r>
              <w:rPr>
                <w:sz w:val="20"/>
              </w:rPr>
              <w:t>diàn</w:t>
            </w:r>
          </w:p>
        </w:tc>
        <w:tc>
          <w:tcPr>
            <w:tcW w:w="809" w:type="dxa"/>
            <w:tcBorders>
              <w:right w:val="nil"/>
            </w:tcBorders>
          </w:tcPr>
          <w:p w:rsidR="0067705B" w:rsidRDefault="00EF3B5B">
            <w:pPr>
              <w:pStyle w:val="TableParagraph"/>
              <w:spacing w:before="29"/>
              <w:rPr>
                <w:i/>
                <w:sz w:val="20"/>
              </w:rPr>
            </w:pPr>
            <w:r>
              <w:rPr>
                <w:i/>
                <w:sz w:val="20"/>
              </w:rPr>
              <w:t>denH</w:t>
            </w:r>
          </w:p>
        </w:tc>
        <w:tc>
          <w:tcPr>
            <w:tcW w:w="1975" w:type="dxa"/>
            <w:tcBorders>
              <w:left w:val="nil"/>
            </w:tcBorders>
          </w:tcPr>
          <w:p w:rsidR="0067705B" w:rsidRDefault="00EF3B5B">
            <w:pPr>
              <w:pStyle w:val="TableParagraph"/>
              <w:spacing w:before="29"/>
              <w:ind w:left="314"/>
              <w:rPr>
                <w:i/>
                <w:sz w:val="20"/>
              </w:rPr>
            </w:pPr>
            <w:r>
              <w:rPr>
                <w:i/>
                <w:sz w:val="20"/>
              </w:rPr>
              <w:t>(d- + -en C)</w:t>
            </w:r>
          </w:p>
        </w:tc>
        <w:tc>
          <w:tcPr>
            <w:tcW w:w="2782" w:type="dxa"/>
          </w:tcPr>
          <w:p w:rsidR="0067705B" w:rsidRDefault="00EF3B5B">
            <w:pPr>
              <w:pStyle w:val="TableParagraph"/>
              <w:spacing w:before="29"/>
              <w:rPr>
                <w:sz w:val="20"/>
              </w:rPr>
            </w:pPr>
            <w:r>
              <w:rPr>
                <w:sz w:val="20"/>
              </w:rPr>
              <w:t>*m-tˤe[n]-s</w:t>
            </w:r>
          </w:p>
        </w:tc>
        <w:tc>
          <w:tcPr>
            <w:tcW w:w="2870" w:type="dxa"/>
          </w:tcPr>
          <w:p w:rsidR="0067705B" w:rsidRDefault="00EF3B5B">
            <w:pPr>
              <w:pStyle w:val="TableParagraph"/>
              <w:spacing w:before="29"/>
              <w:ind w:left="38"/>
              <w:rPr>
                <w:sz w:val="20"/>
              </w:rPr>
            </w:pPr>
            <w:r>
              <w:rPr>
                <w:sz w:val="20"/>
              </w:rPr>
              <w:t>set forth (v.t.)</w:t>
            </w:r>
          </w:p>
        </w:tc>
        <w:tc>
          <w:tcPr>
            <w:tcW w:w="928" w:type="dxa"/>
          </w:tcPr>
          <w:p w:rsidR="0067705B" w:rsidRDefault="00EF3B5B">
            <w:pPr>
              <w:pStyle w:val="TableParagraph"/>
              <w:spacing w:before="29"/>
              <w:ind w:left="214"/>
              <w:rPr>
                <w:sz w:val="20"/>
              </w:rPr>
            </w:pPr>
            <w:r>
              <w:rPr>
                <w:sz w:val="20"/>
              </w:rPr>
              <w:t>0363a</w:t>
            </w:r>
          </w:p>
        </w:tc>
        <w:tc>
          <w:tcPr>
            <w:tcW w:w="940" w:type="dxa"/>
          </w:tcPr>
          <w:p w:rsidR="0067705B" w:rsidRDefault="00EF3B5B">
            <w:pPr>
              <w:pStyle w:val="TableParagraph"/>
              <w:spacing w:before="29"/>
              <w:ind w:left="0" w:right="92"/>
              <w:jc w:val="right"/>
              <w:rPr>
                <w:sz w:val="20"/>
              </w:rPr>
            </w:pPr>
            <w:r>
              <w:rPr>
                <w:sz w:val="20"/>
              </w:rPr>
              <w:t>10546.06</w:t>
            </w:r>
          </w:p>
        </w:tc>
        <w:tc>
          <w:tcPr>
            <w:tcW w:w="496" w:type="dxa"/>
          </w:tcPr>
          <w:p w:rsidR="0067705B" w:rsidRDefault="00EF3B5B">
            <w:pPr>
              <w:pStyle w:val="TableParagraph"/>
              <w:spacing w:before="29"/>
              <w:ind w:left="75" w:right="76"/>
              <w:jc w:val="center"/>
              <w:rPr>
                <w:sz w:val="20"/>
              </w:rPr>
            </w:pPr>
            <w:r>
              <w:rPr>
                <w:sz w:val="20"/>
              </w:rPr>
              <w:t>37</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U+5960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玷</w:t>
            </w:r>
          </w:p>
        </w:tc>
        <w:tc>
          <w:tcPr>
            <w:tcW w:w="770" w:type="dxa"/>
          </w:tcPr>
          <w:p w:rsidR="0067705B" w:rsidRDefault="00EF3B5B">
            <w:pPr>
              <w:pStyle w:val="TableParagraph"/>
              <w:rPr>
                <w:sz w:val="20"/>
              </w:rPr>
            </w:pPr>
            <w:r>
              <w:rPr>
                <w:sz w:val="20"/>
              </w:rPr>
              <w:t>diàn</w:t>
            </w:r>
          </w:p>
        </w:tc>
        <w:tc>
          <w:tcPr>
            <w:tcW w:w="809" w:type="dxa"/>
            <w:tcBorders>
              <w:right w:val="nil"/>
            </w:tcBorders>
          </w:tcPr>
          <w:p w:rsidR="0067705B" w:rsidRDefault="00EF3B5B">
            <w:pPr>
              <w:pStyle w:val="TableParagraph"/>
              <w:rPr>
                <w:i/>
                <w:sz w:val="20"/>
              </w:rPr>
            </w:pPr>
            <w:r>
              <w:rPr>
                <w:i/>
                <w:sz w:val="20"/>
              </w:rPr>
              <w:t>temX</w:t>
            </w:r>
          </w:p>
        </w:tc>
        <w:tc>
          <w:tcPr>
            <w:tcW w:w="1975" w:type="dxa"/>
            <w:tcBorders>
              <w:left w:val="nil"/>
            </w:tcBorders>
          </w:tcPr>
          <w:p w:rsidR="0067705B" w:rsidRDefault="00EF3B5B">
            <w:pPr>
              <w:pStyle w:val="TableParagraph"/>
              <w:ind w:left="314"/>
              <w:rPr>
                <w:i/>
                <w:sz w:val="20"/>
              </w:rPr>
            </w:pPr>
            <w:r>
              <w:rPr>
                <w:i/>
                <w:sz w:val="20"/>
              </w:rPr>
              <w:t>(t- + -em B)</w:t>
            </w:r>
          </w:p>
        </w:tc>
        <w:tc>
          <w:tcPr>
            <w:tcW w:w="2782" w:type="dxa"/>
          </w:tcPr>
          <w:p w:rsidR="0067705B" w:rsidRDefault="00EF3B5B">
            <w:pPr>
              <w:pStyle w:val="TableParagraph"/>
              <w:rPr>
                <w:sz w:val="20"/>
              </w:rPr>
            </w:pPr>
            <w:r>
              <w:rPr>
                <w:sz w:val="20"/>
              </w:rPr>
              <w:t>*tˤemʔ</w:t>
            </w:r>
          </w:p>
        </w:tc>
        <w:tc>
          <w:tcPr>
            <w:tcW w:w="2870" w:type="dxa"/>
          </w:tcPr>
          <w:p w:rsidR="0067705B" w:rsidRDefault="00EF3B5B">
            <w:pPr>
              <w:pStyle w:val="TableParagraph"/>
              <w:ind w:left="38"/>
              <w:rPr>
                <w:sz w:val="20"/>
              </w:rPr>
            </w:pPr>
            <w:r>
              <w:rPr>
                <w:sz w:val="20"/>
              </w:rPr>
              <w:t>black spot</w:t>
            </w:r>
          </w:p>
        </w:tc>
        <w:tc>
          <w:tcPr>
            <w:tcW w:w="928" w:type="dxa"/>
          </w:tcPr>
          <w:p w:rsidR="0067705B" w:rsidRDefault="00EF3B5B">
            <w:pPr>
              <w:pStyle w:val="TableParagraph"/>
              <w:ind w:left="232"/>
              <w:rPr>
                <w:sz w:val="20"/>
              </w:rPr>
            </w:pPr>
            <w:r>
              <w:rPr>
                <w:sz w:val="20"/>
              </w:rPr>
              <w:t>0618l</w:t>
            </w:r>
          </w:p>
        </w:tc>
        <w:tc>
          <w:tcPr>
            <w:tcW w:w="940" w:type="dxa"/>
          </w:tcPr>
          <w:p w:rsidR="0067705B" w:rsidRDefault="00EF3B5B">
            <w:pPr>
              <w:pStyle w:val="TableParagraph"/>
              <w:ind w:left="0" w:right="92"/>
              <w:jc w:val="right"/>
              <w:rPr>
                <w:sz w:val="20"/>
              </w:rPr>
            </w:pPr>
            <w:r>
              <w:rPr>
                <w:sz w:val="20"/>
              </w:rPr>
              <w:t>21106.04</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U+73B7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墊</w:t>
            </w:r>
          </w:p>
        </w:tc>
        <w:tc>
          <w:tcPr>
            <w:tcW w:w="770" w:type="dxa"/>
          </w:tcPr>
          <w:p w:rsidR="0067705B" w:rsidRDefault="00EF3B5B">
            <w:pPr>
              <w:pStyle w:val="TableParagraph"/>
              <w:rPr>
                <w:sz w:val="20"/>
              </w:rPr>
            </w:pPr>
            <w:r>
              <w:rPr>
                <w:sz w:val="20"/>
              </w:rPr>
              <w:t>diàn</w:t>
            </w:r>
          </w:p>
        </w:tc>
        <w:tc>
          <w:tcPr>
            <w:tcW w:w="809" w:type="dxa"/>
            <w:tcBorders>
              <w:right w:val="nil"/>
            </w:tcBorders>
          </w:tcPr>
          <w:p w:rsidR="0067705B" w:rsidRDefault="00EF3B5B">
            <w:pPr>
              <w:pStyle w:val="TableParagraph"/>
              <w:rPr>
                <w:i/>
                <w:sz w:val="20"/>
              </w:rPr>
            </w:pPr>
            <w:r>
              <w:rPr>
                <w:i/>
                <w:sz w:val="20"/>
              </w:rPr>
              <w:t>temH</w:t>
            </w:r>
          </w:p>
        </w:tc>
        <w:tc>
          <w:tcPr>
            <w:tcW w:w="1975" w:type="dxa"/>
            <w:tcBorders>
              <w:left w:val="nil"/>
            </w:tcBorders>
          </w:tcPr>
          <w:p w:rsidR="0067705B" w:rsidRDefault="00EF3B5B">
            <w:pPr>
              <w:pStyle w:val="TableParagraph"/>
              <w:ind w:left="314"/>
              <w:rPr>
                <w:i/>
                <w:sz w:val="20"/>
              </w:rPr>
            </w:pPr>
            <w:r>
              <w:rPr>
                <w:i/>
                <w:sz w:val="20"/>
              </w:rPr>
              <w:t>(t- + -em C)</w:t>
            </w:r>
          </w:p>
        </w:tc>
        <w:tc>
          <w:tcPr>
            <w:tcW w:w="2782" w:type="dxa"/>
          </w:tcPr>
          <w:p w:rsidR="0067705B" w:rsidRDefault="00EF3B5B">
            <w:pPr>
              <w:pStyle w:val="TableParagraph"/>
              <w:rPr>
                <w:sz w:val="20"/>
              </w:rPr>
            </w:pPr>
            <w:r>
              <w:rPr>
                <w:sz w:val="20"/>
              </w:rPr>
              <w:t>*[t]ˤ[i]m-s</w:t>
            </w:r>
          </w:p>
        </w:tc>
        <w:tc>
          <w:tcPr>
            <w:tcW w:w="2870" w:type="dxa"/>
          </w:tcPr>
          <w:p w:rsidR="0067705B" w:rsidRDefault="00EF3B5B">
            <w:pPr>
              <w:pStyle w:val="TableParagraph"/>
              <w:ind w:left="38"/>
              <w:rPr>
                <w:sz w:val="20"/>
              </w:rPr>
            </w:pPr>
            <w:r>
              <w:rPr>
                <w:sz w:val="20"/>
              </w:rPr>
              <w:t>descend</w:t>
            </w:r>
          </w:p>
        </w:tc>
        <w:tc>
          <w:tcPr>
            <w:tcW w:w="928" w:type="dxa"/>
          </w:tcPr>
          <w:p w:rsidR="0067705B" w:rsidRDefault="00EF3B5B">
            <w:pPr>
              <w:pStyle w:val="TableParagraph"/>
              <w:ind w:left="210"/>
              <w:rPr>
                <w:sz w:val="20"/>
              </w:rPr>
            </w:pPr>
            <w:r>
              <w:rPr>
                <w:sz w:val="20"/>
              </w:rPr>
              <w:t>0685o</w:t>
            </w:r>
          </w:p>
        </w:tc>
        <w:tc>
          <w:tcPr>
            <w:tcW w:w="940" w:type="dxa"/>
          </w:tcPr>
          <w:p w:rsidR="0067705B" w:rsidRDefault="00EF3B5B">
            <w:pPr>
              <w:pStyle w:val="TableParagraph"/>
              <w:ind w:left="0" w:right="92"/>
              <w:jc w:val="right"/>
              <w:rPr>
                <w:sz w:val="20"/>
              </w:rPr>
            </w:pPr>
            <w:r>
              <w:rPr>
                <w:sz w:val="20"/>
              </w:rPr>
              <w:t>10477.08</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U+588A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店</w:t>
            </w:r>
          </w:p>
        </w:tc>
        <w:tc>
          <w:tcPr>
            <w:tcW w:w="770" w:type="dxa"/>
          </w:tcPr>
          <w:p w:rsidR="0067705B" w:rsidRDefault="00EF3B5B">
            <w:pPr>
              <w:pStyle w:val="TableParagraph"/>
              <w:rPr>
                <w:sz w:val="20"/>
              </w:rPr>
            </w:pPr>
            <w:r>
              <w:rPr>
                <w:sz w:val="20"/>
              </w:rPr>
              <w:t>diàn</w:t>
            </w:r>
          </w:p>
        </w:tc>
        <w:tc>
          <w:tcPr>
            <w:tcW w:w="809" w:type="dxa"/>
            <w:tcBorders>
              <w:right w:val="nil"/>
            </w:tcBorders>
          </w:tcPr>
          <w:p w:rsidR="0067705B" w:rsidRDefault="00EF3B5B">
            <w:pPr>
              <w:pStyle w:val="TableParagraph"/>
              <w:rPr>
                <w:i/>
                <w:sz w:val="20"/>
              </w:rPr>
            </w:pPr>
            <w:r>
              <w:rPr>
                <w:i/>
                <w:sz w:val="20"/>
              </w:rPr>
              <w:t>temH</w:t>
            </w:r>
          </w:p>
        </w:tc>
        <w:tc>
          <w:tcPr>
            <w:tcW w:w="1975" w:type="dxa"/>
            <w:tcBorders>
              <w:left w:val="nil"/>
            </w:tcBorders>
          </w:tcPr>
          <w:p w:rsidR="0067705B" w:rsidRDefault="00EF3B5B">
            <w:pPr>
              <w:pStyle w:val="TableParagraph"/>
              <w:ind w:left="314"/>
              <w:rPr>
                <w:i/>
                <w:sz w:val="20"/>
              </w:rPr>
            </w:pPr>
            <w:r>
              <w:rPr>
                <w:i/>
                <w:sz w:val="20"/>
              </w:rPr>
              <w:t>(t- + -em C)</w:t>
            </w:r>
          </w:p>
        </w:tc>
        <w:tc>
          <w:tcPr>
            <w:tcW w:w="2782" w:type="dxa"/>
          </w:tcPr>
          <w:p w:rsidR="0067705B" w:rsidRDefault="00EF3B5B">
            <w:pPr>
              <w:pStyle w:val="TableParagraph"/>
              <w:rPr>
                <w:sz w:val="20"/>
              </w:rPr>
            </w:pPr>
            <w:r>
              <w:rPr>
                <w:sz w:val="20"/>
              </w:rPr>
              <w:t>*tˤem-s</w:t>
            </w:r>
          </w:p>
        </w:tc>
        <w:tc>
          <w:tcPr>
            <w:tcW w:w="2870" w:type="dxa"/>
          </w:tcPr>
          <w:p w:rsidR="0067705B" w:rsidRDefault="00EF3B5B">
            <w:pPr>
              <w:pStyle w:val="TableParagraph"/>
              <w:ind w:left="38"/>
              <w:rPr>
                <w:sz w:val="20"/>
              </w:rPr>
            </w:pPr>
            <w:r>
              <w:rPr>
                <w:sz w:val="20"/>
              </w:rPr>
              <w:t>shop [not in GSR]</w:t>
            </w:r>
          </w:p>
        </w:tc>
        <w:tc>
          <w:tcPr>
            <w:tcW w:w="928" w:type="dxa"/>
          </w:tcPr>
          <w:p w:rsidR="0067705B" w:rsidRDefault="00EF3B5B">
            <w:pPr>
              <w:pStyle w:val="TableParagraph"/>
              <w:ind w:left="226"/>
              <w:rPr>
                <w:sz w:val="20"/>
              </w:rPr>
            </w:pPr>
            <w:r>
              <w:rPr>
                <w:sz w:val="20"/>
              </w:rPr>
              <w:t>0618-</w:t>
            </w:r>
          </w:p>
        </w:tc>
        <w:tc>
          <w:tcPr>
            <w:tcW w:w="940" w:type="dxa"/>
          </w:tcPr>
          <w:p w:rsidR="0067705B" w:rsidRDefault="00EF3B5B">
            <w:pPr>
              <w:pStyle w:val="TableParagraph"/>
              <w:ind w:left="0" w:right="92"/>
              <w:jc w:val="right"/>
              <w:rPr>
                <w:sz w:val="20"/>
              </w:rPr>
            </w:pPr>
            <w:r>
              <w:rPr>
                <w:sz w:val="20"/>
              </w:rPr>
              <w:t>20876.06</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U+5E97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玷</w:t>
            </w:r>
          </w:p>
        </w:tc>
        <w:tc>
          <w:tcPr>
            <w:tcW w:w="770" w:type="dxa"/>
          </w:tcPr>
          <w:p w:rsidR="0067705B" w:rsidRDefault="00EF3B5B">
            <w:pPr>
              <w:pStyle w:val="TableParagraph"/>
              <w:rPr>
                <w:sz w:val="20"/>
              </w:rPr>
            </w:pPr>
            <w:r>
              <w:rPr>
                <w:sz w:val="20"/>
              </w:rPr>
              <w:t>diàn</w:t>
            </w:r>
          </w:p>
        </w:tc>
        <w:tc>
          <w:tcPr>
            <w:tcW w:w="809" w:type="dxa"/>
            <w:tcBorders>
              <w:right w:val="nil"/>
            </w:tcBorders>
          </w:tcPr>
          <w:p w:rsidR="0067705B" w:rsidRDefault="00EF3B5B">
            <w:pPr>
              <w:pStyle w:val="TableParagraph"/>
              <w:rPr>
                <w:i/>
                <w:sz w:val="20"/>
              </w:rPr>
            </w:pPr>
            <w:r>
              <w:rPr>
                <w:i/>
                <w:sz w:val="20"/>
              </w:rPr>
              <w:t>temH</w:t>
            </w:r>
          </w:p>
        </w:tc>
        <w:tc>
          <w:tcPr>
            <w:tcW w:w="1975" w:type="dxa"/>
            <w:tcBorders>
              <w:left w:val="nil"/>
            </w:tcBorders>
          </w:tcPr>
          <w:p w:rsidR="0067705B" w:rsidRDefault="00EF3B5B">
            <w:pPr>
              <w:pStyle w:val="TableParagraph"/>
              <w:ind w:left="314"/>
              <w:rPr>
                <w:i/>
                <w:sz w:val="20"/>
              </w:rPr>
            </w:pPr>
            <w:r>
              <w:rPr>
                <w:i/>
                <w:sz w:val="20"/>
              </w:rPr>
              <w:t>(t- + -em C)</w:t>
            </w:r>
          </w:p>
        </w:tc>
        <w:tc>
          <w:tcPr>
            <w:tcW w:w="2782" w:type="dxa"/>
          </w:tcPr>
          <w:p w:rsidR="0067705B" w:rsidRDefault="00EF3B5B">
            <w:pPr>
              <w:pStyle w:val="TableParagraph"/>
              <w:rPr>
                <w:sz w:val="20"/>
              </w:rPr>
            </w:pPr>
            <w:r>
              <w:rPr>
                <w:sz w:val="20"/>
              </w:rPr>
              <w:t>*tˤemʔ-s</w:t>
            </w:r>
          </w:p>
        </w:tc>
        <w:tc>
          <w:tcPr>
            <w:tcW w:w="2870" w:type="dxa"/>
          </w:tcPr>
          <w:p w:rsidR="0067705B" w:rsidRDefault="00EF3B5B">
            <w:pPr>
              <w:pStyle w:val="TableParagraph"/>
              <w:ind w:left="38"/>
              <w:rPr>
                <w:sz w:val="20"/>
              </w:rPr>
            </w:pPr>
            <w:r>
              <w:rPr>
                <w:sz w:val="20"/>
              </w:rPr>
              <w:t>black spot, flaw</w:t>
            </w:r>
          </w:p>
        </w:tc>
        <w:tc>
          <w:tcPr>
            <w:tcW w:w="928" w:type="dxa"/>
          </w:tcPr>
          <w:p w:rsidR="0067705B" w:rsidRDefault="00EF3B5B">
            <w:pPr>
              <w:pStyle w:val="TableParagraph"/>
              <w:ind w:left="232"/>
              <w:rPr>
                <w:sz w:val="20"/>
              </w:rPr>
            </w:pPr>
            <w:r>
              <w:rPr>
                <w:sz w:val="20"/>
              </w:rPr>
              <w:t>0618l</w:t>
            </w:r>
          </w:p>
        </w:tc>
        <w:tc>
          <w:tcPr>
            <w:tcW w:w="940" w:type="dxa"/>
          </w:tcPr>
          <w:p w:rsidR="0067705B" w:rsidRDefault="00EF3B5B">
            <w:pPr>
              <w:pStyle w:val="TableParagraph"/>
              <w:ind w:left="0" w:right="92"/>
              <w:jc w:val="right"/>
              <w:rPr>
                <w:sz w:val="20"/>
              </w:rPr>
            </w:pPr>
            <w:r>
              <w:rPr>
                <w:sz w:val="20"/>
              </w:rPr>
              <w:t>21106.04</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U+73B7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㓠</w:t>
            </w:r>
          </w:p>
        </w:tc>
        <w:tc>
          <w:tcPr>
            <w:tcW w:w="770" w:type="dxa"/>
          </w:tcPr>
          <w:p w:rsidR="0067705B" w:rsidRDefault="00EF3B5B">
            <w:pPr>
              <w:pStyle w:val="TableParagraph"/>
              <w:spacing w:before="29"/>
              <w:rPr>
                <w:sz w:val="20"/>
              </w:rPr>
            </w:pPr>
            <w:r>
              <w:rPr>
                <w:sz w:val="20"/>
              </w:rPr>
              <w:t>diàn</w:t>
            </w:r>
          </w:p>
        </w:tc>
        <w:tc>
          <w:tcPr>
            <w:tcW w:w="809" w:type="dxa"/>
            <w:tcBorders>
              <w:right w:val="nil"/>
            </w:tcBorders>
          </w:tcPr>
          <w:p w:rsidR="0067705B" w:rsidRDefault="00EF3B5B">
            <w:pPr>
              <w:pStyle w:val="TableParagraph"/>
              <w:spacing w:before="29"/>
              <w:rPr>
                <w:i/>
                <w:sz w:val="20"/>
              </w:rPr>
            </w:pPr>
            <w:r>
              <w:rPr>
                <w:i/>
                <w:sz w:val="20"/>
              </w:rPr>
              <w:t>temH</w:t>
            </w:r>
          </w:p>
        </w:tc>
        <w:tc>
          <w:tcPr>
            <w:tcW w:w="1975" w:type="dxa"/>
            <w:tcBorders>
              <w:left w:val="nil"/>
            </w:tcBorders>
          </w:tcPr>
          <w:p w:rsidR="0067705B" w:rsidRDefault="00EF3B5B">
            <w:pPr>
              <w:pStyle w:val="TableParagraph"/>
              <w:spacing w:before="29"/>
              <w:ind w:left="314"/>
              <w:rPr>
                <w:i/>
                <w:sz w:val="20"/>
              </w:rPr>
            </w:pPr>
            <w:r>
              <w:rPr>
                <w:i/>
                <w:sz w:val="20"/>
              </w:rPr>
              <w:t>(t- + -em C)</w:t>
            </w:r>
          </w:p>
        </w:tc>
        <w:tc>
          <w:tcPr>
            <w:tcW w:w="2782" w:type="dxa"/>
          </w:tcPr>
          <w:p w:rsidR="0067705B" w:rsidRDefault="00EF3B5B">
            <w:pPr>
              <w:pStyle w:val="TableParagraph"/>
              <w:spacing w:before="29"/>
              <w:rPr>
                <w:sz w:val="20"/>
              </w:rPr>
            </w:pPr>
            <w:r>
              <w:rPr>
                <w:sz w:val="20"/>
              </w:rPr>
              <w:t>*tˤemʔ-s</w:t>
            </w:r>
          </w:p>
        </w:tc>
        <w:tc>
          <w:tcPr>
            <w:tcW w:w="2870" w:type="dxa"/>
          </w:tcPr>
          <w:p w:rsidR="0067705B" w:rsidRDefault="00EF3B5B">
            <w:pPr>
              <w:pStyle w:val="TableParagraph"/>
              <w:spacing w:before="29"/>
              <w:ind w:left="38"/>
              <w:rPr>
                <w:sz w:val="20"/>
              </w:rPr>
            </w:pPr>
            <w:r>
              <w:rPr>
                <w:sz w:val="20"/>
              </w:rPr>
              <w:t>black spot, flaw</w:t>
            </w:r>
          </w:p>
        </w:tc>
        <w:tc>
          <w:tcPr>
            <w:tcW w:w="928" w:type="dxa"/>
          </w:tcPr>
          <w:p w:rsidR="0067705B" w:rsidRDefault="00EF3B5B">
            <w:pPr>
              <w:pStyle w:val="TableParagraph"/>
              <w:spacing w:before="29"/>
              <w:ind w:left="182"/>
              <w:rPr>
                <w:sz w:val="20"/>
              </w:rPr>
            </w:pPr>
            <w:r>
              <w:rPr>
                <w:sz w:val="20"/>
              </w:rPr>
              <w:t>0618m</w:t>
            </w:r>
          </w:p>
        </w:tc>
        <w:tc>
          <w:tcPr>
            <w:tcW w:w="940" w:type="dxa"/>
          </w:tcPr>
          <w:p w:rsidR="0067705B" w:rsidRDefault="00EF3B5B">
            <w:pPr>
              <w:pStyle w:val="TableParagraph"/>
              <w:spacing w:before="29"/>
              <w:ind w:left="0" w:right="92"/>
              <w:jc w:val="right"/>
              <w:rPr>
                <w:sz w:val="20"/>
              </w:rPr>
            </w:pPr>
            <w:r>
              <w:rPr>
                <w:sz w:val="20"/>
              </w:rPr>
              <w:t>10328.10</w:t>
            </w:r>
          </w:p>
        </w:tc>
        <w:tc>
          <w:tcPr>
            <w:tcW w:w="496" w:type="dxa"/>
          </w:tcPr>
          <w:p w:rsidR="0067705B" w:rsidRDefault="00EF3B5B">
            <w:pPr>
              <w:pStyle w:val="TableParagraph"/>
              <w:spacing w:before="29"/>
              <w:ind w:left="75" w:right="76"/>
              <w:jc w:val="center"/>
              <w:rPr>
                <w:sz w:val="20"/>
              </w:rPr>
            </w:pPr>
            <w:r>
              <w:rPr>
                <w:sz w:val="20"/>
              </w:rPr>
              <w:t>18</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U+34E0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殿</w:t>
            </w:r>
          </w:p>
        </w:tc>
        <w:tc>
          <w:tcPr>
            <w:tcW w:w="770" w:type="dxa"/>
          </w:tcPr>
          <w:p w:rsidR="0067705B" w:rsidRDefault="00EF3B5B">
            <w:pPr>
              <w:pStyle w:val="TableParagraph"/>
              <w:rPr>
                <w:sz w:val="20"/>
              </w:rPr>
            </w:pPr>
            <w:r>
              <w:rPr>
                <w:sz w:val="20"/>
              </w:rPr>
              <w:t>diàn</w:t>
            </w:r>
          </w:p>
        </w:tc>
        <w:tc>
          <w:tcPr>
            <w:tcW w:w="809" w:type="dxa"/>
            <w:tcBorders>
              <w:right w:val="nil"/>
            </w:tcBorders>
          </w:tcPr>
          <w:p w:rsidR="0067705B" w:rsidRDefault="00EF3B5B">
            <w:pPr>
              <w:pStyle w:val="TableParagraph"/>
              <w:rPr>
                <w:i/>
                <w:sz w:val="20"/>
              </w:rPr>
            </w:pPr>
            <w:r>
              <w:rPr>
                <w:i/>
                <w:sz w:val="20"/>
              </w:rPr>
              <w:t>tenH</w:t>
            </w:r>
          </w:p>
        </w:tc>
        <w:tc>
          <w:tcPr>
            <w:tcW w:w="1975" w:type="dxa"/>
            <w:tcBorders>
              <w:left w:val="nil"/>
            </w:tcBorders>
          </w:tcPr>
          <w:p w:rsidR="0067705B" w:rsidRDefault="00EF3B5B">
            <w:pPr>
              <w:pStyle w:val="TableParagraph"/>
              <w:ind w:left="314"/>
              <w:rPr>
                <w:i/>
                <w:sz w:val="20"/>
              </w:rPr>
            </w:pPr>
            <w:r>
              <w:rPr>
                <w:i/>
                <w:sz w:val="20"/>
              </w:rPr>
              <w:t>(t- + -en C)</w:t>
            </w:r>
          </w:p>
        </w:tc>
        <w:tc>
          <w:tcPr>
            <w:tcW w:w="2782" w:type="dxa"/>
          </w:tcPr>
          <w:p w:rsidR="0067705B" w:rsidRDefault="00EF3B5B">
            <w:pPr>
              <w:pStyle w:val="TableParagraph"/>
              <w:rPr>
                <w:sz w:val="20"/>
              </w:rPr>
            </w:pPr>
            <w:r>
              <w:rPr>
                <w:sz w:val="20"/>
              </w:rPr>
              <w:t>*tˤə[n]-s</w:t>
            </w:r>
          </w:p>
        </w:tc>
        <w:tc>
          <w:tcPr>
            <w:tcW w:w="2870" w:type="dxa"/>
          </w:tcPr>
          <w:p w:rsidR="0067705B" w:rsidRDefault="00EF3B5B">
            <w:pPr>
              <w:pStyle w:val="TableParagraph"/>
              <w:ind w:left="38"/>
              <w:rPr>
                <w:sz w:val="20"/>
              </w:rPr>
            </w:pPr>
            <w:r>
              <w:rPr>
                <w:sz w:val="20"/>
              </w:rPr>
              <w:t>rear (building, army unit)</w:t>
            </w:r>
          </w:p>
        </w:tc>
        <w:tc>
          <w:tcPr>
            <w:tcW w:w="928" w:type="dxa"/>
          </w:tcPr>
          <w:p w:rsidR="0067705B" w:rsidRDefault="00EF3B5B">
            <w:pPr>
              <w:pStyle w:val="TableParagraph"/>
              <w:ind w:left="210"/>
              <w:rPr>
                <w:sz w:val="20"/>
              </w:rPr>
            </w:pPr>
            <w:r>
              <w:rPr>
                <w:sz w:val="20"/>
              </w:rPr>
              <w:t>0429d</w:t>
            </w:r>
          </w:p>
        </w:tc>
        <w:tc>
          <w:tcPr>
            <w:tcW w:w="940" w:type="dxa"/>
          </w:tcPr>
          <w:p w:rsidR="0067705B" w:rsidRDefault="00EF3B5B">
            <w:pPr>
              <w:pStyle w:val="TableParagraph"/>
              <w:ind w:left="0" w:right="92"/>
              <w:jc w:val="right"/>
              <w:rPr>
                <w:sz w:val="20"/>
              </w:rPr>
            </w:pPr>
            <w:r>
              <w:rPr>
                <w:sz w:val="20"/>
              </w:rPr>
              <w:t>32162.09</w:t>
            </w:r>
          </w:p>
        </w:tc>
        <w:tc>
          <w:tcPr>
            <w:tcW w:w="496" w:type="dxa"/>
          </w:tcPr>
          <w:p w:rsidR="0067705B" w:rsidRDefault="00EF3B5B">
            <w:pPr>
              <w:pStyle w:val="TableParagraph"/>
              <w:ind w:left="75" w:right="76"/>
              <w:jc w:val="center"/>
              <w:rPr>
                <w:sz w:val="20"/>
              </w:rPr>
            </w:pPr>
            <w:r>
              <w:rPr>
                <w:sz w:val="20"/>
              </w:rPr>
              <w:t>79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U+6BBF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殿</w:t>
            </w:r>
          </w:p>
        </w:tc>
        <w:tc>
          <w:tcPr>
            <w:tcW w:w="770" w:type="dxa"/>
          </w:tcPr>
          <w:p w:rsidR="0067705B" w:rsidRDefault="00EF3B5B">
            <w:pPr>
              <w:pStyle w:val="TableParagraph"/>
              <w:rPr>
                <w:sz w:val="20"/>
              </w:rPr>
            </w:pPr>
            <w:r>
              <w:rPr>
                <w:sz w:val="20"/>
              </w:rPr>
              <w:t>diàn</w:t>
            </w:r>
          </w:p>
        </w:tc>
        <w:tc>
          <w:tcPr>
            <w:tcW w:w="809" w:type="dxa"/>
            <w:tcBorders>
              <w:right w:val="nil"/>
            </w:tcBorders>
          </w:tcPr>
          <w:p w:rsidR="0067705B" w:rsidRDefault="00EF3B5B">
            <w:pPr>
              <w:pStyle w:val="TableParagraph"/>
              <w:rPr>
                <w:i/>
                <w:sz w:val="20"/>
              </w:rPr>
            </w:pPr>
            <w:r>
              <w:rPr>
                <w:i/>
                <w:sz w:val="20"/>
              </w:rPr>
              <w:t>tenH</w:t>
            </w:r>
          </w:p>
        </w:tc>
        <w:tc>
          <w:tcPr>
            <w:tcW w:w="1975" w:type="dxa"/>
            <w:tcBorders>
              <w:left w:val="nil"/>
            </w:tcBorders>
          </w:tcPr>
          <w:p w:rsidR="0067705B" w:rsidRDefault="00EF3B5B">
            <w:pPr>
              <w:pStyle w:val="TableParagraph"/>
              <w:ind w:left="314"/>
              <w:rPr>
                <w:i/>
                <w:sz w:val="20"/>
              </w:rPr>
            </w:pPr>
            <w:r>
              <w:rPr>
                <w:i/>
                <w:sz w:val="20"/>
              </w:rPr>
              <w:t>(t- + -en C)</w:t>
            </w:r>
          </w:p>
        </w:tc>
        <w:tc>
          <w:tcPr>
            <w:tcW w:w="2782" w:type="dxa"/>
          </w:tcPr>
          <w:p w:rsidR="0067705B" w:rsidRDefault="00EF3B5B">
            <w:pPr>
              <w:pStyle w:val="TableParagraph"/>
              <w:rPr>
                <w:sz w:val="20"/>
              </w:rPr>
            </w:pPr>
            <w:r>
              <w:rPr>
                <w:sz w:val="20"/>
              </w:rPr>
              <w:t>*tˤə[n]-s</w:t>
            </w:r>
          </w:p>
        </w:tc>
        <w:tc>
          <w:tcPr>
            <w:tcW w:w="2870" w:type="dxa"/>
          </w:tcPr>
          <w:p w:rsidR="0067705B" w:rsidRDefault="00EF3B5B">
            <w:pPr>
              <w:pStyle w:val="TableParagraph"/>
              <w:ind w:left="38"/>
              <w:rPr>
                <w:sz w:val="20"/>
              </w:rPr>
            </w:pPr>
            <w:r>
              <w:rPr>
                <w:sz w:val="20"/>
              </w:rPr>
              <w:t>palace, hall</w:t>
            </w:r>
          </w:p>
        </w:tc>
        <w:tc>
          <w:tcPr>
            <w:tcW w:w="928" w:type="dxa"/>
          </w:tcPr>
          <w:p w:rsidR="0067705B" w:rsidRDefault="00EF3B5B">
            <w:pPr>
              <w:pStyle w:val="TableParagraph"/>
              <w:ind w:left="210"/>
              <w:rPr>
                <w:sz w:val="20"/>
              </w:rPr>
            </w:pPr>
            <w:r>
              <w:rPr>
                <w:sz w:val="20"/>
              </w:rPr>
              <w:t>0429d</w:t>
            </w:r>
          </w:p>
        </w:tc>
        <w:tc>
          <w:tcPr>
            <w:tcW w:w="940" w:type="dxa"/>
          </w:tcPr>
          <w:p w:rsidR="0067705B" w:rsidRDefault="00EF3B5B">
            <w:pPr>
              <w:pStyle w:val="TableParagraph"/>
              <w:ind w:left="0" w:right="92"/>
              <w:jc w:val="right"/>
              <w:rPr>
                <w:sz w:val="20"/>
              </w:rPr>
            </w:pPr>
            <w:r>
              <w:rPr>
                <w:sz w:val="20"/>
              </w:rPr>
              <w:t>32162.09</w:t>
            </w:r>
          </w:p>
        </w:tc>
        <w:tc>
          <w:tcPr>
            <w:tcW w:w="496" w:type="dxa"/>
          </w:tcPr>
          <w:p w:rsidR="0067705B" w:rsidRDefault="00EF3B5B">
            <w:pPr>
              <w:pStyle w:val="TableParagraph"/>
              <w:ind w:left="75" w:right="76"/>
              <w:jc w:val="center"/>
              <w:rPr>
                <w:sz w:val="20"/>
              </w:rPr>
            </w:pPr>
            <w:r>
              <w:rPr>
                <w:sz w:val="20"/>
              </w:rPr>
              <w:t>79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U+6BBF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凋</w:t>
            </w:r>
          </w:p>
        </w:tc>
        <w:tc>
          <w:tcPr>
            <w:tcW w:w="770" w:type="dxa"/>
          </w:tcPr>
          <w:p w:rsidR="0067705B" w:rsidRDefault="00EF3B5B">
            <w:pPr>
              <w:pStyle w:val="TableParagraph"/>
              <w:rPr>
                <w:sz w:val="20"/>
              </w:rPr>
            </w:pPr>
            <w:r>
              <w:rPr>
                <w:sz w:val="20"/>
              </w:rPr>
              <w:t>diāo</w:t>
            </w:r>
          </w:p>
        </w:tc>
        <w:tc>
          <w:tcPr>
            <w:tcW w:w="809" w:type="dxa"/>
            <w:tcBorders>
              <w:right w:val="nil"/>
            </w:tcBorders>
          </w:tcPr>
          <w:p w:rsidR="0067705B" w:rsidRDefault="00EF3B5B">
            <w:pPr>
              <w:pStyle w:val="TableParagraph"/>
              <w:rPr>
                <w:i/>
                <w:sz w:val="20"/>
              </w:rPr>
            </w:pPr>
            <w:r>
              <w:rPr>
                <w:i/>
                <w:sz w:val="20"/>
              </w:rPr>
              <w:t>tew</w:t>
            </w:r>
          </w:p>
        </w:tc>
        <w:tc>
          <w:tcPr>
            <w:tcW w:w="1975" w:type="dxa"/>
            <w:tcBorders>
              <w:left w:val="nil"/>
            </w:tcBorders>
          </w:tcPr>
          <w:p w:rsidR="0067705B" w:rsidRDefault="00EF3B5B">
            <w:pPr>
              <w:pStyle w:val="TableParagraph"/>
              <w:ind w:left="314"/>
              <w:rPr>
                <w:i/>
                <w:sz w:val="20"/>
              </w:rPr>
            </w:pPr>
            <w:r>
              <w:rPr>
                <w:i/>
                <w:sz w:val="20"/>
              </w:rPr>
              <w:t>(t- + -ew A)</w:t>
            </w:r>
          </w:p>
        </w:tc>
        <w:tc>
          <w:tcPr>
            <w:tcW w:w="2782" w:type="dxa"/>
          </w:tcPr>
          <w:p w:rsidR="0067705B" w:rsidRDefault="00EF3B5B">
            <w:pPr>
              <w:pStyle w:val="TableParagraph"/>
              <w:rPr>
                <w:sz w:val="20"/>
              </w:rPr>
            </w:pPr>
            <w:r>
              <w:rPr>
                <w:sz w:val="20"/>
              </w:rPr>
              <w:t>*tˤiw</w:t>
            </w:r>
          </w:p>
        </w:tc>
        <w:tc>
          <w:tcPr>
            <w:tcW w:w="2870" w:type="dxa"/>
          </w:tcPr>
          <w:p w:rsidR="0067705B" w:rsidRDefault="00EF3B5B">
            <w:pPr>
              <w:pStyle w:val="TableParagraph"/>
              <w:ind w:left="38"/>
              <w:rPr>
                <w:sz w:val="20"/>
              </w:rPr>
            </w:pPr>
            <w:proofErr w:type="gramStart"/>
            <w:r>
              <w:rPr>
                <w:sz w:val="20"/>
              </w:rPr>
              <w:t>wither</w:t>
            </w:r>
            <w:proofErr w:type="gramEnd"/>
            <w:r>
              <w:rPr>
                <w:sz w:val="20"/>
              </w:rPr>
              <w:t xml:space="preserve"> (v.)</w:t>
            </w:r>
          </w:p>
        </w:tc>
        <w:tc>
          <w:tcPr>
            <w:tcW w:w="928" w:type="dxa"/>
          </w:tcPr>
          <w:p w:rsidR="0067705B" w:rsidRDefault="00EF3B5B">
            <w:pPr>
              <w:pStyle w:val="TableParagraph"/>
              <w:ind w:left="210"/>
              <w:rPr>
                <w:sz w:val="20"/>
              </w:rPr>
            </w:pPr>
            <w:r>
              <w:rPr>
                <w:sz w:val="20"/>
              </w:rPr>
              <w:t>1083o</w:t>
            </w:r>
          </w:p>
        </w:tc>
        <w:tc>
          <w:tcPr>
            <w:tcW w:w="940" w:type="dxa"/>
          </w:tcPr>
          <w:p w:rsidR="0067705B" w:rsidRDefault="00EF3B5B">
            <w:pPr>
              <w:pStyle w:val="TableParagraph"/>
              <w:ind w:left="0" w:right="92"/>
              <w:jc w:val="right"/>
              <w:rPr>
                <w:sz w:val="20"/>
              </w:rPr>
            </w:pPr>
            <w:r>
              <w:rPr>
                <w:sz w:val="20"/>
              </w:rPr>
              <w:t>10299.07</w:t>
            </w:r>
          </w:p>
        </w:tc>
        <w:tc>
          <w:tcPr>
            <w:tcW w:w="496" w:type="dxa"/>
          </w:tcPr>
          <w:p w:rsidR="0067705B" w:rsidRDefault="00EF3B5B">
            <w:pPr>
              <w:pStyle w:val="TableParagraph"/>
              <w:ind w:left="75" w:right="76"/>
              <w:jc w:val="center"/>
              <w:rPr>
                <w:sz w:val="20"/>
              </w:rPr>
            </w:pPr>
            <w:r>
              <w:rPr>
                <w:sz w:val="20"/>
              </w:rPr>
              <w:t>15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U+51CB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彫</w:t>
            </w:r>
          </w:p>
        </w:tc>
        <w:tc>
          <w:tcPr>
            <w:tcW w:w="770" w:type="dxa"/>
          </w:tcPr>
          <w:p w:rsidR="0067705B" w:rsidRDefault="00EF3B5B">
            <w:pPr>
              <w:pStyle w:val="TableParagraph"/>
              <w:rPr>
                <w:sz w:val="20"/>
              </w:rPr>
            </w:pPr>
            <w:r>
              <w:rPr>
                <w:sz w:val="20"/>
              </w:rPr>
              <w:t>diāo</w:t>
            </w:r>
          </w:p>
        </w:tc>
        <w:tc>
          <w:tcPr>
            <w:tcW w:w="809" w:type="dxa"/>
            <w:tcBorders>
              <w:right w:val="nil"/>
            </w:tcBorders>
          </w:tcPr>
          <w:p w:rsidR="0067705B" w:rsidRDefault="00EF3B5B">
            <w:pPr>
              <w:pStyle w:val="TableParagraph"/>
              <w:rPr>
                <w:i/>
                <w:sz w:val="20"/>
              </w:rPr>
            </w:pPr>
            <w:r>
              <w:rPr>
                <w:i/>
                <w:sz w:val="20"/>
              </w:rPr>
              <w:t>tew</w:t>
            </w:r>
          </w:p>
        </w:tc>
        <w:tc>
          <w:tcPr>
            <w:tcW w:w="1975" w:type="dxa"/>
            <w:tcBorders>
              <w:left w:val="nil"/>
            </w:tcBorders>
          </w:tcPr>
          <w:p w:rsidR="0067705B" w:rsidRDefault="00EF3B5B">
            <w:pPr>
              <w:pStyle w:val="TableParagraph"/>
              <w:ind w:left="314"/>
              <w:rPr>
                <w:i/>
                <w:sz w:val="20"/>
              </w:rPr>
            </w:pPr>
            <w:r>
              <w:rPr>
                <w:i/>
                <w:sz w:val="20"/>
              </w:rPr>
              <w:t>(t- + -ew A)</w:t>
            </w:r>
          </w:p>
        </w:tc>
        <w:tc>
          <w:tcPr>
            <w:tcW w:w="2782" w:type="dxa"/>
          </w:tcPr>
          <w:p w:rsidR="0067705B" w:rsidRDefault="00EF3B5B">
            <w:pPr>
              <w:pStyle w:val="TableParagraph"/>
              <w:rPr>
                <w:sz w:val="20"/>
              </w:rPr>
            </w:pPr>
            <w:r>
              <w:rPr>
                <w:sz w:val="20"/>
              </w:rPr>
              <w:t>*tˤiw</w:t>
            </w:r>
          </w:p>
        </w:tc>
        <w:tc>
          <w:tcPr>
            <w:tcW w:w="2870" w:type="dxa"/>
          </w:tcPr>
          <w:p w:rsidR="0067705B" w:rsidRDefault="00EF3B5B">
            <w:pPr>
              <w:pStyle w:val="TableParagraph"/>
              <w:ind w:left="38"/>
              <w:rPr>
                <w:sz w:val="20"/>
              </w:rPr>
            </w:pPr>
            <w:r>
              <w:rPr>
                <w:sz w:val="20"/>
              </w:rPr>
              <w:t>engrave, carve</w:t>
            </w:r>
          </w:p>
        </w:tc>
        <w:tc>
          <w:tcPr>
            <w:tcW w:w="928" w:type="dxa"/>
          </w:tcPr>
          <w:p w:rsidR="0067705B" w:rsidRDefault="00EF3B5B">
            <w:pPr>
              <w:pStyle w:val="TableParagraph"/>
              <w:ind w:left="226"/>
              <w:rPr>
                <w:sz w:val="20"/>
              </w:rPr>
            </w:pPr>
            <w:r>
              <w:rPr>
                <w:sz w:val="20"/>
              </w:rPr>
              <w:t>1083r</w:t>
            </w:r>
          </w:p>
        </w:tc>
        <w:tc>
          <w:tcPr>
            <w:tcW w:w="940" w:type="dxa"/>
          </w:tcPr>
          <w:p w:rsidR="0067705B" w:rsidRDefault="00EF3B5B">
            <w:pPr>
              <w:pStyle w:val="TableParagraph"/>
              <w:ind w:left="0" w:right="92"/>
              <w:jc w:val="right"/>
              <w:rPr>
                <w:sz w:val="20"/>
              </w:rPr>
            </w:pPr>
            <w:r>
              <w:rPr>
                <w:sz w:val="20"/>
              </w:rPr>
              <w:t>20855.04</w:t>
            </w:r>
          </w:p>
        </w:tc>
        <w:tc>
          <w:tcPr>
            <w:tcW w:w="496" w:type="dxa"/>
          </w:tcPr>
          <w:p w:rsidR="0067705B" w:rsidRDefault="00EF3B5B">
            <w:pPr>
              <w:pStyle w:val="TableParagraph"/>
              <w:ind w:left="75" w:right="76"/>
              <w:jc w:val="center"/>
              <w:rPr>
                <w:sz w:val="20"/>
              </w:rPr>
            </w:pPr>
            <w:r>
              <w:rPr>
                <w:sz w:val="20"/>
              </w:rPr>
              <w:t>59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U+5F6B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雕</w:t>
            </w:r>
          </w:p>
        </w:tc>
        <w:tc>
          <w:tcPr>
            <w:tcW w:w="770" w:type="dxa"/>
          </w:tcPr>
          <w:p w:rsidR="0067705B" w:rsidRDefault="00EF3B5B">
            <w:pPr>
              <w:pStyle w:val="TableParagraph"/>
              <w:rPr>
                <w:sz w:val="20"/>
              </w:rPr>
            </w:pPr>
            <w:r>
              <w:rPr>
                <w:sz w:val="20"/>
              </w:rPr>
              <w:t>diāo</w:t>
            </w:r>
          </w:p>
        </w:tc>
        <w:tc>
          <w:tcPr>
            <w:tcW w:w="809" w:type="dxa"/>
            <w:tcBorders>
              <w:right w:val="nil"/>
            </w:tcBorders>
          </w:tcPr>
          <w:p w:rsidR="0067705B" w:rsidRDefault="00EF3B5B">
            <w:pPr>
              <w:pStyle w:val="TableParagraph"/>
              <w:rPr>
                <w:i/>
                <w:sz w:val="20"/>
              </w:rPr>
            </w:pPr>
            <w:r>
              <w:rPr>
                <w:i/>
                <w:sz w:val="20"/>
              </w:rPr>
              <w:t>tew</w:t>
            </w:r>
          </w:p>
        </w:tc>
        <w:tc>
          <w:tcPr>
            <w:tcW w:w="1975" w:type="dxa"/>
            <w:tcBorders>
              <w:left w:val="nil"/>
            </w:tcBorders>
          </w:tcPr>
          <w:p w:rsidR="0067705B" w:rsidRDefault="00EF3B5B">
            <w:pPr>
              <w:pStyle w:val="TableParagraph"/>
              <w:ind w:left="314"/>
              <w:rPr>
                <w:i/>
                <w:sz w:val="20"/>
              </w:rPr>
            </w:pPr>
            <w:r>
              <w:rPr>
                <w:i/>
                <w:sz w:val="20"/>
              </w:rPr>
              <w:t>(t- + -ew A)</w:t>
            </w:r>
          </w:p>
        </w:tc>
        <w:tc>
          <w:tcPr>
            <w:tcW w:w="2782" w:type="dxa"/>
          </w:tcPr>
          <w:p w:rsidR="0067705B" w:rsidRDefault="00EF3B5B">
            <w:pPr>
              <w:pStyle w:val="TableParagraph"/>
              <w:rPr>
                <w:sz w:val="20"/>
              </w:rPr>
            </w:pPr>
            <w:r>
              <w:rPr>
                <w:sz w:val="20"/>
              </w:rPr>
              <w:t>*tˤiw</w:t>
            </w:r>
          </w:p>
        </w:tc>
        <w:tc>
          <w:tcPr>
            <w:tcW w:w="2870" w:type="dxa"/>
          </w:tcPr>
          <w:p w:rsidR="0067705B" w:rsidRDefault="00EF3B5B">
            <w:pPr>
              <w:pStyle w:val="TableParagraph"/>
              <w:ind w:left="38"/>
              <w:rPr>
                <w:sz w:val="20"/>
              </w:rPr>
            </w:pPr>
            <w:r>
              <w:rPr>
                <w:sz w:val="20"/>
              </w:rPr>
              <w:t>bird of prey</w:t>
            </w:r>
          </w:p>
        </w:tc>
        <w:tc>
          <w:tcPr>
            <w:tcW w:w="928" w:type="dxa"/>
          </w:tcPr>
          <w:p w:rsidR="0067705B" w:rsidRDefault="00EF3B5B">
            <w:pPr>
              <w:pStyle w:val="TableParagraph"/>
              <w:ind w:left="232"/>
              <w:rPr>
                <w:sz w:val="20"/>
              </w:rPr>
            </w:pPr>
            <w:r>
              <w:rPr>
                <w:sz w:val="20"/>
              </w:rPr>
              <w:t>1083t</w:t>
            </w:r>
          </w:p>
        </w:tc>
        <w:tc>
          <w:tcPr>
            <w:tcW w:w="940" w:type="dxa"/>
          </w:tcPr>
          <w:p w:rsidR="0067705B" w:rsidRDefault="00EF3B5B">
            <w:pPr>
              <w:pStyle w:val="TableParagraph"/>
              <w:ind w:left="0" w:right="92"/>
              <w:jc w:val="right"/>
              <w:rPr>
                <w:sz w:val="20"/>
              </w:rPr>
            </w:pPr>
            <w:r>
              <w:rPr>
                <w:sz w:val="20"/>
              </w:rPr>
              <w:t>64102.04</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U+96D5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弔</w:t>
            </w:r>
          </w:p>
        </w:tc>
        <w:tc>
          <w:tcPr>
            <w:tcW w:w="770" w:type="dxa"/>
          </w:tcPr>
          <w:p w:rsidR="0067705B" w:rsidRDefault="00EF3B5B">
            <w:pPr>
              <w:pStyle w:val="TableParagraph"/>
              <w:rPr>
                <w:sz w:val="20"/>
              </w:rPr>
            </w:pPr>
            <w:r>
              <w:rPr>
                <w:sz w:val="20"/>
              </w:rPr>
              <w:t>diào</w:t>
            </w:r>
          </w:p>
        </w:tc>
        <w:tc>
          <w:tcPr>
            <w:tcW w:w="809" w:type="dxa"/>
            <w:tcBorders>
              <w:right w:val="nil"/>
            </w:tcBorders>
          </w:tcPr>
          <w:p w:rsidR="0067705B" w:rsidRDefault="00EF3B5B">
            <w:pPr>
              <w:pStyle w:val="TableParagraph"/>
              <w:rPr>
                <w:i/>
                <w:sz w:val="20"/>
              </w:rPr>
            </w:pPr>
            <w:r>
              <w:rPr>
                <w:i/>
                <w:sz w:val="20"/>
              </w:rPr>
              <w:t>tek</w:t>
            </w:r>
          </w:p>
        </w:tc>
        <w:tc>
          <w:tcPr>
            <w:tcW w:w="1975" w:type="dxa"/>
            <w:tcBorders>
              <w:left w:val="nil"/>
            </w:tcBorders>
          </w:tcPr>
          <w:p w:rsidR="0067705B" w:rsidRDefault="00EF3B5B">
            <w:pPr>
              <w:pStyle w:val="TableParagraph"/>
              <w:ind w:left="314"/>
              <w:rPr>
                <w:i/>
                <w:sz w:val="20"/>
              </w:rPr>
            </w:pPr>
            <w:r>
              <w:rPr>
                <w:i/>
                <w:sz w:val="20"/>
              </w:rPr>
              <w:t>(t- + -ek D)</w:t>
            </w:r>
          </w:p>
        </w:tc>
        <w:tc>
          <w:tcPr>
            <w:tcW w:w="2782" w:type="dxa"/>
          </w:tcPr>
          <w:p w:rsidR="0067705B" w:rsidRDefault="00EF3B5B">
            <w:pPr>
              <w:pStyle w:val="TableParagraph"/>
              <w:rPr>
                <w:sz w:val="20"/>
              </w:rPr>
            </w:pPr>
            <w:r>
              <w:rPr>
                <w:sz w:val="20"/>
              </w:rPr>
              <w:t>*tˤ[i]wk</w:t>
            </w:r>
          </w:p>
        </w:tc>
        <w:tc>
          <w:tcPr>
            <w:tcW w:w="2870" w:type="dxa"/>
          </w:tcPr>
          <w:p w:rsidR="0067705B" w:rsidRDefault="00EF3B5B">
            <w:pPr>
              <w:pStyle w:val="TableParagraph"/>
              <w:ind w:left="38"/>
              <w:rPr>
                <w:sz w:val="20"/>
              </w:rPr>
            </w:pPr>
            <w:r>
              <w:rPr>
                <w:sz w:val="20"/>
              </w:rPr>
              <w:t>arrive</w:t>
            </w:r>
          </w:p>
        </w:tc>
        <w:tc>
          <w:tcPr>
            <w:tcW w:w="928" w:type="dxa"/>
          </w:tcPr>
          <w:p w:rsidR="0067705B" w:rsidRDefault="00EF3B5B">
            <w:pPr>
              <w:pStyle w:val="TableParagraph"/>
              <w:ind w:left="214"/>
              <w:rPr>
                <w:sz w:val="20"/>
              </w:rPr>
            </w:pPr>
            <w:r>
              <w:rPr>
                <w:sz w:val="20"/>
              </w:rPr>
              <w:t>1165a</w:t>
            </w:r>
          </w:p>
        </w:tc>
        <w:tc>
          <w:tcPr>
            <w:tcW w:w="940" w:type="dxa"/>
          </w:tcPr>
          <w:p w:rsidR="0067705B" w:rsidRDefault="00EF3B5B">
            <w:pPr>
              <w:pStyle w:val="TableParagraph"/>
              <w:ind w:left="0" w:right="92"/>
              <w:jc w:val="right"/>
              <w:rPr>
                <w:sz w:val="20"/>
              </w:rPr>
            </w:pPr>
            <w:r>
              <w:rPr>
                <w:sz w:val="20"/>
              </w:rPr>
              <w:t>20989.01</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U+5F14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釣</w:t>
            </w:r>
          </w:p>
        </w:tc>
        <w:tc>
          <w:tcPr>
            <w:tcW w:w="770" w:type="dxa"/>
          </w:tcPr>
          <w:p w:rsidR="0067705B" w:rsidRDefault="00EF3B5B">
            <w:pPr>
              <w:pStyle w:val="TableParagraph"/>
              <w:rPr>
                <w:sz w:val="20"/>
              </w:rPr>
            </w:pPr>
            <w:r>
              <w:rPr>
                <w:sz w:val="20"/>
              </w:rPr>
              <w:t>diào</w:t>
            </w:r>
          </w:p>
        </w:tc>
        <w:tc>
          <w:tcPr>
            <w:tcW w:w="809" w:type="dxa"/>
            <w:tcBorders>
              <w:right w:val="nil"/>
            </w:tcBorders>
          </w:tcPr>
          <w:p w:rsidR="0067705B" w:rsidRDefault="00EF3B5B">
            <w:pPr>
              <w:pStyle w:val="TableParagraph"/>
              <w:rPr>
                <w:i/>
                <w:sz w:val="20"/>
              </w:rPr>
            </w:pPr>
            <w:r>
              <w:rPr>
                <w:i/>
                <w:sz w:val="20"/>
              </w:rPr>
              <w:t>tewH</w:t>
            </w:r>
          </w:p>
        </w:tc>
        <w:tc>
          <w:tcPr>
            <w:tcW w:w="1975" w:type="dxa"/>
            <w:tcBorders>
              <w:left w:val="nil"/>
            </w:tcBorders>
          </w:tcPr>
          <w:p w:rsidR="0067705B" w:rsidRDefault="00EF3B5B">
            <w:pPr>
              <w:pStyle w:val="TableParagraph"/>
              <w:ind w:left="314"/>
              <w:rPr>
                <w:i/>
                <w:sz w:val="20"/>
              </w:rPr>
            </w:pPr>
            <w:r>
              <w:rPr>
                <w:i/>
                <w:sz w:val="20"/>
              </w:rPr>
              <w:t>(t- + -ew C)</w:t>
            </w:r>
          </w:p>
        </w:tc>
        <w:tc>
          <w:tcPr>
            <w:tcW w:w="2782" w:type="dxa"/>
          </w:tcPr>
          <w:p w:rsidR="0067705B" w:rsidRDefault="00EF3B5B">
            <w:pPr>
              <w:pStyle w:val="TableParagraph"/>
              <w:rPr>
                <w:sz w:val="20"/>
              </w:rPr>
            </w:pPr>
            <w:r>
              <w:rPr>
                <w:sz w:val="20"/>
              </w:rPr>
              <w:t>*[t]ˤewk-s</w:t>
            </w:r>
          </w:p>
        </w:tc>
        <w:tc>
          <w:tcPr>
            <w:tcW w:w="2870" w:type="dxa"/>
          </w:tcPr>
          <w:p w:rsidR="0067705B" w:rsidRDefault="00EF3B5B">
            <w:pPr>
              <w:pStyle w:val="TableParagraph"/>
              <w:ind w:left="38"/>
              <w:rPr>
                <w:sz w:val="20"/>
              </w:rPr>
            </w:pPr>
            <w:r>
              <w:rPr>
                <w:sz w:val="20"/>
              </w:rPr>
              <w:t>to angle</w:t>
            </w:r>
          </w:p>
        </w:tc>
        <w:tc>
          <w:tcPr>
            <w:tcW w:w="928" w:type="dxa"/>
          </w:tcPr>
          <w:p w:rsidR="0067705B" w:rsidRDefault="00EF3B5B">
            <w:pPr>
              <w:pStyle w:val="TableParagraph"/>
              <w:ind w:left="210"/>
              <w:rPr>
                <w:sz w:val="20"/>
              </w:rPr>
            </w:pPr>
            <w:r>
              <w:rPr>
                <w:sz w:val="20"/>
              </w:rPr>
              <w:t>1120k</w:t>
            </w:r>
          </w:p>
        </w:tc>
        <w:tc>
          <w:tcPr>
            <w:tcW w:w="940" w:type="dxa"/>
          </w:tcPr>
          <w:p w:rsidR="0067705B" w:rsidRDefault="00EF3B5B">
            <w:pPr>
              <w:pStyle w:val="TableParagraph"/>
              <w:ind w:left="0" w:right="92"/>
              <w:jc w:val="right"/>
              <w:rPr>
                <w:sz w:val="20"/>
              </w:rPr>
            </w:pPr>
            <w:r>
              <w:rPr>
                <w:sz w:val="20"/>
              </w:rPr>
              <w:t>64173.02</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U+91E3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弔</w:t>
            </w:r>
          </w:p>
        </w:tc>
        <w:tc>
          <w:tcPr>
            <w:tcW w:w="770" w:type="dxa"/>
          </w:tcPr>
          <w:p w:rsidR="0067705B" w:rsidRDefault="00EF3B5B">
            <w:pPr>
              <w:pStyle w:val="TableParagraph"/>
              <w:spacing w:before="29"/>
              <w:rPr>
                <w:sz w:val="20"/>
              </w:rPr>
            </w:pPr>
            <w:r>
              <w:rPr>
                <w:sz w:val="20"/>
              </w:rPr>
              <w:t>diào</w:t>
            </w:r>
          </w:p>
        </w:tc>
        <w:tc>
          <w:tcPr>
            <w:tcW w:w="809" w:type="dxa"/>
            <w:tcBorders>
              <w:right w:val="nil"/>
            </w:tcBorders>
          </w:tcPr>
          <w:p w:rsidR="0067705B" w:rsidRDefault="00EF3B5B">
            <w:pPr>
              <w:pStyle w:val="TableParagraph"/>
              <w:spacing w:before="29"/>
              <w:rPr>
                <w:i/>
                <w:sz w:val="20"/>
              </w:rPr>
            </w:pPr>
            <w:r>
              <w:rPr>
                <w:i/>
                <w:sz w:val="20"/>
              </w:rPr>
              <w:t>tewH</w:t>
            </w:r>
          </w:p>
        </w:tc>
        <w:tc>
          <w:tcPr>
            <w:tcW w:w="1975" w:type="dxa"/>
            <w:tcBorders>
              <w:left w:val="nil"/>
            </w:tcBorders>
          </w:tcPr>
          <w:p w:rsidR="0067705B" w:rsidRDefault="00EF3B5B">
            <w:pPr>
              <w:pStyle w:val="TableParagraph"/>
              <w:spacing w:before="29"/>
              <w:ind w:left="314"/>
              <w:rPr>
                <w:i/>
                <w:sz w:val="20"/>
              </w:rPr>
            </w:pPr>
            <w:r>
              <w:rPr>
                <w:i/>
                <w:sz w:val="20"/>
              </w:rPr>
              <w:t>(t- + -ew C)</w:t>
            </w:r>
          </w:p>
        </w:tc>
        <w:tc>
          <w:tcPr>
            <w:tcW w:w="2782" w:type="dxa"/>
          </w:tcPr>
          <w:p w:rsidR="0067705B" w:rsidRDefault="00EF3B5B">
            <w:pPr>
              <w:pStyle w:val="TableParagraph"/>
              <w:spacing w:before="29"/>
              <w:rPr>
                <w:sz w:val="20"/>
              </w:rPr>
            </w:pPr>
            <w:r>
              <w:rPr>
                <w:sz w:val="20"/>
              </w:rPr>
              <w:t>*tˤ[e]wk-s</w:t>
            </w:r>
          </w:p>
        </w:tc>
        <w:tc>
          <w:tcPr>
            <w:tcW w:w="2870" w:type="dxa"/>
          </w:tcPr>
          <w:p w:rsidR="0067705B" w:rsidRDefault="00EF3B5B">
            <w:pPr>
              <w:pStyle w:val="TableParagraph"/>
              <w:spacing w:before="29"/>
              <w:ind w:left="38"/>
              <w:rPr>
                <w:sz w:val="20"/>
              </w:rPr>
            </w:pPr>
            <w:r>
              <w:rPr>
                <w:sz w:val="20"/>
              </w:rPr>
              <w:t>grieved; condole</w:t>
            </w:r>
          </w:p>
        </w:tc>
        <w:tc>
          <w:tcPr>
            <w:tcW w:w="928" w:type="dxa"/>
          </w:tcPr>
          <w:p w:rsidR="0067705B" w:rsidRDefault="00EF3B5B">
            <w:pPr>
              <w:pStyle w:val="TableParagraph"/>
              <w:spacing w:before="29"/>
              <w:ind w:left="214"/>
              <w:rPr>
                <w:sz w:val="20"/>
              </w:rPr>
            </w:pPr>
            <w:r>
              <w:rPr>
                <w:sz w:val="20"/>
              </w:rPr>
              <w:t>1165a</w:t>
            </w:r>
          </w:p>
        </w:tc>
        <w:tc>
          <w:tcPr>
            <w:tcW w:w="940" w:type="dxa"/>
          </w:tcPr>
          <w:p w:rsidR="0067705B" w:rsidRDefault="00EF3B5B">
            <w:pPr>
              <w:pStyle w:val="TableParagraph"/>
              <w:spacing w:before="29"/>
              <w:ind w:left="0" w:right="92"/>
              <w:jc w:val="right"/>
              <w:rPr>
                <w:sz w:val="20"/>
              </w:rPr>
            </w:pPr>
            <w:r>
              <w:rPr>
                <w:sz w:val="20"/>
              </w:rPr>
              <w:t>20989.01</w:t>
            </w:r>
          </w:p>
        </w:tc>
        <w:tc>
          <w:tcPr>
            <w:tcW w:w="496" w:type="dxa"/>
          </w:tcPr>
          <w:p w:rsidR="0067705B" w:rsidRDefault="00EF3B5B">
            <w:pPr>
              <w:pStyle w:val="TableParagraph"/>
              <w:spacing w:before="29"/>
              <w:ind w:left="75" w:right="76"/>
              <w:jc w:val="center"/>
              <w:rPr>
                <w:sz w:val="20"/>
              </w:rPr>
            </w:pPr>
            <w:r>
              <w:rPr>
                <w:sz w:val="20"/>
              </w:rPr>
              <w:t>57</w:t>
            </w:r>
          </w:p>
        </w:tc>
        <w:tc>
          <w:tcPr>
            <w:tcW w:w="430" w:type="dxa"/>
          </w:tcPr>
          <w:p w:rsidR="0067705B" w:rsidRDefault="00EF3B5B">
            <w:pPr>
              <w:pStyle w:val="TableParagraph"/>
              <w:spacing w:before="29"/>
              <w:ind w:left="0"/>
              <w:jc w:val="center"/>
              <w:rPr>
                <w:sz w:val="20"/>
              </w:rPr>
            </w:pPr>
            <w:r>
              <w:rPr>
                <w:sz w:val="20"/>
              </w:rPr>
              <w:t>1</w:t>
            </w:r>
          </w:p>
        </w:tc>
        <w:tc>
          <w:tcPr>
            <w:tcW w:w="1058" w:type="dxa"/>
          </w:tcPr>
          <w:p w:rsidR="0067705B" w:rsidRDefault="00EF3B5B">
            <w:pPr>
              <w:pStyle w:val="TableParagraph"/>
              <w:spacing w:before="29"/>
              <w:ind w:left="72" w:right="72"/>
              <w:jc w:val="center"/>
              <w:rPr>
                <w:sz w:val="20"/>
              </w:rPr>
            </w:pPr>
            <w:r>
              <w:rPr>
                <w:sz w:val="20"/>
              </w:rPr>
              <w:t>U+5F14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跌</w:t>
            </w:r>
          </w:p>
        </w:tc>
        <w:tc>
          <w:tcPr>
            <w:tcW w:w="770" w:type="dxa"/>
          </w:tcPr>
          <w:p w:rsidR="0067705B" w:rsidRDefault="00EF3B5B">
            <w:pPr>
              <w:pStyle w:val="TableParagraph"/>
              <w:rPr>
                <w:sz w:val="20"/>
              </w:rPr>
            </w:pPr>
            <w:r>
              <w:rPr>
                <w:sz w:val="20"/>
              </w:rPr>
              <w:t>diē</w:t>
            </w:r>
          </w:p>
        </w:tc>
        <w:tc>
          <w:tcPr>
            <w:tcW w:w="809" w:type="dxa"/>
            <w:tcBorders>
              <w:right w:val="nil"/>
            </w:tcBorders>
          </w:tcPr>
          <w:p w:rsidR="0067705B" w:rsidRDefault="00EF3B5B">
            <w:pPr>
              <w:pStyle w:val="TableParagraph"/>
              <w:rPr>
                <w:i/>
                <w:sz w:val="20"/>
              </w:rPr>
            </w:pPr>
            <w:r>
              <w:rPr>
                <w:i/>
                <w:sz w:val="20"/>
              </w:rPr>
              <w:t>det</w:t>
            </w:r>
          </w:p>
        </w:tc>
        <w:tc>
          <w:tcPr>
            <w:tcW w:w="1975" w:type="dxa"/>
            <w:tcBorders>
              <w:left w:val="nil"/>
            </w:tcBorders>
          </w:tcPr>
          <w:p w:rsidR="0067705B" w:rsidRDefault="00EF3B5B">
            <w:pPr>
              <w:pStyle w:val="TableParagraph"/>
              <w:ind w:left="314"/>
              <w:rPr>
                <w:i/>
                <w:sz w:val="20"/>
              </w:rPr>
            </w:pPr>
            <w:r>
              <w:rPr>
                <w:i/>
                <w:sz w:val="20"/>
              </w:rPr>
              <w:t>(d- + -et D)</w:t>
            </w:r>
          </w:p>
        </w:tc>
        <w:tc>
          <w:tcPr>
            <w:tcW w:w="2782" w:type="dxa"/>
          </w:tcPr>
          <w:p w:rsidR="0067705B" w:rsidRDefault="00EF3B5B">
            <w:pPr>
              <w:pStyle w:val="TableParagraph"/>
              <w:rPr>
                <w:sz w:val="20"/>
              </w:rPr>
            </w:pPr>
            <w:r>
              <w:rPr>
                <w:sz w:val="20"/>
              </w:rPr>
              <w:t>*lˤi[t]</w:t>
            </w:r>
          </w:p>
        </w:tc>
        <w:tc>
          <w:tcPr>
            <w:tcW w:w="2870" w:type="dxa"/>
          </w:tcPr>
          <w:p w:rsidR="0067705B" w:rsidRDefault="00EF3B5B">
            <w:pPr>
              <w:pStyle w:val="TableParagraph"/>
              <w:ind w:left="38"/>
              <w:rPr>
                <w:sz w:val="20"/>
              </w:rPr>
            </w:pPr>
            <w:r>
              <w:rPr>
                <w:sz w:val="20"/>
              </w:rPr>
              <w:t>stumble</w:t>
            </w:r>
          </w:p>
        </w:tc>
        <w:tc>
          <w:tcPr>
            <w:tcW w:w="928" w:type="dxa"/>
          </w:tcPr>
          <w:p w:rsidR="0067705B" w:rsidRDefault="00EF3B5B">
            <w:pPr>
              <w:pStyle w:val="TableParagraph"/>
              <w:ind w:left="232"/>
              <w:rPr>
                <w:sz w:val="20"/>
              </w:rPr>
            </w:pPr>
            <w:r>
              <w:rPr>
                <w:sz w:val="20"/>
              </w:rPr>
              <w:t>0402j</w:t>
            </w:r>
          </w:p>
        </w:tc>
        <w:tc>
          <w:tcPr>
            <w:tcW w:w="940" w:type="dxa"/>
          </w:tcPr>
          <w:p w:rsidR="0067705B" w:rsidRDefault="00EF3B5B">
            <w:pPr>
              <w:pStyle w:val="TableParagraph"/>
              <w:ind w:left="0" w:right="92"/>
              <w:jc w:val="right"/>
              <w:rPr>
                <w:sz w:val="20"/>
              </w:rPr>
            </w:pPr>
            <w:r>
              <w:rPr>
                <w:sz w:val="20"/>
              </w:rPr>
              <w:t>63695.06</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1"/>
              <w:jc w:val="center"/>
              <w:rPr>
                <w:sz w:val="20"/>
              </w:rPr>
            </w:pPr>
            <w:r>
              <w:rPr>
                <w:sz w:val="20"/>
              </w:rPr>
              <w:t>U+8DCC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疊</w:t>
            </w:r>
          </w:p>
        </w:tc>
        <w:tc>
          <w:tcPr>
            <w:tcW w:w="770" w:type="dxa"/>
          </w:tcPr>
          <w:p w:rsidR="0067705B" w:rsidRDefault="00EF3B5B">
            <w:pPr>
              <w:pStyle w:val="TableParagraph"/>
              <w:rPr>
                <w:sz w:val="20"/>
              </w:rPr>
            </w:pPr>
            <w:r>
              <w:rPr>
                <w:sz w:val="20"/>
              </w:rPr>
              <w:t>dié</w:t>
            </w:r>
          </w:p>
        </w:tc>
        <w:tc>
          <w:tcPr>
            <w:tcW w:w="809" w:type="dxa"/>
            <w:tcBorders>
              <w:right w:val="nil"/>
            </w:tcBorders>
          </w:tcPr>
          <w:p w:rsidR="0067705B" w:rsidRDefault="00EF3B5B">
            <w:pPr>
              <w:pStyle w:val="TableParagraph"/>
              <w:rPr>
                <w:i/>
                <w:sz w:val="20"/>
              </w:rPr>
            </w:pPr>
            <w:r>
              <w:rPr>
                <w:i/>
                <w:sz w:val="20"/>
              </w:rPr>
              <w:t>dep</w:t>
            </w:r>
          </w:p>
        </w:tc>
        <w:tc>
          <w:tcPr>
            <w:tcW w:w="1975" w:type="dxa"/>
            <w:tcBorders>
              <w:left w:val="nil"/>
            </w:tcBorders>
          </w:tcPr>
          <w:p w:rsidR="0067705B" w:rsidRDefault="00EF3B5B">
            <w:pPr>
              <w:pStyle w:val="TableParagraph"/>
              <w:ind w:left="314"/>
              <w:rPr>
                <w:i/>
                <w:sz w:val="20"/>
              </w:rPr>
            </w:pPr>
            <w:r>
              <w:rPr>
                <w:i/>
                <w:sz w:val="20"/>
              </w:rPr>
              <w:t>(d- + -ep D)</w:t>
            </w:r>
          </w:p>
        </w:tc>
        <w:tc>
          <w:tcPr>
            <w:tcW w:w="2782" w:type="dxa"/>
          </w:tcPr>
          <w:p w:rsidR="0067705B" w:rsidRDefault="00EF3B5B">
            <w:pPr>
              <w:pStyle w:val="TableParagraph"/>
              <w:rPr>
                <w:sz w:val="20"/>
              </w:rPr>
            </w:pPr>
            <w:r>
              <w:rPr>
                <w:sz w:val="20"/>
              </w:rPr>
              <w:t>*lˤ[i]p</w:t>
            </w:r>
          </w:p>
        </w:tc>
        <w:tc>
          <w:tcPr>
            <w:tcW w:w="2870" w:type="dxa"/>
          </w:tcPr>
          <w:p w:rsidR="0067705B" w:rsidRDefault="00EF3B5B">
            <w:pPr>
              <w:pStyle w:val="TableParagraph"/>
              <w:ind w:left="38"/>
              <w:rPr>
                <w:sz w:val="20"/>
              </w:rPr>
            </w:pPr>
            <w:r>
              <w:rPr>
                <w:sz w:val="20"/>
              </w:rPr>
              <w:t>double, accumulate</w:t>
            </w:r>
          </w:p>
        </w:tc>
        <w:tc>
          <w:tcPr>
            <w:tcW w:w="928" w:type="dxa"/>
          </w:tcPr>
          <w:p w:rsidR="0067705B" w:rsidRDefault="00EF3B5B">
            <w:pPr>
              <w:pStyle w:val="TableParagraph"/>
              <w:ind w:left="214"/>
              <w:rPr>
                <w:sz w:val="20"/>
              </w:rPr>
            </w:pPr>
            <w:r>
              <w:rPr>
                <w:sz w:val="20"/>
              </w:rPr>
              <w:t>1255a</w:t>
            </w:r>
          </w:p>
        </w:tc>
        <w:tc>
          <w:tcPr>
            <w:tcW w:w="940" w:type="dxa"/>
          </w:tcPr>
          <w:p w:rsidR="0067705B" w:rsidRDefault="00EF3B5B">
            <w:pPr>
              <w:pStyle w:val="TableParagraph"/>
              <w:ind w:left="0" w:right="92"/>
              <w:jc w:val="right"/>
              <w:rPr>
                <w:sz w:val="20"/>
              </w:rPr>
            </w:pPr>
            <w:r>
              <w:rPr>
                <w:sz w:val="20"/>
              </w:rPr>
              <w:t>42555.14</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1" w:right="72"/>
              <w:jc w:val="center"/>
              <w:rPr>
                <w:sz w:val="20"/>
              </w:rPr>
            </w:pPr>
            <w:r>
              <w:rPr>
                <w:sz w:val="20"/>
              </w:rPr>
              <w:t>U+758A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蝶</w:t>
            </w:r>
          </w:p>
        </w:tc>
        <w:tc>
          <w:tcPr>
            <w:tcW w:w="770" w:type="dxa"/>
          </w:tcPr>
          <w:p w:rsidR="0067705B" w:rsidRDefault="00EF3B5B">
            <w:pPr>
              <w:pStyle w:val="TableParagraph"/>
              <w:rPr>
                <w:sz w:val="20"/>
              </w:rPr>
            </w:pPr>
            <w:r>
              <w:rPr>
                <w:sz w:val="20"/>
              </w:rPr>
              <w:t>dié</w:t>
            </w:r>
          </w:p>
        </w:tc>
        <w:tc>
          <w:tcPr>
            <w:tcW w:w="809" w:type="dxa"/>
            <w:tcBorders>
              <w:right w:val="nil"/>
            </w:tcBorders>
          </w:tcPr>
          <w:p w:rsidR="0067705B" w:rsidRDefault="00EF3B5B">
            <w:pPr>
              <w:pStyle w:val="TableParagraph"/>
              <w:rPr>
                <w:i/>
                <w:sz w:val="20"/>
              </w:rPr>
            </w:pPr>
            <w:r>
              <w:rPr>
                <w:i/>
                <w:sz w:val="20"/>
              </w:rPr>
              <w:t>dep</w:t>
            </w:r>
          </w:p>
        </w:tc>
        <w:tc>
          <w:tcPr>
            <w:tcW w:w="1975" w:type="dxa"/>
            <w:tcBorders>
              <w:left w:val="nil"/>
            </w:tcBorders>
          </w:tcPr>
          <w:p w:rsidR="0067705B" w:rsidRDefault="00EF3B5B">
            <w:pPr>
              <w:pStyle w:val="TableParagraph"/>
              <w:ind w:left="314"/>
              <w:rPr>
                <w:i/>
                <w:sz w:val="20"/>
              </w:rPr>
            </w:pPr>
            <w:r>
              <w:rPr>
                <w:i/>
                <w:sz w:val="20"/>
              </w:rPr>
              <w:t>(d- + -ep D)</w:t>
            </w:r>
          </w:p>
        </w:tc>
        <w:tc>
          <w:tcPr>
            <w:tcW w:w="2782" w:type="dxa"/>
          </w:tcPr>
          <w:p w:rsidR="0067705B" w:rsidRDefault="00EF3B5B">
            <w:pPr>
              <w:pStyle w:val="TableParagraph"/>
              <w:rPr>
                <w:sz w:val="20"/>
              </w:rPr>
            </w:pPr>
            <w:r>
              <w:rPr>
                <w:sz w:val="20"/>
              </w:rPr>
              <w:t>*lˤep</w:t>
            </w:r>
          </w:p>
        </w:tc>
        <w:tc>
          <w:tcPr>
            <w:tcW w:w="2870" w:type="dxa"/>
          </w:tcPr>
          <w:p w:rsidR="0067705B" w:rsidRDefault="00EF3B5B">
            <w:pPr>
              <w:pStyle w:val="TableParagraph"/>
              <w:ind w:left="38"/>
              <w:rPr>
                <w:sz w:val="20"/>
              </w:rPr>
            </w:pPr>
            <w:r>
              <w:rPr>
                <w:sz w:val="20"/>
              </w:rPr>
              <w:t>hu-dep: butterfly</w:t>
            </w:r>
          </w:p>
        </w:tc>
        <w:tc>
          <w:tcPr>
            <w:tcW w:w="928" w:type="dxa"/>
          </w:tcPr>
          <w:p w:rsidR="0067705B" w:rsidRDefault="00EF3B5B">
            <w:pPr>
              <w:pStyle w:val="TableParagraph"/>
              <w:ind w:left="210"/>
              <w:rPr>
                <w:sz w:val="20"/>
              </w:rPr>
            </w:pPr>
            <w:r>
              <w:rPr>
                <w:sz w:val="20"/>
              </w:rPr>
              <w:t>0633h</w:t>
            </w:r>
          </w:p>
        </w:tc>
        <w:tc>
          <w:tcPr>
            <w:tcW w:w="940" w:type="dxa"/>
          </w:tcPr>
          <w:p w:rsidR="0067705B" w:rsidRDefault="00EF3B5B">
            <w:pPr>
              <w:pStyle w:val="TableParagraph"/>
              <w:ind w:left="0" w:right="92"/>
              <w:jc w:val="right"/>
              <w:rPr>
                <w:sz w:val="20"/>
              </w:rPr>
            </w:pPr>
            <w:r>
              <w:rPr>
                <w:sz w:val="20"/>
              </w:rPr>
              <w:t>42868.01</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U+8776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墆</w:t>
            </w:r>
          </w:p>
        </w:tc>
        <w:tc>
          <w:tcPr>
            <w:tcW w:w="770" w:type="dxa"/>
          </w:tcPr>
          <w:p w:rsidR="0067705B" w:rsidRDefault="00EF3B5B">
            <w:pPr>
              <w:pStyle w:val="TableParagraph"/>
              <w:rPr>
                <w:sz w:val="20"/>
              </w:rPr>
            </w:pPr>
            <w:r>
              <w:rPr>
                <w:sz w:val="20"/>
              </w:rPr>
              <w:t>dié</w:t>
            </w:r>
          </w:p>
        </w:tc>
        <w:tc>
          <w:tcPr>
            <w:tcW w:w="809" w:type="dxa"/>
            <w:tcBorders>
              <w:right w:val="nil"/>
            </w:tcBorders>
          </w:tcPr>
          <w:p w:rsidR="0067705B" w:rsidRDefault="00EF3B5B">
            <w:pPr>
              <w:pStyle w:val="TableParagraph"/>
              <w:rPr>
                <w:i/>
                <w:sz w:val="20"/>
              </w:rPr>
            </w:pPr>
            <w:r>
              <w:rPr>
                <w:i/>
                <w:sz w:val="20"/>
              </w:rPr>
              <w:t>det</w:t>
            </w:r>
          </w:p>
        </w:tc>
        <w:tc>
          <w:tcPr>
            <w:tcW w:w="1975" w:type="dxa"/>
            <w:tcBorders>
              <w:left w:val="nil"/>
            </w:tcBorders>
          </w:tcPr>
          <w:p w:rsidR="0067705B" w:rsidRDefault="00EF3B5B">
            <w:pPr>
              <w:pStyle w:val="TableParagraph"/>
              <w:ind w:left="314"/>
              <w:rPr>
                <w:i/>
                <w:sz w:val="20"/>
              </w:rPr>
            </w:pPr>
            <w:r>
              <w:rPr>
                <w:i/>
                <w:sz w:val="20"/>
              </w:rPr>
              <w:t>(d- + -et D)</w:t>
            </w:r>
          </w:p>
        </w:tc>
        <w:tc>
          <w:tcPr>
            <w:tcW w:w="2782" w:type="dxa"/>
          </w:tcPr>
          <w:p w:rsidR="0067705B" w:rsidRDefault="00EF3B5B">
            <w:pPr>
              <w:pStyle w:val="TableParagraph"/>
              <w:rPr>
                <w:sz w:val="20"/>
              </w:rPr>
            </w:pPr>
            <w:r>
              <w:rPr>
                <w:sz w:val="20"/>
              </w:rPr>
              <w:t>*[d]ˤet</w:t>
            </w:r>
          </w:p>
        </w:tc>
        <w:tc>
          <w:tcPr>
            <w:tcW w:w="2870" w:type="dxa"/>
          </w:tcPr>
          <w:p w:rsidR="0067705B" w:rsidRDefault="00EF3B5B">
            <w:pPr>
              <w:pStyle w:val="TableParagraph"/>
              <w:ind w:left="38"/>
              <w:rPr>
                <w:sz w:val="20"/>
              </w:rPr>
            </w:pPr>
            <w:proofErr w:type="gramStart"/>
            <w:r>
              <w:rPr>
                <w:sz w:val="20"/>
              </w:rPr>
              <w:t>hoard</w:t>
            </w:r>
            <w:proofErr w:type="gramEnd"/>
            <w:r>
              <w:rPr>
                <w:sz w:val="20"/>
              </w:rPr>
              <w:t xml:space="preserve"> (v.)</w:t>
            </w:r>
          </w:p>
        </w:tc>
        <w:tc>
          <w:tcPr>
            <w:tcW w:w="928" w:type="dxa"/>
          </w:tcPr>
          <w:p w:rsidR="0067705B" w:rsidRDefault="00EF3B5B">
            <w:pPr>
              <w:pStyle w:val="TableParagraph"/>
              <w:ind w:left="210"/>
              <w:rPr>
                <w:sz w:val="20"/>
              </w:rPr>
            </w:pPr>
            <w:r>
              <w:rPr>
                <w:sz w:val="20"/>
              </w:rPr>
              <w:t>0315d</w:t>
            </w:r>
          </w:p>
        </w:tc>
        <w:tc>
          <w:tcPr>
            <w:tcW w:w="940" w:type="dxa"/>
          </w:tcPr>
          <w:p w:rsidR="0067705B" w:rsidRDefault="00EF3B5B">
            <w:pPr>
              <w:pStyle w:val="TableParagraph"/>
              <w:ind w:left="0" w:right="92"/>
              <w:jc w:val="right"/>
              <w:rPr>
                <w:sz w:val="20"/>
              </w:rPr>
            </w:pPr>
            <w:r>
              <w:rPr>
                <w:sz w:val="20"/>
              </w:rPr>
              <w:t>10478.14</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U+5886</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09"/>
        <w:gridCol w:w="1875"/>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垤</w:t>
            </w:r>
          </w:p>
        </w:tc>
        <w:tc>
          <w:tcPr>
            <w:tcW w:w="770" w:type="dxa"/>
          </w:tcPr>
          <w:p w:rsidR="0067705B" w:rsidRDefault="00EF3B5B">
            <w:pPr>
              <w:pStyle w:val="TableParagraph"/>
              <w:rPr>
                <w:sz w:val="20"/>
              </w:rPr>
            </w:pPr>
            <w:r>
              <w:rPr>
                <w:sz w:val="20"/>
              </w:rPr>
              <w:t>dié</w:t>
            </w:r>
          </w:p>
        </w:tc>
        <w:tc>
          <w:tcPr>
            <w:tcW w:w="909" w:type="dxa"/>
            <w:tcBorders>
              <w:right w:val="nil"/>
            </w:tcBorders>
          </w:tcPr>
          <w:p w:rsidR="0067705B" w:rsidRDefault="00EF3B5B">
            <w:pPr>
              <w:pStyle w:val="TableParagraph"/>
              <w:rPr>
                <w:i/>
                <w:sz w:val="20"/>
              </w:rPr>
            </w:pPr>
            <w:r>
              <w:rPr>
                <w:i/>
                <w:sz w:val="20"/>
              </w:rPr>
              <w:t>det</w:t>
            </w:r>
          </w:p>
        </w:tc>
        <w:tc>
          <w:tcPr>
            <w:tcW w:w="1875" w:type="dxa"/>
            <w:tcBorders>
              <w:left w:val="nil"/>
            </w:tcBorders>
          </w:tcPr>
          <w:p w:rsidR="0067705B" w:rsidRDefault="00EF3B5B">
            <w:pPr>
              <w:pStyle w:val="TableParagraph"/>
              <w:ind w:left="214"/>
              <w:rPr>
                <w:i/>
                <w:sz w:val="20"/>
              </w:rPr>
            </w:pPr>
            <w:r>
              <w:rPr>
                <w:i/>
                <w:sz w:val="20"/>
              </w:rPr>
              <w:t>(d- + -et D)</w:t>
            </w:r>
          </w:p>
        </w:tc>
        <w:tc>
          <w:tcPr>
            <w:tcW w:w="2782" w:type="dxa"/>
          </w:tcPr>
          <w:p w:rsidR="0067705B" w:rsidRDefault="00EF3B5B">
            <w:pPr>
              <w:pStyle w:val="TableParagraph"/>
              <w:rPr>
                <w:sz w:val="20"/>
              </w:rPr>
            </w:pPr>
            <w:r>
              <w:rPr>
                <w:sz w:val="20"/>
              </w:rPr>
              <w:t>*[d]ˤi[t]</w:t>
            </w:r>
          </w:p>
        </w:tc>
        <w:tc>
          <w:tcPr>
            <w:tcW w:w="2870" w:type="dxa"/>
          </w:tcPr>
          <w:p w:rsidR="0067705B" w:rsidRDefault="00EF3B5B">
            <w:pPr>
              <w:pStyle w:val="TableParagraph"/>
              <w:ind w:left="38"/>
              <w:rPr>
                <w:sz w:val="20"/>
              </w:rPr>
            </w:pPr>
            <w:r>
              <w:rPr>
                <w:sz w:val="20"/>
              </w:rPr>
              <w:t>anthill</w:t>
            </w:r>
          </w:p>
        </w:tc>
        <w:tc>
          <w:tcPr>
            <w:tcW w:w="928" w:type="dxa"/>
          </w:tcPr>
          <w:p w:rsidR="0067705B" w:rsidRDefault="00EF3B5B">
            <w:pPr>
              <w:pStyle w:val="TableParagraph"/>
              <w:ind w:left="210"/>
              <w:rPr>
                <w:sz w:val="20"/>
              </w:rPr>
            </w:pPr>
            <w:r>
              <w:rPr>
                <w:sz w:val="20"/>
              </w:rPr>
              <w:t>0413n</w:t>
            </w:r>
          </w:p>
        </w:tc>
        <w:tc>
          <w:tcPr>
            <w:tcW w:w="940" w:type="dxa"/>
          </w:tcPr>
          <w:p w:rsidR="0067705B" w:rsidRDefault="00EF3B5B">
            <w:pPr>
              <w:pStyle w:val="TableParagraph"/>
              <w:ind w:left="0" w:right="92"/>
              <w:jc w:val="right"/>
              <w:rPr>
                <w:sz w:val="20"/>
              </w:rPr>
            </w:pPr>
            <w:r>
              <w:rPr>
                <w:sz w:val="20"/>
              </w:rPr>
              <w:t>10438.09</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U+57A4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迭</w:t>
            </w:r>
          </w:p>
        </w:tc>
        <w:tc>
          <w:tcPr>
            <w:tcW w:w="770" w:type="dxa"/>
          </w:tcPr>
          <w:p w:rsidR="0067705B" w:rsidRDefault="00EF3B5B">
            <w:pPr>
              <w:pStyle w:val="TableParagraph"/>
              <w:spacing w:before="29"/>
              <w:rPr>
                <w:sz w:val="20"/>
              </w:rPr>
            </w:pPr>
            <w:r>
              <w:rPr>
                <w:sz w:val="20"/>
              </w:rPr>
              <w:t>dié</w:t>
            </w:r>
          </w:p>
        </w:tc>
        <w:tc>
          <w:tcPr>
            <w:tcW w:w="909" w:type="dxa"/>
            <w:tcBorders>
              <w:right w:val="nil"/>
            </w:tcBorders>
          </w:tcPr>
          <w:p w:rsidR="0067705B" w:rsidRDefault="00EF3B5B">
            <w:pPr>
              <w:pStyle w:val="TableParagraph"/>
              <w:spacing w:before="29"/>
              <w:rPr>
                <w:i/>
                <w:sz w:val="20"/>
              </w:rPr>
            </w:pPr>
            <w:r>
              <w:rPr>
                <w:i/>
                <w:sz w:val="20"/>
              </w:rPr>
              <w:t>det</w:t>
            </w:r>
          </w:p>
        </w:tc>
        <w:tc>
          <w:tcPr>
            <w:tcW w:w="1875" w:type="dxa"/>
            <w:tcBorders>
              <w:left w:val="nil"/>
            </w:tcBorders>
          </w:tcPr>
          <w:p w:rsidR="0067705B" w:rsidRDefault="00EF3B5B">
            <w:pPr>
              <w:pStyle w:val="TableParagraph"/>
              <w:spacing w:before="29"/>
              <w:ind w:left="214"/>
              <w:rPr>
                <w:i/>
                <w:sz w:val="20"/>
              </w:rPr>
            </w:pPr>
            <w:r>
              <w:rPr>
                <w:i/>
                <w:sz w:val="20"/>
              </w:rPr>
              <w:t>(d- + -et D)</w:t>
            </w:r>
          </w:p>
        </w:tc>
        <w:tc>
          <w:tcPr>
            <w:tcW w:w="2782" w:type="dxa"/>
          </w:tcPr>
          <w:p w:rsidR="0067705B" w:rsidRDefault="00EF3B5B">
            <w:pPr>
              <w:pStyle w:val="TableParagraph"/>
              <w:spacing w:before="29"/>
              <w:rPr>
                <w:sz w:val="20"/>
              </w:rPr>
            </w:pPr>
            <w:r>
              <w:rPr>
                <w:sz w:val="20"/>
              </w:rPr>
              <w:t>*lˤi[t]</w:t>
            </w:r>
          </w:p>
        </w:tc>
        <w:tc>
          <w:tcPr>
            <w:tcW w:w="2870" w:type="dxa"/>
          </w:tcPr>
          <w:p w:rsidR="0067705B" w:rsidRDefault="00EF3B5B">
            <w:pPr>
              <w:pStyle w:val="TableParagraph"/>
              <w:spacing w:before="29"/>
              <w:ind w:left="38"/>
              <w:rPr>
                <w:sz w:val="20"/>
              </w:rPr>
            </w:pPr>
            <w:proofErr w:type="gramStart"/>
            <w:r>
              <w:rPr>
                <w:sz w:val="20"/>
              </w:rPr>
              <w:t>alternate</w:t>
            </w:r>
            <w:proofErr w:type="gramEnd"/>
            <w:r>
              <w:rPr>
                <w:sz w:val="20"/>
              </w:rPr>
              <w:t xml:space="preserve"> (v.)</w:t>
            </w:r>
          </w:p>
        </w:tc>
        <w:tc>
          <w:tcPr>
            <w:tcW w:w="928" w:type="dxa"/>
          </w:tcPr>
          <w:p w:rsidR="0067705B" w:rsidRDefault="00EF3B5B">
            <w:pPr>
              <w:pStyle w:val="TableParagraph"/>
              <w:spacing w:before="29"/>
              <w:ind w:left="210"/>
              <w:rPr>
                <w:sz w:val="20"/>
              </w:rPr>
            </w:pPr>
            <w:r>
              <w:rPr>
                <w:sz w:val="20"/>
              </w:rPr>
              <w:t>0402k</w:t>
            </w:r>
          </w:p>
        </w:tc>
        <w:tc>
          <w:tcPr>
            <w:tcW w:w="940" w:type="dxa"/>
          </w:tcPr>
          <w:p w:rsidR="0067705B" w:rsidRDefault="00EF3B5B">
            <w:pPr>
              <w:pStyle w:val="TableParagraph"/>
              <w:spacing w:before="29"/>
              <w:ind w:left="0" w:right="92"/>
              <w:jc w:val="right"/>
              <w:rPr>
                <w:sz w:val="20"/>
              </w:rPr>
            </w:pPr>
            <w:r>
              <w:rPr>
                <w:sz w:val="20"/>
              </w:rPr>
              <w:t>63824.04</w:t>
            </w:r>
          </w:p>
        </w:tc>
        <w:tc>
          <w:tcPr>
            <w:tcW w:w="496" w:type="dxa"/>
          </w:tcPr>
          <w:p w:rsidR="0067705B" w:rsidRDefault="00EF3B5B">
            <w:pPr>
              <w:pStyle w:val="TableParagraph"/>
              <w:spacing w:before="29"/>
              <w:ind w:left="75" w:right="76"/>
              <w:jc w:val="center"/>
              <w:rPr>
                <w:sz w:val="20"/>
              </w:rPr>
            </w:pPr>
            <w:r>
              <w:rPr>
                <w:sz w:val="20"/>
              </w:rPr>
              <w:t>162</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U+8FED</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墊</w:t>
            </w:r>
          </w:p>
        </w:tc>
        <w:tc>
          <w:tcPr>
            <w:tcW w:w="770" w:type="dxa"/>
          </w:tcPr>
          <w:p w:rsidR="0067705B" w:rsidRDefault="00EF3B5B">
            <w:pPr>
              <w:pStyle w:val="TableParagraph"/>
              <w:rPr>
                <w:sz w:val="20"/>
              </w:rPr>
            </w:pPr>
            <w:r>
              <w:rPr>
                <w:sz w:val="20"/>
              </w:rPr>
              <w:t>dié</w:t>
            </w:r>
          </w:p>
        </w:tc>
        <w:tc>
          <w:tcPr>
            <w:tcW w:w="909" w:type="dxa"/>
            <w:tcBorders>
              <w:right w:val="nil"/>
            </w:tcBorders>
          </w:tcPr>
          <w:p w:rsidR="0067705B" w:rsidRDefault="00EF3B5B">
            <w:pPr>
              <w:pStyle w:val="TableParagraph"/>
              <w:rPr>
                <w:i/>
                <w:sz w:val="20"/>
              </w:rPr>
            </w:pPr>
            <w:r>
              <w:rPr>
                <w:i/>
                <w:sz w:val="20"/>
              </w:rPr>
              <w:t>tep</w:t>
            </w:r>
          </w:p>
        </w:tc>
        <w:tc>
          <w:tcPr>
            <w:tcW w:w="1875" w:type="dxa"/>
            <w:tcBorders>
              <w:left w:val="nil"/>
            </w:tcBorders>
          </w:tcPr>
          <w:p w:rsidR="0067705B" w:rsidRDefault="00EF3B5B">
            <w:pPr>
              <w:pStyle w:val="TableParagraph"/>
              <w:ind w:left="214"/>
              <w:rPr>
                <w:i/>
                <w:sz w:val="20"/>
              </w:rPr>
            </w:pPr>
            <w:r>
              <w:rPr>
                <w:i/>
                <w:sz w:val="20"/>
              </w:rPr>
              <w:t>(t- + -ep D)</w:t>
            </w:r>
          </w:p>
        </w:tc>
        <w:tc>
          <w:tcPr>
            <w:tcW w:w="2782" w:type="dxa"/>
          </w:tcPr>
          <w:p w:rsidR="0067705B" w:rsidRDefault="00EF3B5B">
            <w:pPr>
              <w:pStyle w:val="TableParagraph"/>
              <w:rPr>
                <w:sz w:val="20"/>
              </w:rPr>
            </w:pPr>
            <w:r>
              <w:rPr>
                <w:sz w:val="20"/>
              </w:rPr>
              <w:t>*[t]ˤip</w:t>
            </w:r>
          </w:p>
        </w:tc>
        <w:tc>
          <w:tcPr>
            <w:tcW w:w="2870" w:type="dxa"/>
          </w:tcPr>
          <w:p w:rsidR="0067705B" w:rsidRDefault="00EF3B5B">
            <w:pPr>
              <w:pStyle w:val="TableParagraph"/>
              <w:spacing w:before="34" w:line="232" w:lineRule="auto"/>
              <w:ind w:left="38" w:right="413"/>
              <w:rPr>
                <w:sz w:val="20"/>
              </w:rPr>
            </w:pPr>
            <w:r>
              <w:rPr>
                <w:sz w:val="20"/>
              </w:rPr>
              <w:t>(place in Sìchuān, no pre-Hàn text)</w:t>
            </w:r>
          </w:p>
        </w:tc>
        <w:tc>
          <w:tcPr>
            <w:tcW w:w="928" w:type="dxa"/>
          </w:tcPr>
          <w:p w:rsidR="0067705B" w:rsidRDefault="00EF3B5B">
            <w:pPr>
              <w:pStyle w:val="TableParagraph"/>
              <w:ind w:left="210"/>
              <w:rPr>
                <w:sz w:val="20"/>
              </w:rPr>
            </w:pPr>
            <w:r>
              <w:rPr>
                <w:sz w:val="20"/>
              </w:rPr>
              <w:t>0685o</w:t>
            </w:r>
          </w:p>
        </w:tc>
        <w:tc>
          <w:tcPr>
            <w:tcW w:w="940" w:type="dxa"/>
          </w:tcPr>
          <w:p w:rsidR="0067705B" w:rsidRDefault="00EF3B5B">
            <w:pPr>
              <w:pStyle w:val="TableParagraph"/>
              <w:ind w:left="0" w:right="92"/>
              <w:jc w:val="right"/>
              <w:rPr>
                <w:sz w:val="20"/>
              </w:rPr>
            </w:pPr>
            <w:r>
              <w:rPr>
                <w:sz w:val="20"/>
              </w:rPr>
              <w:t>10477.08</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U+588A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釘</w:t>
            </w:r>
          </w:p>
        </w:tc>
        <w:tc>
          <w:tcPr>
            <w:tcW w:w="770" w:type="dxa"/>
          </w:tcPr>
          <w:p w:rsidR="0067705B" w:rsidRDefault="00EF3B5B">
            <w:pPr>
              <w:pStyle w:val="TableParagraph"/>
              <w:rPr>
                <w:sz w:val="20"/>
              </w:rPr>
            </w:pPr>
            <w:r>
              <w:rPr>
                <w:sz w:val="20"/>
              </w:rPr>
              <w:t>dīng</w:t>
            </w:r>
          </w:p>
        </w:tc>
        <w:tc>
          <w:tcPr>
            <w:tcW w:w="909" w:type="dxa"/>
            <w:tcBorders>
              <w:right w:val="nil"/>
            </w:tcBorders>
          </w:tcPr>
          <w:p w:rsidR="0067705B" w:rsidRDefault="00EF3B5B">
            <w:pPr>
              <w:pStyle w:val="TableParagraph"/>
              <w:rPr>
                <w:i/>
                <w:sz w:val="20"/>
              </w:rPr>
            </w:pPr>
            <w:r>
              <w:rPr>
                <w:i/>
                <w:sz w:val="20"/>
              </w:rPr>
              <w:t>teng</w:t>
            </w:r>
          </w:p>
        </w:tc>
        <w:tc>
          <w:tcPr>
            <w:tcW w:w="1875" w:type="dxa"/>
            <w:tcBorders>
              <w:left w:val="nil"/>
            </w:tcBorders>
          </w:tcPr>
          <w:p w:rsidR="0067705B" w:rsidRDefault="00EF3B5B">
            <w:pPr>
              <w:pStyle w:val="TableParagraph"/>
              <w:ind w:left="214"/>
              <w:rPr>
                <w:i/>
                <w:sz w:val="20"/>
              </w:rPr>
            </w:pPr>
            <w:r>
              <w:rPr>
                <w:i/>
                <w:sz w:val="20"/>
              </w:rPr>
              <w:t>(t- + -eng A)</w:t>
            </w:r>
          </w:p>
        </w:tc>
        <w:tc>
          <w:tcPr>
            <w:tcW w:w="2782" w:type="dxa"/>
          </w:tcPr>
          <w:p w:rsidR="0067705B" w:rsidRDefault="00EF3B5B">
            <w:pPr>
              <w:pStyle w:val="TableParagraph"/>
              <w:rPr>
                <w:sz w:val="20"/>
              </w:rPr>
            </w:pPr>
            <w:r>
              <w:rPr>
                <w:sz w:val="20"/>
              </w:rPr>
              <w:t>*tˤeŋ</w:t>
            </w:r>
          </w:p>
        </w:tc>
        <w:tc>
          <w:tcPr>
            <w:tcW w:w="2870" w:type="dxa"/>
          </w:tcPr>
          <w:p w:rsidR="0067705B" w:rsidRDefault="00EF3B5B">
            <w:pPr>
              <w:pStyle w:val="TableParagraph"/>
              <w:ind w:left="38"/>
              <w:rPr>
                <w:sz w:val="20"/>
              </w:rPr>
            </w:pPr>
            <w:proofErr w:type="gramStart"/>
            <w:r>
              <w:rPr>
                <w:sz w:val="20"/>
              </w:rPr>
              <w:t>nail</w:t>
            </w:r>
            <w:proofErr w:type="gramEnd"/>
            <w:r>
              <w:rPr>
                <w:sz w:val="20"/>
              </w:rPr>
              <w:t xml:space="preserve"> (n.)</w:t>
            </w:r>
          </w:p>
        </w:tc>
        <w:tc>
          <w:tcPr>
            <w:tcW w:w="928" w:type="dxa"/>
          </w:tcPr>
          <w:p w:rsidR="0067705B" w:rsidRDefault="00EF3B5B">
            <w:pPr>
              <w:pStyle w:val="TableParagraph"/>
              <w:ind w:left="226"/>
              <w:rPr>
                <w:sz w:val="20"/>
              </w:rPr>
            </w:pPr>
            <w:r>
              <w:rPr>
                <w:sz w:val="20"/>
              </w:rPr>
              <w:t>0833-</w:t>
            </w:r>
          </w:p>
        </w:tc>
        <w:tc>
          <w:tcPr>
            <w:tcW w:w="940" w:type="dxa"/>
          </w:tcPr>
          <w:p w:rsidR="0067705B" w:rsidRDefault="00EF3B5B">
            <w:pPr>
              <w:pStyle w:val="TableParagraph"/>
              <w:ind w:left="0" w:right="92"/>
              <w:jc w:val="right"/>
              <w:rPr>
                <w:sz w:val="20"/>
              </w:rPr>
            </w:pPr>
            <w:r>
              <w:rPr>
                <w:sz w:val="20"/>
              </w:rPr>
              <w:t>64169.02</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1" w:right="72"/>
              <w:jc w:val="center"/>
              <w:rPr>
                <w:sz w:val="20"/>
              </w:rPr>
            </w:pPr>
            <w:r>
              <w:rPr>
                <w:sz w:val="20"/>
              </w:rPr>
              <w:t>U+91D8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丁</w:t>
            </w:r>
          </w:p>
        </w:tc>
        <w:tc>
          <w:tcPr>
            <w:tcW w:w="770" w:type="dxa"/>
          </w:tcPr>
          <w:p w:rsidR="0067705B" w:rsidRDefault="00EF3B5B">
            <w:pPr>
              <w:pStyle w:val="TableParagraph"/>
              <w:rPr>
                <w:sz w:val="20"/>
              </w:rPr>
            </w:pPr>
            <w:r>
              <w:rPr>
                <w:sz w:val="20"/>
              </w:rPr>
              <w:t>dīng</w:t>
            </w:r>
          </w:p>
        </w:tc>
        <w:tc>
          <w:tcPr>
            <w:tcW w:w="909" w:type="dxa"/>
            <w:tcBorders>
              <w:right w:val="nil"/>
            </w:tcBorders>
          </w:tcPr>
          <w:p w:rsidR="0067705B" w:rsidRDefault="00EF3B5B">
            <w:pPr>
              <w:pStyle w:val="TableParagraph"/>
              <w:rPr>
                <w:i/>
                <w:sz w:val="20"/>
              </w:rPr>
            </w:pPr>
            <w:r>
              <w:rPr>
                <w:i/>
                <w:sz w:val="20"/>
              </w:rPr>
              <w:t>teng</w:t>
            </w:r>
          </w:p>
        </w:tc>
        <w:tc>
          <w:tcPr>
            <w:tcW w:w="1875" w:type="dxa"/>
            <w:tcBorders>
              <w:left w:val="nil"/>
            </w:tcBorders>
          </w:tcPr>
          <w:p w:rsidR="0067705B" w:rsidRDefault="00EF3B5B">
            <w:pPr>
              <w:pStyle w:val="TableParagraph"/>
              <w:ind w:left="214"/>
              <w:rPr>
                <w:i/>
                <w:sz w:val="20"/>
              </w:rPr>
            </w:pPr>
            <w:r>
              <w:rPr>
                <w:i/>
                <w:sz w:val="20"/>
              </w:rPr>
              <w:t>(t- + -eng A)</w:t>
            </w:r>
          </w:p>
        </w:tc>
        <w:tc>
          <w:tcPr>
            <w:tcW w:w="2782" w:type="dxa"/>
          </w:tcPr>
          <w:p w:rsidR="0067705B" w:rsidRDefault="00EF3B5B">
            <w:pPr>
              <w:pStyle w:val="TableParagraph"/>
              <w:rPr>
                <w:sz w:val="20"/>
              </w:rPr>
            </w:pPr>
            <w:r>
              <w:rPr>
                <w:sz w:val="20"/>
              </w:rPr>
              <w:t>*tˤeŋ</w:t>
            </w:r>
          </w:p>
        </w:tc>
        <w:tc>
          <w:tcPr>
            <w:tcW w:w="2870" w:type="dxa"/>
          </w:tcPr>
          <w:p w:rsidR="0067705B" w:rsidRDefault="00EF3B5B">
            <w:pPr>
              <w:pStyle w:val="TableParagraph"/>
              <w:ind w:left="38"/>
              <w:rPr>
                <w:sz w:val="20"/>
              </w:rPr>
            </w:pPr>
            <w:r>
              <w:rPr>
                <w:sz w:val="20"/>
              </w:rPr>
              <w:t>4th heavenly stem</w:t>
            </w:r>
          </w:p>
        </w:tc>
        <w:tc>
          <w:tcPr>
            <w:tcW w:w="928" w:type="dxa"/>
          </w:tcPr>
          <w:p w:rsidR="0067705B" w:rsidRDefault="00EF3B5B">
            <w:pPr>
              <w:pStyle w:val="TableParagraph"/>
              <w:ind w:left="214"/>
              <w:rPr>
                <w:sz w:val="20"/>
              </w:rPr>
            </w:pPr>
            <w:r>
              <w:rPr>
                <w:sz w:val="20"/>
              </w:rPr>
              <w:t>0833a</w:t>
            </w:r>
          </w:p>
        </w:tc>
        <w:tc>
          <w:tcPr>
            <w:tcW w:w="940" w:type="dxa"/>
          </w:tcPr>
          <w:p w:rsidR="0067705B" w:rsidRDefault="00EF3B5B">
            <w:pPr>
              <w:pStyle w:val="TableParagraph"/>
              <w:ind w:left="0" w:right="92"/>
              <w:jc w:val="right"/>
              <w:rPr>
                <w:sz w:val="20"/>
              </w:rPr>
            </w:pPr>
            <w:r>
              <w:rPr>
                <w:sz w:val="20"/>
              </w:rPr>
              <w:t>10002.05</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U+4E01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丁</w:t>
            </w:r>
          </w:p>
        </w:tc>
        <w:tc>
          <w:tcPr>
            <w:tcW w:w="770" w:type="dxa"/>
          </w:tcPr>
          <w:p w:rsidR="0067705B" w:rsidRDefault="00EF3B5B">
            <w:pPr>
              <w:pStyle w:val="TableParagraph"/>
              <w:spacing w:before="29"/>
              <w:rPr>
                <w:sz w:val="20"/>
              </w:rPr>
            </w:pPr>
            <w:r>
              <w:rPr>
                <w:sz w:val="20"/>
              </w:rPr>
              <w:t>dīng</w:t>
            </w:r>
          </w:p>
        </w:tc>
        <w:tc>
          <w:tcPr>
            <w:tcW w:w="909" w:type="dxa"/>
            <w:tcBorders>
              <w:right w:val="nil"/>
            </w:tcBorders>
          </w:tcPr>
          <w:p w:rsidR="0067705B" w:rsidRDefault="00EF3B5B">
            <w:pPr>
              <w:pStyle w:val="TableParagraph"/>
              <w:spacing w:before="29"/>
              <w:rPr>
                <w:i/>
                <w:sz w:val="20"/>
              </w:rPr>
            </w:pPr>
            <w:r>
              <w:rPr>
                <w:i/>
                <w:sz w:val="20"/>
              </w:rPr>
              <w:t>teng</w:t>
            </w:r>
          </w:p>
        </w:tc>
        <w:tc>
          <w:tcPr>
            <w:tcW w:w="1875" w:type="dxa"/>
            <w:tcBorders>
              <w:left w:val="nil"/>
            </w:tcBorders>
          </w:tcPr>
          <w:p w:rsidR="0067705B" w:rsidRDefault="00EF3B5B">
            <w:pPr>
              <w:pStyle w:val="TableParagraph"/>
              <w:spacing w:before="29"/>
              <w:ind w:left="214"/>
              <w:rPr>
                <w:i/>
                <w:sz w:val="20"/>
              </w:rPr>
            </w:pPr>
            <w:r>
              <w:rPr>
                <w:i/>
                <w:sz w:val="20"/>
              </w:rPr>
              <w:t>(t- + -eng A)</w:t>
            </w:r>
          </w:p>
        </w:tc>
        <w:tc>
          <w:tcPr>
            <w:tcW w:w="2782" w:type="dxa"/>
          </w:tcPr>
          <w:p w:rsidR="0067705B" w:rsidRDefault="00EF3B5B">
            <w:pPr>
              <w:pStyle w:val="TableParagraph"/>
              <w:spacing w:before="29"/>
              <w:rPr>
                <w:sz w:val="20"/>
              </w:rPr>
            </w:pPr>
            <w:r>
              <w:rPr>
                <w:sz w:val="20"/>
              </w:rPr>
              <w:t>*tˤeŋ</w:t>
            </w:r>
          </w:p>
        </w:tc>
        <w:tc>
          <w:tcPr>
            <w:tcW w:w="2870" w:type="dxa"/>
          </w:tcPr>
          <w:p w:rsidR="0067705B" w:rsidRDefault="00EF3B5B">
            <w:pPr>
              <w:pStyle w:val="TableParagraph"/>
              <w:spacing w:before="29"/>
              <w:ind w:left="38"/>
              <w:rPr>
                <w:sz w:val="20"/>
              </w:rPr>
            </w:pPr>
            <w:proofErr w:type="gramStart"/>
            <w:r>
              <w:rPr>
                <w:sz w:val="20"/>
              </w:rPr>
              <w:t>nail</w:t>
            </w:r>
            <w:proofErr w:type="gramEnd"/>
            <w:r>
              <w:rPr>
                <w:sz w:val="20"/>
              </w:rPr>
              <w:t xml:space="preserve"> (n.)</w:t>
            </w:r>
          </w:p>
        </w:tc>
        <w:tc>
          <w:tcPr>
            <w:tcW w:w="928" w:type="dxa"/>
          </w:tcPr>
          <w:p w:rsidR="0067705B" w:rsidRDefault="00EF3B5B">
            <w:pPr>
              <w:pStyle w:val="TableParagraph"/>
              <w:spacing w:before="29"/>
              <w:ind w:left="214"/>
              <w:rPr>
                <w:sz w:val="20"/>
              </w:rPr>
            </w:pPr>
            <w:r>
              <w:rPr>
                <w:sz w:val="20"/>
              </w:rPr>
              <w:t>0833a</w:t>
            </w:r>
          </w:p>
        </w:tc>
        <w:tc>
          <w:tcPr>
            <w:tcW w:w="940" w:type="dxa"/>
          </w:tcPr>
          <w:p w:rsidR="0067705B" w:rsidRDefault="00EF3B5B">
            <w:pPr>
              <w:pStyle w:val="TableParagraph"/>
              <w:spacing w:before="29"/>
              <w:ind w:left="0" w:right="92"/>
              <w:jc w:val="right"/>
              <w:rPr>
                <w:sz w:val="20"/>
              </w:rPr>
            </w:pPr>
            <w:r>
              <w:rPr>
                <w:sz w:val="20"/>
              </w:rPr>
              <w:t>10002.05</w:t>
            </w:r>
          </w:p>
        </w:tc>
        <w:tc>
          <w:tcPr>
            <w:tcW w:w="496" w:type="dxa"/>
          </w:tcPr>
          <w:p w:rsidR="0067705B" w:rsidRDefault="00EF3B5B">
            <w:pPr>
              <w:pStyle w:val="TableParagraph"/>
              <w:spacing w:before="29"/>
              <w:ind w:left="0" w:right="1"/>
              <w:jc w:val="center"/>
              <w:rPr>
                <w:sz w:val="20"/>
              </w:rPr>
            </w:pPr>
            <w:r>
              <w:rPr>
                <w:sz w:val="20"/>
              </w:rPr>
              <w:t>1</w:t>
            </w:r>
          </w:p>
        </w:tc>
        <w:tc>
          <w:tcPr>
            <w:tcW w:w="430" w:type="dxa"/>
          </w:tcPr>
          <w:p w:rsidR="0067705B" w:rsidRDefault="00EF3B5B">
            <w:pPr>
              <w:pStyle w:val="TableParagraph"/>
              <w:spacing w:before="29"/>
              <w:ind w:left="0"/>
              <w:jc w:val="center"/>
              <w:rPr>
                <w:sz w:val="20"/>
              </w:rPr>
            </w:pPr>
            <w:r>
              <w:rPr>
                <w:sz w:val="20"/>
              </w:rPr>
              <w:t>1</w:t>
            </w:r>
          </w:p>
        </w:tc>
        <w:tc>
          <w:tcPr>
            <w:tcW w:w="1058" w:type="dxa"/>
          </w:tcPr>
          <w:p w:rsidR="0067705B" w:rsidRDefault="00EF3B5B">
            <w:pPr>
              <w:pStyle w:val="TableParagraph"/>
              <w:spacing w:before="29"/>
              <w:ind w:left="72" w:right="72"/>
              <w:jc w:val="center"/>
              <w:rPr>
                <w:sz w:val="20"/>
              </w:rPr>
            </w:pPr>
            <w:r>
              <w:rPr>
                <w:sz w:val="20"/>
              </w:rPr>
              <w:t>U+4E01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頂</w:t>
            </w:r>
          </w:p>
        </w:tc>
        <w:tc>
          <w:tcPr>
            <w:tcW w:w="770" w:type="dxa"/>
          </w:tcPr>
          <w:p w:rsidR="0067705B" w:rsidRDefault="00EF3B5B">
            <w:pPr>
              <w:pStyle w:val="TableParagraph"/>
              <w:rPr>
                <w:sz w:val="20"/>
              </w:rPr>
            </w:pPr>
            <w:r>
              <w:rPr>
                <w:sz w:val="20"/>
              </w:rPr>
              <w:t>dǐng</w:t>
            </w:r>
          </w:p>
        </w:tc>
        <w:tc>
          <w:tcPr>
            <w:tcW w:w="909" w:type="dxa"/>
            <w:tcBorders>
              <w:right w:val="nil"/>
            </w:tcBorders>
          </w:tcPr>
          <w:p w:rsidR="0067705B" w:rsidRDefault="00EF3B5B">
            <w:pPr>
              <w:pStyle w:val="TableParagraph"/>
              <w:rPr>
                <w:i/>
                <w:sz w:val="20"/>
              </w:rPr>
            </w:pPr>
            <w:r>
              <w:rPr>
                <w:i/>
                <w:sz w:val="20"/>
              </w:rPr>
              <w:t>tengX</w:t>
            </w:r>
          </w:p>
        </w:tc>
        <w:tc>
          <w:tcPr>
            <w:tcW w:w="1875" w:type="dxa"/>
            <w:tcBorders>
              <w:left w:val="nil"/>
            </w:tcBorders>
          </w:tcPr>
          <w:p w:rsidR="0067705B" w:rsidRDefault="00EF3B5B">
            <w:pPr>
              <w:pStyle w:val="TableParagraph"/>
              <w:ind w:left="214"/>
              <w:rPr>
                <w:i/>
                <w:sz w:val="20"/>
              </w:rPr>
            </w:pPr>
            <w:r>
              <w:rPr>
                <w:i/>
                <w:sz w:val="20"/>
              </w:rPr>
              <w:t>(t- + -eng B)</w:t>
            </w:r>
          </w:p>
        </w:tc>
        <w:tc>
          <w:tcPr>
            <w:tcW w:w="2782" w:type="dxa"/>
          </w:tcPr>
          <w:p w:rsidR="0067705B" w:rsidRDefault="00EF3B5B">
            <w:pPr>
              <w:pStyle w:val="TableParagraph"/>
              <w:rPr>
                <w:sz w:val="20"/>
              </w:rPr>
            </w:pPr>
            <w:r>
              <w:rPr>
                <w:sz w:val="20"/>
              </w:rPr>
              <w:t>*tˤeŋʔ</w:t>
            </w:r>
          </w:p>
        </w:tc>
        <w:tc>
          <w:tcPr>
            <w:tcW w:w="2870" w:type="dxa"/>
          </w:tcPr>
          <w:p w:rsidR="0067705B" w:rsidRDefault="00EF3B5B">
            <w:pPr>
              <w:pStyle w:val="TableParagraph"/>
              <w:ind w:left="38"/>
              <w:rPr>
                <w:sz w:val="20"/>
              </w:rPr>
            </w:pPr>
            <w:r>
              <w:rPr>
                <w:sz w:val="20"/>
              </w:rPr>
              <w:t>top of the head</w:t>
            </w:r>
          </w:p>
        </w:tc>
        <w:tc>
          <w:tcPr>
            <w:tcW w:w="928" w:type="dxa"/>
          </w:tcPr>
          <w:p w:rsidR="0067705B" w:rsidRDefault="00EF3B5B">
            <w:pPr>
              <w:pStyle w:val="TableParagraph"/>
              <w:ind w:left="214"/>
              <w:rPr>
                <w:sz w:val="20"/>
              </w:rPr>
            </w:pPr>
            <w:r>
              <w:rPr>
                <w:sz w:val="20"/>
              </w:rPr>
              <w:t>0833e</w:t>
            </w:r>
          </w:p>
        </w:tc>
        <w:tc>
          <w:tcPr>
            <w:tcW w:w="940" w:type="dxa"/>
          </w:tcPr>
          <w:p w:rsidR="0067705B" w:rsidRDefault="00EF3B5B">
            <w:pPr>
              <w:pStyle w:val="TableParagraph"/>
              <w:ind w:left="0" w:right="92"/>
              <w:jc w:val="right"/>
              <w:rPr>
                <w:sz w:val="20"/>
              </w:rPr>
            </w:pPr>
            <w:r>
              <w:rPr>
                <w:sz w:val="20"/>
              </w:rPr>
              <w:t>74355.03</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U+9802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鼎</w:t>
            </w:r>
          </w:p>
        </w:tc>
        <w:tc>
          <w:tcPr>
            <w:tcW w:w="770" w:type="dxa"/>
          </w:tcPr>
          <w:p w:rsidR="0067705B" w:rsidRDefault="00EF3B5B">
            <w:pPr>
              <w:pStyle w:val="TableParagraph"/>
              <w:rPr>
                <w:sz w:val="20"/>
              </w:rPr>
            </w:pPr>
            <w:r>
              <w:rPr>
                <w:sz w:val="20"/>
              </w:rPr>
              <w:t>dǐng</w:t>
            </w:r>
          </w:p>
        </w:tc>
        <w:tc>
          <w:tcPr>
            <w:tcW w:w="909" w:type="dxa"/>
            <w:tcBorders>
              <w:right w:val="nil"/>
            </w:tcBorders>
          </w:tcPr>
          <w:p w:rsidR="0067705B" w:rsidRDefault="00EF3B5B">
            <w:pPr>
              <w:pStyle w:val="TableParagraph"/>
              <w:rPr>
                <w:i/>
                <w:sz w:val="20"/>
              </w:rPr>
            </w:pPr>
            <w:r>
              <w:rPr>
                <w:i/>
                <w:sz w:val="20"/>
              </w:rPr>
              <w:t>tengX</w:t>
            </w:r>
          </w:p>
        </w:tc>
        <w:tc>
          <w:tcPr>
            <w:tcW w:w="1875" w:type="dxa"/>
            <w:tcBorders>
              <w:left w:val="nil"/>
            </w:tcBorders>
          </w:tcPr>
          <w:p w:rsidR="0067705B" w:rsidRDefault="00EF3B5B">
            <w:pPr>
              <w:pStyle w:val="TableParagraph"/>
              <w:ind w:left="214"/>
              <w:rPr>
                <w:i/>
                <w:sz w:val="20"/>
              </w:rPr>
            </w:pPr>
            <w:r>
              <w:rPr>
                <w:i/>
                <w:sz w:val="20"/>
              </w:rPr>
              <w:t>(t- + -eng B)</w:t>
            </w:r>
          </w:p>
        </w:tc>
        <w:tc>
          <w:tcPr>
            <w:tcW w:w="2782" w:type="dxa"/>
          </w:tcPr>
          <w:p w:rsidR="0067705B" w:rsidRDefault="00EF3B5B">
            <w:pPr>
              <w:pStyle w:val="TableParagraph"/>
              <w:rPr>
                <w:sz w:val="20"/>
              </w:rPr>
            </w:pPr>
            <w:r>
              <w:rPr>
                <w:sz w:val="20"/>
              </w:rPr>
              <w:t>*tˤeŋʔ</w:t>
            </w:r>
          </w:p>
        </w:tc>
        <w:tc>
          <w:tcPr>
            <w:tcW w:w="2870" w:type="dxa"/>
          </w:tcPr>
          <w:p w:rsidR="0067705B" w:rsidRDefault="00EF3B5B">
            <w:pPr>
              <w:pStyle w:val="TableParagraph"/>
              <w:ind w:left="38"/>
              <w:rPr>
                <w:sz w:val="20"/>
              </w:rPr>
            </w:pPr>
            <w:r>
              <w:rPr>
                <w:sz w:val="20"/>
              </w:rPr>
              <w:t>cauldron</w:t>
            </w:r>
          </w:p>
        </w:tc>
        <w:tc>
          <w:tcPr>
            <w:tcW w:w="928" w:type="dxa"/>
          </w:tcPr>
          <w:p w:rsidR="0067705B" w:rsidRDefault="00EF3B5B">
            <w:pPr>
              <w:pStyle w:val="TableParagraph"/>
              <w:ind w:left="214"/>
              <w:rPr>
                <w:sz w:val="20"/>
              </w:rPr>
            </w:pPr>
            <w:r>
              <w:rPr>
                <w:sz w:val="20"/>
              </w:rPr>
              <w:t>0834a</w:t>
            </w:r>
          </w:p>
        </w:tc>
        <w:tc>
          <w:tcPr>
            <w:tcW w:w="940" w:type="dxa"/>
          </w:tcPr>
          <w:p w:rsidR="0067705B" w:rsidRDefault="00EF3B5B">
            <w:pPr>
              <w:pStyle w:val="TableParagraph"/>
              <w:ind w:left="0" w:right="92"/>
              <w:jc w:val="right"/>
              <w:rPr>
                <w:sz w:val="20"/>
              </w:rPr>
            </w:pPr>
            <w:r>
              <w:rPr>
                <w:sz w:val="20"/>
              </w:rPr>
              <w:t>74740.01</w:t>
            </w:r>
          </w:p>
        </w:tc>
        <w:tc>
          <w:tcPr>
            <w:tcW w:w="496" w:type="dxa"/>
          </w:tcPr>
          <w:p w:rsidR="0067705B" w:rsidRDefault="00EF3B5B">
            <w:pPr>
              <w:pStyle w:val="TableParagraph"/>
              <w:ind w:left="75" w:right="76"/>
              <w:jc w:val="center"/>
              <w:rPr>
                <w:sz w:val="20"/>
              </w:rPr>
            </w:pPr>
            <w:r>
              <w:rPr>
                <w:sz w:val="20"/>
              </w:rPr>
              <w:t>206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U+9F0E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定</w:t>
            </w:r>
          </w:p>
        </w:tc>
        <w:tc>
          <w:tcPr>
            <w:tcW w:w="770" w:type="dxa"/>
          </w:tcPr>
          <w:p w:rsidR="0067705B" w:rsidRDefault="00EF3B5B">
            <w:pPr>
              <w:pStyle w:val="TableParagraph"/>
              <w:rPr>
                <w:sz w:val="20"/>
              </w:rPr>
            </w:pPr>
            <w:r>
              <w:rPr>
                <w:sz w:val="20"/>
              </w:rPr>
              <w:t>dìng</w:t>
            </w:r>
          </w:p>
        </w:tc>
        <w:tc>
          <w:tcPr>
            <w:tcW w:w="909" w:type="dxa"/>
            <w:tcBorders>
              <w:right w:val="nil"/>
            </w:tcBorders>
          </w:tcPr>
          <w:p w:rsidR="0067705B" w:rsidRDefault="00EF3B5B">
            <w:pPr>
              <w:pStyle w:val="TableParagraph"/>
              <w:rPr>
                <w:i/>
                <w:sz w:val="20"/>
              </w:rPr>
            </w:pPr>
            <w:r>
              <w:rPr>
                <w:i/>
                <w:sz w:val="20"/>
              </w:rPr>
              <w:t>dengH</w:t>
            </w:r>
          </w:p>
        </w:tc>
        <w:tc>
          <w:tcPr>
            <w:tcW w:w="1875" w:type="dxa"/>
            <w:tcBorders>
              <w:left w:val="nil"/>
            </w:tcBorders>
          </w:tcPr>
          <w:p w:rsidR="0067705B" w:rsidRDefault="00EF3B5B">
            <w:pPr>
              <w:pStyle w:val="TableParagraph"/>
              <w:ind w:left="214"/>
              <w:rPr>
                <w:i/>
                <w:sz w:val="20"/>
              </w:rPr>
            </w:pPr>
            <w:r>
              <w:rPr>
                <w:i/>
                <w:sz w:val="20"/>
              </w:rPr>
              <w:t>(d- + -eng C)</w:t>
            </w:r>
          </w:p>
        </w:tc>
        <w:tc>
          <w:tcPr>
            <w:tcW w:w="2782" w:type="dxa"/>
          </w:tcPr>
          <w:p w:rsidR="0067705B" w:rsidRDefault="00EF3B5B">
            <w:pPr>
              <w:pStyle w:val="TableParagraph"/>
              <w:rPr>
                <w:sz w:val="20"/>
              </w:rPr>
            </w:pPr>
            <w:r>
              <w:rPr>
                <w:sz w:val="20"/>
              </w:rPr>
              <w:t>*N-tˤeŋ-s</w:t>
            </w:r>
          </w:p>
        </w:tc>
        <w:tc>
          <w:tcPr>
            <w:tcW w:w="2870" w:type="dxa"/>
          </w:tcPr>
          <w:p w:rsidR="0067705B" w:rsidRDefault="00EF3B5B">
            <w:pPr>
              <w:pStyle w:val="TableParagraph"/>
              <w:ind w:left="38"/>
              <w:rPr>
                <w:sz w:val="20"/>
              </w:rPr>
            </w:pPr>
            <w:r>
              <w:rPr>
                <w:sz w:val="20"/>
              </w:rPr>
              <w:t>become fixed; settled (v.i.)</w:t>
            </w:r>
          </w:p>
        </w:tc>
        <w:tc>
          <w:tcPr>
            <w:tcW w:w="928" w:type="dxa"/>
          </w:tcPr>
          <w:p w:rsidR="0067705B" w:rsidRDefault="00EF3B5B">
            <w:pPr>
              <w:pStyle w:val="TableParagraph"/>
              <w:ind w:left="214"/>
              <w:rPr>
                <w:sz w:val="20"/>
              </w:rPr>
            </w:pPr>
            <w:r>
              <w:rPr>
                <w:sz w:val="20"/>
              </w:rPr>
              <w:t>0833z</w:t>
            </w:r>
          </w:p>
        </w:tc>
        <w:tc>
          <w:tcPr>
            <w:tcW w:w="940" w:type="dxa"/>
          </w:tcPr>
          <w:p w:rsidR="0067705B" w:rsidRDefault="00EF3B5B">
            <w:pPr>
              <w:pStyle w:val="TableParagraph"/>
              <w:ind w:left="0" w:right="92"/>
              <w:jc w:val="right"/>
              <w:rPr>
                <w:sz w:val="20"/>
              </w:rPr>
            </w:pPr>
            <w:r>
              <w:rPr>
                <w:sz w:val="20"/>
              </w:rPr>
              <w:t>20918.02</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U+5B9A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定</w:t>
            </w:r>
          </w:p>
        </w:tc>
        <w:tc>
          <w:tcPr>
            <w:tcW w:w="770" w:type="dxa"/>
          </w:tcPr>
          <w:p w:rsidR="0067705B" w:rsidRDefault="00EF3B5B">
            <w:pPr>
              <w:pStyle w:val="TableParagraph"/>
              <w:rPr>
                <w:sz w:val="20"/>
              </w:rPr>
            </w:pPr>
            <w:r>
              <w:rPr>
                <w:sz w:val="20"/>
              </w:rPr>
              <w:t>dìng</w:t>
            </w:r>
          </w:p>
        </w:tc>
        <w:tc>
          <w:tcPr>
            <w:tcW w:w="909" w:type="dxa"/>
            <w:tcBorders>
              <w:right w:val="nil"/>
            </w:tcBorders>
          </w:tcPr>
          <w:p w:rsidR="0067705B" w:rsidRDefault="00EF3B5B">
            <w:pPr>
              <w:pStyle w:val="TableParagraph"/>
              <w:rPr>
                <w:i/>
                <w:sz w:val="20"/>
              </w:rPr>
            </w:pPr>
            <w:r>
              <w:rPr>
                <w:i/>
                <w:sz w:val="20"/>
              </w:rPr>
              <w:t>dengH</w:t>
            </w:r>
          </w:p>
        </w:tc>
        <w:tc>
          <w:tcPr>
            <w:tcW w:w="1875" w:type="dxa"/>
            <w:tcBorders>
              <w:left w:val="nil"/>
            </w:tcBorders>
          </w:tcPr>
          <w:p w:rsidR="0067705B" w:rsidRDefault="00EF3B5B">
            <w:pPr>
              <w:pStyle w:val="TableParagraph"/>
              <w:ind w:left="214"/>
              <w:rPr>
                <w:i/>
                <w:sz w:val="20"/>
              </w:rPr>
            </w:pPr>
            <w:r>
              <w:rPr>
                <w:i/>
                <w:sz w:val="20"/>
              </w:rPr>
              <w:t>(d- + -eng C)</w:t>
            </w:r>
          </w:p>
        </w:tc>
        <w:tc>
          <w:tcPr>
            <w:tcW w:w="2782" w:type="dxa"/>
          </w:tcPr>
          <w:p w:rsidR="0067705B" w:rsidRDefault="00EF3B5B">
            <w:pPr>
              <w:pStyle w:val="TableParagraph"/>
              <w:rPr>
                <w:sz w:val="20"/>
              </w:rPr>
            </w:pPr>
            <w:r>
              <w:rPr>
                <w:sz w:val="20"/>
              </w:rPr>
              <w:t>*m-tˤeŋ-s</w:t>
            </w:r>
          </w:p>
        </w:tc>
        <w:tc>
          <w:tcPr>
            <w:tcW w:w="2870" w:type="dxa"/>
          </w:tcPr>
          <w:p w:rsidR="0067705B" w:rsidRDefault="00EF3B5B">
            <w:pPr>
              <w:pStyle w:val="TableParagraph"/>
              <w:ind w:left="38"/>
              <w:rPr>
                <w:sz w:val="20"/>
              </w:rPr>
            </w:pPr>
            <w:r>
              <w:rPr>
                <w:sz w:val="20"/>
              </w:rPr>
              <w:t>make fixed, settle (v.t.)</w:t>
            </w:r>
          </w:p>
        </w:tc>
        <w:tc>
          <w:tcPr>
            <w:tcW w:w="928" w:type="dxa"/>
          </w:tcPr>
          <w:p w:rsidR="0067705B" w:rsidRDefault="00EF3B5B">
            <w:pPr>
              <w:pStyle w:val="TableParagraph"/>
              <w:ind w:left="214"/>
              <w:rPr>
                <w:sz w:val="20"/>
              </w:rPr>
            </w:pPr>
            <w:r>
              <w:rPr>
                <w:sz w:val="20"/>
              </w:rPr>
              <w:t>0833z</w:t>
            </w:r>
          </w:p>
        </w:tc>
        <w:tc>
          <w:tcPr>
            <w:tcW w:w="940" w:type="dxa"/>
          </w:tcPr>
          <w:p w:rsidR="0067705B" w:rsidRDefault="00EF3B5B">
            <w:pPr>
              <w:pStyle w:val="TableParagraph"/>
              <w:ind w:left="0" w:right="92"/>
              <w:jc w:val="right"/>
              <w:rPr>
                <w:sz w:val="20"/>
              </w:rPr>
            </w:pPr>
            <w:r>
              <w:rPr>
                <w:sz w:val="20"/>
              </w:rPr>
              <w:t>20918.02</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U+5B9A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釘</w:t>
            </w:r>
          </w:p>
        </w:tc>
        <w:tc>
          <w:tcPr>
            <w:tcW w:w="770" w:type="dxa"/>
          </w:tcPr>
          <w:p w:rsidR="0067705B" w:rsidRDefault="00EF3B5B">
            <w:pPr>
              <w:pStyle w:val="TableParagraph"/>
              <w:rPr>
                <w:sz w:val="20"/>
              </w:rPr>
            </w:pPr>
            <w:r>
              <w:rPr>
                <w:sz w:val="20"/>
              </w:rPr>
              <w:t>dìng</w:t>
            </w:r>
          </w:p>
        </w:tc>
        <w:tc>
          <w:tcPr>
            <w:tcW w:w="909" w:type="dxa"/>
            <w:tcBorders>
              <w:right w:val="nil"/>
            </w:tcBorders>
          </w:tcPr>
          <w:p w:rsidR="0067705B" w:rsidRDefault="00EF3B5B">
            <w:pPr>
              <w:pStyle w:val="TableParagraph"/>
              <w:rPr>
                <w:i/>
                <w:sz w:val="20"/>
              </w:rPr>
            </w:pPr>
            <w:r>
              <w:rPr>
                <w:i/>
                <w:sz w:val="20"/>
              </w:rPr>
              <w:t>tengH</w:t>
            </w:r>
          </w:p>
        </w:tc>
        <w:tc>
          <w:tcPr>
            <w:tcW w:w="1875" w:type="dxa"/>
            <w:tcBorders>
              <w:left w:val="nil"/>
            </w:tcBorders>
          </w:tcPr>
          <w:p w:rsidR="0067705B" w:rsidRDefault="00EF3B5B">
            <w:pPr>
              <w:pStyle w:val="TableParagraph"/>
              <w:ind w:left="214"/>
              <w:rPr>
                <w:i/>
                <w:sz w:val="20"/>
              </w:rPr>
            </w:pPr>
            <w:r>
              <w:rPr>
                <w:i/>
                <w:sz w:val="20"/>
              </w:rPr>
              <w:t>(t- + -eng C)</w:t>
            </w:r>
          </w:p>
        </w:tc>
        <w:tc>
          <w:tcPr>
            <w:tcW w:w="2782" w:type="dxa"/>
          </w:tcPr>
          <w:p w:rsidR="0067705B" w:rsidRDefault="00EF3B5B">
            <w:pPr>
              <w:pStyle w:val="TableParagraph"/>
              <w:rPr>
                <w:sz w:val="20"/>
              </w:rPr>
            </w:pPr>
            <w:r>
              <w:rPr>
                <w:sz w:val="20"/>
              </w:rPr>
              <w:t>*tˤeŋ-s</w:t>
            </w:r>
          </w:p>
        </w:tc>
        <w:tc>
          <w:tcPr>
            <w:tcW w:w="2870" w:type="dxa"/>
          </w:tcPr>
          <w:p w:rsidR="0067705B" w:rsidRDefault="00EF3B5B">
            <w:pPr>
              <w:pStyle w:val="TableParagraph"/>
              <w:ind w:left="38"/>
              <w:rPr>
                <w:sz w:val="20"/>
              </w:rPr>
            </w:pPr>
            <w:proofErr w:type="gramStart"/>
            <w:r>
              <w:rPr>
                <w:sz w:val="20"/>
              </w:rPr>
              <w:t>nail</w:t>
            </w:r>
            <w:proofErr w:type="gramEnd"/>
            <w:r>
              <w:rPr>
                <w:sz w:val="20"/>
              </w:rPr>
              <w:t xml:space="preserve"> (v.)</w:t>
            </w:r>
          </w:p>
        </w:tc>
        <w:tc>
          <w:tcPr>
            <w:tcW w:w="928" w:type="dxa"/>
          </w:tcPr>
          <w:p w:rsidR="0067705B" w:rsidRDefault="00EF3B5B">
            <w:pPr>
              <w:pStyle w:val="TableParagraph"/>
              <w:ind w:left="226"/>
              <w:rPr>
                <w:sz w:val="20"/>
              </w:rPr>
            </w:pPr>
            <w:r>
              <w:rPr>
                <w:sz w:val="20"/>
              </w:rPr>
              <w:t>0833-</w:t>
            </w:r>
          </w:p>
        </w:tc>
        <w:tc>
          <w:tcPr>
            <w:tcW w:w="940" w:type="dxa"/>
          </w:tcPr>
          <w:p w:rsidR="0067705B" w:rsidRDefault="00EF3B5B">
            <w:pPr>
              <w:pStyle w:val="TableParagraph"/>
              <w:ind w:left="0" w:right="92"/>
              <w:jc w:val="right"/>
              <w:rPr>
                <w:sz w:val="20"/>
              </w:rPr>
            </w:pPr>
            <w:r>
              <w:rPr>
                <w:sz w:val="20"/>
              </w:rPr>
              <w:t>64169.02</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1" w:right="72"/>
              <w:jc w:val="center"/>
              <w:rPr>
                <w:sz w:val="20"/>
              </w:rPr>
            </w:pPr>
            <w:r>
              <w:rPr>
                <w:sz w:val="20"/>
              </w:rPr>
              <w:t>U+91D8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定</w:t>
            </w:r>
          </w:p>
        </w:tc>
        <w:tc>
          <w:tcPr>
            <w:tcW w:w="770" w:type="dxa"/>
          </w:tcPr>
          <w:p w:rsidR="0067705B" w:rsidRDefault="00EF3B5B">
            <w:pPr>
              <w:pStyle w:val="TableParagraph"/>
              <w:rPr>
                <w:sz w:val="20"/>
              </w:rPr>
            </w:pPr>
            <w:r>
              <w:rPr>
                <w:sz w:val="20"/>
              </w:rPr>
              <w:t>dìng</w:t>
            </w:r>
          </w:p>
        </w:tc>
        <w:tc>
          <w:tcPr>
            <w:tcW w:w="909" w:type="dxa"/>
            <w:tcBorders>
              <w:right w:val="nil"/>
            </w:tcBorders>
          </w:tcPr>
          <w:p w:rsidR="0067705B" w:rsidRDefault="00EF3B5B">
            <w:pPr>
              <w:pStyle w:val="TableParagraph"/>
              <w:rPr>
                <w:i/>
                <w:sz w:val="20"/>
              </w:rPr>
            </w:pPr>
            <w:r>
              <w:rPr>
                <w:i/>
                <w:sz w:val="20"/>
              </w:rPr>
              <w:t>tengH</w:t>
            </w:r>
          </w:p>
        </w:tc>
        <w:tc>
          <w:tcPr>
            <w:tcW w:w="1875" w:type="dxa"/>
            <w:tcBorders>
              <w:left w:val="nil"/>
            </w:tcBorders>
          </w:tcPr>
          <w:p w:rsidR="0067705B" w:rsidRDefault="00EF3B5B">
            <w:pPr>
              <w:pStyle w:val="TableParagraph"/>
              <w:ind w:left="214"/>
              <w:rPr>
                <w:i/>
                <w:sz w:val="20"/>
              </w:rPr>
            </w:pPr>
            <w:r>
              <w:rPr>
                <w:i/>
                <w:sz w:val="20"/>
              </w:rPr>
              <w:t>(t- + -eng C)</w:t>
            </w:r>
          </w:p>
        </w:tc>
        <w:tc>
          <w:tcPr>
            <w:tcW w:w="2782" w:type="dxa"/>
          </w:tcPr>
          <w:p w:rsidR="0067705B" w:rsidRDefault="00EF3B5B">
            <w:pPr>
              <w:pStyle w:val="TableParagraph"/>
              <w:rPr>
                <w:sz w:val="20"/>
              </w:rPr>
            </w:pPr>
            <w:r>
              <w:rPr>
                <w:sz w:val="20"/>
              </w:rPr>
              <w:t>*tˤeŋ-s</w:t>
            </w:r>
          </w:p>
        </w:tc>
        <w:tc>
          <w:tcPr>
            <w:tcW w:w="2870" w:type="dxa"/>
          </w:tcPr>
          <w:p w:rsidR="0067705B" w:rsidRDefault="00EF3B5B">
            <w:pPr>
              <w:pStyle w:val="TableParagraph"/>
              <w:ind w:left="38"/>
              <w:rPr>
                <w:sz w:val="20"/>
              </w:rPr>
            </w:pPr>
            <w:r>
              <w:rPr>
                <w:sz w:val="20"/>
              </w:rPr>
              <w:t>ready-cooked (food)</w:t>
            </w:r>
          </w:p>
        </w:tc>
        <w:tc>
          <w:tcPr>
            <w:tcW w:w="928" w:type="dxa"/>
          </w:tcPr>
          <w:p w:rsidR="0067705B" w:rsidRDefault="00EF3B5B">
            <w:pPr>
              <w:pStyle w:val="TableParagraph"/>
              <w:ind w:left="214"/>
              <w:rPr>
                <w:sz w:val="20"/>
              </w:rPr>
            </w:pPr>
            <w:r>
              <w:rPr>
                <w:sz w:val="20"/>
              </w:rPr>
              <w:t>0833z</w:t>
            </w:r>
          </w:p>
        </w:tc>
        <w:tc>
          <w:tcPr>
            <w:tcW w:w="940" w:type="dxa"/>
          </w:tcPr>
          <w:p w:rsidR="0067705B" w:rsidRDefault="00EF3B5B">
            <w:pPr>
              <w:pStyle w:val="TableParagraph"/>
              <w:ind w:left="0" w:right="92"/>
              <w:jc w:val="right"/>
              <w:rPr>
                <w:sz w:val="20"/>
              </w:rPr>
            </w:pPr>
            <w:r>
              <w:rPr>
                <w:sz w:val="20"/>
              </w:rPr>
              <w:t>20918.02</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U+5B9A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冬</w:t>
            </w:r>
          </w:p>
        </w:tc>
        <w:tc>
          <w:tcPr>
            <w:tcW w:w="770" w:type="dxa"/>
          </w:tcPr>
          <w:p w:rsidR="0067705B" w:rsidRDefault="00EF3B5B">
            <w:pPr>
              <w:pStyle w:val="TableParagraph"/>
              <w:rPr>
                <w:sz w:val="20"/>
              </w:rPr>
            </w:pPr>
            <w:r>
              <w:rPr>
                <w:sz w:val="20"/>
              </w:rPr>
              <w:t>dōng</w:t>
            </w:r>
          </w:p>
        </w:tc>
        <w:tc>
          <w:tcPr>
            <w:tcW w:w="909" w:type="dxa"/>
            <w:tcBorders>
              <w:right w:val="nil"/>
            </w:tcBorders>
          </w:tcPr>
          <w:p w:rsidR="0067705B" w:rsidRDefault="00EF3B5B">
            <w:pPr>
              <w:pStyle w:val="TableParagraph"/>
              <w:rPr>
                <w:i/>
                <w:sz w:val="20"/>
              </w:rPr>
            </w:pPr>
            <w:r>
              <w:rPr>
                <w:i/>
                <w:sz w:val="20"/>
              </w:rPr>
              <w:t>towng</w:t>
            </w:r>
          </w:p>
        </w:tc>
        <w:tc>
          <w:tcPr>
            <w:tcW w:w="1875" w:type="dxa"/>
            <w:tcBorders>
              <w:left w:val="nil"/>
            </w:tcBorders>
          </w:tcPr>
          <w:p w:rsidR="0067705B" w:rsidRDefault="00EF3B5B">
            <w:pPr>
              <w:pStyle w:val="TableParagraph"/>
              <w:ind w:left="214"/>
              <w:rPr>
                <w:i/>
                <w:sz w:val="20"/>
              </w:rPr>
            </w:pPr>
            <w:r>
              <w:rPr>
                <w:i/>
                <w:sz w:val="20"/>
              </w:rPr>
              <w:t>(t- + -owng A)</w:t>
            </w:r>
          </w:p>
        </w:tc>
        <w:tc>
          <w:tcPr>
            <w:tcW w:w="2782" w:type="dxa"/>
          </w:tcPr>
          <w:p w:rsidR="0067705B" w:rsidRDefault="00EF3B5B">
            <w:pPr>
              <w:pStyle w:val="TableParagraph"/>
              <w:rPr>
                <w:sz w:val="20"/>
              </w:rPr>
            </w:pPr>
            <w:r>
              <w:rPr>
                <w:sz w:val="20"/>
              </w:rPr>
              <w:t>*tˤuŋ</w:t>
            </w:r>
          </w:p>
        </w:tc>
        <w:tc>
          <w:tcPr>
            <w:tcW w:w="2870" w:type="dxa"/>
          </w:tcPr>
          <w:p w:rsidR="0067705B" w:rsidRDefault="00EF3B5B">
            <w:pPr>
              <w:pStyle w:val="TableParagraph"/>
              <w:ind w:left="38"/>
              <w:rPr>
                <w:sz w:val="20"/>
              </w:rPr>
            </w:pPr>
            <w:r>
              <w:rPr>
                <w:sz w:val="20"/>
              </w:rPr>
              <w:t>winter</w:t>
            </w:r>
          </w:p>
        </w:tc>
        <w:tc>
          <w:tcPr>
            <w:tcW w:w="928" w:type="dxa"/>
          </w:tcPr>
          <w:p w:rsidR="0067705B" w:rsidRDefault="00EF3B5B">
            <w:pPr>
              <w:pStyle w:val="TableParagraph"/>
              <w:ind w:left="214"/>
              <w:rPr>
                <w:sz w:val="20"/>
              </w:rPr>
            </w:pPr>
            <w:r>
              <w:rPr>
                <w:sz w:val="20"/>
              </w:rPr>
              <w:t>1002a</w:t>
            </w:r>
          </w:p>
        </w:tc>
        <w:tc>
          <w:tcPr>
            <w:tcW w:w="940" w:type="dxa"/>
          </w:tcPr>
          <w:p w:rsidR="0067705B" w:rsidRDefault="00EF3B5B">
            <w:pPr>
              <w:pStyle w:val="TableParagraph"/>
              <w:ind w:left="0" w:right="92"/>
              <w:jc w:val="right"/>
              <w:rPr>
                <w:sz w:val="20"/>
              </w:rPr>
            </w:pPr>
            <w:r>
              <w:rPr>
                <w:sz w:val="20"/>
              </w:rPr>
              <w:t>20867.19</w:t>
            </w:r>
          </w:p>
        </w:tc>
        <w:tc>
          <w:tcPr>
            <w:tcW w:w="496" w:type="dxa"/>
          </w:tcPr>
          <w:p w:rsidR="0067705B" w:rsidRDefault="00EF3B5B">
            <w:pPr>
              <w:pStyle w:val="TableParagraph"/>
              <w:ind w:left="75" w:right="76"/>
              <w:jc w:val="center"/>
              <w:rPr>
                <w:sz w:val="20"/>
              </w:rPr>
            </w:pPr>
            <w:r>
              <w:rPr>
                <w:sz w:val="20"/>
              </w:rPr>
              <w:t>15</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U+51AC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東</w:t>
            </w:r>
          </w:p>
        </w:tc>
        <w:tc>
          <w:tcPr>
            <w:tcW w:w="770" w:type="dxa"/>
          </w:tcPr>
          <w:p w:rsidR="0067705B" w:rsidRDefault="00EF3B5B">
            <w:pPr>
              <w:pStyle w:val="TableParagraph"/>
              <w:spacing w:before="29"/>
              <w:rPr>
                <w:sz w:val="20"/>
              </w:rPr>
            </w:pPr>
            <w:r>
              <w:rPr>
                <w:sz w:val="20"/>
              </w:rPr>
              <w:t>dōng</w:t>
            </w:r>
          </w:p>
        </w:tc>
        <w:tc>
          <w:tcPr>
            <w:tcW w:w="909" w:type="dxa"/>
            <w:tcBorders>
              <w:right w:val="nil"/>
            </w:tcBorders>
          </w:tcPr>
          <w:p w:rsidR="0067705B" w:rsidRDefault="00EF3B5B">
            <w:pPr>
              <w:pStyle w:val="TableParagraph"/>
              <w:spacing w:before="29"/>
              <w:rPr>
                <w:i/>
                <w:sz w:val="20"/>
              </w:rPr>
            </w:pPr>
            <w:r>
              <w:rPr>
                <w:i/>
                <w:sz w:val="20"/>
              </w:rPr>
              <w:t>tuwng</w:t>
            </w:r>
          </w:p>
        </w:tc>
        <w:tc>
          <w:tcPr>
            <w:tcW w:w="1875" w:type="dxa"/>
            <w:tcBorders>
              <w:left w:val="nil"/>
            </w:tcBorders>
          </w:tcPr>
          <w:p w:rsidR="0067705B" w:rsidRDefault="00EF3B5B">
            <w:pPr>
              <w:pStyle w:val="TableParagraph"/>
              <w:spacing w:before="29"/>
              <w:ind w:left="214"/>
              <w:rPr>
                <w:i/>
                <w:sz w:val="20"/>
              </w:rPr>
            </w:pPr>
            <w:r>
              <w:rPr>
                <w:i/>
                <w:sz w:val="20"/>
              </w:rPr>
              <w:t>(t- + -uwng A)</w:t>
            </w:r>
          </w:p>
        </w:tc>
        <w:tc>
          <w:tcPr>
            <w:tcW w:w="2782" w:type="dxa"/>
          </w:tcPr>
          <w:p w:rsidR="0067705B" w:rsidRDefault="00EF3B5B">
            <w:pPr>
              <w:pStyle w:val="TableParagraph"/>
              <w:spacing w:before="29"/>
              <w:rPr>
                <w:sz w:val="20"/>
              </w:rPr>
            </w:pPr>
            <w:r>
              <w:rPr>
                <w:sz w:val="20"/>
              </w:rPr>
              <w:t>*tˤoŋ (&lt; *tˤ</w:t>
            </w:r>
            <w:proofErr w:type="gramStart"/>
            <w:r>
              <w:rPr>
                <w:sz w:val="20"/>
              </w:rPr>
              <w:t>oŋʔ ?</w:t>
            </w:r>
            <w:proofErr w:type="gramEnd"/>
            <w:r>
              <w:rPr>
                <w:sz w:val="20"/>
              </w:rPr>
              <w:t>)</w:t>
            </w:r>
          </w:p>
        </w:tc>
        <w:tc>
          <w:tcPr>
            <w:tcW w:w="2870" w:type="dxa"/>
          </w:tcPr>
          <w:p w:rsidR="0067705B" w:rsidRDefault="00EF3B5B">
            <w:pPr>
              <w:pStyle w:val="TableParagraph"/>
              <w:spacing w:before="29"/>
              <w:ind w:left="38"/>
              <w:rPr>
                <w:sz w:val="20"/>
              </w:rPr>
            </w:pPr>
            <w:r>
              <w:rPr>
                <w:sz w:val="20"/>
              </w:rPr>
              <w:t>east</w:t>
            </w:r>
          </w:p>
        </w:tc>
        <w:tc>
          <w:tcPr>
            <w:tcW w:w="928" w:type="dxa"/>
          </w:tcPr>
          <w:p w:rsidR="0067705B" w:rsidRDefault="00EF3B5B">
            <w:pPr>
              <w:pStyle w:val="TableParagraph"/>
              <w:spacing w:before="29"/>
              <w:ind w:left="214"/>
              <w:rPr>
                <w:sz w:val="20"/>
              </w:rPr>
            </w:pPr>
            <w:r>
              <w:rPr>
                <w:sz w:val="20"/>
              </w:rPr>
              <w:t>1175a</w:t>
            </w:r>
          </w:p>
        </w:tc>
        <w:tc>
          <w:tcPr>
            <w:tcW w:w="940" w:type="dxa"/>
          </w:tcPr>
          <w:p w:rsidR="0067705B" w:rsidRDefault="00EF3B5B">
            <w:pPr>
              <w:pStyle w:val="TableParagraph"/>
              <w:spacing w:before="29"/>
              <w:ind w:left="0" w:right="92"/>
              <w:jc w:val="right"/>
              <w:rPr>
                <w:sz w:val="20"/>
              </w:rPr>
            </w:pPr>
            <w:r>
              <w:rPr>
                <w:sz w:val="20"/>
              </w:rPr>
              <w:t>21165.04</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U+6771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動</w:t>
            </w:r>
          </w:p>
        </w:tc>
        <w:tc>
          <w:tcPr>
            <w:tcW w:w="770" w:type="dxa"/>
          </w:tcPr>
          <w:p w:rsidR="0067705B" w:rsidRDefault="00EF3B5B">
            <w:pPr>
              <w:pStyle w:val="TableParagraph"/>
              <w:rPr>
                <w:sz w:val="20"/>
              </w:rPr>
            </w:pPr>
            <w:r>
              <w:rPr>
                <w:sz w:val="20"/>
              </w:rPr>
              <w:t>dòng</w:t>
            </w:r>
          </w:p>
        </w:tc>
        <w:tc>
          <w:tcPr>
            <w:tcW w:w="909" w:type="dxa"/>
            <w:tcBorders>
              <w:right w:val="nil"/>
            </w:tcBorders>
          </w:tcPr>
          <w:p w:rsidR="0067705B" w:rsidRDefault="00EF3B5B">
            <w:pPr>
              <w:pStyle w:val="TableParagraph"/>
              <w:rPr>
                <w:i/>
                <w:sz w:val="20"/>
              </w:rPr>
            </w:pPr>
            <w:r>
              <w:rPr>
                <w:i/>
                <w:sz w:val="20"/>
              </w:rPr>
              <w:t>duwngX</w:t>
            </w:r>
          </w:p>
        </w:tc>
        <w:tc>
          <w:tcPr>
            <w:tcW w:w="1875" w:type="dxa"/>
            <w:tcBorders>
              <w:left w:val="nil"/>
            </w:tcBorders>
          </w:tcPr>
          <w:p w:rsidR="0067705B" w:rsidRDefault="00EF3B5B">
            <w:pPr>
              <w:pStyle w:val="TableParagraph"/>
              <w:ind w:left="214"/>
              <w:rPr>
                <w:i/>
                <w:sz w:val="20"/>
              </w:rPr>
            </w:pPr>
            <w:r>
              <w:rPr>
                <w:i/>
                <w:sz w:val="20"/>
              </w:rPr>
              <w:t>(d- + -uwng B)</w:t>
            </w:r>
          </w:p>
        </w:tc>
        <w:tc>
          <w:tcPr>
            <w:tcW w:w="2782" w:type="dxa"/>
          </w:tcPr>
          <w:p w:rsidR="0067705B" w:rsidRDefault="00EF3B5B">
            <w:pPr>
              <w:pStyle w:val="TableParagraph"/>
              <w:rPr>
                <w:sz w:val="20"/>
              </w:rPr>
            </w:pPr>
            <w:r>
              <w:rPr>
                <w:sz w:val="20"/>
              </w:rPr>
              <w:t>*[Cə-m-]tˤoŋʔ</w:t>
            </w:r>
          </w:p>
        </w:tc>
        <w:tc>
          <w:tcPr>
            <w:tcW w:w="2870" w:type="dxa"/>
          </w:tcPr>
          <w:p w:rsidR="0067705B" w:rsidRDefault="00EF3B5B">
            <w:pPr>
              <w:pStyle w:val="TableParagraph"/>
              <w:ind w:left="38"/>
              <w:rPr>
                <w:sz w:val="20"/>
              </w:rPr>
            </w:pPr>
            <w:r>
              <w:rPr>
                <w:sz w:val="20"/>
              </w:rPr>
              <w:t>move</w:t>
            </w:r>
          </w:p>
        </w:tc>
        <w:tc>
          <w:tcPr>
            <w:tcW w:w="928" w:type="dxa"/>
          </w:tcPr>
          <w:p w:rsidR="0067705B" w:rsidRDefault="00EF3B5B">
            <w:pPr>
              <w:pStyle w:val="TableParagraph"/>
              <w:ind w:left="182"/>
              <w:rPr>
                <w:sz w:val="20"/>
              </w:rPr>
            </w:pPr>
            <w:r>
              <w:rPr>
                <w:sz w:val="20"/>
              </w:rPr>
              <w:t>1188m</w:t>
            </w:r>
          </w:p>
        </w:tc>
        <w:tc>
          <w:tcPr>
            <w:tcW w:w="940" w:type="dxa"/>
          </w:tcPr>
          <w:p w:rsidR="0067705B" w:rsidRDefault="00EF3B5B">
            <w:pPr>
              <w:pStyle w:val="TableParagraph"/>
              <w:ind w:left="0" w:right="92"/>
              <w:jc w:val="right"/>
              <w:rPr>
                <w:sz w:val="20"/>
              </w:rPr>
            </w:pPr>
            <w:r>
              <w:rPr>
                <w:sz w:val="20"/>
              </w:rPr>
              <w:t>10375.06</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U+52D5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凍</w:t>
            </w:r>
          </w:p>
        </w:tc>
        <w:tc>
          <w:tcPr>
            <w:tcW w:w="770" w:type="dxa"/>
          </w:tcPr>
          <w:p w:rsidR="0067705B" w:rsidRDefault="00EF3B5B">
            <w:pPr>
              <w:pStyle w:val="TableParagraph"/>
              <w:rPr>
                <w:sz w:val="20"/>
              </w:rPr>
            </w:pPr>
            <w:r>
              <w:rPr>
                <w:sz w:val="20"/>
              </w:rPr>
              <w:t>dòng</w:t>
            </w:r>
          </w:p>
        </w:tc>
        <w:tc>
          <w:tcPr>
            <w:tcW w:w="909" w:type="dxa"/>
            <w:tcBorders>
              <w:right w:val="nil"/>
            </w:tcBorders>
          </w:tcPr>
          <w:p w:rsidR="0067705B" w:rsidRDefault="00EF3B5B">
            <w:pPr>
              <w:pStyle w:val="TableParagraph"/>
              <w:rPr>
                <w:i/>
                <w:sz w:val="20"/>
              </w:rPr>
            </w:pPr>
            <w:r>
              <w:rPr>
                <w:i/>
                <w:sz w:val="20"/>
              </w:rPr>
              <w:t>tuwngH</w:t>
            </w:r>
          </w:p>
        </w:tc>
        <w:tc>
          <w:tcPr>
            <w:tcW w:w="1875" w:type="dxa"/>
            <w:tcBorders>
              <w:left w:val="nil"/>
            </w:tcBorders>
          </w:tcPr>
          <w:p w:rsidR="0067705B" w:rsidRDefault="00EF3B5B">
            <w:pPr>
              <w:pStyle w:val="TableParagraph"/>
              <w:ind w:left="214"/>
              <w:rPr>
                <w:i/>
                <w:sz w:val="20"/>
              </w:rPr>
            </w:pPr>
            <w:r>
              <w:rPr>
                <w:i/>
                <w:sz w:val="20"/>
              </w:rPr>
              <w:t>(t- + -uwng C)</w:t>
            </w:r>
          </w:p>
        </w:tc>
        <w:tc>
          <w:tcPr>
            <w:tcW w:w="2782" w:type="dxa"/>
          </w:tcPr>
          <w:p w:rsidR="0067705B" w:rsidRDefault="00EF3B5B">
            <w:pPr>
              <w:pStyle w:val="TableParagraph"/>
              <w:rPr>
                <w:sz w:val="20"/>
              </w:rPr>
            </w:pPr>
            <w:r>
              <w:rPr>
                <w:sz w:val="20"/>
              </w:rPr>
              <w:t>*tˤoŋ-s</w:t>
            </w:r>
          </w:p>
        </w:tc>
        <w:tc>
          <w:tcPr>
            <w:tcW w:w="2870" w:type="dxa"/>
          </w:tcPr>
          <w:p w:rsidR="0067705B" w:rsidRDefault="00EF3B5B">
            <w:pPr>
              <w:pStyle w:val="TableParagraph"/>
              <w:ind w:left="38"/>
              <w:rPr>
                <w:sz w:val="20"/>
              </w:rPr>
            </w:pPr>
            <w:r>
              <w:rPr>
                <w:sz w:val="20"/>
              </w:rPr>
              <w:t>freeze</w:t>
            </w:r>
          </w:p>
        </w:tc>
        <w:tc>
          <w:tcPr>
            <w:tcW w:w="928" w:type="dxa"/>
          </w:tcPr>
          <w:p w:rsidR="0067705B" w:rsidRDefault="00EF3B5B">
            <w:pPr>
              <w:pStyle w:val="TableParagraph"/>
              <w:ind w:left="214"/>
              <w:rPr>
                <w:sz w:val="20"/>
              </w:rPr>
            </w:pPr>
            <w:r>
              <w:rPr>
                <w:sz w:val="20"/>
              </w:rPr>
              <w:t>1175e</w:t>
            </w:r>
          </w:p>
        </w:tc>
        <w:tc>
          <w:tcPr>
            <w:tcW w:w="940" w:type="dxa"/>
          </w:tcPr>
          <w:p w:rsidR="0067705B" w:rsidRDefault="00EF3B5B">
            <w:pPr>
              <w:pStyle w:val="TableParagraph"/>
              <w:ind w:left="0" w:right="92"/>
              <w:jc w:val="right"/>
              <w:rPr>
                <w:sz w:val="20"/>
              </w:rPr>
            </w:pPr>
            <w:r>
              <w:rPr>
                <w:sz w:val="20"/>
              </w:rPr>
              <w:t>10298.07</w:t>
            </w:r>
          </w:p>
        </w:tc>
        <w:tc>
          <w:tcPr>
            <w:tcW w:w="496" w:type="dxa"/>
          </w:tcPr>
          <w:p w:rsidR="0067705B" w:rsidRDefault="00EF3B5B">
            <w:pPr>
              <w:pStyle w:val="TableParagraph"/>
              <w:ind w:left="75" w:right="76"/>
              <w:jc w:val="center"/>
              <w:rPr>
                <w:sz w:val="20"/>
              </w:rPr>
            </w:pPr>
            <w:r>
              <w:rPr>
                <w:sz w:val="20"/>
              </w:rPr>
              <w:t>15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U+51CD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兜</w:t>
            </w:r>
          </w:p>
        </w:tc>
        <w:tc>
          <w:tcPr>
            <w:tcW w:w="770" w:type="dxa"/>
          </w:tcPr>
          <w:p w:rsidR="0067705B" w:rsidRDefault="00EF3B5B">
            <w:pPr>
              <w:pStyle w:val="TableParagraph"/>
              <w:rPr>
                <w:sz w:val="20"/>
              </w:rPr>
            </w:pPr>
            <w:r>
              <w:rPr>
                <w:sz w:val="20"/>
              </w:rPr>
              <w:t>dōu</w:t>
            </w:r>
          </w:p>
        </w:tc>
        <w:tc>
          <w:tcPr>
            <w:tcW w:w="909" w:type="dxa"/>
            <w:tcBorders>
              <w:right w:val="nil"/>
            </w:tcBorders>
          </w:tcPr>
          <w:p w:rsidR="0067705B" w:rsidRDefault="00EF3B5B">
            <w:pPr>
              <w:pStyle w:val="TableParagraph"/>
              <w:rPr>
                <w:i/>
                <w:sz w:val="20"/>
              </w:rPr>
            </w:pPr>
            <w:r>
              <w:rPr>
                <w:i/>
                <w:sz w:val="20"/>
              </w:rPr>
              <w:t>tuw</w:t>
            </w:r>
          </w:p>
        </w:tc>
        <w:tc>
          <w:tcPr>
            <w:tcW w:w="1875" w:type="dxa"/>
            <w:tcBorders>
              <w:left w:val="nil"/>
            </w:tcBorders>
          </w:tcPr>
          <w:p w:rsidR="0067705B" w:rsidRDefault="00EF3B5B">
            <w:pPr>
              <w:pStyle w:val="TableParagraph"/>
              <w:ind w:left="214"/>
              <w:rPr>
                <w:i/>
                <w:sz w:val="20"/>
              </w:rPr>
            </w:pPr>
            <w:r>
              <w:rPr>
                <w:i/>
                <w:sz w:val="20"/>
              </w:rPr>
              <w:t>(t- + -uw A)</w:t>
            </w:r>
          </w:p>
        </w:tc>
        <w:tc>
          <w:tcPr>
            <w:tcW w:w="2782" w:type="dxa"/>
          </w:tcPr>
          <w:p w:rsidR="0067705B" w:rsidRDefault="00EF3B5B">
            <w:pPr>
              <w:pStyle w:val="TableParagraph"/>
              <w:rPr>
                <w:sz w:val="20"/>
              </w:rPr>
            </w:pPr>
            <w:r>
              <w:rPr>
                <w:sz w:val="20"/>
              </w:rPr>
              <w:t>*tˤo</w:t>
            </w:r>
          </w:p>
        </w:tc>
        <w:tc>
          <w:tcPr>
            <w:tcW w:w="2870" w:type="dxa"/>
          </w:tcPr>
          <w:p w:rsidR="0067705B" w:rsidRDefault="00EF3B5B">
            <w:pPr>
              <w:pStyle w:val="TableParagraph"/>
              <w:ind w:left="38"/>
              <w:rPr>
                <w:sz w:val="20"/>
              </w:rPr>
            </w:pPr>
            <w:r>
              <w:rPr>
                <w:sz w:val="20"/>
              </w:rPr>
              <w:t>helmet, hood</w:t>
            </w:r>
          </w:p>
        </w:tc>
        <w:tc>
          <w:tcPr>
            <w:tcW w:w="928" w:type="dxa"/>
          </w:tcPr>
          <w:p w:rsidR="0067705B" w:rsidRDefault="00EF3B5B">
            <w:pPr>
              <w:pStyle w:val="TableParagraph"/>
              <w:ind w:left="214"/>
              <w:rPr>
                <w:sz w:val="20"/>
              </w:rPr>
            </w:pPr>
            <w:r>
              <w:rPr>
                <w:sz w:val="20"/>
              </w:rPr>
              <w:t>0117a</w:t>
            </w:r>
          </w:p>
        </w:tc>
        <w:tc>
          <w:tcPr>
            <w:tcW w:w="940" w:type="dxa"/>
          </w:tcPr>
          <w:p w:rsidR="0067705B" w:rsidRDefault="00EF3B5B">
            <w:pPr>
              <w:pStyle w:val="TableParagraph"/>
              <w:ind w:left="0" w:right="92"/>
              <w:jc w:val="right"/>
              <w:rPr>
                <w:sz w:val="20"/>
              </w:rPr>
            </w:pPr>
            <w:r>
              <w:rPr>
                <w:sz w:val="20"/>
              </w:rPr>
              <w:t>10273.16</w:t>
            </w:r>
          </w:p>
        </w:tc>
        <w:tc>
          <w:tcPr>
            <w:tcW w:w="496" w:type="dxa"/>
          </w:tcPr>
          <w:p w:rsidR="0067705B" w:rsidRDefault="00EF3B5B">
            <w:pPr>
              <w:pStyle w:val="TableParagraph"/>
              <w:ind w:left="75" w:right="76"/>
              <w:jc w:val="center"/>
              <w:rPr>
                <w:sz w:val="20"/>
              </w:rPr>
            </w:pPr>
            <w:r>
              <w:rPr>
                <w:sz w:val="20"/>
              </w:rPr>
              <w:t>10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U+515C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斗</w:t>
            </w:r>
          </w:p>
        </w:tc>
        <w:tc>
          <w:tcPr>
            <w:tcW w:w="770" w:type="dxa"/>
          </w:tcPr>
          <w:p w:rsidR="0067705B" w:rsidRDefault="00EF3B5B">
            <w:pPr>
              <w:pStyle w:val="TableParagraph"/>
              <w:rPr>
                <w:sz w:val="20"/>
              </w:rPr>
            </w:pPr>
            <w:r>
              <w:rPr>
                <w:sz w:val="20"/>
              </w:rPr>
              <w:t>dǒu</w:t>
            </w:r>
          </w:p>
        </w:tc>
        <w:tc>
          <w:tcPr>
            <w:tcW w:w="909" w:type="dxa"/>
            <w:tcBorders>
              <w:right w:val="nil"/>
            </w:tcBorders>
          </w:tcPr>
          <w:p w:rsidR="0067705B" w:rsidRDefault="00EF3B5B">
            <w:pPr>
              <w:pStyle w:val="TableParagraph"/>
              <w:rPr>
                <w:i/>
                <w:sz w:val="20"/>
              </w:rPr>
            </w:pPr>
            <w:r>
              <w:rPr>
                <w:i/>
                <w:sz w:val="20"/>
              </w:rPr>
              <w:t>tuwX</w:t>
            </w:r>
          </w:p>
        </w:tc>
        <w:tc>
          <w:tcPr>
            <w:tcW w:w="1875" w:type="dxa"/>
            <w:tcBorders>
              <w:left w:val="nil"/>
            </w:tcBorders>
          </w:tcPr>
          <w:p w:rsidR="0067705B" w:rsidRDefault="00EF3B5B">
            <w:pPr>
              <w:pStyle w:val="TableParagraph"/>
              <w:ind w:left="214"/>
              <w:rPr>
                <w:i/>
                <w:sz w:val="20"/>
              </w:rPr>
            </w:pPr>
            <w:r>
              <w:rPr>
                <w:i/>
                <w:sz w:val="20"/>
              </w:rPr>
              <w:t>(t- + -uw B)</w:t>
            </w:r>
          </w:p>
        </w:tc>
        <w:tc>
          <w:tcPr>
            <w:tcW w:w="2782" w:type="dxa"/>
          </w:tcPr>
          <w:p w:rsidR="0067705B" w:rsidRDefault="00EF3B5B">
            <w:pPr>
              <w:pStyle w:val="TableParagraph"/>
              <w:rPr>
                <w:sz w:val="20"/>
              </w:rPr>
            </w:pPr>
            <w:r>
              <w:rPr>
                <w:sz w:val="20"/>
              </w:rPr>
              <w:t>*tˤoʔ</w:t>
            </w:r>
          </w:p>
        </w:tc>
        <w:tc>
          <w:tcPr>
            <w:tcW w:w="2870" w:type="dxa"/>
          </w:tcPr>
          <w:p w:rsidR="0067705B" w:rsidRDefault="00EF3B5B">
            <w:pPr>
              <w:pStyle w:val="TableParagraph"/>
              <w:ind w:left="38"/>
              <w:rPr>
                <w:sz w:val="20"/>
              </w:rPr>
            </w:pPr>
            <w:r>
              <w:rPr>
                <w:sz w:val="20"/>
              </w:rPr>
              <w:t>bushel; ladle</w:t>
            </w:r>
          </w:p>
        </w:tc>
        <w:tc>
          <w:tcPr>
            <w:tcW w:w="928" w:type="dxa"/>
          </w:tcPr>
          <w:p w:rsidR="0067705B" w:rsidRDefault="00EF3B5B">
            <w:pPr>
              <w:pStyle w:val="TableParagraph"/>
              <w:ind w:left="214"/>
              <w:rPr>
                <w:sz w:val="20"/>
              </w:rPr>
            </w:pPr>
            <w:r>
              <w:rPr>
                <w:sz w:val="20"/>
              </w:rPr>
              <w:t>0116a</w:t>
            </w:r>
          </w:p>
        </w:tc>
        <w:tc>
          <w:tcPr>
            <w:tcW w:w="940" w:type="dxa"/>
          </w:tcPr>
          <w:p w:rsidR="0067705B" w:rsidRDefault="00EF3B5B">
            <w:pPr>
              <w:pStyle w:val="TableParagraph"/>
              <w:ind w:left="0" w:right="92"/>
              <w:jc w:val="right"/>
              <w:rPr>
                <w:sz w:val="20"/>
              </w:rPr>
            </w:pPr>
            <w:r>
              <w:rPr>
                <w:sz w:val="20"/>
              </w:rPr>
              <w:t>32252.01</w:t>
            </w:r>
          </w:p>
        </w:tc>
        <w:tc>
          <w:tcPr>
            <w:tcW w:w="496" w:type="dxa"/>
          </w:tcPr>
          <w:p w:rsidR="0067705B" w:rsidRDefault="00EF3B5B">
            <w:pPr>
              <w:pStyle w:val="TableParagraph"/>
              <w:ind w:left="75" w:right="76"/>
              <w:jc w:val="center"/>
              <w:rPr>
                <w:sz w:val="20"/>
              </w:rPr>
            </w:pPr>
            <w:r>
              <w:rPr>
                <w:sz w:val="20"/>
              </w:rPr>
              <w:t>68</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U+6597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豆</w:t>
            </w:r>
          </w:p>
        </w:tc>
        <w:tc>
          <w:tcPr>
            <w:tcW w:w="770" w:type="dxa"/>
          </w:tcPr>
          <w:p w:rsidR="0067705B" w:rsidRDefault="00EF3B5B">
            <w:pPr>
              <w:pStyle w:val="TableParagraph"/>
              <w:spacing w:before="29"/>
              <w:rPr>
                <w:sz w:val="20"/>
              </w:rPr>
            </w:pPr>
            <w:r>
              <w:rPr>
                <w:sz w:val="20"/>
              </w:rPr>
              <w:t>dòu</w:t>
            </w:r>
          </w:p>
        </w:tc>
        <w:tc>
          <w:tcPr>
            <w:tcW w:w="909" w:type="dxa"/>
            <w:tcBorders>
              <w:right w:val="nil"/>
            </w:tcBorders>
          </w:tcPr>
          <w:p w:rsidR="0067705B" w:rsidRDefault="00EF3B5B">
            <w:pPr>
              <w:pStyle w:val="TableParagraph"/>
              <w:spacing w:before="29"/>
              <w:rPr>
                <w:i/>
                <w:sz w:val="20"/>
              </w:rPr>
            </w:pPr>
            <w:r>
              <w:rPr>
                <w:i/>
                <w:sz w:val="20"/>
              </w:rPr>
              <w:t>duwH</w:t>
            </w:r>
          </w:p>
        </w:tc>
        <w:tc>
          <w:tcPr>
            <w:tcW w:w="1875" w:type="dxa"/>
            <w:tcBorders>
              <w:left w:val="nil"/>
            </w:tcBorders>
          </w:tcPr>
          <w:p w:rsidR="0067705B" w:rsidRDefault="00EF3B5B">
            <w:pPr>
              <w:pStyle w:val="TableParagraph"/>
              <w:spacing w:before="29"/>
              <w:ind w:left="214"/>
              <w:rPr>
                <w:i/>
                <w:sz w:val="20"/>
              </w:rPr>
            </w:pPr>
            <w:r>
              <w:rPr>
                <w:i/>
                <w:sz w:val="20"/>
              </w:rPr>
              <w:t>(d- + -uw C)</w:t>
            </w:r>
          </w:p>
        </w:tc>
        <w:tc>
          <w:tcPr>
            <w:tcW w:w="2782" w:type="dxa"/>
          </w:tcPr>
          <w:p w:rsidR="0067705B" w:rsidRDefault="00EF3B5B">
            <w:pPr>
              <w:pStyle w:val="TableParagraph"/>
              <w:spacing w:before="29"/>
              <w:rPr>
                <w:sz w:val="20"/>
              </w:rPr>
            </w:pPr>
            <w:r>
              <w:rPr>
                <w:sz w:val="20"/>
              </w:rPr>
              <w:t>*[N.t]ˤo-s</w:t>
            </w:r>
          </w:p>
        </w:tc>
        <w:tc>
          <w:tcPr>
            <w:tcW w:w="2870" w:type="dxa"/>
          </w:tcPr>
          <w:p w:rsidR="0067705B" w:rsidRDefault="00EF3B5B">
            <w:pPr>
              <w:pStyle w:val="TableParagraph"/>
              <w:spacing w:before="29"/>
              <w:ind w:left="38"/>
              <w:rPr>
                <w:sz w:val="20"/>
              </w:rPr>
            </w:pPr>
            <w:r>
              <w:rPr>
                <w:sz w:val="20"/>
              </w:rPr>
              <w:t>bean</w:t>
            </w:r>
          </w:p>
        </w:tc>
        <w:tc>
          <w:tcPr>
            <w:tcW w:w="928" w:type="dxa"/>
          </w:tcPr>
          <w:p w:rsidR="0067705B" w:rsidRDefault="00EF3B5B">
            <w:pPr>
              <w:pStyle w:val="TableParagraph"/>
              <w:spacing w:before="29"/>
              <w:ind w:left="214"/>
              <w:rPr>
                <w:sz w:val="20"/>
              </w:rPr>
            </w:pPr>
            <w:r>
              <w:rPr>
                <w:sz w:val="20"/>
              </w:rPr>
              <w:t>0118a</w:t>
            </w:r>
          </w:p>
        </w:tc>
        <w:tc>
          <w:tcPr>
            <w:tcW w:w="940" w:type="dxa"/>
          </w:tcPr>
          <w:p w:rsidR="0067705B" w:rsidRDefault="00EF3B5B">
            <w:pPr>
              <w:pStyle w:val="TableParagraph"/>
              <w:spacing w:before="29"/>
              <w:ind w:left="0" w:right="92"/>
              <w:jc w:val="right"/>
              <w:rPr>
                <w:sz w:val="20"/>
              </w:rPr>
            </w:pPr>
            <w:r>
              <w:rPr>
                <w:sz w:val="20"/>
              </w:rPr>
              <w:t>63565.01</w:t>
            </w:r>
          </w:p>
        </w:tc>
        <w:tc>
          <w:tcPr>
            <w:tcW w:w="496" w:type="dxa"/>
          </w:tcPr>
          <w:p w:rsidR="0067705B" w:rsidRDefault="00EF3B5B">
            <w:pPr>
              <w:pStyle w:val="TableParagraph"/>
              <w:spacing w:before="29"/>
              <w:ind w:left="75" w:right="76"/>
              <w:jc w:val="center"/>
              <w:rPr>
                <w:sz w:val="20"/>
              </w:rPr>
            </w:pPr>
            <w:r>
              <w:rPr>
                <w:sz w:val="20"/>
              </w:rPr>
              <w:t>151</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2" w:right="72"/>
              <w:jc w:val="center"/>
              <w:rPr>
                <w:sz w:val="20"/>
              </w:rPr>
            </w:pPr>
            <w:r>
              <w:rPr>
                <w:sz w:val="20"/>
              </w:rPr>
              <w:t>U+8C46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豆</w:t>
            </w:r>
          </w:p>
        </w:tc>
        <w:tc>
          <w:tcPr>
            <w:tcW w:w="770" w:type="dxa"/>
          </w:tcPr>
          <w:p w:rsidR="0067705B" w:rsidRDefault="00EF3B5B">
            <w:pPr>
              <w:pStyle w:val="TableParagraph"/>
              <w:rPr>
                <w:sz w:val="20"/>
              </w:rPr>
            </w:pPr>
            <w:r>
              <w:rPr>
                <w:sz w:val="20"/>
              </w:rPr>
              <w:t>dòu</w:t>
            </w:r>
          </w:p>
        </w:tc>
        <w:tc>
          <w:tcPr>
            <w:tcW w:w="909" w:type="dxa"/>
            <w:tcBorders>
              <w:right w:val="nil"/>
            </w:tcBorders>
          </w:tcPr>
          <w:p w:rsidR="0067705B" w:rsidRDefault="00EF3B5B">
            <w:pPr>
              <w:pStyle w:val="TableParagraph"/>
              <w:rPr>
                <w:i/>
                <w:sz w:val="20"/>
              </w:rPr>
            </w:pPr>
            <w:r>
              <w:rPr>
                <w:i/>
                <w:sz w:val="20"/>
              </w:rPr>
              <w:t>duwH</w:t>
            </w:r>
          </w:p>
        </w:tc>
        <w:tc>
          <w:tcPr>
            <w:tcW w:w="1875" w:type="dxa"/>
            <w:tcBorders>
              <w:left w:val="nil"/>
            </w:tcBorders>
          </w:tcPr>
          <w:p w:rsidR="0067705B" w:rsidRDefault="00EF3B5B">
            <w:pPr>
              <w:pStyle w:val="TableParagraph"/>
              <w:ind w:left="214"/>
              <w:rPr>
                <w:i/>
                <w:sz w:val="20"/>
              </w:rPr>
            </w:pPr>
            <w:r>
              <w:rPr>
                <w:i/>
                <w:sz w:val="20"/>
              </w:rPr>
              <w:t>(d- + -uw C)</w:t>
            </w:r>
          </w:p>
        </w:tc>
        <w:tc>
          <w:tcPr>
            <w:tcW w:w="2782" w:type="dxa"/>
          </w:tcPr>
          <w:p w:rsidR="0067705B" w:rsidRDefault="00EF3B5B">
            <w:pPr>
              <w:pStyle w:val="TableParagraph"/>
              <w:rPr>
                <w:sz w:val="20"/>
              </w:rPr>
            </w:pPr>
            <w:r>
              <w:rPr>
                <w:sz w:val="20"/>
              </w:rPr>
              <w:t>*[d]ˤok-s</w:t>
            </w:r>
          </w:p>
        </w:tc>
        <w:tc>
          <w:tcPr>
            <w:tcW w:w="2870" w:type="dxa"/>
          </w:tcPr>
          <w:p w:rsidR="0067705B" w:rsidRDefault="00EF3B5B">
            <w:pPr>
              <w:pStyle w:val="TableParagraph"/>
              <w:ind w:left="38"/>
              <w:rPr>
                <w:sz w:val="20"/>
              </w:rPr>
            </w:pPr>
            <w:r>
              <w:rPr>
                <w:sz w:val="20"/>
              </w:rPr>
              <w:t>vessel with a neck</w:t>
            </w:r>
          </w:p>
        </w:tc>
        <w:tc>
          <w:tcPr>
            <w:tcW w:w="928" w:type="dxa"/>
          </w:tcPr>
          <w:p w:rsidR="0067705B" w:rsidRDefault="00EF3B5B">
            <w:pPr>
              <w:pStyle w:val="TableParagraph"/>
              <w:ind w:left="214"/>
              <w:rPr>
                <w:sz w:val="20"/>
              </w:rPr>
            </w:pPr>
            <w:r>
              <w:rPr>
                <w:sz w:val="20"/>
              </w:rPr>
              <w:t>0118a</w:t>
            </w:r>
          </w:p>
        </w:tc>
        <w:tc>
          <w:tcPr>
            <w:tcW w:w="940" w:type="dxa"/>
          </w:tcPr>
          <w:p w:rsidR="0067705B" w:rsidRDefault="00EF3B5B">
            <w:pPr>
              <w:pStyle w:val="TableParagraph"/>
              <w:ind w:left="0" w:right="92"/>
              <w:jc w:val="right"/>
              <w:rPr>
                <w:sz w:val="20"/>
              </w:rPr>
            </w:pPr>
            <w:r>
              <w:rPr>
                <w:sz w:val="20"/>
              </w:rPr>
              <w:t>63565.01</w:t>
            </w:r>
          </w:p>
        </w:tc>
        <w:tc>
          <w:tcPr>
            <w:tcW w:w="496" w:type="dxa"/>
          </w:tcPr>
          <w:p w:rsidR="0067705B" w:rsidRDefault="00EF3B5B">
            <w:pPr>
              <w:pStyle w:val="TableParagraph"/>
              <w:ind w:left="75" w:right="76"/>
              <w:jc w:val="center"/>
              <w:rPr>
                <w:sz w:val="20"/>
              </w:rPr>
            </w:pPr>
            <w:r>
              <w:rPr>
                <w:sz w:val="20"/>
              </w:rPr>
              <w:t>151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U+8C46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脰</w:t>
            </w:r>
          </w:p>
        </w:tc>
        <w:tc>
          <w:tcPr>
            <w:tcW w:w="770" w:type="dxa"/>
          </w:tcPr>
          <w:p w:rsidR="0067705B" w:rsidRDefault="00EF3B5B">
            <w:pPr>
              <w:pStyle w:val="TableParagraph"/>
              <w:rPr>
                <w:sz w:val="20"/>
              </w:rPr>
            </w:pPr>
            <w:r>
              <w:rPr>
                <w:sz w:val="20"/>
              </w:rPr>
              <w:t>dòu</w:t>
            </w:r>
          </w:p>
        </w:tc>
        <w:tc>
          <w:tcPr>
            <w:tcW w:w="909" w:type="dxa"/>
            <w:tcBorders>
              <w:right w:val="nil"/>
            </w:tcBorders>
          </w:tcPr>
          <w:p w:rsidR="0067705B" w:rsidRDefault="00EF3B5B">
            <w:pPr>
              <w:pStyle w:val="TableParagraph"/>
              <w:rPr>
                <w:i/>
                <w:sz w:val="20"/>
              </w:rPr>
            </w:pPr>
            <w:r>
              <w:rPr>
                <w:i/>
                <w:sz w:val="20"/>
              </w:rPr>
              <w:t>duwH</w:t>
            </w:r>
          </w:p>
        </w:tc>
        <w:tc>
          <w:tcPr>
            <w:tcW w:w="1875" w:type="dxa"/>
            <w:tcBorders>
              <w:left w:val="nil"/>
            </w:tcBorders>
          </w:tcPr>
          <w:p w:rsidR="0067705B" w:rsidRDefault="00EF3B5B">
            <w:pPr>
              <w:pStyle w:val="TableParagraph"/>
              <w:ind w:left="214"/>
              <w:rPr>
                <w:i/>
                <w:sz w:val="20"/>
              </w:rPr>
            </w:pPr>
            <w:r>
              <w:rPr>
                <w:i/>
                <w:sz w:val="20"/>
              </w:rPr>
              <w:t>(d- + -uw C)</w:t>
            </w:r>
          </w:p>
        </w:tc>
        <w:tc>
          <w:tcPr>
            <w:tcW w:w="2782" w:type="dxa"/>
          </w:tcPr>
          <w:p w:rsidR="0067705B" w:rsidRDefault="00EF3B5B">
            <w:pPr>
              <w:pStyle w:val="TableParagraph"/>
              <w:rPr>
                <w:sz w:val="20"/>
              </w:rPr>
            </w:pPr>
            <w:r>
              <w:rPr>
                <w:sz w:val="20"/>
              </w:rPr>
              <w:t>*kə.dˤok-s</w:t>
            </w:r>
          </w:p>
        </w:tc>
        <w:tc>
          <w:tcPr>
            <w:tcW w:w="2870" w:type="dxa"/>
          </w:tcPr>
          <w:p w:rsidR="0067705B" w:rsidRDefault="00EF3B5B">
            <w:pPr>
              <w:pStyle w:val="TableParagraph"/>
              <w:ind w:left="38"/>
              <w:rPr>
                <w:sz w:val="20"/>
              </w:rPr>
            </w:pPr>
            <w:r>
              <w:rPr>
                <w:sz w:val="20"/>
              </w:rPr>
              <w:t>neck</w:t>
            </w:r>
          </w:p>
        </w:tc>
        <w:tc>
          <w:tcPr>
            <w:tcW w:w="928" w:type="dxa"/>
          </w:tcPr>
          <w:p w:rsidR="0067705B" w:rsidRDefault="00EF3B5B">
            <w:pPr>
              <w:pStyle w:val="TableParagraph"/>
              <w:ind w:left="210"/>
              <w:rPr>
                <w:sz w:val="20"/>
              </w:rPr>
            </w:pPr>
            <w:r>
              <w:rPr>
                <w:sz w:val="20"/>
              </w:rPr>
              <w:t>0118d</w:t>
            </w:r>
          </w:p>
        </w:tc>
        <w:tc>
          <w:tcPr>
            <w:tcW w:w="940" w:type="dxa"/>
          </w:tcPr>
          <w:p w:rsidR="0067705B" w:rsidRDefault="00EF3B5B">
            <w:pPr>
              <w:pStyle w:val="TableParagraph"/>
              <w:ind w:left="0" w:right="92"/>
              <w:jc w:val="right"/>
              <w:rPr>
                <w:sz w:val="20"/>
              </w:rPr>
            </w:pPr>
            <w:r>
              <w:rPr>
                <w:sz w:val="20"/>
              </w:rPr>
              <w:t>32076.07</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U+8130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竇</w:t>
            </w:r>
          </w:p>
        </w:tc>
        <w:tc>
          <w:tcPr>
            <w:tcW w:w="770" w:type="dxa"/>
          </w:tcPr>
          <w:p w:rsidR="0067705B" w:rsidRDefault="00EF3B5B">
            <w:pPr>
              <w:pStyle w:val="TableParagraph"/>
              <w:rPr>
                <w:sz w:val="20"/>
              </w:rPr>
            </w:pPr>
            <w:r>
              <w:rPr>
                <w:sz w:val="20"/>
              </w:rPr>
              <w:t>dòu</w:t>
            </w:r>
          </w:p>
        </w:tc>
        <w:tc>
          <w:tcPr>
            <w:tcW w:w="909" w:type="dxa"/>
            <w:tcBorders>
              <w:right w:val="nil"/>
            </w:tcBorders>
          </w:tcPr>
          <w:p w:rsidR="0067705B" w:rsidRDefault="00EF3B5B">
            <w:pPr>
              <w:pStyle w:val="TableParagraph"/>
              <w:rPr>
                <w:i/>
                <w:sz w:val="20"/>
              </w:rPr>
            </w:pPr>
            <w:r>
              <w:rPr>
                <w:i/>
                <w:sz w:val="20"/>
              </w:rPr>
              <w:t>duwH</w:t>
            </w:r>
          </w:p>
        </w:tc>
        <w:tc>
          <w:tcPr>
            <w:tcW w:w="1875" w:type="dxa"/>
            <w:tcBorders>
              <w:left w:val="nil"/>
            </w:tcBorders>
          </w:tcPr>
          <w:p w:rsidR="0067705B" w:rsidRDefault="00EF3B5B">
            <w:pPr>
              <w:pStyle w:val="TableParagraph"/>
              <w:ind w:left="214"/>
              <w:rPr>
                <w:i/>
                <w:sz w:val="20"/>
              </w:rPr>
            </w:pPr>
            <w:r>
              <w:rPr>
                <w:i/>
                <w:sz w:val="20"/>
              </w:rPr>
              <w:t>(d- + -uw C)</w:t>
            </w:r>
          </w:p>
        </w:tc>
        <w:tc>
          <w:tcPr>
            <w:tcW w:w="2782" w:type="dxa"/>
          </w:tcPr>
          <w:p w:rsidR="0067705B" w:rsidRDefault="00EF3B5B">
            <w:pPr>
              <w:pStyle w:val="TableParagraph"/>
              <w:rPr>
                <w:sz w:val="20"/>
              </w:rPr>
            </w:pPr>
            <w:r>
              <w:rPr>
                <w:sz w:val="20"/>
              </w:rPr>
              <w:t>*lˤok-s</w:t>
            </w:r>
          </w:p>
        </w:tc>
        <w:tc>
          <w:tcPr>
            <w:tcW w:w="2870" w:type="dxa"/>
          </w:tcPr>
          <w:p w:rsidR="0067705B" w:rsidRDefault="00EF3B5B">
            <w:pPr>
              <w:pStyle w:val="TableParagraph"/>
              <w:ind w:left="38"/>
              <w:rPr>
                <w:sz w:val="20"/>
              </w:rPr>
            </w:pPr>
            <w:r>
              <w:rPr>
                <w:sz w:val="20"/>
              </w:rPr>
              <w:t>hole; drain</w:t>
            </w:r>
          </w:p>
        </w:tc>
        <w:tc>
          <w:tcPr>
            <w:tcW w:w="928" w:type="dxa"/>
          </w:tcPr>
          <w:p w:rsidR="0067705B" w:rsidRDefault="00EF3B5B">
            <w:pPr>
              <w:pStyle w:val="TableParagraph"/>
              <w:ind w:left="222"/>
              <w:rPr>
                <w:sz w:val="20"/>
              </w:rPr>
            </w:pPr>
            <w:r>
              <w:rPr>
                <w:sz w:val="20"/>
              </w:rPr>
              <w:t>1023s</w:t>
            </w:r>
          </w:p>
        </w:tc>
        <w:tc>
          <w:tcPr>
            <w:tcW w:w="940" w:type="dxa"/>
          </w:tcPr>
          <w:p w:rsidR="0067705B" w:rsidRDefault="00EF3B5B">
            <w:pPr>
              <w:pStyle w:val="TableParagraph"/>
              <w:ind w:left="0" w:right="92"/>
              <w:jc w:val="right"/>
              <w:rPr>
                <w:sz w:val="20"/>
              </w:rPr>
            </w:pPr>
            <w:r>
              <w:rPr>
                <w:sz w:val="20"/>
              </w:rPr>
              <w:t>42745.12</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U+7AC7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鬥</w:t>
            </w:r>
          </w:p>
        </w:tc>
        <w:tc>
          <w:tcPr>
            <w:tcW w:w="770" w:type="dxa"/>
          </w:tcPr>
          <w:p w:rsidR="0067705B" w:rsidRDefault="00EF3B5B">
            <w:pPr>
              <w:pStyle w:val="TableParagraph"/>
              <w:rPr>
                <w:sz w:val="20"/>
              </w:rPr>
            </w:pPr>
            <w:r>
              <w:rPr>
                <w:sz w:val="20"/>
              </w:rPr>
              <w:t>dòu</w:t>
            </w:r>
          </w:p>
        </w:tc>
        <w:tc>
          <w:tcPr>
            <w:tcW w:w="909" w:type="dxa"/>
            <w:tcBorders>
              <w:right w:val="nil"/>
            </w:tcBorders>
          </w:tcPr>
          <w:p w:rsidR="0067705B" w:rsidRDefault="00EF3B5B">
            <w:pPr>
              <w:pStyle w:val="TableParagraph"/>
              <w:rPr>
                <w:i/>
                <w:sz w:val="20"/>
              </w:rPr>
            </w:pPr>
            <w:r>
              <w:rPr>
                <w:i/>
                <w:sz w:val="20"/>
              </w:rPr>
              <w:t>tuwH</w:t>
            </w:r>
          </w:p>
        </w:tc>
        <w:tc>
          <w:tcPr>
            <w:tcW w:w="1875" w:type="dxa"/>
            <w:tcBorders>
              <w:left w:val="nil"/>
            </w:tcBorders>
          </w:tcPr>
          <w:p w:rsidR="0067705B" w:rsidRDefault="00EF3B5B">
            <w:pPr>
              <w:pStyle w:val="TableParagraph"/>
              <w:ind w:left="214"/>
              <w:rPr>
                <w:i/>
                <w:sz w:val="20"/>
              </w:rPr>
            </w:pPr>
            <w:r>
              <w:rPr>
                <w:i/>
                <w:sz w:val="20"/>
              </w:rPr>
              <w:t>(t- + -uw C)</w:t>
            </w:r>
          </w:p>
        </w:tc>
        <w:tc>
          <w:tcPr>
            <w:tcW w:w="2782" w:type="dxa"/>
          </w:tcPr>
          <w:p w:rsidR="0067705B" w:rsidRDefault="00EF3B5B">
            <w:pPr>
              <w:pStyle w:val="TableParagraph"/>
              <w:rPr>
                <w:sz w:val="20"/>
              </w:rPr>
            </w:pPr>
            <w:r>
              <w:rPr>
                <w:sz w:val="20"/>
              </w:rPr>
              <w:t>*tˤok-s</w:t>
            </w:r>
          </w:p>
        </w:tc>
        <w:tc>
          <w:tcPr>
            <w:tcW w:w="2870" w:type="dxa"/>
          </w:tcPr>
          <w:p w:rsidR="0067705B" w:rsidRDefault="00EF3B5B">
            <w:pPr>
              <w:pStyle w:val="TableParagraph"/>
              <w:ind w:left="38"/>
              <w:rPr>
                <w:sz w:val="20"/>
              </w:rPr>
            </w:pPr>
            <w:r>
              <w:rPr>
                <w:sz w:val="20"/>
              </w:rPr>
              <w:t>quarrel, wrangle</w:t>
            </w:r>
          </w:p>
        </w:tc>
        <w:tc>
          <w:tcPr>
            <w:tcW w:w="928" w:type="dxa"/>
          </w:tcPr>
          <w:p w:rsidR="0067705B" w:rsidRDefault="00EF3B5B">
            <w:pPr>
              <w:pStyle w:val="TableParagraph"/>
              <w:ind w:left="214"/>
              <w:rPr>
                <w:sz w:val="20"/>
              </w:rPr>
            </w:pPr>
            <w:r>
              <w:rPr>
                <w:sz w:val="20"/>
              </w:rPr>
              <w:t>1234a</w:t>
            </w:r>
          </w:p>
        </w:tc>
        <w:tc>
          <w:tcPr>
            <w:tcW w:w="940" w:type="dxa"/>
          </w:tcPr>
          <w:p w:rsidR="0067705B" w:rsidRDefault="00EF3B5B">
            <w:pPr>
              <w:pStyle w:val="TableParagraph"/>
              <w:ind w:left="0" w:right="92"/>
              <w:jc w:val="right"/>
              <w:rPr>
                <w:sz w:val="20"/>
              </w:rPr>
            </w:pPr>
            <w:r>
              <w:rPr>
                <w:sz w:val="20"/>
              </w:rPr>
              <w:t>74515.01</w:t>
            </w:r>
          </w:p>
        </w:tc>
        <w:tc>
          <w:tcPr>
            <w:tcW w:w="496" w:type="dxa"/>
          </w:tcPr>
          <w:p w:rsidR="0067705B" w:rsidRDefault="00EF3B5B">
            <w:pPr>
              <w:pStyle w:val="TableParagraph"/>
              <w:ind w:left="75" w:right="76"/>
              <w:jc w:val="center"/>
              <w:rPr>
                <w:sz w:val="20"/>
              </w:rPr>
            </w:pPr>
            <w:r>
              <w:rPr>
                <w:sz w:val="20"/>
              </w:rPr>
              <w:t>191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U+9B25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鬭</w:t>
            </w:r>
          </w:p>
        </w:tc>
        <w:tc>
          <w:tcPr>
            <w:tcW w:w="770" w:type="dxa"/>
          </w:tcPr>
          <w:p w:rsidR="0067705B" w:rsidRDefault="00EF3B5B">
            <w:pPr>
              <w:pStyle w:val="TableParagraph"/>
              <w:rPr>
                <w:sz w:val="20"/>
              </w:rPr>
            </w:pPr>
            <w:r>
              <w:rPr>
                <w:sz w:val="20"/>
              </w:rPr>
              <w:t>dòu</w:t>
            </w:r>
          </w:p>
        </w:tc>
        <w:tc>
          <w:tcPr>
            <w:tcW w:w="909" w:type="dxa"/>
            <w:tcBorders>
              <w:right w:val="nil"/>
            </w:tcBorders>
          </w:tcPr>
          <w:p w:rsidR="0067705B" w:rsidRDefault="00EF3B5B">
            <w:pPr>
              <w:pStyle w:val="TableParagraph"/>
              <w:rPr>
                <w:i/>
                <w:sz w:val="20"/>
              </w:rPr>
            </w:pPr>
            <w:r>
              <w:rPr>
                <w:i/>
                <w:sz w:val="20"/>
              </w:rPr>
              <w:t>tuwH</w:t>
            </w:r>
          </w:p>
        </w:tc>
        <w:tc>
          <w:tcPr>
            <w:tcW w:w="1875" w:type="dxa"/>
            <w:tcBorders>
              <w:left w:val="nil"/>
            </w:tcBorders>
          </w:tcPr>
          <w:p w:rsidR="0067705B" w:rsidRDefault="00EF3B5B">
            <w:pPr>
              <w:pStyle w:val="TableParagraph"/>
              <w:ind w:left="214"/>
              <w:rPr>
                <w:i/>
                <w:sz w:val="20"/>
              </w:rPr>
            </w:pPr>
            <w:r>
              <w:rPr>
                <w:i/>
                <w:sz w:val="20"/>
              </w:rPr>
              <w:t>(t- + -uw C)</w:t>
            </w:r>
          </w:p>
        </w:tc>
        <w:tc>
          <w:tcPr>
            <w:tcW w:w="2782" w:type="dxa"/>
          </w:tcPr>
          <w:p w:rsidR="0067705B" w:rsidRDefault="00EF3B5B">
            <w:pPr>
              <w:pStyle w:val="TableParagraph"/>
              <w:rPr>
                <w:sz w:val="20"/>
              </w:rPr>
            </w:pPr>
            <w:r>
              <w:rPr>
                <w:sz w:val="20"/>
              </w:rPr>
              <w:t>*tˤok-s</w:t>
            </w:r>
          </w:p>
        </w:tc>
        <w:tc>
          <w:tcPr>
            <w:tcW w:w="2870" w:type="dxa"/>
          </w:tcPr>
          <w:p w:rsidR="0067705B" w:rsidRDefault="00EF3B5B">
            <w:pPr>
              <w:pStyle w:val="TableParagraph"/>
              <w:ind w:left="38"/>
              <w:rPr>
                <w:sz w:val="20"/>
              </w:rPr>
            </w:pPr>
            <w:r>
              <w:rPr>
                <w:sz w:val="20"/>
              </w:rPr>
              <w:t>quarrel, wrangle</w:t>
            </w:r>
          </w:p>
        </w:tc>
        <w:tc>
          <w:tcPr>
            <w:tcW w:w="928" w:type="dxa"/>
          </w:tcPr>
          <w:p w:rsidR="0067705B" w:rsidRDefault="00EF3B5B">
            <w:pPr>
              <w:pStyle w:val="TableParagraph"/>
              <w:ind w:left="214"/>
              <w:rPr>
                <w:sz w:val="20"/>
              </w:rPr>
            </w:pPr>
            <w:r>
              <w:rPr>
                <w:sz w:val="20"/>
              </w:rPr>
              <w:t>1235c</w:t>
            </w:r>
          </w:p>
        </w:tc>
        <w:tc>
          <w:tcPr>
            <w:tcW w:w="940" w:type="dxa"/>
          </w:tcPr>
          <w:p w:rsidR="0067705B" w:rsidRDefault="00EF3B5B">
            <w:pPr>
              <w:pStyle w:val="TableParagraph"/>
              <w:ind w:left="0" w:right="92"/>
              <w:jc w:val="right"/>
              <w:rPr>
                <w:sz w:val="20"/>
              </w:rPr>
            </w:pPr>
            <w:r>
              <w:rPr>
                <w:sz w:val="20"/>
              </w:rPr>
              <w:t>74517.03</w:t>
            </w:r>
          </w:p>
        </w:tc>
        <w:tc>
          <w:tcPr>
            <w:tcW w:w="496" w:type="dxa"/>
          </w:tcPr>
          <w:p w:rsidR="0067705B" w:rsidRDefault="00EF3B5B">
            <w:pPr>
              <w:pStyle w:val="TableParagraph"/>
              <w:ind w:left="75" w:right="76"/>
              <w:jc w:val="center"/>
              <w:rPr>
                <w:sz w:val="20"/>
              </w:rPr>
            </w:pPr>
            <w:r>
              <w:rPr>
                <w:sz w:val="20"/>
              </w:rPr>
              <w:t>191</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U+9B2D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都</w:t>
            </w:r>
          </w:p>
        </w:tc>
        <w:tc>
          <w:tcPr>
            <w:tcW w:w="770" w:type="dxa"/>
          </w:tcPr>
          <w:p w:rsidR="0067705B" w:rsidRDefault="00EF3B5B">
            <w:pPr>
              <w:pStyle w:val="TableParagraph"/>
              <w:rPr>
                <w:sz w:val="20"/>
              </w:rPr>
            </w:pPr>
            <w:r>
              <w:rPr>
                <w:sz w:val="20"/>
              </w:rPr>
              <w:t>dū</w:t>
            </w:r>
          </w:p>
        </w:tc>
        <w:tc>
          <w:tcPr>
            <w:tcW w:w="909" w:type="dxa"/>
            <w:tcBorders>
              <w:right w:val="nil"/>
            </w:tcBorders>
          </w:tcPr>
          <w:p w:rsidR="0067705B" w:rsidRDefault="00EF3B5B">
            <w:pPr>
              <w:pStyle w:val="TableParagraph"/>
              <w:rPr>
                <w:i/>
                <w:sz w:val="20"/>
              </w:rPr>
            </w:pPr>
            <w:r>
              <w:rPr>
                <w:i/>
                <w:sz w:val="20"/>
              </w:rPr>
              <w:t>tu</w:t>
            </w:r>
          </w:p>
        </w:tc>
        <w:tc>
          <w:tcPr>
            <w:tcW w:w="1875" w:type="dxa"/>
            <w:tcBorders>
              <w:left w:val="nil"/>
            </w:tcBorders>
          </w:tcPr>
          <w:p w:rsidR="0067705B" w:rsidRDefault="00EF3B5B">
            <w:pPr>
              <w:pStyle w:val="TableParagraph"/>
              <w:ind w:left="214"/>
              <w:rPr>
                <w:i/>
                <w:sz w:val="20"/>
              </w:rPr>
            </w:pPr>
            <w:r>
              <w:rPr>
                <w:i/>
                <w:sz w:val="20"/>
              </w:rPr>
              <w:t>(t- + -u A)</w:t>
            </w:r>
          </w:p>
        </w:tc>
        <w:tc>
          <w:tcPr>
            <w:tcW w:w="2782" w:type="dxa"/>
          </w:tcPr>
          <w:p w:rsidR="0067705B" w:rsidRDefault="00EF3B5B">
            <w:pPr>
              <w:pStyle w:val="TableParagraph"/>
              <w:rPr>
                <w:sz w:val="20"/>
              </w:rPr>
            </w:pPr>
            <w:r>
              <w:rPr>
                <w:sz w:val="20"/>
              </w:rPr>
              <w:t>*tˤa</w:t>
            </w:r>
          </w:p>
        </w:tc>
        <w:tc>
          <w:tcPr>
            <w:tcW w:w="2870" w:type="dxa"/>
          </w:tcPr>
          <w:p w:rsidR="0067705B" w:rsidRDefault="00EF3B5B">
            <w:pPr>
              <w:pStyle w:val="TableParagraph"/>
              <w:ind w:left="38"/>
              <w:rPr>
                <w:sz w:val="20"/>
              </w:rPr>
            </w:pPr>
            <w:r>
              <w:rPr>
                <w:sz w:val="20"/>
              </w:rPr>
              <w:t>capital city</w:t>
            </w:r>
          </w:p>
        </w:tc>
        <w:tc>
          <w:tcPr>
            <w:tcW w:w="928" w:type="dxa"/>
          </w:tcPr>
          <w:p w:rsidR="0067705B" w:rsidRDefault="00EF3B5B">
            <w:pPr>
              <w:pStyle w:val="TableParagraph"/>
              <w:ind w:left="196"/>
              <w:rPr>
                <w:sz w:val="20"/>
              </w:rPr>
            </w:pPr>
            <w:r>
              <w:rPr>
                <w:sz w:val="20"/>
              </w:rPr>
              <w:t>0045e'</w:t>
            </w:r>
          </w:p>
        </w:tc>
        <w:tc>
          <w:tcPr>
            <w:tcW w:w="940" w:type="dxa"/>
          </w:tcPr>
          <w:p w:rsidR="0067705B" w:rsidRDefault="00EF3B5B">
            <w:pPr>
              <w:pStyle w:val="TableParagraph"/>
              <w:ind w:left="0" w:right="92"/>
              <w:jc w:val="right"/>
              <w:rPr>
                <w:sz w:val="20"/>
              </w:rPr>
            </w:pPr>
            <w:r>
              <w:rPr>
                <w:sz w:val="20"/>
              </w:rPr>
              <w:t>63776.07</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U+90FD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毒</w:t>
            </w:r>
          </w:p>
        </w:tc>
        <w:tc>
          <w:tcPr>
            <w:tcW w:w="770" w:type="dxa"/>
          </w:tcPr>
          <w:p w:rsidR="0067705B" w:rsidRDefault="00EF3B5B">
            <w:pPr>
              <w:pStyle w:val="TableParagraph"/>
              <w:rPr>
                <w:sz w:val="20"/>
              </w:rPr>
            </w:pPr>
            <w:r>
              <w:rPr>
                <w:sz w:val="20"/>
              </w:rPr>
              <w:t>dú</w:t>
            </w:r>
          </w:p>
        </w:tc>
        <w:tc>
          <w:tcPr>
            <w:tcW w:w="909" w:type="dxa"/>
            <w:tcBorders>
              <w:right w:val="nil"/>
            </w:tcBorders>
          </w:tcPr>
          <w:p w:rsidR="0067705B" w:rsidRDefault="00EF3B5B">
            <w:pPr>
              <w:pStyle w:val="TableParagraph"/>
              <w:rPr>
                <w:i/>
                <w:sz w:val="20"/>
              </w:rPr>
            </w:pPr>
            <w:r>
              <w:rPr>
                <w:i/>
                <w:sz w:val="20"/>
              </w:rPr>
              <w:t>dowk</w:t>
            </w:r>
          </w:p>
        </w:tc>
        <w:tc>
          <w:tcPr>
            <w:tcW w:w="1875" w:type="dxa"/>
            <w:tcBorders>
              <w:left w:val="nil"/>
            </w:tcBorders>
          </w:tcPr>
          <w:p w:rsidR="0067705B" w:rsidRDefault="00EF3B5B">
            <w:pPr>
              <w:pStyle w:val="TableParagraph"/>
              <w:ind w:left="214"/>
              <w:rPr>
                <w:i/>
                <w:sz w:val="20"/>
              </w:rPr>
            </w:pPr>
            <w:r>
              <w:rPr>
                <w:i/>
                <w:sz w:val="20"/>
              </w:rPr>
              <w:t>(d- + -owk D)</w:t>
            </w:r>
          </w:p>
        </w:tc>
        <w:tc>
          <w:tcPr>
            <w:tcW w:w="2782" w:type="dxa"/>
          </w:tcPr>
          <w:p w:rsidR="0067705B" w:rsidRDefault="00EF3B5B">
            <w:pPr>
              <w:pStyle w:val="TableParagraph"/>
              <w:rPr>
                <w:sz w:val="20"/>
              </w:rPr>
            </w:pPr>
            <w:r>
              <w:rPr>
                <w:sz w:val="20"/>
              </w:rPr>
              <w:t>*[d]ˤuk</w:t>
            </w:r>
          </w:p>
        </w:tc>
        <w:tc>
          <w:tcPr>
            <w:tcW w:w="2870" w:type="dxa"/>
          </w:tcPr>
          <w:p w:rsidR="0067705B" w:rsidRDefault="00EF3B5B">
            <w:pPr>
              <w:pStyle w:val="TableParagraph"/>
              <w:ind w:left="38"/>
              <w:rPr>
                <w:sz w:val="20"/>
              </w:rPr>
            </w:pPr>
            <w:proofErr w:type="gramStart"/>
            <w:r>
              <w:rPr>
                <w:sz w:val="20"/>
              </w:rPr>
              <w:t>poison</w:t>
            </w:r>
            <w:proofErr w:type="gramEnd"/>
            <w:r>
              <w:rPr>
                <w:sz w:val="20"/>
              </w:rPr>
              <w:t xml:space="preserve"> (n.)</w:t>
            </w:r>
          </w:p>
        </w:tc>
        <w:tc>
          <w:tcPr>
            <w:tcW w:w="928" w:type="dxa"/>
          </w:tcPr>
          <w:p w:rsidR="0067705B" w:rsidRDefault="00EF3B5B">
            <w:pPr>
              <w:pStyle w:val="TableParagraph"/>
              <w:ind w:left="214"/>
              <w:rPr>
                <w:sz w:val="20"/>
              </w:rPr>
            </w:pPr>
            <w:r>
              <w:rPr>
                <w:sz w:val="20"/>
              </w:rPr>
              <w:t>1016a</w:t>
            </w:r>
          </w:p>
        </w:tc>
        <w:tc>
          <w:tcPr>
            <w:tcW w:w="940" w:type="dxa"/>
          </w:tcPr>
          <w:p w:rsidR="0067705B" w:rsidRDefault="00EF3B5B">
            <w:pPr>
              <w:pStyle w:val="TableParagraph"/>
              <w:ind w:left="0" w:right="92"/>
              <w:jc w:val="right"/>
              <w:rPr>
                <w:sz w:val="20"/>
              </w:rPr>
            </w:pPr>
            <w:r>
              <w:rPr>
                <w:sz w:val="20"/>
              </w:rPr>
              <w:t>42382.05</w:t>
            </w:r>
          </w:p>
        </w:tc>
        <w:tc>
          <w:tcPr>
            <w:tcW w:w="496" w:type="dxa"/>
          </w:tcPr>
          <w:p w:rsidR="0067705B" w:rsidRDefault="00EF3B5B">
            <w:pPr>
              <w:pStyle w:val="TableParagraph"/>
              <w:ind w:left="75" w:right="76"/>
              <w:jc w:val="center"/>
              <w:rPr>
                <w:sz w:val="20"/>
              </w:rPr>
            </w:pPr>
            <w:r>
              <w:rPr>
                <w:sz w:val="20"/>
              </w:rPr>
              <w:t>80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U+6BD2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纛</w:t>
            </w:r>
          </w:p>
        </w:tc>
        <w:tc>
          <w:tcPr>
            <w:tcW w:w="770" w:type="dxa"/>
          </w:tcPr>
          <w:p w:rsidR="0067705B" w:rsidRDefault="00EF3B5B">
            <w:pPr>
              <w:pStyle w:val="TableParagraph"/>
              <w:rPr>
                <w:sz w:val="20"/>
              </w:rPr>
            </w:pPr>
            <w:r>
              <w:rPr>
                <w:sz w:val="20"/>
              </w:rPr>
              <w:t>dú</w:t>
            </w:r>
          </w:p>
        </w:tc>
        <w:tc>
          <w:tcPr>
            <w:tcW w:w="909" w:type="dxa"/>
            <w:tcBorders>
              <w:right w:val="nil"/>
            </w:tcBorders>
          </w:tcPr>
          <w:p w:rsidR="0067705B" w:rsidRDefault="00EF3B5B">
            <w:pPr>
              <w:pStyle w:val="TableParagraph"/>
              <w:rPr>
                <w:i/>
                <w:sz w:val="20"/>
              </w:rPr>
            </w:pPr>
            <w:r>
              <w:rPr>
                <w:i/>
                <w:sz w:val="20"/>
              </w:rPr>
              <w:t>dowk</w:t>
            </w:r>
          </w:p>
        </w:tc>
        <w:tc>
          <w:tcPr>
            <w:tcW w:w="1875" w:type="dxa"/>
            <w:tcBorders>
              <w:left w:val="nil"/>
            </w:tcBorders>
          </w:tcPr>
          <w:p w:rsidR="0067705B" w:rsidRDefault="00EF3B5B">
            <w:pPr>
              <w:pStyle w:val="TableParagraph"/>
              <w:ind w:left="214"/>
              <w:rPr>
                <w:i/>
                <w:sz w:val="20"/>
              </w:rPr>
            </w:pPr>
            <w:r>
              <w:rPr>
                <w:i/>
                <w:sz w:val="20"/>
              </w:rPr>
              <w:t>(d- + -owk D)</w:t>
            </w:r>
          </w:p>
        </w:tc>
        <w:tc>
          <w:tcPr>
            <w:tcW w:w="2782" w:type="dxa"/>
          </w:tcPr>
          <w:p w:rsidR="0067705B" w:rsidRDefault="00EF3B5B">
            <w:pPr>
              <w:pStyle w:val="TableParagraph"/>
              <w:rPr>
                <w:sz w:val="20"/>
              </w:rPr>
            </w:pPr>
            <w:r>
              <w:rPr>
                <w:sz w:val="20"/>
              </w:rPr>
              <w:t>*dˤuk</w:t>
            </w:r>
          </w:p>
        </w:tc>
        <w:tc>
          <w:tcPr>
            <w:tcW w:w="2870" w:type="dxa"/>
          </w:tcPr>
          <w:p w:rsidR="0067705B" w:rsidRDefault="00EF3B5B">
            <w:pPr>
              <w:pStyle w:val="TableParagraph"/>
              <w:ind w:left="38"/>
              <w:rPr>
                <w:sz w:val="20"/>
              </w:rPr>
            </w:pPr>
            <w:r>
              <w:rPr>
                <w:sz w:val="20"/>
              </w:rPr>
              <w:t>banner, streamer</w:t>
            </w:r>
          </w:p>
        </w:tc>
        <w:tc>
          <w:tcPr>
            <w:tcW w:w="928" w:type="dxa"/>
          </w:tcPr>
          <w:p w:rsidR="0067705B" w:rsidRDefault="00EF3B5B">
            <w:pPr>
              <w:pStyle w:val="TableParagraph"/>
              <w:ind w:left="210"/>
              <w:rPr>
                <w:sz w:val="20"/>
              </w:rPr>
            </w:pPr>
            <w:r>
              <w:rPr>
                <w:sz w:val="20"/>
              </w:rPr>
              <w:t>1016b</w:t>
            </w:r>
          </w:p>
        </w:tc>
        <w:tc>
          <w:tcPr>
            <w:tcW w:w="940" w:type="dxa"/>
          </w:tcPr>
          <w:p w:rsidR="0067705B" w:rsidRDefault="00EF3B5B">
            <w:pPr>
              <w:pStyle w:val="TableParagraph"/>
              <w:ind w:left="0" w:right="92"/>
              <w:jc w:val="right"/>
              <w:rPr>
                <w:sz w:val="20"/>
              </w:rPr>
            </w:pPr>
            <w:r>
              <w:rPr>
                <w:sz w:val="20"/>
              </w:rPr>
              <w:t>53470.16</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72" w:right="72"/>
              <w:jc w:val="center"/>
              <w:rPr>
                <w:sz w:val="20"/>
              </w:rPr>
            </w:pPr>
            <w:r>
              <w:rPr>
                <w:sz w:val="20"/>
              </w:rPr>
              <w:t>U+7E9B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毒</w:t>
            </w:r>
          </w:p>
        </w:tc>
        <w:tc>
          <w:tcPr>
            <w:tcW w:w="770" w:type="dxa"/>
          </w:tcPr>
          <w:p w:rsidR="0067705B" w:rsidRDefault="00EF3B5B">
            <w:pPr>
              <w:pStyle w:val="TableParagraph"/>
              <w:rPr>
                <w:sz w:val="20"/>
              </w:rPr>
            </w:pPr>
            <w:r>
              <w:rPr>
                <w:sz w:val="20"/>
              </w:rPr>
              <w:t>dú</w:t>
            </w:r>
          </w:p>
        </w:tc>
        <w:tc>
          <w:tcPr>
            <w:tcW w:w="909" w:type="dxa"/>
            <w:tcBorders>
              <w:right w:val="nil"/>
            </w:tcBorders>
          </w:tcPr>
          <w:p w:rsidR="0067705B" w:rsidRDefault="00EF3B5B">
            <w:pPr>
              <w:pStyle w:val="TableParagraph"/>
              <w:rPr>
                <w:i/>
                <w:sz w:val="20"/>
              </w:rPr>
            </w:pPr>
            <w:r>
              <w:rPr>
                <w:i/>
                <w:sz w:val="20"/>
              </w:rPr>
              <w:t>dowk</w:t>
            </w:r>
          </w:p>
        </w:tc>
        <w:tc>
          <w:tcPr>
            <w:tcW w:w="1875" w:type="dxa"/>
            <w:tcBorders>
              <w:left w:val="nil"/>
            </w:tcBorders>
          </w:tcPr>
          <w:p w:rsidR="0067705B" w:rsidRDefault="00EF3B5B">
            <w:pPr>
              <w:pStyle w:val="TableParagraph"/>
              <w:ind w:left="214"/>
              <w:rPr>
                <w:i/>
                <w:sz w:val="20"/>
              </w:rPr>
            </w:pPr>
            <w:r>
              <w:rPr>
                <w:i/>
                <w:sz w:val="20"/>
              </w:rPr>
              <w:t>(d- + -owk D)</w:t>
            </w:r>
          </w:p>
        </w:tc>
        <w:tc>
          <w:tcPr>
            <w:tcW w:w="2782" w:type="dxa"/>
          </w:tcPr>
          <w:p w:rsidR="0067705B" w:rsidRDefault="00EF3B5B">
            <w:pPr>
              <w:pStyle w:val="TableParagraph"/>
              <w:rPr>
                <w:sz w:val="20"/>
              </w:rPr>
            </w:pPr>
            <w:r>
              <w:rPr>
                <w:sz w:val="20"/>
              </w:rPr>
              <w:t>*m-[d]ˤuk-s</w:t>
            </w:r>
          </w:p>
        </w:tc>
        <w:tc>
          <w:tcPr>
            <w:tcW w:w="2870" w:type="dxa"/>
          </w:tcPr>
          <w:p w:rsidR="0067705B" w:rsidRDefault="00EF3B5B">
            <w:pPr>
              <w:pStyle w:val="TableParagraph"/>
              <w:ind w:left="38"/>
              <w:rPr>
                <w:sz w:val="20"/>
              </w:rPr>
            </w:pPr>
            <w:proofErr w:type="gramStart"/>
            <w:r>
              <w:rPr>
                <w:sz w:val="20"/>
              </w:rPr>
              <w:t>to</w:t>
            </w:r>
            <w:proofErr w:type="gramEnd"/>
            <w:r>
              <w:rPr>
                <w:sz w:val="20"/>
              </w:rPr>
              <w:t xml:space="preserve"> poison (v.)</w:t>
            </w:r>
          </w:p>
        </w:tc>
        <w:tc>
          <w:tcPr>
            <w:tcW w:w="928" w:type="dxa"/>
          </w:tcPr>
          <w:p w:rsidR="0067705B" w:rsidRDefault="00EF3B5B">
            <w:pPr>
              <w:pStyle w:val="TableParagraph"/>
              <w:ind w:left="214"/>
              <w:rPr>
                <w:sz w:val="20"/>
              </w:rPr>
            </w:pPr>
            <w:r>
              <w:rPr>
                <w:sz w:val="20"/>
              </w:rPr>
              <w:t>1016a</w:t>
            </w:r>
          </w:p>
        </w:tc>
        <w:tc>
          <w:tcPr>
            <w:tcW w:w="940" w:type="dxa"/>
          </w:tcPr>
          <w:p w:rsidR="0067705B" w:rsidRDefault="00EF3B5B">
            <w:pPr>
              <w:pStyle w:val="TableParagraph"/>
              <w:ind w:left="0" w:right="92"/>
              <w:jc w:val="right"/>
              <w:rPr>
                <w:sz w:val="20"/>
              </w:rPr>
            </w:pPr>
            <w:r>
              <w:rPr>
                <w:sz w:val="20"/>
              </w:rPr>
              <w:t>42382.05</w:t>
            </w:r>
          </w:p>
        </w:tc>
        <w:tc>
          <w:tcPr>
            <w:tcW w:w="496" w:type="dxa"/>
          </w:tcPr>
          <w:p w:rsidR="0067705B" w:rsidRDefault="00EF3B5B">
            <w:pPr>
              <w:pStyle w:val="TableParagraph"/>
              <w:ind w:left="75" w:right="76"/>
              <w:jc w:val="center"/>
              <w:rPr>
                <w:sz w:val="20"/>
              </w:rPr>
            </w:pPr>
            <w:r>
              <w:rPr>
                <w:sz w:val="20"/>
              </w:rPr>
              <w:t>80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U+6BD2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讀</w:t>
            </w:r>
          </w:p>
        </w:tc>
        <w:tc>
          <w:tcPr>
            <w:tcW w:w="770" w:type="dxa"/>
          </w:tcPr>
          <w:p w:rsidR="0067705B" w:rsidRDefault="00EF3B5B">
            <w:pPr>
              <w:pStyle w:val="TableParagraph"/>
              <w:rPr>
                <w:sz w:val="20"/>
              </w:rPr>
            </w:pPr>
            <w:r>
              <w:rPr>
                <w:sz w:val="20"/>
              </w:rPr>
              <w:t>dú</w:t>
            </w:r>
          </w:p>
        </w:tc>
        <w:tc>
          <w:tcPr>
            <w:tcW w:w="909" w:type="dxa"/>
            <w:tcBorders>
              <w:right w:val="nil"/>
            </w:tcBorders>
          </w:tcPr>
          <w:p w:rsidR="0067705B" w:rsidRDefault="00EF3B5B">
            <w:pPr>
              <w:pStyle w:val="TableParagraph"/>
              <w:rPr>
                <w:i/>
                <w:sz w:val="20"/>
              </w:rPr>
            </w:pPr>
            <w:r>
              <w:rPr>
                <w:i/>
                <w:sz w:val="20"/>
              </w:rPr>
              <w:t>duwk</w:t>
            </w:r>
          </w:p>
        </w:tc>
        <w:tc>
          <w:tcPr>
            <w:tcW w:w="1875" w:type="dxa"/>
            <w:tcBorders>
              <w:left w:val="nil"/>
            </w:tcBorders>
          </w:tcPr>
          <w:p w:rsidR="0067705B" w:rsidRDefault="00EF3B5B">
            <w:pPr>
              <w:pStyle w:val="TableParagraph"/>
              <w:ind w:left="214"/>
              <w:rPr>
                <w:i/>
                <w:sz w:val="20"/>
              </w:rPr>
            </w:pPr>
            <w:r>
              <w:rPr>
                <w:i/>
                <w:sz w:val="20"/>
              </w:rPr>
              <w:t>(d- + -uwk D)</w:t>
            </w:r>
          </w:p>
        </w:tc>
        <w:tc>
          <w:tcPr>
            <w:tcW w:w="2782" w:type="dxa"/>
          </w:tcPr>
          <w:p w:rsidR="0067705B" w:rsidRDefault="00EF3B5B">
            <w:pPr>
              <w:pStyle w:val="TableParagraph"/>
              <w:rPr>
                <w:sz w:val="20"/>
              </w:rPr>
            </w:pPr>
            <w:r>
              <w:rPr>
                <w:sz w:val="20"/>
              </w:rPr>
              <w:t>*C.lˤok</w:t>
            </w:r>
          </w:p>
        </w:tc>
        <w:tc>
          <w:tcPr>
            <w:tcW w:w="2870" w:type="dxa"/>
          </w:tcPr>
          <w:p w:rsidR="0067705B" w:rsidRDefault="00EF3B5B">
            <w:pPr>
              <w:pStyle w:val="TableParagraph"/>
              <w:ind w:left="38"/>
              <w:rPr>
                <w:sz w:val="20"/>
              </w:rPr>
            </w:pPr>
            <w:proofErr w:type="gramStart"/>
            <w:r>
              <w:rPr>
                <w:sz w:val="20"/>
              </w:rPr>
              <w:t>read</w:t>
            </w:r>
            <w:proofErr w:type="gramEnd"/>
            <w:r>
              <w:rPr>
                <w:sz w:val="20"/>
              </w:rPr>
              <w:t xml:space="preserve"> (v.)</w:t>
            </w:r>
          </w:p>
        </w:tc>
        <w:tc>
          <w:tcPr>
            <w:tcW w:w="928" w:type="dxa"/>
          </w:tcPr>
          <w:p w:rsidR="0067705B" w:rsidRDefault="00EF3B5B">
            <w:pPr>
              <w:pStyle w:val="TableParagraph"/>
              <w:ind w:left="182"/>
              <w:rPr>
                <w:sz w:val="20"/>
              </w:rPr>
            </w:pPr>
            <w:r>
              <w:rPr>
                <w:sz w:val="20"/>
              </w:rPr>
              <w:t>1023m</w:t>
            </w:r>
          </w:p>
        </w:tc>
        <w:tc>
          <w:tcPr>
            <w:tcW w:w="940" w:type="dxa"/>
          </w:tcPr>
          <w:p w:rsidR="0067705B" w:rsidRDefault="00EF3B5B">
            <w:pPr>
              <w:pStyle w:val="TableParagraph"/>
              <w:ind w:left="0" w:right="92"/>
              <w:jc w:val="right"/>
              <w:rPr>
                <w:sz w:val="20"/>
              </w:rPr>
            </w:pPr>
            <w:r>
              <w:rPr>
                <w:sz w:val="20"/>
              </w:rPr>
              <w:t>64029.01</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U+8B80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獨</w:t>
            </w:r>
          </w:p>
        </w:tc>
        <w:tc>
          <w:tcPr>
            <w:tcW w:w="770" w:type="dxa"/>
          </w:tcPr>
          <w:p w:rsidR="0067705B" w:rsidRDefault="00EF3B5B">
            <w:pPr>
              <w:pStyle w:val="TableParagraph"/>
              <w:rPr>
                <w:sz w:val="20"/>
              </w:rPr>
            </w:pPr>
            <w:r>
              <w:rPr>
                <w:sz w:val="20"/>
              </w:rPr>
              <w:t>dú</w:t>
            </w:r>
          </w:p>
        </w:tc>
        <w:tc>
          <w:tcPr>
            <w:tcW w:w="909" w:type="dxa"/>
            <w:tcBorders>
              <w:right w:val="nil"/>
            </w:tcBorders>
          </w:tcPr>
          <w:p w:rsidR="0067705B" w:rsidRDefault="00EF3B5B">
            <w:pPr>
              <w:pStyle w:val="TableParagraph"/>
              <w:rPr>
                <w:i/>
                <w:sz w:val="20"/>
              </w:rPr>
            </w:pPr>
            <w:r>
              <w:rPr>
                <w:i/>
                <w:sz w:val="20"/>
              </w:rPr>
              <w:t>duwk</w:t>
            </w:r>
          </w:p>
        </w:tc>
        <w:tc>
          <w:tcPr>
            <w:tcW w:w="1875" w:type="dxa"/>
            <w:tcBorders>
              <w:left w:val="nil"/>
            </w:tcBorders>
          </w:tcPr>
          <w:p w:rsidR="0067705B" w:rsidRDefault="00EF3B5B">
            <w:pPr>
              <w:pStyle w:val="TableParagraph"/>
              <w:ind w:left="214"/>
              <w:rPr>
                <w:i/>
                <w:sz w:val="20"/>
              </w:rPr>
            </w:pPr>
            <w:r>
              <w:rPr>
                <w:i/>
                <w:sz w:val="20"/>
              </w:rPr>
              <w:t>(d- + -uwk D)</w:t>
            </w:r>
          </w:p>
        </w:tc>
        <w:tc>
          <w:tcPr>
            <w:tcW w:w="2782" w:type="dxa"/>
          </w:tcPr>
          <w:p w:rsidR="0067705B" w:rsidRDefault="00EF3B5B">
            <w:pPr>
              <w:pStyle w:val="TableParagraph"/>
              <w:rPr>
                <w:sz w:val="20"/>
              </w:rPr>
            </w:pPr>
            <w:r>
              <w:rPr>
                <w:sz w:val="20"/>
              </w:rPr>
              <w:t>*[d]ˤok</w:t>
            </w:r>
          </w:p>
        </w:tc>
        <w:tc>
          <w:tcPr>
            <w:tcW w:w="2870" w:type="dxa"/>
          </w:tcPr>
          <w:p w:rsidR="0067705B" w:rsidRDefault="00EF3B5B">
            <w:pPr>
              <w:pStyle w:val="TableParagraph"/>
              <w:ind w:left="38"/>
              <w:rPr>
                <w:sz w:val="20"/>
              </w:rPr>
            </w:pPr>
            <w:r>
              <w:rPr>
                <w:sz w:val="20"/>
              </w:rPr>
              <w:t>alone; only</w:t>
            </w:r>
          </w:p>
        </w:tc>
        <w:tc>
          <w:tcPr>
            <w:tcW w:w="928" w:type="dxa"/>
          </w:tcPr>
          <w:p w:rsidR="0067705B" w:rsidRDefault="00EF3B5B">
            <w:pPr>
              <w:pStyle w:val="TableParagraph"/>
              <w:ind w:left="232"/>
              <w:rPr>
                <w:sz w:val="20"/>
              </w:rPr>
            </w:pPr>
            <w:r>
              <w:rPr>
                <w:sz w:val="20"/>
              </w:rPr>
              <w:t>1224i</w:t>
            </w:r>
          </w:p>
        </w:tc>
        <w:tc>
          <w:tcPr>
            <w:tcW w:w="940" w:type="dxa"/>
          </w:tcPr>
          <w:p w:rsidR="0067705B" w:rsidRDefault="00EF3B5B">
            <w:pPr>
              <w:pStyle w:val="TableParagraph"/>
              <w:ind w:left="0" w:right="92"/>
              <w:jc w:val="right"/>
              <w:rPr>
                <w:sz w:val="20"/>
              </w:rPr>
            </w:pPr>
            <w:r>
              <w:rPr>
                <w:sz w:val="20"/>
              </w:rPr>
              <w:t>21372.03</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U+7368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櫝</w:t>
            </w:r>
          </w:p>
        </w:tc>
        <w:tc>
          <w:tcPr>
            <w:tcW w:w="770" w:type="dxa"/>
          </w:tcPr>
          <w:p w:rsidR="0067705B" w:rsidRDefault="00EF3B5B">
            <w:pPr>
              <w:pStyle w:val="TableParagraph"/>
              <w:rPr>
                <w:sz w:val="20"/>
              </w:rPr>
            </w:pPr>
            <w:r>
              <w:rPr>
                <w:sz w:val="20"/>
              </w:rPr>
              <w:t>dú</w:t>
            </w:r>
          </w:p>
        </w:tc>
        <w:tc>
          <w:tcPr>
            <w:tcW w:w="909" w:type="dxa"/>
            <w:tcBorders>
              <w:right w:val="nil"/>
            </w:tcBorders>
          </w:tcPr>
          <w:p w:rsidR="0067705B" w:rsidRDefault="00EF3B5B">
            <w:pPr>
              <w:pStyle w:val="TableParagraph"/>
              <w:rPr>
                <w:i/>
                <w:sz w:val="20"/>
              </w:rPr>
            </w:pPr>
            <w:r>
              <w:rPr>
                <w:i/>
                <w:sz w:val="20"/>
              </w:rPr>
              <w:t>duwk</w:t>
            </w:r>
          </w:p>
        </w:tc>
        <w:tc>
          <w:tcPr>
            <w:tcW w:w="1875" w:type="dxa"/>
            <w:tcBorders>
              <w:left w:val="nil"/>
            </w:tcBorders>
          </w:tcPr>
          <w:p w:rsidR="0067705B" w:rsidRDefault="00EF3B5B">
            <w:pPr>
              <w:pStyle w:val="TableParagraph"/>
              <w:ind w:left="214"/>
              <w:rPr>
                <w:i/>
                <w:sz w:val="20"/>
              </w:rPr>
            </w:pPr>
            <w:r>
              <w:rPr>
                <w:i/>
                <w:sz w:val="20"/>
              </w:rPr>
              <w:t>(d- + -uwk D)</w:t>
            </w:r>
          </w:p>
        </w:tc>
        <w:tc>
          <w:tcPr>
            <w:tcW w:w="2782" w:type="dxa"/>
          </w:tcPr>
          <w:p w:rsidR="0067705B" w:rsidRDefault="00EF3B5B">
            <w:pPr>
              <w:pStyle w:val="TableParagraph"/>
              <w:rPr>
                <w:sz w:val="20"/>
              </w:rPr>
            </w:pPr>
            <w:r>
              <w:rPr>
                <w:sz w:val="20"/>
              </w:rPr>
              <w:t>*lˤok</w:t>
            </w:r>
          </w:p>
        </w:tc>
        <w:tc>
          <w:tcPr>
            <w:tcW w:w="2870" w:type="dxa"/>
          </w:tcPr>
          <w:p w:rsidR="0067705B" w:rsidRDefault="00EF3B5B">
            <w:pPr>
              <w:pStyle w:val="TableParagraph"/>
              <w:ind w:left="38"/>
              <w:rPr>
                <w:sz w:val="20"/>
              </w:rPr>
            </w:pPr>
            <w:r>
              <w:rPr>
                <w:sz w:val="20"/>
              </w:rPr>
              <w:t>coffer; box</w:t>
            </w:r>
          </w:p>
        </w:tc>
        <w:tc>
          <w:tcPr>
            <w:tcW w:w="928" w:type="dxa"/>
          </w:tcPr>
          <w:p w:rsidR="0067705B" w:rsidRDefault="00EF3B5B">
            <w:pPr>
              <w:pStyle w:val="TableParagraph"/>
              <w:ind w:left="210"/>
              <w:rPr>
                <w:sz w:val="20"/>
              </w:rPr>
            </w:pPr>
            <w:r>
              <w:rPr>
                <w:sz w:val="20"/>
              </w:rPr>
              <w:t>1023h</w:t>
            </w:r>
          </w:p>
        </w:tc>
        <w:tc>
          <w:tcPr>
            <w:tcW w:w="940" w:type="dxa"/>
          </w:tcPr>
          <w:p w:rsidR="0067705B" w:rsidRDefault="00EF3B5B">
            <w:pPr>
              <w:pStyle w:val="TableParagraph"/>
              <w:ind w:left="0" w:right="92"/>
              <w:jc w:val="right"/>
              <w:rPr>
                <w:sz w:val="20"/>
              </w:rPr>
            </w:pPr>
            <w:r>
              <w:rPr>
                <w:sz w:val="20"/>
              </w:rPr>
              <w:t>21312.01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U+6ADD</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65"/>
        <w:gridCol w:w="1919"/>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牘</w:t>
            </w:r>
          </w:p>
        </w:tc>
        <w:tc>
          <w:tcPr>
            <w:tcW w:w="770" w:type="dxa"/>
          </w:tcPr>
          <w:p w:rsidR="0067705B" w:rsidRDefault="00EF3B5B">
            <w:pPr>
              <w:pStyle w:val="TableParagraph"/>
              <w:rPr>
                <w:sz w:val="20"/>
              </w:rPr>
            </w:pPr>
            <w:r>
              <w:rPr>
                <w:sz w:val="20"/>
              </w:rPr>
              <w:t>dú</w:t>
            </w:r>
          </w:p>
        </w:tc>
        <w:tc>
          <w:tcPr>
            <w:tcW w:w="865" w:type="dxa"/>
            <w:tcBorders>
              <w:right w:val="nil"/>
            </w:tcBorders>
          </w:tcPr>
          <w:p w:rsidR="0067705B" w:rsidRDefault="00EF3B5B">
            <w:pPr>
              <w:pStyle w:val="TableParagraph"/>
              <w:rPr>
                <w:i/>
                <w:sz w:val="20"/>
              </w:rPr>
            </w:pPr>
            <w:r>
              <w:rPr>
                <w:i/>
                <w:sz w:val="20"/>
              </w:rPr>
              <w:t>duwk</w:t>
            </w:r>
          </w:p>
        </w:tc>
        <w:tc>
          <w:tcPr>
            <w:tcW w:w="1919" w:type="dxa"/>
            <w:tcBorders>
              <w:left w:val="nil"/>
            </w:tcBorders>
          </w:tcPr>
          <w:p w:rsidR="0067705B" w:rsidRDefault="00EF3B5B">
            <w:pPr>
              <w:pStyle w:val="TableParagraph"/>
              <w:ind w:left="258"/>
              <w:rPr>
                <w:i/>
                <w:sz w:val="20"/>
              </w:rPr>
            </w:pPr>
            <w:r>
              <w:rPr>
                <w:i/>
                <w:sz w:val="20"/>
              </w:rPr>
              <w:t>(d- + -uwk D)</w:t>
            </w:r>
          </w:p>
        </w:tc>
        <w:tc>
          <w:tcPr>
            <w:tcW w:w="2782" w:type="dxa"/>
          </w:tcPr>
          <w:p w:rsidR="0067705B" w:rsidRDefault="00EF3B5B">
            <w:pPr>
              <w:pStyle w:val="TableParagraph"/>
              <w:rPr>
                <w:sz w:val="20"/>
              </w:rPr>
            </w:pPr>
            <w:r>
              <w:rPr>
                <w:sz w:val="20"/>
              </w:rPr>
              <w:t>*lˤok</w:t>
            </w:r>
          </w:p>
        </w:tc>
        <w:tc>
          <w:tcPr>
            <w:tcW w:w="2870" w:type="dxa"/>
          </w:tcPr>
          <w:p w:rsidR="0067705B" w:rsidRDefault="00EF3B5B">
            <w:pPr>
              <w:pStyle w:val="TableParagraph"/>
              <w:ind w:left="38"/>
              <w:rPr>
                <w:sz w:val="20"/>
              </w:rPr>
            </w:pPr>
            <w:r>
              <w:rPr>
                <w:sz w:val="20"/>
              </w:rPr>
              <w:t>tablet</w:t>
            </w:r>
          </w:p>
        </w:tc>
        <w:tc>
          <w:tcPr>
            <w:tcW w:w="928" w:type="dxa"/>
          </w:tcPr>
          <w:p w:rsidR="0067705B" w:rsidRDefault="00EF3B5B">
            <w:pPr>
              <w:pStyle w:val="TableParagraph"/>
              <w:ind w:left="210"/>
              <w:rPr>
                <w:sz w:val="20"/>
              </w:rPr>
            </w:pPr>
            <w:r>
              <w:rPr>
                <w:sz w:val="20"/>
              </w:rPr>
              <w:t>1023k</w:t>
            </w:r>
          </w:p>
        </w:tc>
        <w:tc>
          <w:tcPr>
            <w:tcW w:w="940" w:type="dxa"/>
          </w:tcPr>
          <w:p w:rsidR="0067705B" w:rsidRDefault="00EF3B5B">
            <w:pPr>
              <w:pStyle w:val="TableParagraph"/>
              <w:ind w:left="0" w:right="92"/>
              <w:jc w:val="right"/>
              <w:rPr>
                <w:sz w:val="20"/>
              </w:rPr>
            </w:pPr>
            <w:r>
              <w:rPr>
                <w:sz w:val="20"/>
              </w:rPr>
              <w:t>32021.02</w:t>
            </w:r>
          </w:p>
        </w:tc>
        <w:tc>
          <w:tcPr>
            <w:tcW w:w="496" w:type="dxa"/>
          </w:tcPr>
          <w:p w:rsidR="0067705B" w:rsidRDefault="00EF3B5B">
            <w:pPr>
              <w:pStyle w:val="TableParagraph"/>
              <w:ind w:left="75" w:right="76"/>
              <w:jc w:val="center"/>
              <w:rPr>
                <w:sz w:val="20"/>
              </w:rPr>
            </w:pPr>
            <w:r>
              <w:rPr>
                <w:sz w:val="20"/>
              </w:rPr>
              <w:t>91</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U+7258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犢</w:t>
            </w:r>
          </w:p>
        </w:tc>
        <w:tc>
          <w:tcPr>
            <w:tcW w:w="770" w:type="dxa"/>
          </w:tcPr>
          <w:p w:rsidR="0067705B" w:rsidRDefault="00EF3B5B">
            <w:pPr>
              <w:pStyle w:val="TableParagraph"/>
              <w:spacing w:before="29"/>
              <w:rPr>
                <w:sz w:val="20"/>
              </w:rPr>
            </w:pPr>
            <w:r>
              <w:rPr>
                <w:sz w:val="20"/>
              </w:rPr>
              <w:t>dú</w:t>
            </w:r>
          </w:p>
        </w:tc>
        <w:tc>
          <w:tcPr>
            <w:tcW w:w="865" w:type="dxa"/>
            <w:tcBorders>
              <w:right w:val="nil"/>
            </w:tcBorders>
          </w:tcPr>
          <w:p w:rsidR="0067705B" w:rsidRDefault="00EF3B5B">
            <w:pPr>
              <w:pStyle w:val="TableParagraph"/>
              <w:spacing w:before="29"/>
              <w:rPr>
                <w:i/>
                <w:sz w:val="20"/>
              </w:rPr>
            </w:pPr>
            <w:r>
              <w:rPr>
                <w:i/>
                <w:sz w:val="20"/>
              </w:rPr>
              <w:t>duwk</w:t>
            </w:r>
          </w:p>
        </w:tc>
        <w:tc>
          <w:tcPr>
            <w:tcW w:w="1919" w:type="dxa"/>
            <w:tcBorders>
              <w:left w:val="nil"/>
            </w:tcBorders>
          </w:tcPr>
          <w:p w:rsidR="0067705B" w:rsidRDefault="00EF3B5B">
            <w:pPr>
              <w:pStyle w:val="TableParagraph"/>
              <w:spacing w:before="29"/>
              <w:ind w:left="258"/>
              <w:rPr>
                <w:i/>
                <w:sz w:val="20"/>
              </w:rPr>
            </w:pPr>
            <w:r>
              <w:rPr>
                <w:i/>
                <w:sz w:val="20"/>
              </w:rPr>
              <w:t>(d- + -uwk D)</w:t>
            </w:r>
          </w:p>
        </w:tc>
        <w:tc>
          <w:tcPr>
            <w:tcW w:w="2782" w:type="dxa"/>
          </w:tcPr>
          <w:p w:rsidR="0067705B" w:rsidRDefault="00EF3B5B">
            <w:pPr>
              <w:pStyle w:val="TableParagraph"/>
              <w:spacing w:before="29"/>
              <w:rPr>
                <w:sz w:val="20"/>
              </w:rPr>
            </w:pPr>
            <w:r>
              <w:rPr>
                <w:sz w:val="20"/>
              </w:rPr>
              <w:t>*lˤok</w:t>
            </w:r>
          </w:p>
        </w:tc>
        <w:tc>
          <w:tcPr>
            <w:tcW w:w="2870" w:type="dxa"/>
          </w:tcPr>
          <w:p w:rsidR="0067705B" w:rsidRDefault="00EF3B5B">
            <w:pPr>
              <w:pStyle w:val="TableParagraph"/>
              <w:spacing w:before="29"/>
              <w:ind w:left="38"/>
              <w:rPr>
                <w:sz w:val="20"/>
              </w:rPr>
            </w:pPr>
            <w:r>
              <w:rPr>
                <w:sz w:val="20"/>
              </w:rPr>
              <w:t>calf</w:t>
            </w:r>
          </w:p>
        </w:tc>
        <w:tc>
          <w:tcPr>
            <w:tcW w:w="928" w:type="dxa"/>
          </w:tcPr>
          <w:p w:rsidR="0067705B" w:rsidRDefault="00EF3B5B">
            <w:pPr>
              <w:pStyle w:val="TableParagraph"/>
              <w:spacing w:before="29"/>
              <w:ind w:left="232"/>
              <w:rPr>
                <w:sz w:val="20"/>
              </w:rPr>
            </w:pPr>
            <w:r>
              <w:rPr>
                <w:sz w:val="20"/>
              </w:rPr>
              <w:t>1023l</w:t>
            </w:r>
          </w:p>
        </w:tc>
        <w:tc>
          <w:tcPr>
            <w:tcW w:w="940" w:type="dxa"/>
          </w:tcPr>
          <w:p w:rsidR="0067705B" w:rsidRDefault="00EF3B5B">
            <w:pPr>
              <w:pStyle w:val="TableParagraph"/>
              <w:spacing w:before="29"/>
              <w:ind w:left="0" w:right="92"/>
              <w:jc w:val="right"/>
              <w:rPr>
                <w:sz w:val="20"/>
              </w:rPr>
            </w:pPr>
            <w:r>
              <w:rPr>
                <w:sz w:val="20"/>
              </w:rPr>
              <w:t>31821.02</w:t>
            </w:r>
          </w:p>
        </w:tc>
        <w:tc>
          <w:tcPr>
            <w:tcW w:w="496" w:type="dxa"/>
          </w:tcPr>
          <w:p w:rsidR="0067705B" w:rsidRDefault="00EF3B5B">
            <w:pPr>
              <w:pStyle w:val="TableParagraph"/>
              <w:spacing w:before="29"/>
              <w:ind w:left="75" w:right="76"/>
              <w:jc w:val="center"/>
              <w:rPr>
                <w:sz w:val="20"/>
              </w:rPr>
            </w:pPr>
            <w:r>
              <w:rPr>
                <w:sz w:val="20"/>
              </w:rPr>
              <w:t>93</w:t>
            </w:r>
          </w:p>
        </w:tc>
        <w:tc>
          <w:tcPr>
            <w:tcW w:w="430" w:type="dxa"/>
          </w:tcPr>
          <w:p w:rsidR="0067705B" w:rsidRDefault="00EF3B5B">
            <w:pPr>
              <w:pStyle w:val="TableParagraph"/>
              <w:spacing w:before="29"/>
              <w:ind w:left="74" w:right="75"/>
              <w:jc w:val="center"/>
              <w:rPr>
                <w:sz w:val="20"/>
              </w:rPr>
            </w:pPr>
            <w:r>
              <w:rPr>
                <w:sz w:val="20"/>
              </w:rPr>
              <w:t>15</w:t>
            </w:r>
          </w:p>
        </w:tc>
        <w:tc>
          <w:tcPr>
            <w:tcW w:w="1058" w:type="dxa"/>
          </w:tcPr>
          <w:p w:rsidR="0067705B" w:rsidRDefault="00EF3B5B">
            <w:pPr>
              <w:pStyle w:val="TableParagraph"/>
              <w:spacing w:before="29"/>
              <w:ind w:left="71" w:right="72"/>
              <w:jc w:val="center"/>
              <w:rPr>
                <w:sz w:val="20"/>
              </w:rPr>
            </w:pPr>
            <w:r>
              <w:rPr>
                <w:sz w:val="20"/>
              </w:rPr>
              <w:t>U+72A2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裻</w:t>
            </w:r>
          </w:p>
        </w:tc>
        <w:tc>
          <w:tcPr>
            <w:tcW w:w="770" w:type="dxa"/>
          </w:tcPr>
          <w:p w:rsidR="0067705B" w:rsidRDefault="00EF3B5B">
            <w:pPr>
              <w:pStyle w:val="TableParagraph"/>
              <w:rPr>
                <w:sz w:val="20"/>
              </w:rPr>
            </w:pPr>
            <w:r>
              <w:rPr>
                <w:sz w:val="20"/>
              </w:rPr>
              <w:t>dú</w:t>
            </w:r>
          </w:p>
        </w:tc>
        <w:tc>
          <w:tcPr>
            <w:tcW w:w="865" w:type="dxa"/>
            <w:tcBorders>
              <w:right w:val="nil"/>
            </w:tcBorders>
          </w:tcPr>
          <w:p w:rsidR="0067705B" w:rsidRDefault="00EF3B5B">
            <w:pPr>
              <w:pStyle w:val="TableParagraph"/>
              <w:rPr>
                <w:i/>
                <w:sz w:val="20"/>
              </w:rPr>
            </w:pPr>
            <w:r>
              <w:rPr>
                <w:i/>
                <w:sz w:val="20"/>
              </w:rPr>
              <w:t>sowk</w:t>
            </w:r>
          </w:p>
        </w:tc>
        <w:tc>
          <w:tcPr>
            <w:tcW w:w="1919" w:type="dxa"/>
            <w:tcBorders>
              <w:left w:val="nil"/>
            </w:tcBorders>
          </w:tcPr>
          <w:p w:rsidR="0067705B" w:rsidRDefault="00EF3B5B">
            <w:pPr>
              <w:pStyle w:val="TableParagraph"/>
              <w:ind w:left="258"/>
              <w:rPr>
                <w:i/>
                <w:sz w:val="20"/>
              </w:rPr>
            </w:pPr>
            <w:r>
              <w:rPr>
                <w:i/>
                <w:sz w:val="20"/>
              </w:rPr>
              <w:t>(s- + -owk D)</w:t>
            </w:r>
          </w:p>
        </w:tc>
        <w:tc>
          <w:tcPr>
            <w:tcW w:w="2782" w:type="dxa"/>
          </w:tcPr>
          <w:p w:rsidR="0067705B" w:rsidRDefault="00EF3B5B">
            <w:pPr>
              <w:pStyle w:val="TableParagraph"/>
              <w:rPr>
                <w:sz w:val="20"/>
              </w:rPr>
            </w:pPr>
            <w:r>
              <w:rPr>
                <w:sz w:val="20"/>
              </w:rPr>
              <w:t>*[s]ˤuk</w:t>
            </w:r>
          </w:p>
        </w:tc>
        <w:tc>
          <w:tcPr>
            <w:tcW w:w="2870" w:type="dxa"/>
          </w:tcPr>
          <w:p w:rsidR="0067705B" w:rsidRDefault="00EF3B5B">
            <w:pPr>
              <w:pStyle w:val="TableParagraph"/>
              <w:ind w:left="38"/>
              <w:rPr>
                <w:sz w:val="20"/>
              </w:rPr>
            </w:pPr>
            <w:r>
              <w:rPr>
                <w:sz w:val="20"/>
              </w:rPr>
              <w:t>seam in the back of coat</w:t>
            </w:r>
          </w:p>
        </w:tc>
        <w:tc>
          <w:tcPr>
            <w:tcW w:w="928" w:type="dxa"/>
          </w:tcPr>
          <w:p w:rsidR="0067705B" w:rsidRDefault="00EF3B5B">
            <w:pPr>
              <w:pStyle w:val="TableParagraph"/>
              <w:ind w:left="210"/>
              <w:rPr>
                <w:sz w:val="20"/>
              </w:rPr>
            </w:pPr>
            <w:r>
              <w:rPr>
                <w:sz w:val="20"/>
              </w:rPr>
              <w:t>1031o</w:t>
            </w:r>
          </w:p>
        </w:tc>
        <w:tc>
          <w:tcPr>
            <w:tcW w:w="940" w:type="dxa"/>
          </w:tcPr>
          <w:p w:rsidR="0067705B" w:rsidRDefault="00EF3B5B">
            <w:pPr>
              <w:pStyle w:val="TableParagraph"/>
              <w:ind w:left="0" w:right="92"/>
              <w:jc w:val="right"/>
              <w:rPr>
                <w:sz w:val="20"/>
              </w:rPr>
            </w:pPr>
            <w:r>
              <w:rPr>
                <w:sz w:val="20"/>
              </w:rPr>
              <w:t>53095.10</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U+88FB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裻</w:t>
            </w:r>
          </w:p>
        </w:tc>
        <w:tc>
          <w:tcPr>
            <w:tcW w:w="770" w:type="dxa"/>
          </w:tcPr>
          <w:p w:rsidR="0067705B" w:rsidRDefault="00EF3B5B">
            <w:pPr>
              <w:pStyle w:val="TableParagraph"/>
              <w:rPr>
                <w:sz w:val="20"/>
              </w:rPr>
            </w:pPr>
            <w:r>
              <w:rPr>
                <w:sz w:val="20"/>
              </w:rPr>
              <w:t>dú</w:t>
            </w:r>
          </w:p>
        </w:tc>
        <w:tc>
          <w:tcPr>
            <w:tcW w:w="865" w:type="dxa"/>
            <w:tcBorders>
              <w:right w:val="nil"/>
            </w:tcBorders>
          </w:tcPr>
          <w:p w:rsidR="0067705B" w:rsidRDefault="00EF3B5B">
            <w:pPr>
              <w:pStyle w:val="TableParagraph"/>
              <w:rPr>
                <w:i/>
                <w:sz w:val="20"/>
              </w:rPr>
            </w:pPr>
            <w:r>
              <w:rPr>
                <w:i/>
                <w:sz w:val="20"/>
              </w:rPr>
              <w:t>towk</w:t>
            </w:r>
          </w:p>
        </w:tc>
        <w:tc>
          <w:tcPr>
            <w:tcW w:w="1919" w:type="dxa"/>
            <w:tcBorders>
              <w:left w:val="nil"/>
            </w:tcBorders>
          </w:tcPr>
          <w:p w:rsidR="0067705B" w:rsidRDefault="00EF3B5B">
            <w:pPr>
              <w:pStyle w:val="TableParagraph"/>
              <w:ind w:left="258"/>
              <w:rPr>
                <w:i/>
                <w:sz w:val="20"/>
              </w:rPr>
            </w:pPr>
            <w:r>
              <w:rPr>
                <w:i/>
                <w:sz w:val="20"/>
              </w:rPr>
              <w:t>(t- + -owk D)</w:t>
            </w:r>
          </w:p>
        </w:tc>
        <w:tc>
          <w:tcPr>
            <w:tcW w:w="2782" w:type="dxa"/>
          </w:tcPr>
          <w:p w:rsidR="0067705B" w:rsidRDefault="00EF3B5B">
            <w:pPr>
              <w:pStyle w:val="TableParagraph"/>
              <w:rPr>
                <w:sz w:val="20"/>
              </w:rPr>
            </w:pPr>
            <w:r>
              <w:rPr>
                <w:sz w:val="20"/>
              </w:rPr>
              <w:t>*tˤuk</w:t>
            </w:r>
          </w:p>
        </w:tc>
        <w:tc>
          <w:tcPr>
            <w:tcW w:w="2870" w:type="dxa"/>
          </w:tcPr>
          <w:p w:rsidR="0067705B" w:rsidRDefault="00EF3B5B">
            <w:pPr>
              <w:pStyle w:val="TableParagraph"/>
              <w:ind w:left="38"/>
              <w:rPr>
                <w:sz w:val="20"/>
              </w:rPr>
            </w:pPr>
            <w:r>
              <w:rPr>
                <w:sz w:val="20"/>
              </w:rPr>
              <w:t>seam in the back of coat</w:t>
            </w:r>
          </w:p>
        </w:tc>
        <w:tc>
          <w:tcPr>
            <w:tcW w:w="928" w:type="dxa"/>
          </w:tcPr>
          <w:p w:rsidR="0067705B" w:rsidRDefault="00EF3B5B">
            <w:pPr>
              <w:pStyle w:val="TableParagraph"/>
              <w:ind w:left="210"/>
              <w:rPr>
                <w:sz w:val="20"/>
              </w:rPr>
            </w:pPr>
            <w:r>
              <w:rPr>
                <w:sz w:val="20"/>
              </w:rPr>
              <w:t>1031o</w:t>
            </w:r>
          </w:p>
        </w:tc>
        <w:tc>
          <w:tcPr>
            <w:tcW w:w="940" w:type="dxa"/>
          </w:tcPr>
          <w:p w:rsidR="0067705B" w:rsidRDefault="00EF3B5B">
            <w:pPr>
              <w:pStyle w:val="TableParagraph"/>
              <w:ind w:left="0" w:right="92"/>
              <w:jc w:val="right"/>
              <w:rPr>
                <w:sz w:val="20"/>
              </w:rPr>
            </w:pPr>
            <w:r>
              <w:rPr>
                <w:sz w:val="20"/>
              </w:rPr>
              <w:t>53095.10</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U+88FB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篤</w:t>
            </w:r>
          </w:p>
        </w:tc>
        <w:tc>
          <w:tcPr>
            <w:tcW w:w="770" w:type="dxa"/>
          </w:tcPr>
          <w:p w:rsidR="0067705B" w:rsidRDefault="00EF3B5B">
            <w:pPr>
              <w:pStyle w:val="TableParagraph"/>
              <w:rPr>
                <w:sz w:val="20"/>
              </w:rPr>
            </w:pPr>
            <w:r>
              <w:rPr>
                <w:sz w:val="20"/>
              </w:rPr>
              <w:t>dǔ</w:t>
            </w:r>
          </w:p>
        </w:tc>
        <w:tc>
          <w:tcPr>
            <w:tcW w:w="865" w:type="dxa"/>
            <w:tcBorders>
              <w:right w:val="nil"/>
            </w:tcBorders>
          </w:tcPr>
          <w:p w:rsidR="0067705B" w:rsidRDefault="00EF3B5B">
            <w:pPr>
              <w:pStyle w:val="TableParagraph"/>
              <w:rPr>
                <w:i/>
                <w:sz w:val="20"/>
              </w:rPr>
            </w:pPr>
            <w:r>
              <w:rPr>
                <w:i/>
                <w:sz w:val="20"/>
              </w:rPr>
              <w:t>towk</w:t>
            </w:r>
          </w:p>
        </w:tc>
        <w:tc>
          <w:tcPr>
            <w:tcW w:w="1919" w:type="dxa"/>
            <w:tcBorders>
              <w:left w:val="nil"/>
            </w:tcBorders>
          </w:tcPr>
          <w:p w:rsidR="0067705B" w:rsidRDefault="00EF3B5B">
            <w:pPr>
              <w:pStyle w:val="TableParagraph"/>
              <w:ind w:left="258"/>
              <w:rPr>
                <w:i/>
                <w:sz w:val="20"/>
              </w:rPr>
            </w:pPr>
            <w:r>
              <w:rPr>
                <w:i/>
                <w:sz w:val="20"/>
              </w:rPr>
              <w:t>(t- + -owk D)</w:t>
            </w:r>
          </w:p>
        </w:tc>
        <w:tc>
          <w:tcPr>
            <w:tcW w:w="2782" w:type="dxa"/>
          </w:tcPr>
          <w:p w:rsidR="0067705B" w:rsidRDefault="00EF3B5B">
            <w:pPr>
              <w:pStyle w:val="TableParagraph"/>
              <w:rPr>
                <w:sz w:val="20"/>
              </w:rPr>
            </w:pPr>
            <w:r>
              <w:rPr>
                <w:sz w:val="20"/>
              </w:rPr>
              <w:t>*tˤuk</w:t>
            </w:r>
          </w:p>
        </w:tc>
        <w:tc>
          <w:tcPr>
            <w:tcW w:w="2870" w:type="dxa"/>
          </w:tcPr>
          <w:p w:rsidR="0067705B" w:rsidRDefault="00EF3B5B">
            <w:pPr>
              <w:pStyle w:val="TableParagraph"/>
              <w:ind w:left="38"/>
              <w:rPr>
                <w:sz w:val="20"/>
              </w:rPr>
            </w:pPr>
            <w:r>
              <w:rPr>
                <w:sz w:val="20"/>
              </w:rPr>
              <w:t>firm, solid</w:t>
            </w:r>
          </w:p>
        </w:tc>
        <w:tc>
          <w:tcPr>
            <w:tcW w:w="928" w:type="dxa"/>
          </w:tcPr>
          <w:p w:rsidR="0067705B" w:rsidRDefault="00EF3B5B">
            <w:pPr>
              <w:pStyle w:val="TableParagraph"/>
              <w:ind w:left="210"/>
              <w:rPr>
                <w:sz w:val="20"/>
              </w:rPr>
            </w:pPr>
            <w:r>
              <w:rPr>
                <w:sz w:val="20"/>
              </w:rPr>
              <w:t>1019g</w:t>
            </w:r>
          </w:p>
        </w:tc>
        <w:tc>
          <w:tcPr>
            <w:tcW w:w="940" w:type="dxa"/>
          </w:tcPr>
          <w:p w:rsidR="0067705B" w:rsidRDefault="00EF3B5B">
            <w:pPr>
              <w:pStyle w:val="TableParagraph"/>
              <w:ind w:left="0" w:right="92"/>
              <w:jc w:val="right"/>
              <w:rPr>
                <w:sz w:val="20"/>
              </w:rPr>
            </w:pPr>
            <w:r>
              <w:rPr>
                <w:sz w:val="20"/>
              </w:rPr>
              <w:t>52997.06</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U+7BE4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賭</w:t>
            </w:r>
          </w:p>
        </w:tc>
        <w:tc>
          <w:tcPr>
            <w:tcW w:w="770" w:type="dxa"/>
          </w:tcPr>
          <w:p w:rsidR="0067705B" w:rsidRDefault="00EF3B5B">
            <w:pPr>
              <w:pStyle w:val="TableParagraph"/>
              <w:rPr>
                <w:sz w:val="20"/>
              </w:rPr>
            </w:pPr>
            <w:r>
              <w:rPr>
                <w:sz w:val="20"/>
              </w:rPr>
              <w:t>dǔ</w:t>
            </w:r>
          </w:p>
        </w:tc>
        <w:tc>
          <w:tcPr>
            <w:tcW w:w="865" w:type="dxa"/>
            <w:tcBorders>
              <w:right w:val="nil"/>
            </w:tcBorders>
          </w:tcPr>
          <w:p w:rsidR="0067705B" w:rsidRDefault="00EF3B5B">
            <w:pPr>
              <w:pStyle w:val="TableParagraph"/>
              <w:rPr>
                <w:i/>
                <w:sz w:val="20"/>
              </w:rPr>
            </w:pPr>
            <w:r>
              <w:rPr>
                <w:i/>
                <w:sz w:val="20"/>
              </w:rPr>
              <w:t>tuX</w:t>
            </w:r>
          </w:p>
        </w:tc>
        <w:tc>
          <w:tcPr>
            <w:tcW w:w="1919" w:type="dxa"/>
            <w:tcBorders>
              <w:left w:val="nil"/>
            </w:tcBorders>
          </w:tcPr>
          <w:p w:rsidR="0067705B" w:rsidRDefault="00EF3B5B">
            <w:pPr>
              <w:pStyle w:val="TableParagraph"/>
              <w:ind w:left="258"/>
              <w:rPr>
                <w:i/>
                <w:sz w:val="20"/>
              </w:rPr>
            </w:pPr>
            <w:r>
              <w:rPr>
                <w:i/>
                <w:sz w:val="20"/>
              </w:rPr>
              <w:t>(t- + -u B)</w:t>
            </w:r>
          </w:p>
        </w:tc>
        <w:tc>
          <w:tcPr>
            <w:tcW w:w="2782" w:type="dxa"/>
          </w:tcPr>
          <w:p w:rsidR="0067705B" w:rsidRDefault="00EF3B5B">
            <w:pPr>
              <w:pStyle w:val="TableParagraph"/>
              <w:rPr>
                <w:sz w:val="20"/>
              </w:rPr>
            </w:pPr>
            <w:r>
              <w:rPr>
                <w:sz w:val="20"/>
              </w:rPr>
              <w:t>*mə.tˤaʔ</w:t>
            </w:r>
          </w:p>
        </w:tc>
        <w:tc>
          <w:tcPr>
            <w:tcW w:w="2870" w:type="dxa"/>
          </w:tcPr>
          <w:p w:rsidR="0067705B" w:rsidRDefault="00EF3B5B">
            <w:pPr>
              <w:pStyle w:val="TableParagraph"/>
              <w:ind w:left="38"/>
              <w:rPr>
                <w:sz w:val="20"/>
              </w:rPr>
            </w:pPr>
            <w:r>
              <w:rPr>
                <w:sz w:val="20"/>
              </w:rPr>
              <w:t>wager</w:t>
            </w:r>
          </w:p>
        </w:tc>
        <w:tc>
          <w:tcPr>
            <w:tcW w:w="928" w:type="dxa"/>
          </w:tcPr>
          <w:p w:rsidR="0067705B" w:rsidRDefault="00EF3B5B">
            <w:pPr>
              <w:pStyle w:val="TableParagraph"/>
              <w:ind w:left="226"/>
              <w:rPr>
                <w:sz w:val="20"/>
              </w:rPr>
            </w:pPr>
            <w:r>
              <w:rPr>
                <w:sz w:val="20"/>
              </w:rPr>
              <w:t>0045-</w:t>
            </w:r>
          </w:p>
        </w:tc>
        <w:tc>
          <w:tcPr>
            <w:tcW w:w="940" w:type="dxa"/>
          </w:tcPr>
          <w:p w:rsidR="0067705B" w:rsidRDefault="00EF3B5B">
            <w:pPr>
              <w:pStyle w:val="TableParagraph"/>
              <w:ind w:left="0" w:right="92"/>
              <w:jc w:val="right"/>
              <w:rPr>
                <w:sz w:val="20"/>
              </w:rPr>
            </w:pPr>
            <w:r>
              <w:rPr>
                <w:sz w:val="20"/>
              </w:rPr>
              <w:t>63645.09</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U+8CED</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堵</w:t>
            </w:r>
          </w:p>
        </w:tc>
        <w:tc>
          <w:tcPr>
            <w:tcW w:w="770" w:type="dxa"/>
          </w:tcPr>
          <w:p w:rsidR="0067705B" w:rsidRDefault="00EF3B5B">
            <w:pPr>
              <w:pStyle w:val="TableParagraph"/>
              <w:spacing w:before="29"/>
              <w:rPr>
                <w:sz w:val="20"/>
              </w:rPr>
            </w:pPr>
            <w:r>
              <w:rPr>
                <w:sz w:val="20"/>
              </w:rPr>
              <w:t>dǔ</w:t>
            </w:r>
          </w:p>
        </w:tc>
        <w:tc>
          <w:tcPr>
            <w:tcW w:w="865" w:type="dxa"/>
            <w:tcBorders>
              <w:right w:val="nil"/>
            </w:tcBorders>
          </w:tcPr>
          <w:p w:rsidR="0067705B" w:rsidRDefault="00EF3B5B">
            <w:pPr>
              <w:pStyle w:val="TableParagraph"/>
              <w:spacing w:before="29"/>
              <w:rPr>
                <w:i/>
                <w:sz w:val="20"/>
              </w:rPr>
            </w:pPr>
            <w:r>
              <w:rPr>
                <w:i/>
                <w:sz w:val="20"/>
              </w:rPr>
              <w:t>tuX</w:t>
            </w:r>
          </w:p>
        </w:tc>
        <w:tc>
          <w:tcPr>
            <w:tcW w:w="1919" w:type="dxa"/>
            <w:tcBorders>
              <w:left w:val="nil"/>
            </w:tcBorders>
          </w:tcPr>
          <w:p w:rsidR="0067705B" w:rsidRDefault="00EF3B5B">
            <w:pPr>
              <w:pStyle w:val="TableParagraph"/>
              <w:spacing w:before="29"/>
              <w:ind w:left="258"/>
              <w:rPr>
                <w:i/>
                <w:sz w:val="20"/>
              </w:rPr>
            </w:pPr>
            <w:r>
              <w:rPr>
                <w:i/>
                <w:sz w:val="20"/>
              </w:rPr>
              <w:t>(t- + -u B)</w:t>
            </w:r>
          </w:p>
        </w:tc>
        <w:tc>
          <w:tcPr>
            <w:tcW w:w="2782" w:type="dxa"/>
          </w:tcPr>
          <w:p w:rsidR="0067705B" w:rsidRDefault="00EF3B5B">
            <w:pPr>
              <w:pStyle w:val="TableParagraph"/>
              <w:spacing w:before="29"/>
              <w:rPr>
                <w:sz w:val="20"/>
              </w:rPr>
            </w:pPr>
            <w:r>
              <w:rPr>
                <w:sz w:val="20"/>
              </w:rPr>
              <w:t>*tˤaʔ</w:t>
            </w:r>
          </w:p>
        </w:tc>
        <w:tc>
          <w:tcPr>
            <w:tcW w:w="2870" w:type="dxa"/>
          </w:tcPr>
          <w:p w:rsidR="0067705B" w:rsidRDefault="00EF3B5B">
            <w:pPr>
              <w:pStyle w:val="TableParagraph"/>
              <w:spacing w:before="36" w:line="232" w:lineRule="auto"/>
              <w:ind w:left="38" w:right="335"/>
              <w:rPr>
                <w:sz w:val="20"/>
              </w:rPr>
            </w:pPr>
            <w:r>
              <w:rPr>
                <w:sz w:val="20"/>
              </w:rPr>
              <w:t>a row or set of bells or musical stones</w:t>
            </w:r>
          </w:p>
        </w:tc>
        <w:tc>
          <w:tcPr>
            <w:tcW w:w="928" w:type="dxa"/>
          </w:tcPr>
          <w:p w:rsidR="0067705B" w:rsidRDefault="00EF3B5B">
            <w:pPr>
              <w:pStyle w:val="TableParagraph"/>
              <w:spacing w:before="29"/>
              <w:ind w:left="210"/>
              <w:rPr>
                <w:sz w:val="20"/>
              </w:rPr>
            </w:pPr>
            <w:r>
              <w:rPr>
                <w:sz w:val="20"/>
              </w:rPr>
              <w:t>0045y</w:t>
            </w:r>
          </w:p>
        </w:tc>
        <w:tc>
          <w:tcPr>
            <w:tcW w:w="940" w:type="dxa"/>
          </w:tcPr>
          <w:p w:rsidR="0067705B" w:rsidRDefault="00EF3B5B">
            <w:pPr>
              <w:pStyle w:val="TableParagraph"/>
              <w:spacing w:before="29"/>
              <w:ind w:left="0" w:right="92"/>
              <w:jc w:val="right"/>
              <w:rPr>
                <w:sz w:val="20"/>
              </w:rPr>
            </w:pPr>
            <w:r>
              <w:rPr>
                <w:sz w:val="20"/>
              </w:rPr>
              <w:t>10448.07</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U+5835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堵</w:t>
            </w:r>
          </w:p>
        </w:tc>
        <w:tc>
          <w:tcPr>
            <w:tcW w:w="770" w:type="dxa"/>
          </w:tcPr>
          <w:p w:rsidR="0067705B" w:rsidRDefault="00EF3B5B">
            <w:pPr>
              <w:pStyle w:val="TableParagraph"/>
              <w:rPr>
                <w:sz w:val="20"/>
              </w:rPr>
            </w:pPr>
            <w:r>
              <w:rPr>
                <w:sz w:val="20"/>
              </w:rPr>
              <w:t>dǔ</w:t>
            </w:r>
          </w:p>
        </w:tc>
        <w:tc>
          <w:tcPr>
            <w:tcW w:w="865" w:type="dxa"/>
            <w:tcBorders>
              <w:right w:val="nil"/>
            </w:tcBorders>
          </w:tcPr>
          <w:p w:rsidR="0067705B" w:rsidRDefault="00EF3B5B">
            <w:pPr>
              <w:pStyle w:val="TableParagraph"/>
              <w:rPr>
                <w:i/>
                <w:sz w:val="20"/>
              </w:rPr>
            </w:pPr>
            <w:r>
              <w:rPr>
                <w:i/>
                <w:sz w:val="20"/>
              </w:rPr>
              <w:t>tuX</w:t>
            </w:r>
          </w:p>
        </w:tc>
        <w:tc>
          <w:tcPr>
            <w:tcW w:w="1919" w:type="dxa"/>
            <w:tcBorders>
              <w:left w:val="nil"/>
            </w:tcBorders>
          </w:tcPr>
          <w:p w:rsidR="0067705B" w:rsidRDefault="00EF3B5B">
            <w:pPr>
              <w:pStyle w:val="TableParagraph"/>
              <w:ind w:left="258"/>
              <w:rPr>
                <w:i/>
                <w:sz w:val="20"/>
              </w:rPr>
            </w:pPr>
            <w:r>
              <w:rPr>
                <w:i/>
                <w:sz w:val="20"/>
              </w:rPr>
              <w:t>(t- + -u B)</w:t>
            </w:r>
          </w:p>
        </w:tc>
        <w:tc>
          <w:tcPr>
            <w:tcW w:w="2782" w:type="dxa"/>
          </w:tcPr>
          <w:p w:rsidR="0067705B" w:rsidRDefault="00EF3B5B">
            <w:pPr>
              <w:pStyle w:val="TableParagraph"/>
              <w:rPr>
                <w:sz w:val="20"/>
              </w:rPr>
            </w:pPr>
            <w:r>
              <w:rPr>
                <w:sz w:val="20"/>
              </w:rPr>
              <w:t>*tˤaʔ</w:t>
            </w:r>
          </w:p>
        </w:tc>
        <w:tc>
          <w:tcPr>
            <w:tcW w:w="2870" w:type="dxa"/>
          </w:tcPr>
          <w:p w:rsidR="0067705B" w:rsidRDefault="00EF3B5B">
            <w:pPr>
              <w:pStyle w:val="TableParagraph"/>
              <w:ind w:left="38"/>
              <w:rPr>
                <w:sz w:val="20"/>
              </w:rPr>
            </w:pPr>
            <w:r>
              <w:rPr>
                <w:sz w:val="20"/>
              </w:rPr>
              <w:t>measure of length of wall</w:t>
            </w:r>
          </w:p>
        </w:tc>
        <w:tc>
          <w:tcPr>
            <w:tcW w:w="928" w:type="dxa"/>
          </w:tcPr>
          <w:p w:rsidR="0067705B" w:rsidRDefault="00EF3B5B">
            <w:pPr>
              <w:pStyle w:val="TableParagraph"/>
              <w:ind w:left="210"/>
              <w:rPr>
                <w:sz w:val="20"/>
              </w:rPr>
            </w:pPr>
            <w:r>
              <w:rPr>
                <w:sz w:val="20"/>
              </w:rPr>
              <w:t>0045y</w:t>
            </w:r>
          </w:p>
        </w:tc>
        <w:tc>
          <w:tcPr>
            <w:tcW w:w="940" w:type="dxa"/>
          </w:tcPr>
          <w:p w:rsidR="0067705B" w:rsidRDefault="00EF3B5B">
            <w:pPr>
              <w:pStyle w:val="TableParagraph"/>
              <w:ind w:left="0" w:right="92"/>
              <w:jc w:val="right"/>
              <w:rPr>
                <w:sz w:val="20"/>
              </w:rPr>
            </w:pPr>
            <w:r>
              <w:rPr>
                <w:sz w:val="20"/>
              </w:rPr>
              <w:t>10448.07</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U+5835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睹</w:t>
            </w:r>
          </w:p>
        </w:tc>
        <w:tc>
          <w:tcPr>
            <w:tcW w:w="770" w:type="dxa"/>
          </w:tcPr>
          <w:p w:rsidR="0067705B" w:rsidRDefault="00EF3B5B">
            <w:pPr>
              <w:pStyle w:val="TableParagraph"/>
              <w:rPr>
                <w:sz w:val="20"/>
              </w:rPr>
            </w:pPr>
            <w:r>
              <w:rPr>
                <w:sz w:val="20"/>
              </w:rPr>
              <w:t>dǔ</w:t>
            </w:r>
          </w:p>
        </w:tc>
        <w:tc>
          <w:tcPr>
            <w:tcW w:w="865" w:type="dxa"/>
            <w:tcBorders>
              <w:right w:val="nil"/>
            </w:tcBorders>
          </w:tcPr>
          <w:p w:rsidR="0067705B" w:rsidRDefault="00EF3B5B">
            <w:pPr>
              <w:pStyle w:val="TableParagraph"/>
              <w:rPr>
                <w:i/>
                <w:sz w:val="20"/>
              </w:rPr>
            </w:pPr>
            <w:r>
              <w:rPr>
                <w:i/>
                <w:sz w:val="20"/>
              </w:rPr>
              <w:t>tuX</w:t>
            </w:r>
          </w:p>
        </w:tc>
        <w:tc>
          <w:tcPr>
            <w:tcW w:w="1919" w:type="dxa"/>
            <w:tcBorders>
              <w:left w:val="nil"/>
            </w:tcBorders>
          </w:tcPr>
          <w:p w:rsidR="0067705B" w:rsidRDefault="00EF3B5B">
            <w:pPr>
              <w:pStyle w:val="TableParagraph"/>
              <w:ind w:left="258"/>
              <w:rPr>
                <w:i/>
                <w:sz w:val="20"/>
              </w:rPr>
            </w:pPr>
            <w:r>
              <w:rPr>
                <w:i/>
                <w:sz w:val="20"/>
              </w:rPr>
              <w:t>(t- + -u B)</w:t>
            </w:r>
          </w:p>
        </w:tc>
        <w:tc>
          <w:tcPr>
            <w:tcW w:w="2782" w:type="dxa"/>
          </w:tcPr>
          <w:p w:rsidR="0067705B" w:rsidRDefault="00EF3B5B">
            <w:pPr>
              <w:pStyle w:val="TableParagraph"/>
              <w:rPr>
                <w:sz w:val="20"/>
              </w:rPr>
            </w:pPr>
            <w:r>
              <w:rPr>
                <w:sz w:val="20"/>
              </w:rPr>
              <w:t>*tˤaʔ</w:t>
            </w:r>
          </w:p>
        </w:tc>
        <w:tc>
          <w:tcPr>
            <w:tcW w:w="2870" w:type="dxa"/>
          </w:tcPr>
          <w:p w:rsidR="0067705B" w:rsidRDefault="00EF3B5B">
            <w:pPr>
              <w:pStyle w:val="TableParagraph"/>
              <w:ind w:left="38"/>
              <w:rPr>
                <w:sz w:val="20"/>
              </w:rPr>
            </w:pPr>
            <w:r>
              <w:rPr>
                <w:sz w:val="20"/>
              </w:rPr>
              <w:t>see</w:t>
            </w:r>
          </w:p>
        </w:tc>
        <w:tc>
          <w:tcPr>
            <w:tcW w:w="928" w:type="dxa"/>
          </w:tcPr>
          <w:p w:rsidR="0067705B" w:rsidRDefault="00EF3B5B">
            <w:pPr>
              <w:pStyle w:val="TableParagraph"/>
              <w:ind w:left="196"/>
              <w:rPr>
                <w:sz w:val="20"/>
              </w:rPr>
            </w:pPr>
            <w:r>
              <w:rPr>
                <w:sz w:val="20"/>
              </w:rPr>
              <w:t>0045c'</w:t>
            </w:r>
          </w:p>
        </w:tc>
        <w:tc>
          <w:tcPr>
            <w:tcW w:w="940" w:type="dxa"/>
          </w:tcPr>
          <w:p w:rsidR="0067705B" w:rsidRDefault="00EF3B5B">
            <w:pPr>
              <w:pStyle w:val="TableParagraph"/>
              <w:ind w:left="0" w:right="92"/>
              <w:jc w:val="right"/>
              <w:rPr>
                <w:sz w:val="20"/>
              </w:rPr>
            </w:pPr>
            <w:r>
              <w:rPr>
                <w:sz w:val="20"/>
              </w:rPr>
              <w:t>42494.03</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U+7779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肚</w:t>
            </w:r>
          </w:p>
        </w:tc>
        <w:tc>
          <w:tcPr>
            <w:tcW w:w="770" w:type="dxa"/>
          </w:tcPr>
          <w:p w:rsidR="0067705B" w:rsidRDefault="00EF3B5B">
            <w:pPr>
              <w:pStyle w:val="TableParagraph"/>
              <w:rPr>
                <w:sz w:val="20"/>
              </w:rPr>
            </w:pPr>
            <w:r>
              <w:rPr>
                <w:sz w:val="20"/>
              </w:rPr>
              <w:t>dǔ</w:t>
            </w:r>
          </w:p>
        </w:tc>
        <w:tc>
          <w:tcPr>
            <w:tcW w:w="865" w:type="dxa"/>
            <w:tcBorders>
              <w:right w:val="nil"/>
            </w:tcBorders>
          </w:tcPr>
          <w:p w:rsidR="0067705B" w:rsidRDefault="00EF3B5B">
            <w:pPr>
              <w:pStyle w:val="TableParagraph"/>
              <w:rPr>
                <w:i/>
                <w:sz w:val="20"/>
              </w:rPr>
            </w:pPr>
            <w:r>
              <w:rPr>
                <w:i/>
                <w:sz w:val="20"/>
              </w:rPr>
              <w:t>tuX</w:t>
            </w:r>
          </w:p>
        </w:tc>
        <w:tc>
          <w:tcPr>
            <w:tcW w:w="1919" w:type="dxa"/>
            <w:tcBorders>
              <w:left w:val="nil"/>
            </w:tcBorders>
          </w:tcPr>
          <w:p w:rsidR="0067705B" w:rsidRDefault="00EF3B5B">
            <w:pPr>
              <w:pStyle w:val="TableParagraph"/>
              <w:ind w:left="258"/>
              <w:rPr>
                <w:i/>
                <w:sz w:val="20"/>
              </w:rPr>
            </w:pPr>
            <w:r>
              <w:rPr>
                <w:i/>
                <w:sz w:val="20"/>
              </w:rPr>
              <w:t>(t- + -u B)</w:t>
            </w:r>
          </w:p>
        </w:tc>
        <w:tc>
          <w:tcPr>
            <w:tcW w:w="2782" w:type="dxa"/>
          </w:tcPr>
          <w:p w:rsidR="0067705B" w:rsidRDefault="00EF3B5B">
            <w:pPr>
              <w:pStyle w:val="TableParagraph"/>
              <w:rPr>
                <w:sz w:val="20"/>
              </w:rPr>
            </w:pPr>
            <w:r>
              <w:rPr>
                <w:sz w:val="20"/>
              </w:rPr>
              <w:t>*tˤaʔ</w:t>
            </w:r>
          </w:p>
        </w:tc>
        <w:tc>
          <w:tcPr>
            <w:tcW w:w="2870" w:type="dxa"/>
          </w:tcPr>
          <w:p w:rsidR="0067705B" w:rsidRDefault="00EF3B5B">
            <w:pPr>
              <w:pStyle w:val="TableParagraph"/>
              <w:ind w:left="38"/>
              <w:rPr>
                <w:sz w:val="20"/>
              </w:rPr>
            </w:pPr>
            <w:r>
              <w:rPr>
                <w:sz w:val="20"/>
              </w:rPr>
              <w:t>belly, stomach</w:t>
            </w:r>
          </w:p>
        </w:tc>
        <w:tc>
          <w:tcPr>
            <w:tcW w:w="928" w:type="dxa"/>
          </w:tcPr>
          <w:p w:rsidR="0067705B" w:rsidRDefault="00EF3B5B">
            <w:pPr>
              <w:pStyle w:val="TableParagraph"/>
              <w:ind w:left="226"/>
              <w:rPr>
                <w:sz w:val="20"/>
              </w:rPr>
            </w:pPr>
            <w:r>
              <w:rPr>
                <w:sz w:val="20"/>
              </w:rPr>
              <w:t>0062-</w:t>
            </w:r>
          </w:p>
        </w:tc>
        <w:tc>
          <w:tcPr>
            <w:tcW w:w="940" w:type="dxa"/>
          </w:tcPr>
          <w:p w:rsidR="0067705B" w:rsidRDefault="00EF3B5B">
            <w:pPr>
              <w:pStyle w:val="TableParagraph"/>
              <w:ind w:left="0" w:right="92"/>
              <w:jc w:val="right"/>
              <w:rPr>
                <w:sz w:val="20"/>
              </w:rPr>
            </w:pPr>
            <w:r>
              <w:rPr>
                <w:sz w:val="20"/>
              </w:rPr>
              <w:t>32044.08</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1" w:right="72"/>
              <w:jc w:val="center"/>
              <w:rPr>
                <w:sz w:val="20"/>
              </w:rPr>
            </w:pPr>
            <w:r>
              <w:rPr>
                <w:sz w:val="20"/>
              </w:rPr>
              <w:t>U+809A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肚</w:t>
            </w:r>
          </w:p>
        </w:tc>
        <w:tc>
          <w:tcPr>
            <w:tcW w:w="770" w:type="dxa"/>
          </w:tcPr>
          <w:p w:rsidR="0067705B" w:rsidRDefault="00EF3B5B">
            <w:pPr>
              <w:pStyle w:val="TableParagraph"/>
              <w:rPr>
                <w:sz w:val="20"/>
              </w:rPr>
            </w:pPr>
            <w:r>
              <w:rPr>
                <w:sz w:val="20"/>
              </w:rPr>
              <w:t>dù</w:t>
            </w:r>
          </w:p>
        </w:tc>
        <w:tc>
          <w:tcPr>
            <w:tcW w:w="865" w:type="dxa"/>
            <w:tcBorders>
              <w:right w:val="nil"/>
            </w:tcBorders>
          </w:tcPr>
          <w:p w:rsidR="0067705B" w:rsidRDefault="00EF3B5B">
            <w:pPr>
              <w:pStyle w:val="TableParagraph"/>
              <w:rPr>
                <w:i/>
                <w:sz w:val="20"/>
              </w:rPr>
            </w:pPr>
            <w:r>
              <w:rPr>
                <w:i/>
                <w:sz w:val="20"/>
              </w:rPr>
              <w:t>duX</w:t>
            </w:r>
          </w:p>
        </w:tc>
        <w:tc>
          <w:tcPr>
            <w:tcW w:w="1919" w:type="dxa"/>
            <w:tcBorders>
              <w:left w:val="nil"/>
            </w:tcBorders>
          </w:tcPr>
          <w:p w:rsidR="0067705B" w:rsidRDefault="00EF3B5B">
            <w:pPr>
              <w:pStyle w:val="TableParagraph"/>
              <w:ind w:left="258"/>
              <w:rPr>
                <w:i/>
                <w:sz w:val="20"/>
              </w:rPr>
            </w:pPr>
            <w:r>
              <w:rPr>
                <w:i/>
                <w:sz w:val="20"/>
              </w:rPr>
              <w:t>(d- + -u B)</w:t>
            </w:r>
          </w:p>
        </w:tc>
        <w:tc>
          <w:tcPr>
            <w:tcW w:w="2782" w:type="dxa"/>
          </w:tcPr>
          <w:p w:rsidR="0067705B" w:rsidRDefault="00EF3B5B">
            <w:pPr>
              <w:pStyle w:val="TableParagraph"/>
              <w:rPr>
                <w:sz w:val="20"/>
              </w:rPr>
            </w:pPr>
            <w:r>
              <w:rPr>
                <w:sz w:val="20"/>
              </w:rPr>
              <w:t>*m-tˤaʔ</w:t>
            </w:r>
          </w:p>
        </w:tc>
        <w:tc>
          <w:tcPr>
            <w:tcW w:w="2870" w:type="dxa"/>
          </w:tcPr>
          <w:p w:rsidR="0067705B" w:rsidRDefault="00EF3B5B">
            <w:pPr>
              <w:pStyle w:val="TableParagraph"/>
              <w:ind w:left="38"/>
              <w:rPr>
                <w:sz w:val="20"/>
              </w:rPr>
            </w:pPr>
            <w:r>
              <w:rPr>
                <w:sz w:val="20"/>
              </w:rPr>
              <w:t>belly</w:t>
            </w:r>
          </w:p>
        </w:tc>
        <w:tc>
          <w:tcPr>
            <w:tcW w:w="928" w:type="dxa"/>
          </w:tcPr>
          <w:p w:rsidR="0067705B" w:rsidRDefault="00EF3B5B">
            <w:pPr>
              <w:pStyle w:val="TableParagraph"/>
              <w:ind w:left="226"/>
              <w:rPr>
                <w:sz w:val="20"/>
              </w:rPr>
            </w:pPr>
            <w:r>
              <w:rPr>
                <w:sz w:val="20"/>
              </w:rPr>
              <w:t>0062-</w:t>
            </w:r>
          </w:p>
        </w:tc>
        <w:tc>
          <w:tcPr>
            <w:tcW w:w="940" w:type="dxa"/>
          </w:tcPr>
          <w:p w:rsidR="0067705B" w:rsidRDefault="00EF3B5B">
            <w:pPr>
              <w:pStyle w:val="TableParagraph"/>
              <w:ind w:left="0" w:right="92"/>
              <w:jc w:val="right"/>
              <w:rPr>
                <w:sz w:val="20"/>
              </w:rPr>
            </w:pPr>
            <w:r>
              <w:rPr>
                <w:sz w:val="20"/>
              </w:rPr>
              <w:t>32044.08</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1" w:right="72"/>
              <w:jc w:val="center"/>
              <w:rPr>
                <w:sz w:val="20"/>
              </w:rPr>
            </w:pPr>
            <w:r>
              <w:rPr>
                <w:sz w:val="20"/>
              </w:rPr>
              <w:t>U+809A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度</w:t>
            </w:r>
          </w:p>
        </w:tc>
        <w:tc>
          <w:tcPr>
            <w:tcW w:w="770" w:type="dxa"/>
          </w:tcPr>
          <w:p w:rsidR="0067705B" w:rsidRDefault="00EF3B5B">
            <w:pPr>
              <w:pStyle w:val="TableParagraph"/>
              <w:rPr>
                <w:sz w:val="20"/>
              </w:rPr>
            </w:pPr>
            <w:r>
              <w:rPr>
                <w:sz w:val="20"/>
              </w:rPr>
              <w:t>dù</w:t>
            </w:r>
          </w:p>
        </w:tc>
        <w:tc>
          <w:tcPr>
            <w:tcW w:w="865" w:type="dxa"/>
            <w:tcBorders>
              <w:right w:val="nil"/>
            </w:tcBorders>
          </w:tcPr>
          <w:p w:rsidR="0067705B" w:rsidRDefault="00EF3B5B">
            <w:pPr>
              <w:pStyle w:val="TableParagraph"/>
              <w:rPr>
                <w:i/>
                <w:sz w:val="20"/>
              </w:rPr>
            </w:pPr>
            <w:r>
              <w:rPr>
                <w:i/>
                <w:sz w:val="20"/>
              </w:rPr>
              <w:t>duH</w:t>
            </w:r>
          </w:p>
        </w:tc>
        <w:tc>
          <w:tcPr>
            <w:tcW w:w="1919" w:type="dxa"/>
            <w:tcBorders>
              <w:left w:val="nil"/>
            </w:tcBorders>
          </w:tcPr>
          <w:p w:rsidR="0067705B" w:rsidRDefault="00EF3B5B">
            <w:pPr>
              <w:pStyle w:val="TableParagraph"/>
              <w:ind w:left="258"/>
              <w:rPr>
                <w:i/>
                <w:sz w:val="20"/>
              </w:rPr>
            </w:pPr>
            <w:r>
              <w:rPr>
                <w:i/>
                <w:sz w:val="20"/>
              </w:rPr>
              <w:t>(d- + -u C)</w:t>
            </w:r>
          </w:p>
        </w:tc>
        <w:tc>
          <w:tcPr>
            <w:tcW w:w="2782" w:type="dxa"/>
          </w:tcPr>
          <w:p w:rsidR="0067705B" w:rsidRDefault="00EF3B5B">
            <w:pPr>
              <w:pStyle w:val="TableParagraph"/>
              <w:rPr>
                <w:sz w:val="20"/>
              </w:rPr>
            </w:pPr>
            <w:r>
              <w:rPr>
                <w:sz w:val="20"/>
              </w:rPr>
              <w:t>*[d]ˤak-s</w:t>
            </w:r>
          </w:p>
        </w:tc>
        <w:tc>
          <w:tcPr>
            <w:tcW w:w="2870" w:type="dxa"/>
          </w:tcPr>
          <w:p w:rsidR="0067705B" w:rsidRDefault="00EF3B5B">
            <w:pPr>
              <w:pStyle w:val="TableParagraph"/>
              <w:ind w:left="38"/>
              <w:rPr>
                <w:sz w:val="20"/>
              </w:rPr>
            </w:pPr>
            <w:proofErr w:type="gramStart"/>
            <w:r>
              <w:rPr>
                <w:sz w:val="20"/>
              </w:rPr>
              <w:t>measure</w:t>
            </w:r>
            <w:proofErr w:type="gramEnd"/>
            <w:r>
              <w:rPr>
                <w:sz w:val="20"/>
              </w:rPr>
              <w:t xml:space="preserve"> (n.)</w:t>
            </w:r>
          </w:p>
        </w:tc>
        <w:tc>
          <w:tcPr>
            <w:tcW w:w="928" w:type="dxa"/>
          </w:tcPr>
          <w:p w:rsidR="0067705B" w:rsidRDefault="00EF3B5B">
            <w:pPr>
              <w:pStyle w:val="TableParagraph"/>
              <w:ind w:left="214"/>
              <w:rPr>
                <w:sz w:val="20"/>
              </w:rPr>
            </w:pPr>
            <w:r>
              <w:rPr>
                <w:sz w:val="20"/>
              </w:rPr>
              <w:t>0801a</w:t>
            </w:r>
          </w:p>
        </w:tc>
        <w:tc>
          <w:tcPr>
            <w:tcW w:w="940" w:type="dxa"/>
          </w:tcPr>
          <w:p w:rsidR="0067705B" w:rsidRDefault="00EF3B5B">
            <w:pPr>
              <w:pStyle w:val="TableParagraph"/>
              <w:ind w:left="0" w:right="92"/>
              <w:jc w:val="right"/>
              <w:rPr>
                <w:sz w:val="20"/>
              </w:rPr>
            </w:pPr>
            <w:r>
              <w:rPr>
                <w:sz w:val="20"/>
              </w:rPr>
              <w:t>20880.06</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U+5EA6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渡</w:t>
            </w:r>
          </w:p>
        </w:tc>
        <w:tc>
          <w:tcPr>
            <w:tcW w:w="770" w:type="dxa"/>
          </w:tcPr>
          <w:p w:rsidR="0067705B" w:rsidRDefault="00EF3B5B">
            <w:pPr>
              <w:pStyle w:val="TableParagraph"/>
              <w:rPr>
                <w:sz w:val="20"/>
              </w:rPr>
            </w:pPr>
            <w:r>
              <w:rPr>
                <w:sz w:val="20"/>
              </w:rPr>
              <w:t>dù</w:t>
            </w:r>
          </w:p>
        </w:tc>
        <w:tc>
          <w:tcPr>
            <w:tcW w:w="865" w:type="dxa"/>
            <w:tcBorders>
              <w:right w:val="nil"/>
            </w:tcBorders>
          </w:tcPr>
          <w:p w:rsidR="0067705B" w:rsidRDefault="00EF3B5B">
            <w:pPr>
              <w:pStyle w:val="TableParagraph"/>
              <w:rPr>
                <w:i/>
                <w:sz w:val="20"/>
              </w:rPr>
            </w:pPr>
            <w:r>
              <w:rPr>
                <w:i/>
                <w:sz w:val="20"/>
              </w:rPr>
              <w:t>duH</w:t>
            </w:r>
          </w:p>
        </w:tc>
        <w:tc>
          <w:tcPr>
            <w:tcW w:w="1919" w:type="dxa"/>
            <w:tcBorders>
              <w:left w:val="nil"/>
            </w:tcBorders>
          </w:tcPr>
          <w:p w:rsidR="0067705B" w:rsidRDefault="00EF3B5B">
            <w:pPr>
              <w:pStyle w:val="TableParagraph"/>
              <w:ind w:left="258"/>
              <w:rPr>
                <w:i/>
                <w:sz w:val="20"/>
              </w:rPr>
            </w:pPr>
            <w:r>
              <w:rPr>
                <w:i/>
                <w:sz w:val="20"/>
              </w:rPr>
              <w:t>(d- + -u C)</w:t>
            </w:r>
          </w:p>
        </w:tc>
        <w:tc>
          <w:tcPr>
            <w:tcW w:w="2782" w:type="dxa"/>
          </w:tcPr>
          <w:p w:rsidR="0067705B" w:rsidRDefault="00EF3B5B">
            <w:pPr>
              <w:pStyle w:val="TableParagraph"/>
              <w:rPr>
                <w:sz w:val="20"/>
              </w:rPr>
            </w:pPr>
            <w:r>
              <w:rPr>
                <w:sz w:val="20"/>
              </w:rPr>
              <w:t>*[d]ˤak-s</w:t>
            </w:r>
          </w:p>
        </w:tc>
        <w:tc>
          <w:tcPr>
            <w:tcW w:w="2870" w:type="dxa"/>
          </w:tcPr>
          <w:p w:rsidR="0067705B" w:rsidRDefault="00EF3B5B">
            <w:pPr>
              <w:pStyle w:val="TableParagraph"/>
              <w:ind w:left="38"/>
              <w:rPr>
                <w:sz w:val="20"/>
              </w:rPr>
            </w:pPr>
            <w:r>
              <w:rPr>
                <w:sz w:val="20"/>
              </w:rPr>
              <w:t>to ford</w:t>
            </w:r>
          </w:p>
        </w:tc>
        <w:tc>
          <w:tcPr>
            <w:tcW w:w="928" w:type="dxa"/>
          </w:tcPr>
          <w:p w:rsidR="0067705B" w:rsidRDefault="00EF3B5B">
            <w:pPr>
              <w:pStyle w:val="TableParagraph"/>
              <w:ind w:left="210"/>
              <w:rPr>
                <w:sz w:val="20"/>
              </w:rPr>
            </w:pPr>
            <w:r>
              <w:rPr>
                <w:sz w:val="20"/>
              </w:rPr>
              <w:t>0801b</w:t>
            </w:r>
          </w:p>
        </w:tc>
        <w:tc>
          <w:tcPr>
            <w:tcW w:w="940" w:type="dxa"/>
          </w:tcPr>
          <w:p w:rsidR="0067705B" w:rsidRDefault="00EF3B5B">
            <w:pPr>
              <w:pStyle w:val="TableParagraph"/>
              <w:ind w:left="0" w:right="92"/>
              <w:jc w:val="right"/>
              <w:rPr>
                <w:sz w:val="20"/>
              </w:rPr>
            </w:pPr>
            <w:r>
              <w:rPr>
                <w:sz w:val="20"/>
              </w:rPr>
              <w:t>31683.12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U+6E21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妬</w:t>
            </w:r>
          </w:p>
        </w:tc>
        <w:tc>
          <w:tcPr>
            <w:tcW w:w="770" w:type="dxa"/>
          </w:tcPr>
          <w:p w:rsidR="0067705B" w:rsidRDefault="00EF3B5B">
            <w:pPr>
              <w:pStyle w:val="TableParagraph"/>
              <w:spacing w:before="29"/>
              <w:rPr>
                <w:sz w:val="20"/>
              </w:rPr>
            </w:pPr>
            <w:r>
              <w:rPr>
                <w:sz w:val="20"/>
              </w:rPr>
              <w:t>dù</w:t>
            </w:r>
          </w:p>
        </w:tc>
        <w:tc>
          <w:tcPr>
            <w:tcW w:w="865" w:type="dxa"/>
            <w:tcBorders>
              <w:right w:val="nil"/>
            </w:tcBorders>
          </w:tcPr>
          <w:p w:rsidR="0067705B" w:rsidRDefault="00EF3B5B">
            <w:pPr>
              <w:pStyle w:val="TableParagraph"/>
              <w:spacing w:before="29"/>
              <w:rPr>
                <w:i/>
                <w:sz w:val="20"/>
              </w:rPr>
            </w:pPr>
            <w:r>
              <w:rPr>
                <w:i/>
                <w:sz w:val="20"/>
              </w:rPr>
              <w:t>tuH</w:t>
            </w:r>
          </w:p>
        </w:tc>
        <w:tc>
          <w:tcPr>
            <w:tcW w:w="1919" w:type="dxa"/>
            <w:tcBorders>
              <w:left w:val="nil"/>
            </w:tcBorders>
          </w:tcPr>
          <w:p w:rsidR="0067705B" w:rsidRDefault="00EF3B5B">
            <w:pPr>
              <w:pStyle w:val="TableParagraph"/>
              <w:spacing w:before="29"/>
              <w:ind w:left="258"/>
              <w:rPr>
                <w:i/>
                <w:sz w:val="20"/>
              </w:rPr>
            </w:pPr>
            <w:r>
              <w:rPr>
                <w:i/>
                <w:sz w:val="20"/>
              </w:rPr>
              <w:t>(t- + -u C)</w:t>
            </w:r>
          </w:p>
        </w:tc>
        <w:tc>
          <w:tcPr>
            <w:tcW w:w="2782" w:type="dxa"/>
          </w:tcPr>
          <w:p w:rsidR="0067705B" w:rsidRDefault="00EF3B5B">
            <w:pPr>
              <w:pStyle w:val="TableParagraph"/>
              <w:spacing w:before="29"/>
              <w:rPr>
                <w:sz w:val="20"/>
              </w:rPr>
            </w:pPr>
            <w:r>
              <w:rPr>
                <w:sz w:val="20"/>
              </w:rPr>
              <w:t>*tˤak-s</w:t>
            </w:r>
          </w:p>
        </w:tc>
        <w:tc>
          <w:tcPr>
            <w:tcW w:w="2870" w:type="dxa"/>
          </w:tcPr>
          <w:p w:rsidR="0067705B" w:rsidRDefault="00EF3B5B">
            <w:pPr>
              <w:pStyle w:val="TableParagraph"/>
              <w:spacing w:before="29"/>
              <w:ind w:left="38"/>
              <w:rPr>
                <w:sz w:val="20"/>
              </w:rPr>
            </w:pPr>
            <w:r>
              <w:rPr>
                <w:sz w:val="20"/>
              </w:rPr>
              <w:t>jealous</w:t>
            </w:r>
          </w:p>
        </w:tc>
        <w:tc>
          <w:tcPr>
            <w:tcW w:w="928" w:type="dxa"/>
          </w:tcPr>
          <w:p w:rsidR="0067705B" w:rsidRDefault="00EF3B5B">
            <w:pPr>
              <w:pStyle w:val="TableParagraph"/>
              <w:spacing w:before="29"/>
              <w:ind w:left="210"/>
              <w:rPr>
                <w:sz w:val="20"/>
              </w:rPr>
            </w:pPr>
            <w:r>
              <w:rPr>
                <w:sz w:val="20"/>
              </w:rPr>
              <w:t>0795n</w:t>
            </w:r>
          </w:p>
        </w:tc>
        <w:tc>
          <w:tcPr>
            <w:tcW w:w="940" w:type="dxa"/>
          </w:tcPr>
          <w:p w:rsidR="0067705B" w:rsidRDefault="00EF3B5B">
            <w:pPr>
              <w:pStyle w:val="TableParagraph"/>
              <w:spacing w:before="29"/>
              <w:ind w:left="0" w:right="92"/>
              <w:jc w:val="right"/>
              <w:rPr>
                <w:sz w:val="20"/>
              </w:rPr>
            </w:pPr>
            <w:r>
              <w:rPr>
                <w:sz w:val="20"/>
              </w:rPr>
              <w:t>21035.10</w:t>
            </w:r>
          </w:p>
        </w:tc>
        <w:tc>
          <w:tcPr>
            <w:tcW w:w="496" w:type="dxa"/>
          </w:tcPr>
          <w:p w:rsidR="0067705B" w:rsidRDefault="00EF3B5B">
            <w:pPr>
              <w:pStyle w:val="TableParagraph"/>
              <w:spacing w:before="29"/>
              <w:ind w:left="75" w:right="76"/>
              <w:jc w:val="center"/>
              <w:rPr>
                <w:sz w:val="20"/>
              </w:rPr>
            </w:pPr>
            <w:r>
              <w:rPr>
                <w:sz w:val="20"/>
              </w:rPr>
              <w:t>38</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U+59AC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妒</w:t>
            </w:r>
          </w:p>
        </w:tc>
        <w:tc>
          <w:tcPr>
            <w:tcW w:w="770" w:type="dxa"/>
          </w:tcPr>
          <w:p w:rsidR="0067705B" w:rsidRDefault="00EF3B5B">
            <w:pPr>
              <w:pStyle w:val="TableParagraph"/>
              <w:rPr>
                <w:sz w:val="20"/>
              </w:rPr>
            </w:pPr>
            <w:r>
              <w:rPr>
                <w:sz w:val="20"/>
              </w:rPr>
              <w:t>dù</w:t>
            </w:r>
          </w:p>
        </w:tc>
        <w:tc>
          <w:tcPr>
            <w:tcW w:w="865" w:type="dxa"/>
            <w:tcBorders>
              <w:right w:val="nil"/>
            </w:tcBorders>
          </w:tcPr>
          <w:p w:rsidR="0067705B" w:rsidRDefault="00EF3B5B">
            <w:pPr>
              <w:pStyle w:val="TableParagraph"/>
              <w:rPr>
                <w:i/>
                <w:sz w:val="20"/>
              </w:rPr>
            </w:pPr>
            <w:r>
              <w:rPr>
                <w:i/>
                <w:sz w:val="20"/>
              </w:rPr>
              <w:t>tuH</w:t>
            </w:r>
          </w:p>
        </w:tc>
        <w:tc>
          <w:tcPr>
            <w:tcW w:w="1919" w:type="dxa"/>
            <w:tcBorders>
              <w:left w:val="nil"/>
            </w:tcBorders>
          </w:tcPr>
          <w:p w:rsidR="0067705B" w:rsidRDefault="00EF3B5B">
            <w:pPr>
              <w:pStyle w:val="TableParagraph"/>
              <w:ind w:left="258"/>
              <w:rPr>
                <w:i/>
                <w:sz w:val="20"/>
              </w:rPr>
            </w:pPr>
            <w:r>
              <w:rPr>
                <w:i/>
                <w:sz w:val="20"/>
              </w:rPr>
              <w:t>(t- + -u C)</w:t>
            </w:r>
          </w:p>
        </w:tc>
        <w:tc>
          <w:tcPr>
            <w:tcW w:w="2782" w:type="dxa"/>
          </w:tcPr>
          <w:p w:rsidR="0067705B" w:rsidRDefault="00EF3B5B">
            <w:pPr>
              <w:pStyle w:val="TableParagraph"/>
              <w:rPr>
                <w:sz w:val="20"/>
              </w:rPr>
            </w:pPr>
            <w:r>
              <w:rPr>
                <w:sz w:val="20"/>
              </w:rPr>
              <w:t>*tˤak-s</w:t>
            </w:r>
          </w:p>
        </w:tc>
        <w:tc>
          <w:tcPr>
            <w:tcW w:w="2870" w:type="dxa"/>
          </w:tcPr>
          <w:p w:rsidR="0067705B" w:rsidRDefault="00EF3B5B">
            <w:pPr>
              <w:pStyle w:val="TableParagraph"/>
              <w:ind w:left="38"/>
              <w:rPr>
                <w:sz w:val="20"/>
              </w:rPr>
            </w:pPr>
            <w:r>
              <w:rPr>
                <w:sz w:val="20"/>
              </w:rPr>
              <w:t>jealous</w:t>
            </w:r>
          </w:p>
        </w:tc>
        <w:tc>
          <w:tcPr>
            <w:tcW w:w="928" w:type="dxa"/>
          </w:tcPr>
          <w:p w:rsidR="0067705B" w:rsidRDefault="00EF3B5B">
            <w:pPr>
              <w:pStyle w:val="TableParagraph"/>
              <w:ind w:left="210"/>
              <w:rPr>
                <w:sz w:val="20"/>
              </w:rPr>
            </w:pPr>
            <w:r>
              <w:rPr>
                <w:sz w:val="20"/>
              </w:rPr>
              <w:t>0795o</w:t>
            </w:r>
          </w:p>
        </w:tc>
        <w:tc>
          <w:tcPr>
            <w:tcW w:w="940" w:type="dxa"/>
          </w:tcPr>
          <w:p w:rsidR="0067705B" w:rsidRDefault="00EF3B5B">
            <w:pPr>
              <w:pStyle w:val="TableParagraph"/>
              <w:ind w:left="0" w:right="92"/>
              <w:jc w:val="right"/>
              <w:rPr>
                <w:sz w:val="20"/>
              </w:rPr>
            </w:pPr>
            <w:r>
              <w:rPr>
                <w:sz w:val="20"/>
              </w:rPr>
              <w:t>21033.07</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U+5992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蠹</w:t>
            </w:r>
          </w:p>
        </w:tc>
        <w:tc>
          <w:tcPr>
            <w:tcW w:w="770" w:type="dxa"/>
          </w:tcPr>
          <w:p w:rsidR="0067705B" w:rsidRDefault="00EF3B5B">
            <w:pPr>
              <w:pStyle w:val="TableParagraph"/>
              <w:rPr>
                <w:sz w:val="20"/>
              </w:rPr>
            </w:pPr>
            <w:r>
              <w:rPr>
                <w:sz w:val="20"/>
              </w:rPr>
              <w:t>dù</w:t>
            </w:r>
          </w:p>
        </w:tc>
        <w:tc>
          <w:tcPr>
            <w:tcW w:w="865" w:type="dxa"/>
            <w:tcBorders>
              <w:right w:val="nil"/>
            </w:tcBorders>
          </w:tcPr>
          <w:p w:rsidR="0067705B" w:rsidRDefault="00EF3B5B">
            <w:pPr>
              <w:pStyle w:val="TableParagraph"/>
              <w:rPr>
                <w:i/>
                <w:sz w:val="20"/>
              </w:rPr>
            </w:pPr>
            <w:r>
              <w:rPr>
                <w:i/>
                <w:sz w:val="20"/>
              </w:rPr>
              <w:t>tuH</w:t>
            </w:r>
          </w:p>
        </w:tc>
        <w:tc>
          <w:tcPr>
            <w:tcW w:w="1919" w:type="dxa"/>
            <w:tcBorders>
              <w:left w:val="nil"/>
            </w:tcBorders>
          </w:tcPr>
          <w:p w:rsidR="0067705B" w:rsidRDefault="00EF3B5B">
            <w:pPr>
              <w:pStyle w:val="TableParagraph"/>
              <w:ind w:left="258"/>
              <w:rPr>
                <w:i/>
                <w:sz w:val="20"/>
              </w:rPr>
            </w:pPr>
            <w:r>
              <w:rPr>
                <w:i/>
                <w:sz w:val="20"/>
              </w:rPr>
              <w:t>(t- + -u C)</w:t>
            </w:r>
          </w:p>
        </w:tc>
        <w:tc>
          <w:tcPr>
            <w:tcW w:w="2782" w:type="dxa"/>
          </w:tcPr>
          <w:p w:rsidR="0067705B" w:rsidRDefault="00EF3B5B">
            <w:pPr>
              <w:pStyle w:val="TableParagraph"/>
              <w:rPr>
                <w:sz w:val="20"/>
              </w:rPr>
            </w:pPr>
            <w:r>
              <w:rPr>
                <w:sz w:val="20"/>
              </w:rPr>
              <w:t>*tˤak-s</w:t>
            </w:r>
          </w:p>
        </w:tc>
        <w:tc>
          <w:tcPr>
            <w:tcW w:w="2870" w:type="dxa"/>
          </w:tcPr>
          <w:p w:rsidR="0067705B" w:rsidRDefault="00EF3B5B">
            <w:pPr>
              <w:pStyle w:val="TableParagraph"/>
              <w:ind w:left="38"/>
              <w:rPr>
                <w:sz w:val="20"/>
              </w:rPr>
            </w:pPr>
            <w:r>
              <w:rPr>
                <w:sz w:val="20"/>
              </w:rPr>
              <w:t>grubs in wood, vermin</w:t>
            </w:r>
          </w:p>
        </w:tc>
        <w:tc>
          <w:tcPr>
            <w:tcW w:w="928" w:type="dxa"/>
          </w:tcPr>
          <w:p w:rsidR="0067705B" w:rsidRDefault="00EF3B5B">
            <w:pPr>
              <w:pStyle w:val="TableParagraph"/>
              <w:ind w:left="226"/>
              <w:rPr>
                <w:sz w:val="20"/>
              </w:rPr>
            </w:pPr>
            <w:r>
              <w:rPr>
                <w:sz w:val="20"/>
              </w:rPr>
              <w:t>0795r</w:t>
            </w:r>
          </w:p>
        </w:tc>
        <w:tc>
          <w:tcPr>
            <w:tcW w:w="940" w:type="dxa"/>
          </w:tcPr>
          <w:p w:rsidR="0067705B" w:rsidRDefault="00EF3B5B">
            <w:pPr>
              <w:pStyle w:val="TableParagraph"/>
              <w:ind w:left="0" w:right="92"/>
              <w:jc w:val="right"/>
              <w:rPr>
                <w:sz w:val="20"/>
              </w:rPr>
            </w:pPr>
            <w:r>
              <w:rPr>
                <w:sz w:val="20"/>
              </w:rPr>
              <w:t>42908.09</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72" w:right="72"/>
              <w:jc w:val="center"/>
              <w:rPr>
                <w:sz w:val="20"/>
              </w:rPr>
            </w:pPr>
            <w:r>
              <w:rPr>
                <w:sz w:val="20"/>
              </w:rPr>
              <w:t>U+8839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耑</w:t>
            </w:r>
          </w:p>
        </w:tc>
        <w:tc>
          <w:tcPr>
            <w:tcW w:w="770" w:type="dxa"/>
          </w:tcPr>
          <w:p w:rsidR="0067705B" w:rsidRDefault="00EF3B5B">
            <w:pPr>
              <w:pStyle w:val="TableParagraph"/>
              <w:rPr>
                <w:sz w:val="20"/>
              </w:rPr>
            </w:pPr>
            <w:r>
              <w:rPr>
                <w:sz w:val="20"/>
              </w:rPr>
              <w:t>duān</w:t>
            </w:r>
          </w:p>
        </w:tc>
        <w:tc>
          <w:tcPr>
            <w:tcW w:w="865" w:type="dxa"/>
            <w:tcBorders>
              <w:right w:val="nil"/>
            </w:tcBorders>
          </w:tcPr>
          <w:p w:rsidR="0067705B" w:rsidRDefault="00EF3B5B">
            <w:pPr>
              <w:pStyle w:val="TableParagraph"/>
              <w:rPr>
                <w:i/>
                <w:sz w:val="20"/>
              </w:rPr>
            </w:pPr>
            <w:r>
              <w:rPr>
                <w:i/>
                <w:sz w:val="20"/>
              </w:rPr>
              <w:t>twan</w:t>
            </w:r>
          </w:p>
        </w:tc>
        <w:tc>
          <w:tcPr>
            <w:tcW w:w="1919" w:type="dxa"/>
            <w:tcBorders>
              <w:left w:val="nil"/>
            </w:tcBorders>
          </w:tcPr>
          <w:p w:rsidR="0067705B" w:rsidRDefault="00EF3B5B">
            <w:pPr>
              <w:pStyle w:val="TableParagraph"/>
              <w:ind w:left="258"/>
              <w:rPr>
                <w:i/>
                <w:sz w:val="20"/>
              </w:rPr>
            </w:pPr>
            <w:r>
              <w:rPr>
                <w:i/>
                <w:sz w:val="20"/>
              </w:rPr>
              <w:t>(t- + -wan A)</w:t>
            </w:r>
          </w:p>
        </w:tc>
        <w:tc>
          <w:tcPr>
            <w:tcW w:w="2782" w:type="dxa"/>
          </w:tcPr>
          <w:p w:rsidR="0067705B" w:rsidRDefault="00EF3B5B">
            <w:pPr>
              <w:pStyle w:val="TableParagraph"/>
              <w:rPr>
                <w:sz w:val="20"/>
              </w:rPr>
            </w:pPr>
            <w:r>
              <w:rPr>
                <w:sz w:val="20"/>
              </w:rPr>
              <w:t>*tˤor</w:t>
            </w:r>
          </w:p>
        </w:tc>
        <w:tc>
          <w:tcPr>
            <w:tcW w:w="2870" w:type="dxa"/>
          </w:tcPr>
          <w:p w:rsidR="0067705B" w:rsidRDefault="00EF3B5B">
            <w:pPr>
              <w:pStyle w:val="TableParagraph"/>
              <w:ind w:left="38"/>
              <w:rPr>
                <w:sz w:val="20"/>
              </w:rPr>
            </w:pPr>
            <w:proofErr w:type="gramStart"/>
            <w:r>
              <w:rPr>
                <w:sz w:val="20"/>
              </w:rPr>
              <w:t>tip</w:t>
            </w:r>
            <w:proofErr w:type="gramEnd"/>
            <w:r>
              <w:rPr>
                <w:sz w:val="20"/>
              </w:rPr>
              <w:t xml:space="preserve"> (n.)</w:t>
            </w:r>
          </w:p>
        </w:tc>
        <w:tc>
          <w:tcPr>
            <w:tcW w:w="928" w:type="dxa"/>
          </w:tcPr>
          <w:p w:rsidR="0067705B" w:rsidRDefault="00EF3B5B">
            <w:pPr>
              <w:pStyle w:val="TableParagraph"/>
              <w:ind w:left="214"/>
              <w:rPr>
                <w:sz w:val="20"/>
              </w:rPr>
            </w:pPr>
            <w:r>
              <w:rPr>
                <w:sz w:val="20"/>
              </w:rPr>
              <w:t>0168a</w:t>
            </w:r>
          </w:p>
        </w:tc>
        <w:tc>
          <w:tcPr>
            <w:tcW w:w="940" w:type="dxa"/>
          </w:tcPr>
          <w:p w:rsidR="0067705B" w:rsidRDefault="00EF3B5B">
            <w:pPr>
              <w:pStyle w:val="TableParagraph"/>
              <w:ind w:left="0" w:right="92"/>
              <w:jc w:val="right"/>
              <w:rPr>
                <w:sz w:val="20"/>
              </w:rPr>
            </w:pPr>
            <w:r>
              <w:rPr>
                <w:sz w:val="20"/>
              </w:rPr>
              <w:t>42812.01</w:t>
            </w:r>
          </w:p>
        </w:tc>
        <w:tc>
          <w:tcPr>
            <w:tcW w:w="496" w:type="dxa"/>
          </w:tcPr>
          <w:p w:rsidR="0067705B" w:rsidRDefault="00EF3B5B">
            <w:pPr>
              <w:pStyle w:val="TableParagraph"/>
              <w:ind w:left="75" w:right="76"/>
              <w:jc w:val="center"/>
              <w:rPr>
                <w:sz w:val="20"/>
              </w:rPr>
            </w:pPr>
            <w:r>
              <w:rPr>
                <w:sz w:val="20"/>
              </w:rPr>
              <w:t>126</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U+8011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端</w:t>
            </w:r>
          </w:p>
        </w:tc>
        <w:tc>
          <w:tcPr>
            <w:tcW w:w="770" w:type="dxa"/>
          </w:tcPr>
          <w:p w:rsidR="0067705B" w:rsidRDefault="00EF3B5B">
            <w:pPr>
              <w:pStyle w:val="TableParagraph"/>
              <w:rPr>
                <w:sz w:val="20"/>
              </w:rPr>
            </w:pPr>
            <w:r>
              <w:rPr>
                <w:sz w:val="20"/>
              </w:rPr>
              <w:t>duān</w:t>
            </w:r>
          </w:p>
        </w:tc>
        <w:tc>
          <w:tcPr>
            <w:tcW w:w="865" w:type="dxa"/>
            <w:tcBorders>
              <w:right w:val="nil"/>
            </w:tcBorders>
          </w:tcPr>
          <w:p w:rsidR="0067705B" w:rsidRDefault="00EF3B5B">
            <w:pPr>
              <w:pStyle w:val="TableParagraph"/>
              <w:rPr>
                <w:i/>
                <w:sz w:val="20"/>
              </w:rPr>
            </w:pPr>
            <w:r>
              <w:rPr>
                <w:i/>
                <w:sz w:val="20"/>
              </w:rPr>
              <w:t>twan</w:t>
            </w:r>
          </w:p>
        </w:tc>
        <w:tc>
          <w:tcPr>
            <w:tcW w:w="1919" w:type="dxa"/>
            <w:tcBorders>
              <w:left w:val="nil"/>
            </w:tcBorders>
          </w:tcPr>
          <w:p w:rsidR="0067705B" w:rsidRDefault="00EF3B5B">
            <w:pPr>
              <w:pStyle w:val="TableParagraph"/>
              <w:ind w:left="258"/>
              <w:rPr>
                <w:i/>
                <w:sz w:val="20"/>
              </w:rPr>
            </w:pPr>
            <w:r>
              <w:rPr>
                <w:i/>
                <w:sz w:val="20"/>
              </w:rPr>
              <w:t>(t- + -wan A)</w:t>
            </w:r>
          </w:p>
        </w:tc>
        <w:tc>
          <w:tcPr>
            <w:tcW w:w="2782" w:type="dxa"/>
          </w:tcPr>
          <w:p w:rsidR="0067705B" w:rsidRDefault="00EF3B5B">
            <w:pPr>
              <w:pStyle w:val="TableParagraph"/>
              <w:rPr>
                <w:sz w:val="20"/>
              </w:rPr>
            </w:pPr>
            <w:r>
              <w:rPr>
                <w:sz w:val="20"/>
              </w:rPr>
              <w:t>*tˤor</w:t>
            </w:r>
          </w:p>
        </w:tc>
        <w:tc>
          <w:tcPr>
            <w:tcW w:w="2870" w:type="dxa"/>
          </w:tcPr>
          <w:p w:rsidR="0067705B" w:rsidRDefault="00EF3B5B">
            <w:pPr>
              <w:pStyle w:val="TableParagraph"/>
              <w:ind w:left="38"/>
              <w:rPr>
                <w:sz w:val="20"/>
              </w:rPr>
            </w:pPr>
            <w:proofErr w:type="gramStart"/>
            <w:r>
              <w:rPr>
                <w:sz w:val="20"/>
              </w:rPr>
              <w:t>tip</w:t>
            </w:r>
            <w:proofErr w:type="gramEnd"/>
            <w:r>
              <w:rPr>
                <w:sz w:val="20"/>
              </w:rPr>
              <w:t xml:space="preserve"> (n.)</w:t>
            </w:r>
          </w:p>
        </w:tc>
        <w:tc>
          <w:tcPr>
            <w:tcW w:w="928" w:type="dxa"/>
          </w:tcPr>
          <w:p w:rsidR="0067705B" w:rsidRDefault="00EF3B5B">
            <w:pPr>
              <w:pStyle w:val="TableParagraph"/>
              <w:ind w:left="210"/>
              <w:rPr>
                <w:sz w:val="20"/>
              </w:rPr>
            </w:pPr>
            <w:r>
              <w:rPr>
                <w:sz w:val="20"/>
              </w:rPr>
              <w:t>0168d</w:t>
            </w:r>
          </w:p>
        </w:tc>
        <w:tc>
          <w:tcPr>
            <w:tcW w:w="940" w:type="dxa"/>
          </w:tcPr>
          <w:p w:rsidR="0067705B" w:rsidRDefault="00EF3B5B">
            <w:pPr>
              <w:pStyle w:val="TableParagraph"/>
              <w:ind w:left="0" w:right="92"/>
              <w:jc w:val="right"/>
              <w:rPr>
                <w:sz w:val="20"/>
              </w:rPr>
            </w:pPr>
            <w:r>
              <w:rPr>
                <w:sz w:val="20"/>
              </w:rPr>
              <w:t>42714.01</w:t>
            </w:r>
          </w:p>
        </w:tc>
        <w:tc>
          <w:tcPr>
            <w:tcW w:w="496" w:type="dxa"/>
          </w:tcPr>
          <w:p w:rsidR="0067705B" w:rsidRDefault="00EF3B5B">
            <w:pPr>
              <w:pStyle w:val="TableParagraph"/>
              <w:ind w:left="75" w:right="76"/>
              <w:jc w:val="center"/>
              <w:rPr>
                <w:sz w:val="20"/>
              </w:rPr>
            </w:pPr>
            <w:r>
              <w:rPr>
                <w:sz w:val="20"/>
              </w:rPr>
              <w:t>117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U+7AEF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短</w:t>
            </w:r>
          </w:p>
        </w:tc>
        <w:tc>
          <w:tcPr>
            <w:tcW w:w="770" w:type="dxa"/>
          </w:tcPr>
          <w:p w:rsidR="0067705B" w:rsidRDefault="00EF3B5B">
            <w:pPr>
              <w:pStyle w:val="TableParagraph"/>
              <w:spacing w:before="29"/>
              <w:rPr>
                <w:sz w:val="20"/>
              </w:rPr>
            </w:pPr>
            <w:r>
              <w:rPr>
                <w:sz w:val="20"/>
              </w:rPr>
              <w:t>duǎn</w:t>
            </w:r>
          </w:p>
        </w:tc>
        <w:tc>
          <w:tcPr>
            <w:tcW w:w="865" w:type="dxa"/>
            <w:tcBorders>
              <w:right w:val="nil"/>
            </w:tcBorders>
          </w:tcPr>
          <w:p w:rsidR="0067705B" w:rsidRDefault="00EF3B5B">
            <w:pPr>
              <w:pStyle w:val="TableParagraph"/>
              <w:spacing w:before="29"/>
              <w:rPr>
                <w:i/>
                <w:sz w:val="20"/>
              </w:rPr>
            </w:pPr>
            <w:r>
              <w:rPr>
                <w:i/>
                <w:sz w:val="20"/>
              </w:rPr>
              <w:t>twanX</w:t>
            </w:r>
          </w:p>
        </w:tc>
        <w:tc>
          <w:tcPr>
            <w:tcW w:w="1919" w:type="dxa"/>
            <w:tcBorders>
              <w:left w:val="nil"/>
            </w:tcBorders>
          </w:tcPr>
          <w:p w:rsidR="0067705B" w:rsidRDefault="00EF3B5B">
            <w:pPr>
              <w:pStyle w:val="TableParagraph"/>
              <w:spacing w:before="29"/>
              <w:ind w:left="258"/>
              <w:rPr>
                <w:i/>
                <w:sz w:val="20"/>
              </w:rPr>
            </w:pPr>
            <w:r>
              <w:rPr>
                <w:i/>
                <w:sz w:val="20"/>
              </w:rPr>
              <w:t>(t- + -wan B)</w:t>
            </w:r>
          </w:p>
        </w:tc>
        <w:tc>
          <w:tcPr>
            <w:tcW w:w="2782" w:type="dxa"/>
          </w:tcPr>
          <w:p w:rsidR="0067705B" w:rsidRDefault="00EF3B5B">
            <w:pPr>
              <w:pStyle w:val="TableParagraph"/>
              <w:spacing w:before="29"/>
              <w:rPr>
                <w:sz w:val="20"/>
              </w:rPr>
            </w:pPr>
            <w:r>
              <w:rPr>
                <w:sz w:val="20"/>
              </w:rPr>
              <w:t>*tˤorʔ</w:t>
            </w:r>
          </w:p>
        </w:tc>
        <w:tc>
          <w:tcPr>
            <w:tcW w:w="2870" w:type="dxa"/>
          </w:tcPr>
          <w:p w:rsidR="0067705B" w:rsidRDefault="00EF3B5B">
            <w:pPr>
              <w:pStyle w:val="TableParagraph"/>
              <w:spacing w:before="29"/>
              <w:ind w:left="38"/>
              <w:rPr>
                <w:sz w:val="20"/>
              </w:rPr>
            </w:pPr>
            <w:r>
              <w:rPr>
                <w:sz w:val="20"/>
              </w:rPr>
              <w:t>short</w:t>
            </w:r>
          </w:p>
        </w:tc>
        <w:tc>
          <w:tcPr>
            <w:tcW w:w="928" w:type="dxa"/>
          </w:tcPr>
          <w:p w:rsidR="0067705B" w:rsidRDefault="00EF3B5B">
            <w:pPr>
              <w:pStyle w:val="TableParagraph"/>
              <w:spacing w:before="29"/>
              <w:ind w:left="214"/>
              <w:rPr>
                <w:sz w:val="20"/>
              </w:rPr>
            </w:pPr>
            <w:r>
              <w:rPr>
                <w:sz w:val="20"/>
              </w:rPr>
              <w:t>0169a</w:t>
            </w:r>
          </w:p>
        </w:tc>
        <w:tc>
          <w:tcPr>
            <w:tcW w:w="940" w:type="dxa"/>
          </w:tcPr>
          <w:p w:rsidR="0067705B" w:rsidRDefault="00EF3B5B">
            <w:pPr>
              <w:pStyle w:val="TableParagraph"/>
              <w:spacing w:before="29"/>
              <w:ind w:left="0" w:right="92"/>
              <w:jc w:val="right"/>
              <w:rPr>
                <w:sz w:val="20"/>
              </w:rPr>
            </w:pPr>
            <w:r>
              <w:rPr>
                <w:sz w:val="20"/>
              </w:rPr>
              <w:t>42584.03</w:t>
            </w:r>
          </w:p>
        </w:tc>
        <w:tc>
          <w:tcPr>
            <w:tcW w:w="496" w:type="dxa"/>
          </w:tcPr>
          <w:p w:rsidR="0067705B" w:rsidRDefault="00EF3B5B">
            <w:pPr>
              <w:pStyle w:val="TableParagraph"/>
              <w:spacing w:before="29"/>
              <w:ind w:left="75" w:right="76"/>
              <w:jc w:val="center"/>
              <w:rPr>
                <w:sz w:val="20"/>
              </w:rPr>
            </w:pPr>
            <w:r>
              <w:rPr>
                <w:sz w:val="20"/>
              </w:rPr>
              <w:t>111</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U+77ED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斷</w:t>
            </w:r>
          </w:p>
        </w:tc>
        <w:tc>
          <w:tcPr>
            <w:tcW w:w="770" w:type="dxa"/>
          </w:tcPr>
          <w:p w:rsidR="0067705B" w:rsidRDefault="00EF3B5B">
            <w:pPr>
              <w:pStyle w:val="TableParagraph"/>
              <w:rPr>
                <w:sz w:val="20"/>
              </w:rPr>
            </w:pPr>
            <w:r>
              <w:rPr>
                <w:sz w:val="20"/>
              </w:rPr>
              <w:t>duàn</w:t>
            </w:r>
          </w:p>
        </w:tc>
        <w:tc>
          <w:tcPr>
            <w:tcW w:w="865" w:type="dxa"/>
            <w:tcBorders>
              <w:right w:val="nil"/>
            </w:tcBorders>
          </w:tcPr>
          <w:p w:rsidR="0067705B" w:rsidRDefault="00EF3B5B">
            <w:pPr>
              <w:pStyle w:val="TableParagraph"/>
              <w:rPr>
                <w:i/>
                <w:sz w:val="20"/>
              </w:rPr>
            </w:pPr>
            <w:r>
              <w:rPr>
                <w:i/>
                <w:sz w:val="20"/>
              </w:rPr>
              <w:t>dwanX</w:t>
            </w:r>
          </w:p>
        </w:tc>
        <w:tc>
          <w:tcPr>
            <w:tcW w:w="1919" w:type="dxa"/>
            <w:tcBorders>
              <w:left w:val="nil"/>
            </w:tcBorders>
          </w:tcPr>
          <w:p w:rsidR="0067705B" w:rsidRDefault="00EF3B5B">
            <w:pPr>
              <w:pStyle w:val="TableParagraph"/>
              <w:ind w:left="258"/>
              <w:rPr>
                <w:i/>
                <w:sz w:val="20"/>
              </w:rPr>
            </w:pPr>
            <w:r>
              <w:rPr>
                <w:i/>
                <w:sz w:val="20"/>
              </w:rPr>
              <w:t>(d- + -wan B)</w:t>
            </w:r>
          </w:p>
        </w:tc>
        <w:tc>
          <w:tcPr>
            <w:tcW w:w="2782" w:type="dxa"/>
          </w:tcPr>
          <w:p w:rsidR="0067705B" w:rsidRDefault="00EF3B5B">
            <w:pPr>
              <w:pStyle w:val="TableParagraph"/>
              <w:rPr>
                <w:sz w:val="20"/>
              </w:rPr>
            </w:pPr>
            <w:r>
              <w:rPr>
                <w:sz w:val="20"/>
              </w:rPr>
              <w:t>*N-tˤo[n]ʔ</w:t>
            </w:r>
          </w:p>
        </w:tc>
        <w:tc>
          <w:tcPr>
            <w:tcW w:w="2870" w:type="dxa"/>
          </w:tcPr>
          <w:p w:rsidR="0067705B" w:rsidRDefault="00EF3B5B">
            <w:pPr>
              <w:pStyle w:val="TableParagraph"/>
              <w:ind w:left="38"/>
              <w:rPr>
                <w:sz w:val="20"/>
              </w:rPr>
            </w:pPr>
            <w:r>
              <w:rPr>
                <w:sz w:val="20"/>
              </w:rPr>
              <w:t>be cut in two</w:t>
            </w:r>
          </w:p>
        </w:tc>
        <w:tc>
          <w:tcPr>
            <w:tcW w:w="928" w:type="dxa"/>
          </w:tcPr>
          <w:p w:rsidR="0067705B" w:rsidRDefault="00EF3B5B">
            <w:pPr>
              <w:pStyle w:val="TableParagraph"/>
              <w:ind w:left="214"/>
              <w:rPr>
                <w:sz w:val="20"/>
              </w:rPr>
            </w:pPr>
            <w:r>
              <w:rPr>
                <w:sz w:val="20"/>
              </w:rPr>
              <w:t>0170a</w:t>
            </w:r>
          </w:p>
        </w:tc>
        <w:tc>
          <w:tcPr>
            <w:tcW w:w="940" w:type="dxa"/>
          </w:tcPr>
          <w:p w:rsidR="0067705B" w:rsidRDefault="00EF3B5B">
            <w:pPr>
              <w:pStyle w:val="TableParagraph"/>
              <w:ind w:left="0" w:right="92"/>
              <w:jc w:val="right"/>
              <w:rPr>
                <w:sz w:val="20"/>
              </w:rPr>
            </w:pPr>
            <w:r>
              <w:rPr>
                <w:sz w:val="20"/>
              </w:rPr>
              <w:t>32028.13</w:t>
            </w:r>
          </w:p>
        </w:tc>
        <w:tc>
          <w:tcPr>
            <w:tcW w:w="496" w:type="dxa"/>
          </w:tcPr>
          <w:p w:rsidR="0067705B" w:rsidRDefault="00EF3B5B">
            <w:pPr>
              <w:pStyle w:val="TableParagraph"/>
              <w:ind w:left="75" w:right="76"/>
              <w:jc w:val="center"/>
              <w:rPr>
                <w:sz w:val="20"/>
              </w:rPr>
            </w:pPr>
            <w:r>
              <w:rPr>
                <w:sz w:val="20"/>
              </w:rPr>
              <w:t>69</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U+65B7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斷</w:t>
            </w:r>
          </w:p>
        </w:tc>
        <w:tc>
          <w:tcPr>
            <w:tcW w:w="770" w:type="dxa"/>
          </w:tcPr>
          <w:p w:rsidR="0067705B" w:rsidRDefault="00EF3B5B">
            <w:pPr>
              <w:pStyle w:val="TableParagraph"/>
              <w:rPr>
                <w:sz w:val="20"/>
              </w:rPr>
            </w:pPr>
            <w:r>
              <w:rPr>
                <w:sz w:val="20"/>
              </w:rPr>
              <w:t>duàn</w:t>
            </w:r>
          </w:p>
        </w:tc>
        <w:tc>
          <w:tcPr>
            <w:tcW w:w="865" w:type="dxa"/>
            <w:tcBorders>
              <w:right w:val="nil"/>
            </w:tcBorders>
          </w:tcPr>
          <w:p w:rsidR="0067705B" w:rsidRDefault="00EF3B5B">
            <w:pPr>
              <w:pStyle w:val="TableParagraph"/>
              <w:rPr>
                <w:i/>
                <w:sz w:val="20"/>
              </w:rPr>
            </w:pPr>
            <w:r>
              <w:rPr>
                <w:i/>
                <w:sz w:val="20"/>
              </w:rPr>
              <w:t>twanX</w:t>
            </w:r>
          </w:p>
        </w:tc>
        <w:tc>
          <w:tcPr>
            <w:tcW w:w="1919" w:type="dxa"/>
            <w:tcBorders>
              <w:left w:val="nil"/>
            </w:tcBorders>
          </w:tcPr>
          <w:p w:rsidR="0067705B" w:rsidRDefault="00EF3B5B">
            <w:pPr>
              <w:pStyle w:val="TableParagraph"/>
              <w:ind w:left="258"/>
              <w:rPr>
                <w:i/>
                <w:sz w:val="20"/>
              </w:rPr>
            </w:pPr>
            <w:r>
              <w:rPr>
                <w:i/>
                <w:sz w:val="20"/>
              </w:rPr>
              <w:t>(t- + -wan B)</w:t>
            </w:r>
          </w:p>
        </w:tc>
        <w:tc>
          <w:tcPr>
            <w:tcW w:w="2782" w:type="dxa"/>
          </w:tcPr>
          <w:p w:rsidR="0067705B" w:rsidRDefault="00EF3B5B">
            <w:pPr>
              <w:pStyle w:val="TableParagraph"/>
              <w:rPr>
                <w:sz w:val="20"/>
              </w:rPr>
            </w:pPr>
            <w:r>
              <w:rPr>
                <w:sz w:val="20"/>
              </w:rPr>
              <w:t>*tˤo[n]ʔ</w:t>
            </w:r>
          </w:p>
        </w:tc>
        <w:tc>
          <w:tcPr>
            <w:tcW w:w="2870" w:type="dxa"/>
          </w:tcPr>
          <w:p w:rsidR="0067705B" w:rsidRDefault="00EF3B5B">
            <w:pPr>
              <w:pStyle w:val="TableParagraph"/>
              <w:ind w:left="38"/>
              <w:rPr>
                <w:sz w:val="20"/>
              </w:rPr>
            </w:pPr>
            <w:r>
              <w:rPr>
                <w:sz w:val="20"/>
              </w:rPr>
              <w:t>cut in two</w:t>
            </w:r>
          </w:p>
        </w:tc>
        <w:tc>
          <w:tcPr>
            <w:tcW w:w="928" w:type="dxa"/>
          </w:tcPr>
          <w:p w:rsidR="0067705B" w:rsidRDefault="00EF3B5B">
            <w:pPr>
              <w:pStyle w:val="TableParagraph"/>
              <w:ind w:left="214"/>
              <w:rPr>
                <w:sz w:val="20"/>
              </w:rPr>
            </w:pPr>
            <w:r>
              <w:rPr>
                <w:sz w:val="20"/>
              </w:rPr>
              <w:t>0170a</w:t>
            </w:r>
          </w:p>
        </w:tc>
        <w:tc>
          <w:tcPr>
            <w:tcW w:w="940" w:type="dxa"/>
          </w:tcPr>
          <w:p w:rsidR="0067705B" w:rsidRDefault="00EF3B5B">
            <w:pPr>
              <w:pStyle w:val="TableParagraph"/>
              <w:ind w:left="0" w:right="92"/>
              <w:jc w:val="right"/>
              <w:rPr>
                <w:sz w:val="20"/>
              </w:rPr>
            </w:pPr>
            <w:r>
              <w:rPr>
                <w:sz w:val="20"/>
              </w:rPr>
              <w:t>32028.13</w:t>
            </w:r>
          </w:p>
        </w:tc>
        <w:tc>
          <w:tcPr>
            <w:tcW w:w="496" w:type="dxa"/>
          </w:tcPr>
          <w:p w:rsidR="0067705B" w:rsidRDefault="00EF3B5B">
            <w:pPr>
              <w:pStyle w:val="TableParagraph"/>
              <w:ind w:left="75" w:right="76"/>
              <w:jc w:val="center"/>
              <w:rPr>
                <w:sz w:val="20"/>
              </w:rPr>
            </w:pPr>
            <w:r>
              <w:rPr>
                <w:sz w:val="20"/>
              </w:rPr>
              <w:t>69</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U+65B7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段</w:t>
            </w:r>
          </w:p>
        </w:tc>
        <w:tc>
          <w:tcPr>
            <w:tcW w:w="770" w:type="dxa"/>
          </w:tcPr>
          <w:p w:rsidR="0067705B" w:rsidRDefault="00EF3B5B">
            <w:pPr>
              <w:pStyle w:val="TableParagraph"/>
              <w:rPr>
                <w:sz w:val="20"/>
              </w:rPr>
            </w:pPr>
            <w:r>
              <w:rPr>
                <w:sz w:val="20"/>
              </w:rPr>
              <w:t>duàn</w:t>
            </w:r>
          </w:p>
        </w:tc>
        <w:tc>
          <w:tcPr>
            <w:tcW w:w="865" w:type="dxa"/>
            <w:tcBorders>
              <w:right w:val="nil"/>
            </w:tcBorders>
          </w:tcPr>
          <w:p w:rsidR="0067705B" w:rsidRDefault="00EF3B5B">
            <w:pPr>
              <w:pStyle w:val="TableParagraph"/>
              <w:rPr>
                <w:i/>
                <w:sz w:val="20"/>
              </w:rPr>
            </w:pPr>
            <w:r>
              <w:rPr>
                <w:i/>
                <w:sz w:val="20"/>
              </w:rPr>
              <w:t>twanH</w:t>
            </w:r>
          </w:p>
        </w:tc>
        <w:tc>
          <w:tcPr>
            <w:tcW w:w="1919" w:type="dxa"/>
            <w:tcBorders>
              <w:left w:val="nil"/>
            </w:tcBorders>
          </w:tcPr>
          <w:p w:rsidR="0067705B" w:rsidRDefault="00EF3B5B">
            <w:pPr>
              <w:pStyle w:val="TableParagraph"/>
              <w:ind w:left="258"/>
              <w:rPr>
                <w:i/>
                <w:sz w:val="20"/>
              </w:rPr>
            </w:pPr>
            <w:r>
              <w:rPr>
                <w:i/>
                <w:sz w:val="20"/>
              </w:rPr>
              <w:t>(t- + -wan C)</w:t>
            </w:r>
          </w:p>
        </w:tc>
        <w:tc>
          <w:tcPr>
            <w:tcW w:w="2782" w:type="dxa"/>
          </w:tcPr>
          <w:p w:rsidR="0067705B" w:rsidRDefault="00EF3B5B">
            <w:pPr>
              <w:pStyle w:val="TableParagraph"/>
              <w:rPr>
                <w:sz w:val="20"/>
              </w:rPr>
            </w:pPr>
            <w:r>
              <w:rPr>
                <w:sz w:val="20"/>
              </w:rPr>
              <w:t>*tˤo[n]-s</w:t>
            </w:r>
          </w:p>
        </w:tc>
        <w:tc>
          <w:tcPr>
            <w:tcW w:w="2870" w:type="dxa"/>
          </w:tcPr>
          <w:p w:rsidR="0067705B" w:rsidRDefault="00EF3B5B">
            <w:pPr>
              <w:pStyle w:val="TableParagraph"/>
              <w:ind w:left="38"/>
              <w:rPr>
                <w:sz w:val="20"/>
              </w:rPr>
            </w:pPr>
            <w:r>
              <w:rPr>
                <w:sz w:val="20"/>
              </w:rPr>
              <w:t>hammer</w:t>
            </w:r>
          </w:p>
        </w:tc>
        <w:tc>
          <w:tcPr>
            <w:tcW w:w="928" w:type="dxa"/>
          </w:tcPr>
          <w:p w:rsidR="0067705B" w:rsidRDefault="00EF3B5B">
            <w:pPr>
              <w:pStyle w:val="TableParagraph"/>
              <w:ind w:left="214"/>
              <w:rPr>
                <w:sz w:val="20"/>
              </w:rPr>
            </w:pPr>
            <w:r>
              <w:rPr>
                <w:sz w:val="20"/>
              </w:rPr>
              <w:t>0172a</w:t>
            </w:r>
          </w:p>
        </w:tc>
        <w:tc>
          <w:tcPr>
            <w:tcW w:w="940" w:type="dxa"/>
          </w:tcPr>
          <w:p w:rsidR="0067705B" w:rsidRDefault="00EF3B5B">
            <w:pPr>
              <w:pStyle w:val="TableParagraph"/>
              <w:ind w:left="0" w:right="92"/>
              <w:jc w:val="right"/>
              <w:rPr>
                <w:sz w:val="20"/>
              </w:rPr>
            </w:pPr>
            <w:r>
              <w:rPr>
                <w:sz w:val="20"/>
              </w:rPr>
              <w:t>32155.10</w:t>
            </w:r>
          </w:p>
        </w:tc>
        <w:tc>
          <w:tcPr>
            <w:tcW w:w="496" w:type="dxa"/>
          </w:tcPr>
          <w:p w:rsidR="0067705B" w:rsidRDefault="00EF3B5B">
            <w:pPr>
              <w:pStyle w:val="TableParagraph"/>
              <w:ind w:left="75" w:right="76"/>
              <w:jc w:val="center"/>
              <w:rPr>
                <w:sz w:val="20"/>
              </w:rPr>
            </w:pPr>
            <w:r>
              <w:rPr>
                <w:sz w:val="20"/>
              </w:rPr>
              <w:t>79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U+6BB5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斷</w:t>
            </w:r>
          </w:p>
        </w:tc>
        <w:tc>
          <w:tcPr>
            <w:tcW w:w="770" w:type="dxa"/>
          </w:tcPr>
          <w:p w:rsidR="0067705B" w:rsidRDefault="00EF3B5B">
            <w:pPr>
              <w:pStyle w:val="TableParagraph"/>
              <w:rPr>
                <w:sz w:val="20"/>
              </w:rPr>
            </w:pPr>
            <w:r>
              <w:rPr>
                <w:sz w:val="20"/>
              </w:rPr>
              <w:t>duàn</w:t>
            </w:r>
          </w:p>
        </w:tc>
        <w:tc>
          <w:tcPr>
            <w:tcW w:w="865" w:type="dxa"/>
            <w:tcBorders>
              <w:right w:val="nil"/>
            </w:tcBorders>
          </w:tcPr>
          <w:p w:rsidR="0067705B" w:rsidRDefault="00EF3B5B">
            <w:pPr>
              <w:pStyle w:val="TableParagraph"/>
              <w:rPr>
                <w:i/>
                <w:sz w:val="20"/>
              </w:rPr>
            </w:pPr>
            <w:r>
              <w:rPr>
                <w:i/>
                <w:sz w:val="20"/>
              </w:rPr>
              <w:t>twanH</w:t>
            </w:r>
          </w:p>
        </w:tc>
        <w:tc>
          <w:tcPr>
            <w:tcW w:w="1919" w:type="dxa"/>
            <w:tcBorders>
              <w:left w:val="nil"/>
            </w:tcBorders>
          </w:tcPr>
          <w:p w:rsidR="0067705B" w:rsidRDefault="00EF3B5B">
            <w:pPr>
              <w:pStyle w:val="TableParagraph"/>
              <w:ind w:left="258"/>
              <w:rPr>
                <w:i/>
                <w:sz w:val="20"/>
              </w:rPr>
            </w:pPr>
            <w:r>
              <w:rPr>
                <w:i/>
                <w:sz w:val="20"/>
              </w:rPr>
              <w:t>(t- + -wan C)</w:t>
            </w:r>
          </w:p>
        </w:tc>
        <w:tc>
          <w:tcPr>
            <w:tcW w:w="2782" w:type="dxa"/>
          </w:tcPr>
          <w:p w:rsidR="0067705B" w:rsidRDefault="00EF3B5B">
            <w:pPr>
              <w:pStyle w:val="TableParagraph"/>
              <w:rPr>
                <w:sz w:val="20"/>
              </w:rPr>
            </w:pPr>
            <w:r>
              <w:rPr>
                <w:sz w:val="20"/>
              </w:rPr>
              <w:t>*tˤo[n]ʔ-s</w:t>
            </w:r>
          </w:p>
        </w:tc>
        <w:tc>
          <w:tcPr>
            <w:tcW w:w="2870" w:type="dxa"/>
          </w:tcPr>
          <w:p w:rsidR="0067705B" w:rsidRDefault="00EF3B5B">
            <w:pPr>
              <w:pStyle w:val="TableParagraph"/>
              <w:ind w:left="38"/>
              <w:rPr>
                <w:sz w:val="20"/>
              </w:rPr>
            </w:pPr>
            <w:r>
              <w:rPr>
                <w:sz w:val="20"/>
              </w:rPr>
              <w:t>cut off; decide</w:t>
            </w:r>
          </w:p>
        </w:tc>
        <w:tc>
          <w:tcPr>
            <w:tcW w:w="928" w:type="dxa"/>
          </w:tcPr>
          <w:p w:rsidR="0067705B" w:rsidRDefault="00EF3B5B">
            <w:pPr>
              <w:pStyle w:val="TableParagraph"/>
              <w:ind w:left="214"/>
              <w:rPr>
                <w:sz w:val="20"/>
              </w:rPr>
            </w:pPr>
            <w:r>
              <w:rPr>
                <w:sz w:val="20"/>
              </w:rPr>
              <w:t>0170a</w:t>
            </w:r>
          </w:p>
        </w:tc>
        <w:tc>
          <w:tcPr>
            <w:tcW w:w="940" w:type="dxa"/>
          </w:tcPr>
          <w:p w:rsidR="0067705B" w:rsidRDefault="00EF3B5B">
            <w:pPr>
              <w:pStyle w:val="TableParagraph"/>
              <w:ind w:left="0" w:right="92"/>
              <w:jc w:val="right"/>
              <w:rPr>
                <w:sz w:val="20"/>
              </w:rPr>
            </w:pPr>
            <w:r>
              <w:rPr>
                <w:sz w:val="20"/>
              </w:rPr>
              <w:t>32028.13</w:t>
            </w:r>
          </w:p>
        </w:tc>
        <w:tc>
          <w:tcPr>
            <w:tcW w:w="496" w:type="dxa"/>
          </w:tcPr>
          <w:p w:rsidR="0067705B" w:rsidRDefault="00EF3B5B">
            <w:pPr>
              <w:pStyle w:val="TableParagraph"/>
              <w:ind w:left="75" w:right="76"/>
              <w:jc w:val="center"/>
              <w:rPr>
                <w:sz w:val="20"/>
              </w:rPr>
            </w:pPr>
            <w:r>
              <w:rPr>
                <w:sz w:val="20"/>
              </w:rPr>
              <w:t>69</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U+65B7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𠂤</w:t>
            </w:r>
          </w:p>
        </w:tc>
        <w:tc>
          <w:tcPr>
            <w:tcW w:w="770" w:type="dxa"/>
          </w:tcPr>
          <w:p w:rsidR="0067705B" w:rsidRDefault="00EF3B5B">
            <w:pPr>
              <w:pStyle w:val="TableParagraph"/>
              <w:rPr>
                <w:sz w:val="20"/>
              </w:rPr>
            </w:pPr>
            <w:r>
              <w:rPr>
                <w:sz w:val="20"/>
              </w:rPr>
              <w:t>duī</w:t>
            </w:r>
          </w:p>
        </w:tc>
        <w:tc>
          <w:tcPr>
            <w:tcW w:w="865" w:type="dxa"/>
            <w:tcBorders>
              <w:right w:val="nil"/>
            </w:tcBorders>
          </w:tcPr>
          <w:p w:rsidR="0067705B" w:rsidRDefault="00EF3B5B">
            <w:pPr>
              <w:pStyle w:val="TableParagraph"/>
              <w:rPr>
                <w:i/>
                <w:sz w:val="20"/>
              </w:rPr>
            </w:pPr>
            <w:r>
              <w:rPr>
                <w:i/>
                <w:sz w:val="20"/>
              </w:rPr>
              <w:t>twoj</w:t>
            </w:r>
          </w:p>
        </w:tc>
        <w:tc>
          <w:tcPr>
            <w:tcW w:w="1919" w:type="dxa"/>
            <w:tcBorders>
              <w:left w:val="nil"/>
            </w:tcBorders>
          </w:tcPr>
          <w:p w:rsidR="0067705B" w:rsidRDefault="00EF3B5B">
            <w:pPr>
              <w:pStyle w:val="TableParagraph"/>
              <w:ind w:left="258"/>
              <w:rPr>
                <w:i/>
                <w:sz w:val="20"/>
              </w:rPr>
            </w:pPr>
            <w:r>
              <w:rPr>
                <w:i/>
                <w:sz w:val="20"/>
              </w:rPr>
              <w:t>(t- + -woj A)</w:t>
            </w:r>
          </w:p>
        </w:tc>
        <w:tc>
          <w:tcPr>
            <w:tcW w:w="2782" w:type="dxa"/>
          </w:tcPr>
          <w:p w:rsidR="0067705B" w:rsidRDefault="00EF3B5B">
            <w:pPr>
              <w:pStyle w:val="TableParagraph"/>
              <w:rPr>
                <w:sz w:val="20"/>
              </w:rPr>
            </w:pPr>
            <w:r>
              <w:rPr>
                <w:sz w:val="20"/>
              </w:rPr>
              <w:t>*C.tˤuj</w:t>
            </w:r>
          </w:p>
        </w:tc>
        <w:tc>
          <w:tcPr>
            <w:tcW w:w="2870" w:type="dxa"/>
          </w:tcPr>
          <w:p w:rsidR="0067705B" w:rsidRDefault="00EF3B5B">
            <w:pPr>
              <w:pStyle w:val="TableParagraph"/>
              <w:ind w:left="38"/>
              <w:rPr>
                <w:sz w:val="20"/>
              </w:rPr>
            </w:pPr>
            <w:r>
              <w:rPr>
                <w:sz w:val="20"/>
              </w:rPr>
              <w:t>heap; mound</w:t>
            </w:r>
          </w:p>
        </w:tc>
        <w:tc>
          <w:tcPr>
            <w:tcW w:w="928" w:type="dxa"/>
          </w:tcPr>
          <w:p w:rsidR="0067705B" w:rsidRDefault="00EF3B5B">
            <w:pPr>
              <w:pStyle w:val="TableParagraph"/>
              <w:ind w:left="214"/>
              <w:rPr>
                <w:sz w:val="20"/>
              </w:rPr>
            </w:pPr>
            <w:r>
              <w:rPr>
                <w:sz w:val="20"/>
              </w:rPr>
              <w:t>0543a</w:t>
            </w:r>
          </w:p>
        </w:tc>
        <w:tc>
          <w:tcPr>
            <w:tcW w:w="940" w:type="dxa"/>
          </w:tcPr>
          <w:p w:rsidR="0067705B" w:rsidRDefault="00EF3B5B">
            <w:pPr>
              <w:pStyle w:val="TableParagraph"/>
              <w:ind w:left="0" w:right="92"/>
              <w:jc w:val="right"/>
              <w:rPr>
                <w:sz w:val="20"/>
              </w:rPr>
            </w:pPr>
            <w:r>
              <w:rPr>
                <w:sz w:val="20"/>
              </w:rPr>
              <w:t>10038.07</w:t>
            </w:r>
          </w:p>
        </w:tc>
        <w:tc>
          <w:tcPr>
            <w:tcW w:w="496" w:type="dxa"/>
          </w:tcPr>
          <w:p w:rsidR="0067705B" w:rsidRDefault="00EF3B5B">
            <w:pPr>
              <w:pStyle w:val="TableParagraph"/>
              <w:ind w:left="0" w:right="1"/>
              <w:jc w:val="center"/>
              <w:rPr>
                <w:sz w:val="20"/>
              </w:rPr>
            </w:pPr>
            <w:r>
              <w:rPr>
                <w:sz w:val="20"/>
              </w:rPr>
              <w:t>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U+200A4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堆</w:t>
            </w:r>
          </w:p>
        </w:tc>
        <w:tc>
          <w:tcPr>
            <w:tcW w:w="770" w:type="dxa"/>
          </w:tcPr>
          <w:p w:rsidR="0067705B" w:rsidRDefault="00EF3B5B">
            <w:pPr>
              <w:pStyle w:val="TableParagraph"/>
              <w:rPr>
                <w:sz w:val="20"/>
              </w:rPr>
            </w:pPr>
            <w:r>
              <w:rPr>
                <w:sz w:val="20"/>
              </w:rPr>
              <w:t>duī</w:t>
            </w:r>
          </w:p>
        </w:tc>
        <w:tc>
          <w:tcPr>
            <w:tcW w:w="865" w:type="dxa"/>
            <w:tcBorders>
              <w:right w:val="nil"/>
            </w:tcBorders>
          </w:tcPr>
          <w:p w:rsidR="0067705B" w:rsidRDefault="00EF3B5B">
            <w:pPr>
              <w:pStyle w:val="TableParagraph"/>
              <w:rPr>
                <w:i/>
                <w:sz w:val="20"/>
              </w:rPr>
            </w:pPr>
            <w:r>
              <w:rPr>
                <w:i/>
                <w:sz w:val="20"/>
              </w:rPr>
              <w:t>twoj</w:t>
            </w:r>
          </w:p>
        </w:tc>
        <w:tc>
          <w:tcPr>
            <w:tcW w:w="1919" w:type="dxa"/>
            <w:tcBorders>
              <w:left w:val="nil"/>
            </w:tcBorders>
          </w:tcPr>
          <w:p w:rsidR="0067705B" w:rsidRDefault="00EF3B5B">
            <w:pPr>
              <w:pStyle w:val="TableParagraph"/>
              <w:ind w:left="258"/>
              <w:rPr>
                <w:i/>
                <w:sz w:val="20"/>
              </w:rPr>
            </w:pPr>
            <w:r>
              <w:rPr>
                <w:i/>
                <w:sz w:val="20"/>
              </w:rPr>
              <w:t>(t- + -woj A)</w:t>
            </w:r>
          </w:p>
        </w:tc>
        <w:tc>
          <w:tcPr>
            <w:tcW w:w="2782" w:type="dxa"/>
          </w:tcPr>
          <w:p w:rsidR="0067705B" w:rsidRDefault="00EF3B5B">
            <w:pPr>
              <w:pStyle w:val="TableParagraph"/>
              <w:rPr>
                <w:sz w:val="20"/>
              </w:rPr>
            </w:pPr>
            <w:r>
              <w:rPr>
                <w:sz w:val="20"/>
              </w:rPr>
              <w:t>*C.tˤuj</w:t>
            </w:r>
          </w:p>
        </w:tc>
        <w:tc>
          <w:tcPr>
            <w:tcW w:w="2870" w:type="dxa"/>
          </w:tcPr>
          <w:p w:rsidR="0067705B" w:rsidRDefault="00EF3B5B">
            <w:pPr>
              <w:pStyle w:val="TableParagraph"/>
              <w:ind w:left="38"/>
              <w:rPr>
                <w:sz w:val="20"/>
              </w:rPr>
            </w:pPr>
            <w:r>
              <w:rPr>
                <w:sz w:val="20"/>
              </w:rPr>
              <w:t>heap; mound</w:t>
            </w:r>
          </w:p>
        </w:tc>
        <w:tc>
          <w:tcPr>
            <w:tcW w:w="928" w:type="dxa"/>
          </w:tcPr>
          <w:p w:rsidR="0067705B" w:rsidRDefault="00EF3B5B">
            <w:pPr>
              <w:pStyle w:val="TableParagraph"/>
              <w:ind w:left="214"/>
              <w:rPr>
                <w:sz w:val="20"/>
              </w:rPr>
            </w:pPr>
            <w:r>
              <w:rPr>
                <w:sz w:val="20"/>
              </w:rPr>
              <w:t>0575z</w:t>
            </w:r>
          </w:p>
        </w:tc>
        <w:tc>
          <w:tcPr>
            <w:tcW w:w="940" w:type="dxa"/>
          </w:tcPr>
          <w:p w:rsidR="0067705B" w:rsidRDefault="00EF3B5B">
            <w:pPr>
              <w:pStyle w:val="TableParagraph"/>
              <w:ind w:left="0" w:right="92"/>
              <w:jc w:val="right"/>
              <w:rPr>
                <w:sz w:val="20"/>
              </w:rPr>
            </w:pPr>
            <w:r>
              <w:rPr>
                <w:sz w:val="20"/>
              </w:rPr>
              <w:t>10454.04</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U+5806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敦</w:t>
            </w:r>
          </w:p>
        </w:tc>
        <w:tc>
          <w:tcPr>
            <w:tcW w:w="770" w:type="dxa"/>
          </w:tcPr>
          <w:p w:rsidR="0067705B" w:rsidRDefault="00EF3B5B">
            <w:pPr>
              <w:pStyle w:val="TableParagraph"/>
              <w:rPr>
                <w:sz w:val="20"/>
              </w:rPr>
            </w:pPr>
            <w:r>
              <w:rPr>
                <w:sz w:val="20"/>
              </w:rPr>
              <w:t>duī</w:t>
            </w:r>
          </w:p>
        </w:tc>
        <w:tc>
          <w:tcPr>
            <w:tcW w:w="865" w:type="dxa"/>
            <w:tcBorders>
              <w:right w:val="nil"/>
            </w:tcBorders>
          </w:tcPr>
          <w:p w:rsidR="0067705B" w:rsidRDefault="00EF3B5B">
            <w:pPr>
              <w:pStyle w:val="TableParagraph"/>
              <w:rPr>
                <w:i/>
                <w:sz w:val="20"/>
              </w:rPr>
            </w:pPr>
            <w:r>
              <w:rPr>
                <w:i/>
                <w:sz w:val="20"/>
              </w:rPr>
              <w:t>twoj</w:t>
            </w:r>
          </w:p>
        </w:tc>
        <w:tc>
          <w:tcPr>
            <w:tcW w:w="1919" w:type="dxa"/>
            <w:tcBorders>
              <w:left w:val="nil"/>
            </w:tcBorders>
          </w:tcPr>
          <w:p w:rsidR="0067705B" w:rsidRDefault="00EF3B5B">
            <w:pPr>
              <w:pStyle w:val="TableParagraph"/>
              <w:ind w:left="258"/>
              <w:rPr>
                <w:i/>
                <w:sz w:val="20"/>
              </w:rPr>
            </w:pPr>
            <w:r>
              <w:rPr>
                <w:i/>
                <w:sz w:val="20"/>
              </w:rPr>
              <w:t>(t- + -woj A)</w:t>
            </w:r>
          </w:p>
        </w:tc>
        <w:tc>
          <w:tcPr>
            <w:tcW w:w="2782" w:type="dxa"/>
          </w:tcPr>
          <w:p w:rsidR="0067705B" w:rsidRDefault="00EF3B5B">
            <w:pPr>
              <w:pStyle w:val="TableParagraph"/>
              <w:rPr>
                <w:sz w:val="20"/>
              </w:rPr>
            </w:pPr>
            <w:r>
              <w:rPr>
                <w:sz w:val="20"/>
              </w:rPr>
              <w:t>*tˤur (dialect: *-r &gt; *-j)</w:t>
            </w:r>
          </w:p>
        </w:tc>
        <w:tc>
          <w:tcPr>
            <w:tcW w:w="2870" w:type="dxa"/>
          </w:tcPr>
          <w:p w:rsidR="0067705B" w:rsidRDefault="00EF3B5B">
            <w:pPr>
              <w:pStyle w:val="TableParagraph"/>
              <w:ind w:left="38"/>
              <w:rPr>
                <w:sz w:val="20"/>
              </w:rPr>
            </w:pPr>
            <w:r>
              <w:rPr>
                <w:sz w:val="20"/>
              </w:rPr>
              <w:t>manage, direct</w:t>
            </w:r>
          </w:p>
        </w:tc>
        <w:tc>
          <w:tcPr>
            <w:tcW w:w="928" w:type="dxa"/>
          </w:tcPr>
          <w:p w:rsidR="0067705B" w:rsidRDefault="00EF3B5B">
            <w:pPr>
              <w:pStyle w:val="TableParagraph"/>
              <w:ind w:left="210"/>
              <w:rPr>
                <w:sz w:val="20"/>
              </w:rPr>
            </w:pPr>
            <w:r>
              <w:rPr>
                <w:sz w:val="20"/>
              </w:rPr>
              <w:t>0464p</w:t>
            </w:r>
          </w:p>
        </w:tc>
        <w:tc>
          <w:tcPr>
            <w:tcW w:w="940" w:type="dxa"/>
          </w:tcPr>
          <w:p w:rsidR="0067705B" w:rsidRDefault="00EF3B5B">
            <w:pPr>
              <w:pStyle w:val="TableParagraph"/>
              <w:ind w:left="0" w:right="92"/>
              <w:jc w:val="right"/>
              <w:rPr>
                <w:sz w:val="20"/>
              </w:rPr>
            </w:pPr>
            <w:r>
              <w:rPr>
                <w:sz w:val="20"/>
              </w:rPr>
              <w:t>21468.01</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U+6566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懟</w:t>
            </w:r>
          </w:p>
        </w:tc>
        <w:tc>
          <w:tcPr>
            <w:tcW w:w="770" w:type="dxa"/>
          </w:tcPr>
          <w:p w:rsidR="0067705B" w:rsidRDefault="00EF3B5B">
            <w:pPr>
              <w:pStyle w:val="TableParagraph"/>
              <w:rPr>
                <w:sz w:val="20"/>
              </w:rPr>
            </w:pPr>
            <w:r>
              <w:rPr>
                <w:sz w:val="20"/>
              </w:rPr>
              <w:t>duì</w:t>
            </w:r>
          </w:p>
        </w:tc>
        <w:tc>
          <w:tcPr>
            <w:tcW w:w="865" w:type="dxa"/>
            <w:tcBorders>
              <w:right w:val="nil"/>
            </w:tcBorders>
          </w:tcPr>
          <w:p w:rsidR="0067705B" w:rsidRDefault="00EF3B5B">
            <w:pPr>
              <w:pStyle w:val="TableParagraph"/>
              <w:rPr>
                <w:i/>
                <w:sz w:val="20"/>
              </w:rPr>
            </w:pPr>
            <w:r>
              <w:rPr>
                <w:i/>
                <w:sz w:val="20"/>
              </w:rPr>
              <w:t>drwijH</w:t>
            </w:r>
          </w:p>
        </w:tc>
        <w:tc>
          <w:tcPr>
            <w:tcW w:w="1919" w:type="dxa"/>
            <w:tcBorders>
              <w:left w:val="nil"/>
            </w:tcBorders>
          </w:tcPr>
          <w:p w:rsidR="0067705B" w:rsidRDefault="00EF3B5B">
            <w:pPr>
              <w:pStyle w:val="TableParagraph"/>
              <w:ind w:left="258"/>
              <w:rPr>
                <w:i/>
                <w:sz w:val="20"/>
              </w:rPr>
            </w:pPr>
            <w:r>
              <w:rPr>
                <w:i/>
                <w:sz w:val="20"/>
              </w:rPr>
              <w:t>(dr- + -wij C)</w:t>
            </w:r>
          </w:p>
        </w:tc>
        <w:tc>
          <w:tcPr>
            <w:tcW w:w="2782" w:type="dxa"/>
          </w:tcPr>
          <w:p w:rsidR="0067705B" w:rsidRDefault="00EF3B5B">
            <w:pPr>
              <w:pStyle w:val="TableParagraph"/>
              <w:rPr>
                <w:sz w:val="20"/>
              </w:rPr>
            </w:pPr>
            <w:r>
              <w:rPr>
                <w:sz w:val="20"/>
              </w:rPr>
              <w:t>*[d]r[u][p]-s</w:t>
            </w:r>
          </w:p>
        </w:tc>
        <w:tc>
          <w:tcPr>
            <w:tcW w:w="2870" w:type="dxa"/>
          </w:tcPr>
          <w:p w:rsidR="0067705B" w:rsidRDefault="00EF3B5B">
            <w:pPr>
              <w:pStyle w:val="TableParagraph"/>
              <w:ind w:left="38"/>
              <w:rPr>
                <w:sz w:val="20"/>
              </w:rPr>
            </w:pPr>
            <w:r>
              <w:rPr>
                <w:sz w:val="20"/>
              </w:rPr>
              <w:t>ill-will</w:t>
            </w:r>
          </w:p>
        </w:tc>
        <w:tc>
          <w:tcPr>
            <w:tcW w:w="928" w:type="dxa"/>
          </w:tcPr>
          <w:p w:rsidR="0067705B" w:rsidRDefault="00EF3B5B">
            <w:pPr>
              <w:pStyle w:val="TableParagraph"/>
              <w:ind w:left="232"/>
              <w:rPr>
                <w:sz w:val="20"/>
              </w:rPr>
            </w:pPr>
            <w:r>
              <w:rPr>
                <w:sz w:val="20"/>
              </w:rPr>
              <w:t>0511i</w:t>
            </w:r>
          </w:p>
        </w:tc>
        <w:tc>
          <w:tcPr>
            <w:tcW w:w="940" w:type="dxa"/>
          </w:tcPr>
          <w:p w:rsidR="0067705B" w:rsidRDefault="00EF3B5B">
            <w:pPr>
              <w:pStyle w:val="TableParagraph"/>
              <w:ind w:left="0" w:right="92"/>
              <w:jc w:val="right"/>
              <w:rPr>
                <w:sz w:val="20"/>
              </w:rPr>
            </w:pPr>
            <w:r>
              <w:rPr>
                <w:sz w:val="20"/>
              </w:rPr>
              <w:t>42363.10</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U+61DF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兑</w:t>
            </w:r>
          </w:p>
        </w:tc>
        <w:tc>
          <w:tcPr>
            <w:tcW w:w="770" w:type="dxa"/>
          </w:tcPr>
          <w:p w:rsidR="0067705B" w:rsidRDefault="00EF3B5B">
            <w:pPr>
              <w:pStyle w:val="TableParagraph"/>
              <w:rPr>
                <w:sz w:val="20"/>
              </w:rPr>
            </w:pPr>
            <w:r>
              <w:rPr>
                <w:sz w:val="20"/>
              </w:rPr>
              <w:t>duì</w:t>
            </w:r>
          </w:p>
        </w:tc>
        <w:tc>
          <w:tcPr>
            <w:tcW w:w="865" w:type="dxa"/>
            <w:tcBorders>
              <w:right w:val="nil"/>
            </w:tcBorders>
          </w:tcPr>
          <w:p w:rsidR="0067705B" w:rsidRDefault="00EF3B5B">
            <w:pPr>
              <w:pStyle w:val="TableParagraph"/>
              <w:rPr>
                <w:i/>
                <w:sz w:val="20"/>
              </w:rPr>
            </w:pPr>
            <w:r>
              <w:rPr>
                <w:i/>
                <w:sz w:val="20"/>
              </w:rPr>
              <w:t>dwajH</w:t>
            </w:r>
          </w:p>
        </w:tc>
        <w:tc>
          <w:tcPr>
            <w:tcW w:w="1919" w:type="dxa"/>
            <w:tcBorders>
              <w:left w:val="nil"/>
            </w:tcBorders>
          </w:tcPr>
          <w:p w:rsidR="0067705B" w:rsidRDefault="00EF3B5B">
            <w:pPr>
              <w:pStyle w:val="TableParagraph"/>
              <w:ind w:left="258"/>
              <w:rPr>
                <w:i/>
                <w:sz w:val="20"/>
              </w:rPr>
            </w:pPr>
            <w:r>
              <w:rPr>
                <w:i/>
                <w:sz w:val="20"/>
              </w:rPr>
              <w:t>(d- + -waj C)</w:t>
            </w:r>
          </w:p>
        </w:tc>
        <w:tc>
          <w:tcPr>
            <w:tcW w:w="2782" w:type="dxa"/>
          </w:tcPr>
          <w:p w:rsidR="0067705B" w:rsidRDefault="00EF3B5B">
            <w:pPr>
              <w:pStyle w:val="TableParagraph"/>
              <w:rPr>
                <w:sz w:val="20"/>
              </w:rPr>
            </w:pPr>
            <w:r>
              <w:rPr>
                <w:sz w:val="20"/>
              </w:rPr>
              <w:t>*lˤot-s</w:t>
            </w:r>
          </w:p>
        </w:tc>
        <w:tc>
          <w:tcPr>
            <w:tcW w:w="2870" w:type="dxa"/>
          </w:tcPr>
          <w:p w:rsidR="0067705B" w:rsidRDefault="00EF3B5B">
            <w:pPr>
              <w:pStyle w:val="TableParagraph"/>
              <w:ind w:left="38"/>
              <w:rPr>
                <w:sz w:val="20"/>
              </w:rPr>
            </w:pPr>
            <w:r>
              <w:rPr>
                <w:sz w:val="20"/>
              </w:rPr>
              <w:t>passage; opening</w:t>
            </w:r>
          </w:p>
        </w:tc>
        <w:tc>
          <w:tcPr>
            <w:tcW w:w="928" w:type="dxa"/>
          </w:tcPr>
          <w:p w:rsidR="0067705B" w:rsidRDefault="00EF3B5B">
            <w:pPr>
              <w:pStyle w:val="TableParagraph"/>
              <w:ind w:left="214"/>
              <w:rPr>
                <w:sz w:val="20"/>
              </w:rPr>
            </w:pPr>
            <w:r>
              <w:rPr>
                <w:sz w:val="20"/>
              </w:rPr>
              <w:t>0324a</w:t>
            </w:r>
          </w:p>
        </w:tc>
        <w:tc>
          <w:tcPr>
            <w:tcW w:w="940" w:type="dxa"/>
          </w:tcPr>
          <w:p w:rsidR="0067705B" w:rsidRDefault="00EF3B5B">
            <w:pPr>
              <w:pStyle w:val="TableParagraph"/>
              <w:ind w:left="0" w:right="92"/>
              <w:jc w:val="right"/>
              <w:rPr>
                <w:sz w:val="20"/>
              </w:rPr>
            </w:pPr>
            <w:r>
              <w:rPr>
                <w:sz w:val="20"/>
              </w:rPr>
              <w:t>10271.01</w:t>
            </w:r>
          </w:p>
        </w:tc>
        <w:tc>
          <w:tcPr>
            <w:tcW w:w="496" w:type="dxa"/>
          </w:tcPr>
          <w:p w:rsidR="0067705B" w:rsidRDefault="00EF3B5B">
            <w:pPr>
              <w:pStyle w:val="TableParagraph"/>
              <w:ind w:left="75" w:right="76"/>
              <w:jc w:val="center"/>
              <w:rPr>
                <w:sz w:val="20"/>
              </w:rPr>
            </w:pPr>
            <w:r>
              <w:rPr>
                <w:sz w:val="20"/>
              </w:rPr>
              <w:t>10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U+5151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兑</w:t>
            </w:r>
          </w:p>
        </w:tc>
        <w:tc>
          <w:tcPr>
            <w:tcW w:w="770" w:type="dxa"/>
          </w:tcPr>
          <w:p w:rsidR="0067705B" w:rsidRDefault="00EF3B5B">
            <w:pPr>
              <w:pStyle w:val="TableParagraph"/>
              <w:rPr>
                <w:sz w:val="20"/>
              </w:rPr>
            </w:pPr>
            <w:r>
              <w:rPr>
                <w:sz w:val="20"/>
              </w:rPr>
              <w:t>duì</w:t>
            </w:r>
          </w:p>
        </w:tc>
        <w:tc>
          <w:tcPr>
            <w:tcW w:w="865" w:type="dxa"/>
            <w:tcBorders>
              <w:right w:val="nil"/>
            </w:tcBorders>
          </w:tcPr>
          <w:p w:rsidR="0067705B" w:rsidRDefault="00EF3B5B">
            <w:pPr>
              <w:pStyle w:val="TableParagraph"/>
              <w:rPr>
                <w:i/>
                <w:sz w:val="20"/>
              </w:rPr>
            </w:pPr>
            <w:r>
              <w:rPr>
                <w:i/>
                <w:sz w:val="20"/>
              </w:rPr>
              <w:t>dwajH</w:t>
            </w:r>
          </w:p>
        </w:tc>
        <w:tc>
          <w:tcPr>
            <w:tcW w:w="1919" w:type="dxa"/>
            <w:tcBorders>
              <w:left w:val="nil"/>
            </w:tcBorders>
          </w:tcPr>
          <w:p w:rsidR="0067705B" w:rsidRDefault="00EF3B5B">
            <w:pPr>
              <w:pStyle w:val="TableParagraph"/>
              <w:ind w:left="258"/>
              <w:rPr>
                <w:i/>
                <w:sz w:val="20"/>
              </w:rPr>
            </w:pPr>
            <w:r>
              <w:rPr>
                <w:i/>
                <w:sz w:val="20"/>
              </w:rPr>
              <w:t>(d- + -waj C)</w:t>
            </w:r>
          </w:p>
        </w:tc>
        <w:tc>
          <w:tcPr>
            <w:tcW w:w="2782" w:type="dxa"/>
          </w:tcPr>
          <w:p w:rsidR="0067705B" w:rsidRDefault="00EF3B5B">
            <w:pPr>
              <w:pStyle w:val="TableParagraph"/>
              <w:rPr>
                <w:sz w:val="20"/>
              </w:rPr>
            </w:pPr>
            <w:r>
              <w:rPr>
                <w:sz w:val="20"/>
              </w:rPr>
              <w:t>*lˤot-s</w:t>
            </w:r>
          </w:p>
        </w:tc>
        <w:tc>
          <w:tcPr>
            <w:tcW w:w="2870" w:type="dxa"/>
          </w:tcPr>
          <w:p w:rsidR="0067705B" w:rsidRDefault="00EF3B5B">
            <w:pPr>
              <w:pStyle w:val="TableParagraph"/>
              <w:ind w:left="38"/>
              <w:rPr>
                <w:sz w:val="20"/>
              </w:rPr>
            </w:pPr>
            <w:r>
              <w:rPr>
                <w:sz w:val="20"/>
              </w:rPr>
              <w:t>glad</w:t>
            </w:r>
          </w:p>
        </w:tc>
        <w:tc>
          <w:tcPr>
            <w:tcW w:w="928" w:type="dxa"/>
          </w:tcPr>
          <w:p w:rsidR="0067705B" w:rsidRDefault="00EF3B5B">
            <w:pPr>
              <w:pStyle w:val="TableParagraph"/>
              <w:ind w:left="214"/>
              <w:rPr>
                <w:sz w:val="20"/>
              </w:rPr>
            </w:pPr>
            <w:r>
              <w:rPr>
                <w:sz w:val="20"/>
              </w:rPr>
              <w:t>0324a</w:t>
            </w:r>
          </w:p>
        </w:tc>
        <w:tc>
          <w:tcPr>
            <w:tcW w:w="940" w:type="dxa"/>
          </w:tcPr>
          <w:p w:rsidR="0067705B" w:rsidRDefault="00EF3B5B">
            <w:pPr>
              <w:pStyle w:val="TableParagraph"/>
              <w:ind w:left="0" w:right="92"/>
              <w:jc w:val="right"/>
              <w:rPr>
                <w:sz w:val="20"/>
              </w:rPr>
            </w:pPr>
            <w:r>
              <w:rPr>
                <w:sz w:val="20"/>
              </w:rPr>
              <w:t>10271.01</w:t>
            </w:r>
          </w:p>
        </w:tc>
        <w:tc>
          <w:tcPr>
            <w:tcW w:w="496" w:type="dxa"/>
          </w:tcPr>
          <w:p w:rsidR="0067705B" w:rsidRDefault="00EF3B5B">
            <w:pPr>
              <w:pStyle w:val="TableParagraph"/>
              <w:ind w:left="75" w:right="76"/>
              <w:jc w:val="center"/>
              <w:rPr>
                <w:sz w:val="20"/>
              </w:rPr>
            </w:pPr>
            <w:r>
              <w:rPr>
                <w:sz w:val="20"/>
              </w:rPr>
              <w:t>10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U+5151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隊</w:t>
            </w:r>
          </w:p>
        </w:tc>
        <w:tc>
          <w:tcPr>
            <w:tcW w:w="770" w:type="dxa"/>
          </w:tcPr>
          <w:p w:rsidR="0067705B" w:rsidRDefault="00EF3B5B">
            <w:pPr>
              <w:pStyle w:val="TableParagraph"/>
              <w:rPr>
                <w:sz w:val="20"/>
              </w:rPr>
            </w:pPr>
            <w:r>
              <w:rPr>
                <w:sz w:val="20"/>
              </w:rPr>
              <w:t>duì</w:t>
            </w:r>
          </w:p>
        </w:tc>
        <w:tc>
          <w:tcPr>
            <w:tcW w:w="865" w:type="dxa"/>
            <w:tcBorders>
              <w:right w:val="nil"/>
            </w:tcBorders>
          </w:tcPr>
          <w:p w:rsidR="0067705B" w:rsidRDefault="00EF3B5B">
            <w:pPr>
              <w:pStyle w:val="TableParagraph"/>
              <w:rPr>
                <w:i/>
                <w:sz w:val="20"/>
              </w:rPr>
            </w:pPr>
            <w:r>
              <w:rPr>
                <w:i/>
                <w:sz w:val="20"/>
              </w:rPr>
              <w:t>dwojH</w:t>
            </w:r>
          </w:p>
        </w:tc>
        <w:tc>
          <w:tcPr>
            <w:tcW w:w="1919" w:type="dxa"/>
            <w:tcBorders>
              <w:left w:val="nil"/>
            </w:tcBorders>
          </w:tcPr>
          <w:p w:rsidR="0067705B" w:rsidRDefault="00EF3B5B">
            <w:pPr>
              <w:pStyle w:val="TableParagraph"/>
              <w:ind w:left="258"/>
              <w:rPr>
                <w:i/>
                <w:sz w:val="20"/>
              </w:rPr>
            </w:pPr>
            <w:r>
              <w:rPr>
                <w:i/>
                <w:sz w:val="20"/>
              </w:rPr>
              <w:t>(d- + -woj C)</w:t>
            </w:r>
          </w:p>
        </w:tc>
        <w:tc>
          <w:tcPr>
            <w:tcW w:w="2782" w:type="dxa"/>
          </w:tcPr>
          <w:p w:rsidR="0067705B" w:rsidRDefault="00EF3B5B">
            <w:pPr>
              <w:pStyle w:val="TableParagraph"/>
              <w:rPr>
                <w:sz w:val="20"/>
              </w:rPr>
            </w:pPr>
            <w:r>
              <w:rPr>
                <w:sz w:val="20"/>
              </w:rPr>
              <w:t>*lˤut-s</w:t>
            </w:r>
          </w:p>
        </w:tc>
        <w:tc>
          <w:tcPr>
            <w:tcW w:w="2870" w:type="dxa"/>
          </w:tcPr>
          <w:p w:rsidR="0067705B" w:rsidRDefault="00EF3B5B">
            <w:pPr>
              <w:pStyle w:val="TableParagraph"/>
              <w:ind w:left="38"/>
              <w:rPr>
                <w:sz w:val="20"/>
              </w:rPr>
            </w:pPr>
            <w:r>
              <w:rPr>
                <w:sz w:val="20"/>
              </w:rPr>
              <w:t>troop</w:t>
            </w:r>
          </w:p>
        </w:tc>
        <w:tc>
          <w:tcPr>
            <w:tcW w:w="928" w:type="dxa"/>
          </w:tcPr>
          <w:p w:rsidR="0067705B" w:rsidRDefault="00EF3B5B">
            <w:pPr>
              <w:pStyle w:val="TableParagraph"/>
              <w:ind w:left="226"/>
              <w:rPr>
                <w:sz w:val="20"/>
              </w:rPr>
            </w:pPr>
            <w:r>
              <w:rPr>
                <w:sz w:val="20"/>
              </w:rPr>
              <w:t>0526f</w:t>
            </w:r>
          </w:p>
        </w:tc>
        <w:tc>
          <w:tcPr>
            <w:tcW w:w="940" w:type="dxa"/>
          </w:tcPr>
          <w:p w:rsidR="0067705B" w:rsidRDefault="00EF3B5B">
            <w:pPr>
              <w:pStyle w:val="TableParagraph"/>
              <w:ind w:left="0" w:right="92"/>
              <w:jc w:val="right"/>
              <w:rPr>
                <w:sz w:val="20"/>
              </w:rPr>
            </w:pPr>
            <w:r>
              <w:rPr>
                <w:sz w:val="20"/>
              </w:rPr>
              <w:t>64148.09</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U+968A</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70"/>
        <w:gridCol w:w="1914"/>
        <w:gridCol w:w="2782"/>
        <w:gridCol w:w="2870"/>
        <w:gridCol w:w="928"/>
        <w:gridCol w:w="940"/>
        <w:gridCol w:w="496"/>
        <w:gridCol w:w="430"/>
        <w:gridCol w:w="1058"/>
      </w:tblGrid>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轛</w:t>
            </w:r>
          </w:p>
        </w:tc>
        <w:tc>
          <w:tcPr>
            <w:tcW w:w="770" w:type="dxa"/>
          </w:tcPr>
          <w:p w:rsidR="0067705B" w:rsidRDefault="00EF3B5B">
            <w:pPr>
              <w:pStyle w:val="TableParagraph"/>
              <w:rPr>
                <w:sz w:val="20"/>
              </w:rPr>
            </w:pPr>
            <w:r>
              <w:rPr>
                <w:sz w:val="20"/>
              </w:rPr>
              <w:t>duì</w:t>
            </w:r>
          </w:p>
        </w:tc>
        <w:tc>
          <w:tcPr>
            <w:tcW w:w="870" w:type="dxa"/>
            <w:tcBorders>
              <w:right w:val="nil"/>
            </w:tcBorders>
          </w:tcPr>
          <w:p w:rsidR="0067705B" w:rsidRDefault="00EF3B5B">
            <w:pPr>
              <w:pStyle w:val="TableParagraph"/>
              <w:rPr>
                <w:i/>
                <w:sz w:val="20"/>
              </w:rPr>
            </w:pPr>
            <w:r>
              <w:rPr>
                <w:i/>
                <w:sz w:val="20"/>
              </w:rPr>
              <w:t>trwijH</w:t>
            </w:r>
          </w:p>
        </w:tc>
        <w:tc>
          <w:tcPr>
            <w:tcW w:w="1914" w:type="dxa"/>
            <w:tcBorders>
              <w:left w:val="nil"/>
            </w:tcBorders>
          </w:tcPr>
          <w:p w:rsidR="0067705B" w:rsidRDefault="00EF3B5B">
            <w:pPr>
              <w:pStyle w:val="TableParagraph"/>
              <w:ind w:left="252"/>
              <w:rPr>
                <w:i/>
                <w:sz w:val="20"/>
              </w:rPr>
            </w:pPr>
            <w:r>
              <w:rPr>
                <w:i/>
                <w:sz w:val="20"/>
              </w:rPr>
              <w:t>(tr- + -wij C)</w:t>
            </w:r>
          </w:p>
        </w:tc>
        <w:tc>
          <w:tcPr>
            <w:tcW w:w="2782" w:type="dxa"/>
          </w:tcPr>
          <w:p w:rsidR="0067705B" w:rsidRDefault="00EF3B5B">
            <w:pPr>
              <w:pStyle w:val="TableParagraph"/>
              <w:rPr>
                <w:sz w:val="20"/>
              </w:rPr>
            </w:pPr>
            <w:r>
              <w:rPr>
                <w:sz w:val="20"/>
              </w:rPr>
              <w:t>*[t]&lt;r&gt;u[t]-s</w:t>
            </w:r>
          </w:p>
        </w:tc>
        <w:tc>
          <w:tcPr>
            <w:tcW w:w="2870" w:type="dxa"/>
          </w:tcPr>
          <w:p w:rsidR="0067705B" w:rsidRDefault="00EF3B5B">
            <w:pPr>
              <w:pStyle w:val="TableParagraph"/>
              <w:spacing w:before="34" w:line="232" w:lineRule="auto"/>
              <w:ind w:left="38" w:right="707"/>
              <w:rPr>
                <w:sz w:val="20"/>
              </w:rPr>
            </w:pPr>
            <w:r>
              <w:rPr>
                <w:sz w:val="20"/>
              </w:rPr>
              <w:t>wooden crosspieces under carriage box</w:t>
            </w:r>
          </w:p>
        </w:tc>
        <w:tc>
          <w:tcPr>
            <w:tcW w:w="928" w:type="dxa"/>
          </w:tcPr>
          <w:p w:rsidR="0067705B" w:rsidRDefault="00EF3B5B">
            <w:pPr>
              <w:pStyle w:val="TableParagraph"/>
              <w:ind w:left="210"/>
              <w:rPr>
                <w:sz w:val="20"/>
              </w:rPr>
            </w:pPr>
            <w:r>
              <w:rPr>
                <w:sz w:val="20"/>
              </w:rPr>
              <w:t>0511h</w:t>
            </w:r>
          </w:p>
        </w:tc>
        <w:tc>
          <w:tcPr>
            <w:tcW w:w="940" w:type="dxa"/>
          </w:tcPr>
          <w:p w:rsidR="0067705B" w:rsidRDefault="00EF3B5B">
            <w:pPr>
              <w:pStyle w:val="TableParagraph"/>
              <w:ind w:left="0" w:right="92"/>
              <w:jc w:val="right"/>
              <w:rPr>
                <w:sz w:val="20"/>
              </w:rPr>
            </w:pPr>
            <w:r>
              <w:rPr>
                <w:sz w:val="20"/>
              </w:rPr>
              <w:t>53560.04</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74"/>
              <w:rPr>
                <w:sz w:val="20"/>
              </w:rPr>
            </w:pPr>
            <w:r>
              <w:rPr>
                <w:sz w:val="20"/>
              </w:rPr>
              <w:t>U+8F5B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對</w:t>
            </w:r>
          </w:p>
        </w:tc>
        <w:tc>
          <w:tcPr>
            <w:tcW w:w="770" w:type="dxa"/>
          </w:tcPr>
          <w:p w:rsidR="0067705B" w:rsidRDefault="00EF3B5B">
            <w:pPr>
              <w:pStyle w:val="TableParagraph"/>
              <w:rPr>
                <w:sz w:val="20"/>
              </w:rPr>
            </w:pPr>
            <w:r>
              <w:rPr>
                <w:sz w:val="20"/>
              </w:rPr>
              <w:t>duì</w:t>
            </w:r>
          </w:p>
        </w:tc>
        <w:tc>
          <w:tcPr>
            <w:tcW w:w="870" w:type="dxa"/>
            <w:tcBorders>
              <w:right w:val="nil"/>
            </w:tcBorders>
          </w:tcPr>
          <w:p w:rsidR="0067705B" w:rsidRDefault="00EF3B5B">
            <w:pPr>
              <w:pStyle w:val="TableParagraph"/>
              <w:rPr>
                <w:i/>
                <w:sz w:val="20"/>
              </w:rPr>
            </w:pPr>
            <w:r>
              <w:rPr>
                <w:i/>
                <w:sz w:val="20"/>
              </w:rPr>
              <w:t>twojH</w:t>
            </w:r>
          </w:p>
        </w:tc>
        <w:tc>
          <w:tcPr>
            <w:tcW w:w="1914" w:type="dxa"/>
            <w:tcBorders>
              <w:left w:val="nil"/>
            </w:tcBorders>
          </w:tcPr>
          <w:p w:rsidR="0067705B" w:rsidRDefault="00EF3B5B">
            <w:pPr>
              <w:pStyle w:val="TableParagraph"/>
              <w:ind w:left="252"/>
              <w:rPr>
                <w:i/>
                <w:sz w:val="20"/>
              </w:rPr>
            </w:pPr>
            <w:r>
              <w:rPr>
                <w:i/>
                <w:sz w:val="20"/>
              </w:rPr>
              <w:t>(t- + -woj C)</w:t>
            </w:r>
          </w:p>
        </w:tc>
        <w:tc>
          <w:tcPr>
            <w:tcW w:w="2782" w:type="dxa"/>
          </w:tcPr>
          <w:p w:rsidR="0067705B" w:rsidRDefault="00EF3B5B">
            <w:pPr>
              <w:pStyle w:val="TableParagraph"/>
              <w:rPr>
                <w:sz w:val="20"/>
              </w:rPr>
            </w:pPr>
            <w:r>
              <w:rPr>
                <w:sz w:val="20"/>
              </w:rPr>
              <w:t>*[t]ˤ[u]p-s</w:t>
            </w:r>
          </w:p>
        </w:tc>
        <w:tc>
          <w:tcPr>
            <w:tcW w:w="2870" w:type="dxa"/>
          </w:tcPr>
          <w:p w:rsidR="0067705B" w:rsidRDefault="00EF3B5B">
            <w:pPr>
              <w:pStyle w:val="TableParagraph"/>
              <w:ind w:left="38"/>
              <w:rPr>
                <w:sz w:val="20"/>
              </w:rPr>
            </w:pPr>
            <w:r>
              <w:rPr>
                <w:sz w:val="20"/>
              </w:rPr>
              <w:t>respond</w:t>
            </w:r>
          </w:p>
        </w:tc>
        <w:tc>
          <w:tcPr>
            <w:tcW w:w="928" w:type="dxa"/>
          </w:tcPr>
          <w:p w:rsidR="0067705B" w:rsidRDefault="00EF3B5B">
            <w:pPr>
              <w:pStyle w:val="TableParagraph"/>
              <w:ind w:left="214"/>
              <w:rPr>
                <w:sz w:val="20"/>
              </w:rPr>
            </w:pPr>
            <w:r>
              <w:rPr>
                <w:sz w:val="20"/>
              </w:rPr>
              <w:t>0511a</w:t>
            </w:r>
          </w:p>
        </w:tc>
        <w:tc>
          <w:tcPr>
            <w:tcW w:w="940" w:type="dxa"/>
          </w:tcPr>
          <w:p w:rsidR="0067705B" w:rsidRDefault="00EF3B5B">
            <w:pPr>
              <w:pStyle w:val="TableParagraph"/>
              <w:ind w:left="0" w:right="92"/>
              <w:jc w:val="right"/>
              <w:rPr>
                <w:sz w:val="20"/>
              </w:rPr>
            </w:pPr>
            <w:r>
              <w:rPr>
                <w:sz w:val="20"/>
              </w:rPr>
              <w:t>10511.09</w:t>
            </w:r>
          </w:p>
        </w:tc>
        <w:tc>
          <w:tcPr>
            <w:tcW w:w="496" w:type="dxa"/>
          </w:tcPr>
          <w:p w:rsidR="0067705B" w:rsidRDefault="00EF3B5B">
            <w:pPr>
              <w:pStyle w:val="TableParagraph"/>
              <w:ind w:left="75" w:right="76"/>
              <w:jc w:val="center"/>
              <w:rPr>
                <w:sz w:val="20"/>
              </w:rPr>
            </w:pPr>
            <w:r>
              <w:rPr>
                <w:sz w:val="20"/>
              </w:rPr>
              <w:t>41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58"/>
              <w:rPr>
                <w:sz w:val="20"/>
              </w:rPr>
            </w:pPr>
            <w:r>
              <w:rPr>
                <w:sz w:val="20"/>
              </w:rPr>
              <w:t>U+5C0D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敦</w:t>
            </w:r>
          </w:p>
        </w:tc>
        <w:tc>
          <w:tcPr>
            <w:tcW w:w="770" w:type="dxa"/>
          </w:tcPr>
          <w:p w:rsidR="0067705B" w:rsidRDefault="00EF3B5B">
            <w:pPr>
              <w:pStyle w:val="TableParagraph"/>
              <w:rPr>
                <w:sz w:val="20"/>
              </w:rPr>
            </w:pPr>
            <w:r>
              <w:rPr>
                <w:sz w:val="20"/>
              </w:rPr>
              <w:t>dūn</w:t>
            </w:r>
          </w:p>
        </w:tc>
        <w:tc>
          <w:tcPr>
            <w:tcW w:w="870" w:type="dxa"/>
            <w:tcBorders>
              <w:right w:val="nil"/>
            </w:tcBorders>
          </w:tcPr>
          <w:p w:rsidR="0067705B" w:rsidRDefault="00EF3B5B">
            <w:pPr>
              <w:pStyle w:val="TableParagraph"/>
              <w:rPr>
                <w:i/>
                <w:sz w:val="20"/>
              </w:rPr>
            </w:pPr>
            <w:r>
              <w:rPr>
                <w:i/>
                <w:sz w:val="20"/>
              </w:rPr>
              <w:t>twon</w:t>
            </w:r>
          </w:p>
        </w:tc>
        <w:tc>
          <w:tcPr>
            <w:tcW w:w="1914" w:type="dxa"/>
            <w:tcBorders>
              <w:left w:val="nil"/>
            </w:tcBorders>
          </w:tcPr>
          <w:p w:rsidR="0067705B" w:rsidRDefault="00EF3B5B">
            <w:pPr>
              <w:pStyle w:val="TableParagraph"/>
              <w:ind w:left="252"/>
              <w:rPr>
                <w:i/>
                <w:sz w:val="20"/>
              </w:rPr>
            </w:pPr>
            <w:r>
              <w:rPr>
                <w:i/>
                <w:sz w:val="20"/>
              </w:rPr>
              <w:t>(t- + -won A)</w:t>
            </w:r>
          </w:p>
        </w:tc>
        <w:tc>
          <w:tcPr>
            <w:tcW w:w="2782" w:type="dxa"/>
          </w:tcPr>
          <w:p w:rsidR="0067705B" w:rsidRDefault="00EF3B5B">
            <w:pPr>
              <w:pStyle w:val="TableParagraph"/>
              <w:rPr>
                <w:sz w:val="20"/>
              </w:rPr>
            </w:pPr>
            <w:r>
              <w:rPr>
                <w:sz w:val="20"/>
              </w:rPr>
              <w:t>*tˤur</w:t>
            </w:r>
          </w:p>
        </w:tc>
        <w:tc>
          <w:tcPr>
            <w:tcW w:w="2870" w:type="dxa"/>
          </w:tcPr>
          <w:p w:rsidR="0067705B" w:rsidRDefault="00EF3B5B">
            <w:pPr>
              <w:pStyle w:val="TableParagraph"/>
              <w:ind w:left="38"/>
              <w:rPr>
                <w:sz w:val="20"/>
              </w:rPr>
            </w:pPr>
            <w:r>
              <w:rPr>
                <w:sz w:val="20"/>
              </w:rPr>
              <w:t>solid, thick</w:t>
            </w:r>
          </w:p>
        </w:tc>
        <w:tc>
          <w:tcPr>
            <w:tcW w:w="928" w:type="dxa"/>
          </w:tcPr>
          <w:p w:rsidR="0067705B" w:rsidRDefault="00EF3B5B">
            <w:pPr>
              <w:pStyle w:val="TableParagraph"/>
              <w:ind w:left="210"/>
              <w:rPr>
                <w:sz w:val="20"/>
              </w:rPr>
            </w:pPr>
            <w:r>
              <w:rPr>
                <w:sz w:val="20"/>
              </w:rPr>
              <w:t>0464p</w:t>
            </w:r>
          </w:p>
        </w:tc>
        <w:tc>
          <w:tcPr>
            <w:tcW w:w="940" w:type="dxa"/>
          </w:tcPr>
          <w:p w:rsidR="0067705B" w:rsidRDefault="00EF3B5B">
            <w:pPr>
              <w:pStyle w:val="TableParagraph"/>
              <w:ind w:left="0" w:right="92"/>
              <w:jc w:val="right"/>
              <w:rPr>
                <w:sz w:val="20"/>
              </w:rPr>
            </w:pPr>
            <w:r>
              <w:rPr>
                <w:sz w:val="20"/>
              </w:rPr>
              <w:t>21468.01</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U+6566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敦</w:t>
            </w:r>
          </w:p>
        </w:tc>
        <w:tc>
          <w:tcPr>
            <w:tcW w:w="770" w:type="dxa"/>
          </w:tcPr>
          <w:p w:rsidR="0067705B" w:rsidRDefault="00EF3B5B">
            <w:pPr>
              <w:pStyle w:val="TableParagraph"/>
              <w:rPr>
                <w:sz w:val="20"/>
              </w:rPr>
            </w:pPr>
            <w:r>
              <w:rPr>
                <w:sz w:val="20"/>
              </w:rPr>
              <w:t>dūn</w:t>
            </w:r>
          </w:p>
        </w:tc>
        <w:tc>
          <w:tcPr>
            <w:tcW w:w="870" w:type="dxa"/>
            <w:tcBorders>
              <w:right w:val="nil"/>
            </w:tcBorders>
          </w:tcPr>
          <w:p w:rsidR="0067705B" w:rsidRDefault="00EF3B5B">
            <w:pPr>
              <w:pStyle w:val="TableParagraph"/>
              <w:rPr>
                <w:i/>
                <w:sz w:val="20"/>
              </w:rPr>
            </w:pPr>
            <w:r>
              <w:rPr>
                <w:i/>
                <w:sz w:val="20"/>
              </w:rPr>
              <w:t>twon</w:t>
            </w:r>
          </w:p>
        </w:tc>
        <w:tc>
          <w:tcPr>
            <w:tcW w:w="1914" w:type="dxa"/>
            <w:tcBorders>
              <w:left w:val="nil"/>
            </w:tcBorders>
          </w:tcPr>
          <w:p w:rsidR="0067705B" w:rsidRDefault="00EF3B5B">
            <w:pPr>
              <w:pStyle w:val="TableParagraph"/>
              <w:ind w:left="252"/>
              <w:rPr>
                <w:i/>
                <w:sz w:val="20"/>
              </w:rPr>
            </w:pPr>
            <w:r>
              <w:rPr>
                <w:i/>
                <w:sz w:val="20"/>
              </w:rPr>
              <w:t>(t- + -won A)</w:t>
            </w:r>
          </w:p>
        </w:tc>
        <w:tc>
          <w:tcPr>
            <w:tcW w:w="2782" w:type="dxa"/>
          </w:tcPr>
          <w:p w:rsidR="0067705B" w:rsidRDefault="00EF3B5B">
            <w:pPr>
              <w:pStyle w:val="TableParagraph"/>
              <w:rPr>
                <w:sz w:val="20"/>
              </w:rPr>
            </w:pPr>
            <w:r>
              <w:rPr>
                <w:sz w:val="20"/>
              </w:rPr>
              <w:t>*tˤur</w:t>
            </w:r>
          </w:p>
        </w:tc>
        <w:tc>
          <w:tcPr>
            <w:tcW w:w="2870" w:type="dxa"/>
          </w:tcPr>
          <w:p w:rsidR="0067705B" w:rsidRDefault="00EF3B5B">
            <w:pPr>
              <w:pStyle w:val="TableParagraph"/>
              <w:spacing w:before="0" w:line="269" w:lineRule="exact"/>
              <w:ind w:left="38"/>
              <w:rPr>
                <w:sz w:val="20"/>
              </w:rPr>
            </w:pPr>
            <w:r>
              <w:rPr>
                <w:rFonts w:ascii="Arial Unicode MS" w:eastAsia="Arial Unicode MS" w:hAnsi="Arial Unicode MS" w:hint="eastAsia"/>
                <w:sz w:val="20"/>
              </w:rPr>
              <w:t>敦煌</w:t>
            </w:r>
            <w:r>
              <w:rPr>
                <w:sz w:val="20"/>
              </w:rPr>
              <w:t xml:space="preserve">~ </w:t>
            </w:r>
            <w:r>
              <w:rPr>
                <w:rFonts w:ascii="Arial Unicode MS" w:eastAsia="Arial Unicode MS" w:hAnsi="Arial Unicode MS" w:hint="eastAsia"/>
                <w:sz w:val="20"/>
              </w:rPr>
              <w:t>燉煌</w:t>
            </w:r>
            <w:r>
              <w:rPr>
                <w:sz w:val="20"/>
              </w:rPr>
              <w:t>Dūnhuáng</w:t>
            </w:r>
          </w:p>
        </w:tc>
        <w:tc>
          <w:tcPr>
            <w:tcW w:w="928" w:type="dxa"/>
          </w:tcPr>
          <w:p w:rsidR="0067705B" w:rsidRDefault="00EF3B5B">
            <w:pPr>
              <w:pStyle w:val="TableParagraph"/>
              <w:ind w:left="210"/>
              <w:rPr>
                <w:sz w:val="20"/>
              </w:rPr>
            </w:pPr>
            <w:r>
              <w:rPr>
                <w:sz w:val="20"/>
              </w:rPr>
              <w:t>0464p</w:t>
            </w:r>
          </w:p>
        </w:tc>
        <w:tc>
          <w:tcPr>
            <w:tcW w:w="940" w:type="dxa"/>
          </w:tcPr>
          <w:p w:rsidR="0067705B" w:rsidRDefault="00EF3B5B">
            <w:pPr>
              <w:pStyle w:val="TableParagraph"/>
              <w:ind w:left="0" w:right="92"/>
              <w:jc w:val="right"/>
              <w:rPr>
                <w:sz w:val="20"/>
              </w:rPr>
            </w:pPr>
            <w:r>
              <w:rPr>
                <w:sz w:val="20"/>
              </w:rPr>
              <w:t>21468.01</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U+6566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豚</w:t>
            </w:r>
          </w:p>
        </w:tc>
        <w:tc>
          <w:tcPr>
            <w:tcW w:w="770" w:type="dxa"/>
          </w:tcPr>
          <w:p w:rsidR="0067705B" w:rsidRDefault="00EF3B5B">
            <w:pPr>
              <w:pStyle w:val="TableParagraph"/>
              <w:rPr>
                <w:sz w:val="20"/>
              </w:rPr>
            </w:pPr>
            <w:r>
              <w:rPr>
                <w:sz w:val="20"/>
              </w:rPr>
              <w:t>dùn</w:t>
            </w:r>
          </w:p>
        </w:tc>
        <w:tc>
          <w:tcPr>
            <w:tcW w:w="870" w:type="dxa"/>
            <w:tcBorders>
              <w:right w:val="nil"/>
            </w:tcBorders>
          </w:tcPr>
          <w:p w:rsidR="0067705B" w:rsidRDefault="00EF3B5B">
            <w:pPr>
              <w:pStyle w:val="TableParagraph"/>
              <w:rPr>
                <w:i/>
                <w:sz w:val="20"/>
              </w:rPr>
            </w:pPr>
            <w:r>
              <w:rPr>
                <w:i/>
                <w:sz w:val="20"/>
              </w:rPr>
              <w:t>dwonX</w:t>
            </w:r>
          </w:p>
        </w:tc>
        <w:tc>
          <w:tcPr>
            <w:tcW w:w="1914" w:type="dxa"/>
            <w:tcBorders>
              <w:left w:val="nil"/>
            </w:tcBorders>
          </w:tcPr>
          <w:p w:rsidR="0067705B" w:rsidRDefault="00EF3B5B">
            <w:pPr>
              <w:pStyle w:val="TableParagraph"/>
              <w:ind w:left="252"/>
              <w:rPr>
                <w:i/>
                <w:sz w:val="20"/>
              </w:rPr>
            </w:pPr>
            <w:r>
              <w:rPr>
                <w:i/>
                <w:sz w:val="20"/>
              </w:rPr>
              <w:t>(d- + -won B)</w:t>
            </w:r>
          </w:p>
        </w:tc>
        <w:tc>
          <w:tcPr>
            <w:tcW w:w="2782" w:type="dxa"/>
          </w:tcPr>
          <w:p w:rsidR="0067705B" w:rsidRDefault="00EF3B5B">
            <w:pPr>
              <w:pStyle w:val="TableParagraph"/>
              <w:rPr>
                <w:sz w:val="20"/>
              </w:rPr>
            </w:pPr>
            <w:r>
              <w:rPr>
                <w:sz w:val="20"/>
              </w:rPr>
              <w:t>*lˤu[n]ʔ</w:t>
            </w:r>
          </w:p>
        </w:tc>
        <w:tc>
          <w:tcPr>
            <w:tcW w:w="2870" w:type="dxa"/>
          </w:tcPr>
          <w:p w:rsidR="0067705B" w:rsidRDefault="00EF3B5B">
            <w:pPr>
              <w:pStyle w:val="TableParagraph"/>
              <w:ind w:left="38"/>
              <w:rPr>
                <w:sz w:val="20"/>
              </w:rPr>
            </w:pPr>
            <w:r>
              <w:rPr>
                <w:sz w:val="20"/>
              </w:rPr>
              <w:t>drag feet; withdraw</w:t>
            </w:r>
          </w:p>
        </w:tc>
        <w:tc>
          <w:tcPr>
            <w:tcW w:w="928" w:type="dxa"/>
          </w:tcPr>
          <w:p w:rsidR="0067705B" w:rsidRDefault="00EF3B5B">
            <w:pPr>
              <w:pStyle w:val="TableParagraph"/>
              <w:ind w:left="214"/>
              <w:rPr>
                <w:sz w:val="20"/>
              </w:rPr>
            </w:pPr>
            <w:r>
              <w:rPr>
                <w:sz w:val="20"/>
              </w:rPr>
              <w:t>0428a</w:t>
            </w:r>
          </w:p>
        </w:tc>
        <w:tc>
          <w:tcPr>
            <w:tcW w:w="940" w:type="dxa"/>
          </w:tcPr>
          <w:p w:rsidR="0067705B" w:rsidRDefault="00EF3B5B">
            <w:pPr>
              <w:pStyle w:val="TableParagraph"/>
              <w:ind w:left="0" w:right="92"/>
              <w:jc w:val="right"/>
              <w:rPr>
                <w:sz w:val="20"/>
              </w:rPr>
            </w:pPr>
            <w:r>
              <w:rPr>
                <w:sz w:val="20"/>
              </w:rPr>
              <w:t>63611.08</w:t>
            </w:r>
          </w:p>
        </w:tc>
        <w:tc>
          <w:tcPr>
            <w:tcW w:w="496" w:type="dxa"/>
          </w:tcPr>
          <w:p w:rsidR="0067705B" w:rsidRDefault="00EF3B5B">
            <w:pPr>
              <w:pStyle w:val="TableParagraph"/>
              <w:ind w:left="75" w:right="76"/>
              <w:jc w:val="center"/>
              <w:rPr>
                <w:sz w:val="20"/>
              </w:rPr>
            </w:pPr>
            <w:r>
              <w:rPr>
                <w:sz w:val="20"/>
              </w:rPr>
              <w:t>152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58"/>
              <w:rPr>
                <w:sz w:val="20"/>
              </w:rPr>
            </w:pPr>
            <w:r>
              <w:rPr>
                <w:sz w:val="20"/>
              </w:rPr>
              <w:t>U+8C5A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遯</w:t>
            </w:r>
          </w:p>
        </w:tc>
        <w:tc>
          <w:tcPr>
            <w:tcW w:w="770" w:type="dxa"/>
          </w:tcPr>
          <w:p w:rsidR="0067705B" w:rsidRDefault="00EF3B5B">
            <w:pPr>
              <w:pStyle w:val="TableParagraph"/>
              <w:spacing w:before="29"/>
              <w:rPr>
                <w:sz w:val="20"/>
              </w:rPr>
            </w:pPr>
            <w:r>
              <w:rPr>
                <w:sz w:val="20"/>
              </w:rPr>
              <w:t>dùn</w:t>
            </w:r>
          </w:p>
        </w:tc>
        <w:tc>
          <w:tcPr>
            <w:tcW w:w="870" w:type="dxa"/>
            <w:tcBorders>
              <w:right w:val="nil"/>
            </w:tcBorders>
          </w:tcPr>
          <w:p w:rsidR="0067705B" w:rsidRDefault="00EF3B5B">
            <w:pPr>
              <w:pStyle w:val="TableParagraph"/>
              <w:spacing w:before="29"/>
              <w:rPr>
                <w:i/>
                <w:sz w:val="20"/>
              </w:rPr>
            </w:pPr>
            <w:r>
              <w:rPr>
                <w:i/>
                <w:sz w:val="20"/>
              </w:rPr>
              <w:t>dwonX</w:t>
            </w:r>
          </w:p>
        </w:tc>
        <w:tc>
          <w:tcPr>
            <w:tcW w:w="1914" w:type="dxa"/>
            <w:tcBorders>
              <w:left w:val="nil"/>
            </w:tcBorders>
          </w:tcPr>
          <w:p w:rsidR="0067705B" w:rsidRDefault="00EF3B5B">
            <w:pPr>
              <w:pStyle w:val="TableParagraph"/>
              <w:spacing w:before="29"/>
              <w:ind w:left="252"/>
              <w:rPr>
                <w:i/>
                <w:sz w:val="20"/>
              </w:rPr>
            </w:pPr>
            <w:r>
              <w:rPr>
                <w:i/>
                <w:sz w:val="20"/>
              </w:rPr>
              <w:t>(d- + -won B)</w:t>
            </w:r>
          </w:p>
        </w:tc>
        <w:tc>
          <w:tcPr>
            <w:tcW w:w="2782" w:type="dxa"/>
          </w:tcPr>
          <w:p w:rsidR="0067705B" w:rsidRDefault="00EF3B5B">
            <w:pPr>
              <w:pStyle w:val="TableParagraph"/>
              <w:spacing w:before="29"/>
              <w:rPr>
                <w:sz w:val="20"/>
              </w:rPr>
            </w:pPr>
            <w:r>
              <w:rPr>
                <w:sz w:val="20"/>
              </w:rPr>
              <w:t>*lˤu[n]ʔ</w:t>
            </w:r>
          </w:p>
        </w:tc>
        <w:tc>
          <w:tcPr>
            <w:tcW w:w="2870" w:type="dxa"/>
          </w:tcPr>
          <w:p w:rsidR="0067705B" w:rsidRDefault="00EF3B5B">
            <w:pPr>
              <w:pStyle w:val="TableParagraph"/>
              <w:spacing w:before="29"/>
              <w:ind w:left="38"/>
              <w:rPr>
                <w:sz w:val="20"/>
              </w:rPr>
            </w:pPr>
            <w:r>
              <w:rPr>
                <w:sz w:val="20"/>
              </w:rPr>
              <w:t>withdraw</w:t>
            </w:r>
          </w:p>
        </w:tc>
        <w:tc>
          <w:tcPr>
            <w:tcW w:w="928" w:type="dxa"/>
          </w:tcPr>
          <w:p w:rsidR="0067705B" w:rsidRDefault="00EF3B5B">
            <w:pPr>
              <w:pStyle w:val="TableParagraph"/>
              <w:spacing w:before="29"/>
              <w:ind w:left="210"/>
              <w:rPr>
                <w:sz w:val="20"/>
              </w:rPr>
            </w:pPr>
            <w:r>
              <w:rPr>
                <w:sz w:val="20"/>
              </w:rPr>
              <w:t>0428d</w:t>
            </w:r>
          </w:p>
        </w:tc>
        <w:tc>
          <w:tcPr>
            <w:tcW w:w="940" w:type="dxa"/>
          </w:tcPr>
          <w:p w:rsidR="0067705B" w:rsidRDefault="00EF3B5B">
            <w:pPr>
              <w:pStyle w:val="TableParagraph"/>
              <w:spacing w:before="29"/>
              <w:ind w:left="0" w:right="92"/>
              <w:jc w:val="right"/>
              <w:rPr>
                <w:sz w:val="20"/>
              </w:rPr>
            </w:pPr>
            <w:r>
              <w:rPr>
                <w:sz w:val="20"/>
              </w:rPr>
              <w:t>63876.21</w:t>
            </w:r>
          </w:p>
        </w:tc>
        <w:tc>
          <w:tcPr>
            <w:tcW w:w="496" w:type="dxa"/>
          </w:tcPr>
          <w:p w:rsidR="0067705B" w:rsidRDefault="00EF3B5B">
            <w:pPr>
              <w:pStyle w:val="TableParagraph"/>
              <w:spacing w:before="29"/>
              <w:ind w:left="75" w:right="76"/>
              <w:jc w:val="center"/>
              <w:rPr>
                <w:sz w:val="20"/>
              </w:rPr>
            </w:pPr>
            <w:r>
              <w:rPr>
                <w:sz w:val="20"/>
              </w:rPr>
              <w:t>162</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192"/>
              <w:rPr>
                <w:sz w:val="20"/>
              </w:rPr>
            </w:pPr>
            <w:r>
              <w:rPr>
                <w:sz w:val="20"/>
              </w:rPr>
              <w:t>U+906F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盾</w:t>
            </w:r>
          </w:p>
        </w:tc>
        <w:tc>
          <w:tcPr>
            <w:tcW w:w="770" w:type="dxa"/>
          </w:tcPr>
          <w:p w:rsidR="0067705B" w:rsidRDefault="00EF3B5B">
            <w:pPr>
              <w:pStyle w:val="TableParagraph"/>
              <w:rPr>
                <w:sz w:val="20"/>
              </w:rPr>
            </w:pPr>
            <w:r>
              <w:rPr>
                <w:sz w:val="20"/>
              </w:rPr>
              <w:t>dùn</w:t>
            </w:r>
          </w:p>
        </w:tc>
        <w:tc>
          <w:tcPr>
            <w:tcW w:w="870" w:type="dxa"/>
            <w:tcBorders>
              <w:right w:val="nil"/>
            </w:tcBorders>
          </w:tcPr>
          <w:p w:rsidR="0067705B" w:rsidRDefault="00EF3B5B">
            <w:pPr>
              <w:pStyle w:val="TableParagraph"/>
              <w:rPr>
                <w:i/>
                <w:sz w:val="20"/>
              </w:rPr>
            </w:pPr>
            <w:r>
              <w:rPr>
                <w:i/>
                <w:sz w:val="20"/>
              </w:rPr>
              <w:t>dwonX</w:t>
            </w:r>
          </w:p>
        </w:tc>
        <w:tc>
          <w:tcPr>
            <w:tcW w:w="1914" w:type="dxa"/>
            <w:tcBorders>
              <w:left w:val="nil"/>
            </w:tcBorders>
          </w:tcPr>
          <w:p w:rsidR="0067705B" w:rsidRDefault="00EF3B5B">
            <w:pPr>
              <w:pStyle w:val="TableParagraph"/>
              <w:ind w:left="252"/>
              <w:rPr>
                <w:i/>
                <w:sz w:val="20"/>
              </w:rPr>
            </w:pPr>
            <w:r>
              <w:rPr>
                <w:i/>
                <w:sz w:val="20"/>
              </w:rPr>
              <w:t>(d- + -won B)</w:t>
            </w:r>
          </w:p>
        </w:tc>
        <w:tc>
          <w:tcPr>
            <w:tcW w:w="2782" w:type="dxa"/>
          </w:tcPr>
          <w:p w:rsidR="0067705B" w:rsidRDefault="00EF3B5B">
            <w:pPr>
              <w:pStyle w:val="TableParagraph"/>
              <w:rPr>
                <w:sz w:val="20"/>
              </w:rPr>
            </w:pPr>
            <w:r>
              <w:rPr>
                <w:sz w:val="20"/>
              </w:rPr>
              <w:t>*lˤu[n]ʔ</w:t>
            </w:r>
          </w:p>
        </w:tc>
        <w:tc>
          <w:tcPr>
            <w:tcW w:w="2870" w:type="dxa"/>
          </w:tcPr>
          <w:p w:rsidR="0067705B" w:rsidRDefault="00EF3B5B">
            <w:pPr>
              <w:pStyle w:val="TableParagraph"/>
              <w:ind w:left="38"/>
              <w:rPr>
                <w:sz w:val="20"/>
              </w:rPr>
            </w:pPr>
            <w:r>
              <w:rPr>
                <w:sz w:val="20"/>
              </w:rPr>
              <w:t>shield</w:t>
            </w:r>
          </w:p>
        </w:tc>
        <w:tc>
          <w:tcPr>
            <w:tcW w:w="928" w:type="dxa"/>
          </w:tcPr>
          <w:p w:rsidR="0067705B" w:rsidRDefault="00EF3B5B">
            <w:pPr>
              <w:pStyle w:val="TableParagraph"/>
              <w:ind w:left="214"/>
              <w:rPr>
                <w:sz w:val="20"/>
              </w:rPr>
            </w:pPr>
            <w:r>
              <w:rPr>
                <w:sz w:val="20"/>
              </w:rPr>
              <w:t>0465a</w:t>
            </w:r>
          </w:p>
        </w:tc>
        <w:tc>
          <w:tcPr>
            <w:tcW w:w="940" w:type="dxa"/>
          </w:tcPr>
          <w:p w:rsidR="0067705B" w:rsidRDefault="00EF3B5B">
            <w:pPr>
              <w:pStyle w:val="TableParagraph"/>
              <w:ind w:left="0" w:right="92"/>
              <w:jc w:val="right"/>
              <w:rPr>
                <w:sz w:val="20"/>
              </w:rPr>
            </w:pPr>
            <w:r>
              <w:rPr>
                <w:sz w:val="20"/>
              </w:rPr>
              <w:t>42475.05</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U+76FE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遁</w:t>
            </w:r>
          </w:p>
        </w:tc>
        <w:tc>
          <w:tcPr>
            <w:tcW w:w="770" w:type="dxa"/>
          </w:tcPr>
          <w:p w:rsidR="0067705B" w:rsidRDefault="00EF3B5B">
            <w:pPr>
              <w:pStyle w:val="TableParagraph"/>
              <w:rPr>
                <w:sz w:val="20"/>
              </w:rPr>
            </w:pPr>
            <w:r>
              <w:rPr>
                <w:sz w:val="20"/>
              </w:rPr>
              <w:t>dùn</w:t>
            </w:r>
          </w:p>
        </w:tc>
        <w:tc>
          <w:tcPr>
            <w:tcW w:w="870" w:type="dxa"/>
            <w:tcBorders>
              <w:right w:val="nil"/>
            </w:tcBorders>
          </w:tcPr>
          <w:p w:rsidR="0067705B" w:rsidRDefault="00EF3B5B">
            <w:pPr>
              <w:pStyle w:val="TableParagraph"/>
              <w:rPr>
                <w:i/>
                <w:sz w:val="20"/>
              </w:rPr>
            </w:pPr>
            <w:r>
              <w:rPr>
                <w:i/>
                <w:sz w:val="20"/>
              </w:rPr>
              <w:t>dwonX</w:t>
            </w:r>
          </w:p>
        </w:tc>
        <w:tc>
          <w:tcPr>
            <w:tcW w:w="1914" w:type="dxa"/>
            <w:tcBorders>
              <w:left w:val="nil"/>
            </w:tcBorders>
          </w:tcPr>
          <w:p w:rsidR="0067705B" w:rsidRDefault="00EF3B5B">
            <w:pPr>
              <w:pStyle w:val="TableParagraph"/>
              <w:ind w:left="252"/>
              <w:rPr>
                <w:i/>
                <w:sz w:val="20"/>
              </w:rPr>
            </w:pPr>
            <w:r>
              <w:rPr>
                <w:i/>
                <w:sz w:val="20"/>
              </w:rPr>
              <w:t>(d- + -won B)</w:t>
            </w:r>
          </w:p>
        </w:tc>
        <w:tc>
          <w:tcPr>
            <w:tcW w:w="2782" w:type="dxa"/>
          </w:tcPr>
          <w:p w:rsidR="0067705B" w:rsidRDefault="00EF3B5B">
            <w:pPr>
              <w:pStyle w:val="TableParagraph"/>
              <w:rPr>
                <w:sz w:val="20"/>
              </w:rPr>
            </w:pPr>
            <w:r>
              <w:rPr>
                <w:sz w:val="20"/>
              </w:rPr>
              <w:t>*lˤu[n]ʔ</w:t>
            </w:r>
          </w:p>
        </w:tc>
        <w:tc>
          <w:tcPr>
            <w:tcW w:w="2870" w:type="dxa"/>
          </w:tcPr>
          <w:p w:rsidR="0067705B" w:rsidRDefault="00EF3B5B">
            <w:pPr>
              <w:pStyle w:val="TableParagraph"/>
              <w:ind w:left="38"/>
              <w:rPr>
                <w:sz w:val="20"/>
              </w:rPr>
            </w:pPr>
            <w:r>
              <w:rPr>
                <w:sz w:val="20"/>
              </w:rPr>
              <w:t>withdraw</w:t>
            </w:r>
          </w:p>
        </w:tc>
        <w:tc>
          <w:tcPr>
            <w:tcW w:w="928" w:type="dxa"/>
          </w:tcPr>
          <w:p w:rsidR="0067705B" w:rsidRDefault="00EF3B5B">
            <w:pPr>
              <w:pStyle w:val="TableParagraph"/>
              <w:ind w:left="214"/>
              <w:rPr>
                <w:sz w:val="20"/>
              </w:rPr>
            </w:pPr>
            <w:r>
              <w:rPr>
                <w:sz w:val="20"/>
              </w:rPr>
              <w:t>0465e</w:t>
            </w:r>
          </w:p>
        </w:tc>
        <w:tc>
          <w:tcPr>
            <w:tcW w:w="940" w:type="dxa"/>
          </w:tcPr>
          <w:p w:rsidR="0067705B" w:rsidRDefault="00EF3B5B">
            <w:pPr>
              <w:pStyle w:val="TableParagraph"/>
              <w:ind w:left="0" w:right="92"/>
              <w:jc w:val="right"/>
              <w:rPr>
                <w:sz w:val="20"/>
              </w:rPr>
            </w:pPr>
            <w:r>
              <w:rPr>
                <w:sz w:val="20"/>
              </w:rPr>
              <w:t>63859.12</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U+9041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遯</w:t>
            </w:r>
          </w:p>
        </w:tc>
        <w:tc>
          <w:tcPr>
            <w:tcW w:w="770" w:type="dxa"/>
          </w:tcPr>
          <w:p w:rsidR="0067705B" w:rsidRDefault="00EF3B5B">
            <w:pPr>
              <w:pStyle w:val="TableParagraph"/>
              <w:rPr>
                <w:sz w:val="20"/>
              </w:rPr>
            </w:pPr>
            <w:r>
              <w:rPr>
                <w:sz w:val="20"/>
              </w:rPr>
              <w:t>dùn</w:t>
            </w:r>
          </w:p>
        </w:tc>
        <w:tc>
          <w:tcPr>
            <w:tcW w:w="870" w:type="dxa"/>
            <w:tcBorders>
              <w:right w:val="nil"/>
            </w:tcBorders>
          </w:tcPr>
          <w:p w:rsidR="0067705B" w:rsidRDefault="00EF3B5B">
            <w:pPr>
              <w:pStyle w:val="TableParagraph"/>
              <w:rPr>
                <w:i/>
                <w:sz w:val="20"/>
              </w:rPr>
            </w:pPr>
            <w:r>
              <w:rPr>
                <w:i/>
                <w:sz w:val="20"/>
              </w:rPr>
              <w:t>dwonH</w:t>
            </w:r>
          </w:p>
        </w:tc>
        <w:tc>
          <w:tcPr>
            <w:tcW w:w="1914" w:type="dxa"/>
            <w:tcBorders>
              <w:left w:val="nil"/>
            </w:tcBorders>
          </w:tcPr>
          <w:p w:rsidR="0067705B" w:rsidRDefault="00EF3B5B">
            <w:pPr>
              <w:pStyle w:val="TableParagraph"/>
              <w:ind w:left="252"/>
              <w:rPr>
                <w:i/>
                <w:sz w:val="20"/>
              </w:rPr>
            </w:pPr>
            <w:r>
              <w:rPr>
                <w:i/>
                <w:sz w:val="20"/>
              </w:rPr>
              <w:t>(d- + -won C)</w:t>
            </w:r>
          </w:p>
        </w:tc>
        <w:tc>
          <w:tcPr>
            <w:tcW w:w="2782" w:type="dxa"/>
          </w:tcPr>
          <w:p w:rsidR="0067705B" w:rsidRDefault="00EF3B5B">
            <w:pPr>
              <w:pStyle w:val="TableParagraph"/>
              <w:rPr>
                <w:sz w:val="20"/>
              </w:rPr>
            </w:pPr>
            <w:r>
              <w:rPr>
                <w:sz w:val="20"/>
              </w:rPr>
              <w:t>*lˤu[n]ʔ-s</w:t>
            </w:r>
          </w:p>
        </w:tc>
        <w:tc>
          <w:tcPr>
            <w:tcW w:w="2870" w:type="dxa"/>
          </w:tcPr>
          <w:p w:rsidR="0067705B" w:rsidRDefault="00EF3B5B">
            <w:pPr>
              <w:pStyle w:val="TableParagraph"/>
              <w:ind w:left="38"/>
              <w:rPr>
                <w:sz w:val="20"/>
              </w:rPr>
            </w:pPr>
            <w:r>
              <w:rPr>
                <w:sz w:val="20"/>
              </w:rPr>
              <w:t>withdraw</w:t>
            </w:r>
          </w:p>
        </w:tc>
        <w:tc>
          <w:tcPr>
            <w:tcW w:w="928" w:type="dxa"/>
          </w:tcPr>
          <w:p w:rsidR="0067705B" w:rsidRDefault="00EF3B5B">
            <w:pPr>
              <w:pStyle w:val="TableParagraph"/>
              <w:ind w:left="210"/>
              <w:rPr>
                <w:sz w:val="20"/>
              </w:rPr>
            </w:pPr>
            <w:r>
              <w:rPr>
                <w:sz w:val="20"/>
              </w:rPr>
              <w:t>0428d</w:t>
            </w:r>
          </w:p>
        </w:tc>
        <w:tc>
          <w:tcPr>
            <w:tcW w:w="940" w:type="dxa"/>
          </w:tcPr>
          <w:p w:rsidR="0067705B" w:rsidRDefault="00EF3B5B">
            <w:pPr>
              <w:pStyle w:val="TableParagraph"/>
              <w:ind w:left="0" w:right="92"/>
              <w:jc w:val="right"/>
              <w:rPr>
                <w:sz w:val="20"/>
              </w:rPr>
            </w:pPr>
            <w:r>
              <w:rPr>
                <w:sz w:val="20"/>
              </w:rPr>
              <w:t>63876.21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2"/>
              <w:rPr>
                <w:sz w:val="20"/>
              </w:rPr>
            </w:pPr>
            <w:r>
              <w:rPr>
                <w:sz w:val="20"/>
              </w:rPr>
              <w:t>U+906F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遁</w:t>
            </w:r>
          </w:p>
        </w:tc>
        <w:tc>
          <w:tcPr>
            <w:tcW w:w="770" w:type="dxa"/>
          </w:tcPr>
          <w:p w:rsidR="0067705B" w:rsidRDefault="00EF3B5B">
            <w:pPr>
              <w:pStyle w:val="TableParagraph"/>
              <w:rPr>
                <w:sz w:val="20"/>
              </w:rPr>
            </w:pPr>
            <w:r>
              <w:rPr>
                <w:sz w:val="20"/>
              </w:rPr>
              <w:t>dùn</w:t>
            </w:r>
          </w:p>
        </w:tc>
        <w:tc>
          <w:tcPr>
            <w:tcW w:w="870" w:type="dxa"/>
            <w:tcBorders>
              <w:right w:val="nil"/>
            </w:tcBorders>
          </w:tcPr>
          <w:p w:rsidR="0067705B" w:rsidRDefault="00EF3B5B">
            <w:pPr>
              <w:pStyle w:val="TableParagraph"/>
              <w:rPr>
                <w:i/>
                <w:sz w:val="20"/>
              </w:rPr>
            </w:pPr>
            <w:r>
              <w:rPr>
                <w:i/>
                <w:sz w:val="20"/>
              </w:rPr>
              <w:t>dwonH</w:t>
            </w:r>
          </w:p>
        </w:tc>
        <w:tc>
          <w:tcPr>
            <w:tcW w:w="1914" w:type="dxa"/>
            <w:tcBorders>
              <w:left w:val="nil"/>
            </w:tcBorders>
          </w:tcPr>
          <w:p w:rsidR="0067705B" w:rsidRDefault="00EF3B5B">
            <w:pPr>
              <w:pStyle w:val="TableParagraph"/>
              <w:ind w:left="252"/>
              <w:rPr>
                <w:i/>
                <w:sz w:val="20"/>
              </w:rPr>
            </w:pPr>
            <w:r>
              <w:rPr>
                <w:i/>
                <w:sz w:val="20"/>
              </w:rPr>
              <w:t>(d- + -won C)</w:t>
            </w:r>
          </w:p>
        </w:tc>
        <w:tc>
          <w:tcPr>
            <w:tcW w:w="2782" w:type="dxa"/>
          </w:tcPr>
          <w:p w:rsidR="0067705B" w:rsidRDefault="00EF3B5B">
            <w:pPr>
              <w:pStyle w:val="TableParagraph"/>
              <w:rPr>
                <w:sz w:val="20"/>
              </w:rPr>
            </w:pPr>
            <w:r>
              <w:rPr>
                <w:sz w:val="20"/>
              </w:rPr>
              <w:t>*lˤu[n]ʔ-s</w:t>
            </w:r>
          </w:p>
        </w:tc>
        <w:tc>
          <w:tcPr>
            <w:tcW w:w="2870" w:type="dxa"/>
          </w:tcPr>
          <w:p w:rsidR="0067705B" w:rsidRDefault="00EF3B5B">
            <w:pPr>
              <w:pStyle w:val="TableParagraph"/>
              <w:ind w:left="38"/>
              <w:rPr>
                <w:sz w:val="20"/>
              </w:rPr>
            </w:pPr>
            <w:r>
              <w:rPr>
                <w:sz w:val="20"/>
              </w:rPr>
              <w:t>withdraw</w:t>
            </w:r>
          </w:p>
        </w:tc>
        <w:tc>
          <w:tcPr>
            <w:tcW w:w="928" w:type="dxa"/>
          </w:tcPr>
          <w:p w:rsidR="0067705B" w:rsidRDefault="00EF3B5B">
            <w:pPr>
              <w:pStyle w:val="TableParagraph"/>
              <w:ind w:left="214"/>
              <w:rPr>
                <w:sz w:val="20"/>
              </w:rPr>
            </w:pPr>
            <w:r>
              <w:rPr>
                <w:sz w:val="20"/>
              </w:rPr>
              <w:t>0465e</w:t>
            </w:r>
          </w:p>
        </w:tc>
        <w:tc>
          <w:tcPr>
            <w:tcW w:w="940" w:type="dxa"/>
          </w:tcPr>
          <w:p w:rsidR="0067705B" w:rsidRDefault="00EF3B5B">
            <w:pPr>
              <w:pStyle w:val="TableParagraph"/>
              <w:ind w:left="0" w:right="92"/>
              <w:jc w:val="right"/>
              <w:rPr>
                <w:sz w:val="20"/>
              </w:rPr>
            </w:pPr>
            <w:r>
              <w:rPr>
                <w:sz w:val="20"/>
              </w:rPr>
              <w:t>63859.12</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U+9041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多</w:t>
            </w:r>
          </w:p>
        </w:tc>
        <w:tc>
          <w:tcPr>
            <w:tcW w:w="770" w:type="dxa"/>
          </w:tcPr>
          <w:p w:rsidR="0067705B" w:rsidRDefault="00EF3B5B">
            <w:pPr>
              <w:pStyle w:val="TableParagraph"/>
              <w:rPr>
                <w:sz w:val="20"/>
              </w:rPr>
            </w:pPr>
            <w:r>
              <w:rPr>
                <w:sz w:val="20"/>
              </w:rPr>
              <w:t>duō</w:t>
            </w:r>
          </w:p>
        </w:tc>
        <w:tc>
          <w:tcPr>
            <w:tcW w:w="870" w:type="dxa"/>
            <w:tcBorders>
              <w:right w:val="nil"/>
            </w:tcBorders>
          </w:tcPr>
          <w:p w:rsidR="0067705B" w:rsidRDefault="00EF3B5B">
            <w:pPr>
              <w:pStyle w:val="TableParagraph"/>
              <w:rPr>
                <w:i/>
                <w:sz w:val="20"/>
              </w:rPr>
            </w:pPr>
            <w:r>
              <w:rPr>
                <w:i/>
                <w:sz w:val="20"/>
              </w:rPr>
              <w:t>ta</w:t>
            </w:r>
          </w:p>
        </w:tc>
        <w:tc>
          <w:tcPr>
            <w:tcW w:w="1914" w:type="dxa"/>
            <w:tcBorders>
              <w:left w:val="nil"/>
            </w:tcBorders>
          </w:tcPr>
          <w:p w:rsidR="0067705B" w:rsidRDefault="00EF3B5B">
            <w:pPr>
              <w:pStyle w:val="TableParagraph"/>
              <w:ind w:left="252"/>
              <w:rPr>
                <w:i/>
                <w:sz w:val="20"/>
              </w:rPr>
            </w:pPr>
            <w:r>
              <w:rPr>
                <w:i/>
                <w:sz w:val="20"/>
              </w:rPr>
              <w:t>(t- + -a A)</w:t>
            </w:r>
          </w:p>
        </w:tc>
        <w:tc>
          <w:tcPr>
            <w:tcW w:w="2782" w:type="dxa"/>
          </w:tcPr>
          <w:p w:rsidR="0067705B" w:rsidRDefault="00EF3B5B">
            <w:pPr>
              <w:pStyle w:val="TableParagraph"/>
              <w:rPr>
                <w:sz w:val="20"/>
              </w:rPr>
            </w:pPr>
            <w:r>
              <w:rPr>
                <w:sz w:val="20"/>
              </w:rPr>
              <w:t>*[t.l]ˤaj</w:t>
            </w:r>
          </w:p>
        </w:tc>
        <w:tc>
          <w:tcPr>
            <w:tcW w:w="2870" w:type="dxa"/>
          </w:tcPr>
          <w:p w:rsidR="0067705B" w:rsidRDefault="00EF3B5B">
            <w:pPr>
              <w:pStyle w:val="TableParagraph"/>
              <w:ind w:left="38"/>
              <w:rPr>
                <w:sz w:val="20"/>
              </w:rPr>
            </w:pPr>
            <w:r>
              <w:rPr>
                <w:sz w:val="20"/>
              </w:rPr>
              <w:t>many</w:t>
            </w:r>
          </w:p>
        </w:tc>
        <w:tc>
          <w:tcPr>
            <w:tcW w:w="928" w:type="dxa"/>
          </w:tcPr>
          <w:p w:rsidR="0067705B" w:rsidRDefault="00EF3B5B">
            <w:pPr>
              <w:pStyle w:val="TableParagraph"/>
              <w:ind w:left="214"/>
              <w:rPr>
                <w:sz w:val="20"/>
              </w:rPr>
            </w:pPr>
            <w:r>
              <w:rPr>
                <w:sz w:val="20"/>
              </w:rPr>
              <w:t>0003a</w:t>
            </w:r>
          </w:p>
        </w:tc>
        <w:tc>
          <w:tcPr>
            <w:tcW w:w="940" w:type="dxa"/>
          </w:tcPr>
          <w:p w:rsidR="0067705B" w:rsidRDefault="00EF3B5B">
            <w:pPr>
              <w:pStyle w:val="TableParagraph"/>
              <w:ind w:left="0" w:right="92"/>
              <w:jc w:val="right"/>
              <w:rPr>
                <w:sz w:val="20"/>
              </w:rPr>
            </w:pPr>
            <w:r>
              <w:rPr>
                <w:sz w:val="20"/>
              </w:rPr>
              <w:t>20862.02</w:t>
            </w:r>
          </w:p>
        </w:tc>
        <w:tc>
          <w:tcPr>
            <w:tcW w:w="496" w:type="dxa"/>
          </w:tcPr>
          <w:p w:rsidR="0067705B" w:rsidRDefault="00EF3B5B">
            <w:pPr>
              <w:pStyle w:val="TableParagraph"/>
              <w:ind w:left="75" w:right="76"/>
              <w:jc w:val="center"/>
              <w:rPr>
                <w:sz w:val="20"/>
              </w:rPr>
            </w:pPr>
            <w:r>
              <w:rPr>
                <w:sz w:val="20"/>
              </w:rPr>
              <w:t>36</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74"/>
              <w:rPr>
                <w:sz w:val="20"/>
              </w:rPr>
            </w:pPr>
            <w:r>
              <w:rPr>
                <w:sz w:val="20"/>
              </w:rPr>
              <w:t>U+591A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咄</w:t>
            </w:r>
          </w:p>
        </w:tc>
        <w:tc>
          <w:tcPr>
            <w:tcW w:w="770" w:type="dxa"/>
          </w:tcPr>
          <w:p w:rsidR="0067705B" w:rsidRDefault="00EF3B5B">
            <w:pPr>
              <w:pStyle w:val="TableParagraph"/>
              <w:rPr>
                <w:sz w:val="20"/>
              </w:rPr>
            </w:pPr>
            <w:r>
              <w:rPr>
                <w:sz w:val="20"/>
              </w:rPr>
              <w:t>duō</w:t>
            </w:r>
          </w:p>
        </w:tc>
        <w:tc>
          <w:tcPr>
            <w:tcW w:w="870" w:type="dxa"/>
            <w:tcBorders>
              <w:right w:val="nil"/>
            </w:tcBorders>
          </w:tcPr>
          <w:p w:rsidR="0067705B" w:rsidRDefault="00EF3B5B">
            <w:pPr>
              <w:pStyle w:val="TableParagraph"/>
              <w:rPr>
                <w:i/>
                <w:sz w:val="20"/>
              </w:rPr>
            </w:pPr>
            <w:r>
              <w:rPr>
                <w:i/>
                <w:sz w:val="20"/>
              </w:rPr>
              <w:t>twot</w:t>
            </w:r>
          </w:p>
        </w:tc>
        <w:tc>
          <w:tcPr>
            <w:tcW w:w="1914" w:type="dxa"/>
            <w:tcBorders>
              <w:left w:val="nil"/>
            </w:tcBorders>
          </w:tcPr>
          <w:p w:rsidR="0067705B" w:rsidRDefault="00EF3B5B">
            <w:pPr>
              <w:pStyle w:val="TableParagraph"/>
              <w:ind w:left="252"/>
              <w:rPr>
                <w:i/>
                <w:sz w:val="20"/>
              </w:rPr>
            </w:pPr>
            <w:r>
              <w:rPr>
                <w:i/>
                <w:sz w:val="20"/>
              </w:rPr>
              <w:t>(t- + -wot D)</w:t>
            </w:r>
          </w:p>
        </w:tc>
        <w:tc>
          <w:tcPr>
            <w:tcW w:w="2782" w:type="dxa"/>
          </w:tcPr>
          <w:p w:rsidR="0067705B" w:rsidRDefault="00EF3B5B">
            <w:pPr>
              <w:pStyle w:val="TableParagraph"/>
              <w:rPr>
                <w:sz w:val="20"/>
              </w:rPr>
            </w:pPr>
            <w:r>
              <w:rPr>
                <w:sz w:val="20"/>
              </w:rPr>
              <w:t>*[t]ˤut</w:t>
            </w:r>
          </w:p>
        </w:tc>
        <w:tc>
          <w:tcPr>
            <w:tcW w:w="2870" w:type="dxa"/>
          </w:tcPr>
          <w:p w:rsidR="0067705B" w:rsidRDefault="00EF3B5B">
            <w:pPr>
              <w:pStyle w:val="TableParagraph"/>
              <w:ind w:left="38"/>
              <w:rPr>
                <w:sz w:val="20"/>
              </w:rPr>
            </w:pPr>
            <w:r>
              <w:rPr>
                <w:sz w:val="20"/>
              </w:rPr>
              <w:t>scold</w:t>
            </w:r>
          </w:p>
        </w:tc>
        <w:tc>
          <w:tcPr>
            <w:tcW w:w="928" w:type="dxa"/>
          </w:tcPr>
          <w:p w:rsidR="0067705B" w:rsidRDefault="00EF3B5B">
            <w:pPr>
              <w:pStyle w:val="TableParagraph"/>
              <w:ind w:left="210"/>
              <w:rPr>
                <w:sz w:val="20"/>
              </w:rPr>
            </w:pPr>
            <w:r>
              <w:rPr>
                <w:sz w:val="20"/>
              </w:rPr>
              <w:t>0496h</w:t>
            </w:r>
          </w:p>
        </w:tc>
        <w:tc>
          <w:tcPr>
            <w:tcW w:w="940" w:type="dxa"/>
          </w:tcPr>
          <w:p w:rsidR="0067705B" w:rsidRDefault="00EF3B5B">
            <w:pPr>
              <w:pStyle w:val="TableParagraph"/>
              <w:ind w:left="0" w:right="92"/>
              <w:jc w:val="right"/>
              <w:rPr>
                <w:sz w:val="20"/>
              </w:rPr>
            </w:pPr>
            <w:r>
              <w:rPr>
                <w:sz w:val="20"/>
              </w:rPr>
              <w:t>10609.10</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U+5484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度</w:t>
            </w:r>
          </w:p>
        </w:tc>
        <w:tc>
          <w:tcPr>
            <w:tcW w:w="770" w:type="dxa"/>
          </w:tcPr>
          <w:p w:rsidR="0067705B" w:rsidRDefault="00EF3B5B">
            <w:pPr>
              <w:pStyle w:val="TableParagraph"/>
              <w:rPr>
                <w:sz w:val="20"/>
              </w:rPr>
            </w:pPr>
            <w:r>
              <w:rPr>
                <w:sz w:val="20"/>
              </w:rPr>
              <w:t>duó</w:t>
            </w:r>
          </w:p>
        </w:tc>
        <w:tc>
          <w:tcPr>
            <w:tcW w:w="870" w:type="dxa"/>
            <w:tcBorders>
              <w:right w:val="nil"/>
            </w:tcBorders>
          </w:tcPr>
          <w:p w:rsidR="0067705B" w:rsidRDefault="00EF3B5B">
            <w:pPr>
              <w:pStyle w:val="TableParagraph"/>
              <w:rPr>
                <w:i/>
                <w:sz w:val="20"/>
              </w:rPr>
            </w:pPr>
            <w:r>
              <w:rPr>
                <w:i/>
                <w:sz w:val="20"/>
              </w:rPr>
              <w:t>dak</w:t>
            </w:r>
          </w:p>
        </w:tc>
        <w:tc>
          <w:tcPr>
            <w:tcW w:w="1914" w:type="dxa"/>
            <w:tcBorders>
              <w:left w:val="nil"/>
            </w:tcBorders>
          </w:tcPr>
          <w:p w:rsidR="0067705B" w:rsidRDefault="00EF3B5B">
            <w:pPr>
              <w:pStyle w:val="TableParagraph"/>
              <w:ind w:left="252"/>
              <w:rPr>
                <w:i/>
                <w:sz w:val="20"/>
              </w:rPr>
            </w:pPr>
            <w:r>
              <w:rPr>
                <w:i/>
                <w:sz w:val="20"/>
              </w:rPr>
              <w:t>(d- + -ak D)</w:t>
            </w:r>
          </w:p>
        </w:tc>
        <w:tc>
          <w:tcPr>
            <w:tcW w:w="2782" w:type="dxa"/>
          </w:tcPr>
          <w:p w:rsidR="0067705B" w:rsidRDefault="00EF3B5B">
            <w:pPr>
              <w:pStyle w:val="TableParagraph"/>
              <w:rPr>
                <w:sz w:val="20"/>
              </w:rPr>
            </w:pPr>
            <w:r>
              <w:rPr>
                <w:sz w:val="20"/>
              </w:rPr>
              <w:t>*[d]ˤak</w:t>
            </w:r>
          </w:p>
        </w:tc>
        <w:tc>
          <w:tcPr>
            <w:tcW w:w="2870" w:type="dxa"/>
          </w:tcPr>
          <w:p w:rsidR="0067705B" w:rsidRDefault="00EF3B5B">
            <w:pPr>
              <w:pStyle w:val="TableParagraph"/>
              <w:ind w:left="38"/>
              <w:rPr>
                <w:sz w:val="20"/>
              </w:rPr>
            </w:pPr>
            <w:proofErr w:type="gramStart"/>
            <w:r>
              <w:rPr>
                <w:sz w:val="20"/>
              </w:rPr>
              <w:t>measure</w:t>
            </w:r>
            <w:proofErr w:type="gramEnd"/>
            <w:r>
              <w:rPr>
                <w:sz w:val="20"/>
              </w:rPr>
              <w:t xml:space="preserve"> (v.)</w:t>
            </w:r>
          </w:p>
        </w:tc>
        <w:tc>
          <w:tcPr>
            <w:tcW w:w="928" w:type="dxa"/>
          </w:tcPr>
          <w:p w:rsidR="0067705B" w:rsidRDefault="00EF3B5B">
            <w:pPr>
              <w:pStyle w:val="TableParagraph"/>
              <w:ind w:left="214"/>
              <w:rPr>
                <w:sz w:val="20"/>
              </w:rPr>
            </w:pPr>
            <w:r>
              <w:rPr>
                <w:sz w:val="20"/>
              </w:rPr>
              <w:t>0801a</w:t>
            </w:r>
          </w:p>
        </w:tc>
        <w:tc>
          <w:tcPr>
            <w:tcW w:w="940" w:type="dxa"/>
          </w:tcPr>
          <w:p w:rsidR="0067705B" w:rsidRDefault="00EF3B5B">
            <w:pPr>
              <w:pStyle w:val="TableParagraph"/>
              <w:ind w:left="0" w:right="92"/>
              <w:jc w:val="right"/>
              <w:rPr>
                <w:sz w:val="20"/>
              </w:rPr>
            </w:pPr>
            <w:r>
              <w:rPr>
                <w:sz w:val="20"/>
              </w:rPr>
              <w:t>20880.06</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4"/>
              <w:rPr>
                <w:sz w:val="20"/>
              </w:rPr>
            </w:pPr>
            <w:r>
              <w:rPr>
                <w:sz w:val="20"/>
              </w:rPr>
              <w:t>U+5EA6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鐸</w:t>
            </w:r>
          </w:p>
        </w:tc>
        <w:tc>
          <w:tcPr>
            <w:tcW w:w="770" w:type="dxa"/>
          </w:tcPr>
          <w:p w:rsidR="0067705B" w:rsidRDefault="00EF3B5B">
            <w:pPr>
              <w:pStyle w:val="TableParagraph"/>
              <w:spacing w:before="29"/>
              <w:rPr>
                <w:sz w:val="20"/>
              </w:rPr>
            </w:pPr>
            <w:r>
              <w:rPr>
                <w:sz w:val="20"/>
              </w:rPr>
              <w:t>duó</w:t>
            </w:r>
          </w:p>
        </w:tc>
        <w:tc>
          <w:tcPr>
            <w:tcW w:w="870" w:type="dxa"/>
            <w:tcBorders>
              <w:right w:val="nil"/>
            </w:tcBorders>
          </w:tcPr>
          <w:p w:rsidR="0067705B" w:rsidRDefault="00EF3B5B">
            <w:pPr>
              <w:pStyle w:val="TableParagraph"/>
              <w:spacing w:before="29"/>
              <w:rPr>
                <w:i/>
                <w:sz w:val="20"/>
              </w:rPr>
            </w:pPr>
            <w:r>
              <w:rPr>
                <w:i/>
                <w:sz w:val="20"/>
              </w:rPr>
              <w:t>dak</w:t>
            </w:r>
          </w:p>
        </w:tc>
        <w:tc>
          <w:tcPr>
            <w:tcW w:w="1914" w:type="dxa"/>
            <w:tcBorders>
              <w:left w:val="nil"/>
            </w:tcBorders>
          </w:tcPr>
          <w:p w:rsidR="0067705B" w:rsidRDefault="00EF3B5B">
            <w:pPr>
              <w:pStyle w:val="TableParagraph"/>
              <w:spacing w:before="29"/>
              <w:ind w:left="252"/>
              <w:rPr>
                <w:i/>
                <w:sz w:val="20"/>
              </w:rPr>
            </w:pPr>
            <w:r>
              <w:rPr>
                <w:i/>
                <w:sz w:val="20"/>
              </w:rPr>
              <w:t>(d- + -ak D)</w:t>
            </w:r>
          </w:p>
        </w:tc>
        <w:tc>
          <w:tcPr>
            <w:tcW w:w="2782" w:type="dxa"/>
          </w:tcPr>
          <w:p w:rsidR="0067705B" w:rsidRDefault="00EF3B5B">
            <w:pPr>
              <w:pStyle w:val="TableParagraph"/>
              <w:spacing w:before="29"/>
              <w:rPr>
                <w:sz w:val="20"/>
              </w:rPr>
            </w:pPr>
            <w:r>
              <w:rPr>
                <w:sz w:val="20"/>
              </w:rPr>
              <w:t>*lˤak</w:t>
            </w:r>
          </w:p>
        </w:tc>
        <w:tc>
          <w:tcPr>
            <w:tcW w:w="2870" w:type="dxa"/>
          </w:tcPr>
          <w:p w:rsidR="0067705B" w:rsidRDefault="00EF3B5B">
            <w:pPr>
              <w:pStyle w:val="TableParagraph"/>
              <w:spacing w:before="29"/>
              <w:ind w:left="38"/>
              <w:rPr>
                <w:sz w:val="20"/>
              </w:rPr>
            </w:pPr>
            <w:r>
              <w:rPr>
                <w:sz w:val="20"/>
              </w:rPr>
              <w:t>a kind of bell</w:t>
            </w:r>
          </w:p>
        </w:tc>
        <w:tc>
          <w:tcPr>
            <w:tcW w:w="928" w:type="dxa"/>
          </w:tcPr>
          <w:p w:rsidR="0067705B" w:rsidRDefault="00EF3B5B">
            <w:pPr>
              <w:pStyle w:val="TableParagraph"/>
              <w:spacing w:before="29"/>
              <w:ind w:left="210"/>
              <w:rPr>
                <w:sz w:val="20"/>
              </w:rPr>
            </w:pPr>
            <w:r>
              <w:rPr>
                <w:sz w:val="20"/>
              </w:rPr>
              <w:t>0790p</w:t>
            </w:r>
          </w:p>
        </w:tc>
        <w:tc>
          <w:tcPr>
            <w:tcW w:w="940" w:type="dxa"/>
          </w:tcPr>
          <w:p w:rsidR="0067705B" w:rsidRDefault="00EF3B5B">
            <w:pPr>
              <w:pStyle w:val="TableParagraph"/>
              <w:spacing w:before="29"/>
              <w:ind w:left="0" w:right="92"/>
              <w:jc w:val="right"/>
              <w:rPr>
                <w:sz w:val="20"/>
              </w:rPr>
            </w:pPr>
            <w:r>
              <w:rPr>
                <w:sz w:val="20"/>
              </w:rPr>
              <w:t>64264.01</w:t>
            </w:r>
          </w:p>
        </w:tc>
        <w:tc>
          <w:tcPr>
            <w:tcW w:w="496" w:type="dxa"/>
          </w:tcPr>
          <w:p w:rsidR="0067705B" w:rsidRDefault="00EF3B5B">
            <w:pPr>
              <w:pStyle w:val="TableParagraph"/>
              <w:spacing w:before="29"/>
              <w:ind w:left="75" w:right="76"/>
              <w:jc w:val="center"/>
              <w:rPr>
                <w:sz w:val="20"/>
              </w:rPr>
            </w:pPr>
            <w:r>
              <w:rPr>
                <w:sz w:val="20"/>
              </w:rPr>
              <w:t>167</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196"/>
              <w:rPr>
                <w:sz w:val="20"/>
              </w:rPr>
            </w:pPr>
            <w:r>
              <w:rPr>
                <w:sz w:val="20"/>
              </w:rPr>
              <w:t>U+9438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奪</w:t>
            </w:r>
          </w:p>
        </w:tc>
        <w:tc>
          <w:tcPr>
            <w:tcW w:w="770" w:type="dxa"/>
          </w:tcPr>
          <w:p w:rsidR="0067705B" w:rsidRDefault="00EF3B5B">
            <w:pPr>
              <w:pStyle w:val="TableParagraph"/>
              <w:rPr>
                <w:sz w:val="20"/>
              </w:rPr>
            </w:pPr>
            <w:r>
              <w:rPr>
                <w:sz w:val="20"/>
              </w:rPr>
              <w:t>duó</w:t>
            </w:r>
          </w:p>
        </w:tc>
        <w:tc>
          <w:tcPr>
            <w:tcW w:w="870" w:type="dxa"/>
            <w:tcBorders>
              <w:right w:val="nil"/>
            </w:tcBorders>
          </w:tcPr>
          <w:p w:rsidR="0067705B" w:rsidRDefault="00EF3B5B">
            <w:pPr>
              <w:pStyle w:val="TableParagraph"/>
              <w:rPr>
                <w:i/>
                <w:sz w:val="20"/>
              </w:rPr>
            </w:pPr>
            <w:r>
              <w:rPr>
                <w:i/>
                <w:sz w:val="20"/>
              </w:rPr>
              <w:t>dwat</w:t>
            </w:r>
          </w:p>
        </w:tc>
        <w:tc>
          <w:tcPr>
            <w:tcW w:w="1914" w:type="dxa"/>
            <w:tcBorders>
              <w:left w:val="nil"/>
            </w:tcBorders>
          </w:tcPr>
          <w:p w:rsidR="0067705B" w:rsidRDefault="00EF3B5B">
            <w:pPr>
              <w:pStyle w:val="TableParagraph"/>
              <w:ind w:left="252"/>
              <w:rPr>
                <w:i/>
                <w:sz w:val="20"/>
              </w:rPr>
            </w:pPr>
            <w:r>
              <w:rPr>
                <w:i/>
                <w:sz w:val="20"/>
              </w:rPr>
              <w:t>(d- + -wat D)</w:t>
            </w:r>
          </w:p>
        </w:tc>
        <w:tc>
          <w:tcPr>
            <w:tcW w:w="2782" w:type="dxa"/>
          </w:tcPr>
          <w:p w:rsidR="0067705B" w:rsidRDefault="00EF3B5B">
            <w:pPr>
              <w:pStyle w:val="TableParagraph"/>
              <w:rPr>
                <w:sz w:val="20"/>
              </w:rPr>
            </w:pPr>
            <w:r>
              <w:rPr>
                <w:sz w:val="20"/>
              </w:rPr>
              <w:t>*Cə.lˤot</w:t>
            </w:r>
          </w:p>
        </w:tc>
        <w:tc>
          <w:tcPr>
            <w:tcW w:w="2870" w:type="dxa"/>
          </w:tcPr>
          <w:p w:rsidR="0067705B" w:rsidRDefault="00EF3B5B">
            <w:pPr>
              <w:pStyle w:val="TableParagraph"/>
              <w:ind w:left="38"/>
              <w:rPr>
                <w:sz w:val="20"/>
              </w:rPr>
            </w:pPr>
            <w:r>
              <w:rPr>
                <w:sz w:val="20"/>
              </w:rPr>
              <w:t>seize</w:t>
            </w:r>
          </w:p>
        </w:tc>
        <w:tc>
          <w:tcPr>
            <w:tcW w:w="928" w:type="dxa"/>
          </w:tcPr>
          <w:p w:rsidR="0067705B" w:rsidRDefault="00EF3B5B">
            <w:pPr>
              <w:pStyle w:val="TableParagraph"/>
              <w:ind w:left="214"/>
              <w:rPr>
                <w:sz w:val="20"/>
              </w:rPr>
            </w:pPr>
            <w:r>
              <w:rPr>
                <w:sz w:val="20"/>
              </w:rPr>
              <w:t>0274a</w:t>
            </w:r>
          </w:p>
        </w:tc>
        <w:tc>
          <w:tcPr>
            <w:tcW w:w="940" w:type="dxa"/>
          </w:tcPr>
          <w:p w:rsidR="0067705B" w:rsidRDefault="00EF3B5B">
            <w:pPr>
              <w:pStyle w:val="TableParagraph"/>
              <w:ind w:left="0" w:right="92"/>
              <w:jc w:val="right"/>
              <w:rPr>
                <w:sz w:val="20"/>
              </w:rPr>
            </w:pPr>
            <w:r>
              <w:rPr>
                <w:sz w:val="20"/>
              </w:rPr>
              <w:t>10547.14</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74"/>
              <w:rPr>
                <w:sz w:val="20"/>
              </w:rPr>
            </w:pPr>
            <w:r>
              <w:rPr>
                <w:sz w:val="20"/>
              </w:rPr>
              <w:t>U+596A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掇</w:t>
            </w:r>
          </w:p>
        </w:tc>
        <w:tc>
          <w:tcPr>
            <w:tcW w:w="770" w:type="dxa"/>
          </w:tcPr>
          <w:p w:rsidR="0067705B" w:rsidRDefault="00EF3B5B">
            <w:pPr>
              <w:pStyle w:val="TableParagraph"/>
              <w:rPr>
                <w:sz w:val="20"/>
              </w:rPr>
            </w:pPr>
            <w:r>
              <w:rPr>
                <w:sz w:val="20"/>
              </w:rPr>
              <w:t>duó</w:t>
            </w:r>
          </w:p>
        </w:tc>
        <w:tc>
          <w:tcPr>
            <w:tcW w:w="870" w:type="dxa"/>
            <w:tcBorders>
              <w:right w:val="nil"/>
            </w:tcBorders>
          </w:tcPr>
          <w:p w:rsidR="0067705B" w:rsidRDefault="00EF3B5B">
            <w:pPr>
              <w:pStyle w:val="TableParagraph"/>
              <w:rPr>
                <w:i/>
                <w:sz w:val="20"/>
              </w:rPr>
            </w:pPr>
            <w:r>
              <w:rPr>
                <w:i/>
                <w:sz w:val="20"/>
              </w:rPr>
              <w:t>trjwet</w:t>
            </w:r>
          </w:p>
        </w:tc>
        <w:tc>
          <w:tcPr>
            <w:tcW w:w="1914" w:type="dxa"/>
            <w:tcBorders>
              <w:left w:val="nil"/>
            </w:tcBorders>
          </w:tcPr>
          <w:p w:rsidR="0067705B" w:rsidRDefault="00EF3B5B">
            <w:pPr>
              <w:pStyle w:val="TableParagraph"/>
              <w:ind w:left="252"/>
              <w:rPr>
                <w:i/>
                <w:sz w:val="20"/>
              </w:rPr>
            </w:pPr>
            <w:r>
              <w:rPr>
                <w:i/>
                <w:sz w:val="20"/>
              </w:rPr>
              <w:t>(tr- + -jwet D)</w:t>
            </w:r>
          </w:p>
        </w:tc>
        <w:tc>
          <w:tcPr>
            <w:tcW w:w="2782" w:type="dxa"/>
          </w:tcPr>
          <w:p w:rsidR="0067705B" w:rsidRDefault="00EF3B5B">
            <w:pPr>
              <w:pStyle w:val="TableParagraph"/>
              <w:rPr>
                <w:sz w:val="20"/>
              </w:rPr>
            </w:pPr>
            <w:r>
              <w:rPr>
                <w:sz w:val="20"/>
              </w:rPr>
              <w:t>*t&lt;r&gt;ot</w:t>
            </w:r>
          </w:p>
        </w:tc>
        <w:tc>
          <w:tcPr>
            <w:tcW w:w="2870" w:type="dxa"/>
          </w:tcPr>
          <w:p w:rsidR="0067705B" w:rsidRDefault="00EF3B5B">
            <w:pPr>
              <w:pStyle w:val="TableParagraph"/>
              <w:ind w:left="38"/>
              <w:rPr>
                <w:sz w:val="20"/>
              </w:rPr>
            </w:pPr>
            <w:r>
              <w:rPr>
                <w:sz w:val="20"/>
              </w:rPr>
              <w:t>pick, gather</w:t>
            </w:r>
          </w:p>
        </w:tc>
        <w:tc>
          <w:tcPr>
            <w:tcW w:w="928" w:type="dxa"/>
          </w:tcPr>
          <w:p w:rsidR="0067705B" w:rsidRDefault="00EF3B5B">
            <w:pPr>
              <w:pStyle w:val="TableParagraph"/>
              <w:ind w:left="210"/>
              <w:rPr>
                <w:sz w:val="20"/>
              </w:rPr>
            </w:pPr>
            <w:r>
              <w:rPr>
                <w:sz w:val="20"/>
              </w:rPr>
              <w:t>0295h</w:t>
            </w:r>
          </w:p>
        </w:tc>
        <w:tc>
          <w:tcPr>
            <w:tcW w:w="940" w:type="dxa"/>
          </w:tcPr>
          <w:p w:rsidR="0067705B" w:rsidRDefault="00EF3B5B">
            <w:pPr>
              <w:pStyle w:val="TableParagraph"/>
              <w:ind w:left="0" w:right="92"/>
              <w:jc w:val="right"/>
              <w:rPr>
                <w:sz w:val="20"/>
              </w:rPr>
            </w:pPr>
            <w:r>
              <w:rPr>
                <w:sz w:val="20"/>
              </w:rPr>
              <w:t>31909.08</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U+6387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掇</w:t>
            </w:r>
          </w:p>
        </w:tc>
        <w:tc>
          <w:tcPr>
            <w:tcW w:w="770" w:type="dxa"/>
          </w:tcPr>
          <w:p w:rsidR="0067705B" w:rsidRDefault="00EF3B5B">
            <w:pPr>
              <w:pStyle w:val="TableParagraph"/>
              <w:rPr>
                <w:sz w:val="20"/>
              </w:rPr>
            </w:pPr>
            <w:r>
              <w:rPr>
                <w:sz w:val="20"/>
              </w:rPr>
              <w:t>duó</w:t>
            </w:r>
          </w:p>
        </w:tc>
        <w:tc>
          <w:tcPr>
            <w:tcW w:w="870" w:type="dxa"/>
            <w:tcBorders>
              <w:right w:val="nil"/>
            </w:tcBorders>
          </w:tcPr>
          <w:p w:rsidR="0067705B" w:rsidRDefault="00EF3B5B">
            <w:pPr>
              <w:pStyle w:val="TableParagraph"/>
              <w:rPr>
                <w:i/>
                <w:sz w:val="20"/>
              </w:rPr>
            </w:pPr>
            <w:r>
              <w:rPr>
                <w:i/>
                <w:sz w:val="20"/>
              </w:rPr>
              <w:t>twat</w:t>
            </w:r>
          </w:p>
        </w:tc>
        <w:tc>
          <w:tcPr>
            <w:tcW w:w="1914" w:type="dxa"/>
            <w:tcBorders>
              <w:left w:val="nil"/>
            </w:tcBorders>
          </w:tcPr>
          <w:p w:rsidR="0067705B" w:rsidRDefault="00EF3B5B">
            <w:pPr>
              <w:pStyle w:val="TableParagraph"/>
              <w:ind w:left="252"/>
              <w:rPr>
                <w:i/>
                <w:sz w:val="20"/>
              </w:rPr>
            </w:pPr>
            <w:r>
              <w:rPr>
                <w:i/>
                <w:sz w:val="20"/>
              </w:rPr>
              <w:t>(t- + -wat D)</w:t>
            </w:r>
          </w:p>
        </w:tc>
        <w:tc>
          <w:tcPr>
            <w:tcW w:w="2782" w:type="dxa"/>
          </w:tcPr>
          <w:p w:rsidR="0067705B" w:rsidRDefault="00EF3B5B">
            <w:pPr>
              <w:pStyle w:val="TableParagraph"/>
              <w:rPr>
                <w:sz w:val="20"/>
              </w:rPr>
            </w:pPr>
            <w:r>
              <w:rPr>
                <w:sz w:val="20"/>
              </w:rPr>
              <w:t>*tˤot</w:t>
            </w:r>
          </w:p>
        </w:tc>
        <w:tc>
          <w:tcPr>
            <w:tcW w:w="2870" w:type="dxa"/>
          </w:tcPr>
          <w:p w:rsidR="0067705B" w:rsidRDefault="00EF3B5B">
            <w:pPr>
              <w:pStyle w:val="TableParagraph"/>
              <w:ind w:left="38"/>
              <w:rPr>
                <w:sz w:val="20"/>
              </w:rPr>
            </w:pPr>
            <w:r>
              <w:rPr>
                <w:sz w:val="20"/>
              </w:rPr>
              <w:t>pick, gather</w:t>
            </w:r>
          </w:p>
        </w:tc>
        <w:tc>
          <w:tcPr>
            <w:tcW w:w="928" w:type="dxa"/>
          </w:tcPr>
          <w:p w:rsidR="0067705B" w:rsidRDefault="00EF3B5B">
            <w:pPr>
              <w:pStyle w:val="TableParagraph"/>
              <w:ind w:left="210"/>
              <w:rPr>
                <w:sz w:val="20"/>
              </w:rPr>
            </w:pPr>
            <w:r>
              <w:rPr>
                <w:sz w:val="20"/>
              </w:rPr>
              <w:t>0295h</w:t>
            </w:r>
          </w:p>
        </w:tc>
        <w:tc>
          <w:tcPr>
            <w:tcW w:w="940" w:type="dxa"/>
          </w:tcPr>
          <w:p w:rsidR="0067705B" w:rsidRDefault="00EF3B5B">
            <w:pPr>
              <w:pStyle w:val="TableParagraph"/>
              <w:ind w:left="0" w:right="92"/>
              <w:jc w:val="right"/>
              <w:rPr>
                <w:sz w:val="20"/>
              </w:rPr>
            </w:pPr>
            <w:r>
              <w:rPr>
                <w:sz w:val="20"/>
              </w:rPr>
              <w:t>31909.08</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U+6387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舵</w:t>
            </w:r>
          </w:p>
        </w:tc>
        <w:tc>
          <w:tcPr>
            <w:tcW w:w="770" w:type="dxa"/>
          </w:tcPr>
          <w:p w:rsidR="0067705B" w:rsidRDefault="00EF3B5B">
            <w:pPr>
              <w:pStyle w:val="TableParagraph"/>
              <w:rPr>
                <w:sz w:val="20"/>
              </w:rPr>
            </w:pPr>
            <w:r>
              <w:rPr>
                <w:sz w:val="20"/>
              </w:rPr>
              <w:t>duò</w:t>
            </w:r>
          </w:p>
        </w:tc>
        <w:tc>
          <w:tcPr>
            <w:tcW w:w="870" w:type="dxa"/>
            <w:tcBorders>
              <w:right w:val="nil"/>
            </w:tcBorders>
          </w:tcPr>
          <w:p w:rsidR="0067705B" w:rsidRDefault="00EF3B5B">
            <w:pPr>
              <w:pStyle w:val="TableParagraph"/>
              <w:rPr>
                <w:i/>
                <w:sz w:val="20"/>
              </w:rPr>
            </w:pPr>
            <w:r>
              <w:rPr>
                <w:i/>
                <w:sz w:val="20"/>
              </w:rPr>
              <w:t>daX</w:t>
            </w:r>
          </w:p>
        </w:tc>
        <w:tc>
          <w:tcPr>
            <w:tcW w:w="1914" w:type="dxa"/>
            <w:tcBorders>
              <w:left w:val="nil"/>
            </w:tcBorders>
          </w:tcPr>
          <w:p w:rsidR="0067705B" w:rsidRDefault="00EF3B5B">
            <w:pPr>
              <w:pStyle w:val="TableParagraph"/>
              <w:ind w:left="252"/>
              <w:rPr>
                <w:i/>
                <w:sz w:val="20"/>
              </w:rPr>
            </w:pPr>
            <w:r>
              <w:rPr>
                <w:i/>
                <w:sz w:val="20"/>
              </w:rPr>
              <w:t>(d- + -a B)</w:t>
            </w:r>
          </w:p>
        </w:tc>
        <w:tc>
          <w:tcPr>
            <w:tcW w:w="2782" w:type="dxa"/>
          </w:tcPr>
          <w:p w:rsidR="0067705B" w:rsidRDefault="00EF3B5B">
            <w:pPr>
              <w:pStyle w:val="TableParagraph"/>
              <w:rPr>
                <w:sz w:val="20"/>
              </w:rPr>
            </w:pPr>
            <w:r>
              <w:rPr>
                <w:sz w:val="20"/>
              </w:rPr>
              <w:t>*lˤajʔ  (~ *C.lˤajʔ)</w:t>
            </w:r>
          </w:p>
        </w:tc>
        <w:tc>
          <w:tcPr>
            <w:tcW w:w="2870" w:type="dxa"/>
          </w:tcPr>
          <w:p w:rsidR="0067705B" w:rsidRDefault="00EF3B5B">
            <w:pPr>
              <w:pStyle w:val="TableParagraph"/>
              <w:ind w:left="38"/>
              <w:rPr>
                <w:sz w:val="20"/>
              </w:rPr>
            </w:pPr>
            <w:r>
              <w:rPr>
                <w:sz w:val="20"/>
              </w:rPr>
              <w:t>rudder; helm</w:t>
            </w:r>
          </w:p>
        </w:tc>
        <w:tc>
          <w:tcPr>
            <w:tcW w:w="928" w:type="dxa"/>
          </w:tcPr>
          <w:p w:rsidR="0067705B" w:rsidRDefault="00EF3B5B">
            <w:pPr>
              <w:pStyle w:val="TableParagraph"/>
              <w:ind w:left="226"/>
              <w:rPr>
                <w:sz w:val="20"/>
              </w:rPr>
            </w:pPr>
            <w:r>
              <w:rPr>
                <w:sz w:val="20"/>
              </w:rPr>
              <w:t>0004-</w:t>
            </w:r>
          </w:p>
        </w:tc>
        <w:tc>
          <w:tcPr>
            <w:tcW w:w="940" w:type="dxa"/>
          </w:tcPr>
          <w:p w:rsidR="0067705B" w:rsidRDefault="00EF3B5B">
            <w:pPr>
              <w:pStyle w:val="TableParagraph"/>
              <w:ind w:left="0" w:right="92"/>
              <w:jc w:val="right"/>
              <w:rPr>
                <w:sz w:val="20"/>
              </w:rPr>
            </w:pPr>
            <w:r>
              <w:rPr>
                <w:sz w:val="20"/>
              </w:rPr>
              <w:t>53060.06</w:t>
            </w:r>
          </w:p>
        </w:tc>
        <w:tc>
          <w:tcPr>
            <w:tcW w:w="496" w:type="dxa"/>
          </w:tcPr>
          <w:p w:rsidR="0067705B" w:rsidRDefault="00EF3B5B">
            <w:pPr>
              <w:pStyle w:val="TableParagraph"/>
              <w:ind w:left="75" w:right="76"/>
              <w:jc w:val="center"/>
              <w:rPr>
                <w:sz w:val="20"/>
              </w:rPr>
            </w:pPr>
            <w:r>
              <w:rPr>
                <w:sz w:val="20"/>
              </w:rPr>
              <w:t>137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U+8235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墮</w:t>
            </w:r>
          </w:p>
        </w:tc>
        <w:tc>
          <w:tcPr>
            <w:tcW w:w="770" w:type="dxa"/>
          </w:tcPr>
          <w:p w:rsidR="0067705B" w:rsidRDefault="00EF3B5B">
            <w:pPr>
              <w:pStyle w:val="TableParagraph"/>
              <w:spacing w:before="29"/>
              <w:rPr>
                <w:sz w:val="20"/>
              </w:rPr>
            </w:pPr>
            <w:r>
              <w:rPr>
                <w:sz w:val="20"/>
              </w:rPr>
              <w:t>duò</w:t>
            </w:r>
          </w:p>
        </w:tc>
        <w:tc>
          <w:tcPr>
            <w:tcW w:w="870" w:type="dxa"/>
            <w:tcBorders>
              <w:right w:val="nil"/>
            </w:tcBorders>
          </w:tcPr>
          <w:p w:rsidR="0067705B" w:rsidRDefault="00EF3B5B">
            <w:pPr>
              <w:pStyle w:val="TableParagraph"/>
              <w:spacing w:before="29"/>
              <w:rPr>
                <w:i/>
                <w:sz w:val="20"/>
              </w:rPr>
            </w:pPr>
            <w:r>
              <w:rPr>
                <w:i/>
                <w:sz w:val="20"/>
              </w:rPr>
              <w:t>dwaX</w:t>
            </w:r>
          </w:p>
        </w:tc>
        <w:tc>
          <w:tcPr>
            <w:tcW w:w="1914" w:type="dxa"/>
            <w:tcBorders>
              <w:left w:val="nil"/>
            </w:tcBorders>
          </w:tcPr>
          <w:p w:rsidR="0067705B" w:rsidRDefault="00EF3B5B">
            <w:pPr>
              <w:pStyle w:val="TableParagraph"/>
              <w:spacing w:before="29"/>
              <w:ind w:left="252"/>
              <w:rPr>
                <w:i/>
                <w:sz w:val="20"/>
              </w:rPr>
            </w:pPr>
            <w:r>
              <w:rPr>
                <w:i/>
                <w:sz w:val="20"/>
              </w:rPr>
              <w:t>(d- + -wa B)</w:t>
            </w:r>
          </w:p>
        </w:tc>
        <w:tc>
          <w:tcPr>
            <w:tcW w:w="2782" w:type="dxa"/>
          </w:tcPr>
          <w:p w:rsidR="0067705B" w:rsidRDefault="00EF3B5B">
            <w:pPr>
              <w:pStyle w:val="TableParagraph"/>
              <w:spacing w:before="29"/>
              <w:rPr>
                <w:sz w:val="20"/>
              </w:rPr>
            </w:pPr>
            <w:r>
              <w:rPr>
                <w:sz w:val="20"/>
              </w:rPr>
              <w:t>*lˤojʔ</w:t>
            </w:r>
          </w:p>
        </w:tc>
        <w:tc>
          <w:tcPr>
            <w:tcW w:w="2870" w:type="dxa"/>
          </w:tcPr>
          <w:p w:rsidR="0067705B" w:rsidRDefault="00EF3B5B">
            <w:pPr>
              <w:pStyle w:val="TableParagraph"/>
              <w:spacing w:before="29"/>
              <w:ind w:left="38"/>
              <w:rPr>
                <w:sz w:val="20"/>
              </w:rPr>
            </w:pPr>
            <w:r>
              <w:rPr>
                <w:sz w:val="20"/>
              </w:rPr>
              <w:t>to fall</w:t>
            </w:r>
          </w:p>
        </w:tc>
        <w:tc>
          <w:tcPr>
            <w:tcW w:w="928" w:type="dxa"/>
          </w:tcPr>
          <w:p w:rsidR="0067705B" w:rsidRDefault="00EF3B5B">
            <w:pPr>
              <w:pStyle w:val="TableParagraph"/>
              <w:spacing w:before="29"/>
              <w:ind w:left="214"/>
              <w:rPr>
                <w:sz w:val="20"/>
              </w:rPr>
            </w:pPr>
            <w:r>
              <w:rPr>
                <w:sz w:val="20"/>
              </w:rPr>
              <w:t>0011e</w:t>
            </w:r>
          </w:p>
        </w:tc>
        <w:tc>
          <w:tcPr>
            <w:tcW w:w="940" w:type="dxa"/>
          </w:tcPr>
          <w:p w:rsidR="0067705B" w:rsidRDefault="00EF3B5B">
            <w:pPr>
              <w:pStyle w:val="TableParagraph"/>
              <w:spacing w:before="29"/>
              <w:ind w:left="0" w:right="92"/>
              <w:jc w:val="right"/>
              <w:rPr>
                <w:sz w:val="20"/>
              </w:rPr>
            </w:pPr>
            <w:r>
              <w:rPr>
                <w:sz w:val="20"/>
              </w:rPr>
              <w:t>10484.03</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164"/>
              <w:rPr>
                <w:sz w:val="20"/>
              </w:rPr>
            </w:pPr>
            <w:r>
              <w:rPr>
                <w:sz w:val="20"/>
              </w:rPr>
              <w:t>U+58AE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惰</w:t>
            </w:r>
          </w:p>
        </w:tc>
        <w:tc>
          <w:tcPr>
            <w:tcW w:w="770" w:type="dxa"/>
          </w:tcPr>
          <w:p w:rsidR="0067705B" w:rsidRDefault="00EF3B5B">
            <w:pPr>
              <w:pStyle w:val="TableParagraph"/>
              <w:rPr>
                <w:sz w:val="20"/>
              </w:rPr>
            </w:pPr>
            <w:r>
              <w:rPr>
                <w:sz w:val="20"/>
              </w:rPr>
              <w:t>duò</w:t>
            </w:r>
          </w:p>
        </w:tc>
        <w:tc>
          <w:tcPr>
            <w:tcW w:w="870" w:type="dxa"/>
            <w:tcBorders>
              <w:right w:val="nil"/>
            </w:tcBorders>
          </w:tcPr>
          <w:p w:rsidR="0067705B" w:rsidRDefault="00EF3B5B">
            <w:pPr>
              <w:pStyle w:val="TableParagraph"/>
              <w:rPr>
                <w:i/>
                <w:sz w:val="20"/>
              </w:rPr>
            </w:pPr>
            <w:r>
              <w:rPr>
                <w:i/>
                <w:sz w:val="20"/>
              </w:rPr>
              <w:t>dwaX</w:t>
            </w:r>
          </w:p>
        </w:tc>
        <w:tc>
          <w:tcPr>
            <w:tcW w:w="1914" w:type="dxa"/>
            <w:tcBorders>
              <w:left w:val="nil"/>
            </w:tcBorders>
          </w:tcPr>
          <w:p w:rsidR="0067705B" w:rsidRDefault="00EF3B5B">
            <w:pPr>
              <w:pStyle w:val="TableParagraph"/>
              <w:ind w:left="252"/>
              <w:rPr>
                <w:i/>
                <w:sz w:val="20"/>
              </w:rPr>
            </w:pPr>
            <w:r>
              <w:rPr>
                <w:i/>
                <w:sz w:val="20"/>
              </w:rPr>
              <w:t>(d- + -wa B)</w:t>
            </w:r>
          </w:p>
        </w:tc>
        <w:tc>
          <w:tcPr>
            <w:tcW w:w="2782" w:type="dxa"/>
          </w:tcPr>
          <w:p w:rsidR="0067705B" w:rsidRDefault="00EF3B5B">
            <w:pPr>
              <w:pStyle w:val="TableParagraph"/>
              <w:rPr>
                <w:sz w:val="20"/>
              </w:rPr>
            </w:pPr>
            <w:r>
              <w:rPr>
                <w:sz w:val="20"/>
              </w:rPr>
              <w:t>*lˤojʔ</w:t>
            </w:r>
          </w:p>
        </w:tc>
        <w:tc>
          <w:tcPr>
            <w:tcW w:w="2870" w:type="dxa"/>
          </w:tcPr>
          <w:p w:rsidR="0067705B" w:rsidRDefault="00EF3B5B">
            <w:pPr>
              <w:pStyle w:val="TableParagraph"/>
              <w:ind w:left="38"/>
              <w:rPr>
                <w:sz w:val="20"/>
              </w:rPr>
            </w:pPr>
            <w:r>
              <w:rPr>
                <w:sz w:val="20"/>
              </w:rPr>
              <w:t>lazy</w:t>
            </w:r>
          </w:p>
        </w:tc>
        <w:tc>
          <w:tcPr>
            <w:tcW w:w="928" w:type="dxa"/>
          </w:tcPr>
          <w:p w:rsidR="0067705B" w:rsidRDefault="00EF3B5B">
            <w:pPr>
              <w:pStyle w:val="TableParagraph"/>
              <w:ind w:left="232"/>
              <w:rPr>
                <w:sz w:val="20"/>
              </w:rPr>
            </w:pPr>
            <w:r>
              <w:rPr>
                <w:sz w:val="20"/>
              </w:rPr>
              <w:t>0011l</w:t>
            </w:r>
          </w:p>
        </w:tc>
        <w:tc>
          <w:tcPr>
            <w:tcW w:w="940" w:type="dxa"/>
          </w:tcPr>
          <w:p w:rsidR="0067705B" w:rsidRDefault="00EF3B5B">
            <w:pPr>
              <w:pStyle w:val="TableParagraph"/>
              <w:ind w:left="0" w:right="92"/>
              <w:jc w:val="right"/>
              <w:rPr>
                <w:sz w:val="20"/>
              </w:rPr>
            </w:pPr>
            <w:r>
              <w:rPr>
                <w:sz w:val="20"/>
              </w:rPr>
              <w:t>42326.11</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2"/>
              <w:rPr>
                <w:sz w:val="20"/>
              </w:rPr>
            </w:pPr>
            <w:r>
              <w:rPr>
                <w:sz w:val="20"/>
              </w:rPr>
              <w:t>U+60F0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阿</w:t>
            </w:r>
          </w:p>
        </w:tc>
        <w:tc>
          <w:tcPr>
            <w:tcW w:w="770" w:type="dxa"/>
          </w:tcPr>
          <w:p w:rsidR="0067705B" w:rsidRDefault="00EF3B5B">
            <w:pPr>
              <w:pStyle w:val="TableParagraph"/>
              <w:rPr>
                <w:sz w:val="20"/>
              </w:rPr>
            </w:pPr>
            <w:r>
              <w:rPr>
                <w:sz w:val="20"/>
              </w:rPr>
              <w:t>ē</w:t>
            </w:r>
          </w:p>
        </w:tc>
        <w:tc>
          <w:tcPr>
            <w:tcW w:w="870" w:type="dxa"/>
            <w:tcBorders>
              <w:right w:val="nil"/>
            </w:tcBorders>
          </w:tcPr>
          <w:p w:rsidR="0067705B" w:rsidRDefault="00EF3B5B">
            <w:pPr>
              <w:pStyle w:val="TableParagraph"/>
              <w:rPr>
                <w:i/>
                <w:sz w:val="20"/>
              </w:rPr>
            </w:pPr>
            <w:r>
              <w:rPr>
                <w:i/>
                <w:sz w:val="20"/>
              </w:rPr>
              <w:t>'a</w:t>
            </w:r>
          </w:p>
        </w:tc>
        <w:tc>
          <w:tcPr>
            <w:tcW w:w="1914" w:type="dxa"/>
            <w:tcBorders>
              <w:left w:val="nil"/>
            </w:tcBorders>
          </w:tcPr>
          <w:p w:rsidR="0067705B" w:rsidRDefault="00EF3B5B">
            <w:pPr>
              <w:pStyle w:val="TableParagraph"/>
              <w:ind w:left="252"/>
              <w:rPr>
                <w:i/>
                <w:sz w:val="20"/>
              </w:rPr>
            </w:pPr>
            <w:r>
              <w:rPr>
                <w:i/>
                <w:sz w:val="20"/>
              </w:rPr>
              <w:t>('- + -a A)</w:t>
            </w:r>
          </w:p>
        </w:tc>
        <w:tc>
          <w:tcPr>
            <w:tcW w:w="2782" w:type="dxa"/>
          </w:tcPr>
          <w:p w:rsidR="0067705B" w:rsidRDefault="00EF3B5B">
            <w:pPr>
              <w:pStyle w:val="TableParagraph"/>
              <w:rPr>
                <w:sz w:val="20"/>
              </w:rPr>
            </w:pPr>
            <w:r>
              <w:rPr>
                <w:sz w:val="20"/>
              </w:rPr>
              <w:t>*qˤa[j]</w:t>
            </w:r>
          </w:p>
        </w:tc>
        <w:tc>
          <w:tcPr>
            <w:tcW w:w="2870" w:type="dxa"/>
          </w:tcPr>
          <w:p w:rsidR="0067705B" w:rsidRDefault="00EF3B5B">
            <w:pPr>
              <w:pStyle w:val="TableParagraph"/>
              <w:ind w:left="38"/>
              <w:rPr>
                <w:sz w:val="20"/>
              </w:rPr>
            </w:pPr>
            <w:r>
              <w:rPr>
                <w:sz w:val="20"/>
              </w:rPr>
              <w:t>slope, river bank</w:t>
            </w:r>
          </w:p>
        </w:tc>
        <w:tc>
          <w:tcPr>
            <w:tcW w:w="928" w:type="dxa"/>
          </w:tcPr>
          <w:p w:rsidR="0067705B" w:rsidRDefault="00EF3B5B">
            <w:pPr>
              <w:pStyle w:val="TableParagraph"/>
              <w:ind w:left="182"/>
              <w:rPr>
                <w:sz w:val="20"/>
              </w:rPr>
            </w:pPr>
            <w:r>
              <w:rPr>
                <w:sz w:val="20"/>
              </w:rPr>
              <w:t>0001m</w:t>
            </w:r>
          </w:p>
        </w:tc>
        <w:tc>
          <w:tcPr>
            <w:tcW w:w="940" w:type="dxa"/>
          </w:tcPr>
          <w:p w:rsidR="0067705B" w:rsidRDefault="00EF3B5B">
            <w:pPr>
              <w:pStyle w:val="TableParagraph"/>
              <w:ind w:left="0" w:right="92"/>
              <w:jc w:val="right"/>
              <w:rPr>
                <w:sz w:val="20"/>
              </w:rPr>
            </w:pPr>
            <w:r>
              <w:rPr>
                <w:sz w:val="20"/>
              </w:rPr>
              <w:t>64119.11</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U+963F</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阿</w:t>
            </w:r>
          </w:p>
        </w:tc>
        <w:tc>
          <w:tcPr>
            <w:tcW w:w="770" w:type="dxa"/>
          </w:tcPr>
          <w:p w:rsidR="0067705B" w:rsidRDefault="00EF3B5B">
            <w:pPr>
              <w:pStyle w:val="TableParagraph"/>
              <w:rPr>
                <w:sz w:val="20"/>
              </w:rPr>
            </w:pPr>
            <w:r>
              <w:rPr>
                <w:sz w:val="20"/>
              </w:rPr>
              <w:t>ē</w:t>
            </w:r>
          </w:p>
        </w:tc>
        <w:tc>
          <w:tcPr>
            <w:tcW w:w="870" w:type="dxa"/>
            <w:tcBorders>
              <w:right w:val="nil"/>
            </w:tcBorders>
          </w:tcPr>
          <w:p w:rsidR="0067705B" w:rsidRDefault="00EF3B5B">
            <w:pPr>
              <w:pStyle w:val="TableParagraph"/>
              <w:rPr>
                <w:i/>
                <w:sz w:val="20"/>
              </w:rPr>
            </w:pPr>
            <w:r>
              <w:rPr>
                <w:i/>
                <w:sz w:val="20"/>
              </w:rPr>
              <w:t>'a</w:t>
            </w:r>
          </w:p>
        </w:tc>
        <w:tc>
          <w:tcPr>
            <w:tcW w:w="1914" w:type="dxa"/>
            <w:tcBorders>
              <w:left w:val="nil"/>
            </w:tcBorders>
          </w:tcPr>
          <w:p w:rsidR="0067705B" w:rsidRDefault="00EF3B5B">
            <w:pPr>
              <w:pStyle w:val="TableParagraph"/>
              <w:ind w:left="252"/>
              <w:rPr>
                <w:i/>
                <w:sz w:val="20"/>
              </w:rPr>
            </w:pPr>
            <w:r>
              <w:rPr>
                <w:i/>
                <w:sz w:val="20"/>
              </w:rPr>
              <w:t>('- + -a A)</w:t>
            </w:r>
          </w:p>
        </w:tc>
        <w:tc>
          <w:tcPr>
            <w:tcW w:w="2782" w:type="dxa"/>
          </w:tcPr>
          <w:p w:rsidR="0067705B" w:rsidRDefault="00EF3B5B">
            <w:pPr>
              <w:pStyle w:val="TableParagraph"/>
              <w:rPr>
                <w:sz w:val="20"/>
              </w:rPr>
            </w:pPr>
            <w:r>
              <w:rPr>
                <w:sz w:val="20"/>
              </w:rPr>
              <w:t>*ʔˤa (&lt; *qˤaj)</w:t>
            </w:r>
          </w:p>
        </w:tc>
        <w:tc>
          <w:tcPr>
            <w:tcW w:w="2870" w:type="dxa"/>
          </w:tcPr>
          <w:p w:rsidR="0067705B" w:rsidRDefault="00EF3B5B">
            <w:pPr>
              <w:pStyle w:val="TableParagraph"/>
              <w:spacing w:before="0" w:line="259" w:lineRule="exact"/>
              <w:ind w:left="38"/>
              <w:rPr>
                <w:sz w:val="20"/>
              </w:rPr>
            </w:pPr>
            <w:r>
              <w:rPr>
                <w:rFonts w:ascii="Arial Unicode MS" w:eastAsia="Arial Unicode MS" w:hAnsi="Arial Unicode MS" w:hint="eastAsia"/>
                <w:sz w:val="20"/>
              </w:rPr>
              <w:t>阿會亘</w:t>
            </w:r>
            <w:r>
              <w:rPr>
                <w:sz w:val="20"/>
              </w:rPr>
              <w:t>ēhuìxuān: Skt. ābhāsvara</w:t>
            </w:r>
          </w:p>
          <w:p w:rsidR="0067705B" w:rsidRDefault="00EF3B5B">
            <w:pPr>
              <w:pStyle w:val="TableParagraph"/>
              <w:spacing w:before="0" w:line="221" w:lineRule="exact"/>
              <w:ind w:left="38"/>
              <w:rPr>
                <w:sz w:val="20"/>
              </w:rPr>
            </w:pPr>
            <w:r>
              <w:rPr>
                <w:sz w:val="20"/>
              </w:rPr>
              <w:t>“shining” (E. Hàn)</w:t>
            </w:r>
          </w:p>
        </w:tc>
        <w:tc>
          <w:tcPr>
            <w:tcW w:w="928" w:type="dxa"/>
          </w:tcPr>
          <w:p w:rsidR="0067705B" w:rsidRDefault="00EF3B5B">
            <w:pPr>
              <w:pStyle w:val="TableParagraph"/>
              <w:ind w:left="182"/>
              <w:rPr>
                <w:sz w:val="20"/>
              </w:rPr>
            </w:pPr>
            <w:r>
              <w:rPr>
                <w:sz w:val="20"/>
              </w:rPr>
              <w:t>0001m</w:t>
            </w:r>
          </w:p>
        </w:tc>
        <w:tc>
          <w:tcPr>
            <w:tcW w:w="940" w:type="dxa"/>
          </w:tcPr>
          <w:p w:rsidR="0067705B" w:rsidRDefault="00EF3B5B">
            <w:pPr>
              <w:pStyle w:val="TableParagraph"/>
              <w:ind w:left="0" w:right="92"/>
              <w:jc w:val="right"/>
              <w:rPr>
                <w:sz w:val="20"/>
              </w:rPr>
            </w:pPr>
            <w:r>
              <w:rPr>
                <w:sz w:val="20"/>
              </w:rPr>
              <w:t>64119.11</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U+963F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鵝</w:t>
            </w:r>
          </w:p>
        </w:tc>
        <w:tc>
          <w:tcPr>
            <w:tcW w:w="770" w:type="dxa"/>
          </w:tcPr>
          <w:p w:rsidR="0067705B" w:rsidRDefault="00EF3B5B">
            <w:pPr>
              <w:pStyle w:val="TableParagraph"/>
              <w:spacing w:before="29"/>
              <w:rPr>
                <w:sz w:val="20"/>
              </w:rPr>
            </w:pPr>
            <w:r>
              <w:rPr>
                <w:sz w:val="20"/>
              </w:rPr>
              <w:t>é</w:t>
            </w:r>
          </w:p>
        </w:tc>
        <w:tc>
          <w:tcPr>
            <w:tcW w:w="870" w:type="dxa"/>
            <w:tcBorders>
              <w:right w:val="nil"/>
            </w:tcBorders>
          </w:tcPr>
          <w:p w:rsidR="0067705B" w:rsidRDefault="00EF3B5B">
            <w:pPr>
              <w:pStyle w:val="TableParagraph"/>
              <w:spacing w:before="29"/>
              <w:rPr>
                <w:i/>
                <w:sz w:val="20"/>
              </w:rPr>
            </w:pPr>
            <w:r>
              <w:rPr>
                <w:i/>
                <w:sz w:val="20"/>
              </w:rPr>
              <w:t>nga</w:t>
            </w:r>
          </w:p>
        </w:tc>
        <w:tc>
          <w:tcPr>
            <w:tcW w:w="1914" w:type="dxa"/>
            <w:tcBorders>
              <w:left w:val="nil"/>
            </w:tcBorders>
          </w:tcPr>
          <w:p w:rsidR="0067705B" w:rsidRDefault="00EF3B5B">
            <w:pPr>
              <w:pStyle w:val="TableParagraph"/>
              <w:spacing w:before="29"/>
              <w:ind w:left="252"/>
              <w:rPr>
                <w:i/>
                <w:sz w:val="20"/>
              </w:rPr>
            </w:pPr>
            <w:r>
              <w:rPr>
                <w:i/>
                <w:sz w:val="20"/>
              </w:rPr>
              <w:t>(ng- + -a A)</w:t>
            </w:r>
          </w:p>
        </w:tc>
        <w:tc>
          <w:tcPr>
            <w:tcW w:w="2782" w:type="dxa"/>
          </w:tcPr>
          <w:p w:rsidR="0067705B" w:rsidRDefault="00EF3B5B">
            <w:pPr>
              <w:pStyle w:val="TableParagraph"/>
              <w:spacing w:before="29"/>
              <w:rPr>
                <w:sz w:val="20"/>
              </w:rPr>
            </w:pPr>
            <w:r>
              <w:rPr>
                <w:sz w:val="20"/>
              </w:rPr>
              <w:t>*ŋˤa[r]</w:t>
            </w:r>
          </w:p>
        </w:tc>
        <w:tc>
          <w:tcPr>
            <w:tcW w:w="2870" w:type="dxa"/>
          </w:tcPr>
          <w:p w:rsidR="0067705B" w:rsidRDefault="00EF3B5B">
            <w:pPr>
              <w:pStyle w:val="TableParagraph"/>
              <w:spacing w:before="29"/>
              <w:ind w:left="38"/>
              <w:rPr>
                <w:sz w:val="20"/>
              </w:rPr>
            </w:pPr>
            <w:r>
              <w:rPr>
                <w:sz w:val="20"/>
              </w:rPr>
              <w:t>goose</w:t>
            </w:r>
          </w:p>
        </w:tc>
        <w:tc>
          <w:tcPr>
            <w:tcW w:w="928" w:type="dxa"/>
          </w:tcPr>
          <w:p w:rsidR="0067705B" w:rsidRDefault="00EF3B5B">
            <w:pPr>
              <w:pStyle w:val="TableParagraph"/>
              <w:spacing w:before="29"/>
              <w:ind w:left="210"/>
              <w:rPr>
                <w:sz w:val="20"/>
              </w:rPr>
            </w:pPr>
            <w:r>
              <w:rPr>
                <w:sz w:val="20"/>
              </w:rPr>
              <w:t>0002p</w:t>
            </w:r>
          </w:p>
        </w:tc>
        <w:tc>
          <w:tcPr>
            <w:tcW w:w="940" w:type="dxa"/>
          </w:tcPr>
          <w:p w:rsidR="0067705B" w:rsidRDefault="00EF3B5B">
            <w:pPr>
              <w:pStyle w:val="TableParagraph"/>
              <w:spacing w:before="29"/>
              <w:ind w:left="0" w:right="92"/>
              <w:jc w:val="right"/>
              <w:rPr>
                <w:sz w:val="20"/>
              </w:rPr>
            </w:pPr>
            <w:r>
              <w:rPr>
                <w:sz w:val="20"/>
              </w:rPr>
              <w:t>74635.10</w:t>
            </w:r>
          </w:p>
        </w:tc>
        <w:tc>
          <w:tcPr>
            <w:tcW w:w="496" w:type="dxa"/>
          </w:tcPr>
          <w:p w:rsidR="0067705B" w:rsidRDefault="00EF3B5B">
            <w:pPr>
              <w:pStyle w:val="TableParagraph"/>
              <w:spacing w:before="29"/>
              <w:ind w:left="75" w:right="76"/>
              <w:jc w:val="center"/>
              <w:rPr>
                <w:sz w:val="20"/>
              </w:rPr>
            </w:pPr>
            <w:r>
              <w:rPr>
                <w:sz w:val="20"/>
              </w:rPr>
              <w:t>196</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52"/>
              <w:rPr>
                <w:sz w:val="20"/>
              </w:rPr>
            </w:pPr>
            <w:r>
              <w:rPr>
                <w:sz w:val="20"/>
              </w:rPr>
              <w:t>U+9D5D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蛾</w:t>
            </w:r>
          </w:p>
        </w:tc>
        <w:tc>
          <w:tcPr>
            <w:tcW w:w="770" w:type="dxa"/>
          </w:tcPr>
          <w:p w:rsidR="0067705B" w:rsidRDefault="00EF3B5B">
            <w:pPr>
              <w:pStyle w:val="TableParagraph"/>
              <w:rPr>
                <w:sz w:val="20"/>
              </w:rPr>
            </w:pPr>
            <w:r>
              <w:rPr>
                <w:sz w:val="20"/>
              </w:rPr>
              <w:t>é</w:t>
            </w:r>
          </w:p>
        </w:tc>
        <w:tc>
          <w:tcPr>
            <w:tcW w:w="870" w:type="dxa"/>
            <w:tcBorders>
              <w:right w:val="nil"/>
            </w:tcBorders>
          </w:tcPr>
          <w:p w:rsidR="0067705B" w:rsidRDefault="00EF3B5B">
            <w:pPr>
              <w:pStyle w:val="TableParagraph"/>
              <w:rPr>
                <w:i/>
                <w:sz w:val="20"/>
              </w:rPr>
            </w:pPr>
            <w:r>
              <w:rPr>
                <w:i/>
                <w:sz w:val="20"/>
              </w:rPr>
              <w:t>nga</w:t>
            </w:r>
          </w:p>
        </w:tc>
        <w:tc>
          <w:tcPr>
            <w:tcW w:w="1914" w:type="dxa"/>
            <w:tcBorders>
              <w:left w:val="nil"/>
            </w:tcBorders>
          </w:tcPr>
          <w:p w:rsidR="0067705B" w:rsidRDefault="00EF3B5B">
            <w:pPr>
              <w:pStyle w:val="TableParagraph"/>
              <w:ind w:left="252"/>
              <w:rPr>
                <w:i/>
                <w:sz w:val="20"/>
              </w:rPr>
            </w:pPr>
            <w:r>
              <w:rPr>
                <w:i/>
                <w:sz w:val="20"/>
              </w:rPr>
              <w:t>(ng- + -a A)</w:t>
            </w:r>
          </w:p>
        </w:tc>
        <w:tc>
          <w:tcPr>
            <w:tcW w:w="2782" w:type="dxa"/>
          </w:tcPr>
          <w:p w:rsidR="0067705B" w:rsidRDefault="00EF3B5B">
            <w:pPr>
              <w:pStyle w:val="TableParagraph"/>
              <w:rPr>
                <w:sz w:val="20"/>
              </w:rPr>
            </w:pPr>
            <w:r>
              <w:rPr>
                <w:sz w:val="20"/>
              </w:rPr>
              <w:t>*ŋˤaj</w:t>
            </w:r>
          </w:p>
        </w:tc>
        <w:tc>
          <w:tcPr>
            <w:tcW w:w="2870" w:type="dxa"/>
          </w:tcPr>
          <w:p w:rsidR="0067705B" w:rsidRDefault="00EF3B5B">
            <w:pPr>
              <w:pStyle w:val="TableParagraph"/>
              <w:ind w:left="38"/>
              <w:rPr>
                <w:sz w:val="20"/>
              </w:rPr>
            </w:pPr>
            <w:r>
              <w:rPr>
                <w:sz w:val="20"/>
              </w:rPr>
              <w:t>silkworm moth [Bombyx]</w:t>
            </w:r>
          </w:p>
        </w:tc>
        <w:tc>
          <w:tcPr>
            <w:tcW w:w="928" w:type="dxa"/>
          </w:tcPr>
          <w:p w:rsidR="0067705B" w:rsidRDefault="00EF3B5B">
            <w:pPr>
              <w:pStyle w:val="TableParagraph"/>
              <w:ind w:left="210"/>
              <w:rPr>
                <w:sz w:val="20"/>
              </w:rPr>
            </w:pPr>
            <w:r>
              <w:rPr>
                <w:sz w:val="20"/>
              </w:rPr>
              <w:t>0002q</w:t>
            </w:r>
          </w:p>
        </w:tc>
        <w:tc>
          <w:tcPr>
            <w:tcW w:w="940" w:type="dxa"/>
          </w:tcPr>
          <w:p w:rsidR="0067705B" w:rsidRDefault="00EF3B5B">
            <w:pPr>
              <w:pStyle w:val="TableParagraph"/>
              <w:ind w:left="0" w:right="92"/>
              <w:jc w:val="right"/>
              <w:rPr>
                <w:sz w:val="20"/>
              </w:rPr>
            </w:pPr>
            <w:r>
              <w:rPr>
                <w:sz w:val="20"/>
              </w:rPr>
              <w:t>42856.06</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U+86FE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額</w:t>
            </w:r>
          </w:p>
        </w:tc>
        <w:tc>
          <w:tcPr>
            <w:tcW w:w="770" w:type="dxa"/>
          </w:tcPr>
          <w:p w:rsidR="0067705B" w:rsidRDefault="00EF3B5B">
            <w:pPr>
              <w:pStyle w:val="TableParagraph"/>
              <w:rPr>
                <w:sz w:val="20"/>
              </w:rPr>
            </w:pPr>
            <w:r>
              <w:rPr>
                <w:sz w:val="20"/>
              </w:rPr>
              <w:t>é</w:t>
            </w:r>
          </w:p>
        </w:tc>
        <w:tc>
          <w:tcPr>
            <w:tcW w:w="870" w:type="dxa"/>
            <w:tcBorders>
              <w:right w:val="nil"/>
            </w:tcBorders>
          </w:tcPr>
          <w:p w:rsidR="0067705B" w:rsidRDefault="00EF3B5B">
            <w:pPr>
              <w:pStyle w:val="TableParagraph"/>
              <w:rPr>
                <w:i/>
                <w:sz w:val="20"/>
              </w:rPr>
            </w:pPr>
            <w:r>
              <w:rPr>
                <w:i/>
                <w:sz w:val="20"/>
              </w:rPr>
              <w:t>ngaek</w:t>
            </w:r>
          </w:p>
        </w:tc>
        <w:tc>
          <w:tcPr>
            <w:tcW w:w="1914" w:type="dxa"/>
            <w:tcBorders>
              <w:left w:val="nil"/>
            </w:tcBorders>
          </w:tcPr>
          <w:p w:rsidR="0067705B" w:rsidRDefault="00EF3B5B">
            <w:pPr>
              <w:pStyle w:val="TableParagraph"/>
              <w:ind w:left="252"/>
              <w:rPr>
                <w:i/>
                <w:sz w:val="20"/>
              </w:rPr>
            </w:pPr>
            <w:r>
              <w:rPr>
                <w:i/>
                <w:sz w:val="20"/>
              </w:rPr>
              <w:t>(ng- + -aek D)</w:t>
            </w:r>
          </w:p>
        </w:tc>
        <w:tc>
          <w:tcPr>
            <w:tcW w:w="2782" w:type="dxa"/>
          </w:tcPr>
          <w:p w:rsidR="0067705B" w:rsidRDefault="00EF3B5B">
            <w:pPr>
              <w:pStyle w:val="TableParagraph"/>
              <w:rPr>
                <w:sz w:val="20"/>
              </w:rPr>
            </w:pPr>
            <w:r>
              <w:rPr>
                <w:sz w:val="20"/>
              </w:rPr>
              <w:t>*C.ŋˤrak (no pre-Qín exx?)</w:t>
            </w:r>
          </w:p>
        </w:tc>
        <w:tc>
          <w:tcPr>
            <w:tcW w:w="2870" w:type="dxa"/>
          </w:tcPr>
          <w:p w:rsidR="0067705B" w:rsidRDefault="00EF3B5B">
            <w:pPr>
              <w:pStyle w:val="TableParagraph"/>
              <w:ind w:left="38"/>
              <w:rPr>
                <w:sz w:val="20"/>
              </w:rPr>
            </w:pPr>
            <w:r>
              <w:rPr>
                <w:sz w:val="20"/>
              </w:rPr>
              <w:t>forehead</w:t>
            </w:r>
          </w:p>
        </w:tc>
        <w:tc>
          <w:tcPr>
            <w:tcW w:w="928" w:type="dxa"/>
          </w:tcPr>
          <w:p w:rsidR="0067705B" w:rsidRDefault="00EF3B5B">
            <w:pPr>
              <w:pStyle w:val="TableParagraph"/>
              <w:ind w:left="226"/>
              <w:rPr>
                <w:sz w:val="20"/>
              </w:rPr>
            </w:pPr>
            <w:r>
              <w:rPr>
                <w:sz w:val="20"/>
              </w:rPr>
              <w:t>0766-</w:t>
            </w:r>
          </w:p>
        </w:tc>
        <w:tc>
          <w:tcPr>
            <w:tcW w:w="940" w:type="dxa"/>
          </w:tcPr>
          <w:p w:rsidR="0067705B" w:rsidRDefault="00EF3B5B">
            <w:pPr>
              <w:pStyle w:val="TableParagraph"/>
              <w:ind w:left="0" w:right="92"/>
              <w:jc w:val="right"/>
              <w:rPr>
                <w:sz w:val="20"/>
              </w:rPr>
            </w:pPr>
            <w:r>
              <w:rPr>
                <w:sz w:val="20"/>
              </w:rPr>
              <w:t>74384.04</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U+984D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譌</w:t>
            </w:r>
          </w:p>
        </w:tc>
        <w:tc>
          <w:tcPr>
            <w:tcW w:w="770" w:type="dxa"/>
          </w:tcPr>
          <w:p w:rsidR="0067705B" w:rsidRDefault="00EF3B5B">
            <w:pPr>
              <w:pStyle w:val="TableParagraph"/>
              <w:rPr>
                <w:sz w:val="20"/>
              </w:rPr>
            </w:pPr>
            <w:r>
              <w:rPr>
                <w:sz w:val="20"/>
              </w:rPr>
              <w:t>é</w:t>
            </w:r>
          </w:p>
        </w:tc>
        <w:tc>
          <w:tcPr>
            <w:tcW w:w="870" w:type="dxa"/>
            <w:tcBorders>
              <w:right w:val="nil"/>
            </w:tcBorders>
          </w:tcPr>
          <w:p w:rsidR="0067705B" w:rsidRDefault="00EF3B5B">
            <w:pPr>
              <w:pStyle w:val="TableParagraph"/>
              <w:rPr>
                <w:i/>
                <w:sz w:val="20"/>
              </w:rPr>
            </w:pPr>
            <w:r>
              <w:rPr>
                <w:i/>
                <w:sz w:val="20"/>
              </w:rPr>
              <w:t>ngwa</w:t>
            </w:r>
          </w:p>
        </w:tc>
        <w:tc>
          <w:tcPr>
            <w:tcW w:w="1914" w:type="dxa"/>
            <w:tcBorders>
              <w:left w:val="nil"/>
            </w:tcBorders>
          </w:tcPr>
          <w:p w:rsidR="0067705B" w:rsidRDefault="00EF3B5B">
            <w:pPr>
              <w:pStyle w:val="TableParagraph"/>
              <w:ind w:left="252"/>
              <w:rPr>
                <w:i/>
                <w:sz w:val="20"/>
              </w:rPr>
            </w:pPr>
            <w:r>
              <w:rPr>
                <w:i/>
                <w:sz w:val="20"/>
              </w:rPr>
              <w:t>(ng- + -wa A)</w:t>
            </w:r>
          </w:p>
        </w:tc>
        <w:tc>
          <w:tcPr>
            <w:tcW w:w="2782" w:type="dxa"/>
          </w:tcPr>
          <w:p w:rsidR="0067705B" w:rsidRDefault="00EF3B5B">
            <w:pPr>
              <w:pStyle w:val="TableParagraph"/>
              <w:rPr>
                <w:sz w:val="20"/>
              </w:rPr>
            </w:pPr>
            <w:r>
              <w:rPr>
                <w:sz w:val="20"/>
              </w:rPr>
              <w:t>*[m]-qʷʰˤaj</w:t>
            </w:r>
          </w:p>
        </w:tc>
        <w:tc>
          <w:tcPr>
            <w:tcW w:w="2870" w:type="dxa"/>
          </w:tcPr>
          <w:p w:rsidR="0067705B" w:rsidRDefault="00EF3B5B">
            <w:pPr>
              <w:pStyle w:val="TableParagraph"/>
              <w:ind w:left="38"/>
              <w:rPr>
                <w:sz w:val="20"/>
              </w:rPr>
            </w:pPr>
            <w:r>
              <w:rPr>
                <w:sz w:val="20"/>
              </w:rPr>
              <w:t>deceive, false</w:t>
            </w:r>
          </w:p>
        </w:tc>
        <w:tc>
          <w:tcPr>
            <w:tcW w:w="928" w:type="dxa"/>
          </w:tcPr>
          <w:p w:rsidR="0067705B" w:rsidRDefault="00EF3B5B">
            <w:pPr>
              <w:pStyle w:val="TableParagraph"/>
              <w:ind w:left="182"/>
              <w:rPr>
                <w:sz w:val="20"/>
              </w:rPr>
            </w:pPr>
            <w:r>
              <w:rPr>
                <w:sz w:val="20"/>
              </w:rPr>
              <w:t>0027m</w:t>
            </w:r>
          </w:p>
        </w:tc>
        <w:tc>
          <w:tcPr>
            <w:tcW w:w="940" w:type="dxa"/>
          </w:tcPr>
          <w:p w:rsidR="0067705B" w:rsidRDefault="00EF3B5B">
            <w:pPr>
              <w:pStyle w:val="TableParagraph"/>
              <w:ind w:left="0" w:right="92"/>
              <w:jc w:val="right"/>
              <w:rPr>
                <w:sz w:val="20"/>
              </w:rPr>
            </w:pPr>
            <w:r>
              <w:rPr>
                <w:sz w:val="20"/>
              </w:rPr>
              <w:t>64019.12</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64"/>
              <w:rPr>
                <w:sz w:val="20"/>
              </w:rPr>
            </w:pPr>
            <w:r>
              <w:rPr>
                <w:sz w:val="20"/>
              </w:rPr>
              <w:t>U+8B4C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吪</w:t>
            </w:r>
          </w:p>
        </w:tc>
        <w:tc>
          <w:tcPr>
            <w:tcW w:w="770" w:type="dxa"/>
          </w:tcPr>
          <w:p w:rsidR="0067705B" w:rsidRDefault="00EF3B5B">
            <w:pPr>
              <w:pStyle w:val="TableParagraph"/>
              <w:rPr>
                <w:sz w:val="20"/>
              </w:rPr>
            </w:pPr>
            <w:r>
              <w:rPr>
                <w:sz w:val="20"/>
              </w:rPr>
              <w:t>é</w:t>
            </w:r>
          </w:p>
        </w:tc>
        <w:tc>
          <w:tcPr>
            <w:tcW w:w="870" w:type="dxa"/>
            <w:tcBorders>
              <w:right w:val="nil"/>
            </w:tcBorders>
          </w:tcPr>
          <w:p w:rsidR="0067705B" w:rsidRDefault="00EF3B5B">
            <w:pPr>
              <w:pStyle w:val="TableParagraph"/>
              <w:rPr>
                <w:i/>
                <w:sz w:val="20"/>
              </w:rPr>
            </w:pPr>
            <w:r>
              <w:rPr>
                <w:i/>
                <w:sz w:val="20"/>
              </w:rPr>
              <w:t>ngwa</w:t>
            </w:r>
          </w:p>
        </w:tc>
        <w:tc>
          <w:tcPr>
            <w:tcW w:w="1914" w:type="dxa"/>
            <w:tcBorders>
              <w:left w:val="nil"/>
            </w:tcBorders>
          </w:tcPr>
          <w:p w:rsidR="0067705B" w:rsidRDefault="00EF3B5B">
            <w:pPr>
              <w:pStyle w:val="TableParagraph"/>
              <w:ind w:left="252"/>
              <w:rPr>
                <w:i/>
                <w:sz w:val="20"/>
              </w:rPr>
            </w:pPr>
            <w:r>
              <w:rPr>
                <w:i/>
                <w:sz w:val="20"/>
              </w:rPr>
              <w:t>(ng- + -wa A)</w:t>
            </w:r>
          </w:p>
        </w:tc>
        <w:tc>
          <w:tcPr>
            <w:tcW w:w="2782" w:type="dxa"/>
          </w:tcPr>
          <w:p w:rsidR="0067705B" w:rsidRDefault="00EF3B5B">
            <w:pPr>
              <w:pStyle w:val="TableParagraph"/>
              <w:rPr>
                <w:sz w:val="20"/>
              </w:rPr>
            </w:pPr>
            <w:r>
              <w:rPr>
                <w:sz w:val="20"/>
              </w:rPr>
              <w:t>*m-qʷʰˤaj</w:t>
            </w:r>
          </w:p>
        </w:tc>
        <w:tc>
          <w:tcPr>
            <w:tcW w:w="2870" w:type="dxa"/>
          </w:tcPr>
          <w:p w:rsidR="0067705B" w:rsidRDefault="00EF3B5B">
            <w:pPr>
              <w:pStyle w:val="TableParagraph"/>
              <w:ind w:left="38"/>
              <w:rPr>
                <w:sz w:val="20"/>
              </w:rPr>
            </w:pPr>
            <w:r>
              <w:rPr>
                <w:sz w:val="20"/>
              </w:rPr>
              <w:t>move; change</w:t>
            </w:r>
          </w:p>
        </w:tc>
        <w:tc>
          <w:tcPr>
            <w:tcW w:w="928" w:type="dxa"/>
          </w:tcPr>
          <w:p w:rsidR="0067705B" w:rsidRDefault="00EF3B5B">
            <w:pPr>
              <w:pStyle w:val="TableParagraph"/>
              <w:ind w:left="210"/>
              <w:rPr>
                <w:sz w:val="20"/>
              </w:rPr>
            </w:pPr>
            <w:r>
              <w:rPr>
                <w:sz w:val="20"/>
              </w:rPr>
              <w:t>0019d</w:t>
            </w:r>
          </w:p>
        </w:tc>
        <w:tc>
          <w:tcPr>
            <w:tcW w:w="940" w:type="dxa"/>
          </w:tcPr>
          <w:p w:rsidR="0067705B" w:rsidRDefault="00EF3B5B">
            <w:pPr>
              <w:pStyle w:val="TableParagraph"/>
              <w:ind w:left="0" w:right="92"/>
              <w:jc w:val="right"/>
              <w:rPr>
                <w:sz w:val="20"/>
              </w:rPr>
            </w:pPr>
            <w:r>
              <w:rPr>
                <w:sz w:val="20"/>
              </w:rPr>
              <w:t>10590.05</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U+542A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訛</w:t>
            </w:r>
          </w:p>
        </w:tc>
        <w:tc>
          <w:tcPr>
            <w:tcW w:w="770" w:type="dxa"/>
          </w:tcPr>
          <w:p w:rsidR="0067705B" w:rsidRDefault="00EF3B5B">
            <w:pPr>
              <w:pStyle w:val="TableParagraph"/>
              <w:rPr>
                <w:sz w:val="20"/>
              </w:rPr>
            </w:pPr>
            <w:r>
              <w:rPr>
                <w:sz w:val="20"/>
              </w:rPr>
              <w:t>é</w:t>
            </w:r>
          </w:p>
        </w:tc>
        <w:tc>
          <w:tcPr>
            <w:tcW w:w="870" w:type="dxa"/>
            <w:tcBorders>
              <w:right w:val="nil"/>
            </w:tcBorders>
          </w:tcPr>
          <w:p w:rsidR="0067705B" w:rsidRDefault="00EF3B5B">
            <w:pPr>
              <w:pStyle w:val="TableParagraph"/>
              <w:rPr>
                <w:i/>
                <w:sz w:val="20"/>
              </w:rPr>
            </w:pPr>
            <w:r>
              <w:rPr>
                <w:i/>
                <w:sz w:val="20"/>
              </w:rPr>
              <w:t>ngwa</w:t>
            </w:r>
          </w:p>
        </w:tc>
        <w:tc>
          <w:tcPr>
            <w:tcW w:w="1914" w:type="dxa"/>
            <w:tcBorders>
              <w:left w:val="nil"/>
            </w:tcBorders>
          </w:tcPr>
          <w:p w:rsidR="0067705B" w:rsidRDefault="00EF3B5B">
            <w:pPr>
              <w:pStyle w:val="TableParagraph"/>
              <w:ind w:left="252"/>
              <w:rPr>
                <w:i/>
                <w:sz w:val="20"/>
              </w:rPr>
            </w:pPr>
            <w:r>
              <w:rPr>
                <w:i/>
                <w:sz w:val="20"/>
              </w:rPr>
              <w:t>(ng- + -wa A)</w:t>
            </w:r>
          </w:p>
        </w:tc>
        <w:tc>
          <w:tcPr>
            <w:tcW w:w="2782" w:type="dxa"/>
          </w:tcPr>
          <w:p w:rsidR="0067705B" w:rsidRDefault="00EF3B5B">
            <w:pPr>
              <w:pStyle w:val="TableParagraph"/>
              <w:rPr>
                <w:sz w:val="20"/>
              </w:rPr>
            </w:pPr>
            <w:r>
              <w:rPr>
                <w:sz w:val="20"/>
              </w:rPr>
              <w:t>*m-qʷʰˤaj</w:t>
            </w:r>
          </w:p>
        </w:tc>
        <w:tc>
          <w:tcPr>
            <w:tcW w:w="2870" w:type="dxa"/>
          </w:tcPr>
          <w:p w:rsidR="0067705B" w:rsidRDefault="00EF3B5B">
            <w:pPr>
              <w:pStyle w:val="TableParagraph"/>
              <w:ind w:left="38"/>
              <w:rPr>
                <w:sz w:val="20"/>
              </w:rPr>
            </w:pPr>
            <w:r>
              <w:rPr>
                <w:sz w:val="20"/>
              </w:rPr>
              <w:t>move; change</w:t>
            </w:r>
          </w:p>
        </w:tc>
        <w:tc>
          <w:tcPr>
            <w:tcW w:w="928" w:type="dxa"/>
          </w:tcPr>
          <w:p w:rsidR="0067705B" w:rsidRDefault="00EF3B5B">
            <w:pPr>
              <w:pStyle w:val="TableParagraph"/>
              <w:ind w:left="214"/>
              <w:rPr>
                <w:sz w:val="20"/>
              </w:rPr>
            </w:pPr>
            <w:r>
              <w:rPr>
                <w:sz w:val="20"/>
              </w:rPr>
              <w:t>0019e</w:t>
            </w:r>
          </w:p>
        </w:tc>
        <w:tc>
          <w:tcPr>
            <w:tcW w:w="940" w:type="dxa"/>
          </w:tcPr>
          <w:p w:rsidR="0067705B" w:rsidRDefault="00EF3B5B">
            <w:pPr>
              <w:pStyle w:val="TableParagraph"/>
              <w:ind w:left="0" w:right="92"/>
              <w:jc w:val="right"/>
              <w:rPr>
                <w:sz w:val="20"/>
              </w:rPr>
            </w:pPr>
            <w:r>
              <w:rPr>
                <w:sz w:val="20"/>
              </w:rPr>
              <w:t>63947.08</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58"/>
              <w:rPr>
                <w:sz w:val="20"/>
              </w:rPr>
            </w:pPr>
            <w:r>
              <w:rPr>
                <w:sz w:val="20"/>
              </w:rPr>
              <w:t>U+8A1B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堊</w:t>
            </w:r>
          </w:p>
        </w:tc>
        <w:tc>
          <w:tcPr>
            <w:tcW w:w="770" w:type="dxa"/>
          </w:tcPr>
          <w:p w:rsidR="0067705B" w:rsidRDefault="00EF3B5B">
            <w:pPr>
              <w:pStyle w:val="TableParagraph"/>
              <w:rPr>
                <w:sz w:val="20"/>
              </w:rPr>
            </w:pPr>
            <w:r>
              <w:rPr>
                <w:sz w:val="20"/>
              </w:rPr>
              <w:t>è</w:t>
            </w:r>
          </w:p>
        </w:tc>
        <w:tc>
          <w:tcPr>
            <w:tcW w:w="870" w:type="dxa"/>
            <w:tcBorders>
              <w:right w:val="nil"/>
            </w:tcBorders>
          </w:tcPr>
          <w:p w:rsidR="0067705B" w:rsidRDefault="00EF3B5B">
            <w:pPr>
              <w:pStyle w:val="TableParagraph"/>
              <w:rPr>
                <w:i/>
                <w:sz w:val="20"/>
              </w:rPr>
            </w:pPr>
            <w:r>
              <w:rPr>
                <w:i/>
                <w:sz w:val="20"/>
              </w:rPr>
              <w:t>'ak</w:t>
            </w:r>
          </w:p>
        </w:tc>
        <w:tc>
          <w:tcPr>
            <w:tcW w:w="1914" w:type="dxa"/>
            <w:tcBorders>
              <w:left w:val="nil"/>
            </w:tcBorders>
          </w:tcPr>
          <w:p w:rsidR="0067705B" w:rsidRDefault="00EF3B5B">
            <w:pPr>
              <w:pStyle w:val="TableParagraph"/>
              <w:ind w:left="252"/>
              <w:rPr>
                <w:i/>
                <w:sz w:val="20"/>
              </w:rPr>
            </w:pPr>
            <w:r>
              <w:rPr>
                <w:i/>
                <w:sz w:val="20"/>
              </w:rPr>
              <w:t>('- + -ak D)</w:t>
            </w:r>
          </w:p>
        </w:tc>
        <w:tc>
          <w:tcPr>
            <w:tcW w:w="2782" w:type="dxa"/>
          </w:tcPr>
          <w:p w:rsidR="0067705B" w:rsidRDefault="00EF3B5B">
            <w:pPr>
              <w:pStyle w:val="TableParagraph"/>
              <w:rPr>
                <w:sz w:val="20"/>
              </w:rPr>
            </w:pPr>
            <w:r>
              <w:rPr>
                <w:sz w:val="20"/>
              </w:rPr>
              <w:t>*ʔˤak</w:t>
            </w:r>
          </w:p>
        </w:tc>
        <w:tc>
          <w:tcPr>
            <w:tcW w:w="2870" w:type="dxa"/>
          </w:tcPr>
          <w:p w:rsidR="0067705B" w:rsidRDefault="00EF3B5B">
            <w:pPr>
              <w:pStyle w:val="TableParagraph"/>
              <w:ind w:left="38"/>
              <w:rPr>
                <w:sz w:val="20"/>
              </w:rPr>
            </w:pPr>
            <w:proofErr w:type="gramStart"/>
            <w:r>
              <w:rPr>
                <w:sz w:val="20"/>
              </w:rPr>
              <w:t>plaster</w:t>
            </w:r>
            <w:proofErr w:type="gramEnd"/>
            <w:r>
              <w:rPr>
                <w:sz w:val="20"/>
              </w:rPr>
              <w:t xml:space="preserve"> (v.)</w:t>
            </w:r>
          </w:p>
        </w:tc>
        <w:tc>
          <w:tcPr>
            <w:tcW w:w="928" w:type="dxa"/>
          </w:tcPr>
          <w:p w:rsidR="0067705B" w:rsidRDefault="00EF3B5B">
            <w:pPr>
              <w:pStyle w:val="TableParagraph"/>
              <w:ind w:left="210"/>
              <w:rPr>
                <w:sz w:val="20"/>
              </w:rPr>
            </w:pPr>
            <w:r>
              <w:rPr>
                <w:sz w:val="20"/>
              </w:rPr>
              <w:t>0805g</w:t>
            </w:r>
          </w:p>
        </w:tc>
        <w:tc>
          <w:tcPr>
            <w:tcW w:w="940" w:type="dxa"/>
          </w:tcPr>
          <w:p w:rsidR="0067705B" w:rsidRDefault="00EF3B5B">
            <w:pPr>
              <w:pStyle w:val="TableParagraph"/>
              <w:ind w:left="0" w:right="92"/>
              <w:jc w:val="right"/>
              <w:rPr>
                <w:sz w:val="20"/>
              </w:rPr>
            </w:pPr>
            <w:r>
              <w:rPr>
                <w:sz w:val="20"/>
              </w:rPr>
              <w:t>10449.06</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U+580A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惡</w:t>
            </w:r>
          </w:p>
        </w:tc>
        <w:tc>
          <w:tcPr>
            <w:tcW w:w="770" w:type="dxa"/>
          </w:tcPr>
          <w:p w:rsidR="0067705B" w:rsidRDefault="00EF3B5B">
            <w:pPr>
              <w:pStyle w:val="TableParagraph"/>
              <w:rPr>
                <w:sz w:val="20"/>
              </w:rPr>
            </w:pPr>
            <w:r>
              <w:rPr>
                <w:sz w:val="20"/>
              </w:rPr>
              <w:t>è</w:t>
            </w:r>
          </w:p>
        </w:tc>
        <w:tc>
          <w:tcPr>
            <w:tcW w:w="870" w:type="dxa"/>
            <w:tcBorders>
              <w:right w:val="nil"/>
            </w:tcBorders>
          </w:tcPr>
          <w:p w:rsidR="0067705B" w:rsidRDefault="00EF3B5B">
            <w:pPr>
              <w:pStyle w:val="TableParagraph"/>
              <w:rPr>
                <w:i/>
                <w:sz w:val="20"/>
              </w:rPr>
            </w:pPr>
            <w:r>
              <w:rPr>
                <w:i/>
                <w:sz w:val="20"/>
              </w:rPr>
              <w:t>'ak</w:t>
            </w:r>
          </w:p>
        </w:tc>
        <w:tc>
          <w:tcPr>
            <w:tcW w:w="1914" w:type="dxa"/>
            <w:tcBorders>
              <w:left w:val="nil"/>
            </w:tcBorders>
          </w:tcPr>
          <w:p w:rsidR="0067705B" w:rsidRDefault="00EF3B5B">
            <w:pPr>
              <w:pStyle w:val="TableParagraph"/>
              <w:ind w:left="252"/>
              <w:rPr>
                <w:i/>
                <w:sz w:val="20"/>
              </w:rPr>
            </w:pPr>
            <w:r>
              <w:rPr>
                <w:i/>
                <w:sz w:val="20"/>
              </w:rPr>
              <w:t>('- + -ak D)</w:t>
            </w:r>
          </w:p>
        </w:tc>
        <w:tc>
          <w:tcPr>
            <w:tcW w:w="2782" w:type="dxa"/>
          </w:tcPr>
          <w:p w:rsidR="0067705B" w:rsidRDefault="00EF3B5B">
            <w:pPr>
              <w:pStyle w:val="TableParagraph"/>
              <w:rPr>
                <w:sz w:val="20"/>
              </w:rPr>
            </w:pPr>
            <w:r>
              <w:rPr>
                <w:sz w:val="20"/>
              </w:rPr>
              <w:t>*ʔˤak</w:t>
            </w:r>
          </w:p>
        </w:tc>
        <w:tc>
          <w:tcPr>
            <w:tcW w:w="2870" w:type="dxa"/>
          </w:tcPr>
          <w:p w:rsidR="0067705B" w:rsidRDefault="00EF3B5B">
            <w:pPr>
              <w:pStyle w:val="TableParagraph"/>
              <w:ind w:left="38"/>
              <w:rPr>
                <w:sz w:val="20"/>
              </w:rPr>
            </w:pPr>
            <w:r>
              <w:rPr>
                <w:sz w:val="20"/>
              </w:rPr>
              <w:t>bad, ugly</w:t>
            </w:r>
          </w:p>
        </w:tc>
        <w:tc>
          <w:tcPr>
            <w:tcW w:w="928" w:type="dxa"/>
          </w:tcPr>
          <w:p w:rsidR="0067705B" w:rsidRDefault="00EF3B5B">
            <w:pPr>
              <w:pStyle w:val="TableParagraph"/>
              <w:ind w:left="210"/>
              <w:rPr>
                <w:sz w:val="20"/>
              </w:rPr>
            </w:pPr>
            <w:r>
              <w:rPr>
                <w:sz w:val="20"/>
              </w:rPr>
              <w:t>0805h</w:t>
            </w:r>
          </w:p>
        </w:tc>
        <w:tc>
          <w:tcPr>
            <w:tcW w:w="940" w:type="dxa"/>
          </w:tcPr>
          <w:p w:rsidR="0067705B" w:rsidRDefault="00EF3B5B">
            <w:pPr>
              <w:pStyle w:val="TableParagraph"/>
              <w:ind w:left="0" w:right="92"/>
              <w:jc w:val="right"/>
              <w:rPr>
                <w:sz w:val="20"/>
              </w:rPr>
            </w:pPr>
            <w:r>
              <w:rPr>
                <w:sz w:val="20"/>
              </w:rPr>
              <w:t>42307.12</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6"/>
              <w:rPr>
                <w:sz w:val="20"/>
              </w:rPr>
            </w:pPr>
            <w:r>
              <w:rPr>
                <w:sz w:val="20"/>
              </w:rPr>
              <w:t>U+60E1</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03"/>
        <w:gridCol w:w="198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閼</w:t>
            </w:r>
          </w:p>
        </w:tc>
        <w:tc>
          <w:tcPr>
            <w:tcW w:w="770" w:type="dxa"/>
          </w:tcPr>
          <w:p w:rsidR="0067705B" w:rsidRDefault="00EF3B5B">
            <w:pPr>
              <w:pStyle w:val="TableParagraph"/>
              <w:rPr>
                <w:sz w:val="20"/>
              </w:rPr>
            </w:pPr>
            <w:r>
              <w:rPr>
                <w:sz w:val="20"/>
              </w:rPr>
              <w:t>è</w:t>
            </w:r>
          </w:p>
        </w:tc>
        <w:tc>
          <w:tcPr>
            <w:tcW w:w="803" w:type="dxa"/>
            <w:tcBorders>
              <w:right w:val="nil"/>
            </w:tcBorders>
          </w:tcPr>
          <w:p w:rsidR="0067705B" w:rsidRDefault="00EF3B5B">
            <w:pPr>
              <w:pStyle w:val="TableParagraph"/>
              <w:rPr>
                <w:i/>
                <w:sz w:val="20"/>
              </w:rPr>
            </w:pPr>
            <w:r>
              <w:rPr>
                <w:i/>
                <w:sz w:val="20"/>
              </w:rPr>
              <w:t>'at</w:t>
            </w:r>
          </w:p>
        </w:tc>
        <w:tc>
          <w:tcPr>
            <w:tcW w:w="1981" w:type="dxa"/>
            <w:tcBorders>
              <w:left w:val="nil"/>
            </w:tcBorders>
          </w:tcPr>
          <w:p w:rsidR="0067705B" w:rsidRDefault="00EF3B5B">
            <w:pPr>
              <w:pStyle w:val="TableParagraph"/>
              <w:ind w:left="319"/>
              <w:rPr>
                <w:i/>
                <w:sz w:val="20"/>
              </w:rPr>
            </w:pPr>
            <w:r>
              <w:rPr>
                <w:i/>
                <w:sz w:val="20"/>
              </w:rPr>
              <w:t>('- + -at D)</w:t>
            </w:r>
          </w:p>
        </w:tc>
        <w:tc>
          <w:tcPr>
            <w:tcW w:w="2782" w:type="dxa"/>
          </w:tcPr>
          <w:p w:rsidR="0067705B" w:rsidRDefault="00EF3B5B">
            <w:pPr>
              <w:pStyle w:val="TableParagraph"/>
              <w:rPr>
                <w:sz w:val="20"/>
              </w:rPr>
            </w:pPr>
            <w:r>
              <w:rPr>
                <w:sz w:val="20"/>
              </w:rPr>
              <w:t>*qˤat</w:t>
            </w:r>
          </w:p>
        </w:tc>
        <w:tc>
          <w:tcPr>
            <w:tcW w:w="2870" w:type="dxa"/>
          </w:tcPr>
          <w:p w:rsidR="0067705B" w:rsidRDefault="00EF3B5B">
            <w:pPr>
              <w:pStyle w:val="TableParagraph"/>
              <w:ind w:left="38"/>
              <w:rPr>
                <w:sz w:val="20"/>
              </w:rPr>
            </w:pPr>
            <w:r>
              <w:rPr>
                <w:sz w:val="20"/>
              </w:rPr>
              <w:t>repress; cease</w:t>
            </w:r>
          </w:p>
        </w:tc>
        <w:tc>
          <w:tcPr>
            <w:tcW w:w="928" w:type="dxa"/>
          </w:tcPr>
          <w:p w:rsidR="0067705B" w:rsidRDefault="00EF3B5B">
            <w:pPr>
              <w:pStyle w:val="TableParagraph"/>
              <w:ind w:left="214"/>
              <w:rPr>
                <w:sz w:val="20"/>
              </w:rPr>
            </w:pPr>
            <w:r>
              <w:rPr>
                <w:sz w:val="20"/>
              </w:rPr>
              <w:t>0270a</w:t>
            </w:r>
          </w:p>
        </w:tc>
        <w:tc>
          <w:tcPr>
            <w:tcW w:w="940" w:type="dxa"/>
          </w:tcPr>
          <w:p w:rsidR="0067705B" w:rsidRDefault="00EF3B5B">
            <w:pPr>
              <w:pStyle w:val="TableParagraph"/>
              <w:ind w:left="0" w:right="92"/>
              <w:jc w:val="right"/>
              <w:rPr>
                <w:sz w:val="20"/>
              </w:rPr>
            </w:pPr>
            <w:r>
              <w:rPr>
                <w:sz w:val="20"/>
              </w:rPr>
              <w:t>74306.03</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4"/>
              <w:rPr>
                <w:sz w:val="20"/>
              </w:rPr>
            </w:pPr>
            <w:r>
              <w:rPr>
                <w:sz w:val="20"/>
              </w:rPr>
              <w:t>U+95BC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遏</w:t>
            </w:r>
          </w:p>
        </w:tc>
        <w:tc>
          <w:tcPr>
            <w:tcW w:w="770" w:type="dxa"/>
          </w:tcPr>
          <w:p w:rsidR="0067705B" w:rsidRDefault="00EF3B5B">
            <w:pPr>
              <w:pStyle w:val="TableParagraph"/>
              <w:spacing w:before="29"/>
              <w:rPr>
                <w:sz w:val="20"/>
              </w:rPr>
            </w:pPr>
            <w:r>
              <w:rPr>
                <w:sz w:val="20"/>
              </w:rPr>
              <w:t>è</w:t>
            </w:r>
          </w:p>
        </w:tc>
        <w:tc>
          <w:tcPr>
            <w:tcW w:w="803" w:type="dxa"/>
            <w:tcBorders>
              <w:right w:val="nil"/>
            </w:tcBorders>
          </w:tcPr>
          <w:p w:rsidR="0067705B" w:rsidRDefault="00EF3B5B">
            <w:pPr>
              <w:pStyle w:val="TableParagraph"/>
              <w:spacing w:before="29"/>
              <w:rPr>
                <w:i/>
                <w:sz w:val="20"/>
              </w:rPr>
            </w:pPr>
            <w:r>
              <w:rPr>
                <w:i/>
                <w:sz w:val="20"/>
              </w:rPr>
              <w:t>'at</w:t>
            </w:r>
          </w:p>
        </w:tc>
        <w:tc>
          <w:tcPr>
            <w:tcW w:w="1981" w:type="dxa"/>
            <w:tcBorders>
              <w:left w:val="nil"/>
            </w:tcBorders>
          </w:tcPr>
          <w:p w:rsidR="0067705B" w:rsidRDefault="00EF3B5B">
            <w:pPr>
              <w:pStyle w:val="TableParagraph"/>
              <w:spacing w:before="29"/>
              <w:ind w:left="319"/>
              <w:rPr>
                <w:i/>
                <w:sz w:val="20"/>
              </w:rPr>
            </w:pPr>
            <w:r>
              <w:rPr>
                <w:i/>
                <w:sz w:val="20"/>
              </w:rPr>
              <w:t>('- + -at D)</w:t>
            </w:r>
          </w:p>
        </w:tc>
        <w:tc>
          <w:tcPr>
            <w:tcW w:w="2782" w:type="dxa"/>
          </w:tcPr>
          <w:p w:rsidR="0067705B" w:rsidRDefault="00EF3B5B">
            <w:pPr>
              <w:pStyle w:val="TableParagraph"/>
              <w:spacing w:before="29"/>
              <w:rPr>
                <w:sz w:val="20"/>
              </w:rPr>
            </w:pPr>
            <w:r>
              <w:rPr>
                <w:sz w:val="20"/>
              </w:rPr>
              <w:t>*qˤat</w:t>
            </w:r>
          </w:p>
        </w:tc>
        <w:tc>
          <w:tcPr>
            <w:tcW w:w="2870" w:type="dxa"/>
          </w:tcPr>
          <w:p w:rsidR="0067705B" w:rsidRDefault="00EF3B5B">
            <w:pPr>
              <w:pStyle w:val="TableParagraph"/>
              <w:spacing w:before="29"/>
              <w:ind w:left="38"/>
              <w:rPr>
                <w:sz w:val="20"/>
              </w:rPr>
            </w:pPr>
            <w:r>
              <w:rPr>
                <w:sz w:val="20"/>
              </w:rPr>
              <w:t>repress; cease</w:t>
            </w:r>
          </w:p>
        </w:tc>
        <w:tc>
          <w:tcPr>
            <w:tcW w:w="928" w:type="dxa"/>
          </w:tcPr>
          <w:p w:rsidR="0067705B" w:rsidRDefault="00EF3B5B">
            <w:pPr>
              <w:pStyle w:val="TableParagraph"/>
              <w:spacing w:before="29"/>
              <w:ind w:left="232"/>
              <w:rPr>
                <w:sz w:val="20"/>
              </w:rPr>
            </w:pPr>
            <w:r>
              <w:rPr>
                <w:sz w:val="20"/>
              </w:rPr>
              <w:t>0313l</w:t>
            </w:r>
          </w:p>
        </w:tc>
        <w:tc>
          <w:tcPr>
            <w:tcW w:w="940" w:type="dxa"/>
          </w:tcPr>
          <w:p w:rsidR="0067705B" w:rsidRDefault="00EF3B5B">
            <w:pPr>
              <w:pStyle w:val="TableParagraph"/>
              <w:spacing w:before="29"/>
              <w:ind w:left="0" w:right="92"/>
              <w:jc w:val="right"/>
              <w:rPr>
                <w:sz w:val="20"/>
              </w:rPr>
            </w:pPr>
            <w:r>
              <w:rPr>
                <w:sz w:val="20"/>
              </w:rPr>
              <w:t>63858.02</w:t>
            </w:r>
          </w:p>
        </w:tc>
        <w:tc>
          <w:tcPr>
            <w:tcW w:w="496" w:type="dxa"/>
          </w:tcPr>
          <w:p w:rsidR="0067705B" w:rsidRDefault="00EF3B5B">
            <w:pPr>
              <w:pStyle w:val="TableParagraph"/>
              <w:spacing w:before="29"/>
              <w:ind w:left="75" w:right="76"/>
              <w:jc w:val="center"/>
              <w:rPr>
                <w:sz w:val="20"/>
              </w:rPr>
            </w:pPr>
            <w:r>
              <w:rPr>
                <w:sz w:val="20"/>
              </w:rPr>
              <w:t>162</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92"/>
              <w:rPr>
                <w:sz w:val="20"/>
              </w:rPr>
            </w:pPr>
            <w:r>
              <w:rPr>
                <w:sz w:val="20"/>
              </w:rPr>
              <w:t>U+904F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頞</w:t>
            </w:r>
          </w:p>
        </w:tc>
        <w:tc>
          <w:tcPr>
            <w:tcW w:w="770" w:type="dxa"/>
          </w:tcPr>
          <w:p w:rsidR="0067705B" w:rsidRDefault="00EF3B5B">
            <w:pPr>
              <w:pStyle w:val="TableParagraph"/>
              <w:rPr>
                <w:sz w:val="20"/>
              </w:rPr>
            </w:pPr>
            <w:r>
              <w:rPr>
                <w:sz w:val="20"/>
              </w:rPr>
              <w:t>è</w:t>
            </w:r>
          </w:p>
        </w:tc>
        <w:tc>
          <w:tcPr>
            <w:tcW w:w="803" w:type="dxa"/>
            <w:tcBorders>
              <w:right w:val="nil"/>
            </w:tcBorders>
          </w:tcPr>
          <w:p w:rsidR="0067705B" w:rsidRDefault="00EF3B5B">
            <w:pPr>
              <w:pStyle w:val="TableParagraph"/>
              <w:rPr>
                <w:i/>
                <w:sz w:val="20"/>
              </w:rPr>
            </w:pPr>
            <w:r>
              <w:rPr>
                <w:i/>
                <w:sz w:val="20"/>
              </w:rPr>
              <w:t>'at</w:t>
            </w:r>
          </w:p>
        </w:tc>
        <w:tc>
          <w:tcPr>
            <w:tcW w:w="1981" w:type="dxa"/>
            <w:tcBorders>
              <w:left w:val="nil"/>
            </w:tcBorders>
          </w:tcPr>
          <w:p w:rsidR="0067705B" w:rsidRDefault="00EF3B5B">
            <w:pPr>
              <w:pStyle w:val="TableParagraph"/>
              <w:ind w:left="319"/>
              <w:rPr>
                <w:i/>
                <w:sz w:val="20"/>
              </w:rPr>
            </w:pPr>
            <w:r>
              <w:rPr>
                <w:i/>
                <w:sz w:val="20"/>
              </w:rPr>
              <w:t>('- + -at D)</w:t>
            </w:r>
          </w:p>
        </w:tc>
        <w:tc>
          <w:tcPr>
            <w:tcW w:w="2782" w:type="dxa"/>
          </w:tcPr>
          <w:p w:rsidR="0067705B" w:rsidRDefault="00EF3B5B">
            <w:pPr>
              <w:pStyle w:val="TableParagraph"/>
              <w:rPr>
                <w:sz w:val="20"/>
              </w:rPr>
            </w:pPr>
            <w:r>
              <w:rPr>
                <w:sz w:val="20"/>
              </w:rPr>
              <w:t>*ʔˤat</w:t>
            </w:r>
          </w:p>
        </w:tc>
        <w:tc>
          <w:tcPr>
            <w:tcW w:w="2870" w:type="dxa"/>
          </w:tcPr>
          <w:p w:rsidR="0067705B" w:rsidRDefault="00EF3B5B">
            <w:pPr>
              <w:pStyle w:val="TableParagraph"/>
              <w:ind w:left="38"/>
              <w:rPr>
                <w:sz w:val="20"/>
              </w:rPr>
            </w:pPr>
            <w:r>
              <w:rPr>
                <w:sz w:val="20"/>
              </w:rPr>
              <w:t>root of the nose</w:t>
            </w:r>
          </w:p>
        </w:tc>
        <w:tc>
          <w:tcPr>
            <w:tcW w:w="928" w:type="dxa"/>
          </w:tcPr>
          <w:p w:rsidR="0067705B" w:rsidRDefault="00EF3B5B">
            <w:pPr>
              <w:pStyle w:val="TableParagraph"/>
              <w:ind w:left="210"/>
              <w:rPr>
                <w:sz w:val="20"/>
              </w:rPr>
            </w:pPr>
            <w:r>
              <w:rPr>
                <w:sz w:val="20"/>
              </w:rPr>
              <w:t>0146h</w:t>
            </w:r>
          </w:p>
        </w:tc>
        <w:tc>
          <w:tcPr>
            <w:tcW w:w="940" w:type="dxa"/>
          </w:tcPr>
          <w:p w:rsidR="0067705B" w:rsidRDefault="00EF3B5B">
            <w:pPr>
              <w:pStyle w:val="TableParagraph"/>
              <w:ind w:left="0" w:right="92"/>
              <w:jc w:val="right"/>
              <w:rPr>
                <w:sz w:val="20"/>
              </w:rPr>
            </w:pPr>
            <w:r>
              <w:rPr>
                <w:sz w:val="20"/>
              </w:rPr>
              <w:t>74371.02</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6"/>
              <w:rPr>
                <w:sz w:val="20"/>
              </w:rPr>
            </w:pPr>
            <w:r>
              <w:rPr>
                <w:sz w:val="20"/>
              </w:rPr>
              <w:t>U+981E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戹</w:t>
            </w:r>
          </w:p>
        </w:tc>
        <w:tc>
          <w:tcPr>
            <w:tcW w:w="770" w:type="dxa"/>
          </w:tcPr>
          <w:p w:rsidR="0067705B" w:rsidRDefault="00EF3B5B">
            <w:pPr>
              <w:pStyle w:val="TableParagraph"/>
              <w:rPr>
                <w:sz w:val="20"/>
              </w:rPr>
            </w:pPr>
            <w:r>
              <w:rPr>
                <w:sz w:val="20"/>
              </w:rPr>
              <w:t>è</w:t>
            </w:r>
          </w:p>
        </w:tc>
        <w:tc>
          <w:tcPr>
            <w:tcW w:w="803" w:type="dxa"/>
            <w:tcBorders>
              <w:right w:val="nil"/>
            </w:tcBorders>
          </w:tcPr>
          <w:p w:rsidR="0067705B" w:rsidRDefault="00EF3B5B">
            <w:pPr>
              <w:pStyle w:val="TableParagraph"/>
              <w:rPr>
                <w:i/>
                <w:sz w:val="20"/>
              </w:rPr>
            </w:pPr>
            <w:r>
              <w:rPr>
                <w:i/>
                <w:sz w:val="20"/>
              </w:rPr>
              <w:t>'eak</w:t>
            </w:r>
          </w:p>
        </w:tc>
        <w:tc>
          <w:tcPr>
            <w:tcW w:w="1981" w:type="dxa"/>
            <w:tcBorders>
              <w:left w:val="nil"/>
            </w:tcBorders>
          </w:tcPr>
          <w:p w:rsidR="0067705B" w:rsidRDefault="00EF3B5B">
            <w:pPr>
              <w:pStyle w:val="TableParagraph"/>
              <w:ind w:left="319"/>
              <w:rPr>
                <w:i/>
                <w:sz w:val="20"/>
              </w:rPr>
            </w:pPr>
            <w:r>
              <w:rPr>
                <w:i/>
                <w:sz w:val="20"/>
              </w:rPr>
              <w:t>('- + -eak D)</w:t>
            </w:r>
          </w:p>
        </w:tc>
        <w:tc>
          <w:tcPr>
            <w:tcW w:w="2782" w:type="dxa"/>
          </w:tcPr>
          <w:p w:rsidR="0067705B" w:rsidRDefault="00EF3B5B">
            <w:pPr>
              <w:pStyle w:val="TableParagraph"/>
              <w:rPr>
                <w:sz w:val="20"/>
              </w:rPr>
            </w:pPr>
            <w:r>
              <w:rPr>
                <w:sz w:val="20"/>
              </w:rPr>
              <w:t>*qˤ&lt;r&gt;[i]k</w:t>
            </w:r>
          </w:p>
        </w:tc>
        <w:tc>
          <w:tcPr>
            <w:tcW w:w="2870" w:type="dxa"/>
          </w:tcPr>
          <w:p w:rsidR="0067705B" w:rsidRDefault="00EF3B5B">
            <w:pPr>
              <w:pStyle w:val="TableParagraph"/>
              <w:ind w:left="38"/>
              <w:rPr>
                <w:sz w:val="20"/>
              </w:rPr>
            </w:pPr>
            <w:r>
              <w:rPr>
                <w:sz w:val="20"/>
              </w:rPr>
              <w:t>part of a yoke</w:t>
            </w:r>
          </w:p>
        </w:tc>
        <w:tc>
          <w:tcPr>
            <w:tcW w:w="928" w:type="dxa"/>
          </w:tcPr>
          <w:p w:rsidR="0067705B" w:rsidRDefault="00EF3B5B">
            <w:pPr>
              <w:pStyle w:val="TableParagraph"/>
              <w:ind w:left="214"/>
              <w:rPr>
                <w:sz w:val="20"/>
              </w:rPr>
            </w:pPr>
            <w:r>
              <w:rPr>
                <w:sz w:val="20"/>
              </w:rPr>
              <w:t>0844a</w:t>
            </w:r>
          </w:p>
        </w:tc>
        <w:tc>
          <w:tcPr>
            <w:tcW w:w="940" w:type="dxa"/>
          </w:tcPr>
          <w:p w:rsidR="0067705B" w:rsidRDefault="00EF3B5B">
            <w:pPr>
              <w:pStyle w:val="TableParagraph"/>
              <w:ind w:left="0" w:right="92"/>
              <w:jc w:val="right"/>
              <w:rPr>
                <w:sz w:val="20"/>
              </w:rPr>
            </w:pPr>
            <w:r>
              <w:rPr>
                <w:sz w:val="20"/>
              </w:rPr>
              <w:t>32257.03</w:t>
            </w:r>
          </w:p>
        </w:tc>
        <w:tc>
          <w:tcPr>
            <w:tcW w:w="496" w:type="dxa"/>
          </w:tcPr>
          <w:p w:rsidR="0067705B" w:rsidRDefault="00EF3B5B">
            <w:pPr>
              <w:pStyle w:val="TableParagraph"/>
              <w:ind w:left="75" w:right="76"/>
              <w:jc w:val="center"/>
              <w:rPr>
                <w:sz w:val="20"/>
              </w:rPr>
            </w:pPr>
            <w:r>
              <w:rPr>
                <w:sz w:val="20"/>
              </w:rPr>
              <w:t>63</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96"/>
              <w:rPr>
                <w:sz w:val="20"/>
              </w:rPr>
            </w:pPr>
            <w:r>
              <w:rPr>
                <w:sz w:val="20"/>
              </w:rPr>
              <w:t>U+6239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厄</w:t>
            </w:r>
          </w:p>
        </w:tc>
        <w:tc>
          <w:tcPr>
            <w:tcW w:w="770" w:type="dxa"/>
          </w:tcPr>
          <w:p w:rsidR="0067705B" w:rsidRDefault="00EF3B5B">
            <w:pPr>
              <w:pStyle w:val="TableParagraph"/>
              <w:rPr>
                <w:sz w:val="20"/>
              </w:rPr>
            </w:pPr>
            <w:r>
              <w:rPr>
                <w:sz w:val="20"/>
              </w:rPr>
              <w:t>è</w:t>
            </w:r>
          </w:p>
        </w:tc>
        <w:tc>
          <w:tcPr>
            <w:tcW w:w="803" w:type="dxa"/>
            <w:tcBorders>
              <w:right w:val="nil"/>
            </w:tcBorders>
          </w:tcPr>
          <w:p w:rsidR="0067705B" w:rsidRDefault="00EF3B5B">
            <w:pPr>
              <w:pStyle w:val="TableParagraph"/>
              <w:rPr>
                <w:i/>
                <w:sz w:val="20"/>
              </w:rPr>
            </w:pPr>
            <w:r>
              <w:rPr>
                <w:i/>
                <w:sz w:val="20"/>
              </w:rPr>
              <w:t>'eak</w:t>
            </w:r>
          </w:p>
        </w:tc>
        <w:tc>
          <w:tcPr>
            <w:tcW w:w="1981" w:type="dxa"/>
            <w:tcBorders>
              <w:left w:val="nil"/>
            </w:tcBorders>
          </w:tcPr>
          <w:p w:rsidR="0067705B" w:rsidRDefault="00EF3B5B">
            <w:pPr>
              <w:pStyle w:val="TableParagraph"/>
              <w:ind w:left="319"/>
              <w:rPr>
                <w:i/>
                <w:sz w:val="20"/>
              </w:rPr>
            </w:pPr>
            <w:r>
              <w:rPr>
                <w:i/>
                <w:sz w:val="20"/>
              </w:rPr>
              <w:t>('- + -eak D)</w:t>
            </w:r>
          </w:p>
        </w:tc>
        <w:tc>
          <w:tcPr>
            <w:tcW w:w="2782" w:type="dxa"/>
          </w:tcPr>
          <w:p w:rsidR="0067705B" w:rsidRDefault="00EF3B5B">
            <w:pPr>
              <w:pStyle w:val="TableParagraph"/>
              <w:rPr>
                <w:sz w:val="20"/>
              </w:rPr>
            </w:pPr>
            <w:r>
              <w:rPr>
                <w:sz w:val="20"/>
              </w:rPr>
              <w:t>*qˤ&lt;r&gt;[i]k</w:t>
            </w:r>
          </w:p>
        </w:tc>
        <w:tc>
          <w:tcPr>
            <w:tcW w:w="2870" w:type="dxa"/>
          </w:tcPr>
          <w:p w:rsidR="0067705B" w:rsidRDefault="00EF3B5B">
            <w:pPr>
              <w:pStyle w:val="TableParagraph"/>
              <w:ind w:left="38"/>
              <w:rPr>
                <w:sz w:val="20"/>
              </w:rPr>
            </w:pPr>
            <w:r>
              <w:rPr>
                <w:sz w:val="20"/>
              </w:rPr>
              <w:t>part of a yoke</w:t>
            </w:r>
          </w:p>
        </w:tc>
        <w:tc>
          <w:tcPr>
            <w:tcW w:w="928" w:type="dxa"/>
          </w:tcPr>
          <w:p w:rsidR="0067705B" w:rsidRDefault="00EF3B5B">
            <w:pPr>
              <w:pStyle w:val="TableParagraph"/>
              <w:ind w:left="210"/>
              <w:rPr>
                <w:sz w:val="20"/>
              </w:rPr>
            </w:pPr>
            <w:r>
              <w:rPr>
                <w:sz w:val="20"/>
              </w:rPr>
              <w:t>0844b</w:t>
            </w:r>
          </w:p>
        </w:tc>
        <w:tc>
          <w:tcPr>
            <w:tcW w:w="940" w:type="dxa"/>
          </w:tcPr>
          <w:p w:rsidR="0067705B" w:rsidRDefault="00EF3B5B">
            <w:pPr>
              <w:pStyle w:val="TableParagraph"/>
              <w:ind w:left="0" w:right="92"/>
              <w:jc w:val="right"/>
              <w:rPr>
                <w:sz w:val="20"/>
              </w:rPr>
            </w:pPr>
            <w:r>
              <w:rPr>
                <w:sz w:val="20"/>
              </w:rPr>
              <w:t>10068.05</w:t>
            </w:r>
          </w:p>
        </w:tc>
        <w:tc>
          <w:tcPr>
            <w:tcW w:w="496" w:type="dxa"/>
          </w:tcPr>
          <w:p w:rsidR="0067705B" w:rsidRDefault="00EF3B5B">
            <w:pPr>
              <w:pStyle w:val="TableParagraph"/>
              <w:ind w:left="75" w:right="76"/>
              <w:jc w:val="center"/>
              <w:rPr>
                <w:sz w:val="20"/>
              </w:rPr>
            </w:pPr>
            <w:r>
              <w:rPr>
                <w:sz w:val="20"/>
              </w:rPr>
              <w:t>27</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96"/>
              <w:rPr>
                <w:sz w:val="20"/>
              </w:rPr>
            </w:pPr>
            <w:r>
              <w:rPr>
                <w:sz w:val="20"/>
              </w:rPr>
              <w:t>U+5384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軛</w:t>
            </w:r>
          </w:p>
        </w:tc>
        <w:tc>
          <w:tcPr>
            <w:tcW w:w="770" w:type="dxa"/>
          </w:tcPr>
          <w:p w:rsidR="0067705B" w:rsidRDefault="00EF3B5B">
            <w:pPr>
              <w:pStyle w:val="TableParagraph"/>
              <w:rPr>
                <w:sz w:val="20"/>
              </w:rPr>
            </w:pPr>
            <w:r>
              <w:rPr>
                <w:sz w:val="20"/>
              </w:rPr>
              <w:t>è</w:t>
            </w:r>
          </w:p>
        </w:tc>
        <w:tc>
          <w:tcPr>
            <w:tcW w:w="803" w:type="dxa"/>
            <w:tcBorders>
              <w:right w:val="nil"/>
            </w:tcBorders>
          </w:tcPr>
          <w:p w:rsidR="0067705B" w:rsidRDefault="00EF3B5B">
            <w:pPr>
              <w:pStyle w:val="TableParagraph"/>
              <w:rPr>
                <w:i/>
                <w:sz w:val="20"/>
              </w:rPr>
            </w:pPr>
            <w:r>
              <w:rPr>
                <w:i/>
                <w:sz w:val="20"/>
              </w:rPr>
              <w:t>'eak</w:t>
            </w:r>
          </w:p>
        </w:tc>
        <w:tc>
          <w:tcPr>
            <w:tcW w:w="1981" w:type="dxa"/>
            <w:tcBorders>
              <w:left w:val="nil"/>
            </w:tcBorders>
          </w:tcPr>
          <w:p w:rsidR="0067705B" w:rsidRDefault="00EF3B5B">
            <w:pPr>
              <w:pStyle w:val="TableParagraph"/>
              <w:ind w:left="319"/>
              <w:rPr>
                <w:i/>
                <w:sz w:val="20"/>
              </w:rPr>
            </w:pPr>
            <w:r>
              <w:rPr>
                <w:i/>
                <w:sz w:val="20"/>
              </w:rPr>
              <w:t>('- + -eak D)</w:t>
            </w:r>
          </w:p>
        </w:tc>
        <w:tc>
          <w:tcPr>
            <w:tcW w:w="2782" w:type="dxa"/>
          </w:tcPr>
          <w:p w:rsidR="0067705B" w:rsidRDefault="00EF3B5B">
            <w:pPr>
              <w:pStyle w:val="TableParagraph"/>
              <w:rPr>
                <w:sz w:val="20"/>
              </w:rPr>
            </w:pPr>
            <w:r>
              <w:rPr>
                <w:sz w:val="20"/>
              </w:rPr>
              <w:t>*qˤ&lt;r&gt;[i]k</w:t>
            </w:r>
          </w:p>
        </w:tc>
        <w:tc>
          <w:tcPr>
            <w:tcW w:w="2870" w:type="dxa"/>
          </w:tcPr>
          <w:p w:rsidR="0067705B" w:rsidRDefault="00EF3B5B">
            <w:pPr>
              <w:pStyle w:val="TableParagraph"/>
              <w:ind w:left="38"/>
              <w:rPr>
                <w:sz w:val="20"/>
              </w:rPr>
            </w:pPr>
            <w:r>
              <w:rPr>
                <w:sz w:val="20"/>
              </w:rPr>
              <w:t>part of a yoke</w:t>
            </w:r>
          </w:p>
        </w:tc>
        <w:tc>
          <w:tcPr>
            <w:tcW w:w="928" w:type="dxa"/>
          </w:tcPr>
          <w:p w:rsidR="0067705B" w:rsidRDefault="00EF3B5B">
            <w:pPr>
              <w:pStyle w:val="TableParagraph"/>
              <w:ind w:left="214"/>
              <w:rPr>
                <w:sz w:val="20"/>
              </w:rPr>
            </w:pPr>
            <w:r>
              <w:rPr>
                <w:sz w:val="20"/>
              </w:rPr>
              <w:t>0844e</w:t>
            </w:r>
          </w:p>
        </w:tc>
        <w:tc>
          <w:tcPr>
            <w:tcW w:w="940" w:type="dxa"/>
          </w:tcPr>
          <w:p w:rsidR="0067705B" w:rsidRDefault="00EF3B5B">
            <w:pPr>
              <w:pStyle w:val="TableParagraph"/>
              <w:ind w:left="0" w:right="92"/>
              <w:jc w:val="right"/>
              <w:rPr>
                <w:sz w:val="20"/>
              </w:rPr>
            </w:pPr>
            <w:r>
              <w:rPr>
                <w:sz w:val="20"/>
              </w:rPr>
              <w:t>53517.08</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46"/>
              <w:rPr>
                <w:sz w:val="20"/>
              </w:rPr>
            </w:pPr>
            <w:r>
              <w:rPr>
                <w:sz w:val="20"/>
              </w:rPr>
              <w:t>U+8EDB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阨</w:t>
            </w:r>
          </w:p>
        </w:tc>
        <w:tc>
          <w:tcPr>
            <w:tcW w:w="770" w:type="dxa"/>
          </w:tcPr>
          <w:p w:rsidR="0067705B" w:rsidRDefault="00EF3B5B">
            <w:pPr>
              <w:pStyle w:val="TableParagraph"/>
              <w:spacing w:before="29"/>
              <w:rPr>
                <w:sz w:val="20"/>
              </w:rPr>
            </w:pPr>
            <w:r>
              <w:rPr>
                <w:sz w:val="20"/>
              </w:rPr>
              <w:t>è</w:t>
            </w:r>
          </w:p>
        </w:tc>
        <w:tc>
          <w:tcPr>
            <w:tcW w:w="803" w:type="dxa"/>
            <w:tcBorders>
              <w:right w:val="nil"/>
            </w:tcBorders>
          </w:tcPr>
          <w:p w:rsidR="0067705B" w:rsidRDefault="00EF3B5B">
            <w:pPr>
              <w:pStyle w:val="TableParagraph"/>
              <w:spacing w:before="29"/>
              <w:rPr>
                <w:i/>
                <w:sz w:val="20"/>
              </w:rPr>
            </w:pPr>
            <w:r>
              <w:rPr>
                <w:i/>
                <w:sz w:val="20"/>
              </w:rPr>
              <w:t>'eak</w:t>
            </w:r>
          </w:p>
        </w:tc>
        <w:tc>
          <w:tcPr>
            <w:tcW w:w="1981" w:type="dxa"/>
            <w:tcBorders>
              <w:left w:val="nil"/>
            </w:tcBorders>
          </w:tcPr>
          <w:p w:rsidR="0067705B" w:rsidRDefault="00EF3B5B">
            <w:pPr>
              <w:pStyle w:val="TableParagraph"/>
              <w:spacing w:before="29"/>
              <w:ind w:left="319"/>
              <w:rPr>
                <w:i/>
                <w:sz w:val="20"/>
              </w:rPr>
            </w:pPr>
            <w:r>
              <w:rPr>
                <w:i/>
                <w:sz w:val="20"/>
              </w:rPr>
              <w:t>('- + -eak D)</w:t>
            </w:r>
          </w:p>
        </w:tc>
        <w:tc>
          <w:tcPr>
            <w:tcW w:w="2782" w:type="dxa"/>
          </w:tcPr>
          <w:p w:rsidR="0067705B" w:rsidRDefault="00EF3B5B">
            <w:pPr>
              <w:pStyle w:val="TableParagraph"/>
              <w:spacing w:before="29"/>
              <w:rPr>
                <w:sz w:val="20"/>
              </w:rPr>
            </w:pPr>
            <w:r>
              <w:rPr>
                <w:sz w:val="20"/>
              </w:rPr>
              <w:t>*qˤ&lt;r&gt;[i]k</w:t>
            </w:r>
          </w:p>
        </w:tc>
        <w:tc>
          <w:tcPr>
            <w:tcW w:w="2870" w:type="dxa"/>
          </w:tcPr>
          <w:p w:rsidR="0067705B" w:rsidRDefault="00EF3B5B">
            <w:pPr>
              <w:pStyle w:val="TableParagraph"/>
              <w:spacing w:before="29"/>
              <w:ind w:left="38"/>
              <w:rPr>
                <w:sz w:val="20"/>
              </w:rPr>
            </w:pPr>
            <w:r>
              <w:rPr>
                <w:sz w:val="20"/>
              </w:rPr>
              <w:t>a narrow pass</w:t>
            </w:r>
          </w:p>
        </w:tc>
        <w:tc>
          <w:tcPr>
            <w:tcW w:w="928" w:type="dxa"/>
          </w:tcPr>
          <w:p w:rsidR="0067705B" w:rsidRDefault="00EF3B5B">
            <w:pPr>
              <w:pStyle w:val="TableParagraph"/>
              <w:spacing w:before="29"/>
              <w:ind w:left="210"/>
              <w:rPr>
                <w:sz w:val="20"/>
              </w:rPr>
            </w:pPr>
            <w:r>
              <w:rPr>
                <w:sz w:val="20"/>
              </w:rPr>
              <w:t>0844h</w:t>
            </w:r>
          </w:p>
        </w:tc>
        <w:tc>
          <w:tcPr>
            <w:tcW w:w="940" w:type="dxa"/>
          </w:tcPr>
          <w:p w:rsidR="0067705B" w:rsidRDefault="00EF3B5B">
            <w:pPr>
              <w:pStyle w:val="TableParagraph"/>
              <w:spacing w:before="29"/>
              <w:ind w:left="0" w:right="92"/>
              <w:jc w:val="right"/>
              <w:rPr>
                <w:sz w:val="20"/>
              </w:rPr>
            </w:pPr>
            <w:r>
              <w:rPr>
                <w:sz w:val="20"/>
              </w:rPr>
              <w:t>64116.08</w:t>
            </w:r>
          </w:p>
        </w:tc>
        <w:tc>
          <w:tcPr>
            <w:tcW w:w="496" w:type="dxa"/>
          </w:tcPr>
          <w:p w:rsidR="0067705B" w:rsidRDefault="00EF3B5B">
            <w:pPr>
              <w:pStyle w:val="TableParagraph"/>
              <w:spacing w:before="29"/>
              <w:ind w:left="75" w:right="76"/>
              <w:jc w:val="center"/>
              <w:rPr>
                <w:sz w:val="20"/>
              </w:rPr>
            </w:pPr>
            <w:r>
              <w:rPr>
                <w:sz w:val="20"/>
              </w:rPr>
              <w:t>170</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96"/>
              <w:rPr>
                <w:sz w:val="20"/>
              </w:rPr>
            </w:pPr>
            <w:r>
              <w:rPr>
                <w:sz w:val="20"/>
              </w:rPr>
              <w:t>U+9628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搤</w:t>
            </w:r>
          </w:p>
        </w:tc>
        <w:tc>
          <w:tcPr>
            <w:tcW w:w="770" w:type="dxa"/>
          </w:tcPr>
          <w:p w:rsidR="0067705B" w:rsidRDefault="00EF3B5B">
            <w:pPr>
              <w:pStyle w:val="TableParagraph"/>
              <w:rPr>
                <w:sz w:val="20"/>
              </w:rPr>
            </w:pPr>
            <w:r>
              <w:rPr>
                <w:sz w:val="20"/>
              </w:rPr>
              <w:t>è</w:t>
            </w:r>
          </w:p>
        </w:tc>
        <w:tc>
          <w:tcPr>
            <w:tcW w:w="803" w:type="dxa"/>
            <w:tcBorders>
              <w:right w:val="nil"/>
            </w:tcBorders>
          </w:tcPr>
          <w:p w:rsidR="0067705B" w:rsidRDefault="00EF3B5B">
            <w:pPr>
              <w:pStyle w:val="TableParagraph"/>
              <w:rPr>
                <w:i/>
                <w:sz w:val="20"/>
              </w:rPr>
            </w:pPr>
            <w:r>
              <w:rPr>
                <w:i/>
                <w:sz w:val="20"/>
              </w:rPr>
              <w:t>'eak</w:t>
            </w:r>
          </w:p>
        </w:tc>
        <w:tc>
          <w:tcPr>
            <w:tcW w:w="1981" w:type="dxa"/>
            <w:tcBorders>
              <w:left w:val="nil"/>
            </w:tcBorders>
          </w:tcPr>
          <w:p w:rsidR="0067705B" w:rsidRDefault="00EF3B5B">
            <w:pPr>
              <w:pStyle w:val="TableParagraph"/>
              <w:ind w:left="319"/>
              <w:rPr>
                <w:i/>
                <w:sz w:val="20"/>
              </w:rPr>
            </w:pPr>
            <w:r>
              <w:rPr>
                <w:i/>
                <w:sz w:val="20"/>
              </w:rPr>
              <w:t>('- + -eak D)</w:t>
            </w:r>
          </w:p>
        </w:tc>
        <w:tc>
          <w:tcPr>
            <w:tcW w:w="2782" w:type="dxa"/>
          </w:tcPr>
          <w:p w:rsidR="0067705B" w:rsidRDefault="00EF3B5B">
            <w:pPr>
              <w:pStyle w:val="TableParagraph"/>
              <w:rPr>
                <w:sz w:val="20"/>
              </w:rPr>
            </w:pPr>
            <w:r>
              <w:rPr>
                <w:sz w:val="20"/>
              </w:rPr>
              <w:t>*qˤ&lt;r&gt;[i]k</w:t>
            </w:r>
          </w:p>
        </w:tc>
        <w:tc>
          <w:tcPr>
            <w:tcW w:w="2870" w:type="dxa"/>
          </w:tcPr>
          <w:p w:rsidR="0067705B" w:rsidRDefault="00EF3B5B">
            <w:pPr>
              <w:pStyle w:val="TableParagraph"/>
              <w:ind w:left="38"/>
              <w:rPr>
                <w:sz w:val="20"/>
              </w:rPr>
            </w:pPr>
            <w:r>
              <w:rPr>
                <w:sz w:val="20"/>
              </w:rPr>
              <w:t>grasp</w:t>
            </w:r>
          </w:p>
        </w:tc>
        <w:tc>
          <w:tcPr>
            <w:tcW w:w="928" w:type="dxa"/>
          </w:tcPr>
          <w:p w:rsidR="0067705B" w:rsidRDefault="00EF3B5B">
            <w:pPr>
              <w:pStyle w:val="TableParagraph"/>
              <w:ind w:left="214"/>
              <w:rPr>
                <w:sz w:val="20"/>
              </w:rPr>
            </w:pPr>
            <w:r>
              <w:rPr>
                <w:sz w:val="20"/>
              </w:rPr>
              <w:t>0849e</w:t>
            </w:r>
          </w:p>
        </w:tc>
        <w:tc>
          <w:tcPr>
            <w:tcW w:w="940" w:type="dxa"/>
          </w:tcPr>
          <w:p w:rsidR="0067705B" w:rsidRDefault="00EF3B5B">
            <w:pPr>
              <w:pStyle w:val="TableParagraph"/>
              <w:ind w:left="0" w:right="92"/>
              <w:jc w:val="right"/>
              <w:rPr>
                <w:sz w:val="20"/>
              </w:rPr>
            </w:pPr>
            <w:r>
              <w:rPr>
                <w:sz w:val="20"/>
              </w:rPr>
              <w:t>31936.05</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U+6424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隘</w:t>
            </w:r>
          </w:p>
        </w:tc>
        <w:tc>
          <w:tcPr>
            <w:tcW w:w="770" w:type="dxa"/>
          </w:tcPr>
          <w:p w:rsidR="0067705B" w:rsidRDefault="00EF3B5B">
            <w:pPr>
              <w:pStyle w:val="TableParagraph"/>
              <w:rPr>
                <w:sz w:val="20"/>
              </w:rPr>
            </w:pPr>
            <w:r>
              <w:rPr>
                <w:sz w:val="20"/>
              </w:rPr>
              <w:t>è</w:t>
            </w:r>
          </w:p>
        </w:tc>
        <w:tc>
          <w:tcPr>
            <w:tcW w:w="803" w:type="dxa"/>
            <w:tcBorders>
              <w:right w:val="nil"/>
            </w:tcBorders>
          </w:tcPr>
          <w:p w:rsidR="0067705B" w:rsidRDefault="00EF3B5B">
            <w:pPr>
              <w:pStyle w:val="TableParagraph"/>
              <w:rPr>
                <w:i/>
                <w:sz w:val="20"/>
              </w:rPr>
            </w:pPr>
            <w:r>
              <w:rPr>
                <w:i/>
                <w:sz w:val="20"/>
              </w:rPr>
              <w:t>'eak</w:t>
            </w:r>
          </w:p>
        </w:tc>
        <w:tc>
          <w:tcPr>
            <w:tcW w:w="1981" w:type="dxa"/>
            <w:tcBorders>
              <w:left w:val="nil"/>
            </w:tcBorders>
          </w:tcPr>
          <w:p w:rsidR="0067705B" w:rsidRDefault="00EF3B5B">
            <w:pPr>
              <w:pStyle w:val="TableParagraph"/>
              <w:ind w:left="319"/>
              <w:rPr>
                <w:i/>
                <w:sz w:val="20"/>
              </w:rPr>
            </w:pPr>
            <w:r>
              <w:rPr>
                <w:i/>
                <w:sz w:val="20"/>
              </w:rPr>
              <w:t>('- + -eak D)</w:t>
            </w:r>
          </w:p>
        </w:tc>
        <w:tc>
          <w:tcPr>
            <w:tcW w:w="2782" w:type="dxa"/>
          </w:tcPr>
          <w:p w:rsidR="0067705B" w:rsidRDefault="00EF3B5B">
            <w:pPr>
              <w:pStyle w:val="TableParagraph"/>
              <w:rPr>
                <w:sz w:val="20"/>
              </w:rPr>
            </w:pPr>
            <w:r>
              <w:rPr>
                <w:sz w:val="20"/>
              </w:rPr>
              <w:t>*qˤ&lt;r&gt;[i]k</w:t>
            </w:r>
          </w:p>
        </w:tc>
        <w:tc>
          <w:tcPr>
            <w:tcW w:w="2870" w:type="dxa"/>
          </w:tcPr>
          <w:p w:rsidR="0067705B" w:rsidRDefault="00EF3B5B">
            <w:pPr>
              <w:pStyle w:val="TableParagraph"/>
              <w:ind w:left="38"/>
              <w:rPr>
                <w:sz w:val="20"/>
              </w:rPr>
            </w:pPr>
            <w:r>
              <w:rPr>
                <w:sz w:val="20"/>
              </w:rPr>
              <w:t>a narrow pass</w:t>
            </w:r>
          </w:p>
        </w:tc>
        <w:tc>
          <w:tcPr>
            <w:tcW w:w="928" w:type="dxa"/>
          </w:tcPr>
          <w:p w:rsidR="0067705B" w:rsidRDefault="00EF3B5B">
            <w:pPr>
              <w:pStyle w:val="TableParagraph"/>
              <w:ind w:left="210"/>
              <w:rPr>
                <w:sz w:val="20"/>
              </w:rPr>
            </w:pPr>
            <w:r>
              <w:rPr>
                <w:sz w:val="20"/>
              </w:rPr>
              <w:t>0849h</w:t>
            </w:r>
          </w:p>
        </w:tc>
        <w:tc>
          <w:tcPr>
            <w:tcW w:w="940" w:type="dxa"/>
          </w:tcPr>
          <w:p w:rsidR="0067705B" w:rsidRDefault="00EF3B5B">
            <w:pPr>
              <w:pStyle w:val="TableParagraph"/>
              <w:ind w:left="0" w:right="92"/>
              <w:jc w:val="right"/>
              <w:rPr>
                <w:sz w:val="20"/>
              </w:rPr>
            </w:pPr>
            <w:r>
              <w:rPr>
                <w:sz w:val="20"/>
              </w:rPr>
              <w:t>64152.15</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U+9698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餓</w:t>
            </w:r>
          </w:p>
        </w:tc>
        <w:tc>
          <w:tcPr>
            <w:tcW w:w="770" w:type="dxa"/>
          </w:tcPr>
          <w:p w:rsidR="0067705B" w:rsidRDefault="00EF3B5B">
            <w:pPr>
              <w:pStyle w:val="TableParagraph"/>
              <w:rPr>
                <w:sz w:val="20"/>
              </w:rPr>
            </w:pPr>
            <w:r>
              <w:rPr>
                <w:sz w:val="20"/>
              </w:rPr>
              <w:t>è</w:t>
            </w:r>
          </w:p>
        </w:tc>
        <w:tc>
          <w:tcPr>
            <w:tcW w:w="803" w:type="dxa"/>
            <w:tcBorders>
              <w:right w:val="nil"/>
            </w:tcBorders>
          </w:tcPr>
          <w:p w:rsidR="0067705B" w:rsidRDefault="00EF3B5B">
            <w:pPr>
              <w:pStyle w:val="TableParagraph"/>
              <w:rPr>
                <w:i/>
                <w:sz w:val="20"/>
              </w:rPr>
            </w:pPr>
            <w:r>
              <w:rPr>
                <w:i/>
                <w:sz w:val="20"/>
              </w:rPr>
              <w:t>ngaH</w:t>
            </w:r>
          </w:p>
        </w:tc>
        <w:tc>
          <w:tcPr>
            <w:tcW w:w="1981" w:type="dxa"/>
            <w:tcBorders>
              <w:left w:val="nil"/>
            </w:tcBorders>
          </w:tcPr>
          <w:p w:rsidR="0067705B" w:rsidRDefault="00EF3B5B">
            <w:pPr>
              <w:pStyle w:val="TableParagraph"/>
              <w:ind w:left="321"/>
              <w:rPr>
                <w:i/>
                <w:sz w:val="20"/>
              </w:rPr>
            </w:pPr>
            <w:r>
              <w:rPr>
                <w:i/>
                <w:sz w:val="20"/>
              </w:rPr>
              <w:t>(ng- + -a C)</w:t>
            </w:r>
          </w:p>
        </w:tc>
        <w:tc>
          <w:tcPr>
            <w:tcW w:w="2782" w:type="dxa"/>
          </w:tcPr>
          <w:p w:rsidR="0067705B" w:rsidRDefault="00EF3B5B">
            <w:pPr>
              <w:pStyle w:val="TableParagraph"/>
              <w:rPr>
                <w:sz w:val="20"/>
              </w:rPr>
            </w:pPr>
            <w:r>
              <w:rPr>
                <w:sz w:val="20"/>
              </w:rPr>
              <w:t>*ŋˤaj-s</w:t>
            </w:r>
          </w:p>
        </w:tc>
        <w:tc>
          <w:tcPr>
            <w:tcW w:w="2870" w:type="dxa"/>
          </w:tcPr>
          <w:p w:rsidR="0067705B" w:rsidRDefault="00EF3B5B">
            <w:pPr>
              <w:pStyle w:val="TableParagraph"/>
              <w:ind w:left="38"/>
              <w:rPr>
                <w:sz w:val="20"/>
              </w:rPr>
            </w:pPr>
            <w:r>
              <w:rPr>
                <w:sz w:val="20"/>
              </w:rPr>
              <w:t>hungry</w:t>
            </w:r>
          </w:p>
        </w:tc>
        <w:tc>
          <w:tcPr>
            <w:tcW w:w="928" w:type="dxa"/>
          </w:tcPr>
          <w:p w:rsidR="0067705B" w:rsidRDefault="00EF3B5B">
            <w:pPr>
              <w:pStyle w:val="TableParagraph"/>
              <w:ind w:left="210"/>
              <w:rPr>
                <w:sz w:val="20"/>
              </w:rPr>
            </w:pPr>
            <w:r>
              <w:rPr>
                <w:sz w:val="20"/>
              </w:rPr>
              <w:t>0002o</w:t>
            </w:r>
          </w:p>
        </w:tc>
        <w:tc>
          <w:tcPr>
            <w:tcW w:w="940" w:type="dxa"/>
          </w:tcPr>
          <w:p w:rsidR="0067705B" w:rsidRDefault="00EF3B5B">
            <w:pPr>
              <w:pStyle w:val="TableParagraph"/>
              <w:ind w:left="0" w:right="92"/>
              <w:jc w:val="right"/>
              <w:rPr>
                <w:sz w:val="20"/>
              </w:rPr>
            </w:pPr>
            <w:r>
              <w:rPr>
                <w:sz w:val="20"/>
              </w:rPr>
              <w:t>74456.02</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U+9913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愕</w:t>
            </w:r>
          </w:p>
        </w:tc>
        <w:tc>
          <w:tcPr>
            <w:tcW w:w="770" w:type="dxa"/>
          </w:tcPr>
          <w:p w:rsidR="0067705B" w:rsidRDefault="00EF3B5B">
            <w:pPr>
              <w:pStyle w:val="TableParagraph"/>
              <w:rPr>
                <w:sz w:val="20"/>
              </w:rPr>
            </w:pPr>
            <w:r>
              <w:rPr>
                <w:sz w:val="20"/>
              </w:rPr>
              <w:t>è</w:t>
            </w:r>
          </w:p>
        </w:tc>
        <w:tc>
          <w:tcPr>
            <w:tcW w:w="803" w:type="dxa"/>
            <w:tcBorders>
              <w:right w:val="nil"/>
            </w:tcBorders>
          </w:tcPr>
          <w:p w:rsidR="0067705B" w:rsidRDefault="00EF3B5B">
            <w:pPr>
              <w:pStyle w:val="TableParagraph"/>
              <w:rPr>
                <w:i/>
                <w:sz w:val="20"/>
              </w:rPr>
            </w:pPr>
            <w:r>
              <w:rPr>
                <w:i/>
                <w:sz w:val="20"/>
              </w:rPr>
              <w:t>ngak</w:t>
            </w:r>
          </w:p>
        </w:tc>
        <w:tc>
          <w:tcPr>
            <w:tcW w:w="1981" w:type="dxa"/>
            <w:tcBorders>
              <w:left w:val="nil"/>
            </w:tcBorders>
          </w:tcPr>
          <w:p w:rsidR="0067705B" w:rsidRDefault="00EF3B5B">
            <w:pPr>
              <w:pStyle w:val="TableParagraph"/>
              <w:ind w:left="321"/>
              <w:rPr>
                <w:i/>
                <w:sz w:val="20"/>
              </w:rPr>
            </w:pPr>
            <w:r>
              <w:rPr>
                <w:i/>
                <w:sz w:val="20"/>
              </w:rPr>
              <w:t>(ng- + -ak D)</w:t>
            </w:r>
          </w:p>
        </w:tc>
        <w:tc>
          <w:tcPr>
            <w:tcW w:w="2782" w:type="dxa"/>
          </w:tcPr>
          <w:p w:rsidR="0067705B" w:rsidRDefault="00EF3B5B">
            <w:pPr>
              <w:pStyle w:val="TableParagraph"/>
              <w:rPr>
                <w:sz w:val="20"/>
              </w:rPr>
            </w:pPr>
            <w:r>
              <w:rPr>
                <w:sz w:val="20"/>
              </w:rPr>
              <w:t>*N-qʰˤak</w:t>
            </w:r>
          </w:p>
        </w:tc>
        <w:tc>
          <w:tcPr>
            <w:tcW w:w="2870" w:type="dxa"/>
          </w:tcPr>
          <w:p w:rsidR="0067705B" w:rsidRDefault="00EF3B5B">
            <w:pPr>
              <w:pStyle w:val="TableParagraph"/>
              <w:ind w:left="38"/>
              <w:rPr>
                <w:sz w:val="20"/>
              </w:rPr>
            </w:pPr>
            <w:r>
              <w:rPr>
                <w:sz w:val="20"/>
              </w:rPr>
              <w:t>scared</w:t>
            </w:r>
          </w:p>
        </w:tc>
        <w:tc>
          <w:tcPr>
            <w:tcW w:w="928" w:type="dxa"/>
          </w:tcPr>
          <w:p w:rsidR="0067705B" w:rsidRDefault="00EF3B5B">
            <w:pPr>
              <w:pStyle w:val="TableParagraph"/>
              <w:ind w:left="210"/>
              <w:rPr>
                <w:sz w:val="20"/>
              </w:rPr>
            </w:pPr>
            <w:r>
              <w:rPr>
                <w:sz w:val="20"/>
              </w:rPr>
              <w:t>0788h</w:t>
            </w:r>
          </w:p>
        </w:tc>
        <w:tc>
          <w:tcPr>
            <w:tcW w:w="940" w:type="dxa"/>
          </w:tcPr>
          <w:p w:rsidR="0067705B" w:rsidRDefault="00EF3B5B">
            <w:pPr>
              <w:pStyle w:val="TableParagraph"/>
              <w:ind w:left="0" w:right="92"/>
              <w:jc w:val="right"/>
              <w:rPr>
                <w:sz w:val="20"/>
              </w:rPr>
            </w:pPr>
            <w:r>
              <w:rPr>
                <w:sz w:val="20"/>
              </w:rPr>
              <w:t>42328.08</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U+6115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咢</w:t>
            </w:r>
          </w:p>
        </w:tc>
        <w:tc>
          <w:tcPr>
            <w:tcW w:w="770" w:type="dxa"/>
          </w:tcPr>
          <w:p w:rsidR="0067705B" w:rsidRDefault="00EF3B5B">
            <w:pPr>
              <w:pStyle w:val="TableParagraph"/>
              <w:rPr>
                <w:sz w:val="20"/>
              </w:rPr>
            </w:pPr>
            <w:r>
              <w:rPr>
                <w:sz w:val="20"/>
              </w:rPr>
              <w:t>è</w:t>
            </w:r>
          </w:p>
        </w:tc>
        <w:tc>
          <w:tcPr>
            <w:tcW w:w="803" w:type="dxa"/>
            <w:tcBorders>
              <w:right w:val="nil"/>
            </w:tcBorders>
          </w:tcPr>
          <w:p w:rsidR="0067705B" w:rsidRDefault="00EF3B5B">
            <w:pPr>
              <w:pStyle w:val="TableParagraph"/>
              <w:spacing w:before="29"/>
              <w:rPr>
                <w:i/>
                <w:sz w:val="20"/>
              </w:rPr>
            </w:pPr>
            <w:r>
              <w:rPr>
                <w:i/>
                <w:sz w:val="20"/>
              </w:rPr>
              <w:t>ngak</w:t>
            </w:r>
          </w:p>
        </w:tc>
        <w:tc>
          <w:tcPr>
            <w:tcW w:w="1981" w:type="dxa"/>
            <w:tcBorders>
              <w:left w:val="nil"/>
            </w:tcBorders>
          </w:tcPr>
          <w:p w:rsidR="0067705B" w:rsidRDefault="00EF3B5B">
            <w:pPr>
              <w:pStyle w:val="TableParagraph"/>
              <w:spacing w:before="29"/>
              <w:ind w:left="321"/>
              <w:rPr>
                <w:i/>
                <w:sz w:val="20"/>
              </w:rPr>
            </w:pPr>
            <w:r>
              <w:rPr>
                <w:i/>
                <w:sz w:val="20"/>
              </w:rPr>
              <w:t>(ng- + -ak D)</w:t>
            </w:r>
          </w:p>
        </w:tc>
        <w:tc>
          <w:tcPr>
            <w:tcW w:w="2782" w:type="dxa"/>
          </w:tcPr>
          <w:p w:rsidR="0067705B" w:rsidRDefault="00EF3B5B">
            <w:pPr>
              <w:pStyle w:val="TableParagraph"/>
              <w:spacing w:before="29"/>
              <w:rPr>
                <w:sz w:val="20"/>
              </w:rPr>
            </w:pPr>
            <w:r>
              <w:rPr>
                <w:sz w:val="20"/>
              </w:rPr>
              <w:t>*[ŋ]ˤak</w:t>
            </w:r>
          </w:p>
        </w:tc>
        <w:tc>
          <w:tcPr>
            <w:tcW w:w="2870" w:type="dxa"/>
          </w:tcPr>
          <w:p w:rsidR="0067705B" w:rsidRDefault="00EF3B5B">
            <w:pPr>
              <w:pStyle w:val="TableParagraph"/>
              <w:ind w:left="38"/>
              <w:rPr>
                <w:sz w:val="20"/>
              </w:rPr>
            </w:pPr>
            <w:r>
              <w:rPr>
                <w:sz w:val="20"/>
              </w:rPr>
              <w:t>beat a drum</w:t>
            </w:r>
          </w:p>
        </w:tc>
        <w:tc>
          <w:tcPr>
            <w:tcW w:w="928" w:type="dxa"/>
          </w:tcPr>
          <w:p w:rsidR="0067705B" w:rsidRDefault="00EF3B5B">
            <w:pPr>
              <w:pStyle w:val="TableParagraph"/>
              <w:ind w:left="210"/>
              <w:rPr>
                <w:sz w:val="20"/>
              </w:rPr>
            </w:pPr>
            <w:r>
              <w:rPr>
                <w:sz w:val="20"/>
              </w:rPr>
              <w:t>0788g</w:t>
            </w:r>
          </w:p>
        </w:tc>
        <w:tc>
          <w:tcPr>
            <w:tcW w:w="940" w:type="dxa"/>
          </w:tcPr>
          <w:p w:rsidR="0067705B" w:rsidRDefault="00EF3B5B">
            <w:pPr>
              <w:pStyle w:val="TableParagraph"/>
              <w:ind w:left="0" w:right="92"/>
              <w:jc w:val="right"/>
              <w:rPr>
                <w:sz w:val="20"/>
              </w:rPr>
            </w:pPr>
            <w:r>
              <w:rPr>
                <w:sz w:val="20"/>
              </w:rPr>
              <w:t>10615.06</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U+54A2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遌</w:t>
            </w:r>
          </w:p>
        </w:tc>
        <w:tc>
          <w:tcPr>
            <w:tcW w:w="770" w:type="dxa"/>
          </w:tcPr>
          <w:p w:rsidR="0067705B" w:rsidRDefault="00EF3B5B">
            <w:pPr>
              <w:pStyle w:val="TableParagraph"/>
              <w:rPr>
                <w:sz w:val="20"/>
              </w:rPr>
            </w:pPr>
            <w:r>
              <w:rPr>
                <w:sz w:val="20"/>
              </w:rPr>
              <w:t>è</w:t>
            </w:r>
          </w:p>
        </w:tc>
        <w:tc>
          <w:tcPr>
            <w:tcW w:w="803" w:type="dxa"/>
            <w:tcBorders>
              <w:right w:val="nil"/>
            </w:tcBorders>
          </w:tcPr>
          <w:p w:rsidR="0067705B" w:rsidRDefault="00EF3B5B">
            <w:pPr>
              <w:pStyle w:val="TableParagraph"/>
              <w:rPr>
                <w:i/>
                <w:sz w:val="20"/>
              </w:rPr>
            </w:pPr>
            <w:r>
              <w:rPr>
                <w:i/>
                <w:sz w:val="20"/>
              </w:rPr>
              <w:t>ngak</w:t>
            </w:r>
          </w:p>
        </w:tc>
        <w:tc>
          <w:tcPr>
            <w:tcW w:w="1981" w:type="dxa"/>
            <w:tcBorders>
              <w:left w:val="nil"/>
            </w:tcBorders>
          </w:tcPr>
          <w:p w:rsidR="0067705B" w:rsidRDefault="00EF3B5B">
            <w:pPr>
              <w:pStyle w:val="TableParagraph"/>
              <w:ind w:left="321"/>
              <w:rPr>
                <w:i/>
                <w:sz w:val="20"/>
              </w:rPr>
            </w:pPr>
            <w:r>
              <w:rPr>
                <w:i/>
                <w:sz w:val="20"/>
              </w:rPr>
              <w:t>(ng- + -ak D)</w:t>
            </w:r>
          </w:p>
        </w:tc>
        <w:tc>
          <w:tcPr>
            <w:tcW w:w="2782" w:type="dxa"/>
          </w:tcPr>
          <w:p w:rsidR="0067705B" w:rsidRDefault="00EF3B5B">
            <w:pPr>
              <w:pStyle w:val="TableParagraph"/>
              <w:rPr>
                <w:sz w:val="20"/>
              </w:rPr>
            </w:pPr>
            <w:r>
              <w:rPr>
                <w:sz w:val="20"/>
              </w:rPr>
              <w:t>*ŋˤak</w:t>
            </w:r>
          </w:p>
        </w:tc>
        <w:tc>
          <w:tcPr>
            <w:tcW w:w="2870" w:type="dxa"/>
          </w:tcPr>
          <w:p w:rsidR="0067705B" w:rsidRDefault="00EF3B5B">
            <w:pPr>
              <w:pStyle w:val="TableParagraph"/>
              <w:ind w:left="38"/>
              <w:rPr>
                <w:sz w:val="20"/>
              </w:rPr>
            </w:pPr>
            <w:r>
              <w:rPr>
                <w:sz w:val="20"/>
              </w:rPr>
              <w:t>unexpectedly come across</w:t>
            </w:r>
          </w:p>
        </w:tc>
        <w:tc>
          <w:tcPr>
            <w:tcW w:w="928" w:type="dxa"/>
          </w:tcPr>
          <w:p w:rsidR="0067705B" w:rsidRDefault="00EF3B5B">
            <w:pPr>
              <w:pStyle w:val="TableParagraph"/>
              <w:ind w:left="232"/>
              <w:rPr>
                <w:sz w:val="20"/>
              </w:rPr>
            </w:pPr>
            <w:r>
              <w:rPr>
                <w:sz w:val="20"/>
              </w:rPr>
              <w:t>0788i</w:t>
            </w:r>
          </w:p>
        </w:tc>
        <w:tc>
          <w:tcPr>
            <w:tcW w:w="940" w:type="dxa"/>
          </w:tcPr>
          <w:p w:rsidR="0067705B" w:rsidRDefault="00EF3B5B">
            <w:pPr>
              <w:pStyle w:val="TableParagraph"/>
              <w:ind w:left="0" w:right="92"/>
              <w:jc w:val="right"/>
              <w:rPr>
                <w:sz w:val="20"/>
              </w:rPr>
            </w:pPr>
            <w:r>
              <w:rPr>
                <w:sz w:val="20"/>
              </w:rPr>
              <w:t>63858.05</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U+904C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諤</w:t>
            </w:r>
          </w:p>
        </w:tc>
        <w:tc>
          <w:tcPr>
            <w:tcW w:w="770" w:type="dxa"/>
          </w:tcPr>
          <w:p w:rsidR="0067705B" w:rsidRDefault="00EF3B5B">
            <w:pPr>
              <w:pStyle w:val="TableParagraph"/>
              <w:rPr>
                <w:sz w:val="20"/>
              </w:rPr>
            </w:pPr>
            <w:r>
              <w:rPr>
                <w:sz w:val="20"/>
              </w:rPr>
              <w:t>è</w:t>
            </w:r>
          </w:p>
        </w:tc>
        <w:tc>
          <w:tcPr>
            <w:tcW w:w="803" w:type="dxa"/>
            <w:tcBorders>
              <w:right w:val="nil"/>
            </w:tcBorders>
          </w:tcPr>
          <w:p w:rsidR="0067705B" w:rsidRDefault="00EF3B5B">
            <w:pPr>
              <w:pStyle w:val="TableParagraph"/>
              <w:rPr>
                <w:i/>
                <w:sz w:val="20"/>
              </w:rPr>
            </w:pPr>
            <w:r>
              <w:rPr>
                <w:i/>
                <w:sz w:val="20"/>
              </w:rPr>
              <w:t>ngak</w:t>
            </w:r>
          </w:p>
        </w:tc>
        <w:tc>
          <w:tcPr>
            <w:tcW w:w="1981" w:type="dxa"/>
            <w:tcBorders>
              <w:left w:val="nil"/>
            </w:tcBorders>
          </w:tcPr>
          <w:p w:rsidR="0067705B" w:rsidRDefault="00EF3B5B">
            <w:pPr>
              <w:pStyle w:val="TableParagraph"/>
              <w:ind w:left="321"/>
              <w:rPr>
                <w:i/>
                <w:sz w:val="20"/>
              </w:rPr>
            </w:pPr>
            <w:r>
              <w:rPr>
                <w:i/>
                <w:sz w:val="20"/>
              </w:rPr>
              <w:t>(ng- + -ak D)</w:t>
            </w:r>
          </w:p>
        </w:tc>
        <w:tc>
          <w:tcPr>
            <w:tcW w:w="2782" w:type="dxa"/>
          </w:tcPr>
          <w:p w:rsidR="0067705B" w:rsidRDefault="00EF3B5B">
            <w:pPr>
              <w:pStyle w:val="TableParagraph"/>
              <w:rPr>
                <w:sz w:val="20"/>
              </w:rPr>
            </w:pPr>
            <w:r>
              <w:rPr>
                <w:sz w:val="20"/>
              </w:rPr>
              <w:t>*ŋˤak</w:t>
            </w:r>
          </w:p>
        </w:tc>
        <w:tc>
          <w:tcPr>
            <w:tcW w:w="2870" w:type="dxa"/>
          </w:tcPr>
          <w:p w:rsidR="0067705B" w:rsidRDefault="00EF3B5B">
            <w:pPr>
              <w:pStyle w:val="TableParagraph"/>
              <w:ind w:left="38"/>
              <w:rPr>
                <w:sz w:val="20"/>
              </w:rPr>
            </w:pPr>
            <w:r>
              <w:rPr>
                <w:sz w:val="20"/>
              </w:rPr>
              <w:t>speak frankly</w:t>
            </w:r>
          </w:p>
        </w:tc>
        <w:tc>
          <w:tcPr>
            <w:tcW w:w="928" w:type="dxa"/>
          </w:tcPr>
          <w:p w:rsidR="0067705B" w:rsidRDefault="00EF3B5B">
            <w:pPr>
              <w:pStyle w:val="TableParagraph"/>
              <w:ind w:left="210"/>
              <w:rPr>
                <w:sz w:val="20"/>
              </w:rPr>
            </w:pPr>
            <w:r>
              <w:rPr>
                <w:sz w:val="20"/>
              </w:rPr>
              <w:t>0788k</w:t>
            </w:r>
          </w:p>
        </w:tc>
        <w:tc>
          <w:tcPr>
            <w:tcW w:w="940" w:type="dxa"/>
          </w:tcPr>
          <w:p w:rsidR="0067705B" w:rsidRDefault="00EF3B5B">
            <w:pPr>
              <w:pStyle w:val="TableParagraph"/>
              <w:ind w:left="0" w:right="92"/>
              <w:jc w:val="right"/>
              <w:rPr>
                <w:sz w:val="20"/>
              </w:rPr>
            </w:pPr>
            <w:r>
              <w:rPr>
                <w:sz w:val="20"/>
              </w:rPr>
              <w:t>63998.05</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4"/>
              <w:rPr>
                <w:sz w:val="20"/>
              </w:rPr>
            </w:pPr>
            <w:r>
              <w:rPr>
                <w:sz w:val="20"/>
              </w:rPr>
              <w:t>U+8AE4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恩</w:t>
            </w:r>
          </w:p>
        </w:tc>
        <w:tc>
          <w:tcPr>
            <w:tcW w:w="770" w:type="dxa"/>
          </w:tcPr>
          <w:p w:rsidR="0067705B" w:rsidRDefault="00EF3B5B">
            <w:pPr>
              <w:pStyle w:val="TableParagraph"/>
              <w:spacing w:before="29"/>
              <w:rPr>
                <w:sz w:val="20"/>
              </w:rPr>
            </w:pPr>
            <w:r>
              <w:rPr>
                <w:sz w:val="20"/>
              </w:rPr>
              <w:t>ēn</w:t>
            </w:r>
          </w:p>
        </w:tc>
        <w:tc>
          <w:tcPr>
            <w:tcW w:w="803" w:type="dxa"/>
            <w:tcBorders>
              <w:right w:val="nil"/>
            </w:tcBorders>
          </w:tcPr>
          <w:p w:rsidR="0067705B" w:rsidRDefault="00EF3B5B">
            <w:pPr>
              <w:pStyle w:val="TableParagraph"/>
              <w:spacing w:before="29"/>
              <w:rPr>
                <w:i/>
                <w:sz w:val="20"/>
              </w:rPr>
            </w:pPr>
            <w:r>
              <w:rPr>
                <w:i/>
                <w:sz w:val="20"/>
              </w:rPr>
              <w:t>'on</w:t>
            </w:r>
          </w:p>
        </w:tc>
        <w:tc>
          <w:tcPr>
            <w:tcW w:w="1981" w:type="dxa"/>
            <w:tcBorders>
              <w:left w:val="nil"/>
            </w:tcBorders>
          </w:tcPr>
          <w:p w:rsidR="0067705B" w:rsidRDefault="00EF3B5B">
            <w:pPr>
              <w:pStyle w:val="TableParagraph"/>
              <w:spacing w:before="29"/>
              <w:ind w:left="319"/>
              <w:rPr>
                <w:i/>
                <w:sz w:val="20"/>
              </w:rPr>
            </w:pPr>
            <w:r>
              <w:rPr>
                <w:i/>
                <w:sz w:val="20"/>
              </w:rPr>
              <w:t>('- + -on A)</w:t>
            </w:r>
          </w:p>
        </w:tc>
        <w:tc>
          <w:tcPr>
            <w:tcW w:w="2782" w:type="dxa"/>
          </w:tcPr>
          <w:p w:rsidR="0067705B" w:rsidRDefault="00EF3B5B">
            <w:pPr>
              <w:pStyle w:val="TableParagraph"/>
              <w:spacing w:before="29"/>
              <w:rPr>
                <w:sz w:val="20"/>
              </w:rPr>
            </w:pPr>
            <w:r>
              <w:rPr>
                <w:w w:val="95"/>
                <w:sz w:val="20"/>
              </w:rPr>
              <w:t>*ʔˤə[n]</w:t>
            </w:r>
          </w:p>
        </w:tc>
        <w:tc>
          <w:tcPr>
            <w:tcW w:w="2870" w:type="dxa"/>
          </w:tcPr>
          <w:p w:rsidR="0067705B" w:rsidRDefault="00EF3B5B">
            <w:pPr>
              <w:pStyle w:val="TableParagraph"/>
              <w:spacing w:before="29"/>
              <w:ind w:left="38"/>
              <w:rPr>
                <w:sz w:val="20"/>
              </w:rPr>
            </w:pPr>
            <w:r>
              <w:rPr>
                <w:sz w:val="20"/>
              </w:rPr>
              <w:t>kindness, favor</w:t>
            </w:r>
          </w:p>
        </w:tc>
        <w:tc>
          <w:tcPr>
            <w:tcW w:w="928" w:type="dxa"/>
          </w:tcPr>
          <w:p w:rsidR="0067705B" w:rsidRDefault="00EF3B5B">
            <w:pPr>
              <w:pStyle w:val="TableParagraph"/>
              <w:spacing w:before="29"/>
              <w:ind w:left="232"/>
              <w:rPr>
                <w:sz w:val="20"/>
              </w:rPr>
            </w:pPr>
            <w:r>
              <w:rPr>
                <w:sz w:val="20"/>
              </w:rPr>
              <w:t>0370j</w:t>
            </w:r>
          </w:p>
        </w:tc>
        <w:tc>
          <w:tcPr>
            <w:tcW w:w="940" w:type="dxa"/>
          </w:tcPr>
          <w:p w:rsidR="0067705B" w:rsidRDefault="00EF3B5B">
            <w:pPr>
              <w:pStyle w:val="TableParagraph"/>
              <w:spacing w:before="29"/>
              <w:ind w:left="0" w:right="92"/>
              <w:jc w:val="right"/>
              <w:rPr>
                <w:sz w:val="20"/>
              </w:rPr>
            </w:pPr>
            <w:r>
              <w:rPr>
                <w:sz w:val="20"/>
              </w:rPr>
              <w:t>42290.18</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96"/>
              <w:rPr>
                <w:sz w:val="20"/>
              </w:rPr>
            </w:pPr>
            <w:r>
              <w:rPr>
                <w:sz w:val="20"/>
              </w:rPr>
              <w:t>U+6069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而</w:t>
            </w:r>
          </w:p>
        </w:tc>
        <w:tc>
          <w:tcPr>
            <w:tcW w:w="770" w:type="dxa"/>
          </w:tcPr>
          <w:p w:rsidR="0067705B" w:rsidRDefault="00EF3B5B">
            <w:pPr>
              <w:pStyle w:val="TableParagraph"/>
              <w:rPr>
                <w:sz w:val="20"/>
              </w:rPr>
            </w:pPr>
            <w:r>
              <w:rPr>
                <w:sz w:val="20"/>
              </w:rPr>
              <w:t>ér</w:t>
            </w:r>
          </w:p>
        </w:tc>
        <w:tc>
          <w:tcPr>
            <w:tcW w:w="803" w:type="dxa"/>
            <w:tcBorders>
              <w:right w:val="nil"/>
            </w:tcBorders>
          </w:tcPr>
          <w:p w:rsidR="0067705B" w:rsidRDefault="00EF3B5B">
            <w:pPr>
              <w:pStyle w:val="TableParagraph"/>
              <w:rPr>
                <w:i/>
                <w:sz w:val="20"/>
              </w:rPr>
            </w:pPr>
            <w:r>
              <w:rPr>
                <w:i/>
                <w:sz w:val="20"/>
              </w:rPr>
              <w:t>nyi</w:t>
            </w:r>
          </w:p>
        </w:tc>
        <w:tc>
          <w:tcPr>
            <w:tcW w:w="1981" w:type="dxa"/>
            <w:tcBorders>
              <w:left w:val="nil"/>
            </w:tcBorders>
          </w:tcPr>
          <w:p w:rsidR="0067705B" w:rsidRDefault="00EF3B5B">
            <w:pPr>
              <w:pStyle w:val="TableParagraph"/>
              <w:ind w:left="321"/>
              <w:rPr>
                <w:i/>
                <w:sz w:val="20"/>
              </w:rPr>
            </w:pPr>
            <w:r>
              <w:rPr>
                <w:i/>
                <w:sz w:val="20"/>
              </w:rPr>
              <w:t>(ny- + -i A)</w:t>
            </w:r>
          </w:p>
        </w:tc>
        <w:tc>
          <w:tcPr>
            <w:tcW w:w="2782" w:type="dxa"/>
          </w:tcPr>
          <w:p w:rsidR="0067705B" w:rsidRDefault="00EF3B5B">
            <w:pPr>
              <w:pStyle w:val="TableParagraph"/>
              <w:rPr>
                <w:sz w:val="20"/>
              </w:rPr>
            </w:pPr>
            <w:r>
              <w:rPr>
                <w:w w:val="85"/>
                <w:sz w:val="20"/>
              </w:rPr>
              <w:t>*nə</w:t>
            </w:r>
          </w:p>
        </w:tc>
        <w:tc>
          <w:tcPr>
            <w:tcW w:w="2870" w:type="dxa"/>
          </w:tcPr>
          <w:p w:rsidR="0067705B" w:rsidRDefault="00EF3B5B">
            <w:pPr>
              <w:pStyle w:val="TableParagraph"/>
              <w:ind w:left="38"/>
              <w:rPr>
                <w:sz w:val="20"/>
              </w:rPr>
            </w:pPr>
            <w:r>
              <w:rPr>
                <w:sz w:val="20"/>
              </w:rPr>
              <w:t>and, but</w:t>
            </w:r>
          </w:p>
        </w:tc>
        <w:tc>
          <w:tcPr>
            <w:tcW w:w="928" w:type="dxa"/>
          </w:tcPr>
          <w:p w:rsidR="0067705B" w:rsidRDefault="00EF3B5B">
            <w:pPr>
              <w:pStyle w:val="TableParagraph"/>
              <w:ind w:left="214"/>
              <w:rPr>
                <w:sz w:val="20"/>
              </w:rPr>
            </w:pPr>
            <w:r>
              <w:rPr>
                <w:sz w:val="20"/>
              </w:rPr>
              <w:t>0982a</w:t>
            </w:r>
          </w:p>
        </w:tc>
        <w:tc>
          <w:tcPr>
            <w:tcW w:w="940" w:type="dxa"/>
          </w:tcPr>
          <w:p w:rsidR="0067705B" w:rsidRDefault="00EF3B5B">
            <w:pPr>
              <w:pStyle w:val="TableParagraph"/>
              <w:ind w:left="0" w:right="92"/>
              <w:jc w:val="right"/>
              <w:rPr>
                <w:sz w:val="20"/>
              </w:rPr>
            </w:pPr>
            <w:r>
              <w:rPr>
                <w:sz w:val="20"/>
              </w:rPr>
              <w:t>42810.01</w:t>
            </w:r>
          </w:p>
        </w:tc>
        <w:tc>
          <w:tcPr>
            <w:tcW w:w="496" w:type="dxa"/>
          </w:tcPr>
          <w:p w:rsidR="0067705B" w:rsidRDefault="00EF3B5B">
            <w:pPr>
              <w:pStyle w:val="TableParagraph"/>
              <w:ind w:left="75" w:right="76"/>
              <w:jc w:val="center"/>
              <w:rPr>
                <w:sz w:val="20"/>
              </w:rPr>
            </w:pPr>
            <w:r>
              <w:rPr>
                <w:sz w:val="20"/>
              </w:rPr>
              <w:t>126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U+800C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兒</w:t>
            </w:r>
          </w:p>
        </w:tc>
        <w:tc>
          <w:tcPr>
            <w:tcW w:w="770" w:type="dxa"/>
          </w:tcPr>
          <w:p w:rsidR="0067705B" w:rsidRDefault="00EF3B5B">
            <w:pPr>
              <w:pStyle w:val="TableParagraph"/>
              <w:spacing w:before="29"/>
              <w:rPr>
                <w:sz w:val="20"/>
              </w:rPr>
            </w:pPr>
            <w:r>
              <w:rPr>
                <w:sz w:val="20"/>
              </w:rPr>
              <w:t>ér</w:t>
            </w:r>
          </w:p>
        </w:tc>
        <w:tc>
          <w:tcPr>
            <w:tcW w:w="803" w:type="dxa"/>
            <w:tcBorders>
              <w:right w:val="nil"/>
            </w:tcBorders>
          </w:tcPr>
          <w:p w:rsidR="0067705B" w:rsidRDefault="00EF3B5B">
            <w:pPr>
              <w:pStyle w:val="TableParagraph"/>
              <w:rPr>
                <w:i/>
                <w:sz w:val="20"/>
              </w:rPr>
            </w:pPr>
            <w:r>
              <w:rPr>
                <w:i/>
                <w:sz w:val="20"/>
              </w:rPr>
              <w:t>nye</w:t>
            </w:r>
          </w:p>
        </w:tc>
        <w:tc>
          <w:tcPr>
            <w:tcW w:w="1981" w:type="dxa"/>
            <w:tcBorders>
              <w:left w:val="nil"/>
            </w:tcBorders>
          </w:tcPr>
          <w:p w:rsidR="0067705B" w:rsidRDefault="00EF3B5B">
            <w:pPr>
              <w:pStyle w:val="TableParagraph"/>
              <w:spacing w:before="29"/>
              <w:ind w:left="321"/>
              <w:rPr>
                <w:i/>
                <w:sz w:val="20"/>
              </w:rPr>
            </w:pPr>
            <w:r>
              <w:rPr>
                <w:i/>
                <w:sz w:val="20"/>
              </w:rPr>
              <w:t>(ny- + -je A)</w:t>
            </w:r>
          </w:p>
        </w:tc>
        <w:tc>
          <w:tcPr>
            <w:tcW w:w="2782" w:type="dxa"/>
          </w:tcPr>
          <w:p w:rsidR="0067705B" w:rsidRDefault="00EF3B5B">
            <w:pPr>
              <w:pStyle w:val="TableParagraph"/>
              <w:rPr>
                <w:sz w:val="20"/>
              </w:rPr>
            </w:pPr>
            <w:r>
              <w:rPr>
                <w:sz w:val="20"/>
              </w:rPr>
              <w:t>*ŋe</w:t>
            </w:r>
          </w:p>
        </w:tc>
        <w:tc>
          <w:tcPr>
            <w:tcW w:w="2870" w:type="dxa"/>
          </w:tcPr>
          <w:p w:rsidR="0067705B" w:rsidRDefault="00EF3B5B">
            <w:pPr>
              <w:pStyle w:val="TableParagraph"/>
              <w:ind w:left="38"/>
              <w:rPr>
                <w:sz w:val="20"/>
              </w:rPr>
            </w:pPr>
            <w:r>
              <w:rPr>
                <w:sz w:val="20"/>
              </w:rPr>
              <w:t>child</w:t>
            </w:r>
          </w:p>
        </w:tc>
        <w:tc>
          <w:tcPr>
            <w:tcW w:w="928" w:type="dxa"/>
          </w:tcPr>
          <w:p w:rsidR="0067705B" w:rsidRDefault="00EF3B5B">
            <w:pPr>
              <w:pStyle w:val="TableParagraph"/>
              <w:ind w:left="214"/>
              <w:rPr>
                <w:sz w:val="20"/>
              </w:rPr>
            </w:pPr>
            <w:r>
              <w:rPr>
                <w:sz w:val="20"/>
              </w:rPr>
              <w:t>0873a</w:t>
            </w:r>
          </w:p>
        </w:tc>
        <w:tc>
          <w:tcPr>
            <w:tcW w:w="940" w:type="dxa"/>
          </w:tcPr>
          <w:p w:rsidR="0067705B" w:rsidRDefault="00EF3B5B">
            <w:pPr>
              <w:pStyle w:val="TableParagraph"/>
              <w:ind w:left="0" w:right="92"/>
              <w:jc w:val="right"/>
              <w:rPr>
                <w:sz w:val="20"/>
              </w:rPr>
            </w:pPr>
            <w:r>
              <w:rPr>
                <w:sz w:val="20"/>
              </w:rPr>
              <w:t>10272.05</w:t>
            </w:r>
          </w:p>
        </w:tc>
        <w:tc>
          <w:tcPr>
            <w:tcW w:w="496" w:type="dxa"/>
          </w:tcPr>
          <w:p w:rsidR="0067705B" w:rsidRDefault="00EF3B5B">
            <w:pPr>
              <w:pStyle w:val="TableParagraph"/>
              <w:ind w:left="75" w:right="76"/>
              <w:jc w:val="center"/>
              <w:rPr>
                <w:sz w:val="20"/>
              </w:rPr>
            </w:pPr>
            <w:r>
              <w:rPr>
                <w:sz w:val="20"/>
              </w:rPr>
              <w:t>10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U+5152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爾</w:t>
            </w:r>
          </w:p>
        </w:tc>
        <w:tc>
          <w:tcPr>
            <w:tcW w:w="770" w:type="dxa"/>
          </w:tcPr>
          <w:p w:rsidR="0067705B" w:rsidRDefault="00EF3B5B">
            <w:pPr>
              <w:pStyle w:val="TableParagraph"/>
              <w:rPr>
                <w:sz w:val="20"/>
              </w:rPr>
            </w:pPr>
            <w:r>
              <w:rPr>
                <w:sz w:val="20"/>
              </w:rPr>
              <w:t>ěr</w:t>
            </w:r>
          </w:p>
        </w:tc>
        <w:tc>
          <w:tcPr>
            <w:tcW w:w="803" w:type="dxa"/>
            <w:tcBorders>
              <w:right w:val="nil"/>
            </w:tcBorders>
          </w:tcPr>
          <w:p w:rsidR="0067705B" w:rsidRDefault="00EF3B5B">
            <w:pPr>
              <w:pStyle w:val="TableParagraph"/>
              <w:rPr>
                <w:i/>
                <w:sz w:val="20"/>
              </w:rPr>
            </w:pPr>
            <w:r>
              <w:rPr>
                <w:i/>
                <w:sz w:val="20"/>
              </w:rPr>
              <w:t>nejX</w:t>
            </w:r>
          </w:p>
        </w:tc>
        <w:tc>
          <w:tcPr>
            <w:tcW w:w="1981" w:type="dxa"/>
            <w:tcBorders>
              <w:left w:val="nil"/>
            </w:tcBorders>
          </w:tcPr>
          <w:p w:rsidR="0067705B" w:rsidRDefault="00EF3B5B">
            <w:pPr>
              <w:pStyle w:val="TableParagraph"/>
              <w:ind w:left="321"/>
              <w:rPr>
                <w:i/>
                <w:sz w:val="20"/>
              </w:rPr>
            </w:pPr>
            <w:r>
              <w:rPr>
                <w:i/>
                <w:sz w:val="20"/>
              </w:rPr>
              <w:t>(n- + -ej B)</w:t>
            </w:r>
          </w:p>
        </w:tc>
        <w:tc>
          <w:tcPr>
            <w:tcW w:w="2782" w:type="dxa"/>
          </w:tcPr>
          <w:p w:rsidR="0067705B" w:rsidRDefault="00EF3B5B">
            <w:pPr>
              <w:pStyle w:val="TableParagraph"/>
              <w:rPr>
                <w:sz w:val="20"/>
              </w:rPr>
            </w:pPr>
            <w:r>
              <w:rPr>
                <w:sz w:val="20"/>
              </w:rPr>
              <w:t>*nˤ[ə][r]ʔ</w:t>
            </w:r>
          </w:p>
        </w:tc>
        <w:tc>
          <w:tcPr>
            <w:tcW w:w="2870" w:type="dxa"/>
          </w:tcPr>
          <w:p w:rsidR="0067705B" w:rsidRDefault="00EF3B5B">
            <w:pPr>
              <w:pStyle w:val="TableParagraph"/>
              <w:ind w:left="38"/>
              <w:rPr>
                <w:sz w:val="20"/>
              </w:rPr>
            </w:pPr>
            <w:r>
              <w:rPr>
                <w:sz w:val="20"/>
              </w:rPr>
              <w:t>numerous</w:t>
            </w:r>
          </w:p>
        </w:tc>
        <w:tc>
          <w:tcPr>
            <w:tcW w:w="928" w:type="dxa"/>
          </w:tcPr>
          <w:p w:rsidR="0067705B" w:rsidRDefault="00EF3B5B">
            <w:pPr>
              <w:pStyle w:val="TableParagraph"/>
              <w:ind w:left="214"/>
              <w:rPr>
                <w:sz w:val="20"/>
              </w:rPr>
            </w:pPr>
            <w:r>
              <w:rPr>
                <w:sz w:val="20"/>
              </w:rPr>
              <w:t>0359a</w:t>
            </w:r>
          </w:p>
        </w:tc>
        <w:tc>
          <w:tcPr>
            <w:tcW w:w="940" w:type="dxa"/>
          </w:tcPr>
          <w:p w:rsidR="0067705B" w:rsidRDefault="00EF3B5B">
            <w:pPr>
              <w:pStyle w:val="TableParagraph"/>
              <w:ind w:left="0" w:right="92"/>
              <w:jc w:val="right"/>
              <w:rPr>
                <w:sz w:val="20"/>
              </w:rPr>
            </w:pPr>
            <w:r>
              <w:rPr>
                <w:sz w:val="20"/>
              </w:rPr>
              <w:t>10027.01</w:t>
            </w:r>
          </w:p>
        </w:tc>
        <w:tc>
          <w:tcPr>
            <w:tcW w:w="496" w:type="dxa"/>
          </w:tcPr>
          <w:p w:rsidR="0067705B" w:rsidRDefault="00EF3B5B">
            <w:pPr>
              <w:pStyle w:val="TableParagraph"/>
              <w:ind w:left="75" w:right="76"/>
              <w:jc w:val="center"/>
              <w:rPr>
                <w:sz w:val="20"/>
              </w:rPr>
            </w:pPr>
            <w:r>
              <w:rPr>
                <w:sz w:val="20"/>
              </w:rPr>
              <w:t>89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6"/>
              <w:rPr>
                <w:sz w:val="20"/>
              </w:rPr>
            </w:pPr>
            <w:r>
              <w:rPr>
                <w:sz w:val="20"/>
              </w:rPr>
              <w:t>U+723E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耳</w:t>
            </w:r>
          </w:p>
        </w:tc>
        <w:tc>
          <w:tcPr>
            <w:tcW w:w="770" w:type="dxa"/>
          </w:tcPr>
          <w:p w:rsidR="0067705B" w:rsidRDefault="00EF3B5B">
            <w:pPr>
              <w:pStyle w:val="TableParagraph"/>
              <w:rPr>
                <w:sz w:val="20"/>
              </w:rPr>
            </w:pPr>
            <w:r>
              <w:rPr>
                <w:sz w:val="20"/>
              </w:rPr>
              <w:t>ěr</w:t>
            </w:r>
          </w:p>
        </w:tc>
        <w:tc>
          <w:tcPr>
            <w:tcW w:w="803" w:type="dxa"/>
            <w:tcBorders>
              <w:right w:val="nil"/>
            </w:tcBorders>
          </w:tcPr>
          <w:p w:rsidR="0067705B" w:rsidRDefault="00EF3B5B">
            <w:pPr>
              <w:pStyle w:val="TableParagraph"/>
              <w:rPr>
                <w:i/>
                <w:sz w:val="20"/>
              </w:rPr>
            </w:pPr>
            <w:r>
              <w:rPr>
                <w:i/>
                <w:sz w:val="20"/>
              </w:rPr>
              <w:t>nyiX</w:t>
            </w:r>
          </w:p>
        </w:tc>
        <w:tc>
          <w:tcPr>
            <w:tcW w:w="1981" w:type="dxa"/>
            <w:tcBorders>
              <w:left w:val="nil"/>
            </w:tcBorders>
          </w:tcPr>
          <w:p w:rsidR="0067705B" w:rsidRDefault="00EF3B5B">
            <w:pPr>
              <w:pStyle w:val="TableParagraph"/>
              <w:ind w:left="321"/>
              <w:rPr>
                <w:i/>
                <w:sz w:val="20"/>
              </w:rPr>
            </w:pPr>
            <w:r>
              <w:rPr>
                <w:i/>
                <w:sz w:val="20"/>
              </w:rPr>
              <w:t>(ny- + -i B)</w:t>
            </w:r>
          </w:p>
        </w:tc>
        <w:tc>
          <w:tcPr>
            <w:tcW w:w="2782" w:type="dxa"/>
          </w:tcPr>
          <w:p w:rsidR="0067705B" w:rsidRDefault="00EF3B5B">
            <w:pPr>
              <w:pStyle w:val="TableParagraph"/>
              <w:rPr>
                <w:sz w:val="20"/>
              </w:rPr>
            </w:pPr>
            <w:r>
              <w:rPr>
                <w:w w:val="95"/>
                <w:sz w:val="20"/>
              </w:rPr>
              <w:t>*C.nəʔ</w:t>
            </w:r>
          </w:p>
        </w:tc>
        <w:tc>
          <w:tcPr>
            <w:tcW w:w="2870" w:type="dxa"/>
          </w:tcPr>
          <w:p w:rsidR="0067705B" w:rsidRDefault="00EF3B5B">
            <w:pPr>
              <w:pStyle w:val="TableParagraph"/>
              <w:ind w:left="38"/>
              <w:rPr>
                <w:sz w:val="20"/>
              </w:rPr>
            </w:pPr>
            <w:r>
              <w:rPr>
                <w:sz w:val="20"/>
              </w:rPr>
              <w:t>ear</w:t>
            </w:r>
          </w:p>
        </w:tc>
        <w:tc>
          <w:tcPr>
            <w:tcW w:w="928" w:type="dxa"/>
          </w:tcPr>
          <w:p w:rsidR="0067705B" w:rsidRDefault="00EF3B5B">
            <w:pPr>
              <w:pStyle w:val="TableParagraph"/>
              <w:ind w:left="214"/>
              <w:rPr>
                <w:sz w:val="20"/>
              </w:rPr>
            </w:pPr>
            <w:r>
              <w:rPr>
                <w:sz w:val="20"/>
              </w:rPr>
              <w:t>0981a</w:t>
            </w:r>
          </w:p>
        </w:tc>
        <w:tc>
          <w:tcPr>
            <w:tcW w:w="940" w:type="dxa"/>
          </w:tcPr>
          <w:p w:rsidR="0067705B" w:rsidRDefault="00EF3B5B">
            <w:pPr>
              <w:pStyle w:val="TableParagraph"/>
              <w:ind w:left="0" w:right="92"/>
              <w:jc w:val="right"/>
              <w:rPr>
                <w:sz w:val="20"/>
              </w:rPr>
            </w:pPr>
            <w:r>
              <w:rPr>
                <w:sz w:val="20"/>
              </w:rPr>
              <w:t>42783.01</w:t>
            </w:r>
          </w:p>
        </w:tc>
        <w:tc>
          <w:tcPr>
            <w:tcW w:w="496" w:type="dxa"/>
          </w:tcPr>
          <w:p w:rsidR="0067705B" w:rsidRDefault="00EF3B5B">
            <w:pPr>
              <w:pStyle w:val="TableParagraph"/>
              <w:ind w:left="75" w:right="76"/>
              <w:jc w:val="center"/>
              <w:rPr>
                <w:sz w:val="20"/>
              </w:rPr>
            </w:pPr>
            <w:r>
              <w:rPr>
                <w:sz w:val="20"/>
              </w:rPr>
              <w:t>128</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U+8033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耳</w:t>
            </w:r>
          </w:p>
        </w:tc>
        <w:tc>
          <w:tcPr>
            <w:tcW w:w="770" w:type="dxa"/>
          </w:tcPr>
          <w:p w:rsidR="0067705B" w:rsidRDefault="00EF3B5B">
            <w:pPr>
              <w:pStyle w:val="TableParagraph"/>
              <w:spacing w:before="29"/>
              <w:rPr>
                <w:sz w:val="20"/>
              </w:rPr>
            </w:pPr>
            <w:r>
              <w:rPr>
                <w:sz w:val="20"/>
              </w:rPr>
              <w:t>ěr</w:t>
            </w:r>
          </w:p>
        </w:tc>
        <w:tc>
          <w:tcPr>
            <w:tcW w:w="803" w:type="dxa"/>
            <w:tcBorders>
              <w:right w:val="nil"/>
            </w:tcBorders>
          </w:tcPr>
          <w:p w:rsidR="0067705B" w:rsidRDefault="00EF3B5B">
            <w:pPr>
              <w:pStyle w:val="TableParagraph"/>
              <w:spacing w:before="29"/>
              <w:rPr>
                <w:i/>
                <w:sz w:val="20"/>
              </w:rPr>
            </w:pPr>
            <w:r>
              <w:rPr>
                <w:i/>
                <w:sz w:val="20"/>
              </w:rPr>
              <w:t>nyiX</w:t>
            </w:r>
          </w:p>
        </w:tc>
        <w:tc>
          <w:tcPr>
            <w:tcW w:w="1981" w:type="dxa"/>
            <w:tcBorders>
              <w:left w:val="nil"/>
            </w:tcBorders>
          </w:tcPr>
          <w:p w:rsidR="0067705B" w:rsidRDefault="00EF3B5B">
            <w:pPr>
              <w:pStyle w:val="TableParagraph"/>
              <w:spacing w:before="29"/>
              <w:ind w:left="321"/>
              <w:rPr>
                <w:i/>
                <w:sz w:val="20"/>
              </w:rPr>
            </w:pPr>
            <w:r>
              <w:rPr>
                <w:i/>
                <w:sz w:val="20"/>
              </w:rPr>
              <w:t>(ny- + -i B)</w:t>
            </w:r>
          </w:p>
        </w:tc>
        <w:tc>
          <w:tcPr>
            <w:tcW w:w="2782" w:type="dxa"/>
          </w:tcPr>
          <w:p w:rsidR="0067705B" w:rsidRDefault="00EF3B5B">
            <w:pPr>
              <w:pStyle w:val="TableParagraph"/>
              <w:spacing w:before="29"/>
              <w:rPr>
                <w:sz w:val="20"/>
              </w:rPr>
            </w:pPr>
            <w:r>
              <w:rPr>
                <w:w w:val="90"/>
                <w:sz w:val="20"/>
              </w:rPr>
              <w:t>*nəʔ</w:t>
            </w:r>
          </w:p>
        </w:tc>
        <w:tc>
          <w:tcPr>
            <w:tcW w:w="2870" w:type="dxa"/>
          </w:tcPr>
          <w:p w:rsidR="0067705B" w:rsidRDefault="00EF3B5B">
            <w:pPr>
              <w:pStyle w:val="TableParagraph"/>
              <w:spacing w:before="0" w:line="271" w:lineRule="exact"/>
              <w:ind w:left="38"/>
              <w:rPr>
                <w:sz w:val="20"/>
              </w:rPr>
            </w:pPr>
            <w:r>
              <w:rPr>
                <w:w w:val="90"/>
                <w:sz w:val="20"/>
              </w:rPr>
              <w:t>=</w:t>
            </w:r>
            <w:r>
              <w:rPr>
                <w:rFonts w:ascii="Arial Unicode MS" w:eastAsia="Arial Unicode MS" w:hAnsi="Arial Unicode MS" w:hint="eastAsia"/>
                <w:w w:val="90"/>
                <w:sz w:val="20"/>
              </w:rPr>
              <w:t xml:space="preserve">⽽而已 </w:t>
            </w:r>
            <w:r>
              <w:rPr>
                <w:w w:val="90"/>
                <w:sz w:val="20"/>
              </w:rPr>
              <w:t>“that’s all”</w:t>
            </w:r>
          </w:p>
        </w:tc>
        <w:tc>
          <w:tcPr>
            <w:tcW w:w="928" w:type="dxa"/>
          </w:tcPr>
          <w:p w:rsidR="0067705B" w:rsidRDefault="00EF3B5B">
            <w:pPr>
              <w:pStyle w:val="TableParagraph"/>
              <w:spacing w:before="29"/>
              <w:ind w:left="214"/>
              <w:rPr>
                <w:sz w:val="20"/>
              </w:rPr>
            </w:pPr>
            <w:r>
              <w:rPr>
                <w:sz w:val="20"/>
              </w:rPr>
              <w:t>0981a</w:t>
            </w:r>
          </w:p>
        </w:tc>
        <w:tc>
          <w:tcPr>
            <w:tcW w:w="940" w:type="dxa"/>
          </w:tcPr>
          <w:p w:rsidR="0067705B" w:rsidRDefault="00EF3B5B">
            <w:pPr>
              <w:pStyle w:val="TableParagraph"/>
              <w:spacing w:before="29"/>
              <w:ind w:left="0" w:right="92"/>
              <w:jc w:val="right"/>
              <w:rPr>
                <w:sz w:val="20"/>
              </w:rPr>
            </w:pPr>
            <w:r>
              <w:rPr>
                <w:sz w:val="20"/>
              </w:rPr>
              <w:t>42783.01</w:t>
            </w:r>
          </w:p>
        </w:tc>
        <w:tc>
          <w:tcPr>
            <w:tcW w:w="496" w:type="dxa"/>
          </w:tcPr>
          <w:p w:rsidR="0067705B" w:rsidRDefault="00EF3B5B">
            <w:pPr>
              <w:pStyle w:val="TableParagraph"/>
              <w:spacing w:before="29"/>
              <w:ind w:left="75" w:right="76"/>
              <w:jc w:val="center"/>
              <w:rPr>
                <w:sz w:val="20"/>
              </w:rPr>
            </w:pPr>
            <w:r>
              <w:rPr>
                <w:sz w:val="20"/>
              </w:rPr>
              <w:t>128</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196"/>
              <w:rPr>
                <w:sz w:val="20"/>
              </w:rPr>
            </w:pPr>
            <w:r>
              <w:rPr>
                <w:sz w:val="20"/>
              </w:rPr>
              <w:t>U+8033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餌</w:t>
            </w:r>
          </w:p>
        </w:tc>
        <w:tc>
          <w:tcPr>
            <w:tcW w:w="770" w:type="dxa"/>
          </w:tcPr>
          <w:p w:rsidR="0067705B" w:rsidRDefault="00EF3B5B">
            <w:pPr>
              <w:pStyle w:val="TableParagraph"/>
              <w:rPr>
                <w:sz w:val="20"/>
              </w:rPr>
            </w:pPr>
            <w:r>
              <w:rPr>
                <w:sz w:val="20"/>
              </w:rPr>
              <w:t>ěr</w:t>
            </w:r>
          </w:p>
        </w:tc>
        <w:tc>
          <w:tcPr>
            <w:tcW w:w="803" w:type="dxa"/>
            <w:tcBorders>
              <w:right w:val="nil"/>
            </w:tcBorders>
          </w:tcPr>
          <w:p w:rsidR="0067705B" w:rsidRDefault="00EF3B5B">
            <w:pPr>
              <w:pStyle w:val="TableParagraph"/>
              <w:rPr>
                <w:i/>
                <w:sz w:val="20"/>
              </w:rPr>
            </w:pPr>
            <w:r>
              <w:rPr>
                <w:i/>
                <w:sz w:val="20"/>
              </w:rPr>
              <w:t>nyiH</w:t>
            </w:r>
          </w:p>
        </w:tc>
        <w:tc>
          <w:tcPr>
            <w:tcW w:w="1981" w:type="dxa"/>
            <w:tcBorders>
              <w:left w:val="nil"/>
            </w:tcBorders>
          </w:tcPr>
          <w:p w:rsidR="0067705B" w:rsidRDefault="00EF3B5B">
            <w:pPr>
              <w:pStyle w:val="TableParagraph"/>
              <w:ind w:left="321"/>
              <w:rPr>
                <w:i/>
                <w:sz w:val="20"/>
              </w:rPr>
            </w:pPr>
            <w:r>
              <w:rPr>
                <w:i/>
                <w:sz w:val="20"/>
              </w:rPr>
              <w:t>(ny- + -i C)</w:t>
            </w:r>
          </w:p>
        </w:tc>
        <w:tc>
          <w:tcPr>
            <w:tcW w:w="2782" w:type="dxa"/>
          </w:tcPr>
          <w:p w:rsidR="0067705B" w:rsidRDefault="00EF3B5B">
            <w:pPr>
              <w:pStyle w:val="TableParagraph"/>
              <w:rPr>
                <w:sz w:val="20"/>
              </w:rPr>
            </w:pPr>
            <w:r>
              <w:rPr>
                <w:sz w:val="20"/>
              </w:rPr>
              <w:t>*[C.]nə(ʔ)-s</w:t>
            </w:r>
          </w:p>
        </w:tc>
        <w:tc>
          <w:tcPr>
            <w:tcW w:w="2870" w:type="dxa"/>
          </w:tcPr>
          <w:p w:rsidR="0067705B" w:rsidRDefault="00EF3B5B">
            <w:pPr>
              <w:pStyle w:val="TableParagraph"/>
              <w:ind w:left="38"/>
              <w:rPr>
                <w:sz w:val="20"/>
              </w:rPr>
            </w:pPr>
            <w:r>
              <w:rPr>
                <w:sz w:val="20"/>
              </w:rPr>
              <w:t>bait</w:t>
            </w:r>
          </w:p>
        </w:tc>
        <w:tc>
          <w:tcPr>
            <w:tcW w:w="928" w:type="dxa"/>
          </w:tcPr>
          <w:p w:rsidR="0067705B" w:rsidRDefault="00EF3B5B">
            <w:pPr>
              <w:pStyle w:val="TableParagraph"/>
              <w:ind w:left="210"/>
              <w:rPr>
                <w:sz w:val="20"/>
              </w:rPr>
            </w:pPr>
            <w:r>
              <w:rPr>
                <w:sz w:val="20"/>
              </w:rPr>
              <w:t>0981h</w:t>
            </w:r>
          </w:p>
        </w:tc>
        <w:tc>
          <w:tcPr>
            <w:tcW w:w="940" w:type="dxa"/>
          </w:tcPr>
          <w:p w:rsidR="0067705B" w:rsidRDefault="00EF3B5B">
            <w:pPr>
              <w:pStyle w:val="TableParagraph"/>
              <w:ind w:left="0" w:right="92"/>
              <w:jc w:val="right"/>
              <w:rPr>
                <w:sz w:val="20"/>
              </w:rPr>
            </w:pPr>
            <w:r>
              <w:rPr>
                <w:sz w:val="20"/>
              </w:rPr>
              <w:t>74449.13</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U+990C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尔</w:t>
            </w:r>
          </w:p>
        </w:tc>
        <w:tc>
          <w:tcPr>
            <w:tcW w:w="770" w:type="dxa"/>
          </w:tcPr>
          <w:p w:rsidR="0067705B" w:rsidRDefault="00EF3B5B">
            <w:pPr>
              <w:pStyle w:val="TableParagraph"/>
              <w:rPr>
                <w:sz w:val="20"/>
              </w:rPr>
            </w:pPr>
            <w:r>
              <w:rPr>
                <w:sz w:val="20"/>
              </w:rPr>
              <w:t>ěr</w:t>
            </w:r>
          </w:p>
        </w:tc>
        <w:tc>
          <w:tcPr>
            <w:tcW w:w="803" w:type="dxa"/>
            <w:tcBorders>
              <w:right w:val="nil"/>
            </w:tcBorders>
          </w:tcPr>
          <w:p w:rsidR="0067705B" w:rsidRDefault="00EF3B5B">
            <w:pPr>
              <w:pStyle w:val="TableParagraph"/>
              <w:rPr>
                <w:i/>
                <w:sz w:val="20"/>
              </w:rPr>
            </w:pPr>
            <w:r>
              <w:rPr>
                <w:i/>
                <w:sz w:val="20"/>
              </w:rPr>
              <w:t>nyeX</w:t>
            </w:r>
          </w:p>
        </w:tc>
        <w:tc>
          <w:tcPr>
            <w:tcW w:w="1981" w:type="dxa"/>
            <w:tcBorders>
              <w:left w:val="nil"/>
            </w:tcBorders>
          </w:tcPr>
          <w:p w:rsidR="0067705B" w:rsidRDefault="00EF3B5B">
            <w:pPr>
              <w:pStyle w:val="TableParagraph"/>
              <w:ind w:left="321"/>
              <w:rPr>
                <w:i/>
                <w:sz w:val="20"/>
              </w:rPr>
            </w:pPr>
            <w:r>
              <w:rPr>
                <w:i/>
                <w:sz w:val="20"/>
              </w:rPr>
              <w:t>(ny- + -je B)</w:t>
            </w:r>
          </w:p>
        </w:tc>
        <w:tc>
          <w:tcPr>
            <w:tcW w:w="2782" w:type="dxa"/>
          </w:tcPr>
          <w:p w:rsidR="0067705B" w:rsidRDefault="00EF3B5B">
            <w:pPr>
              <w:pStyle w:val="TableParagraph"/>
              <w:rPr>
                <w:sz w:val="20"/>
              </w:rPr>
            </w:pPr>
            <w:r>
              <w:rPr>
                <w:sz w:val="20"/>
              </w:rPr>
              <w:t>*n[ə][r]ʔ</w:t>
            </w:r>
          </w:p>
        </w:tc>
        <w:tc>
          <w:tcPr>
            <w:tcW w:w="2870" w:type="dxa"/>
          </w:tcPr>
          <w:p w:rsidR="0067705B" w:rsidRDefault="00EF3B5B">
            <w:pPr>
              <w:pStyle w:val="TableParagraph"/>
              <w:ind w:left="38"/>
              <w:rPr>
                <w:sz w:val="20"/>
              </w:rPr>
            </w:pPr>
            <w:r>
              <w:rPr>
                <w:sz w:val="20"/>
              </w:rPr>
              <w:t>you(r)</w:t>
            </w:r>
          </w:p>
        </w:tc>
        <w:tc>
          <w:tcPr>
            <w:tcW w:w="928" w:type="dxa"/>
          </w:tcPr>
          <w:p w:rsidR="0067705B" w:rsidRDefault="00EF3B5B">
            <w:pPr>
              <w:pStyle w:val="TableParagraph"/>
              <w:ind w:left="226"/>
              <w:rPr>
                <w:sz w:val="20"/>
              </w:rPr>
            </w:pPr>
            <w:r>
              <w:rPr>
                <w:sz w:val="20"/>
              </w:rPr>
              <w:t>0359-</w:t>
            </w:r>
          </w:p>
        </w:tc>
        <w:tc>
          <w:tcPr>
            <w:tcW w:w="940" w:type="dxa"/>
          </w:tcPr>
          <w:p w:rsidR="0067705B" w:rsidRDefault="00EF3B5B">
            <w:pPr>
              <w:pStyle w:val="TableParagraph"/>
              <w:ind w:left="0" w:right="92"/>
              <w:jc w:val="right"/>
              <w:rPr>
                <w:sz w:val="20"/>
              </w:rPr>
            </w:pPr>
            <w:r>
              <w:rPr>
                <w:sz w:val="20"/>
              </w:rPr>
              <w:t>10562.03</w:t>
            </w:r>
          </w:p>
        </w:tc>
        <w:tc>
          <w:tcPr>
            <w:tcW w:w="496" w:type="dxa"/>
          </w:tcPr>
          <w:p w:rsidR="0067705B" w:rsidRDefault="00EF3B5B">
            <w:pPr>
              <w:pStyle w:val="TableParagraph"/>
              <w:ind w:left="75" w:right="76"/>
              <w:jc w:val="center"/>
              <w:rPr>
                <w:sz w:val="20"/>
              </w:rPr>
            </w:pPr>
            <w:r>
              <w:rPr>
                <w:sz w:val="20"/>
              </w:rPr>
              <w:t>42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0"/>
              <w:rPr>
                <w:sz w:val="20"/>
              </w:rPr>
            </w:pPr>
            <w:r>
              <w:rPr>
                <w:sz w:val="20"/>
              </w:rPr>
              <w:t>U+5C14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爾</w:t>
            </w:r>
          </w:p>
        </w:tc>
        <w:tc>
          <w:tcPr>
            <w:tcW w:w="770" w:type="dxa"/>
          </w:tcPr>
          <w:p w:rsidR="0067705B" w:rsidRDefault="00EF3B5B">
            <w:pPr>
              <w:pStyle w:val="TableParagraph"/>
              <w:rPr>
                <w:sz w:val="20"/>
              </w:rPr>
            </w:pPr>
            <w:r>
              <w:rPr>
                <w:sz w:val="20"/>
              </w:rPr>
              <w:t>ěr</w:t>
            </w:r>
          </w:p>
        </w:tc>
        <w:tc>
          <w:tcPr>
            <w:tcW w:w="803" w:type="dxa"/>
            <w:tcBorders>
              <w:right w:val="nil"/>
            </w:tcBorders>
          </w:tcPr>
          <w:p w:rsidR="0067705B" w:rsidRDefault="00EF3B5B">
            <w:pPr>
              <w:pStyle w:val="TableParagraph"/>
              <w:rPr>
                <w:i/>
                <w:sz w:val="20"/>
              </w:rPr>
            </w:pPr>
            <w:r>
              <w:rPr>
                <w:i/>
                <w:sz w:val="20"/>
              </w:rPr>
              <w:t>nyeX</w:t>
            </w:r>
          </w:p>
        </w:tc>
        <w:tc>
          <w:tcPr>
            <w:tcW w:w="1981" w:type="dxa"/>
            <w:tcBorders>
              <w:left w:val="nil"/>
            </w:tcBorders>
          </w:tcPr>
          <w:p w:rsidR="0067705B" w:rsidRDefault="00EF3B5B">
            <w:pPr>
              <w:pStyle w:val="TableParagraph"/>
              <w:ind w:left="321"/>
              <w:rPr>
                <w:i/>
                <w:sz w:val="20"/>
              </w:rPr>
            </w:pPr>
            <w:r>
              <w:rPr>
                <w:i/>
                <w:sz w:val="20"/>
              </w:rPr>
              <w:t>(ny- + -je B)</w:t>
            </w:r>
          </w:p>
        </w:tc>
        <w:tc>
          <w:tcPr>
            <w:tcW w:w="2782" w:type="dxa"/>
          </w:tcPr>
          <w:p w:rsidR="0067705B" w:rsidRDefault="00EF3B5B">
            <w:pPr>
              <w:pStyle w:val="TableParagraph"/>
              <w:rPr>
                <w:sz w:val="20"/>
              </w:rPr>
            </w:pPr>
            <w:r>
              <w:rPr>
                <w:sz w:val="20"/>
              </w:rPr>
              <w:t>*n[ə][r]ʔ</w:t>
            </w:r>
          </w:p>
        </w:tc>
        <w:tc>
          <w:tcPr>
            <w:tcW w:w="2870" w:type="dxa"/>
          </w:tcPr>
          <w:p w:rsidR="0067705B" w:rsidRDefault="00EF3B5B">
            <w:pPr>
              <w:pStyle w:val="TableParagraph"/>
              <w:ind w:left="38"/>
              <w:rPr>
                <w:sz w:val="20"/>
              </w:rPr>
            </w:pPr>
            <w:r>
              <w:rPr>
                <w:sz w:val="20"/>
              </w:rPr>
              <w:t>(adv. suffix)</w:t>
            </w:r>
          </w:p>
        </w:tc>
        <w:tc>
          <w:tcPr>
            <w:tcW w:w="928" w:type="dxa"/>
          </w:tcPr>
          <w:p w:rsidR="0067705B" w:rsidRDefault="00EF3B5B">
            <w:pPr>
              <w:pStyle w:val="TableParagraph"/>
              <w:ind w:left="214"/>
              <w:rPr>
                <w:sz w:val="20"/>
              </w:rPr>
            </w:pPr>
            <w:r>
              <w:rPr>
                <w:sz w:val="20"/>
              </w:rPr>
              <w:t>0359a</w:t>
            </w:r>
          </w:p>
        </w:tc>
        <w:tc>
          <w:tcPr>
            <w:tcW w:w="940" w:type="dxa"/>
          </w:tcPr>
          <w:p w:rsidR="0067705B" w:rsidRDefault="00EF3B5B">
            <w:pPr>
              <w:pStyle w:val="TableParagraph"/>
              <w:ind w:left="0" w:right="92"/>
              <w:jc w:val="right"/>
              <w:rPr>
                <w:sz w:val="20"/>
              </w:rPr>
            </w:pPr>
            <w:r>
              <w:rPr>
                <w:sz w:val="20"/>
              </w:rPr>
              <w:t>10027.01</w:t>
            </w:r>
          </w:p>
        </w:tc>
        <w:tc>
          <w:tcPr>
            <w:tcW w:w="496" w:type="dxa"/>
          </w:tcPr>
          <w:p w:rsidR="0067705B" w:rsidRDefault="00EF3B5B">
            <w:pPr>
              <w:pStyle w:val="TableParagraph"/>
              <w:ind w:left="75" w:right="76"/>
              <w:jc w:val="center"/>
              <w:rPr>
                <w:sz w:val="20"/>
              </w:rPr>
            </w:pPr>
            <w:r>
              <w:rPr>
                <w:sz w:val="20"/>
              </w:rPr>
              <w:t>89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6"/>
              <w:rPr>
                <w:sz w:val="20"/>
              </w:rPr>
            </w:pPr>
            <w:r>
              <w:rPr>
                <w:sz w:val="20"/>
              </w:rPr>
              <w:t>U+723E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爾</w:t>
            </w:r>
          </w:p>
        </w:tc>
        <w:tc>
          <w:tcPr>
            <w:tcW w:w="770" w:type="dxa"/>
          </w:tcPr>
          <w:p w:rsidR="0067705B" w:rsidRDefault="00EF3B5B">
            <w:pPr>
              <w:pStyle w:val="TableParagraph"/>
              <w:rPr>
                <w:sz w:val="20"/>
              </w:rPr>
            </w:pPr>
            <w:r>
              <w:rPr>
                <w:sz w:val="20"/>
              </w:rPr>
              <w:t>ěr</w:t>
            </w:r>
          </w:p>
        </w:tc>
        <w:tc>
          <w:tcPr>
            <w:tcW w:w="803" w:type="dxa"/>
            <w:tcBorders>
              <w:right w:val="nil"/>
            </w:tcBorders>
          </w:tcPr>
          <w:p w:rsidR="0067705B" w:rsidRDefault="00EF3B5B">
            <w:pPr>
              <w:pStyle w:val="TableParagraph"/>
              <w:rPr>
                <w:i/>
                <w:sz w:val="20"/>
              </w:rPr>
            </w:pPr>
            <w:r>
              <w:rPr>
                <w:i/>
                <w:sz w:val="20"/>
              </w:rPr>
              <w:t>nyeX</w:t>
            </w:r>
          </w:p>
        </w:tc>
        <w:tc>
          <w:tcPr>
            <w:tcW w:w="1981" w:type="dxa"/>
            <w:tcBorders>
              <w:left w:val="nil"/>
            </w:tcBorders>
          </w:tcPr>
          <w:p w:rsidR="0067705B" w:rsidRDefault="00EF3B5B">
            <w:pPr>
              <w:pStyle w:val="TableParagraph"/>
              <w:ind w:left="321"/>
              <w:rPr>
                <w:i/>
                <w:sz w:val="20"/>
              </w:rPr>
            </w:pPr>
            <w:r>
              <w:rPr>
                <w:i/>
                <w:sz w:val="20"/>
              </w:rPr>
              <w:t>(ny- + -je B)</w:t>
            </w:r>
          </w:p>
        </w:tc>
        <w:tc>
          <w:tcPr>
            <w:tcW w:w="2782" w:type="dxa"/>
          </w:tcPr>
          <w:p w:rsidR="0067705B" w:rsidRDefault="00EF3B5B">
            <w:pPr>
              <w:pStyle w:val="TableParagraph"/>
              <w:rPr>
                <w:sz w:val="20"/>
              </w:rPr>
            </w:pPr>
            <w:r>
              <w:rPr>
                <w:sz w:val="20"/>
              </w:rPr>
              <w:t>*n[ə][r]ʔ</w:t>
            </w:r>
          </w:p>
        </w:tc>
        <w:tc>
          <w:tcPr>
            <w:tcW w:w="2870" w:type="dxa"/>
          </w:tcPr>
          <w:p w:rsidR="0067705B" w:rsidRDefault="00EF3B5B">
            <w:pPr>
              <w:pStyle w:val="TableParagraph"/>
              <w:ind w:left="38"/>
              <w:rPr>
                <w:sz w:val="20"/>
              </w:rPr>
            </w:pPr>
            <w:r>
              <w:rPr>
                <w:sz w:val="20"/>
              </w:rPr>
              <w:t>you(r)</w:t>
            </w:r>
          </w:p>
        </w:tc>
        <w:tc>
          <w:tcPr>
            <w:tcW w:w="928" w:type="dxa"/>
          </w:tcPr>
          <w:p w:rsidR="0067705B" w:rsidRDefault="00EF3B5B">
            <w:pPr>
              <w:pStyle w:val="TableParagraph"/>
              <w:ind w:left="214"/>
              <w:rPr>
                <w:sz w:val="20"/>
              </w:rPr>
            </w:pPr>
            <w:r>
              <w:rPr>
                <w:sz w:val="20"/>
              </w:rPr>
              <w:t>0359a</w:t>
            </w:r>
          </w:p>
        </w:tc>
        <w:tc>
          <w:tcPr>
            <w:tcW w:w="940" w:type="dxa"/>
          </w:tcPr>
          <w:p w:rsidR="0067705B" w:rsidRDefault="00EF3B5B">
            <w:pPr>
              <w:pStyle w:val="TableParagraph"/>
              <w:ind w:left="0" w:right="92"/>
              <w:jc w:val="right"/>
              <w:rPr>
                <w:sz w:val="20"/>
              </w:rPr>
            </w:pPr>
            <w:r>
              <w:rPr>
                <w:sz w:val="20"/>
              </w:rPr>
              <w:t>10027.01</w:t>
            </w:r>
          </w:p>
        </w:tc>
        <w:tc>
          <w:tcPr>
            <w:tcW w:w="496" w:type="dxa"/>
          </w:tcPr>
          <w:p w:rsidR="0067705B" w:rsidRDefault="00EF3B5B">
            <w:pPr>
              <w:pStyle w:val="TableParagraph"/>
              <w:ind w:left="75" w:right="76"/>
              <w:jc w:val="center"/>
              <w:rPr>
                <w:sz w:val="20"/>
              </w:rPr>
            </w:pPr>
            <w:r>
              <w:rPr>
                <w:sz w:val="20"/>
              </w:rPr>
              <w:t>89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6"/>
              <w:rPr>
                <w:sz w:val="20"/>
              </w:rPr>
            </w:pPr>
            <w:r>
              <w:rPr>
                <w:sz w:val="20"/>
              </w:rPr>
              <w:t>U+723E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邇</w:t>
            </w:r>
          </w:p>
        </w:tc>
        <w:tc>
          <w:tcPr>
            <w:tcW w:w="770" w:type="dxa"/>
          </w:tcPr>
          <w:p w:rsidR="0067705B" w:rsidRDefault="00EF3B5B">
            <w:pPr>
              <w:pStyle w:val="TableParagraph"/>
              <w:rPr>
                <w:sz w:val="20"/>
              </w:rPr>
            </w:pPr>
            <w:r>
              <w:rPr>
                <w:sz w:val="20"/>
              </w:rPr>
              <w:t>ěr</w:t>
            </w:r>
          </w:p>
        </w:tc>
        <w:tc>
          <w:tcPr>
            <w:tcW w:w="803" w:type="dxa"/>
            <w:tcBorders>
              <w:right w:val="nil"/>
            </w:tcBorders>
          </w:tcPr>
          <w:p w:rsidR="0067705B" w:rsidRDefault="00EF3B5B">
            <w:pPr>
              <w:pStyle w:val="TableParagraph"/>
              <w:rPr>
                <w:i/>
                <w:sz w:val="20"/>
              </w:rPr>
            </w:pPr>
            <w:r>
              <w:rPr>
                <w:i/>
                <w:sz w:val="20"/>
              </w:rPr>
              <w:t>nyeX</w:t>
            </w:r>
          </w:p>
        </w:tc>
        <w:tc>
          <w:tcPr>
            <w:tcW w:w="1981" w:type="dxa"/>
            <w:tcBorders>
              <w:left w:val="nil"/>
            </w:tcBorders>
          </w:tcPr>
          <w:p w:rsidR="0067705B" w:rsidRDefault="00EF3B5B">
            <w:pPr>
              <w:pStyle w:val="TableParagraph"/>
              <w:spacing w:before="29"/>
              <w:ind w:left="321"/>
              <w:rPr>
                <w:i/>
                <w:sz w:val="20"/>
              </w:rPr>
            </w:pPr>
            <w:r>
              <w:rPr>
                <w:i/>
                <w:sz w:val="20"/>
              </w:rPr>
              <w:t>(ny- + -je B)</w:t>
            </w:r>
          </w:p>
        </w:tc>
        <w:tc>
          <w:tcPr>
            <w:tcW w:w="2782" w:type="dxa"/>
          </w:tcPr>
          <w:p w:rsidR="0067705B" w:rsidRDefault="00EF3B5B">
            <w:pPr>
              <w:pStyle w:val="TableParagraph"/>
              <w:rPr>
                <w:sz w:val="20"/>
              </w:rPr>
            </w:pPr>
            <w:r>
              <w:rPr>
                <w:sz w:val="20"/>
              </w:rPr>
              <w:t>*n[ə][r]ʔ</w:t>
            </w:r>
          </w:p>
        </w:tc>
        <w:tc>
          <w:tcPr>
            <w:tcW w:w="2870" w:type="dxa"/>
          </w:tcPr>
          <w:p w:rsidR="0067705B" w:rsidRDefault="00EF3B5B">
            <w:pPr>
              <w:pStyle w:val="TableParagraph"/>
              <w:ind w:left="38"/>
              <w:rPr>
                <w:sz w:val="20"/>
              </w:rPr>
            </w:pPr>
            <w:r>
              <w:rPr>
                <w:sz w:val="20"/>
              </w:rPr>
              <w:t>near</w:t>
            </w:r>
          </w:p>
        </w:tc>
        <w:tc>
          <w:tcPr>
            <w:tcW w:w="928" w:type="dxa"/>
          </w:tcPr>
          <w:p w:rsidR="0067705B" w:rsidRDefault="00EF3B5B">
            <w:pPr>
              <w:pStyle w:val="TableParagraph"/>
              <w:ind w:left="214"/>
              <w:rPr>
                <w:sz w:val="20"/>
              </w:rPr>
            </w:pPr>
            <w:r>
              <w:rPr>
                <w:sz w:val="20"/>
              </w:rPr>
              <w:t>0359c</w:t>
            </w:r>
          </w:p>
        </w:tc>
        <w:tc>
          <w:tcPr>
            <w:tcW w:w="940" w:type="dxa"/>
          </w:tcPr>
          <w:p w:rsidR="0067705B" w:rsidRDefault="00EF3B5B">
            <w:pPr>
              <w:pStyle w:val="TableParagraph"/>
              <w:ind w:left="0" w:right="92"/>
              <w:jc w:val="right"/>
              <w:rPr>
                <w:sz w:val="20"/>
              </w:rPr>
            </w:pPr>
            <w:r>
              <w:rPr>
                <w:sz w:val="20"/>
              </w:rPr>
              <w:t>63891.11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96"/>
              <w:rPr>
                <w:sz w:val="20"/>
              </w:rPr>
            </w:pPr>
            <w:r>
              <w:rPr>
                <w:sz w:val="20"/>
              </w:rPr>
              <w:t>U+9087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二</w:t>
            </w:r>
          </w:p>
        </w:tc>
        <w:tc>
          <w:tcPr>
            <w:tcW w:w="770" w:type="dxa"/>
          </w:tcPr>
          <w:p w:rsidR="0067705B" w:rsidRDefault="00EF3B5B">
            <w:pPr>
              <w:pStyle w:val="TableParagraph"/>
              <w:rPr>
                <w:sz w:val="20"/>
              </w:rPr>
            </w:pPr>
            <w:r>
              <w:rPr>
                <w:sz w:val="20"/>
              </w:rPr>
              <w:t>èr</w:t>
            </w:r>
          </w:p>
        </w:tc>
        <w:tc>
          <w:tcPr>
            <w:tcW w:w="803" w:type="dxa"/>
            <w:tcBorders>
              <w:right w:val="nil"/>
            </w:tcBorders>
          </w:tcPr>
          <w:p w:rsidR="0067705B" w:rsidRDefault="00EF3B5B">
            <w:pPr>
              <w:pStyle w:val="TableParagraph"/>
              <w:rPr>
                <w:i/>
                <w:sz w:val="20"/>
              </w:rPr>
            </w:pPr>
            <w:r>
              <w:rPr>
                <w:i/>
                <w:sz w:val="20"/>
              </w:rPr>
              <w:t>nyijH</w:t>
            </w:r>
          </w:p>
        </w:tc>
        <w:tc>
          <w:tcPr>
            <w:tcW w:w="1981" w:type="dxa"/>
            <w:tcBorders>
              <w:left w:val="nil"/>
            </w:tcBorders>
          </w:tcPr>
          <w:p w:rsidR="0067705B" w:rsidRDefault="00EF3B5B">
            <w:pPr>
              <w:pStyle w:val="TableParagraph"/>
              <w:ind w:left="321"/>
              <w:rPr>
                <w:i/>
                <w:sz w:val="20"/>
              </w:rPr>
            </w:pPr>
            <w:r>
              <w:rPr>
                <w:i/>
                <w:sz w:val="20"/>
              </w:rPr>
              <w:t>(ny- + -ij C)</w:t>
            </w:r>
          </w:p>
        </w:tc>
        <w:tc>
          <w:tcPr>
            <w:tcW w:w="2782" w:type="dxa"/>
          </w:tcPr>
          <w:p w:rsidR="0067705B" w:rsidRDefault="00EF3B5B">
            <w:pPr>
              <w:pStyle w:val="TableParagraph"/>
              <w:rPr>
                <w:sz w:val="20"/>
              </w:rPr>
            </w:pPr>
            <w:r>
              <w:rPr>
                <w:sz w:val="20"/>
              </w:rPr>
              <w:t>*ni[j]-s</w:t>
            </w:r>
          </w:p>
        </w:tc>
        <w:tc>
          <w:tcPr>
            <w:tcW w:w="2870" w:type="dxa"/>
          </w:tcPr>
          <w:p w:rsidR="0067705B" w:rsidRDefault="00EF3B5B">
            <w:pPr>
              <w:pStyle w:val="TableParagraph"/>
              <w:ind w:left="38"/>
              <w:rPr>
                <w:sz w:val="20"/>
              </w:rPr>
            </w:pPr>
            <w:r>
              <w:rPr>
                <w:sz w:val="20"/>
              </w:rPr>
              <w:t>two</w:t>
            </w:r>
          </w:p>
        </w:tc>
        <w:tc>
          <w:tcPr>
            <w:tcW w:w="928" w:type="dxa"/>
          </w:tcPr>
          <w:p w:rsidR="0067705B" w:rsidRDefault="00EF3B5B">
            <w:pPr>
              <w:pStyle w:val="TableParagraph"/>
              <w:ind w:left="214"/>
              <w:rPr>
                <w:sz w:val="20"/>
              </w:rPr>
            </w:pPr>
            <w:r>
              <w:rPr>
                <w:sz w:val="20"/>
              </w:rPr>
              <w:t>0564a</w:t>
            </w:r>
          </w:p>
        </w:tc>
        <w:tc>
          <w:tcPr>
            <w:tcW w:w="940" w:type="dxa"/>
          </w:tcPr>
          <w:p w:rsidR="0067705B" w:rsidRDefault="00EF3B5B">
            <w:pPr>
              <w:pStyle w:val="TableParagraph"/>
              <w:ind w:left="0" w:right="92"/>
              <w:jc w:val="right"/>
              <w:rPr>
                <w:sz w:val="20"/>
              </w:rPr>
            </w:pPr>
            <w:r>
              <w:rPr>
                <w:sz w:val="20"/>
              </w:rPr>
              <w:t>10002.01</w:t>
            </w:r>
          </w:p>
        </w:tc>
        <w:tc>
          <w:tcPr>
            <w:tcW w:w="496" w:type="dxa"/>
          </w:tcPr>
          <w:p w:rsidR="0067705B" w:rsidRDefault="00EF3B5B">
            <w:pPr>
              <w:pStyle w:val="TableParagraph"/>
              <w:ind w:left="0" w:right="1"/>
              <w:jc w:val="center"/>
              <w:rPr>
                <w:sz w:val="20"/>
              </w:rPr>
            </w:pPr>
            <w:r>
              <w:rPr>
                <w:sz w:val="20"/>
              </w:rPr>
              <w:t>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68"/>
              <w:rPr>
                <w:sz w:val="20"/>
              </w:rPr>
            </w:pPr>
            <w:r>
              <w:rPr>
                <w:sz w:val="20"/>
              </w:rPr>
              <w:t>U+4E8C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貳</w:t>
            </w:r>
          </w:p>
        </w:tc>
        <w:tc>
          <w:tcPr>
            <w:tcW w:w="770" w:type="dxa"/>
          </w:tcPr>
          <w:p w:rsidR="0067705B" w:rsidRDefault="00EF3B5B">
            <w:pPr>
              <w:pStyle w:val="TableParagraph"/>
              <w:rPr>
                <w:sz w:val="20"/>
              </w:rPr>
            </w:pPr>
            <w:r>
              <w:rPr>
                <w:sz w:val="20"/>
              </w:rPr>
              <w:t>èr</w:t>
            </w:r>
          </w:p>
        </w:tc>
        <w:tc>
          <w:tcPr>
            <w:tcW w:w="803" w:type="dxa"/>
            <w:tcBorders>
              <w:right w:val="nil"/>
            </w:tcBorders>
          </w:tcPr>
          <w:p w:rsidR="0067705B" w:rsidRDefault="00EF3B5B">
            <w:pPr>
              <w:pStyle w:val="TableParagraph"/>
              <w:rPr>
                <w:i/>
                <w:sz w:val="20"/>
              </w:rPr>
            </w:pPr>
            <w:r>
              <w:rPr>
                <w:i/>
                <w:sz w:val="20"/>
              </w:rPr>
              <w:t>nyijH</w:t>
            </w:r>
          </w:p>
        </w:tc>
        <w:tc>
          <w:tcPr>
            <w:tcW w:w="1981" w:type="dxa"/>
            <w:tcBorders>
              <w:left w:val="nil"/>
            </w:tcBorders>
          </w:tcPr>
          <w:p w:rsidR="0067705B" w:rsidRDefault="00EF3B5B">
            <w:pPr>
              <w:pStyle w:val="TableParagraph"/>
              <w:ind w:left="321"/>
              <w:rPr>
                <w:i/>
                <w:sz w:val="20"/>
              </w:rPr>
            </w:pPr>
            <w:r>
              <w:rPr>
                <w:i/>
                <w:sz w:val="20"/>
              </w:rPr>
              <w:t>(ny- + -ij C)</w:t>
            </w:r>
          </w:p>
        </w:tc>
        <w:tc>
          <w:tcPr>
            <w:tcW w:w="2782" w:type="dxa"/>
          </w:tcPr>
          <w:p w:rsidR="0067705B" w:rsidRDefault="00EF3B5B">
            <w:pPr>
              <w:pStyle w:val="TableParagraph"/>
              <w:rPr>
                <w:sz w:val="20"/>
              </w:rPr>
            </w:pPr>
            <w:r>
              <w:rPr>
                <w:sz w:val="20"/>
              </w:rPr>
              <w:t>*ni[j]-s</w:t>
            </w:r>
          </w:p>
        </w:tc>
        <w:tc>
          <w:tcPr>
            <w:tcW w:w="2870" w:type="dxa"/>
          </w:tcPr>
          <w:p w:rsidR="0067705B" w:rsidRDefault="00EF3B5B">
            <w:pPr>
              <w:pStyle w:val="TableParagraph"/>
              <w:ind w:left="38"/>
              <w:rPr>
                <w:sz w:val="20"/>
              </w:rPr>
            </w:pPr>
            <w:r>
              <w:rPr>
                <w:sz w:val="20"/>
              </w:rPr>
              <w:t>two</w:t>
            </w:r>
          </w:p>
        </w:tc>
        <w:tc>
          <w:tcPr>
            <w:tcW w:w="928" w:type="dxa"/>
          </w:tcPr>
          <w:p w:rsidR="0067705B" w:rsidRDefault="00EF3B5B">
            <w:pPr>
              <w:pStyle w:val="TableParagraph"/>
              <w:ind w:left="210"/>
              <w:rPr>
                <w:sz w:val="20"/>
              </w:rPr>
            </w:pPr>
            <w:r>
              <w:rPr>
                <w:sz w:val="20"/>
              </w:rPr>
              <w:t>0564g</w:t>
            </w:r>
          </w:p>
        </w:tc>
        <w:tc>
          <w:tcPr>
            <w:tcW w:w="940" w:type="dxa"/>
          </w:tcPr>
          <w:p w:rsidR="0067705B" w:rsidRDefault="00EF3B5B">
            <w:pPr>
              <w:pStyle w:val="TableParagraph"/>
              <w:ind w:left="0" w:right="92"/>
              <w:jc w:val="right"/>
              <w:rPr>
                <w:sz w:val="20"/>
              </w:rPr>
            </w:pPr>
            <w:r>
              <w:rPr>
                <w:sz w:val="20"/>
              </w:rPr>
              <w:t>63629.02</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U+8CB3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發</w:t>
            </w:r>
          </w:p>
        </w:tc>
        <w:tc>
          <w:tcPr>
            <w:tcW w:w="770" w:type="dxa"/>
          </w:tcPr>
          <w:p w:rsidR="0067705B" w:rsidRDefault="00EF3B5B">
            <w:pPr>
              <w:pStyle w:val="TableParagraph"/>
              <w:spacing w:before="29"/>
              <w:rPr>
                <w:sz w:val="20"/>
              </w:rPr>
            </w:pPr>
            <w:r>
              <w:rPr>
                <w:sz w:val="20"/>
              </w:rPr>
              <w:t>fā</w:t>
            </w:r>
          </w:p>
        </w:tc>
        <w:tc>
          <w:tcPr>
            <w:tcW w:w="803" w:type="dxa"/>
            <w:tcBorders>
              <w:right w:val="nil"/>
            </w:tcBorders>
          </w:tcPr>
          <w:p w:rsidR="0067705B" w:rsidRDefault="00EF3B5B">
            <w:pPr>
              <w:pStyle w:val="TableParagraph"/>
              <w:spacing w:before="29"/>
              <w:rPr>
                <w:i/>
                <w:sz w:val="20"/>
              </w:rPr>
            </w:pPr>
            <w:r>
              <w:rPr>
                <w:i/>
                <w:sz w:val="20"/>
              </w:rPr>
              <w:t>pjot</w:t>
            </w:r>
          </w:p>
        </w:tc>
        <w:tc>
          <w:tcPr>
            <w:tcW w:w="1981" w:type="dxa"/>
            <w:tcBorders>
              <w:left w:val="nil"/>
            </w:tcBorders>
          </w:tcPr>
          <w:p w:rsidR="0067705B" w:rsidRDefault="00EF3B5B">
            <w:pPr>
              <w:pStyle w:val="TableParagraph"/>
              <w:spacing w:before="29"/>
              <w:ind w:left="319"/>
              <w:rPr>
                <w:i/>
                <w:sz w:val="20"/>
              </w:rPr>
            </w:pPr>
            <w:r>
              <w:rPr>
                <w:i/>
                <w:sz w:val="20"/>
              </w:rPr>
              <w:t>(p- + -jot D)</w:t>
            </w:r>
          </w:p>
        </w:tc>
        <w:tc>
          <w:tcPr>
            <w:tcW w:w="2782" w:type="dxa"/>
          </w:tcPr>
          <w:p w:rsidR="0067705B" w:rsidRDefault="00EF3B5B">
            <w:pPr>
              <w:pStyle w:val="TableParagraph"/>
              <w:spacing w:before="29"/>
              <w:rPr>
                <w:sz w:val="20"/>
              </w:rPr>
            </w:pPr>
            <w:r>
              <w:rPr>
                <w:sz w:val="20"/>
              </w:rPr>
              <w:t>*Cə.pat</w:t>
            </w:r>
          </w:p>
        </w:tc>
        <w:tc>
          <w:tcPr>
            <w:tcW w:w="2870" w:type="dxa"/>
          </w:tcPr>
          <w:p w:rsidR="0067705B" w:rsidRDefault="00EF3B5B">
            <w:pPr>
              <w:pStyle w:val="TableParagraph"/>
              <w:spacing w:before="29"/>
              <w:ind w:left="38"/>
              <w:rPr>
                <w:sz w:val="20"/>
              </w:rPr>
            </w:pPr>
            <w:r>
              <w:rPr>
                <w:sz w:val="20"/>
              </w:rPr>
              <w:t>fly forth, send forth</w:t>
            </w:r>
          </w:p>
        </w:tc>
        <w:tc>
          <w:tcPr>
            <w:tcW w:w="928" w:type="dxa"/>
          </w:tcPr>
          <w:p w:rsidR="0067705B" w:rsidRDefault="00EF3B5B">
            <w:pPr>
              <w:pStyle w:val="TableParagraph"/>
              <w:spacing w:before="29"/>
              <w:ind w:left="214"/>
              <w:rPr>
                <w:sz w:val="20"/>
              </w:rPr>
            </w:pPr>
            <w:r>
              <w:rPr>
                <w:sz w:val="20"/>
              </w:rPr>
              <w:t>0275c</w:t>
            </w:r>
          </w:p>
        </w:tc>
        <w:tc>
          <w:tcPr>
            <w:tcW w:w="940" w:type="dxa"/>
          </w:tcPr>
          <w:p w:rsidR="0067705B" w:rsidRDefault="00EF3B5B">
            <w:pPr>
              <w:pStyle w:val="TableParagraph"/>
              <w:spacing w:before="29"/>
              <w:ind w:left="0" w:right="92"/>
              <w:jc w:val="right"/>
              <w:rPr>
                <w:sz w:val="20"/>
              </w:rPr>
            </w:pPr>
            <w:r>
              <w:rPr>
                <w:sz w:val="20"/>
              </w:rPr>
              <w:t>42761.04</w:t>
            </w:r>
          </w:p>
        </w:tc>
        <w:tc>
          <w:tcPr>
            <w:tcW w:w="496" w:type="dxa"/>
          </w:tcPr>
          <w:p w:rsidR="0067705B" w:rsidRDefault="00EF3B5B">
            <w:pPr>
              <w:pStyle w:val="TableParagraph"/>
              <w:spacing w:before="29"/>
              <w:ind w:left="75" w:right="76"/>
              <w:jc w:val="center"/>
              <w:rPr>
                <w:sz w:val="20"/>
              </w:rPr>
            </w:pPr>
            <w:r>
              <w:rPr>
                <w:sz w:val="20"/>
              </w:rPr>
              <w:t>105</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80"/>
              <w:rPr>
                <w:sz w:val="20"/>
              </w:rPr>
            </w:pPr>
            <w:r>
              <w:rPr>
                <w:sz w:val="20"/>
              </w:rPr>
              <w:t>U+767C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乏</w:t>
            </w:r>
          </w:p>
        </w:tc>
        <w:tc>
          <w:tcPr>
            <w:tcW w:w="770" w:type="dxa"/>
          </w:tcPr>
          <w:p w:rsidR="0067705B" w:rsidRDefault="00EF3B5B">
            <w:pPr>
              <w:pStyle w:val="TableParagraph"/>
              <w:rPr>
                <w:sz w:val="20"/>
              </w:rPr>
            </w:pPr>
            <w:r>
              <w:rPr>
                <w:sz w:val="20"/>
              </w:rPr>
              <w:t>fá</w:t>
            </w:r>
          </w:p>
        </w:tc>
        <w:tc>
          <w:tcPr>
            <w:tcW w:w="803" w:type="dxa"/>
            <w:tcBorders>
              <w:right w:val="nil"/>
            </w:tcBorders>
          </w:tcPr>
          <w:p w:rsidR="0067705B" w:rsidRDefault="00EF3B5B">
            <w:pPr>
              <w:pStyle w:val="TableParagraph"/>
              <w:rPr>
                <w:i/>
                <w:sz w:val="20"/>
              </w:rPr>
            </w:pPr>
            <w:r>
              <w:rPr>
                <w:i/>
                <w:sz w:val="20"/>
              </w:rPr>
              <w:t>bjop</w:t>
            </w:r>
          </w:p>
        </w:tc>
        <w:tc>
          <w:tcPr>
            <w:tcW w:w="1981" w:type="dxa"/>
            <w:tcBorders>
              <w:left w:val="nil"/>
            </w:tcBorders>
          </w:tcPr>
          <w:p w:rsidR="0067705B" w:rsidRDefault="00EF3B5B">
            <w:pPr>
              <w:pStyle w:val="TableParagraph"/>
              <w:ind w:left="321"/>
              <w:rPr>
                <w:i/>
                <w:sz w:val="20"/>
              </w:rPr>
            </w:pPr>
            <w:r>
              <w:rPr>
                <w:i/>
                <w:sz w:val="20"/>
              </w:rPr>
              <w:t>(b- + -jop D)</w:t>
            </w:r>
          </w:p>
        </w:tc>
        <w:tc>
          <w:tcPr>
            <w:tcW w:w="2782" w:type="dxa"/>
          </w:tcPr>
          <w:p w:rsidR="0067705B" w:rsidRDefault="00EF3B5B">
            <w:pPr>
              <w:pStyle w:val="TableParagraph"/>
              <w:rPr>
                <w:sz w:val="20"/>
              </w:rPr>
            </w:pPr>
            <w:r>
              <w:rPr>
                <w:sz w:val="20"/>
              </w:rPr>
              <w:t>*[b](r)[o]p</w:t>
            </w:r>
          </w:p>
        </w:tc>
        <w:tc>
          <w:tcPr>
            <w:tcW w:w="2870" w:type="dxa"/>
          </w:tcPr>
          <w:p w:rsidR="0067705B" w:rsidRDefault="00EF3B5B">
            <w:pPr>
              <w:pStyle w:val="TableParagraph"/>
              <w:ind w:left="38"/>
              <w:rPr>
                <w:sz w:val="20"/>
              </w:rPr>
            </w:pPr>
            <w:proofErr w:type="gramStart"/>
            <w:r>
              <w:rPr>
                <w:sz w:val="20"/>
              </w:rPr>
              <w:t>lack</w:t>
            </w:r>
            <w:proofErr w:type="gramEnd"/>
            <w:r>
              <w:rPr>
                <w:sz w:val="20"/>
              </w:rPr>
              <w:t xml:space="preserve"> (v.)</w:t>
            </w:r>
          </w:p>
        </w:tc>
        <w:tc>
          <w:tcPr>
            <w:tcW w:w="928" w:type="dxa"/>
          </w:tcPr>
          <w:p w:rsidR="0067705B" w:rsidRDefault="00EF3B5B">
            <w:pPr>
              <w:pStyle w:val="TableParagraph"/>
              <w:ind w:left="214"/>
              <w:rPr>
                <w:sz w:val="20"/>
              </w:rPr>
            </w:pPr>
            <w:r>
              <w:rPr>
                <w:sz w:val="20"/>
              </w:rPr>
              <w:t>0641a</w:t>
            </w:r>
          </w:p>
        </w:tc>
        <w:tc>
          <w:tcPr>
            <w:tcW w:w="940" w:type="dxa"/>
          </w:tcPr>
          <w:p w:rsidR="0067705B" w:rsidRDefault="00EF3B5B">
            <w:pPr>
              <w:pStyle w:val="TableParagraph"/>
              <w:ind w:left="0" w:right="92"/>
              <w:jc w:val="right"/>
              <w:rPr>
                <w:sz w:val="20"/>
              </w:rPr>
            </w:pPr>
            <w:r>
              <w:rPr>
                <w:sz w:val="20"/>
              </w:rPr>
              <w:t>10034.03</w:t>
            </w:r>
          </w:p>
        </w:tc>
        <w:tc>
          <w:tcPr>
            <w:tcW w:w="496" w:type="dxa"/>
          </w:tcPr>
          <w:p w:rsidR="0067705B" w:rsidRDefault="00EF3B5B">
            <w:pPr>
              <w:pStyle w:val="TableParagraph"/>
              <w:ind w:left="0" w:right="1"/>
              <w:jc w:val="center"/>
              <w:rPr>
                <w:sz w:val="20"/>
              </w:rPr>
            </w:pPr>
            <w:r>
              <w:rPr>
                <w:sz w:val="20"/>
              </w:rPr>
              <w:t>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U+4E4F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罰</w:t>
            </w:r>
          </w:p>
        </w:tc>
        <w:tc>
          <w:tcPr>
            <w:tcW w:w="770" w:type="dxa"/>
          </w:tcPr>
          <w:p w:rsidR="0067705B" w:rsidRDefault="00EF3B5B">
            <w:pPr>
              <w:pStyle w:val="TableParagraph"/>
              <w:rPr>
                <w:sz w:val="20"/>
              </w:rPr>
            </w:pPr>
            <w:r>
              <w:rPr>
                <w:sz w:val="20"/>
              </w:rPr>
              <w:t>fá</w:t>
            </w:r>
          </w:p>
        </w:tc>
        <w:tc>
          <w:tcPr>
            <w:tcW w:w="803" w:type="dxa"/>
            <w:tcBorders>
              <w:right w:val="nil"/>
            </w:tcBorders>
          </w:tcPr>
          <w:p w:rsidR="0067705B" w:rsidRDefault="00EF3B5B">
            <w:pPr>
              <w:pStyle w:val="TableParagraph"/>
              <w:rPr>
                <w:i/>
                <w:sz w:val="20"/>
              </w:rPr>
            </w:pPr>
            <w:r>
              <w:rPr>
                <w:i/>
                <w:sz w:val="20"/>
              </w:rPr>
              <w:t>bjot</w:t>
            </w:r>
          </w:p>
        </w:tc>
        <w:tc>
          <w:tcPr>
            <w:tcW w:w="1981" w:type="dxa"/>
            <w:tcBorders>
              <w:left w:val="nil"/>
            </w:tcBorders>
          </w:tcPr>
          <w:p w:rsidR="0067705B" w:rsidRDefault="00EF3B5B">
            <w:pPr>
              <w:pStyle w:val="TableParagraph"/>
              <w:ind w:left="319"/>
              <w:rPr>
                <w:i/>
                <w:sz w:val="20"/>
              </w:rPr>
            </w:pPr>
            <w:r>
              <w:rPr>
                <w:i/>
                <w:sz w:val="20"/>
              </w:rPr>
              <w:t>(b- + -jot D)</w:t>
            </w:r>
          </w:p>
        </w:tc>
        <w:tc>
          <w:tcPr>
            <w:tcW w:w="2782" w:type="dxa"/>
          </w:tcPr>
          <w:p w:rsidR="0067705B" w:rsidRDefault="00EF3B5B">
            <w:pPr>
              <w:pStyle w:val="TableParagraph"/>
              <w:rPr>
                <w:sz w:val="20"/>
              </w:rPr>
            </w:pPr>
            <w:r>
              <w:rPr>
                <w:sz w:val="20"/>
              </w:rPr>
              <w:t>*[b][a]t</w:t>
            </w:r>
          </w:p>
        </w:tc>
        <w:tc>
          <w:tcPr>
            <w:tcW w:w="2870" w:type="dxa"/>
          </w:tcPr>
          <w:p w:rsidR="0067705B" w:rsidRDefault="00EF3B5B">
            <w:pPr>
              <w:pStyle w:val="TableParagraph"/>
              <w:ind w:left="38"/>
              <w:rPr>
                <w:sz w:val="20"/>
              </w:rPr>
            </w:pPr>
            <w:r>
              <w:rPr>
                <w:sz w:val="20"/>
              </w:rPr>
              <w:t>punish</w:t>
            </w:r>
          </w:p>
        </w:tc>
        <w:tc>
          <w:tcPr>
            <w:tcW w:w="928" w:type="dxa"/>
          </w:tcPr>
          <w:p w:rsidR="0067705B" w:rsidRDefault="00EF3B5B">
            <w:pPr>
              <w:pStyle w:val="TableParagraph"/>
              <w:ind w:left="214"/>
              <w:rPr>
                <w:sz w:val="20"/>
              </w:rPr>
            </w:pPr>
            <w:r>
              <w:rPr>
                <w:sz w:val="20"/>
              </w:rPr>
              <w:t>0308a</w:t>
            </w:r>
          </w:p>
        </w:tc>
        <w:tc>
          <w:tcPr>
            <w:tcW w:w="940" w:type="dxa"/>
          </w:tcPr>
          <w:p w:rsidR="0067705B" w:rsidRDefault="00EF3B5B">
            <w:pPr>
              <w:pStyle w:val="TableParagraph"/>
              <w:ind w:left="0" w:right="92"/>
              <w:jc w:val="right"/>
              <w:rPr>
                <w:sz w:val="20"/>
              </w:rPr>
            </w:pPr>
            <w:r>
              <w:rPr>
                <w:sz w:val="20"/>
              </w:rPr>
              <w:t>42923.03</w:t>
            </w:r>
          </w:p>
        </w:tc>
        <w:tc>
          <w:tcPr>
            <w:tcW w:w="496" w:type="dxa"/>
          </w:tcPr>
          <w:p w:rsidR="0067705B" w:rsidRDefault="00EF3B5B">
            <w:pPr>
              <w:pStyle w:val="TableParagraph"/>
              <w:ind w:left="75" w:right="76"/>
              <w:jc w:val="center"/>
              <w:rPr>
                <w:sz w:val="20"/>
              </w:rPr>
            </w:pPr>
            <w:r>
              <w:rPr>
                <w:sz w:val="20"/>
              </w:rPr>
              <w:t>122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2"/>
              <w:rPr>
                <w:sz w:val="20"/>
              </w:rPr>
            </w:pPr>
            <w:r>
              <w:rPr>
                <w:sz w:val="20"/>
              </w:rPr>
              <w:t>U+7F70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伐</w:t>
            </w:r>
          </w:p>
        </w:tc>
        <w:tc>
          <w:tcPr>
            <w:tcW w:w="770" w:type="dxa"/>
          </w:tcPr>
          <w:p w:rsidR="0067705B" w:rsidRDefault="00EF3B5B">
            <w:pPr>
              <w:pStyle w:val="TableParagraph"/>
              <w:rPr>
                <w:sz w:val="20"/>
              </w:rPr>
            </w:pPr>
            <w:r>
              <w:rPr>
                <w:sz w:val="20"/>
              </w:rPr>
              <w:t>fá</w:t>
            </w:r>
          </w:p>
        </w:tc>
        <w:tc>
          <w:tcPr>
            <w:tcW w:w="803" w:type="dxa"/>
            <w:tcBorders>
              <w:right w:val="nil"/>
            </w:tcBorders>
          </w:tcPr>
          <w:p w:rsidR="0067705B" w:rsidRDefault="00EF3B5B">
            <w:pPr>
              <w:pStyle w:val="TableParagraph"/>
              <w:rPr>
                <w:i/>
                <w:sz w:val="20"/>
              </w:rPr>
            </w:pPr>
            <w:r>
              <w:rPr>
                <w:i/>
                <w:sz w:val="20"/>
              </w:rPr>
              <w:t>bjot</w:t>
            </w:r>
          </w:p>
        </w:tc>
        <w:tc>
          <w:tcPr>
            <w:tcW w:w="1981" w:type="dxa"/>
            <w:tcBorders>
              <w:left w:val="nil"/>
            </w:tcBorders>
          </w:tcPr>
          <w:p w:rsidR="0067705B" w:rsidRDefault="00EF3B5B">
            <w:pPr>
              <w:pStyle w:val="TableParagraph"/>
              <w:ind w:left="319"/>
              <w:rPr>
                <w:i/>
                <w:sz w:val="20"/>
              </w:rPr>
            </w:pPr>
            <w:r>
              <w:rPr>
                <w:i/>
                <w:sz w:val="20"/>
              </w:rPr>
              <w:t>(b- + -jot D)</w:t>
            </w:r>
          </w:p>
        </w:tc>
        <w:tc>
          <w:tcPr>
            <w:tcW w:w="2782" w:type="dxa"/>
          </w:tcPr>
          <w:p w:rsidR="0067705B" w:rsidRDefault="00EF3B5B">
            <w:pPr>
              <w:pStyle w:val="TableParagraph"/>
              <w:rPr>
                <w:sz w:val="20"/>
              </w:rPr>
            </w:pPr>
            <w:r>
              <w:rPr>
                <w:sz w:val="20"/>
              </w:rPr>
              <w:t>*m-pat</w:t>
            </w:r>
          </w:p>
        </w:tc>
        <w:tc>
          <w:tcPr>
            <w:tcW w:w="2870" w:type="dxa"/>
          </w:tcPr>
          <w:p w:rsidR="0067705B" w:rsidRDefault="00EF3B5B">
            <w:pPr>
              <w:pStyle w:val="TableParagraph"/>
              <w:ind w:left="38"/>
              <w:rPr>
                <w:sz w:val="20"/>
              </w:rPr>
            </w:pPr>
            <w:r>
              <w:rPr>
                <w:sz w:val="20"/>
              </w:rPr>
              <w:t>cut; strike; attack</w:t>
            </w:r>
          </w:p>
        </w:tc>
        <w:tc>
          <w:tcPr>
            <w:tcW w:w="928" w:type="dxa"/>
          </w:tcPr>
          <w:p w:rsidR="0067705B" w:rsidRDefault="00EF3B5B">
            <w:pPr>
              <w:pStyle w:val="TableParagraph"/>
              <w:ind w:left="214"/>
              <w:rPr>
                <w:sz w:val="20"/>
              </w:rPr>
            </w:pPr>
            <w:r>
              <w:rPr>
                <w:sz w:val="20"/>
              </w:rPr>
              <w:t>0307a</w:t>
            </w:r>
          </w:p>
        </w:tc>
        <w:tc>
          <w:tcPr>
            <w:tcW w:w="940" w:type="dxa"/>
          </w:tcPr>
          <w:p w:rsidR="0067705B" w:rsidRDefault="00EF3B5B">
            <w:pPr>
              <w:pStyle w:val="TableParagraph"/>
              <w:ind w:left="0" w:right="92"/>
              <w:jc w:val="right"/>
              <w:rPr>
                <w:sz w:val="20"/>
              </w:rPr>
            </w:pPr>
            <w:r>
              <w:rPr>
                <w:sz w:val="20"/>
              </w:rPr>
              <w:t>10120.08</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2"/>
              <w:rPr>
                <w:sz w:val="20"/>
              </w:rPr>
            </w:pPr>
            <w:r>
              <w:rPr>
                <w:sz w:val="20"/>
              </w:rPr>
              <w:t>U+4F10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法</w:t>
            </w:r>
          </w:p>
        </w:tc>
        <w:tc>
          <w:tcPr>
            <w:tcW w:w="770" w:type="dxa"/>
          </w:tcPr>
          <w:p w:rsidR="0067705B" w:rsidRDefault="00EF3B5B">
            <w:pPr>
              <w:pStyle w:val="TableParagraph"/>
              <w:rPr>
                <w:sz w:val="20"/>
              </w:rPr>
            </w:pPr>
            <w:r>
              <w:rPr>
                <w:sz w:val="20"/>
              </w:rPr>
              <w:t>fǎ</w:t>
            </w:r>
          </w:p>
        </w:tc>
        <w:tc>
          <w:tcPr>
            <w:tcW w:w="803" w:type="dxa"/>
            <w:tcBorders>
              <w:right w:val="nil"/>
            </w:tcBorders>
          </w:tcPr>
          <w:p w:rsidR="0067705B" w:rsidRDefault="00EF3B5B">
            <w:pPr>
              <w:pStyle w:val="TableParagraph"/>
              <w:rPr>
                <w:i/>
                <w:sz w:val="20"/>
              </w:rPr>
            </w:pPr>
            <w:r>
              <w:rPr>
                <w:i/>
                <w:sz w:val="20"/>
              </w:rPr>
              <w:t>pjop</w:t>
            </w:r>
          </w:p>
        </w:tc>
        <w:tc>
          <w:tcPr>
            <w:tcW w:w="1981" w:type="dxa"/>
            <w:tcBorders>
              <w:left w:val="nil"/>
            </w:tcBorders>
          </w:tcPr>
          <w:p w:rsidR="0067705B" w:rsidRDefault="00EF3B5B">
            <w:pPr>
              <w:pStyle w:val="TableParagraph"/>
              <w:ind w:left="319"/>
              <w:rPr>
                <w:i/>
                <w:sz w:val="20"/>
              </w:rPr>
            </w:pPr>
            <w:r>
              <w:rPr>
                <w:i/>
                <w:sz w:val="20"/>
              </w:rPr>
              <w:t>(p- + -jop D)</w:t>
            </w:r>
          </w:p>
        </w:tc>
        <w:tc>
          <w:tcPr>
            <w:tcW w:w="2782" w:type="dxa"/>
          </w:tcPr>
          <w:p w:rsidR="0067705B" w:rsidRDefault="00EF3B5B">
            <w:pPr>
              <w:pStyle w:val="TableParagraph"/>
              <w:rPr>
                <w:sz w:val="20"/>
              </w:rPr>
            </w:pPr>
            <w:r>
              <w:rPr>
                <w:sz w:val="20"/>
              </w:rPr>
              <w:t>*[p.k]ap</w:t>
            </w:r>
          </w:p>
        </w:tc>
        <w:tc>
          <w:tcPr>
            <w:tcW w:w="2870" w:type="dxa"/>
          </w:tcPr>
          <w:p w:rsidR="0067705B" w:rsidRDefault="00EF3B5B">
            <w:pPr>
              <w:pStyle w:val="TableParagraph"/>
              <w:ind w:left="38"/>
              <w:rPr>
                <w:sz w:val="20"/>
              </w:rPr>
            </w:pPr>
            <w:r>
              <w:rPr>
                <w:sz w:val="20"/>
              </w:rPr>
              <w:t>model, law</w:t>
            </w:r>
          </w:p>
        </w:tc>
        <w:tc>
          <w:tcPr>
            <w:tcW w:w="928" w:type="dxa"/>
          </w:tcPr>
          <w:p w:rsidR="0067705B" w:rsidRDefault="00EF3B5B">
            <w:pPr>
              <w:pStyle w:val="TableParagraph"/>
              <w:ind w:left="210"/>
              <w:rPr>
                <w:sz w:val="20"/>
              </w:rPr>
            </w:pPr>
            <w:r>
              <w:rPr>
                <w:sz w:val="20"/>
              </w:rPr>
              <w:t>0642k</w:t>
            </w:r>
          </w:p>
        </w:tc>
        <w:tc>
          <w:tcPr>
            <w:tcW w:w="940" w:type="dxa"/>
          </w:tcPr>
          <w:p w:rsidR="0067705B" w:rsidRDefault="00EF3B5B">
            <w:pPr>
              <w:pStyle w:val="TableParagraph"/>
              <w:ind w:left="0" w:right="92"/>
              <w:jc w:val="right"/>
              <w:rPr>
                <w:sz w:val="20"/>
              </w:rPr>
            </w:pPr>
            <w:r>
              <w:rPr>
                <w:sz w:val="20"/>
              </w:rPr>
              <w:t>31579.04</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58"/>
              <w:rPr>
                <w:sz w:val="20"/>
              </w:rPr>
            </w:pPr>
            <w:r>
              <w:rPr>
                <w:sz w:val="20"/>
              </w:rPr>
              <w:t>U+6CD5</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03"/>
        <w:gridCol w:w="188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灋</w:t>
            </w:r>
          </w:p>
        </w:tc>
        <w:tc>
          <w:tcPr>
            <w:tcW w:w="770" w:type="dxa"/>
          </w:tcPr>
          <w:p w:rsidR="0067705B" w:rsidRDefault="00EF3B5B">
            <w:pPr>
              <w:pStyle w:val="TableParagraph"/>
              <w:rPr>
                <w:sz w:val="20"/>
              </w:rPr>
            </w:pPr>
            <w:r>
              <w:rPr>
                <w:sz w:val="20"/>
              </w:rPr>
              <w:t>fǎ</w:t>
            </w:r>
          </w:p>
        </w:tc>
        <w:tc>
          <w:tcPr>
            <w:tcW w:w="903" w:type="dxa"/>
            <w:tcBorders>
              <w:right w:val="nil"/>
            </w:tcBorders>
          </w:tcPr>
          <w:p w:rsidR="0067705B" w:rsidRDefault="00EF3B5B">
            <w:pPr>
              <w:pStyle w:val="TableParagraph"/>
              <w:rPr>
                <w:i/>
                <w:sz w:val="20"/>
              </w:rPr>
            </w:pPr>
            <w:r>
              <w:rPr>
                <w:i/>
                <w:sz w:val="20"/>
              </w:rPr>
              <w:t>pjop</w:t>
            </w:r>
          </w:p>
        </w:tc>
        <w:tc>
          <w:tcPr>
            <w:tcW w:w="1881" w:type="dxa"/>
            <w:tcBorders>
              <w:left w:val="nil"/>
            </w:tcBorders>
          </w:tcPr>
          <w:p w:rsidR="0067705B" w:rsidRDefault="00EF3B5B">
            <w:pPr>
              <w:pStyle w:val="TableParagraph"/>
              <w:ind w:left="219"/>
              <w:rPr>
                <w:i/>
                <w:sz w:val="20"/>
              </w:rPr>
            </w:pPr>
            <w:r>
              <w:rPr>
                <w:i/>
                <w:sz w:val="20"/>
              </w:rPr>
              <w:t>(p- + -jop D)</w:t>
            </w:r>
          </w:p>
        </w:tc>
        <w:tc>
          <w:tcPr>
            <w:tcW w:w="2782" w:type="dxa"/>
          </w:tcPr>
          <w:p w:rsidR="0067705B" w:rsidRDefault="00EF3B5B">
            <w:pPr>
              <w:pStyle w:val="TableParagraph"/>
              <w:rPr>
                <w:sz w:val="20"/>
              </w:rPr>
            </w:pPr>
            <w:r>
              <w:rPr>
                <w:sz w:val="20"/>
              </w:rPr>
              <w:t>*[p.k]ap</w:t>
            </w:r>
          </w:p>
        </w:tc>
        <w:tc>
          <w:tcPr>
            <w:tcW w:w="2870" w:type="dxa"/>
          </w:tcPr>
          <w:p w:rsidR="0067705B" w:rsidRDefault="00EF3B5B">
            <w:pPr>
              <w:pStyle w:val="TableParagraph"/>
              <w:ind w:left="38"/>
              <w:rPr>
                <w:sz w:val="20"/>
              </w:rPr>
            </w:pPr>
            <w:r>
              <w:rPr>
                <w:sz w:val="20"/>
              </w:rPr>
              <w:t>model, law</w:t>
            </w:r>
          </w:p>
        </w:tc>
        <w:tc>
          <w:tcPr>
            <w:tcW w:w="928" w:type="dxa"/>
          </w:tcPr>
          <w:p w:rsidR="0067705B" w:rsidRDefault="00EF3B5B">
            <w:pPr>
              <w:pStyle w:val="TableParagraph"/>
              <w:ind w:left="232"/>
              <w:rPr>
                <w:sz w:val="20"/>
              </w:rPr>
            </w:pPr>
            <w:r>
              <w:rPr>
                <w:sz w:val="20"/>
              </w:rPr>
              <w:t>0642l</w:t>
            </w:r>
          </w:p>
        </w:tc>
        <w:tc>
          <w:tcPr>
            <w:tcW w:w="940" w:type="dxa"/>
          </w:tcPr>
          <w:p w:rsidR="0067705B" w:rsidRDefault="00EF3B5B">
            <w:pPr>
              <w:pStyle w:val="TableParagraph"/>
              <w:ind w:left="0" w:right="92"/>
              <w:jc w:val="right"/>
              <w:rPr>
                <w:sz w:val="20"/>
              </w:rPr>
            </w:pPr>
            <w:r>
              <w:rPr>
                <w:sz w:val="20"/>
              </w:rPr>
              <w:t>31793.11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72" w:right="72"/>
              <w:jc w:val="center"/>
              <w:rPr>
                <w:sz w:val="20"/>
              </w:rPr>
            </w:pPr>
            <w:r>
              <w:rPr>
                <w:sz w:val="20"/>
              </w:rPr>
              <w:t>U+704B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髮</w:t>
            </w:r>
          </w:p>
        </w:tc>
        <w:tc>
          <w:tcPr>
            <w:tcW w:w="770" w:type="dxa"/>
          </w:tcPr>
          <w:p w:rsidR="0067705B" w:rsidRDefault="00EF3B5B">
            <w:pPr>
              <w:pStyle w:val="TableParagraph"/>
              <w:spacing w:before="29"/>
              <w:rPr>
                <w:sz w:val="20"/>
              </w:rPr>
            </w:pPr>
            <w:r>
              <w:rPr>
                <w:sz w:val="20"/>
              </w:rPr>
              <w:t>fà</w:t>
            </w:r>
          </w:p>
        </w:tc>
        <w:tc>
          <w:tcPr>
            <w:tcW w:w="903" w:type="dxa"/>
            <w:tcBorders>
              <w:right w:val="nil"/>
            </w:tcBorders>
          </w:tcPr>
          <w:p w:rsidR="0067705B" w:rsidRDefault="00EF3B5B">
            <w:pPr>
              <w:pStyle w:val="TableParagraph"/>
              <w:spacing w:before="29"/>
              <w:rPr>
                <w:i/>
                <w:sz w:val="20"/>
              </w:rPr>
            </w:pPr>
            <w:r>
              <w:rPr>
                <w:i/>
                <w:sz w:val="20"/>
              </w:rPr>
              <w:t>pjot</w:t>
            </w:r>
          </w:p>
        </w:tc>
        <w:tc>
          <w:tcPr>
            <w:tcW w:w="1881" w:type="dxa"/>
            <w:tcBorders>
              <w:left w:val="nil"/>
            </w:tcBorders>
          </w:tcPr>
          <w:p w:rsidR="0067705B" w:rsidRDefault="00EF3B5B">
            <w:pPr>
              <w:pStyle w:val="TableParagraph"/>
              <w:spacing w:before="29"/>
              <w:ind w:left="219"/>
              <w:rPr>
                <w:i/>
                <w:sz w:val="20"/>
              </w:rPr>
            </w:pPr>
            <w:r>
              <w:rPr>
                <w:i/>
                <w:sz w:val="20"/>
              </w:rPr>
              <w:t>(p- + -jot D)</w:t>
            </w:r>
          </w:p>
        </w:tc>
        <w:tc>
          <w:tcPr>
            <w:tcW w:w="2782" w:type="dxa"/>
          </w:tcPr>
          <w:p w:rsidR="0067705B" w:rsidRDefault="00EF3B5B">
            <w:pPr>
              <w:pStyle w:val="TableParagraph"/>
              <w:spacing w:before="29"/>
              <w:rPr>
                <w:sz w:val="20"/>
              </w:rPr>
            </w:pPr>
            <w:r>
              <w:rPr>
                <w:sz w:val="20"/>
              </w:rPr>
              <w:t>*pot</w:t>
            </w:r>
          </w:p>
        </w:tc>
        <w:tc>
          <w:tcPr>
            <w:tcW w:w="2870" w:type="dxa"/>
          </w:tcPr>
          <w:p w:rsidR="0067705B" w:rsidRDefault="00EF3B5B">
            <w:pPr>
              <w:pStyle w:val="TableParagraph"/>
              <w:spacing w:before="29"/>
              <w:ind w:left="38"/>
              <w:rPr>
                <w:sz w:val="20"/>
              </w:rPr>
            </w:pPr>
            <w:r>
              <w:rPr>
                <w:sz w:val="20"/>
              </w:rPr>
              <w:t>root; hair (of head)</w:t>
            </w:r>
          </w:p>
        </w:tc>
        <w:tc>
          <w:tcPr>
            <w:tcW w:w="928" w:type="dxa"/>
          </w:tcPr>
          <w:p w:rsidR="0067705B" w:rsidRDefault="00EF3B5B">
            <w:pPr>
              <w:pStyle w:val="TableParagraph"/>
              <w:spacing w:before="29"/>
              <w:ind w:left="232"/>
              <w:rPr>
                <w:sz w:val="20"/>
              </w:rPr>
            </w:pPr>
            <w:r>
              <w:rPr>
                <w:sz w:val="20"/>
              </w:rPr>
              <w:t>0276i</w:t>
            </w:r>
          </w:p>
        </w:tc>
        <w:tc>
          <w:tcPr>
            <w:tcW w:w="940" w:type="dxa"/>
          </w:tcPr>
          <w:p w:rsidR="0067705B" w:rsidRDefault="00EF3B5B">
            <w:pPr>
              <w:pStyle w:val="TableParagraph"/>
              <w:spacing w:before="29"/>
              <w:ind w:left="0" w:right="92"/>
              <w:jc w:val="right"/>
              <w:rPr>
                <w:sz w:val="20"/>
              </w:rPr>
            </w:pPr>
            <w:r>
              <w:rPr>
                <w:sz w:val="20"/>
              </w:rPr>
              <w:t>74521.12</w:t>
            </w:r>
          </w:p>
        </w:tc>
        <w:tc>
          <w:tcPr>
            <w:tcW w:w="496" w:type="dxa"/>
          </w:tcPr>
          <w:p w:rsidR="0067705B" w:rsidRDefault="00EF3B5B">
            <w:pPr>
              <w:pStyle w:val="TableParagraph"/>
              <w:spacing w:before="29"/>
              <w:ind w:left="75" w:right="76"/>
              <w:jc w:val="center"/>
              <w:rPr>
                <w:sz w:val="20"/>
              </w:rPr>
            </w:pPr>
            <w:r>
              <w:rPr>
                <w:sz w:val="20"/>
              </w:rPr>
              <w:t>190</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1" w:right="72"/>
              <w:jc w:val="center"/>
              <w:rPr>
                <w:sz w:val="20"/>
              </w:rPr>
            </w:pPr>
            <w:r>
              <w:rPr>
                <w:sz w:val="20"/>
              </w:rPr>
              <w:t>U+9AEE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番</w:t>
            </w:r>
          </w:p>
        </w:tc>
        <w:tc>
          <w:tcPr>
            <w:tcW w:w="770" w:type="dxa"/>
          </w:tcPr>
          <w:p w:rsidR="0067705B" w:rsidRDefault="00EF3B5B">
            <w:pPr>
              <w:pStyle w:val="TableParagraph"/>
              <w:rPr>
                <w:sz w:val="20"/>
              </w:rPr>
            </w:pPr>
            <w:r>
              <w:rPr>
                <w:sz w:val="20"/>
              </w:rPr>
              <w:t>fān</w:t>
            </w:r>
          </w:p>
        </w:tc>
        <w:tc>
          <w:tcPr>
            <w:tcW w:w="903" w:type="dxa"/>
            <w:tcBorders>
              <w:right w:val="nil"/>
            </w:tcBorders>
          </w:tcPr>
          <w:p w:rsidR="0067705B" w:rsidRDefault="00EF3B5B">
            <w:pPr>
              <w:pStyle w:val="TableParagraph"/>
              <w:rPr>
                <w:i/>
                <w:sz w:val="20"/>
              </w:rPr>
            </w:pPr>
            <w:r>
              <w:rPr>
                <w:i/>
                <w:sz w:val="20"/>
              </w:rPr>
              <w:t>phjon</w:t>
            </w:r>
          </w:p>
        </w:tc>
        <w:tc>
          <w:tcPr>
            <w:tcW w:w="1881" w:type="dxa"/>
            <w:tcBorders>
              <w:left w:val="nil"/>
            </w:tcBorders>
          </w:tcPr>
          <w:p w:rsidR="0067705B" w:rsidRDefault="00EF3B5B">
            <w:pPr>
              <w:pStyle w:val="TableParagraph"/>
              <w:ind w:left="219"/>
              <w:rPr>
                <w:i/>
                <w:sz w:val="20"/>
              </w:rPr>
            </w:pPr>
            <w:r>
              <w:rPr>
                <w:i/>
                <w:sz w:val="20"/>
              </w:rPr>
              <w:t>(ph- + -jon A)</w:t>
            </w:r>
          </w:p>
        </w:tc>
        <w:tc>
          <w:tcPr>
            <w:tcW w:w="2782" w:type="dxa"/>
          </w:tcPr>
          <w:p w:rsidR="0067705B" w:rsidRDefault="00EF3B5B">
            <w:pPr>
              <w:pStyle w:val="TableParagraph"/>
              <w:rPr>
                <w:sz w:val="20"/>
              </w:rPr>
            </w:pPr>
            <w:r>
              <w:rPr>
                <w:sz w:val="20"/>
              </w:rPr>
              <w:t>*pʰar</w:t>
            </w:r>
          </w:p>
        </w:tc>
        <w:tc>
          <w:tcPr>
            <w:tcW w:w="2870" w:type="dxa"/>
          </w:tcPr>
          <w:p w:rsidR="0067705B" w:rsidRDefault="00EF3B5B">
            <w:pPr>
              <w:pStyle w:val="TableParagraph"/>
              <w:ind w:left="38"/>
              <w:rPr>
                <w:sz w:val="20"/>
              </w:rPr>
            </w:pPr>
            <w:r>
              <w:rPr>
                <w:sz w:val="20"/>
              </w:rPr>
              <w:t>a turn, a time</w:t>
            </w:r>
          </w:p>
        </w:tc>
        <w:tc>
          <w:tcPr>
            <w:tcW w:w="928" w:type="dxa"/>
          </w:tcPr>
          <w:p w:rsidR="0067705B" w:rsidRDefault="00EF3B5B">
            <w:pPr>
              <w:pStyle w:val="TableParagraph"/>
              <w:ind w:left="210"/>
              <w:rPr>
                <w:sz w:val="20"/>
              </w:rPr>
            </w:pPr>
            <w:r>
              <w:rPr>
                <w:sz w:val="20"/>
              </w:rPr>
              <w:t>0195b</w:t>
            </w:r>
          </w:p>
        </w:tc>
        <w:tc>
          <w:tcPr>
            <w:tcW w:w="940" w:type="dxa"/>
          </w:tcPr>
          <w:p w:rsidR="0067705B" w:rsidRDefault="00EF3B5B">
            <w:pPr>
              <w:pStyle w:val="TableParagraph"/>
              <w:ind w:left="0" w:right="92"/>
              <w:jc w:val="right"/>
              <w:rPr>
                <w:sz w:val="20"/>
              </w:rPr>
            </w:pPr>
            <w:r>
              <w:rPr>
                <w:sz w:val="20"/>
              </w:rPr>
              <w:t>42543.04</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U+756A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蕃</w:t>
            </w:r>
          </w:p>
        </w:tc>
        <w:tc>
          <w:tcPr>
            <w:tcW w:w="770" w:type="dxa"/>
          </w:tcPr>
          <w:p w:rsidR="0067705B" w:rsidRDefault="00EF3B5B">
            <w:pPr>
              <w:pStyle w:val="TableParagraph"/>
              <w:rPr>
                <w:sz w:val="20"/>
              </w:rPr>
            </w:pPr>
            <w:r>
              <w:rPr>
                <w:sz w:val="20"/>
              </w:rPr>
              <w:t>fān</w:t>
            </w:r>
          </w:p>
        </w:tc>
        <w:tc>
          <w:tcPr>
            <w:tcW w:w="903" w:type="dxa"/>
            <w:tcBorders>
              <w:right w:val="nil"/>
            </w:tcBorders>
          </w:tcPr>
          <w:p w:rsidR="0067705B" w:rsidRDefault="00EF3B5B">
            <w:pPr>
              <w:pStyle w:val="TableParagraph"/>
              <w:rPr>
                <w:i/>
                <w:sz w:val="20"/>
              </w:rPr>
            </w:pPr>
            <w:r>
              <w:rPr>
                <w:i/>
                <w:sz w:val="20"/>
              </w:rPr>
              <w:t>pjon</w:t>
            </w:r>
          </w:p>
        </w:tc>
        <w:tc>
          <w:tcPr>
            <w:tcW w:w="1881" w:type="dxa"/>
            <w:tcBorders>
              <w:left w:val="nil"/>
            </w:tcBorders>
          </w:tcPr>
          <w:p w:rsidR="0067705B" w:rsidRDefault="00EF3B5B">
            <w:pPr>
              <w:pStyle w:val="TableParagraph"/>
              <w:ind w:left="219"/>
              <w:rPr>
                <w:i/>
                <w:sz w:val="20"/>
              </w:rPr>
            </w:pPr>
            <w:r>
              <w:rPr>
                <w:i/>
                <w:sz w:val="20"/>
              </w:rPr>
              <w:t>(p- + -jon A)</w:t>
            </w:r>
          </w:p>
        </w:tc>
        <w:tc>
          <w:tcPr>
            <w:tcW w:w="2782" w:type="dxa"/>
          </w:tcPr>
          <w:p w:rsidR="0067705B" w:rsidRDefault="00EF3B5B">
            <w:pPr>
              <w:pStyle w:val="TableParagraph"/>
              <w:rPr>
                <w:sz w:val="20"/>
              </w:rPr>
            </w:pPr>
            <w:r>
              <w:rPr>
                <w:sz w:val="20"/>
              </w:rPr>
              <w:t>*par</w:t>
            </w:r>
          </w:p>
        </w:tc>
        <w:tc>
          <w:tcPr>
            <w:tcW w:w="2870" w:type="dxa"/>
          </w:tcPr>
          <w:p w:rsidR="0067705B" w:rsidRDefault="00EF3B5B">
            <w:pPr>
              <w:pStyle w:val="TableParagraph"/>
              <w:ind w:left="38"/>
              <w:rPr>
                <w:sz w:val="20"/>
              </w:rPr>
            </w:pPr>
            <w:r>
              <w:rPr>
                <w:sz w:val="20"/>
              </w:rPr>
              <w:t>hedge, screen, fence</w:t>
            </w:r>
          </w:p>
        </w:tc>
        <w:tc>
          <w:tcPr>
            <w:tcW w:w="928" w:type="dxa"/>
          </w:tcPr>
          <w:p w:rsidR="0067705B" w:rsidRDefault="00EF3B5B">
            <w:pPr>
              <w:pStyle w:val="TableParagraph"/>
              <w:ind w:left="182"/>
              <w:rPr>
                <w:sz w:val="20"/>
              </w:rPr>
            </w:pPr>
            <w:r>
              <w:rPr>
                <w:sz w:val="20"/>
              </w:rPr>
              <w:t>0195m</w:t>
            </w:r>
          </w:p>
        </w:tc>
        <w:tc>
          <w:tcPr>
            <w:tcW w:w="940" w:type="dxa"/>
          </w:tcPr>
          <w:p w:rsidR="0067705B" w:rsidRDefault="00EF3B5B">
            <w:pPr>
              <w:pStyle w:val="TableParagraph"/>
              <w:ind w:left="0" w:right="92"/>
              <w:jc w:val="right"/>
              <w:rPr>
                <w:sz w:val="20"/>
              </w:rPr>
            </w:pPr>
            <w:r>
              <w:rPr>
                <w:sz w:val="20"/>
              </w:rPr>
              <w:t>53293.13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U+8543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藩</w:t>
            </w:r>
          </w:p>
        </w:tc>
        <w:tc>
          <w:tcPr>
            <w:tcW w:w="770" w:type="dxa"/>
          </w:tcPr>
          <w:p w:rsidR="0067705B" w:rsidRDefault="00EF3B5B">
            <w:pPr>
              <w:pStyle w:val="TableParagraph"/>
              <w:rPr>
                <w:sz w:val="20"/>
              </w:rPr>
            </w:pPr>
            <w:r>
              <w:rPr>
                <w:sz w:val="20"/>
              </w:rPr>
              <w:t>fān</w:t>
            </w:r>
          </w:p>
        </w:tc>
        <w:tc>
          <w:tcPr>
            <w:tcW w:w="903" w:type="dxa"/>
            <w:tcBorders>
              <w:right w:val="nil"/>
            </w:tcBorders>
          </w:tcPr>
          <w:p w:rsidR="0067705B" w:rsidRDefault="00EF3B5B">
            <w:pPr>
              <w:pStyle w:val="TableParagraph"/>
              <w:rPr>
                <w:i/>
                <w:sz w:val="20"/>
              </w:rPr>
            </w:pPr>
            <w:r>
              <w:rPr>
                <w:i/>
                <w:sz w:val="20"/>
              </w:rPr>
              <w:t>pjon</w:t>
            </w:r>
          </w:p>
        </w:tc>
        <w:tc>
          <w:tcPr>
            <w:tcW w:w="1881" w:type="dxa"/>
            <w:tcBorders>
              <w:left w:val="nil"/>
            </w:tcBorders>
          </w:tcPr>
          <w:p w:rsidR="0067705B" w:rsidRDefault="00EF3B5B">
            <w:pPr>
              <w:pStyle w:val="TableParagraph"/>
              <w:ind w:left="219"/>
              <w:rPr>
                <w:i/>
                <w:sz w:val="20"/>
              </w:rPr>
            </w:pPr>
            <w:r>
              <w:rPr>
                <w:i/>
                <w:sz w:val="20"/>
              </w:rPr>
              <w:t>(p- + -jon A)</w:t>
            </w:r>
          </w:p>
        </w:tc>
        <w:tc>
          <w:tcPr>
            <w:tcW w:w="2782" w:type="dxa"/>
          </w:tcPr>
          <w:p w:rsidR="0067705B" w:rsidRDefault="00EF3B5B">
            <w:pPr>
              <w:pStyle w:val="TableParagraph"/>
              <w:rPr>
                <w:sz w:val="20"/>
              </w:rPr>
            </w:pPr>
            <w:r>
              <w:rPr>
                <w:sz w:val="20"/>
              </w:rPr>
              <w:t>*par</w:t>
            </w:r>
          </w:p>
        </w:tc>
        <w:tc>
          <w:tcPr>
            <w:tcW w:w="2870" w:type="dxa"/>
          </w:tcPr>
          <w:p w:rsidR="0067705B" w:rsidRDefault="00EF3B5B">
            <w:pPr>
              <w:pStyle w:val="TableParagraph"/>
              <w:ind w:left="38"/>
              <w:rPr>
                <w:sz w:val="20"/>
              </w:rPr>
            </w:pPr>
            <w:r>
              <w:rPr>
                <w:sz w:val="20"/>
              </w:rPr>
              <w:t>hedge, screen, fence</w:t>
            </w:r>
          </w:p>
        </w:tc>
        <w:tc>
          <w:tcPr>
            <w:tcW w:w="928" w:type="dxa"/>
          </w:tcPr>
          <w:p w:rsidR="0067705B" w:rsidRDefault="00EF3B5B">
            <w:pPr>
              <w:pStyle w:val="TableParagraph"/>
              <w:ind w:left="222"/>
              <w:rPr>
                <w:sz w:val="20"/>
              </w:rPr>
            </w:pPr>
            <w:r>
              <w:rPr>
                <w:sz w:val="20"/>
              </w:rPr>
              <w:t>0195s</w:t>
            </w:r>
          </w:p>
        </w:tc>
        <w:tc>
          <w:tcPr>
            <w:tcW w:w="940" w:type="dxa"/>
          </w:tcPr>
          <w:p w:rsidR="0067705B" w:rsidRDefault="00EF3B5B">
            <w:pPr>
              <w:pStyle w:val="TableParagraph"/>
              <w:ind w:left="0" w:right="92"/>
              <w:jc w:val="right"/>
              <w:rPr>
                <w:sz w:val="20"/>
              </w:rPr>
            </w:pPr>
            <w:r>
              <w:rPr>
                <w:sz w:val="20"/>
              </w:rPr>
              <w:t>53322.10</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U+85E9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笲</w:t>
            </w:r>
          </w:p>
        </w:tc>
        <w:tc>
          <w:tcPr>
            <w:tcW w:w="770" w:type="dxa"/>
          </w:tcPr>
          <w:p w:rsidR="0067705B" w:rsidRDefault="00EF3B5B">
            <w:pPr>
              <w:pStyle w:val="TableParagraph"/>
              <w:rPr>
                <w:sz w:val="20"/>
              </w:rPr>
            </w:pPr>
            <w:r>
              <w:rPr>
                <w:sz w:val="20"/>
              </w:rPr>
              <w:t>fán</w:t>
            </w:r>
          </w:p>
        </w:tc>
        <w:tc>
          <w:tcPr>
            <w:tcW w:w="903" w:type="dxa"/>
            <w:tcBorders>
              <w:right w:val="nil"/>
            </w:tcBorders>
          </w:tcPr>
          <w:p w:rsidR="0067705B" w:rsidRDefault="00EF3B5B">
            <w:pPr>
              <w:pStyle w:val="TableParagraph"/>
              <w:rPr>
                <w:i/>
                <w:sz w:val="20"/>
              </w:rPr>
            </w:pPr>
            <w:r>
              <w:rPr>
                <w:i/>
                <w:sz w:val="20"/>
              </w:rPr>
              <w:t>bjenH</w:t>
            </w:r>
          </w:p>
        </w:tc>
        <w:tc>
          <w:tcPr>
            <w:tcW w:w="1881" w:type="dxa"/>
            <w:tcBorders>
              <w:left w:val="nil"/>
            </w:tcBorders>
          </w:tcPr>
          <w:p w:rsidR="0067705B" w:rsidRDefault="00EF3B5B">
            <w:pPr>
              <w:pStyle w:val="TableParagraph"/>
              <w:ind w:left="219"/>
              <w:rPr>
                <w:i/>
                <w:sz w:val="20"/>
              </w:rPr>
            </w:pPr>
            <w:r>
              <w:rPr>
                <w:i/>
                <w:sz w:val="20"/>
              </w:rPr>
              <w:t>(b- + -jen C)</w:t>
            </w:r>
          </w:p>
        </w:tc>
        <w:tc>
          <w:tcPr>
            <w:tcW w:w="2782" w:type="dxa"/>
          </w:tcPr>
          <w:p w:rsidR="0067705B" w:rsidRDefault="00EF3B5B">
            <w:pPr>
              <w:pStyle w:val="TableParagraph"/>
              <w:rPr>
                <w:sz w:val="20"/>
              </w:rPr>
            </w:pPr>
            <w:r>
              <w:rPr>
                <w:sz w:val="20"/>
              </w:rPr>
              <w:t>*[b]ro[n]-s</w:t>
            </w:r>
          </w:p>
        </w:tc>
        <w:tc>
          <w:tcPr>
            <w:tcW w:w="2870" w:type="dxa"/>
          </w:tcPr>
          <w:p w:rsidR="0067705B" w:rsidRDefault="00EF3B5B">
            <w:pPr>
              <w:pStyle w:val="TableParagraph"/>
              <w:ind w:left="38"/>
              <w:rPr>
                <w:sz w:val="20"/>
              </w:rPr>
            </w:pPr>
            <w:r>
              <w:rPr>
                <w:sz w:val="20"/>
              </w:rPr>
              <w:t>basket</w:t>
            </w:r>
          </w:p>
        </w:tc>
        <w:tc>
          <w:tcPr>
            <w:tcW w:w="928" w:type="dxa"/>
          </w:tcPr>
          <w:p w:rsidR="0067705B" w:rsidRDefault="00EF3B5B">
            <w:pPr>
              <w:pStyle w:val="TableParagraph"/>
              <w:ind w:left="226"/>
              <w:rPr>
                <w:sz w:val="20"/>
              </w:rPr>
            </w:pPr>
            <w:r>
              <w:rPr>
                <w:sz w:val="20"/>
              </w:rPr>
              <w:t>0220f</w:t>
            </w:r>
          </w:p>
        </w:tc>
        <w:tc>
          <w:tcPr>
            <w:tcW w:w="940" w:type="dxa"/>
          </w:tcPr>
          <w:p w:rsidR="0067705B" w:rsidRDefault="00EF3B5B">
            <w:pPr>
              <w:pStyle w:val="TableParagraph"/>
              <w:ind w:left="0" w:right="92"/>
              <w:jc w:val="right"/>
              <w:rPr>
                <w:sz w:val="20"/>
              </w:rPr>
            </w:pPr>
            <w:r>
              <w:rPr>
                <w:sz w:val="20"/>
              </w:rPr>
              <w:t>52961.02</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U+7B32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凡</w:t>
            </w:r>
          </w:p>
        </w:tc>
        <w:tc>
          <w:tcPr>
            <w:tcW w:w="770" w:type="dxa"/>
          </w:tcPr>
          <w:p w:rsidR="0067705B" w:rsidRDefault="00EF3B5B">
            <w:pPr>
              <w:pStyle w:val="TableParagraph"/>
              <w:spacing w:before="29"/>
              <w:rPr>
                <w:sz w:val="20"/>
              </w:rPr>
            </w:pPr>
            <w:r>
              <w:rPr>
                <w:sz w:val="20"/>
              </w:rPr>
              <w:t>fán</w:t>
            </w:r>
          </w:p>
        </w:tc>
        <w:tc>
          <w:tcPr>
            <w:tcW w:w="903" w:type="dxa"/>
            <w:tcBorders>
              <w:right w:val="nil"/>
            </w:tcBorders>
          </w:tcPr>
          <w:p w:rsidR="0067705B" w:rsidRDefault="00EF3B5B">
            <w:pPr>
              <w:pStyle w:val="TableParagraph"/>
              <w:spacing w:before="29"/>
              <w:rPr>
                <w:i/>
                <w:sz w:val="20"/>
              </w:rPr>
            </w:pPr>
            <w:r>
              <w:rPr>
                <w:i/>
                <w:sz w:val="20"/>
              </w:rPr>
              <w:t>bjom</w:t>
            </w:r>
          </w:p>
        </w:tc>
        <w:tc>
          <w:tcPr>
            <w:tcW w:w="1881" w:type="dxa"/>
            <w:tcBorders>
              <w:left w:val="nil"/>
            </w:tcBorders>
          </w:tcPr>
          <w:p w:rsidR="0067705B" w:rsidRDefault="00EF3B5B">
            <w:pPr>
              <w:pStyle w:val="TableParagraph"/>
              <w:spacing w:before="29"/>
              <w:ind w:left="219"/>
              <w:rPr>
                <w:i/>
                <w:sz w:val="20"/>
              </w:rPr>
            </w:pPr>
            <w:r>
              <w:rPr>
                <w:i/>
                <w:sz w:val="20"/>
              </w:rPr>
              <w:t>(b- + -jom A)</w:t>
            </w:r>
          </w:p>
        </w:tc>
        <w:tc>
          <w:tcPr>
            <w:tcW w:w="2782" w:type="dxa"/>
          </w:tcPr>
          <w:p w:rsidR="0067705B" w:rsidRDefault="00EF3B5B">
            <w:pPr>
              <w:pStyle w:val="TableParagraph"/>
              <w:spacing w:before="29"/>
              <w:rPr>
                <w:sz w:val="20"/>
              </w:rPr>
            </w:pPr>
            <w:r>
              <w:rPr>
                <w:sz w:val="20"/>
              </w:rPr>
              <w:t>*[b]rom</w:t>
            </w:r>
          </w:p>
        </w:tc>
        <w:tc>
          <w:tcPr>
            <w:tcW w:w="2870" w:type="dxa"/>
          </w:tcPr>
          <w:p w:rsidR="0067705B" w:rsidRDefault="00EF3B5B">
            <w:pPr>
              <w:pStyle w:val="TableParagraph"/>
              <w:spacing w:before="29"/>
              <w:ind w:left="38"/>
              <w:rPr>
                <w:sz w:val="20"/>
              </w:rPr>
            </w:pPr>
            <w:r>
              <w:rPr>
                <w:sz w:val="20"/>
              </w:rPr>
              <w:t>in every case</w:t>
            </w:r>
          </w:p>
        </w:tc>
        <w:tc>
          <w:tcPr>
            <w:tcW w:w="928" w:type="dxa"/>
          </w:tcPr>
          <w:p w:rsidR="0067705B" w:rsidRDefault="00EF3B5B">
            <w:pPr>
              <w:pStyle w:val="TableParagraph"/>
              <w:spacing w:before="29"/>
              <w:ind w:left="214"/>
              <w:rPr>
                <w:sz w:val="20"/>
              </w:rPr>
            </w:pPr>
            <w:r>
              <w:rPr>
                <w:sz w:val="20"/>
              </w:rPr>
              <w:t>0625a</w:t>
            </w:r>
          </w:p>
        </w:tc>
        <w:tc>
          <w:tcPr>
            <w:tcW w:w="940" w:type="dxa"/>
          </w:tcPr>
          <w:p w:rsidR="0067705B" w:rsidRDefault="00EF3B5B">
            <w:pPr>
              <w:pStyle w:val="TableParagraph"/>
              <w:spacing w:before="29"/>
              <w:ind w:left="0" w:right="92"/>
              <w:jc w:val="right"/>
              <w:rPr>
                <w:sz w:val="20"/>
              </w:rPr>
            </w:pPr>
            <w:r>
              <w:rPr>
                <w:sz w:val="20"/>
              </w:rPr>
              <w:t>10276.03</w:t>
            </w:r>
          </w:p>
        </w:tc>
        <w:tc>
          <w:tcPr>
            <w:tcW w:w="496" w:type="dxa"/>
          </w:tcPr>
          <w:p w:rsidR="0067705B" w:rsidRDefault="00EF3B5B">
            <w:pPr>
              <w:pStyle w:val="TableParagraph"/>
              <w:spacing w:before="29"/>
              <w:ind w:left="75" w:right="76"/>
              <w:jc w:val="center"/>
              <w:rPr>
                <w:sz w:val="20"/>
              </w:rPr>
            </w:pPr>
            <w:r>
              <w:rPr>
                <w:sz w:val="20"/>
              </w:rPr>
              <w:t>16</w:t>
            </w:r>
          </w:p>
        </w:tc>
        <w:tc>
          <w:tcPr>
            <w:tcW w:w="430" w:type="dxa"/>
          </w:tcPr>
          <w:p w:rsidR="0067705B" w:rsidRDefault="00EF3B5B">
            <w:pPr>
              <w:pStyle w:val="TableParagraph"/>
              <w:spacing w:before="29"/>
              <w:ind w:left="0"/>
              <w:jc w:val="center"/>
              <w:rPr>
                <w:sz w:val="20"/>
              </w:rPr>
            </w:pPr>
            <w:r>
              <w:rPr>
                <w:sz w:val="20"/>
              </w:rPr>
              <w:t>1</w:t>
            </w:r>
          </w:p>
        </w:tc>
        <w:tc>
          <w:tcPr>
            <w:tcW w:w="1058" w:type="dxa"/>
          </w:tcPr>
          <w:p w:rsidR="0067705B" w:rsidRDefault="00EF3B5B">
            <w:pPr>
              <w:pStyle w:val="TableParagraph"/>
              <w:spacing w:before="29"/>
              <w:ind w:left="72" w:right="72"/>
              <w:jc w:val="center"/>
              <w:rPr>
                <w:sz w:val="20"/>
              </w:rPr>
            </w:pPr>
            <w:r>
              <w:rPr>
                <w:sz w:val="20"/>
              </w:rPr>
              <w:t>U+51E1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煩</w:t>
            </w:r>
          </w:p>
        </w:tc>
        <w:tc>
          <w:tcPr>
            <w:tcW w:w="770" w:type="dxa"/>
          </w:tcPr>
          <w:p w:rsidR="0067705B" w:rsidRDefault="00EF3B5B">
            <w:pPr>
              <w:pStyle w:val="TableParagraph"/>
              <w:rPr>
                <w:sz w:val="20"/>
              </w:rPr>
            </w:pPr>
            <w:r>
              <w:rPr>
                <w:sz w:val="20"/>
              </w:rPr>
              <w:t>fán</w:t>
            </w:r>
          </w:p>
        </w:tc>
        <w:tc>
          <w:tcPr>
            <w:tcW w:w="903" w:type="dxa"/>
            <w:tcBorders>
              <w:right w:val="nil"/>
            </w:tcBorders>
          </w:tcPr>
          <w:p w:rsidR="0067705B" w:rsidRDefault="00EF3B5B">
            <w:pPr>
              <w:pStyle w:val="TableParagraph"/>
              <w:rPr>
                <w:i/>
                <w:sz w:val="20"/>
              </w:rPr>
            </w:pPr>
            <w:r>
              <w:rPr>
                <w:i/>
                <w:sz w:val="20"/>
              </w:rPr>
              <w:t>bjon</w:t>
            </w:r>
          </w:p>
        </w:tc>
        <w:tc>
          <w:tcPr>
            <w:tcW w:w="1881" w:type="dxa"/>
            <w:tcBorders>
              <w:left w:val="nil"/>
            </w:tcBorders>
          </w:tcPr>
          <w:p w:rsidR="0067705B" w:rsidRDefault="00EF3B5B">
            <w:pPr>
              <w:pStyle w:val="TableParagraph"/>
              <w:ind w:left="219"/>
              <w:rPr>
                <w:i/>
                <w:sz w:val="20"/>
              </w:rPr>
            </w:pPr>
            <w:r>
              <w:rPr>
                <w:i/>
                <w:sz w:val="20"/>
              </w:rPr>
              <w:t>(b- + -jon A)</w:t>
            </w:r>
          </w:p>
        </w:tc>
        <w:tc>
          <w:tcPr>
            <w:tcW w:w="2782" w:type="dxa"/>
          </w:tcPr>
          <w:p w:rsidR="0067705B" w:rsidRDefault="00EF3B5B">
            <w:pPr>
              <w:pStyle w:val="TableParagraph"/>
              <w:rPr>
                <w:sz w:val="20"/>
              </w:rPr>
            </w:pPr>
            <w:r>
              <w:rPr>
                <w:sz w:val="20"/>
              </w:rPr>
              <w:t>*[b]a[n]</w:t>
            </w:r>
          </w:p>
        </w:tc>
        <w:tc>
          <w:tcPr>
            <w:tcW w:w="2870" w:type="dxa"/>
          </w:tcPr>
          <w:p w:rsidR="0067705B" w:rsidRDefault="00EF3B5B">
            <w:pPr>
              <w:pStyle w:val="TableParagraph"/>
              <w:ind w:left="38"/>
              <w:rPr>
                <w:sz w:val="20"/>
              </w:rPr>
            </w:pPr>
            <w:r>
              <w:rPr>
                <w:sz w:val="20"/>
              </w:rPr>
              <w:t>troubled</w:t>
            </w:r>
          </w:p>
        </w:tc>
        <w:tc>
          <w:tcPr>
            <w:tcW w:w="928" w:type="dxa"/>
          </w:tcPr>
          <w:p w:rsidR="0067705B" w:rsidRDefault="00EF3B5B">
            <w:pPr>
              <w:pStyle w:val="TableParagraph"/>
              <w:ind w:left="214"/>
              <w:rPr>
                <w:sz w:val="20"/>
              </w:rPr>
            </w:pPr>
            <w:r>
              <w:rPr>
                <w:sz w:val="20"/>
              </w:rPr>
              <w:t>0264a</w:t>
            </w:r>
          </w:p>
        </w:tc>
        <w:tc>
          <w:tcPr>
            <w:tcW w:w="940" w:type="dxa"/>
          </w:tcPr>
          <w:p w:rsidR="0067705B" w:rsidRDefault="00EF3B5B">
            <w:pPr>
              <w:pStyle w:val="TableParagraph"/>
              <w:ind w:left="0" w:right="92"/>
              <w:jc w:val="right"/>
              <w:rPr>
                <w:sz w:val="20"/>
              </w:rPr>
            </w:pPr>
            <w:r>
              <w:rPr>
                <w:sz w:val="20"/>
              </w:rPr>
              <w:t>32216.05</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U+7169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燔</w:t>
            </w:r>
          </w:p>
        </w:tc>
        <w:tc>
          <w:tcPr>
            <w:tcW w:w="770" w:type="dxa"/>
          </w:tcPr>
          <w:p w:rsidR="0067705B" w:rsidRDefault="00EF3B5B">
            <w:pPr>
              <w:pStyle w:val="TableParagraph"/>
              <w:rPr>
                <w:sz w:val="20"/>
              </w:rPr>
            </w:pPr>
            <w:r>
              <w:rPr>
                <w:sz w:val="20"/>
              </w:rPr>
              <w:t>fán</w:t>
            </w:r>
          </w:p>
        </w:tc>
        <w:tc>
          <w:tcPr>
            <w:tcW w:w="903" w:type="dxa"/>
            <w:tcBorders>
              <w:right w:val="nil"/>
            </w:tcBorders>
          </w:tcPr>
          <w:p w:rsidR="0067705B" w:rsidRDefault="00EF3B5B">
            <w:pPr>
              <w:pStyle w:val="TableParagraph"/>
              <w:rPr>
                <w:i/>
                <w:sz w:val="20"/>
              </w:rPr>
            </w:pPr>
            <w:r>
              <w:rPr>
                <w:i/>
                <w:sz w:val="20"/>
              </w:rPr>
              <w:t>bjon</w:t>
            </w:r>
          </w:p>
        </w:tc>
        <w:tc>
          <w:tcPr>
            <w:tcW w:w="1881" w:type="dxa"/>
            <w:tcBorders>
              <w:left w:val="nil"/>
            </w:tcBorders>
          </w:tcPr>
          <w:p w:rsidR="0067705B" w:rsidRDefault="00EF3B5B">
            <w:pPr>
              <w:pStyle w:val="TableParagraph"/>
              <w:ind w:left="219"/>
              <w:rPr>
                <w:i/>
                <w:sz w:val="20"/>
              </w:rPr>
            </w:pPr>
            <w:r>
              <w:rPr>
                <w:i/>
                <w:sz w:val="20"/>
              </w:rPr>
              <w:t>(b- + -jon A)</w:t>
            </w:r>
          </w:p>
        </w:tc>
        <w:tc>
          <w:tcPr>
            <w:tcW w:w="2782" w:type="dxa"/>
          </w:tcPr>
          <w:p w:rsidR="0067705B" w:rsidRDefault="00EF3B5B">
            <w:pPr>
              <w:pStyle w:val="TableParagraph"/>
              <w:rPr>
                <w:sz w:val="20"/>
              </w:rPr>
            </w:pPr>
            <w:r>
              <w:rPr>
                <w:sz w:val="20"/>
              </w:rPr>
              <w:t>*[b]ar</w:t>
            </w:r>
          </w:p>
        </w:tc>
        <w:tc>
          <w:tcPr>
            <w:tcW w:w="2870" w:type="dxa"/>
          </w:tcPr>
          <w:p w:rsidR="0067705B" w:rsidRDefault="00EF3B5B">
            <w:pPr>
              <w:pStyle w:val="TableParagraph"/>
              <w:ind w:left="38"/>
              <w:rPr>
                <w:sz w:val="20"/>
              </w:rPr>
            </w:pPr>
            <w:r>
              <w:rPr>
                <w:sz w:val="20"/>
              </w:rPr>
              <w:t>burn, roast</w:t>
            </w:r>
          </w:p>
        </w:tc>
        <w:tc>
          <w:tcPr>
            <w:tcW w:w="928" w:type="dxa"/>
          </w:tcPr>
          <w:p w:rsidR="0067705B" w:rsidRDefault="00EF3B5B">
            <w:pPr>
              <w:pStyle w:val="TableParagraph"/>
              <w:ind w:left="232"/>
              <w:rPr>
                <w:sz w:val="20"/>
              </w:rPr>
            </w:pPr>
            <w:r>
              <w:rPr>
                <w:sz w:val="20"/>
              </w:rPr>
              <w:t>0195i</w:t>
            </w:r>
          </w:p>
        </w:tc>
        <w:tc>
          <w:tcPr>
            <w:tcW w:w="940" w:type="dxa"/>
          </w:tcPr>
          <w:p w:rsidR="0067705B" w:rsidRDefault="00EF3B5B">
            <w:pPr>
              <w:pStyle w:val="TableParagraph"/>
              <w:ind w:left="0" w:right="92"/>
              <w:jc w:val="right"/>
              <w:rPr>
                <w:sz w:val="20"/>
              </w:rPr>
            </w:pPr>
            <w:r>
              <w:rPr>
                <w:sz w:val="20"/>
              </w:rPr>
              <w:t>32235.08</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U+71D4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蕃</w:t>
            </w:r>
          </w:p>
        </w:tc>
        <w:tc>
          <w:tcPr>
            <w:tcW w:w="770" w:type="dxa"/>
          </w:tcPr>
          <w:p w:rsidR="0067705B" w:rsidRDefault="00EF3B5B">
            <w:pPr>
              <w:pStyle w:val="TableParagraph"/>
              <w:rPr>
                <w:sz w:val="20"/>
              </w:rPr>
            </w:pPr>
            <w:r>
              <w:rPr>
                <w:sz w:val="20"/>
              </w:rPr>
              <w:t>fán</w:t>
            </w:r>
          </w:p>
        </w:tc>
        <w:tc>
          <w:tcPr>
            <w:tcW w:w="903" w:type="dxa"/>
            <w:tcBorders>
              <w:right w:val="nil"/>
            </w:tcBorders>
          </w:tcPr>
          <w:p w:rsidR="0067705B" w:rsidRDefault="00EF3B5B">
            <w:pPr>
              <w:pStyle w:val="TableParagraph"/>
              <w:rPr>
                <w:i/>
                <w:sz w:val="20"/>
              </w:rPr>
            </w:pPr>
            <w:r>
              <w:rPr>
                <w:i/>
                <w:sz w:val="20"/>
              </w:rPr>
              <w:t>bjon</w:t>
            </w:r>
          </w:p>
        </w:tc>
        <w:tc>
          <w:tcPr>
            <w:tcW w:w="1881" w:type="dxa"/>
            <w:tcBorders>
              <w:left w:val="nil"/>
            </w:tcBorders>
          </w:tcPr>
          <w:p w:rsidR="0067705B" w:rsidRDefault="00EF3B5B">
            <w:pPr>
              <w:pStyle w:val="TableParagraph"/>
              <w:ind w:left="219"/>
              <w:rPr>
                <w:i/>
                <w:sz w:val="20"/>
              </w:rPr>
            </w:pPr>
            <w:r>
              <w:rPr>
                <w:i/>
                <w:sz w:val="20"/>
              </w:rPr>
              <w:t>(b- + -jon A)</w:t>
            </w:r>
          </w:p>
        </w:tc>
        <w:tc>
          <w:tcPr>
            <w:tcW w:w="2782" w:type="dxa"/>
          </w:tcPr>
          <w:p w:rsidR="0067705B" w:rsidRDefault="00EF3B5B">
            <w:pPr>
              <w:pStyle w:val="TableParagraph"/>
              <w:rPr>
                <w:sz w:val="20"/>
              </w:rPr>
            </w:pPr>
            <w:r>
              <w:rPr>
                <w:sz w:val="20"/>
              </w:rPr>
              <w:t>*[b]ar</w:t>
            </w:r>
          </w:p>
        </w:tc>
        <w:tc>
          <w:tcPr>
            <w:tcW w:w="2870" w:type="dxa"/>
          </w:tcPr>
          <w:p w:rsidR="0067705B" w:rsidRDefault="00EF3B5B">
            <w:pPr>
              <w:pStyle w:val="TableParagraph"/>
              <w:ind w:left="38"/>
              <w:rPr>
                <w:sz w:val="20"/>
              </w:rPr>
            </w:pPr>
            <w:r>
              <w:rPr>
                <w:sz w:val="20"/>
              </w:rPr>
              <w:t>luxuriant (growth)</w:t>
            </w:r>
          </w:p>
        </w:tc>
        <w:tc>
          <w:tcPr>
            <w:tcW w:w="928" w:type="dxa"/>
          </w:tcPr>
          <w:p w:rsidR="0067705B" w:rsidRDefault="00EF3B5B">
            <w:pPr>
              <w:pStyle w:val="TableParagraph"/>
              <w:ind w:left="182"/>
              <w:rPr>
                <w:sz w:val="20"/>
              </w:rPr>
            </w:pPr>
            <w:r>
              <w:rPr>
                <w:sz w:val="20"/>
              </w:rPr>
              <w:t>0195m</w:t>
            </w:r>
          </w:p>
        </w:tc>
        <w:tc>
          <w:tcPr>
            <w:tcW w:w="940" w:type="dxa"/>
          </w:tcPr>
          <w:p w:rsidR="0067705B" w:rsidRDefault="00EF3B5B">
            <w:pPr>
              <w:pStyle w:val="TableParagraph"/>
              <w:ind w:left="0" w:right="92"/>
              <w:jc w:val="right"/>
              <w:rPr>
                <w:sz w:val="20"/>
              </w:rPr>
            </w:pPr>
            <w:r>
              <w:rPr>
                <w:sz w:val="20"/>
              </w:rPr>
              <w:t>53293.13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U+8543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繁</w:t>
            </w:r>
          </w:p>
        </w:tc>
        <w:tc>
          <w:tcPr>
            <w:tcW w:w="770" w:type="dxa"/>
          </w:tcPr>
          <w:p w:rsidR="0067705B" w:rsidRDefault="00EF3B5B">
            <w:pPr>
              <w:pStyle w:val="TableParagraph"/>
              <w:rPr>
                <w:sz w:val="20"/>
              </w:rPr>
            </w:pPr>
            <w:r>
              <w:rPr>
                <w:sz w:val="20"/>
              </w:rPr>
              <w:t>fán</w:t>
            </w:r>
          </w:p>
        </w:tc>
        <w:tc>
          <w:tcPr>
            <w:tcW w:w="903" w:type="dxa"/>
            <w:tcBorders>
              <w:right w:val="nil"/>
            </w:tcBorders>
          </w:tcPr>
          <w:p w:rsidR="0067705B" w:rsidRDefault="00EF3B5B">
            <w:pPr>
              <w:pStyle w:val="TableParagraph"/>
              <w:rPr>
                <w:i/>
                <w:sz w:val="20"/>
              </w:rPr>
            </w:pPr>
            <w:r>
              <w:rPr>
                <w:i/>
                <w:sz w:val="20"/>
              </w:rPr>
              <w:t>bjon</w:t>
            </w:r>
          </w:p>
        </w:tc>
        <w:tc>
          <w:tcPr>
            <w:tcW w:w="1881" w:type="dxa"/>
            <w:tcBorders>
              <w:left w:val="nil"/>
            </w:tcBorders>
          </w:tcPr>
          <w:p w:rsidR="0067705B" w:rsidRDefault="00EF3B5B">
            <w:pPr>
              <w:pStyle w:val="TableParagraph"/>
              <w:ind w:left="219"/>
              <w:rPr>
                <w:i/>
                <w:sz w:val="20"/>
              </w:rPr>
            </w:pPr>
            <w:r>
              <w:rPr>
                <w:i/>
                <w:sz w:val="20"/>
              </w:rPr>
              <w:t>(b- + -jon A)</w:t>
            </w:r>
          </w:p>
        </w:tc>
        <w:tc>
          <w:tcPr>
            <w:tcW w:w="2782" w:type="dxa"/>
          </w:tcPr>
          <w:p w:rsidR="0067705B" w:rsidRDefault="00EF3B5B">
            <w:pPr>
              <w:pStyle w:val="TableParagraph"/>
              <w:rPr>
                <w:sz w:val="20"/>
              </w:rPr>
            </w:pPr>
            <w:r>
              <w:rPr>
                <w:sz w:val="20"/>
              </w:rPr>
              <w:t>*[b]ar</w:t>
            </w:r>
          </w:p>
        </w:tc>
        <w:tc>
          <w:tcPr>
            <w:tcW w:w="2870" w:type="dxa"/>
          </w:tcPr>
          <w:p w:rsidR="0067705B" w:rsidRDefault="00EF3B5B">
            <w:pPr>
              <w:pStyle w:val="TableParagraph"/>
              <w:ind w:left="38"/>
              <w:rPr>
                <w:sz w:val="20"/>
              </w:rPr>
            </w:pPr>
            <w:r>
              <w:rPr>
                <w:sz w:val="20"/>
              </w:rPr>
              <w:t>abundant, numerous</w:t>
            </w:r>
          </w:p>
        </w:tc>
        <w:tc>
          <w:tcPr>
            <w:tcW w:w="928" w:type="dxa"/>
          </w:tcPr>
          <w:p w:rsidR="0067705B" w:rsidRDefault="00EF3B5B">
            <w:pPr>
              <w:pStyle w:val="TableParagraph"/>
              <w:ind w:left="210"/>
              <w:rPr>
                <w:sz w:val="20"/>
              </w:rPr>
            </w:pPr>
            <w:r>
              <w:rPr>
                <w:sz w:val="20"/>
              </w:rPr>
              <w:t>0265b</w:t>
            </w:r>
          </w:p>
        </w:tc>
        <w:tc>
          <w:tcPr>
            <w:tcW w:w="940" w:type="dxa"/>
          </w:tcPr>
          <w:p w:rsidR="0067705B" w:rsidRDefault="00EF3B5B">
            <w:pPr>
              <w:pStyle w:val="TableParagraph"/>
              <w:ind w:left="0" w:right="92"/>
              <w:jc w:val="right"/>
              <w:rPr>
                <w:sz w:val="20"/>
              </w:rPr>
            </w:pPr>
            <w:r>
              <w:rPr>
                <w:sz w:val="20"/>
              </w:rPr>
              <w:t>53444.03</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U+7E41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反</w:t>
            </w:r>
          </w:p>
        </w:tc>
        <w:tc>
          <w:tcPr>
            <w:tcW w:w="770" w:type="dxa"/>
          </w:tcPr>
          <w:p w:rsidR="0067705B" w:rsidRDefault="00EF3B5B">
            <w:pPr>
              <w:pStyle w:val="TableParagraph"/>
              <w:rPr>
                <w:sz w:val="20"/>
              </w:rPr>
            </w:pPr>
            <w:r>
              <w:rPr>
                <w:sz w:val="20"/>
              </w:rPr>
              <w:t>fǎn</w:t>
            </w:r>
          </w:p>
        </w:tc>
        <w:tc>
          <w:tcPr>
            <w:tcW w:w="903" w:type="dxa"/>
            <w:tcBorders>
              <w:right w:val="nil"/>
            </w:tcBorders>
          </w:tcPr>
          <w:p w:rsidR="0067705B" w:rsidRDefault="00EF3B5B">
            <w:pPr>
              <w:pStyle w:val="TableParagraph"/>
              <w:rPr>
                <w:i/>
                <w:sz w:val="20"/>
              </w:rPr>
            </w:pPr>
            <w:r>
              <w:rPr>
                <w:i/>
                <w:sz w:val="20"/>
              </w:rPr>
              <w:t>baenX</w:t>
            </w:r>
          </w:p>
        </w:tc>
        <w:tc>
          <w:tcPr>
            <w:tcW w:w="1881" w:type="dxa"/>
            <w:tcBorders>
              <w:left w:val="nil"/>
            </w:tcBorders>
          </w:tcPr>
          <w:p w:rsidR="0067705B" w:rsidRDefault="00EF3B5B">
            <w:pPr>
              <w:pStyle w:val="TableParagraph"/>
              <w:ind w:left="219"/>
              <w:rPr>
                <w:i/>
                <w:sz w:val="20"/>
              </w:rPr>
            </w:pPr>
            <w:r>
              <w:rPr>
                <w:i/>
                <w:sz w:val="20"/>
              </w:rPr>
              <w:t>(b- + -aen B)</w:t>
            </w:r>
          </w:p>
        </w:tc>
        <w:tc>
          <w:tcPr>
            <w:tcW w:w="2782" w:type="dxa"/>
          </w:tcPr>
          <w:p w:rsidR="0067705B" w:rsidRDefault="00EF3B5B">
            <w:pPr>
              <w:pStyle w:val="TableParagraph"/>
              <w:rPr>
                <w:sz w:val="20"/>
              </w:rPr>
            </w:pPr>
            <w:r>
              <w:rPr>
                <w:sz w:val="20"/>
              </w:rPr>
              <w:t>*[b]ˤranʔ</w:t>
            </w:r>
          </w:p>
        </w:tc>
        <w:tc>
          <w:tcPr>
            <w:tcW w:w="2870" w:type="dxa"/>
          </w:tcPr>
          <w:p w:rsidR="0067705B" w:rsidRDefault="00EF3B5B">
            <w:pPr>
              <w:pStyle w:val="TableParagraph"/>
              <w:ind w:left="38"/>
              <w:rPr>
                <w:sz w:val="20"/>
              </w:rPr>
            </w:pPr>
            <w:r>
              <w:rPr>
                <w:sz w:val="20"/>
              </w:rPr>
              <w:t>dignified, grand</w:t>
            </w:r>
          </w:p>
        </w:tc>
        <w:tc>
          <w:tcPr>
            <w:tcW w:w="928" w:type="dxa"/>
          </w:tcPr>
          <w:p w:rsidR="0067705B" w:rsidRDefault="00EF3B5B">
            <w:pPr>
              <w:pStyle w:val="TableParagraph"/>
              <w:ind w:left="214"/>
              <w:rPr>
                <w:sz w:val="20"/>
              </w:rPr>
            </w:pPr>
            <w:r>
              <w:rPr>
                <w:sz w:val="20"/>
              </w:rPr>
              <w:t>0262a</w:t>
            </w:r>
          </w:p>
        </w:tc>
        <w:tc>
          <w:tcPr>
            <w:tcW w:w="940" w:type="dxa"/>
          </w:tcPr>
          <w:p w:rsidR="0067705B" w:rsidRDefault="00EF3B5B">
            <w:pPr>
              <w:pStyle w:val="TableParagraph"/>
              <w:ind w:left="0" w:right="92"/>
              <w:jc w:val="right"/>
              <w:rPr>
                <w:sz w:val="20"/>
              </w:rPr>
            </w:pPr>
            <w:r>
              <w:rPr>
                <w:sz w:val="20"/>
              </w:rPr>
              <w:t>10391.03</w:t>
            </w:r>
          </w:p>
        </w:tc>
        <w:tc>
          <w:tcPr>
            <w:tcW w:w="496" w:type="dxa"/>
          </w:tcPr>
          <w:p w:rsidR="0067705B" w:rsidRDefault="00EF3B5B">
            <w:pPr>
              <w:pStyle w:val="TableParagraph"/>
              <w:ind w:left="75" w:right="76"/>
              <w:jc w:val="center"/>
              <w:rPr>
                <w:sz w:val="20"/>
              </w:rPr>
            </w:pPr>
            <w:r>
              <w:rPr>
                <w:sz w:val="20"/>
              </w:rPr>
              <w:t>29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U+53CD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反</w:t>
            </w:r>
          </w:p>
        </w:tc>
        <w:tc>
          <w:tcPr>
            <w:tcW w:w="770" w:type="dxa"/>
          </w:tcPr>
          <w:p w:rsidR="0067705B" w:rsidRDefault="00EF3B5B">
            <w:pPr>
              <w:pStyle w:val="TableParagraph"/>
              <w:rPr>
                <w:sz w:val="20"/>
              </w:rPr>
            </w:pPr>
            <w:r>
              <w:rPr>
                <w:sz w:val="20"/>
              </w:rPr>
              <w:t>fǎn</w:t>
            </w:r>
          </w:p>
        </w:tc>
        <w:tc>
          <w:tcPr>
            <w:tcW w:w="903" w:type="dxa"/>
            <w:tcBorders>
              <w:right w:val="nil"/>
            </w:tcBorders>
          </w:tcPr>
          <w:p w:rsidR="0067705B" w:rsidRDefault="00EF3B5B">
            <w:pPr>
              <w:pStyle w:val="TableParagraph"/>
              <w:rPr>
                <w:i/>
                <w:sz w:val="20"/>
              </w:rPr>
            </w:pPr>
            <w:r>
              <w:rPr>
                <w:i/>
                <w:sz w:val="20"/>
              </w:rPr>
              <w:t>pjonX</w:t>
            </w:r>
          </w:p>
        </w:tc>
        <w:tc>
          <w:tcPr>
            <w:tcW w:w="1881" w:type="dxa"/>
            <w:tcBorders>
              <w:left w:val="nil"/>
            </w:tcBorders>
          </w:tcPr>
          <w:p w:rsidR="0067705B" w:rsidRDefault="00EF3B5B">
            <w:pPr>
              <w:pStyle w:val="TableParagraph"/>
              <w:ind w:left="219"/>
              <w:rPr>
                <w:i/>
                <w:sz w:val="20"/>
              </w:rPr>
            </w:pPr>
            <w:r>
              <w:rPr>
                <w:i/>
                <w:sz w:val="20"/>
              </w:rPr>
              <w:t>(p- + -jon B)</w:t>
            </w:r>
          </w:p>
        </w:tc>
        <w:tc>
          <w:tcPr>
            <w:tcW w:w="2782" w:type="dxa"/>
          </w:tcPr>
          <w:p w:rsidR="0067705B" w:rsidRDefault="00EF3B5B">
            <w:pPr>
              <w:pStyle w:val="TableParagraph"/>
              <w:rPr>
                <w:sz w:val="20"/>
              </w:rPr>
            </w:pPr>
            <w:r>
              <w:rPr>
                <w:sz w:val="20"/>
              </w:rPr>
              <w:t>*Cə.panʔ</w:t>
            </w:r>
          </w:p>
        </w:tc>
        <w:tc>
          <w:tcPr>
            <w:tcW w:w="2870" w:type="dxa"/>
          </w:tcPr>
          <w:p w:rsidR="0067705B" w:rsidRDefault="00EF3B5B">
            <w:pPr>
              <w:pStyle w:val="TableParagraph"/>
              <w:ind w:left="38"/>
              <w:rPr>
                <w:sz w:val="20"/>
              </w:rPr>
            </w:pPr>
            <w:proofErr w:type="gramStart"/>
            <w:r>
              <w:rPr>
                <w:sz w:val="20"/>
              </w:rPr>
              <w:t>reverse</w:t>
            </w:r>
            <w:proofErr w:type="gramEnd"/>
            <w:r>
              <w:rPr>
                <w:sz w:val="20"/>
              </w:rPr>
              <w:t xml:space="preserve"> (v.)</w:t>
            </w:r>
          </w:p>
        </w:tc>
        <w:tc>
          <w:tcPr>
            <w:tcW w:w="928" w:type="dxa"/>
          </w:tcPr>
          <w:p w:rsidR="0067705B" w:rsidRDefault="00EF3B5B">
            <w:pPr>
              <w:pStyle w:val="TableParagraph"/>
              <w:ind w:left="214"/>
              <w:rPr>
                <w:sz w:val="20"/>
              </w:rPr>
            </w:pPr>
            <w:r>
              <w:rPr>
                <w:sz w:val="20"/>
              </w:rPr>
              <w:t>0262a</w:t>
            </w:r>
          </w:p>
        </w:tc>
        <w:tc>
          <w:tcPr>
            <w:tcW w:w="940" w:type="dxa"/>
          </w:tcPr>
          <w:p w:rsidR="0067705B" w:rsidRDefault="00EF3B5B">
            <w:pPr>
              <w:pStyle w:val="TableParagraph"/>
              <w:ind w:left="0" w:right="92"/>
              <w:jc w:val="right"/>
              <w:rPr>
                <w:sz w:val="20"/>
              </w:rPr>
            </w:pPr>
            <w:r>
              <w:rPr>
                <w:sz w:val="20"/>
              </w:rPr>
              <w:t>10391.03</w:t>
            </w:r>
          </w:p>
        </w:tc>
        <w:tc>
          <w:tcPr>
            <w:tcW w:w="496" w:type="dxa"/>
          </w:tcPr>
          <w:p w:rsidR="0067705B" w:rsidRDefault="00EF3B5B">
            <w:pPr>
              <w:pStyle w:val="TableParagraph"/>
              <w:ind w:left="75" w:right="76"/>
              <w:jc w:val="center"/>
              <w:rPr>
                <w:sz w:val="20"/>
              </w:rPr>
            </w:pPr>
            <w:r>
              <w:rPr>
                <w:sz w:val="20"/>
              </w:rPr>
              <w:t>29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U+53CD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返</w:t>
            </w:r>
          </w:p>
        </w:tc>
        <w:tc>
          <w:tcPr>
            <w:tcW w:w="770" w:type="dxa"/>
          </w:tcPr>
          <w:p w:rsidR="0067705B" w:rsidRDefault="00EF3B5B">
            <w:pPr>
              <w:pStyle w:val="TableParagraph"/>
              <w:rPr>
                <w:sz w:val="20"/>
              </w:rPr>
            </w:pPr>
            <w:r>
              <w:rPr>
                <w:sz w:val="20"/>
              </w:rPr>
              <w:t>fǎn</w:t>
            </w:r>
          </w:p>
        </w:tc>
        <w:tc>
          <w:tcPr>
            <w:tcW w:w="903" w:type="dxa"/>
            <w:tcBorders>
              <w:right w:val="nil"/>
            </w:tcBorders>
          </w:tcPr>
          <w:p w:rsidR="0067705B" w:rsidRDefault="00EF3B5B">
            <w:pPr>
              <w:pStyle w:val="TableParagraph"/>
              <w:rPr>
                <w:i/>
                <w:sz w:val="20"/>
              </w:rPr>
            </w:pPr>
            <w:r>
              <w:rPr>
                <w:i/>
                <w:sz w:val="20"/>
              </w:rPr>
              <w:t>pjonX</w:t>
            </w:r>
          </w:p>
        </w:tc>
        <w:tc>
          <w:tcPr>
            <w:tcW w:w="1881" w:type="dxa"/>
            <w:tcBorders>
              <w:left w:val="nil"/>
            </w:tcBorders>
          </w:tcPr>
          <w:p w:rsidR="0067705B" w:rsidRDefault="00EF3B5B">
            <w:pPr>
              <w:pStyle w:val="TableParagraph"/>
              <w:ind w:left="219"/>
              <w:rPr>
                <w:i/>
                <w:sz w:val="20"/>
              </w:rPr>
            </w:pPr>
            <w:r>
              <w:rPr>
                <w:i/>
                <w:sz w:val="20"/>
              </w:rPr>
              <w:t>(p- + -jon B)</w:t>
            </w:r>
          </w:p>
        </w:tc>
        <w:tc>
          <w:tcPr>
            <w:tcW w:w="2782" w:type="dxa"/>
          </w:tcPr>
          <w:p w:rsidR="0067705B" w:rsidRDefault="00EF3B5B">
            <w:pPr>
              <w:pStyle w:val="TableParagraph"/>
              <w:rPr>
                <w:sz w:val="20"/>
              </w:rPr>
            </w:pPr>
            <w:r>
              <w:rPr>
                <w:sz w:val="20"/>
              </w:rPr>
              <w:t>*Cə.panʔ</w:t>
            </w:r>
          </w:p>
        </w:tc>
        <w:tc>
          <w:tcPr>
            <w:tcW w:w="2870" w:type="dxa"/>
          </w:tcPr>
          <w:p w:rsidR="0067705B" w:rsidRDefault="00EF3B5B">
            <w:pPr>
              <w:pStyle w:val="TableParagraph"/>
              <w:ind w:left="38"/>
              <w:rPr>
                <w:sz w:val="20"/>
              </w:rPr>
            </w:pPr>
            <w:r>
              <w:rPr>
                <w:sz w:val="20"/>
              </w:rPr>
              <w:t>return</w:t>
            </w:r>
          </w:p>
        </w:tc>
        <w:tc>
          <w:tcPr>
            <w:tcW w:w="928" w:type="dxa"/>
          </w:tcPr>
          <w:p w:rsidR="0067705B" w:rsidRDefault="00EF3B5B">
            <w:pPr>
              <w:pStyle w:val="TableParagraph"/>
              <w:ind w:left="214"/>
              <w:rPr>
                <w:sz w:val="20"/>
              </w:rPr>
            </w:pPr>
            <w:r>
              <w:rPr>
                <w:sz w:val="20"/>
              </w:rPr>
              <w:t>0262e</w:t>
            </w:r>
          </w:p>
        </w:tc>
        <w:tc>
          <w:tcPr>
            <w:tcW w:w="940" w:type="dxa"/>
          </w:tcPr>
          <w:p w:rsidR="0067705B" w:rsidRDefault="00EF3B5B">
            <w:pPr>
              <w:pStyle w:val="TableParagraph"/>
              <w:ind w:left="0" w:right="92"/>
              <w:jc w:val="right"/>
              <w:rPr>
                <w:sz w:val="20"/>
              </w:rPr>
            </w:pPr>
            <w:r>
              <w:rPr>
                <w:sz w:val="20"/>
              </w:rPr>
              <w:t>63820.01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U+8FD4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範</w:t>
            </w:r>
          </w:p>
        </w:tc>
        <w:tc>
          <w:tcPr>
            <w:tcW w:w="770" w:type="dxa"/>
          </w:tcPr>
          <w:p w:rsidR="0067705B" w:rsidRDefault="00EF3B5B">
            <w:pPr>
              <w:pStyle w:val="TableParagraph"/>
              <w:spacing w:before="29"/>
              <w:rPr>
                <w:sz w:val="20"/>
              </w:rPr>
            </w:pPr>
            <w:r>
              <w:rPr>
                <w:sz w:val="20"/>
              </w:rPr>
              <w:t>fàn</w:t>
            </w:r>
          </w:p>
        </w:tc>
        <w:tc>
          <w:tcPr>
            <w:tcW w:w="903" w:type="dxa"/>
            <w:tcBorders>
              <w:right w:val="nil"/>
            </w:tcBorders>
          </w:tcPr>
          <w:p w:rsidR="0067705B" w:rsidRDefault="00EF3B5B">
            <w:pPr>
              <w:pStyle w:val="TableParagraph"/>
              <w:spacing w:before="29"/>
              <w:rPr>
                <w:i/>
                <w:sz w:val="20"/>
              </w:rPr>
            </w:pPr>
            <w:r>
              <w:rPr>
                <w:i/>
                <w:sz w:val="20"/>
              </w:rPr>
              <w:t>bjomX</w:t>
            </w:r>
          </w:p>
        </w:tc>
        <w:tc>
          <w:tcPr>
            <w:tcW w:w="1881" w:type="dxa"/>
            <w:tcBorders>
              <w:left w:val="nil"/>
            </w:tcBorders>
          </w:tcPr>
          <w:p w:rsidR="0067705B" w:rsidRDefault="00EF3B5B">
            <w:pPr>
              <w:pStyle w:val="TableParagraph"/>
              <w:spacing w:before="29"/>
              <w:ind w:left="219"/>
              <w:rPr>
                <w:i/>
                <w:sz w:val="20"/>
              </w:rPr>
            </w:pPr>
            <w:r>
              <w:rPr>
                <w:i/>
                <w:sz w:val="20"/>
              </w:rPr>
              <w:t>(b- + -jom B)</w:t>
            </w:r>
          </w:p>
        </w:tc>
        <w:tc>
          <w:tcPr>
            <w:tcW w:w="2782" w:type="dxa"/>
          </w:tcPr>
          <w:p w:rsidR="0067705B" w:rsidRDefault="00EF3B5B">
            <w:pPr>
              <w:pStyle w:val="TableParagraph"/>
              <w:spacing w:before="29"/>
              <w:rPr>
                <w:sz w:val="20"/>
              </w:rPr>
            </w:pPr>
            <w:r>
              <w:rPr>
                <w:sz w:val="20"/>
              </w:rPr>
              <w:t>*[b](r)omʔ</w:t>
            </w:r>
          </w:p>
        </w:tc>
        <w:tc>
          <w:tcPr>
            <w:tcW w:w="2870" w:type="dxa"/>
          </w:tcPr>
          <w:p w:rsidR="0067705B" w:rsidRDefault="00EF3B5B">
            <w:pPr>
              <w:pStyle w:val="TableParagraph"/>
              <w:spacing w:before="29"/>
              <w:ind w:left="38"/>
              <w:rPr>
                <w:sz w:val="20"/>
              </w:rPr>
            </w:pPr>
            <w:r>
              <w:rPr>
                <w:sz w:val="20"/>
              </w:rPr>
              <w:t>casting mold</w:t>
            </w:r>
          </w:p>
        </w:tc>
        <w:tc>
          <w:tcPr>
            <w:tcW w:w="928" w:type="dxa"/>
          </w:tcPr>
          <w:p w:rsidR="0067705B" w:rsidRDefault="00EF3B5B">
            <w:pPr>
              <w:pStyle w:val="TableParagraph"/>
              <w:spacing w:before="29"/>
              <w:ind w:left="210"/>
              <w:rPr>
                <w:sz w:val="20"/>
              </w:rPr>
            </w:pPr>
            <w:r>
              <w:rPr>
                <w:sz w:val="20"/>
              </w:rPr>
              <w:t>0626d</w:t>
            </w:r>
          </w:p>
        </w:tc>
        <w:tc>
          <w:tcPr>
            <w:tcW w:w="940" w:type="dxa"/>
          </w:tcPr>
          <w:p w:rsidR="0067705B" w:rsidRDefault="00EF3B5B">
            <w:pPr>
              <w:pStyle w:val="TableParagraph"/>
              <w:spacing w:before="29"/>
              <w:ind w:left="0" w:right="92"/>
              <w:jc w:val="right"/>
              <w:rPr>
                <w:sz w:val="20"/>
              </w:rPr>
            </w:pPr>
            <w:r>
              <w:rPr>
                <w:sz w:val="20"/>
              </w:rPr>
              <w:t>52989.09</w:t>
            </w:r>
          </w:p>
        </w:tc>
        <w:tc>
          <w:tcPr>
            <w:tcW w:w="496" w:type="dxa"/>
          </w:tcPr>
          <w:p w:rsidR="0067705B" w:rsidRDefault="00EF3B5B">
            <w:pPr>
              <w:pStyle w:val="TableParagraph"/>
              <w:spacing w:before="29"/>
              <w:ind w:left="75" w:right="76"/>
              <w:jc w:val="center"/>
              <w:rPr>
                <w:sz w:val="20"/>
              </w:rPr>
            </w:pPr>
            <w:r>
              <w:rPr>
                <w:sz w:val="20"/>
              </w:rPr>
              <w:t>118</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U+7BC4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范</w:t>
            </w:r>
          </w:p>
        </w:tc>
        <w:tc>
          <w:tcPr>
            <w:tcW w:w="770" w:type="dxa"/>
          </w:tcPr>
          <w:p w:rsidR="0067705B" w:rsidRDefault="00EF3B5B">
            <w:pPr>
              <w:pStyle w:val="TableParagraph"/>
              <w:rPr>
                <w:sz w:val="20"/>
              </w:rPr>
            </w:pPr>
            <w:r>
              <w:rPr>
                <w:sz w:val="20"/>
              </w:rPr>
              <w:t>fàn</w:t>
            </w:r>
          </w:p>
        </w:tc>
        <w:tc>
          <w:tcPr>
            <w:tcW w:w="903" w:type="dxa"/>
            <w:tcBorders>
              <w:right w:val="nil"/>
            </w:tcBorders>
          </w:tcPr>
          <w:p w:rsidR="0067705B" w:rsidRDefault="00EF3B5B">
            <w:pPr>
              <w:pStyle w:val="TableParagraph"/>
              <w:rPr>
                <w:i/>
                <w:sz w:val="20"/>
              </w:rPr>
            </w:pPr>
            <w:r>
              <w:rPr>
                <w:i/>
                <w:sz w:val="20"/>
              </w:rPr>
              <w:t>bjomX</w:t>
            </w:r>
          </w:p>
        </w:tc>
        <w:tc>
          <w:tcPr>
            <w:tcW w:w="1881" w:type="dxa"/>
            <w:tcBorders>
              <w:left w:val="nil"/>
            </w:tcBorders>
          </w:tcPr>
          <w:p w:rsidR="0067705B" w:rsidRDefault="00EF3B5B">
            <w:pPr>
              <w:pStyle w:val="TableParagraph"/>
              <w:ind w:left="219"/>
              <w:rPr>
                <w:i/>
                <w:sz w:val="20"/>
              </w:rPr>
            </w:pPr>
            <w:r>
              <w:rPr>
                <w:i/>
                <w:sz w:val="20"/>
              </w:rPr>
              <w:t>(b- + -jom B)</w:t>
            </w:r>
          </w:p>
        </w:tc>
        <w:tc>
          <w:tcPr>
            <w:tcW w:w="2782" w:type="dxa"/>
          </w:tcPr>
          <w:p w:rsidR="0067705B" w:rsidRDefault="00EF3B5B">
            <w:pPr>
              <w:pStyle w:val="TableParagraph"/>
              <w:rPr>
                <w:sz w:val="20"/>
              </w:rPr>
            </w:pPr>
            <w:r>
              <w:rPr>
                <w:sz w:val="20"/>
              </w:rPr>
              <w:t>*[b](r)omʔ</w:t>
            </w:r>
          </w:p>
        </w:tc>
        <w:tc>
          <w:tcPr>
            <w:tcW w:w="2870" w:type="dxa"/>
          </w:tcPr>
          <w:p w:rsidR="0067705B" w:rsidRDefault="00EF3B5B">
            <w:pPr>
              <w:pStyle w:val="TableParagraph"/>
              <w:ind w:left="38"/>
              <w:rPr>
                <w:sz w:val="20"/>
              </w:rPr>
            </w:pPr>
            <w:r>
              <w:rPr>
                <w:sz w:val="20"/>
              </w:rPr>
              <w:t>(surname)</w:t>
            </w:r>
          </w:p>
        </w:tc>
        <w:tc>
          <w:tcPr>
            <w:tcW w:w="928" w:type="dxa"/>
          </w:tcPr>
          <w:p w:rsidR="0067705B" w:rsidRDefault="00EF3B5B">
            <w:pPr>
              <w:pStyle w:val="TableParagraph"/>
              <w:ind w:left="214"/>
              <w:rPr>
                <w:sz w:val="20"/>
              </w:rPr>
            </w:pPr>
            <w:r>
              <w:rPr>
                <w:sz w:val="20"/>
              </w:rPr>
              <w:t>0626e</w:t>
            </w:r>
          </w:p>
        </w:tc>
        <w:tc>
          <w:tcPr>
            <w:tcW w:w="940" w:type="dxa"/>
          </w:tcPr>
          <w:p w:rsidR="0067705B" w:rsidRDefault="00EF3B5B">
            <w:pPr>
              <w:pStyle w:val="TableParagraph"/>
              <w:ind w:left="0" w:right="92"/>
              <w:jc w:val="right"/>
              <w:rPr>
                <w:sz w:val="20"/>
              </w:rPr>
            </w:pPr>
            <w:r>
              <w:rPr>
                <w:sz w:val="20"/>
              </w:rPr>
              <w:t>53196.03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U+8303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范</w:t>
            </w:r>
          </w:p>
        </w:tc>
        <w:tc>
          <w:tcPr>
            <w:tcW w:w="770" w:type="dxa"/>
          </w:tcPr>
          <w:p w:rsidR="0067705B" w:rsidRDefault="00EF3B5B">
            <w:pPr>
              <w:pStyle w:val="TableParagraph"/>
              <w:rPr>
                <w:sz w:val="20"/>
              </w:rPr>
            </w:pPr>
            <w:r>
              <w:rPr>
                <w:sz w:val="20"/>
              </w:rPr>
              <w:t>fàn</w:t>
            </w:r>
          </w:p>
        </w:tc>
        <w:tc>
          <w:tcPr>
            <w:tcW w:w="903" w:type="dxa"/>
            <w:tcBorders>
              <w:right w:val="nil"/>
            </w:tcBorders>
          </w:tcPr>
          <w:p w:rsidR="0067705B" w:rsidRDefault="00EF3B5B">
            <w:pPr>
              <w:pStyle w:val="TableParagraph"/>
              <w:rPr>
                <w:i/>
                <w:sz w:val="20"/>
              </w:rPr>
            </w:pPr>
            <w:r>
              <w:rPr>
                <w:i/>
                <w:sz w:val="20"/>
              </w:rPr>
              <w:t>bjomX</w:t>
            </w:r>
          </w:p>
        </w:tc>
        <w:tc>
          <w:tcPr>
            <w:tcW w:w="1881" w:type="dxa"/>
            <w:tcBorders>
              <w:left w:val="nil"/>
            </w:tcBorders>
          </w:tcPr>
          <w:p w:rsidR="0067705B" w:rsidRDefault="00EF3B5B">
            <w:pPr>
              <w:pStyle w:val="TableParagraph"/>
              <w:ind w:left="219"/>
              <w:rPr>
                <w:i/>
                <w:sz w:val="20"/>
              </w:rPr>
            </w:pPr>
            <w:r>
              <w:rPr>
                <w:i/>
                <w:sz w:val="20"/>
              </w:rPr>
              <w:t>(b- + -jom B)</w:t>
            </w:r>
          </w:p>
        </w:tc>
        <w:tc>
          <w:tcPr>
            <w:tcW w:w="2782" w:type="dxa"/>
          </w:tcPr>
          <w:p w:rsidR="0067705B" w:rsidRDefault="00EF3B5B">
            <w:pPr>
              <w:pStyle w:val="TableParagraph"/>
              <w:rPr>
                <w:sz w:val="20"/>
              </w:rPr>
            </w:pPr>
            <w:r>
              <w:rPr>
                <w:sz w:val="20"/>
              </w:rPr>
              <w:t>*[m-pʰ](r)omʔ</w:t>
            </w:r>
          </w:p>
        </w:tc>
        <w:tc>
          <w:tcPr>
            <w:tcW w:w="2870" w:type="dxa"/>
          </w:tcPr>
          <w:p w:rsidR="0067705B" w:rsidRDefault="00EF3B5B">
            <w:pPr>
              <w:pStyle w:val="TableParagraph"/>
              <w:ind w:left="38"/>
              <w:rPr>
                <w:sz w:val="20"/>
              </w:rPr>
            </w:pPr>
            <w:r>
              <w:rPr>
                <w:sz w:val="20"/>
              </w:rPr>
              <w:t>bee</w:t>
            </w:r>
          </w:p>
        </w:tc>
        <w:tc>
          <w:tcPr>
            <w:tcW w:w="928" w:type="dxa"/>
          </w:tcPr>
          <w:p w:rsidR="0067705B" w:rsidRDefault="00EF3B5B">
            <w:pPr>
              <w:pStyle w:val="TableParagraph"/>
              <w:ind w:left="214"/>
              <w:rPr>
                <w:sz w:val="20"/>
              </w:rPr>
            </w:pPr>
            <w:r>
              <w:rPr>
                <w:sz w:val="20"/>
              </w:rPr>
              <w:t>0626e</w:t>
            </w:r>
          </w:p>
        </w:tc>
        <w:tc>
          <w:tcPr>
            <w:tcW w:w="940" w:type="dxa"/>
          </w:tcPr>
          <w:p w:rsidR="0067705B" w:rsidRDefault="00EF3B5B">
            <w:pPr>
              <w:pStyle w:val="TableParagraph"/>
              <w:ind w:left="0" w:right="92"/>
              <w:jc w:val="right"/>
              <w:rPr>
                <w:sz w:val="20"/>
              </w:rPr>
            </w:pPr>
            <w:r>
              <w:rPr>
                <w:sz w:val="20"/>
              </w:rPr>
              <w:t>53196.03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U+8303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飯</w:t>
            </w:r>
          </w:p>
        </w:tc>
        <w:tc>
          <w:tcPr>
            <w:tcW w:w="770" w:type="dxa"/>
          </w:tcPr>
          <w:p w:rsidR="0067705B" w:rsidRDefault="00EF3B5B">
            <w:pPr>
              <w:pStyle w:val="TableParagraph"/>
              <w:rPr>
                <w:sz w:val="20"/>
              </w:rPr>
            </w:pPr>
            <w:r>
              <w:rPr>
                <w:sz w:val="20"/>
              </w:rPr>
              <w:t>fàn</w:t>
            </w:r>
          </w:p>
        </w:tc>
        <w:tc>
          <w:tcPr>
            <w:tcW w:w="903" w:type="dxa"/>
            <w:tcBorders>
              <w:right w:val="nil"/>
            </w:tcBorders>
          </w:tcPr>
          <w:p w:rsidR="0067705B" w:rsidRDefault="00EF3B5B">
            <w:pPr>
              <w:pStyle w:val="TableParagraph"/>
              <w:rPr>
                <w:i/>
                <w:sz w:val="20"/>
              </w:rPr>
            </w:pPr>
            <w:r>
              <w:rPr>
                <w:i/>
                <w:sz w:val="20"/>
              </w:rPr>
              <w:t>bjonX</w:t>
            </w:r>
          </w:p>
        </w:tc>
        <w:tc>
          <w:tcPr>
            <w:tcW w:w="1881" w:type="dxa"/>
            <w:tcBorders>
              <w:left w:val="nil"/>
            </w:tcBorders>
          </w:tcPr>
          <w:p w:rsidR="0067705B" w:rsidRDefault="00EF3B5B">
            <w:pPr>
              <w:pStyle w:val="TableParagraph"/>
              <w:ind w:left="219"/>
              <w:rPr>
                <w:i/>
                <w:sz w:val="20"/>
              </w:rPr>
            </w:pPr>
            <w:r>
              <w:rPr>
                <w:i/>
                <w:sz w:val="20"/>
              </w:rPr>
              <w:t>(b- + -jon B)</w:t>
            </w:r>
          </w:p>
        </w:tc>
        <w:tc>
          <w:tcPr>
            <w:tcW w:w="2782" w:type="dxa"/>
          </w:tcPr>
          <w:p w:rsidR="0067705B" w:rsidRDefault="00EF3B5B">
            <w:pPr>
              <w:pStyle w:val="TableParagraph"/>
              <w:rPr>
                <w:sz w:val="20"/>
              </w:rPr>
            </w:pPr>
            <w:r>
              <w:rPr>
                <w:sz w:val="20"/>
              </w:rPr>
              <w:t>*bo[n]ʔ</w:t>
            </w:r>
          </w:p>
        </w:tc>
        <w:tc>
          <w:tcPr>
            <w:tcW w:w="2870" w:type="dxa"/>
          </w:tcPr>
          <w:p w:rsidR="0067705B" w:rsidRDefault="00EF3B5B">
            <w:pPr>
              <w:pStyle w:val="TableParagraph"/>
              <w:ind w:left="38"/>
              <w:rPr>
                <w:sz w:val="20"/>
              </w:rPr>
            </w:pPr>
            <w:r>
              <w:rPr>
                <w:sz w:val="20"/>
              </w:rPr>
              <w:t>eat</w:t>
            </w:r>
          </w:p>
        </w:tc>
        <w:tc>
          <w:tcPr>
            <w:tcW w:w="928" w:type="dxa"/>
          </w:tcPr>
          <w:p w:rsidR="0067705B" w:rsidRDefault="00EF3B5B">
            <w:pPr>
              <w:pStyle w:val="TableParagraph"/>
              <w:ind w:left="232"/>
              <w:rPr>
                <w:sz w:val="20"/>
              </w:rPr>
            </w:pPr>
            <w:r>
              <w:rPr>
                <w:sz w:val="20"/>
              </w:rPr>
              <w:t>0262i</w:t>
            </w:r>
          </w:p>
        </w:tc>
        <w:tc>
          <w:tcPr>
            <w:tcW w:w="940" w:type="dxa"/>
          </w:tcPr>
          <w:p w:rsidR="0067705B" w:rsidRDefault="00EF3B5B">
            <w:pPr>
              <w:pStyle w:val="TableParagraph"/>
              <w:ind w:left="0" w:right="92"/>
              <w:jc w:val="right"/>
              <w:rPr>
                <w:sz w:val="20"/>
              </w:rPr>
            </w:pPr>
            <w:r>
              <w:rPr>
                <w:sz w:val="20"/>
              </w:rPr>
              <w:t>74444.05</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U+98EF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飯</w:t>
            </w:r>
          </w:p>
        </w:tc>
        <w:tc>
          <w:tcPr>
            <w:tcW w:w="770" w:type="dxa"/>
          </w:tcPr>
          <w:p w:rsidR="0067705B" w:rsidRDefault="00EF3B5B">
            <w:pPr>
              <w:pStyle w:val="TableParagraph"/>
              <w:rPr>
                <w:sz w:val="20"/>
              </w:rPr>
            </w:pPr>
            <w:r>
              <w:rPr>
                <w:sz w:val="20"/>
              </w:rPr>
              <w:t>fàn</w:t>
            </w:r>
          </w:p>
        </w:tc>
        <w:tc>
          <w:tcPr>
            <w:tcW w:w="903" w:type="dxa"/>
            <w:tcBorders>
              <w:right w:val="nil"/>
            </w:tcBorders>
          </w:tcPr>
          <w:p w:rsidR="0067705B" w:rsidRDefault="00EF3B5B">
            <w:pPr>
              <w:pStyle w:val="TableParagraph"/>
              <w:rPr>
                <w:i/>
                <w:sz w:val="20"/>
              </w:rPr>
            </w:pPr>
            <w:r>
              <w:rPr>
                <w:i/>
                <w:sz w:val="20"/>
              </w:rPr>
              <w:t>bjonH</w:t>
            </w:r>
          </w:p>
        </w:tc>
        <w:tc>
          <w:tcPr>
            <w:tcW w:w="1881" w:type="dxa"/>
            <w:tcBorders>
              <w:left w:val="nil"/>
            </w:tcBorders>
          </w:tcPr>
          <w:p w:rsidR="0067705B" w:rsidRDefault="00EF3B5B">
            <w:pPr>
              <w:pStyle w:val="TableParagraph"/>
              <w:ind w:left="219"/>
              <w:rPr>
                <w:i/>
                <w:sz w:val="20"/>
              </w:rPr>
            </w:pPr>
            <w:r>
              <w:rPr>
                <w:i/>
                <w:sz w:val="20"/>
              </w:rPr>
              <w:t>(b- + -jon C)</w:t>
            </w:r>
          </w:p>
        </w:tc>
        <w:tc>
          <w:tcPr>
            <w:tcW w:w="2782" w:type="dxa"/>
          </w:tcPr>
          <w:p w:rsidR="0067705B" w:rsidRDefault="00EF3B5B">
            <w:pPr>
              <w:pStyle w:val="TableParagraph"/>
              <w:rPr>
                <w:sz w:val="20"/>
              </w:rPr>
            </w:pPr>
            <w:r>
              <w:rPr>
                <w:sz w:val="20"/>
              </w:rPr>
              <w:t>*bo[n]ʔ-s</w:t>
            </w:r>
          </w:p>
        </w:tc>
        <w:tc>
          <w:tcPr>
            <w:tcW w:w="2870" w:type="dxa"/>
          </w:tcPr>
          <w:p w:rsidR="0067705B" w:rsidRDefault="00EF3B5B">
            <w:pPr>
              <w:pStyle w:val="TableParagraph"/>
              <w:ind w:left="38"/>
              <w:rPr>
                <w:sz w:val="20"/>
              </w:rPr>
            </w:pPr>
            <w:r>
              <w:rPr>
                <w:sz w:val="20"/>
              </w:rPr>
              <w:t>cooked rice or millet</w:t>
            </w:r>
          </w:p>
        </w:tc>
        <w:tc>
          <w:tcPr>
            <w:tcW w:w="928" w:type="dxa"/>
          </w:tcPr>
          <w:p w:rsidR="0067705B" w:rsidRDefault="00EF3B5B">
            <w:pPr>
              <w:pStyle w:val="TableParagraph"/>
              <w:ind w:left="232"/>
              <w:rPr>
                <w:sz w:val="20"/>
              </w:rPr>
            </w:pPr>
            <w:r>
              <w:rPr>
                <w:sz w:val="20"/>
              </w:rPr>
              <w:t>0262i</w:t>
            </w:r>
          </w:p>
        </w:tc>
        <w:tc>
          <w:tcPr>
            <w:tcW w:w="940" w:type="dxa"/>
          </w:tcPr>
          <w:p w:rsidR="0067705B" w:rsidRDefault="00EF3B5B">
            <w:pPr>
              <w:pStyle w:val="TableParagraph"/>
              <w:ind w:left="0" w:right="92"/>
              <w:jc w:val="right"/>
              <w:rPr>
                <w:sz w:val="20"/>
              </w:rPr>
            </w:pPr>
            <w:r>
              <w:rPr>
                <w:sz w:val="20"/>
              </w:rPr>
              <w:t>74444.05</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U+98EF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汎</w:t>
            </w:r>
          </w:p>
        </w:tc>
        <w:tc>
          <w:tcPr>
            <w:tcW w:w="770" w:type="dxa"/>
          </w:tcPr>
          <w:p w:rsidR="0067705B" w:rsidRDefault="00EF3B5B">
            <w:pPr>
              <w:pStyle w:val="TableParagraph"/>
              <w:spacing w:before="29"/>
              <w:rPr>
                <w:sz w:val="20"/>
              </w:rPr>
            </w:pPr>
            <w:r>
              <w:rPr>
                <w:sz w:val="20"/>
              </w:rPr>
              <w:t>fàn</w:t>
            </w:r>
          </w:p>
        </w:tc>
        <w:tc>
          <w:tcPr>
            <w:tcW w:w="903" w:type="dxa"/>
            <w:tcBorders>
              <w:right w:val="nil"/>
            </w:tcBorders>
          </w:tcPr>
          <w:p w:rsidR="0067705B" w:rsidRDefault="00EF3B5B">
            <w:pPr>
              <w:pStyle w:val="TableParagraph"/>
              <w:spacing w:before="29"/>
              <w:rPr>
                <w:i/>
                <w:sz w:val="20"/>
              </w:rPr>
            </w:pPr>
            <w:r>
              <w:rPr>
                <w:i/>
                <w:sz w:val="20"/>
              </w:rPr>
              <w:t>bjuwng</w:t>
            </w:r>
          </w:p>
        </w:tc>
        <w:tc>
          <w:tcPr>
            <w:tcW w:w="1881" w:type="dxa"/>
            <w:tcBorders>
              <w:left w:val="nil"/>
            </w:tcBorders>
          </w:tcPr>
          <w:p w:rsidR="0067705B" w:rsidRDefault="00EF3B5B">
            <w:pPr>
              <w:pStyle w:val="TableParagraph"/>
              <w:spacing w:before="29"/>
              <w:ind w:left="219"/>
              <w:rPr>
                <w:i/>
                <w:sz w:val="20"/>
              </w:rPr>
            </w:pPr>
            <w:r>
              <w:rPr>
                <w:i/>
                <w:sz w:val="20"/>
              </w:rPr>
              <w:t>(b- + -juwng A)</w:t>
            </w:r>
          </w:p>
        </w:tc>
        <w:tc>
          <w:tcPr>
            <w:tcW w:w="2782" w:type="dxa"/>
          </w:tcPr>
          <w:p w:rsidR="0067705B" w:rsidRDefault="00EF3B5B">
            <w:pPr>
              <w:pStyle w:val="TableParagraph"/>
              <w:spacing w:before="29"/>
              <w:rPr>
                <w:sz w:val="20"/>
              </w:rPr>
            </w:pPr>
            <w:r>
              <w:rPr>
                <w:sz w:val="20"/>
              </w:rPr>
              <w:t>*[b](r)[u]m</w:t>
            </w:r>
          </w:p>
        </w:tc>
        <w:tc>
          <w:tcPr>
            <w:tcW w:w="2870" w:type="dxa"/>
          </w:tcPr>
          <w:p w:rsidR="0067705B" w:rsidRDefault="00EF3B5B">
            <w:pPr>
              <w:pStyle w:val="TableParagraph"/>
              <w:spacing w:before="29"/>
              <w:ind w:left="38"/>
              <w:rPr>
                <w:sz w:val="20"/>
              </w:rPr>
            </w:pPr>
            <w:r>
              <w:rPr>
                <w:sz w:val="20"/>
              </w:rPr>
              <w:t>float about; universally</w:t>
            </w:r>
          </w:p>
        </w:tc>
        <w:tc>
          <w:tcPr>
            <w:tcW w:w="928" w:type="dxa"/>
          </w:tcPr>
          <w:p w:rsidR="0067705B" w:rsidRDefault="00EF3B5B">
            <w:pPr>
              <w:pStyle w:val="TableParagraph"/>
              <w:spacing w:before="29"/>
              <w:ind w:left="226"/>
              <w:rPr>
                <w:sz w:val="20"/>
              </w:rPr>
            </w:pPr>
            <w:r>
              <w:rPr>
                <w:sz w:val="20"/>
              </w:rPr>
              <w:t>0625f</w:t>
            </w:r>
          </w:p>
        </w:tc>
        <w:tc>
          <w:tcPr>
            <w:tcW w:w="940" w:type="dxa"/>
          </w:tcPr>
          <w:p w:rsidR="0067705B" w:rsidRDefault="00EF3B5B">
            <w:pPr>
              <w:pStyle w:val="TableParagraph"/>
              <w:spacing w:before="29"/>
              <w:ind w:left="0" w:right="92"/>
              <w:jc w:val="right"/>
              <w:rPr>
                <w:sz w:val="20"/>
              </w:rPr>
            </w:pPr>
            <w:r>
              <w:rPr>
                <w:sz w:val="20"/>
              </w:rPr>
              <w:t>31553.02</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72" w:right="72"/>
              <w:jc w:val="center"/>
              <w:rPr>
                <w:sz w:val="20"/>
              </w:rPr>
            </w:pPr>
            <w:r>
              <w:rPr>
                <w:sz w:val="20"/>
              </w:rPr>
              <w:t>U+6C4E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泛</w:t>
            </w:r>
          </w:p>
        </w:tc>
        <w:tc>
          <w:tcPr>
            <w:tcW w:w="770" w:type="dxa"/>
          </w:tcPr>
          <w:p w:rsidR="0067705B" w:rsidRDefault="00EF3B5B">
            <w:pPr>
              <w:pStyle w:val="TableParagraph"/>
              <w:rPr>
                <w:sz w:val="20"/>
              </w:rPr>
            </w:pPr>
            <w:r>
              <w:rPr>
                <w:sz w:val="20"/>
              </w:rPr>
              <w:t>fàn</w:t>
            </w:r>
          </w:p>
        </w:tc>
        <w:tc>
          <w:tcPr>
            <w:tcW w:w="903" w:type="dxa"/>
            <w:tcBorders>
              <w:right w:val="nil"/>
            </w:tcBorders>
          </w:tcPr>
          <w:p w:rsidR="0067705B" w:rsidRDefault="00EF3B5B">
            <w:pPr>
              <w:pStyle w:val="TableParagraph"/>
              <w:rPr>
                <w:i/>
                <w:sz w:val="20"/>
              </w:rPr>
            </w:pPr>
            <w:r>
              <w:rPr>
                <w:i/>
                <w:sz w:val="20"/>
              </w:rPr>
              <w:t>phjomH</w:t>
            </w:r>
          </w:p>
        </w:tc>
        <w:tc>
          <w:tcPr>
            <w:tcW w:w="1881" w:type="dxa"/>
            <w:tcBorders>
              <w:left w:val="nil"/>
            </w:tcBorders>
          </w:tcPr>
          <w:p w:rsidR="0067705B" w:rsidRDefault="00EF3B5B">
            <w:pPr>
              <w:pStyle w:val="TableParagraph"/>
              <w:ind w:left="219"/>
              <w:rPr>
                <w:i/>
                <w:sz w:val="20"/>
              </w:rPr>
            </w:pPr>
            <w:r>
              <w:rPr>
                <w:i/>
                <w:sz w:val="20"/>
              </w:rPr>
              <w:t>(ph- + -jom C)</w:t>
            </w:r>
          </w:p>
        </w:tc>
        <w:tc>
          <w:tcPr>
            <w:tcW w:w="2782" w:type="dxa"/>
          </w:tcPr>
          <w:p w:rsidR="0067705B" w:rsidRDefault="00EF3B5B">
            <w:pPr>
              <w:pStyle w:val="TableParagraph"/>
              <w:rPr>
                <w:sz w:val="20"/>
              </w:rPr>
            </w:pPr>
            <w:r>
              <w:rPr>
                <w:sz w:val="20"/>
              </w:rPr>
              <w:t>*pʰ(r)[o]m-s</w:t>
            </w:r>
          </w:p>
        </w:tc>
        <w:tc>
          <w:tcPr>
            <w:tcW w:w="2870" w:type="dxa"/>
          </w:tcPr>
          <w:p w:rsidR="0067705B" w:rsidRDefault="00EF3B5B">
            <w:pPr>
              <w:pStyle w:val="TableParagraph"/>
              <w:ind w:left="38"/>
              <w:rPr>
                <w:sz w:val="20"/>
              </w:rPr>
            </w:pPr>
            <w:r>
              <w:rPr>
                <w:sz w:val="20"/>
              </w:rPr>
              <w:t>to float</w:t>
            </w:r>
          </w:p>
        </w:tc>
        <w:tc>
          <w:tcPr>
            <w:tcW w:w="928" w:type="dxa"/>
          </w:tcPr>
          <w:p w:rsidR="0067705B" w:rsidRDefault="00EF3B5B">
            <w:pPr>
              <w:pStyle w:val="TableParagraph"/>
              <w:ind w:left="210"/>
              <w:rPr>
                <w:sz w:val="20"/>
              </w:rPr>
            </w:pPr>
            <w:r>
              <w:rPr>
                <w:sz w:val="20"/>
              </w:rPr>
              <w:t>0641b</w:t>
            </w:r>
          </w:p>
        </w:tc>
        <w:tc>
          <w:tcPr>
            <w:tcW w:w="940" w:type="dxa"/>
          </w:tcPr>
          <w:p w:rsidR="0067705B" w:rsidRDefault="00EF3B5B">
            <w:pPr>
              <w:pStyle w:val="TableParagraph"/>
              <w:ind w:left="0" w:right="92"/>
              <w:jc w:val="right"/>
              <w:rPr>
                <w:sz w:val="20"/>
              </w:rPr>
            </w:pPr>
            <w:r>
              <w:rPr>
                <w:sz w:val="20"/>
              </w:rPr>
              <w:t>31569.02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1"/>
              <w:jc w:val="center"/>
              <w:rPr>
                <w:sz w:val="20"/>
              </w:rPr>
            </w:pPr>
            <w:r>
              <w:rPr>
                <w:sz w:val="20"/>
              </w:rPr>
              <w:t>U+6CDB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芳</w:t>
            </w:r>
          </w:p>
        </w:tc>
        <w:tc>
          <w:tcPr>
            <w:tcW w:w="770" w:type="dxa"/>
          </w:tcPr>
          <w:p w:rsidR="0067705B" w:rsidRDefault="00EF3B5B">
            <w:pPr>
              <w:pStyle w:val="TableParagraph"/>
              <w:rPr>
                <w:sz w:val="20"/>
              </w:rPr>
            </w:pPr>
            <w:r>
              <w:rPr>
                <w:sz w:val="20"/>
              </w:rPr>
              <w:t>fāng</w:t>
            </w:r>
          </w:p>
        </w:tc>
        <w:tc>
          <w:tcPr>
            <w:tcW w:w="903" w:type="dxa"/>
            <w:tcBorders>
              <w:right w:val="nil"/>
            </w:tcBorders>
          </w:tcPr>
          <w:p w:rsidR="0067705B" w:rsidRDefault="00EF3B5B">
            <w:pPr>
              <w:pStyle w:val="TableParagraph"/>
              <w:rPr>
                <w:i/>
                <w:sz w:val="20"/>
              </w:rPr>
            </w:pPr>
            <w:r>
              <w:rPr>
                <w:i/>
                <w:sz w:val="20"/>
              </w:rPr>
              <w:t>phjang</w:t>
            </w:r>
          </w:p>
        </w:tc>
        <w:tc>
          <w:tcPr>
            <w:tcW w:w="1881" w:type="dxa"/>
            <w:tcBorders>
              <w:left w:val="nil"/>
            </w:tcBorders>
          </w:tcPr>
          <w:p w:rsidR="0067705B" w:rsidRDefault="00EF3B5B">
            <w:pPr>
              <w:pStyle w:val="TableParagraph"/>
              <w:ind w:left="219"/>
              <w:rPr>
                <w:i/>
                <w:sz w:val="20"/>
              </w:rPr>
            </w:pPr>
            <w:r>
              <w:rPr>
                <w:i/>
                <w:sz w:val="20"/>
              </w:rPr>
              <w:t>(ph- + -jang A)</w:t>
            </w:r>
          </w:p>
        </w:tc>
        <w:tc>
          <w:tcPr>
            <w:tcW w:w="2782" w:type="dxa"/>
          </w:tcPr>
          <w:p w:rsidR="0067705B" w:rsidRDefault="00EF3B5B">
            <w:pPr>
              <w:pStyle w:val="TableParagraph"/>
              <w:rPr>
                <w:sz w:val="20"/>
              </w:rPr>
            </w:pPr>
            <w:r>
              <w:rPr>
                <w:sz w:val="20"/>
              </w:rPr>
              <w:t>*[pʰ]aŋ</w:t>
            </w:r>
          </w:p>
        </w:tc>
        <w:tc>
          <w:tcPr>
            <w:tcW w:w="2870" w:type="dxa"/>
          </w:tcPr>
          <w:p w:rsidR="0067705B" w:rsidRDefault="00EF3B5B">
            <w:pPr>
              <w:pStyle w:val="TableParagraph"/>
              <w:ind w:left="38"/>
              <w:rPr>
                <w:sz w:val="20"/>
              </w:rPr>
            </w:pPr>
            <w:r>
              <w:rPr>
                <w:sz w:val="20"/>
              </w:rPr>
              <w:t>fragrant</w:t>
            </w:r>
          </w:p>
        </w:tc>
        <w:tc>
          <w:tcPr>
            <w:tcW w:w="928" w:type="dxa"/>
          </w:tcPr>
          <w:p w:rsidR="0067705B" w:rsidRDefault="00EF3B5B">
            <w:pPr>
              <w:pStyle w:val="TableParagraph"/>
              <w:ind w:left="222"/>
              <w:rPr>
                <w:sz w:val="20"/>
              </w:rPr>
            </w:pPr>
            <w:r>
              <w:rPr>
                <w:sz w:val="20"/>
              </w:rPr>
              <w:t>0740s</w:t>
            </w:r>
          </w:p>
        </w:tc>
        <w:tc>
          <w:tcPr>
            <w:tcW w:w="940" w:type="dxa"/>
          </w:tcPr>
          <w:p w:rsidR="0067705B" w:rsidRDefault="00EF3B5B">
            <w:pPr>
              <w:pStyle w:val="TableParagraph"/>
              <w:ind w:left="0" w:right="92"/>
              <w:jc w:val="right"/>
              <w:rPr>
                <w:sz w:val="20"/>
              </w:rPr>
            </w:pPr>
            <w:r>
              <w:rPr>
                <w:sz w:val="20"/>
              </w:rPr>
              <w:t>53184.06</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U+82B3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方</w:t>
            </w:r>
          </w:p>
        </w:tc>
        <w:tc>
          <w:tcPr>
            <w:tcW w:w="770" w:type="dxa"/>
          </w:tcPr>
          <w:p w:rsidR="0067705B" w:rsidRDefault="00EF3B5B">
            <w:pPr>
              <w:pStyle w:val="TableParagraph"/>
              <w:rPr>
                <w:sz w:val="20"/>
              </w:rPr>
            </w:pPr>
            <w:r>
              <w:rPr>
                <w:sz w:val="20"/>
              </w:rPr>
              <w:t>fāng</w:t>
            </w:r>
          </w:p>
        </w:tc>
        <w:tc>
          <w:tcPr>
            <w:tcW w:w="903" w:type="dxa"/>
            <w:tcBorders>
              <w:right w:val="nil"/>
            </w:tcBorders>
          </w:tcPr>
          <w:p w:rsidR="0067705B" w:rsidRDefault="00EF3B5B">
            <w:pPr>
              <w:pStyle w:val="TableParagraph"/>
              <w:rPr>
                <w:i/>
                <w:sz w:val="20"/>
              </w:rPr>
            </w:pPr>
            <w:r>
              <w:rPr>
                <w:i/>
                <w:sz w:val="20"/>
              </w:rPr>
              <w:t>pjang</w:t>
            </w:r>
          </w:p>
        </w:tc>
        <w:tc>
          <w:tcPr>
            <w:tcW w:w="1881" w:type="dxa"/>
            <w:tcBorders>
              <w:left w:val="nil"/>
            </w:tcBorders>
          </w:tcPr>
          <w:p w:rsidR="0067705B" w:rsidRDefault="00EF3B5B">
            <w:pPr>
              <w:pStyle w:val="TableParagraph"/>
              <w:ind w:left="219"/>
              <w:rPr>
                <w:i/>
                <w:sz w:val="20"/>
              </w:rPr>
            </w:pPr>
            <w:r>
              <w:rPr>
                <w:i/>
                <w:sz w:val="20"/>
              </w:rPr>
              <w:t>(p- + -jang A)</w:t>
            </w:r>
          </w:p>
        </w:tc>
        <w:tc>
          <w:tcPr>
            <w:tcW w:w="2782" w:type="dxa"/>
          </w:tcPr>
          <w:p w:rsidR="0067705B" w:rsidRDefault="00EF3B5B">
            <w:pPr>
              <w:pStyle w:val="TableParagraph"/>
              <w:rPr>
                <w:sz w:val="20"/>
              </w:rPr>
            </w:pPr>
            <w:r>
              <w:rPr>
                <w:sz w:val="20"/>
              </w:rPr>
              <w:t>*C-paŋ</w:t>
            </w:r>
          </w:p>
        </w:tc>
        <w:tc>
          <w:tcPr>
            <w:tcW w:w="2870" w:type="dxa"/>
          </w:tcPr>
          <w:p w:rsidR="0067705B" w:rsidRDefault="00EF3B5B">
            <w:pPr>
              <w:pStyle w:val="TableParagraph"/>
              <w:ind w:left="38"/>
              <w:rPr>
                <w:sz w:val="20"/>
              </w:rPr>
            </w:pPr>
            <w:r>
              <w:rPr>
                <w:sz w:val="20"/>
              </w:rPr>
              <w:t>square</w:t>
            </w:r>
          </w:p>
        </w:tc>
        <w:tc>
          <w:tcPr>
            <w:tcW w:w="928" w:type="dxa"/>
          </w:tcPr>
          <w:p w:rsidR="0067705B" w:rsidRDefault="00EF3B5B">
            <w:pPr>
              <w:pStyle w:val="TableParagraph"/>
              <w:ind w:left="214"/>
              <w:rPr>
                <w:sz w:val="20"/>
              </w:rPr>
            </w:pPr>
            <w:r>
              <w:rPr>
                <w:sz w:val="20"/>
              </w:rPr>
              <w:t>0740a</w:t>
            </w:r>
          </w:p>
        </w:tc>
        <w:tc>
          <w:tcPr>
            <w:tcW w:w="940" w:type="dxa"/>
          </w:tcPr>
          <w:p w:rsidR="0067705B" w:rsidRDefault="00EF3B5B">
            <w:pPr>
              <w:pStyle w:val="TableParagraph"/>
              <w:ind w:left="0" w:right="92"/>
              <w:jc w:val="right"/>
              <w:rPr>
                <w:sz w:val="20"/>
              </w:rPr>
            </w:pPr>
            <w:r>
              <w:rPr>
                <w:sz w:val="20"/>
              </w:rPr>
              <w:t>32172.01</w:t>
            </w:r>
          </w:p>
        </w:tc>
        <w:tc>
          <w:tcPr>
            <w:tcW w:w="496" w:type="dxa"/>
          </w:tcPr>
          <w:p w:rsidR="0067705B" w:rsidRDefault="00EF3B5B">
            <w:pPr>
              <w:pStyle w:val="TableParagraph"/>
              <w:ind w:left="75" w:right="76"/>
              <w:jc w:val="center"/>
              <w:rPr>
                <w:sz w:val="20"/>
              </w:rPr>
            </w:pPr>
            <w:r>
              <w:rPr>
                <w:sz w:val="20"/>
              </w:rPr>
              <w:t>70</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U+65B9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方</w:t>
            </w:r>
          </w:p>
        </w:tc>
        <w:tc>
          <w:tcPr>
            <w:tcW w:w="770" w:type="dxa"/>
          </w:tcPr>
          <w:p w:rsidR="0067705B" w:rsidRDefault="00EF3B5B">
            <w:pPr>
              <w:pStyle w:val="TableParagraph"/>
              <w:rPr>
                <w:sz w:val="20"/>
              </w:rPr>
            </w:pPr>
            <w:r>
              <w:rPr>
                <w:sz w:val="20"/>
              </w:rPr>
              <w:t>fāng</w:t>
            </w:r>
          </w:p>
        </w:tc>
        <w:tc>
          <w:tcPr>
            <w:tcW w:w="903" w:type="dxa"/>
            <w:tcBorders>
              <w:right w:val="nil"/>
            </w:tcBorders>
          </w:tcPr>
          <w:p w:rsidR="0067705B" w:rsidRDefault="00EF3B5B">
            <w:pPr>
              <w:pStyle w:val="TableParagraph"/>
              <w:rPr>
                <w:i/>
                <w:sz w:val="20"/>
              </w:rPr>
            </w:pPr>
            <w:r>
              <w:rPr>
                <w:i/>
                <w:sz w:val="20"/>
              </w:rPr>
              <w:t>pjang</w:t>
            </w:r>
          </w:p>
        </w:tc>
        <w:tc>
          <w:tcPr>
            <w:tcW w:w="1881" w:type="dxa"/>
            <w:tcBorders>
              <w:left w:val="nil"/>
            </w:tcBorders>
          </w:tcPr>
          <w:p w:rsidR="0067705B" w:rsidRDefault="00EF3B5B">
            <w:pPr>
              <w:pStyle w:val="TableParagraph"/>
              <w:ind w:left="219"/>
              <w:rPr>
                <w:i/>
                <w:sz w:val="20"/>
              </w:rPr>
            </w:pPr>
            <w:r>
              <w:rPr>
                <w:i/>
                <w:sz w:val="20"/>
              </w:rPr>
              <w:t>(p- + -jang A)</w:t>
            </w:r>
          </w:p>
        </w:tc>
        <w:tc>
          <w:tcPr>
            <w:tcW w:w="2782" w:type="dxa"/>
          </w:tcPr>
          <w:p w:rsidR="0067705B" w:rsidRDefault="00EF3B5B">
            <w:pPr>
              <w:pStyle w:val="TableParagraph"/>
              <w:rPr>
                <w:sz w:val="20"/>
              </w:rPr>
            </w:pPr>
            <w:r>
              <w:rPr>
                <w:sz w:val="20"/>
              </w:rPr>
              <w:t>*paŋ</w:t>
            </w:r>
          </w:p>
        </w:tc>
        <w:tc>
          <w:tcPr>
            <w:tcW w:w="2870" w:type="dxa"/>
          </w:tcPr>
          <w:p w:rsidR="0067705B" w:rsidRDefault="00EF3B5B">
            <w:pPr>
              <w:pStyle w:val="TableParagraph"/>
              <w:ind w:left="38"/>
              <w:rPr>
                <w:sz w:val="20"/>
              </w:rPr>
            </w:pPr>
            <w:r>
              <w:rPr>
                <w:sz w:val="20"/>
              </w:rPr>
              <w:t>method</w:t>
            </w:r>
          </w:p>
        </w:tc>
        <w:tc>
          <w:tcPr>
            <w:tcW w:w="928" w:type="dxa"/>
          </w:tcPr>
          <w:p w:rsidR="0067705B" w:rsidRDefault="00EF3B5B">
            <w:pPr>
              <w:pStyle w:val="TableParagraph"/>
              <w:ind w:left="214"/>
              <w:rPr>
                <w:sz w:val="20"/>
              </w:rPr>
            </w:pPr>
            <w:r>
              <w:rPr>
                <w:sz w:val="20"/>
              </w:rPr>
              <w:t>0740a</w:t>
            </w:r>
          </w:p>
        </w:tc>
        <w:tc>
          <w:tcPr>
            <w:tcW w:w="940" w:type="dxa"/>
          </w:tcPr>
          <w:p w:rsidR="0067705B" w:rsidRDefault="00EF3B5B">
            <w:pPr>
              <w:pStyle w:val="TableParagraph"/>
              <w:ind w:left="0" w:right="92"/>
              <w:jc w:val="right"/>
              <w:rPr>
                <w:sz w:val="20"/>
              </w:rPr>
            </w:pPr>
            <w:r>
              <w:rPr>
                <w:sz w:val="20"/>
              </w:rPr>
              <w:t>32172.01</w:t>
            </w:r>
          </w:p>
        </w:tc>
        <w:tc>
          <w:tcPr>
            <w:tcW w:w="496" w:type="dxa"/>
          </w:tcPr>
          <w:p w:rsidR="0067705B" w:rsidRDefault="00EF3B5B">
            <w:pPr>
              <w:pStyle w:val="TableParagraph"/>
              <w:ind w:left="75" w:right="76"/>
              <w:jc w:val="center"/>
              <w:rPr>
                <w:sz w:val="20"/>
              </w:rPr>
            </w:pPr>
            <w:r>
              <w:rPr>
                <w:sz w:val="20"/>
              </w:rPr>
              <w:t>70</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U+65B9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方</w:t>
            </w:r>
          </w:p>
        </w:tc>
        <w:tc>
          <w:tcPr>
            <w:tcW w:w="770" w:type="dxa"/>
          </w:tcPr>
          <w:p w:rsidR="0067705B" w:rsidRDefault="00EF3B5B">
            <w:pPr>
              <w:pStyle w:val="TableParagraph"/>
              <w:rPr>
                <w:sz w:val="20"/>
              </w:rPr>
            </w:pPr>
            <w:r>
              <w:rPr>
                <w:sz w:val="20"/>
              </w:rPr>
              <w:t>fāng</w:t>
            </w:r>
          </w:p>
        </w:tc>
        <w:tc>
          <w:tcPr>
            <w:tcW w:w="903" w:type="dxa"/>
            <w:tcBorders>
              <w:right w:val="nil"/>
            </w:tcBorders>
          </w:tcPr>
          <w:p w:rsidR="0067705B" w:rsidRDefault="00EF3B5B">
            <w:pPr>
              <w:pStyle w:val="TableParagraph"/>
              <w:rPr>
                <w:i/>
                <w:sz w:val="20"/>
              </w:rPr>
            </w:pPr>
            <w:r>
              <w:rPr>
                <w:i/>
                <w:sz w:val="20"/>
              </w:rPr>
              <w:t>pjang</w:t>
            </w:r>
          </w:p>
        </w:tc>
        <w:tc>
          <w:tcPr>
            <w:tcW w:w="1881" w:type="dxa"/>
            <w:tcBorders>
              <w:left w:val="nil"/>
            </w:tcBorders>
          </w:tcPr>
          <w:p w:rsidR="0067705B" w:rsidRDefault="00EF3B5B">
            <w:pPr>
              <w:pStyle w:val="TableParagraph"/>
              <w:ind w:left="219"/>
              <w:rPr>
                <w:i/>
                <w:sz w:val="20"/>
              </w:rPr>
            </w:pPr>
            <w:r>
              <w:rPr>
                <w:i/>
                <w:sz w:val="20"/>
              </w:rPr>
              <w:t>(p- + -jang A)</w:t>
            </w:r>
          </w:p>
        </w:tc>
        <w:tc>
          <w:tcPr>
            <w:tcW w:w="2782" w:type="dxa"/>
          </w:tcPr>
          <w:p w:rsidR="0067705B" w:rsidRDefault="00EF3B5B">
            <w:pPr>
              <w:pStyle w:val="TableParagraph"/>
              <w:rPr>
                <w:sz w:val="20"/>
              </w:rPr>
            </w:pPr>
            <w:r>
              <w:rPr>
                <w:sz w:val="20"/>
              </w:rPr>
              <w:t>*paŋ</w:t>
            </w:r>
          </w:p>
        </w:tc>
        <w:tc>
          <w:tcPr>
            <w:tcW w:w="2870" w:type="dxa"/>
          </w:tcPr>
          <w:p w:rsidR="0067705B" w:rsidRDefault="00EF3B5B">
            <w:pPr>
              <w:pStyle w:val="TableParagraph"/>
              <w:ind w:left="38"/>
              <w:rPr>
                <w:sz w:val="20"/>
              </w:rPr>
            </w:pPr>
            <w:r>
              <w:rPr>
                <w:sz w:val="20"/>
              </w:rPr>
              <w:t>just, then</w:t>
            </w:r>
          </w:p>
        </w:tc>
        <w:tc>
          <w:tcPr>
            <w:tcW w:w="928" w:type="dxa"/>
          </w:tcPr>
          <w:p w:rsidR="0067705B" w:rsidRDefault="00EF3B5B">
            <w:pPr>
              <w:pStyle w:val="TableParagraph"/>
              <w:ind w:left="214"/>
              <w:rPr>
                <w:sz w:val="20"/>
              </w:rPr>
            </w:pPr>
            <w:r>
              <w:rPr>
                <w:sz w:val="20"/>
              </w:rPr>
              <w:t>0740a</w:t>
            </w:r>
          </w:p>
        </w:tc>
        <w:tc>
          <w:tcPr>
            <w:tcW w:w="940" w:type="dxa"/>
          </w:tcPr>
          <w:p w:rsidR="0067705B" w:rsidRDefault="00EF3B5B">
            <w:pPr>
              <w:pStyle w:val="TableParagraph"/>
              <w:ind w:left="0" w:right="92"/>
              <w:jc w:val="right"/>
              <w:rPr>
                <w:sz w:val="20"/>
              </w:rPr>
            </w:pPr>
            <w:r>
              <w:rPr>
                <w:sz w:val="20"/>
              </w:rPr>
              <w:t>32172.01</w:t>
            </w:r>
          </w:p>
        </w:tc>
        <w:tc>
          <w:tcPr>
            <w:tcW w:w="496" w:type="dxa"/>
          </w:tcPr>
          <w:p w:rsidR="0067705B" w:rsidRDefault="00EF3B5B">
            <w:pPr>
              <w:pStyle w:val="TableParagraph"/>
              <w:ind w:left="75" w:right="76"/>
              <w:jc w:val="center"/>
              <w:rPr>
                <w:sz w:val="20"/>
              </w:rPr>
            </w:pPr>
            <w:r>
              <w:rPr>
                <w:sz w:val="20"/>
              </w:rPr>
              <w:t>70</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U+65B9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匚</w:t>
            </w:r>
          </w:p>
        </w:tc>
        <w:tc>
          <w:tcPr>
            <w:tcW w:w="770" w:type="dxa"/>
          </w:tcPr>
          <w:p w:rsidR="0067705B" w:rsidRDefault="00EF3B5B">
            <w:pPr>
              <w:pStyle w:val="TableParagraph"/>
              <w:rPr>
                <w:sz w:val="20"/>
              </w:rPr>
            </w:pPr>
            <w:r>
              <w:rPr>
                <w:sz w:val="20"/>
              </w:rPr>
              <w:t>fāng</w:t>
            </w:r>
          </w:p>
        </w:tc>
        <w:tc>
          <w:tcPr>
            <w:tcW w:w="903" w:type="dxa"/>
            <w:tcBorders>
              <w:right w:val="nil"/>
            </w:tcBorders>
          </w:tcPr>
          <w:p w:rsidR="0067705B" w:rsidRDefault="00EF3B5B">
            <w:pPr>
              <w:pStyle w:val="TableParagraph"/>
              <w:rPr>
                <w:i/>
                <w:sz w:val="20"/>
              </w:rPr>
            </w:pPr>
            <w:r>
              <w:rPr>
                <w:i/>
                <w:sz w:val="20"/>
              </w:rPr>
              <w:t>pjang</w:t>
            </w:r>
          </w:p>
        </w:tc>
        <w:tc>
          <w:tcPr>
            <w:tcW w:w="1881" w:type="dxa"/>
            <w:tcBorders>
              <w:left w:val="nil"/>
            </w:tcBorders>
          </w:tcPr>
          <w:p w:rsidR="0067705B" w:rsidRDefault="00EF3B5B">
            <w:pPr>
              <w:pStyle w:val="TableParagraph"/>
              <w:ind w:left="219"/>
              <w:rPr>
                <w:i/>
                <w:sz w:val="20"/>
              </w:rPr>
            </w:pPr>
            <w:r>
              <w:rPr>
                <w:i/>
                <w:sz w:val="20"/>
              </w:rPr>
              <w:t>(p- + -jang A)</w:t>
            </w:r>
          </w:p>
        </w:tc>
        <w:tc>
          <w:tcPr>
            <w:tcW w:w="2782" w:type="dxa"/>
          </w:tcPr>
          <w:p w:rsidR="0067705B" w:rsidRDefault="00EF3B5B">
            <w:pPr>
              <w:pStyle w:val="TableParagraph"/>
              <w:rPr>
                <w:sz w:val="20"/>
              </w:rPr>
            </w:pPr>
            <w:r>
              <w:rPr>
                <w:sz w:val="20"/>
              </w:rPr>
              <w:t>*paŋ</w:t>
            </w:r>
          </w:p>
        </w:tc>
        <w:tc>
          <w:tcPr>
            <w:tcW w:w="2870" w:type="dxa"/>
          </w:tcPr>
          <w:p w:rsidR="0067705B" w:rsidRDefault="00EF3B5B">
            <w:pPr>
              <w:pStyle w:val="TableParagraph"/>
              <w:ind w:left="38"/>
              <w:rPr>
                <w:sz w:val="20"/>
              </w:rPr>
            </w:pPr>
            <w:r>
              <w:rPr>
                <w:sz w:val="20"/>
              </w:rPr>
              <w:t>container, box (Shuōwén)</w:t>
            </w:r>
          </w:p>
        </w:tc>
        <w:tc>
          <w:tcPr>
            <w:tcW w:w="928" w:type="dxa"/>
          </w:tcPr>
          <w:p w:rsidR="0067705B" w:rsidRDefault="00EF3B5B">
            <w:pPr>
              <w:pStyle w:val="TableParagraph"/>
              <w:ind w:left="214"/>
              <w:rPr>
                <w:sz w:val="20"/>
              </w:rPr>
            </w:pPr>
            <w:r>
              <w:rPr>
                <w:sz w:val="20"/>
              </w:rPr>
              <w:t>0741a</w:t>
            </w:r>
          </w:p>
        </w:tc>
        <w:tc>
          <w:tcPr>
            <w:tcW w:w="940" w:type="dxa"/>
          </w:tcPr>
          <w:p w:rsidR="0067705B" w:rsidRDefault="00EF3B5B">
            <w:pPr>
              <w:pStyle w:val="TableParagraph"/>
              <w:ind w:left="0" w:right="92"/>
              <w:jc w:val="right"/>
              <w:rPr>
                <w:sz w:val="20"/>
              </w:rPr>
            </w:pPr>
            <w:r>
              <w:rPr>
                <w:sz w:val="20"/>
              </w:rPr>
              <w:t>10081.03</w:t>
            </w:r>
          </w:p>
        </w:tc>
        <w:tc>
          <w:tcPr>
            <w:tcW w:w="496" w:type="dxa"/>
          </w:tcPr>
          <w:p w:rsidR="0067705B" w:rsidRDefault="00EF3B5B">
            <w:pPr>
              <w:pStyle w:val="TableParagraph"/>
              <w:ind w:left="75" w:right="76"/>
              <w:jc w:val="center"/>
              <w:rPr>
                <w:sz w:val="20"/>
              </w:rPr>
            </w:pPr>
            <w:r>
              <w:rPr>
                <w:sz w:val="20"/>
              </w:rPr>
              <w:t>22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1" w:right="72"/>
              <w:jc w:val="center"/>
              <w:rPr>
                <w:sz w:val="20"/>
              </w:rPr>
            </w:pPr>
            <w:r>
              <w:rPr>
                <w:sz w:val="20"/>
              </w:rPr>
              <w:t>U+531A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房</w:t>
            </w:r>
          </w:p>
        </w:tc>
        <w:tc>
          <w:tcPr>
            <w:tcW w:w="770" w:type="dxa"/>
          </w:tcPr>
          <w:p w:rsidR="0067705B" w:rsidRDefault="00EF3B5B">
            <w:pPr>
              <w:pStyle w:val="TableParagraph"/>
              <w:rPr>
                <w:sz w:val="20"/>
              </w:rPr>
            </w:pPr>
            <w:r>
              <w:rPr>
                <w:sz w:val="20"/>
              </w:rPr>
              <w:t>fáng</w:t>
            </w:r>
          </w:p>
        </w:tc>
        <w:tc>
          <w:tcPr>
            <w:tcW w:w="903" w:type="dxa"/>
            <w:tcBorders>
              <w:right w:val="nil"/>
            </w:tcBorders>
          </w:tcPr>
          <w:p w:rsidR="0067705B" w:rsidRDefault="00EF3B5B">
            <w:pPr>
              <w:pStyle w:val="TableParagraph"/>
              <w:rPr>
                <w:i/>
                <w:sz w:val="20"/>
              </w:rPr>
            </w:pPr>
            <w:r>
              <w:rPr>
                <w:i/>
                <w:sz w:val="20"/>
              </w:rPr>
              <w:t>bjang</w:t>
            </w:r>
          </w:p>
        </w:tc>
        <w:tc>
          <w:tcPr>
            <w:tcW w:w="1881" w:type="dxa"/>
            <w:tcBorders>
              <w:left w:val="nil"/>
            </w:tcBorders>
          </w:tcPr>
          <w:p w:rsidR="0067705B" w:rsidRDefault="00EF3B5B">
            <w:pPr>
              <w:pStyle w:val="TableParagraph"/>
              <w:ind w:left="219"/>
              <w:rPr>
                <w:i/>
                <w:sz w:val="20"/>
              </w:rPr>
            </w:pPr>
            <w:r>
              <w:rPr>
                <w:i/>
                <w:sz w:val="20"/>
              </w:rPr>
              <w:t>(b- + -jang A)</w:t>
            </w:r>
          </w:p>
        </w:tc>
        <w:tc>
          <w:tcPr>
            <w:tcW w:w="2782" w:type="dxa"/>
          </w:tcPr>
          <w:p w:rsidR="0067705B" w:rsidRDefault="00EF3B5B">
            <w:pPr>
              <w:pStyle w:val="TableParagraph"/>
              <w:rPr>
                <w:sz w:val="20"/>
              </w:rPr>
            </w:pPr>
            <w:r>
              <w:rPr>
                <w:sz w:val="20"/>
              </w:rPr>
              <w:t>*[Cə-N-]paŋ</w:t>
            </w:r>
          </w:p>
        </w:tc>
        <w:tc>
          <w:tcPr>
            <w:tcW w:w="2870" w:type="dxa"/>
          </w:tcPr>
          <w:p w:rsidR="0067705B" w:rsidRDefault="00EF3B5B">
            <w:pPr>
              <w:pStyle w:val="TableParagraph"/>
              <w:ind w:left="38"/>
              <w:rPr>
                <w:sz w:val="20"/>
              </w:rPr>
            </w:pPr>
            <w:r>
              <w:rPr>
                <w:sz w:val="20"/>
              </w:rPr>
              <w:t>side-room</w:t>
            </w:r>
          </w:p>
        </w:tc>
        <w:tc>
          <w:tcPr>
            <w:tcW w:w="928" w:type="dxa"/>
          </w:tcPr>
          <w:p w:rsidR="0067705B" w:rsidRDefault="00EF3B5B">
            <w:pPr>
              <w:pStyle w:val="TableParagraph"/>
              <w:ind w:left="210"/>
              <w:rPr>
                <w:sz w:val="20"/>
              </w:rPr>
            </w:pPr>
            <w:r>
              <w:rPr>
                <w:sz w:val="20"/>
              </w:rPr>
              <w:t>0740y</w:t>
            </w:r>
          </w:p>
        </w:tc>
        <w:tc>
          <w:tcPr>
            <w:tcW w:w="940" w:type="dxa"/>
          </w:tcPr>
          <w:p w:rsidR="0067705B" w:rsidRDefault="00EF3B5B">
            <w:pPr>
              <w:pStyle w:val="TableParagraph"/>
              <w:ind w:left="0" w:right="92"/>
              <w:jc w:val="right"/>
              <w:rPr>
                <w:sz w:val="20"/>
              </w:rPr>
            </w:pPr>
            <w:r>
              <w:rPr>
                <w:sz w:val="20"/>
              </w:rPr>
              <w:t>32260.04</w:t>
            </w:r>
          </w:p>
        </w:tc>
        <w:tc>
          <w:tcPr>
            <w:tcW w:w="496" w:type="dxa"/>
          </w:tcPr>
          <w:p w:rsidR="0067705B" w:rsidRDefault="00EF3B5B">
            <w:pPr>
              <w:pStyle w:val="TableParagraph"/>
              <w:ind w:left="75" w:right="76"/>
              <w:jc w:val="center"/>
              <w:rPr>
                <w:sz w:val="20"/>
              </w:rPr>
            </w:pPr>
            <w:r>
              <w:rPr>
                <w:sz w:val="20"/>
              </w:rPr>
              <w:t>63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U+623F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坊</w:t>
            </w:r>
          </w:p>
        </w:tc>
        <w:tc>
          <w:tcPr>
            <w:tcW w:w="770" w:type="dxa"/>
          </w:tcPr>
          <w:p w:rsidR="0067705B" w:rsidRDefault="00EF3B5B">
            <w:pPr>
              <w:pStyle w:val="TableParagraph"/>
              <w:spacing w:before="29"/>
              <w:rPr>
                <w:sz w:val="20"/>
              </w:rPr>
            </w:pPr>
            <w:r>
              <w:rPr>
                <w:sz w:val="20"/>
              </w:rPr>
              <w:t>fáng</w:t>
            </w:r>
          </w:p>
        </w:tc>
        <w:tc>
          <w:tcPr>
            <w:tcW w:w="903" w:type="dxa"/>
            <w:tcBorders>
              <w:right w:val="nil"/>
            </w:tcBorders>
          </w:tcPr>
          <w:p w:rsidR="0067705B" w:rsidRDefault="00EF3B5B">
            <w:pPr>
              <w:pStyle w:val="TableParagraph"/>
              <w:spacing w:before="29"/>
              <w:rPr>
                <w:i/>
                <w:sz w:val="20"/>
              </w:rPr>
            </w:pPr>
            <w:r>
              <w:rPr>
                <w:i/>
                <w:sz w:val="20"/>
              </w:rPr>
              <w:t>bjang</w:t>
            </w:r>
          </w:p>
        </w:tc>
        <w:tc>
          <w:tcPr>
            <w:tcW w:w="1881" w:type="dxa"/>
            <w:tcBorders>
              <w:left w:val="nil"/>
            </w:tcBorders>
          </w:tcPr>
          <w:p w:rsidR="0067705B" w:rsidRDefault="00EF3B5B">
            <w:pPr>
              <w:pStyle w:val="TableParagraph"/>
              <w:spacing w:before="29"/>
              <w:ind w:left="219"/>
              <w:rPr>
                <w:i/>
                <w:sz w:val="20"/>
              </w:rPr>
            </w:pPr>
            <w:r>
              <w:rPr>
                <w:i/>
                <w:sz w:val="20"/>
              </w:rPr>
              <w:t>(b- + -jang A)</w:t>
            </w:r>
          </w:p>
        </w:tc>
        <w:tc>
          <w:tcPr>
            <w:tcW w:w="2782" w:type="dxa"/>
          </w:tcPr>
          <w:p w:rsidR="0067705B" w:rsidRDefault="00EF3B5B">
            <w:pPr>
              <w:pStyle w:val="TableParagraph"/>
              <w:spacing w:before="29"/>
              <w:rPr>
                <w:sz w:val="20"/>
              </w:rPr>
            </w:pPr>
            <w:r>
              <w:rPr>
                <w:sz w:val="20"/>
              </w:rPr>
              <w:t>*[b]aŋ</w:t>
            </w:r>
          </w:p>
        </w:tc>
        <w:tc>
          <w:tcPr>
            <w:tcW w:w="2870" w:type="dxa"/>
          </w:tcPr>
          <w:p w:rsidR="0067705B" w:rsidRDefault="00EF3B5B">
            <w:pPr>
              <w:pStyle w:val="TableParagraph"/>
              <w:spacing w:before="29"/>
              <w:ind w:left="38"/>
              <w:rPr>
                <w:sz w:val="20"/>
              </w:rPr>
            </w:pPr>
            <w:r>
              <w:rPr>
                <w:sz w:val="20"/>
              </w:rPr>
              <w:t>dike</w:t>
            </w:r>
          </w:p>
        </w:tc>
        <w:tc>
          <w:tcPr>
            <w:tcW w:w="928" w:type="dxa"/>
          </w:tcPr>
          <w:p w:rsidR="0067705B" w:rsidRDefault="00EF3B5B">
            <w:pPr>
              <w:pStyle w:val="TableParagraph"/>
              <w:spacing w:before="29"/>
              <w:ind w:left="210"/>
              <w:rPr>
                <w:sz w:val="20"/>
              </w:rPr>
            </w:pPr>
            <w:r>
              <w:rPr>
                <w:sz w:val="20"/>
              </w:rPr>
              <w:t>0740x</w:t>
            </w:r>
          </w:p>
        </w:tc>
        <w:tc>
          <w:tcPr>
            <w:tcW w:w="940" w:type="dxa"/>
          </w:tcPr>
          <w:p w:rsidR="0067705B" w:rsidRDefault="00EF3B5B">
            <w:pPr>
              <w:pStyle w:val="TableParagraph"/>
              <w:spacing w:before="29"/>
              <w:ind w:left="0" w:right="92"/>
              <w:jc w:val="right"/>
              <w:rPr>
                <w:sz w:val="20"/>
              </w:rPr>
            </w:pPr>
            <w:r>
              <w:rPr>
                <w:sz w:val="20"/>
              </w:rPr>
              <w:t>10427.01</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1" w:right="72"/>
              <w:jc w:val="center"/>
              <w:rPr>
                <w:sz w:val="20"/>
              </w:rPr>
            </w:pPr>
            <w:r>
              <w:rPr>
                <w:sz w:val="20"/>
              </w:rPr>
              <w:t>U+574A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魴</w:t>
            </w:r>
          </w:p>
        </w:tc>
        <w:tc>
          <w:tcPr>
            <w:tcW w:w="770" w:type="dxa"/>
          </w:tcPr>
          <w:p w:rsidR="0067705B" w:rsidRDefault="00EF3B5B">
            <w:pPr>
              <w:pStyle w:val="TableParagraph"/>
              <w:rPr>
                <w:sz w:val="20"/>
              </w:rPr>
            </w:pPr>
            <w:r>
              <w:rPr>
                <w:sz w:val="20"/>
              </w:rPr>
              <w:t>fáng</w:t>
            </w:r>
          </w:p>
        </w:tc>
        <w:tc>
          <w:tcPr>
            <w:tcW w:w="903" w:type="dxa"/>
            <w:tcBorders>
              <w:right w:val="nil"/>
            </w:tcBorders>
          </w:tcPr>
          <w:p w:rsidR="0067705B" w:rsidRDefault="00EF3B5B">
            <w:pPr>
              <w:pStyle w:val="TableParagraph"/>
              <w:rPr>
                <w:i/>
                <w:sz w:val="20"/>
              </w:rPr>
            </w:pPr>
            <w:r>
              <w:rPr>
                <w:i/>
                <w:sz w:val="20"/>
              </w:rPr>
              <w:t>bjang</w:t>
            </w:r>
          </w:p>
        </w:tc>
        <w:tc>
          <w:tcPr>
            <w:tcW w:w="1881" w:type="dxa"/>
            <w:tcBorders>
              <w:left w:val="nil"/>
            </w:tcBorders>
          </w:tcPr>
          <w:p w:rsidR="0067705B" w:rsidRDefault="00EF3B5B">
            <w:pPr>
              <w:pStyle w:val="TableParagraph"/>
              <w:ind w:left="219"/>
              <w:rPr>
                <w:i/>
                <w:sz w:val="20"/>
              </w:rPr>
            </w:pPr>
            <w:r>
              <w:rPr>
                <w:i/>
                <w:sz w:val="20"/>
              </w:rPr>
              <w:t>(b- + -jang A)</w:t>
            </w:r>
          </w:p>
        </w:tc>
        <w:tc>
          <w:tcPr>
            <w:tcW w:w="2782" w:type="dxa"/>
          </w:tcPr>
          <w:p w:rsidR="0067705B" w:rsidRDefault="00EF3B5B">
            <w:pPr>
              <w:pStyle w:val="TableParagraph"/>
              <w:rPr>
                <w:sz w:val="20"/>
              </w:rPr>
            </w:pPr>
            <w:r>
              <w:rPr>
                <w:sz w:val="20"/>
              </w:rPr>
              <w:t>*[b]aŋ</w:t>
            </w:r>
          </w:p>
        </w:tc>
        <w:tc>
          <w:tcPr>
            <w:tcW w:w="2870" w:type="dxa"/>
          </w:tcPr>
          <w:p w:rsidR="0067705B" w:rsidRDefault="00EF3B5B">
            <w:pPr>
              <w:pStyle w:val="TableParagraph"/>
              <w:ind w:left="38"/>
              <w:rPr>
                <w:sz w:val="20"/>
              </w:rPr>
            </w:pPr>
            <w:r>
              <w:rPr>
                <w:sz w:val="20"/>
              </w:rPr>
              <w:t>bream</w:t>
            </w:r>
          </w:p>
        </w:tc>
        <w:tc>
          <w:tcPr>
            <w:tcW w:w="928" w:type="dxa"/>
          </w:tcPr>
          <w:p w:rsidR="0067705B" w:rsidRDefault="00EF3B5B">
            <w:pPr>
              <w:pStyle w:val="TableParagraph"/>
              <w:ind w:left="192"/>
              <w:rPr>
                <w:sz w:val="20"/>
              </w:rPr>
            </w:pPr>
            <w:r>
              <w:rPr>
                <w:sz w:val="20"/>
              </w:rPr>
              <w:t>0740b'</w:t>
            </w:r>
          </w:p>
        </w:tc>
        <w:tc>
          <w:tcPr>
            <w:tcW w:w="940" w:type="dxa"/>
          </w:tcPr>
          <w:p w:rsidR="0067705B" w:rsidRDefault="00EF3B5B">
            <w:pPr>
              <w:pStyle w:val="TableParagraph"/>
              <w:ind w:left="0" w:right="92"/>
              <w:jc w:val="right"/>
              <w:rPr>
                <w:sz w:val="20"/>
              </w:rPr>
            </w:pPr>
            <w:r>
              <w:rPr>
                <w:sz w:val="20"/>
              </w:rPr>
              <w:t>74679.06</w:t>
            </w:r>
          </w:p>
        </w:tc>
        <w:tc>
          <w:tcPr>
            <w:tcW w:w="496" w:type="dxa"/>
          </w:tcPr>
          <w:p w:rsidR="0067705B" w:rsidRDefault="00EF3B5B">
            <w:pPr>
              <w:pStyle w:val="TableParagraph"/>
              <w:ind w:left="75" w:right="76"/>
              <w:jc w:val="center"/>
              <w:rPr>
                <w:sz w:val="20"/>
              </w:rPr>
            </w:pPr>
            <w:r>
              <w:rPr>
                <w:sz w:val="20"/>
              </w:rPr>
              <w:t>195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U+9B74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防</w:t>
            </w:r>
          </w:p>
        </w:tc>
        <w:tc>
          <w:tcPr>
            <w:tcW w:w="770" w:type="dxa"/>
          </w:tcPr>
          <w:p w:rsidR="0067705B" w:rsidRDefault="00EF3B5B">
            <w:pPr>
              <w:pStyle w:val="TableParagraph"/>
              <w:rPr>
                <w:sz w:val="20"/>
              </w:rPr>
            </w:pPr>
            <w:r>
              <w:rPr>
                <w:sz w:val="20"/>
              </w:rPr>
              <w:t>fáng</w:t>
            </w:r>
          </w:p>
        </w:tc>
        <w:tc>
          <w:tcPr>
            <w:tcW w:w="903" w:type="dxa"/>
            <w:tcBorders>
              <w:right w:val="nil"/>
            </w:tcBorders>
          </w:tcPr>
          <w:p w:rsidR="0067705B" w:rsidRDefault="00EF3B5B">
            <w:pPr>
              <w:pStyle w:val="TableParagraph"/>
              <w:rPr>
                <w:i/>
                <w:sz w:val="20"/>
              </w:rPr>
            </w:pPr>
            <w:r>
              <w:rPr>
                <w:i/>
                <w:sz w:val="20"/>
              </w:rPr>
              <w:t>bjang</w:t>
            </w:r>
          </w:p>
        </w:tc>
        <w:tc>
          <w:tcPr>
            <w:tcW w:w="1881" w:type="dxa"/>
            <w:tcBorders>
              <w:left w:val="nil"/>
            </w:tcBorders>
          </w:tcPr>
          <w:p w:rsidR="0067705B" w:rsidRDefault="00EF3B5B">
            <w:pPr>
              <w:pStyle w:val="TableParagraph"/>
              <w:ind w:left="219"/>
              <w:rPr>
                <w:i/>
                <w:sz w:val="20"/>
              </w:rPr>
            </w:pPr>
            <w:r>
              <w:rPr>
                <w:i/>
                <w:sz w:val="20"/>
              </w:rPr>
              <w:t>(b- + -jang A)</w:t>
            </w:r>
          </w:p>
        </w:tc>
        <w:tc>
          <w:tcPr>
            <w:tcW w:w="2782" w:type="dxa"/>
          </w:tcPr>
          <w:p w:rsidR="0067705B" w:rsidRDefault="00EF3B5B">
            <w:pPr>
              <w:pStyle w:val="TableParagraph"/>
              <w:rPr>
                <w:sz w:val="20"/>
              </w:rPr>
            </w:pPr>
            <w:r>
              <w:rPr>
                <w:sz w:val="20"/>
              </w:rPr>
              <w:t>*[m-p]aŋ</w:t>
            </w:r>
          </w:p>
        </w:tc>
        <w:tc>
          <w:tcPr>
            <w:tcW w:w="2870" w:type="dxa"/>
          </w:tcPr>
          <w:p w:rsidR="0067705B" w:rsidRDefault="00EF3B5B">
            <w:pPr>
              <w:pStyle w:val="TableParagraph"/>
              <w:ind w:left="38"/>
              <w:rPr>
                <w:sz w:val="20"/>
              </w:rPr>
            </w:pPr>
            <w:r>
              <w:rPr>
                <w:sz w:val="20"/>
              </w:rPr>
              <w:t>dike</w:t>
            </w:r>
          </w:p>
        </w:tc>
        <w:tc>
          <w:tcPr>
            <w:tcW w:w="928" w:type="dxa"/>
          </w:tcPr>
          <w:p w:rsidR="0067705B" w:rsidRDefault="00EF3B5B">
            <w:pPr>
              <w:pStyle w:val="TableParagraph"/>
              <w:ind w:left="214"/>
              <w:rPr>
                <w:sz w:val="20"/>
              </w:rPr>
            </w:pPr>
            <w:r>
              <w:rPr>
                <w:sz w:val="20"/>
              </w:rPr>
              <w:t>0740z</w:t>
            </w:r>
          </w:p>
        </w:tc>
        <w:tc>
          <w:tcPr>
            <w:tcW w:w="940" w:type="dxa"/>
          </w:tcPr>
          <w:p w:rsidR="0067705B" w:rsidRDefault="00EF3B5B">
            <w:pPr>
              <w:pStyle w:val="TableParagraph"/>
              <w:ind w:left="0" w:right="92"/>
              <w:jc w:val="right"/>
              <w:rPr>
                <w:sz w:val="20"/>
              </w:rPr>
            </w:pPr>
            <w:r>
              <w:rPr>
                <w:sz w:val="20"/>
              </w:rPr>
              <w:t>64118.01</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U+9632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妨</w:t>
            </w:r>
          </w:p>
        </w:tc>
        <w:tc>
          <w:tcPr>
            <w:tcW w:w="770" w:type="dxa"/>
          </w:tcPr>
          <w:p w:rsidR="0067705B" w:rsidRDefault="00EF3B5B">
            <w:pPr>
              <w:pStyle w:val="TableParagraph"/>
              <w:rPr>
                <w:sz w:val="20"/>
              </w:rPr>
            </w:pPr>
            <w:r>
              <w:rPr>
                <w:sz w:val="20"/>
              </w:rPr>
              <w:t>fáng</w:t>
            </w:r>
          </w:p>
        </w:tc>
        <w:tc>
          <w:tcPr>
            <w:tcW w:w="903" w:type="dxa"/>
            <w:tcBorders>
              <w:right w:val="nil"/>
            </w:tcBorders>
          </w:tcPr>
          <w:p w:rsidR="0067705B" w:rsidRDefault="00EF3B5B">
            <w:pPr>
              <w:pStyle w:val="TableParagraph"/>
              <w:rPr>
                <w:i/>
                <w:sz w:val="20"/>
              </w:rPr>
            </w:pPr>
            <w:r>
              <w:rPr>
                <w:i/>
                <w:sz w:val="20"/>
              </w:rPr>
              <w:t>phjang</w:t>
            </w:r>
          </w:p>
        </w:tc>
        <w:tc>
          <w:tcPr>
            <w:tcW w:w="1881" w:type="dxa"/>
            <w:tcBorders>
              <w:left w:val="nil"/>
            </w:tcBorders>
          </w:tcPr>
          <w:p w:rsidR="0067705B" w:rsidRDefault="00EF3B5B">
            <w:pPr>
              <w:pStyle w:val="TableParagraph"/>
              <w:ind w:left="219"/>
              <w:rPr>
                <w:i/>
                <w:sz w:val="20"/>
              </w:rPr>
            </w:pPr>
            <w:r>
              <w:rPr>
                <w:i/>
                <w:sz w:val="20"/>
              </w:rPr>
              <w:t>(ph- + -jang A)</w:t>
            </w:r>
          </w:p>
        </w:tc>
        <w:tc>
          <w:tcPr>
            <w:tcW w:w="2782" w:type="dxa"/>
          </w:tcPr>
          <w:p w:rsidR="0067705B" w:rsidRDefault="00EF3B5B">
            <w:pPr>
              <w:pStyle w:val="TableParagraph"/>
              <w:rPr>
                <w:sz w:val="20"/>
              </w:rPr>
            </w:pPr>
            <w:r>
              <w:rPr>
                <w:sz w:val="20"/>
              </w:rPr>
              <w:t>*pʰaŋ</w:t>
            </w:r>
          </w:p>
        </w:tc>
        <w:tc>
          <w:tcPr>
            <w:tcW w:w="2870" w:type="dxa"/>
          </w:tcPr>
          <w:p w:rsidR="0067705B" w:rsidRDefault="00EF3B5B">
            <w:pPr>
              <w:pStyle w:val="TableParagraph"/>
              <w:ind w:left="38"/>
              <w:rPr>
                <w:sz w:val="20"/>
              </w:rPr>
            </w:pPr>
            <w:r>
              <w:rPr>
                <w:sz w:val="20"/>
              </w:rPr>
              <w:t>oppose</w:t>
            </w:r>
          </w:p>
        </w:tc>
        <w:tc>
          <w:tcPr>
            <w:tcW w:w="928" w:type="dxa"/>
          </w:tcPr>
          <w:p w:rsidR="0067705B" w:rsidRDefault="00EF3B5B">
            <w:pPr>
              <w:pStyle w:val="TableParagraph"/>
              <w:ind w:left="210"/>
              <w:rPr>
                <w:sz w:val="20"/>
              </w:rPr>
            </w:pPr>
            <w:r>
              <w:rPr>
                <w:sz w:val="20"/>
              </w:rPr>
              <w:t>0740q</w:t>
            </w:r>
          </w:p>
        </w:tc>
        <w:tc>
          <w:tcPr>
            <w:tcW w:w="940" w:type="dxa"/>
          </w:tcPr>
          <w:p w:rsidR="0067705B" w:rsidRDefault="00EF3B5B">
            <w:pPr>
              <w:pStyle w:val="TableParagraph"/>
              <w:ind w:left="0" w:right="92"/>
              <w:jc w:val="right"/>
              <w:rPr>
                <w:sz w:val="20"/>
              </w:rPr>
            </w:pPr>
            <w:r>
              <w:rPr>
                <w:sz w:val="20"/>
              </w:rPr>
              <w:t>21033.04</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U+59A8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舫</w:t>
            </w:r>
          </w:p>
        </w:tc>
        <w:tc>
          <w:tcPr>
            <w:tcW w:w="770" w:type="dxa"/>
          </w:tcPr>
          <w:p w:rsidR="0067705B" w:rsidRDefault="00EF3B5B">
            <w:pPr>
              <w:pStyle w:val="TableParagraph"/>
              <w:rPr>
                <w:sz w:val="20"/>
              </w:rPr>
            </w:pPr>
            <w:r>
              <w:rPr>
                <w:sz w:val="20"/>
              </w:rPr>
              <w:t>fǎng</w:t>
            </w:r>
          </w:p>
        </w:tc>
        <w:tc>
          <w:tcPr>
            <w:tcW w:w="903" w:type="dxa"/>
            <w:tcBorders>
              <w:right w:val="nil"/>
            </w:tcBorders>
          </w:tcPr>
          <w:p w:rsidR="0067705B" w:rsidRDefault="00EF3B5B">
            <w:pPr>
              <w:pStyle w:val="TableParagraph"/>
              <w:rPr>
                <w:i/>
                <w:sz w:val="20"/>
              </w:rPr>
            </w:pPr>
            <w:r>
              <w:rPr>
                <w:i/>
                <w:sz w:val="20"/>
              </w:rPr>
              <w:t>pangH</w:t>
            </w:r>
          </w:p>
        </w:tc>
        <w:tc>
          <w:tcPr>
            <w:tcW w:w="1881" w:type="dxa"/>
            <w:tcBorders>
              <w:left w:val="nil"/>
            </w:tcBorders>
          </w:tcPr>
          <w:p w:rsidR="0067705B" w:rsidRDefault="00EF3B5B">
            <w:pPr>
              <w:pStyle w:val="TableParagraph"/>
              <w:ind w:left="219"/>
              <w:rPr>
                <w:i/>
                <w:sz w:val="20"/>
              </w:rPr>
            </w:pPr>
            <w:r>
              <w:rPr>
                <w:i/>
                <w:sz w:val="20"/>
              </w:rPr>
              <w:t>(p- + -ang C)</w:t>
            </w:r>
          </w:p>
        </w:tc>
        <w:tc>
          <w:tcPr>
            <w:tcW w:w="2782" w:type="dxa"/>
          </w:tcPr>
          <w:p w:rsidR="0067705B" w:rsidRDefault="00EF3B5B">
            <w:pPr>
              <w:pStyle w:val="TableParagraph"/>
              <w:rPr>
                <w:sz w:val="20"/>
              </w:rPr>
            </w:pPr>
            <w:r>
              <w:rPr>
                <w:sz w:val="20"/>
              </w:rPr>
              <w:t>*pˤaŋ-s</w:t>
            </w:r>
          </w:p>
        </w:tc>
        <w:tc>
          <w:tcPr>
            <w:tcW w:w="2870" w:type="dxa"/>
          </w:tcPr>
          <w:p w:rsidR="0067705B" w:rsidRDefault="00EF3B5B">
            <w:pPr>
              <w:pStyle w:val="TableParagraph"/>
              <w:ind w:left="38"/>
              <w:rPr>
                <w:sz w:val="20"/>
              </w:rPr>
            </w:pPr>
            <w:r>
              <w:rPr>
                <w:sz w:val="20"/>
              </w:rPr>
              <w:t>boat</w:t>
            </w:r>
          </w:p>
        </w:tc>
        <w:tc>
          <w:tcPr>
            <w:tcW w:w="928" w:type="dxa"/>
          </w:tcPr>
          <w:p w:rsidR="0067705B" w:rsidRDefault="00EF3B5B">
            <w:pPr>
              <w:pStyle w:val="TableParagraph"/>
              <w:ind w:left="210"/>
              <w:rPr>
                <w:sz w:val="20"/>
              </w:rPr>
            </w:pPr>
            <w:r>
              <w:rPr>
                <w:sz w:val="20"/>
              </w:rPr>
              <w:t>0740g</w:t>
            </w:r>
          </w:p>
        </w:tc>
        <w:tc>
          <w:tcPr>
            <w:tcW w:w="940" w:type="dxa"/>
          </w:tcPr>
          <w:p w:rsidR="0067705B" w:rsidRDefault="00EF3B5B">
            <w:pPr>
              <w:pStyle w:val="TableParagraph"/>
              <w:ind w:left="0" w:right="92"/>
              <w:jc w:val="right"/>
              <w:rPr>
                <w:sz w:val="20"/>
              </w:rPr>
            </w:pPr>
            <w:r>
              <w:rPr>
                <w:sz w:val="20"/>
              </w:rPr>
              <w:t>53058.03</w:t>
            </w:r>
          </w:p>
        </w:tc>
        <w:tc>
          <w:tcPr>
            <w:tcW w:w="496" w:type="dxa"/>
          </w:tcPr>
          <w:p w:rsidR="0067705B" w:rsidRDefault="00EF3B5B">
            <w:pPr>
              <w:pStyle w:val="TableParagraph"/>
              <w:ind w:left="75" w:right="76"/>
              <w:jc w:val="center"/>
              <w:rPr>
                <w:sz w:val="20"/>
              </w:rPr>
            </w:pPr>
            <w:r>
              <w:rPr>
                <w:sz w:val="20"/>
              </w:rPr>
              <w:t>137</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U+822B</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31"/>
        <w:gridCol w:w="1853"/>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紡</w:t>
            </w:r>
          </w:p>
        </w:tc>
        <w:tc>
          <w:tcPr>
            <w:tcW w:w="770" w:type="dxa"/>
          </w:tcPr>
          <w:p w:rsidR="0067705B" w:rsidRDefault="00EF3B5B">
            <w:pPr>
              <w:pStyle w:val="TableParagraph"/>
              <w:rPr>
                <w:sz w:val="20"/>
              </w:rPr>
            </w:pPr>
            <w:r>
              <w:rPr>
                <w:sz w:val="20"/>
              </w:rPr>
              <w:t>fǎng</w:t>
            </w:r>
          </w:p>
        </w:tc>
        <w:tc>
          <w:tcPr>
            <w:tcW w:w="931" w:type="dxa"/>
            <w:tcBorders>
              <w:right w:val="nil"/>
            </w:tcBorders>
          </w:tcPr>
          <w:p w:rsidR="0067705B" w:rsidRDefault="00EF3B5B">
            <w:pPr>
              <w:pStyle w:val="TableParagraph"/>
              <w:rPr>
                <w:i/>
                <w:sz w:val="20"/>
              </w:rPr>
            </w:pPr>
            <w:r>
              <w:rPr>
                <w:i/>
                <w:sz w:val="20"/>
              </w:rPr>
              <w:t>phjangX</w:t>
            </w:r>
          </w:p>
        </w:tc>
        <w:tc>
          <w:tcPr>
            <w:tcW w:w="1853" w:type="dxa"/>
            <w:tcBorders>
              <w:left w:val="nil"/>
            </w:tcBorders>
          </w:tcPr>
          <w:p w:rsidR="0067705B" w:rsidRDefault="00EF3B5B">
            <w:pPr>
              <w:pStyle w:val="TableParagraph"/>
              <w:ind w:left="191"/>
              <w:rPr>
                <w:i/>
                <w:sz w:val="20"/>
              </w:rPr>
            </w:pPr>
            <w:r>
              <w:rPr>
                <w:i/>
                <w:sz w:val="20"/>
              </w:rPr>
              <w:t>(ph- + -jang B)</w:t>
            </w:r>
          </w:p>
        </w:tc>
        <w:tc>
          <w:tcPr>
            <w:tcW w:w="2782" w:type="dxa"/>
          </w:tcPr>
          <w:p w:rsidR="0067705B" w:rsidRDefault="00EF3B5B">
            <w:pPr>
              <w:pStyle w:val="TableParagraph"/>
              <w:rPr>
                <w:sz w:val="20"/>
              </w:rPr>
            </w:pPr>
            <w:r>
              <w:rPr>
                <w:sz w:val="20"/>
              </w:rPr>
              <w:t>*pʰaŋʔ</w:t>
            </w:r>
          </w:p>
        </w:tc>
        <w:tc>
          <w:tcPr>
            <w:tcW w:w="2870" w:type="dxa"/>
          </w:tcPr>
          <w:p w:rsidR="0067705B" w:rsidRDefault="00EF3B5B">
            <w:pPr>
              <w:pStyle w:val="TableParagraph"/>
              <w:ind w:left="38"/>
              <w:rPr>
                <w:sz w:val="20"/>
              </w:rPr>
            </w:pPr>
            <w:r>
              <w:rPr>
                <w:sz w:val="20"/>
              </w:rPr>
              <w:t>twist, spin</w:t>
            </w:r>
          </w:p>
        </w:tc>
        <w:tc>
          <w:tcPr>
            <w:tcW w:w="928" w:type="dxa"/>
          </w:tcPr>
          <w:p w:rsidR="0067705B" w:rsidRDefault="00EF3B5B">
            <w:pPr>
              <w:pStyle w:val="TableParagraph"/>
              <w:ind w:left="226"/>
              <w:rPr>
                <w:sz w:val="20"/>
              </w:rPr>
            </w:pPr>
            <w:r>
              <w:rPr>
                <w:sz w:val="20"/>
              </w:rPr>
              <w:t>0740r</w:t>
            </w:r>
          </w:p>
        </w:tc>
        <w:tc>
          <w:tcPr>
            <w:tcW w:w="940" w:type="dxa"/>
          </w:tcPr>
          <w:p w:rsidR="0067705B" w:rsidRDefault="00EF3B5B">
            <w:pPr>
              <w:pStyle w:val="TableParagraph"/>
              <w:ind w:left="0" w:right="92"/>
              <w:jc w:val="right"/>
              <w:rPr>
                <w:sz w:val="20"/>
              </w:rPr>
            </w:pPr>
            <w:r>
              <w:rPr>
                <w:sz w:val="20"/>
              </w:rPr>
              <w:t>53376.10</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U+7D21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髣</w:t>
            </w:r>
          </w:p>
        </w:tc>
        <w:tc>
          <w:tcPr>
            <w:tcW w:w="770" w:type="dxa"/>
          </w:tcPr>
          <w:p w:rsidR="0067705B" w:rsidRDefault="00EF3B5B">
            <w:pPr>
              <w:pStyle w:val="TableParagraph"/>
              <w:spacing w:before="29"/>
              <w:rPr>
                <w:sz w:val="20"/>
              </w:rPr>
            </w:pPr>
            <w:r>
              <w:rPr>
                <w:sz w:val="20"/>
              </w:rPr>
              <w:t>fǎng</w:t>
            </w:r>
          </w:p>
        </w:tc>
        <w:tc>
          <w:tcPr>
            <w:tcW w:w="931" w:type="dxa"/>
            <w:tcBorders>
              <w:right w:val="nil"/>
            </w:tcBorders>
          </w:tcPr>
          <w:p w:rsidR="0067705B" w:rsidRDefault="00EF3B5B">
            <w:pPr>
              <w:pStyle w:val="TableParagraph"/>
              <w:spacing w:before="29"/>
              <w:rPr>
                <w:i/>
                <w:sz w:val="20"/>
              </w:rPr>
            </w:pPr>
            <w:r>
              <w:rPr>
                <w:i/>
                <w:sz w:val="20"/>
              </w:rPr>
              <w:t>phjangX</w:t>
            </w:r>
          </w:p>
        </w:tc>
        <w:tc>
          <w:tcPr>
            <w:tcW w:w="1853" w:type="dxa"/>
            <w:tcBorders>
              <w:left w:val="nil"/>
            </w:tcBorders>
          </w:tcPr>
          <w:p w:rsidR="0067705B" w:rsidRDefault="00EF3B5B">
            <w:pPr>
              <w:pStyle w:val="TableParagraph"/>
              <w:spacing w:before="29"/>
              <w:ind w:left="191"/>
              <w:rPr>
                <w:i/>
                <w:sz w:val="20"/>
              </w:rPr>
            </w:pPr>
            <w:r>
              <w:rPr>
                <w:i/>
                <w:sz w:val="20"/>
              </w:rPr>
              <w:t>(ph- + -jang B)</w:t>
            </w:r>
          </w:p>
        </w:tc>
        <w:tc>
          <w:tcPr>
            <w:tcW w:w="2782" w:type="dxa"/>
          </w:tcPr>
          <w:p w:rsidR="0067705B" w:rsidRDefault="00EF3B5B">
            <w:pPr>
              <w:pStyle w:val="TableParagraph"/>
              <w:spacing w:before="29"/>
              <w:rPr>
                <w:sz w:val="20"/>
              </w:rPr>
            </w:pPr>
            <w:r>
              <w:rPr>
                <w:sz w:val="20"/>
              </w:rPr>
              <w:t>*pʰaŋʔ</w:t>
            </w:r>
          </w:p>
        </w:tc>
        <w:tc>
          <w:tcPr>
            <w:tcW w:w="2870" w:type="dxa"/>
          </w:tcPr>
          <w:p w:rsidR="0067705B" w:rsidRDefault="00EF3B5B">
            <w:pPr>
              <w:pStyle w:val="TableParagraph"/>
              <w:spacing w:before="29"/>
              <w:ind w:left="38"/>
              <w:rPr>
                <w:sz w:val="20"/>
              </w:rPr>
            </w:pPr>
            <w:r>
              <w:rPr>
                <w:sz w:val="20"/>
              </w:rPr>
              <w:t>phjangX-phjut seem</w:t>
            </w:r>
          </w:p>
        </w:tc>
        <w:tc>
          <w:tcPr>
            <w:tcW w:w="928" w:type="dxa"/>
          </w:tcPr>
          <w:p w:rsidR="0067705B" w:rsidRDefault="00EF3B5B">
            <w:pPr>
              <w:pStyle w:val="TableParagraph"/>
              <w:spacing w:before="29"/>
              <w:ind w:left="210"/>
              <w:rPr>
                <w:sz w:val="20"/>
              </w:rPr>
            </w:pPr>
            <w:r>
              <w:rPr>
                <w:sz w:val="20"/>
              </w:rPr>
              <w:t>0740u</w:t>
            </w:r>
          </w:p>
        </w:tc>
        <w:tc>
          <w:tcPr>
            <w:tcW w:w="940" w:type="dxa"/>
          </w:tcPr>
          <w:p w:rsidR="0067705B" w:rsidRDefault="00EF3B5B">
            <w:pPr>
              <w:pStyle w:val="TableParagraph"/>
              <w:spacing w:before="29"/>
              <w:ind w:left="0" w:right="92"/>
              <w:jc w:val="right"/>
              <w:rPr>
                <w:sz w:val="20"/>
              </w:rPr>
            </w:pPr>
            <w:r>
              <w:rPr>
                <w:sz w:val="20"/>
              </w:rPr>
              <w:t>74520.08</w:t>
            </w:r>
          </w:p>
        </w:tc>
        <w:tc>
          <w:tcPr>
            <w:tcW w:w="496" w:type="dxa"/>
          </w:tcPr>
          <w:p w:rsidR="0067705B" w:rsidRDefault="00EF3B5B">
            <w:pPr>
              <w:pStyle w:val="TableParagraph"/>
              <w:spacing w:before="29"/>
              <w:ind w:left="75" w:right="76"/>
              <w:jc w:val="center"/>
              <w:rPr>
                <w:sz w:val="20"/>
              </w:rPr>
            </w:pPr>
            <w:r>
              <w:rPr>
                <w:sz w:val="20"/>
              </w:rPr>
              <w:t>190</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U+9AE3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訪</w:t>
            </w:r>
          </w:p>
        </w:tc>
        <w:tc>
          <w:tcPr>
            <w:tcW w:w="770" w:type="dxa"/>
          </w:tcPr>
          <w:p w:rsidR="0067705B" w:rsidRDefault="00EF3B5B">
            <w:pPr>
              <w:pStyle w:val="TableParagraph"/>
              <w:rPr>
                <w:sz w:val="20"/>
              </w:rPr>
            </w:pPr>
            <w:r>
              <w:rPr>
                <w:sz w:val="20"/>
              </w:rPr>
              <w:t>fǎng</w:t>
            </w:r>
          </w:p>
        </w:tc>
        <w:tc>
          <w:tcPr>
            <w:tcW w:w="931" w:type="dxa"/>
            <w:tcBorders>
              <w:right w:val="nil"/>
            </w:tcBorders>
          </w:tcPr>
          <w:p w:rsidR="0067705B" w:rsidRDefault="00EF3B5B">
            <w:pPr>
              <w:pStyle w:val="TableParagraph"/>
              <w:rPr>
                <w:i/>
                <w:sz w:val="20"/>
              </w:rPr>
            </w:pPr>
            <w:r>
              <w:rPr>
                <w:i/>
                <w:sz w:val="20"/>
              </w:rPr>
              <w:t>phjangH</w:t>
            </w:r>
          </w:p>
        </w:tc>
        <w:tc>
          <w:tcPr>
            <w:tcW w:w="1853" w:type="dxa"/>
            <w:tcBorders>
              <w:left w:val="nil"/>
            </w:tcBorders>
          </w:tcPr>
          <w:p w:rsidR="0067705B" w:rsidRDefault="00EF3B5B">
            <w:pPr>
              <w:pStyle w:val="TableParagraph"/>
              <w:ind w:left="191"/>
              <w:rPr>
                <w:i/>
                <w:sz w:val="20"/>
              </w:rPr>
            </w:pPr>
            <w:r>
              <w:rPr>
                <w:i/>
                <w:sz w:val="20"/>
              </w:rPr>
              <w:t>(ph- + -jang C)</w:t>
            </w:r>
          </w:p>
        </w:tc>
        <w:tc>
          <w:tcPr>
            <w:tcW w:w="2782" w:type="dxa"/>
          </w:tcPr>
          <w:p w:rsidR="0067705B" w:rsidRDefault="00EF3B5B">
            <w:pPr>
              <w:pStyle w:val="TableParagraph"/>
              <w:rPr>
                <w:sz w:val="20"/>
              </w:rPr>
            </w:pPr>
            <w:r>
              <w:rPr>
                <w:sz w:val="20"/>
              </w:rPr>
              <w:t>*pʰaŋ-s</w:t>
            </w:r>
          </w:p>
        </w:tc>
        <w:tc>
          <w:tcPr>
            <w:tcW w:w="2870" w:type="dxa"/>
          </w:tcPr>
          <w:p w:rsidR="0067705B" w:rsidRDefault="00EF3B5B">
            <w:pPr>
              <w:pStyle w:val="TableParagraph"/>
              <w:ind w:left="38"/>
              <w:rPr>
                <w:sz w:val="20"/>
              </w:rPr>
            </w:pPr>
            <w:r>
              <w:rPr>
                <w:sz w:val="20"/>
              </w:rPr>
              <w:t>enquire, scrutinize</w:t>
            </w:r>
          </w:p>
        </w:tc>
        <w:tc>
          <w:tcPr>
            <w:tcW w:w="928" w:type="dxa"/>
          </w:tcPr>
          <w:p w:rsidR="0067705B" w:rsidRDefault="00EF3B5B">
            <w:pPr>
              <w:pStyle w:val="TableParagraph"/>
              <w:ind w:left="232"/>
              <w:rPr>
                <w:sz w:val="20"/>
              </w:rPr>
            </w:pPr>
            <w:r>
              <w:rPr>
                <w:sz w:val="20"/>
              </w:rPr>
              <w:t>0740t</w:t>
            </w:r>
          </w:p>
        </w:tc>
        <w:tc>
          <w:tcPr>
            <w:tcW w:w="940" w:type="dxa"/>
          </w:tcPr>
          <w:p w:rsidR="0067705B" w:rsidRDefault="00EF3B5B">
            <w:pPr>
              <w:pStyle w:val="TableParagraph"/>
              <w:ind w:left="0" w:right="92"/>
              <w:jc w:val="right"/>
              <w:rPr>
                <w:sz w:val="20"/>
              </w:rPr>
            </w:pPr>
            <w:r>
              <w:rPr>
                <w:sz w:val="20"/>
              </w:rPr>
              <w:t>63950.08</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U+8A2A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放</w:t>
            </w:r>
          </w:p>
        </w:tc>
        <w:tc>
          <w:tcPr>
            <w:tcW w:w="770" w:type="dxa"/>
          </w:tcPr>
          <w:p w:rsidR="0067705B" w:rsidRDefault="00EF3B5B">
            <w:pPr>
              <w:pStyle w:val="TableParagraph"/>
              <w:rPr>
                <w:sz w:val="20"/>
              </w:rPr>
            </w:pPr>
            <w:r>
              <w:rPr>
                <w:sz w:val="20"/>
              </w:rPr>
              <w:t>fǎng</w:t>
            </w:r>
          </w:p>
        </w:tc>
        <w:tc>
          <w:tcPr>
            <w:tcW w:w="931" w:type="dxa"/>
            <w:tcBorders>
              <w:right w:val="nil"/>
            </w:tcBorders>
          </w:tcPr>
          <w:p w:rsidR="0067705B" w:rsidRDefault="00EF3B5B">
            <w:pPr>
              <w:pStyle w:val="TableParagraph"/>
              <w:rPr>
                <w:i/>
                <w:sz w:val="20"/>
              </w:rPr>
            </w:pPr>
            <w:r>
              <w:rPr>
                <w:i/>
                <w:sz w:val="20"/>
              </w:rPr>
              <w:t>pjangX</w:t>
            </w:r>
          </w:p>
        </w:tc>
        <w:tc>
          <w:tcPr>
            <w:tcW w:w="1853" w:type="dxa"/>
            <w:tcBorders>
              <w:left w:val="nil"/>
            </w:tcBorders>
          </w:tcPr>
          <w:p w:rsidR="0067705B" w:rsidRDefault="00EF3B5B">
            <w:pPr>
              <w:pStyle w:val="TableParagraph"/>
              <w:ind w:left="191"/>
              <w:rPr>
                <w:i/>
                <w:sz w:val="20"/>
              </w:rPr>
            </w:pPr>
            <w:r>
              <w:rPr>
                <w:i/>
                <w:sz w:val="20"/>
              </w:rPr>
              <w:t>(p- + -jang B)</w:t>
            </w:r>
          </w:p>
        </w:tc>
        <w:tc>
          <w:tcPr>
            <w:tcW w:w="2782" w:type="dxa"/>
          </w:tcPr>
          <w:p w:rsidR="0067705B" w:rsidRDefault="00EF3B5B">
            <w:pPr>
              <w:pStyle w:val="TableParagraph"/>
              <w:rPr>
                <w:sz w:val="20"/>
              </w:rPr>
            </w:pPr>
            <w:r>
              <w:rPr>
                <w:sz w:val="20"/>
              </w:rPr>
              <w:t>*paŋʔ</w:t>
            </w:r>
          </w:p>
        </w:tc>
        <w:tc>
          <w:tcPr>
            <w:tcW w:w="2870" w:type="dxa"/>
          </w:tcPr>
          <w:p w:rsidR="0067705B" w:rsidRDefault="00EF3B5B">
            <w:pPr>
              <w:pStyle w:val="TableParagraph"/>
              <w:ind w:left="38"/>
              <w:rPr>
                <w:sz w:val="20"/>
              </w:rPr>
            </w:pPr>
            <w:r>
              <w:rPr>
                <w:sz w:val="20"/>
              </w:rPr>
              <w:t>imitate</w:t>
            </w:r>
          </w:p>
        </w:tc>
        <w:tc>
          <w:tcPr>
            <w:tcW w:w="928" w:type="dxa"/>
          </w:tcPr>
          <w:p w:rsidR="0067705B" w:rsidRDefault="00EF3B5B">
            <w:pPr>
              <w:pStyle w:val="TableParagraph"/>
              <w:ind w:left="232"/>
              <w:rPr>
                <w:sz w:val="20"/>
              </w:rPr>
            </w:pPr>
            <w:r>
              <w:rPr>
                <w:sz w:val="20"/>
              </w:rPr>
              <w:t>0740i</w:t>
            </w:r>
          </w:p>
        </w:tc>
        <w:tc>
          <w:tcPr>
            <w:tcW w:w="940" w:type="dxa"/>
          </w:tcPr>
          <w:p w:rsidR="0067705B" w:rsidRDefault="00EF3B5B">
            <w:pPr>
              <w:pStyle w:val="TableParagraph"/>
              <w:ind w:left="0" w:right="92"/>
              <w:jc w:val="right"/>
              <w:rPr>
                <w:sz w:val="20"/>
              </w:rPr>
            </w:pPr>
            <w:r>
              <w:rPr>
                <w:sz w:val="20"/>
              </w:rPr>
              <w:t>21451.11</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U+653E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昉</w:t>
            </w:r>
          </w:p>
        </w:tc>
        <w:tc>
          <w:tcPr>
            <w:tcW w:w="770" w:type="dxa"/>
          </w:tcPr>
          <w:p w:rsidR="0067705B" w:rsidRDefault="00EF3B5B">
            <w:pPr>
              <w:pStyle w:val="TableParagraph"/>
              <w:rPr>
                <w:sz w:val="20"/>
              </w:rPr>
            </w:pPr>
            <w:r>
              <w:rPr>
                <w:sz w:val="20"/>
              </w:rPr>
              <w:t>fǎng</w:t>
            </w:r>
          </w:p>
        </w:tc>
        <w:tc>
          <w:tcPr>
            <w:tcW w:w="931" w:type="dxa"/>
            <w:tcBorders>
              <w:right w:val="nil"/>
            </w:tcBorders>
          </w:tcPr>
          <w:p w:rsidR="0067705B" w:rsidRDefault="00EF3B5B">
            <w:pPr>
              <w:pStyle w:val="TableParagraph"/>
              <w:rPr>
                <w:i/>
                <w:sz w:val="20"/>
              </w:rPr>
            </w:pPr>
            <w:r>
              <w:rPr>
                <w:i/>
                <w:sz w:val="20"/>
              </w:rPr>
              <w:t>pjangX</w:t>
            </w:r>
          </w:p>
        </w:tc>
        <w:tc>
          <w:tcPr>
            <w:tcW w:w="1853" w:type="dxa"/>
            <w:tcBorders>
              <w:left w:val="nil"/>
            </w:tcBorders>
          </w:tcPr>
          <w:p w:rsidR="0067705B" w:rsidRDefault="00EF3B5B">
            <w:pPr>
              <w:pStyle w:val="TableParagraph"/>
              <w:ind w:left="191"/>
              <w:rPr>
                <w:i/>
                <w:sz w:val="20"/>
              </w:rPr>
            </w:pPr>
            <w:r>
              <w:rPr>
                <w:i/>
                <w:sz w:val="20"/>
              </w:rPr>
              <w:t>(p- + -jang B)</w:t>
            </w:r>
          </w:p>
        </w:tc>
        <w:tc>
          <w:tcPr>
            <w:tcW w:w="2782" w:type="dxa"/>
          </w:tcPr>
          <w:p w:rsidR="0067705B" w:rsidRDefault="00EF3B5B">
            <w:pPr>
              <w:pStyle w:val="TableParagraph"/>
              <w:rPr>
                <w:sz w:val="20"/>
              </w:rPr>
            </w:pPr>
            <w:r>
              <w:rPr>
                <w:sz w:val="20"/>
              </w:rPr>
              <w:t>*paŋʔ</w:t>
            </w:r>
          </w:p>
        </w:tc>
        <w:tc>
          <w:tcPr>
            <w:tcW w:w="2870" w:type="dxa"/>
          </w:tcPr>
          <w:p w:rsidR="0067705B" w:rsidRDefault="00EF3B5B">
            <w:pPr>
              <w:pStyle w:val="TableParagraph"/>
              <w:ind w:left="38"/>
              <w:rPr>
                <w:sz w:val="20"/>
              </w:rPr>
            </w:pPr>
            <w:r>
              <w:rPr>
                <w:sz w:val="20"/>
              </w:rPr>
              <w:t>just then, at that time</w:t>
            </w:r>
          </w:p>
        </w:tc>
        <w:tc>
          <w:tcPr>
            <w:tcW w:w="928" w:type="dxa"/>
          </w:tcPr>
          <w:p w:rsidR="0067705B" w:rsidRDefault="00EF3B5B">
            <w:pPr>
              <w:pStyle w:val="TableParagraph"/>
              <w:ind w:left="232"/>
              <w:rPr>
                <w:sz w:val="20"/>
              </w:rPr>
            </w:pPr>
            <w:r>
              <w:rPr>
                <w:sz w:val="20"/>
              </w:rPr>
              <w:t>0740j</w:t>
            </w:r>
          </w:p>
        </w:tc>
        <w:tc>
          <w:tcPr>
            <w:tcW w:w="940" w:type="dxa"/>
          </w:tcPr>
          <w:p w:rsidR="0067705B" w:rsidRDefault="00EF3B5B">
            <w:pPr>
              <w:pStyle w:val="TableParagraph"/>
              <w:ind w:left="0" w:right="92"/>
              <w:jc w:val="right"/>
              <w:rPr>
                <w:sz w:val="20"/>
              </w:rPr>
            </w:pPr>
            <w:r>
              <w:rPr>
                <w:sz w:val="20"/>
              </w:rPr>
              <w:t>21496.02</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U+6609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瓬</w:t>
            </w:r>
          </w:p>
        </w:tc>
        <w:tc>
          <w:tcPr>
            <w:tcW w:w="770" w:type="dxa"/>
          </w:tcPr>
          <w:p w:rsidR="0067705B" w:rsidRDefault="00EF3B5B">
            <w:pPr>
              <w:pStyle w:val="TableParagraph"/>
              <w:rPr>
                <w:sz w:val="20"/>
              </w:rPr>
            </w:pPr>
            <w:r>
              <w:rPr>
                <w:sz w:val="20"/>
              </w:rPr>
              <w:t>fǎng</w:t>
            </w:r>
          </w:p>
        </w:tc>
        <w:tc>
          <w:tcPr>
            <w:tcW w:w="931" w:type="dxa"/>
            <w:tcBorders>
              <w:right w:val="nil"/>
            </w:tcBorders>
          </w:tcPr>
          <w:p w:rsidR="0067705B" w:rsidRDefault="00EF3B5B">
            <w:pPr>
              <w:pStyle w:val="TableParagraph"/>
              <w:rPr>
                <w:i/>
                <w:sz w:val="20"/>
              </w:rPr>
            </w:pPr>
            <w:r>
              <w:rPr>
                <w:i/>
                <w:sz w:val="20"/>
              </w:rPr>
              <w:t>pjangX</w:t>
            </w:r>
          </w:p>
        </w:tc>
        <w:tc>
          <w:tcPr>
            <w:tcW w:w="1853" w:type="dxa"/>
            <w:tcBorders>
              <w:left w:val="nil"/>
            </w:tcBorders>
          </w:tcPr>
          <w:p w:rsidR="0067705B" w:rsidRDefault="00EF3B5B">
            <w:pPr>
              <w:pStyle w:val="TableParagraph"/>
              <w:ind w:left="191"/>
              <w:rPr>
                <w:i/>
                <w:sz w:val="20"/>
              </w:rPr>
            </w:pPr>
            <w:r>
              <w:rPr>
                <w:i/>
                <w:sz w:val="20"/>
              </w:rPr>
              <w:t>(p- + -jang B)</w:t>
            </w:r>
          </w:p>
        </w:tc>
        <w:tc>
          <w:tcPr>
            <w:tcW w:w="2782" w:type="dxa"/>
          </w:tcPr>
          <w:p w:rsidR="0067705B" w:rsidRDefault="00EF3B5B">
            <w:pPr>
              <w:pStyle w:val="TableParagraph"/>
              <w:rPr>
                <w:sz w:val="20"/>
              </w:rPr>
            </w:pPr>
            <w:r>
              <w:rPr>
                <w:sz w:val="20"/>
              </w:rPr>
              <w:t>*paŋʔ</w:t>
            </w:r>
          </w:p>
        </w:tc>
        <w:tc>
          <w:tcPr>
            <w:tcW w:w="2870" w:type="dxa"/>
          </w:tcPr>
          <w:p w:rsidR="0067705B" w:rsidRDefault="00EF3B5B">
            <w:pPr>
              <w:pStyle w:val="TableParagraph"/>
              <w:ind w:left="38"/>
              <w:rPr>
                <w:sz w:val="20"/>
              </w:rPr>
            </w:pPr>
            <w:r>
              <w:rPr>
                <w:sz w:val="20"/>
              </w:rPr>
              <w:t>pottery</w:t>
            </w:r>
          </w:p>
        </w:tc>
        <w:tc>
          <w:tcPr>
            <w:tcW w:w="928" w:type="dxa"/>
          </w:tcPr>
          <w:p w:rsidR="0067705B" w:rsidRDefault="00EF3B5B">
            <w:pPr>
              <w:pStyle w:val="TableParagraph"/>
              <w:ind w:left="182"/>
              <w:rPr>
                <w:sz w:val="20"/>
              </w:rPr>
            </w:pPr>
            <w:r>
              <w:rPr>
                <w:sz w:val="20"/>
              </w:rPr>
              <w:t>0740m</w:t>
            </w:r>
          </w:p>
        </w:tc>
        <w:tc>
          <w:tcPr>
            <w:tcW w:w="940" w:type="dxa"/>
          </w:tcPr>
          <w:p w:rsidR="0067705B" w:rsidRDefault="00EF3B5B">
            <w:pPr>
              <w:pStyle w:val="TableParagraph"/>
              <w:ind w:left="0" w:right="92"/>
              <w:jc w:val="right"/>
              <w:rPr>
                <w:sz w:val="20"/>
              </w:rPr>
            </w:pPr>
            <w:r>
              <w:rPr>
                <w:sz w:val="20"/>
              </w:rPr>
              <w:t>21423.02</w:t>
            </w:r>
          </w:p>
        </w:tc>
        <w:tc>
          <w:tcPr>
            <w:tcW w:w="496" w:type="dxa"/>
          </w:tcPr>
          <w:p w:rsidR="0067705B" w:rsidRDefault="00EF3B5B">
            <w:pPr>
              <w:pStyle w:val="TableParagraph"/>
              <w:ind w:left="75" w:right="76"/>
              <w:jc w:val="center"/>
              <w:rPr>
                <w:sz w:val="20"/>
              </w:rPr>
            </w:pPr>
            <w:r>
              <w:rPr>
                <w:sz w:val="20"/>
              </w:rPr>
              <w:t>98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U+74EC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旊</w:t>
            </w:r>
          </w:p>
        </w:tc>
        <w:tc>
          <w:tcPr>
            <w:tcW w:w="770" w:type="dxa"/>
          </w:tcPr>
          <w:p w:rsidR="0067705B" w:rsidRDefault="00EF3B5B">
            <w:pPr>
              <w:pStyle w:val="TableParagraph"/>
              <w:spacing w:before="29"/>
              <w:rPr>
                <w:sz w:val="20"/>
              </w:rPr>
            </w:pPr>
            <w:r>
              <w:rPr>
                <w:sz w:val="20"/>
              </w:rPr>
              <w:t>fǎng</w:t>
            </w:r>
          </w:p>
        </w:tc>
        <w:tc>
          <w:tcPr>
            <w:tcW w:w="931" w:type="dxa"/>
            <w:tcBorders>
              <w:right w:val="nil"/>
            </w:tcBorders>
          </w:tcPr>
          <w:p w:rsidR="0067705B" w:rsidRDefault="00EF3B5B">
            <w:pPr>
              <w:pStyle w:val="TableParagraph"/>
              <w:spacing w:before="29"/>
              <w:rPr>
                <w:i/>
                <w:sz w:val="20"/>
              </w:rPr>
            </w:pPr>
            <w:r>
              <w:rPr>
                <w:i/>
                <w:sz w:val="20"/>
              </w:rPr>
              <w:t>pjangX</w:t>
            </w:r>
          </w:p>
        </w:tc>
        <w:tc>
          <w:tcPr>
            <w:tcW w:w="1853" w:type="dxa"/>
            <w:tcBorders>
              <w:left w:val="nil"/>
            </w:tcBorders>
          </w:tcPr>
          <w:p w:rsidR="0067705B" w:rsidRDefault="00EF3B5B">
            <w:pPr>
              <w:pStyle w:val="TableParagraph"/>
              <w:spacing w:before="29"/>
              <w:ind w:left="191"/>
              <w:rPr>
                <w:i/>
                <w:sz w:val="20"/>
              </w:rPr>
            </w:pPr>
            <w:r>
              <w:rPr>
                <w:i/>
                <w:sz w:val="20"/>
              </w:rPr>
              <w:t>(p- + -jang B)</w:t>
            </w:r>
          </w:p>
        </w:tc>
        <w:tc>
          <w:tcPr>
            <w:tcW w:w="2782" w:type="dxa"/>
          </w:tcPr>
          <w:p w:rsidR="0067705B" w:rsidRDefault="00EF3B5B">
            <w:pPr>
              <w:pStyle w:val="TableParagraph"/>
              <w:spacing w:before="29"/>
              <w:rPr>
                <w:sz w:val="20"/>
              </w:rPr>
            </w:pPr>
            <w:r>
              <w:rPr>
                <w:sz w:val="20"/>
              </w:rPr>
              <w:t>*paŋʔ</w:t>
            </w:r>
          </w:p>
        </w:tc>
        <w:tc>
          <w:tcPr>
            <w:tcW w:w="2870" w:type="dxa"/>
          </w:tcPr>
          <w:p w:rsidR="0067705B" w:rsidRDefault="00EF3B5B">
            <w:pPr>
              <w:pStyle w:val="TableParagraph"/>
              <w:spacing w:before="29"/>
              <w:ind w:left="38"/>
              <w:rPr>
                <w:sz w:val="20"/>
              </w:rPr>
            </w:pPr>
            <w:r>
              <w:rPr>
                <w:sz w:val="20"/>
              </w:rPr>
              <w:t>pottery</w:t>
            </w:r>
          </w:p>
        </w:tc>
        <w:tc>
          <w:tcPr>
            <w:tcW w:w="928" w:type="dxa"/>
          </w:tcPr>
          <w:p w:rsidR="0067705B" w:rsidRDefault="00EF3B5B">
            <w:pPr>
              <w:pStyle w:val="TableParagraph"/>
              <w:spacing w:before="29"/>
              <w:ind w:left="210"/>
              <w:rPr>
                <w:sz w:val="20"/>
              </w:rPr>
            </w:pPr>
            <w:r>
              <w:rPr>
                <w:sz w:val="20"/>
              </w:rPr>
              <w:t>0740n</w:t>
            </w:r>
          </w:p>
        </w:tc>
        <w:tc>
          <w:tcPr>
            <w:tcW w:w="940" w:type="dxa"/>
          </w:tcPr>
          <w:p w:rsidR="0067705B" w:rsidRDefault="00EF3B5B">
            <w:pPr>
              <w:pStyle w:val="TableParagraph"/>
              <w:spacing w:before="29"/>
              <w:ind w:left="0" w:right="92"/>
              <w:jc w:val="right"/>
              <w:rPr>
                <w:sz w:val="20"/>
              </w:rPr>
            </w:pPr>
            <w:r>
              <w:rPr>
                <w:sz w:val="20"/>
              </w:rPr>
              <w:t>32177.04</w:t>
            </w:r>
          </w:p>
        </w:tc>
        <w:tc>
          <w:tcPr>
            <w:tcW w:w="496" w:type="dxa"/>
          </w:tcPr>
          <w:p w:rsidR="0067705B" w:rsidRDefault="00EF3B5B">
            <w:pPr>
              <w:pStyle w:val="TableParagraph"/>
              <w:spacing w:before="29"/>
              <w:ind w:left="75" w:right="76"/>
              <w:jc w:val="center"/>
              <w:rPr>
                <w:sz w:val="20"/>
              </w:rPr>
            </w:pPr>
            <w:r>
              <w:rPr>
                <w:sz w:val="20"/>
              </w:rPr>
              <w:t>70</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2" w:right="72"/>
              <w:jc w:val="center"/>
              <w:rPr>
                <w:sz w:val="20"/>
              </w:rPr>
            </w:pPr>
            <w:r>
              <w:rPr>
                <w:sz w:val="20"/>
              </w:rPr>
              <w:t>U+65CA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舫</w:t>
            </w:r>
          </w:p>
        </w:tc>
        <w:tc>
          <w:tcPr>
            <w:tcW w:w="770" w:type="dxa"/>
          </w:tcPr>
          <w:p w:rsidR="0067705B" w:rsidRDefault="00EF3B5B">
            <w:pPr>
              <w:pStyle w:val="TableParagraph"/>
              <w:rPr>
                <w:sz w:val="20"/>
              </w:rPr>
            </w:pPr>
            <w:r>
              <w:rPr>
                <w:sz w:val="20"/>
              </w:rPr>
              <w:t>fǎng</w:t>
            </w:r>
          </w:p>
        </w:tc>
        <w:tc>
          <w:tcPr>
            <w:tcW w:w="931" w:type="dxa"/>
            <w:tcBorders>
              <w:right w:val="nil"/>
            </w:tcBorders>
          </w:tcPr>
          <w:p w:rsidR="0067705B" w:rsidRDefault="00EF3B5B">
            <w:pPr>
              <w:pStyle w:val="TableParagraph"/>
              <w:rPr>
                <w:i/>
                <w:sz w:val="20"/>
              </w:rPr>
            </w:pPr>
            <w:r>
              <w:rPr>
                <w:i/>
                <w:sz w:val="20"/>
              </w:rPr>
              <w:t>pjangH</w:t>
            </w:r>
          </w:p>
        </w:tc>
        <w:tc>
          <w:tcPr>
            <w:tcW w:w="1853" w:type="dxa"/>
            <w:tcBorders>
              <w:left w:val="nil"/>
            </w:tcBorders>
          </w:tcPr>
          <w:p w:rsidR="0067705B" w:rsidRDefault="00EF3B5B">
            <w:pPr>
              <w:pStyle w:val="TableParagraph"/>
              <w:ind w:left="191"/>
              <w:rPr>
                <w:i/>
                <w:sz w:val="20"/>
              </w:rPr>
            </w:pPr>
            <w:r>
              <w:rPr>
                <w:i/>
                <w:sz w:val="20"/>
              </w:rPr>
              <w:t>(p- + -jang C)</w:t>
            </w:r>
          </w:p>
        </w:tc>
        <w:tc>
          <w:tcPr>
            <w:tcW w:w="2782" w:type="dxa"/>
          </w:tcPr>
          <w:p w:rsidR="0067705B" w:rsidRDefault="00EF3B5B">
            <w:pPr>
              <w:pStyle w:val="TableParagraph"/>
              <w:rPr>
                <w:sz w:val="20"/>
              </w:rPr>
            </w:pPr>
            <w:r>
              <w:rPr>
                <w:sz w:val="20"/>
              </w:rPr>
              <w:t>*paŋ-s</w:t>
            </w:r>
          </w:p>
        </w:tc>
        <w:tc>
          <w:tcPr>
            <w:tcW w:w="2870" w:type="dxa"/>
          </w:tcPr>
          <w:p w:rsidR="0067705B" w:rsidRDefault="00EF3B5B">
            <w:pPr>
              <w:pStyle w:val="TableParagraph"/>
              <w:ind w:left="38"/>
              <w:rPr>
                <w:sz w:val="20"/>
              </w:rPr>
            </w:pPr>
            <w:r>
              <w:rPr>
                <w:sz w:val="20"/>
              </w:rPr>
              <w:t>boat</w:t>
            </w:r>
          </w:p>
        </w:tc>
        <w:tc>
          <w:tcPr>
            <w:tcW w:w="928" w:type="dxa"/>
          </w:tcPr>
          <w:p w:rsidR="0067705B" w:rsidRDefault="00EF3B5B">
            <w:pPr>
              <w:pStyle w:val="TableParagraph"/>
              <w:ind w:left="210"/>
              <w:rPr>
                <w:sz w:val="20"/>
              </w:rPr>
            </w:pPr>
            <w:r>
              <w:rPr>
                <w:sz w:val="20"/>
              </w:rPr>
              <w:t>0740g</w:t>
            </w:r>
          </w:p>
        </w:tc>
        <w:tc>
          <w:tcPr>
            <w:tcW w:w="940" w:type="dxa"/>
          </w:tcPr>
          <w:p w:rsidR="0067705B" w:rsidRDefault="00EF3B5B">
            <w:pPr>
              <w:pStyle w:val="TableParagraph"/>
              <w:ind w:left="0" w:right="92"/>
              <w:jc w:val="right"/>
              <w:rPr>
                <w:sz w:val="20"/>
              </w:rPr>
            </w:pPr>
            <w:r>
              <w:rPr>
                <w:sz w:val="20"/>
              </w:rPr>
              <w:t>53058.03</w:t>
            </w:r>
          </w:p>
        </w:tc>
        <w:tc>
          <w:tcPr>
            <w:tcW w:w="496" w:type="dxa"/>
          </w:tcPr>
          <w:p w:rsidR="0067705B" w:rsidRDefault="00EF3B5B">
            <w:pPr>
              <w:pStyle w:val="TableParagraph"/>
              <w:ind w:left="75" w:right="76"/>
              <w:jc w:val="center"/>
              <w:rPr>
                <w:sz w:val="20"/>
              </w:rPr>
            </w:pPr>
            <w:r>
              <w:rPr>
                <w:sz w:val="20"/>
              </w:rPr>
              <w:t>137</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U+822B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放</w:t>
            </w:r>
          </w:p>
        </w:tc>
        <w:tc>
          <w:tcPr>
            <w:tcW w:w="770" w:type="dxa"/>
          </w:tcPr>
          <w:p w:rsidR="0067705B" w:rsidRDefault="00EF3B5B">
            <w:pPr>
              <w:pStyle w:val="TableParagraph"/>
              <w:rPr>
                <w:sz w:val="20"/>
              </w:rPr>
            </w:pPr>
            <w:r>
              <w:rPr>
                <w:sz w:val="20"/>
              </w:rPr>
              <w:t>fàng</w:t>
            </w:r>
          </w:p>
        </w:tc>
        <w:tc>
          <w:tcPr>
            <w:tcW w:w="931" w:type="dxa"/>
            <w:tcBorders>
              <w:right w:val="nil"/>
            </w:tcBorders>
          </w:tcPr>
          <w:p w:rsidR="0067705B" w:rsidRDefault="00EF3B5B">
            <w:pPr>
              <w:pStyle w:val="TableParagraph"/>
              <w:rPr>
                <w:i/>
                <w:sz w:val="20"/>
              </w:rPr>
            </w:pPr>
            <w:r>
              <w:rPr>
                <w:i/>
                <w:sz w:val="20"/>
              </w:rPr>
              <w:t>pjangH</w:t>
            </w:r>
          </w:p>
        </w:tc>
        <w:tc>
          <w:tcPr>
            <w:tcW w:w="1853" w:type="dxa"/>
            <w:tcBorders>
              <w:left w:val="nil"/>
            </w:tcBorders>
          </w:tcPr>
          <w:p w:rsidR="0067705B" w:rsidRDefault="00EF3B5B">
            <w:pPr>
              <w:pStyle w:val="TableParagraph"/>
              <w:ind w:left="191"/>
              <w:rPr>
                <w:i/>
                <w:sz w:val="20"/>
              </w:rPr>
            </w:pPr>
            <w:r>
              <w:rPr>
                <w:i/>
                <w:sz w:val="20"/>
              </w:rPr>
              <w:t>(p- + -jang C)</w:t>
            </w:r>
          </w:p>
        </w:tc>
        <w:tc>
          <w:tcPr>
            <w:tcW w:w="2782" w:type="dxa"/>
          </w:tcPr>
          <w:p w:rsidR="0067705B" w:rsidRDefault="00EF3B5B">
            <w:pPr>
              <w:pStyle w:val="TableParagraph"/>
              <w:rPr>
                <w:sz w:val="20"/>
              </w:rPr>
            </w:pPr>
            <w:r>
              <w:rPr>
                <w:sz w:val="20"/>
              </w:rPr>
              <w:t>*paŋ-s</w:t>
            </w:r>
          </w:p>
        </w:tc>
        <w:tc>
          <w:tcPr>
            <w:tcW w:w="2870" w:type="dxa"/>
          </w:tcPr>
          <w:p w:rsidR="0067705B" w:rsidRDefault="00EF3B5B">
            <w:pPr>
              <w:pStyle w:val="TableParagraph"/>
              <w:ind w:left="38"/>
              <w:rPr>
                <w:sz w:val="20"/>
              </w:rPr>
            </w:pPr>
            <w:r>
              <w:rPr>
                <w:sz w:val="20"/>
              </w:rPr>
              <w:t>release; let go</w:t>
            </w:r>
          </w:p>
        </w:tc>
        <w:tc>
          <w:tcPr>
            <w:tcW w:w="928" w:type="dxa"/>
          </w:tcPr>
          <w:p w:rsidR="0067705B" w:rsidRDefault="00EF3B5B">
            <w:pPr>
              <w:pStyle w:val="TableParagraph"/>
              <w:ind w:left="232"/>
              <w:rPr>
                <w:sz w:val="20"/>
              </w:rPr>
            </w:pPr>
            <w:r>
              <w:rPr>
                <w:sz w:val="20"/>
              </w:rPr>
              <w:t>0740i</w:t>
            </w:r>
          </w:p>
        </w:tc>
        <w:tc>
          <w:tcPr>
            <w:tcW w:w="940" w:type="dxa"/>
          </w:tcPr>
          <w:p w:rsidR="0067705B" w:rsidRDefault="00EF3B5B">
            <w:pPr>
              <w:pStyle w:val="TableParagraph"/>
              <w:ind w:left="0" w:right="92"/>
              <w:jc w:val="right"/>
              <w:rPr>
                <w:sz w:val="20"/>
              </w:rPr>
            </w:pPr>
            <w:r>
              <w:rPr>
                <w:sz w:val="20"/>
              </w:rPr>
              <w:t>21451.11</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U+653E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妃</w:t>
            </w:r>
          </w:p>
        </w:tc>
        <w:tc>
          <w:tcPr>
            <w:tcW w:w="770" w:type="dxa"/>
          </w:tcPr>
          <w:p w:rsidR="0067705B" w:rsidRDefault="00EF3B5B">
            <w:pPr>
              <w:pStyle w:val="TableParagraph"/>
              <w:rPr>
                <w:sz w:val="20"/>
              </w:rPr>
            </w:pPr>
            <w:r>
              <w:rPr>
                <w:sz w:val="20"/>
              </w:rPr>
              <w:t>fēi</w:t>
            </w:r>
          </w:p>
        </w:tc>
        <w:tc>
          <w:tcPr>
            <w:tcW w:w="931" w:type="dxa"/>
            <w:tcBorders>
              <w:right w:val="nil"/>
            </w:tcBorders>
          </w:tcPr>
          <w:p w:rsidR="0067705B" w:rsidRDefault="00EF3B5B">
            <w:pPr>
              <w:pStyle w:val="TableParagraph"/>
              <w:rPr>
                <w:i/>
                <w:sz w:val="20"/>
              </w:rPr>
            </w:pPr>
            <w:r>
              <w:rPr>
                <w:i/>
                <w:sz w:val="20"/>
              </w:rPr>
              <w:t>phj+j</w:t>
            </w:r>
          </w:p>
        </w:tc>
        <w:tc>
          <w:tcPr>
            <w:tcW w:w="1853" w:type="dxa"/>
            <w:tcBorders>
              <w:left w:val="nil"/>
            </w:tcBorders>
          </w:tcPr>
          <w:p w:rsidR="0067705B" w:rsidRDefault="00EF3B5B">
            <w:pPr>
              <w:pStyle w:val="TableParagraph"/>
              <w:ind w:left="191"/>
              <w:rPr>
                <w:i/>
                <w:sz w:val="20"/>
              </w:rPr>
            </w:pPr>
            <w:r>
              <w:rPr>
                <w:i/>
                <w:sz w:val="20"/>
              </w:rPr>
              <w:t>(ph- + -j+j A)</w:t>
            </w:r>
          </w:p>
        </w:tc>
        <w:tc>
          <w:tcPr>
            <w:tcW w:w="2782" w:type="dxa"/>
          </w:tcPr>
          <w:p w:rsidR="0067705B" w:rsidRDefault="00EF3B5B">
            <w:pPr>
              <w:pStyle w:val="TableParagraph"/>
              <w:rPr>
                <w:sz w:val="20"/>
              </w:rPr>
            </w:pPr>
            <w:r>
              <w:rPr>
                <w:sz w:val="20"/>
              </w:rPr>
              <w:t>*pʰ[ə][j]</w:t>
            </w:r>
          </w:p>
        </w:tc>
        <w:tc>
          <w:tcPr>
            <w:tcW w:w="2870" w:type="dxa"/>
          </w:tcPr>
          <w:p w:rsidR="0067705B" w:rsidRDefault="00EF3B5B">
            <w:pPr>
              <w:pStyle w:val="TableParagraph"/>
              <w:ind w:left="38"/>
              <w:rPr>
                <w:sz w:val="20"/>
              </w:rPr>
            </w:pPr>
            <w:r>
              <w:rPr>
                <w:sz w:val="20"/>
              </w:rPr>
              <w:t>consort; match</w:t>
            </w:r>
          </w:p>
        </w:tc>
        <w:tc>
          <w:tcPr>
            <w:tcW w:w="928" w:type="dxa"/>
          </w:tcPr>
          <w:p w:rsidR="0067705B" w:rsidRDefault="00EF3B5B">
            <w:pPr>
              <w:pStyle w:val="TableParagraph"/>
              <w:ind w:left="214"/>
              <w:rPr>
                <w:sz w:val="20"/>
              </w:rPr>
            </w:pPr>
            <w:r>
              <w:rPr>
                <w:sz w:val="20"/>
              </w:rPr>
              <w:t>0581a</w:t>
            </w:r>
          </w:p>
        </w:tc>
        <w:tc>
          <w:tcPr>
            <w:tcW w:w="940" w:type="dxa"/>
          </w:tcPr>
          <w:p w:rsidR="0067705B" w:rsidRDefault="00EF3B5B">
            <w:pPr>
              <w:pStyle w:val="TableParagraph"/>
              <w:ind w:left="0" w:right="92"/>
              <w:jc w:val="right"/>
              <w:rPr>
                <w:sz w:val="20"/>
              </w:rPr>
            </w:pPr>
            <w:r>
              <w:rPr>
                <w:sz w:val="20"/>
              </w:rPr>
              <w:t>21027.11</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U+5983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飛</w:t>
            </w:r>
          </w:p>
        </w:tc>
        <w:tc>
          <w:tcPr>
            <w:tcW w:w="770" w:type="dxa"/>
          </w:tcPr>
          <w:p w:rsidR="0067705B" w:rsidRDefault="00EF3B5B">
            <w:pPr>
              <w:pStyle w:val="TableParagraph"/>
              <w:rPr>
                <w:sz w:val="20"/>
              </w:rPr>
            </w:pPr>
            <w:r>
              <w:rPr>
                <w:sz w:val="20"/>
              </w:rPr>
              <w:t>fēi</w:t>
            </w:r>
          </w:p>
        </w:tc>
        <w:tc>
          <w:tcPr>
            <w:tcW w:w="931" w:type="dxa"/>
            <w:tcBorders>
              <w:right w:val="nil"/>
            </w:tcBorders>
          </w:tcPr>
          <w:p w:rsidR="0067705B" w:rsidRDefault="00EF3B5B">
            <w:pPr>
              <w:pStyle w:val="TableParagraph"/>
              <w:rPr>
                <w:i/>
                <w:sz w:val="20"/>
              </w:rPr>
            </w:pPr>
            <w:r>
              <w:rPr>
                <w:i/>
                <w:sz w:val="20"/>
              </w:rPr>
              <w:t>pj+j</w:t>
            </w:r>
          </w:p>
        </w:tc>
        <w:tc>
          <w:tcPr>
            <w:tcW w:w="1853" w:type="dxa"/>
            <w:tcBorders>
              <w:left w:val="nil"/>
            </w:tcBorders>
          </w:tcPr>
          <w:p w:rsidR="0067705B" w:rsidRDefault="00EF3B5B">
            <w:pPr>
              <w:pStyle w:val="TableParagraph"/>
              <w:ind w:left="191"/>
              <w:rPr>
                <w:i/>
                <w:sz w:val="20"/>
              </w:rPr>
            </w:pPr>
            <w:r>
              <w:rPr>
                <w:i/>
                <w:sz w:val="20"/>
              </w:rPr>
              <w:t>(p- + -j+j A)</w:t>
            </w:r>
          </w:p>
        </w:tc>
        <w:tc>
          <w:tcPr>
            <w:tcW w:w="2782" w:type="dxa"/>
          </w:tcPr>
          <w:p w:rsidR="0067705B" w:rsidRDefault="00EF3B5B">
            <w:pPr>
              <w:pStyle w:val="TableParagraph"/>
              <w:rPr>
                <w:sz w:val="20"/>
              </w:rPr>
            </w:pPr>
            <w:r>
              <w:rPr>
                <w:w w:val="95"/>
                <w:sz w:val="20"/>
              </w:rPr>
              <w:t>*Cə.pə[r] (dialect: *-r &gt; *-j)</w:t>
            </w:r>
          </w:p>
        </w:tc>
        <w:tc>
          <w:tcPr>
            <w:tcW w:w="2870" w:type="dxa"/>
          </w:tcPr>
          <w:p w:rsidR="0067705B" w:rsidRDefault="00EF3B5B">
            <w:pPr>
              <w:pStyle w:val="TableParagraph"/>
              <w:ind w:left="38"/>
              <w:rPr>
                <w:sz w:val="20"/>
              </w:rPr>
            </w:pPr>
            <w:proofErr w:type="gramStart"/>
            <w:r>
              <w:rPr>
                <w:sz w:val="20"/>
              </w:rPr>
              <w:t>fly</w:t>
            </w:r>
            <w:proofErr w:type="gramEnd"/>
            <w:r>
              <w:rPr>
                <w:sz w:val="20"/>
              </w:rPr>
              <w:t xml:space="preserve"> (v.)</w:t>
            </w:r>
          </w:p>
        </w:tc>
        <w:tc>
          <w:tcPr>
            <w:tcW w:w="928" w:type="dxa"/>
          </w:tcPr>
          <w:p w:rsidR="0067705B" w:rsidRDefault="00EF3B5B">
            <w:pPr>
              <w:pStyle w:val="TableParagraph"/>
              <w:ind w:left="214"/>
              <w:rPr>
                <w:sz w:val="20"/>
              </w:rPr>
            </w:pPr>
            <w:r>
              <w:rPr>
                <w:sz w:val="20"/>
              </w:rPr>
              <w:t>0580a</w:t>
            </w:r>
          </w:p>
        </w:tc>
        <w:tc>
          <w:tcPr>
            <w:tcW w:w="940" w:type="dxa"/>
          </w:tcPr>
          <w:p w:rsidR="0067705B" w:rsidRDefault="00EF3B5B">
            <w:pPr>
              <w:pStyle w:val="TableParagraph"/>
              <w:ind w:left="0" w:right="92"/>
              <w:jc w:val="right"/>
              <w:rPr>
                <w:sz w:val="20"/>
              </w:rPr>
            </w:pPr>
            <w:r>
              <w:rPr>
                <w:sz w:val="20"/>
              </w:rPr>
              <w:t>74513.01</w:t>
            </w:r>
          </w:p>
        </w:tc>
        <w:tc>
          <w:tcPr>
            <w:tcW w:w="496" w:type="dxa"/>
          </w:tcPr>
          <w:p w:rsidR="0067705B" w:rsidRDefault="00EF3B5B">
            <w:pPr>
              <w:pStyle w:val="TableParagraph"/>
              <w:ind w:left="75" w:right="76"/>
              <w:jc w:val="center"/>
              <w:rPr>
                <w:sz w:val="20"/>
              </w:rPr>
            </w:pPr>
            <w:r>
              <w:rPr>
                <w:sz w:val="20"/>
              </w:rPr>
              <w:t>183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U+98DB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扉</w:t>
            </w:r>
          </w:p>
        </w:tc>
        <w:tc>
          <w:tcPr>
            <w:tcW w:w="770" w:type="dxa"/>
          </w:tcPr>
          <w:p w:rsidR="0067705B" w:rsidRDefault="00EF3B5B">
            <w:pPr>
              <w:pStyle w:val="TableParagraph"/>
              <w:rPr>
                <w:sz w:val="20"/>
              </w:rPr>
            </w:pPr>
            <w:r>
              <w:rPr>
                <w:sz w:val="20"/>
              </w:rPr>
              <w:t>fēi</w:t>
            </w:r>
          </w:p>
        </w:tc>
        <w:tc>
          <w:tcPr>
            <w:tcW w:w="931" w:type="dxa"/>
            <w:tcBorders>
              <w:right w:val="nil"/>
            </w:tcBorders>
          </w:tcPr>
          <w:p w:rsidR="0067705B" w:rsidRDefault="00EF3B5B">
            <w:pPr>
              <w:pStyle w:val="TableParagraph"/>
              <w:rPr>
                <w:i/>
                <w:sz w:val="20"/>
              </w:rPr>
            </w:pPr>
            <w:r>
              <w:rPr>
                <w:i/>
                <w:sz w:val="20"/>
              </w:rPr>
              <w:t>pj+j</w:t>
            </w:r>
          </w:p>
        </w:tc>
        <w:tc>
          <w:tcPr>
            <w:tcW w:w="1853" w:type="dxa"/>
            <w:tcBorders>
              <w:left w:val="nil"/>
            </w:tcBorders>
          </w:tcPr>
          <w:p w:rsidR="0067705B" w:rsidRDefault="00EF3B5B">
            <w:pPr>
              <w:pStyle w:val="TableParagraph"/>
              <w:ind w:left="191"/>
              <w:rPr>
                <w:i/>
                <w:sz w:val="20"/>
              </w:rPr>
            </w:pPr>
            <w:r>
              <w:rPr>
                <w:i/>
                <w:sz w:val="20"/>
              </w:rPr>
              <w:t>(p- + -j+j A)</w:t>
            </w:r>
          </w:p>
        </w:tc>
        <w:tc>
          <w:tcPr>
            <w:tcW w:w="2782" w:type="dxa"/>
          </w:tcPr>
          <w:p w:rsidR="0067705B" w:rsidRDefault="00EF3B5B">
            <w:pPr>
              <w:pStyle w:val="TableParagraph"/>
              <w:rPr>
                <w:sz w:val="20"/>
              </w:rPr>
            </w:pPr>
            <w:r>
              <w:rPr>
                <w:w w:val="95"/>
                <w:sz w:val="20"/>
              </w:rPr>
              <w:t>*pə[j]</w:t>
            </w:r>
          </w:p>
        </w:tc>
        <w:tc>
          <w:tcPr>
            <w:tcW w:w="2870" w:type="dxa"/>
          </w:tcPr>
          <w:p w:rsidR="0067705B" w:rsidRDefault="00EF3B5B">
            <w:pPr>
              <w:pStyle w:val="TableParagraph"/>
              <w:ind w:left="38"/>
              <w:rPr>
                <w:sz w:val="20"/>
              </w:rPr>
            </w:pPr>
            <w:r>
              <w:rPr>
                <w:sz w:val="20"/>
              </w:rPr>
              <w:t>wooden door-leaf</w:t>
            </w:r>
          </w:p>
        </w:tc>
        <w:tc>
          <w:tcPr>
            <w:tcW w:w="928" w:type="dxa"/>
          </w:tcPr>
          <w:p w:rsidR="0067705B" w:rsidRDefault="00EF3B5B">
            <w:pPr>
              <w:pStyle w:val="TableParagraph"/>
              <w:ind w:left="210"/>
              <w:rPr>
                <w:sz w:val="20"/>
              </w:rPr>
            </w:pPr>
            <w:r>
              <w:rPr>
                <w:sz w:val="20"/>
              </w:rPr>
              <w:t>0579d</w:t>
            </w:r>
          </w:p>
        </w:tc>
        <w:tc>
          <w:tcPr>
            <w:tcW w:w="940" w:type="dxa"/>
          </w:tcPr>
          <w:p w:rsidR="0067705B" w:rsidRDefault="00EF3B5B">
            <w:pPr>
              <w:pStyle w:val="TableParagraph"/>
              <w:ind w:left="0" w:right="92"/>
              <w:jc w:val="right"/>
              <w:rPr>
                <w:sz w:val="20"/>
              </w:rPr>
            </w:pPr>
            <w:r>
              <w:rPr>
                <w:sz w:val="20"/>
              </w:rPr>
              <w:t>32264.08</w:t>
            </w:r>
          </w:p>
        </w:tc>
        <w:tc>
          <w:tcPr>
            <w:tcW w:w="496" w:type="dxa"/>
          </w:tcPr>
          <w:p w:rsidR="0067705B" w:rsidRDefault="00EF3B5B">
            <w:pPr>
              <w:pStyle w:val="TableParagraph"/>
              <w:ind w:left="75" w:right="76"/>
              <w:jc w:val="center"/>
              <w:rPr>
                <w:sz w:val="20"/>
              </w:rPr>
            </w:pPr>
            <w:r>
              <w:rPr>
                <w:sz w:val="20"/>
              </w:rPr>
              <w:t>63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U+6249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非</w:t>
            </w:r>
          </w:p>
        </w:tc>
        <w:tc>
          <w:tcPr>
            <w:tcW w:w="770" w:type="dxa"/>
          </w:tcPr>
          <w:p w:rsidR="0067705B" w:rsidRDefault="00EF3B5B">
            <w:pPr>
              <w:pStyle w:val="TableParagraph"/>
              <w:rPr>
                <w:sz w:val="20"/>
              </w:rPr>
            </w:pPr>
            <w:r>
              <w:rPr>
                <w:sz w:val="20"/>
              </w:rPr>
              <w:t>fēi</w:t>
            </w:r>
          </w:p>
        </w:tc>
        <w:tc>
          <w:tcPr>
            <w:tcW w:w="931" w:type="dxa"/>
            <w:tcBorders>
              <w:right w:val="nil"/>
            </w:tcBorders>
          </w:tcPr>
          <w:p w:rsidR="0067705B" w:rsidRDefault="00EF3B5B">
            <w:pPr>
              <w:pStyle w:val="TableParagraph"/>
              <w:rPr>
                <w:i/>
                <w:sz w:val="20"/>
              </w:rPr>
            </w:pPr>
            <w:r>
              <w:rPr>
                <w:i/>
                <w:sz w:val="20"/>
              </w:rPr>
              <w:t>pj+j</w:t>
            </w:r>
          </w:p>
        </w:tc>
        <w:tc>
          <w:tcPr>
            <w:tcW w:w="1853" w:type="dxa"/>
            <w:tcBorders>
              <w:left w:val="nil"/>
            </w:tcBorders>
          </w:tcPr>
          <w:p w:rsidR="0067705B" w:rsidRDefault="00EF3B5B">
            <w:pPr>
              <w:pStyle w:val="TableParagraph"/>
              <w:ind w:left="191"/>
              <w:rPr>
                <w:i/>
                <w:sz w:val="20"/>
              </w:rPr>
            </w:pPr>
            <w:r>
              <w:rPr>
                <w:i/>
                <w:sz w:val="20"/>
              </w:rPr>
              <w:t>(p- + -j+j A)</w:t>
            </w:r>
          </w:p>
        </w:tc>
        <w:tc>
          <w:tcPr>
            <w:tcW w:w="2782" w:type="dxa"/>
          </w:tcPr>
          <w:p w:rsidR="0067705B" w:rsidRDefault="00EF3B5B">
            <w:pPr>
              <w:pStyle w:val="TableParagraph"/>
              <w:rPr>
                <w:sz w:val="20"/>
              </w:rPr>
            </w:pPr>
            <w:r>
              <w:rPr>
                <w:w w:val="90"/>
                <w:sz w:val="20"/>
              </w:rPr>
              <w:t>*pəj</w:t>
            </w:r>
          </w:p>
        </w:tc>
        <w:tc>
          <w:tcPr>
            <w:tcW w:w="2870" w:type="dxa"/>
          </w:tcPr>
          <w:p w:rsidR="0067705B" w:rsidRDefault="00EF3B5B">
            <w:pPr>
              <w:pStyle w:val="TableParagraph"/>
              <w:ind w:left="38"/>
              <w:rPr>
                <w:sz w:val="20"/>
              </w:rPr>
            </w:pPr>
            <w:r>
              <w:rPr>
                <w:sz w:val="20"/>
              </w:rPr>
              <w:t>is not</w:t>
            </w:r>
          </w:p>
        </w:tc>
        <w:tc>
          <w:tcPr>
            <w:tcW w:w="928" w:type="dxa"/>
          </w:tcPr>
          <w:p w:rsidR="0067705B" w:rsidRDefault="00EF3B5B">
            <w:pPr>
              <w:pStyle w:val="TableParagraph"/>
              <w:ind w:left="214"/>
              <w:rPr>
                <w:sz w:val="20"/>
              </w:rPr>
            </w:pPr>
            <w:r>
              <w:rPr>
                <w:sz w:val="20"/>
              </w:rPr>
              <w:t>0579a</w:t>
            </w:r>
          </w:p>
        </w:tc>
        <w:tc>
          <w:tcPr>
            <w:tcW w:w="940" w:type="dxa"/>
          </w:tcPr>
          <w:p w:rsidR="0067705B" w:rsidRDefault="00EF3B5B">
            <w:pPr>
              <w:pStyle w:val="TableParagraph"/>
              <w:ind w:left="0" w:right="92"/>
              <w:jc w:val="right"/>
              <w:rPr>
                <w:sz w:val="20"/>
              </w:rPr>
            </w:pPr>
            <w:r>
              <w:rPr>
                <w:sz w:val="20"/>
              </w:rPr>
              <w:t>64086.01</w:t>
            </w:r>
          </w:p>
        </w:tc>
        <w:tc>
          <w:tcPr>
            <w:tcW w:w="496" w:type="dxa"/>
          </w:tcPr>
          <w:p w:rsidR="0067705B" w:rsidRDefault="00EF3B5B">
            <w:pPr>
              <w:pStyle w:val="TableParagraph"/>
              <w:ind w:left="75" w:right="76"/>
              <w:jc w:val="center"/>
              <w:rPr>
                <w:sz w:val="20"/>
              </w:rPr>
            </w:pPr>
            <w:r>
              <w:rPr>
                <w:sz w:val="20"/>
              </w:rPr>
              <w:t>175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U+975E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肥</w:t>
            </w:r>
          </w:p>
        </w:tc>
        <w:tc>
          <w:tcPr>
            <w:tcW w:w="770" w:type="dxa"/>
          </w:tcPr>
          <w:p w:rsidR="0067705B" w:rsidRDefault="00EF3B5B">
            <w:pPr>
              <w:pStyle w:val="TableParagraph"/>
              <w:rPr>
                <w:sz w:val="20"/>
              </w:rPr>
            </w:pPr>
            <w:r>
              <w:rPr>
                <w:sz w:val="20"/>
              </w:rPr>
              <w:t>féi</w:t>
            </w:r>
          </w:p>
        </w:tc>
        <w:tc>
          <w:tcPr>
            <w:tcW w:w="931" w:type="dxa"/>
            <w:tcBorders>
              <w:right w:val="nil"/>
            </w:tcBorders>
          </w:tcPr>
          <w:p w:rsidR="0067705B" w:rsidRDefault="00EF3B5B">
            <w:pPr>
              <w:pStyle w:val="TableParagraph"/>
              <w:rPr>
                <w:i/>
                <w:sz w:val="20"/>
              </w:rPr>
            </w:pPr>
            <w:r>
              <w:rPr>
                <w:i/>
                <w:sz w:val="20"/>
              </w:rPr>
              <w:t>bj+j</w:t>
            </w:r>
          </w:p>
        </w:tc>
        <w:tc>
          <w:tcPr>
            <w:tcW w:w="1853" w:type="dxa"/>
            <w:tcBorders>
              <w:left w:val="nil"/>
            </w:tcBorders>
          </w:tcPr>
          <w:p w:rsidR="0067705B" w:rsidRDefault="00EF3B5B">
            <w:pPr>
              <w:pStyle w:val="TableParagraph"/>
              <w:ind w:left="191"/>
              <w:rPr>
                <w:i/>
                <w:sz w:val="20"/>
              </w:rPr>
            </w:pPr>
            <w:r>
              <w:rPr>
                <w:i/>
                <w:sz w:val="20"/>
              </w:rPr>
              <w:t>(b- + -j+j A)</w:t>
            </w:r>
          </w:p>
        </w:tc>
        <w:tc>
          <w:tcPr>
            <w:tcW w:w="2782" w:type="dxa"/>
          </w:tcPr>
          <w:p w:rsidR="0067705B" w:rsidRDefault="00EF3B5B">
            <w:pPr>
              <w:pStyle w:val="TableParagraph"/>
              <w:rPr>
                <w:sz w:val="20"/>
              </w:rPr>
            </w:pPr>
            <w:r>
              <w:rPr>
                <w:sz w:val="20"/>
              </w:rPr>
              <w:t>*[b][ə]r</w:t>
            </w:r>
          </w:p>
        </w:tc>
        <w:tc>
          <w:tcPr>
            <w:tcW w:w="2870" w:type="dxa"/>
          </w:tcPr>
          <w:p w:rsidR="0067705B" w:rsidRDefault="00EF3B5B">
            <w:pPr>
              <w:pStyle w:val="TableParagraph"/>
              <w:ind w:left="38"/>
              <w:rPr>
                <w:sz w:val="20"/>
              </w:rPr>
            </w:pPr>
            <w:r>
              <w:rPr>
                <w:sz w:val="20"/>
              </w:rPr>
              <w:t>fat (adj.)</w:t>
            </w:r>
          </w:p>
        </w:tc>
        <w:tc>
          <w:tcPr>
            <w:tcW w:w="928" w:type="dxa"/>
          </w:tcPr>
          <w:p w:rsidR="0067705B" w:rsidRDefault="00EF3B5B">
            <w:pPr>
              <w:pStyle w:val="TableParagraph"/>
              <w:ind w:left="214"/>
              <w:rPr>
                <w:sz w:val="20"/>
              </w:rPr>
            </w:pPr>
            <w:r>
              <w:rPr>
                <w:sz w:val="20"/>
              </w:rPr>
              <w:t>0582a</w:t>
            </w:r>
          </w:p>
        </w:tc>
        <w:tc>
          <w:tcPr>
            <w:tcW w:w="940" w:type="dxa"/>
          </w:tcPr>
          <w:p w:rsidR="0067705B" w:rsidRDefault="00EF3B5B">
            <w:pPr>
              <w:pStyle w:val="TableParagraph"/>
              <w:ind w:left="0" w:right="92"/>
              <w:jc w:val="right"/>
              <w:rPr>
                <w:sz w:val="20"/>
              </w:rPr>
            </w:pPr>
            <w:r>
              <w:rPr>
                <w:sz w:val="20"/>
              </w:rPr>
              <w:t>32055.01</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U+80A5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朏</w:t>
            </w:r>
          </w:p>
        </w:tc>
        <w:tc>
          <w:tcPr>
            <w:tcW w:w="770" w:type="dxa"/>
          </w:tcPr>
          <w:p w:rsidR="0067705B" w:rsidRDefault="00EF3B5B">
            <w:pPr>
              <w:pStyle w:val="TableParagraph"/>
              <w:spacing w:before="29"/>
              <w:rPr>
                <w:sz w:val="20"/>
              </w:rPr>
            </w:pPr>
            <w:r>
              <w:rPr>
                <w:sz w:val="20"/>
              </w:rPr>
              <w:t>fěi</w:t>
            </w:r>
          </w:p>
        </w:tc>
        <w:tc>
          <w:tcPr>
            <w:tcW w:w="931" w:type="dxa"/>
            <w:tcBorders>
              <w:right w:val="nil"/>
            </w:tcBorders>
          </w:tcPr>
          <w:p w:rsidR="0067705B" w:rsidRDefault="00EF3B5B">
            <w:pPr>
              <w:pStyle w:val="TableParagraph"/>
              <w:spacing w:before="29"/>
              <w:rPr>
                <w:i/>
                <w:sz w:val="20"/>
              </w:rPr>
            </w:pPr>
            <w:r>
              <w:rPr>
                <w:i/>
                <w:sz w:val="20"/>
              </w:rPr>
              <w:t>phj+jX</w:t>
            </w:r>
          </w:p>
        </w:tc>
        <w:tc>
          <w:tcPr>
            <w:tcW w:w="1853" w:type="dxa"/>
            <w:tcBorders>
              <w:left w:val="nil"/>
            </w:tcBorders>
          </w:tcPr>
          <w:p w:rsidR="0067705B" w:rsidRDefault="00EF3B5B">
            <w:pPr>
              <w:pStyle w:val="TableParagraph"/>
              <w:spacing w:before="29"/>
              <w:ind w:left="191"/>
              <w:rPr>
                <w:i/>
                <w:sz w:val="20"/>
              </w:rPr>
            </w:pPr>
            <w:r>
              <w:rPr>
                <w:i/>
                <w:sz w:val="20"/>
              </w:rPr>
              <w:t>(ph- + -j+j B)</w:t>
            </w:r>
          </w:p>
        </w:tc>
        <w:tc>
          <w:tcPr>
            <w:tcW w:w="2782" w:type="dxa"/>
          </w:tcPr>
          <w:p w:rsidR="0067705B" w:rsidRDefault="00EF3B5B">
            <w:pPr>
              <w:pStyle w:val="TableParagraph"/>
              <w:spacing w:before="29"/>
              <w:rPr>
                <w:sz w:val="20"/>
              </w:rPr>
            </w:pPr>
            <w:r>
              <w:rPr>
                <w:sz w:val="20"/>
              </w:rPr>
              <w:t>*pʰ[ə]jʔ</w:t>
            </w:r>
          </w:p>
        </w:tc>
        <w:tc>
          <w:tcPr>
            <w:tcW w:w="2870" w:type="dxa"/>
          </w:tcPr>
          <w:p w:rsidR="0067705B" w:rsidRDefault="00EF3B5B">
            <w:pPr>
              <w:pStyle w:val="TableParagraph"/>
              <w:spacing w:before="29"/>
              <w:ind w:left="38"/>
              <w:rPr>
                <w:sz w:val="20"/>
              </w:rPr>
            </w:pPr>
            <w:r>
              <w:rPr>
                <w:sz w:val="20"/>
              </w:rPr>
              <w:t>new light of the moon</w:t>
            </w:r>
          </w:p>
        </w:tc>
        <w:tc>
          <w:tcPr>
            <w:tcW w:w="928" w:type="dxa"/>
          </w:tcPr>
          <w:p w:rsidR="0067705B" w:rsidRDefault="00EF3B5B">
            <w:pPr>
              <w:pStyle w:val="TableParagraph"/>
              <w:spacing w:before="29"/>
              <w:ind w:left="214"/>
              <w:rPr>
                <w:sz w:val="20"/>
              </w:rPr>
            </w:pPr>
            <w:r>
              <w:rPr>
                <w:sz w:val="20"/>
              </w:rPr>
              <w:t>0530a</w:t>
            </w:r>
          </w:p>
        </w:tc>
        <w:tc>
          <w:tcPr>
            <w:tcW w:w="940" w:type="dxa"/>
          </w:tcPr>
          <w:p w:rsidR="0067705B" w:rsidRDefault="00EF3B5B">
            <w:pPr>
              <w:pStyle w:val="TableParagraph"/>
              <w:spacing w:before="29"/>
              <w:ind w:left="0" w:right="92"/>
              <w:jc w:val="right"/>
              <w:rPr>
                <w:sz w:val="20"/>
              </w:rPr>
            </w:pPr>
            <w:r>
              <w:rPr>
                <w:sz w:val="20"/>
              </w:rPr>
              <w:t>32065.01</w:t>
            </w:r>
          </w:p>
        </w:tc>
        <w:tc>
          <w:tcPr>
            <w:tcW w:w="496" w:type="dxa"/>
          </w:tcPr>
          <w:p w:rsidR="0067705B" w:rsidRDefault="00EF3B5B">
            <w:pPr>
              <w:pStyle w:val="TableParagraph"/>
              <w:spacing w:before="29"/>
              <w:ind w:left="75" w:right="76"/>
              <w:jc w:val="center"/>
              <w:rPr>
                <w:sz w:val="20"/>
              </w:rPr>
            </w:pPr>
            <w:r>
              <w:rPr>
                <w:sz w:val="20"/>
              </w:rPr>
              <w:t>74</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U+670F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誹</w:t>
            </w:r>
          </w:p>
        </w:tc>
        <w:tc>
          <w:tcPr>
            <w:tcW w:w="770" w:type="dxa"/>
          </w:tcPr>
          <w:p w:rsidR="0067705B" w:rsidRDefault="00EF3B5B">
            <w:pPr>
              <w:pStyle w:val="TableParagraph"/>
              <w:rPr>
                <w:sz w:val="20"/>
              </w:rPr>
            </w:pPr>
            <w:r>
              <w:rPr>
                <w:sz w:val="20"/>
              </w:rPr>
              <w:t>fěi</w:t>
            </w:r>
          </w:p>
        </w:tc>
        <w:tc>
          <w:tcPr>
            <w:tcW w:w="931" w:type="dxa"/>
            <w:tcBorders>
              <w:right w:val="nil"/>
            </w:tcBorders>
          </w:tcPr>
          <w:p w:rsidR="0067705B" w:rsidRDefault="00EF3B5B">
            <w:pPr>
              <w:pStyle w:val="TableParagraph"/>
              <w:rPr>
                <w:i/>
                <w:sz w:val="20"/>
              </w:rPr>
            </w:pPr>
            <w:r>
              <w:rPr>
                <w:i/>
                <w:sz w:val="20"/>
              </w:rPr>
              <w:t>pj+j</w:t>
            </w:r>
          </w:p>
        </w:tc>
        <w:tc>
          <w:tcPr>
            <w:tcW w:w="1853" w:type="dxa"/>
            <w:tcBorders>
              <w:left w:val="nil"/>
            </w:tcBorders>
          </w:tcPr>
          <w:p w:rsidR="0067705B" w:rsidRDefault="00EF3B5B">
            <w:pPr>
              <w:pStyle w:val="TableParagraph"/>
              <w:ind w:left="191"/>
              <w:rPr>
                <w:i/>
                <w:sz w:val="20"/>
              </w:rPr>
            </w:pPr>
            <w:r>
              <w:rPr>
                <w:i/>
                <w:sz w:val="20"/>
              </w:rPr>
              <w:t>(p- + -j+j A)</w:t>
            </w:r>
          </w:p>
        </w:tc>
        <w:tc>
          <w:tcPr>
            <w:tcW w:w="2782" w:type="dxa"/>
          </w:tcPr>
          <w:p w:rsidR="0067705B" w:rsidRDefault="00EF3B5B">
            <w:pPr>
              <w:pStyle w:val="TableParagraph"/>
              <w:rPr>
                <w:sz w:val="20"/>
              </w:rPr>
            </w:pPr>
            <w:r>
              <w:rPr>
                <w:w w:val="95"/>
                <w:sz w:val="20"/>
              </w:rPr>
              <w:t>*pə[j]</w:t>
            </w:r>
          </w:p>
        </w:tc>
        <w:tc>
          <w:tcPr>
            <w:tcW w:w="2870" w:type="dxa"/>
          </w:tcPr>
          <w:p w:rsidR="0067705B" w:rsidRDefault="00EF3B5B">
            <w:pPr>
              <w:pStyle w:val="TableParagraph"/>
              <w:ind w:left="38"/>
              <w:rPr>
                <w:sz w:val="20"/>
              </w:rPr>
            </w:pPr>
            <w:r>
              <w:rPr>
                <w:sz w:val="20"/>
              </w:rPr>
              <w:t>slander</w:t>
            </w:r>
          </w:p>
        </w:tc>
        <w:tc>
          <w:tcPr>
            <w:tcW w:w="928" w:type="dxa"/>
          </w:tcPr>
          <w:p w:rsidR="0067705B" w:rsidRDefault="00EF3B5B">
            <w:pPr>
              <w:pStyle w:val="TableParagraph"/>
              <w:ind w:left="210"/>
              <w:rPr>
                <w:sz w:val="20"/>
              </w:rPr>
            </w:pPr>
            <w:r>
              <w:rPr>
                <w:sz w:val="20"/>
              </w:rPr>
              <w:t>0579g</w:t>
            </w:r>
          </w:p>
        </w:tc>
        <w:tc>
          <w:tcPr>
            <w:tcW w:w="940" w:type="dxa"/>
          </w:tcPr>
          <w:p w:rsidR="0067705B" w:rsidRDefault="00EF3B5B">
            <w:pPr>
              <w:pStyle w:val="TableParagraph"/>
              <w:ind w:left="0" w:right="92"/>
              <w:jc w:val="right"/>
              <w:rPr>
                <w:sz w:val="20"/>
              </w:rPr>
            </w:pPr>
            <w:r>
              <w:rPr>
                <w:sz w:val="20"/>
              </w:rPr>
              <w:t>63985.03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U+8AB9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匪</w:t>
            </w:r>
          </w:p>
        </w:tc>
        <w:tc>
          <w:tcPr>
            <w:tcW w:w="770" w:type="dxa"/>
          </w:tcPr>
          <w:p w:rsidR="0067705B" w:rsidRDefault="00EF3B5B">
            <w:pPr>
              <w:pStyle w:val="TableParagraph"/>
              <w:rPr>
                <w:sz w:val="20"/>
              </w:rPr>
            </w:pPr>
            <w:r>
              <w:rPr>
                <w:sz w:val="20"/>
              </w:rPr>
              <w:t>fěi</w:t>
            </w:r>
          </w:p>
        </w:tc>
        <w:tc>
          <w:tcPr>
            <w:tcW w:w="931" w:type="dxa"/>
            <w:tcBorders>
              <w:right w:val="nil"/>
            </w:tcBorders>
          </w:tcPr>
          <w:p w:rsidR="0067705B" w:rsidRDefault="00EF3B5B">
            <w:pPr>
              <w:pStyle w:val="TableParagraph"/>
              <w:rPr>
                <w:i/>
                <w:sz w:val="20"/>
              </w:rPr>
            </w:pPr>
            <w:r>
              <w:rPr>
                <w:i/>
                <w:sz w:val="20"/>
              </w:rPr>
              <w:t>pj+jX</w:t>
            </w:r>
          </w:p>
        </w:tc>
        <w:tc>
          <w:tcPr>
            <w:tcW w:w="1853" w:type="dxa"/>
            <w:tcBorders>
              <w:left w:val="nil"/>
            </w:tcBorders>
          </w:tcPr>
          <w:p w:rsidR="0067705B" w:rsidRDefault="00EF3B5B">
            <w:pPr>
              <w:pStyle w:val="TableParagraph"/>
              <w:ind w:left="191"/>
              <w:rPr>
                <w:i/>
                <w:sz w:val="20"/>
              </w:rPr>
            </w:pPr>
            <w:r>
              <w:rPr>
                <w:i/>
                <w:sz w:val="20"/>
              </w:rPr>
              <w:t>(p- + -j+j B)</w:t>
            </w:r>
          </w:p>
        </w:tc>
        <w:tc>
          <w:tcPr>
            <w:tcW w:w="2782" w:type="dxa"/>
          </w:tcPr>
          <w:p w:rsidR="0067705B" w:rsidRDefault="00EF3B5B">
            <w:pPr>
              <w:pStyle w:val="TableParagraph"/>
              <w:rPr>
                <w:sz w:val="20"/>
              </w:rPr>
            </w:pPr>
            <w:r>
              <w:rPr>
                <w:w w:val="95"/>
                <w:sz w:val="20"/>
              </w:rPr>
              <w:t>*pəjʔ</w:t>
            </w:r>
          </w:p>
        </w:tc>
        <w:tc>
          <w:tcPr>
            <w:tcW w:w="2870" w:type="dxa"/>
          </w:tcPr>
          <w:p w:rsidR="0067705B" w:rsidRDefault="00EF3B5B">
            <w:pPr>
              <w:pStyle w:val="TableParagraph"/>
              <w:ind w:left="38"/>
              <w:rPr>
                <w:sz w:val="20"/>
              </w:rPr>
            </w:pPr>
            <w:r>
              <w:rPr>
                <w:sz w:val="20"/>
              </w:rPr>
              <w:t>bamboo basket</w:t>
            </w:r>
          </w:p>
        </w:tc>
        <w:tc>
          <w:tcPr>
            <w:tcW w:w="928" w:type="dxa"/>
          </w:tcPr>
          <w:p w:rsidR="0067705B" w:rsidRDefault="00EF3B5B">
            <w:pPr>
              <w:pStyle w:val="TableParagraph"/>
              <w:ind w:left="214"/>
              <w:rPr>
                <w:sz w:val="20"/>
              </w:rPr>
            </w:pPr>
            <w:r>
              <w:rPr>
                <w:sz w:val="20"/>
              </w:rPr>
              <w:t>0579c</w:t>
            </w:r>
          </w:p>
        </w:tc>
        <w:tc>
          <w:tcPr>
            <w:tcW w:w="940" w:type="dxa"/>
          </w:tcPr>
          <w:p w:rsidR="0067705B" w:rsidRDefault="00EF3B5B">
            <w:pPr>
              <w:pStyle w:val="TableParagraph"/>
              <w:ind w:left="0" w:right="92"/>
              <w:jc w:val="right"/>
              <w:rPr>
                <w:sz w:val="20"/>
              </w:rPr>
            </w:pPr>
            <w:r>
              <w:rPr>
                <w:sz w:val="20"/>
              </w:rPr>
              <w:t>10087.01</w:t>
            </w:r>
          </w:p>
        </w:tc>
        <w:tc>
          <w:tcPr>
            <w:tcW w:w="496" w:type="dxa"/>
          </w:tcPr>
          <w:p w:rsidR="0067705B" w:rsidRDefault="00EF3B5B">
            <w:pPr>
              <w:pStyle w:val="TableParagraph"/>
              <w:ind w:left="75" w:right="76"/>
              <w:jc w:val="center"/>
              <w:rPr>
                <w:sz w:val="20"/>
              </w:rPr>
            </w:pPr>
            <w:r>
              <w:rPr>
                <w:sz w:val="20"/>
              </w:rPr>
              <w:t>22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U+532A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匪</w:t>
            </w:r>
          </w:p>
        </w:tc>
        <w:tc>
          <w:tcPr>
            <w:tcW w:w="770" w:type="dxa"/>
          </w:tcPr>
          <w:p w:rsidR="0067705B" w:rsidRDefault="00EF3B5B">
            <w:pPr>
              <w:pStyle w:val="TableParagraph"/>
              <w:rPr>
                <w:sz w:val="20"/>
              </w:rPr>
            </w:pPr>
            <w:r>
              <w:rPr>
                <w:sz w:val="20"/>
              </w:rPr>
              <w:t>fěi</w:t>
            </w:r>
          </w:p>
        </w:tc>
        <w:tc>
          <w:tcPr>
            <w:tcW w:w="931" w:type="dxa"/>
            <w:tcBorders>
              <w:right w:val="nil"/>
            </w:tcBorders>
          </w:tcPr>
          <w:p w:rsidR="0067705B" w:rsidRDefault="00EF3B5B">
            <w:pPr>
              <w:pStyle w:val="TableParagraph"/>
              <w:rPr>
                <w:i/>
                <w:sz w:val="20"/>
              </w:rPr>
            </w:pPr>
            <w:r>
              <w:rPr>
                <w:i/>
                <w:sz w:val="20"/>
              </w:rPr>
              <w:t>pj+jX</w:t>
            </w:r>
          </w:p>
        </w:tc>
        <w:tc>
          <w:tcPr>
            <w:tcW w:w="1853" w:type="dxa"/>
            <w:tcBorders>
              <w:left w:val="nil"/>
            </w:tcBorders>
          </w:tcPr>
          <w:p w:rsidR="0067705B" w:rsidRDefault="00EF3B5B">
            <w:pPr>
              <w:pStyle w:val="TableParagraph"/>
              <w:ind w:left="191"/>
              <w:rPr>
                <w:i/>
                <w:sz w:val="20"/>
              </w:rPr>
            </w:pPr>
            <w:r>
              <w:rPr>
                <w:i/>
                <w:sz w:val="20"/>
              </w:rPr>
              <w:t>(p- + -j+j B)</w:t>
            </w:r>
          </w:p>
        </w:tc>
        <w:tc>
          <w:tcPr>
            <w:tcW w:w="2782" w:type="dxa"/>
          </w:tcPr>
          <w:p w:rsidR="0067705B" w:rsidRDefault="00EF3B5B">
            <w:pPr>
              <w:pStyle w:val="TableParagraph"/>
              <w:rPr>
                <w:sz w:val="20"/>
              </w:rPr>
            </w:pPr>
            <w:r>
              <w:rPr>
                <w:w w:val="95"/>
                <w:sz w:val="20"/>
              </w:rPr>
              <w:t>*pəjʔ</w:t>
            </w:r>
          </w:p>
        </w:tc>
        <w:tc>
          <w:tcPr>
            <w:tcW w:w="2870" w:type="dxa"/>
          </w:tcPr>
          <w:p w:rsidR="0067705B" w:rsidRDefault="00EF3B5B">
            <w:pPr>
              <w:pStyle w:val="TableParagraph"/>
              <w:ind w:left="38"/>
              <w:rPr>
                <w:sz w:val="20"/>
              </w:rPr>
            </w:pPr>
            <w:r>
              <w:rPr>
                <w:sz w:val="20"/>
              </w:rPr>
              <w:t>bandit</w:t>
            </w:r>
          </w:p>
        </w:tc>
        <w:tc>
          <w:tcPr>
            <w:tcW w:w="928" w:type="dxa"/>
          </w:tcPr>
          <w:p w:rsidR="0067705B" w:rsidRDefault="00EF3B5B">
            <w:pPr>
              <w:pStyle w:val="TableParagraph"/>
              <w:ind w:left="214"/>
              <w:rPr>
                <w:sz w:val="20"/>
              </w:rPr>
            </w:pPr>
            <w:r>
              <w:rPr>
                <w:sz w:val="20"/>
              </w:rPr>
              <w:t>0579c</w:t>
            </w:r>
          </w:p>
        </w:tc>
        <w:tc>
          <w:tcPr>
            <w:tcW w:w="940" w:type="dxa"/>
          </w:tcPr>
          <w:p w:rsidR="0067705B" w:rsidRDefault="00EF3B5B">
            <w:pPr>
              <w:pStyle w:val="TableParagraph"/>
              <w:ind w:left="0" w:right="92"/>
              <w:jc w:val="right"/>
              <w:rPr>
                <w:sz w:val="20"/>
              </w:rPr>
            </w:pPr>
            <w:r>
              <w:rPr>
                <w:sz w:val="20"/>
              </w:rPr>
              <w:t>10087.01</w:t>
            </w:r>
          </w:p>
        </w:tc>
        <w:tc>
          <w:tcPr>
            <w:tcW w:w="496" w:type="dxa"/>
          </w:tcPr>
          <w:p w:rsidR="0067705B" w:rsidRDefault="00EF3B5B">
            <w:pPr>
              <w:pStyle w:val="TableParagraph"/>
              <w:ind w:left="75" w:right="76"/>
              <w:jc w:val="center"/>
              <w:rPr>
                <w:sz w:val="20"/>
              </w:rPr>
            </w:pPr>
            <w:r>
              <w:rPr>
                <w:sz w:val="20"/>
              </w:rPr>
              <w:t>22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U+532A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蜚</w:t>
            </w:r>
          </w:p>
        </w:tc>
        <w:tc>
          <w:tcPr>
            <w:tcW w:w="770" w:type="dxa"/>
          </w:tcPr>
          <w:p w:rsidR="0067705B" w:rsidRDefault="00EF3B5B">
            <w:pPr>
              <w:pStyle w:val="TableParagraph"/>
              <w:rPr>
                <w:sz w:val="20"/>
              </w:rPr>
            </w:pPr>
            <w:r>
              <w:rPr>
                <w:sz w:val="20"/>
              </w:rPr>
              <w:t>fěi</w:t>
            </w:r>
          </w:p>
        </w:tc>
        <w:tc>
          <w:tcPr>
            <w:tcW w:w="931" w:type="dxa"/>
            <w:tcBorders>
              <w:right w:val="nil"/>
            </w:tcBorders>
          </w:tcPr>
          <w:p w:rsidR="0067705B" w:rsidRDefault="00EF3B5B">
            <w:pPr>
              <w:pStyle w:val="TableParagraph"/>
              <w:rPr>
                <w:i/>
                <w:sz w:val="20"/>
              </w:rPr>
            </w:pPr>
            <w:r>
              <w:rPr>
                <w:i/>
                <w:sz w:val="20"/>
              </w:rPr>
              <w:t>pj+jX</w:t>
            </w:r>
          </w:p>
        </w:tc>
        <w:tc>
          <w:tcPr>
            <w:tcW w:w="1853" w:type="dxa"/>
            <w:tcBorders>
              <w:left w:val="nil"/>
            </w:tcBorders>
          </w:tcPr>
          <w:p w:rsidR="0067705B" w:rsidRDefault="00EF3B5B">
            <w:pPr>
              <w:pStyle w:val="TableParagraph"/>
              <w:ind w:left="191"/>
              <w:rPr>
                <w:i/>
                <w:sz w:val="20"/>
              </w:rPr>
            </w:pPr>
            <w:r>
              <w:rPr>
                <w:i/>
                <w:sz w:val="20"/>
              </w:rPr>
              <w:t>(p- + -j+j B)</w:t>
            </w:r>
          </w:p>
        </w:tc>
        <w:tc>
          <w:tcPr>
            <w:tcW w:w="2782" w:type="dxa"/>
          </w:tcPr>
          <w:p w:rsidR="0067705B" w:rsidRDefault="00EF3B5B">
            <w:pPr>
              <w:pStyle w:val="TableParagraph"/>
              <w:rPr>
                <w:sz w:val="20"/>
              </w:rPr>
            </w:pPr>
            <w:r>
              <w:rPr>
                <w:w w:val="95"/>
                <w:sz w:val="20"/>
              </w:rPr>
              <w:t>*pəjʔ</w:t>
            </w:r>
          </w:p>
        </w:tc>
        <w:tc>
          <w:tcPr>
            <w:tcW w:w="2870" w:type="dxa"/>
          </w:tcPr>
          <w:p w:rsidR="0067705B" w:rsidRDefault="00EF3B5B">
            <w:pPr>
              <w:pStyle w:val="TableParagraph"/>
              <w:ind w:left="38"/>
              <w:rPr>
                <w:sz w:val="20"/>
              </w:rPr>
            </w:pPr>
            <w:r>
              <w:rPr>
                <w:sz w:val="20"/>
              </w:rPr>
              <w:t>noxious insect</w:t>
            </w:r>
          </w:p>
        </w:tc>
        <w:tc>
          <w:tcPr>
            <w:tcW w:w="928" w:type="dxa"/>
          </w:tcPr>
          <w:p w:rsidR="0067705B" w:rsidRDefault="00EF3B5B">
            <w:pPr>
              <w:pStyle w:val="TableParagraph"/>
              <w:ind w:left="226"/>
              <w:rPr>
                <w:sz w:val="20"/>
              </w:rPr>
            </w:pPr>
            <w:r>
              <w:rPr>
                <w:sz w:val="20"/>
              </w:rPr>
              <w:t>0579r</w:t>
            </w:r>
          </w:p>
        </w:tc>
        <w:tc>
          <w:tcPr>
            <w:tcW w:w="940" w:type="dxa"/>
          </w:tcPr>
          <w:p w:rsidR="0067705B" w:rsidRDefault="00EF3B5B">
            <w:pPr>
              <w:pStyle w:val="TableParagraph"/>
              <w:ind w:left="0" w:right="92"/>
              <w:jc w:val="right"/>
              <w:rPr>
                <w:sz w:val="20"/>
              </w:rPr>
            </w:pPr>
            <w:r>
              <w:rPr>
                <w:sz w:val="20"/>
              </w:rPr>
              <w:t>42861.08</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U+871A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吠</w:t>
            </w:r>
          </w:p>
        </w:tc>
        <w:tc>
          <w:tcPr>
            <w:tcW w:w="770" w:type="dxa"/>
          </w:tcPr>
          <w:p w:rsidR="0067705B" w:rsidRDefault="00EF3B5B">
            <w:pPr>
              <w:pStyle w:val="TableParagraph"/>
              <w:spacing w:before="29"/>
              <w:rPr>
                <w:sz w:val="20"/>
              </w:rPr>
            </w:pPr>
            <w:r>
              <w:rPr>
                <w:sz w:val="20"/>
              </w:rPr>
              <w:t>fèi</w:t>
            </w:r>
          </w:p>
        </w:tc>
        <w:tc>
          <w:tcPr>
            <w:tcW w:w="931" w:type="dxa"/>
            <w:tcBorders>
              <w:right w:val="nil"/>
            </w:tcBorders>
          </w:tcPr>
          <w:p w:rsidR="0067705B" w:rsidRDefault="00EF3B5B">
            <w:pPr>
              <w:pStyle w:val="TableParagraph"/>
              <w:spacing w:before="29"/>
              <w:rPr>
                <w:i/>
                <w:sz w:val="20"/>
              </w:rPr>
            </w:pPr>
            <w:r>
              <w:rPr>
                <w:i/>
                <w:sz w:val="20"/>
              </w:rPr>
              <w:t>bjojH</w:t>
            </w:r>
          </w:p>
        </w:tc>
        <w:tc>
          <w:tcPr>
            <w:tcW w:w="1853" w:type="dxa"/>
            <w:tcBorders>
              <w:left w:val="nil"/>
            </w:tcBorders>
          </w:tcPr>
          <w:p w:rsidR="0067705B" w:rsidRDefault="00EF3B5B">
            <w:pPr>
              <w:pStyle w:val="TableParagraph"/>
              <w:spacing w:before="29"/>
              <w:ind w:left="191"/>
              <w:rPr>
                <w:i/>
                <w:sz w:val="20"/>
              </w:rPr>
            </w:pPr>
            <w:r>
              <w:rPr>
                <w:i/>
                <w:sz w:val="20"/>
              </w:rPr>
              <w:t>(b- + -joj C)</w:t>
            </w:r>
          </w:p>
        </w:tc>
        <w:tc>
          <w:tcPr>
            <w:tcW w:w="2782" w:type="dxa"/>
          </w:tcPr>
          <w:p w:rsidR="0067705B" w:rsidRDefault="00EF3B5B">
            <w:pPr>
              <w:pStyle w:val="TableParagraph"/>
              <w:spacing w:before="29"/>
              <w:rPr>
                <w:sz w:val="20"/>
              </w:rPr>
            </w:pPr>
            <w:r>
              <w:rPr>
                <w:sz w:val="20"/>
              </w:rPr>
              <w:t>*Cə.bo[t]-s</w:t>
            </w:r>
          </w:p>
        </w:tc>
        <w:tc>
          <w:tcPr>
            <w:tcW w:w="2870" w:type="dxa"/>
          </w:tcPr>
          <w:p w:rsidR="0067705B" w:rsidRDefault="00EF3B5B">
            <w:pPr>
              <w:pStyle w:val="TableParagraph"/>
              <w:spacing w:before="29"/>
              <w:ind w:left="38"/>
              <w:rPr>
                <w:sz w:val="20"/>
              </w:rPr>
            </w:pPr>
            <w:proofErr w:type="gramStart"/>
            <w:r>
              <w:rPr>
                <w:sz w:val="20"/>
              </w:rPr>
              <w:t>bark</w:t>
            </w:r>
            <w:proofErr w:type="gramEnd"/>
            <w:r>
              <w:rPr>
                <w:sz w:val="20"/>
              </w:rPr>
              <w:t xml:space="preserve"> (v.)</w:t>
            </w:r>
          </w:p>
        </w:tc>
        <w:tc>
          <w:tcPr>
            <w:tcW w:w="928" w:type="dxa"/>
          </w:tcPr>
          <w:p w:rsidR="0067705B" w:rsidRDefault="00EF3B5B">
            <w:pPr>
              <w:pStyle w:val="TableParagraph"/>
              <w:spacing w:before="29"/>
              <w:ind w:left="214"/>
              <w:rPr>
                <w:sz w:val="20"/>
              </w:rPr>
            </w:pPr>
            <w:r>
              <w:rPr>
                <w:sz w:val="20"/>
              </w:rPr>
              <w:t>0348a</w:t>
            </w:r>
          </w:p>
        </w:tc>
        <w:tc>
          <w:tcPr>
            <w:tcW w:w="940" w:type="dxa"/>
          </w:tcPr>
          <w:p w:rsidR="0067705B" w:rsidRDefault="00EF3B5B">
            <w:pPr>
              <w:pStyle w:val="TableParagraph"/>
              <w:spacing w:before="29"/>
              <w:ind w:left="0" w:right="92"/>
              <w:jc w:val="right"/>
              <w:rPr>
                <w:sz w:val="20"/>
              </w:rPr>
            </w:pPr>
            <w:r>
              <w:rPr>
                <w:sz w:val="20"/>
              </w:rPr>
              <w:t>10587.02</w:t>
            </w:r>
          </w:p>
        </w:tc>
        <w:tc>
          <w:tcPr>
            <w:tcW w:w="496" w:type="dxa"/>
          </w:tcPr>
          <w:p w:rsidR="0067705B" w:rsidRDefault="00EF3B5B">
            <w:pPr>
              <w:pStyle w:val="TableParagraph"/>
              <w:spacing w:before="29"/>
              <w:ind w:left="75" w:right="76"/>
              <w:jc w:val="center"/>
              <w:rPr>
                <w:sz w:val="20"/>
              </w:rPr>
            </w:pPr>
            <w:r>
              <w:rPr>
                <w:sz w:val="20"/>
              </w:rPr>
              <w:t>30</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U+5420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昲</w:t>
            </w:r>
          </w:p>
        </w:tc>
        <w:tc>
          <w:tcPr>
            <w:tcW w:w="770" w:type="dxa"/>
          </w:tcPr>
          <w:p w:rsidR="0067705B" w:rsidRDefault="00EF3B5B">
            <w:pPr>
              <w:pStyle w:val="TableParagraph"/>
              <w:rPr>
                <w:sz w:val="20"/>
              </w:rPr>
            </w:pPr>
            <w:r>
              <w:rPr>
                <w:sz w:val="20"/>
              </w:rPr>
              <w:t>fèi</w:t>
            </w:r>
          </w:p>
        </w:tc>
        <w:tc>
          <w:tcPr>
            <w:tcW w:w="931" w:type="dxa"/>
            <w:tcBorders>
              <w:right w:val="nil"/>
            </w:tcBorders>
          </w:tcPr>
          <w:p w:rsidR="0067705B" w:rsidRDefault="00EF3B5B">
            <w:pPr>
              <w:pStyle w:val="TableParagraph"/>
              <w:rPr>
                <w:i/>
                <w:sz w:val="20"/>
              </w:rPr>
            </w:pPr>
            <w:r>
              <w:rPr>
                <w:i/>
                <w:sz w:val="20"/>
              </w:rPr>
              <w:t>phj+jH</w:t>
            </w:r>
          </w:p>
        </w:tc>
        <w:tc>
          <w:tcPr>
            <w:tcW w:w="1853" w:type="dxa"/>
            <w:tcBorders>
              <w:left w:val="nil"/>
            </w:tcBorders>
          </w:tcPr>
          <w:p w:rsidR="0067705B" w:rsidRDefault="00EF3B5B">
            <w:pPr>
              <w:pStyle w:val="TableParagraph"/>
              <w:ind w:left="191"/>
              <w:rPr>
                <w:i/>
                <w:sz w:val="20"/>
              </w:rPr>
            </w:pPr>
            <w:r>
              <w:rPr>
                <w:i/>
                <w:sz w:val="20"/>
              </w:rPr>
              <w:t>(ph- + -j+j C)</w:t>
            </w:r>
          </w:p>
        </w:tc>
        <w:tc>
          <w:tcPr>
            <w:tcW w:w="2782" w:type="dxa"/>
          </w:tcPr>
          <w:p w:rsidR="0067705B" w:rsidRDefault="00EF3B5B">
            <w:pPr>
              <w:pStyle w:val="TableParagraph"/>
              <w:rPr>
                <w:sz w:val="20"/>
              </w:rPr>
            </w:pPr>
            <w:r>
              <w:rPr>
                <w:sz w:val="20"/>
              </w:rPr>
              <w:t>*pʰ[u]t-s</w:t>
            </w:r>
          </w:p>
        </w:tc>
        <w:tc>
          <w:tcPr>
            <w:tcW w:w="2870" w:type="dxa"/>
          </w:tcPr>
          <w:p w:rsidR="0067705B" w:rsidRDefault="00EF3B5B">
            <w:pPr>
              <w:pStyle w:val="TableParagraph"/>
              <w:ind w:left="38"/>
              <w:rPr>
                <w:sz w:val="20"/>
              </w:rPr>
            </w:pPr>
            <w:r>
              <w:rPr>
                <w:sz w:val="20"/>
              </w:rPr>
              <w:t>bake in the sun</w:t>
            </w:r>
          </w:p>
        </w:tc>
        <w:tc>
          <w:tcPr>
            <w:tcW w:w="928" w:type="dxa"/>
          </w:tcPr>
          <w:p w:rsidR="0067705B" w:rsidRDefault="00EF3B5B">
            <w:pPr>
              <w:pStyle w:val="TableParagraph"/>
              <w:ind w:left="226"/>
              <w:rPr>
                <w:sz w:val="20"/>
              </w:rPr>
            </w:pPr>
            <w:r>
              <w:rPr>
                <w:sz w:val="20"/>
              </w:rPr>
              <w:t>0500r</w:t>
            </w:r>
          </w:p>
        </w:tc>
        <w:tc>
          <w:tcPr>
            <w:tcW w:w="940" w:type="dxa"/>
          </w:tcPr>
          <w:p w:rsidR="0067705B" w:rsidRDefault="00EF3B5B">
            <w:pPr>
              <w:pStyle w:val="TableParagraph"/>
              <w:ind w:left="0" w:right="92"/>
              <w:jc w:val="right"/>
              <w:rPr>
                <w:sz w:val="20"/>
              </w:rPr>
            </w:pPr>
            <w:r>
              <w:rPr>
                <w:sz w:val="20"/>
              </w:rPr>
              <w:t>21504.05</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U+6632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費</w:t>
            </w:r>
          </w:p>
        </w:tc>
        <w:tc>
          <w:tcPr>
            <w:tcW w:w="770" w:type="dxa"/>
          </w:tcPr>
          <w:p w:rsidR="0067705B" w:rsidRDefault="00EF3B5B">
            <w:pPr>
              <w:pStyle w:val="TableParagraph"/>
              <w:rPr>
                <w:sz w:val="20"/>
              </w:rPr>
            </w:pPr>
            <w:r>
              <w:rPr>
                <w:sz w:val="20"/>
              </w:rPr>
              <w:t>fèi</w:t>
            </w:r>
          </w:p>
        </w:tc>
        <w:tc>
          <w:tcPr>
            <w:tcW w:w="931" w:type="dxa"/>
            <w:tcBorders>
              <w:right w:val="nil"/>
            </w:tcBorders>
          </w:tcPr>
          <w:p w:rsidR="0067705B" w:rsidRDefault="00EF3B5B">
            <w:pPr>
              <w:pStyle w:val="TableParagraph"/>
              <w:rPr>
                <w:i/>
                <w:sz w:val="20"/>
              </w:rPr>
            </w:pPr>
            <w:r>
              <w:rPr>
                <w:i/>
                <w:sz w:val="20"/>
              </w:rPr>
              <w:t>phj+jH</w:t>
            </w:r>
          </w:p>
        </w:tc>
        <w:tc>
          <w:tcPr>
            <w:tcW w:w="1853" w:type="dxa"/>
            <w:tcBorders>
              <w:left w:val="nil"/>
            </w:tcBorders>
          </w:tcPr>
          <w:p w:rsidR="0067705B" w:rsidRDefault="00EF3B5B">
            <w:pPr>
              <w:pStyle w:val="TableParagraph"/>
              <w:ind w:left="191"/>
              <w:rPr>
                <w:i/>
                <w:sz w:val="20"/>
              </w:rPr>
            </w:pPr>
            <w:r>
              <w:rPr>
                <w:i/>
                <w:sz w:val="20"/>
              </w:rPr>
              <w:t>(ph- + -j+j C)</w:t>
            </w:r>
          </w:p>
        </w:tc>
        <w:tc>
          <w:tcPr>
            <w:tcW w:w="2782" w:type="dxa"/>
          </w:tcPr>
          <w:p w:rsidR="0067705B" w:rsidRDefault="00EF3B5B">
            <w:pPr>
              <w:pStyle w:val="TableParagraph"/>
              <w:rPr>
                <w:sz w:val="20"/>
              </w:rPr>
            </w:pPr>
            <w:r>
              <w:rPr>
                <w:sz w:val="20"/>
              </w:rPr>
              <w:t>*pʰ[u]t-s</w:t>
            </w:r>
          </w:p>
        </w:tc>
        <w:tc>
          <w:tcPr>
            <w:tcW w:w="2870" w:type="dxa"/>
          </w:tcPr>
          <w:p w:rsidR="0067705B" w:rsidRDefault="00EF3B5B">
            <w:pPr>
              <w:pStyle w:val="TableParagraph"/>
              <w:ind w:left="38"/>
              <w:rPr>
                <w:sz w:val="20"/>
              </w:rPr>
            </w:pPr>
            <w:r>
              <w:rPr>
                <w:sz w:val="20"/>
              </w:rPr>
              <w:t>squander</w:t>
            </w:r>
          </w:p>
        </w:tc>
        <w:tc>
          <w:tcPr>
            <w:tcW w:w="928" w:type="dxa"/>
          </w:tcPr>
          <w:p w:rsidR="0067705B" w:rsidRDefault="00EF3B5B">
            <w:pPr>
              <w:pStyle w:val="TableParagraph"/>
              <w:ind w:left="222"/>
              <w:rPr>
                <w:sz w:val="20"/>
              </w:rPr>
            </w:pPr>
            <w:r>
              <w:rPr>
                <w:sz w:val="20"/>
              </w:rPr>
              <w:t>0500s</w:t>
            </w:r>
          </w:p>
        </w:tc>
        <w:tc>
          <w:tcPr>
            <w:tcW w:w="940" w:type="dxa"/>
          </w:tcPr>
          <w:p w:rsidR="0067705B" w:rsidRDefault="00EF3B5B">
            <w:pPr>
              <w:pStyle w:val="TableParagraph"/>
              <w:ind w:left="0" w:right="92"/>
              <w:jc w:val="right"/>
              <w:rPr>
                <w:sz w:val="20"/>
              </w:rPr>
            </w:pPr>
            <w:r>
              <w:rPr>
                <w:sz w:val="20"/>
              </w:rPr>
              <w:t>63635.07</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U+8CBB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肺</w:t>
            </w:r>
          </w:p>
        </w:tc>
        <w:tc>
          <w:tcPr>
            <w:tcW w:w="770" w:type="dxa"/>
          </w:tcPr>
          <w:p w:rsidR="0067705B" w:rsidRDefault="00EF3B5B">
            <w:pPr>
              <w:pStyle w:val="TableParagraph"/>
              <w:rPr>
                <w:sz w:val="20"/>
              </w:rPr>
            </w:pPr>
            <w:r>
              <w:rPr>
                <w:sz w:val="20"/>
              </w:rPr>
              <w:t>fèi</w:t>
            </w:r>
          </w:p>
        </w:tc>
        <w:tc>
          <w:tcPr>
            <w:tcW w:w="931" w:type="dxa"/>
            <w:tcBorders>
              <w:right w:val="nil"/>
            </w:tcBorders>
          </w:tcPr>
          <w:p w:rsidR="0067705B" w:rsidRDefault="00EF3B5B">
            <w:pPr>
              <w:pStyle w:val="TableParagraph"/>
              <w:rPr>
                <w:i/>
                <w:sz w:val="20"/>
              </w:rPr>
            </w:pPr>
            <w:r>
              <w:rPr>
                <w:i/>
                <w:sz w:val="20"/>
              </w:rPr>
              <w:t>phjojH</w:t>
            </w:r>
          </w:p>
        </w:tc>
        <w:tc>
          <w:tcPr>
            <w:tcW w:w="1853" w:type="dxa"/>
            <w:tcBorders>
              <w:left w:val="nil"/>
            </w:tcBorders>
          </w:tcPr>
          <w:p w:rsidR="0067705B" w:rsidRDefault="00EF3B5B">
            <w:pPr>
              <w:pStyle w:val="TableParagraph"/>
              <w:ind w:left="191"/>
              <w:rPr>
                <w:i/>
                <w:sz w:val="20"/>
              </w:rPr>
            </w:pPr>
            <w:r>
              <w:rPr>
                <w:i/>
                <w:sz w:val="20"/>
              </w:rPr>
              <w:t>(ph- + -joj C)</w:t>
            </w:r>
          </w:p>
        </w:tc>
        <w:tc>
          <w:tcPr>
            <w:tcW w:w="2782" w:type="dxa"/>
          </w:tcPr>
          <w:p w:rsidR="0067705B" w:rsidRDefault="00EF3B5B">
            <w:pPr>
              <w:pStyle w:val="TableParagraph"/>
              <w:rPr>
                <w:sz w:val="20"/>
              </w:rPr>
            </w:pPr>
            <w:r>
              <w:rPr>
                <w:sz w:val="20"/>
              </w:rPr>
              <w:t>*pʰo[t]-s</w:t>
            </w:r>
          </w:p>
        </w:tc>
        <w:tc>
          <w:tcPr>
            <w:tcW w:w="2870" w:type="dxa"/>
          </w:tcPr>
          <w:p w:rsidR="0067705B" w:rsidRDefault="00EF3B5B">
            <w:pPr>
              <w:pStyle w:val="TableParagraph"/>
              <w:ind w:left="38"/>
              <w:rPr>
                <w:sz w:val="20"/>
              </w:rPr>
            </w:pPr>
            <w:r>
              <w:rPr>
                <w:sz w:val="20"/>
              </w:rPr>
              <w:t>lung</w:t>
            </w:r>
          </w:p>
        </w:tc>
        <w:tc>
          <w:tcPr>
            <w:tcW w:w="928" w:type="dxa"/>
          </w:tcPr>
          <w:p w:rsidR="0067705B" w:rsidRDefault="00EF3B5B">
            <w:pPr>
              <w:pStyle w:val="TableParagraph"/>
              <w:ind w:left="210"/>
              <w:rPr>
                <w:sz w:val="20"/>
              </w:rPr>
            </w:pPr>
            <w:r>
              <w:rPr>
                <w:sz w:val="20"/>
              </w:rPr>
              <w:t>0501g</w:t>
            </w:r>
          </w:p>
        </w:tc>
        <w:tc>
          <w:tcPr>
            <w:tcW w:w="940" w:type="dxa"/>
          </w:tcPr>
          <w:p w:rsidR="0067705B" w:rsidRDefault="00EF3B5B">
            <w:pPr>
              <w:pStyle w:val="TableParagraph"/>
              <w:ind w:left="0" w:right="92"/>
              <w:jc w:val="right"/>
              <w:rPr>
                <w:sz w:val="20"/>
              </w:rPr>
            </w:pPr>
            <w:r>
              <w:rPr>
                <w:sz w:val="20"/>
              </w:rPr>
              <w:t>32047.02</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U+80BA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祓</w:t>
            </w:r>
          </w:p>
        </w:tc>
        <w:tc>
          <w:tcPr>
            <w:tcW w:w="770" w:type="dxa"/>
          </w:tcPr>
          <w:p w:rsidR="0067705B" w:rsidRDefault="00EF3B5B">
            <w:pPr>
              <w:pStyle w:val="TableParagraph"/>
              <w:rPr>
                <w:sz w:val="20"/>
              </w:rPr>
            </w:pPr>
            <w:r>
              <w:rPr>
                <w:sz w:val="20"/>
              </w:rPr>
              <w:t>fèi</w:t>
            </w:r>
          </w:p>
        </w:tc>
        <w:tc>
          <w:tcPr>
            <w:tcW w:w="931" w:type="dxa"/>
            <w:tcBorders>
              <w:right w:val="nil"/>
            </w:tcBorders>
          </w:tcPr>
          <w:p w:rsidR="0067705B" w:rsidRDefault="00EF3B5B">
            <w:pPr>
              <w:pStyle w:val="TableParagraph"/>
              <w:rPr>
                <w:i/>
                <w:sz w:val="20"/>
              </w:rPr>
            </w:pPr>
            <w:r>
              <w:rPr>
                <w:i/>
                <w:sz w:val="20"/>
              </w:rPr>
              <w:t>phjut</w:t>
            </w:r>
          </w:p>
        </w:tc>
        <w:tc>
          <w:tcPr>
            <w:tcW w:w="1853" w:type="dxa"/>
            <w:tcBorders>
              <w:left w:val="nil"/>
            </w:tcBorders>
          </w:tcPr>
          <w:p w:rsidR="0067705B" w:rsidRDefault="00EF3B5B">
            <w:pPr>
              <w:pStyle w:val="TableParagraph"/>
              <w:ind w:left="191"/>
              <w:rPr>
                <w:i/>
                <w:sz w:val="20"/>
              </w:rPr>
            </w:pPr>
            <w:r>
              <w:rPr>
                <w:i/>
                <w:sz w:val="20"/>
              </w:rPr>
              <w:t>(ph- + -jut D)</w:t>
            </w:r>
          </w:p>
        </w:tc>
        <w:tc>
          <w:tcPr>
            <w:tcW w:w="2782" w:type="dxa"/>
          </w:tcPr>
          <w:p w:rsidR="0067705B" w:rsidRDefault="00EF3B5B">
            <w:pPr>
              <w:pStyle w:val="TableParagraph"/>
              <w:rPr>
                <w:sz w:val="20"/>
              </w:rPr>
            </w:pPr>
            <w:r>
              <w:rPr>
                <w:sz w:val="20"/>
              </w:rPr>
              <w:t>*pʰut</w:t>
            </w:r>
          </w:p>
        </w:tc>
        <w:tc>
          <w:tcPr>
            <w:tcW w:w="2870" w:type="dxa"/>
          </w:tcPr>
          <w:p w:rsidR="0067705B" w:rsidRDefault="00EF3B5B">
            <w:pPr>
              <w:pStyle w:val="TableParagraph"/>
              <w:ind w:left="38"/>
              <w:rPr>
                <w:sz w:val="20"/>
              </w:rPr>
            </w:pPr>
            <w:r>
              <w:rPr>
                <w:sz w:val="20"/>
              </w:rPr>
              <w:t>CHECK</w:t>
            </w:r>
          </w:p>
        </w:tc>
        <w:tc>
          <w:tcPr>
            <w:tcW w:w="928" w:type="dxa"/>
          </w:tcPr>
          <w:p w:rsidR="0067705B" w:rsidRDefault="00EF3B5B">
            <w:pPr>
              <w:pStyle w:val="TableParagraph"/>
              <w:ind w:left="210"/>
              <w:rPr>
                <w:sz w:val="20"/>
              </w:rPr>
            </w:pPr>
            <w:r>
              <w:rPr>
                <w:sz w:val="20"/>
              </w:rPr>
              <w:t>0276o</w:t>
            </w:r>
          </w:p>
        </w:tc>
        <w:tc>
          <w:tcPr>
            <w:tcW w:w="940" w:type="dxa"/>
          </w:tcPr>
          <w:p w:rsidR="0067705B" w:rsidRDefault="00EF3B5B">
            <w:pPr>
              <w:pStyle w:val="TableParagraph"/>
              <w:ind w:left="0" w:right="92"/>
              <w:jc w:val="right"/>
              <w:rPr>
                <w:sz w:val="20"/>
              </w:rPr>
            </w:pPr>
            <w:r>
              <w:rPr>
                <w:sz w:val="20"/>
              </w:rPr>
              <w:t>42391.03</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U+7953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沸</w:t>
            </w:r>
          </w:p>
        </w:tc>
        <w:tc>
          <w:tcPr>
            <w:tcW w:w="770" w:type="dxa"/>
          </w:tcPr>
          <w:p w:rsidR="0067705B" w:rsidRDefault="00EF3B5B">
            <w:pPr>
              <w:pStyle w:val="TableParagraph"/>
              <w:rPr>
                <w:sz w:val="20"/>
              </w:rPr>
            </w:pPr>
            <w:r>
              <w:rPr>
                <w:sz w:val="20"/>
              </w:rPr>
              <w:t>fèi</w:t>
            </w:r>
          </w:p>
        </w:tc>
        <w:tc>
          <w:tcPr>
            <w:tcW w:w="931" w:type="dxa"/>
            <w:tcBorders>
              <w:right w:val="nil"/>
            </w:tcBorders>
          </w:tcPr>
          <w:p w:rsidR="0067705B" w:rsidRDefault="00EF3B5B">
            <w:pPr>
              <w:pStyle w:val="TableParagraph"/>
              <w:rPr>
                <w:i/>
                <w:sz w:val="20"/>
              </w:rPr>
            </w:pPr>
            <w:r>
              <w:rPr>
                <w:i/>
                <w:sz w:val="20"/>
              </w:rPr>
              <w:t>pj+jH</w:t>
            </w:r>
          </w:p>
        </w:tc>
        <w:tc>
          <w:tcPr>
            <w:tcW w:w="1853" w:type="dxa"/>
            <w:tcBorders>
              <w:left w:val="nil"/>
            </w:tcBorders>
          </w:tcPr>
          <w:p w:rsidR="0067705B" w:rsidRDefault="00EF3B5B">
            <w:pPr>
              <w:pStyle w:val="TableParagraph"/>
              <w:ind w:left="191"/>
              <w:rPr>
                <w:i/>
                <w:sz w:val="20"/>
              </w:rPr>
            </w:pPr>
            <w:r>
              <w:rPr>
                <w:i/>
                <w:sz w:val="20"/>
              </w:rPr>
              <w:t>(p- + -j+j C)</w:t>
            </w:r>
          </w:p>
        </w:tc>
        <w:tc>
          <w:tcPr>
            <w:tcW w:w="2782" w:type="dxa"/>
          </w:tcPr>
          <w:p w:rsidR="0067705B" w:rsidRDefault="00EF3B5B">
            <w:pPr>
              <w:pStyle w:val="TableParagraph"/>
              <w:rPr>
                <w:sz w:val="20"/>
              </w:rPr>
            </w:pPr>
            <w:r>
              <w:rPr>
                <w:sz w:val="20"/>
              </w:rPr>
              <w:t>*Nə.p[u][t]-s</w:t>
            </w:r>
          </w:p>
        </w:tc>
        <w:tc>
          <w:tcPr>
            <w:tcW w:w="2870" w:type="dxa"/>
          </w:tcPr>
          <w:p w:rsidR="0067705B" w:rsidRDefault="00EF3B5B">
            <w:pPr>
              <w:pStyle w:val="TableParagraph"/>
              <w:ind w:left="38"/>
              <w:rPr>
                <w:sz w:val="20"/>
              </w:rPr>
            </w:pPr>
            <w:proofErr w:type="gramStart"/>
            <w:r>
              <w:rPr>
                <w:sz w:val="20"/>
              </w:rPr>
              <w:t>boil</w:t>
            </w:r>
            <w:proofErr w:type="gramEnd"/>
            <w:r>
              <w:rPr>
                <w:sz w:val="20"/>
              </w:rPr>
              <w:t xml:space="preserve"> (v.)</w:t>
            </w:r>
          </w:p>
        </w:tc>
        <w:tc>
          <w:tcPr>
            <w:tcW w:w="928" w:type="dxa"/>
          </w:tcPr>
          <w:p w:rsidR="0067705B" w:rsidRDefault="00EF3B5B">
            <w:pPr>
              <w:pStyle w:val="TableParagraph"/>
              <w:ind w:left="210"/>
              <w:rPr>
                <w:sz w:val="20"/>
              </w:rPr>
            </w:pPr>
            <w:r>
              <w:rPr>
                <w:sz w:val="20"/>
              </w:rPr>
              <w:t>0500q</w:t>
            </w:r>
          </w:p>
        </w:tc>
        <w:tc>
          <w:tcPr>
            <w:tcW w:w="940" w:type="dxa"/>
          </w:tcPr>
          <w:p w:rsidR="0067705B" w:rsidRDefault="00EF3B5B">
            <w:pPr>
              <w:pStyle w:val="TableParagraph"/>
              <w:ind w:left="0" w:right="92"/>
              <w:jc w:val="right"/>
              <w:rPr>
                <w:sz w:val="20"/>
              </w:rPr>
            </w:pPr>
            <w:r>
              <w:rPr>
                <w:sz w:val="20"/>
              </w:rPr>
              <w:t>31597.01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U+6CB8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疿</w:t>
            </w:r>
          </w:p>
        </w:tc>
        <w:tc>
          <w:tcPr>
            <w:tcW w:w="770" w:type="dxa"/>
          </w:tcPr>
          <w:p w:rsidR="0067705B" w:rsidRDefault="00EF3B5B">
            <w:pPr>
              <w:pStyle w:val="TableParagraph"/>
              <w:rPr>
                <w:sz w:val="20"/>
              </w:rPr>
            </w:pPr>
            <w:r>
              <w:rPr>
                <w:sz w:val="20"/>
              </w:rPr>
              <w:t>fèi</w:t>
            </w:r>
          </w:p>
        </w:tc>
        <w:tc>
          <w:tcPr>
            <w:tcW w:w="931" w:type="dxa"/>
            <w:tcBorders>
              <w:right w:val="nil"/>
            </w:tcBorders>
          </w:tcPr>
          <w:p w:rsidR="0067705B" w:rsidRDefault="00EF3B5B">
            <w:pPr>
              <w:pStyle w:val="TableParagraph"/>
              <w:rPr>
                <w:i/>
                <w:sz w:val="20"/>
              </w:rPr>
            </w:pPr>
            <w:r>
              <w:rPr>
                <w:i/>
                <w:sz w:val="20"/>
              </w:rPr>
              <w:t>pj+jH</w:t>
            </w:r>
          </w:p>
        </w:tc>
        <w:tc>
          <w:tcPr>
            <w:tcW w:w="1853" w:type="dxa"/>
            <w:tcBorders>
              <w:left w:val="nil"/>
            </w:tcBorders>
          </w:tcPr>
          <w:p w:rsidR="0067705B" w:rsidRDefault="00EF3B5B">
            <w:pPr>
              <w:pStyle w:val="TableParagraph"/>
              <w:ind w:left="191"/>
              <w:rPr>
                <w:i/>
                <w:sz w:val="20"/>
              </w:rPr>
            </w:pPr>
            <w:r>
              <w:rPr>
                <w:i/>
                <w:sz w:val="20"/>
              </w:rPr>
              <w:t>(p- + -j+j C)</w:t>
            </w:r>
          </w:p>
        </w:tc>
        <w:tc>
          <w:tcPr>
            <w:tcW w:w="2782" w:type="dxa"/>
          </w:tcPr>
          <w:p w:rsidR="0067705B" w:rsidRDefault="00EF3B5B">
            <w:pPr>
              <w:pStyle w:val="TableParagraph"/>
              <w:rPr>
                <w:sz w:val="20"/>
              </w:rPr>
            </w:pPr>
            <w:r>
              <w:rPr>
                <w:sz w:val="20"/>
              </w:rPr>
              <w:t>*pu[t]-s</w:t>
            </w:r>
          </w:p>
        </w:tc>
        <w:tc>
          <w:tcPr>
            <w:tcW w:w="2870" w:type="dxa"/>
          </w:tcPr>
          <w:p w:rsidR="0067705B" w:rsidRDefault="00EF3B5B">
            <w:pPr>
              <w:pStyle w:val="TableParagraph"/>
              <w:ind w:left="38"/>
              <w:rPr>
                <w:sz w:val="20"/>
              </w:rPr>
            </w:pPr>
            <w:r>
              <w:rPr>
                <w:sz w:val="20"/>
              </w:rPr>
              <w:t>prickly heat</w:t>
            </w:r>
          </w:p>
        </w:tc>
        <w:tc>
          <w:tcPr>
            <w:tcW w:w="928" w:type="dxa"/>
          </w:tcPr>
          <w:p w:rsidR="0067705B" w:rsidRDefault="00EF3B5B">
            <w:pPr>
              <w:pStyle w:val="TableParagraph"/>
              <w:ind w:left="226"/>
              <w:rPr>
                <w:sz w:val="20"/>
              </w:rPr>
            </w:pPr>
            <w:r>
              <w:rPr>
                <w:sz w:val="20"/>
              </w:rPr>
              <w:t>0500-</w:t>
            </w:r>
          </w:p>
        </w:tc>
        <w:tc>
          <w:tcPr>
            <w:tcW w:w="940" w:type="dxa"/>
          </w:tcPr>
          <w:p w:rsidR="0067705B" w:rsidRDefault="00EF3B5B">
            <w:pPr>
              <w:pStyle w:val="TableParagraph"/>
              <w:ind w:left="0" w:right="92"/>
              <w:jc w:val="right"/>
              <w:rPr>
                <w:sz w:val="20"/>
              </w:rPr>
            </w:pPr>
            <w:r>
              <w:rPr>
                <w:sz w:val="20"/>
              </w:rPr>
              <w:t>42669.08</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U+75BF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廢</w:t>
            </w:r>
          </w:p>
        </w:tc>
        <w:tc>
          <w:tcPr>
            <w:tcW w:w="770" w:type="dxa"/>
          </w:tcPr>
          <w:p w:rsidR="0067705B" w:rsidRDefault="00EF3B5B">
            <w:pPr>
              <w:pStyle w:val="TableParagraph"/>
              <w:rPr>
                <w:sz w:val="20"/>
              </w:rPr>
            </w:pPr>
            <w:r>
              <w:rPr>
                <w:sz w:val="20"/>
              </w:rPr>
              <w:t>fèi</w:t>
            </w:r>
          </w:p>
        </w:tc>
        <w:tc>
          <w:tcPr>
            <w:tcW w:w="931" w:type="dxa"/>
            <w:tcBorders>
              <w:right w:val="nil"/>
            </w:tcBorders>
          </w:tcPr>
          <w:p w:rsidR="0067705B" w:rsidRDefault="00EF3B5B">
            <w:pPr>
              <w:pStyle w:val="TableParagraph"/>
              <w:rPr>
                <w:i/>
                <w:sz w:val="20"/>
              </w:rPr>
            </w:pPr>
            <w:r>
              <w:rPr>
                <w:i/>
                <w:sz w:val="20"/>
              </w:rPr>
              <w:t>pjojH</w:t>
            </w:r>
          </w:p>
        </w:tc>
        <w:tc>
          <w:tcPr>
            <w:tcW w:w="1853" w:type="dxa"/>
            <w:tcBorders>
              <w:left w:val="nil"/>
            </w:tcBorders>
          </w:tcPr>
          <w:p w:rsidR="0067705B" w:rsidRDefault="00EF3B5B">
            <w:pPr>
              <w:pStyle w:val="TableParagraph"/>
              <w:ind w:left="191"/>
              <w:rPr>
                <w:i/>
                <w:sz w:val="20"/>
              </w:rPr>
            </w:pPr>
            <w:r>
              <w:rPr>
                <w:i/>
                <w:sz w:val="20"/>
              </w:rPr>
              <w:t>(p- + -joj C)</w:t>
            </w:r>
          </w:p>
        </w:tc>
        <w:tc>
          <w:tcPr>
            <w:tcW w:w="2782" w:type="dxa"/>
          </w:tcPr>
          <w:p w:rsidR="0067705B" w:rsidRDefault="00EF3B5B">
            <w:pPr>
              <w:pStyle w:val="TableParagraph"/>
              <w:rPr>
                <w:sz w:val="20"/>
              </w:rPr>
            </w:pPr>
            <w:r>
              <w:rPr>
                <w:sz w:val="20"/>
              </w:rPr>
              <w:t>*[p-k]ap-s</w:t>
            </w:r>
          </w:p>
        </w:tc>
        <w:tc>
          <w:tcPr>
            <w:tcW w:w="2870" w:type="dxa"/>
          </w:tcPr>
          <w:p w:rsidR="0067705B" w:rsidRDefault="00EF3B5B">
            <w:pPr>
              <w:pStyle w:val="TableParagraph"/>
              <w:ind w:left="38"/>
              <w:rPr>
                <w:sz w:val="20"/>
              </w:rPr>
            </w:pPr>
            <w:r>
              <w:rPr>
                <w:sz w:val="20"/>
              </w:rPr>
              <w:t>cast aside</w:t>
            </w:r>
          </w:p>
        </w:tc>
        <w:tc>
          <w:tcPr>
            <w:tcW w:w="928" w:type="dxa"/>
          </w:tcPr>
          <w:p w:rsidR="0067705B" w:rsidRDefault="00EF3B5B">
            <w:pPr>
              <w:pStyle w:val="TableParagraph"/>
              <w:ind w:left="226"/>
              <w:rPr>
                <w:sz w:val="20"/>
              </w:rPr>
            </w:pPr>
            <w:r>
              <w:rPr>
                <w:sz w:val="20"/>
              </w:rPr>
              <w:t>0275f</w:t>
            </w:r>
          </w:p>
        </w:tc>
        <w:tc>
          <w:tcPr>
            <w:tcW w:w="940" w:type="dxa"/>
          </w:tcPr>
          <w:p w:rsidR="0067705B" w:rsidRDefault="00EF3B5B">
            <w:pPr>
              <w:pStyle w:val="TableParagraph"/>
              <w:ind w:left="0" w:right="92"/>
              <w:jc w:val="right"/>
              <w:rPr>
                <w:sz w:val="20"/>
              </w:rPr>
            </w:pPr>
            <w:r>
              <w:rPr>
                <w:sz w:val="20"/>
              </w:rPr>
              <w:t>20903.10</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U+5EE2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廢</w:t>
            </w:r>
          </w:p>
        </w:tc>
        <w:tc>
          <w:tcPr>
            <w:tcW w:w="770" w:type="dxa"/>
          </w:tcPr>
          <w:p w:rsidR="0067705B" w:rsidRDefault="00EF3B5B">
            <w:pPr>
              <w:pStyle w:val="TableParagraph"/>
              <w:spacing w:before="29"/>
              <w:rPr>
                <w:sz w:val="20"/>
              </w:rPr>
            </w:pPr>
            <w:r>
              <w:rPr>
                <w:sz w:val="20"/>
              </w:rPr>
              <w:t>fèi</w:t>
            </w:r>
          </w:p>
        </w:tc>
        <w:tc>
          <w:tcPr>
            <w:tcW w:w="931" w:type="dxa"/>
            <w:tcBorders>
              <w:right w:val="nil"/>
            </w:tcBorders>
          </w:tcPr>
          <w:p w:rsidR="0067705B" w:rsidRDefault="00EF3B5B">
            <w:pPr>
              <w:pStyle w:val="TableParagraph"/>
              <w:spacing w:before="29"/>
              <w:rPr>
                <w:i/>
                <w:sz w:val="20"/>
              </w:rPr>
            </w:pPr>
            <w:r>
              <w:rPr>
                <w:i/>
                <w:sz w:val="20"/>
              </w:rPr>
              <w:t>pjojH</w:t>
            </w:r>
          </w:p>
        </w:tc>
        <w:tc>
          <w:tcPr>
            <w:tcW w:w="1853" w:type="dxa"/>
            <w:tcBorders>
              <w:left w:val="nil"/>
            </w:tcBorders>
          </w:tcPr>
          <w:p w:rsidR="0067705B" w:rsidRDefault="00EF3B5B">
            <w:pPr>
              <w:pStyle w:val="TableParagraph"/>
              <w:spacing w:before="29"/>
              <w:ind w:left="191"/>
              <w:rPr>
                <w:i/>
                <w:sz w:val="20"/>
              </w:rPr>
            </w:pPr>
            <w:r>
              <w:rPr>
                <w:i/>
                <w:sz w:val="20"/>
              </w:rPr>
              <w:t>(p- + -joj C)</w:t>
            </w:r>
          </w:p>
        </w:tc>
        <w:tc>
          <w:tcPr>
            <w:tcW w:w="2782" w:type="dxa"/>
          </w:tcPr>
          <w:p w:rsidR="0067705B" w:rsidRDefault="00EF3B5B">
            <w:pPr>
              <w:pStyle w:val="TableParagraph"/>
              <w:spacing w:before="29"/>
              <w:rPr>
                <w:sz w:val="20"/>
              </w:rPr>
            </w:pPr>
            <w:r>
              <w:rPr>
                <w:sz w:val="20"/>
              </w:rPr>
              <w:t>*pat-s</w:t>
            </w:r>
          </w:p>
        </w:tc>
        <w:tc>
          <w:tcPr>
            <w:tcW w:w="2870" w:type="dxa"/>
          </w:tcPr>
          <w:p w:rsidR="0067705B" w:rsidRDefault="00EF3B5B">
            <w:pPr>
              <w:pStyle w:val="TableParagraph"/>
              <w:spacing w:before="29"/>
              <w:ind w:left="38"/>
              <w:rPr>
                <w:sz w:val="20"/>
              </w:rPr>
            </w:pPr>
            <w:r>
              <w:rPr>
                <w:sz w:val="20"/>
              </w:rPr>
              <w:t>great</w:t>
            </w:r>
          </w:p>
        </w:tc>
        <w:tc>
          <w:tcPr>
            <w:tcW w:w="928" w:type="dxa"/>
          </w:tcPr>
          <w:p w:rsidR="0067705B" w:rsidRDefault="00EF3B5B">
            <w:pPr>
              <w:pStyle w:val="TableParagraph"/>
              <w:spacing w:before="29"/>
              <w:ind w:left="226"/>
              <w:rPr>
                <w:sz w:val="20"/>
              </w:rPr>
            </w:pPr>
            <w:r>
              <w:rPr>
                <w:sz w:val="20"/>
              </w:rPr>
              <w:t>0275f</w:t>
            </w:r>
          </w:p>
        </w:tc>
        <w:tc>
          <w:tcPr>
            <w:tcW w:w="940" w:type="dxa"/>
          </w:tcPr>
          <w:p w:rsidR="0067705B" w:rsidRDefault="00EF3B5B">
            <w:pPr>
              <w:pStyle w:val="TableParagraph"/>
              <w:spacing w:before="29"/>
              <w:ind w:left="0" w:right="92"/>
              <w:jc w:val="right"/>
              <w:rPr>
                <w:sz w:val="20"/>
              </w:rPr>
            </w:pPr>
            <w:r>
              <w:rPr>
                <w:sz w:val="20"/>
              </w:rPr>
              <w:t>20903.10</w:t>
            </w:r>
          </w:p>
        </w:tc>
        <w:tc>
          <w:tcPr>
            <w:tcW w:w="496" w:type="dxa"/>
          </w:tcPr>
          <w:p w:rsidR="0067705B" w:rsidRDefault="00EF3B5B">
            <w:pPr>
              <w:pStyle w:val="TableParagraph"/>
              <w:spacing w:before="29"/>
              <w:ind w:left="75" w:right="76"/>
              <w:jc w:val="center"/>
              <w:rPr>
                <w:sz w:val="20"/>
              </w:rPr>
            </w:pPr>
            <w:r>
              <w:rPr>
                <w:sz w:val="20"/>
              </w:rPr>
              <w:t>53</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72" w:right="72"/>
              <w:jc w:val="center"/>
              <w:rPr>
                <w:sz w:val="20"/>
              </w:rPr>
            </w:pPr>
            <w:r>
              <w:rPr>
                <w:sz w:val="20"/>
              </w:rPr>
              <w:t>U+5EE2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祓</w:t>
            </w:r>
          </w:p>
        </w:tc>
        <w:tc>
          <w:tcPr>
            <w:tcW w:w="770" w:type="dxa"/>
          </w:tcPr>
          <w:p w:rsidR="0067705B" w:rsidRDefault="00EF3B5B">
            <w:pPr>
              <w:pStyle w:val="TableParagraph"/>
              <w:rPr>
                <w:sz w:val="20"/>
              </w:rPr>
            </w:pPr>
            <w:r>
              <w:rPr>
                <w:sz w:val="20"/>
              </w:rPr>
              <w:t>fèi</w:t>
            </w:r>
          </w:p>
        </w:tc>
        <w:tc>
          <w:tcPr>
            <w:tcW w:w="931" w:type="dxa"/>
            <w:tcBorders>
              <w:right w:val="nil"/>
            </w:tcBorders>
          </w:tcPr>
          <w:p w:rsidR="0067705B" w:rsidRDefault="00EF3B5B">
            <w:pPr>
              <w:pStyle w:val="TableParagraph"/>
              <w:rPr>
                <w:i/>
                <w:sz w:val="20"/>
              </w:rPr>
            </w:pPr>
            <w:r>
              <w:rPr>
                <w:i/>
                <w:sz w:val="20"/>
              </w:rPr>
              <w:t>pjojH</w:t>
            </w:r>
          </w:p>
        </w:tc>
        <w:tc>
          <w:tcPr>
            <w:tcW w:w="1853" w:type="dxa"/>
            <w:tcBorders>
              <w:left w:val="nil"/>
            </w:tcBorders>
          </w:tcPr>
          <w:p w:rsidR="0067705B" w:rsidRDefault="00EF3B5B">
            <w:pPr>
              <w:pStyle w:val="TableParagraph"/>
              <w:ind w:left="191"/>
              <w:rPr>
                <w:i/>
                <w:sz w:val="20"/>
              </w:rPr>
            </w:pPr>
            <w:r>
              <w:rPr>
                <w:i/>
                <w:sz w:val="20"/>
              </w:rPr>
              <w:t>(p- + -joj C)</w:t>
            </w:r>
          </w:p>
        </w:tc>
        <w:tc>
          <w:tcPr>
            <w:tcW w:w="2782" w:type="dxa"/>
          </w:tcPr>
          <w:p w:rsidR="0067705B" w:rsidRDefault="00EF3B5B">
            <w:pPr>
              <w:pStyle w:val="TableParagraph"/>
              <w:rPr>
                <w:sz w:val="20"/>
              </w:rPr>
            </w:pPr>
            <w:r>
              <w:rPr>
                <w:sz w:val="20"/>
              </w:rPr>
              <w:t>*po[t]-s</w:t>
            </w:r>
          </w:p>
        </w:tc>
        <w:tc>
          <w:tcPr>
            <w:tcW w:w="2870" w:type="dxa"/>
          </w:tcPr>
          <w:p w:rsidR="0067705B" w:rsidRDefault="00EF3B5B">
            <w:pPr>
              <w:pStyle w:val="TableParagraph"/>
              <w:ind w:left="38"/>
              <w:rPr>
                <w:sz w:val="20"/>
              </w:rPr>
            </w:pPr>
            <w:r>
              <w:rPr>
                <w:sz w:val="20"/>
              </w:rPr>
              <w:t>expel noxious influences</w:t>
            </w:r>
          </w:p>
        </w:tc>
        <w:tc>
          <w:tcPr>
            <w:tcW w:w="928" w:type="dxa"/>
          </w:tcPr>
          <w:p w:rsidR="0067705B" w:rsidRDefault="00EF3B5B">
            <w:pPr>
              <w:pStyle w:val="TableParagraph"/>
              <w:ind w:left="210"/>
              <w:rPr>
                <w:sz w:val="20"/>
              </w:rPr>
            </w:pPr>
            <w:r>
              <w:rPr>
                <w:sz w:val="20"/>
              </w:rPr>
              <w:t>0276o</w:t>
            </w:r>
          </w:p>
        </w:tc>
        <w:tc>
          <w:tcPr>
            <w:tcW w:w="940" w:type="dxa"/>
          </w:tcPr>
          <w:p w:rsidR="0067705B" w:rsidRDefault="00EF3B5B">
            <w:pPr>
              <w:pStyle w:val="TableParagraph"/>
              <w:ind w:left="0" w:right="92"/>
              <w:jc w:val="right"/>
              <w:rPr>
                <w:sz w:val="20"/>
              </w:rPr>
            </w:pPr>
            <w:r>
              <w:rPr>
                <w:sz w:val="20"/>
              </w:rPr>
              <w:t>42391.03</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U+7953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𦐈</w:t>
            </w:r>
          </w:p>
        </w:tc>
        <w:tc>
          <w:tcPr>
            <w:tcW w:w="770" w:type="dxa"/>
          </w:tcPr>
          <w:p w:rsidR="0067705B" w:rsidRDefault="00EF3B5B">
            <w:pPr>
              <w:pStyle w:val="TableParagraph"/>
              <w:rPr>
                <w:sz w:val="20"/>
              </w:rPr>
            </w:pPr>
            <w:r>
              <w:rPr>
                <w:sz w:val="20"/>
              </w:rPr>
              <w:t>fēn</w:t>
            </w:r>
          </w:p>
        </w:tc>
        <w:tc>
          <w:tcPr>
            <w:tcW w:w="931" w:type="dxa"/>
            <w:tcBorders>
              <w:right w:val="nil"/>
            </w:tcBorders>
          </w:tcPr>
          <w:p w:rsidR="0067705B" w:rsidRDefault="00EF3B5B">
            <w:pPr>
              <w:pStyle w:val="TableParagraph"/>
              <w:rPr>
                <w:i/>
                <w:sz w:val="20"/>
              </w:rPr>
            </w:pPr>
            <w:r>
              <w:rPr>
                <w:i/>
                <w:sz w:val="20"/>
              </w:rPr>
              <w:t>pjun</w:t>
            </w:r>
          </w:p>
        </w:tc>
        <w:tc>
          <w:tcPr>
            <w:tcW w:w="1853" w:type="dxa"/>
            <w:tcBorders>
              <w:left w:val="nil"/>
            </w:tcBorders>
          </w:tcPr>
          <w:p w:rsidR="0067705B" w:rsidRDefault="00EF3B5B">
            <w:pPr>
              <w:pStyle w:val="TableParagraph"/>
              <w:ind w:left="191"/>
              <w:rPr>
                <w:i/>
                <w:sz w:val="20"/>
              </w:rPr>
            </w:pPr>
            <w:r>
              <w:rPr>
                <w:i/>
                <w:sz w:val="20"/>
              </w:rPr>
              <w:t>(p- + -jun A)</w:t>
            </w:r>
          </w:p>
        </w:tc>
        <w:tc>
          <w:tcPr>
            <w:tcW w:w="2782" w:type="dxa"/>
          </w:tcPr>
          <w:p w:rsidR="0067705B" w:rsidRDefault="00EF3B5B">
            <w:pPr>
              <w:pStyle w:val="TableParagraph"/>
              <w:rPr>
                <w:sz w:val="20"/>
              </w:rPr>
            </w:pPr>
            <w:r>
              <w:rPr>
                <w:w w:val="95"/>
                <w:sz w:val="20"/>
              </w:rPr>
              <w:t>*(Cə.)pə[r]</w:t>
            </w:r>
          </w:p>
        </w:tc>
        <w:tc>
          <w:tcPr>
            <w:tcW w:w="2870" w:type="dxa"/>
          </w:tcPr>
          <w:p w:rsidR="0067705B" w:rsidRDefault="00EF3B5B">
            <w:pPr>
              <w:pStyle w:val="TableParagraph"/>
              <w:ind w:left="38"/>
              <w:rPr>
                <w:sz w:val="20"/>
              </w:rPr>
            </w:pPr>
            <w:r>
              <w:rPr>
                <w:sz w:val="20"/>
              </w:rPr>
              <w:t>fly (v.), soar</w:t>
            </w:r>
          </w:p>
        </w:tc>
        <w:tc>
          <w:tcPr>
            <w:tcW w:w="928" w:type="dxa"/>
          </w:tcPr>
          <w:p w:rsidR="0067705B" w:rsidRDefault="00EF3B5B">
            <w:pPr>
              <w:pStyle w:val="TableParagraph"/>
              <w:ind w:left="214"/>
              <w:rPr>
                <w:sz w:val="20"/>
              </w:rPr>
            </w:pPr>
            <w:r>
              <w:rPr>
                <w:sz w:val="20"/>
              </w:rPr>
              <w:t>0471e</w:t>
            </w:r>
          </w:p>
        </w:tc>
        <w:tc>
          <w:tcPr>
            <w:tcW w:w="940" w:type="dxa"/>
          </w:tcPr>
          <w:p w:rsidR="0067705B" w:rsidRDefault="00EF3B5B">
            <w:pPr>
              <w:pStyle w:val="TableParagraph"/>
              <w:ind w:left="0" w:right="92"/>
              <w:jc w:val="right"/>
              <w:rPr>
                <w:sz w:val="20"/>
              </w:rPr>
            </w:pPr>
            <w:r>
              <w:rPr>
                <w:sz w:val="20"/>
              </w:rPr>
              <w:t>53343.09</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U+26408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饙</w:t>
            </w:r>
          </w:p>
        </w:tc>
        <w:tc>
          <w:tcPr>
            <w:tcW w:w="770" w:type="dxa"/>
          </w:tcPr>
          <w:p w:rsidR="0067705B" w:rsidRDefault="00EF3B5B">
            <w:pPr>
              <w:pStyle w:val="TableParagraph"/>
              <w:rPr>
                <w:sz w:val="20"/>
              </w:rPr>
            </w:pPr>
            <w:r>
              <w:rPr>
                <w:sz w:val="20"/>
              </w:rPr>
              <w:t>fēn</w:t>
            </w:r>
          </w:p>
        </w:tc>
        <w:tc>
          <w:tcPr>
            <w:tcW w:w="931" w:type="dxa"/>
            <w:tcBorders>
              <w:right w:val="nil"/>
            </w:tcBorders>
          </w:tcPr>
          <w:p w:rsidR="0067705B" w:rsidRDefault="00EF3B5B">
            <w:pPr>
              <w:pStyle w:val="TableParagraph"/>
              <w:rPr>
                <w:i/>
                <w:sz w:val="20"/>
              </w:rPr>
            </w:pPr>
            <w:r>
              <w:rPr>
                <w:i/>
                <w:sz w:val="20"/>
              </w:rPr>
              <w:t>pjun</w:t>
            </w:r>
          </w:p>
        </w:tc>
        <w:tc>
          <w:tcPr>
            <w:tcW w:w="1853" w:type="dxa"/>
            <w:tcBorders>
              <w:left w:val="nil"/>
            </w:tcBorders>
          </w:tcPr>
          <w:p w:rsidR="0067705B" w:rsidRDefault="00EF3B5B">
            <w:pPr>
              <w:pStyle w:val="TableParagraph"/>
              <w:ind w:left="191"/>
              <w:rPr>
                <w:i/>
                <w:sz w:val="20"/>
              </w:rPr>
            </w:pPr>
            <w:r>
              <w:rPr>
                <w:i/>
                <w:sz w:val="20"/>
              </w:rPr>
              <w:t>(p- + -jun A)</w:t>
            </w:r>
          </w:p>
        </w:tc>
        <w:tc>
          <w:tcPr>
            <w:tcW w:w="2782" w:type="dxa"/>
          </w:tcPr>
          <w:p w:rsidR="0067705B" w:rsidRDefault="00EF3B5B">
            <w:pPr>
              <w:pStyle w:val="TableParagraph"/>
              <w:rPr>
                <w:sz w:val="20"/>
              </w:rPr>
            </w:pPr>
            <w:r>
              <w:rPr>
                <w:sz w:val="20"/>
              </w:rPr>
              <w:t>*pu[r]</w:t>
            </w:r>
          </w:p>
        </w:tc>
        <w:tc>
          <w:tcPr>
            <w:tcW w:w="2870" w:type="dxa"/>
          </w:tcPr>
          <w:p w:rsidR="0067705B" w:rsidRDefault="00EF3B5B">
            <w:pPr>
              <w:pStyle w:val="TableParagraph"/>
              <w:ind w:left="38"/>
              <w:rPr>
                <w:sz w:val="20"/>
              </w:rPr>
            </w:pPr>
            <w:r>
              <w:rPr>
                <w:sz w:val="20"/>
              </w:rPr>
              <w:t>to steam rice</w:t>
            </w:r>
          </w:p>
        </w:tc>
        <w:tc>
          <w:tcPr>
            <w:tcW w:w="928" w:type="dxa"/>
          </w:tcPr>
          <w:p w:rsidR="0067705B" w:rsidRDefault="00EF3B5B">
            <w:pPr>
              <w:pStyle w:val="TableParagraph"/>
              <w:ind w:left="232"/>
              <w:rPr>
                <w:sz w:val="20"/>
              </w:rPr>
            </w:pPr>
            <w:r>
              <w:rPr>
                <w:sz w:val="20"/>
              </w:rPr>
              <w:t>0437j</w:t>
            </w:r>
          </w:p>
        </w:tc>
        <w:tc>
          <w:tcPr>
            <w:tcW w:w="940" w:type="dxa"/>
          </w:tcPr>
          <w:p w:rsidR="0067705B" w:rsidRDefault="00EF3B5B">
            <w:pPr>
              <w:pStyle w:val="TableParagraph"/>
              <w:ind w:left="0" w:right="92"/>
              <w:jc w:val="right"/>
              <w:rPr>
                <w:sz w:val="20"/>
              </w:rPr>
            </w:pPr>
            <w:r>
              <w:rPr>
                <w:sz w:val="20"/>
              </w:rPr>
              <w:t>74472.07</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U+9959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分</w:t>
            </w:r>
          </w:p>
        </w:tc>
        <w:tc>
          <w:tcPr>
            <w:tcW w:w="770" w:type="dxa"/>
          </w:tcPr>
          <w:p w:rsidR="0067705B" w:rsidRDefault="00EF3B5B">
            <w:pPr>
              <w:pStyle w:val="TableParagraph"/>
              <w:rPr>
                <w:sz w:val="20"/>
              </w:rPr>
            </w:pPr>
            <w:r>
              <w:rPr>
                <w:sz w:val="20"/>
              </w:rPr>
              <w:t>fēn</w:t>
            </w:r>
          </w:p>
        </w:tc>
        <w:tc>
          <w:tcPr>
            <w:tcW w:w="931" w:type="dxa"/>
            <w:tcBorders>
              <w:right w:val="nil"/>
            </w:tcBorders>
          </w:tcPr>
          <w:p w:rsidR="0067705B" w:rsidRDefault="00EF3B5B">
            <w:pPr>
              <w:pStyle w:val="TableParagraph"/>
              <w:rPr>
                <w:i/>
                <w:sz w:val="20"/>
              </w:rPr>
            </w:pPr>
            <w:r>
              <w:rPr>
                <w:i/>
                <w:sz w:val="20"/>
              </w:rPr>
              <w:t>pjun</w:t>
            </w:r>
          </w:p>
        </w:tc>
        <w:tc>
          <w:tcPr>
            <w:tcW w:w="1853" w:type="dxa"/>
            <w:tcBorders>
              <w:left w:val="nil"/>
            </w:tcBorders>
          </w:tcPr>
          <w:p w:rsidR="0067705B" w:rsidRDefault="00EF3B5B">
            <w:pPr>
              <w:pStyle w:val="TableParagraph"/>
              <w:ind w:left="191"/>
              <w:rPr>
                <w:i/>
                <w:sz w:val="20"/>
              </w:rPr>
            </w:pPr>
            <w:r>
              <w:rPr>
                <w:i/>
                <w:sz w:val="20"/>
              </w:rPr>
              <w:t>(p- + -jun A)</w:t>
            </w:r>
          </w:p>
        </w:tc>
        <w:tc>
          <w:tcPr>
            <w:tcW w:w="2782" w:type="dxa"/>
          </w:tcPr>
          <w:p w:rsidR="0067705B" w:rsidRDefault="00EF3B5B">
            <w:pPr>
              <w:pStyle w:val="TableParagraph"/>
              <w:rPr>
                <w:sz w:val="20"/>
              </w:rPr>
            </w:pPr>
            <w:r>
              <w:rPr>
                <w:w w:val="95"/>
                <w:sz w:val="20"/>
              </w:rPr>
              <w:t>*pə[n]</w:t>
            </w:r>
          </w:p>
        </w:tc>
        <w:tc>
          <w:tcPr>
            <w:tcW w:w="2870" w:type="dxa"/>
          </w:tcPr>
          <w:p w:rsidR="0067705B" w:rsidRDefault="00EF3B5B">
            <w:pPr>
              <w:pStyle w:val="TableParagraph"/>
              <w:ind w:left="38"/>
              <w:rPr>
                <w:sz w:val="20"/>
              </w:rPr>
            </w:pPr>
            <w:r>
              <w:rPr>
                <w:sz w:val="20"/>
              </w:rPr>
              <w:t>divide</w:t>
            </w:r>
          </w:p>
        </w:tc>
        <w:tc>
          <w:tcPr>
            <w:tcW w:w="928" w:type="dxa"/>
          </w:tcPr>
          <w:p w:rsidR="0067705B" w:rsidRDefault="00EF3B5B">
            <w:pPr>
              <w:pStyle w:val="TableParagraph"/>
              <w:ind w:left="214"/>
              <w:rPr>
                <w:sz w:val="20"/>
              </w:rPr>
            </w:pPr>
            <w:r>
              <w:rPr>
                <w:sz w:val="20"/>
              </w:rPr>
              <w:t>0471a</w:t>
            </w:r>
          </w:p>
        </w:tc>
        <w:tc>
          <w:tcPr>
            <w:tcW w:w="940" w:type="dxa"/>
          </w:tcPr>
          <w:p w:rsidR="0067705B" w:rsidRDefault="00EF3B5B">
            <w:pPr>
              <w:pStyle w:val="TableParagraph"/>
              <w:ind w:left="0" w:right="92"/>
              <w:jc w:val="right"/>
              <w:rPr>
                <w:sz w:val="20"/>
              </w:rPr>
            </w:pPr>
            <w:r>
              <w:rPr>
                <w:sz w:val="20"/>
              </w:rPr>
              <w:t>10321.03</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U+5206</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98"/>
        <w:gridCol w:w="178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焚</w:t>
            </w:r>
          </w:p>
        </w:tc>
        <w:tc>
          <w:tcPr>
            <w:tcW w:w="770" w:type="dxa"/>
          </w:tcPr>
          <w:p w:rsidR="0067705B" w:rsidRDefault="00EF3B5B">
            <w:pPr>
              <w:pStyle w:val="TableParagraph"/>
              <w:rPr>
                <w:sz w:val="20"/>
              </w:rPr>
            </w:pPr>
            <w:r>
              <w:rPr>
                <w:sz w:val="20"/>
              </w:rPr>
              <w:t>fén</w:t>
            </w:r>
          </w:p>
        </w:tc>
        <w:tc>
          <w:tcPr>
            <w:tcW w:w="998" w:type="dxa"/>
            <w:tcBorders>
              <w:right w:val="nil"/>
            </w:tcBorders>
          </w:tcPr>
          <w:p w:rsidR="0067705B" w:rsidRDefault="00EF3B5B">
            <w:pPr>
              <w:pStyle w:val="TableParagraph"/>
              <w:rPr>
                <w:i/>
                <w:sz w:val="20"/>
              </w:rPr>
            </w:pPr>
            <w:r>
              <w:rPr>
                <w:i/>
                <w:sz w:val="20"/>
              </w:rPr>
              <w:t>bjun</w:t>
            </w:r>
          </w:p>
        </w:tc>
        <w:tc>
          <w:tcPr>
            <w:tcW w:w="1786" w:type="dxa"/>
            <w:tcBorders>
              <w:left w:val="nil"/>
            </w:tcBorders>
          </w:tcPr>
          <w:p w:rsidR="0067705B" w:rsidRDefault="00EF3B5B">
            <w:pPr>
              <w:pStyle w:val="TableParagraph"/>
              <w:ind w:left="125"/>
              <w:rPr>
                <w:i/>
                <w:sz w:val="20"/>
              </w:rPr>
            </w:pPr>
            <w:r>
              <w:rPr>
                <w:i/>
                <w:sz w:val="20"/>
              </w:rPr>
              <w:t>(b- + -jun A)</w:t>
            </w:r>
          </w:p>
        </w:tc>
        <w:tc>
          <w:tcPr>
            <w:tcW w:w="2782" w:type="dxa"/>
          </w:tcPr>
          <w:p w:rsidR="0067705B" w:rsidRDefault="00EF3B5B">
            <w:pPr>
              <w:pStyle w:val="TableParagraph"/>
              <w:rPr>
                <w:sz w:val="20"/>
              </w:rPr>
            </w:pPr>
            <w:r>
              <w:rPr>
                <w:sz w:val="20"/>
              </w:rPr>
              <w:t>*[b]u[n]</w:t>
            </w:r>
          </w:p>
        </w:tc>
        <w:tc>
          <w:tcPr>
            <w:tcW w:w="2870" w:type="dxa"/>
          </w:tcPr>
          <w:p w:rsidR="0067705B" w:rsidRDefault="00EF3B5B">
            <w:pPr>
              <w:pStyle w:val="TableParagraph"/>
              <w:ind w:left="38"/>
              <w:rPr>
                <w:sz w:val="20"/>
              </w:rPr>
            </w:pPr>
            <w:proofErr w:type="gramStart"/>
            <w:r>
              <w:rPr>
                <w:sz w:val="20"/>
              </w:rPr>
              <w:t>burn</w:t>
            </w:r>
            <w:proofErr w:type="gramEnd"/>
            <w:r>
              <w:rPr>
                <w:sz w:val="20"/>
              </w:rPr>
              <w:t xml:space="preserve"> (v.)</w:t>
            </w:r>
          </w:p>
        </w:tc>
        <w:tc>
          <w:tcPr>
            <w:tcW w:w="928" w:type="dxa"/>
          </w:tcPr>
          <w:p w:rsidR="0067705B" w:rsidRDefault="00EF3B5B">
            <w:pPr>
              <w:pStyle w:val="TableParagraph"/>
              <w:ind w:left="214"/>
              <w:rPr>
                <w:sz w:val="20"/>
              </w:rPr>
            </w:pPr>
            <w:r>
              <w:rPr>
                <w:sz w:val="20"/>
              </w:rPr>
              <w:t>0474a</w:t>
            </w:r>
          </w:p>
        </w:tc>
        <w:tc>
          <w:tcPr>
            <w:tcW w:w="940" w:type="dxa"/>
          </w:tcPr>
          <w:p w:rsidR="0067705B" w:rsidRDefault="00EF3B5B">
            <w:pPr>
              <w:pStyle w:val="TableParagraph"/>
              <w:ind w:left="0" w:right="92"/>
              <w:jc w:val="right"/>
              <w:rPr>
                <w:sz w:val="20"/>
              </w:rPr>
            </w:pPr>
            <w:r>
              <w:rPr>
                <w:sz w:val="20"/>
              </w:rPr>
              <w:t>32208.09</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U+711A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賁</w:t>
            </w:r>
          </w:p>
        </w:tc>
        <w:tc>
          <w:tcPr>
            <w:tcW w:w="770" w:type="dxa"/>
          </w:tcPr>
          <w:p w:rsidR="0067705B" w:rsidRDefault="00EF3B5B">
            <w:pPr>
              <w:pStyle w:val="TableParagraph"/>
              <w:spacing w:before="29"/>
              <w:rPr>
                <w:sz w:val="20"/>
              </w:rPr>
            </w:pPr>
            <w:r>
              <w:rPr>
                <w:sz w:val="20"/>
              </w:rPr>
              <w:t>fén</w:t>
            </w:r>
          </w:p>
        </w:tc>
        <w:tc>
          <w:tcPr>
            <w:tcW w:w="998" w:type="dxa"/>
            <w:tcBorders>
              <w:right w:val="nil"/>
            </w:tcBorders>
          </w:tcPr>
          <w:p w:rsidR="0067705B" w:rsidRDefault="00EF3B5B">
            <w:pPr>
              <w:pStyle w:val="TableParagraph"/>
              <w:spacing w:before="29"/>
              <w:rPr>
                <w:i/>
                <w:sz w:val="20"/>
              </w:rPr>
            </w:pPr>
            <w:r>
              <w:rPr>
                <w:i/>
                <w:sz w:val="20"/>
              </w:rPr>
              <w:t>bjun</w:t>
            </w:r>
          </w:p>
        </w:tc>
        <w:tc>
          <w:tcPr>
            <w:tcW w:w="1786" w:type="dxa"/>
            <w:tcBorders>
              <w:left w:val="nil"/>
            </w:tcBorders>
          </w:tcPr>
          <w:p w:rsidR="0067705B" w:rsidRDefault="00EF3B5B">
            <w:pPr>
              <w:pStyle w:val="TableParagraph"/>
              <w:spacing w:before="29"/>
              <w:ind w:left="125"/>
              <w:rPr>
                <w:i/>
                <w:sz w:val="20"/>
              </w:rPr>
            </w:pPr>
            <w:r>
              <w:rPr>
                <w:i/>
                <w:sz w:val="20"/>
              </w:rPr>
              <w:t>(b- + -jun A)</w:t>
            </w:r>
          </w:p>
        </w:tc>
        <w:tc>
          <w:tcPr>
            <w:tcW w:w="2782" w:type="dxa"/>
          </w:tcPr>
          <w:p w:rsidR="0067705B" w:rsidRDefault="00EF3B5B">
            <w:pPr>
              <w:pStyle w:val="TableParagraph"/>
              <w:spacing w:before="29"/>
              <w:rPr>
                <w:sz w:val="20"/>
              </w:rPr>
            </w:pPr>
            <w:r>
              <w:rPr>
                <w:sz w:val="20"/>
              </w:rPr>
              <w:t>*[b]ur</w:t>
            </w:r>
          </w:p>
        </w:tc>
        <w:tc>
          <w:tcPr>
            <w:tcW w:w="2870" w:type="dxa"/>
          </w:tcPr>
          <w:p w:rsidR="0067705B" w:rsidRDefault="00EF3B5B">
            <w:pPr>
              <w:pStyle w:val="TableParagraph"/>
              <w:spacing w:before="29"/>
              <w:ind w:left="38"/>
              <w:rPr>
                <w:sz w:val="20"/>
              </w:rPr>
            </w:pPr>
            <w:r>
              <w:rPr>
                <w:sz w:val="20"/>
              </w:rPr>
              <w:t>great, big</w:t>
            </w:r>
          </w:p>
        </w:tc>
        <w:tc>
          <w:tcPr>
            <w:tcW w:w="928" w:type="dxa"/>
          </w:tcPr>
          <w:p w:rsidR="0067705B" w:rsidRDefault="00EF3B5B">
            <w:pPr>
              <w:pStyle w:val="TableParagraph"/>
              <w:spacing w:before="29"/>
              <w:ind w:left="214"/>
              <w:rPr>
                <w:sz w:val="20"/>
              </w:rPr>
            </w:pPr>
            <w:r>
              <w:rPr>
                <w:sz w:val="20"/>
              </w:rPr>
              <w:t>0437a</w:t>
            </w:r>
          </w:p>
        </w:tc>
        <w:tc>
          <w:tcPr>
            <w:tcW w:w="940" w:type="dxa"/>
          </w:tcPr>
          <w:p w:rsidR="0067705B" w:rsidRDefault="00EF3B5B">
            <w:pPr>
              <w:pStyle w:val="TableParagraph"/>
              <w:spacing w:before="29"/>
              <w:ind w:left="0" w:right="92"/>
              <w:jc w:val="right"/>
              <w:rPr>
                <w:sz w:val="20"/>
              </w:rPr>
            </w:pPr>
            <w:r>
              <w:rPr>
                <w:sz w:val="20"/>
              </w:rPr>
              <w:t>63630.04</w:t>
            </w:r>
          </w:p>
        </w:tc>
        <w:tc>
          <w:tcPr>
            <w:tcW w:w="496" w:type="dxa"/>
          </w:tcPr>
          <w:p w:rsidR="0067705B" w:rsidRDefault="00EF3B5B">
            <w:pPr>
              <w:pStyle w:val="TableParagraph"/>
              <w:spacing w:before="29"/>
              <w:ind w:left="75" w:right="76"/>
              <w:jc w:val="center"/>
              <w:rPr>
                <w:sz w:val="20"/>
              </w:rPr>
            </w:pPr>
            <w:r>
              <w:rPr>
                <w:sz w:val="20"/>
              </w:rPr>
              <w:t>154</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64"/>
              <w:rPr>
                <w:sz w:val="20"/>
              </w:rPr>
            </w:pPr>
            <w:r>
              <w:rPr>
                <w:sz w:val="20"/>
              </w:rPr>
              <w:t>U+8CC1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粉</w:t>
            </w:r>
          </w:p>
        </w:tc>
        <w:tc>
          <w:tcPr>
            <w:tcW w:w="770" w:type="dxa"/>
          </w:tcPr>
          <w:p w:rsidR="0067705B" w:rsidRDefault="00EF3B5B">
            <w:pPr>
              <w:pStyle w:val="TableParagraph"/>
              <w:rPr>
                <w:sz w:val="20"/>
              </w:rPr>
            </w:pPr>
            <w:r>
              <w:rPr>
                <w:sz w:val="20"/>
              </w:rPr>
              <w:t>fěn</w:t>
            </w:r>
          </w:p>
        </w:tc>
        <w:tc>
          <w:tcPr>
            <w:tcW w:w="998" w:type="dxa"/>
            <w:tcBorders>
              <w:right w:val="nil"/>
            </w:tcBorders>
          </w:tcPr>
          <w:p w:rsidR="0067705B" w:rsidRDefault="00EF3B5B">
            <w:pPr>
              <w:pStyle w:val="TableParagraph"/>
              <w:rPr>
                <w:i/>
                <w:sz w:val="20"/>
              </w:rPr>
            </w:pPr>
            <w:r>
              <w:rPr>
                <w:i/>
                <w:sz w:val="20"/>
              </w:rPr>
              <w:t>pjunX</w:t>
            </w:r>
          </w:p>
        </w:tc>
        <w:tc>
          <w:tcPr>
            <w:tcW w:w="1786" w:type="dxa"/>
            <w:tcBorders>
              <w:left w:val="nil"/>
            </w:tcBorders>
          </w:tcPr>
          <w:p w:rsidR="0067705B" w:rsidRDefault="00EF3B5B">
            <w:pPr>
              <w:pStyle w:val="TableParagraph"/>
              <w:ind w:left="125"/>
              <w:rPr>
                <w:i/>
                <w:sz w:val="20"/>
              </w:rPr>
            </w:pPr>
            <w:r>
              <w:rPr>
                <w:i/>
                <w:sz w:val="20"/>
              </w:rPr>
              <w:t>(p- + -jun B)</w:t>
            </w:r>
          </w:p>
        </w:tc>
        <w:tc>
          <w:tcPr>
            <w:tcW w:w="2782" w:type="dxa"/>
          </w:tcPr>
          <w:p w:rsidR="0067705B" w:rsidRDefault="00EF3B5B">
            <w:pPr>
              <w:pStyle w:val="TableParagraph"/>
              <w:rPr>
                <w:sz w:val="20"/>
              </w:rPr>
            </w:pPr>
            <w:r>
              <w:rPr>
                <w:w w:val="90"/>
                <w:sz w:val="20"/>
              </w:rPr>
              <w:t>*mə.pənʔ</w:t>
            </w:r>
          </w:p>
        </w:tc>
        <w:tc>
          <w:tcPr>
            <w:tcW w:w="2870" w:type="dxa"/>
          </w:tcPr>
          <w:p w:rsidR="0067705B" w:rsidRDefault="00EF3B5B">
            <w:pPr>
              <w:pStyle w:val="TableParagraph"/>
              <w:ind w:left="38"/>
              <w:rPr>
                <w:sz w:val="20"/>
              </w:rPr>
            </w:pPr>
            <w:r>
              <w:rPr>
                <w:sz w:val="20"/>
              </w:rPr>
              <w:t>flour</w:t>
            </w:r>
          </w:p>
        </w:tc>
        <w:tc>
          <w:tcPr>
            <w:tcW w:w="928" w:type="dxa"/>
          </w:tcPr>
          <w:p w:rsidR="0067705B" w:rsidRDefault="00EF3B5B">
            <w:pPr>
              <w:pStyle w:val="TableParagraph"/>
              <w:ind w:left="210"/>
              <w:rPr>
                <w:sz w:val="20"/>
              </w:rPr>
            </w:pPr>
            <w:r>
              <w:rPr>
                <w:sz w:val="20"/>
              </w:rPr>
              <w:t>0471d</w:t>
            </w:r>
          </w:p>
        </w:tc>
        <w:tc>
          <w:tcPr>
            <w:tcW w:w="940" w:type="dxa"/>
          </w:tcPr>
          <w:p w:rsidR="0067705B" w:rsidRDefault="00EF3B5B">
            <w:pPr>
              <w:pStyle w:val="TableParagraph"/>
              <w:ind w:left="0" w:right="92"/>
              <w:jc w:val="right"/>
              <w:rPr>
                <w:sz w:val="20"/>
              </w:rPr>
            </w:pPr>
            <w:r>
              <w:rPr>
                <w:sz w:val="20"/>
              </w:rPr>
              <w:t>53143.07</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U+7C89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憤</w:t>
            </w:r>
          </w:p>
        </w:tc>
        <w:tc>
          <w:tcPr>
            <w:tcW w:w="770" w:type="dxa"/>
          </w:tcPr>
          <w:p w:rsidR="0067705B" w:rsidRDefault="00EF3B5B">
            <w:pPr>
              <w:pStyle w:val="TableParagraph"/>
              <w:rPr>
                <w:sz w:val="20"/>
              </w:rPr>
            </w:pPr>
            <w:r>
              <w:rPr>
                <w:sz w:val="20"/>
              </w:rPr>
              <w:t>fèn</w:t>
            </w:r>
          </w:p>
        </w:tc>
        <w:tc>
          <w:tcPr>
            <w:tcW w:w="998" w:type="dxa"/>
            <w:tcBorders>
              <w:right w:val="nil"/>
            </w:tcBorders>
          </w:tcPr>
          <w:p w:rsidR="0067705B" w:rsidRDefault="00EF3B5B">
            <w:pPr>
              <w:pStyle w:val="TableParagraph"/>
              <w:rPr>
                <w:i/>
                <w:sz w:val="20"/>
              </w:rPr>
            </w:pPr>
            <w:r>
              <w:rPr>
                <w:i/>
                <w:sz w:val="20"/>
              </w:rPr>
              <w:t>bjunX</w:t>
            </w:r>
          </w:p>
        </w:tc>
        <w:tc>
          <w:tcPr>
            <w:tcW w:w="1786" w:type="dxa"/>
            <w:tcBorders>
              <w:left w:val="nil"/>
            </w:tcBorders>
          </w:tcPr>
          <w:p w:rsidR="0067705B" w:rsidRDefault="00EF3B5B">
            <w:pPr>
              <w:pStyle w:val="TableParagraph"/>
              <w:ind w:left="125"/>
              <w:rPr>
                <w:i/>
                <w:sz w:val="20"/>
              </w:rPr>
            </w:pPr>
            <w:r>
              <w:rPr>
                <w:i/>
                <w:sz w:val="20"/>
              </w:rPr>
              <w:t>(b- + -jun B)</w:t>
            </w:r>
          </w:p>
        </w:tc>
        <w:tc>
          <w:tcPr>
            <w:tcW w:w="2782" w:type="dxa"/>
          </w:tcPr>
          <w:p w:rsidR="0067705B" w:rsidRDefault="00EF3B5B">
            <w:pPr>
              <w:pStyle w:val="TableParagraph"/>
              <w:rPr>
                <w:sz w:val="20"/>
              </w:rPr>
            </w:pPr>
            <w:r>
              <w:rPr>
                <w:sz w:val="20"/>
              </w:rPr>
              <w:t>*[b]urʔ</w:t>
            </w:r>
          </w:p>
        </w:tc>
        <w:tc>
          <w:tcPr>
            <w:tcW w:w="2870" w:type="dxa"/>
          </w:tcPr>
          <w:p w:rsidR="0067705B" w:rsidRDefault="00EF3B5B">
            <w:pPr>
              <w:pStyle w:val="TableParagraph"/>
              <w:ind w:left="38"/>
              <w:rPr>
                <w:sz w:val="20"/>
              </w:rPr>
            </w:pPr>
            <w:r>
              <w:rPr>
                <w:sz w:val="20"/>
              </w:rPr>
              <w:t>unhappy</w:t>
            </w:r>
          </w:p>
        </w:tc>
        <w:tc>
          <w:tcPr>
            <w:tcW w:w="928" w:type="dxa"/>
          </w:tcPr>
          <w:p w:rsidR="0067705B" w:rsidRDefault="00EF3B5B">
            <w:pPr>
              <w:pStyle w:val="TableParagraph"/>
              <w:ind w:left="210"/>
              <w:rPr>
                <w:sz w:val="20"/>
              </w:rPr>
            </w:pPr>
            <w:r>
              <w:rPr>
                <w:sz w:val="20"/>
              </w:rPr>
              <w:t>0437n</w:t>
            </w:r>
          </w:p>
        </w:tc>
        <w:tc>
          <w:tcPr>
            <w:tcW w:w="940" w:type="dxa"/>
          </w:tcPr>
          <w:p w:rsidR="0067705B" w:rsidRDefault="00EF3B5B">
            <w:pPr>
              <w:pStyle w:val="TableParagraph"/>
              <w:ind w:left="0" w:right="92"/>
              <w:jc w:val="right"/>
              <w:rPr>
                <w:sz w:val="20"/>
              </w:rPr>
            </w:pPr>
            <w:r>
              <w:rPr>
                <w:sz w:val="20"/>
              </w:rPr>
              <w:t>42352.11</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U+61A4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分</w:t>
            </w:r>
          </w:p>
        </w:tc>
        <w:tc>
          <w:tcPr>
            <w:tcW w:w="770" w:type="dxa"/>
          </w:tcPr>
          <w:p w:rsidR="0067705B" w:rsidRDefault="00EF3B5B">
            <w:pPr>
              <w:pStyle w:val="TableParagraph"/>
              <w:rPr>
                <w:sz w:val="20"/>
              </w:rPr>
            </w:pPr>
            <w:r>
              <w:rPr>
                <w:sz w:val="20"/>
              </w:rPr>
              <w:t>fèn</w:t>
            </w:r>
          </w:p>
        </w:tc>
        <w:tc>
          <w:tcPr>
            <w:tcW w:w="998" w:type="dxa"/>
            <w:tcBorders>
              <w:right w:val="nil"/>
            </w:tcBorders>
          </w:tcPr>
          <w:p w:rsidR="0067705B" w:rsidRDefault="00EF3B5B">
            <w:pPr>
              <w:pStyle w:val="TableParagraph"/>
              <w:rPr>
                <w:i/>
                <w:sz w:val="20"/>
              </w:rPr>
            </w:pPr>
            <w:r>
              <w:rPr>
                <w:i/>
                <w:sz w:val="20"/>
              </w:rPr>
              <w:t>bjunH</w:t>
            </w:r>
          </w:p>
        </w:tc>
        <w:tc>
          <w:tcPr>
            <w:tcW w:w="1786" w:type="dxa"/>
            <w:tcBorders>
              <w:left w:val="nil"/>
            </w:tcBorders>
          </w:tcPr>
          <w:p w:rsidR="0067705B" w:rsidRDefault="00EF3B5B">
            <w:pPr>
              <w:pStyle w:val="TableParagraph"/>
              <w:ind w:left="125"/>
              <w:rPr>
                <w:i/>
                <w:sz w:val="20"/>
              </w:rPr>
            </w:pPr>
            <w:r>
              <w:rPr>
                <w:i/>
                <w:sz w:val="20"/>
              </w:rPr>
              <w:t>(b- + -jun C)</w:t>
            </w:r>
          </w:p>
        </w:tc>
        <w:tc>
          <w:tcPr>
            <w:tcW w:w="2782" w:type="dxa"/>
          </w:tcPr>
          <w:p w:rsidR="0067705B" w:rsidRDefault="00EF3B5B">
            <w:pPr>
              <w:pStyle w:val="TableParagraph"/>
              <w:rPr>
                <w:sz w:val="20"/>
              </w:rPr>
            </w:pPr>
            <w:r>
              <w:rPr>
                <w:sz w:val="20"/>
              </w:rPr>
              <w:t>*[m]-pə[n]-s</w:t>
            </w:r>
          </w:p>
        </w:tc>
        <w:tc>
          <w:tcPr>
            <w:tcW w:w="2870" w:type="dxa"/>
          </w:tcPr>
          <w:p w:rsidR="0067705B" w:rsidRDefault="00EF3B5B">
            <w:pPr>
              <w:pStyle w:val="TableParagraph"/>
              <w:ind w:left="38"/>
              <w:rPr>
                <w:sz w:val="20"/>
              </w:rPr>
            </w:pPr>
            <w:r>
              <w:rPr>
                <w:sz w:val="20"/>
              </w:rPr>
              <w:t>alloted duty</w:t>
            </w:r>
          </w:p>
        </w:tc>
        <w:tc>
          <w:tcPr>
            <w:tcW w:w="928" w:type="dxa"/>
          </w:tcPr>
          <w:p w:rsidR="0067705B" w:rsidRDefault="00EF3B5B">
            <w:pPr>
              <w:pStyle w:val="TableParagraph"/>
              <w:ind w:left="214"/>
              <w:rPr>
                <w:sz w:val="20"/>
              </w:rPr>
            </w:pPr>
            <w:r>
              <w:rPr>
                <w:sz w:val="20"/>
              </w:rPr>
              <w:t>0471a</w:t>
            </w:r>
          </w:p>
        </w:tc>
        <w:tc>
          <w:tcPr>
            <w:tcW w:w="940" w:type="dxa"/>
          </w:tcPr>
          <w:p w:rsidR="0067705B" w:rsidRDefault="00EF3B5B">
            <w:pPr>
              <w:pStyle w:val="TableParagraph"/>
              <w:ind w:left="0" w:right="92"/>
              <w:jc w:val="right"/>
              <w:rPr>
                <w:sz w:val="20"/>
              </w:rPr>
            </w:pPr>
            <w:r>
              <w:rPr>
                <w:sz w:val="20"/>
              </w:rPr>
              <w:t>10321.03</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96"/>
              <w:rPr>
                <w:sz w:val="20"/>
              </w:rPr>
            </w:pPr>
            <w:r>
              <w:rPr>
                <w:sz w:val="20"/>
              </w:rPr>
              <w:t>U+5206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奮</w:t>
            </w:r>
          </w:p>
        </w:tc>
        <w:tc>
          <w:tcPr>
            <w:tcW w:w="770" w:type="dxa"/>
          </w:tcPr>
          <w:p w:rsidR="0067705B" w:rsidRDefault="00EF3B5B">
            <w:pPr>
              <w:pStyle w:val="TableParagraph"/>
              <w:rPr>
                <w:sz w:val="20"/>
              </w:rPr>
            </w:pPr>
            <w:r>
              <w:rPr>
                <w:sz w:val="20"/>
              </w:rPr>
              <w:t>fèn</w:t>
            </w:r>
          </w:p>
        </w:tc>
        <w:tc>
          <w:tcPr>
            <w:tcW w:w="998" w:type="dxa"/>
            <w:tcBorders>
              <w:right w:val="nil"/>
            </w:tcBorders>
          </w:tcPr>
          <w:p w:rsidR="0067705B" w:rsidRDefault="00EF3B5B">
            <w:pPr>
              <w:pStyle w:val="TableParagraph"/>
              <w:rPr>
                <w:i/>
                <w:sz w:val="20"/>
              </w:rPr>
            </w:pPr>
            <w:r>
              <w:rPr>
                <w:i/>
                <w:sz w:val="20"/>
              </w:rPr>
              <w:t>pjunH</w:t>
            </w:r>
          </w:p>
        </w:tc>
        <w:tc>
          <w:tcPr>
            <w:tcW w:w="1786" w:type="dxa"/>
            <w:tcBorders>
              <w:left w:val="nil"/>
            </w:tcBorders>
          </w:tcPr>
          <w:p w:rsidR="0067705B" w:rsidRDefault="00EF3B5B">
            <w:pPr>
              <w:pStyle w:val="TableParagraph"/>
              <w:ind w:left="125"/>
              <w:rPr>
                <w:i/>
                <w:sz w:val="20"/>
              </w:rPr>
            </w:pPr>
            <w:r>
              <w:rPr>
                <w:i/>
                <w:sz w:val="20"/>
              </w:rPr>
              <w:t>(p- + -jun C)</w:t>
            </w:r>
          </w:p>
        </w:tc>
        <w:tc>
          <w:tcPr>
            <w:tcW w:w="2782" w:type="dxa"/>
          </w:tcPr>
          <w:p w:rsidR="0067705B" w:rsidRDefault="00EF3B5B">
            <w:pPr>
              <w:pStyle w:val="TableParagraph"/>
              <w:rPr>
                <w:sz w:val="20"/>
              </w:rPr>
            </w:pPr>
            <w:r>
              <w:rPr>
                <w:w w:val="90"/>
                <w:sz w:val="20"/>
              </w:rPr>
              <w:t>*(Cə.)pə[r]-s  (W dialect)</w:t>
            </w:r>
          </w:p>
        </w:tc>
        <w:tc>
          <w:tcPr>
            <w:tcW w:w="2870" w:type="dxa"/>
          </w:tcPr>
          <w:p w:rsidR="0067705B" w:rsidRDefault="00EF3B5B">
            <w:pPr>
              <w:pStyle w:val="TableParagraph"/>
              <w:ind w:left="38"/>
              <w:rPr>
                <w:sz w:val="20"/>
              </w:rPr>
            </w:pPr>
            <w:r>
              <w:rPr>
                <w:sz w:val="20"/>
              </w:rPr>
              <w:t>spread wings and fly</w:t>
            </w:r>
          </w:p>
        </w:tc>
        <w:tc>
          <w:tcPr>
            <w:tcW w:w="928" w:type="dxa"/>
          </w:tcPr>
          <w:p w:rsidR="0067705B" w:rsidRDefault="00EF3B5B">
            <w:pPr>
              <w:pStyle w:val="TableParagraph"/>
              <w:ind w:left="214"/>
              <w:rPr>
                <w:sz w:val="20"/>
              </w:rPr>
            </w:pPr>
            <w:r>
              <w:rPr>
                <w:sz w:val="20"/>
              </w:rPr>
              <w:t>0473a</w:t>
            </w:r>
          </w:p>
        </w:tc>
        <w:tc>
          <w:tcPr>
            <w:tcW w:w="940" w:type="dxa"/>
          </w:tcPr>
          <w:p w:rsidR="0067705B" w:rsidRDefault="00EF3B5B">
            <w:pPr>
              <w:pStyle w:val="TableParagraph"/>
              <w:ind w:left="0" w:right="92"/>
              <w:jc w:val="right"/>
              <w:rPr>
                <w:sz w:val="20"/>
              </w:rPr>
            </w:pPr>
            <w:r>
              <w:rPr>
                <w:sz w:val="20"/>
              </w:rPr>
              <w:t>10550.03</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6"/>
              <w:rPr>
                <w:sz w:val="20"/>
              </w:rPr>
            </w:pPr>
            <w:r>
              <w:rPr>
                <w:sz w:val="20"/>
              </w:rPr>
              <w:t>U+596E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糞</w:t>
            </w:r>
          </w:p>
        </w:tc>
        <w:tc>
          <w:tcPr>
            <w:tcW w:w="770" w:type="dxa"/>
          </w:tcPr>
          <w:p w:rsidR="0067705B" w:rsidRDefault="00EF3B5B">
            <w:pPr>
              <w:pStyle w:val="TableParagraph"/>
              <w:spacing w:before="29"/>
              <w:rPr>
                <w:sz w:val="20"/>
              </w:rPr>
            </w:pPr>
            <w:r>
              <w:rPr>
                <w:sz w:val="20"/>
              </w:rPr>
              <w:t>fèn</w:t>
            </w:r>
          </w:p>
        </w:tc>
        <w:tc>
          <w:tcPr>
            <w:tcW w:w="998" w:type="dxa"/>
            <w:tcBorders>
              <w:right w:val="nil"/>
            </w:tcBorders>
          </w:tcPr>
          <w:p w:rsidR="0067705B" w:rsidRDefault="00EF3B5B">
            <w:pPr>
              <w:pStyle w:val="TableParagraph"/>
              <w:spacing w:before="29"/>
              <w:rPr>
                <w:i/>
                <w:sz w:val="20"/>
              </w:rPr>
            </w:pPr>
            <w:r>
              <w:rPr>
                <w:i/>
                <w:sz w:val="20"/>
              </w:rPr>
              <w:t>pjunH</w:t>
            </w:r>
          </w:p>
        </w:tc>
        <w:tc>
          <w:tcPr>
            <w:tcW w:w="1786" w:type="dxa"/>
            <w:tcBorders>
              <w:left w:val="nil"/>
            </w:tcBorders>
          </w:tcPr>
          <w:p w:rsidR="0067705B" w:rsidRDefault="00EF3B5B">
            <w:pPr>
              <w:pStyle w:val="TableParagraph"/>
              <w:spacing w:before="29"/>
              <w:ind w:left="125"/>
              <w:rPr>
                <w:i/>
                <w:sz w:val="20"/>
              </w:rPr>
            </w:pPr>
            <w:r>
              <w:rPr>
                <w:i/>
                <w:sz w:val="20"/>
              </w:rPr>
              <w:t>(p- + -jun C)</w:t>
            </w:r>
          </w:p>
        </w:tc>
        <w:tc>
          <w:tcPr>
            <w:tcW w:w="2782" w:type="dxa"/>
          </w:tcPr>
          <w:p w:rsidR="0067705B" w:rsidRDefault="00EF3B5B">
            <w:pPr>
              <w:pStyle w:val="TableParagraph"/>
              <w:spacing w:before="29"/>
              <w:rPr>
                <w:sz w:val="20"/>
              </w:rPr>
            </w:pPr>
            <w:r>
              <w:rPr>
                <w:sz w:val="20"/>
              </w:rPr>
              <w:t>*p[u]r-s</w:t>
            </w:r>
          </w:p>
        </w:tc>
        <w:tc>
          <w:tcPr>
            <w:tcW w:w="2870" w:type="dxa"/>
          </w:tcPr>
          <w:p w:rsidR="0067705B" w:rsidRDefault="00EF3B5B">
            <w:pPr>
              <w:pStyle w:val="TableParagraph"/>
              <w:spacing w:before="29"/>
              <w:ind w:left="38"/>
              <w:rPr>
                <w:sz w:val="20"/>
              </w:rPr>
            </w:pPr>
            <w:r>
              <w:rPr>
                <w:sz w:val="20"/>
              </w:rPr>
              <w:t>manure, dirt</w:t>
            </w:r>
          </w:p>
        </w:tc>
        <w:tc>
          <w:tcPr>
            <w:tcW w:w="928" w:type="dxa"/>
          </w:tcPr>
          <w:p w:rsidR="0067705B" w:rsidRDefault="00EF3B5B">
            <w:pPr>
              <w:pStyle w:val="TableParagraph"/>
              <w:spacing w:before="29"/>
              <w:ind w:left="214"/>
              <w:rPr>
                <w:sz w:val="20"/>
              </w:rPr>
            </w:pPr>
            <w:r>
              <w:rPr>
                <w:sz w:val="20"/>
              </w:rPr>
              <w:t>0472a</w:t>
            </w:r>
          </w:p>
        </w:tc>
        <w:tc>
          <w:tcPr>
            <w:tcW w:w="940" w:type="dxa"/>
          </w:tcPr>
          <w:p w:rsidR="0067705B" w:rsidRDefault="00EF3B5B">
            <w:pPr>
              <w:pStyle w:val="TableParagraph"/>
              <w:spacing w:before="29"/>
              <w:ind w:left="0" w:right="92"/>
              <w:jc w:val="right"/>
              <w:rPr>
                <w:sz w:val="20"/>
              </w:rPr>
            </w:pPr>
            <w:r>
              <w:rPr>
                <w:sz w:val="20"/>
              </w:rPr>
              <w:t>53158.07</w:t>
            </w:r>
          </w:p>
        </w:tc>
        <w:tc>
          <w:tcPr>
            <w:tcW w:w="496" w:type="dxa"/>
          </w:tcPr>
          <w:p w:rsidR="0067705B" w:rsidRDefault="00EF3B5B">
            <w:pPr>
              <w:pStyle w:val="TableParagraph"/>
              <w:spacing w:before="29"/>
              <w:ind w:left="75" w:right="76"/>
              <w:jc w:val="center"/>
              <w:rPr>
                <w:sz w:val="20"/>
              </w:rPr>
            </w:pPr>
            <w:r>
              <w:rPr>
                <w:sz w:val="20"/>
              </w:rPr>
              <w:t>119</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146"/>
              <w:rPr>
                <w:sz w:val="20"/>
              </w:rPr>
            </w:pPr>
            <w:r>
              <w:rPr>
                <w:sz w:val="20"/>
              </w:rPr>
              <w:t>U+7CDE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豐</w:t>
            </w:r>
          </w:p>
        </w:tc>
        <w:tc>
          <w:tcPr>
            <w:tcW w:w="770" w:type="dxa"/>
          </w:tcPr>
          <w:p w:rsidR="0067705B" w:rsidRDefault="00EF3B5B">
            <w:pPr>
              <w:pStyle w:val="TableParagraph"/>
              <w:rPr>
                <w:sz w:val="20"/>
              </w:rPr>
            </w:pPr>
            <w:r>
              <w:rPr>
                <w:sz w:val="20"/>
              </w:rPr>
              <w:t>fēng</w:t>
            </w:r>
          </w:p>
        </w:tc>
        <w:tc>
          <w:tcPr>
            <w:tcW w:w="998" w:type="dxa"/>
            <w:tcBorders>
              <w:right w:val="nil"/>
            </w:tcBorders>
          </w:tcPr>
          <w:p w:rsidR="0067705B" w:rsidRDefault="00EF3B5B">
            <w:pPr>
              <w:pStyle w:val="TableParagraph"/>
              <w:rPr>
                <w:i/>
                <w:sz w:val="20"/>
              </w:rPr>
            </w:pPr>
            <w:r>
              <w:rPr>
                <w:i/>
                <w:sz w:val="20"/>
              </w:rPr>
              <w:t>phjowng</w:t>
            </w:r>
          </w:p>
        </w:tc>
        <w:tc>
          <w:tcPr>
            <w:tcW w:w="1786" w:type="dxa"/>
            <w:tcBorders>
              <w:left w:val="nil"/>
            </w:tcBorders>
          </w:tcPr>
          <w:p w:rsidR="0067705B" w:rsidRDefault="00EF3B5B">
            <w:pPr>
              <w:pStyle w:val="TableParagraph"/>
              <w:ind w:left="125"/>
              <w:rPr>
                <w:i/>
                <w:sz w:val="20"/>
              </w:rPr>
            </w:pPr>
            <w:r>
              <w:rPr>
                <w:i/>
                <w:sz w:val="20"/>
              </w:rPr>
              <w:t>(ph- + -jowng A)</w:t>
            </w:r>
          </w:p>
        </w:tc>
        <w:tc>
          <w:tcPr>
            <w:tcW w:w="2782" w:type="dxa"/>
          </w:tcPr>
          <w:p w:rsidR="0067705B" w:rsidRDefault="00EF3B5B">
            <w:pPr>
              <w:pStyle w:val="TableParagraph"/>
              <w:rPr>
                <w:sz w:val="20"/>
              </w:rPr>
            </w:pPr>
            <w:r>
              <w:rPr>
                <w:sz w:val="20"/>
              </w:rPr>
              <w:t>*pʰ(r)oŋ</w:t>
            </w:r>
          </w:p>
        </w:tc>
        <w:tc>
          <w:tcPr>
            <w:tcW w:w="2870" w:type="dxa"/>
          </w:tcPr>
          <w:p w:rsidR="0067705B" w:rsidRDefault="00EF3B5B">
            <w:pPr>
              <w:pStyle w:val="TableParagraph"/>
              <w:ind w:left="38"/>
              <w:rPr>
                <w:sz w:val="20"/>
              </w:rPr>
            </w:pPr>
            <w:r>
              <w:rPr>
                <w:sz w:val="20"/>
              </w:rPr>
              <w:t>luxuriant, abundant (K)</w:t>
            </w:r>
          </w:p>
        </w:tc>
        <w:tc>
          <w:tcPr>
            <w:tcW w:w="928" w:type="dxa"/>
          </w:tcPr>
          <w:p w:rsidR="0067705B" w:rsidRDefault="00EF3B5B">
            <w:pPr>
              <w:pStyle w:val="TableParagraph"/>
              <w:ind w:left="214"/>
              <w:rPr>
                <w:sz w:val="20"/>
              </w:rPr>
            </w:pPr>
            <w:r>
              <w:rPr>
                <w:sz w:val="20"/>
              </w:rPr>
              <w:t>1014a</w:t>
            </w:r>
          </w:p>
        </w:tc>
        <w:tc>
          <w:tcPr>
            <w:tcW w:w="940" w:type="dxa"/>
          </w:tcPr>
          <w:p w:rsidR="0067705B" w:rsidRDefault="00EF3B5B">
            <w:pPr>
              <w:pStyle w:val="TableParagraph"/>
              <w:ind w:left="0" w:right="92"/>
              <w:jc w:val="right"/>
              <w:rPr>
                <w:sz w:val="20"/>
              </w:rPr>
            </w:pPr>
            <w:r>
              <w:rPr>
                <w:sz w:val="20"/>
              </w:rPr>
              <w:t>63569.02</w:t>
            </w:r>
          </w:p>
        </w:tc>
        <w:tc>
          <w:tcPr>
            <w:tcW w:w="496" w:type="dxa"/>
          </w:tcPr>
          <w:p w:rsidR="0067705B" w:rsidRDefault="00EF3B5B">
            <w:pPr>
              <w:pStyle w:val="TableParagraph"/>
              <w:ind w:left="75" w:right="76"/>
              <w:jc w:val="center"/>
              <w:rPr>
                <w:sz w:val="20"/>
              </w:rPr>
            </w:pPr>
            <w:r>
              <w:rPr>
                <w:sz w:val="20"/>
              </w:rPr>
              <w:t>151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0"/>
              <w:rPr>
                <w:sz w:val="20"/>
              </w:rPr>
            </w:pPr>
            <w:r>
              <w:rPr>
                <w:sz w:val="20"/>
              </w:rPr>
              <w:t>U+8C50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豐</w:t>
            </w:r>
          </w:p>
        </w:tc>
        <w:tc>
          <w:tcPr>
            <w:tcW w:w="770" w:type="dxa"/>
          </w:tcPr>
          <w:p w:rsidR="0067705B" w:rsidRDefault="00EF3B5B">
            <w:pPr>
              <w:pStyle w:val="TableParagraph"/>
              <w:rPr>
                <w:sz w:val="20"/>
              </w:rPr>
            </w:pPr>
            <w:r>
              <w:rPr>
                <w:sz w:val="20"/>
              </w:rPr>
              <w:t>fēng</w:t>
            </w:r>
          </w:p>
        </w:tc>
        <w:tc>
          <w:tcPr>
            <w:tcW w:w="998" w:type="dxa"/>
            <w:tcBorders>
              <w:right w:val="nil"/>
            </w:tcBorders>
          </w:tcPr>
          <w:p w:rsidR="0067705B" w:rsidRDefault="00EF3B5B">
            <w:pPr>
              <w:pStyle w:val="TableParagraph"/>
              <w:rPr>
                <w:i/>
                <w:sz w:val="20"/>
              </w:rPr>
            </w:pPr>
            <w:r>
              <w:rPr>
                <w:i/>
                <w:sz w:val="20"/>
              </w:rPr>
              <w:t>phjowng</w:t>
            </w:r>
          </w:p>
        </w:tc>
        <w:tc>
          <w:tcPr>
            <w:tcW w:w="1786" w:type="dxa"/>
            <w:tcBorders>
              <w:left w:val="nil"/>
            </w:tcBorders>
          </w:tcPr>
          <w:p w:rsidR="0067705B" w:rsidRDefault="00EF3B5B">
            <w:pPr>
              <w:pStyle w:val="TableParagraph"/>
              <w:ind w:left="125"/>
              <w:rPr>
                <w:i/>
                <w:sz w:val="20"/>
              </w:rPr>
            </w:pPr>
            <w:r>
              <w:rPr>
                <w:i/>
                <w:sz w:val="20"/>
              </w:rPr>
              <w:t>(ph- + -jowng A)</w:t>
            </w:r>
          </w:p>
        </w:tc>
        <w:tc>
          <w:tcPr>
            <w:tcW w:w="2782" w:type="dxa"/>
          </w:tcPr>
          <w:p w:rsidR="0067705B" w:rsidRDefault="00EF3B5B">
            <w:pPr>
              <w:pStyle w:val="TableParagraph"/>
              <w:rPr>
                <w:sz w:val="20"/>
              </w:rPr>
            </w:pPr>
            <w:r>
              <w:rPr>
                <w:sz w:val="20"/>
              </w:rPr>
              <w:t>*pʰ(r)oŋ</w:t>
            </w:r>
          </w:p>
        </w:tc>
        <w:tc>
          <w:tcPr>
            <w:tcW w:w="2870" w:type="dxa"/>
          </w:tcPr>
          <w:p w:rsidR="0067705B" w:rsidRDefault="00EF3B5B">
            <w:pPr>
              <w:pStyle w:val="TableParagraph"/>
              <w:ind w:left="38"/>
              <w:rPr>
                <w:sz w:val="20"/>
              </w:rPr>
            </w:pPr>
            <w:r>
              <w:rPr>
                <w:sz w:val="20"/>
              </w:rPr>
              <w:t>luxuriant, abundant (K)</w:t>
            </w:r>
          </w:p>
        </w:tc>
        <w:tc>
          <w:tcPr>
            <w:tcW w:w="928" w:type="dxa"/>
          </w:tcPr>
          <w:p w:rsidR="0067705B" w:rsidRDefault="00EF3B5B">
            <w:pPr>
              <w:pStyle w:val="TableParagraph"/>
              <w:ind w:left="214"/>
              <w:rPr>
                <w:sz w:val="20"/>
              </w:rPr>
            </w:pPr>
            <w:r>
              <w:rPr>
                <w:sz w:val="20"/>
              </w:rPr>
              <w:t>1014a</w:t>
            </w:r>
          </w:p>
        </w:tc>
        <w:tc>
          <w:tcPr>
            <w:tcW w:w="940" w:type="dxa"/>
          </w:tcPr>
          <w:p w:rsidR="0067705B" w:rsidRDefault="00EF3B5B">
            <w:pPr>
              <w:pStyle w:val="TableParagraph"/>
              <w:ind w:left="0" w:right="92"/>
              <w:jc w:val="right"/>
              <w:rPr>
                <w:sz w:val="20"/>
              </w:rPr>
            </w:pPr>
            <w:r>
              <w:rPr>
                <w:sz w:val="20"/>
              </w:rPr>
              <w:t>63569.02</w:t>
            </w:r>
          </w:p>
        </w:tc>
        <w:tc>
          <w:tcPr>
            <w:tcW w:w="496" w:type="dxa"/>
          </w:tcPr>
          <w:p w:rsidR="0067705B" w:rsidRDefault="00EF3B5B">
            <w:pPr>
              <w:pStyle w:val="TableParagraph"/>
              <w:ind w:left="75" w:right="76"/>
              <w:jc w:val="center"/>
              <w:rPr>
                <w:sz w:val="20"/>
              </w:rPr>
            </w:pPr>
            <w:r>
              <w:rPr>
                <w:sz w:val="20"/>
              </w:rPr>
              <w:t>151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0"/>
              <w:rPr>
                <w:sz w:val="20"/>
              </w:rPr>
            </w:pPr>
            <w:r>
              <w:rPr>
                <w:sz w:val="20"/>
              </w:rPr>
              <w:t>U+8C50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豐</w:t>
            </w:r>
          </w:p>
        </w:tc>
        <w:tc>
          <w:tcPr>
            <w:tcW w:w="770" w:type="dxa"/>
          </w:tcPr>
          <w:p w:rsidR="0067705B" w:rsidRDefault="00EF3B5B">
            <w:pPr>
              <w:pStyle w:val="TableParagraph"/>
              <w:rPr>
                <w:sz w:val="20"/>
              </w:rPr>
            </w:pPr>
            <w:r>
              <w:rPr>
                <w:sz w:val="20"/>
              </w:rPr>
              <w:t>fēng</w:t>
            </w:r>
          </w:p>
        </w:tc>
        <w:tc>
          <w:tcPr>
            <w:tcW w:w="998" w:type="dxa"/>
            <w:tcBorders>
              <w:right w:val="nil"/>
            </w:tcBorders>
          </w:tcPr>
          <w:p w:rsidR="0067705B" w:rsidRDefault="00EF3B5B">
            <w:pPr>
              <w:pStyle w:val="TableParagraph"/>
              <w:rPr>
                <w:i/>
                <w:sz w:val="20"/>
              </w:rPr>
            </w:pPr>
            <w:r>
              <w:rPr>
                <w:i/>
                <w:sz w:val="20"/>
              </w:rPr>
              <w:t>phjowng</w:t>
            </w:r>
          </w:p>
        </w:tc>
        <w:tc>
          <w:tcPr>
            <w:tcW w:w="1786" w:type="dxa"/>
            <w:tcBorders>
              <w:left w:val="nil"/>
            </w:tcBorders>
          </w:tcPr>
          <w:p w:rsidR="0067705B" w:rsidRDefault="00EF3B5B">
            <w:pPr>
              <w:pStyle w:val="TableParagraph"/>
              <w:ind w:left="125"/>
              <w:rPr>
                <w:i/>
                <w:sz w:val="20"/>
              </w:rPr>
            </w:pPr>
            <w:r>
              <w:rPr>
                <w:i/>
                <w:sz w:val="20"/>
              </w:rPr>
              <w:t>(ph- + -jowng A)</w:t>
            </w:r>
          </w:p>
        </w:tc>
        <w:tc>
          <w:tcPr>
            <w:tcW w:w="2782" w:type="dxa"/>
          </w:tcPr>
          <w:p w:rsidR="0067705B" w:rsidRDefault="00EF3B5B">
            <w:pPr>
              <w:pStyle w:val="TableParagraph"/>
              <w:rPr>
                <w:sz w:val="20"/>
              </w:rPr>
            </w:pPr>
            <w:r>
              <w:rPr>
                <w:sz w:val="20"/>
              </w:rPr>
              <w:t>*pʰ(r)oŋ</w:t>
            </w:r>
          </w:p>
        </w:tc>
        <w:tc>
          <w:tcPr>
            <w:tcW w:w="2870" w:type="dxa"/>
          </w:tcPr>
          <w:p w:rsidR="0067705B" w:rsidRDefault="00EF3B5B">
            <w:pPr>
              <w:pStyle w:val="TableParagraph"/>
              <w:ind w:left="38"/>
              <w:rPr>
                <w:sz w:val="20"/>
              </w:rPr>
            </w:pPr>
            <w:r>
              <w:rPr>
                <w:sz w:val="20"/>
              </w:rPr>
              <w:t>a kind of ritual vessel</w:t>
            </w:r>
          </w:p>
        </w:tc>
        <w:tc>
          <w:tcPr>
            <w:tcW w:w="928" w:type="dxa"/>
          </w:tcPr>
          <w:p w:rsidR="0067705B" w:rsidRDefault="00EF3B5B">
            <w:pPr>
              <w:pStyle w:val="TableParagraph"/>
              <w:ind w:left="214"/>
              <w:rPr>
                <w:sz w:val="20"/>
              </w:rPr>
            </w:pPr>
            <w:r>
              <w:rPr>
                <w:sz w:val="20"/>
              </w:rPr>
              <w:t>1014a</w:t>
            </w:r>
          </w:p>
        </w:tc>
        <w:tc>
          <w:tcPr>
            <w:tcW w:w="940" w:type="dxa"/>
          </w:tcPr>
          <w:p w:rsidR="0067705B" w:rsidRDefault="00EF3B5B">
            <w:pPr>
              <w:pStyle w:val="TableParagraph"/>
              <w:ind w:left="0" w:right="92"/>
              <w:jc w:val="right"/>
              <w:rPr>
                <w:sz w:val="20"/>
              </w:rPr>
            </w:pPr>
            <w:r>
              <w:rPr>
                <w:sz w:val="20"/>
              </w:rPr>
              <w:t>63569.02</w:t>
            </w:r>
          </w:p>
        </w:tc>
        <w:tc>
          <w:tcPr>
            <w:tcW w:w="496" w:type="dxa"/>
          </w:tcPr>
          <w:p w:rsidR="0067705B" w:rsidRDefault="00EF3B5B">
            <w:pPr>
              <w:pStyle w:val="TableParagraph"/>
              <w:ind w:left="75" w:right="76"/>
              <w:jc w:val="center"/>
              <w:rPr>
                <w:sz w:val="20"/>
              </w:rPr>
            </w:pPr>
            <w:r>
              <w:rPr>
                <w:sz w:val="20"/>
              </w:rPr>
              <w:t>151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0"/>
              <w:rPr>
                <w:sz w:val="20"/>
              </w:rPr>
            </w:pPr>
            <w:r>
              <w:rPr>
                <w:sz w:val="20"/>
              </w:rPr>
              <w:t>U+8C50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蜂</w:t>
            </w:r>
          </w:p>
        </w:tc>
        <w:tc>
          <w:tcPr>
            <w:tcW w:w="770" w:type="dxa"/>
          </w:tcPr>
          <w:p w:rsidR="0067705B" w:rsidRDefault="00EF3B5B">
            <w:pPr>
              <w:pStyle w:val="TableParagraph"/>
              <w:rPr>
                <w:sz w:val="20"/>
              </w:rPr>
            </w:pPr>
            <w:r>
              <w:rPr>
                <w:sz w:val="20"/>
              </w:rPr>
              <w:t>fēng</w:t>
            </w:r>
          </w:p>
        </w:tc>
        <w:tc>
          <w:tcPr>
            <w:tcW w:w="998" w:type="dxa"/>
            <w:tcBorders>
              <w:right w:val="nil"/>
            </w:tcBorders>
          </w:tcPr>
          <w:p w:rsidR="0067705B" w:rsidRDefault="00EF3B5B">
            <w:pPr>
              <w:pStyle w:val="TableParagraph"/>
              <w:rPr>
                <w:i/>
                <w:sz w:val="20"/>
              </w:rPr>
            </w:pPr>
            <w:r>
              <w:rPr>
                <w:i/>
                <w:sz w:val="20"/>
              </w:rPr>
              <w:t>phjowng</w:t>
            </w:r>
          </w:p>
        </w:tc>
        <w:tc>
          <w:tcPr>
            <w:tcW w:w="1786" w:type="dxa"/>
            <w:tcBorders>
              <w:left w:val="nil"/>
            </w:tcBorders>
          </w:tcPr>
          <w:p w:rsidR="0067705B" w:rsidRDefault="00EF3B5B">
            <w:pPr>
              <w:pStyle w:val="TableParagraph"/>
              <w:ind w:left="125"/>
              <w:rPr>
                <w:i/>
                <w:sz w:val="20"/>
              </w:rPr>
            </w:pPr>
            <w:r>
              <w:rPr>
                <w:i/>
                <w:sz w:val="20"/>
              </w:rPr>
              <w:t>(ph- + -jowng A)</w:t>
            </w:r>
          </w:p>
        </w:tc>
        <w:tc>
          <w:tcPr>
            <w:tcW w:w="2782" w:type="dxa"/>
          </w:tcPr>
          <w:p w:rsidR="0067705B" w:rsidRDefault="00EF3B5B">
            <w:pPr>
              <w:pStyle w:val="TableParagraph"/>
              <w:rPr>
                <w:sz w:val="20"/>
              </w:rPr>
            </w:pPr>
            <w:r>
              <w:rPr>
                <w:sz w:val="20"/>
              </w:rPr>
              <w:t>*pʰ(r)oŋ</w:t>
            </w:r>
          </w:p>
        </w:tc>
        <w:tc>
          <w:tcPr>
            <w:tcW w:w="2870" w:type="dxa"/>
          </w:tcPr>
          <w:p w:rsidR="0067705B" w:rsidRDefault="00EF3B5B">
            <w:pPr>
              <w:pStyle w:val="TableParagraph"/>
              <w:ind w:left="38"/>
              <w:rPr>
                <w:sz w:val="20"/>
              </w:rPr>
            </w:pPr>
            <w:r>
              <w:rPr>
                <w:sz w:val="20"/>
              </w:rPr>
              <w:t>bee</w:t>
            </w:r>
          </w:p>
        </w:tc>
        <w:tc>
          <w:tcPr>
            <w:tcW w:w="928" w:type="dxa"/>
          </w:tcPr>
          <w:p w:rsidR="0067705B" w:rsidRDefault="00EF3B5B">
            <w:pPr>
              <w:pStyle w:val="TableParagraph"/>
              <w:ind w:left="222"/>
              <w:rPr>
                <w:sz w:val="20"/>
              </w:rPr>
            </w:pPr>
            <w:r>
              <w:rPr>
                <w:sz w:val="20"/>
              </w:rPr>
              <w:t>1197s</w:t>
            </w:r>
          </w:p>
        </w:tc>
        <w:tc>
          <w:tcPr>
            <w:tcW w:w="940" w:type="dxa"/>
          </w:tcPr>
          <w:p w:rsidR="0067705B" w:rsidRDefault="00EF3B5B">
            <w:pPr>
              <w:pStyle w:val="TableParagraph"/>
              <w:ind w:left="0" w:right="92"/>
              <w:jc w:val="right"/>
              <w:rPr>
                <w:sz w:val="20"/>
              </w:rPr>
            </w:pPr>
            <w:r>
              <w:rPr>
                <w:sz w:val="20"/>
              </w:rPr>
              <w:t>42857.07</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U+8702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鋒</w:t>
            </w:r>
          </w:p>
        </w:tc>
        <w:tc>
          <w:tcPr>
            <w:tcW w:w="770" w:type="dxa"/>
          </w:tcPr>
          <w:p w:rsidR="0067705B" w:rsidRDefault="00EF3B5B">
            <w:pPr>
              <w:pStyle w:val="TableParagraph"/>
              <w:rPr>
                <w:sz w:val="20"/>
              </w:rPr>
            </w:pPr>
            <w:r>
              <w:rPr>
                <w:sz w:val="20"/>
              </w:rPr>
              <w:t>fēng</w:t>
            </w:r>
          </w:p>
        </w:tc>
        <w:tc>
          <w:tcPr>
            <w:tcW w:w="998" w:type="dxa"/>
            <w:tcBorders>
              <w:right w:val="nil"/>
            </w:tcBorders>
          </w:tcPr>
          <w:p w:rsidR="0067705B" w:rsidRDefault="00EF3B5B">
            <w:pPr>
              <w:pStyle w:val="TableParagraph"/>
              <w:rPr>
                <w:i/>
                <w:sz w:val="20"/>
              </w:rPr>
            </w:pPr>
            <w:r>
              <w:rPr>
                <w:i/>
                <w:sz w:val="20"/>
              </w:rPr>
              <w:t>phjowng</w:t>
            </w:r>
          </w:p>
        </w:tc>
        <w:tc>
          <w:tcPr>
            <w:tcW w:w="1786" w:type="dxa"/>
            <w:tcBorders>
              <w:left w:val="nil"/>
            </w:tcBorders>
          </w:tcPr>
          <w:p w:rsidR="0067705B" w:rsidRDefault="00EF3B5B">
            <w:pPr>
              <w:pStyle w:val="TableParagraph"/>
              <w:ind w:left="125"/>
              <w:rPr>
                <w:i/>
                <w:sz w:val="20"/>
              </w:rPr>
            </w:pPr>
            <w:r>
              <w:rPr>
                <w:i/>
                <w:sz w:val="20"/>
              </w:rPr>
              <w:t>(ph- + -jowng A)</w:t>
            </w:r>
          </w:p>
        </w:tc>
        <w:tc>
          <w:tcPr>
            <w:tcW w:w="2782" w:type="dxa"/>
          </w:tcPr>
          <w:p w:rsidR="0067705B" w:rsidRDefault="00EF3B5B">
            <w:pPr>
              <w:pStyle w:val="TableParagraph"/>
              <w:rPr>
                <w:sz w:val="20"/>
              </w:rPr>
            </w:pPr>
            <w:r>
              <w:rPr>
                <w:sz w:val="20"/>
              </w:rPr>
              <w:t>*pʰ(r)oŋ</w:t>
            </w:r>
          </w:p>
        </w:tc>
        <w:tc>
          <w:tcPr>
            <w:tcW w:w="2870" w:type="dxa"/>
          </w:tcPr>
          <w:p w:rsidR="0067705B" w:rsidRDefault="00EF3B5B">
            <w:pPr>
              <w:pStyle w:val="TableParagraph"/>
              <w:ind w:left="38"/>
              <w:rPr>
                <w:sz w:val="20"/>
              </w:rPr>
            </w:pPr>
            <w:r>
              <w:rPr>
                <w:sz w:val="20"/>
              </w:rPr>
              <w:t>point of a weapon</w:t>
            </w:r>
          </w:p>
        </w:tc>
        <w:tc>
          <w:tcPr>
            <w:tcW w:w="928" w:type="dxa"/>
          </w:tcPr>
          <w:p w:rsidR="0067705B" w:rsidRDefault="00EF3B5B">
            <w:pPr>
              <w:pStyle w:val="TableParagraph"/>
              <w:ind w:left="210"/>
              <w:rPr>
                <w:sz w:val="20"/>
              </w:rPr>
            </w:pPr>
            <w:r>
              <w:rPr>
                <w:sz w:val="20"/>
              </w:rPr>
              <w:t>1197u</w:t>
            </w:r>
          </w:p>
        </w:tc>
        <w:tc>
          <w:tcPr>
            <w:tcW w:w="940" w:type="dxa"/>
          </w:tcPr>
          <w:p w:rsidR="0067705B" w:rsidRDefault="00EF3B5B">
            <w:pPr>
              <w:pStyle w:val="TableParagraph"/>
              <w:ind w:left="0" w:right="92"/>
              <w:jc w:val="right"/>
              <w:rPr>
                <w:sz w:val="20"/>
              </w:rPr>
            </w:pPr>
            <w:r>
              <w:rPr>
                <w:sz w:val="20"/>
              </w:rPr>
              <w:t>64210.08</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U+92D2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豐</w:t>
            </w:r>
          </w:p>
        </w:tc>
        <w:tc>
          <w:tcPr>
            <w:tcW w:w="770" w:type="dxa"/>
          </w:tcPr>
          <w:p w:rsidR="0067705B" w:rsidRDefault="00EF3B5B">
            <w:pPr>
              <w:pStyle w:val="TableParagraph"/>
              <w:rPr>
                <w:sz w:val="20"/>
              </w:rPr>
            </w:pPr>
            <w:r>
              <w:rPr>
                <w:sz w:val="20"/>
              </w:rPr>
              <w:t>fēng</w:t>
            </w:r>
          </w:p>
        </w:tc>
        <w:tc>
          <w:tcPr>
            <w:tcW w:w="998" w:type="dxa"/>
            <w:tcBorders>
              <w:right w:val="nil"/>
            </w:tcBorders>
          </w:tcPr>
          <w:p w:rsidR="0067705B" w:rsidRDefault="00EF3B5B">
            <w:pPr>
              <w:pStyle w:val="TableParagraph"/>
              <w:rPr>
                <w:i/>
                <w:sz w:val="20"/>
              </w:rPr>
            </w:pPr>
            <w:r>
              <w:rPr>
                <w:i/>
                <w:sz w:val="20"/>
              </w:rPr>
              <w:t>phjuwng</w:t>
            </w:r>
          </w:p>
        </w:tc>
        <w:tc>
          <w:tcPr>
            <w:tcW w:w="1786" w:type="dxa"/>
            <w:tcBorders>
              <w:left w:val="nil"/>
            </w:tcBorders>
          </w:tcPr>
          <w:p w:rsidR="0067705B" w:rsidRDefault="00EF3B5B">
            <w:pPr>
              <w:pStyle w:val="TableParagraph"/>
              <w:ind w:left="125"/>
              <w:rPr>
                <w:i/>
                <w:sz w:val="20"/>
              </w:rPr>
            </w:pPr>
            <w:r>
              <w:rPr>
                <w:i/>
                <w:sz w:val="20"/>
              </w:rPr>
              <w:t>(ph- + -juwng A)</w:t>
            </w:r>
          </w:p>
        </w:tc>
        <w:tc>
          <w:tcPr>
            <w:tcW w:w="2782" w:type="dxa"/>
          </w:tcPr>
          <w:p w:rsidR="0067705B" w:rsidRDefault="00EF3B5B">
            <w:pPr>
              <w:pStyle w:val="TableParagraph"/>
              <w:rPr>
                <w:sz w:val="20"/>
              </w:rPr>
            </w:pPr>
            <w:r>
              <w:rPr>
                <w:sz w:val="20"/>
              </w:rPr>
              <w:t>*pʰ(r</w:t>
            </w:r>
            <w:proofErr w:type="gramStart"/>
            <w:r>
              <w:rPr>
                <w:sz w:val="20"/>
              </w:rPr>
              <w:t>)oŋ</w:t>
            </w:r>
            <w:proofErr w:type="gramEnd"/>
            <w:r>
              <w:rPr>
                <w:sz w:val="20"/>
              </w:rPr>
              <w:t xml:space="preserve"> (MC F!)</w:t>
            </w:r>
          </w:p>
        </w:tc>
        <w:tc>
          <w:tcPr>
            <w:tcW w:w="2870" w:type="dxa"/>
          </w:tcPr>
          <w:p w:rsidR="0067705B" w:rsidRDefault="00EF3B5B">
            <w:pPr>
              <w:pStyle w:val="TableParagraph"/>
              <w:ind w:left="38"/>
              <w:rPr>
                <w:sz w:val="20"/>
              </w:rPr>
            </w:pPr>
            <w:r>
              <w:rPr>
                <w:sz w:val="20"/>
              </w:rPr>
              <w:t>kind of ritual vessel</w:t>
            </w:r>
          </w:p>
        </w:tc>
        <w:tc>
          <w:tcPr>
            <w:tcW w:w="928" w:type="dxa"/>
          </w:tcPr>
          <w:p w:rsidR="0067705B" w:rsidRDefault="00EF3B5B">
            <w:pPr>
              <w:pStyle w:val="TableParagraph"/>
              <w:ind w:left="214"/>
              <w:rPr>
                <w:sz w:val="20"/>
              </w:rPr>
            </w:pPr>
            <w:r>
              <w:rPr>
                <w:sz w:val="20"/>
              </w:rPr>
              <w:t>1014a</w:t>
            </w:r>
          </w:p>
        </w:tc>
        <w:tc>
          <w:tcPr>
            <w:tcW w:w="940" w:type="dxa"/>
          </w:tcPr>
          <w:p w:rsidR="0067705B" w:rsidRDefault="00EF3B5B">
            <w:pPr>
              <w:pStyle w:val="TableParagraph"/>
              <w:ind w:left="0" w:right="92"/>
              <w:jc w:val="right"/>
              <w:rPr>
                <w:sz w:val="20"/>
              </w:rPr>
            </w:pPr>
            <w:r>
              <w:rPr>
                <w:sz w:val="20"/>
              </w:rPr>
              <w:t>63569.02</w:t>
            </w:r>
          </w:p>
        </w:tc>
        <w:tc>
          <w:tcPr>
            <w:tcW w:w="496" w:type="dxa"/>
          </w:tcPr>
          <w:p w:rsidR="0067705B" w:rsidRDefault="00EF3B5B">
            <w:pPr>
              <w:pStyle w:val="TableParagraph"/>
              <w:ind w:left="75" w:right="76"/>
              <w:jc w:val="center"/>
              <w:rPr>
                <w:sz w:val="20"/>
              </w:rPr>
            </w:pPr>
            <w:r>
              <w:rPr>
                <w:sz w:val="20"/>
              </w:rPr>
              <w:t>151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0"/>
              <w:rPr>
                <w:sz w:val="20"/>
              </w:rPr>
            </w:pPr>
            <w:r>
              <w:rPr>
                <w:sz w:val="20"/>
              </w:rPr>
              <w:t>U+8C50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封</w:t>
            </w:r>
          </w:p>
        </w:tc>
        <w:tc>
          <w:tcPr>
            <w:tcW w:w="770" w:type="dxa"/>
          </w:tcPr>
          <w:p w:rsidR="0067705B" w:rsidRDefault="00EF3B5B">
            <w:pPr>
              <w:pStyle w:val="TableParagraph"/>
              <w:rPr>
                <w:sz w:val="20"/>
              </w:rPr>
            </w:pPr>
            <w:r>
              <w:rPr>
                <w:sz w:val="20"/>
              </w:rPr>
              <w:t>fēng</w:t>
            </w:r>
          </w:p>
        </w:tc>
        <w:tc>
          <w:tcPr>
            <w:tcW w:w="998" w:type="dxa"/>
            <w:tcBorders>
              <w:right w:val="nil"/>
            </w:tcBorders>
          </w:tcPr>
          <w:p w:rsidR="0067705B" w:rsidRDefault="00EF3B5B">
            <w:pPr>
              <w:pStyle w:val="TableParagraph"/>
              <w:rPr>
                <w:i/>
                <w:sz w:val="20"/>
              </w:rPr>
            </w:pPr>
            <w:r>
              <w:rPr>
                <w:i/>
                <w:sz w:val="20"/>
              </w:rPr>
              <w:t>pjowng</w:t>
            </w:r>
          </w:p>
        </w:tc>
        <w:tc>
          <w:tcPr>
            <w:tcW w:w="1786" w:type="dxa"/>
            <w:tcBorders>
              <w:left w:val="nil"/>
            </w:tcBorders>
          </w:tcPr>
          <w:p w:rsidR="0067705B" w:rsidRDefault="00EF3B5B">
            <w:pPr>
              <w:pStyle w:val="TableParagraph"/>
              <w:ind w:left="125"/>
              <w:rPr>
                <w:i/>
                <w:sz w:val="20"/>
              </w:rPr>
            </w:pPr>
            <w:r>
              <w:rPr>
                <w:i/>
                <w:sz w:val="20"/>
              </w:rPr>
              <w:t>(p- + -jowng A)</w:t>
            </w:r>
          </w:p>
        </w:tc>
        <w:tc>
          <w:tcPr>
            <w:tcW w:w="2782" w:type="dxa"/>
          </w:tcPr>
          <w:p w:rsidR="0067705B" w:rsidRDefault="00EF3B5B">
            <w:pPr>
              <w:pStyle w:val="TableParagraph"/>
              <w:rPr>
                <w:sz w:val="20"/>
              </w:rPr>
            </w:pPr>
            <w:r>
              <w:rPr>
                <w:sz w:val="20"/>
              </w:rPr>
              <w:t>*p(r)oŋ</w:t>
            </w:r>
          </w:p>
        </w:tc>
        <w:tc>
          <w:tcPr>
            <w:tcW w:w="2870" w:type="dxa"/>
          </w:tcPr>
          <w:p w:rsidR="0067705B" w:rsidRDefault="00EF3B5B">
            <w:pPr>
              <w:pStyle w:val="TableParagraph"/>
              <w:ind w:left="38"/>
              <w:rPr>
                <w:sz w:val="20"/>
              </w:rPr>
            </w:pPr>
            <w:r>
              <w:rPr>
                <w:sz w:val="20"/>
              </w:rPr>
              <w:t>raise a mound; enfeoff</w:t>
            </w:r>
          </w:p>
        </w:tc>
        <w:tc>
          <w:tcPr>
            <w:tcW w:w="928" w:type="dxa"/>
          </w:tcPr>
          <w:p w:rsidR="0067705B" w:rsidRDefault="00EF3B5B">
            <w:pPr>
              <w:pStyle w:val="TableParagraph"/>
              <w:ind w:left="232"/>
              <w:rPr>
                <w:sz w:val="20"/>
              </w:rPr>
            </w:pPr>
            <w:r>
              <w:rPr>
                <w:sz w:val="20"/>
              </w:rPr>
              <w:t>1197i</w:t>
            </w:r>
          </w:p>
        </w:tc>
        <w:tc>
          <w:tcPr>
            <w:tcW w:w="940" w:type="dxa"/>
          </w:tcPr>
          <w:p w:rsidR="0067705B" w:rsidRDefault="00EF3B5B">
            <w:pPr>
              <w:pStyle w:val="TableParagraph"/>
              <w:ind w:left="0" w:right="92"/>
              <w:jc w:val="right"/>
              <w:rPr>
                <w:sz w:val="20"/>
              </w:rPr>
            </w:pPr>
            <w:r>
              <w:rPr>
                <w:sz w:val="20"/>
              </w:rPr>
              <w:t>10504.14</w:t>
            </w:r>
          </w:p>
        </w:tc>
        <w:tc>
          <w:tcPr>
            <w:tcW w:w="496" w:type="dxa"/>
          </w:tcPr>
          <w:p w:rsidR="0067705B" w:rsidRDefault="00EF3B5B">
            <w:pPr>
              <w:pStyle w:val="TableParagraph"/>
              <w:ind w:left="75" w:right="76"/>
              <w:jc w:val="center"/>
              <w:rPr>
                <w:sz w:val="20"/>
              </w:rPr>
            </w:pPr>
            <w:r>
              <w:rPr>
                <w:sz w:val="20"/>
              </w:rPr>
              <w:t>41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U+5C01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風</w:t>
            </w:r>
          </w:p>
        </w:tc>
        <w:tc>
          <w:tcPr>
            <w:tcW w:w="770" w:type="dxa"/>
          </w:tcPr>
          <w:p w:rsidR="0067705B" w:rsidRDefault="00EF3B5B">
            <w:pPr>
              <w:pStyle w:val="TableParagraph"/>
              <w:spacing w:before="29"/>
              <w:rPr>
                <w:sz w:val="20"/>
              </w:rPr>
            </w:pPr>
            <w:r>
              <w:rPr>
                <w:sz w:val="20"/>
              </w:rPr>
              <w:t>fēng</w:t>
            </w:r>
          </w:p>
        </w:tc>
        <w:tc>
          <w:tcPr>
            <w:tcW w:w="998" w:type="dxa"/>
            <w:tcBorders>
              <w:right w:val="nil"/>
            </w:tcBorders>
          </w:tcPr>
          <w:p w:rsidR="0067705B" w:rsidRDefault="00EF3B5B">
            <w:pPr>
              <w:pStyle w:val="TableParagraph"/>
              <w:spacing w:before="29"/>
              <w:rPr>
                <w:i/>
                <w:sz w:val="20"/>
              </w:rPr>
            </w:pPr>
            <w:r>
              <w:rPr>
                <w:i/>
                <w:sz w:val="20"/>
              </w:rPr>
              <w:t>pjuwng</w:t>
            </w:r>
          </w:p>
        </w:tc>
        <w:tc>
          <w:tcPr>
            <w:tcW w:w="1786" w:type="dxa"/>
            <w:tcBorders>
              <w:left w:val="nil"/>
            </w:tcBorders>
          </w:tcPr>
          <w:p w:rsidR="0067705B" w:rsidRDefault="00EF3B5B">
            <w:pPr>
              <w:pStyle w:val="TableParagraph"/>
              <w:spacing w:before="29"/>
              <w:ind w:left="125"/>
              <w:rPr>
                <w:i/>
                <w:sz w:val="20"/>
              </w:rPr>
            </w:pPr>
            <w:r>
              <w:rPr>
                <w:i/>
                <w:sz w:val="20"/>
              </w:rPr>
              <w:t>(p- + -juwng A)</w:t>
            </w:r>
          </w:p>
        </w:tc>
        <w:tc>
          <w:tcPr>
            <w:tcW w:w="2782" w:type="dxa"/>
          </w:tcPr>
          <w:p w:rsidR="0067705B" w:rsidRDefault="00EF3B5B">
            <w:pPr>
              <w:pStyle w:val="TableParagraph"/>
              <w:spacing w:before="29"/>
              <w:rPr>
                <w:sz w:val="20"/>
              </w:rPr>
            </w:pPr>
            <w:r>
              <w:rPr>
                <w:w w:val="95"/>
                <w:sz w:val="20"/>
              </w:rPr>
              <w:t>*prəm</w:t>
            </w:r>
          </w:p>
        </w:tc>
        <w:tc>
          <w:tcPr>
            <w:tcW w:w="2870" w:type="dxa"/>
          </w:tcPr>
          <w:p w:rsidR="0067705B" w:rsidRDefault="00EF3B5B">
            <w:pPr>
              <w:pStyle w:val="TableParagraph"/>
              <w:spacing w:before="29"/>
              <w:ind w:left="38"/>
              <w:rPr>
                <w:sz w:val="20"/>
              </w:rPr>
            </w:pPr>
            <w:proofErr w:type="gramStart"/>
            <w:r>
              <w:rPr>
                <w:sz w:val="20"/>
              </w:rPr>
              <w:t>wind</w:t>
            </w:r>
            <w:proofErr w:type="gramEnd"/>
            <w:r>
              <w:rPr>
                <w:sz w:val="20"/>
              </w:rPr>
              <w:t xml:space="preserve"> (n.)</w:t>
            </w:r>
          </w:p>
        </w:tc>
        <w:tc>
          <w:tcPr>
            <w:tcW w:w="928" w:type="dxa"/>
          </w:tcPr>
          <w:p w:rsidR="0067705B" w:rsidRDefault="00EF3B5B">
            <w:pPr>
              <w:pStyle w:val="TableParagraph"/>
              <w:spacing w:before="29"/>
              <w:ind w:left="210"/>
              <w:rPr>
                <w:sz w:val="20"/>
              </w:rPr>
            </w:pPr>
            <w:r>
              <w:rPr>
                <w:sz w:val="20"/>
              </w:rPr>
              <w:t>0625h</w:t>
            </w:r>
          </w:p>
        </w:tc>
        <w:tc>
          <w:tcPr>
            <w:tcW w:w="940" w:type="dxa"/>
          </w:tcPr>
          <w:p w:rsidR="0067705B" w:rsidRDefault="00EF3B5B">
            <w:pPr>
              <w:pStyle w:val="TableParagraph"/>
              <w:spacing w:before="29"/>
              <w:ind w:left="0" w:right="92"/>
              <w:jc w:val="right"/>
              <w:rPr>
                <w:sz w:val="20"/>
              </w:rPr>
            </w:pPr>
            <w:r>
              <w:rPr>
                <w:sz w:val="20"/>
              </w:rPr>
              <w:t>74480.01</w:t>
            </w:r>
          </w:p>
        </w:tc>
        <w:tc>
          <w:tcPr>
            <w:tcW w:w="496" w:type="dxa"/>
          </w:tcPr>
          <w:p w:rsidR="0067705B" w:rsidRDefault="00EF3B5B">
            <w:pPr>
              <w:pStyle w:val="TableParagraph"/>
              <w:spacing w:before="29"/>
              <w:ind w:left="75" w:right="76"/>
              <w:jc w:val="center"/>
              <w:rPr>
                <w:sz w:val="20"/>
              </w:rPr>
            </w:pPr>
            <w:r>
              <w:rPr>
                <w:sz w:val="20"/>
              </w:rPr>
              <w:t>182</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174"/>
              <w:rPr>
                <w:sz w:val="20"/>
              </w:rPr>
            </w:pPr>
            <w:r>
              <w:rPr>
                <w:sz w:val="20"/>
              </w:rPr>
              <w:t>U+98A8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縫</w:t>
            </w:r>
          </w:p>
        </w:tc>
        <w:tc>
          <w:tcPr>
            <w:tcW w:w="770" w:type="dxa"/>
          </w:tcPr>
          <w:p w:rsidR="0067705B" w:rsidRDefault="00EF3B5B">
            <w:pPr>
              <w:pStyle w:val="TableParagraph"/>
              <w:rPr>
                <w:sz w:val="20"/>
              </w:rPr>
            </w:pPr>
            <w:r>
              <w:rPr>
                <w:sz w:val="20"/>
              </w:rPr>
              <w:t>féng</w:t>
            </w:r>
          </w:p>
        </w:tc>
        <w:tc>
          <w:tcPr>
            <w:tcW w:w="998" w:type="dxa"/>
            <w:tcBorders>
              <w:right w:val="nil"/>
            </w:tcBorders>
          </w:tcPr>
          <w:p w:rsidR="0067705B" w:rsidRDefault="00EF3B5B">
            <w:pPr>
              <w:pStyle w:val="TableParagraph"/>
              <w:rPr>
                <w:i/>
                <w:sz w:val="20"/>
              </w:rPr>
            </w:pPr>
            <w:r>
              <w:rPr>
                <w:i/>
                <w:sz w:val="20"/>
              </w:rPr>
              <w:t>bjowng</w:t>
            </w:r>
          </w:p>
        </w:tc>
        <w:tc>
          <w:tcPr>
            <w:tcW w:w="1786" w:type="dxa"/>
            <w:tcBorders>
              <w:left w:val="nil"/>
            </w:tcBorders>
          </w:tcPr>
          <w:p w:rsidR="0067705B" w:rsidRDefault="00EF3B5B">
            <w:pPr>
              <w:pStyle w:val="TableParagraph"/>
              <w:ind w:left="125"/>
              <w:rPr>
                <w:i/>
                <w:sz w:val="20"/>
              </w:rPr>
            </w:pPr>
            <w:r>
              <w:rPr>
                <w:i/>
                <w:sz w:val="20"/>
              </w:rPr>
              <w:t>(b- + -jowng A)</w:t>
            </w:r>
          </w:p>
        </w:tc>
        <w:tc>
          <w:tcPr>
            <w:tcW w:w="2782" w:type="dxa"/>
          </w:tcPr>
          <w:p w:rsidR="0067705B" w:rsidRDefault="00EF3B5B">
            <w:pPr>
              <w:pStyle w:val="TableParagraph"/>
              <w:rPr>
                <w:sz w:val="20"/>
              </w:rPr>
            </w:pPr>
            <w:r>
              <w:rPr>
                <w:w w:val="95"/>
                <w:sz w:val="20"/>
              </w:rPr>
              <w:t>*(mə-)[b](r)oŋ  (~ *C.[b](r)oŋ)</w:t>
            </w:r>
          </w:p>
        </w:tc>
        <w:tc>
          <w:tcPr>
            <w:tcW w:w="2870" w:type="dxa"/>
          </w:tcPr>
          <w:p w:rsidR="0067705B" w:rsidRDefault="00EF3B5B">
            <w:pPr>
              <w:pStyle w:val="TableParagraph"/>
              <w:ind w:left="38"/>
              <w:rPr>
                <w:sz w:val="20"/>
              </w:rPr>
            </w:pPr>
            <w:r>
              <w:rPr>
                <w:sz w:val="20"/>
              </w:rPr>
              <w:t>sew</w:t>
            </w:r>
          </w:p>
        </w:tc>
        <w:tc>
          <w:tcPr>
            <w:tcW w:w="928" w:type="dxa"/>
          </w:tcPr>
          <w:p w:rsidR="0067705B" w:rsidRDefault="00EF3B5B">
            <w:pPr>
              <w:pStyle w:val="TableParagraph"/>
              <w:ind w:left="210"/>
              <w:rPr>
                <w:sz w:val="20"/>
              </w:rPr>
            </w:pPr>
            <w:r>
              <w:rPr>
                <w:sz w:val="20"/>
              </w:rPr>
              <w:t>1197x</w:t>
            </w:r>
          </w:p>
        </w:tc>
        <w:tc>
          <w:tcPr>
            <w:tcW w:w="940" w:type="dxa"/>
          </w:tcPr>
          <w:p w:rsidR="0067705B" w:rsidRDefault="00EF3B5B">
            <w:pPr>
              <w:pStyle w:val="TableParagraph"/>
              <w:ind w:left="0" w:right="92"/>
              <w:jc w:val="right"/>
              <w:rPr>
                <w:sz w:val="20"/>
              </w:rPr>
            </w:pPr>
            <w:r>
              <w:rPr>
                <w:sz w:val="20"/>
              </w:rPr>
              <w:t>53437.22</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68"/>
              <w:rPr>
                <w:sz w:val="20"/>
              </w:rPr>
            </w:pPr>
            <w:r>
              <w:rPr>
                <w:sz w:val="20"/>
              </w:rPr>
              <w:t>U+7E2B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逢</w:t>
            </w:r>
          </w:p>
        </w:tc>
        <w:tc>
          <w:tcPr>
            <w:tcW w:w="770" w:type="dxa"/>
          </w:tcPr>
          <w:p w:rsidR="0067705B" w:rsidRDefault="00EF3B5B">
            <w:pPr>
              <w:pStyle w:val="TableParagraph"/>
              <w:rPr>
                <w:sz w:val="20"/>
              </w:rPr>
            </w:pPr>
            <w:r>
              <w:rPr>
                <w:sz w:val="20"/>
              </w:rPr>
              <w:t>féng</w:t>
            </w:r>
          </w:p>
        </w:tc>
        <w:tc>
          <w:tcPr>
            <w:tcW w:w="998" w:type="dxa"/>
            <w:tcBorders>
              <w:right w:val="nil"/>
            </w:tcBorders>
          </w:tcPr>
          <w:p w:rsidR="0067705B" w:rsidRDefault="00EF3B5B">
            <w:pPr>
              <w:pStyle w:val="TableParagraph"/>
              <w:rPr>
                <w:i/>
                <w:sz w:val="20"/>
              </w:rPr>
            </w:pPr>
            <w:r>
              <w:rPr>
                <w:i/>
                <w:sz w:val="20"/>
              </w:rPr>
              <w:t>bjowng</w:t>
            </w:r>
          </w:p>
        </w:tc>
        <w:tc>
          <w:tcPr>
            <w:tcW w:w="1786" w:type="dxa"/>
            <w:tcBorders>
              <w:left w:val="nil"/>
            </w:tcBorders>
          </w:tcPr>
          <w:p w:rsidR="0067705B" w:rsidRDefault="00EF3B5B">
            <w:pPr>
              <w:pStyle w:val="TableParagraph"/>
              <w:ind w:left="125"/>
              <w:rPr>
                <w:i/>
                <w:sz w:val="20"/>
              </w:rPr>
            </w:pPr>
            <w:r>
              <w:rPr>
                <w:i/>
                <w:sz w:val="20"/>
              </w:rPr>
              <w:t>(b- + -jowng A)</w:t>
            </w:r>
          </w:p>
        </w:tc>
        <w:tc>
          <w:tcPr>
            <w:tcW w:w="2782" w:type="dxa"/>
          </w:tcPr>
          <w:p w:rsidR="0067705B" w:rsidRDefault="00EF3B5B">
            <w:pPr>
              <w:pStyle w:val="TableParagraph"/>
              <w:rPr>
                <w:sz w:val="20"/>
              </w:rPr>
            </w:pPr>
            <w:r>
              <w:rPr>
                <w:sz w:val="20"/>
              </w:rPr>
              <w:t>*[C.b](r)oŋ</w:t>
            </w:r>
          </w:p>
        </w:tc>
        <w:tc>
          <w:tcPr>
            <w:tcW w:w="2870" w:type="dxa"/>
          </w:tcPr>
          <w:p w:rsidR="0067705B" w:rsidRDefault="00EF3B5B">
            <w:pPr>
              <w:pStyle w:val="TableParagraph"/>
              <w:ind w:left="38"/>
              <w:rPr>
                <w:sz w:val="20"/>
              </w:rPr>
            </w:pPr>
            <w:proofErr w:type="gramStart"/>
            <w:r>
              <w:rPr>
                <w:sz w:val="20"/>
              </w:rPr>
              <w:t>encounter</w:t>
            </w:r>
            <w:proofErr w:type="gramEnd"/>
            <w:r>
              <w:rPr>
                <w:sz w:val="20"/>
              </w:rPr>
              <w:t xml:space="preserve"> (v.)</w:t>
            </w:r>
          </w:p>
        </w:tc>
        <w:tc>
          <w:tcPr>
            <w:tcW w:w="928" w:type="dxa"/>
          </w:tcPr>
          <w:p w:rsidR="0067705B" w:rsidRDefault="00EF3B5B">
            <w:pPr>
              <w:pStyle w:val="TableParagraph"/>
              <w:ind w:left="210"/>
              <w:rPr>
                <w:sz w:val="20"/>
              </w:rPr>
            </w:pPr>
            <w:r>
              <w:rPr>
                <w:sz w:val="20"/>
              </w:rPr>
              <w:t>1197o</w:t>
            </w:r>
          </w:p>
        </w:tc>
        <w:tc>
          <w:tcPr>
            <w:tcW w:w="940" w:type="dxa"/>
          </w:tcPr>
          <w:p w:rsidR="0067705B" w:rsidRDefault="00EF3B5B">
            <w:pPr>
              <w:pStyle w:val="TableParagraph"/>
              <w:ind w:left="0" w:right="92"/>
              <w:jc w:val="right"/>
              <w:rPr>
                <w:sz w:val="20"/>
              </w:rPr>
            </w:pPr>
            <w:r>
              <w:rPr>
                <w:sz w:val="20"/>
              </w:rPr>
              <w:t>63844.02</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U+9022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覂</w:t>
            </w:r>
          </w:p>
        </w:tc>
        <w:tc>
          <w:tcPr>
            <w:tcW w:w="770" w:type="dxa"/>
          </w:tcPr>
          <w:p w:rsidR="0067705B" w:rsidRDefault="00EF3B5B">
            <w:pPr>
              <w:pStyle w:val="TableParagraph"/>
              <w:rPr>
                <w:sz w:val="20"/>
              </w:rPr>
            </w:pPr>
            <w:r>
              <w:rPr>
                <w:sz w:val="20"/>
              </w:rPr>
              <w:t>fěng</w:t>
            </w:r>
          </w:p>
        </w:tc>
        <w:tc>
          <w:tcPr>
            <w:tcW w:w="998" w:type="dxa"/>
            <w:tcBorders>
              <w:right w:val="nil"/>
            </w:tcBorders>
          </w:tcPr>
          <w:p w:rsidR="0067705B" w:rsidRDefault="00EF3B5B">
            <w:pPr>
              <w:pStyle w:val="TableParagraph"/>
              <w:rPr>
                <w:i/>
                <w:sz w:val="20"/>
              </w:rPr>
            </w:pPr>
            <w:r>
              <w:rPr>
                <w:i/>
                <w:sz w:val="20"/>
              </w:rPr>
              <w:t>pjowngX</w:t>
            </w:r>
          </w:p>
        </w:tc>
        <w:tc>
          <w:tcPr>
            <w:tcW w:w="1786" w:type="dxa"/>
            <w:tcBorders>
              <w:left w:val="nil"/>
            </w:tcBorders>
          </w:tcPr>
          <w:p w:rsidR="0067705B" w:rsidRDefault="00EF3B5B">
            <w:pPr>
              <w:pStyle w:val="TableParagraph"/>
              <w:ind w:left="125"/>
              <w:rPr>
                <w:i/>
                <w:sz w:val="20"/>
              </w:rPr>
            </w:pPr>
            <w:r>
              <w:rPr>
                <w:i/>
                <w:sz w:val="20"/>
              </w:rPr>
              <w:t>(p- + -jowng B)</w:t>
            </w:r>
          </w:p>
        </w:tc>
        <w:tc>
          <w:tcPr>
            <w:tcW w:w="2782" w:type="dxa"/>
          </w:tcPr>
          <w:p w:rsidR="0067705B" w:rsidRDefault="00EF3B5B">
            <w:pPr>
              <w:pStyle w:val="TableParagraph"/>
              <w:rPr>
                <w:sz w:val="20"/>
              </w:rPr>
            </w:pPr>
            <w:r>
              <w:rPr>
                <w:sz w:val="20"/>
              </w:rPr>
              <w:t>*p(r)omʔ (dialect: *-om &gt; *-oŋ)</w:t>
            </w:r>
          </w:p>
        </w:tc>
        <w:tc>
          <w:tcPr>
            <w:tcW w:w="2870" w:type="dxa"/>
          </w:tcPr>
          <w:p w:rsidR="0067705B" w:rsidRDefault="00EF3B5B">
            <w:pPr>
              <w:pStyle w:val="TableParagraph"/>
              <w:ind w:left="38"/>
              <w:rPr>
                <w:sz w:val="20"/>
              </w:rPr>
            </w:pPr>
            <w:proofErr w:type="gramStart"/>
            <w:r>
              <w:rPr>
                <w:sz w:val="20"/>
              </w:rPr>
              <w:t>overturn</w:t>
            </w:r>
            <w:proofErr w:type="gramEnd"/>
            <w:r>
              <w:rPr>
                <w:sz w:val="20"/>
              </w:rPr>
              <w:t xml:space="preserve"> (no pre-Hàn exx.)</w:t>
            </w:r>
          </w:p>
        </w:tc>
        <w:tc>
          <w:tcPr>
            <w:tcW w:w="928" w:type="dxa"/>
          </w:tcPr>
          <w:p w:rsidR="0067705B" w:rsidRDefault="00EF3B5B">
            <w:pPr>
              <w:pStyle w:val="TableParagraph"/>
              <w:ind w:left="226"/>
              <w:rPr>
                <w:sz w:val="20"/>
              </w:rPr>
            </w:pPr>
            <w:r>
              <w:rPr>
                <w:sz w:val="20"/>
              </w:rPr>
              <w:t>0641-</w:t>
            </w:r>
          </w:p>
        </w:tc>
        <w:tc>
          <w:tcPr>
            <w:tcW w:w="940" w:type="dxa"/>
          </w:tcPr>
          <w:p w:rsidR="0067705B" w:rsidRDefault="00EF3B5B">
            <w:pPr>
              <w:pStyle w:val="TableParagraph"/>
              <w:ind w:left="0" w:right="92"/>
              <w:jc w:val="right"/>
              <w:rPr>
                <w:sz w:val="20"/>
              </w:rPr>
            </w:pPr>
            <w:r>
              <w:rPr>
                <w:sz w:val="20"/>
              </w:rPr>
              <w:t>42807.04</w:t>
            </w:r>
          </w:p>
        </w:tc>
        <w:tc>
          <w:tcPr>
            <w:tcW w:w="496" w:type="dxa"/>
          </w:tcPr>
          <w:p w:rsidR="0067705B" w:rsidRDefault="00EF3B5B">
            <w:pPr>
              <w:pStyle w:val="TableParagraph"/>
              <w:ind w:left="75" w:right="76"/>
              <w:jc w:val="center"/>
              <w:rPr>
                <w:sz w:val="20"/>
              </w:rPr>
            </w:pPr>
            <w:r>
              <w:rPr>
                <w:sz w:val="20"/>
              </w:rPr>
              <w:t>146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U+8982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奉</w:t>
            </w:r>
          </w:p>
        </w:tc>
        <w:tc>
          <w:tcPr>
            <w:tcW w:w="770" w:type="dxa"/>
          </w:tcPr>
          <w:p w:rsidR="0067705B" w:rsidRDefault="00EF3B5B">
            <w:pPr>
              <w:pStyle w:val="TableParagraph"/>
              <w:rPr>
                <w:sz w:val="20"/>
              </w:rPr>
            </w:pPr>
            <w:r>
              <w:rPr>
                <w:sz w:val="20"/>
              </w:rPr>
              <w:t>fèng</w:t>
            </w:r>
          </w:p>
        </w:tc>
        <w:tc>
          <w:tcPr>
            <w:tcW w:w="998" w:type="dxa"/>
            <w:tcBorders>
              <w:right w:val="nil"/>
            </w:tcBorders>
          </w:tcPr>
          <w:p w:rsidR="0067705B" w:rsidRDefault="00EF3B5B">
            <w:pPr>
              <w:pStyle w:val="TableParagraph"/>
              <w:rPr>
                <w:i/>
                <w:sz w:val="20"/>
              </w:rPr>
            </w:pPr>
            <w:r>
              <w:rPr>
                <w:i/>
                <w:sz w:val="20"/>
              </w:rPr>
              <w:t>bjowngX</w:t>
            </w:r>
          </w:p>
        </w:tc>
        <w:tc>
          <w:tcPr>
            <w:tcW w:w="1786" w:type="dxa"/>
            <w:tcBorders>
              <w:left w:val="nil"/>
            </w:tcBorders>
          </w:tcPr>
          <w:p w:rsidR="0067705B" w:rsidRDefault="00EF3B5B">
            <w:pPr>
              <w:pStyle w:val="TableParagraph"/>
              <w:ind w:left="125"/>
              <w:rPr>
                <w:i/>
                <w:sz w:val="20"/>
              </w:rPr>
            </w:pPr>
            <w:r>
              <w:rPr>
                <w:i/>
                <w:sz w:val="20"/>
              </w:rPr>
              <w:t>(b- + -jowng B)</w:t>
            </w:r>
          </w:p>
        </w:tc>
        <w:tc>
          <w:tcPr>
            <w:tcW w:w="2782" w:type="dxa"/>
          </w:tcPr>
          <w:p w:rsidR="0067705B" w:rsidRDefault="00EF3B5B">
            <w:pPr>
              <w:pStyle w:val="TableParagraph"/>
              <w:rPr>
                <w:sz w:val="20"/>
              </w:rPr>
            </w:pPr>
            <w:r>
              <w:rPr>
                <w:sz w:val="20"/>
              </w:rPr>
              <w:t>*m-pʰ(r)oŋʔ</w:t>
            </w:r>
          </w:p>
        </w:tc>
        <w:tc>
          <w:tcPr>
            <w:tcW w:w="2870" w:type="dxa"/>
          </w:tcPr>
          <w:p w:rsidR="0067705B" w:rsidRDefault="00EF3B5B">
            <w:pPr>
              <w:pStyle w:val="TableParagraph"/>
              <w:ind w:left="38"/>
              <w:rPr>
                <w:sz w:val="20"/>
              </w:rPr>
            </w:pPr>
            <w:r>
              <w:rPr>
                <w:sz w:val="20"/>
              </w:rPr>
              <w:t>present (v.) with both hands</w:t>
            </w:r>
          </w:p>
        </w:tc>
        <w:tc>
          <w:tcPr>
            <w:tcW w:w="928" w:type="dxa"/>
          </w:tcPr>
          <w:p w:rsidR="0067705B" w:rsidRDefault="00EF3B5B">
            <w:pPr>
              <w:pStyle w:val="TableParagraph"/>
              <w:ind w:left="214"/>
              <w:rPr>
                <w:sz w:val="20"/>
              </w:rPr>
            </w:pPr>
            <w:r>
              <w:rPr>
                <w:sz w:val="20"/>
              </w:rPr>
              <w:t>1197z</w:t>
            </w:r>
          </w:p>
        </w:tc>
        <w:tc>
          <w:tcPr>
            <w:tcW w:w="940" w:type="dxa"/>
          </w:tcPr>
          <w:p w:rsidR="0067705B" w:rsidRDefault="00EF3B5B">
            <w:pPr>
              <w:pStyle w:val="TableParagraph"/>
              <w:ind w:left="0" w:right="92"/>
              <w:jc w:val="right"/>
              <w:rPr>
                <w:sz w:val="20"/>
              </w:rPr>
            </w:pPr>
            <w:r>
              <w:rPr>
                <w:sz w:val="20"/>
              </w:rPr>
              <w:t>10531.05</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U+5949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縫</w:t>
            </w:r>
          </w:p>
        </w:tc>
        <w:tc>
          <w:tcPr>
            <w:tcW w:w="770" w:type="dxa"/>
          </w:tcPr>
          <w:p w:rsidR="0067705B" w:rsidRDefault="00EF3B5B">
            <w:pPr>
              <w:pStyle w:val="TableParagraph"/>
              <w:spacing w:before="29"/>
              <w:rPr>
                <w:sz w:val="20"/>
              </w:rPr>
            </w:pPr>
            <w:r>
              <w:rPr>
                <w:sz w:val="20"/>
              </w:rPr>
              <w:t>fèng</w:t>
            </w:r>
          </w:p>
        </w:tc>
        <w:tc>
          <w:tcPr>
            <w:tcW w:w="998" w:type="dxa"/>
            <w:tcBorders>
              <w:right w:val="nil"/>
            </w:tcBorders>
          </w:tcPr>
          <w:p w:rsidR="0067705B" w:rsidRDefault="00EF3B5B">
            <w:pPr>
              <w:pStyle w:val="TableParagraph"/>
              <w:spacing w:before="29"/>
              <w:rPr>
                <w:i/>
                <w:sz w:val="20"/>
              </w:rPr>
            </w:pPr>
            <w:r>
              <w:rPr>
                <w:i/>
                <w:sz w:val="20"/>
              </w:rPr>
              <w:t>bjowngH</w:t>
            </w:r>
          </w:p>
        </w:tc>
        <w:tc>
          <w:tcPr>
            <w:tcW w:w="1786" w:type="dxa"/>
            <w:tcBorders>
              <w:left w:val="nil"/>
            </w:tcBorders>
          </w:tcPr>
          <w:p w:rsidR="0067705B" w:rsidRDefault="00EF3B5B">
            <w:pPr>
              <w:pStyle w:val="TableParagraph"/>
              <w:spacing w:before="29"/>
              <w:ind w:left="125"/>
              <w:rPr>
                <w:i/>
                <w:sz w:val="20"/>
              </w:rPr>
            </w:pPr>
            <w:r>
              <w:rPr>
                <w:i/>
                <w:sz w:val="20"/>
              </w:rPr>
              <w:t>(b- + -jowng C)</w:t>
            </w:r>
          </w:p>
        </w:tc>
        <w:tc>
          <w:tcPr>
            <w:tcW w:w="2782" w:type="dxa"/>
          </w:tcPr>
          <w:p w:rsidR="0067705B" w:rsidRDefault="00EF3B5B">
            <w:pPr>
              <w:pStyle w:val="TableParagraph"/>
              <w:spacing w:before="29"/>
              <w:rPr>
                <w:sz w:val="20"/>
              </w:rPr>
            </w:pPr>
            <w:r>
              <w:rPr>
                <w:sz w:val="20"/>
              </w:rPr>
              <w:t>*C.[b](r)oŋ-s</w:t>
            </w:r>
          </w:p>
        </w:tc>
        <w:tc>
          <w:tcPr>
            <w:tcW w:w="2870" w:type="dxa"/>
          </w:tcPr>
          <w:p w:rsidR="0067705B" w:rsidRDefault="00EF3B5B">
            <w:pPr>
              <w:pStyle w:val="TableParagraph"/>
              <w:spacing w:before="29"/>
              <w:ind w:left="38"/>
              <w:rPr>
                <w:sz w:val="20"/>
              </w:rPr>
            </w:pPr>
            <w:r>
              <w:rPr>
                <w:sz w:val="20"/>
              </w:rPr>
              <w:t>seam</w:t>
            </w:r>
          </w:p>
        </w:tc>
        <w:tc>
          <w:tcPr>
            <w:tcW w:w="928" w:type="dxa"/>
          </w:tcPr>
          <w:p w:rsidR="0067705B" w:rsidRDefault="00EF3B5B">
            <w:pPr>
              <w:pStyle w:val="TableParagraph"/>
              <w:spacing w:before="29"/>
              <w:ind w:left="210"/>
              <w:rPr>
                <w:sz w:val="20"/>
              </w:rPr>
            </w:pPr>
            <w:r>
              <w:rPr>
                <w:sz w:val="20"/>
              </w:rPr>
              <w:t>1197x</w:t>
            </w:r>
          </w:p>
        </w:tc>
        <w:tc>
          <w:tcPr>
            <w:tcW w:w="940" w:type="dxa"/>
          </w:tcPr>
          <w:p w:rsidR="0067705B" w:rsidRDefault="00EF3B5B">
            <w:pPr>
              <w:pStyle w:val="TableParagraph"/>
              <w:spacing w:before="29"/>
              <w:ind w:left="0" w:right="92"/>
              <w:jc w:val="right"/>
              <w:rPr>
                <w:sz w:val="20"/>
              </w:rPr>
            </w:pPr>
            <w:r>
              <w:rPr>
                <w:sz w:val="20"/>
              </w:rPr>
              <w:t>53437.22</w:t>
            </w:r>
          </w:p>
        </w:tc>
        <w:tc>
          <w:tcPr>
            <w:tcW w:w="496" w:type="dxa"/>
          </w:tcPr>
          <w:p w:rsidR="0067705B" w:rsidRDefault="00EF3B5B">
            <w:pPr>
              <w:pStyle w:val="TableParagraph"/>
              <w:spacing w:before="29"/>
              <w:ind w:left="75" w:right="76"/>
              <w:jc w:val="center"/>
              <w:rPr>
                <w:sz w:val="20"/>
              </w:rPr>
            </w:pPr>
            <w:r>
              <w:rPr>
                <w:sz w:val="20"/>
              </w:rPr>
              <w:t>120</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168"/>
              <w:rPr>
                <w:sz w:val="20"/>
              </w:rPr>
            </w:pPr>
            <w:r>
              <w:rPr>
                <w:sz w:val="20"/>
              </w:rPr>
              <w:t>U+7E2B</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奉</w:t>
            </w:r>
          </w:p>
        </w:tc>
        <w:tc>
          <w:tcPr>
            <w:tcW w:w="770" w:type="dxa"/>
          </w:tcPr>
          <w:p w:rsidR="0067705B" w:rsidRDefault="00EF3B5B">
            <w:pPr>
              <w:pStyle w:val="TableParagraph"/>
              <w:rPr>
                <w:sz w:val="20"/>
              </w:rPr>
            </w:pPr>
            <w:r>
              <w:rPr>
                <w:sz w:val="20"/>
              </w:rPr>
              <w:t>fèng</w:t>
            </w:r>
          </w:p>
        </w:tc>
        <w:tc>
          <w:tcPr>
            <w:tcW w:w="998" w:type="dxa"/>
            <w:tcBorders>
              <w:right w:val="nil"/>
            </w:tcBorders>
          </w:tcPr>
          <w:p w:rsidR="0067705B" w:rsidRDefault="00EF3B5B">
            <w:pPr>
              <w:pStyle w:val="TableParagraph"/>
              <w:rPr>
                <w:i/>
                <w:sz w:val="20"/>
              </w:rPr>
            </w:pPr>
            <w:r>
              <w:rPr>
                <w:i/>
                <w:sz w:val="20"/>
              </w:rPr>
              <w:t>phjowngX</w:t>
            </w:r>
          </w:p>
        </w:tc>
        <w:tc>
          <w:tcPr>
            <w:tcW w:w="1786" w:type="dxa"/>
            <w:tcBorders>
              <w:left w:val="nil"/>
            </w:tcBorders>
          </w:tcPr>
          <w:p w:rsidR="0067705B" w:rsidRDefault="00EF3B5B">
            <w:pPr>
              <w:pStyle w:val="TableParagraph"/>
              <w:ind w:left="125"/>
              <w:rPr>
                <w:i/>
                <w:sz w:val="20"/>
              </w:rPr>
            </w:pPr>
            <w:r>
              <w:rPr>
                <w:i/>
                <w:sz w:val="20"/>
              </w:rPr>
              <w:t>(ph- + -jowng B)</w:t>
            </w:r>
          </w:p>
        </w:tc>
        <w:tc>
          <w:tcPr>
            <w:tcW w:w="2782" w:type="dxa"/>
          </w:tcPr>
          <w:p w:rsidR="0067705B" w:rsidRDefault="00EF3B5B">
            <w:pPr>
              <w:pStyle w:val="TableParagraph"/>
              <w:rPr>
                <w:sz w:val="20"/>
              </w:rPr>
            </w:pPr>
            <w:r>
              <w:rPr>
                <w:sz w:val="20"/>
              </w:rPr>
              <w:t>*pʰ(r)oŋʔ</w:t>
            </w:r>
          </w:p>
        </w:tc>
        <w:tc>
          <w:tcPr>
            <w:tcW w:w="2870" w:type="dxa"/>
          </w:tcPr>
          <w:p w:rsidR="0067705B" w:rsidRDefault="00EF3B5B">
            <w:pPr>
              <w:pStyle w:val="TableParagraph"/>
              <w:spacing w:before="34" w:line="232" w:lineRule="auto"/>
              <w:ind w:left="38" w:right="179"/>
              <w:rPr>
                <w:sz w:val="20"/>
              </w:rPr>
            </w:pPr>
            <w:r>
              <w:rPr>
                <w:sz w:val="20"/>
              </w:rPr>
              <w:t>hold with both hands; to present; receive</w:t>
            </w:r>
          </w:p>
        </w:tc>
        <w:tc>
          <w:tcPr>
            <w:tcW w:w="928" w:type="dxa"/>
          </w:tcPr>
          <w:p w:rsidR="0067705B" w:rsidRDefault="00EF3B5B">
            <w:pPr>
              <w:pStyle w:val="TableParagraph"/>
              <w:ind w:left="214"/>
              <w:rPr>
                <w:sz w:val="20"/>
              </w:rPr>
            </w:pPr>
            <w:r>
              <w:rPr>
                <w:sz w:val="20"/>
              </w:rPr>
              <w:t>1197z</w:t>
            </w:r>
          </w:p>
        </w:tc>
        <w:tc>
          <w:tcPr>
            <w:tcW w:w="940" w:type="dxa"/>
          </w:tcPr>
          <w:p w:rsidR="0067705B" w:rsidRDefault="00EF3B5B">
            <w:pPr>
              <w:pStyle w:val="TableParagraph"/>
              <w:ind w:left="0" w:right="92"/>
              <w:jc w:val="right"/>
              <w:rPr>
                <w:sz w:val="20"/>
              </w:rPr>
            </w:pPr>
            <w:r>
              <w:rPr>
                <w:sz w:val="20"/>
              </w:rPr>
              <w:t>10531.05</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U+5949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賵</w:t>
            </w:r>
          </w:p>
        </w:tc>
        <w:tc>
          <w:tcPr>
            <w:tcW w:w="770" w:type="dxa"/>
          </w:tcPr>
          <w:p w:rsidR="0067705B" w:rsidRDefault="00EF3B5B">
            <w:pPr>
              <w:pStyle w:val="TableParagraph"/>
              <w:rPr>
                <w:sz w:val="20"/>
              </w:rPr>
            </w:pPr>
            <w:r>
              <w:rPr>
                <w:sz w:val="20"/>
              </w:rPr>
              <w:t>fèng</w:t>
            </w:r>
          </w:p>
        </w:tc>
        <w:tc>
          <w:tcPr>
            <w:tcW w:w="998" w:type="dxa"/>
            <w:tcBorders>
              <w:right w:val="nil"/>
            </w:tcBorders>
          </w:tcPr>
          <w:p w:rsidR="0067705B" w:rsidRDefault="00EF3B5B">
            <w:pPr>
              <w:pStyle w:val="TableParagraph"/>
              <w:rPr>
                <w:i/>
                <w:sz w:val="20"/>
              </w:rPr>
            </w:pPr>
            <w:r>
              <w:rPr>
                <w:i/>
                <w:sz w:val="20"/>
              </w:rPr>
              <w:t>phjuwngH</w:t>
            </w:r>
          </w:p>
        </w:tc>
        <w:tc>
          <w:tcPr>
            <w:tcW w:w="1786" w:type="dxa"/>
            <w:tcBorders>
              <w:left w:val="nil"/>
            </w:tcBorders>
          </w:tcPr>
          <w:p w:rsidR="0067705B" w:rsidRDefault="00EF3B5B">
            <w:pPr>
              <w:pStyle w:val="TableParagraph"/>
              <w:ind w:left="125"/>
              <w:rPr>
                <w:i/>
                <w:sz w:val="20"/>
              </w:rPr>
            </w:pPr>
            <w:r>
              <w:rPr>
                <w:i/>
                <w:sz w:val="20"/>
              </w:rPr>
              <w:t>(ph- + -juwng C)</w:t>
            </w:r>
          </w:p>
        </w:tc>
        <w:tc>
          <w:tcPr>
            <w:tcW w:w="2782" w:type="dxa"/>
          </w:tcPr>
          <w:p w:rsidR="0067705B" w:rsidRDefault="00EF3B5B">
            <w:pPr>
              <w:pStyle w:val="TableParagraph"/>
              <w:rPr>
                <w:sz w:val="20"/>
              </w:rPr>
            </w:pPr>
            <w:r>
              <w:rPr>
                <w:sz w:val="20"/>
              </w:rPr>
              <w:t>*[pʰ](r)u[ŋ]-s</w:t>
            </w:r>
          </w:p>
        </w:tc>
        <w:tc>
          <w:tcPr>
            <w:tcW w:w="2870" w:type="dxa"/>
          </w:tcPr>
          <w:p w:rsidR="0067705B" w:rsidRDefault="00EF3B5B">
            <w:pPr>
              <w:pStyle w:val="TableParagraph"/>
              <w:ind w:left="38"/>
              <w:rPr>
                <w:sz w:val="20"/>
              </w:rPr>
            </w:pPr>
            <w:r>
              <w:rPr>
                <w:sz w:val="20"/>
              </w:rPr>
              <w:t>gift in aid of burial</w:t>
            </w:r>
          </w:p>
        </w:tc>
        <w:tc>
          <w:tcPr>
            <w:tcW w:w="928" w:type="dxa"/>
          </w:tcPr>
          <w:p w:rsidR="0067705B" w:rsidRDefault="00EF3B5B">
            <w:pPr>
              <w:pStyle w:val="TableParagraph"/>
              <w:ind w:left="214"/>
              <w:rPr>
                <w:sz w:val="20"/>
              </w:rPr>
            </w:pPr>
            <w:r>
              <w:rPr>
                <w:sz w:val="20"/>
              </w:rPr>
              <w:t>1253a</w:t>
            </w:r>
          </w:p>
        </w:tc>
        <w:tc>
          <w:tcPr>
            <w:tcW w:w="940" w:type="dxa"/>
          </w:tcPr>
          <w:p w:rsidR="0067705B" w:rsidRDefault="00EF3B5B">
            <w:pPr>
              <w:pStyle w:val="TableParagraph"/>
              <w:ind w:left="0" w:right="92"/>
              <w:jc w:val="right"/>
              <w:rPr>
                <w:sz w:val="20"/>
              </w:rPr>
            </w:pPr>
            <w:r>
              <w:rPr>
                <w:sz w:val="20"/>
              </w:rPr>
              <w:t>63652.07</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U+8CF5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風</w:t>
            </w:r>
          </w:p>
        </w:tc>
        <w:tc>
          <w:tcPr>
            <w:tcW w:w="770" w:type="dxa"/>
          </w:tcPr>
          <w:p w:rsidR="0067705B" w:rsidRDefault="00EF3B5B">
            <w:pPr>
              <w:pStyle w:val="TableParagraph"/>
              <w:rPr>
                <w:sz w:val="20"/>
              </w:rPr>
            </w:pPr>
            <w:r>
              <w:rPr>
                <w:sz w:val="20"/>
              </w:rPr>
              <w:t>fèng</w:t>
            </w:r>
          </w:p>
        </w:tc>
        <w:tc>
          <w:tcPr>
            <w:tcW w:w="998" w:type="dxa"/>
            <w:tcBorders>
              <w:right w:val="nil"/>
            </w:tcBorders>
          </w:tcPr>
          <w:p w:rsidR="0067705B" w:rsidRDefault="00EF3B5B">
            <w:pPr>
              <w:pStyle w:val="TableParagraph"/>
              <w:rPr>
                <w:i/>
                <w:sz w:val="20"/>
              </w:rPr>
            </w:pPr>
            <w:r>
              <w:rPr>
                <w:i/>
                <w:sz w:val="20"/>
              </w:rPr>
              <w:t>pjuwngH</w:t>
            </w:r>
          </w:p>
        </w:tc>
        <w:tc>
          <w:tcPr>
            <w:tcW w:w="1786" w:type="dxa"/>
            <w:tcBorders>
              <w:left w:val="nil"/>
            </w:tcBorders>
          </w:tcPr>
          <w:p w:rsidR="0067705B" w:rsidRDefault="00EF3B5B">
            <w:pPr>
              <w:pStyle w:val="TableParagraph"/>
              <w:ind w:left="125"/>
              <w:rPr>
                <w:i/>
                <w:sz w:val="20"/>
              </w:rPr>
            </w:pPr>
            <w:r>
              <w:rPr>
                <w:i/>
                <w:sz w:val="20"/>
              </w:rPr>
              <w:t>(p- + -juwng C)</w:t>
            </w:r>
          </w:p>
        </w:tc>
        <w:tc>
          <w:tcPr>
            <w:tcW w:w="2782" w:type="dxa"/>
          </w:tcPr>
          <w:p w:rsidR="0067705B" w:rsidRDefault="00EF3B5B">
            <w:pPr>
              <w:pStyle w:val="TableParagraph"/>
              <w:rPr>
                <w:sz w:val="20"/>
              </w:rPr>
            </w:pPr>
            <w:r>
              <w:rPr>
                <w:sz w:val="20"/>
              </w:rPr>
              <w:t>*prəm-s</w:t>
            </w:r>
          </w:p>
        </w:tc>
        <w:tc>
          <w:tcPr>
            <w:tcW w:w="2870" w:type="dxa"/>
          </w:tcPr>
          <w:p w:rsidR="0067705B" w:rsidRDefault="00EF3B5B">
            <w:pPr>
              <w:pStyle w:val="TableParagraph"/>
              <w:ind w:left="38"/>
              <w:rPr>
                <w:sz w:val="20"/>
              </w:rPr>
            </w:pPr>
            <w:r>
              <w:rPr>
                <w:sz w:val="20"/>
              </w:rPr>
              <w:t>blow; criticize</w:t>
            </w:r>
          </w:p>
        </w:tc>
        <w:tc>
          <w:tcPr>
            <w:tcW w:w="928" w:type="dxa"/>
          </w:tcPr>
          <w:p w:rsidR="0067705B" w:rsidRDefault="00EF3B5B">
            <w:pPr>
              <w:pStyle w:val="TableParagraph"/>
              <w:ind w:left="210"/>
              <w:rPr>
                <w:sz w:val="20"/>
              </w:rPr>
            </w:pPr>
            <w:r>
              <w:rPr>
                <w:sz w:val="20"/>
              </w:rPr>
              <w:t>0625h</w:t>
            </w:r>
          </w:p>
        </w:tc>
        <w:tc>
          <w:tcPr>
            <w:tcW w:w="940" w:type="dxa"/>
          </w:tcPr>
          <w:p w:rsidR="0067705B" w:rsidRDefault="00EF3B5B">
            <w:pPr>
              <w:pStyle w:val="TableParagraph"/>
              <w:ind w:left="0" w:right="92"/>
              <w:jc w:val="right"/>
              <w:rPr>
                <w:sz w:val="20"/>
              </w:rPr>
            </w:pPr>
            <w:r>
              <w:rPr>
                <w:sz w:val="20"/>
              </w:rPr>
              <w:t>74480.01</w:t>
            </w:r>
          </w:p>
        </w:tc>
        <w:tc>
          <w:tcPr>
            <w:tcW w:w="496" w:type="dxa"/>
          </w:tcPr>
          <w:p w:rsidR="0067705B" w:rsidRDefault="00EF3B5B">
            <w:pPr>
              <w:pStyle w:val="TableParagraph"/>
              <w:ind w:left="75" w:right="76"/>
              <w:jc w:val="center"/>
              <w:rPr>
                <w:sz w:val="20"/>
              </w:rPr>
            </w:pPr>
            <w:r>
              <w:rPr>
                <w:sz w:val="20"/>
              </w:rPr>
              <w:t>182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74"/>
              <w:rPr>
                <w:sz w:val="20"/>
              </w:rPr>
            </w:pPr>
            <w:r>
              <w:rPr>
                <w:sz w:val="20"/>
              </w:rPr>
              <w:t>U+98A8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諷</w:t>
            </w:r>
          </w:p>
        </w:tc>
        <w:tc>
          <w:tcPr>
            <w:tcW w:w="770" w:type="dxa"/>
          </w:tcPr>
          <w:p w:rsidR="0067705B" w:rsidRDefault="00EF3B5B">
            <w:pPr>
              <w:pStyle w:val="TableParagraph"/>
              <w:rPr>
                <w:sz w:val="20"/>
              </w:rPr>
            </w:pPr>
            <w:r>
              <w:rPr>
                <w:sz w:val="20"/>
              </w:rPr>
              <w:t>fèng</w:t>
            </w:r>
          </w:p>
        </w:tc>
        <w:tc>
          <w:tcPr>
            <w:tcW w:w="998" w:type="dxa"/>
            <w:tcBorders>
              <w:right w:val="nil"/>
            </w:tcBorders>
          </w:tcPr>
          <w:p w:rsidR="0067705B" w:rsidRDefault="00EF3B5B">
            <w:pPr>
              <w:pStyle w:val="TableParagraph"/>
              <w:rPr>
                <w:i/>
                <w:sz w:val="20"/>
              </w:rPr>
            </w:pPr>
            <w:r>
              <w:rPr>
                <w:i/>
                <w:sz w:val="20"/>
              </w:rPr>
              <w:t>pjuwngH</w:t>
            </w:r>
          </w:p>
        </w:tc>
        <w:tc>
          <w:tcPr>
            <w:tcW w:w="1786" w:type="dxa"/>
            <w:tcBorders>
              <w:left w:val="nil"/>
            </w:tcBorders>
          </w:tcPr>
          <w:p w:rsidR="0067705B" w:rsidRDefault="00EF3B5B">
            <w:pPr>
              <w:pStyle w:val="TableParagraph"/>
              <w:ind w:left="125"/>
              <w:rPr>
                <w:i/>
                <w:sz w:val="20"/>
              </w:rPr>
            </w:pPr>
            <w:r>
              <w:rPr>
                <w:i/>
                <w:sz w:val="20"/>
              </w:rPr>
              <w:t>(p- + -juwng C)</w:t>
            </w:r>
          </w:p>
        </w:tc>
        <w:tc>
          <w:tcPr>
            <w:tcW w:w="2782" w:type="dxa"/>
          </w:tcPr>
          <w:p w:rsidR="0067705B" w:rsidRDefault="00EF3B5B">
            <w:pPr>
              <w:pStyle w:val="TableParagraph"/>
              <w:rPr>
                <w:sz w:val="20"/>
              </w:rPr>
            </w:pPr>
            <w:r>
              <w:rPr>
                <w:sz w:val="20"/>
              </w:rPr>
              <w:t>*prəm-s</w:t>
            </w:r>
          </w:p>
        </w:tc>
        <w:tc>
          <w:tcPr>
            <w:tcW w:w="2870" w:type="dxa"/>
          </w:tcPr>
          <w:p w:rsidR="0067705B" w:rsidRDefault="00EF3B5B">
            <w:pPr>
              <w:pStyle w:val="TableParagraph"/>
              <w:ind w:left="38"/>
              <w:rPr>
                <w:sz w:val="20"/>
              </w:rPr>
            </w:pPr>
            <w:r>
              <w:rPr>
                <w:sz w:val="20"/>
              </w:rPr>
              <w:t>to recite</w:t>
            </w:r>
          </w:p>
        </w:tc>
        <w:tc>
          <w:tcPr>
            <w:tcW w:w="928" w:type="dxa"/>
          </w:tcPr>
          <w:p w:rsidR="0067705B" w:rsidRDefault="00EF3B5B">
            <w:pPr>
              <w:pStyle w:val="TableParagraph"/>
              <w:ind w:left="210"/>
              <w:rPr>
                <w:sz w:val="20"/>
              </w:rPr>
            </w:pPr>
            <w:r>
              <w:rPr>
                <w:sz w:val="20"/>
              </w:rPr>
              <w:t>0625o</w:t>
            </w:r>
          </w:p>
        </w:tc>
        <w:tc>
          <w:tcPr>
            <w:tcW w:w="940" w:type="dxa"/>
          </w:tcPr>
          <w:p w:rsidR="0067705B" w:rsidRDefault="00EF3B5B">
            <w:pPr>
              <w:pStyle w:val="TableParagraph"/>
              <w:ind w:left="0" w:right="92"/>
              <w:jc w:val="right"/>
              <w:rPr>
                <w:sz w:val="20"/>
              </w:rPr>
            </w:pPr>
            <w:r>
              <w:rPr>
                <w:sz w:val="20"/>
              </w:rPr>
              <w:t>64000.10</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8"/>
              <w:rPr>
                <w:sz w:val="20"/>
              </w:rPr>
            </w:pPr>
            <w:r>
              <w:rPr>
                <w:sz w:val="20"/>
              </w:rPr>
              <w:t>U+8AF7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缶</w:t>
            </w:r>
          </w:p>
        </w:tc>
        <w:tc>
          <w:tcPr>
            <w:tcW w:w="770" w:type="dxa"/>
          </w:tcPr>
          <w:p w:rsidR="0067705B" w:rsidRDefault="00EF3B5B">
            <w:pPr>
              <w:pStyle w:val="TableParagraph"/>
              <w:rPr>
                <w:sz w:val="20"/>
              </w:rPr>
            </w:pPr>
            <w:r>
              <w:rPr>
                <w:sz w:val="20"/>
              </w:rPr>
              <w:t>fǒu</w:t>
            </w:r>
          </w:p>
        </w:tc>
        <w:tc>
          <w:tcPr>
            <w:tcW w:w="998" w:type="dxa"/>
            <w:tcBorders>
              <w:right w:val="nil"/>
            </w:tcBorders>
          </w:tcPr>
          <w:p w:rsidR="0067705B" w:rsidRDefault="00EF3B5B">
            <w:pPr>
              <w:pStyle w:val="TableParagraph"/>
              <w:rPr>
                <w:i/>
                <w:sz w:val="20"/>
              </w:rPr>
            </w:pPr>
            <w:r>
              <w:rPr>
                <w:i/>
                <w:sz w:val="20"/>
              </w:rPr>
              <w:t>pjuwX</w:t>
            </w:r>
          </w:p>
        </w:tc>
        <w:tc>
          <w:tcPr>
            <w:tcW w:w="1786" w:type="dxa"/>
            <w:tcBorders>
              <w:left w:val="nil"/>
            </w:tcBorders>
          </w:tcPr>
          <w:p w:rsidR="0067705B" w:rsidRDefault="00EF3B5B">
            <w:pPr>
              <w:pStyle w:val="TableParagraph"/>
              <w:ind w:left="125"/>
              <w:rPr>
                <w:i/>
                <w:sz w:val="20"/>
              </w:rPr>
            </w:pPr>
            <w:r>
              <w:rPr>
                <w:i/>
                <w:sz w:val="20"/>
              </w:rPr>
              <w:t>(p- + -juw B)</w:t>
            </w:r>
          </w:p>
        </w:tc>
        <w:tc>
          <w:tcPr>
            <w:tcW w:w="2782" w:type="dxa"/>
          </w:tcPr>
          <w:p w:rsidR="0067705B" w:rsidRDefault="00EF3B5B">
            <w:pPr>
              <w:pStyle w:val="TableParagraph"/>
              <w:rPr>
                <w:sz w:val="20"/>
              </w:rPr>
            </w:pPr>
            <w:r>
              <w:rPr>
                <w:sz w:val="20"/>
              </w:rPr>
              <w:t>*p(r)uʔ</w:t>
            </w:r>
          </w:p>
        </w:tc>
        <w:tc>
          <w:tcPr>
            <w:tcW w:w="2870" w:type="dxa"/>
          </w:tcPr>
          <w:p w:rsidR="0067705B" w:rsidRDefault="00EF3B5B">
            <w:pPr>
              <w:pStyle w:val="TableParagraph"/>
              <w:ind w:left="38"/>
              <w:rPr>
                <w:sz w:val="20"/>
              </w:rPr>
            </w:pPr>
            <w:r>
              <w:rPr>
                <w:sz w:val="20"/>
              </w:rPr>
              <w:t>earthenware</w:t>
            </w:r>
          </w:p>
        </w:tc>
        <w:tc>
          <w:tcPr>
            <w:tcW w:w="928" w:type="dxa"/>
          </w:tcPr>
          <w:p w:rsidR="0067705B" w:rsidRDefault="00EF3B5B">
            <w:pPr>
              <w:pStyle w:val="TableParagraph"/>
              <w:ind w:left="214"/>
              <w:rPr>
                <w:sz w:val="20"/>
              </w:rPr>
            </w:pPr>
            <w:r>
              <w:rPr>
                <w:sz w:val="20"/>
              </w:rPr>
              <w:t>1107a</w:t>
            </w:r>
          </w:p>
        </w:tc>
        <w:tc>
          <w:tcPr>
            <w:tcW w:w="940" w:type="dxa"/>
          </w:tcPr>
          <w:p w:rsidR="0067705B" w:rsidRDefault="00EF3B5B">
            <w:pPr>
              <w:pStyle w:val="TableParagraph"/>
              <w:ind w:left="0" w:right="92"/>
              <w:jc w:val="right"/>
              <w:rPr>
                <w:sz w:val="20"/>
              </w:rPr>
            </w:pPr>
            <w:r>
              <w:rPr>
                <w:sz w:val="20"/>
              </w:rPr>
              <w:t>52935.01</w:t>
            </w:r>
          </w:p>
        </w:tc>
        <w:tc>
          <w:tcPr>
            <w:tcW w:w="496" w:type="dxa"/>
          </w:tcPr>
          <w:p w:rsidR="0067705B" w:rsidRDefault="00EF3B5B">
            <w:pPr>
              <w:pStyle w:val="TableParagraph"/>
              <w:ind w:left="75" w:right="76"/>
              <w:jc w:val="center"/>
              <w:rPr>
                <w:sz w:val="20"/>
              </w:rPr>
            </w:pPr>
            <w:r>
              <w:rPr>
                <w:sz w:val="20"/>
              </w:rPr>
              <w:t>121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2"/>
              <w:rPr>
                <w:sz w:val="20"/>
              </w:rPr>
            </w:pPr>
            <w:r>
              <w:rPr>
                <w:sz w:val="20"/>
              </w:rPr>
              <w:t>U+7F36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否</w:t>
            </w:r>
          </w:p>
        </w:tc>
        <w:tc>
          <w:tcPr>
            <w:tcW w:w="770" w:type="dxa"/>
          </w:tcPr>
          <w:p w:rsidR="0067705B" w:rsidRDefault="00EF3B5B">
            <w:pPr>
              <w:pStyle w:val="TableParagraph"/>
              <w:rPr>
                <w:sz w:val="20"/>
              </w:rPr>
            </w:pPr>
            <w:r>
              <w:rPr>
                <w:sz w:val="20"/>
              </w:rPr>
              <w:t>fǒu</w:t>
            </w:r>
          </w:p>
        </w:tc>
        <w:tc>
          <w:tcPr>
            <w:tcW w:w="998" w:type="dxa"/>
            <w:tcBorders>
              <w:right w:val="nil"/>
            </w:tcBorders>
          </w:tcPr>
          <w:p w:rsidR="0067705B" w:rsidRDefault="00EF3B5B">
            <w:pPr>
              <w:pStyle w:val="TableParagraph"/>
              <w:rPr>
                <w:i/>
                <w:sz w:val="20"/>
              </w:rPr>
            </w:pPr>
            <w:r>
              <w:rPr>
                <w:i/>
                <w:sz w:val="20"/>
              </w:rPr>
              <w:t>pjuwX</w:t>
            </w:r>
          </w:p>
        </w:tc>
        <w:tc>
          <w:tcPr>
            <w:tcW w:w="1786" w:type="dxa"/>
            <w:tcBorders>
              <w:left w:val="nil"/>
            </w:tcBorders>
          </w:tcPr>
          <w:p w:rsidR="0067705B" w:rsidRDefault="00EF3B5B">
            <w:pPr>
              <w:pStyle w:val="TableParagraph"/>
              <w:ind w:left="125"/>
              <w:rPr>
                <w:i/>
                <w:sz w:val="20"/>
              </w:rPr>
            </w:pPr>
            <w:r>
              <w:rPr>
                <w:i/>
                <w:sz w:val="20"/>
              </w:rPr>
              <w:t>(p- + -juw B)</w:t>
            </w:r>
          </w:p>
        </w:tc>
        <w:tc>
          <w:tcPr>
            <w:tcW w:w="2782" w:type="dxa"/>
          </w:tcPr>
          <w:p w:rsidR="0067705B" w:rsidRDefault="00EF3B5B">
            <w:pPr>
              <w:pStyle w:val="TableParagraph"/>
              <w:rPr>
                <w:sz w:val="20"/>
              </w:rPr>
            </w:pPr>
            <w:r>
              <w:rPr>
                <w:w w:val="90"/>
                <w:sz w:val="20"/>
              </w:rPr>
              <w:t>*pəʔ</w:t>
            </w:r>
          </w:p>
        </w:tc>
        <w:tc>
          <w:tcPr>
            <w:tcW w:w="2870" w:type="dxa"/>
          </w:tcPr>
          <w:p w:rsidR="0067705B" w:rsidRDefault="00EF3B5B">
            <w:pPr>
              <w:pStyle w:val="TableParagraph"/>
              <w:ind w:left="38"/>
              <w:rPr>
                <w:sz w:val="20"/>
              </w:rPr>
            </w:pPr>
            <w:r>
              <w:rPr>
                <w:sz w:val="20"/>
              </w:rPr>
              <w:t>not</w:t>
            </w:r>
          </w:p>
        </w:tc>
        <w:tc>
          <w:tcPr>
            <w:tcW w:w="928" w:type="dxa"/>
          </w:tcPr>
          <w:p w:rsidR="0067705B" w:rsidRDefault="00EF3B5B">
            <w:pPr>
              <w:pStyle w:val="TableParagraph"/>
              <w:ind w:left="214"/>
              <w:rPr>
                <w:sz w:val="20"/>
              </w:rPr>
            </w:pPr>
            <w:r>
              <w:rPr>
                <w:sz w:val="20"/>
              </w:rPr>
              <w:t>0999e</w:t>
            </w:r>
          </w:p>
        </w:tc>
        <w:tc>
          <w:tcPr>
            <w:tcW w:w="940" w:type="dxa"/>
          </w:tcPr>
          <w:p w:rsidR="0067705B" w:rsidRDefault="00EF3B5B">
            <w:pPr>
              <w:pStyle w:val="TableParagraph"/>
              <w:ind w:left="0" w:right="92"/>
              <w:jc w:val="right"/>
              <w:rPr>
                <w:sz w:val="20"/>
              </w:rPr>
            </w:pPr>
            <w:r>
              <w:rPr>
                <w:sz w:val="20"/>
              </w:rPr>
              <w:t>10586.05</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U+5426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鋪</w:t>
            </w:r>
          </w:p>
        </w:tc>
        <w:tc>
          <w:tcPr>
            <w:tcW w:w="770" w:type="dxa"/>
          </w:tcPr>
          <w:p w:rsidR="0067705B" w:rsidRDefault="00EF3B5B">
            <w:pPr>
              <w:pStyle w:val="TableParagraph"/>
              <w:rPr>
                <w:sz w:val="20"/>
              </w:rPr>
            </w:pPr>
            <w:r>
              <w:rPr>
                <w:sz w:val="20"/>
              </w:rPr>
              <w:t>fū</w:t>
            </w:r>
          </w:p>
        </w:tc>
        <w:tc>
          <w:tcPr>
            <w:tcW w:w="998" w:type="dxa"/>
            <w:tcBorders>
              <w:right w:val="nil"/>
            </w:tcBorders>
          </w:tcPr>
          <w:p w:rsidR="0067705B" w:rsidRDefault="00EF3B5B">
            <w:pPr>
              <w:pStyle w:val="TableParagraph"/>
              <w:rPr>
                <w:i/>
                <w:sz w:val="20"/>
              </w:rPr>
            </w:pPr>
            <w:r>
              <w:rPr>
                <w:i/>
                <w:sz w:val="20"/>
              </w:rPr>
              <w:t>phju</w:t>
            </w:r>
          </w:p>
        </w:tc>
        <w:tc>
          <w:tcPr>
            <w:tcW w:w="1786" w:type="dxa"/>
            <w:tcBorders>
              <w:left w:val="nil"/>
            </w:tcBorders>
          </w:tcPr>
          <w:p w:rsidR="0067705B" w:rsidRDefault="00EF3B5B">
            <w:pPr>
              <w:pStyle w:val="TableParagraph"/>
              <w:ind w:left="125"/>
              <w:rPr>
                <w:i/>
                <w:sz w:val="20"/>
              </w:rPr>
            </w:pPr>
            <w:r>
              <w:rPr>
                <w:i/>
                <w:sz w:val="20"/>
              </w:rPr>
              <w:t>(ph- + -ju A)</w:t>
            </w:r>
          </w:p>
        </w:tc>
        <w:tc>
          <w:tcPr>
            <w:tcW w:w="2782" w:type="dxa"/>
          </w:tcPr>
          <w:p w:rsidR="0067705B" w:rsidRDefault="00EF3B5B">
            <w:pPr>
              <w:pStyle w:val="TableParagraph"/>
              <w:rPr>
                <w:sz w:val="20"/>
              </w:rPr>
            </w:pPr>
            <w:r>
              <w:rPr>
                <w:sz w:val="20"/>
              </w:rPr>
              <w:t>*pʰ(r)a</w:t>
            </w:r>
          </w:p>
        </w:tc>
        <w:tc>
          <w:tcPr>
            <w:tcW w:w="2870" w:type="dxa"/>
          </w:tcPr>
          <w:p w:rsidR="0067705B" w:rsidRDefault="00EF3B5B">
            <w:pPr>
              <w:pStyle w:val="TableParagraph"/>
              <w:ind w:left="38"/>
              <w:rPr>
                <w:sz w:val="20"/>
              </w:rPr>
            </w:pPr>
            <w:r>
              <w:rPr>
                <w:sz w:val="20"/>
              </w:rPr>
              <w:t>spread out</w:t>
            </w:r>
          </w:p>
        </w:tc>
        <w:tc>
          <w:tcPr>
            <w:tcW w:w="928" w:type="dxa"/>
          </w:tcPr>
          <w:p w:rsidR="0067705B" w:rsidRDefault="00EF3B5B">
            <w:pPr>
              <w:pStyle w:val="TableParagraph"/>
              <w:ind w:left="192"/>
              <w:rPr>
                <w:sz w:val="20"/>
              </w:rPr>
            </w:pPr>
            <w:r>
              <w:rPr>
                <w:sz w:val="20"/>
              </w:rPr>
              <w:t>0102h'</w:t>
            </w:r>
          </w:p>
        </w:tc>
        <w:tc>
          <w:tcPr>
            <w:tcW w:w="940" w:type="dxa"/>
          </w:tcPr>
          <w:p w:rsidR="0067705B" w:rsidRDefault="00EF3B5B">
            <w:pPr>
              <w:pStyle w:val="TableParagraph"/>
              <w:ind w:left="0" w:right="92"/>
              <w:jc w:val="right"/>
              <w:rPr>
                <w:sz w:val="20"/>
              </w:rPr>
            </w:pPr>
            <w:r>
              <w:rPr>
                <w:sz w:val="20"/>
              </w:rPr>
              <w:t>64204.12</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4"/>
              <w:rPr>
                <w:sz w:val="20"/>
              </w:rPr>
            </w:pPr>
            <w:r>
              <w:rPr>
                <w:sz w:val="20"/>
              </w:rPr>
              <w:t>U+92EA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敷</w:t>
            </w:r>
          </w:p>
        </w:tc>
        <w:tc>
          <w:tcPr>
            <w:tcW w:w="770" w:type="dxa"/>
          </w:tcPr>
          <w:p w:rsidR="0067705B" w:rsidRDefault="00EF3B5B">
            <w:pPr>
              <w:pStyle w:val="TableParagraph"/>
              <w:rPr>
                <w:sz w:val="20"/>
              </w:rPr>
            </w:pPr>
            <w:r>
              <w:rPr>
                <w:sz w:val="20"/>
              </w:rPr>
              <w:t>fū</w:t>
            </w:r>
          </w:p>
        </w:tc>
        <w:tc>
          <w:tcPr>
            <w:tcW w:w="998" w:type="dxa"/>
            <w:tcBorders>
              <w:right w:val="nil"/>
            </w:tcBorders>
          </w:tcPr>
          <w:p w:rsidR="0067705B" w:rsidRDefault="00EF3B5B">
            <w:pPr>
              <w:pStyle w:val="TableParagraph"/>
              <w:rPr>
                <w:i/>
                <w:sz w:val="20"/>
              </w:rPr>
            </w:pPr>
            <w:r>
              <w:rPr>
                <w:i/>
                <w:sz w:val="20"/>
              </w:rPr>
              <w:t>phju</w:t>
            </w:r>
          </w:p>
        </w:tc>
        <w:tc>
          <w:tcPr>
            <w:tcW w:w="1786" w:type="dxa"/>
            <w:tcBorders>
              <w:left w:val="nil"/>
            </w:tcBorders>
          </w:tcPr>
          <w:p w:rsidR="0067705B" w:rsidRDefault="00EF3B5B">
            <w:pPr>
              <w:pStyle w:val="TableParagraph"/>
              <w:ind w:left="125"/>
              <w:rPr>
                <w:i/>
                <w:sz w:val="20"/>
              </w:rPr>
            </w:pPr>
            <w:r>
              <w:rPr>
                <w:i/>
                <w:sz w:val="20"/>
              </w:rPr>
              <w:t>(ph- + -ju A)</w:t>
            </w:r>
          </w:p>
        </w:tc>
        <w:tc>
          <w:tcPr>
            <w:tcW w:w="2782" w:type="dxa"/>
          </w:tcPr>
          <w:p w:rsidR="0067705B" w:rsidRDefault="00EF3B5B">
            <w:pPr>
              <w:pStyle w:val="TableParagraph"/>
              <w:rPr>
                <w:sz w:val="20"/>
              </w:rPr>
            </w:pPr>
            <w:r>
              <w:rPr>
                <w:sz w:val="20"/>
              </w:rPr>
              <w:t>*pʰ(r)a</w:t>
            </w:r>
          </w:p>
        </w:tc>
        <w:tc>
          <w:tcPr>
            <w:tcW w:w="2870" w:type="dxa"/>
          </w:tcPr>
          <w:p w:rsidR="0067705B" w:rsidRDefault="00EF3B5B">
            <w:pPr>
              <w:pStyle w:val="TableParagraph"/>
              <w:ind w:left="38"/>
              <w:rPr>
                <w:sz w:val="20"/>
              </w:rPr>
            </w:pPr>
            <w:r>
              <w:rPr>
                <w:sz w:val="20"/>
              </w:rPr>
              <w:t>spread widely</w:t>
            </w:r>
          </w:p>
        </w:tc>
        <w:tc>
          <w:tcPr>
            <w:tcW w:w="928" w:type="dxa"/>
          </w:tcPr>
          <w:p w:rsidR="0067705B" w:rsidRDefault="00EF3B5B">
            <w:pPr>
              <w:pStyle w:val="TableParagraph"/>
              <w:ind w:left="214"/>
              <w:rPr>
                <w:sz w:val="20"/>
              </w:rPr>
            </w:pPr>
            <w:r>
              <w:rPr>
                <w:sz w:val="20"/>
              </w:rPr>
              <w:t>0102t'</w:t>
            </w:r>
          </w:p>
        </w:tc>
        <w:tc>
          <w:tcPr>
            <w:tcW w:w="940" w:type="dxa"/>
          </w:tcPr>
          <w:p w:rsidR="0067705B" w:rsidRDefault="00EF3B5B">
            <w:pPr>
              <w:pStyle w:val="TableParagraph"/>
              <w:ind w:left="0" w:right="92"/>
              <w:jc w:val="right"/>
              <w:rPr>
                <w:sz w:val="20"/>
              </w:rPr>
            </w:pPr>
            <w:r>
              <w:rPr>
                <w:sz w:val="20"/>
              </w:rPr>
              <w:t>21473.07</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6"/>
              <w:rPr>
                <w:sz w:val="20"/>
              </w:rPr>
            </w:pPr>
            <w:r>
              <w:rPr>
                <w:sz w:val="20"/>
              </w:rPr>
              <w:t>U+6577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夫</w:t>
            </w:r>
          </w:p>
        </w:tc>
        <w:tc>
          <w:tcPr>
            <w:tcW w:w="770" w:type="dxa"/>
          </w:tcPr>
          <w:p w:rsidR="0067705B" w:rsidRDefault="00EF3B5B">
            <w:pPr>
              <w:pStyle w:val="TableParagraph"/>
              <w:rPr>
                <w:sz w:val="20"/>
              </w:rPr>
            </w:pPr>
            <w:r>
              <w:rPr>
                <w:sz w:val="20"/>
              </w:rPr>
              <w:t>fū</w:t>
            </w:r>
          </w:p>
        </w:tc>
        <w:tc>
          <w:tcPr>
            <w:tcW w:w="998" w:type="dxa"/>
            <w:tcBorders>
              <w:right w:val="nil"/>
            </w:tcBorders>
          </w:tcPr>
          <w:p w:rsidR="0067705B" w:rsidRDefault="00EF3B5B">
            <w:pPr>
              <w:pStyle w:val="TableParagraph"/>
              <w:rPr>
                <w:i/>
                <w:sz w:val="20"/>
              </w:rPr>
            </w:pPr>
            <w:r>
              <w:rPr>
                <w:i/>
                <w:sz w:val="20"/>
              </w:rPr>
              <w:t>pju</w:t>
            </w:r>
          </w:p>
        </w:tc>
        <w:tc>
          <w:tcPr>
            <w:tcW w:w="1786" w:type="dxa"/>
            <w:tcBorders>
              <w:left w:val="nil"/>
            </w:tcBorders>
          </w:tcPr>
          <w:p w:rsidR="0067705B" w:rsidRDefault="00EF3B5B">
            <w:pPr>
              <w:pStyle w:val="TableParagraph"/>
              <w:ind w:left="125"/>
              <w:rPr>
                <w:i/>
                <w:sz w:val="20"/>
              </w:rPr>
            </w:pPr>
            <w:r>
              <w:rPr>
                <w:i/>
                <w:sz w:val="20"/>
              </w:rPr>
              <w:t>(p- + -ju A)</w:t>
            </w:r>
          </w:p>
        </w:tc>
        <w:tc>
          <w:tcPr>
            <w:tcW w:w="2782" w:type="dxa"/>
          </w:tcPr>
          <w:p w:rsidR="0067705B" w:rsidRDefault="00EF3B5B">
            <w:pPr>
              <w:pStyle w:val="TableParagraph"/>
              <w:rPr>
                <w:sz w:val="20"/>
              </w:rPr>
            </w:pPr>
            <w:r>
              <w:rPr>
                <w:sz w:val="20"/>
              </w:rPr>
              <w:t>*p(r)a</w:t>
            </w:r>
          </w:p>
        </w:tc>
        <w:tc>
          <w:tcPr>
            <w:tcW w:w="2870" w:type="dxa"/>
          </w:tcPr>
          <w:p w:rsidR="0067705B" w:rsidRDefault="00EF3B5B">
            <w:pPr>
              <w:pStyle w:val="TableParagraph"/>
              <w:ind w:left="38"/>
              <w:rPr>
                <w:sz w:val="20"/>
              </w:rPr>
            </w:pPr>
            <w:r>
              <w:rPr>
                <w:sz w:val="20"/>
              </w:rPr>
              <w:t>man</w:t>
            </w:r>
          </w:p>
        </w:tc>
        <w:tc>
          <w:tcPr>
            <w:tcW w:w="928" w:type="dxa"/>
          </w:tcPr>
          <w:p w:rsidR="0067705B" w:rsidRDefault="00EF3B5B">
            <w:pPr>
              <w:pStyle w:val="TableParagraph"/>
              <w:ind w:left="214"/>
              <w:rPr>
                <w:sz w:val="20"/>
              </w:rPr>
            </w:pPr>
            <w:r>
              <w:rPr>
                <w:sz w:val="20"/>
              </w:rPr>
              <w:t>0101a</w:t>
            </w:r>
          </w:p>
        </w:tc>
        <w:tc>
          <w:tcPr>
            <w:tcW w:w="940" w:type="dxa"/>
          </w:tcPr>
          <w:p w:rsidR="0067705B" w:rsidRDefault="00EF3B5B">
            <w:pPr>
              <w:pStyle w:val="TableParagraph"/>
              <w:ind w:left="0" w:right="92"/>
              <w:jc w:val="right"/>
              <w:rPr>
                <w:sz w:val="20"/>
              </w:rPr>
            </w:pPr>
            <w:r>
              <w:rPr>
                <w:sz w:val="20"/>
              </w:rPr>
              <w:t>10521.01</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80"/>
              <w:rPr>
                <w:sz w:val="20"/>
              </w:rPr>
            </w:pPr>
            <w:r>
              <w:rPr>
                <w:sz w:val="20"/>
              </w:rPr>
              <w:t>U+592B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膚</w:t>
            </w:r>
          </w:p>
        </w:tc>
        <w:tc>
          <w:tcPr>
            <w:tcW w:w="770" w:type="dxa"/>
          </w:tcPr>
          <w:p w:rsidR="0067705B" w:rsidRDefault="00EF3B5B">
            <w:pPr>
              <w:pStyle w:val="TableParagraph"/>
              <w:rPr>
                <w:sz w:val="20"/>
              </w:rPr>
            </w:pPr>
            <w:r>
              <w:rPr>
                <w:sz w:val="20"/>
              </w:rPr>
              <w:t>fū</w:t>
            </w:r>
          </w:p>
        </w:tc>
        <w:tc>
          <w:tcPr>
            <w:tcW w:w="998" w:type="dxa"/>
            <w:tcBorders>
              <w:right w:val="nil"/>
            </w:tcBorders>
          </w:tcPr>
          <w:p w:rsidR="0067705B" w:rsidRDefault="00EF3B5B">
            <w:pPr>
              <w:pStyle w:val="TableParagraph"/>
              <w:rPr>
                <w:i/>
                <w:sz w:val="20"/>
              </w:rPr>
            </w:pPr>
            <w:r>
              <w:rPr>
                <w:i/>
                <w:sz w:val="20"/>
              </w:rPr>
              <w:t>pju</w:t>
            </w:r>
          </w:p>
        </w:tc>
        <w:tc>
          <w:tcPr>
            <w:tcW w:w="1786" w:type="dxa"/>
            <w:tcBorders>
              <w:left w:val="nil"/>
            </w:tcBorders>
          </w:tcPr>
          <w:p w:rsidR="0067705B" w:rsidRDefault="00EF3B5B">
            <w:pPr>
              <w:pStyle w:val="TableParagraph"/>
              <w:ind w:left="125"/>
              <w:rPr>
                <w:i/>
                <w:sz w:val="20"/>
              </w:rPr>
            </w:pPr>
            <w:r>
              <w:rPr>
                <w:i/>
                <w:sz w:val="20"/>
              </w:rPr>
              <w:t>(p- + -ju A)</w:t>
            </w:r>
          </w:p>
        </w:tc>
        <w:tc>
          <w:tcPr>
            <w:tcW w:w="2782" w:type="dxa"/>
          </w:tcPr>
          <w:p w:rsidR="0067705B" w:rsidRDefault="00EF3B5B">
            <w:pPr>
              <w:pStyle w:val="TableParagraph"/>
              <w:rPr>
                <w:sz w:val="20"/>
              </w:rPr>
            </w:pPr>
            <w:r>
              <w:rPr>
                <w:sz w:val="20"/>
              </w:rPr>
              <w:t>*pra</w:t>
            </w:r>
          </w:p>
        </w:tc>
        <w:tc>
          <w:tcPr>
            <w:tcW w:w="2870" w:type="dxa"/>
          </w:tcPr>
          <w:p w:rsidR="0067705B" w:rsidRDefault="00EF3B5B">
            <w:pPr>
              <w:pStyle w:val="TableParagraph"/>
              <w:ind w:left="38"/>
              <w:rPr>
                <w:sz w:val="20"/>
              </w:rPr>
            </w:pPr>
            <w:r>
              <w:rPr>
                <w:sz w:val="20"/>
              </w:rPr>
              <w:t>skin</w:t>
            </w:r>
          </w:p>
        </w:tc>
        <w:tc>
          <w:tcPr>
            <w:tcW w:w="928" w:type="dxa"/>
          </w:tcPr>
          <w:p w:rsidR="0067705B" w:rsidRDefault="00EF3B5B">
            <w:pPr>
              <w:pStyle w:val="TableParagraph"/>
              <w:ind w:left="210"/>
              <w:rPr>
                <w:sz w:val="20"/>
              </w:rPr>
            </w:pPr>
            <w:r>
              <w:rPr>
                <w:sz w:val="20"/>
              </w:rPr>
              <w:t>0069g</w:t>
            </w:r>
          </w:p>
        </w:tc>
        <w:tc>
          <w:tcPr>
            <w:tcW w:w="940" w:type="dxa"/>
          </w:tcPr>
          <w:p w:rsidR="0067705B" w:rsidRDefault="00EF3B5B">
            <w:pPr>
              <w:pStyle w:val="TableParagraph"/>
              <w:ind w:left="0" w:right="92"/>
              <w:jc w:val="right"/>
              <w:rPr>
                <w:sz w:val="20"/>
              </w:rPr>
            </w:pPr>
            <w:r>
              <w:rPr>
                <w:sz w:val="20"/>
              </w:rPr>
              <w:t>32107.05</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74"/>
              <w:rPr>
                <w:sz w:val="20"/>
              </w:rPr>
            </w:pPr>
            <w:r>
              <w:rPr>
                <w:sz w:val="20"/>
              </w:rPr>
              <w:t>U+819A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怫</w:t>
            </w:r>
          </w:p>
        </w:tc>
        <w:tc>
          <w:tcPr>
            <w:tcW w:w="770" w:type="dxa"/>
          </w:tcPr>
          <w:p w:rsidR="0067705B" w:rsidRDefault="00EF3B5B">
            <w:pPr>
              <w:pStyle w:val="TableParagraph"/>
              <w:rPr>
                <w:sz w:val="20"/>
              </w:rPr>
            </w:pPr>
            <w:r>
              <w:rPr>
                <w:sz w:val="20"/>
              </w:rPr>
              <w:t>fú</w:t>
            </w:r>
          </w:p>
        </w:tc>
        <w:tc>
          <w:tcPr>
            <w:tcW w:w="998" w:type="dxa"/>
            <w:tcBorders>
              <w:right w:val="nil"/>
            </w:tcBorders>
          </w:tcPr>
          <w:p w:rsidR="0067705B" w:rsidRDefault="00EF3B5B">
            <w:pPr>
              <w:pStyle w:val="TableParagraph"/>
              <w:rPr>
                <w:i/>
                <w:sz w:val="20"/>
              </w:rPr>
            </w:pPr>
            <w:r>
              <w:rPr>
                <w:i/>
                <w:sz w:val="20"/>
              </w:rPr>
              <w:t>bj+jH</w:t>
            </w:r>
          </w:p>
        </w:tc>
        <w:tc>
          <w:tcPr>
            <w:tcW w:w="1786" w:type="dxa"/>
            <w:tcBorders>
              <w:left w:val="nil"/>
            </w:tcBorders>
          </w:tcPr>
          <w:p w:rsidR="0067705B" w:rsidRDefault="00EF3B5B">
            <w:pPr>
              <w:pStyle w:val="TableParagraph"/>
              <w:ind w:left="125"/>
              <w:rPr>
                <w:i/>
                <w:sz w:val="20"/>
              </w:rPr>
            </w:pPr>
            <w:r>
              <w:rPr>
                <w:i/>
                <w:sz w:val="20"/>
              </w:rPr>
              <w:t>(b- + -j+j C)</w:t>
            </w:r>
          </w:p>
        </w:tc>
        <w:tc>
          <w:tcPr>
            <w:tcW w:w="2782" w:type="dxa"/>
          </w:tcPr>
          <w:p w:rsidR="0067705B" w:rsidRDefault="00EF3B5B">
            <w:pPr>
              <w:pStyle w:val="TableParagraph"/>
              <w:rPr>
                <w:sz w:val="20"/>
              </w:rPr>
            </w:pPr>
            <w:r>
              <w:rPr>
                <w:sz w:val="20"/>
              </w:rPr>
              <w:t>*[b][u]t-s</w:t>
            </w:r>
          </w:p>
        </w:tc>
        <w:tc>
          <w:tcPr>
            <w:tcW w:w="2870" w:type="dxa"/>
          </w:tcPr>
          <w:p w:rsidR="0067705B" w:rsidRDefault="00EF3B5B">
            <w:pPr>
              <w:pStyle w:val="TableParagraph"/>
              <w:ind w:left="38"/>
              <w:rPr>
                <w:sz w:val="20"/>
              </w:rPr>
            </w:pPr>
            <w:r>
              <w:rPr>
                <w:sz w:val="20"/>
              </w:rPr>
              <w:t>grieved</w:t>
            </w:r>
          </w:p>
        </w:tc>
        <w:tc>
          <w:tcPr>
            <w:tcW w:w="928" w:type="dxa"/>
          </w:tcPr>
          <w:p w:rsidR="0067705B" w:rsidRDefault="00EF3B5B">
            <w:pPr>
              <w:pStyle w:val="TableParagraph"/>
              <w:ind w:left="210"/>
              <w:rPr>
                <w:sz w:val="20"/>
              </w:rPr>
            </w:pPr>
            <w:r>
              <w:rPr>
                <w:sz w:val="20"/>
              </w:rPr>
              <w:t>0500o</w:t>
            </w:r>
          </w:p>
        </w:tc>
        <w:tc>
          <w:tcPr>
            <w:tcW w:w="940" w:type="dxa"/>
          </w:tcPr>
          <w:p w:rsidR="0067705B" w:rsidRDefault="00EF3B5B">
            <w:pPr>
              <w:pStyle w:val="TableParagraph"/>
              <w:ind w:left="0" w:right="92"/>
              <w:jc w:val="right"/>
              <w:rPr>
                <w:sz w:val="20"/>
              </w:rPr>
            </w:pPr>
            <w:r>
              <w:rPr>
                <w:sz w:val="20"/>
              </w:rPr>
              <w:t>42288.03</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U+602B</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48"/>
        <w:gridCol w:w="193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幞</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bjowk</w:t>
            </w:r>
          </w:p>
        </w:tc>
        <w:tc>
          <w:tcPr>
            <w:tcW w:w="1936" w:type="dxa"/>
            <w:tcBorders>
              <w:left w:val="nil"/>
            </w:tcBorders>
          </w:tcPr>
          <w:p w:rsidR="0067705B" w:rsidRDefault="00EF3B5B">
            <w:pPr>
              <w:pStyle w:val="TableParagraph"/>
              <w:ind w:left="275"/>
              <w:rPr>
                <w:i/>
                <w:sz w:val="20"/>
              </w:rPr>
            </w:pPr>
            <w:r>
              <w:rPr>
                <w:i/>
                <w:sz w:val="20"/>
              </w:rPr>
              <w:t>(b- + -jowk D)</w:t>
            </w:r>
          </w:p>
        </w:tc>
        <w:tc>
          <w:tcPr>
            <w:tcW w:w="2782" w:type="dxa"/>
          </w:tcPr>
          <w:p w:rsidR="0067705B" w:rsidRDefault="00EF3B5B">
            <w:pPr>
              <w:pStyle w:val="TableParagraph"/>
              <w:rPr>
                <w:sz w:val="20"/>
              </w:rPr>
            </w:pPr>
            <w:r>
              <w:rPr>
                <w:sz w:val="20"/>
              </w:rPr>
              <w:t>*[b](r)ok</w:t>
            </w:r>
          </w:p>
        </w:tc>
        <w:tc>
          <w:tcPr>
            <w:tcW w:w="2870" w:type="dxa"/>
          </w:tcPr>
          <w:p w:rsidR="0067705B" w:rsidRDefault="00EF3B5B">
            <w:pPr>
              <w:pStyle w:val="TableParagraph"/>
              <w:ind w:left="38"/>
              <w:rPr>
                <w:sz w:val="20"/>
              </w:rPr>
            </w:pPr>
            <w:r>
              <w:rPr>
                <w:sz w:val="20"/>
              </w:rPr>
              <w:t>kerchief (Shuōwén)</w:t>
            </w:r>
          </w:p>
        </w:tc>
        <w:tc>
          <w:tcPr>
            <w:tcW w:w="928" w:type="dxa"/>
          </w:tcPr>
          <w:p w:rsidR="0067705B" w:rsidRDefault="00EF3B5B">
            <w:pPr>
              <w:pStyle w:val="TableParagraph"/>
              <w:ind w:left="226"/>
              <w:rPr>
                <w:sz w:val="20"/>
              </w:rPr>
            </w:pPr>
            <w:r>
              <w:rPr>
                <w:sz w:val="20"/>
              </w:rPr>
              <w:t>1211-</w:t>
            </w:r>
          </w:p>
        </w:tc>
        <w:tc>
          <w:tcPr>
            <w:tcW w:w="940" w:type="dxa"/>
          </w:tcPr>
          <w:p w:rsidR="0067705B" w:rsidRDefault="00EF3B5B">
            <w:pPr>
              <w:pStyle w:val="TableParagraph"/>
              <w:ind w:left="0" w:right="92"/>
              <w:jc w:val="right"/>
              <w:rPr>
                <w:sz w:val="20"/>
              </w:rPr>
            </w:pPr>
            <w:r>
              <w:rPr>
                <w:sz w:val="20"/>
              </w:rPr>
              <w:t>10754.01</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U+5E5E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符</w:t>
            </w:r>
          </w:p>
        </w:tc>
        <w:tc>
          <w:tcPr>
            <w:tcW w:w="770" w:type="dxa"/>
          </w:tcPr>
          <w:p w:rsidR="0067705B" w:rsidRDefault="00EF3B5B">
            <w:pPr>
              <w:pStyle w:val="TableParagraph"/>
              <w:spacing w:before="29"/>
              <w:rPr>
                <w:sz w:val="20"/>
              </w:rPr>
            </w:pPr>
            <w:r>
              <w:rPr>
                <w:sz w:val="20"/>
              </w:rPr>
              <w:t>fú</w:t>
            </w:r>
          </w:p>
        </w:tc>
        <w:tc>
          <w:tcPr>
            <w:tcW w:w="848" w:type="dxa"/>
            <w:tcBorders>
              <w:right w:val="nil"/>
            </w:tcBorders>
          </w:tcPr>
          <w:p w:rsidR="0067705B" w:rsidRDefault="00EF3B5B">
            <w:pPr>
              <w:pStyle w:val="TableParagraph"/>
              <w:spacing w:before="29"/>
              <w:rPr>
                <w:i/>
                <w:sz w:val="20"/>
              </w:rPr>
            </w:pPr>
            <w:r>
              <w:rPr>
                <w:i/>
                <w:sz w:val="20"/>
              </w:rPr>
              <w:t>bju</w:t>
            </w:r>
          </w:p>
        </w:tc>
        <w:tc>
          <w:tcPr>
            <w:tcW w:w="1936" w:type="dxa"/>
            <w:tcBorders>
              <w:left w:val="nil"/>
            </w:tcBorders>
          </w:tcPr>
          <w:p w:rsidR="0067705B" w:rsidRDefault="00EF3B5B">
            <w:pPr>
              <w:pStyle w:val="TableParagraph"/>
              <w:spacing w:before="29"/>
              <w:ind w:left="275"/>
              <w:rPr>
                <w:i/>
                <w:sz w:val="20"/>
              </w:rPr>
            </w:pPr>
            <w:r>
              <w:rPr>
                <w:i/>
                <w:sz w:val="20"/>
              </w:rPr>
              <w:t>(b- + -ju A)</w:t>
            </w:r>
          </w:p>
        </w:tc>
        <w:tc>
          <w:tcPr>
            <w:tcW w:w="2782" w:type="dxa"/>
          </w:tcPr>
          <w:p w:rsidR="0067705B" w:rsidRDefault="00EF3B5B">
            <w:pPr>
              <w:pStyle w:val="TableParagraph"/>
              <w:spacing w:before="29"/>
              <w:rPr>
                <w:sz w:val="20"/>
              </w:rPr>
            </w:pPr>
            <w:r>
              <w:rPr>
                <w:sz w:val="20"/>
              </w:rPr>
              <w:t>*[b](r)o</w:t>
            </w:r>
          </w:p>
        </w:tc>
        <w:tc>
          <w:tcPr>
            <w:tcW w:w="2870" w:type="dxa"/>
          </w:tcPr>
          <w:p w:rsidR="0067705B" w:rsidRDefault="00EF3B5B">
            <w:pPr>
              <w:pStyle w:val="TableParagraph"/>
              <w:spacing w:before="29"/>
              <w:ind w:left="38"/>
              <w:rPr>
                <w:sz w:val="20"/>
              </w:rPr>
            </w:pPr>
            <w:r>
              <w:rPr>
                <w:sz w:val="20"/>
              </w:rPr>
              <w:t>a tally</w:t>
            </w:r>
          </w:p>
        </w:tc>
        <w:tc>
          <w:tcPr>
            <w:tcW w:w="928" w:type="dxa"/>
          </w:tcPr>
          <w:p w:rsidR="0067705B" w:rsidRDefault="00EF3B5B">
            <w:pPr>
              <w:pStyle w:val="TableParagraph"/>
              <w:spacing w:before="29"/>
              <w:ind w:left="182"/>
              <w:rPr>
                <w:sz w:val="20"/>
              </w:rPr>
            </w:pPr>
            <w:r>
              <w:rPr>
                <w:sz w:val="20"/>
              </w:rPr>
              <w:t>0136m</w:t>
            </w:r>
          </w:p>
        </w:tc>
        <w:tc>
          <w:tcPr>
            <w:tcW w:w="940" w:type="dxa"/>
          </w:tcPr>
          <w:p w:rsidR="0067705B" w:rsidRDefault="00EF3B5B">
            <w:pPr>
              <w:pStyle w:val="TableParagraph"/>
              <w:spacing w:before="29"/>
              <w:ind w:left="0" w:right="92"/>
              <w:jc w:val="right"/>
              <w:rPr>
                <w:sz w:val="20"/>
              </w:rPr>
            </w:pPr>
            <w:r>
              <w:rPr>
                <w:sz w:val="20"/>
              </w:rPr>
              <w:t>52956.06</w:t>
            </w:r>
          </w:p>
        </w:tc>
        <w:tc>
          <w:tcPr>
            <w:tcW w:w="496" w:type="dxa"/>
          </w:tcPr>
          <w:p w:rsidR="0067705B" w:rsidRDefault="00EF3B5B">
            <w:pPr>
              <w:pStyle w:val="TableParagraph"/>
              <w:spacing w:before="29"/>
              <w:ind w:left="75" w:right="76"/>
              <w:jc w:val="center"/>
              <w:rPr>
                <w:sz w:val="20"/>
              </w:rPr>
            </w:pPr>
            <w:r>
              <w:rPr>
                <w:sz w:val="20"/>
              </w:rPr>
              <w:t>118</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U+7B26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夫</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bju</w:t>
            </w:r>
          </w:p>
        </w:tc>
        <w:tc>
          <w:tcPr>
            <w:tcW w:w="1936" w:type="dxa"/>
            <w:tcBorders>
              <w:left w:val="nil"/>
            </w:tcBorders>
          </w:tcPr>
          <w:p w:rsidR="0067705B" w:rsidRDefault="00EF3B5B">
            <w:pPr>
              <w:pStyle w:val="TableParagraph"/>
              <w:ind w:left="275"/>
              <w:rPr>
                <w:i/>
                <w:sz w:val="20"/>
              </w:rPr>
            </w:pPr>
            <w:r>
              <w:rPr>
                <w:i/>
                <w:sz w:val="20"/>
              </w:rPr>
              <w:t>(b- + -ju A)</w:t>
            </w:r>
          </w:p>
        </w:tc>
        <w:tc>
          <w:tcPr>
            <w:tcW w:w="2782" w:type="dxa"/>
          </w:tcPr>
          <w:p w:rsidR="0067705B" w:rsidRDefault="00EF3B5B">
            <w:pPr>
              <w:pStyle w:val="TableParagraph"/>
              <w:rPr>
                <w:sz w:val="20"/>
              </w:rPr>
            </w:pPr>
            <w:r>
              <w:rPr>
                <w:sz w:val="20"/>
              </w:rPr>
              <w:t>*[b]a</w:t>
            </w:r>
          </w:p>
        </w:tc>
        <w:tc>
          <w:tcPr>
            <w:tcW w:w="2870" w:type="dxa"/>
          </w:tcPr>
          <w:p w:rsidR="0067705B" w:rsidRDefault="00EF3B5B">
            <w:pPr>
              <w:pStyle w:val="TableParagraph"/>
              <w:ind w:left="38"/>
              <w:rPr>
                <w:sz w:val="20"/>
              </w:rPr>
            </w:pPr>
            <w:r>
              <w:rPr>
                <w:sz w:val="20"/>
              </w:rPr>
              <w:t>this, that</w:t>
            </w:r>
          </w:p>
        </w:tc>
        <w:tc>
          <w:tcPr>
            <w:tcW w:w="928" w:type="dxa"/>
          </w:tcPr>
          <w:p w:rsidR="0067705B" w:rsidRDefault="00EF3B5B">
            <w:pPr>
              <w:pStyle w:val="TableParagraph"/>
              <w:ind w:left="214"/>
              <w:rPr>
                <w:sz w:val="20"/>
              </w:rPr>
            </w:pPr>
            <w:r>
              <w:rPr>
                <w:sz w:val="20"/>
              </w:rPr>
              <w:t>0101a</w:t>
            </w:r>
          </w:p>
        </w:tc>
        <w:tc>
          <w:tcPr>
            <w:tcW w:w="940" w:type="dxa"/>
          </w:tcPr>
          <w:p w:rsidR="0067705B" w:rsidRDefault="00EF3B5B">
            <w:pPr>
              <w:pStyle w:val="TableParagraph"/>
              <w:ind w:left="0" w:right="92"/>
              <w:jc w:val="right"/>
              <w:rPr>
                <w:sz w:val="20"/>
              </w:rPr>
            </w:pPr>
            <w:r>
              <w:rPr>
                <w:sz w:val="20"/>
              </w:rPr>
              <w:t>10521.01</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U+592B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夫</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bju</w:t>
            </w:r>
          </w:p>
        </w:tc>
        <w:tc>
          <w:tcPr>
            <w:tcW w:w="1936" w:type="dxa"/>
            <w:tcBorders>
              <w:left w:val="nil"/>
            </w:tcBorders>
          </w:tcPr>
          <w:p w:rsidR="0067705B" w:rsidRDefault="00EF3B5B">
            <w:pPr>
              <w:pStyle w:val="TableParagraph"/>
              <w:ind w:left="275"/>
              <w:rPr>
                <w:i/>
                <w:sz w:val="20"/>
              </w:rPr>
            </w:pPr>
            <w:r>
              <w:rPr>
                <w:i/>
                <w:sz w:val="20"/>
              </w:rPr>
              <w:t>(b- + -ju A)</w:t>
            </w:r>
          </w:p>
        </w:tc>
        <w:tc>
          <w:tcPr>
            <w:tcW w:w="2782" w:type="dxa"/>
          </w:tcPr>
          <w:p w:rsidR="0067705B" w:rsidRDefault="00EF3B5B">
            <w:pPr>
              <w:pStyle w:val="TableParagraph"/>
              <w:rPr>
                <w:sz w:val="20"/>
              </w:rPr>
            </w:pPr>
            <w:r>
              <w:rPr>
                <w:sz w:val="20"/>
              </w:rPr>
              <w:t>*ba</w:t>
            </w:r>
          </w:p>
        </w:tc>
        <w:tc>
          <w:tcPr>
            <w:tcW w:w="2870" w:type="dxa"/>
          </w:tcPr>
          <w:p w:rsidR="0067705B" w:rsidRDefault="00EF3B5B">
            <w:pPr>
              <w:pStyle w:val="TableParagraph"/>
              <w:ind w:left="38"/>
              <w:rPr>
                <w:sz w:val="20"/>
              </w:rPr>
            </w:pPr>
            <w:r>
              <w:rPr>
                <w:sz w:val="20"/>
              </w:rPr>
              <w:t>final particle</w:t>
            </w:r>
          </w:p>
        </w:tc>
        <w:tc>
          <w:tcPr>
            <w:tcW w:w="928" w:type="dxa"/>
          </w:tcPr>
          <w:p w:rsidR="0067705B" w:rsidRDefault="00EF3B5B">
            <w:pPr>
              <w:pStyle w:val="TableParagraph"/>
              <w:ind w:left="214"/>
              <w:rPr>
                <w:sz w:val="20"/>
              </w:rPr>
            </w:pPr>
            <w:r>
              <w:rPr>
                <w:sz w:val="20"/>
              </w:rPr>
              <w:t>0101a</w:t>
            </w:r>
          </w:p>
        </w:tc>
        <w:tc>
          <w:tcPr>
            <w:tcW w:w="940" w:type="dxa"/>
          </w:tcPr>
          <w:p w:rsidR="0067705B" w:rsidRDefault="00EF3B5B">
            <w:pPr>
              <w:pStyle w:val="TableParagraph"/>
              <w:ind w:left="0" w:right="92"/>
              <w:jc w:val="right"/>
              <w:rPr>
                <w:sz w:val="20"/>
              </w:rPr>
            </w:pPr>
            <w:r>
              <w:rPr>
                <w:sz w:val="20"/>
              </w:rPr>
              <w:t>10521.01</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U+592B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扶</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bju</w:t>
            </w:r>
          </w:p>
        </w:tc>
        <w:tc>
          <w:tcPr>
            <w:tcW w:w="1936" w:type="dxa"/>
            <w:tcBorders>
              <w:left w:val="nil"/>
            </w:tcBorders>
          </w:tcPr>
          <w:p w:rsidR="0067705B" w:rsidRDefault="00EF3B5B">
            <w:pPr>
              <w:pStyle w:val="TableParagraph"/>
              <w:ind w:left="275"/>
              <w:rPr>
                <w:i/>
                <w:sz w:val="20"/>
              </w:rPr>
            </w:pPr>
            <w:r>
              <w:rPr>
                <w:i/>
                <w:sz w:val="20"/>
              </w:rPr>
              <w:t>(b- + -ju A)</w:t>
            </w:r>
          </w:p>
        </w:tc>
        <w:tc>
          <w:tcPr>
            <w:tcW w:w="2782" w:type="dxa"/>
          </w:tcPr>
          <w:p w:rsidR="0067705B" w:rsidRDefault="00EF3B5B">
            <w:pPr>
              <w:pStyle w:val="TableParagraph"/>
              <w:rPr>
                <w:sz w:val="20"/>
              </w:rPr>
            </w:pPr>
            <w:r>
              <w:rPr>
                <w:sz w:val="20"/>
              </w:rPr>
              <w:t>*m-[p](r)a</w:t>
            </w:r>
          </w:p>
        </w:tc>
        <w:tc>
          <w:tcPr>
            <w:tcW w:w="2870" w:type="dxa"/>
          </w:tcPr>
          <w:p w:rsidR="0067705B" w:rsidRDefault="00EF3B5B">
            <w:pPr>
              <w:pStyle w:val="TableParagraph"/>
              <w:ind w:left="38"/>
              <w:rPr>
                <w:sz w:val="20"/>
              </w:rPr>
            </w:pPr>
            <w:r>
              <w:rPr>
                <w:sz w:val="20"/>
              </w:rPr>
              <w:t>crawl</w:t>
            </w:r>
          </w:p>
        </w:tc>
        <w:tc>
          <w:tcPr>
            <w:tcW w:w="928" w:type="dxa"/>
          </w:tcPr>
          <w:p w:rsidR="0067705B" w:rsidRDefault="00EF3B5B">
            <w:pPr>
              <w:pStyle w:val="TableParagraph"/>
              <w:ind w:left="226"/>
              <w:rPr>
                <w:sz w:val="20"/>
              </w:rPr>
            </w:pPr>
            <w:r>
              <w:rPr>
                <w:sz w:val="20"/>
              </w:rPr>
              <w:t>0101f</w:t>
            </w:r>
          </w:p>
        </w:tc>
        <w:tc>
          <w:tcPr>
            <w:tcW w:w="940" w:type="dxa"/>
          </w:tcPr>
          <w:p w:rsidR="0067705B" w:rsidRDefault="00EF3B5B">
            <w:pPr>
              <w:pStyle w:val="TableParagraph"/>
              <w:ind w:left="0" w:right="92"/>
              <w:jc w:val="right"/>
              <w:rPr>
                <w:sz w:val="20"/>
              </w:rPr>
            </w:pPr>
            <w:r>
              <w:rPr>
                <w:sz w:val="20"/>
              </w:rPr>
              <w:t>31833.02</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U+6276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扶</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bju</w:t>
            </w:r>
          </w:p>
        </w:tc>
        <w:tc>
          <w:tcPr>
            <w:tcW w:w="1936" w:type="dxa"/>
            <w:tcBorders>
              <w:left w:val="nil"/>
            </w:tcBorders>
          </w:tcPr>
          <w:p w:rsidR="0067705B" w:rsidRDefault="00EF3B5B">
            <w:pPr>
              <w:pStyle w:val="TableParagraph"/>
              <w:ind w:left="275"/>
              <w:rPr>
                <w:i/>
                <w:sz w:val="20"/>
              </w:rPr>
            </w:pPr>
            <w:r>
              <w:rPr>
                <w:i/>
                <w:sz w:val="20"/>
              </w:rPr>
              <w:t>(b- + -ju A)</w:t>
            </w:r>
          </w:p>
        </w:tc>
        <w:tc>
          <w:tcPr>
            <w:tcW w:w="2782" w:type="dxa"/>
          </w:tcPr>
          <w:p w:rsidR="0067705B" w:rsidRDefault="00EF3B5B">
            <w:pPr>
              <w:pStyle w:val="TableParagraph"/>
              <w:rPr>
                <w:sz w:val="20"/>
              </w:rPr>
            </w:pPr>
            <w:r>
              <w:rPr>
                <w:sz w:val="20"/>
              </w:rPr>
              <w:t>*m-[p](r)a</w:t>
            </w:r>
          </w:p>
        </w:tc>
        <w:tc>
          <w:tcPr>
            <w:tcW w:w="2870" w:type="dxa"/>
          </w:tcPr>
          <w:p w:rsidR="0067705B" w:rsidRDefault="00EF3B5B">
            <w:pPr>
              <w:pStyle w:val="TableParagraph"/>
              <w:ind w:left="38"/>
              <w:rPr>
                <w:sz w:val="20"/>
              </w:rPr>
            </w:pPr>
            <w:r>
              <w:rPr>
                <w:sz w:val="20"/>
              </w:rPr>
              <w:t>assist</w:t>
            </w:r>
          </w:p>
        </w:tc>
        <w:tc>
          <w:tcPr>
            <w:tcW w:w="928" w:type="dxa"/>
          </w:tcPr>
          <w:p w:rsidR="0067705B" w:rsidRDefault="00EF3B5B">
            <w:pPr>
              <w:pStyle w:val="TableParagraph"/>
              <w:ind w:left="226"/>
              <w:rPr>
                <w:sz w:val="20"/>
              </w:rPr>
            </w:pPr>
            <w:r>
              <w:rPr>
                <w:sz w:val="20"/>
              </w:rPr>
              <w:t>0101f</w:t>
            </w:r>
          </w:p>
        </w:tc>
        <w:tc>
          <w:tcPr>
            <w:tcW w:w="940" w:type="dxa"/>
          </w:tcPr>
          <w:p w:rsidR="0067705B" w:rsidRDefault="00EF3B5B">
            <w:pPr>
              <w:pStyle w:val="TableParagraph"/>
              <w:ind w:left="0" w:right="92"/>
              <w:jc w:val="right"/>
              <w:rPr>
                <w:sz w:val="20"/>
              </w:rPr>
            </w:pPr>
            <w:r>
              <w:rPr>
                <w:sz w:val="20"/>
              </w:rPr>
              <w:t>31833.02</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U+6276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佛</w:t>
            </w:r>
          </w:p>
        </w:tc>
        <w:tc>
          <w:tcPr>
            <w:tcW w:w="770" w:type="dxa"/>
          </w:tcPr>
          <w:p w:rsidR="0067705B" w:rsidRDefault="00EF3B5B">
            <w:pPr>
              <w:pStyle w:val="TableParagraph"/>
              <w:spacing w:before="29"/>
              <w:rPr>
                <w:sz w:val="20"/>
              </w:rPr>
            </w:pPr>
            <w:r>
              <w:rPr>
                <w:sz w:val="20"/>
              </w:rPr>
              <w:t>fú</w:t>
            </w:r>
          </w:p>
        </w:tc>
        <w:tc>
          <w:tcPr>
            <w:tcW w:w="848" w:type="dxa"/>
            <w:tcBorders>
              <w:right w:val="nil"/>
            </w:tcBorders>
          </w:tcPr>
          <w:p w:rsidR="0067705B" w:rsidRDefault="00EF3B5B">
            <w:pPr>
              <w:pStyle w:val="TableParagraph"/>
              <w:spacing w:before="29"/>
              <w:rPr>
                <w:i/>
                <w:sz w:val="20"/>
              </w:rPr>
            </w:pPr>
            <w:r>
              <w:rPr>
                <w:i/>
                <w:sz w:val="20"/>
              </w:rPr>
              <w:t>bjut</w:t>
            </w:r>
          </w:p>
        </w:tc>
        <w:tc>
          <w:tcPr>
            <w:tcW w:w="1936" w:type="dxa"/>
            <w:tcBorders>
              <w:left w:val="nil"/>
            </w:tcBorders>
          </w:tcPr>
          <w:p w:rsidR="0067705B" w:rsidRDefault="00EF3B5B">
            <w:pPr>
              <w:pStyle w:val="TableParagraph"/>
              <w:spacing w:before="29"/>
              <w:ind w:left="275"/>
              <w:rPr>
                <w:i/>
                <w:sz w:val="20"/>
              </w:rPr>
            </w:pPr>
            <w:r>
              <w:rPr>
                <w:i/>
                <w:sz w:val="20"/>
              </w:rPr>
              <w:t>(b- + -jut D)</w:t>
            </w:r>
          </w:p>
        </w:tc>
        <w:tc>
          <w:tcPr>
            <w:tcW w:w="2782" w:type="dxa"/>
          </w:tcPr>
          <w:p w:rsidR="0067705B" w:rsidRDefault="00EF3B5B">
            <w:pPr>
              <w:pStyle w:val="TableParagraph"/>
              <w:spacing w:before="29"/>
              <w:rPr>
                <w:sz w:val="20"/>
              </w:rPr>
            </w:pPr>
            <w:r>
              <w:rPr>
                <w:sz w:val="20"/>
              </w:rPr>
              <w:t>*[b][u]t</w:t>
            </w:r>
          </w:p>
        </w:tc>
        <w:tc>
          <w:tcPr>
            <w:tcW w:w="2870" w:type="dxa"/>
          </w:tcPr>
          <w:p w:rsidR="0067705B" w:rsidRDefault="00EF3B5B">
            <w:pPr>
              <w:pStyle w:val="TableParagraph"/>
              <w:spacing w:before="29"/>
              <w:ind w:left="38"/>
              <w:rPr>
                <w:sz w:val="20"/>
              </w:rPr>
            </w:pPr>
            <w:r>
              <w:rPr>
                <w:sz w:val="20"/>
              </w:rPr>
              <w:t>great</w:t>
            </w:r>
          </w:p>
        </w:tc>
        <w:tc>
          <w:tcPr>
            <w:tcW w:w="928" w:type="dxa"/>
          </w:tcPr>
          <w:p w:rsidR="0067705B" w:rsidRDefault="00EF3B5B">
            <w:pPr>
              <w:pStyle w:val="TableParagraph"/>
              <w:spacing w:before="29"/>
              <w:ind w:left="232"/>
              <w:rPr>
                <w:sz w:val="20"/>
              </w:rPr>
            </w:pPr>
            <w:r>
              <w:rPr>
                <w:sz w:val="20"/>
              </w:rPr>
              <w:t>0500l</w:t>
            </w:r>
          </w:p>
        </w:tc>
        <w:tc>
          <w:tcPr>
            <w:tcW w:w="940" w:type="dxa"/>
          </w:tcPr>
          <w:p w:rsidR="0067705B" w:rsidRDefault="00EF3B5B">
            <w:pPr>
              <w:pStyle w:val="TableParagraph"/>
              <w:spacing w:before="29"/>
              <w:ind w:left="0" w:right="92"/>
              <w:jc w:val="right"/>
              <w:rPr>
                <w:sz w:val="20"/>
              </w:rPr>
            </w:pPr>
            <w:r>
              <w:rPr>
                <w:sz w:val="20"/>
              </w:rPr>
              <w:t>10140.03</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1" w:right="72"/>
              <w:jc w:val="center"/>
              <w:rPr>
                <w:sz w:val="20"/>
              </w:rPr>
            </w:pPr>
            <w:r>
              <w:rPr>
                <w:sz w:val="20"/>
              </w:rPr>
              <w:t>U+4F5B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怫</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bjut</w:t>
            </w:r>
          </w:p>
        </w:tc>
        <w:tc>
          <w:tcPr>
            <w:tcW w:w="1936" w:type="dxa"/>
            <w:tcBorders>
              <w:left w:val="nil"/>
            </w:tcBorders>
          </w:tcPr>
          <w:p w:rsidR="0067705B" w:rsidRDefault="00EF3B5B">
            <w:pPr>
              <w:pStyle w:val="TableParagraph"/>
              <w:ind w:left="275"/>
              <w:rPr>
                <w:i/>
                <w:sz w:val="20"/>
              </w:rPr>
            </w:pPr>
            <w:r>
              <w:rPr>
                <w:i/>
                <w:sz w:val="20"/>
              </w:rPr>
              <w:t>(b- + -jut D)</w:t>
            </w:r>
          </w:p>
        </w:tc>
        <w:tc>
          <w:tcPr>
            <w:tcW w:w="2782" w:type="dxa"/>
          </w:tcPr>
          <w:p w:rsidR="0067705B" w:rsidRDefault="00EF3B5B">
            <w:pPr>
              <w:pStyle w:val="TableParagraph"/>
              <w:rPr>
                <w:sz w:val="20"/>
              </w:rPr>
            </w:pPr>
            <w:r>
              <w:rPr>
                <w:sz w:val="20"/>
              </w:rPr>
              <w:t>*[b][u]t</w:t>
            </w:r>
          </w:p>
        </w:tc>
        <w:tc>
          <w:tcPr>
            <w:tcW w:w="2870" w:type="dxa"/>
          </w:tcPr>
          <w:p w:rsidR="0067705B" w:rsidRDefault="00EF3B5B">
            <w:pPr>
              <w:pStyle w:val="TableParagraph"/>
              <w:ind w:left="38"/>
              <w:rPr>
                <w:sz w:val="20"/>
              </w:rPr>
            </w:pPr>
            <w:r>
              <w:rPr>
                <w:sz w:val="20"/>
              </w:rPr>
              <w:t>grieved, annoyed</w:t>
            </w:r>
          </w:p>
        </w:tc>
        <w:tc>
          <w:tcPr>
            <w:tcW w:w="928" w:type="dxa"/>
          </w:tcPr>
          <w:p w:rsidR="0067705B" w:rsidRDefault="00EF3B5B">
            <w:pPr>
              <w:pStyle w:val="TableParagraph"/>
              <w:ind w:left="210"/>
              <w:rPr>
                <w:sz w:val="20"/>
              </w:rPr>
            </w:pPr>
            <w:r>
              <w:rPr>
                <w:sz w:val="20"/>
              </w:rPr>
              <w:t>0500o</w:t>
            </w:r>
          </w:p>
        </w:tc>
        <w:tc>
          <w:tcPr>
            <w:tcW w:w="940" w:type="dxa"/>
          </w:tcPr>
          <w:p w:rsidR="0067705B" w:rsidRDefault="00EF3B5B">
            <w:pPr>
              <w:pStyle w:val="TableParagraph"/>
              <w:ind w:left="0" w:right="92"/>
              <w:jc w:val="right"/>
              <w:rPr>
                <w:sz w:val="20"/>
              </w:rPr>
            </w:pPr>
            <w:r>
              <w:rPr>
                <w:sz w:val="20"/>
              </w:rPr>
              <w:t>42288.03</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U+602B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咈</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bjut</w:t>
            </w:r>
          </w:p>
        </w:tc>
        <w:tc>
          <w:tcPr>
            <w:tcW w:w="1936" w:type="dxa"/>
            <w:tcBorders>
              <w:left w:val="nil"/>
            </w:tcBorders>
          </w:tcPr>
          <w:p w:rsidR="0067705B" w:rsidRDefault="00EF3B5B">
            <w:pPr>
              <w:pStyle w:val="TableParagraph"/>
              <w:ind w:left="275"/>
              <w:rPr>
                <w:i/>
                <w:sz w:val="20"/>
              </w:rPr>
            </w:pPr>
            <w:r>
              <w:rPr>
                <w:i/>
                <w:sz w:val="20"/>
              </w:rPr>
              <w:t>(b- + -jut D)</w:t>
            </w:r>
          </w:p>
        </w:tc>
        <w:tc>
          <w:tcPr>
            <w:tcW w:w="2782" w:type="dxa"/>
          </w:tcPr>
          <w:p w:rsidR="0067705B" w:rsidRDefault="00EF3B5B">
            <w:pPr>
              <w:pStyle w:val="TableParagraph"/>
              <w:rPr>
                <w:sz w:val="20"/>
              </w:rPr>
            </w:pPr>
            <w:r>
              <w:rPr>
                <w:sz w:val="20"/>
              </w:rPr>
              <w:t>*[m-p][u]t</w:t>
            </w:r>
          </w:p>
        </w:tc>
        <w:tc>
          <w:tcPr>
            <w:tcW w:w="2870" w:type="dxa"/>
          </w:tcPr>
          <w:p w:rsidR="0067705B" w:rsidRDefault="00EF3B5B">
            <w:pPr>
              <w:pStyle w:val="TableParagraph"/>
              <w:ind w:left="38"/>
              <w:rPr>
                <w:sz w:val="20"/>
              </w:rPr>
            </w:pPr>
            <w:r>
              <w:rPr>
                <w:sz w:val="20"/>
              </w:rPr>
              <w:t>oppose</w:t>
            </w:r>
          </w:p>
        </w:tc>
        <w:tc>
          <w:tcPr>
            <w:tcW w:w="928" w:type="dxa"/>
          </w:tcPr>
          <w:p w:rsidR="0067705B" w:rsidRDefault="00EF3B5B">
            <w:pPr>
              <w:pStyle w:val="TableParagraph"/>
              <w:ind w:left="182"/>
              <w:rPr>
                <w:sz w:val="20"/>
              </w:rPr>
            </w:pPr>
            <w:r>
              <w:rPr>
                <w:sz w:val="20"/>
              </w:rPr>
              <w:t>0500m</w:t>
            </w:r>
          </w:p>
        </w:tc>
        <w:tc>
          <w:tcPr>
            <w:tcW w:w="940" w:type="dxa"/>
          </w:tcPr>
          <w:p w:rsidR="0067705B" w:rsidRDefault="00EF3B5B">
            <w:pPr>
              <w:pStyle w:val="TableParagraph"/>
              <w:ind w:left="0" w:right="92"/>
              <w:jc w:val="right"/>
              <w:rPr>
                <w:sz w:val="20"/>
              </w:rPr>
            </w:pPr>
            <w:r>
              <w:rPr>
                <w:sz w:val="20"/>
              </w:rPr>
              <w:t>10609.07</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U+5488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枹</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bjuw</w:t>
            </w:r>
          </w:p>
        </w:tc>
        <w:tc>
          <w:tcPr>
            <w:tcW w:w="1936" w:type="dxa"/>
            <w:tcBorders>
              <w:left w:val="nil"/>
            </w:tcBorders>
          </w:tcPr>
          <w:p w:rsidR="0067705B" w:rsidRDefault="00EF3B5B">
            <w:pPr>
              <w:pStyle w:val="TableParagraph"/>
              <w:ind w:left="275"/>
              <w:rPr>
                <w:i/>
                <w:sz w:val="20"/>
              </w:rPr>
            </w:pPr>
            <w:r>
              <w:rPr>
                <w:i/>
                <w:sz w:val="20"/>
              </w:rPr>
              <w:t>(b- + -juw A)</w:t>
            </w:r>
          </w:p>
        </w:tc>
        <w:tc>
          <w:tcPr>
            <w:tcW w:w="2782" w:type="dxa"/>
          </w:tcPr>
          <w:p w:rsidR="0067705B" w:rsidRDefault="00EF3B5B">
            <w:pPr>
              <w:pStyle w:val="TableParagraph"/>
              <w:rPr>
                <w:sz w:val="20"/>
              </w:rPr>
            </w:pPr>
            <w:r>
              <w:rPr>
                <w:sz w:val="20"/>
              </w:rPr>
              <w:t>*[b](r)u</w:t>
            </w:r>
          </w:p>
        </w:tc>
        <w:tc>
          <w:tcPr>
            <w:tcW w:w="2870" w:type="dxa"/>
          </w:tcPr>
          <w:p w:rsidR="0067705B" w:rsidRDefault="00EF3B5B">
            <w:pPr>
              <w:pStyle w:val="TableParagraph"/>
              <w:ind w:left="38"/>
              <w:rPr>
                <w:sz w:val="20"/>
              </w:rPr>
            </w:pPr>
            <w:r>
              <w:rPr>
                <w:sz w:val="20"/>
              </w:rPr>
              <w:t>drum stick</w:t>
            </w:r>
          </w:p>
        </w:tc>
        <w:tc>
          <w:tcPr>
            <w:tcW w:w="928" w:type="dxa"/>
          </w:tcPr>
          <w:p w:rsidR="0067705B" w:rsidRDefault="00EF3B5B">
            <w:pPr>
              <w:pStyle w:val="TableParagraph"/>
              <w:ind w:left="210"/>
              <w:rPr>
                <w:sz w:val="20"/>
              </w:rPr>
            </w:pPr>
            <w:r>
              <w:rPr>
                <w:sz w:val="20"/>
              </w:rPr>
              <w:t>1113k</w:t>
            </w:r>
          </w:p>
        </w:tc>
        <w:tc>
          <w:tcPr>
            <w:tcW w:w="940" w:type="dxa"/>
          </w:tcPr>
          <w:p w:rsidR="0067705B" w:rsidRDefault="00EF3B5B">
            <w:pPr>
              <w:pStyle w:val="TableParagraph"/>
              <w:ind w:left="0" w:right="92"/>
              <w:jc w:val="right"/>
              <w:rPr>
                <w:sz w:val="20"/>
              </w:rPr>
            </w:pPr>
            <w:r>
              <w:rPr>
                <w:sz w:val="20"/>
              </w:rPr>
              <w:t>21187.05</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U+67B9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蜉</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bjuw</w:t>
            </w:r>
          </w:p>
        </w:tc>
        <w:tc>
          <w:tcPr>
            <w:tcW w:w="1936" w:type="dxa"/>
            <w:tcBorders>
              <w:left w:val="nil"/>
            </w:tcBorders>
          </w:tcPr>
          <w:p w:rsidR="0067705B" w:rsidRDefault="00EF3B5B">
            <w:pPr>
              <w:pStyle w:val="TableParagraph"/>
              <w:ind w:left="275"/>
              <w:rPr>
                <w:i/>
                <w:sz w:val="20"/>
              </w:rPr>
            </w:pPr>
            <w:r>
              <w:rPr>
                <w:i/>
                <w:sz w:val="20"/>
              </w:rPr>
              <w:t>(b- + -juw A)</w:t>
            </w:r>
          </w:p>
        </w:tc>
        <w:tc>
          <w:tcPr>
            <w:tcW w:w="2782" w:type="dxa"/>
          </w:tcPr>
          <w:p w:rsidR="0067705B" w:rsidRDefault="00EF3B5B">
            <w:pPr>
              <w:pStyle w:val="TableParagraph"/>
              <w:rPr>
                <w:sz w:val="20"/>
              </w:rPr>
            </w:pPr>
            <w:r>
              <w:rPr>
                <w:sz w:val="20"/>
              </w:rPr>
              <w:t>*[b](r)u</w:t>
            </w:r>
          </w:p>
        </w:tc>
        <w:tc>
          <w:tcPr>
            <w:tcW w:w="2870" w:type="dxa"/>
          </w:tcPr>
          <w:p w:rsidR="0067705B" w:rsidRDefault="00EF3B5B">
            <w:pPr>
              <w:pStyle w:val="TableParagraph"/>
              <w:ind w:left="38"/>
              <w:rPr>
                <w:sz w:val="20"/>
              </w:rPr>
            </w:pPr>
            <w:r>
              <w:rPr>
                <w:sz w:val="20"/>
              </w:rPr>
              <w:t>mayfly</w:t>
            </w:r>
          </w:p>
        </w:tc>
        <w:tc>
          <w:tcPr>
            <w:tcW w:w="928" w:type="dxa"/>
          </w:tcPr>
          <w:p w:rsidR="0067705B" w:rsidRDefault="00EF3B5B">
            <w:pPr>
              <w:pStyle w:val="TableParagraph"/>
              <w:ind w:left="210"/>
              <w:rPr>
                <w:sz w:val="20"/>
              </w:rPr>
            </w:pPr>
            <w:r>
              <w:rPr>
                <w:sz w:val="20"/>
              </w:rPr>
              <w:t>1233n</w:t>
            </w:r>
          </w:p>
        </w:tc>
        <w:tc>
          <w:tcPr>
            <w:tcW w:w="940" w:type="dxa"/>
          </w:tcPr>
          <w:p w:rsidR="0067705B" w:rsidRDefault="00EF3B5B">
            <w:pPr>
              <w:pStyle w:val="TableParagraph"/>
              <w:ind w:left="0" w:right="92"/>
              <w:jc w:val="right"/>
              <w:rPr>
                <w:sz w:val="20"/>
              </w:rPr>
            </w:pPr>
            <w:r>
              <w:rPr>
                <w:sz w:val="20"/>
              </w:rPr>
              <w:t>42857.03</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U+8709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浮</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bjuw</w:t>
            </w:r>
          </w:p>
        </w:tc>
        <w:tc>
          <w:tcPr>
            <w:tcW w:w="1936" w:type="dxa"/>
            <w:tcBorders>
              <w:left w:val="nil"/>
            </w:tcBorders>
          </w:tcPr>
          <w:p w:rsidR="0067705B" w:rsidRDefault="00EF3B5B">
            <w:pPr>
              <w:pStyle w:val="TableParagraph"/>
              <w:ind w:left="275"/>
              <w:rPr>
                <w:i/>
                <w:sz w:val="20"/>
              </w:rPr>
            </w:pPr>
            <w:r>
              <w:rPr>
                <w:i/>
                <w:sz w:val="20"/>
              </w:rPr>
              <w:t>(b- + -juw A)</w:t>
            </w:r>
          </w:p>
        </w:tc>
        <w:tc>
          <w:tcPr>
            <w:tcW w:w="2782" w:type="dxa"/>
          </w:tcPr>
          <w:p w:rsidR="0067705B" w:rsidRDefault="00EF3B5B">
            <w:pPr>
              <w:pStyle w:val="TableParagraph"/>
              <w:rPr>
                <w:sz w:val="20"/>
              </w:rPr>
            </w:pPr>
            <w:r>
              <w:rPr>
                <w:sz w:val="20"/>
              </w:rPr>
              <w:t>*m.b(r)u</w:t>
            </w:r>
          </w:p>
        </w:tc>
        <w:tc>
          <w:tcPr>
            <w:tcW w:w="2870" w:type="dxa"/>
          </w:tcPr>
          <w:p w:rsidR="0067705B" w:rsidRDefault="00EF3B5B">
            <w:pPr>
              <w:pStyle w:val="TableParagraph"/>
              <w:ind w:left="38"/>
              <w:rPr>
                <w:sz w:val="20"/>
              </w:rPr>
            </w:pPr>
            <w:proofErr w:type="gramStart"/>
            <w:r>
              <w:rPr>
                <w:sz w:val="20"/>
              </w:rPr>
              <w:t>float</w:t>
            </w:r>
            <w:proofErr w:type="gramEnd"/>
            <w:r>
              <w:rPr>
                <w:sz w:val="20"/>
              </w:rPr>
              <w:t xml:space="preserve"> (v.)</w:t>
            </w:r>
          </w:p>
        </w:tc>
        <w:tc>
          <w:tcPr>
            <w:tcW w:w="928" w:type="dxa"/>
          </w:tcPr>
          <w:p w:rsidR="0067705B" w:rsidRDefault="00EF3B5B">
            <w:pPr>
              <w:pStyle w:val="TableParagraph"/>
              <w:ind w:left="232"/>
              <w:rPr>
                <w:sz w:val="20"/>
              </w:rPr>
            </w:pPr>
            <w:r>
              <w:rPr>
                <w:sz w:val="20"/>
              </w:rPr>
              <w:t>1233l</w:t>
            </w:r>
          </w:p>
        </w:tc>
        <w:tc>
          <w:tcPr>
            <w:tcW w:w="940" w:type="dxa"/>
          </w:tcPr>
          <w:p w:rsidR="0067705B" w:rsidRDefault="00EF3B5B">
            <w:pPr>
              <w:pStyle w:val="TableParagraph"/>
              <w:ind w:left="0" w:right="92"/>
              <w:jc w:val="right"/>
              <w:rPr>
                <w:sz w:val="20"/>
              </w:rPr>
            </w:pPr>
            <w:r>
              <w:rPr>
                <w:sz w:val="20"/>
              </w:rPr>
              <w:t>31629.04</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U+6D6E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伏</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bjuwH</w:t>
            </w:r>
          </w:p>
        </w:tc>
        <w:tc>
          <w:tcPr>
            <w:tcW w:w="1936" w:type="dxa"/>
            <w:tcBorders>
              <w:left w:val="nil"/>
            </w:tcBorders>
          </w:tcPr>
          <w:p w:rsidR="0067705B" w:rsidRDefault="00EF3B5B">
            <w:pPr>
              <w:pStyle w:val="TableParagraph"/>
              <w:ind w:left="275"/>
              <w:rPr>
                <w:i/>
                <w:sz w:val="20"/>
              </w:rPr>
            </w:pPr>
            <w:r>
              <w:rPr>
                <w:i/>
                <w:sz w:val="20"/>
              </w:rPr>
              <w:t>(b- + -juw C)</w:t>
            </w:r>
          </w:p>
        </w:tc>
        <w:tc>
          <w:tcPr>
            <w:tcW w:w="2782" w:type="dxa"/>
          </w:tcPr>
          <w:p w:rsidR="0067705B" w:rsidRDefault="00EF3B5B">
            <w:pPr>
              <w:pStyle w:val="TableParagraph"/>
              <w:rPr>
                <w:sz w:val="20"/>
              </w:rPr>
            </w:pPr>
            <w:r>
              <w:rPr>
                <w:sz w:val="20"/>
              </w:rPr>
              <w:t>*[b]ək-s</w:t>
            </w:r>
          </w:p>
        </w:tc>
        <w:tc>
          <w:tcPr>
            <w:tcW w:w="2870" w:type="dxa"/>
          </w:tcPr>
          <w:p w:rsidR="0067705B" w:rsidRDefault="00EF3B5B">
            <w:pPr>
              <w:pStyle w:val="TableParagraph"/>
              <w:ind w:left="38"/>
              <w:rPr>
                <w:sz w:val="20"/>
              </w:rPr>
            </w:pPr>
            <w:proofErr w:type="gramStart"/>
            <w:r>
              <w:rPr>
                <w:sz w:val="20"/>
              </w:rPr>
              <w:t>hatch</w:t>
            </w:r>
            <w:proofErr w:type="gramEnd"/>
            <w:r>
              <w:rPr>
                <w:sz w:val="20"/>
              </w:rPr>
              <w:t xml:space="preserve"> (v.)</w:t>
            </w:r>
          </w:p>
        </w:tc>
        <w:tc>
          <w:tcPr>
            <w:tcW w:w="928" w:type="dxa"/>
          </w:tcPr>
          <w:p w:rsidR="0067705B" w:rsidRDefault="00EF3B5B">
            <w:pPr>
              <w:pStyle w:val="TableParagraph"/>
              <w:ind w:left="214"/>
              <w:rPr>
                <w:sz w:val="20"/>
              </w:rPr>
            </w:pPr>
            <w:r>
              <w:rPr>
                <w:sz w:val="20"/>
              </w:rPr>
              <w:t>0935a</w:t>
            </w:r>
          </w:p>
        </w:tc>
        <w:tc>
          <w:tcPr>
            <w:tcW w:w="940" w:type="dxa"/>
          </w:tcPr>
          <w:p w:rsidR="0067705B" w:rsidRDefault="00EF3B5B">
            <w:pPr>
              <w:pStyle w:val="TableParagraph"/>
              <w:ind w:left="0" w:right="92"/>
              <w:jc w:val="right"/>
              <w:rPr>
                <w:sz w:val="20"/>
              </w:rPr>
            </w:pPr>
            <w:r>
              <w:rPr>
                <w:sz w:val="20"/>
              </w:rPr>
              <w:t>10119.04</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U+4F0F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畐</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bjuwk</w:t>
            </w:r>
          </w:p>
        </w:tc>
        <w:tc>
          <w:tcPr>
            <w:tcW w:w="1936" w:type="dxa"/>
            <w:tcBorders>
              <w:left w:val="nil"/>
            </w:tcBorders>
          </w:tcPr>
          <w:p w:rsidR="0067705B" w:rsidRDefault="00EF3B5B">
            <w:pPr>
              <w:pStyle w:val="TableParagraph"/>
              <w:ind w:left="275"/>
              <w:rPr>
                <w:i/>
                <w:sz w:val="20"/>
              </w:rPr>
            </w:pPr>
            <w:r>
              <w:rPr>
                <w:i/>
                <w:sz w:val="20"/>
              </w:rPr>
              <w:t>(b- + -juwk D)</w:t>
            </w:r>
          </w:p>
        </w:tc>
        <w:tc>
          <w:tcPr>
            <w:tcW w:w="2782" w:type="dxa"/>
          </w:tcPr>
          <w:p w:rsidR="0067705B" w:rsidRDefault="00EF3B5B">
            <w:pPr>
              <w:pStyle w:val="TableParagraph"/>
              <w:rPr>
                <w:sz w:val="20"/>
              </w:rPr>
            </w:pPr>
            <w:r>
              <w:rPr>
                <w:w w:val="95"/>
                <w:sz w:val="20"/>
              </w:rPr>
              <w:t>*[b]ək</w:t>
            </w:r>
          </w:p>
        </w:tc>
        <w:tc>
          <w:tcPr>
            <w:tcW w:w="2870" w:type="dxa"/>
          </w:tcPr>
          <w:p w:rsidR="0067705B" w:rsidRDefault="00EF3B5B">
            <w:pPr>
              <w:pStyle w:val="TableParagraph"/>
              <w:ind w:left="38"/>
              <w:rPr>
                <w:sz w:val="20"/>
              </w:rPr>
            </w:pPr>
            <w:r>
              <w:rPr>
                <w:sz w:val="20"/>
              </w:rPr>
              <w:t>fullness</w:t>
            </w:r>
          </w:p>
        </w:tc>
        <w:tc>
          <w:tcPr>
            <w:tcW w:w="928" w:type="dxa"/>
          </w:tcPr>
          <w:p w:rsidR="0067705B" w:rsidRDefault="00EF3B5B">
            <w:pPr>
              <w:pStyle w:val="TableParagraph"/>
              <w:ind w:left="214"/>
              <w:rPr>
                <w:sz w:val="20"/>
              </w:rPr>
            </w:pPr>
            <w:r>
              <w:rPr>
                <w:sz w:val="20"/>
              </w:rPr>
              <w:t>0933a</w:t>
            </w:r>
          </w:p>
        </w:tc>
        <w:tc>
          <w:tcPr>
            <w:tcW w:w="940" w:type="dxa"/>
          </w:tcPr>
          <w:p w:rsidR="0067705B" w:rsidRDefault="00EF3B5B">
            <w:pPr>
              <w:pStyle w:val="TableParagraph"/>
              <w:ind w:left="0" w:right="92"/>
              <w:jc w:val="right"/>
              <w:rPr>
                <w:sz w:val="20"/>
              </w:rPr>
            </w:pPr>
            <w:r>
              <w:rPr>
                <w:sz w:val="20"/>
              </w:rPr>
              <w:t>42531.14</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U+7550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匐</w:t>
            </w:r>
          </w:p>
        </w:tc>
        <w:tc>
          <w:tcPr>
            <w:tcW w:w="770" w:type="dxa"/>
          </w:tcPr>
          <w:p w:rsidR="0067705B" w:rsidRDefault="00EF3B5B">
            <w:pPr>
              <w:pStyle w:val="TableParagraph"/>
              <w:spacing w:before="29"/>
              <w:rPr>
                <w:sz w:val="20"/>
              </w:rPr>
            </w:pPr>
            <w:r>
              <w:rPr>
                <w:sz w:val="20"/>
              </w:rPr>
              <w:t>fú</w:t>
            </w:r>
          </w:p>
        </w:tc>
        <w:tc>
          <w:tcPr>
            <w:tcW w:w="848" w:type="dxa"/>
            <w:tcBorders>
              <w:right w:val="nil"/>
            </w:tcBorders>
          </w:tcPr>
          <w:p w:rsidR="0067705B" w:rsidRDefault="00EF3B5B">
            <w:pPr>
              <w:pStyle w:val="TableParagraph"/>
              <w:spacing w:before="29"/>
              <w:rPr>
                <w:i/>
                <w:sz w:val="20"/>
              </w:rPr>
            </w:pPr>
            <w:r>
              <w:rPr>
                <w:i/>
                <w:sz w:val="20"/>
              </w:rPr>
              <w:t>bjuwk</w:t>
            </w:r>
          </w:p>
        </w:tc>
        <w:tc>
          <w:tcPr>
            <w:tcW w:w="1936" w:type="dxa"/>
            <w:tcBorders>
              <w:left w:val="nil"/>
            </w:tcBorders>
          </w:tcPr>
          <w:p w:rsidR="0067705B" w:rsidRDefault="00EF3B5B">
            <w:pPr>
              <w:pStyle w:val="TableParagraph"/>
              <w:spacing w:before="29"/>
              <w:ind w:left="275"/>
              <w:rPr>
                <w:i/>
                <w:sz w:val="20"/>
              </w:rPr>
            </w:pPr>
            <w:r>
              <w:rPr>
                <w:i/>
                <w:sz w:val="20"/>
              </w:rPr>
              <w:t>(b- + -juwk D)</w:t>
            </w:r>
          </w:p>
        </w:tc>
        <w:tc>
          <w:tcPr>
            <w:tcW w:w="2782" w:type="dxa"/>
          </w:tcPr>
          <w:p w:rsidR="0067705B" w:rsidRDefault="00EF3B5B">
            <w:pPr>
              <w:pStyle w:val="TableParagraph"/>
              <w:spacing w:before="29"/>
              <w:rPr>
                <w:sz w:val="20"/>
              </w:rPr>
            </w:pPr>
            <w:r>
              <w:rPr>
                <w:w w:val="95"/>
                <w:sz w:val="20"/>
              </w:rPr>
              <w:t>*[b]ək</w:t>
            </w:r>
          </w:p>
        </w:tc>
        <w:tc>
          <w:tcPr>
            <w:tcW w:w="2870" w:type="dxa"/>
          </w:tcPr>
          <w:p w:rsidR="0067705B" w:rsidRDefault="00EF3B5B">
            <w:pPr>
              <w:pStyle w:val="TableParagraph"/>
              <w:spacing w:before="29"/>
              <w:ind w:left="38"/>
              <w:rPr>
                <w:sz w:val="20"/>
              </w:rPr>
            </w:pPr>
            <w:r>
              <w:rPr>
                <w:sz w:val="20"/>
              </w:rPr>
              <w:t>crawl (bu.bjuwk)</w:t>
            </w:r>
          </w:p>
        </w:tc>
        <w:tc>
          <w:tcPr>
            <w:tcW w:w="928" w:type="dxa"/>
          </w:tcPr>
          <w:p w:rsidR="0067705B" w:rsidRDefault="00EF3B5B">
            <w:pPr>
              <w:pStyle w:val="TableParagraph"/>
              <w:spacing w:before="29"/>
              <w:ind w:left="182"/>
              <w:rPr>
                <w:sz w:val="20"/>
              </w:rPr>
            </w:pPr>
            <w:r>
              <w:rPr>
                <w:sz w:val="20"/>
              </w:rPr>
              <w:t>0933m</w:t>
            </w:r>
          </w:p>
        </w:tc>
        <w:tc>
          <w:tcPr>
            <w:tcW w:w="940" w:type="dxa"/>
          </w:tcPr>
          <w:p w:rsidR="0067705B" w:rsidRDefault="00EF3B5B">
            <w:pPr>
              <w:pStyle w:val="TableParagraph"/>
              <w:spacing w:before="29"/>
              <w:ind w:left="0" w:right="92"/>
              <w:jc w:val="right"/>
              <w:rPr>
                <w:sz w:val="20"/>
              </w:rPr>
            </w:pPr>
            <w:r>
              <w:rPr>
                <w:sz w:val="20"/>
              </w:rPr>
              <w:t>10260.05</w:t>
            </w:r>
          </w:p>
        </w:tc>
        <w:tc>
          <w:tcPr>
            <w:tcW w:w="496" w:type="dxa"/>
          </w:tcPr>
          <w:p w:rsidR="0067705B" w:rsidRDefault="00EF3B5B">
            <w:pPr>
              <w:pStyle w:val="TableParagraph"/>
              <w:spacing w:before="29"/>
              <w:ind w:left="75" w:right="76"/>
              <w:jc w:val="center"/>
              <w:rPr>
                <w:sz w:val="20"/>
              </w:rPr>
            </w:pPr>
            <w:r>
              <w:rPr>
                <w:sz w:val="20"/>
              </w:rPr>
              <w:t>20</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U+5310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𠬝</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bjuwk</w:t>
            </w:r>
          </w:p>
        </w:tc>
        <w:tc>
          <w:tcPr>
            <w:tcW w:w="1936" w:type="dxa"/>
            <w:tcBorders>
              <w:left w:val="nil"/>
            </w:tcBorders>
          </w:tcPr>
          <w:p w:rsidR="0067705B" w:rsidRDefault="00EF3B5B">
            <w:pPr>
              <w:pStyle w:val="TableParagraph"/>
              <w:ind w:left="275"/>
              <w:rPr>
                <w:i/>
                <w:sz w:val="20"/>
              </w:rPr>
            </w:pPr>
            <w:r>
              <w:rPr>
                <w:i/>
                <w:sz w:val="20"/>
              </w:rPr>
              <w:t>(b- + -juwk D)</w:t>
            </w:r>
          </w:p>
        </w:tc>
        <w:tc>
          <w:tcPr>
            <w:tcW w:w="2782" w:type="dxa"/>
          </w:tcPr>
          <w:p w:rsidR="0067705B" w:rsidRDefault="00EF3B5B">
            <w:pPr>
              <w:pStyle w:val="TableParagraph"/>
              <w:rPr>
                <w:sz w:val="20"/>
              </w:rPr>
            </w:pPr>
            <w:r>
              <w:rPr>
                <w:w w:val="95"/>
                <w:sz w:val="20"/>
              </w:rPr>
              <w:t>*[b]ək</w:t>
            </w:r>
          </w:p>
        </w:tc>
        <w:tc>
          <w:tcPr>
            <w:tcW w:w="2870" w:type="dxa"/>
          </w:tcPr>
          <w:p w:rsidR="0067705B" w:rsidRDefault="00EF3B5B">
            <w:pPr>
              <w:pStyle w:val="TableParagraph"/>
              <w:ind w:left="38"/>
              <w:rPr>
                <w:sz w:val="20"/>
              </w:rPr>
            </w:pPr>
            <w:r>
              <w:rPr>
                <w:sz w:val="20"/>
              </w:rPr>
              <w:t>subdue; submit</w:t>
            </w:r>
          </w:p>
        </w:tc>
        <w:tc>
          <w:tcPr>
            <w:tcW w:w="928" w:type="dxa"/>
          </w:tcPr>
          <w:p w:rsidR="0067705B" w:rsidRDefault="00EF3B5B">
            <w:pPr>
              <w:pStyle w:val="TableParagraph"/>
              <w:ind w:left="214"/>
              <w:rPr>
                <w:sz w:val="20"/>
              </w:rPr>
            </w:pPr>
            <w:r>
              <w:rPr>
                <w:sz w:val="20"/>
              </w:rPr>
              <w:t>0934a</w:t>
            </w:r>
          </w:p>
        </w:tc>
        <w:tc>
          <w:tcPr>
            <w:tcW w:w="940" w:type="dxa"/>
          </w:tcPr>
          <w:p w:rsidR="0067705B" w:rsidRDefault="00EF3B5B">
            <w:pPr>
              <w:pStyle w:val="TableParagraph"/>
              <w:ind w:left="0" w:right="92"/>
              <w:jc w:val="right"/>
              <w:rPr>
                <w:sz w:val="20"/>
              </w:rPr>
            </w:pPr>
            <w:r>
              <w:rPr>
                <w:sz w:val="20"/>
              </w:rPr>
              <w:t>10391.02</w:t>
            </w:r>
          </w:p>
        </w:tc>
        <w:tc>
          <w:tcPr>
            <w:tcW w:w="496" w:type="dxa"/>
          </w:tcPr>
          <w:p w:rsidR="0067705B" w:rsidRDefault="00EF3B5B">
            <w:pPr>
              <w:pStyle w:val="TableParagraph"/>
              <w:ind w:left="75" w:right="76"/>
              <w:jc w:val="center"/>
              <w:rPr>
                <w:sz w:val="20"/>
              </w:rPr>
            </w:pPr>
            <w:r>
              <w:rPr>
                <w:sz w:val="20"/>
              </w:rPr>
              <w:t>29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U+20B1D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服</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bjuwk</w:t>
            </w:r>
          </w:p>
        </w:tc>
        <w:tc>
          <w:tcPr>
            <w:tcW w:w="1936" w:type="dxa"/>
            <w:tcBorders>
              <w:left w:val="nil"/>
            </w:tcBorders>
          </w:tcPr>
          <w:p w:rsidR="0067705B" w:rsidRDefault="00EF3B5B">
            <w:pPr>
              <w:pStyle w:val="TableParagraph"/>
              <w:ind w:left="275"/>
              <w:rPr>
                <w:i/>
                <w:sz w:val="20"/>
              </w:rPr>
            </w:pPr>
            <w:r>
              <w:rPr>
                <w:i/>
                <w:sz w:val="20"/>
              </w:rPr>
              <w:t>(b- + -juwk D)</w:t>
            </w:r>
          </w:p>
        </w:tc>
        <w:tc>
          <w:tcPr>
            <w:tcW w:w="2782" w:type="dxa"/>
          </w:tcPr>
          <w:p w:rsidR="0067705B" w:rsidRDefault="00EF3B5B">
            <w:pPr>
              <w:pStyle w:val="TableParagraph"/>
              <w:rPr>
                <w:sz w:val="20"/>
              </w:rPr>
            </w:pPr>
            <w:r>
              <w:rPr>
                <w:w w:val="95"/>
                <w:sz w:val="20"/>
              </w:rPr>
              <w:t>*[b]ək</w:t>
            </w:r>
          </w:p>
        </w:tc>
        <w:tc>
          <w:tcPr>
            <w:tcW w:w="2870" w:type="dxa"/>
          </w:tcPr>
          <w:p w:rsidR="0067705B" w:rsidRDefault="00EF3B5B">
            <w:pPr>
              <w:pStyle w:val="TableParagraph"/>
              <w:ind w:left="38"/>
              <w:rPr>
                <w:sz w:val="20"/>
              </w:rPr>
            </w:pPr>
            <w:proofErr w:type="gramStart"/>
            <w:r>
              <w:rPr>
                <w:sz w:val="20"/>
              </w:rPr>
              <w:t>quiver</w:t>
            </w:r>
            <w:proofErr w:type="gramEnd"/>
            <w:r>
              <w:rPr>
                <w:sz w:val="20"/>
              </w:rPr>
              <w:t xml:space="preserve"> (n.)</w:t>
            </w:r>
          </w:p>
        </w:tc>
        <w:tc>
          <w:tcPr>
            <w:tcW w:w="928" w:type="dxa"/>
          </w:tcPr>
          <w:p w:rsidR="0067705B" w:rsidRDefault="00EF3B5B">
            <w:pPr>
              <w:pStyle w:val="TableParagraph"/>
              <w:ind w:left="210"/>
              <w:rPr>
                <w:sz w:val="20"/>
              </w:rPr>
            </w:pPr>
            <w:r>
              <w:rPr>
                <w:sz w:val="20"/>
              </w:rPr>
              <w:t>0934d</w:t>
            </w:r>
          </w:p>
        </w:tc>
        <w:tc>
          <w:tcPr>
            <w:tcW w:w="940" w:type="dxa"/>
          </w:tcPr>
          <w:p w:rsidR="0067705B" w:rsidRDefault="00EF3B5B">
            <w:pPr>
              <w:pStyle w:val="TableParagraph"/>
              <w:ind w:left="0" w:right="92"/>
              <w:jc w:val="right"/>
              <w:rPr>
                <w:sz w:val="20"/>
              </w:rPr>
            </w:pPr>
            <w:r>
              <w:rPr>
                <w:sz w:val="20"/>
              </w:rPr>
              <w:t>32053.07</w:t>
            </w:r>
          </w:p>
        </w:tc>
        <w:tc>
          <w:tcPr>
            <w:tcW w:w="496" w:type="dxa"/>
          </w:tcPr>
          <w:p w:rsidR="0067705B" w:rsidRDefault="00EF3B5B">
            <w:pPr>
              <w:pStyle w:val="TableParagraph"/>
              <w:ind w:left="75" w:right="76"/>
              <w:jc w:val="center"/>
              <w:rPr>
                <w:sz w:val="20"/>
              </w:rPr>
            </w:pPr>
            <w:r>
              <w:rPr>
                <w:sz w:val="20"/>
              </w:rPr>
              <w:t>74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U+670D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服</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bjuwk</w:t>
            </w:r>
          </w:p>
        </w:tc>
        <w:tc>
          <w:tcPr>
            <w:tcW w:w="1936" w:type="dxa"/>
            <w:tcBorders>
              <w:left w:val="nil"/>
            </w:tcBorders>
          </w:tcPr>
          <w:p w:rsidR="0067705B" w:rsidRDefault="00EF3B5B">
            <w:pPr>
              <w:pStyle w:val="TableParagraph"/>
              <w:ind w:left="275"/>
              <w:rPr>
                <w:i/>
                <w:sz w:val="20"/>
              </w:rPr>
            </w:pPr>
            <w:r>
              <w:rPr>
                <w:i/>
                <w:sz w:val="20"/>
              </w:rPr>
              <w:t>(b- + -juwk D)</w:t>
            </w:r>
          </w:p>
        </w:tc>
        <w:tc>
          <w:tcPr>
            <w:tcW w:w="2782" w:type="dxa"/>
          </w:tcPr>
          <w:p w:rsidR="0067705B" w:rsidRDefault="00EF3B5B">
            <w:pPr>
              <w:pStyle w:val="TableParagraph"/>
              <w:rPr>
                <w:sz w:val="20"/>
              </w:rPr>
            </w:pPr>
            <w:r>
              <w:rPr>
                <w:w w:val="95"/>
                <w:sz w:val="20"/>
              </w:rPr>
              <w:t>*[b]ək</w:t>
            </w:r>
          </w:p>
        </w:tc>
        <w:tc>
          <w:tcPr>
            <w:tcW w:w="2870" w:type="dxa"/>
          </w:tcPr>
          <w:p w:rsidR="0067705B" w:rsidRDefault="00EF3B5B">
            <w:pPr>
              <w:pStyle w:val="TableParagraph"/>
              <w:ind w:left="38"/>
              <w:rPr>
                <w:sz w:val="20"/>
              </w:rPr>
            </w:pPr>
            <w:proofErr w:type="gramStart"/>
            <w:r>
              <w:rPr>
                <w:sz w:val="20"/>
              </w:rPr>
              <w:t>garment</w:t>
            </w:r>
            <w:proofErr w:type="gramEnd"/>
            <w:r>
              <w:rPr>
                <w:sz w:val="20"/>
              </w:rPr>
              <w:t>; wear (v.)</w:t>
            </w:r>
          </w:p>
        </w:tc>
        <w:tc>
          <w:tcPr>
            <w:tcW w:w="928" w:type="dxa"/>
          </w:tcPr>
          <w:p w:rsidR="0067705B" w:rsidRDefault="00EF3B5B">
            <w:pPr>
              <w:pStyle w:val="TableParagraph"/>
              <w:ind w:left="210"/>
              <w:rPr>
                <w:sz w:val="20"/>
              </w:rPr>
            </w:pPr>
            <w:r>
              <w:rPr>
                <w:sz w:val="20"/>
              </w:rPr>
              <w:t>0934d</w:t>
            </w:r>
          </w:p>
        </w:tc>
        <w:tc>
          <w:tcPr>
            <w:tcW w:w="940" w:type="dxa"/>
          </w:tcPr>
          <w:p w:rsidR="0067705B" w:rsidRDefault="00EF3B5B">
            <w:pPr>
              <w:pStyle w:val="TableParagraph"/>
              <w:ind w:left="0" w:right="92"/>
              <w:jc w:val="right"/>
              <w:rPr>
                <w:sz w:val="20"/>
              </w:rPr>
            </w:pPr>
            <w:r>
              <w:rPr>
                <w:sz w:val="20"/>
              </w:rPr>
              <w:t>32053.07</w:t>
            </w:r>
          </w:p>
        </w:tc>
        <w:tc>
          <w:tcPr>
            <w:tcW w:w="496" w:type="dxa"/>
          </w:tcPr>
          <w:p w:rsidR="0067705B" w:rsidRDefault="00EF3B5B">
            <w:pPr>
              <w:pStyle w:val="TableParagraph"/>
              <w:ind w:left="75" w:right="76"/>
              <w:jc w:val="center"/>
              <w:rPr>
                <w:sz w:val="20"/>
              </w:rPr>
            </w:pPr>
            <w:r>
              <w:rPr>
                <w:sz w:val="20"/>
              </w:rPr>
              <w:t>74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U+670D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服</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bjuwk</w:t>
            </w:r>
          </w:p>
        </w:tc>
        <w:tc>
          <w:tcPr>
            <w:tcW w:w="1936" w:type="dxa"/>
            <w:tcBorders>
              <w:left w:val="nil"/>
            </w:tcBorders>
          </w:tcPr>
          <w:p w:rsidR="0067705B" w:rsidRDefault="00EF3B5B">
            <w:pPr>
              <w:pStyle w:val="TableParagraph"/>
              <w:ind w:left="275"/>
              <w:rPr>
                <w:i/>
                <w:sz w:val="20"/>
              </w:rPr>
            </w:pPr>
            <w:r>
              <w:rPr>
                <w:i/>
                <w:sz w:val="20"/>
              </w:rPr>
              <w:t>(b- + -juwk D)</w:t>
            </w:r>
          </w:p>
        </w:tc>
        <w:tc>
          <w:tcPr>
            <w:tcW w:w="2782" w:type="dxa"/>
          </w:tcPr>
          <w:p w:rsidR="0067705B" w:rsidRDefault="00EF3B5B">
            <w:pPr>
              <w:pStyle w:val="TableParagraph"/>
              <w:rPr>
                <w:sz w:val="20"/>
              </w:rPr>
            </w:pPr>
            <w:r>
              <w:rPr>
                <w:w w:val="95"/>
                <w:sz w:val="20"/>
              </w:rPr>
              <w:t>*[b]ək</w:t>
            </w:r>
          </w:p>
        </w:tc>
        <w:tc>
          <w:tcPr>
            <w:tcW w:w="2870" w:type="dxa"/>
          </w:tcPr>
          <w:p w:rsidR="0067705B" w:rsidRDefault="00EF3B5B">
            <w:pPr>
              <w:pStyle w:val="TableParagraph"/>
              <w:ind w:left="38"/>
              <w:rPr>
                <w:sz w:val="20"/>
              </w:rPr>
            </w:pPr>
            <w:r>
              <w:rPr>
                <w:sz w:val="20"/>
              </w:rPr>
              <w:t>subdue, submit</w:t>
            </w:r>
          </w:p>
        </w:tc>
        <w:tc>
          <w:tcPr>
            <w:tcW w:w="928" w:type="dxa"/>
          </w:tcPr>
          <w:p w:rsidR="0067705B" w:rsidRDefault="00EF3B5B">
            <w:pPr>
              <w:pStyle w:val="TableParagraph"/>
              <w:ind w:left="210"/>
              <w:rPr>
                <w:sz w:val="20"/>
              </w:rPr>
            </w:pPr>
            <w:r>
              <w:rPr>
                <w:sz w:val="20"/>
              </w:rPr>
              <w:t>0934d</w:t>
            </w:r>
          </w:p>
        </w:tc>
        <w:tc>
          <w:tcPr>
            <w:tcW w:w="940" w:type="dxa"/>
          </w:tcPr>
          <w:p w:rsidR="0067705B" w:rsidRDefault="00EF3B5B">
            <w:pPr>
              <w:pStyle w:val="TableParagraph"/>
              <w:ind w:left="0" w:right="92"/>
              <w:jc w:val="right"/>
              <w:rPr>
                <w:sz w:val="20"/>
              </w:rPr>
            </w:pPr>
            <w:r>
              <w:rPr>
                <w:sz w:val="20"/>
              </w:rPr>
              <w:t>32053.07</w:t>
            </w:r>
          </w:p>
        </w:tc>
        <w:tc>
          <w:tcPr>
            <w:tcW w:w="496" w:type="dxa"/>
          </w:tcPr>
          <w:p w:rsidR="0067705B" w:rsidRDefault="00EF3B5B">
            <w:pPr>
              <w:pStyle w:val="TableParagraph"/>
              <w:ind w:left="75" w:right="76"/>
              <w:jc w:val="center"/>
              <w:rPr>
                <w:sz w:val="20"/>
              </w:rPr>
            </w:pPr>
            <w:r>
              <w:rPr>
                <w:sz w:val="20"/>
              </w:rPr>
              <w:t>74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U+670D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箙</w:t>
            </w:r>
          </w:p>
        </w:tc>
        <w:tc>
          <w:tcPr>
            <w:tcW w:w="770" w:type="dxa"/>
          </w:tcPr>
          <w:p w:rsidR="0067705B" w:rsidRDefault="00EF3B5B">
            <w:pPr>
              <w:pStyle w:val="TableParagraph"/>
              <w:spacing w:before="29"/>
              <w:rPr>
                <w:sz w:val="20"/>
              </w:rPr>
            </w:pPr>
            <w:r>
              <w:rPr>
                <w:sz w:val="20"/>
              </w:rPr>
              <w:t>fú</w:t>
            </w:r>
          </w:p>
        </w:tc>
        <w:tc>
          <w:tcPr>
            <w:tcW w:w="848" w:type="dxa"/>
            <w:tcBorders>
              <w:right w:val="nil"/>
            </w:tcBorders>
          </w:tcPr>
          <w:p w:rsidR="0067705B" w:rsidRDefault="00EF3B5B">
            <w:pPr>
              <w:pStyle w:val="TableParagraph"/>
              <w:spacing w:before="29"/>
              <w:rPr>
                <w:i/>
                <w:sz w:val="20"/>
              </w:rPr>
            </w:pPr>
            <w:r>
              <w:rPr>
                <w:i/>
                <w:sz w:val="20"/>
              </w:rPr>
              <w:t>bjuwk</w:t>
            </w:r>
          </w:p>
        </w:tc>
        <w:tc>
          <w:tcPr>
            <w:tcW w:w="1936" w:type="dxa"/>
            <w:tcBorders>
              <w:left w:val="nil"/>
            </w:tcBorders>
          </w:tcPr>
          <w:p w:rsidR="0067705B" w:rsidRDefault="00EF3B5B">
            <w:pPr>
              <w:pStyle w:val="TableParagraph"/>
              <w:spacing w:before="29"/>
              <w:ind w:left="275"/>
              <w:rPr>
                <w:i/>
                <w:sz w:val="20"/>
              </w:rPr>
            </w:pPr>
            <w:r>
              <w:rPr>
                <w:i/>
                <w:sz w:val="20"/>
              </w:rPr>
              <w:t>(b- + -juwk D)</w:t>
            </w:r>
          </w:p>
        </w:tc>
        <w:tc>
          <w:tcPr>
            <w:tcW w:w="2782" w:type="dxa"/>
          </w:tcPr>
          <w:p w:rsidR="0067705B" w:rsidRDefault="00EF3B5B">
            <w:pPr>
              <w:pStyle w:val="TableParagraph"/>
              <w:spacing w:before="29"/>
              <w:rPr>
                <w:sz w:val="20"/>
              </w:rPr>
            </w:pPr>
            <w:r>
              <w:rPr>
                <w:w w:val="95"/>
                <w:sz w:val="20"/>
              </w:rPr>
              <w:t>*[b]ək</w:t>
            </w:r>
          </w:p>
        </w:tc>
        <w:tc>
          <w:tcPr>
            <w:tcW w:w="2870" w:type="dxa"/>
          </w:tcPr>
          <w:p w:rsidR="0067705B" w:rsidRDefault="00EF3B5B">
            <w:pPr>
              <w:pStyle w:val="TableParagraph"/>
              <w:spacing w:before="29"/>
              <w:ind w:left="38"/>
              <w:rPr>
                <w:sz w:val="20"/>
              </w:rPr>
            </w:pPr>
            <w:r>
              <w:rPr>
                <w:sz w:val="20"/>
              </w:rPr>
              <w:t>a quiver</w:t>
            </w:r>
          </w:p>
        </w:tc>
        <w:tc>
          <w:tcPr>
            <w:tcW w:w="928" w:type="dxa"/>
          </w:tcPr>
          <w:p w:rsidR="0067705B" w:rsidRDefault="00EF3B5B">
            <w:pPr>
              <w:pStyle w:val="TableParagraph"/>
              <w:spacing w:before="29"/>
              <w:ind w:left="210"/>
              <w:rPr>
                <w:sz w:val="20"/>
              </w:rPr>
            </w:pPr>
            <w:r>
              <w:rPr>
                <w:sz w:val="20"/>
              </w:rPr>
              <w:t>0934g</w:t>
            </w:r>
          </w:p>
        </w:tc>
        <w:tc>
          <w:tcPr>
            <w:tcW w:w="940" w:type="dxa"/>
          </w:tcPr>
          <w:p w:rsidR="0067705B" w:rsidRDefault="00EF3B5B">
            <w:pPr>
              <w:pStyle w:val="TableParagraph"/>
              <w:spacing w:before="29"/>
              <w:ind w:left="0" w:right="92"/>
              <w:jc w:val="right"/>
              <w:rPr>
                <w:sz w:val="20"/>
              </w:rPr>
            </w:pPr>
            <w:r>
              <w:rPr>
                <w:sz w:val="20"/>
              </w:rPr>
              <w:t>52984.11</w:t>
            </w:r>
          </w:p>
        </w:tc>
        <w:tc>
          <w:tcPr>
            <w:tcW w:w="496" w:type="dxa"/>
          </w:tcPr>
          <w:p w:rsidR="0067705B" w:rsidRDefault="00EF3B5B">
            <w:pPr>
              <w:pStyle w:val="TableParagraph"/>
              <w:spacing w:before="29"/>
              <w:ind w:left="75" w:right="76"/>
              <w:jc w:val="center"/>
              <w:rPr>
                <w:sz w:val="20"/>
              </w:rPr>
            </w:pPr>
            <w:r>
              <w:rPr>
                <w:sz w:val="20"/>
              </w:rPr>
              <w:t>118</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U+7B99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伏</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bjuwk</w:t>
            </w:r>
          </w:p>
        </w:tc>
        <w:tc>
          <w:tcPr>
            <w:tcW w:w="1936" w:type="dxa"/>
            <w:tcBorders>
              <w:left w:val="nil"/>
            </w:tcBorders>
          </w:tcPr>
          <w:p w:rsidR="0067705B" w:rsidRDefault="00EF3B5B">
            <w:pPr>
              <w:pStyle w:val="TableParagraph"/>
              <w:ind w:left="275"/>
              <w:rPr>
                <w:i/>
                <w:sz w:val="20"/>
              </w:rPr>
            </w:pPr>
            <w:r>
              <w:rPr>
                <w:i/>
                <w:sz w:val="20"/>
              </w:rPr>
              <w:t>(b- + -juwk D)</w:t>
            </w:r>
          </w:p>
        </w:tc>
        <w:tc>
          <w:tcPr>
            <w:tcW w:w="2782" w:type="dxa"/>
          </w:tcPr>
          <w:p w:rsidR="0067705B" w:rsidRDefault="00EF3B5B">
            <w:pPr>
              <w:pStyle w:val="TableParagraph"/>
              <w:rPr>
                <w:sz w:val="20"/>
              </w:rPr>
            </w:pPr>
            <w:r>
              <w:rPr>
                <w:w w:val="95"/>
                <w:sz w:val="20"/>
              </w:rPr>
              <w:t>*[b]ək</w:t>
            </w:r>
          </w:p>
        </w:tc>
        <w:tc>
          <w:tcPr>
            <w:tcW w:w="2870" w:type="dxa"/>
          </w:tcPr>
          <w:p w:rsidR="0067705B" w:rsidRDefault="00EF3B5B">
            <w:pPr>
              <w:pStyle w:val="TableParagraph"/>
              <w:ind w:left="38"/>
              <w:rPr>
                <w:sz w:val="20"/>
              </w:rPr>
            </w:pPr>
            <w:r>
              <w:rPr>
                <w:sz w:val="20"/>
              </w:rPr>
              <w:t>lie prostrate</w:t>
            </w:r>
          </w:p>
        </w:tc>
        <w:tc>
          <w:tcPr>
            <w:tcW w:w="928" w:type="dxa"/>
          </w:tcPr>
          <w:p w:rsidR="0067705B" w:rsidRDefault="00EF3B5B">
            <w:pPr>
              <w:pStyle w:val="TableParagraph"/>
              <w:ind w:left="214"/>
              <w:rPr>
                <w:sz w:val="20"/>
              </w:rPr>
            </w:pPr>
            <w:r>
              <w:rPr>
                <w:sz w:val="20"/>
              </w:rPr>
              <w:t>0935a</w:t>
            </w:r>
          </w:p>
        </w:tc>
        <w:tc>
          <w:tcPr>
            <w:tcW w:w="940" w:type="dxa"/>
          </w:tcPr>
          <w:p w:rsidR="0067705B" w:rsidRDefault="00EF3B5B">
            <w:pPr>
              <w:pStyle w:val="TableParagraph"/>
              <w:ind w:left="0" w:right="92"/>
              <w:jc w:val="right"/>
              <w:rPr>
                <w:sz w:val="20"/>
              </w:rPr>
            </w:pPr>
            <w:r>
              <w:rPr>
                <w:sz w:val="20"/>
              </w:rPr>
              <w:t>10119.04</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U+4F0F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匐</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bok</w:t>
            </w:r>
          </w:p>
        </w:tc>
        <w:tc>
          <w:tcPr>
            <w:tcW w:w="1936" w:type="dxa"/>
            <w:tcBorders>
              <w:left w:val="nil"/>
            </w:tcBorders>
          </w:tcPr>
          <w:p w:rsidR="0067705B" w:rsidRDefault="00EF3B5B">
            <w:pPr>
              <w:pStyle w:val="TableParagraph"/>
              <w:ind w:left="275"/>
              <w:rPr>
                <w:i/>
                <w:sz w:val="20"/>
              </w:rPr>
            </w:pPr>
            <w:r>
              <w:rPr>
                <w:i/>
                <w:sz w:val="20"/>
              </w:rPr>
              <w:t>(b- + -ok D)</w:t>
            </w:r>
          </w:p>
        </w:tc>
        <w:tc>
          <w:tcPr>
            <w:tcW w:w="2782" w:type="dxa"/>
          </w:tcPr>
          <w:p w:rsidR="0067705B" w:rsidRDefault="00EF3B5B">
            <w:pPr>
              <w:pStyle w:val="TableParagraph"/>
              <w:rPr>
                <w:sz w:val="20"/>
              </w:rPr>
            </w:pPr>
            <w:r>
              <w:rPr>
                <w:sz w:val="20"/>
              </w:rPr>
              <w:t>*[b</w:t>
            </w:r>
            <w:proofErr w:type="gramStart"/>
            <w:r>
              <w:rPr>
                <w:sz w:val="20"/>
              </w:rPr>
              <w:t>]ˤ</w:t>
            </w:r>
            <w:proofErr w:type="gramEnd"/>
            <w:r>
              <w:rPr>
                <w:sz w:val="20"/>
              </w:rPr>
              <w:t>ək (&lt; *[b]ˤuk ?)</w:t>
            </w:r>
          </w:p>
        </w:tc>
        <w:tc>
          <w:tcPr>
            <w:tcW w:w="2870" w:type="dxa"/>
          </w:tcPr>
          <w:p w:rsidR="0067705B" w:rsidRDefault="00EF3B5B">
            <w:pPr>
              <w:pStyle w:val="TableParagraph"/>
              <w:ind w:left="38"/>
              <w:rPr>
                <w:sz w:val="20"/>
              </w:rPr>
            </w:pPr>
            <w:r>
              <w:rPr>
                <w:sz w:val="20"/>
              </w:rPr>
              <w:t>crawl</w:t>
            </w:r>
          </w:p>
        </w:tc>
        <w:tc>
          <w:tcPr>
            <w:tcW w:w="928" w:type="dxa"/>
          </w:tcPr>
          <w:p w:rsidR="0067705B" w:rsidRDefault="00EF3B5B">
            <w:pPr>
              <w:pStyle w:val="TableParagraph"/>
              <w:ind w:left="182"/>
              <w:rPr>
                <w:sz w:val="20"/>
              </w:rPr>
            </w:pPr>
            <w:r>
              <w:rPr>
                <w:sz w:val="20"/>
              </w:rPr>
              <w:t>0933m</w:t>
            </w:r>
          </w:p>
        </w:tc>
        <w:tc>
          <w:tcPr>
            <w:tcW w:w="940" w:type="dxa"/>
          </w:tcPr>
          <w:p w:rsidR="0067705B" w:rsidRDefault="00EF3B5B">
            <w:pPr>
              <w:pStyle w:val="TableParagraph"/>
              <w:ind w:left="0" w:right="92"/>
              <w:jc w:val="right"/>
              <w:rPr>
                <w:sz w:val="20"/>
              </w:rPr>
            </w:pPr>
            <w:r>
              <w:rPr>
                <w:sz w:val="20"/>
              </w:rPr>
              <w:t>10260.05</w:t>
            </w:r>
          </w:p>
        </w:tc>
        <w:tc>
          <w:tcPr>
            <w:tcW w:w="496" w:type="dxa"/>
          </w:tcPr>
          <w:p w:rsidR="0067705B" w:rsidRDefault="00EF3B5B">
            <w:pPr>
              <w:pStyle w:val="TableParagraph"/>
              <w:ind w:left="75" w:right="76"/>
              <w:jc w:val="center"/>
              <w:rPr>
                <w:sz w:val="20"/>
              </w:rPr>
            </w:pPr>
            <w:r>
              <w:rPr>
                <w:sz w:val="20"/>
              </w:rPr>
              <w:t>20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U+5310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刜</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phjut</w:t>
            </w:r>
          </w:p>
        </w:tc>
        <w:tc>
          <w:tcPr>
            <w:tcW w:w="1936" w:type="dxa"/>
            <w:tcBorders>
              <w:left w:val="nil"/>
            </w:tcBorders>
          </w:tcPr>
          <w:p w:rsidR="0067705B" w:rsidRDefault="00EF3B5B">
            <w:pPr>
              <w:pStyle w:val="TableParagraph"/>
              <w:ind w:left="275"/>
              <w:rPr>
                <w:i/>
                <w:sz w:val="20"/>
              </w:rPr>
            </w:pPr>
            <w:r>
              <w:rPr>
                <w:i/>
                <w:sz w:val="20"/>
              </w:rPr>
              <w:t>(ph- + -jut D)</w:t>
            </w:r>
          </w:p>
        </w:tc>
        <w:tc>
          <w:tcPr>
            <w:tcW w:w="2782" w:type="dxa"/>
          </w:tcPr>
          <w:p w:rsidR="0067705B" w:rsidRDefault="00EF3B5B">
            <w:pPr>
              <w:pStyle w:val="TableParagraph"/>
              <w:rPr>
                <w:sz w:val="20"/>
              </w:rPr>
            </w:pPr>
            <w:r>
              <w:rPr>
                <w:sz w:val="20"/>
              </w:rPr>
              <w:t>*pʰ[u]t</w:t>
            </w:r>
          </w:p>
        </w:tc>
        <w:tc>
          <w:tcPr>
            <w:tcW w:w="2870" w:type="dxa"/>
          </w:tcPr>
          <w:p w:rsidR="0067705B" w:rsidRDefault="00EF3B5B">
            <w:pPr>
              <w:pStyle w:val="TableParagraph"/>
              <w:ind w:left="38"/>
              <w:rPr>
                <w:sz w:val="20"/>
              </w:rPr>
            </w:pPr>
            <w:proofErr w:type="gramStart"/>
            <w:r>
              <w:rPr>
                <w:sz w:val="20"/>
              </w:rPr>
              <w:t>chop</w:t>
            </w:r>
            <w:proofErr w:type="gramEnd"/>
            <w:r>
              <w:rPr>
                <w:sz w:val="20"/>
              </w:rPr>
              <w:t xml:space="preserve"> (v.)</w:t>
            </w:r>
          </w:p>
        </w:tc>
        <w:tc>
          <w:tcPr>
            <w:tcW w:w="928" w:type="dxa"/>
          </w:tcPr>
          <w:p w:rsidR="0067705B" w:rsidRDefault="00EF3B5B">
            <w:pPr>
              <w:pStyle w:val="TableParagraph"/>
              <w:ind w:left="226"/>
              <w:rPr>
                <w:sz w:val="20"/>
              </w:rPr>
            </w:pPr>
            <w:r>
              <w:rPr>
                <w:sz w:val="20"/>
              </w:rPr>
              <w:t>0500f</w:t>
            </w:r>
          </w:p>
        </w:tc>
        <w:tc>
          <w:tcPr>
            <w:tcW w:w="940" w:type="dxa"/>
          </w:tcPr>
          <w:p w:rsidR="0067705B" w:rsidRDefault="00EF3B5B">
            <w:pPr>
              <w:pStyle w:val="TableParagraph"/>
              <w:ind w:left="0" w:right="92"/>
              <w:jc w:val="right"/>
              <w:rPr>
                <w:sz w:val="20"/>
              </w:rPr>
            </w:pPr>
            <w:r>
              <w:rPr>
                <w:sz w:val="20"/>
              </w:rPr>
              <w:t>10331.08</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U+521C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拂</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phjut</w:t>
            </w:r>
          </w:p>
        </w:tc>
        <w:tc>
          <w:tcPr>
            <w:tcW w:w="1936" w:type="dxa"/>
            <w:tcBorders>
              <w:left w:val="nil"/>
            </w:tcBorders>
          </w:tcPr>
          <w:p w:rsidR="0067705B" w:rsidRDefault="00EF3B5B">
            <w:pPr>
              <w:pStyle w:val="TableParagraph"/>
              <w:ind w:left="275"/>
              <w:rPr>
                <w:i/>
                <w:sz w:val="20"/>
              </w:rPr>
            </w:pPr>
            <w:r>
              <w:rPr>
                <w:i/>
                <w:sz w:val="20"/>
              </w:rPr>
              <w:t>(ph- + -jut D)</w:t>
            </w:r>
          </w:p>
        </w:tc>
        <w:tc>
          <w:tcPr>
            <w:tcW w:w="2782" w:type="dxa"/>
          </w:tcPr>
          <w:p w:rsidR="0067705B" w:rsidRDefault="00EF3B5B">
            <w:pPr>
              <w:pStyle w:val="TableParagraph"/>
              <w:rPr>
                <w:sz w:val="20"/>
              </w:rPr>
            </w:pPr>
            <w:r>
              <w:rPr>
                <w:sz w:val="20"/>
              </w:rPr>
              <w:t>*pʰ[u]t</w:t>
            </w:r>
          </w:p>
        </w:tc>
        <w:tc>
          <w:tcPr>
            <w:tcW w:w="2870" w:type="dxa"/>
          </w:tcPr>
          <w:p w:rsidR="0067705B" w:rsidRDefault="00EF3B5B">
            <w:pPr>
              <w:pStyle w:val="TableParagraph"/>
              <w:ind w:left="38"/>
              <w:rPr>
                <w:sz w:val="20"/>
              </w:rPr>
            </w:pPr>
            <w:r>
              <w:rPr>
                <w:sz w:val="20"/>
              </w:rPr>
              <w:t>to brush, shake</w:t>
            </w:r>
          </w:p>
        </w:tc>
        <w:tc>
          <w:tcPr>
            <w:tcW w:w="928" w:type="dxa"/>
          </w:tcPr>
          <w:p w:rsidR="0067705B" w:rsidRDefault="00EF3B5B">
            <w:pPr>
              <w:pStyle w:val="TableParagraph"/>
              <w:ind w:left="210"/>
              <w:rPr>
                <w:sz w:val="20"/>
              </w:rPr>
            </w:pPr>
            <w:r>
              <w:rPr>
                <w:sz w:val="20"/>
              </w:rPr>
              <w:t>0500h</w:t>
            </w:r>
          </w:p>
        </w:tc>
        <w:tc>
          <w:tcPr>
            <w:tcW w:w="940" w:type="dxa"/>
          </w:tcPr>
          <w:p w:rsidR="0067705B" w:rsidRDefault="00EF3B5B">
            <w:pPr>
              <w:pStyle w:val="TableParagraph"/>
              <w:ind w:left="0" w:right="92"/>
              <w:jc w:val="right"/>
              <w:rPr>
                <w:sz w:val="20"/>
              </w:rPr>
            </w:pPr>
            <w:r>
              <w:rPr>
                <w:sz w:val="20"/>
              </w:rPr>
              <w:t>31859.04</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U+62C2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彿</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phjut</w:t>
            </w:r>
          </w:p>
        </w:tc>
        <w:tc>
          <w:tcPr>
            <w:tcW w:w="1936" w:type="dxa"/>
            <w:tcBorders>
              <w:left w:val="nil"/>
            </w:tcBorders>
          </w:tcPr>
          <w:p w:rsidR="0067705B" w:rsidRDefault="00EF3B5B">
            <w:pPr>
              <w:pStyle w:val="TableParagraph"/>
              <w:ind w:left="275"/>
              <w:rPr>
                <w:i/>
                <w:sz w:val="20"/>
              </w:rPr>
            </w:pPr>
            <w:r>
              <w:rPr>
                <w:i/>
                <w:sz w:val="20"/>
              </w:rPr>
              <w:t>(ph- + -jut D)</w:t>
            </w:r>
          </w:p>
        </w:tc>
        <w:tc>
          <w:tcPr>
            <w:tcW w:w="2782" w:type="dxa"/>
          </w:tcPr>
          <w:p w:rsidR="0067705B" w:rsidRDefault="00EF3B5B">
            <w:pPr>
              <w:pStyle w:val="TableParagraph"/>
              <w:rPr>
                <w:sz w:val="20"/>
              </w:rPr>
            </w:pPr>
            <w:r>
              <w:rPr>
                <w:sz w:val="20"/>
              </w:rPr>
              <w:t>*pʰ[u]t</w:t>
            </w:r>
          </w:p>
        </w:tc>
        <w:tc>
          <w:tcPr>
            <w:tcW w:w="2870" w:type="dxa"/>
          </w:tcPr>
          <w:p w:rsidR="0067705B" w:rsidRDefault="00EF3B5B">
            <w:pPr>
              <w:pStyle w:val="TableParagraph"/>
              <w:ind w:left="38"/>
              <w:rPr>
                <w:sz w:val="20"/>
              </w:rPr>
            </w:pPr>
            <w:r>
              <w:rPr>
                <w:sz w:val="20"/>
              </w:rPr>
              <w:t>phjangX.phjut seem</w:t>
            </w:r>
          </w:p>
        </w:tc>
        <w:tc>
          <w:tcPr>
            <w:tcW w:w="928" w:type="dxa"/>
          </w:tcPr>
          <w:p w:rsidR="0067705B" w:rsidRDefault="00EF3B5B">
            <w:pPr>
              <w:pStyle w:val="TableParagraph"/>
              <w:ind w:left="232"/>
              <w:rPr>
                <w:sz w:val="20"/>
              </w:rPr>
            </w:pPr>
            <w:r>
              <w:rPr>
                <w:sz w:val="20"/>
              </w:rPr>
              <w:t>0500i</w:t>
            </w:r>
          </w:p>
        </w:tc>
        <w:tc>
          <w:tcPr>
            <w:tcW w:w="940" w:type="dxa"/>
          </w:tcPr>
          <w:p w:rsidR="0067705B" w:rsidRDefault="00EF3B5B">
            <w:pPr>
              <w:pStyle w:val="TableParagraph"/>
              <w:ind w:left="0" w:right="92"/>
              <w:jc w:val="right"/>
              <w:rPr>
                <w:sz w:val="20"/>
              </w:rPr>
            </w:pPr>
            <w:r>
              <w:rPr>
                <w:sz w:val="20"/>
              </w:rPr>
              <w:t>20817.08</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U+5F7F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茀</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phjut</w:t>
            </w:r>
          </w:p>
        </w:tc>
        <w:tc>
          <w:tcPr>
            <w:tcW w:w="1936" w:type="dxa"/>
            <w:tcBorders>
              <w:left w:val="nil"/>
            </w:tcBorders>
          </w:tcPr>
          <w:p w:rsidR="0067705B" w:rsidRDefault="00EF3B5B">
            <w:pPr>
              <w:pStyle w:val="TableParagraph"/>
              <w:ind w:left="275"/>
              <w:rPr>
                <w:i/>
                <w:sz w:val="20"/>
              </w:rPr>
            </w:pPr>
            <w:r>
              <w:rPr>
                <w:i/>
                <w:sz w:val="20"/>
              </w:rPr>
              <w:t>(ph- + -jut D)</w:t>
            </w:r>
          </w:p>
        </w:tc>
        <w:tc>
          <w:tcPr>
            <w:tcW w:w="2782" w:type="dxa"/>
          </w:tcPr>
          <w:p w:rsidR="0067705B" w:rsidRDefault="00EF3B5B">
            <w:pPr>
              <w:pStyle w:val="TableParagraph"/>
              <w:rPr>
                <w:sz w:val="20"/>
              </w:rPr>
            </w:pPr>
            <w:r>
              <w:rPr>
                <w:sz w:val="20"/>
              </w:rPr>
              <w:t>*pʰ[u]t</w:t>
            </w:r>
          </w:p>
        </w:tc>
        <w:tc>
          <w:tcPr>
            <w:tcW w:w="2870" w:type="dxa"/>
          </w:tcPr>
          <w:p w:rsidR="0067705B" w:rsidRDefault="00EF3B5B">
            <w:pPr>
              <w:pStyle w:val="TableParagraph"/>
              <w:ind w:left="38"/>
              <w:rPr>
                <w:sz w:val="20"/>
              </w:rPr>
            </w:pPr>
            <w:r>
              <w:rPr>
                <w:sz w:val="20"/>
              </w:rPr>
              <w:t>shrubby</w:t>
            </w:r>
          </w:p>
        </w:tc>
        <w:tc>
          <w:tcPr>
            <w:tcW w:w="928" w:type="dxa"/>
          </w:tcPr>
          <w:p w:rsidR="0067705B" w:rsidRDefault="00EF3B5B">
            <w:pPr>
              <w:pStyle w:val="TableParagraph"/>
              <w:ind w:left="210"/>
              <w:rPr>
                <w:sz w:val="20"/>
              </w:rPr>
            </w:pPr>
            <w:r>
              <w:rPr>
                <w:sz w:val="20"/>
              </w:rPr>
              <w:t>0500k</w:t>
            </w:r>
          </w:p>
        </w:tc>
        <w:tc>
          <w:tcPr>
            <w:tcW w:w="940" w:type="dxa"/>
          </w:tcPr>
          <w:p w:rsidR="0067705B" w:rsidRDefault="00EF3B5B">
            <w:pPr>
              <w:pStyle w:val="TableParagraph"/>
              <w:ind w:left="0" w:right="92"/>
              <w:jc w:val="right"/>
              <w:rPr>
                <w:sz w:val="20"/>
              </w:rPr>
            </w:pPr>
            <w:r>
              <w:rPr>
                <w:sz w:val="20"/>
              </w:rPr>
              <w:t>53197.11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U+8300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艴</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phjut</w:t>
            </w:r>
          </w:p>
        </w:tc>
        <w:tc>
          <w:tcPr>
            <w:tcW w:w="1936" w:type="dxa"/>
            <w:tcBorders>
              <w:left w:val="nil"/>
            </w:tcBorders>
          </w:tcPr>
          <w:p w:rsidR="0067705B" w:rsidRDefault="00EF3B5B">
            <w:pPr>
              <w:pStyle w:val="TableParagraph"/>
              <w:ind w:left="275"/>
              <w:rPr>
                <w:i/>
                <w:sz w:val="20"/>
              </w:rPr>
            </w:pPr>
            <w:r>
              <w:rPr>
                <w:i/>
                <w:sz w:val="20"/>
              </w:rPr>
              <w:t>(ph- + -jut D)</w:t>
            </w:r>
          </w:p>
        </w:tc>
        <w:tc>
          <w:tcPr>
            <w:tcW w:w="2782" w:type="dxa"/>
          </w:tcPr>
          <w:p w:rsidR="0067705B" w:rsidRDefault="00EF3B5B">
            <w:pPr>
              <w:pStyle w:val="TableParagraph"/>
              <w:rPr>
                <w:sz w:val="20"/>
              </w:rPr>
            </w:pPr>
            <w:r>
              <w:rPr>
                <w:sz w:val="20"/>
              </w:rPr>
              <w:t>*pʰ[u]t</w:t>
            </w:r>
          </w:p>
        </w:tc>
        <w:tc>
          <w:tcPr>
            <w:tcW w:w="2870" w:type="dxa"/>
          </w:tcPr>
          <w:p w:rsidR="0067705B" w:rsidRDefault="00EF3B5B">
            <w:pPr>
              <w:pStyle w:val="TableParagraph"/>
              <w:ind w:left="38"/>
              <w:rPr>
                <w:sz w:val="20"/>
              </w:rPr>
            </w:pPr>
            <w:r>
              <w:rPr>
                <w:sz w:val="20"/>
              </w:rPr>
              <w:t>annoyed looks</w:t>
            </w:r>
          </w:p>
        </w:tc>
        <w:tc>
          <w:tcPr>
            <w:tcW w:w="928" w:type="dxa"/>
          </w:tcPr>
          <w:p w:rsidR="0067705B" w:rsidRDefault="00EF3B5B">
            <w:pPr>
              <w:pStyle w:val="TableParagraph"/>
              <w:ind w:left="210"/>
              <w:rPr>
                <w:sz w:val="20"/>
              </w:rPr>
            </w:pPr>
            <w:r>
              <w:rPr>
                <w:sz w:val="20"/>
              </w:rPr>
              <w:t>0500p</w:t>
            </w:r>
          </w:p>
        </w:tc>
        <w:tc>
          <w:tcPr>
            <w:tcW w:w="940" w:type="dxa"/>
          </w:tcPr>
          <w:p w:rsidR="0067705B" w:rsidRDefault="00EF3B5B">
            <w:pPr>
              <w:pStyle w:val="TableParagraph"/>
              <w:ind w:left="0" w:right="92"/>
              <w:jc w:val="right"/>
              <w:rPr>
                <w:sz w:val="20"/>
              </w:rPr>
            </w:pPr>
            <w:r>
              <w:rPr>
                <w:sz w:val="20"/>
              </w:rPr>
              <w:t>53072.05</w:t>
            </w:r>
          </w:p>
        </w:tc>
        <w:tc>
          <w:tcPr>
            <w:tcW w:w="496" w:type="dxa"/>
          </w:tcPr>
          <w:p w:rsidR="0067705B" w:rsidRDefault="00EF3B5B">
            <w:pPr>
              <w:pStyle w:val="TableParagraph"/>
              <w:ind w:left="75" w:right="76"/>
              <w:jc w:val="center"/>
              <w:rPr>
                <w:sz w:val="20"/>
              </w:rPr>
            </w:pPr>
            <w:r>
              <w:rPr>
                <w:sz w:val="20"/>
              </w:rPr>
              <w:t>139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U+8274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幅</w:t>
            </w:r>
          </w:p>
        </w:tc>
        <w:tc>
          <w:tcPr>
            <w:tcW w:w="770" w:type="dxa"/>
          </w:tcPr>
          <w:p w:rsidR="0067705B" w:rsidRDefault="00EF3B5B">
            <w:pPr>
              <w:pStyle w:val="TableParagraph"/>
              <w:spacing w:before="29"/>
              <w:rPr>
                <w:sz w:val="20"/>
              </w:rPr>
            </w:pPr>
            <w:r>
              <w:rPr>
                <w:sz w:val="20"/>
              </w:rPr>
              <w:t>fú</w:t>
            </w:r>
          </w:p>
        </w:tc>
        <w:tc>
          <w:tcPr>
            <w:tcW w:w="848" w:type="dxa"/>
            <w:tcBorders>
              <w:right w:val="nil"/>
            </w:tcBorders>
          </w:tcPr>
          <w:p w:rsidR="0067705B" w:rsidRDefault="00EF3B5B">
            <w:pPr>
              <w:pStyle w:val="TableParagraph"/>
              <w:spacing w:before="29"/>
              <w:rPr>
                <w:i/>
                <w:sz w:val="20"/>
              </w:rPr>
            </w:pPr>
            <w:r>
              <w:rPr>
                <w:i/>
                <w:sz w:val="20"/>
              </w:rPr>
              <w:t>pik</w:t>
            </w:r>
          </w:p>
        </w:tc>
        <w:tc>
          <w:tcPr>
            <w:tcW w:w="1936" w:type="dxa"/>
            <w:tcBorders>
              <w:left w:val="nil"/>
            </w:tcBorders>
          </w:tcPr>
          <w:p w:rsidR="0067705B" w:rsidRDefault="00EF3B5B">
            <w:pPr>
              <w:pStyle w:val="TableParagraph"/>
              <w:spacing w:before="29"/>
              <w:ind w:left="275"/>
              <w:rPr>
                <w:i/>
                <w:sz w:val="20"/>
              </w:rPr>
            </w:pPr>
            <w:r>
              <w:rPr>
                <w:i/>
                <w:sz w:val="20"/>
              </w:rPr>
              <w:t>(p- + -ik D)</w:t>
            </w:r>
          </w:p>
        </w:tc>
        <w:tc>
          <w:tcPr>
            <w:tcW w:w="2782" w:type="dxa"/>
          </w:tcPr>
          <w:p w:rsidR="0067705B" w:rsidRDefault="00EF3B5B">
            <w:pPr>
              <w:pStyle w:val="TableParagraph"/>
              <w:spacing w:before="29"/>
              <w:rPr>
                <w:sz w:val="20"/>
              </w:rPr>
            </w:pPr>
            <w:r>
              <w:rPr>
                <w:sz w:val="20"/>
              </w:rPr>
              <w:t>*p&lt;r&gt;ək</w:t>
            </w:r>
          </w:p>
        </w:tc>
        <w:tc>
          <w:tcPr>
            <w:tcW w:w="2870" w:type="dxa"/>
          </w:tcPr>
          <w:p w:rsidR="0067705B" w:rsidRDefault="00EF3B5B">
            <w:pPr>
              <w:pStyle w:val="TableParagraph"/>
              <w:spacing w:before="29"/>
              <w:ind w:left="38"/>
              <w:rPr>
                <w:sz w:val="20"/>
              </w:rPr>
            </w:pPr>
            <w:r>
              <w:rPr>
                <w:sz w:val="20"/>
              </w:rPr>
              <w:t>strap around the leg</w:t>
            </w:r>
          </w:p>
        </w:tc>
        <w:tc>
          <w:tcPr>
            <w:tcW w:w="928" w:type="dxa"/>
          </w:tcPr>
          <w:p w:rsidR="0067705B" w:rsidRDefault="00EF3B5B">
            <w:pPr>
              <w:pStyle w:val="TableParagraph"/>
              <w:spacing w:before="29"/>
              <w:ind w:left="210"/>
              <w:rPr>
                <w:sz w:val="20"/>
              </w:rPr>
            </w:pPr>
            <w:r>
              <w:rPr>
                <w:sz w:val="20"/>
              </w:rPr>
              <w:t>0933k</w:t>
            </w:r>
          </w:p>
        </w:tc>
        <w:tc>
          <w:tcPr>
            <w:tcW w:w="940" w:type="dxa"/>
          </w:tcPr>
          <w:p w:rsidR="0067705B" w:rsidRDefault="00EF3B5B">
            <w:pPr>
              <w:pStyle w:val="TableParagraph"/>
              <w:spacing w:before="29"/>
              <w:ind w:left="0" w:right="92"/>
              <w:jc w:val="right"/>
              <w:rPr>
                <w:sz w:val="20"/>
              </w:rPr>
            </w:pPr>
            <w:r>
              <w:rPr>
                <w:sz w:val="20"/>
              </w:rPr>
              <w:t>10746.13</w:t>
            </w:r>
          </w:p>
        </w:tc>
        <w:tc>
          <w:tcPr>
            <w:tcW w:w="496" w:type="dxa"/>
          </w:tcPr>
          <w:p w:rsidR="0067705B" w:rsidRDefault="00EF3B5B">
            <w:pPr>
              <w:pStyle w:val="TableParagraph"/>
              <w:spacing w:before="29"/>
              <w:ind w:left="75" w:right="76"/>
              <w:jc w:val="center"/>
              <w:rPr>
                <w:sz w:val="20"/>
              </w:rPr>
            </w:pPr>
            <w:r>
              <w:rPr>
                <w:sz w:val="20"/>
              </w:rPr>
              <w:t>50</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U+5E45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弗</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pjut</w:t>
            </w:r>
          </w:p>
        </w:tc>
        <w:tc>
          <w:tcPr>
            <w:tcW w:w="1936" w:type="dxa"/>
            <w:tcBorders>
              <w:left w:val="nil"/>
            </w:tcBorders>
          </w:tcPr>
          <w:p w:rsidR="0067705B" w:rsidRDefault="00EF3B5B">
            <w:pPr>
              <w:pStyle w:val="TableParagraph"/>
              <w:ind w:left="275"/>
              <w:rPr>
                <w:i/>
                <w:sz w:val="20"/>
              </w:rPr>
            </w:pPr>
            <w:r>
              <w:rPr>
                <w:i/>
                <w:sz w:val="20"/>
              </w:rPr>
              <w:t>(p- + -jut D)</w:t>
            </w:r>
          </w:p>
        </w:tc>
        <w:tc>
          <w:tcPr>
            <w:tcW w:w="2782" w:type="dxa"/>
          </w:tcPr>
          <w:p w:rsidR="0067705B" w:rsidRDefault="00EF3B5B">
            <w:pPr>
              <w:pStyle w:val="TableParagraph"/>
              <w:rPr>
                <w:sz w:val="20"/>
              </w:rPr>
            </w:pPr>
            <w:r>
              <w:rPr>
                <w:sz w:val="20"/>
              </w:rPr>
              <w:t>*p[u]t</w:t>
            </w:r>
          </w:p>
        </w:tc>
        <w:tc>
          <w:tcPr>
            <w:tcW w:w="2870" w:type="dxa"/>
          </w:tcPr>
          <w:p w:rsidR="0067705B" w:rsidRDefault="00EF3B5B">
            <w:pPr>
              <w:pStyle w:val="TableParagraph"/>
              <w:ind w:left="38"/>
              <w:rPr>
                <w:sz w:val="20"/>
              </w:rPr>
            </w:pPr>
            <w:r>
              <w:rPr>
                <w:sz w:val="20"/>
              </w:rPr>
              <w:t>(negation)</w:t>
            </w:r>
          </w:p>
        </w:tc>
        <w:tc>
          <w:tcPr>
            <w:tcW w:w="928" w:type="dxa"/>
          </w:tcPr>
          <w:p w:rsidR="0067705B" w:rsidRDefault="00EF3B5B">
            <w:pPr>
              <w:pStyle w:val="TableParagraph"/>
              <w:ind w:left="214"/>
              <w:rPr>
                <w:sz w:val="20"/>
              </w:rPr>
            </w:pPr>
            <w:r>
              <w:rPr>
                <w:sz w:val="20"/>
              </w:rPr>
              <w:t>0500a</w:t>
            </w:r>
          </w:p>
        </w:tc>
        <w:tc>
          <w:tcPr>
            <w:tcW w:w="940" w:type="dxa"/>
          </w:tcPr>
          <w:p w:rsidR="0067705B" w:rsidRDefault="00EF3B5B">
            <w:pPr>
              <w:pStyle w:val="TableParagraph"/>
              <w:ind w:left="0" w:right="92"/>
              <w:jc w:val="right"/>
              <w:rPr>
                <w:sz w:val="20"/>
              </w:rPr>
            </w:pPr>
            <w:r>
              <w:rPr>
                <w:sz w:val="20"/>
              </w:rPr>
              <w:t>20990.09</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U+5F17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茀</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pjut</w:t>
            </w:r>
          </w:p>
        </w:tc>
        <w:tc>
          <w:tcPr>
            <w:tcW w:w="1936" w:type="dxa"/>
            <w:tcBorders>
              <w:left w:val="nil"/>
            </w:tcBorders>
          </w:tcPr>
          <w:p w:rsidR="0067705B" w:rsidRDefault="00EF3B5B">
            <w:pPr>
              <w:pStyle w:val="TableParagraph"/>
              <w:ind w:left="275"/>
              <w:rPr>
                <w:i/>
                <w:sz w:val="20"/>
              </w:rPr>
            </w:pPr>
            <w:r>
              <w:rPr>
                <w:i/>
                <w:sz w:val="20"/>
              </w:rPr>
              <w:t>(p- + -jut D)</w:t>
            </w:r>
          </w:p>
        </w:tc>
        <w:tc>
          <w:tcPr>
            <w:tcW w:w="2782" w:type="dxa"/>
          </w:tcPr>
          <w:p w:rsidR="0067705B" w:rsidRDefault="00EF3B5B">
            <w:pPr>
              <w:pStyle w:val="TableParagraph"/>
              <w:rPr>
                <w:sz w:val="20"/>
              </w:rPr>
            </w:pPr>
            <w:r>
              <w:rPr>
                <w:sz w:val="20"/>
              </w:rPr>
              <w:t>*p[u]t</w:t>
            </w:r>
          </w:p>
        </w:tc>
        <w:tc>
          <w:tcPr>
            <w:tcW w:w="2870" w:type="dxa"/>
          </w:tcPr>
          <w:p w:rsidR="0067705B" w:rsidRDefault="00EF3B5B">
            <w:pPr>
              <w:pStyle w:val="TableParagraph"/>
              <w:ind w:left="38"/>
              <w:rPr>
                <w:sz w:val="20"/>
              </w:rPr>
            </w:pPr>
            <w:r>
              <w:rPr>
                <w:sz w:val="20"/>
              </w:rPr>
              <w:t>remove dense vegetation</w:t>
            </w:r>
          </w:p>
        </w:tc>
        <w:tc>
          <w:tcPr>
            <w:tcW w:w="928" w:type="dxa"/>
          </w:tcPr>
          <w:p w:rsidR="0067705B" w:rsidRDefault="00EF3B5B">
            <w:pPr>
              <w:pStyle w:val="TableParagraph"/>
              <w:ind w:left="210"/>
              <w:rPr>
                <w:sz w:val="20"/>
              </w:rPr>
            </w:pPr>
            <w:r>
              <w:rPr>
                <w:sz w:val="20"/>
              </w:rPr>
              <w:t>0500k</w:t>
            </w:r>
          </w:p>
        </w:tc>
        <w:tc>
          <w:tcPr>
            <w:tcW w:w="940" w:type="dxa"/>
          </w:tcPr>
          <w:p w:rsidR="0067705B" w:rsidRDefault="00EF3B5B">
            <w:pPr>
              <w:pStyle w:val="TableParagraph"/>
              <w:ind w:left="0" w:right="92"/>
              <w:jc w:val="right"/>
              <w:rPr>
                <w:sz w:val="20"/>
              </w:rPr>
            </w:pPr>
            <w:r>
              <w:rPr>
                <w:sz w:val="20"/>
              </w:rPr>
              <w:t>53197.11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U+8300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紱</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pjut</w:t>
            </w:r>
          </w:p>
        </w:tc>
        <w:tc>
          <w:tcPr>
            <w:tcW w:w="1936" w:type="dxa"/>
            <w:tcBorders>
              <w:left w:val="nil"/>
            </w:tcBorders>
          </w:tcPr>
          <w:p w:rsidR="0067705B" w:rsidRDefault="00EF3B5B">
            <w:pPr>
              <w:pStyle w:val="TableParagraph"/>
              <w:ind w:left="275"/>
              <w:rPr>
                <w:i/>
                <w:sz w:val="20"/>
              </w:rPr>
            </w:pPr>
            <w:r>
              <w:rPr>
                <w:i/>
                <w:sz w:val="20"/>
              </w:rPr>
              <w:t>(p- + -jut D)</w:t>
            </w:r>
          </w:p>
        </w:tc>
        <w:tc>
          <w:tcPr>
            <w:tcW w:w="2782" w:type="dxa"/>
          </w:tcPr>
          <w:p w:rsidR="0067705B" w:rsidRDefault="00EF3B5B">
            <w:pPr>
              <w:pStyle w:val="TableParagraph"/>
              <w:rPr>
                <w:sz w:val="20"/>
              </w:rPr>
            </w:pPr>
            <w:r>
              <w:rPr>
                <w:sz w:val="20"/>
              </w:rPr>
              <w:t>*put</w:t>
            </w:r>
          </w:p>
        </w:tc>
        <w:tc>
          <w:tcPr>
            <w:tcW w:w="2870" w:type="dxa"/>
          </w:tcPr>
          <w:p w:rsidR="0067705B" w:rsidRDefault="00EF3B5B">
            <w:pPr>
              <w:pStyle w:val="TableParagraph"/>
              <w:ind w:left="38"/>
              <w:rPr>
                <w:sz w:val="20"/>
              </w:rPr>
            </w:pPr>
            <w:r>
              <w:rPr>
                <w:sz w:val="20"/>
              </w:rPr>
              <w:t>silk band for a seal</w:t>
            </w:r>
          </w:p>
        </w:tc>
        <w:tc>
          <w:tcPr>
            <w:tcW w:w="928" w:type="dxa"/>
          </w:tcPr>
          <w:p w:rsidR="0067705B" w:rsidRDefault="00EF3B5B">
            <w:pPr>
              <w:pStyle w:val="TableParagraph"/>
              <w:ind w:left="210"/>
              <w:rPr>
                <w:sz w:val="20"/>
              </w:rPr>
            </w:pPr>
            <w:r>
              <w:rPr>
                <w:sz w:val="20"/>
              </w:rPr>
              <w:t>0276k</w:t>
            </w:r>
          </w:p>
        </w:tc>
        <w:tc>
          <w:tcPr>
            <w:tcW w:w="940" w:type="dxa"/>
          </w:tcPr>
          <w:p w:rsidR="0067705B" w:rsidRDefault="00EF3B5B">
            <w:pPr>
              <w:pStyle w:val="TableParagraph"/>
              <w:ind w:left="0" w:right="92"/>
              <w:jc w:val="right"/>
              <w:rPr>
                <w:sz w:val="20"/>
              </w:rPr>
            </w:pPr>
            <w:r>
              <w:rPr>
                <w:sz w:val="20"/>
              </w:rPr>
              <w:t>53379.09</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U+7D31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弗</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pjut</w:t>
            </w:r>
          </w:p>
        </w:tc>
        <w:tc>
          <w:tcPr>
            <w:tcW w:w="1936" w:type="dxa"/>
            <w:tcBorders>
              <w:left w:val="nil"/>
            </w:tcBorders>
          </w:tcPr>
          <w:p w:rsidR="0067705B" w:rsidRDefault="00EF3B5B">
            <w:pPr>
              <w:pStyle w:val="TableParagraph"/>
              <w:ind w:left="275"/>
              <w:rPr>
                <w:i/>
                <w:sz w:val="20"/>
              </w:rPr>
            </w:pPr>
            <w:r>
              <w:rPr>
                <w:i/>
                <w:sz w:val="20"/>
              </w:rPr>
              <w:t>(p- + -jut D)</w:t>
            </w:r>
          </w:p>
        </w:tc>
        <w:tc>
          <w:tcPr>
            <w:tcW w:w="2782" w:type="dxa"/>
          </w:tcPr>
          <w:p w:rsidR="0067705B" w:rsidRDefault="00EF3B5B">
            <w:pPr>
              <w:pStyle w:val="TableParagraph"/>
              <w:rPr>
                <w:sz w:val="20"/>
              </w:rPr>
            </w:pPr>
            <w:r>
              <w:rPr>
                <w:sz w:val="20"/>
              </w:rPr>
              <w:t>*put</w:t>
            </w:r>
          </w:p>
        </w:tc>
        <w:tc>
          <w:tcPr>
            <w:tcW w:w="2870" w:type="dxa"/>
          </w:tcPr>
          <w:p w:rsidR="0067705B" w:rsidRDefault="00EF3B5B">
            <w:pPr>
              <w:pStyle w:val="TableParagraph"/>
              <w:ind w:left="38"/>
              <w:rPr>
                <w:sz w:val="20"/>
              </w:rPr>
            </w:pPr>
            <w:r>
              <w:rPr>
                <w:sz w:val="20"/>
              </w:rPr>
              <w:t>gust of wind</w:t>
            </w:r>
          </w:p>
        </w:tc>
        <w:tc>
          <w:tcPr>
            <w:tcW w:w="928" w:type="dxa"/>
          </w:tcPr>
          <w:p w:rsidR="0067705B" w:rsidRDefault="00EF3B5B">
            <w:pPr>
              <w:pStyle w:val="TableParagraph"/>
              <w:ind w:left="214"/>
              <w:rPr>
                <w:sz w:val="20"/>
              </w:rPr>
            </w:pPr>
            <w:r>
              <w:rPr>
                <w:sz w:val="20"/>
              </w:rPr>
              <w:t>0500a</w:t>
            </w:r>
          </w:p>
        </w:tc>
        <w:tc>
          <w:tcPr>
            <w:tcW w:w="940" w:type="dxa"/>
          </w:tcPr>
          <w:p w:rsidR="0067705B" w:rsidRDefault="00EF3B5B">
            <w:pPr>
              <w:pStyle w:val="TableParagraph"/>
              <w:ind w:left="0" w:right="92"/>
              <w:jc w:val="right"/>
              <w:rPr>
                <w:sz w:val="20"/>
              </w:rPr>
            </w:pPr>
            <w:r>
              <w:rPr>
                <w:sz w:val="20"/>
              </w:rPr>
              <w:t>20990.09</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U+5F17</w:t>
            </w:r>
          </w:p>
        </w:tc>
      </w:tr>
    </w:tbl>
    <w:p w:rsidR="0067705B" w:rsidRDefault="0067705B">
      <w:pPr>
        <w:jc w:val="center"/>
        <w:rPr>
          <w:sz w:val="20"/>
        </w:rPr>
        <w:sectPr w:rsidR="0067705B">
          <w:footerReference w:type="default" r:id="rId16"/>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48"/>
        <w:gridCol w:w="1936"/>
        <w:gridCol w:w="2782"/>
        <w:gridCol w:w="2870"/>
        <w:gridCol w:w="928"/>
        <w:gridCol w:w="940"/>
        <w:gridCol w:w="496"/>
        <w:gridCol w:w="430"/>
        <w:gridCol w:w="1058"/>
      </w:tblGrid>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弗</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pjut</w:t>
            </w:r>
          </w:p>
        </w:tc>
        <w:tc>
          <w:tcPr>
            <w:tcW w:w="1936" w:type="dxa"/>
            <w:tcBorders>
              <w:left w:val="nil"/>
            </w:tcBorders>
          </w:tcPr>
          <w:p w:rsidR="0067705B" w:rsidRDefault="00EF3B5B">
            <w:pPr>
              <w:pStyle w:val="TableParagraph"/>
              <w:ind w:left="275"/>
              <w:rPr>
                <w:i/>
                <w:sz w:val="20"/>
              </w:rPr>
            </w:pPr>
            <w:r>
              <w:rPr>
                <w:i/>
                <w:sz w:val="20"/>
              </w:rPr>
              <w:t>(p- + -jut D)</w:t>
            </w:r>
          </w:p>
        </w:tc>
        <w:tc>
          <w:tcPr>
            <w:tcW w:w="2782" w:type="dxa"/>
          </w:tcPr>
          <w:p w:rsidR="0067705B" w:rsidRDefault="00EF3B5B">
            <w:pPr>
              <w:pStyle w:val="TableParagraph"/>
              <w:rPr>
                <w:sz w:val="20"/>
              </w:rPr>
            </w:pPr>
            <w:r>
              <w:rPr>
                <w:sz w:val="20"/>
              </w:rPr>
              <w:t>*put</w:t>
            </w:r>
          </w:p>
        </w:tc>
        <w:tc>
          <w:tcPr>
            <w:tcW w:w="2870" w:type="dxa"/>
          </w:tcPr>
          <w:p w:rsidR="0067705B" w:rsidRDefault="00EF3B5B">
            <w:pPr>
              <w:pStyle w:val="TableParagraph"/>
              <w:spacing w:before="0" w:line="259" w:lineRule="exact"/>
              <w:ind w:left="38"/>
              <w:rPr>
                <w:sz w:val="20"/>
              </w:rPr>
            </w:pPr>
            <w:proofErr w:type="gramStart"/>
            <w:r>
              <w:rPr>
                <w:sz w:val="20"/>
              </w:rPr>
              <w:t>writing</w:t>
            </w:r>
            <w:proofErr w:type="gramEnd"/>
            <w:r>
              <w:rPr>
                <w:sz w:val="20"/>
              </w:rPr>
              <w:t xml:space="preserve"> brush (pron. in Yān </w:t>
            </w:r>
            <w:r>
              <w:rPr>
                <w:rFonts w:ascii="Arial Unicode MS" w:eastAsia="Arial Unicode MS" w:hAnsi="Arial Unicode MS" w:hint="eastAsia"/>
                <w:sz w:val="20"/>
              </w:rPr>
              <w:t>燕</w:t>
            </w:r>
            <w:r>
              <w:rPr>
                <w:sz w:val="20"/>
              </w:rPr>
              <w:t>, ap.</w:t>
            </w:r>
          </w:p>
          <w:p w:rsidR="0067705B" w:rsidRDefault="00EF3B5B">
            <w:pPr>
              <w:pStyle w:val="TableParagraph"/>
              <w:spacing w:before="0" w:line="221" w:lineRule="exact"/>
              <w:ind w:left="38"/>
              <w:rPr>
                <w:sz w:val="20"/>
              </w:rPr>
            </w:pPr>
            <w:r>
              <w:rPr>
                <w:sz w:val="20"/>
              </w:rPr>
              <w:t>Shuōwén, E. Hàn)</w:t>
            </w:r>
          </w:p>
        </w:tc>
        <w:tc>
          <w:tcPr>
            <w:tcW w:w="928" w:type="dxa"/>
          </w:tcPr>
          <w:p w:rsidR="0067705B" w:rsidRDefault="00EF3B5B">
            <w:pPr>
              <w:pStyle w:val="TableParagraph"/>
              <w:ind w:left="214"/>
              <w:rPr>
                <w:sz w:val="20"/>
              </w:rPr>
            </w:pPr>
            <w:r>
              <w:rPr>
                <w:sz w:val="20"/>
              </w:rPr>
              <w:t>0500a</w:t>
            </w:r>
          </w:p>
        </w:tc>
        <w:tc>
          <w:tcPr>
            <w:tcW w:w="940" w:type="dxa"/>
          </w:tcPr>
          <w:p w:rsidR="0067705B" w:rsidRDefault="00EF3B5B">
            <w:pPr>
              <w:pStyle w:val="TableParagraph"/>
              <w:ind w:left="0" w:right="92"/>
              <w:jc w:val="right"/>
              <w:rPr>
                <w:sz w:val="20"/>
              </w:rPr>
            </w:pPr>
            <w:r>
              <w:rPr>
                <w:sz w:val="20"/>
              </w:rPr>
              <w:t>20990.09</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92"/>
              <w:rPr>
                <w:sz w:val="20"/>
              </w:rPr>
            </w:pPr>
            <w:r>
              <w:rPr>
                <w:sz w:val="20"/>
              </w:rPr>
              <w:t>U+5F17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福</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pjuwk</w:t>
            </w:r>
          </w:p>
        </w:tc>
        <w:tc>
          <w:tcPr>
            <w:tcW w:w="1936" w:type="dxa"/>
            <w:tcBorders>
              <w:left w:val="nil"/>
            </w:tcBorders>
          </w:tcPr>
          <w:p w:rsidR="0067705B" w:rsidRDefault="00EF3B5B">
            <w:pPr>
              <w:pStyle w:val="TableParagraph"/>
              <w:ind w:left="275"/>
              <w:rPr>
                <w:i/>
                <w:sz w:val="20"/>
              </w:rPr>
            </w:pPr>
            <w:r>
              <w:rPr>
                <w:i/>
                <w:sz w:val="20"/>
              </w:rPr>
              <w:t>(p- + -juwk D)</w:t>
            </w:r>
          </w:p>
        </w:tc>
        <w:tc>
          <w:tcPr>
            <w:tcW w:w="2782" w:type="dxa"/>
          </w:tcPr>
          <w:p w:rsidR="0067705B" w:rsidRDefault="00EF3B5B">
            <w:pPr>
              <w:pStyle w:val="TableParagraph"/>
              <w:rPr>
                <w:sz w:val="20"/>
              </w:rPr>
            </w:pPr>
            <w:r>
              <w:rPr>
                <w:w w:val="90"/>
                <w:sz w:val="20"/>
              </w:rPr>
              <w:t>*pək</w:t>
            </w:r>
          </w:p>
        </w:tc>
        <w:tc>
          <w:tcPr>
            <w:tcW w:w="2870" w:type="dxa"/>
          </w:tcPr>
          <w:p w:rsidR="0067705B" w:rsidRDefault="00EF3B5B">
            <w:pPr>
              <w:pStyle w:val="TableParagraph"/>
              <w:ind w:left="38"/>
              <w:rPr>
                <w:sz w:val="20"/>
              </w:rPr>
            </w:pPr>
            <w:r>
              <w:rPr>
                <w:sz w:val="20"/>
              </w:rPr>
              <w:t>blessing</w:t>
            </w:r>
          </w:p>
        </w:tc>
        <w:tc>
          <w:tcPr>
            <w:tcW w:w="928" w:type="dxa"/>
          </w:tcPr>
          <w:p w:rsidR="0067705B" w:rsidRDefault="00EF3B5B">
            <w:pPr>
              <w:pStyle w:val="TableParagraph"/>
              <w:ind w:left="210"/>
              <w:rPr>
                <w:sz w:val="20"/>
              </w:rPr>
            </w:pPr>
            <w:r>
              <w:rPr>
                <w:sz w:val="20"/>
              </w:rPr>
              <w:t>0933d</w:t>
            </w:r>
          </w:p>
        </w:tc>
        <w:tc>
          <w:tcPr>
            <w:tcW w:w="940" w:type="dxa"/>
          </w:tcPr>
          <w:p w:rsidR="0067705B" w:rsidRDefault="00EF3B5B">
            <w:pPr>
              <w:pStyle w:val="TableParagraph"/>
              <w:ind w:left="0" w:right="92"/>
              <w:jc w:val="right"/>
              <w:rPr>
                <w:sz w:val="20"/>
              </w:rPr>
            </w:pPr>
            <w:r>
              <w:rPr>
                <w:sz w:val="20"/>
              </w:rPr>
              <w:t>42404.03</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2"/>
              <w:rPr>
                <w:sz w:val="20"/>
              </w:rPr>
            </w:pPr>
            <w:r>
              <w:rPr>
                <w:sz w:val="20"/>
              </w:rPr>
              <w:t>U+798F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輻</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pjuwk</w:t>
            </w:r>
          </w:p>
        </w:tc>
        <w:tc>
          <w:tcPr>
            <w:tcW w:w="1936" w:type="dxa"/>
            <w:tcBorders>
              <w:left w:val="nil"/>
            </w:tcBorders>
          </w:tcPr>
          <w:p w:rsidR="0067705B" w:rsidRDefault="00EF3B5B">
            <w:pPr>
              <w:pStyle w:val="TableParagraph"/>
              <w:ind w:left="275"/>
              <w:rPr>
                <w:i/>
                <w:sz w:val="20"/>
              </w:rPr>
            </w:pPr>
            <w:r>
              <w:rPr>
                <w:i/>
                <w:sz w:val="20"/>
              </w:rPr>
              <w:t>(p- + -juwk D)</w:t>
            </w:r>
          </w:p>
        </w:tc>
        <w:tc>
          <w:tcPr>
            <w:tcW w:w="2782" w:type="dxa"/>
          </w:tcPr>
          <w:p w:rsidR="0067705B" w:rsidRDefault="00EF3B5B">
            <w:pPr>
              <w:pStyle w:val="TableParagraph"/>
              <w:rPr>
                <w:sz w:val="20"/>
              </w:rPr>
            </w:pPr>
            <w:r>
              <w:rPr>
                <w:w w:val="90"/>
                <w:sz w:val="20"/>
              </w:rPr>
              <w:t>*pək</w:t>
            </w:r>
          </w:p>
        </w:tc>
        <w:tc>
          <w:tcPr>
            <w:tcW w:w="2870" w:type="dxa"/>
          </w:tcPr>
          <w:p w:rsidR="0067705B" w:rsidRDefault="00EF3B5B">
            <w:pPr>
              <w:pStyle w:val="TableParagraph"/>
              <w:ind w:left="38"/>
              <w:rPr>
                <w:sz w:val="20"/>
              </w:rPr>
            </w:pPr>
            <w:r>
              <w:rPr>
                <w:sz w:val="20"/>
              </w:rPr>
              <w:t>spokes of a wheel</w:t>
            </w:r>
          </w:p>
        </w:tc>
        <w:tc>
          <w:tcPr>
            <w:tcW w:w="928" w:type="dxa"/>
          </w:tcPr>
          <w:p w:rsidR="0067705B" w:rsidRDefault="00EF3B5B">
            <w:pPr>
              <w:pStyle w:val="TableParagraph"/>
              <w:ind w:left="232"/>
              <w:rPr>
                <w:sz w:val="20"/>
              </w:rPr>
            </w:pPr>
            <w:r>
              <w:rPr>
                <w:sz w:val="20"/>
              </w:rPr>
              <w:t>0933j</w:t>
            </w:r>
          </w:p>
        </w:tc>
        <w:tc>
          <w:tcPr>
            <w:tcW w:w="940" w:type="dxa"/>
          </w:tcPr>
          <w:p w:rsidR="0067705B" w:rsidRDefault="00EF3B5B">
            <w:pPr>
              <w:pStyle w:val="TableParagraph"/>
              <w:ind w:left="0" w:right="92"/>
              <w:jc w:val="right"/>
              <w:rPr>
                <w:sz w:val="20"/>
              </w:rPr>
            </w:pPr>
            <w:r>
              <w:rPr>
                <w:sz w:val="20"/>
              </w:rPr>
              <w:t>53543.11</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U+8F3B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幅</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pjuwk</w:t>
            </w:r>
          </w:p>
        </w:tc>
        <w:tc>
          <w:tcPr>
            <w:tcW w:w="1936" w:type="dxa"/>
            <w:tcBorders>
              <w:left w:val="nil"/>
            </w:tcBorders>
          </w:tcPr>
          <w:p w:rsidR="0067705B" w:rsidRDefault="00EF3B5B">
            <w:pPr>
              <w:pStyle w:val="TableParagraph"/>
              <w:ind w:left="275"/>
              <w:rPr>
                <w:i/>
                <w:sz w:val="20"/>
              </w:rPr>
            </w:pPr>
            <w:r>
              <w:rPr>
                <w:i/>
                <w:sz w:val="20"/>
              </w:rPr>
              <w:t>(p- + -juwk D)</w:t>
            </w:r>
          </w:p>
        </w:tc>
        <w:tc>
          <w:tcPr>
            <w:tcW w:w="2782" w:type="dxa"/>
          </w:tcPr>
          <w:p w:rsidR="0067705B" w:rsidRDefault="00EF3B5B">
            <w:pPr>
              <w:pStyle w:val="TableParagraph"/>
              <w:rPr>
                <w:sz w:val="20"/>
              </w:rPr>
            </w:pPr>
            <w:r>
              <w:rPr>
                <w:w w:val="90"/>
                <w:sz w:val="20"/>
              </w:rPr>
              <w:t>*pək</w:t>
            </w:r>
          </w:p>
        </w:tc>
        <w:tc>
          <w:tcPr>
            <w:tcW w:w="2870" w:type="dxa"/>
          </w:tcPr>
          <w:p w:rsidR="0067705B" w:rsidRDefault="00EF3B5B">
            <w:pPr>
              <w:pStyle w:val="TableParagraph"/>
              <w:ind w:left="38"/>
              <w:rPr>
                <w:sz w:val="20"/>
              </w:rPr>
            </w:pPr>
            <w:r>
              <w:rPr>
                <w:sz w:val="20"/>
              </w:rPr>
              <w:t>strap around the leg</w:t>
            </w:r>
          </w:p>
        </w:tc>
        <w:tc>
          <w:tcPr>
            <w:tcW w:w="928" w:type="dxa"/>
          </w:tcPr>
          <w:p w:rsidR="0067705B" w:rsidRDefault="00EF3B5B">
            <w:pPr>
              <w:pStyle w:val="TableParagraph"/>
              <w:ind w:left="210"/>
              <w:rPr>
                <w:sz w:val="20"/>
              </w:rPr>
            </w:pPr>
            <w:r>
              <w:rPr>
                <w:sz w:val="20"/>
              </w:rPr>
              <w:t>0933k</w:t>
            </w:r>
          </w:p>
        </w:tc>
        <w:tc>
          <w:tcPr>
            <w:tcW w:w="940" w:type="dxa"/>
          </w:tcPr>
          <w:p w:rsidR="0067705B" w:rsidRDefault="00EF3B5B">
            <w:pPr>
              <w:pStyle w:val="TableParagraph"/>
              <w:ind w:left="0" w:right="92"/>
              <w:jc w:val="right"/>
              <w:rPr>
                <w:sz w:val="20"/>
              </w:rPr>
            </w:pPr>
            <w:r>
              <w:rPr>
                <w:sz w:val="20"/>
              </w:rPr>
              <w:t>10746.13</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6"/>
              <w:rPr>
                <w:sz w:val="20"/>
              </w:rPr>
            </w:pPr>
            <w:r>
              <w:rPr>
                <w:sz w:val="20"/>
              </w:rPr>
              <w:t>U+5E45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幅</w:t>
            </w:r>
          </w:p>
        </w:tc>
        <w:tc>
          <w:tcPr>
            <w:tcW w:w="770" w:type="dxa"/>
          </w:tcPr>
          <w:p w:rsidR="0067705B" w:rsidRDefault="00EF3B5B">
            <w:pPr>
              <w:pStyle w:val="TableParagraph"/>
              <w:rPr>
                <w:sz w:val="20"/>
              </w:rPr>
            </w:pPr>
            <w:r>
              <w:rPr>
                <w:sz w:val="20"/>
              </w:rPr>
              <w:t>fú</w:t>
            </w:r>
          </w:p>
        </w:tc>
        <w:tc>
          <w:tcPr>
            <w:tcW w:w="848" w:type="dxa"/>
            <w:tcBorders>
              <w:right w:val="nil"/>
            </w:tcBorders>
          </w:tcPr>
          <w:p w:rsidR="0067705B" w:rsidRDefault="00EF3B5B">
            <w:pPr>
              <w:pStyle w:val="TableParagraph"/>
              <w:rPr>
                <w:i/>
                <w:sz w:val="20"/>
              </w:rPr>
            </w:pPr>
            <w:r>
              <w:rPr>
                <w:i/>
                <w:sz w:val="20"/>
              </w:rPr>
              <w:t>pjuwk</w:t>
            </w:r>
          </w:p>
        </w:tc>
        <w:tc>
          <w:tcPr>
            <w:tcW w:w="1936" w:type="dxa"/>
            <w:tcBorders>
              <w:left w:val="nil"/>
            </w:tcBorders>
          </w:tcPr>
          <w:p w:rsidR="0067705B" w:rsidRDefault="00EF3B5B">
            <w:pPr>
              <w:pStyle w:val="TableParagraph"/>
              <w:ind w:left="275"/>
              <w:rPr>
                <w:i/>
                <w:sz w:val="20"/>
              </w:rPr>
            </w:pPr>
            <w:r>
              <w:rPr>
                <w:i/>
                <w:sz w:val="20"/>
              </w:rPr>
              <w:t>(p- + -juwk D)</w:t>
            </w:r>
          </w:p>
        </w:tc>
        <w:tc>
          <w:tcPr>
            <w:tcW w:w="2782" w:type="dxa"/>
          </w:tcPr>
          <w:p w:rsidR="0067705B" w:rsidRDefault="00EF3B5B">
            <w:pPr>
              <w:pStyle w:val="TableParagraph"/>
              <w:rPr>
                <w:sz w:val="20"/>
              </w:rPr>
            </w:pPr>
            <w:r>
              <w:rPr>
                <w:w w:val="90"/>
                <w:sz w:val="20"/>
              </w:rPr>
              <w:t>*pək</w:t>
            </w:r>
          </w:p>
        </w:tc>
        <w:tc>
          <w:tcPr>
            <w:tcW w:w="2870" w:type="dxa"/>
          </w:tcPr>
          <w:p w:rsidR="0067705B" w:rsidRDefault="00EF3B5B">
            <w:pPr>
              <w:pStyle w:val="TableParagraph"/>
              <w:ind w:left="38"/>
              <w:rPr>
                <w:sz w:val="20"/>
              </w:rPr>
            </w:pPr>
            <w:r>
              <w:rPr>
                <w:sz w:val="20"/>
              </w:rPr>
              <w:t>width (of cloth); wide</w:t>
            </w:r>
          </w:p>
        </w:tc>
        <w:tc>
          <w:tcPr>
            <w:tcW w:w="928" w:type="dxa"/>
          </w:tcPr>
          <w:p w:rsidR="0067705B" w:rsidRDefault="00EF3B5B">
            <w:pPr>
              <w:pStyle w:val="TableParagraph"/>
              <w:ind w:left="210"/>
              <w:rPr>
                <w:sz w:val="20"/>
              </w:rPr>
            </w:pPr>
            <w:r>
              <w:rPr>
                <w:sz w:val="20"/>
              </w:rPr>
              <w:t>0933k</w:t>
            </w:r>
          </w:p>
        </w:tc>
        <w:tc>
          <w:tcPr>
            <w:tcW w:w="940" w:type="dxa"/>
          </w:tcPr>
          <w:p w:rsidR="0067705B" w:rsidRDefault="00EF3B5B">
            <w:pPr>
              <w:pStyle w:val="TableParagraph"/>
              <w:ind w:left="0" w:right="92"/>
              <w:jc w:val="right"/>
              <w:rPr>
                <w:sz w:val="20"/>
              </w:rPr>
            </w:pPr>
            <w:r>
              <w:rPr>
                <w:sz w:val="20"/>
              </w:rPr>
              <w:t>10746.13</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6"/>
              <w:rPr>
                <w:sz w:val="20"/>
              </w:rPr>
            </w:pPr>
            <w:r>
              <w:rPr>
                <w:sz w:val="20"/>
              </w:rPr>
              <w:t>U+5E45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輔</w:t>
            </w:r>
          </w:p>
        </w:tc>
        <w:tc>
          <w:tcPr>
            <w:tcW w:w="770" w:type="dxa"/>
          </w:tcPr>
          <w:p w:rsidR="0067705B" w:rsidRDefault="00EF3B5B">
            <w:pPr>
              <w:pStyle w:val="TableParagraph"/>
              <w:spacing w:before="29"/>
              <w:rPr>
                <w:sz w:val="20"/>
              </w:rPr>
            </w:pPr>
            <w:r>
              <w:rPr>
                <w:sz w:val="20"/>
              </w:rPr>
              <w:t>fǔ</w:t>
            </w:r>
          </w:p>
        </w:tc>
        <w:tc>
          <w:tcPr>
            <w:tcW w:w="848" w:type="dxa"/>
            <w:tcBorders>
              <w:right w:val="nil"/>
            </w:tcBorders>
          </w:tcPr>
          <w:p w:rsidR="0067705B" w:rsidRDefault="00EF3B5B">
            <w:pPr>
              <w:pStyle w:val="TableParagraph"/>
              <w:spacing w:before="29"/>
              <w:rPr>
                <w:i/>
                <w:sz w:val="20"/>
              </w:rPr>
            </w:pPr>
            <w:r>
              <w:rPr>
                <w:i/>
                <w:sz w:val="20"/>
              </w:rPr>
              <w:t>bjuX</w:t>
            </w:r>
          </w:p>
        </w:tc>
        <w:tc>
          <w:tcPr>
            <w:tcW w:w="1936" w:type="dxa"/>
            <w:tcBorders>
              <w:left w:val="nil"/>
            </w:tcBorders>
          </w:tcPr>
          <w:p w:rsidR="0067705B" w:rsidRDefault="00EF3B5B">
            <w:pPr>
              <w:pStyle w:val="TableParagraph"/>
              <w:spacing w:before="29"/>
              <w:ind w:left="275"/>
              <w:rPr>
                <w:i/>
                <w:sz w:val="20"/>
              </w:rPr>
            </w:pPr>
            <w:r>
              <w:rPr>
                <w:i/>
                <w:sz w:val="20"/>
              </w:rPr>
              <w:t>(b- + -ju B)</w:t>
            </w:r>
          </w:p>
        </w:tc>
        <w:tc>
          <w:tcPr>
            <w:tcW w:w="2782" w:type="dxa"/>
          </w:tcPr>
          <w:p w:rsidR="0067705B" w:rsidRDefault="00EF3B5B">
            <w:pPr>
              <w:pStyle w:val="TableParagraph"/>
              <w:spacing w:before="29"/>
              <w:rPr>
                <w:sz w:val="20"/>
              </w:rPr>
            </w:pPr>
            <w:r>
              <w:rPr>
                <w:sz w:val="20"/>
              </w:rPr>
              <w:t>*[b](r)aʔ</w:t>
            </w:r>
          </w:p>
        </w:tc>
        <w:tc>
          <w:tcPr>
            <w:tcW w:w="2870" w:type="dxa"/>
          </w:tcPr>
          <w:p w:rsidR="0067705B" w:rsidRDefault="00EF3B5B">
            <w:pPr>
              <w:pStyle w:val="TableParagraph"/>
              <w:spacing w:before="29"/>
              <w:ind w:left="38"/>
              <w:rPr>
                <w:sz w:val="20"/>
              </w:rPr>
            </w:pPr>
            <w:r>
              <w:rPr>
                <w:sz w:val="20"/>
              </w:rPr>
              <w:t>help</w:t>
            </w:r>
          </w:p>
        </w:tc>
        <w:tc>
          <w:tcPr>
            <w:tcW w:w="928" w:type="dxa"/>
          </w:tcPr>
          <w:p w:rsidR="0067705B" w:rsidRDefault="00EF3B5B">
            <w:pPr>
              <w:pStyle w:val="TableParagraph"/>
              <w:spacing w:before="29"/>
              <w:ind w:left="210"/>
              <w:rPr>
                <w:sz w:val="20"/>
              </w:rPr>
            </w:pPr>
            <w:r>
              <w:rPr>
                <w:sz w:val="20"/>
              </w:rPr>
              <w:t>0102v</w:t>
            </w:r>
          </w:p>
        </w:tc>
        <w:tc>
          <w:tcPr>
            <w:tcW w:w="940" w:type="dxa"/>
          </w:tcPr>
          <w:p w:rsidR="0067705B" w:rsidRDefault="00EF3B5B">
            <w:pPr>
              <w:pStyle w:val="TableParagraph"/>
              <w:spacing w:before="29"/>
              <w:ind w:left="0" w:right="92"/>
              <w:jc w:val="right"/>
              <w:rPr>
                <w:sz w:val="20"/>
              </w:rPr>
            </w:pPr>
            <w:r>
              <w:rPr>
                <w:sz w:val="20"/>
              </w:rPr>
              <w:t>53533.03</w:t>
            </w:r>
          </w:p>
        </w:tc>
        <w:tc>
          <w:tcPr>
            <w:tcW w:w="496" w:type="dxa"/>
          </w:tcPr>
          <w:p w:rsidR="0067705B" w:rsidRDefault="00EF3B5B">
            <w:pPr>
              <w:pStyle w:val="TableParagraph"/>
              <w:spacing w:before="29"/>
              <w:ind w:left="75" w:right="76"/>
              <w:jc w:val="center"/>
              <w:rPr>
                <w:sz w:val="20"/>
              </w:rPr>
            </w:pPr>
            <w:r>
              <w:rPr>
                <w:sz w:val="20"/>
              </w:rPr>
              <w:t>159</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92"/>
              <w:rPr>
                <w:sz w:val="20"/>
              </w:rPr>
            </w:pPr>
            <w:r>
              <w:rPr>
                <w:sz w:val="20"/>
              </w:rPr>
              <w:t>U+8F14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腐</w:t>
            </w:r>
          </w:p>
        </w:tc>
        <w:tc>
          <w:tcPr>
            <w:tcW w:w="770" w:type="dxa"/>
          </w:tcPr>
          <w:p w:rsidR="0067705B" w:rsidRDefault="00EF3B5B">
            <w:pPr>
              <w:pStyle w:val="TableParagraph"/>
              <w:rPr>
                <w:sz w:val="20"/>
              </w:rPr>
            </w:pPr>
            <w:r>
              <w:rPr>
                <w:sz w:val="20"/>
              </w:rPr>
              <w:t>fǔ</w:t>
            </w:r>
          </w:p>
        </w:tc>
        <w:tc>
          <w:tcPr>
            <w:tcW w:w="848" w:type="dxa"/>
            <w:tcBorders>
              <w:right w:val="nil"/>
            </w:tcBorders>
          </w:tcPr>
          <w:p w:rsidR="0067705B" w:rsidRDefault="00EF3B5B">
            <w:pPr>
              <w:pStyle w:val="TableParagraph"/>
              <w:rPr>
                <w:i/>
                <w:sz w:val="20"/>
              </w:rPr>
            </w:pPr>
            <w:r>
              <w:rPr>
                <w:i/>
                <w:sz w:val="20"/>
              </w:rPr>
              <w:t>bjuX</w:t>
            </w:r>
          </w:p>
        </w:tc>
        <w:tc>
          <w:tcPr>
            <w:tcW w:w="1936" w:type="dxa"/>
            <w:tcBorders>
              <w:left w:val="nil"/>
            </w:tcBorders>
          </w:tcPr>
          <w:p w:rsidR="0067705B" w:rsidRDefault="00EF3B5B">
            <w:pPr>
              <w:pStyle w:val="TableParagraph"/>
              <w:ind w:left="275"/>
              <w:rPr>
                <w:i/>
                <w:sz w:val="20"/>
              </w:rPr>
            </w:pPr>
            <w:r>
              <w:rPr>
                <w:i/>
                <w:sz w:val="20"/>
              </w:rPr>
              <w:t>(b- + -ju B)</w:t>
            </w:r>
          </w:p>
        </w:tc>
        <w:tc>
          <w:tcPr>
            <w:tcW w:w="2782" w:type="dxa"/>
          </w:tcPr>
          <w:p w:rsidR="0067705B" w:rsidRDefault="00EF3B5B">
            <w:pPr>
              <w:pStyle w:val="TableParagraph"/>
              <w:rPr>
                <w:sz w:val="20"/>
              </w:rPr>
            </w:pPr>
            <w:r>
              <w:rPr>
                <w:sz w:val="20"/>
              </w:rPr>
              <w:t>*[b](r)oʔ</w:t>
            </w:r>
          </w:p>
        </w:tc>
        <w:tc>
          <w:tcPr>
            <w:tcW w:w="2870" w:type="dxa"/>
          </w:tcPr>
          <w:p w:rsidR="0067705B" w:rsidRDefault="00EF3B5B">
            <w:pPr>
              <w:pStyle w:val="TableParagraph"/>
              <w:ind w:left="38"/>
              <w:rPr>
                <w:sz w:val="20"/>
              </w:rPr>
            </w:pPr>
            <w:r>
              <w:rPr>
                <w:sz w:val="20"/>
              </w:rPr>
              <w:t>rotten</w:t>
            </w:r>
          </w:p>
        </w:tc>
        <w:tc>
          <w:tcPr>
            <w:tcW w:w="928" w:type="dxa"/>
          </w:tcPr>
          <w:p w:rsidR="0067705B" w:rsidRDefault="00EF3B5B">
            <w:pPr>
              <w:pStyle w:val="TableParagraph"/>
              <w:ind w:left="210"/>
              <w:rPr>
                <w:sz w:val="20"/>
              </w:rPr>
            </w:pPr>
            <w:r>
              <w:rPr>
                <w:sz w:val="20"/>
              </w:rPr>
              <w:t>0136n</w:t>
            </w:r>
          </w:p>
        </w:tc>
        <w:tc>
          <w:tcPr>
            <w:tcW w:w="940" w:type="dxa"/>
          </w:tcPr>
          <w:p w:rsidR="0067705B" w:rsidRDefault="00EF3B5B">
            <w:pPr>
              <w:pStyle w:val="TableParagraph"/>
              <w:ind w:left="0" w:right="92"/>
              <w:jc w:val="right"/>
              <w:rPr>
                <w:sz w:val="20"/>
              </w:rPr>
            </w:pPr>
            <w:r>
              <w:rPr>
                <w:sz w:val="20"/>
              </w:rPr>
              <w:t>52933.03</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U+8150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撫</w:t>
            </w:r>
          </w:p>
        </w:tc>
        <w:tc>
          <w:tcPr>
            <w:tcW w:w="770" w:type="dxa"/>
          </w:tcPr>
          <w:p w:rsidR="0067705B" w:rsidRDefault="00EF3B5B">
            <w:pPr>
              <w:pStyle w:val="TableParagraph"/>
              <w:rPr>
                <w:sz w:val="20"/>
              </w:rPr>
            </w:pPr>
            <w:r>
              <w:rPr>
                <w:sz w:val="20"/>
              </w:rPr>
              <w:t>fǔ</w:t>
            </w:r>
          </w:p>
        </w:tc>
        <w:tc>
          <w:tcPr>
            <w:tcW w:w="848" w:type="dxa"/>
            <w:tcBorders>
              <w:right w:val="nil"/>
            </w:tcBorders>
          </w:tcPr>
          <w:p w:rsidR="0067705B" w:rsidRDefault="00EF3B5B">
            <w:pPr>
              <w:pStyle w:val="TableParagraph"/>
              <w:rPr>
                <w:i/>
                <w:sz w:val="20"/>
              </w:rPr>
            </w:pPr>
            <w:r>
              <w:rPr>
                <w:i/>
                <w:sz w:val="20"/>
              </w:rPr>
              <w:t>phjuX</w:t>
            </w:r>
          </w:p>
        </w:tc>
        <w:tc>
          <w:tcPr>
            <w:tcW w:w="1936" w:type="dxa"/>
            <w:tcBorders>
              <w:left w:val="nil"/>
            </w:tcBorders>
          </w:tcPr>
          <w:p w:rsidR="0067705B" w:rsidRDefault="00EF3B5B">
            <w:pPr>
              <w:pStyle w:val="TableParagraph"/>
              <w:ind w:left="275"/>
              <w:rPr>
                <w:i/>
                <w:sz w:val="20"/>
              </w:rPr>
            </w:pPr>
            <w:r>
              <w:rPr>
                <w:i/>
                <w:sz w:val="20"/>
              </w:rPr>
              <w:t>(ph- + -ju B)</w:t>
            </w:r>
          </w:p>
        </w:tc>
        <w:tc>
          <w:tcPr>
            <w:tcW w:w="2782" w:type="dxa"/>
          </w:tcPr>
          <w:p w:rsidR="0067705B" w:rsidRDefault="00EF3B5B">
            <w:pPr>
              <w:pStyle w:val="TableParagraph"/>
              <w:rPr>
                <w:sz w:val="20"/>
              </w:rPr>
            </w:pPr>
            <w:r>
              <w:rPr>
                <w:sz w:val="20"/>
              </w:rPr>
              <w:t>*[pʰ](r)aʔ</w:t>
            </w:r>
          </w:p>
        </w:tc>
        <w:tc>
          <w:tcPr>
            <w:tcW w:w="2870" w:type="dxa"/>
          </w:tcPr>
          <w:p w:rsidR="0067705B" w:rsidRDefault="00EF3B5B">
            <w:pPr>
              <w:pStyle w:val="TableParagraph"/>
              <w:ind w:left="38"/>
              <w:rPr>
                <w:sz w:val="20"/>
              </w:rPr>
            </w:pPr>
            <w:r>
              <w:rPr>
                <w:sz w:val="20"/>
              </w:rPr>
              <w:t>lay the hand on</w:t>
            </w:r>
          </w:p>
        </w:tc>
        <w:tc>
          <w:tcPr>
            <w:tcW w:w="928" w:type="dxa"/>
          </w:tcPr>
          <w:p w:rsidR="0067705B" w:rsidRDefault="00EF3B5B">
            <w:pPr>
              <w:pStyle w:val="TableParagraph"/>
              <w:ind w:left="210"/>
              <w:rPr>
                <w:sz w:val="20"/>
              </w:rPr>
            </w:pPr>
            <w:r>
              <w:rPr>
                <w:sz w:val="20"/>
              </w:rPr>
              <w:t>0103p</w:t>
            </w:r>
          </w:p>
        </w:tc>
        <w:tc>
          <w:tcPr>
            <w:tcW w:w="940" w:type="dxa"/>
          </w:tcPr>
          <w:p w:rsidR="0067705B" w:rsidRDefault="00EF3B5B">
            <w:pPr>
              <w:pStyle w:val="TableParagraph"/>
              <w:ind w:left="0" w:right="92"/>
              <w:jc w:val="right"/>
              <w:rPr>
                <w:sz w:val="20"/>
              </w:rPr>
            </w:pPr>
            <w:r>
              <w:rPr>
                <w:sz w:val="20"/>
              </w:rPr>
              <w:t>31958.06</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58"/>
              <w:rPr>
                <w:sz w:val="20"/>
              </w:rPr>
            </w:pPr>
            <w:r>
              <w:rPr>
                <w:sz w:val="20"/>
              </w:rPr>
              <w:t>U+64AB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鈇</w:t>
            </w:r>
          </w:p>
        </w:tc>
        <w:tc>
          <w:tcPr>
            <w:tcW w:w="770" w:type="dxa"/>
          </w:tcPr>
          <w:p w:rsidR="0067705B" w:rsidRDefault="00EF3B5B">
            <w:pPr>
              <w:pStyle w:val="TableParagraph"/>
              <w:rPr>
                <w:sz w:val="20"/>
              </w:rPr>
            </w:pPr>
            <w:r>
              <w:rPr>
                <w:sz w:val="20"/>
              </w:rPr>
              <w:t>fǔ</w:t>
            </w:r>
          </w:p>
        </w:tc>
        <w:tc>
          <w:tcPr>
            <w:tcW w:w="848" w:type="dxa"/>
            <w:tcBorders>
              <w:right w:val="nil"/>
            </w:tcBorders>
          </w:tcPr>
          <w:p w:rsidR="0067705B" w:rsidRDefault="00EF3B5B">
            <w:pPr>
              <w:pStyle w:val="TableParagraph"/>
              <w:rPr>
                <w:i/>
                <w:sz w:val="20"/>
              </w:rPr>
            </w:pPr>
            <w:r>
              <w:rPr>
                <w:i/>
                <w:sz w:val="20"/>
              </w:rPr>
              <w:t>pjuX</w:t>
            </w:r>
          </w:p>
        </w:tc>
        <w:tc>
          <w:tcPr>
            <w:tcW w:w="1936" w:type="dxa"/>
            <w:tcBorders>
              <w:left w:val="nil"/>
            </w:tcBorders>
          </w:tcPr>
          <w:p w:rsidR="0067705B" w:rsidRDefault="00EF3B5B">
            <w:pPr>
              <w:pStyle w:val="TableParagraph"/>
              <w:ind w:left="275"/>
              <w:rPr>
                <w:i/>
                <w:sz w:val="20"/>
              </w:rPr>
            </w:pPr>
            <w:r>
              <w:rPr>
                <w:i/>
                <w:sz w:val="20"/>
              </w:rPr>
              <w:t>(p- + -ju B)</w:t>
            </w:r>
          </w:p>
        </w:tc>
        <w:tc>
          <w:tcPr>
            <w:tcW w:w="2782" w:type="dxa"/>
          </w:tcPr>
          <w:p w:rsidR="0067705B" w:rsidRDefault="00EF3B5B">
            <w:pPr>
              <w:pStyle w:val="TableParagraph"/>
              <w:rPr>
                <w:sz w:val="20"/>
              </w:rPr>
            </w:pPr>
            <w:r>
              <w:rPr>
                <w:sz w:val="20"/>
              </w:rPr>
              <w:t>*p(r)aʔ</w:t>
            </w:r>
          </w:p>
        </w:tc>
        <w:tc>
          <w:tcPr>
            <w:tcW w:w="2870" w:type="dxa"/>
          </w:tcPr>
          <w:p w:rsidR="0067705B" w:rsidRDefault="00EF3B5B">
            <w:pPr>
              <w:pStyle w:val="TableParagraph"/>
              <w:ind w:left="38"/>
              <w:rPr>
                <w:sz w:val="20"/>
              </w:rPr>
            </w:pPr>
            <w:r>
              <w:rPr>
                <w:sz w:val="20"/>
              </w:rPr>
              <w:t>axe</w:t>
            </w:r>
          </w:p>
        </w:tc>
        <w:tc>
          <w:tcPr>
            <w:tcW w:w="928" w:type="dxa"/>
          </w:tcPr>
          <w:p w:rsidR="0067705B" w:rsidRDefault="00EF3B5B">
            <w:pPr>
              <w:pStyle w:val="TableParagraph"/>
              <w:ind w:left="214"/>
              <w:rPr>
                <w:sz w:val="20"/>
              </w:rPr>
            </w:pPr>
            <w:r>
              <w:rPr>
                <w:sz w:val="20"/>
              </w:rPr>
              <w:t>0101e</w:t>
            </w:r>
          </w:p>
        </w:tc>
        <w:tc>
          <w:tcPr>
            <w:tcW w:w="940" w:type="dxa"/>
          </w:tcPr>
          <w:p w:rsidR="0067705B" w:rsidRDefault="00EF3B5B">
            <w:pPr>
              <w:pStyle w:val="TableParagraph"/>
              <w:ind w:left="0" w:right="92"/>
              <w:jc w:val="right"/>
              <w:rPr>
                <w:sz w:val="20"/>
              </w:rPr>
            </w:pPr>
            <w:r>
              <w:rPr>
                <w:sz w:val="20"/>
              </w:rPr>
              <w:t>64174.05</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U+9207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父</w:t>
            </w:r>
          </w:p>
        </w:tc>
        <w:tc>
          <w:tcPr>
            <w:tcW w:w="770" w:type="dxa"/>
          </w:tcPr>
          <w:p w:rsidR="0067705B" w:rsidRDefault="00EF3B5B">
            <w:pPr>
              <w:pStyle w:val="TableParagraph"/>
              <w:rPr>
                <w:sz w:val="20"/>
              </w:rPr>
            </w:pPr>
            <w:r>
              <w:rPr>
                <w:sz w:val="20"/>
              </w:rPr>
              <w:t>fǔ</w:t>
            </w:r>
          </w:p>
        </w:tc>
        <w:tc>
          <w:tcPr>
            <w:tcW w:w="848" w:type="dxa"/>
            <w:tcBorders>
              <w:right w:val="nil"/>
            </w:tcBorders>
          </w:tcPr>
          <w:p w:rsidR="0067705B" w:rsidRDefault="00EF3B5B">
            <w:pPr>
              <w:pStyle w:val="TableParagraph"/>
              <w:rPr>
                <w:i/>
                <w:sz w:val="20"/>
              </w:rPr>
            </w:pPr>
            <w:r>
              <w:rPr>
                <w:i/>
                <w:sz w:val="20"/>
              </w:rPr>
              <w:t>pjuX</w:t>
            </w:r>
          </w:p>
        </w:tc>
        <w:tc>
          <w:tcPr>
            <w:tcW w:w="1936" w:type="dxa"/>
            <w:tcBorders>
              <w:left w:val="nil"/>
            </w:tcBorders>
          </w:tcPr>
          <w:p w:rsidR="0067705B" w:rsidRDefault="00EF3B5B">
            <w:pPr>
              <w:pStyle w:val="TableParagraph"/>
              <w:ind w:left="275"/>
              <w:rPr>
                <w:i/>
                <w:sz w:val="20"/>
              </w:rPr>
            </w:pPr>
            <w:r>
              <w:rPr>
                <w:i/>
                <w:sz w:val="20"/>
              </w:rPr>
              <w:t>(p- + -ju B)</w:t>
            </w:r>
          </w:p>
        </w:tc>
        <w:tc>
          <w:tcPr>
            <w:tcW w:w="2782" w:type="dxa"/>
          </w:tcPr>
          <w:p w:rsidR="0067705B" w:rsidRDefault="00EF3B5B">
            <w:pPr>
              <w:pStyle w:val="TableParagraph"/>
              <w:rPr>
                <w:sz w:val="20"/>
              </w:rPr>
            </w:pPr>
            <w:r>
              <w:rPr>
                <w:sz w:val="20"/>
              </w:rPr>
              <w:t>*p(r)aʔ</w:t>
            </w:r>
          </w:p>
        </w:tc>
        <w:tc>
          <w:tcPr>
            <w:tcW w:w="2870" w:type="dxa"/>
          </w:tcPr>
          <w:p w:rsidR="0067705B" w:rsidRDefault="00EF3B5B">
            <w:pPr>
              <w:pStyle w:val="TableParagraph"/>
              <w:ind w:left="38"/>
              <w:rPr>
                <w:sz w:val="20"/>
              </w:rPr>
            </w:pPr>
            <w:r>
              <w:rPr>
                <w:sz w:val="20"/>
              </w:rPr>
              <w:t>(respectful suffix in male names)</w:t>
            </w:r>
          </w:p>
        </w:tc>
        <w:tc>
          <w:tcPr>
            <w:tcW w:w="928" w:type="dxa"/>
          </w:tcPr>
          <w:p w:rsidR="0067705B" w:rsidRDefault="00EF3B5B">
            <w:pPr>
              <w:pStyle w:val="TableParagraph"/>
              <w:ind w:left="214"/>
              <w:rPr>
                <w:sz w:val="20"/>
              </w:rPr>
            </w:pPr>
            <w:r>
              <w:rPr>
                <w:sz w:val="20"/>
              </w:rPr>
              <w:t>0102a</w:t>
            </w:r>
          </w:p>
        </w:tc>
        <w:tc>
          <w:tcPr>
            <w:tcW w:w="940" w:type="dxa"/>
          </w:tcPr>
          <w:p w:rsidR="0067705B" w:rsidRDefault="00EF3B5B">
            <w:pPr>
              <w:pStyle w:val="TableParagraph"/>
              <w:ind w:left="0" w:right="92"/>
              <w:jc w:val="right"/>
              <w:rPr>
                <w:sz w:val="20"/>
              </w:rPr>
            </w:pPr>
            <w:r>
              <w:rPr>
                <w:sz w:val="20"/>
              </w:rPr>
              <w:t>32039.01</w:t>
            </w:r>
          </w:p>
        </w:tc>
        <w:tc>
          <w:tcPr>
            <w:tcW w:w="496" w:type="dxa"/>
          </w:tcPr>
          <w:p w:rsidR="0067705B" w:rsidRDefault="00EF3B5B">
            <w:pPr>
              <w:pStyle w:val="TableParagraph"/>
              <w:ind w:left="75" w:right="76"/>
              <w:jc w:val="center"/>
              <w:rPr>
                <w:sz w:val="20"/>
              </w:rPr>
            </w:pPr>
            <w:r>
              <w:rPr>
                <w:sz w:val="20"/>
              </w:rPr>
              <w:t>88</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U+7236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斧</w:t>
            </w:r>
          </w:p>
        </w:tc>
        <w:tc>
          <w:tcPr>
            <w:tcW w:w="770" w:type="dxa"/>
          </w:tcPr>
          <w:p w:rsidR="0067705B" w:rsidRDefault="00EF3B5B">
            <w:pPr>
              <w:pStyle w:val="TableParagraph"/>
              <w:rPr>
                <w:sz w:val="20"/>
              </w:rPr>
            </w:pPr>
            <w:r>
              <w:rPr>
                <w:sz w:val="20"/>
              </w:rPr>
              <w:t>fǔ</w:t>
            </w:r>
          </w:p>
        </w:tc>
        <w:tc>
          <w:tcPr>
            <w:tcW w:w="848" w:type="dxa"/>
            <w:tcBorders>
              <w:right w:val="nil"/>
            </w:tcBorders>
          </w:tcPr>
          <w:p w:rsidR="0067705B" w:rsidRDefault="00EF3B5B">
            <w:pPr>
              <w:pStyle w:val="TableParagraph"/>
              <w:rPr>
                <w:i/>
                <w:sz w:val="20"/>
              </w:rPr>
            </w:pPr>
            <w:r>
              <w:rPr>
                <w:i/>
                <w:sz w:val="20"/>
              </w:rPr>
              <w:t>pjuX</w:t>
            </w:r>
          </w:p>
        </w:tc>
        <w:tc>
          <w:tcPr>
            <w:tcW w:w="1936" w:type="dxa"/>
            <w:tcBorders>
              <w:left w:val="nil"/>
            </w:tcBorders>
          </w:tcPr>
          <w:p w:rsidR="0067705B" w:rsidRDefault="00EF3B5B">
            <w:pPr>
              <w:pStyle w:val="TableParagraph"/>
              <w:ind w:left="275"/>
              <w:rPr>
                <w:i/>
                <w:sz w:val="20"/>
              </w:rPr>
            </w:pPr>
            <w:r>
              <w:rPr>
                <w:i/>
                <w:sz w:val="20"/>
              </w:rPr>
              <w:t>(p- + -ju B)</w:t>
            </w:r>
          </w:p>
        </w:tc>
        <w:tc>
          <w:tcPr>
            <w:tcW w:w="2782" w:type="dxa"/>
          </w:tcPr>
          <w:p w:rsidR="0067705B" w:rsidRDefault="00EF3B5B">
            <w:pPr>
              <w:pStyle w:val="TableParagraph"/>
              <w:rPr>
                <w:sz w:val="20"/>
              </w:rPr>
            </w:pPr>
            <w:r>
              <w:rPr>
                <w:sz w:val="20"/>
              </w:rPr>
              <w:t>*p(r)aʔ</w:t>
            </w:r>
          </w:p>
        </w:tc>
        <w:tc>
          <w:tcPr>
            <w:tcW w:w="2870" w:type="dxa"/>
          </w:tcPr>
          <w:p w:rsidR="0067705B" w:rsidRDefault="00EF3B5B">
            <w:pPr>
              <w:pStyle w:val="TableParagraph"/>
              <w:ind w:left="38"/>
              <w:rPr>
                <w:sz w:val="20"/>
              </w:rPr>
            </w:pPr>
            <w:r>
              <w:rPr>
                <w:sz w:val="20"/>
              </w:rPr>
              <w:t>axe</w:t>
            </w:r>
          </w:p>
        </w:tc>
        <w:tc>
          <w:tcPr>
            <w:tcW w:w="928" w:type="dxa"/>
          </w:tcPr>
          <w:p w:rsidR="0067705B" w:rsidRDefault="00EF3B5B">
            <w:pPr>
              <w:pStyle w:val="TableParagraph"/>
              <w:ind w:left="210"/>
              <w:rPr>
                <w:sz w:val="20"/>
              </w:rPr>
            </w:pPr>
            <w:r>
              <w:rPr>
                <w:sz w:val="20"/>
              </w:rPr>
              <w:t>0102h</w:t>
            </w:r>
          </w:p>
        </w:tc>
        <w:tc>
          <w:tcPr>
            <w:tcW w:w="940" w:type="dxa"/>
          </w:tcPr>
          <w:p w:rsidR="0067705B" w:rsidRDefault="00EF3B5B">
            <w:pPr>
              <w:pStyle w:val="TableParagraph"/>
              <w:ind w:left="0" w:right="92"/>
              <w:jc w:val="right"/>
              <w:rPr>
                <w:sz w:val="20"/>
              </w:rPr>
            </w:pPr>
            <w:r>
              <w:rPr>
                <w:sz w:val="20"/>
              </w:rPr>
              <w:t>32023.10</w:t>
            </w:r>
          </w:p>
        </w:tc>
        <w:tc>
          <w:tcPr>
            <w:tcW w:w="496" w:type="dxa"/>
          </w:tcPr>
          <w:p w:rsidR="0067705B" w:rsidRDefault="00EF3B5B">
            <w:pPr>
              <w:pStyle w:val="TableParagraph"/>
              <w:ind w:left="75" w:right="76"/>
              <w:jc w:val="center"/>
              <w:rPr>
                <w:sz w:val="20"/>
              </w:rPr>
            </w:pPr>
            <w:r>
              <w:rPr>
                <w:sz w:val="20"/>
              </w:rPr>
              <w:t>69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U+65A7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甫</w:t>
            </w:r>
          </w:p>
        </w:tc>
        <w:tc>
          <w:tcPr>
            <w:tcW w:w="770" w:type="dxa"/>
          </w:tcPr>
          <w:p w:rsidR="0067705B" w:rsidRDefault="00EF3B5B">
            <w:pPr>
              <w:pStyle w:val="TableParagraph"/>
              <w:rPr>
                <w:sz w:val="20"/>
              </w:rPr>
            </w:pPr>
            <w:r>
              <w:rPr>
                <w:sz w:val="20"/>
              </w:rPr>
              <w:t>fǔ</w:t>
            </w:r>
          </w:p>
        </w:tc>
        <w:tc>
          <w:tcPr>
            <w:tcW w:w="848" w:type="dxa"/>
            <w:tcBorders>
              <w:right w:val="nil"/>
            </w:tcBorders>
          </w:tcPr>
          <w:p w:rsidR="0067705B" w:rsidRDefault="00EF3B5B">
            <w:pPr>
              <w:pStyle w:val="TableParagraph"/>
              <w:rPr>
                <w:i/>
                <w:sz w:val="20"/>
              </w:rPr>
            </w:pPr>
            <w:r>
              <w:rPr>
                <w:i/>
                <w:sz w:val="20"/>
              </w:rPr>
              <w:t>pjuX</w:t>
            </w:r>
          </w:p>
        </w:tc>
        <w:tc>
          <w:tcPr>
            <w:tcW w:w="1936" w:type="dxa"/>
            <w:tcBorders>
              <w:left w:val="nil"/>
            </w:tcBorders>
          </w:tcPr>
          <w:p w:rsidR="0067705B" w:rsidRDefault="00EF3B5B">
            <w:pPr>
              <w:pStyle w:val="TableParagraph"/>
              <w:ind w:left="275"/>
              <w:rPr>
                <w:i/>
                <w:sz w:val="20"/>
              </w:rPr>
            </w:pPr>
            <w:r>
              <w:rPr>
                <w:i/>
                <w:sz w:val="20"/>
              </w:rPr>
              <w:t>(p- + -ju B)</w:t>
            </w:r>
          </w:p>
        </w:tc>
        <w:tc>
          <w:tcPr>
            <w:tcW w:w="2782" w:type="dxa"/>
          </w:tcPr>
          <w:p w:rsidR="0067705B" w:rsidRDefault="00EF3B5B">
            <w:pPr>
              <w:pStyle w:val="TableParagraph"/>
              <w:rPr>
                <w:sz w:val="20"/>
              </w:rPr>
            </w:pPr>
            <w:r>
              <w:rPr>
                <w:sz w:val="20"/>
              </w:rPr>
              <w:t>*p(r)aʔ</w:t>
            </w:r>
          </w:p>
        </w:tc>
        <w:tc>
          <w:tcPr>
            <w:tcW w:w="2870" w:type="dxa"/>
          </w:tcPr>
          <w:p w:rsidR="0067705B" w:rsidRDefault="00EF3B5B">
            <w:pPr>
              <w:pStyle w:val="TableParagraph"/>
              <w:ind w:left="38"/>
              <w:rPr>
                <w:sz w:val="20"/>
              </w:rPr>
            </w:pPr>
            <w:r>
              <w:rPr>
                <w:sz w:val="20"/>
              </w:rPr>
              <w:t>begin</w:t>
            </w:r>
          </w:p>
        </w:tc>
        <w:tc>
          <w:tcPr>
            <w:tcW w:w="928" w:type="dxa"/>
          </w:tcPr>
          <w:p w:rsidR="0067705B" w:rsidRDefault="00EF3B5B">
            <w:pPr>
              <w:pStyle w:val="TableParagraph"/>
              <w:ind w:left="210"/>
              <w:rPr>
                <w:sz w:val="20"/>
              </w:rPr>
            </w:pPr>
            <w:r>
              <w:rPr>
                <w:sz w:val="20"/>
              </w:rPr>
              <w:t>0102n</w:t>
            </w:r>
          </w:p>
        </w:tc>
        <w:tc>
          <w:tcPr>
            <w:tcW w:w="940" w:type="dxa"/>
          </w:tcPr>
          <w:p w:rsidR="0067705B" w:rsidRDefault="00EF3B5B">
            <w:pPr>
              <w:pStyle w:val="TableParagraph"/>
              <w:ind w:left="0" w:right="92"/>
              <w:jc w:val="right"/>
              <w:rPr>
                <w:sz w:val="20"/>
              </w:rPr>
            </w:pPr>
            <w:r>
              <w:rPr>
                <w:sz w:val="20"/>
              </w:rPr>
              <w:t>10020.01</w:t>
            </w:r>
          </w:p>
        </w:tc>
        <w:tc>
          <w:tcPr>
            <w:tcW w:w="496" w:type="dxa"/>
          </w:tcPr>
          <w:p w:rsidR="0067705B" w:rsidRDefault="00EF3B5B">
            <w:pPr>
              <w:pStyle w:val="TableParagraph"/>
              <w:ind w:left="75" w:right="76"/>
              <w:jc w:val="center"/>
              <w:rPr>
                <w:sz w:val="20"/>
              </w:rPr>
            </w:pPr>
            <w:r>
              <w:rPr>
                <w:sz w:val="20"/>
              </w:rPr>
              <w:t>101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0"/>
              <w:rPr>
                <w:sz w:val="20"/>
              </w:rPr>
            </w:pPr>
            <w:r>
              <w:rPr>
                <w:sz w:val="20"/>
              </w:rPr>
              <w:t>U+752B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脯</w:t>
            </w:r>
          </w:p>
        </w:tc>
        <w:tc>
          <w:tcPr>
            <w:tcW w:w="770" w:type="dxa"/>
          </w:tcPr>
          <w:p w:rsidR="0067705B" w:rsidRDefault="00EF3B5B">
            <w:pPr>
              <w:pStyle w:val="TableParagraph"/>
              <w:rPr>
                <w:sz w:val="20"/>
              </w:rPr>
            </w:pPr>
            <w:r>
              <w:rPr>
                <w:sz w:val="20"/>
              </w:rPr>
              <w:t>fǔ</w:t>
            </w:r>
          </w:p>
        </w:tc>
        <w:tc>
          <w:tcPr>
            <w:tcW w:w="848" w:type="dxa"/>
            <w:tcBorders>
              <w:right w:val="nil"/>
            </w:tcBorders>
          </w:tcPr>
          <w:p w:rsidR="0067705B" w:rsidRDefault="00EF3B5B">
            <w:pPr>
              <w:pStyle w:val="TableParagraph"/>
              <w:rPr>
                <w:i/>
                <w:sz w:val="20"/>
              </w:rPr>
            </w:pPr>
            <w:r>
              <w:rPr>
                <w:i/>
                <w:sz w:val="20"/>
              </w:rPr>
              <w:t>pjuX</w:t>
            </w:r>
          </w:p>
        </w:tc>
        <w:tc>
          <w:tcPr>
            <w:tcW w:w="1936" w:type="dxa"/>
            <w:tcBorders>
              <w:left w:val="nil"/>
            </w:tcBorders>
          </w:tcPr>
          <w:p w:rsidR="0067705B" w:rsidRDefault="00EF3B5B">
            <w:pPr>
              <w:pStyle w:val="TableParagraph"/>
              <w:ind w:left="275"/>
              <w:rPr>
                <w:i/>
                <w:sz w:val="20"/>
              </w:rPr>
            </w:pPr>
            <w:r>
              <w:rPr>
                <w:i/>
                <w:sz w:val="20"/>
              </w:rPr>
              <w:t>(p- + -ju B)</w:t>
            </w:r>
          </w:p>
        </w:tc>
        <w:tc>
          <w:tcPr>
            <w:tcW w:w="2782" w:type="dxa"/>
          </w:tcPr>
          <w:p w:rsidR="0067705B" w:rsidRDefault="00EF3B5B">
            <w:pPr>
              <w:pStyle w:val="TableParagraph"/>
              <w:rPr>
                <w:sz w:val="20"/>
              </w:rPr>
            </w:pPr>
            <w:r>
              <w:rPr>
                <w:sz w:val="20"/>
              </w:rPr>
              <w:t>*p(r)aʔ</w:t>
            </w:r>
          </w:p>
        </w:tc>
        <w:tc>
          <w:tcPr>
            <w:tcW w:w="2870" w:type="dxa"/>
          </w:tcPr>
          <w:p w:rsidR="0067705B" w:rsidRDefault="00EF3B5B">
            <w:pPr>
              <w:pStyle w:val="TableParagraph"/>
              <w:ind w:left="38"/>
              <w:rPr>
                <w:sz w:val="20"/>
              </w:rPr>
            </w:pPr>
            <w:r>
              <w:rPr>
                <w:sz w:val="20"/>
              </w:rPr>
              <w:t>dried meat</w:t>
            </w:r>
          </w:p>
        </w:tc>
        <w:tc>
          <w:tcPr>
            <w:tcW w:w="928" w:type="dxa"/>
          </w:tcPr>
          <w:p w:rsidR="0067705B" w:rsidRDefault="00EF3B5B">
            <w:pPr>
              <w:pStyle w:val="TableParagraph"/>
              <w:ind w:left="226"/>
              <w:rPr>
                <w:sz w:val="20"/>
              </w:rPr>
            </w:pPr>
            <w:r>
              <w:rPr>
                <w:sz w:val="20"/>
              </w:rPr>
              <w:t>0102r</w:t>
            </w:r>
          </w:p>
        </w:tc>
        <w:tc>
          <w:tcPr>
            <w:tcW w:w="940" w:type="dxa"/>
          </w:tcPr>
          <w:p w:rsidR="0067705B" w:rsidRDefault="00EF3B5B">
            <w:pPr>
              <w:pStyle w:val="TableParagraph"/>
              <w:ind w:left="0" w:right="92"/>
              <w:jc w:val="right"/>
              <w:rPr>
                <w:sz w:val="20"/>
              </w:rPr>
            </w:pPr>
            <w:r>
              <w:rPr>
                <w:sz w:val="20"/>
              </w:rPr>
              <w:t>32076.03</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2"/>
              <w:rPr>
                <w:sz w:val="20"/>
              </w:rPr>
            </w:pPr>
            <w:r>
              <w:rPr>
                <w:sz w:val="20"/>
              </w:rPr>
              <w:t>U+812F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簠</w:t>
            </w:r>
          </w:p>
        </w:tc>
        <w:tc>
          <w:tcPr>
            <w:tcW w:w="770" w:type="dxa"/>
          </w:tcPr>
          <w:p w:rsidR="0067705B" w:rsidRDefault="00EF3B5B">
            <w:pPr>
              <w:pStyle w:val="TableParagraph"/>
              <w:spacing w:before="29"/>
              <w:rPr>
                <w:sz w:val="20"/>
              </w:rPr>
            </w:pPr>
            <w:r>
              <w:rPr>
                <w:sz w:val="20"/>
              </w:rPr>
              <w:t>fǔ</w:t>
            </w:r>
          </w:p>
        </w:tc>
        <w:tc>
          <w:tcPr>
            <w:tcW w:w="848" w:type="dxa"/>
            <w:tcBorders>
              <w:right w:val="nil"/>
            </w:tcBorders>
          </w:tcPr>
          <w:p w:rsidR="0067705B" w:rsidRDefault="00EF3B5B">
            <w:pPr>
              <w:pStyle w:val="TableParagraph"/>
              <w:spacing w:before="29"/>
              <w:rPr>
                <w:i/>
                <w:sz w:val="20"/>
              </w:rPr>
            </w:pPr>
            <w:r>
              <w:rPr>
                <w:i/>
                <w:sz w:val="20"/>
              </w:rPr>
              <w:t>pjuX</w:t>
            </w:r>
          </w:p>
        </w:tc>
        <w:tc>
          <w:tcPr>
            <w:tcW w:w="1936" w:type="dxa"/>
            <w:tcBorders>
              <w:left w:val="nil"/>
            </w:tcBorders>
          </w:tcPr>
          <w:p w:rsidR="0067705B" w:rsidRDefault="00EF3B5B">
            <w:pPr>
              <w:pStyle w:val="TableParagraph"/>
              <w:spacing w:before="29"/>
              <w:ind w:left="275"/>
              <w:rPr>
                <w:i/>
                <w:sz w:val="20"/>
              </w:rPr>
            </w:pPr>
            <w:r>
              <w:rPr>
                <w:i/>
                <w:sz w:val="20"/>
              </w:rPr>
              <w:t>(p- + -ju B)</w:t>
            </w:r>
          </w:p>
        </w:tc>
        <w:tc>
          <w:tcPr>
            <w:tcW w:w="2782" w:type="dxa"/>
          </w:tcPr>
          <w:p w:rsidR="0067705B" w:rsidRDefault="00EF3B5B">
            <w:pPr>
              <w:pStyle w:val="TableParagraph"/>
              <w:spacing w:before="29"/>
              <w:rPr>
                <w:sz w:val="20"/>
              </w:rPr>
            </w:pPr>
            <w:r>
              <w:rPr>
                <w:sz w:val="20"/>
              </w:rPr>
              <w:t>*p(r)aʔ</w:t>
            </w:r>
          </w:p>
        </w:tc>
        <w:tc>
          <w:tcPr>
            <w:tcW w:w="2870" w:type="dxa"/>
          </w:tcPr>
          <w:p w:rsidR="0067705B" w:rsidRDefault="00EF3B5B">
            <w:pPr>
              <w:pStyle w:val="TableParagraph"/>
              <w:spacing w:before="29"/>
              <w:ind w:left="38"/>
              <w:rPr>
                <w:sz w:val="20"/>
              </w:rPr>
            </w:pPr>
            <w:r>
              <w:rPr>
                <w:sz w:val="20"/>
              </w:rPr>
              <w:t>(a kind of ritual vessel)</w:t>
            </w:r>
          </w:p>
        </w:tc>
        <w:tc>
          <w:tcPr>
            <w:tcW w:w="928" w:type="dxa"/>
          </w:tcPr>
          <w:p w:rsidR="0067705B" w:rsidRDefault="00EF3B5B">
            <w:pPr>
              <w:pStyle w:val="TableParagraph"/>
              <w:spacing w:before="29"/>
              <w:ind w:left="210"/>
              <w:rPr>
                <w:sz w:val="20"/>
              </w:rPr>
            </w:pPr>
            <w:r>
              <w:rPr>
                <w:sz w:val="20"/>
              </w:rPr>
              <w:t>0102u</w:t>
            </w:r>
          </w:p>
        </w:tc>
        <w:tc>
          <w:tcPr>
            <w:tcW w:w="940" w:type="dxa"/>
          </w:tcPr>
          <w:p w:rsidR="0067705B" w:rsidRDefault="00EF3B5B">
            <w:pPr>
              <w:pStyle w:val="TableParagraph"/>
              <w:spacing w:before="29"/>
              <w:ind w:left="0" w:right="92"/>
              <w:jc w:val="right"/>
              <w:rPr>
                <w:sz w:val="20"/>
              </w:rPr>
            </w:pPr>
            <w:r>
              <w:rPr>
                <w:sz w:val="20"/>
              </w:rPr>
              <w:t>53013.22</w:t>
            </w:r>
          </w:p>
        </w:tc>
        <w:tc>
          <w:tcPr>
            <w:tcW w:w="496" w:type="dxa"/>
          </w:tcPr>
          <w:p w:rsidR="0067705B" w:rsidRDefault="00EF3B5B">
            <w:pPr>
              <w:pStyle w:val="TableParagraph"/>
              <w:spacing w:before="29"/>
              <w:ind w:left="75" w:right="76"/>
              <w:jc w:val="center"/>
              <w:rPr>
                <w:sz w:val="20"/>
              </w:rPr>
            </w:pPr>
            <w:r>
              <w:rPr>
                <w:sz w:val="20"/>
              </w:rPr>
              <w:t>118</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180"/>
              <w:rPr>
                <w:sz w:val="20"/>
              </w:rPr>
            </w:pPr>
            <w:r>
              <w:rPr>
                <w:sz w:val="20"/>
              </w:rPr>
              <w:t>U+7C20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府</w:t>
            </w:r>
          </w:p>
        </w:tc>
        <w:tc>
          <w:tcPr>
            <w:tcW w:w="770" w:type="dxa"/>
          </w:tcPr>
          <w:p w:rsidR="0067705B" w:rsidRDefault="00EF3B5B">
            <w:pPr>
              <w:pStyle w:val="TableParagraph"/>
              <w:rPr>
                <w:sz w:val="20"/>
              </w:rPr>
            </w:pPr>
            <w:r>
              <w:rPr>
                <w:sz w:val="20"/>
              </w:rPr>
              <w:t>fǔ</w:t>
            </w:r>
          </w:p>
        </w:tc>
        <w:tc>
          <w:tcPr>
            <w:tcW w:w="848" w:type="dxa"/>
            <w:tcBorders>
              <w:right w:val="nil"/>
            </w:tcBorders>
          </w:tcPr>
          <w:p w:rsidR="0067705B" w:rsidRDefault="00EF3B5B">
            <w:pPr>
              <w:pStyle w:val="TableParagraph"/>
              <w:rPr>
                <w:i/>
                <w:sz w:val="20"/>
              </w:rPr>
            </w:pPr>
            <w:r>
              <w:rPr>
                <w:i/>
                <w:sz w:val="20"/>
              </w:rPr>
              <w:t>pjuX</w:t>
            </w:r>
          </w:p>
        </w:tc>
        <w:tc>
          <w:tcPr>
            <w:tcW w:w="1936" w:type="dxa"/>
            <w:tcBorders>
              <w:left w:val="nil"/>
            </w:tcBorders>
          </w:tcPr>
          <w:p w:rsidR="0067705B" w:rsidRDefault="00EF3B5B">
            <w:pPr>
              <w:pStyle w:val="TableParagraph"/>
              <w:ind w:left="275"/>
              <w:rPr>
                <w:i/>
                <w:sz w:val="20"/>
              </w:rPr>
            </w:pPr>
            <w:r>
              <w:rPr>
                <w:i/>
                <w:sz w:val="20"/>
              </w:rPr>
              <w:t>(p- + -ju B)</w:t>
            </w:r>
          </w:p>
        </w:tc>
        <w:tc>
          <w:tcPr>
            <w:tcW w:w="2782" w:type="dxa"/>
          </w:tcPr>
          <w:p w:rsidR="0067705B" w:rsidRDefault="00EF3B5B">
            <w:pPr>
              <w:pStyle w:val="TableParagraph"/>
              <w:rPr>
                <w:sz w:val="20"/>
              </w:rPr>
            </w:pPr>
            <w:r>
              <w:rPr>
                <w:sz w:val="20"/>
              </w:rPr>
              <w:t>*p(r)oʔ</w:t>
            </w:r>
          </w:p>
        </w:tc>
        <w:tc>
          <w:tcPr>
            <w:tcW w:w="2870" w:type="dxa"/>
          </w:tcPr>
          <w:p w:rsidR="0067705B" w:rsidRDefault="00EF3B5B">
            <w:pPr>
              <w:pStyle w:val="TableParagraph"/>
              <w:ind w:left="38"/>
              <w:rPr>
                <w:sz w:val="20"/>
              </w:rPr>
            </w:pPr>
            <w:r>
              <w:rPr>
                <w:sz w:val="20"/>
              </w:rPr>
              <w:t>repository</w:t>
            </w:r>
          </w:p>
        </w:tc>
        <w:tc>
          <w:tcPr>
            <w:tcW w:w="928" w:type="dxa"/>
          </w:tcPr>
          <w:p w:rsidR="0067705B" w:rsidRDefault="00EF3B5B">
            <w:pPr>
              <w:pStyle w:val="TableParagraph"/>
              <w:ind w:left="214"/>
              <w:rPr>
                <w:sz w:val="20"/>
              </w:rPr>
            </w:pPr>
            <w:r>
              <w:rPr>
                <w:sz w:val="20"/>
              </w:rPr>
              <w:t>0136c</w:t>
            </w:r>
          </w:p>
        </w:tc>
        <w:tc>
          <w:tcPr>
            <w:tcW w:w="940" w:type="dxa"/>
          </w:tcPr>
          <w:p w:rsidR="0067705B" w:rsidRDefault="00EF3B5B">
            <w:pPr>
              <w:pStyle w:val="TableParagraph"/>
              <w:ind w:left="0" w:right="92"/>
              <w:jc w:val="right"/>
              <w:rPr>
                <w:sz w:val="20"/>
              </w:rPr>
            </w:pPr>
            <w:r>
              <w:rPr>
                <w:sz w:val="20"/>
              </w:rPr>
              <w:t>20877.15</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8"/>
              <w:rPr>
                <w:sz w:val="20"/>
              </w:rPr>
            </w:pPr>
            <w:r>
              <w:rPr>
                <w:sz w:val="20"/>
              </w:rPr>
              <w:t>U+5E9C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甫</w:t>
            </w:r>
          </w:p>
        </w:tc>
        <w:tc>
          <w:tcPr>
            <w:tcW w:w="770" w:type="dxa"/>
          </w:tcPr>
          <w:p w:rsidR="0067705B" w:rsidRDefault="00EF3B5B">
            <w:pPr>
              <w:pStyle w:val="TableParagraph"/>
              <w:rPr>
                <w:sz w:val="20"/>
              </w:rPr>
            </w:pPr>
            <w:r>
              <w:rPr>
                <w:sz w:val="20"/>
              </w:rPr>
              <w:t>fǔ</w:t>
            </w:r>
          </w:p>
        </w:tc>
        <w:tc>
          <w:tcPr>
            <w:tcW w:w="848" w:type="dxa"/>
            <w:tcBorders>
              <w:right w:val="nil"/>
            </w:tcBorders>
          </w:tcPr>
          <w:p w:rsidR="0067705B" w:rsidRDefault="00EF3B5B">
            <w:pPr>
              <w:pStyle w:val="TableParagraph"/>
              <w:rPr>
                <w:i/>
                <w:sz w:val="20"/>
              </w:rPr>
            </w:pPr>
            <w:r>
              <w:rPr>
                <w:i/>
                <w:sz w:val="20"/>
              </w:rPr>
              <w:t>pjuX</w:t>
            </w:r>
          </w:p>
        </w:tc>
        <w:tc>
          <w:tcPr>
            <w:tcW w:w="1936" w:type="dxa"/>
            <w:tcBorders>
              <w:left w:val="nil"/>
            </w:tcBorders>
          </w:tcPr>
          <w:p w:rsidR="0067705B" w:rsidRDefault="00EF3B5B">
            <w:pPr>
              <w:pStyle w:val="TableParagraph"/>
              <w:ind w:left="275"/>
              <w:rPr>
                <w:i/>
                <w:sz w:val="20"/>
              </w:rPr>
            </w:pPr>
            <w:r>
              <w:rPr>
                <w:i/>
                <w:sz w:val="20"/>
              </w:rPr>
              <w:t>(p- + -ju B)</w:t>
            </w:r>
          </w:p>
        </w:tc>
        <w:tc>
          <w:tcPr>
            <w:tcW w:w="2782" w:type="dxa"/>
          </w:tcPr>
          <w:p w:rsidR="0067705B" w:rsidRDefault="00EF3B5B">
            <w:pPr>
              <w:pStyle w:val="TableParagraph"/>
              <w:rPr>
                <w:sz w:val="20"/>
              </w:rPr>
            </w:pPr>
            <w:r>
              <w:rPr>
                <w:sz w:val="20"/>
              </w:rPr>
              <w:t>*praʔ</w:t>
            </w:r>
          </w:p>
        </w:tc>
        <w:tc>
          <w:tcPr>
            <w:tcW w:w="2870" w:type="dxa"/>
          </w:tcPr>
          <w:p w:rsidR="0067705B" w:rsidRDefault="00EF3B5B">
            <w:pPr>
              <w:pStyle w:val="TableParagraph"/>
              <w:ind w:left="38"/>
              <w:rPr>
                <w:sz w:val="20"/>
              </w:rPr>
            </w:pPr>
            <w:r>
              <w:rPr>
                <w:sz w:val="20"/>
              </w:rPr>
              <w:t>great</w:t>
            </w:r>
          </w:p>
        </w:tc>
        <w:tc>
          <w:tcPr>
            <w:tcW w:w="928" w:type="dxa"/>
          </w:tcPr>
          <w:p w:rsidR="0067705B" w:rsidRDefault="00EF3B5B">
            <w:pPr>
              <w:pStyle w:val="TableParagraph"/>
              <w:ind w:left="210"/>
              <w:rPr>
                <w:sz w:val="20"/>
              </w:rPr>
            </w:pPr>
            <w:r>
              <w:rPr>
                <w:sz w:val="20"/>
              </w:rPr>
              <w:t>0102n</w:t>
            </w:r>
          </w:p>
        </w:tc>
        <w:tc>
          <w:tcPr>
            <w:tcW w:w="940" w:type="dxa"/>
          </w:tcPr>
          <w:p w:rsidR="0067705B" w:rsidRDefault="00EF3B5B">
            <w:pPr>
              <w:pStyle w:val="TableParagraph"/>
              <w:ind w:left="0" w:right="92"/>
              <w:jc w:val="right"/>
              <w:rPr>
                <w:sz w:val="20"/>
              </w:rPr>
            </w:pPr>
            <w:r>
              <w:rPr>
                <w:sz w:val="20"/>
              </w:rPr>
              <w:t>10020.01</w:t>
            </w:r>
          </w:p>
        </w:tc>
        <w:tc>
          <w:tcPr>
            <w:tcW w:w="496" w:type="dxa"/>
          </w:tcPr>
          <w:p w:rsidR="0067705B" w:rsidRDefault="00EF3B5B">
            <w:pPr>
              <w:pStyle w:val="TableParagraph"/>
              <w:ind w:left="75" w:right="76"/>
              <w:jc w:val="center"/>
              <w:rPr>
                <w:sz w:val="20"/>
              </w:rPr>
            </w:pPr>
            <w:r>
              <w:rPr>
                <w:sz w:val="20"/>
              </w:rPr>
              <w:t>101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0"/>
              <w:rPr>
                <w:sz w:val="20"/>
              </w:rPr>
            </w:pPr>
            <w:r>
              <w:rPr>
                <w:sz w:val="20"/>
              </w:rPr>
              <w:t>U+752B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縛</w:t>
            </w:r>
          </w:p>
        </w:tc>
        <w:tc>
          <w:tcPr>
            <w:tcW w:w="770" w:type="dxa"/>
          </w:tcPr>
          <w:p w:rsidR="0067705B" w:rsidRDefault="00EF3B5B">
            <w:pPr>
              <w:pStyle w:val="TableParagraph"/>
              <w:rPr>
                <w:sz w:val="20"/>
              </w:rPr>
            </w:pPr>
            <w:r>
              <w:rPr>
                <w:sz w:val="20"/>
              </w:rPr>
              <w:t>fù</w:t>
            </w:r>
          </w:p>
        </w:tc>
        <w:tc>
          <w:tcPr>
            <w:tcW w:w="848" w:type="dxa"/>
            <w:tcBorders>
              <w:right w:val="nil"/>
            </w:tcBorders>
          </w:tcPr>
          <w:p w:rsidR="0067705B" w:rsidRDefault="00EF3B5B">
            <w:pPr>
              <w:pStyle w:val="TableParagraph"/>
              <w:rPr>
                <w:i/>
                <w:sz w:val="20"/>
              </w:rPr>
            </w:pPr>
            <w:r>
              <w:rPr>
                <w:i/>
                <w:sz w:val="20"/>
              </w:rPr>
              <w:t>bjak</w:t>
            </w:r>
          </w:p>
        </w:tc>
        <w:tc>
          <w:tcPr>
            <w:tcW w:w="1936" w:type="dxa"/>
            <w:tcBorders>
              <w:left w:val="nil"/>
            </w:tcBorders>
          </w:tcPr>
          <w:p w:rsidR="0067705B" w:rsidRDefault="00EF3B5B">
            <w:pPr>
              <w:pStyle w:val="TableParagraph"/>
              <w:ind w:left="275"/>
              <w:rPr>
                <w:i/>
                <w:sz w:val="20"/>
              </w:rPr>
            </w:pPr>
            <w:r>
              <w:rPr>
                <w:i/>
                <w:sz w:val="20"/>
              </w:rPr>
              <w:t>(b- + -jak D)</w:t>
            </w:r>
          </w:p>
        </w:tc>
        <w:tc>
          <w:tcPr>
            <w:tcW w:w="2782" w:type="dxa"/>
          </w:tcPr>
          <w:p w:rsidR="0067705B" w:rsidRDefault="00EF3B5B">
            <w:pPr>
              <w:pStyle w:val="TableParagraph"/>
              <w:rPr>
                <w:sz w:val="20"/>
              </w:rPr>
            </w:pPr>
            <w:r>
              <w:rPr>
                <w:sz w:val="20"/>
              </w:rPr>
              <w:t>*bak</w:t>
            </w:r>
          </w:p>
        </w:tc>
        <w:tc>
          <w:tcPr>
            <w:tcW w:w="2870" w:type="dxa"/>
          </w:tcPr>
          <w:p w:rsidR="0067705B" w:rsidRDefault="00EF3B5B">
            <w:pPr>
              <w:pStyle w:val="TableParagraph"/>
              <w:ind w:left="38"/>
              <w:rPr>
                <w:sz w:val="20"/>
              </w:rPr>
            </w:pPr>
            <w:proofErr w:type="gramStart"/>
            <w:r>
              <w:rPr>
                <w:sz w:val="20"/>
              </w:rPr>
              <w:t>bind</w:t>
            </w:r>
            <w:proofErr w:type="gramEnd"/>
            <w:r>
              <w:rPr>
                <w:sz w:val="20"/>
              </w:rPr>
              <w:t xml:space="preserve"> (v.)</w:t>
            </w:r>
          </w:p>
        </w:tc>
        <w:tc>
          <w:tcPr>
            <w:tcW w:w="928" w:type="dxa"/>
          </w:tcPr>
          <w:p w:rsidR="0067705B" w:rsidRDefault="00EF3B5B">
            <w:pPr>
              <w:pStyle w:val="TableParagraph"/>
              <w:ind w:left="182"/>
              <w:rPr>
                <w:sz w:val="20"/>
              </w:rPr>
            </w:pPr>
            <w:r>
              <w:rPr>
                <w:sz w:val="20"/>
              </w:rPr>
              <w:t>0771m</w:t>
            </w:r>
          </w:p>
        </w:tc>
        <w:tc>
          <w:tcPr>
            <w:tcW w:w="940" w:type="dxa"/>
          </w:tcPr>
          <w:p w:rsidR="0067705B" w:rsidRDefault="00EF3B5B">
            <w:pPr>
              <w:pStyle w:val="TableParagraph"/>
              <w:ind w:left="0" w:right="92"/>
              <w:jc w:val="right"/>
              <w:rPr>
                <w:sz w:val="20"/>
              </w:rPr>
            </w:pPr>
            <w:r>
              <w:rPr>
                <w:sz w:val="20"/>
              </w:rPr>
              <w:t>53434.13</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68"/>
              <w:rPr>
                <w:sz w:val="20"/>
              </w:rPr>
            </w:pPr>
            <w:r>
              <w:rPr>
                <w:sz w:val="20"/>
              </w:rPr>
              <w:t>U+7E1B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父</w:t>
            </w:r>
          </w:p>
        </w:tc>
        <w:tc>
          <w:tcPr>
            <w:tcW w:w="770" w:type="dxa"/>
          </w:tcPr>
          <w:p w:rsidR="0067705B" w:rsidRDefault="00EF3B5B">
            <w:pPr>
              <w:pStyle w:val="TableParagraph"/>
              <w:rPr>
                <w:sz w:val="20"/>
              </w:rPr>
            </w:pPr>
            <w:r>
              <w:rPr>
                <w:sz w:val="20"/>
              </w:rPr>
              <w:t>fù</w:t>
            </w:r>
          </w:p>
        </w:tc>
        <w:tc>
          <w:tcPr>
            <w:tcW w:w="848" w:type="dxa"/>
            <w:tcBorders>
              <w:right w:val="nil"/>
            </w:tcBorders>
          </w:tcPr>
          <w:p w:rsidR="0067705B" w:rsidRDefault="00EF3B5B">
            <w:pPr>
              <w:pStyle w:val="TableParagraph"/>
              <w:rPr>
                <w:i/>
                <w:sz w:val="20"/>
              </w:rPr>
            </w:pPr>
            <w:r>
              <w:rPr>
                <w:i/>
                <w:sz w:val="20"/>
              </w:rPr>
              <w:t>bjuX</w:t>
            </w:r>
          </w:p>
        </w:tc>
        <w:tc>
          <w:tcPr>
            <w:tcW w:w="1936" w:type="dxa"/>
            <w:tcBorders>
              <w:left w:val="nil"/>
            </w:tcBorders>
          </w:tcPr>
          <w:p w:rsidR="0067705B" w:rsidRDefault="00EF3B5B">
            <w:pPr>
              <w:pStyle w:val="TableParagraph"/>
              <w:ind w:left="275"/>
              <w:rPr>
                <w:i/>
                <w:sz w:val="20"/>
              </w:rPr>
            </w:pPr>
            <w:r>
              <w:rPr>
                <w:i/>
                <w:sz w:val="20"/>
              </w:rPr>
              <w:t>(b- + -ju B)</w:t>
            </w:r>
          </w:p>
        </w:tc>
        <w:tc>
          <w:tcPr>
            <w:tcW w:w="2782" w:type="dxa"/>
          </w:tcPr>
          <w:p w:rsidR="0067705B" w:rsidRDefault="00EF3B5B">
            <w:pPr>
              <w:pStyle w:val="TableParagraph"/>
              <w:rPr>
                <w:sz w:val="20"/>
              </w:rPr>
            </w:pPr>
            <w:r>
              <w:rPr>
                <w:sz w:val="20"/>
              </w:rPr>
              <w:t>*[N-p](r)aʔ</w:t>
            </w:r>
          </w:p>
        </w:tc>
        <w:tc>
          <w:tcPr>
            <w:tcW w:w="2870" w:type="dxa"/>
          </w:tcPr>
          <w:p w:rsidR="0067705B" w:rsidRDefault="00EF3B5B">
            <w:pPr>
              <w:pStyle w:val="TableParagraph"/>
              <w:ind w:left="38"/>
              <w:rPr>
                <w:sz w:val="20"/>
              </w:rPr>
            </w:pPr>
            <w:r>
              <w:rPr>
                <w:sz w:val="20"/>
              </w:rPr>
              <w:t>father</w:t>
            </w:r>
          </w:p>
        </w:tc>
        <w:tc>
          <w:tcPr>
            <w:tcW w:w="928" w:type="dxa"/>
          </w:tcPr>
          <w:p w:rsidR="0067705B" w:rsidRDefault="00EF3B5B">
            <w:pPr>
              <w:pStyle w:val="TableParagraph"/>
              <w:ind w:left="214"/>
              <w:rPr>
                <w:sz w:val="20"/>
              </w:rPr>
            </w:pPr>
            <w:r>
              <w:rPr>
                <w:sz w:val="20"/>
              </w:rPr>
              <w:t>0102a</w:t>
            </w:r>
          </w:p>
        </w:tc>
        <w:tc>
          <w:tcPr>
            <w:tcW w:w="940" w:type="dxa"/>
          </w:tcPr>
          <w:p w:rsidR="0067705B" w:rsidRDefault="00EF3B5B">
            <w:pPr>
              <w:pStyle w:val="TableParagraph"/>
              <w:ind w:left="0" w:right="92"/>
              <w:jc w:val="right"/>
              <w:rPr>
                <w:sz w:val="20"/>
              </w:rPr>
            </w:pPr>
            <w:r>
              <w:rPr>
                <w:sz w:val="20"/>
              </w:rPr>
              <w:t>32039.01</w:t>
            </w:r>
          </w:p>
        </w:tc>
        <w:tc>
          <w:tcPr>
            <w:tcW w:w="496" w:type="dxa"/>
          </w:tcPr>
          <w:p w:rsidR="0067705B" w:rsidRDefault="00EF3B5B">
            <w:pPr>
              <w:pStyle w:val="TableParagraph"/>
              <w:ind w:left="75" w:right="76"/>
              <w:jc w:val="center"/>
              <w:rPr>
                <w:sz w:val="20"/>
              </w:rPr>
            </w:pPr>
            <w:r>
              <w:rPr>
                <w:sz w:val="20"/>
              </w:rPr>
              <w:t>88</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U+7236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附</w:t>
            </w:r>
          </w:p>
        </w:tc>
        <w:tc>
          <w:tcPr>
            <w:tcW w:w="770" w:type="dxa"/>
          </w:tcPr>
          <w:p w:rsidR="0067705B" w:rsidRDefault="00EF3B5B">
            <w:pPr>
              <w:pStyle w:val="TableParagraph"/>
              <w:spacing w:before="29"/>
              <w:rPr>
                <w:sz w:val="20"/>
              </w:rPr>
            </w:pPr>
            <w:r>
              <w:rPr>
                <w:sz w:val="20"/>
              </w:rPr>
              <w:t>fù</w:t>
            </w:r>
          </w:p>
        </w:tc>
        <w:tc>
          <w:tcPr>
            <w:tcW w:w="848" w:type="dxa"/>
            <w:tcBorders>
              <w:right w:val="nil"/>
            </w:tcBorders>
          </w:tcPr>
          <w:p w:rsidR="0067705B" w:rsidRDefault="00EF3B5B">
            <w:pPr>
              <w:pStyle w:val="TableParagraph"/>
              <w:spacing w:before="29"/>
              <w:rPr>
                <w:i/>
                <w:sz w:val="20"/>
              </w:rPr>
            </w:pPr>
            <w:r>
              <w:rPr>
                <w:i/>
                <w:sz w:val="20"/>
              </w:rPr>
              <w:t>bjuH</w:t>
            </w:r>
          </w:p>
        </w:tc>
        <w:tc>
          <w:tcPr>
            <w:tcW w:w="1936" w:type="dxa"/>
            <w:tcBorders>
              <w:left w:val="nil"/>
            </w:tcBorders>
          </w:tcPr>
          <w:p w:rsidR="0067705B" w:rsidRDefault="00EF3B5B">
            <w:pPr>
              <w:pStyle w:val="TableParagraph"/>
              <w:spacing w:before="29"/>
              <w:ind w:left="275"/>
              <w:rPr>
                <w:i/>
                <w:sz w:val="20"/>
              </w:rPr>
            </w:pPr>
            <w:r>
              <w:rPr>
                <w:i/>
                <w:sz w:val="20"/>
              </w:rPr>
              <w:t>(b- + -ju C)</w:t>
            </w:r>
          </w:p>
        </w:tc>
        <w:tc>
          <w:tcPr>
            <w:tcW w:w="2782" w:type="dxa"/>
          </w:tcPr>
          <w:p w:rsidR="0067705B" w:rsidRDefault="00EF3B5B">
            <w:pPr>
              <w:pStyle w:val="TableParagraph"/>
              <w:spacing w:before="29"/>
              <w:rPr>
                <w:sz w:val="20"/>
              </w:rPr>
            </w:pPr>
            <w:r>
              <w:rPr>
                <w:sz w:val="20"/>
              </w:rPr>
              <w:t>*N-p(r)oʔ-s</w:t>
            </w:r>
          </w:p>
        </w:tc>
        <w:tc>
          <w:tcPr>
            <w:tcW w:w="2870" w:type="dxa"/>
          </w:tcPr>
          <w:p w:rsidR="0067705B" w:rsidRDefault="00EF3B5B">
            <w:pPr>
              <w:pStyle w:val="TableParagraph"/>
              <w:spacing w:before="29"/>
              <w:ind w:left="38"/>
              <w:rPr>
                <w:sz w:val="20"/>
              </w:rPr>
            </w:pPr>
            <w:r>
              <w:rPr>
                <w:sz w:val="20"/>
              </w:rPr>
              <w:t>be attached to</w:t>
            </w:r>
          </w:p>
        </w:tc>
        <w:tc>
          <w:tcPr>
            <w:tcW w:w="928" w:type="dxa"/>
          </w:tcPr>
          <w:p w:rsidR="0067705B" w:rsidRDefault="00EF3B5B">
            <w:pPr>
              <w:pStyle w:val="TableParagraph"/>
              <w:spacing w:before="29"/>
              <w:ind w:left="210"/>
              <w:rPr>
                <w:sz w:val="20"/>
              </w:rPr>
            </w:pPr>
            <w:r>
              <w:rPr>
                <w:sz w:val="20"/>
              </w:rPr>
              <w:t>0136k</w:t>
            </w:r>
          </w:p>
        </w:tc>
        <w:tc>
          <w:tcPr>
            <w:tcW w:w="940" w:type="dxa"/>
          </w:tcPr>
          <w:p w:rsidR="0067705B" w:rsidRDefault="00EF3B5B">
            <w:pPr>
              <w:pStyle w:val="TableParagraph"/>
              <w:spacing w:before="29"/>
              <w:ind w:left="0" w:right="92"/>
              <w:jc w:val="right"/>
              <w:rPr>
                <w:sz w:val="20"/>
              </w:rPr>
            </w:pPr>
            <w:r>
              <w:rPr>
                <w:sz w:val="20"/>
              </w:rPr>
              <w:t>64122.02</w:t>
            </w:r>
          </w:p>
        </w:tc>
        <w:tc>
          <w:tcPr>
            <w:tcW w:w="496" w:type="dxa"/>
          </w:tcPr>
          <w:p w:rsidR="0067705B" w:rsidRDefault="00EF3B5B">
            <w:pPr>
              <w:pStyle w:val="TableParagraph"/>
              <w:spacing w:before="29"/>
              <w:ind w:left="75" w:right="76"/>
              <w:jc w:val="center"/>
              <w:rPr>
                <w:sz w:val="20"/>
              </w:rPr>
            </w:pPr>
            <w:r>
              <w:rPr>
                <w:sz w:val="20"/>
              </w:rPr>
              <w:t>170</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96"/>
              <w:rPr>
                <w:sz w:val="20"/>
              </w:rPr>
            </w:pPr>
            <w:r>
              <w:rPr>
                <w:sz w:val="20"/>
              </w:rPr>
              <w:t>U+9644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傅</w:t>
            </w:r>
          </w:p>
        </w:tc>
        <w:tc>
          <w:tcPr>
            <w:tcW w:w="770" w:type="dxa"/>
          </w:tcPr>
          <w:p w:rsidR="0067705B" w:rsidRDefault="00EF3B5B">
            <w:pPr>
              <w:pStyle w:val="TableParagraph"/>
              <w:rPr>
                <w:sz w:val="20"/>
              </w:rPr>
            </w:pPr>
            <w:r>
              <w:rPr>
                <w:sz w:val="20"/>
              </w:rPr>
              <w:t>fù</w:t>
            </w:r>
          </w:p>
        </w:tc>
        <w:tc>
          <w:tcPr>
            <w:tcW w:w="848" w:type="dxa"/>
            <w:tcBorders>
              <w:right w:val="nil"/>
            </w:tcBorders>
          </w:tcPr>
          <w:p w:rsidR="0067705B" w:rsidRDefault="00EF3B5B">
            <w:pPr>
              <w:pStyle w:val="TableParagraph"/>
              <w:rPr>
                <w:i/>
                <w:sz w:val="20"/>
              </w:rPr>
            </w:pPr>
            <w:r>
              <w:rPr>
                <w:i/>
                <w:sz w:val="20"/>
              </w:rPr>
              <w:t>bjuH</w:t>
            </w:r>
          </w:p>
        </w:tc>
        <w:tc>
          <w:tcPr>
            <w:tcW w:w="1936" w:type="dxa"/>
            <w:tcBorders>
              <w:left w:val="nil"/>
            </w:tcBorders>
          </w:tcPr>
          <w:p w:rsidR="0067705B" w:rsidRDefault="00EF3B5B">
            <w:pPr>
              <w:pStyle w:val="TableParagraph"/>
              <w:ind w:left="275"/>
              <w:rPr>
                <w:i/>
                <w:sz w:val="20"/>
              </w:rPr>
            </w:pPr>
            <w:r>
              <w:rPr>
                <w:i/>
                <w:sz w:val="20"/>
              </w:rPr>
              <w:t>(b- + -ju C)</w:t>
            </w:r>
          </w:p>
        </w:tc>
        <w:tc>
          <w:tcPr>
            <w:tcW w:w="2782" w:type="dxa"/>
          </w:tcPr>
          <w:p w:rsidR="0067705B" w:rsidRDefault="00EF3B5B">
            <w:pPr>
              <w:pStyle w:val="TableParagraph"/>
              <w:rPr>
                <w:sz w:val="20"/>
              </w:rPr>
            </w:pPr>
            <w:r>
              <w:rPr>
                <w:sz w:val="20"/>
              </w:rPr>
              <w:t>*[b](r)[a]-s</w:t>
            </w:r>
          </w:p>
        </w:tc>
        <w:tc>
          <w:tcPr>
            <w:tcW w:w="2870" w:type="dxa"/>
          </w:tcPr>
          <w:p w:rsidR="0067705B" w:rsidRDefault="00EF3B5B">
            <w:pPr>
              <w:pStyle w:val="TableParagraph"/>
              <w:ind w:left="38"/>
              <w:rPr>
                <w:sz w:val="20"/>
              </w:rPr>
            </w:pPr>
            <w:r>
              <w:rPr>
                <w:sz w:val="20"/>
              </w:rPr>
              <w:t>be attached</w:t>
            </w:r>
          </w:p>
        </w:tc>
        <w:tc>
          <w:tcPr>
            <w:tcW w:w="928" w:type="dxa"/>
          </w:tcPr>
          <w:p w:rsidR="0067705B" w:rsidRDefault="00EF3B5B">
            <w:pPr>
              <w:pStyle w:val="TableParagraph"/>
              <w:ind w:left="192"/>
              <w:rPr>
                <w:sz w:val="20"/>
              </w:rPr>
            </w:pPr>
            <w:r>
              <w:rPr>
                <w:sz w:val="20"/>
              </w:rPr>
              <w:t>0102u'</w:t>
            </w:r>
          </w:p>
        </w:tc>
        <w:tc>
          <w:tcPr>
            <w:tcW w:w="940" w:type="dxa"/>
          </w:tcPr>
          <w:p w:rsidR="0067705B" w:rsidRDefault="00EF3B5B">
            <w:pPr>
              <w:pStyle w:val="TableParagraph"/>
              <w:ind w:left="0" w:right="92"/>
              <w:jc w:val="right"/>
              <w:rPr>
                <w:sz w:val="20"/>
              </w:rPr>
            </w:pPr>
            <w:r>
              <w:rPr>
                <w:sz w:val="20"/>
              </w:rPr>
              <w:t>10201.05</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U+5085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阜</w:t>
            </w:r>
          </w:p>
        </w:tc>
        <w:tc>
          <w:tcPr>
            <w:tcW w:w="770" w:type="dxa"/>
          </w:tcPr>
          <w:p w:rsidR="0067705B" w:rsidRDefault="00EF3B5B">
            <w:pPr>
              <w:pStyle w:val="TableParagraph"/>
              <w:rPr>
                <w:sz w:val="20"/>
              </w:rPr>
            </w:pPr>
            <w:r>
              <w:rPr>
                <w:sz w:val="20"/>
              </w:rPr>
              <w:t>fù</w:t>
            </w:r>
          </w:p>
        </w:tc>
        <w:tc>
          <w:tcPr>
            <w:tcW w:w="848" w:type="dxa"/>
            <w:tcBorders>
              <w:right w:val="nil"/>
            </w:tcBorders>
          </w:tcPr>
          <w:p w:rsidR="0067705B" w:rsidRDefault="00EF3B5B">
            <w:pPr>
              <w:pStyle w:val="TableParagraph"/>
              <w:rPr>
                <w:i/>
                <w:sz w:val="20"/>
              </w:rPr>
            </w:pPr>
            <w:r>
              <w:rPr>
                <w:i/>
                <w:sz w:val="20"/>
              </w:rPr>
              <w:t>bjuwX</w:t>
            </w:r>
          </w:p>
        </w:tc>
        <w:tc>
          <w:tcPr>
            <w:tcW w:w="1936" w:type="dxa"/>
            <w:tcBorders>
              <w:left w:val="nil"/>
            </w:tcBorders>
          </w:tcPr>
          <w:p w:rsidR="0067705B" w:rsidRDefault="00EF3B5B">
            <w:pPr>
              <w:pStyle w:val="TableParagraph"/>
              <w:ind w:left="275"/>
              <w:rPr>
                <w:i/>
                <w:sz w:val="20"/>
              </w:rPr>
            </w:pPr>
            <w:r>
              <w:rPr>
                <w:i/>
                <w:sz w:val="20"/>
              </w:rPr>
              <w:t>(b- + -juw B)</w:t>
            </w:r>
          </w:p>
        </w:tc>
        <w:tc>
          <w:tcPr>
            <w:tcW w:w="2782" w:type="dxa"/>
          </w:tcPr>
          <w:p w:rsidR="0067705B" w:rsidRDefault="00EF3B5B">
            <w:pPr>
              <w:pStyle w:val="TableParagraph"/>
              <w:rPr>
                <w:sz w:val="20"/>
              </w:rPr>
            </w:pPr>
            <w:r>
              <w:rPr>
                <w:sz w:val="20"/>
              </w:rPr>
              <w:t>*[b](r)uʔ</w:t>
            </w:r>
          </w:p>
        </w:tc>
        <w:tc>
          <w:tcPr>
            <w:tcW w:w="2870" w:type="dxa"/>
          </w:tcPr>
          <w:p w:rsidR="0067705B" w:rsidRDefault="00EF3B5B">
            <w:pPr>
              <w:pStyle w:val="TableParagraph"/>
              <w:ind w:left="38"/>
              <w:rPr>
                <w:sz w:val="20"/>
              </w:rPr>
            </w:pPr>
            <w:r>
              <w:rPr>
                <w:sz w:val="20"/>
              </w:rPr>
              <w:t>big mound</w:t>
            </w:r>
          </w:p>
        </w:tc>
        <w:tc>
          <w:tcPr>
            <w:tcW w:w="928" w:type="dxa"/>
          </w:tcPr>
          <w:p w:rsidR="0067705B" w:rsidRDefault="00EF3B5B">
            <w:pPr>
              <w:pStyle w:val="TableParagraph"/>
              <w:ind w:left="214"/>
              <w:rPr>
                <w:sz w:val="20"/>
              </w:rPr>
            </w:pPr>
            <w:r>
              <w:rPr>
                <w:sz w:val="20"/>
              </w:rPr>
              <w:t>1108a</w:t>
            </w:r>
          </w:p>
        </w:tc>
        <w:tc>
          <w:tcPr>
            <w:tcW w:w="940" w:type="dxa"/>
          </w:tcPr>
          <w:p w:rsidR="0067705B" w:rsidRDefault="00EF3B5B">
            <w:pPr>
              <w:pStyle w:val="TableParagraph"/>
              <w:ind w:left="0" w:right="92"/>
              <w:jc w:val="right"/>
              <w:rPr>
                <w:sz w:val="20"/>
              </w:rPr>
            </w:pPr>
            <w:r>
              <w:rPr>
                <w:sz w:val="20"/>
              </w:rPr>
              <w:t>64114.01</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U+961C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服</w:t>
            </w:r>
          </w:p>
        </w:tc>
        <w:tc>
          <w:tcPr>
            <w:tcW w:w="770" w:type="dxa"/>
          </w:tcPr>
          <w:p w:rsidR="0067705B" w:rsidRDefault="00EF3B5B">
            <w:pPr>
              <w:pStyle w:val="TableParagraph"/>
              <w:rPr>
                <w:sz w:val="20"/>
              </w:rPr>
            </w:pPr>
            <w:r>
              <w:rPr>
                <w:sz w:val="20"/>
              </w:rPr>
              <w:t>fù</w:t>
            </w:r>
          </w:p>
        </w:tc>
        <w:tc>
          <w:tcPr>
            <w:tcW w:w="848" w:type="dxa"/>
            <w:tcBorders>
              <w:right w:val="nil"/>
            </w:tcBorders>
          </w:tcPr>
          <w:p w:rsidR="0067705B" w:rsidRDefault="00EF3B5B">
            <w:pPr>
              <w:pStyle w:val="TableParagraph"/>
              <w:rPr>
                <w:i/>
                <w:sz w:val="20"/>
              </w:rPr>
            </w:pPr>
            <w:r>
              <w:rPr>
                <w:i/>
                <w:sz w:val="20"/>
              </w:rPr>
              <w:t>bjuwX</w:t>
            </w:r>
          </w:p>
        </w:tc>
        <w:tc>
          <w:tcPr>
            <w:tcW w:w="1936" w:type="dxa"/>
            <w:tcBorders>
              <w:left w:val="nil"/>
            </w:tcBorders>
          </w:tcPr>
          <w:p w:rsidR="0067705B" w:rsidRDefault="00EF3B5B">
            <w:pPr>
              <w:pStyle w:val="TableParagraph"/>
              <w:ind w:left="275"/>
              <w:rPr>
                <w:i/>
                <w:sz w:val="20"/>
              </w:rPr>
            </w:pPr>
            <w:r>
              <w:rPr>
                <w:i/>
                <w:sz w:val="20"/>
              </w:rPr>
              <w:t>(b- + -juw B)</w:t>
            </w:r>
          </w:p>
        </w:tc>
        <w:tc>
          <w:tcPr>
            <w:tcW w:w="2782" w:type="dxa"/>
          </w:tcPr>
          <w:p w:rsidR="0067705B" w:rsidRDefault="00EF3B5B">
            <w:pPr>
              <w:pStyle w:val="TableParagraph"/>
              <w:rPr>
                <w:sz w:val="20"/>
              </w:rPr>
            </w:pPr>
            <w:r>
              <w:rPr>
                <w:w w:val="95"/>
                <w:sz w:val="20"/>
              </w:rPr>
              <w:t>*[b]əʔ</w:t>
            </w:r>
          </w:p>
        </w:tc>
        <w:tc>
          <w:tcPr>
            <w:tcW w:w="2870" w:type="dxa"/>
          </w:tcPr>
          <w:p w:rsidR="0067705B" w:rsidRDefault="00EF3B5B">
            <w:pPr>
              <w:pStyle w:val="TableParagraph"/>
              <w:ind w:left="38"/>
              <w:rPr>
                <w:sz w:val="20"/>
              </w:rPr>
            </w:pPr>
            <w:r>
              <w:rPr>
                <w:sz w:val="20"/>
              </w:rPr>
              <w:t>box of a carriage</w:t>
            </w:r>
          </w:p>
        </w:tc>
        <w:tc>
          <w:tcPr>
            <w:tcW w:w="928" w:type="dxa"/>
          </w:tcPr>
          <w:p w:rsidR="0067705B" w:rsidRDefault="00EF3B5B">
            <w:pPr>
              <w:pStyle w:val="TableParagraph"/>
              <w:ind w:left="210"/>
              <w:rPr>
                <w:sz w:val="20"/>
              </w:rPr>
            </w:pPr>
            <w:r>
              <w:rPr>
                <w:sz w:val="20"/>
              </w:rPr>
              <w:t>0934d</w:t>
            </w:r>
          </w:p>
        </w:tc>
        <w:tc>
          <w:tcPr>
            <w:tcW w:w="940" w:type="dxa"/>
          </w:tcPr>
          <w:p w:rsidR="0067705B" w:rsidRDefault="00EF3B5B">
            <w:pPr>
              <w:pStyle w:val="TableParagraph"/>
              <w:ind w:left="0" w:right="92"/>
              <w:jc w:val="right"/>
              <w:rPr>
                <w:sz w:val="20"/>
              </w:rPr>
            </w:pPr>
            <w:r>
              <w:rPr>
                <w:sz w:val="20"/>
              </w:rPr>
              <w:t>32053.07</w:t>
            </w:r>
          </w:p>
        </w:tc>
        <w:tc>
          <w:tcPr>
            <w:tcW w:w="496" w:type="dxa"/>
          </w:tcPr>
          <w:p w:rsidR="0067705B" w:rsidRDefault="00EF3B5B">
            <w:pPr>
              <w:pStyle w:val="TableParagraph"/>
              <w:ind w:left="75" w:right="76"/>
              <w:jc w:val="center"/>
              <w:rPr>
                <w:sz w:val="20"/>
              </w:rPr>
            </w:pPr>
            <w:r>
              <w:rPr>
                <w:sz w:val="20"/>
              </w:rPr>
              <w:t>74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U+670D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負</w:t>
            </w:r>
          </w:p>
        </w:tc>
        <w:tc>
          <w:tcPr>
            <w:tcW w:w="770" w:type="dxa"/>
          </w:tcPr>
          <w:p w:rsidR="0067705B" w:rsidRDefault="00EF3B5B">
            <w:pPr>
              <w:pStyle w:val="TableParagraph"/>
              <w:rPr>
                <w:sz w:val="20"/>
              </w:rPr>
            </w:pPr>
            <w:r>
              <w:rPr>
                <w:sz w:val="20"/>
              </w:rPr>
              <w:t>fù</w:t>
            </w:r>
          </w:p>
        </w:tc>
        <w:tc>
          <w:tcPr>
            <w:tcW w:w="848" w:type="dxa"/>
            <w:tcBorders>
              <w:right w:val="nil"/>
            </w:tcBorders>
          </w:tcPr>
          <w:p w:rsidR="0067705B" w:rsidRDefault="00EF3B5B">
            <w:pPr>
              <w:pStyle w:val="TableParagraph"/>
              <w:rPr>
                <w:i/>
                <w:sz w:val="20"/>
              </w:rPr>
            </w:pPr>
            <w:r>
              <w:rPr>
                <w:i/>
                <w:sz w:val="20"/>
              </w:rPr>
              <w:t>bjuwX</w:t>
            </w:r>
          </w:p>
        </w:tc>
        <w:tc>
          <w:tcPr>
            <w:tcW w:w="1936" w:type="dxa"/>
            <w:tcBorders>
              <w:left w:val="nil"/>
            </w:tcBorders>
          </w:tcPr>
          <w:p w:rsidR="0067705B" w:rsidRDefault="00EF3B5B">
            <w:pPr>
              <w:pStyle w:val="TableParagraph"/>
              <w:ind w:left="275"/>
              <w:rPr>
                <w:i/>
                <w:sz w:val="20"/>
              </w:rPr>
            </w:pPr>
            <w:r>
              <w:rPr>
                <w:i/>
                <w:sz w:val="20"/>
              </w:rPr>
              <w:t>(b- + -juw B)</w:t>
            </w:r>
          </w:p>
        </w:tc>
        <w:tc>
          <w:tcPr>
            <w:tcW w:w="2782" w:type="dxa"/>
          </w:tcPr>
          <w:p w:rsidR="0067705B" w:rsidRDefault="00EF3B5B">
            <w:pPr>
              <w:pStyle w:val="TableParagraph"/>
              <w:rPr>
                <w:sz w:val="20"/>
              </w:rPr>
            </w:pPr>
            <w:r>
              <w:rPr>
                <w:w w:val="95"/>
                <w:sz w:val="20"/>
              </w:rPr>
              <w:t>*[b]əʔ</w:t>
            </w:r>
          </w:p>
        </w:tc>
        <w:tc>
          <w:tcPr>
            <w:tcW w:w="2870" w:type="dxa"/>
          </w:tcPr>
          <w:p w:rsidR="0067705B" w:rsidRDefault="00EF3B5B">
            <w:pPr>
              <w:pStyle w:val="TableParagraph"/>
              <w:ind w:left="38"/>
              <w:rPr>
                <w:sz w:val="20"/>
              </w:rPr>
            </w:pPr>
            <w:r>
              <w:rPr>
                <w:sz w:val="20"/>
              </w:rPr>
              <w:t>carry on the back</w:t>
            </w:r>
          </w:p>
        </w:tc>
        <w:tc>
          <w:tcPr>
            <w:tcW w:w="928" w:type="dxa"/>
          </w:tcPr>
          <w:p w:rsidR="0067705B" w:rsidRDefault="00EF3B5B">
            <w:pPr>
              <w:pStyle w:val="TableParagraph"/>
              <w:ind w:left="214"/>
              <w:rPr>
                <w:sz w:val="20"/>
              </w:rPr>
            </w:pPr>
            <w:r>
              <w:rPr>
                <w:sz w:val="20"/>
              </w:rPr>
              <w:t>1000a</w:t>
            </w:r>
          </w:p>
        </w:tc>
        <w:tc>
          <w:tcPr>
            <w:tcW w:w="940" w:type="dxa"/>
          </w:tcPr>
          <w:p w:rsidR="0067705B" w:rsidRDefault="00EF3B5B">
            <w:pPr>
              <w:pStyle w:val="TableParagraph"/>
              <w:ind w:left="0" w:right="92"/>
              <w:jc w:val="right"/>
              <w:rPr>
                <w:sz w:val="20"/>
              </w:rPr>
            </w:pPr>
            <w:r>
              <w:rPr>
                <w:sz w:val="20"/>
              </w:rPr>
              <w:t>63623.04</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58"/>
              <w:rPr>
                <w:sz w:val="20"/>
              </w:rPr>
            </w:pPr>
            <w:r>
              <w:rPr>
                <w:sz w:val="20"/>
              </w:rPr>
              <w:t>U+8CA0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婦</w:t>
            </w:r>
          </w:p>
        </w:tc>
        <w:tc>
          <w:tcPr>
            <w:tcW w:w="770" w:type="dxa"/>
          </w:tcPr>
          <w:p w:rsidR="0067705B" w:rsidRDefault="00EF3B5B">
            <w:pPr>
              <w:pStyle w:val="TableParagraph"/>
              <w:rPr>
                <w:sz w:val="20"/>
              </w:rPr>
            </w:pPr>
            <w:r>
              <w:rPr>
                <w:sz w:val="20"/>
              </w:rPr>
              <w:t>fù</w:t>
            </w:r>
          </w:p>
        </w:tc>
        <w:tc>
          <w:tcPr>
            <w:tcW w:w="848" w:type="dxa"/>
            <w:tcBorders>
              <w:right w:val="nil"/>
            </w:tcBorders>
          </w:tcPr>
          <w:p w:rsidR="0067705B" w:rsidRDefault="00EF3B5B">
            <w:pPr>
              <w:pStyle w:val="TableParagraph"/>
              <w:rPr>
                <w:i/>
                <w:sz w:val="20"/>
              </w:rPr>
            </w:pPr>
            <w:r>
              <w:rPr>
                <w:i/>
                <w:sz w:val="20"/>
              </w:rPr>
              <w:t>bjuwX</w:t>
            </w:r>
          </w:p>
        </w:tc>
        <w:tc>
          <w:tcPr>
            <w:tcW w:w="1936" w:type="dxa"/>
            <w:tcBorders>
              <w:left w:val="nil"/>
            </w:tcBorders>
          </w:tcPr>
          <w:p w:rsidR="0067705B" w:rsidRDefault="00EF3B5B">
            <w:pPr>
              <w:pStyle w:val="TableParagraph"/>
              <w:ind w:left="275"/>
              <w:rPr>
                <w:i/>
                <w:sz w:val="20"/>
              </w:rPr>
            </w:pPr>
            <w:r>
              <w:rPr>
                <w:i/>
                <w:sz w:val="20"/>
              </w:rPr>
              <w:t>(b- + -juw B)</w:t>
            </w:r>
          </w:p>
        </w:tc>
        <w:tc>
          <w:tcPr>
            <w:tcW w:w="2782" w:type="dxa"/>
          </w:tcPr>
          <w:p w:rsidR="0067705B" w:rsidRDefault="00EF3B5B">
            <w:pPr>
              <w:pStyle w:val="TableParagraph"/>
              <w:rPr>
                <w:sz w:val="20"/>
              </w:rPr>
            </w:pPr>
            <w:r>
              <w:rPr>
                <w:w w:val="90"/>
                <w:sz w:val="20"/>
              </w:rPr>
              <w:t>*mə.bəʔ (or *tsə.-? see Min)</w:t>
            </w:r>
          </w:p>
        </w:tc>
        <w:tc>
          <w:tcPr>
            <w:tcW w:w="2870" w:type="dxa"/>
          </w:tcPr>
          <w:p w:rsidR="0067705B" w:rsidRDefault="00EF3B5B">
            <w:pPr>
              <w:pStyle w:val="TableParagraph"/>
              <w:ind w:left="38"/>
              <w:rPr>
                <w:sz w:val="20"/>
              </w:rPr>
            </w:pPr>
            <w:r>
              <w:rPr>
                <w:sz w:val="20"/>
              </w:rPr>
              <w:t>woman, wife</w:t>
            </w:r>
          </w:p>
        </w:tc>
        <w:tc>
          <w:tcPr>
            <w:tcW w:w="928" w:type="dxa"/>
          </w:tcPr>
          <w:p w:rsidR="0067705B" w:rsidRDefault="00EF3B5B">
            <w:pPr>
              <w:pStyle w:val="TableParagraph"/>
              <w:ind w:left="214"/>
              <w:rPr>
                <w:sz w:val="20"/>
              </w:rPr>
            </w:pPr>
            <w:r>
              <w:rPr>
                <w:sz w:val="20"/>
              </w:rPr>
              <w:t>1001a</w:t>
            </w:r>
          </w:p>
        </w:tc>
        <w:tc>
          <w:tcPr>
            <w:tcW w:w="940" w:type="dxa"/>
          </w:tcPr>
          <w:p w:rsidR="0067705B" w:rsidRDefault="00EF3B5B">
            <w:pPr>
              <w:pStyle w:val="TableParagraph"/>
              <w:ind w:left="0" w:right="92"/>
              <w:jc w:val="right"/>
              <w:rPr>
                <w:sz w:val="20"/>
              </w:rPr>
            </w:pPr>
            <w:r>
              <w:rPr>
                <w:sz w:val="20"/>
              </w:rPr>
              <w:t>21062.06</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U+5A66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復</w:t>
            </w:r>
          </w:p>
        </w:tc>
        <w:tc>
          <w:tcPr>
            <w:tcW w:w="770" w:type="dxa"/>
          </w:tcPr>
          <w:p w:rsidR="0067705B" w:rsidRDefault="00EF3B5B">
            <w:pPr>
              <w:pStyle w:val="TableParagraph"/>
              <w:rPr>
                <w:sz w:val="20"/>
              </w:rPr>
            </w:pPr>
            <w:r>
              <w:rPr>
                <w:sz w:val="20"/>
              </w:rPr>
              <w:t>fù</w:t>
            </w:r>
          </w:p>
        </w:tc>
        <w:tc>
          <w:tcPr>
            <w:tcW w:w="848" w:type="dxa"/>
            <w:tcBorders>
              <w:right w:val="nil"/>
            </w:tcBorders>
          </w:tcPr>
          <w:p w:rsidR="0067705B" w:rsidRDefault="00EF3B5B">
            <w:pPr>
              <w:pStyle w:val="TableParagraph"/>
              <w:rPr>
                <w:i/>
                <w:sz w:val="20"/>
              </w:rPr>
            </w:pPr>
            <w:r>
              <w:rPr>
                <w:i/>
                <w:sz w:val="20"/>
              </w:rPr>
              <w:t>bjuwH</w:t>
            </w:r>
          </w:p>
        </w:tc>
        <w:tc>
          <w:tcPr>
            <w:tcW w:w="1936" w:type="dxa"/>
            <w:tcBorders>
              <w:left w:val="nil"/>
            </w:tcBorders>
          </w:tcPr>
          <w:p w:rsidR="0067705B" w:rsidRDefault="00EF3B5B">
            <w:pPr>
              <w:pStyle w:val="TableParagraph"/>
              <w:ind w:left="275"/>
              <w:rPr>
                <w:i/>
                <w:sz w:val="20"/>
              </w:rPr>
            </w:pPr>
            <w:r>
              <w:rPr>
                <w:i/>
                <w:sz w:val="20"/>
              </w:rPr>
              <w:t>(b- + -juw C)</w:t>
            </w:r>
          </w:p>
        </w:tc>
        <w:tc>
          <w:tcPr>
            <w:tcW w:w="2782" w:type="dxa"/>
          </w:tcPr>
          <w:p w:rsidR="0067705B" w:rsidRDefault="00EF3B5B">
            <w:pPr>
              <w:pStyle w:val="TableParagraph"/>
              <w:rPr>
                <w:sz w:val="20"/>
              </w:rPr>
            </w:pPr>
            <w:r>
              <w:rPr>
                <w:sz w:val="20"/>
              </w:rPr>
              <w:t>*[N]-pruk-s</w:t>
            </w:r>
          </w:p>
        </w:tc>
        <w:tc>
          <w:tcPr>
            <w:tcW w:w="2870" w:type="dxa"/>
          </w:tcPr>
          <w:p w:rsidR="0067705B" w:rsidRDefault="00EF3B5B">
            <w:pPr>
              <w:pStyle w:val="TableParagraph"/>
              <w:ind w:left="38"/>
              <w:rPr>
                <w:sz w:val="20"/>
              </w:rPr>
            </w:pPr>
            <w:r>
              <w:rPr>
                <w:sz w:val="20"/>
              </w:rPr>
              <w:t>again</w:t>
            </w:r>
          </w:p>
        </w:tc>
        <w:tc>
          <w:tcPr>
            <w:tcW w:w="928" w:type="dxa"/>
          </w:tcPr>
          <w:p w:rsidR="0067705B" w:rsidRDefault="00EF3B5B">
            <w:pPr>
              <w:pStyle w:val="TableParagraph"/>
              <w:ind w:left="210"/>
              <w:rPr>
                <w:sz w:val="20"/>
              </w:rPr>
            </w:pPr>
            <w:r>
              <w:rPr>
                <w:sz w:val="20"/>
              </w:rPr>
              <w:t>1034d</w:t>
            </w:r>
          </w:p>
        </w:tc>
        <w:tc>
          <w:tcPr>
            <w:tcW w:w="940" w:type="dxa"/>
          </w:tcPr>
          <w:p w:rsidR="0067705B" w:rsidRDefault="00EF3B5B">
            <w:pPr>
              <w:pStyle w:val="TableParagraph"/>
              <w:ind w:left="0" w:right="92"/>
              <w:jc w:val="right"/>
              <w:rPr>
                <w:sz w:val="20"/>
              </w:rPr>
            </w:pPr>
            <w:r>
              <w:rPr>
                <w:sz w:val="20"/>
              </w:rPr>
              <w:t>20834.02</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8"/>
              <w:rPr>
                <w:sz w:val="20"/>
              </w:rPr>
            </w:pPr>
            <w:r>
              <w:rPr>
                <w:sz w:val="20"/>
              </w:rPr>
              <w:t>U+5FA9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复</w:t>
            </w:r>
          </w:p>
        </w:tc>
        <w:tc>
          <w:tcPr>
            <w:tcW w:w="770" w:type="dxa"/>
          </w:tcPr>
          <w:p w:rsidR="0067705B" w:rsidRDefault="00EF3B5B">
            <w:pPr>
              <w:pStyle w:val="TableParagraph"/>
              <w:rPr>
                <w:sz w:val="20"/>
              </w:rPr>
            </w:pPr>
            <w:r>
              <w:rPr>
                <w:sz w:val="20"/>
              </w:rPr>
              <w:t>fù</w:t>
            </w:r>
          </w:p>
        </w:tc>
        <w:tc>
          <w:tcPr>
            <w:tcW w:w="848" w:type="dxa"/>
            <w:tcBorders>
              <w:right w:val="nil"/>
            </w:tcBorders>
          </w:tcPr>
          <w:p w:rsidR="0067705B" w:rsidRDefault="00EF3B5B">
            <w:pPr>
              <w:pStyle w:val="TableParagraph"/>
              <w:rPr>
                <w:i/>
                <w:sz w:val="20"/>
              </w:rPr>
            </w:pPr>
            <w:r>
              <w:rPr>
                <w:i/>
                <w:sz w:val="20"/>
              </w:rPr>
              <w:t>bjuwk</w:t>
            </w:r>
          </w:p>
        </w:tc>
        <w:tc>
          <w:tcPr>
            <w:tcW w:w="1936" w:type="dxa"/>
            <w:tcBorders>
              <w:left w:val="nil"/>
            </w:tcBorders>
          </w:tcPr>
          <w:p w:rsidR="0067705B" w:rsidRDefault="00EF3B5B">
            <w:pPr>
              <w:pStyle w:val="TableParagraph"/>
              <w:ind w:left="275"/>
              <w:rPr>
                <w:i/>
                <w:sz w:val="20"/>
              </w:rPr>
            </w:pPr>
            <w:r>
              <w:rPr>
                <w:i/>
                <w:sz w:val="20"/>
              </w:rPr>
              <w:t>(b- + -juwk D)</w:t>
            </w:r>
          </w:p>
        </w:tc>
        <w:tc>
          <w:tcPr>
            <w:tcW w:w="2782" w:type="dxa"/>
          </w:tcPr>
          <w:p w:rsidR="0067705B" w:rsidRDefault="00EF3B5B">
            <w:pPr>
              <w:pStyle w:val="TableParagraph"/>
              <w:rPr>
                <w:sz w:val="20"/>
              </w:rPr>
            </w:pPr>
            <w:r>
              <w:rPr>
                <w:sz w:val="20"/>
              </w:rPr>
              <w:t>*m-p(r)uk</w:t>
            </w:r>
          </w:p>
        </w:tc>
        <w:tc>
          <w:tcPr>
            <w:tcW w:w="2870" w:type="dxa"/>
          </w:tcPr>
          <w:p w:rsidR="0067705B" w:rsidRDefault="00EF3B5B">
            <w:pPr>
              <w:pStyle w:val="TableParagraph"/>
              <w:ind w:left="38"/>
              <w:rPr>
                <w:sz w:val="20"/>
              </w:rPr>
            </w:pPr>
            <w:r>
              <w:rPr>
                <w:sz w:val="20"/>
              </w:rPr>
              <w:t>return</w:t>
            </w:r>
          </w:p>
        </w:tc>
        <w:tc>
          <w:tcPr>
            <w:tcW w:w="928" w:type="dxa"/>
          </w:tcPr>
          <w:p w:rsidR="0067705B" w:rsidRDefault="00EF3B5B">
            <w:pPr>
              <w:pStyle w:val="TableParagraph"/>
              <w:ind w:left="214"/>
              <w:rPr>
                <w:sz w:val="20"/>
              </w:rPr>
            </w:pPr>
            <w:r>
              <w:rPr>
                <w:sz w:val="20"/>
              </w:rPr>
              <w:t>1034a</w:t>
            </w:r>
          </w:p>
        </w:tc>
        <w:tc>
          <w:tcPr>
            <w:tcW w:w="940" w:type="dxa"/>
          </w:tcPr>
          <w:p w:rsidR="0067705B" w:rsidRDefault="00EF3B5B">
            <w:pPr>
              <w:pStyle w:val="TableParagraph"/>
              <w:ind w:left="0" w:right="92"/>
              <w:jc w:val="right"/>
              <w:rPr>
                <w:sz w:val="20"/>
              </w:rPr>
            </w:pPr>
            <w:r>
              <w:rPr>
                <w:sz w:val="20"/>
              </w:rPr>
              <w:t>20869.06</w:t>
            </w:r>
          </w:p>
        </w:tc>
        <w:tc>
          <w:tcPr>
            <w:tcW w:w="496" w:type="dxa"/>
          </w:tcPr>
          <w:p w:rsidR="0067705B" w:rsidRDefault="00EF3B5B">
            <w:pPr>
              <w:pStyle w:val="TableParagraph"/>
              <w:ind w:left="75" w:right="76"/>
              <w:jc w:val="center"/>
              <w:rPr>
                <w:sz w:val="20"/>
              </w:rPr>
            </w:pPr>
            <w:r>
              <w:rPr>
                <w:sz w:val="20"/>
              </w:rPr>
              <w:t>35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U+590D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復</w:t>
            </w:r>
          </w:p>
        </w:tc>
        <w:tc>
          <w:tcPr>
            <w:tcW w:w="770" w:type="dxa"/>
          </w:tcPr>
          <w:p w:rsidR="0067705B" w:rsidRDefault="00EF3B5B">
            <w:pPr>
              <w:pStyle w:val="TableParagraph"/>
              <w:rPr>
                <w:sz w:val="20"/>
              </w:rPr>
            </w:pPr>
            <w:r>
              <w:rPr>
                <w:sz w:val="20"/>
              </w:rPr>
              <w:t>fù</w:t>
            </w:r>
          </w:p>
        </w:tc>
        <w:tc>
          <w:tcPr>
            <w:tcW w:w="848" w:type="dxa"/>
            <w:tcBorders>
              <w:right w:val="nil"/>
            </w:tcBorders>
          </w:tcPr>
          <w:p w:rsidR="0067705B" w:rsidRDefault="00EF3B5B">
            <w:pPr>
              <w:pStyle w:val="TableParagraph"/>
              <w:rPr>
                <w:i/>
                <w:sz w:val="20"/>
              </w:rPr>
            </w:pPr>
            <w:r>
              <w:rPr>
                <w:i/>
                <w:sz w:val="20"/>
              </w:rPr>
              <w:t>bjuwk</w:t>
            </w:r>
          </w:p>
        </w:tc>
        <w:tc>
          <w:tcPr>
            <w:tcW w:w="1936" w:type="dxa"/>
            <w:tcBorders>
              <w:left w:val="nil"/>
            </w:tcBorders>
          </w:tcPr>
          <w:p w:rsidR="0067705B" w:rsidRDefault="00EF3B5B">
            <w:pPr>
              <w:pStyle w:val="TableParagraph"/>
              <w:ind w:left="275"/>
              <w:rPr>
                <w:i/>
                <w:sz w:val="20"/>
              </w:rPr>
            </w:pPr>
            <w:r>
              <w:rPr>
                <w:i/>
                <w:sz w:val="20"/>
              </w:rPr>
              <w:t>(b- + -juwk D)</w:t>
            </w:r>
          </w:p>
        </w:tc>
        <w:tc>
          <w:tcPr>
            <w:tcW w:w="2782" w:type="dxa"/>
          </w:tcPr>
          <w:p w:rsidR="0067705B" w:rsidRDefault="00EF3B5B">
            <w:pPr>
              <w:pStyle w:val="TableParagraph"/>
              <w:rPr>
                <w:sz w:val="20"/>
              </w:rPr>
            </w:pPr>
            <w:r>
              <w:rPr>
                <w:sz w:val="20"/>
              </w:rPr>
              <w:t>*m-p(r)uk</w:t>
            </w:r>
          </w:p>
        </w:tc>
        <w:tc>
          <w:tcPr>
            <w:tcW w:w="2870" w:type="dxa"/>
          </w:tcPr>
          <w:p w:rsidR="0067705B" w:rsidRDefault="00EF3B5B">
            <w:pPr>
              <w:pStyle w:val="TableParagraph"/>
              <w:ind w:left="38"/>
              <w:rPr>
                <w:sz w:val="20"/>
              </w:rPr>
            </w:pPr>
            <w:r>
              <w:rPr>
                <w:sz w:val="20"/>
              </w:rPr>
              <w:t>return</w:t>
            </w:r>
          </w:p>
        </w:tc>
        <w:tc>
          <w:tcPr>
            <w:tcW w:w="928" w:type="dxa"/>
          </w:tcPr>
          <w:p w:rsidR="0067705B" w:rsidRDefault="00EF3B5B">
            <w:pPr>
              <w:pStyle w:val="TableParagraph"/>
              <w:ind w:left="210"/>
              <w:rPr>
                <w:sz w:val="20"/>
              </w:rPr>
            </w:pPr>
            <w:r>
              <w:rPr>
                <w:sz w:val="20"/>
              </w:rPr>
              <w:t>1034d</w:t>
            </w:r>
          </w:p>
        </w:tc>
        <w:tc>
          <w:tcPr>
            <w:tcW w:w="940" w:type="dxa"/>
          </w:tcPr>
          <w:p w:rsidR="0067705B" w:rsidRDefault="00EF3B5B">
            <w:pPr>
              <w:pStyle w:val="TableParagraph"/>
              <w:ind w:left="0" w:right="92"/>
              <w:jc w:val="right"/>
              <w:rPr>
                <w:sz w:val="20"/>
              </w:rPr>
            </w:pPr>
            <w:r>
              <w:rPr>
                <w:sz w:val="20"/>
              </w:rPr>
              <w:t>20834.02</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8"/>
              <w:rPr>
                <w:sz w:val="20"/>
              </w:rPr>
            </w:pPr>
            <w:r>
              <w:rPr>
                <w:sz w:val="20"/>
              </w:rPr>
              <w:t>U+5FA9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輹</w:t>
            </w:r>
          </w:p>
        </w:tc>
        <w:tc>
          <w:tcPr>
            <w:tcW w:w="770" w:type="dxa"/>
          </w:tcPr>
          <w:p w:rsidR="0067705B" w:rsidRDefault="00EF3B5B">
            <w:pPr>
              <w:pStyle w:val="TableParagraph"/>
              <w:rPr>
                <w:sz w:val="20"/>
              </w:rPr>
            </w:pPr>
            <w:r>
              <w:rPr>
                <w:sz w:val="20"/>
              </w:rPr>
              <w:t>fù</w:t>
            </w:r>
          </w:p>
        </w:tc>
        <w:tc>
          <w:tcPr>
            <w:tcW w:w="848" w:type="dxa"/>
            <w:tcBorders>
              <w:right w:val="nil"/>
            </w:tcBorders>
          </w:tcPr>
          <w:p w:rsidR="0067705B" w:rsidRDefault="00EF3B5B">
            <w:pPr>
              <w:pStyle w:val="TableParagraph"/>
              <w:rPr>
                <w:i/>
                <w:sz w:val="20"/>
              </w:rPr>
            </w:pPr>
            <w:r>
              <w:rPr>
                <w:i/>
                <w:sz w:val="20"/>
              </w:rPr>
              <w:t>bjuwk</w:t>
            </w:r>
          </w:p>
        </w:tc>
        <w:tc>
          <w:tcPr>
            <w:tcW w:w="1936" w:type="dxa"/>
            <w:tcBorders>
              <w:left w:val="nil"/>
            </w:tcBorders>
          </w:tcPr>
          <w:p w:rsidR="0067705B" w:rsidRDefault="00EF3B5B">
            <w:pPr>
              <w:pStyle w:val="TableParagraph"/>
              <w:ind w:left="275"/>
              <w:rPr>
                <w:i/>
                <w:sz w:val="20"/>
              </w:rPr>
            </w:pPr>
            <w:r>
              <w:rPr>
                <w:i/>
                <w:sz w:val="20"/>
              </w:rPr>
              <w:t>(b- + -juwk D)</w:t>
            </w:r>
          </w:p>
        </w:tc>
        <w:tc>
          <w:tcPr>
            <w:tcW w:w="2782" w:type="dxa"/>
          </w:tcPr>
          <w:p w:rsidR="0067705B" w:rsidRDefault="00EF3B5B">
            <w:pPr>
              <w:pStyle w:val="TableParagraph"/>
              <w:rPr>
                <w:sz w:val="20"/>
              </w:rPr>
            </w:pPr>
            <w:r>
              <w:rPr>
                <w:sz w:val="20"/>
              </w:rPr>
              <w:t>*m-p(r)uk</w:t>
            </w:r>
          </w:p>
        </w:tc>
        <w:tc>
          <w:tcPr>
            <w:tcW w:w="2870" w:type="dxa"/>
          </w:tcPr>
          <w:p w:rsidR="0067705B" w:rsidRDefault="00EF3B5B">
            <w:pPr>
              <w:pStyle w:val="TableParagraph"/>
              <w:ind w:left="38"/>
              <w:rPr>
                <w:sz w:val="20"/>
              </w:rPr>
            </w:pPr>
            <w:r>
              <w:rPr>
                <w:sz w:val="20"/>
              </w:rPr>
              <w:t>support under box of carriage</w:t>
            </w:r>
          </w:p>
        </w:tc>
        <w:tc>
          <w:tcPr>
            <w:tcW w:w="928" w:type="dxa"/>
          </w:tcPr>
          <w:p w:rsidR="0067705B" w:rsidRDefault="00EF3B5B">
            <w:pPr>
              <w:pStyle w:val="TableParagraph"/>
              <w:ind w:left="210"/>
              <w:rPr>
                <w:sz w:val="20"/>
              </w:rPr>
            </w:pPr>
            <w:r>
              <w:rPr>
                <w:sz w:val="20"/>
              </w:rPr>
              <w:t>1034g</w:t>
            </w:r>
          </w:p>
        </w:tc>
        <w:tc>
          <w:tcPr>
            <w:tcW w:w="940" w:type="dxa"/>
          </w:tcPr>
          <w:p w:rsidR="0067705B" w:rsidRDefault="00EF3B5B">
            <w:pPr>
              <w:pStyle w:val="TableParagraph"/>
              <w:ind w:left="0" w:right="92"/>
              <w:jc w:val="right"/>
              <w:rPr>
                <w:sz w:val="20"/>
              </w:rPr>
            </w:pPr>
            <w:r>
              <w:rPr>
                <w:sz w:val="20"/>
              </w:rPr>
              <w:t>53545.06</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2"/>
              <w:rPr>
                <w:sz w:val="20"/>
              </w:rPr>
            </w:pPr>
            <w:r>
              <w:rPr>
                <w:sz w:val="20"/>
              </w:rPr>
              <w:t>U+8F39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𠠦</w:t>
            </w:r>
          </w:p>
        </w:tc>
        <w:tc>
          <w:tcPr>
            <w:tcW w:w="770" w:type="dxa"/>
          </w:tcPr>
          <w:p w:rsidR="0067705B" w:rsidRDefault="00EF3B5B">
            <w:pPr>
              <w:pStyle w:val="TableParagraph"/>
              <w:rPr>
                <w:sz w:val="20"/>
              </w:rPr>
            </w:pPr>
            <w:r>
              <w:rPr>
                <w:sz w:val="20"/>
              </w:rPr>
              <w:t>fù</w:t>
            </w:r>
          </w:p>
        </w:tc>
        <w:tc>
          <w:tcPr>
            <w:tcW w:w="848" w:type="dxa"/>
            <w:tcBorders>
              <w:right w:val="nil"/>
            </w:tcBorders>
          </w:tcPr>
          <w:p w:rsidR="0067705B" w:rsidRDefault="00EF3B5B">
            <w:pPr>
              <w:pStyle w:val="TableParagraph"/>
              <w:rPr>
                <w:i/>
                <w:sz w:val="20"/>
              </w:rPr>
            </w:pPr>
            <w:r>
              <w:rPr>
                <w:i/>
                <w:sz w:val="20"/>
              </w:rPr>
              <w:t>peak</w:t>
            </w:r>
          </w:p>
        </w:tc>
        <w:tc>
          <w:tcPr>
            <w:tcW w:w="1936" w:type="dxa"/>
            <w:tcBorders>
              <w:left w:val="nil"/>
            </w:tcBorders>
          </w:tcPr>
          <w:p w:rsidR="0067705B" w:rsidRDefault="00EF3B5B">
            <w:pPr>
              <w:pStyle w:val="TableParagraph"/>
              <w:ind w:left="275"/>
              <w:rPr>
                <w:i/>
                <w:sz w:val="20"/>
              </w:rPr>
            </w:pPr>
            <w:r>
              <w:rPr>
                <w:i/>
                <w:sz w:val="20"/>
              </w:rPr>
              <w:t>(p- + -eak D)</w:t>
            </w:r>
          </w:p>
        </w:tc>
        <w:tc>
          <w:tcPr>
            <w:tcW w:w="2782" w:type="dxa"/>
          </w:tcPr>
          <w:p w:rsidR="0067705B" w:rsidRDefault="00EF3B5B">
            <w:pPr>
              <w:pStyle w:val="TableParagraph"/>
              <w:rPr>
                <w:sz w:val="20"/>
              </w:rPr>
            </w:pPr>
            <w:r>
              <w:rPr>
                <w:w w:val="95"/>
                <w:sz w:val="20"/>
              </w:rPr>
              <w:t>*pˤrək</w:t>
            </w:r>
          </w:p>
        </w:tc>
        <w:tc>
          <w:tcPr>
            <w:tcW w:w="2870" w:type="dxa"/>
          </w:tcPr>
          <w:p w:rsidR="0067705B" w:rsidRDefault="00EF3B5B">
            <w:pPr>
              <w:pStyle w:val="TableParagraph"/>
              <w:ind w:left="38"/>
              <w:rPr>
                <w:sz w:val="20"/>
              </w:rPr>
            </w:pPr>
            <w:r>
              <w:rPr>
                <w:sz w:val="20"/>
              </w:rPr>
              <w:t>slit, cut open</w:t>
            </w:r>
          </w:p>
        </w:tc>
        <w:tc>
          <w:tcPr>
            <w:tcW w:w="928" w:type="dxa"/>
          </w:tcPr>
          <w:p w:rsidR="0067705B" w:rsidRDefault="00EF3B5B">
            <w:pPr>
              <w:pStyle w:val="TableParagraph"/>
              <w:ind w:left="210"/>
              <w:rPr>
                <w:sz w:val="20"/>
              </w:rPr>
            </w:pPr>
            <w:r>
              <w:rPr>
                <w:sz w:val="20"/>
              </w:rPr>
              <w:t>0933q</w:t>
            </w:r>
          </w:p>
        </w:tc>
        <w:tc>
          <w:tcPr>
            <w:tcW w:w="940" w:type="dxa"/>
          </w:tcPr>
          <w:p w:rsidR="0067705B" w:rsidRDefault="00EF3B5B">
            <w:pPr>
              <w:pStyle w:val="TableParagraph"/>
              <w:ind w:left="0" w:right="92"/>
              <w:jc w:val="right"/>
              <w:rPr>
                <w:sz w:val="20"/>
              </w:rPr>
            </w:pPr>
            <w:r>
              <w:rPr>
                <w:sz w:val="20"/>
              </w:rPr>
              <w:t>10363.02</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146"/>
              <w:rPr>
                <w:sz w:val="20"/>
              </w:rPr>
            </w:pPr>
            <w:r>
              <w:rPr>
                <w:sz w:val="20"/>
              </w:rPr>
              <w:t>U+20826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副</w:t>
            </w:r>
          </w:p>
        </w:tc>
        <w:tc>
          <w:tcPr>
            <w:tcW w:w="770" w:type="dxa"/>
          </w:tcPr>
          <w:p w:rsidR="0067705B" w:rsidRDefault="00EF3B5B">
            <w:pPr>
              <w:pStyle w:val="TableParagraph"/>
              <w:rPr>
                <w:sz w:val="20"/>
              </w:rPr>
            </w:pPr>
            <w:r>
              <w:rPr>
                <w:sz w:val="20"/>
              </w:rPr>
              <w:t>fù</w:t>
            </w:r>
          </w:p>
        </w:tc>
        <w:tc>
          <w:tcPr>
            <w:tcW w:w="848" w:type="dxa"/>
            <w:tcBorders>
              <w:right w:val="nil"/>
            </w:tcBorders>
          </w:tcPr>
          <w:p w:rsidR="0067705B" w:rsidRDefault="00EF3B5B">
            <w:pPr>
              <w:pStyle w:val="TableParagraph"/>
              <w:rPr>
                <w:i/>
                <w:sz w:val="20"/>
              </w:rPr>
            </w:pPr>
            <w:r>
              <w:rPr>
                <w:i/>
                <w:sz w:val="20"/>
              </w:rPr>
              <w:t>phik</w:t>
            </w:r>
          </w:p>
        </w:tc>
        <w:tc>
          <w:tcPr>
            <w:tcW w:w="1936" w:type="dxa"/>
            <w:tcBorders>
              <w:left w:val="nil"/>
            </w:tcBorders>
          </w:tcPr>
          <w:p w:rsidR="0067705B" w:rsidRDefault="00EF3B5B">
            <w:pPr>
              <w:pStyle w:val="TableParagraph"/>
              <w:ind w:left="275"/>
              <w:rPr>
                <w:i/>
                <w:sz w:val="20"/>
              </w:rPr>
            </w:pPr>
            <w:r>
              <w:rPr>
                <w:i/>
                <w:sz w:val="20"/>
              </w:rPr>
              <w:t>(ph- + -ik D)</w:t>
            </w:r>
          </w:p>
        </w:tc>
        <w:tc>
          <w:tcPr>
            <w:tcW w:w="2782" w:type="dxa"/>
          </w:tcPr>
          <w:p w:rsidR="0067705B" w:rsidRDefault="00EF3B5B">
            <w:pPr>
              <w:pStyle w:val="TableParagraph"/>
              <w:rPr>
                <w:sz w:val="20"/>
              </w:rPr>
            </w:pPr>
            <w:r>
              <w:rPr>
                <w:w w:val="95"/>
                <w:sz w:val="20"/>
              </w:rPr>
              <w:t>*pʰrək</w:t>
            </w:r>
          </w:p>
        </w:tc>
        <w:tc>
          <w:tcPr>
            <w:tcW w:w="2870" w:type="dxa"/>
          </w:tcPr>
          <w:p w:rsidR="0067705B" w:rsidRDefault="00EF3B5B">
            <w:pPr>
              <w:pStyle w:val="TableParagraph"/>
              <w:ind w:left="38"/>
              <w:rPr>
                <w:sz w:val="20"/>
              </w:rPr>
            </w:pPr>
            <w:r>
              <w:rPr>
                <w:sz w:val="20"/>
              </w:rPr>
              <w:t>split, cut open, cleave</w:t>
            </w:r>
          </w:p>
        </w:tc>
        <w:tc>
          <w:tcPr>
            <w:tcW w:w="928" w:type="dxa"/>
          </w:tcPr>
          <w:p w:rsidR="0067705B" w:rsidRDefault="00EF3B5B">
            <w:pPr>
              <w:pStyle w:val="TableParagraph"/>
              <w:ind w:left="222"/>
              <w:rPr>
                <w:sz w:val="20"/>
              </w:rPr>
            </w:pPr>
            <w:r>
              <w:rPr>
                <w:sz w:val="20"/>
              </w:rPr>
              <w:t>0933s</w:t>
            </w:r>
          </w:p>
        </w:tc>
        <w:tc>
          <w:tcPr>
            <w:tcW w:w="940" w:type="dxa"/>
          </w:tcPr>
          <w:p w:rsidR="0067705B" w:rsidRDefault="00EF3B5B">
            <w:pPr>
              <w:pStyle w:val="TableParagraph"/>
              <w:ind w:left="0" w:right="92"/>
              <w:jc w:val="right"/>
              <w:rPr>
                <w:sz w:val="20"/>
              </w:rPr>
            </w:pPr>
            <w:r>
              <w:rPr>
                <w:sz w:val="20"/>
              </w:rPr>
              <w:t>10347.16</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2"/>
              <w:rPr>
                <w:sz w:val="20"/>
              </w:rPr>
            </w:pPr>
            <w:r>
              <w:rPr>
                <w:sz w:val="20"/>
              </w:rPr>
              <w:t>U+526F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赴</w:t>
            </w:r>
          </w:p>
        </w:tc>
        <w:tc>
          <w:tcPr>
            <w:tcW w:w="770" w:type="dxa"/>
          </w:tcPr>
          <w:p w:rsidR="0067705B" w:rsidRDefault="00EF3B5B">
            <w:pPr>
              <w:pStyle w:val="TableParagraph"/>
              <w:rPr>
                <w:sz w:val="20"/>
              </w:rPr>
            </w:pPr>
            <w:r>
              <w:rPr>
                <w:sz w:val="20"/>
              </w:rPr>
              <w:t>fù</w:t>
            </w:r>
          </w:p>
        </w:tc>
        <w:tc>
          <w:tcPr>
            <w:tcW w:w="848" w:type="dxa"/>
            <w:tcBorders>
              <w:right w:val="nil"/>
            </w:tcBorders>
          </w:tcPr>
          <w:p w:rsidR="0067705B" w:rsidRDefault="00EF3B5B">
            <w:pPr>
              <w:pStyle w:val="TableParagraph"/>
              <w:rPr>
                <w:i/>
                <w:sz w:val="20"/>
              </w:rPr>
            </w:pPr>
            <w:r>
              <w:rPr>
                <w:i/>
                <w:sz w:val="20"/>
              </w:rPr>
              <w:t>phjuH</w:t>
            </w:r>
          </w:p>
        </w:tc>
        <w:tc>
          <w:tcPr>
            <w:tcW w:w="1936" w:type="dxa"/>
            <w:tcBorders>
              <w:left w:val="nil"/>
            </w:tcBorders>
          </w:tcPr>
          <w:p w:rsidR="0067705B" w:rsidRDefault="00EF3B5B">
            <w:pPr>
              <w:pStyle w:val="TableParagraph"/>
              <w:ind w:left="275"/>
              <w:rPr>
                <w:i/>
                <w:sz w:val="20"/>
              </w:rPr>
            </w:pPr>
            <w:r>
              <w:rPr>
                <w:i/>
                <w:sz w:val="20"/>
              </w:rPr>
              <w:t>(ph- + -ju C)</w:t>
            </w:r>
          </w:p>
        </w:tc>
        <w:tc>
          <w:tcPr>
            <w:tcW w:w="2782" w:type="dxa"/>
          </w:tcPr>
          <w:p w:rsidR="0067705B" w:rsidRDefault="00EF3B5B">
            <w:pPr>
              <w:pStyle w:val="TableParagraph"/>
              <w:rPr>
                <w:sz w:val="20"/>
              </w:rPr>
            </w:pPr>
            <w:r>
              <w:rPr>
                <w:sz w:val="20"/>
              </w:rPr>
              <w:t>*pʰ(r)ok-s</w:t>
            </w:r>
          </w:p>
        </w:tc>
        <w:tc>
          <w:tcPr>
            <w:tcW w:w="2870" w:type="dxa"/>
          </w:tcPr>
          <w:p w:rsidR="0067705B" w:rsidRDefault="00EF3B5B">
            <w:pPr>
              <w:pStyle w:val="TableParagraph"/>
              <w:ind w:left="38"/>
              <w:rPr>
                <w:sz w:val="20"/>
              </w:rPr>
            </w:pPr>
            <w:r>
              <w:rPr>
                <w:sz w:val="20"/>
              </w:rPr>
              <w:t>hasten to</w:t>
            </w:r>
          </w:p>
        </w:tc>
        <w:tc>
          <w:tcPr>
            <w:tcW w:w="928" w:type="dxa"/>
          </w:tcPr>
          <w:p w:rsidR="0067705B" w:rsidRDefault="00EF3B5B">
            <w:pPr>
              <w:pStyle w:val="TableParagraph"/>
              <w:ind w:left="232"/>
              <w:rPr>
                <w:sz w:val="20"/>
              </w:rPr>
            </w:pPr>
            <w:r>
              <w:rPr>
                <w:sz w:val="20"/>
              </w:rPr>
              <w:t>1210i</w:t>
            </w:r>
          </w:p>
        </w:tc>
        <w:tc>
          <w:tcPr>
            <w:tcW w:w="940" w:type="dxa"/>
          </w:tcPr>
          <w:p w:rsidR="0067705B" w:rsidRDefault="00EF3B5B">
            <w:pPr>
              <w:pStyle w:val="TableParagraph"/>
              <w:ind w:left="0" w:right="92"/>
              <w:jc w:val="right"/>
              <w:rPr>
                <w:sz w:val="20"/>
              </w:rPr>
            </w:pPr>
            <w:r>
              <w:rPr>
                <w:sz w:val="20"/>
              </w:rPr>
              <w:t>53474.04</w:t>
            </w:r>
          </w:p>
        </w:tc>
        <w:tc>
          <w:tcPr>
            <w:tcW w:w="496" w:type="dxa"/>
          </w:tcPr>
          <w:p w:rsidR="0067705B" w:rsidRDefault="00EF3B5B">
            <w:pPr>
              <w:pStyle w:val="TableParagraph"/>
              <w:ind w:left="75" w:right="76"/>
              <w:jc w:val="center"/>
              <w:rPr>
                <w:sz w:val="20"/>
              </w:rPr>
            </w:pPr>
            <w:r>
              <w:rPr>
                <w:sz w:val="20"/>
              </w:rPr>
              <w:t>156</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74"/>
              <w:rPr>
                <w:sz w:val="20"/>
              </w:rPr>
            </w:pPr>
            <w:r>
              <w:rPr>
                <w:sz w:val="20"/>
              </w:rPr>
              <w:t>U+8D74</w:t>
            </w:r>
          </w:p>
        </w:tc>
      </w:tr>
    </w:tbl>
    <w:p w:rsidR="0067705B" w:rsidRDefault="0067705B">
      <w:pPr>
        <w:rPr>
          <w:sz w:val="20"/>
        </w:rPr>
        <w:sectPr w:rsidR="0067705B">
          <w:footerReference w:type="default" r:id="rId17"/>
          <w:pgSz w:w="15840" w:h="12240" w:orient="landscape"/>
          <w:pgMar w:top="1080" w:right="1420" w:bottom="1080" w:left="760" w:header="865" w:footer="887" w:gutter="0"/>
          <w:pgNumType w:start="31"/>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8"/>
        <w:gridCol w:w="188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覆</w:t>
            </w:r>
          </w:p>
        </w:tc>
        <w:tc>
          <w:tcPr>
            <w:tcW w:w="770" w:type="dxa"/>
          </w:tcPr>
          <w:p w:rsidR="0067705B" w:rsidRDefault="00EF3B5B">
            <w:pPr>
              <w:pStyle w:val="TableParagraph"/>
              <w:rPr>
                <w:sz w:val="20"/>
              </w:rPr>
            </w:pPr>
            <w:r>
              <w:rPr>
                <w:sz w:val="20"/>
              </w:rPr>
              <w:t>fù</w:t>
            </w:r>
          </w:p>
        </w:tc>
        <w:tc>
          <w:tcPr>
            <w:tcW w:w="898" w:type="dxa"/>
            <w:tcBorders>
              <w:right w:val="nil"/>
            </w:tcBorders>
          </w:tcPr>
          <w:p w:rsidR="0067705B" w:rsidRDefault="00EF3B5B">
            <w:pPr>
              <w:pStyle w:val="TableParagraph"/>
              <w:rPr>
                <w:i/>
                <w:sz w:val="20"/>
              </w:rPr>
            </w:pPr>
            <w:r>
              <w:rPr>
                <w:i/>
                <w:sz w:val="20"/>
              </w:rPr>
              <w:t>phjuwH</w:t>
            </w:r>
          </w:p>
        </w:tc>
        <w:tc>
          <w:tcPr>
            <w:tcW w:w="1886" w:type="dxa"/>
            <w:tcBorders>
              <w:left w:val="nil"/>
            </w:tcBorders>
          </w:tcPr>
          <w:p w:rsidR="0067705B" w:rsidRDefault="00EF3B5B">
            <w:pPr>
              <w:pStyle w:val="TableParagraph"/>
              <w:ind w:left="225"/>
              <w:rPr>
                <w:i/>
                <w:sz w:val="20"/>
              </w:rPr>
            </w:pPr>
            <w:r>
              <w:rPr>
                <w:i/>
                <w:sz w:val="20"/>
              </w:rPr>
              <w:t>(ph- + -juw C)</w:t>
            </w:r>
          </w:p>
        </w:tc>
        <w:tc>
          <w:tcPr>
            <w:tcW w:w="2782" w:type="dxa"/>
          </w:tcPr>
          <w:p w:rsidR="0067705B" w:rsidRDefault="00EF3B5B">
            <w:pPr>
              <w:pStyle w:val="TableParagraph"/>
              <w:rPr>
                <w:sz w:val="20"/>
              </w:rPr>
            </w:pPr>
            <w:r>
              <w:rPr>
                <w:sz w:val="20"/>
              </w:rPr>
              <w:t>*pʰ(r)uk-s</w:t>
            </w:r>
          </w:p>
        </w:tc>
        <w:tc>
          <w:tcPr>
            <w:tcW w:w="2870" w:type="dxa"/>
          </w:tcPr>
          <w:p w:rsidR="0067705B" w:rsidRDefault="00EF3B5B">
            <w:pPr>
              <w:pStyle w:val="TableParagraph"/>
              <w:ind w:left="38"/>
              <w:rPr>
                <w:sz w:val="20"/>
              </w:rPr>
            </w:pPr>
            <w:r>
              <w:rPr>
                <w:sz w:val="20"/>
              </w:rPr>
              <w:t>cover</w:t>
            </w:r>
          </w:p>
        </w:tc>
        <w:tc>
          <w:tcPr>
            <w:tcW w:w="928" w:type="dxa"/>
          </w:tcPr>
          <w:p w:rsidR="0067705B" w:rsidRDefault="00EF3B5B">
            <w:pPr>
              <w:pStyle w:val="TableParagraph"/>
              <w:ind w:left="182"/>
              <w:rPr>
                <w:sz w:val="20"/>
              </w:rPr>
            </w:pPr>
            <w:r>
              <w:rPr>
                <w:sz w:val="20"/>
              </w:rPr>
              <w:t>1034m</w:t>
            </w:r>
          </w:p>
        </w:tc>
        <w:tc>
          <w:tcPr>
            <w:tcW w:w="940" w:type="dxa"/>
          </w:tcPr>
          <w:p w:rsidR="0067705B" w:rsidRDefault="00EF3B5B">
            <w:pPr>
              <w:pStyle w:val="TableParagraph"/>
              <w:ind w:left="0" w:right="92"/>
              <w:jc w:val="right"/>
              <w:rPr>
                <w:sz w:val="20"/>
              </w:rPr>
            </w:pPr>
            <w:r>
              <w:rPr>
                <w:sz w:val="20"/>
              </w:rPr>
              <w:t>42808.09</w:t>
            </w:r>
          </w:p>
        </w:tc>
        <w:tc>
          <w:tcPr>
            <w:tcW w:w="496" w:type="dxa"/>
          </w:tcPr>
          <w:p w:rsidR="0067705B" w:rsidRDefault="00EF3B5B">
            <w:pPr>
              <w:pStyle w:val="TableParagraph"/>
              <w:ind w:left="75" w:right="76"/>
              <w:jc w:val="center"/>
              <w:rPr>
                <w:sz w:val="20"/>
              </w:rPr>
            </w:pPr>
            <w:r>
              <w:rPr>
                <w:sz w:val="20"/>
              </w:rPr>
              <w:t>146</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U+8986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副</w:t>
            </w:r>
          </w:p>
        </w:tc>
        <w:tc>
          <w:tcPr>
            <w:tcW w:w="770" w:type="dxa"/>
          </w:tcPr>
          <w:p w:rsidR="0067705B" w:rsidRDefault="00EF3B5B">
            <w:pPr>
              <w:pStyle w:val="TableParagraph"/>
              <w:spacing w:before="29"/>
              <w:rPr>
                <w:sz w:val="20"/>
              </w:rPr>
            </w:pPr>
            <w:r>
              <w:rPr>
                <w:sz w:val="20"/>
              </w:rPr>
              <w:t>fù</w:t>
            </w:r>
          </w:p>
        </w:tc>
        <w:tc>
          <w:tcPr>
            <w:tcW w:w="898" w:type="dxa"/>
            <w:tcBorders>
              <w:right w:val="nil"/>
            </w:tcBorders>
          </w:tcPr>
          <w:p w:rsidR="0067705B" w:rsidRDefault="00EF3B5B">
            <w:pPr>
              <w:pStyle w:val="TableParagraph"/>
              <w:spacing w:before="29"/>
              <w:rPr>
                <w:i/>
                <w:sz w:val="20"/>
              </w:rPr>
            </w:pPr>
            <w:r>
              <w:rPr>
                <w:i/>
                <w:sz w:val="20"/>
              </w:rPr>
              <w:t>phjuwH</w:t>
            </w:r>
          </w:p>
        </w:tc>
        <w:tc>
          <w:tcPr>
            <w:tcW w:w="1886" w:type="dxa"/>
            <w:tcBorders>
              <w:left w:val="nil"/>
            </w:tcBorders>
          </w:tcPr>
          <w:p w:rsidR="0067705B" w:rsidRDefault="00EF3B5B">
            <w:pPr>
              <w:pStyle w:val="TableParagraph"/>
              <w:spacing w:before="29"/>
              <w:ind w:left="225"/>
              <w:rPr>
                <w:i/>
                <w:sz w:val="20"/>
              </w:rPr>
            </w:pPr>
            <w:r>
              <w:rPr>
                <w:i/>
                <w:sz w:val="20"/>
              </w:rPr>
              <w:t>(ph- + -juw C)</w:t>
            </w:r>
          </w:p>
        </w:tc>
        <w:tc>
          <w:tcPr>
            <w:tcW w:w="2782" w:type="dxa"/>
          </w:tcPr>
          <w:p w:rsidR="0067705B" w:rsidRDefault="00EF3B5B">
            <w:pPr>
              <w:pStyle w:val="TableParagraph"/>
              <w:spacing w:before="29"/>
              <w:rPr>
                <w:sz w:val="20"/>
              </w:rPr>
            </w:pPr>
            <w:r>
              <w:rPr>
                <w:sz w:val="20"/>
              </w:rPr>
              <w:t>*pʰək-s</w:t>
            </w:r>
          </w:p>
        </w:tc>
        <w:tc>
          <w:tcPr>
            <w:tcW w:w="2870" w:type="dxa"/>
          </w:tcPr>
          <w:p w:rsidR="0067705B" w:rsidRDefault="00EF3B5B">
            <w:pPr>
              <w:pStyle w:val="TableParagraph"/>
              <w:spacing w:before="29"/>
              <w:ind w:left="38"/>
              <w:rPr>
                <w:sz w:val="20"/>
              </w:rPr>
            </w:pPr>
            <w:r>
              <w:rPr>
                <w:sz w:val="20"/>
              </w:rPr>
              <w:t>secondary</w:t>
            </w:r>
          </w:p>
        </w:tc>
        <w:tc>
          <w:tcPr>
            <w:tcW w:w="928" w:type="dxa"/>
          </w:tcPr>
          <w:p w:rsidR="0067705B" w:rsidRDefault="00EF3B5B">
            <w:pPr>
              <w:pStyle w:val="TableParagraph"/>
              <w:spacing w:before="29"/>
              <w:ind w:left="222"/>
              <w:rPr>
                <w:sz w:val="20"/>
              </w:rPr>
            </w:pPr>
            <w:r>
              <w:rPr>
                <w:sz w:val="20"/>
              </w:rPr>
              <w:t>0933s</w:t>
            </w:r>
          </w:p>
        </w:tc>
        <w:tc>
          <w:tcPr>
            <w:tcW w:w="940" w:type="dxa"/>
          </w:tcPr>
          <w:p w:rsidR="0067705B" w:rsidRDefault="00EF3B5B">
            <w:pPr>
              <w:pStyle w:val="TableParagraph"/>
              <w:spacing w:before="29"/>
              <w:ind w:left="0" w:right="92"/>
              <w:jc w:val="right"/>
              <w:rPr>
                <w:sz w:val="20"/>
              </w:rPr>
            </w:pPr>
            <w:r>
              <w:rPr>
                <w:sz w:val="20"/>
              </w:rPr>
              <w:t>10347.16</w:t>
            </w:r>
          </w:p>
        </w:tc>
        <w:tc>
          <w:tcPr>
            <w:tcW w:w="496" w:type="dxa"/>
          </w:tcPr>
          <w:p w:rsidR="0067705B" w:rsidRDefault="00EF3B5B">
            <w:pPr>
              <w:pStyle w:val="TableParagraph"/>
              <w:spacing w:before="29"/>
              <w:ind w:left="75" w:right="76"/>
              <w:jc w:val="center"/>
              <w:rPr>
                <w:sz w:val="20"/>
              </w:rPr>
            </w:pPr>
            <w:r>
              <w:rPr>
                <w:sz w:val="20"/>
              </w:rPr>
              <w:t>18</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U+526F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覆</w:t>
            </w:r>
          </w:p>
        </w:tc>
        <w:tc>
          <w:tcPr>
            <w:tcW w:w="770" w:type="dxa"/>
          </w:tcPr>
          <w:p w:rsidR="0067705B" w:rsidRDefault="00EF3B5B">
            <w:pPr>
              <w:pStyle w:val="TableParagraph"/>
              <w:rPr>
                <w:sz w:val="20"/>
              </w:rPr>
            </w:pPr>
            <w:r>
              <w:rPr>
                <w:sz w:val="20"/>
              </w:rPr>
              <w:t>fù</w:t>
            </w:r>
          </w:p>
        </w:tc>
        <w:tc>
          <w:tcPr>
            <w:tcW w:w="898" w:type="dxa"/>
            <w:tcBorders>
              <w:right w:val="nil"/>
            </w:tcBorders>
          </w:tcPr>
          <w:p w:rsidR="0067705B" w:rsidRDefault="00EF3B5B">
            <w:pPr>
              <w:pStyle w:val="TableParagraph"/>
              <w:rPr>
                <w:i/>
                <w:sz w:val="20"/>
              </w:rPr>
            </w:pPr>
            <w:r>
              <w:rPr>
                <w:i/>
                <w:sz w:val="20"/>
              </w:rPr>
              <w:t>phjuwk</w:t>
            </w:r>
          </w:p>
        </w:tc>
        <w:tc>
          <w:tcPr>
            <w:tcW w:w="1886" w:type="dxa"/>
            <w:tcBorders>
              <w:left w:val="nil"/>
            </w:tcBorders>
          </w:tcPr>
          <w:p w:rsidR="0067705B" w:rsidRDefault="00EF3B5B">
            <w:pPr>
              <w:pStyle w:val="TableParagraph"/>
              <w:ind w:left="225"/>
              <w:rPr>
                <w:i/>
                <w:sz w:val="20"/>
              </w:rPr>
            </w:pPr>
            <w:r>
              <w:rPr>
                <w:i/>
                <w:sz w:val="20"/>
              </w:rPr>
              <w:t>(ph- + -juwk D)</w:t>
            </w:r>
          </w:p>
        </w:tc>
        <w:tc>
          <w:tcPr>
            <w:tcW w:w="2782" w:type="dxa"/>
          </w:tcPr>
          <w:p w:rsidR="0067705B" w:rsidRDefault="00EF3B5B">
            <w:pPr>
              <w:pStyle w:val="TableParagraph"/>
              <w:rPr>
                <w:sz w:val="20"/>
              </w:rPr>
            </w:pPr>
            <w:r>
              <w:rPr>
                <w:sz w:val="20"/>
              </w:rPr>
              <w:t>*pʰ(r)uk</w:t>
            </w:r>
          </w:p>
        </w:tc>
        <w:tc>
          <w:tcPr>
            <w:tcW w:w="2870" w:type="dxa"/>
          </w:tcPr>
          <w:p w:rsidR="0067705B" w:rsidRDefault="00EF3B5B">
            <w:pPr>
              <w:pStyle w:val="TableParagraph"/>
              <w:ind w:left="38"/>
              <w:rPr>
                <w:sz w:val="20"/>
              </w:rPr>
            </w:pPr>
            <w:r>
              <w:rPr>
                <w:sz w:val="20"/>
              </w:rPr>
              <w:t>turn over</w:t>
            </w:r>
          </w:p>
        </w:tc>
        <w:tc>
          <w:tcPr>
            <w:tcW w:w="928" w:type="dxa"/>
          </w:tcPr>
          <w:p w:rsidR="0067705B" w:rsidRDefault="00EF3B5B">
            <w:pPr>
              <w:pStyle w:val="TableParagraph"/>
              <w:ind w:left="182"/>
              <w:rPr>
                <w:sz w:val="20"/>
              </w:rPr>
            </w:pPr>
            <w:r>
              <w:rPr>
                <w:sz w:val="20"/>
              </w:rPr>
              <w:t>1034m</w:t>
            </w:r>
          </w:p>
        </w:tc>
        <w:tc>
          <w:tcPr>
            <w:tcW w:w="940" w:type="dxa"/>
          </w:tcPr>
          <w:p w:rsidR="0067705B" w:rsidRDefault="00EF3B5B">
            <w:pPr>
              <w:pStyle w:val="TableParagraph"/>
              <w:ind w:left="0" w:right="92"/>
              <w:jc w:val="right"/>
              <w:rPr>
                <w:sz w:val="20"/>
              </w:rPr>
            </w:pPr>
            <w:r>
              <w:rPr>
                <w:sz w:val="20"/>
              </w:rPr>
              <w:t>42808.09</w:t>
            </w:r>
          </w:p>
        </w:tc>
        <w:tc>
          <w:tcPr>
            <w:tcW w:w="496" w:type="dxa"/>
          </w:tcPr>
          <w:p w:rsidR="0067705B" w:rsidRDefault="00EF3B5B">
            <w:pPr>
              <w:pStyle w:val="TableParagraph"/>
              <w:ind w:left="75" w:right="76"/>
              <w:jc w:val="center"/>
              <w:rPr>
                <w:sz w:val="20"/>
              </w:rPr>
            </w:pPr>
            <w:r>
              <w:rPr>
                <w:sz w:val="20"/>
              </w:rPr>
              <w:t>146</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U+8986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傅</w:t>
            </w:r>
          </w:p>
        </w:tc>
        <w:tc>
          <w:tcPr>
            <w:tcW w:w="770" w:type="dxa"/>
          </w:tcPr>
          <w:p w:rsidR="0067705B" w:rsidRDefault="00EF3B5B">
            <w:pPr>
              <w:pStyle w:val="TableParagraph"/>
              <w:rPr>
                <w:sz w:val="20"/>
              </w:rPr>
            </w:pPr>
            <w:r>
              <w:rPr>
                <w:sz w:val="20"/>
              </w:rPr>
              <w:t>fù</w:t>
            </w:r>
          </w:p>
        </w:tc>
        <w:tc>
          <w:tcPr>
            <w:tcW w:w="898" w:type="dxa"/>
            <w:tcBorders>
              <w:right w:val="nil"/>
            </w:tcBorders>
          </w:tcPr>
          <w:p w:rsidR="0067705B" w:rsidRDefault="00EF3B5B">
            <w:pPr>
              <w:pStyle w:val="TableParagraph"/>
              <w:rPr>
                <w:i/>
                <w:sz w:val="20"/>
              </w:rPr>
            </w:pPr>
            <w:r>
              <w:rPr>
                <w:i/>
                <w:sz w:val="20"/>
              </w:rPr>
              <w:t>pjuH</w:t>
            </w:r>
          </w:p>
        </w:tc>
        <w:tc>
          <w:tcPr>
            <w:tcW w:w="1886" w:type="dxa"/>
            <w:tcBorders>
              <w:left w:val="nil"/>
            </w:tcBorders>
          </w:tcPr>
          <w:p w:rsidR="0067705B" w:rsidRDefault="00EF3B5B">
            <w:pPr>
              <w:pStyle w:val="TableParagraph"/>
              <w:ind w:left="225"/>
              <w:rPr>
                <w:i/>
                <w:sz w:val="20"/>
              </w:rPr>
            </w:pPr>
            <w:r>
              <w:rPr>
                <w:i/>
                <w:sz w:val="20"/>
              </w:rPr>
              <w:t>(p- + -ju C)</w:t>
            </w:r>
          </w:p>
        </w:tc>
        <w:tc>
          <w:tcPr>
            <w:tcW w:w="2782" w:type="dxa"/>
          </w:tcPr>
          <w:p w:rsidR="0067705B" w:rsidRDefault="00EF3B5B">
            <w:pPr>
              <w:pStyle w:val="TableParagraph"/>
              <w:rPr>
                <w:sz w:val="20"/>
              </w:rPr>
            </w:pPr>
            <w:r>
              <w:rPr>
                <w:sz w:val="20"/>
              </w:rPr>
              <w:t>*p(r)a(ʔ)-s</w:t>
            </w:r>
          </w:p>
        </w:tc>
        <w:tc>
          <w:tcPr>
            <w:tcW w:w="2870" w:type="dxa"/>
          </w:tcPr>
          <w:p w:rsidR="0067705B" w:rsidRDefault="00EF3B5B">
            <w:pPr>
              <w:pStyle w:val="TableParagraph"/>
              <w:ind w:left="38"/>
              <w:rPr>
                <w:sz w:val="20"/>
              </w:rPr>
            </w:pPr>
            <w:r>
              <w:rPr>
                <w:sz w:val="20"/>
              </w:rPr>
              <w:t>teacher</w:t>
            </w:r>
          </w:p>
        </w:tc>
        <w:tc>
          <w:tcPr>
            <w:tcW w:w="928" w:type="dxa"/>
          </w:tcPr>
          <w:p w:rsidR="0067705B" w:rsidRDefault="00EF3B5B">
            <w:pPr>
              <w:pStyle w:val="TableParagraph"/>
              <w:ind w:left="192"/>
              <w:rPr>
                <w:sz w:val="20"/>
              </w:rPr>
            </w:pPr>
            <w:r>
              <w:rPr>
                <w:sz w:val="20"/>
              </w:rPr>
              <w:t>0102u'</w:t>
            </w:r>
          </w:p>
        </w:tc>
        <w:tc>
          <w:tcPr>
            <w:tcW w:w="940" w:type="dxa"/>
          </w:tcPr>
          <w:p w:rsidR="0067705B" w:rsidRDefault="00EF3B5B">
            <w:pPr>
              <w:pStyle w:val="TableParagraph"/>
              <w:ind w:left="0" w:right="92"/>
              <w:jc w:val="right"/>
              <w:rPr>
                <w:sz w:val="20"/>
              </w:rPr>
            </w:pPr>
            <w:r>
              <w:rPr>
                <w:sz w:val="20"/>
              </w:rPr>
              <w:t>10201.05</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U+5085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賦</w:t>
            </w:r>
          </w:p>
        </w:tc>
        <w:tc>
          <w:tcPr>
            <w:tcW w:w="770" w:type="dxa"/>
          </w:tcPr>
          <w:p w:rsidR="0067705B" w:rsidRDefault="00EF3B5B">
            <w:pPr>
              <w:pStyle w:val="TableParagraph"/>
              <w:rPr>
                <w:sz w:val="20"/>
              </w:rPr>
            </w:pPr>
            <w:r>
              <w:rPr>
                <w:sz w:val="20"/>
              </w:rPr>
              <w:t>fù</w:t>
            </w:r>
          </w:p>
        </w:tc>
        <w:tc>
          <w:tcPr>
            <w:tcW w:w="898" w:type="dxa"/>
            <w:tcBorders>
              <w:right w:val="nil"/>
            </w:tcBorders>
          </w:tcPr>
          <w:p w:rsidR="0067705B" w:rsidRDefault="00EF3B5B">
            <w:pPr>
              <w:pStyle w:val="TableParagraph"/>
              <w:rPr>
                <w:i/>
                <w:sz w:val="20"/>
              </w:rPr>
            </w:pPr>
            <w:r>
              <w:rPr>
                <w:i/>
                <w:sz w:val="20"/>
              </w:rPr>
              <w:t>pjuH</w:t>
            </w:r>
          </w:p>
        </w:tc>
        <w:tc>
          <w:tcPr>
            <w:tcW w:w="1886" w:type="dxa"/>
            <w:tcBorders>
              <w:left w:val="nil"/>
            </w:tcBorders>
          </w:tcPr>
          <w:p w:rsidR="0067705B" w:rsidRDefault="00EF3B5B">
            <w:pPr>
              <w:pStyle w:val="TableParagraph"/>
              <w:ind w:left="225"/>
              <w:rPr>
                <w:i/>
                <w:sz w:val="20"/>
              </w:rPr>
            </w:pPr>
            <w:r>
              <w:rPr>
                <w:i/>
                <w:sz w:val="20"/>
              </w:rPr>
              <w:t>(p- + -ju C)</w:t>
            </w:r>
          </w:p>
        </w:tc>
        <w:tc>
          <w:tcPr>
            <w:tcW w:w="2782" w:type="dxa"/>
          </w:tcPr>
          <w:p w:rsidR="0067705B" w:rsidRDefault="00EF3B5B">
            <w:pPr>
              <w:pStyle w:val="TableParagraph"/>
              <w:rPr>
                <w:sz w:val="20"/>
              </w:rPr>
            </w:pPr>
            <w:r>
              <w:rPr>
                <w:sz w:val="20"/>
              </w:rPr>
              <w:t>*p(r)a-s</w:t>
            </w:r>
          </w:p>
        </w:tc>
        <w:tc>
          <w:tcPr>
            <w:tcW w:w="2870" w:type="dxa"/>
          </w:tcPr>
          <w:p w:rsidR="0067705B" w:rsidRDefault="00EF3B5B">
            <w:pPr>
              <w:pStyle w:val="TableParagraph"/>
              <w:ind w:left="38"/>
              <w:rPr>
                <w:sz w:val="20"/>
              </w:rPr>
            </w:pPr>
            <w:r>
              <w:rPr>
                <w:sz w:val="20"/>
              </w:rPr>
              <w:t>tax</w:t>
            </w:r>
          </w:p>
        </w:tc>
        <w:tc>
          <w:tcPr>
            <w:tcW w:w="928" w:type="dxa"/>
          </w:tcPr>
          <w:p w:rsidR="0067705B" w:rsidRDefault="00EF3B5B">
            <w:pPr>
              <w:pStyle w:val="TableParagraph"/>
              <w:ind w:left="210"/>
              <w:rPr>
                <w:sz w:val="20"/>
              </w:rPr>
            </w:pPr>
            <w:r>
              <w:rPr>
                <w:sz w:val="20"/>
              </w:rPr>
              <w:t>0104g</w:t>
            </w:r>
          </w:p>
        </w:tc>
        <w:tc>
          <w:tcPr>
            <w:tcW w:w="940" w:type="dxa"/>
          </w:tcPr>
          <w:p w:rsidR="0067705B" w:rsidRDefault="00EF3B5B">
            <w:pPr>
              <w:pStyle w:val="TableParagraph"/>
              <w:ind w:left="0" w:right="92"/>
              <w:jc w:val="right"/>
              <w:rPr>
                <w:sz w:val="20"/>
              </w:rPr>
            </w:pPr>
            <w:r>
              <w:rPr>
                <w:sz w:val="20"/>
              </w:rPr>
              <w:t>63644.04</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U+8CE6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賦</w:t>
            </w:r>
          </w:p>
        </w:tc>
        <w:tc>
          <w:tcPr>
            <w:tcW w:w="770" w:type="dxa"/>
          </w:tcPr>
          <w:p w:rsidR="0067705B" w:rsidRDefault="00EF3B5B">
            <w:pPr>
              <w:pStyle w:val="TableParagraph"/>
              <w:rPr>
                <w:sz w:val="20"/>
              </w:rPr>
            </w:pPr>
            <w:r>
              <w:rPr>
                <w:sz w:val="20"/>
              </w:rPr>
              <w:t>fù</w:t>
            </w:r>
          </w:p>
        </w:tc>
        <w:tc>
          <w:tcPr>
            <w:tcW w:w="898" w:type="dxa"/>
            <w:tcBorders>
              <w:right w:val="nil"/>
            </w:tcBorders>
          </w:tcPr>
          <w:p w:rsidR="0067705B" w:rsidRDefault="00EF3B5B">
            <w:pPr>
              <w:pStyle w:val="TableParagraph"/>
              <w:rPr>
                <w:i/>
                <w:sz w:val="20"/>
              </w:rPr>
            </w:pPr>
            <w:r>
              <w:rPr>
                <w:i/>
                <w:sz w:val="20"/>
              </w:rPr>
              <w:t>pjuH</w:t>
            </w:r>
          </w:p>
        </w:tc>
        <w:tc>
          <w:tcPr>
            <w:tcW w:w="1886" w:type="dxa"/>
            <w:tcBorders>
              <w:left w:val="nil"/>
            </w:tcBorders>
          </w:tcPr>
          <w:p w:rsidR="0067705B" w:rsidRDefault="00EF3B5B">
            <w:pPr>
              <w:pStyle w:val="TableParagraph"/>
              <w:ind w:left="225"/>
              <w:rPr>
                <w:i/>
                <w:sz w:val="20"/>
              </w:rPr>
            </w:pPr>
            <w:r>
              <w:rPr>
                <w:i/>
                <w:sz w:val="20"/>
              </w:rPr>
              <w:t>(p- + -ju C)</w:t>
            </w:r>
          </w:p>
        </w:tc>
        <w:tc>
          <w:tcPr>
            <w:tcW w:w="2782" w:type="dxa"/>
          </w:tcPr>
          <w:p w:rsidR="0067705B" w:rsidRDefault="00EF3B5B">
            <w:pPr>
              <w:pStyle w:val="TableParagraph"/>
              <w:rPr>
                <w:sz w:val="20"/>
              </w:rPr>
            </w:pPr>
            <w:r>
              <w:rPr>
                <w:sz w:val="20"/>
              </w:rPr>
              <w:t>*p(r)a-s</w:t>
            </w:r>
          </w:p>
        </w:tc>
        <w:tc>
          <w:tcPr>
            <w:tcW w:w="2870" w:type="dxa"/>
          </w:tcPr>
          <w:p w:rsidR="0067705B" w:rsidRDefault="00EF3B5B">
            <w:pPr>
              <w:pStyle w:val="TableParagraph"/>
              <w:ind w:left="38"/>
              <w:rPr>
                <w:sz w:val="20"/>
              </w:rPr>
            </w:pPr>
            <w:r>
              <w:rPr>
                <w:sz w:val="20"/>
              </w:rPr>
              <w:t>ballad</w:t>
            </w:r>
          </w:p>
        </w:tc>
        <w:tc>
          <w:tcPr>
            <w:tcW w:w="928" w:type="dxa"/>
          </w:tcPr>
          <w:p w:rsidR="0067705B" w:rsidRDefault="00EF3B5B">
            <w:pPr>
              <w:pStyle w:val="TableParagraph"/>
              <w:ind w:left="210"/>
              <w:rPr>
                <w:sz w:val="20"/>
              </w:rPr>
            </w:pPr>
            <w:r>
              <w:rPr>
                <w:sz w:val="20"/>
              </w:rPr>
              <w:t>0104g</w:t>
            </w:r>
          </w:p>
        </w:tc>
        <w:tc>
          <w:tcPr>
            <w:tcW w:w="940" w:type="dxa"/>
          </w:tcPr>
          <w:p w:rsidR="0067705B" w:rsidRDefault="00EF3B5B">
            <w:pPr>
              <w:pStyle w:val="TableParagraph"/>
              <w:ind w:left="0" w:right="92"/>
              <w:jc w:val="right"/>
              <w:rPr>
                <w:sz w:val="20"/>
              </w:rPr>
            </w:pPr>
            <w:r>
              <w:rPr>
                <w:sz w:val="20"/>
              </w:rPr>
              <w:t>63644.04</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U+8CE6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付</w:t>
            </w:r>
          </w:p>
        </w:tc>
        <w:tc>
          <w:tcPr>
            <w:tcW w:w="770" w:type="dxa"/>
          </w:tcPr>
          <w:p w:rsidR="0067705B" w:rsidRDefault="00EF3B5B">
            <w:pPr>
              <w:pStyle w:val="TableParagraph"/>
              <w:spacing w:before="29"/>
              <w:rPr>
                <w:sz w:val="20"/>
              </w:rPr>
            </w:pPr>
            <w:r>
              <w:rPr>
                <w:sz w:val="20"/>
              </w:rPr>
              <w:t>fù</w:t>
            </w:r>
          </w:p>
        </w:tc>
        <w:tc>
          <w:tcPr>
            <w:tcW w:w="898" w:type="dxa"/>
            <w:tcBorders>
              <w:right w:val="nil"/>
            </w:tcBorders>
          </w:tcPr>
          <w:p w:rsidR="0067705B" w:rsidRDefault="00EF3B5B">
            <w:pPr>
              <w:pStyle w:val="TableParagraph"/>
              <w:spacing w:before="29"/>
              <w:rPr>
                <w:i/>
                <w:sz w:val="20"/>
              </w:rPr>
            </w:pPr>
            <w:r>
              <w:rPr>
                <w:i/>
                <w:sz w:val="20"/>
              </w:rPr>
              <w:t>pjuH</w:t>
            </w:r>
          </w:p>
        </w:tc>
        <w:tc>
          <w:tcPr>
            <w:tcW w:w="1886" w:type="dxa"/>
            <w:tcBorders>
              <w:left w:val="nil"/>
            </w:tcBorders>
          </w:tcPr>
          <w:p w:rsidR="0067705B" w:rsidRDefault="00EF3B5B">
            <w:pPr>
              <w:pStyle w:val="TableParagraph"/>
              <w:spacing w:before="29"/>
              <w:ind w:left="225"/>
              <w:rPr>
                <w:i/>
                <w:sz w:val="20"/>
              </w:rPr>
            </w:pPr>
            <w:r>
              <w:rPr>
                <w:i/>
                <w:sz w:val="20"/>
              </w:rPr>
              <w:t>(p- + -ju C)</w:t>
            </w:r>
          </w:p>
        </w:tc>
        <w:tc>
          <w:tcPr>
            <w:tcW w:w="2782" w:type="dxa"/>
          </w:tcPr>
          <w:p w:rsidR="0067705B" w:rsidRDefault="00EF3B5B">
            <w:pPr>
              <w:pStyle w:val="TableParagraph"/>
              <w:spacing w:before="29"/>
              <w:rPr>
                <w:sz w:val="20"/>
              </w:rPr>
            </w:pPr>
            <w:r>
              <w:rPr>
                <w:sz w:val="20"/>
              </w:rPr>
              <w:t>*p(r)o-s</w:t>
            </w:r>
          </w:p>
        </w:tc>
        <w:tc>
          <w:tcPr>
            <w:tcW w:w="2870" w:type="dxa"/>
          </w:tcPr>
          <w:p w:rsidR="0067705B" w:rsidRDefault="00EF3B5B">
            <w:pPr>
              <w:pStyle w:val="TableParagraph"/>
              <w:spacing w:before="29"/>
              <w:ind w:left="38"/>
              <w:rPr>
                <w:sz w:val="20"/>
              </w:rPr>
            </w:pPr>
            <w:r>
              <w:rPr>
                <w:sz w:val="20"/>
              </w:rPr>
              <w:t>give</w:t>
            </w:r>
          </w:p>
        </w:tc>
        <w:tc>
          <w:tcPr>
            <w:tcW w:w="928" w:type="dxa"/>
          </w:tcPr>
          <w:p w:rsidR="0067705B" w:rsidRDefault="00EF3B5B">
            <w:pPr>
              <w:pStyle w:val="TableParagraph"/>
              <w:spacing w:before="29"/>
              <w:ind w:left="214"/>
              <w:rPr>
                <w:sz w:val="20"/>
              </w:rPr>
            </w:pPr>
            <w:r>
              <w:rPr>
                <w:sz w:val="20"/>
              </w:rPr>
              <w:t>0136a</w:t>
            </w:r>
          </w:p>
        </w:tc>
        <w:tc>
          <w:tcPr>
            <w:tcW w:w="940" w:type="dxa"/>
          </w:tcPr>
          <w:p w:rsidR="0067705B" w:rsidRDefault="00EF3B5B">
            <w:pPr>
              <w:pStyle w:val="TableParagraph"/>
              <w:spacing w:before="29"/>
              <w:ind w:left="0" w:right="92"/>
              <w:jc w:val="right"/>
              <w:rPr>
                <w:sz w:val="20"/>
              </w:rPr>
            </w:pPr>
            <w:r>
              <w:rPr>
                <w:sz w:val="20"/>
              </w:rPr>
              <w:t>10112.05</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72" w:right="72"/>
              <w:jc w:val="center"/>
              <w:rPr>
                <w:sz w:val="20"/>
              </w:rPr>
            </w:pPr>
            <w:r>
              <w:rPr>
                <w:sz w:val="20"/>
              </w:rPr>
              <w:t>U+4ED8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富</w:t>
            </w:r>
          </w:p>
        </w:tc>
        <w:tc>
          <w:tcPr>
            <w:tcW w:w="770" w:type="dxa"/>
          </w:tcPr>
          <w:p w:rsidR="0067705B" w:rsidRDefault="00EF3B5B">
            <w:pPr>
              <w:pStyle w:val="TableParagraph"/>
              <w:rPr>
                <w:sz w:val="20"/>
              </w:rPr>
            </w:pPr>
            <w:r>
              <w:rPr>
                <w:sz w:val="20"/>
              </w:rPr>
              <w:t>fù</w:t>
            </w:r>
          </w:p>
        </w:tc>
        <w:tc>
          <w:tcPr>
            <w:tcW w:w="898" w:type="dxa"/>
            <w:tcBorders>
              <w:right w:val="nil"/>
            </w:tcBorders>
          </w:tcPr>
          <w:p w:rsidR="0067705B" w:rsidRDefault="00EF3B5B">
            <w:pPr>
              <w:pStyle w:val="TableParagraph"/>
              <w:rPr>
                <w:i/>
                <w:sz w:val="20"/>
              </w:rPr>
            </w:pPr>
            <w:r>
              <w:rPr>
                <w:i/>
                <w:sz w:val="20"/>
              </w:rPr>
              <w:t>pjuwH</w:t>
            </w:r>
          </w:p>
        </w:tc>
        <w:tc>
          <w:tcPr>
            <w:tcW w:w="1886" w:type="dxa"/>
            <w:tcBorders>
              <w:left w:val="nil"/>
            </w:tcBorders>
          </w:tcPr>
          <w:p w:rsidR="0067705B" w:rsidRDefault="00EF3B5B">
            <w:pPr>
              <w:pStyle w:val="TableParagraph"/>
              <w:ind w:left="225"/>
              <w:rPr>
                <w:i/>
                <w:sz w:val="20"/>
              </w:rPr>
            </w:pPr>
            <w:r>
              <w:rPr>
                <w:i/>
                <w:sz w:val="20"/>
              </w:rPr>
              <w:t>(p- + -juw C)</w:t>
            </w:r>
          </w:p>
        </w:tc>
        <w:tc>
          <w:tcPr>
            <w:tcW w:w="2782" w:type="dxa"/>
          </w:tcPr>
          <w:p w:rsidR="0067705B" w:rsidRDefault="00EF3B5B">
            <w:pPr>
              <w:pStyle w:val="TableParagraph"/>
              <w:rPr>
                <w:sz w:val="20"/>
              </w:rPr>
            </w:pPr>
            <w:r>
              <w:rPr>
                <w:w w:val="95"/>
                <w:sz w:val="20"/>
              </w:rPr>
              <w:t>*pək-s</w:t>
            </w:r>
          </w:p>
        </w:tc>
        <w:tc>
          <w:tcPr>
            <w:tcW w:w="2870" w:type="dxa"/>
          </w:tcPr>
          <w:p w:rsidR="0067705B" w:rsidRDefault="00EF3B5B">
            <w:pPr>
              <w:pStyle w:val="TableParagraph"/>
              <w:ind w:left="38"/>
              <w:rPr>
                <w:sz w:val="20"/>
              </w:rPr>
            </w:pPr>
            <w:r>
              <w:rPr>
                <w:sz w:val="20"/>
              </w:rPr>
              <w:t>rich; wealth</w:t>
            </w:r>
          </w:p>
        </w:tc>
        <w:tc>
          <w:tcPr>
            <w:tcW w:w="928" w:type="dxa"/>
          </w:tcPr>
          <w:p w:rsidR="0067705B" w:rsidRDefault="00EF3B5B">
            <w:pPr>
              <w:pStyle w:val="TableParagraph"/>
              <w:ind w:left="226"/>
              <w:rPr>
                <w:sz w:val="20"/>
              </w:rPr>
            </w:pPr>
            <w:r>
              <w:rPr>
                <w:sz w:val="20"/>
              </w:rPr>
              <w:t>0933r</w:t>
            </w:r>
          </w:p>
        </w:tc>
        <w:tc>
          <w:tcPr>
            <w:tcW w:w="940" w:type="dxa"/>
          </w:tcPr>
          <w:p w:rsidR="0067705B" w:rsidRDefault="00EF3B5B">
            <w:pPr>
              <w:pStyle w:val="TableParagraph"/>
              <w:ind w:left="0" w:right="92"/>
              <w:jc w:val="right"/>
              <w:rPr>
                <w:sz w:val="20"/>
              </w:rPr>
            </w:pPr>
            <w:r>
              <w:rPr>
                <w:sz w:val="20"/>
              </w:rPr>
              <w:t>20942.04</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U+5BCC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腹</w:t>
            </w:r>
          </w:p>
        </w:tc>
        <w:tc>
          <w:tcPr>
            <w:tcW w:w="770" w:type="dxa"/>
          </w:tcPr>
          <w:p w:rsidR="0067705B" w:rsidRDefault="00EF3B5B">
            <w:pPr>
              <w:pStyle w:val="TableParagraph"/>
              <w:rPr>
                <w:sz w:val="20"/>
              </w:rPr>
            </w:pPr>
            <w:r>
              <w:rPr>
                <w:sz w:val="20"/>
              </w:rPr>
              <w:t>fù</w:t>
            </w:r>
          </w:p>
        </w:tc>
        <w:tc>
          <w:tcPr>
            <w:tcW w:w="898" w:type="dxa"/>
            <w:tcBorders>
              <w:right w:val="nil"/>
            </w:tcBorders>
          </w:tcPr>
          <w:p w:rsidR="0067705B" w:rsidRDefault="00EF3B5B">
            <w:pPr>
              <w:pStyle w:val="TableParagraph"/>
              <w:rPr>
                <w:i/>
                <w:sz w:val="20"/>
              </w:rPr>
            </w:pPr>
            <w:r>
              <w:rPr>
                <w:i/>
                <w:sz w:val="20"/>
              </w:rPr>
              <w:t>pjuwk</w:t>
            </w:r>
          </w:p>
        </w:tc>
        <w:tc>
          <w:tcPr>
            <w:tcW w:w="1886" w:type="dxa"/>
            <w:tcBorders>
              <w:left w:val="nil"/>
            </w:tcBorders>
          </w:tcPr>
          <w:p w:rsidR="0067705B" w:rsidRDefault="00EF3B5B">
            <w:pPr>
              <w:pStyle w:val="TableParagraph"/>
              <w:ind w:left="225"/>
              <w:rPr>
                <w:i/>
                <w:sz w:val="20"/>
              </w:rPr>
            </w:pPr>
            <w:r>
              <w:rPr>
                <w:i/>
                <w:sz w:val="20"/>
              </w:rPr>
              <w:t>(p- + -juwk D)</w:t>
            </w:r>
          </w:p>
        </w:tc>
        <w:tc>
          <w:tcPr>
            <w:tcW w:w="2782" w:type="dxa"/>
          </w:tcPr>
          <w:p w:rsidR="0067705B" w:rsidRDefault="00EF3B5B">
            <w:pPr>
              <w:pStyle w:val="TableParagraph"/>
              <w:rPr>
                <w:sz w:val="20"/>
              </w:rPr>
            </w:pPr>
            <w:r>
              <w:rPr>
                <w:sz w:val="20"/>
              </w:rPr>
              <w:t>*p(r)uk</w:t>
            </w:r>
          </w:p>
        </w:tc>
        <w:tc>
          <w:tcPr>
            <w:tcW w:w="2870" w:type="dxa"/>
          </w:tcPr>
          <w:p w:rsidR="0067705B" w:rsidRDefault="00EF3B5B">
            <w:pPr>
              <w:pStyle w:val="TableParagraph"/>
              <w:ind w:left="38"/>
              <w:rPr>
                <w:sz w:val="20"/>
              </w:rPr>
            </w:pPr>
            <w:r>
              <w:rPr>
                <w:sz w:val="20"/>
              </w:rPr>
              <w:t>belly</w:t>
            </w:r>
          </w:p>
        </w:tc>
        <w:tc>
          <w:tcPr>
            <w:tcW w:w="928" w:type="dxa"/>
          </w:tcPr>
          <w:p w:rsidR="0067705B" w:rsidRDefault="00EF3B5B">
            <w:pPr>
              <w:pStyle w:val="TableParagraph"/>
              <w:ind w:left="210"/>
              <w:rPr>
                <w:sz w:val="20"/>
              </w:rPr>
            </w:pPr>
            <w:r>
              <w:rPr>
                <w:sz w:val="20"/>
              </w:rPr>
              <w:t>1034h</w:t>
            </w:r>
          </w:p>
        </w:tc>
        <w:tc>
          <w:tcPr>
            <w:tcW w:w="940" w:type="dxa"/>
          </w:tcPr>
          <w:p w:rsidR="0067705B" w:rsidRDefault="00EF3B5B">
            <w:pPr>
              <w:pStyle w:val="TableParagraph"/>
              <w:ind w:left="0" w:right="92"/>
              <w:jc w:val="right"/>
              <w:rPr>
                <w:sz w:val="20"/>
              </w:rPr>
            </w:pPr>
            <w:r>
              <w:rPr>
                <w:sz w:val="20"/>
              </w:rPr>
              <w:t>32097.01</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U+8179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複</w:t>
            </w:r>
          </w:p>
        </w:tc>
        <w:tc>
          <w:tcPr>
            <w:tcW w:w="770" w:type="dxa"/>
          </w:tcPr>
          <w:p w:rsidR="0067705B" w:rsidRDefault="00EF3B5B">
            <w:pPr>
              <w:pStyle w:val="TableParagraph"/>
              <w:rPr>
                <w:sz w:val="20"/>
              </w:rPr>
            </w:pPr>
            <w:r>
              <w:rPr>
                <w:sz w:val="20"/>
              </w:rPr>
              <w:t>fù</w:t>
            </w:r>
          </w:p>
        </w:tc>
        <w:tc>
          <w:tcPr>
            <w:tcW w:w="898" w:type="dxa"/>
            <w:tcBorders>
              <w:right w:val="nil"/>
            </w:tcBorders>
          </w:tcPr>
          <w:p w:rsidR="0067705B" w:rsidRDefault="00EF3B5B">
            <w:pPr>
              <w:pStyle w:val="TableParagraph"/>
              <w:rPr>
                <w:i/>
                <w:sz w:val="20"/>
              </w:rPr>
            </w:pPr>
            <w:r>
              <w:rPr>
                <w:i/>
                <w:sz w:val="20"/>
              </w:rPr>
              <w:t>pjuwk</w:t>
            </w:r>
          </w:p>
        </w:tc>
        <w:tc>
          <w:tcPr>
            <w:tcW w:w="1886" w:type="dxa"/>
            <w:tcBorders>
              <w:left w:val="nil"/>
            </w:tcBorders>
          </w:tcPr>
          <w:p w:rsidR="0067705B" w:rsidRDefault="00EF3B5B">
            <w:pPr>
              <w:pStyle w:val="TableParagraph"/>
              <w:ind w:left="225"/>
              <w:rPr>
                <w:i/>
                <w:sz w:val="20"/>
              </w:rPr>
            </w:pPr>
            <w:r>
              <w:rPr>
                <w:i/>
                <w:sz w:val="20"/>
              </w:rPr>
              <w:t>(p- + -juwk D)</w:t>
            </w:r>
          </w:p>
        </w:tc>
        <w:tc>
          <w:tcPr>
            <w:tcW w:w="2782" w:type="dxa"/>
          </w:tcPr>
          <w:p w:rsidR="0067705B" w:rsidRDefault="00EF3B5B">
            <w:pPr>
              <w:pStyle w:val="TableParagraph"/>
              <w:rPr>
                <w:sz w:val="20"/>
              </w:rPr>
            </w:pPr>
            <w:r>
              <w:rPr>
                <w:sz w:val="20"/>
              </w:rPr>
              <w:t>*p(r)uk</w:t>
            </w:r>
          </w:p>
        </w:tc>
        <w:tc>
          <w:tcPr>
            <w:tcW w:w="2870" w:type="dxa"/>
          </w:tcPr>
          <w:p w:rsidR="0067705B" w:rsidRDefault="00EF3B5B">
            <w:pPr>
              <w:pStyle w:val="TableParagraph"/>
              <w:ind w:left="38"/>
              <w:rPr>
                <w:sz w:val="20"/>
              </w:rPr>
            </w:pPr>
            <w:r>
              <w:rPr>
                <w:sz w:val="20"/>
              </w:rPr>
              <w:t>double, lined (garment)</w:t>
            </w:r>
          </w:p>
        </w:tc>
        <w:tc>
          <w:tcPr>
            <w:tcW w:w="928" w:type="dxa"/>
          </w:tcPr>
          <w:p w:rsidR="0067705B" w:rsidRDefault="00EF3B5B">
            <w:pPr>
              <w:pStyle w:val="TableParagraph"/>
              <w:ind w:left="232"/>
              <w:rPr>
                <w:sz w:val="20"/>
              </w:rPr>
            </w:pPr>
            <w:r>
              <w:rPr>
                <w:sz w:val="20"/>
              </w:rPr>
              <w:t>1034i</w:t>
            </w:r>
          </w:p>
        </w:tc>
        <w:tc>
          <w:tcPr>
            <w:tcW w:w="940" w:type="dxa"/>
          </w:tcPr>
          <w:p w:rsidR="0067705B" w:rsidRDefault="00EF3B5B">
            <w:pPr>
              <w:pStyle w:val="TableParagraph"/>
              <w:ind w:left="0" w:right="92"/>
              <w:jc w:val="right"/>
              <w:rPr>
                <w:sz w:val="20"/>
              </w:rPr>
            </w:pPr>
            <w:r>
              <w:rPr>
                <w:sz w:val="20"/>
              </w:rPr>
              <w:t>53103.08</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U+8907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該</w:t>
            </w:r>
          </w:p>
        </w:tc>
        <w:tc>
          <w:tcPr>
            <w:tcW w:w="770" w:type="dxa"/>
          </w:tcPr>
          <w:p w:rsidR="0067705B" w:rsidRDefault="00EF3B5B">
            <w:pPr>
              <w:pStyle w:val="TableParagraph"/>
              <w:rPr>
                <w:sz w:val="20"/>
              </w:rPr>
            </w:pPr>
            <w:r>
              <w:rPr>
                <w:sz w:val="20"/>
              </w:rPr>
              <w:t>gāi</w:t>
            </w:r>
          </w:p>
        </w:tc>
        <w:tc>
          <w:tcPr>
            <w:tcW w:w="898" w:type="dxa"/>
            <w:tcBorders>
              <w:right w:val="nil"/>
            </w:tcBorders>
          </w:tcPr>
          <w:p w:rsidR="0067705B" w:rsidRDefault="00EF3B5B">
            <w:pPr>
              <w:pStyle w:val="TableParagraph"/>
              <w:rPr>
                <w:i/>
                <w:sz w:val="20"/>
              </w:rPr>
            </w:pPr>
            <w:r>
              <w:rPr>
                <w:i/>
                <w:sz w:val="20"/>
              </w:rPr>
              <w:t>koj</w:t>
            </w:r>
          </w:p>
        </w:tc>
        <w:tc>
          <w:tcPr>
            <w:tcW w:w="1886" w:type="dxa"/>
            <w:tcBorders>
              <w:left w:val="nil"/>
            </w:tcBorders>
          </w:tcPr>
          <w:p w:rsidR="0067705B" w:rsidRDefault="00EF3B5B">
            <w:pPr>
              <w:pStyle w:val="TableParagraph"/>
              <w:ind w:left="225"/>
              <w:rPr>
                <w:i/>
                <w:sz w:val="20"/>
              </w:rPr>
            </w:pPr>
            <w:r>
              <w:rPr>
                <w:i/>
                <w:sz w:val="20"/>
              </w:rPr>
              <w:t>(k- + -oj A)</w:t>
            </w:r>
          </w:p>
        </w:tc>
        <w:tc>
          <w:tcPr>
            <w:tcW w:w="2782" w:type="dxa"/>
          </w:tcPr>
          <w:p w:rsidR="0067705B" w:rsidRDefault="00EF3B5B">
            <w:pPr>
              <w:pStyle w:val="TableParagraph"/>
              <w:rPr>
                <w:sz w:val="20"/>
              </w:rPr>
            </w:pPr>
            <w:r>
              <w:rPr>
                <w:w w:val="95"/>
                <w:sz w:val="20"/>
              </w:rPr>
              <w:t>*[k]ˤə</w:t>
            </w:r>
          </w:p>
        </w:tc>
        <w:tc>
          <w:tcPr>
            <w:tcW w:w="2870" w:type="dxa"/>
          </w:tcPr>
          <w:p w:rsidR="0067705B" w:rsidRDefault="00EF3B5B">
            <w:pPr>
              <w:pStyle w:val="TableParagraph"/>
              <w:ind w:left="38"/>
              <w:rPr>
                <w:sz w:val="20"/>
              </w:rPr>
            </w:pPr>
            <w:r>
              <w:rPr>
                <w:sz w:val="20"/>
              </w:rPr>
              <w:t>all, complete</w:t>
            </w:r>
          </w:p>
        </w:tc>
        <w:tc>
          <w:tcPr>
            <w:tcW w:w="928" w:type="dxa"/>
          </w:tcPr>
          <w:p w:rsidR="0067705B" w:rsidRDefault="00EF3B5B">
            <w:pPr>
              <w:pStyle w:val="TableParagraph"/>
              <w:ind w:left="210"/>
              <w:rPr>
                <w:sz w:val="20"/>
              </w:rPr>
            </w:pPr>
            <w:r>
              <w:rPr>
                <w:sz w:val="20"/>
              </w:rPr>
              <w:t>0937p</w:t>
            </w:r>
          </w:p>
        </w:tc>
        <w:tc>
          <w:tcPr>
            <w:tcW w:w="940" w:type="dxa"/>
          </w:tcPr>
          <w:p w:rsidR="0067705B" w:rsidRDefault="00EF3B5B">
            <w:pPr>
              <w:pStyle w:val="TableParagraph"/>
              <w:ind w:left="0" w:right="92"/>
              <w:jc w:val="right"/>
              <w:rPr>
                <w:sz w:val="20"/>
              </w:rPr>
            </w:pPr>
            <w:r>
              <w:rPr>
                <w:sz w:val="20"/>
              </w:rPr>
              <w:t>63970.07</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U+8A72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改</w:t>
            </w:r>
          </w:p>
        </w:tc>
        <w:tc>
          <w:tcPr>
            <w:tcW w:w="770" w:type="dxa"/>
          </w:tcPr>
          <w:p w:rsidR="0067705B" w:rsidRDefault="00EF3B5B">
            <w:pPr>
              <w:pStyle w:val="TableParagraph"/>
              <w:rPr>
                <w:sz w:val="20"/>
              </w:rPr>
            </w:pPr>
            <w:r>
              <w:rPr>
                <w:sz w:val="20"/>
              </w:rPr>
              <w:t>gǎi</w:t>
            </w:r>
          </w:p>
        </w:tc>
        <w:tc>
          <w:tcPr>
            <w:tcW w:w="898" w:type="dxa"/>
            <w:tcBorders>
              <w:right w:val="nil"/>
            </w:tcBorders>
          </w:tcPr>
          <w:p w:rsidR="0067705B" w:rsidRDefault="00EF3B5B">
            <w:pPr>
              <w:pStyle w:val="TableParagraph"/>
              <w:rPr>
                <w:i/>
                <w:sz w:val="20"/>
              </w:rPr>
            </w:pPr>
            <w:r>
              <w:rPr>
                <w:i/>
                <w:sz w:val="20"/>
              </w:rPr>
              <w:t>kojX</w:t>
            </w:r>
          </w:p>
        </w:tc>
        <w:tc>
          <w:tcPr>
            <w:tcW w:w="1886" w:type="dxa"/>
            <w:tcBorders>
              <w:left w:val="nil"/>
            </w:tcBorders>
          </w:tcPr>
          <w:p w:rsidR="0067705B" w:rsidRDefault="00EF3B5B">
            <w:pPr>
              <w:pStyle w:val="TableParagraph"/>
              <w:ind w:left="225"/>
              <w:rPr>
                <w:i/>
                <w:sz w:val="20"/>
              </w:rPr>
            </w:pPr>
            <w:r>
              <w:rPr>
                <w:i/>
                <w:sz w:val="20"/>
              </w:rPr>
              <w:t>(k- + -oj B)</w:t>
            </w:r>
          </w:p>
        </w:tc>
        <w:tc>
          <w:tcPr>
            <w:tcW w:w="2782" w:type="dxa"/>
          </w:tcPr>
          <w:p w:rsidR="0067705B" w:rsidRDefault="00EF3B5B">
            <w:pPr>
              <w:pStyle w:val="TableParagraph"/>
              <w:rPr>
                <w:sz w:val="20"/>
              </w:rPr>
            </w:pPr>
            <w:r>
              <w:rPr>
                <w:w w:val="95"/>
                <w:sz w:val="20"/>
              </w:rPr>
              <w:t>*C.qˤəʔ</w:t>
            </w:r>
          </w:p>
        </w:tc>
        <w:tc>
          <w:tcPr>
            <w:tcW w:w="2870" w:type="dxa"/>
          </w:tcPr>
          <w:p w:rsidR="0067705B" w:rsidRDefault="00EF3B5B">
            <w:pPr>
              <w:pStyle w:val="TableParagraph"/>
              <w:ind w:left="38"/>
              <w:rPr>
                <w:sz w:val="20"/>
              </w:rPr>
            </w:pPr>
            <w:proofErr w:type="gramStart"/>
            <w:r>
              <w:rPr>
                <w:sz w:val="20"/>
              </w:rPr>
              <w:t>change</w:t>
            </w:r>
            <w:proofErr w:type="gramEnd"/>
            <w:r>
              <w:rPr>
                <w:sz w:val="20"/>
              </w:rPr>
              <w:t xml:space="preserve"> (v.)</w:t>
            </w:r>
          </w:p>
        </w:tc>
        <w:tc>
          <w:tcPr>
            <w:tcW w:w="928" w:type="dxa"/>
          </w:tcPr>
          <w:p w:rsidR="0067705B" w:rsidRDefault="00EF3B5B">
            <w:pPr>
              <w:pStyle w:val="TableParagraph"/>
              <w:ind w:left="214"/>
              <w:rPr>
                <w:sz w:val="20"/>
              </w:rPr>
            </w:pPr>
            <w:r>
              <w:rPr>
                <w:sz w:val="20"/>
              </w:rPr>
              <w:t>0936a</w:t>
            </w:r>
          </w:p>
        </w:tc>
        <w:tc>
          <w:tcPr>
            <w:tcW w:w="940" w:type="dxa"/>
          </w:tcPr>
          <w:p w:rsidR="0067705B" w:rsidRDefault="00EF3B5B">
            <w:pPr>
              <w:pStyle w:val="TableParagraph"/>
              <w:ind w:left="0" w:right="92"/>
              <w:jc w:val="right"/>
              <w:rPr>
                <w:sz w:val="20"/>
              </w:rPr>
            </w:pPr>
            <w:r>
              <w:rPr>
                <w:sz w:val="20"/>
              </w:rPr>
              <w:t>21450.01</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U+6539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攺</w:t>
            </w:r>
          </w:p>
        </w:tc>
        <w:tc>
          <w:tcPr>
            <w:tcW w:w="770" w:type="dxa"/>
          </w:tcPr>
          <w:p w:rsidR="0067705B" w:rsidRDefault="00EF3B5B">
            <w:pPr>
              <w:pStyle w:val="TableParagraph"/>
              <w:rPr>
                <w:sz w:val="20"/>
              </w:rPr>
            </w:pPr>
            <w:r>
              <w:rPr>
                <w:sz w:val="20"/>
              </w:rPr>
              <w:t>gǎi</w:t>
            </w:r>
          </w:p>
        </w:tc>
        <w:tc>
          <w:tcPr>
            <w:tcW w:w="898" w:type="dxa"/>
            <w:tcBorders>
              <w:right w:val="nil"/>
            </w:tcBorders>
          </w:tcPr>
          <w:p w:rsidR="0067705B" w:rsidRDefault="00EF3B5B">
            <w:pPr>
              <w:pStyle w:val="TableParagraph"/>
              <w:rPr>
                <w:i/>
                <w:sz w:val="20"/>
              </w:rPr>
            </w:pPr>
            <w:r>
              <w:rPr>
                <w:i/>
                <w:sz w:val="20"/>
              </w:rPr>
              <w:t>kojX</w:t>
            </w:r>
          </w:p>
        </w:tc>
        <w:tc>
          <w:tcPr>
            <w:tcW w:w="1886" w:type="dxa"/>
            <w:tcBorders>
              <w:left w:val="nil"/>
            </w:tcBorders>
          </w:tcPr>
          <w:p w:rsidR="0067705B" w:rsidRDefault="00EF3B5B">
            <w:pPr>
              <w:pStyle w:val="TableParagraph"/>
              <w:ind w:left="225"/>
              <w:rPr>
                <w:i/>
                <w:sz w:val="20"/>
              </w:rPr>
            </w:pPr>
            <w:r>
              <w:rPr>
                <w:i/>
                <w:sz w:val="20"/>
              </w:rPr>
              <w:t>(k- + -oj B)</w:t>
            </w:r>
          </w:p>
        </w:tc>
        <w:tc>
          <w:tcPr>
            <w:tcW w:w="2782" w:type="dxa"/>
          </w:tcPr>
          <w:p w:rsidR="0067705B" w:rsidRDefault="00EF3B5B">
            <w:pPr>
              <w:pStyle w:val="TableParagraph"/>
              <w:rPr>
                <w:sz w:val="20"/>
              </w:rPr>
            </w:pPr>
            <w:r>
              <w:rPr>
                <w:w w:val="95"/>
                <w:sz w:val="20"/>
              </w:rPr>
              <w:t>*C.qˤəʔ</w:t>
            </w:r>
          </w:p>
        </w:tc>
        <w:tc>
          <w:tcPr>
            <w:tcW w:w="2870" w:type="dxa"/>
          </w:tcPr>
          <w:p w:rsidR="0067705B" w:rsidRDefault="00EF3B5B">
            <w:pPr>
              <w:pStyle w:val="TableParagraph"/>
              <w:ind w:left="38"/>
              <w:rPr>
                <w:sz w:val="20"/>
              </w:rPr>
            </w:pPr>
            <w:proofErr w:type="gramStart"/>
            <w:r>
              <w:rPr>
                <w:sz w:val="20"/>
              </w:rPr>
              <w:t>change</w:t>
            </w:r>
            <w:proofErr w:type="gramEnd"/>
            <w:r>
              <w:rPr>
                <w:sz w:val="20"/>
              </w:rPr>
              <w:t xml:space="preserve"> (v.)</w:t>
            </w:r>
          </w:p>
        </w:tc>
        <w:tc>
          <w:tcPr>
            <w:tcW w:w="928" w:type="dxa"/>
          </w:tcPr>
          <w:p w:rsidR="0067705B" w:rsidRDefault="00EF3B5B">
            <w:pPr>
              <w:pStyle w:val="TableParagraph"/>
              <w:ind w:left="214"/>
              <w:rPr>
                <w:sz w:val="20"/>
              </w:rPr>
            </w:pPr>
            <w:r>
              <w:rPr>
                <w:sz w:val="20"/>
              </w:rPr>
              <w:t>0936a</w:t>
            </w:r>
          </w:p>
        </w:tc>
        <w:tc>
          <w:tcPr>
            <w:tcW w:w="940" w:type="dxa"/>
          </w:tcPr>
          <w:p w:rsidR="0067705B" w:rsidRDefault="00EF3B5B">
            <w:pPr>
              <w:pStyle w:val="TableParagraph"/>
              <w:ind w:left="0" w:right="92"/>
              <w:jc w:val="right"/>
              <w:rPr>
                <w:sz w:val="20"/>
              </w:rPr>
            </w:pPr>
            <w:r>
              <w:rPr>
                <w:sz w:val="20"/>
              </w:rPr>
              <w:t>21450.02</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1" w:right="72"/>
              <w:jc w:val="center"/>
              <w:rPr>
                <w:sz w:val="20"/>
              </w:rPr>
            </w:pPr>
            <w:r>
              <w:rPr>
                <w:sz w:val="20"/>
              </w:rPr>
              <w:t>U+653A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蓋</w:t>
            </w:r>
          </w:p>
        </w:tc>
        <w:tc>
          <w:tcPr>
            <w:tcW w:w="770" w:type="dxa"/>
          </w:tcPr>
          <w:p w:rsidR="0067705B" w:rsidRDefault="00EF3B5B">
            <w:pPr>
              <w:pStyle w:val="TableParagraph"/>
              <w:rPr>
                <w:sz w:val="20"/>
              </w:rPr>
            </w:pPr>
            <w:r>
              <w:rPr>
                <w:sz w:val="20"/>
              </w:rPr>
              <w:t>gài</w:t>
            </w:r>
          </w:p>
        </w:tc>
        <w:tc>
          <w:tcPr>
            <w:tcW w:w="898" w:type="dxa"/>
            <w:tcBorders>
              <w:right w:val="nil"/>
            </w:tcBorders>
          </w:tcPr>
          <w:p w:rsidR="0067705B" w:rsidRDefault="00EF3B5B">
            <w:pPr>
              <w:pStyle w:val="TableParagraph"/>
              <w:rPr>
                <w:i/>
                <w:sz w:val="20"/>
              </w:rPr>
            </w:pPr>
            <w:r>
              <w:rPr>
                <w:i/>
                <w:sz w:val="20"/>
              </w:rPr>
              <w:t>kajH</w:t>
            </w:r>
          </w:p>
        </w:tc>
        <w:tc>
          <w:tcPr>
            <w:tcW w:w="1886" w:type="dxa"/>
            <w:tcBorders>
              <w:left w:val="nil"/>
            </w:tcBorders>
          </w:tcPr>
          <w:p w:rsidR="0067705B" w:rsidRDefault="00EF3B5B">
            <w:pPr>
              <w:pStyle w:val="TableParagraph"/>
              <w:ind w:left="225"/>
              <w:rPr>
                <w:i/>
                <w:sz w:val="20"/>
              </w:rPr>
            </w:pPr>
            <w:r>
              <w:rPr>
                <w:i/>
                <w:sz w:val="20"/>
              </w:rPr>
              <w:t>(k- + -aj C)</w:t>
            </w:r>
          </w:p>
        </w:tc>
        <w:tc>
          <w:tcPr>
            <w:tcW w:w="2782" w:type="dxa"/>
          </w:tcPr>
          <w:p w:rsidR="0067705B" w:rsidRDefault="00EF3B5B">
            <w:pPr>
              <w:pStyle w:val="TableParagraph"/>
              <w:rPr>
                <w:sz w:val="20"/>
              </w:rPr>
            </w:pPr>
            <w:r>
              <w:rPr>
                <w:sz w:val="20"/>
              </w:rPr>
              <w:t>*[k]ˤap-s</w:t>
            </w:r>
          </w:p>
        </w:tc>
        <w:tc>
          <w:tcPr>
            <w:tcW w:w="2870" w:type="dxa"/>
          </w:tcPr>
          <w:p w:rsidR="0067705B" w:rsidRDefault="00EF3B5B">
            <w:pPr>
              <w:pStyle w:val="TableParagraph"/>
              <w:ind w:left="38"/>
              <w:rPr>
                <w:sz w:val="20"/>
              </w:rPr>
            </w:pPr>
            <w:proofErr w:type="gramStart"/>
            <w:r>
              <w:rPr>
                <w:sz w:val="20"/>
              </w:rPr>
              <w:t>cover</w:t>
            </w:r>
            <w:proofErr w:type="gramEnd"/>
            <w:r>
              <w:rPr>
                <w:sz w:val="20"/>
              </w:rPr>
              <w:t xml:space="preserve"> (v.); cover (n.)</w:t>
            </w:r>
          </w:p>
        </w:tc>
        <w:tc>
          <w:tcPr>
            <w:tcW w:w="928" w:type="dxa"/>
          </w:tcPr>
          <w:p w:rsidR="0067705B" w:rsidRDefault="00EF3B5B">
            <w:pPr>
              <w:pStyle w:val="TableParagraph"/>
              <w:ind w:left="210"/>
              <w:rPr>
                <w:sz w:val="20"/>
              </w:rPr>
            </w:pPr>
            <w:r>
              <w:rPr>
                <w:sz w:val="20"/>
              </w:rPr>
              <w:t>0642q</w:t>
            </w:r>
          </w:p>
        </w:tc>
        <w:tc>
          <w:tcPr>
            <w:tcW w:w="940" w:type="dxa"/>
          </w:tcPr>
          <w:p w:rsidR="0067705B" w:rsidRDefault="00EF3B5B">
            <w:pPr>
              <w:pStyle w:val="TableParagraph"/>
              <w:ind w:left="0" w:right="92"/>
              <w:jc w:val="right"/>
              <w:rPr>
                <w:sz w:val="20"/>
              </w:rPr>
            </w:pPr>
            <w:r>
              <w:rPr>
                <w:sz w:val="20"/>
              </w:rPr>
              <w:t>53260.13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U+84CB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匃</w:t>
            </w:r>
          </w:p>
        </w:tc>
        <w:tc>
          <w:tcPr>
            <w:tcW w:w="770" w:type="dxa"/>
          </w:tcPr>
          <w:p w:rsidR="0067705B" w:rsidRDefault="00EF3B5B">
            <w:pPr>
              <w:pStyle w:val="TableParagraph"/>
              <w:spacing w:before="29"/>
              <w:rPr>
                <w:sz w:val="20"/>
              </w:rPr>
            </w:pPr>
            <w:r>
              <w:rPr>
                <w:sz w:val="20"/>
              </w:rPr>
              <w:t>gài</w:t>
            </w:r>
          </w:p>
        </w:tc>
        <w:tc>
          <w:tcPr>
            <w:tcW w:w="898" w:type="dxa"/>
            <w:tcBorders>
              <w:right w:val="nil"/>
            </w:tcBorders>
          </w:tcPr>
          <w:p w:rsidR="0067705B" w:rsidRDefault="00EF3B5B">
            <w:pPr>
              <w:pStyle w:val="TableParagraph"/>
              <w:spacing w:before="29"/>
              <w:rPr>
                <w:i/>
                <w:sz w:val="20"/>
              </w:rPr>
            </w:pPr>
            <w:r>
              <w:rPr>
                <w:i/>
                <w:sz w:val="20"/>
              </w:rPr>
              <w:t>kajH</w:t>
            </w:r>
          </w:p>
        </w:tc>
        <w:tc>
          <w:tcPr>
            <w:tcW w:w="1886" w:type="dxa"/>
            <w:tcBorders>
              <w:left w:val="nil"/>
            </w:tcBorders>
          </w:tcPr>
          <w:p w:rsidR="0067705B" w:rsidRDefault="00EF3B5B">
            <w:pPr>
              <w:pStyle w:val="TableParagraph"/>
              <w:spacing w:before="29"/>
              <w:ind w:left="225"/>
              <w:rPr>
                <w:i/>
                <w:sz w:val="20"/>
              </w:rPr>
            </w:pPr>
            <w:r>
              <w:rPr>
                <w:i/>
                <w:sz w:val="20"/>
              </w:rPr>
              <w:t>(k- + -aj C)</w:t>
            </w:r>
          </w:p>
        </w:tc>
        <w:tc>
          <w:tcPr>
            <w:tcW w:w="2782" w:type="dxa"/>
          </w:tcPr>
          <w:p w:rsidR="0067705B" w:rsidRDefault="00EF3B5B">
            <w:pPr>
              <w:pStyle w:val="TableParagraph"/>
              <w:spacing w:before="29"/>
              <w:rPr>
                <w:sz w:val="20"/>
              </w:rPr>
            </w:pPr>
            <w:r>
              <w:rPr>
                <w:sz w:val="20"/>
              </w:rPr>
              <w:t>*[k]ˤat-s</w:t>
            </w:r>
          </w:p>
        </w:tc>
        <w:tc>
          <w:tcPr>
            <w:tcW w:w="2870" w:type="dxa"/>
          </w:tcPr>
          <w:p w:rsidR="0067705B" w:rsidRDefault="00EF3B5B">
            <w:pPr>
              <w:pStyle w:val="TableParagraph"/>
              <w:spacing w:before="29"/>
              <w:ind w:left="38"/>
              <w:rPr>
                <w:sz w:val="20"/>
              </w:rPr>
            </w:pPr>
            <w:proofErr w:type="gramStart"/>
            <w:r>
              <w:rPr>
                <w:sz w:val="20"/>
              </w:rPr>
              <w:t>beg</w:t>
            </w:r>
            <w:proofErr w:type="gramEnd"/>
            <w:r>
              <w:rPr>
                <w:sz w:val="20"/>
              </w:rPr>
              <w:t xml:space="preserve"> (v.)</w:t>
            </w:r>
          </w:p>
        </w:tc>
        <w:tc>
          <w:tcPr>
            <w:tcW w:w="928" w:type="dxa"/>
          </w:tcPr>
          <w:p w:rsidR="0067705B" w:rsidRDefault="00EF3B5B">
            <w:pPr>
              <w:pStyle w:val="TableParagraph"/>
              <w:spacing w:before="29"/>
              <w:ind w:left="214"/>
              <w:rPr>
                <w:sz w:val="20"/>
              </w:rPr>
            </w:pPr>
            <w:r>
              <w:rPr>
                <w:sz w:val="20"/>
              </w:rPr>
              <w:t>0313a</w:t>
            </w:r>
          </w:p>
        </w:tc>
        <w:tc>
          <w:tcPr>
            <w:tcW w:w="940" w:type="dxa"/>
          </w:tcPr>
          <w:p w:rsidR="0067705B" w:rsidRDefault="00EF3B5B">
            <w:pPr>
              <w:pStyle w:val="TableParagraph"/>
              <w:spacing w:before="29"/>
              <w:ind w:left="0" w:right="92"/>
              <w:jc w:val="right"/>
              <w:rPr>
                <w:sz w:val="20"/>
              </w:rPr>
            </w:pPr>
            <w:r>
              <w:rPr>
                <w:sz w:val="20"/>
              </w:rPr>
              <w:t>10257.03</w:t>
            </w:r>
          </w:p>
        </w:tc>
        <w:tc>
          <w:tcPr>
            <w:tcW w:w="496" w:type="dxa"/>
          </w:tcPr>
          <w:p w:rsidR="0067705B" w:rsidRDefault="00EF3B5B">
            <w:pPr>
              <w:pStyle w:val="TableParagraph"/>
              <w:spacing w:before="29"/>
              <w:ind w:left="75" w:right="76"/>
              <w:jc w:val="center"/>
              <w:rPr>
                <w:sz w:val="20"/>
              </w:rPr>
            </w:pPr>
            <w:r>
              <w:rPr>
                <w:sz w:val="20"/>
              </w:rPr>
              <w:t>20</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72" w:right="72"/>
              <w:jc w:val="center"/>
              <w:rPr>
                <w:sz w:val="20"/>
              </w:rPr>
            </w:pPr>
            <w:r>
              <w:rPr>
                <w:sz w:val="20"/>
              </w:rPr>
              <w:t>U+5303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匃</w:t>
            </w:r>
          </w:p>
        </w:tc>
        <w:tc>
          <w:tcPr>
            <w:tcW w:w="770" w:type="dxa"/>
          </w:tcPr>
          <w:p w:rsidR="0067705B" w:rsidRDefault="00EF3B5B">
            <w:pPr>
              <w:pStyle w:val="TableParagraph"/>
              <w:rPr>
                <w:sz w:val="20"/>
              </w:rPr>
            </w:pPr>
            <w:r>
              <w:rPr>
                <w:sz w:val="20"/>
              </w:rPr>
              <w:t>gài</w:t>
            </w:r>
          </w:p>
        </w:tc>
        <w:tc>
          <w:tcPr>
            <w:tcW w:w="898" w:type="dxa"/>
            <w:tcBorders>
              <w:right w:val="nil"/>
            </w:tcBorders>
          </w:tcPr>
          <w:p w:rsidR="0067705B" w:rsidRDefault="00EF3B5B">
            <w:pPr>
              <w:pStyle w:val="TableParagraph"/>
              <w:rPr>
                <w:i/>
                <w:sz w:val="20"/>
              </w:rPr>
            </w:pPr>
            <w:r>
              <w:rPr>
                <w:i/>
                <w:sz w:val="20"/>
              </w:rPr>
              <w:t>kat</w:t>
            </w:r>
          </w:p>
        </w:tc>
        <w:tc>
          <w:tcPr>
            <w:tcW w:w="1886" w:type="dxa"/>
            <w:tcBorders>
              <w:left w:val="nil"/>
            </w:tcBorders>
          </w:tcPr>
          <w:p w:rsidR="0067705B" w:rsidRDefault="00EF3B5B">
            <w:pPr>
              <w:pStyle w:val="TableParagraph"/>
              <w:ind w:left="225"/>
              <w:rPr>
                <w:i/>
                <w:sz w:val="20"/>
              </w:rPr>
            </w:pPr>
            <w:r>
              <w:rPr>
                <w:i/>
                <w:sz w:val="20"/>
              </w:rPr>
              <w:t>(k- + -at D)</w:t>
            </w:r>
          </w:p>
        </w:tc>
        <w:tc>
          <w:tcPr>
            <w:tcW w:w="2782" w:type="dxa"/>
          </w:tcPr>
          <w:p w:rsidR="0067705B" w:rsidRDefault="00EF3B5B">
            <w:pPr>
              <w:pStyle w:val="TableParagraph"/>
              <w:rPr>
                <w:sz w:val="20"/>
              </w:rPr>
            </w:pPr>
            <w:r>
              <w:rPr>
                <w:sz w:val="20"/>
              </w:rPr>
              <w:t>*[k]ˤat</w:t>
            </w:r>
          </w:p>
        </w:tc>
        <w:tc>
          <w:tcPr>
            <w:tcW w:w="2870" w:type="dxa"/>
          </w:tcPr>
          <w:p w:rsidR="0067705B" w:rsidRDefault="00EF3B5B">
            <w:pPr>
              <w:pStyle w:val="TableParagraph"/>
              <w:ind w:left="38"/>
              <w:rPr>
                <w:sz w:val="20"/>
              </w:rPr>
            </w:pPr>
            <w:proofErr w:type="gramStart"/>
            <w:r>
              <w:rPr>
                <w:sz w:val="20"/>
              </w:rPr>
              <w:t>beg</w:t>
            </w:r>
            <w:proofErr w:type="gramEnd"/>
            <w:r>
              <w:rPr>
                <w:sz w:val="20"/>
              </w:rPr>
              <w:t xml:space="preserve"> (v.)</w:t>
            </w:r>
          </w:p>
        </w:tc>
        <w:tc>
          <w:tcPr>
            <w:tcW w:w="928" w:type="dxa"/>
          </w:tcPr>
          <w:p w:rsidR="0067705B" w:rsidRDefault="00EF3B5B">
            <w:pPr>
              <w:pStyle w:val="TableParagraph"/>
              <w:ind w:left="214"/>
              <w:rPr>
                <w:sz w:val="20"/>
              </w:rPr>
            </w:pPr>
            <w:r>
              <w:rPr>
                <w:sz w:val="20"/>
              </w:rPr>
              <w:t>0313a</w:t>
            </w:r>
          </w:p>
        </w:tc>
        <w:tc>
          <w:tcPr>
            <w:tcW w:w="940" w:type="dxa"/>
          </w:tcPr>
          <w:p w:rsidR="0067705B" w:rsidRDefault="00EF3B5B">
            <w:pPr>
              <w:pStyle w:val="TableParagraph"/>
              <w:ind w:left="0" w:right="92"/>
              <w:jc w:val="right"/>
              <w:rPr>
                <w:sz w:val="20"/>
              </w:rPr>
            </w:pPr>
            <w:r>
              <w:rPr>
                <w:sz w:val="20"/>
              </w:rPr>
              <w:t>10257.03</w:t>
            </w:r>
          </w:p>
        </w:tc>
        <w:tc>
          <w:tcPr>
            <w:tcW w:w="496" w:type="dxa"/>
          </w:tcPr>
          <w:p w:rsidR="0067705B" w:rsidRDefault="00EF3B5B">
            <w:pPr>
              <w:pStyle w:val="TableParagraph"/>
              <w:ind w:left="75" w:right="76"/>
              <w:jc w:val="center"/>
              <w:rPr>
                <w:sz w:val="20"/>
              </w:rPr>
            </w:pPr>
            <w:r>
              <w:rPr>
                <w:sz w:val="20"/>
              </w:rPr>
              <w:t>20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U+5303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概</w:t>
            </w:r>
          </w:p>
        </w:tc>
        <w:tc>
          <w:tcPr>
            <w:tcW w:w="770" w:type="dxa"/>
          </w:tcPr>
          <w:p w:rsidR="0067705B" w:rsidRDefault="00EF3B5B">
            <w:pPr>
              <w:pStyle w:val="TableParagraph"/>
              <w:rPr>
                <w:sz w:val="20"/>
              </w:rPr>
            </w:pPr>
            <w:r>
              <w:rPr>
                <w:sz w:val="20"/>
              </w:rPr>
              <w:t>gài</w:t>
            </w:r>
          </w:p>
        </w:tc>
        <w:tc>
          <w:tcPr>
            <w:tcW w:w="898" w:type="dxa"/>
            <w:tcBorders>
              <w:right w:val="nil"/>
            </w:tcBorders>
          </w:tcPr>
          <w:p w:rsidR="0067705B" w:rsidRDefault="00EF3B5B">
            <w:pPr>
              <w:pStyle w:val="TableParagraph"/>
              <w:rPr>
                <w:i/>
                <w:sz w:val="20"/>
              </w:rPr>
            </w:pPr>
            <w:r>
              <w:rPr>
                <w:i/>
                <w:sz w:val="20"/>
              </w:rPr>
              <w:t>kojH</w:t>
            </w:r>
          </w:p>
        </w:tc>
        <w:tc>
          <w:tcPr>
            <w:tcW w:w="1886" w:type="dxa"/>
            <w:tcBorders>
              <w:left w:val="nil"/>
            </w:tcBorders>
          </w:tcPr>
          <w:p w:rsidR="0067705B" w:rsidRDefault="00EF3B5B">
            <w:pPr>
              <w:pStyle w:val="TableParagraph"/>
              <w:ind w:left="225"/>
              <w:rPr>
                <w:i/>
                <w:sz w:val="20"/>
              </w:rPr>
            </w:pPr>
            <w:r>
              <w:rPr>
                <w:i/>
                <w:sz w:val="20"/>
              </w:rPr>
              <w:t>(k- + -oj C)</w:t>
            </w:r>
          </w:p>
        </w:tc>
        <w:tc>
          <w:tcPr>
            <w:tcW w:w="2782" w:type="dxa"/>
          </w:tcPr>
          <w:p w:rsidR="0067705B" w:rsidRDefault="00EF3B5B">
            <w:pPr>
              <w:pStyle w:val="TableParagraph"/>
              <w:rPr>
                <w:sz w:val="20"/>
              </w:rPr>
            </w:pPr>
            <w:r>
              <w:rPr>
                <w:sz w:val="20"/>
              </w:rPr>
              <w:t>*[k]ˤə[t]-s</w:t>
            </w:r>
          </w:p>
        </w:tc>
        <w:tc>
          <w:tcPr>
            <w:tcW w:w="2870" w:type="dxa"/>
          </w:tcPr>
          <w:p w:rsidR="0067705B" w:rsidRDefault="00EF3B5B">
            <w:pPr>
              <w:pStyle w:val="TableParagraph"/>
              <w:ind w:left="38"/>
              <w:rPr>
                <w:sz w:val="20"/>
              </w:rPr>
            </w:pPr>
            <w:r>
              <w:rPr>
                <w:sz w:val="20"/>
              </w:rPr>
              <w:t>to strickle</w:t>
            </w:r>
          </w:p>
        </w:tc>
        <w:tc>
          <w:tcPr>
            <w:tcW w:w="928" w:type="dxa"/>
          </w:tcPr>
          <w:p w:rsidR="0067705B" w:rsidRDefault="00EF3B5B">
            <w:pPr>
              <w:pStyle w:val="TableParagraph"/>
              <w:ind w:left="210"/>
              <w:rPr>
                <w:sz w:val="20"/>
              </w:rPr>
            </w:pPr>
            <w:r>
              <w:rPr>
                <w:sz w:val="20"/>
              </w:rPr>
              <w:t>0515k</w:t>
            </w:r>
          </w:p>
        </w:tc>
        <w:tc>
          <w:tcPr>
            <w:tcW w:w="940" w:type="dxa"/>
          </w:tcPr>
          <w:p w:rsidR="0067705B" w:rsidRDefault="00EF3B5B">
            <w:pPr>
              <w:pStyle w:val="TableParagraph"/>
              <w:ind w:left="0" w:right="92"/>
              <w:jc w:val="right"/>
              <w:rPr>
                <w:sz w:val="20"/>
              </w:rPr>
            </w:pPr>
            <w:r>
              <w:rPr>
                <w:sz w:val="20"/>
              </w:rPr>
              <w:t>21256.08</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U+6982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溉</w:t>
            </w:r>
          </w:p>
        </w:tc>
        <w:tc>
          <w:tcPr>
            <w:tcW w:w="770" w:type="dxa"/>
          </w:tcPr>
          <w:p w:rsidR="0067705B" w:rsidRDefault="00EF3B5B">
            <w:pPr>
              <w:pStyle w:val="TableParagraph"/>
              <w:rPr>
                <w:sz w:val="20"/>
              </w:rPr>
            </w:pPr>
            <w:r>
              <w:rPr>
                <w:sz w:val="20"/>
              </w:rPr>
              <w:t>gài</w:t>
            </w:r>
          </w:p>
        </w:tc>
        <w:tc>
          <w:tcPr>
            <w:tcW w:w="898" w:type="dxa"/>
            <w:tcBorders>
              <w:right w:val="nil"/>
            </w:tcBorders>
          </w:tcPr>
          <w:p w:rsidR="0067705B" w:rsidRDefault="00EF3B5B">
            <w:pPr>
              <w:pStyle w:val="TableParagraph"/>
              <w:rPr>
                <w:i/>
                <w:sz w:val="20"/>
              </w:rPr>
            </w:pPr>
            <w:r>
              <w:rPr>
                <w:i/>
                <w:sz w:val="20"/>
              </w:rPr>
              <w:t>kojH</w:t>
            </w:r>
          </w:p>
        </w:tc>
        <w:tc>
          <w:tcPr>
            <w:tcW w:w="1886" w:type="dxa"/>
            <w:tcBorders>
              <w:left w:val="nil"/>
            </w:tcBorders>
          </w:tcPr>
          <w:p w:rsidR="0067705B" w:rsidRDefault="00EF3B5B">
            <w:pPr>
              <w:pStyle w:val="TableParagraph"/>
              <w:ind w:left="225"/>
              <w:rPr>
                <w:i/>
                <w:sz w:val="20"/>
              </w:rPr>
            </w:pPr>
            <w:r>
              <w:rPr>
                <w:i/>
                <w:sz w:val="20"/>
              </w:rPr>
              <w:t>(k- + -oj C)</w:t>
            </w:r>
          </w:p>
        </w:tc>
        <w:tc>
          <w:tcPr>
            <w:tcW w:w="2782" w:type="dxa"/>
          </w:tcPr>
          <w:p w:rsidR="0067705B" w:rsidRDefault="00EF3B5B">
            <w:pPr>
              <w:pStyle w:val="TableParagraph"/>
              <w:rPr>
                <w:sz w:val="20"/>
              </w:rPr>
            </w:pPr>
            <w:r>
              <w:rPr>
                <w:sz w:val="20"/>
              </w:rPr>
              <w:t>*[k]ˤə[t]-s</w:t>
            </w:r>
          </w:p>
        </w:tc>
        <w:tc>
          <w:tcPr>
            <w:tcW w:w="2870" w:type="dxa"/>
          </w:tcPr>
          <w:p w:rsidR="0067705B" w:rsidRDefault="00EF3B5B">
            <w:pPr>
              <w:pStyle w:val="TableParagraph"/>
              <w:ind w:left="38"/>
              <w:rPr>
                <w:sz w:val="20"/>
              </w:rPr>
            </w:pPr>
            <w:r>
              <w:rPr>
                <w:sz w:val="20"/>
              </w:rPr>
              <w:t>to wash</w:t>
            </w:r>
          </w:p>
        </w:tc>
        <w:tc>
          <w:tcPr>
            <w:tcW w:w="928" w:type="dxa"/>
          </w:tcPr>
          <w:p w:rsidR="0067705B" w:rsidRDefault="00EF3B5B">
            <w:pPr>
              <w:pStyle w:val="TableParagraph"/>
              <w:ind w:left="232"/>
              <w:rPr>
                <w:sz w:val="20"/>
              </w:rPr>
            </w:pPr>
            <w:r>
              <w:rPr>
                <w:sz w:val="20"/>
              </w:rPr>
              <w:t>0515l</w:t>
            </w:r>
          </w:p>
        </w:tc>
        <w:tc>
          <w:tcPr>
            <w:tcW w:w="940" w:type="dxa"/>
          </w:tcPr>
          <w:p w:rsidR="0067705B" w:rsidRDefault="00EF3B5B">
            <w:pPr>
              <w:pStyle w:val="TableParagraph"/>
              <w:ind w:left="0" w:right="92"/>
              <w:jc w:val="right"/>
              <w:rPr>
                <w:sz w:val="20"/>
              </w:rPr>
            </w:pPr>
            <w:r>
              <w:rPr>
                <w:sz w:val="20"/>
              </w:rPr>
              <w:t>31689.05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U+6E89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甘</w:t>
            </w:r>
          </w:p>
        </w:tc>
        <w:tc>
          <w:tcPr>
            <w:tcW w:w="770" w:type="dxa"/>
          </w:tcPr>
          <w:p w:rsidR="0067705B" w:rsidRDefault="00EF3B5B">
            <w:pPr>
              <w:pStyle w:val="TableParagraph"/>
              <w:rPr>
                <w:sz w:val="20"/>
              </w:rPr>
            </w:pPr>
            <w:r>
              <w:rPr>
                <w:sz w:val="20"/>
              </w:rPr>
              <w:t>gān</w:t>
            </w:r>
          </w:p>
        </w:tc>
        <w:tc>
          <w:tcPr>
            <w:tcW w:w="898" w:type="dxa"/>
            <w:tcBorders>
              <w:right w:val="nil"/>
            </w:tcBorders>
          </w:tcPr>
          <w:p w:rsidR="0067705B" w:rsidRDefault="00EF3B5B">
            <w:pPr>
              <w:pStyle w:val="TableParagraph"/>
              <w:rPr>
                <w:i/>
                <w:sz w:val="20"/>
              </w:rPr>
            </w:pPr>
            <w:r>
              <w:rPr>
                <w:i/>
                <w:sz w:val="20"/>
              </w:rPr>
              <w:t>kam</w:t>
            </w:r>
          </w:p>
        </w:tc>
        <w:tc>
          <w:tcPr>
            <w:tcW w:w="1886" w:type="dxa"/>
            <w:tcBorders>
              <w:left w:val="nil"/>
            </w:tcBorders>
          </w:tcPr>
          <w:p w:rsidR="0067705B" w:rsidRDefault="00EF3B5B">
            <w:pPr>
              <w:pStyle w:val="TableParagraph"/>
              <w:ind w:left="225"/>
              <w:rPr>
                <w:i/>
                <w:sz w:val="20"/>
              </w:rPr>
            </w:pPr>
            <w:r>
              <w:rPr>
                <w:i/>
                <w:sz w:val="20"/>
              </w:rPr>
              <w:t>(k- + -am A)</w:t>
            </w:r>
          </w:p>
        </w:tc>
        <w:tc>
          <w:tcPr>
            <w:tcW w:w="2782" w:type="dxa"/>
          </w:tcPr>
          <w:p w:rsidR="0067705B" w:rsidRDefault="00EF3B5B">
            <w:pPr>
              <w:pStyle w:val="TableParagraph"/>
              <w:rPr>
                <w:sz w:val="20"/>
              </w:rPr>
            </w:pPr>
            <w:r>
              <w:rPr>
                <w:sz w:val="20"/>
              </w:rPr>
              <w:t>*[k]ˤ[a]m</w:t>
            </w:r>
          </w:p>
        </w:tc>
        <w:tc>
          <w:tcPr>
            <w:tcW w:w="2870" w:type="dxa"/>
          </w:tcPr>
          <w:p w:rsidR="0067705B" w:rsidRDefault="00EF3B5B">
            <w:pPr>
              <w:pStyle w:val="TableParagraph"/>
              <w:ind w:left="38"/>
              <w:rPr>
                <w:sz w:val="20"/>
              </w:rPr>
            </w:pPr>
            <w:r>
              <w:rPr>
                <w:sz w:val="20"/>
              </w:rPr>
              <w:t>sweet</w:t>
            </w:r>
          </w:p>
        </w:tc>
        <w:tc>
          <w:tcPr>
            <w:tcW w:w="928" w:type="dxa"/>
          </w:tcPr>
          <w:p w:rsidR="0067705B" w:rsidRDefault="00EF3B5B">
            <w:pPr>
              <w:pStyle w:val="TableParagraph"/>
              <w:ind w:left="214"/>
              <w:rPr>
                <w:sz w:val="20"/>
              </w:rPr>
            </w:pPr>
            <w:r>
              <w:rPr>
                <w:sz w:val="20"/>
              </w:rPr>
              <w:t>0606a</w:t>
            </w:r>
          </w:p>
        </w:tc>
        <w:tc>
          <w:tcPr>
            <w:tcW w:w="940" w:type="dxa"/>
          </w:tcPr>
          <w:p w:rsidR="0067705B" w:rsidRDefault="00EF3B5B">
            <w:pPr>
              <w:pStyle w:val="TableParagraph"/>
              <w:ind w:left="0" w:right="92"/>
              <w:jc w:val="right"/>
              <w:rPr>
                <w:sz w:val="20"/>
              </w:rPr>
            </w:pPr>
            <w:r>
              <w:rPr>
                <w:sz w:val="20"/>
              </w:rPr>
              <w:t>42413.01</w:t>
            </w:r>
          </w:p>
        </w:tc>
        <w:tc>
          <w:tcPr>
            <w:tcW w:w="496" w:type="dxa"/>
          </w:tcPr>
          <w:p w:rsidR="0067705B" w:rsidRDefault="00EF3B5B">
            <w:pPr>
              <w:pStyle w:val="TableParagraph"/>
              <w:ind w:left="75" w:right="76"/>
              <w:jc w:val="center"/>
              <w:rPr>
                <w:sz w:val="20"/>
              </w:rPr>
            </w:pPr>
            <w:r>
              <w:rPr>
                <w:sz w:val="20"/>
              </w:rPr>
              <w:t>99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U+7518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干</w:t>
            </w:r>
          </w:p>
        </w:tc>
        <w:tc>
          <w:tcPr>
            <w:tcW w:w="770" w:type="dxa"/>
          </w:tcPr>
          <w:p w:rsidR="0067705B" w:rsidRDefault="00EF3B5B">
            <w:pPr>
              <w:pStyle w:val="TableParagraph"/>
              <w:spacing w:before="29"/>
              <w:rPr>
                <w:sz w:val="20"/>
              </w:rPr>
            </w:pPr>
            <w:r>
              <w:rPr>
                <w:sz w:val="20"/>
              </w:rPr>
              <w:t>gān</w:t>
            </w:r>
          </w:p>
        </w:tc>
        <w:tc>
          <w:tcPr>
            <w:tcW w:w="898" w:type="dxa"/>
            <w:tcBorders>
              <w:right w:val="nil"/>
            </w:tcBorders>
          </w:tcPr>
          <w:p w:rsidR="0067705B" w:rsidRDefault="00EF3B5B">
            <w:pPr>
              <w:pStyle w:val="TableParagraph"/>
              <w:spacing w:before="29"/>
              <w:rPr>
                <w:i/>
                <w:sz w:val="20"/>
              </w:rPr>
            </w:pPr>
            <w:r>
              <w:rPr>
                <w:i/>
                <w:sz w:val="20"/>
              </w:rPr>
              <w:t>kan</w:t>
            </w:r>
          </w:p>
        </w:tc>
        <w:tc>
          <w:tcPr>
            <w:tcW w:w="1886" w:type="dxa"/>
            <w:tcBorders>
              <w:left w:val="nil"/>
            </w:tcBorders>
          </w:tcPr>
          <w:p w:rsidR="0067705B" w:rsidRDefault="00EF3B5B">
            <w:pPr>
              <w:pStyle w:val="TableParagraph"/>
              <w:spacing w:before="29"/>
              <w:ind w:left="225"/>
              <w:rPr>
                <w:i/>
                <w:sz w:val="20"/>
              </w:rPr>
            </w:pPr>
            <w:r>
              <w:rPr>
                <w:i/>
                <w:sz w:val="20"/>
              </w:rPr>
              <w:t>(k- + -an A)</w:t>
            </w:r>
          </w:p>
        </w:tc>
        <w:tc>
          <w:tcPr>
            <w:tcW w:w="2782" w:type="dxa"/>
          </w:tcPr>
          <w:p w:rsidR="0067705B" w:rsidRDefault="00EF3B5B">
            <w:pPr>
              <w:pStyle w:val="TableParagraph"/>
              <w:spacing w:before="29"/>
              <w:rPr>
                <w:sz w:val="20"/>
              </w:rPr>
            </w:pPr>
            <w:r>
              <w:rPr>
                <w:sz w:val="20"/>
              </w:rPr>
              <w:t>*[k]ˤar</w:t>
            </w:r>
          </w:p>
        </w:tc>
        <w:tc>
          <w:tcPr>
            <w:tcW w:w="2870" w:type="dxa"/>
          </w:tcPr>
          <w:p w:rsidR="0067705B" w:rsidRDefault="00EF3B5B">
            <w:pPr>
              <w:pStyle w:val="TableParagraph"/>
              <w:spacing w:before="29"/>
              <w:ind w:left="38"/>
              <w:rPr>
                <w:sz w:val="20"/>
              </w:rPr>
            </w:pPr>
            <w:r>
              <w:rPr>
                <w:sz w:val="20"/>
              </w:rPr>
              <w:t>pole</w:t>
            </w:r>
          </w:p>
        </w:tc>
        <w:tc>
          <w:tcPr>
            <w:tcW w:w="928" w:type="dxa"/>
          </w:tcPr>
          <w:p w:rsidR="0067705B" w:rsidRDefault="00EF3B5B">
            <w:pPr>
              <w:pStyle w:val="TableParagraph"/>
              <w:spacing w:before="29"/>
              <w:ind w:left="214"/>
              <w:rPr>
                <w:sz w:val="20"/>
              </w:rPr>
            </w:pPr>
            <w:r>
              <w:rPr>
                <w:sz w:val="20"/>
              </w:rPr>
              <w:t>0139a</w:t>
            </w:r>
          </w:p>
        </w:tc>
        <w:tc>
          <w:tcPr>
            <w:tcW w:w="940" w:type="dxa"/>
          </w:tcPr>
          <w:p w:rsidR="0067705B" w:rsidRDefault="00EF3B5B">
            <w:pPr>
              <w:pStyle w:val="TableParagraph"/>
              <w:spacing w:before="29"/>
              <w:ind w:left="0" w:right="92"/>
              <w:jc w:val="right"/>
              <w:rPr>
                <w:sz w:val="20"/>
              </w:rPr>
            </w:pPr>
            <w:r>
              <w:rPr>
                <w:sz w:val="20"/>
              </w:rPr>
              <w:t>10405.05</w:t>
            </w:r>
          </w:p>
        </w:tc>
        <w:tc>
          <w:tcPr>
            <w:tcW w:w="496" w:type="dxa"/>
          </w:tcPr>
          <w:p w:rsidR="0067705B" w:rsidRDefault="00EF3B5B">
            <w:pPr>
              <w:pStyle w:val="TableParagraph"/>
              <w:spacing w:before="29"/>
              <w:ind w:left="75" w:right="76"/>
              <w:jc w:val="center"/>
              <w:rPr>
                <w:sz w:val="20"/>
              </w:rPr>
            </w:pPr>
            <w:r>
              <w:rPr>
                <w:sz w:val="20"/>
              </w:rPr>
              <w:t>51</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2" w:right="72"/>
              <w:jc w:val="center"/>
              <w:rPr>
                <w:sz w:val="20"/>
              </w:rPr>
            </w:pPr>
            <w:r>
              <w:rPr>
                <w:sz w:val="20"/>
              </w:rPr>
              <w:t>U+5E72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乾</w:t>
            </w:r>
          </w:p>
        </w:tc>
        <w:tc>
          <w:tcPr>
            <w:tcW w:w="770" w:type="dxa"/>
          </w:tcPr>
          <w:p w:rsidR="0067705B" w:rsidRDefault="00EF3B5B">
            <w:pPr>
              <w:pStyle w:val="TableParagraph"/>
              <w:rPr>
                <w:sz w:val="20"/>
              </w:rPr>
            </w:pPr>
            <w:r>
              <w:rPr>
                <w:sz w:val="20"/>
              </w:rPr>
              <w:t>gān</w:t>
            </w:r>
          </w:p>
        </w:tc>
        <w:tc>
          <w:tcPr>
            <w:tcW w:w="898" w:type="dxa"/>
            <w:tcBorders>
              <w:right w:val="nil"/>
            </w:tcBorders>
          </w:tcPr>
          <w:p w:rsidR="0067705B" w:rsidRDefault="00EF3B5B">
            <w:pPr>
              <w:pStyle w:val="TableParagraph"/>
              <w:rPr>
                <w:i/>
                <w:sz w:val="20"/>
              </w:rPr>
            </w:pPr>
            <w:r>
              <w:rPr>
                <w:i/>
                <w:sz w:val="20"/>
              </w:rPr>
              <w:t>kan</w:t>
            </w:r>
          </w:p>
        </w:tc>
        <w:tc>
          <w:tcPr>
            <w:tcW w:w="1886" w:type="dxa"/>
            <w:tcBorders>
              <w:left w:val="nil"/>
            </w:tcBorders>
          </w:tcPr>
          <w:p w:rsidR="0067705B" w:rsidRDefault="00EF3B5B">
            <w:pPr>
              <w:pStyle w:val="TableParagraph"/>
              <w:ind w:left="225"/>
              <w:rPr>
                <w:i/>
                <w:sz w:val="20"/>
              </w:rPr>
            </w:pPr>
            <w:r>
              <w:rPr>
                <w:i/>
                <w:sz w:val="20"/>
              </w:rPr>
              <w:t>(k- + -an A)</w:t>
            </w:r>
          </w:p>
        </w:tc>
        <w:tc>
          <w:tcPr>
            <w:tcW w:w="2782" w:type="dxa"/>
          </w:tcPr>
          <w:p w:rsidR="0067705B" w:rsidRDefault="00EF3B5B">
            <w:pPr>
              <w:pStyle w:val="TableParagraph"/>
              <w:rPr>
                <w:sz w:val="20"/>
              </w:rPr>
            </w:pPr>
            <w:r>
              <w:rPr>
                <w:sz w:val="20"/>
              </w:rPr>
              <w:t>*[k]ˤar</w:t>
            </w:r>
          </w:p>
        </w:tc>
        <w:tc>
          <w:tcPr>
            <w:tcW w:w="2870" w:type="dxa"/>
          </w:tcPr>
          <w:p w:rsidR="0067705B" w:rsidRDefault="00EF3B5B">
            <w:pPr>
              <w:pStyle w:val="TableParagraph"/>
              <w:ind w:left="38"/>
              <w:rPr>
                <w:sz w:val="20"/>
              </w:rPr>
            </w:pPr>
            <w:r>
              <w:rPr>
                <w:sz w:val="20"/>
              </w:rPr>
              <w:t>dry</w:t>
            </w:r>
          </w:p>
        </w:tc>
        <w:tc>
          <w:tcPr>
            <w:tcW w:w="928" w:type="dxa"/>
          </w:tcPr>
          <w:p w:rsidR="0067705B" w:rsidRDefault="00EF3B5B">
            <w:pPr>
              <w:pStyle w:val="TableParagraph"/>
              <w:ind w:left="214"/>
              <w:rPr>
                <w:sz w:val="20"/>
              </w:rPr>
            </w:pPr>
            <w:r>
              <w:rPr>
                <w:sz w:val="20"/>
              </w:rPr>
              <w:t>0140c</w:t>
            </w:r>
          </w:p>
        </w:tc>
        <w:tc>
          <w:tcPr>
            <w:tcW w:w="940" w:type="dxa"/>
          </w:tcPr>
          <w:p w:rsidR="0067705B" w:rsidRDefault="00EF3B5B">
            <w:pPr>
              <w:pStyle w:val="TableParagraph"/>
              <w:ind w:left="0" w:right="92"/>
              <w:jc w:val="right"/>
              <w:rPr>
                <w:sz w:val="20"/>
              </w:rPr>
            </w:pPr>
            <w:r>
              <w:rPr>
                <w:sz w:val="20"/>
              </w:rPr>
              <w:t>10056.10</w:t>
            </w:r>
          </w:p>
        </w:tc>
        <w:tc>
          <w:tcPr>
            <w:tcW w:w="496" w:type="dxa"/>
          </w:tcPr>
          <w:p w:rsidR="0067705B" w:rsidRDefault="00EF3B5B">
            <w:pPr>
              <w:pStyle w:val="TableParagraph"/>
              <w:ind w:left="0" w:right="1"/>
              <w:jc w:val="center"/>
              <w:rPr>
                <w:sz w:val="20"/>
              </w:rPr>
            </w:pPr>
            <w:r>
              <w:rPr>
                <w:sz w:val="20"/>
              </w:rPr>
              <w:t>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U+4E7E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漧</w:t>
            </w:r>
          </w:p>
        </w:tc>
        <w:tc>
          <w:tcPr>
            <w:tcW w:w="770" w:type="dxa"/>
          </w:tcPr>
          <w:p w:rsidR="0067705B" w:rsidRDefault="00EF3B5B">
            <w:pPr>
              <w:pStyle w:val="TableParagraph"/>
              <w:rPr>
                <w:sz w:val="20"/>
              </w:rPr>
            </w:pPr>
            <w:r>
              <w:rPr>
                <w:sz w:val="20"/>
              </w:rPr>
              <w:t>gān</w:t>
            </w:r>
          </w:p>
        </w:tc>
        <w:tc>
          <w:tcPr>
            <w:tcW w:w="898" w:type="dxa"/>
            <w:tcBorders>
              <w:right w:val="nil"/>
            </w:tcBorders>
          </w:tcPr>
          <w:p w:rsidR="0067705B" w:rsidRDefault="00EF3B5B">
            <w:pPr>
              <w:pStyle w:val="TableParagraph"/>
              <w:rPr>
                <w:i/>
                <w:sz w:val="20"/>
              </w:rPr>
            </w:pPr>
            <w:r>
              <w:rPr>
                <w:i/>
                <w:sz w:val="20"/>
              </w:rPr>
              <w:t>kan</w:t>
            </w:r>
          </w:p>
        </w:tc>
        <w:tc>
          <w:tcPr>
            <w:tcW w:w="1886" w:type="dxa"/>
            <w:tcBorders>
              <w:left w:val="nil"/>
            </w:tcBorders>
          </w:tcPr>
          <w:p w:rsidR="0067705B" w:rsidRDefault="00EF3B5B">
            <w:pPr>
              <w:pStyle w:val="TableParagraph"/>
              <w:ind w:left="225"/>
              <w:rPr>
                <w:i/>
                <w:sz w:val="20"/>
              </w:rPr>
            </w:pPr>
            <w:r>
              <w:rPr>
                <w:i/>
                <w:sz w:val="20"/>
              </w:rPr>
              <w:t>(k- + -an A)</w:t>
            </w:r>
          </w:p>
        </w:tc>
        <w:tc>
          <w:tcPr>
            <w:tcW w:w="2782" w:type="dxa"/>
          </w:tcPr>
          <w:p w:rsidR="0067705B" w:rsidRDefault="00EF3B5B">
            <w:pPr>
              <w:pStyle w:val="TableParagraph"/>
              <w:rPr>
                <w:sz w:val="20"/>
              </w:rPr>
            </w:pPr>
            <w:r>
              <w:rPr>
                <w:sz w:val="20"/>
              </w:rPr>
              <w:t>*[k]ˤar</w:t>
            </w:r>
          </w:p>
        </w:tc>
        <w:tc>
          <w:tcPr>
            <w:tcW w:w="2870" w:type="dxa"/>
          </w:tcPr>
          <w:p w:rsidR="0067705B" w:rsidRDefault="00EF3B5B">
            <w:pPr>
              <w:pStyle w:val="TableParagraph"/>
              <w:ind w:left="38"/>
              <w:rPr>
                <w:sz w:val="20"/>
              </w:rPr>
            </w:pPr>
            <w:r>
              <w:rPr>
                <w:sz w:val="20"/>
              </w:rPr>
              <w:t>dry</w:t>
            </w:r>
          </w:p>
        </w:tc>
        <w:tc>
          <w:tcPr>
            <w:tcW w:w="928" w:type="dxa"/>
          </w:tcPr>
          <w:p w:rsidR="0067705B" w:rsidRDefault="00EF3B5B">
            <w:pPr>
              <w:pStyle w:val="TableParagraph"/>
              <w:ind w:left="214"/>
              <w:rPr>
                <w:sz w:val="20"/>
              </w:rPr>
            </w:pPr>
            <w:r>
              <w:rPr>
                <w:sz w:val="20"/>
              </w:rPr>
              <w:t>0140c</w:t>
            </w:r>
          </w:p>
        </w:tc>
        <w:tc>
          <w:tcPr>
            <w:tcW w:w="940" w:type="dxa"/>
          </w:tcPr>
          <w:p w:rsidR="0067705B" w:rsidRDefault="00EF3B5B">
            <w:pPr>
              <w:pStyle w:val="TableParagraph"/>
              <w:ind w:left="0" w:right="92"/>
              <w:jc w:val="right"/>
              <w:rPr>
                <w:sz w:val="20"/>
              </w:rPr>
            </w:pPr>
            <w:r>
              <w:rPr>
                <w:sz w:val="20"/>
              </w:rPr>
              <w:t>31716.03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U+6F27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干</w:t>
            </w:r>
          </w:p>
        </w:tc>
        <w:tc>
          <w:tcPr>
            <w:tcW w:w="770" w:type="dxa"/>
          </w:tcPr>
          <w:p w:rsidR="0067705B" w:rsidRDefault="00EF3B5B">
            <w:pPr>
              <w:pStyle w:val="TableParagraph"/>
              <w:rPr>
                <w:sz w:val="20"/>
              </w:rPr>
            </w:pPr>
            <w:r>
              <w:rPr>
                <w:sz w:val="20"/>
              </w:rPr>
              <w:t>gān</w:t>
            </w:r>
          </w:p>
        </w:tc>
        <w:tc>
          <w:tcPr>
            <w:tcW w:w="898" w:type="dxa"/>
            <w:tcBorders>
              <w:right w:val="nil"/>
            </w:tcBorders>
          </w:tcPr>
          <w:p w:rsidR="0067705B" w:rsidRDefault="00EF3B5B">
            <w:pPr>
              <w:pStyle w:val="TableParagraph"/>
              <w:rPr>
                <w:i/>
                <w:sz w:val="20"/>
              </w:rPr>
            </w:pPr>
            <w:r>
              <w:rPr>
                <w:i/>
                <w:sz w:val="20"/>
              </w:rPr>
              <w:t>kan</w:t>
            </w:r>
          </w:p>
        </w:tc>
        <w:tc>
          <w:tcPr>
            <w:tcW w:w="1886" w:type="dxa"/>
            <w:tcBorders>
              <w:left w:val="nil"/>
            </w:tcBorders>
          </w:tcPr>
          <w:p w:rsidR="0067705B" w:rsidRDefault="00EF3B5B">
            <w:pPr>
              <w:pStyle w:val="TableParagraph"/>
              <w:ind w:left="225"/>
              <w:rPr>
                <w:i/>
                <w:sz w:val="20"/>
              </w:rPr>
            </w:pPr>
            <w:r>
              <w:rPr>
                <w:i/>
                <w:sz w:val="20"/>
              </w:rPr>
              <w:t>(k- + -an A)</w:t>
            </w:r>
          </w:p>
        </w:tc>
        <w:tc>
          <w:tcPr>
            <w:tcW w:w="2782" w:type="dxa"/>
          </w:tcPr>
          <w:p w:rsidR="0067705B" w:rsidRDefault="00EF3B5B">
            <w:pPr>
              <w:pStyle w:val="TableParagraph"/>
              <w:rPr>
                <w:sz w:val="20"/>
              </w:rPr>
            </w:pPr>
            <w:r>
              <w:rPr>
                <w:sz w:val="20"/>
              </w:rPr>
              <w:t>*kˤa[r]</w:t>
            </w:r>
          </w:p>
        </w:tc>
        <w:tc>
          <w:tcPr>
            <w:tcW w:w="2870" w:type="dxa"/>
          </w:tcPr>
          <w:p w:rsidR="0067705B" w:rsidRDefault="00EF3B5B">
            <w:pPr>
              <w:pStyle w:val="TableParagraph"/>
              <w:ind w:left="38"/>
              <w:rPr>
                <w:sz w:val="20"/>
              </w:rPr>
            </w:pPr>
            <w:proofErr w:type="gramStart"/>
            <w:r>
              <w:rPr>
                <w:sz w:val="20"/>
              </w:rPr>
              <w:t>shield</w:t>
            </w:r>
            <w:proofErr w:type="gramEnd"/>
            <w:r>
              <w:rPr>
                <w:sz w:val="20"/>
              </w:rPr>
              <w:t xml:space="preserve"> (n.)</w:t>
            </w:r>
          </w:p>
        </w:tc>
        <w:tc>
          <w:tcPr>
            <w:tcW w:w="928" w:type="dxa"/>
          </w:tcPr>
          <w:p w:rsidR="0067705B" w:rsidRDefault="00EF3B5B">
            <w:pPr>
              <w:pStyle w:val="TableParagraph"/>
              <w:ind w:left="214"/>
              <w:rPr>
                <w:sz w:val="20"/>
              </w:rPr>
            </w:pPr>
            <w:r>
              <w:rPr>
                <w:sz w:val="20"/>
              </w:rPr>
              <w:t>0139a</w:t>
            </w:r>
          </w:p>
        </w:tc>
        <w:tc>
          <w:tcPr>
            <w:tcW w:w="940" w:type="dxa"/>
          </w:tcPr>
          <w:p w:rsidR="0067705B" w:rsidRDefault="00EF3B5B">
            <w:pPr>
              <w:pStyle w:val="TableParagraph"/>
              <w:ind w:left="0" w:right="92"/>
              <w:jc w:val="right"/>
              <w:rPr>
                <w:sz w:val="20"/>
              </w:rPr>
            </w:pPr>
            <w:r>
              <w:rPr>
                <w:sz w:val="20"/>
              </w:rPr>
              <w:t>10405.05</w:t>
            </w:r>
          </w:p>
        </w:tc>
        <w:tc>
          <w:tcPr>
            <w:tcW w:w="496" w:type="dxa"/>
          </w:tcPr>
          <w:p w:rsidR="0067705B" w:rsidRDefault="00EF3B5B">
            <w:pPr>
              <w:pStyle w:val="TableParagraph"/>
              <w:ind w:left="75" w:right="76"/>
              <w:jc w:val="center"/>
              <w:rPr>
                <w:sz w:val="20"/>
              </w:rPr>
            </w:pPr>
            <w:r>
              <w:rPr>
                <w:sz w:val="20"/>
              </w:rPr>
              <w:t>51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U+5E72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奸</w:t>
            </w:r>
          </w:p>
        </w:tc>
        <w:tc>
          <w:tcPr>
            <w:tcW w:w="770" w:type="dxa"/>
          </w:tcPr>
          <w:p w:rsidR="0067705B" w:rsidRDefault="00EF3B5B">
            <w:pPr>
              <w:pStyle w:val="TableParagraph"/>
              <w:rPr>
                <w:sz w:val="20"/>
              </w:rPr>
            </w:pPr>
            <w:r>
              <w:rPr>
                <w:sz w:val="20"/>
              </w:rPr>
              <w:t>gān</w:t>
            </w:r>
          </w:p>
        </w:tc>
        <w:tc>
          <w:tcPr>
            <w:tcW w:w="898" w:type="dxa"/>
            <w:tcBorders>
              <w:right w:val="nil"/>
            </w:tcBorders>
          </w:tcPr>
          <w:p w:rsidR="0067705B" w:rsidRDefault="00EF3B5B">
            <w:pPr>
              <w:pStyle w:val="TableParagraph"/>
              <w:rPr>
                <w:i/>
                <w:sz w:val="20"/>
              </w:rPr>
            </w:pPr>
            <w:r>
              <w:rPr>
                <w:i/>
                <w:sz w:val="20"/>
              </w:rPr>
              <w:t>kan</w:t>
            </w:r>
          </w:p>
        </w:tc>
        <w:tc>
          <w:tcPr>
            <w:tcW w:w="1886" w:type="dxa"/>
            <w:tcBorders>
              <w:left w:val="nil"/>
            </w:tcBorders>
          </w:tcPr>
          <w:p w:rsidR="0067705B" w:rsidRDefault="00EF3B5B">
            <w:pPr>
              <w:pStyle w:val="TableParagraph"/>
              <w:ind w:left="225"/>
              <w:rPr>
                <w:i/>
                <w:sz w:val="20"/>
              </w:rPr>
            </w:pPr>
            <w:r>
              <w:rPr>
                <w:i/>
                <w:sz w:val="20"/>
              </w:rPr>
              <w:t>(k- + -an A)</w:t>
            </w:r>
          </w:p>
        </w:tc>
        <w:tc>
          <w:tcPr>
            <w:tcW w:w="2782" w:type="dxa"/>
          </w:tcPr>
          <w:p w:rsidR="0067705B" w:rsidRDefault="00EF3B5B">
            <w:pPr>
              <w:pStyle w:val="TableParagraph"/>
              <w:rPr>
                <w:sz w:val="20"/>
              </w:rPr>
            </w:pPr>
            <w:r>
              <w:rPr>
                <w:sz w:val="20"/>
              </w:rPr>
              <w:t>*kˤa[r]</w:t>
            </w:r>
          </w:p>
        </w:tc>
        <w:tc>
          <w:tcPr>
            <w:tcW w:w="2870" w:type="dxa"/>
          </w:tcPr>
          <w:p w:rsidR="0067705B" w:rsidRDefault="00EF3B5B">
            <w:pPr>
              <w:pStyle w:val="TableParagraph"/>
              <w:ind w:left="38"/>
              <w:rPr>
                <w:sz w:val="20"/>
              </w:rPr>
            </w:pPr>
            <w:r>
              <w:rPr>
                <w:sz w:val="20"/>
              </w:rPr>
              <w:t>treacherous</w:t>
            </w:r>
          </w:p>
        </w:tc>
        <w:tc>
          <w:tcPr>
            <w:tcW w:w="928" w:type="dxa"/>
          </w:tcPr>
          <w:p w:rsidR="0067705B" w:rsidRDefault="00EF3B5B">
            <w:pPr>
              <w:pStyle w:val="TableParagraph"/>
              <w:ind w:left="214"/>
              <w:rPr>
                <w:sz w:val="20"/>
              </w:rPr>
            </w:pPr>
            <w:r>
              <w:rPr>
                <w:sz w:val="20"/>
              </w:rPr>
              <w:t>0139c</w:t>
            </w:r>
          </w:p>
        </w:tc>
        <w:tc>
          <w:tcPr>
            <w:tcW w:w="940" w:type="dxa"/>
          </w:tcPr>
          <w:p w:rsidR="0067705B" w:rsidRDefault="00EF3B5B">
            <w:pPr>
              <w:pStyle w:val="TableParagraph"/>
              <w:ind w:left="0" w:right="92"/>
              <w:jc w:val="right"/>
              <w:rPr>
                <w:sz w:val="20"/>
              </w:rPr>
            </w:pPr>
            <w:r>
              <w:rPr>
                <w:sz w:val="20"/>
              </w:rPr>
              <w:t>21025.01</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U+5978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干</w:t>
            </w:r>
          </w:p>
        </w:tc>
        <w:tc>
          <w:tcPr>
            <w:tcW w:w="770" w:type="dxa"/>
          </w:tcPr>
          <w:p w:rsidR="0067705B" w:rsidRDefault="00EF3B5B">
            <w:pPr>
              <w:pStyle w:val="TableParagraph"/>
              <w:rPr>
                <w:sz w:val="20"/>
              </w:rPr>
            </w:pPr>
            <w:r>
              <w:rPr>
                <w:sz w:val="20"/>
              </w:rPr>
              <w:t>gān</w:t>
            </w:r>
          </w:p>
        </w:tc>
        <w:tc>
          <w:tcPr>
            <w:tcW w:w="898" w:type="dxa"/>
            <w:tcBorders>
              <w:right w:val="nil"/>
            </w:tcBorders>
          </w:tcPr>
          <w:p w:rsidR="0067705B" w:rsidRDefault="00EF3B5B">
            <w:pPr>
              <w:pStyle w:val="TableParagraph"/>
              <w:rPr>
                <w:i/>
                <w:sz w:val="20"/>
              </w:rPr>
            </w:pPr>
            <w:r>
              <w:rPr>
                <w:i/>
                <w:sz w:val="20"/>
              </w:rPr>
              <w:t>kan</w:t>
            </w:r>
          </w:p>
        </w:tc>
        <w:tc>
          <w:tcPr>
            <w:tcW w:w="1886" w:type="dxa"/>
            <w:tcBorders>
              <w:left w:val="nil"/>
            </w:tcBorders>
          </w:tcPr>
          <w:p w:rsidR="0067705B" w:rsidRDefault="00EF3B5B">
            <w:pPr>
              <w:pStyle w:val="TableParagraph"/>
              <w:ind w:left="225"/>
              <w:rPr>
                <w:i/>
                <w:sz w:val="20"/>
              </w:rPr>
            </w:pPr>
            <w:r>
              <w:rPr>
                <w:i/>
                <w:sz w:val="20"/>
              </w:rPr>
              <w:t>(k- + -an A)</w:t>
            </w:r>
          </w:p>
        </w:tc>
        <w:tc>
          <w:tcPr>
            <w:tcW w:w="2782" w:type="dxa"/>
          </w:tcPr>
          <w:p w:rsidR="0067705B" w:rsidRDefault="00EF3B5B">
            <w:pPr>
              <w:pStyle w:val="TableParagraph"/>
              <w:rPr>
                <w:sz w:val="20"/>
              </w:rPr>
            </w:pPr>
            <w:r>
              <w:rPr>
                <w:sz w:val="20"/>
              </w:rPr>
              <w:t>*kˤar</w:t>
            </w:r>
          </w:p>
        </w:tc>
        <w:tc>
          <w:tcPr>
            <w:tcW w:w="2870" w:type="dxa"/>
          </w:tcPr>
          <w:p w:rsidR="0067705B" w:rsidRDefault="00EF3B5B">
            <w:pPr>
              <w:pStyle w:val="TableParagraph"/>
              <w:ind w:left="38"/>
              <w:rPr>
                <w:sz w:val="20"/>
              </w:rPr>
            </w:pPr>
            <w:r>
              <w:rPr>
                <w:sz w:val="20"/>
              </w:rPr>
              <w:t>piece, item</w:t>
            </w:r>
          </w:p>
        </w:tc>
        <w:tc>
          <w:tcPr>
            <w:tcW w:w="928" w:type="dxa"/>
          </w:tcPr>
          <w:p w:rsidR="0067705B" w:rsidRDefault="00EF3B5B">
            <w:pPr>
              <w:pStyle w:val="TableParagraph"/>
              <w:ind w:left="214"/>
              <w:rPr>
                <w:sz w:val="20"/>
              </w:rPr>
            </w:pPr>
            <w:r>
              <w:rPr>
                <w:sz w:val="20"/>
              </w:rPr>
              <w:t>0139a</w:t>
            </w:r>
          </w:p>
        </w:tc>
        <w:tc>
          <w:tcPr>
            <w:tcW w:w="940" w:type="dxa"/>
          </w:tcPr>
          <w:p w:rsidR="0067705B" w:rsidRDefault="00EF3B5B">
            <w:pPr>
              <w:pStyle w:val="TableParagraph"/>
              <w:ind w:left="0" w:right="92"/>
              <w:jc w:val="right"/>
              <w:rPr>
                <w:sz w:val="20"/>
              </w:rPr>
            </w:pPr>
            <w:r>
              <w:rPr>
                <w:sz w:val="20"/>
              </w:rPr>
              <w:t>10405.05</w:t>
            </w:r>
          </w:p>
        </w:tc>
        <w:tc>
          <w:tcPr>
            <w:tcW w:w="496" w:type="dxa"/>
          </w:tcPr>
          <w:p w:rsidR="0067705B" w:rsidRDefault="00EF3B5B">
            <w:pPr>
              <w:pStyle w:val="TableParagraph"/>
              <w:ind w:left="75" w:right="76"/>
              <w:jc w:val="center"/>
              <w:rPr>
                <w:sz w:val="20"/>
              </w:rPr>
            </w:pPr>
            <w:r>
              <w:rPr>
                <w:sz w:val="20"/>
              </w:rPr>
              <w:t>51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U+5E72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干</w:t>
            </w:r>
          </w:p>
        </w:tc>
        <w:tc>
          <w:tcPr>
            <w:tcW w:w="770" w:type="dxa"/>
          </w:tcPr>
          <w:p w:rsidR="0067705B" w:rsidRDefault="00EF3B5B">
            <w:pPr>
              <w:pStyle w:val="TableParagraph"/>
              <w:rPr>
                <w:sz w:val="20"/>
              </w:rPr>
            </w:pPr>
            <w:r>
              <w:rPr>
                <w:sz w:val="20"/>
              </w:rPr>
              <w:t>gān</w:t>
            </w:r>
          </w:p>
        </w:tc>
        <w:tc>
          <w:tcPr>
            <w:tcW w:w="898" w:type="dxa"/>
            <w:tcBorders>
              <w:right w:val="nil"/>
            </w:tcBorders>
          </w:tcPr>
          <w:p w:rsidR="0067705B" w:rsidRDefault="00EF3B5B">
            <w:pPr>
              <w:pStyle w:val="TableParagraph"/>
              <w:rPr>
                <w:i/>
                <w:sz w:val="20"/>
              </w:rPr>
            </w:pPr>
            <w:r>
              <w:rPr>
                <w:i/>
                <w:sz w:val="20"/>
              </w:rPr>
              <w:t>kan</w:t>
            </w:r>
          </w:p>
        </w:tc>
        <w:tc>
          <w:tcPr>
            <w:tcW w:w="1886" w:type="dxa"/>
            <w:tcBorders>
              <w:left w:val="nil"/>
            </w:tcBorders>
          </w:tcPr>
          <w:p w:rsidR="0067705B" w:rsidRDefault="00EF3B5B">
            <w:pPr>
              <w:pStyle w:val="TableParagraph"/>
              <w:ind w:left="225"/>
              <w:rPr>
                <w:i/>
                <w:sz w:val="20"/>
              </w:rPr>
            </w:pPr>
            <w:r>
              <w:rPr>
                <w:i/>
                <w:sz w:val="20"/>
              </w:rPr>
              <w:t>(k- + -an A)</w:t>
            </w:r>
          </w:p>
        </w:tc>
        <w:tc>
          <w:tcPr>
            <w:tcW w:w="2782" w:type="dxa"/>
          </w:tcPr>
          <w:p w:rsidR="0067705B" w:rsidRDefault="00EF3B5B">
            <w:pPr>
              <w:pStyle w:val="TableParagraph"/>
              <w:rPr>
                <w:sz w:val="20"/>
              </w:rPr>
            </w:pPr>
            <w:r>
              <w:rPr>
                <w:sz w:val="20"/>
              </w:rPr>
              <w:t>*kˤar</w:t>
            </w:r>
          </w:p>
        </w:tc>
        <w:tc>
          <w:tcPr>
            <w:tcW w:w="2870" w:type="dxa"/>
          </w:tcPr>
          <w:p w:rsidR="0067705B" w:rsidRDefault="00EF3B5B">
            <w:pPr>
              <w:pStyle w:val="TableParagraph"/>
              <w:ind w:left="38"/>
              <w:rPr>
                <w:sz w:val="20"/>
              </w:rPr>
            </w:pPr>
            <w:r>
              <w:rPr>
                <w:sz w:val="20"/>
              </w:rPr>
              <w:t>(placename)</w:t>
            </w:r>
          </w:p>
        </w:tc>
        <w:tc>
          <w:tcPr>
            <w:tcW w:w="928" w:type="dxa"/>
          </w:tcPr>
          <w:p w:rsidR="0067705B" w:rsidRDefault="00EF3B5B">
            <w:pPr>
              <w:pStyle w:val="TableParagraph"/>
              <w:ind w:left="214"/>
              <w:rPr>
                <w:sz w:val="20"/>
              </w:rPr>
            </w:pPr>
            <w:r>
              <w:rPr>
                <w:sz w:val="20"/>
              </w:rPr>
              <w:t>0139a</w:t>
            </w:r>
          </w:p>
        </w:tc>
        <w:tc>
          <w:tcPr>
            <w:tcW w:w="940" w:type="dxa"/>
          </w:tcPr>
          <w:p w:rsidR="0067705B" w:rsidRDefault="00EF3B5B">
            <w:pPr>
              <w:pStyle w:val="TableParagraph"/>
              <w:ind w:left="0" w:right="92"/>
              <w:jc w:val="right"/>
              <w:rPr>
                <w:sz w:val="20"/>
              </w:rPr>
            </w:pPr>
            <w:r>
              <w:rPr>
                <w:sz w:val="20"/>
              </w:rPr>
              <w:t>10405.05</w:t>
            </w:r>
          </w:p>
        </w:tc>
        <w:tc>
          <w:tcPr>
            <w:tcW w:w="496" w:type="dxa"/>
          </w:tcPr>
          <w:p w:rsidR="0067705B" w:rsidRDefault="00EF3B5B">
            <w:pPr>
              <w:pStyle w:val="TableParagraph"/>
              <w:ind w:left="75" w:right="76"/>
              <w:jc w:val="center"/>
              <w:rPr>
                <w:sz w:val="20"/>
              </w:rPr>
            </w:pPr>
            <w:r>
              <w:rPr>
                <w:sz w:val="20"/>
              </w:rPr>
              <w:t>51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U+5E72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竿</w:t>
            </w:r>
          </w:p>
        </w:tc>
        <w:tc>
          <w:tcPr>
            <w:tcW w:w="770" w:type="dxa"/>
          </w:tcPr>
          <w:p w:rsidR="0067705B" w:rsidRDefault="00EF3B5B">
            <w:pPr>
              <w:pStyle w:val="TableParagraph"/>
              <w:rPr>
                <w:sz w:val="20"/>
              </w:rPr>
            </w:pPr>
            <w:r>
              <w:rPr>
                <w:sz w:val="20"/>
              </w:rPr>
              <w:t>gān</w:t>
            </w:r>
          </w:p>
        </w:tc>
        <w:tc>
          <w:tcPr>
            <w:tcW w:w="898" w:type="dxa"/>
            <w:tcBorders>
              <w:right w:val="nil"/>
            </w:tcBorders>
          </w:tcPr>
          <w:p w:rsidR="0067705B" w:rsidRDefault="00EF3B5B">
            <w:pPr>
              <w:pStyle w:val="TableParagraph"/>
              <w:rPr>
                <w:i/>
                <w:sz w:val="20"/>
              </w:rPr>
            </w:pPr>
            <w:r>
              <w:rPr>
                <w:i/>
                <w:sz w:val="20"/>
              </w:rPr>
              <w:t>kan</w:t>
            </w:r>
          </w:p>
        </w:tc>
        <w:tc>
          <w:tcPr>
            <w:tcW w:w="1886" w:type="dxa"/>
            <w:tcBorders>
              <w:left w:val="nil"/>
            </w:tcBorders>
          </w:tcPr>
          <w:p w:rsidR="0067705B" w:rsidRDefault="00EF3B5B">
            <w:pPr>
              <w:pStyle w:val="TableParagraph"/>
              <w:ind w:left="225"/>
              <w:rPr>
                <w:i/>
                <w:sz w:val="20"/>
              </w:rPr>
            </w:pPr>
            <w:r>
              <w:rPr>
                <w:i/>
                <w:sz w:val="20"/>
              </w:rPr>
              <w:t>(k- + -an A)</w:t>
            </w:r>
          </w:p>
        </w:tc>
        <w:tc>
          <w:tcPr>
            <w:tcW w:w="2782" w:type="dxa"/>
          </w:tcPr>
          <w:p w:rsidR="0067705B" w:rsidRDefault="00EF3B5B">
            <w:pPr>
              <w:pStyle w:val="TableParagraph"/>
              <w:rPr>
                <w:sz w:val="20"/>
              </w:rPr>
            </w:pPr>
            <w:r>
              <w:rPr>
                <w:sz w:val="20"/>
              </w:rPr>
              <w:t>*kˤar</w:t>
            </w:r>
          </w:p>
        </w:tc>
        <w:tc>
          <w:tcPr>
            <w:tcW w:w="2870" w:type="dxa"/>
          </w:tcPr>
          <w:p w:rsidR="0067705B" w:rsidRDefault="00EF3B5B">
            <w:pPr>
              <w:pStyle w:val="TableParagraph"/>
              <w:ind w:left="38"/>
              <w:rPr>
                <w:sz w:val="20"/>
              </w:rPr>
            </w:pPr>
            <w:r>
              <w:rPr>
                <w:sz w:val="20"/>
              </w:rPr>
              <w:t>pole, rod</w:t>
            </w:r>
          </w:p>
        </w:tc>
        <w:tc>
          <w:tcPr>
            <w:tcW w:w="928" w:type="dxa"/>
          </w:tcPr>
          <w:p w:rsidR="0067705B" w:rsidRDefault="00EF3B5B">
            <w:pPr>
              <w:pStyle w:val="TableParagraph"/>
              <w:ind w:left="210"/>
              <w:rPr>
                <w:sz w:val="20"/>
              </w:rPr>
            </w:pPr>
            <w:r>
              <w:rPr>
                <w:sz w:val="20"/>
              </w:rPr>
              <w:t>0139k</w:t>
            </w:r>
          </w:p>
        </w:tc>
        <w:tc>
          <w:tcPr>
            <w:tcW w:w="940" w:type="dxa"/>
          </w:tcPr>
          <w:p w:rsidR="0067705B" w:rsidRDefault="00EF3B5B">
            <w:pPr>
              <w:pStyle w:val="TableParagraph"/>
              <w:ind w:left="0" w:right="92"/>
              <w:jc w:val="right"/>
              <w:rPr>
                <w:sz w:val="20"/>
              </w:rPr>
            </w:pPr>
            <w:r>
              <w:rPr>
                <w:sz w:val="20"/>
              </w:rPr>
              <w:t>52948.02</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U+7AFF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肝</w:t>
            </w:r>
          </w:p>
        </w:tc>
        <w:tc>
          <w:tcPr>
            <w:tcW w:w="770" w:type="dxa"/>
          </w:tcPr>
          <w:p w:rsidR="0067705B" w:rsidRDefault="00EF3B5B">
            <w:pPr>
              <w:pStyle w:val="TableParagraph"/>
              <w:spacing w:before="29"/>
              <w:rPr>
                <w:sz w:val="20"/>
              </w:rPr>
            </w:pPr>
            <w:r>
              <w:rPr>
                <w:sz w:val="20"/>
              </w:rPr>
              <w:t>gān</w:t>
            </w:r>
          </w:p>
        </w:tc>
        <w:tc>
          <w:tcPr>
            <w:tcW w:w="898" w:type="dxa"/>
            <w:tcBorders>
              <w:right w:val="nil"/>
            </w:tcBorders>
          </w:tcPr>
          <w:p w:rsidR="0067705B" w:rsidRDefault="00EF3B5B">
            <w:pPr>
              <w:pStyle w:val="TableParagraph"/>
              <w:spacing w:before="29"/>
              <w:rPr>
                <w:i/>
                <w:sz w:val="20"/>
              </w:rPr>
            </w:pPr>
            <w:r>
              <w:rPr>
                <w:i/>
                <w:sz w:val="20"/>
              </w:rPr>
              <w:t>kan</w:t>
            </w:r>
          </w:p>
        </w:tc>
        <w:tc>
          <w:tcPr>
            <w:tcW w:w="1886" w:type="dxa"/>
            <w:tcBorders>
              <w:left w:val="nil"/>
            </w:tcBorders>
          </w:tcPr>
          <w:p w:rsidR="0067705B" w:rsidRDefault="00EF3B5B">
            <w:pPr>
              <w:pStyle w:val="TableParagraph"/>
              <w:spacing w:before="29"/>
              <w:ind w:left="225"/>
              <w:rPr>
                <w:i/>
                <w:sz w:val="20"/>
              </w:rPr>
            </w:pPr>
            <w:r>
              <w:rPr>
                <w:i/>
                <w:sz w:val="20"/>
              </w:rPr>
              <w:t>(k- + -an A)</w:t>
            </w:r>
          </w:p>
        </w:tc>
        <w:tc>
          <w:tcPr>
            <w:tcW w:w="2782" w:type="dxa"/>
          </w:tcPr>
          <w:p w:rsidR="0067705B" w:rsidRDefault="00EF3B5B">
            <w:pPr>
              <w:pStyle w:val="TableParagraph"/>
              <w:spacing w:before="29"/>
              <w:rPr>
                <w:sz w:val="20"/>
              </w:rPr>
            </w:pPr>
            <w:r>
              <w:rPr>
                <w:sz w:val="20"/>
              </w:rPr>
              <w:t>*s.kˤa[r]</w:t>
            </w:r>
          </w:p>
        </w:tc>
        <w:tc>
          <w:tcPr>
            <w:tcW w:w="2870" w:type="dxa"/>
          </w:tcPr>
          <w:p w:rsidR="0067705B" w:rsidRDefault="00EF3B5B">
            <w:pPr>
              <w:pStyle w:val="TableParagraph"/>
              <w:spacing w:before="29"/>
              <w:ind w:left="38"/>
              <w:rPr>
                <w:sz w:val="20"/>
              </w:rPr>
            </w:pPr>
            <w:r>
              <w:rPr>
                <w:sz w:val="20"/>
              </w:rPr>
              <w:t>liver</w:t>
            </w:r>
          </w:p>
        </w:tc>
        <w:tc>
          <w:tcPr>
            <w:tcW w:w="928" w:type="dxa"/>
          </w:tcPr>
          <w:p w:rsidR="0067705B" w:rsidRDefault="00EF3B5B">
            <w:pPr>
              <w:pStyle w:val="TableParagraph"/>
              <w:spacing w:before="29"/>
              <w:ind w:left="232"/>
              <w:rPr>
                <w:sz w:val="20"/>
              </w:rPr>
            </w:pPr>
            <w:r>
              <w:rPr>
                <w:sz w:val="20"/>
              </w:rPr>
              <w:t>0139l</w:t>
            </w:r>
          </w:p>
        </w:tc>
        <w:tc>
          <w:tcPr>
            <w:tcW w:w="940" w:type="dxa"/>
          </w:tcPr>
          <w:p w:rsidR="0067705B" w:rsidRDefault="00EF3B5B">
            <w:pPr>
              <w:pStyle w:val="TableParagraph"/>
              <w:spacing w:before="29"/>
              <w:ind w:left="0" w:right="92"/>
              <w:jc w:val="right"/>
              <w:rPr>
                <w:sz w:val="20"/>
              </w:rPr>
            </w:pPr>
            <w:r>
              <w:rPr>
                <w:sz w:val="20"/>
              </w:rPr>
              <w:t>32044.03</w:t>
            </w:r>
          </w:p>
        </w:tc>
        <w:tc>
          <w:tcPr>
            <w:tcW w:w="496" w:type="dxa"/>
          </w:tcPr>
          <w:p w:rsidR="0067705B" w:rsidRDefault="00EF3B5B">
            <w:pPr>
              <w:pStyle w:val="TableParagraph"/>
              <w:spacing w:before="29"/>
              <w:ind w:left="75" w:right="76"/>
              <w:jc w:val="center"/>
              <w:rPr>
                <w:sz w:val="20"/>
              </w:rPr>
            </w:pPr>
            <w:r>
              <w:rPr>
                <w:sz w:val="20"/>
              </w:rPr>
              <w:t>130</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71" w:right="72"/>
              <w:jc w:val="center"/>
              <w:rPr>
                <w:sz w:val="20"/>
              </w:rPr>
            </w:pPr>
            <w:r>
              <w:rPr>
                <w:sz w:val="20"/>
              </w:rPr>
              <w:t>U+809D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敢</w:t>
            </w:r>
          </w:p>
        </w:tc>
        <w:tc>
          <w:tcPr>
            <w:tcW w:w="770" w:type="dxa"/>
          </w:tcPr>
          <w:p w:rsidR="0067705B" w:rsidRDefault="00EF3B5B">
            <w:pPr>
              <w:pStyle w:val="TableParagraph"/>
              <w:rPr>
                <w:sz w:val="20"/>
              </w:rPr>
            </w:pPr>
            <w:r>
              <w:rPr>
                <w:sz w:val="20"/>
              </w:rPr>
              <w:t>gǎn</w:t>
            </w:r>
          </w:p>
        </w:tc>
        <w:tc>
          <w:tcPr>
            <w:tcW w:w="898" w:type="dxa"/>
            <w:tcBorders>
              <w:right w:val="nil"/>
            </w:tcBorders>
          </w:tcPr>
          <w:p w:rsidR="0067705B" w:rsidRDefault="00EF3B5B">
            <w:pPr>
              <w:pStyle w:val="TableParagraph"/>
              <w:rPr>
                <w:i/>
                <w:sz w:val="20"/>
              </w:rPr>
            </w:pPr>
            <w:r>
              <w:rPr>
                <w:i/>
                <w:sz w:val="20"/>
              </w:rPr>
              <w:t>kamX</w:t>
            </w:r>
          </w:p>
        </w:tc>
        <w:tc>
          <w:tcPr>
            <w:tcW w:w="1886" w:type="dxa"/>
            <w:tcBorders>
              <w:left w:val="nil"/>
            </w:tcBorders>
          </w:tcPr>
          <w:p w:rsidR="0067705B" w:rsidRDefault="00EF3B5B">
            <w:pPr>
              <w:pStyle w:val="TableParagraph"/>
              <w:ind w:left="225"/>
              <w:rPr>
                <w:i/>
                <w:sz w:val="20"/>
              </w:rPr>
            </w:pPr>
            <w:r>
              <w:rPr>
                <w:i/>
                <w:sz w:val="20"/>
              </w:rPr>
              <w:t>(k- + -am B)</w:t>
            </w:r>
          </w:p>
        </w:tc>
        <w:tc>
          <w:tcPr>
            <w:tcW w:w="2782" w:type="dxa"/>
          </w:tcPr>
          <w:p w:rsidR="0067705B" w:rsidRDefault="00EF3B5B">
            <w:pPr>
              <w:pStyle w:val="TableParagraph"/>
              <w:rPr>
                <w:sz w:val="20"/>
              </w:rPr>
            </w:pPr>
            <w:r>
              <w:rPr>
                <w:sz w:val="20"/>
              </w:rPr>
              <w:t>*[k]ˤamʔ</w:t>
            </w:r>
          </w:p>
        </w:tc>
        <w:tc>
          <w:tcPr>
            <w:tcW w:w="2870" w:type="dxa"/>
          </w:tcPr>
          <w:p w:rsidR="0067705B" w:rsidRDefault="00EF3B5B">
            <w:pPr>
              <w:pStyle w:val="TableParagraph"/>
              <w:ind w:left="38"/>
              <w:rPr>
                <w:sz w:val="20"/>
              </w:rPr>
            </w:pPr>
            <w:r>
              <w:rPr>
                <w:sz w:val="20"/>
              </w:rPr>
              <w:t>dare</w:t>
            </w:r>
          </w:p>
        </w:tc>
        <w:tc>
          <w:tcPr>
            <w:tcW w:w="928" w:type="dxa"/>
          </w:tcPr>
          <w:p w:rsidR="0067705B" w:rsidRDefault="00EF3B5B">
            <w:pPr>
              <w:pStyle w:val="TableParagraph"/>
              <w:ind w:left="214"/>
              <w:rPr>
                <w:sz w:val="20"/>
              </w:rPr>
            </w:pPr>
            <w:r>
              <w:rPr>
                <w:sz w:val="20"/>
              </w:rPr>
              <w:t>0607a</w:t>
            </w:r>
          </w:p>
        </w:tc>
        <w:tc>
          <w:tcPr>
            <w:tcW w:w="940" w:type="dxa"/>
          </w:tcPr>
          <w:p w:rsidR="0067705B" w:rsidRDefault="00EF3B5B">
            <w:pPr>
              <w:pStyle w:val="TableParagraph"/>
              <w:ind w:left="0" w:right="92"/>
              <w:jc w:val="right"/>
              <w:rPr>
                <w:sz w:val="20"/>
              </w:rPr>
            </w:pPr>
            <w:r>
              <w:rPr>
                <w:sz w:val="20"/>
              </w:rPr>
              <w:t>21463.09</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U+6562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秆</w:t>
            </w:r>
          </w:p>
        </w:tc>
        <w:tc>
          <w:tcPr>
            <w:tcW w:w="770" w:type="dxa"/>
          </w:tcPr>
          <w:p w:rsidR="0067705B" w:rsidRDefault="00EF3B5B">
            <w:pPr>
              <w:pStyle w:val="TableParagraph"/>
              <w:rPr>
                <w:sz w:val="20"/>
              </w:rPr>
            </w:pPr>
            <w:r>
              <w:rPr>
                <w:sz w:val="20"/>
              </w:rPr>
              <w:t>gǎn</w:t>
            </w:r>
          </w:p>
        </w:tc>
        <w:tc>
          <w:tcPr>
            <w:tcW w:w="898" w:type="dxa"/>
            <w:tcBorders>
              <w:right w:val="nil"/>
            </w:tcBorders>
          </w:tcPr>
          <w:p w:rsidR="0067705B" w:rsidRDefault="00EF3B5B">
            <w:pPr>
              <w:pStyle w:val="TableParagraph"/>
              <w:rPr>
                <w:i/>
                <w:sz w:val="20"/>
              </w:rPr>
            </w:pPr>
            <w:r>
              <w:rPr>
                <w:i/>
                <w:sz w:val="20"/>
              </w:rPr>
              <w:t>kanX</w:t>
            </w:r>
          </w:p>
        </w:tc>
        <w:tc>
          <w:tcPr>
            <w:tcW w:w="1886" w:type="dxa"/>
            <w:tcBorders>
              <w:left w:val="nil"/>
            </w:tcBorders>
          </w:tcPr>
          <w:p w:rsidR="0067705B" w:rsidRDefault="00EF3B5B">
            <w:pPr>
              <w:pStyle w:val="TableParagraph"/>
              <w:ind w:left="225"/>
              <w:rPr>
                <w:i/>
                <w:sz w:val="20"/>
              </w:rPr>
            </w:pPr>
            <w:r>
              <w:rPr>
                <w:i/>
                <w:sz w:val="20"/>
              </w:rPr>
              <w:t>(k- + -an B)</w:t>
            </w:r>
          </w:p>
        </w:tc>
        <w:tc>
          <w:tcPr>
            <w:tcW w:w="2782" w:type="dxa"/>
          </w:tcPr>
          <w:p w:rsidR="0067705B" w:rsidRDefault="00EF3B5B">
            <w:pPr>
              <w:pStyle w:val="TableParagraph"/>
              <w:rPr>
                <w:sz w:val="20"/>
              </w:rPr>
            </w:pPr>
            <w:r>
              <w:rPr>
                <w:sz w:val="20"/>
              </w:rPr>
              <w:t>*kˤa[r]ʔ</w:t>
            </w:r>
          </w:p>
        </w:tc>
        <w:tc>
          <w:tcPr>
            <w:tcW w:w="2870" w:type="dxa"/>
          </w:tcPr>
          <w:p w:rsidR="0067705B" w:rsidRDefault="00EF3B5B">
            <w:pPr>
              <w:pStyle w:val="TableParagraph"/>
              <w:ind w:left="38"/>
              <w:rPr>
                <w:sz w:val="20"/>
              </w:rPr>
            </w:pPr>
            <w:r>
              <w:rPr>
                <w:sz w:val="20"/>
              </w:rPr>
              <w:t>straw of grain</w:t>
            </w:r>
          </w:p>
        </w:tc>
        <w:tc>
          <w:tcPr>
            <w:tcW w:w="928" w:type="dxa"/>
          </w:tcPr>
          <w:p w:rsidR="0067705B" w:rsidRDefault="00EF3B5B">
            <w:pPr>
              <w:pStyle w:val="TableParagraph"/>
              <w:ind w:left="232"/>
              <w:rPr>
                <w:sz w:val="20"/>
              </w:rPr>
            </w:pPr>
            <w:r>
              <w:rPr>
                <w:sz w:val="20"/>
              </w:rPr>
              <w:t>0139j</w:t>
            </w:r>
          </w:p>
        </w:tc>
        <w:tc>
          <w:tcPr>
            <w:tcW w:w="940" w:type="dxa"/>
          </w:tcPr>
          <w:p w:rsidR="0067705B" w:rsidRDefault="00EF3B5B">
            <w:pPr>
              <w:pStyle w:val="TableParagraph"/>
              <w:ind w:left="0" w:right="92"/>
              <w:jc w:val="right"/>
              <w:rPr>
                <w:sz w:val="20"/>
              </w:rPr>
            </w:pPr>
            <w:r>
              <w:rPr>
                <w:sz w:val="20"/>
              </w:rPr>
              <w:t>42591.01</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U+79C6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笴</w:t>
            </w:r>
          </w:p>
        </w:tc>
        <w:tc>
          <w:tcPr>
            <w:tcW w:w="770" w:type="dxa"/>
          </w:tcPr>
          <w:p w:rsidR="0067705B" w:rsidRDefault="00EF3B5B">
            <w:pPr>
              <w:pStyle w:val="TableParagraph"/>
              <w:rPr>
                <w:sz w:val="20"/>
              </w:rPr>
            </w:pPr>
            <w:r>
              <w:rPr>
                <w:sz w:val="20"/>
              </w:rPr>
              <w:t>gǎn</w:t>
            </w:r>
          </w:p>
        </w:tc>
        <w:tc>
          <w:tcPr>
            <w:tcW w:w="898" w:type="dxa"/>
            <w:tcBorders>
              <w:right w:val="nil"/>
            </w:tcBorders>
          </w:tcPr>
          <w:p w:rsidR="0067705B" w:rsidRDefault="00EF3B5B">
            <w:pPr>
              <w:pStyle w:val="TableParagraph"/>
              <w:rPr>
                <w:i/>
                <w:sz w:val="20"/>
              </w:rPr>
            </w:pPr>
            <w:r>
              <w:rPr>
                <w:i/>
                <w:sz w:val="20"/>
              </w:rPr>
              <w:t>kanX</w:t>
            </w:r>
          </w:p>
        </w:tc>
        <w:tc>
          <w:tcPr>
            <w:tcW w:w="1886" w:type="dxa"/>
            <w:tcBorders>
              <w:left w:val="nil"/>
            </w:tcBorders>
          </w:tcPr>
          <w:p w:rsidR="0067705B" w:rsidRDefault="00EF3B5B">
            <w:pPr>
              <w:pStyle w:val="TableParagraph"/>
              <w:ind w:left="225"/>
              <w:rPr>
                <w:i/>
                <w:sz w:val="20"/>
              </w:rPr>
            </w:pPr>
            <w:r>
              <w:rPr>
                <w:i/>
                <w:sz w:val="20"/>
              </w:rPr>
              <w:t>(k- + -an B)</w:t>
            </w:r>
          </w:p>
        </w:tc>
        <w:tc>
          <w:tcPr>
            <w:tcW w:w="2782" w:type="dxa"/>
          </w:tcPr>
          <w:p w:rsidR="0067705B" w:rsidRDefault="00EF3B5B">
            <w:pPr>
              <w:pStyle w:val="TableParagraph"/>
              <w:rPr>
                <w:sz w:val="20"/>
              </w:rPr>
            </w:pPr>
            <w:r>
              <w:rPr>
                <w:sz w:val="20"/>
              </w:rPr>
              <w:t>*kˤarʔ</w:t>
            </w:r>
          </w:p>
        </w:tc>
        <w:tc>
          <w:tcPr>
            <w:tcW w:w="2870" w:type="dxa"/>
          </w:tcPr>
          <w:p w:rsidR="0067705B" w:rsidRDefault="00EF3B5B">
            <w:pPr>
              <w:pStyle w:val="TableParagraph"/>
              <w:ind w:left="38"/>
              <w:rPr>
                <w:sz w:val="20"/>
              </w:rPr>
            </w:pPr>
            <w:r>
              <w:rPr>
                <w:sz w:val="20"/>
              </w:rPr>
              <w:t>shaft of an arrow</w:t>
            </w:r>
          </w:p>
        </w:tc>
        <w:tc>
          <w:tcPr>
            <w:tcW w:w="928" w:type="dxa"/>
          </w:tcPr>
          <w:p w:rsidR="0067705B" w:rsidRDefault="00EF3B5B">
            <w:pPr>
              <w:pStyle w:val="TableParagraph"/>
              <w:ind w:left="214"/>
              <w:rPr>
                <w:sz w:val="20"/>
              </w:rPr>
            </w:pPr>
            <w:r>
              <w:rPr>
                <w:sz w:val="20"/>
              </w:rPr>
              <w:t>0001e</w:t>
            </w:r>
          </w:p>
        </w:tc>
        <w:tc>
          <w:tcPr>
            <w:tcW w:w="940" w:type="dxa"/>
          </w:tcPr>
          <w:p w:rsidR="0067705B" w:rsidRDefault="00EF3B5B">
            <w:pPr>
              <w:pStyle w:val="TableParagraph"/>
              <w:ind w:left="0" w:right="92"/>
              <w:jc w:val="right"/>
              <w:rPr>
                <w:sz w:val="20"/>
              </w:rPr>
            </w:pPr>
            <w:r>
              <w:rPr>
                <w:sz w:val="20"/>
              </w:rPr>
              <w:t>52953.13</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U+7B34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簳</w:t>
            </w:r>
          </w:p>
        </w:tc>
        <w:tc>
          <w:tcPr>
            <w:tcW w:w="770" w:type="dxa"/>
          </w:tcPr>
          <w:p w:rsidR="0067705B" w:rsidRDefault="00EF3B5B">
            <w:pPr>
              <w:pStyle w:val="TableParagraph"/>
              <w:rPr>
                <w:sz w:val="20"/>
              </w:rPr>
            </w:pPr>
            <w:r>
              <w:rPr>
                <w:sz w:val="20"/>
              </w:rPr>
              <w:t>gǎn</w:t>
            </w:r>
          </w:p>
        </w:tc>
        <w:tc>
          <w:tcPr>
            <w:tcW w:w="898" w:type="dxa"/>
            <w:tcBorders>
              <w:right w:val="nil"/>
            </w:tcBorders>
          </w:tcPr>
          <w:p w:rsidR="0067705B" w:rsidRDefault="00EF3B5B">
            <w:pPr>
              <w:pStyle w:val="TableParagraph"/>
              <w:rPr>
                <w:i/>
                <w:sz w:val="20"/>
              </w:rPr>
            </w:pPr>
            <w:r>
              <w:rPr>
                <w:i/>
                <w:sz w:val="20"/>
              </w:rPr>
              <w:t>kanX</w:t>
            </w:r>
          </w:p>
        </w:tc>
        <w:tc>
          <w:tcPr>
            <w:tcW w:w="1886" w:type="dxa"/>
            <w:tcBorders>
              <w:left w:val="nil"/>
            </w:tcBorders>
          </w:tcPr>
          <w:p w:rsidR="0067705B" w:rsidRDefault="00EF3B5B">
            <w:pPr>
              <w:pStyle w:val="TableParagraph"/>
              <w:ind w:left="225"/>
              <w:rPr>
                <w:i/>
                <w:sz w:val="20"/>
              </w:rPr>
            </w:pPr>
            <w:r>
              <w:rPr>
                <w:i/>
                <w:sz w:val="20"/>
              </w:rPr>
              <w:t>(k- + -an B)</w:t>
            </w:r>
          </w:p>
        </w:tc>
        <w:tc>
          <w:tcPr>
            <w:tcW w:w="2782" w:type="dxa"/>
          </w:tcPr>
          <w:p w:rsidR="0067705B" w:rsidRDefault="00EF3B5B">
            <w:pPr>
              <w:pStyle w:val="TableParagraph"/>
              <w:rPr>
                <w:sz w:val="20"/>
              </w:rPr>
            </w:pPr>
            <w:r>
              <w:rPr>
                <w:sz w:val="20"/>
              </w:rPr>
              <w:t>*kˤarʔ</w:t>
            </w:r>
          </w:p>
        </w:tc>
        <w:tc>
          <w:tcPr>
            <w:tcW w:w="2870" w:type="dxa"/>
          </w:tcPr>
          <w:p w:rsidR="0067705B" w:rsidRDefault="00EF3B5B">
            <w:pPr>
              <w:pStyle w:val="TableParagraph"/>
              <w:ind w:left="38"/>
              <w:rPr>
                <w:sz w:val="20"/>
              </w:rPr>
            </w:pPr>
            <w:r>
              <w:rPr>
                <w:sz w:val="20"/>
              </w:rPr>
              <w:t>slender bamboo</w:t>
            </w:r>
          </w:p>
        </w:tc>
        <w:tc>
          <w:tcPr>
            <w:tcW w:w="928" w:type="dxa"/>
          </w:tcPr>
          <w:p w:rsidR="0067705B" w:rsidRDefault="00EF3B5B">
            <w:pPr>
              <w:pStyle w:val="TableParagraph"/>
              <w:ind w:left="210"/>
              <w:rPr>
                <w:sz w:val="20"/>
              </w:rPr>
            </w:pPr>
            <w:r>
              <w:rPr>
                <w:sz w:val="20"/>
              </w:rPr>
              <w:t>0140k</w:t>
            </w:r>
          </w:p>
        </w:tc>
        <w:tc>
          <w:tcPr>
            <w:tcW w:w="940" w:type="dxa"/>
          </w:tcPr>
          <w:p w:rsidR="0067705B" w:rsidRDefault="00EF3B5B">
            <w:pPr>
              <w:pStyle w:val="TableParagraph"/>
              <w:ind w:left="0" w:right="92"/>
              <w:jc w:val="right"/>
              <w:rPr>
                <w:sz w:val="20"/>
              </w:rPr>
            </w:pPr>
            <w:r>
              <w:rPr>
                <w:sz w:val="20"/>
              </w:rPr>
              <w:t>53020.06</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U+7C33</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20"/>
        <w:gridCol w:w="1964"/>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感</w:t>
            </w:r>
          </w:p>
        </w:tc>
        <w:tc>
          <w:tcPr>
            <w:tcW w:w="770" w:type="dxa"/>
          </w:tcPr>
          <w:p w:rsidR="0067705B" w:rsidRDefault="00EF3B5B">
            <w:pPr>
              <w:pStyle w:val="TableParagraph"/>
              <w:rPr>
                <w:sz w:val="20"/>
              </w:rPr>
            </w:pPr>
            <w:r>
              <w:rPr>
                <w:sz w:val="20"/>
              </w:rPr>
              <w:t>gǎn</w:t>
            </w:r>
          </w:p>
        </w:tc>
        <w:tc>
          <w:tcPr>
            <w:tcW w:w="820" w:type="dxa"/>
            <w:tcBorders>
              <w:right w:val="nil"/>
            </w:tcBorders>
          </w:tcPr>
          <w:p w:rsidR="0067705B" w:rsidRDefault="00EF3B5B">
            <w:pPr>
              <w:pStyle w:val="TableParagraph"/>
              <w:rPr>
                <w:i/>
                <w:sz w:val="20"/>
              </w:rPr>
            </w:pPr>
            <w:r>
              <w:rPr>
                <w:i/>
                <w:sz w:val="20"/>
              </w:rPr>
              <w:t>komX</w:t>
            </w:r>
          </w:p>
        </w:tc>
        <w:tc>
          <w:tcPr>
            <w:tcW w:w="1964" w:type="dxa"/>
            <w:tcBorders>
              <w:left w:val="nil"/>
            </w:tcBorders>
          </w:tcPr>
          <w:p w:rsidR="0067705B" w:rsidRDefault="00EF3B5B">
            <w:pPr>
              <w:pStyle w:val="TableParagraph"/>
              <w:ind w:left="303"/>
              <w:rPr>
                <w:i/>
                <w:sz w:val="20"/>
              </w:rPr>
            </w:pPr>
            <w:r>
              <w:rPr>
                <w:i/>
                <w:sz w:val="20"/>
              </w:rPr>
              <w:t>(k- + -om B)</w:t>
            </w:r>
          </w:p>
        </w:tc>
        <w:tc>
          <w:tcPr>
            <w:tcW w:w="2782" w:type="dxa"/>
          </w:tcPr>
          <w:p w:rsidR="0067705B" w:rsidRDefault="00EF3B5B">
            <w:pPr>
              <w:pStyle w:val="TableParagraph"/>
              <w:rPr>
                <w:sz w:val="20"/>
              </w:rPr>
            </w:pPr>
            <w:r>
              <w:rPr>
                <w:sz w:val="20"/>
              </w:rPr>
              <w:t>*kˤ[ə]mʔ</w:t>
            </w:r>
          </w:p>
        </w:tc>
        <w:tc>
          <w:tcPr>
            <w:tcW w:w="2870" w:type="dxa"/>
          </w:tcPr>
          <w:p w:rsidR="0067705B" w:rsidRDefault="00EF3B5B">
            <w:pPr>
              <w:pStyle w:val="TableParagraph"/>
              <w:ind w:left="38"/>
              <w:rPr>
                <w:sz w:val="20"/>
              </w:rPr>
            </w:pPr>
            <w:r>
              <w:rPr>
                <w:sz w:val="20"/>
              </w:rPr>
              <w:t>move (emotionally) (v.t.)</w:t>
            </w:r>
          </w:p>
        </w:tc>
        <w:tc>
          <w:tcPr>
            <w:tcW w:w="928" w:type="dxa"/>
          </w:tcPr>
          <w:p w:rsidR="0067705B" w:rsidRDefault="00EF3B5B">
            <w:pPr>
              <w:pStyle w:val="TableParagraph"/>
              <w:ind w:left="232"/>
              <w:rPr>
                <w:sz w:val="20"/>
              </w:rPr>
            </w:pPr>
            <w:r>
              <w:rPr>
                <w:sz w:val="20"/>
              </w:rPr>
              <w:t>0671l</w:t>
            </w:r>
          </w:p>
        </w:tc>
        <w:tc>
          <w:tcPr>
            <w:tcW w:w="940" w:type="dxa"/>
          </w:tcPr>
          <w:p w:rsidR="0067705B" w:rsidRDefault="00EF3B5B">
            <w:pPr>
              <w:pStyle w:val="TableParagraph"/>
              <w:ind w:left="0" w:right="92"/>
              <w:jc w:val="right"/>
              <w:rPr>
                <w:sz w:val="20"/>
              </w:rPr>
            </w:pPr>
            <w:r>
              <w:rPr>
                <w:sz w:val="20"/>
              </w:rPr>
              <w:t>42321.02</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U+611F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倝</w:t>
            </w:r>
          </w:p>
        </w:tc>
        <w:tc>
          <w:tcPr>
            <w:tcW w:w="770" w:type="dxa"/>
          </w:tcPr>
          <w:p w:rsidR="0067705B" w:rsidRDefault="00EF3B5B">
            <w:pPr>
              <w:pStyle w:val="TableParagraph"/>
              <w:spacing w:before="29"/>
              <w:rPr>
                <w:sz w:val="20"/>
              </w:rPr>
            </w:pPr>
            <w:r>
              <w:rPr>
                <w:sz w:val="20"/>
              </w:rPr>
              <w:t>gàn</w:t>
            </w:r>
          </w:p>
        </w:tc>
        <w:tc>
          <w:tcPr>
            <w:tcW w:w="820" w:type="dxa"/>
            <w:tcBorders>
              <w:right w:val="nil"/>
            </w:tcBorders>
          </w:tcPr>
          <w:p w:rsidR="0067705B" w:rsidRDefault="00EF3B5B">
            <w:pPr>
              <w:pStyle w:val="TableParagraph"/>
              <w:spacing w:before="29"/>
              <w:rPr>
                <w:i/>
                <w:sz w:val="20"/>
              </w:rPr>
            </w:pPr>
            <w:r>
              <w:rPr>
                <w:i/>
                <w:sz w:val="20"/>
              </w:rPr>
              <w:t>kanH</w:t>
            </w:r>
          </w:p>
        </w:tc>
        <w:tc>
          <w:tcPr>
            <w:tcW w:w="1964" w:type="dxa"/>
            <w:tcBorders>
              <w:left w:val="nil"/>
            </w:tcBorders>
          </w:tcPr>
          <w:p w:rsidR="0067705B" w:rsidRDefault="00EF3B5B">
            <w:pPr>
              <w:pStyle w:val="TableParagraph"/>
              <w:spacing w:before="29"/>
              <w:ind w:left="303"/>
              <w:rPr>
                <w:i/>
                <w:sz w:val="20"/>
              </w:rPr>
            </w:pPr>
            <w:r>
              <w:rPr>
                <w:i/>
                <w:sz w:val="20"/>
              </w:rPr>
              <w:t>(k- + -an C)</w:t>
            </w:r>
          </w:p>
        </w:tc>
        <w:tc>
          <w:tcPr>
            <w:tcW w:w="2782" w:type="dxa"/>
          </w:tcPr>
          <w:p w:rsidR="0067705B" w:rsidRDefault="00EF3B5B">
            <w:pPr>
              <w:pStyle w:val="TableParagraph"/>
              <w:spacing w:before="29"/>
              <w:rPr>
                <w:sz w:val="20"/>
              </w:rPr>
            </w:pPr>
            <w:r>
              <w:rPr>
                <w:sz w:val="20"/>
              </w:rPr>
              <w:t>*[k]ˤar-s</w:t>
            </w:r>
          </w:p>
        </w:tc>
        <w:tc>
          <w:tcPr>
            <w:tcW w:w="2870" w:type="dxa"/>
          </w:tcPr>
          <w:p w:rsidR="0067705B" w:rsidRDefault="00EF3B5B">
            <w:pPr>
              <w:pStyle w:val="TableParagraph"/>
              <w:spacing w:before="29"/>
              <w:ind w:left="38"/>
              <w:rPr>
                <w:sz w:val="20"/>
              </w:rPr>
            </w:pPr>
            <w:r>
              <w:rPr>
                <w:sz w:val="20"/>
              </w:rPr>
              <w:t>sunrise (Shuowen)</w:t>
            </w:r>
          </w:p>
        </w:tc>
        <w:tc>
          <w:tcPr>
            <w:tcW w:w="928" w:type="dxa"/>
          </w:tcPr>
          <w:p w:rsidR="0067705B" w:rsidRDefault="00EF3B5B">
            <w:pPr>
              <w:pStyle w:val="TableParagraph"/>
              <w:spacing w:before="29"/>
              <w:ind w:left="214"/>
              <w:rPr>
                <w:sz w:val="20"/>
              </w:rPr>
            </w:pPr>
            <w:r>
              <w:rPr>
                <w:sz w:val="20"/>
              </w:rPr>
              <w:t>0140a</w:t>
            </w:r>
          </w:p>
        </w:tc>
        <w:tc>
          <w:tcPr>
            <w:tcW w:w="940" w:type="dxa"/>
          </w:tcPr>
          <w:p w:rsidR="0067705B" w:rsidRDefault="00EF3B5B">
            <w:pPr>
              <w:pStyle w:val="TableParagraph"/>
              <w:spacing w:before="29"/>
              <w:ind w:left="0" w:right="92"/>
              <w:jc w:val="right"/>
              <w:rPr>
                <w:sz w:val="20"/>
              </w:rPr>
            </w:pPr>
            <w:r>
              <w:rPr>
                <w:sz w:val="20"/>
              </w:rPr>
              <w:t>10169.04</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1" w:right="72"/>
              <w:jc w:val="center"/>
              <w:rPr>
                <w:sz w:val="20"/>
              </w:rPr>
            </w:pPr>
            <w:r>
              <w:rPr>
                <w:sz w:val="20"/>
              </w:rPr>
              <w:t>U+501D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幹</w:t>
            </w:r>
          </w:p>
        </w:tc>
        <w:tc>
          <w:tcPr>
            <w:tcW w:w="770" w:type="dxa"/>
          </w:tcPr>
          <w:p w:rsidR="0067705B" w:rsidRDefault="00EF3B5B">
            <w:pPr>
              <w:pStyle w:val="TableParagraph"/>
              <w:rPr>
                <w:sz w:val="20"/>
              </w:rPr>
            </w:pPr>
            <w:r>
              <w:rPr>
                <w:sz w:val="20"/>
              </w:rPr>
              <w:t>gàn</w:t>
            </w:r>
          </w:p>
        </w:tc>
        <w:tc>
          <w:tcPr>
            <w:tcW w:w="820" w:type="dxa"/>
            <w:tcBorders>
              <w:right w:val="nil"/>
            </w:tcBorders>
          </w:tcPr>
          <w:p w:rsidR="0067705B" w:rsidRDefault="00EF3B5B">
            <w:pPr>
              <w:pStyle w:val="TableParagraph"/>
              <w:rPr>
                <w:i/>
                <w:sz w:val="20"/>
              </w:rPr>
            </w:pPr>
            <w:r>
              <w:rPr>
                <w:i/>
                <w:sz w:val="20"/>
              </w:rPr>
              <w:t>kanH</w:t>
            </w:r>
          </w:p>
        </w:tc>
        <w:tc>
          <w:tcPr>
            <w:tcW w:w="1964" w:type="dxa"/>
            <w:tcBorders>
              <w:left w:val="nil"/>
            </w:tcBorders>
          </w:tcPr>
          <w:p w:rsidR="0067705B" w:rsidRDefault="00EF3B5B">
            <w:pPr>
              <w:pStyle w:val="TableParagraph"/>
              <w:ind w:left="303"/>
              <w:rPr>
                <w:i/>
                <w:sz w:val="20"/>
              </w:rPr>
            </w:pPr>
            <w:r>
              <w:rPr>
                <w:i/>
                <w:sz w:val="20"/>
              </w:rPr>
              <w:t>(k- + -an C)</w:t>
            </w:r>
          </w:p>
        </w:tc>
        <w:tc>
          <w:tcPr>
            <w:tcW w:w="2782" w:type="dxa"/>
          </w:tcPr>
          <w:p w:rsidR="0067705B" w:rsidRDefault="00EF3B5B">
            <w:pPr>
              <w:pStyle w:val="TableParagraph"/>
              <w:rPr>
                <w:sz w:val="20"/>
              </w:rPr>
            </w:pPr>
            <w:r>
              <w:rPr>
                <w:sz w:val="20"/>
              </w:rPr>
              <w:t>*[k]ˤar-s</w:t>
            </w:r>
          </w:p>
        </w:tc>
        <w:tc>
          <w:tcPr>
            <w:tcW w:w="2870" w:type="dxa"/>
          </w:tcPr>
          <w:p w:rsidR="0067705B" w:rsidRDefault="00EF3B5B">
            <w:pPr>
              <w:pStyle w:val="TableParagraph"/>
              <w:ind w:left="38"/>
              <w:rPr>
                <w:sz w:val="20"/>
              </w:rPr>
            </w:pPr>
            <w:r>
              <w:rPr>
                <w:sz w:val="20"/>
              </w:rPr>
              <w:t>stem; framework</w:t>
            </w:r>
          </w:p>
        </w:tc>
        <w:tc>
          <w:tcPr>
            <w:tcW w:w="928" w:type="dxa"/>
          </w:tcPr>
          <w:p w:rsidR="0067705B" w:rsidRDefault="00EF3B5B">
            <w:pPr>
              <w:pStyle w:val="TableParagraph"/>
              <w:ind w:left="210"/>
              <w:rPr>
                <w:sz w:val="20"/>
              </w:rPr>
            </w:pPr>
            <w:r>
              <w:rPr>
                <w:sz w:val="20"/>
              </w:rPr>
              <w:t>0140d</w:t>
            </w:r>
          </w:p>
        </w:tc>
        <w:tc>
          <w:tcPr>
            <w:tcW w:w="940" w:type="dxa"/>
          </w:tcPr>
          <w:p w:rsidR="0067705B" w:rsidRDefault="00EF3B5B">
            <w:pPr>
              <w:pStyle w:val="TableParagraph"/>
              <w:ind w:left="0" w:right="92"/>
              <w:jc w:val="right"/>
              <w:rPr>
                <w:sz w:val="20"/>
              </w:rPr>
            </w:pPr>
            <w:r>
              <w:rPr>
                <w:sz w:val="20"/>
              </w:rPr>
              <w:t>10409.09</w:t>
            </w:r>
          </w:p>
        </w:tc>
        <w:tc>
          <w:tcPr>
            <w:tcW w:w="496" w:type="dxa"/>
          </w:tcPr>
          <w:p w:rsidR="0067705B" w:rsidRDefault="00EF3B5B">
            <w:pPr>
              <w:pStyle w:val="TableParagraph"/>
              <w:ind w:left="75" w:right="76"/>
              <w:jc w:val="center"/>
              <w:rPr>
                <w:sz w:val="20"/>
              </w:rPr>
            </w:pPr>
            <w:r>
              <w:rPr>
                <w:sz w:val="20"/>
              </w:rPr>
              <w:t>51</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U+5E79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贛</w:t>
            </w:r>
          </w:p>
        </w:tc>
        <w:tc>
          <w:tcPr>
            <w:tcW w:w="770" w:type="dxa"/>
          </w:tcPr>
          <w:p w:rsidR="0067705B" w:rsidRDefault="00EF3B5B">
            <w:pPr>
              <w:pStyle w:val="TableParagraph"/>
              <w:rPr>
                <w:sz w:val="20"/>
              </w:rPr>
            </w:pPr>
            <w:r>
              <w:rPr>
                <w:sz w:val="20"/>
              </w:rPr>
              <w:t>gàn</w:t>
            </w:r>
          </w:p>
        </w:tc>
        <w:tc>
          <w:tcPr>
            <w:tcW w:w="820" w:type="dxa"/>
            <w:tcBorders>
              <w:right w:val="nil"/>
            </w:tcBorders>
          </w:tcPr>
          <w:p w:rsidR="0067705B" w:rsidRDefault="00EF3B5B">
            <w:pPr>
              <w:pStyle w:val="TableParagraph"/>
              <w:rPr>
                <w:i/>
                <w:sz w:val="20"/>
              </w:rPr>
            </w:pPr>
            <w:r>
              <w:rPr>
                <w:i/>
                <w:sz w:val="20"/>
              </w:rPr>
              <w:t>komX</w:t>
            </w:r>
          </w:p>
        </w:tc>
        <w:tc>
          <w:tcPr>
            <w:tcW w:w="1964" w:type="dxa"/>
            <w:tcBorders>
              <w:left w:val="nil"/>
            </w:tcBorders>
          </w:tcPr>
          <w:p w:rsidR="0067705B" w:rsidRDefault="00EF3B5B">
            <w:pPr>
              <w:pStyle w:val="TableParagraph"/>
              <w:ind w:left="303"/>
              <w:rPr>
                <w:i/>
                <w:sz w:val="20"/>
              </w:rPr>
            </w:pPr>
            <w:r>
              <w:rPr>
                <w:i/>
                <w:sz w:val="20"/>
              </w:rPr>
              <w:t>(k- + -om B)</w:t>
            </w:r>
          </w:p>
        </w:tc>
        <w:tc>
          <w:tcPr>
            <w:tcW w:w="2782" w:type="dxa"/>
          </w:tcPr>
          <w:p w:rsidR="0067705B" w:rsidRDefault="00EF3B5B">
            <w:pPr>
              <w:pStyle w:val="TableParagraph"/>
              <w:rPr>
                <w:sz w:val="20"/>
              </w:rPr>
            </w:pPr>
            <w:r>
              <w:rPr>
                <w:sz w:val="20"/>
              </w:rPr>
              <w:t>*k[o]mʔ</w:t>
            </w:r>
          </w:p>
        </w:tc>
        <w:tc>
          <w:tcPr>
            <w:tcW w:w="2870" w:type="dxa"/>
          </w:tcPr>
          <w:p w:rsidR="0067705B" w:rsidRDefault="00EF3B5B">
            <w:pPr>
              <w:pStyle w:val="TableParagraph"/>
              <w:ind w:left="38"/>
              <w:rPr>
                <w:sz w:val="20"/>
              </w:rPr>
            </w:pPr>
            <w:r>
              <w:rPr>
                <w:sz w:val="20"/>
              </w:rPr>
              <w:t>the Gàn river</w:t>
            </w:r>
          </w:p>
        </w:tc>
        <w:tc>
          <w:tcPr>
            <w:tcW w:w="928" w:type="dxa"/>
          </w:tcPr>
          <w:p w:rsidR="0067705B" w:rsidRDefault="00EF3B5B">
            <w:pPr>
              <w:pStyle w:val="TableParagraph"/>
              <w:ind w:left="226"/>
              <w:rPr>
                <w:sz w:val="20"/>
              </w:rPr>
            </w:pPr>
            <w:r>
              <w:rPr>
                <w:sz w:val="20"/>
              </w:rPr>
              <w:t>1172-</w:t>
            </w:r>
          </w:p>
        </w:tc>
        <w:tc>
          <w:tcPr>
            <w:tcW w:w="940" w:type="dxa"/>
          </w:tcPr>
          <w:p w:rsidR="0067705B" w:rsidRDefault="00EF3B5B">
            <w:pPr>
              <w:pStyle w:val="TableParagraph"/>
              <w:ind w:left="0" w:right="92"/>
              <w:jc w:val="right"/>
              <w:rPr>
                <w:sz w:val="20"/>
              </w:rPr>
            </w:pPr>
            <w:r>
              <w:rPr>
                <w:sz w:val="20"/>
              </w:rPr>
              <w:t>63661.19</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U+8D1B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贛</w:t>
            </w:r>
          </w:p>
        </w:tc>
        <w:tc>
          <w:tcPr>
            <w:tcW w:w="770" w:type="dxa"/>
          </w:tcPr>
          <w:p w:rsidR="0067705B" w:rsidRDefault="00EF3B5B">
            <w:pPr>
              <w:pStyle w:val="TableParagraph"/>
              <w:rPr>
                <w:sz w:val="20"/>
              </w:rPr>
            </w:pPr>
            <w:r>
              <w:rPr>
                <w:sz w:val="20"/>
              </w:rPr>
              <w:t>gàn</w:t>
            </w:r>
          </w:p>
        </w:tc>
        <w:tc>
          <w:tcPr>
            <w:tcW w:w="820" w:type="dxa"/>
            <w:tcBorders>
              <w:right w:val="nil"/>
            </w:tcBorders>
          </w:tcPr>
          <w:p w:rsidR="0067705B" w:rsidRDefault="00EF3B5B">
            <w:pPr>
              <w:pStyle w:val="TableParagraph"/>
              <w:rPr>
                <w:i/>
                <w:sz w:val="20"/>
              </w:rPr>
            </w:pPr>
            <w:r>
              <w:rPr>
                <w:i/>
                <w:sz w:val="20"/>
              </w:rPr>
              <w:t>komH</w:t>
            </w:r>
          </w:p>
        </w:tc>
        <w:tc>
          <w:tcPr>
            <w:tcW w:w="1964" w:type="dxa"/>
            <w:tcBorders>
              <w:left w:val="nil"/>
            </w:tcBorders>
          </w:tcPr>
          <w:p w:rsidR="0067705B" w:rsidRDefault="00EF3B5B">
            <w:pPr>
              <w:pStyle w:val="TableParagraph"/>
              <w:ind w:left="303"/>
              <w:rPr>
                <w:i/>
                <w:sz w:val="20"/>
              </w:rPr>
            </w:pPr>
            <w:r>
              <w:rPr>
                <w:i/>
                <w:sz w:val="20"/>
              </w:rPr>
              <w:t>(k- + -om C)</w:t>
            </w:r>
          </w:p>
        </w:tc>
        <w:tc>
          <w:tcPr>
            <w:tcW w:w="2782" w:type="dxa"/>
          </w:tcPr>
          <w:p w:rsidR="0067705B" w:rsidRDefault="00EF3B5B">
            <w:pPr>
              <w:pStyle w:val="TableParagraph"/>
              <w:rPr>
                <w:sz w:val="20"/>
              </w:rPr>
            </w:pPr>
            <w:r>
              <w:rPr>
                <w:sz w:val="20"/>
              </w:rPr>
              <w:t>*[k]ˤom-s</w:t>
            </w:r>
          </w:p>
        </w:tc>
        <w:tc>
          <w:tcPr>
            <w:tcW w:w="2870" w:type="dxa"/>
          </w:tcPr>
          <w:p w:rsidR="0067705B" w:rsidRDefault="00EF3B5B">
            <w:pPr>
              <w:pStyle w:val="TableParagraph"/>
              <w:ind w:left="38"/>
              <w:rPr>
                <w:sz w:val="20"/>
              </w:rPr>
            </w:pPr>
            <w:r>
              <w:rPr>
                <w:sz w:val="20"/>
              </w:rPr>
              <w:t>the Gàn river in Jiangxi</w:t>
            </w:r>
          </w:p>
        </w:tc>
        <w:tc>
          <w:tcPr>
            <w:tcW w:w="928" w:type="dxa"/>
          </w:tcPr>
          <w:p w:rsidR="0067705B" w:rsidRDefault="00EF3B5B">
            <w:pPr>
              <w:pStyle w:val="TableParagraph"/>
              <w:ind w:left="226"/>
              <w:rPr>
                <w:sz w:val="20"/>
              </w:rPr>
            </w:pPr>
            <w:r>
              <w:rPr>
                <w:sz w:val="20"/>
              </w:rPr>
              <w:t>1172-</w:t>
            </w:r>
          </w:p>
        </w:tc>
        <w:tc>
          <w:tcPr>
            <w:tcW w:w="940" w:type="dxa"/>
          </w:tcPr>
          <w:p w:rsidR="0067705B" w:rsidRDefault="00EF3B5B">
            <w:pPr>
              <w:pStyle w:val="TableParagraph"/>
              <w:ind w:left="0" w:right="92"/>
              <w:jc w:val="right"/>
              <w:rPr>
                <w:sz w:val="20"/>
              </w:rPr>
            </w:pPr>
            <w:r>
              <w:rPr>
                <w:sz w:val="20"/>
              </w:rPr>
              <w:t>63661.19</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U+8D1B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鋼</w:t>
            </w:r>
          </w:p>
        </w:tc>
        <w:tc>
          <w:tcPr>
            <w:tcW w:w="770" w:type="dxa"/>
          </w:tcPr>
          <w:p w:rsidR="0067705B" w:rsidRDefault="00EF3B5B">
            <w:pPr>
              <w:pStyle w:val="TableParagraph"/>
              <w:rPr>
                <w:sz w:val="20"/>
              </w:rPr>
            </w:pPr>
            <w:r>
              <w:rPr>
                <w:sz w:val="20"/>
              </w:rPr>
              <w:t>gāng</w:t>
            </w:r>
          </w:p>
        </w:tc>
        <w:tc>
          <w:tcPr>
            <w:tcW w:w="820" w:type="dxa"/>
            <w:tcBorders>
              <w:right w:val="nil"/>
            </w:tcBorders>
          </w:tcPr>
          <w:p w:rsidR="0067705B" w:rsidRDefault="00EF3B5B">
            <w:pPr>
              <w:pStyle w:val="TableParagraph"/>
              <w:rPr>
                <w:i/>
                <w:sz w:val="20"/>
              </w:rPr>
            </w:pPr>
            <w:r>
              <w:rPr>
                <w:i/>
                <w:sz w:val="20"/>
              </w:rPr>
              <w:t>kang</w:t>
            </w:r>
          </w:p>
        </w:tc>
        <w:tc>
          <w:tcPr>
            <w:tcW w:w="1964" w:type="dxa"/>
            <w:tcBorders>
              <w:left w:val="nil"/>
            </w:tcBorders>
          </w:tcPr>
          <w:p w:rsidR="0067705B" w:rsidRDefault="00EF3B5B">
            <w:pPr>
              <w:pStyle w:val="TableParagraph"/>
              <w:ind w:left="303"/>
              <w:rPr>
                <w:i/>
                <w:sz w:val="20"/>
              </w:rPr>
            </w:pPr>
            <w:r>
              <w:rPr>
                <w:i/>
                <w:sz w:val="20"/>
              </w:rPr>
              <w:t>(k- + -ang A)</w:t>
            </w:r>
          </w:p>
        </w:tc>
        <w:tc>
          <w:tcPr>
            <w:tcW w:w="2782" w:type="dxa"/>
          </w:tcPr>
          <w:p w:rsidR="0067705B" w:rsidRDefault="00EF3B5B">
            <w:pPr>
              <w:pStyle w:val="TableParagraph"/>
              <w:rPr>
                <w:sz w:val="20"/>
              </w:rPr>
            </w:pPr>
            <w:r>
              <w:rPr>
                <w:sz w:val="20"/>
              </w:rPr>
              <w:t>*C.kˤaŋ</w:t>
            </w:r>
          </w:p>
        </w:tc>
        <w:tc>
          <w:tcPr>
            <w:tcW w:w="2870" w:type="dxa"/>
          </w:tcPr>
          <w:p w:rsidR="0067705B" w:rsidRDefault="00EF3B5B">
            <w:pPr>
              <w:pStyle w:val="TableParagraph"/>
              <w:ind w:left="38"/>
              <w:rPr>
                <w:sz w:val="20"/>
              </w:rPr>
            </w:pPr>
            <w:r>
              <w:rPr>
                <w:sz w:val="20"/>
              </w:rPr>
              <w:t>cast iron; steel</w:t>
            </w:r>
          </w:p>
        </w:tc>
        <w:tc>
          <w:tcPr>
            <w:tcW w:w="928" w:type="dxa"/>
          </w:tcPr>
          <w:p w:rsidR="0067705B" w:rsidRDefault="00EF3B5B">
            <w:pPr>
              <w:pStyle w:val="TableParagraph"/>
              <w:ind w:left="210"/>
              <w:rPr>
                <w:sz w:val="20"/>
              </w:rPr>
            </w:pPr>
            <w:r>
              <w:rPr>
                <w:sz w:val="20"/>
              </w:rPr>
              <w:t>0697h</w:t>
            </w:r>
          </w:p>
        </w:tc>
        <w:tc>
          <w:tcPr>
            <w:tcW w:w="940" w:type="dxa"/>
          </w:tcPr>
          <w:p w:rsidR="0067705B" w:rsidRDefault="00EF3B5B">
            <w:pPr>
              <w:pStyle w:val="TableParagraph"/>
              <w:ind w:left="0" w:right="92"/>
              <w:jc w:val="right"/>
              <w:rPr>
                <w:sz w:val="20"/>
              </w:rPr>
            </w:pPr>
            <w:r>
              <w:rPr>
                <w:sz w:val="20"/>
              </w:rPr>
              <w:t>64220.05</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U+92FC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亢</w:t>
            </w:r>
          </w:p>
        </w:tc>
        <w:tc>
          <w:tcPr>
            <w:tcW w:w="770" w:type="dxa"/>
          </w:tcPr>
          <w:p w:rsidR="0067705B" w:rsidRDefault="00EF3B5B">
            <w:pPr>
              <w:pStyle w:val="TableParagraph"/>
              <w:spacing w:before="29"/>
              <w:rPr>
                <w:sz w:val="20"/>
              </w:rPr>
            </w:pPr>
            <w:r>
              <w:rPr>
                <w:sz w:val="20"/>
              </w:rPr>
              <w:t>gāng</w:t>
            </w:r>
          </w:p>
        </w:tc>
        <w:tc>
          <w:tcPr>
            <w:tcW w:w="820" w:type="dxa"/>
            <w:tcBorders>
              <w:right w:val="nil"/>
            </w:tcBorders>
          </w:tcPr>
          <w:p w:rsidR="0067705B" w:rsidRDefault="00EF3B5B">
            <w:pPr>
              <w:pStyle w:val="TableParagraph"/>
              <w:spacing w:before="29"/>
              <w:rPr>
                <w:i/>
                <w:sz w:val="20"/>
              </w:rPr>
            </w:pPr>
            <w:r>
              <w:rPr>
                <w:i/>
                <w:sz w:val="20"/>
              </w:rPr>
              <w:t>kang</w:t>
            </w:r>
          </w:p>
        </w:tc>
        <w:tc>
          <w:tcPr>
            <w:tcW w:w="1964" w:type="dxa"/>
            <w:tcBorders>
              <w:left w:val="nil"/>
            </w:tcBorders>
          </w:tcPr>
          <w:p w:rsidR="0067705B" w:rsidRDefault="00EF3B5B">
            <w:pPr>
              <w:pStyle w:val="TableParagraph"/>
              <w:spacing w:before="29"/>
              <w:ind w:left="303"/>
              <w:rPr>
                <w:i/>
                <w:sz w:val="20"/>
              </w:rPr>
            </w:pPr>
            <w:r>
              <w:rPr>
                <w:i/>
                <w:sz w:val="20"/>
              </w:rPr>
              <w:t>(k- + -ang A)</w:t>
            </w:r>
          </w:p>
        </w:tc>
        <w:tc>
          <w:tcPr>
            <w:tcW w:w="2782" w:type="dxa"/>
          </w:tcPr>
          <w:p w:rsidR="0067705B" w:rsidRDefault="00EF3B5B">
            <w:pPr>
              <w:pStyle w:val="TableParagraph"/>
              <w:spacing w:before="29"/>
              <w:rPr>
                <w:sz w:val="20"/>
              </w:rPr>
            </w:pPr>
            <w:r>
              <w:rPr>
                <w:sz w:val="20"/>
              </w:rPr>
              <w:t>*k-ŋˤaŋ</w:t>
            </w:r>
          </w:p>
        </w:tc>
        <w:tc>
          <w:tcPr>
            <w:tcW w:w="2870" w:type="dxa"/>
          </w:tcPr>
          <w:p w:rsidR="0067705B" w:rsidRDefault="00EF3B5B">
            <w:pPr>
              <w:pStyle w:val="TableParagraph"/>
              <w:spacing w:before="29"/>
              <w:ind w:left="38"/>
              <w:rPr>
                <w:sz w:val="20"/>
              </w:rPr>
            </w:pPr>
            <w:r>
              <w:rPr>
                <w:sz w:val="20"/>
              </w:rPr>
              <w:t>lift high</w:t>
            </w:r>
          </w:p>
        </w:tc>
        <w:tc>
          <w:tcPr>
            <w:tcW w:w="928" w:type="dxa"/>
          </w:tcPr>
          <w:p w:rsidR="0067705B" w:rsidRDefault="00EF3B5B">
            <w:pPr>
              <w:pStyle w:val="TableParagraph"/>
              <w:spacing w:before="29"/>
              <w:ind w:left="214"/>
              <w:rPr>
                <w:sz w:val="20"/>
              </w:rPr>
            </w:pPr>
            <w:r>
              <w:rPr>
                <w:sz w:val="20"/>
              </w:rPr>
              <w:t>0698a</w:t>
            </w:r>
          </w:p>
        </w:tc>
        <w:tc>
          <w:tcPr>
            <w:tcW w:w="940" w:type="dxa"/>
          </w:tcPr>
          <w:p w:rsidR="0067705B" w:rsidRDefault="00EF3B5B">
            <w:pPr>
              <w:pStyle w:val="TableParagraph"/>
              <w:spacing w:before="29"/>
              <w:ind w:left="0" w:right="92"/>
              <w:jc w:val="right"/>
              <w:rPr>
                <w:sz w:val="20"/>
              </w:rPr>
            </w:pPr>
            <w:r>
              <w:rPr>
                <w:sz w:val="20"/>
              </w:rPr>
              <w:t>10280.01</w:t>
            </w:r>
          </w:p>
        </w:tc>
        <w:tc>
          <w:tcPr>
            <w:tcW w:w="496" w:type="dxa"/>
          </w:tcPr>
          <w:p w:rsidR="0067705B" w:rsidRDefault="00EF3B5B">
            <w:pPr>
              <w:pStyle w:val="TableParagraph"/>
              <w:spacing w:before="29"/>
              <w:ind w:left="0" w:right="1"/>
              <w:jc w:val="center"/>
              <w:rPr>
                <w:sz w:val="20"/>
              </w:rPr>
            </w:pPr>
            <w:r>
              <w:rPr>
                <w:sz w:val="20"/>
              </w:rPr>
              <w:t>8</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72" w:right="72"/>
              <w:jc w:val="center"/>
              <w:rPr>
                <w:sz w:val="20"/>
              </w:rPr>
            </w:pPr>
            <w:r>
              <w:rPr>
                <w:sz w:val="20"/>
              </w:rPr>
              <w:t>U+4EA2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剛</w:t>
            </w:r>
          </w:p>
        </w:tc>
        <w:tc>
          <w:tcPr>
            <w:tcW w:w="770" w:type="dxa"/>
          </w:tcPr>
          <w:p w:rsidR="0067705B" w:rsidRDefault="00EF3B5B">
            <w:pPr>
              <w:pStyle w:val="TableParagraph"/>
              <w:rPr>
                <w:sz w:val="20"/>
              </w:rPr>
            </w:pPr>
            <w:r>
              <w:rPr>
                <w:sz w:val="20"/>
              </w:rPr>
              <w:t>gāng</w:t>
            </w:r>
          </w:p>
        </w:tc>
        <w:tc>
          <w:tcPr>
            <w:tcW w:w="820" w:type="dxa"/>
            <w:tcBorders>
              <w:right w:val="nil"/>
            </w:tcBorders>
          </w:tcPr>
          <w:p w:rsidR="0067705B" w:rsidRDefault="00EF3B5B">
            <w:pPr>
              <w:pStyle w:val="TableParagraph"/>
              <w:rPr>
                <w:i/>
                <w:sz w:val="20"/>
              </w:rPr>
            </w:pPr>
            <w:r>
              <w:rPr>
                <w:i/>
                <w:sz w:val="20"/>
              </w:rPr>
              <w:t>kang</w:t>
            </w:r>
          </w:p>
        </w:tc>
        <w:tc>
          <w:tcPr>
            <w:tcW w:w="1964" w:type="dxa"/>
            <w:tcBorders>
              <w:left w:val="nil"/>
            </w:tcBorders>
          </w:tcPr>
          <w:p w:rsidR="0067705B" w:rsidRDefault="00EF3B5B">
            <w:pPr>
              <w:pStyle w:val="TableParagraph"/>
              <w:ind w:left="303"/>
              <w:rPr>
                <w:i/>
                <w:sz w:val="20"/>
              </w:rPr>
            </w:pPr>
            <w:r>
              <w:rPr>
                <w:i/>
                <w:sz w:val="20"/>
              </w:rPr>
              <w:t>(k- + -ang A)</w:t>
            </w:r>
          </w:p>
        </w:tc>
        <w:tc>
          <w:tcPr>
            <w:tcW w:w="2782" w:type="dxa"/>
          </w:tcPr>
          <w:p w:rsidR="0067705B" w:rsidRDefault="00EF3B5B">
            <w:pPr>
              <w:pStyle w:val="TableParagraph"/>
              <w:rPr>
                <w:sz w:val="20"/>
              </w:rPr>
            </w:pPr>
            <w:r>
              <w:rPr>
                <w:sz w:val="20"/>
              </w:rPr>
              <w:t>*kˤaŋ</w:t>
            </w:r>
          </w:p>
        </w:tc>
        <w:tc>
          <w:tcPr>
            <w:tcW w:w="2870" w:type="dxa"/>
          </w:tcPr>
          <w:p w:rsidR="0067705B" w:rsidRDefault="00EF3B5B">
            <w:pPr>
              <w:pStyle w:val="TableParagraph"/>
              <w:ind w:left="38"/>
              <w:rPr>
                <w:sz w:val="20"/>
              </w:rPr>
            </w:pPr>
            <w:r>
              <w:rPr>
                <w:sz w:val="20"/>
              </w:rPr>
              <w:t>strong; hard</w:t>
            </w:r>
          </w:p>
        </w:tc>
        <w:tc>
          <w:tcPr>
            <w:tcW w:w="928" w:type="dxa"/>
          </w:tcPr>
          <w:p w:rsidR="0067705B" w:rsidRDefault="00EF3B5B">
            <w:pPr>
              <w:pStyle w:val="TableParagraph"/>
              <w:ind w:left="226"/>
              <w:rPr>
                <w:sz w:val="20"/>
              </w:rPr>
            </w:pPr>
            <w:r>
              <w:rPr>
                <w:sz w:val="20"/>
              </w:rPr>
              <w:t>0697-</w:t>
            </w:r>
          </w:p>
        </w:tc>
        <w:tc>
          <w:tcPr>
            <w:tcW w:w="940" w:type="dxa"/>
          </w:tcPr>
          <w:p w:rsidR="0067705B" w:rsidRDefault="00EF3B5B">
            <w:pPr>
              <w:pStyle w:val="TableParagraph"/>
              <w:ind w:left="0" w:right="92"/>
              <w:jc w:val="right"/>
              <w:rPr>
                <w:sz w:val="20"/>
              </w:rPr>
            </w:pPr>
            <w:r>
              <w:rPr>
                <w:sz w:val="20"/>
              </w:rPr>
              <w:t>10344.10</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U+525B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綱</w:t>
            </w:r>
          </w:p>
        </w:tc>
        <w:tc>
          <w:tcPr>
            <w:tcW w:w="770" w:type="dxa"/>
          </w:tcPr>
          <w:p w:rsidR="0067705B" w:rsidRDefault="00EF3B5B">
            <w:pPr>
              <w:pStyle w:val="TableParagraph"/>
              <w:rPr>
                <w:sz w:val="20"/>
              </w:rPr>
            </w:pPr>
            <w:r>
              <w:rPr>
                <w:sz w:val="20"/>
              </w:rPr>
              <w:t>gāng</w:t>
            </w:r>
          </w:p>
        </w:tc>
        <w:tc>
          <w:tcPr>
            <w:tcW w:w="820" w:type="dxa"/>
            <w:tcBorders>
              <w:right w:val="nil"/>
            </w:tcBorders>
          </w:tcPr>
          <w:p w:rsidR="0067705B" w:rsidRDefault="00EF3B5B">
            <w:pPr>
              <w:pStyle w:val="TableParagraph"/>
              <w:rPr>
                <w:i/>
                <w:sz w:val="20"/>
              </w:rPr>
            </w:pPr>
            <w:r>
              <w:rPr>
                <w:i/>
                <w:sz w:val="20"/>
              </w:rPr>
              <w:t>kang</w:t>
            </w:r>
          </w:p>
        </w:tc>
        <w:tc>
          <w:tcPr>
            <w:tcW w:w="1964" w:type="dxa"/>
            <w:tcBorders>
              <w:left w:val="nil"/>
            </w:tcBorders>
          </w:tcPr>
          <w:p w:rsidR="0067705B" w:rsidRDefault="00EF3B5B">
            <w:pPr>
              <w:pStyle w:val="TableParagraph"/>
              <w:ind w:left="303"/>
              <w:rPr>
                <w:i/>
                <w:sz w:val="20"/>
              </w:rPr>
            </w:pPr>
            <w:r>
              <w:rPr>
                <w:i/>
                <w:sz w:val="20"/>
              </w:rPr>
              <w:t>(k- + -ang A)</w:t>
            </w:r>
          </w:p>
        </w:tc>
        <w:tc>
          <w:tcPr>
            <w:tcW w:w="2782" w:type="dxa"/>
          </w:tcPr>
          <w:p w:rsidR="0067705B" w:rsidRDefault="00EF3B5B">
            <w:pPr>
              <w:pStyle w:val="TableParagraph"/>
              <w:rPr>
                <w:sz w:val="20"/>
              </w:rPr>
            </w:pPr>
            <w:r>
              <w:rPr>
                <w:sz w:val="20"/>
              </w:rPr>
              <w:t>*kˤaŋ</w:t>
            </w:r>
          </w:p>
        </w:tc>
        <w:tc>
          <w:tcPr>
            <w:tcW w:w="2870" w:type="dxa"/>
          </w:tcPr>
          <w:p w:rsidR="0067705B" w:rsidRDefault="00EF3B5B">
            <w:pPr>
              <w:pStyle w:val="TableParagraph"/>
              <w:ind w:left="38"/>
              <w:rPr>
                <w:sz w:val="20"/>
              </w:rPr>
            </w:pPr>
            <w:r>
              <w:rPr>
                <w:sz w:val="20"/>
              </w:rPr>
              <w:t>guiding rope of net</w:t>
            </w:r>
          </w:p>
        </w:tc>
        <w:tc>
          <w:tcPr>
            <w:tcW w:w="928" w:type="dxa"/>
          </w:tcPr>
          <w:p w:rsidR="0067705B" w:rsidRDefault="00EF3B5B">
            <w:pPr>
              <w:pStyle w:val="TableParagraph"/>
              <w:ind w:left="214"/>
              <w:rPr>
                <w:sz w:val="20"/>
              </w:rPr>
            </w:pPr>
            <w:r>
              <w:rPr>
                <w:sz w:val="20"/>
              </w:rPr>
              <w:t>0697e</w:t>
            </w:r>
          </w:p>
        </w:tc>
        <w:tc>
          <w:tcPr>
            <w:tcW w:w="940" w:type="dxa"/>
          </w:tcPr>
          <w:p w:rsidR="0067705B" w:rsidRDefault="00EF3B5B">
            <w:pPr>
              <w:pStyle w:val="TableParagraph"/>
              <w:ind w:left="0" w:right="92"/>
              <w:jc w:val="right"/>
              <w:rPr>
                <w:sz w:val="20"/>
              </w:rPr>
            </w:pPr>
            <w:r>
              <w:rPr>
                <w:sz w:val="20"/>
              </w:rPr>
              <w:t>53414.05</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U+7DB1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高</w:t>
            </w:r>
          </w:p>
        </w:tc>
        <w:tc>
          <w:tcPr>
            <w:tcW w:w="770" w:type="dxa"/>
          </w:tcPr>
          <w:p w:rsidR="0067705B" w:rsidRDefault="00EF3B5B">
            <w:pPr>
              <w:pStyle w:val="TableParagraph"/>
              <w:rPr>
                <w:sz w:val="20"/>
              </w:rPr>
            </w:pPr>
            <w:r>
              <w:rPr>
                <w:sz w:val="20"/>
              </w:rPr>
              <w:t>gāo</w:t>
            </w:r>
          </w:p>
        </w:tc>
        <w:tc>
          <w:tcPr>
            <w:tcW w:w="820" w:type="dxa"/>
            <w:tcBorders>
              <w:right w:val="nil"/>
            </w:tcBorders>
          </w:tcPr>
          <w:p w:rsidR="0067705B" w:rsidRDefault="00EF3B5B">
            <w:pPr>
              <w:pStyle w:val="TableParagraph"/>
              <w:rPr>
                <w:i/>
                <w:sz w:val="20"/>
              </w:rPr>
            </w:pPr>
            <w:r>
              <w:rPr>
                <w:i/>
                <w:sz w:val="20"/>
              </w:rPr>
              <w:t>kaw</w:t>
            </w:r>
          </w:p>
        </w:tc>
        <w:tc>
          <w:tcPr>
            <w:tcW w:w="1964" w:type="dxa"/>
            <w:tcBorders>
              <w:left w:val="nil"/>
            </w:tcBorders>
          </w:tcPr>
          <w:p w:rsidR="0067705B" w:rsidRDefault="00EF3B5B">
            <w:pPr>
              <w:pStyle w:val="TableParagraph"/>
              <w:ind w:left="303"/>
              <w:rPr>
                <w:i/>
                <w:sz w:val="20"/>
              </w:rPr>
            </w:pPr>
            <w:r>
              <w:rPr>
                <w:i/>
                <w:sz w:val="20"/>
              </w:rPr>
              <w:t>(k- + -aw A)</w:t>
            </w:r>
          </w:p>
        </w:tc>
        <w:tc>
          <w:tcPr>
            <w:tcW w:w="2782" w:type="dxa"/>
          </w:tcPr>
          <w:p w:rsidR="0067705B" w:rsidRDefault="00EF3B5B">
            <w:pPr>
              <w:pStyle w:val="TableParagraph"/>
              <w:rPr>
                <w:sz w:val="20"/>
              </w:rPr>
            </w:pPr>
            <w:r>
              <w:rPr>
                <w:sz w:val="20"/>
              </w:rPr>
              <w:t>*Cə.[k]ˤaw</w:t>
            </w:r>
          </w:p>
        </w:tc>
        <w:tc>
          <w:tcPr>
            <w:tcW w:w="2870" w:type="dxa"/>
          </w:tcPr>
          <w:p w:rsidR="0067705B" w:rsidRDefault="00EF3B5B">
            <w:pPr>
              <w:pStyle w:val="TableParagraph"/>
              <w:ind w:left="38"/>
              <w:rPr>
                <w:sz w:val="20"/>
              </w:rPr>
            </w:pPr>
            <w:r>
              <w:rPr>
                <w:sz w:val="20"/>
              </w:rPr>
              <w:t>high, tall</w:t>
            </w:r>
          </w:p>
        </w:tc>
        <w:tc>
          <w:tcPr>
            <w:tcW w:w="928" w:type="dxa"/>
          </w:tcPr>
          <w:p w:rsidR="0067705B" w:rsidRDefault="00EF3B5B">
            <w:pPr>
              <w:pStyle w:val="TableParagraph"/>
              <w:ind w:left="214"/>
              <w:rPr>
                <w:sz w:val="20"/>
              </w:rPr>
            </w:pPr>
            <w:r>
              <w:rPr>
                <w:sz w:val="20"/>
              </w:rPr>
              <w:t>1129a</w:t>
            </w:r>
          </w:p>
        </w:tc>
        <w:tc>
          <w:tcPr>
            <w:tcW w:w="940" w:type="dxa"/>
          </w:tcPr>
          <w:p w:rsidR="0067705B" w:rsidRDefault="00EF3B5B">
            <w:pPr>
              <w:pStyle w:val="TableParagraph"/>
              <w:ind w:left="0" w:right="92"/>
              <w:jc w:val="right"/>
              <w:rPr>
                <w:sz w:val="20"/>
              </w:rPr>
            </w:pPr>
            <w:r>
              <w:rPr>
                <w:sz w:val="20"/>
              </w:rPr>
              <w:t>74593.01</w:t>
            </w:r>
          </w:p>
        </w:tc>
        <w:tc>
          <w:tcPr>
            <w:tcW w:w="496" w:type="dxa"/>
          </w:tcPr>
          <w:p w:rsidR="0067705B" w:rsidRDefault="00EF3B5B">
            <w:pPr>
              <w:pStyle w:val="TableParagraph"/>
              <w:ind w:left="75" w:right="76"/>
              <w:jc w:val="center"/>
              <w:rPr>
                <w:sz w:val="20"/>
              </w:rPr>
            </w:pPr>
            <w:r>
              <w:rPr>
                <w:sz w:val="20"/>
              </w:rPr>
              <w:t>189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1" w:right="72"/>
              <w:jc w:val="center"/>
              <w:rPr>
                <w:sz w:val="20"/>
              </w:rPr>
            </w:pPr>
            <w:r>
              <w:rPr>
                <w:sz w:val="20"/>
              </w:rPr>
              <w:t>U+9AD8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膏</w:t>
            </w:r>
          </w:p>
        </w:tc>
        <w:tc>
          <w:tcPr>
            <w:tcW w:w="770" w:type="dxa"/>
          </w:tcPr>
          <w:p w:rsidR="0067705B" w:rsidRDefault="00EF3B5B">
            <w:pPr>
              <w:pStyle w:val="TableParagraph"/>
              <w:rPr>
                <w:sz w:val="20"/>
              </w:rPr>
            </w:pPr>
            <w:r>
              <w:rPr>
                <w:sz w:val="20"/>
              </w:rPr>
              <w:t>gāo</w:t>
            </w:r>
          </w:p>
        </w:tc>
        <w:tc>
          <w:tcPr>
            <w:tcW w:w="820" w:type="dxa"/>
            <w:tcBorders>
              <w:right w:val="nil"/>
            </w:tcBorders>
          </w:tcPr>
          <w:p w:rsidR="0067705B" w:rsidRDefault="00EF3B5B">
            <w:pPr>
              <w:pStyle w:val="TableParagraph"/>
              <w:rPr>
                <w:i/>
                <w:sz w:val="20"/>
              </w:rPr>
            </w:pPr>
            <w:r>
              <w:rPr>
                <w:i/>
                <w:sz w:val="20"/>
              </w:rPr>
              <w:t>kaw</w:t>
            </w:r>
          </w:p>
        </w:tc>
        <w:tc>
          <w:tcPr>
            <w:tcW w:w="1964" w:type="dxa"/>
            <w:tcBorders>
              <w:left w:val="nil"/>
            </w:tcBorders>
          </w:tcPr>
          <w:p w:rsidR="0067705B" w:rsidRDefault="00EF3B5B">
            <w:pPr>
              <w:pStyle w:val="TableParagraph"/>
              <w:ind w:left="303"/>
              <w:rPr>
                <w:i/>
                <w:sz w:val="20"/>
              </w:rPr>
            </w:pPr>
            <w:r>
              <w:rPr>
                <w:i/>
                <w:sz w:val="20"/>
              </w:rPr>
              <w:t>(k- + -aw A)</w:t>
            </w:r>
          </w:p>
        </w:tc>
        <w:tc>
          <w:tcPr>
            <w:tcW w:w="2782" w:type="dxa"/>
          </w:tcPr>
          <w:p w:rsidR="0067705B" w:rsidRDefault="00EF3B5B">
            <w:pPr>
              <w:pStyle w:val="TableParagraph"/>
              <w:rPr>
                <w:sz w:val="20"/>
              </w:rPr>
            </w:pPr>
            <w:r>
              <w:rPr>
                <w:sz w:val="20"/>
              </w:rPr>
              <w:t>*Cə.kˤaw</w:t>
            </w:r>
          </w:p>
        </w:tc>
        <w:tc>
          <w:tcPr>
            <w:tcW w:w="2870" w:type="dxa"/>
          </w:tcPr>
          <w:p w:rsidR="0067705B" w:rsidRDefault="00EF3B5B">
            <w:pPr>
              <w:pStyle w:val="TableParagraph"/>
              <w:ind w:left="38"/>
              <w:rPr>
                <w:sz w:val="20"/>
              </w:rPr>
            </w:pPr>
            <w:proofErr w:type="gramStart"/>
            <w:r>
              <w:rPr>
                <w:sz w:val="20"/>
              </w:rPr>
              <w:t>lard</w:t>
            </w:r>
            <w:proofErr w:type="gramEnd"/>
            <w:r>
              <w:rPr>
                <w:sz w:val="20"/>
              </w:rPr>
              <w:t xml:space="preserve"> (n.)</w:t>
            </w:r>
          </w:p>
        </w:tc>
        <w:tc>
          <w:tcPr>
            <w:tcW w:w="928" w:type="dxa"/>
          </w:tcPr>
          <w:p w:rsidR="0067705B" w:rsidRDefault="00EF3B5B">
            <w:pPr>
              <w:pStyle w:val="TableParagraph"/>
              <w:ind w:left="232"/>
              <w:rPr>
                <w:sz w:val="20"/>
              </w:rPr>
            </w:pPr>
            <w:r>
              <w:rPr>
                <w:sz w:val="20"/>
              </w:rPr>
              <w:t>1129i</w:t>
            </w:r>
          </w:p>
        </w:tc>
        <w:tc>
          <w:tcPr>
            <w:tcW w:w="940" w:type="dxa"/>
          </w:tcPr>
          <w:p w:rsidR="0067705B" w:rsidRDefault="00EF3B5B">
            <w:pPr>
              <w:pStyle w:val="TableParagraph"/>
              <w:ind w:left="0" w:right="92"/>
              <w:jc w:val="right"/>
              <w:rPr>
                <w:sz w:val="20"/>
              </w:rPr>
            </w:pPr>
            <w:r>
              <w:rPr>
                <w:sz w:val="20"/>
              </w:rPr>
              <w:t>32103.08</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U+818F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皋</w:t>
            </w:r>
          </w:p>
        </w:tc>
        <w:tc>
          <w:tcPr>
            <w:tcW w:w="770" w:type="dxa"/>
          </w:tcPr>
          <w:p w:rsidR="0067705B" w:rsidRDefault="00EF3B5B">
            <w:pPr>
              <w:pStyle w:val="TableParagraph"/>
              <w:rPr>
                <w:sz w:val="20"/>
              </w:rPr>
            </w:pPr>
            <w:r>
              <w:rPr>
                <w:sz w:val="20"/>
              </w:rPr>
              <w:t>gāo</w:t>
            </w:r>
          </w:p>
        </w:tc>
        <w:tc>
          <w:tcPr>
            <w:tcW w:w="820" w:type="dxa"/>
            <w:tcBorders>
              <w:right w:val="nil"/>
            </w:tcBorders>
          </w:tcPr>
          <w:p w:rsidR="0067705B" w:rsidRDefault="00EF3B5B">
            <w:pPr>
              <w:pStyle w:val="TableParagraph"/>
              <w:rPr>
                <w:i/>
                <w:sz w:val="20"/>
              </w:rPr>
            </w:pPr>
            <w:r>
              <w:rPr>
                <w:i/>
                <w:sz w:val="20"/>
              </w:rPr>
              <w:t>kaw</w:t>
            </w:r>
          </w:p>
        </w:tc>
        <w:tc>
          <w:tcPr>
            <w:tcW w:w="1964" w:type="dxa"/>
            <w:tcBorders>
              <w:left w:val="nil"/>
            </w:tcBorders>
          </w:tcPr>
          <w:p w:rsidR="0067705B" w:rsidRDefault="00EF3B5B">
            <w:pPr>
              <w:pStyle w:val="TableParagraph"/>
              <w:ind w:left="303"/>
              <w:rPr>
                <w:i/>
                <w:sz w:val="20"/>
              </w:rPr>
            </w:pPr>
            <w:r>
              <w:rPr>
                <w:i/>
                <w:sz w:val="20"/>
              </w:rPr>
              <w:t>(k- + -aw A)</w:t>
            </w:r>
          </w:p>
        </w:tc>
        <w:tc>
          <w:tcPr>
            <w:tcW w:w="2782" w:type="dxa"/>
          </w:tcPr>
          <w:p w:rsidR="0067705B" w:rsidRDefault="00EF3B5B">
            <w:pPr>
              <w:pStyle w:val="TableParagraph"/>
              <w:rPr>
                <w:sz w:val="20"/>
              </w:rPr>
            </w:pPr>
            <w:r>
              <w:rPr>
                <w:sz w:val="20"/>
              </w:rPr>
              <w:t>*[k]ˤu</w:t>
            </w:r>
          </w:p>
        </w:tc>
        <w:tc>
          <w:tcPr>
            <w:tcW w:w="2870" w:type="dxa"/>
          </w:tcPr>
          <w:p w:rsidR="0067705B" w:rsidRDefault="00EF3B5B">
            <w:pPr>
              <w:pStyle w:val="TableParagraph"/>
              <w:ind w:left="38"/>
              <w:rPr>
                <w:sz w:val="20"/>
              </w:rPr>
            </w:pPr>
            <w:r>
              <w:rPr>
                <w:sz w:val="20"/>
              </w:rPr>
              <w:t>announce</w:t>
            </w:r>
          </w:p>
        </w:tc>
        <w:tc>
          <w:tcPr>
            <w:tcW w:w="928" w:type="dxa"/>
          </w:tcPr>
          <w:p w:rsidR="0067705B" w:rsidRDefault="00EF3B5B">
            <w:pPr>
              <w:pStyle w:val="TableParagraph"/>
              <w:ind w:left="210"/>
              <w:rPr>
                <w:sz w:val="20"/>
              </w:rPr>
            </w:pPr>
            <w:r>
              <w:rPr>
                <w:sz w:val="20"/>
              </w:rPr>
              <w:t>1040b</w:t>
            </w:r>
          </w:p>
        </w:tc>
        <w:tc>
          <w:tcPr>
            <w:tcW w:w="940" w:type="dxa"/>
          </w:tcPr>
          <w:p w:rsidR="0067705B" w:rsidRDefault="00EF3B5B">
            <w:pPr>
              <w:pStyle w:val="TableParagraph"/>
              <w:ind w:left="0" w:right="92"/>
              <w:jc w:val="right"/>
              <w:rPr>
                <w:sz w:val="20"/>
              </w:rPr>
            </w:pPr>
            <w:r>
              <w:rPr>
                <w:sz w:val="20"/>
              </w:rPr>
              <w:t>42647.15</w:t>
            </w:r>
          </w:p>
        </w:tc>
        <w:tc>
          <w:tcPr>
            <w:tcW w:w="496" w:type="dxa"/>
          </w:tcPr>
          <w:p w:rsidR="0067705B" w:rsidRDefault="00EF3B5B">
            <w:pPr>
              <w:pStyle w:val="TableParagraph"/>
              <w:ind w:left="75" w:right="76"/>
              <w:jc w:val="center"/>
              <w:rPr>
                <w:sz w:val="20"/>
              </w:rPr>
            </w:pPr>
            <w:r>
              <w:rPr>
                <w:sz w:val="20"/>
              </w:rPr>
              <w:t>106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U+768B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鼛</w:t>
            </w:r>
          </w:p>
        </w:tc>
        <w:tc>
          <w:tcPr>
            <w:tcW w:w="770" w:type="dxa"/>
          </w:tcPr>
          <w:p w:rsidR="0067705B" w:rsidRDefault="00EF3B5B">
            <w:pPr>
              <w:pStyle w:val="TableParagraph"/>
              <w:rPr>
                <w:sz w:val="20"/>
              </w:rPr>
            </w:pPr>
            <w:r>
              <w:rPr>
                <w:sz w:val="20"/>
              </w:rPr>
              <w:t>gāo</w:t>
            </w:r>
          </w:p>
        </w:tc>
        <w:tc>
          <w:tcPr>
            <w:tcW w:w="820" w:type="dxa"/>
            <w:tcBorders>
              <w:right w:val="nil"/>
            </w:tcBorders>
          </w:tcPr>
          <w:p w:rsidR="0067705B" w:rsidRDefault="00EF3B5B">
            <w:pPr>
              <w:pStyle w:val="TableParagraph"/>
              <w:rPr>
                <w:i/>
                <w:sz w:val="20"/>
              </w:rPr>
            </w:pPr>
            <w:r>
              <w:rPr>
                <w:i/>
                <w:sz w:val="20"/>
              </w:rPr>
              <w:t>kaw</w:t>
            </w:r>
          </w:p>
        </w:tc>
        <w:tc>
          <w:tcPr>
            <w:tcW w:w="1964" w:type="dxa"/>
            <w:tcBorders>
              <w:left w:val="nil"/>
            </w:tcBorders>
          </w:tcPr>
          <w:p w:rsidR="0067705B" w:rsidRDefault="00EF3B5B">
            <w:pPr>
              <w:pStyle w:val="TableParagraph"/>
              <w:ind w:left="303"/>
              <w:rPr>
                <w:i/>
                <w:sz w:val="20"/>
              </w:rPr>
            </w:pPr>
            <w:r>
              <w:rPr>
                <w:i/>
                <w:sz w:val="20"/>
              </w:rPr>
              <w:t>(k- + -aw A)</w:t>
            </w:r>
          </w:p>
        </w:tc>
        <w:tc>
          <w:tcPr>
            <w:tcW w:w="2782" w:type="dxa"/>
          </w:tcPr>
          <w:p w:rsidR="0067705B" w:rsidRDefault="00EF3B5B">
            <w:pPr>
              <w:pStyle w:val="TableParagraph"/>
              <w:rPr>
                <w:sz w:val="20"/>
              </w:rPr>
            </w:pPr>
            <w:r>
              <w:rPr>
                <w:sz w:val="20"/>
              </w:rPr>
              <w:t>*[k]ˤu</w:t>
            </w:r>
          </w:p>
        </w:tc>
        <w:tc>
          <w:tcPr>
            <w:tcW w:w="2870" w:type="dxa"/>
          </w:tcPr>
          <w:p w:rsidR="0067705B" w:rsidRDefault="00EF3B5B">
            <w:pPr>
              <w:pStyle w:val="TableParagraph"/>
              <w:ind w:left="38"/>
              <w:rPr>
                <w:sz w:val="20"/>
              </w:rPr>
            </w:pPr>
            <w:r>
              <w:rPr>
                <w:sz w:val="20"/>
              </w:rPr>
              <w:t>big drum</w:t>
            </w:r>
          </w:p>
        </w:tc>
        <w:tc>
          <w:tcPr>
            <w:tcW w:w="928" w:type="dxa"/>
          </w:tcPr>
          <w:p w:rsidR="0067705B" w:rsidRDefault="00EF3B5B">
            <w:pPr>
              <w:pStyle w:val="TableParagraph"/>
              <w:ind w:left="214"/>
              <w:rPr>
                <w:sz w:val="20"/>
              </w:rPr>
            </w:pPr>
            <w:r>
              <w:rPr>
                <w:sz w:val="20"/>
              </w:rPr>
              <w:t>1068e</w:t>
            </w:r>
          </w:p>
        </w:tc>
        <w:tc>
          <w:tcPr>
            <w:tcW w:w="940" w:type="dxa"/>
          </w:tcPr>
          <w:p w:rsidR="0067705B" w:rsidRDefault="00EF3B5B">
            <w:pPr>
              <w:pStyle w:val="TableParagraph"/>
              <w:ind w:left="0" w:right="92"/>
              <w:jc w:val="right"/>
              <w:rPr>
                <w:sz w:val="20"/>
              </w:rPr>
            </w:pPr>
            <w:r>
              <w:rPr>
                <w:sz w:val="20"/>
              </w:rPr>
              <w:t>74765.16</w:t>
            </w:r>
          </w:p>
        </w:tc>
        <w:tc>
          <w:tcPr>
            <w:tcW w:w="496" w:type="dxa"/>
          </w:tcPr>
          <w:p w:rsidR="0067705B" w:rsidRDefault="00EF3B5B">
            <w:pPr>
              <w:pStyle w:val="TableParagraph"/>
              <w:ind w:left="75" w:right="76"/>
              <w:jc w:val="center"/>
              <w:rPr>
                <w:sz w:val="20"/>
              </w:rPr>
            </w:pPr>
            <w:r>
              <w:rPr>
                <w:sz w:val="20"/>
              </w:rPr>
              <w:t>207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U+9F1B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膏</w:t>
            </w:r>
          </w:p>
        </w:tc>
        <w:tc>
          <w:tcPr>
            <w:tcW w:w="770" w:type="dxa"/>
          </w:tcPr>
          <w:p w:rsidR="0067705B" w:rsidRDefault="00EF3B5B">
            <w:pPr>
              <w:pStyle w:val="TableParagraph"/>
              <w:rPr>
                <w:sz w:val="20"/>
              </w:rPr>
            </w:pPr>
            <w:r>
              <w:rPr>
                <w:sz w:val="20"/>
              </w:rPr>
              <w:t>gāo</w:t>
            </w:r>
          </w:p>
        </w:tc>
        <w:tc>
          <w:tcPr>
            <w:tcW w:w="820" w:type="dxa"/>
            <w:tcBorders>
              <w:right w:val="nil"/>
            </w:tcBorders>
          </w:tcPr>
          <w:p w:rsidR="0067705B" w:rsidRDefault="00EF3B5B">
            <w:pPr>
              <w:pStyle w:val="TableParagraph"/>
              <w:rPr>
                <w:i/>
                <w:sz w:val="20"/>
              </w:rPr>
            </w:pPr>
            <w:r>
              <w:rPr>
                <w:i/>
                <w:sz w:val="20"/>
              </w:rPr>
              <w:t>kawH</w:t>
            </w:r>
          </w:p>
        </w:tc>
        <w:tc>
          <w:tcPr>
            <w:tcW w:w="1964" w:type="dxa"/>
            <w:tcBorders>
              <w:left w:val="nil"/>
            </w:tcBorders>
          </w:tcPr>
          <w:p w:rsidR="0067705B" w:rsidRDefault="00EF3B5B">
            <w:pPr>
              <w:pStyle w:val="TableParagraph"/>
              <w:ind w:left="303"/>
              <w:rPr>
                <w:i/>
                <w:sz w:val="20"/>
              </w:rPr>
            </w:pPr>
            <w:r>
              <w:rPr>
                <w:i/>
                <w:sz w:val="20"/>
              </w:rPr>
              <w:t>(k- + -aw C)</w:t>
            </w:r>
          </w:p>
        </w:tc>
        <w:tc>
          <w:tcPr>
            <w:tcW w:w="2782" w:type="dxa"/>
          </w:tcPr>
          <w:p w:rsidR="0067705B" w:rsidRDefault="00EF3B5B">
            <w:pPr>
              <w:pStyle w:val="TableParagraph"/>
              <w:rPr>
                <w:sz w:val="20"/>
              </w:rPr>
            </w:pPr>
            <w:r>
              <w:rPr>
                <w:sz w:val="20"/>
              </w:rPr>
              <w:t>*[k]ˤaw-s</w:t>
            </w:r>
          </w:p>
        </w:tc>
        <w:tc>
          <w:tcPr>
            <w:tcW w:w="2870" w:type="dxa"/>
          </w:tcPr>
          <w:p w:rsidR="0067705B" w:rsidRDefault="00EF3B5B">
            <w:pPr>
              <w:pStyle w:val="TableParagraph"/>
              <w:ind w:left="38"/>
              <w:rPr>
                <w:sz w:val="20"/>
              </w:rPr>
            </w:pPr>
            <w:proofErr w:type="gramStart"/>
            <w:r>
              <w:rPr>
                <w:sz w:val="20"/>
              </w:rPr>
              <w:t>smear</w:t>
            </w:r>
            <w:proofErr w:type="gramEnd"/>
            <w:r>
              <w:rPr>
                <w:sz w:val="20"/>
              </w:rPr>
              <w:t xml:space="preserve"> with lard (v.)</w:t>
            </w:r>
          </w:p>
        </w:tc>
        <w:tc>
          <w:tcPr>
            <w:tcW w:w="928" w:type="dxa"/>
          </w:tcPr>
          <w:p w:rsidR="0067705B" w:rsidRDefault="00EF3B5B">
            <w:pPr>
              <w:pStyle w:val="TableParagraph"/>
              <w:ind w:left="232"/>
              <w:rPr>
                <w:sz w:val="20"/>
              </w:rPr>
            </w:pPr>
            <w:r>
              <w:rPr>
                <w:sz w:val="20"/>
              </w:rPr>
              <w:t>1129i</w:t>
            </w:r>
          </w:p>
        </w:tc>
        <w:tc>
          <w:tcPr>
            <w:tcW w:w="940" w:type="dxa"/>
          </w:tcPr>
          <w:p w:rsidR="0067705B" w:rsidRDefault="00EF3B5B">
            <w:pPr>
              <w:pStyle w:val="TableParagraph"/>
              <w:ind w:left="0" w:right="92"/>
              <w:jc w:val="right"/>
              <w:rPr>
                <w:sz w:val="20"/>
              </w:rPr>
            </w:pPr>
            <w:r>
              <w:rPr>
                <w:sz w:val="20"/>
              </w:rPr>
              <w:t>32103.08</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U+818F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稿</w:t>
            </w:r>
          </w:p>
        </w:tc>
        <w:tc>
          <w:tcPr>
            <w:tcW w:w="770" w:type="dxa"/>
          </w:tcPr>
          <w:p w:rsidR="0067705B" w:rsidRDefault="00EF3B5B">
            <w:pPr>
              <w:pStyle w:val="TableParagraph"/>
              <w:spacing w:before="29"/>
              <w:rPr>
                <w:sz w:val="20"/>
              </w:rPr>
            </w:pPr>
            <w:r>
              <w:rPr>
                <w:sz w:val="20"/>
              </w:rPr>
              <w:t>gǎo</w:t>
            </w:r>
          </w:p>
        </w:tc>
        <w:tc>
          <w:tcPr>
            <w:tcW w:w="820" w:type="dxa"/>
            <w:tcBorders>
              <w:right w:val="nil"/>
            </w:tcBorders>
          </w:tcPr>
          <w:p w:rsidR="0067705B" w:rsidRDefault="00EF3B5B">
            <w:pPr>
              <w:pStyle w:val="TableParagraph"/>
              <w:spacing w:before="29"/>
              <w:rPr>
                <w:i/>
                <w:sz w:val="20"/>
              </w:rPr>
            </w:pPr>
            <w:r>
              <w:rPr>
                <w:i/>
                <w:sz w:val="20"/>
              </w:rPr>
              <w:t>kawX</w:t>
            </w:r>
          </w:p>
        </w:tc>
        <w:tc>
          <w:tcPr>
            <w:tcW w:w="1964" w:type="dxa"/>
            <w:tcBorders>
              <w:left w:val="nil"/>
            </w:tcBorders>
          </w:tcPr>
          <w:p w:rsidR="0067705B" w:rsidRDefault="00EF3B5B">
            <w:pPr>
              <w:pStyle w:val="TableParagraph"/>
              <w:spacing w:before="29"/>
              <w:ind w:left="303"/>
              <w:rPr>
                <w:i/>
                <w:sz w:val="20"/>
              </w:rPr>
            </w:pPr>
            <w:r>
              <w:rPr>
                <w:i/>
                <w:sz w:val="20"/>
              </w:rPr>
              <w:t>(k- + -aw B)</w:t>
            </w:r>
          </w:p>
        </w:tc>
        <w:tc>
          <w:tcPr>
            <w:tcW w:w="2782" w:type="dxa"/>
          </w:tcPr>
          <w:p w:rsidR="0067705B" w:rsidRDefault="00EF3B5B">
            <w:pPr>
              <w:pStyle w:val="TableParagraph"/>
              <w:spacing w:before="29"/>
              <w:rPr>
                <w:sz w:val="20"/>
              </w:rPr>
            </w:pPr>
            <w:r>
              <w:rPr>
                <w:sz w:val="20"/>
              </w:rPr>
              <w:t>*Cə.[k]ˤawʔ</w:t>
            </w:r>
          </w:p>
        </w:tc>
        <w:tc>
          <w:tcPr>
            <w:tcW w:w="2870" w:type="dxa"/>
          </w:tcPr>
          <w:p w:rsidR="0067705B" w:rsidRDefault="00EF3B5B">
            <w:pPr>
              <w:pStyle w:val="TableParagraph"/>
              <w:spacing w:before="29"/>
              <w:ind w:left="38"/>
              <w:rPr>
                <w:sz w:val="20"/>
              </w:rPr>
            </w:pPr>
            <w:r>
              <w:rPr>
                <w:sz w:val="20"/>
              </w:rPr>
              <w:t>straw</w:t>
            </w:r>
          </w:p>
        </w:tc>
        <w:tc>
          <w:tcPr>
            <w:tcW w:w="928" w:type="dxa"/>
          </w:tcPr>
          <w:p w:rsidR="0067705B" w:rsidRDefault="00EF3B5B">
            <w:pPr>
              <w:pStyle w:val="TableParagraph"/>
              <w:spacing w:before="29"/>
              <w:ind w:left="226"/>
              <w:rPr>
                <w:sz w:val="20"/>
              </w:rPr>
            </w:pPr>
            <w:r>
              <w:rPr>
                <w:sz w:val="20"/>
              </w:rPr>
              <w:t>1129f</w:t>
            </w:r>
          </w:p>
        </w:tc>
        <w:tc>
          <w:tcPr>
            <w:tcW w:w="940" w:type="dxa"/>
          </w:tcPr>
          <w:p w:rsidR="0067705B" w:rsidRDefault="00EF3B5B">
            <w:pPr>
              <w:pStyle w:val="TableParagraph"/>
              <w:spacing w:before="29"/>
              <w:ind w:left="0" w:right="92"/>
              <w:jc w:val="right"/>
              <w:rPr>
                <w:sz w:val="20"/>
              </w:rPr>
            </w:pPr>
            <w:r>
              <w:rPr>
                <w:sz w:val="20"/>
              </w:rPr>
              <w:t>42625.06</w:t>
            </w:r>
          </w:p>
        </w:tc>
        <w:tc>
          <w:tcPr>
            <w:tcW w:w="496" w:type="dxa"/>
          </w:tcPr>
          <w:p w:rsidR="0067705B" w:rsidRDefault="00EF3B5B">
            <w:pPr>
              <w:pStyle w:val="TableParagraph"/>
              <w:spacing w:before="29"/>
              <w:ind w:left="75" w:right="76"/>
              <w:jc w:val="center"/>
              <w:rPr>
                <w:sz w:val="20"/>
              </w:rPr>
            </w:pPr>
            <w:r>
              <w:rPr>
                <w:sz w:val="20"/>
              </w:rPr>
              <w:t>115</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72" w:right="72"/>
              <w:jc w:val="center"/>
              <w:rPr>
                <w:sz w:val="20"/>
              </w:rPr>
            </w:pPr>
            <w:r>
              <w:rPr>
                <w:sz w:val="20"/>
              </w:rPr>
              <w:t>U+7A3F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告</w:t>
            </w:r>
          </w:p>
        </w:tc>
        <w:tc>
          <w:tcPr>
            <w:tcW w:w="770" w:type="dxa"/>
          </w:tcPr>
          <w:p w:rsidR="0067705B" w:rsidRDefault="00EF3B5B">
            <w:pPr>
              <w:pStyle w:val="TableParagraph"/>
              <w:rPr>
                <w:sz w:val="20"/>
              </w:rPr>
            </w:pPr>
            <w:r>
              <w:rPr>
                <w:sz w:val="20"/>
              </w:rPr>
              <w:t>gào</w:t>
            </w:r>
          </w:p>
        </w:tc>
        <w:tc>
          <w:tcPr>
            <w:tcW w:w="820" w:type="dxa"/>
            <w:tcBorders>
              <w:right w:val="nil"/>
            </w:tcBorders>
          </w:tcPr>
          <w:p w:rsidR="0067705B" w:rsidRDefault="00EF3B5B">
            <w:pPr>
              <w:pStyle w:val="TableParagraph"/>
              <w:rPr>
                <w:i/>
                <w:sz w:val="20"/>
              </w:rPr>
            </w:pPr>
            <w:r>
              <w:rPr>
                <w:i/>
                <w:sz w:val="20"/>
              </w:rPr>
              <w:t>kawH</w:t>
            </w:r>
          </w:p>
        </w:tc>
        <w:tc>
          <w:tcPr>
            <w:tcW w:w="1964" w:type="dxa"/>
            <w:tcBorders>
              <w:left w:val="nil"/>
            </w:tcBorders>
          </w:tcPr>
          <w:p w:rsidR="0067705B" w:rsidRDefault="00EF3B5B">
            <w:pPr>
              <w:pStyle w:val="TableParagraph"/>
              <w:ind w:left="303"/>
              <w:rPr>
                <w:i/>
                <w:sz w:val="20"/>
              </w:rPr>
            </w:pPr>
            <w:r>
              <w:rPr>
                <w:i/>
                <w:sz w:val="20"/>
              </w:rPr>
              <w:t>(k- + -aw C)</w:t>
            </w:r>
          </w:p>
        </w:tc>
        <w:tc>
          <w:tcPr>
            <w:tcW w:w="2782" w:type="dxa"/>
          </w:tcPr>
          <w:p w:rsidR="0067705B" w:rsidRDefault="00EF3B5B">
            <w:pPr>
              <w:pStyle w:val="TableParagraph"/>
              <w:rPr>
                <w:sz w:val="20"/>
              </w:rPr>
            </w:pPr>
            <w:r>
              <w:rPr>
                <w:sz w:val="20"/>
              </w:rPr>
              <w:t>*kˤuk-s</w:t>
            </w:r>
          </w:p>
        </w:tc>
        <w:tc>
          <w:tcPr>
            <w:tcW w:w="2870" w:type="dxa"/>
          </w:tcPr>
          <w:p w:rsidR="0067705B" w:rsidRDefault="00EF3B5B">
            <w:pPr>
              <w:pStyle w:val="TableParagraph"/>
              <w:ind w:left="38"/>
              <w:rPr>
                <w:sz w:val="20"/>
              </w:rPr>
            </w:pPr>
            <w:r>
              <w:rPr>
                <w:sz w:val="20"/>
              </w:rPr>
              <w:t>announce, inform</w:t>
            </w:r>
          </w:p>
        </w:tc>
        <w:tc>
          <w:tcPr>
            <w:tcW w:w="928" w:type="dxa"/>
          </w:tcPr>
          <w:p w:rsidR="0067705B" w:rsidRDefault="00EF3B5B">
            <w:pPr>
              <w:pStyle w:val="TableParagraph"/>
              <w:ind w:left="214"/>
              <w:rPr>
                <w:sz w:val="20"/>
              </w:rPr>
            </w:pPr>
            <w:r>
              <w:rPr>
                <w:sz w:val="20"/>
              </w:rPr>
              <w:t>1039a</w:t>
            </w:r>
          </w:p>
        </w:tc>
        <w:tc>
          <w:tcPr>
            <w:tcW w:w="940" w:type="dxa"/>
          </w:tcPr>
          <w:p w:rsidR="0067705B" w:rsidRDefault="00EF3B5B">
            <w:pPr>
              <w:pStyle w:val="TableParagraph"/>
              <w:ind w:left="0" w:right="92"/>
              <w:jc w:val="right"/>
              <w:rPr>
                <w:sz w:val="20"/>
              </w:rPr>
            </w:pPr>
            <w:r>
              <w:rPr>
                <w:sz w:val="20"/>
              </w:rPr>
              <w:t>10589.12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U+544A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誥</w:t>
            </w:r>
          </w:p>
        </w:tc>
        <w:tc>
          <w:tcPr>
            <w:tcW w:w="770" w:type="dxa"/>
          </w:tcPr>
          <w:p w:rsidR="0067705B" w:rsidRDefault="00EF3B5B">
            <w:pPr>
              <w:pStyle w:val="TableParagraph"/>
              <w:rPr>
                <w:sz w:val="20"/>
              </w:rPr>
            </w:pPr>
            <w:r>
              <w:rPr>
                <w:sz w:val="20"/>
              </w:rPr>
              <w:t>gào</w:t>
            </w:r>
          </w:p>
        </w:tc>
        <w:tc>
          <w:tcPr>
            <w:tcW w:w="820" w:type="dxa"/>
            <w:tcBorders>
              <w:right w:val="nil"/>
            </w:tcBorders>
          </w:tcPr>
          <w:p w:rsidR="0067705B" w:rsidRDefault="00EF3B5B">
            <w:pPr>
              <w:pStyle w:val="TableParagraph"/>
              <w:rPr>
                <w:i/>
                <w:sz w:val="20"/>
              </w:rPr>
            </w:pPr>
            <w:r>
              <w:rPr>
                <w:i/>
                <w:sz w:val="20"/>
              </w:rPr>
              <w:t>kawH</w:t>
            </w:r>
          </w:p>
        </w:tc>
        <w:tc>
          <w:tcPr>
            <w:tcW w:w="1964" w:type="dxa"/>
            <w:tcBorders>
              <w:left w:val="nil"/>
            </w:tcBorders>
          </w:tcPr>
          <w:p w:rsidR="0067705B" w:rsidRDefault="00EF3B5B">
            <w:pPr>
              <w:pStyle w:val="TableParagraph"/>
              <w:ind w:left="303"/>
              <w:rPr>
                <w:i/>
                <w:sz w:val="20"/>
              </w:rPr>
            </w:pPr>
            <w:r>
              <w:rPr>
                <w:i/>
                <w:sz w:val="20"/>
              </w:rPr>
              <w:t>(k- + -aw C)</w:t>
            </w:r>
          </w:p>
        </w:tc>
        <w:tc>
          <w:tcPr>
            <w:tcW w:w="2782" w:type="dxa"/>
          </w:tcPr>
          <w:p w:rsidR="0067705B" w:rsidRDefault="00EF3B5B">
            <w:pPr>
              <w:pStyle w:val="TableParagraph"/>
              <w:rPr>
                <w:sz w:val="20"/>
              </w:rPr>
            </w:pPr>
            <w:r>
              <w:rPr>
                <w:sz w:val="20"/>
              </w:rPr>
              <w:t>*kˤuk-s</w:t>
            </w:r>
          </w:p>
        </w:tc>
        <w:tc>
          <w:tcPr>
            <w:tcW w:w="2870" w:type="dxa"/>
          </w:tcPr>
          <w:p w:rsidR="0067705B" w:rsidRDefault="00EF3B5B">
            <w:pPr>
              <w:pStyle w:val="TableParagraph"/>
              <w:ind w:left="38"/>
              <w:rPr>
                <w:sz w:val="20"/>
              </w:rPr>
            </w:pPr>
            <w:r>
              <w:rPr>
                <w:sz w:val="20"/>
              </w:rPr>
              <w:t>announce, inform</w:t>
            </w:r>
          </w:p>
        </w:tc>
        <w:tc>
          <w:tcPr>
            <w:tcW w:w="928" w:type="dxa"/>
          </w:tcPr>
          <w:p w:rsidR="0067705B" w:rsidRDefault="00EF3B5B">
            <w:pPr>
              <w:pStyle w:val="TableParagraph"/>
              <w:ind w:left="214"/>
              <w:rPr>
                <w:sz w:val="20"/>
              </w:rPr>
            </w:pPr>
            <w:r>
              <w:rPr>
                <w:sz w:val="20"/>
              </w:rPr>
              <w:t>1039e</w:t>
            </w:r>
          </w:p>
        </w:tc>
        <w:tc>
          <w:tcPr>
            <w:tcW w:w="940" w:type="dxa"/>
          </w:tcPr>
          <w:p w:rsidR="0067705B" w:rsidRDefault="00EF3B5B">
            <w:pPr>
              <w:pStyle w:val="TableParagraph"/>
              <w:ind w:left="0" w:right="92"/>
              <w:jc w:val="right"/>
              <w:rPr>
                <w:sz w:val="20"/>
              </w:rPr>
            </w:pPr>
            <w:r>
              <w:rPr>
                <w:sz w:val="20"/>
              </w:rPr>
              <w:t>63976.17</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U+8AA5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告</w:t>
            </w:r>
          </w:p>
        </w:tc>
        <w:tc>
          <w:tcPr>
            <w:tcW w:w="770" w:type="dxa"/>
          </w:tcPr>
          <w:p w:rsidR="0067705B" w:rsidRDefault="00EF3B5B">
            <w:pPr>
              <w:pStyle w:val="TableParagraph"/>
              <w:rPr>
                <w:sz w:val="20"/>
              </w:rPr>
            </w:pPr>
            <w:r>
              <w:rPr>
                <w:sz w:val="20"/>
              </w:rPr>
              <w:t>gào</w:t>
            </w:r>
          </w:p>
        </w:tc>
        <w:tc>
          <w:tcPr>
            <w:tcW w:w="820" w:type="dxa"/>
            <w:tcBorders>
              <w:right w:val="nil"/>
            </w:tcBorders>
          </w:tcPr>
          <w:p w:rsidR="0067705B" w:rsidRDefault="00EF3B5B">
            <w:pPr>
              <w:pStyle w:val="TableParagraph"/>
              <w:rPr>
                <w:i/>
                <w:sz w:val="20"/>
              </w:rPr>
            </w:pPr>
            <w:r>
              <w:rPr>
                <w:i/>
                <w:sz w:val="20"/>
              </w:rPr>
              <w:t>kowk</w:t>
            </w:r>
          </w:p>
        </w:tc>
        <w:tc>
          <w:tcPr>
            <w:tcW w:w="1964" w:type="dxa"/>
            <w:tcBorders>
              <w:left w:val="nil"/>
            </w:tcBorders>
          </w:tcPr>
          <w:p w:rsidR="0067705B" w:rsidRDefault="00EF3B5B">
            <w:pPr>
              <w:pStyle w:val="TableParagraph"/>
              <w:ind w:left="303"/>
              <w:rPr>
                <w:i/>
                <w:sz w:val="20"/>
              </w:rPr>
            </w:pPr>
            <w:r>
              <w:rPr>
                <w:i/>
                <w:sz w:val="20"/>
              </w:rPr>
              <w:t>(k- + -owk D)</w:t>
            </w:r>
          </w:p>
        </w:tc>
        <w:tc>
          <w:tcPr>
            <w:tcW w:w="2782" w:type="dxa"/>
          </w:tcPr>
          <w:p w:rsidR="0067705B" w:rsidRDefault="00EF3B5B">
            <w:pPr>
              <w:pStyle w:val="TableParagraph"/>
              <w:rPr>
                <w:sz w:val="20"/>
              </w:rPr>
            </w:pPr>
            <w:r>
              <w:rPr>
                <w:sz w:val="20"/>
              </w:rPr>
              <w:t>*kˤuk</w:t>
            </w:r>
          </w:p>
        </w:tc>
        <w:tc>
          <w:tcPr>
            <w:tcW w:w="2870" w:type="dxa"/>
          </w:tcPr>
          <w:p w:rsidR="0067705B" w:rsidRDefault="00EF3B5B">
            <w:pPr>
              <w:pStyle w:val="TableParagraph"/>
              <w:ind w:left="38"/>
              <w:rPr>
                <w:sz w:val="20"/>
              </w:rPr>
            </w:pPr>
            <w:r>
              <w:rPr>
                <w:sz w:val="20"/>
              </w:rPr>
              <w:t>announce, inform</w:t>
            </w:r>
          </w:p>
        </w:tc>
        <w:tc>
          <w:tcPr>
            <w:tcW w:w="928" w:type="dxa"/>
          </w:tcPr>
          <w:p w:rsidR="0067705B" w:rsidRDefault="00EF3B5B">
            <w:pPr>
              <w:pStyle w:val="TableParagraph"/>
              <w:ind w:left="214"/>
              <w:rPr>
                <w:sz w:val="20"/>
              </w:rPr>
            </w:pPr>
            <w:r>
              <w:rPr>
                <w:sz w:val="20"/>
              </w:rPr>
              <w:t>1039a</w:t>
            </w:r>
          </w:p>
        </w:tc>
        <w:tc>
          <w:tcPr>
            <w:tcW w:w="940" w:type="dxa"/>
          </w:tcPr>
          <w:p w:rsidR="0067705B" w:rsidRDefault="00EF3B5B">
            <w:pPr>
              <w:pStyle w:val="TableParagraph"/>
              <w:ind w:left="0" w:right="92"/>
              <w:jc w:val="right"/>
              <w:rPr>
                <w:sz w:val="20"/>
              </w:rPr>
            </w:pPr>
            <w:r>
              <w:rPr>
                <w:sz w:val="20"/>
              </w:rPr>
              <w:t>10589.12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U+544A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郜</w:t>
            </w:r>
          </w:p>
        </w:tc>
        <w:tc>
          <w:tcPr>
            <w:tcW w:w="770" w:type="dxa"/>
          </w:tcPr>
          <w:p w:rsidR="0067705B" w:rsidRDefault="00EF3B5B">
            <w:pPr>
              <w:pStyle w:val="TableParagraph"/>
              <w:rPr>
                <w:sz w:val="20"/>
              </w:rPr>
            </w:pPr>
            <w:r>
              <w:rPr>
                <w:sz w:val="20"/>
              </w:rPr>
              <w:t>gào</w:t>
            </w:r>
          </w:p>
        </w:tc>
        <w:tc>
          <w:tcPr>
            <w:tcW w:w="820" w:type="dxa"/>
            <w:tcBorders>
              <w:right w:val="nil"/>
            </w:tcBorders>
          </w:tcPr>
          <w:p w:rsidR="0067705B" w:rsidRDefault="00EF3B5B">
            <w:pPr>
              <w:pStyle w:val="TableParagraph"/>
              <w:rPr>
                <w:i/>
                <w:sz w:val="20"/>
              </w:rPr>
            </w:pPr>
            <w:r>
              <w:rPr>
                <w:i/>
                <w:sz w:val="20"/>
              </w:rPr>
              <w:t>kowk</w:t>
            </w:r>
          </w:p>
        </w:tc>
        <w:tc>
          <w:tcPr>
            <w:tcW w:w="1964" w:type="dxa"/>
            <w:tcBorders>
              <w:left w:val="nil"/>
            </w:tcBorders>
          </w:tcPr>
          <w:p w:rsidR="0067705B" w:rsidRDefault="00EF3B5B">
            <w:pPr>
              <w:pStyle w:val="TableParagraph"/>
              <w:ind w:left="303"/>
              <w:rPr>
                <w:i/>
                <w:sz w:val="20"/>
              </w:rPr>
            </w:pPr>
            <w:r>
              <w:rPr>
                <w:i/>
                <w:sz w:val="20"/>
              </w:rPr>
              <w:t>(k- + -owk D)</w:t>
            </w:r>
          </w:p>
        </w:tc>
        <w:tc>
          <w:tcPr>
            <w:tcW w:w="2782" w:type="dxa"/>
          </w:tcPr>
          <w:p w:rsidR="0067705B" w:rsidRDefault="00EF3B5B">
            <w:pPr>
              <w:pStyle w:val="TableParagraph"/>
              <w:rPr>
                <w:sz w:val="20"/>
              </w:rPr>
            </w:pPr>
            <w:r>
              <w:rPr>
                <w:sz w:val="20"/>
              </w:rPr>
              <w:t>*kˤuk</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26"/>
              <w:rPr>
                <w:sz w:val="20"/>
              </w:rPr>
            </w:pPr>
            <w:r>
              <w:rPr>
                <w:sz w:val="20"/>
              </w:rPr>
              <w:t>1039f</w:t>
            </w:r>
          </w:p>
        </w:tc>
        <w:tc>
          <w:tcPr>
            <w:tcW w:w="940" w:type="dxa"/>
          </w:tcPr>
          <w:p w:rsidR="0067705B" w:rsidRDefault="00EF3B5B">
            <w:pPr>
              <w:pStyle w:val="TableParagraph"/>
              <w:ind w:left="0" w:right="92"/>
              <w:jc w:val="right"/>
              <w:rPr>
                <w:sz w:val="20"/>
              </w:rPr>
            </w:pPr>
            <w:r>
              <w:rPr>
                <w:sz w:val="20"/>
              </w:rPr>
              <w:t>63774.06</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U+90DC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歌</w:t>
            </w:r>
          </w:p>
        </w:tc>
        <w:tc>
          <w:tcPr>
            <w:tcW w:w="770" w:type="dxa"/>
          </w:tcPr>
          <w:p w:rsidR="0067705B" w:rsidRDefault="00EF3B5B">
            <w:pPr>
              <w:pStyle w:val="TableParagraph"/>
              <w:spacing w:before="29"/>
              <w:rPr>
                <w:sz w:val="20"/>
              </w:rPr>
            </w:pPr>
            <w:r>
              <w:rPr>
                <w:sz w:val="20"/>
              </w:rPr>
              <w:t>gē</w:t>
            </w:r>
          </w:p>
        </w:tc>
        <w:tc>
          <w:tcPr>
            <w:tcW w:w="820" w:type="dxa"/>
            <w:tcBorders>
              <w:right w:val="nil"/>
            </w:tcBorders>
          </w:tcPr>
          <w:p w:rsidR="0067705B" w:rsidRDefault="00EF3B5B">
            <w:pPr>
              <w:pStyle w:val="TableParagraph"/>
              <w:spacing w:before="29"/>
              <w:rPr>
                <w:i/>
                <w:sz w:val="20"/>
              </w:rPr>
            </w:pPr>
            <w:r>
              <w:rPr>
                <w:i/>
                <w:sz w:val="20"/>
              </w:rPr>
              <w:t>ka</w:t>
            </w:r>
          </w:p>
        </w:tc>
        <w:tc>
          <w:tcPr>
            <w:tcW w:w="1964" w:type="dxa"/>
            <w:tcBorders>
              <w:left w:val="nil"/>
            </w:tcBorders>
          </w:tcPr>
          <w:p w:rsidR="0067705B" w:rsidRDefault="00EF3B5B">
            <w:pPr>
              <w:pStyle w:val="TableParagraph"/>
              <w:spacing w:before="29"/>
              <w:ind w:left="303"/>
              <w:rPr>
                <w:i/>
                <w:sz w:val="20"/>
              </w:rPr>
            </w:pPr>
            <w:r>
              <w:rPr>
                <w:i/>
                <w:sz w:val="20"/>
              </w:rPr>
              <w:t>(k- + -a A)</w:t>
            </w:r>
          </w:p>
        </w:tc>
        <w:tc>
          <w:tcPr>
            <w:tcW w:w="2782" w:type="dxa"/>
          </w:tcPr>
          <w:p w:rsidR="0067705B" w:rsidRDefault="00EF3B5B">
            <w:pPr>
              <w:pStyle w:val="TableParagraph"/>
              <w:spacing w:before="29"/>
              <w:rPr>
                <w:sz w:val="20"/>
              </w:rPr>
            </w:pPr>
            <w:r>
              <w:rPr>
                <w:sz w:val="20"/>
              </w:rPr>
              <w:t>*[k]ˤaj</w:t>
            </w:r>
          </w:p>
        </w:tc>
        <w:tc>
          <w:tcPr>
            <w:tcW w:w="2870" w:type="dxa"/>
          </w:tcPr>
          <w:p w:rsidR="0067705B" w:rsidRDefault="00EF3B5B">
            <w:pPr>
              <w:pStyle w:val="TableParagraph"/>
              <w:spacing w:before="29"/>
              <w:ind w:left="38"/>
              <w:rPr>
                <w:sz w:val="20"/>
              </w:rPr>
            </w:pPr>
            <w:r>
              <w:rPr>
                <w:sz w:val="20"/>
              </w:rPr>
              <w:t>sing, song</w:t>
            </w:r>
          </w:p>
        </w:tc>
        <w:tc>
          <w:tcPr>
            <w:tcW w:w="928" w:type="dxa"/>
          </w:tcPr>
          <w:p w:rsidR="0067705B" w:rsidRDefault="00EF3B5B">
            <w:pPr>
              <w:pStyle w:val="TableParagraph"/>
              <w:spacing w:before="29"/>
              <w:ind w:left="210"/>
              <w:rPr>
                <w:sz w:val="20"/>
              </w:rPr>
            </w:pPr>
            <w:r>
              <w:rPr>
                <w:sz w:val="20"/>
              </w:rPr>
              <w:t>0001q</w:t>
            </w:r>
          </w:p>
        </w:tc>
        <w:tc>
          <w:tcPr>
            <w:tcW w:w="940" w:type="dxa"/>
          </w:tcPr>
          <w:p w:rsidR="0067705B" w:rsidRDefault="00EF3B5B">
            <w:pPr>
              <w:pStyle w:val="TableParagraph"/>
              <w:spacing w:before="29"/>
              <w:ind w:left="0" w:right="92"/>
              <w:jc w:val="right"/>
              <w:rPr>
                <w:sz w:val="20"/>
              </w:rPr>
            </w:pPr>
            <w:r>
              <w:rPr>
                <w:sz w:val="20"/>
              </w:rPr>
              <w:t>32147.12</w:t>
            </w:r>
          </w:p>
        </w:tc>
        <w:tc>
          <w:tcPr>
            <w:tcW w:w="496" w:type="dxa"/>
          </w:tcPr>
          <w:p w:rsidR="0067705B" w:rsidRDefault="00EF3B5B">
            <w:pPr>
              <w:pStyle w:val="TableParagraph"/>
              <w:spacing w:before="29"/>
              <w:ind w:left="75" w:right="76"/>
              <w:jc w:val="center"/>
              <w:rPr>
                <w:sz w:val="20"/>
              </w:rPr>
            </w:pPr>
            <w:r>
              <w:rPr>
                <w:sz w:val="20"/>
              </w:rPr>
              <w:t>76</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72" w:right="72"/>
              <w:jc w:val="center"/>
              <w:rPr>
                <w:sz w:val="20"/>
              </w:rPr>
            </w:pPr>
            <w:r>
              <w:rPr>
                <w:sz w:val="20"/>
              </w:rPr>
              <w:t>U+6B4C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胳</w:t>
            </w:r>
          </w:p>
        </w:tc>
        <w:tc>
          <w:tcPr>
            <w:tcW w:w="770" w:type="dxa"/>
          </w:tcPr>
          <w:p w:rsidR="0067705B" w:rsidRDefault="00EF3B5B">
            <w:pPr>
              <w:pStyle w:val="TableParagraph"/>
              <w:rPr>
                <w:sz w:val="20"/>
              </w:rPr>
            </w:pPr>
            <w:r>
              <w:rPr>
                <w:sz w:val="20"/>
              </w:rPr>
              <w:t>gē</w:t>
            </w:r>
          </w:p>
        </w:tc>
        <w:tc>
          <w:tcPr>
            <w:tcW w:w="820" w:type="dxa"/>
            <w:tcBorders>
              <w:right w:val="nil"/>
            </w:tcBorders>
          </w:tcPr>
          <w:p w:rsidR="0067705B" w:rsidRDefault="00EF3B5B">
            <w:pPr>
              <w:pStyle w:val="TableParagraph"/>
              <w:rPr>
                <w:i/>
                <w:sz w:val="20"/>
              </w:rPr>
            </w:pPr>
            <w:r>
              <w:rPr>
                <w:i/>
                <w:sz w:val="20"/>
              </w:rPr>
              <w:t>kak</w:t>
            </w:r>
          </w:p>
        </w:tc>
        <w:tc>
          <w:tcPr>
            <w:tcW w:w="1964" w:type="dxa"/>
            <w:tcBorders>
              <w:left w:val="nil"/>
            </w:tcBorders>
          </w:tcPr>
          <w:p w:rsidR="0067705B" w:rsidRDefault="00EF3B5B">
            <w:pPr>
              <w:pStyle w:val="TableParagraph"/>
              <w:ind w:left="303"/>
              <w:rPr>
                <w:i/>
                <w:sz w:val="20"/>
              </w:rPr>
            </w:pPr>
            <w:r>
              <w:rPr>
                <w:i/>
                <w:sz w:val="20"/>
              </w:rPr>
              <w:t>(k- + -ak D)</w:t>
            </w:r>
          </w:p>
        </w:tc>
        <w:tc>
          <w:tcPr>
            <w:tcW w:w="2782" w:type="dxa"/>
          </w:tcPr>
          <w:p w:rsidR="0067705B" w:rsidRDefault="00EF3B5B">
            <w:pPr>
              <w:pStyle w:val="TableParagraph"/>
              <w:rPr>
                <w:sz w:val="20"/>
              </w:rPr>
            </w:pPr>
            <w:r>
              <w:rPr>
                <w:sz w:val="20"/>
              </w:rPr>
              <w:t>*[C.q]ˤak</w:t>
            </w:r>
          </w:p>
        </w:tc>
        <w:tc>
          <w:tcPr>
            <w:tcW w:w="2870" w:type="dxa"/>
          </w:tcPr>
          <w:p w:rsidR="0067705B" w:rsidRDefault="00EF3B5B">
            <w:pPr>
              <w:pStyle w:val="TableParagraph"/>
              <w:ind w:left="38"/>
              <w:rPr>
                <w:sz w:val="20"/>
              </w:rPr>
            </w:pPr>
            <w:r>
              <w:rPr>
                <w:sz w:val="20"/>
              </w:rPr>
              <w:t>armpit</w:t>
            </w:r>
          </w:p>
        </w:tc>
        <w:tc>
          <w:tcPr>
            <w:tcW w:w="928" w:type="dxa"/>
          </w:tcPr>
          <w:p w:rsidR="0067705B" w:rsidRDefault="00EF3B5B">
            <w:pPr>
              <w:pStyle w:val="TableParagraph"/>
              <w:ind w:left="210"/>
              <w:rPr>
                <w:sz w:val="20"/>
              </w:rPr>
            </w:pPr>
            <w:r>
              <w:rPr>
                <w:sz w:val="20"/>
              </w:rPr>
              <w:t>0766d</w:t>
            </w:r>
          </w:p>
        </w:tc>
        <w:tc>
          <w:tcPr>
            <w:tcW w:w="940" w:type="dxa"/>
          </w:tcPr>
          <w:p w:rsidR="0067705B" w:rsidRDefault="00EF3B5B">
            <w:pPr>
              <w:pStyle w:val="TableParagraph"/>
              <w:ind w:left="0" w:right="92"/>
              <w:jc w:val="right"/>
              <w:rPr>
                <w:sz w:val="20"/>
              </w:rPr>
            </w:pPr>
            <w:r>
              <w:rPr>
                <w:sz w:val="20"/>
              </w:rPr>
              <w:t>32070.04</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U+80F3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割</w:t>
            </w:r>
          </w:p>
        </w:tc>
        <w:tc>
          <w:tcPr>
            <w:tcW w:w="770" w:type="dxa"/>
          </w:tcPr>
          <w:p w:rsidR="0067705B" w:rsidRDefault="00EF3B5B">
            <w:pPr>
              <w:pStyle w:val="TableParagraph"/>
              <w:rPr>
                <w:sz w:val="20"/>
              </w:rPr>
            </w:pPr>
            <w:r>
              <w:rPr>
                <w:sz w:val="20"/>
              </w:rPr>
              <w:t>gē</w:t>
            </w:r>
          </w:p>
        </w:tc>
        <w:tc>
          <w:tcPr>
            <w:tcW w:w="820" w:type="dxa"/>
            <w:tcBorders>
              <w:right w:val="nil"/>
            </w:tcBorders>
          </w:tcPr>
          <w:p w:rsidR="0067705B" w:rsidRDefault="00EF3B5B">
            <w:pPr>
              <w:pStyle w:val="TableParagraph"/>
              <w:rPr>
                <w:i/>
                <w:sz w:val="20"/>
              </w:rPr>
            </w:pPr>
            <w:r>
              <w:rPr>
                <w:i/>
                <w:sz w:val="20"/>
              </w:rPr>
              <w:t>kat</w:t>
            </w:r>
          </w:p>
        </w:tc>
        <w:tc>
          <w:tcPr>
            <w:tcW w:w="1964" w:type="dxa"/>
            <w:tcBorders>
              <w:left w:val="nil"/>
            </w:tcBorders>
          </w:tcPr>
          <w:p w:rsidR="0067705B" w:rsidRDefault="00EF3B5B">
            <w:pPr>
              <w:pStyle w:val="TableParagraph"/>
              <w:ind w:left="303"/>
              <w:rPr>
                <w:i/>
                <w:sz w:val="20"/>
              </w:rPr>
            </w:pPr>
            <w:r>
              <w:rPr>
                <w:i/>
                <w:sz w:val="20"/>
              </w:rPr>
              <w:t>(k- + -at D)</w:t>
            </w:r>
          </w:p>
        </w:tc>
        <w:tc>
          <w:tcPr>
            <w:tcW w:w="2782" w:type="dxa"/>
          </w:tcPr>
          <w:p w:rsidR="0067705B" w:rsidRDefault="00EF3B5B">
            <w:pPr>
              <w:pStyle w:val="TableParagraph"/>
              <w:rPr>
                <w:sz w:val="20"/>
              </w:rPr>
            </w:pPr>
            <w:r>
              <w:rPr>
                <w:sz w:val="20"/>
              </w:rPr>
              <w:t>*Cə-kˤat</w:t>
            </w:r>
          </w:p>
        </w:tc>
        <w:tc>
          <w:tcPr>
            <w:tcW w:w="2870" w:type="dxa"/>
          </w:tcPr>
          <w:p w:rsidR="0067705B" w:rsidRDefault="00EF3B5B">
            <w:pPr>
              <w:pStyle w:val="TableParagraph"/>
              <w:ind w:left="38"/>
              <w:rPr>
                <w:sz w:val="20"/>
              </w:rPr>
            </w:pPr>
            <w:proofErr w:type="gramStart"/>
            <w:r>
              <w:rPr>
                <w:sz w:val="20"/>
              </w:rPr>
              <w:t>cut</w:t>
            </w:r>
            <w:proofErr w:type="gramEnd"/>
            <w:r>
              <w:rPr>
                <w:sz w:val="20"/>
              </w:rPr>
              <w:t xml:space="preserve"> (v.); harm (v.)</w:t>
            </w:r>
          </w:p>
        </w:tc>
        <w:tc>
          <w:tcPr>
            <w:tcW w:w="928" w:type="dxa"/>
          </w:tcPr>
          <w:p w:rsidR="0067705B" w:rsidRDefault="00EF3B5B">
            <w:pPr>
              <w:pStyle w:val="TableParagraph"/>
              <w:ind w:left="210"/>
              <w:rPr>
                <w:sz w:val="20"/>
              </w:rPr>
            </w:pPr>
            <w:r>
              <w:rPr>
                <w:sz w:val="20"/>
              </w:rPr>
              <w:t>0314d</w:t>
            </w:r>
          </w:p>
        </w:tc>
        <w:tc>
          <w:tcPr>
            <w:tcW w:w="940" w:type="dxa"/>
          </w:tcPr>
          <w:p w:rsidR="0067705B" w:rsidRDefault="00EF3B5B">
            <w:pPr>
              <w:pStyle w:val="TableParagraph"/>
              <w:ind w:left="0" w:right="92"/>
              <w:jc w:val="right"/>
              <w:rPr>
                <w:sz w:val="20"/>
              </w:rPr>
            </w:pPr>
            <w:r>
              <w:rPr>
                <w:sz w:val="20"/>
              </w:rPr>
              <w:t>10351.07</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U+5272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鴿</w:t>
            </w:r>
          </w:p>
        </w:tc>
        <w:tc>
          <w:tcPr>
            <w:tcW w:w="770" w:type="dxa"/>
          </w:tcPr>
          <w:p w:rsidR="0067705B" w:rsidRDefault="00EF3B5B">
            <w:pPr>
              <w:pStyle w:val="TableParagraph"/>
              <w:rPr>
                <w:sz w:val="20"/>
              </w:rPr>
            </w:pPr>
            <w:r>
              <w:rPr>
                <w:sz w:val="20"/>
              </w:rPr>
              <w:t>gē</w:t>
            </w:r>
          </w:p>
        </w:tc>
        <w:tc>
          <w:tcPr>
            <w:tcW w:w="820" w:type="dxa"/>
            <w:tcBorders>
              <w:right w:val="nil"/>
            </w:tcBorders>
          </w:tcPr>
          <w:p w:rsidR="0067705B" w:rsidRDefault="00EF3B5B">
            <w:pPr>
              <w:pStyle w:val="TableParagraph"/>
              <w:rPr>
                <w:i/>
                <w:sz w:val="20"/>
              </w:rPr>
            </w:pPr>
            <w:r>
              <w:rPr>
                <w:i/>
                <w:sz w:val="20"/>
              </w:rPr>
              <w:t>kop</w:t>
            </w:r>
          </w:p>
        </w:tc>
        <w:tc>
          <w:tcPr>
            <w:tcW w:w="1964" w:type="dxa"/>
            <w:tcBorders>
              <w:left w:val="nil"/>
            </w:tcBorders>
          </w:tcPr>
          <w:p w:rsidR="0067705B" w:rsidRDefault="00EF3B5B">
            <w:pPr>
              <w:pStyle w:val="TableParagraph"/>
              <w:ind w:left="303"/>
              <w:rPr>
                <w:i/>
                <w:sz w:val="20"/>
              </w:rPr>
            </w:pPr>
            <w:r>
              <w:rPr>
                <w:i/>
                <w:sz w:val="20"/>
              </w:rPr>
              <w:t>(k- + -op D)</w:t>
            </w:r>
          </w:p>
        </w:tc>
        <w:tc>
          <w:tcPr>
            <w:tcW w:w="2782" w:type="dxa"/>
          </w:tcPr>
          <w:p w:rsidR="0067705B" w:rsidRDefault="00EF3B5B">
            <w:pPr>
              <w:pStyle w:val="TableParagraph"/>
              <w:rPr>
                <w:sz w:val="20"/>
              </w:rPr>
            </w:pPr>
            <w:r>
              <w:rPr>
                <w:sz w:val="20"/>
              </w:rPr>
              <w:t>*[k</w:t>
            </w:r>
            <w:proofErr w:type="gramStart"/>
            <w:r>
              <w:rPr>
                <w:sz w:val="20"/>
              </w:rPr>
              <w:t>]ˤ</w:t>
            </w:r>
            <w:proofErr w:type="gramEnd"/>
            <w:r>
              <w:rPr>
                <w:sz w:val="20"/>
              </w:rPr>
              <w:t>[ə]p (no pre-Qín exx.)</w:t>
            </w:r>
          </w:p>
        </w:tc>
        <w:tc>
          <w:tcPr>
            <w:tcW w:w="2870" w:type="dxa"/>
          </w:tcPr>
          <w:p w:rsidR="0067705B" w:rsidRDefault="00EF3B5B">
            <w:pPr>
              <w:pStyle w:val="TableParagraph"/>
              <w:ind w:left="38"/>
              <w:rPr>
                <w:sz w:val="20"/>
              </w:rPr>
            </w:pPr>
            <w:r>
              <w:rPr>
                <w:sz w:val="20"/>
              </w:rPr>
              <w:t>dove [not in GSR]</w:t>
            </w:r>
          </w:p>
        </w:tc>
        <w:tc>
          <w:tcPr>
            <w:tcW w:w="928" w:type="dxa"/>
          </w:tcPr>
          <w:p w:rsidR="0067705B" w:rsidRDefault="00EF3B5B">
            <w:pPr>
              <w:pStyle w:val="TableParagraph"/>
              <w:ind w:left="226"/>
              <w:rPr>
                <w:sz w:val="20"/>
              </w:rPr>
            </w:pPr>
            <w:r>
              <w:rPr>
                <w:sz w:val="20"/>
              </w:rPr>
              <w:t>0675-</w:t>
            </w:r>
          </w:p>
        </w:tc>
        <w:tc>
          <w:tcPr>
            <w:tcW w:w="940" w:type="dxa"/>
          </w:tcPr>
          <w:p w:rsidR="0067705B" w:rsidRDefault="00EF3B5B">
            <w:pPr>
              <w:pStyle w:val="TableParagraph"/>
              <w:ind w:left="0" w:right="92"/>
              <w:jc w:val="right"/>
              <w:rPr>
                <w:sz w:val="20"/>
              </w:rPr>
            </w:pPr>
            <w:r>
              <w:rPr>
                <w:sz w:val="20"/>
              </w:rPr>
              <w:t>74630.15</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U+9D3F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戈</w:t>
            </w:r>
          </w:p>
        </w:tc>
        <w:tc>
          <w:tcPr>
            <w:tcW w:w="770" w:type="dxa"/>
          </w:tcPr>
          <w:p w:rsidR="0067705B" w:rsidRDefault="00EF3B5B">
            <w:pPr>
              <w:pStyle w:val="TableParagraph"/>
              <w:rPr>
                <w:sz w:val="20"/>
              </w:rPr>
            </w:pPr>
            <w:r>
              <w:rPr>
                <w:sz w:val="20"/>
              </w:rPr>
              <w:t>gē</w:t>
            </w:r>
          </w:p>
        </w:tc>
        <w:tc>
          <w:tcPr>
            <w:tcW w:w="820" w:type="dxa"/>
            <w:tcBorders>
              <w:right w:val="nil"/>
            </w:tcBorders>
          </w:tcPr>
          <w:p w:rsidR="0067705B" w:rsidRDefault="00EF3B5B">
            <w:pPr>
              <w:pStyle w:val="TableParagraph"/>
              <w:rPr>
                <w:i/>
                <w:sz w:val="20"/>
              </w:rPr>
            </w:pPr>
            <w:r>
              <w:rPr>
                <w:i/>
                <w:sz w:val="20"/>
              </w:rPr>
              <w:t>kwa</w:t>
            </w:r>
          </w:p>
        </w:tc>
        <w:tc>
          <w:tcPr>
            <w:tcW w:w="1964" w:type="dxa"/>
            <w:tcBorders>
              <w:left w:val="nil"/>
            </w:tcBorders>
          </w:tcPr>
          <w:p w:rsidR="0067705B" w:rsidRDefault="00EF3B5B">
            <w:pPr>
              <w:pStyle w:val="TableParagraph"/>
              <w:ind w:left="303"/>
              <w:rPr>
                <w:i/>
                <w:sz w:val="20"/>
              </w:rPr>
            </w:pPr>
            <w:r>
              <w:rPr>
                <w:i/>
                <w:sz w:val="20"/>
              </w:rPr>
              <w:t>(k- + -wa A)</w:t>
            </w:r>
          </w:p>
        </w:tc>
        <w:tc>
          <w:tcPr>
            <w:tcW w:w="2782" w:type="dxa"/>
          </w:tcPr>
          <w:p w:rsidR="0067705B" w:rsidRDefault="00EF3B5B">
            <w:pPr>
              <w:pStyle w:val="TableParagraph"/>
              <w:rPr>
                <w:sz w:val="20"/>
              </w:rPr>
            </w:pPr>
            <w:r>
              <w:rPr>
                <w:sz w:val="20"/>
              </w:rPr>
              <w:t>*kʷˤaj</w:t>
            </w:r>
          </w:p>
        </w:tc>
        <w:tc>
          <w:tcPr>
            <w:tcW w:w="2870" w:type="dxa"/>
          </w:tcPr>
          <w:p w:rsidR="0067705B" w:rsidRDefault="00EF3B5B">
            <w:pPr>
              <w:pStyle w:val="TableParagraph"/>
              <w:ind w:left="38"/>
              <w:rPr>
                <w:sz w:val="20"/>
              </w:rPr>
            </w:pPr>
            <w:r>
              <w:rPr>
                <w:sz w:val="20"/>
              </w:rPr>
              <w:t>dagger-axe</w:t>
            </w:r>
          </w:p>
        </w:tc>
        <w:tc>
          <w:tcPr>
            <w:tcW w:w="928" w:type="dxa"/>
          </w:tcPr>
          <w:p w:rsidR="0067705B" w:rsidRDefault="00EF3B5B">
            <w:pPr>
              <w:pStyle w:val="TableParagraph"/>
              <w:ind w:left="214"/>
              <w:rPr>
                <w:sz w:val="20"/>
              </w:rPr>
            </w:pPr>
            <w:r>
              <w:rPr>
                <w:sz w:val="20"/>
              </w:rPr>
              <w:t>0007a</w:t>
            </w:r>
          </w:p>
        </w:tc>
        <w:tc>
          <w:tcPr>
            <w:tcW w:w="940" w:type="dxa"/>
          </w:tcPr>
          <w:p w:rsidR="0067705B" w:rsidRDefault="00EF3B5B">
            <w:pPr>
              <w:pStyle w:val="TableParagraph"/>
              <w:ind w:left="0" w:right="92"/>
              <w:jc w:val="right"/>
              <w:rPr>
                <w:sz w:val="20"/>
              </w:rPr>
            </w:pPr>
            <w:r>
              <w:rPr>
                <w:sz w:val="20"/>
              </w:rPr>
              <w:t>21397.01</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U+6208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𢓜</w:t>
            </w:r>
          </w:p>
        </w:tc>
        <w:tc>
          <w:tcPr>
            <w:tcW w:w="770" w:type="dxa"/>
          </w:tcPr>
          <w:p w:rsidR="0067705B" w:rsidRDefault="00EF3B5B">
            <w:pPr>
              <w:pStyle w:val="TableParagraph"/>
              <w:rPr>
                <w:sz w:val="20"/>
              </w:rPr>
            </w:pPr>
            <w:r>
              <w:rPr>
                <w:sz w:val="20"/>
              </w:rPr>
              <w:t>gé</w:t>
            </w:r>
          </w:p>
        </w:tc>
        <w:tc>
          <w:tcPr>
            <w:tcW w:w="820" w:type="dxa"/>
            <w:tcBorders>
              <w:right w:val="nil"/>
            </w:tcBorders>
          </w:tcPr>
          <w:p w:rsidR="0067705B" w:rsidRDefault="00EF3B5B">
            <w:pPr>
              <w:pStyle w:val="TableParagraph"/>
              <w:rPr>
                <w:i/>
                <w:sz w:val="20"/>
              </w:rPr>
            </w:pPr>
            <w:r>
              <w:rPr>
                <w:i/>
                <w:sz w:val="20"/>
              </w:rPr>
              <w:t>kaek</w:t>
            </w:r>
          </w:p>
        </w:tc>
        <w:tc>
          <w:tcPr>
            <w:tcW w:w="1964" w:type="dxa"/>
            <w:tcBorders>
              <w:left w:val="nil"/>
            </w:tcBorders>
          </w:tcPr>
          <w:p w:rsidR="0067705B" w:rsidRDefault="00EF3B5B">
            <w:pPr>
              <w:pStyle w:val="TableParagraph"/>
              <w:ind w:left="303"/>
              <w:rPr>
                <w:i/>
                <w:sz w:val="20"/>
              </w:rPr>
            </w:pPr>
            <w:r>
              <w:rPr>
                <w:i/>
                <w:sz w:val="20"/>
              </w:rPr>
              <w:t>(k- + -aek D)</w:t>
            </w:r>
          </w:p>
        </w:tc>
        <w:tc>
          <w:tcPr>
            <w:tcW w:w="2782" w:type="dxa"/>
          </w:tcPr>
          <w:p w:rsidR="0067705B" w:rsidRDefault="00EF3B5B">
            <w:pPr>
              <w:pStyle w:val="TableParagraph"/>
              <w:rPr>
                <w:sz w:val="20"/>
              </w:rPr>
            </w:pPr>
            <w:r>
              <w:rPr>
                <w:sz w:val="20"/>
              </w:rPr>
              <w:t>*kˤrak</w:t>
            </w:r>
          </w:p>
        </w:tc>
        <w:tc>
          <w:tcPr>
            <w:tcW w:w="2870" w:type="dxa"/>
          </w:tcPr>
          <w:p w:rsidR="0067705B" w:rsidRDefault="00EF3B5B">
            <w:pPr>
              <w:pStyle w:val="TableParagraph"/>
              <w:ind w:left="38"/>
              <w:rPr>
                <w:sz w:val="20"/>
              </w:rPr>
            </w:pPr>
            <w:r>
              <w:rPr>
                <w:sz w:val="20"/>
              </w:rPr>
              <w:t>go to</w:t>
            </w:r>
          </w:p>
        </w:tc>
        <w:tc>
          <w:tcPr>
            <w:tcW w:w="928" w:type="dxa"/>
          </w:tcPr>
          <w:p w:rsidR="0067705B" w:rsidRDefault="00EF3B5B">
            <w:pPr>
              <w:pStyle w:val="TableParagraph"/>
              <w:ind w:left="210"/>
              <w:rPr>
                <w:sz w:val="20"/>
              </w:rPr>
            </w:pPr>
            <w:r>
              <w:rPr>
                <w:sz w:val="20"/>
              </w:rPr>
              <w:t>0766x</w:t>
            </w:r>
          </w:p>
        </w:tc>
        <w:tc>
          <w:tcPr>
            <w:tcW w:w="940" w:type="dxa"/>
          </w:tcPr>
          <w:p w:rsidR="0067705B" w:rsidRDefault="00EF3B5B">
            <w:pPr>
              <w:pStyle w:val="TableParagraph"/>
              <w:ind w:left="0" w:right="92"/>
              <w:jc w:val="right"/>
              <w:rPr>
                <w:sz w:val="20"/>
              </w:rPr>
            </w:pPr>
            <w:r>
              <w:rPr>
                <w:sz w:val="20"/>
              </w:rPr>
              <w:t>20820.01</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U+224DC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格</w:t>
            </w:r>
          </w:p>
        </w:tc>
        <w:tc>
          <w:tcPr>
            <w:tcW w:w="770" w:type="dxa"/>
          </w:tcPr>
          <w:p w:rsidR="0067705B" w:rsidRDefault="00EF3B5B">
            <w:pPr>
              <w:pStyle w:val="TableParagraph"/>
              <w:rPr>
                <w:sz w:val="20"/>
              </w:rPr>
            </w:pPr>
            <w:r>
              <w:rPr>
                <w:sz w:val="20"/>
              </w:rPr>
              <w:t>gé</w:t>
            </w:r>
          </w:p>
        </w:tc>
        <w:tc>
          <w:tcPr>
            <w:tcW w:w="820" w:type="dxa"/>
            <w:tcBorders>
              <w:right w:val="nil"/>
            </w:tcBorders>
          </w:tcPr>
          <w:p w:rsidR="0067705B" w:rsidRDefault="00EF3B5B">
            <w:pPr>
              <w:pStyle w:val="TableParagraph"/>
              <w:rPr>
                <w:i/>
                <w:sz w:val="20"/>
              </w:rPr>
            </w:pPr>
            <w:r>
              <w:rPr>
                <w:i/>
                <w:sz w:val="20"/>
              </w:rPr>
              <w:t>kaek</w:t>
            </w:r>
          </w:p>
        </w:tc>
        <w:tc>
          <w:tcPr>
            <w:tcW w:w="1964" w:type="dxa"/>
            <w:tcBorders>
              <w:left w:val="nil"/>
            </w:tcBorders>
          </w:tcPr>
          <w:p w:rsidR="0067705B" w:rsidRDefault="00EF3B5B">
            <w:pPr>
              <w:pStyle w:val="TableParagraph"/>
              <w:ind w:left="303"/>
              <w:rPr>
                <w:i/>
                <w:sz w:val="20"/>
              </w:rPr>
            </w:pPr>
            <w:r>
              <w:rPr>
                <w:i/>
                <w:sz w:val="20"/>
              </w:rPr>
              <w:t>(k- + -aek D)</w:t>
            </w:r>
          </w:p>
        </w:tc>
        <w:tc>
          <w:tcPr>
            <w:tcW w:w="2782" w:type="dxa"/>
          </w:tcPr>
          <w:p w:rsidR="0067705B" w:rsidRDefault="00EF3B5B">
            <w:pPr>
              <w:pStyle w:val="TableParagraph"/>
              <w:rPr>
                <w:sz w:val="20"/>
              </w:rPr>
            </w:pPr>
            <w:r>
              <w:rPr>
                <w:sz w:val="20"/>
              </w:rPr>
              <w:t>*kˤrak</w:t>
            </w:r>
          </w:p>
        </w:tc>
        <w:tc>
          <w:tcPr>
            <w:tcW w:w="2870" w:type="dxa"/>
          </w:tcPr>
          <w:p w:rsidR="0067705B" w:rsidRDefault="00EF3B5B">
            <w:pPr>
              <w:pStyle w:val="TableParagraph"/>
              <w:ind w:left="38"/>
              <w:rPr>
                <w:sz w:val="20"/>
              </w:rPr>
            </w:pPr>
            <w:r>
              <w:rPr>
                <w:sz w:val="20"/>
              </w:rPr>
              <w:t>go to</w:t>
            </w:r>
          </w:p>
        </w:tc>
        <w:tc>
          <w:tcPr>
            <w:tcW w:w="928" w:type="dxa"/>
          </w:tcPr>
          <w:p w:rsidR="0067705B" w:rsidRDefault="00EF3B5B">
            <w:pPr>
              <w:pStyle w:val="TableParagraph"/>
              <w:ind w:left="214"/>
              <w:rPr>
                <w:sz w:val="20"/>
              </w:rPr>
            </w:pPr>
            <w:r>
              <w:rPr>
                <w:sz w:val="20"/>
              </w:rPr>
              <w:t>0766z</w:t>
            </w:r>
          </w:p>
        </w:tc>
        <w:tc>
          <w:tcPr>
            <w:tcW w:w="940" w:type="dxa"/>
          </w:tcPr>
          <w:p w:rsidR="0067705B" w:rsidRDefault="00EF3B5B">
            <w:pPr>
              <w:pStyle w:val="TableParagraph"/>
              <w:ind w:left="0" w:right="92"/>
              <w:jc w:val="right"/>
              <w:rPr>
                <w:sz w:val="20"/>
              </w:rPr>
            </w:pPr>
            <w:r>
              <w:rPr>
                <w:sz w:val="20"/>
              </w:rPr>
              <w:t>21203.06</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U+683C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閣</w:t>
            </w:r>
          </w:p>
        </w:tc>
        <w:tc>
          <w:tcPr>
            <w:tcW w:w="770" w:type="dxa"/>
          </w:tcPr>
          <w:p w:rsidR="0067705B" w:rsidRDefault="00EF3B5B">
            <w:pPr>
              <w:pStyle w:val="TableParagraph"/>
              <w:rPr>
                <w:sz w:val="20"/>
              </w:rPr>
            </w:pPr>
            <w:r>
              <w:rPr>
                <w:sz w:val="20"/>
              </w:rPr>
              <w:t>gé</w:t>
            </w:r>
          </w:p>
        </w:tc>
        <w:tc>
          <w:tcPr>
            <w:tcW w:w="820" w:type="dxa"/>
            <w:tcBorders>
              <w:right w:val="nil"/>
            </w:tcBorders>
          </w:tcPr>
          <w:p w:rsidR="0067705B" w:rsidRDefault="00EF3B5B">
            <w:pPr>
              <w:pStyle w:val="TableParagraph"/>
              <w:rPr>
                <w:i/>
                <w:sz w:val="20"/>
              </w:rPr>
            </w:pPr>
            <w:r>
              <w:rPr>
                <w:i/>
                <w:sz w:val="20"/>
              </w:rPr>
              <w:t>kak</w:t>
            </w:r>
          </w:p>
        </w:tc>
        <w:tc>
          <w:tcPr>
            <w:tcW w:w="1964" w:type="dxa"/>
            <w:tcBorders>
              <w:left w:val="nil"/>
            </w:tcBorders>
          </w:tcPr>
          <w:p w:rsidR="0067705B" w:rsidRDefault="00EF3B5B">
            <w:pPr>
              <w:pStyle w:val="TableParagraph"/>
              <w:ind w:left="303"/>
              <w:rPr>
                <w:i/>
                <w:sz w:val="20"/>
              </w:rPr>
            </w:pPr>
            <w:r>
              <w:rPr>
                <w:i/>
                <w:sz w:val="20"/>
              </w:rPr>
              <w:t>(k- + -ak D)</w:t>
            </w:r>
          </w:p>
        </w:tc>
        <w:tc>
          <w:tcPr>
            <w:tcW w:w="2782" w:type="dxa"/>
          </w:tcPr>
          <w:p w:rsidR="0067705B" w:rsidRDefault="00EF3B5B">
            <w:pPr>
              <w:pStyle w:val="TableParagraph"/>
              <w:rPr>
                <w:sz w:val="20"/>
              </w:rPr>
            </w:pPr>
            <w:r>
              <w:rPr>
                <w:sz w:val="20"/>
              </w:rPr>
              <w:t>*C.kˤak</w:t>
            </w:r>
          </w:p>
        </w:tc>
        <w:tc>
          <w:tcPr>
            <w:tcW w:w="2870" w:type="dxa"/>
          </w:tcPr>
          <w:p w:rsidR="0067705B" w:rsidRDefault="00EF3B5B">
            <w:pPr>
              <w:pStyle w:val="TableParagraph"/>
              <w:ind w:left="38"/>
              <w:rPr>
                <w:sz w:val="20"/>
              </w:rPr>
            </w:pPr>
            <w:r>
              <w:rPr>
                <w:sz w:val="20"/>
              </w:rPr>
              <w:t>shelf, frame</w:t>
            </w:r>
          </w:p>
        </w:tc>
        <w:tc>
          <w:tcPr>
            <w:tcW w:w="928" w:type="dxa"/>
          </w:tcPr>
          <w:p w:rsidR="0067705B" w:rsidRDefault="00EF3B5B">
            <w:pPr>
              <w:pStyle w:val="TableParagraph"/>
              <w:ind w:left="226"/>
              <w:rPr>
                <w:sz w:val="20"/>
              </w:rPr>
            </w:pPr>
            <w:r>
              <w:rPr>
                <w:sz w:val="20"/>
              </w:rPr>
              <w:t>0766f</w:t>
            </w:r>
          </w:p>
        </w:tc>
        <w:tc>
          <w:tcPr>
            <w:tcW w:w="940" w:type="dxa"/>
          </w:tcPr>
          <w:p w:rsidR="0067705B" w:rsidRDefault="00EF3B5B">
            <w:pPr>
              <w:pStyle w:val="TableParagraph"/>
              <w:ind w:left="0" w:right="92"/>
              <w:jc w:val="right"/>
              <w:rPr>
                <w:sz w:val="20"/>
              </w:rPr>
            </w:pPr>
            <w:r>
              <w:rPr>
                <w:sz w:val="20"/>
              </w:rPr>
              <w:t>74298.02</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U+95A3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葛</w:t>
            </w:r>
          </w:p>
        </w:tc>
        <w:tc>
          <w:tcPr>
            <w:tcW w:w="770" w:type="dxa"/>
          </w:tcPr>
          <w:p w:rsidR="0067705B" w:rsidRDefault="00EF3B5B">
            <w:pPr>
              <w:pStyle w:val="TableParagraph"/>
              <w:spacing w:before="29"/>
              <w:rPr>
                <w:sz w:val="20"/>
              </w:rPr>
            </w:pPr>
            <w:r>
              <w:rPr>
                <w:sz w:val="20"/>
              </w:rPr>
              <w:t>gé</w:t>
            </w:r>
          </w:p>
        </w:tc>
        <w:tc>
          <w:tcPr>
            <w:tcW w:w="820" w:type="dxa"/>
            <w:tcBorders>
              <w:right w:val="nil"/>
            </w:tcBorders>
          </w:tcPr>
          <w:p w:rsidR="0067705B" w:rsidRDefault="00EF3B5B">
            <w:pPr>
              <w:pStyle w:val="TableParagraph"/>
              <w:spacing w:before="29"/>
              <w:rPr>
                <w:i/>
                <w:sz w:val="20"/>
              </w:rPr>
            </w:pPr>
            <w:r>
              <w:rPr>
                <w:i/>
                <w:sz w:val="20"/>
              </w:rPr>
              <w:t>kat</w:t>
            </w:r>
          </w:p>
        </w:tc>
        <w:tc>
          <w:tcPr>
            <w:tcW w:w="1964" w:type="dxa"/>
            <w:tcBorders>
              <w:left w:val="nil"/>
            </w:tcBorders>
          </w:tcPr>
          <w:p w:rsidR="0067705B" w:rsidRDefault="00EF3B5B">
            <w:pPr>
              <w:pStyle w:val="TableParagraph"/>
              <w:spacing w:before="29"/>
              <w:ind w:left="303"/>
              <w:rPr>
                <w:i/>
                <w:sz w:val="20"/>
              </w:rPr>
            </w:pPr>
            <w:r>
              <w:rPr>
                <w:i/>
                <w:sz w:val="20"/>
              </w:rPr>
              <w:t>(k- + -at D)</w:t>
            </w:r>
          </w:p>
        </w:tc>
        <w:tc>
          <w:tcPr>
            <w:tcW w:w="2782" w:type="dxa"/>
          </w:tcPr>
          <w:p w:rsidR="0067705B" w:rsidRDefault="00EF3B5B">
            <w:pPr>
              <w:pStyle w:val="TableParagraph"/>
              <w:spacing w:before="29"/>
              <w:rPr>
                <w:sz w:val="20"/>
              </w:rPr>
            </w:pPr>
            <w:r>
              <w:rPr>
                <w:sz w:val="20"/>
              </w:rPr>
              <w:t>*[k]ˤat</w:t>
            </w:r>
          </w:p>
        </w:tc>
        <w:tc>
          <w:tcPr>
            <w:tcW w:w="2870" w:type="dxa"/>
          </w:tcPr>
          <w:p w:rsidR="0067705B" w:rsidRDefault="00EF3B5B">
            <w:pPr>
              <w:pStyle w:val="TableParagraph"/>
              <w:spacing w:before="29"/>
              <w:ind w:left="38"/>
              <w:rPr>
                <w:sz w:val="20"/>
              </w:rPr>
            </w:pPr>
            <w:r>
              <w:rPr>
                <w:sz w:val="20"/>
              </w:rPr>
              <w:t>Dolichos; kudzu</w:t>
            </w:r>
          </w:p>
        </w:tc>
        <w:tc>
          <w:tcPr>
            <w:tcW w:w="928" w:type="dxa"/>
          </w:tcPr>
          <w:p w:rsidR="0067705B" w:rsidRDefault="00EF3B5B">
            <w:pPr>
              <w:pStyle w:val="TableParagraph"/>
              <w:spacing w:before="29"/>
              <w:ind w:left="232"/>
              <w:rPr>
                <w:sz w:val="20"/>
              </w:rPr>
            </w:pPr>
            <w:r>
              <w:rPr>
                <w:sz w:val="20"/>
              </w:rPr>
              <w:t>0313i</w:t>
            </w:r>
          </w:p>
        </w:tc>
        <w:tc>
          <w:tcPr>
            <w:tcW w:w="940" w:type="dxa"/>
          </w:tcPr>
          <w:p w:rsidR="0067705B" w:rsidRDefault="00EF3B5B">
            <w:pPr>
              <w:pStyle w:val="TableParagraph"/>
              <w:spacing w:before="29"/>
              <w:ind w:left="0" w:right="92"/>
              <w:jc w:val="right"/>
              <w:rPr>
                <w:sz w:val="20"/>
              </w:rPr>
            </w:pPr>
            <w:r>
              <w:rPr>
                <w:sz w:val="20"/>
              </w:rPr>
              <w:t>53248.03</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U+845B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鬲</w:t>
            </w:r>
          </w:p>
        </w:tc>
        <w:tc>
          <w:tcPr>
            <w:tcW w:w="770" w:type="dxa"/>
          </w:tcPr>
          <w:p w:rsidR="0067705B" w:rsidRDefault="00EF3B5B">
            <w:pPr>
              <w:pStyle w:val="TableParagraph"/>
              <w:rPr>
                <w:sz w:val="20"/>
              </w:rPr>
            </w:pPr>
            <w:r>
              <w:rPr>
                <w:sz w:val="20"/>
              </w:rPr>
              <w:t>gé</w:t>
            </w:r>
          </w:p>
        </w:tc>
        <w:tc>
          <w:tcPr>
            <w:tcW w:w="820" w:type="dxa"/>
            <w:tcBorders>
              <w:right w:val="nil"/>
            </w:tcBorders>
          </w:tcPr>
          <w:p w:rsidR="0067705B" w:rsidRDefault="00EF3B5B">
            <w:pPr>
              <w:pStyle w:val="TableParagraph"/>
              <w:rPr>
                <w:i/>
                <w:sz w:val="20"/>
              </w:rPr>
            </w:pPr>
            <w:r>
              <w:rPr>
                <w:i/>
                <w:sz w:val="20"/>
              </w:rPr>
              <w:t>keak</w:t>
            </w:r>
          </w:p>
        </w:tc>
        <w:tc>
          <w:tcPr>
            <w:tcW w:w="1964" w:type="dxa"/>
            <w:tcBorders>
              <w:left w:val="nil"/>
            </w:tcBorders>
          </w:tcPr>
          <w:p w:rsidR="0067705B" w:rsidRDefault="00EF3B5B">
            <w:pPr>
              <w:pStyle w:val="TableParagraph"/>
              <w:ind w:left="303"/>
              <w:rPr>
                <w:i/>
                <w:sz w:val="20"/>
              </w:rPr>
            </w:pPr>
            <w:r>
              <w:rPr>
                <w:i/>
                <w:sz w:val="20"/>
              </w:rPr>
              <w:t>(k- + -eak D)</w:t>
            </w:r>
          </w:p>
        </w:tc>
        <w:tc>
          <w:tcPr>
            <w:tcW w:w="2782" w:type="dxa"/>
          </w:tcPr>
          <w:p w:rsidR="0067705B" w:rsidRDefault="00EF3B5B">
            <w:pPr>
              <w:pStyle w:val="TableParagraph"/>
              <w:rPr>
                <w:sz w:val="20"/>
              </w:rPr>
            </w:pPr>
            <w:r>
              <w:rPr>
                <w:sz w:val="20"/>
              </w:rPr>
              <w:t>*C.qˤ&lt;r&gt;ik</w:t>
            </w:r>
          </w:p>
        </w:tc>
        <w:tc>
          <w:tcPr>
            <w:tcW w:w="2870" w:type="dxa"/>
          </w:tcPr>
          <w:p w:rsidR="0067705B" w:rsidRDefault="00EF3B5B">
            <w:pPr>
              <w:pStyle w:val="TableParagraph"/>
              <w:ind w:left="38"/>
              <w:rPr>
                <w:sz w:val="20"/>
              </w:rPr>
            </w:pPr>
            <w:r>
              <w:rPr>
                <w:sz w:val="20"/>
              </w:rPr>
              <w:t>yoke</w:t>
            </w:r>
          </w:p>
        </w:tc>
        <w:tc>
          <w:tcPr>
            <w:tcW w:w="928" w:type="dxa"/>
          </w:tcPr>
          <w:p w:rsidR="0067705B" w:rsidRDefault="00EF3B5B">
            <w:pPr>
              <w:pStyle w:val="TableParagraph"/>
              <w:ind w:left="214"/>
              <w:rPr>
                <w:sz w:val="20"/>
              </w:rPr>
            </w:pPr>
            <w:r>
              <w:rPr>
                <w:sz w:val="20"/>
              </w:rPr>
              <w:t>0855a</w:t>
            </w:r>
          </w:p>
        </w:tc>
        <w:tc>
          <w:tcPr>
            <w:tcW w:w="940" w:type="dxa"/>
          </w:tcPr>
          <w:p w:rsidR="0067705B" w:rsidRDefault="00EF3B5B">
            <w:pPr>
              <w:pStyle w:val="TableParagraph"/>
              <w:ind w:left="0" w:right="92"/>
              <w:jc w:val="right"/>
              <w:rPr>
                <w:sz w:val="20"/>
              </w:rPr>
            </w:pPr>
            <w:r>
              <w:rPr>
                <w:sz w:val="20"/>
              </w:rPr>
              <w:t>74587.01</w:t>
            </w:r>
          </w:p>
        </w:tc>
        <w:tc>
          <w:tcPr>
            <w:tcW w:w="496" w:type="dxa"/>
          </w:tcPr>
          <w:p w:rsidR="0067705B" w:rsidRDefault="00EF3B5B">
            <w:pPr>
              <w:pStyle w:val="TableParagraph"/>
              <w:ind w:left="75" w:right="76"/>
              <w:jc w:val="center"/>
              <w:rPr>
                <w:sz w:val="20"/>
              </w:rPr>
            </w:pPr>
            <w:r>
              <w:rPr>
                <w:sz w:val="20"/>
              </w:rPr>
              <w:t>193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U+9B32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隔</w:t>
            </w:r>
          </w:p>
        </w:tc>
        <w:tc>
          <w:tcPr>
            <w:tcW w:w="770" w:type="dxa"/>
          </w:tcPr>
          <w:p w:rsidR="0067705B" w:rsidRDefault="00EF3B5B">
            <w:pPr>
              <w:pStyle w:val="TableParagraph"/>
              <w:rPr>
                <w:sz w:val="20"/>
              </w:rPr>
            </w:pPr>
            <w:r>
              <w:rPr>
                <w:sz w:val="20"/>
              </w:rPr>
              <w:t>gé</w:t>
            </w:r>
          </w:p>
        </w:tc>
        <w:tc>
          <w:tcPr>
            <w:tcW w:w="820" w:type="dxa"/>
            <w:tcBorders>
              <w:right w:val="nil"/>
            </w:tcBorders>
          </w:tcPr>
          <w:p w:rsidR="0067705B" w:rsidRDefault="00EF3B5B">
            <w:pPr>
              <w:pStyle w:val="TableParagraph"/>
              <w:rPr>
                <w:i/>
                <w:sz w:val="20"/>
              </w:rPr>
            </w:pPr>
            <w:r>
              <w:rPr>
                <w:i/>
                <w:sz w:val="20"/>
              </w:rPr>
              <w:t>keak</w:t>
            </w:r>
          </w:p>
        </w:tc>
        <w:tc>
          <w:tcPr>
            <w:tcW w:w="1964" w:type="dxa"/>
            <w:tcBorders>
              <w:left w:val="nil"/>
            </w:tcBorders>
          </w:tcPr>
          <w:p w:rsidR="0067705B" w:rsidRDefault="00EF3B5B">
            <w:pPr>
              <w:pStyle w:val="TableParagraph"/>
              <w:ind w:left="303"/>
              <w:rPr>
                <w:i/>
                <w:sz w:val="20"/>
              </w:rPr>
            </w:pPr>
            <w:r>
              <w:rPr>
                <w:i/>
                <w:sz w:val="20"/>
              </w:rPr>
              <w:t>(k- + -eak D)</w:t>
            </w:r>
          </w:p>
        </w:tc>
        <w:tc>
          <w:tcPr>
            <w:tcW w:w="2782" w:type="dxa"/>
          </w:tcPr>
          <w:p w:rsidR="0067705B" w:rsidRDefault="00EF3B5B">
            <w:pPr>
              <w:pStyle w:val="TableParagraph"/>
              <w:rPr>
                <w:sz w:val="20"/>
              </w:rPr>
            </w:pPr>
            <w:r>
              <w:rPr>
                <w:sz w:val="20"/>
              </w:rPr>
              <w:t>*[k]ˤrek</w:t>
            </w:r>
          </w:p>
        </w:tc>
        <w:tc>
          <w:tcPr>
            <w:tcW w:w="2870" w:type="dxa"/>
          </w:tcPr>
          <w:p w:rsidR="0067705B" w:rsidRDefault="00EF3B5B">
            <w:pPr>
              <w:pStyle w:val="TableParagraph"/>
              <w:ind w:left="38"/>
              <w:rPr>
                <w:sz w:val="20"/>
              </w:rPr>
            </w:pPr>
            <w:proofErr w:type="gramStart"/>
            <w:r>
              <w:rPr>
                <w:sz w:val="20"/>
              </w:rPr>
              <w:t>obstruct</w:t>
            </w:r>
            <w:proofErr w:type="gramEnd"/>
            <w:r>
              <w:rPr>
                <w:sz w:val="20"/>
              </w:rPr>
              <w:t>, separate (v.)</w:t>
            </w:r>
          </w:p>
        </w:tc>
        <w:tc>
          <w:tcPr>
            <w:tcW w:w="928" w:type="dxa"/>
          </w:tcPr>
          <w:p w:rsidR="0067705B" w:rsidRDefault="00EF3B5B">
            <w:pPr>
              <w:pStyle w:val="TableParagraph"/>
              <w:ind w:left="226"/>
              <w:rPr>
                <w:sz w:val="20"/>
              </w:rPr>
            </w:pPr>
            <w:r>
              <w:rPr>
                <w:sz w:val="20"/>
              </w:rPr>
              <w:t>0855f</w:t>
            </w:r>
          </w:p>
        </w:tc>
        <w:tc>
          <w:tcPr>
            <w:tcW w:w="940" w:type="dxa"/>
          </w:tcPr>
          <w:p w:rsidR="0067705B" w:rsidRDefault="00EF3B5B">
            <w:pPr>
              <w:pStyle w:val="TableParagraph"/>
              <w:ind w:left="0" w:right="92"/>
              <w:jc w:val="right"/>
              <w:rPr>
                <w:sz w:val="20"/>
              </w:rPr>
            </w:pPr>
            <w:r>
              <w:rPr>
                <w:sz w:val="20"/>
              </w:rPr>
              <w:t>64149.12</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U+9694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革</w:t>
            </w:r>
          </w:p>
        </w:tc>
        <w:tc>
          <w:tcPr>
            <w:tcW w:w="770" w:type="dxa"/>
          </w:tcPr>
          <w:p w:rsidR="0067705B" w:rsidRDefault="00EF3B5B">
            <w:pPr>
              <w:pStyle w:val="TableParagraph"/>
              <w:rPr>
                <w:sz w:val="20"/>
              </w:rPr>
            </w:pPr>
            <w:r>
              <w:rPr>
                <w:sz w:val="20"/>
              </w:rPr>
              <w:t>gé</w:t>
            </w:r>
          </w:p>
        </w:tc>
        <w:tc>
          <w:tcPr>
            <w:tcW w:w="820" w:type="dxa"/>
            <w:tcBorders>
              <w:right w:val="nil"/>
            </w:tcBorders>
          </w:tcPr>
          <w:p w:rsidR="0067705B" w:rsidRDefault="00EF3B5B">
            <w:pPr>
              <w:pStyle w:val="TableParagraph"/>
              <w:rPr>
                <w:i/>
                <w:sz w:val="20"/>
              </w:rPr>
            </w:pPr>
            <w:r>
              <w:rPr>
                <w:i/>
                <w:sz w:val="20"/>
              </w:rPr>
              <w:t>keak</w:t>
            </w:r>
          </w:p>
        </w:tc>
        <w:tc>
          <w:tcPr>
            <w:tcW w:w="1964" w:type="dxa"/>
            <w:tcBorders>
              <w:left w:val="nil"/>
            </w:tcBorders>
          </w:tcPr>
          <w:p w:rsidR="0067705B" w:rsidRDefault="00EF3B5B">
            <w:pPr>
              <w:pStyle w:val="TableParagraph"/>
              <w:ind w:left="303"/>
              <w:rPr>
                <w:i/>
                <w:sz w:val="20"/>
              </w:rPr>
            </w:pPr>
            <w:r>
              <w:rPr>
                <w:i/>
                <w:sz w:val="20"/>
              </w:rPr>
              <w:t>(k- + -eak D)</w:t>
            </w:r>
          </w:p>
        </w:tc>
        <w:tc>
          <w:tcPr>
            <w:tcW w:w="2782" w:type="dxa"/>
          </w:tcPr>
          <w:p w:rsidR="0067705B" w:rsidRDefault="00EF3B5B">
            <w:pPr>
              <w:pStyle w:val="TableParagraph"/>
              <w:rPr>
                <w:sz w:val="20"/>
              </w:rPr>
            </w:pPr>
            <w:r>
              <w:rPr>
                <w:w w:val="95"/>
                <w:sz w:val="20"/>
              </w:rPr>
              <w:t>*kˤrək</w:t>
            </w:r>
          </w:p>
        </w:tc>
        <w:tc>
          <w:tcPr>
            <w:tcW w:w="2870" w:type="dxa"/>
          </w:tcPr>
          <w:p w:rsidR="0067705B" w:rsidRDefault="00EF3B5B">
            <w:pPr>
              <w:pStyle w:val="TableParagraph"/>
              <w:ind w:left="38"/>
              <w:rPr>
                <w:sz w:val="20"/>
              </w:rPr>
            </w:pPr>
            <w:r>
              <w:rPr>
                <w:sz w:val="20"/>
              </w:rPr>
              <w:t>hide, skin</w:t>
            </w:r>
          </w:p>
        </w:tc>
        <w:tc>
          <w:tcPr>
            <w:tcW w:w="928" w:type="dxa"/>
          </w:tcPr>
          <w:p w:rsidR="0067705B" w:rsidRDefault="00EF3B5B">
            <w:pPr>
              <w:pStyle w:val="TableParagraph"/>
              <w:ind w:left="214"/>
              <w:rPr>
                <w:sz w:val="20"/>
              </w:rPr>
            </w:pPr>
            <w:r>
              <w:rPr>
                <w:sz w:val="20"/>
              </w:rPr>
              <w:t>0931a</w:t>
            </w:r>
          </w:p>
        </w:tc>
        <w:tc>
          <w:tcPr>
            <w:tcW w:w="940" w:type="dxa"/>
          </w:tcPr>
          <w:p w:rsidR="0067705B" w:rsidRDefault="00EF3B5B">
            <w:pPr>
              <w:pStyle w:val="TableParagraph"/>
              <w:ind w:left="0" w:right="92"/>
              <w:jc w:val="right"/>
              <w:rPr>
                <w:sz w:val="20"/>
              </w:rPr>
            </w:pPr>
            <w:r>
              <w:rPr>
                <w:sz w:val="20"/>
              </w:rPr>
              <w:t>74325.01</w:t>
            </w:r>
          </w:p>
        </w:tc>
        <w:tc>
          <w:tcPr>
            <w:tcW w:w="496" w:type="dxa"/>
          </w:tcPr>
          <w:p w:rsidR="0067705B" w:rsidRDefault="00EF3B5B">
            <w:pPr>
              <w:pStyle w:val="TableParagraph"/>
              <w:ind w:left="75" w:right="76"/>
              <w:jc w:val="center"/>
              <w:rPr>
                <w:sz w:val="20"/>
              </w:rPr>
            </w:pPr>
            <w:r>
              <w:rPr>
                <w:sz w:val="20"/>
              </w:rPr>
              <w:t>177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U+9769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革</w:t>
            </w:r>
          </w:p>
        </w:tc>
        <w:tc>
          <w:tcPr>
            <w:tcW w:w="770" w:type="dxa"/>
          </w:tcPr>
          <w:p w:rsidR="0067705B" w:rsidRDefault="00EF3B5B">
            <w:pPr>
              <w:pStyle w:val="TableParagraph"/>
              <w:rPr>
                <w:sz w:val="20"/>
              </w:rPr>
            </w:pPr>
            <w:r>
              <w:rPr>
                <w:sz w:val="20"/>
              </w:rPr>
              <w:t>gé</w:t>
            </w:r>
          </w:p>
        </w:tc>
        <w:tc>
          <w:tcPr>
            <w:tcW w:w="820" w:type="dxa"/>
            <w:tcBorders>
              <w:right w:val="nil"/>
            </w:tcBorders>
          </w:tcPr>
          <w:p w:rsidR="0067705B" w:rsidRDefault="00EF3B5B">
            <w:pPr>
              <w:pStyle w:val="TableParagraph"/>
              <w:rPr>
                <w:i/>
                <w:sz w:val="20"/>
              </w:rPr>
            </w:pPr>
            <w:r>
              <w:rPr>
                <w:i/>
                <w:sz w:val="20"/>
              </w:rPr>
              <w:t>keak</w:t>
            </w:r>
          </w:p>
        </w:tc>
        <w:tc>
          <w:tcPr>
            <w:tcW w:w="1964" w:type="dxa"/>
            <w:tcBorders>
              <w:left w:val="nil"/>
            </w:tcBorders>
          </w:tcPr>
          <w:p w:rsidR="0067705B" w:rsidRDefault="00EF3B5B">
            <w:pPr>
              <w:pStyle w:val="TableParagraph"/>
              <w:ind w:left="303"/>
              <w:rPr>
                <w:i/>
                <w:sz w:val="20"/>
              </w:rPr>
            </w:pPr>
            <w:r>
              <w:rPr>
                <w:i/>
                <w:sz w:val="20"/>
              </w:rPr>
              <w:t>(k- + -eak D)</w:t>
            </w:r>
          </w:p>
        </w:tc>
        <w:tc>
          <w:tcPr>
            <w:tcW w:w="2782" w:type="dxa"/>
          </w:tcPr>
          <w:p w:rsidR="0067705B" w:rsidRDefault="00EF3B5B">
            <w:pPr>
              <w:pStyle w:val="TableParagraph"/>
              <w:rPr>
                <w:sz w:val="20"/>
              </w:rPr>
            </w:pPr>
            <w:r>
              <w:rPr>
                <w:w w:val="95"/>
                <w:sz w:val="20"/>
              </w:rPr>
              <w:t>*kˤrək</w:t>
            </w:r>
          </w:p>
        </w:tc>
        <w:tc>
          <w:tcPr>
            <w:tcW w:w="2870" w:type="dxa"/>
          </w:tcPr>
          <w:p w:rsidR="0067705B" w:rsidRDefault="00EF3B5B">
            <w:pPr>
              <w:pStyle w:val="TableParagraph"/>
              <w:ind w:left="38"/>
              <w:rPr>
                <w:sz w:val="20"/>
              </w:rPr>
            </w:pPr>
            <w:proofErr w:type="gramStart"/>
            <w:r>
              <w:rPr>
                <w:sz w:val="20"/>
              </w:rPr>
              <w:t>change</w:t>
            </w:r>
            <w:proofErr w:type="gramEnd"/>
            <w:r>
              <w:rPr>
                <w:sz w:val="20"/>
              </w:rPr>
              <w:t xml:space="preserve"> (v.)</w:t>
            </w:r>
          </w:p>
        </w:tc>
        <w:tc>
          <w:tcPr>
            <w:tcW w:w="928" w:type="dxa"/>
          </w:tcPr>
          <w:p w:rsidR="0067705B" w:rsidRDefault="00EF3B5B">
            <w:pPr>
              <w:pStyle w:val="TableParagraph"/>
              <w:ind w:left="214"/>
              <w:rPr>
                <w:sz w:val="20"/>
              </w:rPr>
            </w:pPr>
            <w:r>
              <w:rPr>
                <w:sz w:val="20"/>
              </w:rPr>
              <w:t>0931a</w:t>
            </w:r>
          </w:p>
        </w:tc>
        <w:tc>
          <w:tcPr>
            <w:tcW w:w="940" w:type="dxa"/>
          </w:tcPr>
          <w:p w:rsidR="0067705B" w:rsidRDefault="00EF3B5B">
            <w:pPr>
              <w:pStyle w:val="TableParagraph"/>
              <w:ind w:left="0" w:right="92"/>
              <w:jc w:val="right"/>
              <w:rPr>
                <w:sz w:val="20"/>
              </w:rPr>
            </w:pPr>
            <w:r>
              <w:rPr>
                <w:sz w:val="20"/>
              </w:rPr>
              <w:t>74325.01</w:t>
            </w:r>
          </w:p>
        </w:tc>
        <w:tc>
          <w:tcPr>
            <w:tcW w:w="496" w:type="dxa"/>
          </w:tcPr>
          <w:p w:rsidR="0067705B" w:rsidRDefault="00EF3B5B">
            <w:pPr>
              <w:pStyle w:val="TableParagraph"/>
              <w:ind w:left="75" w:right="76"/>
              <w:jc w:val="center"/>
              <w:rPr>
                <w:sz w:val="20"/>
              </w:rPr>
            </w:pPr>
            <w:r>
              <w:rPr>
                <w:sz w:val="20"/>
              </w:rPr>
              <w:t>177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U+9769</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2"/>
        <w:gridCol w:w="189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韐</w:t>
            </w:r>
          </w:p>
        </w:tc>
        <w:tc>
          <w:tcPr>
            <w:tcW w:w="770" w:type="dxa"/>
          </w:tcPr>
          <w:p w:rsidR="0067705B" w:rsidRDefault="00EF3B5B">
            <w:pPr>
              <w:pStyle w:val="TableParagraph"/>
              <w:rPr>
                <w:sz w:val="20"/>
              </w:rPr>
            </w:pPr>
            <w:r>
              <w:rPr>
                <w:sz w:val="20"/>
              </w:rPr>
              <w:t>gé</w:t>
            </w:r>
          </w:p>
        </w:tc>
        <w:tc>
          <w:tcPr>
            <w:tcW w:w="892" w:type="dxa"/>
            <w:tcBorders>
              <w:right w:val="nil"/>
            </w:tcBorders>
          </w:tcPr>
          <w:p w:rsidR="0067705B" w:rsidRDefault="00EF3B5B">
            <w:pPr>
              <w:pStyle w:val="TableParagraph"/>
              <w:rPr>
                <w:i/>
                <w:sz w:val="20"/>
              </w:rPr>
            </w:pPr>
            <w:r>
              <w:rPr>
                <w:i/>
                <w:sz w:val="20"/>
              </w:rPr>
              <w:t>keap</w:t>
            </w:r>
          </w:p>
        </w:tc>
        <w:tc>
          <w:tcPr>
            <w:tcW w:w="1892" w:type="dxa"/>
            <w:tcBorders>
              <w:left w:val="nil"/>
            </w:tcBorders>
          </w:tcPr>
          <w:p w:rsidR="0067705B" w:rsidRDefault="00EF3B5B">
            <w:pPr>
              <w:pStyle w:val="TableParagraph"/>
              <w:ind w:left="230"/>
              <w:rPr>
                <w:i/>
                <w:sz w:val="20"/>
              </w:rPr>
            </w:pPr>
            <w:r>
              <w:rPr>
                <w:i/>
                <w:sz w:val="20"/>
              </w:rPr>
              <w:t>(k- + -eap D)</w:t>
            </w:r>
          </w:p>
        </w:tc>
        <w:tc>
          <w:tcPr>
            <w:tcW w:w="2782" w:type="dxa"/>
          </w:tcPr>
          <w:p w:rsidR="0067705B" w:rsidRDefault="00EF3B5B">
            <w:pPr>
              <w:pStyle w:val="TableParagraph"/>
              <w:rPr>
                <w:sz w:val="20"/>
              </w:rPr>
            </w:pPr>
            <w:r>
              <w:rPr>
                <w:sz w:val="20"/>
              </w:rPr>
              <w:t>*[k]ˤ&lt;r&gt;[ə]p</w:t>
            </w:r>
          </w:p>
        </w:tc>
        <w:tc>
          <w:tcPr>
            <w:tcW w:w="2870" w:type="dxa"/>
          </w:tcPr>
          <w:p w:rsidR="0067705B" w:rsidRDefault="00EF3B5B">
            <w:pPr>
              <w:pStyle w:val="TableParagraph"/>
              <w:ind w:left="38"/>
              <w:rPr>
                <w:sz w:val="20"/>
              </w:rPr>
            </w:pPr>
            <w:r>
              <w:rPr>
                <w:sz w:val="20"/>
              </w:rPr>
              <w:t>knee-cover</w:t>
            </w:r>
          </w:p>
        </w:tc>
        <w:tc>
          <w:tcPr>
            <w:tcW w:w="928" w:type="dxa"/>
          </w:tcPr>
          <w:p w:rsidR="0067705B" w:rsidRDefault="00EF3B5B">
            <w:pPr>
              <w:pStyle w:val="TableParagraph"/>
              <w:ind w:left="232"/>
              <w:rPr>
                <w:sz w:val="20"/>
              </w:rPr>
            </w:pPr>
            <w:r>
              <w:rPr>
                <w:sz w:val="20"/>
              </w:rPr>
              <w:t>0675j</w:t>
            </w:r>
          </w:p>
        </w:tc>
        <w:tc>
          <w:tcPr>
            <w:tcW w:w="940" w:type="dxa"/>
          </w:tcPr>
          <w:p w:rsidR="0067705B" w:rsidRDefault="00EF3B5B">
            <w:pPr>
              <w:pStyle w:val="TableParagraph"/>
              <w:ind w:left="0" w:right="92"/>
              <w:jc w:val="right"/>
              <w:rPr>
                <w:sz w:val="20"/>
              </w:rPr>
            </w:pPr>
            <w:r>
              <w:rPr>
                <w:sz w:val="20"/>
              </w:rPr>
              <w:t>74505.18</w:t>
            </w:r>
          </w:p>
        </w:tc>
        <w:tc>
          <w:tcPr>
            <w:tcW w:w="496" w:type="dxa"/>
          </w:tcPr>
          <w:p w:rsidR="0067705B" w:rsidRDefault="00EF3B5B">
            <w:pPr>
              <w:pStyle w:val="TableParagraph"/>
              <w:ind w:left="75" w:right="76"/>
              <w:jc w:val="center"/>
              <w:rPr>
                <w:sz w:val="20"/>
              </w:rPr>
            </w:pPr>
            <w:r>
              <w:rPr>
                <w:sz w:val="20"/>
              </w:rPr>
              <w:t>178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U+97D0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閤</w:t>
            </w:r>
          </w:p>
        </w:tc>
        <w:tc>
          <w:tcPr>
            <w:tcW w:w="770" w:type="dxa"/>
          </w:tcPr>
          <w:p w:rsidR="0067705B" w:rsidRDefault="00EF3B5B">
            <w:pPr>
              <w:pStyle w:val="TableParagraph"/>
              <w:spacing w:before="29"/>
              <w:rPr>
                <w:sz w:val="20"/>
              </w:rPr>
            </w:pPr>
            <w:r>
              <w:rPr>
                <w:sz w:val="20"/>
              </w:rPr>
              <w:t>gé</w:t>
            </w:r>
          </w:p>
        </w:tc>
        <w:tc>
          <w:tcPr>
            <w:tcW w:w="892" w:type="dxa"/>
            <w:tcBorders>
              <w:right w:val="nil"/>
            </w:tcBorders>
          </w:tcPr>
          <w:p w:rsidR="0067705B" w:rsidRDefault="00EF3B5B">
            <w:pPr>
              <w:pStyle w:val="TableParagraph"/>
              <w:spacing w:before="29"/>
              <w:rPr>
                <w:i/>
                <w:sz w:val="20"/>
              </w:rPr>
            </w:pPr>
            <w:r>
              <w:rPr>
                <w:i/>
                <w:sz w:val="20"/>
              </w:rPr>
              <w:t>kop</w:t>
            </w:r>
          </w:p>
        </w:tc>
        <w:tc>
          <w:tcPr>
            <w:tcW w:w="1892" w:type="dxa"/>
            <w:tcBorders>
              <w:left w:val="nil"/>
            </w:tcBorders>
          </w:tcPr>
          <w:p w:rsidR="0067705B" w:rsidRDefault="00EF3B5B">
            <w:pPr>
              <w:pStyle w:val="TableParagraph"/>
              <w:spacing w:before="29"/>
              <w:ind w:left="230"/>
              <w:rPr>
                <w:i/>
                <w:sz w:val="20"/>
              </w:rPr>
            </w:pPr>
            <w:r>
              <w:rPr>
                <w:i/>
                <w:sz w:val="20"/>
              </w:rPr>
              <w:t>(k- + -op D)</w:t>
            </w:r>
          </w:p>
        </w:tc>
        <w:tc>
          <w:tcPr>
            <w:tcW w:w="2782" w:type="dxa"/>
          </w:tcPr>
          <w:p w:rsidR="0067705B" w:rsidRDefault="00EF3B5B">
            <w:pPr>
              <w:pStyle w:val="TableParagraph"/>
              <w:spacing w:before="29"/>
              <w:rPr>
                <w:sz w:val="20"/>
              </w:rPr>
            </w:pPr>
            <w:r>
              <w:rPr>
                <w:sz w:val="20"/>
              </w:rPr>
              <w:t>*[k]ˤ[o]p</w:t>
            </w:r>
          </w:p>
        </w:tc>
        <w:tc>
          <w:tcPr>
            <w:tcW w:w="2870" w:type="dxa"/>
          </w:tcPr>
          <w:p w:rsidR="0067705B" w:rsidRDefault="00EF3B5B">
            <w:pPr>
              <w:pStyle w:val="TableParagraph"/>
              <w:spacing w:before="29"/>
              <w:ind w:left="38"/>
              <w:rPr>
                <w:sz w:val="20"/>
              </w:rPr>
            </w:pPr>
            <w:r>
              <w:rPr>
                <w:sz w:val="20"/>
              </w:rPr>
              <w:t>small gate</w:t>
            </w:r>
          </w:p>
        </w:tc>
        <w:tc>
          <w:tcPr>
            <w:tcW w:w="928" w:type="dxa"/>
          </w:tcPr>
          <w:p w:rsidR="0067705B" w:rsidRDefault="00EF3B5B">
            <w:pPr>
              <w:pStyle w:val="TableParagraph"/>
              <w:spacing w:before="29"/>
              <w:ind w:left="232"/>
              <w:rPr>
                <w:sz w:val="20"/>
              </w:rPr>
            </w:pPr>
            <w:r>
              <w:rPr>
                <w:sz w:val="20"/>
              </w:rPr>
              <w:t>0675i</w:t>
            </w:r>
          </w:p>
        </w:tc>
        <w:tc>
          <w:tcPr>
            <w:tcW w:w="940" w:type="dxa"/>
          </w:tcPr>
          <w:p w:rsidR="0067705B" w:rsidRDefault="00EF3B5B">
            <w:pPr>
              <w:pStyle w:val="TableParagraph"/>
              <w:spacing w:before="29"/>
              <w:ind w:left="0" w:right="92"/>
              <w:jc w:val="right"/>
              <w:rPr>
                <w:sz w:val="20"/>
              </w:rPr>
            </w:pPr>
            <w:r>
              <w:rPr>
                <w:sz w:val="20"/>
              </w:rPr>
              <w:t>74297.07</w:t>
            </w:r>
          </w:p>
        </w:tc>
        <w:tc>
          <w:tcPr>
            <w:tcW w:w="496" w:type="dxa"/>
          </w:tcPr>
          <w:p w:rsidR="0067705B" w:rsidRDefault="00EF3B5B">
            <w:pPr>
              <w:pStyle w:val="TableParagraph"/>
              <w:spacing w:before="29"/>
              <w:ind w:left="75" w:right="76"/>
              <w:jc w:val="center"/>
              <w:rPr>
                <w:sz w:val="20"/>
              </w:rPr>
            </w:pPr>
            <w:r>
              <w:rPr>
                <w:sz w:val="20"/>
              </w:rPr>
              <w:t>169</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74"/>
              <w:rPr>
                <w:sz w:val="20"/>
              </w:rPr>
            </w:pPr>
            <w:r>
              <w:rPr>
                <w:sz w:val="20"/>
              </w:rPr>
              <w:t>U+95A4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韐</w:t>
            </w:r>
          </w:p>
        </w:tc>
        <w:tc>
          <w:tcPr>
            <w:tcW w:w="770" w:type="dxa"/>
          </w:tcPr>
          <w:p w:rsidR="0067705B" w:rsidRDefault="00EF3B5B">
            <w:pPr>
              <w:pStyle w:val="TableParagraph"/>
              <w:rPr>
                <w:sz w:val="20"/>
              </w:rPr>
            </w:pPr>
            <w:r>
              <w:rPr>
                <w:sz w:val="20"/>
              </w:rPr>
              <w:t>gé</w:t>
            </w:r>
          </w:p>
        </w:tc>
        <w:tc>
          <w:tcPr>
            <w:tcW w:w="892" w:type="dxa"/>
            <w:tcBorders>
              <w:right w:val="nil"/>
            </w:tcBorders>
          </w:tcPr>
          <w:p w:rsidR="0067705B" w:rsidRDefault="00EF3B5B">
            <w:pPr>
              <w:pStyle w:val="TableParagraph"/>
              <w:rPr>
                <w:i/>
                <w:sz w:val="20"/>
              </w:rPr>
            </w:pPr>
            <w:r>
              <w:rPr>
                <w:i/>
                <w:sz w:val="20"/>
              </w:rPr>
              <w:t>kop</w:t>
            </w:r>
          </w:p>
        </w:tc>
        <w:tc>
          <w:tcPr>
            <w:tcW w:w="1892" w:type="dxa"/>
            <w:tcBorders>
              <w:left w:val="nil"/>
            </w:tcBorders>
          </w:tcPr>
          <w:p w:rsidR="0067705B" w:rsidRDefault="00EF3B5B">
            <w:pPr>
              <w:pStyle w:val="TableParagraph"/>
              <w:ind w:left="230"/>
              <w:rPr>
                <w:i/>
                <w:sz w:val="20"/>
              </w:rPr>
            </w:pPr>
            <w:r>
              <w:rPr>
                <w:i/>
                <w:sz w:val="20"/>
              </w:rPr>
              <w:t>(k- + -op D)</w:t>
            </w:r>
          </w:p>
        </w:tc>
        <w:tc>
          <w:tcPr>
            <w:tcW w:w="2782" w:type="dxa"/>
          </w:tcPr>
          <w:p w:rsidR="0067705B" w:rsidRDefault="00EF3B5B">
            <w:pPr>
              <w:pStyle w:val="TableParagraph"/>
              <w:rPr>
                <w:sz w:val="20"/>
              </w:rPr>
            </w:pPr>
            <w:r>
              <w:rPr>
                <w:sz w:val="20"/>
              </w:rPr>
              <w:t>*[k]ˤ[ə]p</w:t>
            </w:r>
          </w:p>
        </w:tc>
        <w:tc>
          <w:tcPr>
            <w:tcW w:w="2870" w:type="dxa"/>
          </w:tcPr>
          <w:p w:rsidR="0067705B" w:rsidRDefault="00EF3B5B">
            <w:pPr>
              <w:pStyle w:val="TableParagraph"/>
              <w:ind w:left="38"/>
              <w:rPr>
                <w:sz w:val="20"/>
              </w:rPr>
            </w:pPr>
            <w:r>
              <w:rPr>
                <w:sz w:val="20"/>
              </w:rPr>
              <w:t>knee-cover</w:t>
            </w:r>
          </w:p>
        </w:tc>
        <w:tc>
          <w:tcPr>
            <w:tcW w:w="928" w:type="dxa"/>
          </w:tcPr>
          <w:p w:rsidR="0067705B" w:rsidRDefault="00EF3B5B">
            <w:pPr>
              <w:pStyle w:val="TableParagraph"/>
              <w:ind w:left="232"/>
              <w:rPr>
                <w:sz w:val="20"/>
              </w:rPr>
            </w:pPr>
            <w:r>
              <w:rPr>
                <w:sz w:val="20"/>
              </w:rPr>
              <w:t>0675j</w:t>
            </w:r>
          </w:p>
        </w:tc>
        <w:tc>
          <w:tcPr>
            <w:tcW w:w="940" w:type="dxa"/>
          </w:tcPr>
          <w:p w:rsidR="0067705B" w:rsidRDefault="00EF3B5B">
            <w:pPr>
              <w:pStyle w:val="TableParagraph"/>
              <w:ind w:left="0" w:right="92"/>
              <w:jc w:val="right"/>
              <w:rPr>
                <w:sz w:val="20"/>
              </w:rPr>
            </w:pPr>
            <w:r>
              <w:rPr>
                <w:sz w:val="20"/>
              </w:rPr>
              <w:t>74505.18</w:t>
            </w:r>
          </w:p>
        </w:tc>
        <w:tc>
          <w:tcPr>
            <w:tcW w:w="496" w:type="dxa"/>
          </w:tcPr>
          <w:p w:rsidR="0067705B" w:rsidRDefault="00EF3B5B">
            <w:pPr>
              <w:pStyle w:val="TableParagraph"/>
              <w:ind w:left="75" w:right="76"/>
              <w:jc w:val="center"/>
              <w:rPr>
                <w:sz w:val="20"/>
              </w:rPr>
            </w:pPr>
            <w:r>
              <w:rPr>
                <w:sz w:val="20"/>
              </w:rPr>
              <w:t>178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U+97D0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合</w:t>
            </w:r>
          </w:p>
        </w:tc>
        <w:tc>
          <w:tcPr>
            <w:tcW w:w="770" w:type="dxa"/>
          </w:tcPr>
          <w:p w:rsidR="0067705B" w:rsidRDefault="00EF3B5B">
            <w:pPr>
              <w:pStyle w:val="TableParagraph"/>
              <w:rPr>
                <w:sz w:val="20"/>
              </w:rPr>
            </w:pPr>
            <w:r>
              <w:rPr>
                <w:sz w:val="20"/>
              </w:rPr>
              <w:t>gě</w:t>
            </w:r>
          </w:p>
        </w:tc>
        <w:tc>
          <w:tcPr>
            <w:tcW w:w="892" w:type="dxa"/>
            <w:tcBorders>
              <w:right w:val="nil"/>
            </w:tcBorders>
          </w:tcPr>
          <w:p w:rsidR="0067705B" w:rsidRDefault="00EF3B5B">
            <w:pPr>
              <w:pStyle w:val="TableParagraph"/>
              <w:rPr>
                <w:i/>
                <w:sz w:val="20"/>
              </w:rPr>
            </w:pPr>
            <w:r>
              <w:rPr>
                <w:i/>
                <w:sz w:val="20"/>
              </w:rPr>
              <w:t>kop</w:t>
            </w:r>
          </w:p>
        </w:tc>
        <w:tc>
          <w:tcPr>
            <w:tcW w:w="1892" w:type="dxa"/>
            <w:tcBorders>
              <w:left w:val="nil"/>
            </w:tcBorders>
          </w:tcPr>
          <w:p w:rsidR="0067705B" w:rsidRDefault="00EF3B5B">
            <w:pPr>
              <w:pStyle w:val="TableParagraph"/>
              <w:ind w:left="230"/>
              <w:rPr>
                <w:i/>
                <w:sz w:val="20"/>
              </w:rPr>
            </w:pPr>
            <w:r>
              <w:rPr>
                <w:i/>
                <w:sz w:val="20"/>
              </w:rPr>
              <w:t>(k- + -op D)</w:t>
            </w:r>
          </w:p>
        </w:tc>
        <w:tc>
          <w:tcPr>
            <w:tcW w:w="2782" w:type="dxa"/>
          </w:tcPr>
          <w:p w:rsidR="0067705B" w:rsidRDefault="00EF3B5B">
            <w:pPr>
              <w:pStyle w:val="TableParagraph"/>
              <w:rPr>
                <w:sz w:val="20"/>
              </w:rPr>
            </w:pPr>
            <w:r>
              <w:rPr>
                <w:sz w:val="20"/>
              </w:rPr>
              <w:t>*kˤop</w:t>
            </w:r>
          </w:p>
        </w:tc>
        <w:tc>
          <w:tcPr>
            <w:tcW w:w="2870" w:type="dxa"/>
          </w:tcPr>
          <w:p w:rsidR="0067705B" w:rsidRDefault="00EF3B5B">
            <w:pPr>
              <w:pStyle w:val="TableParagraph"/>
              <w:ind w:left="38"/>
              <w:rPr>
                <w:sz w:val="20"/>
              </w:rPr>
            </w:pPr>
            <w:r>
              <w:rPr>
                <w:sz w:val="20"/>
              </w:rPr>
              <w:t>together; put together; combined</w:t>
            </w:r>
          </w:p>
        </w:tc>
        <w:tc>
          <w:tcPr>
            <w:tcW w:w="928" w:type="dxa"/>
          </w:tcPr>
          <w:p w:rsidR="0067705B" w:rsidRDefault="00EF3B5B">
            <w:pPr>
              <w:pStyle w:val="TableParagraph"/>
              <w:ind w:left="214"/>
              <w:rPr>
                <w:sz w:val="20"/>
              </w:rPr>
            </w:pPr>
            <w:r>
              <w:rPr>
                <w:sz w:val="20"/>
              </w:rPr>
              <w:t>0675a</w:t>
            </w:r>
          </w:p>
        </w:tc>
        <w:tc>
          <w:tcPr>
            <w:tcW w:w="940" w:type="dxa"/>
          </w:tcPr>
          <w:p w:rsidR="0067705B" w:rsidRDefault="00EF3B5B">
            <w:pPr>
              <w:pStyle w:val="TableParagraph"/>
              <w:ind w:left="0" w:right="92"/>
              <w:jc w:val="right"/>
              <w:rPr>
                <w:sz w:val="20"/>
              </w:rPr>
            </w:pPr>
            <w:r>
              <w:rPr>
                <w:sz w:val="20"/>
              </w:rPr>
              <w:t>10581.01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U+5408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箇</w:t>
            </w:r>
          </w:p>
        </w:tc>
        <w:tc>
          <w:tcPr>
            <w:tcW w:w="770" w:type="dxa"/>
          </w:tcPr>
          <w:p w:rsidR="0067705B" w:rsidRDefault="00EF3B5B">
            <w:pPr>
              <w:pStyle w:val="TableParagraph"/>
              <w:rPr>
                <w:sz w:val="20"/>
              </w:rPr>
            </w:pPr>
            <w:r>
              <w:rPr>
                <w:sz w:val="20"/>
              </w:rPr>
              <w:t>gè</w:t>
            </w:r>
          </w:p>
        </w:tc>
        <w:tc>
          <w:tcPr>
            <w:tcW w:w="892" w:type="dxa"/>
            <w:tcBorders>
              <w:right w:val="nil"/>
            </w:tcBorders>
          </w:tcPr>
          <w:p w:rsidR="0067705B" w:rsidRDefault="00EF3B5B">
            <w:pPr>
              <w:pStyle w:val="TableParagraph"/>
              <w:rPr>
                <w:i/>
                <w:sz w:val="20"/>
              </w:rPr>
            </w:pPr>
            <w:r>
              <w:rPr>
                <w:i/>
                <w:sz w:val="20"/>
              </w:rPr>
              <w:t>kaH</w:t>
            </w:r>
          </w:p>
        </w:tc>
        <w:tc>
          <w:tcPr>
            <w:tcW w:w="1892" w:type="dxa"/>
            <w:tcBorders>
              <w:left w:val="nil"/>
            </w:tcBorders>
          </w:tcPr>
          <w:p w:rsidR="0067705B" w:rsidRDefault="00EF3B5B">
            <w:pPr>
              <w:pStyle w:val="TableParagraph"/>
              <w:ind w:left="230"/>
              <w:rPr>
                <w:i/>
                <w:sz w:val="20"/>
              </w:rPr>
            </w:pPr>
            <w:r>
              <w:rPr>
                <w:i/>
                <w:sz w:val="20"/>
              </w:rPr>
              <w:t>(k- + -a C)</w:t>
            </w:r>
          </w:p>
        </w:tc>
        <w:tc>
          <w:tcPr>
            <w:tcW w:w="2782" w:type="dxa"/>
          </w:tcPr>
          <w:p w:rsidR="0067705B" w:rsidRDefault="00EF3B5B">
            <w:pPr>
              <w:pStyle w:val="TableParagraph"/>
              <w:rPr>
                <w:sz w:val="20"/>
              </w:rPr>
            </w:pPr>
            <w:r>
              <w:rPr>
                <w:sz w:val="20"/>
              </w:rPr>
              <w:t>*kˤa[r]-s</w:t>
            </w:r>
          </w:p>
        </w:tc>
        <w:tc>
          <w:tcPr>
            <w:tcW w:w="2870" w:type="dxa"/>
          </w:tcPr>
          <w:p w:rsidR="0067705B" w:rsidRDefault="00EF3B5B">
            <w:pPr>
              <w:pStyle w:val="TableParagraph"/>
              <w:ind w:left="38"/>
              <w:rPr>
                <w:sz w:val="20"/>
              </w:rPr>
            </w:pPr>
            <w:r>
              <w:rPr>
                <w:sz w:val="20"/>
              </w:rPr>
              <w:t>piece, item</w:t>
            </w:r>
          </w:p>
        </w:tc>
        <w:tc>
          <w:tcPr>
            <w:tcW w:w="928" w:type="dxa"/>
          </w:tcPr>
          <w:p w:rsidR="0067705B" w:rsidRDefault="00EF3B5B">
            <w:pPr>
              <w:pStyle w:val="TableParagraph"/>
              <w:ind w:left="210"/>
              <w:rPr>
                <w:sz w:val="20"/>
              </w:rPr>
            </w:pPr>
            <w:r>
              <w:rPr>
                <w:sz w:val="20"/>
              </w:rPr>
              <w:t>0049f'</w:t>
            </w:r>
          </w:p>
        </w:tc>
        <w:tc>
          <w:tcPr>
            <w:tcW w:w="940" w:type="dxa"/>
          </w:tcPr>
          <w:p w:rsidR="0067705B" w:rsidRDefault="00EF3B5B">
            <w:pPr>
              <w:pStyle w:val="TableParagraph"/>
              <w:ind w:left="0" w:right="92"/>
              <w:jc w:val="right"/>
              <w:rPr>
                <w:sz w:val="20"/>
              </w:rPr>
            </w:pPr>
            <w:r>
              <w:rPr>
                <w:sz w:val="20"/>
              </w:rPr>
              <w:t>52983.01</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U+7B87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個</w:t>
            </w:r>
          </w:p>
        </w:tc>
        <w:tc>
          <w:tcPr>
            <w:tcW w:w="770" w:type="dxa"/>
          </w:tcPr>
          <w:p w:rsidR="0067705B" w:rsidRDefault="00EF3B5B">
            <w:pPr>
              <w:pStyle w:val="TableParagraph"/>
              <w:rPr>
                <w:sz w:val="20"/>
              </w:rPr>
            </w:pPr>
            <w:r>
              <w:rPr>
                <w:sz w:val="20"/>
              </w:rPr>
              <w:t>gè</w:t>
            </w:r>
          </w:p>
        </w:tc>
        <w:tc>
          <w:tcPr>
            <w:tcW w:w="892" w:type="dxa"/>
            <w:tcBorders>
              <w:right w:val="nil"/>
            </w:tcBorders>
          </w:tcPr>
          <w:p w:rsidR="0067705B" w:rsidRDefault="00EF3B5B">
            <w:pPr>
              <w:pStyle w:val="TableParagraph"/>
              <w:rPr>
                <w:i/>
                <w:sz w:val="20"/>
              </w:rPr>
            </w:pPr>
            <w:r>
              <w:rPr>
                <w:i/>
                <w:sz w:val="20"/>
              </w:rPr>
              <w:t>kaH</w:t>
            </w:r>
          </w:p>
        </w:tc>
        <w:tc>
          <w:tcPr>
            <w:tcW w:w="1892" w:type="dxa"/>
            <w:tcBorders>
              <w:left w:val="nil"/>
            </w:tcBorders>
          </w:tcPr>
          <w:p w:rsidR="0067705B" w:rsidRDefault="00EF3B5B">
            <w:pPr>
              <w:pStyle w:val="TableParagraph"/>
              <w:ind w:left="230"/>
              <w:rPr>
                <w:i/>
                <w:sz w:val="20"/>
              </w:rPr>
            </w:pPr>
            <w:r>
              <w:rPr>
                <w:i/>
                <w:sz w:val="20"/>
              </w:rPr>
              <w:t>(k- + -a C)</w:t>
            </w:r>
          </w:p>
        </w:tc>
        <w:tc>
          <w:tcPr>
            <w:tcW w:w="2782" w:type="dxa"/>
          </w:tcPr>
          <w:p w:rsidR="0067705B" w:rsidRDefault="00EF3B5B">
            <w:pPr>
              <w:pStyle w:val="TableParagraph"/>
              <w:rPr>
                <w:sz w:val="20"/>
              </w:rPr>
            </w:pPr>
            <w:r>
              <w:rPr>
                <w:sz w:val="20"/>
              </w:rPr>
              <w:t>*kˤa[r]-s</w:t>
            </w:r>
          </w:p>
        </w:tc>
        <w:tc>
          <w:tcPr>
            <w:tcW w:w="2870" w:type="dxa"/>
          </w:tcPr>
          <w:p w:rsidR="0067705B" w:rsidRDefault="00EF3B5B">
            <w:pPr>
              <w:pStyle w:val="TableParagraph"/>
              <w:ind w:left="38"/>
              <w:rPr>
                <w:sz w:val="20"/>
              </w:rPr>
            </w:pPr>
            <w:r>
              <w:rPr>
                <w:sz w:val="20"/>
              </w:rPr>
              <w:t>piece, item</w:t>
            </w:r>
          </w:p>
        </w:tc>
        <w:tc>
          <w:tcPr>
            <w:tcW w:w="928" w:type="dxa"/>
          </w:tcPr>
          <w:p w:rsidR="0067705B" w:rsidRDefault="00EF3B5B">
            <w:pPr>
              <w:pStyle w:val="TableParagraph"/>
              <w:ind w:left="210"/>
              <w:rPr>
                <w:sz w:val="20"/>
              </w:rPr>
            </w:pPr>
            <w:r>
              <w:rPr>
                <w:sz w:val="20"/>
              </w:rPr>
              <w:t>0049f'</w:t>
            </w:r>
          </w:p>
        </w:tc>
        <w:tc>
          <w:tcPr>
            <w:tcW w:w="940" w:type="dxa"/>
          </w:tcPr>
          <w:p w:rsidR="0067705B" w:rsidRDefault="00EF3B5B">
            <w:pPr>
              <w:pStyle w:val="TableParagraph"/>
              <w:ind w:left="0" w:right="92"/>
              <w:jc w:val="right"/>
              <w:rPr>
                <w:sz w:val="20"/>
              </w:rPr>
            </w:pPr>
            <w:r>
              <w:rPr>
                <w:sz w:val="20"/>
              </w:rPr>
              <w:t>10178.03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U+500B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个</w:t>
            </w:r>
          </w:p>
        </w:tc>
        <w:tc>
          <w:tcPr>
            <w:tcW w:w="770" w:type="dxa"/>
          </w:tcPr>
          <w:p w:rsidR="0067705B" w:rsidRDefault="00EF3B5B">
            <w:pPr>
              <w:pStyle w:val="TableParagraph"/>
              <w:spacing w:before="29"/>
              <w:rPr>
                <w:sz w:val="20"/>
              </w:rPr>
            </w:pPr>
            <w:r>
              <w:rPr>
                <w:sz w:val="20"/>
              </w:rPr>
              <w:t>gè</w:t>
            </w:r>
          </w:p>
        </w:tc>
        <w:tc>
          <w:tcPr>
            <w:tcW w:w="892" w:type="dxa"/>
            <w:tcBorders>
              <w:right w:val="nil"/>
            </w:tcBorders>
          </w:tcPr>
          <w:p w:rsidR="0067705B" w:rsidRDefault="00EF3B5B">
            <w:pPr>
              <w:pStyle w:val="TableParagraph"/>
              <w:spacing w:before="29"/>
              <w:rPr>
                <w:i/>
                <w:sz w:val="20"/>
              </w:rPr>
            </w:pPr>
            <w:r>
              <w:rPr>
                <w:i/>
                <w:sz w:val="20"/>
              </w:rPr>
              <w:t>kaH</w:t>
            </w:r>
          </w:p>
        </w:tc>
        <w:tc>
          <w:tcPr>
            <w:tcW w:w="1892" w:type="dxa"/>
            <w:tcBorders>
              <w:left w:val="nil"/>
            </w:tcBorders>
          </w:tcPr>
          <w:p w:rsidR="0067705B" w:rsidRDefault="00EF3B5B">
            <w:pPr>
              <w:pStyle w:val="TableParagraph"/>
              <w:spacing w:before="29"/>
              <w:ind w:left="230"/>
              <w:rPr>
                <w:i/>
                <w:sz w:val="20"/>
              </w:rPr>
            </w:pPr>
            <w:r>
              <w:rPr>
                <w:i/>
                <w:sz w:val="20"/>
              </w:rPr>
              <w:t>(k- + -a C)</w:t>
            </w:r>
          </w:p>
        </w:tc>
        <w:tc>
          <w:tcPr>
            <w:tcW w:w="2782" w:type="dxa"/>
          </w:tcPr>
          <w:p w:rsidR="0067705B" w:rsidRDefault="00EF3B5B">
            <w:pPr>
              <w:pStyle w:val="TableParagraph"/>
              <w:spacing w:before="29"/>
              <w:rPr>
                <w:sz w:val="20"/>
              </w:rPr>
            </w:pPr>
            <w:r>
              <w:rPr>
                <w:sz w:val="20"/>
              </w:rPr>
              <w:t>*kˤa[r]-s</w:t>
            </w:r>
          </w:p>
        </w:tc>
        <w:tc>
          <w:tcPr>
            <w:tcW w:w="2870" w:type="dxa"/>
          </w:tcPr>
          <w:p w:rsidR="0067705B" w:rsidRDefault="00EF3B5B">
            <w:pPr>
              <w:pStyle w:val="TableParagraph"/>
              <w:spacing w:before="29"/>
              <w:ind w:left="38"/>
              <w:rPr>
                <w:sz w:val="20"/>
              </w:rPr>
            </w:pPr>
            <w:r>
              <w:rPr>
                <w:sz w:val="20"/>
              </w:rPr>
              <w:t>tally, piece, item</w:t>
            </w:r>
          </w:p>
        </w:tc>
        <w:tc>
          <w:tcPr>
            <w:tcW w:w="928" w:type="dxa"/>
          </w:tcPr>
          <w:p w:rsidR="0067705B" w:rsidRDefault="00EF3B5B">
            <w:pPr>
              <w:pStyle w:val="TableParagraph"/>
              <w:spacing w:before="29"/>
              <w:ind w:left="214"/>
              <w:rPr>
                <w:sz w:val="20"/>
              </w:rPr>
            </w:pPr>
            <w:r>
              <w:rPr>
                <w:sz w:val="20"/>
              </w:rPr>
              <w:t>0349a</w:t>
            </w:r>
          </w:p>
        </w:tc>
        <w:tc>
          <w:tcPr>
            <w:tcW w:w="940" w:type="dxa"/>
          </w:tcPr>
          <w:p w:rsidR="0067705B" w:rsidRDefault="00EF3B5B">
            <w:pPr>
              <w:pStyle w:val="TableParagraph"/>
              <w:spacing w:before="29"/>
              <w:ind w:left="0" w:right="92"/>
              <w:jc w:val="right"/>
              <w:rPr>
                <w:sz w:val="20"/>
              </w:rPr>
            </w:pPr>
            <w:r>
              <w:rPr>
                <w:sz w:val="20"/>
              </w:rPr>
              <w:t>10103.01</w:t>
            </w:r>
          </w:p>
        </w:tc>
        <w:tc>
          <w:tcPr>
            <w:tcW w:w="496" w:type="dxa"/>
          </w:tcPr>
          <w:p w:rsidR="0067705B" w:rsidRDefault="00EF3B5B">
            <w:pPr>
              <w:pStyle w:val="TableParagraph"/>
              <w:spacing w:before="29"/>
              <w:ind w:left="0" w:right="1"/>
              <w:jc w:val="center"/>
              <w:rPr>
                <w:sz w:val="20"/>
              </w:rPr>
            </w:pPr>
            <w:r>
              <w:rPr>
                <w:sz w:val="20"/>
              </w:rPr>
              <w:t>2</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164"/>
              <w:rPr>
                <w:sz w:val="20"/>
              </w:rPr>
            </w:pPr>
            <w:r>
              <w:rPr>
                <w:sz w:val="20"/>
              </w:rPr>
              <w:t>U+4E2A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各</w:t>
            </w:r>
          </w:p>
        </w:tc>
        <w:tc>
          <w:tcPr>
            <w:tcW w:w="770" w:type="dxa"/>
          </w:tcPr>
          <w:p w:rsidR="0067705B" w:rsidRDefault="00EF3B5B">
            <w:pPr>
              <w:pStyle w:val="TableParagraph"/>
              <w:rPr>
                <w:sz w:val="20"/>
              </w:rPr>
            </w:pPr>
            <w:r>
              <w:rPr>
                <w:sz w:val="20"/>
              </w:rPr>
              <w:t>gè</w:t>
            </w:r>
          </w:p>
        </w:tc>
        <w:tc>
          <w:tcPr>
            <w:tcW w:w="892" w:type="dxa"/>
            <w:tcBorders>
              <w:right w:val="nil"/>
            </w:tcBorders>
          </w:tcPr>
          <w:p w:rsidR="0067705B" w:rsidRDefault="00EF3B5B">
            <w:pPr>
              <w:pStyle w:val="TableParagraph"/>
              <w:rPr>
                <w:i/>
                <w:sz w:val="20"/>
              </w:rPr>
            </w:pPr>
            <w:r>
              <w:rPr>
                <w:i/>
                <w:sz w:val="20"/>
              </w:rPr>
              <w:t>kak</w:t>
            </w:r>
          </w:p>
        </w:tc>
        <w:tc>
          <w:tcPr>
            <w:tcW w:w="1892" w:type="dxa"/>
            <w:tcBorders>
              <w:left w:val="nil"/>
            </w:tcBorders>
          </w:tcPr>
          <w:p w:rsidR="0067705B" w:rsidRDefault="00EF3B5B">
            <w:pPr>
              <w:pStyle w:val="TableParagraph"/>
              <w:ind w:left="230"/>
              <w:rPr>
                <w:i/>
                <w:sz w:val="20"/>
              </w:rPr>
            </w:pPr>
            <w:r>
              <w:rPr>
                <w:i/>
                <w:sz w:val="20"/>
              </w:rPr>
              <w:t>(k- + -ak D)</w:t>
            </w:r>
          </w:p>
        </w:tc>
        <w:tc>
          <w:tcPr>
            <w:tcW w:w="2782" w:type="dxa"/>
          </w:tcPr>
          <w:p w:rsidR="0067705B" w:rsidRDefault="00EF3B5B">
            <w:pPr>
              <w:pStyle w:val="TableParagraph"/>
              <w:rPr>
                <w:sz w:val="20"/>
              </w:rPr>
            </w:pPr>
            <w:r>
              <w:rPr>
                <w:sz w:val="20"/>
              </w:rPr>
              <w:t>*kˤak</w:t>
            </w:r>
          </w:p>
        </w:tc>
        <w:tc>
          <w:tcPr>
            <w:tcW w:w="2870" w:type="dxa"/>
          </w:tcPr>
          <w:p w:rsidR="0067705B" w:rsidRDefault="00EF3B5B">
            <w:pPr>
              <w:pStyle w:val="TableParagraph"/>
              <w:ind w:left="38"/>
              <w:rPr>
                <w:sz w:val="20"/>
              </w:rPr>
            </w:pPr>
            <w:r>
              <w:rPr>
                <w:sz w:val="20"/>
              </w:rPr>
              <w:t>each</w:t>
            </w:r>
          </w:p>
        </w:tc>
        <w:tc>
          <w:tcPr>
            <w:tcW w:w="928" w:type="dxa"/>
          </w:tcPr>
          <w:p w:rsidR="0067705B" w:rsidRDefault="00EF3B5B">
            <w:pPr>
              <w:pStyle w:val="TableParagraph"/>
              <w:ind w:left="214"/>
              <w:rPr>
                <w:sz w:val="20"/>
              </w:rPr>
            </w:pPr>
            <w:r>
              <w:rPr>
                <w:sz w:val="20"/>
              </w:rPr>
              <w:t>0766a</w:t>
            </w:r>
          </w:p>
        </w:tc>
        <w:tc>
          <w:tcPr>
            <w:tcW w:w="940" w:type="dxa"/>
          </w:tcPr>
          <w:p w:rsidR="0067705B" w:rsidRDefault="00EF3B5B">
            <w:pPr>
              <w:pStyle w:val="TableParagraph"/>
              <w:ind w:left="0" w:right="92"/>
              <w:jc w:val="right"/>
              <w:rPr>
                <w:sz w:val="20"/>
              </w:rPr>
            </w:pPr>
            <w:r>
              <w:rPr>
                <w:sz w:val="20"/>
              </w:rPr>
              <w:t>10583.01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U+5404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根</w:t>
            </w:r>
          </w:p>
        </w:tc>
        <w:tc>
          <w:tcPr>
            <w:tcW w:w="770" w:type="dxa"/>
          </w:tcPr>
          <w:p w:rsidR="0067705B" w:rsidRDefault="00EF3B5B">
            <w:pPr>
              <w:pStyle w:val="TableParagraph"/>
              <w:rPr>
                <w:sz w:val="20"/>
              </w:rPr>
            </w:pPr>
            <w:r>
              <w:rPr>
                <w:sz w:val="20"/>
              </w:rPr>
              <w:t>gēn</w:t>
            </w:r>
          </w:p>
        </w:tc>
        <w:tc>
          <w:tcPr>
            <w:tcW w:w="892" w:type="dxa"/>
            <w:tcBorders>
              <w:right w:val="nil"/>
            </w:tcBorders>
          </w:tcPr>
          <w:p w:rsidR="0067705B" w:rsidRDefault="00EF3B5B">
            <w:pPr>
              <w:pStyle w:val="TableParagraph"/>
              <w:rPr>
                <w:i/>
                <w:sz w:val="20"/>
              </w:rPr>
            </w:pPr>
            <w:r>
              <w:rPr>
                <w:i/>
                <w:sz w:val="20"/>
              </w:rPr>
              <w:t>kon</w:t>
            </w:r>
          </w:p>
        </w:tc>
        <w:tc>
          <w:tcPr>
            <w:tcW w:w="1892" w:type="dxa"/>
            <w:tcBorders>
              <w:left w:val="nil"/>
            </w:tcBorders>
          </w:tcPr>
          <w:p w:rsidR="0067705B" w:rsidRDefault="00EF3B5B">
            <w:pPr>
              <w:pStyle w:val="TableParagraph"/>
              <w:ind w:left="230"/>
              <w:rPr>
                <w:i/>
                <w:sz w:val="20"/>
              </w:rPr>
            </w:pPr>
            <w:r>
              <w:rPr>
                <w:i/>
                <w:sz w:val="20"/>
              </w:rPr>
              <w:t>(k- + -on A)</w:t>
            </w:r>
          </w:p>
        </w:tc>
        <w:tc>
          <w:tcPr>
            <w:tcW w:w="2782" w:type="dxa"/>
          </w:tcPr>
          <w:p w:rsidR="0067705B" w:rsidRDefault="00EF3B5B">
            <w:pPr>
              <w:pStyle w:val="TableParagraph"/>
              <w:rPr>
                <w:sz w:val="20"/>
              </w:rPr>
            </w:pPr>
            <w:r>
              <w:rPr>
                <w:sz w:val="20"/>
              </w:rPr>
              <w:t>*[k]ˤə[r]</w:t>
            </w:r>
          </w:p>
        </w:tc>
        <w:tc>
          <w:tcPr>
            <w:tcW w:w="2870" w:type="dxa"/>
          </w:tcPr>
          <w:p w:rsidR="0067705B" w:rsidRDefault="00EF3B5B">
            <w:pPr>
              <w:pStyle w:val="TableParagraph"/>
              <w:ind w:left="38"/>
              <w:rPr>
                <w:sz w:val="20"/>
              </w:rPr>
            </w:pPr>
            <w:r>
              <w:rPr>
                <w:sz w:val="20"/>
              </w:rPr>
              <w:t>root, trunk</w:t>
            </w:r>
          </w:p>
        </w:tc>
        <w:tc>
          <w:tcPr>
            <w:tcW w:w="928" w:type="dxa"/>
          </w:tcPr>
          <w:p w:rsidR="0067705B" w:rsidRDefault="00EF3B5B">
            <w:pPr>
              <w:pStyle w:val="TableParagraph"/>
              <w:ind w:left="210"/>
              <w:rPr>
                <w:sz w:val="20"/>
              </w:rPr>
            </w:pPr>
            <w:r>
              <w:rPr>
                <w:sz w:val="20"/>
              </w:rPr>
              <w:t>0416b</w:t>
            </w:r>
          </w:p>
        </w:tc>
        <w:tc>
          <w:tcPr>
            <w:tcW w:w="940" w:type="dxa"/>
          </w:tcPr>
          <w:p w:rsidR="0067705B" w:rsidRDefault="00EF3B5B">
            <w:pPr>
              <w:pStyle w:val="TableParagraph"/>
              <w:ind w:left="0" w:right="92"/>
              <w:jc w:val="right"/>
              <w:rPr>
                <w:sz w:val="20"/>
              </w:rPr>
            </w:pPr>
            <w:r>
              <w:rPr>
                <w:sz w:val="20"/>
              </w:rPr>
              <w:t>21208.02</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U+6839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亙</w:t>
            </w:r>
          </w:p>
        </w:tc>
        <w:tc>
          <w:tcPr>
            <w:tcW w:w="770" w:type="dxa"/>
          </w:tcPr>
          <w:p w:rsidR="0067705B" w:rsidRDefault="00EF3B5B">
            <w:pPr>
              <w:pStyle w:val="TableParagraph"/>
              <w:rPr>
                <w:sz w:val="20"/>
              </w:rPr>
            </w:pPr>
            <w:r>
              <w:rPr>
                <w:sz w:val="20"/>
              </w:rPr>
              <w:t>gèn</w:t>
            </w:r>
          </w:p>
        </w:tc>
        <w:tc>
          <w:tcPr>
            <w:tcW w:w="892" w:type="dxa"/>
            <w:tcBorders>
              <w:right w:val="nil"/>
            </w:tcBorders>
          </w:tcPr>
          <w:p w:rsidR="0067705B" w:rsidRDefault="00EF3B5B">
            <w:pPr>
              <w:pStyle w:val="TableParagraph"/>
              <w:rPr>
                <w:i/>
                <w:sz w:val="20"/>
              </w:rPr>
            </w:pPr>
            <w:r>
              <w:rPr>
                <w:i/>
                <w:sz w:val="20"/>
              </w:rPr>
              <w:t>kongH</w:t>
            </w:r>
          </w:p>
        </w:tc>
        <w:tc>
          <w:tcPr>
            <w:tcW w:w="1892" w:type="dxa"/>
            <w:tcBorders>
              <w:left w:val="nil"/>
            </w:tcBorders>
          </w:tcPr>
          <w:p w:rsidR="0067705B" w:rsidRDefault="00EF3B5B">
            <w:pPr>
              <w:pStyle w:val="TableParagraph"/>
              <w:ind w:left="230"/>
              <w:rPr>
                <w:i/>
                <w:sz w:val="20"/>
              </w:rPr>
            </w:pPr>
            <w:r>
              <w:rPr>
                <w:i/>
                <w:sz w:val="20"/>
              </w:rPr>
              <w:t>(k- + -ong C)</w:t>
            </w:r>
          </w:p>
        </w:tc>
        <w:tc>
          <w:tcPr>
            <w:tcW w:w="2782" w:type="dxa"/>
          </w:tcPr>
          <w:p w:rsidR="0067705B" w:rsidRDefault="00EF3B5B">
            <w:pPr>
              <w:pStyle w:val="TableParagraph"/>
              <w:rPr>
                <w:sz w:val="20"/>
              </w:rPr>
            </w:pPr>
            <w:r>
              <w:rPr>
                <w:sz w:val="20"/>
              </w:rPr>
              <w:t>*[k]ˤəŋ-s</w:t>
            </w:r>
          </w:p>
        </w:tc>
        <w:tc>
          <w:tcPr>
            <w:tcW w:w="2870" w:type="dxa"/>
          </w:tcPr>
          <w:p w:rsidR="0067705B" w:rsidRDefault="00EF3B5B">
            <w:pPr>
              <w:pStyle w:val="TableParagraph"/>
              <w:ind w:left="38"/>
              <w:rPr>
                <w:sz w:val="20"/>
              </w:rPr>
            </w:pPr>
            <w:r>
              <w:rPr>
                <w:sz w:val="20"/>
              </w:rPr>
              <w:t>continuous; constant</w:t>
            </w:r>
          </w:p>
        </w:tc>
        <w:tc>
          <w:tcPr>
            <w:tcW w:w="928" w:type="dxa"/>
          </w:tcPr>
          <w:p w:rsidR="0067705B" w:rsidRDefault="00EF3B5B">
            <w:pPr>
              <w:pStyle w:val="TableParagraph"/>
              <w:ind w:left="214"/>
              <w:rPr>
                <w:sz w:val="20"/>
              </w:rPr>
            </w:pPr>
            <w:r>
              <w:rPr>
                <w:sz w:val="20"/>
              </w:rPr>
              <w:t>0881a</w:t>
            </w:r>
          </w:p>
        </w:tc>
        <w:tc>
          <w:tcPr>
            <w:tcW w:w="940" w:type="dxa"/>
          </w:tcPr>
          <w:p w:rsidR="0067705B" w:rsidRDefault="00EF3B5B">
            <w:pPr>
              <w:pStyle w:val="TableParagraph"/>
              <w:ind w:left="0" w:right="92"/>
              <w:jc w:val="right"/>
              <w:rPr>
                <w:sz w:val="20"/>
              </w:rPr>
            </w:pPr>
            <w:r>
              <w:rPr>
                <w:sz w:val="20"/>
              </w:rPr>
              <w:t>10019.05</w:t>
            </w:r>
          </w:p>
        </w:tc>
        <w:tc>
          <w:tcPr>
            <w:tcW w:w="496" w:type="dxa"/>
          </w:tcPr>
          <w:p w:rsidR="0067705B" w:rsidRDefault="00EF3B5B">
            <w:pPr>
              <w:pStyle w:val="TableParagraph"/>
              <w:ind w:left="0" w:right="1"/>
              <w:jc w:val="center"/>
              <w:rPr>
                <w:sz w:val="20"/>
              </w:rPr>
            </w:pPr>
            <w:r>
              <w:rPr>
                <w:sz w:val="20"/>
              </w:rPr>
              <w:t>7</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6"/>
              <w:rPr>
                <w:sz w:val="20"/>
              </w:rPr>
            </w:pPr>
            <w:r>
              <w:rPr>
                <w:sz w:val="20"/>
              </w:rPr>
              <w:t>U+4E99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更</w:t>
            </w:r>
          </w:p>
        </w:tc>
        <w:tc>
          <w:tcPr>
            <w:tcW w:w="770" w:type="dxa"/>
          </w:tcPr>
          <w:p w:rsidR="0067705B" w:rsidRDefault="00EF3B5B">
            <w:pPr>
              <w:pStyle w:val="TableParagraph"/>
              <w:rPr>
                <w:sz w:val="20"/>
              </w:rPr>
            </w:pPr>
            <w:r>
              <w:rPr>
                <w:sz w:val="20"/>
              </w:rPr>
              <w:t>gēng</w:t>
            </w:r>
          </w:p>
        </w:tc>
        <w:tc>
          <w:tcPr>
            <w:tcW w:w="892" w:type="dxa"/>
            <w:tcBorders>
              <w:right w:val="nil"/>
            </w:tcBorders>
          </w:tcPr>
          <w:p w:rsidR="0067705B" w:rsidRDefault="00EF3B5B">
            <w:pPr>
              <w:pStyle w:val="TableParagraph"/>
              <w:rPr>
                <w:i/>
                <w:sz w:val="20"/>
              </w:rPr>
            </w:pPr>
            <w:r>
              <w:rPr>
                <w:i/>
                <w:sz w:val="20"/>
              </w:rPr>
              <w:t>kaeng</w:t>
            </w:r>
          </w:p>
        </w:tc>
        <w:tc>
          <w:tcPr>
            <w:tcW w:w="1892" w:type="dxa"/>
            <w:tcBorders>
              <w:left w:val="nil"/>
            </w:tcBorders>
          </w:tcPr>
          <w:p w:rsidR="0067705B" w:rsidRDefault="00EF3B5B">
            <w:pPr>
              <w:pStyle w:val="TableParagraph"/>
              <w:ind w:left="230"/>
              <w:rPr>
                <w:i/>
                <w:sz w:val="20"/>
              </w:rPr>
            </w:pPr>
            <w:r>
              <w:rPr>
                <w:i/>
                <w:sz w:val="20"/>
              </w:rPr>
              <w:t>(k- + -aeng A)</w:t>
            </w:r>
          </w:p>
        </w:tc>
        <w:tc>
          <w:tcPr>
            <w:tcW w:w="2782" w:type="dxa"/>
          </w:tcPr>
          <w:p w:rsidR="0067705B" w:rsidRDefault="00EF3B5B">
            <w:pPr>
              <w:pStyle w:val="TableParagraph"/>
              <w:rPr>
                <w:sz w:val="20"/>
              </w:rPr>
            </w:pPr>
            <w:r>
              <w:rPr>
                <w:sz w:val="20"/>
              </w:rPr>
              <w:t>*kˤraŋ</w:t>
            </w:r>
          </w:p>
        </w:tc>
        <w:tc>
          <w:tcPr>
            <w:tcW w:w="2870" w:type="dxa"/>
          </w:tcPr>
          <w:p w:rsidR="0067705B" w:rsidRDefault="00EF3B5B">
            <w:pPr>
              <w:pStyle w:val="TableParagraph"/>
              <w:ind w:left="38"/>
              <w:rPr>
                <w:sz w:val="20"/>
              </w:rPr>
            </w:pPr>
            <w:proofErr w:type="gramStart"/>
            <w:r>
              <w:rPr>
                <w:sz w:val="20"/>
              </w:rPr>
              <w:t>change</w:t>
            </w:r>
            <w:proofErr w:type="gramEnd"/>
            <w:r>
              <w:rPr>
                <w:sz w:val="20"/>
              </w:rPr>
              <w:t xml:space="preserve"> (v.)</w:t>
            </w:r>
          </w:p>
        </w:tc>
        <w:tc>
          <w:tcPr>
            <w:tcW w:w="928" w:type="dxa"/>
          </w:tcPr>
          <w:p w:rsidR="0067705B" w:rsidRDefault="00EF3B5B">
            <w:pPr>
              <w:pStyle w:val="TableParagraph"/>
              <w:ind w:left="214"/>
              <w:rPr>
                <w:sz w:val="20"/>
              </w:rPr>
            </w:pPr>
            <w:r>
              <w:rPr>
                <w:sz w:val="20"/>
              </w:rPr>
              <w:t>0745a</w:t>
            </w:r>
          </w:p>
        </w:tc>
        <w:tc>
          <w:tcPr>
            <w:tcW w:w="940" w:type="dxa"/>
          </w:tcPr>
          <w:p w:rsidR="0067705B" w:rsidRDefault="00EF3B5B">
            <w:pPr>
              <w:pStyle w:val="TableParagraph"/>
              <w:ind w:left="0" w:right="92"/>
              <w:jc w:val="right"/>
              <w:rPr>
                <w:sz w:val="20"/>
              </w:rPr>
            </w:pPr>
            <w:r>
              <w:rPr>
                <w:sz w:val="20"/>
              </w:rPr>
              <w:t>10020.02</w:t>
            </w:r>
          </w:p>
        </w:tc>
        <w:tc>
          <w:tcPr>
            <w:tcW w:w="496" w:type="dxa"/>
          </w:tcPr>
          <w:p w:rsidR="0067705B" w:rsidRDefault="00EF3B5B">
            <w:pPr>
              <w:pStyle w:val="TableParagraph"/>
              <w:ind w:left="75" w:right="76"/>
              <w:jc w:val="center"/>
              <w:rPr>
                <w:sz w:val="20"/>
              </w:rPr>
            </w:pPr>
            <w:r>
              <w:rPr>
                <w:sz w:val="20"/>
              </w:rPr>
              <w:t>73</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2"/>
              <w:rPr>
                <w:sz w:val="20"/>
              </w:rPr>
            </w:pPr>
            <w:r>
              <w:rPr>
                <w:sz w:val="20"/>
              </w:rPr>
              <w:t>U+66F4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庚</w:t>
            </w:r>
          </w:p>
        </w:tc>
        <w:tc>
          <w:tcPr>
            <w:tcW w:w="770" w:type="dxa"/>
          </w:tcPr>
          <w:p w:rsidR="0067705B" w:rsidRDefault="00EF3B5B">
            <w:pPr>
              <w:pStyle w:val="TableParagraph"/>
              <w:rPr>
                <w:sz w:val="20"/>
              </w:rPr>
            </w:pPr>
            <w:r>
              <w:rPr>
                <w:sz w:val="20"/>
              </w:rPr>
              <w:t>gēng</w:t>
            </w:r>
          </w:p>
        </w:tc>
        <w:tc>
          <w:tcPr>
            <w:tcW w:w="892" w:type="dxa"/>
            <w:tcBorders>
              <w:right w:val="nil"/>
            </w:tcBorders>
          </w:tcPr>
          <w:p w:rsidR="0067705B" w:rsidRDefault="00EF3B5B">
            <w:pPr>
              <w:pStyle w:val="TableParagraph"/>
              <w:rPr>
                <w:i/>
                <w:sz w:val="20"/>
              </w:rPr>
            </w:pPr>
            <w:r>
              <w:rPr>
                <w:i/>
                <w:sz w:val="20"/>
              </w:rPr>
              <w:t>kaeng</w:t>
            </w:r>
          </w:p>
        </w:tc>
        <w:tc>
          <w:tcPr>
            <w:tcW w:w="1892" w:type="dxa"/>
            <w:tcBorders>
              <w:left w:val="nil"/>
            </w:tcBorders>
          </w:tcPr>
          <w:p w:rsidR="0067705B" w:rsidRDefault="00EF3B5B">
            <w:pPr>
              <w:pStyle w:val="TableParagraph"/>
              <w:ind w:left="230"/>
              <w:rPr>
                <w:i/>
                <w:sz w:val="20"/>
              </w:rPr>
            </w:pPr>
            <w:r>
              <w:rPr>
                <w:i/>
                <w:sz w:val="20"/>
              </w:rPr>
              <w:t>(k- + -aeng A)</w:t>
            </w:r>
          </w:p>
        </w:tc>
        <w:tc>
          <w:tcPr>
            <w:tcW w:w="2782" w:type="dxa"/>
          </w:tcPr>
          <w:p w:rsidR="0067705B" w:rsidRDefault="00EF3B5B">
            <w:pPr>
              <w:pStyle w:val="TableParagraph"/>
              <w:rPr>
                <w:sz w:val="20"/>
              </w:rPr>
            </w:pPr>
            <w:r>
              <w:rPr>
                <w:sz w:val="20"/>
              </w:rPr>
              <w:t>*kˤraŋ</w:t>
            </w:r>
          </w:p>
        </w:tc>
        <w:tc>
          <w:tcPr>
            <w:tcW w:w="2870" w:type="dxa"/>
          </w:tcPr>
          <w:p w:rsidR="0067705B" w:rsidRDefault="00EF3B5B">
            <w:pPr>
              <w:pStyle w:val="TableParagraph"/>
              <w:ind w:left="38"/>
              <w:rPr>
                <w:sz w:val="20"/>
              </w:rPr>
            </w:pPr>
            <w:r>
              <w:rPr>
                <w:sz w:val="20"/>
              </w:rPr>
              <w:t>7th heavenly stem</w:t>
            </w:r>
          </w:p>
        </w:tc>
        <w:tc>
          <w:tcPr>
            <w:tcW w:w="928" w:type="dxa"/>
          </w:tcPr>
          <w:p w:rsidR="0067705B" w:rsidRDefault="00EF3B5B">
            <w:pPr>
              <w:pStyle w:val="TableParagraph"/>
              <w:ind w:left="214"/>
              <w:rPr>
                <w:sz w:val="20"/>
              </w:rPr>
            </w:pPr>
            <w:r>
              <w:rPr>
                <w:sz w:val="20"/>
              </w:rPr>
              <w:t>0746a</w:t>
            </w:r>
          </w:p>
        </w:tc>
        <w:tc>
          <w:tcPr>
            <w:tcW w:w="940" w:type="dxa"/>
          </w:tcPr>
          <w:p w:rsidR="0067705B" w:rsidRDefault="00EF3B5B">
            <w:pPr>
              <w:pStyle w:val="TableParagraph"/>
              <w:ind w:left="0" w:right="92"/>
              <w:jc w:val="right"/>
              <w:rPr>
                <w:sz w:val="20"/>
              </w:rPr>
            </w:pPr>
            <w:r>
              <w:rPr>
                <w:sz w:val="20"/>
              </w:rPr>
              <w:t>20879.06</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U+5E9A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羹</w:t>
            </w:r>
          </w:p>
        </w:tc>
        <w:tc>
          <w:tcPr>
            <w:tcW w:w="770" w:type="dxa"/>
          </w:tcPr>
          <w:p w:rsidR="0067705B" w:rsidRDefault="00EF3B5B">
            <w:pPr>
              <w:pStyle w:val="TableParagraph"/>
              <w:rPr>
                <w:sz w:val="20"/>
              </w:rPr>
            </w:pPr>
            <w:r>
              <w:rPr>
                <w:sz w:val="20"/>
              </w:rPr>
              <w:t>gēng</w:t>
            </w:r>
          </w:p>
        </w:tc>
        <w:tc>
          <w:tcPr>
            <w:tcW w:w="892" w:type="dxa"/>
            <w:tcBorders>
              <w:right w:val="nil"/>
            </w:tcBorders>
          </w:tcPr>
          <w:p w:rsidR="0067705B" w:rsidRDefault="00EF3B5B">
            <w:pPr>
              <w:pStyle w:val="TableParagraph"/>
              <w:rPr>
                <w:i/>
                <w:sz w:val="20"/>
              </w:rPr>
            </w:pPr>
            <w:r>
              <w:rPr>
                <w:i/>
                <w:sz w:val="20"/>
              </w:rPr>
              <w:t>kaeng</w:t>
            </w:r>
          </w:p>
        </w:tc>
        <w:tc>
          <w:tcPr>
            <w:tcW w:w="1892" w:type="dxa"/>
            <w:tcBorders>
              <w:left w:val="nil"/>
            </w:tcBorders>
          </w:tcPr>
          <w:p w:rsidR="0067705B" w:rsidRDefault="00EF3B5B">
            <w:pPr>
              <w:pStyle w:val="TableParagraph"/>
              <w:ind w:left="230"/>
              <w:rPr>
                <w:i/>
                <w:sz w:val="20"/>
              </w:rPr>
            </w:pPr>
            <w:r>
              <w:rPr>
                <w:i/>
                <w:sz w:val="20"/>
              </w:rPr>
              <w:t>(k- + -aeng A)</w:t>
            </w:r>
          </w:p>
        </w:tc>
        <w:tc>
          <w:tcPr>
            <w:tcW w:w="2782" w:type="dxa"/>
          </w:tcPr>
          <w:p w:rsidR="0067705B" w:rsidRDefault="00EF3B5B">
            <w:pPr>
              <w:pStyle w:val="TableParagraph"/>
              <w:rPr>
                <w:sz w:val="20"/>
              </w:rPr>
            </w:pPr>
            <w:r>
              <w:rPr>
                <w:sz w:val="20"/>
              </w:rPr>
              <w:t>*kˤraŋ</w:t>
            </w:r>
          </w:p>
        </w:tc>
        <w:tc>
          <w:tcPr>
            <w:tcW w:w="2870" w:type="dxa"/>
          </w:tcPr>
          <w:p w:rsidR="0067705B" w:rsidRDefault="00EF3B5B">
            <w:pPr>
              <w:pStyle w:val="TableParagraph"/>
              <w:ind w:left="38"/>
              <w:rPr>
                <w:sz w:val="20"/>
              </w:rPr>
            </w:pPr>
            <w:r>
              <w:rPr>
                <w:sz w:val="20"/>
              </w:rPr>
              <w:t>soup</w:t>
            </w:r>
          </w:p>
        </w:tc>
        <w:tc>
          <w:tcPr>
            <w:tcW w:w="928" w:type="dxa"/>
          </w:tcPr>
          <w:p w:rsidR="0067705B" w:rsidRDefault="00EF3B5B">
            <w:pPr>
              <w:pStyle w:val="TableParagraph"/>
              <w:ind w:left="214"/>
              <w:rPr>
                <w:sz w:val="20"/>
              </w:rPr>
            </w:pPr>
            <w:r>
              <w:rPr>
                <w:sz w:val="20"/>
              </w:rPr>
              <w:t>0747a</w:t>
            </w:r>
          </w:p>
        </w:tc>
        <w:tc>
          <w:tcPr>
            <w:tcW w:w="940" w:type="dxa"/>
          </w:tcPr>
          <w:p w:rsidR="0067705B" w:rsidRDefault="00EF3B5B">
            <w:pPr>
              <w:pStyle w:val="TableParagraph"/>
              <w:ind w:left="0" w:right="92"/>
              <w:jc w:val="right"/>
              <w:rPr>
                <w:sz w:val="20"/>
              </w:rPr>
            </w:pPr>
            <w:r>
              <w:rPr>
                <w:sz w:val="20"/>
              </w:rPr>
              <w:t>53139.13</w:t>
            </w:r>
          </w:p>
        </w:tc>
        <w:tc>
          <w:tcPr>
            <w:tcW w:w="496" w:type="dxa"/>
          </w:tcPr>
          <w:p w:rsidR="0067705B" w:rsidRDefault="00EF3B5B">
            <w:pPr>
              <w:pStyle w:val="TableParagraph"/>
              <w:ind w:left="75" w:right="76"/>
              <w:jc w:val="center"/>
              <w:rPr>
                <w:sz w:val="20"/>
              </w:rPr>
            </w:pPr>
            <w:r>
              <w:rPr>
                <w:sz w:val="20"/>
              </w:rPr>
              <w:t>123</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U+7FB9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耕</w:t>
            </w:r>
          </w:p>
        </w:tc>
        <w:tc>
          <w:tcPr>
            <w:tcW w:w="770" w:type="dxa"/>
          </w:tcPr>
          <w:p w:rsidR="0067705B" w:rsidRDefault="00EF3B5B">
            <w:pPr>
              <w:pStyle w:val="TableParagraph"/>
              <w:rPr>
                <w:sz w:val="20"/>
              </w:rPr>
            </w:pPr>
            <w:r>
              <w:rPr>
                <w:sz w:val="20"/>
              </w:rPr>
              <w:t>gēng</w:t>
            </w:r>
          </w:p>
        </w:tc>
        <w:tc>
          <w:tcPr>
            <w:tcW w:w="892" w:type="dxa"/>
            <w:tcBorders>
              <w:right w:val="nil"/>
            </w:tcBorders>
          </w:tcPr>
          <w:p w:rsidR="0067705B" w:rsidRDefault="00EF3B5B">
            <w:pPr>
              <w:pStyle w:val="TableParagraph"/>
              <w:rPr>
                <w:i/>
                <w:sz w:val="20"/>
              </w:rPr>
            </w:pPr>
            <w:r>
              <w:rPr>
                <w:i/>
                <w:sz w:val="20"/>
              </w:rPr>
              <w:t>keang</w:t>
            </w:r>
          </w:p>
        </w:tc>
        <w:tc>
          <w:tcPr>
            <w:tcW w:w="1892" w:type="dxa"/>
            <w:tcBorders>
              <w:left w:val="nil"/>
            </w:tcBorders>
          </w:tcPr>
          <w:p w:rsidR="0067705B" w:rsidRDefault="00EF3B5B">
            <w:pPr>
              <w:pStyle w:val="TableParagraph"/>
              <w:ind w:left="230"/>
              <w:rPr>
                <w:i/>
                <w:sz w:val="20"/>
              </w:rPr>
            </w:pPr>
            <w:r>
              <w:rPr>
                <w:i/>
                <w:sz w:val="20"/>
              </w:rPr>
              <w:t>(k- + -eang A)</w:t>
            </w:r>
          </w:p>
        </w:tc>
        <w:tc>
          <w:tcPr>
            <w:tcW w:w="2782" w:type="dxa"/>
          </w:tcPr>
          <w:p w:rsidR="0067705B" w:rsidRDefault="00EF3B5B">
            <w:pPr>
              <w:pStyle w:val="TableParagraph"/>
              <w:rPr>
                <w:sz w:val="20"/>
              </w:rPr>
            </w:pPr>
            <w:r>
              <w:rPr>
                <w:sz w:val="20"/>
              </w:rPr>
              <w:t>*kˤ&lt;r&gt;eŋ</w:t>
            </w:r>
          </w:p>
        </w:tc>
        <w:tc>
          <w:tcPr>
            <w:tcW w:w="2870" w:type="dxa"/>
          </w:tcPr>
          <w:p w:rsidR="0067705B" w:rsidRDefault="00EF3B5B">
            <w:pPr>
              <w:pStyle w:val="TableParagraph"/>
              <w:ind w:left="38"/>
              <w:rPr>
                <w:sz w:val="20"/>
              </w:rPr>
            </w:pPr>
            <w:proofErr w:type="gramStart"/>
            <w:r>
              <w:rPr>
                <w:sz w:val="20"/>
              </w:rPr>
              <w:t>plow</w:t>
            </w:r>
            <w:proofErr w:type="gramEnd"/>
            <w:r>
              <w:rPr>
                <w:sz w:val="20"/>
              </w:rPr>
              <w:t xml:space="preserve"> (v.)</w:t>
            </w:r>
          </w:p>
        </w:tc>
        <w:tc>
          <w:tcPr>
            <w:tcW w:w="928" w:type="dxa"/>
          </w:tcPr>
          <w:p w:rsidR="0067705B" w:rsidRDefault="00EF3B5B">
            <w:pPr>
              <w:pStyle w:val="TableParagraph"/>
              <w:ind w:left="214"/>
              <w:rPr>
                <w:sz w:val="20"/>
              </w:rPr>
            </w:pPr>
            <w:r>
              <w:rPr>
                <w:sz w:val="20"/>
              </w:rPr>
              <w:t>0808a</w:t>
            </w:r>
          </w:p>
        </w:tc>
        <w:tc>
          <w:tcPr>
            <w:tcW w:w="940" w:type="dxa"/>
          </w:tcPr>
          <w:p w:rsidR="0067705B" w:rsidRDefault="00EF3B5B">
            <w:pPr>
              <w:pStyle w:val="TableParagraph"/>
              <w:ind w:left="0" w:right="92"/>
              <w:jc w:val="right"/>
              <w:rPr>
                <w:sz w:val="20"/>
              </w:rPr>
            </w:pPr>
            <w:r>
              <w:rPr>
                <w:sz w:val="20"/>
              </w:rPr>
              <w:t>42770.10</w:t>
            </w:r>
          </w:p>
        </w:tc>
        <w:tc>
          <w:tcPr>
            <w:tcW w:w="496" w:type="dxa"/>
          </w:tcPr>
          <w:p w:rsidR="0067705B" w:rsidRDefault="00EF3B5B">
            <w:pPr>
              <w:pStyle w:val="TableParagraph"/>
              <w:ind w:left="75" w:right="76"/>
              <w:jc w:val="center"/>
              <w:rPr>
                <w:sz w:val="20"/>
              </w:rPr>
            </w:pPr>
            <w:r>
              <w:rPr>
                <w:sz w:val="20"/>
              </w:rPr>
              <w:t>127</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U+8015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梗</w:t>
            </w:r>
          </w:p>
        </w:tc>
        <w:tc>
          <w:tcPr>
            <w:tcW w:w="770" w:type="dxa"/>
          </w:tcPr>
          <w:p w:rsidR="0067705B" w:rsidRDefault="00EF3B5B">
            <w:pPr>
              <w:pStyle w:val="TableParagraph"/>
              <w:spacing w:before="29"/>
              <w:rPr>
                <w:sz w:val="20"/>
              </w:rPr>
            </w:pPr>
            <w:r>
              <w:rPr>
                <w:sz w:val="20"/>
              </w:rPr>
              <w:t>gěng</w:t>
            </w:r>
          </w:p>
        </w:tc>
        <w:tc>
          <w:tcPr>
            <w:tcW w:w="892" w:type="dxa"/>
            <w:tcBorders>
              <w:right w:val="nil"/>
            </w:tcBorders>
          </w:tcPr>
          <w:p w:rsidR="0067705B" w:rsidRDefault="00EF3B5B">
            <w:pPr>
              <w:pStyle w:val="TableParagraph"/>
              <w:spacing w:before="29"/>
              <w:rPr>
                <w:i/>
                <w:sz w:val="20"/>
              </w:rPr>
            </w:pPr>
            <w:r>
              <w:rPr>
                <w:i/>
                <w:sz w:val="20"/>
              </w:rPr>
              <w:t>kaengX</w:t>
            </w:r>
          </w:p>
        </w:tc>
        <w:tc>
          <w:tcPr>
            <w:tcW w:w="1892" w:type="dxa"/>
            <w:tcBorders>
              <w:left w:val="nil"/>
            </w:tcBorders>
          </w:tcPr>
          <w:p w:rsidR="0067705B" w:rsidRDefault="00EF3B5B">
            <w:pPr>
              <w:pStyle w:val="TableParagraph"/>
              <w:spacing w:before="29"/>
              <w:ind w:left="230"/>
              <w:rPr>
                <w:i/>
                <w:sz w:val="20"/>
              </w:rPr>
            </w:pPr>
            <w:r>
              <w:rPr>
                <w:i/>
                <w:sz w:val="20"/>
              </w:rPr>
              <w:t>(k- + -aeng B)</w:t>
            </w:r>
          </w:p>
        </w:tc>
        <w:tc>
          <w:tcPr>
            <w:tcW w:w="2782" w:type="dxa"/>
          </w:tcPr>
          <w:p w:rsidR="0067705B" w:rsidRDefault="00EF3B5B">
            <w:pPr>
              <w:pStyle w:val="TableParagraph"/>
              <w:spacing w:before="29"/>
              <w:rPr>
                <w:sz w:val="20"/>
              </w:rPr>
            </w:pPr>
            <w:r>
              <w:rPr>
                <w:sz w:val="20"/>
              </w:rPr>
              <w:t>*kˤraŋʔ</w:t>
            </w:r>
          </w:p>
        </w:tc>
        <w:tc>
          <w:tcPr>
            <w:tcW w:w="2870" w:type="dxa"/>
          </w:tcPr>
          <w:p w:rsidR="0067705B" w:rsidRDefault="00EF3B5B">
            <w:pPr>
              <w:pStyle w:val="TableParagraph"/>
              <w:spacing w:before="29"/>
              <w:ind w:left="38"/>
              <w:rPr>
                <w:sz w:val="20"/>
              </w:rPr>
            </w:pPr>
            <w:r>
              <w:rPr>
                <w:sz w:val="20"/>
              </w:rPr>
              <w:t>suffering</w:t>
            </w:r>
          </w:p>
        </w:tc>
        <w:tc>
          <w:tcPr>
            <w:tcW w:w="928" w:type="dxa"/>
          </w:tcPr>
          <w:p w:rsidR="0067705B" w:rsidRDefault="00EF3B5B">
            <w:pPr>
              <w:pStyle w:val="TableParagraph"/>
              <w:spacing w:before="29"/>
              <w:ind w:left="214"/>
              <w:rPr>
                <w:sz w:val="20"/>
              </w:rPr>
            </w:pPr>
            <w:r>
              <w:rPr>
                <w:sz w:val="20"/>
              </w:rPr>
              <w:t>0745e</w:t>
            </w:r>
          </w:p>
        </w:tc>
        <w:tc>
          <w:tcPr>
            <w:tcW w:w="940" w:type="dxa"/>
          </w:tcPr>
          <w:p w:rsidR="0067705B" w:rsidRDefault="00EF3B5B">
            <w:pPr>
              <w:pStyle w:val="TableParagraph"/>
              <w:spacing w:before="29"/>
              <w:ind w:left="0" w:right="92"/>
              <w:jc w:val="right"/>
              <w:rPr>
                <w:sz w:val="20"/>
              </w:rPr>
            </w:pPr>
            <w:r>
              <w:rPr>
                <w:sz w:val="20"/>
              </w:rPr>
              <w:t>21210.12</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96"/>
              <w:rPr>
                <w:sz w:val="20"/>
              </w:rPr>
            </w:pPr>
            <w:r>
              <w:rPr>
                <w:sz w:val="20"/>
              </w:rPr>
              <w:t>U+6897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耿</w:t>
            </w:r>
          </w:p>
        </w:tc>
        <w:tc>
          <w:tcPr>
            <w:tcW w:w="770" w:type="dxa"/>
          </w:tcPr>
          <w:p w:rsidR="0067705B" w:rsidRDefault="00EF3B5B">
            <w:pPr>
              <w:pStyle w:val="TableParagraph"/>
              <w:rPr>
                <w:sz w:val="20"/>
              </w:rPr>
            </w:pPr>
            <w:r>
              <w:rPr>
                <w:sz w:val="20"/>
              </w:rPr>
              <w:t>gěng</w:t>
            </w:r>
          </w:p>
        </w:tc>
        <w:tc>
          <w:tcPr>
            <w:tcW w:w="892" w:type="dxa"/>
            <w:tcBorders>
              <w:right w:val="nil"/>
            </w:tcBorders>
          </w:tcPr>
          <w:p w:rsidR="0067705B" w:rsidRDefault="00EF3B5B">
            <w:pPr>
              <w:pStyle w:val="TableParagraph"/>
              <w:rPr>
                <w:i/>
                <w:sz w:val="20"/>
              </w:rPr>
            </w:pPr>
            <w:r>
              <w:rPr>
                <w:i/>
                <w:sz w:val="20"/>
              </w:rPr>
              <w:t>keangX</w:t>
            </w:r>
          </w:p>
        </w:tc>
        <w:tc>
          <w:tcPr>
            <w:tcW w:w="1892" w:type="dxa"/>
            <w:tcBorders>
              <w:left w:val="nil"/>
            </w:tcBorders>
          </w:tcPr>
          <w:p w:rsidR="0067705B" w:rsidRDefault="00EF3B5B">
            <w:pPr>
              <w:pStyle w:val="TableParagraph"/>
              <w:ind w:left="230"/>
              <w:rPr>
                <w:i/>
                <w:sz w:val="20"/>
              </w:rPr>
            </w:pPr>
            <w:r>
              <w:rPr>
                <w:i/>
                <w:sz w:val="20"/>
              </w:rPr>
              <w:t>(k- + -eang B)</w:t>
            </w:r>
          </w:p>
        </w:tc>
        <w:tc>
          <w:tcPr>
            <w:tcW w:w="2782" w:type="dxa"/>
          </w:tcPr>
          <w:p w:rsidR="0067705B" w:rsidRDefault="00EF3B5B">
            <w:pPr>
              <w:pStyle w:val="TableParagraph"/>
              <w:rPr>
                <w:sz w:val="20"/>
              </w:rPr>
            </w:pPr>
            <w:r>
              <w:rPr>
                <w:sz w:val="20"/>
              </w:rPr>
              <w:t>*[k]ˤreŋʔ</w:t>
            </w:r>
          </w:p>
        </w:tc>
        <w:tc>
          <w:tcPr>
            <w:tcW w:w="2870" w:type="dxa"/>
          </w:tcPr>
          <w:p w:rsidR="0067705B" w:rsidRDefault="00EF3B5B">
            <w:pPr>
              <w:pStyle w:val="TableParagraph"/>
              <w:ind w:left="38"/>
              <w:rPr>
                <w:sz w:val="20"/>
              </w:rPr>
            </w:pPr>
            <w:r>
              <w:rPr>
                <w:sz w:val="20"/>
              </w:rPr>
              <w:t>brilliant; wide awake</w:t>
            </w:r>
          </w:p>
        </w:tc>
        <w:tc>
          <w:tcPr>
            <w:tcW w:w="928" w:type="dxa"/>
          </w:tcPr>
          <w:p w:rsidR="0067705B" w:rsidRDefault="00EF3B5B">
            <w:pPr>
              <w:pStyle w:val="TableParagraph"/>
              <w:ind w:left="214"/>
              <w:rPr>
                <w:sz w:val="20"/>
              </w:rPr>
            </w:pPr>
            <w:r>
              <w:rPr>
                <w:sz w:val="20"/>
              </w:rPr>
              <w:t>0809a</w:t>
            </w:r>
          </w:p>
        </w:tc>
        <w:tc>
          <w:tcPr>
            <w:tcW w:w="940" w:type="dxa"/>
          </w:tcPr>
          <w:p w:rsidR="0067705B" w:rsidRDefault="00EF3B5B">
            <w:pPr>
              <w:pStyle w:val="TableParagraph"/>
              <w:ind w:left="0" w:right="92"/>
              <w:jc w:val="right"/>
              <w:rPr>
                <w:sz w:val="20"/>
              </w:rPr>
            </w:pPr>
            <w:r>
              <w:rPr>
                <w:sz w:val="20"/>
              </w:rPr>
              <w:t>42785.12</w:t>
            </w:r>
          </w:p>
        </w:tc>
        <w:tc>
          <w:tcPr>
            <w:tcW w:w="496" w:type="dxa"/>
          </w:tcPr>
          <w:p w:rsidR="0067705B" w:rsidRDefault="00EF3B5B">
            <w:pPr>
              <w:pStyle w:val="TableParagraph"/>
              <w:ind w:left="75" w:right="76"/>
              <w:jc w:val="center"/>
              <w:rPr>
                <w:sz w:val="20"/>
              </w:rPr>
            </w:pPr>
            <w:r>
              <w:rPr>
                <w:sz w:val="20"/>
              </w:rPr>
              <w:t>128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2"/>
              <w:rPr>
                <w:sz w:val="20"/>
              </w:rPr>
            </w:pPr>
            <w:r>
              <w:rPr>
                <w:sz w:val="20"/>
              </w:rPr>
              <w:t>U+803F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更</w:t>
            </w:r>
          </w:p>
        </w:tc>
        <w:tc>
          <w:tcPr>
            <w:tcW w:w="770" w:type="dxa"/>
          </w:tcPr>
          <w:p w:rsidR="0067705B" w:rsidRDefault="00EF3B5B">
            <w:pPr>
              <w:pStyle w:val="TableParagraph"/>
              <w:rPr>
                <w:sz w:val="20"/>
              </w:rPr>
            </w:pPr>
            <w:r>
              <w:rPr>
                <w:sz w:val="20"/>
              </w:rPr>
              <w:t>gèng</w:t>
            </w:r>
          </w:p>
        </w:tc>
        <w:tc>
          <w:tcPr>
            <w:tcW w:w="892" w:type="dxa"/>
            <w:tcBorders>
              <w:right w:val="nil"/>
            </w:tcBorders>
          </w:tcPr>
          <w:p w:rsidR="0067705B" w:rsidRDefault="00EF3B5B">
            <w:pPr>
              <w:pStyle w:val="TableParagraph"/>
              <w:rPr>
                <w:i/>
                <w:sz w:val="20"/>
              </w:rPr>
            </w:pPr>
            <w:r>
              <w:rPr>
                <w:i/>
                <w:sz w:val="20"/>
              </w:rPr>
              <w:t>kaengH</w:t>
            </w:r>
          </w:p>
        </w:tc>
        <w:tc>
          <w:tcPr>
            <w:tcW w:w="1892" w:type="dxa"/>
            <w:tcBorders>
              <w:left w:val="nil"/>
            </w:tcBorders>
          </w:tcPr>
          <w:p w:rsidR="0067705B" w:rsidRDefault="00EF3B5B">
            <w:pPr>
              <w:pStyle w:val="TableParagraph"/>
              <w:ind w:left="230"/>
              <w:rPr>
                <w:i/>
                <w:sz w:val="20"/>
              </w:rPr>
            </w:pPr>
            <w:r>
              <w:rPr>
                <w:i/>
                <w:sz w:val="20"/>
              </w:rPr>
              <w:t>(k- + -aeng C)</w:t>
            </w:r>
          </w:p>
        </w:tc>
        <w:tc>
          <w:tcPr>
            <w:tcW w:w="2782" w:type="dxa"/>
          </w:tcPr>
          <w:p w:rsidR="0067705B" w:rsidRDefault="00EF3B5B">
            <w:pPr>
              <w:pStyle w:val="TableParagraph"/>
              <w:rPr>
                <w:sz w:val="20"/>
              </w:rPr>
            </w:pPr>
            <w:r>
              <w:rPr>
                <w:sz w:val="20"/>
              </w:rPr>
              <w:t>*kˤraŋ-s</w:t>
            </w:r>
          </w:p>
        </w:tc>
        <w:tc>
          <w:tcPr>
            <w:tcW w:w="2870" w:type="dxa"/>
          </w:tcPr>
          <w:p w:rsidR="0067705B" w:rsidRDefault="00EF3B5B">
            <w:pPr>
              <w:pStyle w:val="TableParagraph"/>
              <w:ind w:left="38"/>
              <w:rPr>
                <w:sz w:val="20"/>
              </w:rPr>
            </w:pPr>
            <w:r>
              <w:rPr>
                <w:sz w:val="20"/>
              </w:rPr>
              <w:t>still more</w:t>
            </w:r>
          </w:p>
        </w:tc>
        <w:tc>
          <w:tcPr>
            <w:tcW w:w="928" w:type="dxa"/>
          </w:tcPr>
          <w:p w:rsidR="0067705B" w:rsidRDefault="00EF3B5B">
            <w:pPr>
              <w:pStyle w:val="TableParagraph"/>
              <w:ind w:left="214"/>
              <w:rPr>
                <w:sz w:val="20"/>
              </w:rPr>
            </w:pPr>
            <w:r>
              <w:rPr>
                <w:sz w:val="20"/>
              </w:rPr>
              <w:t>0745a</w:t>
            </w:r>
          </w:p>
        </w:tc>
        <w:tc>
          <w:tcPr>
            <w:tcW w:w="940" w:type="dxa"/>
          </w:tcPr>
          <w:p w:rsidR="0067705B" w:rsidRDefault="00EF3B5B">
            <w:pPr>
              <w:pStyle w:val="TableParagraph"/>
              <w:ind w:left="0" w:right="92"/>
              <w:jc w:val="right"/>
              <w:rPr>
                <w:sz w:val="20"/>
              </w:rPr>
            </w:pPr>
            <w:r>
              <w:rPr>
                <w:sz w:val="20"/>
              </w:rPr>
              <w:t>10020.02</w:t>
            </w:r>
          </w:p>
        </w:tc>
        <w:tc>
          <w:tcPr>
            <w:tcW w:w="496" w:type="dxa"/>
          </w:tcPr>
          <w:p w:rsidR="0067705B" w:rsidRDefault="00EF3B5B">
            <w:pPr>
              <w:pStyle w:val="TableParagraph"/>
              <w:ind w:left="75" w:right="76"/>
              <w:jc w:val="center"/>
              <w:rPr>
                <w:sz w:val="20"/>
              </w:rPr>
            </w:pPr>
            <w:r>
              <w:rPr>
                <w:sz w:val="20"/>
              </w:rPr>
              <w:t>73</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2"/>
              <w:rPr>
                <w:sz w:val="20"/>
              </w:rPr>
            </w:pPr>
            <w:r>
              <w:rPr>
                <w:sz w:val="20"/>
              </w:rPr>
              <w:t>U+66F4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供</w:t>
            </w:r>
          </w:p>
        </w:tc>
        <w:tc>
          <w:tcPr>
            <w:tcW w:w="770" w:type="dxa"/>
          </w:tcPr>
          <w:p w:rsidR="0067705B" w:rsidRDefault="00EF3B5B">
            <w:pPr>
              <w:pStyle w:val="TableParagraph"/>
              <w:rPr>
                <w:sz w:val="20"/>
              </w:rPr>
            </w:pPr>
            <w:r>
              <w:rPr>
                <w:sz w:val="20"/>
              </w:rPr>
              <w:t>gōng</w:t>
            </w:r>
          </w:p>
        </w:tc>
        <w:tc>
          <w:tcPr>
            <w:tcW w:w="892" w:type="dxa"/>
            <w:tcBorders>
              <w:right w:val="nil"/>
            </w:tcBorders>
          </w:tcPr>
          <w:p w:rsidR="0067705B" w:rsidRDefault="00EF3B5B">
            <w:pPr>
              <w:pStyle w:val="TableParagraph"/>
              <w:rPr>
                <w:i/>
                <w:sz w:val="20"/>
              </w:rPr>
            </w:pPr>
            <w:r>
              <w:rPr>
                <w:i/>
                <w:sz w:val="20"/>
              </w:rPr>
              <w:t>kjowng</w:t>
            </w:r>
          </w:p>
        </w:tc>
        <w:tc>
          <w:tcPr>
            <w:tcW w:w="1892" w:type="dxa"/>
            <w:tcBorders>
              <w:left w:val="nil"/>
            </w:tcBorders>
          </w:tcPr>
          <w:p w:rsidR="0067705B" w:rsidRDefault="00EF3B5B">
            <w:pPr>
              <w:pStyle w:val="TableParagraph"/>
              <w:ind w:left="230"/>
              <w:rPr>
                <w:i/>
                <w:sz w:val="20"/>
              </w:rPr>
            </w:pPr>
            <w:r>
              <w:rPr>
                <w:i/>
                <w:sz w:val="20"/>
              </w:rPr>
              <w:t>(k- + -jowng A)</w:t>
            </w:r>
          </w:p>
        </w:tc>
        <w:tc>
          <w:tcPr>
            <w:tcW w:w="2782" w:type="dxa"/>
          </w:tcPr>
          <w:p w:rsidR="0067705B" w:rsidRDefault="00EF3B5B">
            <w:pPr>
              <w:pStyle w:val="TableParagraph"/>
              <w:rPr>
                <w:sz w:val="20"/>
              </w:rPr>
            </w:pPr>
            <w:r>
              <w:rPr>
                <w:sz w:val="20"/>
              </w:rPr>
              <w:t>*k&lt;r&gt;oŋ</w:t>
            </w:r>
          </w:p>
        </w:tc>
        <w:tc>
          <w:tcPr>
            <w:tcW w:w="2870" w:type="dxa"/>
          </w:tcPr>
          <w:p w:rsidR="0067705B" w:rsidRDefault="00EF3B5B">
            <w:pPr>
              <w:pStyle w:val="TableParagraph"/>
              <w:ind w:left="38"/>
              <w:rPr>
                <w:sz w:val="20"/>
              </w:rPr>
            </w:pPr>
            <w:r>
              <w:rPr>
                <w:sz w:val="20"/>
              </w:rPr>
              <w:t>furnish; serve, offer</w:t>
            </w:r>
          </w:p>
        </w:tc>
        <w:tc>
          <w:tcPr>
            <w:tcW w:w="928" w:type="dxa"/>
          </w:tcPr>
          <w:p w:rsidR="0067705B" w:rsidRDefault="00EF3B5B">
            <w:pPr>
              <w:pStyle w:val="TableParagraph"/>
              <w:ind w:left="226"/>
              <w:rPr>
                <w:sz w:val="20"/>
              </w:rPr>
            </w:pPr>
            <w:r>
              <w:rPr>
                <w:sz w:val="20"/>
              </w:rPr>
              <w:t>1182f</w:t>
            </w:r>
          </w:p>
        </w:tc>
        <w:tc>
          <w:tcPr>
            <w:tcW w:w="940" w:type="dxa"/>
          </w:tcPr>
          <w:p w:rsidR="0067705B" w:rsidRDefault="00EF3B5B">
            <w:pPr>
              <w:pStyle w:val="TableParagraph"/>
              <w:ind w:left="0" w:right="92"/>
              <w:jc w:val="right"/>
              <w:rPr>
                <w:sz w:val="20"/>
              </w:rPr>
            </w:pPr>
            <w:r>
              <w:rPr>
                <w:sz w:val="20"/>
              </w:rPr>
              <w:t>10144.04</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U+4F9B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龏</w:t>
            </w:r>
          </w:p>
        </w:tc>
        <w:tc>
          <w:tcPr>
            <w:tcW w:w="770" w:type="dxa"/>
          </w:tcPr>
          <w:p w:rsidR="0067705B" w:rsidRDefault="00EF3B5B">
            <w:pPr>
              <w:pStyle w:val="TableParagraph"/>
              <w:rPr>
                <w:sz w:val="20"/>
              </w:rPr>
            </w:pPr>
            <w:r>
              <w:rPr>
                <w:sz w:val="20"/>
              </w:rPr>
              <w:t>gōng</w:t>
            </w:r>
          </w:p>
        </w:tc>
        <w:tc>
          <w:tcPr>
            <w:tcW w:w="892" w:type="dxa"/>
            <w:tcBorders>
              <w:right w:val="nil"/>
            </w:tcBorders>
          </w:tcPr>
          <w:p w:rsidR="0067705B" w:rsidRDefault="00EF3B5B">
            <w:pPr>
              <w:pStyle w:val="TableParagraph"/>
              <w:rPr>
                <w:i/>
                <w:sz w:val="20"/>
              </w:rPr>
            </w:pPr>
            <w:r>
              <w:rPr>
                <w:i/>
                <w:sz w:val="20"/>
              </w:rPr>
              <w:t>kjowng</w:t>
            </w:r>
          </w:p>
        </w:tc>
        <w:tc>
          <w:tcPr>
            <w:tcW w:w="1892" w:type="dxa"/>
            <w:tcBorders>
              <w:left w:val="nil"/>
            </w:tcBorders>
          </w:tcPr>
          <w:p w:rsidR="0067705B" w:rsidRDefault="00EF3B5B">
            <w:pPr>
              <w:pStyle w:val="TableParagraph"/>
              <w:ind w:left="230"/>
              <w:rPr>
                <w:i/>
                <w:sz w:val="20"/>
              </w:rPr>
            </w:pPr>
            <w:r>
              <w:rPr>
                <w:i/>
                <w:sz w:val="20"/>
              </w:rPr>
              <w:t>(k- + -jowng A)</w:t>
            </w:r>
          </w:p>
        </w:tc>
        <w:tc>
          <w:tcPr>
            <w:tcW w:w="2782" w:type="dxa"/>
          </w:tcPr>
          <w:p w:rsidR="0067705B" w:rsidRDefault="00EF3B5B">
            <w:pPr>
              <w:pStyle w:val="TableParagraph"/>
              <w:rPr>
                <w:sz w:val="20"/>
              </w:rPr>
            </w:pPr>
            <w:r>
              <w:rPr>
                <w:sz w:val="20"/>
              </w:rPr>
              <w:t>*k&lt;r&gt;oŋ</w:t>
            </w:r>
          </w:p>
        </w:tc>
        <w:tc>
          <w:tcPr>
            <w:tcW w:w="2870" w:type="dxa"/>
          </w:tcPr>
          <w:p w:rsidR="0067705B" w:rsidRDefault="00EF3B5B">
            <w:pPr>
              <w:pStyle w:val="TableParagraph"/>
              <w:ind w:left="38"/>
              <w:rPr>
                <w:sz w:val="20"/>
              </w:rPr>
            </w:pPr>
            <w:r>
              <w:rPr>
                <w:sz w:val="20"/>
              </w:rPr>
              <w:t>respectful</w:t>
            </w:r>
          </w:p>
        </w:tc>
        <w:tc>
          <w:tcPr>
            <w:tcW w:w="928" w:type="dxa"/>
          </w:tcPr>
          <w:p w:rsidR="0067705B" w:rsidRDefault="00EF3B5B">
            <w:pPr>
              <w:pStyle w:val="TableParagraph"/>
              <w:ind w:left="210"/>
              <w:rPr>
                <w:sz w:val="20"/>
              </w:rPr>
            </w:pPr>
            <w:r>
              <w:rPr>
                <w:sz w:val="20"/>
              </w:rPr>
              <w:t>1182g</w:t>
            </w:r>
          </w:p>
        </w:tc>
        <w:tc>
          <w:tcPr>
            <w:tcW w:w="940" w:type="dxa"/>
          </w:tcPr>
          <w:p w:rsidR="0067705B" w:rsidRDefault="00EF3B5B">
            <w:pPr>
              <w:pStyle w:val="TableParagraph"/>
              <w:ind w:left="0" w:right="92"/>
              <w:jc w:val="right"/>
              <w:rPr>
                <w:sz w:val="20"/>
              </w:rPr>
            </w:pPr>
            <w:r>
              <w:rPr>
                <w:sz w:val="20"/>
              </w:rPr>
              <w:t>74804.03</w:t>
            </w:r>
          </w:p>
        </w:tc>
        <w:tc>
          <w:tcPr>
            <w:tcW w:w="496" w:type="dxa"/>
          </w:tcPr>
          <w:p w:rsidR="0067705B" w:rsidRDefault="00EF3B5B">
            <w:pPr>
              <w:pStyle w:val="TableParagraph"/>
              <w:ind w:left="75" w:right="76"/>
              <w:jc w:val="center"/>
              <w:rPr>
                <w:sz w:val="20"/>
              </w:rPr>
            </w:pPr>
            <w:r>
              <w:rPr>
                <w:sz w:val="20"/>
              </w:rPr>
              <w:t>212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6"/>
              <w:rPr>
                <w:sz w:val="20"/>
              </w:rPr>
            </w:pPr>
            <w:r>
              <w:rPr>
                <w:sz w:val="20"/>
              </w:rPr>
              <w:t>U+9F8F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龔</w:t>
            </w:r>
          </w:p>
        </w:tc>
        <w:tc>
          <w:tcPr>
            <w:tcW w:w="770" w:type="dxa"/>
          </w:tcPr>
          <w:p w:rsidR="0067705B" w:rsidRDefault="00EF3B5B">
            <w:pPr>
              <w:pStyle w:val="TableParagraph"/>
              <w:spacing w:before="29"/>
              <w:rPr>
                <w:sz w:val="20"/>
              </w:rPr>
            </w:pPr>
            <w:r>
              <w:rPr>
                <w:sz w:val="20"/>
              </w:rPr>
              <w:t>gōng</w:t>
            </w:r>
          </w:p>
        </w:tc>
        <w:tc>
          <w:tcPr>
            <w:tcW w:w="892" w:type="dxa"/>
            <w:tcBorders>
              <w:right w:val="nil"/>
            </w:tcBorders>
          </w:tcPr>
          <w:p w:rsidR="0067705B" w:rsidRDefault="00EF3B5B">
            <w:pPr>
              <w:pStyle w:val="TableParagraph"/>
              <w:spacing w:before="29"/>
              <w:rPr>
                <w:i/>
                <w:sz w:val="20"/>
              </w:rPr>
            </w:pPr>
            <w:r>
              <w:rPr>
                <w:i/>
                <w:sz w:val="20"/>
              </w:rPr>
              <w:t>kjowng</w:t>
            </w:r>
          </w:p>
        </w:tc>
        <w:tc>
          <w:tcPr>
            <w:tcW w:w="1892" w:type="dxa"/>
            <w:tcBorders>
              <w:left w:val="nil"/>
            </w:tcBorders>
          </w:tcPr>
          <w:p w:rsidR="0067705B" w:rsidRDefault="00EF3B5B">
            <w:pPr>
              <w:pStyle w:val="TableParagraph"/>
              <w:spacing w:before="29"/>
              <w:ind w:left="230"/>
              <w:rPr>
                <w:i/>
                <w:sz w:val="20"/>
              </w:rPr>
            </w:pPr>
            <w:r>
              <w:rPr>
                <w:i/>
                <w:sz w:val="20"/>
              </w:rPr>
              <w:t>(k- + -jowng A)</w:t>
            </w:r>
          </w:p>
        </w:tc>
        <w:tc>
          <w:tcPr>
            <w:tcW w:w="2782" w:type="dxa"/>
          </w:tcPr>
          <w:p w:rsidR="0067705B" w:rsidRDefault="00EF3B5B">
            <w:pPr>
              <w:pStyle w:val="TableParagraph"/>
              <w:spacing w:before="29"/>
              <w:rPr>
                <w:sz w:val="20"/>
              </w:rPr>
            </w:pPr>
            <w:r>
              <w:rPr>
                <w:sz w:val="20"/>
              </w:rPr>
              <w:t>*k&lt;r&gt;oŋ</w:t>
            </w:r>
          </w:p>
        </w:tc>
        <w:tc>
          <w:tcPr>
            <w:tcW w:w="2870" w:type="dxa"/>
          </w:tcPr>
          <w:p w:rsidR="0067705B" w:rsidRDefault="00EF3B5B">
            <w:pPr>
              <w:pStyle w:val="TableParagraph"/>
              <w:spacing w:before="29"/>
              <w:ind w:left="38"/>
              <w:rPr>
                <w:sz w:val="20"/>
              </w:rPr>
            </w:pPr>
            <w:r>
              <w:rPr>
                <w:sz w:val="20"/>
              </w:rPr>
              <w:t>respectful</w:t>
            </w:r>
          </w:p>
        </w:tc>
        <w:tc>
          <w:tcPr>
            <w:tcW w:w="928" w:type="dxa"/>
          </w:tcPr>
          <w:p w:rsidR="0067705B" w:rsidRDefault="00EF3B5B">
            <w:pPr>
              <w:pStyle w:val="TableParagraph"/>
              <w:spacing w:before="29"/>
              <w:ind w:left="210"/>
              <w:rPr>
                <w:sz w:val="20"/>
              </w:rPr>
            </w:pPr>
            <w:r>
              <w:rPr>
                <w:sz w:val="20"/>
              </w:rPr>
              <w:t>1182k</w:t>
            </w:r>
          </w:p>
        </w:tc>
        <w:tc>
          <w:tcPr>
            <w:tcW w:w="940" w:type="dxa"/>
          </w:tcPr>
          <w:p w:rsidR="0067705B" w:rsidRDefault="00EF3B5B">
            <w:pPr>
              <w:pStyle w:val="TableParagraph"/>
              <w:spacing w:before="29"/>
              <w:ind w:left="0" w:right="92"/>
              <w:jc w:val="right"/>
              <w:rPr>
                <w:sz w:val="20"/>
              </w:rPr>
            </w:pPr>
            <w:r>
              <w:rPr>
                <w:sz w:val="20"/>
              </w:rPr>
              <w:t>74805.12</w:t>
            </w:r>
          </w:p>
        </w:tc>
        <w:tc>
          <w:tcPr>
            <w:tcW w:w="496" w:type="dxa"/>
          </w:tcPr>
          <w:p w:rsidR="0067705B" w:rsidRDefault="00EF3B5B">
            <w:pPr>
              <w:pStyle w:val="TableParagraph"/>
              <w:spacing w:before="29"/>
              <w:ind w:left="75" w:right="76"/>
              <w:jc w:val="center"/>
              <w:rPr>
                <w:sz w:val="20"/>
              </w:rPr>
            </w:pPr>
            <w:r>
              <w:rPr>
                <w:sz w:val="20"/>
              </w:rPr>
              <w:t>212</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92"/>
              <w:rPr>
                <w:sz w:val="20"/>
              </w:rPr>
            </w:pPr>
            <w:r>
              <w:rPr>
                <w:sz w:val="20"/>
              </w:rPr>
              <w:t>U+9F94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恭</w:t>
            </w:r>
          </w:p>
        </w:tc>
        <w:tc>
          <w:tcPr>
            <w:tcW w:w="770" w:type="dxa"/>
          </w:tcPr>
          <w:p w:rsidR="0067705B" w:rsidRDefault="00EF3B5B">
            <w:pPr>
              <w:pStyle w:val="TableParagraph"/>
              <w:rPr>
                <w:sz w:val="20"/>
              </w:rPr>
            </w:pPr>
            <w:r>
              <w:rPr>
                <w:sz w:val="20"/>
              </w:rPr>
              <w:t>gōng</w:t>
            </w:r>
          </w:p>
        </w:tc>
        <w:tc>
          <w:tcPr>
            <w:tcW w:w="892" w:type="dxa"/>
            <w:tcBorders>
              <w:right w:val="nil"/>
            </w:tcBorders>
          </w:tcPr>
          <w:p w:rsidR="0067705B" w:rsidRDefault="00EF3B5B">
            <w:pPr>
              <w:pStyle w:val="TableParagraph"/>
              <w:rPr>
                <w:i/>
                <w:sz w:val="20"/>
              </w:rPr>
            </w:pPr>
            <w:r>
              <w:rPr>
                <w:i/>
                <w:sz w:val="20"/>
              </w:rPr>
              <w:t>kjowng</w:t>
            </w:r>
          </w:p>
        </w:tc>
        <w:tc>
          <w:tcPr>
            <w:tcW w:w="1892" w:type="dxa"/>
            <w:tcBorders>
              <w:left w:val="nil"/>
            </w:tcBorders>
          </w:tcPr>
          <w:p w:rsidR="0067705B" w:rsidRDefault="00EF3B5B">
            <w:pPr>
              <w:pStyle w:val="TableParagraph"/>
              <w:ind w:left="230"/>
              <w:rPr>
                <w:i/>
                <w:sz w:val="20"/>
              </w:rPr>
            </w:pPr>
            <w:r>
              <w:rPr>
                <w:i/>
                <w:sz w:val="20"/>
              </w:rPr>
              <w:t>(k- + -jowng A)</w:t>
            </w:r>
          </w:p>
        </w:tc>
        <w:tc>
          <w:tcPr>
            <w:tcW w:w="2782" w:type="dxa"/>
          </w:tcPr>
          <w:p w:rsidR="0067705B" w:rsidRDefault="00EF3B5B">
            <w:pPr>
              <w:pStyle w:val="TableParagraph"/>
              <w:rPr>
                <w:sz w:val="20"/>
              </w:rPr>
            </w:pPr>
            <w:r>
              <w:rPr>
                <w:sz w:val="20"/>
              </w:rPr>
              <w:t>*k&lt;r&gt;oŋ</w:t>
            </w:r>
          </w:p>
        </w:tc>
        <w:tc>
          <w:tcPr>
            <w:tcW w:w="2870" w:type="dxa"/>
          </w:tcPr>
          <w:p w:rsidR="0067705B" w:rsidRDefault="00EF3B5B">
            <w:pPr>
              <w:pStyle w:val="TableParagraph"/>
              <w:ind w:left="38"/>
              <w:rPr>
                <w:sz w:val="20"/>
              </w:rPr>
            </w:pPr>
            <w:r>
              <w:rPr>
                <w:sz w:val="20"/>
              </w:rPr>
              <w:t>respectful</w:t>
            </w:r>
          </w:p>
        </w:tc>
        <w:tc>
          <w:tcPr>
            <w:tcW w:w="928" w:type="dxa"/>
          </w:tcPr>
          <w:p w:rsidR="0067705B" w:rsidRDefault="00EF3B5B">
            <w:pPr>
              <w:pStyle w:val="TableParagraph"/>
              <w:ind w:left="232"/>
              <w:rPr>
                <w:sz w:val="20"/>
              </w:rPr>
            </w:pPr>
            <w:r>
              <w:rPr>
                <w:sz w:val="20"/>
              </w:rPr>
              <w:t>1182l</w:t>
            </w:r>
          </w:p>
        </w:tc>
        <w:tc>
          <w:tcPr>
            <w:tcW w:w="940" w:type="dxa"/>
          </w:tcPr>
          <w:p w:rsidR="0067705B" w:rsidRDefault="00EF3B5B">
            <w:pPr>
              <w:pStyle w:val="TableParagraph"/>
              <w:ind w:left="0" w:right="92"/>
              <w:jc w:val="right"/>
              <w:rPr>
                <w:sz w:val="20"/>
              </w:rPr>
            </w:pPr>
            <w:r>
              <w:rPr>
                <w:sz w:val="20"/>
              </w:rPr>
              <w:t>42299.09</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U+606D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宮</w:t>
            </w:r>
          </w:p>
        </w:tc>
        <w:tc>
          <w:tcPr>
            <w:tcW w:w="770" w:type="dxa"/>
          </w:tcPr>
          <w:p w:rsidR="0067705B" w:rsidRDefault="00EF3B5B">
            <w:pPr>
              <w:pStyle w:val="TableParagraph"/>
              <w:rPr>
                <w:sz w:val="20"/>
              </w:rPr>
            </w:pPr>
            <w:r>
              <w:rPr>
                <w:sz w:val="20"/>
              </w:rPr>
              <w:t>gōng</w:t>
            </w:r>
          </w:p>
        </w:tc>
        <w:tc>
          <w:tcPr>
            <w:tcW w:w="892" w:type="dxa"/>
            <w:tcBorders>
              <w:right w:val="nil"/>
            </w:tcBorders>
          </w:tcPr>
          <w:p w:rsidR="0067705B" w:rsidRDefault="00EF3B5B">
            <w:pPr>
              <w:pStyle w:val="TableParagraph"/>
              <w:rPr>
                <w:i/>
                <w:sz w:val="20"/>
              </w:rPr>
            </w:pPr>
            <w:r>
              <w:rPr>
                <w:i/>
                <w:sz w:val="20"/>
              </w:rPr>
              <w:t>kjuwng</w:t>
            </w:r>
          </w:p>
        </w:tc>
        <w:tc>
          <w:tcPr>
            <w:tcW w:w="1892" w:type="dxa"/>
            <w:tcBorders>
              <w:left w:val="nil"/>
            </w:tcBorders>
          </w:tcPr>
          <w:p w:rsidR="0067705B" w:rsidRDefault="00EF3B5B">
            <w:pPr>
              <w:pStyle w:val="TableParagraph"/>
              <w:ind w:left="230"/>
              <w:rPr>
                <w:i/>
                <w:sz w:val="20"/>
              </w:rPr>
            </w:pPr>
            <w:r>
              <w:rPr>
                <w:i/>
                <w:sz w:val="20"/>
              </w:rPr>
              <w:t>(k- + -juwng A)</w:t>
            </w:r>
          </w:p>
        </w:tc>
        <w:tc>
          <w:tcPr>
            <w:tcW w:w="2782" w:type="dxa"/>
          </w:tcPr>
          <w:p w:rsidR="0067705B" w:rsidRDefault="00EF3B5B">
            <w:pPr>
              <w:pStyle w:val="TableParagraph"/>
              <w:rPr>
                <w:sz w:val="20"/>
              </w:rPr>
            </w:pPr>
            <w:r>
              <w:rPr>
                <w:sz w:val="20"/>
              </w:rPr>
              <w:t>*k(r)uŋ</w:t>
            </w:r>
          </w:p>
        </w:tc>
        <w:tc>
          <w:tcPr>
            <w:tcW w:w="2870" w:type="dxa"/>
          </w:tcPr>
          <w:p w:rsidR="0067705B" w:rsidRDefault="00EF3B5B">
            <w:pPr>
              <w:pStyle w:val="TableParagraph"/>
              <w:ind w:left="38"/>
              <w:rPr>
                <w:sz w:val="20"/>
              </w:rPr>
            </w:pPr>
            <w:r>
              <w:rPr>
                <w:sz w:val="20"/>
              </w:rPr>
              <w:t>dwelling; palace; note of scale</w:t>
            </w:r>
          </w:p>
        </w:tc>
        <w:tc>
          <w:tcPr>
            <w:tcW w:w="928" w:type="dxa"/>
          </w:tcPr>
          <w:p w:rsidR="0067705B" w:rsidRDefault="00EF3B5B">
            <w:pPr>
              <w:pStyle w:val="TableParagraph"/>
              <w:ind w:left="214"/>
              <w:rPr>
                <w:sz w:val="20"/>
              </w:rPr>
            </w:pPr>
            <w:r>
              <w:rPr>
                <w:sz w:val="20"/>
              </w:rPr>
              <w:t>1006a</w:t>
            </w:r>
          </w:p>
        </w:tc>
        <w:tc>
          <w:tcPr>
            <w:tcW w:w="940" w:type="dxa"/>
          </w:tcPr>
          <w:p w:rsidR="0067705B" w:rsidRDefault="00EF3B5B">
            <w:pPr>
              <w:pStyle w:val="TableParagraph"/>
              <w:ind w:left="0" w:right="92"/>
              <w:jc w:val="right"/>
              <w:rPr>
                <w:sz w:val="20"/>
              </w:rPr>
            </w:pPr>
            <w:r>
              <w:rPr>
                <w:sz w:val="20"/>
              </w:rPr>
              <w:t>20936.04</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46"/>
              <w:rPr>
                <w:sz w:val="20"/>
              </w:rPr>
            </w:pPr>
            <w:r>
              <w:rPr>
                <w:sz w:val="20"/>
              </w:rPr>
              <w:t>U+5BAE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躳</w:t>
            </w:r>
          </w:p>
        </w:tc>
        <w:tc>
          <w:tcPr>
            <w:tcW w:w="770" w:type="dxa"/>
          </w:tcPr>
          <w:p w:rsidR="0067705B" w:rsidRDefault="00EF3B5B">
            <w:pPr>
              <w:pStyle w:val="TableParagraph"/>
              <w:rPr>
                <w:sz w:val="20"/>
              </w:rPr>
            </w:pPr>
            <w:r>
              <w:rPr>
                <w:sz w:val="20"/>
              </w:rPr>
              <w:t>gōng</w:t>
            </w:r>
          </w:p>
        </w:tc>
        <w:tc>
          <w:tcPr>
            <w:tcW w:w="892" w:type="dxa"/>
            <w:tcBorders>
              <w:right w:val="nil"/>
            </w:tcBorders>
          </w:tcPr>
          <w:p w:rsidR="0067705B" w:rsidRDefault="00EF3B5B">
            <w:pPr>
              <w:pStyle w:val="TableParagraph"/>
              <w:rPr>
                <w:i/>
                <w:sz w:val="20"/>
              </w:rPr>
            </w:pPr>
            <w:r>
              <w:rPr>
                <w:i/>
                <w:sz w:val="20"/>
              </w:rPr>
              <w:t>kjuwng</w:t>
            </w:r>
          </w:p>
        </w:tc>
        <w:tc>
          <w:tcPr>
            <w:tcW w:w="1892" w:type="dxa"/>
            <w:tcBorders>
              <w:left w:val="nil"/>
            </w:tcBorders>
          </w:tcPr>
          <w:p w:rsidR="0067705B" w:rsidRDefault="00EF3B5B">
            <w:pPr>
              <w:pStyle w:val="TableParagraph"/>
              <w:ind w:left="230"/>
              <w:rPr>
                <w:i/>
                <w:sz w:val="20"/>
              </w:rPr>
            </w:pPr>
            <w:r>
              <w:rPr>
                <w:i/>
                <w:sz w:val="20"/>
              </w:rPr>
              <w:t>(k- + -juwng A)</w:t>
            </w:r>
          </w:p>
        </w:tc>
        <w:tc>
          <w:tcPr>
            <w:tcW w:w="2782" w:type="dxa"/>
          </w:tcPr>
          <w:p w:rsidR="0067705B" w:rsidRDefault="00EF3B5B">
            <w:pPr>
              <w:pStyle w:val="TableParagraph"/>
              <w:rPr>
                <w:sz w:val="20"/>
              </w:rPr>
            </w:pPr>
            <w:r>
              <w:rPr>
                <w:sz w:val="20"/>
              </w:rPr>
              <w:t>*k(r)uŋ</w:t>
            </w:r>
          </w:p>
        </w:tc>
        <w:tc>
          <w:tcPr>
            <w:tcW w:w="2870" w:type="dxa"/>
          </w:tcPr>
          <w:p w:rsidR="0067705B" w:rsidRDefault="00EF3B5B">
            <w:pPr>
              <w:pStyle w:val="TableParagraph"/>
              <w:ind w:left="38"/>
              <w:rPr>
                <w:sz w:val="20"/>
              </w:rPr>
            </w:pPr>
            <w:r>
              <w:rPr>
                <w:sz w:val="20"/>
              </w:rPr>
              <w:t>body, person</w:t>
            </w:r>
          </w:p>
        </w:tc>
        <w:tc>
          <w:tcPr>
            <w:tcW w:w="928" w:type="dxa"/>
          </w:tcPr>
          <w:p w:rsidR="0067705B" w:rsidRDefault="00EF3B5B">
            <w:pPr>
              <w:pStyle w:val="TableParagraph"/>
              <w:ind w:left="214"/>
              <w:rPr>
                <w:sz w:val="20"/>
              </w:rPr>
            </w:pPr>
            <w:r>
              <w:rPr>
                <w:sz w:val="20"/>
              </w:rPr>
              <w:t>1006e</w:t>
            </w:r>
          </w:p>
        </w:tc>
        <w:tc>
          <w:tcPr>
            <w:tcW w:w="940" w:type="dxa"/>
          </w:tcPr>
          <w:p w:rsidR="0067705B" w:rsidRDefault="00EF3B5B">
            <w:pPr>
              <w:pStyle w:val="TableParagraph"/>
              <w:ind w:left="0" w:right="92"/>
              <w:jc w:val="right"/>
              <w:rPr>
                <w:sz w:val="20"/>
              </w:rPr>
            </w:pPr>
            <w:r>
              <w:rPr>
                <w:sz w:val="20"/>
              </w:rPr>
              <w:t>63810.12</w:t>
            </w:r>
          </w:p>
        </w:tc>
        <w:tc>
          <w:tcPr>
            <w:tcW w:w="496" w:type="dxa"/>
          </w:tcPr>
          <w:p w:rsidR="0067705B" w:rsidRDefault="00EF3B5B">
            <w:pPr>
              <w:pStyle w:val="TableParagraph"/>
              <w:ind w:left="75" w:right="76"/>
              <w:jc w:val="center"/>
              <w:rPr>
                <w:sz w:val="20"/>
              </w:rPr>
            </w:pPr>
            <w:r>
              <w:rPr>
                <w:sz w:val="20"/>
              </w:rPr>
              <w:t>158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8"/>
              <w:rPr>
                <w:sz w:val="20"/>
              </w:rPr>
            </w:pPr>
            <w:r>
              <w:rPr>
                <w:sz w:val="20"/>
              </w:rPr>
              <w:t>U+8EB3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躬</w:t>
            </w:r>
          </w:p>
        </w:tc>
        <w:tc>
          <w:tcPr>
            <w:tcW w:w="770" w:type="dxa"/>
          </w:tcPr>
          <w:p w:rsidR="0067705B" w:rsidRDefault="00EF3B5B">
            <w:pPr>
              <w:pStyle w:val="TableParagraph"/>
              <w:rPr>
                <w:sz w:val="20"/>
              </w:rPr>
            </w:pPr>
            <w:r>
              <w:rPr>
                <w:sz w:val="20"/>
              </w:rPr>
              <w:t>gōng</w:t>
            </w:r>
          </w:p>
        </w:tc>
        <w:tc>
          <w:tcPr>
            <w:tcW w:w="892" w:type="dxa"/>
            <w:tcBorders>
              <w:right w:val="nil"/>
            </w:tcBorders>
          </w:tcPr>
          <w:p w:rsidR="0067705B" w:rsidRDefault="00EF3B5B">
            <w:pPr>
              <w:pStyle w:val="TableParagraph"/>
              <w:rPr>
                <w:i/>
                <w:sz w:val="20"/>
              </w:rPr>
            </w:pPr>
            <w:r>
              <w:rPr>
                <w:i/>
                <w:sz w:val="20"/>
              </w:rPr>
              <w:t>kjuwng</w:t>
            </w:r>
          </w:p>
        </w:tc>
        <w:tc>
          <w:tcPr>
            <w:tcW w:w="1892" w:type="dxa"/>
            <w:tcBorders>
              <w:left w:val="nil"/>
            </w:tcBorders>
          </w:tcPr>
          <w:p w:rsidR="0067705B" w:rsidRDefault="00EF3B5B">
            <w:pPr>
              <w:pStyle w:val="TableParagraph"/>
              <w:ind w:left="230"/>
              <w:rPr>
                <w:i/>
                <w:sz w:val="20"/>
              </w:rPr>
            </w:pPr>
            <w:r>
              <w:rPr>
                <w:i/>
                <w:sz w:val="20"/>
              </w:rPr>
              <w:t>(k- + -juwng A)</w:t>
            </w:r>
          </w:p>
        </w:tc>
        <w:tc>
          <w:tcPr>
            <w:tcW w:w="2782" w:type="dxa"/>
          </w:tcPr>
          <w:p w:rsidR="0067705B" w:rsidRDefault="00EF3B5B">
            <w:pPr>
              <w:pStyle w:val="TableParagraph"/>
              <w:rPr>
                <w:sz w:val="20"/>
              </w:rPr>
            </w:pPr>
            <w:r>
              <w:rPr>
                <w:sz w:val="20"/>
              </w:rPr>
              <w:t>*k(r)uŋ</w:t>
            </w:r>
          </w:p>
        </w:tc>
        <w:tc>
          <w:tcPr>
            <w:tcW w:w="2870" w:type="dxa"/>
          </w:tcPr>
          <w:p w:rsidR="0067705B" w:rsidRDefault="00EF3B5B">
            <w:pPr>
              <w:pStyle w:val="TableParagraph"/>
              <w:ind w:left="38"/>
              <w:rPr>
                <w:sz w:val="20"/>
              </w:rPr>
            </w:pPr>
            <w:r>
              <w:rPr>
                <w:sz w:val="20"/>
              </w:rPr>
              <w:t>body, person</w:t>
            </w:r>
          </w:p>
        </w:tc>
        <w:tc>
          <w:tcPr>
            <w:tcW w:w="928" w:type="dxa"/>
          </w:tcPr>
          <w:p w:rsidR="0067705B" w:rsidRDefault="00EF3B5B">
            <w:pPr>
              <w:pStyle w:val="TableParagraph"/>
              <w:ind w:left="226"/>
              <w:rPr>
                <w:sz w:val="20"/>
              </w:rPr>
            </w:pPr>
            <w:r>
              <w:rPr>
                <w:sz w:val="20"/>
              </w:rPr>
              <w:t>1006f</w:t>
            </w:r>
          </w:p>
        </w:tc>
        <w:tc>
          <w:tcPr>
            <w:tcW w:w="940" w:type="dxa"/>
          </w:tcPr>
          <w:p w:rsidR="0067705B" w:rsidRDefault="00EF3B5B">
            <w:pPr>
              <w:pStyle w:val="TableParagraph"/>
              <w:ind w:left="0" w:right="92"/>
              <w:jc w:val="right"/>
              <w:rPr>
                <w:sz w:val="20"/>
              </w:rPr>
            </w:pPr>
            <w:r>
              <w:rPr>
                <w:sz w:val="20"/>
              </w:rPr>
              <w:t>63808.08</w:t>
            </w:r>
          </w:p>
        </w:tc>
        <w:tc>
          <w:tcPr>
            <w:tcW w:w="496" w:type="dxa"/>
          </w:tcPr>
          <w:p w:rsidR="0067705B" w:rsidRDefault="00EF3B5B">
            <w:pPr>
              <w:pStyle w:val="TableParagraph"/>
              <w:ind w:left="75" w:right="76"/>
              <w:jc w:val="center"/>
              <w:rPr>
                <w:sz w:val="20"/>
              </w:rPr>
            </w:pPr>
            <w:r>
              <w:rPr>
                <w:sz w:val="20"/>
              </w:rPr>
              <w:t>158</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46"/>
              <w:rPr>
                <w:sz w:val="20"/>
              </w:rPr>
            </w:pPr>
            <w:r>
              <w:rPr>
                <w:sz w:val="20"/>
              </w:rPr>
              <w:t>U+8EAC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弓</w:t>
            </w:r>
          </w:p>
        </w:tc>
        <w:tc>
          <w:tcPr>
            <w:tcW w:w="770" w:type="dxa"/>
          </w:tcPr>
          <w:p w:rsidR="0067705B" w:rsidRDefault="00EF3B5B">
            <w:pPr>
              <w:pStyle w:val="TableParagraph"/>
              <w:rPr>
                <w:sz w:val="20"/>
              </w:rPr>
            </w:pPr>
            <w:r>
              <w:rPr>
                <w:sz w:val="20"/>
              </w:rPr>
              <w:t>gōng</w:t>
            </w:r>
          </w:p>
        </w:tc>
        <w:tc>
          <w:tcPr>
            <w:tcW w:w="892" w:type="dxa"/>
            <w:tcBorders>
              <w:right w:val="nil"/>
            </w:tcBorders>
          </w:tcPr>
          <w:p w:rsidR="0067705B" w:rsidRDefault="00EF3B5B">
            <w:pPr>
              <w:pStyle w:val="TableParagraph"/>
              <w:rPr>
                <w:i/>
                <w:sz w:val="20"/>
              </w:rPr>
            </w:pPr>
            <w:r>
              <w:rPr>
                <w:i/>
                <w:sz w:val="20"/>
              </w:rPr>
              <w:t>kjuwng</w:t>
            </w:r>
          </w:p>
        </w:tc>
        <w:tc>
          <w:tcPr>
            <w:tcW w:w="1892" w:type="dxa"/>
            <w:tcBorders>
              <w:left w:val="nil"/>
            </w:tcBorders>
          </w:tcPr>
          <w:p w:rsidR="0067705B" w:rsidRDefault="00EF3B5B">
            <w:pPr>
              <w:pStyle w:val="TableParagraph"/>
              <w:ind w:left="230"/>
              <w:rPr>
                <w:i/>
                <w:sz w:val="20"/>
              </w:rPr>
            </w:pPr>
            <w:r>
              <w:rPr>
                <w:i/>
                <w:sz w:val="20"/>
              </w:rPr>
              <w:t>(k- + -juwng A)</w:t>
            </w:r>
          </w:p>
        </w:tc>
        <w:tc>
          <w:tcPr>
            <w:tcW w:w="2782" w:type="dxa"/>
          </w:tcPr>
          <w:p w:rsidR="0067705B" w:rsidRDefault="00EF3B5B">
            <w:pPr>
              <w:pStyle w:val="TableParagraph"/>
              <w:rPr>
                <w:sz w:val="20"/>
              </w:rPr>
            </w:pPr>
            <w:r>
              <w:rPr>
                <w:w w:val="95"/>
                <w:sz w:val="20"/>
              </w:rPr>
              <w:t>*kʷəŋ</w:t>
            </w:r>
          </w:p>
        </w:tc>
        <w:tc>
          <w:tcPr>
            <w:tcW w:w="2870" w:type="dxa"/>
          </w:tcPr>
          <w:p w:rsidR="0067705B" w:rsidRDefault="00EF3B5B">
            <w:pPr>
              <w:pStyle w:val="TableParagraph"/>
              <w:ind w:left="38"/>
              <w:rPr>
                <w:sz w:val="20"/>
              </w:rPr>
            </w:pPr>
            <w:proofErr w:type="gramStart"/>
            <w:r>
              <w:rPr>
                <w:sz w:val="20"/>
              </w:rPr>
              <w:t>bow</w:t>
            </w:r>
            <w:proofErr w:type="gramEnd"/>
            <w:r>
              <w:rPr>
                <w:sz w:val="20"/>
              </w:rPr>
              <w:t xml:space="preserve"> (n.)</w:t>
            </w:r>
          </w:p>
        </w:tc>
        <w:tc>
          <w:tcPr>
            <w:tcW w:w="928" w:type="dxa"/>
          </w:tcPr>
          <w:p w:rsidR="0067705B" w:rsidRDefault="00EF3B5B">
            <w:pPr>
              <w:pStyle w:val="TableParagraph"/>
              <w:ind w:left="214"/>
              <w:rPr>
                <w:sz w:val="20"/>
              </w:rPr>
            </w:pPr>
            <w:r>
              <w:rPr>
                <w:sz w:val="20"/>
              </w:rPr>
              <w:t>0901a</w:t>
            </w:r>
          </w:p>
        </w:tc>
        <w:tc>
          <w:tcPr>
            <w:tcW w:w="940" w:type="dxa"/>
          </w:tcPr>
          <w:p w:rsidR="0067705B" w:rsidRDefault="00EF3B5B">
            <w:pPr>
              <w:pStyle w:val="TableParagraph"/>
              <w:ind w:left="0" w:right="92"/>
              <w:jc w:val="right"/>
              <w:rPr>
                <w:sz w:val="20"/>
              </w:rPr>
            </w:pPr>
            <w:r>
              <w:rPr>
                <w:sz w:val="20"/>
              </w:rPr>
              <w:t>20987.11</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2"/>
              <w:rPr>
                <w:sz w:val="20"/>
              </w:rPr>
            </w:pPr>
            <w:r>
              <w:rPr>
                <w:sz w:val="20"/>
              </w:rPr>
              <w:t>U+5F13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公</w:t>
            </w:r>
          </w:p>
        </w:tc>
        <w:tc>
          <w:tcPr>
            <w:tcW w:w="770" w:type="dxa"/>
          </w:tcPr>
          <w:p w:rsidR="0067705B" w:rsidRDefault="00EF3B5B">
            <w:pPr>
              <w:pStyle w:val="TableParagraph"/>
              <w:rPr>
                <w:sz w:val="20"/>
              </w:rPr>
            </w:pPr>
            <w:r>
              <w:rPr>
                <w:sz w:val="20"/>
              </w:rPr>
              <w:t>gōng</w:t>
            </w:r>
          </w:p>
        </w:tc>
        <w:tc>
          <w:tcPr>
            <w:tcW w:w="892" w:type="dxa"/>
            <w:tcBorders>
              <w:right w:val="nil"/>
            </w:tcBorders>
          </w:tcPr>
          <w:p w:rsidR="0067705B" w:rsidRDefault="00EF3B5B">
            <w:pPr>
              <w:pStyle w:val="TableParagraph"/>
              <w:rPr>
                <w:i/>
                <w:sz w:val="20"/>
              </w:rPr>
            </w:pPr>
            <w:r>
              <w:rPr>
                <w:i/>
                <w:sz w:val="20"/>
              </w:rPr>
              <w:t>kuwng</w:t>
            </w:r>
          </w:p>
        </w:tc>
        <w:tc>
          <w:tcPr>
            <w:tcW w:w="1892" w:type="dxa"/>
            <w:tcBorders>
              <w:left w:val="nil"/>
            </w:tcBorders>
          </w:tcPr>
          <w:p w:rsidR="0067705B" w:rsidRDefault="00EF3B5B">
            <w:pPr>
              <w:pStyle w:val="TableParagraph"/>
              <w:ind w:left="230"/>
              <w:rPr>
                <w:i/>
                <w:sz w:val="20"/>
              </w:rPr>
            </w:pPr>
            <w:r>
              <w:rPr>
                <w:i/>
                <w:sz w:val="20"/>
              </w:rPr>
              <w:t>(k- + -uwng A)</w:t>
            </w:r>
          </w:p>
        </w:tc>
        <w:tc>
          <w:tcPr>
            <w:tcW w:w="2782" w:type="dxa"/>
          </w:tcPr>
          <w:p w:rsidR="0067705B" w:rsidRDefault="00EF3B5B">
            <w:pPr>
              <w:pStyle w:val="TableParagraph"/>
              <w:rPr>
                <w:sz w:val="20"/>
              </w:rPr>
            </w:pPr>
            <w:r>
              <w:rPr>
                <w:sz w:val="20"/>
              </w:rPr>
              <w:t>*C.qˤoŋ</w:t>
            </w:r>
          </w:p>
        </w:tc>
        <w:tc>
          <w:tcPr>
            <w:tcW w:w="2870" w:type="dxa"/>
          </w:tcPr>
          <w:p w:rsidR="0067705B" w:rsidRDefault="00EF3B5B">
            <w:pPr>
              <w:pStyle w:val="TableParagraph"/>
              <w:ind w:left="38"/>
              <w:rPr>
                <w:sz w:val="20"/>
              </w:rPr>
            </w:pPr>
            <w:r>
              <w:rPr>
                <w:sz w:val="20"/>
              </w:rPr>
              <w:t>impartial, just; public</w:t>
            </w:r>
          </w:p>
        </w:tc>
        <w:tc>
          <w:tcPr>
            <w:tcW w:w="928" w:type="dxa"/>
          </w:tcPr>
          <w:p w:rsidR="0067705B" w:rsidRDefault="00EF3B5B">
            <w:pPr>
              <w:pStyle w:val="TableParagraph"/>
              <w:ind w:left="214"/>
              <w:rPr>
                <w:sz w:val="20"/>
              </w:rPr>
            </w:pPr>
            <w:r>
              <w:rPr>
                <w:sz w:val="20"/>
              </w:rPr>
              <w:t>1173a</w:t>
            </w:r>
          </w:p>
        </w:tc>
        <w:tc>
          <w:tcPr>
            <w:tcW w:w="940" w:type="dxa"/>
          </w:tcPr>
          <w:p w:rsidR="0067705B" w:rsidRDefault="00EF3B5B">
            <w:pPr>
              <w:pStyle w:val="TableParagraph"/>
              <w:ind w:left="0" w:right="92"/>
              <w:jc w:val="right"/>
              <w:rPr>
                <w:sz w:val="20"/>
              </w:rPr>
            </w:pPr>
            <w:r>
              <w:rPr>
                <w:sz w:val="20"/>
              </w:rPr>
              <w:t>10242.01</w:t>
            </w:r>
          </w:p>
        </w:tc>
        <w:tc>
          <w:tcPr>
            <w:tcW w:w="496" w:type="dxa"/>
          </w:tcPr>
          <w:p w:rsidR="0067705B" w:rsidRDefault="00EF3B5B">
            <w:pPr>
              <w:pStyle w:val="TableParagraph"/>
              <w:ind w:left="75" w:right="76"/>
              <w:jc w:val="center"/>
              <w:rPr>
                <w:sz w:val="20"/>
              </w:rPr>
            </w:pPr>
            <w:r>
              <w:rPr>
                <w:sz w:val="20"/>
              </w:rPr>
              <w:t>12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0"/>
              <w:rPr>
                <w:sz w:val="20"/>
              </w:rPr>
            </w:pPr>
            <w:r>
              <w:rPr>
                <w:sz w:val="20"/>
              </w:rPr>
              <w:t>U+516C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公</w:t>
            </w:r>
          </w:p>
        </w:tc>
        <w:tc>
          <w:tcPr>
            <w:tcW w:w="770" w:type="dxa"/>
          </w:tcPr>
          <w:p w:rsidR="0067705B" w:rsidRDefault="00EF3B5B">
            <w:pPr>
              <w:pStyle w:val="TableParagraph"/>
              <w:rPr>
                <w:sz w:val="20"/>
              </w:rPr>
            </w:pPr>
            <w:r>
              <w:rPr>
                <w:sz w:val="20"/>
              </w:rPr>
              <w:t>gōng</w:t>
            </w:r>
          </w:p>
        </w:tc>
        <w:tc>
          <w:tcPr>
            <w:tcW w:w="892" w:type="dxa"/>
            <w:tcBorders>
              <w:right w:val="nil"/>
            </w:tcBorders>
          </w:tcPr>
          <w:p w:rsidR="0067705B" w:rsidRDefault="00EF3B5B">
            <w:pPr>
              <w:pStyle w:val="TableParagraph"/>
              <w:rPr>
                <w:i/>
                <w:sz w:val="20"/>
              </w:rPr>
            </w:pPr>
            <w:r>
              <w:rPr>
                <w:i/>
                <w:sz w:val="20"/>
              </w:rPr>
              <w:t>kuwng</w:t>
            </w:r>
          </w:p>
        </w:tc>
        <w:tc>
          <w:tcPr>
            <w:tcW w:w="1892" w:type="dxa"/>
            <w:tcBorders>
              <w:left w:val="nil"/>
            </w:tcBorders>
          </w:tcPr>
          <w:p w:rsidR="0067705B" w:rsidRDefault="00EF3B5B">
            <w:pPr>
              <w:pStyle w:val="TableParagraph"/>
              <w:ind w:left="230"/>
              <w:rPr>
                <w:i/>
                <w:sz w:val="20"/>
              </w:rPr>
            </w:pPr>
            <w:r>
              <w:rPr>
                <w:i/>
                <w:sz w:val="20"/>
              </w:rPr>
              <w:t>(k- + -uwng A)</w:t>
            </w:r>
          </w:p>
        </w:tc>
        <w:tc>
          <w:tcPr>
            <w:tcW w:w="2782" w:type="dxa"/>
          </w:tcPr>
          <w:p w:rsidR="0067705B" w:rsidRDefault="00EF3B5B">
            <w:pPr>
              <w:pStyle w:val="TableParagraph"/>
              <w:rPr>
                <w:sz w:val="20"/>
              </w:rPr>
            </w:pPr>
            <w:r>
              <w:rPr>
                <w:sz w:val="20"/>
              </w:rPr>
              <w:t>*C.qˤoŋ</w:t>
            </w:r>
          </w:p>
        </w:tc>
        <w:tc>
          <w:tcPr>
            <w:tcW w:w="2870" w:type="dxa"/>
          </w:tcPr>
          <w:p w:rsidR="0067705B" w:rsidRDefault="00EF3B5B">
            <w:pPr>
              <w:pStyle w:val="TableParagraph"/>
              <w:ind w:left="38"/>
              <w:rPr>
                <w:sz w:val="20"/>
              </w:rPr>
            </w:pPr>
            <w:r>
              <w:rPr>
                <w:sz w:val="20"/>
              </w:rPr>
              <w:t>father; prince</w:t>
            </w:r>
          </w:p>
        </w:tc>
        <w:tc>
          <w:tcPr>
            <w:tcW w:w="928" w:type="dxa"/>
          </w:tcPr>
          <w:p w:rsidR="0067705B" w:rsidRDefault="00EF3B5B">
            <w:pPr>
              <w:pStyle w:val="TableParagraph"/>
              <w:ind w:left="214"/>
              <w:rPr>
                <w:sz w:val="20"/>
              </w:rPr>
            </w:pPr>
            <w:r>
              <w:rPr>
                <w:sz w:val="20"/>
              </w:rPr>
              <w:t>1173a</w:t>
            </w:r>
          </w:p>
        </w:tc>
        <w:tc>
          <w:tcPr>
            <w:tcW w:w="940" w:type="dxa"/>
          </w:tcPr>
          <w:p w:rsidR="0067705B" w:rsidRDefault="00EF3B5B">
            <w:pPr>
              <w:pStyle w:val="TableParagraph"/>
              <w:ind w:left="0" w:right="92"/>
              <w:jc w:val="right"/>
              <w:rPr>
                <w:sz w:val="20"/>
              </w:rPr>
            </w:pPr>
            <w:r>
              <w:rPr>
                <w:sz w:val="20"/>
              </w:rPr>
              <w:t>10242.01</w:t>
            </w:r>
          </w:p>
        </w:tc>
        <w:tc>
          <w:tcPr>
            <w:tcW w:w="496" w:type="dxa"/>
          </w:tcPr>
          <w:p w:rsidR="0067705B" w:rsidRDefault="00EF3B5B">
            <w:pPr>
              <w:pStyle w:val="TableParagraph"/>
              <w:ind w:left="75" w:right="76"/>
              <w:jc w:val="center"/>
              <w:rPr>
                <w:sz w:val="20"/>
              </w:rPr>
            </w:pPr>
            <w:r>
              <w:rPr>
                <w:sz w:val="20"/>
              </w:rPr>
              <w:t>12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0"/>
              <w:rPr>
                <w:sz w:val="20"/>
              </w:rPr>
            </w:pPr>
            <w:r>
              <w:rPr>
                <w:sz w:val="20"/>
              </w:rPr>
              <w:t>U+516C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工</w:t>
            </w:r>
          </w:p>
        </w:tc>
        <w:tc>
          <w:tcPr>
            <w:tcW w:w="770" w:type="dxa"/>
          </w:tcPr>
          <w:p w:rsidR="0067705B" w:rsidRDefault="00EF3B5B">
            <w:pPr>
              <w:pStyle w:val="TableParagraph"/>
              <w:spacing w:before="29"/>
              <w:rPr>
                <w:sz w:val="20"/>
              </w:rPr>
            </w:pPr>
            <w:r>
              <w:rPr>
                <w:sz w:val="20"/>
              </w:rPr>
              <w:t>gōng</w:t>
            </w:r>
          </w:p>
        </w:tc>
        <w:tc>
          <w:tcPr>
            <w:tcW w:w="892" w:type="dxa"/>
            <w:tcBorders>
              <w:right w:val="nil"/>
            </w:tcBorders>
          </w:tcPr>
          <w:p w:rsidR="0067705B" w:rsidRDefault="00EF3B5B">
            <w:pPr>
              <w:pStyle w:val="TableParagraph"/>
              <w:spacing w:before="29"/>
              <w:rPr>
                <w:i/>
                <w:sz w:val="20"/>
              </w:rPr>
            </w:pPr>
            <w:r>
              <w:rPr>
                <w:i/>
                <w:sz w:val="20"/>
              </w:rPr>
              <w:t>kuwng</w:t>
            </w:r>
          </w:p>
        </w:tc>
        <w:tc>
          <w:tcPr>
            <w:tcW w:w="1892" w:type="dxa"/>
            <w:tcBorders>
              <w:left w:val="nil"/>
            </w:tcBorders>
          </w:tcPr>
          <w:p w:rsidR="0067705B" w:rsidRDefault="00EF3B5B">
            <w:pPr>
              <w:pStyle w:val="TableParagraph"/>
              <w:spacing w:before="29"/>
              <w:ind w:left="230"/>
              <w:rPr>
                <w:i/>
                <w:sz w:val="20"/>
              </w:rPr>
            </w:pPr>
            <w:r>
              <w:rPr>
                <w:i/>
                <w:sz w:val="20"/>
              </w:rPr>
              <w:t>(k- + -uwng A)</w:t>
            </w:r>
          </w:p>
        </w:tc>
        <w:tc>
          <w:tcPr>
            <w:tcW w:w="2782" w:type="dxa"/>
          </w:tcPr>
          <w:p w:rsidR="0067705B" w:rsidRDefault="00EF3B5B">
            <w:pPr>
              <w:pStyle w:val="TableParagraph"/>
              <w:spacing w:before="29"/>
              <w:rPr>
                <w:sz w:val="20"/>
              </w:rPr>
            </w:pPr>
            <w:r>
              <w:rPr>
                <w:sz w:val="20"/>
              </w:rPr>
              <w:t>*kˤoŋ</w:t>
            </w:r>
          </w:p>
        </w:tc>
        <w:tc>
          <w:tcPr>
            <w:tcW w:w="2870" w:type="dxa"/>
          </w:tcPr>
          <w:p w:rsidR="0067705B" w:rsidRDefault="00EF3B5B">
            <w:pPr>
              <w:pStyle w:val="TableParagraph"/>
              <w:spacing w:before="29"/>
              <w:ind w:left="38"/>
              <w:rPr>
                <w:sz w:val="20"/>
              </w:rPr>
            </w:pPr>
            <w:r>
              <w:rPr>
                <w:sz w:val="20"/>
              </w:rPr>
              <w:t>officer</w:t>
            </w:r>
          </w:p>
        </w:tc>
        <w:tc>
          <w:tcPr>
            <w:tcW w:w="928" w:type="dxa"/>
          </w:tcPr>
          <w:p w:rsidR="0067705B" w:rsidRDefault="00EF3B5B">
            <w:pPr>
              <w:pStyle w:val="TableParagraph"/>
              <w:spacing w:before="29"/>
              <w:ind w:left="214"/>
              <w:rPr>
                <w:sz w:val="20"/>
              </w:rPr>
            </w:pPr>
            <w:r>
              <w:rPr>
                <w:sz w:val="20"/>
              </w:rPr>
              <w:t>1172a</w:t>
            </w:r>
          </w:p>
        </w:tc>
        <w:tc>
          <w:tcPr>
            <w:tcW w:w="940" w:type="dxa"/>
          </w:tcPr>
          <w:p w:rsidR="0067705B" w:rsidRDefault="00EF3B5B">
            <w:pPr>
              <w:pStyle w:val="TableParagraph"/>
              <w:spacing w:before="29"/>
              <w:ind w:left="0" w:right="92"/>
              <w:jc w:val="right"/>
              <w:rPr>
                <w:sz w:val="20"/>
              </w:rPr>
            </w:pPr>
            <w:r>
              <w:rPr>
                <w:sz w:val="20"/>
              </w:rPr>
              <w:t>10410.06</w:t>
            </w:r>
          </w:p>
        </w:tc>
        <w:tc>
          <w:tcPr>
            <w:tcW w:w="496" w:type="dxa"/>
          </w:tcPr>
          <w:p w:rsidR="0067705B" w:rsidRDefault="00EF3B5B">
            <w:pPr>
              <w:pStyle w:val="TableParagraph"/>
              <w:spacing w:before="29"/>
              <w:ind w:left="75" w:right="76"/>
              <w:jc w:val="center"/>
              <w:rPr>
                <w:sz w:val="20"/>
              </w:rPr>
            </w:pPr>
            <w:r>
              <w:rPr>
                <w:sz w:val="20"/>
              </w:rPr>
              <w:t>48</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164"/>
              <w:rPr>
                <w:sz w:val="20"/>
              </w:rPr>
            </w:pPr>
            <w:r>
              <w:rPr>
                <w:sz w:val="20"/>
              </w:rPr>
              <w:t>U+5DE5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工</w:t>
            </w:r>
          </w:p>
        </w:tc>
        <w:tc>
          <w:tcPr>
            <w:tcW w:w="770" w:type="dxa"/>
          </w:tcPr>
          <w:p w:rsidR="0067705B" w:rsidRDefault="00EF3B5B">
            <w:pPr>
              <w:pStyle w:val="TableParagraph"/>
              <w:rPr>
                <w:sz w:val="20"/>
              </w:rPr>
            </w:pPr>
            <w:r>
              <w:rPr>
                <w:sz w:val="20"/>
              </w:rPr>
              <w:t>gōng</w:t>
            </w:r>
          </w:p>
        </w:tc>
        <w:tc>
          <w:tcPr>
            <w:tcW w:w="892" w:type="dxa"/>
            <w:tcBorders>
              <w:right w:val="nil"/>
            </w:tcBorders>
          </w:tcPr>
          <w:p w:rsidR="0067705B" w:rsidRDefault="00EF3B5B">
            <w:pPr>
              <w:pStyle w:val="TableParagraph"/>
              <w:rPr>
                <w:i/>
                <w:sz w:val="20"/>
              </w:rPr>
            </w:pPr>
            <w:r>
              <w:rPr>
                <w:i/>
                <w:sz w:val="20"/>
              </w:rPr>
              <w:t>kuwng</w:t>
            </w:r>
          </w:p>
        </w:tc>
        <w:tc>
          <w:tcPr>
            <w:tcW w:w="1892" w:type="dxa"/>
            <w:tcBorders>
              <w:left w:val="nil"/>
            </w:tcBorders>
          </w:tcPr>
          <w:p w:rsidR="0067705B" w:rsidRDefault="00EF3B5B">
            <w:pPr>
              <w:pStyle w:val="TableParagraph"/>
              <w:ind w:left="230"/>
              <w:rPr>
                <w:i/>
                <w:sz w:val="20"/>
              </w:rPr>
            </w:pPr>
            <w:r>
              <w:rPr>
                <w:i/>
                <w:sz w:val="20"/>
              </w:rPr>
              <w:t>(k- + -uwng A)</w:t>
            </w:r>
          </w:p>
        </w:tc>
        <w:tc>
          <w:tcPr>
            <w:tcW w:w="2782" w:type="dxa"/>
          </w:tcPr>
          <w:p w:rsidR="0067705B" w:rsidRDefault="00EF3B5B">
            <w:pPr>
              <w:pStyle w:val="TableParagraph"/>
              <w:rPr>
                <w:sz w:val="20"/>
              </w:rPr>
            </w:pPr>
            <w:r>
              <w:rPr>
                <w:sz w:val="20"/>
              </w:rPr>
              <w:t>*kˤoŋ</w:t>
            </w:r>
          </w:p>
        </w:tc>
        <w:tc>
          <w:tcPr>
            <w:tcW w:w="2870" w:type="dxa"/>
          </w:tcPr>
          <w:p w:rsidR="0067705B" w:rsidRDefault="00EF3B5B">
            <w:pPr>
              <w:pStyle w:val="TableParagraph"/>
              <w:ind w:left="38"/>
              <w:rPr>
                <w:sz w:val="20"/>
              </w:rPr>
            </w:pPr>
            <w:r>
              <w:rPr>
                <w:sz w:val="20"/>
              </w:rPr>
              <w:t>work</w:t>
            </w:r>
          </w:p>
        </w:tc>
        <w:tc>
          <w:tcPr>
            <w:tcW w:w="928" w:type="dxa"/>
          </w:tcPr>
          <w:p w:rsidR="0067705B" w:rsidRDefault="00EF3B5B">
            <w:pPr>
              <w:pStyle w:val="TableParagraph"/>
              <w:ind w:left="214"/>
              <w:rPr>
                <w:sz w:val="20"/>
              </w:rPr>
            </w:pPr>
            <w:r>
              <w:rPr>
                <w:sz w:val="20"/>
              </w:rPr>
              <w:t>1172a</w:t>
            </w:r>
          </w:p>
        </w:tc>
        <w:tc>
          <w:tcPr>
            <w:tcW w:w="940" w:type="dxa"/>
          </w:tcPr>
          <w:p w:rsidR="0067705B" w:rsidRDefault="00EF3B5B">
            <w:pPr>
              <w:pStyle w:val="TableParagraph"/>
              <w:ind w:left="0" w:right="92"/>
              <w:jc w:val="right"/>
              <w:rPr>
                <w:sz w:val="20"/>
              </w:rPr>
            </w:pPr>
            <w:r>
              <w:rPr>
                <w:sz w:val="20"/>
              </w:rPr>
              <w:t>10410.06</w:t>
            </w:r>
          </w:p>
        </w:tc>
        <w:tc>
          <w:tcPr>
            <w:tcW w:w="496" w:type="dxa"/>
          </w:tcPr>
          <w:p w:rsidR="0067705B" w:rsidRDefault="00EF3B5B">
            <w:pPr>
              <w:pStyle w:val="TableParagraph"/>
              <w:ind w:left="75" w:right="76"/>
              <w:jc w:val="center"/>
              <w:rPr>
                <w:sz w:val="20"/>
              </w:rPr>
            </w:pPr>
            <w:r>
              <w:rPr>
                <w:sz w:val="20"/>
              </w:rPr>
              <w:t>48</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64"/>
              <w:rPr>
                <w:sz w:val="20"/>
              </w:rPr>
            </w:pPr>
            <w:r>
              <w:rPr>
                <w:sz w:val="20"/>
              </w:rPr>
              <w:t>U+5DE5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功</w:t>
            </w:r>
          </w:p>
        </w:tc>
        <w:tc>
          <w:tcPr>
            <w:tcW w:w="770" w:type="dxa"/>
          </w:tcPr>
          <w:p w:rsidR="0067705B" w:rsidRDefault="00EF3B5B">
            <w:pPr>
              <w:pStyle w:val="TableParagraph"/>
              <w:rPr>
                <w:sz w:val="20"/>
              </w:rPr>
            </w:pPr>
            <w:r>
              <w:rPr>
                <w:sz w:val="20"/>
              </w:rPr>
              <w:t>gōng</w:t>
            </w:r>
          </w:p>
        </w:tc>
        <w:tc>
          <w:tcPr>
            <w:tcW w:w="892" w:type="dxa"/>
            <w:tcBorders>
              <w:right w:val="nil"/>
            </w:tcBorders>
          </w:tcPr>
          <w:p w:rsidR="0067705B" w:rsidRDefault="00EF3B5B">
            <w:pPr>
              <w:pStyle w:val="TableParagraph"/>
              <w:rPr>
                <w:i/>
                <w:sz w:val="20"/>
              </w:rPr>
            </w:pPr>
            <w:r>
              <w:rPr>
                <w:i/>
                <w:sz w:val="20"/>
              </w:rPr>
              <w:t>kuwng</w:t>
            </w:r>
          </w:p>
        </w:tc>
        <w:tc>
          <w:tcPr>
            <w:tcW w:w="1892" w:type="dxa"/>
            <w:tcBorders>
              <w:left w:val="nil"/>
            </w:tcBorders>
          </w:tcPr>
          <w:p w:rsidR="0067705B" w:rsidRDefault="00EF3B5B">
            <w:pPr>
              <w:pStyle w:val="TableParagraph"/>
              <w:ind w:left="230"/>
              <w:rPr>
                <w:i/>
                <w:sz w:val="20"/>
              </w:rPr>
            </w:pPr>
            <w:r>
              <w:rPr>
                <w:i/>
                <w:sz w:val="20"/>
              </w:rPr>
              <w:t>(k- + -uwng A)</w:t>
            </w:r>
          </w:p>
        </w:tc>
        <w:tc>
          <w:tcPr>
            <w:tcW w:w="2782" w:type="dxa"/>
          </w:tcPr>
          <w:p w:rsidR="0067705B" w:rsidRDefault="00EF3B5B">
            <w:pPr>
              <w:pStyle w:val="TableParagraph"/>
              <w:rPr>
                <w:sz w:val="20"/>
              </w:rPr>
            </w:pPr>
            <w:r>
              <w:rPr>
                <w:sz w:val="20"/>
              </w:rPr>
              <w:t>*kˤoŋ</w:t>
            </w:r>
          </w:p>
        </w:tc>
        <w:tc>
          <w:tcPr>
            <w:tcW w:w="2870" w:type="dxa"/>
          </w:tcPr>
          <w:p w:rsidR="0067705B" w:rsidRDefault="00EF3B5B">
            <w:pPr>
              <w:pStyle w:val="TableParagraph"/>
              <w:ind w:left="38"/>
              <w:rPr>
                <w:sz w:val="20"/>
              </w:rPr>
            </w:pPr>
            <w:r>
              <w:rPr>
                <w:sz w:val="20"/>
              </w:rPr>
              <w:t>work, effort</w:t>
            </w:r>
          </w:p>
        </w:tc>
        <w:tc>
          <w:tcPr>
            <w:tcW w:w="928" w:type="dxa"/>
          </w:tcPr>
          <w:p w:rsidR="0067705B" w:rsidRDefault="00EF3B5B">
            <w:pPr>
              <w:pStyle w:val="TableParagraph"/>
              <w:ind w:left="210"/>
              <w:rPr>
                <w:sz w:val="20"/>
              </w:rPr>
            </w:pPr>
            <w:r>
              <w:rPr>
                <w:sz w:val="20"/>
              </w:rPr>
              <w:t>1172d</w:t>
            </w:r>
          </w:p>
        </w:tc>
        <w:tc>
          <w:tcPr>
            <w:tcW w:w="940" w:type="dxa"/>
          </w:tcPr>
          <w:p w:rsidR="0067705B" w:rsidRDefault="00EF3B5B">
            <w:pPr>
              <w:pStyle w:val="TableParagraph"/>
              <w:ind w:left="0" w:right="92"/>
              <w:jc w:val="right"/>
              <w:rPr>
                <w:sz w:val="20"/>
              </w:rPr>
            </w:pPr>
            <w:r>
              <w:rPr>
                <w:sz w:val="20"/>
              </w:rPr>
              <w:t>10365.08</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2"/>
              <w:rPr>
                <w:sz w:val="20"/>
              </w:rPr>
            </w:pPr>
            <w:r>
              <w:rPr>
                <w:sz w:val="20"/>
              </w:rPr>
              <w:t>U+529F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攻</w:t>
            </w:r>
          </w:p>
        </w:tc>
        <w:tc>
          <w:tcPr>
            <w:tcW w:w="770" w:type="dxa"/>
          </w:tcPr>
          <w:p w:rsidR="0067705B" w:rsidRDefault="00EF3B5B">
            <w:pPr>
              <w:pStyle w:val="TableParagraph"/>
              <w:rPr>
                <w:sz w:val="20"/>
              </w:rPr>
            </w:pPr>
            <w:r>
              <w:rPr>
                <w:sz w:val="20"/>
              </w:rPr>
              <w:t>gōng</w:t>
            </w:r>
          </w:p>
        </w:tc>
        <w:tc>
          <w:tcPr>
            <w:tcW w:w="892" w:type="dxa"/>
            <w:tcBorders>
              <w:right w:val="nil"/>
            </w:tcBorders>
          </w:tcPr>
          <w:p w:rsidR="0067705B" w:rsidRDefault="00EF3B5B">
            <w:pPr>
              <w:pStyle w:val="TableParagraph"/>
              <w:rPr>
                <w:i/>
                <w:sz w:val="20"/>
              </w:rPr>
            </w:pPr>
            <w:r>
              <w:rPr>
                <w:i/>
                <w:sz w:val="20"/>
              </w:rPr>
              <w:t>kuwng</w:t>
            </w:r>
          </w:p>
        </w:tc>
        <w:tc>
          <w:tcPr>
            <w:tcW w:w="1892" w:type="dxa"/>
            <w:tcBorders>
              <w:left w:val="nil"/>
            </w:tcBorders>
          </w:tcPr>
          <w:p w:rsidR="0067705B" w:rsidRDefault="00EF3B5B">
            <w:pPr>
              <w:pStyle w:val="TableParagraph"/>
              <w:ind w:left="230"/>
              <w:rPr>
                <w:i/>
                <w:sz w:val="20"/>
              </w:rPr>
            </w:pPr>
            <w:r>
              <w:rPr>
                <w:i/>
                <w:sz w:val="20"/>
              </w:rPr>
              <w:t>(k- + -uwng A)</w:t>
            </w:r>
          </w:p>
        </w:tc>
        <w:tc>
          <w:tcPr>
            <w:tcW w:w="2782" w:type="dxa"/>
          </w:tcPr>
          <w:p w:rsidR="0067705B" w:rsidRDefault="00EF3B5B">
            <w:pPr>
              <w:pStyle w:val="TableParagraph"/>
              <w:rPr>
                <w:sz w:val="20"/>
              </w:rPr>
            </w:pPr>
            <w:r>
              <w:rPr>
                <w:sz w:val="20"/>
              </w:rPr>
              <w:t>*kˤoŋ</w:t>
            </w:r>
          </w:p>
        </w:tc>
        <w:tc>
          <w:tcPr>
            <w:tcW w:w="2870" w:type="dxa"/>
          </w:tcPr>
          <w:p w:rsidR="0067705B" w:rsidRDefault="00EF3B5B">
            <w:pPr>
              <w:pStyle w:val="TableParagraph"/>
              <w:ind w:left="38"/>
              <w:rPr>
                <w:sz w:val="20"/>
              </w:rPr>
            </w:pPr>
            <w:r>
              <w:rPr>
                <w:sz w:val="20"/>
              </w:rPr>
              <w:t>attack</w:t>
            </w:r>
          </w:p>
        </w:tc>
        <w:tc>
          <w:tcPr>
            <w:tcW w:w="928" w:type="dxa"/>
          </w:tcPr>
          <w:p w:rsidR="0067705B" w:rsidRDefault="00EF3B5B">
            <w:pPr>
              <w:pStyle w:val="TableParagraph"/>
              <w:ind w:left="214"/>
              <w:rPr>
                <w:sz w:val="20"/>
              </w:rPr>
            </w:pPr>
            <w:r>
              <w:rPr>
                <w:sz w:val="20"/>
              </w:rPr>
              <w:t>1172e</w:t>
            </w:r>
          </w:p>
        </w:tc>
        <w:tc>
          <w:tcPr>
            <w:tcW w:w="940" w:type="dxa"/>
          </w:tcPr>
          <w:p w:rsidR="0067705B" w:rsidRDefault="00EF3B5B">
            <w:pPr>
              <w:pStyle w:val="TableParagraph"/>
              <w:ind w:left="0" w:right="92"/>
              <w:jc w:val="right"/>
              <w:rPr>
                <w:sz w:val="20"/>
              </w:rPr>
            </w:pPr>
            <w:r>
              <w:rPr>
                <w:sz w:val="20"/>
              </w:rPr>
              <w:t>21449.06</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0"/>
              <w:rPr>
                <w:sz w:val="20"/>
              </w:rPr>
            </w:pPr>
            <w:r>
              <w:rPr>
                <w:sz w:val="20"/>
              </w:rPr>
              <w:t>U+653B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觥</w:t>
            </w:r>
          </w:p>
        </w:tc>
        <w:tc>
          <w:tcPr>
            <w:tcW w:w="770" w:type="dxa"/>
          </w:tcPr>
          <w:p w:rsidR="0067705B" w:rsidRDefault="00EF3B5B">
            <w:pPr>
              <w:pStyle w:val="TableParagraph"/>
              <w:rPr>
                <w:sz w:val="20"/>
              </w:rPr>
            </w:pPr>
            <w:r>
              <w:rPr>
                <w:sz w:val="20"/>
              </w:rPr>
              <w:t>gōng</w:t>
            </w:r>
          </w:p>
        </w:tc>
        <w:tc>
          <w:tcPr>
            <w:tcW w:w="892" w:type="dxa"/>
            <w:tcBorders>
              <w:right w:val="nil"/>
            </w:tcBorders>
          </w:tcPr>
          <w:p w:rsidR="0067705B" w:rsidRDefault="00EF3B5B">
            <w:pPr>
              <w:pStyle w:val="TableParagraph"/>
              <w:rPr>
                <w:i/>
                <w:sz w:val="20"/>
              </w:rPr>
            </w:pPr>
            <w:r>
              <w:rPr>
                <w:i/>
                <w:sz w:val="20"/>
              </w:rPr>
              <w:t>kwaeng</w:t>
            </w:r>
          </w:p>
        </w:tc>
        <w:tc>
          <w:tcPr>
            <w:tcW w:w="1892" w:type="dxa"/>
            <w:tcBorders>
              <w:left w:val="nil"/>
            </w:tcBorders>
          </w:tcPr>
          <w:p w:rsidR="0067705B" w:rsidRDefault="00EF3B5B">
            <w:pPr>
              <w:pStyle w:val="TableParagraph"/>
              <w:ind w:left="230"/>
              <w:rPr>
                <w:i/>
                <w:sz w:val="20"/>
              </w:rPr>
            </w:pPr>
            <w:r>
              <w:rPr>
                <w:i/>
                <w:sz w:val="20"/>
              </w:rPr>
              <w:t>(k- + -waeng A)</w:t>
            </w:r>
          </w:p>
        </w:tc>
        <w:tc>
          <w:tcPr>
            <w:tcW w:w="2782" w:type="dxa"/>
          </w:tcPr>
          <w:p w:rsidR="0067705B" w:rsidRDefault="00EF3B5B">
            <w:pPr>
              <w:pStyle w:val="TableParagraph"/>
              <w:rPr>
                <w:sz w:val="20"/>
              </w:rPr>
            </w:pPr>
            <w:r>
              <w:rPr>
                <w:sz w:val="20"/>
              </w:rPr>
              <w:t>*[k]ʷˤraŋ</w:t>
            </w:r>
          </w:p>
        </w:tc>
        <w:tc>
          <w:tcPr>
            <w:tcW w:w="2870" w:type="dxa"/>
          </w:tcPr>
          <w:p w:rsidR="0067705B" w:rsidRDefault="00EF3B5B">
            <w:pPr>
              <w:pStyle w:val="TableParagraph"/>
              <w:ind w:left="38"/>
              <w:rPr>
                <w:sz w:val="20"/>
              </w:rPr>
            </w:pPr>
            <w:r>
              <w:rPr>
                <w:sz w:val="20"/>
              </w:rPr>
              <w:t>drinking horn</w:t>
            </w:r>
          </w:p>
        </w:tc>
        <w:tc>
          <w:tcPr>
            <w:tcW w:w="928" w:type="dxa"/>
          </w:tcPr>
          <w:p w:rsidR="0067705B" w:rsidRDefault="00EF3B5B">
            <w:pPr>
              <w:pStyle w:val="TableParagraph"/>
              <w:ind w:left="232"/>
              <w:rPr>
                <w:sz w:val="20"/>
              </w:rPr>
            </w:pPr>
            <w:r>
              <w:rPr>
                <w:sz w:val="20"/>
              </w:rPr>
              <w:t>0706i</w:t>
            </w:r>
          </w:p>
        </w:tc>
        <w:tc>
          <w:tcPr>
            <w:tcW w:w="940" w:type="dxa"/>
          </w:tcPr>
          <w:p w:rsidR="0067705B" w:rsidRDefault="00EF3B5B">
            <w:pPr>
              <w:pStyle w:val="TableParagraph"/>
              <w:ind w:left="0" w:right="92"/>
              <w:jc w:val="right"/>
              <w:rPr>
                <w:sz w:val="20"/>
              </w:rPr>
            </w:pPr>
            <w:r>
              <w:rPr>
                <w:sz w:val="20"/>
              </w:rPr>
              <w:t>63924.03</w:t>
            </w:r>
          </w:p>
        </w:tc>
        <w:tc>
          <w:tcPr>
            <w:tcW w:w="496" w:type="dxa"/>
          </w:tcPr>
          <w:p w:rsidR="0067705B" w:rsidRDefault="00EF3B5B">
            <w:pPr>
              <w:pStyle w:val="TableParagraph"/>
              <w:ind w:left="75" w:right="76"/>
              <w:jc w:val="center"/>
              <w:rPr>
                <w:sz w:val="20"/>
              </w:rPr>
            </w:pPr>
            <w:r>
              <w:rPr>
                <w:sz w:val="20"/>
              </w:rPr>
              <w:t>148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6"/>
              <w:rPr>
                <w:sz w:val="20"/>
              </w:rPr>
            </w:pPr>
            <w:r>
              <w:rPr>
                <w:sz w:val="20"/>
              </w:rPr>
              <w:t>U+89E5</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48"/>
        <w:gridCol w:w="183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𠃋</w:t>
            </w:r>
          </w:p>
        </w:tc>
        <w:tc>
          <w:tcPr>
            <w:tcW w:w="770" w:type="dxa"/>
          </w:tcPr>
          <w:p w:rsidR="0067705B" w:rsidRDefault="00EF3B5B">
            <w:pPr>
              <w:pStyle w:val="TableParagraph"/>
              <w:rPr>
                <w:sz w:val="20"/>
              </w:rPr>
            </w:pPr>
            <w:r>
              <w:rPr>
                <w:sz w:val="20"/>
              </w:rPr>
              <w:t>gōng</w:t>
            </w:r>
          </w:p>
        </w:tc>
        <w:tc>
          <w:tcPr>
            <w:tcW w:w="948" w:type="dxa"/>
            <w:tcBorders>
              <w:right w:val="nil"/>
            </w:tcBorders>
          </w:tcPr>
          <w:p w:rsidR="0067705B" w:rsidRDefault="00EF3B5B">
            <w:pPr>
              <w:pStyle w:val="TableParagraph"/>
              <w:rPr>
                <w:i/>
                <w:sz w:val="20"/>
              </w:rPr>
            </w:pPr>
            <w:r>
              <w:rPr>
                <w:i/>
                <w:sz w:val="20"/>
              </w:rPr>
              <w:t>kwong</w:t>
            </w:r>
          </w:p>
        </w:tc>
        <w:tc>
          <w:tcPr>
            <w:tcW w:w="1836" w:type="dxa"/>
            <w:tcBorders>
              <w:left w:val="nil"/>
            </w:tcBorders>
          </w:tcPr>
          <w:p w:rsidR="0067705B" w:rsidRDefault="00EF3B5B">
            <w:pPr>
              <w:pStyle w:val="TableParagraph"/>
              <w:ind w:left="175"/>
              <w:rPr>
                <w:i/>
                <w:sz w:val="20"/>
              </w:rPr>
            </w:pPr>
            <w:r>
              <w:rPr>
                <w:i/>
                <w:sz w:val="20"/>
              </w:rPr>
              <w:t>(k- + -wong A)</w:t>
            </w:r>
          </w:p>
        </w:tc>
        <w:tc>
          <w:tcPr>
            <w:tcW w:w="2782" w:type="dxa"/>
          </w:tcPr>
          <w:p w:rsidR="0067705B" w:rsidRDefault="00EF3B5B">
            <w:pPr>
              <w:pStyle w:val="TableParagraph"/>
              <w:rPr>
                <w:sz w:val="20"/>
              </w:rPr>
            </w:pPr>
            <w:r>
              <w:rPr>
                <w:w w:val="95"/>
                <w:sz w:val="20"/>
              </w:rPr>
              <w:t>*[k]ʷˤəŋ</w:t>
            </w:r>
          </w:p>
        </w:tc>
        <w:tc>
          <w:tcPr>
            <w:tcW w:w="2870" w:type="dxa"/>
          </w:tcPr>
          <w:p w:rsidR="0067705B" w:rsidRDefault="00EF3B5B">
            <w:pPr>
              <w:pStyle w:val="TableParagraph"/>
              <w:ind w:left="38"/>
              <w:rPr>
                <w:sz w:val="20"/>
              </w:rPr>
            </w:pPr>
            <w:r>
              <w:rPr>
                <w:sz w:val="20"/>
              </w:rPr>
              <w:t>(upper) arm</w:t>
            </w:r>
          </w:p>
        </w:tc>
        <w:tc>
          <w:tcPr>
            <w:tcW w:w="928" w:type="dxa"/>
          </w:tcPr>
          <w:p w:rsidR="0067705B" w:rsidRDefault="00EF3B5B">
            <w:pPr>
              <w:pStyle w:val="TableParagraph"/>
              <w:ind w:left="214"/>
              <w:rPr>
                <w:sz w:val="20"/>
              </w:rPr>
            </w:pPr>
            <w:r>
              <w:rPr>
                <w:sz w:val="20"/>
              </w:rPr>
              <w:t>0887a</w:t>
            </w:r>
          </w:p>
        </w:tc>
        <w:tc>
          <w:tcPr>
            <w:tcW w:w="940" w:type="dxa"/>
          </w:tcPr>
          <w:p w:rsidR="0067705B" w:rsidRDefault="00EF3B5B">
            <w:pPr>
              <w:pStyle w:val="TableParagraph"/>
              <w:ind w:left="0" w:right="92"/>
              <w:jc w:val="right"/>
              <w:rPr>
                <w:sz w:val="20"/>
              </w:rPr>
            </w:pPr>
            <w:r>
              <w:rPr>
                <w:sz w:val="20"/>
              </w:rPr>
              <w:t>10048.01</w:t>
            </w:r>
          </w:p>
        </w:tc>
        <w:tc>
          <w:tcPr>
            <w:tcW w:w="496" w:type="dxa"/>
          </w:tcPr>
          <w:p w:rsidR="0067705B" w:rsidRDefault="00EF3B5B">
            <w:pPr>
              <w:pStyle w:val="TableParagraph"/>
              <w:ind w:left="0" w:right="1"/>
              <w:jc w:val="center"/>
              <w:rPr>
                <w:sz w:val="20"/>
              </w:rPr>
            </w:pPr>
            <w:r>
              <w:rPr>
                <w:sz w:val="20"/>
              </w:rPr>
              <w:t>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U+200CB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肱</w:t>
            </w:r>
          </w:p>
        </w:tc>
        <w:tc>
          <w:tcPr>
            <w:tcW w:w="770" w:type="dxa"/>
          </w:tcPr>
          <w:p w:rsidR="0067705B" w:rsidRDefault="00EF3B5B">
            <w:pPr>
              <w:pStyle w:val="TableParagraph"/>
              <w:spacing w:before="29"/>
              <w:rPr>
                <w:sz w:val="20"/>
              </w:rPr>
            </w:pPr>
            <w:r>
              <w:rPr>
                <w:sz w:val="20"/>
              </w:rPr>
              <w:t>gōng</w:t>
            </w:r>
          </w:p>
        </w:tc>
        <w:tc>
          <w:tcPr>
            <w:tcW w:w="948" w:type="dxa"/>
            <w:tcBorders>
              <w:right w:val="nil"/>
            </w:tcBorders>
          </w:tcPr>
          <w:p w:rsidR="0067705B" w:rsidRDefault="00EF3B5B">
            <w:pPr>
              <w:pStyle w:val="TableParagraph"/>
              <w:spacing w:before="29"/>
              <w:rPr>
                <w:i/>
                <w:sz w:val="20"/>
              </w:rPr>
            </w:pPr>
            <w:r>
              <w:rPr>
                <w:i/>
                <w:sz w:val="20"/>
              </w:rPr>
              <w:t>kwong</w:t>
            </w:r>
          </w:p>
        </w:tc>
        <w:tc>
          <w:tcPr>
            <w:tcW w:w="1836" w:type="dxa"/>
            <w:tcBorders>
              <w:left w:val="nil"/>
            </w:tcBorders>
          </w:tcPr>
          <w:p w:rsidR="0067705B" w:rsidRDefault="00EF3B5B">
            <w:pPr>
              <w:pStyle w:val="TableParagraph"/>
              <w:spacing w:before="29"/>
              <w:ind w:left="175"/>
              <w:rPr>
                <w:i/>
                <w:sz w:val="20"/>
              </w:rPr>
            </w:pPr>
            <w:r>
              <w:rPr>
                <w:i/>
                <w:sz w:val="20"/>
              </w:rPr>
              <w:t>(k- + -wong A)</w:t>
            </w:r>
          </w:p>
        </w:tc>
        <w:tc>
          <w:tcPr>
            <w:tcW w:w="2782" w:type="dxa"/>
          </w:tcPr>
          <w:p w:rsidR="0067705B" w:rsidRDefault="00EF3B5B">
            <w:pPr>
              <w:pStyle w:val="TableParagraph"/>
              <w:spacing w:before="29"/>
              <w:rPr>
                <w:sz w:val="20"/>
              </w:rPr>
            </w:pPr>
            <w:r>
              <w:rPr>
                <w:w w:val="95"/>
                <w:sz w:val="20"/>
              </w:rPr>
              <w:t>*[k]ʷˤəŋ</w:t>
            </w:r>
          </w:p>
        </w:tc>
        <w:tc>
          <w:tcPr>
            <w:tcW w:w="2870" w:type="dxa"/>
          </w:tcPr>
          <w:p w:rsidR="0067705B" w:rsidRDefault="00EF3B5B">
            <w:pPr>
              <w:pStyle w:val="TableParagraph"/>
              <w:spacing w:before="29"/>
              <w:ind w:left="38"/>
              <w:rPr>
                <w:sz w:val="20"/>
              </w:rPr>
            </w:pPr>
            <w:r>
              <w:rPr>
                <w:sz w:val="20"/>
              </w:rPr>
              <w:t>(upper) arm</w:t>
            </w:r>
          </w:p>
        </w:tc>
        <w:tc>
          <w:tcPr>
            <w:tcW w:w="928" w:type="dxa"/>
          </w:tcPr>
          <w:p w:rsidR="0067705B" w:rsidRDefault="00EF3B5B">
            <w:pPr>
              <w:pStyle w:val="TableParagraph"/>
              <w:spacing w:before="29"/>
              <w:ind w:left="226"/>
              <w:rPr>
                <w:sz w:val="20"/>
              </w:rPr>
            </w:pPr>
            <w:r>
              <w:rPr>
                <w:sz w:val="20"/>
              </w:rPr>
              <w:t>0887f</w:t>
            </w:r>
          </w:p>
        </w:tc>
        <w:tc>
          <w:tcPr>
            <w:tcW w:w="940" w:type="dxa"/>
          </w:tcPr>
          <w:p w:rsidR="0067705B" w:rsidRDefault="00EF3B5B">
            <w:pPr>
              <w:pStyle w:val="TableParagraph"/>
              <w:spacing w:before="29"/>
              <w:ind w:left="0" w:right="92"/>
              <w:jc w:val="right"/>
              <w:rPr>
                <w:sz w:val="20"/>
              </w:rPr>
            </w:pPr>
            <w:r>
              <w:rPr>
                <w:sz w:val="20"/>
              </w:rPr>
              <w:t>32047.08</w:t>
            </w:r>
          </w:p>
        </w:tc>
        <w:tc>
          <w:tcPr>
            <w:tcW w:w="496" w:type="dxa"/>
          </w:tcPr>
          <w:p w:rsidR="0067705B" w:rsidRDefault="00EF3B5B">
            <w:pPr>
              <w:pStyle w:val="TableParagraph"/>
              <w:spacing w:before="29"/>
              <w:ind w:left="75" w:right="76"/>
              <w:jc w:val="center"/>
              <w:rPr>
                <w:sz w:val="20"/>
              </w:rPr>
            </w:pPr>
            <w:r>
              <w:rPr>
                <w:sz w:val="20"/>
              </w:rPr>
              <w:t>130</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U+80B1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𢀜</w:t>
            </w:r>
          </w:p>
        </w:tc>
        <w:tc>
          <w:tcPr>
            <w:tcW w:w="770" w:type="dxa"/>
          </w:tcPr>
          <w:p w:rsidR="0067705B" w:rsidRDefault="00EF3B5B">
            <w:pPr>
              <w:pStyle w:val="TableParagraph"/>
              <w:rPr>
                <w:sz w:val="20"/>
              </w:rPr>
            </w:pPr>
            <w:r>
              <w:rPr>
                <w:sz w:val="20"/>
              </w:rPr>
              <w:t>gǒng</w:t>
            </w:r>
          </w:p>
        </w:tc>
        <w:tc>
          <w:tcPr>
            <w:tcW w:w="948" w:type="dxa"/>
            <w:tcBorders>
              <w:right w:val="nil"/>
            </w:tcBorders>
          </w:tcPr>
          <w:p w:rsidR="0067705B" w:rsidRDefault="00EF3B5B">
            <w:pPr>
              <w:pStyle w:val="TableParagraph"/>
              <w:rPr>
                <w:i/>
                <w:sz w:val="20"/>
              </w:rPr>
            </w:pPr>
            <w:r>
              <w:rPr>
                <w:i/>
                <w:sz w:val="20"/>
              </w:rPr>
              <w:t>kjowngX</w:t>
            </w:r>
          </w:p>
        </w:tc>
        <w:tc>
          <w:tcPr>
            <w:tcW w:w="1836" w:type="dxa"/>
            <w:tcBorders>
              <w:left w:val="nil"/>
            </w:tcBorders>
          </w:tcPr>
          <w:p w:rsidR="0067705B" w:rsidRDefault="00EF3B5B">
            <w:pPr>
              <w:pStyle w:val="TableParagraph"/>
              <w:ind w:left="175"/>
              <w:rPr>
                <w:i/>
                <w:sz w:val="20"/>
              </w:rPr>
            </w:pPr>
            <w:r>
              <w:rPr>
                <w:i/>
                <w:sz w:val="20"/>
              </w:rPr>
              <w:t>(k- + -jowng B)</w:t>
            </w:r>
          </w:p>
        </w:tc>
        <w:tc>
          <w:tcPr>
            <w:tcW w:w="2782" w:type="dxa"/>
          </w:tcPr>
          <w:p w:rsidR="0067705B" w:rsidRDefault="00EF3B5B">
            <w:pPr>
              <w:pStyle w:val="TableParagraph"/>
              <w:rPr>
                <w:sz w:val="20"/>
              </w:rPr>
            </w:pPr>
            <w:r>
              <w:rPr>
                <w:sz w:val="20"/>
              </w:rPr>
              <w:t>*k(r)oŋʔ</w:t>
            </w:r>
          </w:p>
        </w:tc>
        <w:tc>
          <w:tcPr>
            <w:tcW w:w="2870" w:type="dxa"/>
          </w:tcPr>
          <w:p w:rsidR="0067705B" w:rsidRDefault="00EF3B5B">
            <w:pPr>
              <w:pStyle w:val="TableParagraph"/>
              <w:ind w:left="38"/>
              <w:rPr>
                <w:sz w:val="20"/>
              </w:rPr>
            </w:pPr>
            <w:r>
              <w:rPr>
                <w:sz w:val="20"/>
              </w:rPr>
              <w:t>embrace</w:t>
            </w:r>
          </w:p>
        </w:tc>
        <w:tc>
          <w:tcPr>
            <w:tcW w:w="928" w:type="dxa"/>
          </w:tcPr>
          <w:p w:rsidR="0067705B" w:rsidRDefault="00EF3B5B">
            <w:pPr>
              <w:pStyle w:val="TableParagraph"/>
              <w:ind w:left="210"/>
              <w:rPr>
                <w:sz w:val="20"/>
              </w:rPr>
            </w:pPr>
            <w:r>
              <w:rPr>
                <w:sz w:val="20"/>
              </w:rPr>
              <w:t>1172p</w:t>
            </w:r>
          </w:p>
        </w:tc>
        <w:tc>
          <w:tcPr>
            <w:tcW w:w="940" w:type="dxa"/>
          </w:tcPr>
          <w:p w:rsidR="0067705B" w:rsidRDefault="00EF3B5B">
            <w:pPr>
              <w:pStyle w:val="TableParagraph"/>
              <w:ind w:left="0" w:right="92"/>
              <w:jc w:val="right"/>
              <w:rPr>
                <w:sz w:val="20"/>
              </w:rPr>
            </w:pPr>
            <w:r>
              <w:rPr>
                <w:sz w:val="20"/>
              </w:rPr>
              <w:t>10413.01</w:t>
            </w:r>
          </w:p>
        </w:tc>
        <w:tc>
          <w:tcPr>
            <w:tcW w:w="496" w:type="dxa"/>
          </w:tcPr>
          <w:p w:rsidR="0067705B" w:rsidRDefault="00EF3B5B">
            <w:pPr>
              <w:pStyle w:val="TableParagraph"/>
              <w:ind w:left="75" w:right="76"/>
              <w:jc w:val="center"/>
              <w:rPr>
                <w:sz w:val="20"/>
              </w:rPr>
            </w:pPr>
            <w:r>
              <w:rPr>
                <w:sz w:val="20"/>
              </w:rPr>
              <w:t>48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U+2201C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鞏</w:t>
            </w:r>
          </w:p>
        </w:tc>
        <w:tc>
          <w:tcPr>
            <w:tcW w:w="770" w:type="dxa"/>
          </w:tcPr>
          <w:p w:rsidR="0067705B" w:rsidRDefault="00EF3B5B">
            <w:pPr>
              <w:pStyle w:val="TableParagraph"/>
              <w:rPr>
                <w:sz w:val="20"/>
              </w:rPr>
            </w:pPr>
            <w:r>
              <w:rPr>
                <w:sz w:val="20"/>
              </w:rPr>
              <w:t>gǒng</w:t>
            </w:r>
          </w:p>
        </w:tc>
        <w:tc>
          <w:tcPr>
            <w:tcW w:w="948" w:type="dxa"/>
            <w:tcBorders>
              <w:right w:val="nil"/>
            </w:tcBorders>
          </w:tcPr>
          <w:p w:rsidR="0067705B" w:rsidRDefault="00EF3B5B">
            <w:pPr>
              <w:pStyle w:val="TableParagraph"/>
              <w:rPr>
                <w:i/>
                <w:sz w:val="20"/>
              </w:rPr>
            </w:pPr>
            <w:r>
              <w:rPr>
                <w:i/>
                <w:sz w:val="20"/>
              </w:rPr>
              <w:t>kjowngX</w:t>
            </w:r>
          </w:p>
        </w:tc>
        <w:tc>
          <w:tcPr>
            <w:tcW w:w="1836" w:type="dxa"/>
            <w:tcBorders>
              <w:left w:val="nil"/>
            </w:tcBorders>
          </w:tcPr>
          <w:p w:rsidR="0067705B" w:rsidRDefault="00EF3B5B">
            <w:pPr>
              <w:pStyle w:val="TableParagraph"/>
              <w:ind w:left="175"/>
              <w:rPr>
                <w:i/>
                <w:sz w:val="20"/>
              </w:rPr>
            </w:pPr>
            <w:r>
              <w:rPr>
                <w:i/>
                <w:sz w:val="20"/>
              </w:rPr>
              <w:t>(k- + -jowng B)</w:t>
            </w:r>
          </w:p>
        </w:tc>
        <w:tc>
          <w:tcPr>
            <w:tcW w:w="2782" w:type="dxa"/>
          </w:tcPr>
          <w:p w:rsidR="0067705B" w:rsidRDefault="00EF3B5B">
            <w:pPr>
              <w:pStyle w:val="TableParagraph"/>
              <w:rPr>
                <w:sz w:val="20"/>
              </w:rPr>
            </w:pPr>
            <w:r>
              <w:rPr>
                <w:sz w:val="20"/>
              </w:rPr>
              <w:t>*k(r)oŋʔ</w:t>
            </w:r>
          </w:p>
        </w:tc>
        <w:tc>
          <w:tcPr>
            <w:tcW w:w="2870" w:type="dxa"/>
          </w:tcPr>
          <w:p w:rsidR="0067705B" w:rsidRDefault="00EF3B5B">
            <w:pPr>
              <w:pStyle w:val="TableParagraph"/>
              <w:ind w:left="38"/>
              <w:rPr>
                <w:sz w:val="20"/>
              </w:rPr>
            </w:pPr>
            <w:r>
              <w:rPr>
                <w:sz w:val="20"/>
              </w:rPr>
              <w:t>bind with leather straps</w:t>
            </w:r>
          </w:p>
        </w:tc>
        <w:tc>
          <w:tcPr>
            <w:tcW w:w="928" w:type="dxa"/>
          </w:tcPr>
          <w:p w:rsidR="0067705B" w:rsidRDefault="00EF3B5B">
            <w:pPr>
              <w:pStyle w:val="TableParagraph"/>
              <w:ind w:left="196"/>
              <w:rPr>
                <w:sz w:val="20"/>
              </w:rPr>
            </w:pPr>
            <w:r>
              <w:rPr>
                <w:sz w:val="20"/>
              </w:rPr>
              <w:t>1172c'</w:t>
            </w:r>
          </w:p>
        </w:tc>
        <w:tc>
          <w:tcPr>
            <w:tcW w:w="940" w:type="dxa"/>
          </w:tcPr>
          <w:p w:rsidR="0067705B" w:rsidRDefault="00EF3B5B">
            <w:pPr>
              <w:pStyle w:val="TableParagraph"/>
              <w:ind w:left="0" w:right="92"/>
              <w:jc w:val="right"/>
              <w:rPr>
                <w:sz w:val="20"/>
              </w:rPr>
            </w:pPr>
            <w:r>
              <w:rPr>
                <w:sz w:val="20"/>
              </w:rPr>
              <w:t>74333.04</w:t>
            </w:r>
          </w:p>
        </w:tc>
        <w:tc>
          <w:tcPr>
            <w:tcW w:w="496" w:type="dxa"/>
          </w:tcPr>
          <w:p w:rsidR="0067705B" w:rsidRDefault="00EF3B5B">
            <w:pPr>
              <w:pStyle w:val="TableParagraph"/>
              <w:ind w:left="75" w:right="76"/>
              <w:jc w:val="center"/>
              <w:rPr>
                <w:sz w:val="20"/>
              </w:rPr>
            </w:pPr>
            <w:r>
              <w:rPr>
                <w:sz w:val="20"/>
              </w:rPr>
              <w:t>177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U+978F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廾</w:t>
            </w:r>
          </w:p>
        </w:tc>
        <w:tc>
          <w:tcPr>
            <w:tcW w:w="770" w:type="dxa"/>
          </w:tcPr>
          <w:p w:rsidR="0067705B" w:rsidRDefault="00EF3B5B">
            <w:pPr>
              <w:pStyle w:val="TableParagraph"/>
              <w:rPr>
                <w:sz w:val="20"/>
              </w:rPr>
            </w:pPr>
            <w:r>
              <w:rPr>
                <w:sz w:val="20"/>
              </w:rPr>
              <w:t>gǒng</w:t>
            </w:r>
          </w:p>
        </w:tc>
        <w:tc>
          <w:tcPr>
            <w:tcW w:w="948" w:type="dxa"/>
            <w:tcBorders>
              <w:right w:val="nil"/>
            </w:tcBorders>
          </w:tcPr>
          <w:p w:rsidR="0067705B" w:rsidRDefault="00EF3B5B">
            <w:pPr>
              <w:pStyle w:val="TableParagraph"/>
              <w:rPr>
                <w:i/>
                <w:sz w:val="20"/>
              </w:rPr>
            </w:pPr>
            <w:r>
              <w:rPr>
                <w:i/>
                <w:sz w:val="20"/>
              </w:rPr>
              <w:t>kjowngX</w:t>
            </w:r>
          </w:p>
        </w:tc>
        <w:tc>
          <w:tcPr>
            <w:tcW w:w="1836" w:type="dxa"/>
            <w:tcBorders>
              <w:left w:val="nil"/>
            </w:tcBorders>
          </w:tcPr>
          <w:p w:rsidR="0067705B" w:rsidRDefault="00EF3B5B">
            <w:pPr>
              <w:pStyle w:val="TableParagraph"/>
              <w:ind w:left="175"/>
              <w:rPr>
                <w:i/>
                <w:sz w:val="20"/>
              </w:rPr>
            </w:pPr>
            <w:r>
              <w:rPr>
                <w:i/>
                <w:sz w:val="20"/>
              </w:rPr>
              <w:t>(k- + -jowng B)</w:t>
            </w:r>
          </w:p>
        </w:tc>
        <w:tc>
          <w:tcPr>
            <w:tcW w:w="2782" w:type="dxa"/>
          </w:tcPr>
          <w:p w:rsidR="0067705B" w:rsidRDefault="00EF3B5B">
            <w:pPr>
              <w:pStyle w:val="TableParagraph"/>
              <w:rPr>
                <w:sz w:val="20"/>
              </w:rPr>
            </w:pPr>
            <w:r>
              <w:rPr>
                <w:sz w:val="20"/>
              </w:rPr>
              <w:t>*k(r)oŋʔ</w:t>
            </w:r>
          </w:p>
        </w:tc>
        <w:tc>
          <w:tcPr>
            <w:tcW w:w="2870" w:type="dxa"/>
          </w:tcPr>
          <w:p w:rsidR="0067705B" w:rsidRDefault="00EF3B5B">
            <w:pPr>
              <w:pStyle w:val="TableParagraph"/>
              <w:ind w:left="38"/>
              <w:rPr>
                <w:sz w:val="20"/>
              </w:rPr>
            </w:pPr>
            <w:r>
              <w:rPr>
                <w:sz w:val="20"/>
              </w:rPr>
              <w:t>join the hands</w:t>
            </w:r>
          </w:p>
        </w:tc>
        <w:tc>
          <w:tcPr>
            <w:tcW w:w="928" w:type="dxa"/>
          </w:tcPr>
          <w:p w:rsidR="0067705B" w:rsidRDefault="00EF3B5B">
            <w:pPr>
              <w:pStyle w:val="TableParagraph"/>
              <w:ind w:left="214"/>
              <w:rPr>
                <w:sz w:val="20"/>
              </w:rPr>
            </w:pPr>
            <w:r>
              <w:rPr>
                <w:sz w:val="20"/>
              </w:rPr>
              <w:t>1182a</w:t>
            </w:r>
          </w:p>
        </w:tc>
        <w:tc>
          <w:tcPr>
            <w:tcW w:w="940" w:type="dxa"/>
          </w:tcPr>
          <w:p w:rsidR="0067705B" w:rsidRDefault="00EF3B5B">
            <w:pPr>
              <w:pStyle w:val="TableParagraph"/>
              <w:ind w:left="0" w:right="92"/>
              <w:jc w:val="right"/>
              <w:rPr>
                <w:sz w:val="20"/>
              </w:rPr>
            </w:pPr>
            <w:r>
              <w:rPr>
                <w:sz w:val="20"/>
              </w:rPr>
              <w:t>10513.11</w:t>
            </w:r>
          </w:p>
        </w:tc>
        <w:tc>
          <w:tcPr>
            <w:tcW w:w="496" w:type="dxa"/>
          </w:tcPr>
          <w:p w:rsidR="0067705B" w:rsidRDefault="00EF3B5B">
            <w:pPr>
              <w:pStyle w:val="TableParagraph"/>
              <w:ind w:left="75" w:right="76"/>
              <w:jc w:val="center"/>
              <w:rPr>
                <w:sz w:val="20"/>
              </w:rPr>
            </w:pPr>
            <w:r>
              <w:rPr>
                <w:sz w:val="20"/>
              </w:rPr>
              <w:t>55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U+5EFE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𠬞</w:t>
            </w:r>
          </w:p>
        </w:tc>
        <w:tc>
          <w:tcPr>
            <w:tcW w:w="770" w:type="dxa"/>
          </w:tcPr>
          <w:p w:rsidR="0067705B" w:rsidRDefault="00EF3B5B">
            <w:pPr>
              <w:pStyle w:val="TableParagraph"/>
              <w:rPr>
                <w:sz w:val="20"/>
              </w:rPr>
            </w:pPr>
            <w:r>
              <w:rPr>
                <w:sz w:val="20"/>
              </w:rPr>
              <w:t>gǒng</w:t>
            </w:r>
          </w:p>
        </w:tc>
        <w:tc>
          <w:tcPr>
            <w:tcW w:w="948" w:type="dxa"/>
            <w:tcBorders>
              <w:right w:val="nil"/>
            </w:tcBorders>
          </w:tcPr>
          <w:p w:rsidR="0067705B" w:rsidRDefault="00EF3B5B">
            <w:pPr>
              <w:pStyle w:val="TableParagraph"/>
              <w:rPr>
                <w:i/>
                <w:sz w:val="20"/>
              </w:rPr>
            </w:pPr>
            <w:r>
              <w:rPr>
                <w:i/>
                <w:sz w:val="20"/>
              </w:rPr>
              <w:t>kjowngX</w:t>
            </w:r>
          </w:p>
        </w:tc>
        <w:tc>
          <w:tcPr>
            <w:tcW w:w="1836" w:type="dxa"/>
            <w:tcBorders>
              <w:left w:val="nil"/>
            </w:tcBorders>
          </w:tcPr>
          <w:p w:rsidR="0067705B" w:rsidRDefault="00EF3B5B">
            <w:pPr>
              <w:pStyle w:val="TableParagraph"/>
              <w:ind w:left="175"/>
              <w:rPr>
                <w:i/>
                <w:sz w:val="20"/>
              </w:rPr>
            </w:pPr>
            <w:r>
              <w:rPr>
                <w:i/>
                <w:sz w:val="20"/>
              </w:rPr>
              <w:t>(k- + -jowng B)</w:t>
            </w:r>
          </w:p>
        </w:tc>
        <w:tc>
          <w:tcPr>
            <w:tcW w:w="2782" w:type="dxa"/>
          </w:tcPr>
          <w:p w:rsidR="0067705B" w:rsidRDefault="00EF3B5B">
            <w:pPr>
              <w:pStyle w:val="TableParagraph"/>
              <w:rPr>
                <w:sz w:val="20"/>
              </w:rPr>
            </w:pPr>
            <w:r>
              <w:rPr>
                <w:sz w:val="20"/>
              </w:rPr>
              <w:t>*k(r)oŋʔ</w:t>
            </w:r>
          </w:p>
        </w:tc>
        <w:tc>
          <w:tcPr>
            <w:tcW w:w="2870" w:type="dxa"/>
          </w:tcPr>
          <w:p w:rsidR="0067705B" w:rsidRDefault="00EF3B5B">
            <w:pPr>
              <w:pStyle w:val="TableParagraph"/>
              <w:ind w:left="38"/>
              <w:rPr>
                <w:sz w:val="20"/>
              </w:rPr>
            </w:pPr>
            <w:r>
              <w:rPr>
                <w:sz w:val="20"/>
              </w:rPr>
              <w:t>join the hands</w:t>
            </w:r>
          </w:p>
        </w:tc>
        <w:tc>
          <w:tcPr>
            <w:tcW w:w="928" w:type="dxa"/>
          </w:tcPr>
          <w:p w:rsidR="0067705B" w:rsidRDefault="00EF3B5B">
            <w:pPr>
              <w:pStyle w:val="TableParagraph"/>
              <w:ind w:left="210"/>
              <w:rPr>
                <w:sz w:val="20"/>
              </w:rPr>
            </w:pPr>
            <w:r>
              <w:rPr>
                <w:sz w:val="20"/>
              </w:rPr>
              <w:t>1182b</w:t>
            </w:r>
          </w:p>
        </w:tc>
        <w:tc>
          <w:tcPr>
            <w:tcW w:w="940" w:type="dxa"/>
          </w:tcPr>
          <w:p w:rsidR="0067705B" w:rsidRDefault="00EF3B5B">
            <w:pPr>
              <w:pStyle w:val="TableParagraph"/>
              <w:ind w:left="0" w:right="92"/>
              <w:jc w:val="right"/>
              <w:rPr>
                <w:sz w:val="20"/>
              </w:rPr>
            </w:pPr>
            <w:r>
              <w:rPr>
                <w:sz w:val="20"/>
              </w:rPr>
              <w:t>10393.04</w:t>
            </w:r>
          </w:p>
        </w:tc>
        <w:tc>
          <w:tcPr>
            <w:tcW w:w="496" w:type="dxa"/>
          </w:tcPr>
          <w:p w:rsidR="0067705B" w:rsidRDefault="00EF3B5B">
            <w:pPr>
              <w:pStyle w:val="TableParagraph"/>
              <w:ind w:left="75" w:right="76"/>
              <w:jc w:val="center"/>
              <w:rPr>
                <w:sz w:val="20"/>
              </w:rPr>
            </w:pPr>
            <w:r>
              <w:rPr>
                <w:sz w:val="20"/>
              </w:rPr>
              <w:t>29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U+20B1E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拱</w:t>
            </w:r>
          </w:p>
        </w:tc>
        <w:tc>
          <w:tcPr>
            <w:tcW w:w="770" w:type="dxa"/>
          </w:tcPr>
          <w:p w:rsidR="0067705B" w:rsidRDefault="00EF3B5B">
            <w:pPr>
              <w:pStyle w:val="TableParagraph"/>
              <w:spacing w:before="29"/>
              <w:rPr>
                <w:sz w:val="20"/>
              </w:rPr>
            </w:pPr>
            <w:r>
              <w:rPr>
                <w:sz w:val="20"/>
              </w:rPr>
              <w:t>gǒng</w:t>
            </w:r>
          </w:p>
        </w:tc>
        <w:tc>
          <w:tcPr>
            <w:tcW w:w="948" w:type="dxa"/>
            <w:tcBorders>
              <w:right w:val="nil"/>
            </w:tcBorders>
          </w:tcPr>
          <w:p w:rsidR="0067705B" w:rsidRDefault="00EF3B5B">
            <w:pPr>
              <w:pStyle w:val="TableParagraph"/>
              <w:spacing w:before="29"/>
              <w:rPr>
                <w:i/>
                <w:sz w:val="20"/>
              </w:rPr>
            </w:pPr>
            <w:r>
              <w:rPr>
                <w:i/>
                <w:sz w:val="20"/>
              </w:rPr>
              <w:t>kjowngX</w:t>
            </w:r>
          </w:p>
        </w:tc>
        <w:tc>
          <w:tcPr>
            <w:tcW w:w="1836" w:type="dxa"/>
            <w:tcBorders>
              <w:left w:val="nil"/>
            </w:tcBorders>
          </w:tcPr>
          <w:p w:rsidR="0067705B" w:rsidRDefault="00EF3B5B">
            <w:pPr>
              <w:pStyle w:val="TableParagraph"/>
              <w:spacing w:before="29"/>
              <w:ind w:left="175"/>
              <w:rPr>
                <w:i/>
                <w:sz w:val="20"/>
              </w:rPr>
            </w:pPr>
            <w:r>
              <w:rPr>
                <w:i/>
                <w:sz w:val="20"/>
              </w:rPr>
              <w:t>(k- + -jowng B)</w:t>
            </w:r>
          </w:p>
        </w:tc>
        <w:tc>
          <w:tcPr>
            <w:tcW w:w="2782" w:type="dxa"/>
          </w:tcPr>
          <w:p w:rsidR="0067705B" w:rsidRDefault="00EF3B5B">
            <w:pPr>
              <w:pStyle w:val="TableParagraph"/>
              <w:spacing w:before="29"/>
              <w:rPr>
                <w:sz w:val="20"/>
              </w:rPr>
            </w:pPr>
            <w:r>
              <w:rPr>
                <w:sz w:val="20"/>
              </w:rPr>
              <w:t>*k(r)oŋʔ</w:t>
            </w:r>
          </w:p>
        </w:tc>
        <w:tc>
          <w:tcPr>
            <w:tcW w:w="2870" w:type="dxa"/>
          </w:tcPr>
          <w:p w:rsidR="0067705B" w:rsidRDefault="00EF3B5B">
            <w:pPr>
              <w:pStyle w:val="TableParagraph"/>
              <w:spacing w:before="29"/>
              <w:ind w:left="38"/>
              <w:rPr>
                <w:sz w:val="20"/>
              </w:rPr>
            </w:pPr>
            <w:r>
              <w:rPr>
                <w:sz w:val="20"/>
              </w:rPr>
              <w:t>join the hands</w:t>
            </w:r>
          </w:p>
        </w:tc>
        <w:tc>
          <w:tcPr>
            <w:tcW w:w="928" w:type="dxa"/>
          </w:tcPr>
          <w:p w:rsidR="0067705B" w:rsidRDefault="00EF3B5B">
            <w:pPr>
              <w:pStyle w:val="TableParagraph"/>
              <w:spacing w:before="29"/>
              <w:ind w:left="214"/>
              <w:rPr>
                <w:sz w:val="20"/>
              </w:rPr>
            </w:pPr>
            <w:r>
              <w:rPr>
                <w:sz w:val="20"/>
              </w:rPr>
              <w:t>1182e</w:t>
            </w:r>
          </w:p>
        </w:tc>
        <w:tc>
          <w:tcPr>
            <w:tcW w:w="940" w:type="dxa"/>
          </w:tcPr>
          <w:p w:rsidR="0067705B" w:rsidRDefault="00EF3B5B">
            <w:pPr>
              <w:pStyle w:val="TableParagraph"/>
              <w:spacing w:before="29"/>
              <w:ind w:left="0" w:right="92"/>
              <w:jc w:val="right"/>
              <w:rPr>
                <w:sz w:val="20"/>
              </w:rPr>
            </w:pPr>
            <w:r>
              <w:rPr>
                <w:sz w:val="20"/>
              </w:rPr>
              <w:t>31867.02</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2" w:right="72"/>
              <w:jc w:val="center"/>
              <w:rPr>
                <w:sz w:val="20"/>
              </w:rPr>
            </w:pPr>
            <w:r>
              <w:rPr>
                <w:sz w:val="20"/>
              </w:rPr>
              <w:t>U+62F1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拲</w:t>
            </w:r>
          </w:p>
        </w:tc>
        <w:tc>
          <w:tcPr>
            <w:tcW w:w="770" w:type="dxa"/>
          </w:tcPr>
          <w:p w:rsidR="0067705B" w:rsidRDefault="00EF3B5B">
            <w:pPr>
              <w:pStyle w:val="TableParagraph"/>
              <w:rPr>
                <w:sz w:val="20"/>
              </w:rPr>
            </w:pPr>
            <w:r>
              <w:rPr>
                <w:sz w:val="20"/>
              </w:rPr>
              <w:t>gǒng</w:t>
            </w:r>
          </w:p>
        </w:tc>
        <w:tc>
          <w:tcPr>
            <w:tcW w:w="948" w:type="dxa"/>
            <w:tcBorders>
              <w:right w:val="nil"/>
            </w:tcBorders>
          </w:tcPr>
          <w:p w:rsidR="0067705B" w:rsidRDefault="00EF3B5B">
            <w:pPr>
              <w:pStyle w:val="TableParagraph"/>
              <w:rPr>
                <w:i/>
                <w:sz w:val="20"/>
              </w:rPr>
            </w:pPr>
            <w:r>
              <w:rPr>
                <w:i/>
                <w:sz w:val="20"/>
              </w:rPr>
              <w:t>kjowngX</w:t>
            </w:r>
          </w:p>
        </w:tc>
        <w:tc>
          <w:tcPr>
            <w:tcW w:w="1836" w:type="dxa"/>
            <w:tcBorders>
              <w:left w:val="nil"/>
            </w:tcBorders>
          </w:tcPr>
          <w:p w:rsidR="0067705B" w:rsidRDefault="00EF3B5B">
            <w:pPr>
              <w:pStyle w:val="TableParagraph"/>
              <w:ind w:left="175"/>
              <w:rPr>
                <w:i/>
                <w:sz w:val="20"/>
              </w:rPr>
            </w:pPr>
            <w:r>
              <w:rPr>
                <w:i/>
                <w:sz w:val="20"/>
              </w:rPr>
              <w:t>(k- + -jowng B)</w:t>
            </w:r>
          </w:p>
        </w:tc>
        <w:tc>
          <w:tcPr>
            <w:tcW w:w="2782" w:type="dxa"/>
          </w:tcPr>
          <w:p w:rsidR="0067705B" w:rsidRDefault="00EF3B5B">
            <w:pPr>
              <w:pStyle w:val="TableParagraph"/>
              <w:rPr>
                <w:sz w:val="20"/>
              </w:rPr>
            </w:pPr>
            <w:r>
              <w:rPr>
                <w:sz w:val="20"/>
              </w:rPr>
              <w:t>*k(r)oŋʔ</w:t>
            </w:r>
          </w:p>
        </w:tc>
        <w:tc>
          <w:tcPr>
            <w:tcW w:w="2870" w:type="dxa"/>
          </w:tcPr>
          <w:p w:rsidR="0067705B" w:rsidRDefault="00EF3B5B">
            <w:pPr>
              <w:pStyle w:val="TableParagraph"/>
              <w:ind w:left="38"/>
              <w:rPr>
                <w:sz w:val="20"/>
              </w:rPr>
            </w:pPr>
            <w:r>
              <w:rPr>
                <w:sz w:val="20"/>
              </w:rPr>
              <w:t>manacles</w:t>
            </w:r>
          </w:p>
        </w:tc>
        <w:tc>
          <w:tcPr>
            <w:tcW w:w="928" w:type="dxa"/>
          </w:tcPr>
          <w:p w:rsidR="0067705B" w:rsidRDefault="00EF3B5B">
            <w:pPr>
              <w:pStyle w:val="TableParagraph"/>
              <w:ind w:left="182"/>
              <w:rPr>
                <w:sz w:val="20"/>
              </w:rPr>
            </w:pPr>
            <w:r>
              <w:rPr>
                <w:sz w:val="20"/>
              </w:rPr>
              <w:t>1182m</w:t>
            </w:r>
          </w:p>
        </w:tc>
        <w:tc>
          <w:tcPr>
            <w:tcW w:w="940" w:type="dxa"/>
          </w:tcPr>
          <w:p w:rsidR="0067705B" w:rsidRDefault="00EF3B5B">
            <w:pPr>
              <w:pStyle w:val="TableParagraph"/>
              <w:ind w:left="0" w:right="92"/>
              <w:jc w:val="right"/>
              <w:rPr>
                <w:sz w:val="20"/>
              </w:rPr>
            </w:pPr>
            <w:r>
              <w:rPr>
                <w:sz w:val="20"/>
              </w:rPr>
              <w:t>31863.04</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U+62F2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共</w:t>
            </w:r>
          </w:p>
        </w:tc>
        <w:tc>
          <w:tcPr>
            <w:tcW w:w="770" w:type="dxa"/>
          </w:tcPr>
          <w:p w:rsidR="0067705B" w:rsidRDefault="00EF3B5B">
            <w:pPr>
              <w:pStyle w:val="TableParagraph"/>
              <w:rPr>
                <w:sz w:val="20"/>
              </w:rPr>
            </w:pPr>
            <w:r>
              <w:rPr>
                <w:sz w:val="20"/>
              </w:rPr>
              <w:t>gòng</w:t>
            </w:r>
          </w:p>
        </w:tc>
        <w:tc>
          <w:tcPr>
            <w:tcW w:w="948" w:type="dxa"/>
            <w:tcBorders>
              <w:right w:val="nil"/>
            </w:tcBorders>
          </w:tcPr>
          <w:p w:rsidR="0067705B" w:rsidRDefault="00EF3B5B">
            <w:pPr>
              <w:pStyle w:val="TableParagraph"/>
              <w:rPr>
                <w:i/>
                <w:sz w:val="20"/>
              </w:rPr>
            </w:pPr>
            <w:r>
              <w:rPr>
                <w:i/>
                <w:sz w:val="20"/>
              </w:rPr>
              <w:t>gjowngH</w:t>
            </w:r>
          </w:p>
        </w:tc>
        <w:tc>
          <w:tcPr>
            <w:tcW w:w="1836" w:type="dxa"/>
            <w:tcBorders>
              <w:left w:val="nil"/>
            </w:tcBorders>
          </w:tcPr>
          <w:p w:rsidR="0067705B" w:rsidRDefault="00EF3B5B">
            <w:pPr>
              <w:pStyle w:val="TableParagraph"/>
              <w:ind w:left="175"/>
              <w:rPr>
                <w:i/>
                <w:sz w:val="20"/>
              </w:rPr>
            </w:pPr>
            <w:r>
              <w:rPr>
                <w:i/>
                <w:sz w:val="20"/>
              </w:rPr>
              <w:t>(g- + -jowng C)</w:t>
            </w:r>
          </w:p>
        </w:tc>
        <w:tc>
          <w:tcPr>
            <w:tcW w:w="2782" w:type="dxa"/>
          </w:tcPr>
          <w:p w:rsidR="0067705B" w:rsidRDefault="00EF3B5B">
            <w:pPr>
              <w:pStyle w:val="TableParagraph"/>
              <w:rPr>
                <w:sz w:val="20"/>
              </w:rPr>
            </w:pPr>
            <w:r>
              <w:rPr>
                <w:sz w:val="20"/>
              </w:rPr>
              <w:t>*N-k(r)oŋʔ-s</w:t>
            </w:r>
          </w:p>
        </w:tc>
        <w:tc>
          <w:tcPr>
            <w:tcW w:w="2870" w:type="dxa"/>
          </w:tcPr>
          <w:p w:rsidR="0067705B" w:rsidRDefault="00EF3B5B">
            <w:pPr>
              <w:pStyle w:val="TableParagraph"/>
              <w:ind w:left="38"/>
              <w:rPr>
                <w:sz w:val="20"/>
              </w:rPr>
            </w:pPr>
            <w:r>
              <w:rPr>
                <w:sz w:val="20"/>
              </w:rPr>
              <w:t>together, all</w:t>
            </w:r>
          </w:p>
        </w:tc>
        <w:tc>
          <w:tcPr>
            <w:tcW w:w="928" w:type="dxa"/>
          </w:tcPr>
          <w:p w:rsidR="0067705B" w:rsidRDefault="00EF3B5B">
            <w:pPr>
              <w:pStyle w:val="TableParagraph"/>
              <w:ind w:left="214"/>
              <w:rPr>
                <w:sz w:val="20"/>
              </w:rPr>
            </w:pPr>
            <w:r>
              <w:rPr>
                <w:sz w:val="20"/>
              </w:rPr>
              <w:t>1182c</w:t>
            </w:r>
          </w:p>
        </w:tc>
        <w:tc>
          <w:tcPr>
            <w:tcW w:w="940" w:type="dxa"/>
          </w:tcPr>
          <w:p w:rsidR="0067705B" w:rsidRDefault="00EF3B5B">
            <w:pPr>
              <w:pStyle w:val="TableParagraph"/>
              <w:ind w:left="0" w:right="92"/>
              <w:jc w:val="right"/>
              <w:rPr>
                <w:sz w:val="20"/>
              </w:rPr>
            </w:pPr>
            <w:r>
              <w:rPr>
                <w:sz w:val="20"/>
              </w:rPr>
              <w:t>10243.02</w:t>
            </w:r>
          </w:p>
        </w:tc>
        <w:tc>
          <w:tcPr>
            <w:tcW w:w="496" w:type="dxa"/>
          </w:tcPr>
          <w:p w:rsidR="0067705B" w:rsidRDefault="00EF3B5B">
            <w:pPr>
              <w:pStyle w:val="TableParagraph"/>
              <w:ind w:left="75" w:right="76"/>
              <w:jc w:val="center"/>
              <w:rPr>
                <w:sz w:val="20"/>
              </w:rPr>
            </w:pPr>
            <w:r>
              <w:rPr>
                <w:sz w:val="20"/>
              </w:rPr>
              <w:t>12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U+5171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贛</w:t>
            </w:r>
          </w:p>
        </w:tc>
        <w:tc>
          <w:tcPr>
            <w:tcW w:w="770" w:type="dxa"/>
          </w:tcPr>
          <w:p w:rsidR="0067705B" w:rsidRDefault="00EF3B5B">
            <w:pPr>
              <w:pStyle w:val="TableParagraph"/>
              <w:rPr>
                <w:sz w:val="20"/>
              </w:rPr>
            </w:pPr>
            <w:r>
              <w:rPr>
                <w:sz w:val="20"/>
              </w:rPr>
              <w:t>gòng</w:t>
            </w:r>
          </w:p>
        </w:tc>
        <w:tc>
          <w:tcPr>
            <w:tcW w:w="948" w:type="dxa"/>
            <w:tcBorders>
              <w:right w:val="nil"/>
            </w:tcBorders>
          </w:tcPr>
          <w:p w:rsidR="0067705B" w:rsidRDefault="00EF3B5B">
            <w:pPr>
              <w:pStyle w:val="TableParagraph"/>
              <w:rPr>
                <w:i/>
                <w:sz w:val="20"/>
              </w:rPr>
            </w:pPr>
            <w:r>
              <w:rPr>
                <w:i/>
                <w:sz w:val="20"/>
              </w:rPr>
              <w:t>kuwngH</w:t>
            </w:r>
          </w:p>
        </w:tc>
        <w:tc>
          <w:tcPr>
            <w:tcW w:w="1836" w:type="dxa"/>
            <w:tcBorders>
              <w:left w:val="nil"/>
            </w:tcBorders>
          </w:tcPr>
          <w:p w:rsidR="0067705B" w:rsidRDefault="00EF3B5B">
            <w:pPr>
              <w:pStyle w:val="TableParagraph"/>
              <w:ind w:left="175"/>
              <w:rPr>
                <w:i/>
                <w:sz w:val="20"/>
              </w:rPr>
            </w:pPr>
            <w:r>
              <w:rPr>
                <w:i/>
                <w:sz w:val="20"/>
              </w:rPr>
              <w:t>(k- + -uwng C)</w:t>
            </w:r>
          </w:p>
        </w:tc>
        <w:tc>
          <w:tcPr>
            <w:tcW w:w="2782" w:type="dxa"/>
          </w:tcPr>
          <w:p w:rsidR="0067705B" w:rsidRDefault="00EF3B5B">
            <w:pPr>
              <w:pStyle w:val="TableParagraph"/>
              <w:rPr>
                <w:sz w:val="20"/>
              </w:rPr>
            </w:pPr>
            <w:r>
              <w:rPr>
                <w:sz w:val="20"/>
              </w:rPr>
              <w:t>*[k]ˤom-s (dialect: *-om &gt; *-oŋ)</w:t>
            </w:r>
          </w:p>
        </w:tc>
        <w:tc>
          <w:tcPr>
            <w:tcW w:w="2870" w:type="dxa"/>
          </w:tcPr>
          <w:p w:rsidR="0067705B" w:rsidRDefault="00EF3B5B">
            <w:pPr>
              <w:pStyle w:val="TableParagraph"/>
              <w:ind w:left="38"/>
              <w:rPr>
                <w:sz w:val="20"/>
              </w:rPr>
            </w:pPr>
            <w:r>
              <w:rPr>
                <w:sz w:val="20"/>
              </w:rPr>
              <w:t>tribute</w:t>
            </w:r>
          </w:p>
        </w:tc>
        <w:tc>
          <w:tcPr>
            <w:tcW w:w="928" w:type="dxa"/>
          </w:tcPr>
          <w:p w:rsidR="0067705B" w:rsidRDefault="00EF3B5B">
            <w:pPr>
              <w:pStyle w:val="TableParagraph"/>
              <w:ind w:left="226"/>
              <w:rPr>
                <w:sz w:val="20"/>
              </w:rPr>
            </w:pPr>
            <w:r>
              <w:rPr>
                <w:sz w:val="20"/>
              </w:rPr>
              <w:t>1172-</w:t>
            </w:r>
          </w:p>
        </w:tc>
        <w:tc>
          <w:tcPr>
            <w:tcW w:w="940" w:type="dxa"/>
          </w:tcPr>
          <w:p w:rsidR="0067705B" w:rsidRDefault="00EF3B5B">
            <w:pPr>
              <w:pStyle w:val="TableParagraph"/>
              <w:ind w:left="0" w:right="92"/>
              <w:jc w:val="right"/>
              <w:rPr>
                <w:sz w:val="20"/>
              </w:rPr>
            </w:pPr>
            <w:r>
              <w:rPr>
                <w:sz w:val="20"/>
              </w:rPr>
              <w:t>63661.19</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U+8D1B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貢</w:t>
            </w:r>
          </w:p>
        </w:tc>
        <w:tc>
          <w:tcPr>
            <w:tcW w:w="770" w:type="dxa"/>
          </w:tcPr>
          <w:p w:rsidR="0067705B" w:rsidRDefault="00EF3B5B">
            <w:pPr>
              <w:pStyle w:val="TableParagraph"/>
              <w:rPr>
                <w:sz w:val="20"/>
              </w:rPr>
            </w:pPr>
            <w:r>
              <w:rPr>
                <w:sz w:val="20"/>
              </w:rPr>
              <w:t>gòng</w:t>
            </w:r>
          </w:p>
        </w:tc>
        <w:tc>
          <w:tcPr>
            <w:tcW w:w="948" w:type="dxa"/>
            <w:tcBorders>
              <w:right w:val="nil"/>
            </w:tcBorders>
          </w:tcPr>
          <w:p w:rsidR="0067705B" w:rsidRDefault="00EF3B5B">
            <w:pPr>
              <w:pStyle w:val="TableParagraph"/>
              <w:rPr>
                <w:i/>
                <w:sz w:val="20"/>
              </w:rPr>
            </w:pPr>
            <w:r>
              <w:rPr>
                <w:i/>
                <w:sz w:val="20"/>
              </w:rPr>
              <w:t>kuwngH</w:t>
            </w:r>
          </w:p>
        </w:tc>
        <w:tc>
          <w:tcPr>
            <w:tcW w:w="1836" w:type="dxa"/>
            <w:tcBorders>
              <w:left w:val="nil"/>
            </w:tcBorders>
          </w:tcPr>
          <w:p w:rsidR="0067705B" w:rsidRDefault="00EF3B5B">
            <w:pPr>
              <w:pStyle w:val="TableParagraph"/>
              <w:ind w:left="175"/>
              <w:rPr>
                <w:i/>
                <w:sz w:val="20"/>
              </w:rPr>
            </w:pPr>
            <w:r>
              <w:rPr>
                <w:i/>
                <w:sz w:val="20"/>
              </w:rPr>
              <w:t>(k- + -uwng C)</w:t>
            </w:r>
          </w:p>
        </w:tc>
        <w:tc>
          <w:tcPr>
            <w:tcW w:w="2782" w:type="dxa"/>
          </w:tcPr>
          <w:p w:rsidR="0067705B" w:rsidRDefault="00EF3B5B">
            <w:pPr>
              <w:pStyle w:val="TableParagraph"/>
              <w:rPr>
                <w:sz w:val="20"/>
              </w:rPr>
            </w:pPr>
            <w:r>
              <w:rPr>
                <w:sz w:val="20"/>
              </w:rPr>
              <w:t>*[k]ˤom-s ( &lt; *[k]ˤom-s)</w:t>
            </w:r>
          </w:p>
        </w:tc>
        <w:tc>
          <w:tcPr>
            <w:tcW w:w="2870" w:type="dxa"/>
          </w:tcPr>
          <w:p w:rsidR="0067705B" w:rsidRDefault="00EF3B5B">
            <w:pPr>
              <w:pStyle w:val="TableParagraph"/>
              <w:ind w:left="38"/>
              <w:rPr>
                <w:sz w:val="20"/>
              </w:rPr>
            </w:pPr>
            <w:r>
              <w:rPr>
                <w:sz w:val="20"/>
              </w:rPr>
              <w:t>tribute</w:t>
            </w:r>
          </w:p>
        </w:tc>
        <w:tc>
          <w:tcPr>
            <w:tcW w:w="928" w:type="dxa"/>
          </w:tcPr>
          <w:p w:rsidR="0067705B" w:rsidRDefault="00EF3B5B">
            <w:pPr>
              <w:pStyle w:val="TableParagraph"/>
              <w:ind w:left="210"/>
              <w:rPr>
                <w:sz w:val="20"/>
              </w:rPr>
            </w:pPr>
            <w:r>
              <w:rPr>
                <w:sz w:val="20"/>
              </w:rPr>
              <w:t>1172g</w:t>
            </w:r>
          </w:p>
        </w:tc>
        <w:tc>
          <w:tcPr>
            <w:tcW w:w="940" w:type="dxa"/>
          </w:tcPr>
          <w:p w:rsidR="0067705B" w:rsidRDefault="00EF3B5B">
            <w:pPr>
              <w:pStyle w:val="TableParagraph"/>
              <w:ind w:left="0" w:right="92"/>
              <w:jc w:val="right"/>
              <w:rPr>
                <w:sz w:val="20"/>
              </w:rPr>
            </w:pPr>
            <w:r>
              <w:rPr>
                <w:sz w:val="20"/>
              </w:rPr>
              <w:t>63624.05</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U+8CA2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句</w:t>
            </w:r>
          </w:p>
        </w:tc>
        <w:tc>
          <w:tcPr>
            <w:tcW w:w="770" w:type="dxa"/>
          </w:tcPr>
          <w:p w:rsidR="0067705B" w:rsidRDefault="00EF3B5B">
            <w:pPr>
              <w:pStyle w:val="TableParagraph"/>
              <w:rPr>
                <w:sz w:val="20"/>
              </w:rPr>
            </w:pPr>
            <w:r>
              <w:rPr>
                <w:sz w:val="20"/>
              </w:rPr>
              <w:t>gōu</w:t>
            </w:r>
          </w:p>
        </w:tc>
        <w:tc>
          <w:tcPr>
            <w:tcW w:w="948" w:type="dxa"/>
            <w:tcBorders>
              <w:right w:val="nil"/>
            </w:tcBorders>
          </w:tcPr>
          <w:p w:rsidR="0067705B" w:rsidRDefault="00EF3B5B">
            <w:pPr>
              <w:pStyle w:val="TableParagraph"/>
              <w:rPr>
                <w:i/>
                <w:sz w:val="20"/>
              </w:rPr>
            </w:pPr>
            <w:r>
              <w:rPr>
                <w:i/>
                <w:sz w:val="20"/>
              </w:rPr>
              <w:t>kuw</w:t>
            </w:r>
          </w:p>
        </w:tc>
        <w:tc>
          <w:tcPr>
            <w:tcW w:w="1836" w:type="dxa"/>
            <w:tcBorders>
              <w:left w:val="nil"/>
            </w:tcBorders>
          </w:tcPr>
          <w:p w:rsidR="0067705B" w:rsidRDefault="00EF3B5B">
            <w:pPr>
              <w:pStyle w:val="TableParagraph"/>
              <w:ind w:left="175"/>
              <w:rPr>
                <w:i/>
                <w:sz w:val="20"/>
              </w:rPr>
            </w:pPr>
            <w:r>
              <w:rPr>
                <w:i/>
                <w:sz w:val="20"/>
              </w:rPr>
              <w:t>(k- + -uw A)</w:t>
            </w:r>
          </w:p>
        </w:tc>
        <w:tc>
          <w:tcPr>
            <w:tcW w:w="2782" w:type="dxa"/>
          </w:tcPr>
          <w:p w:rsidR="0067705B" w:rsidRDefault="00EF3B5B">
            <w:pPr>
              <w:pStyle w:val="TableParagraph"/>
              <w:rPr>
                <w:sz w:val="20"/>
              </w:rPr>
            </w:pPr>
            <w:r>
              <w:rPr>
                <w:sz w:val="20"/>
              </w:rPr>
              <w:t>*[k]ˤ(r)o</w:t>
            </w:r>
          </w:p>
        </w:tc>
        <w:tc>
          <w:tcPr>
            <w:tcW w:w="2870" w:type="dxa"/>
          </w:tcPr>
          <w:p w:rsidR="0067705B" w:rsidRDefault="00EF3B5B">
            <w:pPr>
              <w:pStyle w:val="TableParagraph"/>
              <w:ind w:left="38"/>
              <w:rPr>
                <w:sz w:val="20"/>
              </w:rPr>
            </w:pPr>
            <w:r>
              <w:rPr>
                <w:sz w:val="20"/>
              </w:rPr>
              <w:t>curved</w:t>
            </w:r>
          </w:p>
        </w:tc>
        <w:tc>
          <w:tcPr>
            <w:tcW w:w="928" w:type="dxa"/>
          </w:tcPr>
          <w:p w:rsidR="0067705B" w:rsidRDefault="00EF3B5B">
            <w:pPr>
              <w:pStyle w:val="TableParagraph"/>
              <w:ind w:left="214"/>
              <w:rPr>
                <w:sz w:val="20"/>
              </w:rPr>
            </w:pPr>
            <w:r>
              <w:rPr>
                <w:sz w:val="20"/>
              </w:rPr>
              <w:t>0108a</w:t>
            </w:r>
          </w:p>
        </w:tc>
        <w:tc>
          <w:tcPr>
            <w:tcW w:w="940" w:type="dxa"/>
          </w:tcPr>
          <w:p w:rsidR="0067705B" w:rsidRDefault="00EF3B5B">
            <w:pPr>
              <w:pStyle w:val="TableParagraph"/>
              <w:ind w:left="0" w:right="92"/>
              <w:jc w:val="right"/>
              <w:rPr>
                <w:sz w:val="20"/>
              </w:rPr>
            </w:pPr>
            <w:r>
              <w:rPr>
                <w:sz w:val="20"/>
              </w:rPr>
              <w:t>10571.03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U+53E5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溝</w:t>
            </w:r>
          </w:p>
        </w:tc>
        <w:tc>
          <w:tcPr>
            <w:tcW w:w="770" w:type="dxa"/>
          </w:tcPr>
          <w:p w:rsidR="0067705B" w:rsidRDefault="00EF3B5B">
            <w:pPr>
              <w:pStyle w:val="TableParagraph"/>
              <w:rPr>
                <w:sz w:val="20"/>
              </w:rPr>
            </w:pPr>
            <w:r>
              <w:rPr>
                <w:sz w:val="20"/>
              </w:rPr>
              <w:t>gōu</w:t>
            </w:r>
          </w:p>
        </w:tc>
        <w:tc>
          <w:tcPr>
            <w:tcW w:w="948" w:type="dxa"/>
            <w:tcBorders>
              <w:right w:val="nil"/>
            </w:tcBorders>
          </w:tcPr>
          <w:p w:rsidR="0067705B" w:rsidRDefault="00EF3B5B">
            <w:pPr>
              <w:pStyle w:val="TableParagraph"/>
              <w:rPr>
                <w:i/>
                <w:sz w:val="20"/>
              </w:rPr>
            </w:pPr>
            <w:r>
              <w:rPr>
                <w:i/>
                <w:sz w:val="20"/>
              </w:rPr>
              <w:t>kuw</w:t>
            </w:r>
          </w:p>
        </w:tc>
        <w:tc>
          <w:tcPr>
            <w:tcW w:w="1836" w:type="dxa"/>
            <w:tcBorders>
              <w:left w:val="nil"/>
            </w:tcBorders>
          </w:tcPr>
          <w:p w:rsidR="0067705B" w:rsidRDefault="00EF3B5B">
            <w:pPr>
              <w:pStyle w:val="TableParagraph"/>
              <w:ind w:left="175"/>
              <w:rPr>
                <w:i/>
                <w:sz w:val="20"/>
              </w:rPr>
            </w:pPr>
            <w:r>
              <w:rPr>
                <w:i/>
                <w:sz w:val="20"/>
              </w:rPr>
              <w:t>(k- + -uw A)</w:t>
            </w:r>
          </w:p>
        </w:tc>
        <w:tc>
          <w:tcPr>
            <w:tcW w:w="2782" w:type="dxa"/>
          </w:tcPr>
          <w:p w:rsidR="0067705B" w:rsidRDefault="00EF3B5B">
            <w:pPr>
              <w:pStyle w:val="TableParagraph"/>
              <w:rPr>
                <w:sz w:val="20"/>
              </w:rPr>
            </w:pPr>
            <w:r>
              <w:rPr>
                <w:sz w:val="20"/>
              </w:rPr>
              <w:t>*[k]ˤ(r)o</w:t>
            </w:r>
          </w:p>
        </w:tc>
        <w:tc>
          <w:tcPr>
            <w:tcW w:w="2870" w:type="dxa"/>
          </w:tcPr>
          <w:p w:rsidR="0067705B" w:rsidRDefault="00EF3B5B">
            <w:pPr>
              <w:pStyle w:val="TableParagraph"/>
              <w:ind w:left="38"/>
              <w:rPr>
                <w:sz w:val="20"/>
              </w:rPr>
            </w:pPr>
            <w:r>
              <w:rPr>
                <w:sz w:val="20"/>
              </w:rPr>
              <w:t>irrigation canal</w:t>
            </w:r>
          </w:p>
        </w:tc>
        <w:tc>
          <w:tcPr>
            <w:tcW w:w="928" w:type="dxa"/>
          </w:tcPr>
          <w:p w:rsidR="0067705B" w:rsidRDefault="00EF3B5B">
            <w:pPr>
              <w:pStyle w:val="TableParagraph"/>
              <w:ind w:left="210"/>
              <w:rPr>
                <w:sz w:val="20"/>
              </w:rPr>
            </w:pPr>
            <w:r>
              <w:rPr>
                <w:sz w:val="20"/>
              </w:rPr>
              <w:t>0109h</w:t>
            </w:r>
          </w:p>
        </w:tc>
        <w:tc>
          <w:tcPr>
            <w:tcW w:w="940" w:type="dxa"/>
          </w:tcPr>
          <w:p w:rsidR="0067705B" w:rsidRDefault="00EF3B5B">
            <w:pPr>
              <w:pStyle w:val="TableParagraph"/>
              <w:ind w:left="0" w:right="92"/>
              <w:jc w:val="right"/>
              <w:rPr>
                <w:sz w:val="20"/>
              </w:rPr>
            </w:pPr>
            <w:r>
              <w:rPr>
                <w:sz w:val="20"/>
              </w:rPr>
              <w:t>31692.06</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U+6E9D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篝</w:t>
            </w:r>
          </w:p>
        </w:tc>
        <w:tc>
          <w:tcPr>
            <w:tcW w:w="770" w:type="dxa"/>
          </w:tcPr>
          <w:p w:rsidR="0067705B" w:rsidRDefault="00EF3B5B">
            <w:pPr>
              <w:pStyle w:val="TableParagraph"/>
              <w:rPr>
                <w:sz w:val="20"/>
              </w:rPr>
            </w:pPr>
            <w:r>
              <w:rPr>
                <w:sz w:val="20"/>
              </w:rPr>
              <w:t>gōu</w:t>
            </w:r>
          </w:p>
        </w:tc>
        <w:tc>
          <w:tcPr>
            <w:tcW w:w="948" w:type="dxa"/>
            <w:tcBorders>
              <w:right w:val="nil"/>
            </w:tcBorders>
          </w:tcPr>
          <w:p w:rsidR="0067705B" w:rsidRDefault="00EF3B5B">
            <w:pPr>
              <w:pStyle w:val="TableParagraph"/>
              <w:rPr>
                <w:i/>
                <w:sz w:val="20"/>
              </w:rPr>
            </w:pPr>
            <w:r>
              <w:rPr>
                <w:i/>
                <w:sz w:val="20"/>
              </w:rPr>
              <w:t>kuw</w:t>
            </w:r>
          </w:p>
        </w:tc>
        <w:tc>
          <w:tcPr>
            <w:tcW w:w="1836" w:type="dxa"/>
            <w:tcBorders>
              <w:left w:val="nil"/>
            </w:tcBorders>
          </w:tcPr>
          <w:p w:rsidR="0067705B" w:rsidRDefault="00EF3B5B">
            <w:pPr>
              <w:pStyle w:val="TableParagraph"/>
              <w:ind w:left="175"/>
              <w:rPr>
                <w:i/>
                <w:sz w:val="20"/>
              </w:rPr>
            </w:pPr>
            <w:r>
              <w:rPr>
                <w:i/>
                <w:sz w:val="20"/>
              </w:rPr>
              <w:t>(k- + -uw A)</w:t>
            </w:r>
          </w:p>
        </w:tc>
        <w:tc>
          <w:tcPr>
            <w:tcW w:w="2782" w:type="dxa"/>
          </w:tcPr>
          <w:p w:rsidR="0067705B" w:rsidRDefault="00EF3B5B">
            <w:pPr>
              <w:pStyle w:val="TableParagraph"/>
              <w:rPr>
                <w:sz w:val="20"/>
              </w:rPr>
            </w:pPr>
            <w:r>
              <w:rPr>
                <w:sz w:val="20"/>
              </w:rPr>
              <w:t>*[k]ˤ(r)o</w:t>
            </w:r>
          </w:p>
        </w:tc>
        <w:tc>
          <w:tcPr>
            <w:tcW w:w="2870" w:type="dxa"/>
          </w:tcPr>
          <w:p w:rsidR="0067705B" w:rsidRDefault="00EF3B5B">
            <w:pPr>
              <w:pStyle w:val="TableParagraph"/>
              <w:ind w:left="38"/>
              <w:rPr>
                <w:sz w:val="20"/>
              </w:rPr>
            </w:pPr>
            <w:r>
              <w:rPr>
                <w:sz w:val="20"/>
              </w:rPr>
              <w:t>bamboo cage</w:t>
            </w:r>
          </w:p>
        </w:tc>
        <w:tc>
          <w:tcPr>
            <w:tcW w:w="928" w:type="dxa"/>
          </w:tcPr>
          <w:p w:rsidR="0067705B" w:rsidRDefault="00EF3B5B">
            <w:pPr>
              <w:pStyle w:val="TableParagraph"/>
              <w:ind w:left="232"/>
              <w:rPr>
                <w:sz w:val="20"/>
              </w:rPr>
            </w:pPr>
            <w:r>
              <w:rPr>
                <w:sz w:val="20"/>
              </w:rPr>
              <w:t>0109i</w:t>
            </w:r>
          </w:p>
        </w:tc>
        <w:tc>
          <w:tcPr>
            <w:tcW w:w="940" w:type="dxa"/>
          </w:tcPr>
          <w:p w:rsidR="0067705B" w:rsidRDefault="00EF3B5B">
            <w:pPr>
              <w:pStyle w:val="TableParagraph"/>
              <w:ind w:left="0" w:right="92"/>
              <w:jc w:val="right"/>
              <w:rPr>
                <w:sz w:val="20"/>
              </w:rPr>
            </w:pPr>
            <w:r>
              <w:rPr>
                <w:sz w:val="20"/>
              </w:rPr>
              <w:t>52997.03</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U+7BDD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鉤</w:t>
            </w:r>
          </w:p>
        </w:tc>
        <w:tc>
          <w:tcPr>
            <w:tcW w:w="770" w:type="dxa"/>
          </w:tcPr>
          <w:p w:rsidR="0067705B" w:rsidRDefault="00EF3B5B">
            <w:pPr>
              <w:pStyle w:val="TableParagraph"/>
              <w:spacing w:before="29"/>
              <w:rPr>
                <w:sz w:val="20"/>
              </w:rPr>
            </w:pPr>
            <w:r>
              <w:rPr>
                <w:sz w:val="20"/>
              </w:rPr>
              <w:t>gōu</w:t>
            </w:r>
          </w:p>
        </w:tc>
        <w:tc>
          <w:tcPr>
            <w:tcW w:w="948" w:type="dxa"/>
            <w:tcBorders>
              <w:right w:val="nil"/>
            </w:tcBorders>
          </w:tcPr>
          <w:p w:rsidR="0067705B" w:rsidRDefault="00EF3B5B">
            <w:pPr>
              <w:pStyle w:val="TableParagraph"/>
              <w:spacing w:before="29"/>
              <w:rPr>
                <w:i/>
                <w:sz w:val="20"/>
              </w:rPr>
            </w:pPr>
            <w:r>
              <w:rPr>
                <w:i/>
                <w:sz w:val="20"/>
              </w:rPr>
              <w:t>kuw</w:t>
            </w:r>
          </w:p>
        </w:tc>
        <w:tc>
          <w:tcPr>
            <w:tcW w:w="1836" w:type="dxa"/>
            <w:tcBorders>
              <w:left w:val="nil"/>
            </w:tcBorders>
          </w:tcPr>
          <w:p w:rsidR="0067705B" w:rsidRDefault="00EF3B5B">
            <w:pPr>
              <w:pStyle w:val="TableParagraph"/>
              <w:spacing w:before="29"/>
              <w:ind w:left="175"/>
              <w:rPr>
                <w:i/>
                <w:sz w:val="20"/>
              </w:rPr>
            </w:pPr>
            <w:r>
              <w:rPr>
                <w:i/>
                <w:sz w:val="20"/>
              </w:rPr>
              <w:t>(k- + -uw A)</w:t>
            </w:r>
          </w:p>
        </w:tc>
        <w:tc>
          <w:tcPr>
            <w:tcW w:w="2782" w:type="dxa"/>
          </w:tcPr>
          <w:p w:rsidR="0067705B" w:rsidRDefault="00EF3B5B">
            <w:pPr>
              <w:pStyle w:val="TableParagraph"/>
              <w:spacing w:before="29"/>
              <w:rPr>
                <w:sz w:val="20"/>
              </w:rPr>
            </w:pPr>
            <w:r>
              <w:rPr>
                <w:sz w:val="20"/>
              </w:rPr>
              <w:t>*[kˤ](r)o</w:t>
            </w:r>
          </w:p>
        </w:tc>
        <w:tc>
          <w:tcPr>
            <w:tcW w:w="2870" w:type="dxa"/>
          </w:tcPr>
          <w:p w:rsidR="0067705B" w:rsidRDefault="00EF3B5B">
            <w:pPr>
              <w:pStyle w:val="TableParagraph"/>
              <w:spacing w:before="29"/>
              <w:ind w:left="38"/>
              <w:rPr>
                <w:sz w:val="20"/>
              </w:rPr>
            </w:pPr>
            <w:r>
              <w:rPr>
                <w:sz w:val="20"/>
              </w:rPr>
              <w:t>hook</w:t>
            </w:r>
          </w:p>
        </w:tc>
        <w:tc>
          <w:tcPr>
            <w:tcW w:w="928" w:type="dxa"/>
          </w:tcPr>
          <w:p w:rsidR="0067705B" w:rsidRDefault="00EF3B5B">
            <w:pPr>
              <w:pStyle w:val="TableParagraph"/>
              <w:spacing w:before="29"/>
              <w:ind w:left="214"/>
              <w:rPr>
                <w:sz w:val="20"/>
              </w:rPr>
            </w:pPr>
            <w:r>
              <w:rPr>
                <w:sz w:val="20"/>
              </w:rPr>
              <w:t>0108c</w:t>
            </w:r>
          </w:p>
        </w:tc>
        <w:tc>
          <w:tcPr>
            <w:tcW w:w="940" w:type="dxa"/>
          </w:tcPr>
          <w:p w:rsidR="0067705B" w:rsidRDefault="00EF3B5B">
            <w:pPr>
              <w:pStyle w:val="TableParagraph"/>
              <w:spacing w:before="29"/>
              <w:ind w:left="0" w:right="92"/>
              <w:jc w:val="right"/>
              <w:rPr>
                <w:sz w:val="20"/>
              </w:rPr>
            </w:pPr>
            <w:r>
              <w:rPr>
                <w:sz w:val="20"/>
              </w:rPr>
              <w:t>64188.06</w:t>
            </w:r>
          </w:p>
        </w:tc>
        <w:tc>
          <w:tcPr>
            <w:tcW w:w="496" w:type="dxa"/>
          </w:tcPr>
          <w:p w:rsidR="0067705B" w:rsidRDefault="00EF3B5B">
            <w:pPr>
              <w:pStyle w:val="TableParagraph"/>
              <w:spacing w:before="29"/>
              <w:ind w:left="75" w:right="76"/>
              <w:jc w:val="center"/>
              <w:rPr>
                <w:sz w:val="20"/>
              </w:rPr>
            </w:pPr>
            <w:r>
              <w:rPr>
                <w:sz w:val="20"/>
              </w:rPr>
              <w:t>167</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U+9264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狗</w:t>
            </w:r>
          </w:p>
        </w:tc>
        <w:tc>
          <w:tcPr>
            <w:tcW w:w="770" w:type="dxa"/>
          </w:tcPr>
          <w:p w:rsidR="0067705B" w:rsidRDefault="00EF3B5B">
            <w:pPr>
              <w:pStyle w:val="TableParagraph"/>
              <w:rPr>
                <w:sz w:val="20"/>
              </w:rPr>
            </w:pPr>
            <w:r>
              <w:rPr>
                <w:sz w:val="20"/>
              </w:rPr>
              <w:t>gǒu</w:t>
            </w:r>
          </w:p>
        </w:tc>
        <w:tc>
          <w:tcPr>
            <w:tcW w:w="948" w:type="dxa"/>
            <w:tcBorders>
              <w:right w:val="nil"/>
            </w:tcBorders>
          </w:tcPr>
          <w:p w:rsidR="0067705B" w:rsidRDefault="00EF3B5B">
            <w:pPr>
              <w:pStyle w:val="TableParagraph"/>
              <w:rPr>
                <w:i/>
                <w:sz w:val="20"/>
              </w:rPr>
            </w:pPr>
            <w:r>
              <w:rPr>
                <w:i/>
                <w:sz w:val="20"/>
              </w:rPr>
              <w:t>kuwX</w:t>
            </w:r>
          </w:p>
        </w:tc>
        <w:tc>
          <w:tcPr>
            <w:tcW w:w="1836" w:type="dxa"/>
            <w:tcBorders>
              <w:left w:val="nil"/>
            </w:tcBorders>
          </w:tcPr>
          <w:p w:rsidR="0067705B" w:rsidRDefault="00EF3B5B">
            <w:pPr>
              <w:pStyle w:val="TableParagraph"/>
              <w:ind w:left="175"/>
              <w:rPr>
                <w:i/>
                <w:sz w:val="20"/>
              </w:rPr>
            </w:pPr>
            <w:r>
              <w:rPr>
                <w:i/>
                <w:sz w:val="20"/>
              </w:rPr>
              <w:t>(k- + -uw B)</w:t>
            </w:r>
          </w:p>
        </w:tc>
        <w:tc>
          <w:tcPr>
            <w:tcW w:w="2782" w:type="dxa"/>
          </w:tcPr>
          <w:p w:rsidR="0067705B" w:rsidRDefault="00EF3B5B">
            <w:pPr>
              <w:pStyle w:val="TableParagraph"/>
              <w:rPr>
                <w:sz w:val="20"/>
              </w:rPr>
            </w:pPr>
            <w:r>
              <w:rPr>
                <w:sz w:val="20"/>
              </w:rPr>
              <w:t>*Cə.kˤroʔ</w:t>
            </w:r>
          </w:p>
        </w:tc>
        <w:tc>
          <w:tcPr>
            <w:tcW w:w="2870" w:type="dxa"/>
          </w:tcPr>
          <w:p w:rsidR="0067705B" w:rsidRDefault="00EF3B5B">
            <w:pPr>
              <w:pStyle w:val="TableParagraph"/>
              <w:ind w:left="38"/>
              <w:rPr>
                <w:sz w:val="20"/>
              </w:rPr>
            </w:pPr>
            <w:r>
              <w:rPr>
                <w:sz w:val="20"/>
              </w:rPr>
              <w:t>dog</w:t>
            </w:r>
          </w:p>
        </w:tc>
        <w:tc>
          <w:tcPr>
            <w:tcW w:w="928" w:type="dxa"/>
          </w:tcPr>
          <w:p w:rsidR="0067705B" w:rsidRDefault="00EF3B5B">
            <w:pPr>
              <w:pStyle w:val="TableParagraph"/>
              <w:ind w:left="210"/>
              <w:rPr>
                <w:sz w:val="20"/>
              </w:rPr>
            </w:pPr>
            <w:r>
              <w:rPr>
                <w:sz w:val="20"/>
              </w:rPr>
              <w:t>0108d</w:t>
            </w:r>
          </w:p>
        </w:tc>
        <w:tc>
          <w:tcPr>
            <w:tcW w:w="940" w:type="dxa"/>
          </w:tcPr>
          <w:p w:rsidR="0067705B" w:rsidRDefault="00EF3B5B">
            <w:pPr>
              <w:pStyle w:val="TableParagraph"/>
              <w:ind w:left="0" w:right="92"/>
              <w:jc w:val="right"/>
              <w:rPr>
                <w:sz w:val="20"/>
              </w:rPr>
            </w:pPr>
            <w:r>
              <w:rPr>
                <w:sz w:val="20"/>
              </w:rPr>
              <w:t>21341.05</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U+72D7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苟</w:t>
            </w:r>
          </w:p>
        </w:tc>
        <w:tc>
          <w:tcPr>
            <w:tcW w:w="770" w:type="dxa"/>
          </w:tcPr>
          <w:p w:rsidR="0067705B" w:rsidRDefault="00EF3B5B">
            <w:pPr>
              <w:pStyle w:val="TableParagraph"/>
              <w:rPr>
                <w:sz w:val="20"/>
              </w:rPr>
            </w:pPr>
            <w:r>
              <w:rPr>
                <w:sz w:val="20"/>
              </w:rPr>
              <w:t>gǒu</w:t>
            </w:r>
          </w:p>
        </w:tc>
        <w:tc>
          <w:tcPr>
            <w:tcW w:w="948" w:type="dxa"/>
            <w:tcBorders>
              <w:right w:val="nil"/>
            </w:tcBorders>
          </w:tcPr>
          <w:p w:rsidR="0067705B" w:rsidRDefault="00EF3B5B">
            <w:pPr>
              <w:pStyle w:val="TableParagraph"/>
              <w:rPr>
                <w:i/>
                <w:sz w:val="20"/>
              </w:rPr>
            </w:pPr>
            <w:r>
              <w:rPr>
                <w:i/>
                <w:sz w:val="20"/>
              </w:rPr>
              <w:t>kuwX</w:t>
            </w:r>
          </w:p>
        </w:tc>
        <w:tc>
          <w:tcPr>
            <w:tcW w:w="1836" w:type="dxa"/>
            <w:tcBorders>
              <w:left w:val="nil"/>
            </w:tcBorders>
          </w:tcPr>
          <w:p w:rsidR="0067705B" w:rsidRDefault="00EF3B5B">
            <w:pPr>
              <w:pStyle w:val="TableParagraph"/>
              <w:ind w:left="175"/>
              <w:rPr>
                <w:i/>
                <w:sz w:val="20"/>
              </w:rPr>
            </w:pPr>
            <w:r>
              <w:rPr>
                <w:i/>
                <w:sz w:val="20"/>
              </w:rPr>
              <w:t>(k- + -uw B)</w:t>
            </w:r>
          </w:p>
        </w:tc>
        <w:tc>
          <w:tcPr>
            <w:tcW w:w="2782" w:type="dxa"/>
          </w:tcPr>
          <w:p w:rsidR="0067705B" w:rsidRDefault="00EF3B5B">
            <w:pPr>
              <w:pStyle w:val="TableParagraph"/>
              <w:rPr>
                <w:sz w:val="20"/>
              </w:rPr>
            </w:pPr>
            <w:r>
              <w:rPr>
                <w:sz w:val="20"/>
              </w:rPr>
              <w:t>*[k]ˤ(r)oʔ</w:t>
            </w:r>
          </w:p>
        </w:tc>
        <w:tc>
          <w:tcPr>
            <w:tcW w:w="2870" w:type="dxa"/>
          </w:tcPr>
          <w:p w:rsidR="0067705B" w:rsidRDefault="00EF3B5B">
            <w:pPr>
              <w:pStyle w:val="TableParagraph"/>
              <w:ind w:left="38"/>
              <w:rPr>
                <w:sz w:val="20"/>
              </w:rPr>
            </w:pPr>
            <w:r>
              <w:rPr>
                <w:sz w:val="20"/>
              </w:rPr>
              <w:t>if really</w:t>
            </w:r>
          </w:p>
        </w:tc>
        <w:tc>
          <w:tcPr>
            <w:tcW w:w="928" w:type="dxa"/>
          </w:tcPr>
          <w:p w:rsidR="0067705B" w:rsidRDefault="00EF3B5B">
            <w:pPr>
              <w:pStyle w:val="TableParagraph"/>
              <w:ind w:left="210"/>
              <w:rPr>
                <w:sz w:val="20"/>
              </w:rPr>
            </w:pPr>
            <w:r>
              <w:rPr>
                <w:sz w:val="20"/>
              </w:rPr>
              <w:t>0108h</w:t>
            </w:r>
          </w:p>
        </w:tc>
        <w:tc>
          <w:tcPr>
            <w:tcW w:w="940" w:type="dxa"/>
          </w:tcPr>
          <w:p w:rsidR="0067705B" w:rsidRDefault="00EF3B5B">
            <w:pPr>
              <w:pStyle w:val="TableParagraph"/>
              <w:ind w:left="0" w:right="92"/>
              <w:jc w:val="right"/>
              <w:rPr>
                <w:sz w:val="20"/>
              </w:rPr>
            </w:pPr>
            <w:r>
              <w:rPr>
                <w:sz w:val="20"/>
              </w:rPr>
              <w:t>53194.12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U+82DF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句</w:t>
            </w:r>
          </w:p>
        </w:tc>
        <w:tc>
          <w:tcPr>
            <w:tcW w:w="770" w:type="dxa"/>
          </w:tcPr>
          <w:p w:rsidR="0067705B" w:rsidRDefault="00EF3B5B">
            <w:pPr>
              <w:pStyle w:val="TableParagraph"/>
              <w:rPr>
                <w:sz w:val="20"/>
              </w:rPr>
            </w:pPr>
            <w:r>
              <w:rPr>
                <w:sz w:val="20"/>
              </w:rPr>
              <w:t>gòu</w:t>
            </w:r>
          </w:p>
        </w:tc>
        <w:tc>
          <w:tcPr>
            <w:tcW w:w="948" w:type="dxa"/>
            <w:tcBorders>
              <w:right w:val="nil"/>
            </w:tcBorders>
          </w:tcPr>
          <w:p w:rsidR="0067705B" w:rsidRDefault="00EF3B5B">
            <w:pPr>
              <w:pStyle w:val="TableParagraph"/>
              <w:rPr>
                <w:i/>
                <w:sz w:val="20"/>
              </w:rPr>
            </w:pPr>
            <w:r>
              <w:rPr>
                <w:i/>
                <w:sz w:val="20"/>
              </w:rPr>
              <w:t>kuwH</w:t>
            </w:r>
          </w:p>
        </w:tc>
        <w:tc>
          <w:tcPr>
            <w:tcW w:w="1836" w:type="dxa"/>
            <w:tcBorders>
              <w:left w:val="nil"/>
            </w:tcBorders>
          </w:tcPr>
          <w:p w:rsidR="0067705B" w:rsidRDefault="00EF3B5B">
            <w:pPr>
              <w:pStyle w:val="TableParagraph"/>
              <w:ind w:left="175"/>
              <w:rPr>
                <w:i/>
                <w:sz w:val="20"/>
              </w:rPr>
            </w:pPr>
            <w:r>
              <w:rPr>
                <w:i/>
                <w:sz w:val="20"/>
              </w:rPr>
              <w:t>(k- + -uw C)</w:t>
            </w:r>
          </w:p>
        </w:tc>
        <w:tc>
          <w:tcPr>
            <w:tcW w:w="2782" w:type="dxa"/>
          </w:tcPr>
          <w:p w:rsidR="0067705B" w:rsidRDefault="00EF3B5B">
            <w:pPr>
              <w:pStyle w:val="TableParagraph"/>
              <w:rPr>
                <w:sz w:val="20"/>
              </w:rPr>
            </w:pPr>
            <w:r>
              <w:rPr>
                <w:sz w:val="20"/>
              </w:rPr>
              <w:t>*[k]ˤ(r)ok-s</w:t>
            </w:r>
          </w:p>
        </w:tc>
        <w:tc>
          <w:tcPr>
            <w:tcW w:w="2870" w:type="dxa"/>
          </w:tcPr>
          <w:p w:rsidR="0067705B" w:rsidRDefault="00EF3B5B">
            <w:pPr>
              <w:pStyle w:val="TableParagraph"/>
              <w:spacing w:before="0" w:line="269" w:lineRule="exact"/>
              <w:ind w:left="38"/>
              <w:rPr>
                <w:sz w:val="20"/>
              </w:rPr>
            </w:pPr>
            <w:r>
              <w:rPr>
                <w:sz w:val="20"/>
              </w:rPr>
              <w:t xml:space="preserve">loan for </w:t>
            </w:r>
            <w:r>
              <w:rPr>
                <w:rFonts w:ascii="Arial Unicode MS" w:eastAsia="Arial Unicode MS" w:hint="eastAsia"/>
                <w:sz w:val="20"/>
              </w:rPr>
              <w:t xml:space="preserve">彀 </w:t>
            </w:r>
            <w:r>
              <w:rPr>
                <w:sz w:val="20"/>
              </w:rPr>
              <w:t>draw a bow to the full</w:t>
            </w:r>
          </w:p>
        </w:tc>
        <w:tc>
          <w:tcPr>
            <w:tcW w:w="928" w:type="dxa"/>
          </w:tcPr>
          <w:p w:rsidR="0067705B" w:rsidRDefault="00EF3B5B">
            <w:pPr>
              <w:pStyle w:val="TableParagraph"/>
              <w:ind w:left="214"/>
              <w:rPr>
                <w:sz w:val="20"/>
              </w:rPr>
            </w:pPr>
            <w:r>
              <w:rPr>
                <w:sz w:val="20"/>
              </w:rPr>
              <w:t>0108a</w:t>
            </w:r>
          </w:p>
        </w:tc>
        <w:tc>
          <w:tcPr>
            <w:tcW w:w="940" w:type="dxa"/>
          </w:tcPr>
          <w:p w:rsidR="0067705B" w:rsidRDefault="00EF3B5B">
            <w:pPr>
              <w:pStyle w:val="TableParagraph"/>
              <w:ind w:left="0" w:right="92"/>
              <w:jc w:val="right"/>
              <w:rPr>
                <w:sz w:val="20"/>
              </w:rPr>
            </w:pPr>
            <w:r>
              <w:rPr>
                <w:sz w:val="20"/>
              </w:rPr>
              <w:t>10571.03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U+53E5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彀</w:t>
            </w:r>
          </w:p>
        </w:tc>
        <w:tc>
          <w:tcPr>
            <w:tcW w:w="770" w:type="dxa"/>
          </w:tcPr>
          <w:p w:rsidR="0067705B" w:rsidRDefault="00EF3B5B">
            <w:pPr>
              <w:pStyle w:val="TableParagraph"/>
              <w:rPr>
                <w:sz w:val="20"/>
              </w:rPr>
            </w:pPr>
            <w:r>
              <w:rPr>
                <w:sz w:val="20"/>
              </w:rPr>
              <w:t>gòu</w:t>
            </w:r>
          </w:p>
        </w:tc>
        <w:tc>
          <w:tcPr>
            <w:tcW w:w="948" w:type="dxa"/>
            <w:tcBorders>
              <w:right w:val="nil"/>
            </w:tcBorders>
          </w:tcPr>
          <w:p w:rsidR="0067705B" w:rsidRDefault="00EF3B5B">
            <w:pPr>
              <w:pStyle w:val="TableParagraph"/>
              <w:rPr>
                <w:i/>
                <w:sz w:val="20"/>
              </w:rPr>
            </w:pPr>
            <w:r>
              <w:rPr>
                <w:i/>
                <w:sz w:val="20"/>
              </w:rPr>
              <w:t>kuwH</w:t>
            </w:r>
          </w:p>
        </w:tc>
        <w:tc>
          <w:tcPr>
            <w:tcW w:w="1836" w:type="dxa"/>
            <w:tcBorders>
              <w:left w:val="nil"/>
            </w:tcBorders>
          </w:tcPr>
          <w:p w:rsidR="0067705B" w:rsidRDefault="00EF3B5B">
            <w:pPr>
              <w:pStyle w:val="TableParagraph"/>
              <w:ind w:left="175"/>
              <w:rPr>
                <w:i/>
                <w:sz w:val="20"/>
              </w:rPr>
            </w:pPr>
            <w:r>
              <w:rPr>
                <w:i/>
                <w:sz w:val="20"/>
              </w:rPr>
              <w:t>(k- + -uw C)</w:t>
            </w:r>
          </w:p>
        </w:tc>
        <w:tc>
          <w:tcPr>
            <w:tcW w:w="2782" w:type="dxa"/>
          </w:tcPr>
          <w:p w:rsidR="0067705B" w:rsidRDefault="00EF3B5B">
            <w:pPr>
              <w:pStyle w:val="TableParagraph"/>
              <w:rPr>
                <w:sz w:val="20"/>
              </w:rPr>
            </w:pPr>
            <w:r>
              <w:rPr>
                <w:sz w:val="20"/>
              </w:rPr>
              <w:t>*[k]ˤ(r)ok-s</w:t>
            </w:r>
          </w:p>
        </w:tc>
        <w:tc>
          <w:tcPr>
            <w:tcW w:w="2870" w:type="dxa"/>
          </w:tcPr>
          <w:p w:rsidR="0067705B" w:rsidRDefault="00EF3B5B">
            <w:pPr>
              <w:pStyle w:val="TableParagraph"/>
              <w:ind w:left="38"/>
              <w:rPr>
                <w:sz w:val="20"/>
              </w:rPr>
            </w:pPr>
            <w:r>
              <w:rPr>
                <w:sz w:val="20"/>
              </w:rPr>
              <w:t>draw a bow to the full</w:t>
            </w:r>
          </w:p>
        </w:tc>
        <w:tc>
          <w:tcPr>
            <w:tcW w:w="928" w:type="dxa"/>
          </w:tcPr>
          <w:p w:rsidR="0067705B" w:rsidRDefault="00EF3B5B">
            <w:pPr>
              <w:pStyle w:val="TableParagraph"/>
              <w:ind w:left="210"/>
              <w:rPr>
                <w:sz w:val="20"/>
              </w:rPr>
            </w:pPr>
            <w:r>
              <w:rPr>
                <w:sz w:val="20"/>
              </w:rPr>
              <w:t>1226p</w:t>
            </w:r>
          </w:p>
        </w:tc>
        <w:tc>
          <w:tcPr>
            <w:tcW w:w="940" w:type="dxa"/>
          </w:tcPr>
          <w:p w:rsidR="0067705B" w:rsidRDefault="00EF3B5B">
            <w:pPr>
              <w:pStyle w:val="TableParagraph"/>
              <w:ind w:left="0" w:right="92"/>
              <w:jc w:val="right"/>
              <w:rPr>
                <w:sz w:val="20"/>
              </w:rPr>
            </w:pPr>
            <w:r>
              <w:rPr>
                <w:sz w:val="20"/>
              </w:rPr>
              <w:t>32161.09</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U+5F40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冓</w:t>
            </w:r>
          </w:p>
        </w:tc>
        <w:tc>
          <w:tcPr>
            <w:tcW w:w="770" w:type="dxa"/>
          </w:tcPr>
          <w:p w:rsidR="0067705B" w:rsidRDefault="00EF3B5B">
            <w:pPr>
              <w:pStyle w:val="TableParagraph"/>
              <w:spacing w:before="29"/>
              <w:rPr>
                <w:sz w:val="20"/>
              </w:rPr>
            </w:pPr>
            <w:r>
              <w:rPr>
                <w:sz w:val="20"/>
              </w:rPr>
              <w:t>gòu</w:t>
            </w:r>
          </w:p>
        </w:tc>
        <w:tc>
          <w:tcPr>
            <w:tcW w:w="948" w:type="dxa"/>
            <w:tcBorders>
              <w:right w:val="nil"/>
            </w:tcBorders>
          </w:tcPr>
          <w:p w:rsidR="0067705B" w:rsidRDefault="00EF3B5B">
            <w:pPr>
              <w:pStyle w:val="TableParagraph"/>
              <w:spacing w:before="29"/>
              <w:rPr>
                <w:i/>
                <w:sz w:val="20"/>
              </w:rPr>
            </w:pPr>
            <w:r>
              <w:rPr>
                <w:i/>
                <w:sz w:val="20"/>
              </w:rPr>
              <w:t>kuwH</w:t>
            </w:r>
          </w:p>
        </w:tc>
        <w:tc>
          <w:tcPr>
            <w:tcW w:w="1836" w:type="dxa"/>
            <w:tcBorders>
              <w:left w:val="nil"/>
            </w:tcBorders>
          </w:tcPr>
          <w:p w:rsidR="0067705B" w:rsidRDefault="00EF3B5B">
            <w:pPr>
              <w:pStyle w:val="TableParagraph"/>
              <w:spacing w:before="29"/>
              <w:ind w:left="175"/>
              <w:rPr>
                <w:i/>
                <w:sz w:val="20"/>
              </w:rPr>
            </w:pPr>
            <w:r>
              <w:rPr>
                <w:i/>
                <w:sz w:val="20"/>
              </w:rPr>
              <w:t>(k- + -uw C)</w:t>
            </w:r>
          </w:p>
        </w:tc>
        <w:tc>
          <w:tcPr>
            <w:tcW w:w="2782" w:type="dxa"/>
          </w:tcPr>
          <w:p w:rsidR="0067705B" w:rsidRDefault="00EF3B5B">
            <w:pPr>
              <w:pStyle w:val="TableParagraph"/>
              <w:spacing w:before="29"/>
              <w:rPr>
                <w:sz w:val="20"/>
              </w:rPr>
            </w:pPr>
            <w:r>
              <w:rPr>
                <w:sz w:val="20"/>
              </w:rPr>
              <w:t>*kˤ(r)o-s</w:t>
            </w:r>
          </w:p>
        </w:tc>
        <w:tc>
          <w:tcPr>
            <w:tcW w:w="2870" w:type="dxa"/>
          </w:tcPr>
          <w:p w:rsidR="0067705B" w:rsidRDefault="00EF3B5B">
            <w:pPr>
              <w:pStyle w:val="TableParagraph"/>
              <w:spacing w:before="0" w:line="271" w:lineRule="exact"/>
              <w:ind w:left="38"/>
              <w:rPr>
                <w:sz w:val="20"/>
              </w:rPr>
            </w:pPr>
            <w:r>
              <w:rPr>
                <w:rFonts w:ascii="Arial Unicode MS" w:eastAsia="Arial Unicode MS" w:hint="eastAsia"/>
                <w:sz w:val="20"/>
              </w:rPr>
              <w:t>中冓</w:t>
            </w:r>
            <w:r>
              <w:rPr>
                <w:sz w:val="20"/>
              </w:rPr>
              <w:t>inner chamber</w:t>
            </w:r>
          </w:p>
        </w:tc>
        <w:tc>
          <w:tcPr>
            <w:tcW w:w="928" w:type="dxa"/>
          </w:tcPr>
          <w:p w:rsidR="0067705B" w:rsidRDefault="00EF3B5B">
            <w:pPr>
              <w:pStyle w:val="TableParagraph"/>
              <w:spacing w:before="29"/>
              <w:ind w:left="214"/>
              <w:rPr>
                <w:sz w:val="20"/>
              </w:rPr>
            </w:pPr>
            <w:r>
              <w:rPr>
                <w:sz w:val="20"/>
              </w:rPr>
              <w:t>0109a</w:t>
            </w:r>
          </w:p>
        </w:tc>
        <w:tc>
          <w:tcPr>
            <w:tcW w:w="940" w:type="dxa"/>
          </w:tcPr>
          <w:p w:rsidR="0067705B" w:rsidRDefault="00EF3B5B">
            <w:pPr>
              <w:pStyle w:val="TableParagraph"/>
              <w:spacing w:before="29"/>
              <w:ind w:left="0" w:right="92"/>
              <w:jc w:val="right"/>
              <w:rPr>
                <w:sz w:val="20"/>
              </w:rPr>
            </w:pPr>
            <w:r>
              <w:rPr>
                <w:sz w:val="20"/>
              </w:rPr>
              <w:t>10100.17</w:t>
            </w:r>
          </w:p>
        </w:tc>
        <w:tc>
          <w:tcPr>
            <w:tcW w:w="496" w:type="dxa"/>
          </w:tcPr>
          <w:p w:rsidR="0067705B" w:rsidRDefault="00EF3B5B">
            <w:pPr>
              <w:pStyle w:val="TableParagraph"/>
              <w:spacing w:before="29"/>
              <w:ind w:left="75" w:right="76"/>
              <w:jc w:val="center"/>
              <w:rPr>
                <w:sz w:val="20"/>
              </w:rPr>
            </w:pPr>
            <w:r>
              <w:rPr>
                <w:sz w:val="20"/>
              </w:rPr>
              <w:t>13</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U+5193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媾</w:t>
            </w:r>
          </w:p>
        </w:tc>
        <w:tc>
          <w:tcPr>
            <w:tcW w:w="770" w:type="dxa"/>
          </w:tcPr>
          <w:p w:rsidR="0067705B" w:rsidRDefault="00EF3B5B">
            <w:pPr>
              <w:pStyle w:val="TableParagraph"/>
              <w:rPr>
                <w:sz w:val="20"/>
              </w:rPr>
            </w:pPr>
            <w:r>
              <w:rPr>
                <w:sz w:val="20"/>
              </w:rPr>
              <w:t>gòu</w:t>
            </w:r>
          </w:p>
        </w:tc>
        <w:tc>
          <w:tcPr>
            <w:tcW w:w="948" w:type="dxa"/>
            <w:tcBorders>
              <w:right w:val="nil"/>
            </w:tcBorders>
          </w:tcPr>
          <w:p w:rsidR="0067705B" w:rsidRDefault="00EF3B5B">
            <w:pPr>
              <w:pStyle w:val="TableParagraph"/>
              <w:rPr>
                <w:i/>
                <w:sz w:val="20"/>
              </w:rPr>
            </w:pPr>
            <w:r>
              <w:rPr>
                <w:i/>
                <w:sz w:val="20"/>
              </w:rPr>
              <w:t>kuwH</w:t>
            </w:r>
          </w:p>
        </w:tc>
        <w:tc>
          <w:tcPr>
            <w:tcW w:w="1836" w:type="dxa"/>
            <w:tcBorders>
              <w:left w:val="nil"/>
            </w:tcBorders>
          </w:tcPr>
          <w:p w:rsidR="0067705B" w:rsidRDefault="00EF3B5B">
            <w:pPr>
              <w:pStyle w:val="TableParagraph"/>
              <w:ind w:left="175"/>
              <w:rPr>
                <w:i/>
                <w:sz w:val="20"/>
              </w:rPr>
            </w:pPr>
            <w:r>
              <w:rPr>
                <w:i/>
                <w:sz w:val="20"/>
              </w:rPr>
              <w:t>(k- + -uw C)</w:t>
            </w:r>
          </w:p>
        </w:tc>
        <w:tc>
          <w:tcPr>
            <w:tcW w:w="2782" w:type="dxa"/>
          </w:tcPr>
          <w:p w:rsidR="0067705B" w:rsidRDefault="00EF3B5B">
            <w:pPr>
              <w:pStyle w:val="TableParagraph"/>
              <w:rPr>
                <w:sz w:val="20"/>
              </w:rPr>
            </w:pPr>
            <w:r>
              <w:rPr>
                <w:sz w:val="20"/>
              </w:rPr>
              <w:t>*kˤ(r)o-s</w:t>
            </w:r>
          </w:p>
        </w:tc>
        <w:tc>
          <w:tcPr>
            <w:tcW w:w="2870" w:type="dxa"/>
          </w:tcPr>
          <w:p w:rsidR="0067705B" w:rsidRDefault="00EF3B5B">
            <w:pPr>
              <w:pStyle w:val="TableParagraph"/>
              <w:ind w:left="38"/>
              <w:rPr>
                <w:sz w:val="20"/>
              </w:rPr>
            </w:pPr>
            <w:r>
              <w:rPr>
                <w:sz w:val="20"/>
              </w:rPr>
              <w:t>2nd marriage</w:t>
            </w:r>
          </w:p>
        </w:tc>
        <w:tc>
          <w:tcPr>
            <w:tcW w:w="928" w:type="dxa"/>
          </w:tcPr>
          <w:p w:rsidR="0067705B" w:rsidRDefault="00EF3B5B">
            <w:pPr>
              <w:pStyle w:val="TableParagraph"/>
              <w:ind w:left="214"/>
              <w:rPr>
                <w:sz w:val="20"/>
              </w:rPr>
            </w:pPr>
            <w:r>
              <w:rPr>
                <w:sz w:val="20"/>
              </w:rPr>
              <w:t>0109e</w:t>
            </w:r>
          </w:p>
        </w:tc>
        <w:tc>
          <w:tcPr>
            <w:tcW w:w="940" w:type="dxa"/>
          </w:tcPr>
          <w:p w:rsidR="0067705B" w:rsidRDefault="00EF3B5B">
            <w:pPr>
              <w:pStyle w:val="TableParagraph"/>
              <w:ind w:left="0" w:right="92"/>
              <w:jc w:val="right"/>
              <w:rPr>
                <w:sz w:val="20"/>
              </w:rPr>
            </w:pPr>
            <w:r>
              <w:rPr>
                <w:sz w:val="20"/>
              </w:rPr>
              <w:t>21070.09</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U+5ABE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覯</w:t>
            </w:r>
          </w:p>
        </w:tc>
        <w:tc>
          <w:tcPr>
            <w:tcW w:w="770" w:type="dxa"/>
          </w:tcPr>
          <w:p w:rsidR="0067705B" w:rsidRDefault="00EF3B5B">
            <w:pPr>
              <w:pStyle w:val="TableParagraph"/>
              <w:rPr>
                <w:sz w:val="20"/>
              </w:rPr>
            </w:pPr>
            <w:r>
              <w:rPr>
                <w:sz w:val="20"/>
              </w:rPr>
              <w:t>gòu</w:t>
            </w:r>
          </w:p>
        </w:tc>
        <w:tc>
          <w:tcPr>
            <w:tcW w:w="948" w:type="dxa"/>
            <w:tcBorders>
              <w:right w:val="nil"/>
            </w:tcBorders>
          </w:tcPr>
          <w:p w:rsidR="0067705B" w:rsidRDefault="00EF3B5B">
            <w:pPr>
              <w:pStyle w:val="TableParagraph"/>
              <w:rPr>
                <w:i/>
                <w:sz w:val="20"/>
              </w:rPr>
            </w:pPr>
            <w:r>
              <w:rPr>
                <w:i/>
                <w:sz w:val="20"/>
              </w:rPr>
              <w:t>kuwH</w:t>
            </w:r>
          </w:p>
        </w:tc>
        <w:tc>
          <w:tcPr>
            <w:tcW w:w="1836" w:type="dxa"/>
            <w:tcBorders>
              <w:left w:val="nil"/>
            </w:tcBorders>
          </w:tcPr>
          <w:p w:rsidR="0067705B" w:rsidRDefault="00EF3B5B">
            <w:pPr>
              <w:pStyle w:val="TableParagraph"/>
              <w:ind w:left="175"/>
              <w:rPr>
                <w:i/>
                <w:sz w:val="20"/>
              </w:rPr>
            </w:pPr>
            <w:r>
              <w:rPr>
                <w:i/>
                <w:sz w:val="20"/>
              </w:rPr>
              <w:t>(k- + -uw C)</w:t>
            </w:r>
          </w:p>
        </w:tc>
        <w:tc>
          <w:tcPr>
            <w:tcW w:w="2782" w:type="dxa"/>
          </w:tcPr>
          <w:p w:rsidR="0067705B" w:rsidRDefault="00EF3B5B">
            <w:pPr>
              <w:pStyle w:val="TableParagraph"/>
              <w:rPr>
                <w:sz w:val="20"/>
              </w:rPr>
            </w:pPr>
            <w:r>
              <w:rPr>
                <w:sz w:val="20"/>
              </w:rPr>
              <w:t>*kˤ(r)o-s</w:t>
            </w:r>
          </w:p>
        </w:tc>
        <w:tc>
          <w:tcPr>
            <w:tcW w:w="2870" w:type="dxa"/>
          </w:tcPr>
          <w:p w:rsidR="0067705B" w:rsidRDefault="00EF3B5B">
            <w:pPr>
              <w:pStyle w:val="TableParagraph"/>
              <w:ind w:left="38"/>
              <w:rPr>
                <w:sz w:val="20"/>
              </w:rPr>
            </w:pPr>
            <w:r>
              <w:rPr>
                <w:sz w:val="20"/>
              </w:rPr>
              <w:t>come across, meet with</w:t>
            </w:r>
          </w:p>
        </w:tc>
        <w:tc>
          <w:tcPr>
            <w:tcW w:w="928" w:type="dxa"/>
          </w:tcPr>
          <w:p w:rsidR="0067705B" w:rsidRDefault="00EF3B5B">
            <w:pPr>
              <w:pStyle w:val="TableParagraph"/>
              <w:ind w:left="232"/>
              <w:rPr>
                <w:sz w:val="20"/>
              </w:rPr>
            </w:pPr>
            <w:r>
              <w:rPr>
                <w:sz w:val="20"/>
              </w:rPr>
              <w:t>0109j</w:t>
            </w:r>
          </w:p>
        </w:tc>
        <w:tc>
          <w:tcPr>
            <w:tcW w:w="940" w:type="dxa"/>
          </w:tcPr>
          <w:p w:rsidR="0067705B" w:rsidRDefault="00EF3B5B">
            <w:pPr>
              <w:pStyle w:val="TableParagraph"/>
              <w:ind w:left="0" w:right="92"/>
              <w:jc w:val="right"/>
              <w:rPr>
                <w:sz w:val="20"/>
              </w:rPr>
            </w:pPr>
            <w:r>
              <w:rPr>
                <w:sz w:val="20"/>
              </w:rPr>
              <w:t>63672.05</w:t>
            </w:r>
          </w:p>
        </w:tc>
        <w:tc>
          <w:tcPr>
            <w:tcW w:w="496" w:type="dxa"/>
          </w:tcPr>
          <w:p w:rsidR="0067705B" w:rsidRDefault="00EF3B5B">
            <w:pPr>
              <w:pStyle w:val="TableParagraph"/>
              <w:ind w:left="75" w:right="76"/>
              <w:jc w:val="center"/>
              <w:rPr>
                <w:sz w:val="20"/>
              </w:rPr>
            </w:pPr>
            <w:r>
              <w:rPr>
                <w:sz w:val="20"/>
              </w:rPr>
              <w:t>147</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U+89AF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購</w:t>
            </w:r>
          </w:p>
        </w:tc>
        <w:tc>
          <w:tcPr>
            <w:tcW w:w="770" w:type="dxa"/>
          </w:tcPr>
          <w:p w:rsidR="0067705B" w:rsidRDefault="00EF3B5B">
            <w:pPr>
              <w:pStyle w:val="TableParagraph"/>
              <w:rPr>
                <w:sz w:val="20"/>
              </w:rPr>
            </w:pPr>
            <w:r>
              <w:rPr>
                <w:sz w:val="20"/>
              </w:rPr>
              <w:t>gòu</w:t>
            </w:r>
          </w:p>
        </w:tc>
        <w:tc>
          <w:tcPr>
            <w:tcW w:w="948" w:type="dxa"/>
            <w:tcBorders>
              <w:right w:val="nil"/>
            </w:tcBorders>
          </w:tcPr>
          <w:p w:rsidR="0067705B" w:rsidRDefault="00EF3B5B">
            <w:pPr>
              <w:pStyle w:val="TableParagraph"/>
              <w:rPr>
                <w:i/>
                <w:sz w:val="20"/>
              </w:rPr>
            </w:pPr>
            <w:r>
              <w:rPr>
                <w:i/>
                <w:sz w:val="20"/>
              </w:rPr>
              <w:t>kuwH</w:t>
            </w:r>
          </w:p>
        </w:tc>
        <w:tc>
          <w:tcPr>
            <w:tcW w:w="1836" w:type="dxa"/>
            <w:tcBorders>
              <w:left w:val="nil"/>
            </w:tcBorders>
          </w:tcPr>
          <w:p w:rsidR="0067705B" w:rsidRDefault="00EF3B5B">
            <w:pPr>
              <w:pStyle w:val="TableParagraph"/>
              <w:ind w:left="175"/>
              <w:rPr>
                <w:i/>
                <w:sz w:val="20"/>
              </w:rPr>
            </w:pPr>
            <w:r>
              <w:rPr>
                <w:i/>
                <w:sz w:val="20"/>
              </w:rPr>
              <w:t>(k- + -uw C)</w:t>
            </w:r>
          </w:p>
        </w:tc>
        <w:tc>
          <w:tcPr>
            <w:tcW w:w="2782" w:type="dxa"/>
          </w:tcPr>
          <w:p w:rsidR="0067705B" w:rsidRDefault="00EF3B5B">
            <w:pPr>
              <w:pStyle w:val="TableParagraph"/>
              <w:rPr>
                <w:sz w:val="20"/>
              </w:rPr>
            </w:pPr>
            <w:r>
              <w:rPr>
                <w:sz w:val="20"/>
              </w:rPr>
              <w:t>*kˤ(r)o-s</w:t>
            </w:r>
          </w:p>
        </w:tc>
        <w:tc>
          <w:tcPr>
            <w:tcW w:w="2870" w:type="dxa"/>
          </w:tcPr>
          <w:p w:rsidR="0067705B" w:rsidRDefault="00EF3B5B">
            <w:pPr>
              <w:pStyle w:val="TableParagraph"/>
              <w:ind w:left="38"/>
              <w:rPr>
                <w:sz w:val="20"/>
              </w:rPr>
            </w:pPr>
            <w:r>
              <w:rPr>
                <w:sz w:val="20"/>
              </w:rPr>
              <w:t>present (v.), give</w:t>
            </w:r>
          </w:p>
        </w:tc>
        <w:tc>
          <w:tcPr>
            <w:tcW w:w="928" w:type="dxa"/>
          </w:tcPr>
          <w:p w:rsidR="0067705B" w:rsidRDefault="00EF3B5B">
            <w:pPr>
              <w:pStyle w:val="TableParagraph"/>
              <w:ind w:left="210"/>
              <w:rPr>
                <w:sz w:val="20"/>
              </w:rPr>
            </w:pPr>
            <w:r>
              <w:rPr>
                <w:sz w:val="20"/>
              </w:rPr>
              <w:t>0109k</w:t>
            </w:r>
          </w:p>
        </w:tc>
        <w:tc>
          <w:tcPr>
            <w:tcW w:w="940" w:type="dxa"/>
          </w:tcPr>
          <w:p w:rsidR="0067705B" w:rsidRDefault="00EF3B5B">
            <w:pPr>
              <w:pStyle w:val="TableParagraph"/>
              <w:ind w:left="0" w:right="92"/>
              <w:jc w:val="right"/>
              <w:rPr>
                <w:sz w:val="20"/>
              </w:rPr>
            </w:pPr>
            <w:r>
              <w:rPr>
                <w:sz w:val="20"/>
              </w:rPr>
              <w:t>63654.02</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U+8CFC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訽</w:t>
            </w:r>
          </w:p>
        </w:tc>
        <w:tc>
          <w:tcPr>
            <w:tcW w:w="770" w:type="dxa"/>
          </w:tcPr>
          <w:p w:rsidR="0067705B" w:rsidRDefault="00EF3B5B">
            <w:pPr>
              <w:pStyle w:val="TableParagraph"/>
              <w:rPr>
                <w:sz w:val="20"/>
              </w:rPr>
            </w:pPr>
            <w:r>
              <w:rPr>
                <w:sz w:val="20"/>
              </w:rPr>
              <w:t>gòu</w:t>
            </w:r>
          </w:p>
        </w:tc>
        <w:tc>
          <w:tcPr>
            <w:tcW w:w="948" w:type="dxa"/>
            <w:tcBorders>
              <w:right w:val="nil"/>
            </w:tcBorders>
          </w:tcPr>
          <w:p w:rsidR="0067705B" w:rsidRDefault="00EF3B5B">
            <w:pPr>
              <w:pStyle w:val="TableParagraph"/>
              <w:rPr>
                <w:i/>
                <w:sz w:val="20"/>
              </w:rPr>
            </w:pPr>
            <w:r>
              <w:rPr>
                <w:i/>
                <w:sz w:val="20"/>
              </w:rPr>
              <w:t>xuwH</w:t>
            </w:r>
          </w:p>
        </w:tc>
        <w:tc>
          <w:tcPr>
            <w:tcW w:w="1836" w:type="dxa"/>
            <w:tcBorders>
              <w:left w:val="nil"/>
            </w:tcBorders>
          </w:tcPr>
          <w:p w:rsidR="0067705B" w:rsidRDefault="00EF3B5B">
            <w:pPr>
              <w:pStyle w:val="TableParagraph"/>
              <w:ind w:left="175"/>
              <w:rPr>
                <w:i/>
                <w:sz w:val="20"/>
              </w:rPr>
            </w:pPr>
            <w:r>
              <w:rPr>
                <w:i/>
                <w:sz w:val="20"/>
              </w:rPr>
              <w:t>(x- + -uw C)</w:t>
            </w:r>
          </w:p>
        </w:tc>
        <w:tc>
          <w:tcPr>
            <w:tcW w:w="2782" w:type="dxa"/>
          </w:tcPr>
          <w:p w:rsidR="0067705B" w:rsidRDefault="00EF3B5B">
            <w:pPr>
              <w:pStyle w:val="TableParagraph"/>
              <w:rPr>
                <w:sz w:val="20"/>
              </w:rPr>
            </w:pPr>
            <w:r>
              <w:rPr>
                <w:sz w:val="20"/>
              </w:rPr>
              <w:t>*qʰˤ(r)o-s</w:t>
            </w:r>
          </w:p>
        </w:tc>
        <w:tc>
          <w:tcPr>
            <w:tcW w:w="2870" w:type="dxa"/>
          </w:tcPr>
          <w:p w:rsidR="0067705B" w:rsidRDefault="00EF3B5B">
            <w:pPr>
              <w:pStyle w:val="TableParagraph"/>
              <w:ind w:left="38"/>
              <w:rPr>
                <w:sz w:val="20"/>
              </w:rPr>
            </w:pPr>
            <w:r>
              <w:rPr>
                <w:sz w:val="20"/>
              </w:rPr>
              <w:t>revile, insult</w:t>
            </w:r>
          </w:p>
        </w:tc>
        <w:tc>
          <w:tcPr>
            <w:tcW w:w="928" w:type="dxa"/>
          </w:tcPr>
          <w:p w:rsidR="0067705B" w:rsidRDefault="00EF3B5B">
            <w:pPr>
              <w:pStyle w:val="TableParagraph"/>
              <w:ind w:left="182"/>
              <w:rPr>
                <w:sz w:val="20"/>
              </w:rPr>
            </w:pPr>
            <w:r>
              <w:rPr>
                <w:sz w:val="20"/>
              </w:rPr>
              <w:t>0108m</w:t>
            </w:r>
          </w:p>
        </w:tc>
        <w:tc>
          <w:tcPr>
            <w:tcW w:w="940" w:type="dxa"/>
          </w:tcPr>
          <w:p w:rsidR="0067705B" w:rsidRDefault="00EF3B5B">
            <w:pPr>
              <w:pStyle w:val="TableParagraph"/>
              <w:ind w:left="0" w:right="92"/>
              <w:jc w:val="right"/>
              <w:rPr>
                <w:sz w:val="20"/>
              </w:rPr>
            </w:pPr>
            <w:r>
              <w:rPr>
                <w:sz w:val="20"/>
              </w:rPr>
              <w:t>63956.05</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U+8A3D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呱</w:t>
            </w:r>
          </w:p>
        </w:tc>
        <w:tc>
          <w:tcPr>
            <w:tcW w:w="770" w:type="dxa"/>
          </w:tcPr>
          <w:p w:rsidR="0067705B" w:rsidRDefault="00EF3B5B">
            <w:pPr>
              <w:pStyle w:val="TableParagraph"/>
              <w:rPr>
                <w:sz w:val="20"/>
              </w:rPr>
            </w:pPr>
            <w:r>
              <w:rPr>
                <w:sz w:val="20"/>
              </w:rPr>
              <w:t>gū</w:t>
            </w:r>
          </w:p>
        </w:tc>
        <w:tc>
          <w:tcPr>
            <w:tcW w:w="948" w:type="dxa"/>
            <w:tcBorders>
              <w:right w:val="nil"/>
            </w:tcBorders>
          </w:tcPr>
          <w:p w:rsidR="0067705B" w:rsidRDefault="00EF3B5B">
            <w:pPr>
              <w:pStyle w:val="TableParagraph"/>
              <w:rPr>
                <w:i/>
                <w:sz w:val="20"/>
              </w:rPr>
            </w:pPr>
            <w:r>
              <w:rPr>
                <w:i/>
                <w:sz w:val="20"/>
              </w:rPr>
              <w:t>ku</w:t>
            </w:r>
          </w:p>
        </w:tc>
        <w:tc>
          <w:tcPr>
            <w:tcW w:w="1836" w:type="dxa"/>
            <w:tcBorders>
              <w:left w:val="nil"/>
            </w:tcBorders>
          </w:tcPr>
          <w:p w:rsidR="0067705B" w:rsidRDefault="00EF3B5B">
            <w:pPr>
              <w:pStyle w:val="TableParagraph"/>
              <w:ind w:left="175"/>
              <w:rPr>
                <w:i/>
                <w:sz w:val="20"/>
              </w:rPr>
            </w:pPr>
            <w:r>
              <w:rPr>
                <w:i/>
                <w:sz w:val="20"/>
              </w:rPr>
              <w:t>(k- + -u A)</w:t>
            </w:r>
          </w:p>
        </w:tc>
        <w:tc>
          <w:tcPr>
            <w:tcW w:w="2782" w:type="dxa"/>
          </w:tcPr>
          <w:p w:rsidR="0067705B" w:rsidRDefault="00EF3B5B">
            <w:pPr>
              <w:pStyle w:val="TableParagraph"/>
              <w:rPr>
                <w:sz w:val="20"/>
              </w:rPr>
            </w:pPr>
            <w:r>
              <w:rPr>
                <w:sz w:val="20"/>
              </w:rPr>
              <w:t>*kʷˤa</w:t>
            </w:r>
          </w:p>
        </w:tc>
        <w:tc>
          <w:tcPr>
            <w:tcW w:w="2870" w:type="dxa"/>
          </w:tcPr>
          <w:p w:rsidR="0067705B" w:rsidRDefault="00EF3B5B">
            <w:pPr>
              <w:pStyle w:val="TableParagraph"/>
              <w:ind w:left="38"/>
              <w:rPr>
                <w:sz w:val="20"/>
              </w:rPr>
            </w:pPr>
            <w:r>
              <w:rPr>
                <w:sz w:val="20"/>
              </w:rPr>
              <w:t>wail</w:t>
            </w:r>
          </w:p>
        </w:tc>
        <w:tc>
          <w:tcPr>
            <w:tcW w:w="928" w:type="dxa"/>
          </w:tcPr>
          <w:p w:rsidR="0067705B" w:rsidRDefault="00EF3B5B">
            <w:pPr>
              <w:pStyle w:val="TableParagraph"/>
              <w:ind w:left="210"/>
              <w:rPr>
                <w:sz w:val="20"/>
              </w:rPr>
            </w:pPr>
            <w:r>
              <w:rPr>
                <w:sz w:val="20"/>
              </w:rPr>
              <w:t>0041b</w:t>
            </w:r>
          </w:p>
        </w:tc>
        <w:tc>
          <w:tcPr>
            <w:tcW w:w="940" w:type="dxa"/>
          </w:tcPr>
          <w:p w:rsidR="0067705B" w:rsidRDefault="00EF3B5B">
            <w:pPr>
              <w:pStyle w:val="TableParagraph"/>
              <w:ind w:left="0" w:right="92"/>
              <w:jc w:val="right"/>
              <w:rPr>
                <w:sz w:val="20"/>
              </w:rPr>
            </w:pPr>
            <w:r>
              <w:rPr>
                <w:sz w:val="20"/>
              </w:rPr>
              <w:t>10604.10</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U+5471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孤</w:t>
            </w:r>
          </w:p>
        </w:tc>
        <w:tc>
          <w:tcPr>
            <w:tcW w:w="770" w:type="dxa"/>
          </w:tcPr>
          <w:p w:rsidR="0067705B" w:rsidRDefault="00EF3B5B">
            <w:pPr>
              <w:pStyle w:val="TableParagraph"/>
              <w:rPr>
                <w:sz w:val="20"/>
              </w:rPr>
            </w:pPr>
            <w:r>
              <w:rPr>
                <w:sz w:val="20"/>
              </w:rPr>
              <w:t>gū</w:t>
            </w:r>
          </w:p>
        </w:tc>
        <w:tc>
          <w:tcPr>
            <w:tcW w:w="948" w:type="dxa"/>
            <w:tcBorders>
              <w:right w:val="nil"/>
            </w:tcBorders>
          </w:tcPr>
          <w:p w:rsidR="0067705B" w:rsidRDefault="00EF3B5B">
            <w:pPr>
              <w:pStyle w:val="TableParagraph"/>
              <w:rPr>
                <w:i/>
                <w:sz w:val="20"/>
              </w:rPr>
            </w:pPr>
            <w:r>
              <w:rPr>
                <w:i/>
                <w:sz w:val="20"/>
              </w:rPr>
              <w:t>ku</w:t>
            </w:r>
          </w:p>
        </w:tc>
        <w:tc>
          <w:tcPr>
            <w:tcW w:w="1836" w:type="dxa"/>
            <w:tcBorders>
              <w:left w:val="nil"/>
            </w:tcBorders>
          </w:tcPr>
          <w:p w:rsidR="0067705B" w:rsidRDefault="00EF3B5B">
            <w:pPr>
              <w:pStyle w:val="TableParagraph"/>
              <w:ind w:left="175"/>
              <w:rPr>
                <w:i/>
                <w:sz w:val="20"/>
              </w:rPr>
            </w:pPr>
            <w:r>
              <w:rPr>
                <w:i/>
                <w:sz w:val="20"/>
              </w:rPr>
              <w:t>(k- + -u A)</w:t>
            </w:r>
          </w:p>
        </w:tc>
        <w:tc>
          <w:tcPr>
            <w:tcW w:w="2782" w:type="dxa"/>
          </w:tcPr>
          <w:p w:rsidR="0067705B" w:rsidRDefault="00EF3B5B">
            <w:pPr>
              <w:pStyle w:val="TableParagraph"/>
              <w:rPr>
                <w:sz w:val="20"/>
              </w:rPr>
            </w:pPr>
            <w:r>
              <w:rPr>
                <w:sz w:val="20"/>
              </w:rPr>
              <w:t>*kʷˤa</w:t>
            </w:r>
          </w:p>
        </w:tc>
        <w:tc>
          <w:tcPr>
            <w:tcW w:w="2870" w:type="dxa"/>
          </w:tcPr>
          <w:p w:rsidR="0067705B" w:rsidRDefault="00EF3B5B">
            <w:pPr>
              <w:pStyle w:val="TableParagraph"/>
              <w:ind w:left="38"/>
              <w:rPr>
                <w:sz w:val="20"/>
              </w:rPr>
            </w:pPr>
            <w:r>
              <w:rPr>
                <w:sz w:val="20"/>
              </w:rPr>
              <w:t>orphan</w:t>
            </w:r>
          </w:p>
        </w:tc>
        <w:tc>
          <w:tcPr>
            <w:tcW w:w="928" w:type="dxa"/>
          </w:tcPr>
          <w:p w:rsidR="0067705B" w:rsidRDefault="00EF3B5B">
            <w:pPr>
              <w:pStyle w:val="TableParagraph"/>
              <w:ind w:left="214"/>
              <w:rPr>
                <w:sz w:val="20"/>
              </w:rPr>
            </w:pPr>
            <w:r>
              <w:rPr>
                <w:sz w:val="20"/>
              </w:rPr>
              <w:t>0041c</w:t>
            </w:r>
          </w:p>
        </w:tc>
        <w:tc>
          <w:tcPr>
            <w:tcW w:w="940" w:type="dxa"/>
          </w:tcPr>
          <w:p w:rsidR="0067705B" w:rsidRDefault="00EF3B5B">
            <w:pPr>
              <w:pStyle w:val="TableParagraph"/>
              <w:ind w:left="0" w:right="92"/>
              <w:jc w:val="right"/>
              <w:rPr>
                <w:sz w:val="20"/>
              </w:rPr>
            </w:pPr>
            <w:r>
              <w:rPr>
                <w:sz w:val="20"/>
              </w:rPr>
              <w:t>21014.01</w:t>
            </w:r>
          </w:p>
        </w:tc>
        <w:tc>
          <w:tcPr>
            <w:tcW w:w="496" w:type="dxa"/>
          </w:tcPr>
          <w:p w:rsidR="0067705B" w:rsidRDefault="00EF3B5B">
            <w:pPr>
              <w:pStyle w:val="TableParagraph"/>
              <w:ind w:left="75" w:right="76"/>
              <w:jc w:val="center"/>
              <w:rPr>
                <w:sz w:val="20"/>
              </w:rPr>
            </w:pPr>
            <w:r>
              <w:rPr>
                <w:sz w:val="20"/>
              </w:rPr>
              <w:t>39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U+5B64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罛</w:t>
            </w:r>
          </w:p>
        </w:tc>
        <w:tc>
          <w:tcPr>
            <w:tcW w:w="770" w:type="dxa"/>
          </w:tcPr>
          <w:p w:rsidR="0067705B" w:rsidRDefault="00EF3B5B">
            <w:pPr>
              <w:pStyle w:val="TableParagraph"/>
              <w:rPr>
                <w:sz w:val="20"/>
              </w:rPr>
            </w:pPr>
            <w:r>
              <w:rPr>
                <w:sz w:val="20"/>
              </w:rPr>
              <w:t>gū</w:t>
            </w:r>
          </w:p>
        </w:tc>
        <w:tc>
          <w:tcPr>
            <w:tcW w:w="948" w:type="dxa"/>
            <w:tcBorders>
              <w:right w:val="nil"/>
            </w:tcBorders>
          </w:tcPr>
          <w:p w:rsidR="0067705B" w:rsidRDefault="00EF3B5B">
            <w:pPr>
              <w:pStyle w:val="TableParagraph"/>
              <w:rPr>
                <w:i/>
                <w:sz w:val="20"/>
              </w:rPr>
            </w:pPr>
            <w:r>
              <w:rPr>
                <w:i/>
                <w:sz w:val="20"/>
              </w:rPr>
              <w:t>ku</w:t>
            </w:r>
          </w:p>
        </w:tc>
        <w:tc>
          <w:tcPr>
            <w:tcW w:w="1836" w:type="dxa"/>
            <w:tcBorders>
              <w:left w:val="nil"/>
            </w:tcBorders>
          </w:tcPr>
          <w:p w:rsidR="0067705B" w:rsidRDefault="00EF3B5B">
            <w:pPr>
              <w:pStyle w:val="TableParagraph"/>
              <w:ind w:left="175"/>
              <w:rPr>
                <w:i/>
                <w:sz w:val="20"/>
              </w:rPr>
            </w:pPr>
            <w:r>
              <w:rPr>
                <w:i/>
                <w:sz w:val="20"/>
              </w:rPr>
              <w:t>(k- + -u A)</w:t>
            </w:r>
          </w:p>
        </w:tc>
        <w:tc>
          <w:tcPr>
            <w:tcW w:w="2782" w:type="dxa"/>
          </w:tcPr>
          <w:p w:rsidR="0067705B" w:rsidRDefault="00EF3B5B">
            <w:pPr>
              <w:pStyle w:val="TableParagraph"/>
              <w:rPr>
                <w:sz w:val="20"/>
              </w:rPr>
            </w:pPr>
            <w:r>
              <w:rPr>
                <w:sz w:val="20"/>
              </w:rPr>
              <w:t>*kʷˤa</w:t>
            </w:r>
          </w:p>
        </w:tc>
        <w:tc>
          <w:tcPr>
            <w:tcW w:w="2870" w:type="dxa"/>
          </w:tcPr>
          <w:p w:rsidR="0067705B" w:rsidRDefault="00EF3B5B">
            <w:pPr>
              <w:pStyle w:val="TableParagraph"/>
              <w:ind w:left="38"/>
              <w:rPr>
                <w:sz w:val="20"/>
              </w:rPr>
            </w:pPr>
            <w:r>
              <w:rPr>
                <w:sz w:val="20"/>
              </w:rPr>
              <w:t>net</w:t>
            </w:r>
          </w:p>
        </w:tc>
        <w:tc>
          <w:tcPr>
            <w:tcW w:w="928" w:type="dxa"/>
          </w:tcPr>
          <w:p w:rsidR="0067705B" w:rsidRDefault="00EF3B5B">
            <w:pPr>
              <w:pStyle w:val="TableParagraph"/>
              <w:ind w:left="210"/>
              <w:rPr>
                <w:sz w:val="20"/>
              </w:rPr>
            </w:pPr>
            <w:r>
              <w:rPr>
                <w:sz w:val="20"/>
              </w:rPr>
              <w:t>0041d</w:t>
            </w:r>
          </w:p>
        </w:tc>
        <w:tc>
          <w:tcPr>
            <w:tcW w:w="940" w:type="dxa"/>
          </w:tcPr>
          <w:p w:rsidR="0067705B" w:rsidRDefault="00EF3B5B">
            <w:pPr>
              <w:pStyle w:val="TableParagraph"/>
              <w:ind w:left="0" w:right="92"/>
              <w:jc w:val="right"/>
              <w:rPr>
                <w:sz w:val="20"/>
              </w:rPr>
            </w:pPr>
            <w:r>
              <w:rPr>
                <w:sz w:val="20"/>
              </w:rPr>
              <w:t>42916.06</w:t>
            </w:r>
          </w:p>
        </w:tc>
        <w:tc>
          <w:tcPr>
            <w:tcW w:w="496" w:type="dxa"/>
          </w:tcPr>
          <w:p w:rsidR="0067705B" w:rsidRDefault="00EF3B5B">
            <w:pPr>
              <w:pStyle w:val="TableParagraph"/>
              <w:ind w:left="75" w:right="76"/>
              <w:jc w:val="center"/>
              <w:rPr>
                <w:sz w:val="20"/>
              </w:rPr>
            </w:pPr>
            <w:r>
              <w:rPr>
                <w:sz w:val="20"/>
              </w:rPr>
              <w:t>122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U+7F5B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姑</w:t>
            </w:r>
          </w:p>
        </w:tc>
        <w:tc>
          <w:tcPr>
            <w:tcW w:w="770" w:type="dxa"/>
          </w:tcPr>
          <w:p w:rsidR="0067705B" w:rsidRDefault="00EF3B5B">
            <w:pPr>
              <w:pStyle w:val="TableParagraph"/>
              <w:spacing w:before="29"/>
              <w:rPr>
                <w:sz w:val="20"/>
              </w:rPr>
            </w:pPr>
            <w:r>
              <w:rPr>
                <w:sz w:val="20"/>
              </w:rPr>
              <w:t>gū</w:t>
            </w:r>
          </w:p>
        </w:tc>
        <w:tc>
          <w:tcPr>
            <w:tcW w:w="948" w:type="dxa"/>
            <w:tcBorders>
              <w:right w:val="nil"/>
            </w:tcBorders>
          </w:tcPr>
          <w:p w:rsidR="0067705B" w:rsidRDefault="00EF3B5B">
            <w:pPr>
              <w:pStyle w:val="TableParagraph"/>
              <w:spacing w:before="29"/>
              <w:rPr>
                <w:i/>
                <w:sz w:val="20"/>
              </w:rPr>
            </w:pPr>
            <w:r>
              <w:rPr>
                <w:i/>
                <w:sz w:val="20"/>
              </w:rPr>
              <w:t>ku</w:t>
            </w:r>
          </w:p>
        </w:tc>
        <w:tc>
          <w:tcPr>
            <w:tcW w:w="1836" w:type="dxa"/>
            <w:tcBorders>
              <w:left w:val="nil"/>
            </w:tcBorders>
          </w:tcPr>
          <w:p w:rsidR="0067705B" w:rsidRDefault="00EF3B5B">
            <w:pPr>
              <w:pStyle w:val="TableParagraph"/>
              <w:spacing w:before="29"/>
              <w:ind w:left="175"/>
              <w:rPr>
                <w:i/>
                <w:sz w:val="20"/>
              </w:rPr>
            </w:pPr>
            <w:r>
              <w:rPr>
                <w:i/>
                <w:sz w:val="20"/>
              </w:rPr>
              <w:t>(k- + -u A)</w:t>
            </w:r>
          </w:p>
        </w:tc>
        <w:tc>
          <w:tcPr>
            <w:tcW w:w="2782" w:type="dxa"/>
          </w:tcPr>
          <w:p w:rsidR="0067705B" w:rsidRDefault="00EF3B5B">
            <w:pPr>
              <w:pStyle w:val="TableParagraph"/>
              <w:spacing w:before="29"/>
              <w:rPr>
                <w:sz w:val="20"/>
              </w:rPr>
            </w:pPr>
            <w:r>
              <w:rPr>
                <w:sz w:val="20"/>
              </w:rPr>
              <w:t>*kˤa</w:t>
            </w:r>
          </w:p>
        </w:tc>
        <w:tc>
          <w:tcPr>
            <w:tcW w:w="2870" w:type="dxa"/>
          </w:tcPr>
          <w:p w:rsidR="0067705B" w:rsidRDefault="00EF3B5B">
            <w:pPr>
              <w:pStyle w:val="TableParagraph"/>
              <w:spacing w:before="29"/>
              <w:ind w:left="38"/>
              <w:rPr>
                <w:sz w:val="20"/>
              </w:rPr>
            </w:pPr>
            <w:r>
              <w:rPr>
                <w:sz w:val="20"/>
              </w:rPr>
              <w:t>father's sister</w:t>
            </w:r>
          </w:p>
        </w:tc>
        <w:tc>
          <w:tcPr>
            <w:tcW w:w="928" w:type="dxa"/>
          </w:tcPr>
          <w:p w:rsidR="0067705B" w:rsidRDefault="00EF3B5B">
            <w:pPr>
              <w:pStyle w:val="TableParagraph"/>
              <w:spacing w:before="29"/>
              <w:ind w:left="210"/>
              <w:rPr>
                <w:sz w:val="20"/>
              </w:rPr>
            </w:pPr>
            <w:r>
              <w:rPr>
                <w:sz w:val="20"/>
              </w:rPr>
              <w:t>0049g</w:t>
            </w:r>
          </w:p>
        </w:tc>
        <w:tc>
          <w:tcPr>
            <w:tcW w:w="940" w:type="dxa"/>
          </w:tcPr>
          <w:p w:rsidR="0067705B" w:rsidRDefault="00EF3B5B">
            <w:pPr>
              <w:pStyle w:val="TableParagraph"/>
              <w:spacing w:before="29"/>
              <w:ind w:left="0" w:right="92"/>
              <w:jc w:val="right"/>
              <w:rPr>
                <w:sz w:val="20"/>
              </w:rPr>
            </w:pPr>
            <w:r>
              <w:rPr>
                <w:sz w:val="20"/>
              </w:rPr>
              <w:t>21035.04</w:t>
            </w:r>
          </w:p>
        </w:tc>
        <w:tc>
          <w:tcPr>
            <w:tcW w:w="496" w:type="dxa"/>
          </w:tcPr>
          <w:p w:rsidR="0067705B" w:rsidRDefault="00EF3B5B">
            <w:pPr>
              <w:pStyle w:val="TableParagraph"/>
              <w:spacing w:before="29"/>
              <w:ind w:left="75" w:right="76"/>
              <w:jc w:val="center"/>
              <w:rPr>
                <w:sz w:val="20"/>
              </w:rPr>
            </w:pPr>
            <w:r>
              <w:rPr>
                <w:sz w:val="20"/>
              </w:rPr>
              <w:t>38</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1" w:right="72"/>
              <w:jc w:val="center"/>
              <w:rPr>
                <w:sz w:val="20"/>
              </w:rPr>
            </w:pPr>
            <w:r>
              <w:rPr>
                <w:sz w:val="20"/>
              </w:rPr>
              <w:t>U+59D1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菇</w:t>
            </w:r>
          </w:p>
        </w:tc>
        <w:tc>
          <w:tcPr>
            <w:tcW w:w="770" w:type="dxa"/>
          </w:tcPr>
          <w:p w:rsidR="0067705B" w:rsidRDefault="00EF3B5B">
            <w:pPr>
              <w:pStyle w:val="TableParagraph"/>
              <w:rPr>
                <w:sz w:val="20"/>
              </w:rPr>
            </w:pPr>
            <w:r>
              <w:rPr>
                <w:sz w:val="20"/>
              </w:rPr>
              <w:t>gū</w:t>
            </w:r>
          </w:p>
        </w:tc>
        <w:tc>
          <w:tcPr>
            <w:tcW w:w="948" w:type="dxa"/>
            <w:tcBorders>
              <w:right w:val="nil"/>
            </w:tcBorders>
          </w:tcPr>
          <w:p w:rsidR="0067705B" w:rsidRDefault="00EF3B5B">
            <w:pPr>
              <w:pStyle w:val="TableParagraph"/>
              <w:rPr>
                <w:i/>
                <w:sz w:val="20"/>
              </w:rPr>
            </w:pPr>
            <w:r>
              <w:rPr>
                <w:i/>
                <w:sz w:val="20"/>
              </w:rPr>
              <w:t>ku</w:t>
            </w:r>
          </w:p>
        </w:tc>
        <w:tc>
          <w:tcPr>
            <w:tcW w:w="1836" w:type="dxa"/>
            <w:tcBorders>
              <w:left w:val="nil"/>
            </w:tcBorders>
          </w:tcPr>
          <w:p w:rsidR="0067705B" w:rsidRDefault="00EF3B5B">
            <w:pPr>
              <w:pStyle w:val="TableParagraph"/>
              <w:ind w:left="175"/>
              <w:rPr>
                <w:i/>
                <w:sz w:val="20"/>
              </w:rPr>
            </w:pPr>
            <w:r>
              <w:rPr>
                <w:i/>
                <w:sz w:val="20"/>
              </w:rPr>
              <w:t>(k- + -u A)</w:t>
            </w:r>
          </w:p>
        </w:tc>
        <w:tc>
          <w:tcPr>
            <w:tcW w:w="2782" w:type="dxa"/>
          </w:tcPr>
          <w:p w:rsidR="0067705B" w:rsidRDefault="00EF3B5B">
            <w:pPr>
              <w:pStyle w:val="TableParagraph"/>
              <w:rPr>
                <w:sz w:val="20"/>
              </w:rPr>
            </w:pPr>
            <w:r>
              <w:rPr>
                <w:sz w:val="20"/>
              </w:rPr>
              <w:t>*mə.kˤa</w:t>
            </w:r>
          </w:p>
        </w:tc>
        <w:tc>
          <w:tcPr>
            <w:tcW w:w="2870" w:type="dxa"/>
          </w:tcPr>
          <w:p w:rsidR="0067705B" w:rsidRDefault="00EF3B5B">
            <w:pPr>
              <w:pStyle w:val="TableParagraph"/>
              <w:ind w:left="38"/>
              <w:rPr>
                <w:sz w:val="20"/>
              </w:rPr>
            </w:pPr>
            <w:r>
              <w:rPr>
                <w:sz w:val="20"/>
              </w:rPr>
              <w:t>mushroom</w:t>
            </w:r>
          </w:p>
        </w:tc>
        <w:tc>
          <w:tcPr>
            <w:tcW w:w="928" w:type="dxa"/>
          </w:tcPr>
          <w:p w:rsidR="0067705B" w:rsidRDefault="00EF3B5B">
            <w:pPr>
              <w:pStyle w:val="TableParagraph"/>
              <w:ind w:left="226"/>
              <w:rPr>
                <w:sz w:val="20"/>
              </w:rPr>
            </w:pPr>
            <w:r>
              <w:rPr>
                <w:sz w:val="20"/>
              </w:rPr>
              <w:t>0049-</w:t>
            </w:r>
          </w:p>
        </w:tc>
        <w:tc>
          <w:tcPr>
            <w:tcW w:w="940" w:type="dxa"/>
          </w:tcPr>
          <w:p w:rsidR="0067705B" w:rsidRDefault="00EF3B5B">
            <w:pPr>
              <w:pStyle w:val="TableParagraph"/>
              <w:ind w:left="0" w:right="92"/>
              <w:jc w:val="right"/>
              <w:rPr>
                <w:sz w:val="20"/>
              </w:rPr>
            </w:pPr>
            <w:r>
              <w:rPr>
                <w:sz w:val="20"/>
              </w:rPr>
              <w:t>53242.08</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U+83C7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賈</w:t>
            </w:r>
          </w:p>
        </w:tc>
        <w:tc>
          <w:tcPr>
            <w:tcW w:w="770" w:type="dxa"/>
          </w:tcPr>
          <w:p w:rsidR="0067705B" w:rsidRDefault="00EF3B5B">
            <w:pPr>
              <w:pStyle w:val="TableParagraph"/>
              <w:rPr>
                <w:sz w:val="20"/>
              </w:rPr>
            </w:pPr>
            <w:r>
              <w:rPr>
                <w:sz w:val="20"/>
              </w:rPr>
              <w:t>gǔ</w:t>
            </w:r>
          </w:p>
        </w:tc>
        <w:tc>
          <w:tcPr>
            <w:tcW w:w="948" w:type="dxa"/>
            <w:tcBorders>
              <w:right w:val="nil"/>
            </w:tcBorders>
          </w:tcPr>
          <w:p w:rsidR="0067705B" w:rsidRDefault="00EF3B5B">
            <w:pPr>
              <w:pStyle w:val="TableParagraph"/>
              <w:rPr>
                <w:i/>
                <w:sz w:val="20"/>
              </w:rPr>
            </w:pPr>
            <w:r>
              <w:rPr>
                <w:i/>
                <w:sz w:val="20"/>
              </w:rPr>
              <w:t>kuX</w:t>
            </w:r>
          </w:p>
        </w:tc>
        <w:tc>
          <w:tcPr>
            <w:tcW w:w="1836" w:type="dxa"/>
            <w:tcBorders>
              <w:left w:val="nil"/>
            </w:tcBorders>
          </w:tcPr>
          <w:p w:rsidR="0067705B" w:rsidRDefault="00EF3B5B">
            <w:pPr>
              <w:pStyle w:val="TableParagraph"/>
              <w:ind w:left="175"/>
              <w:rPr>
                <w:i/>
                <w:sz w:val="20"/>
              </w:rPr>
            </w:pPr>
            <w:r>
              <w:rPr>
                <w:i/>
                <w:sz w:val="20"/>
              </w:rPr>
              <w:t>(k- + -u B)</w:t>
            </w:r>
          </w:p>
        </w:tc>
        <w:tc>
          <w:tcPr>
            <w:tcW w:w="2782" w:type="dxa"/>
          </w:tcPr>
          <w:p w:rsidR="0067705B" w:rsidRDefault="00EF3B5B">
            <w:pPr>
              <w:pStyle w:val="TableParagraph"/>
              <w:rPr>
                <w:sz w:val="20"/>
              </w:rPr>
            </w:pPr>
            <w:r>
              <w:rPr>
                <w:sz w:val="20"/>
              </w:rPr>
              <w:t>*C.qˤaʔ</w:t>
            </w:r>
          </w:p>
        </w:tc>
        <w:tc>
          <w:tcPr>
            <w:tcW w:w="2870" w:type="dxa"/>
          </w:tcPr>
          <w:p w:rsidR="0067705B" w:rsidRDefault="00EF3B5B">
            <w:pPr>
              <w:pStyle w:val="TableParagraph"/>
              <w:ind w:left="38"/>
              <w:rPr>
                <w:sz w:val="20"/>
              </w:rPr>
            </w:pPr>
            <w:r>
              <w:rPr>
                <w:sz w:val="20"/>
              </w:rPr>
              <w:t>merchant; do business</w:t>
            </w:r>
          </w:p>
        </w:tc>
        <w:tc>
          <w:tcPr>
            <w:tcW w:w="928" w:type="dxa"/>
          </w:tcPr>
          <w:p w:rsidR="0067705B" w:rsidRDefault="00EF3B5B">
            <w:pPr>
              <w:pStyle w:val="TableParagraph"/>
              <w:ind w:left="210"/>
              <w:rPr>
                <w:sz w:val="20"/>
              </w:rPr>
            </w:pPr>
            <w:r>
              <w:rPr>
                <w:sz w:val="20"/>
              </w:rPr>
              <w:t>0038b</w:t>
            </w:r>
          </w:p>
        </w:tc>
        <w:tc>
          <w:tcPr>
            <w:tcW w:w="940" w:type="dxa"/>
          </w:tcPr>
          <w:p w:rsidR="0067705B" w:rsidRDefault="00EF3B5B">
            <w:pPr>
              <w:pStyle w:val="TableParagraph"/>
              <w:ind w:left="0" w:right="92"/>
              <w:jc w:val="right"/>
              <w:rPr>
                <w:sz w:val="20"/>
              </w:rPr>
            </w:pPr>
            <w:r>
              <w:rPr>
                <w:sz w:val="20"/>
              </w:rPr>
              <w:t>63637.07</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U+8CC8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牯</w:t>
            </w:r>
          </w:p>
        </w:tc>
        <w:tc>
          <w:tcPr>
            <w:tcW w:w="770" w:type="dxa"/>
          </w:tcPr>
          <w:p w:rsidR="0067705B" w:rsidRDefault="00EF3B5B">
            <w:pPr>
              <w:pStyle w:val="TableParagraph"/>
              <w:rPr>
                <w:sz w:val="20"/>
              </w:rPr>
            </w:pPr>
            <w:r>
              <w:rPr>
                <w:sz w:val="20"/>
              </w:rPr>
              <w:t>gǔ</w:t>
            </w:r>
          </w:p>
        </w:tc>
        <w:tc>
          <w:tcPr>
            <w:tcW w:w="948" w:type="dxa"/>
            <w:tcBorders>
              <w:right w:val="nil"/>
            </w:tcBorders>
          </w:tcPr>
          <w:p w:rsidR="0067705B" w:rsidRDefault="00EF3B5B">
            <w:pPr>
              <w:pStyle w:val="TableParagraph"/>
              <w:rPr>
                <w:i/>
                <w:sz w:val="20"/>
              </w:rPr>
            </w:pPr>
            <w:r>
              <w:rPr>
                <w:i/>
                <w:sz w:val="20"/>
              </w:rPr>
              <w:t>kuX</w:t>
            </w:r>
          </w:p>
        </w:tc>
        <w:tc>
          <w:tcPr>
            <w:tcW w:w="1836" w:type="dxa"/>
            <w:tcBorders>
              <w:left w:val="nil"/>
            </w:tcBorders>
          </w:tcPr>
          <w:p w:rsidR="0067705B" w:rsidRDefault="00EF3B5B">
            <w:pPr>
              <w:pStyle w:val="TableParagraph"/>
              <w:ind w:left="175"/>
              <w:rPr>
                <w:i/>
                <w:sz w:val="20"/>
              </w:rPr>
            </w:pPr>
            <w:r>
              <w:rPr>
                <w:i/>
                <w:sz w:val="20"/>
              </w:rPr>
              <w:t>(k- + -u B)</w:t>
            </w:r>
          </w:p>
        </w:tc>
        <w:tc>
          <w:tcPr>
            <w:tcW w:w="2782" w:type="dxa"/>
          </w:tcPr>
          <w:p w:rsidR="0067705B" w:rsidRDefault="00EF3B5B">
            <w:pPr>
              <w:pStyle w:val="TableParagraph"/>
              <w:rPr>
                <w:sz w:val="20"/>
              </w:rPr>
            </w:pPr>
            <w:r>
              <w:rPr>
                <w:sz w:val="20"/>
              </w:rPr>
              <w:t>*Cə.kʷˤaʔ</w:t>
            </w:r>
          </w:p>
        </w:tc>
        <w:tc>
          <w:tcPr>
            <w:tcW w:w="2870" w:type="dxa"/>
          </w:tcPr>
          <w:p w:rsidR="0067705B" w:rsidRDefault="00EF3B5B">
            <w:pPr>
              <w:pStyle w:val="TableParagraph"/>
              <w:ind w:left="38"/>
              <w:rPr>
                <w:sz w:val="20"/>
              </w:rPr>
            </w:pPr>
            <w:r>
              <w:rPr>
                <w:sz w:val="20"/>
              </w:rPr>
              <w:t>male (bovine)</w:t>
            </w:r>
          </w:p>
        </w:tc>
        <w:tc>
          <w:tcPr>
            <w:tcW w:w="928" w:type="dxa"/>
          </w:tcPr>
          <w:p w:rsidR="0067705B" w:rsidRDefault="00EF3B5B">
            <w:pPr>
              <w:pStyle w:val="TableParagraph"/>
              <w:ind w:left="226"/>
              <w:rPr>
                <w:sz w:val="20"/>
              </w:rPr>
            </w:pPr>
            <w:r>
              <w:rPr>
                <w:sz w:val="20"/>
              </w:rPr>
              <w:t>0049-</w:t>
            </w:r>
          </w:p>
        </w:tc>
        <w:tc>
          <w:tcPr>
            <w:tcW w:w="940" w:type="dxa"/>
          </w:tcPr>
          <w:p w:rsidR="0067705B" w:rsidRDefault="00EF3B5B">
            <w:pPr>
              <w:pStyle w:val="TableParagraph"/>
              <w:ind w:left="0" w:right="92"/>
              <w:jc w:val="right"/>
              <w:rPr>
                <w:sz w:val="20"/>
              </w:rPr>
            </w:pPr>
            <w:r>
              <w:rPr>
                <w:sz w:val="20"/>
              </w:rPr>
              <w:t>31806.10</w:t>
            </w:r>
          </w:p>
        </w:tc>
        <w:tc>
          <w:tcPr>
            <w:tcW w:w="496" w:type="dxa"/>
          </w:tcPr>
          <w:p w:rsidR="0067705B" w:rsidRDefault="00EF3B5B">
            <w:pPr>
              <w:pStyle w:val="TableParagraph"/>
              <w:ind w:left="75" w:right="76"/>
              <w:jc w:val="center"/>
              <w:rPr>
                <w:sz w:val="20"/>
              </w:rPr>
            </w:pPr>
            <w:r>
              <w:rPr>
                <w:sz w:val="20"/>
              </w:rPr>
              <w:t>93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U+726F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羖</w:t>
            </w:r>
          </w:p>
        </w:tc>
        <w:tc>
          <w:tcPr>
            <w:tcW w:w="770" w:type="dxa"/>
          </w:tcPr>
          <w:p w:rsidR="0067705B" w:rsidRDefault="00EF3B5B">
            <w:pPr>
              <w:pStyle w:val="TableParagraph"/>
              <w:rPr>
                <w:sz w:val="20"/>
              </w:rPr>
            </w:pPr>
            <w:r>
              <w:rPr>
                <w:sz w:val="20"/>
              </w:rPr>
              <w:t>gǔ</w:t>
            </w:r>
          </w:p>
        </w:tc>
        <w:tc>
          <w:tcPr>
            <w:tcW w:w="948" w:type="dxa"/>
            <w:tcBorders>
              <w:right w:val="nil"/>
            </w:tcBorders>
          </w:tcPr>
          <w:p w:rsidR="0067705B" w:rsidRDefault="00EF3B5B">
            <w:pPr>
              <w:pStyle w:val="TableParagraph"/>
              <w:rPr>
                <w:i/>
                <w:sz w:val="20"/>
              </w:rPr>
            </w:pPr>
            <w:r>
              <w:rPr>
                <w:i/>
                <w:sz w:val="20"/>
              </w:rPr>
              <w:t>kuX</w:t>
            </w:r>
          </w:p>
        </w:tc>
        <w:tc>
          <w:tcPr>
            <w:tcW w:w="1836" w:type="dxa"/>
            <w:tcBorders>
              <w:left w:val="nil"/>
            </w:tcBorders>
          </w:tcPr>
          <w:p w:rsidR="0067705B" w:rsidRDefault="00EF3B5B">
            <w:pPr>
              <w:pStyle w:val="TableParagraph"/>
              <w:ind w:left="175"/>
              <w:rPr>
                <w:i/>
                <w:sz w:val="20"/>
              </w:rPr>
            </w:pPr>
            <w:r>
              <w:rPr>
                <w:i/>
                <w:sz w:val="20"/>
              </w:rPr>
              <w:t>(k- + -u B)</w:t>
            </w:r>
          </w:p>
        </w:tc>
        <w:tc>
          <w:tcPr>
            <w:tcW w:w="2782" w:type="dxa"/>
          </w:tcPr>
          <w:p w:rsidR="0067705B" w:rsidRDefault="00EF3B5B">
            <w:pPr>
              <w:pStyle w:val="TableParagraph"/>
              <w:rPr>
                <w:sz w:val="20"/>
              </w:rPr>
            </w:pPr>
            <w:r>
              <w:rPr>
                <w:sz w:val="20"/>
              </w:rPr>
              <w:t>*Cə.kʷˤaʔ</w:t>
            </w:r>
          </w:p>
        </w:tc>
        <w:tc>
          <w:tcPr>
            <w:tcW w:w="2870" w:type="dxa"/>
          </w:tcPr>
          <w:p w:rsidR="0067705B" w:rsidRDefault="00EF3B5B">
            <w:pPr>
              <w:pStyle w:val="TableParagraph"/>
              <w:ind w:left="38"/>
              <w:rPr>
                <w:sz w:val="20"/>
              </w:rPr>
            </w:pPr>
            <w:r>
              <w:rPr>
                <w:sz w:val="20"/>
              </w:rPr>
              <w:t>ram</w:t>
            </w:r>
          </w:p>
        </w:tc>
        <w:tc>
          <w:tcPr>
            <w:tcW w:w="928" w:type="dxa"/>
          </w:tcPr>
          <w:p w:rsidR="0067705B" w:rsidRDefault="00EF3B5B">
            <w:pPr>
              <w:pStyle w:val="TableParagraph"/>
              <w:ind w:left="210"/>
              <w:rPr>
                <w:sz w:val="20"/>
              </w:rPr>
            </w:pPr>
            <w:r>
              <w:rPr>
                <w:sz w:val="20"/>
              </w:rPr>
              <w:t>0051b</w:t>
            </w:r>
          </w:p>
        </w:tc>
        <w:tc>
          <w:tcPr>
            <w:tcW w:w="940" w:type="dxa"/>
          </w:tcPr>
          <w:p w:rsidR="0067705B" w:rsidRDefault="00EF3B5B">
            <w:pPr>
              <w:pStyle w:val="TableParagraph"/>
              <w:ind w:left="0" w:right="92"/>
              <w:jc w:val="right"/>
              <w:rPr>
                <w:sz w:val="20"/>
              </w:rPr>
            </w:pPr>
            <w:r>
              <w:rPr>
                <w:sz w:val="20"/>
              </w:rPr>
              <w:t>53128.03</w:t>
            </w:r>
          </w:p>
        </w:tc>
        <w:tc>
          <w:tcPr>
            <w:tcW w:w="496" w:type="dxa"/>
          </w:tcPr>
          <w:p w:rsidR="0067705B" w:rsidRDefault="00EF3B5B">
            <w:pPr>
              <w:pStyle w:val="TableParagraph"/>
              <w:ind w:left="75" w:right="76"/>
              <w:jc w:val="center"/>
              <w:rPr>
                <w:sz w:val="20"/>
              </w:rPr>
            </w:pPr>
            <w:r>
              <w:rPr>
                <w:sz w:val="20"/>
              </w:rPr>
              <w:t>123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U+7F96</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87"/>
        <w:gridCol w:w="1897"/>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鼓</w:t>
            </w:r>
          </w:p>
        </w:tc>
        <w:tc>
          <w:tcPr>
            <w:tcW w:w="770" w:type="dxa"/>
          </w:tcPr>
          <w:p w:rsidR="0067705B" w:rsidRDefault="00EF3B5B">
            <w:pPr>
              <w:pStyle w:val="TableParagraph"/>
              <w:rPr>
                <w:sz w:val="20"/>
              </w:rPr>
            </w:pPr>
            <w:r>
              <w:rPr>
                <w:sz w:val="20"/>
              </w:rPr>
              <w:t>gǔ</w:t>
            </w:r>
          </w:p>
        </w:tc>
        <w:tc>
          <w:tcPr>
            <w:tcW w:w="887" w:type="dxa"/>
            <w:tcBorders>
              <w:right w:val="nil"/>
            </w:tcBorders>
          </w:tcPr>
          <w:p w:rsidR="0067705B" w:rsidRDefault="00EF3B5B">
            <w:pPr>
              <w:pStyle w:val="TableParagraph"/>
              <w:rPr>
                <w:i/>
                <w:sz w:val="20"/>
              </w:rPr>
            </w:pPr>
            <w:r>
              <w:rPr>
                <w:i/>
                <w:sz w:val="20"/>
              </w:rPr>
              <w:t>kuX</w:t>
            </w:r>
          </w:p>
        </w:tc>
        <w:tc>
          <w:tcPr>
            <w:tcW w:w="1897" w:type="dxa"/>
            <w:tcBorders>
              <w:left w:val="nil"/>
            </w:tcBorders>
          </w:tcPr>
          <w:p w:rsidR="0067705B" w:rsidRDefault="00EF3B5B">
            <w:pPr>
              <w:pStyle w:val="TableParagraph"/>
              <w:ind w:left="236"/>
              <w:rPr>
                <w:i/>
                <w:sz w:val="20"/>
              </w:rPr>
            </w:pPr>
            <w:r>
              <w:rPr>
                <w:i/>
                <w:sz w:val="20"/>
              </w:rPr>
              <w:t>(k- + -u B)</w:t>
            </w:r>
          </w:p>
        </w:tc>
        <w:tc>
          <w:tcPr>
            <w:tcW w:w="2782" w:type="dxa"/>
          </w:tcPr>
          <w:p w:rsidR="0067705B" w:rsidRDefault="00EF3B5B">
            <w:pPr>
              <w:pStyle w:val="TableParagraph"/>
              <w:rPr>
                <w:sz w:val="20"/>
              </w:rPr>
            </w:pPr>
            <w:r>
              <w:rPr>
                <w:sz w:val="20"/>
              </w:rPr>
              <w:t>*[k]ˤaʔ</w:t>
            </w:r>
          </w:p>
        </w:tc>
        <w:tc>
          <w:tcPr>
            <w:tcW w:w="2870" w:type="dxa"/>
          </w:tcPr>
          <w:p w:rsidR="0067705B" w:rsidRDefault="00EF3B5B">
            <w:pPr>
              <w:pStyle w:val="TableParagraph"/>
              <w:ind w:left="38"/>
              <w:rPr>
                <w:sz w:val="20"/>
              </w:rPr>
            </w:pPr>
            <w:proofErr w:type="gramStart"/>
            <w:r>
              <w:rPr>
                <w:sz w:val="20"/>
              </w:rPr>
              <w:t>drum</w:t>
            </w:r>
            <w:proofErr w:type="gramEnd"/>
            <w:r>
              <w:rPr>
                <w:sz w:val="20"/>
              </w:rPr>
              <w:t xml:space="preserve"> (n.)</w:t>
            </w:r>
          </w:p>
        </w:tc>
        <w:tc>
          <w:tcPr>
            <w:tcW w:w="928" w:type="dxa"/>
          </w:tcPr>
          <w:p w:rsidR="0067705B" w:rsidRDefault="00EF3B5B">
            <w:pPr>
              <w:pStyle w:val="TableParagraph"/>
              <w:ind w:left="214"/>
              <w:rPr>
                <w:sz w:val="20"/>
              </w:rPr>
            </w:pPr>
            <w:r>
              <w:rPr>
                <w:sz w:val="20"/>
              </w:rPr>
              <w:t>0050a</w:t>
            </w:r>
          </w:p>
        </w:tc>
        <w:tc>
          <w:tcPr>
            <w:tcW w:w="940" w:type="dxa"/>
          </w:tcPr>
          <w:p w:rsidR="0067705B" w:rsidRDefault="00EF3B5B">
            <w:pPr>
              <w:pStyle w:val="TableParagraph"/>
              <w:ind w:left="0" w:right="92"/>
              <w:jc w:val="right"/>
              <w:rPr>
                <w:sz w:val="20"/>
              </w:rPr>
            </w:pPr>
            <w:r>
              <w:rPr>
                <w:sz w:val="20"/>
              </w:rPr>
              <w:t>74763.01</w:t>
            </w:r>
          </w:p>
        </w:tc>
        <w:tc>
          <w:tcPr>
            <w:tcW w:w="496" w:type="dxa"/>
          </w:tcPr>
          <w:p w:rsidR="0067705B" w:rsidRDefault="00EF3B5B">
            <w:pPr>
              <w:pStyle w:val="TableParagraph"/>
              <w:ind w:left="75" w:right="76"/>
              <w:jc w:val="center"/>
              <w:rPr>
                <w:sz w:val="20"/>
              </w:rPr>
            </w:pPr>
            <w:r>
              <w:rPr>
                <w:sz w:val="20"/>
              </w:rPr>
              <w:t>207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U+9F13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鼔</w:t>
            </w:r>
          </w:p>
        </w:tc>
        <w:tc>
          <w:tcPr>
            <w:tcW w:w="770" w:type="dxa"/>
          </w:tcPr>
          <w:p w:rsidR="0067705B" w:rsidRDefault="00EF3B5B">
            <w:pPr>
              <w:pStyle w:val="TableParagraph"/>
              <w:spacing w:before="29"/>
              <w:rPr>
                <w:sz w:val="20"/>
              </w:rPr>
            </w:pPr>
            <w:r>
              <w:rPr>
                <w:sz w:val="20"/>
              </w:rPr>
              <w:t>gǔ</w:t>
            </w:r>
          </w:p>
        </w:tc>
        <w:tc>
          <w:tcPr>
            <w:tcW w:w="887" w:type="dxa"/>
            <w:tcBorders>
              <w:right w:val="nil"/>
            </w:tcBorders>
          </w:tcPr>
          <w:p w:rsidR="0067705B" w:rsidRDefault="00EF3B5B">
            <w:pPr>
              <w:pStyle w:val="TableParagraph"/>
              <w:spacing w:before="29"/>
              <w:rPr>
                <w:i/>
                <w:sz w:val="20"/>
              </w:rPr>
            </w:pPr>
            <w:r>
              <w:rPr>
                <w:i/>
                <w:sz w:val="20"/>
              </w:rPr>
              <w:t>kuX</w:t>
            </w:r>
          </w:p>
        </w:tc>
        <w:tc>
          <w:tcPr>
            <w:tcW w:w="1897" w:type="dxa"/>
            <w:tcBorders>
              <w:left w:val="nil"/>
            </w:tcBorders>
          </w:tcPr>
          <w:p w:rsidR="0067705B" w:rsidRDefault="00EF3B5B">
            <w:pPr>
              <w:pStyle w:val="TableParagraph"/>
              <w:spacing w:before="29"/>
              <w:ind w:left="236"/>
              <w:rPr>
                <w:i/>
                <w:sz w:val="20"/>
              </w:rPr>
            </w:pPr>
            <w:r>
              <w:rPr>
                <w:i/>
                <w:sz w:val="20"/>
              </w:rPr>
              <w:t>(k- + -u B)</w:t>
            </w:r>
          </w:p>
        </w:tc>
        <w:tc>
          <w:tcPr>
            <w:tcW w:w="2782" w:type="dxa"/>
          </w:tcPr>
          <w:p w:rsidR="0067705B" w:rsidRDefault="00EF3B5B">
            <w:pPr>
              <w:pStyle w:val="TableParagraph"/>
              <w:spacing w:before="29"/>
              <w:rPr>
                <w:sz w:val="20"/>
              </w:rPr>
            </w:pPr>
            <w:r>
              <w:rPr>
                <w:sz w:val="20"/>
              </w:rPr>
              <w:t>*[k]ˤaʔ</w:t>
            </w:r>
          </w:p>
        </w:tc>
        <w:tc>
          <w:tcPr>
            <w:tcW w:w="2870" w:type="dxa"/>
          </w:tcPr>
          <w:p w:rsidR="0067705B" w:rsidRDefault="00EF3B5B">
            <w:pPr>
              <w:pStyle w:val="TableParagraph"/>
              <w:spacing w:before="29"/>
              <w:ind w:left="38"/>
              <w:rPr>
                <w:sz w:val="20"/>
              </w:rPr>
            </w:pPr>
            <w:proofErr w:type="gramStart"/>
            <w:r>
              <w:rPr>
                <w:sz w:val="20"/>
              </w:rPr>
              <w:t>drum</w:t>
            </w:r>
            <w:proofErr w:type="gramEnd"/>
            <w:r>
              <w:rPr>
                <w:sz w:val="20"/>
              </w:rPr>
              <w:t xml:space="preserve"> (v.)</w:t>
            </w:r>
          </w:p>
        </w:tc>
        <w:tc>
          <w:tcPr>
            <w:tcW w:w="928" w:type="dxa"/>
          </w:tcPr>
          <w:p w:rsidR="0067705B" w:rsidRDefault="00EF3B5B">
            <w:pPr>
              <w:pStyle w:val="TableParagraph"/>
              <w:spacing w:before="29"/>
              <w:ind w:left="210"/>
              <w:rPr>
                <w:sz w:val="20"/>
              </w:rPr>
            </w:pPr>
            <w:r>
              <w:rPr>
                <w:sz w:val="20"/>
              </w:rPr>
              <w:t>0050b</w:t>
            </w:r>
          </w:p>
        </w:tc>
        <w:tc>
          <w:tcPr>
            <w:tcW w:w="940" w:type="dxa"/>
          </w:tcPr>
          <w:p w:rsidR="0067705B" w:rsidRDefault="00EF3B5B">
            <w:pPr>
              <w:pStyle w:val="TableParagraph"/>
              <w:spacing w:before="29"/>
              <w:ind w:left="0" w:right="92"/>
              <w:jc w:val="right"/>
              <w:rPr>
                <w:sz w:val="20"/>
              </w:rPr>
            </w:pPr>
            <w:r>
              <w:rPr>
                <w:sz w:val="20"/>
              </w:rPr>
              <w:t>74764.01</w:t>
            </w:r>
          </w:p>
        </w:tc>
        <w:tc>
          <w:tcPr>
            <w:tcW w:w="496" w:type="dxa"/>
          </w:tcPr>
          <w:p w:rsidR="0067705B" w:rsidRDefault="00EF3B5B">
            <w:pPr>
              <w:pStyle w:val="TableParagraph"/>
              <w:spacing w:before="29"/>
              <w:ind w:left="75" w:right="76"/>
              <w:jc w:val="center"/>
              <w:rPr>
                <w:sz w:val="20"/>
              </w:rPr>
            </w:pPr>
            <w:r>
              <w:rPr>
                <w:sz w:val="20"/>
              </w:rPr>
              <w:t>207</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2" w:right="72"/>
              <w:jc w:val="center"/>
              <w:rPr>
                <w:sz w:val="20"/>
              </w:rPr>
            </w:pPr>
            <w:r>
              <w:rPr>
                <w:sz w:val="20"/>
              </w:rPr>
              <w:t>U+9F14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瞽</w:t>
            </w:r>
          </w:p>
        </w:tc>
        <w:tc>
          <w:tcPr>
            <w:tcW w:w="770" w:type="dxa"/>
          </w:tcPr>
          <w:p w:rsidR="0067705B" w:rsidRDefault="00EF3B5B">
            <w:pPr>
              <w:pStyle w:val="TableParagraph"/>
              <w:rPr>
                <w:sz w:val="20"/>
              </w:rPr>
            </w:pPr>
            <w:r>
              <w:rPr>
                <w:sz w:val="20"/>
              </w:rPr>
              <w:t>gǔ</w:t>
            </w:r>
          </w:p>
        </w:tc>
        <w:tc>
          <w:tcPr>
            <w:tcW w:w="887" w:type="dxa"/>
            <w:tcBorders>
              <w:right w:val="nil"/>
            </w:tcBorders>
          </w:tcPr>
          <w:p w:rsidR="0067705B" w:rsidRDefault="00EF3B5B">
            <w:pPr>
              <w:pStyle w:val="TableParagraph"/>
              <w:rPr>
                <w:i/>
                <w:sz w:val="20"/>
              </w:rPr>
            </w:pPr>
            <w:r>
              <w:rPr>
                <w:i/>
                <w:sz w:val="20"/>
              </w:rPr>
              <w:t>kuX</w:t>
            </w:r>
          </w:p>
        </w:tc>
        <w:tc>
          <w:tcPr>
            <w:tcW w:w="1897" w:type="dxa"/>
            <w:tcBorders>
              <w:left w:val="nil"/>
            </w:tcBorders>
          </w:tcPr>
          <w:p w:rsidR="0067705B" w:rsidRDefault="00EF3B5B">
            <w:pPr>
              <w:pStyle w:val="TableParagraph"/>
              <w:ind w:left="236"/>
              <w:rPr>
                <w:i/>
                <w:sz w:val="20"/>
              </w:rPr>
            </w:pPr>
            <w:r>
              <w:rPr>
                <w:i/>
                <w:sz w:val="20"/>
              </w:rPr>
              <w:t>(k- + -u B)</w:t>
            </w:r>
          </w:p>
        </w:tc>
        <w:tc>
          <w:tcPr>
            <w:tcW w:w="2782" w:type="dxa"/>
          </w:tcPr>
          <w:p w:rsidR="0067705B" w:rsidRDefault="00EF3B5B">
            <w:pPr>
              <w:pStyle w:val="TableParagraph"/>
              <w:rPr>
                <w:sz w:val="20"/>
              </w:rPr>
            </w:pPr>
            <w:r>
              <w:rPr>
                <w:sz w:val="20"/>
              </w:rPr>
              <w:t>*[k]ˤaʔ</w:t>
            </w:r>
          </w:p>
        </w:tc>
        <w:tc>
          <w:tcPr>
            <w:tcW w:w="2870" w:type="dxa"/>
          </w:tcPr>
          <w:p w:rsidR="0067705B" w:rsidRDefault="00EF3B5B">
            <w:pPr>
              <w:pStyle w:val="TableParagraph"/>
              <w:ind w:left="38"/>
              <w:rPr>
                <w:sz w:val="20"/>
              </w:rPr>
            </w:pPr>
            <w:r>
              <w:rPr>
                <w:sz w:val="20"/>
              </w:rPr>
              <w:t>blind</w:t>
            </w:r>
          </w:p>
        </w:tc>
        <w:tc>
          <w:tcPr>
            <w:tcW w:w="928" w:type="dxa"/>
          </w:tcPr>
          <w:p w:rsidR="0067705B" w:rsidRDefault="00EF3B5B">
            <w:pPr>
              <w:pStyle w:val="TableParagraph"/>
              <w:ind w:left="210"/>
              <w:rPr>
                <w:sz w:val="20"/>
              </w:rPr>
            </w:pPr>
            <w:r>
              <w:rPr>
                <w:sz w:val="20"/>
              </w:rPr>
              <w:t>0050g</w:t>
            </w:r>
          </w:p>
        </w:tc>
        <w:tc>
          <w:tcPr>
            <w:tcW w:w="940" w:type="dxa"/>
          </w:tcPr>
          <w:p w:rsidR="0067705B" w:rsidRDefault="00EF3B5B">
            <w:pPr>
              <w:pStyle w:val="TableParagraph"/>
              <w:ind w:left="0" w:right="92"/>
              <w:jc w:val="right"/>
              <w:rPr>
                <w:sz w:val="20"/>
              </w:rPr>
            </w:pPr>
            <w:r>
              <w:rPr>
                <w:sz w:val="20"/>
              </w:rPr>
              <w:t>42516.03</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U+77BD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蠱</w:t>
            </w:r>
          </w:p>
        </w:tc>
        <w:tc>
          <w:tcPr>
            <w:tcW w:w="770" w:type="dxa"/>
          </w:tcPr>
          <w:p w:rsidR="0067705B" w:rsidRDefault="00EF3B5B">
            <w:pPr>
              <w:pStyle w:val="TableParagraph"/>
              <w:rPr>
                <w:sz w:val="20"/>
              </w:rPr>
            </w:pPr>
            <w:r>
              <w:rPr>
                <w:sz w:val="20"/>
              </w:rPr>
              <w:t>gǔ</w:t>
            </w:r>
          </w:p>
        </w:tc>
        <w:tc>
          <w:tcPr>
            <w:tcW w:w="887" w:type="dxa"/>
            <w:tcBorders>
              <w:right w:val="nil"/>
            </w:tcBorders>
          </w:tcPr>
          <w:p w:rsidR="0067705B" w:rsidRDefault="00EF3B5B">
            <w:pPr>
              <w:pStyle w:val="TableParagraph"/>
              <w:rPr>
                <w:i/>
                <w:sz w:val="20"/>
              </w:rPr>
            </w:pPr>
            <w:r>
              <w:rPr>
                <w:i/>
                <w:sz w:val="20"/>
              </w:rPr>
              <w:t>kuX</w:t>
            </w:r>
          </w:p>
        </w:tc>
        <w:tc>
          <w:tcPr>
            <w:tcW w:w="1897" w:type="dxa"/>
            <w:tcBorders>
              <w:left w:val="nil"/>
            </w:tcBorders>
          </w:tcPr>
          <w:p w:rsidR="0067705B" w:rsidRDefault="00EF3B5B">
            <w:pPr>
              <w:pStyle w:val="TableParagraph"/>
              <w:ind w:left="236"/>
              <w:rPr>
                <w:i/>
                <w:sz w:val="20"/>
              </w:rPr>
            </w:pPr>
            <w:r>
              <w:rPr>
                <w:i/>
                <w:sz w:val="20"/>
              </w:rPr>
              <w:t>(k- + -u B)</w:t>
            </w:r>
          </w:p>
        </w:tc>
        <w:tc>
          <w:tcPr>
            <w:tcW w:w="2782" w:type="dxa"/>
          </w:tcPr>
          <w:p w:rsidR="0067705B" w:rsidRDefault="00EF3B5B">
            <w:pPr>
              <w:pStyle w:val="TableParagraph"/>
              <w:rPr>
                <w:sz w:val="20"/>
              </w:rPr>
            </w:pPr>
            <w:r>
              <w:rPr>
                <w:sz w:val="20"/>
              </w:rPr>
              <w:t>*[k]ˤaʔ</w:t>
            </w:r>
          </w:p>
        </w:tc>
        <w:tc>
          <w:tcPr>
            <w:tcW w:w="2870" w:type="dxa"/>
          </w:tcPr>
          <w:p w:rsidR="0067705B" w:rsidRDefault="00EF3B5B">
            <w:pPr>
              <w:pStyle w:val="TableParagraph"/>
              <w:ind w:left="38"/>
              <w:rPr>
                <w:sz w:val="20"/>
              </w:rPr>
            </w:pPr>
            <w:r>
              <w:rPr>
                <w:sz w:val="20"/>
              </w:rPr>
              <w:t>noxious vermin</w:t>
            </w:r>
          </w:p>
        </w:tc>
        <w:tc>
          <w:tcPr>
            <w:tcW w:w="928" w:type="dxa"/>
          </w:tcPr>
          <w:p w:rsidR="0067705B" w:rsidRDefault="00EF3B5B">
            <w:pPr>
              <w:pStyle w:val="TableParagraph"/>
              <w:ind w:left="214"/>
              <w:rPr>
                <w:sz w:val="20"/>
              </w:rPr>
            </w:pPr>
            <w:r>
              <w:rPr>
                <w:sz w:val="20"/>
              </w:rPr>
              <w:t>0052a</w:t>
            </w:r>
          </w:p>
        </w:tc>
        <w:tc>
          <w:tcPr>
            <w:tcW w:w="940" w:type="dxa"/>
          </w:tcPr>
          <w:p w:rsidR="0067705B" w:rsidRDefault="00EF3B5B">
            <w:pPr>
              <w:pStyle w:val="TableParagraph"/>
              <w:ind w:left="0" w:right="92"/>
              <w:jc w:val="right"/>
              <w:rPr>
                <w:sz w:val="20"/>
              </w:rPr>
            </w:pPr>
            <w:r>
              <w:rPr>
                <w:sz w:val="20"/>
              </w:rPr>
              <w:t>42906.09</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U+8831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股</w:t>
            </w:r>
          </w:p>
        </w:tc>
        <w:tc>
          <w:tcPr>
            <w:tcW w:w="770" w:type="dxa"/>
          </w:tcPr>
          <w:p w:rsidR="0067705B" w:rsidRDefault="00EF3B5B">
            <w:pPr>
              <w:pStyle w:val="TableParagraph"/>
              <w:rPr>
                <w:sz w:val="20"/>
              </w:rPr>
            </w:pPr>
            <w:r>
              <w:rPr>
                <w:sz w:val="20"/>
              </w:rPr>
              <w:t>gǔ</w:t>
            </w:r>
          </w:p>
        </w:tc>
        <w:tc>
          <w:tcPr>
            <w:tcW w:w="887" w:type="dxa"/>
            <w:tcBorders>
              <w:right w:val="nil"/>
            </w:tcBorders>
          </w:tcPr>
          <w:p w:rsidR="0067705B" w:rsidRDefault="00EF3B5B">
            <w:pPr>
              <w:pStyle w:val="TableParagraph"/>
              <w:rPr>
                <w:i/>
                <w:sz w:val="20"/>
              </w:rPr>
            </w:pPr>
            <w:r>
              <w:rPr>
                <w:i/>
                <w:sz w:val="20"/>
              </w:rPr>
              <w:t>kuX</w:t>
            </w:r>
          </w:p>
        </w:tc>
        <w:tc>
          <w:tcPr>
            <w:tcW w:w="1897" w:type="dxa"/>
            <w:tcBorders>
              <w:left w:val="nil"/>
            </w:tcBorders>
          </w:tcPr>
          <w:p w:rsidR="0067705B" w:rsidRDefault="00EF3B5B">
            <w:pPr>
              <w:pStyle w:val="TableParagraph"/>
              <w:ind w:left="236"/>
              <w:rPr>
                <w:i/>
                <w:sz w:val="20"/>
              </w:rPr>
            </w:pPr>
            <w:r>
              <w:rPr>
                <w:i/>
                <w:sz w:val="20"/>
              </w:rPr>
              <w:t>(k- + -u B)</w:t>
            </w:r>
          </w:p>
        </w:tc>
        <w:tc>
          <w:tcPr>
            <w:tcW w:w="2782" w:type="dxa"/>
          </w:tcPr>
          <w:p w:rsidR="0067705B" w:rsidRDefault="00EF3B5B">
            <w:pPr>
              <w:pStyle w:val="TableParagraph"/>
              <w:rPr>
                <w:sz w:val="20"/>
              </w:rPr>
            </w:pPr>
            <w:r>
              <w:rPr>
                <w:sz w:val="20"/>
              </w:rPr>
              <w:t>*kʷˤaʔ</w:t>
            </w:r>
          </w:p>
        </w:tc>
        <w:tc>
          <w:tcPr>
            <w:tcW w:w="2870" w:type="dxa"/>
          </w:tcPr>
          <w:p w:rsidR="0067705B" w:rsidRDefault="00EF3B5B">
            <w:pPr>
              <w:pStyle w:val="TableParagraph"/>
              <w:ind w:left="38"/>
              <w:rPr>
                <w:sz w:val="20"/>
              </w:rPr>
            </w:pPr>
            <w:r>
              <w:rPr>
                <w:sz w:val="20"/>
              </w:rPr>
              <w:t>thigh</w:t>
            </w:r>
          </w:p>
        </w:tc>
        <w:tc>
          <w:tcPr>
            <w:tcW w:w="928" w:type="dxa"/>
          </w:tcPr>
          <w:p w:rsidR="0067705B" w:rsidRDefault="00EF3B5B">
            <w:pPr>
              <w:pStyle w:val="TableParagraph"/>
              <w:ind w:left="214"/>
              <w:rPr>
                <w:sz w:val="20"/>
              </w:rPr>
            </w:pPr>
            <w:r>
              <w:rPr>
                <w:sz w:val="20"/>
              </w:rPr>
              <w:t>0051a</w:t>
            </w:r>
          </w:p>
        </w:tc>
        <w:tc>
          <w:tcPr>
            <w:tcW w:w="940" w:type="dxa"/>
          </w:tcPr>
          <w:p w:rsidR="0067705B" w:rsidRDefault="00EF3B5B">
            <w:pPr>
              <w:pStyle w:val="TableParagraph"/>
              <w:ind w:left="0" w:right="92"/>
              <w:jc w:val="right"/>
              <w:rPr>
                <w:sz w:val="20"/>
              </w:rPr>
            </w:pPr>
            <w:r>
              <w:rPr>
                <w:sz w:val="20"/>
              </w:rPr>
              <w:t>32051.07</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U+80A1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古</w:t>
            </w:r>
          </w:p>
        </w:tc>
        <w:tc>
          <w:tcPr>
            <w:tcW w:w="770" w:type="dxa"/>
          </w:tcPr>
          <w:p w:rsidR="0067705B" w:rsidRDefault="00EF3B5B">
            <w:pPr>
              <w:pStyle w:val="TableParagraph"/>
              <w:rPr>
                <w:sz w:val="20"/>
              </w:rPr>
            </w:pPr>
            <w:r>
              <w:rPr>
                <w:sz w:val="20"/>
              </w:rPr>
              <w:t>gǔ</w:t>
            </w:r>
          </w:p>
        </w:tc>
        <w:tc>
          <w:tcPr>
            <w:tcW w:w="887" w:type="dxa"/>
            <w:tcBorders>
              <w:right w:val="nil"/>
            </w:tcBorders>
          </w:tcPr>
          <w:p w:rsidR="0067705B" w:rsidRDefault="00EF3B5B">
            <w:pPr>
              <w:pStyle w:val="TableParagraph"/>
              <w:rPr>
                <w:i/>
                <w:sz w:val="20"/>
              </w:rPr>
            </w:pPr>
            <w:r>
              <w:rPr>
                <w:i/>
                <w:sz w:val="20"/>
              </w:rPr>
              <w:t>kuX</w:t>
            </w:r>
          </w:p>
        </w:tc>
        <w:tc>
          <w:tcPr>
            <w:tcW w:w="1897" w:type="dxa"/>
            <w:tcBorders>
              <w:left w:val="nil"/>
            </w:tcBorders>
          </w:tcPr>
          <w:p w:rsidR="0067705B" w:rsidRDefault="00EF3B5B">
            <w:pPr>
              <w:pStyle w:val="TableParagraph"/>
              <w:ind w:left="236"/>
              <w:rPr>
                <w:i/>
                <w:sz w:val="20"/>
              </w:rPr>
            </w:pPr>
            <w:r>
              <w:rPr>
                <w:i/>
                <w:sz w:val="20"/>
              </w:rPr>
              <w:t>(k- + -u B)</w:t>
            </w:r>
          </w:p>
        </w:tc>
        <w:tc>
          <w:tcPr>
            <w:tcW w:w="2782" w:type="dxa"/>
          </w:tcPr>
          <w:p w:rsidR="0067705B" w:rsidRDefault="00EF3B5B">
            <w:pPr>
              <w:pStyle w:val="TableParagraph"/>
              <w:rPr>
                <w:sz w:val="20"/>
              </w:rPr>
            </w:pPr>
            <w:r>
              <w:rPr>
                <w:sz w:val="20"/>
              </w:rPr>
              <w:t>*kˤaʔ</w:t>
            </w:r>
          </w:p>
        </w:tc>
        <w:tc>
          <w:tcPr>
            <w:tcW w:w="2870" w:type="dxa"/>
          </w:tcPr>
          <w:p w:rsidR="0067705B" w:rsidRDefault="00EF3B5B">
            <w:pPr>
              <w:pStyle w:val="TableParagraph"/>
              <w:ind w:left="38"/>
              <w:rPr>
                <w:sz w:val="20"/>
              </w:rPr>
            </w:pPr>
            <w:r>
              <w:rPr>
                <w:sz w:val="20"/>
              </w:rPr>
              <w:t>ancient</w:t>
            </w:r>
          </w:p>
        </w:tc>
        <w:tc>
          <w:tcPr>
            <w:tcW w:w="928" w:type="dxa"/>
          </w:tcPr>
          <w:p w:rsidR="0067705B" w:rsidRDefault="00EF3B5B">
            <w:pPr>
              <w:pStyle w:val="TableParagraph"/>
              <w:ind w:left="214"/>
              <w:rPr>
                <w:sz w:val="20"/>
              </w:rPr>
            </w:pPr>
            <w:r>
              <w:rPr>
                <w:sz w:val="20"/>
              </w:rPr>
              <w:t>0049a</w:t>
            </w:r>
          </w:p>
        </w:tc>
        <w:tc>
          <w:tcPr>
            <w:tcW w:w="940" w:type="dxa"/>
          </w:tcPr>
          <w:p w:rsidR="0067705B" w:rsidRDefault="00EF3B5B">
            <w:pPr>
              <w:pStyle w:val="TableParagraph"/>
              <w:ind w:left="0" w:right="92"/>
              <w:jc w:val="right"/>
              <w:rPr>
                <w:sz w:val="20"/>
              </w:rPr>
            </w:pPr>
            <w:r>
              <w:rPr>
                <w:sz w:val="20"/>
              </w:rPr>
              <w:t>10568.03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U+53E4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谷</w:t>
            </w:r>
          </w:p>
        </w:tc>
        <w:tc>
          <w:tcPr>
            <w:tcW w:w="770" w:type="dxa"/>
          </w:tcPr>
          <w:p w:rsidR="0067705B" w:rsidRDefault="00EF3B5B">
            <w:pPr>
              <w:pStyle w:val="TableParagraph"/>
              <w:spacing w:before="29"/>
              <w:rPr>
                <w:sz w:val="20"/>
              </w:rPr>
            </w:pPr>
            <w:r>
              <w:rPr>
                <w:sz w:val="20"/>
              </w:rPr>
              <w:t>gǔ</w:t>
            </w:r>
          </w:p>
        </w:tc>
        <w:tc>
          <w:tcPr>
            <w:tcW w:w="887" w:type="dxa"/>
            <w:tcBorders>
              <w:right w:val="nil"/>
            </w:tcBorders>
          </w:tcPr>
          <w:p w:rsidR="0067705B" w:rsidRDefault="00EF3B5B">
            <w:pPr>
              <w:pStyle w:val="TableParagraph"/>
              <w:spacing w:before="29"/>
              <w:rPr>
                <w:i/>
                <w:sz w:val="20"/>
              </w:rPr>
            </w:pPr>
            <w:r>
              <w:rPr>
                <w:i/>
                <w:sz w:val="20"/>
              </w:rPr>
              <w:t>kuwk</w:t>
            </w:r>
          </w:p>
        </w:tc>
        <w:tc>
          <w:tcPr>
            <w:tcW w:w="1897" w:type="dxa"/>
            <w:tcBorders>
              <w:left w:val="nil"/>
            </w:tcBorders>
          </w:tcPr>
          <w:p w:rsidR="0067705B" w:rsidRDefault="00EF3B5B">
            <w:pPr>
              <w:pStyle w:val="TableParagraph"/>
              <w:spacing w:before="29"/>
              <w:ind w:left="236"/>
              <w:rPr>
                <w:i/>
                <w:sz w:val="20"/>
              </w:rPr>
            </w:pPr>
            <w:r>
              <w:rPr>
                <w:i/>
                <w:sz w:val="20"/>
              </w:rPr>
              <w:t>(k- + -uwk D)</w:t>
            </w:r>
          </w:p>
        </w:tc>
        <w:tc>
          <w:tcPr>
            <w:tcW w:w="2782" w:type="dxa"/>
          </w:tcPr>
          <w:p w:rsidR="0067705B" w:rsidRDefault="00EF3B5B">
            <w:pPr>
              <w:pStyle w:val="TableParagraph"/>
              <w:spacing w:before="29"/>
              <w:rPr>
                <w:sz w:val="20"/>
              </w:rPr>
            </w:pPr>
            <w:r>
              <w:rPr>
                <w:sz w:val="20"/>
              </w:rPr>
              <w:t>*C.qˤok</w:t>
            </w:r>
          </w:p>
        </w:tc>
        <w:tc>
          <w:tcPr>
            <w:tcW w:w="2870" w:type="dxa"/>
          </w:tcPr>
          <w:p w:rsidR="0067705B" w:rsidRDefault="00EF3B5B">
            <w:pPr>
              <w:pStyle w:val="TableParagraph"/>
              <w:spacing w:before="29"/>
              <w:ind w:left="38"/>
              <w:rPr>
                <w:sz w:val="20"/>
              </w:rPr>
            </w:pPr>
            <w:r>
              <w:rPr>
                <w:sz w:val="20"/>
              </w:rPr>
              <w:t>valley</w:t>
            </w:r>
          </w:p>
        </w:tc>
        <w:tc>
          <w:tcPr>
            <w:tcW w:w="928" w:type="dxa"/>
          </w:tcPr>
          <w:p w:rsidR="0067705B" w:rsidRDefault="00EF3B5B">
            <w:pPr>
              <w:pStyle w:val="TableParagraph"/>
              <w:spacing w:before="29"/>
              <w:ind w:left="214"/>
              <w:rPr>
                <w:sz w:val="20"/>
              </w:rPr>
            </w:pPr>
            <w:r>
              <w:rPr>
                <w:sz w:val="20"/>
              </w:rPr>
              <w:t>1202a</w:t>
            </w:r>
          </w:p>
        </w:tc>
        <w:tc>
          <w:tcPr>
            <w:tcW w:w="940" w:type="dxa"/>
          </w:tcPr>
          <w:p w:rsidR="0067705B" w:rsidRDefault="00EF3B5B">
            <w:pPr>
              <w:pStyle w:val="TableParagraph"/>
              <w:spacing w:before="29"/>
              <w:ind w:left="0" w:right="92"/>
              <w:jc w:val="right"/>
              <w:rPr>
                <w:sz w:val="20"/>
              </w:rPr>
            </w:pPr>
            <w:r>
              <w:rPr>
                <w:sz w:val="20"/>
              </w:rPr>
              <w:t>63902.01</w:t>
            </w:r>
          </w:p>
        </w:tc>
        <w:tc>
          <w:tcPr>
            <w:tcW w:w="496" w:type="dxa"/>
          </w:tcPr>
          <w:p w:rsidR="0067705B" w:rsidRDefault="00EF3B5B">
            <w:pPr>
              <w:pStyle w:val="TableParagraph"/>
              <w:spacing w:before="29"/>
              <w:ind w:left="75" w:right="76"/>
              <w:jc w:val="center"/>
              <w:rPr>
                <w:sz w:val="20"/>
              </w:rPr>
            </w:pPr>
            <w:r>
              <w:rPr>
                <w:sz w:val="20"/>
              </w:rPr>
              <w:t>150</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2" w:right="72"/>
              <w:jc w:val="center"/>
              <w:rPr>
                <w:sz w:val="20"/>
              </w:rPr>
            </w:pPr>
            <w:r>
              <w:rPr>
                <w:sz w:val="20"/>
              </w:rPr>
              <w:t>U+8C37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穀</w:t>
            </w:r>
          </w:p>
        </w:tc>
        <w:tc>
          <w:tcPr>
            <w:tcW w:w="770" w:type="dxa"/>
          </w:tcPr>
          <w:p w:rsidR="0067705B" w:rsidRDefault="00EF3B5B">
            <w:pPr>
              <w:pStyle w:val="TableParagraph"/>
              <w:rPr>
                <w:sz w:val="20"/>
              </w:rPr>
            </w:pPr>
            <w:r>
              <w:rPr>
                <w:sz w:val="20"/>
              </w:rPr>
              <w:t>gǔ</w:t>
            </w:r>
          </w:p>
        </w:tc>
        <w:tc>
          <w:tcPr>
            <w:tcW w:w="887" w:type="dxa"/>
            <w:tcBorders>
              <w:right w:val="nil"/>
            </w:tcBorders>
          </w:tcPr>
          <w:p w:rsidR="0067705B" w:rsidRDefault="00EF3B5B">
            <w:pPr>
              <w:pStyle w:val="TableParagraph"/>
              <w:rPr>
                <w:i/>
                <w:sz w:val="20"/>
              </w:rPr>
            </w:pPr>
            <w:r>
              <w:rPr>
                <w:i/>
                <w:sz w:val="20"/>
              </w:rPr>
              <w:t>kuwk</w:t>
            </w:r>
          </w:p>
        </w:tc>
        <w:tc>
          <w:tcPr>
            <w:tcW w:w="1897" w:type="dxa"/>
            <w:tcBorders>
              <w:left w:val="nil"/>
            </w:tcBorders>
          </w:tcPr>
          <w:p w:rsidR="0067705B" w:rsidRDefault="00EF3B5B">
            <w:pPr>
              <w:pStyle w:val="TableParagraph"/>
              <w:ind w:left="236"/>
              <w:rPr>
                <w:i/>
                <w:sz w:val="20"/>
              </w:rPr>
            </w:pPr>
            <w:r>
              <w:rPr>
                <w:i/>
                <w:sz w:val="20"/>
              </w:rPr>
              <w:t>(k- + -uwk D)</w:t>
            </w:r>
          </w:p>
        </w:tc>
        <w:tc>
          <w:tcPr>
            <w:tcW w:w="2782" w:type="dxa"/>
          </w:tcPr>
          <w:p w:rsidR="0067705B" w:rsidRDefault="00EF3B5B">
            <w:pPr>
              <w:pStyle w:val="TableParagraph"/>
              <w:rPr>
                <w:sz w:val="20"/>
              </w:rPr>
            </w:pPr>
            <w:r>
              <w:rPr>
                <w:sz w:val="20"/>
              </w:rPr>
              <w:t>*[k]ˤok</w:t>
            </w:r>
          </w:p>
        </w:tc>
        <w:tc>
          <w:tcPr>
            <w:tcW w:w="2870" w:type="dxa"/>
          </w:tcPr>
          <w:p w:rsidR="0067705B" w:rsidRDefault="00EF3B5B">
            <w:pPr>
              <w:pStyle w:val="TableParagraph"/>
              <w:ind w:left="38"/>
              <w:rPr>
                <w:sz w:val="20"/>
              </w:rPr>
            </w:pPr>
            <w:r>
              <w:rPr>
                <w:sz w:val="20"/>
              </w:rPr>
              <w:t>grain</w:t>
            </w:r>
          </w:p>
        </w:tc>
        <w:tc>
          <w:tcPr>
            <w:tcW w:w="928" w:type="dxa"/>
          </w:tcPr>
          <w:p w:rsidR="0067705B" w:rsidRDefault="00EF3B5B">
            <w:pPr>
              <w:pStyle w:val="TableParagraph"/>
              <w:ind w:left="232"/>
              <w:rPr>
                <w:sz w:val="20"/>
              </w:rPr>
            </w:pPr>
            <w:r>
              <w:rPr>
                <w:sz w:val="20"/>
              </w:rPr>
              <w:t>1226i</w:t>
            </w:r>
          </w:p>
        </w:tc>
        <w:tc>
          <w:tcPr>
            <w:tcW w:w="940" w:type="dxa"/>
          </w:tcPr>
          <w:p w:rsidR="0067705B" w:rsidRDefault="00EF3B5B">
            <w:pPr>
              <w:pStyle w:val="TableParagraph"/>
              <w:ind w:left="0" w:right="92"/>
              <w:jc w:val="right"/>
              <w:rPr>
                <w:sz w:val="20"/>
              </w:rPr>
            </w:pPr>
            <w:r>
              <w:rPr>
                <w:sz w:val="20"/>
              </w:rPr>
              <w:t>32164.11</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U+7A40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轂</w:t>
            </w:r>
          </w:p>
        </w:tc>
        <w:tc>
          <w:tcPr>
            <w:tcW w:w="770" w:type="dxa"/>
          </w:tcPr>
          <w:p w:rsidR="0067705B" w:rsidRDefault="00EF3B5B">
            <w:pPr>
              <w:pStyle w:val="TableParagraph"/>
              <w:rPr>
                <w:sz w:val="20"/>
              </w:rPr>
            </w:pPr>
            <w:r>
              <w:rPr>
                <w:sz w:val="20"/>
              </w:rPr>
              <w:t>gǔ</w:t>
            </w:r>
          </w:p>
        </w:tc>
        <w:tc>
          <w:tcPr>
            <w:tcW w:w="887" w:type="dxa"/>
            <w:tcBorders>
              <w:right w:val="nil"/>
            </w:tcBorders>
          </w:tcPr>
          <w:p w:rsidR="0067705B" w:rsidRDefault="00EF3B5B">
            <w:pPr>
              <w:pStyle w:val="TableParagraph"/>
              <w:rPr>
                <w:i/>
                <w:sz w:val="20"/>
              </w:rPr>
            </w:pPr>
            <w:r>
              <w:rPr>
                <w:i/>
                <w:sz w:val="20"/>
              </w:rPr>
              <w:t>kuwk</w:t>
            </w:r>
          </w:p>
        </w:tc>
        <w:tc>
          <w:tcPr>
            <w:tcW w:w="1897" w:type="dxa"/>
            <w:tcBorders>
              <w:left w:val="nil"/>
            </w:tcBorders>
          </w:tcPr>
          <w:p w:rsidR="0067705B" w:rsidRDefault="00EF3B5B">
            <w:pPr>
              <w:pStyle w:val="TableParagraph"/>
              <w:ind w:left="236"/>
              <w:rPr>
                <w:i/>
                <w:sz w:val="20"/>
              </w:rPr>
            </w:pPr>
            <w:r>
              <w:rPr>
                <w:i/>
                <w:sz w:val="20"/>
              </w:rPr>
              <w:t>(k- + -uwk D)</w:t>
            </w:r>
          </w:p>
        </w:tc>
        <w:tc>
          <w:tcPr>
            <w:tcW w:w="2782" w:type="dxa"/>
          </w:tcPr>
          <w:p w:rsidR="0067705B" w:rsidRDefault="00EF3B5B">
            <w:pPr>
              <w:pStyle w:val="TableParagraph"/>
              <w:rPr>
                <w:sz w:val="20"/>
              </w:rPr>
            </w:pPr>
            <w:r>
              <w:rPr>
                <w:sz w:val="20"/>
              </w:rPr>
              <w:t>*[k]ˤok</w:t>
            </w:r>
          </w:p>
        </w:tc>
        <w:tc>
          <w:tcPr>
            <w:tcW w:w="2870" w:type="dxa"/>
          </w:tcPr>
          <w:p w:rsidR="0067705B" w:rsidRDefault="00EF3B5B">
            <w:pPr>
              <w:pStyle w:val="TableParagraph"/>
              <w:ind w:left="38"/>
              <w:rPr>
                <w:sz w:val="20"/>
              </w:rPr>
            </w:pPr>
            <w:r>
              <w:rPr>
                <w:sz w:val="20"/>
              </w:rPr>
              <w:t>nave of a wheel</w:t>
            </w:r>
          </w:p>
        </w:tc>
        <w:tc>
          <w:tcPr>
            <w:tcW w:w="928" w:type="dxa"/>
          </w:tcPr>
          <w:p w:rsidR="0067705B" w:rsidRDefault="00EF3B5B">
            <w:pPr>
              <w:pStyle w:val="TableParagraph"/>
              <w:ind w:left="232"/>
              <w:rPr>
                <w:sz w:val="20"/>
              </w:rPr>
            </w:pPr>
            <w:r>
              <w:rPr>
                <w:sz w:val="20"/>
              </w:rPr>
              <w:t>1226j</w:t>
            </w:r>
          </w:p>
        </w:tc>
        <w:tc>
          <w:tcPr>
            <w:tcW w:w="940" w:type="dxa"/>
          </w:tcPr>
          <w:p w:rsidR="0067705B" w:rsidRDefault="00EF3B5B">
            <w:pPr>
              <w:pStyle w:val="TableParagraph"/>
              <w:ind w:left="0" w:right="92"/>
              <w:jc w:val="right"/>
              <w:rPr>
                <w:sz w:val="20"/>
              </w:rPr>
            </w:pPr>
            <w:r>
              <w:rPr>
                <w:sz w:val="20"/>
              </w:rPr>
              <w:t>32166.19</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U+8F42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汩</w:t>
            </w:r>
          </w:p>
        </w:tc>
        <w:tc>
          <w:tcPr>
            <w:tcW w:w="770" w:type="dxa"/>
          </w:tcPr>
          <w:p w:rsidR="0067705B" w:rsidRDefault="00EF3B5B">
            <w:pPr>
              <w:pStyle w:val="TableParagraph"/>
              <w:rPr>
                <w:sz w:val="20"/>
              </w:rPr>
            </w:pPr>
            <w:r>
              <w:rPr>
                <w:sz w:val="20"/>
              </w:rPr>
              <w:t>gǔ</w:t>
            </w:r>
          </w:p>
        </w:tc>
        <w:tc>
          <w:tcPr>
            <w:tcW w:w="887" w:type="dxa"/>
            <w:tcBorders>
              <w:right w:val="nil"/>
            </w:tcBorders>
          </w:tcPr>
          <w:p w:rsidR="0067705B" w:rsidRDefault="00EF3B5B">
            <w:pPr>
              <w:pStyle w:val="TableParagraph"/>
              <w:rPr>
                <w:i/>
                <w:sz w:val="20"/>
              </w:rPr>
            </w:pPr>
            <w:r>
              <w:rPr>
                <w:i/>
                <w:sz w:val="20"/>
              </w:rPr>
              <w:t>kwot</w:t>
            </w:r>
          </w:p>
        </w:tc>
        <w:tc>
          <w:tcPr>
            <w:tcW w:w="1897" w:type="dxa"/>
            <w:tcBorders>
              <w:left w:val="nil"/>
            </w:tcBorders>
          </w:tcPr>
          <w:p w:rsidR="0067705B" w:rsidRDefault="00EF3B5B">
            <w:pPr>
              <w:pStyle w:val="TableParagraph"/>
              <w:ind w:left="236"/>
              <w:rPr>
                <w:i/>
                <w:sz w:val="20"/>
              </w:rPr>
            </w:pPr>
            <w:r>
              <w:rPr>
                <w:i/>
                <w:sz w:val="20"/>
              </w:rPr>
              <w:t>(k- + -wot D)</w:t>
            </w:r>
          </w:p>
        </w:tc>
        <w:tc>
          <w:tcPr>
            <w:tcW w:w="2782" w:type="dxa"/>
          </w:tcPr>
          <w:p w:rsidR="0067705B" w:rsidRDefault="00EF3B5B">
            <w:pPr>
              <w:pStyle w:val="TableParagraph"/>
              <w:rPr>
                <w:sz w:val="20"/>
              </w:rPr>
            </w:pPr>
            <w:r>
              <w:rPr>
                <w:sz w:val="20"/>
              </w:rPr>
              <w:t>*[kʷ]ˤ[ə]t</w:t>
            </w:r>
          </w:p>
        </w:tc>
        <w:tc>
          <w:tcPr>
            <w:tcW w:w="2870" w:type="dxa"/>
          </w:tcPr>
          <w:p w:rsidR="0067705B" w:rsidRDefault="00EF3B5B">
            <w:pPr>
              <w:pStyle w:val="TableParagraph"/>
              <w:ind w:left="38"/>
              <w:rPr>
                <w:sz w:val="20"/>
              </w:rPr>
            </w:pPr>
            <w:r>
              <w:rPr>
                <w:sz w:val="20"/>
              </w:rPr>
              <w:t>regulate (rivers)</w:t>
            </w:r>
          </w:p>
        </w:tc>
        <w:tc>
          <w:tcPr>
            <w:tcW w:w="928" w:type="dxa"/>
          </w:tcPr>
          <w:p w:rsidR="0067705B" w:rsidRDefault="00EF3B5B">
            <w:pPr>
              <w:pStyle w:val="TableParagraph"/>
              <w:ind w:left="226"/>
              <w:rPr>
                <w:sz w:val="20"/>
              </w:rPr>
            </w:pPr>
            <w:r>
              <w:rPr>
                <w:sz w:val="20"/>
              </w:rPr>
              <w:t>0304f</w:t>
            </w:r>
          </w:p>
        </w:tc>
        <w:tc>
          <w:tcPr>
            <w:tcW w:w="940" w:type="dxa"/>
          </w:tcPr>
          <w:p w:rsidR="0067705B" w:rsidRDefault="00EF3B5B">
            <w:pPr>
              <w:pStyle w:val="TableParagraph"/>
              <w:ind w:left="0" w:right="92"/>
              <w:jc w:val="right"/>
              <w:rPr>
                <w:sz w:val="20"/>
              </w:rPr>
            </w:pPr>
            <w:r>
              <w:rPr>
                <w:sz w:val="20"/>
              </w:rPr>
              <w:t>31565.01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U+6C69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骨</w:t>
            </w:r>
          </w:p>
        </w:tc>
        <w:tc>
          <w:tcPr>
            <w:tcW w:w="770" w:type="dxa"/>
          </w:tcPr>
          <w:p w:rsidR="0067705B" w:rsidRDefault="00EF3B5B">
            <w:pPr>
              <w:pStyle w:val="TableParagraph"/>
              <w:rPr>
                <w:sz w:val="20"/>
              </w:rPr>
            </w:pPr>
            <w:r>
              <w:rPr>
                <w:sz w:val="20"/>
              </w:rPr>
              <w:t>gǔ</w:t>
            </w:r>
          </w:p>
        </w:tc>
        <w:tc>
          <w:tcPr>
            <w:tcW w:w="887" w:type="dxa"/>
            <w:tcBorders>
              <w:right w:val="nil"/>
            </w:tcBorders>
          </w:tcPr>
          <w:p w:rsidR="0067705B" w:rsidRDefault="00EF3B5B">
            <w:pPr>
              <w:pStyle w:val="TableParagraph"/>
              <w:rPr>
                <w:i/>
                <w:sz w:val="20"/>
              </w:rPr>
            </w:pPr>
            <w:r>
              <w:rPr>
                <w:i/>
                <w:sz w:val="20"/>
              </w:rPr>
              <w:t>kwot</w:t>
            </w:r>
          </w:p>
        </w:tc>
        <w:tc>
          <w:tcPr>
            <w:tcW w:w="1897" w:type="dxa"/>
            <w:tcBorders>
              <w:left w:val="nil"/>
            </w:tcBorders>
          </w:tcPr>
          <w:p w:rsidR="0067705B" w:rsidRDefault="00EF3B5B">
            <w:pPr>
              <w:pStyle w:val="TableParagraph"/>
              <w:ind w:left="236"/>
              <w:rPr>
                <w:i/>
                <w:sz w:val="20"/>
              </w:rPr>
            </w:pPr>
            <w:r>
              <w:rPr>
                <w:i/>
                <w:sz w:val="20"/>
              </w:rPr>
              <w:t>(k- + -wot D)</w:t>
            </w:r>
          </w:p>
        </w:tc>
        <w:tc>
          <w:tcPr>
            <w:tcW w:w="2782" w:type="dxa"/>
          </w:tcPr>
          <w:p w:rsidR="0067705B" w:rsidRDefault="00EF3B5B">
            <w:pPr>
              <w:pStyle w:val="TableParagraph"/>
              <w:rPr>
                <w:sz w:val="20"/>
              </w:rPr>
            </w:pPr>
            <w:r>
              <w:rPr>
                <w:sz w:val="20"/>
              </w:rPr>
              <w:t>*kˤut</w:t>
            </w:r>
          </w:p>
        </w:tc>
        <w:tc>
          <w:tcPr>
            <w:tcW w:w="2870" w:type="dxa"/>
          </w:tcPr>
          <w:p w:rsidR="0067705B" w:rsidRDefault="00EF3B5B">
            <w:pPr>
              <w:pStyle w:val="TableParagraph"/>
              <w:ind w:left="38"/>
              <w:rPr>
                <w:sz w:val="20"/>
              </w:rPr>
            </w:pPr>
            <w:r>
              <w:rPr>
                <w:sz w:val="20"/>
              </w:rPr>
              <w:t>bone</w:t>
            </w:r>
          </w:p>
        </w:tc>
        <w:tc>
          <w:tcPr>
            <w:tcW w:w="928" w:type="dxa"/>
          </w:tcPr>
          <w:p w:rsidR="0067705B" w:rsidRDefault="00EF3B5B">
            <w:pPr>
              <w:pStyle w:val="TableParagraph"/>
              <w:ind w:left="214"/>
              <w:rPr>
                <w:sz w:val="20"/>
              </w:rPr>
            </w:pPr>
            <w:r>
              <w:rPr>
                <w:sz w:val="20"/>
              </w:rPr>
              <w:t>0486a</w:t>
            </w:r>
          </w:p>
        </w:tc>
        <w:tc>
          <w:tcPr>
            <w:tcW w:w="940" w:type="dxa"/>
          </w:tcPr>
          <w:p w:rsidR="0067705B" w:rsidRDefault="00EF3B5B">
            <w:pPr>
              <w:pStyle w:val="TableParagraph"/>
              <w:ind w:left="0" w:right="92"/>
              <w:jc w:val="right"/>
              <w:rPr>
                <w:sz w:val="20"/>
              </w:rPr>
            </w:pPr>
            <w:r>
              <w:rPr>
                <w:sz w:val="20"/>
              </w:rPr>
              <w:t>74406.01</w:t>
            </w:r>
          </w:p>
        </w:tc>
        <w:tc>
          <w:tcPr>
            <w:tcW w:w="496" w:type="dxa"/>
          </w:tcPr>
          <w:p w:rsidR="0067705B" w:rsidRDefault="00EF3B5B">
            <w:pPr>
              <w:pStyle w:val="TableParagraph"/>
              <w:ind w:left="75" w:right="76"/>
              <w:jc w:val="center"/>
              <w:rPr>
                <w:sz w:val="20"/>
              </w:rPr>
            </w:pPr>
            <w:r>
              <w:rPr>
                <w:sz w:val="20"/>
              </w:rPr>
              <w:t>188</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1" w:right="72"/>
              <w:jc w:val="center"/>
              <w:rPr>
                <w:sz w:val="20"/>
              </w:rPr>
            </w:pPr>
            <w:r>
              <w:rPr>
                <w:sz w:val="20"/>
              </w:rPr>
              <w:t>U+9AA8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雇</w:t>
            </w:r>
          </w:p>
        </w:tc>
        <w:tc>
          <w:tcPr>
            <w:tcW w:w="770" w:type="dxa"/>
          </w:tcPr>
          <w:p w:rsidR="0067705B" w:rsidRDefault="00EF3B5B">
            <w:pPr>
              <w:pStyle w:val="TableParagraph"/>
              <w:rPr>
                <w:sz w:val="20"/>
              </w:rPr>
            </w:pPr>
            <w:r>
              <w:rPr>
                <w:sz w:val="20"/>
              </w:rPr>
              <w:t>gù</w:t>
            </w:r>
          </w:p>
        </w:tc>
        <w:tc>
          <w:tcPr>
            <w:tcW w:w="887" w:type="dxa"/>
            <w:tcBorders>
              <w:right w:val="nil"/>
            </w:tcBorders>
          </w:tcPr>
          <w:p w:rsidR="0067705B" w:rsidRDefault="00EF3B5B">
            <w:pPr>
              <w:pStyle w:val="TableParagraph"/>
              <w:rPr>
                <w:i/>
                <w:sz w:val="20"/>
              </w:rPr>
            </w:pPr>
            <w:r>
              <w:rPr>
                <w:i/>
                <w:sz w:val="20"/>
              </w:rPr>
              <w:t>kuH</w:t>
            </w:r>
          </w:p>
        </w:tc>
        <w:tc>
          <w:tcPr>
            <w:tcW w:w="1897" w:type="dxa"/>
            <w:tcBorders>
              <w:left w:val="nil"/>
            </w:tcBorders>
          </w:tcPr>
          <w:p w:rsidR="0067705B" w:rsidRDefault="00EF3B5B">
            <w:pPr>
              <w:pStyle w:val="TableParagraph"/>
              <w:ind w:left="236"/>
              <w:rPr>
                <w:i/>
                <w:sz w:val="20"/>
              </w:rPr>
            </w:pPr>
            <w:r>
              <w:rPr>
                <w:i/>
                <w:sz w:val="20"/>
              </w:rPr>
              <w:t>(k- + -u C)</w:t>
            </w:r>
          </w:p>
        </w:tc>
        <w:tc>
          <w:tcPr>
            <w:tcW w:w="2782" w:type="dxa"/>
          </w:tcPr>
          <w:p w:rsidR="0067705B" w:rsidRDefault="00EF3B5B">
            <w:pPr>
              <w:pStyle w:val="TableParagraph"/>
              <w:rPr>
                <w:sz w:val="20"/>
              </w:rPr>
            </w:pPr>
            <w:r>
              <w:rPr>
                <w:sz w:val="20"/>
              </w:rPr>
              <w:t>*[C.q]ʷˤa(ʔ)-s</w:t>
            </w:r>
          </w:p>
        </w:tc>
        <w:tc>
          <w:tcPr>
            <w:tcW w:w="2870" w:type="dxa"/>
          </w:tcPr>
          <w:p w:rsidR="0067705B" w:rsidRDefault="00EF3B5B">
            <w:pPr>
              <w:pStyle w:val="TableParagraph"/>
              <w:ind w:left="38"/>
              <w:rPr>
                <w:sz w:val="20"/>
              </w:rPr>
            </w:pPr>
            <w:r>
              <w:rPr>
                <w:sz w:val="20"/>
              </w:rPr>
              <w:t>to hire</w:t>
            </w:r>
          </w:p>
        </w:tc>
        <w:tc>
          <w:tcPr>
            <w:tcW w:w="928" w:type="dxa"/>
          </w:tcPr>
          <w:p w:rsidR="0067705B" w:rsidRDefault="00EF3B5B">
            <w:pPr>
              <w:pStyle w:val="TableParagraph"/>
              <w:ind w:left="210"/>
              <w:rPr>
                <w:sz w:val="20"/>
              </w:rPr>
            </w:pPr>
            <w:r>
              <w:rPr>
                <w:sz w:val="20"/>
              </w:rPr>
              <w:t>0053d</w:t>
            </w:r>
          </w:p>
        </w:tc>
        <w:tc>
          <w:tcPr>
            <w:tcW w:w="940" w:type="dxa"/>
          </w:tcPr>
          <w:p w:rsidR="0067705B" w:rsidRDefault="00EF3B5B">
            <w:pPr>
              <w:pStyle w:val="TableParagraph"/>
              <w:ind w:left="0" w:right="92"/>
              <w:jc w:val="right"/>
              <w:rPr>
                <w:sz w:val="20"/>
              </w:rPr>
            </w:pPr>
            <w:r>
              <w:rPr>
                <w:sz w:val="20"/>
              </w:rPr>
              <w:t>64096.02</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U+96C7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顧</w:t>
            </w:r>
          </w:p>
        </w:tc>
        <w:tc>
          <w:tcPr>
            <w:tcW w:w="770" w:type="dxa"/>
          </w:tcPr>
          <w:p w:rsidR="0067705B" w:rsidRDefault="00EF3B5B">
            <w:pPr>
              <w:pStyle w:val="TableParagraph"/>
              <w:rPr>
                <w:sz w:val="20"/>
              </w:rPr>
            </w:pPr>
            <w:r>
              <w:rPr>
                <w:sz w:val="20"/>
              </w:rPr>
              <w:t>gù</w:t>
            </w:r>
          </w:p>
        </w:tc>
        <w:tc>
          <w:tcPr>
            <w:tcW w:w="887" w:type="dxa"/>
            <w:tcBorders>
              <w:right w:val="nil"/>
            </w:tcBorders>
          </w:tcPr>
          <w:p w:rsidR="0067705B" w:rsidRDefault="00EF3B5B">
            <w:pPr>
              <w:pStyle w:val="TableParagraph"/>
              <w:rPr>
                <w:i/>
                <w:sz w:val="20"/>
              </w:rPr>
            </w:pPr>
            <w:r>
              <w:rPr>
                <w:i/>
                <w:sz w:val="20"/>
              </w:rPr>
              <w:t>kuH</w:t>
            </w:r>
          </w:p>
        </w:tc>
        <w:tc>
          <w:tcPr>
            <w:tcW w:w="1897" w:type="dxa"/>
            <w:tcBorders>
              <w:left w:val="nil"/>
            </w:tcBorders>
          </w:tcPr>
          <w:p w:rsidR="0067705B" w:rsidRDefault="00EF3B5B">
            <w:pPr>
              <w:pStyle w:val="TableParagraph"/>
              <w:ind w:left="236"/>
              <w:rPr>
                <w:i/>
                <w:sz w:val="20"/>
              </w:rPr>
            </w:pPr>
            <w:r>
              <w:rPr>
                <w:i/>
                <w:sz w:val="20"/>
              </w:rPr>
              <w:t>(k- + -u C)</w:t>
            </w:r>
          </w:p>
        </w:tc>
        <w:tc>
          <w:tcPr>
            <w:tcW w:w="2782" w:type="dxa"/>
          </w:tcPr>
          <w:p w:rsidR="0067705B" w:rsidRDefault="00EF3B5B">
            <w:pPr>
              <w:pStyle w:val="TableParagraph"/>
              <w:rPr>
                <w:sz w:val="20"/>
              </w:rPr>
            </w:pPr>
            <w:r>
              <w:rPr>
                <w:sz w:val="20"/>
              </w:rPr>
              <w:t>*[k]ʷˤaʔ-s (~ *[k]ʷˤaʔ)</w:t>
            </w:r>
          </w:p>
        </w:tc>
        <w:tc>
          <w:tcPr>
            <w:tcW w:w="2870" w:type="dxa"/>
          </w:tcPr>
          <w:p w:rsidR="0067705B" w:rsidRDefault="00EF3B5B">
            <w:pPr>
              <w:pStyle w:val="TableParagraph"/>
              <w:ind w:left="38"/>
              <w:rPr>
                <w:sz w:val="20"/>
              </w:rPr>
            </w:pPr>
            <w:r>
              <w:rPr>
                <w:sz w:val="20"/>
              </w:rPr>
              <w:t>look around</w:t>
            </w:r>
          </w:p>
        </w:tc>
        <w:tc>
          <w:tcPr>
            <w:tcW w:w="928" w:type="dxa"/>
          </w:tcPr>
          <w:p w:rsidR="0067705B" w:rsidRDefault="00EF3B5B">
            <w:pPr>
              <w:pStyle w:val="TableParagraph"/>
              <w:ind w:left="210"/>
              <w:rPr>
                <w:sz w:val="20"/>
              </w:rPr>
            </w:pPr>
            <w:r>
              <w:rPr>
                <w:sz w:val="20"/>
              </w:rPr>
              <w:t>0053g</w:t>
            </w:r>
          </w:p>
        </w:tc>
        <w:tc>
          <w:tcPr>
            <w:tcW w:w="940" w:type="dxa"/>
          </w:tcPr>
          <w:p w:rsidR="0067705B" w:rsidRDefault="00EF3B5B">
            <w:pPr>
              <w:pStyle w:val="TableParagraph"/>
              <w:ind w:left="0" w:right="92"/>
              <w:jc w:val="right"/>
              <w:rPr>
                <w:sz w:val="20"/>
              </w:rPr>
            </w:pPr>
            <w:r>
              <w:rPr>
                <w:sz w:val="20"/>
              </w:rPr>
              <w:t>74392.11</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U+9867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痼</w:t>
            </w:r>
          </w:p>
        </w:tc>
        <w:tc>
          <w:tcPr>
            <w:tcW w:w="770" w:type="dxa"/>
          </w:tcPr>
          <w:p w:rsidR="0067705B" w:rsidRDefault="00EF3B5B">
            <w:pPr>
              <w:pStyle w:val="TableParagraph"/>
              <w:rPr>
                <w:sz w:val="20"/>
              </w:rPr>
            </w:pPr>
            <w:r>
              <w:rPr>
                <w:sz w:val="20"/>
              </w:rPr>
              <w:t>gù</w:t>
            </w:r>
          </w:p>
        </w:tc>
        <w:tc>
          <w:tcPr>
            <w:tcW w:w="887" w:type="dxa"/>
            <w:tcBorders>
              <w:right w:val="nil"/>
            </w:tcBorders>
          </w:tcPr>
          <w:p w:rsidR="0067705B" w:rsidRDefault="00EF3B5B">
            <w:pPr>
              <w:pStyle w:val="TableParagraph"/>
              <w:rPr>
                <w:i/>
                <w:sz w:val="20"/>
              </w:rPr>
            </w:pPr>
            <w:r>
              <w:rPr>
                <w:i/>
                <w:sz w:val="20"/>
              </w:rPr>
              <w:t>kuH</w:t>
            </w:r>
          </w:p>
        </w:tc>
        <w:tc>
          <w:tcPr>
            <w:tcW w:w="1897" w:type="dxa"/>
            <w:tcBorders>
              <w:left w:val="nil"/>
            </w:tcBorders>
          </w:tcPr>
          <w:p w:rsidR="0067705B" w:rsidRDefault="00EF3B5B">
            <w:pPr>
              <w:pStyle w:val="TableParagraph"/>
              <w:ind w:left="236"/>
              <w:rPr>
                <w:i/>
                <w:sz w:val="20"/>
              </w:rPr>
            </w:pPr>
            <w:r>
              <w:rPr>
                <w:i/>
                <w:sz w:val="20"/>
              </w:rPr>
              <w:t>(k- + -u C)</w:t>
            </w:r>
          </w:p>
        </w:tc>
        <w:tc>
          <w:tcPr>
            <w:tcW w:w="2782" w:type="dxa"/>
          </w:tcPr>
          <w:p w:rsidR="0067705B" w:rsidRDefault="00EF3B5B">
            <w:pPr>
              <w:pStyle w:val="TableParagraph"/>
              <w:rPr>
                <w:sz w:val="20"/>
              </w:rPr>
            </w:pPr>
            <w:r>
              <w:rPr>
                <w:sz w:val="20"/>
              </w:rPr>
              <w:t>*[k]ˤa-s</w:t>
            </w:r>
          </w:p>
        </w:tc>
        <w:tc>
          <w:tcPr>
            <w:tcW w:w="2870" w:type="dxa"/>
          </w:tcPr>
          <w:p w:rsidR="0067705B" w:rsidRDefault="00EF3B5B">
            <w:pPr>
              <w:pStyle w:val="TableParagraph"/>
              <w:ind w:left="38"/>
              <w:rPr>
                <w:sz w:val="20"/>
              </w:rPr>
            </w:pPr>
            <w:r>
              <w:rPr>
                <w:sz w:val="20"/>
              </w:rPr>
              <w:t>chronic (of illness)</w:t>
            </w:r>
          </w:p>
        </w:tc>
        <w:tc>
          <w:tcPr>
            <w:tcW w:w="928" w:type="dxa"/>
          </w:tcPr>
          <w:p w:rsidR="0067705B" w:rsidRDefault="00EF3B5B">
            <w:pPr>
              <w:pStyle w:val="TableParagraph"/>
              <w:ind w:left="226"/>
              <w:rPr>
                <w:sz w:val="20"/>
              </w:rPr>
            </w:pPr>
            <w:r>
              <w:rPr>
                <w:sz w:val="20"/>
              </w:rPr>
              <w:t>0049-</w:t>
            </w:r>
          </w:p>
        </w:tc>
        <w:tc>
          <w:tcPr>
            <w:tcW w:w="940" w:type="dxa"/>
          </w:tcPr>
          <w:p w:rsidR="0067705B" w:rsidRDefault="00EF3B5B">
            <w:pPr>
              <w:pStyle w:val="TableParagraph"/>
              <w:ind w:left="0" w:right="92"/>
              <w:jc w:val="right"/>
              <w:rPr>
                <w:sz w:val="20"/>
              </w:rPr>
            </w:pPr>
            <w:r>
              <w:rPr>
                <w:sz w:val="20"/>
              </w:rPr>
              <w:t>42680.07</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U+75FC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固</w:t>
            </w:r>
          </w:p>
        </w:tc>
        <w:tc>
          <w:tcPr>
            <w:tcW w:w="770" w:type="dxa"/>
          </w:tcPr>
          <w:p w:rsidR="0067705B" w:rsidRDefault="00EF3B5B">
            <w:pPr>
              <w:pStyle w:val="TableParagraph"/>
              <w:spacing w:before="29"/>
              <w:rPr>
                <w:sz w:val="20"/>
              </w:rPr>
            </w:pPr>
            <w:r>
              <w:rPr>
                <w:sz w:val="20"/>
              </w:rPr>
              <w:t>gù</w:t>
            </w:r>
          </w:p>
        </w:tc>
        <w:tc>
          <w:tcPr>
            <w:tcW w:w="887" w:type="dxa"/>
            <w:tcBorders>
              <w:right w:val="nil"/>
            </w:tcBorders>
          </w:tcPr>
          <w:p w:rsidR="0067705B" w:rsidRDefault="00EF3B5B">
            <w:pPr>
              <w:pStyle w:val="TableParagraph"/>
              <w:spacing w:before="29"/>
              <w:rPr>
                <w:i/>
                <w:sz w:val="20"/>
              </w:rPr>
            </w:pPr>
            <w:r>
              <w:rPr>
                <w:i/>
                <w:sz w:val="20"/>
              </w:rPr>
              <w:t>kuH</w:t>
            </w:r>
          </w:p>
        </w:tc>
        <w:tc>
          <w:tcPr>
            <w:tcW w:w="1897" w:type="dxa"/>
            <w:tcBorders>
              <w:left w:val="nil"/>
            </w:tcBorders>
          </w:tcPr>
          <w:p w:rsidR="0067705B" w:rsidRDefault="00EF3B5B">
            <w:pPr>
              <w:pStyle w:val="TableParagraph"/>
              <w:spacing w:before="29"/>
              <w:ind w:left="236"/>
              <w:rPr>
                <w:i/>
                <w:sz w:val="20"/>
              </w:rPr>
            </w:pPr>
            <w:r>
              <w:rPr>
                <w:i/>
                <w:sz w:val="20"/>
              </w:rPr>
              <w:t>(k- + -u C)</w:t>
            </w:r>
          </w:p>
        </w:tc>
        <w:tc>
          <w:tcPr>
            <w:tcW w:w="2782" w:type="dxa"/>
          </w:tcPr>
          <w:p w:rsidR="0067705B" w:rsidRDefault="00EF3B5B">
            <w:pPr>
              <w:pStyle w:val="TableParagraph"/>
              <w:spacing w:before="29"/>
              <w:rPr>
                <w:sz w:val="20"/>
              </w:rPr>
            </w:pPr>
            <w:r>
              <w:rPr>
                <w:sz w:val="20"/>
              </w:rPr>
              <w:t>*[k]ˤa-s</w:t>
            </w:r>
          </w:p>
        </w:tc>
        <w:tc>
          <w:tcPr>
            <w:tcW w:w="2870" w:type="dxa"/>
          </w:tcPr>
          <w:p w:rsidR="0067705B" w:rsidRDefault="00EF3B5B">
            <w:pPr>
              <w:pStyle w:val="TableParagraph"/>
              <w:spacing w:before="29"/>
              <w:ind w:left="38"/>
              <w:rPr>
                <w:sz w:val="20"/>
              </w:rPr>
            </w:pPr>
            <w:r>
              <w:rPr>
                <w:sz w:val="20"/>
              </w:rPr>
              <w:t>fortified, secure</w:t>
            </w:r>
          </w:p>
        </w:tc>
        <w:tc>
          <w:tcPr>
            <w:tcW w:w="928" w:type="dxa"/>
          </w:tcPr>
          <w:p w:rsidR="0067705B" w:rsidRDefault="00EF3B5B">
            <w:pPr>
              <w:pStyle w:val="TableParagraph"/>
              <w:spacing w:before="29"/>
              <w:ind w:left="226"/>
              <w:rPr>
                <w:sz w:val="20"/>
              </w:rPr>
            </w:pPr>
            <w:r>
              <w:rPr>
                <w:sz w:val="20"/>
              </w:rPr>
              <w:t>0049f</w:t>
            </w:r>
          </w:p>
        </w:tc>
        <w:tc>
          <w:tcPr>
            <w:tcW w:w="940" w:type="dxa"/>
          </w:tcPr>
          <w:p w:rsidR="0067705B" w:rsidRDefault="00EF3B5B">
            <w:pPr>
              <w:pStyle w:val="TableParagraph"/>
              <w:spacing w:before="29"/>
              <w:ind w:left="0" w:right="92"/>
              <w:jc w:val="right"/>
              <w:rPr>
                <w:sz w:val="20"/>
              </w:rPr>
            </w:pPr>
            <w:r>
              <w:rPr>
                <w:sz w:val="20"/>
              </w:rPr>
              <w:t>10716.09</w:t>
            </w:r>
          </w:p>
        </w:tc>
        <w:tc>
          <w:tcPr>
            <w:tcW w:w="496" w:type="dxa"/>
          </w:tcPr>
          <w:p w:rsidR="0067705B" w:rsidRDefault="00EF3B5B">
            <w:pPr>
              <w:pStyle w:val="TableParagraph"/>
              <w:spacing w:before="29"/>
              <w:ind w:left="75" w:right="76"/>
              <w:jc w:val="center"/>
              <w:rPr>
                <w:sz w:val="20"/>
              </w:rPr>
            </w:pPr>
            <w:r>
              <w:rPr>
                <w:sz w:val="20"/>
              </w:rPr>
              <w:t>31</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U+56FA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錮</w:t>
            </w:r>
          </w:p>
        </w:tc>
        <w:tc>
          <w:tcPr>
            <w:tcW w:w="770" w:type="dxa"/>
          </w:tcPr>
          <w:p w:rsidR="0067705B" w:rsidRDefault="00EF3B5B">
            <w:pPr>
              <w:pStyle w:val="TableParagraph"/>
              <w:rPr>
                <w:sz w:val="20"/>
              </w:rPr>
            </w:pPr>
            <w:r>
              <w:rPr>
                <w:sz w:val="20"/>
              </w:rPr>
              <w:t>gù</w:t>
            </w:r>
          </w:p>
        </w:tc>
        <w:tc>
          <w:tcPr>
            <w:tcW w:w="887" w:type="dxa"/>
            <w:tcBorders>
              <w:right w:val="nil"/>
            </w:tcBorders>
          </w:tcPr>
          <w:p w:rsidR="0067705B" w:rsidRDefault="00EF3B5B">
            <w:pPr>
              <w:pStyle w:val="TableParagraph"/>
              <w:rPr>
                <w:i/>
                <w:sz w:val="20"/>
              </w:rPr>
            </w:pPr>
            <w:r>
              <w:rPr>
                <w:i/>
                <w:sz w:val="20"/>
              </w:rPr>
              <w:t>kuH</w:t>
            </w:r>
          </w:p>
        </w:tc>
        <w:tc>
          <w:tcPr>
            <w:tcW w:w="1897" w:type="dxa"/>
            <w:tcBorders>
              <w:left w:val="nil"/>
            </w:tcBorders>
          </w:tcPr>
          <w:p w:rsidR="0067705B" w:rsidRDefault="00EF3B5B">
            <w:pPr>
              <w:pStyle w:val="TableParagraph"/>
              <w:ind w:left="236"/>
              <w:rPr>
                <w:i/>
                <w:sz w:val="20"/>
              </w:rPr>
            </w:pPr>
            <w:r>
              <w:rPr>
                <w:i/>
                <w:sz w:val="20"/>
              </w:rPr>
              <w:t>(k- + -u C)</w:t>
            </w:r>
          </w:p>
        </w:tc>
        <w:tc>
          <w:tcPr>
            <w:tcW w:w="2782" w:type="dxa"/>
          </w:tcPr>
          <w:p w:rsidR="0067705B" w:rsidRDefault="00EF3B5B">
            <w:pPr>
              <w:pStyle w:val="TableParagraph"/>
              <w:rPr>
                <w:sz w:val="20"/>
              </w:rPr>
            </w:pPr>
            <w:r>
              <w:rPr>
                <w:sz w:val="20"/>
              </w:rPr>
              <w:t>*[k]ˤaʔ-s</w:t>
            </w:r>
          </w:p>
        </w:tc>
        <w:tc>
          <w:tcPr>
            <w:tcW w:w="2870" w:type="dxa"/>
          </w:tcPr>
          <w:p w:rsidR="0067705B" w:rsidRDefault="00EF3B5B">
            <w:pPr>
              <w:pStyle w:val="TableParagraph"/>
              <w:ind w:left="38"/>
              <w:rPr>
                <w:sz w:val="20"/>
              </w:rPr>
            </w:pPr>
            <w:r>
              <w:rPr>
                <w:sz w:val="20"/>
              </w:rPr>
              <w:t>chronic (of illness)</w:t>
            </w:r>
          </w:p>
        </w:tc>
        <w:tc>
          <w:tcPr>
            <w:tcW w:w="928" w:type="dxa"/>
          </w:tcPr>
          <w:p w:rsidR="0067705B" w:rsidRDefault="00EF3B5B">
            <w:pPr>
              <w:pStyle w:val="TableParagraph"/>
              <w:ind w:left="196"/>
              <w:rPr>
                <w:sz w:val="20"/>
              </w:rPr>
            </w:pPr>
            <w:r>
              <w:rPr>
                <w:sz w:val="20"/>
              </w:rPr>
              <w:t>0049e'</w:t>
            </w:r>
          </w:p>
        </w:tc>
        <w:tc>
          <w:tcPr>
            <w:tcW w:w="940" w:type="dxa"/>
          </w:tcPr>
          <w:p w:rsidR="0067705B" w:rsidRDefault="00EF3B5B">
            <w:pPr>
              <w:pStyle w:val="TableParagraph"/>
              <w:ind w:left="0" w:right="92"/>
              <w:jc w:val="right"/>
              <w:rPr>
                <w:sz w:val="20"/>
              </w:rPr>
            </w:pPr>
            <w:r>
              <w:rPr>
                <w:sz w:val="20"/>
              </w:rPr>
              <w:t>64219.06</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U+932E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故</w:t>
            </w:r>
          </w:p>
        </w:tc>
        <w:tc>
          <w:tcPr>
            <w:tcW w:w="770" w:type="dxa"/>
          </w:tcPr>
          <w:p w:rsidR="0067705B" w:rsidRDefault="00EF3B5B">
            <w:pPr>
              <w:pStyle w:val="TableParagraph"/>
              <w:rPr>
                <w:sz w:val="20"/>
              </w:rPr>
            </w:pPr>
            <w:r>
              <w:rPr>
                <w:sz w:val="20"/>
              </w:rPr>
              <w:t>gù</w:t>
            </w:r>
          </w:p>
        </w:tc>
        <w:tc>
          <w:tcPr>
            <w:tcW w:w="887" w:type="dxa"/>
            <w:tcBorders>
              <w:right w:val="nil"/>
            </w:tcBorders>
          </w:tcPr>
          <w:p w:rsidR="0067705B" w:rsidRDefault="00EF3B5B">
            <w:pPr>
              <w:pStyle w:val="TableParagraph"/>
              <w:rPr>
                <w:i/>
                <w:sz w:val="20"/>
              </w:rPr>
            </w:pPr>
            <w:r>
              <w:rPr>
                <w:i/>
                <w:sz w:val="20"/>
              </w:rPr>
              <w:t>kuH</w:t>
            </w:r>
          </w:p>
        </w:tc>
        <w:tc>
          <w:tcPr>
            <w:tcW w:w="1897" w:type="dxa"/>
            <w:tcBorders>
              <w:left w:val="nil"/>
            </w:tcBorders>
          </w:tcPr>
          <w:p w:rsidR="0067705B" w:rsidRDefault="00EF3B5B">
            <w:pPr>
              <w:pStyle w:val="TableParagraph"/>
              <w:ind w:left="236"/>
              <w:rPr>
                <w:i/>
                <w:sz w:val="20"/>
              </w:rPr>
            </w:pPr>
            <w:r>
              <w:rPr>
                <w:i/>
                <w:sz w:val="20"/>
              </w:rPr>
              <w:t>(k- + -u C)</w:t>
            </w:r>
          </w:p>
        </w:tc>
        <w:tc>
          <w:tcPr>
            <w:tcW w:w="2782" w:type="dxa"/>
          </w:tcPr>
          <w:p w:rsidR="0067705B" w:rsidRDefault="00EF3B5B">
            <w:pPr>
              <w:pStyle w:val="TableParagraph"/>
              <w:rPr>
                <w:sz w:val="20"/>
              </w:rPr>
            </w:pPr>
            <w:r>
              <w:rPr>
                <w:sz w:val="20"/>
              </w:rPr>
              <w:t>*kˤa(ʔ)-s</w:t>
            </w:r>
          </w:p>
        </w:tc>
        <w:tc>
          <w:tcPr>
            <w:tcW w:w="2870" w:type="dxa"/>
          </w:tcPr>
          <w:p w:rsidR="0067705B" w:rsidRDefault="00EF3B5B">
            <w:pPr>
              <w:pStyle w:val="TableParagraph"/>
              <w:ind w:left="38"/>
              <w:rPr>
                <w:sz w:val="20"/>
              </w:rPr>
            </w:pPr>
            <w:r>
              <w:rPr>
                <w:sz w:val="20"/>
              </w:rPr>
              <w:t>fact; reason</w:t>
            </w:r>
          </w:p>
        </w:tc>
        <w:tc>
          <w:tcPr>
            <w:tcW w:w="928" w:type="dxa"/>
          </w:tcPr>
          <w:p w:rsidR="0067705B" w:rsidRDefault="00EF3B5B">
            <w:pPr>
              <w:pStyle w:val="TableParagraph"/>
              <w:ind w:left="232"/>
              <w:rPr>
                <w:sz w:val="20"/>
              </w:rPr>
            </w:pPr>
            <w:r>
              <w:rPr>
                <w:sz w:val="20"/>
              </w:rPr>
              <w:t>0049i</w:t>
            </w:r>
          </w:p>
        </w:tc>
        <w:tc>
          <w:tcPr>
            <w:tcW w:w="940" w:type="dxa"/>
          </w:tcPr>
          <w:p w:rsidR="0067705B" w:rsidRDefault="00EF3B5B">
            <w:pPr>
              <w:pStyle w:val="TableParagraph"/>
              <w:ind w:left="0" w:right="92"/>
              <w:jc w:val="right"/>
              <w:rPr>
                <w:sz w:val="20"/>
              </w:rPr>
            </w:pPr>
            <w:r>
              <w:rPr>
                <w:sz w:val="20"/>
              </w:rPr>
              <w:t>21453.05</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U+6545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故</w:t>
            </w:r>
          </w:p>
        </w:tc>
        <w:tc>
          <w:tcPr>
            <w:tcW w:w="770" w:type="dxa"/>
          </w:tcPr>
          <w:p w:rsidR="0067705B" w:rsidRDefault="00EF3B5B">
            <w:pPr>
              <w:pStyle w:val="TableParagraph"/>
              <w:rPr>
                <w:sz w:val="20"/>
              </w:rPr>
            </w:pPr>
            <w:r>
              <w:rPr>
                <w:sz w:val="20"/>
              </w:rPr>
              <w:t>gù</w:t>
            </w:r>
          </w:p>
        </w:tc>
        <w:tc>
          <w:tcPr>
            <w:tcW w:w="887" w:type="dxa"/>
            <w:tcBorders>
              <w:right w:val="nil"/>
            </w:tcBorders>
          </w:tcPr>
          <w:p w:rsidR="0067705B" w:rsidRDefault="00EF3B5B">
            <w:pPr>
              <w:pStyle w:val="TableParagraph"/>
              <w:rPr>
                <w:i/>
                <w:sz w:val="20"/>
              </w:rPr>
            </w:pPr>
            <w:r>
              <w:rPr>
                <w:i/>
                <w:sz w:val="20"/>
              </w:rPr>
              <w:t>kuH</w:t>
            </w:r>
          </w:p>
        </w:tc>
        <w:tc>
          <w:tcPr>
            <w:tcW w:w="1897" w:type="dxa"/>
            <w:tcBorders>
              <w:left w:val="nil"/>
            </w:tcBorders>
          </w:tcPr>
          <w:p w:rsidR="0067705B" w:rsidRDefault="00EF3B5B">
            <w:pPr>
              <w:pStyle w:val="TableParagraph"/>
              <w:ind w:left="236"/>
              <w:rPr>
                <w:i/>
                <w:sz w:val="20"/>
              </w:rPr>
            </w:pPr>
            <w:r>
              <w:rPr>
                <w:i/>
                <w:sz w:val="20"/>
              </w:rPr>
              <w:t>(k- + -u C)</w:t>
            </w:r>
          </w:p>
        </w:tc>
        <w:tc>
          <w:tcPr>
            <w:tcW w:w="2782" w:type="dxa"/>
          </w:tcPr>
          <w:p w:rsidR="0067705B" w:rsidRDefault="00EF3B5B">
            <w:pPr>
              <w:pStyle w:val="TableParagraph"/>
              <w:rPr>
                <w:sz w:val="20"/>
              </w:rPr>
            </w:pPr>
            <w:r>
              <w:rPr>
                <w:sz w:val="20"/>
              </w:rPr>
              <w:t>*kˤaʔ-s</w:t>
            </w:r>
          </w:p>
        </w:tc>
        <w:tc>
          <w:tcPr>
            <w:tcW w:w="2870" w:type="dxa"/>
          </w:tcPr>
          <w:p w:rsidR="0067705B" w:rsidRDefault="00EF3B5B">
            <w:pPr>
              <w:pStyle w:val="TableParagraph"/>
              <w:ind w:left="38"/>
              <w:rPr>
                <w:sz w:val="20"/>
              </w:rPr>
            </w:pPr>
            <w:r>
              <w:rPr>
                <w:sz w:val="20"/>
              </w:rPr>
              <w:t>old (not new)</w:t>
            </w:r>
          </w:p>
        </w:tc>
        <w:tc>
          <w:tcPr>
            <w:tcW w:w="928" w:type="dxa"/>
          </w:tcPr>
          <w:p w:rsidR="0067705B" w:rsidRDefault="00EF3B5B">
            <w:pPr>
              <w:pStyle w:val="TableParagraph"/>
              <w:ind w:left="232"/>
              <w:rPr>
                <w:sz w:val="20"/>
              </w:rPr>
            </w:pPr>
            <w:r>
              <w:rPr>
                <w:sz w:val="20"/>
              </w:rPr>
              <w:t>0049i</w:t>
            </w:r>
          </w:p>
        </w:tc>
        <w:tc>
          <w:tcPr>
            <w:tcW w:w="940" w:type="dxa"/>
          </w:tcPr>
          <w:p w:rsidR="0067705B" w:rsidRDefault="00EF3B5B">
            <w:pPr>
              <w:pStyle w:val="TableParagraph"/>
              <w:ind w:left="0" w:right="92"/>
              <w:jc w:val="right"/>
              <w:rPr>
                <w:sz w:val="20"/>
              </w:rPr>
            </w:pPr>
            <w:r>
              <w:rPr>
                <w:sz w:val="20"/>
              </w:rPr>
              <w:t>21453.05</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U+6545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騧</w:t>
            </w:r>
          </w:p>
        </w:tc>
        <w:tc>
          <w:tcPr>
            <w:tcW w:w="770" w:type="dxa"/>
          </w:tcPr>
          <w:p w:rsidR="0067705B" w:rsidRDefault="00EF3B5B">
            <w:pPr>
              <w:pStyle w:val="TableParagraph"/>
              <w:rPr>
                <w:sz w:val="20"/>
              </w:rPr>
            </w:pPr>
            <w:r>
              <w:rPr>
                <w:sz w:val="20"/>
              </w:rPr>
              <w:t>guā</w:t>
            </w:r>
          </w:p>
        </w:tc>
        <w:tc>
          <w:tcPr>
            <w:tcW w:w="887" w:type="dxa"/>
            <w:tcBorders>
              <w:right w:val="nil"/>
            </w:tcBorders>
          </w:tcPr>
          <w:p w:rsidR="0067705B" w:rsidRDefault="00EF3B5B">
            <w:pPr>
              <w:pStyle w:val="TableParagraph"/>
              <w:rPr>
                <w:i/>
                <w:sz w:val="20"/>
              </w:rPr>
            </w:pPr>
            <w:r>
              <w:rPr>
                <w:i/>
                <w:sz w:val="20"/>
              </w:rPr>
              <w:t>kwae</w:t>
            </w:r>
          </w:p>
        </w:tc>
        <w:tc>
          <w:tcPr>
            <w:tcW w:w="1897" w:type="dxa"/>
            <w:tcBorders>
              <w:left w:val="nil"/>
            </w:tcBorders>
          </w:tcPr>
          <w:p w:rsidR="0067705B" w:rsidRDefault="00EF3B5B">
            <w:pPr>
              <w:pStyle w:val="TableParagraph"/>
              <w:ind w:left="236"/>
              <w:rPr>
                <w:i/>
                <w:sz w:val="20"/>
              </w:rPr>
            </w:pPr>
            <w:r>
              <w:rPr>
                <w:i/>
                <w:sz w:val="20"/>
              </w:rPr>
              <w:t>(k- + -wae A)</w:t>
            </w:r>
          </w:p>
        </w:tc>
        <w:tc>
          <w:tcPr>
            <w:tcW w:w="2782" w:type="dxa"/>
          </w:tcPr>
          <w:p w:rsidR="0067705B" w:rsidRDefault="00EF3B5B">
            <w:pPr>
              <w:pStyle w:val="TableParagraph"/>
              <w:rPr>
                <w:sz w:val="20"/>
              </w:rPr>
            </w:pPr>
            <w:r>
              <w:rPr>
                <w:sz w:val="20"/>
              </w:rPr>
              <w:t>*[k]ˤroj</w:t>
            </w:r>
          </w:p>
        </w:tc>
        <w:tc>
          <w:tcPr>
            <w:tcW w:w="2870" w:type="dxa"/>
          </w:tcPr>
          <w:p w:rsidR="0067705B" w:rsidRDefault="00EF3B5B">
            <w:pPr>
              <w:pStyle w:val="TableParagraph"/>
              <w:ind w:left="38"/>
              <w:rPr>
                <w:sz w:val="20"/>
              </w:rPr>
            </w:pPr>
            <w:r>
              <w:rPr>
                <w:sz w:val="20"/>
              </w:rPr>
              <w:t>yellow horse with black mouth</w:t>
            </w:r>
          </w:p>
        </w:tc>
        <w:tc>
          <w:tcPr>
            <w:tcW w:w="928" w:type="dxa"/>
          </w:tcPr>
          <w:p w:rsidR="0067705B" w:rsidRDefault="00EF3B5B">
            <w:pPr>
              <w:pStyle w:val="TableParagraph"/>
              <w:ind w:left="210"/>
              <w:rPr>
                <w:sz w:val="20"/>
              </w:rPr>
            </w:pPr>
            <w:r>
              <w:rPr>
                <w:sz w:val="20"/>
              </w:rPr>
              <w:t>0018b</w:t>
            </w:r>
          </w:p>
        </w:tc>
        <w:tc>
          <w:tcPr>
            <w:tcW w:w="940" w:type="dxa"/>
          </w:tcPr>
          <w:p w:rsidR="0067705B" w:rsidRDefault="00EF3B5B">
            <w:pPr>
              <w:pStyle w:val="TableParagraph"/>
              <w:ind w:left="0" w:right="92"/>
              <w:jc w:val="right"/>
              <w:rPr>
                <w:sz w:val="20"/>
              </w:rPr>
            </w:pPr>
            <w:r>
              <w:rPr>
                <w:sz w:val="20"/>
              </w:rPr>
              <w:t>74562.01</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U+9A27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瓜</w:t>
            </w:r>
          </w:p>
        </w:tc>
        <w:tc>
          <w:tcPr>
            <w:tcW w:w="770" w:type="dxa"/>
          </w:tcPr>
          <w:p w:rsidR="0067705B" w:rsidRDefault="00EF3B5B">
            <w:pPr>
              <w:pStyle w:val="TableParagraph"/>
              <w:spacing w:before="29"/>
              <w:rPr>
                <w:sz w:val="20"/>
              </w:rPr>
            </w:pPr>
            <w:r>
              <w:rPr>
                <w:sz w:val="20"/>
              </w:rPr>
              <w:t>guā</w:t>
            </w:r>
          </w:p>
        </w:tc>
        <w:tc>
          <w:tcPr>
            <w:tcW w:w="887" w:type="dxa"/>
            <w:tcBorders>
              <w:right w:val="nil"/>
            </w:tcBorders>
          </w:tcPr>
          <w:p w:rsidR="0067705B" w:rsidRDefault="00EF3B5B">
            <w:pPr>
              <w:pStyle w:val="TableParagraph"/>
              <w:spacing w:before="29"/>
              <w:rPr>
                <w:i/>
                <w:sz w:val="20"/>
              </w:rPr>
            </w:pPr>
            <w:r>
              <w:rPr>
                <w:i/>
                <w:sz w:val="20"/>
              </w:rPr>
              <w:t>kwae</w:t>
            </w:r>
          </w:p>
        </w:tc>
        <w:tc>
          <w:tcPr>
            <w:tcW w:w="1897" w:type="dxa"/>
            <w:tcBorders>
              <w:left w:val="nil"/>
            </w:tcBorders>
          </w:tcPr>
          <w:p w:rsidR="0067705B" w:rsidRDefault="00EF3B5B">
            <w:pPr>
              <w:pStyle w:val="TableParagraph"/>
              <w:spacing w:before="29"/>
              <w:ind w:left="236"/>
              <w:rPr>
                <w:i/>
                <w:sz w:val="20"/>
              </w:rPr>
            </w:pPr>
            <w:r>
              <w:rPr>
                <w:i/>
                <w:sz w:val="20"/>
              </w:rPr>
              <w:t>(kw- + -ae A)</w:t>
            </w:r>
          </w:p>
        </w:tc>
        <w:tc>
          <w:tcPr>
            <w:tcW w:w="2782" w:type="dxa"/>
          </w:tcPr>
          <w:p w:rsidR="0067705B" w:rsidRDefault="00EF3B5B">
            <w:pPr>
              <w:pStyle w:val="TableParagraph"/>
              <w:spacing w:before="29"/>
              <w:rPr>
                <w:sz w:val="20"/>
              </w:rPr>
            </w:pPr>
            <w:r>
              <w:rPr>
                <w:sz w:val="20"/>
              </w:rPr>
              <w:t>*kʷˤra</w:t>
            </w:r>
          </w:p>
        </w:tc>
        <w:tc>
          <w:tcPr>
            <w:tcW w:w="2870" w:type="dxa"/>
          </w:tcPr>
          <w:p w:rsidR="0067705B" w:rsidRDefault="00EF3B5B">
            <w:pPr>
              <w:pStyle w:val="TableParagraph"/>
              <w:spacing w:before="29"/>
              <w:ind w:left="38"/>
              <w:rPr>
                <w:sz w:val="20"/>
              </w:rPr>
            </w:pPr>
            <w:r>
              <w:rPr>
                <w:sz w:val="20"/>
              </w:rPr>
              <w:t>melon, gourd</w:t>
            </w:r>
          </w:p>
        </w:tc>
        <w:tc>
          <w:tcPr>
            <w:tcW w:w="928" w:type="dxa"/>
          </w:tcPr>
          <w:p w:rsidR="0067705B" w:rsidRDefault="00EF3B5B">
            <w:pPr>
              <w:pStyle w:val="TableParagraph"/>
              <w:spacing w:before="29"/>
              <w:ind w:left="214"/>
              <w:rPr>
                <w:sz w:val="20"/>
              </w:rPr>
            </w:pPr>
            <w:r>
              <w:rPr>
                <w:sz w:val="20"/>
              </w:rPr>
              <w:t>0041a</w:t>
            </w:r>
          </w:p>
        </w:tc>
        <w:tc>
          <w:tcPr>
            <w:tcW w:w="940" w:type="dxa"/>
          </w:tcPr>
          <w:p w:rsidR="0067705B" w:rsidRDefault="00EF3B5B">
            <w:pPr>
              <w:pStyle w:val="TableParagraph"/>
              <w:spacing w:before="29"/>
              <w:ind w:left="0" w:right="92"/>
              <w:jc w:val="right"/>
              <w:rPr>
                <w:sz w:val="20"/>
              </w:rPr>
            </w:pPr>
            <w:r>
              <w:rPr>
                <w:sz w:val="20"/>
              </w:rPr>
              <w:t>42654.01</w:t>
            </w:r>
          </w:p>
        </w:tc>
        <w:tc>
          <w:tcPr>
            <w:tcW w:w="496" w:type="dxa"/>
          </w:tcPr>
          <w:p w:rsidR="0067705B" w:rsidRDefault="00EF3B5B">
            <w:pPr>
              <w:pStyle w:val="TableParagraph"/>
              <w:spacing w:before="29"/>
              <w:ind w:left="75" w:right="76"/>
              <w:jc w:val="center"/>
              <w:rPr>
                <w:sz w:val="20"/>
              </w:rPr>
            </w:pPr>
            <w:r>
              <w:rPr>
                <w:sz w:val="20"/>
              </w:rPr>
              <w:t>97</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2" w:right="72"/>
              <w:jc w:val="center"/>
              <w:rPr>
                <w:sz w:val="20"/>
              </w:rPr>
            </w:pPr>
            <w:r>
              <w:rPr>
                <w:sz w:val="20"/>
              </w:rPr>
              <w:t>U+74DC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刮</w:t>
            </w:r>
          </w:p>
        </w:tc>
        <w:tc>
          <w:tcPr>
            <w:tcW w:w="770" w:type="dxa"/>
          </w:tcPr>
          <w:p w:rsidR="0067705B" w:rsidRDefault="00EF3B5B">
            <w:pPr>
              <w:pStyle w:val="TableParagraph"/>
              <w:rPr>
                <w:sz w:val="20"/>
              </w:rPr>
            </w:pPr>
            <w:r>
              <w:rPr>
                <w:sz w:val="20"/>
              </w:rPr>
              <w:t>guā</w:t>
            </w:r>
          </w:p>
        </w:tc>
        <w:tc>
          <w:tcPr>
            <w:tcW w:w="887" w:type="dxa"/>
            <w:tcBorders>
              <w:right w:val="nil"/>
            </w:tcBorders>
          </w:tcPr>
          <w:p w:rsidR="0067705B" w:rsidRDefault="00EF3B5B">
            <w:pPr>
              <w:pStyle w:val="TableParagraph"/>
              <w:rPr>
                <w:i/>
                <w:sz w:val="20"/>
              </w:rPr>
            </w:pPr>
            <w:r>
              <w:rPr>
                <w:i/>
                <w:sz w:val="20"/>
              </w:rPr>
              <w:t>kwaet</w:t>
            </w:r>
          </w:p>
        </w:tc>
        <w:tc>
          <w:tcPr>
            <w:tcW w:w="1897" w:type="dxa"/>
            <w:tcBorders>
              <w:left w:val="nil"/>
            </w:tcBorders>
          </w:tcPr>
          <w:p w:rsidR="0067705B" w:rsidRDefault="00EF3B5B">
            <w:pPr>
              <w:pStyle w:val="TableParagraph"/>
              <w:ind w:left="236"/>
              <w:rPr>
                <w:i/>
                <w:sz w:val="20"/>
              </w:rPr>
            </w:pPr>
            <w:r>
              <w:rPr>
                <w:i/>
                <w:sz w:val="20"/>
              </w:rPr>
              <w:t>(k- + -waet D)</w:t>
            </w:r>
          </w:p>
        </w:tc>
        <w:tc>
          <w:tcPr>
            <w:tcW w:w="2782" w:type="dxa"/>
          </w:tcPr>
          <w:p w:rsidR="0067705B" w:rsidRDefault="00EF3B5B">
            <w:pPr>
              <w:pStyle w:val="TableParagraph"/>
              <w:rPr>
                <w:sz w:val="20"/>
              </w:rPr>
            </w:pPr>
            <w:r>
              <w:rPr>
                <w:sz w:val="20"/>
              </w:rPr>
              <w:t>*[kʷˤ]r[a]t</w:t>
            </w:r>
          </w:p>
        </w:tc>
        <w:tc>
          <w:tcPr>
            <w:tcW w:w="2870" w:type="dxa"/>
          </w:tcPr>
          <w:p w:rsidR="0067705B" w:rsidRDefault="00EF3B5B">
            <w:pPr>
              <w:pStyle w:val="TableParagraph"/>
              <w:ind w:left="38"/>
              <w:rPr>
                <w:sz w:val="20"/>
              </w:rPr>
            </w:pPr>
            <w:proofErr w:type="gramStart"/>
            <w:r>
              <w:rPr>
                <w:sz w:val="20"/>
              </w:rPr>
              <w:t>scrape</w:t>
            </w:r>
            <w:proofErr w:type="gramEnd"/>
            <w:r>
              <w:rPr>
                <w:sz w:val="20"/>
              </w:rPr>
              <w:t xml:space="preserve"> (v.)</w:t>
            </w:r>
          </w:p>
        </w:tc>
        <w:tc>
          <w:tcPr>
            <w:tcW w:w="928" w:type="dxa"/>
          </w:tcPr>
          <w:p w:rsidR="0067705B" w:rsidRDefault="00EF3B5B">
            <w:pPr>
              <w:pStyle w:val="TableParagraph"/>
              <w:ind w:left="210"/>
              <w:rPr>
                <w:sz w:val="20"/>
              </w:rPr>
            </w:pPr>
            <w:r>
              <w:rPr>
                <w:sz w:val="20"/>
              </w:rPr>
              <w:t>0302n</w:t>
            </w:r>
          </w:p>
        </w:tc>
        <w:tc>
          <w:tcPr>
            <w:tcW w:w="940" w:type="dxa"/>
          </w:tcPr>
          <w:p w:rsidR="0067705B" w:rsidRDefault="00EF3B5B">
            <w:pPr>
              <w:pStyle w:val="TableParagraph"/>
              <w:ind w:left="0" w:right="92"/>
              <w:jc w:val="right"/>
              <w:rPr>
                <w:sz w:val="20"/>
              </w:rPr>
            </w:pPr>
            <w:r>
              <w:rPr>
                <w:sz w:val="20"/>
              </w:rPr>
              <w:t>10335.03</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U+522E</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𠯑</w:t>
            </w:r>
          </w:p>
        </w:tc>
        <w:tc>
          <w:tcPr>
            <w:tcW w:w="770" w:type="dxa"/>
          </w:tcPr>
          <w:p w:rsidR="0067705B" w:rsidRDefault="00EF3B5B">
            <w:pPr>
              <w:pStyle w:val="TableParagraph"/>
              <w:rPr>
                <w:sz w:val="20"/>
              </w:rPr>
            </w:pPr>
            <w:r>
              <w:rPr>
                <w:sz w:val="20"/>
              </w:rPr>
              <w:t>guā</w:t>
            </w:r>
          </w:p>
        </w:tc>
        <w:tc>
          <w:tcPr>
            <w:tcW w:w="887" w:type="dxa"/>
            <w:tcBorders>
              <w:right w:val="nil"/>
            </w:tcBorders>
          </w:tcPr>
          <w:p w:rsidR="0067705B" w:rsidRDefault="00EF3B5B">
            <w:pPr>
              <w:pStyle w:val="TableParagraph"/>
              <w:rPr>
                <w:i/>
                <w:sz w:val="20"/>
              </w:rPr>
            </w:pPr>
            <w:r>
              <w:rPr>
                <w:i/>
                <w:sz w:val="20"/>
              </w:rPr>
              <w:t>kwat</w:t>
            </w:r>
          </w:p>
        </w:tc>
        <w:tc>
          <w:tcPr>
            <w:tcW w:w="1897" w:type="dxa"/>
            <w:tcBorders>
              <w:left w:val="nil"/>
            </w:tcBorders>
          </w:tcPr>
          <w:p w:rsidR="0067705B" w:rsidRDefault="00EF3B5B">
            <w:pPr>
              <w:pStyle w:val="TableParagraph"/>
              <w:ind w:left="236"/>
              <w:rPr>
                <w:i/>
                <w:sz w:val="20"/>
              </w:rPr>
            </w:pPr>
            <w:r>
              <w:rPr>
                <w:i/>
                <w:sz w:val="20"/>
              </w:rPr>
              <w:t>(k- + -wat D)</w:t>
            </w:r>
          </w:p>
        </w:tc>
        <w:tc>
          <w:tcPr>
            <w:tcW w:w="2782" w:type="dxa"/>
          </w:tcPr>
          <w:p w:rsidR="0067705B" w:rsidRDefault="00EF3B5B">
            <w:pPr>
              <w:pStyle w:val="TableParagraph"/>
              <w:spacing w:before="34" w:line="232" w:lineRule="auto"/>
              <w:ind w:right="269"/>
              <w:rPr>
                <w:sz w:val="20"/>
              </w:rPr>
            </w:pPr>
            <w:r>
              <w:rPr>
                <w:sz w:val="20"/>
              </w:rPr>
              <w:t>*[k</w:t>
            </w:r>
            <w:proofErr w:type="gramStart"/>
            <w:r>
              <w:rPr>
                <w:sz w:val="20"/>
              </w:rPr>
              <w:t>]ʷ</w:t>
            </w:r>
            <w:proofErr w:type="gramEnd"/>
            <w:r>
              <w:rPr>
                <w:sz w:val="20"/>
              </w:rPr>
              <w:t>ˤat (Shuōwén; no pre-Qín exx.)</w:t>
            </w:r>
          </w:p>
        </w:tc>
        <w:tc>
          <w:tcPr>
            <w:tcW w:w="2870" w:type="dxa"/>
          </w:tcPr>
          <w:p w:rsidR="0067705B" w:rsidRDefault="00EF3B5B">
            <w:pPr>
              <w:pStyle w:val="TableParagraph"/>
              <w:ind w:left="38"/>
              <w:rPr>
                <w:sz w:val="20"/>
              </w:rPr>
            </w:pPr>
            <w:r>
              <w:rPr>
                <w:sz w:val="20"/>
              </w:rPr>
              <w:t>shut the mouth</w:t>
            </w:r>
          </w:p>
        </w:tc>
        <w:tc>
          <w:tcPr>
            <w:tcW w:w="928" w:type="dxa"/>
          </w:tcPr>
          <w:p w:rsidR="0067705B" w:rsidRDefault="00EF3B5B">
            <w:pPr>
              <w:pStyle w:val="TableParagraph"/>
              <w:ind w:left="214"/>
              <w:rPr>
                <w:sz w:val="20"/>
              </w:rPr>
            </w:pPr>
            <w:r>
              <w:rPr>
                <w:sz w:val="20"/>
              </w:rPr>
              <w:t>0302e</w:t>
            </w:r>
          </w:p>
        </w:tc>
        <w:tc>
          <w:tcPr>
            <w:tcW w:w="940" w:type="dxa"/>
          </w:tcPr>
          <w:p w:rsidR="0067705B" w:rsidRDefault="00EF3B5B">
            <w:pPr>
              <w:pStyle w:val="TableParagraph"/>
              <w:ind w:left="0" w:right="92"/>
              <w:jc w:val="right"/>
              <w:rPr>
                <w:sz w:val="20"/>
              </w:rPr>
            </w:pPr>
            <w:r>
              <w:rPr>
                <w:sz w:val="20"/>
              </w:rPr>
              <w:t>10592.10</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U+20BD1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劀</w:t>
            </w:r>
          </w:p>
        </w:tc>
        <w:tc>
          <w:tcPr>
            <w:tcW w:w="770" w:type="dxa"/>
          </w:tcPr>
          <w:p w:rsidR="0067705B" w:rsidRDefault="00EF3B5B">
            <w:pPr>
              <w:pStyle w:val="TableParagraph"/>
              <w:rPr>
                <w:sz w:val="20"/>
              </w:rPr>
            </w:pPr>
            <w:r>
              <w:rPr>
                <w:sz w:val="20"/>
              </w:rPr>
              <w:t>guā</w:t>
            </w:r>
          </w:p>
        </w:tc>
        <w:tc>
          <w:tcPr>
            <w:tcW w:w="887" w:type="dxa"/>
            <w:tcBorders>
              <w:right w:val="nil"/>
            </w:tcBorders>
          </w:tcPr>
          <w:p w:rsidR="0067705B" w:rsidRDefault="00EF3B5B">
            <w:pPr>
              <w:pStyle w:val="TableParagraph"/>
              <w:rPr>
                <w:i/>
                <w:sz w:val="20"/>
              </w:rPr>
            </w:pPr>
            <w:r>
              <w:rPr>
                <w:i/>
                <w:sz w:val="20"/>
              </w:rPr>
              <w:t>kweat</w:t>
            </w:r>
          </w:p>
        </w:tc>
        <w:tc>
          <w:tcPr>
            <w:tcW w:w="1897" w:type="dxa"/>
            <w:tcBorders>
              <w:left w:val="nil"/>
            </w:tcBorders>
          </w:tcPr>
          <w:p w:rsidR="0067705B" w:rsidRDefault="00EF3B5B">
            <w:pPr>
              <w:pStyle w:val="TableParagraph"/>
              <w:ind w:left="236"/>
              <w:rPr>
                <w:i/>
                <w:sz w:val="20"/>
              </w:rPr>
            </w:pPr>
            <w:r>
              <w:rPr>
                <w:i/>
                <w:sz w:val="20"/>
              </w:rPr>
              <w:t>(k- + -weat D)</w:t>
            </w:r>
          </w:p>
        </w:tc>
        <w:tc>
          <w:tcPr>
            <w:tcW w:w="2782" w:type="dxa"/>
          </w:tcPr>
          <w:p w:rsidR="0067705B" w:rsidRDefault="00EF3B5B">
            <w:pPr>
              <w:pStyle w:val="TableParagraph"/>
              <w:rPr>
                <w:sz w:val="20"/>
              </w:rPr>
            </w:pPr>
            <w:r>
              <w:rPr>
                <w:sz w:val="20"/>
              </w:rPr>
              <w:t>*[k]ʷˤri[t]</w:t>
            </w:r>
          </w:p>
        </w:tc>
        <w:tc>
          <w:tcPr>
            <w:tcW w:w="2870" w:type="dxa"/>
          </w:tcPr>
          <w:p w:rsidR="0067705B" w:rsidRDefault="00EF3B5B">
            <w:pPr>
              <w:pStyle w:val="TableParagraph"/>
              <w:ind w:left="38"/>
              <w:rPr>
                <w:sz w:val="20"/>
              </w:rPr>
            </w:pPr>
            <w:r>
              <w:rPr>
                <w:sz w:val="20"/>
              </w:rPr>
              <w:t>scrape</w:t>
            </w:r>
          </w:p>
        </w:tc>
        <w:tc>
          <w:tcPr>
            <w:tcW w:w="928" w:type="dxa"/>
          </w:tcPr>
          <w:p w:rsidR="0067705B" w:rsidRDefault="00EF3B5B">
            <w:pPr>
              <w:pStyle w:val="TableParagraph"/>
              <w:ind w:left="210"/>
              <w:rPr>
                <w:sz w:val="20"/>
              </w:rPr>
            </w:pPr>
            <w:r>
              <w:rPr>
                <w:sz w:val="20"/>
              </w:rPr>
              <w:t>0507k</w:t>
            </w:r>
          </w:p>
        </w:tc>
        <w:tc>
          <w:tcPr>
            <w:tcW w:w="940" w:type="dxa"/>
          </w:tcPr>
          <w:p w:rsidR="0067705B" w:rsidRDefault="00EF3B5B">
            <w:pPr>
              <w:pStyle w:val="TableParagraph"/>
              <w:ind w:left="0" w:right="92"/>
              <w:jc w:val="right"/>
              <w:rPr>
                <w:sz w:val="20"/>
              </w:rPr>
            </w:pPr>
            <w:r>
              <w:rPr>
                <w:sz w:val="20"/>
              </w:rPr>
              <w:t>10357.01</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U+5280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寡</w:t>
            </w:r>
          </w:p>
        </w:tc>
        <w:tc>
          <w:tcPr>
            <w:tcW w:w="770" w:type="dxa"/>
          </w:tcPr>
          <w:p w:rsidR="0067705B" w:rsidRDefault="00EF3B5B">
            <w:pPr>
              <w:pStyle w:val="TableParagraph"/>
              <w:rPr>
                <w:sz w:val="20"/>
              </w:rPr>
            </w:pPr>
            <w:r>
              <w:rPr>
                <w:sz w:val="20"/>
              </w:rPr>
              <w:t>guǎ</w:t>
            </w:r>
          </w:p>
        </w:tc>
        <w:tc>
          <w:tcPr>
            <w:tcW w:w="887" w:type="dxa"/>
            <w:tcBorders>
              <w:right w:val="nil"/>
            </w:tcBorders>
          </w:tcPr>
          <w:p w:rsidR="0067705B" w:rsidRDefault="00EF3B5B">
            <w:pPr>
              <w:pStyle w:val="TableParagraph"/>
              <w:rPr>
                <w:i/>
                <w:sz w:val="20"/>
              </w:rPr>
            </w:pPr>
            <w:r>
              <w:rPr>
                <w:i/>
                <w:sz w:val="20"/>
              </w:rPr>
              <w:t>kwaeX</w:t>
            </w:r>
          </w:p>
        </w:tc>
        <w:tc>
          <w:tcPr>
            <w:tcW w:w="1897" w:type="dxa"/>
            <w:tcBorders>
              <w:left w:val="nil"/>
            </w:tcBorders>
          </w:tcPr>
          <w:p w:rsidR="0067705B" w:rsidRDefault="00EF3B5B">
            <w:pPr>
              <w:pStyle w:val="TableParagraph"/>
              <w:ind w:left="236"/>
              <w:rPr>
                <w:i/>
                <w:sz w:val="20"/>
              </w:rPr>
            </w:pPr>
            <w:r>
              <w:rPr>
                <w:i/>
                <w:sz w:val="20"/>
              </w:rPr>
              <w:t>(k- + -wae B)</w:t>
            </w:r>
          </w:p>
        </w:tc>
        <w:tc>
          <w:tcPr>
            <w:tcW w:w="2782" w:type="dxa"/>
          </w:tcPr>
          <w:p w:rsidR="0067705B" w:rsidRDefault="00EF3B5B">
            <w:pPr>
              <w:pStyle w:val="TableParagraph"/>
              <w:rPr>
                <w:sz w:val="20"/>
              </w:rPr>
            </w:pPr>
            <w:r>
              <w:rPr>
                <w:sz w:val="20"/>
              </w:rPr>
              <w:t>*[C.k]ʷˤraʔ</w:t>
            </w:r>
          </w:p>
        </w:tc>
        <w:tc>
          <w:tcPr>
            <w:tcW w:w="2870" w:type="dxa"/>
          </w:tcPr>
          <w:p w:rsidR="0067705B" w:rsidRDefault="00EF3B5B">
            <w:pPr>
              <w:pStyle w:val="TableParagraph"/>
              <w:ind w:left="38"/>
              <w:rPr>
                <w:sz w:val="20"/>
              </w:rPr>
            </w:pPr>
            <w:r>
              <w:rPr>
                <w:sz w:val="20"/>
              </w:rPr>
              <w:t>few</w:t>
            </w:r>
          </w:p>
        </w:tc>
        <w:tc>
          <w:tcPr>
            <w:tcW w:w="928" w:type="dxa"/>
          </w:tcPr>
          <w:p w:rsidR="0067705B" w:rsidRDefault="00EF3B5B">
            <w:pPr>
              <w:pStyle w:val="TableParagraph"/>
              <w:ind w:left="214"/>
              <w:rPr>
                <w:sz w:val="20"/>
              </w:rPr>
            </w:pPr>
            <w:r>
              <w:rPr>
                <w:sz w:val="20"/>
              </w:rPr>
              <w:t>0042a</w:t>
            </w:r>
          </w:p>
        </w:tc>
        <w:tc>
          <w:tcPr>
            <w:tcW w:w="940" w:type="dxa"/>
          </w:tcPr>
          <w:p w:rsidR="0067705B" w:rsidRDefault="00EF3B5B">
            <w:pPr>
              <w:pStyle w:val="TableParagraph"/>
              <w:ind w:left="0" w:right="92"/>
              <w:jc w:val="right"/>
              <w:rPr>
                <w:sz w:val="20"/>
              </w:rPr>
            </w:pPr>
            <w:r>
              <w:rPr>
                <w:sz w:val="20"/>
              </w:rPr>
              <w:t>20947.07</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U+5BE1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冎</w:t>
            </w:r>
          </w:p>
        </w:tc>
        <w:tc>
          <w:tcPr>
            <w:tcW w:w="770" w:type="dxa"/>
          </w:tcPr>
          <w:p w:rsidR="0067705B" w:rsidRDefault="00EF3B5B">
            <w:pPr>
              <w:pStyle w:val="TableParagraph"/>
              <w:rPr>
                <w:sz w:val="20"/>
              </w:rPr>
            </w:pPr>
            <w:r>
              <w:rPr>
                <w:sz w:val="20"/>
              </w:rPr>
              <w:t>guǎ</w:t>
            </w:r>
          </w:p>
        </w:tc>
        <w:tc>
          <w:tcPr>
            <w:tcW w:w="887" w:type="dxa"/>
            <w:tcBorders>
              <w:right w:val="nil"/>
            </w:tcBorders>
          </w:tcPr>
          <w:p w:rsidR="0067705B" w:rsidRDefault="00EF3B5B">
            <w:pPr>
              <w:pStyle w:val="TableParagraph"/>
              <w:rPr>
                <w:i/>
                <w:sz w:val="20"/>
              </w:rPr>
            </w:pPr>
            <w:r>
              <w:rPr>
                <w:i/>
                <w:sz w:val="20"/>
              </w:rPr>
              <w:t>kwaeX</w:t>
            </w:r>
          </w:p>
        </w:tc>
        <w:tc>
          <w:tcPr>
            <w:tcW w:w="1897" w:type="dxa"/>
            <w:tcBorders>
              <w:left w:val="nil"/>
            </w:tcBorders>
          </w:tcPr>
          <w:p w:rsidR="0067705B" w:rsidRDefault="00EF3B5B">
            <w:pPr>
              <w:pStyle w:val="TableParagraph"/>
              <w:ind w:left="236"/>
              <w:rPr>
                <w:i/>
                <w:sz w:val="20"/>
              </w:rPr>
            </w:pPr>
            <w:r>
              <w:rPr>
                <w:i/>
                <w:sz w:val="20"/>
              </w:rPr>
              <w:t>(k- + -wae B)</w:t>
            </w:r>
          </w:p>
        </w:tc>
        <w:tc>
          <w:tcPr>
            <w:tcW w:w="2782" w:type="dxa"/>
          </w:tcPr>
          <w:p w:rsidR="0067705B" w:rsidRDefault="00EF3B5B">
            <w:pPr>
              <w:pStyle w:val="TableParagraph"/>
              <w:rPr>
                <w:sz w:val="20"/>
              </w:rPr>
            </w:pPr>
            <w:r>
              <w:rPr>
                <w:sz w:val="20"/>
              </w:rPr>
              <w:t>*kʷˤrajʔ</w:t>
            </w:r>
          </w:p>
        </w:tc>
        <w:tc>
          <w:tcPr>
            <w:tcW w:w="2870" w:type="dxa"/>
          </w:tcPr>
          <w:p w:rsidR="0067705B" w:rsidRDefault="00EF3B5B">
            <w:pPr>
              <w:pStyle w:val="TableParagraph"/>
              <w:ind w:left="38"/>
              <w:rPr>
                <w:sz w:val="20"/>
              </w:rPr>
            </w:pPr>
            <w:r>
              <w:rPr>
                <w:sz w:val="20"/>
              </w:rPr>
              <w:t>cut meat from the bone</w:t>
            </w:r>
          </w:p>
        </w:tc>
        <w:tc>
          <w:tcPr>
            <w:tcW w:w="928" w:type="dxa"/>
          </w:tcPr>
          <w:p w:rsidR="0067705B" w:rsidRDefault="00EF3B5B">
            <w:pPr>
              <w:pStyle w:val="TableParagraph"/>
              <w:ind w:left="214"/>
              <w:rPr>
                <w:sz w:val="20"/>
              </w:rPr>
            </w:pPr>
            <w:r>
              <w:rPr>
                <w:sz w:val="20"/>
              </w:rPr>
              <w:t>0018a</w:t>
            </w:r>
          </w:p>
        </w:tc>
        <w:tc>
          <w:tcPr>
            <w:tcW w:w="940" w:type="dxa"/>
          </w:tcPr>
          <w:p w:rsidR="0067705B" w:rsidRDefault="00EF3B5B">
            <w:pPr>
              <w:pStyle w:val="TableParagraph"/>
              <w:ind w:left="0" w:right="92"/>
              <w:jc w:val="right"/>
              <w:rPr>
                <w:sz w:val="20"/>
              </w:rPr>
            </w:pPr>
            <w:r>
              <w:rPr>
                <w:sz w:val="20"/>
              </w:rPr>
              <w:t>10100.05</w:t>
            </w:r>
          </w:p>
        </w:tc>
        <w:tc>
          <w:tcPr>
            <w:tcW w:w="496" w:type="dxa"/>
          </w:tcPr>
          <w:p w:rsidR="0067705B" w:rsidRDefault="00EF3B5B">
            <w:pPr>
              <w:pStyle w:val="TableParagraph"/>
              <w:ind w:left="75" w:right="76"/>
              <w:jc w:val="center"/>
              <w:rPr>
                <w:sz w:val="20"/>
              </w:rPr>
            </w:pPr>
            <w:r>
              <w:rPr>
                <w:sz w:val="20"/>
              </w:rPr>
              <w:t>13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U+518E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卦</w:t>
            </w:r>
          </w:p>
        </w:tc>
        <w:tc>
          <w:tcPr>
            <w:tcW w:w="770" w:type="dxa"/>
          </w:tcPr>
          <w:p w:rsidR="0067705B" w:rsidRDefault="00EF3B5B">
            <w:pPr>
              <w:pStyle w:val="TableParagraph"/>
              <w:rPr>
                <w:sz w:val="20"/>
              </w:rPr>
            </w:pPr>
            <w:r>
              <w:rPr>
                <w:sz w:val="20"/>
              </w:rPr>
              <w:t>guà</w:t>
            </w:r>
          </w:p>
        </w:tc>
        <w:tc>
          <w:tcPr>
            <w:tcW w:w="887" w:type="dxa"/>
            <w:tcBorders>
              <w:right w:val="nil"/>
            </w:tcBorders>
          </w:tcPr>
          <w:p w:rsidR="0067705B" w:rsidRDefault="00EF3B5B">
            <w:pPr>
              <w:pStyle w:val="TableParagraph"/>
              <w:rPr>
                <w:i/>
                <w:sz w:val="20"/>
              </w:rPr>
            </w:pPr>
            <w:r>
              <w:rPr>
                <w:i/>
                <w:sz w:val="20"/>
              </w:rPr>
              <w:t>kweaH</w:t>
            </w:r>
          </w:p>
        </w:tc>
        <w:tc>
          <w:tcPr>
            <w:tcW w:w="1897" w:type="dxa"/>
            <w:tcBorders>
              <w:left w:val="nil"/>
            </w:tcBorders>
          </w:tcPr>
          <w:p w:rsidR="0067705B" w:rsidRDefault="00EF3B5B">
            <w:pPr>
              <w:pStyle w:val="TableParagraph"/>
              <w:ind w:left="236"/>
              <w:rPr>
                <w:i/>
                <w:sz w:val="20"/>
              </w:rPr>
            </w:pPr>
            <w:r>
              <w:rPr>
                <w:i/>
                <w:sz w:val="20"/>
              </w:rPr>
              <w:t>(k- + -wea C)</w:t>
            </w:r>
          </w:p>
        </w:tc>
        <w:tc>
          <w:tcPr>
            <w:tcW w:w="2782" w:type="dxa"/>
          </w:tcPr>
          <w:p w:rsidR="0067705B" w:rsidRDefault="00EF3B5B">
            <w:pPr>
              <w:pStyle w:val="TableParagraph"/>
              <w:rPr>
                <w:sz w:val="20"/>
              </w:rPr>
            </w:pPr>
            <w:r>
              <w:rPr>
                <w:sz w:val="20"/>
              </w:rPr>
              <w:t>*[k]ʷˤre-s</w:t>
            </w:r>
          </w:p>
        </w:tc>
        <w:tc>
          <w:tcPr>
            <w:tcW w:w="2870" w:type="dxa"/>
          </w:tcPr>
          <w:p w:rsidR="0067705B" w:rsidRDefault="00EF3B5B">
            <w:pPr>
              <w:pStyle w:val="TableParagraph"/>
              <w:ind w:left="38"/>
              <w:rPr>
                <w:sz w:val="20"/>
              </w:rPr>
            </w:pPr>
            <w:r>
              <w:rPr>
                <w:sz w:val="20"/>
              </w:rPr>
              <w:t>prognosticate with Achillea</w:t>
            </w:r>
          </w:p>
        </w:tc>
        <w:tc>
          <w:tcPr>
            <w:tcW w:w="928" w:type="dxa"/>
          </w:tcPr>
          <w:p w:rsidR="0067705B" w:rsidRDefault="00EF3B5B">
            <w:pPr>
              <w:pStyle w:val="TableParagraph"/>
              <w:ind w:left="222"/>
              <w:rPr>
                <w:sz w:val="20"/>
              </w:rPr>
            </w:pPr>
            <w:r>
              <w:rPr>
                <w:sz w:val="20"/>
              </w:rPr>
              <w:t>0879s</w:t>
            </w:r>
          </w:p>
        </w:tc>
        <w:tc>
          <w:tcPr>
            <w:tcW w:w="940" w:type="dxa"/>
          </w:tcPr>
          <w:p w:rsidR="0067705B" w:rsidRDefault="00EF3B5B">
            <w:pPr>
              <w:pStyle w:val="TableParagraph"/>
              <w:ind w:left="0" w:right="92"/>
              <w:jc w:val="right"/>
              <w:rPr>
                <w:sz w:val="20"/>
              </w:rPr>
            </w:pPr>
            <w:r>
              <w:rPr>
                <w:sz w:val="20"/>
              </w:rPr>
              <w:t>10094.05</w:t>
            </w:r>
          </w:p>
        </w:tc>
        <w:tc>
          <w:tcPr>
            <w:tcW w:w="496" w:type="dxa"/>
          </w:tcPr>
          <w:p w:rsidR="0067705B" w:rsidRDefault="00EF3B5B">
            <w:pPr>
              <w:pStyle w:val="TableParagraph"/>
              <w:ind w:left="75" w:right="76"/>
              <w:jc w:val="center"/>
              <w:rPr>
                <w:sz w:val="20"/>
              </w:rPr>
            </w:pPr>
            <w:r>
              <w:rPr>
                <w:sz w:val="20"/>
              </w:rPr>
              <w:t>25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U+5366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挂</w:t>
            </w:r>
          </w:p>
        </w:tc>
        <w:tc>
          <w:tcPr>
            <w:tcW w:w="770" w:type="dxa"/>
          </w:tcPr>
          <w:p w:rsidR="0067705B" w:rsidRDefault="00EF3B5B">
            <w:pPr>
              <w:pStyle w:val="TableParagraph"/>
              <w:rPr>
                <w:sz w:val="20"/>
              </w:rPr>
            </w:pPr>
            <w:r>
              <w:rPr>
                <w:sz w:val="20"/>
              </w:rPr>
              <w:t>guà</w:t>
            </w:r>
          </w:p>
        </w:tc>
        <w:tc>
          <w:tcPr>
            <w:tcW w:w="887" w:type="dxa"/>
            <w:tcBorders>
              <w:right w:val="nil"/>
            </w:tcBorders>
          </w:tcPr>
          <w:p w:rsidR="0067705B" w:rsidRDefault="00EF3B5B">
            <w:pPr>
              <w:pStyle w:val="TableParagraph"/>
              <w:rPr>
                <w:i/>
                <w:sz w:val="20"/>
              </w:rPr>
            </w:pPr>
            <w:r>
              <w:rPr>
                <w:i/>
                <w:sz w:val="20"/>
              </w:rPr>
              <w:t>kweaH</w:t>
            </w:r>
          </w:p>
        </w:tc>
        <w:tc>
          <w:tcPr>
            <w:tcW w:w="1897" w:type="dxa"/>
            <w:tcBorders>
              <w:left w:val="nil"/>
            </w:tcBorders>
          </w:tcPr>
          <w:p w:rsidR="0067705B" w:rsidRDefault="00EF3B5B">
            <w:pPr>
              <w:pStyle w:val="TableParagraph"/>
              <w:ind w:left="236"/>
              <w:rPr>
                <w:i/>
                <w:sz w:val="20"/>
              </w:rPr>
            </w:pPr>
            <w:r>
              <w:rPr>
                <w:i/>
                <w:sz w:val="20"/>
              </w:rPr>
              <w:t>(k- + -wea C)</w:t>
            </w:r>
          </w:p>
        </w:tc>
        <w:tc>
          <w:tcPr>
            <w:tcW w:w="2782" w:type="dxa"/>
          </w:tcPr>
          <w:p w:rsidR="0067705B" w:rsidRDefault="00EF3B5B">
            <w:pPr>
              <w:pStyle w:val="TableParagraph"/>
              <w:rPr>
                <w:sz w:val="20"/>
              </w:rPr>
            </w:pPr>
            <w:r>
              <w:rPr>
                <w:sz w:val="20"/>
              </w:rPr>
              <w:t>*[k]ʷˤre-s</w:t>
            </w:r>
          </w:p>
        </w:tc>
        <w:tc>
          <w:tcPr>
            <w:tcW w:w="2870" w:type="dxa"/>
          </w:tcPr>
          <w:p w:rsidR="0067705B" w:rsidRDefault="00EF3B5B">
            <w:pPr>
              <w:pStyle w:val="TableParagraph"/>
              <w:ind w:left="38"/>
              <w:rPr>
                <w:sz w:val="20"/>
              </w:rPr>
            </w:pPr>
            <w:r>
              <w:rPr>
                <w:sz w:val="20"/>
              </w:rPr>
              <w:t>suspend</w:t>
            </w:r>
          </w:p>
        </w:tc>
        <w:tc>
          <w:tcPr>
            <w:tcW w:w="928" w:type="dxa"/>
          </w:tcPr>
          <w:p w:rsidR="0067705B" w:rsidRDefault="00EF3B5B">
            <w:pPr>
              <w:pStyle w:val="TableParagraph"/>
              <w:ind w:left="232"/>
              <w:rPr>
                <w:sz w:val="20"/>
              </w:rPr>
            </w:pPr>
            <w:r>
              <w:rPr>
                <w:sz w:val="20"/>
              </w:rPr>
              <w:t>0879t</w:t>
            </w:r>
          </w:p>
        </w:tc>
        <w:tc>
          <w:tcPr>
            <w:tcW w:w="940" w:type="dxa"/>
          </w:tcPr>
          <w:p w:rsidR="0067705B" w:rsidRDefault="00EF3B5B">
            <w:pPr>
              <w:pStyle w:val="TableParagraph"/>
              <w:ind w:left="0" w:right="92"/>
              <w:jc w:val="right"/>
              <w:rPr>
                <w:sz w:val="20"/>
              </w:rPr>
            </w:pPr>
            <w:r>
              <w:rPr>
                <w:sz w:val="20"/>
              </w:rPr>
              <w:t>31865.05</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U+6302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絓</w:t>
            </w:r>
          </w:p>
        </w:tc>
        <w:tc>
          <w:tcPr>
            <w:tcW w:w="770" w:type="dxa"/>
          </w:tcPr>
          <w:p w:rsidR="0067705B" w:rsidRDefault="00EF3B5B">
            <w:pPr>
              <w:pStyle w:val="TableParagraph"/>
              <w:rPr>
                <w:sz w:val="20"/>
              </w:rPr>
            </w:pPr>
            <w:r>
              <w:rPr>
                <w:sz w:val="20"/>
              </w:rPr>
              <w:t>guà</w:t>
            </w:r>
          </w:p>
        </w:tc>
        <w:tc>
          <w:tcPr>
            <w:tcW w:w="887" w:type="dxa"/>
            <w:tcBorders>
              <w:right w:val="nil"/>
            </w:tcBorders>
          </w:tcPr>
          <w:p w:rsidR="0067705B" w:rsidRDefault="00EF3B5B">
            <w:pPr>
              <w:pStyle w:val="TableParagraph"/>
              <w:rPr>
                <w:i/>
                <w:sz w:val="20"/>
              </w:rPr>
            </w:pPr>
            <w:r>
              <w:rPr>
                <w:i/>
                <w:sz w:val="20"/>
              </w:rPr>
              <w:t>kweaH</w:t>
            </w:r>
          </w:p>
        </w:tc>
        <w:tc>
          <w:tcPr>
            <w:tcW w:w="1897" w:type="dxa"/>
            <w:tcBorders>
              <w:left w:val="nil"/>
            </w:tcBorders>
          </w:tcPr>
          <w:p w:rsidR="0067705B" w:rsidRDefault="00EF3B5B">
            <w:pPr>
              <w:pStyle w:val="TableParagraph"/>
              <w:ind w:left="236"/>
              <w:rPr>
                <w:i/>
                <w:sz w:val="20"/>
              </w:rPr>
            </w:pPr>
            <w:r>
              <w:rPr>
                <w:i/>
                <w:sz w:val="20"/>
              </w:rPr>
              <w:t>(k- + -wea C)</w:t>
            </w:r>
          </w:p>
        </w:tc>
        <w:tc>
          <w:tcPr>
            <w:tcW w:w="2782" w:type="dxa"/>
          </w:tcPr>
          <w:p w:rsidR="0067705B" w:rsidRDefault="00EF3B5B">
            <w:pPr>
              <w:pStyle w:val="TableParagraph"/>
              <w:rPr>
                <w:sz w:val="20"/>
              </w:rPr>
            </w:pPr>
            <w:r>
              <w:rPr>
                <w:sz w:val="20"/>
              </w:rPr>
              <w:t>*[k]ʷˤre-s</w:t>
            </w:r>
          </w:p>
        </w:tc>
        <w:tc>
          <w:tcPr>
            <w:tcW w:w="2870" w:type="dxa"/>
          </w:tcPr>
          <w:p w:rsidR="0067705B" w:rsidRDefault="00EF3B5B">
            <w:pPr>
              <w:pStyle w:val="TableParagraph"/>
              <w:ind w:left="38"/>
              <w:rPr>
                <w:sz w:val="20"/>
              </w:rPr>
            </w:pPr>
            <w:r>
              <w:rPr>
                <w:sz w:val="20"/>
              </w:rPr>
              <w:t>entangled</w:t>
            </w:r>
          </w:p>
        </w:tc>
        <w:tc>
          <w:tcPr>
            <w:tcW w:w="928" w:type="dxa"/>
          </w:tcPr>
          <w:p w:rsidR="0067705B" w:rsidRDefault="00EF3B5B">
            <w:pPr>
              <w:pStyle w:val="TableParagraph"/>
              <w:ind w:left="210"/>
              <w:rPr>
                <w:sz w:val="20"/>
              </w:rPr>
            </w:pPr>
            <w:r>
              <w:rPr>
                <w:sz w:val="20"/>
              </w:rPr>
              <w:t>0879v</w:t>
            </w:r>
          </w:p>
        </w:tc>
        <w:tc>
          <w:tcPr>
            <w:tcW w:w="940" w:type="dxa"/>
          </w:tcPr>
          <w:p w:rsidR="0067705B" w:rsidRDefault="00EF3B5B">
            <w:pPr>
              <w:pStyle w:val="TableParagraph"/>
              <w:ind w:left="0" w:right="92"/>
              <w:jc w:val="right"/>
              <w:rPr>
                <w:sz w:val="20"/>
              </w:rPr>
            </w:pPr>
            <w:r>
              <w:rPr>
                <w:sz w:val="20"/>
              </w:rPr>
              <w:t>53390.02</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U+7D53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乖</w:t>
            </w:r>
          </w:p>
        </w:tc>
        <w:tc>
          <w:tcPr>
            <w:tcW w:w="770" w:type="dxa"/>
          </w:tcPr>
          <w:p w:rsidR="0067705B" w:rsidRDefault="00EF3B5B">
            <w:pPr>
              <w:pStyle w:val="TableParagraph"/>
              <w:rPr>
                <w:sz w:val="20"/>
              </w:rPr>
            </w:pPr>
            <w:r>
              <w:rPr>
                <w:sz w:val="20"/>
              </w:rPr>
              <w:t>guāi</w:t>
            </w:r>
          </w:p>
        </w:tc>
        <w:tc>
          <w:tcPr>
            <w:tcW w:w="887" w:type="dxa"/>
            <w:tcBorders>
              <w:right w:val="nil"/>
            </w:tcBorders>
          </w:tcPr>
          <w:p w:rsidR="0067705B" w:rsidRDefault="00EF3B5B">
            <w:pPr>
              <w:pStyle w:val="TableParagraph"/>
              <w:rPr>
                <w:i/>
                <w:sz w:val="20"/>
              </w:rPr>
            </w:pPr>
            <w:r>
              <w:rPr>
                <w:i/>
                <w:sz w:val="20"/>
              </w:rPr>
              <w:t>kweaj</w:t>
            </w:r>
          </w:p>
        </w:tc>
        <w:tc>
          <w:tcPr>
            <w:tcW w:w="1897" w:type="dxa"/>
            <w:tcBorders>
              <w:left w:val="nil"/>
            </w:tcBorders>
          </w:tcPr>
          <w:p w:rsidR="0067705B" w:rsidRDefault="00EF3B5B">
            <w:pPr>
              <w:pStyle w:val="TableParagraph"/>
              <w:ind w:left="236"/>
              <w:rPr>
                <w:i/>
                <w:sz w:val="20"/>
              </w:rPr>
            </w:pPr>
            <w:r>
              <w:rPr>
                <w:i/>
                <w:sz w:val="20"/>
              </w:rPr>
              <w:t>(k- + -weaj A)</w:t>
            </w:r>
          </w:p>
        </w:tc>
        <w:tc>
          <w:tcPr>
            <w:tcW w:w="2782" w:type="dxa"/>
          </w:tcPr>
          <w:p w:rsidR="0067705B" w:rsidRDefault="00EF3B5B">
            <w:pPr>
              <w:pStyle w:val="TableParagraph"/>
              <w:rPr>
                <w:sz w:val="20"/>
              </w:rPr>
            </w:pPr>
            <w:r>
              <w:rPr>
                <w:sz w:val="20"/>
              </w:rPr>
              <w:t>*kʷˤrəj</w:t>
            </w:r>
          </w:p>
        </w:tc>
        <w:tc>
          <w:tcPr>
            <w:tcW w:w="2870" w:type="dxa"/>
          </w:tcPr>
          <w:p w:rsidR="0067705B" w:rsidRDefault="00EF3B5B">
            <w:pPr>
              <w:pStyle w:val="TableParagraph"/>
              <w:ind w:left="38"/>
              <w:rPr>
                <w:sz w:val="20"/>
              </w:rPr>
            </w:pPr>
            <w:r>
              <w:rPr>
                <w:sz w:val="20"/>
              </w:rPr>
              <w:t>oppose; disorder</w:t>
            </w:r>
          </w:p>
        </w:tc>
        <w:tc>
          <w:tcPr>
            <w:tcW w:w="928" w:type="dxa"/>
          </w:tcPr>
          <w:p w:rsidR="0067705B" w:rsidRDefault="00EF3B5B">
            <w:pPr>
              <w:pStyle w:val="TableParagraph"/>
              <w:ind w:left="210"/>
              <w:rPr>
                <w:sz w:val="20"/>
              </w:rPr>
            </w:pPr>
            <w:r>
              <w:rPr>
                <w:sz w:val="20"/>
              </w:rPr>
              <w:t>1240h</w:t>
            </w:r>
          </w:p>
        </w:tc>
        <w:tc>
          <w:tcPr>
            <w:tcW w:w="940" w:type="dxa"/>
          </w:tcPr>
          <w:p w:rsidR="0067705B" w:rsidRDefault="00EF3B5B">
            <w:pPr>
              <w:pStyle w:val="TableParagraph"/>
              <w:ind w:left="0" w:right="92"/>
              <w:jc w:val="right"/>
              <w:rPr>
                <w:sz w:val="20"/>
              </w:rPr>
            </w:pPr>
            <w:r>
              <w:rPr>
                <w:sz w:val="20"/>
              </w:rPr>
              <w:t>10038.18</w:t>
            </w:r>
          </w:p>
        </w:tc>
        <w:tc>
          <w:tcPr>
            <w:tcW w:w="496" w:type="dxa"/>
          </w:tcPr>
          <w:p w:rsidR="0067705B" w:rsidRDefault="00EF3B5B">
            <w:pPr>
              <w:pStyle w:val="TableParagraph"/>
              <w:ind w:left="0" w:right="1"/>
              <w:jc w:val="center"/>
              <w:rPr>
                <w:sz w:val="20"/>
              </w:rPr>
            </w:pPr>
            <w:r>
              <w:rPr>
                <w:sz w:val="20"/>
              </w:rPr>
              <w:t>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U+4E56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夬</w:t>
            </w:r>
          </w:p>
        </w:tc>
        <w:tc>
          <w:tcPr>
            <w:tcW w:w="770" w:type="dxa"/>
          </w:tcPr>
          <w:p w:rsidR="0067705B" w:rsidRDefault="00EF3B5B">
            <w:pPr>
              <w:pStyle w:val="TableParagraph"/>
              <w:rPr>
                <w:sz w:val="20"/>
              </w:rPr>
            </w:pPr>
            <w:r>
              <w:rPr>
                <w:sz w:val="20"/>
              </w:rPr>
              <w:t>guài</w:t>
            </w:r>
          </w:p>
        </w:tc>
        <w:tc>
          <w:tcPr>
            <w:tcW w:w="887" w:type="dxa"/>
            <w:tcBorders>
              <w:right w:val="nil"/>
            </w:tcBorders>
          </w:tcPr>
          <w:p w:rsidR="0067705B" w:rsidRDefault="00EF3B5B">
            <w:pPr>
              <w:pStyle w:val="TableParagraph"/>
              <w:rPr>
                <w:i/>
                <w:sz w:val="20"/>
              </w:rPr>
            </w:pPr>
            <w:r>
              <w:rPr>
                <w:i/>
                <w:sz w:val="20"/>
              </w:rPr>
              <w:t>kwaejH</w:t>
            </w:r>
          </w:p>
        </w:tc>
        <w:tc>
          <w:tcPr>
            <w:tcW w:w="1897" w:type="dxa"/>
            <w:tcBorders>
              <w:left w:val="nil"/>
            </w:tcBorders>
          </w:tcPr>
          <w:p w:rsidR="0067705B" w:rsidRDefault="00EF3B5B">
            <w:pPr>
              <w:pStyle w:val="TableParagraph"/>
              <w:ind w:left="236"/>
              <w:rPr>
                <w:i/>
                <w:sz w:val="20"/>
              </w:rPr>
            </w:pPr>
            <w:r>
              <w:rPr>
                <w:i/>
                <w:sz w:val="20"/>
              </w:rPr>
              <w:t>(k- + -waej C)</w:t>
            </w:r>
          </w:p>
        </w:tc>
        <w:tc>
          <w:tcPr>
            <w:tcW w:w="2782" w:type="dxa"/>
          </w:tcPr>
          <w:p w:rsidR="0067705B" w:rsidRDefault="00EF3B5B">
            <w:pPr>
              <w:pStyle w:val="TableParagraph"/>
              <w:rPr>
                <w:sz w:val="20"/>
              </w:rPr>
            </w:pPr>
            <w:r>
              <w:rPr>
                <w:sz w:val="20"/>
              </w:rPr>
              <w:t>*[k]ʷˤret-s</w:t>
            </w:r>
          </w:p>
        </w:tc>
        <w:tc>
          <w:tcPr>
            <w:tcW w:w="2870" w:type="dxa"/>
          </w:tcPr>
          <w:p w:rsidR="0067705B" w:rsidRDefault="00EF3B5B">
            <w:pPr>
              <w:pStyle w:val="TableParagraph"/>
              <w:ind w:left="38"/>
              <w:rPr>
                <w:sz w:val="20"/>
              </w:rPr>
            </w:pPr>
            <w:r>
              <w:rPr>
                <w:sz w:val="20"/>
              </w:rPr>
              <w:t>divide, make a breach</w:t>
            </w:r>
          </w:p>
        </w:tc>
        <w:tc>
          <w:tcPr>
            <w:tcW w:w="928" w:type="dxa"/>
          </w:tcPr>
          <w:p w:rsidR="0067705B" w:rsidRDefault="00EF3B5B">
            <w:pPr>
              <w:pStyle w:val="TableParagraph"/>
              <w:ind w:left="214"/>
              <w:rPr>
                <w:sz w:val="20"/>
              </w:rPr>
            </w:pPr>
            <w:r>
              <w:rPr>
                <w:sz w:val="20"/>
              </w:rPr>
              <w:t>0312a</w:t>
            </w:r>
          </w:p>
        </w:tc>
        <w:tc>
          <w:tcPr>
            <w:tcW w:w="940" w:type="dxa"/>
          </w:tcPr>
          <w:p w:rsidR="0067705B" w:rsidRDefault="00EF3B5B">
            <w:pPr>
              <w:pStyle w:val="TableParagraph"/>
              <w:ind w:left="0" w:right="92"/>
              <w:jc w:val="right"/>
              <w:rPr>
                <w:sz w:val="20"/>
              </w:rPr>
            </w:pPr>
            <w:r>
              <w:rPr>
                <w:sz w:val="20"/>
              </w:rPr>
              <w:t>10051.11</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U+592C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怪</w:t>
            </w:r>
          </w:p>
        </w:tc>
        <w:tc>
          <w:tcPr>
            <w:tcW w:w="770" w:type="dxa"/>
          </w:tcPr>
          <w:p w:rsidR="0067705B" w:rsidRDefault="00EF3B5B">
            <w:pPr>
              <w:pStyle w:val="TableParagraph"/>
              <w:rPr>
                <w:sz w:val="20"/>
              </w:rPr>
            </w:pPr>
            <w:r>
              <w:rPr>
                <w:sz w:val="20"/>
              </w:rPr>
              <w:t>guài</w:t>
            </w:r>
          </w:p>
        </w:tc>
        <w:tc>
          <w:tcPr>
            <w:tcW w:w="887" w:type="dxa"/>
            <w:tcBorders>
              <w:right w:val="nil"/>
            </w:tcBorders>
          </w:tcPr>
          <w:p w:rsidR="0067705B" w:rsidRDefault="00EF3B5B">
            <w:pPr>
              <w:pStyle w:val="TableParagraph"/>
              <w:rPr>
                <w:i/>
                <w:sz w:val="20"/>
              </w:rPr>
            </w:pPr>
            <w:r>
              <w:rPr>
                <w:i/>
                <w:sz w:val="20"/>
              </w:rPr>
              <w:t>kweajH</w:t>
            </w:r>
          </w:p>
        </w:tc>
        <w:tc>
          <w:tcPr>
            <w:tcW w:w="1897" w:type="dxa"/>
            <w:tcBorders>
              <w:left w:val="nil"/>
            </w:tcBorders>
          </w:tcPr>
          <w:p w:rsidR="0067705B" w:rsidRDefault="00EF3B5B">
            <w:pPr>
              <w:pStyle w:val="TableParagraph"/>
              <w:ind w:left="236"/>
              <w:rPr>
                <w:i/>
                <w:sz w:val="20"/>
              </w:rPr>
            </w:pPr>
            <w:r>
              <w:rPr>
                <w:i/>
                <w:sz w:val="20"/>
              </w:rPr>
              <w:t>(k- + -weaj C)</w:t>
            </w:r>
          </w:p>
        </w:tc>
        <w:tc>
          <w:tcPr>
            <w:tcW w:w="2782" w:type="dxa"/>
          </w:tcPr>
          <w:p w:rsidR="0067705B" w:rsidRDefault="00EF3B5B">
            <w:pPr>
              <w:pStyle w:val="TableParagraph"/>
              <w:rPr>
                <w:sz w:val="20"/>
              </w:rPr>
            </w:pPr>
            <w:r>
              <w:rPr>
                <w:sz w:val="20"/>
              </w:rPr>
              <w:t>*[k]ʷˤrə-s</w:t>
            </w:r>
          </w:p>
        </w:tc>
        <w:tc>
          <w:tcPr>
            <w:tcW w:w="2870" w:type="dxa"/>
          </w:tcPr>
          <w:p w:rsidR="0067705B" w:rsidRDefault="00EF3B5B">
            <w:pPr>
              <w:pStyle w:val="TableParagraph"/>
              <w:ind w:left="38"/>
              <w:rPr>
                <w:sz w:val="20"/>
              </w:rPr>
            </w:pPr>
            <w:r>
              <w:rPr>
                <w:sz w:val="20"/>
              </w:rPr>
              <w:t>extraordinary</w:t>
            </w:r>
          </w:p>
        </w:tc>
        <w:tc>
          <w:tcPr>
            <w:tcW w:w="928" w:type="dxa"/>
          </w:tcPr>
          <w:p w:rsidR="0067705B" w:rsidRDefault="00EF3B5B">
            <w:pPr>
              <w:pStyle w:val="TableParagraph"/>
              <w:ind w:left="214"/>
              <w:rPr>
                <w:sz w:val="20"/>
              </w:rPr>
            </w:pPr>
            <w:r>
              <w:rPr>
                <w:sz w:val="20"/>
              </w:rPr>
              <w:t>0991a</w:t>
            </w:r>
          </w:p>
        </w:tc>
        <w:tc>
          <w:tcPr>
            <w:tcW w:w="940" w:type="dxa"/>
          </w:tcPr>
          <w:p w:rsidR="0067705B" w:rsidRDefault="00EF3B5B">
            <w:pPr>
              <w:pStyle w:val="TableParagraph"/>
              <w:ind w:left="0" w:right="92"/>
              <w:jc w:val="right"/>
              <w:rPr>
                <w:sz w:val="20"/>
              </w:rPr>
            </w:pPr>
            <w:r>
              <w:rPr>
                <w:sz w:val="20"/>
              </w:rPr>
              <w:t>42288.12</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U+602A</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09"/>
        <w:gridCol w:w="1875"/>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關</w:t>
            </w:r>
          </w:p>
        </w:tc>
        <w:tc>
          <w:tcPr>
            <w:tcW w:w="770" w:type="dxa"/>
          </w:tcPr>
          <w:p w:rsidR="0067705B" w:rsidRDefault="00EF3B5B">
            <w:pPr>
              <w:pStyle w:val="TableParagraph"/>
              <w:rPr>
                <w:sz w:val="20"/>
              </w:rPr>
            </w:pPr>
            <w:r>
              <w:rPr>
                <w:sz w:val="20"/>
              </w:rPr>
              <w:t>guān</w:t>
            </w:r>
          </w:p>
        </w:tc>
        <w:tc>
          <w:tcPr>
            <w:tcW w:w="909" w:type="dxa"/>
            <w:tcBorders>
              <w:right w:val="nil"/>
            </w:tcBorders>
          </w:tcPr>
          <w:p w:rsidR="0067705B" w:rsidRDefault="00EF3B5B">
            <w:pPr>
              <w:pStyle w:val="TableParagraph"/>
              <w:rPr>
                <w:i/>
                <w:sz w:val="20"/>
              </w:rPr>
            </w:pPr>
            <w:r>
              <w:rPr>
                <w:i/>
                <w:sz w:val="20"/>
              </w:rPr>
              <w:t>kwaen</w:t>
            </w:r>
          </w:p>
        </w:tc>
        <w:tc>
          <w:tcPr>
            <w:tcW w:w="1875" w:type="dxa"/>
            <w:tcBorders>
              <w:left w:val="nil"/>
            </w:tcBorders>
          </w:tcPr>
          <w:p w:rsidR="0067705B" w:rsidRDefault="00EF3B5B">
            <w:pPr>
              <w:pStyle w:val="TableParagraph"/>
              <w:ind w:left="214"/>
              <w:rPr>
                <w:i/>
                <w:sz w:val="20"/>
              </w:rPr>
            </w:pPr>
            <w:r>
              <w:rPr>
                <w:i/>
                <w:sz w:val="20"/>
              </w:rPr>
              <w:t>(k- + -waen A)</w:t>
            </w:r>
          </w:p>
        </w:tc>
        <w:tc>
          <w:tcPr>
            <w:tcW w:w="2782" w:type="dxa"/>
          </w:tcPr>
          <w:p w:rsidR="0067705B" w:rsidRDefault="00EF3B5B">
            <w:pPr>
              <w:pStyle w:val="TableParagraph"/>
              <w:rPr>
                <w:sz w:val="20"/>
              </w:rPr>
            </w:pPr>
            <w:r>
              <w:rPr>
                <w:sz w:val="20"/>
              </w:rPr>
              <w:t>*[k]ˤro[n]</w:t>
            </w:r>
          </w:p>
        </w:tc>
        <w:tc>
          <w:tcPr>
            <w:tcW w:w="2870" w:type="dxa"/>
          </w:tcPr>
          <w:p w:rsidR="0067705B" w:rsidRDefault="00EF3B5B">
            <w:pPr>
              <w:pStyle w:val="TableParagraph"/>
              <w:ind w:left="38"/>
              <w:rPr>
                <w:sz w:val="20"/>
              </w:rPr>
            </w:pPr>
            <w:r>
              <w:rPr>
                <w:sz w:val="20"/>
              </w:rPr>
              <w:t>barrier</w:t>
            </w:r>
          </w:p>
        </w:tc>
        <w:tc>
          <w:tcPr>
            <w:tcW w:w="928" w:type="dxa"/>
          </w:tcPr>
          <w:p w:rsidR="0067705B" w:rsidRDefault="00EF3B5B">
            <w:pPr>
              <w:pStyle w:val="TableParagraph"/>
              <w:ind w:left="210"/>
              <w:rPr>
                <w:sz w:val="20"/>
              </w:rPr>
            </w:pPr>
            <w:r>
              <w:rPr>
                <w:sz w:val="20"/>
              </w:rPr>
              <w:t>0187b</w:t>
            </w:r>
          </w:p>
        </w:tc>
        <w:tc>
          <w:tcPr>
            <w:tcW w:w="940" w:type="dxa"/>
          </w:tcPr>
          <w:p w:rsidR="0067705B" w:rsidRDefault="00EF3B5B">
            <w:pPr>
              <w:pStyle w:val="TableParagraph"/>
              <w:ind w:left="0" w:right="92"/>
              <w:jc w:val="right"/>
              <w:rPr>
                <w:sz w:val="20"/>
              </w:rPr>
            </w:pPr>
            <w:r>
              <w:rPr>
                <w:sz w:val="20"/>
              </w:rPr>
              <w:t>74316.10</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U+95DC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關</w:t>
            </w:r>
          </w:p>
        </w:tc>
        <w:tc>
          <w:tcPr>
            <w:tcW w:w="770" w:type="dxa"/>
          </w:tcPr>
          <w:p w:rsidR="0067705B" w:rsidRDefault="00EF3B5B">
            <w:pPr>
              <w:pStyle w:val="TableParagraph"/>
              <w:spacing w:before="29"/>
              <w:rPr>
                <w:sz w:val="20"/>
              </w:rPr>
            </w:pPr>
            <w:r>
              <w:rPr>
                <w:sz w:val="20"/>
              </w:rPr>
              <w:t>guān</w:t>
            </w:r>
          </w:p>
        </w:tc>
        <w:tc>
          <w:tcPr>
            <w:tcW w:w="909" w:type="dxa"/>
            <w:tcBorders>
              <w:right w:val="nil"/>
            </w:tcBorders>
          </w:tcPr>
          <w:p w:rsidR="0067705B" w:rsidRDefault="00EF3B5B">
            <w:pPr>
              <w:pStyle w:val="TableParagraph"/>
              <w:spacing w:before="29"/>
              <w:rPr>
                <w:i/>
                <w:sz w:val="20"/>
              </w:rPr>
            </w:pPr>
            <w:r>
              <w:rPr>
                <w:i/>
                <w:sz w:val="20"/>
              </w:rPr>
              <w:t>kwaen</w:t>
            </w:r>
          </w:p>
        </w:tc>
        <w:tc>
          <w:tcPr>
            <w:tcW w:w="1875" w:type="dxa"/>
            <w:tcBorders>
              <w:left w:val="nil"/>
            </w:tcBorders>
          </w:tcPr>
          <w:p w:rsidR="0067705B" w:rsidRDefault="00EF3B5B">
            <w:pPr>
              <w:pStyle w:val="TableParagraph"/>
              <w:spacing w:before="29"/>
              <w:ind w:left="214"/>
              <w:rPr>
                <w:i/>
                <w:sz w:val="20"/>
              </w:rPr>
            </w:pPr>
            <w:r>
              <w:rPr>
                <w:i/>
                <w:sz w:val="20"/>
              </w:rPr>
              <w:t>(k- + -waen A)</w:t>
            </w:r>
          </w:p>
        </w:tc>
        <w:tc>
          <w:tcPr>
            <w:tcW w:w="2782" w:type="dxa"/>
          </w:tcPr>
          <w:p w:rsidR="0067705B" w:rsidRDefault="00EF3B5B">
            <w:pPr>
              <w:pStyle w:val="TableParagraph"/>
              <w:spacing w:before="29"/>
              <w:rPr>
                <w:sz w:val="20"/>
              </w:rPr>
            </w:pPr>
            <w:r>
              <w:rPr>
                <w:sz w:val="20"/>
              </w:rPr>
              <w:t>*[k]ˤro[n]</w:t>
            </w:r>
          </w:p>
        </w:tc>
        <w:tc>
          <w:tcPr>
            <w:tcW w:w="2870" w:type="dxa"/>
          </w:tcPr>
          <w:p w:rsidR="0067705B" w:rsidRDefault="00EF3B5B">
            <w:pPr>
              <w:pStyle w:val="TableParagraph"/>
              <w:spacing w:before="0" w:line="271" w:lineRule="exact"/>
              <w:ind w:left="38"/>
              <w:rPr>
                <w:sz w:val="20"/>
              </w:rPr>
            </w:pPr>
            <w:r>
              <w:rPr>
                <w:rFonts w:ascii="Arial Unicode MS" w:eastAsia="Arial Unicode MS" w:hAnsi="Arial Unicode MS" w:hint="eastAsia"/>
                <w:sz w:val="20"/>
              </w:rPr>
              <w:t xml:space="preserve">關關 </w:t>
            </w:r>
            <w:r>
              <w:rPr>
                <w:sz w:val="20"/>
              </w:rPr>
              <w:t>kwaen.kwaen [bird’s cry]</w:t>
            </w:r>
          </w:p>
        </w:tc>
        <w:tc>
          <w:tcPr>
            <w:tcW w:w="928" w:type="dxa"/>
          </w:tcPr>
          <w:p w:rsidR="0067705B" w:rsidRDefault="00EF3B5B">
            <w:pPr>
              <w:pStyle w:val="TableParagraph"/>
              <w:spacing w:before="29"/>
              <w:ind w:left="210"/>
              <w:rPr>
                <w:sz w:val="20"/>
              </w:rPr>
            </w:pPr>
            <w:r>
              <w:rPr>
                <w:sz w:val="20"/>
              </w:rPr>
              <w:t>0187b</w:t>
            </w:r>
          </w:p>
        </w:tc>
        <w:tc>
          <w:tcPr>
            <w:tcW w:w="940" w:type="dxa"/>
          </w:tcPr>
          <w:p w:rsidR="0067705B" w:rsidRDefault="00EF3B5B">
            <w:pPr>
              <w:pStyle w:val="TableParagraph"/>
              <w:spacing w:before="29"/>
              <w:ind w:left="0" w:right="92"/>
              <w:jc w:val="right"/>
              <w:rPr>
                <w:sz w:val="20"/>
              </w:rPr>
            </w:pPr>
            <w:r>
              <w:rPr>
                <w:sz w:val="20"/>
              </w:rPr>
              <w:t>74316.10</w:t>
            </w:r>
          </w:p>
        </w:tc>
        <w:tc>
          <w:tcPr>
            <w:tcW w:w="496" w:type="dxa"/>
          </w:tcPr>
          <w:p w:rsidR="0067705B" w:rsidRDefault="00EF3B5B">
            <w:pPr>
              <w:pStyle w:val="TableParagraph"/>
              <w:spacing w:before="29"/>
              <w:ind w:left="75" w:right="76"/>
              <w:jc w:val="center"/>
              <w:rPr>
                <w:sz w:val="20"/>
              </w:rPr>
            </w:pPr>
            <w:r>
              <w:rPr>
                <w:sz w:val="20"/>
              </w:rPr>
              <w:t>169</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U+95DC</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關</w:t>
            </w:r>
          </w:p>
        </w:tc>
        <w:tc>
          <w:tcPr>
            <w:tcW w:w="770" w:type="dxa"/>
          </w:tcPr>
          <w:p w:rsidR="0067705B" w:rsidRDefault="00EF3B5B">
            <w:pPr>
              <w:pStyle w:val="TableParagraph"/>
              <w:rPr>
                <w:sz w:val="20"/>
              </w:rPr>
            </w:pPr>
            <w:r>
              <w:rPr>
                <w:sz w:val="20"/>
              </w:rPr>
              <w:t>guān</w:t>
            </w:r>
          </w:p>
        </w:tc>
        <w:tc>
          <w:tcPr>
            <w:tcW w:w="909" w:type="dxa"/>
            <w:tcBorders>
              <w:right w:val="nil"/>
            </w:tcBorders>
          </w:tcPr>
          <w:p w:rsidR="0067705B" w:rsidRDefault="00EF3B5B">
            <w:pPr>
              <w:pStyle w:val="TableParagraph"/>
              <w:rPr>
                <w:i/>
                <w:sz w:val="20"/>
              </w:rPr>
            </w:pPr>
            <w:r>
              <w:rPr>
                <w:i/>
                <w:sz w:val="20"/>
              </w:rPr>
              <w:t>kwaen</w:t>
            </w:r>
          </w:p>
        </w:tc>
        <w:tc>
          <w:tcPr>
            <w:tcW w:w="1875" w:type="dxa"/>
            <w:tcBorders>
              <w:left w:val="nil"/>
            </w:tcBorders>
          </w:tcPr>
          <w:p w:rsidR="0067705B" w:rsidRDefault="00EF3B5B">
            <w:pPr>
              <w:pStyle w:val="TableParagraph"/>
              <w:ind w:left="214"/>
              <w:rPr>
                <w:i/>
                <w:sz w:val="20"/>
              </w:rPr>
            </w:pPr>
            <w:r>
              <w:rPr>
                <w:i/>
                <w:sz w:val="20"/>
              </w:rPr>
              <w:t>(k- + -waen A)</w:t>
            </w:r>
          </w:p>
        </w:tc>
        <w:tc>
          <w:tcPr>
            <w:tcW w:w="2782" w:type="dxa"/>
          </w:tcPr>
          <w:p w:rsidR="0067705B" w:rsidRDefault="00EF3B5B">
            <w:pPr>
              <w:pStyle w:val="TableParagraph"/>
              <w:rPr>
                <w:sz w:val="20"/>
              </w:rPr>
            </w:pPr>
            <w:r>
              <w:rPr>
                <w:sz w:val="20"/>
              </w:rPr>
              <w:t>*kˤro[n]</w:t>
            </w:r>
          </w:p>
        </w:tc>
        <w:tc>
          <w:tcPr>
            <w:tcW w:w="2870" w:type="dxa"/>
          </w:tcPr>
          <w:p w:rsidR="0067705B" w:rsidRDefault="00EF3B5B">
            <w:pPr>
              <w:pStyle w:val="TableParagraph"/>
              <w:spacing w:before="0" w:line="259" w:lineRule="exact"/>
              <w:ind w:left="38"/>
              <w:rPr>
                <w:sz w:val="20"/>
              </w:rPr>
            </w:pPr>
            <w:r>
              <w:rPr>
                <w:rFonts w:ascii="Arial Unicode MS" w:eastAsia="Arial Unicode MS" w:hint="eastAsia"/>
                <w:sz w:val="20"/>
              </w:rPr>
              <w:t>間關</w:t>
            </w:r>
            <w:r>
              <w:rPr>
                <w:sz w:val="20"/>
              </w:rPr>
              <w:t>sound of a chariot's linchpin</w:t>
            </w:r>
          </w:p>
          <w:p w:rsidR="0067705B" w:rsidRDefault="00EF3B5B">
            <w:pPr>
              <w:pStyle w:val="TableParagraph"/>
              <w:spacing w:before="0" w:line="221" w:lineRule="exact"/>
              <w:ind w:left="38"/>
              <w:rPr>
                <w:sz w:val="20"/>
              </w:rPr>
            </w:pPr>
            <w:r>
              <w:rPr>
                <w:sz w:val="20"/>
              </w:rPr>
              <w:t>(Ode 218.1)</w:t>
            </w:r>
          </w:p>
        </w:tc>
        <w:tc>
          <w:tcPr>
            <w:tcW w:w="928" w:type="dxa"/>
          </w:tcPr>
          <w:p w:rsidR="0067705B" w:rsidRDefault="00EF3B5B">
            <w:pPr>
              <w:pStyle w:val="TableParagraph"/>
              <w:ind w:left="210"/>
              <w:rPr>
                <w:sz w:val="20"/>
              </w:rPr>
            </w:pPr>
            <w:r>
              <w:rPr>
                <w:sz w:val="20"/>
              </w:rPr>
              <w:t>0187b</w:t>
            </w:r>
          </w:p>
        </w:tc>
        <w:tc>
          <w:tcPr>
            <w:tcW w:w="940" w:type="dxa"/>
          </w:tcPr>
          <w:p w:rsidR="0067705B" w:rsidRDefault="00EF3B5B">
            <w:pPr>
              <w:pStyle w:val="TableParagraph"/>
              <w:ind w:left="0" w:right="92"/>
              <w:jc w:val="right"/>
              <w:rPr>
                <w:sz w:val="20"/>
              </w:rPr>
            </w:pPr>
            <w:r>
              <w:rPr>
                <w:sz w:val="20"/>
              </w:rPr>
              <w:t>74316.10</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U+95DC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倌</w:t>
            </w:r>
          </w:p>
        </w:tc>
        <w:tc>
          <w:tcPr>
            <w:tcW w:w="770" w:type="dxa"/>
          </w:tcPr>
          <w:p w:rsidR="0067705B" w:rsidRDefault="00EF3B5B">
            <w:pPr>
              <w:pStyle w:val="TableParagraph"/>
              <w:rPr>
                <w:sz w:val="20"/>
              </w:rPr>
            </w:pPr>
            <w:r>
              <w:rPr>
                <w:sz w:val="20"/>
              </w:rPr>
              <w:t>guān</w:t>
            </w:r>
          </w:p>
        </w:tc>
        <w:tc>
          <w:tcPr>
            <w:tcW w:w="909" w:type="dxa"/>
            <w:tcBorders>
              <w:right w:val="nil"/>
            </w:tcBorders>
          </w:tcPr>
          <w:p w:rsidR="0067705B" w:rsidRDefault="00EF3B5B">
            <w:pPr>
              <w:pStyle w:val="TableParagraph"/>
              <w:rPr>
                <w:i/>
                <w:sz w:val="20"/>
              </w:rPr>
            </w:pPr>
            <w:r>
              <w:rPr>
                <w:i/>
                <w:sz w:val="20"/>
              </w:rPr>
              <w:t>kwaenH</w:t>
            </w:r>
          </w:p>
        </w:tc>
        <w:tc>
          <w:tcPr>
            <w:tcW w:w="1875" w:type="dxa"/>
            <w:tcBorders>
              <w:left w:val="nil"/>
            </w:tcBorders>
          </w:tcPr>
          <w:p w:rsidR="0067705B" w:rsidRDefault="00EF3B5B">
            <w:pPr>
              <w:pStyle w:val="TableParagraph"/>
              <w:ind w:left="214"/>
              <w:rPr>
                <w:i/>
                <w:sz w:val="20"/>
              </w:rPr>
            </w:pPr>
            <w:r>
              <w:rPr>
                <w:i/>
                <w:sz w:val="20"/>
              </w:rPr>
              <w:t>(k- + -waen C)</w:t>
            </w:r>
          </w:p>
        </w:tc>
        <w:tc>
          <w:tcPr>
            <w:tcW w:w="2782" w:type="dxa"/>
          </w:tcPr>
          <w:p w:rsidR="0067705B" w:rsidRDefault="00EF3B5B">
            <w:pPr>
              <w:pStyle w:val="TableParagraph"/>
              <w:rPr>
                <w:sz w:val="20"/>
              </w:rPr>
            </w:pPr>
            <w:r>
              <w:rPr>
                <w:sz w:val="20"/>
              </w:rPr>
              <w:t>*kʷˤra[n]-s</w:t>
            </w:r>
          </w:p>
        </w:tc>
        <w:tc>
          <w:tcPr>
            <w:tcW w:w="2870" w:type="dxa"/>
          </w:tcPr>
          <w:p w:rsidR="0067705B" w:rsidRDefault="00EF3B5B">
            <w:pPr>
              <w:pStyle w:val="TableParagraph"/>
              <w:ind w:left="38"/>
              <w:rPr>
                <w:sz w:val="20"/>
              </w:rPr>
            </w:pPr>
            <w:r>
              <w:rPr>
                <w:sz w:val="20"/>
              </w:rPr>
              <w:t>servant, groom</w:t>
            </w:r>
          </w:p>
        </w:tc>
        <w:tc>
          <w:tcPr>
            <w:tcW w:w="928" w:type="dxa"/>
          </w:tcPr>
          <w:p w:rsidR="0067705B" w:rsidRDefault="00EF3B5B">
            <w:pPr>
              <w:pStyle w:val="TableParagraph"/>
              <w:ind w:left="232"/>
              <w:rPr>
                <w:sz w:val="20"/>
              </w:rPr>
            </w:pPr>
            <w:r>
              <w:rPr>
                <w:sz w:val="20"/>
              </w:rPr>
              <w:t>0157l</w:t>
            </w:r>
          </w:p>
        </w:tc>
        <w:tc>
          <w:tcPr>
            <w:tcW w:w="940" w:type="dxa"/>
          </w:tcPr>
          <w:p w:rsidR="0067705B" w:rsidRDefault="00EF3B5B">
            <w:pPr>
              <w:pStyle w:val="TableParagraph"/>
              <w:ind w:left="0" w:right="92"/>
              <w:jc w:val="right"/>
              <w:rPr>
                <w:sz w:val="20"/>
              </w:rPr>
            </w:pPr>
            <w:r>
              <w:rPr>
                <w:sz w:val="20"/>
              </w:rPr>
              <w:t>10184.04</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U+500C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觀</w:t>
            </w:r>
          </w:p>
        </w:tc>
        <w:tc>
          <w:tcPr>
            <w:tcW w:w="770" w:type="dxa"/>
          </w:tcPr>
          <w:p w:rsidR="0067705B" w:rsidRDefault="00EF3B5B">
            <w:pPr>
              <w:pStyle w:val="TableParagraph"/>
              <w:rPr>
                <w:sz w:val="20"/>
              </w:rPr>
            </w:pPr>
            <w:r>
              <w:rPr>
                <w:sz w:val="20"/>
              </w:rPr>
              <w:t>guān</w:t>
            </w:r>
          </w:p>
        </w:tc>
        <w:tc>
          <w:tcPr>
            <w:tcW w:w="909" w:type="dxa"/>
            <w:tcBorders>
              <w:right w:val="nil"/>
            </w:tcBorders>
          </w:tcPr>
          <w:p w:rsidR="0067705B" w:rsidRDefault="00EF3B5B">
            <w:pPr>
              <w:pStyle w:val="TableParagraph"/>
              <w:rPr>
                <w:i/>
                <w:sz w:val="20"/>
              </w:rPr>
            </w:pPr>
            <w:r>
              <w:rPr>
                <w:i/>
                <w:sz w:val="20"/>
              </w:rPr>
              <w:t>kwan</w:t>
            </w:r>
          </w:p>
        </w:tc>
        <w:tc>
          <w:tcPr>
            <w:tcW w:w="1875" w:type="dxa"/>
            <w:tcBorders>
              <w:left w:val="nil"/>
            </w:tcBorders>
          </w:tcPr>
          <w:p w:rsidR="0067705B" w:rsidRDefault="00EF3B5B">
            <w:pPr>
              <w:pStyle w:val="TableParagraph"/>
              <w:ind w:left="214"/>
              <w:rPr>
                <w:i/>
                <w:sz w:val="20"/>
              </w:rPr>
            </w:pPr>
            <w:r>
              <w:rPr>
                <w:i/>
                <w:sz w:val="20"/>
              </w:rPr>
              <w:t>(k- + -wan A)</w:t>
            </w:r>
          </w:p>
        </w:tc>
        <w:tc>
          <w:tcPr>
            <w:tcW w:w="2782" w:type="dxa"/>
          </w:tcPr>
          <w:p w:rsidR="0067705B" w:rsidRDefault="00EF3B5B">
            <w:pPr>
              <w:pStyle w:val="TableParagraph"/>
              <w:rPr>
                <w:sz w:val="20"/>
              </w:rPr>
            </w:pPr>
            <w:r>
              <w:rPr>
                <w:sz w:val="20"/>
              </w:rPr>
              <w:t>*C.qʷˤar</w:t>
            </w:r>
          </w:p>
        </w:tc>
        <w:tc>
          <w:tcPr>
            <w:tcW w:w="2870" w:type="dxa"/>
          </w:tcPr>
          <w:p w:rsidR="0067705B" w:rsidRDefault="00EF3B5B">
            <w:pPr>
              <w:pStyle w:val="TableParagraph"/>
              <w:ind w:left="38"/>
              <w:rPr>
                <w:sz w:val="20"/>
              </w:rPr>
            </w:pPr>
            <w:proofErr w:type="gramStart"/>
            <w:r>
              <w:rPr>
                <w:sz w:val="20"/>
              </w:rPr>
              <w:t>look</w:t>
            </w:r>
            <w:proofErr w:type="gramEnd"/>
            <w:r>
              <w:rPr>
                <w:sz w:val="20"/>
              </w:rPr>
              <w:t xml:space="preserve"> (v.)</w:t>
            </w:r>
          </w:p>
        </w:tc>
        <w:tc>
          <w:tcPr>
            <w:tcW w:w="928" w:type="dxa"/>
          </w:tcPr>
          <w:p w:rsidR="0067705B" w:rsidRDefault="00EF3B5B">
            <w:pPr>
              <w:pStyle w:val="TableParagraph"/>
              <w:ind w:left="232"/>
              <w:rPr>
                <w:sz w:val="20"/>
              </w:rPr>
            </w:pPr>
            <w:r>
              <w:rPr>
                <w:sz w:val="20"/>
              </w:rPr>
              <w:t>0158i</w:t>
            </w:r>
          </w:p>
        </w:tc>
        <w:tc>
          <w:tcPr>
            <w:tcW w:w="940" w:type="dxa"/>
          </w:tcPr>
          <w:p w:rsidR="0067705B" w:rsidRDefault="00EF3B5B">
            <w:pPr>
              <w:pStyle w:val="TableParagraph"/>
              <w:ind w:left="0" w:right="92"/>
              <w:jc w:val="right"/>
              <w:rPr>
                <w:sz w:val="20"/>
              </w:rPr>
            </w:pPr>
            <w:r>
              <w:rPr>
                <w:sz w:val="20"/>
              </w:rPr>
              <w:t>63677.05</w:t>
            </w:r>
          </w:p>
        </w:tc>
        <w:tc>
          <w:tcPr>
            <w:tcW w:w="496" w:type="dxa"/>
          </w:tcPr>
          <w:p w:rsidR="0067705B" w:rsidRDefault="00EF3B5B">
            <w:pPr>
              <w:pStyle w:val="TableParagraph"/>
              <w:ind w:left="75" w:right="76"/>
              <w:jc w:val="center"/>
              <w:rPr>
                <w:sz w:val="20"/>
              </w:rPr>
            </w:pPr>
            <w:r>
              <w:rPr>
                <w:sz w:val="20"/>
              </w:rPr>
              <w:t>147</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72" w:right="72"/>
              <w:jc w:val="center"/>
              <w:rPr>
                <w:sz w:val="20"/>
              </w:rPr>
            </w:pPr>
            <w:r>
              <w:rPr>
                <w:sz w:val="20"/>
              </w:rPr>
              <w:t>U+89C0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冠</w:t>
            </w:r>
          </w:p>
        </w:tc>
        <w:tc>
          <w:tcPr>
            <w:tcW w:w="770" w:type="dxa"/>
          </w:tcPr>
          <w:p w:rsidR="0067705B" w:rsidRDefault="00EF3B5B">
            <w:pPr>
              <w:pStyle w:val="TableParagraph"/>
              <w:spacing w:before="29"/>
              <w:rPr>
                <w:sz w:val="20"/>
              </w:rPr>
            </w:pPr>
            <w:r>
              <w:rPr>
                <w:sz w:val="20"/>
              </w:rPr>
              <w:t>guān</w:t>
            </w:r>
          </w:p>
        </w:tc>
        <w:tc>
          <w:tcPr>
            <w:tcW w:w="909" w:type="dxa"/>
            <w:tcBorders>
              <w:right w:val="nil"/>
            </w:tcBorders>
          </w:tcPr>
          <w:p w:rsidR="0067705B" w:rsidRDefault="00EF3B5B">
            <w:pPr>
              <w:pStyle w:val="TableParagraph"/>
              <w:spacing w:before="29"/>
              <w:rPr>
                <w:i/>
                <w:sz w:val="20"/>
              </w:rPr>
            </w:pPr>
            <w:r>
              <w:rPr>
                <w:i/>
                <w:sz w:val="20"/>
              </w:rPr>
              <w:t>kwan</w:t>
            </w:r>
          </w:p>
        </w:tc>
        <w:tc>
          <w:tcPr>
            <w:tcW w:w="1875" w:type="dxa"/>
            <w:tcBorders>
              <w:left w:val="nil"/>
            </w:tcBorders>
          </w:tcPr>
          <w:p w:rsidR="0067705B" w:rsidRDefault="00EF3B5B">
            <w:pPr>
              <w:pStyle w:val="TableParagraph"/>
              <w:spacing w:before="29"/>
              <w:ind w:left="214"/>
              <w:rPr>
                <w:i/>
                <w:sz w:val="20"/>
              </w:rPr>
            </w:pPr>
            <w:r>
              <w:rPr>
                <w:i/>
                <w:sz w:val="20"/>
              </w:rPr>
              <w:t>(k- + -wan A)</w:t>
            </w:r>
          </w:p>
        </w:tc>
        <w:tc>
          <w:tcPr>
            <w:tcW w:w="2782" w:type="dxa"/>
          </w:tcPr>
          <w:p w:rsidR="0067705B" w:rsidRDefault="00EF3B5B">
            <w:pPr>
              <w:pStyle w:val="TableParagraph"/>
              <w:spacing w:before="29"/>
              <w:rPr>
                <w:sz w:val="20"/>
              </w:rPr>
            </w:pPr>
            <w:r>
              <w:rPr>
                <w:sz w:val="20"/>
              </w:rPr>
              <w:t>*[k.ʔ]ˤor</w:t>
            </w:r>
          </w:p>
        </w:tc>
        <w:tc>
          <w:tcPr>
            <w:tcW w:w="2870" w:type="dxa"/>
          </w:tcPr>
          <w:p w:rsidR="0067705B" w:rsidRDefault="00EF3B5B">
            <w:pPr>
              <w:pStyle w:val="TableParagraph"/>
              <w:spacing w:before="29"/>
              <w:ind w:left="38"/>
              <w:rPr>
                <w:sz w:val="20"/>
              </w:rPr>
            </w:pPr>
            <w:proofErr w:type="gramStart"/>
            <w:r>
              <w:rPr>
                <w:sz w:val="20"/>
              </w:rPr>
              <w:t>cap</w:t>
            </w:r>
            <w:proofErr w:type="gramEnd"/>
            <w:r>
              <w:rPr>
                <w:sz w:val="20"/>
              </w:rPr>
              <w:t xml:space="preserve"> (n.)</w:t>
            </w:r>
          </w:p>
        </w:tc>
        <w:tc>
          <w:tcPr>
            <w:tcW w:w="928" w:type="dxa"/>
          </w:tcPr>
          <w:p w:rsidR="0067705B" w:rsidRDefault="00EF3B5B">
            <w:pPr>
              <w:pStyle w:val="TableParagraph"/>
              <w:spacing w:before="29"/>
              <w:ind w:left="214"/>
              <w:rPr>
                <w:sz w:val="20"/>
              </w:rPr>
            </w:pPr>
            <w:r>
              <w:rPr>
                <w:sz w:val="20"/>
              </w:rPr>
              <w:t>0160a</w:t>
            </w:r>
          </w:p>
        </w:tc>
        <w:tc>
          <w:tcPr>
            <w:tcW w:w="940" w:type="dxa"/>
          </w:tcPr>
          <w:p w:rsidR="0067705B" w:rsidRDefault="00EF3B5B">
            <w:pPr>
              <w:pStyle w:val="TableParagraph"/>
              <w:spacing w:before="29"/>
              <w:ind w:left="0" w:right="92"/>
              <w:jc w:val="right"/>
              <w:rPr>
                <w:sz w:val="20"/>
              </w:rPr>
            </w:pPr>
            <w:r>
              <w:rPr>
                <w:sz w:val="20"/>
              </w:rPr>
              <w:t>10303.18</w:t>
            </w:r>
          </w:p>
        </w:tc>
        <w:tc>
          <w:tcPr>
            <w:tcW w:w="496" w:type="dxa"/>
          </w:tcPr>
          <w:p w:rsidR="0067705B" w:rsidRDefault="00EF3B5B">
            <w:pPr>
              <w:pStyle w:val="TableParagraph"/>
              <w:spacing w:before="29"/>
              <w:ind w:left="75" w:right="76"/>
              <w:jc w:val="center"/>
              <w:rPr>
                <w:sz w:val="20"/>
              </w:rPr>
            </w:pPr>
            <w:r>
              <w:rPr>
                <w:sz w:val="20"/>
              </w:rPr>
              <w:t>14</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1" w:right="72"/>
              <w:jc w:val="center"/>
              <w:rPr>
                <w:sz w:val="20"/>
              </w:rPr>
            </w:pPr>
            <w:r>
              <w:rPr>
                <w:sz w:val="20"/>
              </w:rPr>
              <w:t>U+51A0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官</w:t>
            </w:r>
          </w:p>
        </w:tc>
        <w:tc>
          <w:tcPr>
            <w:tcW w:w="770" w:type="dxa"/>
          </w:tcPr>
          <w:p w:rsidR="0067705B" w:rsidRDefault="00EF3B5B">
            <w:pPr>
              <w:pStyle w:val="TableParagraph"/>
              <w:rPr>
                <w:sz w:val="20"/>
              </w:rPr>
            </w:pPr>
            <w:r>
              <w:rPr>
                <w:sz w:val="20"/>
              </w:rPr>
              <w:t>guān</w:t>
            </w:r>
          </w:p>
        </w:tc>
        <w:tc>
          <w:tcPr>
            <w:tcW w:w="909" w:type="dxa"/>
            <w:tcBorders>
              <w:right w:val="nil"/>
            </w:tcBorders>
          </w:tcPr>
          <w:p w:rsidR="0067705B" w:rsidRDefault="00EF3B5B">
            <w:pPr>
              <w:pStyle w:val="TableParagraph"/>
              <w:rPr>
                <w:i/>
                <w:sz w:val="20"/>
              </w:rPr>
            </w:pPr>
            <w:r>
              <w:rPr>
                <w:i/>
                <w:sz w:val="20"/>
              </w:rPr>
              <w:t>kwan</w:t>
            </w:r>
          </w:p>
        </w:tc>
        <w:tc>
          <w:tcPr>
            <w:tcW w:w="1875" w:type="dxa"/>
            <w:tcBorders>
              <w:left w:val="nil"/>
            </w:tcBorders>
          </w:tcPr>
          <w:p w:rsidR="0067705B" w:rsidRDefault="00EF3B5B">
            <w:pPr>
              <w:pStyle w:val="TableParagraph"/>
              <w:ind w:left="214"/>
              <w:rPr>
                <w:i/>
                <w:sz w:val="20"/>
              </w:rPr>
            </w:pPr>
            <w:r>
              <w:rPr>
                <w:i/>
                <w:sz w:val="20"/>
              </w:rPr>
              <w:t>(k- + -wan A)</w:t>
            </w:r>
          </w:p>
        </w:tc>
        <w:tc>
          <w:tcPr>
            <w:tcW w:w="2782" w:type="dxa"/>
          </w:tcPr>
          <w:p w:rsidR="0067705B" w:rsidRDefault="00EF3B5B">
            <w:pPr>
              <w:pStyle w:val="TableParagraph"/>
              <w:rPr>
                <w:sz w:val="20"/>
              </w:rPr>
            </w:pPr>
            <w:r>
              <w:rPr>
                <w:sz w:val="20"/>
              </w:rPr>
              <w:t>*kʷˤa[n]</w:t>
            </w:r>
          </w:p>
        </w:tc>
        <w:tc>
          <w:tcPr>
            <w:tcW w:w="2870" w:type="dxa"/>
          </w:tcPr>
          <w:p w:rsidR="0067705B" w:rsidRDefault="00EF3B5B">
            <w:pPr>
              <w:pStyle w:val="TableParagraph"/>
              <w:ind w:left="38"/>
              <w:rPr>
                <w:sz w:val="20"/>
              </w:rPr>
            </w:pPr>
            <w:proofErr w:type="gramStart"/>
            <w:r>
              <w:rPr>
                <w:sz w:val="20"/>
              </w:rPr>
              <w:t>official</w:t>
            </w:r>
            <w:proofErr w:type="gramEnd"/>
            <w:r>
              <w:rPr>
                <w:sz w:val="20"/>
              </w:rPr>
              <w:t xml:space="preserve"> (n.)</w:t>
            </w:r>
          </w:p>
        </w:tc>
        <w:tc>
          <w:tcPr>
            <w:tcW w:w="928" w:type="dxa"/>
          </w:tcPr>
          <w:p w:rsidR="0067705B" w:rsidRDefault="00EF3B5B">
            <w:pPr>
              <w:pStyle w:val="TableParagraph"/>
              <w:ind w:left="214"/>
              <w:rPr>
                <w:sz w:val="20"/>
              </w:rPr>
            </w:pPr>
            <w:r>
              <w:rPr>
                <w:sz w:val="20"/>
              </w:rPr>
              <w:t>0157a</w:t>
            </w:r>
          </w:p>
        </w:tc>
        <w:tc>
          <w:tcPr>
            <w:tcW w:w="940" w:type="dxa"/>
          </w:tcPr>
          <w:p w:rsidR="0067705B" w:rsidRDefault="00EF3B5B">
            <w:pPr>
              <w:pStyle w:val="TableParagraph"/>
              <w:ind w:left="0" w:right="92"/>
              <w:jc w:val="right"/>
              <w:rPr>
                <w:sz w:val="20"/>
              </w:rPr>
            </w:pPr>
            <w:r>
              <w:rPr>
                <w:sz w:val="20"/>
              </w:rPr>
              <w:t>20921.04</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U+5B98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棺</w:t>
            </w:r>
          </w:p>
        </w:tc>
        <w:tc>
          <w:tcPr>
            <w:tcW w:w="770" w:type="dxa"/>
          </w:tcPr>
          <w:p w:rsidR="0067705B" w:rsidRDefault="00EF3B5B">
            <w:pPr>
              <w:pStyle w:val="TableParagraph"/>
              <w:rPr>
                <w:sz w:val="20"/>
              </w:rPr>
            </w:pPr>
            <w:r>
              <w:rPr>
                <w:sz w:val="20"/>
              </w:rPr>
              <w:t>guān</w:t>
            </w:r>
          </w:p>
        </w:tc>
        <w:tc>
          <w:tcPr>
            <w:tcW w:w="909" w:type="dxa"/>
            <w:tcBorders>
              <w:right w:val="nil"/>
            </w:tcBorders>
          </w:tcPr>
          <w:p w:rsidR="0067705B" w:rsidRDefault="00EF3B5B">
            <w:pPr>
              <w:pStyle w:val="TableParagraph"/>
              <w:rPr>
                <w:i/>
                <w:sz w:val="20"/>
              </w:rPr>
            </w:pPr>
            <w:r>
              <w:rPr>
                <w:i/>
                <w:sz w:val="20"/>
              </w:rPr>
              <w:t>kwan</w:t>
            </w:r>
          </w:p>
        </w:tc>
        <w:tc>
          <w:tcPr>
            <w:tcW w:w="1875" w:type="dxa"/>
            <w:tcBorders>
              <w:left w:val="nil"/>
            </w:tcBorders>
          </w:tcPr>
          <w:p w:rsidR="0067705B" w:rsidRDefault="00EF3B5B">
            <w:pPr>
              <w:pStyle w:val="TableParagraph"/>
              <w:ind w:left="214"/>
              <w:rPr>
                <w:i/>
                <w:sz w:val="20"/>
              </w:rPr>
            </w:pPr>
            <w:r>
              <w:rPr>
                <w:i/>
                <w:sz w:val="20"/>
              </w:rPr>
              <w:t>(k- + -wan A)</w:t>
            </w:r>
          </w:p>
        </w:tc>
        <w:tc>
          <w:tcPr>
            <w:tcW w:w="2782" w:type="dxa"/>
          </w:tcPr>
          <w:p w:rsidR="0067705B" w:rsidRDefault="00EF3B5B">
            <w:pPr>
              <w:pStyle w:val="TableParagraph"/>
              <w:rPr>
                <w:sz w:val="20"/>
              </w:rPr>
            </w:pPr>
            <w:r>
              <w:rPr>
                <w:sz w:val="20"/>
              </w:rPr>
              <w:t>*kʷˤa[n]</w:t>
            </w:r>
          </w:p>
        </w:tc>
        <w:tc>
          <w:tcPr>
            <w:tcW w:w="2870" w:type="dxa"/>
          </w:tcPr>
          <w:p w:rsidR="0067705B" w:rsidRDefault="00EF3B5B">
            <w:pPr>
              <w:pStyle w:val="TableParagraph"/>
              <w:ind w:left="38"/>
              <w:rPr>
                <w:sz w:val="20"/>
              </w:rPr>
            </w:pPr>
            <w:r>
              <w:rPr>
                <w:sz w:val="20"/>
              </w:rPr>
              <w:t>inner coffin</w:t>
            </w:r>
          </w:p>
        </w:tc>
        <w:tc>
          <w:tcPr>
            <w:tcW w:w="928" w:type="dxa"/>
          </w:tcPr>
          <w:p w:rsidR="0067705B" w:rsidRDefault="00EF3B5B">
            <w:pPr>
              <w:pStyle w:val="TableParagraph"/>
              <w:ind w:left="214"/>
              <w:rPr>
                <w:sz w:val="20"/>
              </w:rPr>
            </w:pPr>
            <w:r>
              <w:rPr>
                <w:sz w:val="20"/>
              </w:rPr>
              <w:t>0157e</w:t>
            </w:r>
          </w:p>
        </w:tc>
        <w:tc>
          <w:tcPr>
            <w:tcW w:w="940" w:type="dxa"/>
          </w:tcPr>
          <w:p w:rsidR="0067705B" w:rsidRDefault="00EF3B5B">
            <w:pPr>
              <w:pStyle w:val="TableParagraph"/>
              <w:ind w:left="0" w:right="92"/>
              <w:jc w:val="right"/>
              <w:rPr>
                <w:sz w:val="20"/>
              </w:rPr>
            </w:pPr>
            <w:r>
              <w:rPr>
                <w:sz w:val="20"/>
              </w:rPr>
              <w:t>21238.09</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U+68FA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鰥</w:t>
            </w:r>
          </w:p>
        </w:tc>
        <w:tc>
          <w:tcPr>
            <w:tcW w:w="770" w:type="dxa"/>
          </w:tcPr>
          <w:p w:rsidR="0067705B" w:rsidRDefault="00EF3B5B">
            <w:pPr>
              <w:pStyle w:val="TableParagraph"/>
              <w:rPr>
                <w:sz w:val="20"/>
              </w:rPr>
            </w:pPr>
            <w:r>
              <w:rPr>
                <w:sz w:val="20"/>
              </w:rPr>
              <w:t>guān</w:t>
            </w:r>
          </w:p>
        </w:tc>
        <w:tc>
          <w:tcPr>
            <w:tcW w:w="909" w:type="dxa"/>
            <w:tcBorders>
              <w:right w:val="nil"/>
            </w:tcBorders>
          </w:tcPr>
          <w:p w:rsidR="0067705B" w:rsidRDefault="00EF3B5B">
            <w:pPr>
              <w:pStyle w:val="TableParagraph"/>
              <w:rPr>
                <w:i/>
                <w:sz w:val="20"/>
              </w:rPr>
            </w:pPr>
            <w:r>
              <w:rPr>
                <w:i/>
                <w:sz w:val="20"/>
              </w:rPr>
              <w:t>kwean</w:t>
            </w:r>
          </w:p>
        </w:tc>
        <w:tc>
          <w:tcPr>
            <w:tcW w:w="1875" w:type="dxa"/>
            <w:tcBorders>
              <w:left w:val="nil"/>
            </w:tcBorders>
          </w:tcPr>
          <w:p w:rsidR="0067705B" w:rsidRDefault="00EF3B5B">
            <w:pPr>
              <w:pStyle w:val="TableParagraph"/>
              <w:ind w:left="214"/>
              <w:rPr>
                <w:i/>
                <w:sz w:val="20"/>
              </w:rPr>
            </w:pPr>
            <w:r>
              <w:rPr>
                <w:i/>
                <w:sz w:val="20"/>
              </w:rPr>
              <w:t>(k- + -wean A)</w:t>
            </w:r>
          </w:p>
        </w:tc>
        <w:tc>
          <w:tcPr>
            <w:tcW w:w="2782" w:type="dxa"/>
          </w:tcPr>
          <w:p w:rsidR="0067705B" w:rsidRDefault="00EF3B5B">
            <w:pPr>
              <w:pStyle w:val="TableParagraph"/>
              <w:rPr>
                <w:sz w:val="20"/>
              </w:rPr>
            </w:pPr>
            <w:r>
              <w:rPr>
                <w:sz w:val="20"/>
              </w:rPr>
              <w:t>*[k]ʷˤrə[n]</w:t>
            </w:r>
          </w:p>
        </w:tc>
        <w:tc>
          <w:tcPr>
            <w:tcW w:w="2870" w:type="dxa"/>
          </w:tcPr>
          <w:p w:rsidR="0067705B" w:rsidRDefault="00EF3B5B">
            <w:pPr>
              <w:pStyle w:val="TableParagraph"/>
              <w:ind w:left="38"/>
              <w:rPr>
                <w:sz w:val="20"/>
              </w:rPr>
            </w:pPr>
            <w:r>
              <w:rPr>
                <w:sz w:val="20"/>
              </w:rPr>
              <w:t>widower</w:t>
            </w:r>
          </w:p>
        </w:tc>
        <w:tc>
          <w:tcPr>
            <w:tcW w:w="928" w:type="dxa"/>
          </w:tcPr>
          <w:p w:rsidR="0067705B" w:rsidRDefault="00EF3B5B">
            <w:pPr>
              <w:pStyle w:val="TableParagraph"/>
              <w:ind w:left="214"/>
              <w:rPr>
                <w:sz w:val="20"/>
              </w:rPr>
            </w:pPr>
            <w:r>
              <w:rPr>
                <w:sz w:val="20"/>
              </w:rPr>
              <w:t>0481a</w:t>
            </w:r>
          </w:p>
        </w:tc>
        <w:tc>
          <w:tcPr>
            <w:tcW w:w="940" w:type="dxa"/>
          </w:tcPr>
          <w:p w:rsidR="0067705B" w:rsidRDefault="00EF3B5B">
            <w:pPr>
              <w:pStyle w:val="TableParagraph"/>
              <w:ind w:left="0" w:right="92"/>
              <w:jc w:val="right"/>
              <w:rPr>
                <w:sz w:val="20"/>
              </w:rPr>
            </w:pPr>
            <w:r>
              <w:rPr>
                <w:sz w:val="20"/>
              </w:rPr>
              <w:t>74706.09</w:t>
            </w:r>
          </w:p>
        </w:tc>
        <w:tc>
          <w:tcPr>
            <w:tcW w:w="496" w:type="dxa"/>
          </w:tcPr>
          <w:p w:rsidR="0067705B" w:rsidRDefault="00EF3B5B">
            <w:pPr>
              <w:pStyle w:val="TableParagraph"/>
              <w:ind w:left="75" w:right="76"/>
              <w:jc w:val="center"/>
              <w:rPr>
                <w:sz w:val="20"/>
              </w:rPr>
            </w:pPr>
            <w:r>
              <w:rPr>
                <w:sz w:val="20"/>
              </w:rPr>
              <w:t>195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U+9C25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鰥</w:t>
            </w:r>
          </w:p>
        </w:tc>
        <w:tc>
          <w:tcPr>
            <w:tcW w:w="770" w:type="dxa"/>
          </w:tcPr>
          <w:p w:rsidR="0067705B" w:rsidRDefault="00EF3B5B">
            <w:pPr>
              <w:pStyle w:val="TableParagraph"/>
              <w:rPr>
                <w:sz w:val="20"/>
              </w:rPr>
            </w:pPr>
            <w:r>
              <w:rPr>
                <w:sz w:val="20"/>
              </w:rPr>
              <w:t>guān</w:t>
            </w:r>
          </w:p>
        </w:tc>
        <w:tc>
          <w:tcPr>
            <w:tcW w:w="909" w:type="dxa"/>
            <w:tcBorders>
              <w:right w:val="nil"/>
            </w:tcBorders>
          </w:tcPr>
          <w:p w:rsidR="0067705B" w:rsidRDefault="00EF3B5B">
            <w:pPr>
              <w:pStyle w:val="TableParagraph"/>
              <w:rPr>
                <w:i/>
                <w:sz w:val="20"/>
              </w:rPr>
            </w:pPr>
            <w:r>
              <w:rPr>
                <w:i/>
                <w:sz w:val="20"/>
              </w:rPr>
              <w:t>kwean</w:t>
            </w:r>
          </w:p>
        </w:tc>
        <w:tc>
          <w:tcPr>
            <w:tcW w:w="1875" w:type="dxa"/>
            <w:tcBorders>
              <w:left w:val="nil"/>
            </w:tcBorders>
          </w:tcPr>
          <w:p w:rsidR="0067705B" w:rsidRDefault="00EF3B5B">
            <w:pPr>
              <w:pStyle w:val="TableParagraph"/>
              <w:ind w:left="214"/>
              <w:rPr>
                <w:i/>
                <w:sz w:val="20"/>
              </w:rPr>
            </w:pPr>
            <w:r>
              <w:rPr>
                <w:i/>
                <w:sz w:val="20"/>
              </w:rPr>
              <w:t>(k- + -wean A)</w:t>
            </w:r>
          </w:p>
        </w:tc>
        <w:tc>
          <w:tcPr>
            <w:tcW w:w="2782" w:type="dxa"/>
          </w:tcPr>
          <w:p w:rsidR="0067705B" w:rsidRDefault="00EF3B5B">
            <w:pPr>
              <w:pStyle w:val="TableParagraph"/>
              <w:rPr>
                <w:sz w:val="20"/>
              </w:rPr>
            </w:pPr>
            <w:r>
              <w:rPr>
                <w:sz w:val="20"/>
              </w:rPr>
              <w:t>*[k]ʷˤrə[n]</w:t>
            </w:r>
          </w:p>
        </w:tc>
        <w:tc>
          <w:tcPr>
            <w:tcW w:w="2870" w:type="dxa"/>
          </w:tcPr>
          <w:p w:rsidR="0067705B" w:rsidRDefault="00EF3B5B">
            <w:pPr>
              <w:pStyle w:val="TableParagraph"/>
              <w:ind w:left="38"/>
              <w:rPr>
                <w:sz w:val="20"/>
              </w:rPr>
            </w:pPr>
            <w:r>
              <w:rPr>
                <w:sz w:val="20"/>
              </w:rPr>
              <w:t>a kind of fish</w:t>
            </w:r>
          </w:p>
        </w:tc>
        <w:tc>
          <w:tcPr>
            <w:tcW w:w="928" w:type="dxa"/>
          </w:tcPr>
          <w:p w:rsidR="0067705B" w:rsidRDefault="00EF3B5B">
            <w:pPr>
              <w:pStyle w:val="TableParagraph"/>
              <w:ind w:left="214"/>
              <w:rPr>
                <w:sz w:val="20"/>
              </w:rPr>
            </w:pPr>
            <w:r>
              <w:rPr>
                <w:sz w:val="20"/>
              </w:rPr>
              <w:t>0481a</w:t>
            </w:r>
          </w:p>
        </w:tc>
        <w:tc>
          <w:tcPr>
            <w:tcW w:w="940" w:type="dxa"/>
          </w:tcPr>
          <w:p w:rsidR="0067705B" w:rsidRDefault="00EF3B5B">
            <w:pPr>
              <w:pStyle w:val="TableParagraph"/>
              <w:ind w:left="0" w:right="92"/>
              <w:jc w:val="right"/>
              <w:rPr>
                <w:sz w:val="20"/>
              </w:rPr>
            </w:pPr>
            <w:r>
              <w:rPr>
                <w:sz w:val="20"/>
              </w:rPr>
              <w:t>74706.09</w:t>
            </w:r>
          </w:p>
        </w:tc>
        <w:tc>
          <w:tcPr>
            <w:tcW w:w="496" w:type="dxa"/>
          </w:tcPr>
          <w:p w:rsidR="0067705B" w:rsidRDefault="00EF3B5B">
            <w:pPr>
              <w:pStyle w:val="TableParagraph"/>
              <w:ind w:left="75" w:right="76"/>
              <w:jc w:val="center"/>
              <w:rPr>
                <w:sz w:val="20"/>
              </w:rPr>
            </w:pPr>
            <w:r>
              <w:rPr>
                <w:sz w:val="20"/>
              </w:rPr>
              <w:t>195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U+9C25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綸</w:t>
            </w:r>
          </w:p>
        </w:tc>
        <w:tc>
          <w:tcPr>
            <w:tcW w:w="770" w:type="dxa"/>
          </w:tcPr>
          <w:p w:rsidR="0067705B" w:rsidRDefault="00EF3B5B">
            <w:pPr>
              <w:pStyle w:val="TableParagraph"/>
              <w:rPr>
                <w:sz w:val="20"/>
              </w:rPr>
            </w:pPr>
            <w:r>
              <w:rPr>
                <w:sz w:val="20"/>
              </w:rPr>
              <w:t>guān</w:t>
            </w:r>
          </w:p>
        </w:tc>
        <w:tc>
          <w:tcPr>
            <w:tcW w:w="909" w:type="dxa"/>
            <w:tcBorders>
              <w:right w:val="nil"/>
            </w:tcBorders>
          </w:tcPr>
          <w:p w:rsidR="0067705B" w:rsidRDefault="00EF3B5B">
            <w:pPr>
              <w:pStyle w:val="TableParagraph"/>
              <w:rPr>
                <w:i/>
                <w:sz w:val="20"/>
              </w:rPr>
            </w:pPr>
            <w:r>
              <w:rPr>
                <w:i/>
                <w:sz w:val="20"/>
              </w:rPr>
              <w:t>kwean</w:t>
            </w:r>
          </w:p>
        </w:tc>
        <w:tc>
          <w:tcPr>
            <w:tcW w:w="1875" w:type="dxa"/>
            <w:tcBorders>
              <w:left w:val="nil"/>
            </w:tcBorders>
          </w:tcPr>
          <w:p w:rsidR="0067705B" w:rsidRDefault="00EF3B5B">
            <w:pPr>
              <w:pStyle w:val="TableParagraph"/>
              <w:ind w:left="214"/>
              <w:rPr>
                <w:i/>
                <w:sz w:val="20"/>
              </w:rPr>
            </w:pPr>
            <w:r>
              <w:rPr>
                <w:i/>
                <w:sz w:val="20"/>
              </w:rPr>
              <w:t>(k- + -wean A)</w:t>
            </w:r>
          </w:p>
        </w:tc>
        <w:tc>
          <w:tcPr>
            <w:tcW w:w="2782" w:type="dxa"/>
          </w:tcPr>
          <w:p w:rsidR="0067705B" w:rsidRDefault="00EF3B5B">
            <w:pPr>
              <w:pStyle w:val="TableParagraph"/>
              <w:rPr>
                <w:sz w:val="20"/>
              </w:rPr>
            </w:pPr>
            <w:r>
              <w:rPr>
                <w:sz w:val="20"/>
              </w:rPr>
              <w:t>*k.rˤu[n] (dialect: *k.rˤ- &gt; *kˤr-)</w:t>
            </w:r>
          </w:p>
        </w:tc>
        <w:tc>
          <w:tcPr>
            <w:tcW w:w="2870" w:type="dxa"/>
          </w:tcPr>
          <w:p w:rsidR="0067705B" w:rsidRDefault="00EF3B5B">
            <w:pPr>
              <w:pStyle w:val="TableParagraph"/>
              <w:ind w:left="38"/>
              <w:rPr>
                <w:sz w:val="20"/>
              </w:rPr>
            </w:pPr>
            <w:r>
              <w:rPr>
                <w:sz w:val="20"/>
              </w:rPr>
              <w:t>ribbon; kelp</w:t>
            </w:r>
          </w:p>
        </w:tc>
        <w:tc>
          <w:tcPr>
            <w:tcW w:w="928" w:type="dxa"/>
          </w:tcPr>
          <w:p w:rsidR="0067705B" w:rsidRDefault="00EF3B5B">
            <w:pPr>
              <w:pStyle w:val="TableParagraph"/>
              <w:ind w:left="214"/>
              <w:rPr>
                <w:sz w:val="20"/>
              </w:rPr>
            </w:pPr>
            <w:r>
              <w:rPr>
                <w:sz w:val="20"/>
              </w:rPr>
              <w:t>0470e</w:t>
            </w:r>
          </w:p>
        </w:tc>
        <w:tc>
          <w:tcPr>
            <w:tcW w:w="940" w:type="dxa"/>
          </w:tcPr>
          <w:p w:rsidR="0067705B" w:rsidRDefault="00EF3B5B">
            <w:pPr>
              <w:pStyle w:val="TableParagraph"/>
              <w:ind w:left="0" w:right="92"/>
              <w:jc w:val="right"/>
              <w:rPr>
                <w:sz w:val="20"/>
              </w:rPr>
            </w:pPr>
            <w:r>
              <w:rPr>
                <w:sz w:val="20"/>
              </w:rPr>
              <w:t>53416.10</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U+7DB8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管</w:t>
            </w:r>
          </w:p>
        </w:tc>
        <w:tc>
          <w:tcPr>
            <w:tcW w:w="770" w:type="dxa"/>
          </w:tcPr>
          <w:p w:rsidR="0067705B" w:rsidRDefault="00EF3B5B">
            <w:pPr>
              <w:pStyle w:val="TableParagraph"/>
              <w:rPr>
                <w:sz w:val="20"/>
              </w:rPr>
            </w:pPr>
            <w:r>
              <w:rPr>
                <w:sz w:val="20"/>
              </w:rPr>
              <w:t>guǎn</w:t>
            </w:r>
          </w:p>
        </w:tc>
        <w:tc>
          <w:tcPr>
            <w:tcW w:w="909" w:type="dxa"/>
            <w:tcBorders>
              <w:right w:val="nil"/>
            </w:tcBorders>
          </w:tcPr>
          <w:p w:rsidR="0067705B" w:rsidRDefault="00EF3B5B">
            <w:pPr>
              <w:pStyle w:val="TableParagraph"/>
              <w:rPr>
                <w:i/>
                <w:sz w:val="20"/>
              </w:rPr>
            </w:pPr>
            <w:r>
              <w:rPr>
                <w:i/>
                <w:sz w:val="20"/>
              </w:rPr>
              <w:t>kwanX</w:t>
            </w:r>
          </w:p>
        </w:tc>
        <w:tc>
          <w:tcPr>
            <w:tcW w:w="1875" w:type="dxa"/>
            <w:tcBorders>
              <w:left w:val="nil"/>
            </w:tcBorders>
          </w:tcPr>
          <w:p w:rsidR="0067705B" w:rsidRDefault="00EF3B5B">
            <w:pPr>
              <w:pStyle w:val="TableParagraph"/>
              <w:ind w:left="214"/>
              <w:rPr>
                <w:i/>
                <w:sz w:val="20"/>
              </w:rPr>
            </w:pPr>
            <w:r>
              <w:rPr>
                <w:i/>
                <w:sz w:val="20"/>
              </w:rPr>
              <w:t>(k- + -wan B)</w:t>
            </w:r>
          </w:p>
        </w:tc>
        <w:tc>
          <w:tcPr>
            <w:tcW w:w="2782" w:type="dxa"/>
          </w:tcPr>
          <w:p w:rsidR="0067705B" w:rsidRDefault="00EF3B5B">
            <w:pPr>
              <w:pStyle w:val="TableParagraph"/>
              <w:rPr>
                <w:sz w:val="20"/>
              </w:rPr>
            </w:pPr>
            <w:r>
              <w:rPr>
                <w:sz w:val="20"/>
              </w:rPr>
              <w:t>*[k]ˤo[n]ʔ</w:t>
            </w:r>
          </w:p>
        </w:tc>
        <w:tc>
          <w:tcPr>
            <w:tcW w:w="2870" w:type="dxa"/>
          </w:tcPr>
          <w:p w:rsidR="0067705B" w:rsidRDefault="00EF3B5B">
            <w:pPr>
              <w:pStyle w:val="TableParagraph"/>
              <w:ind w:left="38"/>
              <w:rPr>
                <w:sz w:val="20"/>
              </w:rPr>
            </w:pPr>
            <w:r>
              <w:rPr>
                <w:sz w:val="20"/>
              </w:rPr>
              <w:t>tube; flute</w:t>
            </w:r>
          </w:p>
        </w:tc>
        <w:tc>
          <w:tcPr>
            <w:tcW w:w="928" w:type="dxa"/>
          </w:tcPr>
          <w:p w:rsidR="0067705B" w:rsidRDefault="00EF3B5B">
            <w:pPr>
              <w:pStyle w:val="TableParagraph"/>
              <w:ind w:left="210"/>
              <w:rPr>
                <w:sz w:val="20"/>
              </w:rPr>
            </w:pPr>
            <w:r>
              <w:rPr>
                <w:sz w:val="20"/>
              </w:rPr>
              <w:t>0157h</w:t>
            </w:r>
          </w:p>
        </w:tc>
        <w:tc>
          <w:tcPr>
            <w:tcW w:w="940" w:type="dxa"/>
          </w:tcPr>
          <w:p w:rsidR="0067705B" w:rsidRDefault="00EF3B5B">
            <w:pPr>
              <w:pStyle w:val="TableParagraph"/>
              <w:ind w:left="0" w:right="92"/>
              <w:jc w:val="right"/>
              <w:rPr>
                <w:sz w:val="20"/>
              </w:rPr>
            </w:pPr>
            <w:r>
              <w:rPr>
                <w:sz w:val="20"/>
              </w:rPr>
              <w:t>52986.05</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U+7BA1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筦</w:t>
            </w:r>
          </w:p>
        </w:tc>
        <w:tc>
          <w:tcPr>
            <w:tcW w:w="770" w:type="dxa"/>
          </w:tcPr>
          <w:p w:rsidR="0067705B" w:rsidRDefault="00EF3B5B">
            <w:pPr>
              <w:pStyle w:val="TableParagraph"/>
              <w:rPr>
                <w:sz w:val="20"/>
              </w:rPr>
            </w:pPr>
            <w:r>
              <w:rPr>
                <w:sz w:val="20"/>
              </w:rPr>
              <w:t>guǎn</w:t>
            </w:r>
          </w:p>
        </w:tc>
        <w:tc>
          <w:tcPr>
            <w:tcW w:w="909" w:type="dxa"/>
            <w:tcBorders>
              <w:right w:val="nil"/>
            </w:tcBorders>
          </w:tcPr>
          <w:p w:rsidR="0067705B" w:rsidRDefault="00EF3B5B">
            <w:pPr>
              <w:pStyle w:val="TableParagraph"/>
              <w:rPr>
                <w:i/>
                <w:sz w:val="20"/>
              </w:rPr>
            </w:pPr>
            <w:r>
              <w:rPr>
                <w:i/>
                <w:sz w:val="20"/>
              </w:rPr>
              <w:t>kwanX</w:t>
            </w:r>
          </w:p>
        </w:tc>
        <w:tc>
          <w:tcPr>
            <w:tcW w:w="1875" w:type="dxa"/>
            <w:tcBorders>
              <w:left w:val="nil"/>
            </w:tcBorders>
          </w:tcPr>
          <w:p w:rsidR="0067705B" w:rsidRDefault="00EF3B5B">
            <w:pPr>
              <w:pStyle w:val="TableParagraph"/>
              <w:ind w:left="214"/>
              <w:rPr>
                <w:i/>
                <w:sz w:val="20"/>
              </w:rPr>
            </w:pPr>
            <w:r>
              <w:rPr>
                <w:i/>
                <w:sz w:val="20"/>
              </w:rPr>
              <w:t>(k- + -wan B)</w:t>
            </w:r>
          </w:p>
        </w:tc>
        <w:tc>
          <w:tcPr>
            <w:tcW w:w="2782" w:type="dxa"/>
          </w:tcPr>
          <w:p w:rsidR="0067705B" w:rsidRDefault="00EF3B5B">
            <w:pPr>
              <w:pStyle w:val="TableParagraph"/>
              <w:rPr>
                <w:sz w:val="20"/>
              </w:rPr>
            </w:pPr>
            <w:r>
              <w:rPr>
                <w:sz w:val="20"/>
              </w:rPr>
              <w:t>*[k]ˤo[n]ʔ</w:t>
            </w:r>
          </w:p>
        </w:tc>
        <w:tc>
          <w:tcPr>
            <w:tcW w:w="2870" w:type="dxa"/>
          </w:tcPr>
          <w:p w:rsidR="0067705B" w:rsidRDefault="00EF3B5B">
            <w:pPr>
              <w:pStyle w:val="TableParagraph"/>
              <w:ind w:left="38"/>
              <w:rPr>
                <w:sz w:val="20"/>
              </w:rPr>
            </w:pPr>
            <w:r>
              <w:rPr>
                <w:sz w:val="20"/>
              </w:rPr>
              <w:t>tube; flute</w:t>
            </w:r>
          </w:p>
        </w:tc>
        <w:tc>
          <w:tcPr>
            <w:tcW w:w="928" w:type="dxa"/>
          </w:tcPr>
          <w:p w:rsidR="0067705B" w:rsidRDefault="00EF3B5B">
            <w:pPr>
              <w:pStyle w:val="TableParagraph"/>
              <w:ind w:left="226"/>
              <w:rPr>
                <w:sz w:val="20"/>
              </w:rPr>
            </w:pPr>
            <w:r>
              <w:rPr>
                <w:sz w:val="20"/>
              </w:rPr>
              <w:t>0257r</w:t>
            </w:r>
          </w:p>
        </w:tc>
        <w:tc>
          <w:tcPr>
            <w:tcW w:w="940" w:type="dxa"/>
          </w:tcPr>
          <w:p w:rsidR="0067705B" w:rsidRDefault="00EF3B5B">
            <w:pPr>
              <w:pStyle w:val="TableParagraph"/>
              <w:ind w:left="0" w:right="92"/>
              <w:jc w:val="right"/>
              <w:rPr>
                <w:sz w:val="20"/>
              </w:rPr>
            </w:pPr>
            <w:r>
              <w:rPr>
                <w:sz w:val="20"/>
              </w:rPr>
              <w:t>52975.16</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U+7B66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痯</w:t>
            </w:r>
          </w:p>
        </w:tc>
        <w:tc>
          <w:tcPr>
            <w:tcW w:w="770" w:type="dxa"/>
          </w:tcPr>
          <w:p w:rsidR="0067705B" w:rsidRDefault="00EF3B5B">
            <w:pPr>
              <w:pStyle w:val="TableParagraph"/>
              <w:spacing w:before="29"/>
              <w:rPr>
                <w:sz w:val="20"/>
              </w:rPr>
            </w:pPr>
            <w:r>
              <w:rPr>
                <w:sz w:val="20"/>
              </w:rPr>
              <w:t>guǎn</w:t>
            </w:r>
          </w:p>
        </w:tc>
        <w:tc>
          <w:tcPr>
            <w:tcW w:w="909" w:type="dxa"/>
            <w:tcBorders>
              <w:right w:val="nil"/>
            </w:tcBorders>
          </w:tcPr>
          <w:p w:rsidR="0067705B" w:rsidRDefault="00EF3B5B">
            <w:pPr>
              <w:pStyle w:val="TableParagraph"/>
              <w:spacing w:before="29"/>
              <w:rPr>
                <w:i/>
                <w:sz w:val="20"/>
              </w:rPr>
            </w:pPr>
            <w:r>
              <w:rPr>
                <w:i/>
                <w:sz w:val="20"/>
              </w:rPr>
              <w:t>kwanX</w:t>
            </w:r>
          </w:p>
        </w:tc>
        <w:tc>
          <w:tcPr>
            <w:tcW w:w="1875" w:type="dxa"/>
            <w:tcBorders>
              <w:left w:val="nil"/>
            </w:tcBorders>
          </w:tcPr>
          <w:p w:rsidR="0067705B" w:rsidRDefault="00EF3B5B">
            <w:pPr>
              <w:pStyle w:val="TableParagraph"/>
              <w:spacing w:before="29"/>
              <w:ind w:left="214"/>
              <w:rPr>
                <w:i/>
                <w:sz w:val="20"/>
              </w:rPr>
            </w:pPr>
            <w:r>
              <w:rPr>
                <w:i/>
                <w:sz w:val="20"/>
              </w:rPr>
              <w:t>(k- + -wan B)</w:t>
            </w:r>
          </w:p>
        </w:tc>
        <w:tc>
          <w:tcPr>
            <w:tcW w:w="2782" w:type="dxa"/>
          </w:tcPr>
          <w:p w:rsidR="0067705B" w:rsidRDefault="00EF3B5B">
            <w:pPr>
              <w:pStyle w:val="TableParagraph"/>
              <w:spacing w:before="29"/>
              <w:rPr>
                <w:sz w:val="20"/>
              </w:rPr>
            </w:pPr>
            <w:r>
              <w:rPr>
                <w:sz w:val="20"/>
              </w:rPr>
              <w:t>*kʷˤa[n]ʔ</w:t>
            </w:r>
          </w:p>
        </w:tc>
        <w:tc>
          <w:tcPr>
            <w:tcW w:w="2870" w:type="dxa"/>
          </w:tcPr>
          <w:p w:rsidR="0067705B" w:rsidRDefault="00EF3B5B">
            <w:pPr>
              <w:pStyle w:val="TableParagraph"/>
              <w:spacing w:before="29"/>
              <w:ind w:left="38"/>
              <w:rPr>
                <w:sz w:val="20"/>
              </w:rPr>
            </w:pPr>
            <w:r>
              <w:rPr>
                <w:sz w:val="20"/>
              </w:rPr>
              <w:t>exhausted, helpless</w:t>
            </w:r>
          </w:p>
        </w:tc>
        <w:tc>
          <w:tcPr>
            <w:tcW w:w="928" w:type="dxa"/>
          </w:tcPr>
          <w:p w:rsidR="0067705B" w:rsidRDefault="00EF3B5B">
            <w:pPr>
              <w:pStyle w:val="TableParagraph"/>
              <w:spacing w:before="29"/>
              <w:ind w:left="210"/>
              <w:rPr>
                <w:sz w:val="20"/>
              </w:rPr>
            </w:pPr>
            <w:r>
              <w:rPr>
                <w:sz w:val="20"/>
              </w:rPr>
              <w:t>0157g</w:t>
            </w:r>
          </w:p>
        </w:tc>
        <w:tc>
          <w:tcPr>
            <w:tcW w:w="940" w:type="dxa"/>
          </w:tcPr>
          <w:p w:rsidR="0067705B" w:rsidRDefault="00EF3B5B">
            <w:pPr>
              <w:pStyle w:val="TableParagraph"/>
              <w:spacing w:before="29"/>
              <w:ind w:left="0" w:right="92"/>
              <w:jc w:val="right"/>
              <w:rPr>
                <w:sz w:val="20"/>
              </w:rPr>
            </w:pPr>
            <w:r>
              <w:rPr>
                <w:sz w:val="20"/>
              </w:rPr>
              <w:t>42682.11</w:t>
            </w:r>
          </w:p>
        </w:tc>
        <w:tc>
          <w:tcPr>
            <w:tcW w:w="496" w:type="dxa"/>
          </w:tcPr>
          <w:p w:rsidR="0067705B" w:rsidRDefault="00EF3B5B">
            <w:pPr>
              <w:pStyle w:val="TableParagraph"/>
              <w:spacing w:before="29"/>
              <w:ind w:left="75" w:right="76"/>
              <w:jc w:val="center"/>
              <w:rPr>
                <w:sz w:val="20"/>
              </w:rPr>
            </w:pPr>
            <w:r>
              <w:rPr>
                <w:sz w:val="20"/>
              </w:rPr>
              <w:t>104</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U+75EF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管</w:t>
            </w:r>
          </w:p>
        </w:tc>
        <w:tc>
          <w:tcPr>
            <w:tcW w:w="770" w:type="dxa"/>
          </w:tcPr>
          <w:p w:rsidR="0067705B" w:rsidRDefault="00EF3B5B">
            <w:pPr>
              <w:pStyle w:val="TableParagraph"/>
              <w:rPr>
                <w:sz w:val="20"/>
              </w:rPr>
            </w:pPr>
            <w:r>
              <w:rPr>
                <w:sz w:val="20"/>
              </w:rPr>
              <w:t>guǎn</w:t>
            </w:r>
          </w:p>
        </w:tc>
        <w:tc>
          <w:tcPr>
            <w:tcW w:w="909" w:type="dxa"/>
            <w:tcBorders>
              <w:right w:val="nil"/>
            </w:tcBorders>
          </w:tcPr>
          <w:p w:rsidR="0067705B" w:rsidRDefault="00EF3B5B">
            <w:pPr>
              <w:pStyle w:val="TableParagraph"/>
              <w:rPr>
                <w:i/>
                <w:sz w:val="20"/>
              </w:rPr>
            </w:pPr>
            <w:r>
              <w:rPr>
                <w:i/>
                <w:sz w:val="20"/>
              </w:rPr>
              <w:t>kwanX</w:t>
            </w:r>
          </w:p>
        </w:tc>
        <w:tc>
          <w:tcPr>
            <w:tcW w:w="1875" w:type="dxa"/>
            <w:tcBorders>
              <w:left w:val="nil"/>
            </w:tcBorders>
          </w:tcPr>
          <w:p w:rsidR="0067705B" w:rsidRDefault="00EF3B5B">
            <w:pPr>
              <w:pStyle w:val="TableParagraph"/>
              <w:ind w:left="214"/>
              <w:rPr>
                <w:i/>
                <w:sz w:val="20"/>
              </w:rPr>
            </w:pPr>
            <w:r>
              <w:rPr>
                <w:i/>
                <w:sz w:val="20"/>
              </w:rPr>
              <w:t>(k- + -wan B)</w:t>
            </w:r>
          </w:p>
        </w:tc>
        <w:tc>
          <w:tcPr>
            <w:tcW w:w="2782" w:type="dxa"/>
          </w:tcPr>
          <w:p w:rsidR="0067705B" w:rsidRDefault="00EF3B5B">
            <w:pPr>
              <w:pStyle w:val="TableParagraph"/>
              <w:rPr>
                <w:sz w:val="20"/>
              </w:rPr>
            </w:pPr>
            <w:r>
              <w:rPr>
                <w:sz w:val="20"/>
              </w:rPr>
              <w:t>*kʷˤa[n]ʔ</w:t>
            </w:r>
          </w:p>
        </w:tc>
        <w:tc>
          <w:tcPr>
            <w:tcW w:w="2870" w:type="dxa"/>
          </w:tcPr>
          <w:p w:rsidR="0067705B" w:rsidRDefault="00EF3B5B">
            <w:pPr>
              <w:pStyle w:val="TableParagraph"/>
              <w:ind w:left="38"/>
              <w:rPr>
                <w:sz w:val="20"/>
              </w:rPr>
            </w:pPr>
            <w:r>
              <w:rPr>
                <w:sz w:val="20"/>
              </w:rPr>
              <w:t>exhausted, helpless</w:t>
            </w:r>
          </w:p>
        </w:tc>
        <w:tc>
          <w:tcPr>
            <w:tcW w:w="928" w:type="dxa"/>
          </w:tcPr>
          <w:p w:rsidR="0067705B" w:rsidRDefault="00EF3B5B">
            <w:pPr>
              <w:pStyle w:val="TableParagraph"/>
              <w:ind w:left="210"/>
              <w:rPr>
                <w:sz w:val="20"/>
              </w:rPr>
            </w:pPr>
            <w:r>
              <w:rPr>
                <w:sz w:val="20"/>
              </w:rPr>
              <w:t>0157h</w:t>
            </w:r>
          </w:p>
        </w:tc>
        <w:tc>
          <w:tcPr>
            <w:tcW w:w="940" w:type="dxa"/>
          </w:tcPr>
          <w:p w:rsidR="0067705B" w:rsidRDefault="00EF3B5B">
            <w:pPr>
              <w:pStyle w:val="TableParagraph"/>
              <w:ind w:left="0" w:right="92"/>
              <w:jc w:val="right"/>
              <w:rPr>
                <w:sz w:val="20"/>
              </w:rPr>
            </w:pPr>
            <w:r>
              <w:rPr>
                <w:sz w:val="20"/>
              </w:rPr>
              <w:t>52986.05</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U+7BA1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管</w:t>
            </w:r>
          </w:p>
        </w:tc>
        <w:tc>
          <w:tcPr>
            <w:tcW w:w="770" w:type="dxa"/>
          </w:tcPr>
          <w:p w:rsidR="0067705B" w:rsidRDefault="00EF3B5B">
            <w:pPr>
              <w:pStyle w:val="TableParagraph"/>
              <w:rPr>
                <w:sz w:val="20"/>
              </w:rPr>
            </w:pPr>
            <w:r>
              <w:rPr>
                <w:sz w:val="20"/>
              </w:rPr>
              <w:t>guǎn</w:t>
            </w:r>
          </w:p>
        </w:tc>
        <w:tc>
          <w:tcPr>
            <w:tcW w:w="909" w:type="dxa"/>
            <w:tcBorders>
              <w:right w:val="nil"/>
            </w:tcBorders>
          </w:tcPr>
          <w:p w:rsidR="0067705B" w:rsidRDefault="00EF3B5B">
            <w:pPr>
              <w:pStyle w:val="TableParagraph"/>
              <w:rPr>
                <w:i/>
                <w:sz w:val="20"/>
              </w:rPr>
            </w:pPr>
            <w:r>
              <w:rPr>
                <w:i/>
                <w:sz w:val="20"/>
              </w:rPr>
              <w:t>kwanX</w:t>
            </w:r>
          </w:p>
        </w:tc>
        <w:tc>
          <w:tcPr>
            <w:tcW w:w="1875" w:type="dxa"/>
            <w:tcBorders>
              <w:left w:val="nil"/>
            </w:tcBorders>
          </w:tcPr>
          <w:p w:rsidR="0067705B" w:rsidRDefault="00EF3B5B">
            <w:pPr>
              <w:pStyle w:val="TableParagraph"/>
              <w:ind w:left="214"/>
              <w:rPr>
                <w:i/>
                <w:sz w:val="20"/>
              </w:rPr>
            </w:pPr>
            <w:r>
              <w:rPr>
                <w:i/>
                <w:sz w:val="20"/>
              </w:rPr>
              <w:t>(k- + -wan B)</w:t>
            </w:r>
          </w:p>
        </w:tc>
        <w:tc>
          <w:tcPr>
            <w:tcW w:w="2782" w:type="dxa"/>
          </w:tcPr>
          <w:p w:rsidR="0067705B" w:rsidRDefault="00EF3B5B">
            <w:pPr>
              <w:pStyle w:val="TableParagraph"/>
              <w:rPr>
                <w:sz w:val="20"/>
              </w:rPr>
            </w:pPr>
            <w:r>
              <w:rPr>
                <w:sz w:val="20"/>
              </w:rPr>
              <w:t>*kʷˤa[n]ʔ</w:t>
            </w:r>
          </w:p>
        </w:tc>
        <w:tc>
          <w:tcPr>
            <w:tcW w:w="2870" w:type="dxa"/>
          </w:tcPr>
          <w:p w:rsidR="0067705B" w:rsidRDefault="00EF3B5B">
            <w:pPr>
              <w:pStyle w:val="TableParagraph"/>
              <w:ind w:left="38"/>
              <w:rPr>
                <w:sz w:val="20"/>
              </w:rPr>
            </w:pPr>
            <w:r>
              <w:rPr>
                <w:sz w:val="20"/>
              </w:rPr>
              <w:t>helpless</w:t>
            </w:r>
          </w:p>
        </w:tc>
        <w:tc>
          <w:tcPr>
            <w:tcW w:w="928" w:type="dxa"/>
          </w:tcPr>
          <w:p w:rsidR="0067705B" w:rsidRDefault="00EF3B5B">
            <w:pPr>
              <w:pStyle w:val="TableParagraph"/>
              <w:ind w:left="210"/>
              <w:rPr>
                <w:sz w:val="20"/>
              </w:rPr>
            </w:pPr>
            <w:r>
              <w:rPr>
                <w:sz w:val="20"/>
              </w:rPr>
              <w:t>0157h</w:t>
            </w:r>
          </w:p>
        </w:tc>
        <w:tc>
          <w:tcPr>
            <w:tcW w:w="940" w:type="dxa"/>
          </w:tcPr>
          <w:p w:rsidR="0067705B" w:rsidRDefault="00EF3B5B">
            <w:pPr>
              <w:pStyle w:val="TableParagraph"/>
              <w:ind w:left="0" w:right="92"/>
              <w:jc w:val="right"/>
              <w:rPr>
                <w:sz w:val="20"/>
              </w:rPr>
            </w:pPr>
            <w:r>
              <w:rPr>
                <w:sz w:val="20"/>
              </w:rPr>
              <w:t>52986.05</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U+7BA1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館</w:t>
            </w:r>
          </w:p>
        </w:tc>
        <w:tc>
          <w:tcPr>
            <w:tcW w:w="770" w:type="dxa"/>
          </w:tcPr>
          <w:p w:rsidR="0067705B" w:rsidRDefault="00EF3B5B">
            <w:pPr>
              <w:pStyle w:val="TableParagraph"/>
              <w:rPr>
                <w:sz w:val="20"/>
              </w:rPr>
            </w:pPr>
            <w:r>
              <w:rPr>
                <w:sz w:val="20"/>
              </w:rPr>
              <w:t>guǎn</w:t>
            </w:r>
          </w:p>
        </w:tc>
        <w:tc>
          <w:tcPr>
            <w:tcW w:w="909" w:type="dxa"/>
            <w:tcBorders>
              <w:right w:val="nil"/>
            </w:tcBorders>
          </w:tcPr>
          <w:p w:rsidR="0067705B" w:rsidRDefault="00EF3B5B">
            <w:pPr>
              <w:pStyle w:val="TableParagraph"/>
              <w:rPr>
                <w:i/>
                <w:sz w:val="20"/>
              </w:rPr>
            </w:pPr>
            <w:r>
              <w:rPr>
                <w:i/>
                <w:sz w:val="20"/>
              </w:rPr>
              <w:t>kwanH</w:t>
            </w:r>
          </w:p>
        </w:tc>
        <w:tc>
          <w:tcPr>
            <w:tcW w:w="1875" w:type="dxa"/>
            <w:tcBorders>
              <w:left w:val="nil"/>
            </w:tcBorders>
          </w:tcPr>
          <w:p w:rsidR="0067705B" w:rsidRDefault="00EF3B5B">
            <w:pPr>
              <w:pStyle w:val="TableParagraph"/>
              <w:ind w:left="214"/>
              <w:rPr>
                <w:i/>
                <w:sz w:val="20"/>
              </w:rPr>
            </w:pPr>
            <w:r>
              <w:rPr>
                <w:i/>
                <w:sz w:val="20"/>
              </w:rPr>
              <w:t>(k- + -wan C)</w:t>
            </w:r>
          </w:p>
        </w:tc>
        <w:tc>
          <w:tcPr>
            <w:tcW w:w="2782" w:type="dxa"/>
          </w:tcPr>
          <w:p w:rsidR="0067705B" w:rsidRDefault="00EF3B5B">
            <w:pPr>
              <w:pStyle w:val="TableParagraph"/>
              <w:rPr>
                <w:sz w:val="20"/>
              </w:rPr>
            </w:pPr>
            <w:r>
              <w:rPr>
                <w:sz w:val="20"/>
              </w:rPr>
              <w:t>*[k]ˤo[n]ʔ-s</w:t>
            </w:r>
          </w:p>
        </w:tc>
        <w:tc>
          <w:tcPr>
            <w:tcW w:w="2870" w:type="dxa"/>
          </w:tcPr>
          <w:p w:rsidR="0067705B" w:rsidRDefault="00EF3B5B">
            <w:pPr>
              <w:pStyle w:val="TableParagraph"/>
              <w:ind w:left="38"/>
              <w:rPr>
                <w:sz w:val="20"/>
              </w:rPr>
            </w:pPr>
            <w:r>
              <w:rPr>
                <w:sz w:val="20"/>
              </w:rPr>
              <w:t>lodging-house</w:t>
            </w:r>
          </w:p>
        </w:tc>
        <w:tc>
          <w:tcPr>
            <w:tcW w:w="928" w:type="dxa"/>
          </w:tcPr>
          <w:p w:rsidR="0067705B" w:rsidRDefault="00EF3B5B">
            <w:pPr>
              <w:pStyle w:val="TableParagraph"/>
              <w:ind w:left="210"/>
              <w:rPr>
                <w:sz w:val="20"/>
              </w:rPr>
            </w:pPr>
            <w:r>
              <w:rPr>
                <w:sz w:val="20"/>
              </w:rPr>
              <w:t>0157k</w:t>
            </w:r>
          </w:p>
        </w:tc>
        <w:tc>
          <w:tcPr>
            <w:tcW w:w="940" w:type="dxa"/>
          </w:tcPr>
          <w:p w:rsidR="0067705B" w:rsidRDefault="00EF3B5B">
            <w:pPr>
              <w:pStyle w:val="TableParagraph"/>
              <w:ind w:left="0" w:right="92"/>
              <w:jc w:val="right"/>
              <w:rPr>
                <w:sz w:val="20"/>
              </w:rPr>
            </w:pPr>
            <w:r>
              <w:rPr>
                <w:sz w:val="20"/>
              </w:rPr>
              <w:t>74461.13</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U+9928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摜</w:t>
            </w:r>
          </w:p>
        </w:tc>
        <w:tc>
          <w:tcPr>
            <w:tcW w:w="770" w:type="dxa"/>
          </w:tcPr>
          <w:p w:rsidR="0067705B" w:rsidRDefault="00EF3B5B">
            <w:pPr>
              <w:pStyle w:val="TableParagraph"/>
              <w:rPr>
                <w:sz w:val="20"/>
              </w:rPr>
            </w:pPr>
            <w:r>
              <w:rPr>
                <w:sz w:val="20"/>
              </w:rPr>
              <w:t>guàn</w:t>
            </w:r>
          </w:p>
        </w:tc>
        <w:tc>
          <w:tcPr>
            <w:tcW w:w="909" w:type="dxa"/>
            <w:tcBorders>
              <w:right w:val="nil"/>
            </w:tcBorders>
          </w:tcPr>
          <w:p w:rsidR="0067705B" w:rsidRDefault="00EF3B5B">
            <w:pPr>
              <w:pStyle w:val="TableParagraph"/>
              <w:rPr>
                <w:i/>
                <w:sz w:val="20"/>
              </w:rPr>
            </w:pPr>
            <w:r>
              <w:rPr>
                <w:i/>
                <w:sz w:val="20"/>
              </w:rPr>
              <w:t>kwaenH</w:t>
            </w:r>
          </w:p>
        </w:tc>
        <w:tc>
          <w:tcPr>
            <w:tcW w:w="1875" w:type="dxa"/>
            <w:tcBorders>
              <w:left w:val="nil"/>
            </w:tcBorders>
          </w:tcPr>
          <w:p w:rsidR="0067705B" w:rsidRDefault="00EF3B5B">
            <w:pPr>
              <w:pStyle w:val="TableParagraph"/>
              <w:ind w:left="214"/>
              <w:rPr>
                <w:i/>
                <w:sz w:val="20"/>
              </w:rPr>
            </w:pPr>
            <w:r>
              <w:rPr>
                <w:i/>
                <w:sz w:val="20"/>
              </w:rPr>
              <w:t>(k- + -waen C)</w:t>
            </w:r>
          </w:p>
        </w:tc>
        <w:tc>
          <w:tcPr>
            <w:tcW w:w="2782" w:type="dxa"/>
          </w:tcPr>
          <w:p w:rsidR="0067705B" w:rsidRDefault="00EF3B5B">
            <w:pPr>
              <w:pStyle w:val="TableParagraph"/>
              <w:rPr>
                <w:sz w:val="20"/>
              </w:rPr>
            </w:pPr>
            <w:r>
              <w:rPr>
                <w:sz w:val="20"/>
              </w:rPr>
              <w:t>*kˤro[n]-s</w:t>
            </w:r>
          </w:p>
        </w:tc>
        <w:tc>
          <w:tcPr>
            <w:tcW w:w="2870" w:type="dxa"/>
          </w:tcPr>
          <w:p w:rsidR="0067705B" w:rsidRDefault="00EF3B5B">
            <w:pPr>
              <w:pStyle w:val="TableParagraph"/>
              <w:ind w:left="38"/>
              <w:rPr>
                <w:sz w:val="20"/>
              </w:rPr>
            </w:pPr>
            <w:r>
              <w:rPr>
                <w:sz w:val="20"/>
              </w:rPr>
              <w:t>accustomed to</w:t>
            </w:r>
          </w:p>
        </w:tc>
        <w:tc>
          <w:tcPr>
            <w:tcW w:w="928" w:type="dxa"/>
          </w:tcPr>
          <w:p w:rsidR="0067705B" w:rsidRDefault="00EF3B5B">
            <w:pPr>
              <w:pStyle w:val="TableParagraph"/>
              <w:ind w:left="214"/>
              <w:rPr>
                <w:sz w:val="20"/>
              </w:rPr>
            </w:pPr>
            <w:r>
              <w:rPr>
                <w:sz w:val="20"/>
              </w:rPr>
              <w:t>0159c</w:t>
            </w:r>
          </w:p>
        </w:tc>
        <w:tc>
          <w:tcPr>
            <w:tcW w:w="940" w:type="dxa"/>
          </w:tcPr>
          <w:p w:rsidR="0067705B" w:rsidRDefault="00EF3B5B">
            <w:pPr>
              <w:pStyle w:val="TableParagraph"/>
              <w:ind w:left="0" w:right="92"/>
              <w:jc w:val="right"/>
              <w:rPr>
                <w:sz w:val="20"/>
              </w:rPr>
            </w:pPr>
            <w:r>
              <w:rPr>
                <w:sz w:val="20"/>
              </w:rPr>
              <w:t>31951.02</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U+645C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慣</w:t>
            </w:r>
          </w:p>
        </w:tc>
        <w:tc>
          <w:tcPr>
            <w:tcW w:w="770" w:type="dxa"/>
          </w:tcPr>
          <w:p w:rsidR="0067705B" w:rsidRDefault="00EF3B5B">
            <w:pPr>
              <w:pStyle w:val="TableParagraph"/>
              <w:spacing w:before="29"/>
              <w:rPr>
                <w:sz w:val="20"/>
              </w:rPr>
            </w:pPr>
            <w:r>
              <w:rPr>
                <w:sz w:val="20"/>
              </w:rPr>
              <w:t>guàn</w:t>
            </w:r>
          </w:p>
        </w:tc>
        <w:tc>
          <w:tcPr>
            <w:tcW w:w="909" w:type="dxa"/>
            <w:tcBorders>
              <w:right w:val="nil"/>
            </w:tcBorders>
          </w:tcPr>
          <w:p w:rsidR="0067705B" w:rsidRDefault="00EF3B5B">
            <w:pPr>
              <w:pStyle w:val="TableParagraph"/>
              <w:spacing w:before="29"/>
              <w:rPr>
                <w:i/>
                <w:sz w:val="20"/>
              </w:rPr>
            </w:pPr>
            <w:r>
              <w:rPr>
                <w:i/>
                <w:sz w:val="20"/>
              </w:rPr>
              <w:t>kwaenH</w:t>
            </w:r>
          </w:p>
        </w:tc>
        <w:tc>
          <w:tcPr>
            <w:tcW w:w="1875" w:type="dxa"/>
            <w:tcBorders>
              <w:left w:val="nil"/>
            </w:tcBorders>
          </w:tcPr>
          <w:p w:rsidR="0067705B" w:rsidRDefault="00EF3B5B">
            <w:pPr>
              <w:pStyle w:val="TableParagraph"/>
              <w:spacing w:before="29"/>
              <w:ind w:left="214"/>
              <w:rPr>
                <w:i/>
                <w:sz w:val="20"/>
              </w:rPr>
            </w:pPr>
            <w:r>
              <w:rPr>
                <w:i/>
                <w:sz w:val="20"/>
              </w:rPr>
              <w:t>(k- + -waen C)</w:t>
            </w:r>
          </w:p>
        </w:tc>
        <w:tc>
          <w:tcPr>
            <w:tcW w:w="2782" w:type="dxa"/>
          </w:tcPr>
          <w:p w:rsidR="0067705B" w:rsidRDefault="00EF3B5B">
            <w:pPr>
              <w:pStyle w:val="TableParagraph"/>
              <w:spacing w:before="29"/>
              <w:rPr>
                <w:sz w:val="20"/>
              </w:rPr>
            </w:pPr>
            <w:r>
              <w:rPr>
                <w:sz w:val="20"/>
              </w:rPr>
              <w:t>*kˤro[n]-s</w:t>
            </w:r>
          </w:p>
        </w:tc>
        <w:tc>
          <w:tcPr>
            <w:tcW w:w="2870" w:type="dxa"/>
          </w:tcPr>
          <w:p w:rsidR="0067705B" w:rsidRDefault="00EF3B5B">
            <w:pPr>
              <w:pStyle w:val="TableParagraph"/>
              <w:spacing w:before="29"/>
              <w:ind w:left="38"/>
              <w:rPr>
                <w:sz w:val="20"/>
              </w:rPr>
            </w:pPr>
            <w:r>
              <w:rPr>
                <w:sz w:val="20"/>
              </w:rPr>
              <w:t>accustomed to</w:t>
            </w:r>
          </w:p>
        </w:tc>
        <w:tc>
          <w:tcPr>
            <w:tcW w:w="928" w:type="dxa"/>
          </w:tcPr>
          <w:p w:rsidR="0067705B" w:rsidRDefault="00EF3B5B">
            <w:pPr>
              <w:pStyle w:val="TableParagraph"/>
              <w:spacing w:before="29"/>
              <w:ind w:left="210"/>
              <w:rPr>
                <w:sz w:val="20"/>
              </w:rPr>
            </w:pPr>
            <w:r>
              <w:rPr>
                <w:sz w:val="20"/>
              </w:rPr>
              <w:t>0159d</w:t>
            </w:r>
          </w:p>
        </w:tc>
        <w:tc>
          <w:tcPr>
            <w:tcW w:w="940" w:type="dxa"/>
          </w:tcPr>
          <w:p w:rsidR="0067705B" w:rsidRDefault="00EF3B5B">
            <w:pPr>
              <w:pStyle w:val="TableParagraph"/>
              <w:spacing w:before="29"/>
              <w:ind w:left="0" w:right="92"/>
              <w:jc w:val="right"/>
              <w:rPr>
                <w:sz w:val="20"/>
              </w:rPr>
            </w:pPr>
            <w:r>
              <w:rPr>
                <w:sz w:val="20"/>
              </w:rPr>
              <w:t>42349.01</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U+6163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串</w:t>
            </w:r>
          </w:p>
        </w:tc>
        <w:tc>
          <w:tcPr>
            <w:tcW w:w="770" w:type="dxa"/>
          </w:tcPr>
          <w:p w:rsidR="0067705B" w:rsidRDefault="00EF3B5B">
            <w:pPr>
              <w:pStyle w:val="TableParagraph"/>
              <w:rPr>
                <w:sz w:val="20"/>
              </w:rPr>
            </w:pPr>
            <w:r>
              <w:rPr>
                <w:sz w:val="20"/>
              </w:rPr>
              <w:t>guàn</w:t>
            </w:r>
          </w:p>
        </w:tc>
        <w:tc>
          <w:tcPr>
            <w:tcW w:w="909" w:type="dxa"/>
            <w:tcBorders>
              <w:right w:val="nil"/>
            </w:tcBorders>
          </w:tcPr>
          <w:p w:rsidR="0067705B" w:rsidRDefault="00EF3B5B">
            <w:pPr>
              <w:pStyle w:val="TableParagraph"/>
              <w:rPr>
                <w:i/>
                <w:sz w:val="20"/>
              </w:rPr>
            </w:pPr>
            <w:r>
              <w:rPr>
                <w:i/>
                <w:sz w:val="20"/>
              </w:rPr>
              <w:t>kwaenH</w:t>
            </w:r>
          </w:p>
        </w:tc>
        <w:tc>
          <w:tcPr>
            <w:tcW w:w="1875" w:type="dxa"/>
            <w:tcBorders>
              <w:left w:val="nil"/>
            </w:tcBorders>
          </w:tcPr>
          <w:p w:rsidR="0067705B" w:rsidRDefault="00EF3B5B">
            <w:pPr>
              <w:pStyle w:val="TableParagraph"/>
              <w:ind w:left="214"/>
              <w:rPr>
                <w:i/>
                <w:sz w:val="20"/>
              </w:rPr>
            </w:pPr>
            <w:r>
              <w:rPr>
                <w:i/>
                <w:sz w:val="20"/>
              </w:rPr>
              <w:t>(k- + -waen C)</w:t>
            </w:r>
          </w:p>
        </w:tc>
        <w:tc>
          <w:tcPr>
            <w:tcW w:w="2782" w:type="dxa"/>
          </w:tcPr>
          <w:p w:rsidR="0067705B" w:rsidRDefault="00EF3B5B">
            <w:pPr>
              <w:pStyle w:val="TableParagraph"/>
              <w:rPr>
                <w:sz w:val="20"/>
              </w:rPr>
            </w:pPr>
            <w:r>
              <w:rPr>
                <w:sz w:val="20"/>
              </w:rPr>
              <w:t>*kˤro[n]-s</w:t>
            </w:r>
          </w:p>
        </w:tc>
        <w:tc>
          <w:tcPr>
            <w:tcW w:w="2870" w:type="dxa"/>
          </w:tcPr>
          <w:p w:rsidR="0067705B" w:rsidRDefault="00EF3B5B">
            <w:pPr>
              <w:pStyle w:val="TableParagraph"/>
              <w:ind w:left="38"/>
              <w:rPr>
                <w:sz w:val="20"/>
              </w:rPr>
            </w:pPr>
            <w:r>
              <w:rPr>
                <w:sz w:val="20"/>
              </w:rPr>
              <w:t>custom</w:t>
            </w:r>
          </w:p>
        </w:tc>
        <w:tc>
          <w:tcPr>
            <w:tcW w:w="928" w:type="dxa"/>
          </w:tcPr>
          <w:p w:rsidR="0067705B" w:rsidRDefault="00EF3B5B">
            <w:pPr>
              <w:pStyle w:val="TableParagraph"/>
              <w:ind w:left="214"/>
              <w:rPr>
                <w:sz w:val="20"/>
              </w:rPr>
            </w:pPr>
            <w:r>
              <w:rPr>
                <w:sz w:val="20"/>
              </w:rPr>
              <w:t>0159e</w:t>
            </w:r>
          </w:p>
        </w:tc>
        <w:tc>
          <w:tcPr>
            <w:tcW w:w="940" w:type="dxa"/>
          </w:tcPr>
          <w:p w:rsidR="0067705B" w:rsidRDefault="00EF3B5B">
            <w:pPr>
              <w:pStyle w:val="TableParagraph"/>
              <w:ind w:left="0" w:right="92"/>
              <w:jc w:val="right"/>
              <w:rPr>
                <w:sz w:val="20"/>
              </w:rPr>
            </w:pPr>
            <w:r>
              <w:rPr>
                <w:sz w:val="20"/>
              </w:rPr>
              <w:t>10030.02</w:t>
            </w:r>
          </w:p>
        </w:tc>
        <w:tc>
          <w:tcPr>
            <w:tcW w:w="496" w:type="dxa"/>
          </w:tcPr>
          <w:p w:rsidR="0067705B" w:rsidRDefault="00EF3B5B">
            <w:pPr>
              <w:pStyle w:val="TableParagraph"/>
              <w:ind w:left="0" w:right="1"/>
              <w:jc w:val="center"/>
              <w:rPr>
                <w:sz w:val="20"/>
              </w:rPr>
            </w:pPr>
            <w:r>
              <w:rPr>
                <w:sz w:val="20"/>
              </w:rPr>
              <w:t>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U+4E32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貫</w:t>
            </w:r>
          </w:p>
        </w:tc>
        <w:tc>
          <w:tcPr>
            <w:tcW w:w="770" w:type="dxa"/>
          </w:tcPr>
          <w:p w:rsidR="0067705B" w:rsidRDefault="00EF3B5B">
            <w:pPr>
              <w:pStyle w:val="TableParagraph"/>
              <w:rPr>
                <w:sz w:val="20"/>
              </w:rPr>
            </w:pPr>
            <w:r>
              <w:rPr>
                <w:sz w:val="20"/>
              </w:rPr>
              <w:t>guàn</w:t>
            </w:r>
          </w:p>
        </w:tc>
        <w:tc>
          <w:tcPr>
            <w:tcW w:w="909" w:type="dxa"/>
            <w:tcBorders>
              <w:right w:val="nil"/>
            </w:tcBorders>
          </w:tcPr>
          <w:p w:rsidR="0067705B" w:rsidRDefault="00EF3B5B">
            <w:pPr>
              <w:pStyle w:val="TableParagraph"/>
              <w:rPr>
                <w:i/>
                <w:sz w:val="20"/>
              </w:rPr>
            </w:pPr>
            <w:r>
              <w:rPr>
                <w:i/>
                <w:sz w:val="20"/>
              </w:rPr>
              <w:t>kwan</w:t>
            </w:r>
          </w:p>
        </w:tc>
        <w:tc>
          <w:tcPr>
            <w:tcW w:w="1875" w:type="dxa"/>
            <w:tcBorders>
              <w:left w:val="nil"/>
            </w:tcBorders>
          </w:tcPr>
          <w:p w:rsidR="0067705B" w:rsidRDefault="00EF3B5B">
            <w:pPr>
              <w:pStyle w:val="TableParagraph"/>
              <w:ind w:left="214"/>
              <w:rPr>
                <w:i/>
                <w:sz w:val="20"/>
              </w:rPr>
            </w:pPr>
            <w:r>
              <w:rPr>
                <w:i/>
                <w:sz w:val="20"/>
              </w:rPr>
              <w:t>(k- + -wan A)</w:t>
            </w:r>
          </w:p>
        </w:tc>
        <w:tc>
          <w:tcPr>
            <w:tcW w:w="2782" w:type="dxa"/>
          </w:tcPr>
          <w:p w:rsidR="0067705B" w:rsidRDefault="00EF3B5B">
            <w:pPr>
              <w:pStyle w:val="TableParagraph"/>
              <w:rPr>
                <w:sz w:val="20"/>
              </w:rPr>
            </w:pPr>
            <w:r>
              <w:rPr>
                <w:sz w:val="20"/>
              </w:rPr>
              <w:t>*kˤo[n]</w:t>
            </w:r>
          </w:p>
        </w:tc>
        <w:tc>
          <w:tcPr>
            <w:tcW w:w="2870" w:type="dxa"/>
          </w:tcPr>
          <w:p w:rsidR="0067705B" w:rsidRDefault="00EF3B5B">
            <w:pPr>
              <w:pStyle w:val="TableParagraph"/>
              <w:ind w:left="38"/>
              <w:rPr>
                <w:sz w:val="20"/>
              </w:rPr>
            </w:pPr>
            <w:r>
              <w:rPr>
                <w:sz w:val="20"/>
              </w:rPr>
              <w:t>pass through the center</w:t>
            </w:r>
          </w:p>
        </w:tc>
        <w:tc>
          <w:tcPr>
            <w:tcW w:w="928" w:type="dxa"/>
          </w:tcPr>
          <w:p w:rsidR="0067705B" w:rsidRDefault="00EF3B5B">
            <w:pPr>
              <w:pStyle w:val="TableParagraph"/>
              <w:ind w:left="214"/>
              <w:rPr>
                <w:sz w:val="20"/>
              </w:rPr>
            </w:pPr>
            <w:r>
              <w:rPr>
                <w:sz w:val="20"/>
              </w:rPr>
              <w:t>0159a</w:t>
            </w:r>
          </w:p>
        </w:tc>
        <w:tc>
          <w:tcPr>
            <w:tcW w:w="940" w:type="dxa"/>
          </w:tcPr>
          <w:p w:rsidR="0067705B" w:rsidRDefault="00EF3B5B">
            <w:pPr>
              <w:pStyle w:val="TableParagraph"/>
              <w:ind w:left="0" w:right="92"/>
              <w:jc w:val="right"/>
              <w:rPr>
                <w:sz w:val="20"/>
              </w:rPr>
            </w:pPr>
            <w:r>
              <w:rPr>
                <w:sz w:val="20"/>
              </w:rPr>
              <w:t>63628.15</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1"/>
              <w:jc w:val="center"/>
              <w:rPr>
                <w:sz w:val="20"/>
              </w:rPr>
            </w:pPr>
            <w:r>
              <w:rPr>
                <w:sz w:val="20"/>
              </w:rPr>
              <w:t>U+8CAB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雚</w:t>
            </w:r>
          </w:p>
        </w:tc>
        <w:tc>
          <w:tcPr>
            <w:tcW w:w="770" w:type="dxa"/>
          </w:tcPr>
          <w:p w:rsidR="0067705B" w:rsidRDefault="00EF3B5B">
            <w:pPr>
              <w:pStyle w:val="TableParagraph"/>
              <w:rPr>
                <w:sz w:val="20"/>
              </w:rPr>
            </w:pPr>
            <w:r>
              <w:rPr>
                <w:sz w:val="20"/>
              </w:rPr>
              <w:t>guàn</w:t>
            </w:r>
          </w:p>
        </w:tc>
        <w:tc>
          <w:tcPr>
            <w:tcW w:w="909" w:type="dxa"/>
            <w:tcBorders>
              <w:right w:val="nil"/>
            </w:tcBorders>
          </w:tcPr>
          <w:p w:rsidR="0067705B" w:rsidRDefault="00EF3B5B">
            <w:pPr>
              <w:pStyle w:val="TableParagraph"/>
              <w:rPr>
                <w:i/>
                <w:sz w:val="20"/>
              </w:rPr>
            </w:pPr>
            <w:r>
              <w:rPr>
                <w:i/>
                <w:sz w:val="20"/>
              </w:rPr>
              <w:t>kwanH</w:t>
            </w:r>
          </w:p>
        </w:tc>
        <w:tc>
          <w:tcPr>
            <w:tcW w:w="1875" w:type="dxa"/>
            <w:tcBorders>
              <w:left w:val="nil"/>
            </w:tcBorders>
          </w:tcPr>
          <w:p w:rsidR="0067705B" w:rsidRDefault="00EF3B5B">
            <w:pPr>
              <w:pStyle w:val="TableParagraph"/>
              <w:ind w:left="214"/>
              <w:rPr>
                <w:i/>
                <w:sz w:val="20"/>
              </w:rPr>
            </w:pPr>
            <w:r>
              <w:rPr>
                <w:i/>
                <w:sz w:val="20"/>
              </w:rPr>
              <w:t>(k- + -wan C)</w:t>
            </w:r>
          </w:p>
        </w:tc>
        <w:tc>
          <w:tcPr>
            <w:tcW w:w="2782" w:type="dxa"/>
          </w:tcPr>
          <w:p w:rsidR="0067705B" w:rsidRDefault="00EF3B5B">
            <w:pPr>
              <w:pStyle w:val="TableParagraph"/>
              <w:rPr>
                <w:sz w:val="20"/>
              </w:rPr>
            </w:pPr>
            <w:r>
              <w:rPr>
                <w:sz w:val="20"/>
              </w:rPr>
              <w:t>*C.qʷˤar-s</w:t>
            </w:r>
          </w:p>
        </w:tc>
        <w:tc>
          <w:tcPr>
            <w:tcW w:w="2870" w:type="dxa"/>
          </w:tcPr>
          <w:p w:rsidR="0067705B" w:rsidRDefault="00EF3B5B">
            <w:pPr>
              <w:pStyle w:val="TableParagraph"/>
              <w:ind w:left="38"/>
              <w:rPr>
                <w:sz w:val="20"/>
              </w:rPr>
            </w:pPr>
            <w:r>
              <w:rPr>
                <w:sz w:val="20"/>
              </w:rPr>
              <w:t>heron</w:t>
            </w:r>
          </w:p>
        </w:tc>
        <w:tc>
          <w:tcPr>
            <w:tcW w:w="928" w:type="dxa"/>
          </w:tcPr>
          <w:p w:rsidR="0067705B" w:rsidRDefault="00EF3B5B">
            <w:pPr>
              <w:pStyle w:val="TableParagraph"/>
              <w:ind w:left="214"/>
              <w:rPr>
                <w:sz w:val="20"/>
              </w:rPr>
            </w:pPr>
            <w:r>
              <w:rPr>
                <w:sz w:val="20"/>
              </w:rPr>
              <w:t>0158a</w:t>
            </w:r>
          </w:p>
        </w:tc>
        <w:tc>
          <w:tcPr>
            <w:tcW w:w="940" w:type="dxa"/>
          </w:tcPr>
          <w:p w:rsidR="0067705B" w:rsidRDefault="00EF3B5B">
            <w:pPr>
              <w:pStyle w:val="TableParagraph"/>
              <w:ind w:left="0" w:right="92"/>
              <w:jc w:val="right"/>
              <w:rPr>
                <w:sz w:val="20"/>
              </w:rPr>
            </w:pPr>
            <w:r>
              <w:rPr>
                <w:sz w:val="20"/>
              </w:rPr>
              <w:t>64104.02</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U+96DA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鸛</w:t>
            </w:r>
          </w:p>
        </w:tc>
        <w:tc>
          <w:tcPr>
            <w:tcW w:w="770" w:type="dxa"/>
          </w:tcPr>
          <w:p w:rsidR="0067705B" w:rsidRDefault="00EF3B5B">
            <w:pPr>
              <w:pStyle w:val="TableParagraph"/>
              <w:rPr>
                <w:sz w:val="20"/>
              </w:rPr>
            </w:pPr>
            <w:r>
              <w:rPr>
                <w:sz w:val="20"/>
              </w:rPr>
              <w:t>guàn</w:t>
            </w:r>
          </w:p>
        </w:tc>
        <w:tc>
          <w:tcPr>
            <w:tcW w:w="909" w:type="dxa"/>
            <w:tcBorders>
              <w:right w:val="nil"/>
            </w:tcBorders>
          </w:tcPr>
          <w:p w:rsidR="0067705B" w:rsidRDefault="00EF3B5B">
            <w:pPr>
              <w:pStyle w:val="TableParagraph"/>
              <w:rPr>
                <w:i/>
                <w:sz w:val="20"/>
              </w:rPr>
            </w:pPr>
            <w:r>
              <w:rPr>
                <w:i/>
                <w:sz w:val="20"/>
              </w:rPr>
              <w:t>kwanH</w:t>
            </w:r>
          </w:p>
        </w:tc>
        <w:tc>
          <w:tcPr>
            <w:tcW w:w="1875" w:type="dxa"/>
            <w:tcBorders>
              <w:left w:val="nil"/>
            </w:tcBorders>
          </w:tcPr>
          <w:p w:rsidR="0067705B" w:rsidRDefault="00EF3B5B">
            <w:pPr>
              <w:pStyle w:val="TableParagraph"/>
              <w:ind w:left="214"/>
              <w:rPr>
                <w:i/>
                <w:sz w:val="20"/>
              </w:rPr>
            </w:pPr>
            <w:r>
              <w:rPr>
                <w:i/>
                <w:sz w:val="20"/>
              </w:rPr>
              <w:t>(k- + -wan C)</w:t>
            </w:r>
          </w:p>
        </w:tc>
        <w:tc>
          <w:tcPr>
            <w:tcW w:w="2782" w:type="dxa"/>
          </w:tcPr>
          <w:p w:rsidR="0067705B" w:rsidRDefault="00EF3B5B">
            <w:pPr>
              <w:pStyle w:val="TableParagraph"/>
              <w:rPr>
                <w:sz w:val="20"/>
              </w:rPr>
            </w:pPr>
            <w:r>
              <w:rPr>
                <w:sz w:val="20"/>
              </w:rPr>
              <w:t>*C.qʷˤar-s</w:t>
            </w:r>
          </w:p>
        </w:tc>
        <w:tc>
          <w:tcPr>
            <w:tcW w:w="2870" w:type="dxa"/>
          </w:tcPr>
          <w:p w:rsidR="0067705B" w:rsidRDefault="00EF3B5B">
            <w:pPr>
              <w:pStyle w:val="TableParagraph"/>
              <w:ind w:left="38"/>
              <w:rPr>
                <w:sz w:val="20"/>
              </w:rPr>
            </w:pPr>
            <w:r>
              <w:rPr>
                <w:sz w:val="20"/>
              </w:rPr>
              <w:t>heron</w:t>
            </w:r>
          </w:p>
        </w:tc>
        <w:tc>
          <w:tcPr>
            <w:tcW w:w="928" w:type="dxa"/>
          </w:tcPr>
          <w:p w:rsidR="0067705B" w:rsidRDefault="00EF3B5B">
            <w:pPr>
              <w:pStyle w:val="TableParagraph"/>
              <w:ind w:left="214"/>
              <w:rPr>
                <w:sz w:val="20"/>
              </w:rPr>
            </w:pPr>
            <w:r>
              <w:rPr>
                <w:sz w:val="20"/>
              </w:rPr>
              <w:t>0158e</w:t>
            </w:r>
          </w:p>
        </w:tc>
        <w:tc>
          <w:tcPr>
            <w:tcW w:w="940" w:type="dxa"/>
          </w:tcPr>
          <w:p w:rsidR="0067705B" w:rsidRDefault="00EF3B5B">
            <w:pPr>
              <w:pStyle w:val="TableParagraph"/>
              <w:ind w:left="0" w:right="92"/>
              <w:jc w:val="right"/>
              <w:rPr>
                <w:sz w:val="20"/>
              </w:rPr>
            </w:pPr>
            <w:r>
              <w:rPr>
                <w:sz w:val="20"/>
              </w:rPr>
              <w:t>74670.22</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72" w:right="72"/>
              <w:jc w:val="center"/>
              <w:rPr>
                <w:sz w:val="20"/>
              </w:rPr>
            </w:pPr>
            <w:r>
              <w:rPr>
                <w:sz w:val="20"/>
              </w:rPr>
              <w:t>U+9E1B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觀</w:t>
            </w:r>
          </w:p>
        </w:tc>
        <w:tc>
          <w:tcPr>
            <w:tcW w:w="770" w:type="dxa"/>
          </w:tcPr>
          <w:p w:rsidR="0067705B" w:rsidRDefault="00EF3B5B">
            <w:pPr>
              <w:pStyle w:val="TableParagraph"/>
              <w:rPr>
                <w:sz w:val="20"/>
              </w:rPr>
            </w:pPr>
            <w:r>
              <w:rPr>
                <w:sz w:val="20"/>
              </w:rPr>
              <w:t>guàn</w:t>
            </w:r>
          </w:p>
        </w:tc>
        <w:tc>
          <w:tcPr>
            <w:tcW w:w="909" w:type="dxa"/>
            <w:tcBorders>
              <w:right w:val="nil"/>
            </w:tcBorders>
          </w:tcPr>
          <w:p w:rsidR="0067705B" w:rsidRDefault="00EF3B5B">
            <w:pPr>
              <w:pStyle w:val="TableParagraph"/>
              <w:rPr>
                <w:i/>
                <w:sz w:val="20"/>
              </w:rPr>
            </w:pPr>
            <w:r>
              <w:rPr>
                <w:i/>
                <w:sz w:val="20"/>
              </w:rPr>
              <w:t>kwanH</w:t>
            </w:r>
          </w:p>
        </w:tc>
        <w:tc>
          <w:tcPr>
            <w:tcW w:w="1875" w:type="dxa"/>
            <w:tcBorders>
              <w:left w:val="nil"/>
            </w:tcBorders>
          </w:tcPr>
          <w:p w:rsidR="0067705B" w:rsidRDefault="00EF3B5B">
            <w:pPr>
              <w:pStyle w:val="TableParagraph"/>
              <w:ind w:left="214"/>
              <w:rPr>
                <w:i/>
                <w:sz w:val="20"/>
              </w:rPr>
            </w:pPr>
            <w:r>
              <w:rPr>
                <w:i/>
                <w:sz w:val="20"/>
              </w:rPr>
              <w:t>(k- + -wan C)</w:t>
            </w:r>
          </w:p>
        </w:tc>
        <w:tc>
          <w:tcPr>
            <w:tcW w:w="2782" w:type="dxa"/>
          </w:tcPr>
          <w:p w:rsidR="0067705B" w:rsidRDefault="00EF3B5B">
            <w:pPr>
              <w:pStyle w:val="TableParagraph"/>
              <w:rPr>
                <w:sz w:val="20"/>
              </w:rPr>
            </w:pPr>
            <w:r>
              <w:rPr>
                <w:sz w:val="20"/>
              </w:rPr>
              <w:t>*C.qʷˤar-s</w:t>
            </w:r>
          </w:p>
        </w:tc>
        <w:tc>
          <w:tcPr>
            <w:tcW w:w="2870" w:type="dxa"/>
          </w:tcPr>
          <w:p w:rsidR="0067705B" w:rsidRDefault="00EF3B5B">
            <w:pPr>
              <w:pStyle w:val="TableParagraph"/>
              <w:ind w:left="38"/>
              <w:rPr>
                <w:sz w:val="20"/>
              </w:rPr>
            </w:pPr>
            <w:r>
              <w:rPr>
                <w:sz w:val="20"/>
              </w:rPr>
              <w:t>watchtower</w:t>
            </w:r>
          </w:p>
        </w:tc>
        <w:tc>
          <w:tcPr>
            <w:tcW w:w="928" w:type="dxa"/>
          </w:tcPr>
          <w:p w:rsidR="0067705B" w:rsidRDefault="00EF3B5B">
            <w:pPr>
              <w:pStyle w:val="TableParagraph"/>
              <w:ind w:left="232"/>
              <w:rPr>
                <w:sz w:val="20"/>
              </w:rPr>
            </w:pPr>
            <w:r>
              <w:rPr>
                <w:sz w:val="20"/>
              </w:rPr>
              <w:t>0158i</w:t>
            </w:r>
          </w:p>
        </w:tc>
        <w:tc>
          <w:tcPr>
            <w:tcW w:w="940" w:type="dxa"/>
          </w:tcPr>
          <w:p w:rsidR="0067705B" w:rsidRDefault="00EF3B5B">
            <w:pPr>
              <w:pStyle w:val="TableParagraph"/>
              <w:ind w:left="0" w:right="92"/>
              <w:jc w:val="right"/>
              <w:rPr>
                <w:sz w:val="20"/>
              </w:rPr>
            </w:pPr>
            <w:r>
              <w:rPr>
                <w:sz w:val="20"/>
              </w:rPr>
              <w:t>63677.05</w:t>
            </w:r>
          </w:p>
        </w:tc>
        <w:tc>
          <w:tcPr>
            <w:tcW w:w="496" w:type="dxa"/>
          </w:tcPr>
          <w:p w:rsidR="0067705B" w:rsidRDefault="00EF3B5B">
            <w:pPr>
              <w:pStyle w:val="TableParagraph"/>
              <w:ind w:left="75" w:right="76"/>
              <w:jc w:val="center"/>
              <w:rPr>
                <w:sz w:val="20"/>
              </w:rPr>
            </w:pPr>
            <w:r>
              <w:rPr>
                <w:sz w:val="20"/>
              </w:rPr>
              <w:t>147</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72" w:right="72"/>
              <w:jc w:val="center"/>
              <w:rPr>
                <w:sz w:val="20"/>
              </w:rPr>
            </w:pPr>
            <w:r>
              <w:rPr>
                <w:sz w:val="20"/>
              </w:rPr>
              <w:t>U+89C0</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觀</w:t>
            </w:r>
          </w:p>
        </w:tc>
        <w:tc>
          <w:tcPr>
            <w:tcW w:w="770" w:type="dxa"/>
          </w:tcPr>
          <w:p w:rsidR="0067705B" w:rsidRDefault="00EF3B5B">
            <w:pPr>
              <w:pStyle w:val="TableParagraph"/>
              <w:rPr>
                <w:sz w:val="20"/>
              </w:rPr>
            </w:pPr>
            <w:r>
              <w:rPr>
                <w:sz w:val="20"/>
              </w:rPr>
              <w:t>guàn</w:t>
            </w:r>
          </w:p>
        </w:tc>
        <w:tc>
          <w:tcPr>
            <w:tcW w:w="909" w:type="dxa"/>
            <w:tcBorders>
              <w:right w:val="nil"/>
            </w:tcBorders>
          </w:tcPr>
          <w:p w:rsidR="0067705B" w:rsidRDefault="00EF3B5B">
            <w:pPr>
              <w:pStyle w:val="TableParagraph"/>
              <w:rPr>
                <w:i/>
                <w:sz w:val="20"/>
              </w:rPr>
            </w:pPr>
            <w:r>
              <w:rPr>
                <w:i/>
                <w:sz w:val="20"/>
              </w:rPr>
              <w:t>kwanH</w:t>
            </w:r>
          </w:p>
        </w:tc>
        <w:tc>
          <w:tcPr>
            <w:tcW w:w="1875" w:type="dxa"/>
            <w:tcBorders>
              <w:left w:val="nil"/>
            </w:tcBorders>
          </w:tcPr>
          <w:p w:rsidR="0067705B" w:rsidRDefault="00EF3B5B">
            <w:pPr>
              <w:pStyle w:val="TableParagraph"/>
              <w:ind w:left="214"/>
              <w:rPr>
                <w:i/>
                <w:sz w:val="20"/>
              </w:rPr>
            </w:pPr>
            <w:r>
              <w:rPr>
                <w:i/>
                <w:sz w:val="20"/>
              </w:rPr>
              <w:t>(k- + -wan C)</w:t>
            </w:r>
          </w:p>
        </w:tc>
        <w:tc>
          <w:tcPr>
            <w:tcW w:w="2782" w:type="dxa"/>
          </w:tcPr>
          <w:p w:rsidR="0067705B" w:rsidRDefault="00EF3B5B">
            <w:pPr>
              <w:pStyle w:val="TableParagraph"/>
              <w:rPr>
                <w:sz w:val="20"/>
              </w:rPr>
            </w:pPr>
            <w:r>
              <w:rPr>
                <w:sz w:val="20"/>
              </w:rPr>
              <w:t>*C.qʷˤar-s</w:t>
            </w:r>
          </w:p>
        </w:tc>
        <w:tc>
          <w:tcPr>
            <w:tcW w:w="2870" w:type="dxa"/>
          </w:tcPr>
          <w:p w:rsidR="0067705B" w:rsidRDefault="00EF3B5B">
            <w:pPr>
              <w:pStyle w:val="TableParagraph"/>
              <w:spacing w:before="0" w:line="259" w:lineRule="exact"/>
              <w:ind w:left="38"/>
              <w:rPr>
                <w:sz w:val="20"/>
              </w:rPr>
            </w:pPr>
            <w:r>
              <w:rPr>
                <w:rFonts w:ascii="Arial Unicode MS" w:eastAsia="Arial Unicode MS" w:hint="eastAsia"/>
                <w:sz w:val="20"/>
              </w:rPr>
              <w:t>榮觀</w:t>
            </w:r>
            <w:r>
              <w:rPr>
                <w:sz w:val="20"/>
              </w:rPr>
              <w:t>imperial palace; walls and</w:t>
            </w:r>
          </w:p>
          <w:p w:rsidR="0067705B" w:rsidRDefault="00EF3B5B">
            <w:pPr>
              <w:pStyle w:val="TableParagraph"/>
              <w:spacing w:before="0" w:line="221" w:lineRule="exact"/>
              <w:ind w:left="38"/>
              <w:rPr>
                <w:sz w:val="20"/>
              </w:rPr>
            </w:pPr>
            <w:r>
              <w:rPr>
                <w:sz w:val="20"/>
              </w:rPr>
              <w:t>watchtowers</w:t>
            </w:r>
          </w:p>
        </w:tc>
        <w:tc>
          <w:tcPr>
            <w:tcW w:w="928" w:type="dxa"/>
          </w:tcPr>
          <w:p w:rsidR="0067705B" w:rsidRDefault="00EF3B5B">
            <w:pPr>
              <w:pStyle w:val="TableParagraph"/>
              <w:ind w:left="232"/>
              <w:rPr>
                <w:sz w:val="20"/>
              </w:rPr>
            </w:pPr>
            <w:r>
              <w:rPr>
                <w:sz w:val="20"/>
              </w:rPr>
              <w:t>0158i</w:t>
            </w:r>
          </w:p>
        </w:tc>
        <w:tc>
          <w:tcPr>
            <w:tcW w:w="940" w:type="dxa"/>
          </w:tcPr>
          <w:p w:rsidR="0067705B" w:rsidRDefault="00EF3B5B">
            <w:pPr>
              <w:pStyle w:val="TableParagraph"/>
              <w:ind w:left="0" w:right="92"/>
              <w:jc w:val="right"/>
              <w:rPr>
                <w:sz w:val="20"/>
              </w:rPr>
            </w:pPr>
            <w:r>
              <w:rPr>
                <w:sz w:val="20"/>
              </w:rPr>
              <w:t>63677.05</w:t>
            </w:r>
          </w:p>
        </w:tc>
        <w:tc>
          <w:tcPr>
            <w:tcW w:w="496" w:type="dxa"/>
          </w:tcPr>
          <w:p w:rsidR="0067705B" w:rsidRDefault="00EF3B5B">
            <w:pPr>
              <w:pStyle w:val="TableParagraph"/>
              <w:ind w:left="75" w:right="76"/>
              <w:jc w:val="center"/>
              <w:rPr>
                <w:sz w:val="20"/>
              </w:rPr>
            </w:pPr>
            <w:r>
              <w:rPr>
                <w:sz w:val="20"/>
              </w:rPr>
              <w:t>147</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72" w:right="72"/>
              <w:jc w:val="center"/>
              <w:rPr>
                <w:sz w:val="20"/>
              </w:rPr>
            </w:pPr>
            <w:r>
              <w:rPr>
                <w:sz w:val="20"/>
              </w:rPr>
              <w:t>U+89C0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灌</w:t>
            </w:r>
          </w:p>
        </w:tc>
        <w:tc>
          <w:tcPr>
            <w:tcW w:w="770" w:type="dxa"/>
          </w:tcPr>
          <w:p w:rsidR="0067705B" w:rsidRDefault="00EF3B5B">
            <w:pPr>
              <w:pStyle w:val="TableParagraph"/>
              <w:rPr>
                <w:sz w:val="20"/>
              </w:rPr>
            </w:pPr>
            <w:r>
              <w:rPr>
                <w:sz w:val="20"/>
              </w:rPr>
              <w:t>guàn</w:t>
            </w:r>
          </w:p>
        </w:tc>
        <w:tc>
          <w:tcPr>
            <w:tcW w:w="909" w:type="dxa"/>
            <w:tcBorders>
              <w:right w:val="nil"/>
            </w:tcBorders>
          </w:tcPr>
          <w:p w:rsidR="0067705B" w:rsidRDefault="00EF3B5B">
            <w:pPr>
              <w:pStyle w:val="TableParagraph"/>
              <w:rPr>
                <w:i/>
                <w:sz w:val="20"/>
              </w:rPr>
            </w:pPr>
            <w:r>
              <w:rPr>
                <w:i/>
                <w:sz w:val="20"/>
              </w:rPr>
              <w:t>kwanH</w:t>
            </w:r>
          </w:p>
        </w:tc>
        <w:tc>
          <w:tcPr>
            <w:tcW w:w="1875" w:type="dxa"/>
            <w:tcBorders>
              <w:left w:val="nil"/>
            </w:tcBorders>
          </w:tcPr>
          <w:p w:rsidR="0067705B" w:rsidRDefault="00EF3B5B">
            <w:pPr>
              <w:pStyle w:val="TableParagraph"/>
              <w:ind w:left="214"/>
              <w:rPr>
                <w:i/>
                <w:sz w:val="20"/>
              </w:rPr>
            </w:pPr>
            <w:r>
              <w:rPr>
                <w:i/>
                <w:sz w:val="20"/>
              </w:rPr>
              <w:t>(k- + -wan C)</w:t>
            </w:r>
          </w:p>
        </w:tc>
        <w:tc>
          <w:tcPr>
            <w:tcW w:w="2782" w:type="dxa"/>
          </w:tcPr>
          <w:p w:rsidR="0067705B" w:rsidRDefault="00EF3B5B">
            <w:pPr>
              <w:pStyle w:val="TableParagraph"/>
              <w:rPr>
                <w:sz w:val="20"/>
              </w:rPr>
            </w:pPr>
            <w:r>
              <w:rPr>
                <w:sz w:val="20"/>
              </w:rPr>
              <w:t>*[C.qʷ]ˤar-s</w:t>
            </w:r>
          </w:p>
        </w:tc>
        <w:tc>
          <w:tcPr>
            <w:tcW w:w="2870" w:type="dxa"/>
          </w:tcPr>
          <w:p w:rsidR="0067705B" w:rsidRDefault="00EF3B5B">
            <w:pPr>
              <w:pStyle w:val="TableParagraph"/>
              <w:ind w:left="38"/>
              <w:rPr>
                <w:sz w:val="20"/>
              </w:rPr>
            </w:pPr>
            <w:r>
              <w:rPr>
                <w:sz w:val="20"/>
              </w:rPr>
              <w:t>pour, drip</w:t>
            </w:r>
          </w:p>
        </w:tc>
        <w:tc>
          <w:tcPr>
            <w:tcW w:w="928" w:type="dxa"/>
          </w:tcPr>
          <w:p w:rsidR="0067705B" w:rsidRDefault="00EF3B5B">
            <w:pPr>
              <w:pStyle w:val="TableParagraph"/>
              <w:ind w:left="226"/>
              <w:rPr>
                <w:sz w:val="20"/>
              </w:rPr>
            </w:pPr>
            <w:r>
              <w:rPr>
                <w:sz w:val="20"/>
              </w:rPr>
              <w:t>0158f</w:t>
            </w:r>
          </w:p>
        </w:tc>
        <w:tc>
          <w:tcPr>
            <w:tcW w:w="940" w:type="dxa"/>
          </w:tcPr>
          <w:p w:rsidR="0067705B" w:rsidRDefault="00EF3B5B">
            <w:pPr>
              <w:pStyle w:val="TableParagraph"/>
              <w:ind w:left="0" w:right="92"/>
              <w:jc w:val="right"/>
              <w:rPr>
                <w:sz w:val="20"/>
              </w:rPr>
            </w:pPr>
            <w:r>
              <w:rPr>
                <w:sz w:val="20"/>
              </w:rPr>
              <w:t>31786.13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72" w:right="72"/>
              <w:jc w:val="center"/>
              <w:rPr>
                <w:sz w:val="20"/>
              </w:rPr>
            </w:pPr>
            <w:r>
              <w:rPr>
                <w:sz w:val="20"/>
              </w:rPr>
              <w:t>U+704C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祼</w:t>
            </w:r>
          </w:p>
        </w:tc>
        <w:tc>
          <w:tcPr>
            <w:tcW w:w="770" w:type="dxa"/>
          </w:tcPr>
          <w:p w:rsidR="0067705B" w:rsidRDefault="00EF3B5B">
            <w:pPr>
              <w:pStyle w:val="TableParagraph"/>
              <w:rPr>
                <w:sz w:val="20"/>
              </w:rPr>
            </w:pPr>
            <w:r>
              <w:rPr>
                <w:sz w:val="20"/>
              </w:rPr>
              <w:t>guàn</w:t>
            </w:r>
          </w:p>
        </w:tc>
        <w:tc>
          <w:tcPr>
            <w:tcW w:w="909" w:type="dxa"/>
            <w:tcBorders>
              <w:right w:val="nil"/>
            </w:tcBorders>
          </w:tcPr>
          <w:p w:rsidR="0067705B" w:rsidRDefault="00EF3B5B">
            <w:pPr>
              <w:pStyle w:val="TableParagraph"/>
              <w:rPr>
                <w:i/>
                <w:sz w:val="20"/>
              </w:rPr>
            </w:pPr>
            <w:r>
              <w:rPr>
                <w:i/>
                <w:sz w:val="20"/>
              </w:rPr>
              <w:t>kwanH</w:t>
            </w:r>
          </w:p>
        </w:tc>
        <w:tc>
          <w:tcPr>
            <w:tcW w:w="1875" w:type="dxa"/>
            <w:tcBorders>
              <w:left w:val="nil"/>
            </w:tcBorders>
          </w:tcPr>
          <w:p w:rsidR="0067705B" w:rsidRDefault="00EF3B5B">
            <w:pPr>
              <w:pStyle w:val="TableParagraph"/>
              <w:ind w:left="214"/>
              <w:rPr>
                <w:i/>
                <w:sz w:val="20"/>
              </w:rPr>
            </w:pPr>
            <w:r>
              <w:rPr>
                <w:i/>
                <w:sz w:val="20"/>
              </w:rPr>
              <w:t>(k- + -wan C)</w:t>
            </w:r>
          </w:p>
        </w:tc>
        <w:tc>
          <w:tcPr>
            <w:tcW w:w="2782" w:type="dxa"/>
          </w:tcPr>
          <w:p w:rsidR="0067705B" w:rsidRDefault="00EF3B5B">
            <w:pPr>
              <w:pStyle w:val="TableParagraph"/>
              <w:rPr>
                <w:sz w:val="20"/>
              </w:rPr>
            </w:pPr>
            <w:r>
              <w:rPr>
                <w:sz w:val="20"/>
              </w:rPr>
              <w:t>*[k]ˤor(ʔ)-s</w:t>
            </w:r>
          </w:p>
        </w:tc>
        <w:tc>
          <w:tcPr>
            <w:tcW w:w="2870" w:type="dxa"/>
          </w:tcPr>
          <w:p w:rsidR="0067705B" w:rsidRDefault="00EF3B5B">
            <w:pPr>
              <w:pStyle w:val="TableParagraph"/>
              <w:ind w:left="38"/>
              <w:rPr>
                <w:sz w:val="20"/>
              </w:rPr>
            </w:pPr>
            <w:r>
              <w:rPr>
                <w:sz w:val="20"/>
              </w:rPr>
              <w:t>pour out libation</w:t>
            </w:r>
          </w:p>
        </w:tc>
        <w:tc>
          <w:tcPr>
            <w:tcW w:w="928" w:type="dxa"/>
          </w:tcPr>
          <w:p w:rsidR="0067705B" w:rsidRDefault="00EF3B5B">
            <w:pPr>
              <w:pStyle w:val="TableParagraph"/>
              <w:ind w:left="182"/>
              <w:rPr>
                <w:sz w:val="20"/>
              </w:rPr>
            </w:pPr>
            <w:r>
              <w:rPr>
                <w:sz w:val="20"/>
              </w:rPr>
              <w:t>0351m</w:t>
            </w:r>
          </w:p>
        </w:tc>
        <w:tc>
          <w:tcPr>
            <w:tcW w:w="940" w:type="dxa"/>
          </w:tcPr>
          <w:p w:rsidR="0067705B" w:rsidRDefault="00EF3B5B">
            <w:pPr>
              <w:pStyle w:val="TableParagraph"/>
              <w:ind w:left="0" w:right="92"/>
              <w:jc w:val="right"/>
              <w:rPr>
                <w:sz w:val="20"/>
              </w:rPr>
            </w:pPr>
            <w:r>
              <w:rPr>
                <w:sz w:val="20"/>
              </w:rPr>
              <w:t>42402.03</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U+797C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冠</w:t>
            </w:r>
          </w:p>
        </w:tc>
        <w:tc>
          <w:tcPr>
            <w:tcW w:w="770" w:type="dxa"/>
          </w:tcPr>
          <w:p w:rsidR="0067705B" w:rsidRDefault="00EF3B5B">
            <w:pPr>
              <w:pStyle w:val="TableParagraph"/>
              <w:rPr>
                <w:sz w:val="20"/>
              </w:rPr>
            </w:pPr>
            <w:r>
              <w:rPr>
                <w:sz w:val="20"/>
              </w:rPr>
              <w:t>guàn</w:t>
            </w:r>
          </w:p>
        </w:tc>
        <w:tc>
          <w:tcPr>
            <w:tcW w:w="909" w:type="dxa"/>
            <w:tcBorders>
              <w:right w:val="nil"/>
            </w:tcBorders>
          </w:tcPr>
          <w:p w:rsidR="0067705B" w:rsidRDefault="00EF3B5B">
            <w:pPr>
              <w:pStyle w:val="TableParagraph"/>
              <w:rPr>
                <w:i/>
                <w:sz w:val="20"/>
              </w:rPr>
            </w:pPr>
            <w:r>
              <w:rPr>
                <w:i/>
                <w:sz w:val="20"/>
              </w:rPr>
              <w:t>kwanH</w:t>
            </w:r>
          </w:p>
        </w:tc>
        <w:tc>
          <w:tcPr>
            <w:tcW w:w="1875" w:type="dxa"/>
            <w:tcBorders>
              <w:left w:val="nil"/>
            </w:tcBorders>
          </w:tcPr>
          <w:p w:rsidR="0067705B" w:rsidRDefault="00EF3B5B">
            <w:pPr>
              <w:pStyle w:val="TableParagraph"/>
              <w:ind w:left="214"/>
              <w:rPr>
                <w:i/>
                <w:sz w:val="20"/>
              </w:rPr>
            </w:pPr>
            <w:r>
              <w:rPr>
                <w:i/>
                <w:sz w:val="20"/>
              </w:rPr>
              <w:t>(k- + -wan C)</w:t>
            </w:r>
          </w:p>
        </w:tc>
        <w:tc>
          <w:tcPr>
            <w:tcW w:w="2782" w:type="dxa"/>
          </w:tcPr>
          <w:p w:rsidR="0067705B" w:rsidRDefault="00EF3B5B">
            <w:pPr>
              <w:pStyle w:val="TableParagraph"/>
              <w:rPr>
                <w:sz w:val="20"/>
              </w:rPr>
            </w:pPr>
            <w:r>
              <w:rPr>
                <w:sz w:val="20"/>
              </w:rPr>
              <w:t>*k.ʔˤor-s</w:t>
            </w:r>
          </w:p>
        </w:tc>
        <w:tc>
          <w:tcPr>
            <w:tcW w:w="2870" w:type="dxa"/>
          </w:tcPr>
          <w:p w:rsidR="0067705B" w:rsidRDefault="00EF3B5B">
            <w:pPr>
              <w:pStyle w:val="TableParagraph"/>
              <w:ind w:left="38"/>
              <w:rPr>
                <w:sz w:val="20"/>
              </w:rPr>
            </w:pPr>
            <w:proofErr w:type="gramStart"/>
            <w:r>
              <w:rPr>
                <w:sz w:val="20"/>
              </w:rPr>
              <w:t>cap</w:t>
            </w:r>
            <w:proofErr w:type="gramEnd"/>
            <w:r>
              <w:rPr>
                <w:sz w:val="20"/>
              </w:rPr>
              <w:t xml:space="preserve"> (v.)</w:t>
            </w:r>
          </w:p>
        </w:tc>
        <w:tc>
          <w:tcPr>
            <w:tcW w:w="928" w:type="dxa"/>
          </w:tcPr>
          <w:p w:rsidR="0067705B" w:rsidRDefault="00EF3B5B">
            <w:pPr>
              <w:pStyle w:val="TableParagraph"/>
              <w:ind w:left="214"/>
              <w:rPr>
                <w:sz w:val="20"/>
              </w:rPr>
            </w:pPr>
            <w:r>
              <w:rPr>
                <w:sz w:val="20"/>
              </w:rPr>
              <w:t>0160a</w:t>
            </w:r>
          </w:p>
        </w:tc>
        <w:tc>
          <w:tcPr>
            <w:tcW w:w="940" w:type="dxa"/>
          </w:tcPr>
          <w:p w:rsidR="0067705B" w:rsidRDefault="00EF3B5B">
            <w:pPr>
              <w:pStyle w:val="TableParagraph"/>
              <w:ind w:left="0" w:right="92"/>
              <w:jc w:val="right"/>
              <w:rPr>
                <w:sz w:val="20"/>
              </w:rPr>
            </w:pPr>
            <w:r>
              <w:rPr>
                <w:sz w:val="20"/>
              </w:rPr>
              <w:t>10303.18</w:t>
            </w:r>
          </w:p>
        </w:tc>
        <w:tc>
          <w:tcPr>
            <w:tcW w:w="496" w:type="dxa"/>
          </w:tcPr>
          <w:p w:rsidR="0067705B" w:rsidRDefault="00EF3B5B">
            <w:pPr>
              <w:pStyle w:val="TableParagraph"/>
              <w:ind w:left="75" w:right="76"/>
              <w:jc w:val="center"/>
              <w:rPr>
                <w:sz w:val="20"/>
              </w:rPr>
            </w:pPr>
            <w:r>
              <w:rPr>
                <w:sz w:val="20"/>
              </w:rPr>
              <w:t>14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U+51A0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貫</w:t>
            </w:r>
          </w:p>
        </w:tc>
        <w:tc>
          <w:tcPr>
            <w:tcW w:w="770" w:type="dxa"/>
          </w:tcPr>
          <w:p w:rsidR="0067705B" w:rsidRDefault="00EF3B5B">
            <w:pPr>
              <w:pStyle w:val="TableParagraph"/>
              <w:rPr>
                <w:sz w:val="20"/>
              </w:rPr>
            </w:pPr>
            <w:r>
              <w:rPr>
                <w:sz w:val="20"/>
              </w:rPr>
              <w:t>guàn</w:t>
            </w:r>
          </w:p>
        </w:tc>
        <w:tc>
          <w:tcPr>
            <w:tcW w:w="909" w:type="dxa"/>
            <w:tcBorders>
              <w:right w:val="nil"/>
            </w:tcBorders>
          </w:tcPr>
          <w:p w:rsidR="0067705B" w:rsidRDefault="00EF3B5B">
            <w:pPr>
              <w:pStyle w:val="TableParagraph"/>
              <w:rPr>
                <w:i/>
                <w:sz w:val="20"/>
              </w:rPr>
            </w:pPr>
            <w:r>
              <w:rPr>
                <w:i/>
                <w:sz w:val="20"/>
              </w:rPr>
              <w:t>kwanH</w:t>
            </w:r>
          </w:p>
        </w:tc>
        <w:tc>
          <w:tcPr>
            <w:tcW w:w="1875" w:type="dxa"/>
            <w:tcBorders>
              <w:left w:val="nil"/>
            </w:tcBorders>
          </w:tcPr>
          <w:p w:rsidR="0067705B" w:rsidRDefault="00EF3B5B">
            <w:pPr>
              <w:pStyle w:val="TableParagraph"/>
              <w:ind w:left="214"/>
              <w:rPr>
                <w:i/>
                <w:sz w:val="20"/>
              </w:rPr>
            </w:pPr>
            <w:r>
              <w:rPr>
                <w:i/>
                <w:sz w:val="20"/>
              </w:rPr>
              <w:t>(k- + -wan C)</w:t>
            </w:r>
          </w:p>
        </w:tc>
        <w:tc>
          <w:tcPr>
            <w:tcW w:w="2782" w:type="dxa"/>
          </w:tcPr>
          <w:p w:rsidR="0067705B" w:rsidRDefault="00EF3B5B">
            <w:pPr>
              <w:pStyle w:val="TableParagraph"/>
              <w:rPr>
                <w:sz w:val="20"/>
              </w:rPr>
            </w:pPr>
            <w:r>
              <w:rPr>
                <w:sz w:val="20"/>
              </w:rPr>
              <w:t>*kˤon-s</w:t>
            </w:r>
          </w:p>
        </w:tc>
        <w:tc>
          <w:tcPr>
            <w:tcW w:w="2870" w:type="dxa"/>
          </w:tcPr>
          <w:p w:rsidR="0067705B" w:rsidRDefault="00EF3B5B">
            <w:pPr>
              <w:pStyle w:val="TableParagraph"/>
              <w:ind w:left="38"/>
              <w:rPr>
                <w:sz w:val="20"/>
              </w:rPr>
            </w:pPr>
            <w:r>
              <w:rPr>
                <w:sz w:val="20"/>
              </w:rPr>
              <w:t>pass through the center</w:t>
            </w:r>
          </w:p>
        </w:tc>
        <w:tc>
          <w:tcPr>
            <w:tcW w:w="928" w:type="dxa"/>
          </w:tcPr>
          <w:p w:rsidR="0067705B" w:rsidRDefault="00EF3B5B">
            <w:pPr>
              <w:pStyle w:val="TableParagraph"/>
              <w:ind w:left="214"/>
              <w:rPr>
                <w:sz w:val="20"/>
              </w:rPr>
            </w:pPr>
            <w:r>
              <w:rPr>
                <w:sz w:val="20"/>
              </w:rPr>
              <w:t>0159a</w:t>
            </w:r>
          </w:p>
        </w:tc>
        <w:tc>
          <w:tcPr>
            <w:tcW w:w="940" w:type="dxa"/>
          </w:tcPr>
          <w:p w:rsidR="0067705B" w:rsidRDefault="00EF3B5B">
            <w:pPr>
              <w:pStyle w:val="TableParagraph"/>
              <w:ind w:left="0" w:right="92"/>
              <w:jc w:val="right"/>
              <w:rPr>
                <w:sz w:val="20"/>
              </w:rPr>
            </w:pPr>
            <w:r>
              <w:rPr>
                <w:sz w:val="20"/>
              </w:rPr>
              <w:t>63628.15</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1"/>
              <w:jc w:val="center"/>
              <w:rPr>
                <w:sz w:val="20"/>
              </w:rPr>
            </w:pPr>
            <w:r>
              <w:rPr>
                <w:sz w:val="20"/>
              </w:rPr>
              <w:t>U+8CAB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光</w:t>
            </w:r>
          </w:p>
        </w:tc>
        <w:tc>
          <w:tcPr>
            <w:tcW w:w="770" w:type="dxa"/>
          </w:tcPr>
          <w:p w:rsidR="0067705B" w:rsidRDefault="00EF3B5B">
            <w:pPr>
              <w:pStyle w:val="TableParagraph"/>
              <w:rPr>
                <w:sz w:val="20"/>
              </w:rPr>
            </w:pPr>
            <w:r>
              <w:rPr>
                <w:sz w:val="20"/>
              </w:rPr>
              <w:t>guāng</w:t>
            </w:r>
          </w:p>
        </w:tc>
        <w:tc>
          <w:tcPr>
            <w:tcW w:w="909" w:type="dxa"/>
            <w:tcBorders>
              <w:right w:val="nil"/>
            </w:tcBorders>
          </w:tcPr>
          <w:p w:rsidR="0067705B" w:rsidRDefault="00EF3B5B">
            <w:pPr>
              <w:pStyle w:val="TableParagraph"/>
              <w:rPr>
                <w:i/>
                <w:sz w:val="20"/>
              </w:rPr>
            </w:pPr>
            <w:r>
              <w:rPr>
                <w:i/>
                <w:sz w:val="20"/>
              </w:rPr>
              <w:t>kwang</w:t>
            </w:r>
          </w:p>
        </w:tc>
        <w:tc>
          <w:tcPr>
            <w:tcW w:w="1875" w:type="dxa"/>
            <w:tcBorders>
              <w:left w:val="nil"/>
            </w:tcBorders>
          </w:tcPr>
          <w:p w:rsidR="0067705B" w:rsidRDefault="00EF3B5B">
            <w:pPr>
              <w:pStyle w:val="TableParagraph"/>
              <w:ind w:left="214"/>
              <w:rPr>
                <w:i/>
                <w:sz w:val="20"/>
              </w:rPr>
            </w:pPr>
            <w:r>
              <w:rPr>
                <w:i/>
                <w:sz w:val="20"/>
              </w:rPr>
              <w:t>(k- + -wang A)</w:t>
            </w:r>
          </w:p>
        </w:tc>
        <w:tc>
          <w:tcPr>
            <w:tcW w:w="2782" w:type="dxa"/>
          </w:tcPr>
          <w:p w:rsidR="0067705B" w:rsidRDefault="00EF3B5B">
            <w:pPr>
              <w:pStyle w:val="TableParagraph"/>
              <w:rPr>
                <w:sz w:val="20"/>
              </w:rPr>
            </w:pPr>
            <w:r>
              <w:rPr>
                <w:sz w:val="20"/>
              </w:rPr>
              <w:t>*kʷˤaŋ</w:t>
            </w:r>
          </w:p>
        </w:tc>
        <w:tc>
          <w:tcPr>
            <w:tcW w:w="2870" w:type="dxa"/>
          </w:tcPr>
          <w:p w:rsidR="0067705B" w:rsidRDefault="00EF3B5B">
            <w:pPr>
              <w:pStyle w:val="TableParagraph"/>
              <w:ind w:left="38"/>
              <w:rPr>
                <w:sz w:val="20"/>
              </w:rPr>
            </w:pPr>
            <w:r>
              <w:rPr>
                <w:sz w:val="20"/>
              </w:rPr>
              <w:t>light, brightness</w:t>
            </w:r>
          </w:p>
        </w:tc>
        <w:tc>
          <w:tcPr>
            <w:tcW w:w="928" w:type="dxa"/>
          </w:tcPr>
          <w:p w:rsidR="0067705B" w:rsidRDefault="00EF3B5B">
            <w:pPr>
              <w:pStyle w:val="TableParagraph"/>
              <w:ind w:left="214"/>
              <w:rPr>
                <w:sz w:val="20"/>
              </w:rPr>
            </w:pPr>
            <w:r>
              <w:rPr>
                <w:sz w:val="20"/>
              </w:rPr>
              <w:t>0706a</w:t>
            </w:r>
          </w:p>
        </w:tc>
        <w:tc>
          <w:tcPr>
            <w:tcW w:w="940" w:type="dxa"/>
          </w:tcPr>
          <w:p w:rsidR="0067705B" w:rsidRDefault="00EF3B5B">
            <w:pPr>
              <w:pStyle w:val="TableParagraph"/>
              <w:ind w:left="0" w:right="92"/>
              <w:jc w:val="right"/>
              <w:rPr>
                <w:sz w:val="20"/>
              </w:rPr>
            </w:pPr>
            <w:r>
              <w:rPr>
                <w:sz w:val="20"/>
              </w:rPr>
              <w:t>10266.07</w:t>
            </w:r>
          </w:p>
        </w:tc>
        <w:tc>
          <w:tcPr>
            <w:tcW w:w="496" w:type="dxa"/>
          </w:tcPr>
          <w:p w:rsidR="0067705B" w:rsidRDefault="00EF3B5B">
            <w:pPr>
              <w:pStyle w:val="TableParagraph"/>
              <w:ind w:left="75" w:right="76"/>
              <w:jc w:val="center"/>
              <w:rPr>
                <w:sz w:val="20"/>
              </w:rPr>
            </w:pPr>
            <w:r>
              <w:rPr>
                <w:sz w:val="20"/>
              </w:rPr>
              <w:t>10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U+5149</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15"/>
        <w:gridCol w:w="1869"/>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廣</w:t>
            </w:r>
          </w:p>
        </w:tc>
        <w:tc>
          <w:tcPr>
            <w:tcW w:w="770" w:type="dxa"/>
          </w:tcPr>
          <w:p w:rsidR="0067705B" w:rsidRDefault="00EF3B5B">
            <w:pPr>
              <w:pStyle w:val="TableParagraph"/>
              <w:rPr>
                <w:sz w:val="20"/>
              </w:rPr>
            </w:pPr>
            <w:r>
              <w:rPr>
                <w:sz w:val="20"/>
              </w:rPr>
              <w:t>guǎng</w:t>
            </w:r>
          </w:p>
        </w:tc>
        <w:tc>
          <w:tcPr>
            <w:tcW w:w="915" w:type="dxa"/>
            <w:tcBorders>
              <w:right w:val="nil"/>
            </w:tcBorders>
          </w:tcPr>
          <w:p w:rsidR="0067705B" w:rsidRDefault="00EF3B5B">
            <w:pPr>
              <w:pStyle w:val="TableParagraph"/>
              <w:rPr>
                <w:i/>
                <w:sz w:val="20"/>
              </w:rPr>
            </w:pPr>
            <w:r>
              <w:rPr>
                <w:i/>
                <w:sz w:val="20"/>
              </w:rPr>
              <w:t>kwangX</w:t>
            </w:r>
          </w:p>
        </w:tc>
        <w:tc>
          <w:tcPr>
            <w:tcW w:w="1869" w:type="dxa"/>
            <w:tcBorders>
              <w:left w:val="nil"/>
            </w:tcBorders>
          </w:tcPr>
          <w:p w:rsidR="0067705B" w:rsidRDefault="00EF3B5B">
            <w:pPr>
              <w:pStyle w:val="TableParagraph"/>
              <w:ind w:left="208"/>
              <w:rPr>
                <w:i/>
                <w:sz w:val="20"/>
              </w:rPr>
            </w:pPr>
            <w:r>
              <w:rPr>
                <w:i/>
                <w:sz w:val="20"/>
              </w:rPr>
              <w:t>(k- + -wang B)</w:t>
            </w:r>
          </w:p>
        </w:tc>
        <w:tc>
          <w:tcPr>
            <w:tcW w:w="2782" w:type="dxa"/>
          </w:tcPr>
          <w:p w:rsidR="0067705B" w:rsidRDefault="00EF3B5B">
            <w:pPr>
              <w:pStyle w:val="TableParagraph"/>
              <w:rPr>
                <w:sz w:val="20"/>
              </w:rPr>
            </w:pPr>
            <w:r>
              <w:rPr>
                <w:sz w:val="20"/>
              </w:rPr>
              <w:t>*kʷˤaŋʔ</w:t>
            </w:r>
          </w:p>
        </w:tc>
        <w:tc>
          <w:tcPr>
            <w:tcW w:w="2870" w:type="dxa"/>
          </w:tcPr>
          <w:p w:rsidR="0067705B" w:rsidRDefault="00EF3B5B">
            <w:pPr>
              <w:pStyle w:val="TableParagraph"/>
              <w:ind w:left="38"/>
              <w:rPr>
                <w:sz w:val="20"/>
              </w:rPr>
            </w:pPr>
            <w:r>
              <w:rPr>
                <w:sz w:val="20"/>
              </w:rPr>
              <w:t>wide</w:t>
            </w:r>
          </w:p>
        </w:tc>
        <w:tc>
          <w:tcPr>
            <w:tcW w:w="928" w:type="dxa"/>
          </w:tcPr>
          <w:p w:rsidR="0067705B" w:rsidRDefault="00EF3B5B">
            <w:pPr>
              <w:pStyle w:val="TableParagraph"/>
              <w:ind w:left="210"/>
              <w:rPr>
                <w:sz w:val="20"/>
              </w:rPr>
            </w:pPr>
            <w:r>
              <w:rPr>
                <w:sz w:val="20"/>
              </w:rPr>
              <w:t>0707h</w:t>
            </w:r>
          </w:p>
        </w:tc>
        <w:tc>
          <w:tcPr>
            <w:tcW w:w="940" w:type="dxa"/>
          </w:tcPr>
          <w:p w:rsidR="0067705B" w:rsidRDefault="00EF3B5B">
            <w:pPr>
              <w:pStyle w:val="TableParagraph"/>
              <w:ind w:left="0" w:right="92"/>
              <w:jc w:val="right"/>
              <w:rPr>
                <w:sz w:val="20"/>
              </w:rPr>
            </w:pPr>
            <w:r>
              <w:rPr>
                <w:sz w:val="20"/>
              </w:rPr>
              <w:t>20897.04</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U+5EE3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廣</w:t>
            </w:r>
          </w:p>
        </w:tc>
        <w:tc>
          <w:tcPr>
            <w:tcW w:w="770" w:type="dxa"/>
          </w:tcPr>
          <w:p w:rsidR="0067705B" w:rsidRDefault="00EF3B5B">
            <w:pPr>
              <w:pStyle w:val="TableParagraph"/>
              <w:spacing w:before="29"/>
              <w:rPr>
                <w:sz w:val="20"/>
              </w:rPr>
            </w:pPr>
            <w:r>
              <w:rPr>
                <w:sz w:val="20"/>
              </w:rPr>
              <w:t>guǎng</w:t>
            </w:r>
          </w:p>
        </w:tc>
        <w:tc>
          <w:tcPr>
            <w:tcW w:w="915" w:type="dxa"/>
            <w:tcBorders>
              <w:right w:val="nil"/>
            </w:tcBorders>
          </w:tcPr>
          <w:p w:rsidR="0067705B" w:rsidRDefault="00EF3B5B">
            <w:pPr>
              <w:pStyle w:val="TableParagraph"/>
              <w:spacing w:before="29"/>
              <w:rPr>
                <w:i/>
                <w:sz w:val="20"/>
              </w:rPr>
            </w:pPr>
            <w:r>
              <w:rPr>
                <w:i/>
                <w:sz w:val="20"/>
              </w:rPr>
              <w:t>kwangH</w:t>
            </w:r>
          </w:p>
        </w:tc>
        <w:tc>
          <w:tcPr>
            <w:tcW w:w="1869" w:type="dxa"/>
            <w:tcBorders>
              <w:left w:val="nil"/>
            </w:tcBorders>
          </w:tcPr>
          <w:p w:rsidR="0067705B" w:rsidRDefault="00EF3B5B">
            <w:pPr>
              <w:pStyle w:val="TableParagraph"/>
              <w:spacing w:before="29"/>
              <w:ind w:left="208"/>
              <w:rPr>
                <w:i/>
                <w:sz w:val="20"/>
              </w:rPr>
            </w:pPr>
            <w:r>
              <w:rPr>
                <w:i/>
                <w:sz w:val="20"/>
              </w:rPr>
              <w:t>(k- + -wang C)</w:t>
            </w:r>
          </w:p>
        </w:tc>
        <w:tc>
          <w:tcPr>
            <w:tcW w:w="2782" w:type="dxa"/>
          </w:tcPr>
          <w:p w:rsidR="0067705B" w:rsidRDefault="00EF3B5B">
            <w:pPr>
              <w:pStyle w:val="TableParagraph"/>
              <w:spacing w:before="29"/>
              <w:rPr>
                <w:sz w:val="20"/>
              </w:rPr>
            </w:pPr>
            <w:r>
              <w:rPr>
                <w:sz w:val="20"/>
              </w:rPr>
              <w:t>*kʷˤaŋʔ-s</w:t>
            </w:r>
          </w:p>
        </w:tc>
        <w:tc>
          <w:tcPr>
            <w:tcW w:w="2870" w:type="dxa"/>
          </w:tcPr>
          <w:p w:rsidR="0067705B" w:rsidRDefault="00EF3B5B">
            <w:pPr>
              <w:pStyle w:val="TableParagraph"/>
              <w:spacing w:before="29"/>
              <w:ind w:left="38"/>
              <w:rPr>
                <w:sz w:val="20"/>
              </w:rPr>
            </w:pPr>
            <w:r>
              <w:rPr>
                <w:sz w:val="20"/>
              </w:rPr>
              <w:t>distance from east to west</w:t>
            </w:r>
          </w:p>
        </w:tc>
        <w:tc>
          <w:tcPr>
            <w:tcW w:w="928" w:type="dxa"/>
          </w:tcPr>
          <w:p w:rsidR="0067705B" w:rsidRDefault="00EF3B5B">
            <w:pPr>
              <w:pStyle w:val="TableParagraph"/>
              <w:spacing w:before="29"/>
              <w:ind w:left="210"/>
              <w:rPr>
                <w:sz w:val="20"/>
              </w:rPr>
            </w:pPr>
            <w:r>
              <w:rPr>
                <w:sz w:val="20"/>
              </w:rPr>
              <w:t>0707h</w:t>
            </w:r>
          </w:p>
        </w:tc>
        <w:tc>
          <w:tcPr>
            <w:tcW w:w="940" w:type="dxa"/>
          </w:tcPr>
          <w:p w:rsidR="0067705B" w:rsidRDefault="00EF3B5B">
            <w:pPr>
              <w:pStyle w:val="TableParagraph"/>
              <w:spacing w:before="29"/>
              <w:ind w:left="0" w:right="92"/>
              <w:jc w:val="right"/>
              <w:rPr>
                <w:sz w:val="20"/>
              </w:rPr>
            </w:pPr>
            <w:r>
              <w:rPr>
                <w:sz w:val="20"/>
              </w:rPr>
              <w:t>20897.04</w:t>
            </w:r>
          </w:p>
        </w:tc>
        <w:tc>
          <w:tcPr>
            <w:tcW w:w="496" w:type="dxa"/>
          </w:tcPr>
          <w:p w:rsidR="0067705B" w:rsidRDefault="00EF3B5B">
            <w:pPr>
              <w:pStyle w:val="TableParagraph"/>
              <w:spacing w:before="29"/>
              <w:ind w:left="75" w:right="76"/>
              <w:jc w:val="center"/>
              <w:rPr>
                <w:sz w:val="20"/>
              </w:rPr>
            </w:pPr>
            <w:r>
              <w:rPr>
                <w:sz w:val="20"/>
              </w:rPr>
              <w:t>53</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72" w:right="72"/>
              <w:jc w:val="center"/>
              <w:rPr>
                <w:sz w:val="20"/>
              </w:rPr>
            </w:pPr>
            <w:r>
              <w:rPr>
                <w:sz w:val="20"/>
              </w:rPr>
              <w:t>U+5EE3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龜</w:t>
            </w:r>
          </w:p>
        </w:tc>
        <w:tc>
          <w:tcPr>
            <w:tcW w:w="770" w:type="dxa"/>
          </w:tcPr>
          <w:p w:rsidR="0067705B" w:rsidRDefault="00EF3B5B">
            <w:pPr>
              <w:pStyle w:val="TableParagraph"/>
              <w:rPr>
                <w:sz w:val="20"/>
              </w:rPr>
            </w:pPr>
            <w:r>
              <w:rPr>
                <w:sz w:val="20"/>
              </w:rPr>
              <w:t>guī</w:t>
            </w:r>
          </w:p>
        </w:tc>
        <w:tc>
          <w:tcPr>
            <w:tcW w:w="915" w:type="dxa"/>
            <w:tcBorders>
              <w:right w:val="nil"/>
            </w:tcBorders>
          </w:tcPr>
          <w:p w:rsidR="0067705B" w:rsidRDefault="00EF3B5B">
            <w:pPr>
              <w:pStyle w:val="TableParagraph"/>
              <w:rPr>
                <w:i/>
                <w:sz w:val="20"/>
              </w:rPr>
            </w:pPr>
            <w:r>
              <w:rPr>
                <w:i/>
                <w:sz w:val="20"/>
              </w:rPr>
              <w:t>kjuw</w:t>
            </w:r>
          </w:p>
        </w:tc>
        <w:tc>
          <w:tcPr>
            <w:tcW w:w="1869" w:type="dxa"/>
            <w:tcBorders>
              <w:left w:val="nil"/>
            </w:tcBorders>
          </w:tcPr>
          <w:p w:rsidR="0067705B" w:rsidRDefault="00EF3B5B">
            <w:pPr>
              <w:pStyle w:val="TableParagraph"/>
              <w:ind w:left="208"/>
              <w:rPr>
                <w:i/>
                <w:sz w:val="20"/>
              </w:rPr>
            </w:pPr>
            <w:r>
              <w:rPr>
                <w:i/>
                <w:sz w:val="20"/>
              </w:rPr>
              <w:t>(k- + -juw A)</w:t>
            </w:r>
          </w:p>
        </w:tc>
        <w:tc>
          <w:tcPr>
            <w:tcW w:w="2782" w:type="dxa"/>
          </w:tcPr>
          <w:p w:rsidR="0067705B" w:rsidRDefault="00EF3B5B">
            <w:pPr>
              <w:pStyle w:val="TableParagraph"/>
              <w:rPr>
                <w:sz w:val="20"/>
              </w:rPr>
            </w:pPr>
            <w:r>
              <w:rPr>
                <w:w w:val="95"/>
                <w:sz w:val="20"/>
              </w:rPr>
              <w:t>*[k]ʷə</w:t>
            </w:r>
          </w:p>
        </w:tc>
        <w:tc>
          <w:tcPr>
            <w:tcW w:w="2870" w:type="dxa"/>
          </w:tcPr>
          <w:p w:rsidR="0067705B" w:rsidRDefault="00EF3B5B">
            <w:pPr>
              <w:pStyle w:val="TableParagraph"/>
              <w:ind w:left="38"/>
              <w:rPr>
                <w:sz w:val="20"/>
              </w:rPr>
            </w:pPr>
            <w:r>
              <w:rPr>
                <w:sz w:val="20"/>
              </w:rPr>
              <w:t>tortoise</w:t>
            </w:r>
          </w:p>
        </w:tc>
        <w:tc>
          <w:tcPr>
            <w:tcW w:w="928" w:type="dxa"/>
          </w:tcPr>
          <w:p w:rsidR="0067705B" w:rsidRDefault="00EF3B5B">
            <w:pPr>
              <w:pStyle w:val="TableParagraph"/>
              <w:ind w:left="214"/>
              <w:rPr>
                <w:sz w:val="20"/>
              </w:rPr>
            </w:pPr>
            <w:r>
              <w:rPr>
                <w:sz w:val="20"/>
              </w:rPr>
              <w:t>0985a</w:t>
            </w:r>
          </w:p>
        </w:tc>
        <w:tc>
          <w:tcPr>
            <w:tcW w:w="940" w:type="dxa"/>
          </w:tcPr>
          <w:p w:rsidR="0067705B" w:rsidRDefault="00EF3B5B">
            <w:pPr>
              <w:pStyle w:val="TableParagraph"/>
              <w:ind w:left="0" w:right="92"/>
              <w:jc w:val="right"/>
              <w:rPr>
                <w:sz w:val="20"/>
              </w:rPr>
            </w:pPr>
            <w:r>
              <w:rPr>
                <w:sz w:val="20"/>
              </w:rPr>
              <w:t>74809.04</w:t>
            </w:r>
          </w:p>
        </w:tc>
        <w:tc>
          <w:tcPr>
            <w:tcW w:w="496" w:type="dxa"/>
          </w:tcPr>
          <w:p w:rsidR="0067705B" w:rsidRDefault="00EF3B5B">
            <w:pPr>
              <w:pStyle w:val="TableParagraph"/>
              <w:ind w:left="75" w:right="76"/>
              <w:jc w:val="center"/>
              <w:rPr>
                <w:sz w:val="20"/>
              </w:rPr>
            </w:pPr>
            <w:r>
              <w:rPr>
                <w:sz w:val="20"/>
              </w:rPr>
              <w:t>213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1" w:right="72"/>
              <w:jc w:val="center"/>
              <w:rPr>
                <w:sz w:val="20"/>
              </w:rPr>
            </w:pPr>
            <w:r>
              <w:rPr>
                <w:sz w:val="20"/>
              </w:rPr>
              <w:t>U+9F9C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歸</w:t>
            </w:r>
          </w:p>
        </w:tc>
        <w:tc>
          <w:tcPr>
            <w:tcW w:w="770" w:type="dxa"/>
          </w:tcPr>
          <w:p w:rsidR="0067705B" w:rsidRDefault="00EF3B5B">
            <w:pPr>
              <w:pStyle w:val="TableParagraph"/>
              <w:rPr>
                <w:sz w:val="20"/>
              </w:rPr>
            </w:pPr>
            <w:r>
              <w:rPr>
                <w:sz w:val="20"/>
              </w:rPr>
              <w:t>guī</w:t>
            </w:r>
          </w:p>
        </w:tc>
        <w:tc>
          <w:tcPr>
            <w:tcW w:w="915" w:type="dxa"/>
            <w:tcBorders>
              <w:right w:val="nil"/>
            </w:tcBorders>
          </w:tcPr>
          <w:p w:rsidR="0067705B" w:rsidRDefault="00EF3B5B">
            <w:pPr>
              <w:pStyle w:val="TableParagraph"/>
              <w:rPr>
                <w:i/>
                <w:sz w:val="20"/>
              </w:rPr>
            </w:pPr>
            <w:r>
              <w:rPr>
                <w:i/>
                <w:sz w:val="20"/>
              </w:rPr>
              <w:t>kjw+j</w:t>
            </w:r>
          </w:p>
        </w:tc>
        <w:tc>
          <w:tcPr>
            <w:tcW w:w="1869" w:type="dxa"/>
            <w:tcBorders>
              <w:left w:val="nil"/>
            </w:tcBorders>
          </w:tcPr>
          <w:p w:rsidR="0067705B" w:rsidRDefault="00EF3B5B">
            <w:pPr>
              <w:pStyle w:val="TableParagraph"/>
              <w:ind w:left="208"/>
              <w:rPr>
                <w:i/>
                <w:sz w:val="20"/>
              </w:rPr>
            </w:pPr>
            <w:r>
              <w:rPr>
                <w:i/>
                <w:sz w:val="20"/>
              </w:rPr>
              <w:t>(k- + -jw+j A)</w:t>
            </w:r>
          </w:p>
        </w:tc>
        <w:tc>
          <w:tcPr>
            <w:tcW w:w="2782" w:type="dxa"/>
          </w:tcPr>
          <w:p w:rsidR="0067705B" w:rsidRDefault="00EF3B5B">
            <w:pPr>
              <w:pStyle w:val="TableParagraph"/>
              <w:rPr>
                <w:sz w:val="20"/>
              </w:rPr>
            </w:pPr>
            <w:r>
              <w:rPr>
                <w:sz w:val="20"/>
              </w:rPr>
              <w:t>*[k]ʷəj</w:t>
            </w:r>
          </w:p>
        </w:tc>
        <w:tc>
          <w:tcPr>
            <w:tcW w:w="2870" w:type="dxa"/>
          </w:tcPr>
          <w:p w:rsidR="0067705B" w:rsidRDefault="00EF3B5B">
            <w:pPr>
              <w:pStyle w:val="TableParagraph"/>
              <w:ind w:left="38"/>
              <w:rPr>
                <w:sz w:val="20"/>
              </w:rPr>
            </w:pPr>
            <w:proofErr w:type="gramStart"/>
            <w:r>
              <w:rPr>
                <w:sz w:val="20"/>
              </w:rPr>
              <w:t>return</w:t>
            </w:r>
            <w:proofErr w:type="gramEnd"/>
            <w:r>
              <w:rPr>
                <w:sz w:val="20"/>
              </w:rPr>
              <w:t xml:space="preserve"> (v.)</w:t>
            </w:r>
          </w:p>
        </w:tc>
        <w:tc>
          <w:tcPr>
            <w:tcW w:w="928" w:type="dxa"/>
          </w:tcPr>
          <w:p w:rsidR="0067705B" w:rsidRDefault="00EF3B5B">
            <w:pPr>
              <w:pStyle w:val="TableParagraph"/>
              <w:ind w:left="214"/>
              <w:rPr>
                <w:sz w:val="20"/>
              </w:rPr>
            </w:pPr>
            <w:r>
              <w:rPr>
                <w:sz w:val="20"/>
              </w:rPr>
              <w:t>0570a</w:t>
            </w:r>
          </w:p>
        </w:tc>
        <w:tc>
          <w:tcPr>
            <w:tcW w:w="940" w:type="dxa"/>
          </w:tcPr>
          <w:p w:rsidR="0067705B" w:rsidRDefault="00EF3B5B">
            <w:pPr>
              <w:pStyle w:val="TableParagraph"/>
              <w:ind w:left="0" w:right="92"/>
              <w:jc w:val="right"/>
              <w:rPr>
                <w:sz w:val="20"/>
              </w:rPr>
            </w:pPr>
            <w:r>
              <w:rPr>
                <w:sz w:val="20"/>
              </w:rPr>
              <w:t>21446.15</w:t>
            </w:r>
          </w:p>
        </w:tc>
        <w:tc>
          <w:tcPr>
            <w:tcW w:w="496" w:type="dxa"/>
          </w:tcPr>
          <w:p w:rsidR="0067705B" w:rsidRDefault="00EF3B5B">
            <w:pPr>
              <w:pStyle w:val="TableParagraph"/>
              <w:ind w:left="75" w:right="76"/>
              <w:jc w:val="center"/>
              <w:rPr>
                <w:sz w:val="20"/>
              </w:rPr>
            </w:pPr>
            <w:r>
              <w:rPr>
                <w:sz w:val="20"/>
              </w:rPr>
              <w:t>77</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U+6B78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媯</w:t>
            </w:r>
          </w:p>
        </w:tc>
        <w:tc>
          <w:tcPr>
            <w:tcW w:w="770" w:type="dxa"/>
          </w:tcPr>
          <w:p w:rsidR="0067705B" w:rsidRDefault="00EF3B5B">
            <w:pPr>
              <w:pStyle w:val="TableParagraph"/>
              <w:rPr>
                <w:sz w:val="20"/>
              </w:rPr>
            </w:pPr>
            <w:r>
              <w:rPr>
                <w:sz w:val="20"/>
              </w:rPr>
              <w:t>guī</w:t>
            </w:r>
          </w:p>
        </w:tc>
        <w:tc>
          <w:tcPr>
            <w:tcW w:w="915" w:type="dxa"/>
            <w:tcBorders>
              <w:right w:val="nil"/>
            </w:tcBorders>
          </w:tcPr>
          <w:p w:rsidR="0067705B" w:rsidRDefault="00EF3B5B">
            <w:pPr>
              <w:pStyle w:val="TableParagraph"/>
              <w:rPr>
                <w:i/>
                <w:sz w:val="20"/>
              </w:rPr>
            </w:pPr>
            <w:r>
              <w:rPr>
                <w:i/>
                <w:sz w:val="20"/>
              </w:rPr>
              <w:t>kjwe</w:t>
            </w:r>
          </w:p>
        </w:tc>
        <w:tc>
          <w:tcPr>
            <w:tcW w:w="1869" w:type="dxa"/>
            <w:tcBorders>
              <w:left w:val="nil"/>
            </w:tcBorders>
          </w:tcPr>
          <w:p w:rsidR="0067705B" w:rsidRDefault="00EF3B5B">
            <w:pPr>
              <w:pStyle w:val="TableParagraph"/>
              <w:ind w:left="208"/>
              <w:rPr>
                <w:i/>
                <w:sz w:val="20"/>
              </w:rPr>
            </w:pPr>
            <w:r>
              <w:rPr>
                <w:i/>
                <w:sz w:val="20"/>
              </w:rPr>
              <w:t>(k- + -jwe A)</w:t>
            </w:r>
          </w:p>
        </w:tc>
        <w:tc>
          <w:tcPr>
            <w:tcW w:w="2782" w:type="dxa"/>
          </w:tcPr>
          <w:p w:rsidR="0067705B" w:rsidRDefault="00EF3B5B">
            <w:pPr>
              <w:pStyle w:val="TableParagraph"/>
              <w:rPr>
                <w:sz w:val="20"/>
              </w:rPr>
            </w:pPr>
            <w:r>
              <w:rPr>
                <w:sz w:val="20"/>
              </w:rPr>
              <w:t>*C.qʷ(r)aj</w:t>
            </w:r>
          </w:p>
        </w:tc>
        <w:tc>
          <w:tcPr>
            <w:tcW w:w="2870" w:type="dxa"/>
          </w:tcPr>
          <w:p w:rsidR="0067705B" w:rsidRDefault="00EF3B5B">
            <w:pPr>
              <w:pStyle w:val="TableParagraph"/>
              <w:ind w:left="38"/>
              <w:rPr>
                <w:sz w:val="20"/>
              </w:rPr>
            </w:pPr>
            <w:r>
              <w:rPr>
                <w:sz w:val="20"/>
              </w:rPr>
              <w:t>(place and family name)</w:t>
            </w:r>
          </w:p>
        </w:tc>
        <w:tc>
          <w:tcPr>
            <w:tcW w:w="928" w:type="dxa"/>
          </w:tcPr>
          <w:p w:rsidR="0067705B" w:rsidRDefault="00EF3B5B">
            <w:pPr>
              <w:pStyle w:val="TableParagraph"/>
              <w:ind w:left="210"/>
              <w:rPr>
                <w:sz w:val="20"/>
              </w:rPr>
            </w:pPr>
            <w:r>
              <w:rPr>
                <w:sz w:val="20"/>
              </w:rPr>
              <w:t>0027g</w:t>
            </w:r>
          </w:p>
        </w:tc>
        <w:tc>
          <w:tcPr>
            <w:tcW w:w="940" w:type="dxa"/>
          </w:tcPr>
          <w:p w:rsidR="0067705B" w:rsidRDefault="00EF3B5B">
            <w:pPr>
              <w:pStyle w:val="TableParagraph"/>
              <w:ind w:left="0" w:right="92"/>
              <w:jc w:val="right"/>
              <w:rPr>
                <w:sz w:val="20"/>
              </w:rPr>
            </w:pPr>
            <w:r>
              <w:rPr>
                <w:sz w:val="20"/>
              </w:rPr>
              <w:t>21068.18</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U+5AAF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規</w:t>
            </w:r>
          </w:p>
        </w:tc>
        <w:tc>
          <w:tcPr>
            <w:tcW w:w="770" w:type="dxa"/>
          </w:tcPr>
          <w:p w:rsidR="0067705B" w:rsidRDefault="00EF3B5B">
            <w:pPr>
              <w:pStyle w:val="TableParagraph"/>
              <w:rPr>
                <w:sz w:val="20"/>
              </w:rPr>
            </w:pPr>
            <w:r>
              <w:rPr>
                <w:sz w:val="20"/>
              </w:rPr>
              <w:t>guī</w:t>
            </w:r>
          </w:p>
        </w:tc>
        <w:tc>
          <w:tcPr>
            <w:tcW w:w="915" w:type="dxa"/>
            <w:tcBorders>
              <w:right w:val="nil"/>
            </w:tcBorders>
          </w:tcPr>
          <w:p w:rsidR="0067705B" w:rsidRDefault="00EF3B5B">
            <w:pPr>
              <w:pStyle w:val="TableParagraph"/>
              <w:rPr>
                <w:i/>
                <w:sz w:val="20"/>
              </w:rPr>
            </w:pPr>
            <w:r>
              <w:rPr>
                <w:i/>
                <w:sz w:val="20"/>
              </w:rPr>
              <w:t>kjwie</w:t>
            </w:r>
          </w:p>
        </w:tc>
        <w:tc>
          <w:tcPr>
            <w:tcW w:w="1869" w:type="dxa"/>
            <w:tcBorders>
              <w:left w:val="nil"/>
            </w:tcBorders>
          </w:tcPr>
          <w:p w:rsidR="0067705B" w:rsidRDefault="00EF3B5B">
            <w:pPr>
              <w:pStyle w:val="TableParagraph"/>
              <w:ind w:left="208"/>
              <w:rPr>
                <w:i/>
                <w:sz w:val="20"/>
              </w:rPr>
            </w:pPr>
            <w:r>
              <w:rPr>
                <w:i/>
                <w:sz w:val="20"/>
              </w:rPr>
              <w:t>(k- + -jwie A)</w:t>
            </w:r>
          </w:p>
        </w:tc>
        <w:tc>
          <w:tcPr>
            <w:tcW w:w="2782" w:type="dxa"/>
          </w:tcPr>
          <w:p w:rsidR="0067705B" w:rsidRDefault="00EF3B5B">
            <w:pPr>
              <w:pStyle w:val="TableParagraph"/>
              <w:rPr>
                <w:sz w:val="20"/>
              </w:rPr>
            </w:pPr>
            <w:r>
              <w:rPr>
                <w:sz w:val="20"/>
              </w:rPr>
              <w:t>*kʷe</w:t>
            </w:r>
          </w:p>
        </w:tc>
        <w:tc>
          <w:tcPr>
            <w:tcW w:w="2870" w:type="dxa"/>
          </w:tcPr>
          <w:p w:rsidR="0067705B" w:rsidRDefault="00EF3B5B">
            <w:pPr>
              <w:pStyle w:val="TableParagraph"/>
              <w:ind w:left="38"/>
              <w:rPr>
                <w:sz w:val="20"/>
              </w:rPr>
            </w:pPr>
            <w:r>
              <w:rPr>
                <w:sz w:val="20"/>
              </w:rPr>
              <w:t>compass, circle</w:t>
            </w:r>
          </w:p>
        </w:tc>
        <w:tc>
          <w:tcPr>
            <w:tcW w:w="928" w:type="dxa"/>
          </w:tcPr>
          <w:p w:rsidR="0067705B" w:rsidRDefault="00EF3B5B">
            <w:pPr>
              <w:pStyle w:val="TableParagraph"/>
              <w:ind w:left="214"/>
              <w:rPr>
                <w:sz w:val="20"/>
              </w:rPr>
            </w:pPr>
            <w:r>
              <w:rPr>
                <w:sz w:val="20"/>
              </w:rPr>
              <w:t>0875a</w:t>
            </w:r>
          </w:p>
        </w:tc>
        <w:tc>
          <w:tcPr>
            <w:tcW w:w="940" w:type="dxa"/>
          </w:tcPr>
          <w:p w:rsidR="0067705B" w:rsidRDefault="00EF3B5B">
            <w:pPr>
              <w:pStyle w:val="TableParagraph"/>
              <w:ind w:left="0" w:right="92"/>
              <w:jc w:val="right"/>
              <w:rPr>
                <w:sz w:val="20"/>
              </w:rPr>
            </w:pPr>
            <w:r>
              <w:rPr>
                <w:sz w:val="20"/>
              </w:rPr>
              <w:t>63664.17</w:t>
            </w:r>
          </w:p>
        </w:tc>
        <w:tc>
          <w:tcPr>
            <w:tcW w:w="496" w:type="dxa"/>
          </w:tcPr>
          <w:p w:rsidR="0067705B" w:rsidRDefault="00EF3B5B">
            <w:pPr>
              <w:pStyle w:val="TableParagraph"/>
              <w:ind w:left="75" w:right="76"/>
              <w:jc w:val="center"/>
              <w:rPr>
                <w:sz w:val="20"/>
              </w:rPr>
            </w:pPr>
            <w:r>
              <w:rPr>
                <w:sz w:val="20"/>
              </w:rPr>
              <w:t>147</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U+898F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圭</w:t>
            </w:r>
          </w:p>
        </w:tc>
        <w:tc>
          <w:tcPr>
            <w:tcW w:w="770" w:type="dxa"/>
          </w:tcPr>
          <w:p w:rsidR="0067705B" w:rsidRDefault="00EF3B5B">
            <w:pPr>
              <w:pStyle w:val="TableParagraph"/>
              <w:spacing w:before="29"/>
              <w:rPr>
                <w:sz w:val="20"/>
              </w:rPr>
            </w:pPr>
            <w:r>
              <w:rPr>
                <w:sz w:val="20"/>
              </w:rPr>
              <w:t>guī</w:t>
            </w:r>
          </w:p>
        </w:tc>
        <w:tc>
          <w:tcPr>
            <w:tcW w:w="915" w:type="dxa"/>
            <w:tcBorders>
              <w:right w:val="nil"/>
            </w:tcBorders>
          </w:tcPr>
          <w:p w:rsidR="0067705B" w:rsidRDefault="00EF3B5B">
            <w:pPr>
              <w:pStyle w:val="TableParagraph"/>
              <w:spacing w:before="29"/>
              <w:rPr>
                <w:i/>
                <w:sz w:val="20"/>
              </w:rPr>
            </w:pPr>
            <w:r>
              <w:rPr>
                <w:i/>
                <w:sz w:val="20"/>
              </w:rPr>
              <w:t>kwej</w:t>
            </w:r>
          </w:p>
        </w:tc>
        <w:tc>
          <w:tcPr>
            <w:tcW w:w="1869" w:type="dxa"/>
            <w:tcBorders>
              <w:left w:val="nil"/>
            </w:tcBorders>
          </w:tcPr>
          <w:p w:rsidR="0067705B" w:rsidRDefault="00EF3B5B">
            <w:pPr>
              <w:pStyle w:val="TableParagraph"/>
              <w:spacing w:before="29"/>
              <w:ind w:left="208"/>
              <w:rPr>
                <w:i/>
                <w:sz w:val="20"/>
              </w:rPr>
            </w:pPr>
            <w:r>
              <w:rPr>
                <w:i/>
                <w:sz w:val="20"/>
              </w:rPr>
              <w:t>(k- + -wej A)</w:t>
            </w:r>
          </w:p>
        </w:tc>
        <w:tc>
          <w:tcPr>
            <w:tcW w:w="2782" w:type="dxa"/>
          </w:tcPr>
          <w:p w:rsidR="0067705B" w:rsidRDefault="00EF3B5B">
            <w:pPr>
              <w:pStyle w:val="TableParagraph"/>
              <w:spacing w:before="29"/>
              <w:rPr>
                <w:sz w:val="20"/>
              </w:rPr>
            </w:pPr>
            <w:r>
              <w:rPr>
                <w:sz w:val="20"/>
              </w:rPr>
              <w:t>*[k]ʷˤe</w:t>
            </w:r>
          </w:p>
        </w:tc>
        <w:tc>
          <w:tcPr>
            <w:tcW w:w="2870" w:type="dxa"/>
          </w:tcPr>
          <w:p w:rsidR="0067705B" w:rsidRDefault="00EF3B5B">
            <w:pPr>
              <w:pStyle w:val="TableParagraph"/>
              <w:spacing w:before="29"/>
              <w:ind w:left="38"/>
              <w:rPr>
                <w:sz w:val="20"/>
              </w:rPr>
            </w:pPr>
            <w:r>
              <w:rPr>
                <w:sz w:val="20"/>
              </w:rPr>
              <w:t>jade scepter</w:t>
            </w:r>
          </w:p>
        </w:tc>
        <w:tc>
          <w:tcPr>
            <w:tcW w:w="928" w:type="dxa"/>
          </w:tcPr>
          <w:p w:rsidR="0067705B" w:rsidRDefault="00EF3B5B">
            <w:pPr>
              <w:pStyle w:val="TableParagraph"/>
              <w:spacing w:before="29"/>
              <w:ind w:left="214"/>
              <w:rPr>
                <w:sz w:val="20"/>
              </w:rPr>
            </w:pPr>
            <w:r>
              <w:rPr>
                <w:sz w:val="20"/>
              </w:rPr>
              <w:t>0879a</w:t>
            </w:r>
          </w:p>
        </w:tc>
        <w:tc>
          <w:tcPr>
            <w:tcW w:w="940" w:type="dxa"/>
          </w:tcPr>
          <w:p w:rsidR="0067705B" w:rsidRDefault="00EF3B5B">
            <w:pPr>
              <w:pStyle w:val="TableParagraph"/>
              <w:spacing w:before="29"/>
              <w:ind w:left="0" w:right="92"/>
              <w:jc w:val="right"/>
              <w:rPr>
                <w:sz w:val="20"/>
              </w:rPr>
            </w:pPr>
            <w:r>
              <w:rPr>
                <w:sz w:val="20"/>
              </w:rPr>
              <w:t>10418.05</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71" w:right="72"/>
              <w:jc w:val="center"/>
              <w:rPr>
                <w:sz w:val="20"/>
              </w:rPr>
            </w:pPr>
            <w:r>
              <w:rPr>
                <w:sz w:val="20"/>
              </w:rPr>
              <w:t>U+572D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龜</w:t>
            </w:r>
          </w:p>
        </w:tc>
        <w:tc>
          <w:tcPr>
            <w:tcW w:w="770" w:type="dxa"/>
          </w:tcPr>
          <w:p w:rsidR="0067705B" w:rsidRDefault="00EF3B5B">
            <w:pPr>
              <w:pStyle w:val="TableParagraph"/>
              <w:rPr>
                <w:sz w:val="20"/>
              </w:rPr>
            </w:pPr>
            <w:r>
              <w:rPr>
                <w:sz w:val="20"/>
              </w:rPr>
              <w:t>guī</w:t>
            </w:r>
          </w:p>
        </w:tc>
        <w:tc>
          <w:tcPr>
            <w:tcW w:w="915" w:type="dxa"/>
            <w:tcBorders>
              <w:right w:val="nil"/>
            </w:tcBorders>
          </w:tcPr>
          <w:p w:rsidR="0067705B" w:rsidRDefault="00EF3B5B">
            <w:pPr>
              <w:pStyle w:val="TableParagraph"/>
              <w:rPr>
                <w:i/>
                <w:sz w:val="20"/>
              </w:rPr>
            </w:pPr>
            <w:r>
              <w:rPr>
                <w:i/>
                <w:sz w:val="20"/>
              </w:rPr>
              <w:t>kwij</w:t>
            </w:r>
          </w:p>
        </w:tc>
        <w:tc>
          <w:tcPr>
            <w:tcW w:w="1869" w:type="dxa"/>
            <w:tcBorders>
              <w:left w:val="nil"/>
            </w:tcBorders>
          </w:tcPr>
          <w:p w:rsidR="0067705B" w:rsidRDefault="00EF3B5B">
            <w:pPr>
              <w:pStyle w:val="TableParagraph"/>
              <w:ind w:left="208"/>
              <w:rPr>
                <w:i/>
                <w:sz w:val="20"/>
              </w:rPr>
            </w:pPr>
            <w:r>
              <w:rPr>
                <w:i/>
                <w:sz w:val="20"/>
              </w:rPr>
              <w:t>(k- + -wij A)</w:t>
            </w:r>
          </w:p>
        </w:tc>
        <w:tc>
          <w:tcPr>
            <w:tcW w:w="2782" w:type="dxa"/>
          </w:tcPr>
          <w:p w:rsidR="0067705B" w:rsidRDefault="00EF3B5B">
            <w:pPr>
              <w:pStyle w:val="TableParagraph"/>
              <w:rPr>
                <w:sz w:val="20"/>
              </w:rPr>
            </w:pPr>
            <w:r>
              <w:rPr>
                <w:sz w:val="20"/>
              </w:rPr>
              <w:t>*[k]ʷrə</w:t>
            </w:r>
          </w:p>
        </w:tc>
        <w:tc>
          <w:tcPr>
            <w:tcW w:w="2870" w:type="dxa"/>
          </w:tcPr>
          <w:p w:rsidR="0067705B" w:rsidRDefault="00EF3B5B">
            <w:pPr>
              <w:pStyle w:val="TableParagraph"/>
              <w:ind w:left="38"/>
              <w:rPr>
                <w:sz w:val="20"/>
              </w:rPr>
            </w:pPr>
            <w:r>
              <w:rPr>
                <w:sz w:val="20"/>
              </w:rPr>
              <w:t>tortoise</w:t>
            </w:r>
          </w:p>
        </w:tc>
        <w:tc>
          <w:tcPr>
            <w:tcW w:w="928" w:type="dxa"/>
          </w:tcPr>
          <w:p w:rsidR="0067705B" w:rsidRDefault="00EF3B5B">
            <w:pPr>
              <w:pStyle w:val="TableParagraph"/>
              <w:ind w:left="214"/>
              <w:rPr>
                <w:sz w:val="20"/>
              </w:rPr>
            </w:pPr>
            <w:r>
              <w:rPr>
                <w:sz w:val="20"/>
              </w:rPr>
              <w:t>0985a</w:t>
            </w:r>
          </w:p>
        </w:tc>
        <w:tc>
          <w:tcPr>
            <w:tcW w:w="940" w:type="dxa"/>
          </w:tcPr>
          <w:p w:rsidR="0067705B" w:rsidRDefault="00EF3B5B">
            <w:pPr>
              <w:pStyle w:val="TableParagraph"/>
              <w:ind w:left="0" w:right="92"/>
              <w:jc w:val="right"/>
              <w:rPr>
                <w:sz w:val="20"/>
              </w:rPr>
            </w:pPr>
            <w:r>
              <w:rPr>
                <w:sz w:val="20"/>
              </w:rPr>
              <w:t>74809.04</w:t>
            </w:r>
          </w:p>
        </w:tc>
        <w:tc>
          <w:tcPr>
            <w:tcW w:w="496" w:type="dxa"/>
          </w:tcPr>
          <w:p w:rsidR="0067705B" w:rsidRDefault="00EF3B5B">
            <w:pPr>
              <w:pStyle w:val="TableParagraph"/>
              <w:ind w:left="75" w:right="76"/>
              <w:jc w:val="center"/>
              <w:rPr>
                <w:sz w:val="20"/>
              </w:rPr>
            </w:pPr>
            <w:r>
              <w:rPr>
                <w:sz w:val="20"/>
              </w:rPr>
              <w:t>213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1" w:right="72"/>
              <w:jc w:val="center"/>
              <w:rPr>
                <w:sz w:val="20"/>
              </w:rPr>
            </w:pPr>
            <w:r>
              <w:rPr>
                <w:sz w:val="20"/>
              </w:rPr>
              <w:t>U+9F9C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瑰</w:t>
            </w:r>
          </w:p>
        </w:tc>
        <w:tc>
          <w:tcPr>
            <w:tcW w:w="770" w:type="dxa"/>
          </w:tcPr>
          <w:p w:rsidR="0067705B" w:rsidRDefault="00EF3B5B">
            <w:pPr>
              <w:pStyle w:val="TableParagraph"/>
              <w:rPr>
                <w:sz w:val="20"/>
              </w:rPr>
            </w:pPr>
            <w:r>
              <w:rPr>
                <w:sz w:val="20"/>
              </w:rPr>
              <w:t>guī</w:t>
            </w:r>
          </w:p>
        </w:tc>
        <w:tc>
          <w:tcPr>
            <w:tcW w:w="915" w:type="dxa"/>
            <w:tcBorders>
              <w:right w:val="nil"/>
            </w:tcBorders>
          </w:tcPr>
          <w:p w:rsidR="0067705B" w:rsidRDefault="00EF3B5B">
            <w:pPr>
              <w:pStyle w:val="TableParagraph"/>
              <w:rPr>
                <w:i/>
                <w:sz w:val="20"/>
              </w:rPr>
            </w:pPr>
            <w:r>
              <w:rPr>
                <w:i/>
                <w:sz w:val="20"/>
              </w:rPr>
              <w:t>kwoj</w:t>
            </w:r>
          </w:p>
        </w:tc>
        <w:tc>
          <w:tcPr>
            <w:tcW w:w="1869" w:type="dxa"/>
            <w:tcBorders>
              <w:left w:val="nil"/>
            </w:tcBorders>
          </w:tcPr>
          <w:p w:rsidR="0067705B" w:rsidRDefault="00EF3B5B">
            <w:pPr>
              <w:pStyle w:val="TableParagraph"/>
              <w:ind w:left="208"/>
              <w:rPr>
                <w:i/>
                <w:sz w:val="20"/>
              </w:rPr>
            </w:pPr>
            <w:r>
              <w:rPr>
                <w:i/>
                <w:sz w:val="20"/>
              </w:rPr>
              <w:t>(k- + -woj A)</w:t>
            </w:r>
          </w:p>
        </w:tc>
        <w:tc>
          <w:tcPr>
            <w:tcW w:w="2782" w:type="dxa"/>
          </w:tcPr>
          <w:p w:rsidR="0067705B" w:rsidRDefault="00EF3B5B">
            <w:pPr>
              <w:pStyle w:val="TableParagraph"/>
              <w:rPr>
                <w:sz w:val="20"/>
              </w:rPr>
            </w:pPr>
            <w:r>
              <w:rPr>
                <w:sz w:val="20"/>
              </w:rPr>
              <w:t>*[k]ˤuj</w:t>
            </w:r>
          </w:p>
        </w:tc>
        <w:tc>
          <w:tcPr>
            <w:tcW w:w="2870" w:type="dxa"/>
          </w:tcPr>
          <w:p w:rsidR="0067705B" w:rsidRDefault="00EF3B5B">
            <w:pPr>
              <w:pStyle w:val="TableParagraph"/>
              <w:ind w:left="38"/>
              <w:rPr>
                <w:sz w:val="20"/>
              </w:rPr>
            </w:pPr>
            <w:r>
              <w:rPr>
                <w:sz w:val="20"/>
              </w:rPr>
              <w:t>kind of precious stone</w:t>
            </w:r>
          </w:p>
        </w:tc>
        <w:tc>
          <w:tcPr>
            <w:tcW w:w="928" w:type="dxa"/>
          </w:tcPr>
          <w:p w:rsidR="0067705B" w:rsidRDefault="00EF3B5B">
            <w:pPr>
              <w:pStyle w:val="TableParagraph"/>
              <w:ind w:left="214"/>
              <w:rPr>
                <w:sz w:val="20"/>
              </w:rPr>
            </w:pPr>
            <w:r>
              <w:rPr>
                <w:sz w:val="20"/>
              </w:rPr>
              <w:t>0569e</w:t>
            </w:r>
          </w:p>
        </w:tc>
        <w:tc>
          <w:tcPr>
            <w:tcW w:w="940" w:type="dxa"/>
          </w:tcPr>
          <w:p w:rsidR="0067705B" w:rsidRDefault="00EF3B5B">
            <w:pPr>
              <w:pStyle w:val="TableParagraph"/>
              <w:ind w:left="0" w:right="92"/>
              <w:jc w:val="right"/>
              <w:rPr>
                <w:sz w:val="20"/>
              </w:rPr>
            </w:pPr>
            <w:r>
              <w:rPr>
                <w:sz w:val="20"/>
              </w:rPr>
              <w:t>21127.06</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U+7470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鬼</w:t>
            </w:r>
          </w:p>
        </w:tc>
        <w:tc>
          <w:tcPr>
            <w:tcW w:w="770" w:type="dxa"/>
          </w:tcPr>
          <w:p w:rsidR="0067705B" w:rsidRDefault="00EF3B5B">
            <w:pPr>
              <w:pStyle w:val="TableParagraph"/>
              <w:rPr>
                <w:sz w:val="20"/>
              </w:rPr>
            </w:pPr>
            <w:r>
              <w:rPr>
                <w:sz w:val="20"/>
              </w:rPr>
              <w:t>guǐ</w:t>
            </w:r>
          </w:p>
        </w:tc>
        <w:tc>
          <w:tcPr>
            <w:tcW w:w="915" w:type="dxa"/>
            <w:tcBorders>
              <w:right w:val="nil"/>
            </w:tcBorders>
          </w:tcPr>
          <w:p w:rsidR="0067705B" w:rsidRDefault="00EF3B5B">
            <w:pPr>
              <w:pStyle w:val="TableParagraph"/>
              <w:rPr>
                <w:i/>
                <w:sz w:val="20"/>
              </w:rPr>
            </w:pPr>
            <w:r>
              <w:rPr>
                <w:i/>
                <w:sz w:val="20"/>
              </w:rPr>
              <w:t>kjw+jX</w:t>
            </w:r>
          </w:p>
        </w:tc>
        <w:tc>
          <w:tcPr>
            <w:tcW w:w="1869" w:type="dxa"/>
            <w:tcBorders>
              <w:left w:val="nil"/>
            </w:tcBorders>
          </w:tcPr>
          <w:p w:rsidR="0067705B" w:rsidRDefault="00EF3B5B">
            <w:pPr>
              <w:pStyle w:val="TableParagraph"/>
              <w:ind w:left="208"/>
              <w:rPr>
                <w:i/>
                <w:sz w:val="20"/>
              </w:rPr>
            </w:pPr>
            <w:r>
              <w:rPr>
                <w:i/>
                <w:sz w:val="20"/>
              </w:rPr>
              <w:t>(k- + -jw+j B)</w:t>
            </w:r>
          </w:p>
        </w:tc>
        <w:tc>
          <w:tcPr>
            <w:tcW w:w="2782" w:type="dxa"/>
          </w:tcPr>
          <w:p w:rsidR="0067705B" w:rsidRDefault="00EF3B5B">
            <w:pPr>
              <w:pStyle w:val="TableParagraph"/>
              <w:rPr>
                <w:sz w:val="20"/>
              </w:rPr>
            </w:pPr>
            <w:r>
              <w:rPr>
                <w:sz w:val="20"/>
              </w:rPr>
              <w:t>*k-ʔujʔ</w:t>
            </w:r>
          </w:p>
        </w:tc>
        <w:tc>
          <w:tcPr>
            <w:tcW w:w="2870" w:type="dxa"/>
          </w:tcPr>
          <w:p w:rsidR="0067705B" w:rsidRDefault="00EF3B5B">
            <w:pPr>
              <w:pStyle w:val="TableParagraph"/>
              <w:ind w:left="38"/>
              <w:rPr>
                <w:sz w:val="20"/>
              </w:rPr>
            </w:pPr>
            <w:r>
              <w:rPr>
                <w:sz w:val="20"/>
              </w:rPr>
              <w:t>ghost</w:t>
            </w:r>
          </w:p>
        </w:tc>
        <w:tc>
          <w:tcPr>
            <w:tcW w:w="928" w:type="dxa"/>
          </w:tcPr>
          <w:p w:rsidR="0067705B" w:rsidRDefault="00EF3B5B">
            <w:pPr>
              <w:pStyle w:val="TableParagraph"/>
              <w:ind w:left="214"/>
              <w:rPr>
                <w:sz w:val="20"/>
              </w:rPr>
            </w:pPr>
            <w:r>
              <w:rPr>
                <w:sz w:val="20"/>
              </w:rPr>
              <w:t>0569a</w:t>
            </w:r>
          </w:p>
        </w:tc>
        <w:tc>
          <w:tcPr>
            <w:tcW w:w="940" w:type="dxa"/>
          </w:tcPr>
          <w:p w:rsidR="0067705B" w:rsidRDefault="00EF3B5B">
            <w:pPr>
              <w:pStyle w:val="TableParagraph"/>
              <w:ind w:left="0" w:right="92"/>
              <w:jc w:val="right"/>
              <w:rPr>
                <w:sz w:val="20"/>
              </w:rPr>
            </w:pPr>
            <w:r>
              <w:rPr>
                <w:sz w:val="20"/>
              </w:rPr>
              <w:t>74427.01</w:t>
            </w:r>
          </w:p>
        </w:tc>
        <w:tc>
          <w:tcPr>
            <w:tcW w:w="496" w:type="dxa"/>
          </w:tcPr>
          <w:p w:rsidR="0067705B" w:rsidRDefault="00EF3B5B">
            <w:pPr>
              <w:pStyle w:val="TableParagraph"/>
              <w:ind w:left="75" w:right="76"/>
              <w:jc w:val="center"/>
              <w:rPr>
                <w:sz w:val="20"/>
              </w:rPr>
            </w:pPr>
            <w:r>
              <w:rPr>
                <w:sz w:val="20"/>
              </w:rPr>
              <w:t>194</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U+9B3C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詭</w:t>
            </w:r>
          </w:p>
        </w:tc>
        <w:tc>
          <w:tcPr>
            <w:tcW w:w="770" w:type="dxa"/>
          </w:tcPr>
          <w:p w:rsidR="0067705B" w:rsidRDefault="00EF3B5B">
            <w:pPr>
              <w:pStyle w:val="TableParagraph"/>
              <w:rPr>
                <w:sz w:val="20"/>
              </w:rPr>
            </w:pPr>
            <w:r>
              <w:rPr>
                <w:sz w:val="20"/>
              </w:rPr>
              <w:t>guǐ</w:t>
            </w:r>
          </w:p>
        </w:tc>
        <w:tc>
          <w:tcPr>
            <w:tcW w:w="915" w:type="dxa"/>
            <w:tcBorders>
              <w:right w:val="nil"/>
            </w:tcBorders>
          </w:tcPr>
          <w:p w:rsidR="0067705B" w:rsidRDefault="00EF3B5B">
            <w:pPr>
              <w:pStyle w:val="TableParagraph"/>
              <w:rPr>
                <w:i/>
                <w:sz w:val="20"/>
              </w:rPr>
            </w:pPr>
            <w:r>
              <w:rPr>
                <w:i/>
                <w:sz w:val="20"/>
              </w:rPr>
              <w:t>kjweX</w:t>
            </w:r>
          </w:p>
        </w:tc>
        <w:tc>
          <w:tcPr>
            <w:tcW w:w="1869" w:type="dxa"/>
            <w:tcBorders>
              <w:left w:val="nil"/>
            </w:tcBorders>
          </w:tcPr>
          <w:p w:rsidR="0067705B" w:rsidRDefault="00EF3B5B">
            <w:pPr>
              <w:pStyle w:val="TableParagraph"/>
              <w:ind w:left="208"/>
              <w:rPr>
                <w:i/>
                <w:sz w:val="20"/>
              </w:rPr>
            </w:pPr>
            <w:r>
              <w:rPr>
                <w:i/>
                <w:sz w:val="20"/>
              </w:rPr>
              <w:t>(k- + -jwe B)</w:t>
            </w:r>
          </w:p>
        </w:tc>
        <w:tc>
          <w:tcPr>
            <w:tcW w:w="2782" w:type="dxa"/>
          </w:tcPr>
          <w:p w:rsidR="0067705B" w:rsidRDefault="00EF3B5B">
            <w:pPr>
              <w:pStyle w:val="TableParagraph"/>
              <w:rPr>
                <w:sz w:val="20"/>
              </w:rPr>
            </w:pPr>
            <w:r>
              <w:rPr>
                <w:sz w:val="20"/>
              </w:rPr>
              <w:t>*[k](r)ojʔ</w:t>
            </w:r>
          </w:p>
        </w:tc>
        <w:tc>
          <w:tcPr>
            <w:tcW w:w="2870" w:type="dxa"/>
          </w:tcPr>
          <w:p w:rsidR="0067705B" w:rsidRDefault="00EF3B5B">
            <w:pPr>
              <w:pStyle w:val="TableParagraph"/>
              <w:ind w:left="38"/>
              <w:rPr>
                <w:sz w:val="20"/>
              </w:rPr>
            </w:pPr>
            <w:r>
              <w:rPr>
                <w:sz w:val="20"/>
              </w:rPr>
              <w:t>perverse</w:t>
            </w:r>
          </w:p>
        </w:tc>
        <w:tc>
          <w:tcPr>
            <w:tcW w:w="928" w:type="dxa"/>
          </w:tcPr>
          <w:p w:rsidR="0067705B" w:rsidRDefault="00EF3B5B">
            <w:pPr>
              <w:pStyle w:val="TableParagraph"/>
              <w:ind w:left="210"/>
              <w:rPr>
                <w:sz w:val="20"/>
              </w:rPr>
            </w:pPr>
            <w:r>
              <w:rPr>
                <w:sz w:val="20"/>
              </w:rPr>
              <w:t>0029b</w:t>
            </w:r>
          </w:p>
        </w:tc>
        <w:tc>
          <w:tcPr>
            <w:tcW w:w="940" w:type="dxa"/>
          </w:tcPr>
          <w:p w:rsidR="0067705B" w:rsidRDefault="00EF3B5B">
            <w:pPr>
              <w:pStyle w:val="TableParagraph"/>
              <w:ind w:left="0" w:right="92"/>
              <w:jc w:val="right"/>
              <w:rPr>
                <w:sz w:val="20"/>
              </w:rPr>
            </w:pPr>
            <w:r>
              <w:rPr>
                <w:sz w:val="20"/>
              </w:rPr>
              <w:t>63968.01</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U+8A6D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癸</w:t>
            </w:r>
          </w:p>
        </w:tc>
        <w:tc>
          <w:tcPr>
            <w:tcW w:w="770" w:type="dxa"/>
          </w:tcPr>
          <w:p w:rsidR="0067705B" w:rsidRDefault="00EF3B5B">
            <w:pPr>
              <w:pStyle w:val="TableParagraph"/>
              <w:rPr>
                <w:sz w:val="20"/>
              </w:rPr>
            </w:pPr>
            <w:r>
              <w:rPr>
                <w:sz w:val="20"/>
              </w:rPr>
              <w:t>guǐ</w:t>
            </w:r>
          </w:p>
        </w:tc>
        <w:tc>
          <w:tcPr>
            <w:tcW w:w="915" w:type="dxa"/>
            <w:tcBorders>
              <w:right w:val="nil"/>
            </w:tcBorders>
          </w:tcPr>
          <w:p w:rsidR="0067705B" w:rsidRDefault="00EF3B5B">
            <w:pPr>
              <w:pStyle w:val="TableParagraph"/>
              <w:rPr>
                <w:i/>
                <w:sz w:val="20"/>
              </w:rPr>
            </w:pPr>
            <w:r>
              <w:rPr>
                <w:i/>
                <w:sz w:val="20"/>
              </w:rPr>
              <w:t>kjwijX</w:t>
            </w:r>
          </w:p>
        </w:tc>
        <w:tc>
          <w:tcPr>
            <w:tcW w:w="1869" w:type="dxa"/>
            <w:tcBorders>
              <w:left w:val="nil"/>
            </w:tcBorders>
          </w:tcPr>
          <w:p w:rsidR="0067705B" w:rsidRDefault="00EF3B5B">
            <w:pPr>
              <w:pStyle w:val="TableParagraph"/>
              <w:ind w:left="208"/>
              <w:rPr>
                <w:i/>
                <w:sz w:val="20"/>
              </w:rPr>
            </w:pPr>
            <w:r>
              <w:rPr>
                <w:i/>
                <w:sz w:val="20"/>
              </w:rPr>
              <w:t>(k- + -jwij B)</w:t>
            </w:r>
          </w:p>
        </w:tc>
        <w:tc>
          <w:tcPr>
            <w:tcW w:w="2782" w:type="dxa"/>
          </w:tcPr>
          <w:p w:rsidR="0067705B" w:rsidRDefault="00EF3B5B">
            <w:pPr>
              <w:pStyle w:val="TableParagraph"/>
              <w:rPr>
                <w:sz w:val="20"/>
              </w:rPr>
            </w:pPr>
            <w:r>
              <w:rPr>
                <w:sz w:val="20"/>
              </w:rPr>
              <w:t>*kʷijʔ</w:t>
            </w:r>
          </w:p>
        </w:tc>
        <w:tc>
          <w:tcPr>
            <w:tcW w:w="2870" w:type="dxa"/>
          </w:tcPr>
          <w:p w:rsidR="0067705B" w:rsidRDefault="00EF3B5B">
            <w:pPr>
              <w:pStyle w:val="TableParagraph"/>
              <w:ind w:left="38"/>
              <w:rPr>
                <w:sz w:val="20"/>
              </w:rPr>
            </w:pPr>
            <w:r>
              <w:rPr>
                <w:sz w:val="20"/>
              </w:rPr>
              <w:t>10th heavenly stem</w:t>
            </w:r>
          </w:p>
        </w:tc>
        <w:tc>
          <w:tcPr>
            <w:tcW w:w="928" w:type="dxa"/>
          </w:tcPr>
          <w:p w:rsidR="0067705B" w:rsidRDefault="00EF3B5B">
            <w:pPr>
              <w:pStyle w:val="TableParagraph"/>
              <w:ind w:left="214"/>
              <w:rPr>
                <w:sz w:val="20"/>
              </w:rPr>
            </w:pPr>
            <w:r>
              <w:rPr>
                <w:sz w:val="20"/>
              </w:rPr>
              <w:t>0605a</w:t>
            </w:r>
          </w:p>
        </w:tc>
        <w:tc>
          <w:tcPr>
            <w:tcW w:w="940" w:type="dxa"/>
          </w:tcPr>
          <w:p w:rsidR="0067705B" w:rsidRDefault="00EF3B5B">
            <w:pPr>
              <w:pStyle w:val="TableParagraph"/>
              <w:ind w:left="0" w:right="92"/>
              <w:jc w:val="right"/>
              <w:rPr>
                <w:sz w:val="20"/>
              </w:rPr>
            </w:pPr>
            <w:r>
              <w:rPr>
                <w:sz w:val="20"/>
              </w:rPr>
              <w:t>42760.04</w:t>
            </w:r>
          </w:p>
        </w:tc>
        <w:tc>
          <w:tcPr>
            <w:tcW w:w="496" w:type="dxa"/>
          </w:tcPr>
          <w:p w:rsidR="0067705B" w:rsidRDefault="00EF3B5B">
            <w:pPr>
              <w:pStyle w:val="TableParagraph"/>
              <w:ind w:left="75" w:right="76"/>
              <w:jc w:val="center"/>
              <w:rPr>
                <w:sz w:val="20"/>
              </w:rPr>
            </w:pPr>
            <w:r>
              <w:rPr>
                <w:sz w:val="20"/>
              </w:rPr>
              <w:t>105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U+7678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簋</w:t>
            </w:r>
          </w:p>
        </w:tc>
        <w:tc>
          <w:tcPr>
            <w:tcW w:w="770" w:type="dxa"/>
          </w:tcPr>
          <w:p w:rsidR="0067705B" w:rsidRDefault="00EF3B5B">
            <w:pPr>
              <w:pStyle w:val="TableParagraph"/>
              <w:rPr>
                <w:sz w:val="20"/>
              </w:rPr>
            </w:pPr>
            <w:r>
              <w:rPr>
                <w:sz w:val="20"/>
              </w:rPr>
              <w:t>guǐ</w:t>
            </w:r>
          </w:p>
        </w:tc>
        <w:tc>
          <w:tcPr>
            <w:tcW w:w="915" w:type="dxa"/>
            <w:tcBorders>
              <w:right w:val="nil"/>
            </w:tcBorders>
          </w:tcPr>
          <w:p w:rsidR="0067705B" w:rsidRDefault="00EF3B5B">
            <w:pPr>
              <w:pStyle w:val="TableParagraph"/>
              <w:rPr>
                <w:i/>
                <w:sz w:val="20"/>
              </w:rPr>
            </w:pPr>
            <w:r>
              <w:rPr>
                <w:i/>
                <w:sz w:val="20"/>
              </w:rPr>
              <w:t>kwijX</w:t>
            </w:r>
          </w:p>
        </w:tc>
        <w:tc>
          <w:tcPr>
            <w:tcW w:w="1869" w:type="dxa"/>
            <w:tcBorders>
              <w:left w:val="nil"/>
            </w:tcBorders>
          </w:tcPr>
          <w:p w:rsidR="0067705B" w:rsidRDefault="00EF3B5B">
            <w:pPr>
              <w:pStyle w:val="TableParagraph"/>
              <w:ind w:left="208"/>
              <w:rPr>
                <w:i/>
                <w:sz w:val="20"/>
              </w:rPr>
            </w:pPr>
            <w:r>
              <w:rPr>
                <w:i/>
                <w:sz w:val="20"/>
              </w:rPr>
              <w:t>(k- + -wij B)</w:t>
            </w:r>
          </w:p>
        </w:tc>
        <w:tc>
          <w:tcPr>
            <w:tcW w:w="2782" w:type="dxa"/>
          </w:tcPr>
          <w:p w:rsidR="0067705B" w:rsidRDefault="00EF3B5B">
            <w:pPr>
              <w:pStyle w:val="TableParagraph"/>
              <w:rPr>
                <w:sz w:val="20"/>
              </w:rPr>
            </w:pPr>
            <w:r>
              <w:rPr>
                <w:sz w:val="20"/>
              </w:rPr>
              <w:t>*kʷruʔ</w:t>
            </w:r>
          </w:p>
        </w:tc>
        <w:tc>
          <w:tcPr>
            <w:tcW w:w="2870" w:type="dxa"/>
          </w:tcPr>
          <w:p w:rsidR="0067705B" w:rsidRDefault="00EF3B5B">
            <w:pPr>
              <w:pStyle w:val="TableParagraph"/>
              <w:ind w:left="38"/>
              <w:rPr>
                <w:sz w:val="20"/>
              </w:rPr>
            </w:pPr>
            <w:r>
              <w:rPr>
                <w:sz w:val="20"/>
              </w:rPr>
              <w:t>guǐ ritual vessel</w:t>
            </w:r>
          </w:p>
        </w:tc>
        <w:tc>
          <w:tcPr>
            <w:tcW w:w="928" w:type="dxa"/>
          </w:tcPr>
          <w:p w:rsidR="0067705B" w:rsidRDefault="00EF3B5B">
            <w:pPr>
              <w:pStyle w:val="TableParagraph"/>
              <w:ind w:left="214"/>
              <w:rPr>
                <w:sz w:val="20"/>
              </w:rPr>
            </w:pPr>
            <w:r>
              <w:rPr>
                <w:sz w:val="20"/>
              </w:rPr>
              <w:t>0986a</w:t>
            </w:r>
          </w:p>
        </w:tc>
        <w:tc>
          <w:tcPr>
            <w:tcW w:w="940" w:type="dxa"/>
          </w:tcPr>
          <w:p w:rsidR="0067705B" w:rsidRDefault="00EF3B5B">
            <w:pPr>
              <w:pStyle w:val="TableParagraph"/>
              <w:ind w:left="0" w:right="92"/>
              <w:jc w:val="right"/>
              <w:rPr>
                <w:sz w:val="20"/>
              </w:rPr>
            </w:pPr>
            <w:r>
              <w:rPr>
                <w:sz w:val="20"/>
              </w:rPr>
              <w:t>53011.17</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U+7C0B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軌</w:t>
            </w:r>
          </w:p>
        </w:tc>
        <w:tc>
          <w:tcPr>
            <w:tcW w:w="770" w:type="dxa"/>
          </w:tcPr>
          <w:p w:rsidR="0067705B" w:rsidRDefault="00EF3B5B">
            <w:pPr>
              <w:pStyle w:val="TableParagraph"/>
              <w:rPr>
                <w:sz w:val="20"/>
              </w:rPr>
            </w:pPr>
            <w:r>
              <w:rPr>
                <w:sz w:val="20"/>
              </w:rPr>
              <w:t>guǐ</w:t>
            </w:r>
          </w:p>
        </w:tc>
        <w:tc>
          <w:tcPr>
            <w:tcW w:w="915" w:type="dxa"/>
            <w:tcBorders>
              <w:right w:val="nil"/>
            </w:tcBorders>
          </w:tcPr>
          <w:p w:rsidR="0067705B" w:rsidRDefault="00EF3B5B">
            <w:pPr>
              <w:pStyle w:val="TableParagraph"/>
              <w:rPr>
                <w:i/>
                <w:sz w:val="20"/>
              </w:rPr>
            </w:pPr>
            <w:r>
              <w:rPr>
                <w:i/>
                <w:sz w:val="20"/>
              </w:rPr>
              <w:t>kwijX</w:t>
            </w:r>
          </w:p>
        </w:tc>
        <w:tc>
          <w:tcPr>
            <w:tcW w:w="1869" w:type="dxa"/>
            <w:tcBorders>
              <w:left w:val="nil"/>
            </w:tcBorders>
          </w:tcPr>
          <w:p w:rsidR="0067705B" w:rsidRDefault="00EF3B5B">
            <w:pPr>
              <w:pStyle w:val="TableParagraph"/>
              <w:ind w:left="208"/>
              <w:rPr>
                <w:i/>
                <w:sz w:val="20"/>
              </w:rPr>
            </w:pPr>
            <w:r>
              <w:rPr>
                <w:i/>
                <w:sz w:val="20"/>
              </w:rPr>
              <w:t>(k- + -wij B)</w:t>
            </w:r>
          </w:p>
        </w:tc>
        <w:tc>
          <w:tcPr>
            <w:tcW w:w="2782" w:type="dxa"/>
          </w:tcPr>
          <w:p w:rsidR="0067705B" w:rsidRDefault="00EF3B5B">
            <w:pPr>
              <w:pStyle w:val="TableParagraph"/>
              <w:rPr>
                <w:sz w:val="20"/>
              </w:rPr>
            </w:pPr>
            <w:r>
              <w:rPr>
                <w:sz w:val="20"/>
              </w:rPr>
              <w:t>*kʷruʔ</w:t>
            </w:r>
          </w:p>
        </w:tc>
        <w:tc>
          <w:tcPr>
            <w:tcW w:w="2870" w:type="dxa"/>
          </w:tcPr>
          <w:p w:rsidR="0067705B" w:rsidRDefault="00EF3B5B">
            <w:pPr>
              <w:pStyle w:val="TableParagraph"/>
              <w:ind w:left="38"/>
              <w:rPr>
                <w:sz w:val="20"/>
              </w:rPr>
            </w:pPr>
            <w:r>
              <w:rPr>
                <w:sz w:val="20"/>
              </w:rPr>
              <w:t>wheel ruts</w:t>
            </w:r>
          </w:p>
        </w:tc>
        <w:tc>
          <w:tcPr>
            <w:tcW w:w="928" w:type="dxa"/>
          </w:tcPr>
          <w:p w:rsidR="0067705B" w:rsidRDefault="00EF3B5B">
            <w:pPr>
              <w:pStyle w:val="TableParagraph"/>
              <w:ind w:left="210"/>
              <w:rPr>
                <w:sz w:val="20"/>
              </w:rPr>
            </w:pPr>
            <w:r>
              <w:rPr>
                <w:sz w:val="20"/>
              </w:rPr>
              <w:t>0992k</w:t>
            </w:r>
          </w:p>
        </w:tc>
        <w:tc>
          <w:tcPr>
            <w:tcW w:w="940" w:type="dxa"/>
          </w:tcPr>
          <w:p w:rsidR="0067705B" w:rsidRDefault="00EF3B5B">
            <w:pPr>
              <w:pStyle w:val="TableParagraph"/>
              <w:ind w:left="0" w:right="92"/>
              <w:jc w:val="right"/>
              <w:rPr>
                <w:sz w:val="20"/>
              </w:rPr>
            </w:pPr>
            <w:r>
              <w:rPr>
                <w:sz w:val="20"/>
              </w:rPr>
              <w:t>53512.04</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1" w:right="72"/>
              <w:jc w:val="center"/>
              <w:rPr>
                <w:sz w:val="20"/>
              </w:rPr>
            </w:pPr>
            <w:r>
              <w:rPr>
                <w:sz w:val="20"/>
              </w:rPr>
              <w:t>U+8ECC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跪</w:t>
            </w:r>
          </w:p>
        </w:tc>
        <w:tc>
          <w:tcPr>
            <w:tcW w:w="770" w:type="dxa"/>
          </w:tcPr>
          <w:p w:rsidR="0067705B" w:rsidRDefault="00EF3B5B">
            <w:pPr>
              <w:pStyle w:val="TableParagraph"/>
              <w:spacing w:before="29"/>
              <w:rPr>
                <w:sz w:val="20"/>
              </w:rPr>
            </w:pPr>
            <w:r>
              <w:rPr>
                <w:sz w:val="20"/>
              </w:rPr>
              <w:t>guì</w:t>
            </w:r>
          </w:p>
        </w:tc>
        <w:tc>
          <w:tcPr>
            <w:tcW w:w="915" w:type="dxa"/>
            <w:tcBorders>
              <w:right w:val="nil"/>
            </w:tcBorders>
          </w:tcPr>
          <w:p w:rsidR="0067705B" w:rsidRDefault="00EF3B5B">
            <w:pPr>
              <w:pStyle w:val="TableParagraph"/>
              <w:spacing w:before="29"/>
              <w:rPr>
                <w:i/>
                <w:sz w:val="20"/>
              </w:rPr>
            </w:pPr>
            <w:r>
              <w:rPr>
                <w:i/>
                <w:sz w:val="20"/>
              </w:rPr>
              <w:t>gjweX</w:t>
            </w:r>
          </w:p>
        </w:tc>
        <w:tc>
          <w:tcPr>
            <w:tcW w:w="1869" w:type="dxa"/>
            <w:tcBorders>
              <w:left w:val="nil"/>
            </w:tcBorders>
          </w:tcPr>
          <w:p w:rsidR="0067705B" w:rsidRDefault="00EF3B5B">
            <w:pPr>
              <w:pStyle w:val="TableParagraph"/>
              <w:spacing w:before="29"/>
              <w:ind w:left="208"/>
              <w:rPr>
                <w:i/>
                <w:sz w:val="20"/>
              </w:rPr>
            </w:pPr>
            <w:r>
              <w:rPr>
                <w:i/>
                <w:sz w:val="20"/>
              </w:rPr>
              <w:t>(g- + -jwe B)</w:t>
            </w:r>
          </w:p>
        </w:tc>
        <w:tc>
          <w:tcPr>
            <w:tcW w:w="2782" w:type="dxa"/>
          </w:tcPr>
          <w:p w:rsidR="0067705B" w:rsidRDefault="00EF3B5B">
            <w:pPr>
              <w:pStyle w:val="TableParagraph"/>
              <w:spacing w:before="29"/>
              <w:rPr>
                <w:sz w:val="20"/>
              </w:rPr>
            </w:pPr>
            <w:r>
              <w:rPr>
                <w:sz w:val="20"/>
              </w:rPr>
              <w:t>*[g](r)ojʔ</w:t>
            </w:r>
          </w:p>
        </w:tc>
        <w:tc>
          <w:tcPr>
            <w:tcW w:w="2870" w:type="dxa"/>
          </w:tcPr>
          <w:p w:rsidR="0067705B" w:rsidRDefault="00EF3B5B">
            <w:pPr>
              <w:pStyle w:val="TableParagraph"/>
              <w:spacing w:before="29"/>
              <w:ind w:left="38"/>
              <w:rPr>
                <w:sz w:val="20"/>
              </w:rPr>
            </w:pPr>
            <w:r>
              <w:rPr>
                <w:sz w:val="20"/>
              </w:rPr>
              <w:t>kneel; foot</w:t>
            </w:r>
          </w:p>
        </w:tc>
        <w:tc>
          <w:tcPr>
            <w:tcW w:w="928" w:type="dxa"/>
          </w:tcPr>
          <w:p w:rsidR="0067705B" w:rsidRDefault="00EF3B5B">
            <w:pPr>
              <w:pStyle w:val="TableParagraph"/>
              <w:spacing w:before="29"/>
              <w:ind w:left="226"/>
              <w:rPr>
                <w:sz w:val="20"/>
              </w:rPr>
            </w:pPr>
            <w:r>
              <w:rPr>
                <w:sz w:val="20"/>
              </w:rPr>
              <w:t>0029f</w:t>
            </w:r>
          </w:p>
        </w:tc>
        <w:tc>
          <w:tcPr>
            <w:tcW w:w="940" w:type="dxa"/>
          </w:tcPr>
          <w:p w:rsidR="0067705B" w:rsidRDefault="00EF3B5B">
            <w:pPr>
              <w:pStyle w:val="TableParagraph"/>
              <w:spacing w:before="29"/>
              <w:ind w:left="0" w:right="92"/>
              <w:jc w:val="right"/>
              <w:rPr>
                <w:sz w:val="20"/>
              </w:rPr>
            </w:pPr>
            <w:r>
              <w:rPr>
                <w:sz w:val="20"/>
              </w:rPr>
              <w:t>63704.03</w:t>
            </w:r>
          </w:p>
        </w:tc>
        <w:tc>
          <w:tcPr>
            <w:tcW w:w="496" w:type="dxa"/>
          </w:tcPr>
          <w:p w:rsidR="0067705B" w:rsidRDefault="00EF3B5B">
            <w:pPr>
              <w:pStyle w:val="TableParagraph"/>
              <w:spacing w:before="29"/>
              <w:ind w:left="75" w:right="76"/>
              <w:jc w:val="center"/>
              <w:rPr>
                <w:sz w:val="20"/>
              </w:rPr>
            </w:pPr>
            <w:r>
              <w:rPr>
                <w:sz w:val="20"/>
              </w:rPr>
              <w:t>157</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2" w:right="72"/>
              <w:jc w:val="center"/>
              <w:rPr>
                <w:sz w:val="20"/>
              </w:rPr>
            </w:pPr>
            <w:r>
              <w:rPr>
                <w:sz w:val="20"/>
              </w:rPr>
              <w:t>U+8DEA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匱</w:t>
            </w:r>
          </w:p>
        </w:tc>
        <w:tc>
          <w:tcPr>
            <w:tcW w:w="770" w:type="dxa"/>
          </w:tcPr>
          <w:p w:rsidR="0067705B" w:rsidRDefault="00EF3B5B">
            <w:pPr>
              <w:pStyle w:val="TableParagraph"/>
              <w:rPr>
                <w:sz w:val="20"/>
              </w:rPr>
            </w:pPr>
            <w:r>
              <w:rPr>
                <w:sz w:val="20"/>
              </w:rPr>
              <w:t>guì</w:t>
            </w:r>
          </w:p>
        </w:tc>
        <w:tc>
          <w:tcPr>
            <w:tcW w:w="915" w:type="dxa"/>
            <w:tcBorders>
              <w:right w:val="nil"/>
            </w:tcBorders>
          </w:tcPr>
          <w:p w:rsidR="0067705B" w:rsidRDefault="00EF3B5B">
            <w:pPr>
              <w:pStyle w:val="TableParagraph"/>
              <w:rPr>
                <w:i/>
                <w:sz w:val="20"/>
              </w:rPr>
            </w:pPr>
            <w:r>
              <w:rPr>
                <w:i/>
                <w:sz w:val="20"/>
              </w:rPr>
              <w:t>gwijH</w:t>
            </w:r>
          </w:p>
        </w:tc>
        <w:tc>
          <w:tcPr>
            <w:tcW w:w="1869" w:type="dxa"/>
            <w:tcBorders>
              <w:left w:val="nil"/>
            </w:tcBorders>
          </w:tcPr>
          <w:p w:rsidR="0067705B" w:rsidRDefault="00EF3B5B">
            <w:pPr>
              <w:pStyle w:val="TableParagraph"/>
              <w:ind w:left="208"/>
              <w:rPr>
                <w:i/>
                <w:sz w:val="20"/>
              </w:rPr>
            </w:pPr>
            <w:r>
              <w:rPr>
                <w:i/>
                <w:sz w:val="20"/>
              </w:rPr>
              <w:t>(g- + -wij C)</w:t>
            </w:r>
          </w:p>
        </w:tc>
        <w:tc>
          <w:tcPr>
            <w:tcW w:w="2782" w:type="dxa"/>
          </w:tcPr>
          <w:p w:rsidR="0067705B" w:rsidRDefault="00EF3B5B">
            <w:pPr>
              <w:pStyle w:val="TableParagraph"/>
              <w:rPr>
                <w:sz w:val="20"/>
              </w:rPr>
            </w:pPr>
            <w:r>
              <w:rPr>
                <w:sz w:val="20"/>
              </w:rPr>
              <w:t>*[g]ruj-s</w:t>
            </w:r>
          </w:p>
        </w:tc>
        <w:tc>
          <w:tcPr>
            <w:tcW w:w="2870" w:type="dxa"/>
          </w:tcPr>
          <w:p w:rsidR="0067705B" w:rsidRDefault="00EF3B5B">
            <w:pPr>
              <w:pStyle w:val="TableParagraph"/>
              <w:ind w:left="38"/>
              <w:rPr>
                <w:sz w:val="20"/>
              </w:rPr>
            </w:pPr>
            <w:proofErr w:type="gramStart"/>
            <w:r>
              <w:rPr>
                <w:sz w:val="20"/>
              </w:rPr>
              <w:t>box</w:t>
            </w:r>
            <w:proofErr w:type="gramEnd"/>
            <w:r>
              <w:rPr>
                <w:sz w:val="20"/>
              </w:rPr>
              <w:t xml:space="preserve"> (n.)</w:t>
            </w:r>
          </w:p>
        </w:tc>
        <w:tc>
          <w:tcPr>
            <w:tcW w:w="928" w:type="dxa"/>
          </w:tcPr>
          <w:p w:rsidR="0067705B" w:rsidRDefault="00EF3B5B">
            <w:pPr>
              <w:pStyle w:val="TableParagraph"/>
              <w:ind w:left="210"/>
              <w:rPr>
                <w:sz w:val="20"/>
              </w:rPr>
            </w:pPr>
            <w:r>
              <w:rPr>
                <w:sz w:val="20"/>
              </w:rPr>
              <w:t>0540g</w:t>
            </w:r>
          </w:p>
        </w:tc>
        <w:tc>
          <w:tcPr>
            <w:tcW w:w="940" w:type="dxa"/>
          </w:tcPr>
          <w:p w:rsidR="0067705B" w:rsidRDefault="00EF3B5B">
            <w:pPr>
              <w:pStyle w:val="TableParagraph"/>
              <w:ind w:left="0" w:right="92"/>
              <w:jc w:val="right"/>
              <w:rPr>
                <w:sz w:val="20"/>
              </w:rPr>
            </w:pPr>
            <w:r>
              <w:rPr>
                <w:sz w:val="20"/>
              </w:rPr>
              <w:t>10089.14</w:t>
            </w:r>
          </w:p>
        </w:tc>
        <w:tc>
          <w:tcPr>
            <w:tcW w:w="496" w:type="dxa"/>
          </w:tcPr>
          <w:p w:rsidR="0067705B" w:rsidRDefault="00EF3B5B">
            <w:pPr>
              <w:pStyle w:val="TableParagraph"/>
              <w:ind w:left="75" w:right="76"/>
              <w:jc w:val="center"/>
              <w:rPr>
                <w:sz w:val="20"/>
              </w:rPr>
            </w:pPr>
            <w:r>
              <w:rPr>
                <w:sz w:val="20"/>
              </w:rPr>
              <w:t>22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U+5331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櫃</w:t>
            </w:r>
          </w:p>
        </w:tc>
        <w:tc>
          <w:tcPr>
            <w:tcW w:w="770" w:type="dxa"/>
          </w:tcPr>
          <w:p w:rsidR="0067705B" w:rsidRDefault="00EF3B5B">
            <w:pPr>
              <w:pStyle w:val="TableParagraph"/>
              <w:rPr>
                <w:sz w:val="20"/>
              </w:rPr>
            </w:pPr>
            <w:r>
              <w:rPr>
                <w:sz w:val="20"/>
              </w:rPr>
              <w:t>guì</w:t>
            </w:r>
          </w:p>
        </w:tc>
        <w:tc>
          <w:tcPr>
            <w:tcW w:w="915" w:type="dxa"/>
            <w:tcBorders>
              <w:right w:val="nil"/>
            </w:tcBorders>
          </w:tcPr>
          <w:p w:rsidR="0067705B" w:rsidRDefault="00EF3B5B">
            <w:pPr>
              <w:pStyle w:val="TableParagraph"/>
              <w:rPr>
                <w:i/>
                <w:sz w:val="20"/>
              </w:rPr>
            </w:pPr>
            <w:r>
              <w:rPr>
                <w:i/>
                <w:sz w:val="20"/>
              </w:rPr>
              <w:t>gwijH</w:t>
            </w:r>
          </w:p>
        </w:tc>
        <w:tc>
          <w:tcPr>
            <w:tcW w:w="1869" w:type="dxa"/>
            <w:tcBorders>
              <w:left w:val="nil"/>
            </w:tcBorders>
          </w:tcPr>
          <w:p w:rsidR="0067705B" w:rsidRDefault="00EF3B5B">
            <w:pPr>
              <w:pStyle w:val="TableParagraph"/>
              <w:ind w:left="208"/>
              <w:rPr>
                <w:i/>
                <w:sz w:val="20"/>
              </w:rPr>
            </w:pPr>
            <w:r>
              <w:rPr>
                <w:i/>
                <w:sz w:val="20"/>
              </w:rPr>
              <w:t>(g- + -wij C)</w:t>
            </w:r>
          </w:p>
        </w:tc>
        <w:tc>
          <w:tcPr>
            <w:tcW w:w="2782" w:type="dxa"/>
          </w:tcPr>
          <w:p w:rsidR="0067705B" w:rsidRDefault="00EF3B5B">
            <w:pPr>
              <w:pStyle w:val="TableParagraph"/>
              <w:rPr>
                <w:sz w:val="20"/>
              </w:rPr>
            </w:pPr>
            <w:r>
              <w:rPr>
                <w:sz w:val="20"/>
              </w:rPr>
              <w:t>*[g]ruj-s</w:t>
            </w:r>
          </w:p>
        </w:tc>
        <w:tc>
          <w:tcPr>
            <w:tcW w:w="2870" w:type="dxa"/>
          </w:tcPr>
          <w:p w:rsidR="0067705B" w:rsidRDefault="00EF3B5B">
            <w:pPr>
              <w:pStyle w:val="TableParagraph"/>
              <w:ind w:left="38"/>
              <w:rPr>
                <w:sz w:val="20"/>
              </w:rPr>
            </w:pPr>
            <w:r>
              <w:rPr>
                <w:sz w:val="20"/>
              </w:rPr>
              <w:t>box</w:t>
            </w:r>
          </w:p>
        </w:tc>
        <w:tc>
          <w:tcPr>
            <w:tcW w:w="928" w:type="dxa"/>
          </w:tcPr>
          <w:p w:rsidR="0067705B" w:rsidRDefault="00EF3B5B">
            <w:pPr>
              <w:pStyle w:val="TableParagraph"/>
              <w:ind w:left="210"/>
              <w:rPr>
                <w:sz w:val="20"/>
              </w:rPr>
            </w:pPr>
            <w:r>
              <w:rPr>
                <w:sz w:val="20"/>
              </w:rPr>
              <w:t>0540h</w:t>
            </w:r>
          </w:p>
        </w:tc>
        <w:tc>
          <w:tcPr>
            <w:tcW w:w="940" w:type="dxa"/>
          </w:tcPr>
          <w:p w:rsidR="0067705B" w:rsidRDefault="00EF3B5B">
            <w:pPr>
              <w:pStyle w:val="TableParagraph"/>
              <w:ind w:left="0" w:right="92"/>
              <w:jc w:val="right"/>
              <w:rPr>
                <w:sz w:val="20"/>
              </w:rPr>
            </w:pPr>
            <w:r>
              <w:rPr>
                <w:sz w:val="20"/>
              </w:rPr>
              <w:t>21307.07</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U+6AC3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貴</w:t>
            </w:r>
          </w:p>
        </w:tc>
        <w:tc>
          <w:tcPr>
            <w:tcW w:w="770" w:type="dxa"/>
          </w:tcPr>
          <w:p w:rsidR="0067705B" w:rsidRDefault="00EF3B5B">
            <w:pPr>
              <w:pStyle w:val="TableParagraph"/>
              <w:rPr>
                <w:sz w:val="20"/>
              </w:rPr>
            </w:pPr>
            <w:r>
              <w:rPr>
                <w:sz w:val="20"/>
              </w:rPr>
              <w:t>guì</w:t>
            </w:r>
          </w:p>
        </w:tc>
        <w:tc>
          <w:tcPr>
            <w:tcW w:w="915" w:type="dxa"/>
            <w:tcBorders>
              <w:right w:val="nil"/>
            </w:tcBorders>
          </w:tcPr>
          <w:p w:rsidR="0067705B" w:rsidRDefault="00EF3B5B">
            <w:pPr>
              <w:pStyle w:val="TableParagraph"/>
              <w:rPr>
                <w:i/>
                <w:sz w:val="20"/>
              </w:rPr>
            </w:pPr>
            <w:r>
              <w:rPr>
                <w:i/>
                <w:sz w:val="20"/>
              </w:rPr>
              <w:t>kjw+jH</w:t>
            </w:r>
          </w:p>
        </w:tc>
        <w:tc>
          <w:tcPr>
            <w:tcW w:w="1869" w:type="dxa"/>
            <w:tcBorders>
              <w:left w:val="nil"/>
            </w:tcBorders>
          </w:tcPr>
          <w:p w:rsidR="0067705B" w:rsidRDefault="00EF3B5B">
            <w:pPr>
              <w:pStyle w:val="TableParagraph"/>
              <w:ind w:left="208"/>
              <w:rPr>
                <w:i/>
                <w:sz w:val="20"/>
              </w:rPr>
            </w:pPr>
            <w:r>
              <w:rPr>
                <w:i/>
                <w:sz w:val="20"/>
              </w:rPr>
              <w:t>(k- + -jw+j C)</w:t>
            </w:r>
          </w:p>
        </w:tc>
        <w:tc>
          <w:tcPr>
            <w:tcW w:w="2782" w:type="dxa"/>
          </w:tcPr>
          <w:p w:rsidR="0067705B" w:rsidRDefault="00EF3B5B">
            <w:pPr>
              <w:pStyle w:val="TableParagraph"/>
              <w:rPr>
                <w:sz w:val="20"/>
              </w:rPr>
            </w:pPr>
            <w:r>
              <w:rPr>
                <w:sz w:val="20"/>
              </w:rPr>
              <w:t>*kuj-s</w:t>
            </w:r>
          </w:p>
        </w:tc>
        <w:tc>
          <w:tcPr>
            <w:tcW w:w="2870" w:type="dxa"/>
          </w:tcPr>
          <w:p w:rsidR="0067705B" w:rsidRDefault="00EF3B5B">
            <w:pPr>
              <w:pStyle w:val="TableParagraph"/>
              <w:ind w:left="38"/>
              <w:rPr>
                <w:sz w:val="20"/>
              </w:rPr>
            </w:pPr>
            <w:r>
              <w:rPr>
                <w:sz w:val="20"/>
              </w:rPr>
              <w:t>precious; expensive</w:t>
            </w:r>
          </w:p>
        </w:tc>
        <w:tc>
          <w:tcPr>
            <w:tcW w:w="928" w:type="dxa"/>
          </w:tcPr>
          <w:p w:rsidR="0067705B" w:rsidRDefault="00EF3B5B">
            <w:pPr>
              <w:pStyle w:val="TableParagraph"/>
              <w:ind w:left="210"/>
              <w:rPr>
                <w:sz w:val="20"/>
              </w:rPr>
            </w:pPr>
            <w:r>
              <w:rPr>
                <w:sz w:val="20"/>
              </w:rPr>
              <w:t>0540b</w:t>
            </w:r>
          </w:p>
        </w:tc>
        <w:tc>
          <w:tcPr>
            <w:tcW w:w="940" w:type="dxa"/>
          </w:tcPr>
          <w:p w:rsidR="0067705B" w:rsidRDefault="00EF3B5B">
            <w:pPr>
              <w:pStyle w:val="TableParagraph"/>
              <w:ind w:left="0" w:right="92"/>
              <w:jc w:val="right"/>
              <w:rPr>
                <w:sz w:val="20"/>
              </w:rPr>
            </w:pPr>
            <w:r>
              <w:rPr>
                <w:sz w:val="20"/>
              </w:rPr>
              <w:t>63632.09</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U+8CB4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劌</w:t>
            </w:r>
          </w:p>
        </w:tc>
        <w:tc>
          <w:tcPr>
            <w:tcW w:w="770" w:type="dxa"/>
          </w:tcPr>
          <w:p w:rsidR="0067705B" w:rsidRDefault="00EF3B5B">
            <w:pPr>
              <w:pStyle w:val="TableParagraph"/>
              <w:rPr>
                <w:sz w:val="20"/>
              </w:rPr>
            </w:pPr>
            <w:r>
              <w:rPr>
                <w:sz w:val="20"/>
              </w:rPr>
              <w:t>guì</w:t>
            </w:r>
          </w:p>
        </w:tc>
        <w:tc>
          <w:tcPr>
            <w:tcW w:w="915" w:type="dxa"/>
            <w:tcBorders>
              <w:right w:val="nil"/>
            </w:tcBorders>
          </w:tcPr>
          <w:p w:rsidR="0067705B" w:rsidRDefault="00EF3B5B">
            <w:pPr>
              <w:pStyle w:val="TableParagraph"/>
              <w:rPr>
                <w:i/>
                <w:sz w:val="20"/>
              </w:rPr>
            </w:pPr>
            <w:r>
              <w:rPr>
                <w:i/>
                <w:sz w:val="20"/>
              </w:rPr>
              <w:t>kjwejH</w:t>
            </w:r>
          </w:p>
        </w:tc>
        <w:tc>
          <w:tcPr>
            <w:tcW w:w="1869" w:type="dxa"/>
            <w:tcBorders>
              <w:left w:val="nil"/>
            </w:tcBorders>
          </w:tcPr>
          <w:p w:rsidR="0067705B" w:rsidRDefault="00EF3B5B">
            <w:pPr>
              <w:pStyle w:val="TableParagraph"/>
              <w:ind w:left="208"/>
              <w:rPr>
                <w:i/>
                <w:sz w:val="20"/>
              </w:rPr>
            </w:pPr>
            <w:r>
              <w:rPr>
                <w:i/>
                <w:sz w:val="20"/>
              </w:rPr>
              <w:t>(k- + -jwej C)</w:t>
            </w:r>
          </w:p>
        </w:tc>
        <w:tc>
          <w:tcPr>
            <w:tcW w:w="2782" w:type="dxa"/>
          </w:tcPr>
          <w:p w:rsidR="0067705B" w:rsidRDefault="00EF3B5B">
            <w:pPr>
              <w:pStyle w:val="TableParagraph"/>
              <w:rPr>
                <w:sz w:val="20"/>
              </w:rPr>
            </w:pPr>
            <w:r>
              <w:rPr>
                <w:sz w:val="20"/>
              </w:rPr>
              <w:t>*[C.qʷ](r)a[t]-s</w:t>
            </w:r>
          </w:p>
        </w:tc>
        <w:tc>
          <w:tcPr>
            <w:tcW w:w="2870" w:type="dxa"/>
          </w:tcPr>
          <w:p w:rsidR="0067705B" w:rsidRDefault="00EF3B5B">
            <w:pPr>
              <w:pStyle w:val="TableParagraph"/>
              <w:ind w:left="38"/>
              <w:rPr>
                <w:sz w:val="20"/>
              </w:rPr>
            </w:pPr>
            <w:r>
              <w:rPr>
                <w:sz w:val="20"/>
              </w:rPr>
              <w:t>to wound, damage</w:t>
            </w:r>
          </w:p>
        </w:tc>
        <w:tc>
          <w:tcPr>
            <w:tcW w:w="928" w:type="dxa"/>
          </w:tcPr>
          <w:p w:rsidR="0067705B" w:rsidRDefault="00EF3B5B">
            <w:pPr>
              <w:pStyle w:val="TableParagraph"/>
              <w:ind w:left="210"/>
              <w:rPr>
                <w:sz w:val="20"/>
              </w:rPr>
            </w:pPr>
            <w:r>
              <w:rPr>
                <w:sz w:val="20"/>
              </w:rPr>
              <w:t>0346k</w:t>
            </w:r>
          </w:p>
        </w:tc>
        <w:tc>
          <w:tcPr>
            <w:tcW w:w="940" w:type="dxa"/>
          </w:tcPr>
          <w:p w:rsidR="0067705B" w:rsidRDefault="00EF3B5B">
            <w:pPr>
              <w:pStyle w:val="TableParagraph"/>
              <w:ind w:left="0" w:right="92"/>
              <w:jc w:val="right"/>
              <w:rPr>
                <w:sz w:val="20"/>
              </w:rPr>
            </w:pPr>
            <w:r>
              <w:rPr>
                <w:sz w:val="20"/>
              </w:rPr>
              <w:t>10357.13</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U+528C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撅</w:t>
            </w:r>
          </w:p>
        </w:tc>
        <w:tc>
          <w:tcPr>
            <w:tcW w:w="770" w:type="dxa"/>
          </w:tcPr>
          <w:p w:rsidR="0067705B" w:rsidRDefault="00EF3B5B">
            <w:pPr>
              <w:pStyle w:val="TableParagraph"/>
              <w:spacing w:before="29"/>
              <w:rPr>
                <w:sz w:val="20"/>
              </w:rPr>
            </w:pPr>
            <w:r>
              <w:rPr>
                <w:sz w:val="20"/>
              </w:rPr>
              <w:t>guì</w:t>
            </w:r>
          </w:p>
        </w:tc>
        <w:tc>
          <w:tcPr>
            <w:tcW w:w="915" w:type="dxa"/>
            <w:tcBorders>
              <w:right w:val="nil"/>
            </w:tcBorders>
          </w:tcPr>
          <w:p w:rsidR="0067705B" w:rsidRDefault="00EF3B5B">
            <w:pPr>
              <w:pStyle w:val="TableParagraph"/>
              <w:spacing w:before="29"/>
              <w:rPr>
                <w:i/>
                <w:sz w:val="20"/>
              </w:rPr>
            </w:pPr>
            <w:r>
              <w:rPr>
                <w:i/>
                <w:sz w:val="20"/>
              </w:rPr>
              <w:t>kjwejH</w:t>
            </w:r>
          </w:p>
        </w:tc>
        <w:tc>
          <w:tcPr>
            <w:tcW w:w="1869" w:type="dxa"/>
            <w:tcBorders>
              <w:left w:val="nil"/>
            </w:tcBorders>
          </w:tcPr>
          <w:p w:rsidR="0067705B" w:rsidRDefault="00EF3B5B">
            <w:pPr>
              <w:pStyle w:val="TableParagraph"/>
              <w:spacing w:before="29"/>
              <w:ind w:left="208"/>
              <w:rPr>
                <w:i/>
                <w:sz w:val="20"/>
              </w:rPr>
            </w:pPr>
            <w:r>
              <w:rPr>
                <w:i/>
                <w:sz w:val="20"/>
              </w:rPr>
              <w:t>(k- + -jwej C)</w:t>
            </w:r>
          </w:p>
        </w:tc>
        <w:tc>
          <w:tcPr>
            <w:tcW w:w="2782" w:type="dxa"/>
          </w:tcPr>
          <w:p w:rsidR="0067705B" w:rsidRDefault="00EF3B5B">
            <w:pPr>
              <w:pStyle w:val="TableParagraph"/>
              <w:spacing w:before="29"/>
              <w:rPr>
                <w:sz w:val="20"/>
              </w:rPr>
            </w:pPr>
            <w:r>
              <w:rPr>
                <w:sz w:val="20"/>
              </w:rPr>
              <w:t>*k(r)[o][t]-s</w:t>
            </w:r>
          </w:p>
        </w:tc>
        <w:tc>
          <w:tcPr>
            <w:tcW w:w="2870" w:type="dxa"/>
          </w:tcPr>
          <w:p w:rsidR="0067705B" w:rsidRDefault="00EF3B5B">
            <w:pPr>
              <w:pStyle w:val="TableParagraph"/>
              <w:spacing w:before="29"/>
              <w:ind w:left="38"/>
              <w:rPr>
                <w:sz w:val="20"/>
              </w:rPr>
            </w:pPr>
            <w:r>
              <w:rPr>
                <w:sz w:val="20"/>
              </w:rPr>
              <w:t>lift (the dress)</w:t>
            </w:r>
          </w:p>
        </w:tc>
        <w:tc>
          <w:tcPr>
            <w:tcW w:w="928" w:type="dxa"/>
          </w:tcPr>
          <w:p w:rsidR="0067705B" w:rsidRDefault="00EF3B5B">
            <w:pPr>
              <w:pStyle w:val="TableParagraph"/>
              <w:spacing w:before="29"/>
              <w:ind w:left="232"/>
              <w:rPr>
                <w:sz w:val="20"/>
              </w:rPr>
            </w:pPr>
            <w:r>
              <w:rPr>
                <w:sz w:val="20"/>
              </w:rPr>
              <w:t>0301i</w:t>
            </w:r>
          </w:p>
        </w:tc>
        <w:tc>
          <w:tcPr>
            <w:tcW w:w="940" w:type="dxa"/>
          </w:tcPr>
          <w:p w:rsidR="0067705B" w:rsidRDefault="00EF3B5B">
            <w:pPr>
              <w:pStyle w:val="TableParagraph"/>
              <w:spacing w:before="29"/>
              <w:ind w:left="0" w:right="92"/>
              <w:jc w:val="right"/>
              <w:rPr>
                <w:sz w:val="20"/>
              </w:rPr>
            </w:pPr>
            <w:r>
              <w:rPr>
                <w:sz w:val="20"/>
              </w:rPr>
              <w:t>31955.01</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72" w:right="72"/>
              <w:jc w:val="center"/>
              <w:rPr>
                <w:sz w:val="20"/>
              </w:rPr>
            </w:pPr>
            <w:r>
              <w:rPr>
                <w:sz w:val="20"/>
              </w:rPr>
              <w:t>U+6485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檜</w:t>
            </w:r>
          </w:p>
        </w:tc>
        <w:tc>
          <w:tcPr>
            <w:tcW w:w="770" w:type="dxa"/>
          </w:tcPr>
          <w:p w:rsidR="0067705B" w:rsidRDefault="00EF3B5B">
            <w:pPr>
              <w:pStyle w:val="TableParagraph"/>
              <w:rPr>
                <w:sz w:val="20"/>
              </w:rPr>
            </w:pPr>
            <w:r>
              <w:rPr>
                <w:sz w:val="20"/>
              </w:rPr>
              <w:t>guì</w:t>
            </w:r>
          </w:p>
        </w:tc>
        <w:tc>
          <w:tcPr>
            <w:tcW w:w="915" w:type="dxa"/>
            <w:tcBorders>
              <w:right w:val="nil"/>
            </w:tcBorders>
          </w:tcPr>
          <w:p w:rsidR="0067705B" w:rsidRDefault="00EF3B5B">
            <w:pPr>
              <w:pStyle w:val="TableParagraph"/>
              <w:rPr>
                <w:i/>
                <w:sz w:val="20"/>
              </w:rPr>
            </w:pPr>
            <w:r>
              <w:rPr>
                <w:i/>
                <w:sz w:val="20"/>
              </w:rPr>
              <w:t>kwajH</w:t>
            </w:r>
          </w:p>
        </w:tc>
        <w:tc>
          <w:tcPr>
            <w:tcW w:w="1869" w:type="dxa"/>
            <w:tcBorders>
              <w:left w:val="nil"/>
            </w:tcBorders>
          </w:tcPr>
          <w:p w:rsidR="0067705B" w:rsidRDefault="00EF3B5B">
            <w:pPr>
              <w:pStyle w:val="TableParagraph"/>
              <w:ind w:left="208"/>
              <w:rPr>
                <w:i/>
                <w:sz w:val="20"/>
              </w:rPr>
            </w:pPr>
            <w:r>
              <w:rPr>
                <w:i/>
                <w:sz w:val="20"/>
              </w:rPr>
              <w:t>(k- + -waj C)</w:t>
            </w:r>
          </w:p>
        </w:tc>
        <w:tc>
          <w:tcPr>
            <w:tcW w:w="2782" w:type="dxa"/>
          </w:tcPr>
          <w:p w:rsidR="0067705B" w:rsidRDefault="00EF3B5B">
            <w:pPr>
              <w:pStyle w:val="TableParagraph"/>
              <w:rPr>
                <w:sz w:val="20"/>
              </w:rPr>
            </w:pPr>
            <w:r>
              <w:rPr>
                <w:sz w:val="20"/>
              </w:rPr>
              <w:t>*[k]ˤ[o][p]-s</w:t>
            </w:r>
          </w:p>
        </w:tc>
        <w:tc>
          <w:tcPr>
            <w:tcW w:w="2870" w:type="dxa"/>
          </w:tcPr>
          <w:p w:rsidR="0067705B" w:rsidRDefault="00EF3B5B">
            <w:pPr>
              <w:pStyle w:val="TableParagraph"/>
              <w:ind w:left="38"/>
              <w:rPr>
                <w:sz w:val="20"/>
              </w:rPr>
            </w:pPr>
            <w:r>
              <w:rPr>
                <w:sz w:val="20"/>
              </w:rPr>
              <w:t>ornament on coffin</w:t>
            </w:r>
          </w:p>
        </w:tc>
        <w:tc>
          <w:tcPr>
            <w:tcW w:w="928" w:type="dxa"/>
          </w:tcPr>
          <w:p w:rsidR="0067705B" w:rsidRDefault="00EF3B5B">
            <w:pPr>
              <w:pStyle w:val="TableParagraph"/>
              <w:ind w:left="232"/>
              <w:rPr>
                <w:sz w:val="20"/>
              </w:rPr>
            </w:pPr>
            <w:r>
              <w:rPr>
                <w:sz w:val="20"/>
              </w:rPr>
              <w:t>0321i</w:t>
            </w:r>
          </w:p>
        </w:tc>
        <w:tc>
          <w:tcPr>
            <w:tcW w:w="940" w:type="dxa"/>
          </w:tcPr>
          <w:p w:rsidR="0067705B" w:rsidRDefault="00EF3B5B">
            <w:pPr>
              <w:pStyle w:val="TableParagraph"/>
              <w:ind w:left="0" w:right="92"/>
              <w:jc w:val="right"/>
              <w:rPr>
                <w:sz w:val="20"/>
              </w:rPr>
            </w:pPr>
            <w:r>
              <w:rPr>
                <w:sz w:val="20"/>
              </w:rPr>
              <w:t>21303.04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U+6A9C</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襘</w:t>
            </w:r>
          </w:p>
        </w:tc>
        <w:tc>
          <w:tcPr>
            <w:tcW w:w="770" w:type="dxa"/>
          </w:tcPr>
          <w:p w:rsidR="0067705B" w:rsidRDefault="00EF3B5B">
            <w:pPr>
              <w:pStyle w:val="TableParagraph"/>
              <w:rPr>
                <w:sz w:val="20"/>
              </w:rPr>
            </w:pPr>
            <w:r>
              <w:rPr>
                <w:sz w:val="20"/>
              </w:rPr>
              <w:t>guì</w:t>
            </w:r>
          </w:p>
        </w:tc>
        <w:tc>
          <w:tcPr>
            <w:tcW w:w="915" w:type="dxa"/>
            <w:tcBorders>
              <w:right w:val="nil"/>
            </w:tcBorders>
          </w:tcPr>
          <w:p w:rsidR="0067705B" w:rsidRDefault="00EF3B5B">
            <w:pPr>
              <w:pStyle w:val="TableParagraph"/>
              <w:rPr>
                <w:i/>
                <w:sz w:val="20"/>
              </w:rPr>
            </w:pPr>
            <w:r>
              <w:rPr>
                <w:i/>
                <w:sz w:val="20"/>
              </w:rPr>
              <w:t>kwajH</w:t>
            </w:r>
          </w:p>
        </w:tc>
        <w:tc>
          <w:tcPr>
            <w:tcW w:w="1869" w:type="dxa"/>
            <w:tcBorders>
              <w:left w:val="nil"/>
            </w:tcBorders>
          </w:tcPr>
          <w:p w:rsidR="0067705B" w:rsidRDefault="00EF3B5B">
            <w:pPr>
              <w:pStyle w:val="TableParagraph"/>
              <w:ind w:left="208"/>
              <w:rPr>
                <w:i/>
                <w:sz w:val="20"/>
              </w:rPr>
            </w:pPr>
            <w:r>
              <w:rPr>
                <w:i/>
                <w:sz w:val="20"/>
              </w:rPr>
              <w:t>(k- + -waj C)</w:t>
            </w:r>
          </w:p>
        </w:tc>
        <w:tc>
          <w:tcPr>
            <w:tcW w:w="2782" w:type="dxa"/>
          </w:tcPr>
          <w:p w:rsidR="0067705B" w:rsidRDefault="00EF3B5B">
            <w:pPr>
              <w:pStyle w:val="TableParagraph"/>
              <w:rPr>
                <w:sz w:val="20"/>
              </w:rPr>
            </w:pPr>
            <w:r>
              <w:rPr>
                <w:sz w:val="20"/>
              </w:rPr>
              <w:t>*kˤop-s</w:t>
            </w:r>
          </w:p>
        </w:tc>
        <w:tc>
          <w:tcPr>
            <w:tcW w:w="2870" w:type="dxa"/>
          </w:tcPr>
          <w:p w:rsidR="0067705B" w:rsidRDefault="00EF3B5B">
            <w:pPr>
              <w:pStyle w:val="TableParagraph"/>
              <w:spacing w:before="34" w:line="232" w:lineRule="auto"/>
              <w:ind w:left="38" w:right="219"/>
              <w:rPr>
                <w:sz w:val="20"/>
              </w:rPr>
            </w:pPr>
            <w:r>
              <w:rPr>
                <w:sz w:val="20"/>
              </w:rPr>
              <w:t>place where two ends of a collar or belt join</w:t>
            </w:r>
          </w:p>
        </w:tc>
        <w:tc>
          <w:tcPr>
            <w:tcW w:w="928" w:type="dxa"/>
          </w:tcPr>
          <w:p w:rsidR="0067705B" w:rsidRDefault="00EF3B5B">
            <w:pPr>
              <w:pStyle w:val="TableParagraph"/>
              <w:ind w:left="210"/>
              <w:rPr>
                <w:sz w:val="20"/>
              </w:rPr>
            </w:pPr>
            <w:r>
              <w:rPr>
                <w:sz w:val="20"/>
              </w:rPr>
              <w:t>0321h</w:t>
            </w:r>
          </w:p>
        </w:tc>
        <w:tc>
          <w:tcPr>
            <w:tcW w:w="940" w:type="dxa"/>
          </w:tcPr>
          <w:p w:rsidR="0067705B" w:rsidRDefault="00EF3B5B">
            <w:pPr>
              <w:pStyle w:val="TableParagraph"/>
              <w:ind w:left="0" w:right="92"/>
              <w:jc w:val="right"/>
              <w:rPr>
                <w:sz w:val="20"/>
              </w:rPr>
            </w:pPr>
            <w:r>
              <w:rPr>
                <w:sz w:val="20"/>
              </w:rPr>
              <w:t>53118.07</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U+8958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過</w:t>
            </w:r>
          </w:p>
        </w:tc>
        <w:tc>
          <w:tcPr>
            <w:tcW w:w="770" w:type="dxa"/>
          </w:tcPr>
          <w:p w:rsidR="0067705B" w:rsidRDefault="00EF3B5B">
            <w:pPr>
              <w:pStyle w:val="TableParagraph"/>
              <w:rPr>
                <w:sz w:val="20"/>
              </w:rPr>
            </w:pPr>
            <w:r>
              <w:rPr>
                <w:sz w:val="20"/>
              </w:rPr>
              <w:t>guō</w:t>
            </w:r>
          </w:p>
        </w:tc>
        <w:tc>
          <w:tcPr>
            <w:tcW w:w="915" w:type="dxa"/>
            <w:tcBorders>
              <w:right w:val="nil"/>
            </w:tcBorders>
          </w:tcPr>
          <w:p w:rsidR="0067705B" w:rsidRDefault="00EF3B5B">
            <w:pPr>
              <w:pStyle w:val="TableParagraph"/>
              <w:rPr>
                <w:i/>
                <w:sz w:val="20"/>
              </w:rPr>
            </w:pPr>
            <w:r>
              <w:rPr>
                <w:i/>
                <w:sz w:val="20"/>
              </w:rPr>
              <w:t>kwa</w:t>
            </w:r>
          </w:p>
        </w:tc>
        <w:tc>
          <w:tcPr>
            <w:tcW w:w="1869" w:type="dxa"/>
            <w:tcBorders>
              <w:left w:val="nil"/>
            </w:tcBorders>
          </w:tcPr>
          <w:p w:rsidR="0067705B" w:rsidRDefault="00EF3B5B">
            <w:pPr>
              <w:pStyle w:val="TableParagraph"/>
              <w:ind w:left="208"/>
              <w:rPr>
                <w:i/>
                <w:sz w:val="20"/>
              </w:rPr>
            </w:pPr>
            <w:r>
              <w:rPr>
                <w:i/>
                <w:sz w:val="20"/>
              </w:rPr>
              <w:t>(k- + -wa A)</w:t>
            </w:r>
          </w:p>
        </w:tc>
        <w:tc>
          <w:tcPr>
            <w:tcW w:w="2782" w:type="dxa"/>
          </w:tcPr>
          <w:p w:rsidR="0067705B" w:rsidRDefault="00EF3B5B">
            <w:pPr>
              <w:pStyle w:val="TableParagraph"/>
              <w:rPr>
                <w:sz w:val="20"/>
              </w:rPr>
            </w:pPr>
            <w:r>
              <w:rPr>
                <w:sz w:val="20"/>
              </w:rPr>
              <w:t>*Cə.kʷˤaj</w:t>
            </w:r>
          </w:p>
        </w:tc>
        <w:tc>
          <w:tcPr>
            <w:tcW w:w="2870" w:type="dxa"/>
          </w:tcPr>
          <w:p w:rsidR="0067705B" w:rsidRDefault="00EF3B5B">
            <w:pPr>
              <w:pStyle w:val="TableParagraph"/>
              <w:ind w:left="38"/>
              <w:rPr>
                <w:sz w:val="20"/>
              </w:rPr>
            </w:pPr>
            <w:r>
              <w:rPr>
                <w:sz w:val="20"/>
              </w:rPr>
              <w:t>tough, fibrous (vegetables)</w:t>
            </w:r>
          </w:p>
        </w:tc>
        <w:tc>
          <w:tcPr>
            <w:tcW w:w="928" w:type="dxa"/>
          </w:tcPr>
          <w:p w:rsidR="0067705B" w:rsidRDefault="00EF3B5B">
            <w:pPr>
              <w:pStyle w:val="TableParagraph"/>
              <w:ind w:left="214"/>
              <w:rPr>
                <w:sz w:val="20"/>
              </w:rPr>
            </w:pPr>
            <w:r>
              <w:rPr>
                <w:sz w:val="20"/>
              </w:rPr>
              <w:t>0018e</w:t>
            </w:r>
          </w:p>
        </w:tc>
        <w:tc>
          <w:tcPr>
            <w:tcW w:w="940" w:type="dxa"/>
          </w:tcPr>
          <w:p w:rsidR="0067705B" w:rsidRDefault="00EF3B5B">
            <w:pPr>
              <w:pStyle w:val="TableParagraph"/>
              <w:ind w:left="0" w:right="92"/>
              <w:jc w:val="right"/>
              <w:rPr>
                <w:sz w:val="20"/>
              </w:rPr>
            </w:pPr>
            <w:r>
              <w:rPr>
                <w:sz w:val="20"/>
              </w:rPr>
              <w:t>63849.08</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U+904E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過</w:t>
            </w:r>
          </w:p>
        </w:tc>
        <w:tc>
          <w:tcPr>
            <w:tcW w:w="770" w:type="dxa"/>
          </w:tcPr>
          <w:p w:rsidR="0067705B" w:rsidRDefault="00EF3B5B">
            <w:pPr>
              <w:pStyle w:val="TableParagraph"/>
              <w:rPr>
                <w:sz w:val="20"/>
              </w:rPr>
            </w:pPr>
            <w:r>
              <w:rPr>
                <w:sz w:val="20"/>
              </w:rPr>
              <w:t>guō</w:t>
            </w:r>
          </w:p>
        </w:tc>
        <w:tc>
          <w:tcPr>
            <w:tcW w:w="915" w:type="dxa"/>
            <w:tcBorders>
              <w:right w:val="nil"/>
            </w:tcBorders>
          </w:tcPr>
          <w:p w:rsidR="0067705B" w:rsidRDefault="00EF3B5B">
            <w:pPr>
              <w:pStyle w:val="TableParagraph"/>
              <w:rPr>
                <w:i/>
                <w:sz w:val="20"/>
              </w:rPr>
            </w:pPr>
            <w:r>
              <w:rPr>
                <w:i/>
                <w:sz w:val="20"/>
              </w:rPr>
              <w:t>kwa</w:t>
            </w:r>
          </w:p>
        </w:tc>
        <w:tc>
          <w:tcPr>
            <w:tcW w:w="1869" w:type="dxa"/>
            <w:tcBorders>
              <w:left w:val="nil"/>
            </w:tcBorders>
          </w:tcPr>
          <w:p w:rsidR="0067705B" w:rsidRDefault="00EF3B5B">
            <w:pPr>
              <w:pStyle w:val="TableParagraph"/>
              <w:ind w:left="208"/>
              <w:rPr>
                <w:i/>
                <w:sz w:val="20"/>
              </w:rPr>
            </w:pPr>
            <w:r>
              <w:rPr>
                <w:i/>
                <w:sz w:val="20"/>
              </w:rPr>
              <w:t>(k- + -wa A)</w:t>
            </w:r>
          </w:p>
        </w:tc>
        <w:tc>
          <w:tcPr>
            <w:tcW w:w="2782" w:type="dxa"/>
          </w:tcPr>
          <w:p w:rsidR="0067705B" w:rsidRDefault="00EF3B5B">
            <w:pPr>
              <w:pStyle w:val="TableParagraph"/>
              <w:rPr>
                <w:sz w:val="20"/>
              </w:rPr>
            </w:pPr>
            <w:r>
              <w:rPr>
                <w:sz w:val="20"/>
              </w:rPr>
              <w:t>*kʷˤaj</w:t>
            </w:r>
          </w:p>
        </w:tc>
        <w:tc>
          <w:tcPr>
            <w:tcW w:w="2870" w:type="dxa"/>
          </w:tcPr>
          <w:p w:rsidR="0067705B" w:rsidRDefault="00EF3B5B">
            <w:pPr>
              <w:pStyle w:val="TableParagraph"/>
              <w:ind w:left="38"/>
              <w:rPr>
                <w:sz w:val="20"/>
              </w:rPr>
            </w:pPr>
            <w:r>
              <w:rPr>
                <w:sz w:val="20"/>
              </w:rPr>
              <w:t>to pass</w:t>
            </w:r>
          </w:p>
        </w:tc>
        <w:tc>
          <w:tcPr>
            <w:tcW w:w="928" w:type="dxa"/>
          </w:tcPr>
          <w:p w:rsidR="0067705B" w:rsidRDefault="00EF3B5B">
            <w:pPr>
              <w:pStyle w:val="TableParagraph"/>
              <w:ind w:left="214"/>
              <w:rPr>
                <w:sz w:val="20"/>
              </w:rPr>
            </w:pPr>
            <w:r>
              <w:rPr>
                <w:sz w:val="20"/>
              </w:rPr>
              <w:t>0018e</w:t>
            </w:r>
          </w:p>
        </w:tc>
        <w:tc>
          <w:tcPr>
            <w:tcW w:w="940" w:type="dxa"/>
          </w:tcPr>
          <w:p w:rsidR="0067705B" w:rsidRDefault="00EF3B5B">
            <w:pPr>
              <w:pStyle w:val="TableParagraph"/>
              <w:ind w:left="0" w:right="92"/>
              <w:jc w:val="right"/>
              <w:rPr>
                <w:sz w:val="20"/>
              </w:rPr>
            </w:pPr>
            <w:r>
              <w:rPr>
                <w:sz w:val="20"/>
              </w:rPr>
              <w:t>63849.08</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U+904E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郭</w:t>
            </w:r>
          </w:p>
        </w:tc>
        <w:tc>
          <w:tcPr>
            <w:tcW w:w="770" w:type="dxa"/>
          </w:tcPr>
          <w:p w:rsidR="0067705B" w:rsidRDefault="00EF3B5B">
            <w:pPr>
              <w:pStyle w:val="TableParagraph"/>
              <w:rPr>
                <w:sz w:val="20"/>
              </w:rPr>
            </w:pPr>
            <w:r>
              <w:rPr>
                <w:sz w:val="20"/>
              </w:rPr>
              <w:t>guō</w:t>
            </w:r>
          </w:p>
        </w:tc>
        <w:tc>
          <w:tcPr>
            <w:tcW w:w="915" w:type="dxa"/>
            <w:tcBorders>
              <w:right w:val="nil"/>
            </w:tcBorders>
          </w:tcPr>
          <w:p w:rsidR="0067705B" w:rsidRDefault="00EF3B5B">
            <w:pPr>
              <w:pStyle w:val="TableParagraph"/>
              <w:rPr>
                <w:i/>
                <w:sz w:val="20"/>
              </w:rPr>
            </w:pPr>
            <w:r>
              <w:rPr>
                <w:i/>
                <w:sz w:val="20"/>
              </w:rPr>
              <w:t>kwak</w:t>
            </w:r>
          </w:p>
        </w:tc>
        <w:tc>
          <w:tcPr>
            <w:tcW w:w="1869" w:type="dxa"/>
            <w:tcBorders>
              <w:left w:val="nil"/>
            </w:tcBorders>
          </w:tcPr>
          <w:p w:rsidR="0067705B" w:rsidRDefault="00EF3B5B">
            <w:pPr>
              <w:pStyle w:val="TableParagraph"/>
              <w:ind w:left="208"/>
              <w:rPr>
                <w:i/>
                <w:sz w:val="20"/>
              </w:rPr>
            </w:pPr>
            <w:r>
              <w:rPr>
                <w:i/>
                <w:sz w:val="20"/>
              </w:rPr>
              <w:t>(k- + -wak D)</w:t>
            </w:r>
          </w:p>
        </w:tc>
        <w:tc>
          <w:tcPr>
            <w:tcW w:w="2782" w:type="dxa"/>
          </w:tcPr>
          <w:p w:rsidR="0067705B" w:rsidRDefault="00EF3B5B">
            <w:pPr>
              <w:pStyle w:val="TableParagraph"/>
              <w:rPr>
                <w:sz w:val="20"/>
              </w:rPr>
            </w:pPr>
            <w:r>
              <w:rPr>
                <w:sz w:val="20"/>
              </w:rPr>
              <w:t>*kʷˤak</w:t>
            </w:r>
          </w:p>
        </w:tc>
        <w:tc>
          <w:tcPr>
            <w:tcW w:w="2870" w:type="dxa"/>
          </w:tcPr>
          <w:p w:rsidR="0067705B" w:rsidRDefault="00EF3B5B">
            <w:pPr>
              <w:pStyle w:val="TableParagraph"/>
              <w:ind w:left="38"/>
              <w:rPr>
                <w:sz w:val="20"/>
              </w:rPr>
            </w:pPr>
            <w:r>
              <w:rPr>
                <w:sz w:val="20"/>
              </w:rPr>
              <w:t>outer wall</w:t>
            </w:r>
          </w:p>
        </w:tc>
        <w:tc>
          <w:tcPr>
            <w:tcW w:w="928" w:type="dxa"/>
          </w:tcPr>
          <w:p w:rsidR="0067705B" w:rsidRDefault="00EF3B5B">
            <w:pPr>
              <w:pStyle w:val="TableParagraph"/>
              <w:ind w:left="214"/>
              <w:rPr>
                <w:sz w:val="20"/>
              </w:rPr>
            </w:pPr>
            <w:r>
              <w:rPr>
                <w:sz w:val="20"/>
              </w:rPr>
              <w:t>0774a</w:t>
            </w:r>
          </w:p>
        </w:tc>
        <w:tc>
          <w:tcPr>
            <w:tcW w:w="940" w:type="dxa"/>
          </w:tcPr>
          <w:p w:rsidR="0067705B" w:rsidRDefault="00EF3B5B">
            <w:pPr>
              <w:pStyle w:val="TableParagraph"/>
              <w:ind w:left="0" w:right="92"/>
              <w:jc w:val="right"/>
              <w:rPr>
                <w:sz w:val="20"/>
              </w:rPr>
            </w:pPr>
            <w:r>
              <w:rPr>
                <w:sz w:val="20"/>
              </w:rPr>
              <w:t>63780.07</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U+90ED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虢</w:t>
            </w:r>
          </w:p>
        </w:tc>
        <w:tc>
          <w:tcPr>
            <w:tcW w:w="770" w:type="dxa"/>
          </w:tcPr>
          <w:p w:rsidR="0067705B" w:rsidRDefault="00EF3B5B">
            <w:pPr>
              <w:pStyle w:val="TableParagraph"/>
              <w:rPr>
                <w:sz w:val="20"/>
              </w:rPr>
            </w:pPr>
            <w:r>
              <w:rPr>
                <w:sz w:val="20"/>
              </w:rPr>
              <w:t>guó</w:t>
            </w:r>
          </w:p>
        </w:tc>
        <w:tc>
          <w:tcPr>
            <w:tcW w:w="915" w:type="dxa"/>
            <w:tcBorders>
              <w:right w:val="nil"/>
            </w:tcBorders>
          </w:tcPr>
          <w:p w:rsidR="0067705B" w:rsidRDefault="00EF3B5B">
            <w:pPr>
              <w:pStyle w:val="TableParagraph"/>
              <w:rPr>
                <w:i/>
                <w:sz w:val="20"/>
              </w:rPr>
            </w:pPr>
            <w:r>
              <w:rPr>
                <w:i/>
                <w:sz w:val="20"/>
              </w:rPr>
              <w:t>kwaek</w:t>
            </w:r>
          </w:p>
        </w:tc>
        <w:tc>
          <w:tcPr>
            <w:tcW w:w="1869" w:type="dxa"/>
            <w:tcBorders>
              <w:left w:val="nil"/>
            </w:tcBorders>
          </w:tcPr>
          <w:p w:rsidR="0067705B" w:rsidRDefault="00EF3B5B">
            <w:pPr>
              <w:pStyle w:val="TableParagraph"/>
              <w:ind w:left="208"/>
              <w:rPr>
                <w:i/>
                <w:sz w:val="20"/>
              </w:rPr>
            </w:pPr>
            <w:r>
              <w:rPr>
                <w:i/>
                <w:sz w:val="20"/>
              </w:rPr>
              <w:t>(k- + -waek D)</w:t>
            </w:r>
          </w:p>
        </w:tc>
        <w:tc>
          <w:tcPr>
            <w:tcW w:w="2782" w:type="dxa"/>
          </w:tcPr>
          <w:p w:rsidR="0067705B" w:rsidRDefault="00EF3B5B">
            <w:pPr>
              <w:pStyle w:val="TableParagraph"/>
              <w:rPr>
                <w:sz w:val="20"/>
              </w:rPr>
            </w:pPr>
            <w:r>
              <w:rPr>
                <w:sz w:val="20"/>
              </w:rPr>
              <w:t>*[k]ʷˤrak</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14"/>
              <w:rPr>
                <w:sz w:val="20"/>
              </w:rPr>
            </w:pPr>
            <w:r>
              <w:rPr>
                <w:sz w:val="20"/>
              </w:rPr>
              <w:t>0783a</w:t>
            </w:r>
          </w:p>
        </w:tc>
        <w:tc>
          <w:tcPr>
            <w:tcW w:w="940" w:type="dxa"/>
          </w:tcPr>
          <w:p w:rsidR="0067705B" w:rsidRDefault="00EF3B5B">
            <w:pPr>
              <w:pStyle w:val="TableParagraph"/>
              <w:ind w:left="0" w:right="92"/>
              <w:jc w:val="right"/>
              <w:rPr>
                <w:sz w:val="20"/>
              </w:rPr>
            </w:pPr>
            <w:r>
              <w:rPr>
                <w:sz w:val="20"/>
              </w:rPr>
              <w:t>42828.07</w:t>
            </w:r>
          </w:p>
        </w:tc>
        <w:tc>
          <w:tcPr>
            <w:tcW w:w="496" w:type="dxa"/>
          </w:tcPr>
          <w:p w:rsidR="0067705B" w:rsidRDefault="00EF3B5B">
            <w:pPr>
              <w:pStyle w:val="TableParagraph"/>
              <w:ind w:left="75" w:right="76"/>
              <w:jc w:val="center"/>
              <w:rPr>
                <w:sz w:val="20"/>
              </w:rPr>
            </w:pPr>
            <w:r>
              <w:rPr>
                <w:sz w:val="20"/>
              </w:rPr>
              <w:t>141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U+8662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馘</w:t>
            </w:r>
          </w:p>
        </w:tc>
        <w:tc>
          <w:tcPr>
            <w:tcW w:w="770" w:type="dxa"/>
          </w:tcPr>
          <w:p w:rsidR="0067705B" w:rsidRDefault="00EF3B5B">
            <w:pPr>
              <w:pStyle w:val="TableParagraph"/>
              <w:rPr>
                <w:sz w:val="20"/>
              </w:rPr>
            </w:pPr>
            <w:r>
              <w:rPr>
                <w:sz w:val="20"/>
              </w:rPr>
              <w:t>guó</w:t>
            </w:r>
          </w:p>
        </w:tc>
        <w:tc>
          <w:tcPr>
            <w:tcW w:w="915" w:type="dxa"/>
            <w:tcBorders>
              <w:right w:val="nil"/>
            </w:tcBorders>
          </w:tcPr>
          <w:p w:rsidR="0067705B" w:rsidRDefault="00EF3B5B">
            <w:pPr>
              <w:pStyle w:val="TableParagraph"/>
              <w:rPr>
                <w:i/>
                <w:sz w:val="20"/>
              </w:rPr>
            </w:pPr>
            <w:r>
              <w:rPr>
                <w:i/>
                <w:sz w:val="20"/>
              </w:rPr>
              <w:t>kweak</w:t>
            </w:r>
          </w:p>
        </w:tc>
        <w:tc>
          <w:tcPr>
            <w:tcW w:w="1869" w:type="dxa"/>
            <w:tcBorders>
              <w:left w:val="nil"/>
            </w:tcBorders>
          </w:tcPr>
          <w:p w:rsidR="0067705B" w:rsidRDefault="00EF3B5B">
            <w:pPr>
              <w:pStyle w:val="TableParagraph"/>
              <w:ind w:left="208"/>
              <w:rPr>
                <w:i/>
                <w:sz w:val="20"/>
              </w:rPr>
            </w:pPr>
            <w:r>
              <w:rPr>
                <w:i/>
                <w:sz w:val="20"/>
              </w:rPr>
              <w:t>(k- + -weak D)</w:t>
            </w:r>
          </w:p>
        </w:tc>
        <w:tc>
          <w:tcPr>
            <w:tcW w:w="2782" w:type="dxa"/>
          </w:tcPr>
          <w:p w:rsidR="0067705B" w:rsidRDefault="00EF3B5B">
            <w:pPr>
              <w:pStyle w:val="TableParagraph"/>
              <w:rPr>
                <w:sz w:val="20"/>
              </w:rPr>
            </w:pPr>
            <w:r>
              <w:rPr>
                <w:sz w:val="20"/>
              </w:rPr>
              <w:t>*C.qʷˤ&lt;r&gt;ək</w:t>
            </w:r>
          </w:p>
        </w:tc>
        <w:tc>
          <w:tcPr>
            <w:tcW w:w="2870" w:type="dxa"/>
          </w:tcPr>
          <w:p w:rsidR="0067705B" w:rsidRDefault="00EF3B5B">
            <w:pPr>
              <w:pStyle w:val="TableParagraph"/>
              <w:ind w:left="38"/>
              <w:rPr>
                <w:sz w:val="20"/>
              </w:rPr>
            </w:pPr>
            <w:r>
              <w:rPr>
                <w:sz w:val="20"/>
              </w:rPr>
              <w:t>severed left ears</w:t>
            </w:r>
          </w:p>
        </w:tc>
        <w:tc>
          <w:tcPr>
            <w:tcW w:w="928" w:type="dxa"/>
          </w:tcPr>
          <w:p w:rsidR="0067705B" w:rsidRDefault="00EF3B5B">
            <w:pPr>
              <w:pStyle w:val="TableParagraph"/>
              <w:ind w:left="210"/>
              <w:rPr>
                <w:sz w:val="20"/>
              </w:rPr>
            </w:pPr>
            <w:r>
              <w:rPr>
                <w:sz w:val="20"/>
              </w:rPr>
              <w:t>0929u</w:t>
            </w:r>
          </w:p>
        </w:tc>
        <w:tc>
          <w:tcPr>
            <w:tcW w:w="940" w:type="dxa"/>
          </w:tcPr>
          <w:p w:rsidR="0067705B" w:rsidRDefault="00EF3B5B">
            <w:pPr>
              <w:pStyle w:val="TableParagraph"/>
              <w:ind w:left="0" w:right="92"/>
              <w:jc w:val="right"/>
              <w:rPr>
                <w:sz w:val="20"/>
              </w:rPr>
            </w:pPr>
            <w:r>
              <w:rPr>
                <w:sz w:val="20"/>
              </w:rPr>
              <w:t>74501.21</w:t>
            </w:r>
          </w:p>
        </w:tc>
        <w:tc>
          <w:tcPr>
            <w:tcW w:w="496" w:type="dxa"/>
          </w:tcPr>
          <w:p w:rsidR="0067705B" w:rsidRDefault="00EF3B5B">
            <w:pPr>
              <w:pStyle w:val="TableParagraph"/>
              <w:ind w:left="75" w:right="76"/>
              <w:jc w:val="center"/>
              <w:rPr>
                <w:sz w:val="20"/>
              </w:rPr>
            </w:pPr>
            <w:r>
              <w:rPr>
                <w:sz w:val="20"/>
              </w:rPr>
              <w:t>185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U+9998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國</w:t>
            </w:r>
          </w:p>
        </w:tc>
        <w:tc>
          <w:tcPr>
            <w:tcW w:w="770" w:type="dxa"/>
          </w:tcPr>
          <w:p w:rsidR="0067705B" w:rsidRDefault="00EF3B5B">
            <w:pPr>
              <w:pStyle w:val="TableParagraph"/>
              <w:rPr>
                <w:sz w:val="20"/>
              </w:rPr>
            </w:pPr>
            <w:r>
              <w:rPr>
                <w:sz w:val="20"/>
              </w:rPr>
              <w:t>guó</w:t>
            </w:r>
          </w:p>
        </w:tc>
        <w:tc>
          <w:tcPr>
            <w:tcW w:w="915" w:type="dxa"/>
            <w:tcBorders>
              <w:right w:val="nil"/>
            </w:tcBorders>
          </w:tcPr>
          <w:p w:rsidR="0067705B" w:rsidRDefault="00EF3B5B">
            <w:pPr>
              <w:pStyle w:val="TableParagraph"/>
              <w:rPr>
                <w:i/>
                <w:sz w:val="20"/>
              </w:rPr>
            </w:pPr>
            <w:r>
              <w:rPr>
                <w:i/>
                <w:sz w:val="20"/>
              </w:rPr>
              <w:t>kwok</w:t>
            </w:r>
          </w:p>
        </w:tc>
        <w:tc>
          <w:tcPr>
            <w:tcW w:w="1869" w:type="dxa"/>
            <w:tcBorders>
              <w:left w:val="nil"/>
            </w:tcBorders>
          </w:tcPr>
          <w:p w:rsidR="0067705B" w:rsidRDefault="00EF3B5B">
            <w:pPr>
              <w:pStyle w:val="TableParagraph"/>
              <w:ind w:left="208"/>
              <w:rPr>
                <w:i/>
                <w:sz w:val="20"/>
              </w:rPr>
            </w:pPr>
            <w:r>
              <w:rPr>
                <w:i/>
                <w:sz w:val="20"/>
              </w:rPr>
              <w:t>(k- + -wok D)</w:t>
            </w:r>
          </w:p>
        </w:tc>
        <w:tc>
          <w:tcPr>
            <w:tcW w:w="2782" w:type="dxa"/>
          </w:tcPr>
          <w:p w:rsidR="0067705B" w:rsidRDefault="00EF3B5B">
            <w:pPr>
              <w:pStyle w:val="TableParagraph"/>
              <w:rPr>
                <w:sz w:val="20"/>
              </w:rPr>
            </w:pPr>
            <w:r>
              <w:rPr>
                <w:sz w:val="20"/>
              </w:rPr>
              <w:t>*[C.q]ʷˤək</w:t>
            </w:r>
          </w:p>
        </w:tc>
        <w:tc>
          <w:tcPr>
            <w:tcW w:w="2870" w:type="dxa"/>
          </w:tcPr>
          <w:p w:rsidR="0067705B" w:rsidRDefault="00EF3B5B">
            <w:pPr>
              <w:pStyle w:val="TableParagraph"/>
              <w:ind w:left="38"/>
              <w:rPr>
                <w:sz w:val="20"/>
              </w:rPr>
            </w:pPr>
            <w:proofErr w:type="gramStart"/>
            <w:r>
              <w:rPr>
                <w:sz w:val="20"/>
              </w:rPr>
              <w:t>state</w:t>
            </w:r>
            <w:proofErr w:type="gramEnd"/>
            <w:r>
              <w:rPr>
                <w:sz w:val="20"/>
              </w:rPr>
              <w:t xml:space="preserve"> (n.)</w:t>
            </w:r>
          </w:p>
        </w:tc>
        <w:tc>
          <w:tcPr>
            <w:tcW w:w="928" w:type="dxa"/>
          </w:tcPr>
          <w:p w:rsidR="0067705B" w:rsidRDefault="00EF3B5B">
            <w:pPr>
              <w:pStyle w:val="TableParagraph"/>
              <w:ind w:left="210"/>
              <w:rPr>
                <w:sz w:val="20"/>
              </w:rPr>
            </w:pPr>
            <w:r>
              <w:rPr>
                <w:sz w:val="20"/>
              </w:rPr>
              <w:t>0929o</w:t>
            </w:r>
          </w:p>
        </w:tc>
        <w:tc>
          <w:tcPr>
            <w:tcW w:w="940" w:type="dxa"/>
          </w:tcPr>
          <w:p w:rsidR="0067705B" w:rsidRDefault="00EF3B5B">
            <w:pPr>
              <w:pStyle w:val="TableParagraph"/>
              <w:ind w:left="0" w:right="92"/>
              <w:jc w:val="right"/>
              <w:rPr>
                <w:sz w:val="20"/>
              </w:rPr>
            </w:pPr>
            <w:r>
              <w:rPr>
                <w:sz w:val="20"/>
              </w:rPr>
              <w:t>10720.09</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U+570B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果</w:t>
            </w:r>
          </w:p>
        </w:tc>
        <w:tc>
          <w:tcPr>
            <w:tcW w:w="770" w:type="dxa"/>
          </w:tcPr>
          <w:p w:rsidR="0067705B" w:rsidRDefault="00EF3B5B">
            <w:pPr>
              <w:pStyle w:val="TableParagraph"/>
              <w:rPr>
                <w:sz w:val="20"/>
              </w:rPr>
            </w:pPr>
            <w:r>
              <w:rPr>
                <w:sz w:val="20"/>
              </w:rPr>
              <w:t>guǒ</w:t>
            </w:r>
          </w:p>
        </w:tc>
        <w:tc>
          <w:tcPr>
            <w:tcW w:w="915" w:type="dxa"/>
            <w:tcBorders>
              <w:right w:val="nil"/>
            </w:tcBorders>
          </w:tcPr>
          <w:p w:rsidR="0067705B" w:rsidRDefault="00EF3B5B">
            <w:pPr>
              <w:pStyle w:val="TableParagraph"/>
              <w:rPr>
                <w:i/>
                <w:sz w:val="20"/>
              </w:rPr>
            </w:pPr>
            <w:r>
              <w:rPr>
                <w:i/>
                <w:sz w:val="20"/>
              </w:rPr>
              <w:t>kwaX</w:t>
            </w:r>
          </w:p>
        </w:tc>
        <w:tc>
          <w:tcPr>
            <w:tcW w:w="1869" w:type="dxa"/>
            <w:tcBorders>
              <w:left w:val="nil"/>
            </w:tcBorders>
          </w:tcPr>
          <w:p w:rsidR="0067705B" w:rsidRDefault="00EF3B5B">
            <w:pPr>
              <w:pStyle w:val="TableParagraph"/>
              <w:ind w:left="208"/>
              <w:rPr>
                <w:i/>
                <w:sz w:val="20"/>
              </w:rPr>
            </w:pPr>
            <w:r>
              <w:rPr>
                <w:i/>
                <w:sz w:val="20"/>
              </w:rPr>
              <w:t>(k- + -wa B)</w:t>
            </w:r>
          </w:p>
        </w:tc>
        <w:tc>
          <w:tcPr>
            <w:tcW w:w="2782" w:type="dxa"/>
          </w:tcPr>
          <w:p w:rsidR="0067705B" w:rsidRDefault="00EF3B5B">
            <w:pPr>
              <w:pStyle w:val="TableParagraph"/>
              <w:rPr>
                <w:sz w:val="20"/>
              </w:rPr>
            </w:pPr>
            <w:r>
              <w:rPr>
                <w:sz w:val="20"/>
              </w:rPr>
              <w:t>*[k]ˤo[r]ʔ</w:t>
            </w:r>
          </w:p>
        </w:tc>
        <w:tc>
          <w:tcPr>
            <w:tcW w:w="2870" w:type="dxa"/>
          </w:tcPr>
          <w:p w:rsidR="0067705B" w:rsidRDefault="00EF3B5B">
            <w:pPr>
              <w:pStyle w:val="TableParagraph"/>
              <w:ind w:left="38"/>
              <w:rPr>
                <w:sz w:val="20"/>
              </w:rPr>
            </w:pPr>
            <w:r>
              <w:rPr>
                <w:sz w:val="20"/>
              </w:rPr>
              <w:t>fruit; result</w:t>
            </w:r>
          </w:p>
        </w:tc>
        <w:tc>
          <w:tcPr>
            <w:tcW w:w="928" w:type="dxa"/>
          </w:tcPr>
          <w:p w:rsidR="0067705B" w:rsidRDefault="00EF3B5B">
            <w:pPr>
              <w:pStyle w:val="TableParagraph"/>
              <w:ind w:left="214"/>
              <w:rPr>
                <w:sz w:val="20"/>
              </w:rPr>
            </w:pPr>
            <w:r>
              <w:rPr>
                <w:sz w:val="20"/>
              </w:rPr>
              <w:t>0351a</w:t>
            </w:r>
          </w:p>
        </w:tc>
        <w:tc>
          <w:tcPr>
            <w:tcW w:w="940" w:type="dxa"/>
          </w:tcPr>
          <w:p w:rsidR="0067705B" w:rsidRDefault="00EF3B5B">
            <w:pPr>
              <w:pStyle w:val="TableParagraph"/>
              <w:ind w:left="0" w:right="92"/>
              <w:jc w:val="right"/>
              <w:rPr>
                <w:sz w:val="20"/>
              </w:rPr>
            </w:pPr>
            <w:r>
              <w:rPr>
                <w:sz w:val="20"/>
              </w:rPr>
              <w:t>21168.11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U+679C</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蜾</w:t>
            </w:r>
          </w:p>
        </w:tc>
        <w:tc>
          <w:tcPr>
            <w:tcW w:w="770" w:type="dxa"/>
          </w:tcPr>
          <w:p w:rsidR="0067705B" w:rsidRDefault="00EF3B5B">
            <w:pPr>
              <w:pStyle w:val="TableParagraph"/>
              <w:rPr>
                <w:sz w:val="20"/>
              </w:rPr>
            </w:pPr>
            <w:r>
              <w:rPr>
                <w:sz w:val="20"/>
              </w:rPr>
              <w:t>guǒ</w:t>
            </w:r>
          </w:p>
        </w:tc>
        <w:tc>
          <w:tcPr>
            <w:tcW w:w="915" w:type="dxa"/>
            <w:tcBorders>
              <w:right w:val="nil"/>
            </w:tcBorders>
          </w:tcPr>
          <w:p w:rsidR="0067705B" w:rsidRDefault="00EF3B5B">
            <w:pPr>
              <w:pStyle w:val="TableParagraph"/>
              <w:rPr>
                <w:i/>
                <w:sz w:val="20"/>
              </w:rPr>
            </w:pPr>
            <w:r>
              <w:rPr>
                <w:i/>
                <w:sz w:val="20"/>
              </w:rPr>
              <w:t>kwaX</w:t>
            </w:r>
          </w:p>
        </w:tc>
        <w:tc>
          <w:tcPr>
            <w:tcW w:w="1869" w:type="dxa"/>
            <w:tcBorders>
              <w:left w:val="nil"/>
            </w:tcBorders>
          </w:tcPr>
          <w:p w:rsidR="0067705B" w:rsidRDefault="00EF3B5B">
            <w:pPr>
              <w:pStyle w:val="TableParagraph"/>
              <w:ind w:left="208"/>
              <w:rPr>
                <w:i/>
                <w:sz w:val="20"/>
              </w:rPr>
            </w:pPr>
            <w:r>
              <w:rPr>
                <w:i/>
                <w:sz w:val="20"/>
              </w:rPr>
              <w:t>(k- + -wa B)</w:t>
            </w:r>
          </w:p>
        </w:tc>
        <w:tc>
          <w:tcPr>
            <w:tcW w:w="2782" w:type="dxa"/>
          </w:tcPr>
          <w:p w:rsidR="0067705B" w:rsidRDefault="00EF3B5B">
            <w:pPr>
              <w:pStyle w:val="TableParagraph"/>
              <w:spacing w:before="34" w:line="232" w:lineRule="auto"/>
              <w:ind w:right="567"/>
              <w:rPr>
                <w:sz w:val="20"/>
              </w:rPr>
            </w:pPr>
            <w:r>
              <w:rPr>
                <w:sz w:val="20"/>
              </w:rPr>
              <w:t>*kˤorʔ (*kˤorʔ.rˤorʔ, redup. infixation &lt; *kˤ</w:t>
            </w:r>
            <w:proofErr w:type="gramStart"/>
            <w:r>
              <w:rPr>
                <w:sz w:val="20"/>
              </w:rPr>
              <w:t>orʔ ?</w:t>
            </w:r>
            <w:proofErr w:type="gramEnd"/>
            <w:r>
              <w:rPr>
                <w:sz w:val="20"/>
              </w:rPr>
              <w:t>)</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 xml:space="preserve">蜾蠃 </w:t>
            </w:r>
            <w:r>
              <w:rPr>
                <w:sz w:val="20"/>
              </w:rPr>
              <w:t>kwaX.lwaX a kind of wasp</w:t>
            </w:r>
          </w:p>
        </w:tc>
        <w:tc>
          <w:tcPr>
            <w:tcW w:w="928" w:type="dxa"/>
          </w:tcPr>
          <w:p w:rsidR="0067705B" w:rsidRDefault="00EF3B5B">
            <w:pPr>
              <w:pStyle w:val="TableParagraph"/>
              <w:ind w:left="214"/>
              <w:rPr>
                <w:sz w:val="20"/>
              </w:rPr>
            </w:pPr>
            <w:r>
              <w:rPr>
                <w:sz w:val="20"/>
              </w:rPr>
              <w:t>0351c</w:t>
            </w:r>
          </w:p>
        </w:tc>
        <w:tc>
          <w:tcPr>
            <w:tcW w:w="940" w:type="dxa"/>
          </w:tcPr>
          <w:p w:rsidR="0067705B" w:rsidRDefault="00EF3B5B">
            <w:pPr>
              <w:pStyle w:val="TableParagraph"/>
              <w:ind w:left="0" w:right="92"/>
              <w:jc w:val="right"/>
              <w:rPr>
                <w:sz w:val="20"/>
              </w:rPr>
            </w:pPr>
            <w:r>
              <w:rPr>
                <w:sz w:val="20"/>
              </w:rPr>
              <w:t>42862.01</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U+873E</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26"/>
        <w:gridCol w:w="1958"/>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裹</w:t>
            </w:r>
          </w:p>
        </w:tc>
        <w:tc>
          <w:tcPr>
            <w:tcW w:w="770" w:type="dxa"/>
          </w:tcPr>
          <w:p w:rsidR="0067705B" w:rsidRDefault="00EF3B5B">
            <w:pPr>
              <w:pStyle w:val="TableParagraph"/>
              <w:rPr>
                <w:sz w:val="20"/>
              </w:rPr>
            </w:pPr>
            <w:r>
              <w:rPr>
                <w:sz w:val="20"/>
              </w:rPr>
              <w:t>guǒ</w:t>
            </w:r>
          </w:p>
        </w:tc>
        <w:tc>
          <w:tcPr>
            <w:tcW w:w="826" w:type="dxa"/>
            <w:tcBorders>
              <w:right w:val="nil"/>
            </w:tcBorders>
          </w:tcPr>
          <w:p w:rsidR="0067705B" w:rsidRDefault="00EF3B5B">
            <w:pPr>
              <w:pStyle w:val="TableParagraph"/>
              <w:rPr>
                <w:i/>
                <w:sz w:val="20"/>
              </w:rPr>
            </w:pPr>
            <w:r>
              <w:rPr>
                <w:i/>
                <w:sz w:val="20"/>
              </w:rPr>
              <w:t>kwaX</w:t>
            </w:r>
          </w:p>
        </w:tc>
        <w:tc>
          <w:tcPr>
            <w:tcW w:w="1958" w:type="dxa"/>
            <w:tcBorders>
              <w:left w:val="nil"/>
            </w:tcBorders>
          </w:tcPr>
          <w:p w:rsidR="0067705B" w:rsidRDefault="00EF3B5B">
            <w:pPr>
              <w:pStyle w:val="TableParagraph"/>
              <w:ind w:left="297"/>
              <w:rPr>
                <w:i/>
                <w:sz w:val="20"/>
              </w:rPr>
            </w:pPr>
            <w:r>
              <w:rPr>
                <w:i/>
                <w:sz w:val="20"/>
              </w:rPr>
              <w:t>(k- + -wa B)</w:t>
            </w:r>
          </w:p>
        </w:tc>
        <w:tc>
          <w:tcPr>
            <w:tcW w:w="2782" w:type="dxa"/>
          </w:tcPr>
          <w:p w:rsidR="0067705B" w:rsidRDefault="00EF3B5B">
            <w:pPr>
              <w:pStyle w:val="TableParagraph"/>
              <w:rPr>
                <w:sz w:val="20"/>
              </w:rPr>
            </w:pPr>
            <w:r>
              <w:rPr>
                <w:sz w:val="20"/>
              </w:rPr>
              <w:t>*s.[k]ˤo[r]ʔ</w:t>
            </w:r>
          </w:p>
        </w:tc>
        <w:tc>
          <w:tcPr>
            <w:tcW w:w="2870" w:type="dxa"/>
          </w:tcPr>
          <w:p w:rsidR="0067705B" w:rsidRDefault="00EF3B5B">
            <w:pPr>
              <w:pStyle w:val="TableParagraph"/>
              <w:ind w:left="38"/>
              <w:rPr>
                <w:sz w:val="20"/>
              </w:rPr>
            </w:pPr>
            <w:r>
              <w:rPr>
                <w:sz w:val="20"/>
              </w:rPr>
              <w:t>to wrap</w:t>
            </w:r>
          </w:p>
        </w:tc>
        <w:tc>
          <w:tcPr>
            <w:tcW w:w="928" w:type="dxa"/>
          </w:tcPr>
          <w:p w:rsidR="0067705B" w:rsidRDefault="00EF3B5B">
            <w:pPr>
              <w:pStyle w:val="TableParagraph"/>
              <w:ind w:left="106" w:right="107"/>
              <w:jc w:val="center"/>
              <w:rPr>
                <w:sz w:val="20"/>
              </w:rPr>
            </w:pPr>
            <w:r>
              <w:rPr>
                <w:sz w:val="20"/>
              </w:rPr>
              <w:t>0351d</w:t>
            </w:r>
          </w:p>
        </w:tc>
        <w:tc>
          <w:tcPr>
            <w:tcW w:w="940" w:type="dxa"/>
          </w:tcPr>
          <w:p w:rsidR="0067705B" w:rsidRDefault="00EF3B5B">
            <w:pPr>
              <w:pStyle w:val="TableParagraph"/>
              <w:ind w:left="0" w:right="92"/>
              <w:jc w:val="right"/>
              <w:rPr>
                <w:sz w:val="20"/>
              </w:rPr>
            </w:pPr>
            <w:r>
              <w:rPr>
                <w:sz w:val="20"/>
              </w:rPr>
              <w:t>53096.03</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U+88F9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槨</w:t>
            </w:r>
          </w:p>
        </w:tc>
        <w:tc>
          <w:tcPr>
            <w:tcW w:w="770" w:type="dxa"/>
          </w:tcPr>
          <w:p w:rsidR="0067705B" w:rsidRDefault="00EF3B5B">
            <w:pPr>
              <w:pStyle w:val="TableParagraph"/>
              <w:spacing w:before="29"/>
              <w:rPr>
                <w:sz w:val="20"/>
              </w:rPr>
            </w:pPr>
            <w:r>
              <w:rPr>
                <w:sz w:val="20"/>
              </w:rPr>
              <w:t>guǒ</w:t>
            </w:r>
          </w:p>
        </w:tc>
        <w:tc>
          <w:tcPr>
            <w:tcW w:w="826" w:type="dxa"/>
            <w:tcBorders>
              <w:right w:val="nil"/>
            </w:tcBorders>
          </w:tcPr>
          <w:p w:rsidR="0067705B" w:rsidRDefault="00EF3B5B">
            <w:pPr>
              <w:pStyle w:val="TableParagraph"/>
              <w:spacing w:before="29"/>
              <w:rPr>
                <w:i/>
                <w:sz w:val="20"/>
              </w:rPr>
            </w:pPr>
            <w:r>
              <w:rPr>
                <w:i/>
                <w:sz w:val="20"/>
              </w:rPr>
              <w:t>kwak</w:t>
            </w:r>
          </w:p>
        </w:tc>
        <w:tc>
          <w:tcPr>
            <w:tcW w:w="1958" w:type="dxa"/>
            <w:tcBorders>
              <w:left w:val="nil"/>
            </w:tcBorders>
          </w:tcPr>
          <w:p w:rsidR="0067705B" w:rsidRDefault="00EF3B5B">
            <w:pPr>
              <w:pStyle w:val="TableParagraph"/>
              <w:spacing w:before="29"/>
              <w:ind w:left="297"/>
              <w:rPr>
                <w:i/>
                <w:sz w:val="20"/>
              </w:rPr>
            </w:pPr>
            <w:r>
              <w:rPr>
                <w:i/>
                <w:sz w:val="20"/>
              </w:rPr>
              <w:t>(k- + -wak D)</w:t>
            </w:r>
          </w:p>
        </w:tc>
        <w:tc>
          <w:tcPr>
            <w:tcW w:w="2782" w:type="dxa"/>
          </w:tcPr>
          <w:p w:rsidR="0067705B" w:rsidRDefault="00EF3B5B">
            <w:pPr>
              <w:pStyle w:val="TableParagraph"/>
              <w:spacing w:before="29"/>
              <w:rPr>
                <w:sz w:val="20"/>
              </w:rPr>
            </w:pPr>
            <w:r>
              <w:rPr>
                <w:sz w:val="20"/>
              </w:rPr>
              <w:t>*kʷˤak</w:t>
            </w:r>
          </w:p>
        </w:tc>
        <w:tc>
          <w:tcPr>
            <w:tcW w:w="2870" w:type="dxa"/>
          </w:tcPr>
          <w:p w:rsidR="0067705B" w:rsidRDefault="00EF3B5B">
            <w:pPr>
              <w:pStyle w:val="TableParagraph"/>
              <w:spacing w:before="29"/>
              <w:ind w:left="38"/>
              <w:rPr>
                <w:sz w:val="20"/>
              </w:rPr>
            </w:pPr>
            <w:r>
              <w:rPr>
                <w:sz w:val="20"/>
              </w:rPr>
              <w:t>outer coffin</w:t>
            </w:r>
          </w:p>
        </w:tc>
        <w:tc>
          <w:tcPr>
            <w:tcW w:w="928" w:type="dxa"/>
          </w:tcPr>
          <w:p w:rsidR="0067705B" w:rsidRDefault="00EF3B5B">
            <w:pPr>
              <w:pStyle w:val="TableParagraph"/>
              <w:spacing w:before="29"/>
              <w:ind w:left="106" w:right="107"/>
              <w:jc w:val="center"/>
              <w:rPr>
                <w:sz w:val="20"/>
              </w:rPr>
            </w:pPr>
            <w:r>
              <w:rPr>
                <w:sz w:val="20"/>
              </w:rPr>
              <w:t>0774f</w:t>
            </w:r>
          </w:p>
        </w:tc>
        <w:tc>
          <w:tcPr>
            <w:tcW w:w="940" w:type="dxa"/>
          </w:tcPr>
          <w:p w:rsidR="0067705B" w:rsidRDefault="00EF3B5B">
            <w:pPr>
              <w:pStyle w:val="TableParagraph"/>
              <w:spacing w:before="29"/>
              <w:ind w:left="0" w:right="92"/>
              <w:jc w:val="right"/>
              <w:rPr>
                <w:sz w:val="20"/>
              </w:rPr>
            </w:pPr>
            <w:r>
              <w:rPr>
                <w:sz w:val="20"/>
              </w:rPr>
              <w:t>21268.01</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186"/>
              <w:rPr>
                <w:sz w:val="20"/>
              </w:rPr>
            </w:pPr>
            <w:r>
              <w:rPr>
                <w:sz w:val="20"/>
              </w:rPr>
              <w:t>U+69E8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過</w:t>
            </w:r>
          </w:p>
        </w:tc>
        <w:tc>
          <w:tcPr>
            <w:tcW w:w="770" w:type="dxa"/>
          </w:tcPr>
          <w:p w:rsidR="0067705B" w:rsidRDefault="00EF3B5B">
            <w:pPr>
              <w:pStyle w:val="TableParagraph"/>
              <w:rPr>
                <w:sz w:val="20"/>
              </w:rPr>
            </w:pPr>
            <w:r>
              <w:rPr>
                <w:sz w:val="20"/>
              </w:rPr>
              <w:t>guò</w:t>
            </w:r>
          </w:p>
        </w:tc>
        <w:tc>
          <w:tcPr>
            <w:tcW w:w="826" w:type="dxa"/>
            <w:tcBorders>
              <w:right w:val="nil"/>
            </w:tcBorders>
          </w:tcPr>
          <w:p w:rsidR="0067705B" w:rsidRDefault="00EF3B5B">
            <w:pPr>
              <w:pStyle w:val="TableParagraph"/>
              <w:rPr>
                <w:i/>
                <w:sz w:val="20"/>
              </w:rPr>
            </w:pPr>
            <w:r>
              <w:rPr>
                <w:i/>
                <w:sz w:val="20"/>
              </w:rPr>
              <w:t>kwaH</w:t>
            </w:r>
          </w:p>
        </w:tc>
        <w:tc>
          <w:tcPr>
            <w:tcW w:w="1958" w:type="dxa"/>
            <w:tcBorders>
              <w:left w:val="nil"/>
            </w:tcBorders>
          </w:tcPr>
          <w:p w:rsidR="0067705B" w:rsidRDefault="00EF3B5B">
            <w:pPr>
              <w:pStyle w:val="TableParagraph"/>
              <w:ind w:left="297"/>
              <w:rPr>
                <w:i/>
                <w:sz w:val="20"/>
              </w:rPr>
            </w:pPr>
            <w:r>
              <w:rPr>
                <w:i/>
                <w:sz w:val="20"/>
              </w:rPr>
              <w:t>(k- + -wa C)</w:t>
            </w:r>
          </w:p>
        </w:tc>
        <w:tc>
          <w:tcPr>
            <w:tcW w:w="2782" w:type="dxa"/>
          </w:tcPr>
          <w:p w:rsidR="0067705B" w:rsidRDefault="00EF3B5B">
            <w:pPr>
              <w:pStyle w:val="TableParagraph"/>
              <w:rPr>
                <w:sz w:val="20"/>
              </w:rPr>
            </w:pPr>
            <w:r>
              <w:rPr>
                <w:sz w:val="20"/>
              </w:rPr>
              <w:t>*kʷˤaj-s</w:t>
            </w:r>
          </w:p>
        </w:tc>
        <w:tc>
          <w:tcPr>
            <w:tcW w:w="2870" w:type="dxa"/>
          </w:tcPr>
          <w:p w:rsidR="0067705B" w:rsidRDefault="00EF3B5B">
            <w:pPr>
              <w:pStyle w:val="TableParagraph"/>
              <w:ind w:left="38"/>
              <w:rPr>
                <w:sz w:val="20"/>
              </w:rPr>
            </w:pPr>
            <w:r>
              <w:rPr>
                <w:sz w:val="20"/>
              </w:rPr>
              <w:t>to pass; transgress</w:t>
            </w:r>
          </w:p>
        </w:tc>
        <w:tc>
          <w:tcPr>
            <w:tcW w:w="928" w:type="dxa"/>
          </w:tcPr>
          <w:p w:rsidR="0067705B" w:rsidRDefault="00EF3B5B">
            <w:pPr>
              <w:pStyle w:val="TableParagraph"/>
              <w:ind w:left="105" w:right="107"/>
              <w:jc w:val="center"/>
              <w:rPr>
                <w:sz w:val="20"/>
              </w:rPr>
            </w:pPr>
            <w:r>
              <w:rPr>
                <w:sz w:val="20"/>
              </w:rPr>
              <w:t>0018e</w:t>
            </w:r>
          </w:p>
        </w:tc>
        <w:tc>
          <w:tcPr>
            <w:tcW w:w="940" w:type="dxa"/>
          </w:tcPr>
          <w:p w:rsidR="0067705B" w:rsidRDefault="00EF3B5B">
            <w:pPr>
              <w:pStyle w:val="TableParagraph"/>
              <w:ind w:left="0" w:right="92"/>
              <w:jc w:val="right"/>
              <w:rPr>
                <w:sz w:val="20"/>
              </w:rPr>
            </w:pPr>
            <w:r>
              <w:rPr>
                <w:sz w:val="20"/>
              </w:rPr>
              <w:t>63849.08</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6"/>
              <w:rPr>
                <w:sz w:val="20"/>
              </w:rPr>
            </w:pPr>
            <w:r>
              <w:rPr>
                <w:sz w:val="20"/>
              </w:rPr>
              <w:t>U+904E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蝦</w:t>
            </w:r>
          </w:p>
        </w:tc>
        <w:tc>
          <w:tcPr>
            <w:tcW w:w="770" w:type="dxa"/>
          </w:tcPr>
          <w:p w:rsidR="0067705B" w:rsidRDefault="00EF3B5B">
            <w:pPr>
              <w:pStyle w:val="TableParagraph"/>
              <w:rPr>
                <w:sz w:val="20"/>
              </w:rPr>
            </w:pPr>
            <w:r>
              <w:rPr>
                <w:sz w:val="20"/>
              </w:rPr>
              <w:t>há</w:t>
            </w:r>
          </w:p>
        </w:tc>
        <w:tc>
          <w:tcPr>
            <w:tcW w:w="826" w:type="dxa"/>
            <w:tcBorders>
              <w:right w:val="nil"/>
            </w:tcBorders>
          </w:tcPr>
          <w:p w:rsidR="0067705B" w:rsidRDefault="00EF3B5B">
            <w:pPr>
              <w:pStyle w:val="TableParagraph"/>
              <w:rPr>
                <w:i/>
                <w:sz w:val="20"/>
              </w:rPr>
            </w:pPr>
            <w:r>
              <w:rPr>
                <w:i/>
                <w:sz w:val="20"/>
              </w:rPr>
              <w:t>hae</w:t>
            </w:r>
          </w:p>
        </w:tc>
        <w:tc>
          <w:tcPr>
            <w:tcW w:w="1958" w:type="dxa"/>
            <w:tcBorders>
              <w:left w:val="nil"/>
            </w:tcBorders>
          </w:tcPr>
          <w:p w:rsidR="0067705B" w:rsidRDefault="00EF3B5B">
            <w:pPr>
              <w:pStyle w:val="TableParagraph"/>
              <w:ind w:left="297"/>
              <w:rPr>
                <w:i/>
                <w:sz w:val="20"/>
              </w:rPr>
            </w:pPr>
            <w:r>
              <w:rPr>
                <w:i/>
                <w:sz w:val="20"/>
              </w:rPr>
              <w:t>(h- + -ae A)</w:t>
            </w:r>
          </w:p>
        </w:tc>
        <w:tc>
          <w:tcPr>
            <w:tcW w:w="2782" w:type="dxa"/>
          </w:tcPr>
          <w:p w:rsidR="0067705B" w:rsidRDefault="00EF3B5B">
            <w:pPr>
              <w:pStyle w:val="TableParagraph"/>
              <w:rPr>
                <w:sz w:val="20"/>
              </w:rPr>
            </w:pPr>
            <w:r>
              <w:rPr>
                <w:sz w:val="20"/>
              </w:rPr>
              <w:t>*[g]ˤra</w:t>
            </w:r>
          </w:p>
        </w:tc>
        <w:tc>
          <w:tcPr>
            <w:tcW w:w="2870" w:type="dxa"/>
          </w:tcPr>
          <w:p w:rsidR="0067705B" w:rsidRDefault="00EF3B5B">
            <w:pPr>
              <w:pStyle w:val="TableParagraph"/>
              <w:ind w:left="38"/>
              <w:rPr>
                <w:sz w:val="20"/>
              </w:rPr>
            </w:pPr>
            <w:r>
              <w:rPr>
                <w:sz w:val="20"/>
              </w:rPr>
              <w:t>hae-mae frog</w:t>
            </w:r>
          </w:p>
        </w:tc>
        <w:tc>
          <w:tcPr>
            <w:tcW w:w="928" w:type="dxa"/>
          </w:tcPr>
          <w:p w:rsidR="0067705B" w:rsidRDefault="00EF3B5B">
            <w:pPr>
              <w:pStyle w:val="TableParagraph"/>
              <w:ind w:left="106" w:right="106"/>
              <w:jc w:val="center"/>
              <w:rPr>
                <w:sz w:val="20"/>
              </w:rPr>
            </w:pPr>
            <w:r>
              <w:rPr>
                <w:sz w:val="20"/>
              </w:rPr>
              <w:t>0033i</w:t>
            </w:r>
          </w:p>
        </w:tc>
        <w:tc>
          <w:tcPr>
            <w:tcW w:w="940" w:type="dxa"/>
          </w:tcPr>
          <w:p w:rsidR="0067705B" w:rsidRDefault="00EF3B5B">
            <w:pPr>
              <w:pStyle w:val="TableParagraph"/>
              <w:ind w:left="0" w:right="92"/>
              <w:jc w:val="right"/>
              <w:rPr>
                <w:sz w:val="20"/>
              </w:rPr>
            </w:pPr>
            <w:r>
              <w:rPr>
                <w:sz w:val="20"/>
              </w:rPr>
              <w:t>42874.03</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U+8766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骸</w:t>
            </w:r>
          </w:p>
        </w:tc>
        <w:tc>
          <w:tcPr>
            <w:tcW w:w="770" w:type="dxa"/>
          </w:tcPr>
          <w:p w:rsidR="0067705B" w:rsidRDefault="00EF3B5B">
            <w:pPr>
              <w:pStyle w:val="TableParagraph"/>
              <w:rPr>
                <w:sz w:val="20"/>
              </w:rPr>
            </w:pPr>
            <w:r>
              <w:rPr>
                <w:sz w:val="20"/>
              </w:rPr>
              <w:t>hái</w:t>
            </w:r>
          </w:p>
        </w:tc>
        <w:tc>
          <w:tcPr>
            <w:tcW w:w="826" w:type="dxa"/>
            <w:tcBorders>
              <w:right w:val="nil"/>
            </w:tcBorders>
          </w:tcPr>
          <w:p w:rsidR="0067705B" w:rsidRDefault="00EF3B5B">
            <w:pPr>
              <w:pStyle w:val="TableParagraph"/>
              <w:rPr>
                <w:i/>
                <w:sz w:val="20"/>
              </w:rPr>
            </w:pPr>
            <w:r>
              <w:rPr>
                <w:i/>
                <w:sz w:val="20"/>
              </w:rPr>
              <w:t>heaj</w:t>
            </w:r>
          </w:p>
        </w:tc>
        <w:tc>
          <w:tcPr>
            <w:tcW w:w="1958" w:type="dxa"/>
            <w:tcBorders>
              <w:left w:val="nil"/>
            </w:tcBorders>
          </w:tcPr>
          <w:p w:rsidR="0067705B" w:rsidRDefault="00EF3B5B">
            <w:pPr>
              <w:pStyle w:val="TableParagraph"/>
              <w:ind w:left="297"/>
              <w:rPr>
                <w:i/>
                <w:sz w:val="20"/>
              </w:rPr>
            </w:pPr>
            <w:r>
              <w:rPr>
                <w:i/>
                <w:sz w:val="20"/>
              </w:rPr>
              <w:t>(h- + -eaj A)</w:t>
            </w:r>
          </w:p>
        </w:tc>
        <w:tc>
          <w:tcPr>
            <w:tcW w:w="2782" w:type="dxa"/>
          </w:tcPr>
          <w:p w:rsidR="0067705B" w:rsidRDefault="00EF3B5B">
            <w:pPr>
              <w:pStyle w:val="TableParagraph"/>
              <w:rPr>
                <w:sz w:val="20"/>
              </w:rPr>
            </w:pPr>
            <w:r>
              <w:rPr>
                <w:sz w:val="20"/>
              </w:rPr>
              <w:t>*[g]ˤrə</w:t>
            </w:r>
          </w:p>
        </w:tc>
        <w:tc>
          <w:tcPr>
            <w:tcW w:w="2870" w:type="dxa"/>
          </w:tcPr>
          <w:p w:rsidR="0067705B" w:rsidRDefault="00EF3B5B">
            <w:pPr>
              <w:pStyle w:val="TableParagraph"/>
              <w:ind w:left="38"/>
              <w:rPr>
                <w:sz w:val="20"/>
              </w:rPr>
            </w:pPr>
            <w:r>
              <w:rPr>
                <w:sz w:val="20"/>
              </w:rPr>
              <w:t>bones, skeleton</w:t>
            </w:r>
          </w:p>
        </w:tc>
        <w:tc>
          <w:tcPr>
            <w:tcW w:w="928" w:type="dxa"/>
          </w:tcPr>
          <w:p w:rsidR="0067705B" w:rsidRDefault="00EF3B5B">
            <w:pPr>
              <w:pStyle w:val="TableParagraph"/>
              <w:ind w:left="105" w:right="107"/>
              <w:jc w:val="center"/>
              <w:rPr>
                <w:sz w:val="20"/>
              </w:rPr>
            </w:pPr>
            <w:r>
              <w:rPr>
                <w:sz w:val="20"/>
              </w:rPr>
              <w:t>0937z</w:t>
            </w:r>
          </w:p>
        </w:tc>
        <w:tc>
          <w:tcPr>
            <w:tcW w:w="940" w:type="dxa"/>
          </w:tcPr>
          <w:p w:rsidR="0067705B" w:rsidRDefault="00EF3B5B">
            <w:pPr>
              <w:pStyle w:val="TableParagraph"/>
              <w:ind w:left="0" w:right="92"/>
              <w:jc w:val="right"/>
              <w:rPr>
                <w:sz w:val="20"/>
              </w:rPr>
            </w:pPr>
            <w:r>
              <w:rPr>
                <w:sz w:val="20"/>
              </w:rPr>
              <w:t>74412.01</w:t>
            </w:r>
          </w:p>
        </w:tc>
        <w:tc>
          <w:tcPr>
            <w:tcW w:w="496" w:type="dxa"/>
          </w:tcPr>
          <w:p w:rsidR="0067705B" w:rsidRDefault="00EF3B5B">
            <w:pPr>
              <w:pStyle w:val="TableParagraph"/>
              <w:ind w:left="75" w:right="76"/>
              <w:jc w:val="center"/>
              <w:rPr>
                <w:sz w:val="20"/>
              </w:rPr>
            </w:pPr>
            <w:r>
              <w:rPr>
                <w:sz w:val="20"/>
              </w:rPr>
              <w:t>188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U+9AB8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孩</w:t>
            </w:r>
          </w:p>
        </w:tc>
        <w:tc>
          <w:tcPr>
            <w:tcW w:w="770" w:type="dxa"/>
          </w:tcPr>
          <w:p w:rsidR="0067705B" w:rsidRDefault="00EF3B5B">
            <w:pPr>
              <w:pStyle w:val="TableParagraph"/>
              <w:rPr>
                <w:sz w:val="20"/>
              </w:rPr>
            </w:pPr>
            <w:r>
              <w:rPr>
                <w:sz w:val="20"/>
              </w:rPr>
              <w:t>hái</w:t>
            </w:r>
          </w:p>
        </w:tc>
        <w:tc>
          <w:tcPr>
            <w:tcW w:w="826" w:type="dxa"/>
            <w:tcBorders>
              <w:right w:val="nil"/>
            </w:tcBorders>
          </w:tcPr>
          <w:p w:rsidR="0067705B" w:rsidRDefault="00EF3B5B">
            <w:pPr>
              <w:pStyle w:val="TableParagraph"/>
              <w:rPr>
                <w:i/>
                <w:sz w:val="20"/>
              </w:rPr>
            </w:pPr>
            <w:r>
              <w:rPr>
                <w:i/>
                <w:sz w:val="20"/>
              </w:rPr>
              <w:t>hoj</w:t>
            </w:r>
          </w:p>
        </w:tc>
        <w:tc>
          <w:tcPr>
            <w:tcW w:w="1958" w:type="dxa"/>
            <w:tcBorders>
              <w:left w:val="nil"/>
            </w:tcBorders>
          </w:tcPr>
          <w:p w:rsidR="0067705B" w:rsidRDefault="00EF3B5B">
            <w:pPr>
              <w:pStyle w:val="TableParagraph"/>
              <w:ind w:left="297"/>
              <w:rPr>
                <w:i/>
                <w:sz w:val="20"/>
              </w:rPr>
            </w:pPr>
            <w:r>
              <w:rPr>
                <w:i/>
                <w:sz w:val="20"/>
              </w:rPr>
              <w:t>(h- + -oj A)</w:t>
            </w:r>
          </w:p>
        </w:tc>
        <w:tc>
          <w:tcPr>
            <w:tcW w:w="2782" w:type="dxa"/>
          </w:tcPr>
          <w:p w:rsidR="0067705B" w:rsidRDefault="00EF3B5B">
            <w:pPr>
              <w:pStyle w:val="TableParagraph"/>
              <w:rPr>
                <w:sz w:val="20"/>
              </w:rPr>
            </w:pPr>
            <w:r>
              <w:rPr>
                <w:w w:val="95"/>
                <w:sz w:val="20"/>
              </w:rPr>
              <w:t>*[g]ˤə</w:t>
            </w:r>
          </w:p>
        </w:tc>
        <w:tc>
          <w:tcPr>
            <w:tcW w:w="2870" w:type="dxa"/>
          </w:tcPr>
          <w:p w:rsidR="0067705B" w:rsidRDefault="00EF3B5B">
            <w:pPr>
              <w:pStyle w:val="TableParagraph"/>
              <w:ind w:left="38"/>
              <w:rPr>
                <w:sz w:val="20"/>
              </w:rPr>
            </w:pPr>
            <w:r>
              <w:rPr>
                <w:sz w:val="20"/>
              </w:rPr>
              <w:t>child</w:t>
            </w:r>
          </w:p>
        </w:tc>
        <w:tc>
          <w:tcPr>
            <w:tcW w:w="928" w:type="dxa"/>
          </w:tcPr>
          <w:p w:rsidR="0067705B" w:rsidRDefault="00EF3B5B">
            <w:pPr>
              <w:pStyle w:val="TableParagraph"/>
              <w:ind w:left="106" w:right="107"/>
              <w:jc w:val="center"/>
              <w:rPr>
                <w:sz w:val="20"/>
              </w:rPr>
            </w:pPr>
            <w:r>
              <w:rPr>
                <w:sz w:val="20"/>
              </w:rPr>
              <w:t>0937h</w:t>
            </w:r>
          </w:p>
        </w:tc>
        <w:tc>
          <w:tcPr>
            <w:tcW w:w="940" w:type="dxa"/>
          </w:tcPr>
          <w:p w:rsidR="0067705B" w:rsidRDefault="00EF3B5B">
            <w:pPr>
              <w:pStyle w:val="TableParagraph"/>
              <w:ind w:left="0" w:right="92"/>
              <w:jc w:val="right"/>
              <w:rPr>
                <w:sz w:val="20"/>
              </w:rPr>
            </w:pPr>
            <w:r>
              <w:rPr>
                <w:sz w:val="20"/>
              </w:rPr>
              <w:t>21015.11</w:t>
            </w:r>
          </w:p>
        </w:tc>
        <w:tc>
          <w:tcPr>
            <w:tcW w:w="496" w:type="dxa"/>
          </w:tcPr>
          <w:p w:rsidR="0067705B" w:rsidRDefault="00EF3B5B">
            <w:pPr>
              <w:pStyle w:val="TableParagraph"/>
              <w:ind w:left="75" w:right="76"/>
              <w:jc w:val="center"/>
              <w:rPr>
                <w:sz w:val="20"/>
              </w:rPr>
            </w:pPr>
            <w:r>
              <w:rPr>
                <w:sz w:val="20"/>
              </w:rPr>
              <w:t>39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U+5B69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海</w:t>
            </w:r>
          </w:p>
        </w:tc>
        <w:tc>
          <w:tcPr>
            <w:tcW w:w="770" w:type="dxa"/>
          </w:tcPr>
          <w:p w:rsidR="0067705B" w:rsidRDefault="00EF3B5B">
            <w:pPr>
              <w:pStyle w:val="TableParagraph"/>
              <w:spacing w:before="29"/>
              <w:rPr>
                <w:sz w:val="20"/>
              </w:rPr>
            </w:pPr>
            <w:r>
              <w:rPr>
                <w:sz w:val="20"/>
              </w:rPr>
              <w:t>hǎi</w:t>
            </w:r>
          </w:p>
        </w:tc>
        <w:tc>
          <w:tcPr>
            <w:tcW w:w="826" w:type="dxa"/>
            <w:tcBorders>
              <w:right w:val="nil"/>
            </w:tcBorders>
          </w:tcPr>
          <w:p w:rsidR="0067705B" w:rsidRDefault="00EF3B5B">
            <w:pPr>
              <w:pStyle w:val="TableParagraph"/>
              <w:spacing w:before="29"/>
              <w:rPr>
                <w:i/>
                <w:sz w:val="20"/>
              </w:rPr>
            </w:pPr>
            <w:r>
              <w:rPr>
                <w:i/>
                <w:sz w:val="20"/>
              </w:rPr>
              <w:t>xojX</w:t>
            </w:r>
          </w:p>
        </w:tc>
        <w:tc>
          <w:tcPr>
            <w:tcW w:w="1958" w:type="dxa"/>
            <w:tcBorders>
              <w:left w:val="nil"/>
            </w:tcBorders>
          </w:tcPr>
          <w:p w:rsidR="0067705B" w:rsidRDefault="00EF3B5B">
            <w:pPr>
              <w:pStyle w:val="TableParagraph"/>
              <w:spacing w:before="29"/>
              <w:ind w:left="297"/>
              <w:rPr>
                <w:i/>
                <w:sz w:val="20"/>
              </w:rPr>
            </w:pPr>
            <w:r>
              <w:rPr>
                <w:i/>
                <w:sz w:val="20"/>
              </w:rPr>
              <w:t>(x- + -oj B)</w:t>
            </w:r>
          </w:p>
        </w:tc>
        <w:tc>
          <w:tcPr>
            <w:tcW w:w="2782" w:type="dxa"/>
          </w:tcPr>
          <w:p w:rsidR="0067705B" w:rsidRDefault="00EF3B5B">
            <w:pPr>
              <w:pStyle w:val="TableParagraph"/>
              <w:spacing w:before="31"/>
              <w:rPr>
                <w:sz w:val="20"/>
              </w:rPr>
            </w:pPr>
            <w:r>
              <w:rPr>
                <w:sz w:val="20"/>
              </w:rPr>
              <w:t>*m̥  ˤəʔ (dialect *m̥  ˤ- &gt; x-)</w:t>
            </w:r>
          </w:p>
        </w:tc>
        <w:tc>
          <w:tcPr>
            <w:tcW w:w="2870" w:type="dxa"/>
          </w:tcPr>
          <w:p w:rsidR="0067705B" w:rsidRDefault="00EF3B5B">
            <w:pPr>
              <w:pStyle w:val="TableParagraph"/>
              <w:spacing w:before="29"/>
              <w:ind w:left="38"/>
              <w:rPr>
                <w:sz w:val="20"/>
              </w:rPr>
            </w:pPr>
            <w:r>
              <w:rPr>
                <w:sz w:val="20"/>
              </w:rPr>
              <w:t>sea</w:t>
            </w:r>
          </w:p>
        </w:tc>
        <w:tc>
          <w:tcPr>
            <w:tcW w:w="928" w:type="dxa"/>
          </w:tcPr>
          <w:p w:rsidR="0067705B" w:rsidRDefault="00EF3B5B">
            <w:pPr>
              <w:pStyle w:val="TableParagraph"/>
              <w:spacing w:before="29"/>
              <w:ind w:left="106" w:right="107"/>
              <w:jc w:val="center"/>
              <w:rPr>
                <w:sz w:val="20"/>
              </w:rPr>
            </w:pPr>
            <w:r>
              <w:rPr>
                <w:sz w:val="20"/>
              </w:rPr>
              <w:t>0947x</w:t>
            </w:r>
          </w:p>
        </w:tc>
        <w:tc>
          <w:tcPr>
            <w:tcW w:w="940" w:type="dxa"/>
          </w:tcPr>
          <w:p w:rsidR="0067705B" w:rsidRDefault="00EF3B5B">
            <w:pPr>
              <w:pStyle w:val="TableParagraph"/>
              <w:spacing w:before="29"/>
              <w:ind w:left="0" w:right="92"/>
              <w:jc w:val="right"/>
              <w:rPr>
                <w:sz w:val="20"/>
              </w:rPr>
            </w:pPr>
            <w:r>
              <w:rPr>
                <w:sz w:val="20"/>
              </w:rPr>
              <w:t>31627.01</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74"/>
              <w:rPr>
                <w:sz w:val="20"/>
              </w:rPr>
            </w:pPr>
            <w:r>
              <w:rPr>
                <w:sz w:val="20"/>
              </w:rPr>
              <w:t>U+6D77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害</w:t>
            </w:r>
          </w:p>
        </w:tc>
        <w:tc>
          <w:tcPr>
            <w:tcW w:w="770" w:type="dxa"/>
          </w:tcPr>
          <w:p w:rsidR="0067705B" w:rsidRDefault="00EF3B5B">
            <w:pPr>
              <w:pStyle w:val="TableParagraph"/>
              <w:rPr>
                <w:sz w:val="20"/>
              </w:rPr>
            </w:pPr>
            <w:r>
              <w:rPr>
                <w:sz w:val="20"/>
              </w:rPr>
              <w:t>hài</w:t>
            </w:r>
          </w:p>
        </w:tc>
        <w:tc>
          <w:tcPr>
            <w:tcW w:w="826" w:type="dxa"/>
            <w:tcBorders>
              <w:right w:val="nil"/>
            </w:tcBorders>
          </w:tcPr>
          <w:p w:rsidR="0067705B" w:rsidRDefault="00EF3B5B">
            <w:pPr>
              <w:pStyle w:val="TableParagraph"/>
              <w:rPr>
                <w:i/>
                <w:sz w:val="20"/>
              </w:rPr>
            </w:pPr>
            <w:r>
              <w:rPr>
                <w:i/>
                <w:sz w:val="20"/>
              </w:rPr>
              <w:t>hajH</w:t>
            </w:r>
          </w:p>
        </w:tc>
        <w:tc>
          <w:tcPr>
            <w:tcW w:w="1958" w:type="dxa"/>
            <w:tcBorders>
              <w:left w:val="nil"/>
            </w:tcBorders>
          </w:tcPr>
          <w:p w:rsidR="0067705B" w:rsidRDefault="00EF3B5B">
            <w:pPr>
              <w:pStyle w:val="TableParagraph"/>
              <w:ind w:left="297"/>
              <w:rPr>
                <w:i/>
                <w:sz w:val="20"/>
              </w:rPr>
            </w:pPr>
            <w:r>
              <w:rPr>
                <w:i/>
                <w:sz w:val="20"/>
              </w:rPr>
              <w:t>(h- + -aj C)</w:t>
            </w:r>
          </w:p>
        </w:tc>
        <w:tc>
          <w:tcPr>
            <w:tcW w:w="2782" w:type="dxa"/>
          </w:tcPr>
          <w:p w:rsidR="0067705B" w:rsidRDefault="00EF3B5B">
            <w:pPr>
              <w:pStyle w:val="TableParagraph"/>
              <w:rPr>
                <w:sz w:val="20"/>
              </w:rPr>
            </w:pPr>
            <w:r>
              <w:rPr>
                <w:sz w:val="20"/>
              </w:rPr>
              <w:t>*N-kˤat-s</w:t>
            </w:r>
          </w:p>
        </w:tc>
        <w:tc>
          <w:tcPr>
            <w:tcW w:w="2870" w:type="dxa"/>
          </w:tcPr>
          <w:p w:rsidR="0067705B" w:rsidRDefault="00EF3B5B">
            <w:pPr>
              <w:pStyle w:val="TableParagraph"/>
              <w:ind w:left="38"/>
              <w:rPr>
                <w:sz w:val="20"/>
              </w:rPr>
            </w:pPr>
            <w:proofErr w:type="gramStart"/>
            <w:r>
              <w:rPr>
                <w:sz w:val="20"/>
              </w:rPr>
              <w:t>be</w:t>
            </w:r>
            <w:proofErr w:type="gramEnd"/>
            <w:r>
              <w:rPr>
                <w:sz w:val="20"/>
              </w:rPr>
              <w:t xml:space="preserve"> hurt (v.i.); injury (n.)</w:t>
            </w:r>
          </w:p>
        </w:tc>
        <w:tc>
          <w:tcPr>
            <w:tcW w:w="928" w:type="dxa"/>
          </w:tcPr>
          <w:p w:rsidR="0067705B" w:rsidRDefault="00EF3B5B">
            <w:pPr>
              <w:pStyle w:val="TableParagraph"/>
              <w:ind w:left="105" w:right="107"/>
              <w:jc w:val="center"/>
              <w:rPr>
                <w:sz w:val="20"/>
              </w:rPr>
            </w:pPr>
            <w:r>
              <w:rPr>
                <w:sz w:val="20"/>
              </w:rPr>
              <w:t>0314a</w:t>
            </w:r>
          </w:p>
        </w:tc>
        <w:tc>
          <w:tcPr>
            <w:tcW w:w="940" w:type="dxa"/>
          </w:tcPr>
          <w:p w:rsidR="0067705B" w:rsidRDefault="00EF3B5B">
            <w:pPr>
              <w:pStyle w:val="TableParagraph"/>
              <w:ind w:left="0" w:right="92"/>
              <w:jc w:val="right"/>
              <w:rPr>
                <w:sz w:val="20"/>
              </w:rPr>
            </w:pPr>
            <w:r>
              <w:rPr>
                <w:sz w:val="20"/>
              </w:rPr>
              <w:t>20929.05</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4"/>
              <w:rPr>
                <w:sz w:val="20"/>
              </w:rPr>
            </w:pPr>
            <w:r>
              <w:rPr>
                <w:sz w:val="20"/>
              </w:rPr>
              <w:t>U+5BB3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害</w:t>
            </w:r>
          </w:p>
        </w:tc>
        <w:tc>
          <w:tcPr>
            <w:tcW w:w="770" w:type="dxa"/>
          </w:tcPr>
          <w:p w:rsidR="0067705B" w:rsidRDefault="00EF3B5B">
            <w:pPr>
              <w:pStyle w:val="TableParagraph"/>
              <w:rPr>
                <w:sz w:val="20"/>
              </w:rPr>
            </w:pPr>
            <w:r>
              <w:rPr>
                <w:sz w:val="20"/>
              </w:rPr>
              <w:t>hài</w:t>
            </w:r>
          </w:p>
        </w:tc>
        <w:tc>
          <w:tcPr>
            <w:tcW w:w="826" w:type="dxa"/>
            <w:tcBorders>
              <w:right w:val="nil"/>
            </w:tcBorders>
          </w:tcPr>
          <w:p w:rsidR="0067705B" w:rsidRDefault="00EF3B5B">
            <w:pPr>
              <w:pStyle w:val="TableParagraph"/>
              <w:rPr>
                <w:i/>
                <w:sz w:val="20"/>
              </w:rPr>
            </w:pPr>
            <w:r>
              <w:rPr>
                <w:i/>
                <w:sz w:val="20"/>
              </w:rPr>
              <w:t>hajH</w:t>
            </w:r>
          </w:p>
        </w:tc>
        <w:tc>
          <w:tcPr>
            <w:tcW w:w="1958" w:type="dxa"/>
            <w:tcBorders>
              <w:left w:val="nil"/>
            </w:tcBorders>
          </w:tcPr>
          <w:p w:rsidR="0067705B" w:rsidRDefault="00EF3B5B">
            <w:pPr>
              <w:pStyle w:val="TableParagraph"/>
              <w:ind w:left="297"/>
              <w:rPr>
                <w:i/>
                <w:sz w:val="20"/>
              </w:rPr>
            </w:pPr>
            <w:r>
              <w:rPr>
                <w:i/>
                <w:sz w:val="20"/>
              </w:rPr>
              <w:t>(h- + -aj C)</w:t>
            </w:r>
          </w:p>
        </w:tc>
        <w:tc>
          <w:tcPr>
            <w:tcW w:w="2782" w:type="dxa"/>
          </w:tcPr>
          <w:p w:rsidR="0067705B" w:rsidRDefault="00EF3B5B">
            <w:pPr>
              <w:pStyle w:val="TableParagraph"/>
              <w:rPr>
                <w:sz w:val="20"/>
              </w:rPr>
            </w:pPr>
            <w:r>
              <w:rPr>
                <w:sz w:val="20"/>
              </w:rPr>
              <w:t>*m-kˤat-s</w:t>
            </w:r>
          </w:p>
        </w:tc>
        <w:tc>
          <w:tcPr>
            <w:tcW w:w="2870" w:type="dxa"/>
          </w:tcPr>
          <w:p w:rsidR="0067705B" w:rsidRDefault="00EF3B5B">
            <w:pPr>
              <w:pStyle w:val="TableParagraph"/>
              <w:ind w:left="38"/>
              <w:rPr>
                <w:sz w:val="20"/>
              </w:rPr>
            </w:pPr>
            <w:r>
              <w:rPr>
                <w:sz w:val="20"/>
              </w:rPr>
              <w:t>hurt (v.t.)</w:t>
            </w:r>
          </w:p>
        </w:tc>
        <w:tc>
          <w:tcPr>
            <w:tcW w:w="928" w:type="dxa"/>
          </w:tcPr>
          <w:p w:rsidR="0067705B" w:rsidRDefault="00EF3B5B">
            <w:pPr>
              <w:pStyle w:val="TableParagraph"/>
              <w:ind w:left="105" w:right="107"/>
              <w:jc w:val="center"/>
              <w:rPr>
                <w:sz w:val="20"/>
              </w:rPr>
            </w:pPr>
            <w:r>
              <w:rPr>
                <w:sz w:val="20"/>
              </w:rPr>
              <w:t>0314a</w:t>
            </w:r>
          </w:p>
        </w:tc>
        <w:tc>
          <w:tcPr>
            <w:tcW w:w="940" w:type="dxa"/>
          </w:tcPr>
          <w:p w:rsidR="0067705B" w:rsidRDefault="00EF3B5B">
            <w:pPr>
              <w:pStyle w:val="TableParagraph"/>
              <w:ind w:left="0" w:right="92"/>
              <w:jc w:val="right"/>
              <w:rPr>
                <w:sz w:val="20"/>
              </w:rPr>
            </w:pPr>
            <w:r>
              <w:rPr>
                <w:sz w:val="20"/>
              </w:rPr>
              <w:t>20929.05</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4"/>
              <w:rPr>
                <w:sz w:val="20"/>
              </w:rPr>
            </w:pPr>
            <w:r>
              <w:rPr>
                <w:sz w:val="20"/>
              </w:rPr>
              <w:t>U+5BB3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駭</w:t>
            </w:r>
          </w:p>
        </w:tc>
        <w:tc>
          <w:tcPr>
            <w:tcW w:w="770" w:type="dxa"/>
          </w:tcPr>
          <w:p w:rsidR="0067705B" w:rsidRDefault="00EF3B5B">
            <w:pPr>
              <w:pStyle w:val="TableParagraph"/>
              <w:rPr>
                <w:sz w:val="20"/>
              </w:rPr>
            </w:pPr>
            <w:r>
              <w:rPr>
                <w:sz w:val="20"/>
              </w:rPr>
              <w:t>hài</w:t>
            </w:r>
          </w:p>
        </w:tc>
        <w:tc>
          <w:tcPr>
            <w:tcW w:w="826" w:type="dxa"/>
            <w:tcBorders>
              <w:right w:val="nil"/>
            </w:tcBorders>
          </w:tcPr>
          <w:p w:rsidR="0067705B" w:rsidRDefault="00EF3B5B">
            <w:pPr>
              <w:pStyle w:val="TableParagraph"/>
              <w:rPr>
                <w:i/>
                <w:sz w:val="20"/>
              </w:rPr>
            </w:pPr>
            <w:r>
              <w:rPr>
                <w:i/>
                <w:sz w:val="20"/>
              </w:rPr>
              <w:t>heajX</w:t>
            </w:r>
          </w:p>
        </w:tc>
        <w:tc>
          <w:tcPr>
            <w:tcW w:w="1958" w:type="dxa"/>
            <w:tcBorders>
              <w:left w:val="nil"/>
            </w:tcBorders>
          </w:tcPr>
          <w:p w:rsidR="0067705B" w:rsidRDefault="00EF3B5B">
            <w:pPr>
              <w:pStyle w:val="TableParagraph"/>
              <w:ind w:left="297"/>
              <w:rPr>
                <w:i/>
                <w:sz w:val="20"/>
              </w:rPr>
            </w:pPr>
            <w:r>
              <w:rPr>
                <w:i/>
                <w:sz w:val="20"/>
              </w:rPr>
              <w:t>(h- + -eaj B)</w:t>
            </w:r>
          </w:p>
        </w:tc>
        <w:tc>
          <w:tcPr>
            <w:tcW w:w="2782" w:type="dxa"/>
          </w:tcPr>
          <w:p w:rsidR="0067705B" w:rsidRDefault="00EF3B5B">
            <w:pPr>
              <w:pStyle w:val="TableParagraph"/>
              <w:rPr>
                <w:sz w:val="20"/>
              </w:rPr>
            </w:pPr>
            <w:r>
              <w:rPr>
                <w:sz w:val="20"/>
              </w:rPr>
              <w:t>*[g]ˤrəʔ</w:t>
            </w:r>
          </w:p>
        </w:tc>
        <w:tc>
          <w:tcPr>
            <w:tcW w:w="2870" w:type="dxa"/>
          </w:tcPr>
          <w:p w:rsidR="0067705B" w:rsidRDefault="00EF3B5B">
            <w:pPr>
              <w:pStyle w:val="TableParagraph"/>
              <w:ind w:left="38"/>
              <w:rPr>
                <w:sz w:val="20"/>
              </w:rPr>
            </w:pPr>
            <w:r>
              <w:rPr>
                <w:sz w:val="20"/>
              </w:rPr>
              <w:t>alarmed</w:t>
            </w:r>
          </w:p>
        </w:tc>
        <w:tc>
          <w:tcPr>
            <w:tcW w:w="928" w:type="dxa"/>
          </w:tcPr>
          <w:p w:rsidR="0067705B" w:rsidRDefault="00EF3B5B">
            <w:pPr>
              <w:pStyle w:val="TableParagraph"/>
              <w:ind w:left="106" w:right="107"/>
              <w:jc w:val="center"/>
              <w:rPr>
                <w:sz w:val="20"/>
              </w:rPr>
            </w:pPr>
            <w:r>
              <w:rPr>
                <w:sz w:val="20"/>
              </w:rPr>
              <w:t>0937y</w:t>
            </w:r>
          </w:p>
        </w:tc>
        <w:tc>
          <w:tcPr>
            <w:tcW w:w="940" w:type="dxa"/>
          </w:tcPr>
          <w:p w:rsidR="0067705B" w:rsidRDefault="00EF3B5B">
            <w:pPr>
              <w:pStyle w:val="TableParagraph"/>
              <w:ind w:left="0" w:right="92"/>
              <w:jc w:val="right"/>
              <w:rPr>
                <w:sz w:val="20"/>
              </w:rPr>
            </w:pPr>
            <w:r>
              <w:rPr>
                <w:sz w:val="20"/>
              </w:rPr>
              <w:t>74555.05</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4"/>
              <w:rPr>
                <w:sz w:val="20"/>
              </w:rPr>
            </w:pPr>
            <w:r>
              <w:rPr>
                <w:sz w:val="20"/>
              </w:rPr>
              <w:t>U+99ED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亥</w:t>
            </w:r>
          </w:p>
        </w:tc>
        <w:tc>
          <w:tcPr>
            <w:tcW w:w="770" w:type="dxa"/>
          </w:tcPr>
          <w:p w:rsidR="0067705B" w:rsidRDefault="00EF3B5B">
            <w:pPr>
              <w:pStyle w:val="TableParagraph"/>
              <w:rPr>
                <w:sz w:val="20"/>
              </w:rPr>
            </w:pPr>
            <w:r>
              <w:rPr>
                <w:sz w:val="20"/>
              </w:rPr>
              <w:t>hài</w:t>
            </w:r>
          </w:p>
        </w:tc>
        <w:tc>
          <w:tcPr>
            <w:tcW w:w="826" w:type="dxa"/>
            <w:tcBorders>
              <w:right w:val="nil"/>
            </w:tcBorders>
          </w:tcPr>
          <w:p w:rsidR="0067705B" w:rsidRDefault="00EF3B5B">
            <w:pPr>
              <w:pStyle w:val="TableParagraph"/>
              <w:rPr>
                <w:i/>
                <w:sz w:val="20"/>
              </w:rPr>
            </w:pPr>
            <w:r>
              <w:rPr>
                <w:i/>
                <w:sz w:val="20"/>
              </w:rPr>
              <w:t>hojX</w:t>
            </w:r>
          </w:p>
        </w:tc>
        <w:tc>
          <w:tcPr>
            <w:tcW w:w="1958" w:type="dxa"/>
            <w:tcBorders>
              <w:left w:val="nil"/>
            </w:tcBorders>
          </w:tcPr>
          <w:p w:rsidR="0067705B" w:rsidRDefault="00EF3B5B">
            <w:pPr>
              <w:pStyle w:val="TableParagraph"/>
              <w:ind w:left="297"/>
              <w:rPr>
                <w:i/>
                <w:sz w:val="20"/>
              </w:rPr>
            </w:pPr>
            <w:r>
              <w:rPr>
                <w:i/>
                <w:sz w:val="20"/>
              </w:rPr>
              <w:t>(h- + -oj B)</w:t>
            </w:r>
          </w:p>
        </w:tc>
        <w:tc>
          <w:tcPr>
            <w:tcW w:w="2782" w:type="dxa"/>
          </w:tcPr>
          <w:p w:rsidR="0067705B" w:rsidRDefault="00EF3B5B">
            <w:pPr>
              <w:pStyle w:val="TableParagraph"/>
              <w:rPr>
                <w:sz w:val="20"/>
              </w:rPr>
            </w:pPr>
            <w:r>
              <w:rPr>
                <w:w w:val="95"/>
                <w:sz w:val="20"/>
              </w:rPr>
              <w:t>*[g]ˤəʔ</w:t>
            </w:r>
          </w:p>
        </w:tc>
        <w:tc>
          <w:tcPr>
            <w:tcW w:w="2870" w:type="dxa"/>
          </w:tcPr>
          <w:p w:rsidR="0067705B" w:rsidRDefault="00EF3B5B">
            <w:pPr>
              <w:pStyle w:val="TableParagraph"/>
              <w:ind w:left="38"/>
              <w:rPr>
                <w:sz w:val="20"/>
              </w:rPr>
            </w:pPr>
            <w:r>
              <w:rPr>
                <w:sz w:val="20"/>
              </w:rPr>
              <w:t>12th earthly branch</w:t>
            </w:r>
          </w:p>
        </w:tc>
        <w:tc>
          <w:tcPr>
            <w:tcW w:w="928" w:type="dxa"/>
          </w:tcPr>
          <w:p w:rsidR="0067705B" w:rsidRDefault="00EF3B5B">
            <w:pPr>
              <w:pStyle w:val="TableParagraph"/>
              <w:ind w:left="105" w:right="107"/>
              <w:jc w:val="center"/>
              <w:rPr>
                <w:sz w:val="20"/>
              </w:rPr>
            </w:pPr>
            <w:r>
              <w:rPr>
                <w:sz w:val="20"/>
              </w:rPr>
              <w:t>0937a</w:t>
            </w:r>
          </w:p>
        </w:tc>
        <w:tc>
          <w:tcPr>
            <w:tcW w:w="940" w:type="dxa"/>
          </w:tcPr>
          <w:p w:rsidR="0067705B" w:rsidRDefault="00EF3B5B">
            <w:pPr>
              <w:pStyle w:val="TableParagraph"/>
              <w:ind w:left="0" w:right="92"/>
              <w:jc w:val="right"/>
              <w:rPr>
                <w:sz w:val="20"/>
              </w:rPr>
            </w:pPr>
            <w:r>
              <w:rPr>
                <w:sz w:val="20"/>
              </w:rPr>
              <w:t>10283.05</w:t>
            </w:r>
          </w:p>
        </w:tc>
        <w:tc>
          <w:tcPr>
            <w:tcW w:w="496" w:type="dxa"/>
          </w:tcPr>
          <w:p w:rsidR="0067705B" w:rsidRDefault="00EF3B5B">
            <w:pPr>
              <w:pStyle w:val="TableParagraph"/>
              <w:ind w:left="0" w:right="1"/>
              <w:jc w:val="center"/>
              <w:rPr>
                <w:sz w:val="20"/>
              </w:rPr>
            </w:pPr>
            <w:r>
              <w:rPr>
                <w:sz w:val="20"/>
              </w:rPr>
              <w:t>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64"/>
              <w:rPr>
                <w:sz w:val="20"/>
              </w:rPr>
            </w:pPr>
            <w:r>
              <w:rPr>
                <w:sz w:val="20"/>
              </w:rPr>
              <w:t>U+4EA5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酣</w:t>
            </w:r>
          </w:p>
        </w:tc>
        <w:tc>
          <w:tcPr>
            <w:tcW w:w="770" w:type="dxa"/>
          </w:tcPr>
          <w:p w:rsidR="0067705B" w:rsidRDefault="00EF3B5B">
            <w:pPr>
              <w:pStyle w:val="TableParagraph"/>
              <w:rPr>
                <w:sz w:val="20"/>
              </w:rPr>
            </w:pPr>
            <w:r>
              <w:rPr>
                <w:sz w:val="20"/>
              </w:rPr>
              <w:t>hān</w:t>
            </w:r>
          </w:p>
        </w:tc>
        <w:tc>
          <w:tcPr>
            <w:tcW w:w="826" w:type="dxa"/>
            <w:tcBorders>
              <w:right w:val="nil"/>
            </w:tcBorders>
          </w:tcPr>
          <w:p w:rsidR="0067705B" w:rsidRDefault="00EF3B5B">
            <w:pPr>
              <w:pStyle w:val="TableParagraph"/>
              <w:rPr>
                <w:i/>
                <w:sz w:val="20"/>
              </w:rPr>
            </w:pPr>
            <w:r>
              <w:rPr>
                <w:i/>
                <w:sz w:val="20"/>
              </w:rPr>
              <w:t>ham</w:t>
            </w:r>
          </w:p>
        </w:tc>
        <w:tc>
          <w:tcPr>
            <w:tcW w:w="1958" w:type="dxa"/>
            <w:tcBorders>
              <w:left w:val="nil"/>
            </w:tcBorders>
          </w:tcPr>
          <w:p w:rsidR="0067705B" w:rsidRDefault="00EF3B5B">
            <w:pPr>
              <w:pStyle w:val="TableParagraph"/>
              <w:ind w:left="297"/>
              <w:rPr>
                <w:i/>
                <w:sz w:val="20"/>
              </w:rPr>
            </w:pPr>
            <w:r>
              <w:rPr>
                <w:i/>
                <w:sz w:val="20"/>
              </w:rPr>
              <w:t>(h- + -am A)</w:t>
            </w:r>
          </w:p>
        </w:tc>
        <w:tc>
          <w:tcPr>
            <w:tcW w:w="2782" w:type="dxa"/>
          </w:tcPr>
          <w:p w:rsidR="0067705B" w:rsidRDefault="00EF3B5B">
            <w:pPr>
              <w:pStyle w:val="TableParagraph"/>
              <w:rPr>
                <w:sz w:val="20"/>
              </w:rPr>
            </w:pPr>
            <w:r>
              <w:rPr>
                <w:sz w:val="20"/>
              </w:rPr>
              <w:t>*[g]ˤam</w:t>
            </w:r>
          </w:p>
        </w:tc>
        <w:tc>
          <w:tcPr>
            <w:tcW w:w="2870" w:type="dxa"/>
          </w:tcPr>
          <w:p w:rsidR="0067705B" w:rsidRDefault="00EF3B5B">
            <w:pPr>
              <w:pStyle w:val="TableParagraph"/>
              <w:ind w:left="38"/>
              <w:rPr>
                <w:sz w:val="20"/>
              </w:rPr>
            </w:pPr>
            <w:r>
              <w:rPr>
                <w:sz w:val="20"/>
              </w:rPr>
              <w:t>half-drunk</w:t>
            </w:r>
          </w:p>
        </w:tc>
        <w:tc>
          <w:tcPr>
            <w:tcW w:w="928" w:type="dxa"/>
          </w:tcPr>
          <w:p w:rsidR="0067705B" w:rsidRDefault="00EF3B5B">
            <w:pPr>
              <w:pStyle w:val="TableParagraph"/>
              <w:ind w:left="106" w:right="107"/>
              <w:jc w:val="center"/>
              <w:rPr>
                <w:sz w:val="20"/>
              </w:rPr>
            </w:pPr>
            <w:r>
              <w:rPr>
                <w:sz w:val="20"/>
              </w:rPr>
              <w:t>0606g</w:t>
            </w:r>
          </w:p>
        </w:tc>
        <w:tc>
          <w:tcPr>
            <w:tcW w:w="940" w:type="dxa"/>
          </w:tcPr>
          <w:p w:rsidR="0067705B" w:rsidRDefault="00EF3B5B">
            <w:pPr>
              <w:pStyle w:val="TableParagraph"/>
              <w:ind w:left="0" w:right="92"/>
              <w:jc w:val="right"/>
              <w:rPr>
                <w:sz w:val="20"/>
              </w:rPr>
            </w:pPr>
            <w:r>
              <w:rPr>
                <w:sz w:val="20"/>
              </w:rPr>
              <w:t>63577.09</w:t>
            </w:r>
          </w:p>
        </w:tc>
        <w:tc>
          <w:tcPr>
            <w:tcW w:w="496" w:type="dxa"/>
          </w:tcPr>
          <w:p w:rsidR="0067705B" w:rsidRDefault="00EF3B5B">
            <w:pPr>
              <w:pStyle w:val="TableParagraph"/>
              <w:ind w:left="75" w:right="76"/>
              <w:jc w:val="center"/>
              <w:rPr>
                <w:sz w:val="20"/>
              </w:rPr>
            </w:pPr>
            <w:r>
              <w:rPr>
                <w:sz w:val="20"/>
              </w:rPr>
              <w:t>164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U+9163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邯</w:t>
            </w:r>
          </w:p>
        </w:tc>
        <w:tc>
          <w:tcPr>
            <w:tcW w:w="770" w:type="dxa"/>
          </w:tcPr>
          <w:p w:rsidR="0067705B" w:rsidRDefault="00EF3B5B">
            <w:pPr>
              <w:pStyle w:val="TableParagraph"/>
              <w:rPr>
                <w:sz w:val="20"/>
              </w:rPr>
            </w:pPr>
            <w:r>
              <w:rPr>
                <w:sz w:val="20"/>
              </w:rPr>
              <w:t>hán</w:t>
            </w:r>
          </w:p>
        </w:tc>
        <w:tc>
          <w:tcPr>
            <w:tcW w:w="826" w:type="dxa"/>
            <w:tcBorders>
              <w:right w:val="nil"/>
            </w:tcBorders>
          </w:tcPr>
          <w:p w:rsidR="0067705B" w:rsidRDefault="00EF3B5B">
            <w:pPr>
              <w:pStyle w:val="TableParagraph"/>
              <w:rPr>
                <w:i/>
                <w:sz w:val="20"/>
              </w:rPr>
            </w:pPr>
            <w:r>
              <w:rPr>
                <w:i/>
                <w:sz w:val="20"/>
              </w:rPr>
              <w:t>ham</w:t>
            </w:r>
          </w:p>
        </w:tc>
        <w:tc>
          <w:tcPr>
            <w:tcW w:w="1958" w:type="dxa"/>
            <w:tcBorders>
              <w:left w:val="nil"/>
            </w:tcBorders>
          </w:tcPr>
          <w:p w:rsidR="0067705B" w:rsidRDefault="00EF3B5B">
            <w:pPr>
              <w:pStyle w:val="TableParagraph"/>
              <w:ind w:left="297"/>
              <w:rPr>
                <w:i/>
                <w:sz w:val="20"/>
              </w:rPr>
            </w:pPr>
            <w:r>
              <w:rPr>
                <w:i/>
                <w:sz w:val="20"/>
              </w:rPr>
              <w:t>(h- + -am A)</w:t>
            </w:r>
          </w:p>
        </w:tc>
        <w:tc>
          <w:tcPr>
            <w:tcW w:w="2782" w:type="dxa"/>
          </w:tcPr>
          <w:p w:rsidR="0067705B" w:rsidRDefault="00EF3B5B">
            <w:pPr>
              <w:pStyle w:val="TableParagraph"/>
              <w:rPr>
                <w:sz w:val="20"/>
              </w:rPr>
            </w:pPr>
            <w:r>
              <w:rPr>
                <w:sz w:val="20"/>
              </w:rPr>
              <w:t>*[g]ˤam</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 xml:space="preserve">邯鄲 </w:t>
            </w:r>
            <w:r>
              <w:rPr>
                <w:sz w:val="20"/>
              </w:rPr>
              <w:t>han.tan (placename)</w:t>
            </w:r>
          </w:p>
        </w:tc>
        <w:tc>
          <w:tcPr>
            <w:tcW w:w="928" w:type="dxa"/>
          </w:tcPr>
          <w:p w:rsidR="0067705B" w:rsidRDefault="00EF3B5B">
            <w:pPr>
              <w:pStyle w:val="TableParagraph"/>
              <w:ind w:left="106" w:right="107"/>
              <w:jc w:val="center"/>
              <w:rPr>
                <w:sz w:val="20"/>
              </w:rPr>
            </w:pPr>
            <w:r>
              <w:rPr>
                <w:sz w:val="20"/>
              </w:rPr>
              <w:t>0606-</w:t>
            </w:r>
          </w:p>
        </w:tc>
        <w:tc>
          <w:tcPr>
            <w:tcW w:w="940" w:type="dxa"/>
          </w:tcPr>
          <w:p w:rsidR="0067705B" w:rsidRDefault="00EF3B5B">
            <w:pPr>
              <w:pStyle w:val="TableParagraph"/>
              <w:ind w:left="0" w:right="92"/>
              <w:jc w:val="right"/>
              <w:rPr>
                <w:sz w:val="20"/>
              </w:rPr>
            </w:pPr>
            <w:r>
              <w:rPr>
                <w:sz w:val="20"/>
              </w:rPr>
              <w:t>63761.12</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8"/>
              <w:rPr>
                <w:sz w:val="20"/>
              </w:rPr>
            </w:pPr>
            <w:r>
              <w:rPr>
                <w:sz w:val="20"/>
              </w:rPr>
              <w:t>U+90AF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寒</w:t>
            </w:r>
          </w:p>
        </w:tc>
        <w:tc>
          <w:tcPr>
            <w:tcW w:w="770" w:type="dxa"/>
          </w:tcPr>
          <w:p w:rsidR="0067705B" w:rsidRDefault="00EF3B5B">
            <w:pPr>
              <w:pStyle w:val="TableParagraph"/>
              <w:rPr>
                <w:sz w:val="20"/>
              </w:rPr>
            </w:pPr>
            <w:r>
              <w:rPr>
                <w:sz w:val="20"/>
              </w:rPr>
              <w:t>hán</w:t>
            </w:r>
          </w:p>
        </w:tc>
        <w:tc>
          <w:tcPr>
            <w:tcW w:w="826" w:type="dxa"/>
            <w:tcBorders>
              <w:right w:val="nil"/>
            </w:tcBorders>
          </w:tcPr>
          <w:p w:rsidR="0067705B" w:rsidRDefault="00EF3B5B">
            <w:pPr>
              <w:pStyle w:val="TableParagraph"/>
              <w:rPr>
                <w:i/>
                <w:sz w:val="20"/>
              </w:rPr>
            </w:pPr>
            <w:r>
              <w:rPr>
                <w:i/>
                <w:sz w:val="20"/>
              </w:rPr>
              <w:t>han</w:t>
            </w:r>
          </w:p>
        </w:tc>
        <w:tc>
          <w:tcPr>
            <w:tcW w:w="1958" w:type="dxa"/>
            <w:tcBorders>
              <w:left w:val="nil"/>
            </w:tcBorders>
          </w:tcPr>
          <w:p w:rsidR="0067705B" w:rsidRDefault="00EF3B5B">
            <w:pPr>
              <w:pStyle w:val="TableParagraph"/>
              <w:ind w:left="297"/>
              <w:rPr>
                <w:i/>
                <w:sz w:val="20"/>
              </w:rPr>
            </w:pPr>
            <w:r>
              <w:rPr>
                <w:i/>
                <w:sz w:val="20"/>
              </w:rPr>
              <w:t>(h- + -an A)</w:t>
            </w:r>
          </w:p>
        </w:tc>
        <w:tc>
          <w:tcPr>
            <w:tcW w:w="2782" w:type="dxa"/>
          </w:tcPr>
          <w:p w:rsidR="0067705B" w:rsidRDefault="00EF3B5B">
            <w:pPr>
              <w:pStyle w:val="TableParagraph"/>
              <w:rPr>
                <w:sz w:val="20"/>
              </w:rPr>
            </w:pPr>
            <w:r>
              <w:rPr>
                <w:sz w:val="20"/>
              </w:rPr>
              <w:t>*Cə.[g]ˤa[n]</w:t>
            </w:r>
          </w:p>
        </w:tc>
        <w:tc>
          <w:tcPr>
            <w:tcW w:w="2870" w:type="dxa"/>
          </w:tcPr>
          <w:p w:rsidR="0067705B" w:rsidRDefault="00EF3B5B">
            <w:pPr>
              <w:pStyle w:val="TableParagraph"/>
              <w:ind w:left="38"/>
              <w:rPr>
                <w:sz w:val="20"/>
              </w:rPr>
            </w:pPr>
            <w:r>
              <w:rPr>
                <w:sz w:val="20"/>
              </w:rPr>
              <w:t>cold</w:t>
            </w:r>
          </w:p>
        </w:tc>
        <w:tc>
          <w:tcPr>
            <w:tcW w:w="928" w:type="dxa"/>
          </w:tcPr>
          <w:p w:rsidR="0067705B" w:rsidRDefault="00EF3B5B">
            <w:pPr>
              <w:pStyle w:val="TableParagraph"/>
              <w:ind w:left="105" w:right="107"/>
              <w:jc w:val="center"/>
              <w:rPr>
                <w:sz w:val="20"/>
              </w:rPr>
            </w:pPr>
            <w:r>
              <w:rPr>
                <w:sz w:val="20"/>
              </w:rPr>
              <w:t>0143a</w:t>
            </w:r>
          </w:p>
        </w:tc>
        <w:tc>
          <w:tcPr>
            <w:tcW w:w="940" w:type="dxa"/>
          </w:tcPr>
          <w:p w:rsidR="0067705B" w:rsidRDefault="00EF3B5B">
            <w:pPr>
              <w:pStyle w:val="TableParagraph"/>
              <w:ind w:left="0" w:right="92"/>
              <w:jc w:val="right"/>
              <w:rPr>
                <w:sz w:val="20"/>
              </w:rPr>
            </w:pPr>
            <w:r>
              <w:rPr>
                <w:sz w:val="20"/>
              </w:rPr>
              <w:t>20941.06</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58"/>
              <w:rPr>
                <w:sz w:val="20"/>
              </w:rPr>
            </w:pPr>
            <w:r>
              <w:rPr>
                <w:sz w:val="20"/>
              </w:rPr>
              <w:t>U+5BD2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邯</w:t>
            </w:r>
          </w:p>
        </w:tc>
        <w:tc>
          <w:tcPr>
            <w:tcW w:w="770" w:type="dxa"/>
          </w:tcPr>
          <w:p w:rsidR="0067705B" w:rsidRDefault="00EF3B5B">
            <w:pPr>
              <w:pStyle w:val="TableParagraph"/>
              <w:spacing w:before="29"/>
              <w:rPr>
                <w:sz w:val="20"/>
              </w:rPr>
            </w:pPr>
            <w:r>
              <w:rPr>
                <w:sz w:val="20"/>
              </w:rPr>
              <w:t>hán</w:t>
            </w:r>
          </w:p>
        </w:tc>
        <w:tc>
          <w:tcPr>
            <w:tcW w:w="826" w:type="dxa"/>
            <w:tcBorders>
              <w:right w:val="nil"/>
            </w:tcBorders>
          </w:tcPr>
          <w:p w:rsidR="0067705B" w:rsidRDefault="00EF3B5B">
            <w:pPr>
              <w:pStyle w:val="TableParagraph"/>
              <w:spacing w:before="29"/>
              <w:rPr>
                <w:i/>
                <w:sz w:val="20"/>
              </w:rPr>
            </w:pPr>
            <w:r>
              <w:rPr>
                <w:i/>
                <w:sz w:val="20"/>
              </w:rPr>
              <w:t>han</w:t>
            </w:r>
          </w:p>
        </w:tc>
        <w:tc>
          <w:tcPr>
            <w:tcW w:w="1958" w:type="dxa"/>
            <w:tcBorders>
              <w:left w:val="nil"/>
            </w:tcBorders>
          </w:tcPr>
          <w:p w:rsidR="0067705B" w:rsidRDefault="00EF3B5B">
            <w:pPr>
              <w:pStyle w:val="TableParagraph"/>
              <w:spacing w:before="29"/>
              <w:ind w:left="297"/>
              <w:rPr>
                <w:i/>
                <w:sz w:val="20"/>
              </w:rPr>
            </w:pPr>
            <w:r>
              <w:rPr>
                <w:i/>
                <w:sz w:val="20"/>
              </w:rPr>
              <w:t>(h- + -an A)</w:t>
            </w:r>
          </w:p>
        </w:tc>
        <w:tc>
          <w:tcPr>
            <w:tcW w:w="2782" w:type="dxa"/>
          </w:tcPr>
          <w:p w:rsidR="0067705B" w:rsidRDefault="00EF3B5B">
            <w:pPr>
              <w:pStyle w:val="TableParagraph"/>
              <w:spacing w:before="29"/>
              <w:rPr>
                <w:sz w:val="20"/>
              </w:rPr>
            </w:pPr>
            <w:r>
              <w:rPr>
                <w:sz w:val="20"/>
              </w:rPr>
              <w:t>*[g]ˤa[n]</w:t>
            </w:r>
          </w:p>
        </w:tc>
        <w:tc>
          <w:tcPr>
            <w:tcW w:w="2870" w:type="dxa"/>
          </w:tcPr>
          <w:p w:rsidR="0067705B" w:rsidRDefault="00EF3B5B">
            <w:pPr>
              <w:pStyle w:val="TableParagraph"/>
              <w:spacing w:before="0" w:line="271" w:lineRule="exact"/>
              <w:ind w:left="38"/>
              <w:rPr>
                <w:sz w:val="20"/>
              </w:rPr>
            </w:pPr>
            <w:r>
              <w:rPr>
                <w:rFonts w:ascii="Arial Unicode MS" w:eastAsia="Arial Unicode MS" w:hint="eastAsia"/>
                <w:sz w:val="20"/>
              </w:rPr>
              <w:t xml:space="preserve">邯鄲 </w:t>
            </w:r>
            <w:r>
              <w:rPr>
                <w:sz w:val="20"/>
              </w:rPr>
              <w:t>han.tan (placename)</w:t>
            </w:r>
          </w:p>
        </w:tc>
        <w:tc>
          <w:tcPr>
            <w:tcW w:w="928" w:type="dxa"/>
          </w:tcPr>
          <w:p w:rsidR="0067705B" w:rsidRDefault="00EF3B5B">
            <w:pPr>
              <w:pStyle w:val="TableParagraph"/>
              <w:spacing w:before="29"/>
              <w:ind w:left="106" w:right="107"/>
              <w:jc w:val="center"/>
              <w:rPr>
                <w:sz w:val="20"/>
              </w:rPr>
            </w:pPr>
            <w:r>
              <w:rPr>
                <w:sz w:val="20"/>
              </w:rPr>
              <w:t>0606-</w:t>
            </w:r>
          </w:p>
        </w:tc>
        <w:tc>
          <w:tcPr>
            <w:tcW w:w="940" w:type="dxa"/>
          </w:tcPr>
          <w:p w:rsidR="0067705B" w:rsidRDefault="00EF3B5B">
            <w:pPr>
              <w:pStyle w:val="TableParagraph"/>
              <w:spacing w:before="29"/>
              <w:ind w:left="0" w:right="92"/>
              <w:jc w:val="right"/>
              <w:rPr>
                <w:sz w:val="20"/>
              </w:rPr>
            </w:pPr>
            <w:r>
              <w:rPr>
                <w:sz w:val="20"/>
              </w:rPr>
              <w:t>63761.12</w:t>
            </w:r>
          </w:p>
        </w:tc>
        <w:tc>
          <w:tcPr>
            <w:tcW w:w="496" w:type="dxa"/>
          </w:tcPr>
          <w:p w:rsidR="0067705B" w:rsidRDefault="00EF3B5B">
            <w:pPr>
              <w:pStyle w:val="TableParagraph"/>
              <w:spacing w:before="29"/>
              <w:ind w:left="75" w:right="76"/>
              <w:jc w:val="center"/>
              <w:rPr>
                <w:sz w:val="20"/>
              </w:rPr>
            </w:pPr>
            <w:r>
              <w:rPr>
                <w:sz w:val="20"/>
              </w:rPr>
              <w:t>163</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68"/>
              <w:rPr>
                <w:sz w:val="20"/>
              </w:rPr>
            </w:pPr>
            <w:r>
              <w:rPr>
                <w:sz w:val="20"/>
              </w:rPr>
              <w:t>U+90AF</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韓</w:t>
            </w:r>
          </w:p>
        </w:tc>
        <w:tc>
          <w:tcPr>
            <w:tcW w:w="770" w:type="dxa"/>
          </w:tcPr>
          <w:p w:rsidR="0067705B" w:rsidRDefault="00EF3B5B">
            <w:pPr>
              <w:pStyle w:val="TableParagraph"/>
              <w:rPr>
                <w:sz w:val="20"/>
              </w:rPr>
            </w:pPr>
            <w:r>
              <w:rPr>
                <w:sz w:val="20"/>
              </w:rPr>
              <w:t>hán</w:t>
            </w:r>
          </w:p>
        </w:tc>
        <w:tc>
          <w:tcPr>
            <w:tcW w:w="826" w:type="dxa"/>
            <w:tcBorders>
              <w:right w:val="nil"/>
            </w:tcBorders>
          </w:tcPr>
          <w:p w:rsidR="0067705B" w:rsidRDefault="00EF3B5B">
            <w:pPr>
              <w:pStyle w:val="TableParagraph"/>
              <w:rPr>
                <w:i/>
                <w:sz w:val="20"/>
              </w:rPr>
            </w:pPr>
            <w:r>
              <w:rPr>
                <w:i/>
                <w:sz w:val="20"/>
              </w:rPr>
              <w:t>han</w:t>
            </w:r>
          </w:p>
        </w:tc>
        <w:tc>
          <w:tcPr>
            <w:tcW w:w="1958" w:type="dxa"/>
            <w:tcBorders>
              <w:left w:val="nil"/>
            </w:tcBorders>
          </w:tcPr>
          <w:p w:rsidR="0067705B" w:rsidRDefault="00EF3B5B">
            <w:pPr>
              <w:pStyle w:val="TableParagraph"/>
              <w:ind w:left="297"/>
              <w:rPr>
                <w:i/>
                <w:sz w:val="20"/>
              </w:rPr>
            </w:pPr>
            <w:r>
              <w:rPr>
                <w:i/>
                <w:sz w:val="20"/>
              </w:rPr>
              <w:t>(h- + -an A)</w:t>
            </w:r>
          </w:p>
        </w:tc>
        <w:tc>
          <w:tcPr>
            <w:tcW w:w="2782" w:type="dxa"/>
          </w:tcPr>
          <w:p w:rsidR="0067705B" w:rsidRDefault="00EF3B5B">
            <w:pPr>
              <w:pStyle w:val="TableParagraph"/>
              <w:rPr>
                <w:sz w:val="20"/>
              </w:rPr>
            </w:pPr>
            <w:r>
              <w:rPr>
                <w:sz w:val="20"/>
              </w:rPr>
              <w:t>*[g]ˤar</w:t>
            </w:r>
          </w:p>
        </w:tc>
        <w:tc>
          <w:tcPr>
            <w:tcW w:w="2870" w:type="dxa"/>
          </w:tcPr>
          <w:p w:rsidR="0067705B" w:rsidRDefault="00EF3B5B">
            <w:pPr>
              <w:pStyle w:val="TableParagraph"/>
              <w:spacing w:before="34" w:line="232" w:lineRule="auto"/>
              <w:ind w:left="38" w:right="363"/>
              <w:rPr>
                <w:sz w:val="20"/>
              </w:rPr>
            </w:pPr>
            <w:r>
              <w:rPr>
                <w:sz w:val="20"/>
              </w:rPr>
              <w:t>(state in the Korean peninsula; Three Kingdoms period)</w:t>
            </w:r>
          </w:p>
        </w:tc>
        <w:tc>
          <w:tcPr>
            <w:tcW w:w="928" w:type="dxa"/>
          </w:tcPr>
          <w:p w:rsidR="0067705B" w:rsidRDefault="00EF3B5B">
            <w:pPr>
              <w:pStyle w:val="TableParagraph"/>
              <w:ind w:left="106" w:right="106"/>
              <w:jc w:val="center"/>
              <w:rPr>
                <w:sz w:val="20"/>
              </w:rPr>
            </w:pPr>
            <w:r>
              <w:rPr>
                <w:sz w:val="20"/>
              </w:rPr>
              <w:t>0140i</w:t>
            </w:r>
          </w:p>
        </w:tc>
        <w:tc>
          <w:tcPr>
            <w:tcW w:w="940" w:type="dxa"/>
          </w:tcPr>
          <w:p w:rsidR="0067705B" w:rsidRDefault="00EF3B5B">
            <w:pPr>
              <w:pStyle w:val="TableParagraph"/>
              <w:ind w:left="0" w:right="92"/>
              <w:jc w:val="right"/>
              <w:rPr>
                <w:sz w:val="20"/>
              </w:rPr>
            </w:pPr>
            <w:r>
              <w:rPr>
                <w:sz w:val="20"/>
              </w:rPr>
              <w:t>74506.21</w:t>
            </w:r>
          </w:p>
        </w:tc>
        <w:tc>
          <w:tcPr>
            <w:tcW w:w="496" w:type="dxa"/>
          </w:tcPr>
          <w:p w:rsidR="0067705B" w:rsidRDefault="00EF3B5B">
            <w:pPr>
              <w:pStyle w:val="TableParagraph"/>
              <w:ind w:left="75" w:right="76"/>
              <w:jc w:val="center"/>
              <w:rPr>
                <w:sz w:val="20"/>
              </w:rPr>
            </w:pPr>
            <w:r>
              <w:rPr>
                <w:sz w:val="20"/>
              </w:rPr>
              <w:t>178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U+97D3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圅</w:t>
            </w:r>
          </w:p>
        </w:tc>
        <w:tc>
          <w:tcPr>
            <w:tcW w:w="770" w:type="dxa"/>
          </w:tcPr>
          <w:p w:rsidR="0067705B" w:rsidRDefault="00EF3B5B">
            <w:pPr>
              <w:pStyle w:val="TableParagraph"/>
              <w:rPr>
                <w:sz w:val="20"/>
              </w:rPr>
            </w:pPr>
            <w:r>
              <w:rPr>
                <w:sz w:val="20"/>
              </w:rPr>
              <w:t>hán</w:t>
            </w:r>
          </w:p>
        </w:tc>
        <w:tc>
          <w:tcPr>
            <w:tcW w:w="826" w:type="dxa"/>
            <w:tcBorders>
              <w:right w:val="nil"/>
            </w:tcBorders>
          </w:tcPr>
          <w:p w:rsidR="0067705B" w:rsidRDefault="00EF3B5B">
            <w:pPr>
              <w:pStyle w:val="TableParagraph"/>
              <w:rPr>
                <w:i/>
                <w:sz w:val="20"/>
              </w:rPr>
            </w:pPr>
            <w:r>
              <w:rPr>
                <w:i/>
                <w:sz w:val="20"/>
              </w:rPr>
              <w:t>hom</w:t>
            </w:r>
          </w:p>
        </w:tc>
        <w:tc>
          <w:tcPr>
            <w:tcW w:w="1958" w:type="dxa"/>
            <w:tcBorders>
              <w:left w:val="nil"/>
            </w:tcBorders>
          </w:tcPr>
          <w:p w:rsidR="0067705B" w:rsidRDefault="00EF3B5B">
            <w:pPr>
              <w:pStyle w:val="TableParagraph"/>
              <w:ind w:left="297"/>
              <w:rPr>
                <w:i/>
                <w:sz w:val="20"/>
              </w:rPr>
            </w:pPr>
            <w:r>
              <w:rPr>
                <w:i/>
                <w:sz w:val="20"/>
              </w:rPr>
              <w:t>(h- + -om A)</w:t>
            </w:r>
          </w:p>
        </w:tc>
        <w:tc>
          <w:tcPr>
            <w:tcW w:w="2782" w:type="dxa"/>
          </w:tcPr>
          <w:p w:rsidR="0067705B" w:rsidRDefault="00EF3B5B">
            <w:pPr>
              <w:pStyle w:val="TableParagraph"/>
              <w:rPr>
                <w:sz w:val="20"/>
              </w:rPr>
            </w:pPr>
            <w:r>
              <w:rPr>
                <w:w w:val="95"/>
                <w:sz w:val="20"/>
              </w:rPr>
              <w:t>*Cə-m-kˤ[ə]m</w:t>
            </w:r>
          </w:p>
        </w:tc>
        <w:tc>
          <w:tcPr>
            <w:tcW w:w="2870" w:type="dxa"/>
          </w:tcPr>
          <w:p w:rsidR="0067705B" w:rsidRDefault="00EF3B5B">
            <w:pPr>
              <w:pStyle w:val="TableParagraph"/>
              <w:ind w:left="38"/>
              <w:rPr>
                <w:sz w:val="20"/>
              </w:rPr>
            </w:pPr>
            <w:r>
              <w:rPr>
                <w:sz w:val="20"/>
              </w:rPr>
              <w:t>contain</w:t>
            </w:r>
          </w:p>
        </w:tc>
        <w:tc>
          <w:tcPr>
            <w:tcW w:w="928" w:type="dxa"/>
          </w:tcPr>
          <w:p w:rsidR="0067705B" w:rsidRDefault="00EF3B5B">
            <w:pPr>
              <w:pStyle w:val="TableParagraph"/>
              <w:ind w:left="105" w:right="107"/>
              <w:jc w:val="center"/>
              <w:rPr>
                <w:sz w:val="20"/>
              </w:rPr>
            </w:pPr>
            <w:r>
              <w:rPr>
                <w:sz w:val="20"/>
              </w:rPr>
              <w:t>0643a</w:t>
            </w:r>
          </w:p>
        </w:tc>
        <w:tc>
          <w:tcPr>
            <w:tcW w:w="940" w:type="dxa"/>
          </w:tcPr>
          <w:p w:rsidR="0067705B" w:rsidRDefault="00EF3B5B">
            <w:pPr>
              <w:pStyle w:val="TableParagraph"/>
              <w:ind w:left="0" w:right="92"/>
              <w:jc w:val="right"/>
              <w:rPr>
                <w:sz w:val="20"/>
              </w:rPr>
            </w:pPr>
            <w:r>
              <w:rPr>
                <w:sz w:val="20"/>
              </w:rPr>
              <w:t>10720.05</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U+5705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函</w:t>
            </w:r>
          </w:p>
        </w:tc>
        <w:tc>
          <w:tcPr>
            <w:tcW w:w="770" w:type="dxa"/>
          </w:tcPr>
          <w:p w:rsidR="0067705B" w:rsidRDefault="00EF3B5B">
            <w:pPr>
              <w:pStyle w:val="TableParagraph"/>
              <w:rPr>
                <w:sz w:val="20"/>
              </w:rPr>
            </w:pPr>
            <w:r>
              <w:rPr>
                <w:sz w:val="20"/>
              </w:rPr>
              <w:t>hán</w:t>
            </w:r>
          </w:p>
        </w:tc>
        <w:tc>
          <w:tcPr>
            <w:tcW w:w="826" w:type="dxa"/>
            <w:tcBorders>
              <w:right w:val="nil"/>
            </w:tcBorders>
          </w:tcPr>
          <w:p w:rsidR="0067705B" w:rsidRDefault="00EF3B5B">
            <w:pPr>
              <w:pStyle w:val="TableParagraph"/>
              <w:rPr>
                <w:i/>
                <w:sz w:val="20"/>
              </w:rPr>
            </w:pPr>
            <w:r>
              <w:rPr>
                <w:i/>
                <w:sz w:val="20"/>
              </w:rPr>
              <w:t>hom</w:t>
            </w:r>
          </w:p>
        </w:tc>
        <w:tc>
          <w:tcPr>
            <w:tcW w:w="1958" w:type="dxa"/>
            <w:tcBorders>
              <w:left w:val="nil"/>
            </w:tcBorders>
          </w:tcPr>
          <w:p w:rsidR="0067705B" w:rsidRDefault="00EF3B5B">
            <w:pPr>
              <w:pStyle w:val="TableParagraph"/>
              <w:ind w:left="297"/>
              <w:rPr>
                <w:i/>
                <w:sz w:val="20"/>
              </w:rPr>
            </w:pPr>
            <w:r>
              <w:rPr>
                <w:i/>
                <w:sz w:val="20"/>
              </w:rPr>
              <w:t>(h- + -om A)</w:t>
            </w:r>
          </w:p>
        </w:tc>
        <w:tc>
          <w:tcPr>
            <w:tcW w:w="2782" w:type="dxa"/>
          </w:tcPr>
          <w:p w:rsidR="0067705B" w:rsidRDefault="00EF3B5B">
            <w:pPr>
              <w:pStyle w:val="TableParagraph"/>
              <w:rPr>
                <w:sz w:val="20"/>
              </w:rPr>
            </w:pPr>
            <w:r>
              <w:rPr>
                <w:w w:val="95"/>
                <w:sz w:val="20"/>
              </w:rPr>
              <w:t>*Cə-m-kˤ[ə]m</w:t>
            </w:r>
          </w:p>
        </w:tc>
        <w:tc>
          <w:tcPr>
            <w:tcW w:w="2870" w:type="dxa"/>
          </w:tcPr>
          <w:p w:rsidR="0067705B" w:rsidRDefault="00EF3B5B">
            <w:pPr>
              <w:pStyle w:val="TableParagraph"/>
              <w:ind w:left="38"/>
              <w:rPr>
                <w:sz w:val="20"/>
              </w:rPr>
            </w:pPr>
            <w:r>
              <w:rPr>
                <w:sz w:val="20"/>
              </w:rPr>
              <w:t>envelop, contain</w:t>
            </w:r>
          </w:p>
        </w:tc>
        <w:tc>
          <w:tcPr>
            <w:tcW w:w="928" w:type="dxa"/>
          </w:tcPr>
          <w:p w:rsidR="0067705B" w:rsidRDefault="00EF3B5B">
            <w:pPr>
              <w:pStyle w:val="TableParagraph"/>
              <w:ind w:left="106" w:right="107"/>
              <w:jc w:val="center"/>
              <w:rPr>
                <w:sz w:val="20"/>
              </w:rPr>
            </w:pPr>
            <w:r>
              <w:rPr>
                <w:sz w:val="20"/>
              </w:rPr>
              <w:t>0643b</w:t>
            </w:r>
          </w:p>
        </w:tc>
        <w:tc>
          <w:tcPr>
            <w:tcW w:w="940" w:type="dxa"/>
          </w:tcPr>
          <w:p w:rsidR="0067705B" w:rsidRDefault="00EF3B5B">
            <w:pPr>
              <w:pStyle w:val="TableParagraph"/>
              <w:ind w:left="0" w:right="92"/>
              <w:jc w:val="right"/>
              <w:rPr>
                <w:sz w:val="20"/>
              </w:rPr>
            </w:pPr>
            <w:r>
              <w:rPr>
                <w:sz w:val="20"/>
              </w:rPr>
              <w:t>10309.09</w:t>
            </w:r>
          </w:p>
        </w:tc>
        <w:tc>
          <w:tcPr>
            <w:tcW w:w="496" w:type="dxa"/>
          </w:tcPr>
          <w:p w:rsidR="0067705B" w:rsidRDefault="00EF3B5B">
            <w:pPr>
              <w:pStyle w:val="TableParagraph"/>
              <w:ind w:left="75" w:right="76"/>
              <w:jc w:val="center"/>
              <w:rPr>
                <w:sz w:val="20"/>
              </w:rPr>
            </w:pPr>
            <w:r>
              <w:rPr>
                <w:sz w:val="20"/>
              </w:rPr>
              <w:t>17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8"/>
              <w:rPr>
                <w:sz w:val="20"/>
              </w:rPr>
            </w:pPr>
            <w:r>
              <w:rPr>
                <w:sz w:val="20"/>
              </w:rPr>
              <w:t>U+51FD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含</w:t>
            </w:r>
          </w:p>
        </w:tc>
        <w:tc>
          <w:tcPr>
            <w:tcW w:w="770" w:type="dxa"/>
          </w:tcPr>
          <w:p w:rsidR="0067705B" w:rsidRDefault="00EF3B5B">
            <w:pPr>
              <w:pStyle w:val="TableParagraph"/>
              <w:spacing w:before="29"/>
              <w:rPr>
                <w:sz w:val="20"/>
              </w:rPr>
            </w:pPr>
            <w:r>
              <w:rPr>
                <w:sz w:val="20"/>
              </w:rPr>
              <w:t>hán</w:t>
            </w:r>
          </w:p>
        </w:tc>
        <w:tc>
          <w:tcPr>
            <w:tcW w:w="826" w:type="dxa"/>
            <w:tcBorders>
              <w:right w:val="nil"/>
            </w:tcBorders>
          </w:tcPr>
          <w:p w:rsidR="0067705B" w:rsidRDefault="00EF3B5B">
            <w:pPr>
              <w:pStyle w:val="TableParagraph"/>
              <w:spacing w:before="29"/>
              <w:rPr>
                <w:i/>
                <w:sz w:val="20"/>
              </w:rPr>
            </w:pPr>
            <w:r>
              <w:rPr>
                <w:i/>
                <w:sz w:val="20"/>
              </w:rPr>
              <w:t>hom</w:t>
            </w:r>
          </w:p>
        </w:tc>
        <w:tc>
          <w:tcPr>
            <w:tcW w:w="1958" w:type="dxa"/>
            <w:tcBorders>
              <w:left w:val="nil"/>
            </w:tcBorders>
          </w:tcPr>
          <w:p w:rsidR="0067705B" w:rsidRDefault="00EF3B5B">
            <w:pPr>
              <w:pStyle w:val="TableParagraph"/>
              <w:spacing w:before="29"/>
              <w:ind w:left="297"/>
              <w:rPr>
                <w:i/>
                <w:sz w:val="20"/>
              </w:rPr>
            </w:pPr>
            <w:r>
              <w:rPr>
                <w:i/>
                <w:sz w:val="20"/>
              </w:rPr>
              <w:t>(h- + -om A)</w:t>
            </w:r>
          </w:p>
        </w:tc>
        <w:tc>
          <w:tcPr>
            <w:tcW w:w="2782" w:type="dxa"/>
          </w:tcPr>
          <w:p w:rsidR="0067705B" w:rsidRDefault="00EF3B5B">
            <w:pPr>
              <w:pStyle w:val="TableParagraph"/>
              <w:spacing w:before="29"/>
              <w:rPr>
                <w:sz w:val="20"/>
              </w:rPr>
            </w:pPr>
            <w:r>
              <w:rPr>
                <w:w w:val="95"/>
                <w:sz w:val="20"/>
              </w:rPr>
              <w:t>*Cə-m-kˤ[ə]m</w:t>
            </w:r>
          </w:p>
        </w:tc>
        <w:tc>
          <w:tcPr>
            <w:tcW w:w="2870" w:type="dxa"/>
          </w:tcPr>
          <w:p w:rsidR="0067705B" w:rsidRDefault="00EF3B5B">
            <w:pPr>
              <w:pStyle w:val="TableParagraph"/>
              <w:spacing w:before="29"/>
              <w:ind w:left="38"/>
              <w:rPr>
                <w:sz w:val="20"/>
              </w:rPr>
            </w:pPr>
            <w:r>
              <w:rPr>
                <w:sz w:val="20"/>
              </w:rPr>
              <w:t>hold in the mouth</w:t>
            </w:r>
          </w:p>
        </w:tc>
        <w:tc>
          <w:tcPr>
            <w:tcW w:w="928" w:type="dxa"/>
          </w:tcPr>
          <w:p w:rsidR="0067705B" w:rsidRDefault="00EF3B5B">
            <w:pPr>
              <w:pStyle w:val="TableParagraph"/>
              <w:spacing w:before="29"/>
              <w:ind w:left="106" w:right="106"/>
              <w:jc w:val="center"/>
              <w:rPr>
                <w:sz w:val="20"/>
              </w:rPr>
            </w:pPr>
            <w:r>
              <w:rPr>
                <w:sz w:val="20"/>
              </w:rPr>
              <w:t>0651l'</w:t>
            </w:r>
          </w:p>
        </w:tc>
        <w:tc>
          <w:tcPr>
            <w:tcW w:w="940" w:type="dxa"/>
          </w:tcPr>
          <w:p w:rsidR="0067705B" w:rsidRDefault="00EF3B5B">
            <w:pPr>
              <w:pStyle w:val="TableParagraph"/>
              <w:spacing w:before="29"/>
              <w:ind w:left="0" w:right="92"/>
              <w:jc w:val="right"/>
              <w:rPr>
                <w:sz w:val="20"/>
              </w:rPr>
            </w:pPr>
            <w:r>
              <w:rPr>
                <w:sz w:val="20"/>
              </w:rPr>
              <w:t>10592.01</w:t>
            </w:r>
          </w:p>
        </w:tc>
        <w:tc>
          <w:tcPr>
            <w:tcW w:w="496" w:type="dxa"/>
          </w:tcPr>
          <w:p w:rsidR="0067705B" w:rsidRDefault="00EF3B5B">
            <w:pPr>
              <w:pStyle w:val="TableParagraph"/>
              <w:spacing w:before="29"/>
              <w:ind w:left="75" w:right="76"/>
              <w:jc w:val="center"/>
              <w:rPr>
                <w:sz w:val="20"/>
              </w:rPr>
            </w:pPr>
            <w:r>
              <w:rPr>
                <w:sz w:val="20"/>
              </w:rPr>
              <w:t>30</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80"/>
              <w:rPr>
                <w:sz w:val="20"/>
              </w:rPr>
            </w:pPr>
            <w:r>
              <w:rPr>
                <w:sz w:val="20"/>
              </w:rPr>
              <w:t>U+542B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唅</w:t>
            </w:r>
          </w:p>
        </w:tc>
        <w:tc>
          <w:tcPr>
            <w:tcW w:w="770" w:type="dxa"/>
          </w:tcPr>
          <w:p w:rsidR="0067705B" w:rsidRDefault="00EF3B5B">
            <w:pPr>
              <w:pStyle w:val="TableParagraph"/>
              <w:rPr>
                <w:sz w:val="20"/>
              </w:rPr>
            </w:pPr>
            <w:r>
              <w:rPr>
                <w:sz w:val="20"/>
              </w:rPr>
              <w:t>hán</w:t>
            </w:r>
          </w:p>
        </w:tc>
        <w:tc>
          <w:tcPr>
            <w:tcW w:w="826" w:type="dxa"/>
            <w:tcBorders>
              <w:right w:val="nil"/>
            </w:tcBorders>
          </w:tcPr>
          <w:p w:rsidR="0067705B" w:rsidRDefault="00EF3B5B">
            <w:pPr>
              <w:pStyle w:val="TableParagraph"/>
              <w:rPr>
                <w:i/>
                <w:sz w:val="20"/>
              </w:rPr>
            </w:pPr>
            <w:r>
              <w:rPr>
                <w:i/>
                <w:sz w:val="20"/>
              </w:rPr>
              <w:t>hom</w:t>
            </w:r>
          </w:p>
        </w:tc>
        <w:tc>
          <w:tcPr>
            <w:tcW w:w="1958" w:type="dxa"/>
            <w:tcBorders>
              <w:left w:val="nil"/>
            </w:tcBorders>
          </w:tcPr>
          <w:p w:rsidR="0067705B" w:rsidRDefault="00EF3B5B">
            <w:pPr>
              <w:pStyle w:val="TableParagraph"/>
              <w:ind w:left="297"/>
              <w:rPr>
                <w:i/>
                <w:sz w:val="20"/>
              </w:rPr>
            </w:pPr>
            <w:r>
              <w:rPr>
                <w:i/>
                <w:sz w:val="20"/>
              </w:rPr>
              <w:t>(h- + -om A)</w:t>
            </w:r>
          </w:p>
        </w:tc>
        <w:tc>
          <w:tcPr>
            <w:tcW w:w="2782" w:type="dxa"/>
          </w:tcPr>
          <w:p w:rsidR="0067705B" w:rsidRDefault="00EF3B5B">
            <w:pPr>
              <w:pStyle w:val="TableParagraph"/>
              <w:rPr>
                <w:sz w:val="20"/>
              </w:rPr>
            </w:pPr>
            <w:r>
              <w:rPr>
                <w:w w:val="95"/>
                <w:sz w:val="20"/>
              </w:rPr>
              <w:t>*Cə-m-kˤ[ə]m</w:t>
            </w:r>
          </w:p>
        </w:tc>
        <w:tc>
          <w:tcPr>
            <w:tcW w:w="2870" w:type="dxa"/>
          </w:tcPr>
          <w:p w:rsidR="0067705B" w:rsidRDefault="00EF3B5B">
            <w:pPr>
              <w:pStyle w:val="TableParagraph"/>
              <w:ind w:left="38"/>
              <w:rPr>
                <w:sz w:val="20"/>
              </w:rPr>
            </w:pPr>
            <w:r>
              <w:rPr>
                <w:sz w:val="20"/>
              </w:rPr>
              <w:t>hold in the mouth</w:t>
            </w:r>
          </w:p>
        </w:tc>
        <w:tc>
          <w:tcPr>
            <w:tcW w:w="928" w:type="dxa"/>
          </w:tcPr>
          <w:p w:rsidR="0067705B" w:rsidRDefault="00EF3B5B">
            <w:pPr>
              <w:pStyle w:val="TableParagraph"/>
              <w:ind w:left="106" w:right="106"/>
              <w:jc w:val="center"/>
              <w:rPr>
                <w:sz w:val="20"/>
              </w:rPr>
            </w:pPr>
            <w:r>
              <w:rPr>
                <w:sz w:val="20"/>
              </w:rPr>
              <w:t>0651m'</w:t>
            </w:r>
          </w:p>
        </w:tc>
        <w:tc>
          <w:tcPr>
            <w:tcW w:w="940" w:type="dxa"/>
          </w:tcPr>
          <w:p w:rsidR="0067705B" w:rsidRDefault="00EF3B5B">
            <w:pPr>
              <w:pStyle w:val="TableParagraph"/>
              <w:ind w:left="0" w:right="92"/>
              <w:jc w:val="right"/>
              <w:rPr>
                <w:sz w:val="20"/>
              </w:rPr>
            </w:pPr>
            <w:r>
              <w:rPr>
                <w:sz w:val="20"/>
              </w:rPr>
              <w:t>10632.04</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U+5505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涵</w:t>
            </w:r>
          </w:p>
        </w:tc>
        <w:tc>
          <w:tcPr>
            <w:tcW w:w="770" w:type="dxa"/>
          </w:tcPr>
          <w:p w:rsidR="0067705B" w:rsidRDefault="00EF3B5B">
            <w:pPr>
              <w:pStyle w:val="TableParagraph"/>
              <w:rPr>
                <w:sz w:val="20"/>
              </w:rPr>
            </w:pPr>
            <w:r>
              <w:rPr>
                <w:sz w:val="20"/>
              </w:rPr>
              <w:t>hán</w:t>
            </w:r>
          </w:p>
        </w:tc>
        <w:tc>
          <w:tcPr>
            <w:tcW w:w="826" w:type="dxa"/>
            <w:tcBorders>
              <w:right w:val="nil"/>
            </w:tcBorders>
          </w:tcPr>
          <w:p w:rsidR="0067705B" w:rsidRDefault="00EF3B5B">
            <w:pPr>
              <w:pStyle w:val="TableParagraph"/>
              <w:rPr>
                <w:i/>
                <w:sz w:val="20"/>
              </w:rPr>
            </w:pPr>
            <w:r>
              <w:rPr>
                <w:i/>
                <w:sz w:val="20"/>
              </w:rPr>
              <w:t>hom</w:t>
            </w:r>
          </w:p>
        </w:tc>
        <w:tc>
          <w:tcPr>
            <w:tcW w:w="1958" w:type="dxa"/>
            <w:tcBorders>
              <w:left w:val="nil"/>
            </w:tcBorders>
          </w:tcPr>
          <w:p w:rsidR="0067705B" w:rsidRDefault="00EF3B5B">
            <w:pPr>
              <w:pStyle w:val="TableParagraph"/>
              <w:ind w:left="297"/>
              <w:rPr>
                <w:i/>
                <w:sz w:val="20"/>
              </w:rPr>
            </w:pPr>
            <w:r>
              <w:rPr>
                <w:i/>
                <w:sz w:val="20"/>
              </w:rPr>
              <w:t>(h- + -om A)</w:t>
            </w:r>
          </w:p>
        </w:tc>
        <w:tc>
          <w:tcPr>
            <w:tcW w:w="2782" w:type="dxa"/>
          </w:tcPr>
          <w:p w:rsidR="0067705B" w:rsidRDefault="00EF3B5B">
            <w:pPr>
              <w:pStyle w:val="TableParagraph"/>
              <w:rPr>
                <w:sz w:val="20"/>
              </w:rPr>
            </w:pPr>
            <w:r>
              <w:rPr>
                <w:sz w:val="20"/>
              </w:rPr>
              <w:t>*[g]ˤ[o]m</w:t>
            </w:r>
          </w:p>
        </w:tc>
        <w:tc>
          <w:tcPr>
            <w:tcW w:w="2870" w:type="dxa"/>
          </w:tcPr>
          <w:p w:rsidR="0067705B" w:rsidRDefault="00EF3B5B">
            <w:pPr>
              <w:pStyle w:val="TableParagraph"/>
              <w:ind w:left="38"/>
              <w:rPr>
                <w:sz w:val="20"/>
              </w:rPr>
            </w:pPr>
            <w:r>
              <w:rPr>
                <w:sz w:val="20"/>
              </w:rPr>
              <w:t>soak, overflow</w:t>
            </w:r>
          </w:p>
        </w:tc>
        <w:tc>
          <w:tcPr>
            <w:tcW w:w="928" w:type="dxa"/>
          </w:tcPr>
          <w:p w:rsidR="0067705B" w:rsidRDefault="00EF3B5B">
            <w:pPr>
              <w:pStyle w:val="TableParagraph"/>
              <w:ind w:left="106" w:right="107"/>
              <w:jc w:val="center"/>
              <w:rPr>
                <w:sz w:val="20"/>
              </w:rPr>
            </w:pPr>
            <w:r>
              <w:rPr>
                <w:sz w:val="20"/>
              </w:rPr>
              <w:t>0643g</w:t>
            </w:r>
          </w:p>
        </w:tc>
        <w:tc>
          <w:tcPr>
            <w:tcW w:w="940" w:type="dxa"/>
          </w:tcPr>
          <w:p w:rsidR="0067705B" w:rsidRDefault="00EF3B5B">
            <w:pPr>
              <w:pStyle w:val="TableParagraph"/>
              <w:ind w:left="0" w:right="92"/>
              <w:jc w:val="right"/>
              <w:rPr>
                <w:sz w:val="20"/>
              </w:rPr>
            </w:pPr>
            <w:r>
              <w:rPr>
                <w:sz w:val="20"/>
              </w:rPr>
              <w:t>31665.04</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8"/>
              <w:rPr>
                <w:sz w:val="20"/>
              </w:rPr>
            </w:pPr>
            <w:r>
              <w:rPr>
                <w:sz w:val="20"/>
              </w:rPr>
              <w:t>U+6DB5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含</w:t>
            </w:r>
          </w:p>
        </w:tc>
        <w:tc>
          <w:tcPr>
            <w:tcW w:w="770" w:type="dxa"/>
          </w:tcPr>
          <w:p w:rsidR="0067705B" w:rsidRDefault="00EF3B5B">
            <w:pPr>
              <w:pStyle w:val="TableParagraph"/>
              <w:rPr>
                <w:sz w:val="20"/>
              </w:rPr>
            </w:pPr>
            <w:r>
              <w:rPr>
                <w:sz w:val="20"/>
              </w:rPr>
              <w:t>hán</w:t>
            </w:r>
          </w:p>
        </w:tc>
        <w:tc>
          <w:tcPr>
            <w:tcW w:w="826" w:type="dxa"/>
            <w:tcBorders>
              <w:right w:val="nil"/>
            </w:tcBorders>
          </w:tcPr>
          <w:p w:rsidR="0067705B" w:rsidRDefault="00EF3B5B">
            <w:pPr>
              <w:pStyle w:val="TableParagraph"/>
              <w:rPr>
                <w:i/>
                <w:sz w:val="20"/>
              </w:rPr>
            </w:pPr>
            <w:r>
              <w:rPr>
                <w:i/>
                <w:sz w:val="20"/>
              </w:rPr>
              <w:t>homH</w:t>
            </w:r>
          </w:p>
        </w:tc>
        <w:tc>
          <w:tcPr>
            <w:tcW w:w="1958" w:type="dxa"/>
            <w:tcBorders>
              <w:left w:val="nil"/>
            </w:tcBorders>
          </w:tcPr>
          <w:p w:rsidR="0067705B" w:rsidRDefault="00EF3B5B">
            <w:pPr>
              <w:pStyle w:val="TableParagraph"/>
              <w:ind w:left="297"/>
              <w:rPr>
                <w:i/>
                <w:sz w:val="20"/>
              </w:rPr>
            </w:pPr>
            <w:r>
              <w:rPr>
                <w:i/>
                <w:sz w:val="20"/>
              </w:rPr>
              <w:t>(h- + -om C)</w:t>
            </w:r>
          </w:p>
        </w:tc>
        <w:tc>
          <w:tcPr>
            <w:tcW w:w="2782" w:type="dxa"/>
          </w:tcPr>
          <w:p w:rsidR="0067705B" w:rsidRDefault="00EF3B5B">
            <w:pPr>
              <w:pStyle w:val="TableParagraph"/>
              <w:rPr>
                <w:sz w:val="20"/>
              </w:rPr>
            </w:pPr>
            <w:r>
              <w:rPr>
                <w:sz w:val="20"/>
              </w:rPr>
              <w:t>*Cə-m-[k]ˤ[ə]m-s</w:t>
            </w:r>
          </w:p>
        </w:tc>
        <w:tc>
          <w:tcPr>
            <w:tcW w:w="2870" w:type="dxa"/>
          </w:tcPr>
          <w:p w:rsidR="0067705B" w:rsidRDefault="00EF3B5B">
            <w:pPr>
              <w:pStyle w:val="TableParagraph"/>
              <w:ind w:left="38"/>
              <w:rPr>
                <w:sz w:val="20"/>
              </w:rPr>
            </w:pPr>
            <w:r>
              <w:rPr>
                <w:sz w:val="20"/>
              </w:rPr>
              <w:t>to put in the mouth</w:t>
            </w:r>
          </w:p>
        </w:tc>
        <w:tc>
          <w:tcPr>
            <w:tcW w:w="928" w:type="dxa"/>
          </w:tcPr>
          <w:p w:rsidR="0067705B" w:rsidRDefault="00EF3B5B">
            <w:pPr>
              <w:pStyle w:val="TableParagraph"/>
              <w:ind w:left="106" w:right="106"/>
              <w:jc w:val="center"/>
              <w:rPr>
                <w:sz w:val="20"/>
              </w:rPr>
            </w:pPr>
            <w:r>
              <w:rPr>
                <w:sz w:val="20"/>
              </w:rPr>
              <w:t>0651l'</w:t>
            </w:r>
          </w:p>
        </w:tc>
        <w:tc>
          <w:tcPr>
            <w:tcW w:w="940" w:type="dxa"/>
          </w:tcPr>
          <w:p w:rsidR="0067705B" w:rsidRDefault="00EF3B5B">
            <w:pPr>
              <w:pStyle w:val="TableParagraph"/>
              <w:ind w:left="0" w:right="92"/>
              <w:jc w:val="right"/>
              <w:rPr>
                <w:sz w:val="20"/>
              </w:rPr>
            </w:pPr>
            <w:r>
              <w:rPr>
                <w:sz w:val="20"/>
              </w:rPr>
              <w:t>10592.01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U+542B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罕</w:t>
            </w:r>
          </w:p>
        </w:tc>
        <w:tc>
          <w:tcPr>
            <w:tcW w:w="770" w:type="dxa"/>
          </w:tcPr>
          <w:p w:rsidR="0067705B" w:rsidRDefault="00EF3B5B">
            <w:pPr>
              <w:pStyle w:val="TableParagraph"/>
              <w:rPr>
                <w:sz w:val="20"/>
              </w:rPr>
            </w:pPr>
            <w:r>
              <w:rPr>
                <w:sz w:val="20"/>
              </w:rPr>
              <w:t>hǎn</w:t>
            </w:r>
          </w:p>
        </w:tc>
        <w:tc>
          <w:tcPr>
            <w:tcW w:w="826" w:type="dxa"/>
            <w:tcBorders>
              <w:right w:val="nil"/>
            </w:tcBorders>
          </w:tcPr>
          <w:p w:rsidR="0067705B" w:rsidRDefault="00EF3B5B">
            <w:pPr>
              <w:pStyle w:val="TableParagraph"/>
              <w:rPr>
                <w:i/>
                <w:sz w:val="20"/>
              </w:rPr>
            </w:pPr>
            <w:r>
              <w:rPr>
                <w:i/>
                <w:sz w:val="20"/>
              </w:rPr>
              <w:t>xanX</w:t>
            </w:r>
          </w:p>
        </w:tc>
        <w:tc>
          <w:tcPr>
            <w:tcW w:w="1958" w:type="dxa"/>
            <w:tcBorders>
              <w:left w:val="nil"/>
            </w:tcBorders>
          </w:tcPr>
          <w:p w:rsidR="0067705B" w:rsidRDefault="00EF3B5B">
            <w:pPr>
              <w:pStyle w:val="TableParagraph"/>
              <w:ind w:left="297"/>
              <w:rPr>
                <w:i/>
                <w:sz w:val="20"/>
              </w:rPr>
            </w:pPr>
            <w:r>
              <w:rPr>
                <w:i/>
                <w:sz w:val="20"/>
              </w:rPr>
              <w:t>(x- + -an B)</w:t>
            </w:r>
          </w:p>
        </w:tc>
        <w:tc>
          <w:tcPr>
            <w:tcW w:w="2782" w:type="dxa"/>
          </w:tcPr>
          <w:p w:rsidR="0067705B" w:rsidRDefault="00EF3B5B">
            <w:pPr>
              <w:pStyle w:val="TableParagraph"/>
              <w:rPr>
                <w:sz w:val="20"/>
              </w:rPr>
            </w:pPr>
            <w:r>
              <w:rPr>
                <w:sz w:val="20"/>
              </w:rPr>
              <w:t>*qʰˤa[r]ʔ</w:t>
            </w:r>
          </w:p>
        </w:tc>
        <w:tc>
          <w:tcPr>
            <w:tcW w:w="2870" w:type="dxa"/>
          </w:tcPr>
          <w:p w:rsidR="0067705B" w:rsidRDefault="00EF3B5B">
            <w:pPr>
              <w:pStyle w:val="TableParagraph"/>
              <w:ind w:left="38"/>
              <w:rPr>
                <w:sz w:val="20"/>
              </w:rPr>
            </w:pPr>
            <w:r>
              <w:rPr>
                <w:sz w:val="20"/>
              </w:rPr>
              <w:t>rare</w:t>
            </w:r>
          </w:p>
        </w:tc>
        <w:tc>
          <w:tcPr>
            <w:tcW w:w="928" w:type="dxa"/>
          </w:tcPr>
          <w:p w:rsidR="0067705B" w:rsidRDefault="00EF3B5B">
            <w:pPr>
              <w:pStyle w:val="TableParagraph"/>
              <w:ind w:left="106" w:right="106"/>
              <w:jc w:val="center"/>
              <w:rPr>
                <w:sz w:val="20"/>
              </w:rPr>
            </w:pPr>
            <w:r>
              <w:rPr>
                <w:sz w:val="20"/>
              </w:rPr>
              <w:t>0139f'</w:t>
            </w:r>
          </w:p>
        </w:tc>
        <w:tc>
          <w:tcPr>
            <w:tcW w:w="940" w:type="dxa"/>
          </w:tcPr>
          <w:p w:rsidR="0067705B" w:rsidRDefault="00EF3B5B">
            <w:pPr>
              <w:pStyle w:val="TableParagraph"/>
              <w:ind w:left="0" w:right="92"/>
              <w:jc w:val="right"/>
              <w:rPr>
                <w:sz w:val="20"/>
              </w:rPr>
            </w:pPr>
            <w:r>
              <w:rPr>
                <w:sz w:val="20"/>
              </w:rPr>
              <w:t>42913.09</w:t>
            </w:r>
          </w:p>
        </w:tc>
        <w:tc>
          <w:tcPr>
            <w:tcW w:w="496" w:type="dxa"/>
          </w:tcPr>
          <w:p w:rsidR="0067705B" w:rsidRDefault="00EF3B5B">
            <w:pPr>
              <w:pStyle w:val="TableParagraph"/>
              <w:ind w:left="75" w:right="76"/>
              <w:jc w:val="center"/>
              <w:rPr>
                <w:sz w:val="20"/>
              </w:rPr>
            </w:pPr>
            <w:r>
              <w:rPr>
                <w:sz w:val="20"/>
              </w:rPr>
              <w:t>122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2"/>
              <w:rPr>
                <w:sz w:val="20"/>
              </w:rPr>
            </w:pPr>
            <w:r>
              <w:rPr>
                <w:sz w:val="20"/>
              </w:rPr>
              <w:t>U+7F55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罕</w:t>
            </w:r>
          </w:p>
        </w:tc>
        <w:tc>
          <w:tcPr>
            <w:tcW w:w="770" w:type="dxa"/>
          </w:tcPr>
          <w:p w:rsidR="0067705B" w:rsidRDefault="00EF3B5B">
            <w:pPr>
              <w:pStyle w:val="TableParagraph"/>
              <w:rPr>
                <w:sz w:val="20"/>
              </w:rPr>
            </w:pPr>
            <w:r>
              <w:rPr>
                <w:sz w:val="20"/>
              </w:rPr>
              <w:t>hǎn</w:t>
            </w:r>
          </w:p>
        </w:tc>
        <w:tc>
          <w:tcPr>
            <w:tcW w:w="826" w:type="dxa"/>
            <w:tcBorders>
              <w:right w:val="nil"/>
            </w:tcBorders>
          </w:tcPr>
          <w:p w:rsidR="0067705B" w:rsidRDefault="00EF3B5B">
            <w:pPr>
              <w:pStyle w:val="TableParagraph"/>
              <w:rPr>
                <w:i/>
                <w:sz w:val="20"/>
              </w:rPr>
            </w:pPr>
            <w:r>
              <w:rPr>
                <w:i/>
                <w:sz w:val="20"/>
              </w:rPr>
              <w:t>xanX</w:t>
            </w:r>
          </w:p>
        </w:tc>
        <w:tc>
          <w:tcPr>
            <w:tcW w:w="1958" w:type="dxa"/>
            <w:tcBorders>
              <w:left w:val="nil"/>
            </w:tcBorders>
          </w:tcPr>
          <w:p w:rsidR="0067705B" w:rsidRDefault="00EF3B5B">
            <w:pPr>
              <w:pStyle w:val="TableParagraph"/>
              <w:ind w:left="297"/>
              <w:rPr>
                <w:i/>
                <w:sz w:val="20"/>
              </w:rPr>
            </w:pPr>
            <w:r>
              <w:rPr>
                <w:i/>
                <w:sz w:val="20"/>
              </w:rPr>
              <w:t>(x- + -an B)</w:t>
            </w:r>
          </w:p>
        </w:tc>
        <w:tc>
          <w:tcPr>
            <w:tcW w:w="2782" w:type="dxa"/>
          </w:tcPr>
          <w:p w:rsidR="0067705B" w:rsidRDefault="00EF3B5B">
            <w:pPr>
              <w:pStyle w:val="TableParagraph"/>
              <w:rPr>
                <w:sz w:val="20"/>
              </w:rPr>
            </w:pPr>
            <w:r>
              <w:rPr>
                <w:sz w:val="20"/>
              </w:rPr>
              <w:t>*qʰˤa[r]ʔ</w:t>
            </w:r>
          </w:p>
        </w:tc>
        <w:tc>
          <w:tcPr>
            <w:tcW w:w="2870" w:type="dxa"/>
          </w:tcPr>
          <w:p w:rsidR="0067705B" w:rsidRDefault="00EF3B5B">
            <w:pPr>
              <w:pStyle w:val="TableParagraph"/>
              <w:ind w:left="38"/>
              <w:rPr>
                <w:sz w:val="20"/>
              </w:rPr>
            </w:pPr>
            <w:r>
              <w:rPr>
                <w:sz w:val="20"/>
              </w:rPr>
              <w:t>net</w:t>
            </w:r>
          </w:p>
        </w:tc>
        <w:tc>
          <w:tcPr>
            <w:tcW w:w="928" w:type="dxa"/>
          </w:tcPr>
          <w:p w:rsidR="0067705B" w:rsidRDefault="00EF3B5B">
            <w:pPr>
              <w:pStyle w:val="TableParagraph"/>
              <w:ind w:left="106" w:right="106"/>
              <w:jc w:val="center"/>
              <w:rPr>
                <w:sz w:val="20"/>
              </w:rPr>
            </w:pPr>
            <w:r>
              <w:rPr>
                <w:sz w:val="20"/>
              </w:rPr>
              <w:t>0139f'</w:t>
            </w:r>
          </w:p>
        </w:tc>
        <w:tc>
          <w:tcPr>
            <w:tcW w:w="940" w:type="dxa"/>
          </w:tcPr>
          <w:p w:rsidR="0067705B" w:rsidRDefault="00EF3B5B">
            <w:pPr>
              <w:pStyle w:val="TableParagraph"/>
              <w:ind w:left="0" w:right="92"/>
              <w:jc w:val="right"/>
              <w:rPr>
                <w:sz w:val="20"/>
              </w:rPr>
            </w:pPr>
            <w:r>
              <w:rPr>
                <w:sz w:val="20"/>
              </w:rPr>
              <w:t>42913.09</w:t>
            </w:r>
          </w:p>
        </w:tc>
        <w:tc>
          <w:tcPr>
            <w:tcW w:w="496" w:type="dxa"/>
          </w:tcPr>
          <w:p w:rsidR="0067705B" w:rsidRDefault="00EF3B5B">
            <w:pPr>
              <w:pStyle w:val="TableParagraph"/>
              <w:ind w:left="75" w:right="76"/>
              <w:jc w:val="center"/>
              <w:rPr>
                <w:sz w:val="20"/>
              </w:rPr>
            </w:pPr>
            <w:r>
              <w:rPr>
                <w:sz w:val="20"/>
              </w:rPr>
              <w:t>122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2"/>
              <w:rPr>
                <w:sz w:val="20"/>
              </w:rPr>
            </w:pPr>
            <w:r>
              <w:rPr>
                <w:sz w:val="20"/>
              </w:rPr>
              <w:t>U+7F55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旱</w:t>
            </w:r>
          </w:p>
        </w:tc>
        <w:tc>
          <w:tcPr>
            <w:tcW w:w="770" w:type="dxa"/>
          </w:tcPr>
          <w:p w:rsidR="0067705B" w:rsidRDefault="00EF3B5B">
            <w:pPr>
              <w:pStyle w:val="TableParagraph"/>
              <w:rPr>
                <w:sz w:val="20"/>
              </w:rPr>
            </w:pPr>
            <w:r>
              <w:rPr>
                <w:sz w:val="20"/>
              </w:rPr>
              <w:t>hàn</w:t>
            </w:r>
          </w:p>
        </w:tc>
        <w:tc>
          <w:tcPr>
            <w:tcW w:w="826" w:type="dxa"/>
            <w:tcBorders>
              <w:right w:val="nil"/>
            </w:tcBorders>
          </w:tcPr>
          <w:p w:rsidR="0067705B" w:rsidRDefault="00EF3B5B">
            <w:pPr>
              <w:pStyle w:val="TableParagraph"/>
              <w:rPr>
                <w:i/>
                <w:sz w:val="20"/>
              </w:rPr>
            </w:pPr>
            <w:r>
              <w:rPr>
                <w:i/>
                <w:sz w:val="20"/>
              </w:rPr>
              <w:t>hanX</w:t>
            </w:r>
          </w:p>
        </w:tc>
        <w:tc>
          <w:tcPr>
            <w:tcW w:w="1958" w:type="dxa"/>
            <w:tcBorders>
              <w:left w:val="nil"/>
            </w:tcBorders>
          </w:tcPr>
          <w:p w:rsidR="0067705B" w:rsidRDefault="00EF3B5B">
            <w:pPr>
              <w:pStyle w:val="TableParagraph"/>
              <w:ind w:left="297"/>
              <w:rPr>
                <w:i/>
                <w:sz w:val="20"/>
              </w:rPr>
            </w:pPr>
            <w:r>
              <w:rPr>
                <w:i/>
                <w:sz w:val="20"/>
              </w:rPr>
              <w:t>(h- + -an B)</w:t>
            </w:r>
          </w:p>
        </w:tc>
        <w:tc>
          <w:tcPr>
            <w:tcW w:w="2782" w:type="dxa"/>
          </w:tcPr>
          <w:p w:rsidR="0067705B" w:rsidRDefault="00EF3B5B">
            <w:pPr>
              <w:pStyle w:val="TableParagraph"/>
              <w:rPr>
                <w:sz w:val="20"/>
              </w:rPr>
            </w:pPr>
            <w:r>
              <w:rPr>
                <w:sz w:val="20"/>
              </w:rPr>
              <w:t>*[g]ˤa[r]ʔ</w:t>
            </w:r>
          </w:p>
        </w:tc>
        <w:tc>
          <w:tcPr>
            <w:tcW w:w="2870" w:type="dxa"/>
          </w:tcPr>
          <w:p w:rsidR="0067705B" w:rsidRDefault="00EF3B5B">
            <w:pPr>
              <w:pStyle w:val="TableParagraph"/>
              <w:ind w:left="38"/>
              <w:rPr>
                <w:sz w:val="20"/>
              </w:rPr>
            </w:pPr>
            <w:r>
              <w:rPr>
                <w:sz w:val="20"/>
              </w:rPr>
              <w:t>dry, drought</w:t>
            </w:r>
          </w:p>
        </w:tc>
        <w:tc>
          <w:tcPr>
            <w:tcW w:w="928" w:type="dxa"/>
          </w:tcPr>
          <w:p w:rsidR="0067705B" w:rsidRDefault="00EF3B5B">
            <w:pPr>
              <w:pStyle w:val="TableParagraph"/>
              <w:ind w:left="106" w:right="106"/>
              <w:jc w:val="center"/>
              <w:rPr>
                <w:sz w:val="20"/>
              </w:rPr>
            </w:pPr>
            <w:r>
              <w:rPr>
                <w:sz w:val="20"/>
              </w:rPr>
              <w:t>0139s</w:t>
            </w:r>
          </w:p>
        </w:tc>
        <w:tc>
          <w:tcPr>
            <w:tcW w:w="940" w:type="dxa"/>
          </w:tcPr>
          <w:p w:rsidR="0067705B" w:rsidRDefault="00EF3B5B">
            <w:pPr>
              <w:pStyle w:val="TableParagraph"/>
              <w:ind w:left="0" w:right="92"/>
              <w:jc w:val="right"/>
              <w:rPr>
                <w:sz w:val="20"/>
              </w:rPr>
            </w:pPr>
            <w:r>
              <w:rPr>
                <w:sz w:val="20"/>
              </w:rPr>
              <w:t>21486.08</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2"/>
              <w:rPr>
                <w:sz w:val="20"/>
              </w:rPr>
            </w:pPr>
            <w:r>
              <w:rPr>
                <w:sz w:val="20"/>
              </w:rPr>
              <w:t>U+65F1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汗</w:t>
            </w:r>
          </w:p>
        </w:tc>
        <w:tc>
          <w:tcPr>
            <w:tcW w:w="770" w:type="dxa"/>
          </w:tcPr>
          <w:p w:rsidR="0067705B" w:rsidRDefault="00EF3B5B">
            <w:pPr>
              <w:pStyle w:val="TableParagraph"/>
              <w:rPr>
                <w:sz w:val="20"/>
              </w:rPr>
            </w:pPr>
            <w:r>
              <w:rPr>
                <w:sz w:val="20"/>
              </w:rPr>
              <w:t>hàn</w:t>
            </w:r>
          </w:p>
        </w:tc>
        <w:tc>
          <w:tcPr>
            <w:tcW w:w="826" w:type="dxa"/>
            <w:tcBorders>
              <w:right w:val="nil"/>
            </w:tcBorders>
          </w:tcPr>
          <w:p w:rsidR="0067705B" w:rsidRDefault="00EF3B5B">
            <w:pPr>
              <w:pStyle w:val="TableParagraph"/>
              <w:rPr>
                <w:i/>
                <w:sz w:val="20"/>
              </w:rPr>
            </w:pPr>
            <w:r>
              <w:rPr>
                <w:i/>
                <w:sz w:val="20"/>
              </w:rPr>
              <w:t>hanH</w:t>
            </w:r>
          </w:p>
        </w:tc>
        <w:tc>
          <w:tcPr>
            <w:tcW w:w="1958" w:type="dxa"/>
            <w:tcBorders>
              <w:left w:val="nil"/>
            </w:tcBorders>
          </w:tcPr>
          <w:p w:rsidR="0067705B" w:rsidRDefault="00EF3B5B">
            <w:pPr>
              <w:pStyle w:val="TableParagraph"/>
              <w:ind w:left="297"/>
              <w:rPr>
                <w:i/>
                <w:sz w:val="20"/>
              </w:rPr>
            </w:pPr>
            <w:r>
              <w:rPr>
                <w:i/>
                <w:sz w:val="20"/>
              </w:rPr>
              <w:t>(h- + -an C)</w:t>
            </w:r>
          </w:p>
        </w:tc>
        <w:tc>
          <w:tcPr>
            <w:tcW w:w="2782" w:type="dxa"/>
          </w:tcPr>
          <w:p w:rsidR="0067705B" w:rsidRDefault="00EF3B5B">
            <w:pPr>
              <w:pStyle w:val="TableParagraph"/>
              <w:rPr>
                <w:sz w:val="20"/>
              </w:rPr>
            </w:pPr>
            <w:r>
              <w:rPr>
                <w:sz w:val="20"/>
              </w:rPr>
              <w:t>*Cə.[g]ˤa[r]-s</w:t>
            </w:r>
          </w:p>
        </w:tc>
        <w:tc>
          <w:tcPr>
            <w:tcW w:w="2870" w:type="dxa"/>
          </w:tcPr>
          <w:p w:rsidR="0067705B" w:rsidRDefault="00EF3B5B">
            <w:pPr>
              <w:pStyle w:val="TableParagraph"/>
              <w:ind w:left="38"/>
              <w:rPr>
                <w:sz w:val="20"/>
              </w:rPr>
            </w:pPr>
            <w:proofErr w:type="gramStart"/>
            <w:r>
              <w:rPr>
                <w:sz w:val="20"/>
              </w:rPr>
              <w:t>sweat</w:t>
            </w:r>
            <w:proofErr w:type="gramEnd"/>
            <w:r>
              <w:rPr>
                <w:sz w:val="20"/>
              </w:rPr>
              <w:t xml:space="preserve"> (n.)</w:t>
            </w:r>
          </w:p>
        </w:tc>
        <w:tc>
          <w:tcPr>
            <w:tcW w:w="928" w:type="dxa"/>
          </w:tcPr>
          <w:p w:rsidR="0067705B" w:rsidRDefault="00EF3B5B">
            <w:pPr>
              <w:pStyle w:val="TableParagraph"/>
              <w:ind w:left="106" w:right="106"/>
              <w:jc w:val="center"/>
              <w:rPr>
                <w:sz w:val="20"/>
              </w:rPr>
            </w:pPr>
            <w:r>
              <w:rPr>
                <w:sz w:val="20"/>
              </w:rPr>
              <w:t>0139t</w:t>
            </w:r>
          </w:p>
        </w:tc>
        <w:tc>
          <w:tcPr>
            <w:tcW w:w="940" w:type="dxa"/>
          </w:tcPr>
          <w:p w:rsidR="0067705B" w:rsidRDefault="00EF3B5B">
            <w:pPr>
              <w:pStyle w:val="TableParagraph"/>
              <w:ind w:left="0" w:right="92"/>
              <w:jc w:val="right"/>
              <w:rPr>
                <w:sz w:val="20"/>
              </w:rPr>
            </w:pPr>
            <w:r>
              <w:rPr>
                <w:sz w:val="20"/>
              </w:rPr>
              <w:t>31550.06</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0"/>
              <w:rPr>
                <w:sz w:val="20"/>
              </w:rPr>
            </w:pPr>
            <w:r>
              <w:rPr>
                <w:sz w:val="20"/>
              </w:rPr>
              <w:t>U+6C57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翰</w:t>
            </w:r>
          </w:p>
        </w:tc>
        <w:tc>
          <w:tcPr>
            <w:tcW w:w="770" w:type="dxa"/>
          </w:tcPr>
          <w:p w:rsidR="0067705B" w:rsidRDefault="00EF3B5B">
            <w:pPr>
              <w:pStyle w:val="TableParagraph"/>
              <w:rPr>
                <w:sz w:val="20"/>
              </w:rPr>
            </w:pPr>
            <w:r>
              <w:rPr>
                <w:sz w:val="20"/>
              </w:rPr>
              <w:t>hàn</w:t>
            </w:r>
          </w:p>
        </w:tc>
        <w:tc>
          <w:tcPr>
            <w:tcW w:w="826" w:type="dxa"/>
            <w:tcBorders>
              <w:right w:val="nil"/>
            </w:tcBorders>
          </w:tcPr>
          <w:p w:rsidR="0067705B" w:rsidRDefault="00EF3B5B">
            <w:pPr>
              <w:pStyle w:val="TableParagraph"/>
              <w:rPr>
                <w:i/>
                <w:sz w:val="20"/>
              </w:rPr>
            </w:pPr>
            <w:r>
              <w:rPr>
                <w:i/>
                <w:sz w:val="20"/>
              </w:rPr>
              <w:t>hanH</w:t>
            </w:r>
          </w:p>
        </w:tc>
        <w:tc>
          <w:tcPr>
            <w:tcW w:w="1958" w:type="dxa"/>
            <w:tcBorders>
              <w:left w:val="nil"/>
            </w:tcBorders>
          </w:tcPr>
          <w:p w:rsidR="0067705B" w:rsidRDefault="00EF3B5B">
            <w:pPr>
              <w:pStyle w:val="TableParagraph"/>
              <w:ind w:left="297"/>
              <w:rPr>
                <w:i/>
                <w:sz w:val="20"/>
              </w:rPr>
            </w:pPr>
            <w:r>
              <w:rPr>
                <w:i/>
                <w:sz w:val="20"/>
              </w:rPr>
              <w:t>(h- + -an C)</w:t>
            </w:r>
          </w:p>
        </w:tc>
        <w:tc>
          <w:tcPr>
            <w:tcW w:w="2782" w:type="dxa"/>
          </w:tcPr>
          <w:p w:rsidR="0067705B" w:rsidRDefault="00EF3B5B">
            <w:pPr>
              <w:pStyle w:val="TableParagraph"/>
              <w:rPr>
                <w:sz w:val="20"/>
              </w:rPr>
            </w:pPr>
            <w:r>
              <w:rPr>
                <w:sz w:val="20"/>
              </w:rPr>
              <w:t>*[g]ˤar (MC implies *-s)</w:t>
            </w:r>
          </w:p>
        </w:tc>
        <w:tc>
          <w:tcPr>
            <w:tcW w:w="2870" w:type="dxa"/>
          </w:tcPr>
          <w:p w:rsidR="0067705B" w:rsidRDefault="00EF3B5B">
            <w:pPr>
              <w:pStyle w:val="TableParagraph"/>
              <w:ind w:left="38"/>
              <w:rPr>
                <w:sz w:val="20"/>
              </w:rPr>
            </w:pPr>
            <w:r>
              <w:rPr>
                <w:sz w:val="20"/>
              </w:rPr>
              <w:t>white (of a horse)</w:t>
            </w:r>
          </w:p>
        </w:tc>
        <w:tc>
          <w:tcPr>
            <w:tcW w:w="928" w:type="dxa"/>
          </w:tcPr>
          <w:p w:rsidR="0067705B" w:rsidRDefault="00EF3B5B">
            <w:pPr>
              <w:pStyle w:val="TableParagraph"/>
              <w:ind w:left="106" w:right="107"/>
              <w:jc w:val="center"/>
              <w:rPr>
                <w:sz w:val="20"/>
              </w:rPr>
            </w:pPr>
            <w:r>
              <w:rPr>
                <w:sz w:val="20"/>
              </w:rPr>
              <w:t>0140f</w:t>
            </w:r>
          </w:p>
        </w:tc>
        <w:tc>
          <w:tcPr>
            <w:tcW w:w="940" w:type="dxa"/>
          </w:tcPr>
          <w:p w:rsidR="0067705B" w:rsidRDefault="00EF3B5B">
            <w:pPr>
              <w:pStyle w:val="TableParagraph"/>
              <w:ind w:left="0" w:right="92"/>
              <w:jc w:val="right"/>
              <w:rPr>
                <w:sz w:val="20"/>
              </w:rPr>
            </w:pPr>
            <w:r>
              <w:rPr>
                <w:sz w:val="20"/>
              </w:rPr>
              <w:t>53353.08</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6"/>
              <w:rPr>
                <w:sz w:val="20"/>
              </w:rPr>
            </w:pPr>
            <w:r>
              <w:rPr>
                <w:sz w:val="20"/>
              </w:rPr>
              <w:t>U+7FF0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翰</w:t>
            </w:r>
          </w:p>
        </w:tc>
        <w:tc>
          <w:tcPr>
            <w:tcW w:w="770" w:type="dxa"/>
          </w:tcPr>
          <w:p w:rsidR="0067705B" w:rsidRDefault="00EF3B5B">
            <w:pPr>
              <w:pStyle w:val="TableParagraph"/>
              <w:rPr>
                <w:sz w:val="20"/>
              </w:rPr>
            </w:pPr>
            <w:r>
              <w:rPr>
                <w:sz w:val="20"/>
              </w:rPr>
              <w:t>hàn</w:t>
            </w:r>
          </w:p>
        </w:tc>
        <w:tc>
          <w:tcPr>
            <w:tcW w:w="826" w:type="dxa"/>
            <w:tcBorders>
              <w:right w:val="nil"/>
            </w:tcBorders>
          </w:tcPr>
          <w:p w:rsidR="0067705B" w:rsidRDefault="00EF3B5B">
            <w:pPr>
              <w:pStyle w:val="TableParagraph"/>
              <w:rPr>
                <w:i/>
                <w:sz w:val="20"/>
              </w:rPr>
            </w:pPr>
            <w:r>
              <w:rPr>
                <w:i/>
                <w:sz w:val="20"/>
              </w:rPr>
              <w:t>hanH</w:t>
            </w:r>
          </w:p>
        </w:tc>
        <w:tc>
          <w:tcPr>
            <w:tcW w:w="1958" w:type="dxa"/>
            <w:tcBorders>
              <w:left w:val="nil"/>
            </w:tcBorders>
          </w:tcPr>
          <w:p w:rsidR="0067705B" w:rsidRDefault="00EF3B5B">
            <w:pPr>
              <w:pStyle w:val="TableParagraph"/>
              <w:ind w:left="297"/>
              <w:rPr>
                <w:i/>
                <w:sz w:val="20"/>
              </w:rPr>
            </w:pPr>
            <w:r>
              <w:rPr>
                <w:i/>
                <w:sz w:val="20"/>
              </w:rPr>
              <w:t>(h- + -an C)</w:t>
            </w:r>
          </w:p>
        </w:tc>
        <w:tc>
          <w:tcPr>
            <w:tcW w:w="2782" w:type="dxa"/>
          </w:tcPr>
          <w:p w:rsidR="0067705B" w:rsidRDefault="00EF3B5B">
            <w:pPr>
              <w:pStyle w:val="TableParagraph"/>
              <w:rPr>
                <w:sz w:val="20"/>
              </w:rPr>
            </w:pPr>
            <w:r>
              <w:rPr>
                <w:sz w:val="20"/>
              </w:rPr>
              <w:t>*[g]ˤar-s</w:t>
            </w:r>
          </w:p>
        </w:tc>
        <w:tc>
          <w:tcPr>
            <w:tcW w:w="2870" w:type="dxa"/>
          </w:tcPr>
          <w:p w:rsidR="0067705B" w:rsidRDefault="00EF3B5B">
            <w:pPr>
              <w:pStyle w:val="TableParagraph"/>
              <w:ind w:left="38"/>
              <w:rPr>
                <w:sz w:val="20"/>
              </w:rPr>
            </w:pPr>
            <w:r>
              <w:rPr>
                <w:sz w:val="20"/>
              </w:rPr>
              <w:t>pheasant; feather, wing</w:t>
            </w:r>
          </w:p>
        </w:tc>
        <w:tc>
          <w:tcPr>
            <w:tcW w:w="928" w:type="dxa"/>
          </w:tcPr>
          <w:p w:rsidR="0067705B" w:rsidRDefault="00EF3B5B">
            <w:pPr>
              <w:pStyle w:val="TableParagraph"/>
              <w:ind w:left="106" w:right="107"/>
              <w:jc w:val="center"/>
              <w:rPr>
                <w:sz w:val="20"/>
              </w:rPr>
            </w:pPr>
            <w:r>
              <w:rPr>
                <w:sz w:val="20"/>
              </w:rPr>
              <w:t>0140f</w:t>
            </w:r>
          </w:p>
        </w:tc>
        <w:tc>
          <w:tcPr>
            <w:tcW w:w="940" w:type="dxa"/>
          </w:tcPr>
          <w:p w:rsidR="0067705B" w:rsidRDefault="00EF3B5B">
            <w:pPr>
              <w:pStyle w:val="TableParagraph"/>
              <w:ind w:left="0" w:right="92"/>
              <w:jc w:val="right"/>
              <w:rPr>
                <w:sz w:val="20"/>
              </w:rPr>
            </w:pPr>
            <w:r>
              <w:rPr>
                <w:sz w:val="20"/>
              </w:rPr>
              <w:t>53353.08</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6"/>
              <w:rPr>
                <w:sz w:val="20"/>
              </w:rPr>
            </w:pPr>
            <w:r>
              <w:rPr>
                <w:sz w:val="20"/>
              </w:rPr>
              <w:t>U+7FF0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翰</w:t>
            </w:r>
          </w:p>
        </w:tc>
        <w:tc>
          <w:tcPr>
            <w:tcW w:w="770" w:type="dxa"/>
          </w:tcPr>
          <w:p w:rsidR="0067705B" w:rsidRDefault="00EF3B5B">
            <w:pPr>
              <w:pStyle w:val="TableParagraph"/>
              <w:rPr>
                <w:sz w:val="20"/>
              </w:rPr>
            </w:pPr>
            <w:r>
              <w:rPr>
                <w:sz w:val="20"/>
              </w:rPr>
              <w:t>hàn</w:t>
            </w:r>
          </w:p>
        </w:tc>
        <w:tc>
          <w:tcPr>
            <w:tcW w:w="826" w:type="dxa"/>
            <w:tcBorders>
              <w:right w:val="nil"/>
            </w:tcBorders>
          </w:tcPr>
          <w:p w:rsidR="0067705B" w:rsidRDefault="00EF3B5B">
            <w:pPr>
              <w:pStyle w:val="TableParagraph"/>
              <w:rPr>
                <w:i/>
                <w:sz w:val="20"/>
              </w:rPr>
            </w:pPr>
            <w:r>
              <w:rPr>
                <w:i/>
                <w:sz w:val="20"/>
              </w:rPr>
              <w:t>hanH</w:t>
            </w:r>
          </w:p>
        </w:tc>
        <w:tc>
          <w:tcPr>
            <w:tcW w:w="1958" w:type="dxa"/>
            <w:tcBorders>
              <w:left w:val="nil"/>
            </w:tcBorders>
          </w:tcPr>
          <w:p w:rsidR="0067705B" w:rsidRDefault="00EF3B5B">
            <w:pPr>
              <w:pStyle w:val="TableParagraph"/>
              <w:ind w:left="297"/>
              <w:rPr>
                <w:i/>
                <w:sz w:val="20"/>
              </w:rPr>
            </w:pPr>
            <w:r>
              <w:rPr>
                <w:i/>
                <w:sz w:val="20"/>
              </w:rPr>
              <w:t>(h- + -an C)</w:t>
            </w:r>
          </w:p>
        </w:tc>
        <w:tc>
          <w:tcPr>
            <w:tcW w:w="2782" w:type="dxa"/>
          </w:tcPr>
          <w:p w:rsidR="0067705B" w:rsidRDefault="00EF3B5B">
            <w:pPr>
              <w:pStyle w:val="TableParagraph"/>
              <w:rPr>
                <w:sz w:val="20"/>
              </w:rPr>
            </w:pPr>
            <w:r>
              <w:rPr>
                <w:sz w:val="20"/>
              </w:rPr>
              <w:t>*[g]ˤar-s</w:t>
            </w:r>
          </w:p>
        </w:tc>
        <w:tc>
          <w:tcPr>
            <w:tcW w:w="2870" w:type="dxa"/>
          </w:tcPr>
          <w:p w:rsidR="0067705B" w:rsidRDefault="00EF3B5B">
            <w:pPr>
              <w:pStyle w:val="TableParagraph"/>
              <w:ind w:left="38"/>
              <w:rPr>
                <w:sz w:val="20"/>
              </w:rPr>
            </w:pPr>
            <w:r>
              <w:rPr>
                <w:sz w:val="20"/>
              </w:rPr>
              <w:t>high</w:t>
            </w:r>
          </w:p>
        </w:tc>
        <w:tc>
          <w:tcPr>
            <w:tcW w:w="928" w:type="dxa"/>
          </w:tcPr>
          <w:p w:rsidR="0067705B" w:rsidRDefault="00EF3B5B">
            <w:pPr>
              <w:pStyle w:val="TableParagraph"/>
              <w:ind w:left="106" w:right="107"/>
              <w:jc w:val="center"/>
              <w:rPr>
                <w:sz w:val="20"/>
              </w:rPr>
            </w:pPr>
            <w:r>
              <w:rPr>
                <w:sz w:val="20"/>
              </w:rPr>
              <w:t>0140f</w:t>
            </w:r>
          </w:p>
        </w:tc>
        <w:tc>
          <w:tcPr>
            <w:tcW w:w="940" w:type="dxa"/>
          </w:tcPr>
          <w:p w:rsidR="0067705B" w:rsidRDefault="00EF3B5B">
            <w:pPr>
              <w:pStyle w:val="TableParagraph"/>
              <w:ind w:left="0" w:right="92"/>
              <w:jc w:val="right"/>
              <w:rPr>
                <w:sz w:val="20"/>
              </w:rPr>
            </w:pPr>
            <w:r>
              <w:rPr>
                <w:sz w:val="20"/>
              </w:rPr>
              <w:t>53353.08</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6"/>
              <w:rPr>
                <w:sz w:val="20"/>
              </w:rPr>
            </w:pPr>
            <w:r>
              <w:rPr>
                <w:sz w:val="20"/>
              </w:rPr>
              <w:t>U+7FF0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扞</w:t>
            </w:r>
          </w:p>
        </w:tc>
        <w:tc>
          <w:tcPr>
            <w:tcW w:w="770" w:type="dxa"/>
          </w:tcPr>
          <w:p w:rsidR="0067705B" w:rsidRDefault="00EF3B5B">
            <w:pPr>
              <w:pStyle w:val="TableParagraph"/>
              <w:rPr>
                <w:sz w:val="20"/>
              </w:rPr>
            </w:pPr>
            <w:r>
              <w:rPr>
                <w:sz w:val="20"/>
              </w:rPr>
              <w:t>hàn</w:t>
            </w:r>
          </w:p>
        </w:tc>
        <w:tc>
          <w:tcPr>
            <w:tcW w:w="826" w:type="dxa"/>
            <w:tcBorders>
              <w:right w:val="nil"/>
            </w:tcBorders>
          </w:tcPr>
          <w:p w:rsidR="0067705B" w:rsidRDefault="00EF3B5B">
            <w:pPr>
              <w:pStyle w:val="TableParagraph"/>
              <w:rPr>
                <w:i/>
                <w:sz w:val="20"/>
              </w:rPr>
            </w:pPr>
            <w:r>
              <w:rPr>
                <w:i/>
                <w:sz w:val="20"/>
              </w:rPr>
              <w:t>hanH</w:t>
            </w:r>
          </w:p>
        </w:tc>
        <w:tc>
          <w:tcPr>
            <w:tcW w:w="1958" w:type="dxa"/>
            <w:tcBorders>
              <w:left w:val="nil"/>
            </w:tcBorders>
          </w:tcPr>
          <w:p w:rsidR="0067705B" w:rsidRDefault="00EF3B5B">
            <w:pPr>
              <w:pStyle w:val="TableParagraph"/>
              <w:ind w:left="297"/>
              <w:rPr>
                <w:i/>
                <w:sz w:val="20"/>
              </w:rPr>
            </w:pPr>
            <w:r>
              <w:rPr>
                <w:i/>
                <w:sz w:val="20"/>
              </w:rPr>
              <w:t>(h- + -an C)</w:t>
            </w:r>
          </w:p>
        </w:tc>
        <w:tc>
          <w:tcPr>
            <w:tcW w:w="2782" w:type="dxa"/>
          </w:tcPr>
          <w:p w:rsidR="0067705B" w:rsidRDefault="00EF3B5B">
            <w:pPr>
              <w:pStyle w:val="TableParagraph"/>
              <w:rPr>
                <w:sz w:val="20"/>
              </w:rPr>
            </w:pPr>
            <w:r>
              <w:rPr>
                <w:sz w:val="20"/>
              </w:rPr>
              <w:t>*m-kˤa[r]-s</w:t>
            </w:r>
          </w:p>
        </w:tc>
        <w:tc>
          <w:tcPr>
            <w:tcW w:w="2870" w:type="dxa"/>
          </w:tcPr>
          <w:p w:rsidR="0067705B" w:rsidRDefault="00EF3B5B">
            <w:pPr>
              <w:pStyle w:val="TableParagraph"/>
              <w:ind w:left="38"/>
              <w:rPr>
                <w:sz w:val="20"/>
              </w:rPr>
            </w:pPr>
            <w:r>
              <w:rPr>
                <w:sz w:val="20"/>
              </w:rPr>
              <w:t>ward off; protect, guard</w:t>
            </w:r>
          </w:p>
        </w:tc>
        <w:tc>
          <w:tcPr>
            <w:tcW w:w="928" w:type="dxa"/>
          </w:tcPr>
          <w:p w:rsidR="0067705B" w:rsidRDefault="00EF3B5B">
            <w:pPr>
              <w:pStyle w:val="TableParagraph"/>
              <w:ind w:left="106" w:right="107"/>
              <w:jc w:val="center"/>
              <w:rPr>
                <w:sz w:val="20"/>
              </w:rPr>
            </w:pPr>
            <w:r>
              <w:rPr>
                <w:sz w:val="20"/>
              </w:rPr>
              <w:t>0139q</w:t>
            </w:r>
          </w:p>
        </w:tc>
        <w:tc>
          <w:tcPr>
            <w:tcW w:w="940" w:type="dxa"/>
          </w:tcPr>
          <w:p w:rsidR="0067705B" w:rsidRDefault="00EF3B5B">
            <w:pPr>
              <w:pStyle w:val="TableParagraph"/>
              <w:ind w:left="0" w:right="92"/>
              <w:jc w:val="right"/>
              <w:rPr>
                <w:sz w:val="20"/>
              </w:rPr>
            </w:pPr>
            <w:r>
              <w:rPr>
                <w:sz w:val="20"/>
              </w:rPr>
              <w:t>31828.06</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6"/>
              <w:rPr>
                <w:sz w:val="20"/>
              </w:rPr>
            </w:pPr>
            <w:r>
              <w:rPr>
                <w:sz w:val="20"/>
              </w:rPr>
              <w:t>U+625E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捍</w:t>
            </w:r>
          </w:p>
        </w:tc>
        <w:tc>
          <w:tcPr>
            <w:tcW w:w="770" w:type="dxa"/>
          </w:tcPr>
          <w:p w:rsidR="0067705B" w:rsidRDefault="00EF3B5B">
            <w:pPr>
              <w:pStyle w:val="TableParagraph"/>
              <w:rPr>
                <w:sz w:val="20"/>
              </w:rPr>
            </w:pPr>
            <w:r>
              <w:rPr>
                <w:sz w:val="20"/>
              </w:rPr>
              <w:t>hàn</w:t>
            </w:r>
          </w:p>
        </w:tc>
        <w:tc>
          <w:tcPr>
            <w:tcW w:w="826" w:type="dxa"/>
            <w:tcBorders>
              <w:right w:val="nil"/>
            </w:tcBorders>
          </w:tcPr>
          <w:p w:rsidR="0067705B" w:rsidRDefault="00EF3B5B">
            <w:pPr>
              <w:pStyle w:val="TableParagraph"/>
              <w:rPr>
                <w:i/>
                <w:sz w:val="20"/>
              </w:rPr>
            </w:pPr>
            <w:r>
              <w:rPr>
                <w:i/>
                <w:sz w:val="20"/>
              </w:rPr>
              <w:t>hanH</w:t>
            </w:r>
          </w:p>
        </w:tc>
        <w:tc>
          <w:tcPr>
            <w:tcW w:w="1958" w:type="dxa"/>
            <w:tcBorders>
              <w:left w:val="nil"/>
            </w:tcBorders>
          </w:tcPr>
          <w:p w:rsidR="0067705B" w:rsidRDefault="00EF3B5B">
            <w:pPr>
              <w:pStyle w:val="TableParagraph"/>
              <w:ind w:left="297"/>
              <w:rPr>
                <w:i/>
                <w:sz w:val="20"/>
              </w:rPr>
            </w:pPr>
            <w:r>
              <w:rPr>
                <w:i/>
                <w:sz w:val="20"/>
              </w:rPr>
              <w:t>(h- + -an C)</w:t>
            </w:r>
          </w:p>
        </w:tc>
        <w:tc>
          <w:tcPr>
            <w:tcW w:w="2782" w:type="dxa"/>
          </w:tcPr>
          <w:p w:rsidR="0067705B" w:rsidRDefault="00EF3B5B">
            <w:pPr>
              <w:pStyle w:val="TableParagraph"/>
              <w:rPr>
                <w:sz w:val="20"/>
              </w:rPr>
            </w:pPr>
            <w:r>
              <w:rPr>
                <w:sz w:val="20"/>
              </w:rPr>
              <w:t>*m-kˤa[r]-s</w:t>
            </w:r>
          </w:p>
        </w:tc>
        <w:tc>
          <w:tcPr>
            <w:tcW w:w="2870" w:type="dxa"/>
          </w:tcPr>
          <w:p w:rsidR="0067705B" w:rsidRDefault="00EF3B5B">
            <w:pPr>
              <w:pStyle w:val="TableParagraph"/>
              <w:ind w:left="38"/>
              <w:rPr>
                <w:sz w:val="20"/>
              </w:rPr>
            </w:pPr>
            <w:r>
              <w:rPr>
                <w:sz w:val="20"/>
              </w:rPr>
              <w:t>ward off; protect, guard</w:t>
            </w:r>
          </w:p>
        </w:tc>
        <w:tc>
          <w:tcPr>
            <w:tcW w:w="928" w:type="dxa"/>
          </w:tcPr>
          <w:p w:rsidR="0067705B" w:rsidRDefault="00EF3B5B">
            <w:pPr>
              <w:pStyle w:val="TableParagraph"/>
              <w:ind w:left="106" w:right="106"/>
              <w:jc w:val="center"/>
              <w:rPr>
                <w:sz w:val="20"/>
              </w:rPr>
            </w:pPr>
            <w:r>
              <w:rPr>
                <w:sz w:val="20"/>
              </w:rPr>
              <w:t>0139i'</w:t>
            </w:r>
          </w:p>
        </w:tc>
        <w:tc>
          <w:tcPr>
            <w:tcW w:w="940" w:type="dxa"/>
          </w:tcPr>
          <w:p w:rsidR="0067705B" w:rsidRDefault="00EF3B5B">
            <w:pPr>
              <w:pStyle w:val="TableParagraph"/>
              <w:ind w:left="0" w:right="92"/>
              <w:jc w:val="right"/>
              <w:rPr>
                <w:sz w:val="20"/>
              </w:rPr>
            </w:pPr>
            <w:r>
              <w:rPr>
                <w:sz w:val="20"/>
              </w:rPr>
              <w:t>31881.05</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U+634D</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03"/>
        <w:gridCol w:w="188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翰</w:t>
            </w:r>
          </w:p>
        </w:tc>
        <w:tc>
          <w:tcPr>
            <w:tcW w:w="770" w:type="dxa"/>
          </w:tcPr>
          <w:p w:rsidR="0067705B" w:rsidRDefault="00EF3B5B">
            <w:pPr>
              <w:pStyle w:val="TableParagraph"/>
              <w:rPr>
                <w:sz w:val="20"/>
              </w:rPr>
            </w:pPr>
            <w:r>
              <w:rPr>
                <w:sz w:val="20"/>
              </w:rPr>
              <w:t>hàn</w:t>
            </w:r>
          </w:p>
        </w:tc>
        <w:tc>
          <w:tcPr>
            <w:tcW w:w="903" w:type="dxa"/>
            <w:tcBorders>
              <w:right w:val="nil"/>
            </w:tcBorders>
          </w:tcPr>
          <w:p w:rsidR="0067705B" w:rsidRDefault="00EF3B5B">
            <w:pPr>
              <w:pStyle w:val="TableParagraph"/>
              <w:rPr>
                <w:i/>
                <w:sz w:val="20"/>
              </w:rPr>
            </w:pPr>
            <w:r>
              <w:rPr>
                <w:i/>
                <w:sz w:val="20"/>
              </w:rPr>
              <w:t>hanH</w:t>
            </w:r>
          </w:p>
        </w:tc>
        <w:tc>
          <w:tcPr>
            <w:tcW w:w="1881" w:type="dxa"/>
            <w:tcBorders>
              <w:left w:val="nil"/>
            </w:tcBorders>
          </w:tcPr>
          <w:p w:rsidR="0067705B" w:rsidRDefault="00EF3B5B">
            <w:pPr>
              <w:pStyle w:val="TableParagraph"/>
              <w:ind w:left="219"/>
              <w:rPr>
                <w:i/>
                <w:sz w:val="20"/>
              </w:rPr>
            </w:pPr>
            <w:r>
              <w:rPr>
                <w:i/>
                <w:sz w:val="20"/>
              </w:rPr>
              <w:t>(h- + -an C)</w:t>
            </w:r>
          </w:p>
        </w:tc>
        <w:tc>
          <w:tcPr>
            <w:tcW w:w="2782" w:type="dxa"/>
          </w:tcPr>
          <w:p w:rsidR="0067705B" w:rsidRDefault="00EF3B5B">
            <w:pPr>
              <w:pStyle w:val="TableParagraph"/>
              <w:rPr>
                <w:sz w:val="20"/>
              </w:rPr>
            </w:pPr>
            <w:r>
              <w:rPr>
                <w:sz w:val="20"/>
              </w:rPr>
              <w:t>*m-kˤar-s</w:t>
            </w:r>
          </w:p>
        </w:tc>
        <w:tc>
          <w:tcPr>
            <w:tcW w:w="2870" w:type="dxa"/>
          </w:tcPr>
          <w:p w:rsidR="0067705B" w:rsidRDefault="00EF3B5B">
            <w:pPr>
              <w:pStyle w:val="TableParagraph"/>
              <w:ind w:left="38"/>
              <w:rPr>
                <w:sz w:val="20"/>
              </w:rPr>
            </w:pPr>
            <w:r>
              <w:rPr>
                <w:sz w:val="20"/>
              </w:rPr>
              <w:t>prop up, support</w:t>
            </w:r>
          </w:p>
        </w:tc>
        <w:tc>
          <w:tcPr>
            <w:tcW w:w="928" w:type="dxa"/>
          </w:tcPr>
          <w:p w:rsidR="0067705B" w:rsidRDefault="00EF3B5B">
            <w:pPr>
              <w:pStyle w:val="TableParagraph"/>
              <w:ind w:left="226"/>
              <w:rPr>
                <w:sz w:val="20"/>
              </w:rPr>
            </w:pPr>
            <w:r>
              <w:rPr>
                <w:sz w:val="20"/>
              </w:rPr>
              <w:t>0140f</w:t>
            </w:r>
          </w:p>
        </w:tc>
        <w:tc>
          <w:tcPr>
            <w:tcW w:w="940" w:type="dxa"/>
          </w:tcPr>
          <w:p w:rsidR="0067705B" w:rsidRDefault="00EF3B5B">
            <w:pPr>
              <w:pStyle w:val="TableParagraph"/>
              <w:ind w:left="0" w:right="92"/>
              <w:jc w:val="right"/>
              <w:rPr>
                <w:sz w:val="20"/>
              </w:rPr>
            </w:pPr>
            <w:r>
              <w:rPr>
                <w:sz w:val="20"/>
              </w:rPr>
              <w:t>53353.08</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6"/>
              <w:rPr>
                <w:sz w:val="20"/>
              </w:rPr>
            </w:pPr>
            <w:r>
              <w:rPr>
                <w:sz w:val="20"/>
              </w:rPr>
              <w:t>U+7FF0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頷</w:t>
            </w:r>
          </w:p>
        </w:tc>
        <w:tc>
          <w:tcPr>
            <w:tcW w:w="770" w:type="dxa"/>
          </w:tcPr>
          <w:p w:rsidR="0067705B" w:rsidRDefault="00EF3B5B">
            <w:pPr>
              <w:pStyle w:val="TableParagraph"/>
              <w:spacing w:before="29"/>
              <w:rPr>
                <w:sz w:val="20"/>
              </w:rPr>
            </w:pPr>
            <w:r>
              <w:rPr>
                <w:sz w:val="20"/>
              </w:rPr>
              <w:t>hàn</w:t>
            </w:r>
          </w:p>
        </w:tc>
        <w:tc>
          <w:tcPr>
            <w:tcW w:w="903" w:type="dxa"/>
            <w:tcBorders>
              <w:right w:val="nil"/>
            </w:tcBorders>
          </w:tcPr>
          <w:p w:rsidR="0067705B" w:rsidRDefault="00EF3B5B">
            <w:pPr>
              <w:pStyle w:val="TableParagraph"/>
              <w:spacing w:before="29"/>
              <w:rPr>
                <w:i/>
                <w:sz w:val="20"/>
              </w:rPr>
            </w:pPr>
            <w:r>
              <w:rPr>
                <w:i/>
                <w:sz w:val="20"/>
              </w:rPr>
              <w:t>homX</w:t>
            </w:r>
          </w:p>
        </w:tc>
        <w:tc>
          <w:tcPr>
            <w:tcW w:w="1881" w:type="dxa"/>
            <w:tcBorders>
              <w:left w:val="nil"/>
            </w:tcBorders>
          </w:tcPr>
          <w:p w:rsidR="0067705B" w:rsidRDefault="00EF3B5B">
            <w:pPr>
              <w:pStyle w:val="TableParagraph"/>
              <w:spacing w:before="29"/>
              <w:ind w:left="219"/>
              <w:rPr>
                <w:i/>
                <w:sz w:val="20"/>
              </w:rPr>
            </w:pPr>
            <w:r>
              <w:rPr>
                <w:i/>
                <w:sz w:val="20"/>
              </w:rPr>
              <w:t>(h- + -om B)</w:t>
            </w:r>
          </w:p>
        </w:tc>
        <w:tc>
          <w:tcPr>
            <w:tcW w:w="2782" w:type="dxa"/>
          </w:tcPr>
          <w:p w:rsidR="0067705B" w:rsidRDefault="00EF3B5B">
            <w:pPr>
              <w:pStyle w:val="TableParagraph"/>
              <w:spacing w:before="29"/>
              <w:rPr>
                <w:sz w:val="20"/>
              </w:rPr>
            </w:pPr>
            <w:r>
              <w:rPr>
                <w:sz w:val="20"/>
              </w:rPr>
              <w:t>*[ɢ]ˤ[ə]mʔ</w:t>
            </w:r>
          </w:p>
        </w:tc>
        <w:tc>
          <w:tcPr>
            <w:tcW w:w="2870" w:type="dxa"/>
          </w:tcPr>
          <w:p w:rsidR="0067705B" w:rsidRDefault="00EF3B5B">
            <w:pPr>
              <w:pStyle w:val="TableParagraph"/>
              <w:spacing w:before="29"/>
              <w:ind w:left="38"/>
              <w:rPr>
                <w:sz w:val="20"/>
              </w:rPr>
            </w:pPr>
            <w:r>
              <w:rPr>
                <w:sz w:val="20"/>
              </w:rPr>
              <w:t>jaw, chin</w:t>
            </w:r>
          </w:p>
        </w:tc>
        <w:tc>
          <w:tcPr>
            <w:tcW w:w="928" w:type="dxa"/>
          </w:tcPr>
          <w:p w:rsidR="0067705B" w:rsidRDefault="00EF3B5B">
            <w:pPr>
              <w:pStyle w:val="TableParagraph"/>
              <w:spacing w:before="29"/>
              <w:ind w:left="192"/>
              <w:rPr>
                <w:sz w:val="20"/>
              </w:rPr>
            </w:pPr>
            <w:r>
              <w:rPr>
                <w:sz w:val="20"/>
              </w:rPr>
              <w:t>0651n'</w:t>
            </w:r>
          </w:p>
        </w:tc>
        <w:tc>
          <w:tcPr>
            <w:tcW w:w="940" w:type="dxa"/>
          </w:tcPr>
          <w:p w:rsidR="0067705B" w:rsidRDefault="00EF3B5B">
            <w:pPr>
              <w:pStyle w:val="TableParagraph"/>
              <w:spacing w:before="29"/>
              <w:ind w:left="0" w:right="92"/>
              <w:jc w:val="right"/>
              <w:rPr>
                <w:sz w:val="20"/>
              </w:rPr>
            </w:pPr>
            <w:r>
              <w:rPr>
                <w:sz w:val="20"/>
              </w:rPr>
              <w:t>74375.13</w:t>
            </w:r>
          </w:p>
        </w:tc>
        <w:tc>
          <w:tcPr>
            <w:tcW w:w="496" w:type="dxa"/>
          </w:tcPr>
          <w:p w:rsidR="0067705B" w:rsidRDefault="00EF3B5B">
            <w:pPr>
              <w:pStyle w:val="TableParagraph"/>
              <w:spacing w:before="29"/>
              <w:ind w:left="75" w:right="76"/>
              <w:jc w:val="center"/>
              <w:rPr>
                <w:sz w:val="20"/>
              </w:rPr>
            </w:pPr>
            <w:r>
              <w:rPr>
                <w:sz w:val="20"/>
              </w:rPr>
              <w:t>181</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96"/>
              <w:rPr>
                <w:sz w:val="20"/>
              </w:rPr>
            </w:pPr>
            <w:r>
              <w:rPr>
                <w:sz w:val="20"/>
              </w:rPr>
              <w:t>U+9837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憾</w:t>
            </w:r>
          </w:p>
        </w:tc>
        <w:tc>
          <w:tcPr>
            <w:tcW w:w="770" w:type="dxa"/>
          </w:tcPr>
          <w:p w:rsidR="0067705B" w:rsidRDefault="00EF3B5B">
            <w:pPr>
              <w:pStyle w:val="TableParagraph"/>
              <w:rPr>
                <w:sz w:val="20"/>
              </w:rPr>
            </w:pPr>
            <w:r>
              <w:rPr>
                <w:sz w:val="20"/>
              </w:rPr>
              <w:t>hàn</w:t>
            </w:r>
          </w:p>
        </w:tc>
        <w:tc>
          <w:tcPr>
            <w:tcW w:w="903" w:type="dxa"/>
            <w:tcBorders>
              <w:right w:val="nil"/>
            </w:tcBorders>
          </w:tcPr>
          <w:p w:rsidR="0067705B" w:rsidRDefault="00EF3B5B">
            <w:pPr>
              <w:pStyle w:val="TableParagraph"/>
              <w:rPr>
                <w:i/>
                <w:sz w:val="20"/>
              </w:rPr>
            </w:pPr>
            <w:r>
              <w:rPr>
                <w:i/>
                <w:sz w:val="20"/>
              </w:rPr>
              <w:t>homH</w:t>
            </w:r>
          </w:p>
        </w:tc>
        <w:tc>
          <w:tcPr>
            <w:tcW w:w="1881" w:type="dxa"/>
            <w:tcBorders>
              <w:left w:val="nil"/>
            </w:tcBorders>
          </w:tcPr>
          <w:p w:rsidR="0067705B" w:rsidRDefault="00EF3B5B">
            <w:pPr>
              <w:pStyle w:val="TableParagraph"/>
              <w:ind w:left="219"/>
              <w:rPr>
                <w:i/>
                <w:sz w:val="20"/>
              </w:rPr>
            </w:pPr>
            <w:r>
              <w:rPr>
                <w:i/>
                <w:sz w:val="20"/>
              </w:rPr>
              <w:t>(h- + -om C)</w:t>
            </w:r>
          </w:p>
        </w:tc>
        <w:tc>
          <w:tcPr>
            <w:tcW w:w="2782" w:type="dxa"/>
          </w:tcPr>
          <w:p w:rsidR="0067705B" w:rsidRDefault="00EF3B5B">
            <w:pPr>
              <w:pStyle w:val="TableParagraph"/>
              <w:rPr>
                <w:sz w:val="20"/>
              </w:rPr>
            </w:pPr>
            <w:r>
              <w:rPr>
                <w:sz w:val="20"/>
              </w:rPr>
              <w:t>*N-kˤ[ə]mʔ-s</w:t>
            </w:r>
          </w:p>
        </w:tc>
        <w:tc>
          <w:tcPr>
            <w:tcW w:w="2870" w:type="dxa"/>
          </w:tcPr>
          <w:p w:rsidR="0067705B" w:rsidRDefault="00EF3B5B">
            <w:pPr>
              <w:pStyle w:val="TableParagraph"/>
              <w:ind w:left="38"/>
              <w:rPr>
                <w:sz w:val="20"/>
              </w:rPr>
            </w:pPr>
            <w:r>
              <w:rPr>
                <w:sz w:val="20"/>
              </w:rPr>
              <w:t>dissatisfied</w:t>
            </w:r>
          </w:p>
        </w:tc>
        <w:tc>
          <w:tcPr>
            <w:tcW w:w="928" w:type="dxa"/>
          </w:tcPr>
          <w:p w:rsidR="0067705B" w:rsidRDefault="00EF3B5B">
            <w:pPr>
              <w:pStyle w:val="TableParagraph"/>
              <w:ind w:left="210"/>
              <w:rPr>
                <w:sz w:val="20"/>
              </w:rPr>
            </w:pPr>
            <w:r>
              <w:rPr>
                <w:sz w:val="20"/>
              </w:rPr>
              <w:t>0671p</w:t>
            </w:r>
          </w:p>
        </w:tc>
        <w:tc>
          <w:tcPr>
            <w:tcW w:w="940" w:type="dxa"/>
          </w:tcPr>
          <w:p w:rsidR="0067705B" w:rsidRDefault="00EF3B5B">
            <w:pPr>
              <w:pStyle w:val="TableParagraph"/>
              <w:ind w:left="0" w:right="92"/>
              <w:jc w:val="right"/>
              <w:rPr>
                <w:sz w:val="20"/>
              </w:rPr>
            </w:pPr>
            <w:r>
              <w:rPr>
                <w:sz w:val="20"/>
              </w:rPr>
              <w:t>42360.12</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68"/>
              <w:rPr>
                <w:sz w:val="20"/>
              </w:rPr>
            </w:pPr>
            <w:r>
              <w:rPr>
                <w:sz w:val="20"/>
              </w:rPr>
              <w:t>U+61BE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睅</w:t>
            </w:r>
          </w:p>
        </w:tc>
        <w:tc>
          <w:tcPr>
            <w:tcW w:w="770" w:type="dxa"/>
          </w:tcPr>
          <w:p w:rsidR="0067705B" w:rsidRDefault="00EF3B5B">
            <w:pPr>
              <w:pStyle w:val="TableParagraph"/>
              <w:rPr>
                <w:sz w:val="20"/>
              </w:rPr>
            </w:pPr>
            <w:r>
              <w:rPr>
                <w:sz w:val="20"/>
              </w:rPr>
              <w:t>hàn</w:t>
            </w:r>
          </w:p>
        </w:tc>
        <w:tc>
          <w:tcPr>
            <w:tcW w:w="903" w:type="dxa"/>
            <w:tcBorders>
              <w:right w:val="nil"/>
            </w:tcBorders>
          </w:tcPr>
          <w:p w:rsidR="0067705B" w:rsidRDefault="00EF3B5B">
            <w:pPr>
              <w:pStyle w:val="TableParagraph"/>
              <w:rPr>
                <w:i/>
                <w:sz w:val="20"/>
              </w:rPr>
            </w:pPr>
            <w:r>
              <w:rPr>
                <w:i/>
                <w:sz w:val="20"/>
              </w:rPr>
              <w:t>hwaenX</w:t>
            </w:r>
          </w:p>
        </w:tc>
        <w:tc>
          <w:tcPr>
            <w:tcW w:w="1881" w:type="dxa"/>
            <w:tcBorders>
              <w:left w:val="nil"/>
            </w:tcBorders>
          </w:tcPr>
          <w:p w:rsidR="0067705B" w:rsidRDefault="00EF3B5B">
            <w:pPr>
              <w:pStyle w:val="TableParagraph"/>
              <w:ind w:left="219"/>
              <w:rPr>
                <w:i/>
                <w:sz w:val="20"/>
              </w:rPr>
            </w:pPr>
            <w:r>
              <w:rPr>
                <w:i/>
                <w:sz w:val="20"/>
              </w:rPr>
              <w:t>(h- + -waen B)</w:t>
            </w:r>
          </w:p>
        </w:tc>
        <w:tc>
          <w:tcPr>
            <w:tcW w:w="2782" w:type="dxa"/>
          </w:tcPr>
          <w:p w:rsidR="0067705B" w:rsidRDefault="00EF3B5B">
            <w:pPr>
              <w:pStyle w:val="TableParagraph"/>
              <w:rPr>
                <w:sz w:val="20"/>
              </w:rPr>
            </w:pPr>
            <w:r>
              <w:rPr>
                <w:sz w:val="20"/>
              </w:rPr>
              <w:t>*[ɢ]ʷˤra[r]ʔ</w:t>
            </w:r>
          </w:p>
        </w:tc>
        <w:tc>
          <w:tcPr>
            <w:tcW w:w="2870" w:type="dxa"/>
          </w:tcPr>
          <w:p w:rsidR="0067705B" w:rsidRDefault="00EF3B5B">
            <w:pPr>
              <w:pStyle w:val="TableParagraph"/>
              <w:ind w:left="38"/>
              <w:rPr>
                <w:sz w:val="20"/>
              </w:rPr>
            </w:pPr>
            <w:r>
              <w:rPr>
                <w:sz w:val="20"/>
              </w:rPr>
              <w:t>protruding eyes</w:t>
            </w:r>
          </w:p>
        </w:tc>
        <w:tc>
          <w:tcPr>
            <w:tcW w:w="928" w:type="dxa"/>
          </w:tcPr>
          <w:p w:rsidR="0067705B" w:rsidRDefault="00EF3B5B">
            <w:pPr>
              <w:pStyle w:val="TableParagraph"/>
              <w:ind w:left="214"/>
              <w:rPr>
                <w:sz w:val="20"/>
              </w:rPr>
            </w:pPr>
            <w:r>
              <w:rPr>
                <w:sz w:val="20"/>
              </w:rPr>
              <w:t>0139j'</w:t>
            </w:r>
          </w:p>
        </w:tc>
        <w:tc>
          <w:tcPr>
            <w:tcW w:w="940" w:type="dxa"/>
          </w:tcPr>
          <w:p w:rsidR="0067705B" w:rsidRDefault="00EF3B5B">
            <w:pPr>
              <w:pStyle w:val="TableParagraph"/>
              <w:ind w:left="0" w:right="92"/>
              <w:jc w:val="right"/>
              <w:rPr>
                <w:sz w:val="20"/>
              </w:rPr>
            </w:pPr>
            <w:r>
              <w:rPr>
                <w:sz w:val="20"/>
              </w:rPr>
              <w:t>42490.11</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U+7745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暵</w:t>
            </w:r>
          </w:p>
        </w:tc>
        <w:tc>
          <w:tcPr>
            <w:tcW w:w="770" w:type="dxa"/>
          </w:tcPr>
          <w:p w:rsidR="0067705B" w:rsidRDefault="00EF3B5B">
            <w:pPr>
              <w:pStyle w:val="TableParagraph"/>
              <w:rPr>
                <w:sz w:val="20"/>
              </w:rPr>
            </w:pPr>
            <w:r>
              <w:rPr>
                <w:sz w:val="20"/>
              </w:rPr>
              <w:t>hàn</w:t>
            </w:r>
          </w:p>
        </w:tc>
        <w:tc>
          <w:tcPr>
            <w:tcW w:w="903" w:type="dxa"/>
            <w:tcBorders>
              <w:right w:val="nil"/>
            </w:tcBorders>
          </w:tcPr>
          <w:p w:rsidR="0067705B" w:rsidRDefault="00EF3B5B">
            <w:pPr>
              <w:pStyle w:val="TableParagraph"/>
              <w:rPr>
                <w:i/>
                <w:sz w:val="20"/>
              </w:rPr>
            </w:pPr>
            <w:r>
              <w:rPr>
                <w:i/>
                <w:sz w:val="20"/>
              </w:rPr>
              <w:t>xanX</w:t>
            </w:r>
          </w:p>
        </w:tc>
        <w:tc>
          <w:tcPr>
            <w:tcW w:w="1881" w:type="dxa"/>
            <w:tcBorders>
              <w:left w:val="nil"/>
            </w:tcBorders>
          </w:tcPr>
          <w:p w:rsidR="0067705B" w:rsidRDefault="00EF3B5B">
            <w:pPr>
              <w:pStyle w:val="TableParagraph"/>
              <w:ind w:left="219"/>
              <w:rPr>
                <w:i/>
                <w:sz w:val="20"/>
              </w:rPr>
            </w:pPr>
            <w:r>
              <w:rPr>
                <w:i/>
                <w:sz w:val="20"/>
              </w:rPr>
              <w:t>(x- + -an B)</w:t>
            </w:r>
          </w:p>
        </w:tc>
        <w:tc>
          <w:tcPr>
            <w:tcW w:w="2782" w:type="dxa"/>
          </w:tcPr>
          <w:p w:rsidR="0067705B" w:rsidRDefault="00EF3B5B">
            <w:pPr>
              <w:pStyle w:val="TableParagraph"/>
              <w:spacing w:before="29"/>
              <w:rPr>
                <w:sz w:val="20"/>
              </w:rPr>
            </w:pPr>
            <w:r>
              <w:rPr>
                <w:sz w:val="20"/>
              </w:rPr>
              <w:t>*n̥ ˤarʔ</w:t>
            </w:r>
          </w:p>
        </w:tc>
        <w:tc>
          <w:tcPr>
            <w:tcW w:w="2870" w:type="dxa"/>
          </w:tcPr>
          <w:p w:rsidR="0067705B" w:rsidRDefault="00EF3B5B">
            <w:pPr>
              <w:pStyle w:val="TableParagraph"/>
              <w:ind w:left="38"/>
              <w:rPr>
                <w:sz w:val="20"/>
              </w:rPr>
            </w:pPr>
            <w:r>
              <w:rPr>
                <w:sz w:val="20"/>
              </w:rPr>
              <w:t>scorch, burn</w:t>
            </w:r>
          </w:p>
        </w:tc>
        <w:tc>
          <w:tcPr>
            <w:tcW w:w="928" w:type="dxa"/>
          </w:tcPr>
          <w:p w:rsidR="0067705B" w:rsidRDefault="00EF3B5B">
            <w:pPr>
              <w:pStyle w:val="TableParagraph"/>
              <w:ind w:left="214"/>
              <w:rPr>
                <w:sz w:val="20"/>
              </w:rPr>
            </w:pPr>
            <w:r>
              <w:rPr>
                <w:sz w:val="20"/>
              </w:rPr>
              <w:t>0144a</w:t>
            </w:r>
          </w:p>
        </w:tc>
        <w:tc>
          <w:tcPr>
            <w:tcW w:w="940" w:type="dxa"/>
          </w:tcPr>
          <w:p w:rsidR="0067705B" w:rsidRDefault="00EF3B5B">
            <w:pPr>
              <w:pStyle w:val="TableParagraph"/>
              <w:ind w:left="0" w:right="92"/>
              <w:jc w:val="right"/>
              <w:rPr>
                <w:sz w:val="20"/>
              </w:rPr>
            </w:pPr>
            <w:r>
              <w:rPr>
                <w:sz w:val="20"/>
              </w:rPr>
              <w:t>21532.12</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0"/>
              <w:rPr>
                <w:sz w:val="20"/>
              </w:rPr>
            </w:pPr>
            <w:r>
              <w:rPr>
                <w:sz w:val="20"/>
              </w:rPr>
              <w:t>U+66B5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厂</w:t>
            </w:r>
          </w:p>
        </w:tc>
        <w:tc>
          <w:tcPr>
            <w:tcW w:w="770" w:type="dxa"/>
          </w:tcPr>
          <w:p w:rsidR="0067705B" w:rsidRDefault="00EF3B5B">
            <w:pPr>
              <w:pStyle w:val="TableParagraph"/>
              <w:rPr>
                <w:sz w:val="20"/>
              </w:rPr>
            </w:pPr>
            <w:r>
              <w:rPr>
                <w:sz w:val="20"/>
              </w:rPr>
              <w:t>hàn</w:t>
            </w:r>
          </w:p>
        </w:tc>
        <w:tc>
          <w:tcPr>
            <w:tcW w:w="903" w:type="dxa"/>
            <w:tcBorders>
              <w:right w:val="nil"/>
            </w:tcBorders>
          </w:tcPr>
          <w:p w:rsidR="0067705B" w:rsidRDefault="00EF3B5B">
            <w:pPr>
              <w:pStyle w:val="TableParagraph"/>
              <w:rPr>
                <w:i/>
                <w:sz w:val="20"/>
              </w:rPr>
            </w:pPr>
            <w:r>
              <w:rPr>
                <w:i/>
                <w:sz w:val="20"/>
              </w:rPr>
              <w:t>xanX</w:t>
            </w:r>
          </w:p>
        </w:tc>
        <w:tc>
          <w:tcPr>
            <w:tcW w:w="1881" w:type="dxa"/>
            <w:tcBorders>
              <w:left w:val="nil"/>
            </w:tcBorders>
          </w:tcPr>
          <w:p w:rsidR="0067705B" w:rsidRDefault="00EF3B5B">
            <w:pPr>
              <w:pStyle w:val="TableParagraph"/>
              <w:ind w:left="219"/>
              <w:rPr>
                <w:i/>
                <w:sz w:val="20"/>
              </w:rPr>
            </w:pPr>
            <w:r>
              <w:rPr>
                <w:i/>
                <w:sz w:val="20"/>
              </w:rPr>
              <w:t>(x- + -an B)</w:t>
            </w:r>
          </w:p>
        </w:tc>
        <w:tc>
          <w:tcPr>
            <w:tcW w:w="2782" w:type="dxa"/>
          </w:tcPr>
          <w:p w:rsidR="0067705B" w:rsidRDefault="00EF3B5B">
            <w:pPr>
              <w:pStyle w:val="TableParagraph"/>
              <w:spacing w:before="17"/>
              <w:rPr>
                <w:sz w:val="20"/>
              </w:rPr>
            </w:pPr>
            <w:r>
              <w:rPr>
                <w:sz w:val="20"/>
              </w:rPr>
              <w:t>*ŋ</w:t>
            </w:r>
            <w:r>
              <w:rPr>
                <w:position w:val="1"/>
                <w:sz w:val="20"/>
              </w:rPr>
              <w:t xml:space="preserve">̊ </w:t>
            </w:r>
            <w:r>
              <w:rPr>
                <w:sz w:val="20"/>
              </w:rPr>
              <w:t>ˤarʔ</w:t>
            </w:r>
          </w:p>
        </w:tc>
        <w:tc>
          <w:tcPr>
            <w:tcW w:w="2870" w:type="dxa"/>
          </w:tcPr>
          <w:p w:rsidR="0067705B" w:rsidRDefault="00EF3B5B">
            <w:pPr>
              <w:pStyle w:val="TableParagraph"/>
              <w:ind w:left="38"/>
              <w:rPr>
                <w:sz w:val="20"/>
              </w:rPr>
            </w:pPr>
            <w:r>
              <w:rPr>
                <w:sz w:val="20"/>
              </w:rPr>
              <w:t>cliff</w:t>
            </w:r>
          </w:p>
        </w:tc>
        <w:tc>
          <w:tcPr>
            <w:tcW w:w="928" w:type="dxa"/>
          </w:tcPr>
          <w:p w:rsidR="0067705B" w:rsidRDefault="00EF3B5B">
            <w:pPr>
              <w:pStyle w:val="TableParagraph"/>
              <w:ind w:left="214"/>
              <w:rPr>
                <w:sz w:val="20"/>
              </w:rPr>
            </w:pPr>
            <w:r>
              <w:rPr>
                <w:sz w:val="20"/>
              </w:rPr>
              <w:t>0145a</w:t>
            </w:r>
          </w:p>
        </w:tc>
        <w:tc>
          <w:tcPr>
            <w:tcW w:w="940" w:type="dxa"/>
          </w:tcPr>
          <w:p w:rsidR="0067705B" w:rsidRDefault="00EF3B5B">
            <w:pPr>
              <w:pStyle w:val="TableParagraph"/>
              <w:ind w:left="0" w:right="92"/>
              <w:jc w:val="right"/>
              <w:rPr>
                <w:sz w:val="20"/>
              </w:rPr>
            </w:pPr>
            <w:r>
              <w:rPr>
                <w:sz w:val="20"/>
              </w:rPr>
              <w:t>10067.16</w:t>
            </w:r>
          </w:p>
        </w:tc>
        <w:tc>
          <w:tcPr>
            <w:tcW w:w="496" w:type="dxa"/>
          </w:tcPr>
          <w:p w:rsidR="0067705B" w:rsidRDefault="00EF3B5B">
            <w:pPr>
              <w:pStyle w:val="TableParagraph"/>
              <w:ind w:left="75" w:right="76"/>
              <w:jc w:val="center"/>
              <w:rPr>
                <w:sz w:val="20"/>
              </w:rPr>
            </w:pPr>
            <w:r>
              <w:rPr>
                <w:sz w:val="20"/>
              </w:rPr>
              <w:t>27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U+5382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暵</w:t>
            </w:r>
          </w:p>
        </w:tc>
        <w:tc>
          <w:tcPr>
            <w:tcW w:w="770" w:type="dxa"/>
          </w:tcPr>
          <w:p w:rsidR="0067705B" w:rsidRDefault="00EF3B5B">
            <w:pPr>
              <w:pStyle w:val="TableParagraph"/>
              <w:spacing w:before="29"/>
              <w:rPr>
                <w:sz w:val="20"/>
              </w:rPr>
            </w:pPr>
            <w:r>
              <w:rPr>
                <w:sz w:val="20"/>
              </w:rPr>
              <w:t>hàn</w:t>
            </w:r>
          </w:p>
        </w:tc>
        <w:tc>
          <w:tcPr>
            <w:tcW w:w="903" w:type="dxa"/>
            <w:tcBorders>
              <w:right w:val="nil"/>
            </w:tcBorders>
          </w:tcPr>
          <w:p w:rsidR="0067705B" w:rsidRDefault="00EF3B5B">
            <w:pPr>
              <w:pStyle w:val="TableParagraph"/>
              <w:spacing w:before="29"/>
              <w:rPr>
                <w:i/>
                <w:sz w:val="20"/>
              </w:rPr>
            </w:pPr>
            <w:r>
              <w:rPr>
                <w:i/>
                <w:sz w:val="20"/>
              </w:rPr>
              <w:t>xanH</w:t>
            </w:r>
          </w:p>
        </w:tc>
        <w:tc>
          <w:tcPr>
            <w:tcW w:w="1881" w:type="dxa"/>
            <w:tcBorders>
              <w:left w:val="nil"/>
            </w:tcBorders>
          </w:tcPr>
          <w:p w:rsidR="0067705B" w:rsidRDefault="00EF3B5B">
            <w:pPr>
              <w:pStyle w:val="TableParagraph"/>
              <w:spacing w:before="29"/>
              <w:ind w:left="219"/>
              <w:rPr>
                <w:i/>
                <w:sz w:val="20"/>
              </w:rPr>
            </w:pPr>
            <w:r>
              <w:rPr>
                <w:i/>
                <w:sz w:val="20"/>
              </w:rPr>
              <w:t>(x- + -an C)</w:t>
            </w:r>
          </w:p>
        </w:tc>
        <w:tc>
          <w:tcPr>
            <w:tcW w:w="2782" w:type="dxa"/>
          </w:tcPr>
          <w:p w:rsidR="0067705B" w:rsidRDefault="00EF3B5B">
            <w:pPr>
              <w:pStyle w:val="TableParagraph"/>
              <w:spacing w:before="29"/>
              <w:rPr>
                <w:sz w:val="20"/>
              </w:rPr>
            </w:pPr>
            <w:r>
              <w:rPr>
                <w:sz w:val="20"/>
              </w:rPr>
              <w:t>*[qʰ]ˤarʔ-s</w:t>
            </w:r>
          </w:p>
        </w:tc>
        <w:tc>
          <w:tcPr>
            <w:tcW w:w="2870" w:type="dxa"/>
          </w:tcPr>
          <w:p w:rsidR="0067705B" w:rsidRDefault="00EF3B5B">
            <w:pPr>
              <w:pStyle w:val="TableParagraph"/>
              <w:spacing w:before="29"/>
              <w:ind w:left="38"/>
              <w:rPr>
                <w:sz w:val="20"/>
              </w:rPr>
            </w:pPr>
            <w:r>
              <w:rPr>
                <w:sz w:val="20"/>
              </w:rPr>
              <w:t>dry</w:t>
            </w:r>
          </w:p>
        </w:tc>
        <w:tc>
          <w:tcPr>
            <w:tcW w:w="928" w:type="dxa"/>
          </w:tcPr>
          <w:p w:rsidR="0067705B" w:rsidRDefault="00EF3B5B">
            <w:pPr>
              <w:pStyle w:val="TableParagraph"/>
              <w:spacing w:before="29"/>
              <w:ind w:left="214"/>
              <w:rPr>
                <w:sz w:val="20"/>
              </w:rPr>
            </w:pPr>
            <w:r>
              <w:rPr>
                <w:sz w:val="20"/>
              </w:rPr>
              <w:t>0144a</w:t>
            </w:r>
          </w:p>
        </w:tc>
        <w:tc>
          <w:tcPr>
            <w:tcW w:w="940" w:type="dxa"/>
          </w:tcPr>
          <w:p w:rsidR="0067705B" w:rsidRDefault="00EF3B5B">
            <w:pPr>
              <w:pStyle w:val="TableParagraph"/>
              <w:spacing w:before="29"/>
              <w:ind w:left="0" w:right="92"/>
              <w:jc w:val="right"/>
              <w:rPr>
                <w:sz w:val="20"/>
              </w:rPr>
            </w:pPr>
            <w:r>
              <w:rPr>
                <w:sz w:val="20"/>
              </w:rPr>
              <w:t>21532.12</w:t>
            </w:r>
          </w:p>
        </w:tc>
        <w:tc>
          <w:tcPr>
            <w:tcW w:w="496" w:type="dxa"/>
          </w:tcPr>
          <w:p w:rsidR="0067705B" w:rsidRDefault="00EF3B5B">
            <w:pPr>
              <w:pStyle w:val="TableParagraph"/>
              <w:spacing w:before="29"/>
              <w:ind w:left="75" w:right="76"/>
              <w:jc w:val="center"/>
              <w:rPr>
                <w:sz w:val="20"/>
              </w:rPr>
            </w:pPr>
            <w:r>
              <w:rPr>
                <w:sz w:val="20"/>
              </w:rPr>
              <w:t>72</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180"/>
              <w:rPr>
                <w:sz w:val="20"/>
              </w:rPr>
            </w:pPr>
            <w:r>
              <w:rPr>
                <w:sz w:val="20"/>
              </w:rPr>
              <w:t>U+66B5</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漢</w:t>
            </w:r>
          </w:p>
        </w:tc>
        <w:tc>
          <w:tcPr>
            <w:tcW w:w="770" w:type="dxa"/>
          </w:tcPr>
          <w:p w:rsidR="0067705B" w:rsidRDefault="00EF3B5B">
            <w:pPr>
              <w:pStyle w:val="TableParagraph"/>
              <w:rPr>
                <w:sz w:val="20"/>
              </w:rPr>
            </w:pPr>
            <w:r>
              <w:rPr>
                <w:sz w:val="20"/>
              </w:rPr>
              <w:t>hàn</w:t>
            </w:r>
          </w:p>
        </w:tc>
        <w:tc>
          <w:tcPr>
            <w:tcW w:w="903" w:type="dxa"/>
            <w:tcBorders>
              <w:right w:val="nil"/>
            </w:tcBorders>
          </w:tcPr>
          <w:p w:rsidR="0067705B" w:rsidRDefault="00EF3B5B">
            <w:pPr>
              <w:pStyle w:val="TableParagraph"/>
              <w:rPr>
                <w:i/>
                <w:sz w:val="20"/>
              </w:rPr>
            </w:pPr>
            <w:r>
              <w:rPr>
                <w:i/>
                <w:sz w:val="20"/>
              </w:rPr>
              <w:t>xanH</w:t>
            </w:r>
          </w:p>
        </w:tc>
        <w:tc>
          <w:tcPr>
            <w:tcW w:w="1881" w:type="dxa"/>
            <w:tcBorders>
              <w:left w:val="nil"/>
            </w:tcBorders>
          </w:tcPr>
          <w:p w:rsidR="0067705B" w:rsidRDefault="00EF3B5B">
            <w:pPr>
              <w:pStyle w:val="TableParagraph"/>
              <w:ind w:left="219"/>
              <w:rPr>
                <w:i/>
                <w:sz w:val="20"/>
              </w:rPr>
            </w:pPr>
            <w:r>
              <w:rPr>
                <w:i/>
                <w:sz w:val="20"/>
              </w:rPr>
              <w:t>(x- + -an C)</w:t>
            </w:r>
          </w:p>
        </w:tc>
        <w:tc>
          <w:tcPr>
            <w:tcW w:w="2782" w:type="dxa"/>
          </w:tcPr>
          <w:p w:rsidR="0067705B" w:rsidRDefault="00EF3B5B">
            <w:pPr>
              <w:pStyle w:val="TableParagraph"/>
              <w:spacing w:before="29" w:line="225" w:lineRule="exact"/>
              <w:rPr>
                <w:sz w:val="20"/>
              </w:rPr>
            </w:pPr>
            <w:r>
              <w:rPr>
                <w:sz w:val="20"/>
              </w:rPr>
              <w:t>*n̥ ˤar-s (W dialect: *n̥ - &gt; MC x-,</w:t>
            </w:r>
          </w:p>
          <w:p w:rsidR="0067705B" w:rsidRDefault="00EF3B5B">
            <w:pPr>
              <w:pStyle w:val="TableParagraph"/>
              <w:spacing w:before="0" w:line="225" w:lineRule="exact"/>
              <w:rPr>
                <w:sz w:val="20"/>
              </w:rPr>
            </w:pPr>
            <w:r>
              <w:rPr>
                <w:sz w:val="20"/>
              </w:rPr>
              <w:t>*-r &gt; *-n)</w:t>
            </w:r>
          </w:p>
        </w:tc>
        <w:tc>
          <w:tcPr>
            <w:tcW w:w="2870" w:type="dxa"/>
          </w:tcPr>
          <w:p w:rsidR="0067705B" w:rsidRDefault="00EF3B5B">
            <w:pPr>
              <w:pStyle w:val="TableParagraph"/>
              <w:ind w:left="38"/>
              <w:rPr>
                <w:sz w:val="20"/>
              </w:rPr>
            </w:pPr>
            <w:r>
              <w:rPr>
                <w:sz w:val="20"/>
              </w:rPr>
              <w:t>(river name)</w:t>
            </w:r>
          </w:p>
        </w:tc>
        <w:tc>
          <w:tcPr>
            <w:tcW w:w="928" w:type="dxa"/>
          </w:tcPr>
          <w:p w:rsidR="0067705B" w:rsidRDefault="00EF3B5B">
            <w:pPr>
              <w:pStyle w:val="TableParagraph"/>
              <w:ind w:left="214"/>
              <w:rPr>
                <w:sz w:val="20"/>
              </w:rPr>
            </w:pPr>
            <w:r>
              <w:rPr>
                <w:sz w:val="20"/>
              </w:rPr>
              <w:t>0144c</w:t>
            </w:r>
          </w:p>
        </w:tc>
        <w:tc>
          <w:tcPr>
            <w:tcW w:w="940" w:type="dxa"/>
          </w:tcPr>
          <w:p w:rsidR="0067705B" w:rsidRDefault="00EF3B5B">
            <w:pPr>
              <w:pStyle w:val="TableParagraph"/>
              <w:ind w:left="0" w:right="92"/>
              <w:jc w:val="right"/>
              <w:rPr>
                <w:sz w:val="20"/>
              </w:rPr>
            </w:pPr>
            <w:r>
              <w:rPr>
                <w:sz w:val="20"/>
              </w:rPr>
              <w:t>31713.09</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2"/>
              <w:rPr>
                <w:sz w:val="20"/>
              </w:rPr>
            </w:pPr>
            <w:r>
              <w:rPr>
                <w:sz w:val="20"/>
              </w:rPr>
              <w:t>U+6F22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厂</w:t>
            </w:r>
          </w:p>
        </w:tc>
        <w:tc>
          <w:tcPr>
            <w:tcW w:w="770" w:type="dxa"/>
          </w:tcPr>
          <w:p w:rsidR="0067705B" w:rsidRDefault="00EF3B5B">
            <w:pPr>
              <w:pStyle w:val="TableParagraph"/>
              <w:rPr>
                <w:sz w:val="20"/>
              </w:rPr>
            </w:pPr>
            <w:r>
              <w:rPr>
                <w:sz w:val="20"/>
              </w:rPr>
              <w:t>hàn</w:t>
            </w:r>
          </w:p>
        </w:tc>
        <w:tc>
          <w:tcPr>
            <w:tcW w:w="903" w:type="dxa"/>
            <w:tcBorders>
              <w:right w:val="nil"/>
            </w:tcBorders>
          </w:tcPr>
          <w:p w:rsidR="0067705B" w:rsidRDefault="00EF3B5B">
            <w:pPr>
              <w:pStyle w:val="TableParagraph"/>
              <w:rPr>
                <w:i/>
                <w:sz w:val="20"/>
              </w:rPr>
            </w:pPr>
            <w:r>
              <w:rPr>
                <w:i/>
                <w:sz w:val="20"/>
              </w:rPr>
              <w:t>xanH</w:t>
            </w:r>
          </w:p>
        </w:tc>
        <w:tc>
          <w:tcPr>
            <w:tcW w:w="1881" w:type="dxa"/>
            <w:tcBorders>
              <w:left w:val="nil"/>
            </w:tcBorders>
          </w:tcPr>
          <w:p w:rsidR="0067705B" w:rsidRDefault="00EF3B5B">
            <w:pPr>
              <w:pStyle w:val="TableParagraph"/>
              <w:ind w:left="219"/>
              <w:rPr>
                <w:i/>
                <w:sz w:val="20"/>
              </w:rPr>
            </w:pPr>
            <w:r>
              <w:rPr>
                <w:i/>
                <w:sz w:val="20"/>
              </w:rPr>
              <w:t>(x- + -an C)</w:t>
            </w:r>
          </w:p>
        </w:tc>
        <w:tc>
          <w:tcPr>
            <w:tcW w:w="2782" w:type="dxa"/>
          </w:tcPr>
          <w:p w:rsidR="0067705B" w:rsidRDefault="00EF3B5B">
            <w:pPr>
              <w:pStyle w:val="TableParagraph"/>
              <w:spacing w:before="17"/>
              <w:rPr>
                <w:sz w:val="20"/>
              </w:rPr>
            </w:pPr>
            <w:r>
              <w:rPr>
                <w:sz w:val="20"/>
              </w:rPr>
              <w:t>*ŋ</w:t>
            </w:r>
            <w:r>
              <w:rPr>
                <w:position w:val="1"/>
                <w:sz w:val="20"/>
              </w:rPr>
              <w:t xml:space="preserve">̊ </w:t>
            </w:r>
            <w:r>
              <w:rPr>
                <w:sz w:val="20"/>
              </w:rPr>
              <w:t>ˤar(ʔ)-s</w:t>
            </w:r>
          </w:p>
        </w:tc>
        <w:tc>
          <w:tcPr>
            <w:tcW w:w="2870" w:type="dxa"/>
          </w:tcPr>
          <w:p w:rsidR="0067705B" w:rsidRDefault="00EF3B5B">
            <w:pPr>
              <w:pStyle w:val="TableParagraph"/>
              <w:ind w:left="38"/>
              <w:rPr>
                <w:sz w:val="20"/>
              </w:rPr>
            </w:pPr>
            <w:r>
              <w:rPr>
                <w:sz w:val="20"/>
              </w:rPr>
              <w:t>cliff</w:t>
            </w:r>
          </w:p>
        </w:tc>
        <w:tc>
          <w:tcPr>
            <w:tcW w:w="928" w:type="dxa"/>
          </w:tcPr>
          <w:p w:rsidR="0067705B" w:rsidRDefault="00EF3B5B">
            <w:pPr>
              <w:pStyle w:val="TableParagraph"/>
              <w:ind w:left="214"/>
              <w:rPr>
                <w:sz w:val="20"/>
              </w:rPr>
            </w:pPr>
            <w:r>
              <w:rPr>
                <w:sz w:val="20"/>
              </w:rPr>
              <w:t>0145a</w:t>
            </w:r>
          </w:p>
        </w:tc>
        <w:tc>
          <w:tcPr>
            <w:tcW w:w="940" w:type="dxa"/>
          </w:tcPr>
          <w:p w:rsidR="0067705B" w:rsidRDefault="00EF3B5B">
            <w:pPr>
              <w:pStyle w:val="TableParagraph"/>
              <w:ind w:left="0" w:right="92"/>
              <w:jc w:val="right"/>
              <w:rPr>
                <w:sz w:val="20"/>
              </w:rPr>
            </w:pPr>
            <w:r>
              <w:rPr>
                <w:sz w:val="20"/>
              </w:rPr>
              <w:t>10067.16</w:t>
            </w:r>
          </w:p>
        </w:tc>
        <w:tc>
          <w:tcPr>
            <w:tcW w:w="496" w:type="dxa"/>
          </w:tcPr>
          <w:p w:rsidR="0067705B" w:rsidRDefault="00EF3B5B">
            <w:pPr>
              <w:pStyle w:val="TableParagraph"/>
              <w:ind w:left="75" w:right="76"/>
              <w:jc w:val="center"/>
              <w:rPr>
                <w:sz w:val="20"/>
              </w:rPr>
            </w:pPr>
            <w:r>
              <w:rPr>
                <w:sz w:val="20"/>
              </w:rPr>
              <w:t>27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U+5382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行</w:t>
            </w:r>
          </w:p>
        </w:tc>
        <w:tc>
          <w:tcPr>
            <w:tcW w:w="770" w:type="dxa"/>
          </w:tcPr>
          <w:p w:rsidR="0067705B" w:rsidRDefault="00EF3B5B">
            <w:pPr>
              <w:pStyle w:val="TableParagraph"/>
              <w:rPr>
                <w:sz w:val="20"/>
              </w:rPr>
            </w:pPr>
            <w:r>
              <w:rPr>
                <w:sz w:val="20"/>
              </w:rPr>
              <w:t>háng</w:t>
            </w:r>
          </w:p>
        </w:tc>
        <w:tc>
          <w:tcPr>
            <w:tcW w:w="903" w:type="dxa"/>
            <w:tcBorders>
              <w:right w:val="nil"/>
            </w:tcBorders>
          </w:tcPr>
          <w:p w:rsidR="0067705B" w:rsidRDefault="00EF3B5B">
            <w:pPr>
              <w:pStyle w:val="TableParagraph"/>
              <w:rPr>
                <w:i/>
                <w:sz w:val="20"/>
              </w:rPr>
            </w:pPr>
            <w:r>
              <w:rPr>
                <w:i/>
                <w:sz w:val="20"/>
              </w:rPr>
              <w:t>hang</w:t>
            </w:r>
          </w:p>
        </w:tc>
        <w:tc>
          <w:tcPr>
            <w:tcW w:w="1881" w:type="dxa"/>
            <w:tcBorders>
              <w:left w:val="nil"/>
            </w:tcBorders>
          </w:tcPr>
          <w:p w:rsidR="0067705B" w:rsidRDefault="00EF3B5B">
            <w:pPr>
              <w:pStyle w:val="TableParagraph"/>
              <w:ind w:left="219"/>
              <w:rPr>
                <w:i/>
                <w:sz w:val="20"/>
              </w:rPr>
            </w:pPr>
            <w:r>
              <w:rPr>
                <w:i/>
                <w:sz w:val="20"/>
              </w:rPr>
              <w:t>(h- + -ang A)</w:t>
            </w:r>
          </w:p>
        </w:tc>
        <w:tc>
          <w:tcPr>
            <w:tcW w:w="2782" w:type="dxa"/>
          </w:tcPr>
          <w:p w:rsidR="0067705B" w:rsidRDefault="00EF3B5B">
            <w:pPr>
              <w:pStyle w:val="TableParagraph"/>
              <w:rPr>
                <w:sz w:val="20"/>
              </w:rPr>
            </w:pPr>
            <w:r>
              <w:rPr>
                <w:sz w:val="20"/>
              </w:rPr>
              <w:t>*[g]ˤaŋ</w:t>
            </w:r>
          </w:p>
        </w:tc>
        <w:tc>
          <w:tcPr>
            <w:tcW w:w="2870" w:type="dxa"/>
          </w:tcPr>
          <w:p w:rsidR="0067705B" w:rsidRDefault="00EF3B5B">
            <w:pPr>
              <w:pStyle w:val="TableParagraph"/>
              <w:ind w:left="38"/>
              <w:rPr>
                <w:sz w:val="20"/>
              </w:rPr>
            </w:pPr>
            <w:r>
              <w:rPr>
                <w:sz w:val="20"/>
              </w:rPr>
              <w:t>rank, row</w:t>
            </w:r>
          </w:p>
        </w:tc>
        <w:tc>
          <w:tcPr>
            <w:tcW w:w="928" w:type="dxa"/>
          </w:tcPr>
          <w:p w:rsidR="0067705B" w:rsidRDefault="00EF3B5B">
            <w:pPr>
              <w:pStyle w:val="TableParagraph"/>
              <w:ind w:left="214"/>
              <w:rPr>
                <w:sz w:val="20"/>
              </w:rPr>
            </w:pPr>
            <w:r>
              <w:rPr>
                <w:sz w:val="20"/>
              </w:rPr>
              <w:t>0748a</w:t>
            </w:r>
          </w:p>
        </w:tc>
        <w:tc>
          <w:tcPr>
            <w:tcW w:w="940" w:type="dxa"/>
          </w:tcPr>
          <w:p w:rsidR="0067705B" w:rsidRDefault="00EF3B5B">
            <w:pPr>
              <w:pStyle w:val="TableParagraph"/>
              <w:ind w:left="0" w:right="92"/>
              <w:jc w:val="right"/>
              <w:rPr>
                <w:sz w:val="20"/>
              </w:rPr>
            </w:pPr>
            <w:r>
              <w:rPr>
                <w:sz w:val="20"/>
              </w:rPr>
              <w:t>20811.06</w:t>
            </w:r>
          </w:p>
        </w:tc>
        <w:tc>
          <w:tcPr>
            <w:tcW w:w="496" w:type="dxa"/>
          </w:tcPr>
          <w:p w:rsidR="0067705B" w:rsidRDefault="00EF3B5B">
            <w:pPr>
              <w:pStyle w:val="TableParagraph"/>
              <w:ind w:left="75" w:right="76"/>
              <w:jc w:val="center"/>
              <w:rPr>
                <w:sz w:val="20"/>
              </w:rPr>
            </w:pPr>
            <w:r>
              <w:rPr>
                <w:sz w:val="20"/>
              </w:rPr>
              <w:t>144</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U+884C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杭</w:t>
            </w:r>
          </w:p>
        </w:tc>
        <w:tc>
          <w:tcPr>
            <w:tcW w:w="770" w:type="dxa"/>
          </w:tcPr>
          <w:p w:rsidR="0067705B" w:rsidRDefault="00EF3B5B">
            <w:pPr>
              <w:pStyle w:val="TableParagraph"/>
              <w:rPr>
                <w:sz w:val="20"/>
              </w:rPr>
            </w:pPr>
            <w:r>
              <w:rPr>
                <w:sz w:val="20"/>
              </w:rPr>
              <w:t>háng</w:t>
            </w:r>
          </w:p>
        </w:tc>
        <w:tc>
          <w:tcPr>
            <w:tcW w:w="903" w:type="dxa"/>
            <w:tcBorders>
              <w:right w:val="nil"/>
            </w:tcBorders>
          </w:tcPr>
          <w:p w:rsidR="0067705B" w:rsidRDefault="00EF3B5B">
            <w:pPr>
              <w:pStyle w:val="TableParagraph"/>
              <w:rPr>
                <w:i/>
                <w:sz w:val="20"/>
              </w:rPr>
            </w:pPr>
            <w:r>
              <w:rPr>
                <w:i/>
                <w:sz w:val="20"/>
              </w:rPr>
              <w:t>hang</w:t>
            </w:r>
          </w:p>
        </w:tc>
        <w:tc>
          <w:tcPr>
            <w:tcW w:w="1881" w:type="dxa"/>
            <w:tcBorders>
              <w:left w:val="nil"/>
            </w:tcBorders>
          </w:tcPr>
          <w:p w:rsidR="0067705B" w:rsidRDefault="00EF3B5B">
            <w:pPr>
              <w:pStyle w:val="TableParagraph"/>
              <w:ind w:left="219"/>
              <w:rPr>
                <w:i/>
                <w:sz w:val="20"/>
              </w:rPr>
            </w:pPr>
            <w:r>
              <w:rPr>
                <w:i/>
                <w:sz w:val="20"/>
              </w:rPr>
              <w:t>(h- + -ang A)</w:t>
            </w:r>
          </w:p>
        </w:tc>
        <w:tc>
          <w:tcPr>
            <w:tcW w:w="2782" w:type="dxa"/>
          </w:tcPr>
          <w:p w:rsidR="0067705B" w:rsidRDefault="00EF3B5B">
            <w:pPr>
              <w:pStyle w:val="TableParagraph"/>
              <w:rPr>
                <w:sz w:val="20"/>
              </w:rPr>
            </w:pPr>
            <w:r>
              <w:rPr>
                <w:sz w:val="20"/>
              </w:rPr>
              <w:t>*[m]-[g]ˤaŋ</w:t>
            </w:r>
          </w:p>
        </w:tc>
        <w:tc>
          <w:tcPr>
            <w:tcW w:w="2870" w:type="dxa"/>
          </w:tcPr>
          <w:p w:rsidR="0067705B" w:rsidRDefault="00EF3B5B">
            <w:pPr>
              <w:pStyle w:val="TableParagraph"/>
              <w:ind w:left="38"/>
              <w:rPr>
                <w:sz w:val="20"/>
              </w:rPr>
            </w:pPr>
            <w:r>
              <w:rPr>
                <w:sz w:val="20"/>
              </w:rPr>
              <w:t>to go by boat</w:t>
            </w:r>
          </w:p>
        </w:tc>
        <w:tc>
          <w:tcPr>
            <w:tcW w:w="928" w:type="dxa"/>
          </w:tcPr>
          <w:p w:rsidR="0067705B" w:rsidRDefault="00EF3B5B">
            <w:pPr>
              <w:pStyle w:val="TableParagraph"/>
              <w:ind w:left="214"/>
              <w:rPr>
                <w:sz w:val="20"/>
              </w:rPr>
            </w:pPr>
            <w:r>
              <w:rPr>
                <w:sz w:val="20"/>
              </w:rPr>
              <w:t>0698e</w:t>
            </w:r>
          </w:p>
        </w:tc>
        <w:tc>
          <w:tcPr>
            <w:tcW w:w="940" w:type="dxa"/>
          </w:tcPr>
          <w:p w:rsidR="0067705B" w:rsidRDefault="00EF3B5B">
            <w:pPr>
              <w:pStyle w:val="TableParagraph"/>
              <w:ind w:left="0" w:right="92"/>
              <w:jc w:val="right"/>
              <w:rPr>
                <w:sz w:val="20"/>
              </w:rPr>
            </w:pPr>
            <w:r>
              <w:rPr>
                <w:sz w:val="20"/>
              </w:rPr>
              <w:t>21174.03</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U+676D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蒿</w:t>
            </w:r>
          </w:p>
        </w:tc>
        <w:tc>
          <w:tcPr>
            <w:tcW w:w="770" w:type="dxa"/>
          </w:tcPr>
          <w:p w:rsidR="0067705B" w:rsidRDefault="00EF3B5B">
            <w:pPr>
              <w:pStyle w:val="TableParagraph"/>
              <w:rPr>
                <w:sz w:val="20"/>
              </w:rPr>
            </w:pPr>
            <w:r>
              <w:rPr>
                <w:sz w:val="20"/>
              </w:rPr>
              <w:t>hāo</w:t>
            </w:r>
          </w:p>
        </w:tc>
        <w:tc>
          <w:tcPr>
            <w:tcW w:w="903" w:type="dxa"/>
            <w:tcBorders>
              <w:right w:val="nil"/>
            </w:tcBorders>
          </w:tcPr>
          <w:p w:rsidR="0067705B" w:rsidRDefault="00EF3B5B">
            <w:pPr>
              <w:pStyle w:val="TableParagraph"/>
              <w:rPr>
                <w:i/>
                <w:sz w:val="20"/>
              </w:rPr>
            </w:pPr>
            <w:r>
              <w:rPr>
                <w:i/>
                <w:sz w:val="20"/>
              </w:rPr>
              <w:t>xaw</w:t>
            </w:r>
          </w:p>
        </w:tc>
        <w:tc>
          <w:tcPr>
            <w:tcW w:w="1881" w:type="dxa"/>
            <w:tcBorders>
              <w:left w:val="nil"/>
            </w:tcBorders>
          </w:tcPr>
          <w:p w:rsidR="0067705B" w:rsidRDefault="00EF3B5B">
            <w:pPr>
              <w:pStyle w:val="TableParagraph"/>
              <w:ind w:left="219"/>
              <w:rPr>
                <w:i/>
                <w:sz w:val="20"/>
              </w:rPr>
            </w:pPr>
            <w:r>
              <w:rPr>
                <w:i/>
                <w:sz w:val="20"/>
              </w:rPr>
              <w:t>(x- + -aw A)</w:t>
            </w:r>
          </w:p>
        </w:tc>
        <w:tc>
          <w:tcPr>
            <w:tcW w:w="2782" w:type="dxa"/>
          </w:tcPr>
          <w:p w:rsidR="0067705B" w:rsidRDefault="00EF3B5B">
            <w:pPr>
              <w:pStyle w:val="TableParagraph"/>
              <w:rPr>
                <w:sz w:val="20"/>
              </w:rPr>
            </w:pPr>
            <w:r>
              <w:rPr>
                <w:sz w:val="20"/>
              </w:rPr>
              <w:t>*qʰˤaw</w:t>
            </w:r>
          </w:p>
        </w:tc>
        <w:tc>
          <w:tcPr>
            <w:tcW w:w="2870" w:type="dxa"/>
          </w:tcPr>
          <w:p w:rsidR="0067705B" w:rsidRDefault="00EF3B5B">
            <w:pPr>
              <w:pStyle w:val="TableParagraph"/>
              <w:ind w:left="38"/>
              <w:rPr>
                <w:sz w:val="20"/>
              </w:rPr>
            </w:pPr>
            <w:r>
              <w:rPr>
                <w:sz w:val="20"/>
              </w:rPr>
              <w:t>Artemisia</w:t>
            </w:r>
          </w:p>
        </w:tc>
        <w:tc>
          <w:tcPr>
            <w:tcW w:w="928" w:type="dxa"/>
          </w:tcPr>
          <w:p w:rsidR="0067705B" w:rsidRDefault="00EF3B5B">
            <w:pPr>
              <w:pStyle w:val="TableParagraph"/>
              <w:ind w:left="210"/>
              <w:rPr>
                <w:sz w:val="20"/>
              </w:rPr>
            </w:pPr>
            <w:r>
              <w:rPr>
                <w:sz w:val="20"/>
              </w:rPr>
              <w:t>1129q</w:t>
            </w:r>
          </w:p>
        </w:tc>
        <w:tc>
          <w:tcPr>
            <w:tcW w:w="940" w:type="dxa"/>
          </w:tcPr>
          <w:p w:rsidR="0067705B" w:rsidRDefault="00EF3B5B">
            <w:pPr>
              <w:pStyle w:val="TableParagraph"/>
              <w:ind w:left="0" w:right="92"/>
              <w:jc w:val="right"/>
              <w:rPr>
                <w:sz w:val="20"/>
              </w:rPr>
            </w:pPr>
            <w:r>
              <w:rPr>
                <w:sz w:val="20"/>
              </w:rPr>
              <w:t>53267.15</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U+84BF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茠</w:t>
            </w:r>
          </w:p>
        </w:tc>
        <w:tc>
          <w:tcPr>
            <w:tcW w:w="770" w:type="dxa"/>
          </w:tcPr>
          <w:p w:rsidR="0067705B" w:rsidRDefault="00EF3B5B">
            <w:pPr>
              <w:pStyle w:val="TableParagraph"/>
              <w:rPr>
                <w:sz w:val="20"/>
              </w:rPr>
            </w:pPr>
            <w:r>
              <w:rPr>
                <w:sz w:val="20"/>
              </w:rPr>
              <w:t>hāo</w:t>
            </w:r>
          </w:p>
        </w:tc>
        <w:tc>
          <w:tcPr>
            <w:tcW w:w="903" w:type="dxa"/>
            <w:tcBorders>
              <w:right w:val="nil"/>
            </w:tcBorders>
          </w:tcPr>
          <w:p w:rsidR="0067705B" w:rsidRDefault="00EF3B5B">
            <w:pPr>
              <w:pStyle w:val="TableParagraph"/>
              <w:rPr>
                <w:i/>
                <w:sz w:val="20"/>
              </w:rPr>
            </w:pPr>
            <w:r>
              <w:rPr>
                <w:i/>
                <w:sz w:val="20"/>
              </w:rPr>
              <w:t>xaw</w:t>
            </w:r>
          </w:p>
        </w:tc>
        <w:tc>
          <w:tcPr>
            <w:tcW w:w="1881" w:type="dxa"/>
            <w:tcBorders>
              <w:left w:val="nil"/>
            </w:tcBorders>
          </w:tcPr>
          <w:p w:rsidR="0067705B" w:rsidRDefault="00EF3B5B">
            <w:pPr>
              <w:pStyle w:val="TableParagraph"/>
              <w:ind w:left="219"/>
              <w:rPr>
                <w:i/>
                <w:sz w:val="20"/>
              </w:rPr>
            </w:pPr>
            <w:r>
              <w:rPr>
                <w:i/>
                <w:sz w:val="20"/>
              </w:rPr>
              <w:t>(x- + -aw A)</w:t>
            </w:r>
          </w:p>
        </w:tc>
        <w:tc>
          <w:tcPr>
            <w:tcW w:w="2782" w:type="dxa"/>
          </w:tcPr>
          <w:p w:rsidR="0067705B" w:rsidRDefault="00EF3B5B">
            <w:pPr>
              <w:pStyle w:val="TableParagraph"/>
              <w:rPr>
                <w:sz w:val="20"/>
              </w:rPr>
            </w:pPr>
            <w:r>
              <w:rPr>
                <w:sz w:val="20"/>
              </w:rPr>
              <w:t>*qʰˤu</w:t>
            </w:r>
          </w:p>
        </w:tc>
        <w:tc>
          <w:tcPr>
            <w:tcW w:w="2870" w:type="dxa"/>
          </w:tcPr>
          <w:p w:rsidR="0067705B" w:rsidRDefault="00EF3B5B">
            <w:pPr>
              <w:pStyle w:val="TableParagraph"/>
              <w:ind w:left="38"/>
              <w:rPr>
                <w:sz w:val="20"/>
              </w:rPr>
            </w:pPr>
            <w:proofErr w:type="gramStart"/>
            <w:r>
              <w:rPr>
                <w:sz w:val="20"/>
              </w:rPr>
              <w:t>weed</w:t>
            </w:r>
            <w:proofErr w:type="gramEnd"/>
            <w:r>
              <w:rPr>
                <w:sz w:val="20"/>
              </w:rPr>
              <w:t xml:space="preserve"> (v.)</w:t>
            </w:r>
          </w:p>
        </w:tc>
        <w:tc>
          <w:tcPr>
            <w:tcW w:w="928" w:type="dxa"/>
          </w:tcPr>
          <w:p w:rsidR="0067705B" w:rsidRDefault="00EF3B5B">
            <w:pPr>
              <w:pStyle w:val="TableParagraph"/>
              <w:ind w:left="210"/>
              <w:rPr>
                <w:sz w:val="20"/>
              </w:rPr>
            </w:pPr>
            <w:r>
              <w:rPr>
                <w:sz w:val="20"/>
              </w:rPr>
              <w:t>1070k</w:t>
            </w:r>
          </w:p>
        </w:tc>
        <w:tc>
          <w:tcPr>
            <w:tcW w:w="940" w:type="dxa"/>
          </w:tcPr>
          <w:p w:rsidR="0067705B" w:rsidRDefault="00EF3B5B">
            <w:pPr>
              <w:pStyle w:val="TableParagraph"/>
              <w:ind w:left="0" w:right="92"/>
              <w:jc w:val="right"/>
              <w:rPr>
                <w:sz w:val="20"/>
              </w:rPr>
            </w:pPr>
            <w:r>
              <w:rPr>
                <w:sz w:val="20"/>
              </w:rPr>
              <w:t>53205.07</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U+8320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薅</w:t>
            </w:r>
          </w:p>
        </w:tc>
        <w:tc>
          <w:tcPr>
            <w:tcW w:w="770" w:type="dxa"/>
          </w:tcPr>
          <w:p w:rsidR="0067705B" w:rsidRDefault="00EF3B5B">
            <w:pPr>
              <w:pStyle w:val="TableParagraph"/>
              <w:spacing w:before="29"/>
              <w:rPr>
                <w:sz w:val="20"/>
              </w:rPr>
            </w:pPr>
            <w:r>
              <w:rPr>
                <w:sz w:val="20"/>
              </w:rPr>
              <w:t>hāo</w:t>
            </w:r>
          </w:p>
        </w:tc>
        <w:tc>
          <w:tcPr>
            <w:tcW w:w="903" w:type="dxa"/>
            <w:tcBorders>
              <w:right w:val="nil"/>
            </w:tcBorders>
          </w:tcPr>
          <w:p w:rsidR="0067705B" w:rsidRDefault="00EF3B5B">
            <w:pPr>
              <w:pStyle w:val="TableParagraph"/>
              <w:spacing w:before="29"/>
              <w:rPr>
                <w:i/>
                <w:sz w:val="20"/>
              </w:rPr>
            </w:pPr>
            <w:r>
              <w:rPr>
                <w:i/>
                <w:sz w:val="20"/>
              </w:rPr>
              <w:t>xaw</w:t>
            </w:r>
          </w:p>
        </w:tc>
        <w:tc>
          <w:tcPr>
            <w:tcW w:w="1881" w:type="dxa"/>
            <w:tcBorders>
              <w:left w:val="nil"/>
            </w:tcBorders>
          </w:tcPr>
          <w:p w:rsidR="0067705B" w:rsidRDefault="00EF3B5B">
            <w:pPr>
              <w:pStyle w:val="TableParagraph"/>
              <w:spacing w:before="29"/>
              <w:ind w:left="219"/>
              <w:rPr>
                <w:i/>
                <w:sz w:val="20"/>
              </w:rPr>
            </w:pPr>
            <w:r>
              <w:rPr>
                <w:i/>
                <w:sz w:val="20"/>
              </w:rPr>
              <w:t>(x- + -aw A)</w:t>
            </w:r>
          </w:p>
        </w:tc>
        <w:tc>
          <w:tcPr>
            <w:tcW w:w="2782" w:type="dxa"/>
          </w:tcPr>
          <w:p w:rsidR="0067705B" w:rsidRDefault="00EF3B5B">
            <w:pPr>
              <w:pStyle w:val="TableParagraph"/>
              <w:spacing w:before="29"/>
              <w:rPr>
                <w:sz w:val="20"/>
              </w:rPr>
            </w:pPr>
            <w:r>
              <w:rPr>
                <w:sz w:val="20"/>
              </w:rPr>
              <w:t>*qʰˤu</w:t>
            </w:r>
          </w:p>
        </w:tc>
        <w:tc>
          <w:tcPr>
            <w:tcW w:w="2870" w:type="dxa"/>
          </w:tcPr>
          <w:p w:rsidR="0067705B" w:rsidRDefault="00EF3B5B">
            <w:pPr>
              <w:pStyle w:val="TableParagraph"/>
              <w:spacing w:before="29"/>
              <w:ind w:left="38"/>
              <w:rPr>
                <w:sz w:val="20"/>
              </w:rPr>
            </w:pPr>
            <w:proofErr w:type="gramStart"/>
            <w:r>
              <w:rPr>
                <w:sz w:val="20"/>
              </w:rPr>
              <w:t>weed</w:t>
            </w:r>
            <w:proofErr w:type="gramEnd"/>
            <w:r>
              <w:rPr>
                <w:sz w:val="20"/>
              </w:rPr>
              <w:t xml:space="preserve"> (v.)</w:t>
            </w:r>
          </w:p>
        </w:tc>
        <w:tc>
          <w:tcPr>
            <w:tcW w:w="928" w:type="dxa"/>
          </w:tcPr>
          <w:p w:rsidR="0067705B" w:rsidRDefault="00EF3B5B">
            <w:pPr>
              <w:pStyle w:val="TableParagraph"/>
              <w:spacing w:before="29"/>
              <w:ind w:left="210"/>
              <w:rPr>
                <w:sz w:val="20"/>
              </w:rPr>
            </w:pPr>
            <w:r>
              <w:rPr>
                <w:sz w:val="20"/>
              </w:rPr>
              <w:t>1244d</w:t>
            </w:r>
          </w:p>
        </w:tc>
        <w:tc>
          <w:tcPr>
            <w:tcW w:w="940" w:type="dxa"/>
          </w:tcPr>
          <w:p w:rsidR="0067705B" w:rsidRDefault="00EF3B5B">
            <w:pPr>
              <w:pStyle w:val="TableParagraph"/>
              <w:spacing w:before="29"/>
              <w:ind w:left="0" w:right="92"/>
              <w:jc w:val="right"/>
              <w:rPr>
                <w:sz w:val="20"/>
              </w:rPr>
            </w:pPr>
            <w:r>
              <w:rPr>
                <w:sz w:val="20"/>
              </w:rPr>
              <w:t>53309.06</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196"/>
              <w:rPr>
                <w:sz w:val="20"/>
              </w:rPr>
            </w:pPr>
            <w:r>
              <w:rPr>
                <w:sz w:val="20"/>
              </w:rPr>
              <w:t>U+8585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號</w:t>
            </w:r>
          </w:p>
        </w:tc>
        <w:tc>
          <w:tcPr>
            <w:tcW w:w="770" w:type="dxa"/>
          </w:tcPr>
          <w:p w:rsidR="0067705B" w:rsidRDefault="00EF3B5B">
            <w:pPr>
              <w:pStyle w:val="TableParagraph"/>
              <w:rPr>
                <w:sz w:val="20"/>
              </w:rPr>
            </w:pPr>
            <w:r>
              <w:rPr>
                <w:sz w:val="20"/>
              </w:rPr>
              <w:t>háo</w:t>
            </w:r>
          </w:p>
        </w:tc>
        <w:tc>
          <w:tcPr>
            <w:tcW w:w="903" w:type="dxa"/>
            <w:tcBorders>
              <w:right w:val="nil"/>
            </w:tcBorders>
          </w:tcPr>
          <w:p w:rsidR="0067705B" w:rsidRDefault="00EF3B5B">
            <w:pPr>
              <w:pStyle w:val="TableParagraph"/>
              <w:rPr>
                <w:i/>
                <w:sz w:val="20"/>
              </w:rPr>
            </w:pPr>
            <w:r>
              <w:rPr>
                <w:i/>
                <w:sz w:val="20"/>
              </w:rPr>
              <w:t>haw</w:t>
            </w:r>
          </w:p>
        </w:tc>
        <w:tc>
          <w:tcPr>
            <w:tcW w:w="1881" w:type="dxa"/>
            <w:tcBorders>
              <w:left w:val="nil"/>
            </w:tcBorders>
          </w:tcPr>
          <w:p w:rsidR="0067705B" w:rsidRDefault="00EF3B5B">
            <w:pPr>
              <w:pStyle w:val="TableParagraph"/>
              <w:ind w:left="219"/>
              <w:rPr>
                <w:i/>
                <w:sz w:val="20"/>
              </w:rPr>
            </w:pPr>
            <w:r>
              <w:rPr>
                <w:i/>
                <w:sz w:val="20"/>
              </w:rPr>
              <w:t>(h- + -aw A)</w:t>
            </w:r>
          </w:p>
        </w:tc>
        <w:tc>
          <w:tcPr>
            <w:tcW w:w="2782" w:type="dxa"/>
          </w:tcPr>
          <w:p w:rsidR="0067705B" w:rsidRDefault="00EF3B5B">
            <w:pPr>
              <w:pStyle w:val="TableParagraph"/>
              <w:rPr>
                <w:sz w:val="20"/>
              </w:rPr>
            </w:pPr>
            <w:r>
              <w:rPr>
                <w:sz w:val="20"/>
              </w:rPr>
              <w:t>*[C.g]ˤaw</w:t>
            </w:r>
          </w:p>
        </w:tc>
        <w:tc>
          <w:tcPr>
            <w:tcW w:w="2870" w:type="dxa"/>
          </w:tcPr>
          <w:p w:rsidR="0067705B" w:rsidRDefault="00EF3B5B">
            <w:pPr>
              <w:pStyle w:val="TableParagraph"/>
              <w:ind w:left="38"/>
              <w:rPr>
                <w:sz w:val="20"/>
              </w:rPr>
            </w:pPr>
            <w:r>
              <w:rPr>
                <w:sz w:val="20"/>
              </w:rPr>
              <w:t>call out</w:t>
            </w:r>
          </w:p>
        </w:tc>
        <w:tc>
          <w:tcPr>
            <w:tcW w:w="928" w:type="dxa"/>
          </w:tcPr>
          <w:p w:rsidR="0067705B" w:rsidRDefault="00EF3B5B">
            <w:pPr>
              <w:pStyle w:val="TableParagraph"/>
              <w:ind w:left="210"/>
              <w:rPr>
                <w:sz w:val="20"/>
              </w:rPr>
            </w:pPr>
            <w:r>
              <w:rPr>
                <w:sz w:val="20"/>
              </w:rPr>
              <w:t>1041q</w:t>
            </w:r>
          </w:p>
        </w:tc>
        <w:tc>
          <w:tcPr>
            <w:tcW w:w="940" w:type="dxa"/>
          </w:tcPr>
          <w:p w:rsidR="0067705B" w:rsidRDefault="00EF3B5B">
            <w:pPr>
              <w:pStyle w:val="TableParagraph"/>
              <w:ind w:left="0" w:right="92"/>
              <w:jc w:val="right"/>
              <w:rPr>
                <w:sz w:val="20"/>
              </w:rPr>
            </w:pPr>
            <w:r>
              <w:rPr>
                <w:sz w:val="20"/>
              </w:rPr>
              <w:t>42824.04</w:t>
            </w:r>
          </w:p>
        </w:tc>
        <w:tc>
          <w:tcPr>
            <w:tcW w:w="496" w:type="dxa"/>
          </w:tcPr>
          <w:p w:rsidR="0067705B" w:rsidRDefault="00EF3B5B">
            <w:pPr>
              <w:pStyle w:val="TableParagraph"/>
              <w:ind w:left="75" w:right="76"/>
              <w:jc w:val="center"/>
              <w:rPr>
                <w:sz w:val="20"/>
              </w:rPr>
            </w:pPr>
            <w:r>
              <w:rPr>
                <w:sz w:val="20"/>
              </w:rPr>
              <w:t>141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2"/>
              <w:rPr>
                <w:sz w:val="20"/>
              </w:rPr>
            </w:pPr>
            <w:r>
              <w:rPr>
                <w:sz w:val="20"/>
              </w:rPr>
              <w:t>U+865F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毫</w:t>
            </w:r>
          </w:p>
        </w:tc>
        <w:tc>
          <w:tcPr>
            <w:tcW w:w="770" w:type="dxa"/>
          </w:tcPr>
          <w:p w:rsidR="0067705B" w:rsidRDefault="00EF3B5B">
            <w:pPr>
              <w:pStyle w:val="TableParagraph"/>
              <w:rPr>
                <w:sz w:val="20"/>
              </w:rPr>
            </w:pPr>
            <w:r>
              <w:rPr>
                <w:sz w:val="20"/>
              </w:rPr>
              <w:t>háo</w:t>
            </w:r>
          </w:p>
        </w:tc>
        <w:tc>
          <w:tcPr>
            <w:tcW w:w="903" w:type="dxa"/>
            <w:tcBorders>
              <w:right w:val="nil"/>
            </w:tcBorders>
          </w:tcPr>
          <w:p w:rsidR="0067705B" w:rsidRDefault="00EF3B5B">
            <w:pPr>
              <w:pStyle w:val="TableParagraph"/>
              <w:rPr>
                <w:i/>
                <w:sz w:val="20"/>
              </w:rPr>
            </w:pPr>
            <w:r>
              <w:rPr>
                <w:i/>
                <w:sz w:val="20"/>
              </w:rPr>
              <w:t>haw</w:t>
            </w:r>
          </w:p>
        </w:tc>
        <w:tc>
          <w:tcPr>
            <w:tcW w:w="1881" w:type="dxa"/>
            <w:tcBorders>
              <w:left w:val="nil"/>
            </w:tcBorders>
          </w:tcPr>
          <w:p w:rsidR="0067705B" w:rsidRDefault="00EF3B5B">
            <w:pPr>
              <w:pStyle w:val="TableParagraph"/>
              <w:ind w:left="219"/>
              <w:rPr>
                <w:i/>
                <w:sz w:val="20"/>
              </w:rPr>
            </w:pPr>
            <w:r>
              <w:rPr>
                <w:i/>
                <w:sz w:val="20"/>
              </w:rPr>
              <w:t>(h- + -aw A)</w:t>
            </w:r>
          </w:p>
        </w:tc>
        <w:tc>
          <w:tcPr>
            <w:tcW w:w="2782" w:type="dxa"/>
          </w:tcPr>
          <w:p w:rsidR="0067705B" w:rsidRDefault="00EF3B5B">
            <w:pPr>
              <w:pStyle w:val="TableParagraph"/>
              <w:rPr>
                <w:sz w:val="20"/>
              </w:rPr>
            </w:pPr>
            <w:r>
              <w:rPr>
                <w:sz w:val="20"/>
              </w:rPr>
              <w:t>*[g]ˤaw</w:t>
            </w:r>
          </w:p>
        </w:tc>
        <w:tc>
          <w:tcPr>
            <w:tcW w:w="2870" w:type="dxa"/>
          </w:tcPr>
          <w:p w:rsidR="0067705B" w:rsidRDefault="00EF3B5B">
            <w:pPr>
              <w:pStyle w:val="TableParagraph"/>
              <w:ind w:left="38"/>
              <w:rPr>
                <w:sz w:val="20"/>
              </w:rPr>
            </w:pPr>
            <w:r>
              <w:rPr>
                <w:sz w:val="20"/>
              </w:rPr>
              <w:t>fine animal hair</w:t>
            </w:r>
          </w:p>
        </w:tc>
        <w:tc>
          <w:tcPr>
            <w:tcW w:w="928" w:type="dxa"/>
          </w:tcPr>
          <w:p w:rsidR="0067705B" w:rsidRDefault="00EF3B5B">
            <w:pPr>
              <w:pStyle w:val="TableParagraph"/>
              <w:ind w:left="182"/>
              <w:rPr>
                <w:sz w:val="20"/>
              </w:rPr>
            </w:pPr>
            <w:r>
              <w:rPr>
                <w:sz w:val="20"/>
              </w:rPr>
              <w:t>1129m</w:t>
            </w:r>
          </w:p>
        </w:tc>
        <w:tc>
          <w:tcPr>
            <w:tcW w:w="940" w:type="dxa"/>
          </w:tcPr>
          <w:p w:rsidR="0067705B" w:rsidRDefault="00EF3B5B">
            <w:pPr>
              <w:pStyle w:val="TableParagraph"/>
              <w:ind w:left="0" w:right="92"/>
              <w:jc w:val="right"/>
              <w:rPr>
                <w:sz w:val="20"/>
              </w:rPr>
            </w:pPr>
            <w:r>
              <w:rPr>
                <w:sz w:val="20"/>
              </w:rPr>
              <w:t>31999.02</w:t>
            </w:r>
          </w:p>
        </w:tc>
        <w:tc>
          <w:tcPr>
            <w:tcW w:w="496" w:type="dxa"/>
          </w:tcPr>
          <w:p w:rsidR="0067705B" w:rsidRDefault="00EF3B5B">
            <w:pPr>
              <w:pStyle w:val="TableParagraph"/>
              <w:ind w:left="75" w:right="76"/>
              <w:jc w:val="center"/>
              <w:rPr>
                <w:sz w:val="20"/>
              </w:rPr>
            </w:pPr>
            <w:r>
              <w:rPr>
                <w:sz w:val="20"/>
              </w:rPr>
              <w:t>82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52"/>
              <w:rPr>
                <w:sz w:val="20"/>
              </w:rPr>
            </w:pPr>
            <w:r>
              <w:rPr>
                <w:sz w:val="20"/>
              </w:rPr>
              <w:t>U+6BEB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豪</w:t>
            </w:r>
          </w:p>
        </w:tc>
        <w:tc>
          <w:tcPr>
            <w:tcW w:w="770" w:type="dxa"/>
          </w:tcPr>
          <w:p w:rsidR="0067705B" w:rsidRDefault="00EF3B5B">
            <w:pPr>
              <w:pStyle w:val="TableParagraph"/>
              <w:rPr>
                <w:sz w:val="20"/>
              </w:rPr>
            </w:pPr>
            <w:r>
              <w:rPr>
                <w:sz w:val="20"/>
              </w:rPr>
              <w:t>háo</w:t>
            </w:r>
          </w:p>
        </w:tc>
        <w:tc>
          <w:tcPr>
            <w:tcW w:w="903" w:type="dxa"/>
            <w:tcBorders>
              <w:right w:val="nil"/>
            </w:tcBorders>
          </w:tcPr>
          <w:p w:rsidR="0067705B" w:rsidRDefault="00EF3B5B">
            <w:pPr>
              <w:pStyle w:val="TableParagraph"/>
              <w:rPr>
                <w:i/>
                <w:sz w:val="20"/>
              </w:rPr>
            </w:pPr>
            <w:r>
              <w:rPr>
                <w:i/>
                <w:sz w:val="20"/>
              </w:rPr>
              <w:t>haw</w:t>
            </w:r>
          </w:p>
        </w:tc>
        <w:tc>
          <w:tcPr>
            <w:tcW w:w="1881" w:type="dxa"/>
            <w:tcBorders>
              <w:left w:val="nil"/>
            </w:tcBorders>
          </w:tcPr>
          <w:p w:rsidR="0067705B" w:rsidRDefault="00EF3B5B">
            <w:pPr>
              <w:pStyle w:val="TableParagraph"/>
              <w:ind w:left="219"/>
              <w:rPr>
                <w:i/>
                <w:sz w:val="20"/>
              </w:rPr>
            </w:pPr>
            <w:r>
              <w:rPr>
                <w:i/>
                <w:sz w:val="20"/>
              </w:rPr>
              <w:t>(h- + -aw A)</w:t>
            </w:r>
          </w:p>
        </w:tc>
        <w:tc>
          <w:tcPr>
            <w:tcW w:w="2782" w:type="dxa"/>
          </w:tcPr>
          <w:p w:rsidR="0067705B" w:rsidRDefault="00EF3B5B">
            <w:pPr>
              <w:pStyle w:val="TableParagraph"/>
              <w:rPr>
                <w:sz w:val="20"/>
              </w:rPr>
            </w:pPr>
            <w:r>
              <w:rPr>
                <w:sz w:val="20"/>
              </w:rPr>
              <w:t>*[g]ˤaw</w:t>
            </w:r>
          </w:p>
        </w:tc>
        <w:tc>
          <w:tcPr>
            <w:tcW w:w="2870" w:type="dxa"/>
          </w:tcPr>
          <w:p w:rsidR="0067705B" w:rsidRDefault="00EF3B5B">
            <w:pPr>
              <w:pStyle w:val="TableParagraph"/>
              <w:ind w:left="38"/>
              <w:rPr>
                <w:sz w:val="20"/>
              </w:rPr>
            </w:pPr>
            <w:r>
              <w:rPr>
                <w:sz w:val="20"/>
              </w:rPr>
              <w:t>procupine; shaggy animal</w:t>
            </w:r>
          </w:p>
        </w:tc>
        <w:tc>
          <w:tcPr>
            <w:tcW w:w="928" w:type="dxa"/>
          </w:tcPr>
          <w:p w:rsidR="0067705B" w:rsidRDefault="00EF3B5B">
            <w:pPr>
              <w:pStyle w:val="TableParagraph"/>
              <w:ind w:left="210"/>
              <w:rPr>
                <w:sz w:val="20"/>
              </w:rPr>
            </w:pPr>
            <w:r>
              <w:rPr>
                <w:sz w:val="20"/>
              </w:rPr>
              <w:t>1129n</w:t>
            </w:r>
          </w:p>
        </w:tc>
        <w:tc>
          <w:tcPr>
            <w:tcW w:w="940" w:type="dxa"/>
          </w:tcPr>
          <w:p w:rsidR="0067705B" w:rsidRDefault="00EF3B5B">
            <w:pPr>
              <w:pStyle w:val="TableParagraph"/>
              <w:ind w:left="0" w:right="92"/>
              <w:jc w:val="right"/>
              <w:rPr>
                <w:sz w:val="20"/>
              </w:rPr>
            </w:pPr>
            <w:r>
              <w:rPr>
                <w:sz w:val="20"/>
              </w:rPr>
              <w:t>63615.10</w:t>
            </w:r>
          </w:p>
        </w:tc>
        <w:tc>
          <w:tcPr>
            <w:tcW w:w="496" w:type="dxa"/>
          </w:tcPr>
          <w:p w:rsidR="0067705B" w:rsidRDefault="00EF3B5B">
            <w:pPr>
              <w:pStyle w:val="TableParagraph"/>
              <w:ind w:left="75" w:right="76"/>
              <w:jc w:val="center"/>
              <w:rPr>
                <w:sz w:val="20"/>
              </w:rPr>
            </w:pPr>
            <w:r>
              <w:rPr>
                <w:sz w:val="20"/>
              </w:rPr>
              <w:t>152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58"/>
              <w:rPr>
                <w:sz w:val="20"/>
              </w:rPr>
            </w:pPr>
            <w:r>
              <w:rPr>
                <w:sz w:val="20"/>
              </w:rPr>
              <w:t>U+8C6A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號</w:t>
            </w:r>
          </w:p>
        </w:tc>
        <w:tc>
          <w:tcPr>
            <w:tcW w:w="770" w:type="dxa"/>
          </w:tcPr>
          <w:p w:rsidR="0067705B" w:rsidRDefault="00EF3B5B">
            <w:pPr>
              <w:pStyle w:val="TableParagraph"/>
              <w:rPr>
                <w:sz w:val="20"/>
              </w:rPr>
            </w:pPr>
            <w:r>
              <w:rPr>
                <w:sz w:val="20"/>
              </w:rPr>
              <w:t>háo</w:t>
            </w:r>
          </w:p>
        </w:tc>
        <w:tc>
          <w:tcPr>
            <w:tcW w:w="903" w:type="dxa"/>
            <w:tcBorders>
              <w:right w:val="nil"/>
            </w:tcBorders>
          </w:tcPr>
          <w:p w:rsidR="0067705B" w:rsidRDefault="00EF3B5B">
            <w:pPr>
              <w:pStyle w:val="TableParagraph"/>
              <w:rPr>
                <w:i/>
                <w:sz w:val="20"/>
              </w:rPr>
            </w:pPr>
            <w:r>
              <w:rPr>
                <w:i/>
                <w:sz w:val="20"/>
              </w:rPr>
              <w:t>hawH</w:t>
            </w:r>
          </w:p>
        </w:tc>
        <w:tc>
          <w:tcPr>
            <w:tcW w:w="1881" w:type="dxa"/>
            <w:tcBorders>
              <w:left w:val="nil"/>
            </w:tcBorders>
          </w:tcPr>
          <w:p w:rsidR="0067705B" w:rsidRDefault="00EF3B5B">
            <w:pPr>
              <w:pStyle w:val="TableParagraph"/>
              <w:ind w:left="219"/>
              <w:rPr>
                <w:i/>
                <w:sz w:val="20"/>
              </w:rPr>
            </w:pPr>
            <w:r>
              <w:rPr>
                <w:i/>
                <w:sz w:val="20"/>
              </w:rPr>
              <w:t>(h- + -aw C)</w:t>
            </w:r>
          </w:p>
        </w:tc>
        <w:tc>
          <w:tcPr>
            <w:tcW w:w="2782" w:type="dxa"/>
          </w:tcPr>
          <w:p w:rsidR="0067705B" w:rsidRDefault="00EF3B5B">
            <w:pPr>
              <w:pStyle w:val="TableParagraph"/>
              <w:rPr>
                <w:sz w:val="20"/>
              </w:rPr>
            </w:pPr>
            <w:r>
              <w:rPr>
                <w:sz w:val="20"/>
              </w:rPr>
              <w:t>*Cə.[g]ˤaw-s</w:t>
            </w:r>
          </w:p>
        </w:tc>
        <w:tc>
          <w:tcPr>
            <w:tcW w:w="2870" w:type="dxa"/>
          </w:tcPr>
          <w:p w:rsidR="0067705B" w:rsidRDefault="00EF3B5B">
            <w:pPr>
              <w:pStyle w:val="TableParagraph"/>
              <w:ind w:left="38"/>
              <w:rPr>
                <w:sz w:val="20"/>
              </w:rPr>
            </w:pPr>
            <w:proofErr w:type="gramStart"/>
            <w:r>
              <w:rPr>
                <w:sz w:val="20"/>
              </w:rPr>
              <w:t>command</w:t>
            </w:r>
            <w:proofErr w:type="gramEnd"/>
            <w:r>
              <w:rPr>
                <w:sz w:val="20"/>
              </w:rPr>
              <w:t>, call (n.)</w:t>
            </w:r>
          </w:p>
        </w:tc>
        <w:tc>
          <w:tcPr>
            <w:tcW w:w="928" w:type="dxa"/>
          </w:tcPr>
          <w:p w:rsidR="0067705B" w:rsidRDefault="00EF3B5B">
            <w:pPr>
              <w:pStyle w:val="TableParagraph"/>
              <w:ind w:left="210"/>
              <w:rPr>
                <w:sz w:val="20"/>
              </w:rPr>
            </w:pPr>
            <w:r>
              <w:rPr>
                <w:sz w:val="20"/>
              </w:rPr>
              <w:t>1041q</w:t>
            </w:r>
          </w:p>
        </w:tc>
        <w:tc>
          <w:tcPr>
            <w:tcW w:w="940" w:type="dxa"/>
          </w:tcPr>
          <w:p w:rsidR="0067705B" w:rsidRDefault="00EF3B5B">
            <w:pPr>
              <w:pStyle w:val="TableParagraph"/>
              <w:ind w:left="0" w:right="92"/>
              <w:jc w:val="right"/>
              <w:rPr>
                <w:sz w:val="20"/>
              </w:rPr>
            </w:pPr>
            <w:r>
              <w:rPr>
                <w:sz w:val="20"/>
              </w:rPr>
              <w:t>42824.04</w:t>
            </w:r>
          </w:p>
        </w:tc>
        <w:tc>
          <w:tcPr>
            <w:tcW w:w="496" w:type="dxa"/>
          </w:tcPr>
          <w:p w:rsidR="0067705B" w:rsidRDefault="00EF3B5B">
            <w:pPr>
              <w:pStyle w:val="TableParagraph"/>
              <w:ind w:left="75" w:right="76"/>
              <w:jc w:val="center"/>
              <w:rPr>
                <w:sz w:val="20"/>
              </w:rPr>
            </w:pPr>
            <w:r>
              <w:rPr>
                <w:sz w:val="20"/>
              </w:rPr>
              <w:t>141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2"/>
              <w:rPr>
                <w:sz w:val="20"/>
              </w:rPr>
            </w:pPr>
            <w:r>
              <w:rPr>
                <w:sz w:val="20"/>
              </w:rPr>
              <w:t>U+865F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好</w:t>
            </w:r>
          </w:p>
        </w:tc>
        <w:tc>
          <w:tcPr>
            <w:tcW w:w="770" w:type="dxa"/>
          </w:tcPr>
          <w:p w:rsidR="0067705B" w:rsidRDefault="00EF3B5B">
            <w:pPr>
              <w:pStyle w:val="TableParagraph"/>
              <w:spacing w:before="0" w:line="271" w:lineRule="exact"/>
              <w:rPr>
                <w:rFonts w:ascii="Arial Unicode MS" w:eastAsia="Arial Unicode MS"/>
                <w:sz w:val="20"/>
              </w:rPr>
            </w:pPr>
            <w:r>
              <w:rPr>
                <w:rFonts w:ascii="Arial Unicode MS" w:eastAsia="Arial Unicode MS" w:hint="eastAsia"/>
                <w:sz w:val="20"/>
              </w:rPr>
              <w:t>在</w:t>
            </w:r>
          </w:p>
        </w:tc>
        <w:tc>
          <w:tcPr>
            <w:tcW w:w="903" w:type="dxa"/>
            <w:tcBorders>
              <w:right w:val="nil"/>
            </w:tcBorders>
          </w:tcPr>
          <w:p w:rsidR="0067705B" w:rsidRDefault="00EF3B5B">
            <w:pPr>
              <w:pStyle w:val="TableParagraph"/>
              <w:spacing w:before="29"/>
              <w:rPr>
                <w:i/>
                <w:sz w:val="20"/>
              </w:rPr>
            </w:pPr>
            <w:r>
              <w:rPr>
                <w:i/>
                <w:sz w:val="20"/>
              </w:rPr>
              <w:t>xawX</w:t>
            </w:r>
          </w:p>
        </w:tc>
        <w:tc>
          <w:tcPr>
            <w:tcW w:w="1881" w:type="dxa"/>
            <w:tcBorders>
              <w:left w:val="nil"/>
            </w:tcBorders>
          </w:tcPr>
          <w:p w:rsidR="0067705B" w:rsidRDefault="00EF3B5B">
            <w:pPr>
              <w:pStyle w:val="TableParagraph"/>
              <w:spacing w:before="29"/>
              <w:ind w:left="219"/>
              <w:rPr>
                <w:i/>
                <w:sz w:val="20"/>
              </w:rPr>
            </w:pPr>
            <w:r>
              <w:rPr>
                <w:i/>
                <w:sz w:val="20"/>
              </w:rPr>
              <w:t>(x- + -aw B)</w:t>
            </w:r>
          </w:p>
        </w:tc>
        <w:tc>
          <w:tcPr>
            <w:tcW w:w="2782" w:type="dxa"/>
          </w:tcPr>
          <w:p w:rsidR="0067705B" w:rsidRDefault="00EF3B5B">
            <w:pPr>
              <w:pStyle w:val="TableParagraph"/>
              <w:spacing w:before="29"/>
              <w:rPr>
                <w:sz w:val="20"/>
              </w:rPr>
            </w:pPr>
            <w:r>
              <w:rPr>
                <w:sz w:val="20"/>
              </w:rPr>
              <w:t>*qʰˤuʔ</w:t>
            </w:r>
          </w:p>
        </w:tc>
        <w:tc>
          <w:tcPr>
            <w:tcW w:w="2870" w:type="dxa"/>
          </w:tcPr>
          <w:p w:rsidR="0067705B" w:rsidRDefault="00EF3B5B">
            <w:pPr>
              <w:pStyle w:val="TableParagraph"/>
              <w:spacing w:before="29"/>
              <w:ind w:left="38"/>
              <w:rPr>
                <w:sz w:val="20"/>
              </w:rPr>
            </w:pPr>
            <w:r>
              <w:rPr>
                <w:sz w:val="20"/>
              </w:rPr>
              <w:t>good</w:t>
            </w:r>
          </w:p>
        </w:tc>
        <w:tc>
          <w:tcPr>
            <w:tcW w:w="928" w:type="dxa"/>
          </w:tcPr>
          <w:p w:rsidR="0067705B" w:rsidRDefault="00EF3B5B">
            <w:pPr>
              <w:pStyle w:val="TableParagraph"/>
              <w:spacing w:before="29"/>
              <w:ind w:left="214"/>
              <w:rPr>
                <w:sz w:val="20"/>
              </w:rPr>
            </w:pPr>
            <w:r>
              <w:rPr>
                <w:sz w:val="20"/>
              </w:rPr>
              <w:t>1044a</w:t>
            </w:r>
          </w:p>
        </w:tc>
        <w:tc>
          <w:tcPr>
            <w:tcW w:w="940" w:type="dxa"/>
          </w:tcPr>
          <w:p w:rsidR="0067705B" w:rsidRDefault="00EF3B5B">
            <w:pPr>
              <w:pStyle w:val="TableParagraph"/>
              <w:spacing w:before="29"/>
              <w:ind w:left="0" w:right="92"/>
              <w:jc w:val="right"/>
              <w:rPr>
                <w:sz w:val="20"/>
              </w:rPr>
            </w:pPr>
            <w:r>
              <w:rPr>
                <w:sz w:val="20"/>
              </w:rPr>
              <w:t>21028.01</w:t>
            </w:r>
          </w:p>
        </w:tc>
        <w:tc>
          <w:tcPr>
            <w:tcW w:w="496" w:type="dxa"/>
          </w:tcPr>
          <w:p w:rsidR="0067705B" w:rsidRDefault="00EF3B5B">
            <w:pPr>
              <w:pStyle w:val="TableParagraph"/>
              <w:spacing w:before="29"/>
              <w:ind w:left="75" w:right="76"/>
              <w:jc w:val="center"/>
              <w:rPr>
                <w:sz w:val="20"/>
              </w:rPr>
            </w:pPr>
            <w:r>
              <w:rPr>
                <w:sz w:val="20"/>
              </w:rPr>
              <w:t>38</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74"/>
              <w:rPr>
                <w:sz w:val="20"/>
              </w:rPr>
            </w:pPr>
            <w:r>
              <w:rPr>
                <w:sz w:val="20"/>
              </w:rPr>
              <w:t>U+597D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浩</w:t>
            </w:r>
          </w:p>
        </w:tc>
        <w:tc>
          <w:tcPr>
            <w:tcW w:w="770" w:type="dxa"/>
          </w:tcPr>
          <w:p w:rsidR="0067705B" w:rsidRDefault="00EF3B5B">
            <w:pPr>
              <w:pStyle w:val="TableParagraph"/>
              <w:rPr>
                <w:sz w:val="20"/>
              </w:rPr>
            </w:pPr>
            <w:r>
              <w:rPr>
                <w:sz w:val="20"/>
              </w:rPr>
              <w:t>hào</w:t>
            </w:r>
          </w:p>
        </w:tc>
        <w:tc>
          <w:tcPr>
            <w:tcW w:w="903" w:type="dxa"/>
            <w:tcBorders>
              <w:right w:val="nil"/>
            </w:tcBorders>
          </w:tcPr>
          <w:p w:rsidR="0067705B" w:rsidRDefault="00EF3B5B">
            <w:pPr>
              <w:pStyle w:val="TableParagraph"/>
              <w:rPr>
                <w:i/>
                <w:sz w:val="20"/>
              </w:rPr>
            </w:pPr>
            <w:r>
              <w:rPr>
                <w:i/>
                <w:sz w:val="20"/>
              </w:rPr>
              <w:t>hawX</w:t>
            </w:r>
          </w:p>
        </w:tc>
        <w:tc>
          <w:tcPr>
            <w:tcW w:w="1881" w:type="dxa"/>
            <w:tcBorders>
              <w:left w:val="nil"/>
            </w:tcBorders>
          </w:tcPr>
          <w:p w:rsidR="0067705B" w:rsidRDefault="00EF3B5B">
            <w:pPr>
              <w:pStyle w:val="TableParagraph"/>
              <w:ind w:left="219"/>
              <w:rPr>
                <w:i/>
                <w:sz w:val="20"/>
              </w:rPr>
            </w:pPr>
            <w:r>
              <w:rPr>
                <w:i/>
                <w:sz w:val="20"/>
              </w:rPr>
              <w:t>(h- + -aw B)</w:t>
            </w:r>
          </w:p>
        </w:tc>
        <w:tc>
          <w:tcPr>
            <w:tcW w:w="2782" w:type="dxa"/>
          </w:tcPr>
          <w:p w:rsidR="0067705B" w:rsidRDefault="00EF3B5B">
            <w:pPr>
              <w:pStyle w:val="TableParagraph"/>
              <w:rPr>
                <w:sz w:val="20"/>
              </w:rPr>
            </w:pPr>
            <w:r>
              <w:rPr>
                <w:sz w:val="20"/>
              </w:rPr>
              <w:t>*[g]ˤuʔ</w:t>
            </w:r>
          </w:p>
        </w:tc>
        <w:tc>
          <w:tcPr>
            <w:tcW w:w="2870" w:type="dxa"/>
          </w:tcPr>
          <w:p w:rsidR="0067705B" w:rsidRDefault="00EF3B5B">
            <w:pPr>
              <w:pStyle w:val="TableParagraph"/>
              <w:ind w:left="38"/>
              <w:rPr>
                <w:sz w:val="20"/>
              </w:rPr>
            </w:pPr>
            <w:r>
              <w:rPr>
                <w:sz w:val="20"/>
              </w:rPr>
              <w:t>vast</w:t>
            </w:r>
          </w:p>
        </w:tc>
        <w:tc>
          <w:tcPr>
            <w:tcW w:w="928" w:type="dxa"/>
          </w:tcPr>
          <w:p w:rsidR="0067705B" w:rsidRDefault="00EF3B5B">
            <w:pPr>
              <w:pStyle w:val="TableParagraph"/>
              <w:ind w:left="232"/>
              <w:rPr>
                <w:sz w:val="20"/>
              </w:rPr>
            </w:pPr>
            <w:r>
              <w:rPr>
                <w:sz w:val="20"/>
              </w:rPr>
              <w:t>1039j</w:t>
            </w:r>
          </w:p>
        </w:tc>
        <w:tc>
          <w:tcPr>
            <w:tcW w:w="940" w:type="dxa"/>
          </w:tcPr>
          <w:p w:rsidR="0067705B" w:rsidRDefault="00EF3B5B">
            <w:pPr>
              <w:pStyle w:val="TableParagraph"/>
              <w:ind w:left="0" w:right="92"/>
              <w:jc w:val="right"/>
              <w:rPr>
                <w:sz w:val="20"/>
              </w:rPr>
            </w:pPr>
            <w:r>
              <w:rPr>
                <w:sz w:val="20"/>
              </w:rPr>
              <w:t>31626.01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U+6D69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号</w:t>
            </w:r>
          </w:p>
        </w:tc>
        <w:tc>
          <w:tcPr>
            <w:tcW w:w="770" w:type="dxa"/>
          </w:tcPr>
          <w:p w:rsidR="0067705B" w:rsidRDefault="00EF3B5B">
            <w:pPr>
              <w:pStyle w:val="TableParagraph"/>
              <w:rPr>
                <w:sz w:val="20"/>
              </w:rPr>
            </w:pPr>
            <w:r>
              <w:rPr>
                <w:sz w:val="20"/>
              </w:rPr>
              <w:t>hào</w:t>
            </w:r>
          </w:p>
        </w:tc>
        <w:tc>
          <w:tcPr>
            <w:tcW w:w="903" w:type="dxa"/>
            <w:tcBorders>
              <w:right w:val="nil"/>
            </w:tcBorders>
          </w:tcPr>
          <w:p w:rsidR="0067705B" w:rsidRDefault="00EF3B5B">
            <w:pPr>
              <w:pStyle w:val="TableParagraph"/>
              <w:rPr>
                <w:i/>
                <w:sz w:val="20"/>
              </w:rPr>
            </w:pPr>
            <w:r>
              <w:rPr>
                <w:i/>
                <w:sz w:val="20"/>
              </w:rPr>
              <w:t>hawH</w:t>
            </w:r>
          </w:p>
        </w:tc>
        <w:tc>
          <w:tcPr>
            <w:tcW w:w="1881" w:type="dxa"/>
            <w:tcBorders>
              <w:left w:val="nil"/>
            </w:tcBorders>
          </w:tcPr>
          <w:p w:rsidR="0067705B" w:rsidRDefault="00EF3B5B">
            <w:pPr>
              <w:pStyle w:val="TableParagraph"/>
              <w:ind w:left="219"/>
              <w:rPr>
                <w:i/>
                <w:sz w:val="20"/>
              </w:rPr>
            </w:pPr>
            <w:r>
              <w:rPr>
                <w:i/>
                <w:sz w:val="20"/>
              </w:rPr>
              <w:t>(h- + -aw C)</w:t>
            </w:r>
          </w:p>
        </w:tc>
        <w:tc>
          <w:tcPr>
            <w:tcW w:w="2782" w:type="dxa"/>
          </w:tcPr>
          <w:p w:rsidR="0067705B" w:rsidRDefault="00EF3B5B">
            <w:pPr>
              <w:pStyle w:val="TableParagraph"/>
              <w:rPr>
                <w:sz w:val="20"/>
              </w:rPr>
            </w:pPr>
            <w:r>
              <w:rPr>
                <w:sz w:val="20"/>
              </w:rPr>
              <w:t>*[g]ˤaw-s</w:t>
            </w:r>
          </w:p>
        </w:tc>
        <w:tc>
          <w:tcPr>
            <w:tcW w:w="2870" w:type="dxa"/>
          </w:tcPr>
          <w:p w:rsidR="0067705B" w:rsidRDefault="00EF3B5B">
            <w:pPr>
              <w:pStyle w:val="TableParagraph"/>
              <w:ind w:left="38"/>
              <w:rPr>
                <w:sz w:val="20"/>
              </w:rPr>
            </w:pPr>
            <w:proofErr w:type="gramStart"/>
            <w:r>
              <w:rPr>
                <w:sz w:val="20"/>
              </w:rPr>
              <w:t>command</w:t>
            </w:r>
            <w:proofErr w:type="gramEnd"/>
            <w:r>
              <w:rPr>
                <w:sz w:val="20"/>
              </w:rPr>
              <w:t>, call (n.)</w:t>
            </w:r>
          </w:p>
        </w:tc>
        <w:tc>
          <w:tcPr>
            <w:tcW w:w="928" w:type="dxa"/>
          </w:tcPr>
          <w:p w:rsidR="0067705B" w:rsidRDefault="00EF3B5B">
            <w:pPr>
              <w:pStyle w:val="TableParagraph"/>
              <w:ind w:left="210"/>
              <w:rPr>
                <w:sz w:val="20"/>
              </w:rPr>
            </w:pPr>
            <w:r>
              <w:rPr>
                <w:sz w:val="20"/>
              </w:rPr>
              <w:t>1041p</w:t>
            </w:r>
          </w:p>
        </w:tc>
        <w:tc>
          <w:tcPr>
            <w:tcW w:w="940" w:type="dxa"/>
          </w:tcPr>
          <w:p w:rsidR="0067705B" w:rsidRDefault="00EF3B5B">
            <w:pPr>
              <w:pStyle w:val="TableParagraph"/>
              <w:ind w:left="0" w:right="92"/>
              <w:jc w:val="right"/>
              <w:rPr>
                <w:sz w:val="20"/>
              </w:rPr>
            </w:pPr>
            <w:r>
              <w:rPr>
                <w:sz w:val="20"/>
              </w:rPr>
              <w:t>10570.01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92"/>
              <w:rPr>
                <w:sz w:val="20"/>
              </w:rPr>
            </w:pPr>
            <w:r>
              <w:rPr>
                <w:sz w:val="20"/>
              </w:rPr>
              <w:t>U+53F7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藃</w:t>
            </w:r>
          </w:p>
        </w:tc>
        <w:tc>
          <w:tcPr>
            <w:tcW w:w="770" w:type="dxa"/>
          </w:tcPr>
          <w:p w:rsidR="0067705B" w:rsidRDefault="00EF3B5B">
            <w:pPr>
              <w:pStyle w:val="TableParagraph"/>
              <w:rPr>
                <w:sz w:val="20"/>
              </w:rPr>
            </w:pPr>
            <w:r>
              <w:rPr>
                <w:sz w:val="20"/>
              </w:rPr>
              <w:t>hào</w:t>
            </w:r>
          </w:p>
        </w:tc>
        <w:tc>
          <w:tcPr>
            <w:tcW w:w="903" w:type="dxa"/>
            <w:tcBorders>
              <w:right w:val="nil"/>
            </w:tcBorders>
          </w:tcPr>
          <w:p w:rsidR="0067705B" w:rsidRDefault="00EF3B5B">
            <w:pPr>
              <w:pStyle w:val="TableParagraph"/>
              <w:rPr>
                <w:i/>
                <w:sz w:val="20"/>
              </w:rPr>
            </w:pPr>
            <w:r>
              <w:rPr>
                <w:i/>
                <w:sz w:val="20"/>
              </w:rPr>
              <w:t>xawH</w:t>
            </w:r>
          </w:p>
        </w:tc>
        <w:tc>
          <w:tcPr>
            <w:tcW w:w="1881" w:type="dxa"/>
            <w:tcBorders>
              <w:left w:val="nil"/>
            </w:tcBorders>
          </w:tcPr>
          <w:p w:rsidR="0067705B" w:rsidRDefault="00EF3B5B">
            <w:pPr>
              <w:pStyle w:val="TableParagraph"/>
              <w:ind w:left="219"/>
              <w:rPr>
                <w:i/>
                <w:sz w:val="20"/>
              </w:rPr>
            </w:pPr>
            <w:r>
              <w:rPr>
                <w:i/>
                <w:sz w:val="20"/>
              </w:rPr>
              <w:t>(x- + -aw C)</w:t>
            </w:r>
          </w:p>
        </w:tc>
        <w:tc>
          <w:tcPr>
            <w:tcW w:w="2782" w:type="dxa"/>
          </w:tcPr>
          <w:p w:rsidR="0067705B" w:rsidRDefault="00EF3B5B">
            <w:pPr>
              <w:pStyle w:val="TableParagraph"/>
              <w:rPr>
                <w:sz w:val="20"/>
              </w:rPr>
            </w:pPr>
            <w:r>
              <w:rPr>
                <w:sz w:val="20"/>
              </w:rPr>
              <w:t>*qʰˤaw(k)-s</w:t>
            </w:r>
          </w:p>
        </w:tc>
        <w:tc>
          <w:tcPr>
            <w:tcW w:w="2870" w:type="dxa"/>
          </w:tcPr>
          <w:p w:rsidR="0067705B" w:rsidRDefault="00EF3B5B">
            <w:pPr>
              <w:pStyle w:val="TableParagraph"/>
              <w:ind w:left="38"/>
              <w:rPr>
                <w:sz w:val="20"/>
              </w:rPr>
            </w:pPr>
            <w:proofErr w:type="gramStart"/>
            <w:r>
              <w:rPr>
                <w:sz w:val="20"/>
              </w:rPr>
              <w:t>contract</w:t>
            </w:r>
            <w:proofErr w:type="gramEnd"/>
            <w:r>
              <w:rPr>
                <w:sz w:val="20"/>
              </w:rPr>
              <w:t xml:space="preserve"> (v.)</w:t>
            </w:r>
          </w:p>
        </w:tc>
        <w:tc>
          <w:tcPr>
            <w:tcW w:w="928" w:type="dxa"/>
          </w:tcPr>
          <w:p w:rsidR="0067705B" w:rsidRDefault="00EF3B5B">
            <w:pPr>
              <w:pStyle w:val="TableParagraph"/>
              <w:ind w:left="196"/>
              <w:rPr>
                <w:sz w:val="20"/>
              </w:rPr>
            </w:pPr>
            <w:r>
              <w:rPr>
                <w:sz w:val="20"/>
              </w:rPr>
              <w:t>1129c'</w:t>
            </w:r>
          </w:p>
        </w:tc>
        <w:tc>
          <w:tcPr>
            <w:tcW w:w="940" w:type="dxa"/>
          </w:tcPr>
          <w:p w:rsidR="0067705B" w:rsidRDefault="00EF3B5B">
            <w:pPr>
              <w:pStyle w:val="TableParagraph"/>
              <w:ind w:left="0" w:right="92"/>
              <w:jc w:val="right"/>
              <w:rPr>
                <w:sz w:val="20"/>
              </w:rPr>
            </w:pPr>
            <w:r>
              <w:rPr>
                <w:sz w:val="20"/>
              </w:rPr>
              <w:t>53315.07</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80"/>
              <w:rPr>
                <w:sz w:val="20"/>
              </w:rPr>
            </w:pPr>
            <w:r>
              <w:rPr>
                <w:sz w:val="20"/>
              </w:rPr>
              <w:t>U+85C3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好</w:t>
            </w:r>
          </w:p>
        </w:tc>
        <w:tc>
          <w:tcPr>
            <w:tcW w:w="770" w:type="dxa"/>
          </w:tcPr>
          <w:p w:rsidR="0067705B" w:rsidRDefault="00EF3B5B">
            <w:pPr>
              <w:pStyle w:val="TableParagraph"/>
              <w:rPr>
                <w:sz w:val="20"/>
              </w:rPr>
            </w:pPr>
            <w:r>
              <w:rPr>
                <w:sz w:val="20"/>
              </w:rPr>
              <w:t>hào</w:t>
            </w:r>
          </w:p>
        </w:tc>
        <w:tc>
          <w:tcPr>
            <w:tcW w:w="903" w:type="dxa"/>
            <w:tcBorders>
              <w:right w:val="nil"/>
            </w:tcBorders>
          </w:tcPr>
          <w:p w:rsidR="0067705B" w:rsidRDefault="00EF3B5B">
            <w:pPr>
              <w:pStyle w:val="TableParagraph"/>
              <w:rPr>
                <w:i/>
                <w:sz w:val="20"/>
              </w:rPr>
            </w:pPr>
            <w:r>
              <w:rPr>
                <w:i/>
                <w:sz w:val="20"/>
              </w:rPr>
              <w:t>xawH</w:t>
            </w:r>
          </w:p>
        </w:tc>
        <w:tc>
          <w:tcPr>
            <w:tcW w:w="1881" w:type="dxa"/>
            <w:tcBorders>
              <w:left w:val="nil"/>
            </w:tcBorders>
          </w:tcPr>
          <w:p w:rsidR="0067705B" w:rsidRDefault="00EF3B5B">
            <w:pPr>
              <w:pStyle w:val="TableParagraph"/>
              <w:ind w:left="219"/>
              <w:rPr>
                <w:i/>
                <w:sz w:val="20"/>
              </w:rPr>
            </w:pPr>
            <w:r>
              <w:rPr>
                <w:i/>
                <w:sz w:val="20"/>
              </w:rPr>
              <w:t>(x- + -aw C)</w:t>
            </w:r>
          </w:p>
        </w:tc>
        <w:tc>
          <w:tcPr>
            <w:tcW w:w="2782" w:type="dxa"/>
          </w:tcPr>
          <w:p w:rsidR="0067705B" w:rsidRDefault="00EF3B5B">
            <w:pPr>
              <w:pStyle w:val="TableParagraph"/>
              <w:rPr>
                <w:sz w:val="20"/>
              </w:rPr>
            </w:pPr>
            <w:r>
              <w:rPr>
                <w:sz w:val="20"/>
              </w:rPr>
              <w:t>*qʰˤuʔ-s</w:t>
            </w:r>
          </w:p>
        </w:tc>
        <w:tc>
          <w:tcPr>
            <w:tcW w:w="2870" w:type="dxa"/>
          </w:tcPr>
          <w:p w:rsidR="0067705B" w:rsidRDefault="00EF3B5B">
            <w:pPr>
              <w:pStyle w:val="TableParagraph"/>
              <w:ind w:left="38"/>
              <w:rPr>
                <w:sz w:val="20"/>
              </w:rPr>
            </w:pPr>
            <w:proofErr w:type="gramStart"/>
            <w:r>
              <w:rPr>
                <w:sz w:val="20"/>
              </w:rPr>
              <w:t>love</w:t>
            </w:r>
            <w:proofErr w:type="gramEnd"/>
            <w:r>
              <w:rPr>
                <w:sz w:val="20"/>
              </w:rPr>
              <w:t>, like (v.)</w:t>
            </w:r>
          </w:p>
        </w:tc>
        <w:tc>
          <w:tcPr>
            <w:tcW w:w="928" w:type="dxa"/>
          </w:tcPr>
          <w:p w:rsidR="0067705B" w:rsidRDefault="00EF3B5B">
            <w:pPr>
              <w:pStyle w:val="TableParagraph"/>
              <w:ind w:left="214"/>
              <w:rPr>
                <w:sz w:val="20"/>
              </w:rPr>
            </w:pPr>
            <w:r>
              <w:rPr>
                <w:sz w:val="20"/>
              </w:rPr>
              <w:t>1044a</w:t>
            </w:r>
          </w:p>
        </w:tc>
        <w:tc>
          <w:tcPr>
            <w:tcW w:w="940" w:type="dxa"/>
          </w:tcPr>
          <w:p w:rsidR="0067705B" w:rsidRDefault="00EF3B5B">
            <w:pPr>
              <w:pStyle w:val="TableParagraph"/>
              <w:ind w:left="0" w:right="92"/>
              <w:jc w:val="right"/>
              <w:rPr>
                <w:sz w:val="20"/>
              </w:rPr>
            </w:pPr>
            <w:r>
              <w:rPr>
                <w:sz w:val="20"/>
              </w:rPr>
              <w:t>21028.01</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74"/>
              <w:rPr>
                <w:sz w:val="20"/>
              </w:rPr>
            </w:pPr>
            <w:r>
              <w:rPr>
                <w:sz w:val="20"/>
              </w:rPr>
              <w:t>U+597D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呵</w:t>
            </w:r>
          </w:p>
        </w:tc>
        <w:tc>
          <w:tcPr>
            <w:tcW w:w="770" w:type="dxa"/>
          </w:tcPr>
          <w:p w:rsidR="0067705B" w:rsidRDefault="00EF3B5B">
            <w:pPr>
              <w:pStyle w:val="TableParagraph"/>
              <w:rPr>
                <w:sz w:val="20"/>
              </w:rPr>
            </w:pPr>
            <w:r>
              <w:rPr>
                <w:sz w:val="20"/>
              </w:rPr>
              <w:t>hē</w:t>
            </w:r>
          </w:p>
        </w:tc>
        <w:tc>
          <w:tcPr>
            <w:tcW w:w="903" w:type="dxa"/>
            <w:tcBorders>
              <w:right w:val="nil"/>
            </w:tcBorders>
          </w:tcPr>
          <w:p w:rsidR="0067705B" w:rsidRDefault="00EF3B5B">
            <w:pPr>
              <w:pStyle w:val="TableParagraph"/>
              <w:rPr>
                <w:i/>
                <w:sz w:val="20"/>
              </w:rPr>
            </w:pPr>
            <w:r>
              <w:rPr>
                <w:i/>
                <w:sz w:val="20"/>
              </w:rPr>
              <w:t>xa</w:t>
            </w:r>
          </w:p>
        </w:tc>
        <w:tc>
          <w:tcPr>
            <w:tcW w:w="1881" w:type="dxa"/>
            <w:tcBorders>
              <w:left w:val="nil"/>
            </w:tcBorders>
          </w:tcPr>
          <w:p w:rsidR="0067705B" w:rsidRDefault="00EF3B5B">
            <w:pPr>
              <w:pStyle w:val="TableParagraph"/>
              <w:ind w:left="219"/>
              <w:rPr>
                <w:i/>
                <w:sz w:val="20"/>
              </w:rPr>
            </w:pPr>
            <w:r>
              <w:rPr>
                <w:i/>
                <w:sz w:val="20"/>
              </w:rPr>
              <w:t>(x- + -a A)</w:t>
            </w:r>
          </w:p>
        </w:tc>
        <w:tc>
          <w:tcPr>
            <w:tcW w:w="2782" w:type="dxa"/>
          </w:tcPr>
          <w:p w:rsidR="0067705B" w:rsidRDefault="00EF3B5B">
            <w:pPr>
              <w:pStyle w:val="TableParagraph"/>
              <w:rPr>
                <w:sz w:val="20"/>
              </w:rPr>
            </w:pPr>
            <w:r>
              <w:rPr>
                <w:sz w:val="20"/>
              </w:rPr>
              <w:t>*qʰˤaj</w:t>
            </w:r>
          </w:p>
        </w:tc>
        <w:tc>
          <w:tcPr>
            <w:tcW w:w="2870" w:type="dxa"/>
          </w:tcPr>
          <w:p w:rsidR="0067705B" w:rsidRDefault="00EF3B5B">
            <w:pPr>
              <w:pStyle w:val="TableParagraph"/>
              <w:ind w:left="38"/>
              <w:rPr>
                <w:sz w:val="20"/>
              </w:rPr>
            </w:pPr>
            <w:r>
              <w:rPr>
                <w:sz w:val="20"/>
              </w:rPr>
              <w:t>scold</w:t>
            </w:r>
          </w:p>
        </w:tc>
        <w:tc>
          <w:tcPr>
            <w:tcW w:w="928" w:type="dxa"/>
          </w:tcPr>
          <w:p w:rsidR="0067705B" w:rsidRDefault="00EF3B5B">
            <w:pPr>
              <w:pStyle w:val="TableParagraph"/>
              <w:ind w:left="232"/>
              <w:rPr>
                <w:sz w:val="20"/>
              </w:rPr>
            </w:pPr>
            <w:r>
              <w:rPr>
                <w:sz w:val="20"/>
              </w:rPr>
              <w:t>0001j</w:t>
            </w:r>
          </w:p>
        </w:tc>
        <w:tc>
          <w:tcPr>
            <w:tcW w:w="940" w:type="dxa"/>
          </w:tcPr>
          <w:p w:rsidR="0067705B" w:rsidRDefault="00EF3B5B">
            <w:pPr>
              <w:pStyle w:val="TableParagraph"/>
              <w:ind w:left="0" w:right="92"/>
              <w:jc w:val="right"/>
              <w:rPr>
                <w:sz w:val="20"/>
              </w:rPr>
            </w:pPr>
            <w:r>
              <w:rPr>
                <w:sz w:val="20"/>
              </w:rPr>
              <w:t>10598.10</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U+5475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訶</w:t>
            </w:r>
          </w:p>
        </w:tc>
        <w:tc>
          <w:tcPr>
            <w:tcW w:w="770" w:type="dxa"/>
          </w:tcPr>
          <w:p w:rsidR="0067705B" w:rsidRDefault="00EF3B5B">
            <w:pPr>
              <w:pStyle w:val="TableParagraph"/>
              <w:rPr>
                <w:sz w:val="20"/>
              </w:rPr>
            </w:pPr>
            <w:r>
              <w:rPr>
                <w:sz w:val="20"/>
              </w:rPr>
              <w:t>hē</w:t>
            </w:r>
          </w:p>
        </w:tc>
        <w:tc>
          <w:tcPr>
            <w:tcW w:w="903" w:type="dxa"/>
            <w:tcBorders>
              <w:right w:val="nil"/>
            </w:tcBorders>
          </w:tcPr>
          <w:p w:rsidR="0067705B" w:rsidRDefault="00EF3B5B">
            <w:pPr>
              <w:pStyle w:val="TableParagraph"/>
              <w:rPr>
                <w:i/>
                <w:sz w:val="20"/>
              </w:rPr>
            </w:pPr>
            <w:r>
              <w:rPr>
                <w:i/>
                <w:sz w:val="20"/>
              </w:rPr>
              <w:t>xa</w:t>
            </w:r>
          </w:p>
        </w:tc>
        <w:tc>
          <w:tcPr>
            <w:tcW w:w="1881" w:type="dxa"/>
            <w:tcBorders>
              <w:left w:val="nil"/>
            </w:tcBorders>
          </w:tcPr>
          <w:p w:rsidR="0067705B" w:rsidRDefault="00EF3B5B">
            <w:pPr>
              <w:pStyle w:val="TableParagraph"/>
              <w:ind w:left="219"/>
              <w:rPr>
                <w:i/>
                <w:sz w:val="20"/>
              </w:rPr>
            </w:pPr>
            <w:r>
              <w:rPr>
                <w:i/>
                <w:sz w:val="20"/>
              </w:rPr>
              <w:t>(x- + -a A)</w:t>
            </w:r>
          </w:p>
        </w:tc>
        <w:tc>
          <w:tcPr>
            <w:tcW w:w="2782" w:type="dxa"/>
          </w:tcPr>
          <w:p w:rsidR="0067705B" w:rsidRDefault="00EF3B5B">
            <w:pPr>
              <w:pStyle w:val="TableParagraph"/>
              <w:rPr>
                <w:sz w:val="20"/>
              </w:rPr>
            </w:pPr>
            <w:r>
              <w:rPr>
                <w:sz w:val="20"/>
              </w:rPr>
              <w:t>*qʰˤaj</w:t>
            </w:r>
          </w:p>
        </w:tc>
        <w:tc>
          <w:tcPr>
            <w:tcW w:w="2870" w:type="dxa"/>
          </w:tcPr>
          <w:p w:rsidR="0067705B" w:rsidRDefault="00EF3B5B">
            <w:pPr>
              <w:pStyle w:val="TableParagraph"/>
              <w:ind w:left="38"/>
              <w:rPr>
                <w:sz w:val="20"/>
              </w:rPr>
            </w:pPr>
            <w:r>
              <w:rPr>
                <w:sz w:val="20"/>
              </w:rPr>
              <w:t>shout, scold</w:t>
            </w:r>
          </w:p>
        </w:tc>
        <w:tc>
          <w:tcPr>
            <w:tcW w:w="928" w:type="dxa"/>
          </w:tcPr>
          <w:p w:rsidR="0067705B" w:rsidRDefault="00EF3B5B">
            <w:pPr>
              <w:pStyle w:val="TableParagraph"/>
              <w:ind w:left="210"/>
              <w:rPr>
                <w:sz w:val="20"/>
              </w:rPr>
            </w:pPr>
            <w:r>
              <w:rPr>
                <w:sz w:val="20"/>
              </w:rPr>
              <w:t>0001k</w:t>
            </w:r>
          </w:p>
        </w:tc>
        <w:tc>
          <w:tcPr>
            <w:tcW w:w="940" w:type="dxa"/>
          </w:tcPr>
          <w:p w:rsidR="0067705B" w:rsidRDefault="00EF3B5B">
            <w:pPr>
              <w:pStyle w:val="TableParagraph"/>
              <w:ind w:left="0" w:right="92"/>
              <w:jc w:val="right"/>
              <w:rPr>
                <w:sz w:val="20"/>
              </w:rPr>
            </w:pPr>
            <w:r>
              <w:rPr>
                <w:sz w:val="20"/>
              </w:rPr>
              <w:t>63952.11</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U+8A36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欱</w:t>
            </w:r>
          </w:p>
        </w:tc>
        <w:tc>
          <w:tcPr>
            <w:tcW w:w="770" w:type="dxa"/>
          </w:tcPr>
          <w:p w:rsidR="0067705B" w:rsidRDefault="00EF3B5B">
            <w:pPr>
              <w:pStyle w:val="TableParagraph"/>
              <w:rPr>
                <w:sz w:val="20"/>
              </w:rPr>
            </w:pPr>
            <w:r>
              <w:rPr>
                <w:sz w:val="20"/>
              </w:rPr>
              <w:t>hē</w:t>
            </w:r>
          </w:p>
        </w:tc>
        <w:tc>
          <w:tcPr>
            <w:tcW w:w="903" w:type="dxa"/>
            <w:tcBorders>
              <w:right w:val="nil"/>
            </w:tcBorders>
          </w:tcPr>
          <w:p w:rsidR="0067705B" w:rsidRDefault="00EF3B5B">
            <w:pPr>
              <w:pStyle w:val="TableParagraph"/>
              <w:rPr>
                <w:i/>
                <w:sz w:val="20"/>
              </w:rPr>
            </w:pPr>
            <w:r>
              <w:rPr>
                <w:i/>
                <w:sz w:val="20"/>
              </w:rPr>
              <w:t>xop</w:t>
            </w:r>
          </w:p>
        </w:tc>
        <w:tc>
          <w:tcPr>
            <w:tcW w:w="1881" w:type="dxa"/>
            <w:tcBorders>
              <w:left w:val="nil"/>
            </w:tcBorders>
          </w:tcPr>
          <w:p w:rsidR="0067705B" w:rsidRDefault="00EF3B5B">
            <w:pPr>
              <w:pStyle w:val="TableParagraph"/>
              <w:ind w:left="219"/>
              <w:rPr>
                <w:i/>
                <w:sz w:val="20"/>
              </w:rPr>
            </w:pPr>
            <w:r>
              <w:rPr>
                <w:i/>
                <w:sz w:val="20"/>
              </w:rPr>
              <w:t>(x- + -op D)</w:t>
            </w:r>
          </w:p>
        </w:tc>
        <w:tc>
          <w:tcPr>
            <w:tcW w:w="2782" w:type="dxa"/>
          </w:tcPr>
          <w:p w:rsidR="0067705B" w:rsidRDefault="00EF3B5B">
            <w:pPr>
              <w:pStyle w:val="TableParagraph"/>
              <w:rPr>
                <w:sz w:val="20"/>
              </w:rPr>
            </w:pPr>
            <w:r>
              <w:rPr>
                <w:sz w:val="20"/>
              </w:rPr>
              <w:t>*qʰˤ[ə]p</w:t>
            </w:r>
          </w:p>
        </w:tc>
        <w:tc>
          <w:tcPr>
            <w:tcW w:w="2870" w:type="dxa"/>
          </w:tcPr>
          <w:p w:rsidR="0067705B" w:rsidRDefault="00EF3B5B">
            <w:pPr>
              <w:pStyle w:val="TableParagraph"/>
              <w:ind w:left="38"/>
              <w:rPr>
                <w:sz w:val="20"/>
              </w:rPr>
            </w:pPr>
            <w:r>
              <w:rPr>
                <w:sz w:val="20"/>
              </w:rPr>
              <w:t>sip, drink</w:t>
            </w:r>
          </w:p>
        </w:tc>
        <w:tc>
          <w:tcPr>
            <w:tcW w:w="928" w:type="dxa"/>
          </w:tcPr>
          <w:p w:rsidR="0067705B" w:rsidRDefault="00EF3B5B">
            <w:pPr>
              <w:pStyle w:val="TableParagraph"/>
              <w:ind w:left="226"/>
              <w:rPr>
                <w:sz w:val="20"/>
              </w:rPr>
            </w:pPr>
            <w:r>
              <w:rPr>
                <w:sz w:val="20"/>
              </w:rPr>
              <w:t>0675-</w:t>
            </w:r>
          </w:p>
        </w:tc>
        <w:tc>
          <w:tcPr>
            <w:tcW w:w="940" w:type="dxa"/>
          </w:tcPr>
          <w:p w:rsidR="0067705B" w:rsidRDefault="00EF3B5B">
            <w:pPr>
              <w:pStyle w:val="TableParagraph"/>
              <w:ind w:left="0" w:right="92"/>
              <w:jc w:val="right"/>
              <w:rPr>
                <w:sz w:val="20"/>
              </w:rPr>
            </w:pPr>
            <w:r>
              <w:rPr>
                <w:sz w:val="20"/>
              </w:rPr>
              <w:t>32138.18</w:t>
            </w:r>
          </w:p>
        </w:tc>
        <w:tc>
          <w:tcPr>
            <w:tcW w:w="496" w:type="dxa"/>
          </w:tcPr>
          <w:p w:rsidR="0067705B" w:rsidRDefault="00EF3B5B">
            <w:pPr>
              <w:pStyle w:val="TableParagraph"/>
              <w:ind w:left="75" w:right="76"/>
              <w:jc w:val="center"/>
              <w:rPr>
                <w:sz w:val="20"/>
              </w:rPr>
            </w:pPr>
            <w:r>
              <w:rPr>
                <w:sz w:val="20"/>
              </w:rPr>
              <w:t>76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U+6B31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河</w:t>
            </w:r>
          </w:p>
        </w:tc>
        <w:tc>
          <w:tcPr>
            <w:tcW w:w="770" w:type="dxa"/>
          </w:tcPr>
          <w:p w:rsidR="0067705B" w:rsidRDefault="00EF3B5B">
            <w:pPr>
              <w:pStyle w:val="TableParagraph"/>
              <w:rPr>
                <w:sz w:val="20"/>
              </w:rPr>
            </w:pPr>
            <w:r>
              <w:rPr>
                <w:sz w:val="20"/>
              </w:rPr>
              <w:t>hé</w:t>
            </w:r>
          </w:p>
        </w:tc>
        <w:tc>
          <w:tcPr>
            <w:tcW w:w="903" w:type="dxa"/>
            <w:tcBorders>
              <w:right w:val="nil"/>
            </w:tcBorders>
          </w:tcPr>
          <w:p w:rsidR="0067705B" w:rsidRDefault="00EF3B5B">
            <w:pPr>
              <w:pStyle w:val="TableParagraph"/>
              <w:rPr>
                <w:i/>
                <w:sz w:val="20"/>
              </w:rPr>
            </w:pPr>
            <w:r>
              <w:rPr>
                <w:i/>
                <w:sz w:val="20"/>
              </w:rPr>
              <w:t>ha</w:t>
            </w:r>
          </w:p>
        </w:tc>
        <w:tc>
          <w:tcPr>
            <w:tcW w:w="1881" w:type="dxa"/>
            <w:tcBorders>
              <w:left w:val="nil"/>
            </w:tcBorders>
          </w:tcPr>
          <w:p w:rsidR="0067705B" w:rsidRDefault="00EF3B5B">
            <w:pPr>
              <w:pStyle w:val="TableParagraph"/>
              <w:ind w:left="219"/>
              <w:rPr>
                <w:i/>
                <w:sz w:val="20"/>
              </w:rPr>
            </w:pPr>
            <w:r>
              <w:rPr>
                <w:i/>
                <w:sz w:val="20"/>
              </w:rPr>
              <w:t>(h- + -a A)</w:t>
            </w:r>
          </w:p>
        </w:tc>
        <w:tc>
          <w:tcPr>
            <w:tcW w:w="2782" w:type="dxa"/>
          </w:tcPr>
          <w:p w:rsidR="0067705B" w:rsidRDefault="00EF3B5B">
            <w:pPr>
              <w:pStyle w:val="TableParagraph"/>
              <w:rPr>
                <w:sz w:val="20"/>
              </w:rPr>
            </w:pPr>
            <w:r>
              <w:rPr>
                <w:sz w:val="20"/>
              </w:rPr>
              <w:t>*[C.g]ˤaj</w:t>
            </w:r>
          </w:p>
        </w:tc>
        <w:tc>
          <w:tcPr>
            <w:tcW w:w="2870" w:type="dxa"/>
          </w:tcPr>
          <w:p w:rsidR="0067705B" w:rsidRDefault="00EF3B5B">
            <w:pPr>
              <w:pStyle w:val="TableParagraph"/>
              <w:ind w:left="38"/>
              <w:rPr>
                <w:sz w:val="20"/>
              </w:rPr>
            </w:pPr>
            <w:r>
              <w:rPr>
                <w:sz w:val="20"/>
              </w:rPr>
              <w:t>river</w:t>
            </w:r>
          </w:p>
        </w:tc>
        <w:tc>
          <w:tcPr>
            <w:tcW w:w="928" w:type="dxa"/>
          </w:tcPr>
          <w:p w:rsidR="0067705B" w:rsidRDefault="00EF3B5B">
            <w:pPr>
              <w:pStyle w:val="TableParagraph"/>
              <w:ind w:left="210"/>
              <w:rPr>
                <w:sz w:val="20"/>
              </w:rPr>
            </w:pPr>
            <w:r>
              <w:rPr>
                <w:sz w:val="20"/>
              </w:rPr>
              <w:t>0001g</w:t>
            </w:r>
          </w:p>
        </w:tc>
        <w:tc>
          <w:tcPr>
            <w:tcW w:w="940" w:type="dxa"/>
          </w:tcPr>
          <w:p w:rsidR="0067705B" w:rsidRDefault="00EF3B5B">
            <w:pPr>
              <w:pStyle w:val="TableParagraph"/>
              <w:ind w:left="0" w:right="92"/>
              <w:jc w:val="right"/>
              <w:rPr>
                <w:sz w:val="20"/>
              </w:rPr>
            </w:pPr>
            <w:r>
              <w:rPr>
                <w:sz w:val="20"/>
              </w:rPr>
              <w:t>31582.03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U+6CB3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何</w:t>
            </w:r>
          </w:p>
        </w:tc>
        <w:tc>
          <w:tcPr>
            <w:tcW w:w="770" w:type="dxa"/>
          </w:tcPr>
          <w:p w:rsidR="0067705B" w:rsidRDefault="00EF3B5B">
            <w:pPr>
              <w:pStyle w:val="TableParagraph"/>
              <w:rPr>
                <w:sz w:val="20"/>
              </w:rPr>
            </w:pPr>
            <w:r>
              <w:rPr>
                <w:sz w:val="20"/>
              </w:rPr>
              <w:t>hé</w:t>
            </w:r>
          </w:p>
        </w:tc>
        <w:tc>
          <w:tcPr>
            <w:tcW w:w="903" w:type="dxa"/>
            <w:tcBorders>
              <w:right w:val="nil"/>
            </w:tcBorders>
          </w:tcPr>
          <w:p w:rsidR="0067705B" w:rsidRDefault="00EF3B5B">
            <w:pPr>
              <w:pStyle w:val="TableParagraph"/>
              <w:rPr>
                <w:i/>
                <w:sz w:val="20"/>
              </w:rPr>
            </w:pPr>
            <w:r>
              <w:rPr>
                <w:i/>
                <w:sz w:val="20"/>
              </w:rPr>
              <w:t>ha</w:t>
            </w:r>
          </w:p>
        </w:tc>
        <w:tc>
          <w:tcPr>
            <w:tcW w:w="1881" w:type="dxa"/>
            <w:tcBorders>
              <w:left w:val="nil"/>
            </w:tcBorders>
          </w:tcPr>
          <w:p w:rsidR="0067705B" w:rsidRDefault="00EF3B5B">
            <w:pPr>
              <w:pStyle w:val="TableParagraph"/>
              <w:ind w:left="219"/>
              <w:rPr>
                <w:i/>
                <w:sz w:val="20"/>
              </w:rPr>
            </w:pPr>
            <w:r>
              <w:rPr>
                <w:i/>
                <w:sz w:val="20"/>
              </w:rPr>
              <w:t>(h- + -a A)</w:t>
            </w:r>
          </w:p>
        </w:tc>
        <w:tc>
          <w:tcPr>
            <w:tcW w:w="2782" w:type="dxa"/>
          </w:tcPr>
          <w:p w:rsidR="0067705B" w:rsidRDefault="00EF3B5B">
            <w:pPr>
              <w:pStyle w:val="TableParagraph"/>
              <w:rPr>
                <w:sz w:val="20"/>
              </w:rPr>
            </w:pPr>
            <w:r>
              <w:rPr>
                <w:sz w:val="20"/>
              </w:rPr>
              <w:t>*[g]ˤaj</w:t>
            </w:r>
          </w:p>
        </w:tc>
        <w:tc>
          <w:tcPr>
            <w:tcW w:w="2870" w:type="dxa"/>
          </w:tcPr>
          <w:p w:rsidR="0067705B" w:rsidRDefault="00EF3B5B">
            <w:pPr>
              <w:pStyle w:val="TableParagraph"/>
              <w:ind w:left="38"/>
              <w:rPr>
                <w:sz w:val="20"/>
              </w:rPr>
            </w:pPr>
            <w:r>
              <w:rPr>
                <w:sz w:val="20"/>
              </w:rPr>
              <w:t>what</w:t>
            </w:r>
          </w:p>
        </w:tc>
        <w:tc>
          <w:tcPr>
            <w:tcW w:w="928" w:type="dxa"/>
          </w:tcPr>
          <w:p w:rsidR="0067705B" w:rsidRDefault="00EF3B5B">
            <w:pPr>
              <w:pStyle w:val="TableParagraph"/>
              <w:ind w:left="226"/>
              <w:rPr>
                <w:sz w:val="20"/>
              </w:rPr>
            </w:pPr>
            <w:r>
              <w:rPr>
                <w:sz w:val="20"/>
              </w:rPr>
              <w:t>0001f</w:t>
            </w:r>
          </w:p>
        </w:tc>
        <w:tc>
          <w:tcPr>
            <w:tcW w:w="940" w:type="dxa"/>
          </w:tcPr>
          <w:p w:rsidR="0067705B" w:rsidRDefault="00EF3B5B">
            <w:pPr>
              <w:pStyle w:val="TableParagraph"/>
              <w:ind w:left="0" w:right="92"/>
              <w:jc w:val="right"/>
              <w:rPr>
                <w:sz w:val="20"/>
              </w:rPr>
            </w:pPr>
            <w:r>
              <w:rPr>
                <w:sz w:val="20"/>
              </w:rPr>
              <w:t>10130.04</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U+4F55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荷</w:t>
            </w:r>
          </w:p>
        </w:tc>
        <w:tc>
          <w:tcPr>
            <w:tcW w:w="770" w:type="dxa"/>
          </w:tcPr>
          <w:p w:rsidR="0067705B" w:rsidRDefault="00EF3B5B">
            <w:pPr>
              <w:pStyle w:val="TableParagraph"/>
              <w:rPr>
                <w:sz w:val="20"/>
              </w:rPr>
            </w:pPr>
            <w:r>
              <w:rPr>
                <w:sz w:val="20"/>
              </w:rPr>
              <w:t>hé</w:t>
            </w:r>
          </w:p>
        </w:tc>
        <w:tc>
          <w:tcPr>
            <w:tcW w:w="903" w:type="dxa"/>
            <w:tcBorders>
              <w:right w:val="nil"/>
            </w:tcBorders>
          </w:tcPr>
          <w:p w:rsidR="0067705B" w:rsidRDefault="00EF3B5B">
            <w:pPr>
              <w:pStyle w:val="TableParagraph"/>
              <w:rPr>
                <w:i/>
                <w:sz w:val="20"/>
              </w:rPr>
            </w:pPr>
            <w:r>
              <w:rPr>
                <w:i/>
                <w:sz w:val="20"/>
              </w:rPr>
              <w:t>ha</w:t>
            </w:r>
          </w:p>
        </w:tc>
        <w:tc>
          <w:tcPr>
            <w:tcW w:w="1881" w:type="dxa"/>
            <w:tcBorders>
              <w:left w:val="nil"/>
            </w:tcBorders>
          </w:tcPr>
          <w:p w:rsidR="0067705B" w:rsidRDefault="00EF3B5B">
            <w:pPr>
              <w:pStyle w:val="TableParagraph"/>
              <w:ind w:left="219"/>
              <w:rPr>
                <w:i/>
                <w:sz w:val="20"/>
              </w:rPr>
            </w:pPr>
            <w:r>
              <w:rPr>
                <w:i/>
                <w:sz w:val="20"/>
              </w:rPr>
              <w:t>(h- + -a A)</w:t>
            </w:r>
          </w:p>
        </w:tc>
        <w:tc>
          <w:tcPr>
            <w:tcW w:w="2782" w:type="dxa"/>
          </w:tcPr>
          <w:p w:rsidR="0067705B" w:rsidRDefault="00EF3B5B">
            <w:pPr>
              <w:pStyle w:val="TableParagraph"/>
              <w:rPr>
                <w:sz w:val="20"/>
              </w:rPr>
            </w:pPr>
            <w:r>
              <w:rPr>
                <w:sz w:val="20"/>
              </w:rPr>
              <w:t>*[g]ˤaj</w:t>
            </w:r>
          </w:p>
        </w:tc>
        <w:tc>
          <w:tcPr>
            <w:tcW w:w="2870" w:type="dxa"/>
          </w:tcPr>
          <w:p w:rsidR="0067705B" w:rsidRDefault="00EF3B5B">
            <w:pPr>
              <w:pStyle w:val="TableParagraph"/>
              <w:ind w:left="38"/>
              <w:rPr>
                <w:sz w:val="20"/>
              </w:rPr>
            </w:pPr>
            <w:r>
              <w:rPr>
                <w:sz w:val="20"/>
              </w:rPr>
              <w:t>lotus</w:t>
            </w:r>
          </w:p>
        </w:tc>
        <w:tc>
          <w:tcPr>
            <w:tcW w:w="928" w:type="dxa"/>
          </w:tcPr>
          <w:p w:rsidR="0067705B" w:rsidRDefault="00EF3B5B">
            <w:pPr>
              <w:pStyle w:val="TableParagraph"/>
              <w:ind w:left="210"/>
              <w:rPr>
                <w:sz w:val="20"/>
              </w:rPr>
            </w:pPr>
            <w:r>
              <w:rPr>
                <w:sz w:val="20"/>
              </w:rPr>
              <w:t>0001o</w:t>
            </w:r>
          </w:p>
        </w:tc>
        <w:tc>
          <w:tcPr>
            <w:tcW w:w="940" w:type="dxa"/>
          </w:tcPr>
          <w:p w:rsidR="0067705B" w:rsidRDefault="00EF3B5B">
            <w:pPr>
              <w:pStyle w:val="TableParagraph"/>
              <w:ind w:left="0" w:right="92"/>
              <w:jc w:val="right"/>
              <w:rPr>
                <w:sz w:val="20"/>
              </w:rPr>
            </w:pPr>
            <w:r>
              <w:rPr>
                <w:sz w:val="20"/>
              </w:rPr>
              <w:t>53220.04</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U+8377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盍</w:t>
            </w:r>
          </w:p>
        </w:tc>
        <w:tc>
          <w:tcPr>
            <w:tcW w:w="770" w:type="dxa"/>
          </w:tcPr>
          <w:p w:rsidR="0067705B" w:rsidRDefault="00EF3B5B">
            <w:pPr>
              <w:pStyle w:val="TableParagraph"/>
              <w:rPr>
                <w:sz w:val="20"/>
              </w:rPr>
            </w:pPr>
            <w:r>
              <w:rPr>
                <w:sz w:val="20"/>
              </w:rPr>
              <w:t>hé</w:t>
            </w:r>
          </w:p>
        </w:tc>
        <w:tc>
          <w:tcPr>
            <w:tcW w:w="903" w:type="dxa"/>
            <w:tcBorders>
              <w:right w:val="nil"/>
            </w:tcBorders>
          </w:tcPr>
          <w:p w:rsidR="0067705B" w:rsidRDefault="00EF3B5B">
            <w:pPr>
              <w:pStyle w:val="TableParagraph"/>
              <w:rPr>
                <w:i/>
                <w:sz w:val="20"/>
              </w:rPr>
            </w:pPr>
            <w:r>
              <w:rPr>
                <w:i/>
                <w:sz w:val="20"/>
              </w:rPr>
              <w:t>hap</w:t>
            </w:r>
          </w:p>
        </w:tc>
        <w:tc>
          <w:tcPr>
            <w:tcW w:w="1881" w:type="dxa"/>
            <w:tcBorders>
              <w:left w:val="nil"/>
            </w:tcBorders>
          </w:tcPr>
          <w:p w:rsidR="0067705B" w:rsidRDefault="00EF3B5B">
            <w:pPr>
              <w:pStyle w:val="TableParagraph"/>
              <w:ind w:left="219"/>
              <w:rPr>
                <w:i/>
                <w:sz w:val="20"/>
              </w:rPr>
            </w:pPr>
            <w:r>
              <w:rPr>
                <w:i/>
                <w:sz w:val="20"/>
              </w:rPr>
              <w:t>(h- + -ap D)</w:t>
            </w:r>
          </w:p>
        </w:tc>
        <w:tc>
          <w:tcPr>
            <w:tcW w:w="2782" w:type="dxa"/>
          </w:tcPr>
          <w:p w:rsidR="0067705B" w:rsidRDefault="00EF3B5B">
            <w:pPr>
              <w:pStyle w:val="TableParagraph"/>
              <w:rPr>
                <w:sz w:val="20"/>
              </w:rPr>
            </w:pPr>
            <w:r>
              <w:rPr>
                <w:sz w:val="20"/>
              </w:rPr>
              <w:t>*m-[k]ˤap</w:t>
            </w:r>
          </w:p>
        </w:tc>
        <w:tc>
          <w:tcPr>
            <w:tcW w:w="2870" w:type="dxa"/>
          </w:tcPr>
          <w:p w:rsidR="0067705B" w:rsidRDefault="00EF3B5B">
            <w:pPr>
              <w:pStyle w:val="TableParagraph"/>
              <w:ind w:left="38"/>
              <w:rPr>
                <w:sz w:val="20"/>
              </w:rPr>
            </w:pPr>
            <w:proofErr w:type="gramStart"/>
            <w:r>
              <w:rPr>
                <w:sz w:val="20"/>
              </w:rPr>
              <w:t>thatch</w:t>
            </w:r>
            <w:proofErr w:type="gramEnd"/>
            <w:r>
              <w:rPr>
                <w:sz w:val="20"/>
              </w:rPr>
              <w:t>, cover (v.)</w:t>
            </w:r>
          </w:p>
        </w:tc>
        <w:tc>
          <w:tcPr>
            <w:tcW w:w="928" w:type="dxa"/>
          </w:tcPr>
          <w:p w:rsidR="0067705B" w:rsidRDefault="00EF3B5B">
            <w:pPr>
              <w:pStyle w:val="TableParagraph"/>
              <w:ind w:left="210"/>
              <w:rPr>
                <w:sz w:val="20"/>
              </w:rPr>
            </w:pPr>
            <w:r>
              <w:rPr>
                <w:sz w:val="20"/>
              </w:rPr>
              <w:t>0642n</w:t>
            </w:r>
          </w:p>
        </w:tc>
        <w:tc>
          <w:tcPr>
            <w:tcW w:w="940" w:type="dxa"/>
          </w:tcPr>
          <w:p w:rsidR="0067705B" w:rsidRDefault="00EF3B5B">
            <w:pPr>
              <w:pStyle w:val="TableParagraph"/>
              <w:ind w:left="0" w:right="92"/>
              <w:jc w:val="right"/>
              <w:rPr>
                <w:sz w:val="20"/>
              </w:rPr>
            </w:pPr>
            <w:r>
              <w:rPr>
                <w:sz w:val="20"/>
              </w:rPr>
              <w:t>42559.04</w:t>
            </w:r>
          </w:p>
        </w:tc>
        <w:tc>
          <w:tcPr>
            <w:tcW w:w="496" w:type="dxa"/>
          </w:tcPr>
          <w:p w:rsidR="0067705B" w:rsidRDefault="00EF3B5B">
            <w:pPr>
              <w:pStyle w:val="TableParagraph"/>
              <w:ind w:left="75" w:right="76"/>
              <w:jc w:val="center"/>
              <w:rPr>
                <w:sz w:val="20"/>
              </w:rPr>
            </w:pPr>
            <w:r>
              <w:rPr>
                <w:sz w:val="20"/>
              </w:rPr>
              <w:t>108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58"/>
              <w:rPr>
                <w:sz w:val="20"/>
              </w:rPr>
            </w:pPr>
            <w:r>
              <w:rPr>
                <w:sz w:val="20"/>
              </w:rPr>
              <w:t>U+76CD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蓋</w:t>
            </w:r>
          </w:p>
        </w:tc>
        <w:tc>
          <w:tcPr>
            <w:tcW w:w="770" w:type="dxa"/>
          </w:tcPr>
          <w:p w:rsidR="0067705B" w:rsidRDefault="00EF3B5B">
            <w:pPr>
              <w:pStyle w:val="TableParagraph"/>
              <w:rPr>
                <w:sz w:val="20"/>
              </w:rPr>
            </w:pPr>
            <w:r>
              <w:rPr>
                <w:sz w:val="20"/>
              </w:rPr>
              <w:t>hé</w:t>
            </w:r>
          </w:p>
        </w:tc>
        <w:tc>
          <w:tcPr>
            <w:tcW w:w="903" w:type="dxa"/>
            <w:tcBorders>
              <w:right w:val="nil"/>
            </w:tcBorders>
          </w:tcPr>
          <w:p w:rsidR="0067705B" w:rsidRDefault="00EF3B5B">
            <w:pPr>
              <w:pStyle w:val="TableParagraph"/>
              <w:rPr>
                <w:i/>
                <w:sz w:val="20"/>
              </w:rPr>
            </w:pPr>
            <w:r>
              <w:rPr>
                <w:i/>
                <w:sz w:val="20"/>
              </w:rPr>
              <w:t>hap</w:t>
            </w:r>
          </w:p>
        </w:tc>
        <w:tc>
          <w:tcPr>
            <w:tcW w:w="1881" w:type="dxa"/>
            <w:tcBorders>
              <w:left w:val="nil"/>
            </w:tcBorders>
          </w:tcPr>
          <w:p w:rsidR="0067705B" w:rsidRDefault="00EF3B5B">
            <w:pPr>
              <w:pStyle w:val="TableParagraph"/>
              <w:ind w:left="219"/>
              <w:rPr>
                <w:i/>
                <w:sz w:val="20"/>
              </w:rPr>
            </w:pPr>
            <w:r>
              <w:rPr>
                <w:i/>
                <w:sz w:val="20"/>
              </w:rPr>
              <w:t>(h- + -ap D)</w:t>
            </w:r>
          </w:p>
        </w:tc>
        <w:tc>
          <w:tcPr>
            <w:tcW w:w="2782" w:type="dxa"/>
          </w:tcPr>
          <w:p w:rsidR="0067705B" w:rsidRDefault="00EF3B5B">
            <w:pPr>
              <w:pStyle w:val="TableParagraph"/>
              <w:rPr>
                <w:sz w:val="20"/>
              </w:rPr>
            </w:pPr>
            <w:r>
              <w:rPr>
                <w:sz w:val="20"/>
              </w:rPr>
              <w:t>*m-[k]ˤap</w:t>
            </w:r>
          </w:p>
        </w:tc>
        <w:tc>
          <w:tcPr>
            <w:tcW w:w="2870" w:type="dxa"/>
          </w:tcPr>
          <w:p w:rsidR="0067705B" w:rsidRDefault="00EF3B5B">
            <w:pPr>
              <w:pStyle w:val="TableParagraph"/>
              <w:ind w:left="38"/>
              <w:rPr>
                <w:sz w:val="20"/>
              </w:rPr>
            </w:pPr>
            <w:proofErr w:type="gramStart"/>
            <w:r>
              <w:rPr>
                <w:sz w:val="20"/>
              </w:rPr>
              <w:t>thatch</w:t>
            </w:r>
            <w:proofErr w:type="gramEnd"/>
            <w:r>
              <w:rPr>
                <w:sz w:val="20"/>
              </w:rPr>
              <w:t>, cover (v.)</w:t>
            </w:r>
          </w:p>
        </w:tc>
        <w:tc>
          <w:tcPr>
            <w:tcW w:w="928" w:type="dxa"/>
          </w:tcPr>
          <w:p w:rsidR="0067705B" w:rsidRDefault="00EF3B5B">
            <w:pPr>
              <w:pStyle w:val="TableParagraph"/>
              <w:ind w:left="210"/>
              <w:rPr>
                <w:sz w:val="20"/>
              </w:rPr>
            </w:pPr>
            <w:r>
              <w:rPr>
                <w:sz w:val="20"/>
              </w:rPr>
              <w:t>0642q</w:t>
            </w:r>
          </w:p>
        </w:tc>
        <w:tc>
          <w:tcPr>
            <w:tcW w:w="940" w:type="dxa"/>
          </w:tcPr>
          <w:p w:rsidR="0067705B" w:rsidRDefault="00EF3B5B">
            <w:pPr>
              <w:pStyle w:val="TableParagraph"/>
              <w:ind w:left="0" w:right="92"/>
              <w:jc w:val="right"/>
              <w:rPr>
                <w:sz w:val="20"/>
              </w:rPr>
            </w:pPr>
            <w:r>
              <w:rPr>
                <w:sz w:val="20"/>
              </w:rPr>
              <w:t>53260.13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64"/>
              <w:rPr>
                <w:sz w:val="20"/>
              </w:rPr>
            </w:pPr>
            <w:r>
              <w:rPr>
                <w:sz w:val="20"/>
              </w:rPr>
              <w:t>U+84CB</w:t>
            </w:r>
          </w:p>
        </w:tc>
      </w:tr>
    </w:tbl>
    <w:p w:rsidR="0067705B" w:rsidRDefault="0067705B">
      <w:pPr>
        <w:rPr>
          <w:sz w:val="20"/>
        </w:rPr>
        <w:sectPr w:rsidR="0067705B">
          <w:footerReference w:type="default" r:id="rId18"/>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2"/>
        <w:gridCol w:w="189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曷</w:t>
            </w:r>
          </w:p>
        </w:tc>
        <w:tc>
          <w:tcPr>
            <w:tcW w:w="770" w:type="dxa"/>
          </w:tcPr>
          <w:p w:rsidR="0067705B" w:rsidRDefault="00EF3B5B">
            <w:pPr>
              <w:pStyle w:val="TableParagraph"/>
              <w:rPr>
                <w:sz w:val="20"/>
              </w:rPr>
            </w:pPr>
            <w:r>
              <w:rPr>
                <w:sz w:val="20"/>
              </w:rPr>
              <w:t>hé</w:t>
            </w:r>
          </w:p>
        </w:tc>
        <w:tc>
          <w:tcPr>
            <w:tcW w:w="892" w:type="dxa"/>
            <w:tcBorders>
              <w:right w:val="nil"/>
            </w:tcBorders>
          </w:tcPr>
          <w:p w:rsidR="0067705B" w:rsidRDefault="00EF3B5B">
            <w:pPr>
              <w:pStyle w:val="TableParagraph"/>
              <w:rPr>
                <w:i/>
                <w:sz w:val="20"/>
              </w:rPr>
            </w:pPr>
            <w:r>
              <w:rPr>
                <w:i/>
                <w:sz w:val="20"/>
              </w:rPr>
              <w:t>hat</w:t>
            </w:r>
          </w:p>
        </w:tc>
        <w:tc>
          <w:tcPr>
            <w:tcW w:w="1892" w:type="dxa"/>
            <w:tcBorders>
              <w:left w:val="nil"/>
            </w:tcBorders>
          </w:tcPr>
          <w:p w:rsidR="0067705B" w:rsidRDefault="00EF3B5B">
            <w:pPr>
              <w:pStyle w:val="TableParagraph"/>
              <w:ind w:left="230"/>
              <w:rPr>
                <w:i/>
                <w:sz w:val="20"/>
              </w:rPr>
            </w:pPr>
            <w:r>
              <w:rPr>
                <w:i/>
                <w:sz w:val="20"/>
              </w:rPr>
              <w:t>(h- + -at D)</w:t>
            </w:r>
          </w:p>
        </w:tc>
        <w:tc>
          <w:tcPr>
            <w:tcW w:w="2782" w:type="dxa"/>
          </w:tcPr>
          <w:p w:rsidR="0067705B" w:rsidRDefault="00EF3B5B">
            <w:pPr>
              <w:pStyle w:val="TableParagraph"/>
              <w:rPr>
                <w:sz w:val="20"/>
              </w:rPr>
            </w:pPr>
            <w:r>
              <w:rPr>
                <w:sz w:val="20"/>
              </w:rPr>
              <w:t>*[g]ˤat</w:t>
            </w:r>
          </w:p>
        </w:tc>
        <w:tc>
          <w:tcPr>
            <w:tcW w:w="2870" w:type="dxa"/>
          </w:tcPr>
          <w:p w:rsidR="0067705B" w:rsidRDefault="00EF3B5B">
            <w:pPr>
              <w:pStyle w:val="TableParagraph"/>
              <w:ind w:left="38"/>
              <w:rPr>
                <w:sz w:val="20"/>
              </w:rPr>
            </w:pPr>
            <w:r>
              <w:rPr>
                <w:sz w:val="20"/>
              </w:rPr>
              <w:t>what</w:t>
            </w:r>
          </w:p>
        </w:tc>
        <w:tc>
          <w:tcPr>
            <w:tcW w:w="928" w:type="dxa"/>
          </w:tcPr>
          <w:p w:rsidR="0067705B" w:rsidRDefault="00EF3B5B">
            <w:pPr>
              <w:pStyle w:val="TableParagraph"/>
              <w:ind w:left="210"/>
              <w:rPr>
                <w:sz w:val="20"/>
              </w:rPr>
            </w:pPr>
            <w:r>
              <w:rPr>
                <w:sz w:val="20"/>
              </w:rPr>
              <w:t>0313d</w:t>
            </w:r>
          </w:p>
        </w:tc>
        <w:tc>
          <w:tcPr>
            <w:tcW w:w="940" w:type="dxa"/>
          </w:tcPr>
          <w:p w:rsidR="0067705B" w:rsidRDefault="00EF3B5B">
            <w:pPr>
              <w:pStyle w:val="TableParagraph"/>
              <w:ind w:left="0" w:right="92"/>
              <w:jc w:val="right"/>
              <w:rPr>
                <w:sz w:val="20"/>
              </w:rPr>
            </w:pPr>
            <w:r>
              <w:rPr>
                <w:sz w:val="20"/>
              </w:rPr>
              <w:t>21502.10</w:t>
            </w:r>
          </w:p>
        </w:tc>
        <w:tc>
          <w:tcPr>
            <w:tcW w:w="496" w:type="dxa"/>
          </w:tcPr>
          <w:p w:rsidR="0067705B" w:rsidRDefault="00EF3B5B">
            <w:pPr>
              <w:pStyle w:val="TableParagraph"/>
              <w:ind w:left="75" w:right="76"/>
              <w:jc w:val="center"/>
              <w:rPr>
                <w:sz w:val="20"/>
              </w:rPr>
            </w:pPr>
            <w:r>
              <w:rPr>
                <w:sz w:val="20"/>
              </w:rPr>
              <w:t>73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U+66F7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核</w:t>
            </w:r>
          </w:p>
        </w:tc>
        <w:tc>
          <w:tcPr>
            <w:tcW w:w="770" w:type="dxa"/>
          </w:tcPr>
          <w:p w:rsidR="0067705B" w:rsidRDefault="00EF3B5B">
            <w:pPr>
              <w:pStyle w:val="TableParagraph"/>
              <w:spacing w:before="29"/>
              <w:rPr>
                <w:sz w:val="20"/>
              </w:rPr>
            </w:pPr>
            <w:r>
              <w:rPr>
                <w:sz w:val="20"/>
              </w:rPr>
              <w:t>hé</w:t>
            </w:r>
          </w:p>
        </w:tc>
        <w:tc>
          <w:tcPr>
            <w:tcW w:w="892" w:type="dxa"/>
            <w:tcBorders>
              <w:right w:val="nil"/>
            </w:tcBorders>
          </w:tcPr>
          <w:p w:rsidR="0067705B" w:rsidRDefault="00EF3B5B">
            <w:pPr>
              <w:pStyle w:val="TableParagraph"/>
              <w:spacing w:before="29"/>
              <w:rPr>
                <w:i/>
                <w:sz w:val="20"/>
              </w:rPr>
            </w:pPr>
            <w:r>
              <w:rPr>
                <w:i/>
                <w:sz w:val="20"/>
              </w:rPr>
              <w:t>heak</w:t>
            </w:r>
          </w:p>
        </w:tc>
        <w:tc>
          <w:tcPr>
            <w:tcW w:w="1892" w:type="dxa"/>
            <w:tcBorders>
              <w:left w:val="nil"/>
            </w:tcBorders>
          </w:tcPr>
          <w:p w:rsidR="0067705B" w:rsidRDefault="00EF3B5B">
            <w:pPr>
              <w:pStyle w:val="TableParagraph"/>
              <w:spacing w:before="29"/>
              <w:ind w:left="230"/>
              <w:rPr>
                <w:i/>
                <w:sz w:val="20"/>
              </w:rPr>
            </w:pPr>
            <w:r>
              <w:rPr>
                <w:i/>
                <w:sz w:val="20"/>
              </w:rPr>
              <w:t>(h- + -eak D)</w:t>
            </w:r>
          </w:p>
        </w:tc>
        <w:tc>
          <w:tcPr>
            <w:tcW w:w="2782" w:type="dxa"/>
          </w:tcPr>
          <w:p w:rsidR="0067705B" w:rsidRDefault="00EF3B5B">
            <w:pPr>
              <w:pStyle w:val="TableParagraph"/>
              <w:spacing w:before="29"/>
              <w:rPr>
                <w:sz w:val="20"/>
              </w:rPr>
            </w:pPr>
            <w:r>
              <w:rPr>
                <w:sz w:val="20"/>
              </w:rPr>
              <w:t>*[g]ˤ&lt;r&gt;ək</w:t>
            </w:r>
          </w:p>
        </w:tc>
        <w:tc>
          <w:tcPr>
            <w:tcW w:w="2870" w:type="dxa"/>
          </w:tcPr>
          <w:p w:rsidR="0067705B" w:rsidRDefault="00EF3B5B">
            <w:pPr>
              <w:pStyle w:val="TableParagraph"/>
              <w:spacing w:before="29"/>
              <w:ind w:left="38"/>
              <w:rPr>
                <w:sz w:val="20"/>
              </w:rPr>
            </w:pPr>
            <w:r>
              <w:rPr>
                <w:sz w:val="20"/>
              </w:rPr>
              <w:t>kernel fruit; scrutinize</w:t>
            </w:r>
          </w:p>
        </w:tc>
        <w:tc>
          <w:tcPr>
            <w:tcW w:w="928" w:type="dxa"/>
          </w:tcPr>
          <w:p w:rsidR="0067705B" w:rsidRDefault="00EF3B5B">
            <w:pPr>
              <w:pStyle w:val="TableParagraph"/>
              <w:spacing w:before="29"/>
              <w:ind w:left="196"/>
              <w:rPr>
                <w:sz w:val="20"/>
              </w:rPr>
            </w:pPr>
            <w:r>
              <w:rPr>
                <w:sz w:val="20"/>
              </w:rPr>
              <w:t>0937a'</w:t>
            </w:r>
          </w:p>
        </w:tc>
        <w:tc>
          <w:tcPr>
            <w:tcW w:w="940" w:type="dxa"/>
          </w:tcPr>
          <w:p w:rsidR="0067705B" w:rsidRDefault="00EF3B5B">
            <w:pPr>
              <w:pStyle w:val="TableParagraph"/>
              <w:spacing w:before="29"/>
              <w:ind w:left="0" w:right="92"/>
              <w:jc w:val="right"/>
              <w:rPr>
                <w:sz w:val="20"/>
              </w:rPr>
            </w:pPr>
            <w:r>
              <w:rPr>
                <w:sz w:val="20"/>
              </w:rPr>
              <w:t>21206.04</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96"/>
              <w:rPr>
                <w:sz w:val="20"/>
              </w:rPr>
            </w:pPr>
            <w:r>
              <w:rPr>
                <w:sz w:val="20"/>
              </w:rPr>
              <w:t>U+6838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覈</w:t>
            </w:r>
          </w:p>
        </w:tc>
        <w:tc>
          <w:tcPr>
            <w:tcW w:w="770" w:type="dxa"/>
          </w:tcPr>
          <w:p w:rsidR="0067705B" w:rsidRDefault="00EF3B5B">
            <w:pPr>
              <w:pStyle w:val="TableParagraph"/>
              <w:rPr>
                <w:sz w:val="20"/>
              </w:rPr>
            </w:pPr>
            <w:r>
              <w:rPr>
                <w:sz w:val="20"/>
              </w:rPr>
              <w:t>hé</w:t>
            </w:r>
          </w:p>
        </w:tc>
        <w:tc>
          <w:tcPr>
            <w:tcW w:w="892" w:type="dxa"/>
            <w:tcBorders>
              <w:right w:val="nil"/>
            </w:tcBorders>
          </w:tcPr>
          <w:p w:rsidR="0067705B" w:rsidRDefault="00EF3B5B">
            <w:pPr>
              <w:pStyle w:val="TableParagraph"/>
              <w:rPr>
                <w:i/>
                <w:sz w:val="20"/>
              </w:rPr>
            </w:pPr>
            <w:r>
              <w:rPr>
                <w:i/>
                <w:sz w:val="20"/>
              </w:rPr>
              <w:t>heak</w:t>
            </w:r>
          </w:p>
        </w:tc>
        <w:tc>
          <w:tcPr>
            <w:tcW w:w="1892" w:type="dxa"/>
            <w:tcBorders>
              <w:left w:val="nil"/>
            </w:tcBorders>
          </w:tcPr>
          <w:p w:rsidR="0067705B" w:rsidRDefault="00EF3B5B">
            <w:pPr>
              <w:pStyle w:val="TableParagraph"/>
              <w:ind w:left="230"/>
              <w:rPr>
                <w:i/>
                <w:sz w:val="20"/>
              </w:rPr>
            </w:pPr>
            <w:r>
              <w:rPr>
                <w:i/>
                <w:sz w:val="20"/>
              </w:rPr>
              <w:t>(h- + -eak D)</w:t>
            </w:r>
          </w:p>
        </w:tc>
        <w:tc>
          <w:tcPr>
            <w:tcW w:w="2782" w:type="dxa"/>
          </w:tcPr>
          <w:p w:rsidR="0067705B" w:rsidRDefault="00EF3B5B">
            <w:pPr>
              <w:pStyle w:val="TableParagraph"/>
              <w:rPr>
                <w:sz w:val="20"/>
              </w:rPr>
            </w:pPr>
            <w:r>
              <w:rPr>
                <w:w w:val="95"/>
                <w:sz w:val="20"/>
              </w:rPr>
              <w:t>*[g</w:t>
            </w:r>
            <w:proofErr w:type="gramStart"/>
            <w:r>
              <w:rPr>
                <w:w w:val="95"/>
                <w:sz w:val="20"/>
              </w:rPr>
              <w:t>]ˤ</w:t>
            </w:r>
            <w:proofErr w:type="gramEnd"/>
            <w:r>
              <w:rPr>
                <w:w w:val="95"/>
                <w:sz w:val="20"/>
              </w:rPr>
              <w:t>r[ə]k (or *[g]ˤrewk?)</w:t>
            </w:r>
          </w:p>
        </w:tc>
        <w:tc>
          <w:tcPr>
            <w:tcW w:w="2870" w:type="dxa"/>
          </w:tcPr>
          <w:p w:rsidR="0067705B" w:rsidRDefault="00EF3B5B">
            <w:pPr>
              <w:pStyle w:val="TableParagraph"/>
              <w:ind w:left="38"/>
              <w:rPr>
                <w:sz w:val="20"/>
              </w:rPr>
            </w:pPr>
            <w:r>
              <w:rPr>
                <w:sz w:val="20"/>
              </w:rPr>
              <w:t>kernel</w:t>
            </w:r>
          </w:p>
        </w:tc>
        <w:tc>
          <w:tcPr>
            <w:tcW w:w="928" w:type="dxa"/>
          </w:tcPr>
          <w:p w:rsidR="0067705B" w:rsidRDefault="00EF3B5B">
            <w:pPr>
              <w:pStyle w:val="TableParagraph"/>
              <w:ind w:left="214"/>
              <w:rPr>
                <w:sz w:val="20"/>
              </w:rPr>
            </w:pPr>
            <w:r>
              <w:rPr>
                <w:sz w:val="20"/>
              </w:rPr>
              <w:t>1260a</w:t>
            </w:r>
          </w:p>
        </w:tc>
        <w:tc>
          <w:tcPr>
            <w:tcW w:w="940" w:type="dxa"/>
          </w:tcPr>
          <w:p w:rsidR="0067705B" w:rsidRDefault="00EF3B5B">
            <w:pPr>
              <w:pStyle w:val="TableParagraph"/>
              <w:ind w:left="0" w:right="92"/>
              <w:jc w:val="right"/>
              <w:rPr>
                <w:sz w:val="20"/>
              </w:rPr>
            </w:pPr>
            <w:r>
              <w:rPr>
                <w:sz w:val="20"/>
              </w:rPr>
              <w:t>42808.12</w:t>
            </w:r>
          </w:p>
        </w:tc>
        <w:tc>
          <w:tcPr>
            <w:tcW w:w="496" w:type="dxa"/>
          </w:tcPr>
          <w:p w:rsidR="0067705B" w:rsidRDefault="00EF3B5B">
            <w:pPr>
              <w:pStyle w:val="TableParagraph"/>
              <w:ind w:left="75" w:right="76"/>
              <w:jc w:val="center"/>
              <w:rPr>
                <w:sz w:val="20"/>
              </w:rPr>
            </w:pPr>
            <w:r>
              <w:rPr>
                <w:sz w:val="20"/>
              </w:rPr>
              <w:t>146</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6"/>
              <w:rPr>
                <w:sz w:val="20"/>
              </w:rPr>
            </w:pPr>
            <w:r>
              <w:rPr>
                <w:sz w:val="20"/>
              </w:rPr>
              <w:t>U+8988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劾</w:t>
            </w:r>
          </w:p>
        </w:tc>
        <w:tc>
          <w:tcPr>
            <w:tcW w:w="770" w:type="dxa"/>
          </w:tcPr>
          <w:p w:rsidR="0067705B" w:rsidRDefault="00EF3B5B">
            <w:pPr>
              <w:pStyle w:val="TableParagraph"/>
              <w:rPr>
                <w:sz w:val="20"/>
              </w:rPr>
            </w:pPr>
            <w:r>
              <w:rPr>
                <w:sz w:val="20"/>
              </w:rPr>
              <w:t>hé</w:t>
            </w:r>
          </w:p>
        </w:tc>
        <w:tc>
          <w:tcPr>
            <w:tcW w:w="892" w:type="dxa"/>
            <w:tcBorders>
              <w:right w:val="nil"/>
            </w:tcBorders>
          </w:tcPr>
          <w:p w:rsidR="0067705B" w:rsidRDefault="00EF3B5B">
            <w:pPr>
              <w:pStyle w:val="TableParagraph"/>
              <w:rPr>
                <w:i/>
                <w:sz w:val="20"/>
              </w:rPr>
            </w:pPr>
            <w:r>
              <w:rPr>
                <w:i/>
                <w:sz w:val="20"/>
              </w:rPr>
              <w:t>hojH</w:t>
            </w:r>
          </w:p>
        </w:tc>
        <w:tc>
          <w:tcPr>
            <w:tcW w:w="1892" w:type="dxa"/>
            <w:tcBorders>
              <w:left w:val="nil"/>
            </w:tcBorders>
          </w:tcPr>
          <w:p w:rsidR="0067705B" w:rsidRDefault="00EF3B5B">
            <w:pPr>
              <w:pStyle w:val="TableParagraph"/>
              <w:ind w:left="230"/>
              <w:rPr>
                <w:i/>
                <w:sz w:val="20"/>
              </w:rPr>
            </w:pPr>
            <w:r>
              <w:rPr>
                <w:i/>
                <w:sz w:val="20"/>
              </w:rPr>
              <w:t>(h- + -oj C)</w:t>
            </w:r>
          </w:p>
        </w:tc>
        <w:tc>
          <w:tcPr>
            <w:tcW w:w="2782" w:type="dxa"/>
          </w:tcPr>
          <w:p w:rsidR="0067705B" w:rsidRDefault="00EF3B5B">
            <w:pPr>
              <w:pStyle w:val="TableParagraph"/>
              <w:rPr>
                <w:sz w:val="20"/>
              </w:rPr>
            </w:pPr>
            <w:r>
              <w:rPr>
                <w:sz w:val="20"/>
              </w:rPr>
              <w:t>*[g]ˤək-s</w:t>
            </w:r>
          </w:p>
        </w:tc>
        <w:tc>
          <w:tcPr>
            <w:tcW w:w="2870" w:type="dxa"/>
          </w:tcPr>
          <w:p w:rsidR="0067705B" w:rsidRDefault="00EF3B5B">
            <w:pPr>
              <w:pStyle w:val="TableParagraph"/>
              <w:ind w:left="38"/>
              <w:rPr>
                <w:sz w:val="20"/>
              </w:rPr>
            </w:pPr>
            <w:r>
              <w:rPr>
                <w:sz w:val="20"/>
              </w:rPr>
              <w:t>investigate</w:t>
            </w:r>
          </w:p>
        </w:tc>
        <w:tc>
          <w:tcPr>
            <w:tcW w:w="928" w:type="dxa"/>
          </w:tcPr>
          <w:p w:rsidR="0067705B" w:rsidRDefault="00EF3B5B">
            <w:pPr>
              <w:pStyle w:val="TableParagraph"/>
              <w:ind w:left="210"/>
              <w:rPr>
                <w:sz w:val="20"/>
              </w:rPr>
            </w:pPr>
            <w:r>
              <w:rPr>
                <w:sz w:val="20"/>
              </w:rPr>
              <w:t>0937x</w:t>
            </w:r>
          </w:p>
        </w:tc>
        <w:tc>
          <w:tcPr>
            <w:tcW w:w="940" w:type="dxa"/>
          </w:tcPr>
          <w:p w:rsidR="0067705B" w:rsidRDefault="00EF3B5B">
            <w:pPr>
              <w:pStyle w:val="TableParagraph"/>
              <w:ind w:left="0" w:right="92"/>
              <w:jc w:val="right"/>
              <w:rPr>
                <w:sz w:val="20"/>
              </w:rPr>
            </w:pPr>
            <w:r>
              <w:rPr>
                <w:sz w:val="20"/>
              </w:rPr>
              <w:t>10370.02</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8"/>
              <w:rPr>
                <w:sz w:val="20"/>
              </w:rPr>
            </w:pPr>
            <w:r>
              <w:rPr>
                <w:sz w:val="20"/>
              </w:rPr>
              <w:t>U+52BE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劾</w:t>
            </w:r>
          </w:p>
        </w:tc>
        <w:tc>
          <w:tcPr>
            <w:tcW w:w="770" w:type="dxa"/>
          </w:tcPr>
          <w:p w:rsidR="0067705B" w:rsidRDefault="00EF3B5B">
            <w:pPr>
              <w:pStyle w:val="TableParagraph"/>
              <w:rPr>
                <w:sz w:val="20"/>
              </w:rPr>
            </w:pPr>
            <w:r>
              <w:rPr>
                <w:sz w:val="20"/>
              </w:rPr>
              <w:t>hé</w:t>
            </w:r>
          </w:p>
        </w:tc>
        <w:tc>
          <w:tcPr>
            <w:tcW w:w="892" w:type="dxa"/>
            <w:tcBorders>
              <w:right w:val="nil"/>
            </w:tcBorders>
          </w:tcPr>
          <w:p w:rsidR="0067705B" w:rsidRDefault="00EF3B5B">
            <w:pPr>
              <w:pStyle w:val="TableParagraph"/>
              <w:rPr>
                <w:i/>
                <w:sz w:val="20"/>
              </w:rPr>
            </w:pPr>
            <w:r>
              <w:rPr>
                <w:i/>
                <w:sz w:val="20"/>
              </w:rPr>
              <w:t>hok</w:t>
            </w:r>
          </w:p>
        </w:tc>
        <w:tc>
          <w:tcPr>
            <w:tcW w:w="1892" w:type="dxa"/>
            <w:tcBorders>
              <w:left w:val="nil"/>
            </w:tcBorders>
          </w:tcPr>
          <w:p w:rsidR="0067705B" w:rsidRDefault="00EF3B5B">
            <w:pPr>
              <w:pStyle w:val="TableParagraph"/>
              <w:ind w:left="230"/>
              <w:rPr>
                <w:i/>
                <w:sz w:val="20"/>
              </w:rPr>
            </w:pPr>
            <w:r>
              <w:rPr>
                <w:i/>
                <w:sz w:val="20"/>
              </w:rPr>
              <w:t>(h- + -ok D)</w:t>
            </w:r>
          </w:p>
        </w:tc>
        <w:tc>
          <w:tcPr>
            <w:tcW w:w="2782" w:type="dxa"/>
          </w:tcPr>
          <w:p w:rsidR="0067705B" w:rsidRDefault="00EF3B5B">
            <w:pPr>
              <w:pStyle w:val="TableParagraph"/>
              <w:rPr>
                <w:sz w:val="20"/>
              </w:rPr>
            </w:pPr>
            <w:r>
              <w:rPr>
                <w:w w:val="95"/>
                <w:sz w:val="20"/>
              </w:rPr>
              <w:t>*[g]ˤək</w:t>
            </w:r>
          </w:p>
        </w:tc>
        <w:tc>
          <w:tcPr>
            <w:tcW w:w="2870" w:type="dxa"/>
          </w:tcPr>
          <w:p w:rsidR="0067705B" w:rsidRDefault="00EF3B5B">
            <w:pPr>
              <w:pStyle w:val="TableParagraph"/>
              <w:ind w:left="38"/>
              <w:rPr>
                <w:sz w:val="20"/>
              </w:rPr>
            </w:pPr>
            <w:r>
              <w:rPr>
                <w:sz w:val="20"/>
              </w:rPr>
              <w:t>investigate, try (a criminal)</w:t>
            </w:r>
          </w:p>
        </w:tc>
        <w:tc>
          <w:tcPr>
            <w:tcW w:w="928" w:type="dxa"/>
          </w:tcPr>
          <w:p w:rsidR="0067705B" w:rsidRDefault="00EF3B5B">
            <w:pPr>
              <w:pStyle w:val="TableParagraph"/>
              <w:ind w:left="210"/>
              <w:rPr>
                <w:sz w:val="20"/>
              </w:rPr>
            </w:pPr>
            <w:r>
              <w:rPr>
                <w:sz w:val="20"/>
              </w:rPr>
              <w:t>0937x</w:t>
            </w:r>
          </w:p>
        </w:tc>
        <w:tc>
          <w:tcPr>
            <w:tcW w:w="940" w:type="dxa"/>
          </w:tcPr>
          <w:p w:rsidR="0067705B" w:rsidRDefault="00EF3B5B">
            <w:pPr>
              <w:pStyle w:val="TableParagraph"/>
              <w:ind w:left="0" w:right="92"/>
              <w:jc w:val="right"/>
              <w:rPr>
                <w:sz w:val="20"/>
              </w:rPr>
            </w:pPr>
            <w:r>
              <w:rPr>
                <w:sz w:val="20"/>
              </w:rPr>
              <w:t>10370.02</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8"/>
              <w:rPr>
                <w:sz w:val="20"/>
              </w:rPr>
            </w:pPr>
            <w:r>
              <w:rPr>
                <w:sz w:val="20"/>
              </w:rPr>
              <w:t>U+52BE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合</w:t>
            </w:r>
          </w:p>
        </w:tc>
        <w:tc>
          <w:tcPr>
            <w:tcW w:w="770" w:type="dxa"/>
          </w:tcPr>
          <w:p w:rsidR="0067705B" w:rsidRDefault="00EF3B5B">
            <w:pPr>
              <w:pStyle w:val="TableParagraph"/>
              <w:rPr>
                <w:sz w:val="20"/>
              </w:rPr>
            </w:pPr>
            <w:r>
              <w:rPr>
                <w:sz w:val="20"/>
              </w:rPr>
              <w:t>hé</w:t>
            </w:r>
          </w:p>
        </w:tc>
        <w:tc>
          <w:tcPr>
            <w:tcW w:w="892" w:type="dxa"/>
            <w:tcBorders>
              <w:right w:val="nil"/>
            </w:tcBorders>
          </w:tcPr>
          <w:p w:rsidR="0067705B" w:rsidRDefault="00EF3B5B">
            <w:pPr>
              <w:pStyle w:val="TableParagraph"/>
              <w:rPr>
                <w:i/>
                <w:sz w:val="20"/>
              </w:rPr>
            </w:pPr>
            <w:r>
              <w:rPr>
                <w:i/>
                <w:sz w:val="20"/>
              </w:rPr>
              <w:t>hop</w:t>
            </w:r>
          </w:p>
        </w:tc>
        <w:tc>
          <w:tcPr>
            <w:tcW w:w="1892" w:type="dxa"/>
            <w:tcBorders>
              <w:left w:val="nil"/>
            </w:tcBorders>
          </w:tcPr>
          <w:p w:rsidR="0067705B" w:rsidRDefault="00EF3B5B">
            <w:pPr>
              <w:pStyle w:val="TableParagraph"/>
              <w:ind w:left="230"/>
              <w:rPr>
                <w:i/>
                <w:sz w:val="20"/>
              </w:rPr>
            </w:pPr>
            <w:r>
              <w:rPr>
                <w:i/>
                <w:sz w:val="20"/>
              </w:rPr>
              <w:t>(h- + -op D)</w:t>
            </w:r>
          </w:p>
        </w:tc>
        <w:tc>
          <w:tcPr>
            <w:tcW w:w="2782" w:type="dxa"/>
          </w:tcPr>
          <w:p w:rsidR="0067705B" w:rsidRDefault="00EF3B5B">
            <w:pPr>
              <w:pStyle w:val="TableParagraph"/>
              <w:rPr>
                <w:sz w:val="20"/>
              </w:rPr>
            </w:pPr>
            <w:r>
              <w:rPr>
                <w:sz w:val="20"/>
              </w:rPr>
              <w:t>*m-kˤop</w:t>
            </w:r>
          </w:p>
        </w:tc>
        <w:tc>
          <w:tcPr>
            <w:tcW w:w="2870" w:type="dxa"/>
          </w:tcPr>
          <w:p w:rsidR="0067705B" w:rsidRDefault="00EF3B5B">
            <w:pPr>
              <w:pStyle w:val="TableParagraph"/>
              <w:ind w:left="38"/>
              <w:rPr>
                <w:sz w:val="20"/>
              </w:rPr>
            </w:pPr>
            <w:r>
              <w:rPr>
                <w:sz w:val="20"/>
              </w:rPr>
              <w:t>come together; bring together</w:t>
            </w:r>
          </w:p>
        </w:tc>
        <w:tc>
          <w:tcPr>
            <w:tcW w:w="928" w:type="dxa"/>
          </w:tcPr>
          <w:p w:rsidR="0067705B" w:rsidRDefault="00EF3B5B">
            <w:pPr>
              <w:pStyle w:val="TableParagraph"/>
              <w:ind w:left="214"/>
              <w:rPr>
                <w:sz w:val="20"/>
              </w:rPr>
            </w:pPr>
            <w:r>
              <w:rPr>
                <w:sz w:val="20"/>
              </w:rPr>
              <w:t>0675a</w:t>
            </w:r>
          </w:p>
        </w:tc>
        <w:tc>
          <w:tcPr>
            <w:tcW w:w="940" w:type="dxa"/>
          </w:tcPr>
          <w:p w:rsidR="0067705B" w:rsidRDefault="00EF3B5B">
            <w:pPr>
              <w:pStyle w:val="TableParagraph"/>
              <w:ind w:left="0" w:right="92"/>
              <w:jc w:val="right"/>
              <w:rPr>
                <w:sz w:val="20"/>
              </w:rPr>
            </w:pPr>
            <w:r>
              <w:rPr>
                <w:sz w:val="20"/>
              </w:rPr>
              <w:t>10581.01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U+5408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齕</w:t>
            </w:r>
          </w:p>
        </w:tc>
        <w:tc>
          <w:tcPr>
            <w:tcW w:w="770" w:type="dxa"/>
          </w:tcPr>
          <w:p w:rsidR="0067705B" w:rsidRDefault="00EF3B5B">
            <w:pPr>
              <w:pStyle w:val="TableParagraph"/>
              <w:spacing w:before="29"/>
              <w:rPr>
                <w:sz w:val="20"/>
              </w:rPr>
            </w:pPr>
            <w:r>
              <w:rPr>
                <w:sz w:val="20"/>
              </w:rPr>
              <w:t>hé</w:t>
            </w:r>
          </w:p>
        </w:tc>
        <w:tc>
          <w:tcPr>
            <w:tcW w:w="892" w:type="dxa"/>
            <w:tcBorders>
              <w:right w:val="nil"/>
            </w:tcBorders>
          </w:tcPr>
          <w:p w:rsidR="0067705B" w:rsidRDefault="00EF3B5B">
            <w:pPr>
              <w:pStyle w:val="TableParagraph"/>
              <w:spacing w:before="29"/>
              <w:rPr>
                <w:i/>
                <w:sz w:val="20"/>
              </w:rPr>
            </w:pPr>
            <w:r>
              <w:rPr>
                <w:i/>
                <w:sz w:val="20"/>
              </w:rPr>
              <w:t>hot</w:t>
            </w:r>
          </w:p>
        </w:tc>
        <w:tc>
          <w:tcPr>
            <w:tcW w:w="1892" w:type="dxa"/>
            <w:tcBorders>
              <w:left w:val="nil"/>
            </w:tcBorders>
          </w:tcPr>
          <w:p w:rsidR="0067705B" w:rsidRDefault="00EF3B5B">
            <w:pPr>
              <w:pStyle w:val="TableParagraph"/>
              <w:spacing w:before="29"/>
              <w:ind w:left="230"/>
              <w:rPr>
                <w:i/>
                <w:sz w:val="20"/>
              </w:rPr>
            </w:pPr>
            <w:r>
              <w:rPr>
                <w:i/>
                <w:sz w:val="20"/>
              </w:rPr>
              <w:t>(h- + -ot D)</w:t>
            </w:r>
          </w:p>
        </w:tc>
        <w:tc>
          <w:tcPr>
            <w:tcW w:w="2782" w:type="dxa"/>
          </w:tcPr>
          <w:p w:rsidR="0067705B" w:rsidRDefault="00EF3B5B">
            <w:pPr>
              <w:pStyle w:val="TableParagraph"/>
              <w:spacing w:before="29"/>
              <w:rPr>
                <w:sz w:val="20"/>
              </w:rPr>
            </w:pPr>
            <w:r>
              <w:rPr>
                <w:sz w:val="20"/>
              </w:rPr>
              <w:t>*m-[q]ˤət</w:t>
            </w:r>
          </w:p>
        </w:tc>
        <w:tc>
          <w:tcPr>
            <w:tcW w:w="2870" w:type="dxa"/>
          </w:tcPr>
          <w:p w:rsidR="0067705B" w:rsidRDefault="00EF3B5B">
            <w:pPr>
              <w:pStyle w:val="TableParagraph"/>
              <w:spacing w:before="29"/>
              <w:ind w:left="38"/>
              <w:rPr>
                <w:sz w:val="20"/>
              </w:rPr>
            </w:pPr>
            <w:proofErr w:type="gramStart"/>
            <w:r>
              <w:rPr>
                <w:sz w:val="20"/>
              </w:rPr>
              <w:t>bite</w:t>
            </w:r>
            <w:proofErr w:type="gramEnd"/>
            <w:r>
              <w:rPr>
                <w:sz w:val="20"/>
              </w:rPr>
              <w:t xml:space="preserve"> (v.)</w:t>
            </w:r>
          </w:p>
        </w:tc>
        <w:tc>
          <w:tcPr>
            <w:tcW w:w="928" w:type="dxa"/>
          </w:tcPr>
          <w:p w:rsidR="0067705B" w:rsidRDefault="00EF3B5B">
            <w:pPr>
              <w:pStyle w:val="TableParagraph"/>
              <w:spacing w:before="29"/>
              <w:ind w:left="210"/>
              <w:rPr>
                <w:sz w:val="20"/>
              </w:rPr>
            </w:pPr>
            <w:r>
              <w:rPr>
                <w:sz w:val="20"/>
              </w:rPr>
              <w:t>0517o</w:t>
            </w:r>
          </w:p>
        </w:tc>
        <w:tc>
          <w:tcPr>
            <w:tcW w:w="940" w:type="dxa"/>
          </w:tcPr>
          <w:p w:rsidR="0067705B" w:rsidRDefault="00EF3B5B">
            <w:pPr>
              <w:pStyle w:val="TableParagraph"/>
              <w:spacing w:before="29"/>
              <w:ind w:left="0" w:right="92"/>
              <w:jc w:val="right"/>
              <w:rPr>
                <w:sz w:val="20"/>
              </w:rPr>
            </w:pPr>
            <w:r>
              <w:rPr>
                <w:sz w:val="20"/>
              </w:rPr>
              <w:t>74789.09</w:t>
            </w:r>
          </w:p>
        </w:tc>
        <w:tc>
          <w:tcPr>
            <w:tcW w:w="496" w:type="dxa"/>
          </w:tcPr>
          <w:p w:rsidR="0067705B" w:rsidRDefault="00EF3B5B">
            <w:pPr>
              <w:pStyle w:val="TableParagraph"/>
              <w:spacing w:before="29"/>
              <w:ind w:left="75" w:right="76"/>
              <w:jc w:val="center"/>
              <w:rPr>
                <w:sz w:val="20"/>
              </w:rPr>
            </w:pPr>
            <w:r>
              <w:rPr>
                <w:sz w:val="20"/>
              </w:rPr>
              <w:t>211</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92"/>
              <w:rPr>
                <w:sz w:val="20"/>
              </w:rPr>
            </w:pPr>
            <w:r>
              <w:rPr>
                <w:sz w:val="20"/>
              </w:rPr>
              <w:t>U+9F55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禾</w:t>
            </w:r>
          </w:p>
        </w:tc>
        <w:tc>
          <w:tcPr>
            <w:tcW w:w="770" w:type="dxa"/>
          </w:tcPr>
          <w:p w:rsidR="0067705B" w:rsidRDefault="00EF3B5B">
            <w:pPr>
              <w:pStyle w:val="TableParagraph"/>
              <w:rPr>
                <w:sz w:val="20"/>
              </w:rPr>
            </w:pPr>
            <w:r>
              <w:rPr>
                <w:sz w:val="20"/>
              </w:rPr>
              <w:t>hé</w:t>
            </w:r>
          </w:p>
        </w:tc>
        <w:tc>
          <w:tcPr>
            <w:tcW w:w="892" w:type="dxa"/>
            <w:tcBorders>
              <w:right w:val="nil"/>
            </w:tcBorders>
          </w:tcPr>
          <w:p w:rsidR="0067705B" w:rsidRDefault="00EF3B5B">
            <w:pPr>
              <w:pStyle w:val="TableParagraph"/>
              <w:rPr>
                <w:i/>
                <w:sz w:val="20"/>
              </w:rPr>
            </w:pPr>
            <w:r>
              <w:rPr>
                <w:i/>
                <w:sz w:val="20"/>
              </w:rPr>
              <w:t>hwa</w:t>
            </w:r>
          </w:p>
        </w:tc>
        <w:tc>
          <w:tcPr>
            <w:tcW w:w="1892" w:type="dxa"/>
            <w:tcBorders>
              <w:left w:val="nil"/>
            </w:tcBorders>
          </w:tcPr>
          <w:p w:rsidR="0067705B" w:rsidRDefault="00EF3B5B">
            <w:pPr>
              <w:pStyle w:val="TableParagraph"/>
              <w:ind w:left="230"/>
              <w:rPr>
                <w:i/>
                <w:sz w:val="20"/>
              </w:rPr>
            </w:pPr>
            <w:r>
              <w:rPr>
                <w:i/>
                <w:sz w:val="20"/>
              </w:rPr>
              <w:t>(h- + -wa A)</w:t>
            </w:r>
          </w:p>
        </w:tc>
        <w:tc>
          <w:tcPr>
            <w:tcW w:w="2782" w:type="dxa"/>
          </w:tcPr>
          <w:p w:rsidR="0067705B" w:rsidRDefault="00EF3B5B">
            <w:pPr>
              <w:pStyle w:val="TableParagraph"/>
              <w:rPr>
                <w:sz w:val="20"/>
              </w:rPr>
            </w:pPr>
            <w:r>
              <w:rPr>
                <w:sz w:val="20"/>
              </w:rPr>
              <w:t>*[ɢ]ˤoj</w:t>
            </w:r>
          </w:p>
        </w:tc>
        <w:tc>
          <w:tcPr>
            <w:tcW w:w="2870" w:type="dxa"/>
          </w:tcPr>
          <w:p w:rsidR="0067705B" w:rsidRDefault="00EF3B5B">
            <w:pPr>
              <w:pStyle w:val="TableParagraph"/>
              <w:ind w:left="38"/>
              <w:rPr>
                <w:sz w:val="20"/>
              </w:rPr>
            </w:pPr>
            <w:r>
              <w:rPr>
                <w:sz w:val="20"/>
              </w:rPr>
              <w:t>growing grain</w:t>
            </w:r>
          </w:p>
        </w:tc>
        <w:tc>
          <w:tcPr>
            <w:tcW w:w="928" w:type="dxa"/>
          </w:tcPr>
          <w:p w:rsidR="0067705B" w:rsidRDefault="00EF3B5B">
            <w:pPr>
              <w:pStyle w:val="TableParagraph"/>
              <w:ind w:left="214"/>
              <w:rPr>
                <w:sz w:val="20"/>
              </w:rPr>
            </w:pPr>
            <w:r>
              <w:rPr>
                <w:sz w:val="20"/>
              </w:rPr>
              <w:t>0008a</w:t>
            </w:r>
          </w:p>
        </w:tc>
        <w:tc>
          <w:tcPr>
            <w:tcW w:w="940" w:type="dxa"/>
          </w:tcPr>
          <w:p w:rsidR="0067705B" w:rsidRDefault="00EF3B5B">
            <w:pPr>
              <w:pStyle w:val="TableParagraph"/>
              <w:ind w:left="0" w:right="92"/>
              <w:jc w:val="right"/>
              <w:rPr>
                <w:sz w:val="20"/>
              </w:rPr>
            </w:pPr>
            <w:r>
              <w:rPr>
                <w:sz w:val="20"/>
              </w:rPr>
              <w:t>42588.01</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68"/>
              <w:rPr>
                <w:sz w:val="20"/>
              </w:rPr>
            </w:pPr>
            <w:r>
              <w:rPr>
                <w:sz w:val="20"/>
              </w:rPr>
              <w:t>U+79BE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和</w:t>
            </w:r>
          </w:p>
        </w:tc>
        <w:tc>
          <w:tcPr>
            <w:tcW w:w="770" w:type="dxa"/>
          </w:tcPr>
          <w:p w:rsidR="0067705B" w:rsidRDefault="00EF3B5B">
            <w:pPr>
              <w:pStyle w:val="TableParagraph"/>
              <w:rPr>
                <w:sz w:val="20"/>
              </w:rPr>
            </w:pPr>
            <w:r>
              <w:rPr>
                <w:sz w:val="20"/>
              </w:rPr>
              <w:t>hé</w:t>
            </w:r>
          </w:p>
        </w:tc>
        <w:tc>
          <w:tcPr>
            <w:tcW w:w="892" w:type="dxa"/>
            <w:tcBorders>
              <w:right w:val="nil"/>
            </w:tcBorders>
          </w:tcPr>
          <w:p w:rsidR="0067705B" w:rsidRDefault="00EF3B5B">
            <w:pPr>
              <w:pStyle w:val="TableParagraph"/>
              <w:rPr>
                <w:i/>
                <w:sz w:val="20"/>
              </w:rPr>
            </w:pPr>
            <w:r>
              <w:rPr>
                <w:i/>
                <w:sz w:val="20"/>
              </w:rPr>
              <w:t>hwa</w:t>
            </w:r>
          </w:p>
        </w:tc>
        <w:tc>
          <w:tcPr>
            <w:tcW w:w="1892" w:type="dxa"/>
            <w:tcBorders>
              <w:left w:val="nil"/>
            </w:tcBorders>
          </w:tcPr>
          <w:p w:rsidR="0067705B" w:rsidRDefault="00EF3B5B">
            <w:pPr>
              <w:pStyle w:val="TableParagraph"/>
              <w:ind w:left="230"/>
              <w:rPr>
                <w:i/>
                <w:sz w:val="20"/>
              </w:rPr>
            </w:pPr>
            <w:r>
              <w:rPr>
                <w:i/>
                <w:sz w:val="20"/>
              </w:rPr>
              <w:t>(h- + -wa A)</w:t>
            </w:r>
          </w:p>
        </w:tc>
        <w:tc>
          <w:tcPr>
            <w:tcW w:w="2782" w:type="dxa"/>
          </w:tcPr>
          <w:p w:rsidR="0067705B" w:rsidRDefault="00EF3B5B">
            <w:pPr>
              <w:pStyle w:val="TableParagraph"/>
              <w:rPr>
                <w:sz w:val="20"/>
              </w:rPr>
            </w:pPr>
            <w:r>
              <w:rPr>
                <w:sz w:val="20"/>
              </w:rPr>
              <w:t>*[ɢ]ˤoj</w:t>
            </w:r>
          </w:p>
        </w:tc>
        <w:tc>
          <w:tcPr>
            <w:tcW w:w="2870" w:type="dxa"/>
          </w:tcPr>
          <w:p w:rsidR="0067705B" w:rsidRDefault="00EF3B5B">
            <w:pPr>
              <w:pStyle w:val="TableParagraph"/>
              <w:ind w:left="38"/>
              <w:rPr>
                <w:sz w:val="20"/>
              </w:rPr>
            </w:pPr>
            <w:r>
              <w:rPr>
                <w:sz w:val="20"/>
              </w:rPr>
              <w:t>harmonious</w:t>
            </w:r>
          </w:p>
        </w:tc>
        <w:tc>
          <w:tcPr>
            <w:tcW w:w="928" w:type="dxa"/>
          </w:tcPr>
          <w:p w:rsidR="0067705B" w:rsidRDefault="00EF3B5B">
            <w:pPr>
              <w:pStyle w:val="TableParagraph"/>
              <w:ind w:left="214"/>
              <w:rPr>
                <w:sz w:val="20"/>
              </w:rPr>
            </w:pPr>
            <w:r>
              <w:rPr>
                <w:sz w:val="20"/>
              </w:rPr>
              <w:t>0008e</w:t>
            </w:r>
          </w:p>
        </w:tc>
        <w:tc>
          <w:tcPr>
            <w:tcW w:w="940" w:type="dxa"/>
          </w:tcPr>
          <w:p w:rsidR="0067705B" w:rsidRDefault="00EF3B5B">
            <w:pPr>
              <w:pStyle w:val="TableParagraph"/>
              <w:ind w:left="0" w:right="92"/>
              <w:jc w:val="right"/>
              <w:rPr>
                <w:sz w:val="20"/>
              </w:rPr>
            </w:pPr>
            <w:r>
              <w:rPr>
                <w:sz w:val="20"/>
              </w:rPr>
              <w:t>10602.01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U+548C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荷</w:t>
            </w:r>
          </w:p>
        </w:tc>
        <w:tc>
          <w:tcPr>
            <w:tcW w:w="770" w:type="dxa"/>
          </w:tcPr>
          <w:p w:rsidR="0067705B" w:rsidRDefault="00EF3B5B">
            <w:pPr>
              <w:pStyle w:val="TableParagraph"/>
              <w:rPr>
                <w:sz w:val="20"/>
              </w:rPr>
            </w:pPr>
            <w:r>
              <w:rPr>
                <w:sz w:val="20"/>
              </w:rPr>
              <w:t>hè</w:t>
            </w:r>
          </w:p>
        </w:tc>
        <w:tc>
          <w:tcPr>
            <w:tcW w:w="892" w:type="dxa"/>
            <w:tcBorders>
              <w:right w:val="nil"/>
            </w:tcBorders>
          </w:tcPr>
          <w:p w:rsidR="0067705B" w:rsidRDefault="00EF3B5B">
            <w:pPr>
              <w:pStyle w:val="TableParagraph"/>
              <w:rPr>
                <w:i/>
                <w:sz w:val="20"/>
              </w:rPr>
            </w:pPr>
            <w:r>
              <w:rPr>
                <w:i/>
                <w:sz w:val="20"/>
              </w:rPr>
              <w:t>haX</w:t>
            </w:r>
          </w:p>
        </w:tc>
        <w:tc>
          <w:tcPr>
            <w:tcW w:w="1892" w:type="dxa"/>
            <w:tcBorders>
              <w:left w:val="nil"/>
            </w:tcBorders>
          </w:tcPr>
          <w:p w:rsidR="0067705B" w:rsidRDefault="00EF3B5B">
            <w:pPr>
              <w:pStyle w:val="TableParagraph"/>
              <w:ind w:left="230"/>
              <w:rPr>
                <w:i/>
                <w:sz w:val="20"/>
              </w:rPr>
            </w:pPr>
            <w:r>
              <w:rPr>
                <w:i/>
                <w:sz w:val="20"/>
              </w:rPr>
              <w:t>(h- + -a B)</w:t>
            </w:r>
          </w:p>
        </w:tc>
        <w:tc>
          <w:tcPr>
            <w:tcW w:w="2782" w:type="dxa"/>
          </w:tcPr>
          <w:p w:rsidR="0067705B" w:rsidRDefault="00EF3B5B">
            <w:pPr>
              <w:pStyle w:val="TableParagraph"/>
              <w:rPr>
                <w:sz w:val="20"/>
              </w:rPr>
            </w:pPr>
            <w:r>
              <w:rPr>
                <w:sz w:val="20"/>
              </w:rPr>
              <w:t>*[g]ˤajʔ</w:t>
            </w:r>
          </w:p>
        </w:tc>
        <w:tc>
          <w:tcPr>
            <w:tcW w:w="2870" w:type="dxa"/>
          </w:tcPr>
          <w:p w:rsidR="0067705B" w:rsidRDefault="00EF3B5B">
            <w:pPr>
              <w:pStyle w:val="TableParagraph"/>
              <w:ind w:left="38"/>
              <w:rPr>
                <w:sz w:val="20"/>
              </w:rPr>
            </w:pPr>
            <w:r>
              <w:rPr>
                <w:sz w:val="20"/>
              </w:rPr>
              <w:t>carry</w:t>
            </w:r>
          </w:p>
        </w:tc>
        <w:tc>
          <w:tcPr>
            <w:tcW w:w="928" w:type="dxa"/>
          </w:tcPr>
          <w:p w:rsidR="0067705B" w:rsidRDefault="00EF3B5B">
            <w:pPr>
              <w:pStyle w:val="TableParagraph"/>
              <w:ind w:left="210"/>
              <w:rPr>
                <w:sz w:val="20"/>
              </w:rPr>
            </w:pPr>
            <w:r>
              <w:rPr>
                <w:sz w:val="20"/>
              </w:rPr>
              <w:t>0001o</w:t>
            </w:r>
          </w:p>
        </w:tc>
        <w:tc>
          <w:tcPr>
            <w:tcW w:w="940" w:type="dxa"/>
          </w:tcPr>
          <w:p w:rsidR="0067705B" w:rsidRDefault="00EF3B5B">
            <w:pPr>
              <w:pStyle w:val="TableParagraph"/>
              <w:ind w:left="0" w:right="92"/>
              <w:jc w:val="right"/>
              <w:rPr>
                <w:sz w:val="20"/>
              </w:rPr>
            </w:pPr>
            <w:r>
              <w:rPr>
                <w:sz w:val="20"/>
              </w:rPr>
              <w:t>53220.04</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U+8377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賀</w:t>
            </w:r>
          </w:p>
        </w:tc>
        <w:tc>
          <w:tcPr>
            <w:tcW w:w="770" w:type="dxa"/>
          </w:tcPr>
          <w:p w:rsidR="0067705B" w:rsidRDefault="00EF3B5B">
            <w:pPr>
              <w:pStyle w:val="TableParagraph"/>
              <w:rPr>
                <w:sz w:val="20"/>
              </w:rPr>
            </w:pPr>
            <w:r>
              <w:rPr>
                <w:sz w:val="20"/>
              </w:rPr>
              <w:t>hè</w:t>
            </w:r>
          </w:p>
        </w:tc>
        <w:tc>
          <w:tcPr>
            <w:tcW w:w="892" w:type="dxa"/>
            <w:tcBorders>
              <w:right w:val="nil"/>
            </w:tcBorders>
          </w:tcPr>
          <w:p w:rsidR="0067705B" w:rsidRDefault="00EF3B5B">
            <w:pPr>
              <w:pStyle w:val="TableParagraph"/>
              <w:rPr>
                <w:i/>
                <w:sz w:val="20"/>
              </w:rPr>
            </w:pPr>
            <w:r>
              <w:rPr>
                <w:i/>
                <w:sz w:val="20"/>
              </w:rPr>
              <w:t>haH</w:t>
            </w:r>
          </w:p>
        </w:tc>
        <w:tc>
          <w:tcPr>
            <w:tcW w:w="1892" w:type="dxa"/>
            <w:tcBorders>
              <w:left w:val="nil"/>
            </w:tcBorders>
          </w:tcPr>
          <w:p w:rsidR="0067705B" w:rsidRDefault="00EF3B5B">
            <w:pPr>
              <w:pStyle w:val="TableParagraph"/>
              <w:ind w:left="230"/>
              <w:rPr>
                <w:i/>
                <w:sz w:val="20"/>
              </w:rPr>
            </w:pPr>
            <w:r>
              <w:rPr>
                <w:i/>
                <w:sz w:val="20"/>
              </w:rPr>
              <w:t>(h- + -a C)</w:t>
            </w:r>
          </w:p>
        </w:tc>
        <w:tc>
          <w:tcPr>
            <w:tcW w:w="2782" w:type="dxa"/>
          </w:tcPr>
          <w:p w:rsidR="0067705B" w:rsidRDefault="00EF3B5B">
            <w:pPr>
              <w:pStyle w:val="TableParagraph"/>
              <w:rPr>
                <w:sz w:val="20"/>
              </w:rPr>
            </w:pPr>
            <w:r>
              <w:rPr>
                <w:sz w:val="20"/>
              </w:rPr>
              <w:t>*m-kˤaj-s</w:t>
            </w:r>
          </w:p>
        </w:tc>
        <w:tc>
          <w:tcPr>
            <w:tcW w:w="2870" w:type="dxa"/>
          </w:tcPr>
          <w:p w:rsidR="0067705B" w:rsidRDefault="00EF3B5B">
            <w:pPr>
              <w:pStyle w:val="TableParagraph"/>
              <w:ind w:left="38"/>
              <w:rPr>
                <w:sz w:val="20"/>
              </w:rPr>
            </w:pPr>
            <w:r>
              <w:rPr>
                <w:sz w:val="20"/>
              </w:rPr>
              <w:t>congratulate</w:t>
            </w:r>
          </w:p>
        </w:tc>
        <w:tc>
          <w:tcPr>
            <w:tcW w:w="928" w:type="dxa"/>
          </w:tcPr>
          <w:p w:rsidR="0067705B" w:rsidRDefault="00EF3B5B">
            <w:pPr>
              <w:pStyle w:val="TableParagraph"/>
              <w:ind w:left="232"/>
              <w:rPr>
                <w:sz w:val="20"/>
              </w:rPr>
            </w:pPr>
            <w:r>
              <w:rPr>
                <w:sz w:val="20"/>
              </w:rPr>
              <w:t>0015j</w:t>
            </w:r>
          </w:p>
        </w:tc>
        <w:tc>
          <w:tcPr>
            <w:tcW w:w="940" w:type="dxa"/>
          </w:tcPr>
          <w:p w:rsidR="0067705B" w:rsidRDefault="00EF3B5B">
            <w:pPr>
              <w:pStyle w:val="TableParagraph"/>
              <w:ind w:left="0" w:right="92"/>
              <w:jc w:val="right"/>
              <w:rPr>
                <w:sz w:val="20"/>
              </w:rPr>
            </w:pPr>
            <w:r>
              <w:rPr>
                <w:sz w:val="20"/>
              </w:rPr>
              <w:t>63636.04</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U+8CC0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鶴</w:t>
            </w:r>
          </w:p>
        </w:tc>
        <w:tc>
          <w:tcPr>
            <w:tcW w:w="770" w:type="dxa"/>
          </w:tcPr>
          <w:p w:rsidR="0067705B" w:rsidRDefault="00EF3B5B">
            <w:pPr>
              <w:pStyle w:val="TableParagraph"/>
              <w:rPr>
                <w:sz w:val="20"/>
              </w:rPr>
            </w:pPr>
            <w:r>
              <w:rPr>
                <w:sz w:val="20"/>
              </w:rPr>
              <w:t>hè</w:t>
            </w:r>
          </w:p>
        </w:tc>
        <w:tc>
          <w:tcPr>
            <w:tcW w:w="892" w:type="dxa"/>
            <w:tcBorders>
              <w:right w:val="nil"/>
            </w:tcBorders>
          </w:tcPr>
          <w:p w:rsidR="0067705B" w:rsidRDefault="00EF3B5B">
            <w:pPr>
              <w:pStyle w:val="TableParagraph"/>
              <w:rPr>
                <w:i/>
                <w:sz w:val="20"/>
              </w:rPr>
            </w:pPr>
            <w:r>
              <w:rPr>
                <w:i/>
                <w:sz w:val="20"/>
              </w:rPr>
              <w:t>haewk</w:t>
            </w:r>
          </w:p>
        </w:tc>
        <w:tc>
          <w:tcPr>
            <w:tcW w:w="1892" w:type="dxa"/>
            <w:tcBorders>
              <w:left w:val="nil"/>
            </w:tcBorders>
          </w:tcPr>
          <w:p w:rsidR="0067705B" w:rsidRDefault="00EF3B5B">
            <w:pPr>
              <w:pStyle w:val="TableParagraph"/>
              <w:ind w:left="230"/>
              <w:rPr>
                <w:i/>
                <w:sz w:val="20"/>
              </w:rPr>
            </w:pPr>
            <w:r>
              <w:rPr>
                <w:i/>
                <w:sz w:val="20"/>
              </w:rPr>
              <w:t>(h- + -aewk D)</w:t>
            </w:r>
          </w:p>
        </w:tc>
        <w:tc>
          <w:tcPr>
            <w:tcW w:w="2782" w:type="dxa"/>
          </w:tcPr>
          <w:p w:rsidR="0067705B" w:rsidRDefault="00EF3B5B">
            <w:pPr>
              <w:pStyle w:val="TableParagraph"/>
              <w:rPr>
                <w:sz w:val="20"/>
              </w:rPr>
            </w:pPr>
            <w:r>
              <w:rPr>
                <w:sz w:val="20"/>
              </w:rPr>
              <w:t>*[g]ˤrawk</w:t>
            </w:r>
          </w:p>
        </w:tc>
        <w:tc>
          <w:tcPr>
            <w:tcW w:w="2870" w:type="dxa"/>
          </w:tcPr>
          <w:p w:rsidR="0067705B" w:rsidRDefault="00EF3B5B">
            <w:pPr>
              <w:pStyle w:val="TableParagraph"/>
              <w:ind w:left="38"/>
              <w:rPr>
                <w:sz w:val="20"/>
              </w:rPr>
            </w:pPr>
            <w:r>
              <w:rPr>
                <w:sz w:val="20"/>
              </w:rPr>
              <w:t>white (of birds)</w:t>
            </w:r>
          </w:p>
        </w:tc>
        <w:tc>
          <w:tcPr>
            <w:tcW w:w="928" w:type="dxa"/>
          </w:tcPr>
          <w:p w:rsidR="0067705B" w:rsidRDefault="00EF3B5B">
            <w:pPr>
              <w:pStyle w:val="TableParagraph"/>
              <w:ind w:left="210"/>
              <w:rPr>
                <w:sz w:val="20"/>
              </w:rPr>
            </w:pPr>
            <w:r>
              <w:rPr>
                <w:sz w:val="20"/>
              </w:rPr>
              <w:t>1117b</w:t>
            </w:r>
          </w:p>
        </w:tc>
        <w:tc>
          <w:tcPr>
            <w:tcW w:w="940" w:type="dxa"/>
          </w:tcPr>
          <w:p w:rsidR="0067705B" w:rsidRDefault="00EF3B5B">
            <w:pPr>
              <w:pStyle w:val="TableParagraph"/>
              <w:ind w:left="0" w:right="92"/>
              <w:jc w:val="right"/>
              <w:rPr>
                <w:sz w:val="20"/>
              </w:rPr>
            </w:pPr>
            <w:r>
              <w:rPr>
                <w:sz w:val="20"/>
              </w:rPr>
              <w:t>74654.03</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58"/>
              <w:rPr>
                <w:sz w:val="20"/>
              </w:rPr>
            </w:pPr>
            <w:r>
              <w:rPr>
                <w:sz w:val="20"/>
              </w:rPr>
              <w:t>U+9DB4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翯</w:t>
            </w:r>
          </w:p>
        </w:tc>
        <w:tc>
          <w:tcPr>
            <w:tcW w:w="770" w:type="dxa"/>
          </w:tcPr>
          <w:p w:rsidR="0067705B" w:rsidRDefault="00EF3B5B">
            <w:pPr>
              <w:pStyle w:val="TableParagraph"/>
              <w:rPr>
                <w:sz w:val="20"/>
              </w:rPr>
            </w:pPr>
            <w:r>
              <w:rPr>
                <w:sz w:val="20"/>
              </w:rPr>
              <w:t>hè</w:t>
            </w:r>
          </w:p>
        </w:tc>
        <w:tc>
          <w:tcPr>
            <w:tcW w:w="892" w:type="dxa"/>
            <w:tcBorders>
              <w:right w:val="nil"/>
            </w:tcBorders>
          </w:tcPr>
          <w:p w:rsidR="0067705B" w:rsidRDefault="00EF3B5B">
            <w:pPr>
              <w:pStyle w:val="TableParagraph"/>
              <w:rPr>
                <w:i/>
                <w:sz w:val="20"/>
              </w:rPr>
            </w:pPr>
            <w:r>
              <w:rPr>
                <w:i/>
                <w:sz w:val="20"/>
              </w:rPr>
              <w:t>haewk</w:t>
            </w:r>
          </w:p>
        </w:tc>
        <w:tc>
          <w:tcPr>
            <w:tcW w:w="1892" w:type="dxa"/>
            <w:tcBorders>
              <w:left w:val="nil"/>
            </w:tcBorders>
          </w:tcPr>
          <w:p w:rsidR="0067705B" w:rsidRDefault="00EF3B5B">
            <w:pPr>
              <w:pStyle w:val="TableParagraph"/>
              <w:ind w:left="230"/>
              <w:rPr>
                <w:i/>
                <w:sz w:val="20"/>
              </w:rPr>
            </w:pPr>
            <w:r>
              <w:rPr>
                <w:i/>
                <w:sz w:val="20"/>
              </w:rPr>
              <w:t>(h- + -aewk D)</w:t>
            </w:r>
          </w:p>
        </w:tc>
        <w:tc>
          <w:tcPr>
            <w:tcW w:w="2782" w:type="dxa"/>
          </w:tcPr>
          <w:p w:rsidR="0067705B" w:rsidRDefault="00EF3B5B">
            <w:pPr>
              <w:pStyle w:val="TableParagraph"/>
              <w:rPr>
                <w:sz w:val="20"/>
              </w:rPr>
            </w:pPr>
            <w:r>
              <w:rPr>
                <w:sz w:val="20"/>
              </w:rPr>
              <w:t>*[g]ˤrawk</w:t>
            </w:r>
          </w:p>
        </w:tc>
        <w:tc>
          <w:tcPr>
            <w:tcW w:w="2870" w:type="dxa"/>
          </w:tcPr>
          <w:p w:rsidR="0067705B" w:rsidRDefault="00EF3B5B">
            <w:pPr>
              <w:pStyle w:val="TableParagraph"/>
              <w:ind w:left="38"/>
              <w:rPr>
                <w:sz w:val="20"/>
              </w:rPr>
            </w:pPr>
            <w:r>
              <w:rPr>
                <w:sz w:val="20"/>
              </w:rPr>
              <w:t>white (of birds)</w:t>
            </w:r>
          </w:p>
        </w:tc>
        <w:tc>
          <w:tcPr>
            <w:tcW w:w="928" w:type="dxa"/>
          </w:tcPr>
          <w:p w:rsidR="0067705B" w:rsidRDefault="00EF3B5B">
            <w:pPr>
              <w:pStyle w:val="TableParagraph"/>
              <w:ind w:left="210"/>
              <w:rPr>
                <w:sz w:val="20"/>
              </w:rPr>
            </w:pPr>
            <w:r>
              <w:rPr>
                <w:sz w:val="20"/>
              </w:rPr>
              <w:t>1129v</w:t>
            </w:r>
          </w:p>
        </w:tc>
        <w:tc>
          <w:tcPr>
            <w:tcW w:w="940" w:type="dxa"/>
          </w:tcPr>
          <w:p w:rsidR="0067705B" w:rsidRDefault="00EF3B5B">
            <w:pPr>
              <w:pStyle w:val="TableParagraph"/>
              <w:ind w:left="0" w:right="92"/>
              <w:jc w:val="right"/>
              <w:rPr>
                <w:sz w:val="20"/>
              </w:rPr>
            </w:pPr>
            <w:r>
              <w:rPr>
                <w:sz w:val="20"/>
              </w:rPr>
              <w:t>53354.16</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U+7FEF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鶴</w:t>
            </w:r>
          </w:p>
        </w:tc>
        <w:tc>
          <w:tcPr>
            <w:tcW w:w="770" w:type="dxa"/>
          </w:tcPr>
          <w:p w:rsidR="0067705B" w:rsidRDefault="00EF3B5B">
            <w:pPr>
              <w:pStyle w:val="TableParagraph"/>
              <w:rPr>
                <w:sz w:val="20"/>
              </w:rPr>
            </w:pPr>
            <w:r>
              <w:rPr>
                <w:sz w:val="20"/>
              </w:rPr>
              <w:t>hè</w:t>
            </w:r>
          </w:p>
        </w:tc>
        <w:tc>
          <w:tcPr>
            <w:tcW w:w="892" w:type="dxa"/>
            <w:tcBorders>
              <w:right w:val="nil"/>
            </w:tcBorders>
          </w:tcPr>
          <w:p w:rsidR="0067705B" w:rsidRDefault="00EF3B5B">
            <w:pPr>
              <w:pStyle w:val="TableParagraph"/>
              <w:rPr>
                <w:i/>
                <w:sz w:val="20"/>
              </w:rPr>
            </w:pPr>
            <w:r>
              <w:rPr>
                <w:i/>
                <w:sz w:val="20"/>
              </w:rPr>
              <w:t>hak</w:t>
            </w:r>
          </w:p>
        </w:tc>
        <w:tc>
          <w:tcPr>
            <w:tcW w:w="1892" w:type="dxa"/>
            <w:tcBorders>
              <w:left w:val="nil"/>
            </w:tcBorders>
          </w:tcPr>
          <w:p w:rsidR="0067705B" w:rsidRDefault="00EF3B5B">
            <w:pPr>
              <w:pStyle w:val="TableParagraph"/>
              <w:ind w:left="230"/>
              <w:rPr>
                <w:i/>
                <w:sz w:val="20"/>
              </w:rPr>
            </w:pPr>
            <w:r>
              <w:rPr>
                <w:i/>
                <w:sz w:val="20"/>
              </w:rPr>
              <w:t>(h- + -ak D)</w:t>
            </w:r>
          </w:p>
        </w:tc>
        <w:tc>
          <w:tcPr>
            <w:tcW w:w="2782" w:type="dxa"/>
          </w:tcPr>
          <w:p w:rsidR="0067705B" w:rsidRDefault="00EF3B5B">
            <w:pPr>
              <w:pStyle w:val="TableParagraph"/>
              <w:rPr>
                <w:sz w:val="20"/>
              </w:rPr>
            </w:pPr>
            <w:r>
              <w:rPr>
                <w:sz w:val="20"/>
              </w:rPr>
              <w:t>*[g]ˤawk</w:t>
            </w:r>
          </w:p>
        </w:tc>
        <w:tc>
          <w:tcPr>
            <w:tcW w:w="2870" w:type="dxa"/>
          </w:tcPr>
          <w:p w:rsidR="0067705B" w:rsidRDefault="00EF3B5B">
            <w:pPr>
              <w:pStyle w:val="TableParagraph"/>
              <w:ind w:left="38"/>
              <w:rPr>
                <w:sz w:val="20"/>
              </w:rPr>
            </w:pPr>
            <w:r>
              <w:rPr>
                <w:sz w:val="20"/>
              </w:rPr>
              <w:t>crane</w:t>
            </w:r>
          </w:p>
        </w:tc>
        <w:tc>
          <w:tcPr>
            <w:tcW w:w="928" w:type="dxa"/>
          </w:tcPr>
          <w:p w:rsidR="0067705B" w:rsidRDefault="00EF3B5B">
            <w:pPr>
              <w:pStyle w:val="TableParagraph"/>
              <w:ind w:left="210"/>
              <w:rPr>
                <w:sz w:val="20"/>
              </w:rPr>
            </w:pPr>
            <w:r>
              <w:rPr>
                <w:sz w:val="20"/>
              </w:rPr>
              <w:t>1117b</w:t>
            </w:r>
          </w:p>
        </w:tc>
        <w:tc>
          <w:tcPr>
            <w:tcW w:w="940" w:type="dxa"/>
          </w:tcPr>
          <w:p w:rsidR="0067705B" w:rsidRDefault="00EF3B5B">
            <w:pPr>
              <w:pStyle w:val="TableParagraph"/>
              <w:ind w:left="0" w:right="92"/>
              <w:jc w:val="right"/>
              <w:rPr>
                <w:sz w:val="20"/>
              </w:rPr>
            </w:pPr>
            <w:r>
              <w:rPr>
                <w:sz w:val="20"/>
              </w:rPr>
              <w:t>74654.03</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58"/>
              <w:rPr>
                <w:sz w:val="20"/>
              </w:rPr>
            </w:pPr>
            <w:r>
              <w:rPr>
                <w:sz w:val="20"/>
              </w:rPr>
              <w:t>U+9DB4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褐</w:t>
            </w:r>
          </w:p>
        </w:tc>
        <w:tc>
          <w:tcPr>
            <w:tcW w:w="770" w:type="dxa"/>
          </w:tcPr>
          <w:p w:rsidR="0067705B" w:rsidRDefault="00EF3B5B">
            <w:pPr>
              <w:pStyle w:val="TableParagraph"/>
              <w:spacing w:before="29"/>
              <w:rPr>
                <w:sz w:val="20"/>
              </w:rPr>
            </w:pPr>
            <w:r>
              <w:rPr>
                <w:sz w:val="20"/>
              </w:rPr>
              <w:t>hè</w:t>
            </w:r>
          </w:p>
        </w:tc>
        <w:tc>
          <w:tcPr>
            <w:tcW w:w="892" w:type="dxa"/>
            <w:tcBorders>
              <w:right w:val="nil"/>
            </w:tcBorders>
          </w:tcPr>
          <w:p w:rsidR="0067705B" w:rsidRDefault="00EF3B5B">
            <w:pPr>
              <w:pStyle w:val="TableParagraph"/>
              <w:spacing w:before="29"/>
              <w:rPr>
                <w:i/>
                <w:sz w:val="20"/>
              </w:rPr>
            </w:pPr>
            <w:r>
              <w:rPr>
                <w:i/>
                <w:sz w:val="20"/>
              </w:rPr>
              <w:t>hat</w:t>
            </w:r>
          </w:p>
        </w:tc>
        <w:tc>
          <w:tcPr>
            <w:tcW w:w="1892" w:type="dxa"/>
            <w:tcBorders>
              <w:left w:val="nil"/>
            </w:tcBorders>
          </w:tcPr>
          <w:p w:rsidR="0067705B" w:rsidRDefault="00EF3B5B">
            <w:pPr>
              <w:pStyle w:val="TableParagraph"/>
              <w:spacing w:before="29"/>
              <w:ind w:left="230"/>
              <w:rPr>
                <w:i/>
                <w:sz w:val="20"/>
              </w:rPr>
            </w:pPr>
            <w:r>
              <w:rPr>
                <w:i/>
                <w:sz w:val="20"/>
              </w:rPr>
              <w:t>(h- + -at D)</w:t>
            </w:r>
          </w:p>
        </w:tc>
        <w:tc>
          <w:tcPr>
            <w:tcW w:w="2782" w:type="dxa"/>
          </w:tcPr>
          <w:p w:rsidR="0067705B" w:rsidRDefault="00EF3B5B">
            <w:pPr>
              <w:pStyle w:val="TableParagraph"/>
              <w:spacing w:before="29"/>
              <w:rPr>
                <w:sz w:val="20"/>
              </w:rPr>
            </w:pPr>
            <w:r>
              <w:rPr>
                <w:sz w:val="20"/>
              </w:rPr>
              <w:t>*[ɢ]ˤat</w:t>
            </w:r>
          </w:p>
        </w:tc>
        <w:tc>
          <w:tcPr>
            <w:tcW w:w="2870" w:type="dxa"/>
          </w:tcPr>
          <w:p w:rsidR="0067705B" w:rsidRDefault="00EF3B5B">
            <w:pPr>
              <w:pStyle w:val="TableParagraph"/>
              <w:spacing w:before="29"/>
              <w:ind w:left="38"/>
              <w:rPr>
                <w:sz w:val="20"/>
              </w:rPr>
            </w:pPr>
            <w:r>
              <w:rPr>
                <w:sz w:val="20"/>
              </w:rPr>
              <w:t>coarse cloth</w:t>
            </w:r>
          </w:p>
        </w:tc>
        <w:tc>
          <w:tcPr>
            <w:tcW w:w="928" w:type="dxa"/>
          </w:tcPr>
          <w:p w:rsidR="0067705B" w:rsidRDefault="00EF3B5B">
            <w:pPr>
              <w:pStyle w:val="TableParagraph"/>
              <w:spacing w:before="29"/>
              <w:ind w:left="210"/>
              <w:rPr>
                <w:sz w:val="20"/>
              </w:rPr>
            </w:pPr>
            <w:r>
              <w:rPr>
                <w:sz w:val="20"/>
              </w:rPr>
              <w:t>0313g</w:t>
            </w:r>
          </w:p>
        </w:tc>
        <w:tc>
          <w:tcPr>
            <w:tcW w:w="940" w:type="dxa"/>
          </w:tcPr>
          <w:p w:rsidR="0067705B" w:rsidRDefault="00EF3B5B">
            <w:pPr>
              <w:pStyle w:val="TableParagraph"/>
              <w:spacing w:before="29"/>
              <w:ind w:left="0" w:right="92"/>
              <w:jc w:val="right"/>
              <w:rPr>
                <w:sz w:val="20"/>
              </w:rPr>
            </w:pPr>
            <w:r>
              <w:rPr>
                <w:sz w:val="20"/>
              </w:rPr>
              <w:t>53102.13</w:t>
            </w:r>
          </w:p>
        </w:tc>
        <w:tc>
          <w:tcPr>
            <w:tcW w:w="496" w:type="dxa"/>
          </w:tcPr>
          <w:p w:rsidR="0067705B" w:rsidRDefault="00EF3B5B">
            <w:pPr>
              <w:pStyle w:val="TableParagraph"/>
              <w:spacing w:before="29"/>
              <w:ind w:left="75" w:right="76"/>
              <w:jc w:val="center"/>
              <w:rPr>
                <w:sz w:val="20"/>
              </w:rPr>
            </w:pPr>
            <w:r>
              <w:rPr>
                <w:sz w:val="20"/>
              </w:rPr>
              <w:t>145</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96"/>
              <w:rPr>
                <w:sz w:val="20"/>
              </w:rPr>
            </w:pPr>
            <w:r>
              <w:rPr>
                <w:sz w:val="20"/>
              </w:rPr>
              <w:t>U+8910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隺</w:t>
            </w:r>
          </w:p>
        </w:tc>
        <w:tc>
          <w:tcPr>
            <w:tcW w:w="770" w:type="dxa"/>
          </w:tcPr>
          <w:p w:rsidR="0067705B" w:rsidRDefault="00EF3B5B">
            <w:pPr>
              <w:pStyle w:val="TableParagraph"/>
              <w:rPr>
                <w:sz w:val="20"/>
              </w:rPr>
            </w:pPr>
            <w:r>
              <w:rPr>
                <w:sz w:val="20"/>
              </w:rPr>
              <w:t>hè</w:t>
            </w:r>
          </w:p>
        </w:tc>
        <w:tc>
          <w:tcPr>
            <w:tcW w:w="892" w:type="dxa"/>
            <w:tcBorders>
              <w:right w:val="nil"/>
            </w:tcBorders>
          </w:tcPr>
          <w:p w:rsidR="0067705B" w:rsidRDefault="00EF3B5B">
            <w:pPr>
              <w:pStyle w:val="TableParagraph"/>
              <w:rPr>
                <w:i/>
                <w:sz w:val="20"/>
              </w:rPr>
            </w:pPr>
            <w:r>
              <w:rPr>
                <w:i/>
                <w:sz w:val="20"/>
              </w:rPr>
              <w:t>howk</w:t>
            </w:r>
          </w:p>
        </w:tc>
        <w:tc>
          <w:tcPr>
            <w:tcW w:w="1892" w:type="dxa"/>
            <w:tcBorders>
              <w:left w:val="nil"/>
            </w:tcBorders>
          </w:tcPr>
          <w:p w:rsidR="0067705B" w:rsidRDefault="00EF3B5B">
            <w:pPr>
              <w:pStyle w:val="TableParagraph"/>
              <w:ind w:left="230"/>
              <w:rPr>
                <w:i/>
                <w:sz w:val="20"/>
              </w:rPr>
            </w:pPr>
            <w:r>
              <w:rPr>
                <w:i/>
                <w:sz w:val="20"/>
              </w:rPr>
              <w:t>(h- + -owk D)</w:t>
            </w:r>
          </w:p>
        </w:tc>
        <w:tc>
          <w:tcPr>
            <w:tcW w:w="2782" w:type="dxa"/>
          </w:tcPr>
          <w:p w:rsidR="0067705B" w:rsidRDefault="00EF3B5B">
            <w:pPr>
              <w:pStyle w:val="TableParagraph"/>
              <w:rPr>
                <w:sz w:val="20"/>
              </w:rPr>
            </w:pPr>
            <w:r>
              <w:rPr>
                <w:sz w:val="20"/>
              </w:rPr>
              <w:t>*[g]ˤawk</w:t>
            </w:r>
          </w:p>
        </w:tc>
        <w:tc>
          <w:tcPr>
            <w:tcW w:w="2870" w:type="dxa"/>
          </w:tcPr>
          <w:p w:rsidR="0067705B" w:rsidRDefault="00EF3B5B">
            <w:pPr>
              <w:pStyle w:val="TableParagraph"/>
              <w:ind w:left="38"/>
              <w:rPr>
                <w:sz w:val="20"/>
              </w:rPr>
            </w:pPr>
            <w:r>
              <w:rPr>
                <w:sz w:val="20"/>
              </w:rPr>
              <w:t>high</w:t>
            </w:r>
          </w:p>
        </w:tc>
        <w:tc>
          <w:tcPr>
            <w:tcW w:w="928" w:type="dxa"/>
          </w:tcPr>
          <w:p w:rsidR="0067705B" w:rsidRDefault="00EF3B5B">
            <w:pPr>
              <w:pStyle w:val="TableParagraph"/>
              <w:ind w:left="214"/>
              <w:rPr>
                <w:sz w:val="20"/>
              </w:rPr>
            </w:pPr>
            <w:r>
              <w:rPr>
                <w:sz w:val="20"/>
              </w:rPr>
              <w:t>1117a</w:t>
            </w:r>
          </w:p>
        </w:tc>
        <w:tc>
          <w:tcPr>
            <w:tcW w:w="940" w:type="dxa"/>
          </w:tcPr>
          <w:p w:rsidR="0067705B" w:rsidRDefault="00EF3B5B">
            <w:pPr>
              <w:pStyle w:val="TableParagraph"/>
              <w:ind w:left="0" w:right="92"/>
              <w:jc w:val="right"/>
              <w:rPr>
                <w:sz w:val="20"/>
              </w:rPr>
            </w:pPr>
            <w:r>
              <w:rPr>
                <w:sz w:val="20"/>
              </w:rPr>
              <w:t>64090.06</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58"/>
              <w:rPr>
                <w:sz w:val="20"/>
              </w:rPr>
            </w:pPr>
            <w:r>
              <w:rPr>
                <w:sz w:val="20"/>
              </w:rPr>
              <w:t>U+96BA</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和</w:t>
            </w:r>
          </w:p>
        </w:tc>
        <w:tc>
          <w:tcPr>
            <w:tcW w:w="770" w:type="dxa"/>
          </w:tcPr>
          <w:p w:rsidR="0067705B" w:rsidRDefault="00EF3B5B">
            <w:pPr>
              <w:pStyle w:val="TableParagraph"/>
              <w:rPr>
                <w:sz w:val="20"/>
              </w:rPr>
            </w:pPr>
            <w:r>
              <w:rPr>
                <w:sz w:val="20"/>
              </w:rPr>
              <w:t>hè</w:t>
            </w:r>
          </w:p>
        </w:tc>
        <w:tc>
          <w:tcPr>
            <w:tcW w:w="892" w:type="dxa"/>
            <w:tcBorders>
              <w:right w:val="nil"/>
            </w:tcBorders>
          </w:tcPr>
          <w:p w:rsidR="0067705B" w:rsidRDefault="00EF3B5B">
            <w:pPr>
              <w:pStyle w:val="TableParagraph"/>
              <w:rPr>
                <w:i/>
                <w:sz w:val="20"/>
              </w:rPr>
            </w:pPr>
            <w:r>
              <w:rPr>
                <w:i/>
                <w:sz w:val="20"/>
              </w:rPr>
              <w:t>hwaH</w:t>
            </w:r>
          </w:p>
        </w:tc>
        <w:tc>
          <w:tcPr>
            <w:tcW w:w="1892" w:type="dxa"/>
            <w:tcBorders>
              <w:left w:val="nil"/>
            </w:tcBorders>
          </w:tcPr>
          <w:p w:rsidR="0067705B" w:rsidRDefault="00EF3B5B">
            <w:pPr>
              <w:pStyle w:val="TableParagraph"/>
              <w:ind w:left="230"/>
              <w:rPr>
                <w:i/>
                <w:sz w:val="20"/>
              </w:rPr>
            </w:pPr>
            <w:r>
              <w:rPr>
                <w:i/>
                <w:sz w:val="20"/>
              </w:rPr>
              <w:t>(h- + -wa C)</w:t>
            </w:r>
          </w:p>
        </w:tc>
        <w:tc>
          <w:tcPr>
            <w:tcW w:w="2782" w:type="dxa"/>
          </w:tcPr>
          <w:p w:rsidR="0067705B" w:rsidRDefault="00EF3B5B">
            <w:pPr>
              <w:pStyle w:val="TableParagraph"/>
              <w:rPr>
                <w:sz w:val="20"/>
              </w:rPr>
            </w:pPr>
            <w:r>
              <w:rPr>
                <w:sz w:val="20"/>
              </w:rPr>
              <w:t>*[ɢ]ˤoj-s</w:t>
            </w:r>
          </w:p>
        </w:tc>
        <w:tc>
          <w:tcPr>
            <w:tcW w:w="2870" w:type="dxa"/>
          </w:tcPr>
          <w:p w:rsidR="0067705B" w:rsidRDefault="00EF3B5B">
            <w:pPr>
              <w:pStyle w:val="TableParagraph"/>
              <w:spacing w:before="36" w:line="232" w:lineRule="auto"/>
              <w:ind w:left="38" w:right="401"/>
              <w:rPr>
                <w:sz w:val="20"/>
              </w:rPr>
            </w:pPr>
            <w:r>
              <w:rPr>
                <w:sz w:val="20"/>
              </w:rPr>
              <w:t>tune (instruments); respond in singing</w:t>
            </w:r>
          </w:p>
        </w:tc>
        <w:tc>
          <w:tcPr>
            <w:tcW w:w="928" w:type="dxa"/>
          </w:tcPr>
          <w:p w:rsidR="0067705B" w:rsidRDefault="00EF3B5B">
            <w:pPr>
              <w:pStyle w:val="TableParagraph"/>
              <w:ind w:left="214"/>
              <w:rPr>
                <w:sz w:val="20"/>
              </w:rPr>
            </w:pPr>
            <w:r>
              <w:rPr>
                <w:sz w:val="20"/>
              </w:rPr>
              <w:t>0008e</w:t>
            </w:r>
          </w:p>
        </w:tc>
        <w:tc>
          <w:tcPr>
            <w:tcW w:w="940" w:type="dxa"/>
          </w:tcPr>
          <w:p w:rsidR="0067705B" w:rsidRDefault="00EF3B5B">
            <w:pPr>
              <w:pStyle w:val="TableParagraph"/>
              <w:ind w:left="0" w:right="92"/>
              <w:jc w:val="right"/>
              <w:rPr>
                <w:sz w:val="20"/>
              </w:rPr>
            </w:pPr>
            <w:r>
              <w:rPr>
                <w:sz w:val="20"/>
              </w:rPr>
              <w:t>10602.01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U+548C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嚇</w:t>
            </w:r>
          </w:p>
        </w:tc>
        <w:tc>
          <w:tcPr>
            <w:tcW w:w="770" w:type="dxa"/>
          </w:tcPr>
          <w:p w:rsidR="0067705B" w:rsidRDefault="00EF3B5B">
            <w:pPr>
              <w:pStyle w:val="TableParagraph"/>
              <w:rPr>
                <w:sz w:val="20"/>
              </w:rPr>
            </w:pPr>
            <w:r>
              <w:rPr>
                <w:sz w:val="20"/>
              </w:rPr>
              <w:t>hè</w:t>
            </w:r>
          </w:p>
        </w:tc>
        <w:tc>
          <w:tcPr>
            <w:tcW w:w="892" w:type="dxa"/>
            <w:tcBorders>
              <w:right w:val="nil"/>
            </w:tcBorders>
          </w:tcPr>
          <w:p w:rsidR="0067705B" w:rsidRDefault="00EF3B5B">
            <w:pPr>
              <w:pStyle w:val="TableParagraph"/>
              <w:rPr>
                <w:i/>
                <w:sz w:val="20"/>
              </w:rPr>
            </w:pPr>
            <w:r>
              <w:rPr>
                <w:i/>
                <w:sz w:val="20"/>
              </w:rPr>
              <w:t>xaek</w:t>
            </w:r>
          </w:p>
        </w:tc>
        <w:tc>
          <w:tcPr>
            <w:tcW w:w="1892" w:type="dxa"/>
            <w:tcBorders>
              <w:left w:val="nil"/>
            </w:tcBorders>
          </w:tcPr>
          <w:p w:rsidR="0067705B" w:rsidRDefault="00EF3B5B">
            <w:pPr>
              <w:pStyle w:val="TableParagraph"/>
              <w:ind w:left="230"/>
              <w:rPr>
                <w:i/>
                <w:sz w:val="20"/>
              </w:rPr>
            </w:pPr>
            <w:r>
              <w:rPr>
                <w:i/>
                <w:sz w:val="20"/>
              </w:rPr>
              <w:t>(x- + -aek D)</w:t>
            </w:r>
          </w:p>
        </w:tc>
        <w:tc>
          <w:tcPr>
            <w:tcW w:w="2782" w:type="dxa"/>
          </w:tcPr>
          <w:p w:rsidR="0067705B" w:rsidRDefault="00EF3B5B">
            <w:pPr>
              <w:pStyle w:val="TableParagraph"/>
              <w:rPr>
                <w:sz w:val="20"/>
              </w:rPr>
            </w:pPr>
            <w:r>
              <w:rPr>
                <w:sz w:val="20"/>
              </w:rPr>
              <w:t>*qʰˤ&lt;r&gt;ak</w:t>
            </w:r>
          </w:p>
        </w:tc>
        <w:tc>
          <w:tcPr>
            <w:tcW w:w="2870" w:type="dxa"/>
          </w:tcPr>
          <w:p w:rsidR="0067705B" w:rsidRDefault="00EF3B5B">
            <w:pPr>
              <w:pStyle w:val="TableParagraph"/>
              <w:ind w:left="38"/>
              <w:rPr>
                <w:sz w:val="20"/>
              </w:rPr>
            </w:pPr>
            <w:r>
              <w:rPr>
                <w:sz w:val="20"/>
              </w:rPr>
              <w:t>frighten</w:t>
            </w:r>
          </w:p>
        </w:tc>
        <w:tc>
          <w:tcPr>
            <w:tcW w:w="928" w:type="dxa"/>
          </w:tcPr>
          <w:p w:rsidR="0067705B" w:rsidRDefault="00EF3B5B">
            <w:pPr>
              <w:pStyle w:val="TableParagraph"/>
              <w:ind w:left="210"/>
              <w:rPr>
                <w:sz w:val="20"/>
              </w:rPr>
            </w:pPr>
            <w:r>
              <w:rPr>
                <w:sz w:val="20"/>
              </w:rPr>
              <w:t>0779b</w:t>
            </w:r>
          </w:p>
        </w:tc>
        <w:tc>
          <w:tcPr>
            <w:tcW w:w="940" w:type="dxa"/>
          </w:tcPr>
          <w:p w:rsidR="0067705B" w:rsidRDefault="00EF3B5B">
            <w:pPr>
              <w:pStyle w:val="TableParagraph"/>
              <w:ind w:left="0" w:right="92"/>
              <w:jc w:val="right"/>
              <w:rPr>
                <w:sz w:val="20"/>
              </w:rPr>
            </w:pPr>
            <w:r>
              <w:rPr>
                <w:sz w:val="20"/>
              </w:rPr>
              <w:t>10695.10</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96"/>
              <w:rPr>
                <w:sz w:val="20"/>
              </w:rPr>
            </w:pPr>
            <w:r>
              <w:rPr>
                <w:sz w:val="20"/>
              </w:rPr>
              <w:t>U+5687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赫</w:t>
            </w:r>
          </w:p>
        </w:tc>
        <w:tc>
          <w:tcPr>
            <w:tcW w:w="770" w:type="dxa"/>
          </w:tcPr>
          <w:p w:rsidR="0067705B" w:rsidRDefault="00EF3B5B">
            <w:pPr>
              <w:pStyle w:val="TableParagraph"/>
              <w:spacing w:before="29"/>
              <w:rPr>
                <w:sz w:val="20"/>
              </w:rPr>
            </w:pPr>
            <w:r>
              <w:rPr>
                <w:sz w:val="20"/>
              </w:rPr>
              <w:t>hè</w:t>
            </w:r>
          </w:p>
        </w:tc>
        <w:tc>
          <w:tcPr>
            <w:tcW w:w="892" w:type="dxa"/>
            <w:tcBorders>
              <w:right w:val="nil"/>
            </w:tcBorders>
          </w:tcPr>
          <w:p w:rsidR="0067705B" w:rsidRDefault="00EF3B5B">
            <w:pPr>
              <w:pStyle w:val="TableParagraph"/>
              <w:spacing w:before="29"/>
              <w:rPr>
                <w:i/>
                <w:sz w:val="20"/>
              </w:rPr>
            </w:pPr>
            <w:r>
              <w:rPr>
                <w:i/>
                <w:sz w:val="20"/>
              </w:rPr>
              <w:t>xaek</w:t>
            </w:r>
          </w:p>
        </w:tc>
        <w:tc>
          <w:tcPr>
            <w:tcW w:w="1892" w:type="dxa"/>
            <w:tcBorders>
              <w:left w:val="nil"/>
            </w:tcBorders>
          </w:tcPr>
          <w:p w:rsidR="0067705B" w:rsidRDefault="00EF3B5B">
            <w:pPr>
              <w:pStyle w:val="TableParagraph"/>
              <w:spacing w:before="29"/>
              <w:ind w:left="230"/>
              <w:rPr>
                <w:i/>
                <w:sz w:val="20"/>
              </w:rPr>
            </w:pPr>
            <w:r>
              <w:rPr>
                <w:i/>
                <w:sz w:val="20"/>
              </w:rPr>
              <w:t>(x- + -aek D)</w:t>
            </w:r>
          </w:p>
        </w:tc>
        <w:tc>
          <w:tcPr>
            <w:tcW w:w="2782" w:type="dxa"/>
          </w:tcPr>
          <w:p w:rsidR="0067705B" w:rsidRDefault="00EF3B5B">
            <w:pPr>
              <w:pStyle w:val="TableParagraph"/>
              <w:spacing w:before="29"/>
              <w:rPr>
                <w:sz w:val="20"/>
              </w:rPr>
            </w:pPr>
            <w:r>
              <w:rPr>
                <w:sz w:val="20"/>
              </w:rPr>
              <w:t>*qʰˤrak</w:t>
            </w:r>
          </w:p>
        </w:tc>
        <w:tc>
          <w:tcPr>
            <w:tcW w:w="2870" w:type="dxa"/>
          </w:tcPr>
          <w:p w:rsidR="0067705B" w:rsidRDefault="00EF3B5B">
            <w:pPr>
              <w:pStyle w:val="TableParagraph"/>
              <w:spacing w:before="29"/>
              <w:ind w:left="38"/>
              <w:rPr>
                <w:sz w:val="20"/>
              </w:rPr>
            </w:pPr>
            <w:r>
              <w:rPr>
                <w:sz w:val="20"/>
              </w:rPr>
              <w:t>red, fiery</w:t>
            </w:r>
          </w:p>
        </w:tc>
        <w:tc>
          <w:tcPr>
            <w:tcW w:w="928" w:type="dxa"/>
          </w:tcPr>
          <w:p w:rsidR="0067705B" w:rsidRDefault="00EF3B5B">
            <w:pPr>
              <w:pStyle w:val="TableParagraph"/>
              <w:spacing w:before="29"/>
              <w:ind w:left="214"/>
              <w:rPr>
                <w:sz w:val="20"/>
              </w:rPr>
            </w:pPr>
            <w:r>
              <w:rPr>
                <w:sz w:val="20"/>
              </w:rPr>
              <w:t>0779a</w:t>
            </w:r>
          </w:p>
        </w:tc>
        <w:tc>
          <w:tcPr>
            <w:tcW w:w="940" w:type="dxa"/>
          </w:tcPr>
          <w:p w:rsidR="0067705B" w:rsidRDefault="00EF3B5B">
            <w:pPr>
              <w:pStyle w:val="TableParagraph"/>
              <w:spacing w:before="29"/>
              <w:ind w:left="0" w:right="92"/>
              <w:jc w:val="right"/>
              <w:rPr>
                <w:sz w:val="20"/>
              </w:rPr>
            </w:pPr>
            <w:r>
              <w:rPr>
                <w:sz w:val="20"/>
              </w:rPr>
              <w:t>53508.04</w:t>
            </w:r>
          </w:p>
        </w:tc>
        <w:tc>
          <w:tcPr>
            <w:tcW w:w="496" w:type="dxa"/>
          </w:tcPr>
          <w:p w:rsidR="0067705B" w:rsidRDefault="00EF3B5B">
            <w:pPr>
              <w:pStyle w:val="TableParagraph"/>
              <w:spacing w:before="29"/>
              <w:ind w:left="75" w:right="76"/>
              <w:jc w:val="center"/>
              <w:rPr>
                <w:sz w:val="20"/>
              </w:rPr>
            </w:pPr>
            <w:r>
              <w:rPr>
                <w:sz w:val="20"/>
              </w:rPr>
              <w:t>155</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58"/>
              <w:rPr>
                <w:sz w:val="20"/>
              </w:rPr>
            </w:pPr>
            <w:r>
              <w:rPr>
                <w:sz w:val="20"/>
              </w:rPr>
              <w:t>U+8D6B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壑</w:t>
            </w:r>
          </w:p>
        </w:tc>
        <w:tc>
          <w:tcPr>
            <w:tcW w:w="770" w:type="dxa"/>
          </w:tcPr>
          <w:p w:rsidR="0067705B" w:rsidRDefault="00EF3B5B">
            <w:pPr>
              <w:pStyle w:val="TableParagraph"/>
              <w:rPr>
                <w:sz w:val="20"/>
              </w:rPr>
            </w:pPr>
            <w:r>
              <w:rPr>
                <w:sz w:val="20"/>
              </w:rPr>
              <w:t>hè</w:t>
            </w:r>
          </w:p>
        </w:tc>
        <w:tc>
          <w:tcPr>
            <w:tcW w:w="892" w:type="dxa"/>
            <w:tcBorders>
              <w:right w:val="nil"/>
            </w:tcBorders>
          </w:tcPr>
          <w:p w:rsidR="0067705B" w:rsidRDefault="00EF3B5B">
            <w:pPr>
              <w:pStyle w:val="TableParagraph"/>
              <w:rPr>
                <w:i/>
                <w:sz w:val="20"/>
              </w:rPr>
            </w:pPr>
            <w:r>
              <w:rPr>
                <w:i/>
                <w:sz w:val="20"/>
              </w:rPr>
              <w:t>xak</w:t>
            </w:r>
          </w:p>
        </w:tc>
        <w:tc>
          <w:tcPr>
            <w:tcW w:w="1892" w:type="dxa"/>
            <w:tcBorders>
              <w:left w:val="nil"/>
            </w:tcBorders>
          </w:tcPr>
          <w:p w:rsidR="0067705B" w:rsidRDefault="00EF3B5B">
            <w:pPr>
              <w:pStyle w:val="TableParagraph"/>
              <w:ind w:left="230"/>
              <w:rPr>
                <w:i/>
                <w:sz w:val="20"/>
              </w:rPr>
            </w:pPr>
            <w:r>
              <w:rPr>
                <w:i/>
                <w:sz w:val="20"/>
              </w:rPr>
              <w:t>(x- + -ak D)</w:t>
            </w:r>
          </w:p>
        </w:tc>
        <w:tc>
          <w:tcPr>
            <w:tcW w:w="2782" w:type="dxa"/>
          </w:tcPr>
          <w:p w:rsidR="0067705B" w:rsidRDefault="00EF3B5B">
            <w:pPr>
              <w:pStyle w:val="TableParagraph"/>
              <w:rPr>
                <w:sz w:val="20"/>
              </w:rPr>
            </w:pPr>
            <w:r>
              <w:rPr>
                <w:sz w:val="20"/>
              </w:rPr>
              <w:t>*qʰˤak</w:t>
            </w:r>
          </w:p>
        </w:tc>
        <w:tc>
          <w:tcPr>
            <w:tcW w:w="2870" w:type="dxa"/>
          </w:tcPr>
          <w:p w:rsidR="0067705B" w:rsidRDefault="00EF3B5B">
            <w:pPr>
              <w:pStyle w:val="TableParagraph"/>
              <w:ind w:left="38"/>
              <w:rPr>
                <w:sz w:val="20"/>
              </w:rPr>
            </w:pPr>
            <w:r>
              <w:rPr>
                <w:sz w:val="20"/>
              </w:rPr>
              <w:t>moat; canal</w:t>
            </w:r>
          </w:p>
        </w:tc>
        <w:tc>
          <w:tcPr>
            <w:tcW w:w="928" w:type="dxa"/>
          </w:tcPr>
          <w:p w:rsidR="0067705B" w:rsidRDefault="00EF3B5B">
            <w:pPr>
              <w:pStyle w:val="TableParagraph"/>
              <w:ind w:left="214"/>
              <w:rPr>
                <w:sz w:val="20"/>
              </w:rPr>
            </w:pPr>
            <w:r>
              <w:rPr>
                <w:sz w:val="20"/>
              </w:rPr>
              <w:t>0767a</w:t>
            </w:r>
          </w:p>
        </w:tc>
        <w:tc>
          <w:tcPr>
            <w:tcW w:w="940" w:type="dxa"/>
          </w:tcPr>
          <w:p w:rsidR="0067705B" w:rsidRDefault="00EF3B5B">
            <w:pPr>
              <w:pStyle w:val="TableParagraph"/>
              <w:ind w:left="0" w:right="92"/>
              <w:jc w:val="right"/>
              <w:rPr>
                <w:sz w:val="20"/>
              </w:rPr>
            </w:pPr>
            <w:r>
              <w:rPr>
                <w:sz w:val="20"/>
              </w:rPr>
              <w:t>10496.02</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74"/>
              <w:rPr>
                <w:sz w:val="20"/>
              </w:rPr>
            </w:pPr>
            <w:r>
              <w:rPr>
                <w:sz w:val="20"/>
              </w:rPr>
              <w:t>U+58D1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黑</w:t>
            </w:r>
          </w:p>
        </w:tc>
        <w:tc>
          <w:tcPr>
            <w:tcW w:w="770" w:type="dxa"/>
          </w:tcPr>
          <w:p w:rsidR="0067705B" w:rsidRDefault="00EF3B5B">
            <w:pPr>
              <w:pStyle w:val="TableParagraph"/>
              <w:rPr>
                <w:sz w:val="20"/>
              </w:rPr>
            </w:pPr>
            <w:r>
              <w:rPr>
                <w:sz w:val="20"/>
              </w:rPr>
              <w:t>hēi</w:t>
            </w:r>
          </w:p>
        </w:tc>
        <w:tc>
          <w:tcPr>
            <w:tcW w:w="892" w:type="dxa"/>
            <w:tcBorders>
              <w:right w:val="nil"/>
            </w:tcBorders>
          </w:tcPr>
          <w:p w:rsidR="0067705B" w:rsidRDefault="00EF3B5B">
            <w:pPr>
              <w:pStyle w:val="TableParagraph"/>
              <w:rPr>
                <w:i/>
                <w:sz w:val="20"/>
              </w:rPr>
            </w:pPr>
            <w:r>
              <w:rPr>
                <w:i/>
                <w:sz w:val="20"/>
              </w:rPr>
              <w:t>xok</w:t>
            </w:r>
          </w:p>
        </w:tc>
        <w:tc>
          <w:tcPr>
            <w:tcW w:w="1892" w:type="dxa"/>
            <w:tcBorders>
              <w:left w:val="nil"/>
            </w:tcBorders>
          </w:tcPr>
          <w:p w:rsidR="0067705B" w:rsidRDefault="00EF3B5B">
            <w:pPr>
              <w:pStyle w:val="TableParagraph"/>
              <w:ind w:left="230"/>
              <w:rPr>
                <w:i/>
                <w:sz w:val="20"/>
              </w:rPr>
            </w:pPr>
            <w:r>
              <w:rPr>
                <w:i/>
                <w:sz w:val="20"/>
              </w:rPr>
              <w:t>(x- + -ok D)</w:t>
            </w:r>
          </w:p>
        </w:tc>
        <w:tc>
          <w:tcPr>
            <w:tcW w:w="2782" w:type="dxa"/>
          </w:tcPr>
          <w:p w:rsidR="0067705B" w:rsidRDefault="00EF3B5B">
            <w:pPr>
              <w:pStyle w:val="TableParagraph"/>
              <w:spacing w:before="29"/>
              <w:rPr>
                <w:sz w:val="20"/>
              </w:rPr>
            </w:pPr>
            <w:r>
              <w:rPr>
                <w:sz w:val="20"/>
              </w:rPr>
              <w:t>*m̥  ˤək (dialect *m̥  ˤ- &gt; xˤ-)</w:t>
            </w:r>
          </w:p>
        </w:tc>
        <w:tc>
          <w:tcPr>
            <w:tcW w:w="2870" w:type="dxa"/>
          </w:tcPr>
          <w:p w:rsidR="0067705B" w:rsidRDefault="00EF3B5B">
            <w:pPr>
              <w:pStyle w:val="TableParagraph"/>
              <w:ind w:left="38"/>
              <w:rPr>
                <w:sz w:val="20"/>
              </w:rPr>
            </w:pPr>
            <w:r>
              <w:rPr>
                <w:sz w:val="20"/>
              </w:rPr>
              <w:t>black</w:t>
            </w:r>
          </w:p>
        </w:tc>
        <w:tc>
          <w:tcPr>
            <w:tcW w:w="928" w:type="dxa"/>
          </w:tcPr>
          <w:p w:rsidR="0067705B" w:rsidRDefault="00EF3B5B">
            <w:pPr>
              <w:pStyle w:val="TableParagraph"/>
              <w:ind w:left="214"/>
              <w:rPr>
                <w:sz w:val="20"/>
              </w:rPr>
            </w:pPr>
            <w:r>
              <w:rPr>
                <w:sz w:val="20"/>
              </w:rPr>
              <w:t>0904a</w:t>
            </w:r>
          </w:p>
        </w:tc>
        <w:tc>
          <w:tcPr>
            <w:tcW w:w="940" w:type="dxa"/>
          </w:tcPr>
          <w:p w:rsidR="0067705B" w:rsidRDefault="00EF3B5B">
            <w:pPr>
              <w:pStyle w:val="TableParagraph"/>
              <w:ind w:left="0" w:right="92"/>
              <w:jc w:val="right"/>
              <w:rPr>
                <w:sz w:val="20"/>
              </w:rPr>
            </w:pPr>
            <w:r>
              <w:rPr>
                <w:sz w:val="20"/>
              </w:rPr>
              <w:t>74743.01</w:t>
            </w:r>
          </w:p>
        </w:tc>
        <w:tc>
          <w:tcPr>
            <w:tcW w:w="496" w:type="dxa"/>
          </w:tcPr>
          <w:p w:rsidR="0067705B" w:rsidRDefault="00EF3B5B">
            <w:pPr>
              <w:pStyle w:val="TableParagraph"/>
              <w:ind w:left="75" w:right="76"/>
              <w:jc w:val="center"/>
              <w:rPr>
                <w:sz w:val="20"/>
              </w:rPr>
            </w:pPr>
            <w:r>
              <w:rPr>
                <w:sz w:val="20"/>
              </w:rPr>
              <w:t>203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64"/>
              <w:rPr>
                <w:sz w:val="20"/>
              </w:rPr>
            </w:pPr>
            <w:r>
              <w:rPr>
                <w:sz w:val="20"/>
              </w:rPr>
              <w:t>U+9ED1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恨</w:t>
            </w:r>
          </w:p>
        </w:tc>
        <w:tc>
          <w:tcPr>
            <w:tcW w:w="770" w:type="dxa"/>
          </w:tcPr>
          <w:p w:rsidR="0067705B" w:rsidRDefault="00EF3B5B">
            <w:pPr>
              <w:pStyle w:val="TableParagraph"/>
              <w:rPr>
                <w:sz w:val="20"/>
              </w:rPr>
            </w:pPr>
            <w:r>
              <w:rPr>
                <w:sz w:val="20"/>
              </w:rPr>
              <w:t>hèn</w:t>
            </w:r>
          </w:p>
        </w:tc>
        <w:tc>
          <w:tcPr>
            <w:tcW w:w="892" w:type="dxa"/>
            <w:tcBorders>
              <w:right w:val="nil"/>
            </w:tcBorders>
          </w:tcPr>
          <w:p w:rsidR="0067705B" w:rsidRDefault="00EF3B5B">
            <w:pPr>
              <w:pStyle w:val="TableParagraph"/>
              <w:rPr>
                <w:i/>
                <w:sz w:val="20"/>
              </w:rPr>
            </w:pPr>
            <w:r>
              <w:rPr>
                <w:i/>
                <w:sz w:val="20"/>
              </w:rPr>
              <w:t>honH</w:t>
            </w:r>
          </w:p>
        </w:tc>
        <w:tc>
          <w:tcPr>
            <w:tcW w:w="1892" w:type="dxa"/>
            <w:tcBorders>
              <w:left w:val="nil"/>
            </w:tcBorders>
          </w:tcPr>
          <w:p w:rsidR="0067705B" w:rsidRDefault="00EF3B5B">
            <w:pPr>
              <w:pStyle w:val="TableParagraph"/>
              <w:ind w:left="230"/>
              <w:rPr>
                <w:i/>
                <w:sz w:val="20"/>
              </w:rPr>
            </w:pPr>
            <w:r>
              <w:rPr>
                <w:i/>
                <w:sz w:val="20"/>
              </w:rPr>
              <w:t>(h- + -on C)</w:t>
            </w:r>
          </w:p>
        </w:tc>
        <w:tc>
          <w:tcPr>
            <w:tcW w:w="2782" w:type="dxa"/>
          </w:tcPr>
          <w:p w:rsidR="0067705B" w:rsidRDefault="00EF3B5B">
            <w:pPr>
              <w:pStyle w:val="TableParagraph"/>
              <w:rPr>
                <w:sz w:val="20"/>
              </w:rPr>
            </w:pPr>
            <w:r>
              <w:rPr>
                <w:sz w:val="20"/>
              </w:rPr>
              <w:t>*[m-q]ˤə[n]-s</w:t>
            </w:r>
          </w:p>
        </w:tc>
        <w:tc>
          <w:tcPr>
            <w:tcW w:w="2870" w:type="dxa"/>
          </w:tcPr>
          <w:p w:rsidR="0067705B" w:rsidRDefault="00EF3B5B">
            <w:pPr>
              <w:pStyle w:val="TableParagraph"/>
              <w:ind w:left="38"/>
              <w:rPr>
                <w:sz w:val="20"/>
              </w:rPr>
            </w:pPr>
            <w:r>
              <w:rPr>
                <w:sz w:val="20"/>
              </w:rPr>
              <w:t>regret</w:t>
            </w:r>
          </w:p>
        </w:tc>
        <w:tc>
          <w:tcPr>
            <w:tcW w:w="928" w:type="dxa"/>
          </w:tcPr>
          <w:p w:rsidR="0067705B" w:rsidRDefault="00EF3B5B">
            <w:pPr>
              <w:pStyle w:val="TableParagraph"/>
              <w:ind w:left="226"/>
              <w:rPr>
                <w:sz w:val="20"/>
              </w:rPr>
            </w:pPr>
            <w:r>
              <w:rPr>
                <w:sz w:val="20"/>
              </w:rPr>
              <w:t>0416f</w:t>
            </w:r>
          </w:p>
        </w:tc>
        <w:tc>
          <w:tcPr>
            <w:tcW w:w="940" w:type="dxa"/>
          </w:tcPr>
          <w:p w:rsidR="0067705B" w:rsidRDefault="00EF3B5B">
            <w:pPr>
              <w:pStyle w:val="TableParagraph"/>
              <w:ind w:left="0" w:right="92"/>
              <w:jc w:val="right"/>
              <w:rPr>
                <w:sz w:val="20"/>
              </w:rPr>
            </w:pPr>
            <w:r>
              <w:rPr>
                <w:sz w:val="20"/>
              </w:rPr>
              <w:t>42299.03</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U+6068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亨</w:t>
            </w:r>
          </w:p>
        </w:tc>
        <w:tc>
          <w:tcPr>
            <w:tcW w:w="770" w:type="dxa"/>
          </w:tcPr>
          <w:p w:rsidR="0067705B" w:rsidRDefault="00EF3B5B">
            <w:pPr>
              <w:pStyle w:val="TableParagraph"/>
              <w:rPr>
                <w:sz w:val="20"/>
              </w:rPr>
            </w:pPr>
            <w:r>
              <w:rPr>
                <w:sz w:val="20"/>
              </w:rPr>
              <w:t>hēng</w:t>
            </w:r>
          </w:p>
        </w:tc>
        <w:tc>
          <w:tcPr>
            <w:tcW w:w="892" w:type="dxa"/>
            <w:tcBorders>
              <w:right w:val="nil"/>
            </w:tcBorders>
          </w:tcPr>
          <w:p w:rsidR="0067705B" w:rsidRDefault="00EF3B5B">
            <w:pPr>
              <w:pStyle w:val="TableParagraph"/>
              <w:rPr>
                <w:i/>
                <w:sz w:val="20"/>
              </w:rPr>
            </w:pPr>
            <w:r>
              <w:rPr>
                <w:i/>
                <w:sz w:val="20"/>
              </w:rPr>
              <w:t>xaeng</w:t>
            </w:r>
          </w:p>
        </w:tc>
        <w:tc>
          <w:tcPr>
            <w:tcW w:w="1892" w:type="dxa"/>
            <w:tcBorders>
              <w:left w:val="nil"/>
            </w:tcBorders>
          </w:tcPr>
          <w:p w:rsidR="0067705B" w:rsidRDefault="00EF3B5B">
            <w:pPr>
              <w:pStyle w:val="TableParagraph"/>
              <w:ind w:left="230"/>
              <w:rPr>
                <w:i/>
                <w:sz w:val="20"/>
              </w:rPr>
            </w:pPr>
            <w:r>
              <w:rPr>
                <w:i/>
                <w:sz w:val="20"/>
              </w:rPr>
              <w:t>(x- + -aeng A)</w:t>
            </w:r>
          </w:p>
        </w:tc>
        <w:tc>
          <w:tcPr>
            <w:tcW w:w="2782" w:type="dxa"/>
          </w:tcPr>
          <w:p w:rsidR="0067705B" w:rsidRDefault="00EF3B5B">
            <w:pPr>
              <w:pStyle w:val="TableParagraph"/>
              <w:rPr>
                <w:sz w:val="20"/>
              </w:rPr>
            </w:pPr>
            <w:r>
              <w:rPr>
                <w:sz w:val="20"/>
              </w:rPr>
              <w:t>*qʰˤraŋ</w:t>
            </w:r>
          </w:p>
        </w:tc>
        <w:tc>
          <w:tcPr>
            <w:tcW w:w="2870" w:type="dxa"/>
          </w:tcPr>
          <w:p w:rsidR="0067705B" w:rsidRDefault="00EF3B5B">
            <w:pPr>
              <w:pStyle w:val="TableParagraph"/>
              <w:ind w:left="38"/>
              <w:rPr>
                <w:sz w:val="20"/>
              </w:rPr>
            </w:pPr>
            <w:r>
              <w:rPr>
                <w:sz w:val="20"/>
              </w:rPr>
              <w:t>penetrate</w:t>
            </w:r>
          </w:p>
        </w:tc>
        <w:tc>
          <w:tcPr>
            <w:tcW w:w="928" w:type="dxa"/>
          </w:tcPr>
          <w:p w:rsidR="0067705B" w:rsidRDefault="00EF3B5B">
            <w:pPr>
              <w:pStyle w:val="TableParagraph"/>
              <w:ind w:left="210"/>
              <w:rPr>
                <w:sz w:val="20"/>
              </w:rPr>
            </w:pPr>
            <w:r>
              <w:rPr>
                <w:sz w:val="20"/>
              </w:rPr>
              <w:t>0716b</w:t>
            </w:r>
          </w:p>
        </w:tc>
        <w:tc>
          <w:tcPr>
            <w:tcW w:w="940" w:type="dxa"/>
          </w:tcPr>
          <w:p w:rsidR="0067705B" w:rsidRDefault="00EF3B5B">
            <w:pPr>
              <w:pStyle w:val="TableParagraph"/>
              <w:ind w:left="0" w:right="92"/>
              <w:jc w:val="right"/>
              <w:rPr>
                <w:sz w:val="20"/>
              </w:rPr>
            </w:pPr>
            <w:r>
              <w:rPr>
                <w:sz w:val="20"/>
              </w:rPr>
              <w:t>10284.03</w:t>
            </w:r>
          </w:p>
        </w:tc>
        <w:tc>
          <w:tcPr>
            <w:tcW w:w="496" w:type="dxa"/>
          </w:tcPr>
          <w:p w:rsidR="0067705B" w:rsidRDefault="00EF3B5B">
            <w:pPr>
              <w:pStyle w:val="TableParagraph"/>
              <w:ind w:left="0" w:right="1"/>
              <w:jc w:val="center"/>
              <w:rPr>
                <w:sz w:val="20"/>
              </w:rPr>
            </w:pPr>
            <w:r>
              <w:rPr>
                <w:sz w:val="20"/>
              </w:rPr>
              <w:t>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U+4EA8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桁</w:t>
            </w:r>
          </w:p>
        </w:tc>
        <w:tc>
          <w:tcPr>
            <w:tcW w:w="770" w:type="dxa"/>
          </w:tcPr>
          <w:p w:rsidR="0067705B" w:rsidRDefault="00EF3B5B">
            <w:pPr>
              <w:pStyle w:val="TableParagraph"/>
              <w:rPr>
                <w:sz w:val="20"/>
              </w:rPr>
            </w:pPr>
            <w:r>
              <w:rPr>
                <w:sz w:val="20"/>
              </w:rPr>
              <w:t>héng</w:t>
            </w:r>
          </w:p>
        </w:tc>
        <w:tc>
          <w:tcPr>
            <w:tcW w:w="892" w:type="dxa"/>
            <w:tcBorders>
              <w:right w:val="nil"/>
            </w:tcBorders>
          </w:tcPr>
          <w:p w:rsidR="0067705B" w:rsidRDefault="00EF3B5B">
            <w:pPr>
              <w:pStyle w:val="TableParagraph"/>
              <w:rPr>
                <w:i/>
                <w:sz w:val="20"/>
              </w:rPr>
            </w:pPr>
            <w:r>
              <w:rPr>
                <w:i/>
                <w:sz w:val="20"/>
              </w:rPr>
              <w:t>haeng</w:t>
            </w:r>
          </w:p>
        </w:tc>
        <w:tc>
          <w:tcPr>
            <w:tcW w:w="1892" w:type="dxa"/>
            <w:tcBorders>
              <w:left w:val="nil"/>
            </w:tcBorders>
          </w:tcPr>
          <w:p w:rsidR="0067705B" w:rsidRDefault="00EF3B5B">
            <w:pPr>
              <w:pStyle w:val="TableParagraph"/>
              <w:ind w:left="230"/>
              <w:rPr>
                <w:i/>
                <w:sz w:val="20"/>
              </w:rPr>
            </w:pPr>
            <w:r>
              <w:rPr>
                <w:i/>
                <w:sz w:val="20"/>
              </w:rPr>
              <w:t>(h- + -aeng A)</w:t>
            </w:r>
          </w:p>
        </w:tc>
        <w:tc>
          <w:tcPr>
            <w:tcW w:w="2782" w:type="dxa"/>
          </w:tcPr>
          <w:p w:rsidR="0067705B" w:rsidRDefault="00EF3B5B">
            <w:pPr>
              <w:pStyle w:val="TableParagraph"/>
              <w:rPr>
                <w:sz w:val="20"/>
              </w:rPr>
            </w:pPr>
            <w:r>
              <w:rPr>
                <w:sz w:val="20"/>
              </w:rPr>
              <w:t>*[g]ˤraŋ</w:t>
            </w:r>
          </w:p>
        </w:tc>
        <w:tc>
          <w:tcPr>
            <w:tcW w:w="2870" w:type="dxa"/>
          </w:tcPr>
          <w:p w:rsidR="0067705B" w:rsidRDefault="00EF3B5B">
            <w:pPr>
              <w:pStyle w:val="TableParagraph"/>
              <w:ind w:left="38"/>
              <w:rPr>
                <w:sz w:val="20"/>
              </w:rPr>
            </w:pPr>
            <w:r>
              <w:rPr>
                <w:sz w:val="20"/>
              </w:rPr>
              <w:t>wooden lid</w:t>
            </w:r>
          </w:p>
        </w:tc>
        <w:tc>
          <w:tcPr>
            <w:tcW w:w="928" w:type="dxa"/>
          </w:tcPr>
          <w:p w:rsidR="0067705B" w:rsidRDefault="00EF3B5B">
            <w:pPr>
              <w:pStyle w:val="TableParagraph"/>
              <w:ind w:left="226"/>
              <w:rPr>
                <w:sz w:val="20"/>
              </w:rPr>
            </w:pPr>
            <w:r>
              <w:rPr>
                <w:sz w:val="20"/>
              </w:rPr>
              <w:t>0748f</w:t>
            </w:r>
          </w:p>
        </w:tc>
        <w:tc>
          <w:tcPr>
            <w:tcW w:w="940" w:type="dxa"/>
          </w:tcPr>
          <w:p w:rsidR="0067705B" w:rsidRDefault="00EF3B5B">
            <w:pPr>
              <w:pStyle w:val="TableParagraph"/>
              <w:ind w:left="0" w:right="92"/>
              <w:jc w:val="right"/>
              <w:rPr>
                <w:sz w:val="20"/>
              </w:rPr>
            </w:pPr>
            <w:r>
              <w:rPr>
                <w:sz w:val="20"/>
              </w:rPr>
              <w:t>21201.09</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U+6841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衡</w:t>
            </w:r>
          </w:p>
        </w:tc>
        <w:tc>
          <w:tcPr>
            <w:tcW w:w="770" w:type="dxa"/>
          </w:tcPr>
          <w:p w:rsidR="0067705B" w:rsidRDefault="00EF3B5B">
            <w:pPr>
              <w:pStyle w:val="TableParagraph"/>
              <w:rPr>
                <w:sz w:val="20"/>
              </w:rPr>
            </w:pPr>
            <w:r>
              <w:rPr>
                <w:sz w:val="20"/>
              </w:rPr>
              <w:t>héng</w:t>
            </w:r>
          </w:p>
        </w:tc>
        <w:tc>
          <w:tcPr>
            <w:tcW w:w="892" w:type="dxa"/>
            <w:tcBorders>
              <w:right w:val="nil"/>
            </w:tcBorders>
          </w:tcPr>
          <w:p w:rsidR="0067705B" w:rsidRDefault="00EF3B5B">
            <w:pPr>
              <w:pStyle w:val="TableParagraph"/>
              <w:rPr>
                <w:i/>
                <w:sz w:val="20"/>
              </w:rPr>
            </w:pPr>
            <w:r>
              <w:rPr>
                <w:i/>
                <w:sz w:val="20"/>
              </w:rPr>
              <w:t>haeng</w:t>
            </w:r>
          </w:p>
        </w:tc>
        <w:tc>
          <w:tcPr>
            <w:tcW w:w="1892" w:type="dxa"/>
            <w:tcBorders>
              <w:left w:val="nil"/>
            </w:tcBorders>
          </w:tcPr>
          <w:p w:rsidR="0067705B" w:rsidRDefault="00EF3B5B">
            <w:pPr>
              <w:pStyle w:val="TableParagraph"/>
              <w:ind w:left="230"/>
              <w:rPr>
                <w:i/>
                <w:sz w:val="20"/>
              </w:rPr>
            </w:pPr>
            <w:r>
              <w:rPr>
                <w:i/>
                <w:sz w:val="20"/>
              </w:rPr>
              <w:t>(h- + -aeng A)</w:t>
            </w:r>
          </w:p>
        </w:tc>
        <w:tc>
          <w:tcPr>
            <w:tcW w:w="2782" w:type="dxa"/>
          </w:tcPr>
          <w:p w:rsidR="0067705B" w:rsidRDefault="00EF3B5B">
            <w:pPr>
              <w:pStyle w:val="TableParagraph"/>
              <w:rPr>
                <w:sz w:val="20"/>
              </w:rPr>
            </w:pPr>
            <w:r>
              <w:rPr>
                <w:sz w:val="20"/>
              </w:rPr>
              <w:t>*[g]ˤraŋ</w:t>
            </w:r>
          </w:p>
        </w:tc>
        <w:tc>
          <w:tcPr>
            <w:tcW w:w="2870" w:type="dxa"/>
          </w:tcPr>
          <w:p w:rsidR="0067705B" w:rsidRDefault="00EF3B5B">
            <w:pPr>
              <w:pStyle w:val="TableParagraph"/>
              <w:ind w:left="38"/>
              <w:rPr>
                <w:sz w:val="20"/>
              </w:rPr>
            </w:pPr>
            <w:r>
              <w:rPr>
                <w:sz w:val="20"/>
              </w:rPr>
              <w:t>beam of a steelyard</w:t>
            </w:r>
          </w:p>
        </w:tc>
        <w:tc>
          <w:tcPr>
            <w:tcW w:w="928" w:type="dxa"/>
          </w:tcPr>
          <w:p w:rsidR="0067705B" w:rsidRDefault="00EF3B5B">
            <w:pPr>
              <w:pStyle w:val="TableParagraph"/>
              <w:ind w:left="210"/>
              <w:rPr>
                <w:sz w:val="20"/>
              </w:rPr>
            </w:pPr>
            <w:r>
              <w:rPr>
                <w:sz w:val="20"/>
              </w:rPr>
              <w:t>0748h</w:t>
            </w:r>
          </w:p>
        </w:tc>
        <w:tc>
          <w:tcPr>
            <w:tcW w:w="940" w:type="dxa"/>
          </w:tcPr>
          <w:p w:rsidR="0067705B" w:rsidRDefault="00EF3B5B">
            <w:pPr>
              <w:pStyle w:val="TableParagraph"/>
              <w:ind w:left="0" w:right="92"/>
              <w:jc w:val="right"/>
              <w:rPr>
                <w:sz w:val="20"/>
              </w:rPr>
            </w:pPr>
            <w:r>
              <w:rPr>
                <w:sz w:val="20"/>
              </w:rPr>
              <w:t>20846.04</w:t>
            </w:r>
          </w:p>
        </w:tc>
        <w:tc>
          <w:tcPr>
            <w:tcW w:w="496" w:type="dxa"/>
          </w:tcPr>
          <w:p w:rsidR="0067705B" w:rsidRDefault="00EF3B5B">
            <w:pPr>
              <w:pStyle w:val="TableParagraph"/>
              <w:ind w:left="75" w:right="76"/>
              <w:jc w:val="center"/>
              <w:rPr>
                <w:sz w:val="20"/>
              </w:rPr>
            </w:pPr>
            <w:r>
              <w:rPr>
                <w:sz w:val="20"/>
              </w:rPr>
              <w:t>144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U+8861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恆</w:t>
            </w:r>
          </w:p>
        </w:tc>
        <w:tc>
          <w:tcPr>
            <w:tcW w:w="770" w:type="dxa"/>
          </w:tcPr>
          <w:p w:rsidR="0067705B" w:rsidRDefault="00EF3B5B">
            <w:pPr>
              <w:pStyle w:val="TableParagraph"/>
              <w:rPr>
                <w:sz w:val="20"/>
              </w:rPr>
            </w:pPr>
            <w:r>
              <w:rPr>
                <w:sz w:val="20"/>
              </w:rPr>
              <w:t>héng</w:t>
            </w:r>
          </w:p>
        </w:tc>
        <w:tc>
          <w:tcPr>
            <w:tcW w:w="892" w:type="dxa"/>
            <w:tcBorders>
              <w:right w:val="nil"/>
            </w:tcBorders>
          </w:tcPr>
          <w:p w:rsidR="0067705B" w:rsidRDefault="00EF3B5B">
            <w:pPr>
              <w:pStyle w:val="TableParagraph"/>
              <w:rPr>
                <w:i/>
                <w:sz w:val="20"/>
              </w:rPr>
            </w:pPr>
            <w:r>
              <w:rPr>
                <w:i/>
                <w:sz w:val="20"/>
              </w:rPr>
              <w:t>hong</w:t>
            </w:r>
          </w:p>
        </w:tc>
        <w:tc>
          <w:tcPr>
            <w:tcW w:w="1892" w:type="dxa"/>
            <w:tcBorders>
              <w:left w:val="nil"/>
            </w:tcBorders>
          </w:tcPr>
          <w:p w:rsidR="0067705B" w:rsidRDefault="00EF3B5B">
            <w:pPr>
              <w:pStyle w:val="TableParagraph"/>
              <w:ind w:left="230"/>
              <w:rPr>
                <w:i/>
                <w:sz w:val="20"/>
              </w:rPr>
            </w:pPr>
            <w:r>
              <w:rPr>
                <w:i/>
                <w:sz w:val="20"/>
              </w:rPr>
              <w:t>(h- + -ong A)</w:t>
            </w:r>
          </w:p>
        </w:tc>
        <w:tc>
          <w:tcPr>
            <w:tcW w:w="2782" w:type="dxa"/>
          </w:tcPr>
          <w:p w:rsidR="0067705B" w:rsidRDefault="00EF3B5B">
            <w:pPr>
              <w:pStyle w:val="TableParagraph"/>
              <w:rPr>
                <w:sz w:val="20"/>
              </w:rPr>
            </w:pPr>
            <w:r>
              <w:rPr>
                <w:w w:val="95"/>
                <w:sz w:val="20"/>
              </w:rPr>
              <w:t>*[g]ˤəŋ</w:t>
            </w:r>
          </w:p>
        </w:tc>
        <w:tc>
          <w:tcPr>
            <w:tcW w:w="2870" w:type="dxa"/>
          </w:tcPr>
          <w:p w:rsidR="0067705B" w:rsidRDefault="00EF3B5B">
            <w:pPr>
              <w:pStyle w:val="TableParagraph"/>
              <w:ind w:left="38"/>
              <w:rPr>
                <w:sz w:val="20"/>
              </w:rPr>
            </w:pPr>
            <w:r>
              <w:rPr>
                <w:sz w:val="20"/>
              </w:rPr>
              <w:t>constant</w:t>
            </w:r>
          </w:p>
        </w:tc>
        <w:tc>
          <w:tcPr>
            <w:tcW w:w="928" w:type="dxa"/>
          </w:tcPr>
          <w:p w:rsidR="0067705B" w:rsidRDefault="00EF3B5B">
            <w:pPr>
              <w:pStyle w:val="TableParagraph"/>
              <w:ind w:left="210"/>
              <w:rPr>
                <w:sz w:val="20"/>
              </w:rPr>
            </w:pPr>
            <w:r>
              <w:rPr>
                <w:sz w:val="20"/>
              </w:rPr>
              <w:t>0881d</w:t>
            </w:r>
          </w:p>
        </w:tc>
        <w:tc>
          <w:tcPr>
            <w:tcW w:w="940" w:type="dxa"/>
          </w:tcPr>
          <w:p w:rsidR="0067705B" w:rsidRDefault="00EF3B5B">
            <w:pPr>
              <w:pStyle w:val="TableParagraph"/>
              <w:ind w:left="0" w:right="92"/>
              <w:jc w:val="right"/>
              <w:rPr>
                <w:sz w:val="20"/>
              </w:rPr>
            </w:pPr>
            <w:r>
              <w:rPr>
                <w:sz w:val="20"/>
              </w:rPr>
              <w:t>42294.16</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U+6046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橫</w:t>
            </w:r>
          </w:p>
        </w:tc>
        <w:tc>
          <w:tcPr>
            <w:tcW w:w="770" w:type="dxa"/>
          </w:tcPr>
          <w:p w:rsidR="0067705B" w:rsidRDefault="00EF3B5B">
            <w:pPr>
              <w:pStyle w:val="TableParagraph"/>
              <w:rPr>
                <w:sz w:val="20"/>
              </w:rPr>
            </w:pPr>
            <w:r>
              <w:rPr>
                <w:sz w:val="20"/>
              </w:rPr>
              <w:t>héng</w:t>
            </w:r>
          </w:p>
        </w:tc>
        <w:tc>
          <w:tcPr>
            <w:tcW w:w="892" w:type="dxa"/>
            <w:tcBorders>
              <w:right w:val="nil"/>
            </w:tcBorders>
          </w:tcPr>
          <w:p w:rsidR="0067705B" w:rsidRDefault="00EF3B5B">
            <w:pPr>
              <w:pStyle w:val="TableParagraph"/>
              <w:rPr>
                <w:i/>
                <w:sz w:val="20"/>
              </w:rPr>
            </w:pPr>
            <w:r>
              <w:rPr>
                <w:i/>
                <w:sz w:val="20"/>
              </w:rPr>
              <w:t>hwaeng</w:t>
            </w:r>
          </w:p>
        </w:tc>
        <w:tc>
          <w:tcPr>
            <w:tcW w:w="1892" w:type="dxa"/>
            <w:tcBorders>
              <w:left w:val="nil"/>
            </w:tcBorders>
          </w:tcPr>
          <w:p w:rsidR="0067705B" w:rsidRDefault="00EF3B5B">
            <w:pPr>
              <w:pStyle w:val="TableParagraph"/>
              <w:ind w:left="230"/>
              <w:rPr>
                <w:i/>
                <w:sz w:val="20"/>
              </w:rPr>
            </w:pPr>
            <w:r>
              <w:rPr>
                <w:i/>
                <w:sz w:val="20"/>
              </w:rPr>
              <w:t>(h- + -waeng A)</w:t>
            </w:r>
          </w:p>
        </w:tc>
        <w:tc>
          <w:tcPr>
            <w:tcW w:w="2782" w:type="dxa"/>
          </w:tcPr>
          <w:p w:rsidR="0067705B" w:rsidRDefault="00EF3B5B">
            <w:pPr>
              <w:pStyle w:val="TableParagraph"/>
              <w:rPr>
                <w:sz w:val="20"/>
              </w:rPr>
            </w:pPr>
            <w:r>
              <w:rPr>
                <w:sz w:val="20"/>
              </w:rPr>
              <w:t>*C.gʷˤraŋ</w:t>
            </w:r>
          </w:p>
        </w:tc>
        <w:tc>
          <w:tcPr>
            <w:tcW w:w="2870" w:type="dxa"/>
          </w:tcPr>
          <w:p w:rsidR="0067705B" w:rsidRDefault="00EF3B5B">
            <w:pPr>
              <w:pStyle w:val="TableParagraph"/>
              <w:ind w:left="38"/>
              <w:rPr>
                <w:sz w:val="20"/>
              </w:rPr>
            </w:pPr>
            <w:r>
              <w:rPr>
                <w:sz w:val="20"/>
              </w:rPr>
              <w:t>crosswise; horizontal</w:t>
            </w:r>
          </w:p>
        </w:tc>
        <w:tc>
          <w:tcPr>
            <w:tcW w:w="928" w:type="dxa"/>
          </w:tcPr>
          <w:p w:rsidR="0067705B" w:rsidRDefault="00EF3B5B">
            <w:pPr>
              <w:pStyle w:val="TableParagraph"/>
              <w:ind w:left="182"/>
              <w:rPr>
                <w:sz w:val="20"/>
              </w:rPr>
            </w:pPr>
            <w:r>
              <w:rPr>
                <w:sz w:val="20"/>
              </w:rPr>
              <w:t>0707m</w:t>
            </w:r>
          </w:p>
        </w:tc>
        <w:tc>
          <w:tcPr>
            <w:tcW w:w="940" w:type="dxa"/>
          </w:tcPr>
          <w:p w:rsidR="0067705B" w:rsidRDefault="00EF3B5B">
            <w:pPr>
              <w:pStyle w:val="TableParagraph"/>
              <w:ind w:left="0" w:right="92"/>
              <w:jc w:val="right"/>
              <w:rPr>
                <w:sz w:val="20"/>
              </w:rPr>
            </w:pPr>
            <w:r>
              <w:rPr>
                <w:sz w:val="20"/>
              </w:rPr>
              <w:t>21288.04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58"/>
              <w:rPr>
                <w:sz w:val="20"/>
              </w:rPr>
            </w:pPr>
            <w:r>
              <w:rPr>
                <w:sz w:val="20"/>
              </w:rPr>
              <w:t>U+6A6B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薨</w:t>
            </w:r>
          </w:p>
        </w:tc>
        <w:tc>
          <w:tcPr>
            <w:tcW w:w="770" w:type="dxa"/>
          </w:tcPr>
          <w:p w:rsidR="0067705B" w:rsidRDefault="00EF3B5B">
            <w:pPr>
              <w:pStyle w:val="TableParagraph"/>
              <w:rPr>
                <w:sz w:val="20"/>
              </w:rPr>
            </w:pPr>
            <w:r>
              <w:rPr>
                <w:sz w:val="20"/>
              </w:rPr>
              <w:t>hōng</w:t>
            </w:r>
          </w:p>
        </w:tc>
        <w:tc>
          <w:tcPr>
            <w:tcW w:w="892" w:type="dxa"/>
            <w:tcBorders>
              <w:right w:val="nil"/>
            </w:tcBorders>
          </w:tcPr>
          <w:p w:rsidR="0067705B" w:rsidRDefault="00EF3B5B">
            <w:pPr>
              <w:pStyle w:val="TableParagraph"/>
              <w:rPr>
                <w:i/>
                <w:sz w:val="20"/>
              </w:rPr>
            </w:pPr>
            <w:r>
              <w:rPr>
                <w:i/>
                <w:sz w:val="20"/>
              </w:rPr>
              <w:t>xwong</w:t>
            </w:r>
          </w:p>
        </w:tc>
        <w:tc>
          <w:tcPr>
            <w:tcW w:w="1892" w:type="dxa"/>
            <w:tcBorders>
              <w:left w:val="nil"/>
            </w:tcBorders>
          </w:tcPr>
          <w:p w:rsidR="0067705B" w:rsidRDefault="00EF3B5B">
            <w:pPr>
              <w:pStyle w:val="TableParagraph"/>
              <w:ind w:left="230"/>
              <w:rPr>
                <w:i/>
                <w:sz w:val="20"/>
              </w:rPr>
            </w:pPr>
            <w:r>
              <w:rPr>
                <w:i/>
                <w:sz w:val="20"/>
              </w:rPr>
              <w:t>(x- + -wong A)</w:t>
            </w:r>
          </w:p>
        </w:tc>
        <w:tc>
          <w:tcPr>
            <w:tcW w:w="2782" w:type="dxa"/>
          </w:tcPr>
          <w:p w:rsidR="0067705B" w:rsidRDefault="00EF3B5B">
            <w:pPr>
              <w:pStyle w:val="TableParagraph"/>
              <w:spacing w:before="29"/>
              <w:rPr>
                <w:sz w:val="20"/>
              </w:rPr>
            </w:pPr>
            <w:r>
              <w:rPr>
                <w:w w:val="90"/>
                <w:sz w:val="20"/>
              </w:rPr>
              <w:t>*m̥  ˤəŋ</w:t>
            </w:r>
          </w:p>
        </w:tc>
        <w:tc>
          <w:tcPr>
            <w:tcW w:w="2870" w:type="dxa"/>
          </w:tcPr>
          <w:p w:rsidR="0067705B" w:rsidRDefault="00EF3B5B">
            <w:pPr>
              <w:pStyle w:val="TableParagraph"/>
              <w:ind w:left="38"/>
              <w:rPr>
                <w:sz w:val="20"/>
              </w:rPr>
            </w:pPr>
            <w:r>
              <w:rPr>
                <w:sz w:val="20"/>
              </w:rPr>
              <w:t>to die (of king or prince)</w:t>
            </w:r>
          </w:p>
        </w:tc>
        <w:tc>
          <w:tcPr>
            <w:tcW w:w="928" w:type="dxa"/>
          </w:tcPr>
          <w:p w:rsidR="0067705B" w:rsidRDefault="00EF3B5B">
            <w:pPr>
              <w:pStyle w:val="TableParagraph"/>
              <w:ind w:left="210"/>
              <w:rPr>
                <w:sz w:val="20"/>
              </w:rPr>
            </w:pPr>
            <w:r>
              <w:rPr>
                <w:sz w:val="20"/>
              </w:rPr>
              <w:t>0902g</w:t>
            </w:r>
          </w:p>
        </w:tc>
        <w:tc>
          <w:tcPr>
            <w:tcW w:w="940" w:type="dxa"/>
          </w:tcPr>
          <w:p w:rsidR="0067705B" w:rsidRDefault="00EF3B5B">
            <w:pPr>
              <w:pStyle w:val="TableParagraph"/>
              <w:ind w:left="0" w:right="92"/>
              <w:jc w:val="right"/>
              <w:rPr>
                <w:sz w:val="20"/>
              </w:rPr>
            </w:pPr>
            <w:r>
              <w:rPr>
                <w:sz w:val="20"/>
              </w:rPr>
              <w:t>53302.03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U+85A8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鴻</w:t>
            </w:r>
          </w:p>
        </w:tc>
        <w:tc>
          <w:tcPr>
            <w:tcW w:w="770" w:type="dxa"/>
          </w:tcPr>
          <w:p w:rsidR="0067705B" w:rsidRDefault="00EF3B5B">
            <w:pPr>
              <w:pStyle w:val="TableParagraph"/>
              <w:rPr>
                <w:sz w:val="20"/>
              </w:rPr>
            </w:pPr>
            <w:r>
              <w:rPr>
                <w:sz w:val="20"/>
              </w:rPr>
              <w:t>hóng</w:t>
            </w:r>
          </w:p>
        </w:tc>
        <w:tc>
          <w:tcPr>
            <w:tcW w:w="892" w:type="dxa"/>
            <w:tcBorders>
              <w:right w:val="nil"/>
            </w:tcBorders>
          </w:tcPr>
          <w:p w:rsidR="0067705B" w:rsidRDefault="00EF3B5B">
            <w:pPr>
              <w:pStyle w:val="TableParagraph"/>
              <w:rPr>
                <w:i/>
                <w:sz w:val="20"/>
              </w:rPr>
            </w:pPr>
            <w:r>
              <w:rPr>
                <w:i/>
                <w:sz w:val="20"/>
              </w:rPr>
              <w:t>huwng</w:t>
            </w:r>
          </w:p>
        </w:tc>
        <w:tc>
          <w:tcPr>
            <w:tcW w:w="1892" w:type="dxa"/>
            <w:tcBorders>
              <w:left w:val="nil"/>
            </w:tcBorders>
          </w:tcPr>
          <w:p w:rsidR="0067705B" w:rsidRDefault="00EF3B5B">
            <w:pPr>
              <w:pStyle w:val="TableParagraph"/>
              <w:ind w:left="230"/>
              <w:rPr>
                <w:i/>
                <w:sz w:val="20"/>
              </w:rPr>
            </w:pPr>
            <w:r>
              <w:rPr>
                <w:i/>
                <w:sz w:val="20"/>
              </w:rPr>
              <w:t>(h- + -uwng A)</w:t>
            </w:r>
          </w:p>
        </w:tc>
        <w:tc>
          <w:tcPr>
            <w:tcW w:w="2782" w:type="dxa"/>
          </w:tcPr>
          <w:p w:rsidR="0067705B" w:rsidRDefault="00EF3B5B">
            <w:pPr>
              <w:pStyle w:val="TableParagraph"/>
              <w:rPr>
                <w:sz w:val="20"/>
              </w:rPr>
            </w:pPr>
            <w:r>
              <w:rPr>
                <w:sz w:val="20"/>
              </w:rPr>
              <w:t>*[g]ˤoŋ</w:t>
            </w:r>
          </w:p>
        </w:tc>
        <w:tc>
          <w:tcPr>
            <w:tcW w:w="2870" w:type="dxa"/>
          </w:tcPr>
          <w:p w:rsidR="0067705B" w:rsidRDefault="00EF3B5B">
            <w:pPr>
              <w:pStyle w:val="TableParagraph"/>
              <w:ind w:left="38"/>
              <w:rPr>
                <w:sz w:val="20"/>
              </w:rPr>
            </w:pPr>
            <w:r>
              <w:rPr>
                <w:sz w:val="20"/>
              </w:rPr>
              <w:t>kind of wild goose</w:t>
            </w:r>
          </w:p>
        </w:tc>
        <w:tc>
          <w:tcPr>
            <w:tcW w:w="928" w:type="dxa"/>
          </w:tcPr>
          <w:p w:rsidR="0067705B" w:rsidRDefault="00EF3B5B">
            <w:pPr>
              <w:pStyle w:val="TableParagraph"/>
              <w:ind w:left="192"/>
              <w:rPr>
                <w:sz w:val="20"/>
              </w:rPr>
            </w:pPr>
            <w:r>
              <w:rPr>
                <w:sz w:val="20"/>
              </w:rPr>
              <w:t>1172g'</w:t>
            </w:r>
          </w:p>
        </w:tc>
        <w:tc>
          <w:tcPr>
            <w:tcW w:w="940" w:type="dxa"/>
          </w:tcPr>
          <w:p w:rsidR="0067705B" w:rsidRDefault="00EF3B5B">
            <w:pPr>
              <w:pStyle w:val="TableParagraph"/>
              <w:ind w:left="0" w:right="92"/>
              <w:jc w:val="right"/>
              <w:rPr>
                <w:sz w:val="20"/>
              </w:rPr>
            </w:pPr>
            <w:r>
              <w:rPr>
                <w:sz w:val="20"/>
              </w:rPr>
              <w:t>74632.08</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U+9D3B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紅</w:t>
            </w:r>
          </w:p>
        </w:tc>
        <w:tc>
          <w:tcPr>
            <w:tcW w:w="770" w:type="dxa"/>
          </w:tcPr>
          <w:p w:rsidR="0067705B" w:rsidRDefault="00EF3B5B">
            <w:pPr>
              <w:pStyle w:val="TableParagraph"/>
              <w:rPr>
                <w:sz w:val="20"/>
              </w:rPr>
            </w:pPr>
            <w:r>
              <w:rPr>
                <w:sz w:val="20"/>
              </w:rPr>
              <w:t>hóng</w:t>
            </w:r>
          </w:p>
        </w:tc>
        <w:tc>
          <w:tcPr>
            <w:tcW w:w="892" w:type="dxa"/>
            <w:tcBorders>
              <w:right w:val="nil"/>
            </w:tcBorders>
          </w:tcPr>
          <w:p w:rsidR="0067705B" w:rsidRDefault="00EF3B5B">
            <w:pPr>
              <w:pStyle w:val="TableParagraph"/>
              <w:rPr>
                <w:i/>
                <w:sz w:val="20"/>
              </w:rPr>
            </w:pPr>
            <w:r>
              <w:rPr>
                <w:i/>
                <w:sz w:val="20"/>
              </w:rPr>
              <w:t>huwng</w:t>
            </w:r>
          </w:p>
        </w:tc>
        <w:tc>
          <w:tcPr>
            <w:tcW w:w="1892" w:type="dxa"/>
            <w:tcBorders>
              <w:left w:val="nil"/>
            </w:tcBorders>
          </w:tcPr>
          <w:p w:rsidR="0067705B" w:rsidRDefault="00EF3B5B">
            <w:pPr>
              <w:pStyle w:val="TableParagraph"/>
              <w:ind w:left="230"/>
              <w:rPr>
                <w:i/>
                <w:sz w:val="20"/>
              </w:rPr>
            </w:pPr>
            <w:r>
              <w:rPr>
                <w:i/>
                <w:sz w:val="20"/>
              </w:rPr>
              <w:t>(h- + -uwng A)</w:t>
            </w:r>
          </w:p>
        </w:tc>
        <w:tc>
          <w:tcPr>
            <w:tcW w:w="2782" w:type="dxa"/>
          </w:tcPr>
          <w:p w:rsidR="0067705B" w:rsidRDefault="00EF3B5B">
            <w:pPr>
              <w:pStyle w:val="TableParagraph"/>
              <w:rPr>
                <w:sz w:val="20"/>
              </w:rPr>
            </w:pPr>
            <w:r>
              <w:rPr>
                <w:sz w:val="20"/>
              </w:rPr>
              <w:t>*gˤoŋ</w:t>
            </w:r>
          </w:p>
        </w:tc>
        <w:tc>
          <w:tcPr>
            <w:tcW w:w="2870" w:type="dxa"/>
          </w:tcPr>
          <w:p w:rsidR="0067705B" w:rsidRDefault="00EF3B5B">
            <w:pPr>
              <w:pStyle w:val="TableParagraph"/>
              <w:ind w:left="38"/>
              <w:rPr>
                <w:sz w:val="20"/>
              </w:rPr>
            </w:pPr>
            <w:r>
              <w:rPr>
                <w:sz w:val="20"/>
              </w:rPr>
              <w:t>pink</w:t>
            </w:r>
          </w:p>
        </w:tc>
        <w:tc>
          <w:tcPr>
            <w:tcW w:w="928" w:type="dxa"/>
          </w:tcPr>
          <w:p w:rsidR="0067705B" w:rsidRDefault="00EF3B5B">
            <w:pPr>
              <w:pStyle w:val="TableParagraph"/>
              <w:ind w:left="232"/>
              <w:rPr>
                <w:sz w:val="20"/>
              </w:rPr>
            </w:pPr>
            <w:r>
              <w:rPr>
                <w:sz w:val="20"/>
              </w:rPr>
              <w:t>1172i</w:t>
            </w:r>
          </w:p>
        </w:tc>
        <w:tc>
          <w:tcPr>
            <w:tcW w:w="940" w:type="dxa"/>
          </w:tcPr>
          <w:p w:rsidR="0067705B" w:rsidRDefault="00EF3B5B">
            <w:pPr>
              <w:pStyle w:val="TableParagraph"/>
              <w:ind w:left="0" w:right="92"/>
              <w:jc w:val="right"/>
              <w:rPr>
                <w:sz w:val="20"/>
              </w:rPr>
            </w:pPr>
            <w:r>
              <w:rPr>
                <w:sz w:val="20"/>
              </w:rPr>
              <w:t>53363.05</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74"/>
              <w:rPr>
                <w:sz w:val="20"/>
              </w:rPr>
            </w:pPr>
            <w:r>
              <w:rPr>
                <w:sz w:val="20"/>
              </w:rPr>
              <w:t>U+7D05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虹</w:t>
            </w:r>
          </w:p>
        </w:tc>
        <w:tc>
          <w:tcPr>
            <w:tcW w:w="770" w:type="dxa"/>
          </w:tcPr>
          <w:p w:rsidR="0067705B" w:rsidRDefault="00EF3B5B">
            <w:pPr>
              <w:pStyle w:val="TableParagraph"/>
              <w:rPr>
                <w:sz w:val="20"/>
              </w:rPr>
            </w:pPr>
            <w:r>
              <w:rPr>
                <w:sz w:val="20"/>
              </w:rPr>
              <w:t>hóng</w:t>
            </w:r>
          </w:p>
        </w:tc>
        <w:tc>
          <w:tcPr>
            <w:tcW w:w="892" w:type="dxa"/>
            <w:tcBorders>
              <w:right w:val="nil"/>
            </w:tcBorders>
          </w:tcPr>
          <w:p w:rsidR="0067705B" w:rsidRDefault="00EF3B5B">
            <w:pPr>
              <w:pStyle w:val="TableParagraph"/>
              <w:rPr>
                <w:i/>
                <w:sz w:val="20"/>
              </w:rPr>
            </w:pPr>
            <w:r>
              <w:rPr>
                <w:i/>
                <w:sz w:val="20"/>
              </w:rPr>
              <w:t>huwng</w:t>
            </w:r>
          </w:p>
        </w:tc>
        <w:tc>
          <w:tcPr>
            <w:tcW w:w="1892" w:type="dxa"/>
            <w:tcBorders>
              <w:left w:val="nil"/>
            </w:tcBorders>
          </w:tcPr>
          <w:p w:rsidR="0067705B" w:rsidRDefault="00EF3B5B">
            <w:pPr>
              <w:pStyle w:val="TableParagraph"/>
              <w:ind w:left="230"/>
              <w:rPr>
                <w:i/>
                <w:sz w:val="20"/>
              </w:rPr>
            </w:pPr>
            <w:r>
              <w:rPr>
                <w:i/>
                <w:sz w:val="20"/>
              </w:rPr>
              <w:t>(h- + -uwng A)</w:t>
            </w:r>
          </w:p>
        </w:tc>
        <w:tc>
          <w:tcPr>
            <w:tcW w:w="2782" w:type="dxa"/>
          </w:tcPr>
          <w:p w:rsidR="0067705B" w:rsidRDefault="00EF3B5B">
            <w:pPr>
              <w:pStyle w:val="TableParagraph"/>
              <w:rPr>
                <w:sz w:val="20"/>
              </w:rPr>
            </w:pPr>
            <w:r>
              <w:rPr>
                <w:sz w:val="20"/>
              </w:rPr>
              <w:t>*m-kˤoŋ</w:t>
            </w:r>
          </w:p>
        </w:tc>
        <w:tc>
          <w:tcPr>
            <w:tcW w:w="2870" w:type="dxa"/>
          </w:tcPr>
          <w:p w:rsidR="0067705B" w:rsidRDefault="00EF3B5B">
            <w:pPr>
              <w:pStyle w:val="TableParagraph"/>
              <w:ind w:left="38"/>
              <w:rPr>
                <w:sz w:val="20"/>
              </w:rPr>
            </w:pPr>
            <w:r>
              <w:rPr>
                <w:sz w:val="20"/>
              </w:rPr>
              <w:t>rainbow</w:t>
            </w:r>
          </w:p>
        </w:tc>
        <w:tc>
          <w:tcPr>
            <w:tcW w:w="928" w:type="dxa"/>
          </w:tcPr>
          <w:p w:rsidR="0067705B" w:rsidRDefault="00EF3B5B">
            <w:pPr>
              <w:pStyle w:val="TableParagraph"/>
              <w:ind w:left="232"/>
              <w:rPr>
                <w:sz w:val="20"/>
              </w:rPr>
            </w:pPr>
            <w:r>
              <w:rPr>
                <w:sz w:val="20"/>
              </w:rPr>
              <w:t>1172j</w:t>
            </w:r>
          </w:p>
        </w:tc>
        <w:tc>
          <w:tcPr>
            <w:tcW w:w="940" w:type="dxa"/>
          </w:tcPr>
          <w:p w:rsidR="0067705B" w:rsidRDefault="00EF3B5B">
            <w:pPr>
              <w:pStyle w:val="TableParagraph"/>
              <w:ind w:left="0" w:right="92"/>
              <w:jc w:val="right"/>
              <w:rPr>
                <w:sz w:val="20"/>
              </w:rPr>
            </w:pPr>
            <w:r>
              <w:rPr>
                <w:sz w:val="20"/>
              </w:rPr>
              <w:t>42834.08</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U+8679</w:t>
            </w:r>
          </w:p>
        </w:tc>
      </w:tr>
    </w:tbl>
    <w:p w:rsidR="0067705B" w:rsidRDefault="0067705B">
      <w:pPr>
        <w:rPr>
          <w:sz w:val="20"/>
        </w:rPr>
        <w:sectPr w:rsidR="0067705B">
          <w:footerReference w:type="default" r:id="rId19"/>
          <w:pgSz w:w="15840" w:h="12240" w:orient="landscape"/>
          <w:pgMar w:top="1080" w:right="1420" w:bottom="1080" w:left="760" w:header="865" w:footer="887" w:gutter="0"/>
          <w:pgNumType w:start="41"/>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20"/>
        <w:gridCol w:w="1864"/>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宏</w:t>
            </w:r>
          </w:p>
        </w:tc>
        <w:tc>
          <w:tcPr>
            <w:tcW w:w="770" w:type="dxa"/>
          </w:tcPr>
          <w:p w:rsidR="0067705B" w:rsidRDefault="00EF3B5B">
            <w:pPr>
              <w:pStyle w:val="TableParagraph"/>
              <w:rPr>
                <w:sz w:val="20"/>
              </w:rPr>
            </w:pPr>
            <w:r>
              <w:rPr>
                <w:sz w:val="20"/>
              </w:rPr>
              <w:t>hóng</w:t>
            </w:r>
          </w:p>
        </w:tc>
        <w:tc>
          <w:tcPr>
            <w:tcW w:w="920" w:type="dxa"/>
            <w:tcBorders>
              <w:right w:val="nil"/>
            </w:tcBorders>
          </w:tcPr>
          <w:p w:rsidR="0067705B" w:rsidRDefault="00EF3B5B">
            <w:pPr>
              <w:pStyle w:val="TableParagraph"/>
              <w:rPr>
                <w:i/>
                <w:sz w:val="20"/>
              </w:rPr>
            </w:pPr>
            <w:r>
              <w:rPr>
                <w:i/>
                <w:sz w:val="20"/>
              </w:rPr>
              <w:t>hweang</w:t>
            </w:r>
          </w:p>
        </w:tc>
        <w:tc>
          <w:tcPr>
            <w:tcW w:w="1864" w:type="dxa"/>
            <w:tcBorders>
              <w:left w:val="nil"/>
            </w:tcBorders>
          </w:tcPr>
          <w:p w:rsidR="0067705B" w:rsidRDefault="00EF3B5B">
            <w:pPr>
              <w:pStyle w:val="TableParagraph"/>
              <w:ind w:left="202"/>
              <w:rPr>
                <w:i/>
                <w:sz w:val="20"/>
              </w:rPr>
            </w:pPr>
            <w:r>
              <w:rPr>
                <w:i/>
                <w:sz w:val="20"/>
              </w:rPr>
              <w:t>(h- + -weang A)</w:t>
            </w:r>
          </w:p>
        </w:tc>
        <w:tc>
          <w:tcPr>
            <w:tcW w:w="2782" w:type="dxa"/>
          </w:tcPr>
          <w:p w:rsidR="0067705B" w:rsidRDefault="00EF3B5B">
            <w:pPr>
              <w:pStyle w:val="TableParagraph"/>
              <w:rPr>
                <w:sz w:val="20"/>
              </w:rPr>
            </w:pPr>
            <w:r>
              <w:rPr>
                <w:sz w:val="20"/>
              </w:rPr>
              <w:t>*[g]ʷˤ&lt;r&gt;əŋ</w:t>
            </w:r>
          </w:p>
        </w:tc>
        <w:tc>
          <w:tcPr>
            <w:tcW w:w="2870" w:type="dxa"/>
          </w:tcPr>
          <w:p w:rsidR="0067705B" w:rsidRDefault="00EF3B5B">
            <w:pPr>
              <w:pStyle w:val="TableParagraph"/>
              <w:ind w:left="38"/>
              <w:rPr>
                <w:sz w:val="20"/>
              </w:rPr>
            </w:pPr>
            <w:r>
              <w:rPr>
                <w:sz w:val="20"/>
              </w:rPr>
              <w:t>resounding; great</w:t>
            </w:r>
          </w:p>
        </w:tc>
        <w:tc>
          <w:tcPr>
            <w:tcW w:w="928" w:type="dxa"/>
          </w:tcPr>
          <w:p w:rsidR="0067705B" w:rsidRDefault="00EF3B5B">
            <w:pPr>
              <w:pStyle w:val="TableParagraph"/>
              <w:ind w:left="210"/>
              <w:rPr>
                <w:sz w:val="20"/>
              </w:rPr>
            </w:pPr>
            <w:r>
              <w:rPr>
                <w:sz w:val="20"/>
              </w:rPr>
              <w:t>0887h</w:t>
            </w:r>
          </w:p>
        </w:tc>
        <w:tc>
          <w:tcPr>
            <w:tcW w:w="940" w:type="dxa"/>
          </w:tcPr>
          <w:p w:rsidR="0067705B" w:rsidRDefault="00EF3B5B">
            <w:pPr>
              <w:pStyle w:val="TableParagraph"/>
              <w:ind w:left="0" w:right="92"/>
              <w:jc w:val="right"/>
              <w:rPr>
                <w:sz w:val="20"/>
              </w:rPr>
            </w:pPr>
            <w:r>
              <w:rPr>
                <w:sz w:val="20"/>
              </w:rPr>
              <w:t>20916.03</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U+5B8F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弘</w:t>
            </w:r>
          </w:p>
        </w:tc>
        <w:tc>
          <w:tcPr>
            <w:tcW w:w="770" w:type="dxa"/>
          </w:tcPr>
          <w:p w:rsidR="0067705B" w:rsidRDefault="00EF3B5B">
            <w:pPr>
              <w:pStyle w:val="TableParagraph"/>
              <w:spacing w:before="29"/>
              <w:rPr>
                <w:sz w:val="20"/>
              </w:rPr>
            </w:pPr>
            <w:r>
              <w:rPr>
                <w:sz w:val="20"/>
              </w:rPr>
              <w:t>hóng</w:t>
            </w:r>
          </w:p>
        </w:tc>
        <w:tc>
          <w:tcPr>
            <w:tcW w:w="920" w:type="dxa"/>
            <w:tcBorders>
              <w:right w:val="nil"/>
            </w:tcBorders>
          </w:tcPr>
          <w:p w:rsidR="0067705B" w:rsidRDefault="00EF3B5B">
            <w:pPr>
              <w:pStyle w:val="TableParagraph"/>
              <w:spacing w:before="29"/>
              <w:rPr>
                <w:i/>
                <w:sz w:val="20"/>
              </w:rPr>
            </w:pPr>
            <w:r>
              <w:rPr>
                <w:i/>
                <w:sz w:val="20"/>
              </w:rPr>
              <w:t>hwong</w:t>
            </w:r>
          </w:p>
        </w:tc>
        <w:tc>
          <w:tcPr>
            <w:tcW w:w="1864" w:type="dxa"/>
            <w:tcBorders>
              <w:left w:val="nil"/>
            </w:tcBorders>
          </w:tcPr>
          <w:p w:rsidR="0067705B" w:rsidRDefault="00EF3B5B">
            <w:pPr>
              <w:pStyle w:val="TableParagraph"/>
              <w:spacing w:before="29"/>
              <w:ind w:left="202"/>
              <w:rPr>
                <w:i/>
                <w:sz w:val="20"/>
              </w:rPr>
            </w:pPr>
            <w:r>
              <w:rPr>
                <w:i/>
                <w:sz w:val="20"/>
              </w:rPr>
              <w:t>(h- + -wong A)</w:t>
            </w:r>
          </w:p>
        </w:tc>
        <w:tc>
          <w:tcPr>
            <w:tcW w:w="2782" w:type="dxa"/>
          </w:tcPr>
          <w:p w:rsidR="0067705B" w:rsidRDefault="00EF3B5B">
            <w:pPr>
              <w:pStyle w:val="TableParagraph"/>
              <w:spacing w:before="29"/>
              <w:rPr>
                <w:sz w:val="20"/>
              </w:rPr>
            </w:pPr>
            <w:r>
              <w:rPr>
                <w:w w:val="95"/>
                <w:sz w:val="20"/>
              </w:rPr>
              <w:t>*[ɢ]ʷˤəŋ</w:t>
            </w:r>
          </w:p>
        </w:tc>
        <w:tc>
          <w:tcPr>
            <w:tcW w:w="2870" w:type="dxa"/>
          </w:tcPr>
          <w:p w:rsidR="0067705B" w:rsidRDefault="00EF3B5B">
            <w:pPr>
              <w:pStyle w:val="TableParagraph"/>
              <w:spacing w:before="29"/>
              <w:ind w:left="38"/>
              <w:rPr>
                <w:sz w:val="20"/>
              </w:rPr>
            </w:pPr>
            <w:r>
              <w:rPr>
                <w:sz w:val="20"/>
              </w:rPr>
              <w:t>vast</w:t>
            </w:r>
          </w:p>
        </w:tc>
        <w:tc>
          <w:tcPr>
            <w:tcW w:w="928" w:type="dxa"/>
          </w:tcPr>
          <w:p w:rsidR="0067705B" w:rsidRDefault="00EF3B5B">
            <w:pPr>
              <w:pStyle w:val="TableParagraph"/>
              <w:spacing w:before="29"/>
              <w:ind w:left="210"/>
              <w:rPr>
                <w:sz w:val="20"/>
              </w:rPr>
            </w:pPr>
            <w:r>
              <w:rPr>
                <w:sz w:val="20"/>
              </w:rPr>
              <w:t>0887g</w:t>
            </w:r>
          </w:p>
        </w:tc>
        <w:tc>
          <w:tcPr>
            <w:tcW w:w="940" w:type="dxa"/>
          </w:tcPr>
          <w:p w:rsidR="0067705B" w:rsidRDefault="00EF3B5B">
            <w:pPr>
              <w:pStyle w:val="TableParagraph"/>
              <w:spacing w:before="29"/>
              <w:ind w:left="0" w:right="92"/>
              <w:jc w:val="right"/>
              <w:rPr>
                <w:sz w:val="20"/>
              </w:rPr>
            </w:pPr>
            <w:r>
              <w:rPr>
                <w:sz w:val="20"/>
              </w:rPr>
              <w:t>20990.15</w:t>
            </w:r>
          </w:p>
        </w:tc>
        <w:tc>
          <w:tcPr>
            <w:tcW w:w="496" w:type="dxa"/>
          </w:tcPr>
          <w:p w:rsidR="0067705B" w:rsidRDefault="00EF3B5B">
            <w:pPr>
              <w:pStyle w:val="TableParagraph"/>
              <w:spacing w:before="29"/>
              <w:ind w:left="75" w:right="76"/>
              <w:jc w:val="center"/>
              <w:rPr>
                <w:sz w:val="20"/>
              </w:rPr>
            </w:pPr>
            <w:r>
              <w:rPr>
                <w:sz w:val="20"/>
              </w:rPr>
              <w:t>57</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72" w:right="72"/>
              <w:jc w:val="center"/>
              <w:rPr>
                <w:sz w:val="20"/>
              </w:rPr>
            </w:pPr>
            <w:r>
              <w:rPr>
                <w:sz w:val="20"/>
              </w:rPr>
              <w:t>U+5F18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鬨</w:t>
            </w:r>
          </w:p>
        </w:tc>
        <w:tc>
          <w:tcPr>
            <w:tcW w:w="770" w:type="dxa"/>
          </w:tcPr>
          <w:p w:rsidR="0067705B" w:rsidRDefault="00EF3B5B">
            <w:pPr>
              <w:pStyle w:val="TableParagraph"/>
              <w:rPr>
                <w:sz w:val="20"/>
              </w:rPr>
            </w:pPr>
            <w:r>
              <w:rPr>
                <w:sz w:val="20"/>
              </w:rPr>
              <w:t>hòng</w:t>
            </w:r>
          </w:p>
        </w:tc>
        <w:tc>
          <w:tcPr>
            <w:tcW w:w="920" w:type="dxa"/>
            <w:tcBorders>
              <w:right w:val="nil"/>
            </w:tcBorders>
          </w:tcPr>
          <w:p w:rsidR="0067705B" w:rsidRDefault="00EF3B5B">
            <w:pPr>
              <w:pStyle w:val="TableParagraph"/>
              <w:rPr>
                <w:i/>
                <w:sz w:val="20"/>
              </w:rPr>
            </w:pPr>
            <w:r>
              <w:rPr>
                <w:i/>
                <w:sz w:val="20"/>
              </w:rPr>
              <w:t>huwngH</w:t>
            </w:r>
          </w:p>
        </w:tc>
        <w:tc>
          <w:tcPr>
            <w:tcW w:w="1864" w:type="dxa"/>
            <w:tcBorders>
              <w:left w:val="nil"/>
            </w:tcBorders>
          </w:tcPr>
          <w:p w:rsidR="0067705B" w:rsidRDefault="00EF3B5B">
            <w:pPr>
              <w:pStyle w:val="TableParagraph"/>
              <w:ind w:left="202"/>
              <w:rPr>
                <w:i/>
                <w:sz w:val="20"/>
              </w:rPr>
            </w:pPr>
            <w:r>
              <w:rPr>
                <w:i/>
                <w:sz w:val="20"/>
              </w:rPr>
              <w:t>(h- + -uwng C)</w:t>
            </w:r>
          </w:p>
        </w:tc>
        <w:tc>
          <w:tcPr>
            <w:tcW w:w="2782" w:type="dxa"/>
          </w:tcPr>
          <w:p w:rsidR="0067705B" w:rsidRDefault="00EF3B5B">
            <w:pPr>
              <w:pStyle w:val="TableParagraph"/>
              <w:rPr>
                <w:sz w:val="20"/>
              </w:rPr>
            </w:pPr>
            <w:r>
              <w:rPr>
                <w:sz w:val="20"/>
              </w:rPr>
              <w:t>*[g]ˤoŋ-s</w:t>
            </w:r>
          </w:p>
        </w:tc>
        <w:tc>
          <w:tcPr>
            <w:tcW w:w="2870" w:type="dxa"/>
          </w:tcPr>
          <w:p w:rsidR="0067705B" w:rsidRDefault="00EF3B5B">
            <w:pPr>
              <w:pStyle w:val="TableParagraph"/>
              <w:ind w:left="38"/>
              <w:rPr>
                <w:sz w:val="20"/>
              </w:rPr>
            </w:pPr>
            <w:r>
              <w:rPr>
                <w:sz w:val="20"/>
              </w:rPr>
              <w:t>quarrel, fight</w:t>
            </w:r>
          </w:p>
        </w:tc>
        <w:tc>
          <w:tcPr>
            <w:tcW w:w="928" w:type="dxa"/>
          </w:tcPr>
          <w:p w:rsidR="0067705B" w:rsidRDefault="00EF3B5B">
            <w:pPr>
              <w:pStyle w:val="TableParagraph"/>
              <w:ind w:left="210"/>
              <w:rPr>
                <w:sz w:val="20"/>
              </w:rPr>
            </w:pPr>
            <w:r>
              <w:rPr>
                <w:sz w:val="20"/>
              </w:rPr>
              <w:t>1182p</w:t>
            </w:r>
          </w:p>
        </w:tc>
        <w:tc>
          <w:tcPr>
            <w:tcW w:w="940" w:type="dxa"/>
          </w:tcPr>
          <w:p w:rsidR="0067705B" w:rsidRDefault="00EF3B5B">
            <w:pPr>
              <w:pStyle w:val="TableParagraph"/>
              <w:ind w:left="0" w:right="92"/>
              <w:jc w:val="right"/>
              <w:rPr>
                <w:sz w:val="20"/>
              </w:rPr>
            </w:pPr>
            <w:r>
              <w:rPr>
                <w:sz w:val="20"/>
              </w:rPr>
              <w:t>74515.08</w:t>
            </w:r>
          </w:p>
        </w:tc>
        <w:tc>
          <w:tcPr>
            <w:tcW w:w="496" w:type="dxa"/>
          </w:tcPr>
          <w:p w:rsidR="0067705B" w:rsidRDefault="00EF3B5B">
            <w:pPr>
              <w:pStyle w:val="TableParagraph"/>
              <w:ind w:left="75" w:right="76"/>
              <w:jc w:val="center"/>
              <w:rPr>
                <w:sz w:val="20"/>
              </w:rPr>
            </w:pPr>
            <w:r>
              <w:rPr>
                <w:sz w:val="20"/>
              </w:rPr>
              <w:t>191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U+9B28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侯</w:t>
            </w:r>
          </w:p>
        </w:tc>
        <w:tc>
          <w:tcPr>
            <w:tcW w:w="770" w:type="dxa"/>
          </w:tcPr>
          <w:p w:rsidR="0067705B" w:rsidRDefault="00EF3B5B">
            <w:pPr>
              <w:pStyle w:val="TableParagraph"/>
              <w:rPr>
                <w:sz w:val="20"/>
              </w:rPr>
            </w:pPr>
            <w:r>
              <w:rPr>
                <w:sz w:val="20"/>
              </w:rPr>
              <w:t>hóu</w:t>
            </w:r>
          </w:p>
        </w:tc>
        <w:tc>
          <w:tcPr>
            <w:tcW w:w="920" w:type="dxa"/>
            <w:tcBorders>
              <w:right w:val="nil"/>
            </w:tcBorders>
          </w:tcPr>
          <w:p w:rsidR="0067705B" w:rsidRDefault="00EF3B5B">
            <w:pPr>
              <w:pStyle w:val="TableParagraph"/>
              <w:rPr>
                <w:i/>
                <w:sz w:val="20"/>
              </w:rPr>
            </w:pPr>
            <w:r>
              <w:rPr>
                <w:i/>
                <w:sz w:val="20"/>
              </w:rPr>
              <w:t>huw</w:t>
            </w:r>
          </w:p>
        </w:tc>
        <w:tc>
          <w:tcPr>
            <w:tcW w:w="1864" w:type="dxa"/>
            <w:tcBorders>
              <w:left w:val="nil"/>
            </w:tcBorders>
          </w:tcPr>
          <w:p w:rsidR="0067705B" w:rsidRDefault="00EF3B5B">
            <w:pPr>
              <w:pStyle w:val="TableParagraph"/>
              <w:ind w:left="202"/>
              <w:rPr>
                <w:i/>
                <w:sz w:val="20"/>
              </w:rPr>
            </w:pPr>
            <w:r>
              <w:rPr>
                <w:i/>
                <w:sz w:val="20"/>
              </w:rPr>
              <w:t>(h- + -uw A)</w:t>
            </w:r>
          </w:p>
        </w:tc>
        <w:tc>
          <w:tcPr>
            <w:tcW w:w="2782" w:type="dxa"/>
          </w:tcPr>
          <w:p w:rsidR="0067705B" w:rsidRDefault="00EF3B5B">
            <w:pPr>
              <w:pStyle w:val="TableParagraph"/>
              <w:rPr>
                <w:sz w:val="20"/>
              </w:rPr>
            </w:pPr>
            <w:r>
              <w:rPr>
                <w:sz w:val="20"/>
              </w:rPr>
              <w:t>*[g]ˤ(r)o</w:t>
            </w:r>
          </w:p>
        </w:tc>
        <w:tc>
          <w:tcPr>
            <w:tcW w:w="2870" w:type="dxa"/>
          </w:tcPr>
          <w:p w:rsidR="0067705B" w:rsidRDefault="00EF3B5B">
            <w:pPr>
              <w:pStyle w:val="TableParagraph"/>
              <w:ind w:left="38"/>
              <w:rPr>
                <w:sz w:val="20"/>
              </w:rPr>
            </w:pPr>
            <w:r>
              <w:rPr>
                <w:sz w:val="20"/>
              </w:rPr>
              <w:t>feudal lord</w:t>
            </w:r>
          </w:p>
        </w:tc>
        <w:tc>
          <w:tcPr>
            <w:tcW w:w="928" w:type="dxa"/>
          </w:tcPr>
          <w:p w:rsidR="0067705B" w:rsidRDefault="00EF3B5B">
            <w:pPr>
              <w:pStyle w:val="TableParagraph"/>
              <w:ind w:left="214"/>
              <w:rPr>
                <w:sz w:val="20"/>
              </w:rPr>
            </w:pPr>
            <w:r>
              <w:rPr>
                <w:sz w:val="20"/>
              </w:rPr>
              <w:t>0113a</w:t>
            </w:r>
          </w:p>
        </w:tc>
        <w:tc>
          <w:tcPr>
            <w:tcW w:w="940" w:type="dxa"/>
          </w:tcPr>
          <w:p w:rsidR="0067705B" w:rsidRDefault="00EF3B5B">
            <w:pPr>
              <w:pStyle w:val="TableParagraph"/>
              <w:ind w:left="0" w:right="92"/>
              <w:jc w:val="right"/>
              <w:rPr>
                <w:sz w:val="20"/>
              </w:rPr>
            </w:pPr>
            <w:r>
              <w:rPr>
                <w:sz w:val="20"/>
              </w:rPr>
              <w:t>10167.01</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U+4FAF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喉</w:t>
            </w:r>
          </w:p>
        </w:tc>
        <w:tc>
          <w:tcPr>
            <w:tcW w:w="770" w:type="dxa"/>
          </w:tcPr>
          <w:p w:rsidR="0067705B" w:rsidRDefault="00EF3B5B">
            <w:pPr>
              <w:pStyle w:val="TableParagraph"/>
              <w:rPr>
                <w:sz w:val="20"/>
              </w:rPr>
            </w:pPr>
            <w:r>
              <w:rPr>
                <w:sz w:val="20"/>
              </w:rPr>
              <w:t>hóu</w:t>
            </w:r>
          </w:p>
        </w:tc>
        <w:tc>
          <w:tcPr>
            <w:tcW w:w="920" w:type="dxa"/>
            <w:tcBorders>
              <w:right w:val="nil"/>
            </w:tcBorders>
          </w:tcPr>
          <w:p w:rsidR="0067705B" w:rsidRDefault="00EF3B5B">
            <w:pPr>
              <w:pStyle w:val="TableParagraph"/>
              <w:rPr>
                <w:i/>
                <w:sz w:val="20"/>
              </w:rPr>
            </w:pPr>
            <w:r>
              <w:rPr>
                <w:i/>
                <w:sz w:val="20"/>
              </w:rPr>
              <w:t>huw</w:t>
            </w:r>
          </w:p>
        </w:tc>
        <w:tc>
          <w:tcPr>
            <w:tcW w:w="1864" w:type="dxa"/>
            <w:tcBorders>
              <w:left w:val="nil"/>
            </w:tcBorders>
          </w:tcPr>
          <w:p w:rsidR="0067705B" w:rsidRDefault="00EF3B5B">
            <w:pPr>
              <w:pStyle w:val="TableParagraph"/>
              <w:ind w:left="202"/>
              <w:rPr>
                <w:i/>
                <w:sz w:val="20"/>
              </w:rPr>
            </w:pPr>
            <w:r>
              <w:rPr>
                <w:i/>
                <w:sz w:val="20"/>
              </w:rPr>
              <w:t>(h- + -uw A)</w:t>
            </w:r>
          </w:p>
        </w:tc>
        <w:tc>
          <w:tcPr>
            <w:tcW w:w="2782" w:type="dxa"/>
          </w:tcPr>
          <w:p w:rsidR="0067705B" w:rsidRDefault="00EF3B5B">
            <w:pPr>
              <w:pStyle w:val="TableParagraph"/>
              <w:rPr>
                <w:sz w:val="20"/>
              </w:rPr>
            </w:pPr>
            <w:r>
              <w:rPr>
                <w:sz w:val="20"/>
              </w:rPr>
              <w:t>*[g]ˤ(r)o</w:t>
            </w:r>
          </w:p>
        </w:tc>
        <w:tc>
          <w:tcPr>
            <w:tcW w:w="2870" w:type="dxa"/>
          </w:tcPr>
          <w:p w:rsidR="0067705B" w:rsidRDefault="00EF3B5B">
            <w:pPr>
              <w:pStyle w:val="TableParagraph"/>
              <w:ind w:left="38"/>
              <w:rPr>
                <w:sz w:val="20"/>
              </w:rPr>
            </w:pPr>
            <w:r>
              <w:rPr>
                <w:sz w:val="20"/>
              </w:rPr>
              <w:t>throat</w:t>
            </w:r>
          </w:p>
        </w:tc>
        <w:tc>
          <w:tcPr>
            <w:tcW w:w="928" w:type="dxa"/>
          </w:tcPr>
          <w:p w:rsidR="0067705B" w:rsidRDefault="00EF3B5B">
            <w:pPr>
              <w:pStyle w:val="TableParagraph"/>
              <w:ind w:left="226"/>
              <w:rPr>
                <w:sz w:val="20"/>
              </w:rPr>
            </w:pPr>
            <w:r>
              <w:rPr>
                <w:sz w:val="20"/>
              </w:rPr>
              <w:t>0113f</w:t>
            </w:r>
          </w:p>
        </w:tc>
        <w:tc>
          <w:tcPr>
            <w:tcW w:w="940" w:type="dxa"/>
          </w:tcPr>
          <w:p w:rsidR="0067705B" w:rsidRDefault="00EF3B5B">
            <w:pPr>
              <w:pStyle w:val="TableParagraph"/>
              <w:ind w:left="0" w:right="92"/>
              <w:jc w:val="right"/>
              <w:rPr>
                <w:sz w:val="20"/>
              </w:rPr>
            </w:pPr>
            <w:r>
              <w:rPr>
                <w:sz w:val="20"/>
              </w:rPr>
              <w:t>10657.04</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U+5589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鍭</w:t>
            </w:r>
          </w:p>
        </w:tc>
        <w:tc>
          <w:tcPr>
            <w:tcW w:w="770" w:type="dxa"/>
          </w:tcPr>
          <w:p w:rsidR="0067705B" w:rsidRDefault="00EF3B5B">
            <w:pPr>
              <w:pStyle w:val="TableParagraph"/>
              <w:rPr>
                <w:sz w:val="20"/>
              </w:rPr>
            </w:pPr>
            <w:r>
              <w:rPr>
                <w:sz w:val="20"/>
              </w:rPr>
              <w:t>hóu</w:t>
            </w:r>
          </w:p>
        </w:tc>
        <w:tc>
          <w:tcPr>
            <w:tcW w:w="920" w:type="dxa"/>
            <w:tcBorders>
              <w:right w:val="nil"/>
            </w:tcBorders>
          </w:tcPr>
          <w:p w:rsidR="0067705B" w:rsidRDefault="00EF3B5B">
            <w:pPr>
              <w:pStyle w:val="TableParagraph"/>
              <w:rPr>
                <w:i/>
                <w:sz w:val="20"/>
              </w:rPr>
            </w:pPr>
            <w:r>
              <w:rPr>
                <w:i/>
                <w:sz w:val="20"/>
              </w:rPr>
              <w:t>huw</w:t>
            </w:r>
          </w:p>
        </w:tc>
        <w:tc>
          <w:tcPr>
            <w:tcW w:w="1864" w:type="dxa"/>
            <w:tcBorders>
              <w:left w:val="nil"/>
            </w:tcBorders>
          </w:tcPr>
          <w:p w:rsidR="0067705B" w:rsidRDefault="00EF3B5B">
            <w:pPr>
              <w:pStyle w:val="TableParagraph"/>
              <w:ind w:left="202"/>
              <w:rPr>
                <w:i/>
                <w:sz w:val="20"/>
              </w:rPr>
            </w:pPr>
            <w:r>
              <w:rPr>
                <w:i/>
                <w:sz w:val="20"/>
              </w:rPr>
              <w:t>(h- + -uw A)</w:t>
            </w:r>
          </w:p>
        </w:tc>
        <w:tc>
          <w:tcPr>
            <w:tcW w:w="2782" w:type="dxa"/>
          </w:tcPr>
          <w:p w:rsidR="0067705B" w:rsidRDefault="00EF3B5B">
            <w:pPr>
              <w:pStyle w:val="TableParagraph"/>
              <w:rPr>
                <w:sz w:val="20"/>
              </w:rPr>
            </w:pPr>
            <w:r>
              <w:rPr>
                <w:sz w:val="20"/>
              </w:rPr>
              <w:t>*[g]ˤ(r)o</w:t>
            </w:r>
          </w:p>
        </w:tc>
        <w:tc>
          <w:tcPr>
            <w:tcW w:w="2870" w:type="dxa"/>
          </w:tcPr>
          <w:p w:rsidR="0067705B" w:rsidRDefault="00EF3B5B">
            <w:pPr>
              <w:pStyle w:val="TableParagraph"/>
              <w:ind w:left="38"/>
              <w:rPr>
                <w:sz w:val="20"/>
              </w:rPr>
            </w:pPr>
            <w:r>
              <w:rPr>
                <w:sz w:val="20"/>
              </w:rPr>
              <w:t>arrow with metal point</w:t>
            </w:r>
          </w:p>
        </w:tc>
        <w:tc>
          <w:tcPr>
            <w:tcW w:w="928" w:type="dxa"/>
          </w:tcPr>
          <w:p w:rsidR="0067705B" w:rsidRDefault="00EF3B5B">
            <w:pPr>
              <w:pStyle w:val="TableParagraph"/>
              <w:ind w:left="232"/>
              <w:rPr>
                <w:sz w:val="20"/>
              </w:rPr>
            </w:pPr>
            <w:r>
              <w:rPr>
                <w:sz w:val="20"/>
              </w:rPr>
              <w:t>0113i</w:t>
            </w:r>
          </w:p>
        </w:tc>
        <w:tc>
          <w:tcPr>
            <w:tcW w:w="940" w:type="dxa"/>
          </w:tcPr>
          <w:p w:rsidR="0067705B" w:rsidRDefault="00EF3B5B">
            <w:pPr>
              <w:pStyle w:val="TableParagraph"/>
              <w:ind w:left="0" w:right="92"/>
              <w:jc w:val="right"/>
              <w:rPr>
                <w:sz w:val="20"/>
              </w:rPr>
            </w:pPr>
            <w:r>
              <w:rPr>
                <w:sz w:val="20"/>
              </w:rPr>
              <w:t>64233.08</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U+936D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猴</w:t>
            </w:r>
          </w:p>
        </w:tc>
        <w:tc>
          <w:tcPr>
            <w:tcW w:w="770" w:type="dxa"/>
          </w:tcPr>
          <w:p w:rsidR="0067705B" w:rsidRDefault="00EF3B5B">
            <w:pPr>
              <w:pStyle w:val="TableParagraph"/>
              <w:spacing w:before="29"/>
              <w:rPr>
                <w:sz w:val="20"/>
              </w:rPr>
            </w:pPr>
            <w:r>
              <w:rPr>
                <w:sz w:val="20"/>
              </w:rPr>
              <w:t>hóu</w:t>
            </w:r>
          </w:p>
        </w:tc>
        <w:tc>
          <w:tcPr>
            <w:tcW w:w="920" w:type="dxa"/>
            <w:tcBorders>
              <w:right w:val="nil"/>
            </w:tcBorders>
          </w:tcPr>
          <w:p w:rsidR="0067705B" w:rsidRDefault="00EF3B5B">
            <w:pPr>
              <w:pStyle w:val="TableParagraph"/>
              <w:spacing w:before="29"/>
              <w:rPr>
                <w:i/>
                <w:sz w:val="20"/>
              </w:rPr>
            </w:pPr>
            <w:r>
              <w:rPr>
                <w:i/>
                <w:sz w:val="20"/>
              </w:rPr>
              <w:t>huw</w:t>
            </w:r>
          </w:p>
        </w:tc>
        <w:tc>
          <w:tcPr>
            <w:tcW w:w="1864" w:type="dxa"/>
            <w:tcBorders>
              <w:left w:val="nil"/>
            </w:tcBorders>
          </w:tcPr>
          <w:p w:rsidR="0067705B" w:rsidRDefault="00EF3B5B">
            <w:pPr>
              <w:pStyle w:val="TableParagraph"/>
              <w:spacing w:before="29"/>
              <w:ind w:left="202"/>
              <w:rPr>
                <w:i/>
                <w:sz w:val="20"/>
              </w:rPr>
            </w:pPr>
            <w:r>
              <w:rPr>
                <w:i/>
                <w:sz w:val="20"/>
              </w:rPr>
              <w:t>(h- + -uw A)</w:t>
            </w:r>
          </w:p>
        </w:tc>
        <w:tc>
          <w:tcPr>
            <w:tcW w:w="2782" w:type="dxa"/>
          </w:tcPr>
          <w:p w:rsidR="0067705B" w:rsidRDefault="00EF3B5B">
            <w:pPr>
              <w:pStyle w:val="TableParagraph"/>
              <w:spacing w:before="29"/>
              <w:rPr>
                <w:sz w:val="20"/>
              </w:rPr>
            </w:pPr>
            <w:r>
              <w:rPr>
                <w:sz w:val="20"/>
              </w:rPr>
              <w:t>*mə-gˤ(r)o</w:t>
            </w:r>
          </w:p>
        </w:tc>
        <w:tc>
          <w:tcPr>
            <w:tcW w:w="2870" w:type="dxa"/>
          </w:tcPr>
          <w:p w:rsidR="0067705B" w:rsidRDefault="00EF3B5B">
            <w:pPr>
              <w:pStyle w:val="TableParagraph"/>
              <w:spacing w:before="29"/>
              <w:ind w:left="38"/>
              <w:rPr>
                <w:sz w:val="20"/>
              </w:rPr>
            </w:pPr>
            <w:r>
              <w:rPr>
                <w:sz w:val="20"/>
              </w:rPr>
              <w:t>monkey</w:t>
            </w:r>
          </w:p>
        </w:tc>
        <w:tc>
          <w:tcPr>
            <w:tcW w:w="928" w:type="dxa"/>
          </w:tcPr>
          <w:p w:rsidR="0067705B" w:rsidRDefault="00EF3B5B">
            <w:pPr>
              <w:pStyle w:val="TableParagraph"/>
              <w:spacing w:before="29"/>
              <w:ind w:left="210"/>
              <w:rPr>
                <w:sz w:val="20"/>
              </w:rPr>
            </w:pPr>
            <w:r>
              <w:rPr>
                <w:sz w:val="20"/>
              </w:rPr>
              <w:t>0113g</w:t>
            </w:r>
          </w:p>
        </w:tc>
        <w:tc>
          <w:tcPr>
            <w:tcW w:w="940" w:type="dxa"/>
          </w:tcPr>
          <w:p w:rsidR="0067705B" w:rsidRDefault="00EF3B5B">
            <w:pPr>
              <w:pStyle w:val="TableParagraph"/>
              <w:spacing w:before="29"/>
              <w:ind w:left="0" w:right="92"/>
              <w:jc w:val="right"/>
              <w:rPr>
                <w:sz w:val="20"/>
              </w:rPr>
            </w:pPr>
            <w:r>
              <w:rPr>
                <w:sz w:val="20"/>
              </w:rPr>
              <w:t>21358.11</w:t>
            </w:r>
          </w:p>
        </w:tc>
        <w:tc>
          <w:tcPr>
            <w:tcW w:w="496" w:type="dxa"/>
          </w:tcPr>
          <w:p w:rsidR="0067705B" w:rsidRDefault="00EF3B5B">
            <w:pPr>
              <w:pStyle w:val="TableParagraph"/>
              <w:spacing w:before="29"/>
              <w:ind w:left="75" w:right="76"/>
              <w:jc w:val="center"/>
              <w:rPr>
                <w:sz w:val="20"/>
              </w:rPr>
            </w:pPr>
            <w:r>
              <w:rPr>
                <w:sz w:val="20"/>
              </w:rPr>
              <w:t>94</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U+7334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鍭</w:t>
            </w:r>
          </w:p>
        </w:tc>
        <w:tc>
          <w:tcPr>
            <w:tcW w:w="770" w:type="dxa"/>
          </w:tcPr>
          <w:p w:rsidR="0067705B" w:rsidRDefault="00EF3B5B">
            <w:pPr>
              <w:pStyle w:val="TableParagraph"/>
              <w:rPr>
                <w:sz w:val="20"/>
              </w:rPr>
            </w:pPr>
            <w:r>
              <w:rPr>
                <w:sz w:val="20"/>
              </w:rPr>
              <w:t>hóu</w:t>
            </w:r>
          </w:p>
        </w:tc>
        <w:tc>
          <w:tcPr>
            <w:tcW w:w="920" w:type="dxa"/>
            <w:tcBorders>
              <w:right w:val="nil"/>
            </w:tcBorders>
          </w:tcPr>
          <w:p w:rsidR="0067705B" w:rsidRDefault="00EF3B5B">
            <w:pPr>
              <w:pStyle w:val="TableParagraph"/>
              <w:rPr>
                <w:i/>
                <w:sz w:val="20"/>
              </w:rPr>
            </w:pPr>
            <w:r>
              <w:rPr>
                <w:i/>
                <w:sz w:val="20"/>
              </w:rPr>
              <w:t>huwH</w:t>
            </w:r>
          </w:p>
        </w:tc>
        <w:tc>
          <w:tcPr>
            <w:tcW w:w="1864" w:type="dxa"/>
            <w:tcBorders>
              <w:left w:val="nil"/>
            </w:tcBorders>
          </w:tcPr>
          <w:p w:rsidR="0067705B" w:rsidRDefault="00EF3B5B">
            <w:pPr>
              <w:pStyle w:val="TableParagraph"/>
              <w:ind w:left="202"/>
              <w:rPr>
                <w:i/>
                <w:sz w:val="20"/>
              </w:rPr>
            </w:pPr>
            <w:r>
              <w:rPr>
                <w:i/>
                <w:sz w:val="20"/>
              </w:rPr>
              <w:t>(h- + -uw C)</w:t>
            </w:r>
          </w:p>
        </w:tc>
        <w:tc>
          <w:tcPr>
            <w:tcW w:w="2782" w:type="dxa"/>
          </w:tcPr>
          <w:p w:rsidR="0067705B" w:rsidRDefault="00EF3B5B">
            <w:pPr>
              <w:pStyle w:val="TableParagraph"/>
              <w:rPr>
                <w:sz w:val="20"/>
              </w:rPr>
            </w:pPr>
            <w:r>
              <w:rPr>
                <w:sz w:val="20"/>
              </w:rPr>
              <w:t>*[g]ˤ(r)o-s</w:t>
            </w:r>
          </w:p>
        </w:tc>
        <w:tc>
          <w:tcPr>
            <w:tcW w:w="2870" w:type="dxa"/>
          </w:tcPr>
          <w:p w:rsidR="0067705B" w:rsidRDefault="00EF3B5B">
            <w:pPr>
              <w:pStyle w:val="TableParagraph"/>
              <w:ind w:left="38"/>
              <w:rPr>
                <w:sz w:val="20"/>
              </w:rPr>
            </w:pPr>
            <w:r>
              <w:rPr>
                <w:sz w:val="20"/>
              </w:rPr>
              <w:t>arrow with metal point</w:t>
            </w:r>
          </w:p>
        </w:tc>
        <w:tc>
          <w:tcPr>
            <w:tcW w:w="928" w:type="dxa"/>
          </w:tcPr>
          <w:p w:rsidR="0067705B" w:rsidRDefault="00EF3B5B">
            <w:pPr>
              <w:pStyle w:val="TableParagraph"/>
              <w:ind w:left="232"/>
              <w:rPr>
                <w:sz w:val="20"/>
              </w:rPr>
            </w:pPr>
            <w:r>
              <w:rPr>
                <w:sz w:val="20"/>
              </w:rPr>
              <w:t>0113i</w:t>
            </w:r>
          </w:p>
        </w:tc>
        <w:tc>
          <w:tcPr>
            <w:tcW w:w="940" w:type="dxa"/>
          </w:tcPr>
          <w:p w:rsidR="0067705B" w:rsidRDefault="00EF3B5B">
            <w:pPr>
              <w:pStyle w:val="TableParagraph"/>
              <w:ind w:left="0" w:right="92"/>
              <w:jc w:val="right"/>
              <w:rPr>
                <w:sz w:val="20"/>
              </w:rPr>
            </w:pPr>
            <w:r>
              <w:rPr>
                <w:sz w:val="20"/>
              </w:rPr>
              <w:t>64233.08</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U+936D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厚</w:t>
            </w:r>
          </w:p>
        </w:tc>
        <w:tc>
          <w:tcPr>
            <w:tcW w:w="770" w:type="dxa"/>
          </w:tcPr>
          <w:p w:rsidR="0067705B" w:rsidRDefault="00EF3B5B">
            <w:pPr>
              <w:pStyle w:val="TableParagraph"/>
              <w:rPr>
                <w:sz w:val="20"/>
              </w:rPr>
            </w:pPr>
            <w:r>
              <w:rPr>
                <w:sz w:val="20"/>
              </w:rPr>
              <w:t>hòu</w:t>
            </w:r>
          </w:p>
        </w:tc>
        <w:tc>
          <w:tcPr>
            <w:tcW w:w="920" w:type="dxa"/>
            <w:tcBorders>
              <w:right w:val="nil"/>
            </w:tcBorders>
          </w:tcPr>
          <w:p w:rsidR="0067705B" w:rsidRDefault="00EF3B5B">
            <w:pPr>
              <w:pStyle w:val="TableParagraph"/>
              <w:rPr>
                <w:i/>
                <w:sz w:val="20"/>
              </w:rPr>
            </w:pPr>
            <w:r>
              <w:rPr>
                <w:i/>
                <w:sz w:val="20"/>
              </w:rPr>
              <w:t>huwX</w:t>
            </w:r>
          </w:p>
        </w:tc>
        <w:tc>
          <w:tcPr>
            <w:tcW w:w="1864" w:type="dxa"/>
            <w:tcBorders>
              <w:left w:val="nil"/>
            </w:tcBorders>
          </w:tcPr>
          <w:p w:rsidR="0067705B" w:rsidRDefault="00EF3B5B">
            <w:pPr>
              <w:pStyle w:val="TableParagraph"/>
              <w:ind w:left="202"/>
              <w:rPr>
                <w:i/>
                <w:sz w:val="20"/>
              </w:rPr>
            </w:pPr>
            <w:r>
              <w:rPr>
                <w:i/>
                <w:sz w:val="20"/>
              </w:rPr>
              <w:t>(h- + -uw B)</w:t>
            </w:r>
          </w:p>
        </w:tc>
        <w:tc>
          <w:tcPr>
            <w:tcW w:w="2782" w:type="dxa"/>
          </w:tcPr>
          <w:p w:rsidR="0067705B" w:rsidRDefault="00EF3B5B">
            <w:pPr>
              <w:pStyle w:val="TableParagraph"/>
              <w:rPr>
                <w:sz w:val="20"/>
              </w:rPr>
            </w:pPr>
            <w:r>
              <w:rPr>
                <w:sz w:val="20"/>
              </w:rPr>
              <w:t>*Cə.[g]ˤ(r)oʔ</w:t>
            </w:r>
          </w:p>
        </w:tc>
        <w:tc>
          <w:tcPr>
            <w:tcW w:w="2870" w:type="dxa"/>
          </w:tcPr>
          <w:p w:rsidR="0067705B" w:rsidRDefault="00EF3B5B">
            <w:pPr>
              <w:pStyle w:val="TableParagraph"/>
              <w:ind w:left="38"/>
              <w:rPr>
                <w:sz w:val="20"/>
              </w:rPr>
            </w:pPr>
            <w:r>
              <w:rPr>
                <w:sz w:val="20"/>
              </w:rPr>
              <w:t>thick</w:t>
            </w:r>
          </w:p>
        </w:tc>
        <w:tc>
          <w:tcPr>
            <w:tcW w:w="928" w:type="dxa"/>
          </w:tcPr>
          <w:p w:rsidR="0067705B" w:rsidRDefault="00EF3B5B">
            <w:pPr>
              <w:pStyle w:val="TableParagraph"/>
              <w:ind w:left="214"/>
              <w:rPr>
                <w:sz w:val="20"/>
              </w:rPr>
            </w:pPr>
            <w:r>
              <w:rPr>
                <w:sz w:val="20"/>
              </w:rPr>
              <w:t>0114a</w:t>
            </w:r>
          </w:p>
        </w:tc>
        <w:tc>
          <w:tcPr>
            <w:tcW w:w="940" w:type="dxa"/>
          </w:tcPr>
          <w:p w:rsidR="0067705B" w:rsidRDefault="00EF3B5B">
            <w:pPr>
              <w:pStyle w:val="TableParagraph"/>
              <w:ind w:left="0" w:right="92"/>
              <w:jc w:val="right"/>
              <w:rPr>
                <w:sz w:val="20"/>
              </w:rPr>
            </w:pPr>
            <w:r>
              <w:rPr>
                <w:sz w:val="20"/>
              </w:rPr>
              <w:t>10072.06</w:t>
            </w:r>
          </w:p>
        </w:tc>
        <w:tc>
          <w:tcPr>
            <w:tcW w:w="496" w:type="dxa"/>
          </w:tcPr>
          <w:p w:rsidR="0067705B" w:rsidRDefault="00EF3B5B">
            <w:pPr>
              <w:pStyle w:val="TableParagraph"/>
              <w:ind w:left="75" w:right="76"/>
              <w:jc w:val="center"/>
              <w:rPr>
                <w:sz w:val="20"/>
              </w:rPr>
            </w:pPr>
            <w:r>
              <w:rPr>
                <w:sz w:val="20"/>
              </w:rPr>
              <w:t>27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U+539A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後</w:t>
            </w:r>
          </w:p>
        </w:tc>
        <w:tc>
          <w:tcPr>
            <w:tcW w:w="770" w:type="dxa"/>
          </w:tcPr>
          <w:p w:rsidR="0067705B" w:rsidRDefault="00EF3B5B">
            <w:pPr>
              <w:pStyle w:val="TableParagraph"/>
              <w:rPr>
                <w:sz w:val="20"/>
              </w:rPr>
            </w:pPr>
            <w:r>
              <w:rPr>
                <w:sz w:val="20"/>
              </w:rPr>
              <w:t>hòu</w:t>
            </w:r>
          </w:p>
        </w:tc>
        <w:tc>
          <w:tcPr>
            <w:tcW w:w="920" w:type="dxa"/>
            <w:tcBorders>
              <w:right w:val="nil"/>
            </w:tcBorders>
          </w:tcPr>
          <w:p w:rsidR="0067705B" w:rsidRDefault="00EF3B5B">
            <w:pPr>
              <w:pStyle w:val="TableParagraph"/>
              <w:rPr>
                <w:i/>
                <w:sz w:val="20"/>
              </w:rPr>
            </w:pPr>
            <w:r>
              <w:rPr>
                <w:i/>
                <w:sz w:val="20"/>
              </w:rPr>
              <w:t>huwX</w:t>
            </w:r>
          </w:p>
        </w:tc>
        <w:tc>
          <w:tcPr>
            <w:tcW w:w="1864" w:type="dxa"/>
            <w:tcBorders>
              <w:left w:val="nil"/>
            </w:tcBorders>
          </w:tcPr>
          <w:p w:rsidR="0067705B" w:rsidRDefault="00EF3B5B">
            <w:pPr>
              <w:pStyle w:val="TableParagraph"/>
              <w:ind w:left="202"/>
              <w:rPr>
                <w:i/>
                <w:sz w:val="20"/>
              </w:rPr>
            </w:pPr>
            <w:r>
              <w:rPr>
                <w:i/>
                <w:sz w:val="20"/>
              </w:rPr>
              <w:t>(h- + -uw B)</w:t>
            </w:r>
          </w:p>
        </w:tc>
        <w:tc>
          <w:tcPr>
            <w:tcW w:w="2782" w:type="dxa"/>
          </w:tcPr>
          <w:p w:rsidR="0067705B" w:rsidRDefault="00EF3B5B">
            <w:pPr>
              <w:pStyle w:val="TableParagraph"/>
              <w:rPr>
                <w:sz w:val="20"/>
              </w:rPr>
            </w:pPr>
            <w:r>
              <w:rPr>
                <w:sz w:val="20"/>
              </w:rPr>
              <w:t>*[ɢ]ˤ(r)oʔ</w:t>
            </w:r>
          </w:p>
        </w:tc>
        <w:tc>
          <w:tcPr>
            <w:tcW w:w="2870" w:type="dxa"/>
          </w:tcPr>
          <w:p w:rsidR="0067705B" w:rsidRDefault="00EF3B5B">
            <w:pPr>
              <w:pStyle w:val="TableParagraph"/>
              <w:ind w:left="38"/>
              <w:rPr>
                <w:sz w:val="20"/>
              </w:rPr>
            </w:pPr>
            <w:r>
              <w:rPr>
                <w:sz w:val="20"/>
              </w:rPr>
              <w:t>after</w:t>
            </w:r>
          </w:p>
        </w:tc>
        <w:tc>
          <w:tcPr>
            <w:tcW w:w="928" w:type="dxa"/>
          </w:tcPr>
          <w:p w:rsidR="0067705B" w:rsidRDefault="00EF3B5B">
            <w:pPr>
              <w:pStyle w:val="TableParagraph"/>
              <w:ind w:left="214"/>
              <w:rPr>
                <w:sz w:val="20"/>
              </w:rPr>
            </w:pPr>
            <w:r>
              <w:rPr>
                <w:sz w:val="20"/>
              </w:rPr>
              <w:t>0115a</w:t>
            </w:r>
          </w:p>
        </w:tc>
        <w:tc>
          <w:tcPr>
            <w:tcW w:w="940" w:type="dxa"/>
          </w:tcPr>
          <w:p w:rsidR="0067705B" w:rsidRDefault="00EF3B5B">
            <w:pPr>
              <w:pStyle w:val="TableParagraph"/>
              <w:ind w:left="0" w:right="92"/>
              <w:jc w:val="right"/>
              <w:rPr>
                <w:sz w:val="20"/>
              </w:rPr>
            </w:pPr>
            <w:r>
              <w:rPr>
                <w:sz w:val="20"/>
              </w:rPr>
              <w:t>20822.03</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U+5F8C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后</w:t>
            </w:r>
          </w:p>
        </w:tc>
        <w:tc>
          <w:tcPr>
            <w:tcW w:w="770" w:type="dxa"/>
          </w:tcPr>
          <w:p w:rsidR="0067705B" w:rsidRDefault="00EF3B5B">
            <w:pPr>
              <w:pStyle w:val="TableParagraph"/>
              <w:rPr>
                <w:sz w:val="20"/>
              </w:rPr>
            </w:pPr>
            <w:r>
              <w:rPr>
                <w:sz w:val="20"/>
              </w:rPr>
              <w:t>hòu</w:t>
            </w:r>
          </w:p>
        </w:tc>
        <w:tc>
          <w:tcPr>
            <w:tcW w:w="920" w:type="dxa"/>
            <w:tcBorders>
              <w:right w:val="nil"/>
            </w:tcBorders>
          </w:tcPr>
          <w:p w:rsidR="0067705B" w:rsidRDefault="00EF3B5B">
            <w:pPr>
              <w:pStyle w:val="TableParagraph"/>
              <w:rPr>
                <w:i/>
                <w:sz w:val="20"/>
              </w:rPr>
            </w:pPr>
            <w:r>
              <w:rPr>
                <w:i/>
                <w:sz w:val="20"/>
              </w:rPr>
              <w:t>huwX</w:t>
            </w:r>
          </w:p>
        </w:tc>
        <w:tc>
          <w:tcPr>
            <w:tcW w:w="1864" w:type="dxa"/>
            <w:tcBorders>
              <w:left w:val="nil"/>
            </w:tcBorders>
          </w:tcPr>
          <w:p w:rsidR="0067705B" w:rsidRDefault="00EF3B5B">
            <w:pPr>
              <w:pStyle w:val="TableParagraph"/>
              <w:ind w:left="202"/>
              <w:rPr>
                <w:i/>
                <w:sz w:val="20"/>
              </w:rPr>
            </w:pPr>
            <w:r>
              <w:rPr>
                <w:i/>
                <w:sz w:val="20"/>
              </w:rPr>
              <w:t>(h- + -uw B)</w:t>
            </w:r>
          </w:p>
        </w:tc>
        <w:tc>
          <w:tcPr>
            <w:tcW w:w="2782" w:type="dxa"/>
          </w:tcPr>
          <w:p w:rsidR="0067705B" w:rsidRDefault="00EF3B5B">
            <w:pPr>
              <w:pStyle w:val="TableParagraph"/>
              <w:rPr>
                <w:sz w:val="20"/>
              </w:rPr>
            </w:pPr>
            <w:r>
              <w:rPr>
                <w:sz w:val="20"/>
              </w:rPr>
              <w:t>*ɢˤ(r)oʔ</w:t>
            </w:r>
          </w:p>
        </w:tc>
        <w:tc>
          <w:tcPr>
            <w:tcW w:w="2870" w:type="dxa"/>
          </w:tcPr>
          <w:p w:rsidR="0067705B" w:rsidRDefault="00EF3B5B">
            <w:pPr>
              <w:pStyle w:val="TableParagraph"/>
              <w:ind w:left="38"/>
              <w:rPr>
                <w:sz w:val="20"/>
              </w:rPr>
            </w:pPr>
            <w:r>
              <w:rPr>
                <w:sz w:val="20"/>
              </w:rPr>
              <w:t>sovereign; queen</w:t>
            </w:r>
          </w:p>
        </w:tc>
        <w:tc>
          <w:tcPr>
            <w:tcW w:w="928" w:type="dxa"/>
          </w:tcPr>
          <w:p w:rsidR="0067705B" w:rsidRDefault="00EF3B5B">
            <w:pPr>
              <w:pStyle w:val="TableParagraph"/>
              <w:ind w:left="214"/>
              <w:rPr>
                <w:sz w:val="20"/>
              </w:rPr>
            </w:pPr>
            <w:r>
              <w:rPr>
                <w:sz w:val="20"/>
              </w:rPr>
              <w:t>0112a</w:t>
            </w:r>
          </w:p>
        </w:tc>
        <w:tc>
          <w:tcPr>
            <w:tcW w:w="940" w:type="dxa"/>
          </w:tcPr>
          <w:p w:rsidR="0067705B" w:rsidRDefault="00EF3B5B">
            <w:pPr>
              <w:pStyle w:val="TableParagraph"/>
              <w:ind w:left="0" w:right="92"/>
              <w:jc w:val="right"/>
              <w:rPr>
                <w:sz w:val="20"/>
              </w:rPr>
            </w:pPr>
            <w:r>
              <w:rPr>
                <w:sz w:val="20"/>
              </w:rPr>
              <w:t>10580.01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U+540E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候</w:t>
            </w:r>
          </w:p>
        </w:tc>
        <w:tc>
          <w:tcPr>
            <w:tcW w:w="770" w:type="dxa"/>
          </w:tcPr>
          <w:p w:rsidR="0067705B" w:rsidRDefault="00EF3B5B">
            <w:pPr>
              <w:pStyle w:val="TableParagraph"/>
              <w:rPr>
                <w:sz w:val="20"/>
              </w:rPr>
            </w:pPr>
            <w:r>
              <w:rPr>
                <w:sz w:val="20"/>
              </w:rPr>
              <w:t>hòu</w:t>
            </w:r>
          </w:p>
        </w:tc>
        <w:tc>
          <w:tcPr>
            <w:tcW w:w="920" w:type="dxa"/>
            <w:tcBorders>
              <w:right w:val="nil"/>
            </w:tcBorders>
          </w:tcPr>
          <w:p w:rsidR="0067705B" w:rsidRDefault="00EF3B5B">
            <w:pPr>
              <w:pStyle w:val="TableParagraph"/>
              <w:rPr>
                <w:i/>
                <w:sz w:val="20"/>
              </w:rPr>
            </w:pPr>
            <w:r>
              <w:rPr>
                <w:i/>
                <w:sz w:val="20"/>
              </w:rPr>
              <w:t>huwH</w:t>
            </w:r>
          </w:p>
        </w:tc>
        <w:tc>
          <w:tcPr>
            <w:tcW w:w="1864" w:type="dxa"/>
            <w:tcBorders>
              <w:left w:val="nil"/>
            </w:tcBorders>
          </w:tcPr>
          <w:p w:rsidR="0067705B" w:rsidRDefault="00EF3B5B">
            <w:pPr>
              <w:pStyle w:val="TableParagraph"/>
              <w:ind w:left="202"/>
              <w:rPr>
                <w:i/>
                <w:sz w:val="20"/>
              </w:rPr>
            </w:pPr>
            <w:r>
              <w:rPr>
                <w:i/>
                <w:sz w:val="20"/>
              </w:rPr>
              <w:t>(h- + -uw C)</w:t>
            </w:r>
          </w:p>
        </w:tc>
        <w:tc>
          <w:tcPr>
            <w:tcW w:w="2782" w:type="dxa"/>
          </w:tcPr>
          <w:p w:rsidR="0067705B" w:rsidRDefault="00EF3B5B">
            <w:pPr>
              <w:pStyle w:val="TableParagraph"/>
              <w:rPr>
                <w:sz w:val="20"/>
              </w:rPr>
            </w:pPr>
            <w:r>
              <w:rPr>
                <w:sz w:val="20"/>
              </w:rPr>
              <w:t>*[g]ˤ(r)o-s</w:t>
            </w:r>
          </w:p>
        </w:tc>
        <w:tc>
          <w:tcPr>
            <w:tcW w:w="2870" w:type="dxa"/>
          </w:tcPr>
          <w:p w:rsidR="0067705B" w:rsidRDefault="00EF3B5B">
            <w:pPr>
              <w:pStyle w:val="TableParagraph"/>
              <w:ind w:left="38"/>
              <w:rPr>
                <w:sz w:val="20"/>
              </w:rPr>
            </w:pPr>
            <w:r>
              <w:rPr>
                <w:sz w:val="20"/>
              </w:rPr>
              <w:t>wait upon</w:t>
            </w:r>
          </w:p>
        </w:tc>
        <w:tc>
          <w:tcPr>
            <w:tcW w:w="928" w:type="dxa"/>
          </w:tcPr>
          <w:p w:rsidR="0067705B" w:rsidRDefault="00EF3B5B">
            <w:pPr>
              <w:pStyle w:val="TableParagraph"/>
              <w:ind w:left="214"/>
              <w:rPr>
                <w:sz w:val="20"/>
              </w:rPr>
            </w:pPr>
            <w:r>
              <w:rPr>
                <w:sz w:val="20"/>
              </w:rPr>
              <w:t>0113e</w:t>
            </w:r>
          </w:p>
        </w:tc>
        <w:tc>
          <w:tcPr>
            <w:tcW w:w="940" w:type="dxa"/>
          </w:tcPr>
          <w:p w:rsidR="0067705B" w:rsidRDefault="00EF3B5B">
            <w:pPr>
              <w:pStyle w:val="TableParagraph"/>
              <w:ind w:left="0" w:right="92"/>
              <w:jc w:val="right"/>
              <w:rPr>
                <w:sz w:val="20"/>
              </w:rPr>
            </w:pPr>
            <w:r>
              <w:rPr>
                <w:sz w:val="20"/>
              </w:rPr>
              <w:t>10178.05</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U+5019</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逅</w:t>
            </w:r>
          </w:p>
        </w:tc>
        <w:tc>
          <w:tcPr>
            <w:tcW w:w="770" w:type="dxa"/>
          </w:tcPr>
          <w:p w:rsidR="0067705B" w:rsidRDefault="00EF3B5B">
            <w:pPr>
              <w:pStyle w:val="TableParagraph"/>
              <w:rPr>
                <w:sz w:val="20"/>
              </w:rPr>
            </w:pPr>
            <w:r>
              <w:rPr>
                <w:sz w:val="20"/>
              </w:rPr>
              <w:t>hòu</w:t>
            </w:r>
          </w:p>
        </w:tc>
        <w:tc>
          <w:tcPr>
            <w:tcW w:w="920" w:type="dxa"/>
            <w:tcBorders>
              <w:right w:val="nil"/>
            </w:tcBorders>
          </w:tcPr>
          <w:p w:rsidR="0067705B" w:rsidRDefault="00EF3B5B">
            <w:pPr>
              <w:pStyle w:val="TableParagraph"/>
              <w:rPr>
                <w:i/>
                <w:sz w:val="20"/>
              </w:rPr>
            </w:pPr>
            <w:r>
              <w:rPr>
                <w:i/>
                <w:sz w:val="20"/>
              </w:rPr>
              <w:t>huwH</w:t>
            </w:r>
          </w:p>
        </w:tc>
        <w:tc>
          <w:tcPr>
            <w:tcW w:w="1864" w:type="dxa"/>
            <w:tcBorders>
              <w:left w:val="nil"/>
            </w:tcBorders>
          </w:tcPr>
          <w:p w:rsidR="0067705B" w:rsidRDefault="00EF3B5B">
            <w:pPr>
              <w:pStyle w:val="TableParagraph"/>
              <w:ind w:left="202"/>
              <w:rPr>
                <w:i/>
                <w:sz w:val="20"/>
              </w:rPr>
            </w:pPr>
            <w:r>
              <w:rPr>
                <w:i/>
                <w:sz w:val="20"/>
              </w:rPr>
              <w:t>(h- + -uw C)</w:t>
            </w:r>
          </w:p>
        </w:tc>
        <w:tc>
          <w:tcPr>
            <w:tcW w:w="2782" w:type="dxa"/>
          </w:tcPr>
          <w:p w:rsidR="0067705B" w:rsidRDefault="00EF3B5B">
            <w:pPr>
              <w:pStyle w:val="TableParagraph"/>
              <w:rPr>
                <w:sz w:val="20"/>
              </w:rPr>
            </w:pPr>
            <w:r>
              <w:rPr>
                <w:sz w:val="20"/>
              </w:rPr>
              <w:t>*[g]ˤro-s</w:t>
            </w:r>
          </w:p>
        </w:tc>
        <w:tc>
          <w:tcPr>
            <w:tcW w:w="2870" w:type="dxa"/>
          </w:tcPr>
          <w:p w:rsidR="0067705B" w:rsidRDefault="00EF3B5B">
            <w:pPr>
              <w:pStyle w:val="TableParagraph"/>
              <w:spacing w:before="0" w:line="259" w:lineRule="exact"/>
              <w:ind w:left="38"/>
              <w:rPr>
                <w:sz w:val="20"/>
              </w:rPr>
            </w:pPr>
            <w:r>
              <w:rPr>
                <w:rFonts w:ascii="Arial Unicode MS" w:eastAsia="Arial Unicode MS" w:hAnsi="Arial Unicode MS" w:hint="eastAsia"/>
                <w:sz w:val="20"/>
              </w:rPr>
              <w:t xml:space="preserve">邂逅 </w:t>
            </w:r>
            <w:r>
              <w:rPr>
                <w:sz w:val="20"/>
              </w:rPr>
              <w:t>xièhòu carefree (Odes 94.1–</w:t>
            </w:r>
          </w:p>
          <w:p w:rsidR="0067705B" w:rsidRDefault="00EF3B5B">
            <w:pPr>
              <w:pStyle w:val="TableParagraph"/>
              <w:spacing w:before="0" w:line="221" w:lineRule="exact"/>
              <w:ind w:left="38"/>
              <w:rPr>
                <w:sz w:val="20"/>
              </w:rPr>
            </w:pPr>
            <w:r>
              <w:rPr>
                <w:sz w:val="20"/>
              </w:rPr>
              <w:t>2, 118.2)</w:t>
            </w:r>
          </w:p>
        </w:tc>
        <w:tc>
          <w:tcPr>
            <w:tcW w:w="928" w:type="dxa"/>
          </w:tcPr>
          <w:p w:rsidR="0067705B" w:rsidRDefault="00EF3B5B">
            <w:pPr>
              <w:pStyle w:val="TableParagraph"/>
              <w:ind w:left="214"/>
              <w:rPr>
                <w:sz w:val="20"/>
              </w:rPr>
            </w:pPr>
            <w:r>
              <w:rPr>
                <w:sz w:val="20"/>
              </w:rPr>
              <w:t>0112c</w:t>
            </w:r>
          </w:p>
        </w:tc>
        <w:tc>
          <w:tcPr>
            <w:tcW w:w="940" w:type="dxa"/>
          </w:tcPr>
          <w:p w:rsidR="0067705B" w:rsidRDefault="00EF3B5B">
            <w:pPr>
              <w:pStyle w:val="TableParagraph"/>
              <w:ind w:left="0" w:right="92"/>
              <w:jc w:val="right"/>
              <w:rPr>
                <w:sz w:val="20"/>
              </w:rPr>
            </w:pPr>
            <w:r>
              <w:rPr>
                <w:sz w:val="20"/>
              </w:rPr>
              <w:t>63830.01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U+9005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後</w:t>
            </w:r>
          </w:p>
        </w:tc>
        <w:tc>
          <w:tcPr>
            <w:tcW w:w="770" w:type="dxa"/>
          </w:tcPr>
          <w:p w:rsidR="0067705B" w:rsidRDefault="00EF3B5B">
            <w:pPr>
              <w:pStyle w:val="TableParagraph"/>
              <w:spacing w:before="29"/>
              <w:rPr>
                <w:sz w:val="20"/>
              </w:rPr>
            </w:pPr>
            <w:r>
              <w:rPr>
                <w:sz w:val="20"/>
              </w:rPr>
              <w:t>hòu</w:t>
            </w:r>
          </w:p>
        </w:tc>
        <w:tc>
          <w:tcPr>
            <w:tcW w:w="920" w:type="dxa"/>
            <w:tcBorders>
              <w:right w:val="nil"/>
            </w:tcBorders>
          </w:tcPr>
          <w:p w:rsidR="0067705B" w:rsidRDefault="00EF3B5B">
            <w:pPr>
              <w:pStyle w:val="TableParagraph"/>
              <w:spacing w:before="29"/>
              <w:rPr>
                <w:i/>
                <w:sz w:val="20"/>
              </w:rPr>
            </w:pPr>
            <w:r>
              <w:rPr>
                <w:i/>
                <w:sz w:val="20"/>
              </w:rPr>
              <w:t>huwH</w:t>
            </w:r>
          </w:p>
        </w:tc>
        <w:tc>
          <w:tcPr>
            <w:tcW w:w="1864" w:type="dxa"/>
            <w:tcBorders>
              <w:left w:val="nil"/>
            </w:tcBorders>
          </w:tcPr>
          <w:p w:rsidR="0067705B" w:rsidRDefault="00EF3B5B">
            <w:pPr>
              <w:pStyle w:val="TableParagraph"/>
              <w:spacing w:before="29"/>
              <w:ind w:left="202"/>
              <w:rPr>
                <w:i/>
                <w:sz w:val="20"/>
              </w:rPr>
            </w:pPr>
            <w:r>
              <w:rPr>
                <w:i/>
                <w:sz w:val="20"/>
              </w:rPr>
              <w:t>(h- + -uw C)</w:t>
            </w:r>
          </w:p>
        </w:tc>
        <w:tc>
          <w:tcPr>
            <w:tcW w:w="2782" w:type="dxa"/>
          </w:tcPr>
          <w:p w:rsidR="0067705B" w:rsidRDefault="00EF3B5B">
            <w:pPr>
              <w:pStyle w:val="TableParagraph"/>
              <w:spacing w:before="29"/>
              <w:rPr>
                <w:sz w:val="20"/>
              </w:rPr>
            </w:pPr>
            <w:r>
              <w:rPr>
                <w:sz w:val="20"/>
              </w:rPr>
              <w:t>*[ɢ]ˤ(r)oʔ-s</w:t>
            </w:r>
          </w:p>
        </w:tc>
        <w:tc>
          <w:tcPr>
            <w:tcW w:w="2870" w:type="dxa"/>
          </w:tcPr>
          <w:p w:rsidR="0067705B" w:rsidRDefault="00EF3B5B">
            <w:pPr>
              <w:pStyle w:val="TableParagraph"/>
              <w:spacing w:before="29"/>
              <w:ind w:left="38"/>
              <w:rPr>
                <w:sz w:val="20"/>
              </w:rPr>
            </w:pPr>
            <w:proofErr w:type="gramStart"/>
            <w:r>
              <w:rPr>
                <w:sz w:val="20"/>
              </w:rPr>
              <w:t>put</w:t>
            </w:r>
            <w:proofErr w:type="gramEnd"/>
            <w:r>
              <w:rPr>
                <w:sz w:val="20"/>
              </w:rPr>
              <w:t xml:space="preserve"> after ?</w:t>
            </w:r>
          </w:p>
        </w:tc>
        <w:tc>
          <w:tcPr>
            <w:tcW w:w="928" w:type="dxa"/>
          </w:tcPr>
          <w:p w:rsidR="0067705B" w:rsidRDefault="00EF3B5B">
            <w:pPr>
              <w:pStyle w:val="TableParagraph"/>
              <w:spacing w:before="29"/>
              <w:ind w:left="214"/>
              <w:rPr>
                <w:sz w:val="20"/>
              </w:rPr>
            </w:pPr>
            <w:r>
              <w:rPr>
                <w:sz w:val="20"/>
              </w:rPr>
              <w:t>0115a</w:t>
            </w:r>
          </w:p>
        </w:tc>
        <w:tc>
          <w:tcPr>
            <w:tcW w:w="940" w:type="dxa"/>
          </w:tcPr>
          <w:p w:rsidR="0067705B" w:rsidRDefault="00EF3B5B">
            <w:pPr>
              <w:pStyle w:val="TableParagraph"/>
              <w:spacing w:before="29"/>
              <w:ind w:left="0" w:right="92"/>
              <w:jc w:val="right"/>
              <w:rPr>
                <w:sz w:val="20"/>
              </w:rPr>
            </w:pPr>
            <w:r>
              <w:rPr>
                <w:sz w:val="20"/>
              </w:rPr>
              <w:t>20822.03</w:t>
            </w:r>
          </w:p>
        </w:tc>
        <w:tc>
          <w:tcPr>
            <w:tcW w:w="496" w:type="dxa"/>
          </w:tcPr>
          <w:p w:rsidR="0067705B" w:rsidRDefault="00EF3B5B">
            <w:pPr>
              <w:pStyle w:val="TableParagraph"/>
              <w:spacing w:before="29"/>
              <w:ind w:left="75" w:right="76"/>
              <w:jc w:val="center"/>
              <w:rPr>
                <w:sz w:val="20"/>
              </w:rPr>
            </w:pPr>
            <w:r>
              <w:rPr>
                <w:sz w:val="20"/>
              </w:rPr>
              <w:t>60</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1" w:right="72"/>
              <w:jc w:val="center"/>
              <w:rPr>
                <w:sz w:val="20"/>
              </w:rPr>
            </w:pPr>
            <w:r>
              <w:rPr>
                <w:sz w:val="20"/>
              </w:rPr>
              <w:t>U+5F8C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乎</w:t>
            </w:r>
          </w:p>
        </w:tc>
        <w:tc>
          <w:tcPr>
            <w:tcW w:w="770" w:type="dxa"/>
          </w:tcPr>
          <w:p w:rsidR="0067705B" w:rsidRDefault="00EF3B5B">
            <w:pPr>
              <w:pStyle w:val="TableParagraph"/>
              <w:rPr>
                <w:sz w:val="20"/>
              </w:rPr>
            </w:pPr>
            <w:r>
              <w:rPr>
                <w:sz w:val="20"/>
              </w:rPr>
              <w:t>hū</w:t>
            </w:r>
          </w:p>
        </w:tc>
        <w:tc>
          <w:tcPr>
            <w:tcW w:w="920" w:type="dxa"/>
            <w:tcBorders>
              <w:right w:val="nil"/>
            </w:tcBorders>
          </w:tcPr>
          <w:p w:rsidR="0067705B" w:rsidRDefault="00EF3B5B">
            <w:pPr>
              <w:pStyle w:val="TableParagraph"/>
              <w:rPr>
                <w:i/>
                <w:sz w:val="20"/>
              </w:rPr>
            </w:pPr>
            <w:r>
              <w:rPr>
                <w:i/>
                <w:sz w:val="20"/>
              </w:rPr>
              <w:t>hu</w:t>
            </w:r>
          </w:p>
        </w:tc>
        <w:tc>
          <w:tcPr>
            <w:tcW w:w="1864" w:type="dxa"/>
            <w:tcBorders>
              <w:left w:val="nil"/>
            </w:tcBorders>
          </w:tcPr>
          <w:p w:rsidR="0067705B" w:rsidRDefault="00EF3B5B">
            <w:pPr>
              <w:pStyle w:val="TableParagraph"/>
              <w:ind w:left="202"/>
              <w:rPr>
                <w:i/>
                <w:sz w:val="20"/>
              </w:rPr>
            </w:pPr>
            <w:r>
              <w:rPr>
                <w:i/>
                <w:sz w:val="20"/>
              </w:rPr>
              <w:t>(h- + -u A)</w:t>
            </w:r>
          </w:p>
        </w:tc>
        <w:tc>
          <w:tcPr>
            <w:tcW w:w="2782" w:type="dxa"/>
          </w:tcPr>
          <w:p w:rsidR="0067705B" w:rsidRDefault="00EF3B5B">
            <w:pPr>
              <w:pStyle w:val="TableParagraph"/>
              <w:rPr>
                <w:sz w:val="20"/>
              </w:rPr>
            </w:pPr>
            <w:r>
              <w:rPr>
                <w:sz w:val="20"/>
              </w:rPr>
              <w:t>*ɢˤa</w:t>
            </w:r>
          </w:p>
        </w:tc>
        <w:tc>
          <w:tcPr>
            <w:tcW w:w="2870" w:type="dxa"/>
          </w:tcPr>
          <w:p w:rsidR="0067705B" w:rsidRDefault="00EF3B5B">
            <w:pPr>
              <w:pStyle w:val="TableParagraph"/>
              <w:ind w:left="38"/>
              <w:rPr>
                <w:sz w:val="20"/>
              </w:rPr>
            </w:pPr>
            <w:r>
              <w:rPr>
                <w:sz w:val="20"/>
              </w:rPr>
              <w:t>(Q particle)</w:t>
            </w:r>
          </w:p>
        </w:tc>
        <w:tc>
          <w:tcPr>
            <w:tcW w:w="928" w:type="dxa"/>
          </w:tcPr>
          <w:p w:rsidR="0067705B" w:rsidRDefault="00EF3B5B">
            <w:pPr>
              <w:pStyle w:val="TableParagraph"/>
              <w:ind w:left="214"/>
              <w:rPr>
                <w:sz w:val="20"/>
              </w:rPr>
            </w:pPr>
            <w:r>
              <w:rPr>
                <w:sz w:val="20"/>
              </w:rPr>
              <w:t>0055a</w:t>
            </w:r>
          </w:p>
        </w:tc>
        <w:tc>
          <w:tcPr>
            <w:tcW w:w="940" w:type="dxa"/>
          </w:tcPr>
          <w:p w:rsidR="0067705B" w:rsidRDefault="00EF3B5B">
            <w:pPr>
              <w:pStyle w:val="TableParagraph"/>
              <w:ind w:left="0" w:right="92"/>
              <w:jc w:val="right"/>
              <w:rPr>
                <w:sz w:val="20"/>
              </w:rPr>
            </w:pPr>
            <w:r>
              <w:rPr>
                <w:sz w:val="20"/>
              </w:rPr>
              <w:t>10036.08</w:t>
            </w:r>
          </w:p>
        </w:tc>
        <w:tc>
          <w:tcPr>
            <w:tcW w:w="496" w:type="dxa"/>
          </w:tcPr>
          <w:p w:rsidR="0067705B" w:rsidRDefault="00EF3B5B">
            <w:pPr>
              <w:pStyle w:val="TableParagraph"/>
              <w:ind w:left="0" w:right="1"/>
              <w:jc w:val="center"/>
              <w:rPr>
                <w:sz w:val="20"/>
              </w:rPr>
            </w:pPr>
            <w:r>
              <w:rPr>
                <w:sz w:val="20"/>
              </w:rPr>
              <w:t>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U+4E4E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乎</w:t>
            </w:r>
          </w:p>
        </w:tc>
        <w:tc>
          <w:tcPr>
            <w:tcW w:w="770" w:type="dxa"/>
          </w:tcPr>
          <w:p w:rsidR="0067705B" w:rsidRDefault="00EF3B5B">
            <w:pPr>
              <w:pStyle w:val="TableParagraph"/>
              <w:rPr>
                <w:sz w:val="20"/>
              </w:rPr>
            </w:pPr>
            <w:r>
              <w:rPr>
                <w:sz w:val="20"/>
              </w:rPr>
              <w:t>hū</w:t>
            </w:r>
          </w:p>
        </w:tc>
        <w:tc>
          <w:tcPr>
            <w:tcW w:w="920" w:type="dxa"/>
            <w:tcBorders>
              <w:right w:val="nil"/>
            </w:tcBorders>
          </w:tcPr>
          <w:p w:rsidR="0067705B" w:rsidRDefault="00EF3B5B">
            <w:pPr>
              <w:pStyle w:val="TableParagraph"/>
              <w:rPr>
                <w:i/>
                <w:sz w:val="20"/>
              </w:rPr>
            </w:pPr>
            <w:r>
              <w:rPr>
                <w:i/>
                <w:sz w:val="20"/>
              </w:rPr>
              <w:t>hu</w:t>
            </w:r>
          </w:p>
        </w:tc>
        <w:tc>
          <w:tcPr>
            <w:tcW w:w="1864" w:type="dxa"/>
            <w:tcBorders>
              <w:left w:val="nil"/>
            </w:tcBorders>
          </w:tcPr>
          <w:p w:rsidR="0067705B" w:rsidRDefault="00EF3B5B">
            <w:pPr>
              <w:pStyle w:val="TableParagraph"/>
              <w:ind w:left="202"/>
              <w:rPr>
                <w:i/>
                <w:sz w:val="20"/>
              </w:rPr>
            </w:pPr>
            <w:r>
              <w:rPr>
                <w:i/>
                <w:sz w:val="20"/>
              </w:rPr>
              <w:t>(h- + -u A)</w:t>
            </w:r>
          </w:p>
        </w:tc>
        <w:tc>
          <w:tcPr>
            <w:tcW w:w="2782" w:type="dxa"/>
          </w:tcPr>
          <w:p w:rsidR="0067705B" w:rsidRDefault="00EF3B5B">
            <w:pPr>
              <w:pStyle w:val="TableParagraph"/>
              <w:rPr>
                <w:sz w:val="20"/>
              </w:rPr>
            </w:pPr>
            <w:r>
              <w:rPr>
                <w:sz w:val="20"/>
              </w:rPr>
              <w:t>*ɢˤa</w:t>
            </w:r>
          </w:p>
        </w:tc>
        <w:tc>
          <w:tcPr>
            <w:tcW w:w="2870" w:type="dxa"/>
          </w:tcPr>
          <w:p w:rsidR="0067705B" w:rsidRDefault="00EF3B5B">
            <w:pPr>
              <w:pStyle w:val="TableParagraph"/>
              <w:ind w:left="38"/>
              <w:rPr>
                <w:sz w:val="20"/>
              </w:rPr>
            </w:pPr>
            <w:r>
              <w:rPr>
                <w:sz w:val="20"/>
              </w:rPr>
              <w:t>in, at</w:t>
            </w:r>
          </w:p>
        </w:tc>
        <w:tc>
          <w:tcPr>
            <w:tcW w:w="928" w:type="dxa"/>
          </w:tcPr>
          <w:p w:rsidR="0067705B" w:rsidRDefault="00EF3B5B">
            <w:pPr>
              <w:pStyle w:val="TableParagraph"/>
              <w:ind w:left="214"/>
              <w:rPr>
                <w:sz w:val="20"/>
              </w:rPr>
            </w:pPr>
            <w:r>
              <w:rPr>
                <w:sz w:val="20"/>
              </w:rPr>
              <w:t>0055a</w:t>
            </w:r>
          </w:p>
        </w:tc>
        <w:tc>
          <w:tcPr>
            <w:tcW w:w="940" w:type="dxa"/>
          </w:tcPr>
          <w:p w:rsidR="0067705B" w:rsidRDefault="00EF3B5B">
            <w:pPr>
              <w:pStyle w:val="TableParagraph"/>
              <w:ind w:left="0" w:right="92"/>
              <w:jc w:val="right"/>
              <w:rPr>
                <w:sz w:val="20"/>
              </w:rPr>
            </w:pPr>
            <w:r>
              <w:rPr>
                <w:sz w:val="20"/>
              </w:rPr>
              <w:t>10036.08</w:t>
            </w:r>
          </w:p>
        </w:tc>
        <w:tc>
          <w:tcPr>
            <w:tcW w:w="496" w:type="dxa"/>
          </w:tcPr>
          <w:p w:rsidR="0067705B" w:rsidRDefault="00EF3B5B">
            <w:pPr>
              <w:pStyle w:val="TableParagraph"/>
              <w:ind w:left="0" w:right="1"/>
              <w:jc w:val="center"/>
              <w:rPr>
                <w:sz w:val="20"/>
              </w:rPr>
            </w:pPr>
            <w:r>
              <w:rPr>
                <w:sz w:val="20"/>
              </w:rPr>
              <w:t>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U+4E4E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幠</w:t>
            </w:r>
          </w:p>
        </w:tc>
        <w:tc>
          <w:tcPr>
            <w:tcW w:w="770" w:type="dxa"/>
          </w:tcPr>
          <w:p w:rsidR="0067705B" w:rsidRDefault="00EF3B5B">
            <w:pPr>
              <w:pStyle w:val="TableParagraph"/>
              <w:rPr>
                <w:sz w:val="20"/>
              </w:rPr>
            </w:pPr>
            <w:r>
              <w:rPr>
                <w:sz w:val="20"/>
              </w:rPr>
              <w:t>hū</w:t>
            </w:r>
          </w:p>
        </w:tc>
        <w:tc>
          <w:tcPr>
            <w:tcW w:w="920" w:type="dxa"/>
            <w:tcBorders>
              <w:right w:val="nil"/>
            </w:tcBorders>
          </w:tcPr>
          <w:p w:rsidR="0067705B" w:rsidRDefault="00EF3B5B">
            <w:pPr>
              <w:pStyle w:val="TableParagraph"/>
              <w:rPr>
                <w:i/>
                <w:sz w:val="20"/>
              </w:rPr>
            </w:pPr>
            <w:r>
              <w:rPr>
                <w:i/>
                <w:sz w:val="20"/>
              </w:rPr>
              <w:t>xu</w:t>
            </w:r>
          </w:p>
        </w:tc>
        <w:tc>
          <w:tcPr>
            <w:tcW w:w="1864" w:type="dxa"/>
            <w:tcBorders>
              <w:left w:val="nil"/>
            </w:tcBorders>
          </w:tcPr>
          <w:p w:rsidR="0067705B" w:rsidRDefault="00EF3B5B">
            <w:pPr>
              <w:pStyle w:val="TableParagraph"/>
              <w:ind w:left="202"/>
              <w:rPr>
                <w:i/>
                <w:sz w:val="20"/>
              </w:rPr>
            </w:pPr>
            <w:r>
              <w:rPr>
                <w:i/>
                <w:sz w:val="20"/>
              </w:rPr>
              <w:t>(x- + -u A)</w:t>
            </w:r>
          </w:p>
        </w:tc>
        <w:tc>
          <w:tcPr>
            <w:tcW w:w="2782" w:type="dxa"/>
          </w:tcPr>
          <w:p w:rsidR="0067705B" w:rsidRDefault="00EF3B5B">
            <w:pPr>
              <w:pStyle w:val="TableParagraph"/>
              <w:spacing w:before="29"/>
              <w:rPr>
                <w:sz w:val="20"/>
              </w:rPr>
            </w:pPr>
            <w:r>
              <w:rPr>
                <w:sz w:val="20"/>
              </w:rPr>
              <w:t>*</w:t>
            </w:r>
            <w:r w:rsidR="00970653">
              <w:rPr>
                <w:sz w:val="20"/>
              </w:rPr>
              <w:t>m̥</w:t>
            </w:r>
            <w:r>
              <w:rPr>
                <w:sz w:val="20"/>
              </w:rPr>
              <w:t>ˤa</w:t>
            </w:r>
          </w:p>
        </w:tc>
        <w:tc>
          <w:tcPr>
            <w:tcW w:w="2870" w:type="dxa"/>
          </w:tcPr>
          <w:p w:rsidR="0067705B" w:rsidRDefault="00EF3B5B">
            <w:pPr>
              <w:pStyle w:val="TableParagraph"/>
              <w:ind w:left="38"/>
              <w:rPr>
                <w:sz w:val="20"/>
              </w:rPr>
            </w:pPr>
            <w:r>
              <w:rPr>
                <w:sz w:val="20"/>
              </w:rPr>
              <w:t>cover</w:t>
            </w:r>
          </w:p>
        </w:tc>
        <w:tc>
          <w:tcPr>
            <w:tcW w:w="928" w:type="dxa"/>
          </w:tcPr>
          <w:p w:rsidR="0067705B" w:rsidRDefault="00EF3B5B">
            <w:pPr>
              <w:pStyle w:val="TableParagraph"/>
              <w:ind w:left="210"/>
              <w:rPr>
                <w:sz w:val="20"/>
              </w:rPr>
            </w:pPr>
            <w:r>
              <w:rPr>
                <w:sz w:val="20"/>
              </w:rPr>
              <w:t>0103n</w:t>
            </w:r>
          </w:p>
        </w:tc>
        <w:tc>
          <w:tcPr>
            <w:tcW w:w="940" w:type="dxa"/>
          </w:tcPr>
          <w:p w:rsidR="0067705B" w:rsidRDefault="00EF3B5B">
            <w:pPr>
              <w:pStyle w:val="TableParagraph"/>
              <w:ind w:left="0" w:right="92"/>
              <w:jc w:val="right"/>
              <w:rPr>
                <w:sz w:val="20"/>
              </w:rPr>
            </w:pPr>
            <w:r>
              <w:rPr>
                <w:sz w:val="20"/>
              </w:rPr>
              <w:t>10754.06</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U+5E60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呼</w:t>
            </w:r>
          </w:p>
        </w:tc>
        <w:tc>
          <w:tcPr>
            <w:tcW w:w="770" w:type="dxa"/>
          </w:tcPr>
          <w:p w:rsidR="0067705B" w:rsidRDefault="00EF3B5B">
            <w:pPr>
              <w:pStyle w:val="TableParagraph"/>
              <w:rPr>
                <w:sz w:val="20"/>
              </w:rPr>
            </w:pPr>
            <w:r>
              <w:rPr>
                <w:sz w:val="20"/>
              </w:rPr>
              <w:t>hū</w:t>
            </w:r>
          </w:p>
        </w:tc>
        <w:tc>
          <w:tcPr>
            <w:tcW w:w="920" w:type="dxa"/>
            <w:tcBorders>
              <w:right w:val="nil"/>
            </w:tcBorders>
          </w:tcPr>
          <w:p w:rsidR="0067705B" w:rsidRDefault="00EF3B5B">
            <w:pPr>
              <w:pStyle w:val="TableParagraph"/>
              <w:rPr>
                <w:i/>
                <w:sz w:val="20"/>
              </w:rPr>
            </w:pPr>
            <w:r>
              <w:rPr>
                <w:i/>
                <w:sz w:val="20"/>
              </w:rPr>
              <w:t>xu</w:t>
            </w:r>
          </w:p>
        </w:tc>
        <w:tc>
          <w:tcPr>
            <w:tcW w:w="1864" w:type="dxa"/>
            <w:tcBorders>
              <w:left w:val="nil"/>
            </w:tcBorders>
          </w:tcPr>
          <w:p w:rsidR="0067705B" w:rsidRDefault="00EF3B5B">
            <w:pPr>
              <w:pStyle w:val="TableParagraph"/>
              <w:ind w:left="202"/>
              <w:rPr>
                <w:i/>
                <w:sz w:val="20"/>
              </w:rPr>
            </w:pPr>
            <w:r>
              <w:rPr>
                <w:i/>
                <w:sz w:val="20"/>
              </w:rPr>
              <w:t>(x- + -u A)</w:t>
            </w:r>
          </w:p>
        </w:tc>
        <w:tc>
          <w:tcPr>
            <w:tcW w:w="2782" w:type="dxa"/>
          </w:tcPr>
          <w:p w:rsidR="0067705B" w:rsidRDefault="00EF3B5B">
            <w:pPr>
              <w:pStyle w:val="TableParagraph"/>
              <w:rPr>
                <w:sz w:val="20"/>
              </w:rPr>
            </w:pPr>
            <w:r>
              <w:rPr>
                <w:sz w:val="20"/>
              </w:rPr>
              <w:t>*qʰˤa</w:t>
            </w:r>
          </w:p>
        </w:tc>
        <w:tc>
          <w:tcPr>
            <w:tcW w:w="2870" w:type="dxa"/>
          </w:tcPr>
          <w:p w:rsidR="0067705B" w:rsidRDefault="00EF3B5B">
            <w:pPr>
              <w:pStyle w:val="TableParagraph"/>
              <w:ind w:left="38"/>
              <w:rPr>
                <w:sz w:val="20"/>
              </w:rPr>
            </w:pPr>
            <w:r>
              <w:rPr>
                <w:sz w:val="20"/>
              </w:rPr>
              <w:t>call out, shout</w:t>
            </w:r>
          </w:p>
        </w:tc>
        <w:tc>
          <w:tcPr>
            <w:tcW w:w="928" w:type="dxa"/>
          </w:tcPr>
          <w:p w:rsidR="0067705B" w:rsidRDefault="00EF3B5B">
            <w:pPr>
              <w:pStyle w:val="TableParagraph"/>
              <w:ind w:left="210"/>
              <w:rPr>
                <w:sz w:val="20"/>
              </w:rPr>
            </w:pPr>
            <w:r>
              <w:rPr>
                <w:sz w:val="20"/>
              </w:rPr>
              <w:t>0055h</w:t>
            </w:r>
          </w:p>
        </w:tc>
        <w:tc>
          <w:tcPr>
            <w:tcW w:w="940" w:type="dxa"/>
          </w:tcPr>
          <w:p w:rsidR="0067705B" w:rsidRDefault="00EF3B5B">
            <w:pPr>
              <w:pStyle w:val="TableParagraph"/>
              <w:ind w:left="0" w:right="92"/>
              <w:jc w:val="right"/>
              <w:rPr>
                <w:sz w:val="20"/>
              </w:rPr>
            </w:pPr>
            <w:r>
              <w:rPr>
                <w:sz w:val="20"/>
              </w:rPr>
              <w:t>10605.02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U+547C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虍</w:t>
            </w:r>
          </w:p>
        </w:tc>
        <w:tc>
          <w:tcPr>
            <w:tcW w:w="770" w:type="dxa"/>
          </w:tcPr>
          <w:p w:rsidR="0067705B" w:rsidRDefault="00EF3B5B">
            <w:pPr>
              <w:pStyle w:val="TableParagraph"/>
              <w:spacing w:before="29"/>
              <w:rPr>
                <w:sz w:val="20"/>
              </w:rPr>
            </w:pPr>
            <w:r>
              <w:rPr>
                <w:sz w:val="20"/>
              </w:rPr>
              <w:t>hū</w:t>
            </w:r>
          </w:p>
        </w:tc>
        <w:tc>
          <w:tcPr>
            <w:tcW w:w="920" w:type="dxa"/>
            <w:tcBorders>
              <w:right w:val="nil"/>
            </w:tcBorders>
          </w:tcPr>
          <w:p w:rsidR="0067705B" w:rsidRDefault="00EF3B5B">
            <w:pPr>
              <w:pStyle w:val="TableParagraph"/>
              <w:spacing w:before="29"/>
              <w:rPr>
                <w:i/>
                <w:sz w:val="20"/>
              </w:rPr>
            </w:pPr>
            <w:r>
              <w:rPr>
                <w:i/>
                <w:sz w:val="20"/>
              </w:rPr>
              <w:t>xu</w:t>
            </w:r>
          </w:p>
        </w:tc>
        <w:tc>
          <w:tcPr>
            <w:tcW w:w="1864" w:type="dxa"/>
            <w:tcBorders>
              <w:left w:val="nil"/>
            </w:tcBorders>
          </w:tcPr>
          <w:p w:rsidR="0067705B" w:rsidRDefault="00EF3B5B">
            <w:pPr>
              <w:pStyle w:val="TableParagraph"/>
              <w:spacing w:before="29"/>
              <w:ind w:left="202"/>
              <w:rPr>
                <w:i/>
                <w:sz w:val="20"/>
              </w:rPr>
            </w:pPr>
            <w:r>
              <w:rPr>
                <w:i/>
                <w:sz w:val="20"/>
              </w:rPr>
              <w:t>(x- + -u A)</w:t>
            </w:r>
          </w:p>
        </w:tc>
        <w:tc>
          <w:tcPr>
            <w:tcW w:w="2782" w:type="dxa"/>
          </w:tcPr>
          <w:p w:rsidR="0067705B" w:rsidRDefault="00EF3B5B">
            <w:pPr>
              <w:pStyle w:val="TableParagraph"/>
              <w:spacing w:before="31"/>
              <w:rPr>
                <w:sz w:val="20"/>
              </w:rPr>
            </w:pPr>
            <w:r>
              <w:rPr>
                <w:sz w:val="20"/>
              </w:rPr>
              <w:t>*qʰˤra (dialect *qˤʰr- &gt;r̥ ˤ- &gt; x-)</w:t>
            </w:r>
          </w:p>
        </w:tc>
        <w:tc>
          <w:tcPr>
            <w:tcW w:w="2870" w:type="dxa"/>
          </w:tcPr>
          <w:p w:rsidR="0067705B" w:rsidRDefault="00EF3B5B">
            <w:pPr>
              <w:pStyle w:val="TableParagraph"/>
              <w:spacing w:before="29"/>
              <w:ind w:left="38"/>
              <w:rPr>
                <w:sz w:val="20"/>
              </w:rPr>
            </w:pPr>
            <w:r>
              <w:rPr>
                <w:sz w:val="20"/>
              </w:rPr>
              <w:t>tiger</w:t>
            </w:r>
          </w:p>
        </w:tc>
        <w:tc>
          <w:tcPr>
            <w:tcW w:w="928" w:type="dxa"/>
          </w:tcPr>
          <w:p w:rsidR="0067705B" w:rsidRDefault="00EF3B5B">
            <w:pPr>
              <w:pStyle w:val="TableParagraph"/>
              <w:spacing w:before="29"/>
              <w:ind w:left="214"/>
              <w:rPr>
                <w:sz w:val="20"/>
              </w:rPr>
            </w:pPr>
            <w:r>
              <w:rPr>
                <w:sz w:val="20"/>
              </w:rPr>
              <w:t>0057a</w:t>
            </w:r>
          </w:p>
        </w:tc>
        <w:tc>
          <w:tcPr>
            <w:tcW w:w="940" w:type="dxa"/>
          </w:tcPr>
          <w:p w:rsidR="0067705B" w:rsidRDefault="00EF3B5B">
            <w:pPr>
              <w:pStyle w:val="TableParagraph"/>
              <w:spacing w:before="29"/>
              <w:ind w:left="0" w:right="92"/>
              <w:jc w:val="right"/>
              <w:rPr>
                <w:sz w:val="20"/>
              </w:rPr>
            </w:pPr>
            <w:r>
              <w:rPr>
                <w:sz w:val="20"/>
              </w:rPr>
              <w:t>42819.01</w:t>
            </w:r>
          </w:p>
        </w:tc>
        <w:tc>
          <w:tcPr>
            <w:tcW w:w="496" w:type="dxa"/>
          </w:tcPr>
          <w:p w:rsidR="0067705B" w:rsidRDefault="00EF3B5B">
            <w:pPr>
              <w:pStyle w:val="TableParagraph"/>
              <w:spacing w:before="29"/>
              <w:ind w:left="75" w:right="76"/>
              <w:jc w:val="center"/>
              <w:rPr>
                <w:sz w:val="20"/>
              </w:rPr>
            </w:pPr>
            <w:r>
              <w:rPr>
                <w:sz w:val="20"/>
              </w:rPr>
              <w:t>141</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1" w:right="72"/>
              <w:jc w:val="center"/>
              <w:rPr>
                <w:sz w:val="20"/>
              </w:rPr>
            </w:pPr>
            <w:r>
              <w:rPr>
                <w:sz w:val="20"/>
              </w:rPr>
              <w:t>U+864D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芴</w:t>
            </w:r>
          </w:p>
        </w:tc>
        <w:tc>
          <w:tcPr>
            <w:tcW w:w="770" w:type="dxa"/>
          </w:tcPr>
          <w:p w:rsidR="0067705B" w:rsidRDefault="00EF3B5B">
            <w:pPr>
              <w:pStyle w:val="TableParagraph"/>
              <w:rPr>
                <w:sz w:val="20"/>
              </w:rPr>
            </w:pPr>
            <w:r>
              <w:rPr>
                <w:sz w:val="20"/>
              </w:rPr>
              <w:t>hū</w:t>
            </w:r>
          </w:p>
        </w:tc>
        <w:tc>
          <w:tcPr>
            <w:tcW w:w="920" w:type="dxa"/>
            <w:tcBorders>
              <w:right w:val="nil"/>
            </w:tcBorders>
          </w:tcPr>
          <w:p w:rsidR="0067705B" w:rsidRDefault="00EF3B5B">
            <w:pPr>
              <w:pStyle w:val="TableParagraph"/>
              <w:rPr>
                <w:i/>
                <w:sz w:val="20"/>
              </w:rPr>
            </w:pPr>
            <w:r>
              <w:rPr>
                <w:i/>
                <w:sz w:val="20"/>
              </w:rPr>
              <w:t>xwot</w:t>
            </w:r>
          </w:p>
        </w:tc>
        <w:tc>
          <w:tcPr>
            <w:tcW w:w="1864" w:type="dxa"/>
            <w:tcBorders>
              <w:left w:val="nil"/>
            </w:tcBorders>
          </w:tcPr>
          <w:p w:rsidR="0067705B" w:rsidRDefault="00EF3B5B">
            <w:pPr>
              <w:pStyle w:val="TableParagraph"/>
              <w:ind w:left="202"/>
              <w:rPr>
                <w:i/>
                <w:sz w:val="20"/>
              </w:rPr>
            </w:pPr>
            <w:r>
              <w:rPr>
                <w:i/>
                <w:sz w:val="20"/>
              </w:rPr>
              <w:t>(x- + -wot D)</w:t>
            </w:r>
          </w:p>
        </w:tc>
        <w:tc>
          <w:tcPr>
            <w:tcW w:w="2782" w:type="dxa"/>
          </w:tcPr>
          <w:p w:rsidR="0067705B" w:rsidRDefault="00EF3B5B">
            <w:pPr>
              <w:pStyle w:val="TableParagraph"/>
              <w:spacing w:before="29"/>
              <w:rPr>
                <w:sz w:val="20"/>
              </w:rPr>
            </w:pPr>
            <w:r>
              <w:rPr>
                <w:sz w:val="20"/>
              </w:rPr>
              <w:t>*</w:t>
            </w:r>
            <w:r w:rsidR="00970653">
              <w:rPr>
                <w:sz w:val="20"/>
              </w:rPr>
              <w:t>m̥</w:t>
            </w:r>
            <w:r>
              <w:rPr>
                <w:sz w:val="20"/>
              </w:rPr>
              <w:t>ˤut</w:t>
            </w:r>
          </w:p>
        </w:tc>
        <w:tc>
          <w:tcPr>
            <w:tcW w:w="2870" w:type="dxa"/>
          </w:tcPr>
          <w:p w:rsidR="0067705B" w:rsidRDefault="00EF3B5B">
            <w:pPr>
              <w:pStyle w:val="TableParagraph"/>
              <w:ind w:left="38"/>
              <w:rPr>
                <w:sz w:val="20"/>
              </w:rPr>
            </w:pPr>
            <w:r>
              <w:rPr>
                <w:sz w:val="20"/>
              </w:rPr>
              <w:t>careless; confused</w:t>
            </w:r>
          </w:p>
        </w:tc>
        <w:tc>
          <w:tcPr>
            <w:tcW w:w="928" w:type="dxa"/>
          </w:tcPr>
          <w:p w:rsidR="0067705B" w:rsidRDefault="00EF3B5B">
            <w:pPr>
              <w:pStyle w:val="TableParagraph"/>
              <w:ind w:left="232"/>
              <w:rPr>
                <w:sz w:val="20"/>
              </w:rPr>
            </w:pPr>
            <w:r>
              <w:rPr>
                <w:sz w:val="20"/>
              </w:rPr>
              <w:t>0503j</w:t>
            </w:r>
          </w:p>
        </w:tc>
        <w:tc>
          <w:tcPr>
            <w:tcW w:w="940" w:type="dxa"/>
          </w:tcPr>
          <w:p w:rsidR="0067705B" w:rsidRDefault="00EF3B5B">
            <w:pPr>
              <w:pStyle w:val="TableParagraph"/>
              <w:ind w:left="0" w:right="92"/>
              <w:jc w:val="right"/>
              <w:rPr>
                <w:sz w:val="20"/>
              </w:rPr>
            </w:pPr>
            <w:r>
              <w:rPr>
                <w:sz w:val="20"/>
              </w:rPr>
              <w:t>53183.08</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U+82B4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忽</w:t>
            </w:r>
          </w:p>
        </w:tc>
        <w:tc>
          <w:tcPr>
            <w:tcW w:w="770" w:type="dxa"/>
          </w:tcPr>
          <w:p w:rsidR="0067705B" w:rsidRDefault="00EF3B5B">
            <w:pPr>
              <w:pStyle w:val="TableParagraph"/>
              <w:rPr>
                <w:sz w:val="20"/>
              </w:rPr>
            </w:pPr>
            <w:r>
              <w:rPr>
                <w:sz w:val="20"/>
              </w:rPr>
              <w:t>hū</w:t>
            </w:r>
          </w:p>
        </w:tc>
        <w:tc>
          <w:tcPr>
            <w:tcW w:w="920" w:type="dxa"/>
            <w:tcBorders>
              <w:right w:val="nil"/>
            </w:tcBorders>
          </w:tcPr>
          <w:p w:rsidR="0067705B" w:rsidRDefault="00EF3B5B">
            <w:pPr>
              <w:pStyle w:val="TableParagraph"/>
              <w:rPr>
                <w:i/>
                <w:sz w:val="20"/>
              </w:rPr>
            </w:pPr>
            <w:r>
              <w:rPr>
                <w:i/>
                <w:sz w:val="20"/>
              </w:rPr>
              <w:t>xwot</w:t>
            </w:r>
          </w:p>
        </w:tc>
        <w:tc>
          <w:tcPr>
            <w:tcW w:w="1864" w:type="dxa"/>
            <w:tcBorders>
              <w:left w:val="nil"/>
            </w:tcBorders>
          </w:tcPr>
          <w:p w:rsidR="0067705B" w:rsidRDefault="00EF3B5B">
            <w:pPr>
              <w:pStyle w:val="TableParagraph"/>
              <w:ind w:left="202"/>
              <w:rPr>
                <w:i/>
                <w:sz w:val="20"/>
              </w:rPr>
            </w:pPr>
            <w:r>
              <w:rPr>
                <w:i/>
                <w:sz w:val="20"/>
              </w:rPr>
              <w:t>(x- + -wot D)</w:t>
            </w:r>
          </w:p>
        </w:tc>
        <w:tc>
          <w:tcPr>
            <w:tcW w:w="2782" w:type="dxa"/>
          </w:tcPr>
          <w:p w:rsidR="0067705B" w:rsidRDefault="00EF3B5B">
            <w:pPr>
              <w:pStyle w:val="TableParagraph"/>
              <w:spacing w:before="29"/>
              <w:rPr>
                <w:sz w:val="20"/>
              </w:rPr>
            </w:pPr>
            <w:r>
              <w:rPr>
                <w:sz w:val="20"/>
              </w:rPr>
              <w:t>*</w:t>
            </w:r>
            <w:r w:rsidR="00970653">
              <w:rPr>
                <w:sz w:val="20"/>
              </w:rPr>
              <w:t>m̥</w:t>
            </w:r>
            <w:r>
              <w:rPr>
                <w:sz w:val="20"/>
              </w:rPr>
              <w:t>ˤut</w:t>
            </w:r>
          </w:p>
        </w:tc>
        <w:tc>
          <w:tcPr>
            <w:tcW w:w="2870" w:type="dxa"/>
          </w:tcPr>
          <w:p w:rsidR="0067705B" w:rsidRDefault="00EF3B5B">
            <w:pPr>
              <w:pStyle w:val="TableParagraph"/>
              <w:ind w:left="38"/>
              <w:rPr>
                <w:sz w:val="20"/>
              </w:rPr>
            </w:pPr>
            <w:r>
              <w:rPr>
                <w:sz w:val="20"/>
              </w:rPr>
              <w:t>careless; confused</w:t>
            </w:r>
          </w:p>
        </w:tc>
        <w:tc>
          <w:tcPr>
            <w:tcW w:w="928" w:type="dxa"/>
          </w:tcPr>
          <w:p w:rsidR="0067705B" w:rsidRDefault="00EF3B5B">
            <w:pPr>
              <w:pStyle w:val="TableParagraph"/>
              <w:ind w:left="232"/>
              <w:rPr>
                <w:sz w:val="20"/>
              </w:rPr>
            </w:pPr>
            <w:r>
              <w:rPr>
                <w:sz w:val="20"/>
              </w:rPr>
              <w:t>0503l</w:t>
            </w:r>
          </w:p>
        </w:tc>
        <w:tc>
          <w:tcPr>
            <w:tcW w:w="940" w:type="dxa"/>
          </w:tcPr>
          <w:p w:rsidR="0067705B" w:rsidRDefault="00EF3B5B">
            <w:pPr>
              <w:pStyle w:val="TableParagraph"/>
              <w:ind w:left="0" w:right="92"/>
              <w:jc w:val="right"/>
              <w:rPr>
                <w:sz w:val="20"/>
              </w:rPr>
            </w:pPr>
            <w:r>
              <w:rPr>
                <w:sz w:val="20"/>
              </w:rPr>
              <w:t>42274.09</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U+5FFD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惚</w:t>
            </w:r>
          </w:p>
        </w:tc>
        <w:tc>
          <w:tcPr>
            <w:tcW w:w="770" w:type="dxa"/>
          </w:tcPr>
          <w:p w:rsidR="0067705B" w:rsidRDefault="00EF3B5B">
            <w:pPr>
              <w:pStyle w:val="TableParagraph"/>
              <w:rPr>
                <w:sz w:val="20"/>
              </w:rPr>
            </w:pPr>
            <w:r>
              <w:rPr>
                <w:sz w:val="20"/>
              </w:rPr>
              <w:t>hū</w:t>
            </w:r>
          </w:p>
        </w:tc>
        <w:tc>
          <w:tcPr>
            <w:tcW w:w="920" w:type="dxa"/>
            <w:tcBorders>
              <w:right w:val="nil"/>
            </w:tcBorders>
          </w:tcPr>
          <w:p w:rsidR="0067705B" w:rsidRDefault="00EF3B5B">
            <w:pPr>
              <w:pStyle w:val="TableParagraph"/>
              <w:rPr>
                <w:i/>
                <w:sz w:val="20"/>
              </w:rPr>
            </w:pPr>
            <w:r>
              <w:rPr>
                <w:i/>
                <w:sz w:val="20"/>
              </w:rPr>
              <w:t>xwot</w:t>
            </w:r>
          </w:p>
        </w:tc>
        <w:tc>
          <w:tcPr>
            <w:tcW w:w="1864" w:type="dxa"/>
            <w:tcBorders>
              <w:left w:val="nil"/>
            </w:tcBorders>
          </w:tcPr>
          <w:p w:rsidR="0067705B" w:rsidRDefault="00EF3B5B">
            <w:pPr>
              <w:pStyle w:val="TableParagraph"/>
              <w:ind w:left="202"/>
              <w:rPr>
                <w:i/>
                <w:sz w:val="20"/>
              </w:rPr>
            </w:pPr>
            <w:r>
              <w:rPr>
                <w:i/>
                <w:sz w:val="20"/>
              </w:rPr>
              <w:t>(x- + -wot D)</w:t>
            </w:r>
          </w:p>
        </w:tc>
        <w:tc>
          <w:tcPr>
            <w:tcW w:w="2782" w:type="dxa"/>
          </w:tcPr>
          <w:p w:rsidR="0067705B" w:rsidRDefault="00EF3B5B">
            <w:pPr>
              <w:pStyle w:val="TableParagraph"/>
              <w:spacing w:before="29"/>
              <w:rPr>
                <w:sz w:val="20"/>
              </w:rPr>
            </w:pPr>
            <w:r>
              <w:rPr>
                <w:sz w:val="20"/>
              </w:rPr>
              <w:t>*</w:t>
            </w:r>
            <w:r w:rsidR="00970653">
              <w:rPr>
                <w:sz w:val="20"/>
              </w:rPr>
              <w:t>m̥</w:t>
            </w:r>
            <w:r>
              <w:rPr>
                <w:sz w:val="20"/>
              </w:rPr>
              <w:t>ˤut</w:t>
            </w:r>
          </w:p>
        </w:tc>
        <w:tc>
          <w:tcPr>
            <w:tcW w:w="2870" w:type="dxa"/>
          </w:tcPr>
          <w:p w:rsidR="0067705B" w:rsidRDefault="00EF3B5B">
            <w:pPr>
              <w:pStyle w:val="TableParagraph"/>
              <w:ind w:left="38"/>
              <w:rPr>
                <w:sz w:val="20"/>
              </w:rPr>
            </w:pPr>
            <w:r>
              <w:rPr>
                <w:sz w:val="20"/>
              </w:rPr>
              <w:t>careless; confused</w:t>
            </w:r>
          </w:p>
        </w:tc>
        <w:tc>
          <w:tcPr>
            <w:tcW w:w="928" w:type="dxa"/>
          </w:tcPr>
          <w:p w:rsidR="0067705B" w:rsidRDefault="00EF3B5B">
            <w:pPr>
              <w:pStyle w:val="TableParagraph"/>
              <w:ind w:left="210"/>
              <w:rPr>
                <w:sz w:val="20"/>
              </w:rPr>
            </w:pPr>
            <w:r>
              <w:rPr>
                <w:sz w:val="20"/>
              </w:rPr>
              <w:t>0503p</w:t>
            </w:r>
          </w:p>
        </w:tc>
        <w:tc>
          <w:tcPr>
            <w:tcW w:w="940" w:type="dxa"/>
          </w:tcPr>
          <w:p w:rsidR="0067705B" w:rsidRDefault="00EF3B5B">
            <w:pPr>
              <w:pStyle w:val="TableParagraph"/>
              <w:ind w:left="0" w:right="92"/>
              <w:jc w:val="right"/>
              <w:rPr>
                <w:sz w:val="20"/>
              </w:rPr>
            </w:pPr>
            <w:r>
              <w:rPr>
                <w:sz w:val="20"/>
              </w:rPr>
              <w:t>42317.13</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U+60DA</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糊</w:t>
            </w:r>
          </w:p>
        </w:tc>
        <w:tc>
          <w:tcPr>
            <w:tcW w:w="770" w:type="dxa"/>
          </w:tcPr>
          <w:p w:rsidR="0067705B" w:rsidRDefault="00EF3B5B">
            <w:pPr>
              <w:pStyle w:val="TableParagraph"/>
              <w:rPr>
                <w:sz w:val="20"/>
              </w:rPr>
            </w:pPr>
            <w:r>
              <w:rPr>
                <w:sz w:val="20"/>
              </w:rPr>
              <w:t>hú</w:t>
            </w:r>
          </w:p>
        </w:tc>
        <w:tc>
          <w:tcPr>
            <w:tcW w:w="920" w:type="dxa"/>
            <w:tcBorders>
              <w:right w:val="nil"/>
            </w:tcBorders>
          </w:tcPr>
          <w:p w:rsidR="0067705B" w:rsidRDefault="00EF3B5B">
            <w:pPr>
              <w:pStyle w:val="TableParagraph"/>
              <w:rPr>
                <w:i/>
                <w:sz w:val="20"/>
              </w:rPr>
            </w:pPr>
            <w:r>
              <w:rPr>
                <w:i/>
                <w:sz w:val="20"/>
              </w:rPr>
              <w:t>hu</w:t>
            </w:r>
          </w:p>
        </w:tc>
        <w:tc>
          <w:tcPr>
            <w:tcW w:w="1864" w:type="dxa"/>
            <w:tcBorders>
              <w:left w:val="nil"/>
            </w:tcBorders>
          </w:tcPr>
          <w:p w:rsidR="0067705B" w:rsidRDefault="00EF3B5B">
            <w:pPr>
              <w:pStyle w:val="TableParagraph"/>
              <w:ind w:left="202"/>
              <w:rPr>
                <w:i/>
                <w:sz w:val="20"/>
              </w:rPr>
            </w:pPr>
            <w:r>
              <w:rPr>
                <w:i/>
                <w:sz w:val="20"/>
              </w:rPr>
              <w:t>(h- + -u A)</w:t>
            </w:r>
          </w:p>
        </w:tc>
        <w:tc>
          <w:tcPr>
            <w:tcW w:w="2782" w:type="dxa"/>
          </w:tcPr>
          <w:p w:rsidR="0067705B" w:rsidRDefault="00EF3B5B">
            <w:pPr>
              <w:pStyle w:val="TableParagraph"/>
              <w:spacing w:before="34" w:line="232" w:lineRule="auto"/>
              <w:ind w:right="77"/>
              <w:rPr>
                <w:sz w:val="20"/>
              </w:rPr>
            </w:pPr>
            <w:r>
              <w:rPr>
                <w:sz w:val="20"/>
              </w:rPr>
              <w:t>*Cə</w:t>
            </w:r>
            <w:proofErr w:type="gramStart"/>
            <w:r>
              <w:rPr>
                <w:sz w:val="20"/>
              </w:rPr>
              <w:t>.[</w:t>
            </w:r>
            <w:proofErr w:type="gramEnd"/>
            <w:r>
              <w:rPr>
                <w:sz w:val="20"/>
              </w:rPr>
              <w:t>g]ˤa</w:t>
            </w:r>
            <w:r>
              <w:rPr>
                <w:spacing w:val="-24"/>
                <w:sz w:val="20"/>
              </w:rPr>
              <w:t xml:space="preserve"> </w:t>
            </w:r>
            <w:r>
              <w:rPr>
                <w:sz w:val="20"/>
              </w:rPr>
              <w:t>(~</w:t>
            </w:r>
            <w:r>
              <w:rPr>
                <w:spacing w:val="-24"/>
                <w:sz w:val="20"/>
              </w:rPr>
              <w:t xml:space="preserve"> </w:t>
            </w:r>
            <w:r>
              <w:rPr>
                <w:sz w:val="20"/>
              </w:rPr>
              <w:t>*C.[g]ˤa;</w:t>
            </w:r>
            <w:r>
              <w:rPr>
                <w:spacing w:val="-24"/>
                <w:sz w:val="20"/>
              </w:rPr>
              <w:t xml:space="preserve"> </w:t>
            </w:r>
            <w:r>
              <w:rPr>
                <w:sz w:val="20"/>
              </w:rPr>
              <w:t>no</w:t>
            </w:r>
            <w:r>
              <w:rPr>
                <w:spacing w:val="-24"/>
                <w:sz w:val="20"/>
              </w:rPr>
              <w:t xml:space="preserve"> </w:t>
            </w:r>
            <w:r>
              <w:rPr>
                <w:sz w:val="20"/>
              </w:rPr>
              <w:t>pre-Qín exx.)</w:t>
            </w:r>
          </w:p>
        </w:tc>
        <w:tc>
          <w:tcPr>
            <w:tcW w:w="2870" w:type="dxa"/>
          </w:tcPr>
          <w:p w:rsidR="0067705B" w:rsidRDefault="00EF3B5B">
            <w:pPr>
              <w:pStyle w:val="TableParagraph"/>
              <w:ind w:left="38"/>
              <w:rPr>
                <w:sz w:val="20"/>
              </w:rPr>
            </w:pPr>
            <w:proofErr w:type="gramStart"/>
            <w:r>
              <w:rPr>
                <w:sz w:val="20"/>
              </w:rPr>
              <w:t>to</w:t>
            </w:r>
            <w:proofErr w:type="gramEnd"/>
            <w:r>
              <w:rPr>
                <w:sz w:val="20"/>
              </w:rPr>
              <w:t xml:space="preserve"> paste (v.)</w:t>
            </w:r>
          </w:p>
        </w:tc>
        <w:tc>
          <w:tcPr>
            <w:tcW w:w="928" w:type="dxa"/>
          </w:tcPr>
          <w:p w:rsidR="0067705B" w:rsidRDefault="00EF3B5B">
            <w:pPr>
              <w:pStyle w:val="TableParagraph"/>
              <w:ind w:left="226"/>
              <w:rPr>
                <w:sz w:val="20"/>
              </w:rPr>
            </w:pPr>
            <w:r>
              <w:rPr>
                <w:sz w:val="20"/>
              </w:rPr>
              <w:t>0049-</w:t>
            </w:r>
          </w:p>
        </w:tc>
        <w:tc>
          <w:tcPr>
            <w:tcW w:w="940" w:type="dxa"/>
          </w:tcPr>
          <w:p w:rsidR="0067705B" w:rsidRDefault="00EF3B5B">
            <w:pPr>
              <w:pStyle w:val="TableParagraph"/>
              <w:ind w:left="0" w:right="92"/>
              <w:jc w:val="right"/>
              <w:rPr>
                <w:sz w:val="20"/>
              </w:rPr>
            </w:pPr>
            <w:r>
              <w:rPr>
                <w:sz w:val="20"/>
              </w:rPr>
              <w:t>53154.03</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U+7CCA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壺</w:t>
            </w:r>
          </w:p>
        </w:tc>
        <w:tc>
          <w:tcPr>
            <w:tcW w:w="770" w:type="dxa"/>
          </w:tcPr>
          <w:p w:rsidR="0067705B" w:rsidRDefault="00EF3B5B">
            <w:pPr>
              <w:pStyle w:val="TableParagraph"/>
              <w:rPr>
                <w:sz w:val="20"/>
              </w:rPr>
            </w:pPr>
            <w:r>
              <w:rPr>
                <w:sz w:val="20"/>
              </w:rPr>
              <w:t>hú</w:t>
            </w:r>
          </w:p>
        </w:tc>
        <w:tc>
          <w:tcPr>
            <w:tcW w:w="920" w:type="dxa"/>
            <w:tcBorders>
              <w:right w:val="nil"/>
            </w:tcBorders>
          </w:tcPr>
          <w:p w:rsidR="0067705B" w:rsidRDefault="00EF3B5B">
            <w:pPr>
              <w:pStyle w:val="TableParagraph"/>
              <w:rPr>
                <w:i/>
                <w:sz w:val="20"/>
              </w:rPr>
            </w:pPr>
            <w:r>
              <w:rPr>
                <w:i/>
                <w:sz w:val="20"/>
              </w:rPr>
              <w:t>hu</w:t>
            </w:r>
          </w:p>
        </w:tc>
        <w:tc>
          <w:tcPr>
            <w:tcW w:w="1864" w:type="dxa"/>
            <w:tcBorders>
              <w:left w:val="nil"/>
            </w:tcBorders>
          </w:tcPr>
          <w:p w:rsidR="0067705B" w:rsidRDefault="00EF3B5B">
            <w:pPr>
              <w:pStyle w:val="TableParagraph"/>
              <w:ind w:left="202"/>
              <w:rPr>
                <w:i/>
                <w:sz w:val="20"/>
              </w:rPr>
            </w:pPr>
            <w:r>
              <w:rPr>
                <w:i/>
                <w:sz w:val="20"/>
              </w:rPr>
              <w:t>(h- + -u A)</w:t>
            </w:r>
          </w:p>
        </w:tc>
        <w:tc>
          <w:tcPr>
            <w:tcW w:w="2782" w:type="dxa"/>
          </w:tcPr>
          <w:p w:rsidR="0067705B" w:rsidRDefault="00EF3B5B">
            <w:pPr>
              <w:pStyle w:val="TableParagraph"/>
              <w:rPr>
                <w:sz w:val="20"/>
              </w:rPr>
            </w:pPr>
            <w:r>
              <w:rPr>
                <w:sz w:val="20"/>
              </w:rPr>
              <w:t>*[g](ʷ)ˤa</w:t>
            </w:r>
          </w:p>
        </w:tc>
        <w:tc>
          <w:tcPr>
            <w:tcW w:w="2870" w:type="dxa"/>
          </w:tcPr>
          <w:p w:rsidR="0067705B" w:rsidRDefault="00EF3B5B">
            <w:pPr>
              <w:pStyle w:val="TableParagraph"/>
              <w:ind w:left="38"/>
              <w:rPr>
                <w:sz w:val="20"/>
              </w:rPr>
            </w:pPr>
            <w:r>
              <w:rPr>
                <w:sz w:val="20"/>
              </w:rPr>
              <w:t>flask</w:t>
            </w:r>
          </w:p>
        </w:tc>
        <w:tc>
          <w:tcPr>
            <w:tcW w:w="928" w:type="dxa"/>
          </w:tcPr>
          <w:p w:rsidR="0067705B" w:rsidRDefault="00EF3B5B">
            <w:pPr>
              <w:pStyle w:val="TableParagraph"/>
              <w:ind w:left="214"/>
              <w:rPr>
                <w:sz w:val="20"/>
              </w:rPr>
            </w:pPr>
            <w:r>
              <w:rPr>
                <w:sz w:val="20"/>
              </w:rPr>
              <w:t>0056a</w:t>
            </w:r>
          </w:p>
        </w:tc>
        <w:tc>
          <w:tcPr>
            <w:tcW w:w="940" w:type="dxa"/>
          </w:tcPr>
          <w:p w:rsidR="0067705B" w:rsidRDefault="00EF3B5B">
            <w:pPr>
              <w:pStyle w:val="TableParagraph"/>
              <w:ind w:left="0" w:right="92"/>
              <w:jc w:val="right"/>
              <w:rPr>
                <w:sz w:val="20"/>
              </w:rPr>
            </w:pPr>
            <w:r>
              <w:rPr>
                <w:sz w:val="20"/>
              </w:rPr>
              <w:t>10468.01</w:t>
            </w:r>
          </w:p>
        </w:tc>
        <w:tc>
          <w:tcPr>
            <w:tcW w:w="496" w:type="dxa"/>
          </w:tcPr>
          <w:p w:rsidR="0067705B" w:rsidRDefault="00EF3B5B">
            <w:pPr>
              <w:pStyle w:val="TableParagraph"/>
              <w:ind w:left="75" w:right="76"/>
              <w:jc w:val="center"/>
              <w:rPr>
                <w:sz w:val="20"/>
              </w:rPr>
            </w:pPr>
            <w:r>
              <w:rPr>
                <w:sz w:val="20"/>
              </w:rPr>
              <w:t>33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U+58FA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弧</w:t>
            </w:r>
          </w:p>
        </w:tc>
        <w:tc>
          <w:tcPr>
            <w:tcW w:w="770" w:type="dxa"/>
          </w:tcPr>
          <w:p w:rsidR="0067705B" w:rsidRDefault="00EF3B5B">
            <w:pPr>
              <w:pStyle w:val="TableParagraph"/>
              <w:rPr>
                <w:sz w:val="20"/>
              </w:rPr>
            </w:pPr>
            <w:r>
              <w:rPr>
                <w:sz w:val="20"/>
              </w:rPr>
              <w:t>hú</w:t>
            </w:r>
          </w:p>
        </w:tc>
        <w:tc>
          <w:tcPr>
            <w:tcW w:w="920" w:type="dxa"/>
            <w:tcBorders>
              <w:right w:val="nil"/>
            </w:tcBorders>
          </w:tcPr>
          <w:p w:rsidR="0067705B" w:rsidRDefault="00EF3B5B">
            <w:pPr>
              <w:pStyle w:val="TableParagraph"/>
              <w:rPr>
                <w:i/>
                <w:sz w:val="20"/>
              </w:rPr>
            </w:pPr>
            <w:r>
              <w:rPr>
                <w:i/>
                <w:sz w:val="20"/>
              </w:rPr>
              <w:t>hu</w:t>
            </w:r>
          </w:p>
        </w:tc>
        <w:tc>
          <w:tcPr>
            <w:tcW w:w="1864" w:type="dxa"/>
            <w:tcBorders>
              <w:left w:val="nil"/>
            </w:tcBorders>
          </w:tcPr>
          <w:p w:rsidR="0067705B" w:rsidRDefault="00EF3B5B">
            <w:pPr>
              <w:pStyle w:val="TableParagraph"/>
              <w:ind w:left="202"/>
              <w:rPr>
                <w:i/>
                <w:sz w:val="20"/>
              </w:rPr>
            </w:pPr>
            <w:r>
              <w:rPr>
                <w:i/>
                <w:sz w:val="20"/>
              </w:rPr>
              <w:t>(h- + -u A)</w:t>
            </w:r>
          </w:p>
        </w:tc>
        <w:tc>
          <w:tcPr>
            <w:tcW w:w="2782" w:type="dxa"/>
          </w:tcPr>
          <w:p w:rsidR="0067705B" w:rsidRDefault="00EF3B5B">
            <w:pPr>
              <w:pStyle w:val="TableParagraph"/>
              <w:rPr>
                <w:sz w:val="20"/>
              </w:rPr>
            </w:pPr>
            <w:r>
              <w:rPr>
                <w:sz w:val="20"/>
              </w:rPr>
              <w:t>*[g]ʷˤa</w:t>
            </w:r>
          </w:p>
        </w:tc>
        <w:tc>
          <w:tcPr>
            <w:tcW w:w="2870" w:type="dxa"/>
          </w:tcPr>
          <w:p w:rsidR="0067705B" w:rsidRDefault="00EF3B5B">
            <w:pPr>
              <w:pStyle w:val="TableParagraph"/>
              <w:ind w:left="38"/>
              <w:rPr>
                <w:sz w:val="20"/>
              </w:rPr>
            </w:pPr>
            <w:r>
              <w:rPr>
                <w:sz w:val="20"/>
              </w:rPr>
              <w:t>bow; bend, curved</w:t>
            </w:r>
          </w:p>
        </w:tc>
        <w:tc>
          <w:tcPr>
            <w:tcW w:w="928" w:type="dxa"/>
          </w:tcPr>
          <w:p w:rsidR="0067705B" w:rsidRDefault="00EF3B5B">
            <w:pPr>
              <w:pStyle w:val="TableParagraph"/>
              <w:ind w:left="210"/>
              <w:rPr>
                <w:sz w:val="20"/>
              </w:rPr>
            </w:pPr>
            <w:r>
              <w:rPr>
                <w:sz w:val="20"/>
              </w:rPr>
              <w:t>0041h</w:t>
            </w:r>
          </w:p>
        </w:tc>
        <w:tc>
          <w:tcPr>
            <w:tcW w:w="940" w:type="dxa"/>
          </w:tcPr>
          <w:p w:rsidR="0067705B" w:rsidRDefault="00EF3B5B">
            <w:pPr>
              <w:pStyle w:val="TableParagraph"/>
              <w:ind w:left="0" w:right="92"/>
              <w:jc w:val="right"/>
              <w:rPr>
                <w:sz w:val="20"/>
              </w:rPr>
            </w:pPr>
            <w:r>
              <w:rPr>
                <w:sz w:val="20"/>
              </w:rPr>
              <w:t>20993.03</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U+5F27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狐</w:t>
            </w:r>
          </w:p>
        </w:tc>
        <w:tc>
          <w:tcPr>
            <w:tcW w:w="770" w:type="dxa"/>
          </w:tcPr>
          <w:p w:rsidR="0067705B" w:rsidRDefault="00EF3B5B">
            <w:pPr>
              <w:pStyle w:val="TableParagraph"/>
              <w:rPr>
                <w:sz w:val="20"/>
              </w:rPr>
            </w:pPr>
            <w:r>
              <w:rPr>
                <w:sz w:val="20"/>
              </w:rPr>
              <w:t>hú</w:t>
            </w:r>
          </w:p>
        </w:tc>
        <w:tc>
          <w:tcPr>
            <w:tcW w:w="920" w:type="dxa"/>
            <w:tcBorders>
              <w:right w:val="nil"/>
            </w:tcBorders>
          </w:tcPr>
          <w:p w:rsidR="0067705B" w:rsidRDefault="00EF3B5B">
            <w:pPr>
              <w:pStyle w:val="TableParagraph"/>
              <w:rPr>
                <w:i/>
                <w:sz w:val="20"/>
              </w:rPr>
            </w:pPr>
            <w:r>
              <w:rPr>
                <w:i/>
                <w:sz w:val="20"/>
              </w:rPr>
              <w:t>hu</w:t>
            </w:r>
          </w:p>
        </w:tc>
        <w:tc>
          <w:tcPr>
            <w:tcW w:w="1864" w:type="dxa"/>
            <w:tcBorders>
              <w:left w:val="nil"/>
            </w:tcBorders>
          </w:tcPr>
          <w:p w:rsidR="0067705B" w:rsidRDefault="00EF3B5B">
            <w:pPr>
              <w:pStyle w:val="TableParagraph"/>
              <w:ind w:left="202"/>
              <w:rPr>
                <w:i/>
                <w:sz w:val="20"/>
              </w:rPr>
            </w:pPr>
            <w:r>
              <w:rPr>
                <w:i/>
                <w:sz w:val="20"/>
              </w:rPr>
              <w:t>(h- + -u A)</w:t>
            </w:r>
          </w:p>
        </w:tc>
        <w:tc>
          <w:tcPr>
            <w:tcW w:w="2782" w:type="dxa"/>
          </w:tcPr>
          <w:p w:rsidR="0067705B" w:rsidRDefault="00EF3B5B">
            <w:pPr>
              <w:pStyle w:val="TableParagraph"/>
              <w:rPr>
                <w:sz w:val="20"/>
              </w:rPr>
            </w:pPr>
            <w:r>
              <w:rPr>
                <w:sz w:val="20"/>
              </w:rPr>
              <w:t>*[g]ʷˤa</w:t>
            </w:r>
          </w:p>
        </w:tc>
        <w:tc>
          <w:tcPr>
            <w:tcW w:w="2870" w:type="dxa"/>
          </w:tcPr>
          <w:p w:rsidR="0067705B" w:rsidRDefault="00EF3B5B">
            <w:pPr>
              <w:pStyle w:val="TableParagraph"/>
              <w:ind w:left="38"/>
              <w:rPr>
                <w:sz w:val="20"/>
              </w:rPr>
            </w:pPr>
            <w:r>
              <w:rPr>
                <w:sz w:val="20"/>
              </w:rPr>
              <w:t>fox</w:t>
            </w:r>
          </w:p>
        </w:tc>
        <w:tc>
          <w:tcPr>
            <w:tcW w:w="928" w:type="dxa"/>
          </w:tcPr>
          <w:p w:rsidR="0067705B" w:rsidRDefault="00EF3B5B">
            <w:pPr>
              <w:pStyle w:val="TableParagraph"/>
              <w:ind w:left="232"/>
              <w:rPr>
                <w:sz w:val="20"/>
              </w:rPr>
            </w:pPr>
            <w:r>
              <w:rPr>
                <w:sz w:val="20"/>
              </w:rPr>
              <w:t>0041i</w:t>
            </w:r>
          </w:p>
        </w:tc>
        <w:tc>
          <w:tcPr>
            <w:tcW w:w="940" w:type="dxa"/>
          </w:tcPr>
          <w:p w:rsidR="0067705B" w:rsidRDefault="00EF3B5B">
            <w:pPr>
              <w:pStyle w:val="TableParagraph"/>
              <w:ind w:left="0" w:right="92"/>
              <w:jc w:val="right"/>
              <w:rPr>
                <w:sz w:val="20"/>
              </w:rPr>
            </w:pPr>
            <w:r>
              <w:rPr>
                <w:sz w:val="20"/>
              </w:rPr>
              <w:t>21340.14</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U+72D0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胡</w:t>
            </w:r>
          </w:p>
        </w:tc>
        <w:tc>
          <w:tcPr>
            <w:tcW w:w="770" w:type="dxa"/>
          </w:tcPr>
          <w:p w:rsidR="0067705B" w:rsidRDefault="00EF3B5B">
            <w:pPr>
              <w:pStyle w:val="TableParagraph"/>
              <w:rPr>
                <w:sz w:val="20"/>
              </w:rPr>
            </w:pPr>
            <w:r>
              <w:rPr>
                <w:sz w:val="20"/>
              </w:rPr>
              <w:t>hú</w:t>
            </w:r>
          </w:p>
        </w:tc>
        <w:tc>
          <w:tcPr>
            <w:tcW w:w="920" w:type="dxa"/>
            <w:tcBorders>
              <w:right w:val="nil"/>
            </w:tcBorders>
          </w:tcPr>
          <w:p w:rsidR="0067705B" w:rsidRDefault="00EF3B5B">
            <w:pPr>
              <w:pStyle w:val="TableParagraph"/>
              <w:rPr>
                <w:i/>
                <w:sz w:val="20"/>
              </w:rPr>
            </w:pPr>
            <w:r>
              <w:rPr>
                <w:i/>
                <w:sz w:val="20"/>
              </w:rPr>
              <w:t>hu</w:t>
            </w:r>
          </w:p>
        </w:tc>
        <w:tc>
          <w:tcPr>
            <w:tcW w:w="1864" w:type="dxa"/>
            <w:tcBorders>
              <w:left w:val="nil"/>
            </w:tcBorders>
          </w:tcPr>
          <w:p w:rsidR="0067705B" w:rsidRDefault="00EF3B5B">
            <w:pPr>
              <w:pStyle w:val="TableParagraph"/>
              <w:ind w:left="202"/>
              <w:rPr>
                <w:i/>
                <w:sz w:val="20"/>
              </w:rPr>
            </w:pPr>
            <w:r>
              <w:rPr>
                <w:i/>
                <w:sz w:val="20"/>
              </w:rPr>
              <w:t>(h- + -u A)</w:t>
            </w:r>
          </w:p>
        </w:tc>
        <w:tc>
          <w:tcPr>
            <w:tcW w:w="2782" w:type="dxa"/>
          </w:tcPr>
          <w:p w:rsidR="0067705B" w:rsidRDefault="00EF3B5B">
            <w:pPr>
              <w:pStyle w:val="TableParagraph"/>
              <w:rPr>
                <w:sz w:val="20"/>
              </w:rPr>
            </w:pPr>
            <w:r>
              <w:rPr>
                <w:sz w:val="20"/>
              </w:rPr>
              <w:t>*[g]ˤa</w:t>
            </w:r>
          </w:p>
        </w:tc>
        <w:tc>
          <w:tcPr>
            <w:tcW w:w="2870" w:type="dxa"/>
          </w:tcPr>
          <w:p w:rsidR="0067705B" w:rsidRDefault="00EF3B5B">
            <w:pPr>
              <w:pStyle w:val="TableParagraph"/>
              <w:ind w:left="38"/>
              <w:rPr>
                <w:sz w:val="20"/>
              </w:rPr>
            </w:pPr>
            <w:r>
              <w:rPr>
                <w:sz w:val="20"/>
              </w:rPr>
              <w:t>foreigners in the north</w:t>
            </w:r>
          </w:p>
        </w:tc>
        <w:tc>
          <w:tcPr>
            <w:tcW w:w="928" w:type="dxa"/>
          </w:tcPr>
          <w:p w:rsidR="0067705B" w:rsidRDefault="00EF3B5B">
            <w:pPr>
              <w:pStyle w:val="TableParagraph"/>
              <w:ind w:left="196"/>
              <w:rPr>
                <w:sz w:val="20"/>
              </w:rPr>
            </w:pPr>
            <w:r>
              <w:rPr>
                <w:sz w:val="20"/>
              </w:rPr>
              <w:t>0049a'</w:t>
            </w:r>
          </w:p>
        </w:tc>
        <w:tc>
          <w:tcPr>
            <w:tcW w:w="940" w:type="dxa"/>
          </w:tcPr>
          <w:p w:rsidR="0067705B" w:rsidRDefault="00EF3B5B">
            <w:pPr>
              <w:pStyle w:val="TableParagraph"/>
              <w:ind w:left="0" w:right="92"/>
              <w:jc w:val="right"/>
              <w:rPr>
                <w:sz w:val="20"/>
              </w:rPr>
            </w:pPr>
            <w:r>
              <w:rPr>
                <w:sz w:val="20"/>
              </w:rPr>
              <w:t>32056.08</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U+80E1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湖</w:t>
            </w:r>
          </w:p>
        </w:tc>
        <w:tc>
          <w:tcPr>
            <w:tcW w:w="770" w:type="dxa"/>
          </w:tcPr>
          <w:p w:rsidR="0067705B" w:rsidRDefault="00EF3B5B">
            <w:pPr>
              <w:pStyle w:val="TableParagraph"/>
              <w:rPr>
                <w:sz w:val="20"/>
              </w:rPr>
            </w:pPr>
            <w:r>
              <w:rPr>
                <w:sz w:val="20"/>
              </w:rPr>
              <w:t>hú</w:t>
            </w:r>
          </w:p>
        </w:tc>
        <w:tc>
          <w:tcPr>
            <w:tcW w:w="920" w:type="dxa"/>
            <w:tcBorders>
              <w:right w:val="nil"/>
            </w:tcBorders>
          </w:tcPr>
          <w:p w:rsidR="0067705B" w:rsidRDefault="00EF3B5B">
            <w:pPr>
              <w:pStyle w:val="TableParagraph"/>
              <w:rPr>
                <w:i/>
                <w:sz w:val="20"/>
              </w:rPr>
            </w:pPr>
            <w:r>
              <w:rPr>
                <w:i/>
                <w:sz w:val="20"/>
              </w:rPr>
              <w:t>hu</w:t>
            </w:r>
          </w:p>
        </w:tc>
        <w:tc>
          <w:tcPr>
            <w:tcW w:w="1864" w:type="dxa"/>
            <w:tcBorders>
              <w:left w:val="nil"/>
            </w:tcBorders>
          </w:tcPr>
          <w:p w:rsidR="0067705B" w:rsidRDefault="00EF3B5B">
            <w:pPr>
              <w:pStyle w:val="TableParagraph"/>
              <w:ind w:left="202"/>
              <w:rPr>
                <w:i/>
                <w:sz w:val="20"/>
              </w:rPr>
            </w:pPr>
            <w:r>
              <w:rPr>
                <w:i/>
                <w:sz w:val="20"/>
              </w:rPr>
              <w:t>(h- + -u A)</w:t>
            </w:r>
          </w:p>
        </w:tc>
        <w:tc>
          <w:tcPr>
            <w:tcW w:w="2782" w:type="dxa"/>
          </w:tcPr>
          <w:p w:rsidR="0067705B" w:rsidRDefault="00EF3B5B">
            <w:pPr>
              <w:pStyle w:val="TableParagraph"/>
              <w:rPr>
                <w:sz w:val="20"/>
              </w:rPr>
            </w:pPr>
            <w:r>
              <w:rPr>
                <w:sz w:val="20"/>
              </w:rPr>
              <w:t>*[g]ˤa</w:t>
            </w:r>
          </w:p>
        </w:tc>
        <w:tc>
          <w:tcPr>
            <w:tcW w:w="2870" w:type="dxa"/>
          </w:tcPr>
          <w:p w:rsidR="0067705B" w:rsidRDefault="00EF3B5B">
            <w:pPr>
              <w:pStyle w:val="TableParagraph"/>
              <w:ind w:left="38"/>
              <w:rPr>
                <w:sz w:val="20"/>
              </w:rPr>
            </w:pPr>
            <w:r>
              <w:rPr>
                <w:sz w:val="20"/>
              </w:rPr>
              <w:t>lake</w:t>
            </w:r>
          </w:p>
        </w:tc>
        <w:tc>
          <w:tcPr>
            <w:tcW w:w="928" w:type="dxa"/>
          </w:tcPr>
          <w:p w:rsidR="0067705B" w:rsidRDefault="00EF3B5B">
            <w:pPr>
              <w:pStyle w:val="TableParagraph"/>
              <w:ind w:left="214"/>
              <w:rPr>
                <w:sz w:val="20"/>
              </w:rPr>
            </w:pPr>
            <w:r>
              <w:rPr>
                <w:sz w:val="20"/>
              </w:rPr>
              <w:t>0049j'</w:t>
            </w:r>
          </w:p>
        </w:tc>
        <w:tc>
          <w:tcPr>
            <w:tcW w:w="940" w:type="dxa"/>
          </w:tcPr>
          <w:p w:rsidR="0067705B" w:rsidRDefault="00EF3B5B">
            <w:pPr>
              <w:pStyle w:val="TableParagraph"/>
              <w:ind w:left="0" w:right="92"/>
              <w:jc w:val="right"/>
              <w:rPr>
                <w:sz w:val="20"/>
              </w:rPr>
            </w:pPr>
            <w:r>
              <w:rPr>
                <w:sz w:val="20"/>
              </w:rPr>
              <w:t>31669.03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U+6E56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葫</w:t>
            </w:r>
          </w:p>
        </w:tc>
        <w:tc>
          <w:tcPr>
            <w:tcW w:w="770" w:type="dxa"/>
          </w:tcPr>
          <w:p w:rsidR="0067705B" w:rsidRDefault="00EF3B5B">
            <w:pPr>
              <w:pStyle w:val="TableParagraph"/>
              <w:rPr>
                <w:sz w:val="20"/>
              </w:rPr>
            </w:pPr>
            <w:r>
              <w:rPr>
                <w:sz w:val="20"/>
              </w:rPr>
              <w:t>hú</w:t>
            </w:r>
          </w:p>
        </w:tc>
        <w:tc>
          <w:tcPr>
            <w:tcW w:w="920" w:type="dxa"/>
            <w:tcBorders>
              <w:right w:val="nil"/>
            </w:tcBorders>
          </w:tcPr>
          <w:p w:rsidR="0067705B" w:rsidRDefault="00EF3B5B">
            <w:pPr>
              <w:pStyle w:val="TableParagraph"/>
              <w:rPr>
                <w:i/>
                <w:sz w:val="20"/>
              </w:rPr>
            </w:pPr>
            <w:r>
              <w:rPr>
                <w:i/>
                <w:sz w:val="20"/>
              </w:rPr>
              <w:t>hu</w:t>
            </w:r>
          </w:p>
        </w:tc>
        <w:tc>
          <w:tcPr>
            <w:tcW w:w="1864" w:type="dxa"/>
            <w:tcBorders>
              <w:left w:val="nil"/>
            </w:tcBorders>
          </w:tcPr>
          <w:p w:rsidR="0067705B" w:rsidRDefault="00EF3B5B">
            <w:pPr>
              <w:pStyle w:val="TableParagraph"/>
              <w:ind w:left="202"/>
              <w:rPr>
                <w:i/>
                <w:sz w:val="20"/>
              </w:rPr>
            </w:pPr>
            <w:r>
              <w:rPr>
                <w:i/>
                <w:sz w:val="20"/>
              </w:rPr>
              <w:t>(h- + -u A)</w:t>
            </w:r>
          </w:p>
        </w:tc>
        <w:tc>
          <w:tcPr>
            <w:tcW w:w="2782" w:type="dxa"/>
          </w:tcPr>
          <w:p w:rsidR="0067705B" w:rsidRDefault="00EF3B5B">
            <w:pPr>
              <w:pStyle w:val="TableParagraph"/>
              <w:rPr>
                <w:sz w:val="20"/>
              </w:rPr>
            </w:pPr>
            <w:r>
              <w:rPr>
                <w:sz w:val="20"/>
              </w:rPr>
              <w:t>*[g]ˤa</w:t>
            </w:r>
          </w:p>
        </w:tc>
        <w:tc>
          <w:tcPr>
            <w:tcW w:w="2870" w:type="dxa"/>
          </w:tcPr>
          <w:p w:rsidR="0067705B" w:rsidRDefault="00EF3B5B">
            <w:pPr>
              <w:pStyle w:val="TableParagraph"/>
              <w:ind w:left="38"/>
              <w:rPr>
                <w:sz w:val="20"/>
              </w:rPr>
            </w:pPr>
            <w:r>
              <w:rPr>
                <w:sz w:val="20"/>
              </w:rPr>
              <w:t>gourd</w:t>
            </w:r>
          </w:p>
        </w:tc>
        <w:tc>
          <w:tcPr>
            <w:tcW w:w="928" w:type="dxa"/>
          </w:tcPr>
          <w:p w:rsidR="0067705B" w:rsidRDefault="00EF3B5B">
            <w:pPr>
              <w:pStyle w:val="TableParagraph"/>
              <w:ind w:left="192"/>
              <w:rPr>
                <w:sz w:val="20"/>
              </w:rPr>
            </w:pPr>
            <w:r>
              <w:rPr>
                <w:sz w:val="20"/>
              </w:rPr>
              <w:t>0049k'</w:t>
            </w:r>
          </w:p>
        </w:tc>
        <w:tc>
          <w:tcPr>
            <w:tcW w:w="940" w:type="dxa"/>
          </w:tcPr>
          <w:p w:rsidR="0067705B" w:rsidRDefault="00EF3B5B">
            <w:pPr>
              <w:pStyle w:val="TableParagraph"/>
              <w:ind w:left="0" w:right="92"/>
              <w:jc w:val="right"/>
              <w:rPr>
                <w:sz w:val="20"/>
              </w:rPr>
            </w:pPr>
            <w:r>
              <w:rPr>
                <w:sz w:val="20"/>
              </w:rPr>
              <w:t>53244.01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U+846B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搰</w:t>
            </w:r>
          </w:p>
        </w:tc>
        <w:tc>
          <w:tcPr>
            <w:tcW w:w="770" w:type="dxa"/>
          </w:tcPr>
          <w:p w:rsidR="0067705B" w:rsidRDefault="00EF3B5B">
            <w:pPr>
              <w:pStyle w:val="TableParagraph"/>
              <w:rPr>
                <w:sz w:val="20"/>
              </w:rPr>
            </w:pPr>
            <w:r>
              <w:rPr>
                <w:sz w:val="20"/>
              </w:rPr>
              <w:t>hú</w:t>
            </w:r>
          </w:p>
        </w:tc>
        <w:tc>
          <w:tcPr>
            <w:tcW w:w="920" w:type="dxa"/>
            <w:tcBorders>
              <w:right w:val="nil"/>
            </w:tcBorders>
          </w:tcPr>
          <w:p w:rsidR="0067705B" w:rsidRDefault="00EF3B5B">
            <w:pPr>
              <w:pStyle w:val="TableParagraph"/>
              <w:rPr>
                <w:i/>
                <w:sz w:val="20"/>
              </w:rPr>
            </w:pPr>
            <w:r>
              <w:rPr>
                <w:i/>
                <w:sz w:val="20"/>
              </w:rPr>
              <w:t>hwot</w:t>
            </w:r>
          </w:p>
        </w:tc>
        <w:tc>
          <w:tcPr>
            <w:tcW w:w="1864" w:type="dxa"/>
            <w:tcBorders>
              <w:left w:val="nil"/>
            </w:tcBorders>
          </w:tcPr>
          <w:p w:rsidR="0067705B" w:rsidRDefault="00EF3B5B">
            <w:pPr>
              <w:pStyle w:val="TableParagraph"/>
              <w:ind w:left="202"/>
              <w:rPr>
                <w:i/>
                <w:sz w:val="20"/>
              </w:rPr>
            </w:pPr>
            <w:r>
              <w:rPr>
                <w:i/>
                <w:sz w:val="20"/>
              </w:rPr>
              <w:t>(h- + -wot D)</w:t>
            </w:r>
          </w:p>
        </w:tc>
        <w:tc>
          <w:tcPr>
            <w:tcW w:w="2782" w:type="dxa"/>
          </w:tcPr>
          <w:p w:rsidR="0067705B" w:rsidRDefault="00EF3B5B">
            <w:pPr>
              <w:pStyle w:val="TableParagraph"/>
              <w:rPr>
                <w:sz w:val="20"/>
              </w:rPr>
            </w:pPr>
            <w:r>
              <w:rPr>
                <w:sz w:val="20"/>
              </w:rPr>
              <w:t>*[g]ˤut</w:t>
            </w:r>
          </w:p>
        </w:tc>
        <w:tc>
          <w:tcPr>
            <w:tcW w:w="2870" w:type="dxa"/>
          </w:tcPr>
          <w:p w:rsidR="0067705B" w:rsidRDefault="00EF3B5B">
            <w:pPr>
              <w:pStyle w:val="TableParagraph"/>
              <w:ind w:left="38"/>
              <w:rPr>
                <w:sz w:val="20"/>
              </w:rPr>
            </w:pPr>
            <w:r>
              <w:rPr>
                <w:sz w:val="20"/>
              </w:rPr>
              <w:t>dig out</w:t>
            </w:r>
          </w:p>
        </w:tc>
        <w:tc>
          <w:tcPr>
            <w:tcW w:w="928" w:type="dxa"/>
          </w:tcPr>
          <w:p w:rsidR="0067705B" w:rsidRDefault="00EF3B5B">
            <w:pPr>
              <w:pStyle w:val="TableParagraph"/>
              <w:ind w:left="214"/>
              <w:rPr>
                <w:sz w:val="20"/>
              </w:rPr>
            </w:pPr>
            <w:r>
              <w:rPr>
                <w:sz w:val="20"/>
              </w:rPr>
              <w:t>0486c</w:t>
            </w:r>
          </w:p>
        </w:tc>
        <w:tc>
          <w:tcPr>
            <w:tcW w:w="940" w:type="dxa"/>
          </w:tcPr>
          <w:p w:rsidR="0067705B" w:rsidRDefault="00EF3B5B">
            <w:pPr>
              <w:pStyle w:val="TableParagraph"/>
              <w:ind w:left="0" w:right="92"/>
              <w:jc w:val="right"/>
              <w:rPr>
                <w:sz w:val="20"/>
              </w:rPr>
            </w:pPr>
            <w:r>
              <w:rPr>
                <w:sz w:val="20"/>
              </w:rPr>
              <w:t>31918.03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U+6430</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2"/>
        <w:gridCol w:w="1892"/>
        <w:gridCol w:w="2782"/>
        <w:gridCol w:w="2870"/>
        <w:gridCol w:w="928"/>
        <w:gridCol w:w="940"/>
        <w:gridCol w:w="496"/>
        <w:gridCol w:w="430"/>
        <w:gridCol w:w="1058"/>
      </w:tblGrid>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許</w:t>
            </w:r>
          </w:p>
        </w:tc>
        <w:tc>
          <w:tcPr>
            <w:tcW w:w="770" w:type="dxa"/>
          </w:tcPr>
          <w:p w:rsidR="0067705B" w:rsidRDefault="00EF3B5B">
            <w:pPr>
              <w:pStyle w:val="TableParagraph"/>
              <w:rPr>
                <w:sz w:val="20"/>
              </w:rPr>
            </w:pPr>
            <w:r>
              <w:rPr>
                <w:sz w:val="20"/>
              </w:rPr>
              <w:t>hǔ</w:t>
            </w:r>
          </w:p>
        </w:tc>
        <w:tc>
          <w:tcPr>
            <w:tcW w:w="892" w:type="dxa"/>
            <w:tcBorders>
              <w:right w:val="nil"/>
            </w:tcBorders>
          </w:tcPr>
          <w:p w:rsidR="0067705B" w:rsidRDefault="00EF3B5B">
            <w:pPr>
              <w:pStyle w:val="TableParagraph"/>
              <w:rPr>
                <w:i/>
                <w:sz w:val="20"/>
              </w:rPr>
            </w:pPr>
            <w:r>
              <w:rPr>
                <w:i/>
                <w:sz w:val="20"/>
              </w:rPr>
              <w:t>xuX</w:t>
            </w:r>
          </w:p>
        </w:tc>
        <w:tc>
          <w:tcPr>
            <w:tcW w:w="1892" w:type="dxa"/>
            <w:tcBorders>
              <w:left w:val="nil"/>
            </w:tcBorders>
          </w:tcPr>
          <w:p w:rsidR="0067705B" w:rsidRDefault="00EF3B5B">
            <w:pPr>
              <w:pStyle w:val="TableParagraph"/>
              <w:ind w:left="230"/>
              <w:rPr>
                <w:i/>
                <w:sz w:val="20"/>
              </w:rPr>
            </w:pPr>
            <w:r>
              <w:rPr>
                <w:i/>
                <w:sz w:val="20"/>
              </w:rPr>
              <w:t>(x- + -u B)</w:t>
            </w:r>
          </w:p>
        </w:tc>
        <w:tc>
          <w:tcPr>
            <w:tcW w:w="2782" w:type="dxa"/>
          </w:tcPr>
          <w:p w:rsidR="0067705B" w:rsidRDefault="00EF3B5B">
            <w:pPr>
              <w:pStyle w:val="TableParagraph"/>
              <w:rPr>
                <w:sz w:val="20"/>
              </w:rPr>
            </w:pPr>
            <w:r>
              <w:rPr>
                <w:sz w:val="20"/>
              </w:rPr>
              <w:t>*qʰˤaʔ</w:t>
            </w:r>
          </w:p>
        </w:tc>
        <w:tc>
          <w:tcPr>
            <w:tcW w:w="2870" w:type="dxa"/>
          </w:tcPr>
          <w:p w:rsidR="0067705B" w:rsidRDefault="00EF3B5B">
            <w:pPr>
              <w:pStyle w:val="TableParagraph"/>
              <w:spacing w:before="0" w:line="259" w:lineRule="exact"/>
              <w:ind w:left="38"/>
              <w:rPr>
                <w:sz w:val="20"/>
              </w:rPr>
            </w:pPr>
            <w:r>
              <w:rPr>
                <w:rFonts w:ascii="Arial Unicode MS" w:eastAsia="Arial Unicode MS" w:hint="eastAsia"/>
                <w:sz w:val="20"/>
              </w:rPr>
              <w:t xml:space="preserve">許許 </w:t>
            </w:r>
            <w:r>
              <w:rPr>
                <w:sz w:val="20"/>
              </w:rPr>
              <w:t xml:space="preserve">(~ </w:t>
            </w:r>
            <w:r>
              <w:rPr>
                <w:rFonts w:ascii="Arial Unicode MS" w:eastAsia="Arial Unicode MS" w:hint="eastAsia"/>
                <w:sz w:val="20"/>
              </w:rPr>
              <w:t>滸滸</w:t>
            </w:r>
            <w:r>
              <w:rPr>
                <w:sz w:val="20"/>
              </w:rPr>
              <w:t xml:space="preserve">~ </w:t>
            </w:r>
            <w:r>
              <w:rPr>
                <w:rFonts w:ascii="Arial Unicode MS" w:eastAsia="Arial Unicode MS" w:hint="eastAsia"/>
                <w:sz w:val="20"/>
              </w:rPr>
              <w:t>所所</w:t>
            </w:r>
            <w:r>
              <w:rPr>
                <w:sz w:val="20"/>
              </w:rPr>
              <w:t>) sound of</w:t>
            </w:r>
          </w:p>
          <w:p w:rsidR="0067705B" w:rsidRDefault="00EF3B5B">
            <w:pPr>
              <w:pStyle w:val="TableParagraph"/>
              <w:spacing w:before="0" w:line="221" w:lineRule="exact"/>
              <w:ind w:left="38"/>
              <w:rPr>
                <w:sz w:val="20"/>
              </w:rPr>
            </w:pPr>
            <w:r>
              <w:rPr>
                <w:sz w:val="20"/>
              </w:rPr>
              <w:t>hewing wood (Mao 165.3)</w:t>
            </w:r>
          </w:p>
        </w:tc>
        <w:tc>
          <w:tcPr>
            <w:tcW w:w="928" w:type="dxa"/>
          </w:tcPr>
          <w:p w:rsidR="0067705B" w:rsidRDefault="00EF3B5B">
            <w:pPr>
              <w:pStyle w:val="TableParagraph"/>
              <w:ind w:left="232"/>
              <w:rPr>
                <w:sz w:val="20"/>
              </w:rPr>
            </w:pPr>
            <w:r>
              <w:rPr>
                <w:sz w:val="20"/>
              </w:rPr>
              <w:t>0060i</w:t>
            </w:r>
          </w:p>
        </w:tc>
        <w:tc>
          <w:tcPr>
            <w:tcW w:w="940" w:type="dxa"/>
          </w:tcPr>
          <w:p w:rsidR="0067705B" w:rsidRDefault="00EF3B5B">
            <w:pPr>
              <w:pStyle w:val="TableParagraph"/>
              <w:ind w:left="0" w:right="92"/>
              <w:jc w:val="right"/>
              <w:rPr>
                <w:sz w:val="20"/>
              </w:rPr>
            </w:pPr>
            <w:r>
              <w:rPr>
                <w:sz w:val="20"/>
              </w:rPr>
              <w:t>63946.09</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U+8A31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滸</w:t>
            </w:r>
          </w:p>
        </w:tc>
        <w:tc>
          <w:tcPr>
            <w:tcW w:w="770" w:type="dxa"/>
          </w:tcPr>
          <w:p w:rsidR="0067705B" w:rsidRDefault="00EF3B5B">
            <w:pPr>
              <w:pStyle w:val="TableParagraph"/>
              <w:rPr>
                <w:sz w:val="20"/>
              </w:rPr>
            </w:pPr>
            <w:r>
              <w:rPr>
                <w:sz w:val="20"/>
              </w:rPr>
              <w:t>hǔ</w:t>
            </w:r>
          </w:p>
        </w:tc>
        <w:tc>
          <w:tcPr>
            <w:tcW w:w="892" w:type="dxa"/>
            <w:tcBorders>
              <w:right w:val="nil"/>
            </w:tcBorders>
          </w:tcPr>
          <w:p w:rsidR="0067705B" w:rsidRDefault="00EF3B5B">
            <w:pPr>
              <w:pStyle w:val="TableParagraph"/>
              <w:rPr>
                <w:i/>
                <w:sz w:val="20"/>
              </w:rPr>
            </w:pPr>
            <w:r>
              <w:rPr>
                <w:i/>
                <w:sz w:val="20"/>
              </w:rPr>
              <w:t>xuX</w:t>
            </w:r>
          </w:p>
        </w:tc>
        <w:tc>
          <w:tcPr>
            <w:tcW w:w="1892" w:type="dxa"/>
            <w:tcBorders>
              <w:left w:val="nil"/>
            </w:tcBorders>
          </w:tcPr>
          <w:p w:rsidR="0067705B" w:rsidRDefault="00EF3B5B">
            <w:pPr>
              <w:pStyle w:val="TableParagraph"/>
              <w:ind w:left="230"/>
              <w:rPr>
                <w:i/>
                <w:sz w:val="20"/>
              </w:rPr>
            </w:pPr>
            <w:r>
              <w:rPr>
                <w:i/>
                <w:sz w:val="20"/>
              </w:rPr>
              <w:t>(x- + -u B)</w:t>
            </w:r>
          </w:p>
        </w:tc>
        <w:tc>
          <w:tcPr>
            <w:tcW w:w="2782" w:type="dxa"/>
          </w:tcPr>
          <w:p w:rsidR="0067705B" w:rsidRDefault="00EF3B5B">
            <w:pPr>
              <w:pStyle w:val="TableParagraph"/>
              <w:rPr>
                <w:sz w:val="20"/>
              </w:rPr>
            </w:pPr>
            <w:r>
              <w:rPr>
                <w:sz w:val="20"/>
              </w:rPr>
              <w:t>*qʰˤaʔ</w:t>
            </w:r>
          </w:p>
        </w:tc>
        <w:tc>
          <w:tcPr>
            <w:tcW w:w="2870" w:type="dxa"/>
          </w:tcPr>
          <w:p w:rsidR="0067705B" w:rsidRDefault="00EF3B5B">
            <w:pPr>
              <w:pStyle w:val="TableParagraph"/>
              <w:ind w:left="38"/>
              <w:rPr>
                <w:sz w:val="20"/>
              </w:rPr>
            </w:pPr>
            <w:r>
              <w:rPr>
                <w:sz w:val="20"/>
              </w:rPr>
              <w:t>river bank</w:t>
            </w:r>
          </w:p>
        </w:tc>
        <w:tc>
          <w:tcPr>
            <w:tcW w:w="928" w:type="dxa"/>
          </w:tcPr>
          <w:p w:rsidR="0067705B" w:rsidRDefault="00EF3B5B">
            <w:pPr>
              <w:pStyle w:val="TableParagraph"/>
              <w:ind w:left="210"/>
              <w:rPr>
                <w:sz w:val="20"/>
              </w:rPr>
            </w:pPr>
            <w:r>
              <w:rPr>
                <w:sz w:val="20"/>
              </w:rPr>
              <w:t>0060k</w:t>
            </w:r>
          </w:p>
        </w:tc>
        <w:tc>
          <w:tcPr>
            <w:tcW w:w="940" w:type="dxa"/>
          </w:tcPr>
          <w:p w:rsidR="0067705B" w:rsidRDefault="00EF3B5B">
            <w:pPr>
              <w:pStyle w:val="TableParagraph"/>
              <w:ind w:left="0" w:right="92"/>
              <w:jc w:val="right"/>
              <w:rPr>
                <w:sz w:val="20"/>
              </w:rPr>
            </w:pPr>
            <w:r>
              <w:rPr>
                <w:sz w:val="20"/>
              </w:rPr>
              <w:t>31727.05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0"/>
              <w:rPr>
                <w:sz w:val="20"/>
              </w:rPr>
            </w:pPr>
            <w:r>
              <w:rPr>
                <w:sz w:val="20"/>
              </w:rPr>
              <w:t>U+6EF8</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滸</w:t>
            </w:r>
          </w:p>
        </w:tc>
        <w:tc>
          <w:tcPr>
            <w:tcW w:w="770" w:type="dxa"/>
          </w:tcPr>
          <w:p w:rsidR="0067705B" w:rsidRDefault="00EF3B5B">
            <w:pPr>
              <w:pStyle w:val="TableParagraph"/>
              <w:rPr>
                <w:sz w:val="20"/>
              </w:rPr>
            </w:pPr>
            <w:r>
              <w:rPr>
                <w:sz w:val="20"/>
              </w:rPr>
              <w:t>hǔ</w:t>
            </w:r>
          </w:p>
        </w:tc>
        <w:tc>
          <w:tcPr>
            <w:tcW w:w="892" w:type="dxa"/>
            <w:tcBorders>
              <w:right w:val="nil"/>
            </w:tcBorders>
          </w:tcPr>
          <w:p w:rsidR="0067705B" w:rsidRDefault="00EF3B5B">
            <w:pPr>
              <w:pStyle w:val="TableParagraph"/>
              <w:rPr>
                <w:i/>
                <w:sz w:val="20"/>
              </w:rPr>
            </w:pPr>
            <w:r>
              <w:rPr>
                <w:i/>
                <w:sz w:val="20"/>
              </w:rPr>
              <w:t>xuX</w:t>
            </w:r>
          </w:p>
        </w:tc>
        <w:tc>
          <w:tcPr>
            <w:tcW w:w="1892" w:type="dxa"/>
            <w:tcBorders>
              <w:left w:val="nil"/>
            </w:tcBorders>
          </w:tcPr>
          <w:p w:rsidR="0067705B" w:rsidRDefault="00EF3B5B">
            <w:pPr>
              <w:pStyle w:val="TableParagraph"/>
              <w:ind w:left="230"/>
              <w:rPr>
                <w:i/>
                <w:sz w:val="20"/>
              </w:rPr>
            </w:pPr>
            <w:r>
              <w:rPr>
                <w:i/>
                <w:sz w:val="20"/>
              </w:rPr>
              <w:t>(x- + -u B)</w:t>
            </w:r>
          </w:p>
        </w:tc>
        <w:tc>
          <w:tcPr>
            <w:tcW w:w="2782" w:type="dxa"/>
          </w:tcPr>
          <w:p w:rsidR="0067705B" w:rsidRDefault="00EF3B5B">
            <w:pPr>
              <w:pStyle w:val="TableParagraph"/>
              <w:rPr>
                <w:sz w:val="20"/>
              </w:rPr>
            </w:pPr>
            <w:r>
              <w:rPr>
                <w:sz w:val="20"/>
              </w:rPr>
              <w:t>*qʰˤaʔ</w:t>
            </w:r>
          </w:p>
        </w:tc>
        <w:tc>
          <w:tcPr>
            <w:tcW w:w="2870" w:type="dxa"/>
          </w:tcPr>
          <w:p w:rsidR="0067705B" w:rsidRDefault="00EF3B5B">
            <w:pPr>
              <w:pStyle w:val="TableParagraph"/>
              <w:spacing w:before="0" w:line="261" w:lineRule="exact"/>
              <w:ind w:left="38"/>
              <w:rPr>
                <w:sz w:val="20"/>
              </w:rPr>
            </w:pPr>
            <w:r>
              <w:rPr>
                <w:rFonts w:ascii="Arial Unicode MS" w:eastAsia="Arial Unicode MS" w:hint="eastAsia"/>
                <w:sz w:val="20"/>
              </w:rPr>
              <w:t>滸滸</w:t>
            </w:r>
            <w:r>
              <w:rPr>
                <w:sz w:val="20"/>
              </w:rPr>
              <w:t xml:space="preserve">~ </w:t>
            </w:r>
            <w:r>
              <w:rPr>
                <w:rFonts w:ascii="Arial Unicode MS" w:eastAsia="Arial Unicode MS" w:hint="eastAsia"/>
                <w:sz w:val="20"/>
              </w:rPr>
              <w:t>許許</w:t>
            </w:r>
            <w:r>
              <w:rPr>
                <w:sz w:val="20"/>
              </w:rPr>
              <w:t xml:space="preserve">~ </w:t>
            </w:r>
            <w:r>
              <w:rPr>
                <w:rFonts w:ascii="Arial Unicode MS" w:eastAsia="Arial Unicode MS" w:hint="eastAsia"/>
                <w:sz w:val="20"/>
              </w:rPr>
              <w:t>所所</w:t>
            </w:r>
            <w:r>
              <w:rPr>
                <w:sz w:val="20"/>
              </w:rPr>
              <w:t>sound of</w:t>
            </w:r>
          </w:p>
          <w:p w:rsidR="0067705B" w:rsidRDefault="00EF3B5B">
            <w:pPr>
              <w:pStyle w:val="TableParagraph"/>
              <w:spacing w:before="0" w:line="221" w:lineRule="exact"/>
              <w:ind w:left="38"/>
              <w:rPr>
                <w:sz w:val="20"/>
              </w:rPr>
            </w:pPr>
            <w:r>
              <w:rPr>
                <w:sz w:val="20"/>
              </w:rPr>
              <w:t>hewing wood</w:t>
            </w:r>
          </w:p>
        </w:tc>
        <w:tc>
          <w:tcPr>
            <w:tcW w:w="928" w:type="dxa"/>
          </w:tcPr>
          <w:p w:rsidR="0067705B" w:rsidRDefault="00EF3B5B">
            <w:pPr>
              <w:pStyle w:val="TableParagraph"/>
              <w:ind w:left="210"/>
              <w:rPr>
                <w:sz w:val="20"/>
              </w:rPr>
            </w:pPr>
            <w:r>
              <w:rPr>
                <w:sz w:val="20"/>
              </w:rPr>
              <w:t>0060k</w:t>
            </w:r>
          </w:p>
        </w:tc>
        <w:tc>
          <w:tcPr>
            <w:tcW w:w="940" w:type="dxa"/>
          </w:tcPr>
          <w:p w:rsidR="0067705B" w:rsidRDefault="00EF3B5B">
            <w:pPr>
              <w:pStyle w:val="TableParagraph"/>
              <w:ind w:left="0" w:right="92"/>
              <w:jc w:val="right"/>
              <w:rPr>
                <w:sz w:val="20"/>
              </w:rPr>
            </w:pPr>
            <w:r>
              <w:rPr>
                <w:sz w:val="20"/>
              </w:rPr>
              <w:t>31727.05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0"/>
              <w:rPr>
                <w:sz w:val="20"/>
              </w:rPr>
            </w:pPr>
            <w:r>
              <w:rPr>
                <w:sz w:val="20"/>
              </w:rPr>
              <w:t>U+6EF8</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虎</w:t>
            </w:r>
          </w:p>
        </w:tc>
        <w:tc>
          <w:tcPr>
            <w:tcW w:w="770" w:type="dxa"/>
          </w:tcPr>
          <w:p w:rsidR="0067705B" w:rsidRDefault="00EF3B5B">
            <w:pPr>
              <w:pStyle w:val="TableParagraph"/>
              <w:rPr>
                <w:sz w:val="20"/>
              </w:rPr>
            </w:pPr>
            <w:r>
              <w:rPr>
                <w:sz w:val="20"/>
              </w:rPr>
              <w:t>hǔ</w:t>
            </w:r>
          </w:p>
        </w:tc>
        <w:tc>
          <w:tcPr>
            <w:tcW w:w="892" w:type="dxa"/>
            <w:tcBorders>
              <w:right w:val="nil"/>
            </w:tcBorders>
          </w:tcPr>
          <w:p w:rsidR="0067705B" w:rsidRDefault="00EF3B5B">
            <w:pPr>
              <w:pStyle w:val="TableParagraph"/>
              <w:rPr>
                <w:i/>
                <w:sz w:val="20"/>
              </w:rPr>
            </w:pPr>
            <w:r>
              <w:rPr>
                <w:i/>
                <w:sz w:val="20"/>
              </w:rPr>
              <w:t>xuX</w:t>
            </w:r>
          </w:p>
        </w:tc>
        <w:tc>
          <w:tcPr>
            <w:tcW w:w="1892" w:type="dxa"/>
            <w:tcBorders>
              <w:left w:val="nil"/>
            </w:tcBorders>
          </w:tcPr>
          <w:p w:rsidR="0067705B" w:rsidRDefault="00EF3B5B">
            <w:pPr>
              <w:pStyle w:val="TableParagraph"/>
              <w:ind w:left="230"/>
              <w:rPr>
                <w:i/>
                <w:sz w:val="20"/>
              </w:rPr>
            </w:pPr>
            <w:r>
              <w:rPr>
                <w:i/>
                <w:sz w:val="20"/>
              </w:rPr>
              <w:t>(x- + -u B)</w:t>
            </w:r>
          </w:p>
        </w:tc>
        <w:tc>
          <w:tcPr>
            <w:tcW w:w="2782" w:type="dxa"/>
          </w:tcPr>
          <w:p w:rsidR="0067705B" w:rsidRDefault="00EF3B5B">
            <w:pPr>
              <w:pStyle w:val="TableParagraph"/>
              <w:spacing w:before="38" w:line="230" w:lineRule="auto"/>
              <w:ind w:right="158"/>
              <w:rPr>
                <w:sz w:val="20"/>
              </w:rPr>
            </w:pPr>
            <w:r>
              <w:rPr>
                <w:sz w:val="20"/>
              </w:rPr>
              <w:t>*qʰˤraʔ (W dialect: *qˤʰr- &gt;r̥ ˤ- &gt; x-)</w:t>
            </w:r>
          </w:p>
        </w:tc>
        <w:tc>
          <w:tcPr>
            <w:tcW w:w="2870" w:type="dxa"/>
          </w:tcPr>
          <w:p w:rsidR="0067705B" w:rsidRDefault="00EF3B5B">
            <w:pPr>
              <w:pStyle w:val="TableParagraph"/>
              <w:ind w:left="38"/>
              <w:rPr>
                <w:sz w:val="20"/>
              </w:rPr>
            </w:pPr>
            <w:r>
              <w:rPr>
                <w:sz w:val="20"/>
              </w:rPr>
              <w:t>tiger</w:t>
            </w:r>
          </w:p>
        </w:tc>
        <w:tc>
          <w:tcPr>
            <w:tcW w:w="928" w:type="dxa"/>
          </w:tcPr>
          <w:p w:rsidR="0067705B" w:rsidRDefault="00EF3B5B">
            <w:pPr>
              <w:pStyle w:val="TableParagraph"/>
              <w:ind w:left="210"/>
              <w:rPr>
                <w:sz w:val="20"/>
              </w:rPr>
            </w:pPr>
            <w:r>
              <w:rPr>
                <w:sz w:val="20"/>
              </w:rPr>
              <w:t>0057b</w:t>
            </w:r>
          </w:p>
        </w:tc>
        <w:tc>
          <w:tcPr>
            <w:tcW w:w="940" w:type="dxa"/>
          </w:tcPr>
          <w:p w:rsidR="0067705B" w:rsidRDefault="00EF3B5B">
            <w:pPr>
              <w:pStyle w:val="TableParagraph"/>
              <w:ind w:left="0" w:right="92"/>
              <w:jc w:val="right"/>
              <w:rPr>
                <w:sz w:val="20"/>
              </w:rPr>
            </w:pPr>
            <w:r>
              <w:rPr>
                <w:sz w:val="20"/>
              </w:rPr>
              <w:t>42819.02</w:t>
            </w:r>
          </w:p>
        </w:tc>
        <w:tc>
          <w:tcPr>
            <w:tcW w:w="496" w:type="dxa"/>
          </w:tcPr>
          <w:p w:rsidR="0067705B" w:rsidRDefault="00EF3B5B">
            <w:pPr>
              <w:pStyle w:val="TableParagraph"/>
              <w:ind w:left="75" w:right="76"/>
              <w:jc w:val="center"/>
              <w:rPr>
                <w:sz w:val="20"/>
              </w:rPr>
            </w:pPr>
            <w:r>
              <w:rPr>
                <w:sz w:val="20"/>
              </w:rPr>
              <w:t>141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6"/>
              <w:rPr>
                <w:sz w:val="20"/>
              </w:rPr>
            </w:pPr>
            <w:r>
              <w:rPr>
                <w:sz w:val="20"/>
              </w:rPr>
              <w:t>U+864E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祜</w:t>
            </w:r>
          </w:p>
        </w:tc>
        <w:tc>
          <w:tcPr>
            <w:tcW w:w="770" w:type="dxa"/>
          </w:tcPr>
          <w:p w:rsidR="0067705B" w:rsidRDefault="00EF3B5B">
            <w:pPr>
              <w:pStyle w:val="TableParagraph"/>
              <w:rPr>
                <w:sz w:val="20"/>
              </w:rPr>
            </w:pPr>
            <w:r>
              <w:rPr>
                <w:sz w:val="20"/>
              </w:rPr>
              <w:t>hù</w:t>
            </w:r>
          </w:p>
        </w:tc>
        <w:tc>
          <w:tcPr>
            <w:tcW w:w="892" w:type="dxa"/>
            <w:tcBorders>
              <w:right w:val="nil"/>
            </w:tcBorders>
          </w:tcPr>
          <w:p w:rsidR="0067705B" w:rsidRDefault="00EF3B5B">
            <w:pPr>
              <w:pStyle w:val="TableParagraph"/>
              <w:rPr>
                <w:i/>
                <w:sz w:val="20"/>
              </w:rPr>
            </w:pPr>
            <w:r>
              <w:rPr>
                <w:i/>
                <w:sz w:val="20"/>
              </w:rPr>
              <w:t>huX</w:t>
            </w:r>
          </w:p>
        </w:tc>
        <w:tc>
          <w:tcPr>
            <w:tcW w:w="1892" w:type="dxa"/>
            <w:tcBorders>
              <w:left w:val="nil"/>
            </w:tcBorders>
          </w:tcPr>
          <w:p w:rsidR="0067705B" w:rsidRDefault="00EF3B5B">
            <w:pPr>
              <w:pStyle w:val="TableParagraph"/>
              <w:ind w:left="230"/>
              <w:rPr>
                <w:i/>
                <w:sz w:val="20"/>
              </w:rPr>
            </w:pPr>
            <w:r>
              <w:rPr>
                <w:i/>
                <w:sz w:val="20"/>
              </w:rPr>
              <w:t>(h- + -u B)</w:t>
            </w:r>
          </w:p>
        </w:tc>
        <w:tc>
          <w:tcPr>
            <w:tcW w:w="2782" w:type="dxa"/>
          </w:tcPr>
          <w:p w:rsidR="0067705B" w:rsidRDefault="00EF3B5B">
            <w:pPr>
              <w:pStyle w:val="TableParagraph"/>
              <w:rPr>
                <w:sz w:val="20"/>
              </w:rPr>
            </w:pPr>
            <w:r>
              <w:rPr>
                <w:sz w:val="20"/>
              </w:rPr>
              <w:t>*[g]ˤaʔ</w:t>
            </w:r>
          </w:p>
        </w:tc>
        <w:tc>
          <w:tcPr>
            <w:tcW w:w="2870" w:type="dxa"/>
          </w:tcPr>
          <w:p w:rsidR="0067705B" w:rsidRDefault="00EF3B5B">
            <w:pPr>
              <w:pStyle w:val="TableParagraph"/>
              <w:ind w:left="38"/>
              <w:rPr>
                <w:sz w:val="20"/>
              </w:rPr>
            </w:pPr>
            <w:r>
              <w:rPr>
                <w:sz w:val="20"/>
              </w:rPr>
              <w:t>blessing</w:t>
            </w:r>
          </w:p>
        </w:tc>
        <w:tc>
          <w:tcPr>
            <w:tcW w:w="928" w:type="dxa"/>
          </w:tcPr>
          <w:p w:rsidR="0067705B" w:rsidRDefault="00EF3B5B">
            <w:pPr>
              <w:pStyle w:val="TableParagraph"/>
              <w:ind w:left="210"/>
              <w:rPr>
                <w:sz w:val="20"/>
              </w:rPr>
            </w:pPr>
            <w:r>
              <w:rPr>
                <w:sz w:val="20"/>
              </w:rPr>
              <w:t>0049y</w:t>
            </w:r>
          </w:p>
        </w:tc>
        <w:tc>
          <w:tcPr>
            <w:tcW w:w="940" w:type="dxa"/>
          </w:tcPr>
          <w:p w:rsidR="0067705B" w:rsidRDefault="00EF3B5B">
            <w:pPr>
              <w:pStyle w:val="TableParagraph"/>
              <w:ind w:left="0" w:right="92"/>
              <w:jc w:val="right"/>
              <w:rPr>
                <w:sz w:val="20"/>
              </w:rPr>
            </w:pPr>
            <w:r>
              <w:rPr>
                <w:sz w:val="20"/>
              </w:rPr>
              <w:t>42390.24</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U+795C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鳸</w:t>
            </w:r>
          </w:p>
        </w:tc>
        <w:tc>
          <w:tcPr>
            <w:tcW w:w="770" w:type="dxa"/>
          </w:tcPr>
          <w:p w:rsidR="0067705B" w:rsidRDefault="00EF3B5B">
            <w:pPr>
              <w:pStyle w:val="TableParagraph"/>
              <w:rPr>
                <w:sz w:val="20"/>
              </w:rPr>
            </w:pPr>
            <w:r>
              <w:rPr>
                <w:sz w:val="20"/>
              </w:rPr>
              <w:t>hù</w:t>
            </w:r>
          </w:p>
        </w:tc>
        <w:tc>
          <w:tcPr>
            <w:tcW w:w="892" w:type="dxa"/>
            <w:tcBorders>
              <w:right w:val="nil"/>
            </w:tcBorders>
          </w:tcPr>
          <w:p w:rsidR="0067705B" w:rsidRDefault="00EF3B5B">
            <w:pPr>
              <w:pStyle w:val="TableParagraph"/>
              <w:rPr>
                <w:i/>
                <w:sz w:val="20"/>
              </w:rPr>
            </w:pPr>
            <w:r>
              <w:rPr>
                <w:i/>
                <w:sz w:val="20"/>
              </w:rPr>
              <w:t>huX</w:t>
            </w:r>
          </w:p>
        </w:tc>
        <w:tc>
          <w:tcPr>
            <w:tcW w:w="1892" w:type="dxa"/>
            <w:tcBorders>
              <w:left w:val="nil"/>
            </w:tcBorders>
          </w:tcPr>
          <w:p w:rsidR="0067705B" w:rsidRDefault="00EF3B5B">
            <w:pPr>
              <w:pStyle w:val="TableParagraph"/>
              <w:ind w:left="230"/>
              <w:rPr>
                <w:i/>
                <w:sz w:val="20"/>
              </w:rPr>
            </w:pPr>
            <w:r>
              <w:rPr>
                <w:i/>
                <w:sz w:val="20"/>
              </w:rPr>
              <w:t>(h- + -u B)</w:t>
            </w:r>
          </w:p>
        </w:tc>
        <w:tc>
          <w:tcPr>
            <w:tcW w:w="2782" w:type="dxa"/>
          </w:tcPr>
          <w:p w:rsidR="0067705B" w:rsidRDefault="00EF3B5B">
            <w:pPr>
              <w:pStyle w:val="TableParagraph"/>
              <w:rPr>
                <w:sz w:val="20"/>
              </w:rPr>
            </w:pPr>
            <w:r>
              <w:rPr>
                <w:sz w:val="20"/>
              </w:rPr>
              <w:t>*m-qʷˤaʔ</w:t>
            </w:r>
          </w:p>
        </w:tc>
        <w:tc>
          <w:tcPr>
            <w:tcW w:w="2870" w:type="dxa"/>
          </w:tcPr>
          <w:p w:rsidR="0067705B" w:rsidRDefault="00EF3B5B">
            <w:pPr>
              <w:pStyle w:val="TableParagraph"/>
              <w:ind w:left="38"/>
              <w:rPr>
                <w:sz w:val="20"/>
              </w:rPr>
            </w:pPr>
            <w:r>
              <w:rPr>
                <w:sz w:val="20"/>
              </w:rPr>
              <w:t>a bird resembling a quail</w:t>
            </w:r>
          </w:p>
        </w:tc>
        <w:tc>
          <w:tcPr>
            <w:tcW w:w="928" w:type="dxa"/>
          </w:tcPr>
          <w:p w:rsidR="0067705B" w:rsidRDefault="00EF3B5B">
            <w:pPr>
              <w:pStyle w:val="TableParagraph"/>
              <w:ind w:left="214"/>
              <w:rPr>
                <w:sz w:val="20"/>
              </w:rPr>
            </w:pPr>
            <w:r>
              <w:rPr>
                <w:sz w:val="20"/>
              </w:rPr>
              <w:t>0053e</w:t>
            </w:r>
          </w:p>
        </w:tc>
        <w:tc>
          <w:tcPr>
            <w:tcW w:w="940" w:type="dxa"/>
          </w:tcPr>
          <w:p w:rsidR="0067705B" w:rsidRDefault="00EF3B5B">
            <w:pPr>
              <w:pStyle w:val="TableParagraph"/>
              <w:ind w:left="0" w:right="92"/>
              <w:jc w:val="right"/>
              <w:rPr>
                <w:sz w:val="20"/>
              </w:rPr>
            </w:pPr>
            <w:r>
              <w:rPr>
                <w:sz w:val="20"/>
              </w:rPr>
              <w:t>74621.05</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U+9CF8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戶</w:t>
            </w:r>
          </w:p>
        </w:tc>
        <w:tc>
          <w:tcPr>
            <w:tcW w:w="770" w:type="dxa"/>
          </w:tcPr>
          <w:p w:rsidR="0067705B" w:rsidRDefault="00EF3B5B">
            <w:pPr>
              <w:pStyle w:val="TableParagraph"/>
              <w:rPr>
                <w:sz w:val="20"/>
              </w:rPr>
            </w:pPr>
            <w:r>
              <w:rPr>
                <w:sz w:val="20"/>
              </w:rPr>
              <w:t>hù</w:t>
            </w:r>
          </w:p>
        </w:tc>
        <w:tc>
          <w:tcPr>
            <w:tcW w:w="892" w:type="dxa"/>
            <w:tcBorders>
              <w:right w:val="nil"/>
            </w:tcBorders>
          </w:tcPr>
          <w:p w:rsidR="0067705B" w:rsidRDefault="00EF3B5B">
            <w:pPr>
              <w:pStyle w:val="TableParagraph"/>
              <w:rPr>
                <w:i/>
                <w:sz w:val="20"/>
              </w:rPr>
            </w:pPr>
            <w:r>
              <w:rPr>
                <w:i/>
                <w:sz w:val="20"/>
              </w:rPr>
              <w:t>huX</w:t>
            </w:r>
          </w:p>
        </w:tc>
        <w:tc>
          <w:tcPr>
            <w:tcW w:w="1892" w:type="dxa"/>
            <w:tcBorders>
              <w:left w:val="nil"/>
            </w:tcBorders>
          </w:tcPr>
          <w:p w:rsidR="0067705B" w:rsidRDefault="00EF3B5B">
            <w:pPr>
              <w:pStyle w:val="TableParagraph"/>
              <w:ind w:left="230"/>
              <w:rPr>
                <w:i/>
                <w:sz w:val="20"/>
              </w:rPr>
            </w:pPr>
            <w:r>
              <w:rPr>
                <w:i/>
                <w:sz w:val="20"/>
              </w:rPr>
              <w:t>(h- + -u B)</w:t>
            </w:r>
          </w:p>
        </w:tc>
        <w:tc>
          <w:tcPr>
            <w:tcW w:w="2782" w:type="dxa"/>
          </w:tcPr>
          <w:p w:rsidR="0067705B" w:rsidRDefault="00EF3B5B">
            <w:pPr>
              <w:pStyle w:val="TableParagraph"/>
              <w:rPr>
                <w:sz w:val="20"/>
              </w:rPr>
            </w:pPr>
            <w:r>
              <w:rPr>
                <w:sz w:val="20"/>
              </w:rPr>
              <w:t>*m-qˤaʔ</w:t>
            </w:r>
          </w:p>
        </w:tc>
        <w:tc>
          <w:tcPr>
            <w:tcW w:w="2870" w:type="dxa"/>
          </w:tcPr>
          <w:p w:rsidR="0067705B" w:rsidRDefault="00EF3B5B">
            <w:pPr>
              <w:pStyle w:val="TableParagraph"/>
              <w:ind w:left="38"/>
              <w:rPr>
                <w:sz w:val="20"/>
              </w:rPr>
            </w:pPr>
            <w:r>
              <w:rPr>
                <w:sz w:val="20"/>
              </w:rPr>
              <w:t>to stop, to check</w:t>
            </w:r>
          </w:p>
        </w:tc>
        <w:tc>
          <w:tcPr>
            <w:tcW w:w="928" w:type="dxa"/>
          </w:tcPr>
          <w:p w:rsidR="0067705B" w:rsidRDefault="00EF3B5B">
            <w:pPr>
              <w:pStyle w:val="TableParagraph"/>
              <w:ind w:left="214"/>
              <w:rPr>
                <w:sz w:val="20"/>
              </w:rPr>
            </w:pPr>
            <w:r>
              <w:rPr>
                <w:sz w:val="20"/>
              </w:rPr>
              <w:t>0053a</w:t>
            </w:r>
          </w:p>
        </w:tc>
        <w:tc>
          <w:tcPr>
            <w:tcW w:w="940" w:type="dxa"/>
          </w:tcPr>
          <w:p w:rsidR="0067705B" w:rsidRDefault="00EF3B5B">
            <w:pPr>
              <w:pStyle w:val="TableParagraph"/>
              <w:ind w:left="0" w:right="92"/>
              <w:jc w:val="right"/>
              <w:rPr>
                <w:sz w:val="20"/>
              </w:rPr>
            </w:pPr>
            <w:r>
              <w:rPr>
                <w:sz w:val="20"/>
              </w:rPr>
              <w:t>32257.01</w:t>
            </w:r>
          </w:p>
        </w:tc>
        <w:tc>
          <w:tcPr>
            <w:tcW w:w="496" w:type="dxa"/>
          </w:tcPr>
          <w:p w:rsidR="0067705B" w:rsidRDefault="00EF3B5B">
            <w:pPr>
              <w:pStyle w:val="TableParagraph"/>
              <w:ind w:left="75" w:right="76"/>
              <w:jc w:val="center"/>
              <w:rPr>
                <w:sz w:val="20"/>
              </w:rPr>
            </w:pPr>
            <w:r>
              <w:rPr>
                <w:sz w:val="20"/>
              </w:rPr>
              <w:t>63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U+6236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戶</w:t>
            </w:r>
          </w:p>
        </w:tc>
        <w:tc>
          <w:tcPr>
            <w:tcW w:w="770" w:type="dxa"/>
          </w:tcPr>
          <w:p w:rsidR="0067705B" w:rsidRDefault="00EF3B5B">
            <w:pPr>
              <w:pStyle w:val="TableParagraph"/>
              <w:rPr>
                <w:sz w:val="20"/>
              </w:rPr>
            </w:pPr>
            <w:r>
              <w:rPr>
                <w:sz w:val="20"/>
              </w:rPr>
              <w:t>hù</w:t>
            </w:r>
          </w:p>
        </w:tc>
        <w:tc>
          <w:tcPr>
            <w:tcW w:w="892" w:type="dxa"/>
            <w:tcBorders>
              <w:right w:val="nil"/>
            </w:tcBorders>
          </w:tcPr>
          <w:p w:rsidR="0067705B" w:rsidRDefault="00EF3B5B">
            <w:pPr>
              <w:pStyle w:val="TableParagraph"/>
              <w:rPr>
                <w:i/>
                <w:sz w:val="20"/>
              </w:rPr>
            </w:pPr>
            <w:r>
              <w:rPr>
                <w:i/>
                <w:sz w:val="20"/>
              </w:rPr>
              <w:t>huX</w:t>
            </w:r>
          </w:p>
        </w:tc>
        <w:tc>
          <w:tcPr>
            <w:tcW w:w="1892" w:type="dxa"/>
            <w:tcBorders>
              <w:left w:val="nil"/>
            </w:tcBorders>
          </w:tcPr>
          <w:p w:rsidR="0067705B" w:rsidRDefault="00EF3B5B">
            <w:pPr>
              <w:pStyle w:val="TableParagraph"/>
              <w:ind w:left="230"/>
              <w:rPr>
                <w:i/>
                <w:sz w:val="20"/>
              </w:rPr>
            </w:pPr>
            <w:r>
              <w:rPr>
                <w:i/>
                <w:sz w:val="20"/>
              </w:rPr>
              <w:t>(h- + -u B)</w:t>
            </w:r>
          </w:p>
        </w:tc>
        <w:tc>
          <w:tcPr>
            <w:tcW w:w="2782" w:type="dxa"/>
          </w:tcPr>
          <w:p w:rsidR="0067705B" w:rsidRDefault="00EF3B5B">
            <w:pPr>
              <w:pStyle w:val="TableParagraph"/>
              <w:rPr>
                <w:sz w:val="20"/>
              </w:rPr>
            </w:pPr>
            <w:r>
              <w:rPr>
                <w:sz w:val="20"/>
              </w:rPr>
              <w:t>*m-qˤaʔ</w:t>
            </w:r>
          </w:p>
        </w:tc>
        <w:tc>
          <w:tcPr>
            <w:tcW w:w="2870" w:type="dxa"/>
          </w:tcPr>
          <w:p w:rsidR="0067705B" w:rsidRDefault="00EF3B5B">
            <w:pPr>
              <w:pStyle w:val="TableParagraph"/>
              <w:ind w:left="38"/>
              <w:rPr>
                <w:sz w:val="20"/>
              </w:rPr>
            </w:pPr>
            <w:r>
              <w:rPr>
                <w:sz w:val="20"/>
              </w:rPr>
              <w:t>door</w:t>
            </w:r>
          </w:p>
        </w:tc>
        <w:tc>
          <w:tcPr>
            <w:tcW w:w="928" w:type="dxa"/>
          </w:tcPr>
          <w:p w:rsidR="0067705B" w:rsidRDefault="00EF3B5B">
            <w:pPr>
              <w:pStyle w:val="TableParagraph"/>
              <w:ind w:left="214"/>
              <w:rPr>
                <w:sz w:val="20"/>
              </w:rPr>
            </w:pPr>
            <w:r>
              <w:rPr>
                <w:sz w:val="20"/>
              </w:rPr>
              <w:t>0053a</w:t>
            </w:r>
          </w:p>
        </w:tc>
        <w:tc>
          <w:tcPr>
            <w:tcW w:w="940" w:type="dxa"/>
          </w:tcPr>
          <w:p w:rsidR="0067705B" w:rsidRDefault="00EF3B5B">
            <w:pPr>
              <w:pStyle w:val="TableParagraph"/>
              <w:ind w:left="0" w:right="92"/>
              <w:jc w:val="right"/>
              <w:rPr>
                <w:sz w:val="20"/>
              </w:rPr>
            </w:pPr>
            <w:r>
              <w:rPr>
                <w:sz w:val="20"/>
              </w:rPr>
              <w:t>32257.01</w:t>
            </w:r>
          </w:p>
        </w:tc>
        <w:tc>
          <w:tcPr>
            <w:tcW w:w="496" w:type="dxa"/>
          </w:tcPr>
          <w:p w:rsidR="0067705B" w:rsidRDefault="00EF3B5B">
            <w:pPr>
              <w:pStyle w:val="TableParagraph"/>
              <w:ind w:left="75" w:right="76"/>
              <w:jc w:val="center"/>
              <w:rPr>
                <w:sz w:val="20"/>
              </w:rPr>
            </w:pPr>
            <w:r>
              <w:rPr>
                <w:sz w:val="20"/>
              </w:rPr>
              <w:t>63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U+6236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扈</w:t>
            </w:r>
          </w:p>
        </w:tc>
        <w:tc>
          <w:tcPr>
            <w:tcW w:w="770" w:type="dxa"/>
          </w:tcPr>
          <w:p w:rsidR="0067705B" w:rsidRDefault="00EF3B5B">
            <w:pPr>
              <w:pStyle w:val="TableParagraph"/>
              <w:spacing w:before="29"/>
              <w:rPr>
                <w:sz w:val="20"/>
              </w:rPr>
            </w:pPr>
            <w:r>
              <w:rPr>
                <w:sz w:val="20"/>
              </w:rPr>
              <w:t>hù</w:t>
            </w:r>
          </w:p>
        </w:tc>
        <w:tc>
          <w:tcPr>
            <w:tcW w:w="892" w:type="dxa"/>
            <w:tcBorders>
              <w:right w:val="nil"/>
            </w:tcBorders>
          </w:tcPr>
          <w:p w:rsidR="0067705B" w:rsidRDefault="00EF3B5B">
            <w:pPr>
              <w:pStyle w:val="TableParagraph"/>
              <w:spacing w:before="29"/>
              <w:rPr>
                <w:i/>
                <w:sz w:val="20"/>
              </w:rPr>
            </w:pPr>
            <w:r>
              <w:rPr>
                <w:i/>
                <w:sz w:val="20"/>
              </w:rPr>
              <w:t>huX</w:t>
            </w:r>
          </w:p>
        </w:tc>
        <w:tc>
          <w:tcPr>
            <w:tcW w:w="1892" w:type="dxa"/>
            <w:tcBorders>
              <w:left w:val="nil"/>
            </w:tcBorders>
          </w:tcPr>
          <w:p w:rsidR="0067705B" w:rsidRDefault="00EF3B5B">
            <w:pPr>
              <w:pStyle w:val="TableParagraph"/>
              <w:spacing w:before="29"/>
              <w:ind w:left="230"/>
              <w:rPr>
                <w:i/>
                <w:sz w:val="20"/>
              </w:rPr>
            </w:pPr>
            <w:r>
              <w:rPr>
                <w:i/>
                <w:sz w:val="20"/>
              </w:rPr>
              <w:t>(h- + -u B)</w:t>
            </w:r>
          </w:p>
        </w:tc>
        <w:tc>
          <w:tcPr>
            <w:tcW w:w="2782" w:type="dxa"/>
          </w:tcPr>
          <w:p w:rsidR="0067705B" w:rsidRDefault="00EF3B5B">
            <w:pPr>
              <w:pStyle w:val="TableParagraph"/>
              <w:spacing w:before="29"/>
              <w:rPr>
                <w:sz w:val="20"/>
              </w:rPr>
            </w:pPr>
            <w:r>
              <w:rPr>
                <w:sz w:val="20"/>
              </w:rPr>
              <w:t>*m-qˤaʔ</w:t>
            </w:r>
          </w:p>
        </w:tc>
        <w:tc>
          <w:tcPr>
            <w:tcW w:w="2870" w:type="dxa"/>
          </w:tcPr>
          <w:p w:rsidR="0067705B" w:rsidRDefault="00EF3B5B">
            <w:pPr>
              <w:pStyle w:val="TableParagraph"/>
              <w:spacing w:before="29"/>
              <w:ind w:left="38"/>
              <w:rPr>
                <w:sz w:val="20"/>
              </w:rPr>
            </w:pPr>
            <w:r>
              <w:rPr>
                <w:sz w:val="20"/>
              </w:rPr>
              <w:t>to stop</w:t>
            </w:r>
          </w:p>
        </w:tc>
        <w:tc>
          <w:tcPr>
            <w:tcW w:w="928" w:type="dxa"/>
          </w:tcPr>
          <w:p w:rsidR="0067705B" w:rsidRDefault="00EF3B5B">
            <w:pPr>
              <w:pStyle w:val="TableParagraph"/>
              <w:spacing w:before="29"/>
              <w:ind w:left="214"/>
              <w:rPr>
                <w:sz w:val="20"/>
              </w:rPr>
            </w:pPr>
            <w:r>
              <w:rPr>
                <w:sz w:val="20"/>
              </w:rPr>
              <w:t>0053c</w:t>
            </w:r>
          </w:p>
        </w:tc>
        <w:tc>
          <w:tcPr>
            <w:tcW w:w="940" w:type="dxa"/>
          </w:tcPr>
          <w:p w:rsidR="0067705B" w:rsidRDefault="00EF3B5B">
            <w:pPr>
              <w:pStyle w:val="TableParagraph"/>
              <w:spacing w:before="29"/>
              <w:ind w:left="0" w:right="92"/>
              <w:jc w:val="right"/>
              <w:rPr>
                <w:sz w:val="20"/>
              </w:rPr>
            </w:pPr>
            <w:r>
              <w:rPr>
                <w:sz w:val="20"/>
              </w:rPr>
              <w:t>32264.01</w:t>
            </w:r>
          </w:p>
        </w:tc>
        <w:tc>
          <w:tcPr>
            <w:tcW w:w="496" w:type="dxa"/>
          </w:tcPr>
          <w:p w:rsidR="0067705B" w:rsidRDefault="00EF3B5B">
            <w:pPr>
              <w:pStyle w:val="TableParagraph"/>
              <w:spacing w:before="29"/>
              <w:ind w:left="75" w:right="76"/>
              <w:jc w:val="center"/>
              <w:rPr>
                <w:sz w:val="20"/>
              </w:rPr>
            </w:pPr>
            <w:r>
              <w:rPr>
                <w:sz w:val="20"/>
              </w:rPr>
              <w:t>63</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96"/>
              <w:rPr>
                <w:sz w:val="20"/>
              </w:rPr>
            </w:pPr>
            <w:r>
              <w:rPr>
                <w:sz w:val="20"/>
              </w:rPr>
              <w:t>U+6248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沍</w:t>
            </w:r>
          </w:p>
        </w:tc>
        <w:tc>
          <w:tcPr>
            <w:tcW w:w="770" w:type="dxa"/>
          </w:tcPr>
          <w:p w:rsidR="0067705B" w:rsidRDefault="00EF3B5B">
            <w:pPr>
              <w:pStyle w:val="TableParagraph"/>
              <w:rPr>
                <w:sz w:val="20"/>
              </w:rPr>
            </w:pPr>
            <w:r>
              <w:rPr>
                <w:sz w:val="20"/>
              </w:rPr>
              <w:t>hù</w:t>
            </w:r>
          </w:p>
        </w:tc>
        <w:tc>
          <w:tcPr>
            <w:tcW w:w="892" w:type="dxa"/>
            <w:tcBorders>
              <w:right w:val="nil"/>
            </w:tcBorders>
          </w:tcPr>
          <w:p w:rsidR="0067705B" w:rsidRDefault="00EF3B5B">
            <w:pPr>
              <w:pStyle w:val="TableParagraph"/>
              <w:rPr>
                <w:i/>
                <w:sz w:val="20"/>
              </w:rPr>
            </w:pPr>
            <w:r>
              <w:rPr>
                <w:i/>
                <w:sz w:val="20"/>
              </w:rPr>
              <w:t>huH</w:t>
            </w:r>
          </w:p>
        </w:tc>
        <w:tc>
          <w:tcPr>
            <w:tcW w:w="1892" w:type="dxa"/>
            <w:tcBorders>
              <w:left w:val="nil"/>
            </w:tcBorders>
          </w:tcPr>
          <w:p w:rsidR="0067705B" w:rsidRDefault="00EF3B5B">
            <w:pPr>
              <w:pStyle w:val="TableParagraph"/>
              <w:ind w:left="230"/>
              <w:rPr>
                <w:i/>
                <w:sz w:val="20"/>
              </w:rPr>
            </w:pPr>
            <w:r>
              <w:rPr>
                <w:i/>
                <w:sz w:val="20"/>
              </w:rPr>
              <w:t>(h- + -u C)</w:t>
            </w:r>
          </w:p>
        </w:tc>
        <w:tc>
          <w:tcPr>
            <w:tcW w:w="2782" w:type="dxa"/>
          </w:tcPr>
          <w:p w:rsidR="0067705B" w:rsidRDefault="00EF3B5B">
            <w:pPr>
              <w:pStyle w:val="TableParagraph"/>
              <w:rPr>
                <w:sz w:val="20"/>
              </w:rPr>
            </w:pPr>
            <w:r>
              <w:rPr>
                <w:sz w:val="20"/>
              </w:rPr>
              <w:t>*N-qˤaʔ-s</w:t>
            </w:r>
          </w:p>
        </w:tc>
        <w:tc>
          <w:tcPr>
            <w:tcW w:w="2870" w:type="dxa"/>
          </w:tcPr>
          <w:p w:rsidR="0067705B" w:rsidRDefault="00EF3B5B">
            <w:pPr>
              <w:pStyle w:val="TableParagraph"/>
              <w:ind w:left="38"/>
              <w:rPr>
                <w:sz w:val="20"/>
              </w:rPr>
            </w:pPr>
            <w:r>
              <w:rPr>
                <w:sz w:val="20"/>
              </w:rPr>
              <w:t>shut in, stop up</w:t>
            </w:r>
          </w:p>
        </w:tc>
        <w:tc>
          <w:tcPr>
            <w:tcW w:w="928" w:type="dxa"/>
          </w:tcPr>
          <w:p w:rsidR="0067705B" w:rsidRDefault="00EF3B5B">
            <w:pPr>
              <w:pStyle w:val="TableParagraph"/>
              <w:ind w:left="214"/>
              <w:rPr>
                <w:sz w:val="20"/>
              </w:rPr>
            </w:pPr>
            <w:r>
              <w:rPr>
                <w:sz w:val="20"/>
              </w:rPr>
              <w:t>0054c</w:t>
            </w:r>
          </w:p>
        </w:tc>
        <w:tc>
          <w:tcPr>
            <w:tcW w:w="940" w:type="dxa"/>
          </w:tcPr>
          <w:p w:rsidR="0067705B" w:rsidRDefault="00EF3B5B">
            <w:pPr>
              <w:pStyle w:val="TableParagraph"/>
              <w:ind w:left="0" w:right="92"/>
              <w:jc w:val="right"/>
              <w:rPr>
                <w:sz w:val="20"/>
              </w:rPr>
            </w:pPr>
            <w:r>
              <w:rPr>
                <w:sz w:val="20"/>
              </w:rPr>
              <w:t>31562.03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58"/>
              <w:rPr>
                <w:sz w:val="20"/>
              </w:rPr>
            </w:pPr>
            <w:r>
              <w:rPr>
                <w:sz w:val="20"/>
              </w:rPr>
              <w:t>U+6C8D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瓠</w:t>
            </w:r>
          </w:p>
        </w:tc>
        <w:tc>
          <w:tcPr>
            <w:tcW w:w="770" w:type="dxa"/>
          </w:tcPr>
          <w:p w:rsidR="0067705B" w:rsidRDefault="00EF3B5B">
            <w:pPr>
              <w:pStyle w:val="TableParagraph"/>
              <w:rPr>
                <w:sz w:val="20"/>
              </w:rPr>
            </w:pPr>
            <w:r>
              <w:rPr>
                <w:sz w:val="20"/>
              </w:rPr>
              <w:t>hù</w:t>
            </w:r>
          </w:p>
        </w:tc>
        <w:tc>
          <w:tcPr>
            <w:tcW w:w="892" w:type="dxa"/>
            <w:tcBorders>
              <w:right w:val="nil"/>
            </w:tcBorders>
          </w:tcPr>
          <w:p w:rsidR="0067705B" w:rsidRDefault="00EF3B5B">
            <w:pPr>
              <w:pStyle w:val="TableParagraph"/>
              <w:rPr>
                <w:i/>
                <w:sz w:val="20"/>
              </w:rPr>
            </w:pPr>
            <w:r>
              <w:rPr>
                <w:i/>
                <w:sz w:val="20"/>
              </w:rPr>
              <w:t>huH</w:t>
            </w:r>
          </w:p>
        </w:tc>
        <w:tc>
          <w:tcPr>
            <w:tcW w:w="1892" w:type="dxa"/>
            <w:tcBorders>
              <w:left w:val="nil"/>
            </w:tcBorders>
          </w:tcPr>
          <w:p w:rsidR="0067705B" w:rsidRDefault="00EF3B5B">
            <w:pPr>
              <w:pStyle w:val="TableParagraph"/>
              <w:ind w:left="230"/>
              <w:rPr>
                <w:i/>
                <w:sz w:val="20"/>
              </w:rPr>
            </w:pPr>
            <w:r>
              <w:rPr>
                <w:i/>
                <w:sz w:val="20"/>
              </w:rPr>
              <w:t>(h- + -u C)</w:t>
            </w:r>
          </w:p>
        </w:tc>
        <w:tc>
          <w:tcPr>
            <w:tcW w:w="2782" w:type="dxa"/>
          </w:tcPr>
          <w:p w:rsidR="0067705B" w:rsidRDefault="00EF3B5B">
            <w:pPr>
              <w:pStyle w:val="TableParagraph"/>
              <w:rPr>
                <w:sz w:val="20"/>
              </w:rPr>
            </w:pPr>
            <w:r>
              <w:rPr>
                <w:sz w:val="20"/>
              </w:rPr>
              <w:t>*[ɢ]ʷˤa-s</w:t>
            </w:r>
          </w:p>
        </w:tc>
        <w:tc>
          <w:tcPr>
            <w:tcW w:w="2870" w:type="dxa"/>
          </w:tcPr>
          <w:p w:rsidR="0067705B" w:rsidRDefault="00EF3B5B">
            <w:pPr>
              <w:pStyle w:val="TableParagraph"/>
              <w:ind w:left="38"/>
              <w:rPr>
                <w:sz w:val="20"/>
              </w:rPr>
            </w:pPr>
            <w:r>
              <w:rPr>
                <w:sz w:val="20"/>
              </w:rPr>
              <w:t>bottle-gourd, melon</w:t>
            </w:r>
          </w:p>
        </w:tc>
        <w:tc>
          <w:tcPr>
            <w:tcW w:w="928" w:type="dxa"/>
          </w:tcPr>
          <w:p w:rsidR="0067705B" w:rsidRDefault="00EF3B5B">
            <w:pPr>
              <w:pStyle w:val="TableParagraph"/>
              <w:ind w:left="232"/>
              <w:rPr>
                <w:sz w:val="20"/>
              </w:rPr>
            </w:pPr>
            <w:r>
              <w:rPr>
                <w:sz w:val="20"/>
              </w:rPr>
              <w:t>0043j</w:t>
            </w:r>
          </w:p>
        </w:tc>
        <w:tc>
          <w:tcPr>
            <w:tcW w:w="940" w:type="dxa"/>
          </w:tcPr>
          <w:p w:rsidR="0067705B" w:rsidRDefault="00EF3B5B">
            <w:pPr>
              <w:pStyle w:val="TableParagraph"/>
              <w:ind w:left="0" w:right="92"/>
              <w:jc w:val="right"/>
              <w:rPr>
                <w:sz w:val="20"/>
              </w:rPr>
            </w:pPr>
            <w:r>
              <w:rPr>
                <w:sz w:val="20"/>
              </w:rPr>
              <w:t>42655.10</w:t>
            </w:r>
          </w:p>
        </w:tc>
        <w:tc>
          <w:tcPr>
            <w:tcW w:w="496" w:type="dxa"/>
          </w:tcPr>
          <w:p w:rsidR="0067705B" w:rsidRDefault="00EF3B5B">
            <w:pPr>
              <w:pStyle w:val="TableParagraph"/>
              <w:ind w:left="75" w:right="76"/>
              <w:jc w:val="center"/>
              <w:rPr>
                <w:sz w:val="20"/>
              </w:rPr>
            </w:pPr>
            <w:r>
              <w:rPr>
                <w:sz w:val="20"/>
              </w:rPr>
              <w:t>97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6"/>
              <w:rPr>
                <w:sz w:val="20"/>
              </w:rPr>
            </w:pPr>
            <w:r>
              <w:rPr>
                <w:sz w:val="20"/>
              </w:rPr>
              <w:t>U+74E0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護</w:t>
            </w:r>
          </w:p>
        </w:tc>
        <w:tc>
          <w:tcPr>
            <w:tcW w:w="770" w:type="dxa"/>
          </w:tcPr>
          <w:p w:rsidR="0067705B" w:rsidRDefault="00EF3B5B">
            <w:pPr>
              <w:pStyle w:val="TableParagraph"/>
              <w:rPr>
                <w:sz w:val="20"/>
              </w:rPr>
            </w:pPr>
            <w:r>
              <w:rPr>
                <w:sz w:val="20"/>
              </w:rPr>
              <w:t>hù</w:t>
            </w:r>
          </w:p>
        </w:tc>
        <w:tc>
          <w:tcPr>
            <w:tcW w:w="892" w:type="dxa"/>
            <w:tcBorders>
              <w:right w:val="nil"/>
            </w:tcBorders>
          </w:tcPr>
          <w:p w:rsidR="0067705B" w:rsidRDefault="00EF3B5B">
            <w:pPr>
              <w:pStyle w:val="TableParagraph"/>
              <w:rPr>
                <w:i/>
                <w:sz w:val="20"/>
              </w:rPr>
            </w:pPr>
            <w:r>
              <w:rPr>
                <w:i/>
                <w:sz w:val="20"/>
              </w:rPr>
              <w:t>huH</w:t>
            </w:r>
          </w:p>
        </w:tc>
        <w:tc>
          <w:tcPr>
            <w:tcW w:w="1892" w:type="dxa"/>
            <w:tcBorders>
              <w:left w:val="nil"/>
            </w:tcBorders>
          </w:tcPr>
          <w:p w:rsidR="0067705B" w:rsidRDefault="00EF3B5B">
            <w:pPr>
              <w:pStyle w:val="TableParagraph"/>
              <w:ind w:left="230"/>
              <w:rPr>
                <w:i/>
                <w:sz w:val="20"/>
              </w:rPr>
            </w:pPr>
            <w:r>
              <w:rPr>
                <w:i/>
                <w:sz w:val="20"/>
              </w:rPr>
              <w:t>(h- + -u C)</w:t>
            </w:r>
          </w:p>
        </w:tc>
        <w:tc>
          <w:tcPr>
            <w:tcW w:w="2782" w:type="dxa"/>
          </w:tcPr>
          <w:p w:rsidR="0067705B" w:rsidRDefault="00EF3B5B">
            <w:pPr>
              <w:pStyle w:val="TableParagraph"/>
              <w:rPr>
                <w:sz w:val="20"/>
              </w:rPr>
            </w:pPr>
            <w:r>
              <w:rPr>
                <w:sz w:val="20"/>
              </w:rPr>
              <w:t>*[ɢ]ʷˤak-s</w:t>
            </w:r>
          </w:p>
        </w:tc>
        <w:tc>
          <w:tcPr>
            <w:tcW w:w="2870" w:type="dxa"/>
          </w:tcPr>
          <w:p w:rsidR="0067705B" w:rsidRDefault="00EF3B5B">
            <w:pPr>
              <w:pStyle w:val="TableParagraph"/>
              <w:ind w:left="38"/>
              <w:rPr>
                <w:sz w:val="20"/>
              </w:rPr>
            </w:pPr>
            <w:r>
              <w:rPr>
                <w:sz w:val="20"/>
              </w:rPr>
              <w:t>protect</w:t>
            </w:r>
          </w:p>
        </w:tc>
        <w:tc>
          <w:tcPr>
            <w:tcW w:w="928" w:type="dxa"/>
          </w:tcPr>
          <w:p w:rsidR="0067705B" w:rsidRDefault="00EF3B5B">
            <w:pPr>
              <w:pStyle w:val="TableParagraph"/>
              <w:ind w:left="210"/>
              <w:rPr>
                <w:sz w:val="20"/>
              </w:rPr>
            </w:pPr>
            <w:r>
              <w:rPr>
                <w:sz w:val="20"/>
              </w:rPr>
              <w:t>0784k</w:t>
            </w:r>
          </w:p>
        </w:tc>
        <w:tc>
          <w:tcPr>
            <w:tcW w:w="940" w:type="dxa"/>
          </w:tcPr>
          <w:p w:rsidR="0067705B" w:rsidRDefault="00EF3B5B">
            <w:pPr>
              <w:pStyle w:val="TableParagraph"/>
              <w:ind w:left="0" w:right="92"/>
              <w:jc w:val="right"/>
              <w:rPr>
                <w:sz w:val="20"/>
              </w:rPr>
            </w:pPr>
            <w:r>
              <w:rPr>
                <w:sz w:val="20"/>
              </w:rPr>
              <w:t>64023.04</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80"/>
              <w:rPr>
                <w:sz w:val="20"/>
              </w:rPr>
            </w:pPr>
            <w:r>
              <w:rPr>
                <w:sz w:val="20"/>
              </w:rPr>
              <w:t>U+8B77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互</w:t>
            </w:r>
          </w:p>
        </w:tc>
        <w:tc>
          <w:tcPr>
            <w:tcW w:w="770" w:type="dxa"/>
          </w:tcPr>
          <w:p w:rsidR="0067705B" w:rsidRDefault="00EF3B5B">
            <w:pPr>
              <w:pStyle w:val="TableParagraph"/>
              <w:rPr>
                <w:sz w:val="20"/>
              </w:rPr>
            </w:pPr>
            <w:r>
              <w:rPr>
                <w:sz w:val="20"/>
              </w:rPr>
              <w:t>hù</w:t>
            </w:r>
          </w:p>
        </w:tc>
        <w:tc>
          <w:tcPr>
            <w:tcW w:w="892" w:type="dxa"/>
            <w:tcBorders>
              <w:right w:val="nil"/>
            </w:tcBorders>
          </w:tcPr>
          <w:p w:rsidR="0067705B" w:rsidRDefault="00EF3B5B">
            <w:pPr>
              <w:pStyle w:val="TableParagraph"/>
              <w:rPr>
                <w:i/>
                <w:sz w:val="20"/>
              </w:rPr>
            </w:pPr>
            <w:r>
              <w:rPr>
                <w:i/>
                <w:sz w:val="20"/>
              </w:rPr>
              <w:t>huH</w:t>
            </w:r>
          </w:p>
        </w:tc>
        <w:tc>
          <w:tcPr>
            <w:tcW w:w="1892" w:type="dxa"/>
            <w:tcBorders>
              <w:left w:val="nil"/>
            </w:tcBorders>
          </w:tcPr>
          <w:p w:rsidR="0067705B" w:rsidRDefault="00EF3B5B">
            <w:pPr>
              <w:pStyle w:val="TableParagraph"/>
              <w:ind w:left="230"/>
              <w:rPr>
                <w:i/>
                <w:sz w:val="20"/>
              </w:rPr>
            </w:pPr>
            <w:r>
              <w:rPr>
                <w:i/>
                <w:sz w:val="20"/>
              </w:rPr>
              <w:t>(h- + -u C)</w:t>
            </w:r>
          </w:p>
        </w:tc>
        <w:tc>
          <w:tcPr>
            <w:tcW w:w="2782" w:type="dxa"/>
          </w:tcPr>
          <w:p w:rsidR="0067705B" w:rsidRDefault="00EF3B5B">
            <w:pPr>
              <w:pStyle w:val="TableParagraph"/>
              <w:rPr>
                <w:sz w:val="20"/>
              </w:rPr>
            </w:pPr>
            <w:r>
              <w:rPr>
                <w:sz w:val="20"/>
              </w:rPr>
              <w:t>*m-qˤaʔ-s</w:t>
            </w:r>
          </w:p>
        </w:tc>
        <w:tc>
          <w:tcPr>
            <w:tcW w:w="2870" w:type="dxa"/>
          </w:tcPr>
          <w:p w:rsidR="0067705B" w:rsidRDefault="00EF3B5B">
            <w:pPr>
              <w:pStyle w:val="TableParagraph"/>
              <w:ind w:left="38"/>
              <w:rPr>
                <w:sz w:val="20"/>
              </w:rPr>
            </w:pPr>
            <w:r>
              <w:rPr>
                <w:sz w:val="20"/>
              </w:rPr>
              <w:t>intertwining</w:t>
            </w:r>
          </w:p>
        </w:tc>
        <w:tc>
          <w:tcPr>
            <w:tcW w:w="928" w:type="dxa"/>
          </w:tcPr>
          <w:p w:rsidR="0067705B" w:rsidRDefault="00EF3B5B">
            <w:pPr>
              <w:pStyle w:val="TableParagraph"/>
              <w:ind w:left="214"/>
              <w:rPr>
                <w:sz w:val="20"/>
              </w:rPr>
            </w:pPr>
            <w:r>
              <w:rPr>
                <w:sz w:val="20"/>
              </w:rPr>
              <w:t>0054a</w:t>
            </w:r>
          </w:p>
        </w:tc>
        <w:tc>
          <w:tcPr>
            <w:tcW w:w="940" w:type="dxa"/>
          </w:tcPr>
          <w:p w:rsidR="0067705B" w:rsidRDefault="00EF3B5B">
            <w:pPr>
              <w:pStyle w:val="TableParagraph"/>
              <w:ind w:left="0" w:right="92"/>
              <w:jc w:val="right"/>
              <w:rPr>
                <w:sz w:val="20"/>
              </w:rPr>
            </w:pPr>
            <w:r>
              <w:rPr>
                <w:sz w:val="20"/>
              </w:rPr>
              <w:t>10014.01</w:t>
            </w:r>
          </w:p>
        </w:tc>
        <w:tc>
          <w:tcPr>
            <w:tcW w:w="496" w:type="dxa"/>
          </w:tcPr>
          <w:p w:rsidR="0067705B" w:rsidRDefault="00EF3B5B">
            <w:pPr>
              <w:pStyle w:val="TableParagraph"/>
              <w:ind w:left="0" w:right="1"/>
              <w:jc w:val="center"/>
              <w:rPr>
                <w:sz w:val="20"/>
              </w:rPr>
            </w:pPr>
            <w:r>
              <w:rPr>
                <w:sz w:val="20"/>
              </w:rPr>
              <w:t>7</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6"/>
              <w:rPr>
                <w:sz w:val="20"/>
              </w:rPr>
            </w:pPr>
            <w:r>
              <w:rPr>
                <w:sz w:val="20"/>
              </w:rPr>
              <w:t>U+4E92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枑</w:t>
            </w:r>
          </w:p>
        </w:tc>
        <w:tc>
          <w:tcPr>
            <w:tcW w:w="770" w:type="dxa"/>
          </w:tcPr>
          <w:p w:rsidR="0067705B" w:rsidRDefault="00EF3B5B">
            <w:pPr>
              <w:pStyle w:val="TableParagraph"/>
              <w:rPr>
                <w:sz w:val="20"/>
              </w:rPr>
            </w:pPr>
            <w:r>
              <w:rPr>
                <w:sz w:val="20"/>
              </w:rPr>
              <w:t>hù</w:t>
            </w:r>
          </w:p>
        </w:tc>
        <w:tc>
          <w:tcPr>
            <w:tcW w:w="892" w:type="dxa"/>
            <w:tcBorders>
              <w:right w:val="nil"/>
            </w:tcBorders>
          </w:tcPr>
          <w:p w:rsidR="0067705B" w:rsidRDefault="00EF3B5B">
            <w:pPr>
              <w:pStyle w:val="TableParagraph"/>
              <w:rPr>
                <w:i/>
                <w:sz w:val="20"/>
              </w:rPr>
            </w:pPr>
            <w:r>
              <w:rPr>
                <w:i/>
                <w:sz w:val="20"/>
              </w:rPr>
              <w:t>huH</w:t>
            </w:r>
          </w:p>
        </w:tc>
        <w:tc>
          <w:tcPr>
            <w:tcW w:w="1892" w:type="dxa"/>
            <w:tcBorders>
              <w:left w:val="nil"/>
            </w:tcBorders>
          </w:tcPr>
          <w:p w:rsidR="0067705B" w:rsidRDefault="00EF3B5B">
            <w:pPr>
              <w:pStyle w:val="TableParagraph"/>
              <w:ind w:left="230"/>
              <w:rPr>
                <w:i/>
                <w:sz w:val="20"/>
              </w:rPr>
            </w:pPr>
            <w:r>
              <w:rPr>
                <w:i/>
                <w:sz w:val="20"/>
              </w:rPr>
              <w:t>(h- + -u C)</w:t>
            </w:r>
          </w:p>
        </w:tc>
        <w:tc>
          <w:tcPr>
            <w:tcW w:w="2782" w:type="dxa"/>
          </w:tcPr>
          <w:p w:rsidR="0067705B" w:rsidRDefault="00EF3B5B">
            <w:pPr>
              <w:pStyle w:val="TableParagraph"/>
              <w:rPr>
                <w:sz w:val="20"/>
              </w:rPr>
            </w:pPr>
            <w:r>
              <w:rPr>
                <w:sz w:val="20"/>
              </w:rPr>
              <w:t>*m-qˤaʔ-s</w:t>
            </w:r>
          </w:p>
        </w:tc>
        <w:tc>
          <w:tcPr>
            <w:tcW w:w="2870" w:type="dxa"/>
          </w:tcPr>
          <w:p w:rsidR="0067705B" w:rsidRDefault="00EF3B5B">
            <w:pPr>
              <w:pStyle w:val="TableParagraph"/>
              <w:ind w:left="38"/>
              <w:rPr>
                <w:sz w:val="20"/>
              </w:rPr>
            </w:pPr>
            <w:r>
              <w:rPr>
                <w:sz w:val="20"/>
              </w:rPr>
              <w:t>railings, fence</w:t>
            </w:r>
          </w:p>
        </w:tc>
        <w:tc>
          <w:tcPr>
            <w:tcW w:w="928" w:type="dxa"/>
          </w:tcPr>
          <w:p w:rsidR="0067705B" w:rsidRDefault="00EF3B5B">
            <w:pPr>
              <w:pStyle w:val="TableParagraph"/>
              <w:ind w:left="210"/>
              <w:rPr>
                <w:sz w:val="20"/>
              </w:rPr>
            </w:pPr>
            <w:r>
              <w:rPr>
                <w:sz w:val="20"/>
              </w:rPr>
              <w:t>0054b</w:t>
            </w:r>
          </w:p>
        </w:tc>
        <w:tc>
          <w:tcPr>
            <w:tcW w:w="940" w:type="dxa"/>
          </w:tcPr>
          <w:p w:rsidR="0067705B" w:rsidRDefault="00EF3B5B">
            <w:pPr>
              <w:pStyle w:val="TableParagraph"/>
              <w:ind w:left="0" w:right="92"/>
              <w:jc w:val="right"/>
              <w:rPr>
                <w:sz w:val="20"/>
              </w:rPr>
            </w:pPr>
            <w:r>
              <w:rPr>
                <w:sz w:val="20"/>
              </w:rPr>
              <w:t>21168.02</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U+6791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呼</w:t>
            </w:r>
          </w:p>
        </w:tc>
        <w:tc>
          <w:tcPr>
            <w:tcW w:w="770" w:type="dxa"/>
          </w:tcPr>
          <w:p w:rsidR="0067705B" w:rsidRDefault="00EF3B5B">
            <w:pPr>
              <w:pStyle w:val="TableParagraph"/>
              <w:rPr>
                <w:sz w:val="20"/>
              </w:rPr>
            </w:pPr>
            <w:r>
              <w:rPr>
                <w:sz w:val="20"/>
              </w:rPr>
              <w:t>hù</w:t>
            </w:r>
          </w:p>
        </w:tc>
        <w:tc>
          <w:tcPr>
            <w:tcW w:w="892" w:type="dxa"/>
            <w:tcBorders>
              <w:right w:val="nil"/>
            </w:tcBorders>
          </w:tcPr>
          <w:p w:rsidR="0067705B" w:rsidRDefault="00EF3B5B">
            <w:pPr>
              <w:pStyle w:val="TableParagraph"/>
              <w:rPr>
                <w:i/>
                <w:sz w:val="20"/>
              </w:rPr>
            </w:pPr>
            <w:r>
              <w:rPr>
                <w:i/>
                <w:sz w:val="20"/>
              </w:rPr>
              <w:t>xuH</w:t>
            </w:r>
          </w:p>
        </w:tc>
        <w:tc>
          <w:tcPr>
            <w:tcW w:w="1892" w:type="dxa"/>
            <w:tcBorders>
              <w:left w:val="nil"/>
            </w:tcBorders>
          </w:tcPr>
          <w:p w:rsidR="0067705B" w:rsidRDefault="00EF3B5B">
            <w:pPr>
              <w:pStyle w:val="TableParagraph"/>
              <w:ind w:left="230"/>
              <w:rPr>
                <w:i/>
                <w:sz w:val="20"/>
              </w:rPr>
            </w:pPr>
            <w:r>
              <w:rPr>
                <w:i/>
                <w:sz w:val="20"/>
              </w:rPr>
              <w:t>(x- + -u C)</w:t>
            </w:r>
          </w:p>
        </w:tc>
        <w:tc>
          <w:tcPr>
            <w:tcW w:w="2782" w:type="dxa"/>
          </w:tcPr>
          <w:p w:rsidR="0067705B" w:rsidRDefault="00EF3B5B">
            <w:pPr>
              <w:pStyle w:val="TableParagraph"/>
              <w:rPr>
                <w:sz w:val="20"/>
              </w:rPr>
            </w:pPr>
            <w:r>
              <w:rPr>
                <w:sz w:val="20"/>
              </w:rPr>
              <w:t>*qʰˤa-s</w:t>
            </w:r>
          </w:p>
        </w:tc>
        <w:tc>
          <w:tcPr>
            <w:tcW w:w="2870" w:type="dxa"/>
          </w:tcPr>
          <w:p w:rsidR="0067705B" w:rsidRDefault="00EF3B5B">
            <w:pPr>
              <w:pStyle w:val="TableParagraph"/>
              <w:ind w:left="38"/>
              <w:rPr>
                <w:sz w:val="20"/>
              </w:rPr>
            </w:pPr>
            <w:r>
              <w:rPr>
                <w:sz w:val="20"/>
              </w:rPr>
              <w:t>call out, shout</w:t>
            </w:r>
          </w:p>
        </w:tc>
        <w:tc>
          <w:tcPr>
            <w:tcW w:w="928" w:type="dxa"/>
          </w:tcPr>
          <w:p w:rsidR="0067705B" w:rsidRDefault="00EF3B5B">
            <w:pPr>
              <w:pStyle w:val="TableParagraph"/>
              <w:ind w:left="210"/>
              <w:rPr>
                <w:sz w:val="20"/>
              </w:rPr>
            </w:pPr>
            <w:r>
              <w:rPr>
                <w:sz w:val="20"/>
              </w:rPr>
              <w:t>0055h</w:t>
            </w:r>
          </w:p>
        </w:tc>
        <w:tc>
          <w:tcPr>
            <w:tcW w:w="940" w:type="dxa"/>
          </w:tcPr>
          <w:p w:rsidR="0067705B" w:rsidRDefault="00EF3B5B">
            <w:pPr>
              <w:pStyle w:val="TableParagraph"/>
              <w:ind w:left="0" w:right="92"/>
              <w:jc w:val="right"/>
              <w:rPr>
                <w:sz w:val="20"/>
              </w:rPr>
            </w:pPr>
            <w:r>
              <w:rPr>
                <w:sz w:val="20"/>
              </w:rPr>
              <w:t>10605.02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U+547C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荂</w:t>
            </w:r>
          </w:p>
        </w:tc>
        <w:tc>
          <w:tcPr>
            <w:tcW w:w="770" w:type="dxa"/>
          </w:tcPr>
          <w:p w:rsidR="0067705B" w:rsidRDefault="00EF3B5B">
            <w:pPr>
              <w:pStyle w:val="TableParagraph"/>
              <w:rPr>
                <w:sz w:val="20"/>
              </w:rPr>
            </w:pPr>
            <w:r>
              <w:rPr>
                <w:sz w:val="20"/>
              </w:rPr>
              <w:t>huā</w:t>
            </w:r>
          </w:p>
        </w:tc>
        <w:tc>
          <w:tcPr>
            <w:tcW w:w="892" w:type="dxa"/>
            <w:tcBorders>
              <w:right w:val="nil"/>
            </w:tcBorders>
          </w:tcPr>
          <w:p w:rsidR="0067705B" w:rsidRDefault="00EF3B5B">
            <w:pPr>
              <w:pStyle w:val="TableParagraph"/>
              <w:rPr>
                <w:i/>
                <w:sz w:val="20"/>
              </w:rPr>
            </w:pPr>
            <w:r>
              <w:rPr>
                <w:i/>
                <w:sz w:val="20"/>
              </w:rPr>
              <w:t>xju</w:t>
            </w:r>
          </w:p>
        </w:tc>
        <w:tc>
          <w:tcPr>
            <w:tcW w:w="1892" w:type="dxa"/>
            <w:tcBorders>
              <w:left w:val="nil"/>
            </w:tcBorders>
          </w:tcPr>
          <w:p w:rsidR="0067705B" w:rsidRDefault="00EF3B5B">
            <w:pPr>
              <w:pStyle w:val="TableParagraph"/>
              <w:ind w:left="230"/>
              <w:rPr>
                <w:i/>
                <w:sz w:val="20"/>
              </w:rPr>
            </w:pPr>
            <w:r>
              <w:rPr>
                <w:i/>
                <w:sz w:val="20"/>
              </w:rPr>
              <w:t>(x- + -ju A)</w:t>
            </w:r>
          </w:p>
        </w:tc>
        <w:tc>
          <w:tcPr>
            <w:tcW w:w="2782" w:type="dxa"/>
          </w:tcPr>
          <w:p w:rsidR="0067705B" w:rsidRDefault="00EF3B5B">
            <w:pPr>
              <w:pStyle w:val="TableParagraph"/>
              <w:rPr>
                <w:sz w:val="20"/>
              </w:rPr>
            </w:pPr>
            <w:r>
              <w:rPr>
                <w:sz w:val="20"/>
              </w:rPr>
              <w:t>*qʷʰ(r)a</w:t>
            </w:r>
          </w:p>
        </w:tc>
        <w:tc>
          <w:tcPr>
            <w:tcW w:w="2870" w:type="dxa"/>
          </w:tcPr>
          <w:p w:rsidR="0067705B" w:rsidRDefault="00EF3B5B">
            <w:pPr>
              <w:pStyle w:val="TableParagraph"/>
              <w:ind w:left="38"/>
              <w:rPr>
                <w:sz w:val="20"/>
              </w:rPr>
            </w:pPr>
            <w:r>
              <w:rPr>
                <w:sz w:val="20"/>
              </w:rPr>
              <w:t>flower</w:t>
            </w:r>
          </w:p>
        </w:tc>
        <w:tc>
          <w:tcPr>
            <w:tcW w:w="928" w:type="dxa"/>
          </w:tcPr>
          <w:p w:rsidR="0067705B" w:rsidRDefault="00EF3B5B">
            <w:pPr>
              <w:pStyle w:val="TableParagraph"/>
              <w:ind w:left="214"/>
              <w:rPr>
                <w:sz w:val="20"/>
              </w:rPr>
            </w:pPr>
            <w:r>
              <w:rPr>
                <w:sz w:val="20"/>
              </w:rPr>
              <w:t>0043e</w:t>
            </w:r>
          </w:p>
        </w:tc>
        <w:tc>
          <w:tcPr>
            <w:tcW w:w="940" w:type="dxa"/>
          </w:tcPr>
          <w:p w:rsidR="0067705B" w:rsidRDefault="00EF3B5B">
            <w:pPr>
              <w:pStyle w:val="TableParagraph"/>
              <w:ind w:left="0" w:right="92"/>
              <w:jc w:val="right"/>
              <w:rPr>
                <w:sz w:val="20"/>
              </w:rPr>
            </w:pPr>
            <w:r>
              <w:rPr>
                <w:sz w:val="20"/>
              </w:rPr>
              <w:t>53201.06</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U+8342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花</w:t>
            </w:r>
          </w:p>
        </w:tc>
        <w:tc>
          <w:tcPr>
            <w:tcW w:w="770" w:type="dxa"/>
          </w:tcPr>
          <w:p w:rsidR="0067705B" w:rsidRDefault="00EF3B5B">
            <w:pPr>
              <w:pStyle w:val="TableParagraph"/>
              <w:spacing w:before="29"/>
              <w:rPr>
                <w:sz w:val="20"/>
              </w:rPr>
            </w:pPr>
            <w:r>
              <w:rPr>
                <w:sz w:val="20"/>
              </w:rPr>
              <w:t>huā</w:t>
            </w:r>
          </w:p>
        </w:tc>
        <w:tc>
          <w:tcPr>
            <w:tcW w:w="892" w:type="dxa"/>
            <w:tcBorders>
              <w:right w:val="nil"/>
            </w:tcBorders>
          </w:tcPr>
          <w:p w:rsidR="0067705B" w:rsidRDefault="00EF3B5B">
            <w:pPr>
              <w:pStyle w:val="TableParagraph"/>
              <w:spacing w:before="29"/>
              <w:rPr>
                <w:i/>
                <w:sz w:val="20"/>
              </w:rPr>
            </w:pPr>
            <w:r>
              <w:rPr>
                <w:i/>
                <w:sz w:val="20"/>
              </w:rPr>
              <w:t>xwae</w:t>
            </w:r>
          </w:p>
        </w:tc>
        <w:tc>
          <w:tcPr>
            <w:tcW w:w="1892" w:type="dxa"/>
            <w:tcBorders>
              <w:left w:val="nil"/>
            </w:tcBorders>
          </w:tcPr>
          <w:p w:rsidR="0067705B" w:rsidRDefault="00EF3B5B">
            <w:pPr>
              <w:pStyle w:val="TableParagraph"/>
              <w:spacing w:before="29"/>
              <w:ind w:left="230"/>
              <w:rPr>
                <w:i/>
                <w:sz w:val="20"/>
              </w:rPr>
            </w:pPr>
            <w:r>
              <w:rPr>
                <w:i/>
                <w:sz w:val="20"/>
              </w:rPr>
              <w:t>(x- + -wae A)</w:t>
            </w:r>
          </w:p>
        </w:tc>
        <w:tc>
          <w:tcPr>
            <w:tcW w:w="2782" w:type="dxa"/>
          </w:tcPr>
          <w:p w:rsidR="0067705B" w:rsidRDefault="00EF3B5B">
            <w:pPr>
              <w:pStyle w:val="TableParagraph"/>
              <w:spacing w:before="29"/>
              <w:rPr>
                <w:sz w:val="20"/>
              </w:rPr>
            </w:pPr>
            <w:r>
              <w:rPr>
                <w:sz w:val="20"/>
              </w:rPr>
              <w:t>*qʷʰˤra</w:t>
            </w:r>
          </w:p>
        </w:tc>
        <w:tc>
          <w:tcPr>
            <w:tcW w:w="2870" w:type="dxa"/>
          </w:tcPr>
          <w:p w:rsidR="0067705B" w:rsidRDefault="00EF3B5B">
            <w:pPr>
              <w:pStyle w:val="TableParagraph"/>
              <w:spacing w:before="29"/>
              <w:ind w:left="38"/>
              <w:rPr>
                <w:sz w:val="20"/>
              </w:rPr>
            </w:pPr>
            <w:proofErr w:type="gramStart"/>
            <w:r>
              <w:rPr>
                <w:sz w:val="20"/>
              </w:rPr>
              <w:t>flower</w:t>
            </w:r>
            <w:proofErr w:type="gramEnd"/>
            <w:r>
              <w:rPr>
                <w:sz w:val="20"/>
              </w:rPr>
              <w:t xml:space="preserve"> (n.)</w:t>
            </w:r>
          </w:p>
        </w:tc>
        <w:tc>
          <w:tcPr>
            <w:tcW w:w="928" w:type="dxa"/>
          </w:tcPr>
          <w:p w:rsidR="0067705B" w:rsidRDefault="00EF3B5B">
            <w:pPr>
              <w:pStyle w:val="TableParagraph"/>
              <w:spacing w:before="29"/>
              <w:ind w:left="226"/>
              <w:rPr>
                <w:sz w:val="20"/>
              </w:rPr>
            </w:pPr>
            <w:r>
              <w:rPr>
                <w:sz w:val="20"/>
              </w:rPr>
              <w:t>0044-</w:t>
            </w:r>
          </w:p>
        </w:tc>
        <w:tc>
          <w:tcPr>
            <w:tcW w:w="940" w:type="dxa"/>
          </w:tcPr>
          <w:p w:rsidR="0067705B" w:rsidRDefault="00EF3B5B">
            <w:pPr>
              <w:pStyle w:val="TableParagraph"/>
              <w:spacing w:before="29"/>
              <w:ind w:left="0" w:right="92"/>
              <w:jc w:val="right"/>
              <w:rPr>
                <w:sz w:val="20"/>
              </w:rPr>
            </w:pPr>
            <w:r>
              <w:rPr>
                <w:sz w:val="20"/>
              </w:rPr>
              <w:t>53181.07</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80"/>
              <w:rPr>
                <w:sz w:val="20"/>
              </w:rPr>
            </w:pPr>
            <w:r>
              <w:rPr>
                <w:sz w:val="20"/>
              </w:rPr>
              <w:t>U+82B1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華</w:t>
            </w:r>
          </w:p>
        </w:tc>
        <w:tc>
          <w:tcPr>
            <w:tcW w:w="770" w:type="dxa"/>
          </w:tcPr>
          <w:p w:rsidR="0067705B" w:rsidRDefault="00EF3B5B">
            <w:pPr>
              <w:pStyle w:val="TableParagraph"/>
              <w:rPr>
                <w:sz w:val="20"/>
              </w:rPr>
            </w:pPr>
            <w:r>
              <w:rPr>
                <w:sz w:val="20"/>
              </w:rPr>
              <w:t>huā</w:t>
            </w:r>
          </w:p>
        </w:tc>
        <w:tc>
          <w:tcPr>
            <w:tcW w:w="892" w:type="dxa"/>
            <w:tcBorders>
              <w:right w:val="nil"/>
            </w:tcBorders>
          </w:tcPr>
          <w:p w:rsidR="0067705B" w:rsidRDefault="00EF3B5B">
            <w:pPr>
              <w:pStyle w:val="TableParagraph"/>
              <w:rPr>
                <w:i/>
                <w:sz w:val="20"/>
              </w:rPr>
            </w:pPr>
            <w:r>
              <w:rPr>
                <w:i/>
                <w:sz w:val="20"/>
              </w:rPr>
              <w:t>xwae</w:t>
            </w:r>
          </w:p>
        </w:tc>
        <w:tc>
          <w:tcPr>
            <w:tcW w:w="1892" w:type="dxa"/>
            <w:tcBorders>
              <w:left w:val="nil"/>
            </w:tcBorders>
          </w:tcPr>
          <w:p w:rsidR="0067705B" w:rsidRDefault="00EF3B5B">
            <w:pPr>
              <w:pStyle w:val="TableParagraph"/>
              <w:ind w:left="230"/>
              <w:rPr>
                <w:i/>
                <w:sz w:val="20"/>
              </w:rPr>
            </w:pPr>
            <w:r>
              <w:rPr>
                <w:i/>
                <w:sz w:val="20"/>
              </w:rPr>
              <w:t>(x- + -wae A)</w:t>
            </w:r>
          </w:p>
        </w:tc>
        <w:tc>
          <w:tcPr>
            <w:tcW w:w="2782" w:type="dxa"/>
          </w:tcPr>
          <w:p w:rsidR="0067705B" w:rsidRDefault="00EF3B5B">
            <w:pPr>
              <w:pStyle w:val="TableParagraph"/>
              <w:rPr>
                <w:sz w:val="20"/>
              </w:rPr>
            </w:pPr>
            <w:r>
              <w:rPr>
                <w:sz w:val="20"/>
              </w:rPr>
              <w:t>*qʷʰˤra</w:t>
            </w:r>
          </w:p>
        </w:tc>
        <w:tc>
          <w:tcPr>
            <w:tcW w:w="2870" w:type="dxa"/>
          </w:tcPr>
          <w:p w:rsidR="0067705B" w:rsidRDefault="00EF3B5B">
            <w:pPr>
              <w:pStyle w:val="TableParagraph"/>
              <w:ind w:left="38"/>
              <w:rPr>
                <w:sz w:val="20"/>
              </w:rPr>
            </w:pPr>
            <w:proofErr w:type="gramStart"/>
            <w:r>
              <w:rPr>
                <w:sz w:val="20"/>
              </w:rPr>
              <w:t>flower</w:t>
            </w:r>
            <w:proofErr w:type="gramEnd"/>
            <w:r>
              <w:rPr>
                <w:sz w:val="20"/>
              </w:rPr>
              <w:t xml:space="preserve"> (n.)</w:t>
            </w:r>
          </w:p>
        </w:tc>
        <w:tc>
          <w:tcPr>
            <w:tcW w:w="928" w:type="dxa"/>
          </w:tcPr>
          <w:p w:rsidR="0067705B" w:rsidRDefault="00EF3B5B">
            <w:pPr>
              <w:pStyle w:val="TableParagraph"/>
              <w:ind w:left="214"/>
              <w:rPr>
                <w:sz w:val="20"/>
              </w:rPr>
            </w:pPr>
            <w:r>
              <w:rPr>
                <w:sz w:val="20"/>
              </w:rPr>
              <w:t>0044a</w:t>
            </w:r>
          </w:p>
        </w:tc>
        <w:tc>
          <w:tcPr>
            <w:tcW w:w="940" w:type="dxa"/>
          </w:tcPr>
          <w:p w:rsidR="0067705B" w:rsidRDefault="00EF3B5B">
            <w:pPr>
              <w:pStyle w:val="TableParagraph"/>
              <w:ind w:left="0" w:right="92"/>
              <w:jc w:val="right"/>
              <w:rPr>
                <w:sz w:val="20"/>
              </w:rPr>
            </w:pPr>
            <w:r>
              <w:rPr>
                <w:sz w:val="20"/>
              </w:rPr>
              <w:t>53213.01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U+83EF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划</w:t>
            </w:r>
          </w:p>
        </w:tc>
        <w:tc>
          <w:tcPr>
            <w:tcW w:w="770" w:type="dxa"/>
          </w:tcPr>
          <w:p w:rsidR="0067705B" w:rsidRDefault="00EF3B5B">
            <w:pPr>
              <w:pStyle w:val="TableParagraph"/>
              <w:rPr>
                <w:sz w:val="20"/>
              </w:rPr>
            </w:pPr>
            <w:r>
              <w:rPr>
                <w:sz w:val="20"/>
              </w:rPr>
              <w:t>huá</w:t>
            </w:r>
          </w:p>
        </w:tc>
        <w:tc>
          <w:tcPr>
            <w:tcW w:w="892" w:type="dxa"/>
            <w:tcBorders>
              <w:right w:val="nil"/>
            </w:tcBorders>
          </w:tcPr>
          <w:p w:rsidR="0067705B" w:rsidRDefault="00EF3B5B">
            <w:pPr>
              <w:pStyle w:val="TableParagraph"/>
              <w:rPr>
                <w:i/>
                <w:sz w:val="20"/>
              </w:rPr>
            </w:pPr>
            <w:r>
              <w:rPr>
                <w:i/>
                <w:sz w:val="20"/>
              </w:rPr>
              <w:t>hwae</w:t>
            </w:r>
          </w:p>
        </w:tc>
        <w:tc>
          <w:tcPr>
            <w:tcW w:w="1892" w:type="dxa"/>
            <w:tcBorders>
              <w:left w:val="nil"/>
            </w:tcBorders>
          </w:tcPr>
          <w:p w:rsidR="0067705B" w:rsidRDefault="00EF3B5B">
            <w:pPr>
              <w:pStyle w:val="TableParagraph"/>
              <w:ind w:left="230"/>
              <w:rPr>
                <w:i/>
                <w:sz w:val="20"/>
              </w:rPr>
            </w:pPr>
            <w:r>
              <w:rPr>
                <w:i/>
                <w:sz w:val="20"/>
              </w:rPr>
              <w:t>(h- + -wae A)</w:t>
            </w:r>
          </w:p>
        </w:tc>
        <w:tc>
          <w:tcPr>
            <w:tcW w:w="2782" w:type="dxa"/>
          </w:tcPr>
          <w:p w:rsidR="0067705B" w:rsidRDefault="00EF3B5B">
            <w:pPr>
              <w:pStyle w:val="TableParagraph"/>
              <w:rPr>
                <w:sz w:val="20"/>
              </w:rPr>
            </w:pPr>
            <w:r>
              <w:rPr>
                <w:sz w:val="20"/>
              </w:rPr>
              <w:t>*C</w:t>
            </w:r>
            <w:proofErr w:type="gramStart"/>
            <w:r>
              <w:rPr>
                <w:sz w:val="20"/>
              </w:rPr>
              <w:t>.[</w:t>
            </w:r>
            <w:proofErr w:type="gramEnd"/>
            <w:r>
              <w:rPr>
                <w:sz w:val="20"/>
              </w:rPr>
              <w:t>g]ʷˤraj (?)</w:t>
            </w:r>
          </w:p>
        </w:tc>
        <w:tc>
          <w:tcPr>
            <w:tcW w:w="2870" w:type="dxa"/>
          </w:tcPr>
          <w:p w:rsidR="0067705B" w:rsidRDefault="00EF3B5B">
            <w:pPr>
              <w:pStyle w:val="TableParagraph"/>
              <w:ind w:left="38"/>
              <w:rPr>
                <w:sz w:val="20"/>
              </w:rPr>
            </w:pPr>
            <w:proofErr w:type="gramStart"/>
            <w:r>
              <w:rPr>
                <w:sz w:val="20"/>
              </w:rPr>
              <w:t>row</w:t>
            </w:r>
            <w:proofErr w:type="gramEnd"/>
            <w:r>
              <w:rPr>
                <w:sz w:val="20"/>
              </w:rPr>
              <w:t xml:space="preserve"> (v.)</w:t>
            </w:r>
          </w:p>
        </w:tc>
        <w:tc>
          <w:tcPr>
            <w:tcW w:w="928" w:type="dxa"/>
          </w:tcPr>
          <w:p w:rsidR="0067705B" w:rsidRDefault="00EF3B5B">
            <w:pPr>
              <w:pStyle w:val="TableParagraph"/>
              <w:ind w:left="214"/>
              <w:rPr>
                <w:sz w:val="20"/>
              </w:rPr>
            </w:pPr>
            <w:r>
              <w:rPr>
                <w:sz w:val="20"/>
              </w:rPr>
              <w:t>0007e</w:t>
            </w:r>
          </w:p>
        </w:tc>
        <w:tc>
          <w:tcPr>
            <w:tcW w:w="940" w:type="dxa"/>
          </w:tcPr>
          <w:p w:rsidR="0067705B" w:rsidRDefault="00EF3B5B">
            <w:pPr>
              <w:pStyle w:val="TableParagraph"/>
              <w:ind w:left="0" w:right="92"/>
              <w:jc w:val="right"/>
              <w:rPr>
                <w:sz w:val="20"/>
              </w:rPr>
            </w:pPr>
            <w:r>
              <w:rPr>
                <w:sz w:val="20"/>
              </w:rPr>
              <w:t>10326.02</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U+5212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華</w:t>
            </w:r>
          </w:p>
        </w:tc>
        <w:tc>
          <w:tcPr>
            <w:tcW w:w="770" w:type="dxa"/>
          </w:tcPr>
          <w:p w:rsidR="0067705B" w:rsidRDefault="00EF3B5B">
            <w:pPr>
              <w:pStyle w:val="TableParagraph"/>
              <w:rPr>
                <w:sz w:val="20"/>
              </w:rPr>
            </w:pPr>
            <w:r>
              <w:rPr>
                <w:sz w:val="20"/>
              </w:rPr>
              <w:t>huá</w:t>
            </w:r>
          </w:p>
        </w:tc>
        <w:tc>
          <w:tcPr>
            <w:tcW w:w="892" w:type="dxa"/>
            <w:tcBorders>
              <w:right w:val="nil"/>
            </w:tcBorders>
          </w:tcPr>
          <w:p w:rsidR="0067705B" w:rsidRDefault="00EF3B5B">
            <w:pPr>
              <w:pStyle w:val="TableParagraph"/>
              <w:rPr>
                <w:i/>
                <w:sz w:val="20"/>
              </w:rPr>
            </w:pPr>
            <w:r>
              <w:rPr>
                <w:i/>
                <w:sz w:val="20"/>
              </w:rPr>
              <w:t>hwae</w:t>
            </w:r>
          </w:p>
        </w:tc>
        <w:tc>
          <w:tcPr>
            <w:tcW w:w="1892" w:type="dxa"/>
            <w:tcBorders>
              <w:left w:val="nil"/>
            </w:tcBorders>
          </w:tcPr>
          <w:p w:rsidR="0067705B" w:rsidRDefault="00EF3B5B">
            <w:pPr>
              <w:pStyle w:val="TableParagraph"/>
              <w:ind w:left="230"/>
              <w:rPr>
                <w:i/>
                <w:sz w:val="20"/>
              </w:rPr>
            </w:pPr>
            <w:r>
              <w:rPr>
                <w:i/>
                <w:sz w:val="20"/>
              </w:rPr>
              <w:t>(h- + -wae A)</w:t>
            </w:r>
          </w:p>
        </w:tc>
        <w:tc>
          <w:tcPr>
            <w:tcW w:w="2782" w:type="dxa"/>
          </w:tcPr>
          <w:p w:rsidR="0067705B" w:rsidRDefault="00EF3B5B">
            <w:pPr>
              <w:pStyle w:val="TableParagraph"/>
              <w:rPr>
                <w:sz w:val="20"/>
              </w:rPr>
            </w:pPr>
            <w:r>
              <w:rPr>
                <w:sz w:val="20"/>
              </w:rPr>
              <w:t>*N-qʷʰˤra</w:t>
            </w:r>
          </w:p>
        </w:tc>
        <w:tc>
          <w:tcPr>
            <w:tcW w:w="2870" w:type="dxa"/>
          </w:tcPr>
          <w:p w:rsidR="0067705B" w:rsidRDefault="00EF3B5B">
            <w:pPr>
              <w:pStyle w:val="TableParagraph"/>
              <w:ind w:left="38"/>
              <w:rPr>
                <w:sz w:val="20"/>
              </w:rPr>
            </w:pPr>
            <w:r>
              <w:rPr>
                <w:sz w:val="20"/>
              </w:rPr>
              <w:t>flower (v.); flowery (adj.)</w:t>
            </w:r>
          </w:p>
        </w:tc>
        <w:tc>
          <w:tcPr>
            <w:tcW w:w="928" w:type="dxa"/>
          </w:tcPr>
          <w:p w:rsidR="0067705B" w:rsidRDefault="00EF3B5B">
            <w:pPr>
              <w:pStyle w:val="TableParagraph"/>
              <w:ind w:left="214"/>
              <w:rPr>
                <w:sz w:val="20"/>
              </w:rPr>
            </w:pPr>
            <w:r>
              <w:rPr>
                <w:sz w:val="20"/>
              </w:rPr>
              <w:t>0044a</w:t>
            </w:r>
          </w:p>
        </w:tc>
        <w:tc>
          <w:tcPr>
            <w:tcW w:w="940" w:type="dxa"/>
          </w:tcPr>
          <w:p w:rsidR="0067705B" w:rsidRDefault="00EF3B5B">
            <w:pPr>
              <w:pStyle w:val="TableParagraph"/>
              <w:ind w:left="0" w:right="92"/>
              <w:jc w:val="right"/>
              <w:rPr>
                <w:sz w:val="20"/>
              </w:rPr>
            </w:pPr>
            <w:r>
              <w:rPr>
                <w:sz w:val="20"/>
              </w:rPr>
              <w:t>53213.01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U+83EF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滑</w:t>
            </w:r>
          </w:p>
        </w:tc>
        <w:tc>
          <w:tcPr>
            <w:tcW w:w="770" w:type="dxa"/>
          </w:tcPr>
          <w:p w:rsidR="0067705B" w:rsidRDefault="00EF3B5B">
            <w:pPr>
              <w:pStyle w:val="TableParagraph"/>
              <w:rPr>
                <w:sz w:val="20"/>
              </w:rPr>
            </w:pPr>
            <w:r>
              <w:rPr>
                <w:sz w:val="20"/>
              </w:rPr>
              <w:t>huá</w:t>
            </w:r>
          </w:p>
        </w:tc>
        <w:tc>
          <w:tcPr>
            <w:tcW w:w="892" w:type="dxa"/>
            <w:tcBorders>
              <w:right w:val="nil"/>
            </w:tcBorders>
          </w:tcPr>
          <w:p w:rsidR="0067705B" w:rsidRDefault="00EF3B5B">
            <w:pPr>
              <w:pStyle w:val="TableParagraph"/>
              <w:rPr>
                <w:i/>
                <w:sz w:val="20"/>
              </w:rPr>
            </w:pPr>
            <w:r>
              <w:rPr>
                <w:i/>
                <w:sz w:val="20"/>
              </w:rPr>
              <w:t>hweat</w:t>
            </w:r>
          </w:p>
        </w:tc>
        <w:tc>
          <w:tcPr>
            <w:tcW w:w="1892" w:type="dxa"/>
            <w:tcBorders>
              <w:left w:val="nil"/>
            </w:tcBorders>
          </w:tcPr>
          <w:p w:rsidR="0067705B" w:rsidRDefault="00EF3B5B">
            <w:pPr>
              <w:pStyle w:val="TableParagraph"/>
              <w:ind w:left="230"/>
              <w:rPr>
                <w:i/>
                <w:sz w:val="20"/>
              </w:rPr>
            </w:pPr>
            <w:r>
              <w:rPr>
                <w:i/>
                <w:sz w:val="20"/>
              </w:rPr>
              <w:t>(h- + -weat D)</w:t>
            </w:r>
          </w:p>
        </w:tc>
        <w:tc>
          <w:tcPr>
            <w:tcW w:w="2782" w:type="dxa"/>
          </w:tcPr>
          <w:p w:rsidR="0067705B" w:rsidRDefault="00EF3B5B">
            <w:pPr>
              <w:pStyle w:val="TableParagraph"/>
              <w:rPr>
                <w:sz w:val="20"/>
              </w:rPr>
            </w:pPr>
            <w:r>
              <w:rPr>
                <w:sz w:val="20"/>
              </w:rPr>
              <w:t>*Nə-gˤrut</w:t>
            </w:r>
          </w:p>
        </w:tc>
        <w:tc>
          <w:tcPr>
            <w:tcW w:w="2870" w:type="dxa"/>
          </w:tcPr>
          <w:p w:rsidR="0067705B" w:rsidRDefault="00EF3B5B">
            <w:pPr>
              <w:pStyle w:val="TableParagraph"/>
              <w:ind w:left="38"/>
              <w:rPr>
                <w:sz w:val="20"/>
              </w:rPr>
            </w:pPr>
            <w:r>
              <w:rPr>
                <w:sz w:val="20"/>
              </w:rPr>
              <w:t>slippery</w:t>
            </w:r>
          </w:p>
        </w:tc>
        <w:tc>
          <w:tcPr>
            <w:tcW w:w="928" w:type="dxa"/>
          </w:tcPr>
          <w:p w:rsidR="0067705B" w:rsidRDefault="00EF3B5B">
            <w:pPr>
              <w:pStyle w:val="TableParagraph"/>
              <w:ind w:left="214"/>
              <w:rPr>
                <w:sz w:val="20"/>
              </w:rPr>
            </w:pPr>
            <w:r>
              <w:rPr>
                <w:sz w:val="20"/>
              </w:rPr>
              <w:t>0486e</w:t>
            </w:r>
          </w:p>
        </w:tc>
        <w:tc>
          <w:tcPr>
            <w:tcW w:w="940" w:type="dxa"/>
          </w:tcPr>
          <w:p w:rsidR="0067705B" w:rsidRDefault="00EF3B5B">
            <w:pPr>
              <w:pStyle w:val="TableParagraph"/>
              <w:ind w:left="0" w:right="92"/>
              <w:jc w:val="right"/>
              <w:rPr>
                <w:sz w:val="20"/>
              </w:rPr>
            </w:pPr>
            <w:r>
              <w:rPr>
                <w:sz w:val="20"/>
              </w:rPr>
              <w:t>31678.04</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64"/>
              <w:rPr>
                <w:sz w:val="20"/>
              </w:rPr>
            </w:pPr>
            <w:r>
              <w:rPr>
                <w:sz w:val="20"/>
              </w:rPr>
              <w:t>U+6ED1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猾</w:t>
            </w:r>
          </w:p>
        </w:tc>
        <w:tc>
          <w:tcPr>
            <w:tcW w:w="770" w:type="dxa"/>
          </w:tcPr>
          <w:p w:rsidR="0067705B" w:rsidRDefault="00EF3B5B">
            <w:pPr>
              <w:pStyle w:val="TableParagraph"/>
              <w:spacing w:before="29"/>
              <w:rPr>
                <w:sz w:val="20"/>
              </w:rPr>
            </w:pPr>
            <w:r>
              <w:rPr>
                <w:sz w:val="20"/>
              </w:rPr>
              <w:t>huá</w:t>
            </w:r>
          </w:p>
        </w:tc>
        <w:tc>
          <w:tcPr>
            <w:tcW w:w="892" w:type="dxa"/>
            <w:tcBorders>
              <w:right w:val="nil"/>
            </w:tcBorders>
          </w:tcPr>
          <w:p w:rsidR="0067705B" w:rsidRDefault="00EF3B5B">
            <w:pPr>
              <w:pStyle w:val="TableParagraph"/>
              <w:spacing w:before="29"/>
              <w:rPr>
                <w:i/>
                <w:sz w:val="20"/>
              </w:rPr>
            </w:pPr>
            <w:r>
              <w:rPr>
                <w:i/>
                <w:sz w:val="20"/>
              </w:rPr>
              <w:t>hweat</w:t>
            </w:r>
          </w:p>
        </w:tc>
        <w:tc>
          <w:tcPr>
            <w:tcW w:w="1892" w:type="dxa"/>
            <w:tcBorders>
              <w:left w:val="nil"/>
            </w:tcBorders>
          </w:tcPr>
          <w:p w:rsidR="0067705B" w:rsidRDefault="00EF3B5B">
            <w:pPr>
              <w:pStyle w:val="TableParagraph"/>
              <w:spacing w:before="29"/>
              <w:ind w:left="230"/>
              <w:rPr>
                <w:i/>
                <w:sz w:val="20"/>
              </w:rPr>
            </w:pPr>
            <w:r>
              <w:rPr>
                <w:i/>
                <w:sz w:val="20"/>
              </w:rPr>
              <w:t>(h- + -weat D)</w:t>
            </w:r>
          </w:p>
        </w:tc>
        <w:tc>
          <w:tcPr>
            <w:tcW w:w="2782" w:type="dxa"/>
          </w:tcPr>
          <w:p w:rsidR="0067705B" w:rsidRDefault="00EF3B5B">
            <w:pPr>
              <w:pStyle w:val="TableParagraph"/>
              <w:spacing w:before="29"/>
              <w:rPr>
                <w:sz w:val="20"/>
              </w:rPr>
            </w:pPr>
            <w:r>
              <w:rPr>
                <w:sz w:val="20"/>
              </w:rPr>
              <w:t>*[g]ˤrut</w:t>
            </w:r>
          </w:p>
        </w:tc>
        <w:tc>
          <w:tcPr>
            <w:tcW w:w="2870" w:type="dxa"/>
          </w:tcPr>
          <w:p w:rsidR="0067705B" w:rsidRDefault="00EF3B5B">
            <w:pPr>
              <w:pStyle w:val="TableParagraph"/>
              <w:spacing w:before="29"/>
              <w:ind w:left="38"/>
              <w:rPr>
                <w:sz w:val="20"/>
              </w:rPr>
            </w:pPr>
            <w:r>
              <w:rPr>
                <w:sz w:val="20"/>
              </w:rPr>
              <w:t>disturb, trouble</w:t>
            </w:r>
          </w:p>
        </w:tc>
        <w:tc>
          <w:tcPr>
            <w:tcW w:w="928" w:type="dxa"/>
          </w:tcPr>
          <w:p w:rsidR="0067705B" w:rsidRDefault="00EF3B5B">
            <w:pPr>
              <w:pStyle w:val="TableParagraph"/>
              <w:spacing w:before="29"/>
              <w:ind w:left="210"/>
              <w:rPr>
                <w:sz w:val="20"/>
              </w:rPr>
            </w:pPr>
            <w:r>
              <w:rPr>
                <w:sz w:val="20"/>
              </w:rPr>
              <w:t>0486d</w:t>
            </w:r>
          </w:p>
        </w:tc>
        <w:tc>
          <w:tcPr>
            <w:tcW w:w="940" w:type="dxa"/>
          </w:tcPr>
          <w:p w:rsidR="0067705B" w:rsidRDefault="00EF3B5B">
            <w:pPr>
              <w:pStyle w:val="TableParagraph"/>
              <w:spacing w:before="29"/>
              <w:ind w:left="0" w:right="92"/>
              <w:jc w:val="right"/>
              <w:rPr>
                <w:sz w:val="20"/>
              </w:rPr>
            </w:pPr>
            <w:r>
              <w:rPr>
                <w:sz w:val="20"/>
              </w:rPr>
              <w:t>21358.06</w:t>
            </w:r>
          </w:p>
        </w:tc>
        <w:tc>
          <w:tcPr>
            <w:tcW w:w="496" w:type="dxa"/>
          </w:tcPr>
          <w:p w:rsidR="0067705B" w:rsidRDefault="00EF3B5B">
            <w:pPr>
              <w:pStyle w:val="TableParagraph"/>
              <w:spacing w:before="29"/>
              <w:ind w:left="75" w:right="76"/>
              <w:jc w:val="center"/>
              <w:rPr>
                <w:sz w:val="20"/>
              </w:rPr>
            </w:pPr>
            <w:r>
              <w:rPr>
                <w:sz w:val="20"/>
              </w:rPr>
              <w:t>94</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86"/>
              <w:rPr>
                <w:sz w:val="20"/>
              </w:rPr>
            </w:pPr>
            <w:r>
              <w:rPr>
                <w:sz w:val="20"/>
              </w:rPr>
              <w:t>U+733E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猾</w:t>
            </w:r>
          </w:p>
        </w:tc>
        <w:tc>
          <w:tcPr>
            <w:tcW w:w="770" w:type="dxa"/>
          </w:tcPr>
          <w:p w:rsidR="0067705B" w:rsidRDefault="00EF3B5B">
            <w:pPr>
              <w:pStyle w:val="TableParagraph"/>
              <w:rPr>
                <w:sz w:val="20"/>
              </w:rPr>
            </w:pPr>
            <w:r>
              <w:rPr>
                <w:sz w:val="20"/>
              </w:rPr>
              <w:t>huá</w:t>
            </w:r>
          </w:p>
        </w:tc>
        <w:tc>
          <w:tcPr>
            <w:tcW w:w="892" w:type="dxa"/>
            <w:tcBorders>
              <w:right w:val="nil"/>
            </w:tcBorders>
          </w:tcPr>
          <w:p w:rsidR="0067705B" w:rsidRDefault="00EF3B5B">
            <w:pPr>
              <w:pStyle w:val="TableParagraph"/>
              <w:rPr>
                <w:i/>
                <w:sz w:val="20"/>
              </w:rPr>
            </w:pPr>
            <w:r>
              <w:rPr>
                <w:i/>
                <w:sz w:val="20"/>
              </w:rPr>
              <w:t>hweat</w:t>
            </w:r>
          </w:p>
        </w:tc>
        <w:tc>
          <w:tcPr>
            <w:tcW w:w="1892" w:type="dxa"/>
            <w:tcBorders>
              <w:left w:val="nil"/>
            </w:tcBorders>
          </w:tcPr>
          <w:p w:rsidR="0067705B" w:rsidRDefault="00EF3B5B">
            <w:pPr>
              <w:pStyle w:val="TableParagraph"/>
              <w:ind w:left="230"/>
              <w:rPr>
                <w:i/>
                <w:sz w:val="20"/>
              </w:rPr>
            </w:pPr>
            <w:r>
              <w:rPr>
                <w:i/>
                <w:sz w:val="20"/>
              </w:rPr>
              <w:t>(h- + -weat D)</w:t>
            </w:r>
          </w:p>
        </w:tc>
        <w:tc>
          <w:tcPr>
            <w:tcW w:w="2782" w:type="dxa"/>
          </w:tcPr>
          <w:p w:rsidR="0067705B" w:rsidRDefault="00EF3B5B">
            <w:pPr>
              <w:pStyle w:val="TableParagraph"/>
              <w:rPr>
                <w:sz w:val="20"/>
              </w:rPr>
            </w:pPr>
            <w:r>
              <w:rPr>
                <w:sz w:val="20"/>
              </w:rPr>
              <w:t>*[g]ˤrut</w:t>
            </w:r>
          </w:p>
        </w:tc>
        <w:tc>
          <w:tcPr>
            <w:tcW w:w="2870" w:type="dxa"/>
          </w:tcPr>
          <w:p w:rsidR="0067705B" w:rsidRDefault="00EF3B5B">
            <w:pPr>
              <w:pStyle w:val="TableParagraph"/>
              <w:ind w:left="38"/>
              <w:rPr>
                <w:sz w:val="20"/>
              </w:rPr>
            </w:pPr>
            <w:r>
              <w:rPr>
                <w:sz w:val="20"/>
              </w:rPr>
              <w:t>crafty</w:t>
            </w:r>
          </w:p>
        </w:tc>
        <w:tc>
          <w:tcPr>
            <w:tcW w:w="928" w:type="dxa"/>
          </w:tcPr>
          <w:p w:rsidR="0067705B" w:rsidRDefault="00EF3B5B">
            <w:pPr>
              <w:pStyle w:val="TableParagraph"/>
              <w:ind w:left="210"/>
              <w:rPr>
                <w:sz w:val="20"/>
              </w:rPr>
            </w:pPr>
            <w:r>
              <w:rPr>
                <w:sz w:val="20"/>
              </w:rPr>
              <w:t>0486d</w:t>
            </w:r>
          </w:p>
        </w:tc>
        <w:tc>
          <w:tcPr>
            <w:tcW w:w="940" w:type="dxa"/>
          </w:tcPr>
          <w:p w:rsidR="0067705B" w:rsidRDefault="00EF3B5B">
            <w:pPr>
              <w:pStyle w:val="TableParagraph"/>
              <w:ind w:left="0" w:right="92"/>
              <w:jc w:val="right"/>
              <w:rPr>
                <w:sz w:val="20"/>
              </w:rPr>
            </w:pPr>
            <w:r>
              <w:rPr>
                <w:sz w:val="20"/>
              </w:rPr>
              <w:t>21358.06</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6"/>
              <w:rPr>
                <w:sz w:val="20"/>
              </w:rPr>
            </w:pPr>
            <w:r>
              <w:rPr>
                <w:sz w:val="20"/>
              </w:rPr>
              <w:t>U+733E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譁</w:t>
            </w:r>
          </w:p>
        </w:tc>
        <w:tc>
          <w:tcPr>
            <w:tcW w:w="770" w:type="dxa"/>
          </w:tcPr>
          <w:p w:rsidR="0067705B" w:rsidRDefault="00EF3B5B">
            <w:pPr>
              <w:pStyle w:val="TableParagraph"/>
              <w:rPr>
                <w:sz w:val="20"/>
              </w:rPr>
            </w:pPr>
            <w:r>
              <w:rPr>
                <w:sz w:val="20"/>
              </w:rPr>
              <w:t>huá</w:t>
            </w:r>
          </w:p>
        </w:tc>
        <w:tc>
          <w:tcPr>
            <w:tcW w:w="892" w:type="dxa"/>
            <w:tcBorders>
              <w:right w:val="nil"/>
            </w:tcBorders>
          </w:tcPr>
          <w:p w:rsidR="0067705B" w:rsidRDefault="00EF3B5B">
            <w:pPr>
              <w:pStyle w:val="TableParagraph"/>
              <w:rPr>
                <w:i/>
                <w:sz w:val="20"/>
              </w:rPr>
            </w:pPr>
            <w:r>
              <w:rPr>
                <w:i/>
                <w:sz w:val="20"/>
              </w:rPr>
              <w:t>xwae</w:t>
            </w:r>
          </w:p>
        </w:tc>
        <w:tc>
          <w:tcPr>
            <w:tcW w:w="1892" w:type="dxa"/>
            <w:tcBorders>
              <w:left w:val="nil"/>
            </w:tcBorders>
          </w:tcPr>
          <w:p w:rsidR="0067705B" w:rsidRDefault="00EF3B5B">
            <w:pPr>
              <w:pStyle w:val="TableParagraph"/>
              <w:ind w:left="230"/>
              <w:rPr>
                <w:i/>
                <w:sz w:val="20"/>
              </w:rPr>
            </w:pPr>
            <w:r>
              <w:rPr>
                <w:i/>
                <w:sz w:val="20"/>
              </w:rPr>
              <w:t>(x- + -wae A)</w:t>
            </w:r>
          </w:p>
        </w:tc>
        <w:tc>
          <w:tcPr>
            <w:tcW w:w="2782" w:type="dxa"/>
          </w:tcPr>
          <w:p w:rsidR="0067705B" w:rsidRDefault="00EF3B5B">
            <w:pPr>
              <w:pStyle w:val="TableParagraph"/>
              <w:rPr>
                <w:sz w:val="20"/>
              </w:rPr>
            </w:pPr>
            <w:r>
              <w:rPr>
                <w:sz w:val="20"/>
              </w:rPr>
              <w:t>*qʷʰˤra</w:t>
            </w:r>
          </w:p>
        </w:tc>
        <w:tc>
          <w:tcPr>
            <w:tcW w:w="2870" w:type="dxa"/>
          </w:tcPr>
          <w:p w:rsidR="0067705B" w:rsidRDefault="00EF3B5B">
            <w:pPr>
              <w:pStyle w:val="TableParagraph"/>
              <w:ind w:left="38"/>
              <w:rPr>
                <w:sz w:val="20"/>
              </w:rPr>
            </w:pPr>
            <w:r>
              <w:rPr>
                <w:sz w:val="20"/>
              </w:rPr>
              <w:t>shout</w:t>
            </w:r>
          </w:p>
        </w:tc>
        <w:tc>
          <w:tcPr>
            <w:tcW w:w="928" w:type="dxa"/>
          </w:tcPr>
          <w:p w:rsidR="0067705B" w:rsidRDefault="00EF3B5B">
            <w:pPr>
              <w:pStyle w:val="TableParagraph"/>
              <w:ind w:left="210"/>
              <w:rPr>
                <w:sz w:val="20"/>
              </w:rPr>
            </w:pPr>
            <w:r>
              <w:rPr>
                <w:sz w:val="20"/>
              </w:rPr>
              <w:t>0044d</w:t>
            </w:r>
          </w:p>
        </w:tc>
        <w:tc>
          <w:tcPr>
            <w:tcW w:w="940" w:type="dxa"/>
          </w:tcPr>
          <w:p w:rsidR="0067705B" w:rsidRDefault="00EF3B5B">
            <w:pPr>
              <w:pStyle w:val="TableParagraph"/>
              <w:ind w:left="0" w:right="92"/>
              <w:jc w:val="right"/>
              <w:rPr>
                <w:sz w:val="20"/>
              </w:rPr>
            </w:pPr>
            <w:r>
              <w:rPr>
                <w:sz w:val="20"/>
              </w:rPr>
              <w:t>64016.11</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0"/>
              <w:rPr>
                <w:sz w:val="20"/>
              </w:rPr>
            </w:pPr>
            <w:r>
              <w:rPr>
                <w:sz w:val="20"/>
              </w:rPr>
              <w:t>U+8B41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輠</w:t>
            </w:r>
          </w:p>
        </w:tc>
        <w:tc>
          <w:tcPr>
            <w:tcW w:w="770" w:type="dxa"/>
          </w:tcPr>
          <w:p w:rsidR="0067705B" w:rsidRDefault="00EF3B5B">
            <w:pPr>
              <w:pStyle w:val="TableParagraph"/>
              <w:rPr>
                <w:sz w:val="20"/>
              </w:rPr>
            </w:pPr>
            <w:r>
              <w:rPr>
                <w:sz w:val="20"/>
              </w:rPr>
              <w:t>huà</w:t>
            </w:r>
          </w:p>
        </w:tc>
        <w:tc>
          <w:tcPr>
            <w:tcW w:w="892" w:type="dxa"/>
            <w:tcBorders>
              <w:right w:val="nil"/>
            </w:tcBorders>
          </w:tcPr>
          <w:p w:rsidR="0067705B" w:rsidRDefault="00EF3B5B">
            <w:pPr>
              <w:pStyle w:val="TableParagraph"/>
              <w:rPr>
                <w:i/>
                <w:sz w:val="20"/>
              </w:rPr>
            </w:pPr>
            <w:r>
              <w:rPr>
                <w:i/>
                <w:sz w:val="20"/>
              </w:rPr>
              <w:t>hwaeX</w:t>
            </w:r>
          </w:p>
        </w:tc>
        <w:tc>
          <w:tcPr>
            <w:tcW w:w="1892" w:type="dxa"/>
            <w:tcBorders>
              <w:left w:val="nil"/>
            </w:tcBorders>
          </w:tcPr>
          <w:p w:rsidR="0067705B" w:rsidRDefault="00EF3B5B">
            <w:pPr>
              <w:pStyle w:val="TableParagraph"/>
              <w:ind w:left="230"/>
              <w:rPr>
                <w:i/>
                <w:sz w:val="20"/>
              </w:rPr>
            </w:pPr>
            <w:r>
              <w:rPr>
                <w:i/>
                <w:sz w:val="20"/>
              </w:rPr>
              <w:t>(h- + -wae B)</w:t>
            </w:r>
          </w:p>
        </w:tc>
        <w:tc>
          <w:tcPr>
            <w:tcW w:w="2782" w:type="dxa"/>
          </w:tcPr>
          <w:p w:rsidR="0067705B" w:rsidRDefault="00EF3B5B">
            <w:pPr>
              <w:pStyle w:val="TableParagraph"/>
              <w:rPr>
                <w:sz w:val="20"/>
              </w:rPr>
            </w:pPr>
            <w:r>
              <w:rPr>
                <w:sz w:val="20"/>
              </w:rPr>
              <w:t>*[g]ˤ&lt;r&gt;orʔ (dialect: *-r  &gt; *-j)</w:t>
            </w:r>
          </w:p>
        </w:tc>
        <w:tc>
          <w:tcPr>
            <w:tcW w:w="2870" w:type="dxa"/>
          </w:tcPr>
          <w:p w:rsidR="0067705B" w:rsidRDefault="00EF3B5B">
            <w:pPr>
              <w:pStyle w:val="TableParagraph"/>
              <w:ind w:left="38"/>
              <w:rPr>
                <w:sz w:val="20"/>
              </w:rPr>
            </w:pPr>
            <w:r>
              <w:rPr>
                <w:sz w:val="20"/>
              </w:rPr>
              <w:t>turn around (as a wheel)</w:t>
            </w:r>
          </w:p>
        </w:tc>
        <w:tc>
          <w:tcPr>
            <w:tcW w:w="928" w:type="dxa"/>
          </w:tcPr>
          <w:p w:rsidR="0067705B" w:rsidRDefault="00EF3B5B">
            <w:pPr>
              <w:pStyle w:val="TableParagraph"/>
              <w:ind w:left="232"/>
              <w:rPr>
                <w:sz w:val="20"/>
              </w:rPr>
            </w:pPr>
            <w:r>
              <w:rPr>
                <w:sz w:val="20"/>
              </w:rPr>
              <w:t>0351l</w:t>
            </w:r>
          </w:p>
        </w:tc>
        <w:tc>
          <w:tcPr>
            <w:tcW w:w="940" w:type="dxa"/>
          </w:tcPr>
          <w:p w:rsidR="0067705B" w:rsidRDefault="00EF3B5B">
            <w:pPr>
              <w:pStyle w:val="TableParagraph"/>
              <w:ind w:left="0" w:right="92"/>
              <w:jc w:val="right"/>
              <w:rPr>
                <w:sz w:val="20"/>
              </w:rPr>
            </w:pPr>
            <w:r>
              <w:rPr>
                <w:sz w:val="20"/>
              </w:rPr>
              <w:t>53539.02</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U+8F20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踝</w:t>
            </w:r>
          </w:p>
        </w:tc>
        <w:tc>
          <w:tcPr>
            <w:tcW w:w="770" w:type="dxa"/>
          </w:tcPr>
          <w:p w:rsidR="0067705B" w:rsidRDefault="00EF3B5B">
            <w:pPr>
              <w:pStyle w:val="TableParagraph"/>
              <w:rPr>
                <w:sz w:val="20"/>
              </w:rPr>
            </w:pPr>
            <w:r>
              <w:rPr>
                <w:sz w:val="20"/>
              </w:rPr>
              <w:t>huà</w:t>
            </w:r>
          </w:p>
        </w:tc>
        <w:tc>
          <w:tcPr>
            <w:tcW w:w="892" w:type="dxa"/>
            <w:tcBorders>
              <w:right w:val="nil"/>
            </w:tcBorders>
          </w:tcPr>
          <w:p w:rsidR="0067705B" w:rsidRDefault="00EF3B5B">
            <w:pPr>
              <w:pStyle w:val="TableParagraph"/>
              <w:rPr>
                <w:i/>
                <w:sz w:val="20"/>
              </w:rPr>
            </w:pPr>
            <w:r>
              <w:rPr>
                <w:i/>
                <w:sz w:val="20"/>
              </w:rPr>
              <w:t>hwaeX</w:t>
            </w:r>
          </w:p>
        </w:tc>
        <w:tc>
          <w:tcPr>
            <w:tcW w:w="1892" w:type="dxa"/>
            <w:tcBorders>
              <w:left w:val="nil"/>
            </w:tcBorders>
          </w:tcPr>
          <w:p w:rsidR="0067705B" w:rsidRDefault="00EF3B5B">
            <w:pPr>
              <w:pStyle w:val="TableParagraph"/>
              <w:ind w:left="230"/>
              <w:rPr>
                <w:i/>
                <w:sz w:val="20"/>
              </w:rPr>
            </w:pPr>
            <w:r>
              <w:rPr>
                <w:i/>
                <w:sz w:val="20"/>
              </w:rPr>
              <w:t>(h- + -wae B)</w:t>
            </w:r>
          </w:p>
        </w:tc>
        <w:tc>
          <w:tcPr>
            <w:tcW w:w="2782" w:type="dxa"/>
          </w:tcPr>
          <w:p w:rsidR="0067705B" w:rsidRDefault="00EF3B5B">
            <w:pPr>
              <w:pStyle w:val="TableParagraph"/>
              <w:rPr>
                <w:sz w:val="20"/>
              </w:rPr>
            </w:pPr>
            <w:r>
              <w:rPr>
                <w:sz w:val="20"/>
              </w:rPr>
              <w:t>*m-kˤ&lt;r&gt;o[r]ʔ</w:t>
            </w:r>
          </w:p>
        </w:tc>
        <w:tc>
          <w:tcPr>
            <w:tcW w:w="2870" w:type="dxa"/>
          </w:tcPr>
          <w:p w:rsidR="0067705B" w:rsidRDefault="00EF3B5B">
            <w:pPr>
              <w:pStyle w:val="TableParagraph"/>
              <w:ind w:left="38"/>
              <w:rPr>
                <w:sz w:val="20"/>
              </w:rPr>
            </w:pPr>
            <w:r>
              <w:rPr>
                <w:sz w:val="20"/>
              </w:rPr>
              <w:t>ankle</w:t>
            </w:r>
          </w:p>
        </w:tc>
        <w:tc>
          <w:tcPr>
            <w:tcW w:w="928" w:type="dxa"/>
          </w:tcPr>
          <w:p w:rsidR="0067705B" w:rsidRDefault="00EF3B5B">
            <w:pPr>
              <w:pStyle w:val="TableParagraph"/>
              <w:ind w:left="232"/>
              <w:rPr>
                <w:sz w:val="20"/>
              </w:rPr>
            </w:pPr>
            <w:r>
              <w:rPr>
                <w:sz w:val="20"/>
              </w:rPr>
              <w:t>0351j</w:t>
            </w:r>
          </w:p>
        </w:tc>
        <w:tc>
          <w:tcPr>
            <w:tcW w:w="940" w:type="dxa"/>
          </w:tcPr>
          <w:p w:rsidR="0067705B" w:rsidRDefault="00EF3B5B">
            <w:pPr>
              <w:pStyle w:val="TableParagraph"/>
              <w:ind w:left="0" w:right="92"/>
              <w:jc w:val="right"/>
              <w:rPr>
                <w:sz w:val="20"/>
              </w:rPr>
            </w:pPr>
            <w:r>
              <w:rPr>
                <w:sz w:val="20"/>
              </w:rPr>
              <w:t>63716.06</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4"/>
              <w:rPr>
                <w:sz w:val="20"/>
              </w:rPr>
            </w:pPr>
            <w:r>
              <w:rPr>
                <w:sz w:val="20"/>
              </w:rPr>
              <w:t>U+8E1D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華</w:t>
            </w:r>
          </w:p>
        </w:tc>
        <w:tc>
          <w:tcPr>
            <w:tcW w:w="770" w:type="dxa"/>
          </w:tcPr>
          <w:p w:rsidR="0067705B" w:rsidRDefault="00EF3B5B">
            <w:pPr>
              <w:pStyle w:val="TableParagraph"/>
              <w:rPr>
                <w:sz w:val="20"/>
              </w:rPr>
            </w:pPr>
            <w:r>
              <w:rPr>
                <w:sz w:val="20"/>
              </w:rPr>
              <w:t>huà</w:t>
            </w:r>
          </w:p>
        </w:tc>
        <w:tc>
          <w:tcPr>
            <w:tcW w:w="892" w:type="dxa"/>
            <w:tcBorders>
              <w:right w:val="nil"/>
            </w:tcBorders>
          </w:tcPr>
          <w:p w:rsidR="0067705B" w:rsidRDefault="00EF3B5B">
            <w:pPr>
              <w:pStyle w:val="TableParagraph"/>
              <w:rPr>
                <w:i/>
                <w:sz w:val="20"/>
              </w:rPr>
            </w:pPr>
            <w:r>
              <w:rPr>
                <w:i/>
                <w:sz w:val="20"/>
              </w:rPr>
              <w:t>hwaeH</w:t>
            </w:r>
          </w:p>
        </w:tc>
        <w:tc>
          <w:tcPr>
            <w:tcW w:w="1892" w:type="dxa"/>
            <w:tcBorders>
              <w:left w:val="nil"/>
            </w:tcBorders>
          </w:tcPr>
          <w:p w:rsidR="0067705B" w:rsidRDefault="00EF3B5B">
            <w:pPr>
              <w:pStyle w:val="TableParagraph"/>
              <w:ind w:left="230"/>
              <w:rPr>
                <w:i/>
                <w:sz w:val="20"/>
              </w:rPr>
            </w:pPr>
            <w:r>
              <w:rPr>
                <w:i/>
                <w:sz w:val="20"/>
              </w:rPr>
              <w:t>(h- + -wae C)</w:t>
            </w:r>
          </w:p>
        </w:tc>
        <w:tc>
          <w:tcPr>
            <w:tcW w:w="2782" w:type="dxa"/>
          </w:tcPr>
          <w:p w:rsidR="0067705B" w:rsidRDefault="00EF3B5B">
            <w:pPr>
              <w:pStyle w:val="TableParagraph"/>
              <w:rPr>
                <w:sz w:val="20"/>
              </w:rPr>
            </w:pPr>
            <w:r>
              <w:rPr>
                <w:sz w:val="20"/>
              </w:rPr>
              <w:t>*[ɢ]ʷˤra-s</w:t>
            </w:r>
          </w:p>
        </w:tc>
        <w:tc>
          <w:tcPr>
            <w:tcW w:w="2870" w:type="dxa"/>
          </w:tcPr>
          <w:p w:rsidR="0067705B" w:rsidRDefault="00EF3B5B">
            <w:pPr>
              <w:pStyle w:val="TableParagraph"/>
              <w:ind w:left="38"/>
              <w:rPr>
                <w:sz w:val="20"/>
              </w:rPr>
            </w:pPr>
            <w:r>
              <w:rPr>
                <w:sz w:val="20"/>
              </w:rPr>
              <w:t>[name of a mountain]</w:t>
            </w:r>
          </w:p>
        </w:tc>
        <w:tc>
          <w:tcPr>
            <w:tcW w:w="928" w:type="dxa"/>
          </w:tcPr>
          <w:p w:rsidR="0067705B" w:rsidRDefault="00EF3B5B">
            <w:pPr>
              <w:pStyle w:val="TableParagraph"/>
              <w:ind w:left="214"/>
              <w:rPr>
                <w:sz w:val="20"/>
              </w:rPr>
            </w:pPr>
            <w:r>
              <w:rPr>
                <w:sz w:val="20"/>
              </w:rPr>
              <w:t>0044a</w:t>
            </w:r>
          </w:p>
        </w:tc>
        <w:tc>
          <w:tcPr>
            <w:tcW w:w="940" w:type="dxa"/>
          </w:tcPr>
          <w:p w:rsidR="0067705B" w:rsidRDefault="00EF3B5B">
            <w:pPr>
              <w:pStyle w:val="TableParagraph"/>
              <w:ind w:left="0" w:right="92"/>
              <w:jc w:val="right"/>
              <w:rPr>
                <w:sz w:val="20"/>
              </w:rPr>
            </w:pPr>
            <w:r>
              <w:rPr>
                <w:sz w:val="20"/>
              </w:rPr>
              <w:t>53213.01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U+83EF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話</w:t>
            </w:r>
          </w:p>
        </w:tc>
        <w:tc>
          <w:tcPr>
            <w:tcW w:w="770" w:type="dxa"/>
          </w:tcPr>
          <w:p w:rsidR="0067705B" w:rsidRDefault="00EF3B5B">
            <w:pPr>
              <w:pStyle w:val="TableParagraph"/>
              <w:rPr>
                <w:sz w:val="20"/>
              </w:rPr>
            </w:pPr>
            <w:r>
              <w:rPr>
                <w:sz w:val="20"/>
              </w:rPr>
              <w:t>huà</w:t>
            </w:r>
          </w:p>
        </w:tc>
        <w:tc>
          <w:tcPr>
            <w:tcW w:w="892" w:type="dxa"/>
            <w:tcBorders>
              <w:right w:val="nil"/>
            </w:tcBorders>
          </w:tcPr>
          <w:p w:rsidR="0067705B" w:rsidRDefault="00EF3B5B">
            <w:pPr>
              <w:pStyle w:val="TableParagraph"/>
              <w:rPr>
                <w:i/>
                <w:sz w:val="20"/>
              </w:rPr>
            </w:pPr>
            <w:r>
              <w:rPr>
                <w:i/>
                <w:sz w:val="20"/>
              </w:rPr>
              <w:t>hwaejH</w:t>
            </w:r>
          </w:p>
        </w:tc>
        <w:tc>
          <w:tcPr>
            <w:tcW w:w="1892" w:type="dxa"/>
            <w:tcBorders>
              <w:left w:val="nil"/>
            </w:tcBorders>
          </w:tcPr>
          <w:p w:rsidR="0067705B" w:rsidRDefault="00EF3B5B">
            <w:pPr>
              <w:pStyle w:val="TableParagraph"/>
              <w:ind w:left="230"/>
              <w:rPr>
                <w:i/>
                <w:sz w:val="20"/>
              </w:rPr>
            </w:pPr>
            <w:r>
              <w:rPr>
                <w:i/>
                <w:sz w:val="20"/>
              </w:rPr>
              <w:t>(h- + -waej C)</w:t>
            </w:r>
          </w:p>
        </w:tc>
        <w:tc>
          <w:tcPr>
            <w:tcW w:w="2782" w:type="dxa"/>
          </w:tcPr>
          <w:p w:rsidR="0067705B" w:rsidRDefault="00EF3B5B">
            <w:pPr>
              <w:pStyle w:val="TableParagraph"/>
              <w:rPr>
                <w:sz w:val="20"/>
              </w:rPr>
            </w:pPr>
            <w:r>
              <w:rPr>
                <w:sz w:val="20"/>
              </w:rPr>
              <w:t>*[g]ʷˤrat-s</w:t>
            </w:r>
          </w:p>
        </w:tc>
        <w:tc>
          <w:tcPr>
            <w:tcW w:w="2870" w:type="dxa"/>
          </w:tcPr>
          <w:p w:rsidR="0067705B" w:rsidRDefault="00EF3B5B">
            <w:pPr>
              <w:pStyle w:val="TableParagraph"/>
              <w:ind w:left="38"/>
              <w:rPr>
                <w:sz w:val="20"/>
              </w:rPr>
            </w:pPr>
            <w:r>
              <w:rPr>
                <w:sz w:val="20"/>
              </w:rPr>
              <w:t>speak; words</w:t>
            </w:r>
          </w:p>
        </w:tc>
        <w:tc>
          <w:tcPr>
            <w:tcW w:w="928" w:type="dxa"/>
          </w:tcPr>
          <w:p w:rsidR="0067705B" w:rsidRDefault="00EF3B5B">
            <w:pPr>
              <w:pStyle w:val="TableParagraph"/>
              <w:ind w:left="210"/>
              <w:rPr>
                <w:sz w:val="20"/>
              </w:rPr>
            </w:pPr>
            <w:r>
              <w:rPr>
                <w:sz w:val="20"/>
              </w:rPr>
              <w:t>0302o</w:t>
            </w:r>
          </w:p>
        </w:tc>
        <w:tc>
          <w:tcPr>
            <w:tcW w:w="940" w:type="dxa"/>
          </w:tcPr>
          <w:p w:rsidR="0067705B" w:rsidRDefault="00EF3B5B">
            <w:pPr>
              <w:pStyle w:val="TableParagraph"/>
              <w:ind w:left="0" w:right="92"/>
              <w:jc w:val="right"/>
              <w:rPr>
                <w:sz w:val="20"/>
              </w:rPr>
            </w:pPr>
            <w:r>
              <w:rPr>
                <w:sz w:val="20"/>
              </w:rPr>
              <w:t>63965.06</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U+8A71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畫</w:t>
            </w:r>
          </w:p>
        </w:tc>
        <w:tc>
          <w:tcPr>
            <w:tcW w:w="770" w:type="dxa"/>
          </w:tcPr>
          <w:p w:rsidR="0067705B" w:rsidRDefault="00EF3B5B">
            <w:pPr>
              <w:pStyle w:val="TableParagraph"/>
              <w:rPr>
                <w:sz w:val="20"/>
              </w:rPr>
            </w:pPr>
            <w:r>
              <w:rPr>
                <w:sz w:val="20"/>
              </w:rPr>
              <w:t>huà</w:t>
            </w:r>
          </w:p>
        </w:tc>
        <w:tc>
          <w:tcPr>
            <w:tcW w:w="892" w:type="dxa"/>
            <w:tcBorders>
              <w:right w:val="nil"/>
            </w:tcBorders>
          </w:tcPr>
          <w:p w:rsidR="0067705B" w:rsidRDefault="00EF3B5B">
            <w:pPr>
              <w:pStyle w:val="TableParagraph"/>
              <w:rPr>
                <w:i/>
                <w:sz w:val="20"/>
              </w:rPr>
            </w:pPr>
            <w:r>
              <w:rPr>
                <w:i/>
                <w:sz w:val="20"/>
              </w:rPr>
              <w:t>hweaH</w:t>
            </w:r>
          </w:p>
        </w:tc>
        <w:tc>
          <w:tcPr>
            <w:tcW w:w="1892" w:type="dxa"/>
            <w:tcBorders>
              <w:left w:val="nil"/>
            </w:tcBorders>
          </w:tcPr>
          <w:p w:rsidR="0067705B" w:rsidRDefault="00EF3B5B">
            <w:pPr>
              <w:pStyle w:val="TableParagraph"/>
              <w:ind w:left="230"/>
              <w:rPr>
                <w:i/>
                <w:sz w:val="20"/>
              </w:rPr>
            </w:pPr>
            <w:r>
              <w:rPr>
                <w:i/>
                <w:sz w:val="20"/>
              </w:rPr>
              <w:t>(h- + -wea C)</w:t>
            </w:r>
          </w:p>
        </w:tc>
        <w:tc>
          <w:tcPr>
            <w:tcW w:w="2782" w:type="dxa"/>
          </w:tcPr>
          <w:p w:rsidR="0067705B" w:rsidRDefault="00EF3B5B">
            <w:pPr>
              <w:pStyle w:val="TableParagraph"/>
              <w:rPr>
                <w:sz w:val="20"/>
              </w:rPr>
            </w:pPr>
            <w:r>
              <w:rPr>
                <w:sz w:val="20"/>
              </w:rPr>
              <w:t>*C-gʷˤrek-s</w:t>
            </w:r>
          </w:p>
        </w:tc>
        <w:tc>
          <w:tcPr>
            <w:tcW w:w="2870" w:type="dxa"/>
          </w:tcPr>
          <w:p w:rsidR="0067705B" w:rsidRDefault="00EF3B5B">
            <w:pPr>
              <w:pStyle w:val="TableParagraph"/>
              <w:ind w:left="38"/>
              <w:rPr>
                <w:sz w:val="20"/>
              </w:rPr>
            </w:pPr>
            <w:proofErr w:type="gramStart"/>
            <w:r>
              <w:rPr>
                <w:sz w:val="20"/>
              </w:rPr>
              <w:t>drawing</w:t>
            </w:r>
            <w:proofErr w:type="gramEnd"/>
            <w:r>
              <w:rPr>
                <w:sz w:val="20"/>
              </w:rPr>
              <w:t xml:space="preserve"> (n.)</w:t>
            </w:r>
          </w:p>
        </w:tc>
        <w:tc>
          <w:tcPr>
            <w:tcW w:w="928" w:type="dxa"/>
          </w:tcPr>
          <w:p w:rsidR="0067705B" w:rsidRDefault="00EF3B5B">
            <w:pPr>
              <w:pStyle w:val="TableParagraph"/>
              <w:ind w:left="214"/>
              <w:rPr>
                <w:sz w:val="20"/>
              </w:rPr>
            </w:pPr>
            <w:r>
              <w:rPr>
                <w:sz w:val="20"/>
              </w:rPr>
              <w:t>0847a</w:t>
            </w:r>
          </w:p>
        </w:tc>
        <w:tc>
          <w:tcPr>
            <w:tcW w:w="940" w:type="dxa"/>
          </w:tcPr>
          <w:p w:rsidR="0067705B" w:rsidRDefault="00EF3B5B">
            <w:pPr>
              <w:pStyle w:val="TableParagraph"/>
              <w:ind w:left="0" w:right="92"/>
              <w:jc w:val="right"/>
              <w:rPr>
                <w:sz w:val="20"/>
              </w:rPr>
            </w:pPr>
            <w:r>
              <w:rPr>
                <w:sz w:val="20"/>
              </w:rPr>
              <w:t>42544.02</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U+756B</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14"/>
        <w:gridCol w:w="1870"/>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繣</w:t>
            </w:r>
          </w:p>
        </w:tc>
        <w:tc>
          <w:tcPr>
            <w:tcW w:w="770" w:type="dxa"/>
          </w:tcPr>
          <w:p w:rsidR="0067705B" w:rsidRDefault="00EF3B5B">
            <w:pPr>
              <w:pStyle w:val="TableParagraph"/>
              <w:rPr>
                <w:sz w:val="20"/>
              </w:rPr>
            </w:pPr>
            <w:r>
              <w:rPr>
                <w:sz w:val="20"/>
              </w:rPr>
              <w:t>huà</w:t>
            </w:r>
          </w:p>
        </w:tc>
        <w:tc>
          <w:tcPr>
            <w:tcW w:w="914" w:type="dxa"/>
            <w:tcBorders>
              <w:right w:val="nil"/>
            </w:tcBorders>
          </w:tcPr>
          <w:p w:rsidR="0067705B" w:rsidRDefault="00EF3B5B">
            <w:pPr>
              <w:pStyle w:val="TableParagraph"/>
              <w:rPr>
                <w:i/>
                <w:sz w:val="20"/>
              </w:rPr>
            </w:pPr>
            <w:r>
              <w:rPr>
                <w:i/>
                <w:sz w:val="20"/>
              </w:rPr>
              <w:t>hweaH</w:t>
            </w:r>
          </w:p>
        </w:tc>
        <w:tc>
          <w:tcPr>
            <w:tcW w:w="1870" w:type="dxa"/>
            <w:tcBorders>
              <w:left w:val="nil"/>
            </w:tcBorders>
          </w:tcPr>
          <w:p w:rsidR="0067705B" w:rsidRDefault="00EF3B5B">
            <w:pPr>
              <w:pStyle w:val="TableParagraph"/>
              <w:ind w:left="208"/>
              <w:rPr>
                <w:i/>
                <w:sz w:val="20"/>
              </w:rPr>
            </w:pPr>
            <w:r>
              <w:rPr>
                <w:i/>
                <w:sz w:val="20"/>
              </w:rPr>
              <w:t>(h- + -wea C)</w:t>
            </w:r>
          </w:p>
        </w:tc>
        <w:tc>
          <w:tcPr>
            <w:tcW w:w="2782" w:type="dxa"/>
          </w:tcPr>
          <w:p w:rsidR="0067705B" w:rsidRDefault="00EF3B5B">
            <w:pPr>
              <w:pStyle w:val="TableParagraph"/>
              <w:rPr>
                <w:sz w:val="20"/>
              </w:rPr>
            </w:pPr>
            <w:r>
              <w:rPr>
                <w:sz w:val="20"/>
              </w:rPr>
              <w:t>*m-qʷʰˤrek-s</w:t>
            </w:r>
          </w:p>
        </w:tc>
        <w:tc>
          <w:tcPr>
            <w:tcW w:w="2870" w:type="dxa"/>
          </w:tcPr>
          <w:p w:rsidR="0067705B" w:rsidRDefault="00EF3B5B">
            <w:pPr>
              <w:pStyle w:val="TableParagraph"/>
              <w:ind w:left="38"/>
              <w:rPr>
                <w:sz w:val="20"/>
              </w:rPr>
            </w:pPr>
            <w:r>
              <w:rPr>
                <w:sz w:val="20"/>
              </w:rPr>
              <w:t>bind</w:t>
            </w:r>
          </w:p>
        </w:tc>
        <w:tc>
          <w:tcPr>
            <w:tcW w:w="928" w:type="dxa"/>
          </w:tcPr>
          <w:p w:rsidR="0067705B" w:rsidRDefault="00EF3B5B">
            <w:pPr>
              <w:pStyle w:val="TableParagraph"/>
              <w:ind w:left="214"/>
              <w:rPr>
                <w:sz w:val="20"/>
              </w:rPr>
            </w:pPr>
            <w:r>
              <w:rPr>
                <w:sz w:val="20"/>
              </w:rPr>
              <w:t>0847e</w:t>
            </w:r>
          </w:p>
        </w:tc>
        <w:tc>
          <w:tcPr>
            <w:tcW w:w="940" w:type="dxa"/>
          </w:tcPr>
          <w:p w:rsidR="0067705B" w:rsidRDefault="00EF3B5B">
            <w:pPr>
              <w:pStyle w:val="TableParagraph"/>
              <w:ind w:left="0" w:right="92"/>
              <w:jc w:val="right"/>
              <w:rPr>
                <w:sz w:val="20"/>
              </w:rPr>
            </w:pPr>
            <w:r>
              <w:rPr>
                <w:sz w:val="20"/>
              </w:rPr>
              <w:t>53455.04</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6"/>
              <w:rPr>
                <w:sz w:val="20"/>
              </w:rPr>
            </w:pPr>
            <w:r>
              <w:rPr>
                <w:sz w:val="20"/>
              </w:rPr>
              <w:t>U+7E63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劃</w:t>
            </w:r>
          </w:p>
        </w:tc>
        <w:tc>
          <w:tcPr>
            <w:tcW w:w="770" w:type="dxa"/>
          </w:tcPr>
          <w:p w:rsidR="0067705B" w:rsidRDefault="00EF3B5B">
            <w:pPr>
              <w:pStyle w:val="TableParagraph"/>
              <w:spacing w:before="29"/>
              <w:rPr>
                <w:sz w:val="20"/>
              </w:rPr>
            </w:pPr>
            <w:r>
              <w:rPr>
                <w:sz w:val="20"/>
              </w:rPr>
              <w:t>huà</w:t>
            </w:r>
          </w:p>
        </w:tc>
        <w:tc>
          <w:tcPr>
            <w:tcW w:w="914" w:type="dxa"/>
            <w:tcBorders>
              <w:right w:val="nil"/>
            </w:tcBorders>
          </w:tcPr>
          <w:p w:rsidR="0067705B" w:rsidRDefault="00EF3B5B">
            <w:pPr>
              <w:pStyle w:val="TableParagraph"/>
              <w:spacing w:before="29"/>
              <w:rPr>
                <w:i/>
                <w:sz w:val="20"/>
              </w:rPr>
            </w:pPr>
            <w:r>
              <w:rPr>
                <w:i/>
                <w:sz w:val="20"/>
              </w:rPr>
              <w:t>hweak</w:t>
            </w:r>
          </w:p>
        </w:tc>
        <w:tc>
          <w:tcPr>
            <w:tcW w:w="1870" w:type="dxa"/>
            <w:tcBorders>
              <w:left w:val="nil"/>
            </w:tcBorders>
          </w:tcPr>
          <w:p w:rsidR="0067705B" w:rsidRDefault="00EF3B5B">
            <w:pPr>
              <w:pStyle w:val="TableParagraph"/>
              <w:spacing w:before="29"/>
              <w:ind w:left="208"/>
              <w:rPr>
                <w:i/>
                <w:sz w:val="20"/>
              </w:rPr>
            </w:pPr>
            <w:r>
              <w:rPr>
                <w:i/>
                <w:sz w:val="20"/>
              </w:rPr>
              <w:t>(h- + -weak D)</w:t>
            </w:r>
          </w:p>
        </w:tc>
        <w:tc>
          <w:tcPr>
            <w:tcW w:w="2782" w:type="dxa"/>
          </w:tcPr>
          <w:p w:rsidR="0067705B" w:rsidRDefault="00EF3B5B">
            <w:pPr>
              <w:pStyle w:val="TableParagraph"/>
              <w:spacing w:before="29"/>
              <w:rPr>
                <w:sz w:val="20"/>
              </w:rPr>
            </w:pPr>
            <w:r>
              <w:rPr>
                <w:sz w:val="20"/>
              </w:rPr>
              <w:t>*gʷˤrek</w:t>
            </w:r>
          </w:p>
        </w:tc>
        <w:tc>
          <w:tcPr>
            <w:tcW w:w="2870" w:type="dxa"/>
          </w:tcPr>
          <w:p w:rsidR="0067705B" w:rsidRDefault="00EF3B5B">
            <w:pPr>
              <w:pStyle w:val="TableParagraph"/>
              <w:spacing w:before="29"/>
              <w:ind w:left="38"/>
              <w:rPr>
                <w:sz w:val="20"/>
              </w:rPr>
            </w:pPr>
            <w:proofErr w:type="gramStart"/>
            <w:r>
              <w:rPr>
                <w:sz w:val="20"/>
              </w:rPr>
              <w:t>draw</w:t>
            </w:r>
            <w:proofErr w:type="gramEnd"/>
            <w:r>
              <w:rPr>
                <w:sz w:val="20"/>
              </w:rPr>
              <w:t xml:space="preserve"> (v.)</w:t>
            </w:r>
          </w:p>
        </w:tc>
        <w:tc>
          <w:tcPr>
            <w:tcW w:w="928" w:type="dxa"/>
          </w:tcPr>
          <w:p w:rsidR="0067705B" w:rsidRDefault="00EF3B5B">
            <w:pPr>
              <w:pStyle w:val="TableParagraph"/>
              <w:spacing w:before="29"/>
              <w:ind w:left="226"/>
              <w:rPr>
                <w:sz w:val="20"/>
              </w:rPr>
            </w:pPr>
            <w:r>
              <w:rPr>
                <w:sz w:val="20"/>
              </w:rPr>
              <w:t>0847-</w:t>
            </w:r>
          </w:p>
        </w:tc>
        <w:tc>
          <w:tcPr>
            <w:tcW w:w="940" w:type="dxa"/>
          </w:tcPr>
          <w:p w:rsidR="0067705B" w:rsidRDefault="00EF3B5B">
            <w:pPr>
              <w:pStyle w:val="TableParagraph"/>
              <w:spacing w:before="29"/>
              <w:ind w:left="0" w:right="92"/>
              <w:jc w:val="right"/>
              <w:rPr>
                <w:sz w:val="20"/>
              </w:rPr>
            </w:pPr>
            <w:r>
              <w:rPr>
                <w:sz w:val="20"/>
              </w:rPr>
              <w:t>10356.08</w:t>
            </w:r>
          </w:p>
        </w:tc>
        <w:tc>
          <w:tcPr>
            <w:tcW w:w="496" w:type="dxa"/>
          </w:tcPr>
          <w:p w:rsidR="0067705B" w:rsidRDefault="00EF3B5B">
            <w:pPr>
              <w:pStyle w:val="TableParagraph"/>
              <w:spacing w:before="29"/>
              <w:ind w:left="75" w:right="76"/>
              <w:jc w:val="center"/>
              <w:rPr>
                <w:sz w:val="20"/>
              </w:rPr>
            </w:pPr>
            <w:r>
              <w:rPr>
                <w:sz w:val="20"/>
              </w:rPr>
              <w:t>18</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196"/>
              <w:rPr>
                <w:sz w:val="20"/>
              </w:rPr>
            </w:pPr>
            <w:r>
              <w:rPr>
                <w:sz w:val="20"/>
              </w:rPr>
              <w:t>U+5283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畫</w:t>
            </w:r>
          </w:p>
        </w:tc>
        <w:tc>
          <w:tcPr>
            <w:tcW w:w="770" w:type="dxa"/>
          </w:tcPr>
          <w:p w:rsidR="0067705B" w:rsidRDefault="00EF3B5B">
            <w:pPr>
              <w:pStyle w:val="TableParagraph"/>
              <w:rPr>
                <w:sz w:val="20"/>
              </w:rPr>
            </w:pPr>
            <w:r>
              <w:rPr>
                <w:sz w:val="20"/>
              </w:rPr>
              <w:t>huà</w:t>
            </w:r>
          </w:p>
        </w:tc>
        <w:tc>
          <w:tcPr>
            <w:tcW w:w="914" w:type="dxa"/>
            <w:tcBorders>
              <w:right w:val="nil"/>
            </w:tcBorders>
          </w:tcPr>
          <w:p w:rsidR="0067705B" w:rsidRDefault="00EF3B5B">
            <w:pPr>
              <w:pStyle w:val="TableParagraph"/>
              <w:rPr>
                <w:i/>
                <w:sz w:val="20"/>
              </w:rPr>
            </w:pPr>
            <w:r>
              <w:rPr>
                <w:i/>
                <w:sz w:val="20"/>
              </w:rPr>
              <w:t>hweak</w:t>
            </w:r>
          </w:p>
        </w:tc>
        <w:tc>
          <w:tcPr>
            <w:tcW w:w="1870" w:type="dxa"/>
            <w:tcBorders>
              <w:left w:val="nil"/>
            </w:tcBorders>
          </w:tcPr>
          <w:p w:rsidR="0067705B" w:rsidRDefault="00EF3B5B">
            <w:pPr>
              <w:pStyle w:val="TableParagraph"/>
              <w:ind w:left="208"/>
              <w:rPr>
                <w:i/>
                <w:sz w:val="20"/>
              </w:rPr>
            </w:pPr>
            <w:r>
              <w:rPr>
                <w:i/>
                <w:sz w:val="20"/>
              </w:rPr>
              <w:t>(h- + -weak D)</w:t>
            </w:r>
          </w:p>
        </w:tc>
        <w:tc>
          <w:tcPr>
            <w:tcW w:w="2782" w:type="dxa"/>
          </w:tcPr>
          <w:p w:rsidR="0067705B" w:rsidRDefault="00EF3B5B">
            <w:pPr>
              <w:pStyle w:val="TableParagraph"/>
              <w:rPr>
                <w:sz w:val="20"/>
              </w:rPr>
            </w:pPr>
            <w:r>
              <w:rPr>
                <w:sz w:val="20"/>
              </w:rPr>
              <w:t>*gʷˤrek</w:t>
            </w:r>
          </w:p>
        </w:tc>
        <w:tc>
          <w:tcPr>
            <w:tcW w:w="2870" w:type="dxa"/>
          </w:tcPr>
          <w:p w:rsidR="0067705B" w:rsidRDefault="00EF3B5B">
            <w:pPr>
              <w:pStyle w:val="TableParagraph"/>
              <w:ind w:left="38"/>
              <w:rPr>
                <w:sz w:val="20"/>
              </w:rPr>
            </w:pPr>
            <w:proofErr w:type="gramStart"/>
            <w:r>
              <w:rPr>
                <w:sz w:val="20"/>
              </w:rPr>
              <w:t>draw</w:t>
            </w:r>
            <w:proofErr w:type="gramEnd"/>
            <w:r>
              <w:rPr>
                <w:sz w:val="20"/>
              </w:rPr>
              <w:t xml:space="preserve"> (v.)</w:t>
            </w:r>
          </w:p>
        </w:tc>
        <w:tc>
          <w:tcPr>
            <w:tcW w:w="928" w:type="dxa"/>
          </w:tcPr>
          <w:p w:rsidR="0067705B" w:rsidRDefault="00EF3B5B">
            <w:pPr>
              <w:pStyle w:val="TableParagraph"/>
              <w:ind w:left="214"/>
              <w:rPr>
                <w:sz w:val="20"/>
              </w:rPr>
            </w:pPr>
            <w:r>
              <w:rPr>
                <w:sz w:val="20"/>
              </w:rPr>
              <w:t>0847a</w:t>
            </w:r>
          </w:p>
        </w:tc>
        <w:tc>
          <w:tcPr>
            <w:tcW w:w="940" w:type="dxa"/>
          </w:tcPr>
          <w:p w:rsidR="0067705B" w:rsidRDefault="00EF3B5B">
            <w:pPr>
              <w:pStyle w:val="TableParagraph"/>
              <w:ind w:left="0" w:right="92"/>
              <w:jc w:val="right"/>
              <w:rPr>
                <w:sz w:val="20"/>
              </w:rPr>
            </w:pPr>
            <w:r>
              <w:rPr>
                <w:sz w:val="20"/>
              </w:rPr>
              <w:t>42544.02</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U+756B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化</w:t>
            </w:r>
          </w:p>
        </w:tc>
        <w:tc>
          <w:tcPr>
            <w:tcW w:w="770" w:type="dxa"/>
          </w:tcPr>
          <w:p w:rsidR="0067705B" w:rsidRDefault="00EF3B5B">
            <w:pPr>
              <w:pStyle w:val="TableParagraph"/>
              <w:rPr>
                <w:sz w:val="20"/>
              </w:rPr>
            </w:pPr>
            <w:r>
              <w:rPr>
                <w:sz w:val="20"/>
              </w:rPr>
              <w:t>huà</w:t>
            </w:r>
          </w:p>
        </w:tc>
        <w:tc>
          <w:tcPr>
            <w:tcW w:w="914" w:type="dxa"/>
            <w:tcBorders>
              <w:right w:val="nil"/>
            </w:tcBorders>
          </w:tcPr>
          <w:p w:rsidR="0067705B" w:rsidRDefault="00EF3B5B">
            <w:pPr>
              <w:pStyle w:val="TableParagraph"/>
              <w:rPr>
                <w:i/>
                <w:sz w:val="20"/>
              </w:rPr>
            </w:pPr>
            <w:r>
              <w:rPr>
                <w:i/>
                <w:sz w:val="20"/>
              </w:rPr>
              <w:t>xwaeH</w:t>
            </w:r>
          </w:p>
        </w:tc>
        <w:tc>
          <w:tcPr>
            <w:tcW w:w="1870" w:type="dxa"/>
            <w:tcBorders>
              <w:left w:val="nil"/>
            </w:tcBorders>
          </w:tcPr>
          <w:p w:rsidR="0067705B" w:rsidRDefault="00EF3B5B">
            <w:pPr>
              <w:pStyle w:val="TableParagraph"/>
              <w:ind w:left="208"/>
              <w:rPr>
                <w:i/>
                <w:sz w:val="20"/>
              </w:rPr>
            </w:pPr>
            <w:r>
              <w:rPr>
                <w:i/>
                <w:sz w:val="20"/>
              </w:rPr>
              <w:t>(x- + -wae C)</w:t>
            </w:r>
          </w:p>
        </w:tc>
        <w:tc>
          <w:tcPr>
            <w:tcW w:w="2782" w:type="dxa"/>
          </w:tcPr>
          <w:p w:rsidR="0067705B" w:rsidRDefault="00EF3B5B">
            <w:pPr>
              <w:pStyle w:val="TableParagraph"/>
              <w:rPr>
                <w:sz w:val="20"/>
              </w:rPr>
            </w:pPr>
            <w:r>
              <w:rPr>
                <w:sz w:val="20"/>
              </w:rPr>
              <w:t>*qʷʰˤ&lt;r&gt;aj-s</w:t>
            </w:r>
          </w:p>
        </w:tc>
        <w:tc>
          <w:tcPr>
            <w:tcW w:w="2870" w:type="dxa"/>
          </w:tcPr>
          <w:p w:rsidR="0067705B" w:rsidRDefault="00EF3B5B">
            <w:pPr>
              <w:pStyle w:val="TableParagraph"/>
              <w:ind w:left="38"/>
              <w:rPr>
                <w:sz w:val="20"/>
              </w:rPr>
            </w:pPr>
            <w:r>
              <w:rPr>
                <w:sz w:val="20"/>
              </w:rPr>
              <w:t>transform</w:t>
            </w:r>
          </w:p>
        </w:tc>
        <w:tc>
          <w:tcPr>
            <w:tcW w:w="928" w:type="dxa"/>
          </w:tcPr>
          <w:p w:rsidR="0067705B" w:rsidRDefault="00EF3B5B">
            <w:pPr>
              <w:pStyle w:val="TableParagraph"/>
              <w:ind w:left="214"/>
              <w:rPr>
                <w:sz w:val="20"/>
              </w:rPr>
            </w:pPr>
            <w:r>
              <w:rPr>
                <w:sz w:val="20"/>
              </w:rPr>
              <w:t>0019a</w:t>
            </w:r>
          </w:p>
        </w:tc>
        <w:tc>
          <w:tcPr>
            <w:tcW w:w="940" w:type="dxa"/>
          </w:tcPr>
          <w:p w:rsidR="0067705B" w:rsidRDefault="00EF3B5B">
            <w:pPr>
              <w:pStyle w:val="TableParagraph"/>
              <w:ind w:left="0" w:right="92"/>
              <w:jc w:val="right"/>
              <w:rPr>
                <w:sz w:val="20"/>
              </w:rPr>
            </w:pPr>
            <w:r>
              <w:rPr>
                <w:sz w:val="20"/>
              </w:rPr>
              <w:t>10109.04</w:t>
            </w:r>
          </w:p>
        </w:tc>
        <w:tc>
          <w:tcPr>
            <w:tcW w:w="496" w:type="dxa"/>
          </w:tcPr>
          <w:p w:rsidR="0067705B" w:rsidRDefault="00EF3B5B">
            <w:pPr>
              <w:pStyle w:val="TableParagraph"/>
              <w:ind w:left="75" w:right="76"/>
              <w:jc w:val="center"/>
              <w:rPr>
                <w:sz w:val="20"/>
              </w:rPr>
            </w:pPr>
            <w:r>
              <w:rPr>
                <w:sz w:val="20"/>
              </w:rPr>
              <w:t>21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96"/>
              <w:rPr>
                <w:sz w:val="20"/>
              </w:rPr>
            </w:pPr>
            <w:r>
              <w:rPr>
                <w:sz w:val="20"/>
              </w:rPr>
              <w:t>U+5316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繣</w:t>
            </w:r>
          </w:p>
        </w:tc>
        <w:tc>
          <w:tcPr>
            <w:tcW w:w="770" w:type="dxa"/>
          </w:tcPr>
          <w:p w:rsidR="0067705B" w:rsidRDefault="00EF3B5B">
            <w:pPr>
              <w:pStyle w:val="TableParagraph"/>
              <w:rPr>
                <w:sz w:val="20"/>
              </w:rPr>
            </w:pPr>
            <w:r>
              <w:rPr>
                <w:sz w:val="20"/>
              </w:rPr>
              <w:t>huà</w:t>
            </w:r>
          </w:p>
        </w:tc>
        <w:tc>
          <w:tcPr>
            <w:tcW w:w="914" w:type="dxa"/>
            <w:tcBorders>
              <w:right w:val="nil"/>
            </w:tcBorders>
          </w:tcPr>
          <w:p w:rsidR="0067705B" w:rsidRDefault="00EF3B5B">
            <w:pPr>
              <w:pStyle w:val="TableParagraph"/>
              <w:rPr>
                <w:i/>
                <w:sz w:val="20"/>
              </w:rPr>
            </w:pPr>
            <w:r>
              <w:rPr>
                <w:i/>
                <w:sz w:val="20"/>
              </w:rPr>
              <w:t>xweak</w:t>
            </w:r>
          </w:p>
        </w:tc>
        <w:tc>
          <w:tcPr>
            <w:tcW w:w="1870" w:type="dxa"/>
            <w:tcBorders>
              <w:left w:val="nil"/>
            </w:tcBorders>
          </w:tcPr>
          <w:p w:rsidR="0067705B" w:rsidRDefault="00EF3B5B">
            <w:pPr>
              <w:pStyle w:val="TableParagraph"/>
              <w:ind w:left="208"/>
              <w:rPr>
                <w:i/>
                <w:sz w:val="20"/>
              </w:rPr>
            </w:pPr>
            <w:r>
              <w:rPr>
                <w:i/>
                <w:sz w:val="20"/>
              </w:rPr>
              <w:t>(x- + -weak D)</w:t>
            </w:r>
          </w:p>
        </w:tc>
        <w:tc>
          <w:tcPr>
            <w:tcW w:w="2782" w:type="dxa"/>
          </w:tcPr>
          <w:p w:rsidR="0067705B" w:rsidRDefault="00EF3B5B">
            <w:pPr>
              <w:pStyle w:val="TableParagraph"/>
              <w:rPr>
                <w:sz w:val="20"/>
              </w:rPr>
            </w:pPr>
            <w:r>
              <w:rPr>
                <w:sz w:val="20"/>
              </w:rPr>
              <w:t>*qʷʰˤrek</w:t>
            </w:r>
          </w:p>
        </w:tc>
        <w:tc>
          <w:tcPr>
            <w:tcW w:w="2870" w:type="dxa"/>
          </w:tcPr>
          <w:p w:rsidR="0067705B" w:rsidRDefault="00EF3B5B">
            <w:pPr>
              <w:pStyle w:val="TableParagraph"/>
              <w:ind w:left="38"/>
              <w:rPr>
                <w:sz w:val="20"/>
              </w:rPr>
            </w:pPr>
            <w:r>
              <w:rPr>
                <w:sz w:val="20"/>
              </w:rPr>
              <w:t>bind</w:t>
            </w:r>
          </w:p>
        </w:tc>
        <w:tc>
          <w:tcPr>
            <w:tcW w:w="928" w:type="dxa"/>
          </w:tcPr>
          <w:p w:rsidR="0067705B" w:rsidRDefault="00EF3B5B">
            <w:pPr>
              <w:pStyle w:val="TableParagraph"/>
              <w:ind w:left="214"/>
              <w:rPr>
                <w:sz w:val="20"/>
              </w:rPr>
            </w:pPr>
            <w:r>
              <w:rPr>
                <w:sz w:val="20"/>
              </w:rPr>
              <w:t>0847e</w:t>
            </w:r>
          </w:p>
        </w:tc>
        <w:tc>
          <w:tcPr>
            <w:tcW w:w="940" w:type="dxa"/>
          </w:tcPr>
          <w:p w:rsidR="0067705B" w:rsidRDefault="00EF3B5B">
            <w:pPr>
              <w:pStyle w:val="TableParagraph"/>
              <w:ind w:left="0" w:right="92"/>
              <w:jc w:val="right"/>
              <w:rPr>
                <w:sz w:val="20"/>
              </w:rPr>
            </w:pPr>
            <w:r>
              <w:rPr>
                <w:sz w:val="20"/>
              </w:rPr>
              <w:t>53455.04</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6"/>
              <w:rPr>
                <w:sz w:val="20"/>
              </w:rPr>
            </w:pPr>
            <w:r>
              <w:rPr>
                <w:sz w:val="20"/>
              </w:rPr>
              <w:t>U+7E63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槐</w:t>
            </w:r>
          </w:p>
        </w:tc>
        <w:tc>
          <w:tcPr>
            <w:tcW w:w="770" w:type="dxa"/>
          </w:tcPr>
          <w:p w:rsidR="0067705B" w:rsidRDefault="00EF3B5B">
            <w:pPr>
              <w:pStyle w:val="TableParagraph"/>
              <w:rPr>
                <w:sz w:val="20"/>
              </w:rPr>
            </w:pPr>
            <w:r>
              <w:rPr>
                <w:sz w:val="20"/>
              </w:rPr>
              <w:t>huái</w:t>
            </w:r>
          </w:p>
        </w:tc>
        <w:tc>
          <w:tcPr>
            <w:tcW w:w="914" w:type="dxa"/>
            <w:tcBorders>
              <w:right w:val="nil"/>
            </w:tcBorders>
          </w:tcPr>
          <w:p w:rsidR="0067705B" w:rsidRDefault="00EF3B5B">
            <w:pPr>
              <w:pStyle w:val="TableParagraph"/>
              <w:rPr>
                <w:i/>
                <w:sz w:val="20"/>
              </w:rPr>
            </w:pPr>
            <w:r>
              <w:rPr>
                <w:i/>
                <w:sz w:val="20"/>
              </w:rPr>
              <w:t>hweaj</w:t>
            </w:r>
          </w:p>
        </w:tc>
        <w:tc>
          <w:tcPr>
            <w:tcW w:w="1870" w:type="dxa"/>
            <w:tcBorders>
              <w:left w:val="nil"/>
            </w:tcBorders>
          </w:tcPr>
          <w:p w:rsidR="0067705B" w:rsidRDefault="00EF3B5B">
            <w:pPr>
              <w:pStyle w:val="TableParagraph"/>
              <w:ind w:left="208"/>
              <w:rPr>
                <w:i/>
                <w:sz w:val="20"/>
              </w:rPr>
            </w:pPr>
            <w:r>
              <w:rPr>
                <w:i/>
                <w:sz w:val="20"/>
              </w:rPr>
              <w:t>(h- + -weaj A)</w:t>
            </w:r>
          </w:p>
        </w:tc>
        <w:tc>
          <w:tcPr>
            <w:tcW w:w="2782" w:type="dxa"/>
          </w:tcPr>
          <w:p w:rsidR="0067705B" w:rsidRDefault="00EF3B5B">
            <w:pPr>
              <w:pStyle w:val="TableParagraph"/>
              <w:rPr>
                <w:sz w:val="20"/>
              </w:rPr>
            </w:pPr>
            <w:r>
              <w:rPr>
                <w:sz w:val="20"/>
              </w:rPr>
              <w:t>*[g]ˤ&lt;r&gt;uj</w:t>
            </w:r>
          </w:p>
        </w:tc>
        <w:tc>
          <w:tcPr>
            <w:tcW w:w="2870" w:type="dxa"/>
          </w:tcPr>
          <w:p w:rsidR="0067705B" w:rsidRDefault="00EF3B5B">
            <w:pPr>
              <w:pStyle w:val="TableParagraph"/>
              <w:ind w:left="38"/>
              <w:rPr>
                <w:sz w:val="20"/>
              </w:rPr>
            </w:pPr>
            <w:r>
              <w:rPr>
                <w:sz w:val="20"/>
              </w:rPr>
              <w:t>Sophora</w:t>
            </w:r>
          </w:p>
        </w:tc>
        <w:tc>
          <w:tcPr>
            <w:tcW w:w="928" w:type="dxa"/>
          </w:tcPr>
          <w:p w:rsidR="0067705B" w:rsidRDefault="00EF3B5B">
            <w:pPr>
              <w:pStyle w:val="TableParagraph"/>
              <w:ind w:left="232"/>
              <w:rPr>
                <w:sz w:val="20"/>
              </w:rPr>
            </w:pPr>
            <w:r>
              <w:rPr>
                <w:sz w:val="20"/>
              </w:rPr>
              <w:t>0569i</w:t>
            </w:r>
          </w:p>
        </w:tc>
        <w:tc>
          <w:tcPr>
            <w:tcW w:w="940" w:type="dxa"/>
          </w:tcPr>
          <w:p w:rsidR="0067705B" w:rsidRDefault="00EF3B5B">
            <w:pPr>
              <w:pStyle w:val="TableParagraph"/>
              <w:ind w:left="0" w:right="92"/>
              <w:jc w:val="right"/>
              <w:rPr>
                <w:sz w:val="20"/>
              </w:rPr>
            </w:pPr>
            <w:r>
              <w:rPr>
                <w:sz w:val="20"/>
              </w:rPr>
              <w:t>21252.01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U+69D0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懷</w:t>
            </w:r>
          </w:p>
        </w:tc>
        <w:tc>
          <w:tcPr>
            <w:tcW w:w="770" w:type="dxa"/>
          </w:tcPr>
          <w:p w:rsidR="0067705B" w:rsidRDefault="00EF3B5B">
            <w:pPr>
              <w:pStyle w:val="TableParagraph"/>
              <w:spacing w:before="29"/>
              <w:rPr>
                <w:sz w:val="20"/>
              </w:rPr>
            </w:pPr>
            <w:r>
              <w:rPr>
                <w:sz w:val="20"/>
              </w:rPr>
              <w:t>huái</w:t>
            </w:r>
          </w:p>
        </w:tc>
        <w:tc>
          <w:tcPr>
            <w:tcW w:w="914" w:type="dxa"/>
            <w:tcBorders>
              <w:right w:val="nil"/>
            </w:tcBorders>
          </w:tcPr>
          <w:p w:rsidR="0067705B" w:rsidRDefault="00EF3B5B">
            <w:pPr>
              <w:pStyle w:val="TableParagraph"/>
              <w:spacing w:before="29"/>
              <w:rPr>
                <w:i/>
                <w:sz w:val="20"/>
              </w:rPr>
            </w:pPr>
            <w:r>
              <w:rPr>
                <w:i/>
                <w:sz w:val="20"/>
              </w:rPr>
              <w:t>hweaj</w:t>
            </w:r>
          </w:p>
        </w:tc>
        <w:tc>
          <w:tcPr>
            <w:tcW w:w="1870" w:type="dxa"/>
            <w:tcBorders>
              <w:left w:val="nil"/>
            </w:tcBorders>
          </w:tcPr>
          <w:p w:rsidR="0067705B" w:rsidRDefault="00EF3B5B">
            <w:pPr>
              <w:pStyle w:val="TableParagraph"/>
              <w:spacing w:before="29"/>
              <w:ind w:left="208"/>
              <w:rPr>
                <w:i/>
                <w:sz w:val="20"/>
              </w:rPr>
            </w:pPr>
            <w:r>
              <w:rPr>
                <w:i/>
                <w:sz w:val="20"/>
              </w:rPr>
              <w:t>(h- + -weaj A)</w:t>
            </w:r>
          </w:p>
        </w:tc>
        <w:tc>
          <w:tcPr>
            <w:tcW w:w="2782" w:type="dxa"/>
          </w:tcPr>
          <w:p w:rsidR="0067705B" w:rsidRDefault="00EF3B5B">
            <w:pPr>
              <w:pStyle w:val="TableParagraph"/>
              <w:spacing w:before="29"/>
              <w:rPr>
                <w:sz w:val="20"/>
              </w:rPr>
            </w:pPr>
            <w:r>
              <w:rPr>
                <w:sz w:val="20"/>
              </w:rPr>
              <w:t>*[g]ˤruj</w:t>
            </w:r>
          </w:p>
        </w:tc>
        <w:tc>
          <w:tcPr>
            <w:tcW w:w="2870" w:type="dxa"/>
          </w:tcPr>
          <w:p w:rsidR="0067705B" w:rsidRDefault="00EF3B5B">
            <w:pPr>
              <w:pStyle w:val="TableParagraph"/>
              <w:spacing w:before="29"/>
              <w:ind w:left="38"/>
              <w:rPr>
                <w:sz w:val="20"/>
              </w:rPr>
            </w:pPr>
            <w:r>
              <w:rPr>
                <w:sz w:val="20"/>
              </w:rPr>
              <w:t>bosom; embrace</w:t>
            </w:r>
          </w:p>
        </w:tc>
        <w:tc>
          <w:tcPr>
            <w:tcW w:w="928" w:type="dxa"/>
          </w:tcPr>
          <w:p w:rsidR="0067705B" w:rsidRDefault="00EF3B5B">
            <w:pPr>
              <w:pStyle w:val="TableParagraph"/>
              <w:spacing w:before="29"/>
              <w:ind w:left="214"/>
              <w:rPr>
                <w:sz w:val="20"/>
              </w:rPr>
            </w:pPr>
            <w:r>
              <w:rPr>
                <w:sz w:val="20"/>
              </w:rPr>
              <w:t>0600c</w:t>
            </w:r>
          </w:p>
        </w:tc>
        <w:tc>
          <w:tcPr>
            <w:tcW w:w="940" w:type="dxa"/>
          </w:tcPr>
          <w:p w:rsidR="0067705B" w:rsidRDefault="00EF3B5B">
            <w:pPr>
              <w:pStyle w:val="TableParagraph"/>
              <w:spacing w:before="29"/>
              <w:ind w:left="0" w:right="92"/>
              <w:jc w:val="right"/>
              <w:rPr>
                <w:sz w:val="20"/>
              </w:rPr>
            </w:pPr>
            <w:r>
              <w:rPr>
                <w:sz w:val="20"/>
              </w:rPr>
              <w:t>42369.10</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74" w:right="75"/>
              <w:jc w:val="center"/>
              <w:rPr>
                <w:sz w:val="20"/>
              </w:rPr>
            </w:pPr>
            <w:r>
              <w:rPr>
                <w:sz w:val="20"/>
              </w:rPr>
              <w:t>16</w:t>
            </w:r>
          </w:p>
        </w:tc>
        <w:tc>
          <w:tcPr>
            <w:tcW w:w="1058" w:type="dxa"/>
          </w:tcPr>
          <w:p w:rsidR="0067705B" w:rsidRDefault="00EF3B5B">
            <w:pPr>
              <w:pStyle w:val="TableParagraph"/>
              <w:spacing w:before="29"/>
              <w:ind w:left="192"/>
              <w:rPr>
                <w:sz w:val="20"/>
              </w:rPr>
            </w:pPr>
            <w:r>
              <w:rPr>
                <w:sz w:val="20"/>
              </w:rPr>
              <w:t>U+61F7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淮</w:t>
            </w:r>
          </w:p>
        </w:tc>
        <w:tc>
          <w:tcPr>
            <w:tcW w:w="770" w:type="dxa"/>
          </w:tcPr>
          <w:p w:rsidR="0067705B" w:rsidRDefault="00EF3B5B">
            <w:pPr>
              <w:pStyle w:val="TableParagraph"/>
              <w:rPr>
                <w:sz w:val="20"/>
              </w:rPr>
            </w:pPr>
            <w:r>
              <w:rPr>
                <w:sz w:val="20"/>
              </w:rPr>
              <w:t>huái</w:t>
            </w:r>
          </w:p>
        </w:tc>
        <w:tc>
          <w:tcPr>
            <w:tcW w:w="914" w:type="dxa"/>
            <w:tcBorders>
              <w:right w:val="nil"/>
            </w:tcBorders>
          </w:tcPr>
          <w:p w:rsidR="0067705B" w:rsidRDefault="00EF3B5B">
            <w:pPr>
              <w:pStyle w:val="TableParagraph"/>
              <w:rPr>
                <w:i/>
                <w:sz w:val="20"/>
              </w:rPr>
            </w:pPr>
            <w:r>
              <w:rPr>
                <w:i/>
                <w:sz w:val="20"/>
              </w:rPr>
              <w:t>hweaj</w:t>
            </w:r>
          </w:p>
        </w:tc>
        <w:tc>
          <w:tcPr>
            <w:tcW w:w="1870" w:type="dxa"/>
            <w:tcBorders>
              <w:left w:val="nil"/>
            </w:tcBorders>
          </w:tcPr>
          <w:p w:rsidR="0067705B" w:rsidRDefault="00EF3B5B">
            <w:pPr>
              <w:pStyle w:val="TableParagraph"/>
              <w:ind w:left="208"/>
              <w:rPr>
                <w:i/>
                <w:sz w:val="20"/>
              </w:rPr>
            </w:pPr>
            <w:r>
              <w:rPr>
                <w:i/>
                <w:sz w:val="20"/>
              </w:rPr>
              <w:t>(h- + -weaj A)</w:t>
            </w:r>
          </w:p>
        </w:tc>
        <w:tc>
          <w:tcPr>
            <w:tcW w:w="2782" w:type="dxa"/>
          </w:tcPr>
          <w:p w:rsidR="0067705B" w:rsidRDefault="00EF3B5B">
            <w:pPr>
              <w:pStyle w:val="TableParagraph"/>
              <w:rPr>
                <w:sz w:val="20"/>
              </w:rPr>
            </w:pPr>
            <w:r>
              <w:rPr>
                <w:sz w:val="20"/>
              </w:rPr>
              <w:t>*[ɢ]ʷˤrij</w:t>
            </w:r>
          </w:p>
        </w:tc>
        <w:tc>
          <w:tcPr>
            <w:tcW w:w="2870" w:type="dxa"/>
          </w:tcPr>
          <w:p w:rsidR="0067705B" w:rsidRDefault="00EF3B5B">
            <w:pPr>
              <w:pStyle w:val="TableParagraph"/>
              <w:ind w:left="38"/>
              <w:rPr>
                <w:sz w:val="20"/>
              </w:rPr>
            </w:pPr>
            <w:r>
              <w:rPr>
                <w:sz w:val="20"/>
              </w:rPr>
              <w:t>(name of a river)</w:t>
            </w:r>
          </w:p>
        </w:tc>
        <w:tc>
          <w:tcPr>
            <w:tcW w:w="928" w:type="dxa"/>
          </w:tcPr>
          <w:p w:rsidR="0067705B" w:rsidRDefault="00EF3B5B">
            <w:pPr>
              <w:pStyle w:val="TableParagraph"/>
              <w:ind w:left="214"/>
              <w:rPr>
                <w:sz w:val="20"/>
              </w:rPr>
            </w:pPr>
            <w:r>
              <w:rPr>
                <w:sz w:val="20"/>
              </w:rPr>
              <w:t>0601a</w:t>
            </w:r>
          </w:p>
        </w:tc>
        <w:tc>
          <w:tcPr>
            <w:tcW w:w="940" w:type="dxa"/>
          </w:tcPr>
          <w:p w:rsidR="0067705B" w:rsidRDefault="00EF3B5B">
            <w:pPr>
              <w:pStyle w:val="TableParagraph"/>
              <w:ind w:left="0" w:right="92"/>
              <w:jc w:val="right"/>
              <w:rPr>
                <w:sz w:val="20"/>
              </w:rPr>
            </w:pPr>
            <w:r>
              <w:rPr>
                <w:sz w:val="20"/>
              </w:rPr>
              <w:t>31652.05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2"/>
              <w:rPr>
                <w:sz w:val="20"/>
              </w:rPr>
            </w:pPr>
            <w:r>
              <w:rPr>
                <w:sz w:val="20"/>
              </w:rPr>
              <w:t>U+6DEE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槐</w:t>
            </w:r>
          </w:p>
        </w:tc>
        <w:tc>
          <w:tcPr>
            <w:tcW w:w="770" w:type="dxa"/>
          </w:tcPr>
          <w:p w:rsidR="0067705B" w:rsidRDefault="00EF3B5B">
            <w:pPr>
              <w:pStyle w:val="TableParagraph"/>
              <w:rPr>
                <w:sz w:val="20"/>
              </w:rPr>
            </w:pPr>
            <w:r>
              <w:rPr>
                <w:sz w:val="20"/>
              </w:rPr>
              <w:t>huái</w:t>
            </w:r>
          </w:p>
        </w:tc>
        <w:tc>
          <w:tcPr>
            <w:tcW w:w="914" w:type="dxa"/>
            <w:tcBorders>
              <w:right w:val="nil"/>
            </w:tcBorders>
          </w:tcPr>
          <w:p w:rsidR="0067705B" w:rsidRDefault="00EF3B5B">
            <w:pPr>
              <w:pStyle w:val="TableParagraph"/>
              <w:rPr>
                <w:i/>
                <w:sz w:val="20"/>
              </w:rPr>
            </w:pPr>
            <w:r>
              <w:rPr>
                <w:i/>
                <w:sz w:val="20"/>
              </w:rPr>
              <w:t>hwoj</w:t>
            </w:r>
          </w:p>
        </w:tc>
        <w:tc>
          <w:tcPr>
            <w:tcW w:w="1870" w:type="dxa"/>
            <w:tcBorders>
              <w:left w:val="nil"/>
            </w:tcBorders>
          </w:tcPr>
          <w:p w:rsidR="0067705B" w:rsidRDefault="00EF3B5B">
            <w:pPr>
              <w:pStyle w:val="TableParagraph"/>
              <w:ind w:left="208"/>
              <w:rPr>
                <w:i/>
                <w:sz w:val="20"/>
              </w:rPr>
            </w:pPr>
            <w:r>
              <w:rPr>
                <w:i/>
                <w:sz w:val="20"/>
              </w:rPr>
              <w:t>(h- + -woj A)</w:t>
            </w:r>
          </w:p>
        </w:tc>
        <w:tc>
          <w:tcPr>
            <w:tcW w:w="2782" w:type="dxa"/>
          </w:tcPr>
          <w:p w:rsidR="0067705B" w:rsidRDefault="00EF3B5B">
            <w:pPr>
              <w:pStyle w:val="TableParagraph"/>
              <w:rPr>
                <w:sz w:val="20"/>
              </w:rPr>
            </w:pPr>
            <w:r>
              <w:rPr>
                <w:sz w:val="20"/>
              </w:rPr>
              <w:t>*[g]ˤuj</w:t>
            </w:r>
          </w:p>
        </w:tc>
        <w:tc>
          <w:tcPr>
            <w:tcW w:w="2870" w:type="dxa"/>
          </w:tcPr>
          <w:p w:rsidR="0067705B" w:rsidRDefault="00EF3B5B">
            <w:pPr>
              <w:pStyle w:val="TableParagraph"/>
              <w:ind w:left="38"/>
              <w:rPr>
                <w:sz w:val="20"/>
              </w:rPr>
            </w:pPr>
            <w:r>
              <w:rPr>
                <w:sz w:val="20"/>
              </w:rPr>
              <w:t>Sophora</w:t>
            </w:r>
          </w:p>
        </w:tc>
        <w:tc>
          <w:tcPr>
            <w:tcW w:w="928" w:type="dxa"/>
          </w:tcPr>
          <w:p w:rsidR="0067705B" w:rsidRDefault="00EF3B5B">
            <w:pPr>
              <w:pStyle w:val="TableParagraph"/>
              <w:ind w:left="232"/>
              <w:rPr>
                <w:sz w:val="20"/>
              </w:rPr>
            </w:pPr>
            <w:r>
              <w:rPr>
                <w:sz w:val="20"/>
              </w:rPr>
              <w:t>0569i</w:t>
            </w:r>
          </w:p>
        </w:tc>
        <w:tc>
          <w:tcPr>
            <w:tcW w:w="940" w:type="dxa"/>
          </w:tcPr>
          <w:p w:rsidR="0067705B" w:rsidRDefault="00EF3B5B">
            <w:pPr>
              <w:pStyle w:val="TableParagraph"/>
              <w:ind w:left="0" w:right="92"/>
              <w:jc w:val="right"/>
              <w:rPr>
                <w:sz w:val="20"/>
              </w:rPr>
            </w:pPr>
            <w:r>
              <w:rPr>
                <w:sz w:val="20"/>
              </w:rPr>
              <w:t>21252.01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U+69D0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壞</w:t>
            </w:r>
          </w:p>
        </w:tc>
        <w:tc>
          <w:tcPr>
            <w:tcW w:w="770" w:type="dxa"/>
          </w:tcPr>
          <w:p w:rsidR="0067705B" w:rsidRDefault="00EF3B5B">
            <w:pPr>
              <w:pStyle w:val="TableParagraph"/>
              <w:rPr>
                <w:sz w:val="20"/>
              </w:rPr>
            </w:pPr>
            <w:r>
              <w:rPr>
                <w:sz w:val="20"/>
              </w:rPr>
              <w:t>huài</w:t>
            </w:r>
          </w:p>
        </w:tc>
        <w:tc>
          <w:tcPr>
            <w:tcW w:w="914" w:type="dxa"/>
            <w:tcBorders>
              <w:right w:val="nil"/>
            </w:tcBorders>
          </w:tcPr>
          <w:p w:rsidR="0067705B" w:rsidRDefault="00EF3B5B">
            <w:pPr>
              <w:pStyle w:val="TableParagraph"/>
              <w:rPr>
                <w:i/>
                <w:sz w:val="20"/>
              </w:rPr>
            </w:pPr>
            <w:r>
              <w:rPr>
                <w:i/>
                <w:sz w:val="20"/>
              </w:rPr>
              <w:t>hweajH</w:t>
            </w:r>
          </w:p>
        </w:tc>
        <w:tc>
          <w:tcPr>
            <w:tcW w:w="1870" w:type="dxa"/>
            <w:tcBorders>
              <w:left w:val="nil"/>
            </w:tcBorders>
          </w:tcPr>
          <w:p w:rsidR="0067705B" w:rsidRDefault="00EF3B5B">
            <w:pPr>
              <w:pStyle w:val="TableParagraph"/>
              <w:ind w:left="208"/>
              <w:rPr>
                <w:i/>
                <w:sz w:val="20"/>
              </w:rPr>
            </w:pPr>
            <w:r>
              <w:rPr>
                <w:i/>
                <w:sz w:val="20"/>
              </w:rPr>
              <w:t>(h- + -weaj C)</w:t>
            </w:r>
          </w:p>
        </w:tc>
        <w:tc>
          <w:tcPr>
            <w:tcW w:w="2782" w:type="dxa"/>
          </w:tcPr>
          <w:p w:rsidR="0067705B" w:rsidRDefault="00EF3B5B">
            <w:pPr>
              <w:pStyle w:val="TableParagraph"/>
              <w:rPr>
                <w:sz w:val="20"/>
              </w:rPr>
            </w:pPr>
            <w:r>
              <w:rPr>
                <w:sz w:val="20"/>
              </w:rPr>
              <w:t>*N-[k]ˤ&lt;r&gt;uj-s</w:t>
            </w:r>
          </w:p>
        </w:tc>
        <w:tc>
          <w:tcPr>
            <w:tcW w:w="2870" w:type="dxa"/>
          </w:tcPr>
          <w:p w:rsidR="0067705B" w:rsidRDefault="00EF3B5B">
            <w:pPr>
              <w:pStyle w:val="TableParagraph"/>
              <w:ind w:left="38"/>
              <w:rPr>
                <w:sz w:val="20"/>
              </w:rPr>
            </w:pPr>
            <w:r>
              <w:rPr>
                <w:sz w:val="20"/>
              </w:rPr>
              <w:t>be destroyed</w:t>
            </w:r>
          </w:p>
        </w:tc>
        <w:tc>
          <w:tcPr>
            <w:tcW w:w="928" w:type="dxa"/>
          </w:tcPr>
          <w:p w:rsidR="0067705B" w:rsidRDefault="00EF3B5B">
            <w:pPr>
              <w:pStyle w:val="TableParagraph"/>
              <w:ind w:left="210"/>
              <w:rPr>
                <w:sz w:val="20"/>
              </w:rPr>
            </w:pPr>
            <w:r>
              <w:rPr>
                <w:sz w:val="20"/>
              </w:rPr>
              <w:t>0600d</w:t>
            </w:r>
          </w:p>
        </w:tc>
        <w:tc>
          <w:tcPr>
            <w:tcW w:w="940" w:type="dxa"/>
          </w:tcPr>
          <w:p w:rsidR="0067705B" w:rsidRDefault="00EF3B5B">
            <w:pPr>
              <w:pStyle w:val="TableParagraph"/>
              <w:ind w:left="0" w:right="92"/>
              <w:jc w:val="right"/>
              <w:rPr>
                <w:sz w:val="20"/>
              </w:rPr>
            </w:pPr>
            <w:r>
              <w:rPr>
                <w:sz w:val="20"/>
              </w:rPr>
              <w:t>10500.02</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64"/>
              <w:rPr>
                <w:sz w:val="20"/>
              </w:rPr>
            </w:pPr>
            <w:r>
              <w:rPr>
                <w:sz w:val="20"/>
              </w:rPr>
              <w:t>U+58DE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壞</w:t>
            </w:r>
          </w:p>
        </w:tc>
        <w:tc>
          <w:tcPr>
            <w:tcW w:w="770" w:type="dxa"/>
          </w:tcPr>
          <w:p w:rsidR="0067705B" w:rsidRDefault="00EF3B5B">
            <w:pPr>
              <w:pStyle w:val="TableParagraph"/>
              <w:rPr>
                <w:sz w:val="20"/>
              </w:rPr>
            </w:pPr>
            <w:r>
              <w:rPr>
                <w:sz w:val="20"/>
              </w:rPr>
              <w:t>huài</w:t>
            </w:r>
          </w:p>
        </w:tc>
        <w:tc>
          <w:tcPr>
            <w:tcW w:w="914" w:type="dxa"/>
            <w:tcBorders>
              <w:right w:val="nil"/>
            </w:tcBorders>
          </w:tcPr>
          <w:p w:rsidR="0067705B" w:rsidRDefault="00EF3B5B">
            <w:pPr>
              <w:pStyle w:val="TableParagraph"/>
              <w:rPr>
                <w:i/>
                <w:sz w:val="20"/>
              </w:rPr>
            </w:pPr>
            <w:r>
              <w:rPr>
                <w:i/>
                <w:sz w:val="20"/>
              </w:rPr>
              <w:t>hweajH</w:t>
            </w:r>
          </w:p>
        </w:tc>
        <w:tc>
          <w:tcPr>
            <w:tcW w:w="1870" w:type="dxa"/>
            <w:tcBorders>
              <w:left w:val="nil"/>
            </w:tcBorders>
          </w:tcPr>
          <w:p w:rsidR="0067705B" w:rsidRDefault="00EF3B5B">
            <w:pPr>
              <w:pStyle w:val="TableParagraph"/>
              <w:ind w:left="208"/>
              <w:rPr>
                <w:i/>
                <w:sz w:val="20"/>
              </w:rPr>
            </w:pPr>
            <w:r>
              <w:rPr>
                <w:i/>
                <w:sz w:val="20"/>
              </w:rPr>
              <w:t>(h- + -weaj C)</w:t>
            </w:r>
          </w:p>
        </w:tc>
        <w:tc>
          <w:tcPr>
            <w:tcW w:w="2782" w:type="dxa"/>
          </w:tcPr>
          <w:p w:rsidR="0067705B" w:rsidRDefault="00EF3B5B">
            <w:pPr>
              <w:pStyle w:val="TableParagraph"/>
              <w:rPr>
                <w:sz w:val="20"/>
              </w:rPr>
            </w:pPr>
            <w:r>
              <w:rPr>
                <w:sz w:val="20"/>
              </w:rPr>
              <w:t>*m-[k]ˤ&lt;r&gt;uj-s</w:t>
            </w:r>
          </w:p>
        </w:tc>
        <w:tc>
          <w:tcPr>
            <w:tcW w:w="2870" w:type="dxa"/>
          </w:tcPr>
          <w:p w:rsidR="0067705B" w:rsidRDefault="00EF3B5B">
            <w:pPr>
              <w:pStyle w:val="TableParagraph"/>
              <w:ind w:left="38"/>
              <w:rPr>
                <w:sz w:val="20"/>
              </w:rPr>
            </w:pPr>
            <w:r>
              <w:rPr>
                <w:sz w:val="20"/>
              </w:rPr>
              <w:t>destroy</w:t>
            </w:r>
          </w:p>
        </w:tc>
        <w:tc>
          <w:tcPr>
            <w:tcW w:w="928" w:type="dxa"/>
          </w:tcPr>
          <w:p w:rsidR="0067705B" w:rsidRDefault="00EF3B5B">
            <w:pPr>
              <w:pStyle w:val="TableParagraph"/>
              <w:ind w:left="210"/>
              <w:rPr>
                <w:sz w:val="20"/>
              </w:rPr>
            </w:pPr>
            <w:r>
              <w:rPr>
                <w:sz w:val="20"/>
              </w:rPr>
              <w:t>0600d</w:t>
            </w:r>
          </w:p>
        </w:tc>
        <w:tc>
          <w:tcPr>
            <w:tcW w:w="940" w:type="dxa"/>
          </w:tcPr>
          <w:p w:rsidR="0067705B" w:rsidRDefault="00EF3B5B">
            <w:pPr>
              <w:pStyle w:val="TableParagraph"/>
              <w:ind w:left="0" w:right="92"/>
              <w:jc w:val="right"/>
              <w:rPr>
                <w:sz w:val="20"/>
              </w:rPr>
            </w:pPr>
            <w:r>
              <w:rPr>
                <w:sz w:val="20"/>
              </w:rPr>
              <w:t>10500.02</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64"/>
              <w:rPr>
                <w:sz w:val="20"/>
              </w:rPr>
            </w:pPr>
            <w:r>
              <w:rPr>
                <w:sz w:val="20"/>
              </w:rPr>
              <w:t>U+58DE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壞</w:t>
            </w:r>
          </w:p>
        </w:tc>
        <w:tc>
          <w:tcPr>
            <w:tcW w:w="770" w:type="dxa"/>
          </w:tcPr>
          <w:p w:rsidR="0067705B" w:rsidRDefault="00EF3B5B">
            <w:pPr>
              <w:pStyle w:val="TableParagraph"/>
              <w:rPr>
                <w:sz w:val="20"/>
              </w:rPr>
            </w:pPr>
            <w:r>
              <w:rPr>
                <w:sz w:val="20"/>
              </w:rPr>
              <w:t>huài</w:t>
            </w:r>
          </w:p>
        </w:tc>
        <w:tc>
          <w:tcPr>
            <w:tcW w:w="914" w:type="dxa"/>
            <w:tcBorders>
              <w:right w:val="nil"/>
            </w:tcBorders>
          </w:tcPr>
          <w:p w:rsidR="0067705B" w:rsidRDefault="00EF3B5B">
            <w:pPr>
              <w:pStyle w:val="TableParagraph"/>
              <w:rPr>
                <w:i/>
                <w:sz w:val="20"/>
              </w:rPr>
            </w:pPr>
            <w:r>
              <w:rPr>
                <w:i/>
                <w:sz w:val="20"/>
              </w:rPr>
              <w:t>hwojX</w:t>
            </w:r>
          </w:p>
        </w:tc>
        <w:tc>
          <w:tcPr>
            <w:tcW w:w="1870" w:type="dxa"/>
            <w:tcBorders>
              <w:left w:val="nil"/>
            </w:tcBorders>
          </w:tcPr>
          <w:p w:rsidR="0067705B" w:rsidRDefault="00EF3B5B">
            <w:pPr>
              <w:pStyle w:val="TableParagraph"/>
              <w:ind w:left="208"/>
              <w:rPr>
                <w:i/>
                <w:sz w:val="20"/>
              </w:rPr>
            </w:pPr>
            <w:r>
              <w:rPr>
                <w:i/>
                <w:sz w:val="20"/>
              </w:rPr>
              <w:t>(h- + -woj B)</w:t>
            </w:r>
          </w:p>
        </w:tc>
        <w:tc>
          <w:tcPr>
            <w:tcW w:w="2782" w:type="dxa"/>
          </w:tcPr>
          <w:p w:rsidR="0067705B" w:rsidRDefault="00EF3B5B">
            <w:pPr>
              <w:pStyle w:val="TableParagraph"/>
              <w:rPr>
                <w:sz w:val="20"/>
              </w:rPr>
            </w:pPr>
            <w:r>
              <w:rPr>
                <w:sz w:val="20"/>
              </w:rPr>
              <w:t>*N-[k]ˤujʔ</w:t>
            </w:r>
          </w:p>
        </w:tc>
        <w:tc>
          <w:tcPr>
            <w:tcW w:w="2870" w:type="dxa"/>
          </w:tcPr>
          <w:p w:rsidR="0067705B" w:rsidRDefault="00EF3B5B">
            <w:pPr>
              <w:pStyle w:val="TableParagraph"/>
              <w:ind w:left="38"/>
              <w:rPr>
                <w:sz w:val="20"/>
              </w:rPr>
            </w:pPr>
            <w:r>
              <w:rPr>
                <w:sz w:val="20"/>
              </w:rPr>
              <w:t>be destroyed</w:t>
            </w:r>
          </w:p>
        </w:tc>
        <w:tc>
          <w:tcPr>
            <w:tcW w:w="928" w:type="dxa"/>
          </w:tcPr>
          <w:p w:rsidR="0067705B" w:rsidRDefault="00EF3B5B">
            <w:pPr>
              <w:pStyle w:val="TableParagraph"/>
              <w:ind w:left="210"/>
              <w:rPr>
                <w:sz w:val="20"/>
              </w:rPr>
            </w:pPr>
            <w:r>
              <w:rPr>
                <w:sz w:val="20"/>
              </w:rPr>
              <w:t>0600d</w:t>
            </w:r>
          </w:p>
        </w:tc>
        <w:tc>
          <w:tcPr>
            <w:tcW w:w="940" w:type="dxa"/>
          </w:tcPr>
          <w:p w:rsidR="0067705B" w:rsidRDefault="00EF3B5B">
            <w:pPr>
              <w:pStyle w:val="TableParagraph"/>
              <w:ind w:left="0" w:right="92"/>
              <w:jc w:val="right"/>
              <w:rPr>
                <w:sz w:val="20"/>
              </w:rPr>
            </w:pPr>
            <w:r>
              <w:rPr>
                <w:sz w:val="20"/>
              </w:rPr>
              <w:t>10500.02</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64"/>
              <w:rPr>
                <w:sz w:val="20"/>
              </w:rPr>
            </w:pPr>
            <w:r>
              <w:rPr>
                <w:sz w:val="20"/>
              </w:rPr>
              <w:t>U+58DE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壞</w:t>
            </w:r>
          </w:p>
        </w:tc>
        <w:tc>
          <w:tcPr>
            <w:tcW w:w="770" w:type="dxa"/>
          </w:tcPr>
          <w:p w:rsidR="0067705B" w:rsidRDefault="00EF3B5B">
            <w:pPr>
              <w:pStyle w:val="TableParagraph"/>
              <w:rPr>
                <w:sz w:val="20"/>
              </w:rPr>
            </w:pPr>
            <w:r>
              <w:rPr>
                <w:sz w:val="20"/>
              </w:rPr>
              <w:t>huài</w:t>
            </w:r>
          </w:p>
        </w:tc>
        <w:tc>
          <w:tcPr>
            <w:tcW w:w="914" w:type="dxa"/>
            <w:tcBorders>
              <w:right w:val="nil"/>
            </w:tcBorders>
          </w:tcPr>
          <w:p w:rsidR="0067705B" w:rsidRDefault="00EF3B5B">
            <w:pPr>
              <w:pStyle w:val="TableParagraph"/>
              <w:rPr>
                <w:i/>
                <w:sz w:val="20"/>
              </w:rPr>
            </w:pPr>
            <w:r>
              <w:rPr>
                <w:i/>
                <w:sz w:val="20"/>
              </w:rPr>
              <w:t>hwojX</w:t>
            </w:r>
          </w:p>
        </w:tc>
        <w:tc>
          <w:tcPr>
            <w:tcW w:w="1870" w:type="dxa"/>
            <w:tcBorders>
              <w:left w:val="nil"/>
            </w:tcBorders>
          </w:tcPr>
          <w:p w:rsidR="0067705B" w:rsidRDefault="00EF3B5B">
            <w:pPr>
              <w:pStyle w:val="TableParagraph"/>
              <w:ind w:left="208"/>
              <w:rPr>
                <w:i/>
                <w:sz w:val="20"/>
              </w:rPr>
            </w:pPr>
            <w:r>
              <w:rPr>
                <w:i/>
                <w:sz w:val="20"/>
              </w:rPr>
              <w:t>(h- + -woj B)</w:t>
            </w:r>
          </w:p>
        </w:tc>
        <w:tc>
          <w:tcPr>
            <w:tcW w:w="2782" w:type="dxa"/>
          </w:tcPr>
          <w:p w:rsidR="0067705B" w:rsidRDefault="00EF3B5B">
            <w:pPr>
              <w:pStyle w:val="TableParagraph"/>
              <w:rPr>
                <w:sz w:val="20"/>
              </w:rPr>
            </w:pPr>
            <w:r>
              <w:rPr>
                <w:sz w:val="20"/>
              </w:rPr>
              <w:t>*m-[k]ˤujʔ</w:t>
            </w:r>
          </w:p>
        </w:tc>
        <w:tc>
          <w:tcPr>
            <w:tcW w:w="2870" w:type="dxa"/>
          </w:tcPr>
          <w:p w:rsidR="0067705B" w:rsidRDefault="00EF3B5B">
            <w:pPr>
              <w:pStyle w:val="TableParagraph"/>
              <w:ind w:left="38"/>
              <w:rPr>
                <w:sz w:val="20"/>
              </w:rPr>
            </w:pPr>
            <w:r>
              <w:rPr>
                <w:sz w:val="20"/>
              </w:rPr>
              <w:t>destroy</w:t>
            </w:r>
          </w:p>
        </w:tc>
        <w:tc>
          <w:tcPr>
            <w:tcW w:w="928" w:type="dxa"/>
          </w:tcPr>
          <w:p w:rsidR="0067705B" w:rsidRDefault="00EF3B5B">
            <w:pPr>
              <w:pStyle w:val="TableParagraph"/>
              <w:ind w:left="210"/>
              <w:rPr>
                <w:sz w:val="20"/>
              </w:rPr>
            </w:pPr>
            <w:r>
              <w:rPr>
                <w:sz w:val="20"/>
              </w:rPr>
              <w:t>0600d</w:t>
            </w:r>
          </w:p>
        </w:tc>
        <w:tc>
          <w:tcPr>
            <w:tcW w:w="940" w:type="dxa"/>
          </w:tcPr>
          <w:p w:rsidR="0067705B" w:rsidRDefault="00EF3B5B">
            <w:pPr>
              <w:pStyle w:val="TableParagraph"/>
              <w:ind w:left="0" w:right="92"/>
              <w:jc w:val="right"/>
              <w:rPr>
                <w:sz w:val="20"/>
              </w:rPr>
            </w:pPr>
            <w:r>
              <w:rPr>
                <w:sz w:val="20"/>
              </w:rPr>
              <w:t>10500.02</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64"/>
              <w:rPr>
                <w:sz w:val="20"/>
              </w:rPr>
            </w:pPr>
            <w:r>
              <w:rPr>
                <w:sz w:val="20"/>
              </w:rPr>
              <w:t>U+58DE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壞</w:t>
            </w:r>
          </w:p>
        </w:tc>
        <w:tc>
          <w:tcPr>
            <w:tcW w:w="770" w:type="dxa"/>
          </w:tcPr>
          <w:p w:rsidR="0067705B" w:rsidRDefault="00EF3B5B">
            <w:pPr>
              <w:pStyle w:val="TableParagraph"/>
              <w:rPr>
                <w:sz w:val="20"/>
              </w:rPr>
            </w:pPr>
            <w:r>
              <w:rPr>
                <w:sz w:val="20"/>
              </w:rPr>
              <w:t>huài</w:t>
            </w:r>
          </w:p>
        </w:tc>
        <w:tc>
          <w:tcPr>
            <w:tcW w:w="914" w:type="dxa"/>
            <w:tcBorders>
              <w:right w:val="nil"/>
            </w:tcBorders>
          </w:tcPr>
          <w:p w:rsidR="0067705B" w:rsidRDefault="00EF3B5B">
            <w:pPr>
              <w:pStyle w:val="TableParagraph"/>
              <w:rPr>
                <w:i/>
                <w:sz w:val="20"/>
              </w:rPr>
            </w:pPr>
            <w:r>
              <w:rPr>
                <w:i/>
                <w:sz w:val="20"/>
              </w:rPr>
              <w:t>kweajH</w:t>
            </w:r>
          </w:p>
        </w:tc>
        <w:tc>
          <w:tcPr>
            <w:tcW w:w="1870" w:type="dxa"/>
            <w:tcBorders>
              <w:left w:val="nil"/>
            </w:tcBorders>
          </w:tcPr>
          <w:p w:rsidR="0067705B" w:rsidRDefault="00EF3B5B">
            <w:pPr>
              <w:pStyle w:val="TableParagraph"/>
              <w:ind w:left="208"/>
              <w:rPr>
                <w:i/>
                <w:sz w:val="20"/>
              </w:rPr>
            </w:pPr>
            <w:r>
              <w:rPr>
                <w:i/>
                <w:sz w:val="20"/>
              </w:rPr>
              <w:t>(k- + -weaj C)</w:t>
            </w:r>
          </w:p>
        </w:tc>
        <w:tc>
          <w:tcPr>
            <w:tcW w:w="2782" w:type="dxa"/>
          </w:tcPr>
          <w:p w:rsidR="0067705B" w:rsidRDefault="00EF3B5B">
            <w:pPr>
              <w:pStyle w:val="TableParagraph"/>
              <w:rPr>
                <w:sz w:val="20"/>
              </w:rPr>
            </w:pPr>
            <w:r>
              <w:rPr>
                <w:sz w:val="20"/>
              </w:rPr>
              <w:t>*[k]ʷˤ&lt;r&gt;ujʔ-s</w:t>
            </w:r>
          </w:p>
        </w:tc>
        <w:tc>
          <w:tcPr>
            <w:tcW w:w="2870" w:type="dxa"/>
          </w:tcPr>
          <w:p w:rsidR="0067705B" w:rsidRDefault="00EF3B5B">
            <w:pPr>
              <w:pStyle w:val="TableParagraph"/>
              <w:ind w:left="38"/>
              <w:rPr>
                <w:sz w:val="20"/>
              </w:rPr>
            </w:pPr>
            <w:r>
              <w:rPr>
                <w:sz w:val="20"/>
              </w:rPr>
              <w:t>destroy</w:t>
            </w:r>
          </w:p>
        </w:tc>
        <w:tc>
          <w:tcPr>
            <w:tcW w:w="928" w:type="dxa"/>
          </w:tcPr>
          <w:p w:rsidR="0067705B" w:rsidRDefault="00EF3B5B">
            <w:pPr>
              <w:pStyle w:val="TableParagraph"/>
              <w:ind w:left="210"/>
              <w:rPr>
                <w:sz w:val="20"/>
              </w:rPr>
            </w:pPr>
            <w:r>
              <w:rPr>
                <w:sz w:val="20"/>
              </w:rPr>
              <w:t>0600d</w:t>
            </w:r>
          </w:p>
        </w:tc>
        <w:tc>
          <w:tcPr>
            <w:tcW w:w="940" w:type="dxa"/>
          </w:tcPr>
          <w:p w:rsidR="0067705B" w:rsidRDefault="00EF3B5B">
            <w:pPr>
              <w:pStyle w:val="TableParagraph"/>
              <w:ind w:left="0" w:right="92"/>
              <w:jc w:val="right"/>
              <w:rPr>
                <w:sz w:val="20"/>
              </w:rPr>
            </w:pPr>
            <w:r>
              <w:rPr>
                <w:sz w:val="20"/>
              </w:rPr>
              <w:t>10500.02</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64"/>
              <w:rPr>
                <w:sz w:val="20"/>
              </w:rPr>
            </w:pPr>
            <w:r>
              <w:rPr>
                <w:sz w:val="20"/>
              </w:rPr>
              <w:t>U+58DE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讙</w:t>
            </w:r>
          </w:p>
        </w:tc>
        <w:tc>
          <w:tcPr>
            <w:tcW w:w="770" w:type="dxa"/>
          </w:tcPr>
          <w:p w:rsidR="0067705B" w:rsidRDefault="00EF3B5B">
            <w:pPr>
              <w:pStyle w:val="TableParagraph"/>
              <w:spacing w:before="29"/>
              <w:rPr>
                <w:sz w:val="20"/>
              </w:rPr>
            </w:pPr>
            <w:r>
              <w:rPr>
                <w:sz w:val="20"/>
              </w:rPr>
              <w:t>huān</w:t>
            </w:r>
          </w:p>
        </w:tc>
        <w:tc>
          <w:tcPr>
            <w:tcW w:w="914" w:type="dxa"/>
            <w:tcBorders>
              <w:right w:val="nil"/>
            </w:tcBorders>
          </w:tcPr>
          <w:p w:rsidR="0067705B" w:rsidRDefault="00EF3B5B">
            <w:pPr>
              <w:pStyle w:val="TableParagraph"/>
              <w:spacing w:before="29"/>
              <w:rPr>
                <w:i/>
                <w:sz w:val="20"/>
              </w:rPr>
            </w:pPr>
            <w:r>
              <w:rPr>
                <w:i/>
                <w:sz w:val="20"/>
              </w:rPr>
              <w:t>xjwon</w:t>
            </w:r>
          </w:p>
        </w:tc>
        <w:tc>
          <w:tcPr>
            <w:tcW w:w="1870" w:type="dxa"/>
            <w:tcBorders>
              <w:left w:val="nil"/>
            </w:tcBorders>
          </w:tcPr>
          <w:p w:rsidR="0067705B" w:rsidRDefault="00EF3B5B">
            <w:pPr>
              <w:pStyle w:val="TableParagraph"/>
              <w:spacing w:before="29"/>
              <w:ind w:left="208"/>
              <w:rPr>
                <w:i/>
                <w:sz w:val="20"/>
              </w:rPr>
            </w:pPr>
            <w:r>
              <w:rPr>
                <w:i/>
                <w:sz w:val="20"/>
              </w:rPr>
              <w:t>(x- + -jwon A)</w:t>
            </w:r>
          </w:p>
        </w:tc>
        <w:tc>
          <w:tcPr>
            <w:tcW w:w="2782" w:type="dxa"/>
          </w:tcPr>
          <w:p w:rsidR="0067705B" w:rsidRDefault="00EF3B5B">
            <w:pPr>
              <w:pStyle w:val="TableParagraph"/>
              <w:spacing w:before="29"/>
              <w:rPr>
                <w:sz w:val="20"/>
              </w:rPr>
            </w:pPr>
            <w:r>
              <w:rPr>
                <w:sz w:val="20"/>
              </w:rPr>
              <w:t>*qʷʰar</w:t>
            </w:r>
          </w:p>
        </w:tc>
        <w:tc>
          <w:tcPr>
            <w:tcW w:w="2870" w:type="dxa"/>
          </w:tcPr>
          <w:p w:rsidR="0067705B" w:rsidRDefault="00EF3B5B">
            <w:pPr>
              <w:pStyle w:val="TableParagraph"/>
              <w:spacing w:before="29"/>
              <w:ind w:left="38"/>
              <w:rPr>
                <w:sz w:val="20"/>
              </w:rPr>
            </w:pPr>
            <w:r>
              <w:rPr>
                <w:sz w:val="20"/>
              </w:rPr>
              <w:t>clamor, shout</w:t>
            </w:r>
          </w:p>
        </w:tc>
        <w:tc>
          <w:tcPr>
            <w:tcW w:w="928" w:type="dxa"/>
          </w:tcPr>
          <w:p w:rsidR="0067705B" w:rsidRDefault="00EF3B5B">
            <w:pPr>
              <w:pStyle w:val="TableParagraph"/>
              <w:spacing w:before="29"/>
              <w:ind w:left="210"/>
              <w:rPr>
                <w:sz w:val="20"/>
              </w:rPr>
            </w:pPr>
            <w:r>
              <w:rPr>
                <w:sz w:val="20"/>
              </w:rPr>
              <w:t>0158n</w:t>
            </w:r>
          </w:p>
        </w:tc>
        <w:tc>
          <w:tcPr>
            <w:tcW w:w="940" w:type="dxa"/>
          </w:tcPr>
          <w:p w:rsidR="0067705B" w:rsidRDefault="00EF3B5B">
            <w:pPr>
              <w:pStyle w:val="TableParagraph"/>
              <w:spacing w:before="29"/>
              <w:ind w:left="0" w:right="92"/>
              <w:jc w:val="right"/>
              <w:rPr>
                <w:sz w:val="20"/>
              </w:rPr>
            </w:pPr>
            <w:r>
              <w:rPr>
                <w:sz w:val="20"/>
              </w:rPr>
              <w:t>64033.07</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74" w:right="75"/>
              <w:jc w:val="center"/>
              <w:rPr>
                <w:sz w:val="20"/>
              </w:rPr>
            </w:pPr>
            <w:r>
              <w:rPr>
                <w:sz w:val="20"/>
              </w:rPr>
              <w:t>18</w:t>
            </w:r>
          </w:p>
        </w:tc>
        <w:tc>
          <w:tcPr>
            <w:tcW w:w="1058" w:type="dxa"/>
          </w:tcPr>
          <w:p w:rsidR="0067705B" w:rsidRDefault="00EF3B5B">
            <w:pPr>
              <w:pStyle w:val="TableParagraph"/>
              <w:spacing w:before="29"/>
              <w:ind w:left="180"/>
              <w:rPr>
                <w:sz w:val="20"/>
              </w:rPr>
            </w:pPr>
            <w:r>
              <w:rPr>
                <w:sz w:val="20"/>
              </w:rPr>
              <w:t>U+8B99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歡</w:t>
            </w:r>
          </w:p>
        </w:tc>
        <w:tc>
          <w:tcPr>
            <w:tcW w:w="770" w:type="dxa"/>
          </w:tcPr>
          <w:p w:rsidR="0067705B" w:rsidRDefault="00EF3B5B">
            <w:pPr>
              <w:pStyle w:val="TableParagraph"/>
              <w:rPr>
                <w:sz w:val="20"/>
              </w:rPr>
            </w:pPr>
            <w:r>
              <w:rPr>
                <w:sz w:val="20"/>
              </w:rPr>
              <w:t>huān</w:t>
            </w:r>
          </w:p>
        </w:tc>
        <w:tc>
          <w:tcPr>
            <w:tcW w:w="914" w:type="dxa"/>
            <w:tcBorders>
              <w:right w:val="nil"/>
            </w:tcBorders>
          </w:tcPr>
          <w:p w:rsidR="0067705B" w:rsidRDefault="00EF3B5B">
            <w:pPr>
              <w:pStyle w:val="TableParagraph"/>
              <w:rPr>
                <w:i/>
                <w:sz w:val="20"/>
              </w:rPr>
            </w:pPr>
            <w:r>
              <w:rPr>
                <w:i/>
                <w:sz w:val="20"/>
              </w:rPr>
              <w:t>xwan</w:t>
            </w:r>
          </w:p>
        </w:tc>
        <w:tc>
          <w:tcPr>
            <w:tcW w:w="1870" w:type="dxa"/>
            <w:tcBorders>
              <w:left w:val="nil"/>
            </w:tcBorders>
          </w:tcPr>
          <w:p w:rsidR="0067705B" w:rsidRDefault="00EF3B5B">
            <w:pPr>
              <w:pStyle w:val="TableParagraph"/>
              <w:ind w:left="208"/>
              <w:rPr>
                <w:i/>
                <w:sz w:val="20"/>
              </w:rPr>
            </w:pPr>
            <w:r>
              <w:rPr>
                <w:i/>
                <w:sz w:val="20"/>
              </w:rPr>
              <w:t>(x- + -wan A)</w:t>
            </w:r>
          </w:p>
        </w:tc>
        <w:tc>
          <w:tcPr>
            <w:tcW w:w="2782" w:type="dxa"/>
          </w:tcPr>
          <w:p w:rsidR="0067705B" w:rsidRDefault="00EF3B5B">
            <w:pPr>
              <w:pStyle w:val="TableParagraph"/>
              <w:rPr>
                <w:sz w:val="20"/>
              </w:rPr>
            </w:pPr>
            <w:r>
              <w:rPr>
                <w:sz w:val="20"/>
              </w:rPr>
              <w:t>*qʷʰˤar</w:t>
            </w:r>
          </w:p>
        </w:tc>
        <w:tc>
          <w:tcPr>
            <w:tcW w:w="2870" w:type="dxa"/>
          </w:tcPr>
          <w:p w:rsidR="0067705B" w:rsidRDefault="00EF3B5B">
            <w:pPr>
              <w:pStyle w:val="TableParagraph"/>
              <w:ind w:left="38"/>
              <w:rPr>
                <w:sz w:val="20"/>
              </w:rPr>
            </w:pPr>
            <w:r>
              <w:rPr>
                <w:sz w:val="20"/>
              </w:rPr>
              <w:t>rejoice; joyous</w:t>
            </w:r>
          </w:p>
        </w:tc>
        <w:tc>
          <w:tcPr>
            <w:tcW w:w="928" w:type="dxa"/>
          </w:tcPr>
          <w:p w:rsidR="0067705B" w:rsidRDefault="00EF3B5B">
            <w:pPr>
              <w:pStyle w:val="TableParagraph"/>
              <w:ind w:left="232"/>
              <w:rPr>
                <w:sz w:val="20"/>
              </w:rPr>
            </w:pPr>
            <w:r>
              <w:rPr>
                <w:sz w:val="20"/>
              </w:rPr>
              <w:t>0158j</w:t>
            </w:r>
          </w:p>
        </w:tc>
        <w:tc>
          <w:tcPr>
            <w:tcW w:w="940" w:type="dxa"/>
          </w:tcPr>
          <w:p w:rsidR="0067705B" w:rsidRDefault="00EF3B5B">
            <w:pPr>
              <w:pStyle w:val="TableParagraph"/>
              <w:ind w:left="0" w:right="92"/>
              <w:jc w:val="right"/>
              <w:rPr>
                <w:sz w:val="20"/>
              </w:rPr>
            </w:pPr>
            <w:r>
              <w:rPr>
                <w:sz w:val="20"/>
              </w:rPr>
              <w:t>32153.17</w:t>
            </w:r>
          </w:p>
        </w:tc>
        <w:tc>
          <w:tcPr>
            <w:tcW w:w="496" w:type="dxa"/>
          </w:tcPr>
          <w:p w:rsidR="0067705B" w:rsidRDefault="00EF3B5B">
            <w:pPr>
              <w:pStyle w:val="TableParagraph"/>
              <w:ind w:left="75" w:right="76"/>
              <w:jc w:val="center"/>
              <w:rPr>
                <w:sz w:val="20"/>
              </w:rPr>
            </w:pPr>
            <w:r>
              <w:rPr>
                <w:sz w:val="20"/>
              </w:rPr>
              <w:t>76</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180"/>
              <w:rPr>
                <w:sz w:val="20"/>
              </w:rPr>
            </w:pPr>
            <w:r>
              <w:rPr>
                <w:sz w:val="20"/>
              </w:rPr>
              <w:t>U+6B61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懽</w:t>
            </w:r>
          </w:p>
        </w:tc>
        <w:tc>
          <w:tcPr>
            <w:tcW w:w="770" w:type="dxa"/>
          </w:tcPr>
          <w:p w:rsidR="0067705B" w:rsidRDefault="00EF3B5B">
            <w:pPr>
              <w:pStyle w:val="TableParagraph"/>
              <w:rPr>
                <w:sz w:val="20"/>
              </w:rPr>
            </w:pPr>
            <w:r>
              <w:rPr>
                <w:sz w:val="20"/>
              </w:rPr>
              <w:t>huān</w:t>
            </w:r>
          </w:p>
        </w:tc>
        <w:tc>
          <w:tcPr>
            <w:tcW w:w="914" w:type="dxa"/>
            <w:tcBorders>
              <w:right w:val="nil"/>
            </w:tcBorders>
          </w:tcPr>
          <w:p w:rsidR="0067705B" w:rsidRDefault="00EF3B5B">
            <w:pPr>
              <w:pStyle w:val="TableParagraph"/>
              <w:rPr>
                <w:i/>
                <w:sz w:val="20"/>
              </w:rPr>
            </w:pPr>
            <w:r>
              <w:rPr>
                <w:i/>
                <w:sz w:val="20"/>
              </w:rPr>
              <w:t>xwan</w:t>
            </w:r>
          </w:p>
        </w:tc>
        <w:tc>
          <w:tcPr>
            <w:tcW w:w="1870" w:type="dxa"/>
            <w:tcBorders>
              <w:left w:val="nil"/>
            </w:tcBorders>
          </w:tcPr>
          <w:p w:rsidR="0067705B" w:rsidRDefault="00EF3B5B">
            <w:pPr>
              <w:pStyle w:val="TableParagraph"/>
              <w:ind w:left="208"/>
              <w:rPr>
                <w:i/>
                <w:sz w:val="20"/>
              </w:rPr>
            </w:pPr>
            <w:r>
              <w:rPr>
                <w:i/>
                <w:sz w:val="20"/>
              </w:rPr>
              <w:t>(x- + -wan A)</w:t>
            </w:r>
          </w:p>
        </w:tc>
        <w:tc>
          <w:tcPr>
            <w:tcW w:w="2782" w:type="dxa"/>
          </w:tcPr>
          <w:p w:rsidR="0067705B" w:rsidRDefault="00EF3B5B">
            <w:pPr>
              <w:pStyle w:val="TableParagraph"/>
              <w:rPr>
                <w:sz w:val="20"/>
              </w:rPr>
            </w:pPr>
            <w:r>
              <w:rPr>
                <w:sz w:val="20"/>
              </w:rPr>
              <w:t>*qʷʰˤar</w:t>
            </w:r>
          </w:p>
        </w:tc>
        <w:tc>
          <w:tcPr>
            <w:tcW w:w="2870" w:type="dxa"/>
          </w:tcPr>
          <w:p w:rsidR="0067705B" w:rsidRDefault="00EF3B5B">
            <w:pPr>
              <w:pStyle w:val="TableParagraph"/>
              <w:ind w:left="38"/>
              <w:rPr>
                <w:sz w:val="20"/>
              </w:rPr>
            </w:pPr>
            <w:r>
              <w:rPr>
                <w:sz w:val="20"/>
              </w:rPr>
              <w:t>rejoice; joyous</w:t>
            </w:r>
          </w:p>
        </w:tc>
        <w:tc>
          <w:tcPr>
            <w:tcW w:w="928" w:type="dxa"/>
          </w:tcPr>
          <w:p w:rsidR="0067705B" w:rsidRDefault="00EF3B5B">
            <w:pPr>
              <w:pStyle w:val="TableParagraph"/>
              <w:ind w:left="210"/>
              <w:rPr>
                <w:sz w:val="20"/>
              </w:rPr>
            </w:pPr>
            <w:r>
              <w:rPr>
                <w:sz w:val="20"/>
              </w:rPr>
              <w:t>0158k</w:t>
            </w:r>
          </w:p>
        </w:tc>
        <w:tc>
          <w:tcPr>
            <w:tcW w:w="940" w:type="dxa"/>
          </w:tcPr>
          <w:p w:rsidR="0067705B" w:rsidRDefault="00EF3B5B">
            <w:pPr>
              <w:pStyle w:val="TableParagraph"/>
              <w:ind w:left="0" w:right="92"/>
              <w:jc w:val="right"/>
              <w:rPr>
                <w:sz w:val="20"/>
              </w:rPr>
            </w:pPr>
            <w:r>
              <w:rPr>
                <w:sz w:val="20"/>
              </w:rPr>
              <w:t>42370.10</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168"/>
              <w:rPr>
                <w:sz w:val="20"/>
              </w:rPr>
            </w:pPr>
            <w:r>
              <w:rPr>
                <w:sz w:val="20"/>
              </w:rPr>
              <w:t>U+61FD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驩</w:t>
            </w:r>
          </w:p>
        </w:tc>
        <w:tc>
          <w:tcPr>
            <w:tcW w:w="770" w:type="dxa"/>
          </w:tcPr>
          <w:p w:rsidR="0067705B" w:rsidRDefault="00EF3B5B">
            <w:pPr>
              <w:pStyle w:val="TableParagraph"/>
              <w:rPr>
                <w:sz w:val="20"/>
              </w:rPr>
            </w:pPr>
            <w:r>
              <w:rPr>
                <w:sz w:val="20"/>
              </w:rPr>
              <w:t>huān</w:t>
            </w:r>
          </w:p>
        </w:tc>
        <w:tc>
          <w:tcPr>
            <w:tcW w:w="914" w:type="dxa"/>
            <w:tcBorders>
              <w:right w:val="nil"/>
            </w:tcBorders>
          </w:tcPr>
          <w:p w:rsidR="0067705B" w:rsidRDefault="00EF3B5B">
            <w:pPr>
              <w:pStyle w:val="TableParagraph"/>
              <w:rPr>
                <w:i/>
                <w:sz w:val="20"/>
              </w:rPr>
            </w:pPr>
            <w:r>
              <w:rPr>
                <w:i/>
                <w:sz w:val="20"/>
              </w:rPr>
              <w:t>xwan</w:t>
            </w:r>
          </w:p>
        </w:tc>
        <w:tc>
          <w:tcPr>
            <w:tcW w:w="1870" w:type="dxa"/>
            <w:tcBorders>
              <w:left w:val="nil"/>
            </w:tcBorders>
          </w:tcPr>
          <w:p w:rsidR="0067705B" w:rsidRDefault="00EF3B5B">
            <w:pPr>
              <w:pStyle w:val="TableParagraph"/>
              <w:ind w:left="208"/>
              <w:rPr>
                <w:i/>
                <w:sz w:val="20"/>
              </w:rPr>
            </w:pPr>
            <w:r>
              <w:rPr>
                <w:i/>
                <w:sz w:val="20"/>
              </w:rPr>
              <w:t>(x- + -wan A)</w:t>
            </w:r>
          </w:p>
        </w:tc>
        <w:tc>
          <w:tcPr>
            <w:tcW w:w="2782" w:type="dxa"/>
          </w:tcPr>
          <w:p w:rsidR="0067705B" w:rsidRDefault="00EF3B5B">
            <w:pPr>
              <w:pStyle w:val="TableParagraph"/>
              <w:rPr>
                <w:sz w:val="20"/>
              </w:rPr>
            </w:pPr>
            <w:r>
              <w:rPr>
                <w:sz w:val="20"/>
              </w:rPr>
              <w:t>*qʷʰˤar</w:t>
            </w:r>
          </w:p>
        </w:tc>
        <w:tc>
          <w:tcPr>
            <w:tcW w:w="2870" w:type="dxa"/>
          </w:tcPr>
          <w:p w:rsidR="0067705B" w:rsidRDefault="00EF3B5B">
            <w:pPr>
              <w:pStyle w:val="TableParagraph"/>
              <w:ind w:left="38"/>
              <w:rPr>
                <w:sz w:val="20"/>
              </w:rPr>
            </w:pPr>
            <w:r>
              <w:rPr>
                <w:sz w:val="20"/>
              </w:rPr>
              <w:t>rejoice; joyous</w:t>
            </w:r>
          </w:p>
        </w:tc>
        <w:tc>
          <w:tcPr>
            <w:tcW w:w="928" w:type="dxa"/>
          </w:tcPr>
          <w:p w:rsidR="0067705B" w:rsidRDefault="00EF3B5B">
            <w:pPr>
              <w:pStyle w:val="TableParagraph"/>
              <w:ind w:left="232"/>
              <w:rPr>
                <w:sz w:val="20"/>
              </w:rPr>
            </w:pPr>
            <w:r>
              <w:rPr>
                <w:sz w:val="20"/>
              </w:rPr>
              <w:t>0158l</w:t>
            </w:r>
          </w:p>
        </w:tc>
        <w:tc>
          <w:tcPr>
            <w:tcW w:w="940" w:type="dxa"/>
          </w:tcPr>
          <w:p w:rsidR="0067705B" w:rsidRDefault="00EF3B5B">
            <w:pPr>
              <w:pStyle w:val="TableParagraph"/>
              <w:ind w:left="0" w:right="92"/>
              <w:jc w:val="right"/>
              <w:rPr>
                <w:sz w:val="20"/>
              </w:rPr>
            </w:pPr>
            <w:r>
              <w:rPr>
                <w:sz w:val="20"/>
              </w:rPr>
              <w:t>74584.01</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174"/>
              <w:rPr>
                <w:sz w:val="20"/>
              </w:rPr>
            </w:pPr>
            <w:r>
              <w:rPr>
                <w:sz w:val="20"/>
              </w:rPr>
              <w:t>U+9A69</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驩</w:t>
            </w:r>
          </w:p>
        </w:tc>
        <w:tc>
          <w:tcPr>
            <w:tcW w:w="770" w:type="dxa"/>
          </w:tcPr>
          <w:p w:rsidR="0067705B" w:rsidRDefault="00EF3B5B">
            <w:pPr>
              <w:pStyle w:val="TableParagraph"/>
              <w:rPr>
                <w:sz w:val="20"/>
              </w:rPr>
            </w:pPr>
            <w:r>
              <w:rPr>
                <w:sz w:val="20"/>
              </w:rPr>
              <w:t>huān</w:t>
            </w:r>
          </w:p>
        </w:tc>
        <w:tc>
          <w:tcPr>
            <w:tcW w:w="914" w:type="dxa"/>
            <w:tcBorders>
              <w:right w:val="nil"/>
            </w:tcBorders>
          </w:tcPr>
          <w:p w:rsidR="0067705B" w:rsidRDefault="00EF3B5B">
            <w:pPr>
              <w:pStyle w:val="TableParagraph"/>
              <w:rPr>
                <w:i/>
                <w:sz w:val="20"/>
              </w:rPr>
            </w:pPr>
            <w:r>
              <w:rPr>
                <w:i/>
                <w:sz w:val="20"/>
              </w:rPr>
              <w:t>xwan</w:t>
            </w:r>
          </w:p>
        </w:tc>
        <w:tc>
          <w:tcPr>
            <w:tcW w:w="1870" w:type="dxa"/>
            <w:tcBorders>
              <w:left w:val="nil"/>
            </w:tcBorders>
          </w:tcPr>
          <w:p w:rsidR="0067705B" w:rsidRDefault="00EF3B5B">
            <w:pPr>
              <w:pStyle w:val="TableParagraph"/>
              <w:ind w:left="208"/>
              <w:rPr>
                <w:i/>
                <w:sz w:val="20"/>
              </w:rPr>
            </w:pPr>
            <w:r>
              <w:rPr>
                <w:i/>
                <w:sz w:val="20"/>
              </w:rPr>
              <w:t>(x- + -wan A)</w:t>
            </w:r>
          </w:p>
        </w:tc>
        <w:tc>
          <w:tcPr>
            <w:tcW w:w="2782" w:type="dxa"/>
          </w:tcPr>
          <w:p w:rsidR="0067705B" w:rsidRDefault="00EF3B5B">
            <w:pPr>
              <w:pStyle w:val="TableParagraph"/>
              <w:rPr>
                <w:sz w:val="20"/>
              </w:rPr>
            </w:pPr>
            <w:r>
              <w:rPr>
                <w:sz w:val="20"/>
              </w:rPr>
              <w:t>*qʷʰˤar</w:t>
            </w:r>
          </w:p>
        </w:tc>
        <w:tc>
          <w:tcPr>
            <w:tcW w:w="2870" w:type="dxa"/>
          </w:tcPr>
          <w:p w:rsidR="0067705B" w:rsidRDefault="00EF3B5B">
            <w:pPr>
              <w:pStyle w:val="TableParagraph"/>
              <w:spacing w:before="0" w:line="259" w:lineRule="exact"/>
              <w:ind w:left="38"/>
              <w:rPr>
                <w:sz w:val="20"/>
              </w:rPr>
            </w:pPr>
            <w:r>
              <w:rPr>
                <w:rFonts w:ascii="Arial Unicode MS" w:eastAsia="Arial Unicode MS" w:hAnsi="Arial Unicode MS" w:hint="eastAsia"/>
                <w:sz w:val="20"/>
              </w:rPr>
              <w:t>驩潛</w:t>
            </w:r>
            <w:r>
              <w:rPr>
                <w:sz w:val="20"/>
              </w:rPr>
              <w:t>Khwārazm (region in</w:t>
            </w:r>
          </w:p>
          <w:p w:rsidR="0067705B" w:rsidRDefault="00EF3B5B">
            <w:pPr>
              <w:pStyle w:val="TableParagraph"/>
              <w:spacing w:before="0" w:line="221" w:lineRule="exact"/>
              <w:ind w:left="38"/>
              <w:rPr>
                <w:sz w:val="20"/>
              </w:rPr>
            </w:pPr>
            <w:r>
              <w:rPr>
                <w:sz w:val="20"/>
              </w:rPr>
              <w:t>Central Asia, W. Hàn)</w:t>
            </w:r>
          </w:p>
        </w:tc>
        <w:tc>
          <w:tcPr>
            <w:tcW w:w="928" w:type="dxa"/>
          </w:tcPr>
          <w:p w:rsidR="0067705B" w:rsidRDefault="00EF3B5B">
            <w:pPr>
              <w:pStyle w:val="TableParagraph"/>
              <w:ind w:left="232"/>
              <w:rPr>
                <w:sz w:val="20"/>
              </w:rPr>
            </w:pPr>
            <w:r>
              <w:rPr>
                <w:sz w:val="20"/>
              </w:rPr>
              <w:t>0158l</w:t>
            </w:r>
          </w:p>
        </w:tc>
        <w:tc>
          <w:tcPr>
            <w:tcW w:w="940" w:type="dxa"/>
          </w:tcPr>
          <w:p w:rsidR="0067705B" w:rsidRDefault="00EF3B5B">
            <w:pPr>
              <w:pStyle w:val="TableParagraph"/>
              <w:ind w:left="0" w:right="92"/>
              <w:jc w:val="right"/>
              <w:rPr>
                <w:sz w:val="20"/>
              </w:rPr>
            </w:pPr>
            <w:r>
              <w:rPr>
                <w:sz w:val="20"/>
              </w:rPr>
              <w:t>74584.01</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174"/>
              <w:rPr>
                <w:sz w:val="20"/>
              </w:rPr>
            </w:pPr>
            <w:r>
              <w:rPr>
                <w:sz w:val="20"/>
              </w:rPr>
              <w:t>U+9A69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環</w:t>
            </w:r>
          </w:p>
        </w:tc>
        <w:tc>
          <w:tcPr>
            <w:tcW w:w="770" w:type="dxa"/>
          </w:tcPr>
          <w:p w:rsidR="0067705B" w:rsidRDefault="00EF3B5B">
            <w:pPr>
              <w:pStyle w:val="TableParagraph"/>
              <w:rPr>
                <w:sz w:val="20"/>
              </w:rPr>
            </w:pPr>
            <w:r>
              <w:rPr>
                <w:sz w:val="20"/>
              </w:rPr>
              <w:t>huán</w:t>
            </w:r>
          </w:p>
        </w:tc>
        <w:tc>
          <w:tcPr>
            <w:tcW w:w="914" w:type="dxa"/>
            <w:tcBorders>
              <w:right w:val="nil"/>
            </w:tcBorders>
          </w:tcPr>
          <w:p w:rsidR="0067705B" w:rsidRDefault="00EF3B5B">
            <w:pPr>
              <w:pStyle w:val="TableParagraph"/>
              <w:rPr>
                <w:i/>
                <w:sz w:val="20"/>
              </w:rPr>
            </w:pPr>
            <w:r>
              <w:rPr>
                <w:i/>
                <w:sz w:val="20"/>
              </w:rPr>
              <w:t>hwaen</w:t>
            </w:r>
          </w:p>
        </w:tc>
        <w:tc>
          <w:tcPr>
            <w:tcW w:w="1870" w:type="dxa"/>
            <w:tcBorders>
              <w:left w:val="nil"/>
            </w:tcBorders>
          </w:tcPr>
          <w:p w:rsidR="0067705B" w:rsidRDefault="00EF3B5B">
            <w:pPr>
              <w:pStyle w:val="TableParagraph"/>
              <w:ind w:left="208"/>
              <w:rPr>
                <w:i/>
                <w:sz w:val="20"/>
              </w:rPr>
            </w:pPr>
            <w:r>
              <w:rPr>
                <w:i/>
                <w:sz w:val="20"/>
              </w:rPr>
              <w:t>(h- + -waen A)</w:t>
            </w:r>
          </w:p>
        </w:tc>
        <w:tc>
          <w:tcPr>
            <w:tcW w:w="2782" w:type="dxa"/>
          </w:tcPr>
          <w:p w:rsidR="0067705B" w:rsidRDefault="00EF3B5B">
            <w:pPr>
              <w:pStyle w:val="TableParagraph"/>
              <w:rPr>
                <w:sz w:val="20"/>
              </w:rPr>
            </w:pPr>
            <w:r>
              <w:rPr>
                <w:sz w:val="20"/>
              </w:rPr>
              <w:t>*C.ɢʷˤ&lt;r&gt;en</w:t>
            </w:r>
          </w:p>
        </w:tc>
        <w:tc>
          <w:tcPr>
            <w:tcW w:w="2870" w:type="dxa"/>
          </w:tcPr>
          <w:p w:rsidR="0067705B" w:rsidRDefault="00EF3B5B">
            <w:pPr>
              <w:pStyle w:val="TableParagraph"/>
              <w:ind w:left="38"/>
              <w:rPr>
                <w:sz w:val="20"/>
              </w:rPr>
            </w:pPr>
            <w:proofErr w:type="gramStart"/>
            <w:r>
              <w:rPr>
                <w:sz w:val="20"/>
              </w:rPr>
              <w:t>ring</w:t>
            </w:r>
            <w:proofErr w:type="gramEnd"/>
            <w:r>
              <w:rPr>
                <w:sz w:val="20"/>
              </w:rPr>
              <w:t xml:space="preserve"> (n.)</w:t>
            </w:r>
          </w:p>
        </w:tc>
        <w:tc>
          <w:tcPr>
            <w:tcW w:w="928" w:type="dxa"/>
          </w:tcPr>
          <w:p w:rsidR="0067705B" w:rsidRDefault="00EF3B5B">
            <w:pPr>
              <w:pStyle w:val="TableParagraph"/>
              <w:ind w:left="210"/>
              <w:rPr>
                <w:sz w:val="20"/>
              </w:rPr>
            </w:pPr>
            <w:r>
              <w:rPr>
                <w:sz w:val="20"/>
              </w:rPr>
              <w:t>0256n</w:t>
            </w:r>
          </w:p>
        </w:tc>
        <w:tc>
          <w:tcPr>
            <w:tcW w:w="940" w:type="dxa"/>
          </w:tcPr>
          <w:p w:rsidR="0067705B" w:rsidRDefault="00EF3B5B">
            <w:pPr>
              <w:pStyle w:val="TableParagraph"/>
              <w:ind w:left="0" w:right="92"/>
              <w:jc w:val="right"/>
              <w:rPr>
                <w:sz w:val="20"/>
              </w:rPr>
            </w:pPr>
            <w:r>
              <w:rPr>
                <w:sz w:val="20"/>
              </w:rPr>
              <w:t>21140.05</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0"/>
              <w:rPr>
                <w:sz w:val="20"/>
              </w:rPr>
            </w:pPr>
            <w:r>
              <w:rPr>
                <w:sz w:val="20"/>
              </w:rPr>
              <w:t>U+74B0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睘</w:t>
            </w:r>
          </w:p>
        </w:tc>
        <w:tc>
          <w:tcPr>
            <w:tcW w:w="770" w:type="dxa"/>
          </w:tcPr>
          <w:p w:rsidR="0067705B" w:rsidRDefault="00EF3B5B">
            <w:pPr>
              <w:pStyle w:val="TableParagraph"/>
              <w:rPr>
                <w:sz w:val="20"/>
              </w:rPr>
            </w:pPr>
            <w:r>
              <w:rPr>
                <w:sz w:val="20"/>
              </w:rPr>
              <w:t>huán</w:t>
            </w:r>
          </w:p>
        </w:tc>
        <w:tc>
          <w:tcPr>
            <w:tcW w:w="914" w:type="dxa"/>
            <w:tcBorders>
              <w:right w:val="nil"/>
            </w:tcBorders>
          </w:tcPr>
          <w:p w:rsidR="0067705B" w:rsidRDefault="00EF3B5B">
            <w:pPr>
              <w:pStyle w:val="TableParagraph"/>
              <w:rPr>
                <w:i/>
                <w:sz w:val="20"/>
              </w:rPr>
            </w:pPr>
            <w:r>
              <w:rPr>
                <w:i/>
                <w:sz w:val="20"/>
              </w:rPr>
              <w:t>hwaen</w:t>
            </w:r>
          </w:p>
        </w:tc>
        <w:tc>
          <w:tcPr>
            <w:tcW w:w="1870" w:type="dxa"/>
            <w:tcBorders>
              <w:left w:val="nil"/>
            </w:tcBorders>
          </w:tcPr>
          <w:p w:rsidR="0067705B" w:rsidRDefault="00EF3B5B">
            <w:pPr>
              <w:pStyle w:val="TableParagraph"/>
              <w:ind w:left="208"/>
              <w:rPr>
                <w:i/>
                <w:sz w:val="20"/>
              </w:rPr>
            </w:pPr>
            <w:r>
              <w:rPr>
                <w:i/>
                <w:sz w:val="20"/>
              </w:rPr>
              <w:t>(h- + -waen A)</w:t>
            </w:r>
          </w:p>
        </w:tc>
        <w:tc>
          <w:tcPr>
            <w:tcW w:w="2782" w:type="dxa"/>
          </w:tcPr>
          <w:p w:rsidR="0067705B" w:rsidRDefault="00EF3B5B">
            <w:pPr>
              <w:pStyle w:val="TableParagraph"/>
              <w:rPr>
                <w:sz w:val="20"/>
              </w:rPr>
            </w:pPr>
            <w:r>
              <w:rPr>
                <w:sz w:val="20"/>
              </w:rPr>
              <w:t>*[ɢ]ʷˤ&lt;r&gt;en</w:t>
            </w:r>
          </w:p>
        </w:tc>
        <w:tc>
          <w:tcPr>
            <w:tcW w:w="2870" w:type="dxa"/>
          </w:tcPr>
          <w:p w:rsidR="0067705B" w:rsidRDefault="00EF3B5B">
            <w:pPr>
              <w:pStyle w:val="TableParagraph"/>
              <w:ind w:left="38"/>
              <w:rPr>
                <w:sz w:val="20"/>
              </w:rPr>
            </w:pPr>
            <w:r>
              <w:rPr>
                <w:sz w:val="20"/>
              </w:rPr>
              <w:t>turn around, return</w:t>
            </w:r>
          </w:p>
        </w:tc>
        <w:tc>
          <w:tcPr>
            <w:tcW w:w="928" w:type="dxa"/>
          </w:tcPr>
          <w:p w:rsidR="0067705B" w:rsidRDefault="00EF3B5B">
            <w:pPr>
              <w:pStyle w:val="TableParagraph"/>
              <w:ind w:left="210"/>
              <w:rPr>
                <w:sz w:val="20"/>
              </w:rPr>
            </w:pPr>
            <w:r>
              <w:rPr>
                <w:sz w:val="20"/>
              </w:rPr>
              <w:t>0256h</w:t>
            </w:r>
          </w:p>
        </w:tc>
        <w:tc>
          <w:tcPr>
            <w:tcW w:w="940" w:type="dxa"/>
          </w:tcPr>
          <w:p w:rsidR="0067705B" w:rsidRDefault="00EF3B5B">
            <w:pPr>
              <w:pStyle w:val="TableParagraph"/>
              <w:ind w:left="0" w:right="92"/>
              <w:jc w:val="right"/>
              <w:rPr>
                <w:sz w:val="20"/>
              </w:rPr>
            </w:pPr>
            <w:r>
              <w:rPr>
                <w:sz w:val="20"/>
              </w:rPr>
              <w:t>42920.03</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U+7758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還</w:t>
            </w:r>
          </w:p>
        </w:tc>
        <w:tc>
          <w:tcPr>
            <w:tcW w:w="770" w:type="dxa"/>
          </w:tcPr>
          <w:p w:rsidR="0067705B" w:rsidRDefault="00EF3B5B">
            <w:pPr>
              <w:pStyle w:val="TableParagraph"/>
              <w:rPr>
                <w:sz w:val="20"/>
              </w:rPr>
            </w:pPr>
            <w:r>
              <w:rPr>
                <w:sz w:val="20"/>
              </w:rPr>
              <w:t>huán</w:t>
            </w:r>
          </w:p>
        </w:tc>
        <w:tc>
          <w:tcPr>
            <w:tcW w:w="914" w:type="dxa"/>
            <w:tcBorders>
              <w:right w:val="nil"/>
            </w:tcBorders>
          </w:tcPr>
          <w:p w:rsidR="0067705B" w:rsidRDefault="00EF3B5B">
            <w:pPr>
              <w:pStyle w:val="TableParagraph"/>
              <w:rPr>
                <w:i/>
                <w:sz w:val="20"/>
              </w:rPr>
            </w:pPr>
            <w:r>
              <w:rPr>
                <w:i/>
                <w:sz w:val="20"/>
              </w:rPr>
              <w:t>hwaen</w:t>
            </w:r>
          </w:p>
        </w:tc>
        <w:tc>
          <w:tcPr>
            <w:tcW w:w="1870" w:type="dxa"/>
            <w:tcBorders>
              <w:left w:val="nil"/>
            </w:tcBorders>
          </w:tcPr>
          <w:p w:rsidR="0067705B" w:rsidRDefault="00EF3B5B">
            <w:pPr>
              <w:pStyle w:val="TableParagraph"/>
              <w:ind w:left="208"/>
              <w:rPr>
                <w:i/>
                <w:sz w:val="20"/>
              </w:rPr>
            </w:pPr>
            <w:r>
              <w:rPr>
                <w:i/>
                <w:sz w:val="20"/>
              </w:rPr>
              <w:t>(h- + -waen A)</w:t>
            </w:r>
          </w:p>
        </w:tc>
        <w:tc>
          <w:tcPr>
            <w:tcW w:w="2782" w:type="dxa"/>
          </w:tcPr>
          <w:p w:rsidR="0067705B" w:rsidRDefault="00EF3B5B">
            <w:pPr>
              <w:pStyle w:val="TableParagraph"/>
              <w:rPr>
                <w:sz w:val="20"/>
              </w:rPr>
            </w:pPr>
            <w:r>
              <w:rPr>
                <w:sz w:val="20"/>
              </w:rPr>
              <w:t>*[ɢ]ʷˤ&lt;r&gt;en</w:t>
            </w:r>
          </w:p>
        </w:tc>
        <w:tc>
          <w:tcPr>
            <w:tcW w:w="2870" w:type="dxa"/>
          </w:tcPr>
          <w:p w:rsidR="0067705B" w:rsidRDefault="00EF3B5B">
            <w:pPr>
              <w:pStyle w:val="TableParagraph"/>
              <w:ind w:left="38"/>
              <w:rPr>
                <w:sz w:val="20"/>
              </w:rPr>
            </w:pPr>
            <w:r>
              <w:rPr>
                <w:sz w:val="20"/>
              </w:rPr>
              <w:t>turn around; return</w:t>
            </w:r>
          </w:p>
        </w:tc>
        <w:tc>
          <w:tcPr>
            <w:tcW w:w="928" w:type="dxa"/>
          </w:tcPr>
          <w:p w:rsidR="0067705B" w:rsidRDefault="00EF3B5B">
            <w:pPr>
              <w:pStyle w:val="TableParagraph"/>
              <w:ind w:left="210"/>
              <w:rPr>
                <w:sz w:val="20"/>
              </w:rPr>
            </w:pPr>
            <w:r>
              <w:rPr>
                <w:sz w:val="20"/>
              </w:rPr>
              <w:t>0256k</w:t>
            </w:r>
          </w:p>
        </w:tc>
        <w:tc>
          <w:tcPr>
            <w:tcW w:w="940" w:type="dxa"/>
          </w:tcPr>
          <w:p w:rsidR="0067705B" w:rsidRDefault="00EF3B5B">
            <w:pPr>
              <w:pStyle w:val="TableParagraph"/>
              <w:ind w:left="0" w:right="92"/>
              <w:jc w:val="right"/>
              <w:rPr>
                <w:sz w:val="20"/>
              </w:rPr>
            </w:pPr>
            <w:r>
              <w:rPr>
                <w:sz w:val="20"/>
              </w:rPr>
              <w:t>63888.02</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6"/>
              <w:rPr>
                <w:sz w:val="20"/>
              </w:rPr>
            </w:pPr>
            <w:r>
              <w:rPr>
                <w:sz w:val="20"/>
              </w:rPr>
              <w:t>U+9084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亘</w:t>
            </w:r>
          </w:p>
        </w:tc>
        <w:tc>
          <w:tcPr>
            <w:tcW w:w="770" w:type="dxa"/>
          </w:tcPr>
          <w:p w:rsidR="0067705B" w:rsidRDefault="00EF3B5B">
            <w:pPr>
              <w:pStyle w:val="TableParagraph"/>
              <w:rPr>
                <w:sz w:val="20"/>
              </w:rPr>
            </w:pPr>
            <w:r>
              <w:rPr>
                <w:sz w:val="20"/>
              </w:rPr>
              <w:t>huán</w:t>
            </w:r>
          </w:p>
        </w:tc>
        <w:tc>
          <w:tcPr>
            <w:tcW w:w="914" w:type="dxa"/>
            <w:tcBorders>
              <w:right w:val="nil"/>
            </w:tcBorders>
          </w:tcPr>
          <w:p w:rsidR="0067705B" w:rsidRDefault="00EF3B5B">
            <w:pPr>
              <w:pStyle w:val="TableParagraph"/>
              <w:rPr>
                <w:i/>
                <w:sz w:val="20"/>
              </w:rPr>
            </w:pPr>
            <w:r>
              <w:rPr>
                <w:i/>
                <w:sz w:val="20"/>
              </w:rPr>
              <w:t>hwan</w:t>
            </w:r>
          </w:p>
        </w:tc>
        <w:tc>
          <w:tcPr>
            <w:tcW w:w="1870" w:type="dxa"/>
            <w:tcBorders>
              <w:left w:val="nil"/>
            </w:tcBorders>
          </w:tcPr>
          <w:p w:rsidR="0067705B" w:rsidRDefault="00EF3B5B">
            <w:pPr>
              <w:pStyle w:val="TableParagraph"/>
              <w:ind w:left="208"/>
              <w:rPr>
                <w:i/>
                <w:sz w:val="20"/>
              </w:rPr>
            </w:pPr>
            <w:r>
              <w:rPr>
                <w:i/>
                <w:sz w:val="20"/>
              </w:rPr>
              <w:t>(h- + -wan A)</w:t>
            </w:r>
          </w:p>
        </w:tc>
        <w:tc>
          <w:tcPr>
            <w:tcW w:w="2782" w:type="dxa"/>
          </w:tcPr>
          <w:p w:rsidR="0067705B" w:rsidRDefault="00EF3B5B">
            <w:pPr>
              <w:pStyle w:val="TableParagraph"/>
              <w:rPr>
                <w:sz w:val="20"/>
              </w:rPr>
            </w:pPr>
            <w:r>
              <w:rPr>
                <w:sz w:val="20"/>
              </w:rPr>
              <w:t>*[ɢ]ʷˤar</w:t>
            </w:r>
          </w:p>
        </w:tc>
        <w:tc>
          <w:tcPr>
            <w:tcW w:w="2870" w:type="dxa"/>
          </w:tcPr>
          <w:p w:rsidR="0067705B" w:rsidRDefault="00EF3B5B">
            <w:pPr>
              <w:pStyle w:val="TableParagraph"/>
              <w:ind w:left="38"/>
              <w:rPr>
                <w:sz w:val="20"/>
              </w:rPr>
            </w:pPr>
            <w:r>
              <w:rPr>
                <w:sz w:val="20"/>
              </w:rPr>
              <w:t>turn around, turn back</w:t>
            </w:r>
          </w:p>
        </w:tc>
        <w:tc>
          <w:tcPr>
            <w:tcW w:w="928" w:type="dxa"/>
          </w:tcPr>
          <w:p w:rsidR="0067705B" w:rsidRDefault="00EF3B5B">
            <w:pPr>
              <w:pStyle w:val="TableParagraph"/>
              <w:ind w:left="214"/>
              <w:rPr>
                <w:sz w:val="20"/>
              </w:rPr>
            </w:pPr>
            <w:r>
              <w:rPr>
                <w:sz w:val="20"/>
              </w:rPr>
              <w:t>0164a</w:t>
            </w:r>
          </w:p>
        </w:tc>
        <w:tc>
          <w:tcPr>
            <w:tcW w:w="940" w:type="dxa"/>
          </w:tcPr>
          <w:p w:rsidR="0067705B" w:rsidRDefault="00EF3B5B">
            <w:pPr>
              <w:pStyle w:val="TableParagraph"/>
              <w:ind w:left="0" w:right="92"/>
              <w:jc w:val="right"/>
              <w:rPr>
                <w:sz w:val="20"/>
              </w:rPr>
            </w:pPr>
            <w:r>
              <w:rPr>
                <w:sz w:val="20"/>
              </w:rPr>
              <w:t>10017.16</w:t>
            </w:r>
          </w:p>
        </w:tc>
        <w:tc>
          <w:tcPr>
            <w:tcW w:w="496" w:type="dxa"/>
          </w:tcPr>
          <w:p w:rsidR="0067705B" w:rsidRDefault="00EF3B5B">
            <w:pPr>
              <w:pStyle w:val="TableParagraph"/>
              <w:ind w:left="0" w:right="1"/>
              <w:jc w:val="center"/>
              <w:rPr>
                <w:sz w:val="20"/>
              </w:rPr>
            </w:pPr>
            <w:r>
              <w:rPr>
                <w:sz w:val="20"/>
              </w:rPr>
              <w:t>7</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6"/>
              <w:rPr>
                <w:sz w:val="20"/>
              </w:rPr>
            </w:pPr>
            <w:r>
              <w:rPr>
                <w:sz w:val="20"/>
              </w:rPr>
              <w:t>U+4E98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桓</w:t>
            </w:r>
          </w:p>
        </w:tc>
        <w:tc>
          <w:tcPr>
            <w:tcW w:w="770" w:type="dxa"/>
          </w:tcPr>
          <w:p w:rsidR="0067705B" w:rsidRDefault="00EF3B5B">
            <w:pPr>
              <w:pStyle w:val="TableParagraph"/>
              <w:rPr>
                <w:sz w:val="20"/>
              </w:rPr>
            </w:pPr>
            <w:r>
              <w:rPr>
                <w:sz w:val="20"/>
              </w:rPr>
              <w:t>huán</w:t>
            </w:r>
          </w:p>
        </w:tc>
        <w:tc>
          <w:tcPr>
            <w:tcW w:w="914" w:type="dxa"/>
            <w:tcBorders>
              <w:right w:val="nil"/>
            </w:tcBorders>
          </w:tcPr>
          <w:p w:rsidR="0067705B" w:rsidRDefault="00EF3B5B">
            <w:pPr>
              <w:pStyle w:val="TableParagraph"/>
              <w:rPr>
                <w:i/>
                <w:sz w:val="20"/>
              </w:rPr>
            </w:pPr>
            <w:r>
              <w:rPr>
                <w:i/>
                <w:sz w:val="20"/>
              </w:rPr>
              <w:t>hwan</w:t>
            </w:r>
          </w:p>
        </w:tc>
        <w:tc>
          <w:tcPr>
            <w:tcW w:w="1870" w:type="dxa"/>
            <w:tcBorders>
              <w:left w:val="nil"/>
            </w:tcBorders>
          </w:tcPr>
          <w:p w:rsidR="0067705B" w:rsidRDefault="00EF3B5B">
            <w:pPr>
              <w:pStyle w:val="TableParagraph"/>
              <w:ind w:left="208"/>
              <w:rPr>
                <w:i/>
                <w:sz w:val="20"/>
              </w:rPr>
            </w:pPr>
            <w:r>
              <w:rPr>
                <w:i/>
                <w:sz w:val="20"/>
              </w:rPr>
              <w:t>(h- + -wan A)</w:t>
            </w:r>
          </w:p>
        </w:tc>
        <w:tc>
          <w:tcPr>
            <w:tcW w:w="2782" w:type="dxa"/>
          </w:tcPr>
          <w:p w:rsidR="0067705B" w:rsidRDefault="00EF3B5B">
            <w:pPr>
              <w:pStyle w:val="TableParagraph"/>
              <w:rPr>
                <w:sz w:val="20"/>
              </w:rPr>
            </w:pPr>
            <w:r>
              <w:rPr>
                <w:sz w:val="20"/>
              </w:rPr>
              <w:t>*[ɢ]ʷˤar</w:t>
            </w:r>
          </w:p>
        </w:tc>
        <w:tc>
          <w:tcPr>
            <w:tcW w:w="2870" w:type="dxa"/>
          </w:tcPr>
          <w:p w:rsidR="0067705B" w:rsidRDefault="00EF3B5B">
            <w:pPr>
              <w:pStyle w:val="TableParagraph"/>
              <w:ind w:left="38"/>
              <w:rPr>
                <w:sz w:val="20"/>
              </w:rPr>
            </w:pPr>
            <w:r>
              <w:rPr>
                <w:sz w:val="20"/>
              </w:rPr>
              <w:t>pillar; martial-looking</w:t>
            </w:r>
          </w:p>
        </w:tc>
        <w:tc>
          <w:tcPr>
            <w:tcW w:w="928" w:type="dxa"/>
          </w:tcPr>
          <w:p w:rsidR="0067705B" w:rsidRDefault="00EF3B5B">
            <w:pPr>
              <w:pStyle w:val="TableParagraph"/>
              <w:ind w:left="226"/>
              <w:rPr>
                <w:sz w:val="20"/>
              </w:rPr>
            </w:pPr>
            <w:r>
              <w:rPr>
                <w:sz w:val="20"/>
              </w:rPr>
              <w:t>0164f</w:t>
            </w:r>
          </w:p>
        </w:tc>
        <w:tc>
          <w:tcPr>
            <w:tcW w:w="940" w:type="dxa"/>
          </w:tcPr>
          <w:p w:rsidR="0067705B" w:rsidRDefault="00EF3B5B">
            <w:pPr>
              <w:pStyle w:val="TableParagraph"/>
              <w:ind w:left="0" w:right="92"/>
              <w:jc w:val="right"/>
              <w:rPr>
                <w:sz w:val="20"/>
              </w:rPr>
            </w:pPr>
            <w:r>
              <w:rPr>
                <w:sz w:val="20"/>
              </w:rPr>
              <w:t>21195.06</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U+6853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雈</w:t>
            </w:r>
          </w:p>
        </w:tc>
        <w:tc>
          <w:tcPr>
            <w:tcW w:w="770" w:type="dxa"/>
          </w:tcPr>
          <w:p w:rsidR="0067705B" w:rsidRDefault="00EF3B5B">
            <w:pPr>
              <w:pStyle w:val="TableParagraph"/>
              <w:rPr>
                <w:sz w:val="20"/>
              </w:rPr>
            </w:pPr>
            <w:r>
              <w:rPr>
                <w:sz w:val="20"/>
              </w:rPr>
              <w:t>huán</w:t>
            </w:r>
          </w:p>
        </w:tc>
        <w:tc>
          <w:tcPr>
            <w:tcW w:w="914" w:type="dxa"/>
            <w:tcBorders>
              <w:right w:val="nil"/>
            </w:tcBorders>
          </w:tcPr>
          <w:p w:rsidR="0067705B" w:rsidRDefault="00EF3B5B">
            <w:pPr>
              <w:pStyle w:val="TableParagraph"/>
              <w:rPr>
                <w:i/>
                <w:sz w:val="20"/>
              </w:rPr>
            </w:pPr>
            <w:r>
              <w:rPr>
                <w:i/>
                <w:sz w:val="20"/>
              </w:rPr>
              <w:t>hwan</w:t>
            </w:r>
          </w:p>
        </w:tc>
        <w:tc>
          <w:tcPr>
            <w:tcW w:w="1870" w:type="dxa"/>
            <w:tcBorders>
              <w:left w:val="nil"/>
            </w:tcBorders>
          </w:tcPr>
          <w:p w:rsidR="0067705B" w:rsidRDefault="00EF3B5B">
            <w:pPr>
              <w:pStyle w:val="TableParagraph"/>
              <w:ind w:left="208"/>
              <w:rPr>
                <w:i/>
                <w:sz w:val="20"/>
              </w:rPr>
            </w:pPr>
            <w:r>
              <w:rPr>
                <w:i/>
                <w:sz w:val="20"/>
              </w:rPr>
              <w:t>(h- + -wan A)</w:t>
            </w:r>
          </w:p>
        </w:tc>
        <w:tc>
          <w:tcPr>
            <w:tcW w:w="2782" w:type="dxa"/>
          </w:tcPr>
          <w:p w:rsidR="0067705B" w:rsidRDefault="00EF3B5B">
            <w:pPr>
              <w:pStyle w:val="TableParagraph"/>
              <w:rPr>
                <w:sz w:val="20"/>
              </w:rPr>
            </w:pPr>
            <w:r>
              <w:rPr>
                <w:sz w:val="20"/>
              </w:rPr>
              <w:t>*ɢʷˤar</w:t>
            </w:r>
          </w:p>
        </w:tc>
        <w:tc>
          <w:tcPr>
            <w:tcW w:w="2870" w:type="dxa"/>
          </w:tcPr>
          <w:p w:rsidR="0067705B" w:rsidRDefault="00EF3B5B">
            <w:pPr>
              <w:pStyle w:val="TableParagraph"/>
              <w:ind w:left="38"/>
              <w:rPr>
                <w:sz w:val="20"/>
              </w:rPr>
            </w:pPr>
            <w:r>
              <w:rPr>
                <w:sz w:val="20"/>
              </w:rPr>
              <w:t>a kind of owl</w:t>
            </w:r>
          </w:p>
        </w:tc>
        <w:tc>
          <w:tcPr>
            <w:tcW w:w="928" w:type="dxa"/>
          </w:tcPr>
          <w:p w:rsidR="0067705B" w:rsidRDefault="00EF3B5B">
            <w:pPr>
              <w:pStyle w:val="TableParagraph"/>
              <w:ind w:left="226"/>
              <w:rPr>
                <w:sz w:val="20"/>
              </w:rPr>
            </w:pPr>
            <w:r>
              <w:rPr>
                <w:sz w:val="20"/>
              </w:rPr>
              <w:t>0158-</w:t>
            </w:r>
          </w:p>
        </w:tc>
        <w:tc>
          <w:tcPr>
            <w:tcW w:w="940" w:type="dxa"/>
          </w:tcPr>
          <w:p w:rsidR="0067705B" w:rsidRDefault="00EF3B5B">
            <w:pPr>
              <w:pStyle w:val="TableParagraph"/>
              <w:ind w:left="0" w:right="92"/>
              <w:jc w:val="right"/>
              <w:rPr>
                <w:sz w:val="20"/>
              </w:rPr>
            </w:pPr>
            <w:r>
              <w:rPr>
                <w:sz w:val="20"/>
              </w:rPr>
              <w:t>64092.09</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U+96C8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桓</w:t>
            </w:r>
          </w:p>
        </w:tc>
        <w:tc>
          <w:tcPr>
            <w:tcW w:w="770" w:type="dxa"/>
          </w:tcPr>
          <w:p w:rsidR="0067705B" w:rsidRDefault="00EF3B5B">
            <w:pPr>
              <w:pStyle w:val="TableParagraph"/>
              <w:rPr>
                <w:sz w:val="20"/>
              </w:rPr>
            </w:pPr>
            <w:r>
              <w:rPr>
                <w:sz w:val="20"/>
              </w:rPr>
              <w:t>huán</w:t>
            </w:r>
          </w:p>
        </w:tc>
        <w:tc>
          <w:tcPr>
            <w:tcW w:w="914" w:type="dxa"/>
            <w:tcBorders>
              <w:right w:val="nil"/>
            </w:tcBorders>
          </w:tcPr>
          <w:p w:rsidR="0067705B" w:rsidRDefault="00EF3B5B">
            <w:pPr>
              <w:pStyle w:val="TableParagraph"/>
              <w:rPr>
                <w:i/>
                <w:sz w:val="20"/>
              </w:rPr>
            </w:pPr>
            <w:r>
              <w:rPr>
                <w:i/>
                <w:sz w:val="20"/>
              </w:rPr>
              <w:t>hwan</w:t>
            </w:r>
          </w:p>
        </w:tc>
        <w:tc>
          <w:tcPr>
            <w:tcW w:w="1870" w:type="dxa"/>
            <w:tcBorders>
              <w:left w:val="nil"/>
            </w:tcBorders>
          </w:tcPr>
          <w:p w:rsidR="0067705B" w:rsidRDefault="00EF3B5B">
            <w:pPr>
              <w:pStyle w:val="TableParagraph"/>
              <w:ind w:left="208"/>
              <w:rPr>
                <w:i/>
                <w:sz w:val="20"/>
              </w:rPr>
            </w:pPr>
            <w:r>
              <w:rPr>
                <w:i/>
                <w:sz w:val="20"/>
              </w:rPr>
              <w:t>(h- + -wan A)</w:t>
            </w:r>
          </w:p>
        </w:tc>
        <w:tc>
          <w:tcPr>
            <w:tcW w:w="2782" w:type="dxa"/>
          </w:tcPr>
          <w:p w:rsidR="0067705B" w:rsidRDefault="00EF3B5B">
            <w:pPr>
              <w:pStyle w:val="TableParagraph"/>
              <w:rPr>
                <w:sz w:val="20"/>
              </w:rPr>
            </w:pPr>
            <w:r>
              <w:rPr>
                <w:sz w:val="20"/>
              </w:rPr>
              <w:t>*ɦʷˤar (&lt; *[ɢ]ʷˤar)</w:t>
            </w:r>
          </w:p>
        </w:tc>
        <w:tc>
          <w:tcPr>
            <w:tcW w:w="2870" w:type="dxa"/>
          </w:tcPr>
          <w:p w:rsidR="0067705B" w:rsidRDefault="00EF3B5B">
            <w:pPr>
              <w:pStyle w:val="TableParagraph"/>
              <w:spacing w:before="0" w:line="269" w:lineRule="exact"/>
              <w:ind w:left="38"/>
              <w:rPr>
                <w:sz w:val="20"/>
              </w:rPr>
            </w:pPr>
            <w:r>
              <w:rPr>
                <w:rFonts w:ascii="Arial Unicode MS" w:eastAsia="Arial Unicode MS" w:hAnsi="Arial Unicode MS" w:hint="eastAsia"/>
                <w:sz w:val="20"/>
              </w:rPr>
              <w:t>烏桓</w:t>
            </w:r>
            <w:r>
              <w:rPr>
                <w:sz w:val="20"/>
              </w:rPr>
              <w:t>Wūhuán: Avars (W. Hàn)</w:t>
            </w:r>
          </w:p>
        </w:tc>
        <w:tc>
          <w:tcPr>
            <w:tcW w:w="928" w:type="dxa"/>
          </w:tcPr>
          <w:p w:rsidR="0067705B" w:rsidRDefault="00EF3B5B">
            <w:pPr>
              <w:pStyle w:val="TableParagraph"/>
              <w:ind w:left="226"/>
              <w:rPr>
                <w:sz w:val="20"/>
              </w:rPr>
            </w:pPr>
            <w:r>
              <w:rPr>
                <w:sz w:val="20"/>
              </w:rPr>
              <w:t>0164f</w:t>
            </w:r>
          </w:p>
        </w:tc>
        <w:tc>
          <w:tcPr>
            <w:tcW w:w="940" w:type="dxa"/>
          </w:tcPr>
          <w:p w:rsidR="0067705B" w:rsidRDefault="00EF3B5B">
            <w:pPr>
              <w:pStyle w:val="TableParagraph"/>
              <w:ind w:left="0" w:right="92"/>
              <w:jc w:val="right"/>
              <w:rPr>
                <w:sz w:val="20"/>
              </w:rPr>
            </w:pPr>
            <w:r>
              <w:rPr>
                <w:sz w:val="20"/>
              </w:rPr>
              <w:t>21195.06</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U+6853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貆</w:t>
            </w:r>
          </w:p>
        </w:tc>
        <w:tc>
          <w:tcPr>
            <w:tcW w:w="770" w:type="dxa"/>
          </w:tcPr>
          <w:p w:rsidR="0067705B" w:rsidRDefault="00EF3B5B">
            <w:pPr>
              <w:pStyle w:val="TableParagraph"/>
              <w:rPr>
                <w:sz w:val="20"/>
              </w:rPr>
            </w:pPr>
            <w:r>
              <w:rPr>
                <w:sz w:val="20"/>
              </w:rPr>
              <w:t>huán</w:t>
            </w:r>
          </w:p>
        </w:tc>
        <w:tc>
          <w:tcPr>
            <w:tcW w:w="914" w:type="dxa"/>
            <w:tcBorders>
              <w:right w:val="nil"/>
            </w:tcBorders>
          </w:tcPr>
          <w:p w:rsidR="0067705B" w:rsidRDefault="00EF3B5B">
            <w:pPr>
              <w:pStyle w:val="TableParagraph"/>
              <w:rPr>
                <w:i/>
                <w:sz w:val="20"/>
              </w:rPr>
            </w:pPr>
            <w:r>
              <w:rPr>
                <w:i/>
                <w:sz w:val="20"/>
              </w:rPr>
              <w:t>xjwon</w:t>
            </w:r>
          </w:p>
        </w:tc>
        <w:tc>
          <w:tcPr>
            <w:tcW w:w="1870" w:type="dxa"/>
            <w:tcBorders>
              <w:left w:val="nil"/>
            </w:tcBorders>
          </w:tcPr>
          <w:p w:rsidR="0067705B" w:rsidRDefault="00EF3B5B">
            <w:pPr>
              <w:pStyle w:val="TableParagraph"/>
              <w:ind w:left="208"/>
              <w:rPr>
                <w:i/>
                <w:sz w:val="20"/>
              </w:rPr>
            </w:pPr>
            <w:r>
              <w:rPr>
                <w:i/>
                <w:sz w:val="20"/>
              </w:rPr>
              <w:t>(x- + -jwon A)</w:t>
            </w:r>
          </w:p>
        </w:tc>
        <w:tc>
          <w:tcPr>
            <w:tcW w:w="2782" w:type="dxa"/>
          </w:tcPr>
          <w:p w:rsidR="0067705B" w:rsidRDefault="00EF3B5B">
            <w:pPr>
              <w:pStyle w:val="TableParagraph"/>
              <w:rPr>
                <w:sz w:val="20"/>
              </w:rPr>
            </w:pPr>
            <w:r>
              <w:rPr>
                <w:sz w:val="20"/>
              </w:rPr>
              <w:t>*qʷʰar</w:t>
            </w:r>
          </w:p>
        </w:tc>
        <w:tc>
          <w:tcPr>
            <w:tcW w:w="2870" w:type="dxa"/>
          </w:tcPr>
          <w:p w:rsidR="0067705B" w:rsidRDefault="00EF3B5B">
            <w:pPr>
              <w:pStyle w:val="TableParagraph"/>
              <w:ind w:left="38"/>
              <w:rPr>
                <w:sz w:val="20"/>
              </w:rPr>
            </w:pPr>
            <w:proofErr w:type="gramStart"/>
            <w:r>
              <w:rPr>
                <w:sz w:val="20"/>
              </w:rPr>
              <w:t>badger</w:t>
            </w:r>
            <w:proofErr w:type="gramEnd"/>
            <w:r>
              <w:rPr>
                <w:sz w:val="20"/>
              </w:rPr>
              <w:t xml:space="preserve"> (n.)</w:t>
            </w:r>
          </w:p>
        </w:tc>
        <w:tc>
          <w:tcPr>
            <w:tcW w:w="928" w:type="dxa"/>
          </w:tcPr>
          <w:p w:rsidR="0067705B" w:rsidRDefault="00EF3B5B">
            <w:pPr>
              <w:pStyle w:val="TableParagraph"/>
              <w:ind w:left="232"/>
              <w:rPr>
                <w:sz w:val="20"/>
              </w:rPr>
            </w:pPr>
            <w:r>
              <w:rPr>
                <w:sz w:val="20"/>
              </w:rPr>
              <w:t>0164l</w:t>
            </w:r>
          </w:p>
        </w:tc>
        <w:tc>
          <w:tcPr>
            <w:tcW w:w="940" w:type="dxa"/>
          </w:tcPr>
          <w:p w:rsidR="0067705B" w:rsidRDefault="00EF3B5B">
            <w:pPr>
              <w:pStyle w:val="TableParagraph"/>
              <w:ind w:left="0" w:right="92"/>
              <w:jc w:val="right"/>
              <w:rPr>
                <w:sz w:val="20"/>
              </w:rPr>
            </w:pPr>
            <w:r>
              <w:rPr>
                <w:sz w:val="20"/>
              </w:rPr>
              <w:t>63910.12</w:t>
            </w:r>
          </w:p>
        </w:tc>
        <w:tc>
          <w:tcPr>
            <w:tcW w:w="496" w:type="dxa"/>
          </w:tcPr>
          <w:p w:rsidR="0067705B" w:rsidRDefault="00EF3B5B">
            <w:pPr>
              <w:pStyle w:val="TableParagraph"/>
              <w:ind w:left="75" w:right="76"/>
              <w:jc w:val="center"/>
              <w:rPr>
                <w:sz w:val="20"/>
              </w:rPr>
            </w:pPr>
            <w:r>
              <w:rPr>
                <w:sz w:val="20"/>
              </w:rPr>
              <w:t>153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U+8C86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緩</w:t>
            </w:r>
          </w:p>
        </w:tc>
        <w:tc>
          <w:tcPr>
            <w:tcW w:w="770" w:type="dxa"/>
          </w:tcPr>
          <w:p w:rsidR="0067705B" w:rsidRDefault="00EF3B5B">
            <w:pPr>
              <w:pStyle w:val="TableParagraph"/>
              <w:rPr>
                <w:sz w:val="20"/>
              </w:rPr>
            </w:pPr>
            <w:r>
              <w:rPr>
                <w:sz w:val="20"/>
              </w:rPr>
              <w:t>huǎn</w:t>
            </w:r>
          </w:p>
        </w:tc>
        <w:tc>
          <w:tcPr>
            <w:tcW w:w="914" w:type="dxa"/>
            <w:tcBorders>
              <w:right w:val="nil"/>
            </w:tcBorders>
          </w:tcPr>
          <w:p w:rsidR="0067705B" w:rsidRDefault="00EF3B5B">
            <w:pPr>
              <w:pStyle w:val="TableParagraph"/>
              <w:rPr>
                <w:i/>
                <w:sz w:val="20"/>
              </w:rPr>
            </w:pPr>
            <w:r>
              <w:rPr>
                <w:i/>
                <w:sz w:val="20"/>
              </w:rPr>
              <w:t>hwanX</w:t>
            </w:r>
          </w:p>
        </w:tc>
        <w:tc>
          <w:tcPr>
            <w:tcW w:w="1870" w:type="dxa"/>
            <w:tcBorders>
              <w:left w:val="nil"/>
            </w:tcBorders>
          </w:tcPr>
          <w:p w:rsidR="0067705B" w:rsidRDefault="00EF3B5B">
            <w:pPr>
              <w:pStyle w:val="TableParagraph"/>
              <w:ind w:left="208"/>
              <w:rPr>
                <w:i/>
                <w:sz w:val="20"/>
              </w:rPr>
            </w:pPr>
            <w:r>
              <w:rPr>
                <w:i/>
                <w:sz w:val="20"/>
              </w:rPr>
              <w:t>(h- + -wan B)</w:t>
            </w:r>
          </w:p>
        </w:tc>
        <w:tc>
          <w:tcPr>
            <w:tcW w:w="2782" w:type="dxa"/>
          </w:tcPr>
          <w:p w:rsidR="0067705B" w:rsidRDefault="00EF3B5B">
            <w:pPr>
              <w:pStyle w:val="TableParagraph"/>
              <w:rPr>
                <w:sz w:val="20"/>
              </w:rPr>
            </w:pPr>
            <w:r>
              <w:rPr>
                <w:sz w:val="20"/>
              </w:rPr>
              <w:t>*[ɢ]ʷˤa[n]ʔ</w:t>
            </w:r>
          </w:p>
        </w:tc>
        <w:tc>
          <w:tcPr>
            <w:tcW w:w="2870" w:type="dxa"/>
          </w:tcPr>
          <w:p w:rsidR="0067705B" w:rsidRDefault="00EF3B5B">
            <w:pPr>
              <w:pStyle w:val="TableParagraph"/>
              <w:ind w:left="38"/>
              <w:rPr>
                <w:sz w:val="20"/>
              </w:rPr>
            </w:pPr>
            <w:r>
              <w:rPr>
                <w:sz w:val="20"/>
              </w:rPr>
              <w:t>slack; slow</w:t>
            </w:r>
          </w:p>
        </w:tc>
        <w:tc>
          <w:tcPr>
            <w:tcW w:w="928" w:type="dxa"/>
          </w:tcPr>
          <w:p w:rsidR="0067705B" w:rsidRDefault="00EF3B5B">
            <w:pPr>
              <w:pStyle w:val="TableParagraph"/>
              <w:ind w:left="232"/>
              <w:rPr>
                <w:sz w:val="20"/>
              </w:rPr>
            </w:pPr>
            <w:r>
              <w:rPr>
                <w:sz w:val="20"/>
              </w:rPr>
              <w:t>0255l</w:t>
            </w:r>
          </w:p>
        </w:tc>
        <w:tc>
          <w:tcPr>
            <w:tcW w:w="940" w:type="dxa"/>
          </w:tcPr>
          <w:p w:rsidR="0067705B" w:rsidRDefault="00EF3B5B">
            <w:pPr>
              <w:pStyle w:val="TableParagraph"/>
              <w:ind w:left="0" w:right="92"/>
              <w:jc w:val="right"/>
              <w:rPr>
                <w:sz w:val="20"/>
              </w:rPr>
            </w:pPr>
            <w:r>
              <w:rPr>
                <w:sz w:val="20"/>
              </w:rPr>
              <w:t>53429.10</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4"/>
              <w:rPr>
                <w:sz w:val="20"/>
              </w:rPr>
            </w:pPr>
            <w:r>
              <w:rPr>
                <w:sz w:val="20"/>
              </w:rPr>
              <w:t>U+7DE9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患</w:t>
            </w:r>
          </w:p>
        </w:tc>
        <w:tc>
          <w:tcPr>
            <w:tcW w:w="770" w:type="dxa"/>
          </w:tcPr>
          <w:p w:rsidR="0067705B" w:rsidRDefault="00EF3B5B">
            <w:pPr>
              <w:pStyle w:val="TableParagraph"/>
              <w:rPr>
                <w:sz w:val="20"/>
              </w:rPr>
            </w:pPr>
            <w:r>
              <w:rPr>
                <w:sz w:val="20"/>
              </w:rPr>
              <w:t>huàn</w:t>
            </w:r>
          </w:p>
        </w:tc>
        <w:tc>
          <w:tcPr>
            <w:tcW w:w="914" w:type="dxa"/>
            <w:tcBorders>
              <w:right w:val="nil"/>
            </w:tcBorders>
          </w:tcPr>
          <w:p w:rsidR="0067705B" w:rsidRDefault="00EF3B5B">
            <w:pPr>
              <w:pStyle w:val="TableParagraph"/>
              <w:rPr>
                <w:i/>
                <w:sz w:val="20"/>
              </w:rPr>
            </w:pPr>
            <w:r>
              <w:rPr>
                <w:i/>
                <w:sz w:val="20"/>
              </w:rPr>
              <w:t>hwaenH</w:t>
            </w:r>
          </w:p>
        </w:tc>
        <w:tc>
          <w:tcPr>
            <w:tcW w:w="1870" w:type="dxa"/>
            <w:tcBorders>
              <w:left w:val="nil"/>
            </w:tcBorders>
          </w:tcPr>
          <w:p w:rsidR="0067705B" w:rsidRDefault="00EF3B5B">
            <w:pPr>
              <w:pStyle w:val="TableParagraph"/>
              <w:ind w:left="208"/>
              <w:rPr>
                <w:i/>
                <w:sz w:val="20"/>
              </w:rPr>
            </w:pPr>
            <w:r>
              <w:rPr>
                <w:i/>
                <w:sz w:val="20"/>
              </w:rPr>
              <w:t>(h- + -waen C)</w:t>
            </w:r>
          </w:p>
        </w:tc>
        <w:tc>
          <w:tcPr>
            <w:tcW w:w="2782" w:type="dxa"/>
          </w:tcPr>
          <w:p w:rsidR="0067705B" w:rsidRDefault="00EF3B5B">
            <w:pPr>
              <w:pStyle w:val="TableParagraph"/>
              <w:rPr>
                <w:sz w:val="20"/>
              </w:rPr>
            </w:pPr>
            <w:r>
              <w:rPr>
                <w:sz w:val="20"/>
              </w:rPr>
              <w:t>*[g]ˤro[n]-s</w:t>
            </w:r>
          </w:p>
        </w:tc>
        <w:tc>
          <w:tcPr>
            <w:tcW w:w="2870" w:type="dxa"/>
          </w:tcPr>
          <w:p w:rsidR="0067705B" w:rsidRDefault="00EF3B5B">
            <w:pPr>
              <w:pStyle w:val="TableParagraph"/>
              <w:ind w:left="38"/>
              <w:rPr>
                <w:sz w:val="20"/>
              </w:rPr>
            </w:pPr>
            <w:r>
              <w:rPr>
                <w:sz w:val="20"/>
              </w:rPr>
              <w:t>calamity; distress</w:t>
            </w:r>
          </w:p>
        </w:tc>
        <w:tc>
          <w:tcPr>
            <w:tcW w:w="928" w:type="dxa"/>
          </w:tcPr>
          <w:p w:rsidR="0067705B" w:rsidRDefault="00EF3B5B">
            <w:pPr>
              <w:pStyle w:val="TableParagraph"/>
              <w:ind w:left="226"/>
              <w:rPr>
                <w:sz w:val="20"/>
              </w:rPr>
            </w:pPr>
            <w:r>
              <w:rPr>
                <w:sz w:val="20"/>
              </w:rPr>
              <w:t>0159f</w:t>
            </w:r>
          </w:p>
        </w:tc>
        <w:tc>
          <w:tcPr>
            <w:tcW w:w="940" w:type="dxa"/>
          </w:tcPr>
          <w:p w:rsidR="0067705B" w:rsidRDefault="00EF3B5B">
            <w:pPr>
              <w:pStyle w:val="TableParagraph"/>
              <w:ind w:left="0" w:right="92"/>
              <w:jc w:val="right"/>
              <w:rPr>
                <w:sz w:val="20"/>
              </w:rPr>
            </w:pPr>
            <w:r>
              <w:rPr>
                <w:sz w:val="20"/>
              </w:rPr>
              <w:t>42300.09</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U+60A3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擐</w:t>
            </w:r>
          </w:p>
        </w:tc>
        <w:tc>
          <w:tcPr>
            <w:tcW w:w="770" w:type="dxa"/>
          </w:tcPr>
          <w:p w:rsidR="0067705B" w:rsidRDefault="00EF3B5B">
            <w:pPr>
              <w:pStyle w:val="TableParagraph"/>
              <w:rPr>
                <w:sz w:val="20"/>
              </w:rPr>
            </w:pPr>
            <w:r>
              <w:rPr>
                <w:sz w:val="20"/>
              </w:rPr>
              <w:t>huàn</w:t>
            </w:r>
          </w:p>
        </w:tc>
        <w:tc>
          <w:tcPr>
            <w:tcW w:w="914" w:type="dxa"/>
            <w:tcBorders>
              <w:right w:val="nil"/>
            </w:tcBorders>
          </w:tcPr>
          <w:p w:rsidR="0067705B" w:rsidRDefault="00EF3B5B">
            <w:pPr>
              <w:pStyle w:val="TableParagraph"/>
              <w:rPr>
                <w:i/>
                <w:sz w:val="20"/>
              </w:rPr>
            </w:pPr>
            <w:r>
              <w:rPr>
                <w:i/>
                <w:sz w:val="20"/>
              </w:rPr>
              <w:t>hwaenH</w:t>
            </w:r>
          </w:p>
        </w:tc>
        <w:tc>
          <w:tcPr>
            <w:tcW w:w="1870" w:type="dxa"/>
            <w:tcBorders>
              <w:left w:val="nil"/>
            </w:tcBorders>
          </w:tcPr>
          <w:p w:rsidR="0067705B" w:rsidRDefault="00EF3B5B">
            <w:pPr>
              <w:pStyle w:val="TableParagraph"/>
              <w:ind w:left="208"/>
              <w:rPr>
                <w:i/>
                <w:sz w:val="20"/>
              </w:rPr>
            </w:pPr>
            <w:r>
              <w:rPr>
                <w:i/>
                <w:sz w:val="20"/>
              </w:rPr>
              <w:t>(h- + -waen C)</w:t>
            </w:r>
          </w:p>
        </w:tc>
        <w:tc>
          <w:tcPr>
            <w:tcW w:w="2782" w:type="dxa"/>
          </w:tcPr>
          <w:p w:rsidR="0067705B" w:rsidRDefault="00EF3B5B">
            <w:pPr>
              <w:pStyle w:val="TableParagraph"/>
              <w:rPr>
                <w:sz w:val="20"/>
              </w:rPr>
            </w:pPr>
            <w:r>
              <w:rPr>
                <w:sz w:val="20"/>
              </w:rPr>
              <w:t>*[ɢ]ʷˤren-s</w:t>
            </w:r>
          </w:p>
        </w:tc>
        <w:tc>
          <w:tcPr>
            <w:tcW w:w="2870" w:type="dxa"/>
          </w:tcPr>
          <w:p w:rsidR="0067705B" w:rsidRDefault="00EF3B5B">
            <w:pPr>
              <w:pStyle w:val="TableParagraph"/>
              <w:ind w:left="38"/>
              <w:rPr>
                <w:sz w:val="20"/>
              </w:rPr>
            </w:pPr>
            <w:r>
              <w:rPr>
                <w:sz w:val="20"/>
              </w:rPr>
              <w:t>put on clothing</w:t>
            </w:r>
          </w:p>
        </w:tc>
        <w:tc>
          <w:tcPr>
            <w:tcW w:w="928" w:type="dxa"/>
          </w:tcPr>
          <w:p w:rsidR="0067705B" w:rsidRDefault="00EF3B5B">
            <w:pPr>
              <w:pStyle w:val="TableParagraph"/>
              <w:ind w:left="210"/>
              <w:rPr>
                <w:sz w:val="20"/>
              </w:rPr>
            </w:pPr>
            <w:r>
              <w:rPr>
                <w:sz w:val="20"/>
              </w:rPr>
              <w:t>0256u</w:t>
            </w:r>
          </w:p>
        </w:tc>
        <w:tc>
          <w:tcPr>
            <w:tcW w:w="940" w:type="dxa"/>
          </w:tcPr>
          <w:p w:rsidR="0067705B" w:rsidRDefault="00EF3B5B">
            <w:pPr>
              <w:pStyle w:val="TableParagraph"/>
              <w:ind w:left="0" w:right="92"/>
              <w:jc w:val="right"/>
              <w:rPr>
                <w:sz w:val="20"/>
              </w:rPr>
            </w:pPr>
            <w:r>
              <w:rPr>
                <w:sz w:val="20"/>
              </w:rPr>
              <w:t>31970.01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U+64D0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宦</w:t>
            </w:r>
          </w:p>
        </w:tc>
        <w:tc>
          <w:tcPr>
            <w:tcW w:w="770" w:type="dxa"/>
          </w:tcPr>
          <w:p w:rsidR="0067705B" w:rsidRDefault="00EF3B5B">
            <w:pPr>
              <w:pStyle w:val="TableParagraph"/>
              <w:rPr>
                <w:sz w:val="20"/>
              </w:rPr>
            </w:pPr>
            <w:r>
              <w:rPr>
                <w:sz w:val="20"/>
              </w:rPr>
              <w:t>huàn</w:t>
            </w:r>
          </w:p>
        </w:tc>
        <w:tc>
          <w:tcPr>
            <w:tcW w:w="914" w:type="dxa"/>
            <w:tcBorders>
              <w:right w:val="nil"/>
            </w:tcBorders>
          </w:tcPr>
          <w:p w:rsidR="0067705B" w:rsidRDefault="00EF3B5B">
            <w:pPr>
              <w:pStyle w:val="TableParagraph"/>
              <w:rPr>
                <w:i/>
                <w:sz w:val="20"/>
              </w:rPr>
            </w:pPr>
            <w:r>
              <w:rPr>
                <w:i/>
                <w:sz w:val="20"/>
              </w:rPr>
              <w:t>hwaenH</w:t>
            </w:r>
          </w:p>
        </w:tc>
        <w:tc>
          <w:tcPr>
            <w:tcW w:w="1870" w:type="dxa"/>
            <w:tcBorders>
              <w:left w:val="nil"/>
            </w:tcBorders>
          </w:tcPr>
          <w:p w:rsidR="0067705B" w:rsidRDefault="00EF3B5B">
            <w:pPr>
              <w:pStyle w:val="TableParagraph"/>
              <w:ind w:left="208"/>
              <w:rPr>
                <w:i/>
                <w:sz w:val="20"/>
              </w:rPr>
            </w:pPr>
            <w:r>
              <w:rPr>
                <w:i/>
                <w:sz w:val="20"/>
              </w:rPr>
              <w:t>(h- + -waen C)</w:t>
            </w:r>
          </w:p>
        </w:tc>
        <w:tc>
          <w:tcPr>
            <w:tcW w:w="2782" w:type="dxa"/>
          </w:tcPr>
          <w:p w:rsidR="0067705B" w:rsidRDefault="00EF3B5B">
            <w:pPr>
              <w:pStyle w:val="TableParagraph"/>
              <w:rPr>
                <w:sz w:val="20"/>
              </w:rPr>
            </w:pPr>
            <w:r>
              <w:rPr>
                <w:sz w:val="20"/>
              </w:rPr>
              <w:t>*m-kʷˤ&lt;r&gt;a[n]-s</w:t>
            </w:r>
          </w:p>
        </w:tc>
        <w:tc>
          <w:tcPr>
            <w:tcW w:w="2870" w:type="dxa"/>
          </w:tcPr>
          <w:p w:rsidR="0067705B" w:rsidRDefault="00EF3B5B">
            <w:pPr>
              <w:pStyle w:val="TableParagraph"/>
              <w:ind w:left="38"/>
              <w:rPr>
                <w:sz w:val="20"/>
              </w:rPr>
            </w:pPr>
            <w:r>
              <w:rPr>
                <w:sz w:val="20"/>
              </w:rPr>
              <w:t>servant</w:t>
            </w:r>
          </w:p>
        </w:tc>
        <w:tc>
          <w:tcPr>
            <w:tcW w:w="928" w:type="dxa"/>
          </w:tcPr>
          <w:p w:rsidR="0067705B" w:rsidRDefault="00EF3B5B">
            <w:pPr>
              <w:pStyle w:val="TableParagraph"/>
              <w:ind w:left="214"/>
              <w:rPr>
                <w:sz w:val="20"/>
              </w:rPr>
            </w:pPr>
            <w:r>
              <w:rPr>
                <w:sz w:val="20"/>
              </w:rPr>
              <w:t>0188a</w:t>
            </w:r>
          </w:p>
        </w:tc>
        <w:tc>
          <w:tcPr>
            <w:tcW w:w="940" w:type="dxa"/>
          </w:tcPr>
          <w:p w:rsidR="0067705B" w:rsidRDefault="00EF3B5B">
            <w:pPr>
              <w:pStyle w:val="TableParagraph"/>
              <w:ind w:left="0" w:right="92"/>
              <w:jc w:val="right"/>
              <w:rPr>
                <w:sz w:val="20"/>
              </w:rPr>
            </w:pPr>
            <w:r>
              <w:rPr>
                <w:sz w:val="20"/>
              </w:rPr>
              <w:t>20924.01</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U+5BA6</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03"/>
        <w:gridCol w:w="188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輠</w:t>
            </w:r>
          </w:p>
        </w:tc>
        <w:tc>
          <w:tcPr>
            <w:tcW w:w="770" w:type="dxa"/>
          </w:tcPr>
          <w:p w:rsidR="0067705B" w:rsidRDefault="00EF3B5B">
            <w:pPr>
              <w:pStyle w:val="TableParagraph"/>
              <w:rPr>
                <w:sz w:val="20"/>
              </w:rPr>
            </w:pPr>
            <w:r>
              <w:rPr>
                <w:sz w:val="20"/>
              </w:rPr>
              <w:t>huàn</w:t>
            </w:r>
          </w:p>
        </w:tc>
        <w:tc>
          <w:tcPr>
            <w:tcW w:w="903" w:type="dxa"/>
            <w:tcBorders>
              <w:right w:val="nil"/>
            </w:tcBorders>
          </w:tcPr>
          <w:p w:rsidR="0067705B" w:rsidRDefault="00EF3B5B">
            <w:pPr>
              <w:pStyle w:val="TableParagraph"/>
              <w:rPr>
                <w:i/>
                <w:sz w:val="20"/>
              </w:rPr>
            </w:pPr>
            <w:r>
              <w:rPr>
                <w:i/>
                <w:sz w:val="20"/>
              </w:rPr>
              <w:t>hwanX</w:t>
            </w:r>
          </w:p>
        </w:tc>
        <w:tc>
          <w:tcPr>
            <w:tcW w:w="1881" w:type="dxa"/>
            <w:tcBorders>
              <w:left w:val="nil"/>
            </w:tcBorders>
          </w:tcPr>
          <w:p w:rsidR="0067705B" w:rsidRDefault="00EF3B5B">
            <w:pPr>
              <w:pStyle w:val="TableParagraph"/>
              <w:ind w:left="219"/>
              <w:rPr>
                <w:i/>
                <w:sz w:val="20"/>
              </w:rPr>
            </w:pPr>
            <w:r>
              <w:rPr>
                <w:i/>
                <w:sz w:val="20"/>
              </w:rPr>
              <w:t>(h- + -wan B)</w:t>
            </w:r>
          </w:p>
        </w:tc>
        <w:tc>
          <w:tcPr>
            <w:tcW w:w="2782" w:type="dxa"/>
          </w:tcPr>
          <w:p w:rsidR="0067705B" w:rsidRDefault="00EF3B5B">
            <w:pPr>
              <w:pStyle w:val="TableParagraph"/>
              <w:rPr>
                <w:sz w:val="20"/>
              </w:rPr>
            </w:pPr>
            <w:r>
              <w:rPr>
                <w:sz w:val="20"/>
              </w:rPr>
              <w:t>*[g]ˤorʔ</w:t>
            </w:r>
          </w:p>
        </w:tc>
        <w:tc>
          <w:tcPr>
            <w:tcW w:w="2870" w:type="dxa"/>
          </w:tcPr>
          <w:p w:rsidR="0067705B" w:rsidRDefault="00EF3B5B">
            <w:pPr>
              <w:pStyle w:val="TableParagraph"/>
              <w:ind w:left="38"/>
              <w:rPr>
                <w:sz w:val="20"/>
              </w:rPr>
            </w:pPr>
            <w:r>
              <w:rPr>
                <w:sz w:val="20"/>
              </w:rPr>
              <w:t>turn around (as a wheel)</w:t>
            </w:r>
          </w:p>
        </w:tc>
        <w:tc>
          <w:tcPr>
            <w:tcW w:w="928" w:type="dxa"/>
          </w:tcPr>
          <w:p w:rsidR="0067705B" w:rsidRDefault="00EF3B5B">
            <w:pPr>
              <w:pStyle w:val="TableParagraph"/>
              <w:ind w:left="232"/>
              <w:rPr>
                <w:sz w:val="20"/>
              </w:rPr>
            </w:pPr>
            <w:r>
              <w:rPr>
                <w:sz w:val="20"/>
              </w:rPr>
              <w:t>0351l</w:t>
            </w:r>
          </w:p>
        </w:tc>
        <w:tc>
          <w:tcPr>
            <w:tcW w:w="940" w:type="dxa"/>
          </w:tcPr>
          <w:p w:rsidR="0067705B" w:rsidRDefault="00EF3B5B">
            <w:pPr>
              <w:pStyle w:val="TableParagraph"/>
              <w:ind w:left="0" w:right="92"/>
              <w:jc w:val="right"/>
              <w:rPr>
                <w:sz w:val="20"/>
              </w:rPr>
            </w:pPr>
            <w:r>
              <w:rPr>
                <w:sz w:val="20"/>
              </w:rPr>
              <w:t>53539.02</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U+8F20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浣</w:t>
            </w:r>
          </w:p>
        </w:tc>
        <w:tc>
          <w:tcPr>
            <w:tcW w:w="770" w:type="dxa"/>
          </w:tcPr>
          <w:p w:rsidR="0067705B" w:rsidRDefault="00EF3B5B">
            <w:pPr>
              <w:pStyle w:val="TableParagraph"/>
              <w:spacing w:before="29"/>
              <w:rPr>
                <w:sz w:val="20"/>
              </w:rPr>
            </w:pPr>
            <w:r>
              <w:rPr>
                <w:sz w:val="20"/>
              </w:rPr>
              <w:t>huàn</w:t>
            </w:r>
          </w:p>
        </w:tc>
        <w:tc>
          <w:tcPr>
            <w:tcW w:w="903" w:type="dxa"/>
            <w:tcBorders>
              <w:right w:val="nil"/>
            </w:tcBorders>
          </w:tcPr>
          <w:p w:rsidR="0067705B" w:rsidRDefault="00EF3B5B">
            <w:pPr>
              <w:pStyle w:val="TableParagraph"/>
              <w:spacing w:before="29"/>
              <w:rPr>
                <w:i/>
                <w:sz w:val="20"/>
              </w:rPr>
            </w:pPr>
            <w:r>
              <w:rPr>
                <w:i/>
                <w:sz w:val="20"/>
              </w:rPr>
              <w:t>hwanX</w:t>
            </w:r>
          </w:p>
        </w:tc>
        <w:tc>
          <w:tcPr>
            <w:tcW w:w="1881" w:type="dxa"/>
            <w:tcBorders>
              <w:left w:val="nil"/>
            </w:tcBorders>
          </w:tcPr>
          <w:p w:rsidR="0067705B" w:rsidRDefault="00EF3B5B">
            <w:pPr>
              <w:pStyle w:val="TableParagraph"/>
              <w:spacing w:before="29"/>
              <w:ind w:left="219"/>
              <w:rPr>
                <w:i/>
                <w:sz w:val="20"/>
              </w:rPr>
            </w:pPr>
            <w:r>
              <w:rPr>
                <w:i/>
                <w:sz w:val="20"/>
              </w:rPr>
              <w:t>(h- + -wan B)</w:t>
            </w:r>
          </w:p>
        </w:tc>
        <w:tc>
          <w:tcPr>
            <w:tcW w:w="2782" w:type="dxa"/>
          </w:tcPr>
          <w:p w:rsidR="0067705B" w:rsidRDefault="00EF3B5B">
            <w:pPr>
              <w:pStyle w:val="TableParagraph"/>
              <w:spacing w:before="29"/>
              <w:rPr>
                <w:sz w:val="20"/>
              </w:rPr>
            </w:pPr>
            <w:r>
              <w:rPr>
                <w:sz w:val="20"/>
              </w:rPr>
              <w:t>*[ɢ]ˤo[n]ʔ</w:t>
            </w:r>
          </w:p>
        </w:tc>
        <w:tc>
          <w:tcPr>
            <w:tcW w:w="2870" w:type="dxa"/>
          </w:tcPr>
          <w:p w:rsidR="0067705B" w:rsidRDefault="00EF3B5B">
            <w:pPr>
              <w:pStyle w:val="TableParagraph"/>
              <w:spacing w:before="29"/>
              <w:ind w:left="38"/>
              <w:rPr>
                <w:sz w:val="20"/>
              </w:rPr>
            </w:pPr>
            <w:r>
              <w:rPr>
                <w:sz w:val="20"/>
              </w:rPr>
              <w:t>to wash clothes</w:t>
            </w:r>
          </w:p>
        </w:tc>
        <w:tc>
          <w:tcPr>
            <w:tcW w:w="928" w:type="dxa"/>
          </w:tcPr>
          <w:p w:rsidR="0067705B" w:rsidRDefault="00EF3B5B">
            <w:pPr>
              <w:pStyle w:val="TableParagraph"/>
              <w:spacing w:before="29"/>
              <w:ind w:left="210"/>
              <w:rPr>
                <w:sz w:val="20"/>
              </w:rPr>
            </w:pPr>
            <w:r>
              <w:rPr>
                <w:sz w:val="20"/>
              </w:rPr>
              <w:t>0257o</w:t>
            </w:r>
          </w:p>
        </w:tc>
        <w:tc>
          <w:tcPr>
            <w:tcW w:w="940" w:type="dxa"/>
          </w:tcPr>
          <w:p w:rsidR="0067705B" w:rsidRDefault="00EF3B5B">
            <w:pPr>
              <w:pStyle w:val="TableParagraph"/>
              <w:spacing w:before="29"/>
              <w:ind w:left="0" w:right="92"/>
              <w:jc w:val="right"/>
              <w:rPr>
                <w:sz w:val="20"/>
              </w:rPr>
            </w:pPr>
            <w:r>
              <w:rPr>
                <w:sz w:val="20"/>
              </w:rPr>
              <w:t>31633.07</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74"/>
              <w:rPr>
                <w:sz w:val="20"/>
              </w:rPr>
            </w:pPr>
            <w:r>
              <w:rPr>
                <w:sz w:val="20"/>
              </w:rPr>
              <w:t>U+6D63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換</w:t>
            </w:r>
          </w:p>
        </w:tc>
        <w:tc>
          <w:tcPr>
            <w:tcW w:w="770" w:type="dxa"/>
          </w:tcPr>
          <w:p w:rsidR="0067705B" w:rsidRDefault="00EF3B5B">
            <w:pPr>
              <w:pStyle w:val="TableParagraph"/>
              <w:rPr>
                <w:sz w:val="20"/>
              </w:rPr>
            </w:pPr>
            <w:r>
              <w:rPr>
                <w:sz w:val="20"/>
              </w:rPr>
              <w:t>huàn</w:t>
            </w:r>
          </w:p>
        </w:tc>
        <w:tc>
          <w:tcPr>
            <w:tcW w:w="903" w:type="dxa"/>
            <w:tcBorders>
              <w:right w:val="nil"/>
            </w:tcBorders>
          </w:tcPr>
          <w:p w:rsidR="0067705B" w:rsidRDefault="00EF3B5B">
            <w:pPr>
              <w:pStyle w:val="TableParagraph"/>
              <w:rPr>
                <w:i/>
                <w:sz w:val="20"/>
              </w:rPr>
            </w:pPr>
            <w:r>
              <w:rPr>
                <w:i/>
                <w:sz w:val="20"/>
              </w:rPr>
              <w:t>hwanH</w:t>
            </w:r>
          </w:p>
        </w:tc>
        <w:tc>
          <w:tcPr>
            <w:tcW w:w="1881" w:type="dxa"/>
            <w:tcBorders>
              <w:left w:val="nil"/>
            </w:tcBorders>
          </w:tcPr>
          <w:p w:rsidR="0067705B" w:rsidRDefault="00EF3B5B">
            <w:pPr>
              <w:pStyle w:val="TableParagraph"/>
              <w:ind w:left="219"/>
              <w:rPr>
                <w:i/>
                <w:sz w:val="20"/>
              </w:rPr>
            </w:pPr>
            <w:r>
              <w:rPr>
                <w:i/>
                <w:sz w:val="20"/>
              </w:rPr>
              <w:t>(h- + -wan C)</w:t>
            </w:r>
          </w:p>
        </w:tc>
        <w:tc>
          <w:tcPr>
            <w:tcW w:w="2782" w:type="dxa"/>
          </w:tcPr>
          <w:p w:rsidR="0067705B" w:rsidRDefault="00EF3B5B">
            <w:pPr>
              <w:pStyle w:val="TableParagraph"/>
              <w:rPr>
                <w:sz w:val="20"/>
              </w:rPr>
            </w:pPr>
            <w:r>
              <w:rPr>
                <w:sz w:val="20"/>
              </w:rPr>
              <w:t>*[ɢ]ʷˤa[n]-s</w:t>
            </w:r>
          </w:p>
        </w:tc>
        <w:tc>
          <w:tcPr>
            <w:tcW w:w="2870" w:type="dxa"/>
          </w:tcPr>
          <w:p w:rsidR="0067705B" w:rsidRDefault="00EF3B5B">
            <w:pPr>
              <w:pStyle w:val="TableParagraph"/>
              <w:ind w:left="38"/>
              <w:rPr>
                <w:sz w:val="20"/>
              </w:rPr>
            </w:pPr>
            <w:r>
              <w:rPr>
                <w:sz w:val="20"/>
              </w:rPr>
              <w:t>change</w:t>
            </w:r>
          </w:p>
        </w:tc>
        <w:tc>
          <w:tcPr>
            <w:tcW w:w="928" w:type="dxa"/>
          </w:tcPr>
          <w:p w:rsidR="0067705B" w:rsidRDefault="00EF3B5B">
            <w:pPr>
              <w:pStyle w:val="TableParagraph"/>
              <w:ind w:left="226"/>
              <w:rPr>
                <w:sz w:val="20"/>
              </w:rPr>
            </w:pPr>
            <w:r>
              <w:rPr>
                <w:sz w:val="20"/>
              </w:rPr>
              <w:t>0167f</w:t>
            </w:r>
          </w:p>
        </w:tc>
        <w:tc>
          <w:tcPr>
            <w:tcW w:w="940" w:type="dxa"/>
          </w:tcPr>
          <w:p w:rsidR="0067705B" w:rsidRDefault="00EF3B5B">
            <w:pPr>
              <w:pStyle w:val="TableParagraph"/>
              <w:ind w:left="0" w:right="92"/>
              <w:jc w:val="right"/>
              <w:rPr>
                <w:sz w:val="20"/>
              </w:rPr>
            </w:pPr>
            <w:r>
              <w:rPr>
                <w:sz w:val="20"/>
              </w:rPr>
              <w:t>31922.04</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58"/>
              <w:rPr>
                <w:sz w:val="20"/>
              </w:rPr>
            </w:pPr>
            <w:r>
              <w:rPr>
                <w:sz w:val="20"/>
              </w:rPr>
              <w:t>U+63DB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渙</w:t>
            </w:r>
          </w:p>
        </w:tc>
        <w:tc>
          <w:tcPr>
            <w:tcW w:w="770" w:type="dxa"/>
          </w:tcPr>
          <w:p w:rsidR="0067705B" w:rsidRDefault="00EF3B5B">
            <w:pPr>
              <w:pStyle w:val="TableParagraph"/>
              <w:rPr>
                <w:sz w:val="20"/>
              </w:rPr>
            </w:pPr>
            <w:r>
              <w:rPr>
                <w:sz w:val="20"/>
              </w:rPr>
              <w:t>huàn</w:t>
            </w:r>
          </w:p>
        </w:tc>
        <w:tc>
          <w:tcPr>
            <w:tcW w:w="903" w:type="dxa"/>
            <w:tcBorders>
              <w:right w:val="nil"/>
            </w:tcBorders>
          </w:tcPr>
          <w:p w:rsidR="0067705B" w:rsidRDefault="00EF3B5B">
            <w:pPr>
              <w:pStyle w:val="TableParagraph"/>
              <w:rPr>
                <w:i/>
                <w:sz w:val="20"/>
              </w:rPr>
            </w:pPr>
            <w:r>
              <w:rPr>
                <w:i/>
                <w:sz w:val="20"/>
              </w:rPr>
              <w:t>xwanH</w:t>
            </w:r>
          </w:p>
        </w:tc>
        <w:tc>
          <w:tcPr>
            <w:tcW w:w="1881" w:type="dxa"/>
            <w:tcBorders>
              <w:left w:val="nil"/>
            </w:tcBorders>
          </w:tcPr>
          <w:p w:rsidR="0067705B" w:rsidRDefault="00EF3B5B">
            <w:pPr>
              <w:pStyle w:val="TableParagraph"/>
              <w:ind w:left="219"/>
              <w:rPr>
                <w:i/>
                <w:sz w:val="20"/>
              </w:rPr>
            </w:pPr>
            <w:r>
              <w:rPr>
                <w:i/>
                <w:sz w:val="20"/>
              </w:rPr>
              <w:t>(x- + -wan C)</w:t>
            </w:r>
          </w:p>
        </w:tc>
        <w:tc>
          <w:tcPr>
            <w:tcW w:w="2782" w:type="dxa"/>
          </w:tcPr>
          <w:p w:rsidR="0067705B" w:rsidRDefault="00EF3B5B">
            <w:pPr>
              <w:pStyle w:val="TableParagraph"/>
              <w:rPr>
                <w:sz w:val="20"/>
              </w:rPr>
            </w:pPr>
            <w:r>
              <w:rPr>
                <w:sz w:val="20"/>
              </w:rPr>
              <w:t>*qʷʰˤa[n]-s</w:t>
            </w:r>
          </w:p>
        </w:tc>
        <w:tc>
          <w:tcPr>
            <w:tcW w:w="2870" w:type="dxa"/>
          </w:tcPr>
          <w:p w:rsidR="0067705B" w:rsidRDefault="00EF3B5B">
            <w:pPr>
              <w:pStyle w:val="TableParagraph"/>
              <w:ind w:left="38"/>
              <w:rPr>
                <w:sz w:val="20"/>
              </w:rPr>
            </w:pPr>
            <w:r>
              <w:rPr>
                <w:sz w:val="20"/>
              </w:rPr>
              <w:t>amply-flowing</w:t>
            </w:r>
          </w:p>
        </w:tc>
        <w:tc>
          <w:tcPr>
            <w:tcW w:w="928" w:type="dxa"/>
          </w:tcPr>
          <w:p w:rsidR="0067705B" w:rsidRDefault="00EF3B5B">
            <w:pPr>
              <w:pStyle w:val="TableParagraph"/>
              <w:ind w:left="210"/>
              <w:rPr>
                <w:sz w:val="20"/>
              </w:rPr>
            </w:pPr>
            <w:r>
              <w:rPr>
                <w:sz w:val="20"/>
              </w:rPr>
              <w:t>0167b</w:t>
            </w:r>
          </w:p>
        </w:tc>
        <w:tc>
          <w:tcPr>
            <w:tcW w:w="940" w:type="dxa"/>
          </w:tcPr>
          <w:p w:rsidR="0067705B" w:rsidRDefault="00EF3B5B">
            <w:pPr>
              <w:pStyle w:val="TableParagraph"/>
              <w:ind w:left="0" w:right="92"/>
              <w:jc w:val="right"/>
              <w:rPr>
                <w:sz w:val="20"/>
              </w:rPr>
            </w:pPr>
            <w:r>
              <w:rPr>
                <w:sz w:val="20"/>
              </w:rPr>
              <w:t>31683.01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6"/>
              <w:rPr>
                <w:sz w:val="20"/>
              </w:rPr>
            </w:pPr>
            <w:r>
              <w:rPr>
                <w:sz w:val="20"/>
              </w:rPr>
              <w:t>U+6E19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巟</w:t>
            </w:r>
          </w:p>
        </w:tc>
        <w:tc>
          <w:tcPr>
            <w:tcW w:w="770" w:type="dxa"/>
          </w:tcPr>
          <w:p w:rsidR="0067705B" w:rsidRDefault="00EF3B5B">
            <w:pPr>
              <w:pStyle w:val="TableParagraph"/>
              <w:rPr>
                <w:sz w:val="20"/>
              </w:rPr>
            </w:pPr>
            <w:r>
              <w:rPr>
                <w:sz w:val="20"/>
              </w:rPr>
              <w:t>huāng</w:t>
            </w:r>
          </w:p>
        </w:tc>
        <w:tc>
          <w:tcPr>
            <w:tcW w:w="903" w:type="dxa"/>
            <w:tcBorders>
              <w:right w:val="nil"/>
            </w:tcBorders>
          </w:tcPr>
          <w:p w:rsidR="0067705B" w:rsidRDefault="00EF3B5B">
            <w:pPr>
              <w:pStyle w:val="TableParagraph"/>
              <w:rPr>
                <w:i/>
                <w:sz w:val="20"/>
              </w:rPr>
            </w:pPr>
            <w:r>
              <w:rPr>
                <w:i/>
                <w:sz w:val="20"/>
              </w:rPr>
              <w:t>xwang</w:t>
            </w:r>
          </w:p>
        </w:tc>
        <w:tc>
          <w:tcPr>
            <w:tcW w:w="1881" w:type="dxa"/>
            <w:tcBorders>
              <w:left w:val="nil"/>
            </w:tcBorders>
          </w:tcPr>
          <w:p w:rsidR="0067705B" w:rsidRDefault="00EF3B5B">
            <w:pPr>
              <w:pStyle w:val="TableParagraph"/>
              <w:ind w:left="219"/>
              <w:rPr>
                <w:i/>
                <w:sz w:val="20"/>
              </w:rPr>
            </w:pPr>
            <w:r>
              <w:rPr>
                <w:i/>
                <w:sz w:val="20"/>
              </w:rPr>
              <w:t>(x- + -wang A)</w:t>
            </w:r>
          </w:p>
        </w:tc>
        <w:tc>
          <w:tcPr>
            <w:tcW w:w="2782" w:type="dxa"/>
          </w:tcPr>
          <w:p w:rsidR="0067705B" w:rsidRDefault="00EF3B5B">
            <w:pPr>
              <w:pStyle w:val="TableParagraph"/>
              <w:spacing w:before="29"/>
              <w:rPr>
                <w:sz w:val="20"/>
              </w:rPr>
            </w:pPr>
            <w:r>
              <w:rPr>
                <w:sz w:val="20"/>
              </w:rPr>
              <w:t>*</w:t>
            </w:r>
            <w:r w:rsidR="00970653">
              <w:rPr>
                <w:sz w:val="20"/>
              </w:rPr>
              <w:t>m̥</w:t>
            </w:r>
            <w:r>
              <w:rPr>
                <w:sz w:val="20"/>
              </w:rPr>
              <w:t>ˤaŋ</w:t>
            </w:r>
          </w:p>
        </w:tc>
        <w:tc>
          <w:tcPr>
            <w:tcW w:w="2870" w:type="dxa"/>
          </w:tcPr>
          <w:p w:rsidR="0067705B" w:rsidRDefault="00EF3B5B">
            <w:pPr>
              <w:pStyle w:val="TableParagraph"/>
              <w:ind w:left="38"/>
              <w:rPr>
                <w:sz w:val="20"/>
              </w:rPr>
            </w:pPr>
            <w:r>
              <w:rPr>
                <w:sz w:val="20"/>
              </w:rPr>
              <w:t>broad</w:t>
            </w:r>
          </w:p>
        </w:tc>
        <w:tc>
          <w:tcPr>
            <w:tcW w:w="928" w:type="dxa"/>
          </w:tcPr>
          <w:p w:rsidR="0067705B" w:rsidRDefault="00EF3B5B">
            <w:pPr>
              <w:pStyle w:val="TableParagraph"/>
              <w:ind w:left="210"/>
              <w:rPr>
                <w:sz w:val="20"/>
              </w:rPr>
            </w:pPr>
            <w:r>
              <w:rPr>
                <w:sz w:val="20"/>
              </w:rPr>
              <w:t>0742v</w:t>
            </w:r>
          </w:p>
        </w:tc>
        <w:tc>
          <w:tcPr>
            <w:tcW w:w="940" w:type="dxa"/>
          </w:tcPr>
          <w:p w:rsidR="0067705B" w:rsidRDefault="00EF3B5B">
            <w:pPr>
              <w:pStyle w:val="TableParagraph"/>
              <w:ind w:left="0" w:right="92"/>
              <w:jc w:val="right"/>
              <w:rPr>
                <w:sz w:val="20"/>
              </w:rPr>
            </w:pPr>
            <w:r>
              <w:rPr>
                <w:sz w:val="20"/>
              </w:rPr>
              <w:t>10283.04</w:t>
            </w:r>
          </w:p>
        </w:tc>
        <w:tc>
          <w:tcPr>
            <w:tcW w:w="496" w:type="dxa"/>
          </w:tcPr>
          <w:p w:rsidR="0067705B" w:rsidRDefault="00EF3B5B">
            <w:pPr>
              <w:pStyle w:val="TableParagraph"/>
              <w:ind w:left="75" w:right="76"/>
              <w:jc w:val="center"/>
              <w:rPr>
                <w:sz w:val="20"/>
              </w:rPr>
            </w:pPr>
            <w:r>
              <w:rPr>
                <w:sz w:val="20"/>
              </w:rPr>
              <w:t>47</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46"/>
              <w:rPr>
                <w:sz w:val="20"/>
              </w:rPr>
            </w:pPr>
            <w:r>
              <w:rPr>
                <w:sz w:val="20"/>
              </w:rPr>
              <w:t>U+5DDF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衁</w:t>
            </w:r>
          </w:p>
        </w:tc>
        <w:tc>
          <w:tcPr>
            <w:tcW w:w="770" w:type="dxa"/>
          </w:tcPr>
          <w:p w:rsidR="0067705B" w:rsidRDefault="00EF3B5B">
            <w:pPr>
              <w:pStyle w:val="TableParagraph"/>
              <w:rPr>
                <w:sz w:val="20"/>
              </w:rPr>
            </w:pPr>
            <w:r>
              <w:rPr>
                <w:sz w:val="20"/>
              </w:rPr>
              <w:t>huāng</w:t>
            </w:r>
          </w:p>
        </w:tc>
        <w:tc>
          <w:tcPr>
            <w:tcW w:w="903" w:type="dxa"/>
            <w:tcBorders>
              <w:right w:val="nil"/>
            </w:tcBorders>
          </w:tcPr>
          <w:p w:rsidR="0067705B" w:rsidRDefault="00EF3B5B">
            <w:pPr>
              <w:pStyle w:val="TableParagraph"/>
              <w:rPr>
                <w:i/>
                <w:sz w:val="20"/>
              </w:rPr>
            </w:pPr>
            <w:r>
              <w:rPr>
                <w:i/>
                <w:sz w:val="20"/>
              </w:rPr>
              <w:t>xwang</w:t>
            </w:r>
          </w:p>
        </w:tc>
        <w:tc>
          <w:tcPr>
            <w:tcW w:w="1881" w:type="dxa"/>
            <w:tcBorders>
              <w:left w:val="nil"/>
            </w:tcBorders>
          </w:tcPr>
          <w:p w:rsidR="0067705B" w:rsidRDefault="00EF3B5B">
            <w:pPr>
              <w:pStyle w:val="TableParagraph"/>
              <w:ind w:left="219"/>
              <w:rPr>
                <w:i/>
                <w:sz w:val="20"/>
              </w:rPr>
            </w:pPr>
            <w:r>
              <w:rPr>
                <w:i/>
                <w:sz w:val="20"/>
              </w:rPr>
              <w:t>(x- + -wang A)</w:t>
            </w:r>
          </w:p>
        </w:tc>
        <w:tc>
          <w:tcPr>
            <w:tcW w:w="2782" w:type="dxa"/>
          </w:tcPr>
          <w:p w:rsidR="0067705B" w:rsidRDefault="00EF3B5B">
            <w:pPr>
              <w:pStyle w:val="TableParagraph"/>
              <w:spacing w:before="29"/>
              <w:rPr>
                <w:sz w:val="20"/>
              </w:rPr>
            </w:pPr>
            <w:r>
              <w:rPr>
                <w:sz w:val="20"/>
              </w:rPr>
              <w:t>*</w:t>
            </w:r>
            <w:r w:rsidR="00970653">
              <w:rPr>
                <w:sz w:val="20"/>
              </w:rPr>
              <w:t>m̥</w:t>
            </w:r>
            <w:r>
              <w:rPr>
                <w:sz w:val="20"/>
              </w:rPr>
              <w:t>ˤaŋ</w:t>
            </w:r>
          </w:p>
        </w:tc>
        <w:tc>
          <w:tcPr>
            <w:tcW w:w="2870" w:type="dxa"/>
          </w:tcPr>
          <w:p w:rsidR="0067705B" w:rsidRDefault="00EF3B5B">
            <w:pPr>
              <w:pStyle w:val="TableParagraph"/>
              <w:ind w:left="38"/>
              <w:rPr>
                <w:sz w:val="20"/>
              </w:rPr>
            </w:pPr>
            <w:r>
              <w:rPr>
                <w:sz w:val="20"/>
              </w:rPr>
              <w:t>blood</w:t>
            </w:r>
          </w:p>
        </w:tc>
        <w:tc>
          <w:tcPr>
            <w:tcW w:w="928" w:type="dxa"/>
          </w:tcPr>
          <w:p w:rsidR="0067705B" w:rsidRDefault="00EF3B5B">
            <w:pPr>
              <w:pStyle w:val="TableParagraph"/>
              <w:ind w:left="214"/>
              <w:rPr>
                <w:sz w:val="20"/>
              </w:rPr>
            </w:pPr>
            <w:r>
              <w:rPr>
                <w:sz w:val="20"/>
              </w:rPr>
              <w:t>0742z</w:t>
            </w:r>
          </w:p>
        </w:tc>
        <w:tc>
          <w:tcPr>
            <w:tcW w:w="940" w:type="dxa"/>
          </w:tcPr>
          <w:p w:rsidR="0067705B" w:rsidRDefault="00EF3B5B">
            <w:pPr>
              <w:pStyle w:val="TableParagraph"/>
              <w:ind w:left="0" w:right="92"/>
              <w:jc w:val="right"/>
              <w:rPr>
                <w:sz w:val="20"/>
              </w:rPr>
            </w:pPr>
            <w:r>
              <w:rPr>
                <w:sz w:val="20"/>
              </w:rPr>
              <w:t>53051.01</w:t>
            </w:r>
          </w:p>
        </w:tc>
        <w:tc>
          <w:tcPr>
            <w:tcW w:w="496" w:type="dxa"/>
          </w:tcPr>
          <w:p w:rsidR="0067705B" w:rsidRDefault="00EF3B5B">
            <w:pPr>
              <w:pStyle w:val="TableParagraph"/>
              <w:ind w:left="75" w:right="76"/>
              <w:jc w:val="center"/>
              <w:rPr>
                <w:sz w:val="20"/>
              </w:rPr>
            </w:pPr>
            <w:r>
              <w:rPr>
                <w:sz w:val="20"/>
              </w:rPr>
              <w:t>143</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U+8841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荒</w:t>
            </w:r>
          </w:p>
        </w:tc>
        <w:tc>
          <w:tcPr>
            <w:tcW w:w="770" w:type="dxa"/>
          </w:tcPr>
          <w:p w:rsidR="0067705B" w:rsidRDefault="00EF3B5B">
            <w:pPr>
              <w:pStyle w:val="TableParagraph"/>
              <w:spacing w:before="29"/>
              <w:rPr>
                <w:sz w:val="20"/>
              </w:rPr>
            </w:pPr>
            <w:r>
              <w:rPr>
                <w:sz w:val="20"/>
              </w:rPr>
              <w:t>huāng</w:t>
            </w:r>
          </w:p>
        </w:tc>
        <w:tc>
          <w:tcPr>
            <w:tcW w:w="903" w:type="dxa"/>
            <w:tcBorders>
              <w:right w:val="nil"/>
            </w:tcBorders>
          </w:tcPr>
          <w:p w:rsidR="0067705B" w:rsidRDefault="00EF3B5B">
            <w:pPr>
              <w:pStyle w:val="TableParagraph"/>
              <w:spacing w:before="29"/>
              <w:rPr>
                <w:i/>
                <w:sz w:val="20"/>
              </w:rPr>
            </w:pPr>
            <w:r>
              <w:rPr>
                <w:i/>
                <w:sz w:val="20"/>
              </w:rPr>
              <w:t>xwang</w:t>
            </w:r>
          </w:p>
        </w:tc>
        <w:tc>
          <w:tcPr>
            <w:tcW w:w="1881" w:type="dxa"/>
            <w:tcBorders>
              <w:left w:val="nil"/>
            </w:tcBorders>
          </w:tcPr>
          <w:p w:rsidR="0067705B" w:rsidRDefault="00EF3B5B">
            <w:pPr>
              <w:pStyle w:val="TableParagraph"/>
              <w:spacing w:before="29"/>
              <w:ind w:left="219"/>
              <w:rPr>
                <w:i/>
                <w:sz w:val="20"/>
              </w:rPr>
            </w:pPr>
            <w:r>
              <w:rPr>
                <w:i/>
                <w:sz w:val="20"/>
              </w:rPr>
              <w:t>(x- + -wang A)</w:t>
            </w:r>
          </w:p>
        </w:tc>
        <w:tc>
          <w:tcPr>
            <w:tcW w:w="2782" w:type="dxa"/>
          </w:tcPr>
          <w:p w:rsidR="0067705B" w:rsidRDefault="00EF3B5B">
            <w:pPr>
              <w:pStyle w:val="TableParagraph"/>
              <w:spacing w:before="31"/>
              <w:rPr>
                <w:sz w:val="20"/>
              </w:rPr>
            </w:pPr>
            <w:r>
              <w:rPr>
                <w:sz w:val="20"/>
              </w:rPr>
              <w:t>*</w:t>
            </w:r>
            <w:r w:rsidR="00970653">
              <w:rPr>
                <w:sz w:val="20"/>
              </w:rPr>
              <w:t>m̥</w:t>
            </w:r>
            <w:r>
              <w:rPr>
                <w:sz w:val="20"/>
              </w:rPr>
              <w:t>ˤaŋ</w:t>
            </w:r>
          </w:p>
        </w:tc>
        <w:tc>
          <w:tcPr>
            <w:tcW w:w="2870" w:type="dxa"/>
          </w:tcPr>
          <w:p w:rsidR="0067705B" w:rsidRDefault="00EF3B5B">
            <w:pPr>
              <w:pStyle w:val="TableParagraph"/>
              <w:spacing w:before="29"/>
              <w:ind w:left="38"/>
              <w:rPr>
                <w:sz w:val="20"/>
              </w:rPr>
            </w:pPr>
            <w:r>
              <w:rPr>
                <w:sz w:val="20"/>
              </w:rPr>
              <w:t>wasteland; uncultivated land</w:t>
            </w:r>
          </w:p>
        </w:tc>
        <w:tc>
          <w:tcPr>
            <w:tcW w:w="928" w:type="dxa"/>
          </w:tcPr>
          <w:p w:rsidR="0067705B" w:rsidRDefault="00EF3B5B">
            <w:pPr>
              <w:pStyle w:val="TableParagraph"/>
              <w:spacing w:before="29"/>
              <w:ind w:left="196"/>
              <w:rPr>
                <w:sz w:val="20"/>
              </w:rPr>
            </w:pPr>
            <w:r>
              <w:rPr>
                <w:sz w:val="20"/>
              </w:rPr>
              <w:t>0742e'</w:t>
            </w:r>
          </w:p>
        </w:tc>
        <w:tc>
          <w:tcPr>
            <w:tcW w:w="940" w:type="dxa"/>
          </w:tcPr>
          <w:p w:rsidR="0067705B" w:rsidRDefault="00EF3B5B">
            <w:pPr>
              <w:pStyle w:val="TableParagraph"/>
              <w:spacing w:before="29"/>
              <w:ind w:left="0" w:right="92"/>
              <w:jc w:val="right"/>
              <w:rPr>
                <w:sz w:val="20"/>
              </w:rPr>
            </w:pPr>
            <w:r>
              <w:rPr>
                <w:sz w:val="20"/>
              </w:rPr>
              <w:t>53209.02</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96"/>
              <w:rPr>
                <w:sz w:val="20"/>
              </w:rPr>
            </w:pPr>
            <w:r>
              <w:rPr>
                <w:sz w:val="20"/>
              </w:rPr>
              <w:t>U+8352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黃</w:t>
            </w:r>
          </w:p>
        </w:tc>
        <w:tc>
          <w:tcPr>
            <w:tcW w:w="770" w:type="dxa"/>
          </w:tcPr>
          <w:p w:rsidR="0067705B" w:rsidRDefault="00EF3B5B">
            <w:pPr>
              <w:pStyle w:val="TableParagraph"/>
              <w:rPr>
                <w:sz w:val="20"/>
              </w:rPr>
            </w:pPr>
            <w:r>
              <w:rPr>
                <w:sz w:val="20"/>
              </w:rPr>
              <w:t>huáng</w:t>
            </w:r>
          </w:p>
        </w:tc>
        <w:tc>
          <w:tcPr>
            <w:tcW w:w="903" w:type="dxa"/>
            <w:tcBorders>
              <w:right w:val="nil"/>
            </w:tcBorders>
          </w:tcPr>
          <w:p w:rsidR="0067705B" w:rsidRDefault="00EF3B5B">
            <w:pPr>
              <w:pStyle w:val="TableParagraph"/>
              <w:rPr>
                <w:i/>
                <w:sz w:val="20"/>
              </w:rPr>
            </w:pPr>
            <w:r>
              <w:rPr>
                <w:i/>
                <w:sz w:val="20"/>
              </w:rPr>
              <w:t>hwang</w:t>
            </w:r>
          </w:p>
        </w:tc>
        <w:tc>
          <w:tcPr>
            <w:tcW w:w="1881" w:type="dxa"/>
            <w:tcBorders>
              <w:left w:val="nil"/>
            </w:tcBorders>
          </w:tcPr>
          <w:p w:rsidR="0067705B" w:rsidRDefault="00EF3B5B">
            <w:pPr>
              <w:pStyle w:val="TableParagraph"/>
              <w:ind w:left="219"/>
              <w:rPr>
                <w:i/>
                <w:sz w:val="20"/>
              </w:rPr>
            </w:pPr>
            <w:r>
              <w:rPr>
                <w:i/>
                <w:sz w:val="20"/>
              </w:rPr>
              <w:t>(h- + -wang A)</w:t>
            </w:r>
          </w:p>
        </w:tc>
        <w:tc>
          <w:tcPr>
            <w:tcW w:w="2782" w:type="dxa"/>
          </w:tcPr>
          <w:p w:rsidR="0067705B" w:rsidRDefault="00EF3B5B">
            <w:pPr>
              <w:pStyle w:val="TableParagraph"/>
              <w:rPr>
                <w:sz w:val="20"/>
              </w:rPr>
            </w:pPr>
            <w:r>
              <w:rPr>
                <w:sz w:val="20"/>
              </w:rPr>
              <w:t>*N-kʷˤaŋ</w:t>
            </w:r>
          </w:p>
        </w:tc>
        <w:tc>
          <w:tcPr>
            <w:tcW w:w="2870" w:type="dxa"/>
          </w:tcPr>
          <w:p w:rsidR="0067705B" w:rsidRDefault="00EF3B5B">
            <w:pPr>
              <w:pStyle w:val="TableParagraph"/>
              <w:ind w:left="38"/>
              <w:rPr>
                <w:sz w:val="20"/>
              </w:rPr>
            </w:pPr>
            <w:r>
              <w:rPr>
                <w:sz w:val="20"/>
              </w:rPr>
              <w:t>yellow</w:t>
            </w:r>
          </w:p>
        </w:tc>
        <w:tc>
          <w:tcPr>
            <w:tcW w:w="928" w:type="dxa"/>
          </w:tcPr>
          <w:p w:rsidR="0067705B" w:rsidRDefault="00EF3B5B">
            <w:pPr>
              <w:pStyle w:val="TableParagraph"/>
              <w:ind w:left="214"/>
              <w:rPr>
                <w:sz w:val="20"/>
              </w:rPr>
            </w:pPr>
            <w:r>
              <w:rPr>
                <w:sz w:val="20"/>
              </w:rPr>
              <w:t>0707a</w:t>
            </w:r>
          </w:p>
        </w:tc>
        <w:tc>
          <w:tcPr>
            <w:tcW w:w="940" w:type="dxa"/>
          </w:tcPr>
          <w:p w:rsidR="0067705B" w:rsidRDefault="00EF3B5B">
            <w:pPr>
              <w:pStyle w:val="TableParagraph"/>
              <w:ind w:left="0" w:right="92"/>
              <w:jc w:val="right"/>
              <w:rPr>
                <w:sz w:val="20"/>
              </w:rPr>
            </w:pPr>
            <w:r>
              <w:rPr>
                <w:sz w:val="20"/>
              </w:rPr>
              <w:t>74596.02</w:t>
            </w:r>
          </w:p>
        </w:tc>
        <w:tc>
          <w:tcPr>
            <w:tcW w:w="496" w:type="dxa"/>
          </w:tcPr>
          <w:p w:rsidR="0067705B" w:rsidRDefault="00EF3B5B">
            <w:pPr>
              <w:pStyle w:val="TableParagraph"/>
              <w:ind w:left="75" w:right="76"/>
              <w:jc w:val="center"/>
              <w:rPr>
                <w:sz w:val="20"/>
              </w:rPr>
            </w:pPr>
            <w:r>
              <w:rPr>
                <w:sz w:val="20"/>
              </w:rPr>
              <w:t>201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68"/>
              <w:rPr>
                <w:sz w:val="20"/>
              </w:rPr>
            </w:pPr>
            <w:r>
              <w:rPr>
                <w:sz w:val="20"/>
              </w:rPr>
              <w:t>U+9EC3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皇</w:t>
            </w:r>
          </w:p>
        </w:tc>
        <w:tc>
          <w:tcPr>
            <w:tcW w:w="770" w:type="dxa"/>
          </w:tcPr>
          <w:p w:rsidR="0067705B" w:rsidRDefault="00EF3B5B">
            <w:pPr>
              <w:pStyle w:val="TableParagraph"/>
              <w:rPr>
                <w:sz w:val="20"/>
              </w:rPr>
            </w:pPr>
            <w:r>
              <w:rPr>
                <w:sz w:val="20"/>
              </w:rPr>
              <w:t>huáng</w:t>
            </w:r>
          </w:p>
        </w:tc>
        <w:tc>
          <w:tcPr>
            <w:tcW w:w="903" w:type="dxa"/>
            <w:tcBorders>
              <w:right w:val="nil"/>
            </w:tcBorders>
          </w:tcPr>
          <w:p w:rsidR="0067705B" w:rsidRDefault="00EF3B5B">
            <w:pPr>
              <w:pStyle w:val="TableParagraph"/>
              <w:rPr>
                <w:i/>
                <w:sz w:val="20"/>
              </w:rPr>
            </w:pPr>
            <w:r>
              <w:rPr>
                <w:i/>
                <w:sz w:val="20"/>
              </w:rPr>
              <w:t>hwang</w:t>
            </w:r>
          </w:p>
        </w:tc>
        <w:tc>
          <w:tcPr>
            <w:tcW w:w="1881" w:type="dxa"/>
            <w:tcBorders>
              <w:left w:val="nil"/>
            </w:tcBorders>
          </w:tcPr>
          <w:p w:rsidR="0067705B" w:rsidRDefault="00EF3B5B">
            <w:pPr>
              <w:pStyle w:val="TableParagraph"/>
              <w:ind w:left="219"/>
              <w:rPr>
                <w:i/>
                <w:sz w:val="20"/>
              </w:rPr>
            </w:pPr>
            <w:r>
              <w:rPr>
                <w:i/>
                <w:sz w:val="20"/>
              </w:rPr>
              <w:t>(h- + -wang A)</w:t>
            </w:r>
          </w:p>
        </w:tc>
        <w:tc>
          <w:tcPr>
            <w:tcW w:w="2782" w:type="dxa"/>
          </w:tcPr>
          <w:p w:rsidR="0067705B" w:rsidRDefault="00EF3B5B">
            <w:pPr>
              <w:pStyle w:val="TableParagraph"/>
              <w:rPr>
                <w:sz w:val="20"/>
              </w:rPr>
            </w:pPr>
            <w:r>
              <w:rPr>
                <w:sz w:val="20"/>
              </w:rPr>
              <w:t>*[ɢ]ʷˤaŋ</w:t>
            </w:r>
          </w:p>
        </w:tc>
        <w:tc>
          <w:tcPr>
            <w:tcW w:w="2870" w:type="dxa"/>
          </w:tcPr>
          <w:p w:rsidR="0067705B" w:rsidRDefault="00EF3B5B">
            <w:pPr>
              <w:pStyle w:val="TableParagraph"/>
              <w:ind w:left="38"/>
              <w:rPr>
                <w:sz w:val="20"/>
              </w:rPr>
            </w:pPr>
            <w:r>
              <w:rPr>
                <w:sz w:val="20"/>
              </w:rPr>
              <w:t>yellow and white spotted</w:t>
            </w:r>
          </w:p>
        </w:tc>
        <w:tc>
          <w:tcPr>
            <w:tcW w:w="928" w:type="dxa"/>
          </w:tcPr>
          <w:p w:rsidR="0067705B" w:rsidRDefault="00EF3B5B">
            <w:pPr>
              <w:pStyle w:val="TableParagraph"/>
              <w:ind w:left="214"/>
              <w:rPr>
                <w:sz w:val="20"/>
              </w:rPr>
            </w:pPr>
            <w:r>
              <w:rPr>
                <w:sz w:val="20"/>
              </w:rPr>
              <w:t>0708a</w:t>
            </w:r>
          </w:p>
        </w:tc>
        <w:tc>
          <w:tcPr>
            <w:tcW w:w="940" w:type="dxa"/>
          </w:tcPr>
          <w:p w:rsidR="0067705B" w:rsidRDefault="00EF3B5B">
            <w:pPr>
              <w:pStyle w:val="TableParagraph"/>
              <w:ind w:left="0" w:right="92"/>
              <w:jc w:val="right"/>
              <w:rPr>
                <w:sz w:val="20"/>
              </w:rPr>
            </w:pPr>
            <w:r>
              <w:rPr>
                <w:sz w:val="20"/>
              </w:rPr>
              <w:t>42645.01</w:t>
            </w:r>
          </w:p>
        </w:tc>
        <w:tc>
          <w:tcPr>
            <w:tcW w:w="496" w:type="dxa"/>
          </w:tcPr>
          <w:p w:rsidR="0067705B" w:rsidRDefault="00EF3B5B">
            <w:pPr>
              <w:pStyle w:val="TableParagraph"/>
              <w:ind w:left="75" w:right="76"/>
              <w:jc w:val="center"/>
              <w:rPr>
                <w:sz w:val="20"/>
              </w:rPr>
            </w:pPr>
            <w:r>
              <w:rPr>
                <w:sz w:val="20"/>
              </w:rPr>
              <w:t>106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U+7687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皇</w:t>
            </w:r>
          </w:p>
        </w:tc>
        <w:tc>
          <w:tcPr>
            <w:tcW w:w="770" w:type="dxa"/>
          </w:tcPr>
          <w:p w:rsidR="0067705B" w:rsidRDefault="00EF3B5B">
            <w:pPr>
              <w:pStyle w:val="TableParagraph"/>
              <w:rPr>
                <w:sz w:val="20"/>
              </w:rPr>
            </w:pPr>
            <w:r>
              <w:rPr>
                <w:sz w:val="20"/>
              </w:rPr>
              <w:t>huáng</w:t>
            </w:r>
          </w:p>
        </w:tc>
        <w:tc>
          <w:tcPr>
            <w:tcW w:w="903" w:type="dxa"/>
            <w:tcBorders>
              <w:right w:val="nil"/>
            </w:tcBorders>
          </w:tcPr>
          <w:p w:rsidR="0067705B" w:rsidRDefault="00EF3B5B">
            <w:pPr>
              <w:pStyle w:val="TableParagraph"/>
              <w:rPr>
                <w:i/>
                <w:sz w:val="20"/>
              </w:rPr>
            </w:pPr>
            <w:r>
              <w:rPr>
                <w:i/>
                <w:sz w:val="20"/>
              </w:rPr>
              <w:t>hwang</w:t>
            </w:r>
          </w:p>
        </w:tc>
        <w:tc>
          <w:tcPr>
            <w:tcW w:w="1881" w:type="dxa"/>
            <w:tcBorders>
              <w:left w:val="nil"/>
            </w:tcBorders>
          </w:tcPr>
          <w:p w:rsidR="0067705B" w:rsidRDefault="00EF3B5B">
            <w:pPr>
              <w:pStyle w:val="TableParagraph"/>
              <w:ind w:left="219"/>
              <w:rPr>
                <w:i/>
                <w:sz w:val="20"/>
              </w:rPr>
            </w:pPr>
            <w:r>
              <w:rPr>
                <w:i/>
                <w:sz w:val="20"/>
              </w:rPr>
              <w:t>(h- + -wang A)</w:t>
            </w:r>
          </w:p>
        </w:tc>
        <w:tc>
          <w:tcPr>
            <w:tcW w:w="2782" w:type="dxa"/>
          </w:tcPr>
          <w:p w:rsidR="0067705B" w:rsidRDefault="00EF3B5B">
            <w:pPr>
              <w:pStyle w:val="TableParagraph"/>
              <w:rPr>
                <w:sz w:val="20"/>
              </w:rPr>
            </w:pPr>
            <w:r>
              <w:rPr>
                <w:sz w:val="20"/>
              </w:rPr>
              <w:t>*[ɢ]ʷˤaŋ</w:t>
            </w:r>
          </w:p>
        </w:tc>
        <w:tc>
          <w:tcPr>
            <w:tcW w:w="2870" w:type="dxa"/>
          </w:tcPr>
          <w:p w:rsidR="0067705B" w:rsidRDefault="00EF3B5B">
            <w:pPr>
              <w:pStyle w:val="TableParagraph"/>
              <w:ind w:left="38"/>
              <w:rPr>
                <w:sz w:val="20"/>
              </w:rPr>
            </w:pPr>
            <w:r>
              <w:rPr>
                <w:sz w:val="20"/>
              </w:rPr>
              <w:t>sovereign</w:t>
            </w:r>
          </w:p>
        </w:tc>
        <w:tc>
          <w:tcPr>
            <w:tcW w:w="928" w:type="dxa"/>
          </w:tcPr>
          <w:p w:rsidR="0067705B" w:rsidRDefault="00EF3B5B">
            <w:pPr>
              <w:pStyle w:val="TableParagraph"/>
              <w:ind w:left="214"/>
              <w:rPr>
                <w:sz w:val="20"/>
              </w:rPr>
            </w:pPr>
            <w:r>
              <w:rPr>
                <w:sz w:val="20"/>
              </w:rPr>
              <w:t>0708a</w:t>
            </w:r>
          </w:p>
        </w:tc>
        <w:tc>
          <w:tcPr>
            <w:tcW w:w="940" w:type="dxa"/>
          </w:tcPr>
          <w:p w:rsidR="0067705B" w:rsidRDefault="00EF3B5B">
            <w:pPr>
              <w:pStyle w:val="TableParagraph"/>
              <w:ind w:left="0" w:right="92"/>
              <w:jc w:val="right"/>
              <w:rPr>
                <w:sz w:val="20"/>
              </w:rPr>
            </w:pPr>
            <w:r>
              <w:rPr>
                <w:sz w:val="20"/>
              </w:rPr>
              <w:t>42645.01</w:t>
            </w:r>
          </w:p>
        </w:tc>
        <w:tc>
          <w:tcPr>
            <w:tcW w:w="496" w:type="dxa"/>
          </w:tcPr>
          <w:p w:rsidR="0067705B" w:rsidRDefault="00EF3B5B">
            <w:pPr>
              <w:pStyle w:val="TableParagraph"/>
              <w:ind w:left="75" w:right="76"/>
              <w:jc w:val="center"/>
              <w:rPr>
                <w:sz w:val="20"/>
              </w:rPr>
            </w:pPr>
            <w:r>
              <w:rPr>
                <w:sz w:val="20"/>
              </w:rPr>
              <w:t>106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U+7687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徨</w:t>
            </w:r>
          </w:p>
        </w:tc>
        <w:tc>
          <w:tcPr>
            <w:tcW w:w="770" w:type="dxa"/>
          </w:tcPr>
          <w:p w:rsidR="0067705B" w:rsidRDefault="00EF3B5B">
            <w:pPr>
              <w:pStyle w:val="TableParagraph"/>
              <w:rPr>
                <w:sz w:val="20"/>
              </w:rPr>
            </w:pPr>
            <w:r>
              <w:rPr>
                <w:sz w:val="20"/>
              </w:rPr>
              <w:t>huáng</w:t>
            </w:r>
          </w:p>
        </w:tc>
        <w:tc>
          <w:tcPr>
            <w:tcW w:w="903" w:type="dxa"/>
            <w:tcBorders>
              <w:right w:val="nil"/>
            </w:tcBorders>
          </w:tcPr>
          <w:p w:rsidR="0067705B" w:rsidRDefault="00EF3B5B">
            <w:pPr>
              <w:pStyle w:val="TableParagraph"/>
              <w:rPr>
                <w:i/>
                <w:sz w:val="20"/>
              </w:rPr>
            </w:pPr>
            <w:r>
              <w:rPr>
                <w:i/>
                <w:sz w:val="20"/>
              </w:rPr>
              <w:t>hwang</w:t>
            </w:r>
          </w:p>
        </w:tc>
        <w:tc>
          <w:tcPr>
            <w:tcW w:w="1881" w:type="dxa"/>
            <w:tcBorders>
              <w:left w:val="nil"/>
            </w:tcBorders>
          </w:tcPr>
          <w:p w:rsidR="0067705B" w:rsidRDefault="00EF3B5B">
            <w:pPr>
              <w:pStyle w:val="TableParagraph"/>
              <w:ind w:left="219"/>
              <w:rPr>
                <w:i/>
                <w:sz w:val="20"/>
              </w:rPr>
            </w:pPr>
            <w:r>
              <w:rPr>
                <w:i/>
                <w:sz w:val="20"/>
              </w:rPr>
              <w:t>(h- + -wang A)</w:t>
            </w:r>
          </w:p>
        </w:tc>
        <w:tc>
          <w:tcPr>
            <w:tcW w:w="2782" w:type="dxa"/>
          </w:tcPr>
          <w:p w:rsidR="0067705B" w:rsidRDefault="00EF3B5B">
            <w:pPr>
              <w:pStyle w:val="TableParagraph"/>
              <w:rPr>
                <w:sz w:val="20"/>
              </w:rPr>
            </w:pPr>
            <w:r>
              <w:rPr>
                <w:sz w:val="20"/>
              </w:rPr>
              <w:t>*[ɢ]ʷˤaŋ</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 xml:space="preserve">彷徨 </w:t>
            </w:r>
            <w:r>
              <w:rPr>
                <w:sz w:val="20"/>
              </w:rPr>
              <w:t>bang.hwang hesitate</w:t>
            </w:r>
          </w:p>
        </w:tc>
        <w:tc>
          <w:tcPr>
            <w:tcW w:w="928" w:type="dxa"/>
          </w:tcPr>
          <w:p w:rsidR="0067705B" w:rsidRDefault="00EF3B5B">
            <w:pPr>
              <w:pStyle w:val="TableParagraph"/>
              <w:ind w:left="210"/>
              <w:rPr>
                <w:sz w:val="20"/>
              </w:rPr>
            </w:pPr>
            <w:r>
              <w:rPr>
                <w:sz w:val="20"/>
              </w:rPr>
              <w:t>0708d</w:t>
            </w:r>
          </w:p>
        </w:tc>
        <w:tc>
          <w:tcPr>
            <w:tcW w:w="940" w:type="dxa"/>
          </w:tcPr>
          <w:p w:rsidR="0067705B" w:rsidRDefault="00EF3B5B">
            <w:pPr>
              <w:pStyle w:val="TableParagraph"/>
              <w:ind w:left="0" w:right="92"/>
              <w:jc w:val="right"/>
              <w:rPr>
                <w:sz w:val="20"/>
              </w:rPr>
            </w:pPr>
            <w:r>
              <w:rPr>
                <w:sz w:val="20"/>
              </w:rPr>
              <w:t>20835.03</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8"/>
              <w:rPr>
                <w:sz w:val="20"/>
              </w:rPr>
            </w:pPr>
            <w:r>
              <w:rPr>
                <w:sz w:val="20"/>
              </w:rPr>
              <w:t>U+5FA8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煌</w:t>
            </w:r>
          </w:p>
        </w:tc>
        <w:tc>
          <w:tcPr>
            <w:tcW w:w="770" w:type="dxa"/>
          </w:tcPr>
          <w:p w:rsidR="0067705B" w:rsidRDefault="00EF3B5B">
            <w:pPr>
              <w:pStyle w:val="TableParagraph"/>
              <w:rPr>
                <w:sz w:val="20"/>
              </w:rPr>
            </w:pPr>
            <w:r>
              <w:rPr>
                <w:sz w:val="20"/>
              </w:rPr>
              <w:t>huáng</w:t>
            </w:r>
          </w:p>
        </w:tc>
        <w:tc>
          <w:tcPr>
            <w:tcW w:w="903" w:type="dxa"/>
            <w:tcBorders>
              <w:right w:val="nil"/>
            </w:tcBorders>
          </w:tcPr>
          <w:p w:rsidR="0067705B" w:rsidRDefault="00EF3B5B">
            <w:pPr>
              <w:pStyle w:val="TableParagraph"/>
              <w:rPr>
                <w:i/>
                <w:sz w:val="20"/>
              </w:rPr>
            </w:pPr>
            <w:r>
              <w:rPr>
                <w:i/>
                <w:sz w:val="20"/>
              </w:rPr>
              <w:t>hwang</w:t>
            </w:r>
          </w:p>
        </w:tc>
        <w:tc>
          <w:tcPr>
            <w:tcW w:w="1881" w:type="dxa"/>
            <w:tcBorders>
              <w:left w:val="nil"/>
            </w:tcBorders>
          </w:tcPr>
          <w:p w:rsidR="0067705B" w:rsidRDefault="00EF3B5B">
            <w:pPr>
              <w:pStyle w:val="TableParagraph"/>
              <w:ind w:left="219"/>
              <w:rPr>
                <w:i/>
                <w:sz w:val="20"/>
              </w:rPr>
            </w:pPr>
            <w:r>
              <w:rPr>
                <w:i/>
                <w:sz w:val="20"/>
              </w:rPr>
              <w:t>(h- + -wang A)</w:t>
            </w:r>
          </w:p>
        </w:tc>
        <w:tc>
          <w:tcPr>
            <w:tcW w:w="2782" w:type="dxa"/>
          </w:tcPr>
          <w:p w:rsidR="0067705B" w:rsidRDefault="00EF3B5B">
            <w:pPr>
              <w:pStyle w:val="TableParagraph"/>
              <w:rPr>
                <w:sz w:val="20"/>
              </w:rPr>
            </w:pPr>
            <w:r>
              <w:rPr>
                <w:sz w:val="20"/>
              </w:rPr>
              <w:t>*[ɢ]ʷˤaŋ</w:t>
            </w:r>
          </w:p>
        </w:tc>
        <w:tc>
          <w:tcPr>
            <w:tcW w:w="2870" w:type="dxa"/>
          </w:tcPr>
          <w:p w:rsidR="0067705B" w:rsidRDefault="00EF3B5B">
            <w:pPr>
              <w:pStyle w:val="TableParagraph"/>
              <w:ind w:left="38"/>
              <w:rPr>
                <w:sz w:val="20"/>
              </w:rPr>
            </w:pPr>
            <w:r>
              <w:rPr>
                <w:sz w:val="20"/>
              </w:rPr>
              <w:t>brilliant</w:t>
            </w:r>
          </w:p>
        </w:tc>
        <w:tc>
          <w:tcPr>
            <w:tcW w:w="928" w:type="dxa"/>
          </w:tcPr>
          <w:p w:rsidR="0067705B" w:rsidRDefault="00EF3B5B">
            <w:pPr>
              <w:pStyle w:val="TableParagraph"/>
              <w:ind w:left="210"/>
              <w:rPr>
                <w:sz w:val="20"/>
              </w:rPr>
            </w:pPr>
            <w:r>
              <w:rPr>
                <w:sz w:val="20"/>
              </w:rPr>
              <w:t>0708g</w:t>
            </w:r>
          </w:p>
        </w:tc>
        <w:tc>
          <w:tcPr>
            <w:tcW w:w="940" w:type="dxa"/>
          </w:tcPr>
          <w:p w:rsidR="0067705B" w:rsidRDefault="00EF3B5B">
            <w:pPr>
              <w:pStyle w:val="TableParagraph"/>
              <w:ind w:left="0" w:right="92"/>
              <w:jc w:val="right"/>
              <w:rPr>
                <w:sz w:val="20"/>
              </w:rPr>
            </w:pPr>
            <w:r>
              <w:rPr>
                <w:sz w:val="20"/>
              </w:rPr>
              <w:t>32218.16</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U+714C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煌</w:t>
            </w:r>
          </w:p>
        </w:tc>
        <w:tc>
          <w:tcPr>
            <w:tcW w:w="770" w:type="dxa"/>
          </w:tcPr>
          <w:p w:rsidR="0067705B" w:rsidRDefault="00EF3B5B">
            <w:pPr>
              <w:pStyle w:val="TableParagraph"/>
              <w:rPr>
                <w:sz w:val="20"/>
              </w:rPr>
            </w:pPr>
            <w:r>
              <w:rPr>
                <w:sz w:val="20"/>
              </w:rPr>
              <w:t>huáng</w:t>
            </w:r>
          </w:p>
        </w:tc>
        <w:tc>
          <w:tcPr>
            <w:tcW w:w="903" w:type="dxa"/>
            <w:tcBorders>
              <w:right w:val="nil"/>
            </w:tcBorders>
          </w:tcPr>
          <w:p w:rsidR="0067705B" w:rsidRDefault="00EF3B5B">
            <w:pPr>
              <w:pStyle w:val="TableParagraph"/>
              <w:rPr>
                <w:i/>
                <w:sz w:val="20"/>
              </w:rPr>
            </w:pPr>
            <w:r>
              <w:rPr>
                <w:i/>
                <w:sz w:val="20"/>
              </w:rPr>
              <w:t>hwang</w:t>
            </w:r>
          </w:p>
        </w:tc>
        <w:tc>
          <w:tcPr>
            <w:tcW w:w="1881" w:type="dxa"/>
            <w:tcBorders>
              <w:left w:val="nil"/>
            </w:tcBorders>
          </w:tcPr>
          <w:p w:rsidR="0067705B" w:rsidRDefault="00EF3B5B">
            <w:pPr>
              <w:pStyle w:val="TableParagraph"/>
              <w:ind w:left="219"/>
              <w:rPr>
                <w:i/>
                <w:sz w:val="20"/>
              </w:rPr>
            </w:pPr>
            <w:r>
              <w:rPr>
                <w:i/>
                <w:sz w:val="20"/>
              </w:rPr>
              <w:t>(h- + -wang A)</w:t>
            </w:r>
          </w:p>
        </w:tc>
        <w:tc>
          <w:tcPr>
            <w:tcW w:w="2782" w:type="dxa"/>
          </w:tcPr>
          <w:p w:rsidR="0067705B" w:rsidRDefault="00EF3B5B">
            <w:pPr>
              <w:pStyle w:val="TableParagraph"/>
              <w:rPr>
                <w:sz w:val="20"/>
              </w:rPr>
            </w:pPr>
            <w:r>
              <w:rPr>
                <w:sz w:val="20"/>
              </w:rPr>
              <w:t>*[ɢ]ʷˤaŋ</w:t>
            </w:r>
          </w:p>
        </w:tc>
        <w:tc>
          <w:tcPr>
            <w:tcW w:w="2870" w:type="dxa"/>
          </w:tcPr>
          <w:p w:rsidR="0067705B" w:rsidRDefault="00EF3B5B">
            <w:pPr>
              <w:pStyle w:val="TableParagraph"/>
              <w:spacing w:before="0" w:line="269" w:lineRule="exact"/>
              <w:ind w:left="38"/>
              <w:rPr>
                <w:sz w:val="20"/>
              </w:rPr>
            </w:pPr>
            <w:r>
              <w:rPr>
                <w:rFonts w:ascii="Arial Unicode MS" w:eastAsia="Arial Unicode MS" w:hAnsi="Arial Unicode MS" w:hint="eastAsia"/>
                <w:sz w:val="20"/>
              </w:rPr>
              <w:t>敦煌</w:t>
            </w:r>
            <w:r>
              <w:rPr>
                <w:sz w:val="20"/>
              </w:rPr>
              <w:t>Dūnhuáng</w:t>
            </w:r>
          </w:p>
        </w:tc>
        <w:tc>
          <w:tcPr>
            <w:tcW w:w="928" w:type="dxa"/>
          </w:tcPr>
          <w:p w:rsidR="0067705B" w:rsidRDefault="00EF3B5B">
            <w:pPr>
              <w:pStyle w:val="TableParagraph"/>
              <w:ind w:left="210"/>
              <w:rPr>
                <w:sz w:val="20"/>
              </w:rPr>
            </w:pPr>
            <w:r>
              <w:rPr>
                <w:sz w:val="20"/>
              </w:rPr>
              <w:t>0708g</w:t>
            </w:r>
          </w:p>
        </w:tc>
        <w:tc>
          <w:tcPr>
            <w:tcW w:w="940" w:type="dxa"/>
          </w:tcPr>
          <w:p w:rsidR="0067705B" w:rsidRDefault="00EF3B5B">
            <w:pPr>
              <w:pStyle w:val="TableParagraph"/>
              <w:ind w:left="0" w:right="92"/>
              <w:jc w:val="right"/>
              <w:rPr>
                <w:sz w:val="20"/>
              </w:rPr>
            </w:pPr>
            <w:r>
              <w:rPr>
                <w:sz w:val="20"/>
              </w:rPr>
              <w:t>32218.16</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U+714C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隍</w:t>
            </w:r>
          </w:p>
        </w:tc>
        <w:tc>
          <w:tcPr>
            <w:tcW w:w="770" w:type="dxa"/>
          </w:tcPr>
          <w:p w:rsidR="0067705B" w:rsidRDefault="00EF3B5B">
            <w:pPr>
              <w:pStyle w:val="TableParagraph"/>
              <w:rPr>
                <w:sz w:val="20"/>
              </w:rPr>
            </w:pPr>
            <w:r>
              <w:rPr>
                <w:sz w:val="20"/>
              </w:rPr>
              <w:t>huáng</w:t>
            </w:r>
          </w:p>
        </w:tc>
        <w:tc>
          <w:tcPr>
            <w:tcW w:w="903" w:type="dxa"/>
            <w:tcBorders>
              <w:right w:val="nil"/>
            </w:tcBorders>
          </w:tcPr>
          <w:p w:rsidR="0067705B" w:rsidRDefault="00EF3B5B">
            <w:pPr>
              <w:pStyle w:val="TableParagraph"/>
              <w:rPr>
                <w:i/>
                <w:sz w:val="20"/>
              </w:rPr>
            </w:pPr>
            <w:r>
              <w:rPr>
                <w:i/>
                <w:sz w:val="20"/>
              </w:rPr>
              <w:t>hwang</w:t>
            </w:r>
          </w:p>
        </w:tc>
        <w:tc>
          <w:tcPr>
            <w:tcW w:w="1881" w:type="dxa"/>
            <w:tcBorders>
              <w:left w:val="nil"/>
            </w:tcBorders>
          </w:tcPr>
          <w:p w:rsidR="0067705B" w:rsidRDefault="00EF3B5B">
            <w:pPr>
              <w:pStyle w:val="TableParagraph"/>
              <w:ind w:left="219"/>
              <w:rPr>
                <w:i/>
                <w:sz w:val="20"/>
              </w:rPr>
            </w:pPr>
            <w:r>
              <w:rPr>
                <w:i/>
                <w:sz w:val="20"/>
              </w:rPr>
              <w:t>(h- + -wang A)</w:t>
            </w:r>
          </w:p>
        </w:tc>
        <w:tc>
          <w:tcPr>
            <w:tcW w:w="2782" w:type="dxa"/>
          </w:tcPr>
          <w:p w:rsidR="0067705B" w:rsidRDefault="00EF3B5B">
            <w:pPr>
              <w:pStyle w:val="TableParagraph"/>
              <w:rPr>
                <w:sz w:val="20"/>
              </w:rPr>
            </w:pPr>
            <w:r>
              <w:rPr>
                <w:sz w:val="20"/>
              </w:rPr>
              <w:t>*[ɢ]ʷˤaŋ</w:t>
            </w:r>
          </w:p>
        </w:tc>
        <w:tc>
          <w:tcPr>
            <w:tcW w:w="2870" w:type="dxa"/>
          </w:tcPr>
          <w:p w:rsidR="0067705B" w:rsidRDefault="00EF3B5B">
            <w:pPr>
              <w:pStyle w:val="TableParagraph"/>
              <w:ind w:left="38"/>
              <w:rPr>
                <w:sz w:val="20"/>
              </w:rPr>
            </w:pPr>
            <w:r>
              <w:rPr>
                <w:sz w:val="20"/>
              </w:rPr>
              <w:t>moat</w:t>
            </w:r>
          </w:p>
        </w:tc>
        <w:tc>
          <w:tcPr>
            <w:tcW w:w="928" w:type="dxa"/>
          </w:tcPr>
          <w:p w:rsidR="0067705B" w:rsidRDefault="00EF3B5B">
            <w:pPr>
              <w:pStyle w:val="TableParagraph"/>
              <w:ind w:left="232"/>
              <w:rPr>
                <w:sz w:val="20"/>
              </w:rPr>
            </w:pPr>
            <w:r>
              <w:rPr>
                <w:sz w:val="20"/>
              </w:rPr>
              <w:t>0708j</w:t>
            </w:r>
          </w:p>
        </w:tc>
        <w:tc>
          <w:tcPr>
            <w:tcW w:w="940" w:type="dxa"/>
          </w:tcPr>
          <w:p w:rsidR="0067705B" w:rsidRDefault="00EF3B5B">
            <w:pPr>
              <w:pStyle w:val="TableParagraph"/>
              <w:ind w:left="0" w:right="92"/>
              <w:jc w:val="right"/>
              <w:rPr>
                <w:sz w:val="20"/>
              </w:rPr>
            </w:pPr>
            <w:r>
              <w:rPr>
                <w:sz w:val="20"/>
              </w:rPr>
              <w:t>64147.03</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U+968D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蝗</w:t>
            </w:r>
          </w:p>
        </w:tc>
        <w:tc>
          <w:tcPr>
            <w:tcW w:w="770" w:type="dxa"/>
          </w:tcPr>
          <w:p w:rsidR="0067705B" w:rsidRDefault="00EF3B5B">
            <w:pPr>
              <w:pStyle w:val="TableParagraph"/>
              <w:spacing w:before="29"/>
              <w:rPr>
                <w:sz w:val="20"/>
              </w:rPr>
            </w:pPr>
            <w:r>
              <w:rPr>
                <w:sz w:val="20"/>
              </w:rPr>
              <w:t>huáng</w:t>
            </w:r>
          </w:p>
        </w:tc>
        <w:tc>
          <w:tcPr>
            <w:tcW w:w="903" w:type="dxa"/>
            <w:tcBorders>
              <w:right w:val="nil"/>
            </w:tcBorders>
          </w:tcPr>
          <w:p w:rsidR="0067705B" w:rsidRDefault="00EF3B5B">
            <w:pPr>
              <w:pStyle w:val="TableParagraph"/>
              <w:spacing w:before="29"/>
              <w:rPr>
                <w:i/>
                <w:sz w:val="20"/>
              </w:rPr>
            </w:pPr>
            <w:r>
              <w:rPr>
                <w:i/>
                <w:sz w:val="20"/>
              </w:rPr>
              <w:t>hwang</w:t>
            </w:r>
          </w:p>
        </w:tc>
        <w:tc>
          <w:tcPr>
            <w:tcW w:w="1881" w:type="dxa"/>
            <w:tcBorders>
              <w:left w:val="nil"/>
            </w:tcBorders>
          </w:tcPr>
          <w:p w:rsidR="0067705B" w:rsidRDefault="00EF3B5B">
            <w:pPr>
              <w:pStyle w:val="TableParagraph"/>
              <w:spacing w:before="29"/>
              <w:ind w:left="219"/>
              <w:rPr>
                <w:i/>
                <w:sz w:val="20"/>
              </w:rPr>
            </w:pPr>
            <w:r>
              <w:rPr>
                <w:i/>
                <w:sz w:val="20"/>
              </w:rPr>
              <w:t>(h- + -wang A)</w:t>
            </w:r>
          </w:p>
        </w:tc>
        <w:tc>
          <w:tcPr>
            <w:tcW w:w="2782" w:type="dxa"/>
          </w:tcPr>
          <w:p w:rsidR="0067705B" w:rsidRDefault="00EF3B5B">
            <w:pPr>
              <w:pStyle w:val="TableParagraph"/>
              <w:spacing w:before="29"/>
              <w:rPr>
                <w:sz w:val="20"/>
              </w:rPr>
            </w:pPr>
            <w:r>
              <w:rPr>
                <w:sz w:val="20"/>
              </w:rPr>
              <w:t>*[ɢ]ʷˤaŋ</w:t>
            </w:r>
          </w:p>
        </w:tc>
        <w:tc>
          <w:tcPr>
            <w:tcW w:w="2870" w:type="dxa"/>
          </w:tcPr>
          <w:p w:rsidR="0067705B" w:rsidRDefault="00EF3B5B">
            <w:pPr>
              <w:pStyle w:val="TableParagraph"/>
              <w:spacing w:before="29"/>
              <w:ind w:left="38"/>
              <w:rPr>
                <w:sz w:val="20"/>
              </w:rPr>
            </w:pPr>
            <w:r>
              <w:rPr>
                <w:sz w:val="20"/>
              </w:rPr>
              <w:t>locust</w:t>
            </w:r>
          </w:p>
        </w:tc>
        <w:tc>
          <w:tcPr>
            <w:tcW w:w="928" w:type="dxa"/>
          </w:tcPr>
          <w:p w:rsidR="0067705B" w:rsidRDefault="00EF3B5B">
            <w:pPr>
              <w:pStyle w:val="TableParagraph"/>
              <w:spacing w:before="29"/>
              <w:ind w:left="182"/>
              <w:rPr>
                <w:sz w:val="20"/>
              </w:rPr>
            </w:pPr>
            <w:r>
              <w:rPr>
                <w:sz w:val="20"/>
              </w:rPr>
              <w:t>0708m</w:t>
            </w:r>
          </w:p>
        </w:tc>
        <w:tc>
          <w:tcPr>
            <w:tcW w:w="940" w:type="dxa"/>
          </w:tcPr>
          <w:p w:rsidR="0067705B" w:rsidRDefault="00EF3B5B">
            <w:pPr>
              <w:pStyle w:val="TableParagraph"/>
              <w:spacing w:before="29"/>
              <w:ind w:left="0" w:right="92"/>
              <w:jc w:val="right"/>
              <w:rPr>
                <w:sz w:val="20"/>
              </w:rPr>
            </w:pPr>
            <w:r>
              <w:rPr>
                <w:sz w:val="20"/>
              </w:rPr>
              <w:t>42871.08</w:t>
            </w:r>
          </w:p>
        </w:tc>
        <w:tc>
          <w:tcPr>
            <w:tcW w:w="496" w:type="dxa"/>
          </w:tcPr>
          <w:p w:rsidR="0067705B" w:rsidRDefault="00EF3B5B">
            <w:pPr>
              <w:pStyle w:val="TableParagraph"/>
              <w:spacing w:before="29"/>
              <w:ind w:left="75" w:right="76"/>
              <w:jc w:val="center"/>
              <w:rPr>
                <w:sz w:val="20"/>
              </w:rPr>
            </w:pPr>
            <w:r>
              <w:rPr>
                <w:sz w:val="20"/>
              </w:rPr>
              <w:t>142</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96"/>
              <w:rPr>
                <w:sz w:val="20"/>
              </w:rPr>
            </w:pPr>
            <w:r>
              <w:rPr>
                <w:sz w:val="20"/>
              </w:rPr>
              <w:t>U+8757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詤</w:t>
            </w:r>
          </w:p>
        </w:tc>
        <w:tc>
          <w:tcPr>
            <w:tcW w:w="770" w:type="dxa"/>
          </w:tcPr>
          <w:p w:rsidR="0067705B" w:rsidRDefault="00EF3B5B">
            <w:pPr>
              <w:pStyle w:val="TableParagraph"/>
              <w:rPr>
                <w:sz w:val="20"/>
              </w:rPr>
            </w:pPr>
            <w:r>
              <w:rPr>
                <w:sz w:val="20"/>
              </w:rPr>
              <w:t>huǎng</w:t>
            </w:r>
          </w:p>
        </w:tc>
        <w:tc>
          <w:tcPr>
            <w:tcW w:w="903" w:type="dxa"/>
            <w:tcBorders>
              <w:right w:val="nil"/>
            </w:tcBorders>
          </w:tcPr>
          <w:p w:rsidR="0067705B" w:rsidRDefault="00EF3B5B">
            <w:pPr>
              <w:pStyle w:val="TableParagraph"/>
              <w:rPr>
                <w:i/>
                <w:sz w:val="20"/>
              </w:rPr>
            </w:pPr>
            <w:r>
              <w:rPr>
                <w:i/>
                <w:sz w:val="20"/>
              </w:rPr>
              <w:t>xwang</w:t>
            </w:r>
          </w:p>
        </w:tc>
        <w:tc>
          <w:tcPr>
            <w:tcW w:w="1881" w:type="dxa"/>
            <w:tcBorders>
              <w:left w:val="nil"/>
            </w:tcBorders>
          </w:tcPr>
          <w:p w:rsidR="0067705B" w:rsidRDefault="00EF3B5B">
            <w:pPr>
              <w:pStyle w:val="TableParagraph"/>
              <w:ind w:left="219"/>
              <w:rPr>
                <w:i/>
                <w:sz w:val="20"/>
              </w:rPr>
            </w:pPr>
            <w:r>
              <w:rPr>
                <w:i/>
                <w:sz w:val="20"/>
              </w:rPr>
              <w:t>(x- + -wang A)</w:t>
            </w:r>
          </w:p>
        </w:tc>
        <w:tc>
          <w:tcPr>
            <w:tcW w:w="2782" w:type="dxa"/>
          </w:tcPr>
          <w:p w:rsidR="0067705B" w:rsidRDefault="00EF3B5B">
            <w:pPr>
              <w:pStyle w:val="TableParagraph"/>
              <w:spacing w:before="29"/>
              <w:rPr>
                <w:sz w:val="20"/>
              </w:rPr>
            </w:pPr>
            <w:r>
              <w:rPr>
                <w:sz w:val="20"/>
              </w:rPr>
              <w:t>*</w:t>
            </w:r>
            <w:r w:rsidR="00970653">
              <w:rPr>
                <w:sz w:val="20"/>
              </w:rPr>
              <w:t>m̥</w:t>
            </w:r>
            <w:r>
              <w:rPr>
                <w:sz w:val="20"/>
              </w:rPr>
              <w:t>ˤaŋ</w:t>
            </w:r>
          </w:p>
        </w:tc>
        <w:tc>
          <w:tcPr>
            <w:tcW w:w="2870" w:type="dxa"/>
          </w:tcPr>
          <w:p w:rsidR="0067705B" w:rsidRDefault="00EF3B5B">
            <w:pPr>
              <w:pStyle w:val="TableParagraph"/>
              <w:ind w:left="38"/>
              <w:rPr>
                <w:sz w:val="20"/>
              </w:rPr>
            </w:pPr>
            <w:r>
              <w:rPr>
                <w:sz w:val="20"/>
              </w:rPr>
              <w:t>nonsense, lies</w:t>
            </w:r>
          </w:p>
        </w:tc>
        <w:tc>
          <w:tcPr>
            <w:tcW w:w="928" w:type="dxa"/>
          </w:tcPr>
          <w:p w:rsidR="0067705B" w:rsidRDefault="00EF3B5B">
            <w:pPr>
              <w:pStyle w:val="TableParagraph"/>
              <w:ind w:left="210"/>
              <w:rPr>
                <w:sz w:val="20"/>
              </w:rPr>
            </w:pPr>
            <w:r>
              <w:rPr>
                <w:sz w:val="20"/>
              </w:rPr>
              <w:t>0742f'</w:t>
            </w:r>
          </w:p>
        </w:tc>
        <w:tc>
          <w:tcPr>
            <w:tcW w:w="940" w:type="dxa"/>
          </w:tcPr>
          <w:p w:rsidR="0067705B" w:rsidRDefault="00EF3B5B">
            <w:pPr>
              <w:pStyle w:val="TableParagraph"/>
              <w:ind w:left="0" w:right="92"/>
              <w:jc w:val="right"/>
              <w:rPr>
                <w:sz w:val="20"/>
              </w:rPr>
            </w:pPr>
            <w:r>
              <w:rPr>
                <w:sz w:val="20"/>
              </w:rPr>
              <w:t>63967.09</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U+8A64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芒</w:t>
            </w:r>
          </w:p>
        </w:tc>
        <w:tc>
          <w:tcPr>
            <w:tcW w:w="770" w:type="dxa"/>
          </w:tcPr>
          <w:p w:rsidR="0067705B" w:rsidRDefault="00EF3B5B">
            <w:pPr>
              <w:pStyle w:val="TableParagraph"/>
              <w:rPr>
                <w:sz w:val="20"/>
              </w:rPr>
            </w:pPr>
            <w:r>
              <w:rPr>
                <w:sz w:val="20"/>
              </w:rPr>
              <w:t>huǎng</w:t>
            </w:r>
          </w:p>
        </w:tc>
        <w:tc>
          <w:tcPr>
            <w:tcW w:w="903" w:type="dxa"/>
            <w:tcBorders>
              <w:right w:val="nil"/>
            </w:tcBorders>
          </w:tcPr>
          <w:p w:rsidR="0067705B" w:rsidRDefault="00EF3B5B">
            <w:pPr>
              <w:pStyle w:val="TableParagraph"/>
              <w:rPr>
                <w:i/>
                <w:sz w:val="20"/>
              </w:rPr>
            </w:pPr>
            <w:r>
              <w:rPr>
                <w:i/>
                <w:sz w:val="20"/>
              </w:rPr>
              <w:t>xwangX</w:t>
            </w:r>
          </w:p>
        </w:tc>
        <w:tc>
          <w:tcPr>
            <w:tcW w:w="1881" w:type="dxa"/>
            <w:tcBorders>
              <w:left w:val="nil"/>
            </w:tcBorders>
          </w:tcPr>
          <w:p w:rsidR="0067705B" w:rsidRDefault="00EF3B5B">
            <w:pPr>
              <w:pStyle w:val="TableParagraph"/>
              <w:ind w:left="219"/>
              <w:rPr>
                <w:i/>
                <w:sz w:val="20"/>
              </w:rPr>
            </w:pPr>
            <w:r>
              <w:rPr>
                <w:i/>
                <w:sz w:val="20"/>
              </w:rPr>
              <w:t>(x- + -wang B)</w:t>
            </w:r>
          </w:p>
        </w:tc>
        <w:tc>
          <w:tcPr>
            <w:tcW w:w="2782" w:type="dxa"/>
          </w:tcPr>
          <w:p w:rsidR="0067705B" w:rsidRDefault="00EF3B5B">
            <w:pPr>
              <w:pStyle w:val="TableParagraph"/>
              <w:spacing w:before="29"/>
              <w:rPr>
                <w:sz w:val="20"/>
              </w:rPr>
            </w:pPr>
            <w:r>
              <w:rPr>
                <w:sz w:val="20"/>
              </w:rPr>
              <w:t>*</w:t>
            </w:r>
            <w:r w:rsidR="00970653">
              <w:rPr>
                <w:sz w:val="20"/>
              </w:rPr>
              <w:t>m̥</w:t>
            </w:r>
            <w:r>
              <w:rPr>
                <w:sz w:val="20"/>
              </w:rPr>
              <w:t>ˤaŋʔ</w:t>
            </w:r>
          </w:p>
        </w:tc>
        <w:tc>
          <w:tcPr>
            <w:tcW w:w="2870" w:type="dxa"/>
          </w:tcPr>
          <w:p w:rsidR="0067705B" w:rsidRDefault="00EF3B5B">
            <w:pPr>
              <w:pStyle w:val="TableParagraph"/>
              <w:ind w:left="38"/>
              <w:rPr>
                <w:sz w:val="20"/>
              </w:rPr>
            </w:pPr>
            <w:r>
              <w:rPr>
                <w:sz w:val="20"/>
              </w:rPr>
              <w:t>obscure, confused</w:t>
            </w:r>
          </w:p>
        </w:tc>
        <w:tc>
          <w:tcPr>
            <w:tcW w:w="928" w:type="dxa"/>
          </w:tcPr>
          <w:p w:rsidR="0067705B" w:rsidRDefault="00EF3B5B">
            <w:pPr>
              <w:pStyle w:val="TableParagraph"/>
              <w:ind w:left="210"/>
              <w:rPr>
                <w:sz w:val="20"/>
              </w:rPr>
            </w:pPr>
            <w:r>
              <w:rPr>
                <w:sz w:val="20"/>
              </w:rPr>
              <w:t>0742k</w:t>
            </w:r>
          </w:p>
        </w:tc>
        <w:tc>
          <w:tcPr>
            <w:tcW w:w="940" w:type="dxa"/>
          </w:tcPr>
          <w:p w:rsidR="0067705B" w:rsidRDefault="00EF3B5B">
            <w:pPr>
              <w:pStyle w:val="TableParagraph"/>
              <w:ind w:left="0" w:right="92"/>
              <w:jc w:val="right"/>
              <w:rPr>
                <w:sz w:val="20"/>
              </w:rPr>
            </w:pPr>
            <w:r>
              <w:rPr>
                <w:sz w:val="20"/>
              </w:rPr>
              <w:t>53176.03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U+8292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詤</w:t>
            </w:r>
          </w:p>
        </w:tc>
        <w:tc>
          <w:tcPr>
            <w:tcW w:w="770" w:type="dxa"/>
          </w:tcPr>
          <w:p w:rsidR="0067705B" w:rsidRDefault="00EF3B5B">
            <w:pPr>
              <w:pStyle w:val="TableParagraph"/>
              <w:rPr>
                <w:sz w:val="20"/>
              </w:rPr>
            </w:pPr>
            <w:r>
              <w:rPr>
                <w:sz w:val="20"/>
              </w:rPr>
              <w:t>huǎng</w:t>
            </w:r>
          </w:p>
        </w:tc>
        <w:tc>
          <w:tcPr>
            <w:tcW w:w="903" w:type="dxa"/>
            <w:tcBorders>
              <w:right w:val="nil"/>
            </w:tcBorders>
          </w:tcPr>
          <w:p w:rsidR="0067705B" w:rsidRDefault="00EF3B5B">
            <w:pPr>
              <w:pStyle w:val="TableParagraph"/>
              <w:rPr>
                <w:i/>
                <w:sz w:val="20"/>
              </w:rPr>
            </w:pPr>
            <w:r>
              <w:rPr>
                <w:i/>
                <w:sz w:val="20"/>
              </w:rPr>
              <w:t>xwangX</w:t>
            </w:r>
          </w:p>
        </w:tc>
        <w:tc>
          <w:tcPr>
            <w:tcW w:w="1881" w:type="dxa"/>
            <w:tcBorders>
              <w:left w:val="nil"/>
            </w:tcBorders>
          </w:tcPr>
          <w:p w:rsidR="0067705B" w:rsidRDefault="00EF3B5B">
            <w:pPr>
              <w:pStyle w:val="TableParagraph"/>
              <w:ind w:left="219"/>
              <w:rPr>
                <w:i/>
                <w:sz w:val="20"/>
              </w:rPr>
            </w:pPr>
            <w:r>
              <w:rPr>
                <w:i/>
                <w:sz w:val="20"/>
              </w:rPr>
              <w:t>(x- + -wang B)</w:t>
            </w:r>
          </w:p>
        </w:tc>
        <w:tc>
          <w:tcPr>
            <w:tcW w:w="2782" w:type="dxa"/>
          </w:tcPr>
          <w:p w:rsidR="0067705B" w:rsidRDefault="00EF3B5B">
            <w:pPr>
              <w:pStyle w:val="TableParagraph"/>
              <w:spacing w:before="29"/>
              <w:rPr>
                <w:sz w:val="20"/>
              </w:rPr>
            </w:pPr>
            <w:r>
              <w:rPr>
                <w:sz w:val="20"/>
              </w:rPr>
              <w:t>*</w:t>
            </w:r>
            <w:r w:rsidR="00970653">
              <w:rPr>
                <w:sz w:val="20"/>
              </w:rPr>
              <w:t>m̥</w:t>
            </w:r>
            <w:r>
              <w:rPr>
                <w:sz w:val="20"/>
              </w:rPr>
              <w:t>ˤaŋʔ</w:t>
            </w:r>
          </w:p>
        </w:tc>
        <w:tc>
          <w:tcPr>
            <w:tcW w:w="2870" w:type="dxa"/>
          </w:tcPr>
          <w:p w:rsidR="0067705B" w:rsidRDefault="00EF3B5B">
            <w:pPr>
              <w:pStyle w:val="TableParagraph"/>
              <w:ind w:left="38"/>
              <w:rPr>
                <w:sz w:val="20"/>
              </w:rPr>
            </w:pPr>
            <w:r>
              <w:rPr>
                <w:sz w:val="20"/>
              </w:rPr>
              <w:t>lies</w:t>
            </w:r>
          </w:p>
        </w:tc>
        <w:tc>
          <w:tcPr>
            <w:tcW w:w="928" w:type="dxa"/>
          </w:tcPr>
          <w:p w:rsidR="0067705B" w:rsidRDefault="00EF3B5B">
            <w:pPr>
              <w:pStyle w:val="TableParagraph"/>
              <w:ind w:left="210"/>
              <w:rPr>
                <w:sz w:val="20"/>
              </w:rPr>
            </w:pPr>
            <w:r>
              <w:rPr>
                <w:sz w:val="20"/>
              </w:rPr>
              <w:t>0742f'</w:t>
            </w:r>
          </w:p>
        </w:tc>
        <w:tc>
          <w:tcPr>
            <w:tcW w:w="940" w:type="dxa"/>
          </w:tcPr>
          <w:p w:rsidR="0067705B" w:rsidRDefault="00EF3B5B">
            <w:pPr>
              <w:pStyle w:val="TableParagraph"/>
              <w:ind w:left="0" w:right="92"/>
              <w:jc w:val="right"/>
              <w:rPr>
                <w:sz w:val="20"/>
              </w:rPr>
            </w:pPr>
            <w:r>
              <w:rPr>
                <w:sz w:val="20"/>
              </w:rPr>
              <w:t>63967.09</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U+8A64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慌</w:t>
            </w:r>
          </w:p>
        </w:tc>
        <w:tc>
          <w:tcPr>
            <w:tcW w:w="770" w:type="dxa"/>
          </w:tcPr>
          <w:p w:rsidR="0067705B" w:rsidRDefault="00EF3B5B">
            <w:pPr>
              <w:pStyle w:val="TableParagraph"/>
              <w:rPr>
                <w:sz w:val="20"/>
              </w:rPr>
            </w:pPr>
            <w:r>
              <w:rPr>
                <w:sz w:val="20"/>
              </w:rPr>
              <w:t>huǎng</w:t>
            </w:r>
          </w:p>
        </w:tc>
        <w:tc>
          <w:tcPr>
            <w:tcW w:w="903" w:type="dxa"/>
            <w:tcBorders>
              <w:right w:val="nil"/>
            </w:tcBorders>
          </w:tcPr>
          <w:p w:rsidR="0067705B" w:rsidRDefault="00EF3B5B">
            <w:pPr>
              <w:pStyle w:val="TableParagraph"/>
              <w:rPr>
                <w:i/>
                <w:sz w:val="20"/>
              </w:rPr>
            </w:pPr>
            <w:r>
              <w:rPr>
                <w:i/>
                <w:sz w:val="20"/>
              </w:rPr>
              <w:t>xwangX</w:t>
            </w:r>
          </w:p>
        </w:tc>
        <w:tc>
          <w:tcPr>
            <w:tcW w:w="1881" w:type="dxa"/>
            <w:tcBorders>
              <w:left w:val="nil"/>
            </w:tcBorders>
          </w:tcPr>
          <w:p w:rsidR="0067705B" w:rsidRDefault="00EF3B5B">
            <w:pPr>
              <w:pStyle w:val="TableParagraph"/>
              <w:ind w:left="219"/>
              <w:rPr>
                <w:i/>
                <w:sz w:val="20"/>
              </w:rPr>
            </w:pPr>
            <w:r>
              <w:rPr>
                <w:i/>
                <w:sz w:val="20"/>
              </w:rPr>
              <w:t>(x- + -wang B)</w:t>
            </w:r>
          </w:p>
        </w:tc>
        <w:tc>
          <w:tcPr>
            <w:tcW w:w="2782" w:type="dxa"/>
          </w:tcPr>
          <w:p w:rsidR="0067705B" w:rsidRDefault="00EF3B5B">
            <w:pPr>
              <w:pStyle w:val="TableParagraph"/>
              <w:spacing w:before="29"/>
              <w:rPr>
                <w:sz w:val="20"/>
              </w:rPr>
            </w:pPr>
            <w:r>
              <w:rPr>
                <w:sz w:val="20"/>
              </w:rPr>
              <w:t>*</w:t>
            </w:r>
            <w:r w:rsidR="00970653">
              <w:rPr>
                <w:sz w:val="20"/>
              </w:rPr>
              <w:t>m̥</w:t>
            </w:r>
            <w:r>
              <w:rPr>
                <w:sz w:val="20"/>
              </w:rPr>
              <w:t>ˤaŋʔ</w:t>
            </w:r>
          </w:p>
        </w:tc>
        <w:tc>
          <w:tcPr>
            <w:tcW w:w="2870" w:type="dxa"/>
          </w:tcPr>
          <w:p w:rsidR="0067705B" w:rsidRDefault="00EF3B5B">
            <w:pPr>
              <w:pStyle w:val="TableParagraph"/>
              <w:ind w:left="38"/>
              <w:rPr>
                <w:sz w:val="20"/>
              </w:rPr>
            </w:pPr>
            <w:r>
              <w:rPr>
                <w:sz w:val="20"/>
              </w:rPr>
              <w:t>confused</w:t>
            </w:r>
          </w:p>
        </w:tc>
        <w:tc>
          <w:tcPr>
            <w:tcW w:w="928" w:type="dxa"/>
          </w:tcPr>
          <w:p w:rsidR="0067705B" w:rsidRDefault="00EF3B5B">
            <w:pPr>
              <w:pStyle w:val="TableParagraph"/>
              <w:ind w:left="192"/>
              <w:rPr>
                <w:sz w:val="20"/>
              </w:rPr>
            </w:pPr>
            <w:r>
              <w:rPr>
                <w:sz w:val="20"/>
              </w:rPr>
              <w:t>0742g'</w:t>
            </w:r>
          </w:p>
        </w:tc>
        <w:tc>
          <w:tcPr>
            <w:tcW w:w="940" w:type="dxa"/>
          </w:tcPr>
          <w:p w:rsidR="0067705B" w:rsidRDefault="00EF3B5B">
            <w:pPr>
              <w:pStyle w:val="TableParagraph"/>
              <w:ind w:left="0" w:right="92"/>
              <w:jc w:val="right"/>
              <w:rPr>
                <w:sz w:val="20"/>
              </w:rPr>
            </w:pPr>
            <w:r>
              <w:rPr>
                <w:sz w:val="20"/>
              </w:rPr>
              <w:t>42326.07</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U+614C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隓</w:t>
            </w:r>
          </w:p>
        </w:tc>
        <w:tc>
          <w:tcPr>
            <w:tcW w:w="770" w:type="dxa"/>
          </w:tcPr>
          <w:p w:rsidR="0067705B" w:rsidRDefault="00EF3B5B">
            <w:pPr>
              <w:pStyle w:val="TableParagraph"/>
              <w:spacing w:before="29"/>
              <w:rPr>
                <w:sz w:val="20"/>
              </w:rPr>
            </w:pPr>
            <w:r>
              <w:rPr>
                <w:sz w:val="20"/>
              </w:rPr>
              <w:t>huī</w:t>
            </w:r>
          </w:p>
        </w:tc>
        <w:tc>
          <w:tcPr>
            <w:tcW w:w="903" w:type="dxa"/>
            <w:tcBorders>
              <w:right w:val="nil"/>
            </w:tcBorders>
          </w:tcPr>
          <w:p w:rsidR="0067705B" w:rsidRDefault="00EF3B5B">
            <w:pPr>
              <w:pStyle w:val="TableParagraph"/>
              <w:spacing w:before="29"/>
              <w:rPr>
                <w:i/>
                <w:sz w:val="20"/>
              </w:rPr>
            </w:pPr>
            <w:r>
              <w:rPr>
                <w:i/>
                <w:sz w:val="20"/>
              </w:rPr>
              <w:t>dwaX</w:t>
            </w:r>
          </w:p>
        </w:tc>
        <w:tc>
          <w:tcPr>
            <w:tcW w:w="1881" w:type="dxa"/>
            <w:tcBorders>
              <w:left w:val="nil"/>
            </w:tcBorders>
          </w:tcPr>
          <w:p w:rsidR="0067705B" w:rsidRDefault="00EF3B5B">
            <w:pPr>
              <w:pStyle w:val="TableParagraph"/>
              <w:spacing w:before="29"/>
              <w:ind w:left="219"/>
              <w:rPr>
                <w:i/>
                <w:sz w:val="20"/>
              </w:rPr>
            </w:pPr>
            <w:r>
              <w:rPr>
                <w:i/>
                <w:sz w:val="20"/>
              </w:rPr>
              <w:t>(d- + -wa B)</w:t>
            </w:r>
          </w:p>
        </w:tc>
        <w:tc>
          <w:tcPr>
            <w:tcW w:w="2782" w:type="dxa"/>
          </w:tcPr>
          <w:p w:rsidR="0067705B" w:rsidRDefault="00EF3B5B">
            <w:pPr>
              <w:pStyle w:val="TableParagraph"/>
              <w:spacing w:before="29"/>
              <w:rPr>
                <w:sz w:val="20"/>
              </w:rPr>
            </w:pPr>
            <w:r>
              <w:rPr>
                <w:sz w:val="20"/>
              </w:rPr>
              <w:t>*lˤojʔ</w:t>
            </w:r>
          </w:p>
        </w:tc>
        <w:tc>
          <w:tcPr>
            <w:tcW w:w="2870" w:type="dxa"/>
          </w:tcPr>
          <w:p w:rsidR="0067705B" w:rsidRDefault="00EF3B5B">
            <w:pPr>
              <w:pStyle w:val="TableParagraph"/>
              <w:spacing w:before="29"/>
              <w:ind w:left="38"/>
              <w:rPr>
                <w:sz w:val="20"/>
              </w:rPr>
            </w:pPr>
            <w:r>
              <w:rPr>
                <w:sz w:val="20"/>
              </w:rPr>
              <w:t>destroy</w:t>
            </w:r>
          </w:p>
        </w:tc>
        <w:tc>
          <w:tcPr>
            <w:tcW w:w="928" w:type="dxa"/>
          </w:tcPr>
          <w:p w:rsidR="0067705B" w:rsidRDefault="00EF3B5B">
            <w:pPr>
              <w:pStyle w:val="TableParagraph"/>
              <w:spacing w:before="29"/>
              <w:ind w:left="214"/>
              <w:rPr>
                <w:sz w:val="20"/>
              </w:rPr>
            </w:pPr>
            <w:r>
              <w:rPr>
                <w:sz w:val="20"/>
              </w:rPr>
              <w:t>0011a</w:t>
            </w:r>
          </w:p>
        </w:tc>
        <w:tc>
          <w:tcPr>
            <w:tcW w:w="940" w:type="dxa"/>
          </w:tcPr>
          <w:p w:rsidR="0067705B" w:rsidRDefault="00EF3B5B">
            <w:pPr>
              <w:pStyle w:val="TableParagraph"/>
              <w:spacing w:before="29"/>
              <w:ind w:left="0" w:right="92"/>
              <w:jc w:val="right"/>
              <w:rPr>
                <w:sz w:val="20"/>
              </w:rPr>
            </w:pPr>
            <w:r>
              <w:rPr>
                <w:sz w:val="20"/>
              </w:rPr>
              <w:t>64150.01</w:t>
            </w:r>
          </w:p>
        </w:tc>
        <w:tc>
          <w:tcPr>
            <w:tcW w:w="496" w:type="dxa"/>
          </w:tcPr>
          <w:p w:rsidR="0067705B" w:rsidRDefault="00EF3B5B">
            <w:pPr>
              <w:pStyle w:val="TableParagraph"/>
              <w:spacing w:before="29"/>
              <w:ind w:left="75" w:right="76"/>
              <w:jc w:val="center"/>
              <w:rPr>
                <w:sz w:val="20"/>
              </w:rPr>
            </w:pPr>
            <w:r>
              <w:rPr>
                <w:sz w:val="20"/>
              </w:rPr>
              <w:t>170</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96"/>
              <w:rPr>
                <w:sz w:val="20"/>
              </w:rPr>
            </w:pPr>
            <w:r>
              <w:rPr>
                <w:sz w:val="20"/>
              </w:rPr>
              <w:t>U+9693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徽</w:t>
            </w:r>
          </w:p>
        </w:tc>
        <w:tc>
          <w:tcPr>
            <w:tcW w:w="770" w:type="dxa"/>
          </w:tcPr>
          <w:p w:rsidR="0067705B" w:rsidRDefault="00EF3B5B">
            <w:pPr>
              <w:pStyle w:val="TableParagraph"/>
              <w:rPr>
                <w:sz w:val="20"/>
              </w:rPr>
            </w:pPr>
            <w:r>
              <w:rPr>
                <w:sz w:val="20"/>
              </w:rPr>
              <w:t>huī</w:t>
            </w:r>
          </w:p>
        </w:tc>
        <w:tc>
          <w:tcPr>
            <w:tcW w:w="903" w:type="dxa"/>
            <w:tcBorders>
              <w:right w:val="nil"/>
            </w:tcBorders>
          </w:tcPr>
          <w:p w:rsidR="0067705B" w:rsidRDefault="00EF3B5B">
            <w:pPr>
              <w:pStyle w:val="TableParagraph"/>
              <w:rPr>
                <w:i/>
                <w:sz w:val="20"/>
              </w:rPr>
            </w:pPr>
            <w:r>
              <w:rPr>
                <w:i/>
                <w:sz w:val="20"/>
              </w:rPr>
              <w:t>xjw+j</w:t>
            </w:r>
          </w:p>
        </w:tc>
        <w:tc>
          <w:tcPr>
            <w:tcW w:w="1881" w:type="dxa"/>
            <w:tcBorders>
              <w:left w:val="nil"/>
            </w:tcBorders>
          </w:tcPr>
          <w:p w:rsidR="0067705B" w:rsidRDefault="00EF3B5B">
            <w:pPr>
              <w:pStyle w:val="TableParagraph"/>
              <w:ind w:left="219"/>
              <w:rPr>
                <w:i/>
                <w:sz w:val="20"/>
              </w:rPr>
            </w:pPr>
            <w:r>
              <w:rPr>
                <w:i/>
                <w:sz w:val="20"/>
              </w:rPr>
              <w:t>(x- + -jw+j A)</w:t>
            </w:r>
          </w:p>
        </w:tc>
        <w:tc>
          <w:tcPr>
            <w:tcW w:w="2782" w:type="dxa"/>
          </w:tcPr>
          <w:p w:rsidR="0067705B" w:rsidRDefault="00EF3B5B">
            <w:pPr>
              <w:pStyle w:val="TableParagraph"/>
              <w:spacing w:before="29"/>
              <w:rPr>
                <w:sz w:val="20"/>
              </w:rPr>
            </w:pPr>
            <w:r>
              <w:rPr>
                <w:w w:val="90"/>
                <w:sz w:val="20"/>
              </w:rPr>
              <w:t>*m̥  əj</w:t>
            </w:r>
          </w:p>
        </w:tc>
        <w:tc>
          <w:tcPr>
            <w:tcW w:w="2870" w:type="dxa"/>
          </w:tcPr>
          <w:p w:rsidR="0067705B" w:rsidRDefault="00EF3B5B">
            <w:pPr>
              <w:pStyle w:val="TableParagraph"/>
              <w:ind w:left="38"/>
              <w:rPr>
                <w:sz w:val="20"/>
              </w:rPr>
            </w:pPr>
            <w:r>
              <w:rPr>
                <w:sz w:val="20"/>
              </w:rPr>
              <w:t>rope</w:t>
            </w:r>
          </w:p>
        </w:tc>
        <w:tc>
          <w:tcPr>
            <w:tcW w:w="928" w:type="dxa"/>
          </w:tcPr>
          <w:p w:rsidR="0067705B" w:rsidRDefault="00EF3B5B">
            <w:pPr>
              <w:pStyle w:val="TableParagraph"/>
              <w:ind w:left="210"/>
              <w:rPr>
                <w:sz w:val="20"/>
              </w:rPr>
            </w:pPr>
            <w:r>
              <w:rPr>
                <w:sz w:val="20"/>
              </w:rPr>
              <w:t>0584h</w:t>
            </w:r>
          </w:p>
        </w:tc>
        <w:tc>
          <w:tcPr>
            <w:tcW w:w="940" w:type="dxa"/>
          </w:tcPr>
          <w:p w:rsidR="0067705B" w:rsidRDefault="00EF3B5B">
            <w:pPr>
              <w:pStyle w:val="TableParagraph"/>
              <w:ind w:left="0" w:right="92"/>
              <w:jc w:val="right"/>
              <w:rPr>
                <w:sz w:val="20"/>
              </w:rPr>
            </w:pPr>
            <w:r>
              <w:rPr>
                <w:sz w:val="20"/>
              </w:rPr>
              <w:t>20849.06</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52"/>
              <w:rPr>
                <w:sz w:val="20"/>
              </w:rPr>
            </w:pPr>
            <w:r>
              <w:rPr>
                <w:sz w:val="20"/>
              </w:rPr>
              <w:t>U+5FBD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揮</w:t>
            </w:r>
          </w:p>
        </w:tc>
        <w:tc>
          <w:tcPr>
            <w:tcW w:w="770" w:type="dxa"/>
          </w:tcPr>
          <w:p w:rsidR="0067705B" w:rsidRDefault="00EF3B5B">
            <w:pPr>
              <w:pStyle w:val="TableParagraph"/>
              <w:rPr>
                <w:sz w:val="20"/>
              </w:rPr>
            </w:pPr>
            <w:r>
              <w:rPr>
                <w:sz w:val="20"/>
              </w:rPr>
              <w:t>huī</w:t>
            </w:r>
          </w:p>
        </w:tc>
        <w:tc>
          <w:tcPr>
            <w:tcW w:w="903" w:type="dxa"/>
            <w:tcBorders>
              <w:right w:val="nil"/>
            </w:tcBorders>
          </w:tcPr>
          <w:p w:rsidR="0067705B" w:rsidRDefault="00EF3B5B">
            <w:pPr>
              <w:pStyle w:val="TableParagraph"/>
              <w:rPr>
                <w:i/>
                <w:sz w:val="20"/>
              </w:rPr>
            </w:pPr>
            <w:r>
              <w:rPr>
                <w:i/>
                <w:sz w:val="20"/>
              </w:rPr>
              <w:t>xjw+j</w:t>
            </w:r>
          </w:p>
        </w:tc>
        <w:tc>
          <w:tcPr>
            <w:tcW w:w="1881" w:type="dxa"/>
            <w:tcBorders>
              <w:left w:val="nil"/>
            </w:tcBorders>
          </w:tcPr>
          <w:p w:rsidR="0067705B" w:rsidRDefault="00EF3B5B">
            <w:pPr>
              <w:pStyle w:val="TableParagraph"/>
              <w:ind w:left="219"/>
              <w:rPr>
                <w:i/>
                <w:sz w:val="20"/>
              </w:rPr>
            </w:pPr>
            <w:r>
              <w:rPr>
                <w:i/>
                <w:sz w:val="20"/>
              </w:rPr>
              <w:t>(x- + -jw+j A)</w:t>
            </w:r>
          </w:p>
        </w:tc>
        <w:tc>
          <w:tcPr>
            <w:tcW w:w="2782" w:type="dxa"/>
          </w:tcPr>
          <w:p w:rsidR="0067705B" w:rsidRDefault="00EF3B5B">
            <w:pPr>
              <w:pStyle w:val="TableParagraph"/>
              <w:rPr>
                <w:sz w:val="20"/>
              </w:rPr>
            </w:pPr>
            <w:r>
              <w:rPr>
                <w:w w:val="95"/>
                <w:sz w:val="20"/>
              </w:rPr>
              <w:t>*qʷʰər</w:t>
            </w:r>
          </w:p>
        </w:tc>
        <w:tc>
          <w:tcPr>
            <w:tcW w:w="2870" w:type="dxa"/>
          </w:tcPr>
          <w:p w:rsidR="0067705B" w:rsidRDefault="00EF3B5B">
            <w:pPr>
              <w:pStyle w:val="TableParagraph"/>
              <w:ind w:left="38"/>
              <w:rPr>
                <w:sz w:val="20"/>
              </w:rPr>
            </w:pPr>
            <w:r>
              <w:rPr>
                <w:sz w:val="20"/>
              </w:rPr>
              <w:t>wave, brandish</w:t>
            </w:r>
          </w:p>
        </w:tc>
        <w:tc>
          <w:tcPr>
            <w:tcW w:w="928" w:type="dxa"/>
          </w:tcPr>
          <w:p w:rsidR="0067705B" w:rsidRDefault="00EF3B5B">
            <w:pPr>
              <w:pStyle w:val="TableParagraph"/>
              <w:ind w:left="232"/>
              <w:rPr>
                <w:sz w:val="20"/>
              </w:rPr>
            </w:pPr>
            <w:r>
              <w:rPr>
                <w:sz w:val="20"/>
              </w:rPr>
              <w:t>0458i</w:t>
            </w:r>
          </w:p>
        </w:tc>
        <w:tc>
          <w:tcPr>
            <w:tcW w:w="940" w:type="dxa"/>
          </w:tcPr>
          <w:p w:rsidR="0067705B" w:rsidRDefault="00EF3B5B">
            <w:pPr>
              <w:pStyle w:val="TableParagraph"/>
              <w:ind w:left="0" w:right="92"/>
              <w:jc w:val="right"/>
              <w:rPr>
                <w:sz w:val="20"/>
              </w:rPr>
            </w:pPr>
            <w:r>
              <w:rPr>
                <w:sz w:val="20"/>
              </w:rPr>
              <w:t>31925.04</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U+63EE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暉</w:t>
            </w:r>
          </w:p>
        </w:tc>
        <w:tc>
          <w:tcPr>
            <w:tcW w:w="770" w:type="dxa"/>
          </w:tcPr>
          <w:p w:rsidR="0067705B" w:rsidRDefault="00EF3B5B">
            <w:pPr>
              <w:pStyle w:val="TableParagraph"/>
              <w:rPr>
                <w:sz w:val="20"/>
              </w:rPr>
            </w:pPr>
            <w:r>
              <w:rPr>
                <w:sz w:val="20"/>
              </w:rPr>
              <w:t>huī</w:t>
            </w:r>
          </w:p>
        </w:tc>
        <w:tc>
          <w:tcPr>
            <w:tcW w:w="903" w:type="dxa"/>
            <w:tcBorders>
              <w:right w:val="nil"/>
            </w:tcBorders>
          </w:tcPr>
          <w:p w:rsidR="0067705B" w:rsidRDefault="00EF3B5B">
            <w:pPr>
              <w:pStyle w:val="TableParagraph"/>
              <w:rPr>
                <w:i/>
                <w:sz w:val="20"/>
              </w:rPr>
            </w:pPr>
            <w:r>
              <w:rPr>
                <w:i/>
                <w:sz w:val="20"/>
              </w:rPr>
              <w:t>xjw+j</w:t>
            </w:r>
          </w:p>
        </w:tc>
        <w:tc>
          <w:tcPr>
            <w:tcW w:w="1881" w:type="dxa"/>
            <w:tcBorders>
              <w:left w:val="nil"/>
            </w:tcBorders>
          </w:tcPr>
          <w:p w:rsidR="0067705B" w:rsidRDefault="00EF3B5B">
            <w:pPr>
              <w:pStyle w:val="TableParagraph"/>
              <w:ind w:left="219"/>
              <w:rPr>
                <w:i/>
                <w:sz w:val="20"/>
              </w:rPr>
            </w:pPr>
            <w:r>
              <w:rPr>
                <w:i/>
                <w:sz w:val="20"/>
              </w:rPr>
              <w:t>(x- + -jw+j A)</w:t>
            </w:r>
          </w:p>
        </w:tc>
        <w:tc>
          <w:tcPr>
            <w:tcW w:w="2782" w:type="dxa"/>
          </w:tcPr>
          <w:p w:rsidR="0067705B" w:rsidRDefault="00EF3B5B">
            <w:pPr>
              <w:pStyle w:val="TableParagraph"/>
              <w:rPr>
                <w:sz w:val="20"/>
              </w:rPr>
            </w:pPr>
            <w:r>
              <w:rPr>
                <w:w w:val="95"/>
                <w:sz w:val="20"/>
              </w:rPr>
              <w:t>*qʷʰər</w:t>
            </w:r>
          </w:p>
        </w:tc>
        <w:tc>
          <w:tcPr>
            <w:tcW w:w="2870" w:type="dxa"/>
          </w:tcPr>
          <w:p w:rsidR="0067705B" w:rsidRDefault="00EF3B5B">
            <w:pPr>
              <w:pStyle w:val="TableParagraph"/>
              <w:ind w:left="38"/>
              <w:rPr>
                <w:sz w:val="20"/>
              </w:rPr>
            </w:pPr>
            <w:r>
              <w:rPr>
                <w:sz w:val="20"/>
              </w:rPr>
              <w:t>brilliant</w:t>
            </w:r>
          </w:p>
        </w:tc>
        <w:tc>
          <w:tcPr>
            <w:tcW w:w="928" w:type="dxa"/>
          </w:tcPr>
          <w:p w:rsidR="0067705B" w:rsidRDefault="00EF3B5B">
            <w:pPr>
              <w:pStyle w:val="TableParagraph"/>
              <w:ind w:left="232"/>
              <w:rPr>
                <w:sz w:val="20"/>
              </w:rPr>
            </w:pPr>
            <w:r>
              <w:rPr>
                <w:sz w:val="20"/>
              </w:rPr>
              <w:t>0458j</w:t>
            </w:r>
          </w:p>
        </w:tc>
        <w:tc>
          <w:tcPr>
            <w:tcW w:w="940" w:type="dxa"/>
          </w:tcPr>
          <w:p w:rsidR="0067705B" w:rsidRDefault="00EF3B5B">
            <w:pPr>
              <w:pStyle w:val="TableParagraph"/>
              <w:ind w:left="0" w:right="92"/>
              <w:jc w:val="right"/>
              <w:rPr>
                <w:sz w:val="20"/>
              </w:rPr>
            </w:pPr>
            <w:r>
              <w:rPr>
                <w:sz w:val="20"/>
              </w:rPr>
              <w:t>21526.10</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U+6689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煇</w:t>
            </w:r>
          </w:p>
        </w:tc>
        <w:tc>
          <w:tcPr>
            <w:tcW w:w="770" w:type="dxa"/>
          </w:tcPr>
          <w:p w:rsidR="0067705B" w:rsidRDefault="00EF3B5B">
            <w:pPr>
              <w:pStyle w:val="TableParagraph"/>
              <w:rPr>
                <w:sz w:val="20"/>
              </w:rPr>
            </w:pPr>
            <w:r>
              <w:rPr>
                <w:sz w:val="20"/>
              </w:rPr>
              <w:t>huī</w:t>
            </w:r>
          </w:p>
        </w:tc>
        <w:tc>
          <w:tcPr>
            <w:tcW w:w="903" w:type="dxa"/>
            <w:tcBorders>
              <w:right w:val="nil"/>
            </w:tcBorders>
          </w:tcPr>
          <w:p w:rsidR="0067705B" w:rsidRDefault="00EF3B5B">
            <w:pPr>
              <w:pStyle w:val="TableParagraph"/>
              <w:rPr>
                <w:i/>
                <w:sz w:val="20"/>
              </w:rPr>
            </w:pPr>
            <w:r>
              <w:rPr>
                <w:i/>
                <w:sz w:val="20"/>
              </w:rPr>
              <w:t>xjw+j</w:t>
            </w:r>
          </w:p>
        </w:tc>
        <w:tc>
          <w:tcPr>
            <w:tcW w:w="1881" w:type="dxa"/>
            <w:tcBorders>
              <w:left w:val="nil"/>
            </w:tcBorders>
          </w:tcPr>
          <w:p w:rsidR="0067705B" w:rsidRDefault="00EF3B5B">
            <w:pPr>
              <w:pStyle w:val="TableParagraph"/>
              <w:ind w:left="219"/>
              <w:rPr>
                <w:i/>
                <w:sz w:val="20"/>
              </w:rPr>
            </w:pPr>
            <w:r>
              <w:rPr>
                <w:i/>
                <w:sz w:val="20"/>
              </w:rPr>
              <w:t>(x- + -jw+j A)</w:t>
            </w:r>
          </w:p>
        </w:tc>
        <w:tc>
          <w:tcPr>
            <w:tcW w:w="2782" w:type="dxa"/>
          </w:tcPr>
          <w:p w:rsidR="0067705B" w:rsidRDefault="00EF3B5B">
            <w:pPr>
              <w:pStyle w:val="TableParagraph"/>
              <w:rPr>
                <w:sz w:val="20"/>
              </w:rPr>
            </w:pPr>
            <w:r>
              <w:rPr>
                <w:w w:val="95"/>
                <w:sz w:val="20"/>
              </w:rPr>
              <w:t>*qʷʰər</w:t>
            </w:r>
          </w:p>
        </w:tc>
        <w:tc>
          <w:tcPr>
            <w:tcW w:w="2870" w:type="dxa"/>
          </w:tcPr>
          <w:p w:rsidR="0067705B" w:rsidRDefault="00EF3B5B">
            <w:pPr>
              <w:pStyle w:val="TableParagraph"/>
              <w:ind w:left="38"/>
              <w:rPr>
                <w:sz w:val="20"/>
              </w:rPr>
            </w:pPr>
            <w:r>
              <w:rPr>
                <w:sz w:val="20"/>
              </w:rPr>
              <w:t>brilliant</w:t>
            </w:r>
          </w:p>
        </w:tc>
        <w:tc>
          <w:tcPr>
            <w:tcW w:w="928" w:type="dxa"/>
          </w:tcPr>
          <w:p w:rsidR="0067705B" w:rsidRDefault="00EF3B5B">
            <w:pPr>
              <w:pStyle w:val="TableParagraph"/>
              <w:ind w:left="210"/>
              <w:rPr>
                <w:sz w:val="20"/>
              </w:rPr>
            </w:pPr>
            <w:r>
              <w:rPr>
                <w:sz w:val="20"/>
              </w:rPr>
              <w:t>0458k</w:t>
            </w:r>
          </w:p>
        </w:tc>
        <w:tc>
          <w:tcPr>
            <w:tcW w:w="940" w:type="dxa"/>
          </w:tcPr>
          <w:p w:rsidR="0067705B" w:rsidRDefault="00EF3B5B">
            <w:pPr>
              <w:pStyle w:val="TableParagraph"/>
              <w:ind w:left="0" w:right="92"/>
              <w:jc w:val="right"/>
              <w:rPr>
                <w:sz w:val="20"/>
              </w:rPr>
            </w:pPr>
            <w:r>
              <w:rPr>
                <w:sz w:val="20"/>
              </w:rPr>
              <w:t>32219.13</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U+7147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輝</w:t>
            </w:r>
          </w:p>
        </w:tc>
        <w:tc>
          <w:tcPr>
            <w:tcW w:w="770" w:type="dxa"/>
          </w:tcPr>
          <w:p w:rsidR="0067705B" w:rsidRDefault="00EF3B5B">
            <w:pPr>
              <w:pStyle w:val="TableParagraph"/>
              <w:rPr>
                <w:sz w:val="20"/>
              </w:rPr>
            </w:pPr>
            <w:r>
              <w:rPr>
                <w:sz w:val="20"/>
              </w:rPr>
              <w:t>huī</w:t>
            </w:r>
          </w:p>
        </w:tc>
        <w:tc>
          <w:tcPr>
            <w:tcW w:w="903" w:type="dxa"/>
            <w:tcBorders>
              <w:right w:val="nil"/>
            </w:tcBorders>
          </w:tcPr>
          <w:p w:rsidR="0067705B" w:rsidRDefault="00EF3B5B">
            <w:pPr>
              <w:pStyle w:val="TableParagraph"/>
              <w:rPr>
                <w:i/>
                <w:sz w:val="20"/>
              </w:rPr>
            </w:pPr>
            <w:r>
              <w:rPr>
                <w:i/>
                <w:sz w:val="20"/>
              </w:rPr>
              <w:t>xjw+j</w:t>
            </w:r>
          </w:p>
        </w:tc>
        <w:tc>
          <w:tcPr>
            <w:tcW w:w="1881" w:type="dxa"/>
            <w:tcBorders>
              <w:left w:val="nil"/>
            </w:tcBorders>
          </w:tcPr>
          <w:p w:rsidR="0067705B" w:rsidRDefault="00EF3B5B">
            <w:pPr>
              <w:pStyle w:val="TableParagraph"/>
              <w:ind w:left="219"/>
              <w:rPr>
                <w:i/>
                <w:sz w:val="20"/>
              </w:rPr>
            </w:pPr>
            <w:r>
              <w:rPr>
                <w:i/>
                <w:sz w:val="20"/>
              </w:rPr>
              <w:t>(x- + -jw+j A)</w:t>
            </w:r>
          </w:p>
        </w:tc>
        <w:tc>
          <w:tcPr>
            <w:tcW w:w="2782" w:type="dxa"/>
          </w:tcPr>
          <w:p w:rsidR="0067705B" w:rsidRDefault="00EF3B5B">
            <w:pPr>
              <w:pStyle w:val="TableParagraph"/>
              <w:rPr>
                <w:sz w:val="20"/>
              </w:rPr>
            </w:pPr>
            <w:r>
              <w:rPr>
                <w:w w:val="95"/>
                <w:sz w:val="20"/>
              </w:rPr>
              <w:t>*qʷʰər</w:t>
            </w:r>
          </w:p>
        </w:tc>
        <w:tc>
          <w:tcPr>
            <w:tcW w:w="2870" w:type="dxa"/>
          </w:tcPr>
          <w:p w:rsidR="0067705B" w:rsidRDefault="00EF3B5B">
            <w:pPr>
              <w:pStyle w:val="TableParagraph"/>
              <w:ind w:left="38"/>
              <w:rPr>
                <w:sz w:val="20"/>
              </w:rPr>
            </w:pPr>
            <w:r>
              <w:rPr>
                <w:sz w:val="20"/>
              </w:rPr>
              <w:t>brilliant</w:t>
            </w:r>
          </w:p>
        </w:tc>
        <w:tc>
          <w:tcPr>
            <w:tcW w:w="928" w:type="dxa"/>
          </w:tcPr>
          <w:p w:rsidR="0067705B" w:rsidRDefault="00EF3B5B">
            <w:pPr>
              <w:pStyle w:val="TableParagraph"/>
              <w:ind w:left="232"/>
              <w:rPr>
                <w:sz w:val="20"/>
              </w:rPr>
            </w:pPr>
            <w:r>
              <w:rPr>
                <w:sz w:val="20"/>
              </w:rPr>
              <w:t>0458l</w:t>
            </w:r>
          </w:p>
        </w:tc>
        <w:tc>
          <w:tcPr>
            <w:tcW w:w="940" w:type="dxa"/>
          </w:tcPr>
          <w:p w:rsidR="0067705B" w:rsidRDefault="00EF3B5B">
            <w:pPr>
              <w:pStyle w:val="TableParagraph"/>
              <w:ind w:left="0" w:right="92"/>
              <w:jc w:val="right"/>
              <w:rPr>
                <w:sz w:val="20"/>
              </w:rPr>
            </w:pPr>
            <w:r>
              <w:rPr>
                <w:sz w:val="20"/>
              </w:rPr>
              <w:t>53538.10</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8"/>
              <w:rPr>
                <w:sz w:val="20"/>
              </w:rPr>
            </w:pPr>
            <w:r>
              <w:rPr>
                <w:sz w:val="20"/>
              </w:rPr>
              <w:t>U+8F1D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楎</w:t>
            </w:r>
          </w:p>
        </w:tc>
        <w:tc>
          <w:tcPr>
            <w:tcW w:w="770" w:type="dxa"/>
          </w:tcPr>
          <w:p w:rsidR="0067705B" w:rsidRDefault="00EF3B5B">
            <w:pPr>
              <w:pStyle w:val="TableParagraph"/>
              <w:rPr>
                <w:sz w:val="20"/>
              </w:rPr>
            </w:pPr>
            <w:r>
              <w:rPr>
                <w:sz w:val="20"/>
              </w:rPr>
              <w:t>huī</w:t>
            </w:r>
          </w:p>
        </w:tc>
        <w:tc>
          <w:tcPr>
            <w:tcW w:w="903" w:type="dxa"/>
            <w:tcBorders>
              <w:right w:val="nil"/>
            </w:tcBorders>
          </w:tcPr>
          <w:p w:rsidR="0067705B" w:rsidRDefault="00EF3B5B">
            <w:pPr>
              <w:pStyle w:val="TableParagraph"/>
              <w:rPr>
                <w:i/>
                <w:sz w:val="20"/>
              </w:rPr>
            </w:pPr>
            <w:r>
              <w:rPr>
                <w:i/>
                <w:sz w:val="20"/>
              </w:rPr>
              <w:t>xjw+j</w:t>
            </w:r>
          </w:p>
        </w:tc>
        <w:tc>
          <w:tcPr>
            <w:tcW w:w="1881" w:type="dxa"/>
            <w:tcBorders>
              <w:left w:val="nil"/>
            </w:tcBorders>
          </w:tcPr>
          <w:p w:rsidR="0067705B" w:rsidRDefault="00EF3B5B">
            <w:pPr>
              <w:pStyle w:val="TableParagraph"/>
              <w:ind w:left="219"/>
              <w:rPr>
                <w:i/>
                <w:sz w:val="20"/>
              </w:rPr>
            </w:pPr>
            <w:r>
              <w:rPr>
                <w:i/>
                <w:sz w:val="20"/>
              </w:rPr>
              <w:t>(x- + -jw+j A)</w:t>
            </w:r>
          </w:p>
        </w:tc>
        <w:tc>
          <w:tcPr>
            <w:tcW w:w="2782" w:type="dxa"/>
          </w:tcPr>
          <w:p w:rsidR="0067705B" w:rsidRDefault="00EF3B5B">
            <w:pPr>
              <w:pStyle w:val="TableParagraph"/>
              <w:rPr>
                <w:sz w:val="20"/>
              </w:rPr>
            </w:pPr>
            <w:r>
              <w:rPr>
                <w:w w:val="95"/>
                <w:sz w:val="20"/>
              </w:rPr>
              <w:t>*qʷʰər</w:t>
            </w:r>
          </w:p>
        </w:tc>
        <w:tc>
          <w:tcPr>
            <w:tcW w:w="2870" w:type="dxa"/>
          </w:tcPr>
          <w:p w:rsidR="0067705B" w:rsidRDefault="00EF3B5B">
            <w:pPr>
              <w:pStyle w:val="TableParagraph"/>
              <w:ind w:left="38"/>
              <w:rPr>
                <w:sz w:val="20"/>
              </w:rPr>
            </w:pPr>
            <w:r>
              <w:rPr>
                <w:sz w:val="20"/>
              </w:rPr>
              <w:t>clothes-peg</w:t>
            </w:r>
          </w:p>
        </w:tc>
        <w:tc>
          <w:tcPr>
            <w:tcW w:w="928" w:type="dxa"/>
          </w:tcPr>
          <w:p w:rsidR="0067705B" w:rsidRDefault="00EF3B5B">
            <w:pPr>
              <w:pStyle w:val="TableParagraph"/>
              <w:ind w:left="182"/>
              <w:rPr>
                <w:sz w:val="20"/>
              </w:rPr>
            </w:pPr>
            <w:r>
              <w:rPr>
                <w:sz w:val="20"/>
              </w:rPr>
              <w:t>0458m</w:t>
            </w:r>
          </w:p>
        </w:tc>
        <w:tc>
          <w:tcPr>
            <w:tcW w:w="940" w:type="dxa"/>
          </w:tcPr>
          <w:p w:rsidR="0067705B" w:rsidRDefault="00EF3B5B">
            <w:pPr>
              <w:pStyle w:val="TableParagraph"/>
              <w:ind w:left="0" w:right="92"/>
              <w:jc w:val="right"/>
              <w:rPr>
                <w:sz w:val="20"/>
              </w:rPr>
            </w:pPr>
            <w:r>
              <w:rPr>
                <w:sz w:val="20"/>
              </w:rPr>
              <w:t>21256.04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6"/>
              <w:rPr>
                <w:sz w:val="20"/>
              </w:rPr>
            </w:pPr>
            <w:r>
              <w:rPr>
                <w:sz w:val="20"/>
              </w:rPr>
              <w:t>U+694E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墮</w:t>
            </w:r>
          </w:p>
        </w:tc>
        <w:tc>
          <w:tcPr>
            <w:tcW w:w="770" w:type="dxa"/>
          </w:tcPr>
          <w:p w:rsidR="0067705B" w:rsidRDefault="00EF3B5B">
            <w:pPr>
              <w:pStyle w:val="TableParagraph"/>
              <w:rPr>
                <w:sz w:val="20"/>
              </w:rPr>
            </w:pPr>
            <w:r>
              <w:rPr>
                <w:sz w:val="20"/>
              </w:rPr>
              <w:t>huī</w:t>
            </w:r>
          </w:p>
        </w:tc>
        <w:tc>
          <w:tcPr>
            <w:tcW w:w="903" w:type="dxa"/>
            <w:tcBorders>
              <w:right w:val="nil"/>
            </w:tcBorders>
          </w:tcPr>
          <w:p w:rsidR="0067705B" w:rsidRDefault="00EF3B5B">
            <w:pPr>
              <w:pStyle w:val="TableParagraph"/>
              <w:rPr>
                <w:i/>
                <w:sz w:val="20"/>
              </w:rPr>
            </w:pPr>
            <w:r>
              <w:rPr>
                <w:i/>
                <w:sz w:val="20"/>
              </w:rPr>
              <w:t>xjwie</w:t>
            </w:r>
          </w:p>
        </w:tc>
        <w:tc>
          <w:tcPr>
            <w:tcW w:w="1881" w:type="dxa"/>
            <w:tcBorders>
              <w:left w:val="nil"/>
            </w:tcBorders>
          </w:tcPr>
          <w:p w:rsidR="0067705B" w:rsidRDefault="00EF3B5B">
            <w:pPr>
              <w:pStyle w:val="TableParagraph"/>
              <w:ind w:left="219"/>
              <w:rPr>
                <w:i/>
                <w:sz w:val="20"/>
              </w:rPr>
            </w:pPr>
            <w:r>
              <w:rPr>
                <w:i/>
                <w:sz w:val="20"/>
              </w:rPr>
              <w:t>(x- + -jwie A)</w:t>
            </w:r>
          </w:p>
        </w:tc>
        <w:tc>
          <w:tcPr>
            <w:tcW w:w="2782" w:type="dxa"/>
          </w:tcPr>
          <w:p w:rsidR="0067705B" w:rsidRDefault="00EF3B5B">
            <w:pPr>
              <w:pStyle w:val="TableParagraph"/>
              <w:spacing w:before="29"/>
              <w:rPr>
                <w:sz w:val="20"/>
              </w:rPr>
            </w:pPr>
            <w:r>
              <w:rPr>
                <w:sz w:val="20"/>
              </w:rPr>
              <w:t>*l̥ oj (W. dialect: *l̥ - &gt; x-)</w:t>
            </w:r>
          </w:p>
        </w:tc>
        <w:tc>
          <w:tcPr>
            <w:tcW w:w="2870" w:type="dxa"/>
          </w:tcPr>
          <w:p w:rsidR="0067705B" w:rsidRDefault="00EF3B5B">
            <w:pPr>
              <w:pStyle w:val="TableParagraph"/>
              <w:ind w:left="38"/>
              <w:rPr>
                <w:sz w:val="20"/>
              </w:rPr>
            </w:pPr>
            <w:r>
              <w:rPr>
                <w:sz w:val="20"/>
              </w:rPr>
              <w:t>destroy</w:t>
            </w:r>
          </w:p>
        </w:tc>
        <w:tc>
          <w:tcPr>
            <w:tcW w:w="928" w:type="dxa"/>
          </w:tcPr>
          <w:p w:rsidR="0067705B" w:rsidRDefault="00EF3B5B">
            <w:pPr>
              <w:pStyle w:val="TableParagraph"/>
              <w:ind w:left="214"/>
              <w:rPr>
                <w:sz w:val="20"/>
              </w:rPr>
            </w:pPr>
            <w:r>
              <w:rPr>
                <w:sz w:val="20"/>
              </w:rPr>
              <w:t>0011e</w:t>
            </w:r>
          </w:p>
        </w:tc>
        <w:tc>
          <w:tcPr>
            <w:tcW w:w="940" w:type="dxa"/>
          </w:tcPr>
          <w:p w:rsidR="0067705B" w:rsidRDefault="00EF3B5B">
            <w:pPr>
              <w:pStyle w:val="TableParagraph"/>
              <w:ind w:left="0" w:right="92"/>
              <w:jc w:val="right"/>
              <w:rPr>
                <w:sz w:val="20"/>
              </w:rPr>
            </w:pPr>
            <w:r>
              <w:rPr>
                <w:sz w:val="20"/>
              </w:rPr>
              <w:t>10484.03</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64"/>
              <w:rPr>
                <w:sz w:val="20"/>
              </w:rPr>
            </w:pPr>
            <w:r>
              <w:rPr>
                <w:sz w:val="20"/>
              </w:rPr>
              <w:t>U+58AE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隳</w:t>
            </w:r>
          </w:p>
        </w:tc>
        <w:tc>
          <w:tcPr>
            <w:tcW w:w="770" w:type="dxa"/>
          </w:tcPr>
          <w:p w:rsidR="0067705B" w:rsidRDefault="00EF3B5B">
            <w:pPr>
              <w:pStyle w:val="TableParagraph"/>
              <w:spacing w:before="29"/>
              <w:rPr>
                <w:sz w:val="20"/>
              </w:rPr>
            </w:pPr>
            <w:r>
              <w:rPr>
                <w:sz w:val="20"/>
              </w:rPr>
              <w:t>huī</w:t>
            </w:r>
          </w:p>
        </w:tc>
        <w:tc>
          <w:tcPr>
            <w:tcW w:w="903" w:type="dxa"/>
            <w:tcBorders>
              <w:right w:val="nil"/>
            </w:tcBorders>
          </w:tcPr>
          <w:p w:rsidR="0067705B" w:rsidRDefault="00EF3B5B">
            <w:pPr>
              <w:pStyle w:val="TableParagraph"/>
              <w:spacing w:before="29"/>
              <w:rPr>
                <w:i/>
                <w:sz w:val="20"/>
              </w:rPr>
            </w:pPr>
            <w:r>
              <w:rPr>
                <w:i/>
                <w:sz w:val="20"/>
              </w:rPr>
              <w:t>xjwie</w:t>
            </w:r>
          </w:p>
        </w:tc>
        <w:tc>
          <w:tcPr>
            <w:tcW w:w="1881" w:type="dxa"/>
            <w:tcBorders>
              <w:left w:val="nil"/>
            </w:tcBorders>
          </w:tcPr>
          <w:p w:rsidR="0067705B" w:rsidRDefault="00EF3B5B">
            <w:pPr>
              <w:pStyle w:val="TableParagraph"/>
              <w:spacing w:before="29"/>
              <w:ind w:left="219"/>
              <w:rPr>
                <w:i/>
                <w:sz w:val="20"/>
              </w:rPr>
            </w:pPr>
            <w:r>
              <w:rPr>
                <w:i/>
                <w:sz w:val="20"/>
              </w:rPr>
              <w:t>(x- + -jwie A)</w:t>
            </w:r>
          </w:p>
        </w:tc>
        <w:tc>
          <w:tcPr>
            <w:tcW w:w="2782" w:type="dxa"/>
          </w:tcPr>
          <w:p w:rsidR="0067705B" w:rsidRDefault="00EF3B5B">
            <w:pPr>
              <w:pStyle w:val="TableParagraph"/>
              <w:spacing w:before="31"/>
              <w:rPr>
                <w:sz w:val="20"/>
              </w:rPr>
            </w:pPr>
            <w:r>
              <w:rPr>
                <w:sz w:val="20"/>
              </w:rPr>
              <w:t>*l̥ oj</w:t>
            </w:r>
          </w:p>
        </w:tc>
        <w:tc>
          <w:tcPr>
            <w:tcW w:w="2870" w:type="dxa"/>
          </w:tcPr>
          <w:p w:rsidR="0067705B" w:rsidRDefault="00EF3B5B">
            <w:pPr>
              <w:pStyle w:val="TableParagraph"/>
              <w:spacing w:before="29"/>
              <w:ind w:left="38"/>
              <w:rPr>
                <w:sz w:val="20"/>
              </w:rPr>
            </w:pPr>
            <w:r>
              <w:rPr>
                <w:sz w:val="20"/>
              </w:rPr>
              <w:t>destroy</w:t>
            </w:r>
          </w:p>
        </w:tc>
        <w:tc>
          <w:tcPr>
            <w:tcW w:w="928" w:type="dxa"/>
          </w:tcPr>
          <w:p w:rsidR="0067705B" w:rsidRDefault="00EF3B5B">
            <w:pPr>
              <w:pStyle w:val="TableParagraph"/>
              <w:spacing w:before="29"/>
              <w:ind w:left="226"/>
              <w:rPr>
                <w:sz w:val="20"/>
              </w:rPr>
            </w:pPr>
            <w:r>
              <w:rPr>
                <w:sz w:val="20"/>
              </w:rPr>
              <w:t>0011f</w:t>
            </w:r>
          </w:p>
        </w:tc>
        <w:tc>
          <w:tcPr>
            <w:tcW w:w="940" w:type="dxa"/>
          </w:tcPr>
          <w:p w:rsidR="0067705B" w:rsidRDefault="00EF3B5B">
            <w:pPr>
              <w:pStyle w:val="TableParagraph"/>
              <w:spacing w:before="29"/>
              <w:ind w:left="0" w:right="92"/>
              <w:jc w:val="right"/>
              <w:rPr>
                <w:sz w:val="20"/>
              </w:rPr>
            </w:pPr>
            <w:r>
              <w:rPr>
                <w:sz w:val="20"/>
              </w:rPr>
              <w:t>64164.02</w:t>
            </w:r>
          </w:p>
        </w:tc>
        <w:tc>
          <w:tcPr>
            <w:tcW w:w="496" w:type="dxa"/>
          </w:tcPr>
          <w:p w:rsidR="0067705B" w:rsidRDefault="00EF3B5B">
            <w:pPr>
              <w:pStyle w:val="TableParagraph"/>
              <w:spacing w:before="29"/>
              <w:ind w:left="75" w:right="76"/>
              <w:jc w:val="center"/>
              <w:rPr>
                <w:sz w:val="20"/>
              </w:rPr>
            </w:pPr>
            <w:r>
              <w:rPr>
                <w:sz w:val="20"/>
              </w:rPr>
              <w:t>170</w:t>
            </w:r>
          </w:p>
        </w:tc>
        <w:tc>
          <w:tcPr>
            <w:tcW w:w="430" w:type="dxa"/>
          </w:tcPr>
          <w:p w:rsidR="0067705B" w:rsidRDefault="00EF3B5B">
            <w:pPr>
              <w:pStyle w:val="TableParagraph"/>
              <w:spacing w:before="29"/>
              <w:ind w:left="74" w:right="75"/>
              <w:jc w:val="center"/>
              <w:rPr>
                <w:sz w:val="20"/>
              </w:rPr>
            </w:pPr>
            <w:r>
              <w:rPr>
                <w:sz w:val="20"/>
              </w:rPr>
              <w:t>15</w:t>
            </w:r>
          </w:p>
        </w:tc>
        <w:tc>
          <w:tcPr>
            <w:tcW w:w="1058" w:type="dxa"/>
          </w:tcPr>
          <w:p w:rsidR="0067705B" w:rsidRDefault="00EF3B5B">
            <w:pPr>
              <w:pStyle w:val="TableParagraph"/>
              <w:spacing w:before="29"/>
              <w:ind w:left="180"/>
              <w:rPr>
                <w:sz w:val="20"/>
              </w:rPr>
            </w:pPr>
            <w:r>
              <w:rPr>
                <w:sz w:val="20"/>
              </w:rPr>
              <w:t>U+96B3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虺</w:t>
            </w:r>
          </w:p>
        </w:tc>
        <w:tc>
          <w:tcPr>
            <w:tcW w:w="770" w:type="dxa"/>
          </w:tcPr>
          <w:p w:rsidR="0067705B" w:rsidRDefault="00EF3B5B">
            <w:pPr>
              <w:pStyle w:val="TableParagraph"/>
              <w:rPr>
                <w:sz w:val="20"/>
              </w:rPr>
            </w:pPr>
            <w:r>
              <w:rPr>
                <w:sz w:val="20"/>
              </w:rPr>
              <w:t>huī</w:t>
            </w:r>
          </w:p>
        </w:tc>
        <w:tc>
          <w:tcPr>
            <w:tcW w:w="903" w:type="dxa"/>
            <w:tcBorders>
              <w:right w:val="nil"/>
            </w:tcBorders>
          </w:tcPr>
          <w:p w:rsidR="0067705B" w:rsidRDefault="00EF3B5B">
            <w:pPr>
              <w:pStyle w:val="TableParagraph"/>
              <w:rPr>
                <w:i/>
                <w:sz w:val="20"/>
              </w:rPr>
            </w:pPr>
            <w:r>
              <w:rPr>
                <w:i/>
                <w:sz w:val="20"/>
              </w:rPr>
              <w:t>xwoj</w:t>
            </w:r>
          </w:p>
        </w:tc>
        <w:tc>
          <w:tcPr>
            <w:tcW w:w="1881" w:type="dxa"/>
            <w:tcBorders>
              <w:left w:val="nil"/>
            </w:tcBorders>
          </w:tcPr>
          <w:p w:rsidR="0067705B" w:rsidRDefault="00EF3B5B">
            <w:pPr>
              <w:pStyle w:val="TableParagraph"/>
              <w:ind w:left="219"/>
              <w:rPr>
                <w:i/>
                <w:sz w:val="20"/>
              </w:rPr>
            </w:pPr>
            <w:r>
              <w:rPr>
                <w:i/>
                <w:sz w:val="20"/>
              </w:rPr>
              <w:t>(x- + -woj A)</w:t>
            </w:r>
          </w:p>
        </w:tc>
        <w:tc>
          <w:tcPr>
            <w:tcW w:w="2782" w:type="dxa"/>
          </w:tcPr>
          <w:p w:rsidR="0067705B" w:rsidRDefault="00EF3B5B">
            <w:pPr>
              <w:pStyle w:val="TableParagraph"/>
              <w:spacing w:before="29"/>
              <w:rPr>
                <w:sz w:val="20"/>
              </w:rPr>
            </w:pPr>
            <w:r>
              <w:rPr>
                <w:spacing w:val="-11"/>
                <w:sz w:val="20"/>
              </w:rPr>
              <w:t xml:space="preserve">*[r̥ </w:t>
            </w:r>
            <w:r>
              <w:rPr>
                <w:sz w:val="20"/>
              </w:rPr>
              <w:t xml:space="preserve">]ˤu[j] (W dialect: </w:t>
            </w:r>
            <w:r>
              <w:rPr>
                <w:spacing w:val="-15"/>
                <w:sz w:val="20"/>
              </w:rPr>
              <w:t xml:space="preserve">*r̥ </w:t>
            </w:r>
            <w:r>
              <w:rPr>
                <w:sz w:val="20"/>
              </w:rPr>
              <w:t>- &gt; MC x-)</w:t>
            </w:r>
          </w:p>
        </w:tc>
        <w:tc>
          <w:tcPr>
            <w:tcW w:w="2870" w:type="dxa"/>
          </w:tcPr>
          <w:p w:rsidR="0067705B" w:rsidRDefault="00EF3B5B">
            <w:pPr>
              <w:pStyle w:val="TableParagraph"/>
              <w:ind w:left="38"/>
              <w:rPr>
                <w:sz w:val="20"/>
              </w:rPr>
            </w:pPr>
            <w:r>
              <w:rPr>
                <w:sz w:val="20"/>
              </w:rPr>
              <w:t>exhausted, weary</w:t>
            </w:r>
          </w:p>
        </w:tc>
        <w:tc>
          <w:tcPr>
            <w:tcW w:w="928" w:type="dxa"/>
          </w:tcPr>
          <w:p w:rsidR="0067705B" w:rsidRDefault="00EF3B5B">
            <w:pPr>
              <w:pStyle w:val="TableParagraph"/>
              <w:ind w:left="214"/>
              <w:rPr>
                <w:sz w:val="20"/>
              </w:rPr>
            </w:pPr>
            <w:r>
              <w:rPr>
                <w:sz w:val="20"/>
              </w:rPr>
              <w:t>0572a</w:t>
            </w:r>
          </w:p>
        </w:tc>
        <w:tc>
          <w:tcPr>
            <w:tcW w:w="940" w:type="dxa"/>
          </w:tcPr>
          <w:p w:rsidR="0067705B" w:rsidRDefault="00EF3B5B">
            <w:pPr>
              <w:pStyle w:val="TableParagraph"/>
              <w:ind w:left="0" w:right="92"/>
              <w:jc w:val="right"/>
              <w:rPr>
                <w:sz w:val="20"/>
              </w:rPr>
            </w:pPr>
            <w:r>
              <w:rPr>
                <w:sz w:val="20"/>
              </w:rPr>
              <w:t>42834.15</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74"/>
              <w:rPr>
                <w:sz w:val="20"/>
              </w:rPr>
            </w:pPr>
            <w:r>
              <w:rPr>
                <w:sz w:val="20"/>
              </w:rPr>
              <w:t>U+867A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灰</w:t>
            </w:r>
          </w:p>
        </w:tc>
        <w:tc>
          <w:tcPr>
            <w:tcW w:w="770" w:type="dxa"/>
          </w:tcPr>
          <w:p w:rsidR="0067705B" w:rsidRDefault="00EF3B5B">
            <w:pPr>
              <w:pStyle w:val="TableParagraph"/>
              <w:rPr>
                <w:sz w:val="20"/>
              </w:rPr>
            </w:pPr>
            <w:r>
              <w:rPr>
                <w:sz w:val="20"/>
              </w:rPr>
              <w:t>huī</w:t>
            </w:r>
          </w:p>
        </w:tc>
        <w:tc>
          <w:tcPr>
            <w:tcW w:w="903" w:type="dxa"/>
            <w:tcBorders>
              <w:right w:val="nil"/>
            </w:tcBorders>
          </w:tcPr>
          <w:p w:rsidR="0067705B" w:rsidRDefault="00EF3B5B">
            <w:pPr>
              <w:pStyle w:val="TableParagraph"/>
              <w:rPr>
                <w:i/>
                <w:sz w:val="20"/>
              </w:rPr>
            </w:pPr>
            <w:r>
              <w:rPr>
                <w:i/>
                <w:sz w:val="20"/>
              </w:rPr>
              <w:t>xwoj</w:t>
            </w:r>
          </w:p>
        </w:tc>
        <w:tc>
          <w:tcPr>
            <w:tcW w:w="1881" w:type="dxa"/>
            <w:tcBorders>
              <w:left w:val="nil"/>
            </w:tcBorders>
          </w:tcPr>
          <w:p w:rsidR="0067705B" w:rsidRDefault="00EF3B5B">
            <w:pPr>
              <w:pStyle w:val="TableParagraph"/>
              <w:ind w:left="219"/>
              <w:rPr>
                <w:i/>
                <w:sz w:val="20"/>
              </w:rPr>
            </w:pPr>
            <w:r>
              <w:rPr>
                <w:i/>
                <w:sz w:val="20"/>
              </w:rPr>
              <w:t>(x- + -woj A)</w:t>
            </w:r>
          </w:p>
        </w:tc>
        <w:tc>
          <w:tcPr>
            <w:tcW w:w="2782" w:type="dxa"/>
          </w:tcPr>
          <w:p w:rsidR="0067705B" w:rsidRDefault="00EF3B5B">
            <w:pPr>
              <w:pStyle w:val="TableParagraph"/>
              <w:spacing w:before="29"/>
              <w:rPr>
                <w:sz w:val="20"/>
              </w:rPr>
            </w:pPr>
            <w:r>
              <w:rPr>
                <w:w w:val="90"/>
                <w:sz w:val="20"/>
              </w:rPr>
              <w:t>*m̥  ˤə</w:t>
            </w:r>
          </w:p>
        </w:tc>
        <w:tc>
          <w:tcPr>
            <w:tcW w:w="2870" w:type="dxa"/>
          </w:tcPr>
          <w:p w:rsidR="0067705B" w:rsidRDefault="00EF3B5B">
            <w:pPr>
              <w:pStyle w:val="TableParagraph"/>
              <w:ind w:left="38"/>
              <w:rPr>
                <w:sz w:val="20"/>
              </w:rPr>
            </w:pPr>
            <w:r>
              <w:rPr>
                <w:sz w:val="20"/>
              </w:rPr>
              <w:t>ashes</w:t>
            </w:r>
          </w:p>
        </w:tc>
        <w:tc>
          <w:tcPr>
            <w:tcW w:w="928" w:type="dxa"/>
          </w:tcPr>
          <w:p w:rsidR="0067705B" w:rsidRDefault="00EF3B5B">
            <w:pPr>
              <w:pStyle w:val="TableParagraph"/>
              <w:ind w:left="214"/>
              <w:rPr>
                <w:sz w:val="20"/>
              </w:rPr>
            </w:pPr>
            <w:r>
              <w:rPr>
                <w:sz w:val="20"/>
              </w:rPr>
              <w:t>0950a</w:t>
            </w:r>
          </w:p>
        </w:tc>
        <w:tc>
          <w:tcPr>
            <w:tcW w:w="940" w:type="dxa"/>
          </w:tcPr>
          <w:p w:rsidR="0067705B" w:rsidRDefault="00EF3B5B">
            <w:pPr>
              <w:pStyle w:val="TableParagraph"/>
              <w:ind w:left="0" w:right="92"/>
              <w:jc w:val="right"/>
              <w:rPr>
                <w:sz w:val="20"/>
              </w:rPr>
            </w:pPr>
            <w:r>
              <w:rPr>
                <w:sz w:val="20"/>
              </w:rPr>
              <w:t>32188.04</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96"/>
              <w:rPr>
                <w:sz w:val="20"/>
              </w:rPr>
            </w:pPr>
            <w:r>
              <w:rPr>
                <w:sz w:val="20"/>
              </w:rPr>
              <w:t>U+7070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回</w:t>
            </w:r>
          </w:p>
        </w:tc>
        <w:tc>
          <w:tcPr>
            <w:tcW w:w="770" w:type="dxa"/>
          </w:tcPr>
          <w:p w:rsidR="0067705B" w:rsidRDefault="00EF3B5B">
            <w:pPr>
              <w:pStyle w:val="TableParagraph"/>
              <w:rPr>
                <w:sz w:val="20"/>
              </w:rPr>
            </w:pPr>
            <w:r>
              <w:rPr>
                <w:sz w:val="20"/>
              </w:rPr>
              <w:t>huí</w:t>
            </w:r>
          </w:p>
        </w:tc>
        <w:tc>
          <w:tcPr>
            <w:tcW w:w="903" w:type="dxa"/>
            <w:tcBorders>
              <w:right w:val="nil"/>
            </w:tcBorders>
          </w:tcPr>
          <w:p w:rsidR="0067705B" w:rsidRDefault="00EF3B5B">
            <w:pPr>
              <w:pStyle w:val="TableParagraph"/>
              <w:rPr>
                <w:i/>
                <w:sz w:val="20"/>
              </w:rPr>
            </w:pPr>
            <w:r>
              <w:rPr>
                <w:i/>
                <w:sz w:val="20"/>
              </w:rPr>
              <w:t>hwoj</w:t>
            </w:r>
          </w:p>
        </w:tc>
        <w:tc>
          <w:tcPr>
            <w:tcW w:w="1881" w:type="dxa"/>
            <w:tcBorders>
              <w:left w:val="nil"/>
            </w:tcBorders>
          </w:tcPr>
          <w:p w:rsidR="0067705B" w:rsidRDefault="00EF3B5B">
            <w:pPr>
              <w:pStyle w:val="TableParagraph"/>
              <w:ind w:left="219"/>
              <w:rPr>
                <w:i/>
                <w:sz w:val="20"/>
              </w:rPr>
            </w:pPr>
            <w:r>
              <w:rPr>
                <w:i/>
                <w:sz w:val="20"/>
              </w:rPr>
              <w:t>(h- + -woj A)</w:t>
            </w:r>
          </w:p>
        </w:tc>
        <w:tc>
          <w:tcPr>
            <w:tcW w:w="2782" w:type="dxa"/>
          </w:tcPr>
          <w:p w:rsidR="0067705B" w:rsidRDefault="00EF3B5B">
            <w:pPr>
              <w:pStyle w:val="TableParagraph"/>
              <w:rPr>
                <w:sz w:val="20"/>
              </w:rPr>
            </w:pPr>
            <w:r>
              <w:rPr>
                <w:w w:val="95"/>
                <w:sz w:val="20"/>
              </w:rPr>
              <w:t>*[ɢ]ʷˤəj</w:t>
            </w:r>
          </w:p>
        </w:tc>
        <w:tc>
          <w:tcPr>
            <w:tcW w:w="2870" w:type="dxa"/>
          </w:tcPr>
          <w:p w:rsidR="0067705B" w:rsidRDefault="00EF3B5B">
            <w:pPr>
              <w:pStyle w:val="TableParagraph"/>
              <w:ind w:left="38"/>
              <w:rPr>
                <w:sz w:val="20"/>
              </w:rPr>
            </w:pPr>
            <w:r>
              <w:rPr>
                <w:sz w:val="20"/>
              </w:rPr>
              <w:t>go around</w:t>
            </w:r>
          </w:p>
        </w:tc>
        <w:tc>
          <w:tcPr>
            <w:tcW w:w="928" w:type="dxa"/>
          </w:tcPr>
          <w:p w:rsidR="0067705B" w:rsidRDefault="00EF3B5B">
            <w:pPr>
              <w:pStyle w:val="TableParagraph"/>
              <w:ind w:left="214"/>
              <w:rPr>
                <w:sz w:val="20"/>
              </w:rPr>
            </w:pPr>
            <w:r>
              <w:rPr>
                <w:sz w:val="20"/>
              </w:rPr>
              <w:t>0542a</w:t>
            </w:r>
          </w:p>
        </w:tc>
        <w:tc>
          <w:tcPr>
            <w:tcW w:w="940" w:type="dxa"/>
          </w:tcPr>
          <w:p w:rsidR="0067705B" w:rsidRDefault="00EF3B5B">
            <w:pPr>
              <w:pStyle w:val="TableParagraph"/>
              <w:ind w:left="0" w:right="92"/>
              <w:jc w:val="right"/>
              <w:rPr>
                <w:sz w:val="20"/>
              </w:rPr>
            </w:pPr>
            <w:r>
              <w:rPr>
                <w:sz w:val="20"/>
              </w:rPr>
              <w:t>10712.02</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64"/>
              <w:rPr>
                <w:sz w:val="20"/>
              </w:rPr>
            </w:pPr>
            <w:r>
              <w:rPr>
                <w:sz w:val="20"/>
              </w:rPr>
              <w:t>U+56DE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迴</w:t>
            </w:r>
          </w:p>
        </w:tc>
        <w:tc>
          <w:tcPr>
            <w:tcW w:w="770" w:type="dxa"/>
          </w:tcPr>
          <w:p w:rsidR="0067705B" w:rsidRDefault="00EF3B5B">
            <w:pPr>
              <w:pStyle w:val="TableParagraph"/>
              <w:rPr>
                <w:sz w:val="20"/>
              </w:rPr>
            </w:pPr>
            <w:r>
              <w:rPr>
                <w:sz w:val="20"/>
              </w:rPr>
              <w:t>huí</w:t>
            </w:r>
          </w:p>
        </w:tc>
        <w:tc>
          <w:tcPr>
            <w:tcW w:w="903" w:type="dxa"/>
            <w:tcBorders>
              <w:right w:val="nil"/>
            </w:tcBorders>
          </w:tcPr>
          <w:p w:rsidR="0067705B" w:rsidRDefault="00EF3B5B">
            <w:pPr>
              <w:pStyle w:val="TableParagraph"/>
              <w:rPr>
                <w:i/>
                <w:sz w:val="20"/>
              </w:rPr>
            </w:pPr>
            <w:r>
              <w:rPr>
                <w:i/>
                <w:sz w:val="20"/>
              </w:rPr>
              <w:t>hwoj</w:t>
            </w:r>
          </w:p>
        </w:tc>
        <w:tc>
          <w:tcPr>
            <w:tcW w:w="1881" w:type="dxa"/>
            <w:tcBorders>
              <w:left w:val="nil"/>
            </w:tcBorders>
          </w:tcPr>
          <w:p w:rsidR="0067705B" w:rsidRDefault="00EF3B5B">
            <w:pPr>
              <w:pStyle w:val="TableParagraph"/>
              <w:ind w:left="219"/>
              <w:rPr>
                <w:i/>
                <w:sz w:val="20"/>
              </w:rPr>
            </w:pPr>
            <w:r>
              <w:rPr>
                <w:i/>
                <w:sz w:val="20"/>
              </w:rPr>
              <w:t>(h- + -woj A)</w:t>
            </w:r>
          </w:p>
        </w:tc>
        <w:tc>
          <w:tcPr>
            <w:tcW w:w="2782" w:type="dxa"/>
          </w:tcPr>
          <w:p w:rsidR="0067705B" w:rsidRDefault="00EF3B5B">
            <w:pPr>
              <w:pStyle w:val="TableParagraph"/>
              <w:rPr>
                <w:sz w:val="20"/>
              </w:rPr>
            </w:pPr>
            <w:r>
              <w:rPr>
                <w:w w:val="95"/>
                <w:sz w:val="20"/>
              </w:rPr>
              <w:t>*[ɢ]ʷˤəj</w:t>
            </w:r>
          </w:p>
        </w:tc>
        <w:tc>
          <w:tcPr>
            <w:tcW w:w="2870" w:type="dxa"/>
          </w:tcPr>
          <w:p w:rsidR="0067705B" w:rsidRDefault="00EF3B5B">
            <w:pPr>
              <w:pStyle w:val="TableParagraph"/>
              <w:ind w:left="38"/>
              <w:rPr>
                <w:sz w:val="20"/>
              </w:rPr>
            </w:pPr>
            <w:r>
              <w:rPr>
                <w:sz w:val="20"/>
              </w:rPr>
              <w:t>go around</w:t>
            </w:r>
          </w:p>
        </w:tc>
        <w:tc>
          <w:tcPr>
            <w:tcW w:w="928" w:type="dxa"/>
          </w:tcPr>
          <w:p w:rsidR="0067705B" w:rsidRDefault="00EF3B5B">
            <w:pPr>
              <w:pStyle w:val="TableParagraph"/>
              <w:ind w:left="214"/>
              <w:rPr>
                <w:sz w:val="20"/>
              </w:rPr>
            </w:pPr>
            <w:r>
              <w:rPr>
                <w:sz w:val="20"/>
              </w:rPr>
              <w:t>0542c</w:t>
            </w:r>
          </w:p>
        </w:tc>
        <w:tc>
          <w:tcPr>
            <w:tcW w:w="940" w:type="dxa"/>
          </w:tcPr>
          <w:p w:rsidR="0067705B" w:rsidRDefault="00EF3B5B">
            <w:pPr>
              <w:pStyle w:val="TableParagraph"/>
              <w:ind w:left="0" w:right="92"/>
              <w:jc w:val="right"/>
              <w:rPr>
                <w:sz w:val="20"/>
              </w:rPr>
            </w:pPr>
            <w:r>
              <w:rPr>
                <w:sz w:val="20"/>
              </w:rPr>
              <w:t>63828.13</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6"/>
              <w:rPr>
                <w:sz w:val="20"/>
              </w:rPr>
            </w:pPr>
            <w:r>
              <w:rPr>
                <w:sz w:val="20"/>
              </w:rPr>
              <w:t>U+8FF4</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53"/>
        <w:gridCol w:w="1831"/>
        <w:gridCol w:w="2782"/>
        <w:gridCol w:w="2870"/>
        <w:gridCol w:w="928"/>
        <w:gridCol w:w="940"/>
        <w:gridCol w:w="496"/>
        <w:gridCol w:w="430"/>
        <w:gridCol w:w="1058"/>
      </w:tblGrid>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虺</w:t>
            </w:r>
          </w:p>
        </w:tc>
        <w:tc>
          <w:tcPr>
            <w:tcW w:w="770" w:type="dxa"/>
          </w:tcPr>
          <w:p w:rsidR="0067705B" w:rsidRDefault="00EF3B5B">
            <w:pPr>
              <w:pStyle w:val="TableParagraph"/>
              <w:rPr>
                <w:sz w:val="20"/>
              </w:rPr>
            </w:pPr>
            <w:r>
              <w:rPr>
                <w:sz w:val="20"/>
              </w:rPr>
              <w:t>huǐ</w:t>
            </w:r>
          </w:p>
        </w:tc>
        <w:tc>
          <w:tcPr>
            <w:tcW w:w="953" w:type="dxa"/>
            <w:tcBorders>
              <w:right w:val="nil"/>
            </w:tcBorders>
          </w:tcPr>
          <w:p w:rsidR="0067705B" w:rsidRDefault="00EF3B5B">
            <w:pPr>
              <w:pStyle w:val="TableParagraph"/>
              <w:rPr>
                <w:i/>
                <w:sz w:val="20"/>
              </w:rPr>
            </w:pPr>
            <w:r>
              <w:rPr>
                <w:i/>
                <w:sz w:val="20"/>
              </w:rPr>
              <w:t>xjw+jX</w:t>
            </w:r>
          </w:p>
        </w:tc>
        <w:tc>
          <w:tcPr>
            <w:tcW w:w="1831" w:type="dxa"/>
            <w:tcBorders>
              <w:left w:val="nil"/>
            </w:tcBorders>
          </w:tcPr>
          <w:p w:rsidR="0067705B" w:rsidRDefault="00EF3B5B">
            <w:pPr>
              <w:pStyle w:val="TableParagraph"/>
              <w:ind w:left="169"/>
              <w:rPr>
                <w:i/>
                <w:sz w:val="20"/>
              </w:rPr>
            </w:pPr>
            <w:r>
              <w:rPr>
                <w:i/>
                <w:sz w:val="20"/>
              </w:rPr>
              <w:t>(x- + -jw+j B)</w:t>
            </w:r>
          </w:p>
        </w:tc>
        <w:tc>
          <w:tcPr>
            <w:tcW w:w="2782" w:type="dxa"/>
          </w:tcPr>
          <w:p w:rsidR="0067705B" w:rsidRDefault="00EF3B5B">
            <w:pPr>
              <w:pStyle w:val="TableParagraph"/>
              <w:spacing w:before="38" w:line="230" w:lineRule="auto"/>
              <w:ind w:right="567"/>
              <w:rPr>
                <w:sz w:val="20"/>
              </w:rPr>
            </w:pPr>
            <w:r>
              <w:rPr>
                <w:spacing w:val="-11"/>
                <w:sz w:val="20"/>
              </w:rPr>
              <w:t xml:space="preserve">*[r̥ </w:t>
            </w:r>
            <w:r>
              <w:rPr>
                <w:sz w:val="20"/>
              </w:rPr>
              <w:t xml:space="preserve">]u[j]ʔ (W dialect: </w:t>
            </w:r>
            <w:r>
              <w:rPr>
                <w:spacing w:val="-15"/>
                <w:sz w:val="20"/>
              </w:rPr>
              <w:t xml:space="preserve">*r̥ </w:t>
            </w:r>
            <w:r>
              <w:rPr>
                <w:sz w:val="20"/>
              </w:rPr>
              <w:t>- &gt; MC x-)</w:t>
            </w:r>
          </w:p>
        </w:tc>
        <w:tc>
          <w:tcPr>
            <w:tcW w:w="2870" w:type="dxa"/>
          </w:tcPr>
          <w:p w:rsidR="0067705B" w:rsidRDefault="00EF3B5B">
            <w:pPr>
              <w:pStyle w:val="TableParagraph"/>
              <w:ind w:left="38"/>
              <w:rPr>
                <w:sz w:val="20"/>
              </w:rPr>
            </w:pPr>
            <w:r>
              <w:rPr>
                <w:sz w:val="20"/>
              </w:rPr>
              <w:t>snake-brood</w:t>
            </w:r>
          </w:p>
        </w:tc>
        <w:tc>
          <w:tcPr>
            <w:tcW w:w="928" w:type="dxa"/>
          </w:tcPr>
          <w:p w:rsidR="0067705B" w:rsidRDefault="00EF3B5B">
            <w:pPr>
              <w:pStyle w:val="TableParagraph"/>
              <w:ind w:left="214"/>
              <w:rPr>
                <w:sz w:val="20"/>
              </w:rPr>
            </w:pPr>
            <w:r>
              <w:rPr>
                <w:sz w:val="20"/>
              </w:rPr>
              <w:t>0572a</w:t>
            </w:r>
          </w:p>
        </w:tc>
        <w:tc>
          <w:tcPr>
            <w:tcW w:w="940" w:type="dxa"/>
          </w:tcPr>
          <w:p w:rsidR="0067705B" w:rsidRDefault="00EF3B5B">
            <w:pPr>
              <w:pStyle w:val="TableParagraph"/>
              <w:ind w:left="0" w:right="92"/>
              <w:jc w:val="right"/>
              <w:rPr>
                <w:sz w:val="20"/>
              </w:rPr>
            </w:pPr>
            <w:r>
              <w:rPr>
                <w:sz w:val="20"/>
              </w:rPr>
              <w:t>42834.15</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74"/>
              <w:rPr>
                <w:sz w:val="20"/>
              </w:rPr>
            </w:pPr>
            <w:r>
              <w:rPr>
                <w:sz w:val="20"/>
              </w:rPr>
              <w:t>U+867A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𤈦</w:t>
            </w:r>
          </w:p>
        </w:tc>
        <w:tc>
          <w:tcPr>
            <w:tcW w:w="770" w:type="dxa"/>
          </w:tcPr>
          <w:p w:rsidR="0067705B" w:rsidRDefault="00EF3B5B">
            <w:pPr>
              <w:pStyle w:val="TableParagraph"/>
              <w:rPr>
                <w:sz w:val="20"/>
              </w:rPr>
            </w:pPr>
            <w:r>
              <w:rPr>
                <w:sz w:val="20"/>
              </w:rPr>
              <w:t>huǐ</w:t>
            </w:r>
          </w:p>
        </w:tc>
        <w:tc>
          <w:tcPr>
            <w:tcW w:w="953" w:type="dxa"/>
            <w:tcBorders>
              <w:right w:val="nil"/>
            </w:tcBorders>
          </w:tcPr>
          <w:p w:rsidR="0067705B" w:rsidRDefault="00EF3B5B">
            <w:pPr>
              <w:pStyle w:val="TableParagraph"/>
              <w:rPr>
                <w:i/>
                <w:sz w:val="20"/>
              </w:rPr>
            </w:pPr>
            <w:r>
              <w:rPr>
                <w:i/>
                <w:sz w:val="20"/>
              </w:rPr>
              <w:t>xjw+jX</w:t>
            </w:r>
          </w:p>
        </w:tc>
        <w:tc>
          <w:tcPr>
            <w:tcW w:w="1831" w:type="dxa"/>
            <w:tcBorders>
              <w:left w:val="nil"/>
            </w:tcBorders>
          </w:tcPr>
          <w:p w:rsidR="0067705B" w:rsidRDefault="00EF3B5B">
            <w:pPr>
              <w:pStyle w:val="TableParagraph"/>
              <w:ind w:left="169"/>
              <w:rPr>
                <w:i/>
                <w:sz w:val="20"/>
              </w:rPr>
            </w:pPr>
            <w:r>
              <w:rPr>
                <w:i/>
                <w:sz w:val="20"/>
              </w:rPr>
              <w:t>(x- + -jw+j B)</w:t>
            </w:r>
          </w:p>
        </w:tc>
        <w:tc>
          <w:tcPr>
            <w:tcW w:w="2782" w:type="dxa"/>
          </w:tcPr>
          <w:p w:rsidR="0067705B" w:rsidRDefault="00EF3B5B">
            <w:pPr>
              <w:pStyle w:val="TableParagraph"/>
              <w:spacing w:before="29"/>
              <w:rPr>
                <w:sz w:val="20"/>
              </w:rPr>
            </w:pPr>
            <w:r>
              <w:rPr>
                <w:w w:val="90"/>
                <w:sz w:val="20"/>
              </w:rPr>
              <w:t>*m̥  əjʔ</w:t>
            </w:r>
          </w:p>
        </w:tc>
        <w:tc>
          <w:tcPr>
            <w:tcW w:w="2870" w:type="dxa"/>
          </w:tcPr>
          <w:p w:rsidR="0067705B" w:rsidRDefault="00EF3B5B">
            <w:pPr>
              <w:pStyle w:val="TableParagraph"/>
              <w:ind w:left="38"/>
              <w:rPr>
                <w:sz w:val="20"/>
              </w:rPr>
            </w:pPr>
            <w:r>
              <w:rPr>
                <w:sz w:val="20"/>
              </w:rPr>
              <w:t>burn</w:t>
            </w:r>
          </w:p>
        </w:tc>
        <w:tc>
          <w:tcPr>
            <w:tcW w:w="928" w:type="dxa"/>
          </w:tcPr>
          <w:p w:rsidR="0067705B" w:rsidRDefault="00EF3B5B">
            <w:pPr>
              <w:pStyle w:val="TableParagraph"/>
              <w:ind w:left="214"/>
              <w:rPr>
                <w:sz w:val="20"/>
              </w:rPr>
            </w:pPr>
            <w:r>
              <w:rPr>
                <w:sz w:val="20"/>
              </w:rPr>
              <w:t>0583e</w:t>
            </w:r>
          </w:p>
        </w:tc>
        <w:tc>
          <w:tcPr>
            <w:tcW w:w="940" w:type="dxa"/>
          </w:tcPr>
          <w:p w:rsidR="0067705B" w:rsidRDefault="00EF3B5B">
            <w:pPr>
              <w:pStyle w:val="TableParagraph"/>
              <w:ind w:left="0" w:right="92"/>
              <w:jc w:val="right"/>
              <w:rPr>
                <w:sz w:val="20"/>
              </w:rPr>
            </w:pPr>
            <w:r>
              <w:rPr>
                <w:sz w:val="20"/>
              </w:rPr>
              <w:t>32206.05</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46"/>
              <w:rPr>
                <w:sz w:val="20"/>
              </w:rPr>
            </w:pPr>
            <w:r>
              <w:rPr>
                <w:sz w:val="20"/>
              </w:rPr>
              <w:t>U+24226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虺</w:t>
            </w:r>
          </w:p>
        </w:tc>
        <w:tc>
          <w:tcPr>
            <w:tcW w:w="770" w:type="dxa"/>
          </w:tcPr>
          <w:p w:rsidR="0067705B" w:rsidRDefault="00EF3B5B">
            <w:pPr>
              <w:pStyle w:val="TableParagraph"/>
              <w:rPr>
                <w:sz w:val="20"/>
              </w:rPr>
            </w:pPr>
            <w:r>
              <w:rPr>
                <w:sz w:val="20"/>
              </w:rPr>
              <w:t>huǐ</w:t>
            </w:r>
          </w:p>
        </w:tc>
        <w:tc>
          <w:tcPr>
            <w:tcW w:w="953" w:type="dxa"/>
            <w:tcBorders>
              <w:right w:val="nil"/>
            </w:tcBorders>
          </w:tcPr>
          <w:p w:rsidR="0067705B" w:rsidRDefault="00EF3B5B">
            <w:pPr>
              <w:pStyle w:val="TableParagraph"/>
              <w:rPr>
                <w:i/>
                <w:sz w:val="20"/>
              </w:rPr>
            </w:pPr>
            <w:r>
              <w:rPr>
                <w:i/>
                <w:sz w:val="20"/>
              </w:rPr>
              <w:t>xjw+jX</w:t>
            </w:r>
          </w:p>
        </w:tc>
        <w:tc>
          <w:tcPr>
            <w:tcW w:w="1831" w:type="dxa"/>
            <w:tcBorders>
              <w:left w:val="nil"/>
            </w:tcBorders>
          </w:tcPr>
          <w:p w:rsidR="0067705B" w:rsidRDefault="00EF3B5B">
            <w:pPr>
              <w:pStyle w:val="TableParagraph"/>
              <w:ind w:left="169"/>
              <w:rPr>
                <w:i/>
                <w:sz w:val="20"/>
              </w:rPr>
            </w:pPr>
            <w:r>
              <w:rPr>
                <w:i/>
                <w:sz w:val="20"/>
              </w:rPr>
              <w:t>(x- + -jw+j B)</w:t>
            </w:r>
          </w:p>
        </w:tc>
        <w:tc>
          <w:tcPr>
            <w:tcW w:w="2782" w:type="dxa"/>
          </w:tcPr>
          <w:p w:rsidR="0067705B" w:rsidRDefault="00EF3B5B">
            <w:pPr>
              <w:pStyle w:val="TableParagraph"/>
              <w:spacing w:before="29"/>
              <w:rPr>
                <w:sz w:val="20"/>
              </w:rPr>
            </w:pPr>
            <w:r>
              <w:rPr>
                <w:sz w:val="20"/>
              </w:rPr>
              <w:t>*r̥ u[j]ʔ (W dialect: *r̥ - &gt; MC x-)</w:t>
            </w:r>
          </w:p>
        </w:tc>
        <w:tc>
          <w:tcPr>
            <w:tcW w:w="2870" w:type="dxa"/>
          </w:tcPr>
          <w:p w:rsidR="0067705B" w:rsidRDefault="00EF3B5B">
            <w:pPr>
              <w:pStyle w:val="TableParagraph"/>
              <w:ind w:left="38"/>
              <w:rPr>
                <w:sz w:val="20"/>
              </w:rPr>
            </w:pPr>
            <w:r>
              <w:rPr>
                <w:sz w:val="20"/>
              </w:rPr>
              <w:t>sound of thunder</w:t>
            </w:r>
          </w:p>
        </w:tc>
        <w:tc>
          <w:tcPr>
            <w:tcW w:w="928" w:type="dxa"/>
          </w:tcPr>
          <w:p w:rsidR="0067705B" w:rsidRDefault="00EF3B5B">
            <w:pPr>
              <w:pStyle w:val="TableParagraph"/>
              <w:ind w:left="214"/>
              <w:rPr>
                <w:sz w:val="20"/>
              </w:rPr>
            </w:pPr>
            <w:r>
              <w:rPr>
                <w:sz w:val="20"/>
              </w:rPr>
              <w:t>0572a</w:t>
            </w:r>
          </w:p>
        </w:tc>
        <w:tc>
          <w:tcPr>
            <w:tcW w:w="940" w:type="dxa"/>
          </w:tcPr>
          <w:p w:rsidR="0067705B" w:rsidRDefault="00EF3B5B">
            <w:pPr>
              <w:pStyle w:val="TableParagraph"/>
              <w:ind w:left="0" w:right="92"/>
              <w:jc w:val="right"/>
              <w:rPr>
                <w:sz w:val="20"/>
              </w:rPr>
            </w:pPr>
            <w:r>
              <w:rPr>
                <w:sz w:val="20"/>
              </w:rPr>
              <w:t>42834.15</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74"/>
              <w:rPr>
                <w:sz w:val="20"/>
              </w:rPr>
            </w:pPr>
            <w:r>
              <w:rPr>
                <w:sz w:val="20"/>
              </w:rPr>
              <w:t>U+867A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毀</w:t>
            </w:r>
          </w:p>
        </w:tc>
        <w:tc>
          <w:tcPr>
            <w:tcW w:w="770" w:type="dxa"/>
          </w:tcPr>
          <w:p w:rsidR="0067705B" w:rsidRDefault="00EF3B5B">
            <w:pPr>
              <w:pStyle w:val="TableParagraph"/>
              <w:rPr>
                <w:sz w:val="20"/>
              </w:rPr>
            </w:pPr>
            <w:r>
              <w:rPr>
                <w:sz w:val="20"/>
              </w:rPr>
              <w:t>huǐ</w:t>
            </w:r>
          </w:p>
        </w:tc>
        <w:tc>
          <w:tcPr>
            <w:tcW w:w="953" w:type="dxa"/>
            <w:tcBorders>
              <w:right w:val="nil"/>
            </w:tcBorders>
          </w:tcPr>
          <w:p w:rsidR="0067705B" w:rsidRDefault="00EF3B5B">
            <w:pPr>
              <w:pStyle w:val="TableParagraph"/>
              <w:rPr>
                <w:i/>
                <w:sz w:val="20"/>
              </w:rPr>
            </w:pPr>
            <w:r>
              <w:rPr>
                <w:i/>
                <w:sz w:val="20"/>
              </w:rPr>
              <w:t>xjweX</w:t>
            </w:r>
          </w:p>
        </w:tc>
        <w:tc>
          <w:tcPr>
            <w:tcW w:w="1831" w:type="dxa"/>
            <w:tcBorders>
              <w:left w:val="nil"/>
            </w:tcBorders>
          </w:tcPr>
          <w:p w:rsidR="0067705B" w:rsidRDefault="00EF3B5B">
            <w:pPr>
              <w:pStyle w:val="TableParagraph"/>
              <w:ind w:left="169"/>
              <w:rPr>
                <w:i/>
                <w:sz w:val="20"/>
              </w:rPr>
            </w:pPr>
            <w:r>
              <w:rPr>
                <w:i/>
                <w:sz w:val="20"/>
              </w:rPr>
              <w:t>(x- + -jwe B)</w:t>
            </w:r>
          </w:p>
        </w:tc>
        <w:tc>
          <w:tcPr>
            <w:tcW w:w="2782" w:type="dxa"/>
          </w:tcPr>
          <w:p w:rsidR="0067705B" w:rsidRDefault="00EF3B5B">
            <w:pPr>
              <w:pStyle w:val="TableParagraph"/>
              <w:spacing w:before="29"/>
              <w:rPr>
                <w:sz w:val="20"/>
              </w:rPr>
            </w:pPr>
            <w:r>
              <w:rPr>
                <w:sz w:val="20"/>
              </w:rPr>
              <w:t>*[m̥  ](r)ajʔ</w:t>
            </w:r>
          </w:p>
        </w:tc>
        <w:tc>
          <w:tcPr>
            <w:tcW w:w="2870" w:type="dxa"/>
          </w:tcPr>
          <w:p w:rsidR="0067705B" w:rsidRDefault="00EF3B5B">
            <w:pPr>
              <w:pStyle w:val="TableParagraph"/>
              <w:ind w:left="38"/>
              <w:rPr>
                <w:sz w:val="20"/>
              </w:rPr>
            </w:pPr>
            <w:r>
              <w:rPr>
                <w:sz w:val="20"/>
              </w:rPr>
              <w:t>demolish</w:t>
            </w:r>
          </w:p>
        </w:tc>
        <w:tc>
          <w:tcPr>
            <w:tcW w:w="928" w:type="dxa"/>
          </w:tcPr>
          <w:p w:rsidR="0067705B" w:rsidRDefault="00EF3B5B">
            <w:pPr>
              <w:pStyle w:val="TableParagraph"/>
              <w:ind w:left="214"/>
              <w:rPr>
                <w:sz w:val="20"/>
              </w:rPr>
            </w:pPr>
            <w:r>
              <w:rPr>
                <w:sz w:val="20"/>
              </w:rPr>
              <w:t>0356a</w:t>
            </w:r>
          </w:p>
        </w:tc>
        <w:tc>
          <w:tcPr>
            <w:tcW w:w="940" w:type="dxa"/>
          </w:tcPr>
          <w:p w:rsidR="0067705B" w:rsidRDefault="00EF3B5B">
            <w:pPr>
              <w:pStyle w:val="TableParagraph"/>
              <w:ind w:left="0" w:right="92"/>
              <w:jc w:val="right"/>
              <w:rPr>
                <w:sz w:val="20"/>
              </w:rPr>
            </w:pPr>
            <w:r>
              <w:rPr>
                <w:sz w:val="20"/>
              </w:rPr>
              <w:t>32162.04</w:t>
            </w:r>
          </w:p>
        </w:tc>
        <w:tc>
          <w:tcPr>
            <w:tcW w:w="496" w:type="dxa"/>
          </w:tcPr>
          <w:p w:rsidR="0067705B" w:rsidRDefault="00EF3B5B">
            <w:pPr>
              <w:pStyle w:val="TableParagraph"/>
              <w:ind w:left="75" w:right="76"/>
              <w:jc w:val="center"/>
              <w:rPr>
                <w:sz w:val="20"/>
              </w:rPr>
            </w:pPr>
            <w:r>
              <w:rPr>
                <w:sz w:val="20"/>
              </w:rPr>
              <w:t>79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4"/>
              <w:rPr>
                <w:sz w:val="20"/>
              </w:rPr>
            </w:pPr>
            <w:r>
              <w:rPr>
                <w:sz w:val="20"/>
              </w:rPr>
              <w:t>U+6BC0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烜</w:t>
            </w:r>
          </w:p>
        </w:tc>
        <w:tc>
          <w:tcPr>
            <w:tcW w:w="770" w:type="dxa"/>
          </w:tcPr>
          <w:p w:rsidR="0067705B" w:rsidRDefault="00EF3B5B">
            <w:pPr>
              <w:pStyle w:val="TableParagraph"/>
              <w:rPr>
                <w:sz w:val="20"/>
              </w:rPr>
            </w:pPr>
            <w:r>
              <w:rPr>
                <w:sz w:val="20"/>
              </w:rPr>
              <w:t>huǐ</w:t>
            </w:r>
          </w:p>
        </w:tc>
        <w:tc>
          <w:tcPr>
            <w:tcW w:w="953" w:type="dxa"/>
            <w:tcBorders>
              <w:right w:val="nil"/>
            </w:tcBorders>
          </w:tcPr>
          <w:p w:rsidR="0067705B" w:rsidRDefault="00EF3B5B">
            <w:pPr>
              <w:pStyle w:val="TableParagraph"/>
              <w:rPr>
                <w:i/>
                <w:sz w:val="20"/>
              </w:rPr>
            </w:pPr>
            <w:r>
              <w:rPr>
                <w:i/>
                <w:sz w:val="20"/>
              </w:rPr>
              <w:t>xjweX</w:t>
            </w:r>
          </w:p>
        </w:tc>
        <w:tc>
          <w:tcPr>
            <w:tcW w:w="1831" w:type="dxa"/>
            <w:tcBorders>
              <w:left w:val="nil"/>
            </w:tcBorders>
          </w:tcPr>
          <w:p w:rsidR="0067705B" w:rsidRDefault="00EF3B5B">
            <w:pPr>
              <w:pStyle w:val="TableParagraph"/>
              <w:ind w:left="169"/>
              <w:rPr>
                <w:i/>
                <w:sz w:val="20"/>
              </w:rPr>
            </w:pPr>
            <w:r>
              <w:rPr>
                <w:i/>
                <w:sz w:val="20"/>
              </w:rPr>
              <w:t>(x- + -jwe B)</w:t>
            </w:r>
          </w:p>
        </w:tc>
        <w:tc>
          <w:tcPr>
            <w:tcW w:w="2782" w:type="dxa"/>
          </w:tcPr>
          <w:p w:rsidR="0067705B" w:rsidRDefault="00EF3B5B">
            <w:pPr>
              <w:pStyle w:val="TableParagraph"/>
              <w:rPr>
                <w:sz w:val="20"/>
              </w:rPr>
            </w:pPr>
            <w:r>
              <w:rPr>
                <w:sz w:val="20"/>
              </w:rPr>
              <w:t>*qʷʰarʔ (dialect: *-r &gt; *-j)</w:t>
            </w:r>
          </w:p>
        </w:tc>
        <w:tc>
          <w:tcPr>
            <w:tcW w:w="2870" w:type="dxa"/>
          </w:tcPr>
          <w:p w:rsidR="0067705B" w:rsidRDefault="00EF3B5B">
            <w:pPr>
              <w:pStyle w:val="TableParagraph"/>
              <w:ind w:left="38"/>
              <w:rPr>
                <w:sz w:val="20"/>
              </w:rPr>
            </w:pPr>
            <w:r>
              <w:rPr>
                <w:sz w:val="20"/>
              </w:rPr>
              <w:t>sunlight</w:t>
            </w:r>
          </w:p>
        </w:tc>
        <w:tc>
          <w:tcPr>
            <w:tcW w:w="928" w:type="dxa"/>
          </w:tcPr>
          <w:p w:rsidR="0067705B" w:rsidRDefault="00EF3B5B">
            <w:pPr>
              <w:pStyle w:val="TableParagraph"/>
              <w:ind w:left="222"/>
              <w:rPr>
                <w:sz w:val="20"/>
              </w:rPr>
            </w:pPr>
            <w:r>
              <w:rPr>
                <w:sz w:val="20"/>
              </w:rPr>
              <w:t>0164s</w:t>
            </w:r>
          </w:p>
        </w:tc>
        <w:tc>
          <w:tcPr>
            <w:tcW w:w="940" w:type="dxa"/>
          </w:tcPr>
          <w:p w:rsidR="0067705B" w:rsidRDefault="00EF3B5B">
            <w:pPr>
              <w:pStyle w:val="TableParagraph"/>
              <w:ind w:left="0" w:right="92"/>
              <w:jc w:val="right"/>
              <w:rPr>
                <w:sz w:val="20"/>
              </w:rPr>
            </w:pPr>
            <w:r>
              <w:rPr>
                <w:sz w:val="20"/>
              </w:rPr>
              <w:t>32199.03</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U+70DC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悔</w:t>
            </w:r>
          </w:p>
        </w:tc>
        <w:tc>
          <w:tcPr>
            <w:tcW w:w="770" w:type="dxa"/>
          </w:tcPr>
          <w:p w:rsidR="0067705B" w:rsidRDefault="00EF3B5B">
            <w:pPr>
              <w:pStyle w:val="TableParagraph"/>
              <w:spacing w:before="29"/>
              <w:rPr>
                <w:sz w:val="20"/>
              </w:rPr>
            </w:pPr>
            <w:r>
              <w:rPr>
                <w:sz w:val="20"/>
              </w:rPr>
              <w:t>huǐ</w:t>
            </w:r>
          </w:p>
        </w:tc>
        <w:tc>
          <w:tcPr>
            <w:tcW w:w="953" w:type="dxa"/>
            <w:tcBorders>
              <w:right w:val="nil"/>
            </w:tcBorders>
          </w:tcPr>
          <w:p w:rsidR="0067705B" w:rsidRDefault="00EF3B5B">
            <w:pPr>
              <w:pStyle w:val="TableParagraph"/>
              <w:spacing w:before="29"/>
              <w:rPr>
                <w:i/>
                <w:sz w:val="20"/>
              </w:rPr>
            </w:pPr>
            <w:r>
              <w:rPr>
                <w:i/>
                <w:sz w:val="20"/>
              </w:rPr>
              <w:t>xwojX</w:t>
            </w:r>
          </w:p>
        </w:tc>
        <w:tc>
          <w:tcPr>
            <w:tcW w:w="1831" w:type="dxa"/>
            <w:tcBorders>
              <w:left w:val="nil"/>
            </w:tcBorders>
          </w:tcPr>
          <w:p w:rsidR="0067705B" w:rsidRDefault="00EF3B5B">
            <w:pPr>
              <w:pStyle w:val="TableParagraph"/>
              <w:spacing w:before="29"/>
              <w:ind w:left="169"/>
              <w:rPr>
                <w:i/>
                <w:sz w:val="20"/>
              </w:rPr>
            </w:pPr>
            <w:r>
              <w:rPr>
                <w:i/>
                <w:sz w:val="20"/>
              </w:rPr>
              <w:t>(x- + -woj B)</w:t>
            </w:r>
          </w:p>
        </w:tc>
        <w:tc>
          <w:tcPr>
            <w:tcW w:w="2782" w:type="dxa"/>
          </w:tcPr>
          <w:p w:rsidR="0067705B" w:rsidRDefault="00EF3B5B">
            <w:pPr>
              <w:pStyle w:val="TableParagraph"/>
              <w:spacing w:before="31"/>
              <w:rPr>
                <w:sz w:val="20"/>
              </w:rPr>
            </w:pPr>
            <w:r>
              <w:rPr>
                <w:w w:val="90"/>
                <w:sz w:val="20"/>
              </w:rPr>
              <w:t>*m̥  ˤəʔ</w:t>
            </w:r>
          </w:p>
        </w:tc>
        <w:tc>
          <w:tcPr>
            <w:tcW w:w="2870" w:type="dxa"/>
          </w:tcPr>
          <w:p w:rsidR="0067705B" w:rsidRDefault="00EF3B5B">
            <w:pPr>
              <w:pStyle w:val="TableParagraph"/>
              <w:spacing w:before="29"/>
              <w:ind w:left="38"/>
              <w:rPr>
                <w:sz w:val="20"/>
              </w:rPr>
            </w:pPr>
            <w:r>
              <w:rPr>
                <w:sz w:val="20"/>
              </w:rPr>
              <w:t>regret, repent</w:t>
            </w:r>
          </w:p>
        </w:tc>
        <w:tc>
          <w:tcPr>
            <w:tcW w:w="928" w:type="dxa"/>
          </w:tcPr>
          <w:p w:rsidR="0067705B" w:rsidRDefault="00EF3B5B">
            <w:pPr>
              <w:pStyle w:val="TableParagraph"/>
              <w:spacing w:before="29"/>
              <w:ind w:left="222"/>
              <w:rPr>
                <w:sz w:val="20"/>
              </w:rPr>
            </w:pPr>
            <w:r>
              <w:rPr>
                <w:sz w:val="20"/>
              </w:rPr>
              <w:t>0947s</w:t>
            </w:r>
          </w:p>
        </w:tc>
        <w:tc>
          <w:tcPr>
            <w:tcW w:w="940" w:type="dxa"/>
          </w:tcPr>
          <w:p w:rsidR="0067705B" w:rsidRDefault="00EF3B5B">
            <w:pPr>
              <w:pStyle w:val="TableParagraph"/>
              <w:spacing w:before="29"/>
              <w:ind w:left="0" w:right="92"/>
              <w:jc w:val="right"/>
              <w:rPr>
                <w:sz w:val="20"/>
              </w:rPr>
            </w:pPr>
            <w:r>
              <w:rPr>
                <w:sz w:val="20"/>
              </w:rPr>
              <w:t>42305.13</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96"/>
              <w:rPr>
                <w:sz w:val="20"/>
              </w:rPr>
            </w:pPr>
            <w:r>
              <w:rPr>
                <w:sz w:val="20"/>
              </w:rPr>
              <w:t>U+6094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穢</w:t>
            </w:r>
          </w:p>
        </w:tc>
        <w:tc>
          <w:tcPr>
            <w:tcW w:w="770" w:type="dxa"/>
          </w:tcPr>
          <w:p w:rsidR="0067705B" w:rsidRDefault="00EF3B5B">
            <w:pPr>
              <w:pStyle w:val="TableParagraph"/>
              <w:rPr>
                <w:sz w:val="20"/>
              </w:rPr>
            </w:pPr>
            <w:r>
              <w:rPr>
                <w:sz w:val="20"/>
              </w:rPr>
              <w:t>huì</w:t>
            </w:r>
          </w:p>
        </w:tc>
        <w:tc>
          <w:tcPr>
            <w:tcW w:w="953" w:type="dxa"/>
            <w:tcBorders>
              <w:right w:val="nil"/>
            </w:tcBorders>
          </w:tcPr>
          <w:p w:rsidR="0067705B" w:rsidRDefault="00EF3B5B">
            <w:pPr>
              <w:pStyle w:val="TableParagraph"/>
              <w:rPr>
                <w:i/>
                <w:sz w:val="20"/>
              </w:rPr>
            </w:pPr>
            <w:r>
              <w:rPr>
                <w:i/>
                <w:sz w:val="20"/>
              </w:rPr>
              <w:t>'jwojH</w:t>
            </w:r>
          </w:p>
        </w:tc>
        <w:tc>
          <w:tcPr>
            <w:tcW w:w="1831" w:type="dxa"/>
            <w:tcBorders>
              <w:left w:val="nil"/>
            </w:tcBorders>
          </w:tcPr>
          <w:p w:rsidR="0067705B" w:rsidRDefault="00EF3B5B">
            <w:pPr>
              <w:pStyle w:val="TableParagraph"/>
              <w:ind w:left="169"/>
              <w:rPr>
                <w:i/>
                <w:sz w:val="20"/>
              </w:rPr>
            </w:pPr>
            <w:r>
              <w:rPr>
                <w:i/>
                <w:sz w:val="20"/>
              </w:rPr>
              <w:t>('- + -jwoj C)</w:t>
            </w:r>
          </w:p>
        </w:tc>
        <w:tc>
          <w:tcPr>
            <w:tcW w:w="2782" w:type="dxa"/>
          </w:tcPr>
          <w:p w:rsidR="0067705B" w:rsidRDefault="00EF3B5B">
            <w:pPr>
              <w:pStyle w:val="TableParagraph"/>
              <w:rPr>
                <w:sz w:val="20"/>
              </w:rPr>
            </w:pPr>
            <w:r>
              <w:rPr>
                <w:sz w:val="20"/>
              </w:rPr>
              <w:t>*qʷat-s</w:t>
            </w:r>
          </w:p>
        </w:tc>
        <w:tc>
          <w:tcPr>
            <w:tcW w:w="2870" w:type="dxa"/>
          </w:tcPr>
          <w:p w:rsidR="0067705B" w:rsidRDefault="00EF3B5B">
            <w:pPr>
              <w:pStyle w:val="TableParagraph"/>
              <w:ind w:left="38"/>
              <w:rPr>
                <w:sz w:val="20"/>
              </w:rPr>
            </w:pPr>
            <w:r>
              <w:rPr>
                <w:sz w:val="20"/>
              </w:rPr>
              <w:t>bad weeds; filth</w:t>
            </w:r>
          </w:p>
        </w:tc>
        <w:tc>
          <w:tcPr>
            <w:tcW w:w="928" w:type="dxa"/>
          </w:tcPr>
          <w:p w:rsidR="0067705B" w:rsidRDefault="00EF3B5B">
            <w:pPr>
              <w:pStyle w:val="TableParagraph"/>
              <w:ind w:left="232"/>
              <w:rPr>
                <w:sz w:val="20"/>
              </w:rPr>
            </w:pPr>
            <w:r>
              <w:rPr>
                <w:sz w:val="20"/>
              </w:rPr>
              <w:t>0346i</w:t>
            </w:r>
          </w:p>
        </w:tc>
        <w:tc>
          <w:tcPr>
            <w:tcW w:w="940" w:type="dxa"/>
          </w:tcPr>
          <w:p w:rsidR="0067705B" w:rsidRDefault="00EF3B5B">
            <w:pPr>
              <w:pStyle w:val="TableParagraph"/>
              <w:ind w:left="0" w:right="92"/>
              <w:jc w:val="right"/>
              <w:rPr>
                <w:sz w:val="20"/>
              </w:rPr>
            </w:pPr>
            <w:r>
              <w:rPr>
                <w:sz w:val="20"/>
              </w:rPr>
              <w:t>42634.09</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U+7A62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會</w:t>
            </w:r>
          </w:p>
        </w:tc>
        <w:tc>
          <w:tcPr>
            <w:tcW w:w="770" w:type="dxa"/>
          </w:tcPr>
          <w:p w:rsidR="0067705B" w:rsidRDefault="00EF3B5B">
            <w:pPr>
              <w:pStyle w:val="TableParagraph"/>
              <w:rPr>
                <w:sz w:val="20"/>
              </w:rPr>
            </w:pPr>
            <w:r>
              <w:rPr>
                <w:sz w:val="20"/>
              </w:rPr>
              <w:t>huì</w:t>
            </w:r>
          </w:p>
        </w:tc>
        <w:tc>
          <w:tcPr>
            <w:tcW w:w="953" w:type="dxa"/>
            <w:tcBorders>
              <w:right w:val="nil"/>
            </w:tcBorders>
          </w:tcPr>
          <w:p w:rsidR="0067705B" w:rsidRDefault="00EF3B5B">
            <w:pPr>
              <w:pStyle w:val="TableParagraph"/>
              <w:rPr>
                <w:i/>
                <w:sz w:val="20"/>
              </w:rPr>
            </w:pPr>
            <w:r>
              <w:rPr>
                <w:i/>
                <w:sz w:val="20"/>
              </w:rPr>
              <w:t>hwajH</w:t>
            </w:r>
          </w:p>
        </w:tc>
        <w:tc>
          <w:tcPr>
            <w:tcW w:w="1831" w:type="dxa"/>
            <w:tcBorders>
              <w:left w:val="nil"/>
            </w:tcBorders>
          </w:tcPr>
          <w:p w:rsidR="0067705B" w:rsidRDefault="00EF3B5B">
            <w:pPr>
              <w:pStyle w:val="TableParagraph"/>
              <w:ind w:left="169"/>
              <w:rPr>
                <w:i/>
                <w:sz w:val="20"/>
              </w:rPr>
            </w:pPr>
            <w:r>
              <w:rPr>
                <w:i/>
                <w:sz w:val="20"/>
              </w:rPr>
              <w:t>(h- + -waj C)</w:t>
            </w:r>
          </w:p>
        </w:tc>
        <w:tc>
          <w:tcPr>
            <w:tcW w:w="2782" w:type="dxa"/>
          </w:tcPr>
          <w:p w:rsidR="0067705B" w:rsidRDefault="00EF3B5B">
            <w:pPr>
              <w:pStyle w:val="TableParagraph"/>
              <w:rPr>
                <w:sz w:val="20"/>
              </w:rPr>
            </w:pPr>
            <w:r>
              <w:rPr>
                <w:sz w:val="20"/>
              </w:rPr>
              <w:t>*m-kˤop-s</w:t>
            </w:r>
          </w:p>
        </w:tc>
        <w:tc>
          <w:tcPr>
            <w:tcW w:w="2870" w:type="dxa"/>
          </w:tcPr>
          <w:p w:rsidR="0067705B" w:rsidRDefault="00EF3B5B">
            <w:pPr>
              <w:pStyle w:val="TableParagraph"/>
              <w:ind w:left="38"/>
              <w:rPr>
                <w:sz w:val="20"/>
              </w:rPr>
            </w:pPr>
            <w:r>
              <w:rPr>
                <w:sz w:val="20"/>
              </w:rPr>
              <w:t>meeting; have a meeting</w:t>
            </w:r>
          </w:p>
        </w:tc>
        <w:tc>
          <w:tcPr>
            <w:tcW w:w="928" w:type="dxa"/>
          </w:tcPr>
          <w:p w:rsidR="0067705B" w:rsidRDefault="00EF3B5B">
            <w:pPr>
              <w:pStyle w:val="TableParagraph"/>
              <w:ind w:left="214"/>
              <w:rPr>
                <w:sz w:val="20"/>
              </w:rPr>
            </w:pPr>
            <w:r>
              <w:rPr>
                <w:sz w:val="20"/>
              </w:rPr>
              <w:t>0321a</w:t>
            </w:r>
          </w:p>
        </w:tc>
        <w:tc>
          <w:tcPr>
            <w:tcW w:w="940" w:type="dxa"/>
          </w:tcPr>
          <w:p w:rsidR="0067705B" w:rsidRDefault="00EF3B5B">
            <w:pPr>
              <w:pStyle w:val="TableParagraph"/>
              <w:ind w:left="0" w:right="92"/>
              <w:jc w:val="right"/>
              <w:rPr>
                <w:sz w:val="20"/>
              </w:rPr>
            </w:pPr>
            <w:r>
              <w:rPr>
                <w:sz w:val="20"/>
              </w:rPr>
              <w:t>21524.05</w:t>
            </w:r>
          </w:p>
        </w:tc>
        <w:tc>
          <w:tcPr>
            <w:tcW w:w="496" w:type="dxa"/>
          </w:tcPr>
          <w:p w:rsidR="0067705B" w:rsidRDefault="00EF3B5B">
            <w:pPr>
              <w:pStyle w:val="TableParagraph"/>
              <w:ind w:left="75" w:right="76"/>
              <w:jc w:val="center"/>
              <w:rPr>
                <w:sz w:val="20"/>
              </w:rPr>
            </w:pPr>
            <w:r>
              <w:rPr>
                <w:sz w:val="20"/>
              </w:rPr>
              <w:t>73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U+6703</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會</w:t>
            </w:r>
          </w:p>
        </w:tc>
        <w:tc>
          <w:tcPr>
            <w:tcW w:w="770" w:type="dxa"/>
          </w:tcPr>
          <w:p w:rsidR="0067705B" w:rsidRDefault="00EF3B5B">
            <w:pPr>
              <w:pStyle w:val="TableParagraph"/>
              <w:rPr>
                <w:sz w:val="20"/>
              </w:rPr>
            </w:pPr>
            <w:r>
              <w:rPr>
                <w:sz w:val="20"/>
              </w:rPr>
              <w:t>huì</w:t>
            </w:r>
          </w:p>
        </w:tc>
        <w:tc>
          <w:tcPr>
            <w:tcW w:w="953" w:type="dxa"/>
            <w:tcBorders>
              <w:right w:val="nil"/>
            </w:tcBorders>
          </w:tcPr>
          <w:p w:rsidR="0067705B" w:rsidRDefault="00EF3B5B">
            <w:pPr>
              <w:pStyle w:val="TableParagraph"/>
              <w:rPr>
                <w:i/>
                <w:sz w:val="20"/>
              </w:rPr>
            </w:pPr>
            <w:r>
              <w:rPr>
                <w:i/>
                <w:sz w:val="20"/>
              </w:rPr>
              <w:t>hwajH</w:t>
            </w:r>
          </w:p>
        </w:tc>
        <w:tc>
          <w:tcPr>
            <w:tcW w:w="1831" w:type="dxa"/>
            <w:tcBorders>
              <w:left w:val="nil"/>
            </w:tcBorders>
          </w:tcPr>
          <w:p w:rsidR="0067705B" w:rsidRDefault="00EF3B5B">
            <w:pPr>
              <w:pStyle w:val="TableParagraph"/>
              <w:ind w:left="169"/>
              <w:rPr>
                <w:i/>
                <w:sz w:val="20"/>
              </w:rPr>
            </w:pPr>
            <w:r>
              <w:rPr>
                <w:i/>
                <w:sz w:val="20"/>
              </w:rPr>
              <w:t>(h- + -waj C)</w:t>
            </w:r>
          </w:p>
        </w:tc>
        <w:tc>
          <w:tcPr>
            <w:tcW w:w="2782" w:type="dxa"/>
          </w:tcPr>
          <w:p w:rsidR="0067705B" w:rsidRDefault="00EF3B5B">
            <w:pPr>
              <w:pStyle w:val="TableParagraph"/>
              <w:rPr>
                <w:sz w:val="20"/>
              </w:rPr>
            </w:pPr>
            <w:r>
              <w:rPr>
                <w:sz w:val="20"/>
              </w:rPr>
              <w:t>*ɦʷˤajs (&lt; *m-kˤop-s)</w:t>
            </w:r>
          </w:p>
        </w:tc>
        <w:tc>
          <w:tcPr>
            <w:tcW w:w="2870" w:type="dxa"/>
          </w:tcPr>
          <w:p w:rsidR="0067705B" w:rsidRDefault="00EF3B5B">
            <w:pPr>
              <w:pStyle w:val="TableParagraph"/>
              <w:spacing w:before="0" w:line="259" w:lineRule="exact"/>
              <w:ind w:left="38"/>
              <w:rPr>
                <w:sz w:val="20"/>
              </w:rPr>
            </w:pPr>
            <w:r>
              <w:rPr>
                <w:rFonts w:ascii="Arial Unicode MS" w:eastAsia="Arial Unicode MS" w:hAnsi="Arial Unicode MS" w:hint="eastAsia"/>
                <w:sz w:val="20"/>
              </w:rPr>
              <w:t>阿會亘</w:t>
            </w:r>
            <w:r>
              <w:rPr>
                <w:sz w:val="20"/>
              </w:rPr>
              <w:t>ēhuìxuān: Skt. ābhāsvara</w:t>
            </w:r>
          </w:p>
          <w:p w:rsidR="0067705B" w:rsidRDefault="00EF3B5B">
            <w:pPr>
              <w:pStyle w:val="TableParagraph"/>
              <w:spacing w:before="0" w:line="221" w:lineRule="exact"/>
              <w:ind w:left="38"/>
              <w:rPr>
                <w:sz w:val="20"/>
              </w:rPr>
            </w:pPr>
            <w:r>
              <w:rPr>
                <w:sz w:val="20"/>
              </w:rPr>
              <w:t>‘shining’ (E. Hàn)</w:t>
            </w:r>
          </w:p>
        </w:tc>
        <w:tc>
          <w:tcPr>
            <w:tcW w:w="928" w:type="dxa"/>
          </w:tcPr>
          <w:p w:rsidR="0067705B" w:rsidRDefault="00EF3B5B">
            <w:pPr>
              <w:pStyle w:val="TableParagraph"/>
              <w:ind w:left="214"/>
              <w:rPr>
                <w:sz w:val="20"/>
              </w:rPr>
            </w:pPr>
            <w:r>
              <w:rPr>
                <w:sz w:val="20"/>
              </w:rPr>
              <w:t>0321a</w:t>
            </w:r>
          </w:p>
        </w:tc>
        <w:tc>
          <w:tcPr>
            <w:tcW w:w="940" w:type="dxa"/>
          </w:tcPr>
          <w:p w:rsidR="0067705B" w:rsidRDefault="00EF3B5B">
            <w:pPr>
              <w:pStyle w:val="TableParagraph"/>
              <w:ind w:left="0" w:right="92"/>
              <w:jc w:val="right"/>
              <w:rPr>
                <w:sz w:val="20"/>
              </w:rPr>
            </w:pPr>
            <w:r>
              <w:rPr>
                <w:sz w:val="20"/>
              </w:rPr>
              <w:t>21524.05</w:t>
            </w:r>
          </w:p>
        </w:tc>
        <w:tc>
          <w:tcPr>
            <w:tcW w:w="496" w:type="dxa"/>
          </w:tcPr>
          <w:p w:rsidR="0067705B" w:rsidRDefault="00EF3B5B">
            <w:pPr>
              <w:pStyle w:val="TableParagraph"/>
              <w:ind w:left="75" w:right="76"/>
              <w:jc w:val="center"/>
              <w:rPr>
                <w:sz w:val="20"/>
              </w:rPr>
            </w:pPr>
            <w:r>
              <w:rPr>
                <w:sz w:val="20"/>
              </w:rPr>
              <w:t>73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U+6703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慧</w:t>
            </w:r>
          </w:p>
        </w:tc>
        <w:tc>
          <w:tcPr>
            <w:tcW w:w="770" w:type="dxa"/>
          </w:tcPr>
          <w:p w:rsidR="0067705B" w:rsidRDefault="00EF3B5B">
            <w:pPr>
              <w:pStyle w:val="TableParagraph"/>
              <w:spacing w:before="29"/>
              <w:rPr>
                <w:sz w:val="20"/>
              </w:rPr>
            </w:pPr>
            <w:r>
              <w:rPr>
                <w:sz w:val="20"/>
              </w:rPr>
              <w:t>huì</w:t>
            </w:r>
          </w:p>
        </w:tc>
        <w:tc>
          <w:tcPr>
            <w:tcW w:w="953" w:type="dxa"/>
            <w:tcBorders>
              <w:right w:val="nil"/>
            </w:tcBorders>
          </w:tcPr>
          <w:p w:rsidR="0067705B" w:rsidRDefault="00EF3B5B">
            <w:pPr>
              <w:pStyle w:val="TableParagraph"/>
              <w:spacing w:before="29"/>
              <w:rPr>
                <w:i/>
                <w:sz w:val="20"/>
              </w:rPr>
            </w:pPr>
            <w:r>
              <w:rPr>
                <w:i/>
                <w:sz w:val="20"/>
              </w:rPr>
              <w:t>hwejH</w:t>
            </w:r>
          </w:p>
        </w:tc>
        <w:tc>
          <w:tcPr>
            <w:tcW w:w="1831" w:type="dxa"/>
            <w:tcBorders>
              <w:left w:val="nil"/>
            </w:tcBorders>
          </w:tcPr>
          <w:p w:rsidR="0067705B" w:rsidRDefault="00EF3B5B">
            <w:pPr>
              <w:pStyle w:val="TableParagraph"/>
              <w:spacing w:before="29"/>
              <w:ind w:left="169"/>
              <w:rPr>
                <w:i/>
                <w:sz w:val="20"/>
              </w:rPr>
            </w:pPr>
            <w:r>
              <w:rPr>
                <w:i/>
                <w:sz w:val="20"/>
              </w:rPr>
              <w:t>(h- + -wej C)</w:t>
            </w:r>
          </w:p>
        </w:tc>
        <w:tc>
          <w:tcPr>
            <w:tcW w:w="2782" w:type="dxa"/>
          </w:tcPr>
          <w:p w:rsidR="0067705B" w:rsidRDefault="00EF3B5B">
            <w:pPr>
              <w:pStyle w:val="TableParagraph"/>
              <w:spacing w:before="29"/>
              <w:rPr>
                <w:sz w:val="20"/>
              </w:rPr>
            </w:pPr>
            <w:r>
              <w:rPr>
                <w:sz w:val="20"/>
              </w:rPr>
              <w:t>*[ɢ]ʷˤe[t]-s</w:t>
            </w:r>
          </w:p>
        </w:tc>
        <w:tc>
          <w:tcPr>
            <w:tcW w:w="2870" w:type="dxa"/>
          </w:tcPr>
          <w:p w:rsidR="0067705B" w:rsidRDefault="00EF3B5B">
            <w:pPr>
              <w:pStyle w:val="TableParagraph"/>
              <w:spacing w:before="29"/>
              <w:ind w:left="38"/>
              <w:rPr>
                <w:sz w:val="20"/>
              </w:rPr>
            </w:pPr>
            <w:r>
              <w:rPr>
                <w:sz w:val="20"/>
              </w:rPr>
              <w:t>intelligent</w:t>
            </w:r>
          </w:p>
        </w:tc>
        <w:tc>
          <w:tcPr>
            <w:tcW w:w="928" w:type="dxa"/>
          </w:tcPr>
          <w:p w:rsidR="0067705B" w:rsidRDefault="00EF3B5B">
            <w:pPr>
              <w:pStyle w:val="TableParagraph"/>
              <w:spacing w:before="29"/>
              <w:ind w:left="210"/>
              <w:rPr>
                <w:sz w:val="20"/>
              </w:rPr>
            </w:pPr>
            <w:r>
              <w:rPr>
                <w:sz w:val="20"/>
              </w:rPr>
              <w:t>0527d</w:t>
            </w:r>
          </w:p>
        </w:tc>
        <w:tc>
          <w:tcPr>
            <w:tcW w:w="940" w:type="dxa"/>
          </w:tcPr>
          <w:p w:rsidR="0067705B" w:rsidRDefault="00EF3B5B">
            <w:pPr>
              <w:pStyle w:val="TableParagraph"/>
              <w:spacing w:before="29"/>
              <w:ind w:left="0" w:right="92"/>
              <w:jc w:val="right"/>
              <w:rPr>
                <w:sz w:val="20"/>
              </w:rPr>
            </w:pPr>
            <w:r>
              <w:rPr>
                <w:sz w:val="20"/>
              </w:rPr>
              <w:t>42340.05</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196"/>
              <w:rPr>
                <w:sz w:val="20"/>
              </w:rPr>
            </w:pPr>
            <w:r>
              <w:rPr>
                <w:sz w:val="20"/>
              </w:rPr>
              <w:t>U+6167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惠</w:t>
            </w:r>
          </w:p>
        </w:tc>
        <w:tc>
          <w:tcPr>
            <w:tcW w:w="770" w:type="dxa"/>
          </w:tcPr>
          <w:p w:rsidR="0067705B" w:rsidRDefault="00EF3B5B">
            <w:pPr>
              <w:pStyle w:val="TableParagraph"/>
              <w:rPr>
                <w:sz w:val="20"/>
              </w:rPr>
            </w:pPr>
            <w:r>
              <w:rPr>
                <w:sz w:val="20"/>
              </w:rPr>
              <w:t>huì</w:t>
            </w:r>
          </w:p>
        </w:tc>
        <w:tc>
          <w:tcPr>
            <w:tcW w:w="953" w:type="dxa"/>
            <w:tcBorders>
              <w:right w:val="nil"/>
            </w:tcBorders>
          </w:tcPr>
          <w:p w:rsidR="0067705B" w:rsidRDefault="00EF3B5B">
            <w:pPr>
              <w:pStyle w:val="TableParagraph"/>
              <w:rPr>
                <w:i/>
                <w:sz w:val="20"/>
              </w:rPr>
            </w:pPr>
            <w:r>
              <w:rPr>
                <w:i/>
                <w:sz w:val="20"/>
              </w:rPr>
              <w:t>hwejH</w:t>
            </w:r>
          </w:p>
        </w:tc>
        <w:tc>
          <w:tcPr>
            <w:tcW w:w="1831" w:type="dxa"/>
            <w:tcBorders>
              <w:left w:val="nil"/>
            </w:tcBorders>
          </w:tcPr>
          <w:p w:rsidR="0067705B" w:rsidRDefault="00EF3B5B">
            <w:pPr>
              <w:pStyle w:val="TableParagraph"/>
              <w:ind w:left="169"/>
              <w:rPr>
                <w:i/>
                <w:sz w:val="20"/>
              </w:rPr>
            </w:pPr>
            <w:r>
              <w:rPr>
                <w:i/>
                <w:sz w:val="20"/>
              </w:rPr>
              <w:t>(h- + -wej C)</w:t>
            </w:r>
          </w:p>
        </w:tc>
        <w:tc>
          <w:tcPr>
            <w:tcW w:w="2782" w:type="dxa"/>
          </w:tcPr>
          <w:p w:rsidR="0067705B" w:rsidRDefault="00EF3B5B">
            <w:pPr>
              <w:pStyle w:val="TableParagraph"/>
              <w:rPr>
                <w:sz w:val="20"/>
              </w:rPr>
            </w:pPr>
            <w:r>
              <w:rPr>
                <w:sz w:val="20"/>
              </w:rPr>
              <w:t>*[ɢ]ʷˤi[j]-s</w:t>
            </w:r>
          </w:p>
        </w:tc>
        <w:tc>
          <w:tcPr>
            <w:tcW w:w="2870" w:type="dxa"/>
          </w:tcPr>
          <w:p w:rsidR="0067705B" w:rsidRDefault="00EF3B5B">
            <w:pPr>
              <w:pStyle w:val="TableParagraph"/>
              <w:ind w:left="38"/>
              <w:rPr>
                <w:sz w:val="20"/>
              </w:rPr>
            </w:pPr>
            <w:r>
              <w:rPr>
                <w:sz w:val="20"/>
              </w:rPr>
              <w:t>kind, good</w:t>
            </w:r>
          </w:p>
        </w:tc>
        <w:tc>
          <w:tcPr>
            <w:tcW w:w="928" w:type="dxa"/>
          </w:tcPr>
          <w:p w:rsidR="0067705B" w:rsidRDefault="00EF3B5B">
            <w:pPr>
              <w:pStyle w:val="TableParagraph"/>
              <w:ind w:left="214"/>
              <w:rPr>
                <w:sz w:val="20"/>
              </w:rPr>
            </w:pPr>
            <w:r>
              <w:rPr>
                <w:sz w:val="20"/>
              </w:rPr>
              <w:t>0533a</w:t>
            </w:r>
          </w:p>
        </w:tc>
        <w:tc>
          <w:tcPr>
            <w:tcW w:w="940" w:type="dxa"/>
          </w:tcPr>
          <w:p w:rsidR="0067705B" w:rsidRDefault="00EF3B5B">
            <w:pPr>
              <w:pStyle w:val="TableParagraph"/>
              <w:ind w:left="0" w:right="92"/>
              <w:jc w:val="right"/>
              <w:rPr>
                <w:sz w:val="20"/>
              </w:rPr>
            </w:pPr>
            <w:r>
              <w:rPr>
                <w:sz w:val="20"/>
              </w:rPr>
              <w:t>42309.10</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6"/>
              <w:rPr>
                <w:sz w:val="20"/>
              </w:rPr>
            </w:pPr>
            <w:r>
              <w:rPr>
                <w:sz w:val="20"/>
              </w:rPr>
              <w:t>U+60E0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叀</w:t>
            </w:r>
          </w:p>
        </w:tc>
        <w:tc>
          <w:tcPr>
            <w:tcW w:w="770" w:type="dxa"/>
          </w:tcPr>
          <w:p w:rsidR="0067705B" w:rsidRDefault="00EF3B5B">
            <w:pPr>
              <w:pStyle w:val="TableParagraph"/>
              <w:rPr>
                <w:sz w:val="20"/>
              </w:rPr>
            </w:pPr>
            <w:r>
              <w:rPr>
                <w:sz w:val="20"/>
              </w:rPr>
              <w:t>huì</w:t>
            </w:r>
          </w:p>
        </w:tc>
        <w:tc>
          <w:tcPr>
            <w:tcW w:w="953" w:type="dxa"/>
            <w:tcBorders>
              <w:right w:val="nil"/>
            </w:tcBorders>
          </w:tcPr>
          <w:p w:rsidR="0067705B" w:rsidRDefault="00EF3B5B">
            <w:pPr>
              <w:pStyle w:val="TableParagraph"/>
              <w:rPr>
                <w:i/>
                <w:sz w:val="20"/>
              </w:rPr>
            </w:pPr>
            <w:r>
              <w:rPr>
                <w:i/>
                <w:sz w:val="20"/>
              </w:rPr>
              <w:t>hwejH</w:t>
            </w:r>
          </w:p>
        </w:tc>
        <w:tc>
          <w:tcPr>
            <w:tcW w:w="1831" w:type="dxa"/>
            <w:tcBorders>
              <w:left w:val="nil"/>
            </w:tcBorders>
          </w:tcPr>
          <w:p w:rsidR="0067705B" w:rsidRDefault="00EF3B5B">
            <w:pPr>
              <w:pStyle w:val="TableParagraph"/>
              <w:ind w:left="169"/>
              <w:rPr>
                <w:i/>
                <w:sz w:val="20"/>
              </w:rPr>
            </w:pPr>
            <w:r>
              <w:rPr>
                <w:i/>
                <w:sz w:val="20"/>
              </w:rPr>
              <w:t>(h- + -wej C)</w:t>
            </w:r>
          </w:p>
        </w:tc>
        <w:tc>
          <w:tcPr>
            <w:tcW w:w="2782" w:type="dxa"/>
          </w:tcPr>
          <w:p w:rsidR="0067705B" w:rsidRDefault="00EF3B5B">
            <w:pPr>
              <w:pStyle w:val="TableParagraph"/>
              <w:rPr>
                <w:sz w:val="20"/>
              </w:rPr>
            </w:pPr>
            <w:r>
              <w:rPr>
                <w:sz w:val="20"/>
              </w:rPr>
              <w:t>*ɢʷˤ[i]j-s</w:t>
            </w:r>
          </w:p>
        </w:tc>
        <w:tc>
          <w:tcPr>
            <w:tcW w:w="2870" w:type="dxa"/>
          </w:tcPr>
          <w:p w:rsidR="0067705B" w:rsidRDefault="00EF3B5B">
            <w:pPr>
              <w:pStyle w:val="TableParagraph"/>
              <w:ind w:left="38"/>
              <w:rPr>
                <w:sz w:val="20"/>
              </w:rPr>
            </w:pPr>
            <w:r>
              <w:rPr>
                <w:sz w:val="20"/>
              </w:rPr>
              <w:t>(copula)</w:t>
            </w:r>
          </w:p>
        </w:tc>
        <w:tc>
          <w:tcPr>
            <w:tcW w:w="928" w:type="dxa"/>
          </w:tcPr>
          <w:p w:rsidR="0067705B" w:rsidRDefault="00EF3B5B">
            <w:pPr>
              <w:pStyle w:val="TableParagraph"/>
              <w:ind w:left="210"/>
              <w:rPr>
                <w:sz w:val="20"/>
              </w:rPr>
            </w:pPr>
            <w:r>
              <w:rPr>
                <w:sz w:val="20"/>
              </w:rPr>
              <w:t>0533b</w:t>
            </w:r>
          </w:p>
        </w:tc>
        <w:tc>
          <w:tcPr>
            <w:tcW w:w="940" w:type="dxa"/>
          </w:tcPr>
          <w:p w:rsidR="0067705B" w:rsidRDefault="00EF3B5B">
            <w:pPr>
              <w:pStyle w:val="TableParagraph"/>
              <w:ind w:left="0" w:right="92"/>
              <w:jc w:val="right"/>
              <w:rPr>
                <w:sz w:val="20"/>
              </w:rPr>
            </w:pPr>
            <w:r>
              <w:rPr>
                <w:sz w:val="20"/>
              </w:rPr>
              <w:t>10386.12</w:t>
            </w:r>
          </w:p>
        </w:tc>
        <w:tc>
          <w:tcPr>
            <w:tcW w:w="496" w:type="dxa"/>
          </w:tcPr>
          <w:p w:rsidR="0067705B" w:rsidRDefault="00EF3B5B">
            <w:pPr>
              <w:pStyle w:val="TableParagraph"/>
              <w:ind w:left="75" w:right="76"/>
              <w:jc w:val="center"/>
              <w:rPr>
                <w:sz w:val="20"/>
              </w:rPr>
            </w:pPr>
            <w:r>
              <w:rPr>
                <w:sz w:val="20"/>
              </w:rPr>
              <w:t>28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U+53C0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輠</w:t>
            </w:r>
          </w:p>
        </w:tc>
        <w:tc>
          <w:tcPr>
            <w:tcW w:w="770" w:type="dxa"/>
          </w:tcPr>
          <w:p w:rsidR="0067705B" w:rsidRDefault="00EF3B5B">
            <w:pPr>
              <w:pStyle w:val="TableParagraph"/>
              <w:rPr>
                <w:sz w:val="20"/>
              </w:rPr>
            </w:pPr>
            <w:r>
              <w:rPr>
                <w:sz w:val="20"/>
              </w:rPr>
              <w:t>huì</w:t>
            </w:r>
          </w:p>
        </w:tc>
        <w:tc>
          <w:tcPr>
            <w:tcW w:w="953" w:type="dxa"/>
            <w:tcBorders>
              <w:right w:val="nil"/>
            </w:tcBorders>
          </w:tcPr>
          <w:p w:rsidR="0067705B" w:rsidRDefault="00EF3B5B">
            <w:pPr>
              <w:pStyle w:val="TableParagraph"/>
              <w:rPr>
                <w:i/>
                <w:sz w:val="20"/>
              </w:rPr>
            </w:pPr>
            <w:r>
              <w:rPr>
                <w:i/>
                <w:sz w:val="20"/>
              </w:rPr>
              <w:t>hwojX</w:t>
            </w:r>
          </w:p>
        </w:tc>
        <w:tc>
          <w:tcPr>
            <w:tcW w:w="1831" w:type="dxa"/>
            <w:tcBorders>
              <w:left w:val="nil"/>
            </w:tcBorders>
          </w:tcPr>
          <w:p w:rsidR="0067705B" w:rsidRDefault="00EF3B5B">
            <w:pPr>
              <w:pStyle w:val="TableParagraph"/>
              <w:ind w:left="169"/>
              <w:rPr>
                <w:i/>
                <w:sz w:val="20"/>
              </w:rPr>
            </w:pPr>
            <w:r>
              <w:rPr>
                <w:i/>
                <w:sz w:val="20"/>
              </w:rPr>
              <w:t>(h- + -woj B)</w:t>
            </w:r>
          </w:p>
        </w:tc>
        <w:tc>
          <w:tcPr>
            <w:tcW w:w="2782" w:type="dxa"/>
          </w:tcPr>
          <w:p w:rsidR="0067705B" w:rsidRDefault="00EF3B5B">
            <w:pPr>
              <w:pStyle w:val="TableParagraph"/>
              <w:rPr>
                <w:sz w:val="20"/>
              </w:rPr>
            </w:pPr>
            <w:r>
              <w:rPr>
                <w:sz w:val="20"/>
              </w:rPr>
              <w:t>*[g]ˤurʔ</w:t>
            </w:r>
          </w:p>
        </w:tc>
        <w:tc>
          <w:tcPr>
            <w:tcW w:w="2870" w:type="dxa"/>
          </w:tcPr>
          <w:p w:rsidR="0067705B" w:rsidRDefault="00EF3B5B">
            <w:pPr>
              <w:pStyle w:val="TableParagraph"/>
              <w:ind w:left="38"/>
              <w:rPr>
                <w:sz w:val="20"/>
              </w:rPr>
            </w:pPr>
            <w:r>
              <w:rPr>
                <w:sz w:val="20"/>
              </w:rPr>
              <w:t>turn around (as a wheel)</w:t>
            </w:r>
          </w:p>
        </w:tc>
        <w:tc>
          <w:tcPr>
            <w:tcW w:w="928" w:type="dxa"/>
          </w:tcPr>
          <w:p w:rsidR="0067705B" w:rsidRDefault="00EF3B5B">
            <w:pPr>
              <w:pStyle w:val="TableParagraph"/>
              <w:ind w:left="232"/>
              <w:rPr>
                <w:sz w:val="20"/>
              </w:rPr>
            </w:pPr>
            <w:r>
              <w:rPr>
                <w:sz w:val="20"/>
              </w:rPr>
              <w:t>0351l</w:t>
            </w:r>
          </w:p>
        </w:tc>
        <w:tc>
          <w:tcPr>
            <w:tcW w:w="940" w:type="dxa"/>
          </w:tcPr>
          <w:p w:rsidR="0067705B" w:rsidRDefault="00EF3B5B">
            <w:pPr>
              <w:pStyle w:val="TableParagraph"/>
              <w:ind w:left="0" w:right="92"/>
              <w:jc w:val="right"/>
              <w:rPr>
                <w:sz w:val="20"/>
              </w:rPr>
            </w:pPr>
            <w:r>
              <w:rPr>
                <w:sz w:val="20"/>
              </w:rPr>
              <w:t>53539.02</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U+8F20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喙</w:t>
            </w:r>
          </w:p>
        </w:tc>
        <w:tc>
          <w:tcPr>
            <w:tcW w:w="770" w:type="dxa"/>
          </w:tcPr>
          <w:p w:rsidR="0067705B" w:rsidRDefault="00EF3B5B">
            <w:pPr>
              <w:pStyle w:val="TableParagraph"/>
              <w:rPr>
                <w:sz w:val="20"/>
              </w:rPr>
            </w:pPr>
            <w:r>
              <w:rPr>
                <w:sz w:val="20"/>
              </w:rPr>
              <w:t>huì</w:t>
            </w:r>
          </w:p>
        </w:tc>
        <w:tc>
          <w:tcPr>
            <w:tcW w:w="953" w:type="dxa"/>
            <w:tcBorders>
              <w:right w:val="nil"/>
            </w:tcBorders>
          </w:tcPr>
          <w:p w:rsidR="0067705B" w:rsidRDefault="00EF3B5B">
            <w:pPr>
              <w:pStyle w:val="TableParagraph"/>
              <w:rPr>
                <w:i/>
                <w:sz w:val="20"/>
              </w:rPr>
            </w:pPr>
            <w:r>
              <w:rPr>
                <w:i/>
                <w:sz w:val="20"/>
              </w:rPr>
              <w:t>tsyhwejH</w:t>
            </w:r>
          </w:p>
        </w:tc>
        <w:tc>
          <w:tcPr>
            <w:tcW w:w="1831" w:type="dxa"/>
            <w:tcBorders>
              <w:left w:val="nil"/>
            </w:tcBorders>
          </w:tcPr>
          <w:p w:rsidR="0067705B" w:rsidRDefault="00EF3B5B">
            <w:pPr>
              <w:pStyle w:val="TableParagraph"/>
              <w:ind w:left="169"/>
              <w:rPr>
                <w:i/>
                <w:sz w:val="20"/>
              </w:rPr>
            </w:pPr>
            <w:r>
              <w:rPr>
                <w:i/>
                <w:sz w:val="20"/>
              </w:rPr>
              <w:t>(tsyh- + -jwej C)</w:t>
            </w:r>
          </w:p>
        </w:tc>
        <w:tc>
          <w:tcPr>
            <w:tcW w:w="2782" w:type="dxa"/>
          </w:tcPr>
          <w:p w:rsidR="0067705B" w:rsidRDefault="00EF3B5B">
            <w:pPr>
              <w:pStyle w:val="TableParagraph"/>
              <w:spacing w:before="29"/>
              <w:rPr>
                <w:sz w:val="20"/>
              </w:rPr>
            </w:pPr>
            <w:r>
              <w:rPr>
                <w:sz w:val="20"/>
              </w:rPr>
              <w:t>*t-l̥ o[rʔ]-s</w:t>
            </w:r>
          </w:p>
        </w:tc>
        <w:tc>
          <w:tcPr>
            <w:tcW w:w="2870" w:type="dxa"/>
          </w:tcPr>
          <w:p w:rsidR="0067705B" w:rsidRDefault="00EF3B5B">
            <w:pPr>
              <w:pStyle w:val="TableParagraph"/>
              <w:ind w:left="38"/>
              <w:rPr>
                <w:sz w:val="20"/>
              </w:rPr>
            </w:pPr>
            <w:r>
              <w:rPr>
                <w:sz w:val="20"/>
              </w:rPr>
              <w:t>snout; to pant</w:t>
            </w:r>
          </w:p>
        </w:tc>
        <w:tc>
          <w:tcPr>
            <w:tcW w:w="928" w:type="dxa"/>
          </w:tcPr>
          <w:p w:rsidR="0067705B" w:rsidRDefault="00EF3B5B">
            <w:pPr>
              <w:pStyle w:val="TableParagraph"/>
              <w:ind w:left="232"/>
              <w:rPr>
                <w:sz w:val="20"/>
              </w:rPr>
            </w:pPr>
            <w:r>
              <w:rPr>
                <w:sz w:val="20"/>
              </w:rPr>
              <w:t>0171i</w:t>
            </w:r>
          </w:p>
        </w:tc>
        <w:tc>
          <w:tcPr>
            <w:tcW w:w="940" w:type="dxa"/>
          </w:tcPr>
          <w:p w:rsidR="0067705B" w:rsidRDefault="00EF3B5B">
            <w:pPr>
              <w:pStyle w:val="TableParagraph"/>
              <w:ind w:left="0" w:right="92"/>
              <w:jc w:val="right"/>
              <w:rPr>
                <w:sz w:val="20"/>
              </w:rPr>
            </w:pPr>
            <w:r>
              <w:rPr>
                <w:sz w:val="20"/>
              </w:rPr>
              <w:t>10663.10</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U+5599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隋</w:t>
            </w:r>
          </w:p>
        </w:tc>
        <w:tc>
          <w:tcPr>
            <w:tcW w:w="770" w:type="dxa"/>
          </w:tcPr>
          <w:p w:rsidR="0067705B" w:rsidRDefault="00EF3B5B">
            <w:pPr>
              <w:pStyle w:val="TableParagraph"/>
              <w:rPr>
                <w:sz w:val="20"/>
              </w:rPr>
            </w:pPr>
            <w:r>
              <w:rPr>
                <w:sz w:val="20"/>
              </w:rPr>
              <w:t>huì</w:t>
            </w:r>
          </w:p>
        </w:tc>
        <w:tc>
          <w:tcPr>
            <w:tcW w:w="953" w:type="dxa"/>
            <w:tcBorders>
              <w:right w:val="nil"/>
            </w:tcBorders>
          </w:tcPr>
          <w:p w:rsidR="0067705B" w:rsidRDefault="00EF3B5B">
            <w:pPr>
              <w:pStyle w:val="TableParagraph"/>
              <w:rPr>
                <w:i/>
                <w:sz w:val="20"/>
              </w:rPr>
            </w:pPr>
            <w:r>
              <w:rPr>
                <w:i/>
                <w:sz w:val="20"/>
              </w:rPr>
              <w:t>xjwieH</w:t>
            </w:r>
          </w:p>
        </w:tc>
        <w:tc>
          <w:tcPr>
            <w:tcW w:w="1831" w:type="dxa"/>
            <w:tcBorders>
              <w:left w:val="nil"/>
            </w:tcBorders>
          </w:tcPr>
          <w:p w:rsidR="0067705B" w:rsidRDefault="00EF3B5B">
            <w:pPr>
              <w:pStyle w:val="TableParagraph"/>
              <w:ind w:left="169"/>
              <w:rPr>
                <w:i/>
                <w:sz w:val="20"/>
              </w:rPr>
            </w:pPr>
            <w:r>
              <w:rPr>
                <w:i/>
                <w:sz w:val="20"/>
              </w:rPr>
              <w:t>(x- + -jwie C)</w:t>
            </w:r>
          </w:p>
        </w:tc>
        <w:tc>
          <w:tcPr>
            <w:tcW w:w="2782" w:type="dxa"/>
          </w:tcPr>
          <w:p w:rsidR="0067705B" w:rsidRDefault="00EF3B5B">
            <w:pPr>
              <w:pStyle w:val="TableParagraph"/>
              <w:spacing w:before="29"/>
              <w:rPr>
                <w:sz w:val="20"/>
              </w:rPr>
            </w:pPr>
            <w:r>
              <w:rPr>
                <w:sz w:val="20"/>
              </w:rPr>
              <w:t>*l̥ oj-s (W. dialect: *l̥ - &gt; x-)</w:t>
            </w:r>
          </w:p>
        </w:tc>
        <w:tc>
          <w:tcPr>
            <w:tcW w:w="2870" w:type="dxa"/>
          </w:tcPr>
          <w:p w:rsidR="0067705B" w:rsidRDefault="00EF3B5B">
            <w:pPr>
              <w:pStyle w:val="TableParagraph"/>
              <w:ind w:left="38"/>
              <w:rPr>
                <w:sz w:val="20"/>
              </w:rPr>
            </w:pPr>
            <w:r>
              <w:rPr>
                <w:sz w:val="20"/>
              </w:rPr>
              <w:t>shred sacrificial meat</w:t>
            </w:r>
          </w:p>
        </w:tc>
        <w:tc>
          <w:tcPr>
            <w:tcW w:w="928" w:type="dxa"/>
          </w:tcPr>
          <w:p w:rsidR="0067705B" w:rsidRDefault="00EF3B5B">
            <w:pPr>
              <w:pStyle w:val="TableParagraph"/>
              <w:ind w:left="210"/>
              <w:rPr>
                <w:sz w:val="20"/>
              </w:rPr>
            </w:pPr>
            <w:r>
              <w:rPr>
                <w:sz w:val="20"/>
              </w:rPr>
              <w:t>0011b</w:t>
            </w:r>
          </w:p>
        </w:tc>
        <w:tc>
          <w:tcPr>
            <w:tcW w:w="940" w:type="dxa"/>
          </w:tcPr>
          <w:p w:rsidR="0067705B" w:rsidRDefault="00EF3B5B">
            <w:pPr>
              <w:pStyle w:val="TableParagraph"/>
              <w:ind w:left="0" w:right="92"/>
              <w:jc w:val="right"/>
              <w:rPr>
                <w:sz w:val="20"/>
              </w:rPr>
            </w:pPr>
            <w:r>
              <w:rPr>
                <w:sz w:val="20"/>
              </w:rPr>
              <w:t>64142.16</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U+968B</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喙</w:t>
            </w:r>
          </w:p>
        </w:tc>
        <w:tc>
          <w:tcPr>
            <w:tcW w:w="770" w:type="dxa"/>
          </w:tcPr>
          <w:p w:rsidR="0067705B" w:rsidRDefault="00EF3B5B">
            <w:pPr>
              <w:pStyle w:val="TableParagraph"/>
              <w:rPr>
                <w:sz w:val="20"/>
              </w:rPr>
            </w:pPr>
            <w:r>
              <w:rPr>
                <w:sz w:val="20"/>
              </w:rPr>
              <w:t>huì</w:t>
            </w:r>
          </w:p>
        </w:tc>
        <w:tc>
          <w:tcPr>
            <w:tcW w:w="953" w:type="dxa"/>
            <w:tcBorders>
              <w:right w:val="nil"/>
            </w:tcBorders>
          </w:tcPr>
          <w:p w:rsidR="0067705B" w:rsidRDefault="00EF3B5B">
            <w:pPr>
              <w:pStyle w:val="TableParagraph"/>
              <w:rPr>
                <w:i/>
                <w:sz w:val="20"/>
              </w:rPr>
            </w:pPr>
            <w:r>
              <w:rPr>
                <w:i/>
                <w:sz w:val="20"/>
              </w:rPr>
              <w:t>xjwojH</w:t>
            </w:r>
          </w:p>
        </w:tc>
        <w:tc>
          <w:tcPr>
            <w:tcW w:w="1831" w:type="dxa"/>
            <w:tcBorders>
              <w:left w:val="nil"/>
            </w:tcBorders>
          </w:tcPr>
          <w:p w:rsidR="0067705B" w:rsidRDefault="00EF3B5B">
            <w:pPr>
              <w:pStyle w:val="TableParagraph"/>
              <w:ind w:left="169"/>
              <w:rPr>
                <w:i/>
                <w:sz w:val="20"/>
              </w:rPr>
            </w:pPr>
            <w:r>
              <w:rPr>
                <w:i/>
                <w:sz w:val="20"/>
              </w:rPr>
              <w:t>(x- + -jwoj C)</w:t>
            </w:r>
          </w:p>
        </w:tc>
        <w:tc>
          <w:tcPr>
            <w:tcW w:w="2782" w:type="dxa"/>
          </w:tcPr>
          <w:p w:rsidR="0067705B" w:rsidRDefault="00EF3B5B">
            <w:pPr>
              <w:pStyle w:val="TableParagraph"/>
              <w:spacing w:before="38" w:line="230" w:lineRule="auto"/>
              <w:ind w:right="567"/>
              <w:rPr>
                <w:sz w:val="20"/>
              </w:rPr>
            </w:pPr>
            <w:r>
              <w:rPr>
                <w:spacing w:val="-10"/>
                <w:sz w:val="20"/>
              </w:rPr>
              <w:t xml:space="preserve">*l̥ </w:t>
            </w:r>
            <w:r>
              <w:rPr>
                <w:sz w:val="20"/>
              </w:rPr>
              <w:t xml:space="preserve">o[rʔ]-s (W dialect: </w:t>
            </w:r>
            <w:r>
              <w:rPr>
                <w:spacing w:val="-10"/>
                <w:sz w:val="20"/>
              </w:rPr>
              <w:t xml:space="preserve">*l̥ </w:t>
            </w:r>
            <w:r>
              <w:rPr>
                <w:sz w:val="20"/>
              </w:rPr>
              <w:t>- &gt;</w:t>
            </w:r>
            <w:r>
              <w:rPr>
                <w:spacing w:val="-28"/>
                <w:sz w:val="20"/>
              </w:rPr>
              <w:t xml:space="preserve"> </w:t>
            </w:r>
            <w:r>
              <w:rPr>
                <w:sz w:val="20"/>
              </w:rPr>
              <w:t>MC x-)</w:t>
            </w:r>
          </w:p>
        </w:tc>
        <w:tc>
          <w:tcPr>
            <w:tcW w:w="2870" w:type="dxa"/>
          </w:tcPr>
          <w:p w:rsidR="0067705B" w:rsidRDefault="00EF3B5B">
            <w:pPr>
              <w:pStyle w:val="TableParagraph"/>
              <w:ind w:left="38"/>
              <w:rPr>
                <w:sz w:val="20"/>
              </w:rPr>
            </w:pPr>
            <w:r>
              <w:rPr>
                <w:sz w:val="20"/>
              </w:rPr>
              <w:t>snout; to pant</w:t>
            </w:r>
          </w:p>
        </w:tc>
        <w:tc>
          <w:tcPr>
            <w:tcW w:w="928" w:type="dxa"/>
          </w:tcPr>
          <w:p w:rsidR="0067705B" w:rsidRDefault="00EF3B5B">
            <w:pPr>
              <w:pStyle w:val="TableParagraph"/>
              <w:ind w:left="232"/>
              <w:rPr>
                <w:sz w:val="20"/>
              </w:rPr>
            </w:pPr>
            <w:r>
              <w:rPr>
                <w:sz w:val="20"/>
              </w:rPr>
              <w:t>0171i</w:t>
            </w:r>
          </w:p>
        </w:tc>
        <w:tc>
          <w:tcPr>
            <w:tcW w:w="940" w:type="dxa"/>
          </w:tcPr>
          <w:p w:rsidR="0067705B" w:rsidRDefault="00EF3B5B">
            <w:pPr>
              <w:pStyle w:val="TableParagraph"/>
              <w:ind w:left="0" w:right="92"/>
              <w:jc w:val="right"/>
              <w:rPr>
                <w:sz w:val="20"/>
              </w:rPr>
            </w:pPr>
            <w:r>
              <w:rPr>
                <w:sz w:val="20"/>
              </w:rPr>
              <w:t>10663.10</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U+5599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顪</w:t>
            </w:r>
          </w:p>
        </w:tc>
        <w:tc>
          <w:tcPr>
            <w:tcW w:w="770" w:type="dxa"/>
          </w:tcPr>
          <w:p w:rsidR="0067705B" w:rsidRDefault="00EF3B5B">
            <w:pPr>
              <w:pStyle w:val="TableParagraph"/>
              <w:spacing w:before="29"/>
              <w:rPr>
                <w:sz w:val="20"/>
              </w:rPr>
            </w:pPr>
            <w:r>
              <w:rPr>
                <w:sz w:val="20"/>
              </w:rPr>
              <w:t>huì</w:t>
            </w:r>
          </w:p>
        </w:tc>
        <w:tc>
          <w:tcPr>
            <w:tcW w:w="953" w:type="dxa"/>
            <w:tcBorders>
              <w:right w:val="nil"/>
            </w:tcBorders>
          </w:tcPr>
          <w:p w:rsidR="0067705B" w:rsidRDefault="00EF3B5B">
            <w:pPr>
              <w:pStyle w:val="TableParagraph"/>
              <w:spacing w:before="29"/>
              <w:rPr>
                <w:i/>
                <w:sz w:val="20"/>
              </w:rPr>
            </w:pPr>
            <w:r>
              <w:rPr>
                <w:i/>
                <w:sz w:val="20"/>
              </w:rPr>
              <w:t>xjwojH</w:t>
            </w:r>
          </w:p>
        </w:tc>
        <w:tc>
          <w:tcPr>
            <w:tcW w:w="1831" w:type="dxa"/>
            <w:tcBorders>
              <w:left w:val="nil"/>
            </w:tcBorders>
          </w:tcPr>
          <w:p w:rsidR="0067705B" w:rsidRDefault="00EF3B5B">
            <w:pPr>
              <w:pStyle w:val="TableParagraph"/>
              <w:spacing w:before="29"/>
              <w:ind w:left="169"/>
              <w:rPr>
                <w:i/>
                <w:sz w:val="20"/>
              </w:rPr>
            </w:pPr>
            <w:r>
              <w:rPr>
                <w:i/>
                <w:sz w:val="20"/>
              </w:rPr>
              <w:t>(x- + -jwoj C)</w:t>
            </w:r>
          </w:p>
        </w:tc>
        <w:tc>
          <w:tcPr>
            <w:tcW w:w="2782" w:type="dxa"/>
          </w:tcPr>
          <w:p w:rsidR="0067705B" w:rsidRDefault="00EF3B5B">
            <w:pPr>
              <w:pStyle w:val="TableParagraph"/>
              <w:spacing w:before="29"/>
              <w:rPr>
                <w:sz w:val="20"/>
              </w:rPr>
            </w:pPr>
            <w:r>
              <w:rPr>
                <w:sz w:val="20"/>
              </w:rPr>
              <w:t>*qʷʰa[t]-s</w:t>
            </w:r>
          </w:p>
        </w:tc>
        <w:tc>
          <w:tcPr>
            <w:tcW w:w="2870" w:type="dxa"/>
          </w:tcPr>
          <w:p w:rsidR="0067705B" w:rsidRDefault="00EF3B5B">
            <w:pPr>
              <w:pStyle w:val="TableParagraph"/>
              <w:spacing w:before="29"/>
              <w:ind w:left="38"/>
              <w:rPr>
                <w:sz w:val="20"/>
              </w:rPr>
            </w:pPr>
            <w:r>
              <w:rPr>
                <w:sz w:val="20"/>
              </w:rPr>
              <w:t>beard</w:t>
            </w:r>
          </w:p>
        </w:tc>
        <w:tc>
          <w:tcPr>
            <w:tcW w:w="928" w:type="dxa"/>
          </w:tcPr>
          <w:p w:rsidR="0067705B" w:rsidRDefault="00EF3B5B">
            <w:pPr>
              <w:pStyle w:val="TableParagraph"/>
              <w:spacing w:before="29"/>
              <w:ind w:left="226"/>
              <w:rPr>
                <w:sz w:val="20"/>
              </w:rPr>
            </w:pPr>
            <w:r>
              <w:rPr>
                <w:sz w:val="20"/>
              </w:rPr>
              <w:t>0346f</w:t>
            </w:r>
          </w:p>
        </w:tc>
        <w:tc>
          <w:tcPr>
            <w:tcW w:w="940" w:type="dxa"/>
          </w:tcPr>
          <w:p w:rsidR="0067705B" w:rsidRDefault="00EF3B5B">
            <w:pPr>
              <w:pStyle w:val="TableParagraph"/>
              <w:spacing w:before="29"/>
              <w:ind w:left="0" w:right="92"/>
              <w:jc w:val="right"/>
              <w:rPr>
                <w:sz w:val="20"/>
              </w:rPr>
            </w:pPr>
            <w:r>
              <w:rPr>
                <w:sz w:val="20"/>
              </w:rPr>
              <w:t>74394.02</w:t>
            </w:r>
          </w:p>
        </w:tc>
        <w:tc>
          <w:tcPr>
            <w:tcW w:w="496" w:type="dxa"/>
          </w:tcPr>
          <w:p w:rsidR="0067705B" w:rsidRDefault="00EF3B5B">
            <w:pPr>
              <w:pStyle w:val="TableParagraph"/>
              <w:spacing w:before="29"/>
              <w:ind w:left="75" w:right="76"/>
              <w:jc w:val="center"/>
              <w:rPr>
                <w:sz w:val="20"/>
              </w:rPr>
            </w:pPr>
            <w:r>
              <w:rPr>
                <w:sz w:val="20"/>
              </w:rPr>
              <w:t>181</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174"/>
              <w:rPr>
                <w:sz w:val="20"/>
              </w:rPr>
            </w:pPr>
            <w:r>
              <w:rPr>
                <w:sz w:val="20"/>
              </w:rPr>
              <w:t>U+986A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翽</w:t>
            </w:r>
          </w:p>
        </w:tc>
        <w:tc>
          <w:tcPr>
            <w:tcW w:w="770" w:type="dxa"/>
          </w:tcPr>
          <w:p w:rsidR="0067705B" w:rsidRDefault="00EF3B5B">
            <w:pPr>
              <w:pStyle w:val="TableParagraph"/>
              <w:rPr>
                <w:sz w:val="20"/>
              </w:rPr>
            </w:pPr>
            <w:r>
              <w:rPr>
                <w:sz w:val="20"/>
              </w:rPr>
              <w:t>huì</w:t>
            </w:r>
          </w:p>
        </w:tc>
        <w:tc>
          <w:tcPr>
            <w:tcW w:w="953" w:type="dxa"/>
            <w:tcBorders>
              <w:right w:val="nil"/>
            </w:tcBorders>
          </w:tcPr>
          <w:p w:rsidR="0067705B" w:rsidRDefault="00EF3B5B">
            <w:pPr>
              <w:pStyle w:val="TableParagraph"/>
              <w:rPr>
                <w:i/>
                <w:sz w:val="20"/>
              </w:rPr>
            </w:pPr>
            <w:r>
              <w:rPr>
                <w:i/>
                <w:sz w:val="20"/>
              </w:rPr>
              <w:t>xwajH</w:t>
            </w:r>
          </w:p>
        </w:tc>
        <w:tc>
          <w:tcPr>
            <w:tcW w:w="1831" w:type="dxa"/>
            <w:tcBorders>
              <w:left w:val="nil"/>
            </w:tcBorders>
          </w:tcPr>
          <w:p w:rsidR="0067705B" w:rsidRDefault="00EF3B5B">
            <w:pPr>
              <w:pStyle w:val="TableParagraph"/>
              <w:ind w:left="169"/>
              <w:rPr>
                <w:i/>
                <w:sz w:val="20"/>
              </w:rPr>
            </w:pPr>
            <w:r>
              <w:rPr>
                <w:i/>
                <w:sz w:val="20"/>
              </w:rPr>
              <w:t>(x- + -waj C)</w:t>
            </w:r>
          </w:p>
        </w:tc>
        <w:tc>
          <w:tcPr>
            <w:tcW w:w="2782" w:type="dxa"/>
          </w:tcPr>
          <w:p w:rsidR="0067705B" w:rsidRDefault="00EF3B5B">
            <w:pPr>
              <w:pStyle w:val="TableParagraph"/>
              <w:rPr>
                <w:sz w:val="20"/>
              </w:rPr>
            </w:pPr>
            <w:r>
              <w:rPr>
                <w:sz w:val="20"/>
              </w:rPr>
              <w:t>*qʷʰˤat-s</w:t>
            </w:r>
          </w:p>
        </w:tc>
        <w:tc>
          <w:tcPr>
            <w:tcW w:w="2870" w:type="dxa"/>
          </w:tcPr>
          <w:p w:rsidR="0067705B" w:rsidRDefault="00EF3B5B">
            <w:pPr>
              <w:pStyle w:val="TableParagraph"/>
              <w:ind w:left="38"/>
              <w:rPr>
                <w:sz w:val="20"/>
              </w:rPr>
            </w:pPr>
            <w:r>
              <w:rPr>
                <w:sz w:val="20"/>
              </w:rPr>
              <w:t>rustling of wings</w:t>
            </w:r>
          </w:p>
        </w:tc>
        <w:tc>
          <w:tcPr>
            <w:tcW w:w="928" w:type="dxa"/>
          </w:tcPr>
          <w:p w:rsidR="0067705B" w:rsidRDefault="00EF3B5B">
            <w:pPr>
              <w:pStyle w:val="TableParagraph"/>
              <w:ind w:left="210"/>
              <w:rPr>
                <w:sz w:val="20"/>
              </w:rPr>
            </w:pPr>
            <w:r>
              <w:rPr>
                <w:sz w:val="20"/>
              </w:rPr>
              <w:t>0346g</w:t>
            </w:r>
          </w:p>
        </w:tc>
        <w:tc>
          <w:tcPr>
            <w:tcW w:w="940" w:type="dxa"/>
          </w:tcPr>
          <w:p w:rsidR="0067705B" w:rsidRDefault="00EF3B5B">
            <w:pPr>
              <w:pStyle w:val="TableParagraph"/>
              <w:ind w:left="0" w:right="92"/>
              <w:jc w:val="right"/>
              <w:rPr>
                <w:sz w:val="20"/>
              </w:rPr>
            </w:pPr>
            <w:r>
              <w:rPr>
                <w:sz w:val="20"/>
              </w:rPr>
              <w:t>53358.10</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64"/>
              <w:rPr>
                <w:sz w:val="20"/>
              </w:rPr>
            </w:pPr>
            <w:r>
              <w:rPr>
                <w:sz w:val="20"/>
              </w:rPr>
              <w:t>U+7FFD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嘒</w:t>
            </w:r>
          </w:p>
        </w:tc>
        <w:tc>
          <w:tcPr>
            <w:tcW w:w="770" w:type="dxa"/>
          </w:tcPr>
          <w:p w:rsidR="0067705B" w:rsidRDefault="00EF3B5B">
            <w:pPr>
              <w:pStyle w:val="TableParagraph"/>
              <w:rPr>
                <w:sz w:val="20"/>
              </w:rPr>
            </w:pPr>
            <w:r>
              <w:rPr>
                <w:sz w:val="20"/>
              </w:rPr>
              <w:t>huì</w:t>
            </w:r>
          </w:p>
        </w:tc>
        <w:tc>
          <w:tcPr>
            <w:tcW w:w="953" w:type="dxa"/>
            <w:tcBorders>
              <w:right w:val="nil"/>
            </w:tcBorders>
          </w:tcPr>
          <w:p w:rsidR="0067705B" w:rsidRDefault="00EF3B5B">
            <w:pPr>
              <w:pStyle w:val="TableParagraph"/>
              <w:rPr>
                <w:i/>
                <w:sz w:val="20"/>
              </w:rPr>
            </w:pPr>
            <w:r>
              <w:rPr>
                <w:i/>
                <w:sz w:val="20"/>
              </w:rPr>
              <w:t>xwejH</w:t>
            </w:r>
          </w:p>
        </w:tc>
        <w:tc>
          <w:tcPr>
            <w:tcW w:w="1831" w:type="dxa"/>
            <w:tcBorders>
              <w:left w:val="nil"/>
            </w:tcBorders>
          </w:tcPr>
          <w:p w:rsidR="0067705B" w:rsidRDefault="00EF3B5B">
            <w:pPr>
              <w:pStyle w:val="TableParagraph"/>
              <w:ind w:left="169"/>
              <w:rPr>
                <w:i/>
                <w:sz w:val="20"/>
              </w:rPr>
            </w:pPr>
            <w:r>
              <w:rPr>
                <w:i/>
                <w:sz w:val="20"/>
              </w:rPr>
              <w:t>(x- + -wej C)</w:t>
            </w:r>
          </w:p>
        </w:tc>
        <w:tc>
          <w:tcPr>
            <w:tcW w:w="2782" w:type="dxa"/>
          </w:tcPr>
          <w:p w:rsidR="0067705B" w:rsidRDefault="00EF3B5B">
            <w:pPr>
              <w:pStyle w:val="TableParagraph"/>
              <w:rPr>
                <w:sz w:val="20"/>
              </w:rPr>
            </w:pPr>
            <w:r>
              <w:rPr>
                <w:sz w:val="20"/>
              </w:rPr>
              <w:t>*qʷʰˤi[t]-s</w:t>
            </w:r>
          </w:p>
        </w:tc>
        <w:tc>
          <w:tcPr>
            <w:tcW w:w="2870" w:type="dxa"/>
          </w:tcPr>
          <w:p w:rsidR="0067705B" w:rsidRDefault="00EF3B5B">
            <w:pPr>
              <w:pStyle w:val="TableParagraph"/>
              <w:ind w:left="38"/>
              <w:rPr>
                <w:sz w:val="20"/>
              </w:rPr>
            </w:pPr>
            <w:r>
              <w:rPr>
                <w:sz w:val="20"/>
              </w:rPr>
              <w:t>to chirp (of insects)</w:t>
            </w:r>
          </w:p>
        </w:tc>
        <w:tc>
          <w:tcPr>
            <w:tcW w:w="928" w:type="dxa"/>
          </w:tcPr>
          <w:p w:rsidR="0067705B" w:rsidRDefault="00EF3B5B">
            <w:pPr>
              <w:pStyle w:val="TableParagraph"/>
              <w:ind w:left="214"/>
              <w:rPr>
                <w:sz w:val="20"/>
              </w:rPr>
            </w:pPr>
            <w:r>
              <w:rPr>
                <w:sz w:val="20"/>
              </w:rPr>
              <w:t>0527c</w:t>
            </w:r>
          </w:p>
        </w:tc>
        <w:tc>
          <w:tcPr>
            <w:tcW w:w="940" w:type="dxa"/>
          </w:tcPr>
          <w:p w:rsidR="0067705B" w:rsidRDefault="00EF3B5B">
            <w:pPr>
              <w:pStyle w:val="TableParagraph"/>
              <w:ind w:left="0" w:right="92"/>
              <w:jc w:val="right"/>
              <w:rPr>
                <w:sz w:val="20"/>
              </w:rPr>
            </w:pPr>
            <w:r>
              <w:rPr>
                <w:sz w:val="20"/>
              </w:rPr>
              <w:t>10672.08</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6"/>
              <w:rPr>
                <w:sz w:val="20"/>
              </w:rPr>
            </w:pPr>
            <w:r>
              <w:rPr>
                <w:sz w:val="20"/>
              </w:rPr>
              <w:t>U+5612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賄</w:t>
            </w:r>
          </w:p>
        </w:tc>
        <w:tc>
          <w:tcPr>
            <w:tcW w:w="770" w:type="dxa"/>
          </w:tcPr>
          <w:p w:rsidR="0067705B" w:rsidRDefault="00EF3B5B">
            <w:pPr>
              <w:pStyle w:val="TableParagraph"/>
              <w:rPr>
                <w:sz w:val="20"/>
              </w:rPr>
            </w:pPr>
            <w:r>
              <w:rPr>
                <w:sz w:val="20"/>
              </w:rPr>
              <w:t>huì</w:t>
            </w:r>
          </w:p>
        </w:tc>
        <w:tc>
          <w:tcPr>
            <w:tcW w:w="953" w:type="dxa"/>
            <w:tcBorders>
              <w:right w:val="nil"/>
            </w:tcBorders>
          </w:tcPr>
          <w:p w:rsidR="0067705B" w:rsidRDefault="00EF3B5B">
            <w:pPr>
              <w:pStyle w:val="TableParagraph"/>
              <w:rPr>
                <w:i/>
                <w:sz w:val="20"/>
              </w:rPr>
            </w:pPr>
            <w:r>
              <w:rPr>
                <w:i/>
                <w:sz w:val="20"/>
              </w:rPr>
              <w:t>xwojX</w:t>
            </w:r>
          </w:p>
        </w:tc>
        <w:tc>
          <w:tcPr>
            <w:tcW w:w="1831" w:type="dxa"/>
            <w:tcBorders>
              <w:left w:val="nil"/>
            </w:tcBorders>
          </w:tcPr>
          <w:p w:rsidR="0067705B" w:rsidRDefault="00EF3B5B">
            <w:pPr>
              <w:pStyle w:val="TableParagraph"/>
              <w:ind w:left="169"/>
              <w:rPr>
                <w:i/>
                <w:sz w:val="20"/>
              </w:rPr>
            </w:pPr>
            <w:r>
              <w:rPr>
                <w:i/>
                <w:sz w:val="20"/>
              </w:rPr>
              <w:t>(x- + -woj B)</w:t>
            </w:r>
          </w:p>
        </w:tc>
        <w:tc>
          <w:tcPr>
            <w:tcW w:w="2782" w:type="dxa"/>
          </w:tcPr>
          <w:p w:rsidR="0067705B" w:rsidRDefault="00EF3B5B">
            <w:pPr>
              <w:pStyle w:val="TableParagraph"/>
              <w:rPr>
                <w:sz w:val="20"/>
              </w:rPr>
            </w:pPr>
            <w:r>
              <w:rPr>
                <w:w w:val="95"/>
                <w:sz w:val="20"/>
              </w:rPr>
              <w:t>*qʷʰˤəʔ</w:t>
            </w:r>
          </w:p>
        </w:tc>
        <w:tc>
          <w:tcPr>
            <w:tcW w:w="2870" w:type="dxa"/>
          </w:tcPr>
          <w:p w:rsidR="0067705B" w:rsidRDefault="00EF3B5B">
            <w:pPr>
              <w:pStyle w:val="TableParagraph"/>
              <w:ind w:left="38"/>
              <w:rPr>
                <w:sz w:val="20"/>
              </w:rPr>
            </w:pPr>
            <w:r>
              <w:rPr>
                <w:sz w:val="20"/>
              </w:rPr>
              <w:t>property, valuables</w:t>
            </w:r>
          </w:p>
        </w:tc>
        <w:tc>
          <w:tcPr>
            <w:tcW w:w="928" w:type="dxa"/>
          </w:tcPr>
          <w:p w:rsidR="0067705B" w:rsidRDefault="00EF3B5B">
            <w:pPr>
              <w:pStyle w:val="TableParagraph"/>
              <w:ind w:left="214"/>
              <w:rPr>
                <w:sz w:val="20"/>
              </w:rPr>
            </w:pPr>
            <w:r>
              <w:rPr>
                <w:sz w:val="20"/>
              </w:rPr>
              <w:t>0995z</w:t>
            </w:r>
          </w:p>
        </w:tc>
        <w:tc>
          <w:tcPr>
            <w:tcW w:w="940" w:type="dxa"/>
          </w:tcPr>
          <w:p w:rsidR="0067705B" w:rsidRDefault="00EF3B5B">
            <w:pPr>
              <w:pStyle w:val="TableParagraph"/>
              <w:ind w:left="0" w:right="92"/>
              <w:jc w:val="right"/>
              <w:rPr>
                <w:sz w:val="20"/>
              </w:rPr>
            </w:pPr>
            <w:r>
              <w:rPr>
                <w:sz w:val="20"/>
              </w:rPr>
              <w:t>63638.03</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4"/>
              <w:rPr>
                <w:sz w:val="20"/>
              </w:rPr>
            </w:pPr>
            <w:r>
              <w:rPr>
                <w:sz w:val="20"/>
              </w:rPr>
              <w:t>U+8CC4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誨</w:t>
            </w:r>
          </w:p>
        </w:tc>
        <w:tc>
          <w:tcPr>
            <w:tcW w:w="770" w:type="dxa"/>
          </w:tcPr>
          <w:p w:rsidR="0067705B" w:rsidRDefault="00EF3B5B">
            <w:pPr>
              <w:pStyle w:val="TableParagraph"/>
              <w:rPr>
                <w:sz w:val="20"/>
              </w:rPr>
            </w:pPr>
            <w:r>
              <w:rPr>
                <w:sz w:val="20"/>
              </w:rPr>
              <w:t>huì</w:t>
            </w:r>
          </w:p>
        </w:tc>
        <w:tc>
          <w:tcPr>
            <w:tcW w:w="953" w:type="dxa"/>
            <w:tcBorders>
              <w:right w:val="nil"/>
            </w:tcBorders>
          </w:tcPr>
          <w:p w:rsidR="0067705B" w:rsidRDefault="00EF3B5B">
            <w:pPr>
              <w:pStyle w:val="TableParagraph"/>
              <w:rPr>
                <w:i/>
                <w:sz w:val="20"/>
              </w:rPr>
            </w:pPr>
            <w:r>
              <w:rPr>
                <w:i/>
                <w:sz w:val="20"/>
              </w:rPr>
              <w:t>xwojH</w:t>
            </w:r>
          </w:p>
        </w:tc>
        <w:tc>
          <w:tcPr>
            <w:tcW w:w="1831" w:type="dxa"/>
            <w:tcBorders>
              <w:left w:val="nil"/>
            </w:tcBorders>
          </w:tcPr>
          <w:p w:rsidR="0067705B" w:rsidRDefault="00EF3B5B">
            <w:pPr>
              <w:pStyle w:val="TableParagraph"/>
              <w:ind w:left="169"/>
              <w:rPr>
                <w:i/>
                <w:sz w:val="20"/>
              </w:rPr>
            </w:pPr>
            <w:r>
              <w:rPr>
                <w:i/>
                <w:sz w:val="20"/>
              </w:rPr>
              <w:t>(x- + -woj C)</w:t>
            </w:r>
          </w:p>
        </w:tc>
        <w:tc>
          <w:tcPr>
            <w:tcW w:w="2782" w:type="dxa"/>
          </w:tcPr>
          <w:p w:rsidR="0067705B" w:rsidRDefault="00EF3B5B">
            <w:pPr>
              <w:pStyle w:val="TableParagraph"/>
              <w:spacing w:before="29"/>
              <w:rPr>
                <w:sz w:val="20"/>
              </w:rPr>
            </w:pPr>
            <w:r>
              <w:rPr>
                <w:w w:val="95"/>
                <w:sz w:val="20"/>
              </w:rPr>
              <w:t>*m̥ ˤə(ʔ)-s</w:t>
            </w:r>
          </w:p>
        </w:tc>
        <w:tc>
          <w:tcPr>
            <w:tcW w:w="2870" w:type="dxa"/>
          </w:tcPr>
          <w:p w:rsidR="0067705B" w:rsidRDefault="00EF3B5B">
            <w:pPr>
              <w:pStyle w:val="TableParagraph"/>
              <w:ind w:left="38"/>
              <w:rPr>
                <w:sz w:val="20"/>
              </w:rPr>
            </w:pPr>
            <w:r>
              <w:rPr>
                <w:sz w:val="20"/>
              </w:rPr>
              <w:t>instruct</w:t>
            </w:r>
          </w:p>
        </w:tc>
        <w:tc>
          <w:tcPr>
            <w:tcW w:w="928" w:type="dxa"/>
          </w:tcPr>
          <w:p w:rsidR="0067705B" w:rsidRDefault="00EF3B5B">
            <w:pPr>
              <w:pStyle w:val="TableParagraph"/>
              <w:ind w:left="210"/>
              <w:rPr>
                <w:sz w:val="20"/>
              </w:rPr>
            </w:pPr>
            <w:r>
              <w:rPr>
                <w:sz w:val="20"/>
              </w:rPr>
              <w:t>0947u</w:t>
            </w:r>
          </w:p>
        </w:tc>
        <w:tc>
          <w:tcPr>
            <w:tcW w:w="940" w:type="dxa"/>
          </w:tcPr>
          <w:p w:rsidR="0067705B" w:rsidRDefault="00EF3B5B">
            <w:pPr>
              <w:pStyle w:val="TableParagraph"/>
              <w:ind w:left="0" w:right="92"/>
              <w:jc w:val="right"/>
              <w:rPr>
                <w:sz w:val="20"/>
              </w:rPr>
            </w:pPr>
            <w:r>
              <w:rPr>
                <w:sz w:val="20"/>
              </w:rPr>
              <w:t>63977.07</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52"/>
              <w:rPr>
                <w:sz w:val="20"/>
              </w:rPr>
            </w:pPr>
            <w:r>
              <w:rPr>
                <w:sz w:val="20"/>
              </w:rPr>
              <w:t>U+8AA8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晦</w:t>
            </w:r>
          </w:p>
        </w:tc>
        <w:tc>
          <w:tcPr>
            <w:tcW w:w="770" w:type="dxa"/>
          </w:tcPr>
          <w:p w:rsidR="0067705B" w:rsidRDefault="00EF3B5B">
            <w:pPr>
              <w:pStyle w:val="TableParagraph"/>
              <w:spacing w:before="29"/>
              <w:rPr>
                <w:sz w:val="20"/>
              </w:rPr>
            </w:pPr>
            <w:r>
              <w:rPr>
                <w:sz w:val="20"/>
              </w:rPr>
              <w:t>huì</w:t>
            </w:r>
          </w:p>
        </w:tc>
        <w:tc>
          <w:tcPr>
            <w:tcW w:w="953" w:type="dxa"/>
            <w:tcBorders>
              <w:right w:val="nil"/>
            </w:tcBorders>
          </w:tcPr>
          <w:p w:rsidR="0067705B" w:rsidRDefault="00EF3B5B">
            <w:pPr>
              <w:pStyle w:val="TableParagraph"/>
              <w:spacing w:before="29"/>
              <w:rPr>
                <w:i/>
                <w:sz w:val="20"/>
              </w:rPr>
            </w:pPr>
            <w:r>
              <w:rPr>
                <w:i/>
                <w:sz w:val="20"/>
              </w:rPr>
              <w:t>xwojH</w:t>
            </w:r>
          </w:p>
        </w:tc>
        <w:tc>
          <w:tcPr>
            <w:tcW w:w="1831" w:type="dxa"/>
            <w:tcBorders>
              <w:left w:val="nil"/>
            </w:tcBorders>
          </w:tcPr>
          <w:p w:rsidR="0067705B" w:rsidRDefault="00EF3B5B">
            <w:pPr>
              <w:pStyle w:val="TableParagraph"/>
              <w:spacing w:before="29"/>
              <w:ind w:left="169"/>
              <w:rPr>
                <w:i/>
                <w:sz w:val="20"/>
              </w:rPr>
            </w:pPr>
            <w:r>
              <w:rPr>
                <w:i/>
                <w:sz w:val="20"/>
              </w:rPr>
              <w:t>(x- + -woj C)</w:t>
            </w:r>
          </w:p>
        </w:tc>
        <w:tc>
          <w:tcPr>
            <w:tcW w:w="2782" w:type="dxa"/>
          </w:tcPr>
          <w:p w:rsidR="0067705B" w:rsidRDefault="00EF3B5B">
            <w:pPr>
              <w:pStyle w:val="TableParagraph"/>
              <w:spacing w:before="31"/>
              <w:rPr>
                <w:sz w:val="20"/>
              </w:rPr>
            </w:pPr>
            <w:r>
              <w:rPr>
                <w:w w:val="90"/>
                <w:sz w:val="20"/>
              </w:rPr>
              <w:t>*</w:t>
            </w:r>
            <w:r w:rsidR="00970653">
              <w:rPr>
                <w:w w:val="90"/>
                <w:sz w:val="20"/>
              </w:rPr>
              <w:t>m̥</w:t>
            </w:r>
            <w:r>
              <w:rPr>
                <w:w w:val="90"/>
                <w:sz w:val="20"/>
              </w:rPr>
              <w:t>ˤək-s</w:t>
            </w:r>
          </w:p>
        </w:tc>
        <w:tc>
          <w:tcPr>
            <w:tcW w:w="2870" w:type="dxa"/>
          </w:tcPr>
          <w:p w:rsidR="0067705B" w:rsidRDefault="00EF3B5B">
            <w:pPr>
              <w:pStyle w:val="TableParagraph"/>
              <w:spacing w:before="29"/>
              <w:ind w:left="38"/>
              <w:rPr>
                <w:sz w:val="20"/>
              </w:rPr>
            </w:pPr>
            <w:r>
              <w:rPr>
                <w:sz w:val="20"/>
              </w:rPr>
              <w:t>last day of a moon; dark</w:t>
            </w:r>
          </w:p>
        </w:tc>
        <w:tc>
          <w:tcPr>
            <w:tcW w:w="928" w:type="dxa"/>
          </w:tcPr>
          <w:p w:rsidR="0067705B" w:rsidRDefault="00EF3B5B">
            <w:pPr>
              <w:pStyle w:val="TableParagraph"/>
              <w:spacing w:before="29"/>
              <w:ind w:left="232"/>
              <w:rPr>
                <w:sz w:val="20"/>
              </w:rPr>
            </w:pPr>
            <w:r>
              <w:rPr>
                <w:sz w:val="20"/>
              </w:rPr>
              <w:t>0947t</w:t>
            </w:r>
          </w:p>
        </w:tc>
        <w:tc>
          <w:tcPr>
            <w:tcW w:w="940" w:type="dxa"/>
          </w:tcPr>
          <w:p w:rsidR="0067705B" w:rsidRDefault="00EF3B5B">
            <w:pPr>
              <w:pStyle w:val="TableParagraph"/>
              <w:spacing w:before="29"/>
              <w:ind w:left="0" w:right="92"/>
              <w:jc w:val="right"/>
              <w:rPr>
                <w:sz w:val="20"/>
              </w:rPr>
            </w:pPr>
            <w:r>
              <w:rPr>
                <w:sz w:val="20"/>
              </w:rPr>
              <w:t>21513.03</w:t>
            </w:r>
          </w:p>
        </w:tc>
        <w:tc>
          <w:tcPr>
            <w:tcW w:w="496" w:type="dxa"/>
          </w:tcPr>
          <w:p w:rsidR="0067705B" w:rsidRDefault="00EF3B5B">
            <w:pPr>
              <w:pStyle w:val="TableParagraph"/>
              <w:spacing w:before="29"/>
              <w:ind w:left="75" w:right="76"/>
              <w:jc w:val="center"/>
              <w:rPr>
                <w:sz w:val="20"/>
              </w:rPr>
            </w:pPr>
            <w:r>
              <w:rPr>
                <w:sz w:val="20"/>
              </w:rPr>
              <w:t>72</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96"/>
              <w:rPr>
                <w:sz w:val="20"/>
              </w:rPr>
            </w:pPr>
            <w:r>
              <w:rPr>
                <w:sz w:val="20"/>
              </w:rPr>
              <w:t>U+6666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靧</w:t>
            </w:r>
          </w:p>
        </w:tc>
        <w:tc>
          <w:tcPr>
            <w:tcW w:w="770" w:type="dxa"/>
          </w:tcPr>
          <w:p w:rsidR="0067705B" w:rsidRDefault="00EF3B5B">
            <w:pPr>
              <w:pStyle w:val="TableParagraph"/>
              <w:rPr>
                <w:sz w:val="20"/>
              </w:rPr>
            </w:pPr>
            <w:r>
              <w:rPr>
                <w:sz w:val="20"/>
              </w:rPr>
              <w:t>huì</w:t>
            </w:r>
          </w:p>
        </w:tc>
        <w:tc>
          <w:tcPr>
            <w:tcW w:w="953" w:type="dxa"/>
            <w:tcBorders>
              <w:right w:val="nil"/>
            </w:tcBorders>
          </w:tcPr>
          <w:p w:rsidR="0067705B" w:rsidRDefault="00EF3B5B">
            <w:pPr>
              <w:pStyle w:val="TableParagraph"/>
              <w:rPr>
                <w:i/>
                <w:sz w:val="20"/>
              </w:rPr>
            </w:pPr>
            <w:r>
              <w:rPr>
                <w:i/>
                <w:sz w:val="20"/>
              </w:rPr>
              <w:t>xwojH</w:t>
            </w:r>
          </w:p>
        </w:tc>
        <w:tc>
          <w:tcPr>
            <w:tcW w:w="1831" w:type="dxa"/>
            <w:tcBorders>
              <w:left w:val="nil"/>
            </w:tcBorders>
          </w:tcPr>
          <w:p w:rsidR="0067705B" w:rsidRDefault="00EF3B5B">
            <w:pPr>
              <w:pStyle w:val="TableParagraph"/>
              <w:ind w:left="169"/>
              <w:rPr>
                <w:i/>
                <w:sz w:val="20"/>
              </w:rPr>
            </w:pPr>
            <w:r>
              <w:rPr>
                <w:i/>
                <w:sz w:val="20"/>
              </w:rPr>
              <w:t>(x- + -woj C)</w:t>
            </w:r>
          </w:p>
        </w:tc>
        <w:tc>
          <w:tcPr>
            <w:tcW w:w="2782" w:type="dxa"/>
          </w:tcPr>
          <w:p w:rsidR="0067705B" w:rsidRDefault="00EF3B5B">
            <w:pPr>
              <w:pStyle w:val="TableParagraph"/>
              <w:rPr>
                <w:sz w:val="20"/>
              </w:rPr>
            </w:pPr>
            <w:r>
              <w:rPr>
                <w:sz w:val="20"/>
              </w:rPr>
              <w:t>*qʰˤuj-s</w:t>
            </w:r>
          </w:p>
        </w:tc>
        <w:tc>
          <w:tcPr>
            <w:tcW w:w="2870" w:type="dxa"/>
          </w:tcPr>
          <w:p w:rsidR="0067705B" w:rsidRDefault="00EF3B5B">
            <w:pPr>
              <w:pStyle w:val="TableParagraph"/>
              <w:ind w:left="38"/>
              <w:rPr>
                <w:sz w:val="20"/>
              </w:rPr>
            </w:pPr>
            <w:r>
              <w:rPr>
                <w:sz w:val="20"/>
              </w:rPr>
              <w:t>wash the face</w:t>
            </w:r>
          </w:p>
        </w:tc>
        <w:tc>
          <w:tcPr>
            <w:tcW w:w="928" w:type="dxa"/>
          </w:tcPr>
          <w:p w:rsidR="0067705B" w:rsidRDefault="00EF3B5B">
            <w:pPr>
              <w:pStyle w:val="TableParagraph"/>
              <w:ind w:left="226"/>
              <w:rPr>
                <w:sz w:val="20"/>
              </w:rPr>
            </w:pPr>
            <w:r>
              <w:rPr>
                <w:sz w:val="20"/>
              </w:rPr>
              <w:t>0540f</w:t>
            </w:r>
          </w:p>
        </w:tc>
        <w:tc>
          <w:tcPr>
            <w:tcW w:w="940" w:type="dxa"/>
          </w:tcPr>
          <w:p w:rsidR="0067705B" w:rsidRDefault="00EF3B5B">
            <w:pPr>
              <w:pStyle w:val="TableParagraph"/>
              <w:ind w:left="0" w:right="92"/>
              <w:jc w:val="right"/>
              <w:rPr>
                <w:sz w:val="20"/>
              </w:rPr>
            </w:pPr>
            <w:r>
              <w:rPr>
                <w:sz w:val="20"/>
              </w:rPr>
              <w:t>74402.02</w:t>
            </w:r>
          </w:p>
        </w:tc>
        <w:tc>
          <w:tcPr>
            <w:tcW w:w="496" w:type="dxa"/>
          </w:tcPr>
          <w:p w:rsidR="0067705B" w:rsidRDefault="00EF3B5B">
            <w:pPr>
              <w:pStyle w:val="TableParagraph"/>
              <w:ind w:left="75" w:right="76"/>
              <w:jc w:val="center"/>
              <w:rPr>
                <w:sz w:val="20"/>
              </w:rPr>
            </w:pPr>
            <w:r>
              <w:rPr>
                <w:sz w:val="20"/>
              </w:rPr>
              <w:t>176</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6"/>
              <w:rPr>
                <w:sz w:val="20"/>
              </w:rPr>
            </w:pPr>
            <w:r>
              <w:rPr>
                <w:sz w:val="20"/>
              </w:rPr>
              <w:t>U+9767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彗</w:t>
            </w:r>
          </w:p>
        </w:tc>
        <w:tc>
          <w:tcPr>
            <w:tcW w:w="770" w:type="dxa"/>
          </w:tcPr>
          <w:p w:rsidR="0067705B" w:rsidRDefault="00EF3B5B">
            <w:pPr>
              <w:pStyle w:val="TableParagraph"/>
              <w:rPr>
                <w:sz w:val="20"/>
              </w:rPr>
            </w:pPr>
            <w:r>
              <w:rPr>
                <w:sz w:val="20"/>
              </w:rPr>
              <w:t>huì</w:t>
            </w:r>
          </w:p>
        </w:tc>
        <w:tc>
          <w:tcPr>
            <w:tcW w:w="953" w:type="dxa"/>
            <w:tcBorders>
              <w:right w:val="nil"/>
            </w:tcBorders>
          </w:tcPr>
          <w:p w:rsidR="0067705B" w:rsidRDefault="00EF3B5B">
            <w:pPr>
              <w:pStyle w:val="TableParagraph"/>
              <w:rPr>
                <w:i/>
                <w:sz w:val="20"/>
              </w:rPr>
            </w:pPr>
            <w:r>
              <w:rPr>
                <w:i/>
                <w:sz w:val="20"/>
              </w:rPr>
              <w:t>zjwejH</w:t>
            </w:r>
          </w:p>
        </w:tc>
        <w:tc>
          <w:tcPr>
            <w:tcW w:w="1831" w:type="dxa"/>
            <w:tcBorders>
              <w:left w:val="nil"/>
            </w:tcBorders>
          </w:tcPr>
          <w:p w:rsidR="0067705B" w:rsidRDefault="00EF3B5B">
            <w:pPr>
              <w:pStyle w:val="TableParagraph"/>
              <w:ind w:left="169"/>
              <w:rPr>
                <w:i/>
                <w:sz w:val="20"/>
              </w:rPr>
            </w:pPr>
            <w:r>
              <w:rPr>
                <w:i/>
                <w:sz w:val="20"/>
              </w:rPr>
              <w:t>(z- + -jwej C)</w:t>
            </w:r>
          </w:p>
        </w:tc>
        <w:tc>
          <w:tcPr>
            <w:tcW w:w="2782" w:type="dxa"/>
          </w:tcPr>
          <w:p w:rsidR="0067705B" w:rsidRDefault="00EF3B5B">
            <w:pPr>
              <w:pStyle w:val="TableParagraph"/>
              <w:rPr>
                <w:sz w:val="20"/>
              </w:rPr>
            </w:pPr>
            <w:r>
              <w:rPr>
                <w:sz w:val="20"/>
              </w:rPr>
              <w:t>*s-[ɢ]ʷe[t]-s</w:t>
            </w:r>
          </w:p>
        </w:tc>
        <w:tc>
          <w:tcPr>
            <w:tcW w:w="2870" w:type="dxa"/>
          </w:tcPr>
          <w:p w:rsidR="0067705B" w:rsidRDefault="00EF3B5B">
            <w:pPr>
              <w:pStyle w:val="TableParagraph"/>
              <w:ind w:left="38"/>
              <w:rPr>
                <w:sz w:val="20"/>
              </w:rPr>
            </w:pPr>
            <w:r>
              <w:rPr>
                <w:sz w:val="20"/>
              </w:rPr>
              <w:t>broom; comet</w:t>
            </w:r>
          </w:p>
        </w:tc>
        <w:tc>
          <w:tcPr>
            <w:tcW w:w="928" w:type="dxa"/>
          </w:tcPr>
          <w:p w:rsidR="0067705B" w:rsidRDefault="00EF3B5B">
            <w:pPr>
              <w:pStyle w:val="TableParagraph"/>
              <w:ind w:left="214"/>
              <w:rPr>
                <w:sz w:val="20"/>
              </w:rPr>
            </w:pPr>
            <w:r>
              <w:rPr>
                <w:sz w:val="20"/>
              </w:rPr>
              <w:t>0527a</w:t>
            </w:r>
          </w:p>
        </w:tc>
        <w:tc>
          <w:tcPr>
            <w:tcW w:w="940" w:type="dxa"/>
          </w:tcPr>
          <w:p w:rsidR="0067705B" w:rsidRDefault="00EF3B5B">
            <w:pPr>
              <w:pStyle w:val="TableParagraph"/>
              <w:ind w:left="0" w:right="92"/>
              <w:jc w:val="right"/>
              <w:rPr>
                <w:sz w:val="20"/>
              </w:rPr>
            </w:pPr>
            <w:r>
              <w:rPr>
                <w:sz w:val="20"/>
              </w:rPr>
              <w:t>20961.10</w:t>
            </w:r>
          </w:p>
        </w:tc>
        <w:tc>
          <w:tcPr>
            <w:tcW w:w="496" w:type="dxa"/>
          </w:tcPr>
          <w:p w:rsidR="0067705B" w:rsidRDefault="00EF3B5B">
            <w:pPr>
              <w:pStyle w:val="TableParagraph"/>
              <w:ind w:left="75" w:right="76"/>
              <w:jc w:val="center"/>
              <w:rPr>
                <w:sz w:val="20"/>
              </w:rPr>
            </w:pPr>
            <w:r>
              <w:rPr>
                <w:sz w:val="20"/>
              </w:rPr>
              <w:t>58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U+5F57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昏</w:t>
            </w:r>
          </w:p>
        </w:tc>
        <w:tc>
          <w:tcPr>
            <w:tcW w:w="770" w:type="dxa"/>
          </w:tcPr>
          <w:p w:rsidR="0067705B" w:rsidRDefault="00EF3B5B">
            <w:pPr>
              <w:pStyle w:val="TableParagraph"/>
              <w:rPr>
                <w:sz w:val="20"/>
              </w:rPr>
            </w:pPr>
            <w:r>
              <w:rPr>
                <w:sz w:val="20"/>
              </w:rPr>
              <w:t>hūn</w:t>
            </w:r>
          </w:p>
        </w:tc>
        <w:tc>
          <w:tcPr>
            <w:tcW w:w="953" w:type="dxa"/>
            <w:tcBorders>
              <w:right w:val="nil"/>
            </w:tcBorders>
          </w:tcPr>
          <w:p w:rsidR="0067705B" w:rsidRDefault="00EF3B5B">
            <w:pPr>
              <w:pStyle w:val="TableParagraph"/>
              <w:rPr>
                <w:i/>
                <w:sz w:val="20"/>
              </w:rPr>
            </w:pPr>
            <w:r>
              <w:rPr>
                <w:i/>
                <w:sz w:val="20"/>
              </w:rPr>
              <w:t>xwon</w:t>
            </w:r>
          </w:p>
        </w:tc>
        <w:tc>
          <w:tcPr>
            <w:tcW w:w="1831" w:type="dxa"/>
            <w:tcBorders>
              <w:left w:val="nil"/>
            </w:tcBorders>
          </w:tcPr>
          <w:p w:rsidR="0067705B" w:rsidRDefault="00EF3B5B">
            <w:pPr>
              <w:pStyle w:val="TableParagraph"/>
              <w:ind w:left="169"/>
              <w:rPr>
                <w:i/>
                <w:sz w:val="20"/>
              </w:rPr>
            </w:pPr>
            <w:r>
              <w:rPr>
                <w:i/>
                <w:sz w:val="20"/>
              </w:rPr>
              <w:t>(x- + -won A)</w:t>
            </w:r>
          </w:p>
        </w:tc>
        <w:tc>
          <w:tcPr>
            <w:tcW w:w="2782" w:type="dxa"/>
          </w:tcPr>
          <w:p w:rsidR="0067705B" w:rsidRDefault="00EF3B5B">
            <w:pPr>
              <w:pStyle w:val="TableParagraph"/>
              <w:spacing w:before="29"/>
              <w:rPr>
                <w:sz w:val="20"/>
              </w:rPr>
            </w:pPr>
            <w:r>
              <w:rPr>
                <w:sz w:val="20"/>
              </w:rPr>
              <w:t>*</w:t>
            </w:r>
            <w:r w:rsidR="00970653">
              <w:rPr>
                <w:sz w:val="20"/>
              </w:rPr>
              <w:t>m̥</w:t>
            </w:r>
            <w:r>
              <w:rPr>
                <w:sz w:val="20"/>
              </w:rPr>
              <w:t>ˤu[n]</w:t>
            </w:r>
          </w:p>
        </w:tc>
        <w:tc>
          <w:tcPr>
            <w:tcW w:w="2870" w:type="dxa"/>
          </w:tcPr>
          <w:p w:rsidR="0067705B" w:rsidRDefault="00EF3B5B">
            <w:pPr>
              <w:pStyle w:val="TableParagraph"/>
              <w:ind w:left="38"/>
              <w:rPr>
                <w:sz w:val="20"/>
              </w:rPr>
            </w:pPr>
            <w:r>
              <w:rPr>
                <w:sz w:val="20"/>
              </w:rPr>
              <w:t>dusk, dark</w:t>
            </w:r>
          </w:p>
        </w:tc>
        <w:tc>
          <w:tcPr>
            <w:tcW w:w="928" w:type="dxa"/>
          </w:tcPr>
          <w:p w:rsidR="0067705B" w:rsidRDefault="00EF3B5B">
            <w:pPr>
              <w:pStyle w:val="TableParagraph"/>
              <w:ind w:left="210"/>
              <w:rPr>
                <w:sz w:val="20"/>
              </w:rPr>
            </w:pPr>
            <w:r>
              <w:rPr>
                <w:sz w:val="20"/>
              </w:rPr>
              <w:t>0457k</w:t>
            </w:r>
          </w:p>
        </w:tc>
        <w:tc>
          <w:tcPr>
            <w:tcW w:w="940" w:type="dxa"/>
          </w:tcPr>
          <w:p w:rsidR="0067705B" w:rsidRDefault="00EF3B5B">
            <w:pPr>
              <w:pStyle w:val="TableParagraph"/>
              <w:ind w:left="0" w:right="92"/>
              <w:jc w:val="right"/>
              <w:rPr>
                <w:sz w:val="20"/>
              </w:rPr>
            </w:pPr>
            <w:r>
              <w:rPr>
                <w:sz w:val="20"/>
              </w:rPr>
              <w:t>21492.03</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2"/>
              <w:rPr>
                <w:sz w:val="20"/>
              </w:rPr>
            </w:pPr>
            <w:r>
              <w:rPr>
                <w:sz w:val="20"/>
              </w:rPr>
              <w:t>U+660F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婚</w:t>
            </w:r>
          </w:p>
        </w:tc>
        <w:tc>
          <w:tcPr>
            <w:tcW w:w="770" w:type="dxa"/>
          </w:tcPr>
          <w:p w:rsidR="0067705B" w:rsidRDefault="00EF3B5B">
            <w:pPr>
              <w:pStyle w:val="TableParagraph"/>
              <w:rPr>
                <w:sz w:val="20"/>
              </w:rPr>
            </w:pPr>
            <w:r>
              <w:rPr>
                <w:sz w:val="20"/>
              </w:rPr>
              <w:t>hūn</w:t>
            </w:r>
          </w:p>
        </w:tc>
        <w:tc>
          <w:tcPr>
            <w:tcW w:w="953" w:type="dxa"/>
            <w:tcBorders>
              <w:right w:val="nil"/>
            </w:tcBorders>
          </w:tcPr>
          <w:p w:rsidR="0067705B" w:rsidRDefault="00EF3B5B">
            <w:pPr>
              <w:pStyle w:val="TableParagraph"/>
              <w:rPr>
                <w:i/>
                <w:sz w:val="20"/>
              </w:rPr>
            </w:pPr>
            <w:r>
              <w:rPr>
                <w:i/>
                <w:sz w:val="20"/>
              </w:rPr>
              <w:t>xwon</w:t>
            </w:r>
          </w:p>
        </w:tc>
        <w:tc>
          <w:tcPr>
            <w:tcW w:w="1831" w:type="dxa"/>
            <w:tcBorders>
              <w:left w:val="nil"/>
            </w:tcBorders>
          </w:tcPr>
          <w:p w:rsidR="0067705B" w:rsidRDefault="00EF3B5B">
            <w:pPr>
              <w:pStyle w:val="TableParagraph"/>
              <w:ind w:left="169"/>
              <w:rPr>
                <w:i/>
                <w:sz w:val="20"/>
              </w:rPr>
            </w:pPr>
            <w:r>
              <w:rPr>
                <w:i/>
                <w:sz w:val="20"/>
              </w:rPr>
              <w:t>(x- + -won A)</w:t>
            </w:r>
          </w:p>
        </w:tc>
        <w:tc>
          <w:tcPr>
            <w:tcW w:w="2782" w:type="dxa"/>
          </w:tcPr>
          <w:p w:rsidR="0067705B" w:rsidRDefault="00EF3B5B">
            <w:pPr>
              <w:pStyle w:val="TableParagraph"/>
              <w:spacing w:before="29"/>
              <w:rPr>
                <w:sz w:val="20"/>
              </w:rPr>
            </w:pPr>
            <w:r>
              <w:rPr>
                <w:sz w:val="20"/>
              </w:rPr>
              <w:t>*</w:t>
            </w:r>
            <w:r w:rsidR="00970653">
              <w:rPr>
                <w:sz w:val="20"/>
              </w:rPr>
              <w:t>m̥</w:t>
            </w:r>
            <w:r>
              <w:rPr>
                <w:sz w:val="20"/>
              </w:rPr>
              <w:t>ˤu[n]</w:t>
            </w:r>
          </w:p>
        </w:tc>
        <w:tc>
          <w:tcPr>
            <w:tcW w:w="2870" w:type="dxa"/>
          </w:tcPr>
          <w:p w:rsidR="0067705B" w:rsidRDefault="00EF3B5B">
            <w:pPr>
              <w:pStyle w:val="TableParagraph"/>
              <w:ind w:left="38"/>
              <w:rPr>
                <w:sz w:val="20"/>
              </w:rPr>
            </w:pPr>
            <w:r>
              <w:rPr>
                <w:sz w:val="20"/>
              </w:rPr>
              <w:t>marriage</w:t>
            </w:r>
          </w:p>
        </w:tc>
        <w:tc>
          <w:tcPr>
            <w:tcW w:w="928" w:type="dxa"/>
          </w:tcPr>
          <w:p w:rsidR="0067705B" w:rsidRDefault="00EF3B5B">
            <w:pPr>
              <w:pStyle w:val="TableParagraph"/>
              <w:ind w:left="182"/>
              <w:rPr>
                <w:sz w:val="20"/>
              </w:rPr>
            </w:pPr>
            <w:r>
              <w:rPr>
                <w:sz w:val="20"/>
              </w:rPr>
              <w:t>0457m</w:t>
            </w:r>
          </w:p>
        </w:tc>
        <w:tc>
          <w:tcPr>
            <w:tcW w:w="940" w:type="dxa"/>
          </w:tcPr>
          <w:p w:rsidR="0067705B" w:rsidRDefault="00EF3B5B">
            <w:pPr>
              <w:pStyle w:val="TableParagraph"/>
              <w:ind w:left="0" w:right="92"/>
              <w:jc w:val="right"/>
              <w:rPr>
                <w:sz w:val="20"/>
              </w:rPr>
            </w:pPr>
            <w:r>
              <w:rPr>
                <w:sz w:val="20"/>
              </w:rPr>
              <w:t>21060.11</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2"/>
              <w:rPr>
                <w:sz w:val="20"/>
              </w:rPr>
            </w:pPr>
            <w:r>
              <w:rPr>
                <w:sz w:val="20"/>
              </w:rPr>
              <w:t>U+5A5A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渾</w:t>
            </w:r>
          </w:p>
        </w:tc>
        <w:tc>
          <w:tcPr>
            <w:tcW w:w="770" w:type="dxa"/>
          </w:tcPr>
          <w:p w:rsidR="0067705B" w:rsidRDefault="00EF3B5B">
            <w:pPr>
              <w:pStyle w:val="TableParagraph"/>
              <w:rPr>
                <w:sz w:val="20"/>
              </w:rPr>
            </w:pPr>
            <w:r>
              <w:rPr>
                <w:sz w:val="20"/>
              </w:rPr>
              <w:t>hún</w:t>
            </w:r>
          </w:p>
        </w:tc>
        <w:tc>
          <w:tcPr>
            <w:tcW w:w="953" w:type="dxa"/>
            <w:tcBorders>
              <w:right w:val="nil"/>
            </w:tcBorders>
          </w:tcPr>
          <w:p w:rsidR="0067705B" w:rsidRDefault="00EF3B5B">
            <w:pPr>
              <w:pStyle w:val="TableParagraph"/>
              <w:rPr>
                <w:i/>
                <w:sz w:val="20"/>
              </w:rPr>
            </w:pPr>
            <w:r>
              <w:rPr>
                <w:i/>
                <w:sz w:val="20"/>
              </w:rPr>
              <w:t>hwon</w:t>
            </w:r>
          </w:p>
        </w:tc>
        <w:tc>
          <w:tcPr>
            <w:tcW w:w="1831" w:type="dxa"/>
            <w:tcBorders>
              <w:left w:val="nil"/>
            </w:tcBorders>
          </w:tcPr>
          <w:p w:rsidR="0067705B" w:rsidRDefault="00EF3B5B">
            <w:pPr>
              <w:pStyle w:val="TableParagraph"/>
              <w:ind w:left="169"/>
              <w:rPr>
                <w:i/>
                <w:sz w:val="20"/>
              </w:rPr>
            </w:pPr>
            <w:r>
              <w:rPr>
                <w:i/>
                <w:sz w:val="20"/>
              </w:rPr>
              <w:t>(h- + -won A)</w:t>
            </w:r>
          </w:p>
        </w:tc>
        <w:tc>
          <w:tcPr>
            <w:tcW w:w="2782" w:type="dxa"/>
          </w:tcPr>
          <w:p w:rsidR="0067705B" w:rsidRDefault="00EF3B5B">
            <w:pPr>
              <w:pStyle w:val="TableParagraph"/>
              <w:rPr>
                <w:sz w:val="20"/>
              </w:rPr>
            </w:pPr>
            <w:r>
              <w:rPr>
                <w:sz w:val="20"/>
              </w:rPr>
              <w:t>*[g]ˤ[u]r</w:t>
            </w:r>
          </w:p>
        </w:tc>
        <w:tc>
          <w:tcPr>
            <w:tcW w:w="2870" w:type="dxa"/>
          </w:tcPr>
          <w:p w:rsidR="0067705B" w:rsidRDefault="00EF3B5B">
            <w:pPr>
              <w:pStyle w:val="TableParagraph"/>
              <w:ind w:left="38"/>
              <w:rPr>
                <w:sz w:val="20"/>
              </w:rPr>
            </w:pPr>
            <w:r>
              <w:rPr>
                <w:sz w:val="20"/>
              </w:rPr>
              <w:t>chaotic</w:t>
            </w:r>
          </w:p>
        </w:tc>
        <w:tc>
          <w:tcPr>
            <w:tcW w:w="928" w:type="dxa"/>
          </w:tcPr>
          <w:p w:rsidR="0067705B" w:rsidRDefault="00EF3B5B">
            <w:pPr>
              <w:pStyle w:val="TableParagraph"/>
              <w:ind w:left="210"/>
              <w:rPr>
                <w:sz w:val="20"/>
              </w:rPr>
            </w:pPr>
            <w:r>
              <w:rPr>
                <w:sz w:val="20"/>
              </w:rPr>
              <w:t>0458b</w:t>
            </w:r>
          </w:p>
        </w:tc>
        <w:tc>
          <w:tcPr>
            <w:tcW w:w="940" w:type="dxa"/>
          </w:tcPr>
          <w:p w:rsidR="0067705B" w:rsidRDefault="00EF3B5B">
            <w:pPr>
              <w:pStyle w:val="TableParagraph"/>
              <w:ind w:left="0" w:right="92"/>
              <w:jc w:val="right"/>
              <w:rPr>
                <w:sz w:val="20"/>
              </w:rPr>
            </w:pPr>
            <w:r>
              <w:rPr>
                <w:sz w:val="20"/>
              </w:rPr>
              <w:t>31687.08</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U+6E3E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魂</w:t>
            </w:r>
          </w:p>
        </w:tc>
        <w:tc>
          <w:tcPr>
            <w:tcW w:w="770" w:type="dxa"/>
          </w:tcPr>
          <w:p w:rsidR="0067705B" w:rsidRDefault="00EF3B5B">
            <w:pPr>
              <w:pStyle w:val="TableParagraph"/>
              <w:rPr>
                <w:sz w:val="20"/>
              </w:rPr>
            </w:pPr>
            <w:r>
              <w:rPr>
                <w:sz w:val="20"/>
              </w:rPr>
              <w:t>hún</w:t>
            </w:r>
          </w:p>
        </w:tc>
        <w:tc>
          <w:tcPr>
            <w:tcW w:w="953" w:type="dxa"/>
            <w:tcBorders>
              <w:right w:val="nil"/>
            </w:tcBorders>
          </w:tcPr>
          <w:p w:rsidR="0067705B" w:rsidRDefault="00EF3B5B">
            <w:pPr>
              <w:pStyle w:val="TableParagraph"/>
              <w:rPr>
                <w:i/>
                <w:sz w:val="20"/>
              </w:rPr>
            </w:pPr>
            <w:r>
              <w:rPr>
                <w:i/>
                <w:sz w:val="20"/>
              </w:rPr>
              <w:t>hwon</w:t>
            </w:r>
          </w:p>
        </w:tc>
        <w:tc>
          <w:tcPr>
            <w:tcW w:w="1831" w:type="dxa"/>
            <w:tcBorders>
              <w:left w:val="nil"/>
            </w:tcBorders>
          </w:tcPr>
          <w:p w:rsidR="0067705B" w:rsidRDefault="00EF3B5B">
            <w:pPr>
              <w:pStyle w:val="TableParagraph"/>
              <w:ind w:left="169"/>
              <w:rPr>
                <w:i/>
                <w:sz w:val="20"/>
              </w:rPr>
            </w:pPr>
            <w:r>
              <w:rPr>
                <w:i/>
                <w:sz w:val="20"/>
              </w:rPr>
              <w:t>(h- + -won A)</w:t>
            </w:r>
          </w:p>
        </w:tc>
        <w:tc>
          <w:tcPr>
            <w:tcW w:w="2782" w:type="dxa"/>
          </w:tcPr>
          <w:p w:rsidR="0067705B" w:rsidRDefault="00EF3B5B">
            <w:pPr>
              <w:pStyle w:val="TableParagraph"/>
              <w:rPr>
                <w:sz w:val="20"/>
              </w:rPr>
            </w:pPr>
            <w:r>
              <w:rPr>
                <w:sz w:val="20"/>
              </w:rPr>
              <w:t>*[m.]qʷˤə[n]</w:t>
            </w:r>
          </w:p>
        </w:tc>
        <w:tc>
          <w:tcPr>
            <w:tcW w:w="2870" w:type="dxa"/>
          </w:tcPr>
          <w:p w:rsidR="0067705B" w:rsidRDefault="00EF3B5B">
            <w:pPr>
              <w:pStyle w:val="TableParagraph"/>
              <w:ind w:left="38"/>
              <w:rPr>
                <w:sz w:val="20"/>
              </w:rPr>
            </w:pPr>
            <w:r>
              <w:rPr>
                <w:sz w:val="20"/>
              </w:rPr>
              <w:t>spiritual soul</w:t>
            </w:r>
          </w:p>
        </w:tc>
        <w:tc>
          <w:tcPr>
            <w:tcW w:w="928" w:type="dxa"/>
          </w:tcPr>
          <w:p w:rsidR="0067705B" w:rsidRDefault="00EF3B5B">
            <w:pPr>
              <w:pStyle w:val="TableParagraph"/>
              <w:ind w:left="210"/>
              <w:rPr>
                <w:sz w:val="20"/>
              </w:rPr>
            </w:pPr>
            <w:r>
              <w:rPr>
                <w:sz w:val="20"/>
              </w:rPr>
              <w:t>0460g</w:t>
            </w:r>
          </w:p>
        </w:tc>
        <w:tc>
          <w:tcPr>
            <w:tcW w:w="940" w:type="dxa"/>
          </w:tcPr>
          <w:p w:rsidR="0067705B" w:rsidRDefault="00EF3B5B">
            <w:pPr>
              <w:pStyle w:val="TableParagraph"/>
              <w:ind w:left="0" w:right="92"/>
              <w:jc w:val="right"/>
              <w:rPr>
                <w:sz w:val="20"/>
              </w:rPr>
            </w:pPr>
            <w:r>
              <w:rPr>
                <w:sz w:val="20"/>
              </w:rPr>
              <w:t>74428.09</w:t>
            </w:r>
          </w:p>
        </w:tc>
        <w:tc>
          <w:tcPr>
            <w:tcW w:w="496" w:type="dxa"/>
          </w:tcPr>
          <w:p w:rsidR="0067705B" w:rsidRDefault="00EF3B5B">
            <w:pPr>
              <w:pStyle w:val="TableParagraph"/>
              <w:ind w:left="75" w:right="76"/>
              <w:jc w:val="center"/>
              <w:rPr>
                <w:sz w:val="20"/>
              </w:rPr>
            </w:pPr>
            <w:r>
              <w:rPr>
                <w:sz w:val="20"/>
              </w:rPr>
              <w:t>194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U+9B42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楎</w:t>
            </w:r>
          </w:p>
        </w:tc>
        <w:tc>
          <w:tcPr>
            <w:tcW w:w="770" w:type="dxa"/>
          </w:tcPr>
          <w:p w:rsidR="0067705B" w:rsidRDefault="00EF3B5B">
            <w:pPr>
              <w:pStyle w:val="TableParagraph"/>
              <w:rPr>
                <w:sz w:val="20"/>
              </w:rPr>
            </w:pPr>
            <w:r>
              <w:rPr>
                <w:sz w:val="20"/>
              </w:rPr>
              <w:t>hún</w:t>
            </w:r>
          </w:p>
        </w:tc>
        <w:tc>
          <w:tcPr>
            <w:tcW w:w="953" w:type="dxa"/>
            <w:tcBorders>
              <w:right w:val="nil"/>
            </w:tcBorders>
          </w:tcPr>
          <w:p w:rsidR="0067705B" w:rsidRDefault="00EF3B5B">
            <w:pPr>
              <w:pStyle w:val="TableParagraph"/>
              <w:rPr>
                <w:i/>
                <w:sz w:val="20"/>
              </w:rPr>
            </w:pPr>
            <w:r>
              <w:rPr>
                <w:i/>
                <w:sz w:val="20"/>
              </w:rPr>
              <w:t>hwon</w:t>
            </w:r>
          </w:p>
        </w:tc>
        <w:tc>
          <w:tcPr>
            <w:tcW w:w="1831" w:type="dxa"/>
            <w:tcBorders>
              <w:left w:val="nil"/>
            </w:tcBorders>
          </w:tcPr>
          <w:p w:rsidR="0067705B" w:rsidRDefault="00EF3B5B">
            <w:pPr>
              <w:pStyle w:val="TableParagraph"/>
              <w:ind w:left="169"/>
              <w:rPr>
                <w:i/>
                <w:sz w:val="20"/>
              </w:rPr>
            </w:pPr>
            <w:r>
              <w:rPr>
                <w:i/>
                <w:sz w:val="20"/>
              </w:rPr>
              <w:t>(h- + -won A)</w:t>
            </w:r>
          </w:p>
        </w:tc>
        <w:tc>
          <w:tcPr>
            <w:tcW w:w="2782" w:type="dxa"/>
          </w:tcPr>
          <w:p w:rsidR="0067705B" w:rsidRDefault="00EF3B5B">
            <w:pPr>
              <w:pStyle w:val="TableParagraph"/>
              <w:rPr>
                <w:sz w:val="20"/>
              </w:rPr>
            </w:pPr>
            <w:r>
              <w:rPr>
                <w:w w:val="95"/>
                <w:sz w:val="20"/>
              </w:rPr>
              <w:t>*[ɢ]ʷˤər</w:t>
            </w:r>
          </w:p>
        </w:tc>
        <w:tc>
          <w:tcPr>
            <w:tcW w:w="2870" w:type="dxa"/>
          </w:tcPr>
          <w:p w:rsidR="0067705B" w:rsidRDefault="00EF3B5B">
            <w:pPr>
              <w:pStyle w:val="TableParagraph"/>
              <w:ind w:left="38"/>
              <w:rPr>
                <w:sz w:val="20"/>
              </w:rPr>
            </w:pPr>
            <w:r>
              <w:rPr>
                <w:sz w:val="20"/>
              </w:rPr>
              <w:t>seed-plow</w:t>
            </w:r>
          </w:p>
        </w:tc>
        <w:tc>
          <w:tcPr>
            <w:tcW w:w="928" w:type="dxa"/>
          </w:tcPr>
          <w:p w:rsidR="0067705B" w:rsidRDefault="00EF3B5B">
            <w:pPr>
              <w:pStyle w:val="TableParagraph"/>
              <w:ind w:left="182"/>
              <w:rPr>
                <w:sz w:val="20"/>
              </w:rPr>
            </w:pPr>
            <w:r>
              <w:rPr>
                <w:sz w:val="20"/>
              </w:rPr>
              <w:t>0458m</w:t>
            </w:r>
          </w:p>
        </w:tc>
        <w:tc>
          <w:tcPr>
            <w:tcW w:w="940" w:type="dxa"/>
          </w:tcPr>
          <w:p w:rsidR="0067705B" w:rsidRDefault="00EF3B5B">
            <w:pPr>
              <w:pStyle w:val="TableParagraph"/>
              <w:ind w:left="0" w:right="92"/>
              <w:jc w:val="right"/>
              <w:rPr>
                <w:sz w:val="20"/>
              </w:rPr>
            </w:pPr>
            <w:r>
              <w:rPr>
                <w:sz w:val="20"/>
              </w:rPr>
              <w:t>21256.04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6"/>
              <w:rPr>
                <w:sz w:val="20"/>
              </w:rPr>
            </w:pPr>
            <w:r>
              <w:rPr>
                <w:sz w:val="20"/>
              </w:rPr>
              <w:t>U+694E</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64"/>
        <w:gridCol w:w="1920"/>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渾</w:t>
            </w:r>
          </w:p>
        </w:tc>
        <w:tc>
          <w:tcPr>
            <w:tcW w:w="770" w:type="dxa"/>
          </w:tcPr>
          <w:p w:rsidR="0067705B" w:rsidRDefault="00EF3B5B">
            <w:pPr>
              <w:pStyle w:val="TableParagraph"/>
              <w:rPr>
                <w:sz w:val="20"/>
              </w:rPr>
            </w:pPr>
            <w:r>
              <w:rPr>
                <w:sz w:val="20"/>
              </w:rPr>
              <w:t>hún</w:t>
            </w:r>
          </w:p>
        </w:tc>
        <w:tc>
          <w:tcPr>
            <w:tcW w:w="864" w:type="dxa"/>
            <w:tcBorders>
              <w:right w:val="nil"/>
            </w:tcBorders>
          </w:tcPr>
          <w:p w:rsidR="0067705B" w:rsidRDefault="00EF3B5B">
            <w:pPr>
              <w:pStyle w:val="TableParagraph"/>
              <w:rPr>
                <w:i/>
                <w:sz w:val="20"/>
              </w:rPr>
            </w:pPr>
            <w:r>
              <w:rPr>
                <w:i/>
                <w:sz w:val="20"/>
              </w:rPr>
              <w:t>hwonX</w:t>
            </w:r>
          </w:p>
        </w:tc>
        <w:tc>
          <w:tcPr>
            <w:tcW w:w="1920" w:type="dxa"/>
            <w:tcBorders>
              <w:left w:val="nil"/>
            </w:tcBorders>
          </w:tcPr>
          <w:p w:rsidR="0067705B" w:rsidRDefault="00EF3B5B">
            <w:pPr>
              <w:pStyle w:val="TableParagraph"/>
              <w:ind w:left="258"/>
              <w:rPr>
                <w:i/>
                <w:sz w:val="20"/>
              </w:rPr>
            </w:pPr>
            <w:r>
              <w:rPr>
                <w:i/>
                <w:sz w:val="20"/>
              </w:rPr>
              <w:t>(h- + -won B)</w:t>
            </w:r>
          </w:p>
        </w:tc>
        <w:tc>
          <w:tcPr>
            <w:tcW w:w="2782" w:type="dxa"/>
          </w:tcPr>
          <w:p w:rsidR="0067705B" w:rsidRDefault="00EF3B5B">
            <w:pPr>
              <w:pStyle w:val="TableParagraph"/>
              <w:rPr>
                <w:sz w:val="20"/>
              </w:rPr>
            </w:pPr>
            <w:r>
              <w:rPr>
                <w:sz w:val="20"/>
              </w:rPr>
              <w:t>*[g]ˤurʔ</w:t>
            </w:r>
          </w:p>
        </w:tc>
        <w:tc>
          <w:tcPr>
            <w:tcW w:w="2870" w:type="dxa"/>
          </w:tcPr>
          <w:p w:rsidR="0067705B" w:rsidRDefault="00EF3B5B">
            <w:pPr>
              <w:pStyle w:val="TableParagraph"/>
              <w:ind w:left="38"/>
              <w:rPr>
                <w:sz w:val="20"/>
              </w:rPr>
            </w:pPr>
            <w:r>
              <w:rPr>
                <w:sz w:val="20"/>
              </w:rPr>
              <w:t>chaotic</w:t>
            </w:r>
          </w:p>
        </w:tc>
        <w:tc>
          <w:tcPr>
            <w:tcW w:w="928" w:type="dxa"/>
          </w:tcPr>
          <w:p w:rsidR="0067705B" w:rsidRDefault="00EF3B5B">
            <w:pPr>
              <w:pStyle w:val="TableParagraph"/>
              <w:ind w:left="210"/>
              <w:rPr>
                <w:sz w:val="20"/>
              </w:rPr>
            </w:pPr>
            <w:r>
              <w:rPr>
                <w:sz w:val="20"/>
              </w:rPr>
              <w:t>0458b</w:t>
            </w:r>
          </w:p>
        </w:tc>
        <w:tc>
          <w:tcPr>
            <w:tcW w:w="940" w:type="dxa"/>
          </w:tcPr>
          <w:p w:rsidR="0067705B" w:rsidRDefault="00EF3B5B">
            <w:pPr>
              <w:pStyle w:val="TableParagraph"/>
              <w:ind w:left="0" w:right="92"/>
              <w:jc w:val="right"/>
              <w:rPr>
                <w:sz w:val="20"/>
              </w:rPr>
            </w:pPr>
            <w:r>
              <w:rPr>
                <w:sz w:val="20"/>
              </w:rPr>
              <w:t>31687.08</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U+6E3E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活</w:t>
            </w:r>
          </w:p>
        </w:tc>
        <w:tc>
          <w:tcPr>
            <w:tcW w:w="770" w:type="dxa"/>
          </w:tcPr>
          <w:p w:rsidR="0067705B" w:rsidRDefault="00EF3B5B">
            <w:pPr>
              <w:pStyle w:val="TableParagraph"/>
              <w:spacing w:before="29"/>
              <w:rPr>
                <w:sz w:val="20"/>
              </w:rPr>
            </w:pPr>
            <w:r>
              <w:rPr>
                <w:sz w:val="20"/>
              </w:rPr>
              <w:t>huó</w:t>
            </w:r>
          </w:p>
        </w:tc>
        <w:tc>
          <w:tcPr>
            <w:tcW w:w="864" w:type="dxa"/>
            <w:tcBorders>
              <w:right w:val="nil"/>
            </w:tcBorders>
          </w:tcPr>
          <w:p w:rsidR="0067705B" w:rsidRDefault="00EF3B5B">
            <w:pPr>
              <w:pStyle w:val="TableParagraph"/>
              <w:spacing w:before="29"/>
              <w:rPr>
                <w:i/>
                <w:sz w:val="20"/>
              </w:rPr>
            </w:pPr>
            <w:r>
              <w:rPr>
                <w:i/>
                <w:sz w:val="20"/>
              </w:rPr>
              <w:t>hwat</w:t>
            </w:r>
          </w:p>
        </w:tc>
        <w:tc>
          <w:tcPr>
            <w:tcW w:w="1920" w:type="dxa"/>
            <w:tcBorders>
              <w:left w:val="nil"/>
            </w:tcBorders>
          </w:tcPr>
          <w:p w:rsidR="0067705B" w:rsidRDefault="00EF3B5B">
            <w:pPr>
              <w:pStyle w:val="TableParagraph"/>
              <w:spacing w:before="29"/>
              <w:ind w:left="258"/>
              <w:rPr>
                <w:i/>
                <w:sz w:val="20"/>
              </w:rPr>
            </w:pPr>
            <w:r>
              <w:rPr>
                <w:i/>
                <w:sz w:val="20"/>
              </w:rPr>
              <w:t>(h- + -wat D)</w:t>
            </w:r>
          </w:p>
        </w:tc>
        <w:tc>
          <w:tcPr>
            <w:tcW w:w="2782" w:type="dxa"/>
          </w:tcPr>
          <w:p w:rsidR="0067705B" w:rsidRDefault="00EF3B5B">
            <w:pPr>
              <w:pStyle w:val="TableParagraph"/>
              <w:spacing w:before="29"/>
              <w:rPr>
                <w:sz w:val="20"/>
              </w:rPr>
            </w:pPr>
            <w:r>
              <w:rPr>
                <w:sz w:val="20"/>
              </w:rPr>
              <w:t>*[g]ʷˤat</w:t>
            </w:r>
          </w:p>
        </w:tc>
        <w:tc>
          <w:tcPr>
            <w:tcW w:w="2870" w:type="dxa"/>
          </w:tcPr>
          <w:p w:rsidR="0067705B" w:rsidRDefault="00EF3B5B">
            <w:pPr>
              <w:pStyle w:val="TableParagraph"/>
              <w:spacing w:before="29"/>
              <w:ind w:left="38"/>
              <w:rPr>
                <w:sz w:val="20"/>
              </w:rPr>
            </w:pPr>
            <w:r>
              <w:rPr>
                <w:sz w:val="20"/>
              </w:rPr>
              <w:t>to live</w:t>
            </w:r>
          </w:p>
        </w:tc>
        <w:tc>
          <w:tcPr>
            <w:tcW w:w="928" w:type="dxa"/>
          </w:tcPr>
          <w:p w:rsidR="0067705B" w:rsidRDefault="00EF3B5B">
            <w:pPr>
              <w:pStyle w:val="TableParagraph"/>
              <w:spacing w:before="29"/>
              <w:ind w:left="182"/>
              <w:rPr>
                <w:sz w:val="20"/>
              </w:rPr>
            </w:pPr>
            <w:r>
              <w:rPr>
                <w:sz w:val="20"/>
              </w:rPr>
              <w:t>0302m</w:t>
            </w:r>
          </w:p>
        </w:tc>
        <w:tc>
          <w:tcPr>
            <w:tcW w:w="940" w:type="dxa"/>
          </w:tcPr>
          <w:p w:rsidR="0067705B" w:rsidRDefault="00EF3B5B">
            <w:pPr>
              <w:pStyle w:val="TableParagraph"/>
              <w:spacing w:before="29"/>
              <w:ind w:left="0" w:right="92"/>
              <w:jc w:val="right"/>
              <w:rPr>
                <w:sz w:val="20"/>
              </w:rPr>
            </w:pPr>
            <w:r>
              <w:rPr>
                <w:sz w:val="20"/>
              </w:rPr>
              <w:t>31609.02</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2" w:right="72"/>
              <w:jc w:val="center"/>
              <w:rPr>
                <w:sz w:val="20"/>
              </w:rPr>
            </w:pPr>
            <w:r>
              <w:rPr>
                <w:sz w:val="20"/>
              </w:rPr>
              <w:t>U+6D3B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夥</w:t>
            </w:r>
          </w:p>
        </w:tc>
        <w:tc>
          <w:tcPr>
            <w:tcW w:w="770" w:type="dxa"/>
          </w:tcPr>
          <w:p w:rsidR="0067705B" w:rsidRDefault="00EF3B5B">
            <w:pPr>
              <w:pStyle w:val="TableParagraph"/>
              <w:rPr>
                <w:sz w:val="20"/>
              </w:rPr>
            </w:pPr>
            <w:r>
              <w:rPr>
                <w:sz w:val="20"/>
              </w:rPr>
              <w:t>huǒ</w:t>
            </w:r>
          </w:p>
        </w:tc>
        <w:tc>
          <w:tcPr>
            <w:tcW w:w="864" w:type="dxa"/>
            <w:tcBorders>
              <w:right w:val="nil"/>
            </w:tcBorders>
          </w:tcPr>
          <w:p w:rsidR="0067705B" w:rsidRDefault="00EF3B5B">
            <w:pPr>
              <w:pStyle w:val="TableParagraph"/>
              <w:rPr>
                <w:i/>
                <w:sz w:val="20"/>
              </w:rPr>
            </w:pPr>
            <w:r>
              <w:rPr>
                <w:i/>
                <w:sz w:val="20"/>
              </w:rPr>
              <w:t>hwaX</w:t>
            </w:r>
          </w:p>
        </w:tc>
        <w:tc>
          <w:tcPr>
            <w:tcW w:w="1920" w:type="dxa"/>
            <w:tcBorders>
              <w:left w:val="nil"/>
            </w:tcBorders>
          </w:tcPr>
          <w:p w:rsidR="0067705B" w:rsidRDefault="00EF3B5B">
            <w:pPr>
              <w:pStyle w:val="TableParagraph"/>
              <w:ind w:left="258"/>
              <w:rPr>
                <w:i/>
                <w:sz w:val="20"/>
              </w:rPr>
            </w:pPr>
            <w:r>
              <w:rPr>
                <w:i/>
                <w:sz w:val="20"/>
              </w:rPr>
              <w:t>(h- + -wa B)</w:t>
            </w:r>
          </w:p>
        </w:tc>
        <w:tc>
          <w:tcPr>
            <w:tcW w:w="2782" w:type="dxa"/>
          </w:tcPr>
          <w:p w:rsidR="0067705B" w:rsidRDefault="00EF3B5B">
            <w:pPr>
              <w:pStyle w:val="TableParagraph"/>
              <w:rPr>
                <w:sz w:val="20"/>
              </w:rPr>
            </w:pPr>
            <w:r>
              <w:rPr>
                <w:sz w:val="20"/>
              </w:rPr>
              <w:t>*[gʷˤ]ajʔ</w:t>
            </w:r>
          </w:p>
        </w:tc>
        <w:tc>
          <w:tcPr>
            <w:tcW w:w="2870" w:type="dxa"/>
          </w:tcPr>
          <w:p w:rsidR="0067705B" w:rsidRDefault="00EF3B5B">
            <w:pPr>
              <w:pStyle w:val="TableParagraph"/>
              <w:ind w:left="38"/>
              <w:rPr>
                <w:sz w:val="20"/>
              </w:rPr>
            </w:pPr>
            <w:r>
              <w:rPr>
                <w:sz w:val="20"/>
              </w:rPr>
              <w:t>many, much [not pre-Qin]</w:t>
            </w:r>
          </w:p>
        </w:tc>
        <w:tc>
          <w:tcPr>
            <w:tcW w:w="928" w:type="dxa"/>
          </w:tcPr>
          <w:p w:rsidR="0067705B" w:rsidRDefault="00EF3B5B">
            <w:pPr>
              <w:pStyle w:val="TableParagraph"/>
              <w:ind w:left="226"/>
              <w:rPr>
                <w:sz w:val="20"/>
              </w:rPr>
            </w:pPr>
            <w:r>
              <w:rPr>
                <w:sz w:val="20"/>
              </w:rPr>
              <w:t>0351-</w:t>
            </w:r>
          </w:p>
        </w:tc>
        <w:tc>
          <w:tcPr>
            <w:tcW w:w="940" w:type="dxa"/>
          </w:tcPr>
          <w:p w:rsidR="0067705B" w:rsidRDefault="00EF3B5B">
            <w:pPr>
              <w:pStyle w:val="TableParagraph"/>
              <w:ind w:left="0" w:right="92"/>
              <w:jc w:val="right"/>
              <w:rPr>
                <w:sz w:val="20"/>
              </w:rPr>
            </w:pPr>
            <w:r>
              <w:rPr>
                <w:sz w:val="20"/>
              </w:rPr>
              <w:t>20865.08</w:t>
            </w:r>
          </w:p>
        </w:tc>
        <w:tc>
          <w:tcPr>
            <w:tcW w:w="496" w:type="dxa"/>
          </w:tcPr>
          <w:p w:rsidR="0067705B" w:rsidRDefault="00EF3B5B">
            <w:pPr>
              <w:pStyle w:val="TableParagraph"/>
              <w:ind w:left="75" w:right="76"/>
              <w:jc w:val="center"/>
              <w:rPr>
                <w:sz w:val="20"/>
              </w:rPr>
            </w:pPr>
            <w:r>
              <w:rPr>
                <w:sz w:val="20"/>
              </w:rPr>
              <w:t>36</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U+5925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火</w:t>
            </w:r>
          </w:p>
        </w:tc>
        <w:tc>
          <w:tcPr>
            <w:tcW w:w="770" w:type="dxa"/>
          </w:tcPr>
          <w:p w:rsidR="0067705B" w:rsidRDefault="00EF3B5B">
            <w:pPr>
              <w:pStyle w:val="TableParagraph"/>
              <w:rPr>
                <w:sz w:val="20"/>
              </w:rPr>
            </w:pPr>
            <w:r>
              <w:rPr>
                <w:sz w:val="20"/>
              </w:rPr>
              <w:t>huǒ</w:t>
            </w:r>
          </w:p>
        </w:tc>
        <w:tc>
          <w:tcPr>
            <w:tcW w:w="864" w:type="dxa"/>
            <w:tcBorders>
              <w:right w:val="nil"/>
            </w:tcBorders>
          </w:tcPr>
          <w:p w:rsidR="0067705B" w:rsidRDefault="00EF3B5B">
            <w:pPr>
              <w:pStyle w:val="TableParagraph"/>
              <w:rPr>
                <w:i/>
                <w:sz w:val="20"/>
              </w:rPr>
            </w:pPr>
            <w:r>
              <w:rPr>
                <w:i/>
                <w:sz w:val="20"/>
              </w:rPr>
              <w:t>xwaX</w:t>
            </w:r>
          </w:p>
        </w:tc>
        <w:tc>
          <w:tcPr>
            <w:tcW w:w="1920" w:type="dxa"/>
            <w:tcBorders>
              <w:left w:val="nil"/>
            </w:tcBorders>
          </w:tcPr>
          <w:p w:rsidR="0067705B" w:rsidRDefault="00EF3B5B">
            <w:pPr>
              <w:pStyle w:val="TableParagraph"/>
              <w:ind w:left="258"/>
              <w:rPr>
                <w:i/>
                <w:sz w:val="20"/>
              </w:rPr>
            </w:pPr>
            <w:r>
              <w:rPr>
                <w:i/>
                <w:sz w:val="20"/>
              </w:rPr>
              <w:t>(x- + -wa B)</w:t>
            </w:r>
          </w:p>
        </w:tc>
        <w:tc>
          <w:tcPr>
            <w:tcW w:w="2782" w:type="dxa"/>
          </w:tcPr>
          <w:p w:rsidR="0067705B" w:rsidRDefault="00EF3B5B">
            <w:pPr>
              <w:pStyle w:val="TableParagraph"/>
              <w:rPr>
                <w:sz w:val="20"/>
              </w:rPr>
            </w:pPr>
            <w:r>
              <w:rPr>
                <w:sz w:val="20"/>
              </w:rPr>
              <w:t>*[qʷʰ]ˤəjʔ</w:t>
            </w:r>
          </w:p>
        </w:tc>
        <w:tc>
          <w:tcPr>
            <w:tcW w:w="2870" w:type="dxa"/>
          </w:tcPr>
          <w:p w:rsidR="0067705B" w:rsidRDefault="00EF3B5B">
            <w:pPr>
              <w:pStyle w:val="TableParagraph"/>
              <w:ind w:left="38"/>
              <w:rPr>
                <w:sz w:val="20"/>
              </w:rPr>
            </w:pPr>
            <w:r>
              <w:rPr>
                <w:sz w:val="20"/>
              </w:rPr>
              <w:t>fire</w:t>
            </w:r>
          </w:p>
        </w:tc>
        <w:tc>
          <w:tcPr>
            <w:tcW w:w="928" w:type="dxa"/>
          </w:tcPr>
          <w:p w:rsidR="0067705B" w:rsidRDefault="00EF3B5B">
            <w:pPr>
              <w:pStyle w:val="TableParagraph"/>
              <w:ind w:left="214"/>
              <w:rPr>
                <w:sz w:val="20"/>
              </w:rPr>
            </w:pPr>
            <w:r>
              <w:rPr>
                <w:sz w:val="20"/>
              </w:rPr>
              <w:t>0353a</w:t>
            </w:r>
          </w:p>
        </w:tc>
        <w:tc>
          <w:tcPr>
            <w:tcW w:w="940" w:type="dxa"/>
          </w:tcPr>
          <w:p w:rsidR="0067705B" w:rsidRDefault="00EF3B5B">
            <w:pPr>
              <w:pStyle w:val="TableParagraph"/>
              <w:ind w:left="0" w:right="92"/>
              <w:jc w:val="right"/>
              <w:rPr>
                <w:sz w:val="20"/>
              </w:rPr>
            </w:pPr>
            <w:r>
              <w:rPr>
                <w:sz w:val="20"/>
              </w:rPr>
              <w:t>32187.01</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U+706B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禍</w:t>
            </w:r>
          </w:p>
        </w:tc>
        <w:tc>
          <w:tcPr>
            <w:tcW w:w="770" w:type="dxa"/>
          </w:tcPr>
          <w:p w:rsidR="0067705B" w:rsidRDefault="00EF3B5B">
            <w:pPr>
              <w:pStyle w:val="TableParagraph"/>
              <w:rPr>
                <w:sz w:val="20"/>
              </w:rPr>
            </w:pPr>
            <w:r>
              <w:rPr>
                <w:sz w:val="20"/>
              </w:rPr>
              <w:t>huò</w:t>
            </w:r>
          </w:p>
        </w:tc>
        <w:tc>
          <w:tcPr>
            <w:tcW w:w="864" w:type="dxa"/>
            <w:tcBorders>
              <w:right w:val="nil"/>
            </w:tcBorders>
          </w:tcPr>
          <w:p w:rsidR="0067705B" w:rsidRDefault="00EF3B5B">
            <w:pPr>
              <w:pStyle w:val="TableParagraph"/>
              <w:rPr>
                <w:i/>
                <w:sz w:val="20"/>
              </w:rPr>
            </w:pPr>
            <w:r>
              <w:rPr>
                <w:i/>
                <w:sz w:val="20"/>
              </w:rPr>
              <w:t>hwaX</w:t>
            </w:r>
          </w:p>
        </w:tc>
        <w:tc>
          <w:tcPr>
            <w:tcW w:w="1920" w:type="dxa"/>
            <w:tcBorders>
              <w:left w:val="nil"/>
            </w:tcBorders>
          </w:tcPr>
          <w:p w:rsidR="0067705B" w:rsidRDefault="00EF3B5B">
            <w:pPr>
              <w:pStyle w:val="TableParagraph"/>
              <w:ind w:left="258"/>
              <w:rPr>
                <w:i/>
                <w:sz w:val="20"/>
              </w:rPr>
            </w:pPr>
            <w:r>
              <w:rPr>
                <w:i/>
                <w:sz w:val="20"/>
              </w:rPr>
              <w:t>(h- + -wa B)</w:t>
            </w:r>
          </w:p>
        </w:tc>
        <w:tc>
          <w:tcPr>
            <w:tcW w:w="2782" w:type="dxa"/>
          </w:tcPr>
          <w:p w:rsidR="0067705B" w:rsidRDefault="00EF3B5B">
            <w:pPr>
              <w:pStyle w:val="TableParagraph"/>
              <w:rPr>
                <w:sz w:val="20"/>
              </w:rPr>
            </w:pPr>
            <w:r>
              <w:rPr>
                <w:sz w:val="20"/>
              </w:rPr>
              <w:t>*[g]ʷˤajʔ</w:t>
            </w:r>
          </w:p>
        </w:tc>
        <w:tc>
          <w:tcPr>
            <w:tcW w:w="2870" w:type="dxa"/>
          </w:tcPr>
          <w:p w:rsidR="0067705B" w:rsidRDefault="00EF3B5B">
            <w:pPr>
              <w:pStyle w:val="TableParagraph"/>
              <w:ind w:left="38"/>
              <w:rPr>
                <w:sz w:val="20"/>
              </w:rPr>
            </w:pPr>
            <w:r>
              <w:rPr>
                <w:sz w:val="20"/>
              </w:rPr>
              <w:t>calamity</w:t>
            </w:r>
          </w:p>
        </w:tc>
        <w:tc>
          <w:tcPr>
            <w:tcW w:w="928" w:type="dxa"/>
          </w:tcPr>
          <w:p w:rsidR="0067705B" w:rsidRDefault="00EF3B5B">
            <w:pPr>
              <w:pStyle w:val="TableParagraph"/>
              <w:ind w:left="226"/>
              <w:rPr>
                <w:sz w:val="20"/>
              </w:rPr>
            </w:pPr>
            <w:r>
              <w:rPr>
                <w:sz w:val="20"/>
              </w:rPr>
              <w:t>0018f</w:t>
            </w:r>
          </w:p>
        </w:tc>
        <w:tc>
          <w:tcPr>
            <w:tcW w:w="940" w:type="dxa"/>
          </w:tcPr>
          <w:p w:rsidR="0067705B" w:rsidRDefault="00EF3B5B">
            <w:pPr>
              <w:pStyle w:val="TableParagraph"/>
              <w:ind w:left="0" w:right="92"/>
              <w:jc w:val="right"/>
              <w:rPr>
                <w:sz w:val="20"/>
              </w:rPr>
            </w:pPr>
            <w:r>
              <w:rPr>
                <w:sz w:val="20"/>
              </w:rPr>
              <w:t>42402.04</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U+798D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擭</w:t>
            </w:r>
          </w:p>
        </w:tc>
        <w:tc>
          <w:tcPr>
            <w:tcW w:w="770" w:type="dxa"/>
          </w:tcPr>
          <w:p w:rsidR="0067705B" w:rsidRDefault="00EF3B5B">
            <w:pPr>
              <w:pStyle w:val="TableParagraph"/>
              <w:rPr>
                <w:sz w:val="20"/>
              </w:rPr>
            </w:pPr>
            <w:r>
              <w:rPr>
                <w:sz w:val="20"/>
              </w:rPr>
              <w:t>huò</w:t>
            </w:r>
          </w:p>
        </w:tc>
        <w:tc>
          <w:tcPr>
            <w:tcW w:w="864" w:type="dxa"/>
            <w:tcBorders>
              <w:right w:val="nil"/>
            </w:tcBorders>
          </w:tcPr>
          <w:p w:rsidR="0067705B" w:rsidRDefault="00EF3B5B">
            <w:pPr>
              <w:pStyle w:val="TableParagraph"/>
              <w:rPr>
                <w:i/>
                <w:sz w:val="20"/>
              </w:rPr>
            </w:pPr>
            <w:r>
              <w:rPr>
                <w:i/>
                <w:sz w:val="20"/>
              </w:rPr>
              <w:t>hwaeH</w:t>
            </w:r>
          </w:p>
        </w:tc>
        <w:tc>
          <w:tcPr>
            <w:tcW w:w="1920" w:type="dxa"/>
            <w:tcBorders>
              <w:left w:val="nil"/>
            </w:tcBorders>
          </w:tcPr>
          <w:p w:rsidR="0067705B" w:rsidRDefault="00EF3B5B">
            <w:pPr>
              <w:pStyle w:val="TableParagraph"/>
              <w:ind w:left="258"/>
              <w:rPr>
                <w:i/>
                <w:sz w:val="20"/>
              </w:rPr>
            </w:pPr>
            <w:r>
              <w:rPr>
                <w:i/>
                <w:sz w:val="20"/>
              </w:rPr>
              <w:t>(h- + -wae C)</w:t>
            </w:r>
          </w:p>
        </w:tc>
        <w:tc>
          <w:tcPr>
            <w:tcW w:w="2782" w:type="dxa"/>
          </w:tcPr>
          <w:p w:rsidR="0067705B" w:rsidRDefault="00EF3B5B">
            <w:pPr>
              <w:pStyle w:val="TableParagraph"/>
              <w:rPr>
                <w:sz w:val="20"/>
              </w:rPr>
            </w:pPr>
            <w:r>
              <w:rPr>
                <w:sz w:val="20"/>
              </w:rPr>
              <w:t>*m-qʷˤrak-s</w:t>
            </w:r>
          </w:p>
        </w:tc>
        <w:tc>
          <w:tcPr>
            <w:tcW w:w="2870" w:type="dxa"/>
          </w:tcPr>
          <w:p w:rsidR="0067705B" w:rsidRDefault="00EF3B5B">
            <w:pPr>
              <w:pStyle w:val="TableParagraph"/>
              <w:ind w:left="38"/>
              <w:rPr>
                <w:sz w:val="20"/>
              </w:rPr>
            </w:pPr>
            <w:r>
              <w:rPr>
                <w:sz w:val="20"/>
              </w:rPr>
              <w:t>catch, a trap</w:t>
            </w:r>
          </w:p>
        </w:tc>
        <w:tc>
          <w:tcPr>
            <w:tcW w:w="928" w:type="dxa"/>
          </w:tcPr>
          <w:p w:rsidR="0067705B" w:rsidRDefault="00EF3B5B">
            <w:pPr>
              <w:pStyle w:val="TableParagraph"/>
              <w:ind w:left="232"/>
              <w:rPr>
                <w:sz w:val="20"/>
              </w:rPr>
            </w:pPr>
            <w:r>
              <w:rPr>
                <w:sz w:val="20"/>
              </w:rPr>
              <w:t>0784l</w:t>
            </w:r>
          </w:p>
        </w:tc>
        <w:tc>
          <w:tcPr>
            <w:tcW w:w="940" w:type="dxa"/>
          </w:tcPr>
          <w:p w:rsidR="0067705B" w:rsidRDefault="00EF3B5B">
            <w:pPr>
              <w:pStyle w:val="TableParagraph"/>
              <w:ind w:left="0" w:right="92"/>
              <w:jc w:val="right"/>
              <w:rPr>
                <w:sz w:val="20"/>
              </w:rPr>
            </w:pPr>
            <w:r>
              <w:rPr>
                <w:sz w:val="20"/>
              </w:rPr>
              <w:t>31966.13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U+64ED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穫</w:t>
            </w:r>
          </w:p>
        </w:tc>
        <w:tc>
          <w:tcPr>
            <w:tcW w:w="770" w:type="dxa"/>
          </w:tcPr>
          <w:p w:rsidR="0067705B" w:rsidRDefault="00EF3B5B">
            <w:pPr>
              <w:pStyle w:val="TableParagraph"/>
              <w:spacing w:before="29"/>
              <w:rPr>
                <w:sz w:val="20"/>
              </w:rPr>
            </w:pPr>
            <w:r>
              <w:rPr>
                <w:sz w:val="20"/>
              </w:rPr>
              <w:t>huò</w:t>
            </w:r>
          </w:p>
        </w:tc>
        <w:tc>
          <w:tcPr>
            <w:tcW w:w="864" w:type="dxa"/>
            <w:tcBorders>
              <w:right w:val="nil"/>
            </w:tcBorders>
          </w:tcPr>
          <w:p w:rsidR="0067705B" w:rsidRDefault="00EF3B5B">
            <w:pPr>
              <w:pStyle w:val="TableParagraph"/>
              <w:spacing w:before="29"/>
              <w:rPr>
                <w:i/>
                <w:sz w:val="20"/>
              </w:rPr>
            </w:pPr>
            <w:r>
              <w:rPr>
                <w:i/>
                <w:sz w:val="20"/>
              </w:rPr>
              <w:t>hwak</w:t>
            </w:r>
          </w:p>
        </w:tc>
        <w:tc>
          <w:tcPr>
            <w:tcW w:w="1920" w:type="dxa"/>
            <w:tcBorders>
              <w:left w:val="nil"/>
            </w:tcBorders>
          </w:tcPr>
          <w:p w:rsidR="0067705B" w:rsidRDefault="00EF3B5B">
            <w:pPr>
              <w:pStyle w:val="TableParagraph"/>
              <w:spacing w:before="29"/>
              <w:ind w:left="258"/>
              <w:rPr>
                <w:i/>
                <w:sz w:val="20"/>
              </w:rPr>
            </w:pPr>
            <w:r>
              <w:rPr>
                <w:i/>
                <w:sz w:val="20"/>
              </w:rPr>
              <w:t>(h- + -wak D)</w:t>
            </w:r>
          </w:p>
        </w:tc>
        <w:tc>
          <w:tcPr>
            <w:tcW w:w="2782" w:type="dxa"/>
          </w:tcPr>
          <w:p w:rsidR="0067705B" w:rsidRDefault="00EF3B5B">
            <w:pPr>
              <w:pStyle w:val="TableParagraph"/>
              <w:spacing w:before="29"/>
              <w:rPr>
                <w:sz w:val="20"/>
              </w:rPr>
            </w:pPr>
            <w:r>
              <w:rPr>
                <w:sz w:val="20"/>
              </w:rPr>
              <w:t>*m-qʷˤak</w:t>
            </w:r>
          </w:p>
        </w:tc>
        <w:tc>
          <w:tcPr>
            <w:tcW w:w="2870" w:type="dxa"/>
          </w:tcPr>
          <w:p w:rsidR="0067705B" w:rsidRDefault="00EF3B5B">
            <w:pPr>
              <w:pStyle w:val="TableParagraph"/>
              <w:spacing w:before="29"/>
              <w:ind w:left="38"/>
              <w:rPr>
                <w:sz w:val="20"/>
              </w:rPr>
            </w:pPr>
            <w:r>
              <w:rPr>
                <w:sz w:val="20"/>
              </w:rPr>
              <w:t>reap</w:t>
            </w:r>
          </w:p>
        </w:tc>
        <w:tc>
          <w:tcPr>
            <w:tcW w:w="928" w:type="dxa"/>
          </w:tcPr>
          <w:p w:rsidR="0067705B" w:rsidRDefault="00EF3B5B">
            <w:pPr>
              <w:pStyle w:val="TableParagraph"/>
              <w:spacing w:before="29"/>
              <w:ind w:left="210"/>
              <w:rPr>
                <w:sz w:val="20"/>
              </w:rPr>
            </w:pPr>
            <w:r>
              <w:rPr>
                <w:sz w:val="20"/>
              </w:rPr>
              <w:t>0784h</w:t>
            </w:r>
          </w:p>
        </w:tc>
        <w:tc>
          <w:tcPr>
            <w:tcW w:w="940" w:type="dxa"/>
          </w:tcPr>
          <w:p w:rsidR="0067705B" w:rsidRDefault="00EF3B5B">
            <w:pPr>
              <w:pStyle w:val="TableParagraph"/>
              <w:spacing w:before="29"/>
              <w:ind w:left="0" w:right="92"/>
              <w:jc w:val="right"/>
              <w:rPr>
                <w:sz w:val="20"/>
              </w:rPr>
            </w:pPr>
            <w:r>
              <w:rPr>
                <w:sz w:val="20"/>
              </w:rPr>
              <w:t>42634.03</w:t>
            </w:r>
          </w:p>
        </w:tc>
        <w:tc>
          <w:tcPr>
            <w:tcW w:w="496" w:type="dxa"/>
          </w:tcPr>
          <w:p w:rsidR="0067705B" w:rsidRDefault="00EF3B5B">
            <w:pPr>
              <w:pStyle w:val="TableParagraph"/>
              <w:spacing w:before="29"/>
              <w:ind w:left="75" w:right="76"/>
              <w:jc w:val="center"/>
              <w:rPr>
                <w:sz w:val="20"/>
              </w:rPr>
            </w:pPr>
            <w:r>
              <w:rPr>
                <w:sz w:val="20"/>
              </w:rPr>
              <w:t>115</w:t>
            </w:r>
          </w:p>
        </w:tc>
        <w:tc>
          <w:tcPr>
            <w:tcW w:w="430" w:type="dxa"/>
          </w:tcPr>
          <w:p w:rsidR="0067705B" w:rsidRDefault="00EF3B5B">
            <w:pPr>
              <w:pStyle w:val="TableParagraph"/>
              <w:spacing w:before="29"/>
              <w:ind w:left="74" w:right="75"/>
              <w:jc w:val="center"/>
              <w:rPr>
                <w:sz w:val="20"/>
              </w:rPr>
            </w:pPr>
            <w:r>
              <w:rPr>
                <w:sz w:val="20"/>
              </w:rPr>
              <w:t>14</w:t>
            </w:r>
          </w:p>
        </w:tc>
        <w:tc>
          <w:tcPr>
            <w:tcW w:w="1058" w:type="dxa"/>
          </w:tcPr>
          <w:p w:rsidR="0067705B" w:rsidRDefault="00EF3B5B">
            <w:pPr>
              <w:pStyle w:val="TableParagraph"/>
              <w:spacing w:before="29"/>
              <w:ind w:left="72" w:right="72"/>
              <w:jc w:val="center"/>
              <w:rPr>
                <w:sz w:val="20"/>
              </w:rPr>
            </w:pPr>
            <w:r>
              <w:rPr>
                <w:sz w:val="20"/>
              </w:rPr>
              <w:t>U+7A6B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蒦</w:t>
            </w:r>
          </w:p>
        </w:tc>
        <w:tc>
          <w:tcPr>
            <w:tcW w:w="770" w:type="dxa"/>
          </w:tcPr>
          <w:p w:rsidR="0067705B" w:rsidRDefault="00EF3B5B">
            <w:pPr>
              <w:pStyle w:val="TableParagraph"/>
              <w:rPr>
                <w:sz w:val="20"/>
              </w:rPr>
            </w:pPr>
            <w:r>
              <w:rPr>
                <w:sz w:val="20"/>
              </w:rPr>
              <w:t>huò</w:t>
            </w:r>
          </w:p>
        </w:tc>
        <w:tc>
          <w:tcPr>
            <w:tcW w:w="864" w:type="dxa"/>
            <w:tcBorders>
              <w:right w:val="nil"/>
            </w:tcBorders>
          </w:tcPr>
          <w:p w:rsidR="0067705B" w:rsidRDefault="00EF3B5B">
            <w:pPr>
              <w:pStyle w:val="TableParagraph"/>
              <w:rPr>
                <w:i/>
                <w:sz w:val="20"/>
              </w:rPr>
            </w:pPr>
            <w:r>
              <w:rPr>
                <w:i/>
                <w:sz w:val="20"/>
              </w:rPr>
              <w:t>hweak</w:t>
            </w:r>
          </w:p>
        </w:tc>
        <w:tc>
          <w:tcPr>
            <w:tcW w:w="1920" w:type="dxa"/>
            <w:tcBorders>
              <w:left w:val="nil"/>
            </w:tcBorders>
          </w:tcPr>
          <w:p w:rsidR="0067705B" w:rsidRDefault="00EF3B5B">
            <w:pPr>
              <w:pStyle w:val="TableParagraph"/>
              <w:ind w:left="258"/>
              <w:rPr>
                <w:i/>
                <w:sz w:val="20"/>
              </w:rPr>
            </w:pPr>
            <w:r>
              <w:rPr>
                <w:i/>
                <w:sz w:val="20"/>
              </w:rPr>
              <w:t>(h- + -weak D)</w:t>
            </w:r>
          </w:p>
        </w:tc>
        <w:tc>
          <w:tcPr>
            <w:tcW w:w="2782" w:type="dxa"/>
          </w:tcPr>
          <w:p w:rsidR="0067705B" w:rsidRDefault="00EF3B5B">
            <w:pPr>
              <w:pStyle w:val="TableParagraph"/>
              <w:rPr>
                <w:sz w:val="20"/>
              </w:rPr>
            </w:pPr>
            <w:r>
              <w:rPr>
                <w:sz w:val="20"/>
              </w:rPr>
              <w:t>*m-qʷˤrak</w:t>
            </w:r>
          </w:p>
        </w:tc>
        <w:tc>
          <w:tcPr>
            <w:tcW w:w="2870" w:type="dxa"/>
          </w:tcPr>
          <w:p w:rsidR="0067705B" w:rsidRDefault="00EF3B5B">
            <w:pPr>
              <w:pStyle w:val="TableParagraph"/>
              <w:ind w:left="38"/>
              <w:rPr>
                <w:sz w:val="20"/>
              </w:rPr>
            </w:pPr>
            <w:r>
              <w:rPr>
                <w:sz w:val="20"/>
              </w:rPr>
              <w:t>catch, get</w:t>
            </w:r>
          </w:p>
        </w:tc>
        <w:tc>
          <w:tcPr>
            <w:tcW w:w="928" w:type="dxa"/>
          </w:tcPr>
          <w:p w:rsidR="0067705B" w:rsidRDefault="00EF3B5B">
            <w:pPr>
              <w:pStyle w:val="TableParagraph"/>
              <w:ind w:left="214"/>
              <w:rPr>
                <w:sz w:val="20"/>
              </w:rPr>
            </w:pPr>
            <w:r>
              <w:rPr>
                <w:sz w:val="20"/>
              </w:rPr>
              <w:t>0784a</w:t>
            </w:r>
          </w:p>
        </w:tc>
        <w:tc>
          <w:tcPr>
            <w:tcW w:w="940" w:type="dxa"/>
          </w:tcPr>
          <w:p w:rsidR="0067705B" w:rsidRDefault="00EF3B5B">
            <w:pPr>
              <w:pStyle w:val="TableParagraph"/>
              <w:ind w:left="0" w:right="92"/>
              <w:jc w:val="right"/>
              <w:rPr>
                <w:sz w:val="20"/>
              </w:rPr>
            </w:pPr>
            <w:r>
              <w:rPr>
                <w:sz w:val="20"/>
              </w:rPr>
              <w:t>53265.05</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U+84A6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獲</w:t>
            </w:r>
          </w:p>
        </w:tc>
        <w:tc>
          <w:tcPr>
            <w:tcW w:w="770" w:type="dxa"/>
          </w:tcPr>
          <w:p w:rsidR="0067705B" w:rsidRDefault="00EF3B5B">
            <w:pPr>
              <w:pStyle w:val="TableParagraph"/>
              <w:rPr>
                <w:sz w:val="20"/>
              </w:rPr>
            </w:pPr>
            <w:r>
              <w:rPr>
                <w:sz w:val="20"/>
              </w:rPr>
              <w:t>huò</w:t>
            </w:r>
          </w:p>
        </w:tc>
        <w:tc>
          <w:tcPr>
            <w:tcW w:w="864" w:type="dxa"/>
            <w:tcBorders>
              <w:right w:val="nil"/>
            </w:tcBorders>
          </w:tcPr>
          <w:p w:rsidR="0067705B" w:rsidRDefault="00EF3B5B">
            <w:pPr>
              <w:pStyle w:val="TableParagraph"/>
              <w:rPr>
                <w:i/>
                <w:sz w:val="20"/>
              </w:rPr>
            </w:pPr>
            <w:r>
              <w:rPr>
                <w:i/>
                <w:sz w:val="20"/>
              </w:rPr>
              <w:t>hweak</w:t>
            </w:r>
          </w:p>
        </w:tc>
        <w:tc>
          <w:tcPr>
            <w:tcW w:w="1920" w:type="dxa"/>
            <w:tcBorders>
              <w:left w:val="nil"/>
            </w:tcBorders>
          </w:tcPr>
          <w:p w:rsidR="0067705B" w:rsidRDefault="00EF3B5B">
            <w:pPr>
              <w:pStyle w:val="TableParagraph"/>
              <w:ind w:left="258"/>
              <w:rPr>
                <w:i/>
                <w:sz w:val="20"/>
              </w:rPr>
            </w:pPr>
            <w:r>
              <w:rPr>
                <w:i/>
                <w:sz w:val="20"/>
              </w:rPr>
              <w:t>(h- + -weak D)</w:t>
            </w:r>
          </w:p>
        </w:tc>
        <w:tc>
          <w:tcPr>
            <w:tcW w:w="2782" w:type="dxa"/>
          </w:tcPr>
          <w:p w:rsidR="0067705B" w:rsidRDefault="00EF3B5B">
            <w:pPr>
              <w:pStyle w:val="TableParagraph"/>
              <w:rPr>
                <w:sz w:val="20"/>
              </w:rPr>
            </w:pPr>
            <w:r>
              <w:rPr>
                <w:sz w:val="20"/>
              </w:rPr>
              <w:t>*m-qʷˤrak</w:t>
            </w:r>
          </w:p>
        </w:tc>
        <w:tc>
          <w:tcPr>
            <w:tcW w:w="2870" w:type="dxa"/>
          </w:tcPr>
          <w:p w:rsidR="0067705B" w:rsidRDefault="00EF3B5B">
            <w:pPr>
              <w:pStyle w:val="TableParagraph"/>
              <w:ind w:left="38"/>
              <w:rPr>
                <w:sz w:val="20"/>
              </w:rPr>
            </w:pPr>
            <w:proofErr w:type="gramStart"/>
            <w:r>
              <w:rPr>
                <w:sz w:val="20"/>
              </w:rPr>
              <w:t>catch</w:t>
            </w:r>
            <w:proofErr w:type="gramEnd"/>
            <w:r>
              <w:rPr>
                <w:sz w:val="20"/>
              </w:rPr>
              <w:t xml:space="preserve"> (v.)</w:t>
            </w:r>
          </w:p>
        </w:tc>
        <w:tc>
          <w:tcPr>
            <w:tcW w:w="928" w:type="dxa"/>
          </w:tcPr>
          <w:p w:rsidR="0067705B" w:rsidRDefault="00EF3B5B">
            <w:pPr>
              <w:pStyle w:val="TableParagraph"/>
              <w:ind w:left="210"/>
              <w:rPr>
                <w:sz w:val="20"/>
              </w:rPr>
            </w:pPr>
            <w:r>
              <w:rPr>
                <w:sz w:val="20"/>
              </w:rPr>
              <w:t>0784d</w:t>
            </w:r>
          </w:p>
        </w:tc>
        <w:tc>
          <w:tcPr>
            <w:tcW w:w="940" w:type="dxa"/>
          </w:tcPr>
          <w:p w:rsidR="0067705B" w:rsidRDefault="00EF3B5B">
            <w:pPr>
              <w:pStyle w:val="TableParagraph"/>
              <w:ind w:left="0" w:right="92"/>
              <w:jc w:val="right"/>
              <w:rPr>
                <w:sz w:val="20"/>
              </w:rPr>
            </w:pPr>
            <w:r>
              <w:rPr>
                <w:sz w:val="20"/>
              </w:rPr>
              <w:t>21370.06</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U+7372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或</w:t>
            </w:r>
          </w:p>
        </w:tc>
        <w:tc>
          <w:tcPr>
            <w:tcW w:w="770" w:type="dxa"/>
          </w:tcPr>
          <w:p w:rsidR="0067705B" w:rsidRDefault="00EF3B5B">
            <w:pPr>
              <w:pStyle w:val="TableParagraph"/>
              <w:rPr>
                <w:sz w:val="20"/>
              </w:rPr>
            </w:pPr>
            <w:r>
              <w:rPr>
                <w:sz w:val="20"/>
              </w:rPr>
              <w:t>huò</w:t>
            </w:r>
          </w:p>
        </w:tc>
        <w:tc>
          <w:tcPr>
            <w:tcW w:w="864" w:type="dxa"/>
            <w:tcBorders>
              <w:right w:val="nil"/>
            </w:tcBorders>
          </w:tcPr>
          <w:p w:rsidR="0067705B" w:rsidRDefault="00EF3B5B">
            <w:pPr>
              <w:pStyle w:val="TableParagraph"/>
              <w:rPr>
                <w:i/>
                <w:sz w:val="20"/>
              </w:rPr>
            </w:pPr>
            <w:r>
              <w:rPr>
                <w:i/>
                <w:sz w:val="20"/>
              </w:rPr>
              <w:t>hwok</w:t>
            </w:r>
          </w:p>
        </w:tc>
        <w:tc>
          <w:tcPr>
            <w:tcW w:w="1920" w:type="dxa"/>
            <w:tcBorders>
              <w:left w:val="nil"/>
            </w:tcBorders>
          </w:tcPr>
          <w:p w:rsidR="0067705B" w:rsidRDefault="00EF3B5B">
            <w:pPr>
              <w:pStyle w:val="TableParagraph"/>
              <w:ind w:left="258"/>
              <w:rPr>
                <w:i/>
                <w:sz w:val="20"/>
              </w:rPr>
            </w:pPr>
            <w:r>
              <w:rPr>
                <w:i/>
                <w:sz w:val="20"/>
              </w:rPr>
              <w:t>(h- + -wok D)</w:t>
            </w:r>
          </w:p>
        </w:tc>
        <w:tc>
          <w:tcPr>
            <w:tcW w:w="2782" w:type="dxa"/>
          </w:tcPr>
          <w:p w:rsidR="0067705B" w:rsidRDefault="00EF3B5B">
            <w:pPr>
              <w:pStyle w:val="TableParagraph"/>
              <w:rPr>
                <w:sz w:val="20"/>
              </w:rPr>
            </w:pPr>
            <w:r>
              <w:rPr>
                <w:w w:val="95"/>
                <w:sz w:val="20"/>
              </w:rPr>
              <w:t>*[ɢ]ʷˤək</w:t>
            </w:r>
          </w:p>
        </w:tc>
        <w:tc>
          <w:tcPr>
            <w:tcW w:w="2870" w:type="dxa"/>
          </w:tcPr>
          <w:p w:rsidR="0067705B" w:rsidRDefault="00EF3B5B">
            <w:pPr>
              <w:pStyle w:val="TableParagraph"/>
              <w:ind w:left="38"/>
              <w:rPr>
                <w:sz w:val="20"/>
              </w:rPr>
            </w:pPr>
            <w:r>
              <w:rPr>
                <w:sz w:val="20"/>
              </w:rPr>
              <w:t>some; or</w:t>
            </w:r>
          </w:p>
        </w:tc>
        <w:tc>
          <w:tcPr>
            <w:tcW w:w="928" w:type="dxa"/>
          </w:tcPr>
          <w:p w:rsidR="0067705B" w:rsidRDefault="00EF3B5B">
            <w:pPr>
              <w:pStyle w:val="TableParagraph"/>
              <w:ind w:left="214"/>
              <w:rPr>
                <w:sz w:val="20"/>
              </w:rPr>
            </w:pPr>
            <w:r>
              <w:rPr>
                <w:sz w:val="20"/>
              </w:rPr>
              <w:t>0929a</w:t>
            </w:r>
          </w:p>
        </w:tc>
        <w:tc>
          <w:tcPr>
            <w:tcW w:w="940" w:type="dxa"/>
          </w:tcPr>
          <w:p w:rsidR="0067705B" w:rsidRDefault="00EF3B5B">
            <w:pPr>
              <w:pStyle w:val="TableParagraph"/>
              <w:ind w:left="0" w:right="92"/>
              <w:jc w:val="right"/>
              <w:rPr>
                <w:sz w:val="20"/>
              </w:rPr>
            </w:pPr>
            <w:r>
              <w:rPr>
                <w:sz w:val="20"/>
              </w:rPr>
              <w:t>21402.08</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U+6216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惑</w:t>
            </w:r>
          </w:p>
        </w:tc>
        <w:tc>
          <w:tcPr>
            <w:tcW w:w="770" w:type="dxa"/>
          </w:tcPr>
          <w:p w:rsidR="0067705B" w:rsidRDefault="00EF3B5B">
            <w:pPr>
              <w:pStyle w:val="TableParagraph"/>
              <w:rPr>
                <w:sz w:val="20"/>
              </w:rPr>
            </w:pPr>
            <w:r>
              <w:rPr>
                <w:sz w:val="20"/>
              </w:rPr>
              <w:t>huò</w:t>
            </w:r>
          </w:p>
        </w:tc>
        <w:tc>
          <w:tcPr>
            <w:tcW w:w="864" w:type="dxa"/>
            <w:tcBorders>
              <w:right w:val="nil"/>
            </w:tcBorders>
          </w:tcPr>
          <w:p w:rsidR="0067705B" w:rsidRDefault="00EF3B5B">
            <w:pPr>
              <w:pStyle w:val="TableParagraph"/>
              <w:rPr>
                <w:i/>
                <w:sz w:val="20"/>
              </w:rPr>
            </w:pPr>
            <w:r>
              <w:rPr>
                <w:i/>
                <w:sz w:val="20"/>
              </w:rPr>
              <w:t>hwok</w:t>
            </w:r>
          </w:p>
        </w:tc>
        <w:tc>
          <w:tcPr>
            <w:tcW w:w="1920" w:type="dxa"/>
            <w:tcBorders>
              <w:left w:val="nil"/>
            </w:tcBorders>
          </w:tcPr>
          <w:p w:rsidR="0067705B" w:rsidRDefault="00EF3B5B">
            <w:pPr>
              <w:pStyle w:val="TableParagraph"/>
              <w:ind w:left="258"/>
              <w:rPr>
                <w:i/>
                <w:sz w:val="20"/>
              </w:rPr>
            </w:pPr>
            <w:r>
              <w:rPr>
                <w:i/>
                <w:sz w:val="20"/>
              </w:rPr>
              <w:t>(h- + -wok D)</w:t>
            </w:r>
          </w:p>
        </w:tc>
        <w:tc>
          <w:tcPr>
            <w:tcW w:w="2782" w:type="dxa"/>
          </w:tcPr>
          <w:p w:rsidR="0067705B" w:rsidRDefault="00EF3B5B">
            <w:pPr>
              <w:pStyle w:val="TableParagraph"/>
              <w:rPr>
                <w:sz w:val="20"/>
              </w:rPr>
            </w:pPr>
            <w:r>
              <w:rPr>
                <w:w w:val="95"/>
                <w:sz w:val="20"/>
              </w:rPr>
              <w:t>*[ɢ]ʷˤək</w:t>
            </w:r>
          </w:p>
        </w:tc>
        <w:tc>
          <w:tcPr>
            <w:tcW w:w="2870" w:type="dxa"/>
          </w:tcPr>
          <w:p w:rsidR="0067705B" w:rsidRDefault="00EF3B5B">
            <w:pPr>
              <w:pStyle w:val="TableParagraph"/>
              <w:ind w:left="38"/>
              <w:rPr>
                <w:sz w:val="20"/>
              </w:rPr>
            </w:pPr>
            <w:r>
              <w:rPr>
                <w:sz w:val="20"/>
              </w:rPr>
              <w:t>deceive</w:t>
            </w:r>
          </w:p>
        </w:tc>
        <w:tc>
          <w:tcPr>
            <w:tcW w:w="928" w:type="dxa"/>
          </w:tcPr>
          <w:p w:rsidR="0067705B" w:rsidRDefault="00EF3B5B">
            <w:pPr>
              <w:pStyle w:val="TableParagraph"/>
              <w:ind w:left="210"/>
              <w:rPr>
                <w:sz w:val="20"/>
              </w:rPr>
            </w:pPr>
            <w:r>
              <w:rPr>
                <w:sz w:val="20"/>
              </w:rPr>
              <w:t>0929q</w:t>
            </w:r>
          </w:p>
        </w:tc>
        <w:tc>
          <w:tcPr>
            <w:tcW w:w="940" w:type="dxa"/>
          </w:tcPr>
          <w:p w:rsidR="0067705B" w:rsidRDefault="00EF3B5B">
            <w:pPr>
              <w:pStyle w:val="TableParagraph"/>
              <w:ind w:left="0" w:right="92"/>
              <w:jc w:val="right"/>
              <w:rPr>
                <w:sz w:val="20"/>
              </w:rPr>
            </w:pPr>
            <w:r>
              <w:rPr>
                <w:sz w:val="20"/>
              </w:rPr>
              <w:t>42309.09</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U+60D1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貨</w:t>
            </w:r>
          </w:p>
        </w:tc>
        <w:tc>
          <w:tcPr>
            <w:tcW w:w="770" w:type="dxa"/>
          </w:tcPr>
          <w:p w:rsidR="0067705B" w:rsidRDefault="00EF3B5B">
            <w:pPr>
              <w:pStyle w:val="TableParagraph"/>
              <w:rPr>
                <w:sz w:val="20"/>
              </w:rPr>
            </w:pPr>
            <w:r>
              <w:rPr>
                <w:sz w:val="20"/>
              </w:rPr>
              <w:t>huò</w:t>
            </w:r>
          </w:p>
        </w:tc>
        <w:tc>
          <w:tcPr>
            <w:tcW w:w="864" w:type="dxa"/>
            <w:tcBorders>
              <w:right w:val="nil"/>
            </w:tcBorders>
          </w:tcPr>
          <w:p w:rsidR="0067705B" w:rsidRDefault="00EF3B5B">
            <w:pPr>
              <w:pStyle w:val="TableParagraph"/>
              <w:rPr>
                <w:i/>
                <w:sz w:val="20"/>
              </w:rPr>
            </w:pPr>
            <w:r>
              <w:rPr>
                <w:i/>
                <w:sz w:val="20"/>
              </w:rPr>
              <w:t>xwaH</w:t>
            </w:r>
          </w:p>
        </w:tc>
        <w:tc>
          <w:tcPr>
            <w:tcW w:w="1920" w:type="dxa"/>
            <w:tcBorders>
              <w:left w:val="nil"/>
            </w:tcBorders>
          </w:tcPr>
          <w:p w:rsidR="0067705B" w:rsidRDefault="00EF3B5B">
            <w:pPr>
              <w:pStyle w:val="TableParagraph"/>
              <w:ind w:left="258"/>
              <w:rPr>
                <w:i/>
                <w:sz w:val="20"/>
              </w:rPr>
            </w:pPr>
            <w:r>
              <w:rPr>
                <w:i/>
                <w:sz w:val="20"/>
              </w:rPr>
              <w:t>(x- + -wa C)</w:t>
            </w:r>
          </w:p>
        </w:tc>
        <w:tc>
          <w:tcPr>
            <w:tcW w:w="2782" w:type="dxa"/>
          </w:tcPr>
          <w:p w:rsidR="0067705B" w:rsidRDefault="00EF3B5B">
            <w:pPr>
              <w:pStyle w:val="TableParagraph"/>
              <w:rPr>
                <w:sz w:val="20"/>
              </w:rPr>
            </w:pPr>
            <w:r>
              <w:rPr>
                <w:sz w:val="20"/>
              </w:rPr>
              <w:t>*qʷʰˤaj-s</w:t>
            </w:r>
          </w:p>
        </w:tc>
        <w:tc>
          <w:tcPr>
            <w:tcW w:w="2870" w:type="dxa"/>
          </w:tcPr>
          <w:p w:rsidR="0067705B" w:rsidRDefault="00EF3B5B">
            <w:pPr>
              <w:pStyle w:val="TableParagraph"/>
              <w:ind w:left="38"/>
              <w:rPr>
                <w:sz w:val="20"/>
              </w:rPr>
            </w:pPr>
            <w:r>
              <w:rPr>
                <w:sz w:val="20"/>
              </w:rPr>
              <w:t>(movable) property, goods</w:t>
            </w:r>
          </w:p>
        </w:tc>
        <w:tc>
          <w:tcPr>
            <w:tcW w:w="928" w:type="dxa"/>
          </w:tcPr>
          <w:p w:rsidR="0067705B" w:rsidRDefault="00EF3B5B">
            <w:pPr>
              <w:pStyle w:val="TableParagraph"/>
              <w:ind w:left="214"/>
              <w:rPr>
                <w:sz w:val="20"/>
              </w:rPr>
            </w:pPr>
            <w:r>
              <w:rPr>
                <w:sz w:val="20"/>
              </w:rPr>
              <w:t>0019c</w:t>
            </w:r>
          </w:p>
        </w:tc>
        <w:tc>
          <w:tcPr>
            <w:tcW w:w="940" w:type="dxa"/>
          </w:tcPr>
          <w:p w:rsidR="0067705B" w:rsidRDefault="00EF3B5B">
            <w:pPr>
              <w:pStyle w:val="TableParagraph"/>
              <w:ind w:left="0" w:right="92"/>
              <w:jc w:val="right"/>
              <w:rPr>
                <w:sz w:val="20"/>
              </w:rPr>
            </w:pPr>
            <w:r>
              <w:rPr>
                <w:sz w:val="20"/>
              </w:rPr>
              <w:t>63627.01</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U+8CA8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濊</w:t>
            </w:r>
          </w:p>
        </w:tc>
        <w:tc>
          <w:tcPr>
            <w:tcW w:w="770" w:type="dxa"/>
          </w:tcPr>
          <w:p w:rsidR="0067705B" w:rsidRDefault="00EF3B5B">
            <w:pPr>
              <w:pStyle w:val="TableParagraph"/>
              <w:rPr>
                <w:sz w:val="20"/>
              </w:rPr>
            </w:pPr>
            <w:r>
              <w:rPr>
                <w:sz w:val="20"/>
              </w:rPr>
              <w:t>huò</w:t>
            </w:r>
          </w:p>
        </w:tc>
        <w:tc>
          <w:tcPr>
            <w:tcW w:w="864" w:type="dxa"/>
            <w:tcBorders>
              <w:right w:val="nil"/>
            </w:tcBorders>
          </w:tcPr>
          <w:p w:rsidR="0067705B" w:rsidRDefault="00EF3B5B">
            <w:pPr>
              <w:pStyle w:val="TableParagraph"/>
              <w:rPr>
                <w:i/>
                <w:sz w:val="20"/>
              </w:rPr>
            </w:pPr>
            <w:r>
              <w:rPr>
                <w:i/>
                <w:sz w:val="20"/>
              </w:rPr>
              <w:t>xwat</w:t>
            </w:r>
          </w:p>
        </w:tc>
        <w:tc>
          <w:tcPr>
            <w:tcW w:w="1920" w:type="dxa"/>
            <w:tcBorders>
              <w:left w:val="nil"/>
            </w:tcBorders>
          </w:tcPr>
          <w:p w:rsidR="0067705B" w:rsidRDefault="00EF3B5B">
            <w:pPr>
              <w:pStyle w:val="TableParagraph"/>
              <w:ind w:left="258"/>
              <w:rPr>
                <w:i/>
                <w:sz w:val="20"/>
              </w:rPr>
            </w:pPr>
            <w:r>
              <w:rPr>
                <w:i/>
                <w:sz w:val="20"/>
              </w:rPr>
              <w:t>(x- + -wat D)</w:t>
            </w:r>
          </w:p>
        </w:tc>
        <w:tc>
          <w:tcPr>
            <w:tcW w:w="2782" w:type="dxa"/>
          </w:tcPr>
          <w:p w:rsidR="0067705B" w:rsidRDefault="00EF3B5B">
            <w:pPr>
              <w:pStyle w:val="TableParagraph"/>
              <w:rPr>
                <w:sz w:val="20"/>
              </w:rPr>
            </w:pPr>
            <w:r>
              <w:rPr>
                <w:sz w:val="20"/>
              </w:rPr>
              <w:t>*qʷʰˤat</w:t>
            </w:r>
          </w:p>
        </w:tc>
        <w:tc>
          <w:tcPr>
            <w:tcW w:w="2870" w:type="dxa"/>
          </w:tcPr>
          <w:p w:rsidR="0067705B" w:rsidRDefault="00EF3B5B">
            <w:pPr>
              <w:pStyle w:val="TableParagraph"/>
              <w:ind w:left="38"/>
              <w:rPr>
                <w:sz w:val="20"/>
              </w:rPr>
            </w:pPr>
            <w:r>
              <w:rPr>
                <w:sz w:val="20"/>
              </w:rPr>
              <w:t>sound of water</w:t>
            </w:r>
          </w:p>
        </w:tc>
        <w:tc>
          <w:tcPr>
            <w:tcW w:w="928" w:type="dxa"/>
          </w:tcPr>
          <w:p w:rsidR="0067705B" w:rsidRDefault="00EF3B5B">
            <w:pPr>
              <w:pStyle w:val="TableParagraph"/>
              <w:ind w:left="210"/>
              <w:rPr>
                <w:sz w:val="20"/>
              </w:rPr>
            </w:pPr>
            <w:r>
              <w:rPr>
                <w:sz w:val="20"/>
              </w:rPr>
              <w:t>0346h</w:t>
            </w:r>
          </w:p>
        </w:tc>
        <w:tc>
          <w:tcPr>
            <w:tcW w:w="940" w:type="dxa"/>
          </w:tcPr>
          <w:p w:rsidR="0067705B" w:rsidRDefault="00EF3B5B">
            <w:pPr>
              <w:pStyle w:val="TableParagraph"/>
              <w:ind w:left="0" w:right="92"/>
              <w:jc w:val="right"/>
              <w:rPr>
                <w:sz w:val="20"/>
              </w:rPr>
            </w:pPr>
            <w:r>
              <w:rPr>
                <w:sz w:val="20"/>
              </w:rPr>
              <w:t>31754.15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U+6FCA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畿</w:t>
            </w:r>
          </w:p>
        </w:tc>
        <w:tc>
          <w:tcPr>
            <w:tcW w:w="770" w:type="dxa"/>
          </w:tcPr>
          <w:p w:rsidR="0067705B" w:rsidRDefault="00EF3B5B">
            <w:pPr>
              <w:pStyle w:val="TableParagraph"/>
              <w:rPr>
                <w:sz w:val="20"/>
              </w:rPr>
            </w:pPr>
            <w:r>
              <w:rPr>
                <w:sz w:val="20"/>
              </w:rPr>
              <w:t>jī</w:t>
            </w:r>
          </w:p>
        </w:tc>
        <w:tc>
          <w:tcPr>
            <w:tcW w:w="864" w:type="dxa"/>
            <w:tcBorders>
              <w:right w:val="nil"/>
            </w:tcBorders>
          </w:tcPr>
          <w:p w:rsidR="0067705B" w:rsidRDefault="00EF3B5B">
            <w:pPr>
              <w:pStyle w:val="TableParagraph"/>
              <w:rPr>
                <w:i/>
                <w:sz w:val="20"/>
              </w:rPr>
            </w:pPr>
            <w:r>
              <w:rPr>
                <w:i/>
                <w:sz w:val="20"/>
              </w:rPr>
              <w:t>gj+j</w:t>
            </w:r>
          </w:p>
        </w:tc>
        <w:tc>
          <w:tcPr>
            <w:tcW w:w="1920" w:type="dxa"/>
            <w:tcBorders>
              <w:left w:val="nil"/>
            </w:tcBorders>
          </w:tcPr>
          <w:p w:rsidR="0067705B" w:rsidRDefault="00EF3B5B">
            <w:pPr>
              <w:pStyle w:val="TableParagraph"/>
              <w:ind w:left="258"/>
              <w:rPr>
                <w:i/>
                <w:sz w:val="20"/>
              </w:rPr>
            </w:pPr>
            <w:r>
              <w:rPr>
                <w:i/>
                <w:sz w:val="20"/>
              </w:rPr>
              <w:t>(g- + -j+j A)</w:t>
            </w:r>
          </w:p>
        </w:tc>
        <w:tc>
          <w:tcPr>
            <w:tcW w:w="2782" w:type="dxa"/>
          </w:tcPr>
          <w:p w:rsidR="0067705B" w:rsidRDefault="00EF3B5B">
            <w:pPr>
              <w:pStyle w:val="TableParagraph"/>
              <w:rPr>
                <w:sz w:val="20"/>
              </w:rPr>
            </w:pPr>
            <w:r>
              <w:rPr>
                <w:sz w:val="20"/>
              </w:rPr>
              <w:t>*[g]ə[r] (dialect: *-r &gt; *-j?)</w:t>
            </w:r>
          </w:p>
        </w:tc>
        <w:tc>
          <w:tcPr>
            <w:tcW w:w="2870" w:type="dxa"/>
          </w:tcPr>
          <w:p w:rsidR="0067705B" w:rsidRDefault="00EF3B5B">
            <w:pPr>
              <w:pStyle w:val="TableParagraph"/>
              <w:ind w:left="38"/>
              <w:rPr>
                <w:sz w:val="20"/>
              </w:rPr>
            </w:pPr>
            <w:r>
              <w:rPr>
                <w:sz w:val="20"/>
              </w:rPr>
              <w:t>royal domain</w:t>
            </w:r>
          </w:p>
        </w:tc>
        <w:tc>
          <w:tcPr>
            <w:tcW w:w="928" w:type="dxa"/>
          </w:tcPr>
          <w:p w:rsidR="0067705B" w:rsidRDefault="00EF3B5B">
            <w:pPr>
              <w:pStyle w:val="TableParagraph"/>
              <w:ind w:left="232"/>
              <w:rPr>
                <w:sz w:val="20"/>
              </w:rPr>
            </w:pPr>
            <w:r>
              <w:rPr>
                <w:sz w:val="20"/>
              </w:rPr>
              <w:t>0547l</w:t>
            </w:r>
          </w:p>
        </w:tc>
        <w:tc>
          <w:tcPr>
            <w:tcW w:w="940" w:type="dxa"/>
          </w:tcPr>
          <w:p w:rsidR="0067705B" w:rsidRDefault="00EF3B5B">
            <w:pPr>
              <w:pStyle w:val="TableParagraph"/>
              <w:ind w:left="0" w:right="92"/>
              <w:jc w:val="right"/>
              <w:rPr>
                <w:sz w:val="20"/>
              </w:rPr>
            </w:pPr>
            <w:r>
              <w:rPr>
                <w:sz w:val="20"/>
              </w:rPr>
              <w:t>42551.09</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U+757F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屐</w:t>
            </w:r>
          </w:p>
        </w:tc>
        <w:tc>
          <w:tcPr>
            <w:tcW w:w="770" w:type="dxa"/>
          </w:tcPr>
          <w:p w:rsidR="0067705B" w:rsidRDefault="00EF3B5B">
            <w:pPr>
              <w:pStyle w:val="TableParagraph"/>
              <w:spacing w:before="29"/>
              <w:rPr>
                <w:sz w:val="20"/>
              </w:rPr>
            </w:pPr>
            <w:r>
              <w:rPr>
                <w:sz w:val="20"/>
              </w:rPr>
              <w:t>jī</w:t>
            </w:r>
          </w:p>
        </w:tc>
        <w:tc>
          <w:tcPr>
            <w:tcW w:w="864" w:type="dxa"/>
            <w:tcBorders>
              <w:right w:val="nil"/>
            </w:tcBorders>
          </w:tcPr>
          <w:p w:rsidR="0067705B" w:rsidRDefault="00EF3B5B">
            <w:pPr>
              <w:pStyle w:val="TableParagraph"/>
              <w:spacing w:before="29"/>
              <w:rPr>
                <w:i/>
                <w:sz w:val="20"/>
              </w:rPr>
            </w:pPr>
            <w:r>
              <w:rPr>
                <w:i/>
                <w:sz w:val="20"/>
              </w:rPr>
              <w:t>gjaek</w:t>
            </w:r>
          </w:p>
        </w:tc>
        <w:tc>
          <w:tcPr>
            <w:tcW w:w="1920" w:type="dxa"/>
            <w:tcBorders>
              <w:left w:val="nil"/>
            </w:tcBorders>
          </w:tcPr>
          <w:p w:rsidR="0067705B" w:rsidRDefault="00EF3B5B">
            <w:pPr>
              <w:pStyle w:val="TableParagraph"/>
              <w:spacing w:before="29"/>
              <w:ind w:left="258"/>
              <w:rPr>
                <w:i/>
                <w:sz w:val="20"/>
              </w:rPr>
            </w:pPr>
            <w:r>
              <w:rPr>
                <w:i/>
                <w:sz w:val="20"/>
              </w:rPr>
              <w:t>(g- + -jaek D)</w:t>
            </w:r>
          </w:p>
        </w:tc>
        <w:tc>
          <w:tcPr>
            <w:tcW w:w="2782" w:type="dxa"/>
          </w:tcPr>
          <w:p w:rsidR="0067705B" w:rsidRDefault="00EF3B5B">
            <w:pPr>
              <w:pStyle w:val="TableParagraph"/>
              <w:spacing w:before="29"/>
              <w:rPr>
                <w:sz w:val="20"/>
              </w:rPr>
            </w:pPr>
            <w:r>
              <w:rPr>
                <w:sz w:val="20"/>
              </w:rPr>
              <w:t>*Cə.[g]rek</w:t>
            </w:r>
          </w:p>
        </w:tc>
        <w:tc>
          <w:tcPr>
            <w:tcW w:w="2870" w:type="dxa"/>
          </w:tcPr>
          <w:p w:rsidR="0067705B" w:rsidRDefault="00EF3B5B">
            <w:pPr>
              <w:pStyle w:val="TableParagraph"/>
              <w:spacing w:before="29"/>
              <w:ind w:left="38"/>
              <w:rPr>
                <w:sz w:val="20"/>
              </w:rPr>
            </w:pPr>
            <w:r>
              <w:rPr>
                <w:sz w:val="20"/>
              </w:rPr>
              <w:t>wooden sandal</w:t>
            </w:r>
          </w:p>
        </w:tc>
        <w:tc>
          <w:tcPr>
            <w:tcW w:w="928" w:type="dxa"/>
          </w:tcPr>
          <w:p w:rsidR="0067705B" w:rsidRDefault="00EF3B5B">
            <w:pPr>
              <w:pStyle w:val="TableParagraph"/>
              <w:spacing w:before="29"/>
              <w:ind w:left="210"/>
              <w:rPr>
                <w:sz w:val="20"/>
              </w:rPr>
            </w:pPr>
            <w:r>
              <w:rPr>
                <w:sz w:val="20"/>
              </w:rPr>
              <w:t>1259b</w:t>
            </w:r>
          </w:p>
        </w:tc>
        <w:tc>
          <w:tcPr>
            <w:tcW w:w="940" w:type="dxa"/>
          </w:tcPr>
          <w:p w:rsidR="0067705B" w:rsidRDefault="00EF3B5B">
            <w:pPr>
              <w:pStyle w:val="TableParagraph"/>
              <w:spacing w:before="29"/>
              <w:ind w:left="0" w:right="92"/>
              <w:jc w:val="right"/>
              <w:rPr>
                <w:sz w:val="20"/>
              </w:rPr>
            </w:pPr>
            <w:r>
              <w:rPr>
                <w:sz w:val="20"/>
              </w:rPr>
              <w:t>20976.01</w:t>
            </w:r>
          </w:p>
        </w:tc>
        <w:tc>
          <w:tcPr>
            <w:tcW w:w="496" w:type="dxa"/>
          </w:tcPr>
          <w:p w:rsidR="0067705B" w:rsidRDefault="00EF3B5B">
            <w:pPr>
              <w:pStyle w:val="TableParagraph"/>
              <w:spacing w:before="29"/>
              <w:ind w:left="75" w:right="76"/>
              <w:jc w:val="center"/>
              <w:rPr>
                <w:sz w:val="20"/>
              </w:rPr>
            </w:pPr>
            <w:r>
              <w:rPr>
                <w:sz w:val="20"/>
              </w:rPr>
              <w:t>44</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U+5C50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枅</w:t>
            </w:r>
          </w:p>
        </w:tc>
        <w:tc>
          <w:tcPr>
            <w:tcW w:w="770" w:type="dxa"/>
          </w:tcPr>
          <w:p w:rsidR="0067705B" w:rsidRDefault="00EF3B5B">
            <w:pPr>
              <w:pStyle w:val="TableParagraph"/>
              <w:rPr>
                <w:sz w:val="20"/>
              </w:rPr>
            </w:pPr>
            <w:r>
              <w:rPr>
                <w:sz w:val="20"/>
              </w:rPr>
              <w:t>jī</w:t>
            </w:r>
          </w:p>
        </w:tc>
        <w:tc>
          <w:tcPr>
            <w:tcW w:w="864" w:type="dxa"/>
            <w:tcBorders>
              <w:right w:val="nil"/>
            </w:tcBorders>
          </w:tcPr>
          <w:p w:rsidR="0067705B" w:rsidRDefault="00EF3B5B">
            <w:pPr>
              <w:pStyle w:val="TableParagraph"/>
              <w:rPr>
                <w:i/>
                <w:sz w:val="20"/>
              </w:rPr>
            </w:pPr>
            <w:r>
              <w:rPr>
                <w:i/>
                <w:sz w:val="20"/>
              </w:rPr>
              <w:t>kej</w:t>
            </w:r>
          </w:p>
        </w:tc>
        <w:tc>
          <w:tcPr>
            <w:tcW w:w="1920" w:type="dxa"/>
            <w:tcBorders>
              <w:left w:val="nil"/>
            </w:tcBorders>
          </w:tcPr>
          <w:p w:rsidR="0067705B" w:rsidRDefault="00EF3B5B">
            <w:pPr>
              <w:pStyle w:val="TableParagraph"/>
              <w:ind w:left="258"/>
              <w:rPr>
                <w:i/>
                <w:sz w:val="20"/>
              </w:rPr>
            </w:pPr>
            <w:r>
              <w:rPr>
                <w:i/>
                <w:sz w:val="20"/>
              </w:rPr>
              <w:t>(k- + -ej A)</w:t>
            </w:r>
          </w:p>
        </w:tc>
        <w:tc>
          <w:tcPr>
            <w:tcW w:w="2782" w:type="dxa"/>
          </w:tcPr>
          <w:p w:rsidR="0067705B" w:rsidRDefault="00EF3B5B">
            <w:pPr>
              <w:pStyle w:val="TableParagraph"/>
              <w:rPr>
                <w:sz w:val="20"/>
              </w:rPr>
            </w:pPr>
            <w:r>
              <w:rPr>
                <w:sz w:val="20"/>
              </w:rPr>
              <w:t>*[k]ˤer (dialect: *-r &gt; *-j)</w:t>
            </w:r>
          </w:p>
        </w:tc>
        <w:tc>
          <w:tcPr>
            <w:tcW w:w="2870" w:type="dxa"/>
          </w:tcPr>
          <w:p w:rsidR="0067705B" w:rsidRDefault="00EF3B5B">
            <w:pPr>
              <w:pStyle w:val="TableParagraph"/>
              <w:ind w:left="38"/>
              <w:rPr>
                <w:sz w:val="20"/>
              </w:rPr>
            </w:pPr>
            <w:r>
              <w:rPr>
                <w:sz w:val="20"/>
              </w:rPr>
              <w:t>crosspiece of wood on top of</w:t>
            </w:r>
          </w:p>
        </w:tc>
        <w:tc>
          <w:tcPr>
            <w:tcW w:w="928" w:type="dxa"/>
          </w:tcPr>
          <w:p w:rsidR="0067705B" w:rsidRDefault="00EF3B5B">
            <w:pPr>
              <w:pStyle w:val="TableParagraph"/>
              <w:ind w:left="232"/>
              <w:rPr>
                <w:sz w:val="20"/>
              </w:rPr>
            </w:pPr>
            <w:r>
              <w:rPr>
                <w:sz w:val="20"/>
              </w:rPr>
              <w:t>0239i</w:t>
            </w:r>
          </w:p>
        </w:tc>
        <w:tc>
          <w:tcPr>
            <w:tcW w:w="940" w:type="dxa"/>
          </w:tcPr>
          <w:p w:rsidR="0067705B" w:rsidRDefault="00EF3B5B">
            <w:pPr>
              <w:pStyle w:val="TableParagraph"/>
              <w:ind w:left="0" w:right="92"/>
              <w:jc w:val="right"/>
              <w:rPr>
                <w:sz w:val="20"/>
              </w:rPr>
            </w:pPr>
            <w:r>
              <w:rPr>
                <w:sz w:val="20"/>
              </w:rPr>
              <w:t>21164.01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U+6785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笄</w:t>
            </w:r>
          </w:p>
        </w:tc>
        <w:tc>
          <w:tcPr>
            <w:tcW w:w="770" w:type="dxa"/>
          </w:tcPr>
          <w:p w:rsidR="0067705B" w:rsidRDefault="00EF3B5B">
            <w:pPr>
              <w:pStyle w:val="TableParagraph"/>
              <w:rPr>
                <w:sz w:val="20"/>
              </w:rPr>
            </w:pPr>
            <w:r>
              <w:rPr>
                <w:sz w:val="20"/>
              </w:rPr>
              <w:t>jī</w:t>
            </w:r>
          </w:p>
        </w:tc>
        <w:tc>
          <w:tcPr>
            <w:tcW w:w="864" w:type="dxa"/>
            <w:tcBorders>
              <w:right w:val="nil"/>
            </w:tcBorders>
          </w:tcPr>
          <w:p w:rsidR="0067705B" w:rsidRDefault="00EF3B5B">
            <w:pPr>
              <w:pStyle w:val="TableParagraph"/>
              <w:rPr>
                <w:i/>
                <w:sz w:val="20"/>
              </w:rPr>
            </w:pPr>
            <w:r>
              <w:rPr>
                <w:i/>
                <w:sz w:val="20"/>
              </w:rPr>
              <w:t>kej</w:t>
            </w:r>
          </w:p>
        </w:tc>
        <w:tc>
          <w:tcPr>
            <w:tcW w:w="1920" w:type="dxa"/>
            <w:tcBorders>
              <w:left w:val="nil"/>
            </w:tcBorders>
          </w:tcPr>
          <w:p w:rsidR="0067705B" w:rsidRDefault="00EF3B5B">
            <w:pPr>
              <w:pStyle w:val="TableParagraph"/>
              <w:ind w:left="258"/>
              <w:rPr>
                <w:i/>
                <w:sz w:val="20"/>
              </w:rPr>
            </w:pPr>
            <w:r>
              <w:rPr>
                <w:i/>
                <w:sz w:val="20"/>
              </w:rPr>
              <w:t>(k- + -ej A)</w:t>
            </w:r>
          </w:p>
        </w:tc>
        <w:tc>
          <w:tcPr>
            <w:tcW w:w="2782" w:type="dxa"/>
          </w:tcPr>
          <w:p w:rsidR="0067705B" w:rsidRDefault="00EF3B5B">
            <w:pPr>
              <w:pStyle w:val="TableParagraph"/>
              <w:rPr>
                <w:sz w:val="20"/>
              </w:rPr>
            </w:pPr>
            <w:r>
              <w:rPr>
                <w:sz w:val="20"/>
              </w:rPr>
              <w:t>*[k]ˤer  (dialect: *-r &gt; *-j)</w:t>
            </w:r>
          </w:p>
        </w:tc>
        <w:tc>
          <w:tcPr>
            <w:tcW w:w="2870" w:type="dxa"/>
          </w:tcPr>
          <w:p w:rsidR="0067705B" w:rsidRDefault="00EF3B5B">
            <w:pPr>
              <w:pStyle w:val="TableParagraph"/>
              <w:spacing w:before="0" w:line="258" w:lineRule="exact"/>
              <w:ind w:left="38"/>
              <w:rPr>
                <w:sz w:val="20"/>
              </w:rPr>
            </w:pPr>
            <w:r>
              <w:rPr>
                <w:spacing w:val="-101"/>
                <w:sz w:val="20"/>
              </w:rPr>
              <w:t>h</w:t>
            </w:r>
            <w:r>
              <w:rPr>
                <w:position w:val="8"/>
                <w:sz w:val="20"/>
              </w:rPr>
              <w:t>p</w:t>
            </w:r>
            <w:r>
              <w:rPr>
                <w:spacing w:val="-89"/>
                <w:sz w:val="20"/>
              </w:rPr>
              <w:t>a</w:t>
            </w:r>
            <w:r>
              <w:rPr>
                <w:spacing w:val="-1"/>
                <w:position w:val="8"/>
                <w:sz w:val="20"/>
              </w:rPr>
              <w:t>i</w:t>
            </w:r>
            <w:r>
              <w:rPr>
                <w:spacing w:val="-23"/>
                <w:position w:val="8"/>
                <w:sz w:val="20"/>
              </w:rPr>
              <w:t>l</w:t>
            </w:r>
            <w:r>
              <w:rPr>
                <w:spacing w:val="-34"/>
                <w:sz w:val="20"/>
              </w:rPr>
              <w:t>i</w:t>
            </w:r>
            <w:r>
              <w:rPr>
                <w:spacing w:val="-23"/>
                <w:position w:val="8"/>
                <w:sz w:val="20"/>
              </w:rPr>
              <w:t>l</w:t>
            </w:r>
            <w:r>
              <w:rPr>
                <w:spacing w:val="-45"/>
                <w:sz w:val="20"/>
              </w:rPr>
              <w:t>r</w:t>
            </w:r>
            <w:r>
              <w:rPr>
                <w:spacing w:val="-45"/>
                <w:position w:val="8"/>
                <w:sz w:val="20"/>
              </w:rPr>
              <w:t>a</w:t>
            </w:r>
            <w:r>
              <w:rPr>
                <w:spacing w:val="-56"/>
                <w:sz w:val="20"/>
              </w:rPr>
              <w:t>p</w:t>
            </w:r>
            <w:r>
              <w:rPr>
                <w:spacing w:val="-12"/>
                <w:position w:val="8"/>
                <w:sz w:val="20"/>
              </w:rPr>
              <w:t>r</w:t>
            </w:r>
            <w:r>
              <w:rPr>
                <w:spacing w:val="-1"/>
                <w:sz w:val="20"/>
              </w:rPr>
              <w:t>i</w:t>
            </w:r>
            <w:r>
              <w:rPr>
                <w:sz w:val="20"/>
              </w:rPr>
              <w:t>n</w:t>
            </w:r>
          </w:p>
        </w:tc>
        <w:tc>
          <w:tcPr>
            <w:tcW w:w="928" w:type="dxa"/>
          </w:tcPr>
          <w:p w:rsidR="0067705B" w:rsidRDefault="00EF3B5B">
            <w:pPr>
              <w:pStyle w:val="TableParagraph"/>
              <w:ind w:left="214"/>
              <w:rPr>
                <w:sz w:val="20"/>
              </w:rPr>
            </w:pPr>
            <w:r>
              <w:rPr>
                <w:sz w:val="20"/>
              </w:rPr>
              <w:t>0586a</w:t>
            </w:r>
          </w:p>
        </w:tc>
        <w:tc>
          <w:tcPr>
            <w:tcW w:w="940" w:type="dxa"/>
          </w:tcPr>
          <w:p w:rsidR="0067705B" w:rsidRDefault="00EF3B5B">
            <w:pPr>
              <w:pStyle w:val="TableParagraph"/>
              <w:ind w:left="0" w:right="92"/>
              <w:jc w:val="right"/>
              <w:rPr>
                <w:sz w:val="20"/>
              </w:rPr>
            </w:pPr>
            <w:r>
              <w:rPr>
                <w:sz w:val="20"/>
              </w:rPr>
              <w:t>52949.09</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U+7B04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雞</w:t>
            </w:r>
          </w:p>
        </w:tc>
        <w:tc>
          <w:tcPr>
            <w:tcW w:w="770" w:type="dxa"/>
          </w:tcPr>
          <w:p w:rsidR="0067705B" w:rsidRDefault="00EF3B5B">
            <w:pPr>
              <w:pStyle w:val="TableParagraph"/>
              <w:rPr>
                <w:sz w:val="20"/>
              </w:rPr>
            </w:pPr>
            <w:r>
              <w:rPr>
                <w:sz w:val="20"/>
              </w:rPr>
              <w:t>jī</w:t>
            </w:r>
          </w:p>
        </w:tc>
        <w:tc>
          <w:tcPr>
            <w:tcW w:w="864" w:type="dxa"/>
            <w:tcBorders>
              <w:right w:val="nil"/>
            </w:tcBorders>
          </w:tcPr>
          <w:p w:rsidR="0067705B" w:rsidRDefault="00EF3B5B">
            <w:pPr>
              <w:pStyle w:val="TableParagraph"/>
              <w:rPr>
                <w:i/>
                <w:sz w:val="20"/>
              </w:rPr>
            </w:pPr>
            <w:r>
              <w:rPr>
                <w:i/>
                <w:sz w:val="20"/>
              </w:rPr>
              <w:t>kej</w:t>
            </w:r>
          </w:p>
        </w:tc>
        <w:tc>
          <w:tcPr>
            <w:tcW w:w="1920" w:type="dxa"/>
            <w:tcBorders>
              <w:left w:val="nil"/>
            </w:tcBorders>
          </w:tcPr>
          <w:p w:rsidR="0067705B" w:rsidRDefault="00EF3B5B">
            <w:pPr>
              <w:pStyle w:val="TableParagraph"/>
              <w:ind w:left="258"/>
              <w:rPr>
                <w:i/>
                <w:sz w:val="20"/>
              </w:rPr>
            </w:pPr>
            <w:r>
              <w:rPr>
                <w:i/>
                <w:sz w:val="20"/>
              </w:rPr>
              <w:t>(k- + -ej A)</w:t>
            </w:r>
          </w:p>
        </w:tc>
        <w:tc>
          <w:tcPr>
            <w:tcW w:w="2782" w:type="dxa"/>
          </w:tcPr>
          <w:p w:rsidR="0067705B" w:rsidRDefault="00EF3B5B">
            <w:pPr>
              <w:pStyle w:val="TableParagraph"/>
              <w:rPr>
                <w:sz w:val="20"/>
              </w:rPr>
            </w:pPr>
            <w:r>
              <w:rPr>
                <w:sz w:val="20"/>
              </w:rPr>
              <w:t>*kˤe</w:t>
            </w:r>
          </w:p>
        </w:tc>
        <w:tc>
          <w:tcPr>
            <w:tcW w:w="2870" w:type="dxa"/>
          </w:tcPr>
          <w:p w:rsidR="0067705B" w:rsidRDefault="00EF3B5B">
            <w:pPr>
              <w:pStyle w:val="TableParagraph"/>
              <w:ind w:left="38"/>
              <w:rPr>
                <w:sz w:val="20"/>
              </w:rPr>
            </w:pPr>
            <w:r>
              <w:rPr>
                <w:sz w:val="20"/>
              </w:rPr>
              <w:t>fowl, chicken</w:t>
            </w:r>
          </w:p>
        </w:tc>
        <w:tc>
          <w:tcPr>
            <w:tcW w:w="928" w:type="dxa"/>
          </w:tcPr>
          <w:p w:rsidR="0067705B" w:rsidRDefault="00EF3B5B">
            <w:pPr>
              <w:pStyle w:val="TableParagraph"/>
              <w:ind w:left="210"/>
              <w:rPr>
                <w:sz w:val="20"/>
              </w:rPr>
            </w:pPr>
            <w:r>
              <w:rPr>
                <w:sz w:val="20"/>
              </w:rPr>
              <w:t>0876n</w:t>
            </w:r>
          </w:p>
        </w:tc>
        <w:tc>
          <w:tcPr>
            <w:tcW w:w="940" w:type="dxa"/>
          </w:tcPr>
          <w:p w:rsidR="0067705B" w:rsidRDefault="00EF3B5B">
            <w:pPr>
              <w:pStyle w:val="TableParagraph"/>
              <w:ind w:left="0" w:right="92"/>
              <w:jc w:val="right"/>
              <w:rPr>
                <w:sz w:val="20"/>
              </w:rPr>
            </w:pPr>
            <w:r>
              <w:rPr>
                <w:sz w:val="20"/>
              </w:rPr>
              <w:t>64105.02</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U+96DE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鷄</w:t>
            </w:r>
          </w:p>
        </w:tc>
        <w:tc>
          <w:tcPr>
            <w:tcW w:w="770" w:type="dxa"/>
          </w:tcPr>
          <w:p w:rsidR="0067705B" w:rsidRDefault="00EF3B5B">
            <w:pPr>
              <w:pStyle w:val="TableParagraph"/>
              <w:rPr>
                <w:sz w:val="20"/>
              </w:rPr>
            </w:pPr>
            <w:r>
              <w:rPr>
                <w:sz w:val="20"/>
              </w:rPr>
              <w:t>jī</w:t>
            </w:r>
          </w:p>
        </w:tc>
        <w:tc>
          <w:tcPr>
            <w:tcW w:w="864" w:type="dxa"/>
            <w:tcBorders>
              <w:right w:val="nil"/>
            </w:tcBorders>
          </w:tcPr>
          <w:p w:rsidR="0067705B" w:rsidRDefault="00EF3B5B">
            <w:pPr>
              <w:pStyle w:val="TableParagraph"/>
              <w:rPr>
                <w:i/>
                <w:sz w:val="20"/>
              </w:rPr>
            </w:pPr>
            <w:r>
              <w:rPr>
                <w:i/>
                <w:sz w:val="20"/>
              </w:rPr>
              <w:t>kej</w:t>
            </w:r>
          </w:p>
        </w:tc>
        <w:tc>
          <w:tcPr>
            <w:tcW w:w="1920" w:type="dxa"/>
            <w:tcBorders>
              <w:left w:val="nil"/>
            </w:tcBorders>
          </w:tcPr>
          <w:p w:rsidR="0067705B" w:rsidRDefault="00EF3B5B">
            <w:pPr>
              <w:pStyle w:val="TableParagraph"/>
              <w:ind w:left="258"/>
              <w:rPr>
                <w:i/>
                <w:sz w:val="20"/>
              </w:rPr>
            </w:pPr>
            <w:r>
              <w:rPr>
                <w:i/>
                <w:sz w:val="20"/>
              </w:rPr>
              <w:t>(k- + -ej A)</w:t>
            </w:r>
          </w:p>
        </w:tc>
        <w:tc>
          <w:tcPr>
            <w:tcW w:w="2782" w:type="dxa"/>
          </w:tcPr>
          <w:p w:rsidR="0067705B" w:rsidRDefault="00EF3B5B">
            <w:pPr>
              <w:pStyle w:val="TableParagraph"/>
              <w:rPr>
                <w:sz w:val="20"/>
              </w:rPr>
            </w:pPr>
            <w:r>
              <w:rPr>
                <w:sz w:val="20"/>
              </w:rPr>
              <w:t>*kˤe</w:t>
            </w:r>
          </w:p>
        </w:tc>
        <w:tc>
          <w:tcPr>
            <w:tcW w:w="2870" w:type="dxa"/>
          </w:tcPr>
          <w:p w:rsidR="0067705B" w:rsidRDefault="00EF3B5B">
            <w:pPr>
              <w:pStyle w:val="TableParagraph"/>
              <w:ind w:left="38"/>
              <w:rPr>
                <w:sz w:val="20"/>
              </w:rPr>
            </w:pPr>
            <w:r>
              <w:rPr>
                <w:sz w:val="20"/>
              </w:rPr>
              <w:t>fowl, chicken</w:t>
            </w:r>
          </w:p>
        </w:tc>
        <w:tc>
          <w:tcPr>
            <w:tcW w:w="928" w:type="dxa"/>
          </w:tcPr>
          <w:p w:rsidR="0067705B" w:rsidRDefault="00EF3B5B">
            <w:pPr>
              <w:pStyle w:val="TableParagraph"/>
              <w:ind w:left="210"/>
              <w:rPr>
                <w:sz w:val="20"/>
              </w:rPr>
            </w:pPr>
            <w:r>
              <w:rPr>
                <w:sz w:val="20"/>
              </w:rPr>
              <w:t>0876p</w:t>
            </w:r>
          </w:p>
        </w:tc>
        <w:tc>
          <w:tcPr>
            <w:tcW w:w="940" w:type="dxa"/>
          </w:tcPr>
          <w:p w:rsidR="0067705B" w:rsidRDefault="00EF3B5B">
            <w:pPr>
              <w:pStyle w:val="TableParagraph"/>
              <w:ind w:left="0" w:right="92"/>
              <w:jc w:val="right"/>
              <w:rPr>
                <w:sz w:val="20"/>
              </w:rPr>
            </w:pPr>
            <w:r>
              <w:rPr>
                <w:sz w:val="20"/>
              </w:rPr>
              <w:t>74651.17</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U+9DC4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𥝌</w:t>
            </w:r>
          </w:p>
        </w:tc>
        <w:tc>
          <w:tcPr>
            <w:tcW w:w="770" w:type="dxa"/>
          </w:tcPr>
          <w:p w:rsidR="0067705B" w:rsidRDefault="00EF3B5B">
            <w:pPr>
              <w:pStyle w:val="TableParagraph"/>
              <w:spacing w:before="29"/>
              <w:rPr>
                <w:sz w:val="20"/>
              </w:rPr>
            </w:pPr>
            <w:r>
              <w:rPr>
                <w:sz w:val="20"/>
              </w:rPr>
              <w:t>jī</w:t>
            </w:r>
          </w:p>
        </w:tc>
        <w:tc>
          <w:tcPr>
            <w:tcW w:w="864" w:type="dxa"/>
            <w:tcBorders>
              <w:right w:val="nil"/>
            </w:tcBorders>
          </w:tcPr>
          <w:p w:rsidR="0067705B" w:rsidRDefault="00EF3B5B">
            <w:pPr>
              <w:pStyle w:val="TableParagraph"/>
              <w:spacing w:before="29"/>
              <w:rPr>
                <w:i/>
                <w:sz w:val="20"/>
              </w:rPr>
            </w:pPr>
            <w:r>
              <w:rPr>
                <w:i/>
                <w:sz w:val="20"/>
              </w:rPr>
              <w:t>kej</w:t>
            </w:r>
          </w:p>
        </w:tc>
        <w:tc>
          <w:tcPr>
            <w:tcW w:w="1920" w:type="dxa"/>
            <w:tcBorders>
              <w:left w:val="nil"/>
            </w:tcBorders>
          </w:tcPr>
          <w:p w:rsidR="0067705B" w:rsidRDefault="00EF3B5B">
            <w:pPr>
              <w:pStyle w:val="TableParagraph"/>
              <w:spacing w:before="29"/>
              <w:ind w:left="258"/>
              <w:rPr>
                <w:i/>
                <w:sz w:val="20"/>
              </w:rPr>
            </w:pPr>
            <w:r>
              <w:rPr>
                <w:i/>
                <w:sz w:val="20"/>
              </w:rPr>
              <w:t>(k- + -ej A)</w:t>
            </w:r>
          </w:p>
        </w:tc>
        <w:tc>
          <w:tcPr>
            <w:tcW w:w="2782" w:type="dxa"/>
          </w:tcPr>
          <w:p w:rsidR="0067705B" w:rsidRDefault="00EF3B5B">
            <w:pPr>
              <w:pStyle w:val="TableParagraph"/>
              <w:spacing w:before="29"/>
              <w:rPr>
                <w:sz w:val="20"/>
              </w:rPr>
            </w:pPr>
            <w:r>
              <w:rPr>
                <w:sz w:val="20"/>
              </w:rPr>
              <w:t>*kˤij</w:t>
            </w:r>
          </w:p>
        </w:tc>
        <w:tc>
          <w:tcPr>
            <w:tcW w:w="2870" w:type="dxa"/>
          </w:tcPr>
          <w:p w:rsidR="0067705B" w:rsidRDefault="00EF3B5B">
            <w:pPr>
              <w:pStyle w:val="TableParagraph"/>
              <w:spacing w:before="29"/>
              <w:ind w:left="38"/>
              <w:rPr>
                <w:sz w:val="20"/>
              </w:rPr>
            </w:pPr>
            <w:proofErr w:type="gramStart"/>
            <w:r>
              <w:rPr>
                <w:sz w:val="20"/>
              </w:rPr>
              <w:t>bend</w:t>
            </w:r>
            <w:proofErr w:type="gramEnd"/>
            <w:r>
              <w:rPr>
                <w:sz w:val="20"/>
              </w:rPr>
              <w:t xml:space="preserve"> the head?</w:t>
            </w:r>
          </w:p>
        </w:tc>
        <w:tc>
          <w:tcPr>
            <w:tcW w:w="928" w:type="dxa"/>
          </w:tcPr>
          <w:p w:rsidR="0067705B" w:rsidRDefault="00EF3B5B">
            <w:pPr>
              <w:pStyle w:val="TableParagraph"/>
              <w:spacing w:before="29"/>
              <w:ind w:left="226"/>
              <w:rPr>
                <w:sz w:val="20"/>
              </w:rPr>
            </w:pPr>
            <w:r>
              <w:rPr>
                <w:sz w:val="20"/>
              </w:rPr>
              <w:t>0552-</w:t>
            </w:r>
          </w:p>
        </w:tc>
        <w:tc>
          <w:tcPr>
            <w:tcW w:w="940" w:type="dxa"/>
          </w:tcPr>
          <w:p w:rsidR="0067705B" w:rsidRDefault="00EF3B5B">
            <w:pPr>
              <w:pStyle w:val="TableParagraph"/>
              <w:spacing w:before="29"/>
              <w:ind w:left="0" w:right="92"/>
              <w:jc w:val="right"/>
              <w:rPr>
                <w:sz w:val="20"/>
              </w:rPr>
            </w:pPr>
            <w:r>
              <w:rPr>
                <w:sz w:val="20"/>
              </w:rPr>
              <w:t>42588.02</w:t>
            </w:r>
          </w:p>
        </w:tc>
        <w:tc>
          <w:tcPr>
            <w:tcW w:w="496" w:type="dxa"/>
          </w:tcPr>
          <w:p w:rsidR="0067705B" w:rsidRDefault="00EF3B5B">
            <w:pPr>
              <w:pStyle w:val="TableParagraph"/>
              <w:spacing w:before="29"/>
              <w:ind w:left="75" w:right="76"/>
              <w:jc w:val="center"/>
              <w:rPr>
                <w:sz w:val="20"/>
              </w:rPr>
            </w:pPr>
            <w:r>
              <w:rPr>
                <w:sz w:val="20"/>
              </w:rPr>
              <w:t>115</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2" w:right="72"/>
              <w:jc w:val="center"/>
              <w:rPr>
                <w:sz w:val="20"/>
              </w:rPr>
            </w:pPr>
            <w:r>
              <w:rPr>
                <w:sz w:val="20"/>
              </w:rPr>
              <w:t>U+2574C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稽</w:t>
            </w:r>
          </w:p>
        </w:tc>
        <w:tc>
          <w:tcPr>
            <w:tcW w:w="770" w:type="dxa"/>
          </w:tcPr>
          <w:p w:rsidR="0067705B" w:rsidRDefault="00EF3B5B">
            <w:pPr>
              <w:pStyle w:val="TableParagraph"/>
              <w:rPr>
                <w:sz w:val="20"/>
              </w:rPr>
            </w:pPr>
            <w:r>
              <w:rPr>
                <w:sz w:val="20"/>
              </w:rPr>
              <w:t>jī</w:t>
            </w:r>
          </w:p>
        </w:tc>
        <w:tc>
          <w:tcPr>
            <w:tcW w:w="864" w:type="dxa"/>
            <w:tcBorders>
              <w:right w:val="nil"/>
            </w:tcBorders>
          </w:tcPr>
          <w:p w:rsidR="0067705B" w:rsidRDefault="00EF3B5B">
            <w:pPr>
              <w:pStyle w:val="TableParagraph"/>
              <w:rPr>
                <w:i/>
                <w:sz w:val="20"/>
              </w:rPr>
            </w:pPr>
            <w:r>
              <w:rPr>
                <w:i/>
                <w:sz w:val="20"/>
              </w:rPr>
              <w:t>kej</w:t>
            </w:r>
          </w:p>
        </w:tc>
        <w:tc>
          <w:tcPr>
            <w:tcW w:w="1920" w:type="dxa"/>
            <w:tcBorders>
              <w:left w:val="nil"/>
            </w:tcBorders>
          </w:tcPr>
          <w:p w:rsidR="0067705B" w:rsidRDefault="00EF3B5B">
            <w:pPr>
              <w:pStyle w:val="TableParagraph"/>
              <w:ind w:left="258"/>
              <w:rPr>
                <w:i/>
                <w:sz w:val="20"/>
              </w:rPr>
            </w:pPr>
            <w:r>
              <w:rPr>
                <w:i/>
                <w:sz w:val="20"/>
              </w:rPr>
              <w:t>(k- + -ej A)</w:t>
            </w:r>
          </w:p>
        </w:tc>
        <w:tc>
          <w:tcPr>
            <w:tcW w:w="2782" w:type="dxa"/>
          </w:tcPr>
          <w:p w:rsidR="0067705B" w:rsidRDefault="00EF3B5B">
            <w:pPr>
              <w:pStyle w:val="TableParagraph"/>
              <w:rPr>
                <w:sz w:val="20"/>
              </w:rPr>
            </w:pPr>
            <w:r>
              <w:rPr>
                <w:sz w:val="20"/>
              </w:rPr>
              <w:t>*kˤij</w:t>
            </w:r>
          </w:p>
        </w:tc>
        <w:tc>
          <w:tcPr>
            <w:tcW w:w="2870" w:type="dxa"/>
          </w:tcPr>
          <w:p w:rsidR="0067705B" w:rsidRDefault="00EF3B5B">
            <w:pPr>
              <w:pStyle w:val="TableParagraph"/>
              <w:ind w:left="38"/>
              <w:rPr>
                <w:sz w:val="20"/>
              </w:rPr>
            </w:pPr>
            <w:r>
              <w:rPr>
                <w:sz w:val="20"/>
              </w:rPr>
              <w:t>accord with</w:t>
            </w:r>
          </w:p>
        </w:tc>
        <w:tc>
          <w:tcPr>
            <w:tcW w:w="928" w:type="dxa"/>
          </w:tcPr>
          <w:p w:rsidR="0067705B" w:rsidRDefault="00EF3B5B">
            <w:pPr>
              <w:pStyle w:val="TableParagraph"/>
              <w:ind w:left="210"/>
              <w:rPr>
                <w:sz w:val="20"/>
              </w:rPr>
            </w:pPr>
            <w:r>
              <w:rPr>
                <w:sz w:val="20"/>
              </w:rPr>
              <w:t>0552o</w:t>
            </w:r>
          </w:p>
        </w:tc>
        <w:tc>
          <w:tcPr>
            <w:tcW w:w="940" w:type="dxa"/>
          </w:tcPr>
          <w:p w:rsidR="0067705B" w:rsidRDefault="00EF3B5B">
            <w:pPr>
              <w:pStyle w:val="TableParagraph"/>
              <w:ind w:left="0" w:right="92"/>
              <w:jc w:val="right"/>
              <w:rPr>
                <w:sz w:val="20"/>
              </w:rPr>
            </w:pPr>
            <w:r>
              <w:rPr>
                <w:sz w:val="20"/>
              </w:rPr>
              <w:t>42622.08</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U+7A3D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稽</w:t>
            </w:r>
          </w:p>
        </w:tc>
        <w:tc>
          <w:tcPr>
            <w:tcW w:w="770" w:type="dxa"/>
          </w:tcPr>
          <w:p w:rsidR="0067705B" w:rsidRDefault="00EF3B5B">
            <w:pPr>
              <w:pStyle w:val="TableParagraph"/>
              <w:rPr>
                <w:sz w:val="20"/>
              </w:rPr>
            </w:pPr>
            <w:r>
              <w:rPr>
                <w:sz w:val="20"/>
              </w:rPr>
              <w:t>jī</w:t>
            </w:r>
          </w:p>
        </w:tc>
        <w:tc>
          <w:tcPr>
            <w:tcW w:w="864" w:type="dxa"/>
            <w:tcBorders>
              <w:right w:val="nil"/>
            </w:tcBorders>
          </w:tcPr>
          <w:p w:rsidR="0067705B" w:rsidRDefault="00EF3B5B">
            <w:pPr>
              <w:pStyle w:val="TableParagraph"/>
              <w:rPr>
                <w:i/>
                <w:sz w:val="20"/>
              </w:rPr>
            </w:pPr>
            <w:r>
              <w:rPr>
                <w:i/>
                <w:sz w:val="20"/>
              </w:rPr>
              <w:t>kej</w:t>
            </w:r>
          </w:p>
        </w:tc>
        <w:tc>
          <w:tcPr>
            <w:tcW w:w="1920" w:type="dxa"/>
            <w:tcBorders>
              <w:left w:val="nil"/>
            </w:tcBorders>
          </w:tcPr>
          <w:p w:rsidR="0067705B" w:rsidRDefault="00EF3B5B">
            <w:pPr>
              <w:pStyle w:val="TableParagraph"/>
              <w:ind w:left="258"/>
              <w:rPr>
                <w:i/>
                <w:sz w:val="20"/>
              </w:rPr>
            </w:pPr>
            <w:r>
              <w:rPr>
                <w:i/>
                <w:sz w:val="20"/>
              </w:rPr>
              <w:t>(k- + -ej A)</w:t>
            </w:r>
          </w:p>
        </w:tc>
        <w:tc>
          <w:tcPr>
            <w:tcW w:w="2782" w:type="dxa"/>
          </w:tcPr>
          <w:p w:rsidR="0067705B" w:rsidRDefault="00EF3B5B">
            <w:pPr>
              <w:pStyle w:val="TableParagraph"/>
              <w:rPr>
                <w:sz w:val="20"/>
              </w:rPr>
            </w:pPr>
            <w:r>
              <w:rPr>
                <w:sz w:val="20"/>
              </w:rPr>
              <w:t>*kˤij</w:t>
            </w:r>
          </w:p>
        </w:tc>
        <w:tc>
          <w:tcPr>
            <w:tcW w:w="2870" w:type="dxa"/>
          </w:tcPr>
          <w:p w:rsidR="0067705B" w:rsidRDefault="00EF3B5B">
            <w:pPr>
              <w:pStyle w:val="TableParagraph"/>
              <w:ind w:left="38"/>
              <w:rPr>
                <w:sz w:val="20"/>
              </w:rPr>
            </w:pPr>
            <w:r>
              <w:rPr>
                <w:sz w:val="20"/>
              </w:rPr>
              <w:t>cultivate (field)</w:t>
            </w:r>
          </w:p>
        </w:tc>
        <w:tc>
          <w:tcPr>
            <w:tcW w:w="928" w:type="dxa"/>
          </w:tcPr>
          <w:p w:rsidR="0067705B" w:rsidRDefault="00EF3B5B">
            <w:pPr>
              <w:pStyle w:val="TableParagraph"/>
              <w:ind w:left="210"/>
              <w:rPr>
                <w:sz w:val="20"/>
              </w:rPr>
            </w:pPr>
            <w:r>
              <w:rPr>
                <w:sz w:val="20"/>
              </w:rPr>
              <w:t>0552o</w:t>
            </w:r>
          </w:p>
        </w:tc>
        <w:tc>
          <w:tcPr>
            <w:tcW w:w="940" w:type="dxa"/>
          </w:tcPr>
          <w:p w:rsidR="0067705B" w:rsidRDefault="00EF3B5B">
            <w:pPr>
              <w:pStyle w:val="TableParagraph"/>
              <w:ind w:left="0" w:right="92"/>
              <w:jc w:val="right"/>
              <w:rPr>
                <w:sz w:val="20"/>
              </w:rPr>
            </w:pPr>
            <w:r>
              <w:rPr>
                <w:sz w:val="20"/>
              </w:rPr>
              <w:t>42622.08</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U+7A3D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稽</w:t>
            </w:r>
          </w:p>
        </w:tc>
        <w:tc>
          <w:tcPr>
            <w:tcW w:w="770" w:type="dxa"/>
          </w:tcPr>
          <w:p w:rsidR="0067705B" w:rsidRDefault="00EF3B5B">
            <w:pPr>
              <w:pStyle w:val="TableParagraph"/>
              <w:rPr>
                <w:sz w:val="20"/>
              </w:rPr>
            </w:pPr>
            <w:r>
              <w:rPr>
                <w:sz w:val="20"/>
              </w:rPr>
              <w:t>jī</w:t>
            </w:r>
          </w:p>
        </w:tc>
        <w:tc>
          <w:tcPr>
            <w:tcW w:w="864" w:type="dxa"/>
            <w:tcBorders>
              <w:right w:val="nil"/>
            </w:tcBorders>
          </w:tcPr>
          <w:p w:rsidR="0067705B" w:rsidRDefault="00EF3B5B">
            <w:pPr>
              <w:pStyle w:val="TableParagraph"/>
              <w:rPr>
                <w:i/>
                <w:sz w:val="20"/>
              </w:rPr>
            </w:pPr>
            <w:r>
              <w:rPr>
                <w:i/>
                <w:sz w:val="20"/>
              </w:rPr>
              <w:t>kej</w:t>
            </w:r>
          </w:p>
        </w:tc>
        <w:tc>
          <w:tcPr>
            <w:tcW w:w="1920" w:type="dxa"/>
            <w:tcBorders>
              <w:left w:val="nil"/>
            </w:tcBorders>
          </w:tcPr>
          <w:p w:rsidR="0067705B" w:rsidRDefault="00EF3B5B">
            <w:pPr>
              <w:pStyle w:val="TableParagraph"/>
              <w:ind w:left="258"/>
              <w:rPr>
                <w:i/>
                <w:sz w:val="20"/>
              </w:rPr>
            </w:pPr>
            <w:r>
              <w:rPr>
                <w:i/>
                <w:sz w:val="20"/>
              </w:rPr>
              <w:t>(k- + -ej A)</w:t>
            </w:r>
          </w:p>
        </w:tc>
        <w:tc>
          <w:tcPr>
            <w:tcW w:w="2782" w:type="dxa"/>
          </w:tcPr>
          <w:p w:rsidR="0067705B" w:rsidRDefault="00EF3B5B">
            <w:pPr>
              <w:pStyle w:val="TableParagraph"/>
              <w:rPr>
                <w:sz w:val="20"/>
              </w:rPr>
            </w:pPr>
            <w:r>
              <w:rPr>
                <w:sz w:val="20"/>
              </w:rPr>
              <w:t>*kˤij</w:t>
            </w:r>
          </w:p>
        </w:tc>
        <w:tc>
          <w:tcPr>
            <w:tcW w:w="2870" w:type="dxa"/>
          </w:tcPr>
          <w:p w:rsidR="0067705B" w:rsidRDefault="00EF3B5B">
            <w:pPr>
              <w:pStyle w:val="TableParagraph"/>
              <w:ind w:left="38"/>
              <w:rPr>
                <w:sz w:val="20"/>
              </w:rPr>
            </w:pPr>
            <w:r>
              <w:rPr>
                <w:sz w:val="20"/>
              </w:rPr>
              <w:t>calculate</w:t>
            </w:r>
          </w:p>
        </w:tc>
        <w:tc>
          <w:tcPr>
            <w:tcW w:w="928" w:type="dxa"/>
          </w:tcPr>
          <w:p w:rsidR="0067705B" w:rsidRDefault="00EF3B5B">
            <w:pPr>
              <w:pStyle w:val="TableParagraph"/>
              <w:ind w:left="210"/>
              <w:rPr>
                <w:sz w:val="20"/>
              </w:rPr>
            </w:pPr>
            <w:r>
              <w:rPr>
                <w:sz w:val="20"/>
              </w:rPr>
              <w:t>0552o</w:t>
            </w:r>
          </w:p>
        </w:tc>
        <w:tc>
          <w:tcPr>
            <w:tcW w:w="940" w:type="dxa"/>
          </w:tcPr>
          <w:p w:rsidR="0067705B" w:rsidRDefault="00EF3B5B">
            <w:pPr>
              <w:pStyle w:val="TableParagraph"/>
              <w:ind w:left="0" w:right="92"/>
              <w:jc w:val="right"/>
              <w:rPr>
                <w:sz w:val="20"/>
              </w:rPr>
            </w:pPr>
            <w:r>
              <w:rPr>
                <w:sz w:val="20"/>
              </w:rPr>
              <w:t>42622.08</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U+7A3D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激</w:t>
            </w:r>
          </w:p>
        </w:tc>
        <w:tc>
          <w:tcPr>
            <w:tcW w:w="770" w:type="dxa"/>
          </w:tcPr>
          <w:p w:rsidR="0067705B" w:rsidRDefault="00EF3B5B">
            <w:pPr>
              <w:pStyle w:val="TableParagraph"/>
              <w:rPr>
                <w:sz w:val="20"/>
              </w:rPr>
            </w:pPr>
            <w:r>
              <w:rPr>
                <w:sz w:val="20"/>
              </w:rPr>
              <w:t>jī</w:t>
            </w:r>
          </w:p>
        </w:tc>
        <w:tc>
          <w:tcPr>
            <w:tcW w:w="864" w:type="dxa"/>
            <w:tcBorders>
              <w:right w:val="nil"/>
            </w:tcBorders>
          </w:tcPr>
          <w:p w:rsidR="0067705B" w:rsidRDefault="00EF3B5B">
            <w:pPr>
              <w:pStyle w:val="TableParagraph"/>
              <w:rPr>
                <w:i/>
                <w:sz w:val="20"/>
              </w:rPr>
            </w:pPr>
            <w:r>
              <w:rPr>
                <w:i/>
                <w:sz w:val="20"/>
              </w:rPr>
              <w:t>kek</w:t>
            </w:r>
          </w:p>
        </w:tc>
        <w:tc>
          <w:tcPr>
            <w:tcW w:w="1920" w:type="dxa"/>
            <w:tcBorders>
              <w:left w:val="nil"/>
            </w:tcBorders>
          </w:tcPr>
          <w:p w:rsidR="0067705B" w:rsidRDefault="00EF3B5B">
            <w:pPr>
              <w:pStyle w:val="TableParagraph"/>
              <w:ind w:left="258"/>
              <w:rPr>
                <w:i/>
                <w:sz w:val="20"/>
              </w:rPr>
            </w:pPr>
            <w:r>
              <w:rPr>
                <w:i/>
                <w:sz w:val="20"/>
              </w:rPr>
              <w:t>(k- + -ek D)</w:t>
            </w:r>
          </w:p>
        </w:tc>
        <w:tc>
          <w:tcPr>
            <w:tcW w:w="2782" w:type="dxa"/>
          </w:tcPr>
          <w:p w:rsidR="0067705B" w:rsidRDefault="00EF3B5B">
            <w:pPr>
              <w:pStyle w:val="TableParagraph"/>
              <w:rPr>
                <w:sz w:val="20"/>
              </w:rPr>
            </w:pPr>
            <w:r>
              <w:rPr>
                <w:sz w:val="20"/>
              </w:rPr>
              <w:t>*[k]ˤewk</w:t>
            </w:r>
          </w:p>
        </w:tc>
        <w:tc>
          <w:tcPr>
            <w:tcW w:w="2870" w:type="dxa"/>
          </w:tcPr>
          <w:p w:rsidR="0067705B" w:rsidRDefault="00EF3B5B">
            <w:pPr>
              <w:pStyle w:val="TableParagraph"/>
              <w:ind w:left="38"/>
              <w:rPr>
                <w:sz w:val="20"/>
              </w:rPr>
            </w:pPr>
            <w:r>
              <w:rPr>
                <w:sz w:val="20"/>
              </w:rPr>
              <w:t>dam up (water)</w:t>
            </w:r>
          </w:p>
        </w:tc>
        <w:tc>
          <w:tcPr>
            <w:tcW w:w="928" w:type="dxa"/>
          </w:tcPr>
          <w:p w:rsidR="0067705B" w:rsidRDefault="00EF3B5B">
            <w:pPr>
              <w:pStyle w:val="TableParagraph"/>
              <w:ind w:left="214"/>
              <w:rPr>
                <w:sz w:val="20"/>
              </w:rPr>
            </w:pPr>
            <w:r>
              <w:rPr>
                <w:sz w:val="20"/>
              </w:rPr>
              <w:t>1162e</w:t>
            </w:r>
          </w:p>
        </w:tc>
        <w:tc>
          <w:tcPr>
            <w:tcW w:w="940" w:type="dxa"/>
          </w:tcPr>
          <w:p w:rsidR="0067705B" w:rsidRDefault="00EF3B5B">
            <w:pPr>
              <w:pStyle w:val="TableParagraph"/>
              <w:ind w:left="0" w:right="92"/>
              <w:jc w:val="right"/>
              <w:rPr>
                <w:sz w:val="20"/>
              </w:rPr>
            </w:pPr>
            <w:r>
              <w:rPr>
                <w:sz w:val="20"/>
              </w:rPr>
              <w:t>31760.04</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U+6FC0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擊</w:t>
            </w:r>
          </w:p>
        </w:tc>
        <w:tc>
          <w:tcPr>
            <w:tcW w:w="770" w:type="dxa"/>
          </w:tcPr>
          <w:p w:rsidR="0067705B" w:rsidRDefault="00EF3B5B">
            <w:pPr>
              <w:pStyle w:val="TableParagraph"/>
              <w:rPr>
                <w:sz w:val="20"/>
              </w:rPr>
            </w:pPr>
            <w:r>
              <w:rPr>
                <w:sz w:val="20"/>
              </w:rPr>
              <w:t>jī</w:t>
            </w:r>
          </w:p>
        </w:tc>
        <w:tc>
          <w:tcPr>
            <w:tcW w:w="864" w:type="dxa"/>
            <w:tcBorders>
              <w:right w:val="nil"/>
            </w:tcBorders>
          </w:tcPr>
          <w:p w:rsidR="0067705B" w:rsidRDefault="00EF3B5B">
            <w:pPr>
              <w:pStyle w:val="TableParagraph"/>
              <w:rPr>
                <w:i/>
                <w:sz w:val="20"/>
              </w:rPr>
            </w:pPr>
            <w:r>
              <w:rPr>
                <w:i/>
                <w:sz w:val="20"/>
              </w:rPr>
              <w:t>kek</w:t>
            </w:r>
          </w:p>
        </w:tc>
        <w:tc>
          <w:tcPr>
            <w:tcW w:w="1920" w:type="dxa"/>
            <w:tcBorders>
              <w:left w:val="nil"/>
            </w:tcBorders>
          </w:tcPr>
          <w:p w:rsidR="0067705B" w:rsidRDefault="00EF3B5B">
            <w:pPr>
              <w:pStyle w:val="TableParagraph"/>
              <w:ind w:left="258"/>
              <w:rPr>
                <w:i/>
                <w:sz w:val="20"/>
              </w:rPr>
            </w:pPr>
            <w:r>
              <w:rPr>
                <w:i/>
                <w:sz w:val="20"/>
              </w:rPr>
              <w:t>(k- + -ek D)</w:t>
            </w:r>
          </w:p>
        </w:tc>
        <w:tc>
          <w:tcPr>
            <w:tcW w:w="2782" w:type="dxa"/>
          </w:tcPr>
          <w:p w:rsidR="0067705B" w:rsidRDefault="00EF3B5B">
            <w:pPr>
              <w:pStyle w:val="TableParagraph"/>
              <w:rPr>
                <w:sz w:val="20"/>
              </w:rPr>
            </w:pPr>
            <w:r>
              <w:rPr>
                <w:sz w:val="20"/>
              </w:rPr>
              <w:t>*kˤik</w:t>
            </w:r>
          </w:p>
        </w:tc>
        <w:tc>
          <w:tcPr>
            <w:tcW w:w="2870" w:type="dxa"/>
          </w:tcPr>
          <w:p w:rsidR="0067705B" w:rsidRDefault="00EF3B5B">
            <w:pPr>
              <w:pStyle w:val="TableParagraph"/>
              <w:ind w:left="38"/>
              <w:rPr>
                <w:sz w:val="20"/>
              </w:rPr>
            </w:pPr>
            <w:proofErr w:type="gramStart"/>
            <w:r>
              <w:rPr>
                <w:sz w:val="20"/>
              </w:rPr>
              <w:t>strike</w:t>
            </w:r>
            <w:proofErr w:type="gramEnd"/>
            <w:r>
              <w:rPr>
                <w:sz w:val="20"/>
              </w:rPr>
              <w:t xml:space="preserve"> (v.)</w:t>
            </w:r>
          </w:p>
        </w:tc>
        <w:tc>
          <w:tcPr>
            <w:tcW w:w="928" w:type="dxa"/>
          </w:tcPr>
          <w:p w:rsidR="0067705B" w:rsidRDefault="00EF3B5B">
            <w:pPr>
              <w:pStyle w:val="TableParagraph"/>
              <w:ind w:left="210"/>
              <w:rPr>
                <w:sz w:val="20"/>
              </w:rPr>
            </w:pPr>
            <w:r>
              <w:rPr>
                <w:sz w:val="20"/>
              </w:rPr>
              <w:t>0854b</w:t>
            </w:r>
          </w:p>
        </w:tc>
        <w:tc>
          <w:tcPr>
            <w:tcW w:w="940" w:type="dxa"/>
          </w:tcPr>
          <w:p w:rsidR="0067705B" w:rsidRDefault="00EF3B5B">
            <w:pPr>
              <w:pStyle w:val="TableParagraph"/>
              <w:ind w:left="0" w:right="92"/>
              <w:jc w:val="right"/>
              <w:rPr>
                <w:sz w:val="20"/>
              </w:rPr>
            </w:pPr>
            <w:r>
              <w:rPr>
                <w:sz w:val="20"/>
              </w:rPr>
              <w:t>31965.06</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U+64CA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姬</w:t>
            </w:r>
          </w:p>
        </w:tc>
        <w:tc>
          <w:tcPr>
            <w:tcW w:w="770" w:type="dxa"/>
          </w:tcPr>
          <w:p w:rsidR="0067705B" w:rsidRDefault="00EF3B5B">
            <w:pPr>
              <w:pStyle w:val="TableParagraph"/>
              <w:rPr>
                <w:sz w:val="20"/>
              </w:rPr>
            </w:pPr>
            <w:r>
              <w:rPr>
                <w:sz w:val="20"/>
              </w:rPr>
              <w:t>jī</w:t>
            </w:r>
          </w:p>
        </w:tc>
        <w:tc>
          <w:tcPr>
            <w:tcW w:w="864" w:type="dxa"/>
            <w:tcBorders>
              <w:right w:val="nil"/>
            </w:tcBorders>
          </w:tcPr>
          <w:p w:rsidR="0067705B" w:rsidRDefault="00EF3B5B">
            <w:pPr>
              <w:pStyle w:val="TableParagraph"/>
              <w:rPr>
                <w:i/>
                <w:sz w:val="20"/>
              </w:rPr>
            </w:pPr>
            <w:r>
              <w:rPr>
                <w:i/>
                <w:sz w:val="20"/>
              </w:rPr>
              <w:t>ki</w:t>
            </w:r>
          </w:p>
        </w:tc>
        <w:tc>
          <w:tcPr>
            <w:tcW w:w="1920" w:type="dxa"/>
            <w:tcBorders>
              <w:left w:val="nil"/>
            </w:tcBorders>
          </w:tcPr>
          <w:p w:rsidR="0067705B" w:rsidRDefault="00EF3B5B">
            <w:pPr>
              <w:pStyle w:val="TableParagraph"/>
              <w:ind w:left="258"/>
              <w:rPr>
                <w:i/>
                <w:sz w:val="20"/>
              </w:rPr>
            </w:pPr>
            <w:r>
              <w:rPr>
                <w:i/>
                <w:sz w:val="20"/>
              </w:rPr>
              <w:t>(k- + -i A)</w:t>
            </w:r>
          </w:p>
        </w:tc>
        <w:tc>
          <w:tcPr>
            <w:tcW w:w="2782" w:type="dxa"/>
          </w:tcPr>
          <w:p w:rsidR="0067705B" w:rsidRDefault="00EF3B5B">
            <w:pPr>
              <w:pStyle w:val="TableParagraph"/>
              <w:rPr>
                <w:sz w:val="20"/>
              </w:rPr>
            </w:pPr>
            <w:r>
              <w:rPr>
                <w:sz w:val="20"/>
              </w:rPr>
              <w:t>*[k](r)ə</w:t>
            </w:r>
          </w:p>
        </w:tc>
        <w:tc>
          <w:tcPr>
            <w:tcW w:w="2870" w:type="dxa"/>
          </w:tcPr>
          <w:p w:rsidR="0067705B" w:rsidRDefault="00EF3B5B">
            <w:pPr>
              <w:pStyle w:val="TableParagraph"/>
              <w:ind w:left="38"/>
              <w:rPr>
                <w:sz w:val="20"/>
              </w:rPr>
            </w:pPr>
            <w:r>
              <w:rPr>
                <w:sz w:val="20"/>
              </w:rPr>
              <w:t>(family name)</w:t>
            </w:r>
          </w:p>
        </w:tc>
        <w:tc>
          <w:tcPr>
            <w:tcW w:w="928" w:type="dxa"/>
          </w:tcPr>
          <w:p w:rsidR="0067705B" w:rsidRDefault="00EF3B5B">
            <w:pPr>
              <w:pStyle w:val="TableParagraph"/>
              <w:ind w:left="226"/>
              <w:rPr>
                <w:sz w:val="20"/>
              </w:rPr>
            </w:pPr>
            <w:r>
              <w:rPr>
                <w:sz w:val="20"/>
              </w:rPr>
              <w:t>0960f</w:t>
            </w:r>
          </w:p>
        </w:tc>
        <w:tc>
          <w:tcPr>
            <w:tcW w:w="940" w:type="dxa"/>
          </w:tcPr>
          <w:p w:rsidR="0067705B" w:rsidRDefault="00EF3B5B">
            <w:pPr>
              <w:pStyle w:val="TableParagraph"/>
              <w:ind w:left="0" w:right="92"/>
              <w:jc w:val="right"/>
              <w:rPr>
                <w:sz w:val="20"/>
              </w:rPr>
            </w:pPr>
            <w:r>
              <w:rPr>
                <w:sz w:val="20"/>
              </w:rPr>
              <w:t>21049.15</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U+59EC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箕</w:t>
            </w:r>
          </w:p>
        </w:tc>
        <w:tc>
          <w:tcPr>
            <w:tcW w:w="770" w:type="dxa"/>
          </w:tcPr>
          <w:p w:rsidR="0067705B" w:rsidRDefault="00EF3B5B">
            <w:pPr>
              <w:pStyle w:val="TableParagraph"/>
              <w:rPr>
                <w:sz w:val="20"/>
              </w:rPr>
            </w:pPr>
            <w:r>
              <w:rPr>
                <w:sz w:val="20"/>
              </w:rPr>
              <w:t>jī</w:t>
            </w:r>
          </w:p>
        </w:tc>
        <w:tc>
          <w:tcPr>
            <w:tcW w:w="864" w:type="dxa"/>
            <w:tcBorders>
              <w:right w:val="nil"/>
            </w:tcBorders>
          </w:tcPr>
          <w:p w:rsidR="0067705B" w:rsidRDefault="00EF3B5B">
            <w:pPr>
              <w:pStyle w:val="TableParagraph"/>
              <w:rPr>
                <w:i/>
                <w:sz w:val="20"/>
              </w:rPr>
            </w:pPr>
            <w:r>
              <w:rPr>
                <w:i/>
                <w:sz w:val="20"/>
              </w:rPr>
              <w:t>ki</w:t>
            </w:r>
          </w:p>
        </w:tc>
        <w:tc>
          <w:tcPr>
            <w:tcW w:w="1920" w:type="dxa"/>
            <w:tcBorders>
              <w:left w:val="nil"/>
            </w:tcBorders>
          </w:tcPr>
          <w:p w:rsidR="0067705B" w:rsidRDefault="00EF3B5B">
            <w:pPr>
              <w:pStyle w:val="TableParagraph"/>
              <w:ind w:left="258"/>
              <w:rPr>
                <w:i/>
                <w:sz w:val="20"/>
              </w:rPr>
            </w:pPr>
            <w:r>
              <w:rPr>
                <w:i/>
                <w:sz w:val="20"/>
              </w:rPr>
              <w:t>(k- + -i A)</w:t>
            </w:r>
          </w:p>
        </w:tc>
        <w:tc>
          <w:tcPr>
            <w:tcW w:w="2782" w:type="dxa"/>
          </w:tcPr>
          <w:p w:rsidR="0067705B" w:rsidRDefault="00EF3B5B">
            <w:pPr>
              <w:pStyle w:val="TableParagraph"/>
              <w:rPr>
                <w:sz w:val="20"/>
              </w:rPr>
            </w:pPr>
            <w:r>
              <w:rPr>
                <w:w w:val="95"/>
                <w:sz w:val="20"/>
              </w:rPr>
              <w:t>*k(r)ə</w:t>
            </w:r>
          </w:p>
        </w:tc>
        <w:tc>
          <w:tcPr>
            <w:tcW w:w="2870" w:type="dxa"/>
          </w:tcPr>
          <w:p w:rsidR="0067705B" w:rsidRDefault="00EF3B5B">
            <w:pPr>
              <w:pStyle w:val="TableParagraph"/>
              <w:ind w:left="38"/>
              <w:rPr>
                <w:sz w:val="20"/>
              </w:rPr>
            </w:pPr>
            <w:r>
              <w:rPr>
                <w:sz w:val="20"/>
              </w:rPr>
              <w:t>winnowing basket</w:t>
            </w:r>
          </w:p>
        </w:tc>
        <w:tc>
          <w:tcPr>
            <w:tcW w:w="928" w:type="dxa"/>
          </w:tcPr>
          <w:p w:rsidR="0067705B" w:rsidRDefault="00EF3B5B">
            <w:pPr>
              <w:pStyle w:val="TableParagraph"/>
              <w:ind w:left="226"/>
              <w:rPr>
                <w:sz w:val="20"/>
              </w:rPr>
            </w:pPr>
            <w:r>
              <w:rPr>
                <w:sz w:val="20"/>
              </w:rPr>
              <w:t>0952f</w:t>
            </w:r>
          </w:p>
        </w:tc>
        <w:tc>
          <w:tcPr>
            <w:tcW w:w="940" w:type="dxa"/>
          </w:tcPr>
          <w:p w:rsidR="0067705B" w:rsidRDefault="00EF3B5B">
            <w:pPr>
              <w:pStyle w:val="TableParagraph"/>
              <w:ind w:left="0" w:right="92"/>
              <w:jc w:val="right"/>
              <w:rPr>
                <w:sz w:val="20"/>
              </w:rPr>
            </w:pPr>
            <w:r>
              <w:rPr>
                <w:sz w:val="20"/>
              </w:rPr>
              <w:t>52979.04</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U+7B95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基</w:t>
            </w:r>
          </w:p>
        </w:tc>
        <w:tc>
          <w:tcPr>
            <w:tcW w:w="770" w:type="dxa"/>
          </w:tcPr>
          <w:p w:rsidR="0067705B" w:rsidRDefault="00EF3B5B">
            <w:pPr>
              <w:pStyle w:val="TableParagraph"/>
              <w:spacing w:before="29"/>
              <w:rPr>
                <w:sz w:val="20"/>
              </w:rPr>
            </w:pPr>
            <w:r>
              <w:rPr>
                <w:sz w:val="20"/>
              </w:rPr>
              <w:t>jī</w:t>
            </w:r>
          </w:p>
        </w:tc>
        <w:tc>
          <w:tcPr>
            <w:tcW w:w="864" w:type="dxa"/>
            <w:tcBorders>
              <w:right w:val="nil"/>
            </w:tcBorders>
          </w:tcPr>
          <w:p w:rsidR="0067705B" w:rsidRDefault="00EF3B5B">
            <w:pPr>
              <w:pStyle w:val="TableParagraph"/>
              <w:spacing w:before="29"/>
              <w:rPr>
                <w:i/>
                <w:sz w:val="20"/>
              </w:rPr>
            </w:pPr>
            <w:r>
              <w:rPr>
                <w:i/>
                <w:sz w:val="20"/>
              </w:rPr>
              <w:t>ki</w:t>
            </w:r>
          </w:p>
        </w:tc>
        <w:tc>
          <w:tcPr>
            <w:tcW w:w="1920" w:type="dxa"/>
            <w:tcBorders>
              <w:left w:val="nil"/>
            </w:tcBorders>
          </w:tcPr>
          <w:p w:rsidR="0067705B" w:rsidRDefault="00EF3B5B">
            <w:pPr>
              <w:pStyle w:val="TableParagraph"/>
              <w:spacing w:before="29"/>
              <w:ind w:left="258"/>
              <w:rPr>
                <w:i/>
                <w:sz w:val="20"/>
              </w:rPr>
            </w:pPr>
            <w:r>
              <w:rPr>
                <w:i/>
                <w:sz w:val="20"/>
              </w:rPr>
              <w:t>(k- + -i A)</w:t>
            </w:r>
          </w:p>
        </w:tc>
        <w:tc>
          <w:tcPr>
            <w:tcW w:w="2782" w:type="dxa"/>
          </w:tcPr>
          <w:p w:rsidR="0067705B" w:rsidRDefault="00EF3B5B">
            <w:pPr>
              <w:pStyle w:val="TableParagraph"/>
              <w:spacing w:before="29"/>
              <w:rPr>
                <w:sz w:val="20"/>
              </w:rPr>
            </w:pPr>
            <w:r>
              <w:rPr>
                <w:w w:val="95"/>
                <w:sz w:val="20"/>
              </w:rPr>
              <w:t>*k(r)ə</w:t>
            </w:r>
          </w:p>
        </w:tc>
        <w:tc>
          <w:tcPr>
            <w:tcW w:w="2870" w:type="dxa"/>
          </w:tcPr>
          <w:p w:rsidR="0067705B" w:rsidRDefault="00EF3B5B">
            <w:pPr>
              <w:pStyle w:val="TableParagraph"/>
              <w:spacing w:before="29"/>
              <w:ind w:left="38"/>
              <w:rPr>
                <w:sz w:val="20"/>
              </w:rPr>
            </w:pPr>
            <w:proofErr w:type="gramStart"/>
            <w:r>
              <w:rPr>
                <w:sz w:val="20"/>
              </w:rPr>
              <w:t>base</w:t>
            </w:r>
            <w:proofErr w:type="gramEnd"/>
            <w:r>
              <w:rPr>
                <w:sz w:val="20"/>
              </w:rPr>
              <w:t xml:space="preserve"> (n.)</w:t>
            </w:r>
          </w:p>
        </w:tc>
        <w:tc>
          <w:tcPr>
            <w:tcW w:w="928" w:type="dxa"/>
          </w:tcPr>
          <w:p w:rsidR="0067705B" w:rsidRDefault="00EF3B5B">
            <w:pPr>
              <w:pStyle w:val="TableParagraph"/>
              <w:spacing w:before="29"/>
              <w:ind w:left="210"/>
              <w:rPr>
                <w:sz w:val="20"/>
              </w:rPr>
            </w:pPr>
            <w:r>
              <w:rPr>
                <w:sz w:val="20"/>
              </w:rPr>
              <w:t>0952g</w:t>
            </w:r>
          </w:p>
        </w:tc>
        <w:tc>
          <w:tcPr>
            <w:tcW w:w="940" w:type="dxa"/>
          </w:tcPr>
          <w:p w:rsidR="0067705B" w:rsidRDefault="00EF3B5B">
            <w:pPr>
              <w:pStyle w:val="TableParagraph"/>
              <w:spacing w:before="29"/>
              <w:ind w:left="0" w:right="92"/>
              <w:jc w:val="right"/>
              <w:rPr>
                <w:sz w:val="20"/>
              </w:rPr>
            </w:pPr>
            <w:r>
              <w:rPr>
                <w:sz w:val="20"/>
              </w:rPr>
              <w:t>10449.07</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U+57FA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飢</w:t>
            </w:r>
          </w:p>
        </w:tc>
        <w:tc>
          <w:tcPr>
            <w:tcW w:w="770" w:type="dxa"/>
          </w:tcPr>
          <w:p w:rsidR="0067705B" w:rsidRDefault="00EF3B5B">
            <w:pPr>
              <w:pStyle w:val="TableParagraph"/>
              <w:rPr>
                <w:sz w:val="20"/>
              </w:rPr>
            </w:pPr>
            <w:r>
              <w:rPr>
                <w:sz w:val="20"/>
              </w:rPr>
              <w:t>jī</w:t>
            </w:r>
          </w:p>
        </w:tc>
        <w:tc>
          <w:tcPr>
            <w:tcW w:w="864" w:type="dxa"/>
            <w:tcBorders>
              <w:right w:val="nil"/>
            </w:tcBorders>
          </w:tcPr>
          <w:p w:rsidR="0067705B" w:rsidRDefault="00EF3B5B">
            <w:pPr>
              <w:pStyle w:val="TableParagraph"/>
              <w:rPr>
                <w:i/>
                <w:sz w:val="20"/>
              </w:rPr>
            </w:pPr>
            <w:r>
              <w:rPr>
                <w:i/>
                <w:sz w:val="20"/>
              </w:rPr>
              <w:t>kij</w:t>
            </w:r>
          </w:p>
        </w:tc>
        <w:tc>
          <w:tcPr>
            <w:tcW w:w="1920" w:type="dxa"/>
            <w:tcBorders>
              <w:left w:val="nil"/>
            </w:tcBorders>
          </w:tcPr>
          <w:p w:rsidR="0067705B" w:rsidRDefault="00EF3B5B">
            <w:pPr>
              <w:pStyle w:val="TableParagraph"/>
              <w:ind w:left="258"/>
              <w:rPr>
                <w:i/>
                <w:sz w:val="20"/>
              </w:rPr>
            </w:pPr>
            <w:r>
              <w:rPr>
                <w:i/>
                <w:sz w:val="20"/>
              </w:rPr>
              <w:t>(k- + -ij A)</w:t>
            </w:r>
          </w:p>
        </w:tc>
        <w:tc>
          <w:tcPr>
            <w:tcW w:w="2782" w:type="dxa"/>
          </w:tcPr>
          <w:p w:rsidR="0067705B" w:rsidRDefault="00EF3B5B">
            <w:pPr>
              <w:pStyle w:val="TableParagraph"/>
              <w:rPr>
                <w:sz w:val="20"/>
              </w:rPr>
            </w:pPr>
            <w:r>
              <w:rPr>
                <w:w w:val="95"/>
                <w:sz w:val="20"/>
              </w:rPr>
              <w:t>*Cə.k&lt;r&gt;ə[j]</w:t>
            </w:r>
          </w:p>
        </w:tc>
        <w:tc>
          <w:tcPr>
            <w:tcW w:w="2870" w:type="dxa"/>
          </w:tcPr>
          <w:p w:rsidR="0067705B" w:rsidRDefault="00EF3B5B">
            <w:pPr>
              <w:pStyle w:val="TableParagraph"/>
              <w:ind w:left="38"/>
              <w:rPr>
                <w:sz w:val="20"/>
              </w:rPr>
            </w:pPr>
            <w:r>
              <w:rPr>
                <w:sz w:val="20"/>
              </w:rPr>
              <w:t>hungry</w:t>
            </w:r>
          </w:p>
        </w:tc>
        <w:tc>
          <w:tcPr>
            <w:tcW w:w="928" w:type="dxa"/>
          </w:tcPr>
          <w:p w:rsidR="0067705B" w:rsidRDefault="00EF3B5B">
            <w:pPr>
              <w:pStyle w:val="TableParagraph"/>
              <w:ind w:left="226"/>
              <w:rPr>
                <w:sz w:val="20"/>
              </w:rPr>
            </w:pPr>
            <w:r>
              <w:rPr>
                <w:sz w:val="20"/>
              </w:rPr>
              <w:t>0602f</w:t>
            </w:r>
          </w:p>
        </w:tc>
        <w:tc>
          <w:tcPr>
            <w:tcW w:w="940" w:type="dxa"/>
          </w:tcPr>
          <w:p w:rsidR="0067705B" w:rsidRDefault="00EF3B5B">
            <w:pPr>
              <w:pStyle w:val="TableParagraph"/>
              <w:ind w:left="0" w:right="92"/>
              <w:jc w:val="right"/>
              <w:rPr>
                <w:sz w:val="20"/>
              </w:rPr>
            </w:pPr>
            <w:r>
              <w:rPr>
                <w:sz w:val="20"/>
              </w:rPr>
              <w:t>74441.05</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U+98E2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肌</w:t>
            </w:r>
          </w:p>
        </w:tc>
        <w:tc>
          <w:tcPr>
            <w:tcW w:w="770" w:type="dxa"/>
          </w:tcPr>
          <w:p w:rsidR="0067705B" w:rsidRDefault="00EF3B5B">
            <w:pPr>
              <w:pStyle w:val="TableParagraph"/>
              <w:rPr>
                <w:sz w:val="20"/>
              </w:rPr>
            </w:pPr>
            <w:r>
              <w:rPr>
                <w:sz w:val="20"/>
              </w:rPr>
              <w:t>jī</w:t>
            </w:r>
          </w:p>
        </w:tc>
        <w:tc>
          <w:tcPr>
            <w:tcW w:w="864" w:type="dxa"/>
            <w:tcBorders>
              <w:right w:val="nil"/>
            </w:tcBorders>
          </w:tcPr>
          <w:p w:rsidR="0067705B" w:rsidRDefault="00EF3B5B">
            <w:pPr>
              <w:pStyle w:val="TableParagraph"/>
              <w:rPr>
                <w:i/>
                <w:sz w:val="20"/>
              </w:rPr>
            </w:pPr>
            <w:r>
              <w:rPr>
                <w:i/>
                <w:sz w:val="20"/>
              </w:rPr>
              <w:t>kij</w:t>
            </w:r>
          </w:p>
        </w:tc>
        <w:tc>
          <w:tcPr>
            <w:tcW w:w="1920" w:type="dxa"/>
            <w:tcBorders>
              <w:left w:val="nil"/>
            </w:tcBorders>
          </w:tcPr>
          <w:p w:rsidR="0067705B" w:rsidRDefault="00EF3B5B">
            <w:pPr>
              <w:pStyle w:val="TableParagraph"/>
              <w:ind w:left="258"/>
              <w:rPr>
                <w:i/>
                <w:sz w:val="20"/>
              </w:rPr>
            </w:pPr>
            <w:r>
              <w:rPr>
                <w:i/>
                <w:sz w:val="20"/>
              </w:rPr>
              <w:t>(k- + -ij A)</w:t>
            </w:r>
          </w:p>
        </w:tc>
        <w:tc>
          <w:tcPr>
            <w:tcW w:w="2782" w:type="dxa"/>
          </w:tcPr>
          <w:p w:rsidR="0067705B" w:rsidRDefault="00EF3B5B">
            <w:pPr>
              <w:pStyle w:val="TableParagraph"/>
              <w:rPr>
                <w:sz w:val="20"/>
              </w:rPr>
            </w:pPr>
            <w:r>
              <w:rPr>
                <w:sz w:val="20"/>
              </w:rPr>
              <w:t>*krə[j]</w:t>
            </w:r>
          </w:p>
        </w:tc>
        <w:tc>
          <w:tcPr>
            <w:tcW w:w="2870" w:type="dxa"/>
          </w:tcPr>
          <w:p w:rsidR="0067705B" w:rsidRDefault="00EF3B5B">
            <w:pPr>
              <w:pStyle w:val="TableParagraph"/>
              <w:ind w:left="38"/>
              <w:rPr>
                <w:sz w:val="20"/>
              </w:rPr>
            </w:pPr>
            <w:r>
              <w:rPr>
                <w:sz w:val="20"/>
              </w:rPr>
              <w:t>flesh</w:t>
            </w:r>
          </w:p>
        </w:tc>
        <w:tc>
          <w:tcPr>
            <w:tcW w:w="928" w:type="dxa"/>
          </w:tcPr>
          <w:p w:rsidR="0067705B" w:rsidRDefault="00EF3B5B">
            <w:pPr>
              <w:pStyle w:val="TableParagraph"/>
              <w:ind w:left="210"/>
              <w:rPr>
                <w:sz w:val="20"/>
              </w:rPr>
            </w:pPr>
            <w:r>
              <w:rPr>
                <w:sz w:val="20"/>
              </w:rPr>
              <w:t>0602d</w:t>
            </w:r>
          </w:p>
        </w:tc>
        <w:tc>
          <w:tcPr>
            <w:tcW w:w="940" w:type="dxa"/>
          </w:tcPr>
          <w:p w:rsidR="0067705B" w:rsidRDefault="00EF3B5B">
            <w:pPr>
              <w:pStyle w:val="TableParagraph"/>
              <w:ind w:left="0" w:right="92"/>
              <w:jc w:val="right"/>
              <w:rPr>
                <w:sz w:val="20"/>
              </w:rPr>
            </w:pPr>
            <w:r>
              <w:rPr>
                <w:sz w:val="20"/>
              </w:rPr>
              <w:t>32043.06</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U+808C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机</w:t>
            </w:r>
          </w:p>
        </w:tc>
        <w:tc>
          <w:tcPr>
            <w:tcW w:w="770" w:type="dxa"/>
          </w:tcPr>
          <w:p w:rsidR="0067705B" w:rsidRDefault="00EF3B5B">
            <w:pPr>
              <w:pStyle w:val="TableParagraph"/>
              <w:rPr>
                <w:sz w:val="20"/>
              </w:rPr>
            </w:pPr>
            <w:r>
              <w:rPr>
                <w:sz w:val="20"/>
              </w:rPr>
              <w:t>jī</w:t>
            </w:r>
          </w:p>
        </w:tc>
        <w:tc>
          <w:tcPr>
            <w:tcW w:w="864" w:type="dxa"/>
            <w:tcBorders>
              <w:right w:val="nil"/>
            </w:tcBorders>
          </w:tcPr>
          <w:p w:rsidR="0067705B" w:rsidRDefault="00EF3B5B">
            <w:pPr>
              <w:pStyle w:val="TableParagraph"/>
              <w:rPr>
                <w:i/>
                <w:sz w:val="20"/>
              </w:rPr>
            </w:pPr>
            <w:r>
              <w:rPr>
                <w:i/>
                <w:sz w:val="20"/>
              </w:rPr>
              <w:t>kijX</w:t>
            </w:r>
          </w:p>
        </w:tc>
        <w:tc>
          <w:tcPr>
            <w:tcW w:w="1920" w:type="dxa"/>
            <w:tcBorders>
              <w:left w:val="nil"/>
            </w:tcBorders>
          </w:tcPr>
          <w:p w:rsidR="0067705B" w:rsidRDefault="00EF3B5B">
            <w:pPr>
              <w:pStyle w:val="TableParagraph"/>
              <w:ind w:left="258"/>
              <w:rPr>
                <w:i/>
                <w:sz w:val="20"/>
              </w:rPr>
            </w:pPr>
            <w:r>
              <w:rPr>
                <w:i/>
                <w:sz w:val="20"/>
              </w:rPr>
              <w:t>(k- + -ij B)</w:t>
            </w:r>
          </w:p>
        </w:tc>
        <w:tc>
          <w:tcPr>
            <w:tcW w:w="2782" w:type="dxa"/>
          </w:tcPr>
          <w:p w:rsidR="0067705B" w:rsidRDefault="00EF3B5B">
            <w:pPr>
              <w:pStyle w:val="TableParagraph"/>
              <w:rPr>
                <w:sz w:val="20"/>
              </w:rPr>
            </w:pPr>
            <w:r>
              <w:rPr>
                <w:w w:val="95"/>
                <w:sz w:val="20"/>
              </w:rPr>
              <w:t>*krəjʔ</w:t>
            </w:r>
          </w:p>
        </w:tc>
        <w:tc>
          <w:tcPr>
            <w:tcW w:w="2870" w:type="dxa"/>
          </w:tcPr>
          <w:p w:rsidR="0067705B" w:rsidRDefault="00EF3B5B">
            <w:pPr>
              <w:pStyle w:val="TableParagraph"/>
              <w:ind w:left="38"/>
              <w:rPr>
                <w:sz w:val="20"/>
              </w:rPr>
            </w:pPr>
            <w:r>
              <w:rPr>
                <w:sz w:val="20"/>
              </w:rPr>
              <w:t>small table, stool</w:t>
            </w:r>
          </w:p>
        </w:tc>
        <w:tc>
          <w:tcPr>
            <w:tcW w:w="928" w:type="dxa"/>
          </w:tcPr>
          <w:p w:rsidR="0067705B" w:rsidRDefault="00EF3B5B">
            <w:pPr>
              <w:pStyle w:val="TableParagraph"/>
              <w:ind w:left="214"/>
              <w:rPr>
                <w:sz w:val="20"/>
              </w:rPr>
            </w:pPr>
            <w:r>
              <w:rPr>
                <w:sz w:val="20"/>
              </w:rPr>
              <w:t>0602c</w:t>
            </w:r>
          </w:p>
        </w:tc>
        <w:tc>
          <w:tcPr>
            <w:tcW w:w="940" w:type="dxa"/>
          </w:tcPr>
          <w:p w:rsidR="0067705B" w:rsidRDefault="00EF3B5B">
            <w:pPr>
              <w:pStyle w:val="TableParagraph"/>
              <w:ind w:left="0" w:right="92"/>
              <w:jc w:val="right"/>
              <w:rPr>
                <w:sz w:val="20"/>
              </w:rPr>
            </w:pPr>
            <w:r>
              <w:rPr>
                <w:sz w:val="20"/>
              </w:rPr>
              <w:t>21155.04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1" w:right="72"/>
              <w:jc w:val="center"/>
              <w:rPr>
                <w:sz w:val="20"/>
              </w:rPr>
            </w:pPr>
            <w:r>
              <w:rPr>
                <w:sz w:val="20"/>
              </w:rPr>
              <w:t>U+673A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饑</w:t>
            </w:r>
          </w:p>
        </w:tc>
        <w:tc>
          <w:tcPr>
            <w:tcW w:w="770" w:type="dxa"/>
          </w:tcPr>
          <w:p w:rsidR="0067705B" w:rsidRDefault="00EF3B5B">
            <w:pPr>
              <w:pStyle w:val="TableParagraph"/>
              <w:rPr>
                <w:sz w:val="20"/>
              </w:rPr>
            </w:pPr>
            <w:r>
              <w:rPr>
                <w:sz w:val="20"/>
              </w:rPr>
              <w:t>jī</w:t>
            </w:r>
          </w:p>
        </w:tc>
        <w:tc>
          <w:tcPr>
            <w:tcW w:w="864" w:type="dxa"/>
            <w:tcBorders>
              <w:right w:val="nil"/>
            </w:tcBorders>
          </w:tcPr>
          <w:p w:rsidR="0067705B" w:rsidRDefault="00EF3B5B">
            <w:pPr>
              <w:pStyle w:val="TableParagraph"/>
              <w:rPr>
                <w:i/>
                <w:sz w:val="20"/>
              </w:rPr>
            </w:pPr>
            <w:r>
              <w:rPr>
                <w:i/>
                <w:sz w:val="20"/>
              </w:rPr>
              <w:t>kj+j</w:t>
            </w:r>
          </w:p>
        </w:tc>
        <w:tc>
          <w:tcPr>
            <w:tcW w:w="1920" w:type="dxa"/>
            <w:tcBorders>
              <w:left w:val="nil"/>
            </w:tcBorders>
          </w:tcPr>
          <w:p w:rsidR="0067705B" w:rsidRDefault="00EF3B5B">
            <w:pPr>
              <w:pStyle w:val="TableParagraph"/>
              <w:ind w:left="258"/>
              <w:rPr>
                <w:i/>
                <w:sz w:val="20"/>
              </w:rPr>
            </w:pPr>
            <w:r>
              <w:rPr>
                <w:i/>
                <w:sz w:val="20"/>
              </w:rPr>
              <w:t>(k- + -j+j A)</w:t>
            </w:r>
          </w:p>
        </w:tc>
        <w:tc>
          <w:tcPr>
            <w:tcW w:w="2782" w:type="dxa"/>
          </w:tcPr>
          <w:p w:rsidR="0067705B" w:rsidRDefault="00EF3B5B">
            <w:pPr>
              <w:pStyle w:val="TableParagraph"/>
              <w:rPr>
                <w:sz w:val="20"/>
              </w:rPr>
            </w:pPr>
            <w:r>
              <w:rPr>
                <w:w w:val="95"/>
                <w:sz w:val="20"/>
              </w:rPr>
              <w:t>*kə[j]</w:t>
            </w:r>
          </w:p>
        </w:tc>
        <w:tc>
          <w:tcPr>
            <w:tcW w:w="2870" w:type="dxa"/>
          </w:tcPr>
          <w:p w:rsidR="0067705B" w:rsidRDefault="00EF3B5B">
            <w:pPr>
              <w:pStyle w:val="TableParagraph"/>
              <w:ind w:left="38"/>
              <w:rPr>
                <w:sz w:val="20"/>
              </w:rPr>
            </w:pPr>
            <w:r>
              <w:rPr>
                <w:sz w:val="20"/>
              </w:rPr>
              <w:t>famine</w:t>
            </w:r>
          </w:p>
        </w:tc>
        <w:tc>
          <w:tcPr>
            <w:tcW w:w="928" w:type="dxa"/>
          </w:tcPr>
          <w:p w:rsidR="0067705B" w:rsidRDefault="00EF3B5B">
            <w:pPr>
              <w:pStyle w:val="TableParagraph"/>
              <w:ind w:left="210"/>
              <w:rPr>
                <w:sz w:val="20"/>
              </w:rPr>
            </w:pPr>
            <w:r>
              <w:rPr>
                <w:sz w:val="20"/>
              </w:rPr>
              <w:t>0547k</w:t>
            </w:r>
          </w:p>
        </w:tc>
        <w:tc>
          <w:tcPr>
            <w:tcW w:w="940" w:type="dxa"/>
          </w:tcPr>
          <w:p w:rsidR="0067705B" w:rsidRDefault="00EF3B5B">
            <w:pPr>
              <w:pStyle w:val="TableParagraph"/>
              <w:ind w:left="0" w:right="92"/>
              <w:jc w:val="right"/>
              <w:rPr>
                <w:sz w:val="20"/>
              </w:rPr>
            </w:pPr>
            <w:r>
              <w:rPr>
                <w:sz w:val="20"/>
              </w:rPr>
              <w:t>74475.05</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U+9951</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787"/>
        <w:gridCol w:w="1997"/>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幾</w:t>
            </w:r>
          </w:p>
        </w:tc>
        <w:tc>
          <w:tcPr>
            <w:tcW w:w="770" w:type="dxa"/>
          </w:tcPr>
          <w:p w:rsidR="0067705B" w:rsidRDefault="00EF3B5B">
            <w:pPr>
              <w:pStyle w:val="TableParagraph"/>
              <w:rPr>
                <w:sz w:val="20"/>
              </w:rPr>
            </w:pPr>
            <w:r>
              <w:rPr>
                <w:sz w:val="20"/>
              </w:rPr>
              <w:t>jī</w:t>
            </w:r>
          </w:p>
        </w:tc>
        <w:tc>
          <w:tcPr>
            <w:tcW w:w="787" w:type="dxa"/>
            <w:tcBorders>
              <w:right w:val="nil"/>
            </w:tcBorders>
          </w:tcPr>
          <w:p w:rsidR="0067705B" w:rsidRDefault="00EF3B5B">
            <w:pPr>
              <w:pStyle w:val="TableParagraph"/>
              <w:rPr>
                <w:i/>
                <w:sz w:val="20"/>
              </w:rPr>
            </w:pPr>
            <w:r>
              <w:rPr>
                <w:i/>
                <w:sz w:val="20"/>
              </w:rPr>
              <w:t>kj+j</w:t>
            </w:r>
          </w:p>
        </w:tc>
        <w:tc>
          <w:tcPr>
            <w:tcW w:w="1997" w:type="dxa"/>
            <w:tcBorders>
              <w:left w:val="nil"/>
            </w:tcBorders>
          </w:tcPr>
          <w:p w:rsidR="0067705B" w:rsidRDefault="00EF3B5B">
            <w:pPr>
              <w:pStyle w:val="TableParagraph"/>
              <w:ind w:left="336"/>
              <w:rPr>
                <w:i/>
                <w:sz w:val="20"/>
              </w:rPr>
            </w:pPr>
            <w:r>
              <w:rPr>
                <w:i/>
                <w:sz w:val="20"/>
              </w:rPr>
              <w:t>(k- + -j+j A)</w:t>
            </w:r>
          </w:p>
        </w:tc>
        <w:tc>
          <w:tcPr>
            <w:tcW w:w="2782" w:type="dxa"/>
          </w:tcPr>
          <w:p w:rsidR="0067705B" w:rsidRDefault="00EF3B5B">
            <w:pPr>
              <w:pStyle w:val="TableParagraph"/>
              <w:rPr>
                <w:sz w:val="20"/>
              </w:rPr>
            </w:pPr>
            <w:r>
              <w:rPr>
                <w:w w:val="90"/>
                <w:sz w:val="20"/>
              </w:rPr>
              <w:t>*kəj</w:t>
            </w:r>
          </w:p>
        </w:tc>
        <w:tc>
          <w:tcPr>
            <w:tcW w:w="2870" w:type="dxa"/>
          </w:tcPr>
          <w:p w:rsidR="0067705B" w:rsidRDefault="00EF3B5B">
            <w:pPr>
              <w:pStyle w:val="TableParagraph"/>
              <w:ind w:left="38"/>
              <w:rPr>
                <w:sz w:val="20"/>
              </w:rPr>
            </w:pPr>
            <w:r>
              <w:rPr>
                <w:sz w:val="20"/>
              </w:rPr>
              <w:t>small; almost</w:t>
            </w:r>
          </w:p>
        </w:tc>
        <w:tc>
          <w:tcPr>
            <w:tcW w:w="928" w:type="dxa"/>
          </w:tcPr>
          <w:p w:rsidR="0067705B" w:rsidRDefault="00EF3B5B">
            <w:pPr>
              <w:pStyle w:val="TableParagraph"/>
              <w:ind w:left="214"/>
              <w:rPr>
                <w:sz w:val="20"/>
              </w:rPr>
            </w:pPr>
            <w:r>
              <w:rPr>
                <w:sz w:val="20"/>
              </w:rPr>
              <w:t>0547a</w:t>
            </w:r>
          </w:p>
        </w:tc>
        <w:tc>
          <w:tcPr>
            <w:tcW w:w="940" w:type="dxa"/>
          </w:tcPr>
          <w:p w:rsidR="0067705B" w:rsidRDefault="00EF3B5B">
            <w:pPr>
              <w:pStyle w:val="TableParagraph"/>
              <w:ind w:left="0" w:right="92"/>
              <w:jc w:val="right"/>
              <w:rPr>
                <w:sz w:val="20"/>
              </w:rPr>
            </w:pPr>
            <w:r>
              <w:rPr>
                <w:sz w:val="20"/>
              </w:rPr>
              <w:t>21095.08</w:t>
            </w:r>
          </w:p>
        </w:tc>
        <w:tc>
          <w:tcPr>
            <w:tcW w:w="496" w:type="dxa"/>
          </w:tcPr>
          <w:p w:rsidR="0067705B" w:rsidRDefault="00EF3B5B">
            <w:pPr>
              <w:pStyle w:val="TableParagraph"/>
              <w:ind w:left="75" w:right="76"/>
              <w:jc w:val="center"/>
              <w:rPr>
                <w:sz w:val="20"/>
              </w:rPr>
            </w:pPr>
            <w:r>
              <w:rPr>
                <w:sz w:val="20"/>
              </w:rPr>
              <w:t>52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U+5E7E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機</w:t>
            </w:r>
          </w:p>
        </w:tc>
        <w:tc>
          <w:tcPr>
            <w:tcW w:w="770" w:type="dxa"/>
          </w:tcPr>
          <w:p w:rsidR="0067705B" w:rsidRDefault="00EF3B5B">
            <w:pPr>
              <w:pStyle w:val="TableParagraph"/>
              <w:spacing w:before="29"/>
              <w:rPr>
                <w:sz w:val="20"/>
              </w:rPr>
            </w:pPr>
            <w:r>
              <w:rPr>
                <w:sz w:val="20"/>
              </w:rPr>
              <w:t>jī</w:t>
            </w:r>
          </w:p>
        </w:tc>
        <w:tc>
          <w:tcPr>
            <w:tcW w:w="787" w:type="dxa"/>
            <w:tcBorders>
              <w:right w:val="nil"/>
            </w:tcBorders>
          </w:tcPr>
          <w:p w:rsidR="0067705B" w:rsidRDefault="00EF3B5B">
            <w:pPr>
              <w:pStyle w:val="TableParagraph"/>
              <w:spacing w:before="29"/>
              <w:rPr>
                <w:i/>
                <w:sz w:val="20"/>
              </w:rPr>
            </w:pPr>
            <w:r>
              <w:rPr>
                <w:i/>
                <w:sz w:val="20"/>
              </w:rPr>
              <w:t>kj+j</w:t>
            </w:r>
          </w:p>
        </w:tc>
        <w:tc>
          <w:tcPr>
            <w:tcW w:w="1997" w:type="dxa"/>
            <w:tcBorders>
              <w:left w:val="nil"/>
            </w:tcBorders>
          </w:tcPr>
          <w:p w:rsidR="0067705B" w:rsidRDefault="00EF3B5B">
            <w:pPr>
              <w:pStyle w:val="TableParagraph"/>
              <w:spacing w:before="29"/>
              <w:ind w:left="336"/>
              <w:rPr>
                <w:i/>
                <w:sz w:val="20"/>
              </w:rPr>
            </w:pPr>
            <w:r>
              <w:rPr>
                <w:i/>
                <w:sz w:val="20"/>
              </w:rPr>
              <w:t>(k- + -j+j A)</w:t>
            </w:r>
          </w:p>
        </w:tc>
        <w:tc>
          <w:tcPr>
            <w:tcW w:w="2782" w:type="dxa"/>
          </w:tcPr>
          <w:p w:rsidR="0067705B" w:rsidRDefault="00EF3B5B">
            <w:pPr>
              <w:pStyle w:val="TableParagraph"/>
              <w:spacing w:before="29"/>
              <w:rPr>
                <w:sz w:val="20"/>
              </w:rPr>
            </w:pPr>
            <w:r>
              <w:rPr>
                <w:w w:val="90"/>
                <w:sz w:val="20"/>
              </w:rPr>
              <w:t>*kəj</w:t>
            </w:r>
          </w:p>
        </w:tc>
        <w:tc>
          <w:tcPr>
            <w:tcW w:w="2870" w:type="dxa"/>
          </w:tcPr>
          <w:p w:rsidR="0067705B" w:rsidRDefault="00EF3B5B">
            <w:pPr>
              <w:pStyle w:val="TableParagraph"/>
              <w:spacing w:before="29"/>
              <w:ind w:left="38"/>
              <w:rPr>
                <w:sz w:val="20"/>
              </w:rPr>
            </w:pPr>
            <w:r>
              <w:rPr>
                <w:sz w:val="20"/>
              </w:rPr>
              <w:t>mechanism</w:t>
            </w:r>
          </w:p>
        </w:tc>
        <w:tc>
          <w:tcPr>
            <w:tcW w:w="928" w:type="dxa"/>
          </w:tcPr>
          <w:p w:rsidR="0067705B" w:rsidRDefault="00EF3B5B">
            <w:pPr>
              <w:pStyle w:val="TableParagraph"/>
              <w:spacing w:before="29"/>
              <w:ind w:left="214"/>
              <w:rPr>
                <w:sz w:val="20"/>
              </w:rPr>
            </w:pPr>
            <w:r>
              <w:rPr>
                <w:sz w:val="20"/>
              </w:rPr>
              <w:t>0547c</w:t>
            </w:r>
          </w:p>
        </w:tc>
        <w:tc>
          <w:tcPr>
            <w:tcW w:w="940" w:type="dxa"/>
          </w:tcPr>
          <w:p w:rsidR="0067705B" w:rsidRDefault="00EF3B5B">
            <w:pPr>
              <w:pStyle w:val="TableParagraph"/>
              <w:spacing w:before="29"/>
              <w:ind w:left="0" w:right="92"/>
              <w:jc w:val="right"/>
              <w:rPr>
                <w:sz w:val="20"/>
              </w:rPr>
            </w:pPr>
            <w:r>
              <w:rPr>
                <w:sz w:val="20"/>
              </w:rPr>
              <w:t>21298.04</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168"/>
              <w:rPr>
                <w:sz w:val="20"/>
              </w:rPr>
            </w:pPr>
            <w:r>
              <w:rPr>
                <w:sz w:val="20"/>
              </w:rPr>
              <w:t>U+6A5F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奇</w:t>
            </w:r>
          </w:p>
        </w:tc>
        <w:tc>
          <w:tcPr>
            <w:tcW w:w="770" w:type="dxa"/>
          </w:tcPr>
          <w:p w:rsidR="0067705B" w:rsidRDefault="00EF3B5B">
            <w:pPr>
              <w:pStyle w:val="TableParagraph"/>
              <w:rPr>
                <w:sz w:val="20"/>
              </w:rPr>
            </w:pPr>
            <w:r>
              <w:rPr>
                <w:sz w:val="20"/>
              </w:rPr>
              <w:t>jī</w:t>
            </w:r>
          </w:p>
        </w:tc>
        <w:tc>
          <w:tcPr>
            <w:tcW w:w="787" w:type="dxa"/>
            <w:tcBorders>
              <w:right w:val="nil"/>
            </w:tcBorders>
          </w:tcPr>
          <w:p w:rsidR="0067705B" w:rsidRDefault="00EF3B5B">
            <w:pPr>
              <w:pStyle w:val="TableParagraph"/>
              <w:rPr>
                <w:i/>
                <w:sz w:val="20"/>
              </w:rPr>
            </w:pPr>
            <w:r>
              <w:rPr>
                <w:i/>
                <w:sz w:val="20"/>
              </w:rPr>
              <w:t>kje</w:t>
            </w:r>
          </w:p>
        </w:tc>
        <w:tc>
          <w:tcPr>
            <w:tcW w:w="1997" w:type="dxa"/>
            <w:tcBorders>
              <w:left w:val="nil"/>
            </w:tcBorders>
          </w:tcPr>
          <w:p w:rsidR="0067705B" w:rsidRDefault="00EF3B5B">
            <w:pPr>
              <w:pStyle w:val="TableParagraph"/>
              <w:ind w:left="336"/>
              <w:rPr>
                <w:i/>
                <w:sz w:val="20"/>
              </w:rPr>
            </w:pPr>
            <w:r>
              <w:rPr>
                <w:i/>
                <w:sz w:val="20"/>
              </w:rPr>
              <w:t>(k- + -je A)</w:t>
            </w:r>
          </w:p>
        </w:tc>
        <w:tc>
          <w:tcPr>
            <w:tcW w:w="2782" w:type="dxa"/>
          </w:tcPr>
          <w:p w:rsidR="0067705B" w:rsidRDefault="00EF3B5B">
            <w:pPr>
              <w:pStyle w:val="TableParagraph"/>
              <w:rPr>
                <w:sz w:val="20"/>
              </w:rPr>
            </w:pPr>
            <w:r>
              <w:rPr>
                <w:sz w:val="20"/>
              </w:rPr>
              <w:t>*[k](r)aj</w:t>
            </w:r>
          </w:p>
        </w:tc>
        <w:tc>
          <w:tcPr>
            <w:tcW w:w="2870" w:type="dxa"/>
          </w:tcPr>
          <w:p w:rsidR="0067705B" w:rsidRDefault="00EF3B5B">
            <w:pPr>
              <w:pStyle w:val="TableParagraph"/>
              <w:ind w:left="38"/>
              <w:rPr>
                <w:sz w:val="20"/>
              </w:rPr>
            </w:pPr>
            <w:r>
              <w:rPr>
                <w:sz w:val="20"/>
              </w:rPr>
              <w:t>odd (number)</w:t>
            </w:r>
          </w:p>
        </w:tc>
        <w:tc>
          <w:tcPr>
            <w:tcW w:w="928" w:type="dxa"/>
          </w:tcPr>
          <w:p w:rsidR="0067705B" w:rsidRDefault="00EF3B5B">
            <w:pPr>
              <w:pStyle w:val="TableParagraph"/>
              <w:ind w:left="222"/>
              <w:rPr>
                <w:sz w:val="20"/>
              </w:rPr>
            </w:pPr>
            <w:r>
              <w:rPr>
                <w:sz w:val="20"/>
              </w:rPr>
              <w:t>0001s</w:t>
            </w:r>
          </w:p>
        </w:tc>
        <w:tc>
          <w:tcPr>
            <w:tcW w:w="940" w:type="dxa"/>
          </w:tcPr>
          <w:p w:rsidR="0067705B" w:rsidRDefault="00EF3B5B">
            <w:pPr>
              <w:pStyle w:val="TableParagraph"/>
              <w:ind w:left="0" w:right="92"/>
              <w:jc w:val="right"/>
              <w:rPr>
                <w:sz w:val="20"/>
              </w:rPr>
            </w:pPr>
            <w:r>
              <w:rPr>
                <w:sz w:val="20"/>
              </w:rPr>
              <w:t>10533.04</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U+5947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羈</w:t>
            </w:r>
          </w:p>
        </w:tc>
        <w:tc>
          <w:tcPr>
            <w:tcW w:w="770" w:type="dxa"/>
          </w:tcPr>
          <w:p w:rsidR="0067705B" w:rsidRDefault="00EF3B5B">
            <w:pPr>
              <w:pStyle w:val="TableParagraph"/>
              <w:rPr>
                <w:sz w:val="20"/>
              </w:rPr>
            </w:pPr>
            <w:r>
              <w:rPr>
                <w:sz w:val="20"/>
              </w:rPr>
              <w:t>jī</w:t>
            </w:r>
          </w:p>
        </w:tc>
        <w:tc>
          <w:tcPr>
            <w:tcW w:w="787" w:type="dxa"/>
            <w:tcBorders>
              <w:right w:val="nil"/>
            </w:tcBorders>
          </w:tcPr>
          <w:p w:rsidR="0067705B" w:rsidRDefault="00EF3B5B">
            <w:pPr>
              <w:pStyle w:val="TableParagraph"/>
              <w:rPr>
                <w:i/>
                <w:sz w:val="20"/>
              </w:rPr>
            </w:pPr>
            <w:r>
              <w:rPr>
                <w:i/>
                <w:sz w:val="20"/>
              </w:rPr>
              <w:t>kje</w:t>
            </w:r>
          </w:p>
        </w:tc>
        <w:tc>
          <w:tcPr>
            <w:tcW w:w="1997" w:type="dxa"/>
            <w:tcBorders>
              <w:left w:val="nil"/>
            </w:tcBorders>
          </w:tcPr>
          <w:p w:rsidR="0067705B" w:rsidRDefault="00EF3B5B">
            <w:pPr>
              <w:pStyle w:val="TableParagraph"/>
              <w:ind w:left="336"/>
              <w:rPr>
                <w:i/>
                <w:sz w:val="20"/>
              </w:rPr>
            </w:pPr>
            <w:r>
              <w:rPr>
                <w:i/>
                <w:sz w:val="20"/>
              </w:rPr>
              <w:t>(k- + -je A)</w:t>
            </w:r>
          </w:p>
        </w:tc>
        <w:tc>
          <w:tcPr>
            <w:tcW w:w="2782" w:type="dxa"/>
          </w:tcPr>
          <w:p w:rsidR="0067705B" w:rsidRDefault="00EF3B5B">
            <w:pPr>
              <w:pStyle w:val="TableParagraph"/>
              <w:rPr>
                <w:sz w:val="20"/>
              </w:rPr>
            </w:pPr>
            <w:r>
              <w:rPr>
                <w:sz w:val="20"/>
              </w:rPr>
              <w:t>*kraj</w:t>
            </w:r>
          </w:p>
        </w:tc>
        <w:tc>
          <w:tcPr>
            <w:tcW w:w="2870" w:type="dxa"/>
          </w:tcPr>
          <w:p w:rsidR="0067705B" w:rsidRDefault="00EF3B5B">
            <w:pPr>
              <w:pStyle w:val="TableParagraph"/>
              <w:ind w:left="38"/>
              <w:rPr>
                <w:sz w:val="20"/>
              </w:rPr>
            </w:pPr>
            <w:r>
              <w:rPr>
                <w:sz w:val="20"/>
              </w:rPr>
              <w:t>bridle, halter</w:t>
            </w:r>
          </w:p>
        </w:tc>
        <w:tc>
          <w:tcPr>
            <w:tcW w:w="928" w:type="dxa"/>
          </w:tcPr>
          <w:p w:rsidR="0067705B" w:rsidRDefault="00EF3B5B">
            <w:pPr>
              <w:pStyle w:val="TableParagraph"/>
              <w:ind w:left="214"/>
              <w:rPr>
                <w:sz w:val="20"/>
              </w:rPr>
            </w:pPr>
            <w:r>
              <w:rPr>
                <w:sz w:val="20"/>
              </w:rPr>
              <w:t>1238a</w:t>
            </w:r>
          </w:p>
        </w:tc>
        <w:tc>
          <w:tcPr>
            <w:tcW w:w="940" w:type="dxa"/>
          </w:tcPr>
          <w:p w:rsidR="0067705B" w:rsidRDefault="00EF3B5B">
            <w:pPr>
              <w:pStyle w:val="TableParagraph"/>
              <w:ind w:left="0" w:right="92"/>
              <w:jc w:val="right"/>
              <w:rPr>
                <w:sz w:val="20"/>
              </w:rPr>
            </w:pPr>
            <w:r>
              <w:rPr>
                <w:sz w:val="20"/>
              </w:rPr>
              <w:t>42929.16</w:t>
            </w:r>
          </w:p>
        </w:tc>
        <w:tc>
          <w:tcPr>
            <w:tcW w:w="496" w:type="dxa"/>
          </w:tcPr>
          <w:p w:rsidR="0067705B" w:rsidRDefault="00EF3B5B">
            <w:pPr>
              <w:pStyle w:val="TableParagraph"/>
              <w:ind w:left="75" w:right="76"/>
              <w:jc w:val="center"/>
              <w:rPr>
                <w:sz w:val="20"/>
              </w:rPr>
            </w:pPr>
            <w:r>
              <w:rPr>
                <w:sz w:val="20"/>
              </w:rPr>
              <w:t>122</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192"/>
              <w:rPr>
                <w:sz w:val="20"/>
              </w:rPr>
            </w:pPr>
            <w:r>
              <w:rPr>
                <w:sz w:val="20"/>
              </w:rPr>
              <w:t>U+7F88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䪡</w:t>
            </w:r>
          </w:p>
        </w:tc>
        <w:tc>
          <w:tcPr>
            <w:tcW w:w="770" w:type="dxa"/>
          </w:tcPr>
          <w:p w:rsidR="0067705B" w:rsidRDefault="00EF3B5B">
            <w:pPr>
              <w:pStyle w:val="TableParagraph"/>
              <w:rPr>
                <w:sz w:val="20"/>
              </w:rPr>
            </w:pPr>
            <w:r>
              <w:rPr>
                <w:sz w:val="20"/>
              </w:rPr>
              <w:t>jī</w:t>
            </w:r>
          </w:p>
        </w:tc>
        <w:tc>
          <w:tcPr>
            <w:tcW w:w="787" w:type="dxa"/>
            <w:tcBorders>
              <w:right w:val="nil"/>
            </w:tcBorders>
          </w:tcPr>
          <w:p w:rsidR="0067705B" w:rsidRDefault="00EF3B5B">
            <w:pPr>
              <w:pStyle w:val="TableParagraph"/>
              <w:rPr>
                <w:i/>
                <w:sz w:val="20"/>
              </w:rPr>
            </w:pPr>
            <w:r>
              <w:rPr>
                <w:i/>
                <w:sz w:val="20"/>
              </w:rPr>
              <w:t>tsej</w:t>
            </w:r>
          </w:p>
        </w:tc>
        <w:tc>
          <w:tcPr>
            <w:tcW w:w="1997" w:type="dxa"/>
            <w:tcBorders>
              <w:left w:val="nil"/>
            </w:tcBorders>
          </w:tcPr>
          <w:p w:rsidR="0067705B" w:rsidRDefault="00EF3B5B">
            <w:pPr>
              <w:pStyle w:val="TableParagraph"/>
              <w:ind w:left="336"/>
              <w:rPr>
                <w:i/>
                <w:sz w:val="20"/>
              </w:rPr>
            </w:pPr>
            <w:r>
              <w:rPr>
                <w:i/>
                <w:sz w:val="20"/>
              </w:rPr>
              <w:t>(ts- + -ej A)</w:t>
            </w:r>
          </w:p>
        </w:tc>
        <w:tc>
          <w:tcPr>
            <w:tcW w:w="2782" w:type="dxa"/>
          </w:tcPr>
          <w:p w:rsidR="0067705B" w:rsidRDefault="00EF3B5B">
            <w:pPr>
              <w:pStyle w:val="TableParagraph"/>
              <w:rPr>
                <w:sz w:val="20"/>
              </w:rPr>
            </w:pPr>
            <w:r>
              <w:rPr>
                <w:sz w:val="20"/>
              </w:rPr>
              <w:t>*[ts]ˤij</w:t>
            </w:r>
          </w:p>
        </w:tc>
        <w:tc>
          <w:tcPr>
            <w:tcW w:w="2870" w:type="dxa"/>
          </w:tcPr>
          <w:p w:rsidR="0067705B" w:rsidRDefault="00EF3B5B">
            <w:pPr>
              <w:pStyle w:val="TableParagraph"/>
              <w:ind w:left="38"/>
              <w:rPr>
                <w:sz w:val="20"/>
              </w:rPr>
            </w:pPr>
            <w:proofErr w:type="gramStart"/>
            <w:r>
              <w:rPr>
                <w:sz w:val="20"/>
              </w:rPr>
              <w:t>pickle</w:t>
            </w:r>
            <w:proofErr w:type="gramEnd"/>
            <w:r>
              <w:rPr>
                <w:sz w:val="20"/>
              </w:rPr>
              <w:t xml:space="preserve"> (v.)</w:t>
            </w:r>
          </w:p>
        </w:tc>
        <w:tc>
          <w:tcPr>
            <w:tcW w:w="928" w:type="dxa"/>
          </w:tcPr>
          <w:p w:rsidR="0067705B" w:rsidRDefault="00EF3B5B">
            <w:pPr>
              <w:pStyle w:val="TableParagraph"/>
              <w:ind w:left="232"/>
              <w:rPr>
                <w:sz w:val="20"/>
              </w:rPr>
            </w:pPr>
            <w:r>
              <w:rPr>
                <w:sz w:val="20"/>
              </w:rPr>
              <w:t>0554j</w:t>
            </w:r>
          </w:p>
        </w:tc>
        <w:tc>
          <w:tcPr>
            <w:tcW w:w="940" w:type="dxa"/>
          </w:tcPr>
          <w:p w:rsidR="0067705B" w:rsidRDefault="00EF3B5B">
            <w:pPr>
              <w:pStyle w:val="TableParagraph"/>
              <w:ind w:left="0" w:right="92"/>
              <w:jc w:val="right"/>
              <w:rPr>
                <w:sz w:val="20"/>
              </w:rPr>
            </w:pPr>
            <w:r>
              <w:rPr>
                <w:sz w:val="20"/>
              </w:rPr>
              <w:t>74405.01</w:t>
            </w:r>
          </w:p>
        </w:tc>
        <w:tc>
          <w:tcPr>
            <w:tcW w:w="496" w:type="dxa"/>
          </w:tcPr>
          <w:p w:rsidR="0067705B" w:rsidRDefault="00EF3B5B">
            <w:pPr>
              <w:pStyle w:val="TableParagraph"/>
              <w:ind w:left="75" w:right="76"/>
              <w:jc w:val="center"/>
              <w:rPr>
                <w:sz w:val="20"/>
              </w:rPr>
            </w:pPr>
            <w:r>
              <w:rPr>
                <w:sz w:val="20"/>
              </w:rPr>
              <w:t>179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52"/>
              <w:rPr>
                <w:sz w:val="20"/>
              </w:rPr>
            </w:pPr>
            <w:r>
              <w:rPr>
                <w:sz w:val="20"/>
              </w:rPr>
              <w:t>U+4AA1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躋</w:t>
            </w:r>
          </w:p>
        </w:tc>
        <w:tc>
          <w:tcPr>
            <w:tcW w:w="770" w:type="dxa"/>
          </w:tcPr>
          <w:p w:rsidR="0067705B" w:rsidRDefault="00EF3B5B">
            <w:pPr>
              <w:pStyle w:val="TableParagraph"/>
              <w:rPr>
                <w:sz w:val="20"/>
              </w:rPr>
            </w:pPr>
            <w:r>
              <w:rPr>
                <w:sz w:val="20"/>
              </w:rPr>
              <w:t>jī</w:t>
            </w:r>
          </w:p>
        </w:tc>
        <w:tc>
          <w:tcPr>
            <w:tcW w:w="787" w:type="dxa"/>
            <w:tcBorders>
              <w:right w:val="nil"/>
            </w:tcBorders>
          </w:tcPr>
          <w:p w:rsidR="0067705B" w:rsidRDefault="00EF3B5B">
            <w:pPr>
              <w:pStyle w:val="TableParagraph"/>
              <w:rPr>
                <w:i/>
                <w:sz w:val="20"/>
              </w:rPr>
            </w:pPr>
            <w:r>
              <w:rPr>
                <w:i/>
                <w:sz w:val="20"/>
              </w:rPr>
              <w:t>tsej</w:t>
            </w:r>
          </w:p>
        </w:tc>
        <w:tc>
          <w:tcPr>
            <w:tcW w:w="1997" w:type="dxa"/>
            <w:tcBorders>
              <w:left w:val="nil"/>
            </w:tcBorders>
          </w:tcPr>
          <w:p w:rsidR="0067705B" w:rsidRDefault="00EF3B5B">
            <w:pPr>
              <w:pStyle w:val="TableParagraph"/>
              <w:ind w:left="336"/>
              <w:rPr>
                <w:i/>
                <w:sz w:val="20"/>
              </w:rPr>
            </w:pPr>
            <w:r>
              <w:rPr>
                <w:i/>
                <w:sz w:val="20"/>
              </w:rPr>
              <w:t>(ts- + -ej A)</w:t>
            </w:r>
          </w:p>
        </w:tc>
        <w:tc>
          <w:tcPr>
            <w:tcW w:w="2782" w:type="dxa"/>
          </w:tcPr>
          <w:p w:rsidR="0067705B" w:rsidRDefault="00EF3B5B">
            <w:pPr>
              <w:pStyle w:val="TableParagraph"/>
              <w:rPr>
                <w:sz w:val="20"/>
              </w:rPr>
            </w:pPr>
            <w:r>
              <w:rPr>
                <w:w w:val="95"/>
                <w:sz w:val="20"/>
              </w:rPr>
              <w:t>*[ts]ˤəj</w:t>
            </w:r>
          </w:p>
        </w:tc>
        <w:tc>
          <w:tcPr>
            <w:tcW w:w="2870" w:type="dxa"/>
          </w:tcPr>
          <w:p w:rsidR="0067705B" w:rsidRDefault="00EF3B5B">
            <w:pPr>
              <w:pStyle w:val="TableParagraph"/>
              <w:ind w:left="38"/>
              <w:rPr>
                <w:sz w:val="20"/>
              </w:rPr>
            </w:pPr>
            <w:r>
              <w:rPr>
                <w:sz w:val="20"/>
              </w:rPr>
              <w:t>ascend</w:t>
            </w:r>
          </w:p>
        </w:tc>
        <w:tc>
          <w:tcPr>
            <w:tcW w:w="928" w:type="dxa"/>
          </w:tcPr>
          <w:p w:rsidR="0067705B" w:rsidRDefault="00EF3B5B">
            <w:pPr>
              <w:pStyle w:val="TableParagraph"/>
              <w:ind w:left="210"/>
              <w:rPr>
                <w:sz w:val="20"/>
              </w:rPr>
            </w:pPr>
            <w:r>
              <w:rPr>
                <w:sz w:val="20"/>
              </w:rPr>
              <w:t>0593p</w:t>
            </w:r>
          </w:p>
        </w:tc>
        <w:tc>
          <w:tcPr>
            <w:tcW w:w="940" w:type="dxa"/>
          </w:tcPr>
          <w:p w:rsidR="0067705B" w:rsidRDefault="00EF3B5B">
            <w:pPr>
              <w:pStyle w:val="TableParagraph"/>
              <w:ind w:left="0" w:right="92"/>
              <w:jc w:val="right"/>
              <w:rPr>
                <w:sz w:val="20"/>
              </w:rPr>
            </w:pPr>
            <w:r>
              <w:rPr>
                <w:sz w:val="20"/>
              </w:rPr>
              <w:t>63746.02</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68"/>
              <w:rPr>
                <w:sz w:val="20"/>
              </w:rPr>
            </w:pPr>
            <w:r>
              <w:rPr>
                <w:sz w:val="20"/>
              </w:rPr>
              <w:t>U+8E8B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隮</w:t>
            </w:r>
          </w:p>
        </w:tc>
        <w:tc>
          <w:tcPr>
            <w:tcW w:w="770" w:type="dxa"/>
          </w:tcPr>
          <w:p w:rsidR="0067705B" w:rsidRDefault="00EF3B5B">
            <w:pPr>
              <w:pStyle w:val="TableParagraph"/>
              <w:spacing w:before="29"/>
              <w:rPr>
                <w:sz w:val="20"/>
              </w:rPr>
            </w:pPr>
            <w:r>
              <w:rPr>
                <w:sz w:val="20"/>
              </w:rPr>
              <w:t>jī</w:t>
            </w:r>
          </w:p>
        </w:tc>
        <w:tc>
          <w:tcPr>
            <w:tcW w:w="787" w:type="dxa"/>
            <w:tcBorders>
              <w:right w:val="nil"/>
            </w:tcBorders>
          </w:tcPr>
          <w:p w:rsidR="0067705B" w:rsidRDefault="00EF3B5B">
            <w:pPr>
              <w:pStyle w:val="TableParagraph"/>
              <w:spacing w:before="29"/>
              <w:rPr>
                <w:i/>
                <w:sz w:val="20"/>
              </w:rPr>
            </w:pPr>
            <w:r>
              <w:rPr>
                <w:i/>
                <w:sz w:val="20"/>
              </w:rPr>
              <w:t>tsej</w:t>
            </w:r>
          </w:p>
        </w:tc>
        <w:tc>
          <w:tcPr>
            <w:tcW w:w="1997" w:type="dxa"/>
            <w:tcBorders>
              <w:left w:val="nil"/>
            </w:tcBorders>
          </w:tcPr>
          <w:p w:rsidR="0067705B" w:rsidRDefault="00EF3B5B">
            <w:pPr>
              <w:pStyle w:val="TableParagraph"/>
              <w:spacing w:before="29"/>
              <w:ind w:left="336"/>
              <w:rPr>
                <w:i/>
                <w:sz w:val="20"/>
              </w:rPr>
            </w:pPr>
            <w:r>
              <w:rPr>
                <w:i/>
                <w:sz w:val="20"/>
              </w:rPr>
              <w:t>(ts- + -ej A)</w:t>
            </w:r>
          </w:p>
        </w:tc>
        <w:tc>
          <w:tcPr>
            <w:tcW w:w="2782" w:type="dxa"/>
          </w:tcPr>
          <w:p w:rsidR="0067705B" w:rsidRDefault="00EF3B5B">
            <w:pPr>
              <w:pStyle w:val="TableParagraph"/>
              <w:spacing w:before="29"/>
              <w:rPr>
                <w:sz w:val="20"/>
              </w:rPr>
            </w:pPr>
            <w:r>
              <w:rPr>
                <w:w w:val="95"/>
                <w:sz w:val="20"/>
              </w:rPr>
              <w:t>*[ts]ˤəj</w:t>
            </w:r>
          </w:p>
        </w:tc>
        <w:tc>
          <w:tcPr>
            <w:tcW w:w="2870" w:type="dxa"/>
          </w:tcPr>
          <w:p w:rsidR="0067705B" w:rsidRDefault="00EF3B5B">
            <w:pPr>
              <w:pStyle w:val="TableParagraph"/>
              <w:spacing w:before="29"/>
              <w:ind w:left="38"/>
              <w:rPr>
                <w:sz w:val="20"/>
              </w:rPr>
            </w:pPr>
            <w:r>
              <w:rPr>
                <w:sz w:val="20"/>
              </w:rPr>
              <w:t>ascend</w:t>
            </w:r>
          </w:p>
        </w:tc>
        <w:tc>
          <w:tcPr>
            <w:tcW w:w="928" w:type="dxa"/>
          </w:tcPr>
          <w:p w:rsidR="0067705B" w:rsidRDefault="00EF3B5B">
            <w:pPr>
              <w:pStyle w:val="TableParagraph"/>
              <w:spacing w:before="29"/>
              <w:ind w:left="226"/>
              <w:rPr>
                <w:sz w:val="20"/>
              </w:rPr>
            </w:pPr>
            <w:r>
              <w:rPr>
                <w:sz w:val="20"/>
              </w:rPr>
              <w:t>0593r</w:t>
            </w:r>
          </w:p>
        </w:tc>
        <w:tc>
          <w:tcPr>
            <w:tcW w:w="940" w:type="dxa"/>
          </w:tcPr>
          <w:p w:rsidR="0067705B" w:rsidRDefault="00EF3B5B">
            <w:pPr>
              <w:pStyle w:val="TableParagraph"/>
              <w:spacing w:before="29"/>
              <w:ind w:left="0" w:right="92"/>
              <w:jc w:val="right"/>
              <w:rPr>
                <w:sz w:val="20"/>
              </w:rPr>
            </w:pPr>
            <w:r>
              <w:rPr>
                <w:sz w:val="20"/>
              </w:rPr>
              <w:t>64163.03</w:t>
            </w:r>
          </w:p>
        </w:tc>
        <w:tc>
          <w:tcPr>
            <w:tcW w:w="496" w:type="dxa"/>
          </w:tcPr>
          <w:p w:rsidR="0067705B" w:rsidRDefault="00EF3B5B">
            <w:pPr>
              <w:pStyle w:val="TableParagraph"/>
              <w:spacing w:before="29"/>
              <w:ind w:left="75" w:right="76"/>
              <w:jc w:val="center"/>
              <w:rPr>
                <w:sz w:val="20"/>
              </w:rPr>
            </w:pPr>
            <w:r>
              <w:rPr>
                <w:sz w:val="20"/>
              </w:rPr>
              <w:t>170</w:t>
            </w:r>
          </w:p>
        </w:tc>
        <w:tc>
          <w:tcPr>
            <w:tcW w:w="430" w:type="dxa"/>
          </w:tcPr>
          <w:p w:rsidR="0067705B" w:rsidRDefault="00EF3B5B">
            <w:pPr>
              <w:pStyle w:val="TableParagraph"/>
              <w:spacing w:before="29"/>
              <w:ind w:left="74" w:right="75"/>
              <w:jc w:val="center"/>
              <w:rPr>
                <w:sz w:val="20"/>
              </w:rPr>
            </w:pPr>
            <w:r>
              <w:rPr>
                <w:sz w:val="20"/>
              </w:rPr>
              <w:t>14</w:t>
            </w:r>
          </w:p>
        </w:tc>
        <w:tc>
          <w:tcPr>
            <w:tcW w:w="1058" w:type="dxa"/>
          </w:tcPr>
          <w:p w:rsidR="0067705B" w:rsidRDefault="00EF3B5B">
            <w:pPr>
              <w:pStyle w:val="TableParagraph"/>
              <w:spacing w:before="29"/>
              <w:ind w:left="164"/>
              <w:rPr>
                <w:sz w:val="20"/>
              </w:rPr>
            </w:pPr>
            <w:r>
              <w:rPr>
                <w:sz w:val="20"/>
              </w:rPr>
              <w:t>U+96AE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績</w:t>
            </w:r>
          </w:p>
        </w:tc>
        <w:tc>
          <w:tcPr>
            <w:tcW w:w="770" w:type="dxa"/>
          </w:tcPr>
          <w:p w:rsidR="0067705B" w:rsidRDefault="00EF3B5B">
            <w:pPr>
              <w:pStyle w:val="TableParagraph"/>
              <w:rPr>
                <w:sz w:val="20"/>
              </w:rPr>
            </w:pPr>
            <w:r>
              <w:rPr>
                <w:sz w:val="20"/>
              </w:rPr>
              <w:t>jī</w:t>
            </w:r>
          </w:p>
        </w:tc>
        <w:tc>
          <w:tcPr>
            <w:tcW w:w="787" w:type="dxa"/>
            <w:tcBorders>
              <w:right w:val="nil"/>
            </w:tcBorders>
          </w:tcPr>
          <w:p w:rsidR="0067705B" w:rsidRDefault="00EF3B5B">
            <w:pPr>
              <w:pStyle w:val="TableParagraph"/>
              <w:rPr>
                <w:i/>
                <w:sz w:val="20"/>
              </w:rPr>
            </w:pPr>
            <w:r>
              <w:rPr>
                <w:i/>
                <w:sz w:val="20"/>
              </w:rPr>
              <w:t>tsek</w:t>
            </w:r>
          </w:p>
        </w:tc>
        <w:tc>
          <w:tcPr>
            <w:tcW w:w="1997" w:type="dxa"/>
            <w:tcBorders>
              <w:left w:val="nil"/>
            </w:tcBorders>
          </w:tcPr>
          <w:p w:rsidR="0067705B" w:rsidRDefault="00EF3B5B">
            <w:pPr>
              <w:pStyle w:val="TableParagraph"/>
              <w:ind w:left="336"/>
              <w:rPr>
                <w:i/>
                <w:sz w:val="20"/>
              </w:rPr>
            </w:pPr>
            <w:r>
              <w:rPr>
                <w:i/>
                <w:sz w:val="20"/>
              </w:rPr>
              <w:t>(ts- + -ek D)</w:t>
            </w:r>
          </w:p>
        </w:tc>
        <w:tc>
          <w:tcPr>
            <w:tcW w:w="2782" w:type="dxa"/>
          </w:tcPr>
          <w:p w:rsidR="0067705B" w:rsidRDefault="00EF3B5B">
            <w:pPr>
              <w:pStyle w:val="TableParagraph"/>
              <w:rPr>
                <w:sz w:val="20"/>
              </w:rPr>
            </w:pPr>
            <w:r>
              <w:rPr>
                <w:sz w:val="20"/>
              </w:rPr>
              <w:t>*[ts]ˤek</w:t>
            </w:r>
          </w:p>
        </w:tc>
        <w:tc>
          <w:tcPr>
            <w:tcW w:w="2870" w:type="dxa"/>
          </w:tcPr>
          <w:p w:rsidR="0067705B" w:rsidRDefault="00EF3B5B">
            <w:pPr>
              <w:pStyle w:val="TableParagraph"/>
              <w:ind w:left="38"/>
              <w:rPr>
                <w:sz w:val="20"/>
              </w:rPr>
            </w:pPr>
            <w:r>
              <w:rPr>
                <w:sz w:val="20"/>
              </w:rPr>
              <w:t>twist, spin</w:t>
            </w:r>
          </w:p>
        </w:tc>
        <w:tc>
          <w:tcPr>
            <w:tcW w:w="928" w:type="dxa"/>
          </w:tcPr>
          <w:p w:rsidR="0067705B" w:rsidRDefault="00EF3B5B">
            <w:pPr>
              <w:pStyle w:val="TableParagraph"/>
              <w:ind w:left="210"/>
              <w:rPr>
                <w:sz w:val="20"/>
              </w:rPr>
            </w:pPr>
            <w:r>
              <w:rPr>
                <w:sz w:val="20"/>
              </w:rPr>
              <w:t>0868v</w:t>
            </w:r>
          </w:p>
        </w:tc>
        <w:tc>
          <w:tcPr>
            <w:tcW w:w="940" w:type="dxa"/>
          </w:tcPr>
          <w:p w:rsidR="0067705B" w:rsidRDefault="00EF3B5B">
            <w:pPr>
              <w:pStyle w:val="TableParagraph"/>
              <w:ind w:left="0" w:right="92"/>
              <w:jc w:val="right"/>
              <w:rPr>
                <w:sz w:val="20"/>
              </w:rPr>
            </w:pPr>
            <w:r>
              <w:rPr>
                <w:sz w:val="20"/>
              </w:rPr>
              <w:t>53441.01</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74"/>
              <w:rPr>
                <w:sz w:val="20"/>
              </w:rPr>
            </w:pPr>
            <w:r>
              <w:rPr>
                <w:sz w:val="20"/>
              </w:rPr>
              <w:t>U+7E3E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積</w:t>
            </w:r>
          </w:p>
        </w:tc>
        <w:tc>
          <w:tcPr>
            <w:tcW w:w="770" w:type="dxa"/>
          </w:tcPr>
          <w:p w:rsidR="0067705B" w:rsidRDefault="00EF3B5B">
            <w:pPr>
              <w:pStyle w:val="TableParagraph"/>
              <w:rPr>
                <w:sz w:val="20"/>
              </w:rPr>
            </w:pPr>
            <w:r>
              <w:rPr>
                <w:sz w:val="20"/>
              </w:rPr>
              <w:t>jī</w:t>
            </w:r>
          </w:p>
        </w:tc>
        <w:tc>
          <w:tcPr>
            <w:tcW w:w="787" w:type="dxa"/>
            <w:tcBorders>
              <w:right w:val="nil"/>
            </w:tcBorders>
          </w:tcPr>
          <w:p w:rsidR="0067705B" w:rsidRDefault="00EF3B5B">
            <w:pPr>
              <w:pStyle w:val="TableParagraph"/>
              <w:rPr>
                <w:i/>
                <w:sz w:val="20"/>
              </w:rPr>
            </w:pPr>
            <w:r>
              <w:rPr>
                <w:i/>
                <w:sz w:val="20"/>
              </w:rPr>
              <w:t>tsjek</w:t>
            </w:r>
          </w:p>
        </w:tc>
        <w:tc>
          <w:tcPr>
            <w:tcW w:w="1997" w:type="dxa"/>
            <w:tcBorders>
              <w:left w:val="nil"/>
            </w:tcBorders>
          </w:tcPr>
          <w:p w:rsidR="0067705B" w:rsidRDefault="00EF3B5B">
            <w:pPr>
              <w:pStyle w:val="TableParagraph"/>
              <w:ind w:left="336"/>
              <w:rPr>
                <w:i/>
                <w:sz w:val="20"/>
              </w:rPr>
            </w:pPr>
            <w:r>
              <w:rPr>
                <w:i/>
                <w:sz w:val="20"/>
              </w:rPr>
              <w:t>(ts- + -jek D)</w:t>
            </w:r>
          </w:p>
        </w:tc>
        <w:tc>
          <w:tcPr>
            <w:tcW w:w="2782" w:type="dxa"/>
          </w:tcPr>
          <w:p w:rsidR="0067705B" w:rsidRDefault="00EF3B5B">
            <w:pPr>
              <w:pStyle w:val="TableParagraph"/>
              <w:rPr>
                <w:sz w:val="20"/>
              </w:rPr>
            </w:pPr>
            <w:r>
              <w:rPr>
                <w:sz w:val="20"/>
              </w:rPr>
              <w:t>*[ts]ek</w:t>
            </w:r>
          </w:p>
        </w:tc>
        <w:tc>
          <w:tcPr>
            <w:tcW w:w="2870" w:type="dxa"/>
          </w:tcPr>
          <w:p w:rsidR="0067705B" w:rsidRDefault="00EF3B5B">
            <w:pPr>
              <w:pStyle w:val="TableParagraph"/>
              <w:ind w:left="38"/>
              <w:rPr>
                <w:sz w:val="20"/>
              </w:rPr>
            </w:pPr>
            <w:r>
              <w:rPr>
                <w:sz w:val="20"/>
              </w:rPr>
              <w:t>accumulate</w:t>
            </w:r>
          </w:p>
        </w:tc>
        <w:tc>
          <w:tcPr>
            <w:tcW w:w="928" w:type="dxa"/>
          </w:tcPr>
          <w:p w:rsidR="0067705B" w:rsidRDefault="00EF3B5B">
            <w:pPr>
              <w:pStyle w:val="TableParagraph"/>
              <w:ind w:left="232"/>
              <w:rPr>
                <w:sz w:val="20"/>
              </w:rPr>
            </w:pPr>
            <w:r>
              <w:rPr>
                <w:sz w:val="20"/>
              </w:rPr>
              <w:t>0868t</w:t>
            </w:r>
          </w:p>
        </w:tc>
        <w:tc>
          <w:tcPr>
            <w:tcW w:w="940" w:type="dxa"/>
          </w:tcPr>
          <w:p w:rsidR="0067705B" w:rsidRDefault="00EF3B5B">
            <w:pPr>
              <w:pStyle w:val="TableParagraph"/>
              <w:ind w:left="0" w:right="92"/>
              <w:jc w:val="right"/>
              <w:rPr>
                <w:sz w:val="20"/>
              </w:rPr>
            </w:pPr>
            <w:r>
              <w:rPr>
                <w:sz w:val="20"/>
              </w:rPr>
              <w:t>42626.16</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52"/>
              <w:rPr>
                <w:sz w:val="20"/>
              </w:rPr>
            </w:pPr>
            <w:r>
              <w:rPr>
                <w:sz w:val="20"/>
              </w:rPr>
              <w:t>U+7A4D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輯</w:t>
            </w:r>
          </w:p>
        </w:tc>
        <w:tc>
          <w:tcPr>
            <w:tcW w:w="770" w:type="dxa"/>
          </w:tcPr>
          <w:p w:rsidR="0067705B" w:rsidRDefault="00EF3B5B">
            <w:pPr>
              <w:pStyle w:val="TableParagraph"/>
              <w:rPr>
                <w:sz w:val="20"/>
              </w:rPr>
            </w:pPr>
            <w:r>
              <w:rPr>
                <w:sz w:val="20"/>
              </w:rPr>
              <w:t>jí</w:t>
            </w:r>
          </w:p>
        </w:tc>
        <w:tc>
          <w:tcPr>
            <w:tcW w:w="787" w:type="dxa"/>
            <w:tcBorders>
              <w:right w:val="nil"/>
            </w:tcBorders>
          </w:tcPr>
          <w:p w:rsidR="0067705B" w:rsidRDefault="00EF3B5B">
            <w:pPr>
              <w:pStyle w:val="TableParagraph"/>
              <w:rPr>
                <w:i/>
                <w:sz w:val="20"/>
              </w:rPr>
            </w:pPr>
            <w:r>
              <w:rPr>
                <w:i/>
                <w:sz w:val="20"/>
              </w:rPr>
              <w:t>dzip</w:t>
            </w:r>
          </w:p>
        </w:tc>
        <w:tc>
          <w:tcPr>
            <w:tcW w:w="1997" w:type="dxa"/>
            <w:tcBorders>
              <w:left w:val="nil"/>
            </w:tcBorders>
          </w:tcPr>
          <w:p w:rsidR="0067705B" w:rsidRDefault="00EF3B5B">
            <w:pPr>
              <w:pStyle w:val="TableParagraph"/>
              <w:ind w:left="336"/>
              <w:rPr>
                <w:i/>
                <w:sz w:val="20"/>
              </w:rPr>
            </w:pPr>
            <w:r>
              <w:rPr>
                <w:i/>
                <w:sz w:val="20"/>
              </w:rPr>
              <w:t>(dz- + -ip D)</w:t>
            </w:r>
          </w:p>
        </w:tc>
        <w:tc>
          <w:tcPr>
            <w:tcW w:w="2782" w:type="dxa"/>
          </w:tcPr>
          <w:p w:rsidR="0067705B" w:rsidRDefault="00EF3B5B">
            <w:pPr>
              <w:pStyle w:val="TableParagraph"/>
              <w:rPr>
                <w:sz w:val="20"/>
              </w:rPr>
            </w:pPr>
            <w:r>
              <w:rPr>
                <w:sz w:val="20"/>
              </w:rPr>
              <w:t>*[dz][u]p</w:t>
            </w:r>
          </w:p>
        </w:tc>
        <w:tc>
          <w:tcPr>
            <w:tcW w:w="2870" w:type="dxa"/>
          </w:tcPr>
          <w:p w:rsidR="0067705B" w:rsidRDefault="00EF3B5B">
            <w:pPr>
              <w:pStyle w:val="TableParagraph"/>
              <w:ind w:left="38"/>
              <w:rPr>
                <w:sz w:val="20"/>
              </w:rPr>
            </w:pPr>
            <w:r>
              <w:rPr>
                <w:sz w:val="20"/>
              </w:rPr>
              <w:t>gather, collect</w:t>
            </w:r>
          </w:p>
        </w:tc>
        <w:tc>
          <w:tcPr>
            <w:tcW w:w="928" w:type="dxa"/>
          </w:tcPr>
          <w:p w:rsidR="0067705B" w:rsidRDefault="00EF3B5B">
            <w:pPr>
              <w:pStyle w:val="TableParagraph"/>
              <w:ind w:left="210"/>
              <w:rPr>
                <w:sz w:val="20"/>
              </w:rPr>
            </w:pPr>
            <w:r>
              <w:rPr>
                <w:sz w:val="20"/>
              </w:rPr>
              <w:t>0688d</w:t>
            </w:r>
          </w:p>
        </w:tc>
        <w:tc>
          <w:tcPr>
            <w:tcW w:w="940" w:type="dxa"/>
          </w:tcPr>
          <w:p w:rsidR="0067705B" w:rsidRDefault="00EF3B5B">
            <w:pPr>
              <w:pStyle w:val="TableParagraph"/>
              <w:ind w:left="0" w:right="92"/>
              <w:jc w:val="right"/>
              <w:rPr>
                <w:sz w:val="20"/>
              </w:rPr>
            </w:pPr>
            <w:r>
              <w:rPr>
                <w:sz w:val="20"/>
              </w:rPr>
              <w:t>53544.04</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6"/>
              <w:rPr>
                <w:sz w:val="20"/>
              </w:rPr>
            </w:pPr>
            <w:r>
              <w:rPr>
                <w:sz w:val="20"/>
              </w:rPr>
              <w:t>U+8F2F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集</w:t>
            </w:r>
          </w:p>
        </w:tc>
        <w:tc>
          <w:tcPr>
            <w:tcW w:w="770" w:type="dxa"/>
          </w:tcPr>
          <w:p w:rsidR="0067705B" w:rsidRDefault="00EF3B5B">
            <w:pPr>
              <w:pStyle w:val="TableParagraph"/>
              <w:rPr>
                <w:sz w:val="20"/>
              </w:rPr>
            </w:pPr>
            <w:r>
              <w:rPr>
                <w:sz w:val="20"/>
              </w:rPr>
              <w:t>jí</w:t>
            </w:r>
          </w:p>
        </w:tc>
        <w:tc>
          <w:tcPr>
            <w:tcW w:w="787" w:type="dxa"/>
            <w:tcBorders>
              <w:right w:val="nil"/>
            </w:tcBorders>
          </w:tcPr>
          <w:p w:rsidR="0067705B" w:rsidRDefault="00EF3B5B">
            <w:pPr>
              <w:pStyle w:val="TableParagraph"/>
              <w:rPr>
                <w:i/>
                <w:sz w:val="20"/>
              </w:rPr>
            </w:pPr>
            <w:r>
              <w:rPr>
                <w:i/>
                <w:sz w:val="20"/>
              </w:rPr>
              <w:t>dzip</w:t>
            </w:r>
          </w:p>
        </w:tc>
        <w:tc>
          <w:tcPr>
            <w:tcW w:w="1997" w:type="dxa"/>
            <w:tcBorders>
              <w:left w:val="nil"/>
            </w:tcBorders>
          </w:tcPr>
          <w:p w:rsidR="0067705B" w:rsidRDefault="00EF3B5B">
            <w:pPr>
              <w:pStyle w:val="TableParagraph"/>
              <w:ind w:left="336"/>
              <w:rPr>
                <w:i/>
                <w:sz w:val="20"/>
              </w:rPr>
            </w:pPr>
            <w:r>
              <w:rPr>
                <w:i/>
                <w:sz w:val="20"/>
              </w:rPr>
              <w:t>(dz- + -ip D)</w:t>
            </w:r>
          </w:p>
        </w:tc>
        <w:tc>
          <w:tcPr>
            <w:tcW w:w="2782" w:type="dxa"/>
          </w:tcPr>
          <w:p w:rsidR="0067705B" w:rsidRDefault="00EF3B5B">
            <w:pPr>
              <w:pStyle w:val="TableParagraph"/>
              <w:rPr>
                <w:sz w:val="20"/>
              </w:rPr>
            </w:pPr>
            <w:r>
              <w:rPr>
                <w:sz w:val="20"/>
              </w:rPr>
              <w:t>*[dz][u]p</w:t>
            </w:r>
          </w:p>
        </w:tc>
        <w:tc>
          <w:tcPr>
            <w:tcW w:w="2870" w:type="dxa"/>
          </w:tcPr>
          <w:p w:rsidR="0067705B" w:rsidRDefault="00EF3B5B">
            <w:pPr>
              <w:pStyle w:val="TableParagraph"/>
              <w:ind w:left="38"/>
              <w:rPr>
                <w:sz w:val="20"/>
              </w:rPr>
            </w:pPr>
            <w:r>
              <w:rPr>
                <w:sz w:val="20"/>
              </w:rPr>
              <w:t>gather, collect</w:t>
            </w:r>
          </w:p>
        </w:tc>
        <w:tc>
          <w:tcPr>
            <w:tcW w:w="928" w:type="dxa"/>
          </w:tcPr>
          <w:p w:rsidR="0067705B" w:rsidRDefault="00EF3B5B">
            <w:pPr>
              <w:pStyle w:val="TableParagraph"/>
              <w:ind w:left="214"/>
              <w:rPr>
                <w:sz w:val="20"/>
              </w:rPr>
            </w:pPr>
            <w:r>
              <w:rPr>
                <w:sz w:val="20"/>
              </w:rPr>
              <w:t>0691a</w:t>
            </w:r>
          </w:p>
        </w:tc>
        <w:tc>
          <w:tcPr>
            <w:tcW w:w="940" w:type="dxa"/>
          </w:tcPr>
          <w:p w:rsidR="0067705B" w:rsidRDefault="00EF3B5B">
            <w:pPr>
              <w:pStyle w:val="TableParagraph"/>
              <w:ind w:left="0" w:right="92"/>
              <w:jc w:val="right"/>
              <w:rPr>
                <w:sz w:val="20"/>
              </w:rPr>
            </w:pPr>
            <w:r>
              <w:rPr>
                <w:sz w:val="20"/>
              </w:rPr>
              <w:t>64092.10</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U+96C6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疾</w:t>
            </w:r>
          </w:p>
        </w:tc>
        <w:tc>
          <w:tcPr>
            <w:tcW w:w="770" w:type="dxa"/>
          </w:tcPr>
          <w:p w:rsidR="0067705B" w:rsidRDefault="00EF3B5B">
            <w:pPr>
              <w:pStyle w:val="TableParagraph"/>
              <w:rPr>
                <w:sz w:val="20"/>
              </w:rPr>
            </w:pPr>
            <w:r>
              <w:rPr>
                <w:sz w:val="20"/>
              </w:rPr>
              <w:t>jí</w:t>
            </w:r>
          </w:p>
        </w:tc>
        <w:tc>
          <w:tcPr>
            <w:tcW w:w="787" w:type="dxa"/>
            <w:tcBorders>
              <w:right w:val="nil"/>
            </w:tcBorders>
          </w:tcPr>
          <w:p w:rsidR="0067705B" w:rsidRDefault="00EF3B5B">
            <w:pPr>
              <w:pStyle w:val="TableParagraph"/>
              <w:rPr>
                <w:i/>
                <w:sz w:val="20"/>
              </w:rPr>
            </w:pPr>
            <w:r>
              <w:rPr>
                <w:i/>
                <w:sz w:val="20"/>
              </w:rPr>
              <w:t>dzit</w:t>
            </w:r>
          </w:p>
        </w:tc>
        <w:tc>
          <w:tcPr>
            <w:tcW w:w="1997" w:type="dxa"/>
            <w:tcBorders>
              <w:left w:val="nil"/>
            </w:tcBorders>
          </w:tcPr>
          <w:p w:rsidR="0067705B" w:rsidRDefault="00EF3B5B">
            <w:pPr>
              <w:pStyle w:val="TableParagraph"/>
              <w:ind w:left="336"/>
              <w:rPr>
                <w:i/>
                <w:sz w:val="20"/>
              </w:rPr>
            </w:pPr>
            <w:r>
              <w:rPr>
                <w:i/>
                <w:sz w:val="20"/>
              </w:rPr>
              <w:t>(dz- + -it D)</w:t>
            </w:r>
          </w:p>
        </w:tc>
        <w:tc>
          <w:tcPr>
            <w:tcW w:w="2782" w:type="dxa"/>
          </w:tcPr>
          <w:p w:rsidR="0067705B" w:rsidRDefault="00EF3B5B">
            <w:pPr>
              <w:pStyle w:val="TableParagraph"/>
              <w:rPr>
                <w:sz w:val="20"/>
              </w:rPr>
            </w:pPr>
            <w:r>
              <w:rPr>
                <w:sz w:val="20"/>
              </w:rPr>
              <w:t>*[dz]i[t]</w:t>
            </w:r>
          </w:p>
        </w:tc>
        <w:tc>
          <w:tcPr>
            <w:tcW w:w="2870" w:type="dxa"/>
          </w:tcPr>
          <w:p w:rsidR="0067705B" w:rsidRDefault="00EF3B5B">
            <w:pPr>
              <w:pStyle w:val="TableParagraph"/>
              <w:ind w:left="38"/>
              <w:rPr>
                <w:sz w:val="20"/>
              </w:rPr>
            </w:pPr>
            <w:r>
              <w:rPr>
                <w:sz w:val="20"/>
              </w:rPr>
              <w:t>sickness</w:t>
            </w:r>
          </w:p>
        </w:tc>
        <w:tc>
          <w:tcPr>
            <w:tcW w:w="928" w:type="dxa"/>
          </w:tcPr>
          <w:p w:rsidR="0067705B" w:rsidRDefault="00EF3B5B">
            <w:pPr>
              <w:pStyle w:val="TableParagraph"/>
              <w:ind w:left="214"/>
              <w:rPr>
                <w:sz w:val="20"/>
              </w:rPr>
            </w:pPr>
            <w:r>
              <w:rPr>
                <w:sz w:val="20"/>
              </w:rPr>
              <w:t>0494a</w:t>
            </w:r>
          </w:p>
        </w:tc>
        <w:tc>
          <w:tcPr>
            <w:tcW w:w="940" w:type="dxa"/>
          </w:tcPr>
          <w:p w:rsidR="0067705B" w:rsidRDefault="00EF3B5B">
            <w:pPr>
              <w:pStyle w:val="TableParagraph"/>
              <w:ind w:left="0" w:right="92"/>
              <w:jc w:val="right"/>
              <w:rPr>
                <w:sz w:val="20"/>
              </w:rPr>
            </w:pPr>
            <w:r>
              <w:rPr>
                <w:sz w:val="20"/>
              </w:rPr>
              <w:t>42666.10</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8"/>
              <w:rPr>
                <w:sz w:val="20"/>
              </w:rPr>
            </w:pPr>
            <w:r>
              <w:rPr>
                <w:sz w:val="20"/>
              </w:rPr>
              <w:t>U+75BE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籍</w:t>
            </w:r>
          </w:p>
        </w:tc>
        <w:tc>
          <w:tcPr>
            <w:tcW w:w="770" w:type="dxa"/>
          </w:tcPr>
          <w:p w:rsidR="0067705B" w:rsidRDefault="00EF3B5B">
            <w:pPr>
              <w:pStyle w:val="TableParagraph"/>
              <w:rPr>
                <w:sz w:val="20"/>
              </w:rPr>
            </w:pPr>
            <w:r>
              <w:rPr>
                <w:sz w:val="20"/>
              </w:rPr>
              <w:t>jí</w:t>
            </w:r>
          </w:p>
        </w:tc>
        <w:tc>
          <w:tcPr>
            <w:tcW w:w="787" w:type="dxa"/>
            <w:tcBorders>
              <w:right w:val="nil"/>
            </w:tcBorders>
          </w:tcPr>
          <w:p w:rsidR="0067705B" w:rsidRDefault="00EF3B5B">
            <w:pPr>
              <w:pStyle w:val="TableParagraph"/>
              <w:rPr>
                <w:i/>
                <w:sz w:val="20"/>
              </w:rPr>
            </w:pPr>
            <w:r>
              <w:rPr>
                <w:i/>
                <w:sz w:val="20"/>
              </w:rPr>
              <w:t>dzjek</w:t>
            </w:r>
          </w:p>
        </w:tc>
        <w:tc>
          <w:tcPr>
            <w:tcW w:w="1997" w:type="dxa"/>
            <w:tcBorders>
              <w:left w:val="nil"/>
            </w:tcBorders>
          </w:tcPr>
          <w:p w:rsidR="0067705B" w:rsidRDefault="00EF3B5B">
            <w:pPr>
              <w:pStyle w:val="TableParagraph"/>
              <w:ind w:left="336"/>
              <w:rPr>
                <w:i/>
                <w:sz w:val="20"/>
              </w:rPr>
            </w:pPr>
            <w:r>
              <w:rPr>
                <w:i/>
                <w:sz w:val="20"/>
              </w:rPr>
              <w:t>(dz- + -jek D)</w:t>
            </w:r>
          </w:p>
        </w:tc>
        <w:tc>
          <w:tcPr>
            <w:tcW w:w="2782" w:type="dxa"/>
          </w:tcPr>
          <w:p w:rsidR="0067705B" w:rsidRDefault="00EF3B5B">
            <w:pPr>
              <w:pStyle w:val="TableParagraph"/>
              <w:rPr>
                <w:sz w:val="20"/>
              </w:rPr>
            </w:pPr>
            <w:r>
              <w:rPr>
                <w:sz w:val="20"/>
              </w:rPr>
              <w:t>*[dz]Ak</w:t>
            </w:r>
          </w:p>
        </w:tc>
        <w:tc>
          <w:tcPr>
            <w:tcW w:w="2870" w:type="dxa"/>
          </w:tcPr>
          <w:p w:rsidR="0067705B" w:rsidRDefault="00EF3B5B">
            <w:pPr>
              <w:pStyle w:val="TableParagraph"/>
              <w:ind w:left="38"/>
              <w:rPr>
                <w:sz w:val="20"/>
              </w:rPr>
            </w:pPr>
            <w:proofErr w:type="gramStart"/>
            <w:r>
              <w:rPr>
                <w:sz w:val="20"/>
              </w:rPr>
              <w:t>register</w:t>
            </w:r>
            <w:proofErr w:type="gramEnd"/>
            <w:r>
              <w:rPr>
                <w:sz w:val="20"/>
              </w:rPr>
              <w:t xml:space="preserve"> (n.)</w:t>
            </w:r>
          </w:p>
        </w:tc>
        <w:tc>
          <w:tcPr>
            <w:tcW w:w="928" w:type="dxa"/>
          </w:tcPr>
          <w:p w:rsidR="0067705B" w:rsidRDefault="00EF3B5B">
            <w:pPr>
              <w:pStyle w:val="TableParagraph"/>
              <w:ind w:left="196"/>
              <w:rPr>
                <w:sz w:val="20"/>
              </w:rPr>
            </w:pPr>
            <w:r>
              <w:rPr>
                <w:sz w:val="20"/>
              </w:rPr>
              <w:t>0798a'</w:t>
            </w:r>
          </w:p>
        </w:tc>
        <w:tc>
          <w:tcPr>
            <w:tcW w:w="940" w:type="dxa"/>
          </w:tcPr>
          <w:p w:rsidR="0067705B" w:rsidRDefault="00EF3B5B">
            <w:pPr>
              <w:pStyle w:val="TableParagraph"/>
              <w:ind w:left="0" w:right="92"/>
              <w:jc w:val="right"/>
              <w:rPr>
                <w:sz w:val="20"/>
              </w:rPr>
            </w:pPr>
            <w:r>
              <w:rPr>
                <w:sz w:val="20"/>
              </w:rPr>
              <w:t>53025.12</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58"/>
              <w:rPr>
                <w:sz w:val="20"/>
              </w:rPr>
            </w:pPr>
            <w:r>
              <w:rPr>
                <w:sz w:val="20"/>
              </w:rPr>
              <w:t>U+7C4D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藉</w:t>
            </w:r>
          </w:p>
        </w:tc>
        <w:tc>
          <w:tcPr>
            <w:tcW w:w="770" w:type="dxa"/>
          </w:tcPr>
          <w:p w:rsidR="0067705B" w:rsidRDefault="00EF3B5B">
            <w:pPr>
              <w:pStyle w:val="TableParagraph"/>
              <w:rPr>
                <w:sz w:val="20"/>
              </w:rPr>
            </w:pPr>
            <w:r>
              <w:rPr>
                <w:sz w:val="20"/>
              </w:rPr>
              <w:t>jí</w:t>
            </w:r>
          </w:p>
        </w:tc>
        <w:tc>
          <w:tcPr>
            <w:tcW w:w="787" w:type="dxa"/>
            <w:tcBorders>
              <w:right w:val="nil"/>
            </w:tcBorders>
          </w:tcPr>
          <w:p w:rsidR="0067705B" w:rsidRDefault="00EF3B5B">
            <w:pPr>
              <w:pStyle w:val="TableParagraph"/>
              <w:rPr>
                <w:i/>
                <w:sz w:val="20"/>
              </w:rPr>
            </w:pPr>
            <w:r>
              <w:rPr>
                <w:i/>
                <w:sz w:val="20"/>
              </w:rPr>
              <w:t>dzjek</w:t>
            </w:r>
          </w:p>
        </w:tc>
        <w:tc>
          <w:tcPr>
            <w:tcW w:w="1997" w:type="dxa"/>
            <w:tcBorders>
              <w:left w:val="nil"/>
            </w:tcBorders>
          </w:tcPr>
          <w:p w:rsidR="0067705B" w:rsidRDefault="00EF3B5B">
            <w:pPr>
              <w:pStyle w:val="TableParagraph"/>
              <w:ind w:left="336"/>
              <w:rPr>
                <w:i/>
                <w:sz w:val="20"/>
              </w:rPr>
            </w:pPr>
            <w:r>
              <w:rPr>
                <w:i/>
                <w:sz w:val="20"/>
              </w:rPr>
              <w:t>(dz- + -jek D)</w:t>
            </w:r>
          </w:p>
        </w:tc>
        <w:tc>
          <w:tcPr>
            <w:tcW w:w="2782" w:type="dxa"/>
          </w:tcPr>
          <w:p w:rsidR="0067705B" w:rsidRDefault="00EF3B5B">
            <w:pPr>
              <w:pStyle w:val="TableParagraph"/>
              <w:rPr>
                <w:sz w:val="20"/>
              </w:rPr>
            </w:pPr>
            <w:r>
              <w:rPr>
                <w:sz w:val="20"/>
              </w:rPr>
              <w:t>*[dz]Ak</w:t>
            </w:r>
          </w:p>
        </w:tc>
        <w:tc>
          <w:tcPr>
            <w:tcW w:w="2870" w:type="dxa"/>
          </w:tcPr>
          <w:p w:rsidR="0067705B" w:rsidRDefault="00EF3B5B">
            <w:pPr>
              <w:pStyle w:val="TableParagraph"/>
              <w:ind w:left="38"/>
              <w:rPr>
                <w:sz w:val="20"/>
              </w:rPr>
            </w:pPr>
            <w:proofErr w:type="gramStart"/>
            <w:r>
              <w:rPr>
                <w:sz w:val="20"/>
              </w:rPr>
              <w:t>tribute</w:t>
            </w:r>
            <w:proofErr w:type="gramEnd"/>
            <w:r>
              <w:rPr>
                <w:sz w:val="20"/>
              </w:rPr>
              <w:t xml:space="preserve"> (n.)</w:t>
            </w:r>
          </w:p>
        </w:tc>
        <w:tc>
          <w:tcPr>
            <w:tcW w:w="928" w:type="dxa"/>
          </w:tcPr>
          <w:p w:rsidR="0067705B" w:rsidRDefault="00EF3B5B">
            <w:pPr>
              <w:pStyle w:val="TableParagraph"/>
              <w:ind w:left="192"/>
              <w:rPr>
                <w:sz w:val="20"/>
              </w:rPr>
            </w:pPr>
            <w:r>
              <w:rPr>
                <w:sz w:val="20"/>
              </w:rPr>
              <w:t>0798b'</w:t>
            </w:r>
          </w:p>
        </w:tc>
        <w:tc>
          <w:tcPr>
            <w:tcW w:w="940" w:type="dxa"/>
          </w:tcPr>
          <w:p w:rsidR="0067705B" w:rsidRDefault="00EF3B5B">
            <w:pPr>
              <w:pStyle w:val="TableParagraph"/>
              <w:ind w:left="0" w:right="92"/>
              <w:jc w:val="right"/>
              <w:rPr>
                <w:sz w:val="20"/>
              </w:rPr>
            </w:pPr>
            <w:r>
              <w:rPr>
                <w:sz w:val="20"/>
              </w:rPr>
              <w:t>53309.12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80"/>
              <w:rPr>
                <w:sz w:val="20"/>
              </w:rPr>
            </w:pPr>
            <w:r>
              <w:rPr>
                <w:sz w:val="20"/>
              </w:rPr>
              <w:t>U+85C9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極</w:t>
            </w:r>
          </w:p>
        </w:tc>
        <w:tc>
          <w:tcPr>
            <w:tcW w:w="770" w:type="dxa"/>
          </w:tcPr>
          <w:p w:rsidR="0067705B" w:rsidRDefault="00EF3B5B">
            <w:pPr>
              <w:pStyle w:val="TableParagraph"/>
              <w:spacing w:before="29"/>
              <w:rPr>
                <w:sz w:val="20"/>
              </w:rPr>
            </w:pPr>
            <w:r>
              <w:rPr>
                <w:sz w:val="20"/>
              </w:rPr>
              <w:t>jí</w:t>
            </w:r>
          </w:p>
        </w:tc>
        <w:tc>
          <w:tcPr>
            <w:tcW w:w="787" w:type="dxa"/>
            <w:tcBorders>
              <w:right w:val="nil"/>
            </w:tcBorders>
          </w:tcPr>
          <w:p w:rsidR="0067705B" w:rsidRDefault="00EF3B5B">
            <w:pPr>
              <w:pStyle w:val="TableParagraph"/>
              <w:spacing w:before="29"/>
              <w:rPr>
                <w:i/>
                <w:sz w:val="20"/>
              </w:rPr>
            </w:pPr>
            <w:r>
              <w:rPr>
                <w:i/>
                <w:sz w:val="20"/>
              </w:rPr>
              <w:t>gik</w:t>
            </w:r>
          </w:p>
        </w:tc>
        <w:tc>
          <w:tcPr>
            <w:tcW w:w="1997" w:type="dxa"/>
            <w:tcBorders>
              <w:left w:val="nil"/>
            </w:tcBorders>
          </w:tcPr>
          <w:p w:rsidR="0067705B" w:rsidRDefault="00EF3B5B">
            <w:pPr>
              <w:pStyle w:val="TableParagraph"/>
              <w:spacing w:before="29"/>
              <w:ind w:left="336"/>
              <w:rPr>
                <w:i/>
                <w:sz w:val="20"/>
              </w:rPr>
            </w:pPr>
            <w:r>
              <w:rPr>
                <w:i/>
                <w:sz w:val="20"/>
              </w:rPr>
              <w:t>(g- + -ik D)</w:t>
            </w:r>
          </w:p>
        </w:tc>
        <w:tc>
          <w:tcPr>
            <w:tcW w:w="2782" w:type="dxa"/>
          </w:tcPr>
          <w:p w:rsidR="0067705B" w:rsidRDefault="00EF3B5B">
            <w:pPr>
              <w:pStyle w:val="TableParagraph"/>
              <w:spacing w:before="29"/>
              <w:rPr>
                <w:sz w:val="20"/>
              </w:rPr>
            </w:pPr>
            <w:r>
              <w:rPr>
                <w:sz w:val="20"/>
              </w:rPr>
              <w:t>*[g](r)ək</w:t>
            </w:r>
          </w:p>
        </w:tc>
        <w:tc>
          <w:tcPr>
            <w:tcW w:w="2870" w:type="dxa"/>
          </w:tcPr>
          <w:p w:rsidR="0067705B" w:rsidRDefault="00EF3B5B">
            <w:pPr>
              <w:pStyle w:val="TableParagraph"/>
              <w:spacing w:before="29"/>
              <w:ind w:left="38"/>
              <w:rPr>
                <w:sz w:val="20"/>
              </w:rPr>
            </w:pPr>
            <w:r>
              <w:rPr>
                <w:sz w:val="20"/>
              </w:rPr>
              <w:t>extreme</w:t>
            </w:r>
          </w:p>
        </w:tc>
        <w:tc>
          <w:tcPr>
            <w:tcW w:w="928" w:type="dxa"/>
          </w:tcPr>
          <w:p w:rsidR="0067705B" w:rsidRDefault="00EF3B5B">
            <w:pPr>
              <w:pStyle w:val="TableParagraph"/>
              <w:spacing w:before="29"/>
              <w:ind w:left="214"/>
              <w:rPr>
                <w:sz w:val="20"/>
              </w:rPr>
            </w:pPr>
            <w:r>
              <w:rPr>
                <w:sz w:val="20"/>
              </w:rPr>
              <w:t>0910e</w:t>
            </w:r>
          </w:p>
        </w:tc>
        <w:tc>
          <w:tcPr>
            <w:tcW w:w="940" w:type="dxa"/>
          </w:tcPr>
          <w:p w:rsidR="0067705B" w:rsidRDefault="00EF3B5B">
            <w:pPr>
              <w:pStyle w:val="TableParagraph"/>
              <w:spacing w:before="29"/>
              <w:ind w:left="0" w:right="92"/>
              <w:jc w:val="right"/>
              <w:rPr>
                <w:sz w:val="20"/>
              </w:rPr>
            </w:pPr>
            <w:r>
              <w:rPr>
                <w:sz w:val="20"/>
              </w:rPr>
              <w:t>21240.10</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96"/>
              <w:rPr>
                <w:sz w:val="20"/>
              </w:rPr>
            </w:pPr>
            <w:r>
              <w:rPr>
                <w:sz w:val="20"/>
              </w:rPr>
              <w:t>U+6975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及</w:t>
            </w:r>
          </w:p>
        </w:tc>
        <w:tc>
          <w:tcPr>
            <w:tcW w:w="770" w:type="dxa"/>
          </w:tcPr>
          <w:p w:rsidR="0067705B" w:rsidRDefault="00EF3B5B">
            <w:pPr>
              <w:pStyle w:val="TableParagraph"/>
              <w:rPr>
                <w:sz w:val="20"/>
              </w:rPr>
            </w:pPr>
            <w:r>
              <w:rPr>
                <w:sz w:val="20"/>
              </w:rPr>
              <w:t>jí</w:t>
            </w:r>
          </w:p>
        </w:tc>
        <w:tc>
          <w:tcPr>
            <w:tcW w:w="787" w:type="dxa"/>
            <w:tcBorders>
              <w:right w:val="nil"/>
            </w:tcBorders>
          </w:tcPr>
          <w:p w:rsidR="0067705B" w:rsidRDefault="00EF3B5B">
            <w:pPr>
              <w:pStyle w:val="TableParagraph"/>
              <w:rPr>
                <w:i/>
                <w:sz w:val="20"/>
              </w:rPr>
            </w:pPr>
            <w:r>
              <w:rPr>
                <w:i/>
                <w:sz w:val="20"/>
              </w:rPr>
              <w:t>gip</w:t>
            </w:r>
          </w:p>
        </w:tc>
        <w:tc>
          <w:tcPr>
            <w:tcW w:w="1997" w:type="dxa"/>
            <w:tcBorders>
              <w:left w:val="nil"/>
            </w:tcBorders>
          </w:tcPr>
          <w:p w:rsidR="0067705B" w:rsidRDefault="00EF3B5B">
            <w:pPr>
              <w:pStyle w:val="TableParagraph"/>
              <w:ind w:left="336"/>
              <w:rPr>
                <w:i/>
                <w:sz w:val="20"/>
              </w:rPr>
            </w:pPr>
            <w:r>
              <w:rPr>
                <w:i/>
                <w:sz w:val="20"/>
              </w:rPr>
              <w:t>(g- + -ip D)</w:t>
            </w:r>
          </w:p>
        </w:tc>
        <w:tc>
          <w:tcPr>
            <w:tcW w:w="2782" w:type="dxa"/>
          </w:tcPr>
          <w:p w:rsidR="0067705B" w:rsidRDefault="00EF3B5B">
            <w:pPr>
              <w:pStyle w:val="TableParagraph"/>
              <w:rPr>
                <w:sz w:val="20"/>
              </w:rPr>
            </w:pPr>
            <w:r>
              <w:rPr>
                <w:sz w:val="20"/>
              </w:rPr>
              <w:t>*[m-k-]rəp</w:t>
            </w:r>
          </w:p>
        </w:tc>
        <w:tc>
          <w:tcPr>
            <w:tcW w:w="2870" w:type="dxa"/>
          </w:tcPr>
          <w:p w:rsidR="0067705B" w:rsidRDefault="00EF3B5B">
            <w:pPr>
              <w:pStyle w:val="TableParagraph"/>
              <w:ind w:left="38"/>
              <w:rPr>
                <w:sz w:val="20"/>
              </w:rPr>
            </w:pPr>
            <w:r>
              <w:rPr>
                <w:sz w:val="20"/>
              </w:rPr>
              <w:t>reach to</w:t>
            </w:r>
          </w:p>
        </w:tc>
        <w:tc>
          <w:tcPr>
            <w:tcW w:w="928" w:type="dxa"/>
          </w:tcPr>
          <w:p w:rsidR="0067705B" w:rsidRDefault="00EF3B5B">
            <w:pPr>
              <w:pStyle w:val="TableParagraph"/>
              <w:ind w:left="214"/>
              <w:rPr>
                <w:sz w:val="20"/>
              </w:rPr>
            </w:pPr>
            <w:r>
              <w:rPr>
                <w:sz w:val="20"/>
              </w:rPr>
              <w:t>0681a</w:t>
            </w:r>
          </w:p>
        </w:tc>
        <w:tc>
          <w:tcPr>
            <w:tcW w:w="940" w:type="dxa"/>
          </w:tcPr>
          <w:p w:rsidR="0067705B" w:rsidRDefault="00EF3B5B">
            <w:pPr>
              <w:pStyle w:val="TableParagraph"/>
              <w:ind w:left="0" w:right="92"/>
              <w:jc w:val="right"/>
              <w:rPr>
                <w:sz w:val="20"/>
              </w:rPr>
            </w:pPr>
            <w:r>
              <w:rPr>
                <w:sz w:val="20"/>
              </w:rPr>
              <w:t>10035.01</w:t>
            </w:r>
          </w:p>
        </w:tc>
        <w:tc>
          <w:tcPr>
            <w:tcW w:w="496" w:type="dxa"/>
          </w:tcPr>
          <w:p w:rsidR="0067705B" w:rsidRDefault="00EF3B5B">
            <w:pPr>
              <w:pStyle w:val="TableParagraph"/>
              <w:ind w:left="75" w:right="76"/>
              <w:jc w:val="center"/>
              <w:rPr>
                <w:sz w:val="20"/>
              </w:rPr>
            </w:pPr>
            <w:r>
              <w:rPr>
                <w:sz w:val="20"/>
              </w:rPr>
              <w:t>29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58"/>
              <w:rPr>
                <w:sz w:val="20"/>
              </w:rPr>
            </w:pPr>
            <w:r>
              <w:rPr>
                <w:sz w:val="20"/>
              </w:rPr>
              <w:t>U+53CA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佶</w:t>
            </w:r>
          </w:p>
        </w:tc>
        <w:tc>
          <w:tcPr>
            <w:tcW w:w="770" w:type="dxa"/>
          </w:tcPr>
          <w:p w:rsidR="0067705B" w:rsidRDefault="00EF3B5B">
            <w:pPr>
              <w:pStyle w:val="TableParagraph"/>
              <w:rPr>
                <w:sz w:val="20"/>
              </w:rPr>
            </w:pPr>
            <w:r>
              <w:rPr>
                <w:sz w:val="20"/>
              </w:rPr>
              <w:t>jí</w:t>
            </w:r>
          </w:p>
        </w:tc>
        <w:tc>
          <w:tcPr>
            <w:tcW w:w="787" w:type="dxa"/>
            <w:tcBorders>
              <w:right w:val="nil"/>
            </w:tcBorders>
          </w:tcPr>
          <w:p w:rsidR="0067705B" w:rsidRDefault="00EF3B5B">
            <w:pPr>
              <w:pStyle w:val="TableParagraph"/>
              <w:rPr>
                <w:i/>
                <w:sz w:val="20"/>
              </w:rPr>
            </w:pPr>
            <w:r>
              <w:rPr>
                <w:i/>
                <w:sz w:val="20"/>
              </w:rPr>
              <w:t>git</w:t>
            </w:r>
          </w:p>
        </w:tc>
        <w:tc>
          <w:tcPr>
            <w:tcW w:w="1997" w:type="dxa"/>
            <w:tcBorders>
              <w:left w:val="nil"/>
            </w:tcBorders>
          </w:tcPr>
          <w:p w:rsidR="0067705B" w:rsidRDefault="00EF3B5B">
            <w:pPr>
              <w:pStyle w:val="TableParagraph"/>
              <w:ind w:left="336"/>
              <w:rPr>
                <w:i/>
                <w:sz w:val="20"/>
              </w:rPr>
            </w:pPr>
            <w:r>
              <w:rPr>
                <w:i/>
                <w:sz w:val="20"/>
              </w:rPr>
              <w:t>(g- + -it D)</w:t>
            </w:r>
          </w:p>
        </w:tc>
        <w:tc>
          <w:tcPr>
            <w:tcW w:w="2782" w:type="dxa"/>
          </w:tcPr>
          <w:p w:rsidR="0067705B" w:rsidRDefault="00EF3B5B">
            <w:pPr>
              <w:pStyle w:val="TableParagraph"/>
              <w:rPr>
                <w:sz w:val="20"/>
              </w:rPr>
            </w:pPr>
            <w:r>
              <w:rPr>
                <w:sz w:val="20"/>
              </w:rPr>
              <w:t>*[g]ri[t]</w:t>
            </w:r>
          </w:p>
        </w:tc>
        <w:tc>
          <w:tcPr>
            <w:tcW w:w="2870" w:type="dxa"/>
          </w:tcPr>
          <w:p w:rsidR="0067705B" w:rsidRDefault="00EF3B5B">
            <w:pPr>
              <w:pStyle w:val="TableParagraph"/>
              <w:ind w:left="38"/>
              <w:rPr>
                <w:sz w:val="20"/>
              </w:rPr>
            </w:pPr>
            <w:r>
              <w:rPr>
                <w:sz w:val="20"/>
              </w:rPr>
              <w:t>strong, healthy (horse)</w:t>
            </w:r>
          </w:p>
        </w:tc>
        <w:tc>
          <w:tcPr>
            <w:tcW w:w="928" w:type="dxa"/>
          </w:tcPr>
          <w:p w:rsidR="0067705B" w:rsidRDefault="00EF3B5B">
            <w:pPr>
              <w:pStyle w:val="TableParagraph"/>
              <w:ind w:left="210"/>
              <w:rPr>
                <w:sz w:val="20"/>
              </w:rPr>
            </w:pPr>
            <w:r>
              <w:rPr>
                <w:sz w:val="20"/>
              </w:rPr>
              <w:t>0393k</w:t>
            </w:r>
          </w:p>
        </w:tc>
        <w:tc>
          <w:tcPr>
            <w:tcW w:w="940" w:type="dxa"/>
          </w:tcPr>
          <w:p w:rsidR="0067705B" w:rsidRDefault="00EF3B5B">
            <w:pPr>
              <w:pStyle w:val="TableParagraph"/>
              <w:ind w:left="0" w:right="92"/>
              <w:jc w:val="right"/>
              <w:rPr>
                <w:sz w:val="20"/>
              </w:rPr>
            </w:pPr>
            <w:r>
              <w:rPr>
                <w:sz w:val="20"/>
              </w:rPr>
              <w:t>10144.01</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2"/>
              <w:rPr>
                <w:sz w:val="20"/>
              </w:rPr>
            </w:pPr>
            <w:r>
              <w:rPr>
                <w:sz w:val="20"/>
              </w:rPr>
              <w:t>U+4F76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亟</w:t>
            </w:r>
          </w:p>
        </w:tc>
        <w:tc>
          <w:tcPr>
            <w:tcW w:w="770" w:type="dxa"/>
          </w:tcPr>
          <w:p w:rsidR="0067705B" w:rsidRDefault="00EF3B5B">
            <w:pPr>
              <w:pStyle w:val="TableParagraph"/>
              <w:rPr>
                <w:sz w:val="20"/>
              </w:rPr>
            </w:pPr>
            <w:r>
              <w:rPr>
                <w:sz w:val="20"/>
              </w:rPr>
              <w:t>jí</w:t>
            </w:r>
          </w:p>
        </w:tc>
        <w:tc>
          <w:tcPr>
            <w:tcW w:w="787" w:type="dxa"/>
            <w:tcBorders>
              <w:right w:val="nil"/>
            </w:tcBorders>
          </w:tcPr>
          <w:p w:rsidR="0067705B" w:rsidRDefault="00EF3B5B">
            <w:pPr>
              <w:pStyle w:val="TableParagraph"/>
              <w:rPr>
                <w:i/>
                <w:sz w:val="20"/>
              </w:rPr>
            </w:pPr>
            <w:r>
              <w:rPr>
                <w:i/>
                <w:sz w:val="20"/>
              </w:rPr>
              <w:t>kik</w:t>
            </w:r>
          </w:p>
        </w:tc>
        <w:tc>
          <w:tcPr>
            <w:tcW w:w="1997" w:type="dxa"/>
            <w:tcBorders>
              <w:left w:val="nil"/>
            </w:tcBorders>
          </w:tcPr>
          <w:p w:rsidR="0067705B" w:rsidRDefault="00EF3B5B">
            <w:pPr>
              <w:pStyle w:val="TableParagraph"/>
              <w:ind w:left="336"/>
              <w:rPr>
                <w:i/>
                <w:sz w:val="20"/>
              </w:rPr>
            </w:pPr>
            <w:r>
              <w:rPr>
                <w:i/>
                <w:sz w:val="20"/>
              </w:rPr>
              <w:t>(k- + -ik D)</w:t>
            </w:r>
          </w:p>
        </w:tc>
        <w:tc>
          <w:tcPr>
            <w:tcW w:w="2782" w:type="dxa"/>
          </w:tcPr>
          <w:p w:rsidR="0067705B" w:rsidRDefault="00EF3B5B">
            <w:pPr>
              <w:pStyle w:val="TableParagraph"/>
              <w:rPr>
                <w:sz w:val="20"/>
              </w:rPr>
            </w:pPr>
            <w:r>
              <w:rPr>
                <w:sz w:val="20"/>
              </w:rPr>
              <w:t>*k(r)ək</w:t>
            </w:r>
          </w:p>
        </w:tc>
        <w:tc>
          <w:tcPr>
            <w:tcW w:w="2870" w:type="dxa"/>
          </w:tcPr>
          <w:p w:rsidR="0067705B" w:rsidRDefault="00EF3B5B">
            <w:pPr>
              <w:pStyle w:val="TableParagraph"/>
              <w:ind w:left="38"/>
              <w:rPr>
                <w:sz w:val="20"/>
              </w:rPr>
            </w:pPr>
            <w:r>
              <w:rPr>
                <w:sz w:val="20"/>
              </w:rPr>
              <w:t>urgently</w:t>
            </w:r>
          </w:p>
        </w:tc>
        <w:tc>
          <w:tcPr>
            <w:tcW w:w="928" w:type="dxa"/>
          </w:tcPr>
          <w:p w:rsidR="0067705B" w:rsidRDefault="00EF3B5B">
            <w:pPr>
              <w:pStyle w:val="TableParagraph"/>
              <w:ind w:left="214"/>
              <w:rPr>
                <w:sz w:val="20"/>
              </w:rPr>
            </w:pPr>
            <w:r>
              <w:rPr>
                <w:sz w:val="20"/>
              </w:rPr>
              <w:t>0910a</w:t>
            </w:r>
          </w:p>
        </w:tc>
        <w:tc>
          <w:tcPr>
            <w:tcW w:w="940" w:type="dxa"/>
          </w:tcPr>
          <w:p w:rsidR="0067705B" w:rsidRDefault="00EF3B5B">
            <w:pPr>
              <w:pStyle w:val="TableParagraph"/>
              <w:ind w:left="0" w:right="92"/>
              <w:jc w:val="right"/>
              <w:rPr>
                <w:sz w:val="20"/>
              </w:rPr>
            </w:pPr>
            <w:r>
              <w:rPr>
                <w:sz w:val="20"/>
              </w:rPr>
              <w:t>10055.07</w:t>
            </w:r>
          </w:p>
        </w:tc>
        <w:tc>
          <w:tcPr>
            <w:tcW w:w="496" w:type="dxa"/>
          </w:tcPr>
          <w:p w:rsidR="0067705B" w:rsidRDefault="00EF3B5B">
            <w:pPr>
              <w:pStyle w:val="TableParagraph"/>
              <w:ind w:left="0" w:right="1"/>
              <w:jc w:val="center"/>
              <w:rPr>
                <w:sz w:val="20"/>
              </w:rPr>
            </w:pPr>
            <w:r>
              <w:rPr>
                <w:sz w:val="20"/>
              </w:rPr>
              <w:t>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U+4E9F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棘</w:t>
            </w:r>
          </w:p>
        </w:tc>
        <w:tc>
          <w:tcPr>
            <w:tcW w:w="770" w:type="dxa"/>
          </w:tcPr>
          <w:p w:rsidR="0067705B" w:rsidRDefault="00EF3B5B">
            <w:pPr>
              <w:pStyle w:val="TableParagraph"/>
              <w:rPr>
                <w:sz w:val="20"/>
              </w:rPr>
            </w:pPr>
            <w:r>
              <w:rPr>
                <w:sz w:val="20"/>
              </w:rPr>
              <w:t>jí</w:t>
            </w:r>
          </w:p>
        </w:tc>
        <w:tc>
          <w:tcPr>
            <w:tcW w:w="787" w:type="dxa"/>
            <w:tcBorders>
              <w:right w:val="nil"/>
            </w:tcBorders>
          </w:tcPr>
          <w:p w:rsidR="0067705B" w:rsidRDefault="00EF3B5B">
            <w:pPr>
              <w:pStyle w:val="TableParagraph"/>
              <w:rPr>
                <w:i/>
                <w:sz w:val="20"/>
              </w:rPr>
            </w:pPr>
            <w:r>
              <w:rPr>
                <w:i/>
                <w:sz w:val="20"/>
              </w:rPr>
              <w:t>kik</w:t>
            </w:r>
          </w:p>
        </w:tc>
        <w:tc>
          <w:tcPr>
            <w:tcW w:w="1997" w:type="dxa"/>
            <w:tcBorders>
              <w:left w:val="nil"/>
            </w:tcBorders>
          </w:tcPr>
          <w:p w:rsidR="0067705B" w:rsidRDefault="00EF3B5B">
            <w:pPr>
              <w:pStyle w:val="TableParagraph"/>
              <w:ind w:left="336"/>
              <w:rPr>
                <w:i/>
                <w:sz w:val="20"/>
              </w:rPr>
            </w:pPr>
            <w:r>
              <w:rPr>
                <w:i/>
                <w:sz w:val="20"/>
              </w:rPr>
              <w:t>(k- + -ik D)</w:t>
            </w:r>
          </w:p>
        </w:tc>
        <w:tc>
          <w:tcPr>
            <w:tcW w:w="2782" w:type="dxa"/>
          </w:tcPr>
          <w:p w:rsidR="0067705B" w:rsidRDefault="00EF3B5B">
            <w:pPr>
              <w:pStyle w:val="TableParagraph"/>
              <w:rPr>
                <w:sz w:val="20"/>
              </w:rPr>
            </w:pPr>
            <w:r>
              <w:rPr>
                <w:w w:val="95"/>
                <w:sz w:val="20"/>
              </w:rPr>
              <w:t>*krək</w:t>
            </w:r>
          </w:p>
        </w:tc>
        <w:tc>
          <w:tcPr>
            <w:tcW w:w="2870" w:type="dxa"/>
          </w:tcPr>
          <w:p w:rsidR="0067705B" w:rsidRDefault="00EF3B5B">
            <w:pPr>
              <w:pStyle w:val="TableParagraph"/>
              <w:ind w:left="38"/>
              <w:rPr>
                <w:sz w:val="20"/>
              </w:rPr>
            </w:pPr>
            <w:r>
              <w:rPr>
                <w:sz w:val="20"/>
              </w:rPr>
              <w:t>thorns</w:t>
            </w:r>
          </w:p>
        </w:tc>
        <w:tc>
          <w:tcPr>
            <w:tcW w:w="928" w:type="dxa"/>
          </w:tcPr>
          <w:p w:rsidR="0067705B" w:rsidRDefault="00EF3B5B">
            <w:pPr>
              <w:pStyle w:val="TableParagraph"/>
              <w:ind w:left="214"/>
              <w:rPr>
                <w:sz w:val="20"/>
              </w:rPr>
            </w:pPr>
            <w:r>
              <w:rPr>
                <w:sz w:val="20"/>
              </w:rPr>
              <w:t>0911a</w:t>
            </w:r>
          </w:p>
        </w:tc>
        <w:tc>
          <w:tcPr>
            <w:tcW w:w="940" w:type="dxa"/>
          </w:tcPr>
          <w:p w:rsidR="0067705B" w:rsidRDefault="00EF3B5B">
            <w:pPr>
              <w:pStyle w:val="TableParagraph"/>
              <w:ind w:left="0" w:right="92"/>
              <w:jc w:val="right"/>
              <w:rPr>
                <w:sz w:val="20"/>
              </w:rPr>
            </w:pPr>
            <w:r>
              <w:rPr>
                <w:sz w:val="20"/>
              </w:rPr>
              <w:t>21227.09</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U+68D8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朸</w:t>
            </w:r>
          </w:p>
        </w:tc>
        <w:tc>
          <w:tcPr>
            <w:tcW w:w="770" w:type="dxa"/>
          </w:tcPr>
          <w:p w:rsidR="0067705B" w:rsidRDefault="00EF3B5B">
            <w:pPr>
              <w:pStyle w:val="TableParagraph"/>
              <w:spacing w:before="29"/>
              <w:rPr>
                <w:sz w:val="20"/>
              </w:rPr>
            </w:pPr>
            <w:r>
              <w:rPr>
                <w:sz w:val="20"/>
              </w:rPr>
              <w:t>jí</w:t>
            </w:r>
          </w:p>
        </w:tc>
        <w:tc>
          <w:tcPr>
            <w:tcW w:w="787" w:type="dxa"/>
            <w:tcBorders>
              <w:right w:val="nil"/>
            </w:tcBorders>
          </w:tcPr>
          <w:p w:rsidR="0067705B" w:rsidRDefault="00EF3B5B">
            <w:pPr>
              <w:pStyle w:val="TableParagraph"/>
              <w:spacing w:before="29"/>
              <w:rPr>
                <w:i/>
                <w:sz w:val="20"/>
              </w:rPr>
            </w:pPr>
            <w:r>
              <w:rPr>
                <w:i/>
                <w:sz w:val="20"/>
              </w:rPr>
              <w:t>kik</w:t>
            </w:r>
          </w:p>
        </w:tc>
        <w:tc>
          <w:tcPr>
            <w:tcW w:w="1997" w:type="dxa"/>
            <w:tcBorders>
              <w:left w:val="nil"/>
            </w:tcBorders>
          </w:tcPr>
          <w:p w:rsidR="0067705B" w:rsidRDefault="00EF3B5B">
            <w:pPr>
              <w:pStyle w:val="TableParagraph"/>
              <w:spacing w:before="29"/>
              <w:ind w:left="336"/>
              <w:rPr>
                <w:i/>
                <w:sz w:val="20"/>
              </w:rPr>
            </w:pPr>
            <w:r>
              <w:rPr>
                <w:i/>
                <w:sz w:val="20"/>
              </w:rPr>
              <w:t>(k- + -ik D)</w:t>
            </w:r>
          </w:p>
        </w:tc>
        <w:tc>
          <w:tcPr>
            <w:tcW w:w="2782" w:type="dxa"/>
          </w:tcPr>
          <w:p w:rsidR="0067705B" w:rsidRDefault="00EF3B5B">
            <w:pPr>
              <w:pStyle w:val="TableParagraph"/>
              <w:spacing w:before="29"/>
              <w:rPr>
                <w:sz w:val="20"/>
              </w:rPr>
            </w:pPr>
            <w:r>
              <w:rPr>
                <w:w w:val="95"/>
                <w:sz w:val="20"/>
              </w:rPr>
              <w:t>*krək</w:t>
            </w:r>
          </w:p>
        </w:tc>
        <w:tc>
          <w:tcPr>
            <w:tcW w:w="2870" w:type="dxa"/>
          </w:tcPr>
          <w:p w:rsidR="0067705B" w:rsidRDefault="00EF3B5B">
            <w:pPr>
              <w:pStyle w:val="TableParagraph"/>
              <w:spacing w:before="29"/>
              <w:ind w:left="38"/>
              <w:rPr>
                <w:sz w:val="20"/>
              </w:rPr>
            </w:pPr>
            <w:r>
              <w:rPr>
                <w:sz w:val="20"/>
              </w:rPr>
              <w:t>thorns</w:t>
            </w:r>
          </w:p>
        </w:tc>
        <w:tc>
          <w:tcPr>
            <w:tcW w:w="928" w:type="dxa"/>
          </w:tcPr>
          <w:p w:rsidR="0067705B" w:rsidRDefault="00EF3B5B">
            <w:pPr>
              <w:pStyle w:val="TableParagraph"/>
              <w:spacing w:before="29"/>
              <w:ind w:left="214"/>
              <w:rPr>
                <w:sz w:val="20"/>
              </w:rPr>
            </w:pPr>
            <w:r>
              <w:rPr>
                <w:sz w:val="20"/>
              </w:rPr>
              <w:t>0911a</w:t>
            </w:r>
          </w:p>
        </w:tc>
        <w:tc>
          <w:tcPr>
            <w:tcW w:w="940" w:type="dxa"/>
          </w:tcPr>
          <w:p w:rsidR="0067705B" w:rsidRDefault="00EF3B5B">
            <w:pPr>
              <w:pStyle w:val="TableParagraph"/>
              <w:spacing w:before="29"/>
              <w:ind w:left="0" w:right="92"/>
              <w:jc w:val="right"/>
              <w:rPr>
                <w:sz w:val="20"/>
              </w:rPr>
            </w:pPr>
            <w:r>
              <w:rPr>
                <w:sz w:val="20"/>
              </w:rPr>
              <w:t>21156.06</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196"/>
              <w:rPr>
                <w:sz w:val="20"/>
              </w:rPr>
            </w:pPr>
            <w:r>
              <w:rPr>
                <w:sz w:val="20"/>
              </w:rPr>
              <w:t>U+6738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急</w:t>
            </w:r>
          </w:p>
        </w:tc>
        <w:tc>
          <w:tcPr>
            <w:tcW w:w="770" w:type="dxa"/>
          </w:tcPr>
          <w:p w:rsidR="0067705B" w:rsidRDefault="00EF3B5B">
            <w:pPr>
              <w:pStyle w:val="TableParagraph"/>
              <w:rPr>
                <w:sz w:val="20"/>
              </w:rPr>
            </w:pPr>
            <w:r>
              <w:rPr>
                <w:sz w:val="20"/>
              </w:rPr>
              <w:t>jí</w:t>
            </w:r>
          </w:p>
        </w:tc>
        <w:tc>
          <w:tcPr>
            <w:tcW w:w="787" w:type="dxa"/>
            <w:tcBorders>
              <w:right w:val="nil"/>
            </w:tcBorders>
          </w:tcPr>
          <w:p w:rsidR="0067705B" w:rsidRDefault="00EF3B5B">
            <w:pPr>
              <w:pStyle w:val="TableParagraph"/>
              <w:rPr>
                <w:i/>
                <w:sz w:val="20"/>
              </w:rPr>
            </w:pPr>
            <w:r>
              <w:rPr>
                <w:i/>
                <w:sz w:val="20"/>
              </w:rPr>
              <w:t>kip</w:t>
            </w:r>
          </w:p>
        </w:tc>
        <w:tc>
          <w:tcPr>
            <w:tcW w:w="1997" w:type="dxa"/>
            <w:tcBorders>
              <w:left w:val="nil"/>
            </w:tcBorders>
          </w:tcPr>
          <w:p w:rsidR="0067705B" w:rsidRDefault="00EF3B5B">
            <w:pPr>
              <w:pStyle w:val="TableParagraph"/>
              <w:ind w:left="336"/>
              <w:rPr>
                <w:i/>
                <w:sz w:val="20"/>
              </w:rPr>
            </w:pPr>
            <w:r>
              <w:rPr>
                <w:i/>
                <w:sz w:val="20"/>
              </w:rPr>
              <w:t>(k- + -ip D)</w:t>
            </w:r>
          </w:p>
        </w:tc>
        <w:tc>
          <w:tcPr>
            <w:tcW w:w="2782" w:type="dxa"/>
          </w:tcPr>
          <w:p w:rsidR="0067705B" w:rsidRDefault="00EF3B5B">
            <w:pPr>
              <w:pStyle w:val="TableParagraph"/>
              <w:rPr>
                <w:sz w:val="20"/>
              </w:rPr>
            </w:pPr>
            <w:r>
              <w:rPr>
                <w:sz w:val="20"/>
              </w:rPr>
              <w:t>*[k](r)əp</w:t>
            </w:r>
          </w:p>
        </w:tc>
        <w:tc>
          <w:tcPr>
            <w:tcW w:w="2870" w:type="dxa"/>
          </w:tcPr>
          <w:p w:rsidR="0067705B" w:rsidRDefault="00EF3B5B">
            <w:pPr>
              <w:pStyle w:val="TableParagraph"/>
              <w:ind w:left="38"/>
              <w:rPr>
                <w:sz w:val="20"/>
              </w:rPr>
            </w:pPr>
            <w:r>
              <w:rPr>
                <w:sz w:val="20"/>
              </w:rPr>
              <w:t>urgent</w:t>
            </w:r>
          </w:p>
        </w:tc>
        <w:tc>
          <w:tcPr>
            <w:tcW w:w="928" w:type="dxa"/>
          </w:tcPr>
          <w:p w:rsidR="0067705B" w:rsidRDefault="00EF3B5B">
            <w:pPr>
              <w:pStyle w:val="TableParagraph"/>
              <w:ind w:left="210"/>
              <w:rPr>
                <w:sz w:val="20"/>
              </w:rPr>
            </w:pPr>
            <w:r>
              <w:rPr>
                <w:sz w:val="20"/>
              </w:rPr>
              <w:t>0681g</w:t>
            </w:r>
          </w:p>
        </w:tc>
        <w:tc>
          <w:tcPr>
            <w:tcW w:w="940" w:type="dxa"/>
          </w:tcPr>
          <w:p w:rsidR="0067705B" w:rsidRDefault="00EF3B5B">
            <w:pPr>
              <w:pStyle w:val="TableParagraph"/>
              <w:ind w:left="0" w:right="92"/>
              <w:jc w:val="right"/>
              <w:rPr>
                <w:sz w:val="20"/>
              </w:rPr>
            </w:pPr>
            <w:r>
              <w:rPr>
                <w:sz w:val="20"/>
              </w:rPr>
              <w:t>42281.08</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U+6025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級</w:t>
            </w:r>
          </w:p>
        </w:tc>
        <w:tc>
          <w:tcPr>
            <w:tcW w:w="770" w:type="dxa"/>
          </w:tcPr>
          <w:p w:rsidR="0067705B" w:rsidRDefault="00EF3B5B">
            <w:pPr>
              <w:pStyle w:val="TableParagraph"/>
              <w:rPr>
                <w:sz w:val="20"/>
              </w:rPr>
            </w:pPr>
            <w:r>
              <w:rPr>
                <w:sz w:val="20"/>
              </w:rPr>
              <w:t>jí</w:t>
            </w:r>
          </w:p>
        </w:tc>
        <w:tc>
          <w:tcPr>
            <w:tcW w:w="787" w:type="dxa"/>
            <w:tcBorders>
              <w:right w:val="nil"/>
            </w:tcBorders>
          </w:tcPr>
          <w:p w:rsidR="0067705B" w:rsidRDefault="00EF3B5B">
            <w:pPr>
              <w:pStyle w:val="TableParagraph"/>
              <w:rPr>
                <w:i/>
                <w:sz w:val="20"/>
              </w:rPr>
            </w:pPr>
            <w:r>
              <w:rPr>
                <w:i/>
                <w:sz w:val="20"/>
              </w:rPr>
              <w:t>kip</w:t>
            </w:r>
          </w:p>
        </w:tc>
        <w:tc>
          <w:tcPr>
            <w:tcW w:w="1997" w:type="dxa"/>
            <w:tcBorders>
              <w:left w:val="nil"/>
            </w:tcBorders>
          </w:tcPr>
          <w:p w:rsidR="0067705B" w:rsidRDefault="00EF3B5B">
            <w:pPr>
              <w:pStyle w:val="TableParagraph"/>
              <w:ind w:left="336"/>
              <w:rPr>
                <w:i/>
                <w:sz w:val="20"/>
              </w:rPr>
            </w:pPr>
            <w:r>
              <w:rPr>
                <w:i/>
                <w:sz w:val="20"/>
              </w:rPr>
              <w:t>(k- + -ip D)</w:t>
            </w:r>
          </w:p>
        </w:tc>
        <w:tc>
          <w:tcPr>
            <w:tcW w:w="2782" w:type="dxa"/>
          </w:tcPr>
          <w:p w:rsidR="0067705B" w:rsidRDefault="00EF3B5B">
            <w:pPr>
              <w:pStyle w:val="TableParagraph"/>
              <w:rPr>
                <w:sz w:val="20"/>
              </w:rPr>
            </w:pPr>
            <w:r>
              <w:rPr>
                <w:sz w:val="20"/>
              </w:rPr>
              <w:t>*k(r)əp</w:t>
            </w:r>
          </w:p>
        </w:tc>
        <w:tc>
          <w:tcPr>
            <w:tcW w:w="2870" w:type="dxa"/>
          </w:tcPr>
          <w:p w:rsidR="0067705B" w:rsidRDefault="00EF3B5B">
            <w:pPr>
              <w:pStyle w:val="TableParagraph"/>
              <w:ind w:left="38"/>
              <w:rPr>
                <w:sz w:val="20"/>
              </w:rPr>
            </w:pPr>
            <w:r>
              <w:rPr>
                <w:sz w:val="20"/>
              </w:rPr>
              <w:t>degree, grade</w:t>
            </w:r>
          </w:p>
        </w:tc>
        <w:tc>
          <w:tcPr>
            <w:tcW w:w="928" w:type="dxa"/>
          </w:tcPr>
          <w:p w:rsidR="0067705B" w:rsidRDefault="00EF3B5B">
            <w:pPr>
              <w:pStyle w:val="TableParagraph"/>
              <w:ind w:left="232"/>
              <w:rPr>
                <w:sz w:val="20"/>
              </w:rPr>
            </w:pPr>
            <w:r>
              <w:rPr>
                <w:sz w:val="20"/>
              </w:rPr>
              <w:t>0681i</w:t>
            </w:r>
          </w:p>
        </w:tc>
        <w:tc>
          <w:tcPr>
            <w:tcW w:w="940" w:type="dxa"/>
          </w:tcPr>
          <w:p w:rsidR="0067705B" w:rsidRDefault="00EF3B5B">
            <w:pPr>
              <w:pStyle w:val="TableParagraph"/>
              <w:ind w:left="0" w:right="92"/>
              <w:jc w:val="right"/>
              <w:rPr>
                <w:sz w:val="20"/>
              </w:rPr>
            </w:pPr>
            <w:r>
              <w:rPr>
                <w:sz w:val="20"/>
              </w:rPr>
              <w:t>53366.02</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52"/>
              <w:rPr>
                <w:sz w:val="20"/>
              </w:rPr>
            </w:pPr>
            <w:r>
              <w:rPr>
                <w:sz w:val="20"/>
              </w:rPr>
              <w:t>U+7D1A</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吉</w:t>
            </w:r>
          </w:p>
        </w:tc>
        <w:tc>
          <w:tcPr>
            <w:tcW w:w="770" w:type="dxa"/>
          </w:tcPr>
          <w:p w:rsidR="0067705B" w:rsidRDefault="00EF3B5B">
            <w:pPr>
              <w:pStyle w:val="TableParagraph"/>
              <w:rPr>
                <w:sz w:val="20"/>
              </w:rPr>
            </w:pPr>
            <w:r>
              <w:rPr>
                <w:sz w:val="20"/>
              </w:rPr>
              <w:t>jí</w:t>
            </w:r>
          </w:p>
        </w:tc>
        <w:tc>
          <w:tcPr>
            <w:tcW w:w="787" w:type="dxa"/>
            <w:tcBorders>
              <w:right w:val="nil"/>
            </w:tcBorders>
          </w:tcPr>
          <w:p w:rsidR="0067705B" w:rsidRDefault="00EF3B5B">
            <w:pPr>
              <w:pStyle w:val="TableParagraph"/>
              <w:rPr>
                <w:i/>
                <w:sz w:val="20"/>
              </w:rPr>
            </w:pPr>
            <w:r>
              <w:rPr>
                <w:i/>
                <w:sz w:val="20"/>
              </w:rPr>
              <w:t>kjit</w:t>
            </w:r>
          </w:p>
        </w:tc>
        <w:tc>
          <w:tcPr>
            <w:tcW w:w="1997" w:type="dxa"/>
            <w:tcBorders>
              <w:left w:val="nil"/>
            </w:tcBorders>
          </w:tcPr>
          <w:p w:rsidR="0067705B" w:rsidRDefault="00EF3B5B">
            <w:pPr>
              <w:pStyle w:val="TableParagraph"/>
              <w:ind w:left="336"/>
              <w:rPr>
                <w:i/>
                <w:sz w:val="20"/>
              </w:rPr>
            </w:pPr>
            <w:r>
              <w:rPr>
                <w:i/>
                <w:sz w:val="20"/>
              </w:rPr>
              <w:t>(k- + -jit D)</w:t>
            </w:r>
          </w:p>
        </w:tc>
        <w:tc>
          <w:tcPr>
            <w:tcW w:w="2782" w:type="dxa"/>
          </w:tcPr>
          <w:p w:rsidR="0067705B" w:rsidRDefault="00EF3B5B">
            <w:pPr>
              <w:pStyle w:val="TableParagraph"/>
              <w:spacing w:before="34" w:line="232" w:lineRule="auto"/>
              <w:ind w:right="247"/>
              <w:rPr>
                <w:sz w:val="20"/>
              </w:rPr>
            </w:pPr>
            <w:r>
              <w:rPr>
                <w:sz w:val="20"/>
              </w:rPr>
              <w:t>*C.qi[t] (*C.q- &gt; *k-, escaping palatalization)</w:t>
            </w:r>
          </w:p>
        </w:tc>
        <w:tc>
          <w:tcPr>
            <w:tcW w:w="2870" w:type="dxa"/>
          </w:tcPr>
          <w:p w:rsidR="0067705B" w:rsidRDefault="00EF3B5B">
            <w:pPr>
              <w:pStyle w:val="TableParagraph"/>
              <w:ind w:left="38"/>
              <w:rPr>
                <w:sz w:val="20"/>
              </w:rPr>
            </w:pPr>
            <w:r>
              <w:rPr>
                <w:sz w:val="20"/>
              </w:rPr>
              <w:t>auspicious</w:t>
            </w:r>
          </w:p>
        </w:tc>
        <w:tc>
          <w:tcPr>
            <w:tcW w:w="928" w:type="dxa"/>
          </w:tcPr>
          <w:p w:rsidR="0067705B" w:rsidRDefault="00EF3B5B">
            <w:pPr>
              <w:pStyle w:val="TableParagraph"/>
              <w:ind w:left="214"/>
              <w:rPr>
                <w:sz w:val="20"/>
              </w:rPr>
            </w:pPr>
            <w:r>
              <w:rPr>
                <w:sz w:val="20"/>
              </w:rPr>
              <w:t>0393a</w:t>
            </w:r>
          </w:p>
        </w:tc>
        <w:tc>
          <w:tcPr>
            <w:tcW w:w="940" w:type="dxa"/>
          </w:tcPr>
          <w:p w:rsidR="0067705B" w:rsidRDefault="00EF3B5B">
            <w:pPr>
              <w:pStyle w:val="TableParagraph"/>
              <w:ind w:left="0" w:right="92"/>
              <w:jc w:val="right"/>
              <w:rPr>
                <w:sz w:val="20"/>
              </w:rPr>
            </w:pPr>
            <w:r>
              <w:rPr>
                <w:sz w:val="20"/>
              </w:rPr>
              <w:t>10576.06</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U+5409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即</w:t>
            </w:r>
          </w:p>
        </w:tc>
        <w:tc>
          <w:tcPr>
            <w:tcW w:w="770" w:type="dxa"/>
          </w:tcPr>
          <w:p w:rsidR="0067705B" w:rsidRDefault="00EF3B5B">
            <w:pPr>
              <w:pStyle w:val="TableParagraph"/>
              <w:rPr>
                <w:sz w:val="20"/>
              </w:rPr>
            </w:pPr>
            <w:r>
              <w:rPr>
                <w:sz w:val="20"/>
              </w:rPr>
              <w:t>jí</w:t>
            </w:r>
          </w:p>
        </w:tc>
        <w:tc>
          <w:tcPr>
            <w:tcW w:w="787" w:type="dxa"/>
            <w:tcBorders>
              <w:right w:val="nil"/>
            </w:tcBorders>
          </w:tcPr>
          <w:p w:rsidR="0067705B" w:rsidRDefault="00EF3B5B">
            <w:pPr>
              <w:pStyle w:val="TableParagraph"/>
              <w:rPr>
                <w:i/>
                <w:sz w:val="20"/>
              </w:rPr>
            </w:pPr>
            <w:r>
              <w:rPr>
                <w:i/>
                <w:sz w:val="20"/>
              </w:rPr>
              <w:t>tsik</w:t>
            </w:r>
          </w:p>
        </w:tc>
        <w:tc>
          <w:tcPr>
            <w:tcW w:w="1997" w:type="dxa"/>
            <w:tcBorders>
              <w:left w:val="nil"/>
            </w:tcBorders>
          </w:tcPr>
          <w:p w:rsidR="0067705B" w:rsidRDefault="00EF3B5B">
            <w:pPr>
              <w:pStyle w:val="TableParagraph"/>
              <w:ind w:left="336"/>
              <w:rPr>
                <w:i/>
                <w:sz w:val="20"/>
              </w:rPr>
            </w:pPr>
            <w:r>
              <w:rPr>
                <w:i/>
                <w:sz w:val="20"/>
              </w:rPr>
              <w:t>(ts- + -ik D)</w:t>
            </w:r>
          </w:p>
        </w:tc>
        <w:tc>
          <w:tcPr>
            <w:tcW w:w="2782" w:type="dxa"/>
          </w:tcPr>
          <w:p w:rsidR="0067705B" w:rsidRDefault="00EF3B5B">
            <w:pPr>
              <w:pStyle w:val="TableParagraph"/>
              <w:rPr>
                <w:sz w:val="20"/>
              </w:rPr>
            </w:pPr>
            <w:r>
              <w:rPr>
                <w:sz w:val="20"/>
              </w:rPr>
              <w:t>*[ts]ik</w:t>
            </w:r>
          </w:p>
        </w:tc>
        <w:tc>
          <w:tcPr>
            <w:tcW w:w="2870" w:type="dxa"/>
          </w:tcPr>
          <w:p w:rsidR="0067705B" w:rsidRDefault="00EF3B5B">
            <w:pPr>
              <w:pStyle w:val="TableParagraph"/>
              <w:ind w:left="38"/>
              <w:rPr>
                <w:sz w:val="20"/>
              </w:rPr>
            </w:pPr>
            <w:r>
              <w:rPr>
                <w:sz w:val="20"/>
              </w:rPr>
              <w:t>go to</w:t>
            </w:r>
          </w:p>
        </w:tc>
        <w:tc>
          <w:tcPr>
            <w:tcW w:w="928" w:type="dxa"/>
          </w:tcPr>
          <w:p w:rsidR="0067705B" w:rsidRDefault="00EF3B5B">
            <w:pPr>
              <w:pStyle w:val="TableParagraph"/>
              <w:ind w:left="214"/>
              <w:rPr>
                <w:sz w:val="20"/>
              </w:rPr>
            </w:pPr>
            <w:r>
              <w:rPr>
                <w:sz w:val="20"/>
              </w:rPr>
              <w:t>0399a</w:t>
            </w:r>
          </w:p>
        </w:tc>
        <w:tc>
          <w:tcPr>
            <w:tcW w:w="940" w:type="dxa"/>
          </w:tcPr>
          <w:p w:rsidR="0067705B" w:rsidRDefault="00EF3B5B">
            <w:pPr>
              <w:pStyle w:val="TableParagraph"/>
              <w:ind w:left="0" w:right="92"/>
              <w:jc w:val="right"/>
              <w:rPr>
                <w:sz w:val="20"/>
              </w:rPr>
            </w:pPr>
            <w:r>
              <w:rPr>
                <w:sz w:val="20"/>
              </w:rPr>
              <w:t>10314.02</w:t>
            </w:r>
          </w:p>
        </w:tc>
        <w:tc>
          <w:tcPr>
            <w:tcW w:w="496" w:type="dxa"/>
          </w:tcPr>
          <w:p w:rsidR="0067705B" w:rsidRDefault="00EF3B5B">
            <w:pPr>
              <w:pStyle w:val="TableParagraph"/>
              <w:ind w:left="75" w:right="76"/>
              <w:jc w:val="center"/>
              <w:rPr>
                <w:sz w:val="20"/>
              </w:rPr>
            </w:pPr>
            <w:r>
              <w:rPr>
                <w:sz w:val="20"/>
              </w:rPr>
              <w:t>26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U+5373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即</w:t>
            </w:r>
          </w:p>
        </w:tc>
        <w:tc>
          <w:tcPr>
            <w:tcW w:w="770" w:type="dxa"/>
          </w:tcPr>
          <w:p w:rsidR="0067705B" w:rsidRDefault="00EF3B5B">
            <w:pPr>
              <w:pStyle w:val="TableParagraph"/>
              <w:rPr>
                <w:sz w:val="20"/>
              </w:rPr>
            </w:pPr>
            <w:r>
              <w:rPr>
                <w:sz w:val="20"/>
              </w:rPr>
              <w:t>jí</w:t>
            </w:r>
          </w:p>
        </w:tc>
        <w:tc>
          <w:tcPr>
            <w:tcW w:w="787" w:type="dxa"/>
            <w:tcBorders>
              <w:right w:val="nil"/>
            </w:tcBorders>
          </w:tcPr>
          <w:p w:rsidR="0067705B" w:rsidRDefault="00EF3B5B">
            <w:pPr>
              <w:pStyle w:val="TableParagraph"/>
              <w:rPr>
                <w:i/>
                <w:sz w:val="20"/>
              </w:rPr>
            </w:pPr>
            <w:r>
              <w:rPr>
                <w:i/>
                <w:sz w:val="20"/>
              </w:rPr>
              <w:t>tsik</w:t>
            </w:r>
          </w:p>
        </w:tc>
        <w:tc>
          <w:tcPr>
            <w:tcW w:w="1997" w:type="dxa"/>
            <w:tcBorders>
              <w:left w:val="nil"/>
            </w:tcBorders>
          </w:tcPr>
          <w:p w:rsidR="0067705B" w:rsidRDefault="00EF3B5B">
            <w:pPr>
              <w:pStyle w:val="TableParagraph"/>
              <w:ind w:left="336"/>
              <w:rPr>
                <w:i/>
                <w:sz w:val="20"/>
              </w:rPr>
            </w:pPr>
            <w:r>
              <w:rPr>
                <w:i/>
                <w:sz w:val="20"/>
              </w:rPr>
              <w:t>(ts- + -ik D)</w:t>
            </w:r>
          </w:p>
        </w:tc>
        <w:tc>
          <w:tcPr>
            <w:tcW w:w="2782" w:type="dxa"/>
          </w:tcPr>
          <w:p w:rsidR="0067705B" w:rsidRDefault="00EF3B5B">
            <w:pPr>
              <w:pStyle w:val="TableParagraph"/>
              <w:rPr>
                <w:sz w:val="20"/>
              </w:rPr>
            </w:pPr>
            <w:r>
              <w:rPr>
                <w:sz w:val="20"/>
              </w:rPr>
              <w:t>*[ts]ik</w:t>
            </w:r>
          </w:p>
        </w:tc>
        <w:tc>
          <w:tcPr>
            <w:tcW w:w="2870" w:type="dxa"/>
          </w:tcPr>
          <w:p w:rsidR="0067705B" w:rsidRDefault="00EF3B5B">
            <w:pPr>
              <w:pStyle w:val="TableParagraph"/>
              <w:ind w:left="38"/>
              <w:rPr>
                <w:sz w:val="20"/>
              </w:rPr>
            </w:pPr>
            <w:r>
              <w:rPr>
                <w:sz w:val="20"/>
              </w:rPr>
              <w:t>thereupon</w:t>
            </w:r>
          </w:p>
        </w:tc>
        <w:tc>
          <w:tcPr>
            <w:tcW w:w="928" w:type="dxa"/>
          </w:tcPr>
          <w:p w:rsidR="0067705B" w:rsidRDefault="00EF3B5B">
            <w:pPr>
              <w:pStyle w:val="TableParagraph"/>
              <w:ind w:left="214"/>
              <w:rPr>
                <w:sz w:val="20"/>
              </w:rPr>
            </w:pPr>
            <w:r>
              <w:rPr>
                <w:sz w:val="20"/>
              </w:rPr>
              <w:t>0923a</w:t>
            </w:r>
          </w:p>
        </w:tc>
        <w:tc>
          <w:tcPr>
            <w:tcW w:w="940" w:type="dxa"/>
          </w:tcPr>
          <w:p w:rsidR="0067705B" w:rsidRDefault="00EF3B5B">
            <w:pPr>
              <w:pStyle w:val="TableParagraph"/>
              <w:ind w:left="0" w:right="92"/>
              <w:jc w:val="right"/>
              <w:rPr>
                <w:sz w:val="20"/>
              </w:rPr>
            </w:pPr>
            <w:r>
              <w:rPr>
                <w:sz w:val="20"/>
              </w:rPr>
              <w:t>10314.02</w:t>
            </w:r>
          </w:p>
        </w:tc>
        <w:tc>
          <w:tcPr>
            <w:tcW w:w="496" w:type="dxa"/>
          </w:tcPr>
          <w:p w:rsidR="0067705B" w:rsidRDefault="00EF3B5B">
            <w:pPr>
              <w:pStyle w:val="TableParagraph"/>
              <w:ind w:left="75" w:right="76"/>
              <w:jc w:val="center"/>
              <w:rPr>
                <w:sz w:val="20"/>
              </w:rPr>
            </w:pPr>
            <w:r>
              <w:rPr>
                <w:sz w:val="20"/>
              </w:rPr>
              <w:t>26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U+5373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揖</w:t>
            </w:r>
          </w:p>
        </w:tc>
        <w:tc>
          <w:tcPr>
            <w:tcW w:w="770" w:type="dxa"/>
          </w:tcPr>
          <w:p w:rsidR="0067705B" w:rsidRDefault="00EF3B5B">
            <w:pPr>
              <w:pStyle w:val="TableParagraph"/>
              <w:rPr>
                <w:sz w:val="20"/>
              </w:rPr>
            </w:pPr>
            <w:r>
              <w:rPr>
                <w:sz w:val="20"/>
              </w:rPr>
              <w:t>jí</w:t>
            </w:r>
          </w:p>
        </w:tc>
        <w:tc>
          <w:tcPr>
            <w:tcW w:w="787" w:type="dxa"/>
            <w:tcBorders>
              <w:right w:val="nil"/>
            </w:tcBorders>
          </w:tcPr>
          <w:p w:rsidR="0067705B" w:rsidRDefault="00EF3B5B">
            <w:pPr>
              <w:pStyle w:val="TableParagraph"/>
              <w:rPr>
                <w:i/>
                <w:sz w:val="20"/>
              </w:rPr>
            </w:pPr>
            <w:r>
              <w:rPr>
                <w:i/>
                <w:sz w:val="20"/>
              </w:rPr>
              <w:t>tsip</w:t>
            </w:r>
          </w:p>
        </w:tc>
        <w:tc>
          <w:tcPr>
            <w:tcW w:w="1997" w:type="dxa"/>
            <w:tcBorders>
              <w:left w:val="nil"/>
            </w:tcBorders>
          </w:tcPr>
          <w:p w:rsidR="0067705B" w:rsidRDefault="00EF3B5B">
            <w:pPr>
              <w:pStyle w:val="TableParagraph"/>
              <w:ind w:left="336"/>
              <w:rPr>
                <w:i/>
                <w:sz w:val="20"/>
              </w:rPr>
            </w:pPr>
            <w:r>
              <w:rPr>
                <w:i/>
                <w:sz w:val="20"/>
              </w:rPr>
              <w:t>(ts- + -ip D)</w:t>
            </w:r>
          </w:p>
        </w:tc>
        <w:tc>
          <w:tcPr>
            <w:tcW w:w="2782" w:type="dxa"/>
          </w:tcPr>
          <w:p w:rsidR="0067705B" w:rsidRDefault="00EF3B5B">
            <w:pPr>
              <w:pStyle w:val="TableParagraph"/>
              <w:rPr>
                <w:sz w:val="20"/>
              </w:rPr>
            </w:pPr>
            <w:r>
              <w:rPr>
                <w:sz w:val="20"/>
              </w:rPr>
              <w:t>*s.qrip (dialect: MC tsr- &gt; ts-)</w:t>
            </w:r>
          </w:p>
        </w:tc>
        <w:tc>
          <w:tcPr>
            <w:tcW w:w="2870" w:type="dxa"/>
          </w:tcPr>
          <w:p w:rsidR="0067705B" w:rsidRDefault="00EF3B5B">
            <w:pPr>
              <w:pStyle w:val="TableParagraph"/>
              <w:ind w:left="38"/>
              <w:rPr>
                <w:sz w:val="20"/>
              </w:rPr>
            </w:pPr>
            <w:r>
              <w:rPr>
                <w:sz w:val="20"/>
              </w:rPr>
              <w:t>cluster together</w:t>
            </w:r>
          </w:p>
        </w:tc>
        <w:tc>
          <w:tcPr>
            <w:tcW w:w="928" w:type="dxa"/>
          </w:tcPr>
          <w:p w:rsidR="0067705B" w:rsidRDefault="00EF3B5B">
            <w:pPr>
              <w:pStyle w:val="TableParagraph"/>
              <w:ind w:left="210"/>
              <w:rPr>
                <w:sz w:val="20"/>
              </w:rPr>
            </w:pPr>
            <w:r>
              <w:rPr>
                <w:sz w:val="20"/>
              </w:rPr>
              <w:t>0688g</w:t>
            </w:r>
          </w:p>
        </w:tc>
        <w:tc>
          <w:tcPr>
            <w:tcW w:w="940" w:type="dxa"/>
          </w:tcPr>
          <w:p w:rsidR="0067705B" w:rsidRDefault="00EF3B5B">
            <w:pPr>
              <w:pStyle w:val="TableParagraph"/>
              <w:ind w:left="0" w:right="92"/>
              <w:jc w:val="right"/>
              <w:rPr>
                <w:sz w:val="20"/>
              </w:rPr>
            </w:pPr>
            <w:r>
              <w:rPr>
                <w:sz w:val="20"/>
              </w:rPr>
              <w:t>31916.01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U+63D6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堲</w:t>
            </w:r>
          </w:p>
        </w:tc>
        <w:tc>
          <w:tcPr>
            <w:tcW w:w="770" w:type="dxa"/>
          </w:tcPr>
          <w:p w:rsidR="0067705B" w:rsidRDefault="00EF3B5B">
            <w:pPr>
              <w:pStyle w:val="TableParagraph"/>
              <w:rPr>
                <w:sz w:val="20"/>
              </w:rPr>
            </w:pPr>
            <w:r>
              <w:rPr>
                <w:sz w:val="20"/>
              </w:rPr>
              <w:t>jí</w:t>
            </w:r>
          </w:p>
        </w:tc>
        <w:tc>
          <w:tcPr>
            <w:tcW w:w="787" w:type="dxa"/>
            <w:tcBorders>
              <w:right w:val="nil"/>
            </w:tcBorders>
          </w:tcPr>
          <w:p w:rsidR="0067705B" w:rsidRDefault="00EF3B5B">
            <w:pPr>
              <w:pStyle w:val="TableParagraph"/>
              <w:rPr>
                <w:i/>
                <w:sz w:val="20"/>
              </w:rPr>
            </w:pPr>
            <w:r>
              <w:rPr>
                <w:i/>
                <w:sz w:val="20"/>
              </w:rPr>
              <w:t>tsit</w:t>
            </w:r>
          </w:p>
        </w:tc>
        <w:tc>
          <w:tcPr>
            <w:tcW w:w="1997" w:type="dxa"/>
            <w:tcBorders>
              <w:left w:val="nil"/>
            </w:tcBorders>
          </w:tcPr>
          <w:p w:rsidR="0067705B" w:rsidRDefault="00EF3B5B">
            <w:pPr>
              <w:pStyle w:val="TableParagraph"/>
              <w:ind w:left="336"/>
              <w:rPr>
                <w:i/>
                <w:sz w:val="20"/>
              </w:rPr>
            </w:pPr>
            <w:r>
              <w:rPr>
                <w:i/>
                <w:sz w:val="20"/>
              </w:rPr>
              <w:t>(ts- + -it D)</w:t>
            </w:r>
          </w:p>
        </w:tc>
        <w:tc>
          <w:tcPr>
            <w:tcW w:w="2782" w:type="dxa"/>
          </w:tcPr>
          <w:p w:rsidR="0067705B" w:rsidRDefault="00EF3B5B">
            <w:pPr>
              <w:pStyle w:val="TableParagraph"/>
              <w:rPr>
                <w:sz w:val="20"/>
              </w:rPr>
            </w:pPr>
            <w:r>
              <w:rPr>
                <w:sz w:val="20"/>
              </w:rPr>
              <w:t>*tsik</w:t>
            </w:r>
          </w:p>
        </w:tc>
        <w:tc>
          <w:tcPr>
            <w:tcW w:w="2870" w:type="dxa"/>
          </w:tcPr>
          <w:p w:rsidR="0067705B" w:rsidRDefault="00EF3B5B">
            <w:pPr>
              <w:pStyle w:val="TableParagraph"/>
              <w:ind w:left="38"/>
              <w:rPr>
                <w:sz w:val="20"/>
              </w:rPr>
            </w:pPr>
            <w:r>
              <w:rPr>
                <w:sz w:val="20"/>
              </w:rPr>
              <w:t>masonry</w:t>
            </w:r>
          </w:p>
        </w:tc>
        <w:tc>
          <w:tcPr>
            <w:tcW w:w="928" w:type="dxa"/>
          </w:tcPr>
          <w:p w:rsidR="0067705B" w:rsidRDefault="00EF3B5B">
            <w:pPr>
              <w:pStyle w:val="TableParagraph"/>
              <w:ind w:left="214"/>
              <w:rPr>
                <w:sz w:val="20"/>
              </w:rPr>
            </w:pPr>
            <w:r>
              <w:rPr>
                <w:sz w:val="20"/>
              </w:rPr>
              <w:t>0923c</w:t>
            </w:r>
          </w:p>
        </w:tc>
        <w:tc>
          <w:tcPr>
            <w:tcW w:w="940" w:type="dxa"/>
          </w:tcPr>
          <w:p w:rsidR="0067705B" w:rsidRDefault="00EF3B5B">
            <w:pPr>
              <w:pStyle w:val="TableParagraph"/>
              <w:ind w:left="0" w:right="92"/>
              <w:jc w:val="right"/>
              <w:rPr>
                <w:sz w:val="20"/>
              </w:rPr>
            </w:pPr>
            <w:r>
              <w:rPr>
                <w:sz w:val="20"/>
              </w:rPr>
              <w:t>10447.11</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U+5832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楫</w:t>
            </w:r>
          </w:p>
        </w:tc>
        <w:tc>
          <w:tcPr>
            <w:tcW w:w="770" w:type="dxa"/>
          </w:tcPr>
          <w:p w:rsidR="0067705B" w:rsidRDefault="00EF3B5B">
            <w:pPr>
              <w:pStyle w:val="TableParagraph"/>
              <w:rPr>
                <w:sz w:val="20"/>
              </w:rPr>
            </w:pPr>
            <w:r>
              <w:rPr>
                <w:sz w:val="20"/>
              </w:rPr>
              <w:t>jí</w:t>
            </w:r>
          </w:p>
        </w:tc>
        <w:tc>
          <w:tcPr>
            <w:tcW w:w="787" w:type="dxa"/>
            <w:tcBorders>
              <w:right w:val="nil"/>
            </w:tcBorders>
          </w:tcPr>
          <w:p w:rsidR="0067705B" w:rsidRDefault="00EF3B5B">
            <w:pPr>
              <w:pStyle w:val="TableParagraph"/>
              <w:rPr>
                <w:i/>
                <w:sz w:val="20"/>
              </w:rPr>
            </w:pPr>
            <w:r>
              <w:rPr>
                <w:i/>
                <w:sz w:val="20"/>
              </w:rPr>
              <w:t>tsjep</w:t>
            </w:r>
          </w:p>
        </w:tc>
        <w:tc>
          <w:tcPr>
            <w:tcW w:w="1997" w:type="dxa"/>
            <w:tcBorders>
              <w:left w:val="nil"/>
            </w:tcBorders>
          </w:tcPr>
          <w:p w:rsidR="0067705B" w:rsidRDefault="00EF3B5B">
            <w:pPr>
              <w:pStyle w:val="TableParagraph"/>
              <w:ind w:left="336"/>
              <w:rPr>
                <w:i/>
                <w:sz w:val="20"/>
              </w:rPr>
            </w:pPr>
            <w:r>
              <w:rPr>
                <w:i/>
                <w:sz w:val="20"/>
              </w:rPr>
              <w:t>(ts- + -jep D)</w:t>
            </w:r>
          </w:p>
        </w:tc>
        <w:tc>
          <w:tcPr>
            <w:tcW w:w="2782" w:type="dxa"/>
          </w:tcPr>
          <w:p w:rsidR="0067705B" w:rsidRDefault="00EF3B5B">
            <w:pPr>
              <w:pStyle w:val="TableParagraph"/>
              <w:rPr>
                <w:sz w:val="20"/>
              </w:rPr>
            </w:pPr>
            <w:r>
              <w:rPr>
                <w:w w:val="95"/>
                <w:sz w:val="20"/>
              </w:rPr>
              <w:t>*[ts</w:t>
            </w:r>
            <w:proofErr w:type="gramStart"/>
            <w:r>
              <w:rPr>
                <w:w w:val="95"/>
                <w:sz w:val="20"/>
              </w:rPr>
              <w:t>]əp</w:t>
            </w:r>
            <w:proofErr w:type="gramEnd"/>
            <w:r>
              <w:rPr>
                <w:w w:val="95"/>
                <w:sz w:val="20"/>
              </w:rPr>
              <w:t xml:space="preserve"> (MC V!)</w:t>
            </w:r>
          </w:p>
        </w:tc>
        <w:tc>
          <w:tcPr>
            <w:tcW w:w="2870" w:type="dxa"/>
          </w:tcPr>
          <w:p w:rsidR="0067705B" w:rsidRDefault="00EF3B5B">
            <w:pPr>
              <w:pStyle w:val="TableParagraph"/>
              <w:ind w:left="38"/>
              <w:rPr>
                <w:sz w:val="20"/>
              </w:rPr>
            </w:pPr>
            <w:r>
              <w:rPr>
                <w:sz w:val="20"/>
              </w:rPr>
              <w:t>oar</w:t>
            </w:r>
          </w:p>
        </w:tc>
        <w:tc>
          <w:tcPr>
            <w:tcW w:w="928" w:type="dxa"/>
          </w:tcPr>
          <w:p w:rsidR="0067705B" w:rsidRDefault="00EF3B5B">
            <w:pPr>
              <w:pStyle w:val="TableParagraph"/>
              <w:ind w:left="210"/>
              <w:rPr>
                <w:sz w:val="20"/>
              </w:rPr>
            </w:pPr>
            <w:r>
              <w:rPr>
                <w:sz w:val="20"/>
              </w:rPr>
              <w:t>0688h</w:t>
            </w:r>
          </w:p>
        </w:tc>
        <w:tc>
          <w:tcPr>
            <w:tcW w:w="940" w:type="dxa"/>
          </w:tcPr>
          <w:p w:rsidR="0067705B" w:rsidRDefault="00EF3B5B">
            <w:pPr>
              <w:pStyle w:val="TableParagraph"/>
              <w:ind w:left="0" w:right="92"/>
              <w:jc w:val="right"/>
              <w:rPr>
                <w:sz w:val="20"/>
              </w:rPr>
            </w:pPr>
            <w:r>
              <w:rPr>
                <w:sz w:val="20"/>
              </w:rPr>
              <w:t>21249.01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U+696B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濈</w:t>
            </w:r>
          </w:p>
        </w:tc>
        <w:tc>
          <w:tcPr>
            <w:tcW w:w="770" w:type="dxa"/>
          </w:tcPr>
          <w:p w:rsidR="0067705B" w:rsidRDefault="00EF3B5B">
            <w:pPr>
              <w:pStyle w:val="TableParagraph"/>
              <w:rPr>
                <w:sz w:val="20"/>
              </w:rPr>
            </w:pPr>
            <w:r>
              <w:rPr>
                <w:sz w:val="20"/>
              </w:rPr>
              <w:t>jí</w:t>
            </w:r>
          </w:p>
        </w:tc>
        <w:tc>
          <w:tcPr>
            <w:tcW w:w="787" w:type="dxa"/>
            <w:tcBorders>
              <w:right w:val="nil"/>
            </w:tcBorders>
          </w:tcPr>
          <w:p w:rsidR="0067705B" w:rsidRDefault="00EF3B5B">
            <w:pPr>
              <w:pStyle w:val="TableParagraph"/>
              <w:rPr>
                <w:i/>
                <w:sz w:val="20"/>
              </w:rPr>
            </w:pPr>
            <w:r>
              <w:rPr>
                <w:i/>
                <w:sz w:val="20"/>
              </w:rPr>
              <w:t>tsrip</w:t>
            </w:r>
          </w:p>
        </w:tc>
        <w:tc>
          <w:tcPr>
            <w:tcW w:w="1997" w:type="dxa"/>
            <w:tcBorders>
              <w:left w:val="nil"/>
            </w:tcBorders>
          </w:tcPr>
          <w:p w:rsidR="0067705B" w:rsidRDefault="00EF3B5B">
            <w:pPr>
              <w:pStyle w:val="TableParagraph"/>
              <w:ind w:left="336"/>
              <w:rPr>
                <w:i/>
                <w:sz w:val="20"/>
              </w:rPr>
            </w:pPr>
            <w:r>
              <w:rPr>
                <w:i/>
                <w:sz w:val="20"/>
              </w:rPr>
              <w:t>(tsr- + -ip D)</w:t>
            </w:r>
          </w:p>
        </w:tc>
        <w:tc>
          <w:tcPr>
            <w:tcW w:w="2782" w:type="dxa"/>
          </w:tcPr>
          <w:p w:rsidR="0067705B" w:rsidRDefault="00EF3B5B">
            <w:pPr>
              <w:pStyle w:val="TableParagraph"/>
              <w:rPr>
                <w:sz w:val="20"/>
              </w:rPr>
            </w:pPr>
            <w:r>
              <w:rPr>
                <w:sz w:val="20"/>
              </w:rPr>
              <w:t>*s.q&lt;r&gt;[i]p</w:t>
            </w:r>
          </w:p>
        </w:tc>
        <w:tc>
          <w:tcPr>
            <w:tcW w:w="2870" w:type="dxa"/>
          </w:tcPr>
          <w:p w:rsidR="0067705B" w:rsidRDefault="00EF3B5B">
            <w:pPr>
              <w:pStyle w:val="TableParagraph"/>
              <w:ind w:left="38"/>
              <w:rPr>
                <w:sz w:val="20"/>
              </w:rPr>
            </w:pPr>
            <w:r>
              <w:rPr>
                <w:sz w:val="20"/>
              </w:rPr>
              <w:t>crowded together</w:t>
            </w:r>
          </w:p>
        </w:tc>
        <w:tc>
          <w:tcPr>
            <w:tcW w:w="928" w:type="dxa"/>
          </w:tcPr>
          <w:p w:rsidR="0067705B" w:rsidRDefault="00EF3B5B">
            <w:pPr>
              <w:pStyle w:val="TableParagraph"/>
              <w:ind w:left="226"/>
              <w:rPr>
                <w:sz w:val="20"/>
              </w:rPr>
            </w:pPr>
            <w:r>
              <w:rPr>
                <w:sz w:val="20"/>
              </w:rPr>
              <w:t>0688f</w:t>
            </w:r>
          </w:p>
        </w:tc>
        <w:tc>
          <w:tcPr>
            <w:tcW w:w="940" w:type="dxa"/>
          </w:tcPr>
          <w:p w:rsidR="0067705B" w:rsidRDefault="00EF3B5B">
            <w:pPr>
              <w:pStyle w:val="TableParagraph"/>
              <w:ind w:left="0" w:right="92"/>
              <w:jc w:val="right"/>
              <w:rPr>
                <w:sz w:val="20"/>
              </w:rPr>
            </w:pPr>
            <w:r>
              <w:rPr>
                <w:sz w:val="20"/>
              </w:rPr>
              <w:t>31755.11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U+6FC8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輯</w:t>
            </w:r>
          </w:p>
        </w:tc>
        <w:tc>
          <w:tcPr>
            <w:tcW w:w="770" w:type="dxa"/>
          </w:tcPr>
          <w:p w:rsidR="0067705B" w:rsidRDefault="00EF3B5B">
            <w:pPr>
              <w:pStyle w:val="TableParagraph"/>
              <w:rPr>
                <w:sz w:val="20"/>
              </w:rPr>
            </w:pPr>
            <w:r>
              <w:rPr>
                <w:sz w:val="20"/>
              </w:rPr>
              <w:t>jí</w:t>
            </w:r>
          </w:p>
        </w:tc>
        <w:tc>
          <w:tcPr>
            <w:tcW w:w="787" w:type="dxa"/>
            <w:tcBorders>
              <w:right w:val="nil"/>
            </w:tcBorders>
          </w:tcPr>
          <w:p w:rsidR="0067705B" w:rsidRDefault="00EF3B5B">
            <w:pPr>
              <w:pStyle w:val="TableParagraph"/>
              <w:rPr>
                <w:i/>
                <w:sz w:val="20"/>
              </w:rPr>
            </w:pPr>
            <w:r>
              <w:rPr>
                <w:i/>
                <w:sz w:val="20"/>
              </w:rPr>
              <w:t>tsrip</w:t>
            </w:r>
          </w:p>
        </w:tc>
        <w:tc>
          <w:tcPr>
            <w:tcW w:w="1997" w:type="dxa"/>
            <w:tcBorders>
              <w:left w:val="nil"/>
            </w:tcBorders>
          </w:tcPr>
          <w:p w:rsidR="0067705B" w:rsidRDefault="00EF3B5B">
            <w:pPr>
              <w:pStyle w:val="TableParagraph"/>
              <w:ind w:left="336"/>
              <w:rPr>
                <w:i/>
                <w:sz w:val="20"/>
              </w:rPr>
            </w:pPr>
            <w:r>
              <w:rPr>
                <w:i/>
                <w:sz w:val="20"/>
              </w:rPr>
              <w:t>(tsr- + -ip D)</w:t>
            </w:r>
          </w:p>
        </w:tc>
        <w:tc>
          <w:tcPr>
            <w:tcW w:w="2782" w:type="dxa"/>
          </w:tcPr>
          <w:p w:rsidR="0067705B" w:rsidRDefault="00EF3B5B">
            <w:pPr>
              <w:pStyle w:val="TableParagraph"/>
              <w:rPr>
                <w:sz w:val="20"/>
              </w:rPr>
            </w:pPr>
            <w:r>
              <w:rPr>
                <w:sz w:val="20"/>
              </w:rPr>
              <w:t>*ts&lt;r&gt;[u]p</w:t>
            </w:r>
          </w:p>
        </w:tc>
        <w:tc>
          <w:tcPr>
            <w:tcW w:w="2870" w:type="dxa"/>
          </w:tcPr>
          <w:p w:rsidR="0067705B" w:rsidRDefault="00EF3B5B">
            <w:pPr>
              <w:pStyle w:val="TableParagraph"/>
              <w:ind w:left="38"/>
              <w:rPr>
                <w:sz w:val="20"/>
              </w:rPr>
            </w:pPr>
            <w:r>
              <w:rPr>
                <w:sz w:val="20"/>
              </w:rPr>
              <w:t>collect (Jīngdiǎn shìwén)</w:t>
            </w:r>
          </w:p>
        </w:tc>
        <w:tc>
          <w:tcPr>
            <w:tcW w:w="928" w:type="dxa"/>
          </w:tcPr>
          <w:p w:rsidR="0067705B" w:rsidRDefault="00EF3B5B">
            <w:pPr>
              <w:pStyle w:val="TableParagraph"/>
              <w:ind w:left="210"/>
              <w:rPr>
                <w:sz w:val="20"/>
              </w:rPr>
            </w:pPr>
            <w:r>
              <w:rPr>
                <w:sz w:val="20"/>
              </w:rPr>
              <w:t>0688d</w:t>
            </w:r>
          </w:p>
        </w:tc>
        <w:tc>
          <w:tcPr>
            <w:tcW w:w="940" w:type="dxa"/>
          </w:tcPr>
          <w:p w:rsidR="0067705B" w:rsidRDefault="00EF3B5B">
            <w:pPr>
              <w:pStyle w:val="TableParagraph"/>
              <w:ind w:left="0" w:right="92"/>
              <w:jc w:val="right"/>
              <w:rPr>
                <w:sz w:val="20"/>
              </w:rPr>
            </w:pPr>
            <w:r>
              <w:rPr>
                <w:sz w:val="20"/>
              </w:rPr>
              <w:t>53544.04</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6"/>
              <w:rPr>
                <w:sz w:val="20"/>
              </w:rPr>
            </w:pPr>
            <w:r>
              <w:rPr>
                <w:sz w:val="20"/>
              </w:rPr>
              <w:t>U+8F2F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己</w:t>
            </w:r>
          </w:p>
        </w:tc>
        <w:tc>
          <w:tcPr>
            <w:tcW w:w="770" w:type="dxa"/>
          </w:tcPr>
          <w:p w:rsidR="0067705B" w:rsidRDefault="00EF3B5B">
            <w:pPr>
              <w:pStyle w:val="TableParagraph"/>
              <w:rPr>
                <w:sz w:val="20"/>
              </w:rPr>
            </w:pPr>
            <w:r>
              <w:rPr>
                <w:sz w:val="20"/>
              </w:rPr>
              <w:t>jǐ</w:t>
            </w:r>
          </w:p>
        </w:tc>
        <w:tc>
          <w:tcPr>
            <w:tcW w:w="787" w:type="dxa"/>
            <w:tcBorders>
              <w:right w:val="nil"/>
            </w:tcBorders>
          </w:tcPr>
          <w:p w:rsidR="0067705B" w:rsidRDefault="00EF3B5B">
            <w:pPr>
              <w:pStyle w:val="TableParagraph"/>
              <w:rPr>
                <w:i/>
                <w:sz w:val="20"/>
              </w:rPr>
            </w:pPr>
            <w:r>
              <w:rPr>
                <w:i/>
                <w:sz w:val="20"/>
              </w:rPr>
              <w:t>kiX</w:t>
            </w:r>
          </w:p>
        </w:tc>
        <w:tc>
          <w:tcPr>
            <w:tcW w:w="1997" w:type="dxa"/>
            <w:tcBorders>
              <w:left w:val="nil"/>
            </w:tcBorders>
          </w:tcPr>
          <w:p w:rsidR="0067705B" w:rsidRDefault="00EF3B5B">
            <w:pPr>
              <w:pStyle w:val="TableParagraph"/>
              <w:ind w:left="336"/>
              <w:rPr>
                <w:i/>
                <w:sz w:val="20"/>
              </w:rPr>
            </w:pPr>
            <w:r>
              <w:rPr>
                <w:i/>
                <w:sz w:val="20"/>
              </w:rPr>
              <w:t>(k- + -i B)</w:t>
            </w:r>
          </w:p>
        </w:tc>
        <w:tc>
          <w:tcPr>
            <w:tcW w:w="2782" w:type="dxa"/>
          </w:tcPr>
          <w:p w:rsidR="0067705B" w:rsidRDefault="00EF3B5B">
            <w:pPr>
              <w:pStyle w:val="TableParagraph"/>
              <w:rPr>
                <w:sz w:val="20"/>
              </w:rPr>
            </w:pPr>
            <w:r>
              <w:rPr>
                <w:sz w:val="20"/>
              </w:rPr>
              <w:t>*k(r)əʔ</w:t>
            </w:r>
          </w:p>
        </w:tc>
        <w:tc>
          <w:tcPr>
            <w:tcW w:w="2870" w:type="dxa"/>
          </w:tcPr>
          <w:p w:rsidR="0067705B" w:rsidRDefault="00EF3B5B">
            <w:pPr>
              <w:pStyle w:val="TableParagraph"/>
              <w:ind w:left="38"/>
              <w:rPr>
                <w:sz w:val="20"/>
              </w:rPr>
            </w:pPr>
            <w:r>
              <w:rPr>
                <w:sz w:val="20"/>
              </w:rPr>
              <w:t>6th heavenly stem</w:t>
            </w:r>
          </w:p>
        </w:tc>
        <w:tc>
          <w:tcPr>
            <w:tcW w:w="928" w:type="dxa"/>
          </w:tcPr>
          <w:p w:rsidR="0067705B" w:rsidRDefault="00EF3B5B">
            <w:pPr>
              <w:pStyle w:val="TableParagraph"/>
              <w:ind w:left="214"/>
              <w:rPr>
                <w:sz w:val="20"/>
              </w:rPr>
            </w:pPr>
            <w:r>
              <w:rPr>
                <w:sz w:val="20"/>
              </w:rPr>
              <w:t>0953a</w:t>
            </w:r>
          </w:p>
        </w:tc>
        <w:tc>
          <w:tcPr>
            <w:tcW w:w="940" w:type="dxa"/>
          </w:tcPr>
          <w:p w:rsidR="0067705B" w:rsidRDefault="00EF3B5B">
            <w:pPr>
              <w:pStyle w:val="TableParagraph"/>
              <w:ind w:left="0" w:right="92"/>
              <w:jc w:val="right"/>
              <w:rPr>
                <w:sz w:val="20"/>
              </w:rPr>
            </w:pPr>
            <w:r>
              <w:rPr>
                <w:sz w:val="20"/>
              </w:rPr>
              <w:t>20983.05</w:t>
            </w:r>
          </w:p>
        </w:tc>
        <w:tc>
          <w:tcPr>
            <w:tcW w:w="496" w:type="dxa"/>
          </w:tcPr>
          <w:p w:rsidR="0067705B" w:rsidRDefault="00EF3B5B">
            <w:pPr>
              <w:pStyle w:val="TableParagraph"/>
              <w:ind w:left="75" w:right="76"/>
              <w:jc w:val="center"/>
              <w:rPr>
                <w:sz w:val="20"/>
              </w:rPr>
            </w:pPr>
            <w:r>
              <w:rPr>
                <w:sz w:val="20"/>
              </w:rPr>
              <w:t>49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68"/>
              <w:rPr>
                <w:sz w:val="20"/>
              </w:rPr>
            </w:pPr>
            <w:r>
              <w:rPr>
                <w:sz w:val="20"/>
              </w:rPr>
              <w:t>U+5DF1</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53"/>
        <w:gridCol w:w="193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己</w:t>
            </w:r>
          </w:p>
        </w:tc>
        <w:tc>
          <w:tcPr>
            <w:tcW w:w="770" w:type="dxa"/>
          </w:tcPr>
          <w:p w:rsidR="0067705B" w:rsidRDefault="00EF3B5B">
            <w:pPr>
              <w:pStyle w:val="TableParagraph"/>
              <w:rPr>
                <w:sz w:val="20"/>
              </w:rPr>
            </w:pPr>
            <w:r>
              <w:rPr>
                <w:sz w:val="20"/>
              </w:rPr>
              <w:t>jǐ</w:t>
            </w:r>
          </w:p>
        </w:tc>
        <w:tc>
          <w:tcPr>
            <w:tcW w:w="853" w:type="dxa"/>
            <w:tcBorders>
              <w:right w:val="nil"/>
            </w:tcBorders>
          </w:tcPr>
          <w:p w:rsidR="0067705B" w:rsidRDefault="00EF3B5B">
            <w:pPr>
              <w:pStyle w:val="TableParagraph"/>
              <w:rPr>
                <w:i/>
                <w:sz w:val="20"/>
              </w:rPr>
            </w:pPr>
            <w:r>
              <w:rPr>
                <w:i/>
                <w:sz w:val="20"/>
              </w:rPr>
              <w:t>kiX</w:t>
            </w:r>
          </w:p>
        </w:tc>
        <w:tc>
          <w:tcPr>
            <w:tcW w:w="1931" w:type="dxa"/>
            <w:tcBorders>
              <w:left w:val="nil"/>
            </w:tcBorders>
          </w:tcPr>
          <w:p w:rsidR="0067705B" w:rsidRDefault="00EF3B5B">
            <w:pPr>
              <w:pStyle w:val="TableParagraph"/>
              <w:ind w:left="269"/>
              <w:rPr>
                <w:i/>
                <w:sz w:val="20"/>
              </w:rPr>
            </w:pPr>
            <w:r>
              <w:rPr>
                <w:i/>
                <w:sz w:val="20"/>
              </w:rPr>
              <w:t>(k- + -i B)</w:t>
            </w:r>
          </w:p>
        </w:tc>
        <w:tc>
          <w:tcPr>
            <w:tcW w:w="2782" w:type="dxa"/>
          </w:tcPr>
          <w:p w:rsidR="0067705B" w:rsidRDefault="00EF3B5B">
            <w:pPr>
              <w:pStyle w:val="TableParagraph"/>
              <w:rPr>
                <w:sz w:val="20"/>
              </w:rPr>
            </w:pPr>
            <w:r>
              <w:rPr>
                <w:sz w:val="20"/>
              </w:rPr>
              <w:t>*k(r)əʔ</w:t>
            </w:r>
          </w:p>
        </w:tc>
        <w:tc>
          <w:tcPr>
            <w:tcW w:w="2870" w:type="dxa"/>
          </w:tcPr>
          <w:p w:rsidR="0067705B" w:rsidRDefault="00EF3B5B">
            <w:pPr>
              <w:pStyle w:val="TableParagraph"/>
              <w:ind w:left="38"/>
              <w:rPr>
                <w:sz w:val="20"/>
              </w:rPr>
            </w:pPr>
            <w:r>
              <w:rPr>
                <w:sz w:val="20"/>
              </w:rPr>
              <w:t>self</w:t>
            </w:r>
          </w:p>
        </w:tc>
        <w:tc>
          <w:tcPr>
            <w:tcW w:w="928" w:type="dxa"/>
          </w:tcPr>
          <w:p w:rsidR="0067705B" w:rsidRDefault="00EF3B5B">
            <w:pPr>
              <w:pStyle w:val="TableParagraph"/>
              <w:ind w:left="105" w:right="107"/>
              <w:jc w:val="center"/>
              <w:rPr>
                <w:sz w:val="20"/>
              </w:rPr>
            </w:pPr>
            <w:r>
              <w:rPr>
                <w:sz w:val="20"/>
              </w:rPr>
              <w:t>0953a</w:t>
            </w:r>
          </w:p>
        </w:tc>
        <w:tc>
          <w:tcPr>
            <w:tcW w:w="940" w:type="dxa"/>
          </w:tcPr>
          <w:p w:rsidR="0067705B" w:rsidRDefault="00EF3B5B">
            <w:pPr>
              <w:pStyle w:val="TableParagraph"/>
              <w:ind w:left="0" w:right="92"/>
              <w:jc w:val="right"/>
              <w:rPr>
                <w:sz w:val="20"/>
              </w:rPr>
            </w:pPr>
            <w:r>
              <w:rPr>
                <w:sz w:val="20"/>
              </w:rPr>
              <w:t>20983.05</w:t>
            </w:r>
          </w:p>
        </w:tc>
        <w:tc>
          <w:tcPr>
            <w:tcW w:w="496" w:type="dxa"/>
          </w:tcPr>
          <w:p w:rsidR="0067705B" w:rsidRDefault="00EF3B5B">
            <w:pPr>
              <w:pStyle w:val="TableParagraph"/>
              <w:ind w:left="75" w:right="76"/>
              <w:jc w:val="center"/>
              <w:rPr>
                <w:sz w:val="20"/>
              </w:rPr>
            </w:pPr>
            <w:r>
              <w:rPr>
                <w:sz w:val="20"/>
              </w:rPr>
              <w:t>49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68"/>
              <w:rPr>
                <w:sz w:val="20"/>
              </w:rPr>
            </w:pPr>
            <w:r>
              <w:rPr>
                <w:sz w:val="20"/>
              </w:rPr>
              <w:t>U+5DF1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紀</w:t>
            </w:r>
          </w:p>
        </w:tc>
        <w:tc>
          <w:tcPr>
            <w:tcW w:w="770" w:type="dxa"/>
          </w:tcPr>
          <w:p w:rsidR="0067705B" w:rsidRDefault="00EF3B5B">
            <w:pPr>
              <w:pStyle w:val="TableParagraph"/>
              <w:spacing w:before="29"/>
              <w:rPr>
                <w:sz w:val="20"/>
              </w:rPr>
            </w:pPr>
            <w:r>
              <w:rPr>
                <w:sz w:val="20"/>
              </w:rPr>
              <w:t>jǐ</w:t>
            </w:r>
          </w:p>
        </w:tc>
        <w:tc>
          <w:tcPr>
            <w:tcW w:w="853" w:type="dxa"/>
            <w:tcBorders>
              <w:right w:val="nil"/>
            </w:tcBorders>
          </w:tcPr>
          <w:p w:rsidR="0067705B" w:rsidRDefault="00EF3B5B">
            <w:pPr>
              <w:pStyle w:val="TableParagraph"/>
              <w:spacing w:before="29"/>
              <w:rPr>
                <w:i/>
                <w:sz w:val="20"/>
              </w:rPr>
            </w:pPr>
            <w:r>
              <w:rPr>
                <w:i/>
                <w:sz w:val="20"/>
              </w:rPr>
              <w:t>kiX</w:t>
            </w:r>
          </w:p>
        </w:tc>
        <w:tc>
          <w:tcPr>
            <w:tcW w:w="1931" w:type="dxa"/>
            <w:tcBorders>
              <w:left w:val="nil"/>
            </w:tcBorders>
          </w:tcPr>
          <w:p w:rsidR="0067705B" w:rsidRDefault="00EF3B5B">
            <w:pPr>
              <w:pStyle w:val="TableParagraph"/>
              <w:spacing w:before="29"/>
              <w:ind w:left="269"/>
              <w:rPr>
                <w:i/>
                <w:sz w:val="20"/>
              </w:rPr>
            </w:pPr>
            <w:r>
              <w:rPr>
                <w:i/>
                <w:sz w:val="20"/>
              </w:rPr>
              <w:t>(k- + -i B)</w:t>
            </w:r>
          </w:p>
        </w:tc>
        <w:tc>
          <w:tcPr>
            <w:tcW w:w="2782" w:type="dxa"/>
          </w:tcPr>
          <w:p w:rsidR="0067705B" w:rsidRDefault="00EF3B5B">
            <w:pPr>
              <w:pStyle w:val="TableParagraph"/>
              <w:spacing w:before="29"/>
              <w:rPr>
                <w:sz w:val="20"/>
              </w:rPr>
            </w:pPr>
            <w:r>
              <w:rPr>
                <w:sz w:val="20"/>
              </w:rPr>
              <w:t>*k(r)əʔ</w:t>
            </w:r>
          </w:p>
        </w:tc>
        <w:tc>
          <w:tcPr>
            <w:tcW w:w="2870" w:type="dxa"/>
          </w:tcPr>
          <w:p w:rsidR="0067705B" w:rsidRDefault="00EF3B5B">
            <w:pPr>
              <w:pStyle w:val="TableParagraph"/>
              <w:spacing w:before="29"/>
              <w:ind w:left="38"/>
              <w:rPr>
                <w:sz w:val="20"/>
              </w:rPr>
            </w:pPr>
            <w:r>
              <w:rPr>
                <w:sz w:val="20"/>
              </w:rPr>
              <w:t>leading thread</w:t>
            </w:r>
          </w:p>
        </w:tc>
        <w:tc>
          <w:tcPr>
            <w:tcW w:w="928" w:type="dxa"/>
          </w:tcPr>
          <w:p w:rsidR="0067705B" w:rsidRDefault="00EF3B5B">
            <w:pPr>
              <w:pStyle w:val="TableParagraph"/>
              <w:spacing w:before="29"/>
              <w:ind w:left="106" w:right="106"/>
              <w:jc w:val="center"/>
              <w:rPr>
                <w:sz w:val="20"/>
              </w:rPr>
            </w:pPr>
            <w:r>
              <w:rPr>
                <w:sz w:val="20"/>
              </w:rPr>
              <w:t>0953i</w:t>
            </w:r>
          </w:p>
        </w:tc>
        <w:tc>
          <w:tcPr>
            <w:tcW w:w="940" w:type="dxa"/>
          </w:tcPr>
          <w:p w:rsidR="0067705B" w:rsidRDefault="00EF3B5B">
            <w:pPr>
              <w:pStyle w:val="TableParagraph"/>
              <w:spacing w:before="29"/>
              <w:ind w:left="0" w:right="92"/>
              <w:jc w:val="right"/>
              <w:rPr>
                <w:sz w:val="20"/>
              </w:rPr>
            </w:pPr>
            <w:r>
              <w:rPr>
                <w:sz w:val="20"/>
              </w:rPr>
              <w:t>53366.09</w:t>
            </w:r>
          </w:p>
        </w:tc>
        <w:tc>
          <w:tcPr>
            <w:tcW w:w="496" w:type="dxa"/>
          </w:tcPr>
          <w:p w:rsidR="0067705B" w:rsidRDefault="00EF3B5B">
            <w:pPr>
              <w:pStyle w:val="TableParagraph"/>
              <w:spacing w:before="29"/>
              <w:ind w:left="75" w:right="76"/>
              <w:jc w:val="center"/>
              <w:rPr>
                <w:sz w:val="20"/>
              </w:rPr>
            </w:pPr>
            <w:r>
              <w:rPr>
                <w:sz w:val="20"/>
              </w:rPr>
              <w:t>120</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74"/>
              <w:rPr>
                <w:sz w:val="20"/>
              </w:rPr>
            </w:pPr>
            <w:r>
              <w:rPr>
                <w:sz w:val="20"/>
              </w:rPr>
              <w:t>U+7D00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几</w:t>
            </w:r>
          </w:p>
        </w:tc>
        <w:tc>
          <w:tcPr>
            <w:tcW w:w="770" w:type="dxa"/>
          </w:tcPr>
          <w:p w:rsidR="0067705B" w:rsidRDefault="00EF3B5B">
            <w:pPr>
              <w:pStyle w:val="TableParagraph"/>
              <w:rPr>
                <w:sz w:val="20"/>
              </w:rPr>
            </w:pPr>
            <w:r>
              <w:rPr>
                <w:sz w:val="20"/>
              </w:rPr>
              <w:t>jǐ</w:t>
            </w:r>
          </w:p>
        </w:tc>
        <w:tc>
          <w:tcPr>
            <w:tcW w:w="853" w:type="dxa"/>
            <w:tcBorders>
              <w:right w:val="nil"/>
            </w:tcBorders>
          </w:tcPr>
          <w:p w:rsidR="0067705B" w:rsidRDefault="00EF3B5B">
            <w:pPr>
              <w:pStyle w:val="TableParagraph"/>
              <w:rPr>
                <w:i/>
                <w:sz w:val="20"/>
              </w:rPr>
            </w:pPr>
            <w:r>
              <w:rPr>
                <w:i/>
                <w:sz w:val="20"/>
              </w:rPr>
              <w:t>kijX</w:t>
            </w:r>
          </w:p>
        </w:tc>
        <w:tc>
          <w:tcPr>
            <w:tcW w:w="1931" w:type="dxa"/>
            <w:tcBorders>
              <w:left w:val="nil"/>
            </w:tcBorders>
          </w:tcPr>
          <w:p w:rsidR="0067705B" w:rsidRDefault="00EF3B5B">
            <w:pPr>
              <w:pStyle w:val="TableParagraph"/>
              <w:ind w:left="269"/>
              <w:rPr>
                <w:i/>
                <w:sz w:val="20"/>
              </w:rPr>
            </w:pPr>
            <w:r>
              <w:rPr>
                <w:i/>
                <w:sz w:val="20"/>
              </w:rPr>
              <w:t>(k- + -ij B)</w:t>
            </w:r>
          </w:p>
        </w:tc>
        <w:tc>
          <w:tcPr>
            <w:tcW w:w="2782" w:type="dxa"/>
          </w:tcPr>
          <w:p w:rsidR="0067705B" w:rsidRDefault="00EF3B5B">
            <w:pPr>
              <w:pStyle w:val="TableParagraph"/>
              <w:rPr>
                <w:sz w:val="20"/>
              </w:rPr>
            </w:pPr>
            <w:r>
              <w:rPr>
                <w:sz w:val="20"/>
              </w:rPr>
              <w:t>*C.kr[ə]jʔ</w:t>
            </w:r>
          </w:p>
        </w:tc>
        <w:tc>
          <w:tcPr>
            <w:tcW w:w="2870" w:type="dxa"/>
          </w:tcPr>
          <w:p w:rsidR="0067705B" w:rsidRDefault="00EF3B5B">
            <w:pPr>
              <w:pStyle w:val="TableParagraph"/>
              <w:ind w:left="38"/>
              <w:rPr>
                <w:sz w:val="20"/>
              </w:rPr>
            </w:pPr>
            <w:r>
              <w:rPr>
                <w:sz w:val="20"/>
              </w:rPr>
              <w:t>stool</w:t>
            </w:r>
          </w:p>
        </w:tc>
        <w:tc>
          <w:tcPr>
            <w:tcW w:w="928" w:type="dxa"/>
          </w:tcPr>
          <w:p w:rsidR="0067705B" w:rsidRDefault="00EF3B5B">
            <w:pPr>
              <w:pStyle w:val="TableParagraph"/>
              <w:ind w:left="105" w:right="107"/>
              <w:jc w:val="center"/>
              <w:rPr>
                <w:sz w:val="20"/>
              </w:rPr>
            </w:pPr>
            <w:r>
              <w:rPr>
                <w:sz w:val="20"/>
              </w:rPr>
              <w:t>0602a</w:t>
            </w:r>
          </w:p>
        </w:tc>
        <w:tc>
          <w:tcPr>
            <w:tcW w:w="940" w:type="dxa"/>
          </w:tcPr>
          <w:p w:rsidR="0067705B" w:rsidRDefault="00EF3B5B">
            <w:pPr>
              <w:pStyle w:val="TableParagraph"/>
              <w:ind w:left="0" w:right="92"/>
              <w:jc w:val="right"/>
              <w:rPr>
                <w:sz w:val="20"/>
              </w:rPr>
            </w:pPr>
            <w:r>
              <w:rPr>
                <w:sz w:val="20"/>
              </w:rPr>
              <w:t>10275.19</w:t>
            </w:r>
          </w:p>
        </w:tc>
        <w:tc>
          <w:tcPr>
            <w:tcW w:w="496" w:type="dxa"/>
          </w:tcPr>
          <w:p w:rsidR="0067705B" w:rsidRDefault="00EF3B5B">
            <w:pPr>
              <w:pStyle w:val="TableParagraph"/>
              <w:ind w:left="75" w:right="76"/>
              <w:jc w:val="center"/>
              <w:rPr>
                <w:sz w:val="20"/>
              </w:rPr>
            </w:pPr>
            <w:r>
              <w:rPr>
                <w:sz w:val="20"/>
              </w:rPr>
              <w:t>16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6"/>
              <w:rPr>
                <w:sz w:val="20"/>
              </w:rPr>
            </w:pPr>
            <w:r>
              <w:rPr>
                <w:sz w:val="20"/>
              </w:rPr>
              <w:t>U+51E0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給</w:t>
            </w:r>
          </w:p>
        </w:tc>
        <w:tc>
          <w:tcPr>
            <w:tcW w:w="770" w:type="dxa"/>
          </w:tcPr>
          <w:p w:rsidR="0067705B" w:rsidRDefault="00EF3B5B">
            <w:pPr>
              <w:pStyle w:val="TableParagraph"/>
              <w:rPr>
                <w:sz w:val="20"/>
              </w:rPr>
            </w:pPr>
            <w:r>
              <w:rPr>
                <w:sz w:val="20"/>
              </w:rPr>
              <w:t>jǐ</w:t>
            </w:r>
          </w:p>
        </w:tc>
        <w:tc>
          <w:tcPr>
            <w:tcW w:w="853" w:type="dxa"/>
            <w:tcBorders>
              <w:right w:val="nil"/>
            </w:tcBorders>
          </w:tcPr>
          <w:p w:rsidR="0067705B" w:rsidRDefault="00EF3B5B">
            <w:pPr>
              <w:pStyle w:val="TableParagraph"/>
              <w:rPr>
                <w:i/>
                <w:sz w:val="20"/>
              </w:rPr>
            </w:pPr>
            <w:r>
              <w:rPr>
                <w:i/>
                <w:sz w:val="20"/>
              </w:rPr>
              <w:t>kip</w:t>
            </w:r>
          </w:p>
        </w:tc>
        <w:tc>
          <w:tcPr>
            <w:tcW w:w="1931" w:type="dxa"/>
            <w:tcBorders>
              <w:left w:val="nil"/>
            </w:tcBorders>
          </w:tcPr>
          <w:p w:rsidR="0067705B" w:rsidRDefault="00EF3B5B">
            <w:pPr>
              <w:pStyle w:val="TableParagraph"/>
              <w:ind w:left="269"/>
              <w:rPr>
                <w:i/>
                <w:sz w:val="20"/>
              </w:rPr>
            </w:pPr>
            <w:r>
              <w:rPr>
                <w:i/>
                <w:sz w:val="20"/>
              </w:rPr>
              <w:t>(k- + -ip D)</w:t>
            </w:r>
          </w:p>
        </w:tc>
        <w:tc>
          <w:tcPr>
            <w:tcW w:w="2782" w:type="dxa"/>
          </w:tcPr>
          <w:p w:rsidR="0067705B" w:rsidRDefault="00EF3B5B">
            <w:pPr>
              <w:pStyle w:val="TableParagraph"/>
              <w:rPr>
                <w:sz w:val="20"/>
              </w:rPr>
            </w:pPr>
            <w:r>
              <w:rPr>
                <w:sz w:val="20"/>
              </w:rPr>
              <w:t>*[k](r)[ə]p</w:t>
            </w:r>
          </w:p>
        </w:tc>
        <w:tc>
          <w:tcPr>
            <w:tcW w:w="2870" w:type="dxa"/>
          </w:tcPr>
          <w:p w:rsidR="0067705B" w:rsidRDefault="00EF3B5B">
            <w:pPr>
              <w:pStyle w:val="TableParagraph"/>
              <w:ind w:left="38"/>
              <w:rPr>
                <w:sz w:val="20"/>
              </w:rPr>
            </w:pPr>
            <w:r>
              <w:rPr>
                <w:sz w:val="20"/>
              </w:rPr>
              <w:t>furnish</w:t>
            </w:r>
          </w:p>
        </w:tc>
        <w:tc>
          <w:tcPr>
            <w:tcW w:w="928" w:type="dxa"/>
          </w:tcPr>
          <w:p w:rsidR="0067705B" w:rsidRDefault="00EF3B5B">
            <w:pPr>
              <w:pStyle w:val="TableParagraph"/>
              <w:ind w:left="106" w:right="107"/>
              <w:jc w:val="center"/>
              <w:rPr>
                <w:sz w:val="20"/>
              </w:rPr>
            </w:pPr>
            <w:r>
              <w:rPr>
                <w:sz w:val="20"/>
              </w:rPr>
              <w:t>0675p</w:t>
            </w:r>
          </w:p>
        </w:tc>
        <w:tc>
          <w:tcPr>
            <w:tcW w:w="940" w:type="dxa"/>
          </w:tcPr>
          <w:p w:rsidR="0067705B" w:rsidRDefault="00EF3B5B">
            <w:pPr>
              <w:pStyle w:val="TableParagraph"/>
              <w:ind w:left="0" w:right="92"/>
              <w:jc w:val="right"/>
              <w:rPr>
                <w:sz w:val="20"/>
              </w:rPr>
            </w:pPr>
            <w:r>
              <w:rPr>
                <w:sz w:val="20"/>
              </w:rPr>
              <w:t>53394.11</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U+7D66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幾</w:t>
            </w:r>
          </w:p>
        </w:tc>
        <w:tc>
          <w:tcPr>
            <w:tcW w:w="770" w:type="dxa"/>
          </w:tcPr>
          <w:p w:rsidR="0067705B" w:rsidRDefault="00EF3B5B">
            <w:pPr>
              <w:pStyle w:val="TableParagraph"/>
              <w:rPr>
                <w:sz w:val="20"/>
              </w:rPr>
            </w:pPr>
            <w:r>
              <w:rPr>
                <w:sz w:val="20"/>
              </w:rPr>
              <w:t>jǐ</w:t>
            </w:r>
          </w:p>
        </w:tc>
        <w:tc>
          <w:tcPr>
            <w:tcW w:w="853" w:type="dxa"/>
            <w:tcBorders>
              <w:right w:val="nil"/>
            </w:tcBorders>
          </w:tcPr>
          <w:p w:rsidR="0067705B" w:rsidRDefault="00EF3B5B">
            <w:pPr>
              <w:pStyle w:val="TableParagraph"/>
              <w:rPr>
                <w:i/>
                <w:sz w:val="20"/>
              </w:rPr>
            </w:pPr>
            <w:r>
              <w:rPr>
                <w:i/>
                <w:sz w:val="20"/>
              </w:rPr>
              <w:t>kj+jX</w:t>
            </w:r>
          </w:p>
        </w:tc>
        <w:tc>
          <w:tcPr>
            <w:tcW w:w="1931" w:type="dxa"/>
            <w:tcBorders>
              <w:left w:val="nil"/>
            </w:tcBorders>
          </w:tcPr>
          <w:p w:rsidR="0067705B" w:rsidRDefault="00EF3B5B">
            <w:pPr>
              <w:pStyle w:val="TableParagraph"/>
              <w:ind w:left="269"/>
              <w:rPr>
                <w:i/>
                <w:sz w:val="20"/>
              </w:rPr>
            </w:pPr>
            <w:r>
              <w:rPr>
                <w:i/>
                <w:sz w:val="20"/>
              </w:rPr>
              <w:t>(k- + -j+j B)</w:t>
            </w:r>
          </w:p>
        </w:tc>
        <w:tc>
          <w:tcPr>
            <w:tcW w:w="2782" w:type="dxa"/>
          </w:tcPr>
          <w:p w:rsidR="0067705B" w:rsidRDefault="00EF3B5B">
            <w:pPr>
              <w:pStyle w:val="TableParagraph"/>
              <w:rPr>
                <w:sz w:val="20"/>
              </w:rPr>
            </w:pPr>
            <w:r>
              <w:rPr>
                <w:w w:val="95"/>
                <w:sz w:val="20"/>
              </w:rPr>
              <w:t>*kəjʔ</w:t>
            </w:r>
          </w:p>
        </w:tc>
        <w:tc>
          <w:tcPr>
            <w:tcW w:w="2870" w:type="dxa"/>
          </w:tcPr>
          <w:p w:rsidR="0067705B" w:rsidRDefault="00EF3B5B">
            <w:pPr>
              <w:pStyle w:val="TableParagraph"/>
              <w:ind w:left="38"/>
              <w:rPr>
                <w:sz w:val="20"/>
              </w:rPr>
            </w:pPr>
            <w:r>
              <w:rPr>
                <w:sz w:val="20"/>
              </w:rPr>
              <w:t>few; how many</w:t>
            </w:r>
          </w:p>
        </w:tc>
        <w:tc>
          <w:tcPr>
            <w:tcW w:w="928" w:type="dxa"/>
          </w:tcPr>
          <w:p w:rsidR="0067705B" w:rsidRDefault="00EF3B5B">
            <w:pPr>
              <w:pStyle w:val="TableParagraph"/>
              <w:ind w:left="105" w:right="107"/>
              <w:jc w:val="center"/>
              <w:rPr>
                <w:sz w:val="20"/>
              </w:rPr>
            </w:pPr>
            <w:r>
              <w:rPr>
                <w:sz w:val="20"/>
              </w:rPr>
              <w:t>0547a</w:t>
            </w:r>
          </w:p>
        </w:tc>
        <w:tc>
          <w:tcPr>
            <w:tcW w:w="940" w:type="dxa"/>
          </w:tcPr>
          <w:p w:rsidR="0067705B" w:rsidRDefault="00EF3B5B">
            <w:pPr>
              <w:pStyle w:val="TableParagraph"/>
              <w:ind w:left="0" w:right="92"/>
              <w:jc w:val="right"/>
              <w:rPr>
                <w:sz w:val="20"/>
              </w:rPr>
            </w:pPr>
            <w:r>
              <w:rPr>
                <w:sz w:val="20"/>
              </w:rPr>
              <w:t>21095.08</w:t>
            </w:r>
          </w:p>
        </w:tc>
        <w:tc>
          <w:tcPr>
            <w:tcW w:w="496" w:type="dxa"/>
          </w:tcPr>
          <w:p w:rsidR="0067705B" w:rsidRDefault="00EF3B5B">
            <w:pPr>
              <w:pStyle w:val="TableParagraph"/>
              <w:ind w:left="75" w:right="76"/>
              <w:jc w:val="center"/>
              <w:rPr>
                <w:sz w:val="20"/>
              </w:rPr>
            </w:pPr>
            <w:r>
              <w:rPr>
                <w:sz w:val="20"/>
              </w:rPr>
              <w:t>52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U+5E7E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戟</w:t>
            </w:r>
          </w:p>
        </w:tc>
        <w:tc>
          <w:tcPr>
            <w:tcW w:w="770" w:type="dxa"/>
          </w:tcPr>
          <w:p w:rsidR="0067705B" w:rsidRDefault="00EF3B5B">
            <w:pPr>
              <w:pStyle w:val="TableParagraph"/>
              <w:rPr>
                <w:sz w:val="20"/>
              </w:rPr>
            </w:pPr>
            <w:r>
              <w:rPr>
                <w:sz w:val="20"/>
              </w:rPr>
              <w:t>jǐ</w:t>
            </w:r>
          </w:p>
        </w:tc>
        <w:tc>
          <w:tcPr>
            <w:tcW w:w="853" w:type="dxa"/>
            <w:tcBorders>
              <w:right w:val="nil"/>
            </w:tcBorders>
          </w:tcPr>
          <w:p w:rsidR="0067705B" w:rsidRDefault="00EF3B5B">
            <w:pPr>
              <w:pStyle w:val="TableParagraph"/>
              <w:rPr>
                <w:i/>
                <w:sz w:val="20"/>
              </w:rPr>
            </w:pPr>
            <w:r>
              <w:rPr>
                <w:i/>
                <w:sz w:val="20"/>
              </w:rPr>
              <w:t>kjaek</w:t>
            </w:r>
          </w:p>
        </w:tc>
        <w:tc>
          <w:tcPr>
            <w:tcW w:w="1931" w:type="dxa"/>
            <w:tcBorders>
              <w:left w:val="nil"/>
            </w:tcBorders>
          </w:tcPr>
          <w:p w:rsidR="0067705B" w:rsidRDefault="00EF3B5B">
            <w:pPr>
              <w:pStyle w:val="TableParagraph"/>
              <w:ind w:left="269"/>
              <w:rPr>
                <w:i/>
                <w:sz w:val="20"/>
              </w:rPr>
            </w:pPr>
            <w:r>
              <w:rPr>
                <w:i/>
                <w:sz w:val="20"/>
              </w:rPr>
              <w:t>(k- + -jaek D)</w:t>
            </w:r>
          </w:p>
        </w:tc>
        <w:tc>
          <w:tcPr>
            <w:tcW w:w="2782" w:type="dxa"/>
          </w:tcPr>
          <w:p w:rsidR="0067705B" w:rsidRDefault="00EF3B5B">
            <w:pPr>
              <w:pStyle w:val="TableParagraph"/>
              <w:rPr>
                <w:sz w:val="20"/>
              </w:rPr>
            </w:pPr>
            <w:r>
              <w:rPr>
                <w:sz w:val="20"/>
              </w:rPr>
              <w:t>*[k]rak</w:t>
            </w:r>
          </w:p>
        </w:tc>
        <w:tc>
          <w:tcPr>
            <w:tcW w:w="2870" w:type="dxa"/>
          </w:tcPr>
          <w:p w:rsidR="0067705B" w:rsidRDefault="00EF3B5B">
            <w:pPr>
              <w:pStyle w:val="TableParagraph"/>
              <w:ind w:left="38"/>
              <w:rPr>
                <w:sz w:val="20"/>
              </w:rPr>
            </w:pPr>
            <w:r>
              <w:rPr>
                <w:sz w:val="20"/>
              </w:rPr>
              <w:t>a kind of lance</w:t>
            </w:r>
          </w:p>
        </w:tc>
        <w:tc>
          <w:tcPr>
            <w:tcW w:w="928" w:type="dxa"/>
          </w:tcPr>
          <w:p w:rsidR="0067705B" w:rsidRDefault="00EF3B5B">
            <w:pPr>
              <w:pStyle w:val="TableParagraph"/>
              <w:ind w:left="106" w:right="107"/>
              <w:jc w:val="center"/>
              <w:rPr>
                <w:sz w:val="20"/>
              </w:rPr>
            </w:pPr>
            <w:r>
              <w:rPr>
                <w:sz w:val="20"/>
              </w:rPr>
              <w:t>0785b</w:t>
            </w:r>
          </w:p>
        </w:tc>
        <w:tc>
          <w:tcPr>
            <w:tcW w:w="940" w:type="dxa"/>
          </w:tcPr>
          <w:p w:rsidR="0067705B" w:rsidRDefault="00EF3B5B">
            <w:pPr>
              <w:pStyle w:val="TableParagraph"/>
              <w:ind w:left="0" w:right="92"/>
              <w:jc w:val="right"/>
              <w:rPr>
                <w:sz w:val="20"/>
              </w:rPr>
            </w:pPr>
            <w:r>
              <w:rPr>
                <w:sz w:val="20"/>
              </w:rPr>
              <w:t>21407.07</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U+621F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丮</w:t>
            </w:r>
          </w:p>
        </w:tc>
        <w:tc>
          <w:tcPr>
            <w:tcW w:w="770" w:type="dxa"/>
          </w:tcPr>
          <w:p w:rsidR="0067705B" w:rsidRDefault="00EF3B5B">
            <w:pPr>
              <w:pStyle w:val="TableParagraph"/>
              <w:spacing w:before="29"/>
              <w:rPr>
                <w:sz w:val="20"/>
              </w:rPr>
            </w:pPr>
            <w:r>
              <w:rPr>
                <w:sz w:val="20"/>
              </w:rPr>
              <w:t>jǐ</w:t>
            </w:r>
          </w:p>
        </w:tc>
        <w:tc>
          <w:tcPr>
            <w:tcW w:w="853" w:type="dxa"/>
            <w:tcBorders>
              <w:right w:val="nil"/>
            </w:tcBorders>
          </w:tcPr>
          <w:p w:rsidR="0067705B" w:rsidRDefault="00EF3B5B">
            <w:pPr>
              <w:pStyle w:val="TableParagraph"/>
              <w:spacing w:before="29"/>
              <w:rPr>
                <w:i/>
                <w:sz w:val="20"/>
              </w:rPr>
            </w:pPr>
            <w:r>
              <w:rPr>
                <w:i/>
                <w:sz w:val="20"/>
              </w:rPr>
              <w:t>kjaek</w:t>
            </w:r>
          </w:p>
        </w:tc>
        <w:tc>
          <w:tcPr>
            <w:tcW w:w="1931" w:type="dxa"/>
            <w:tcBorders>
              <w:left w:val="nil"/>
            </w:tcBorders>
          </w:tcPr>
          <w:p w:rsidR="0067705B" w:rsidRDefault="00EF3B5B">
            <w:pPr>
              <w:pStyle w:val="TableParagraph"/>
              <w:spacing w:before="29"/>
              <w:ind w:left="269"/>
              <w:rPr>
                <w:i/>
                <w:sz w:val="20"/>
              </w:rPr>
            </w:pPr>
            <w:r>
              <w:rPr>
                <w:i/>
                <w:sz w:val="20"/>
              </w:rPr>
              <w:t>(k- + -jaek D)</w:t>
            </w:r>
          </w:p>
        </w:tc>
        <w:tc>
          <w:tcPr>
            <w:tcW w:w="2782" w:type="dxa"/>
          </w:tcPr>
          <w:p w:rsidR="0067705B" w:rsidRDefault="00EF3B5B">
            <w:pPr>
              <w:pStyle w:val="TableParagraph"/>
              <w:spacing w:before="29"/>
              <w:rPr>
                <w:sz w:val="20"/>
              </w:rPr>
            </w:pPr>
            <w:r>
              <w:rPr>
                <w:sz w:val="20"/>
              </w:rPr>
              <w:t>*[k]rak</w:t>
            </w:r>
          </w:p>
        </w:tc>
        <w:tc>
          <w:tcPr>
            <w:tcW w:w="2870" w:type="dxa"/>
          </w:tcPr>
          <w:p w:rsidR="0067705B" w:rsidRDefault="00EF3B5B">
            <w:pPr>
              <w:pStyle w:val="TableParagraph"/>
              <w:spacing w:before="29"/>
              <w:ind w:left="38"/>
              <w:rPr>
                <w:sz w:val="20"/>
              </w:rPr>
            </w:pPr>
            <w:r>
              <w:rPr>
                <w:sz w:val="20"/>
              </w:rPr>
              <w:t>grasp</w:t>
            </w:r>
          </w:p>
        </w:tc>
        <w:tc>
          <w:tcPr>
            <w:tcW w:w="928" w:type="dxa"/>
          </w:tcPr>
          <w:p w:rsidR="0067705B" w:rsidRDefault="00EF3B5B">
            <w:pPr>
              <w:pStyle w:val="TableParagraph"/>
              <w:spacing w:before="29"/>
              <w:ind w:left="105" w:right="107"/>
              <w:jc w:val="center"/>
              <w:rPr>
                <w:sz w:val="20"/>
              </w:rPr>
            </w:pPr>
            <w:r>
              <w:rPr>
                <w:sz w:val="20"/>
              </w:rPr>
              <w:t>0786a</w:t>
            </w:r>
          </w:p>
        </w:tc>
        <w:tc>
          <w:tcPr>
            <w:tcW w:w="940" w:type="dxa"/>
          </w:tcPr>
          <w:p w:rsidR="0067705B" w:rsidRDefault="00EF3B5B">
            <w:pPr>
              <w:pStyle w:val="TableParagraph"/>
              <w:spacing w:before="29"/>
              <w:ind w:left="0" w:right="92"/>
              <w:jc w:val="right"/>
              <w:rPr>
                <w:sz w:val="20"/>
              </w:rPr>
            </w:pPr>
            <w:r>
              <w:rPr>
                <w:sz w:val="20"/>
              </w:rPr>
              <w:t>10051.07</w:t>
            </w:r>
          </w:p>
        </w:tc>
        <w:tc>
          <w:tcPr>
            <w:tcW w:w="496" w:type="dxa"/>
          </w:tcPr>
          <w:p w:rsidR="0067705B" w:rsidRDefault="00EF3B5B">
            <w:pPr>
              <w:pStyle w:val="TableParagraph"/>
              <w:spacing w:before="29"/>
              <w:ind w:left="0" w:right="1"/>
              <w:jc w:val="center"/>
              <w:rPr>
                <w:sz w:val="20"/>
              </w:rPr>
            </w:pPr>
            <w:r>
              <w:rPr>
                <w:sz w:val="20"/>
              </w:rPr>
              <w:t>2</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74"/>
              <w:rPr>
                <w:sz w:val="20"/>
              </w:rPr>
            </w:pPr>
            <w:r>
              <w:rPr>
                <w:sz w:val="20"/>
              </w:rPr>
              <w:t>U+4E2E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濟</w:t>
            </w:r>
          </w:p>
        </w:tc>
        <w:tc>
          <w:tcPr>
            <w:tcW w:w="770" w:type="dxa"/>
          </w:tcPr>
          <w:p w:rsidR="0067705B" w:rsidRDefault="00EF3B5B">
            <w:pPr>
              <w:pStyle w:val="TableParagraph"/>
              <w:rPr>
                <w:sz w:val="20"/>
              </w:rPr>
            </w:pPr>
            <w:r>
              <w:rPr>
                <w:sz w:val="20"/>
              </w:rPr>
              <w:t>jǐ</w:t>
            </w:r>
          </w:p>
        </w:tc>
        <w:tc>
          <w:tcPr>
            <w:tcW w:w="853" w:type="dxa"/>
            <w:tcBorders>
              <w:right w:val="nil"/>
            </w:tcBorders>
          </w:tcPr>
          <w:p w:rsidR="0067705B" w:rsidRDefault="00EF3B5B">
            <w:pPr>
              <w:pStyle w:val="TableParagraph"/>
              <w:rPr>
                <w:i/>
                <w:sz w:val="20"/>
              </w:rPr>
            </w:pPr>
            <w:r>
              <w:rPr>
                <w:i/>
                <w:sz w:val="20"/>
              </w:rPr>
              <w:t>tsejX</w:t>
            </w:r>
          </w:p>
        </w:tc>
        <w:tc>
          <w:tcPr>
            <w:tcW w:w="1931" w:type="dxa"/>
            <w:tcBorders>
              <w:left w:val="nil"/>
            </w:tcBorders>
          </w:tcPr>
          <w:p w:rsidR="0067705B" w:rsidRDefault="00EF3B5B">
            <w:pPr>
              <w:pStyle w:val="TableParagraph"/>
              <w:ind w:left="269"/>
              <w:rPr>
                <w:i/>
                <w:sz w:val="20"/>
              </w:rPr>
            </w:pPr>
            <w:r>
              <w:rPr>
                <w:i/>
                <w:sz w:val="20"/>
              </w:rPr>
              <w:t>(ts- + -ej B)</w:t>
            </w:r>
          </w:p>
        </w:tc>
        <w:tc>
          <w:tcPr>
            <w:tcW w:w="2782" w:type="dxa"/>
          </w:tcPr>
          <w:p w:rsidR="0067705B" w:rsidRDefault="00EF3B5B">
            <w:pPr>
              <w:pStyle w:val="TableParagraph"/>
              <w:rPr>
                <w:sz w:val="20"/>
              </w:rPr>
            </w:pPr>
            <w:r>
              <w:rPr>
                <w:sz w:val="20"/>
              </w:rPr>
              <w:t>*[ts]ˤ[i]jʔ</w:t>
            </w:r>
          </w:p>
        </w:tc>
        <w:tc>
          <w:tcPr>
            <w:tcW w:w="2870" w:type="dxa"/>
          </w:tcPr>
          <w:p w:rsidR="0067705B" w:rsidRDefault="00EF3B5B">
            <w:pPr>
              <w:pStyle w:val="TableParagraph"/>
              <w:ind w:left="38"/>
              <w:rPr>
                <w:sz w:val="20"/>
              </w:rPr>
            </w:pPr>
            <w:r>
              <w:rPr>
                <w:sz w:val="20"/>
              </w:rPr>
              <w:t>numerous</w:t>
            </w:r>
          </w:p>
        </w:tc>
        <w:tc>
          <w:tcPr>
            <w:tcW w:w="928" w:type="dxa"/>
          </w:tcPr>
          <w:p w:rsidR="0067705B" w:rsidRDefault="00EF3B5B">
            <w:pPr>
              <w:pStyle w:val="TableParagraph"/>
              <w:ind w:left="106" w:right="107"/>
              <w:jc w:val="center"/>
              <w:rPr>
                <w:sz w:val="20"/>
              </w:rPr>
            </w:pPr>
            <w:r>
              <w:rPr>
                <w:sz w:val="20"/>
              </w:rPr>
              <w:t>0593o</w:t>
            </w:r>
          </w:p>
        </w:tc>
        <w:tc>
          <w:tcPr>
            <w:tcW w:w="940" w:type="dxa"/>
          </w:tcPr>
          <w:p w:rsidR="0067705B" w:rsidRDefault="00EF3B5B">
            <w:pPr>
              <w:pStyle w:val="TableParagraph"/>
              <w:ind w:left="0" w:right="92"/>
              <w:jc w:val="right"/>
              <w:rPr>
                <w:sz w:val="20"/>
              </w:rPr>
            </w:pPr>
            <w:r>
              <w:rPr>
                <w:sz w:val="20"/>
              </w:rPr>
              <w:t>31771.12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64"/>
              <w:rPr>
                <w:sz w:val="20"/>
              </w:rPr>
            </w:pPr>
            <w:r>
              <w:rPr>
                <w:sz w:val="20"/>
              </w:rPr>
              <w:t>U+6FDF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濟</w:t>
            </w:r>
          </w:p>
        </w:tc>
        <w:tc>
          <w:tcPr>
            <w:tcW w:w="770" w:type="dxa"/>
          </w:tcPr>
          <w:p w:rsidR="0067705B" w:rsidRDefault="00EF3B5B">
            <w:pPr>
              <w:pStyle w:val="TableParagraph"/>
              <w:rPr>
                <w:sz w:val="20"/>
              </w:rPr>
            </w:pPr>
            <w:r>
              <w:rPr>
                <w:sz w:val="20"/>
              </w:rPr>
              <w:t>jǐ</w:t>
            </w:r>
          </w:p>
        </w:tc>
        <w:tc>
          <w:tcPr>
            <w:tcW w:w="853" w:type="dxa"/>
            <w:tcBorders>
              <w:right w:val="nil"/>
            </w:tcBorders>
          </w:tcPr>
          <w:p w:rsidR="0067705B" w:rsidRDefault="00EF3B5B">
            <w:pPr>
              <w:pStyle w:val="TableParagraph"/>
              <w:rPr>
                <w:i/>
                <w:sz w:val="20"/>
              </w:rPr>
            </w:pPr>
            <w:r>
              <w:rPr>
                <w:i/>
                <w:sz w:val="20"/>
              </w:rPr>
              <w:t>tsejX</w:t>
            </w:r>
          </w:p>
        </w:tc>
        <w:tc>
          <w:tcPr>
            <w:tcW w:w="1931" w:type="dxa"/>
            <w:tcBorders>
              <w:left w:val="nil"/>
            </w:tcBorders>
          </w:tcPr>
          <w:p w:rsidR="0067705B" w:rsidRDefault="00EF3B5B">
            <w:pPr>
              <w:pStyle w:val="TableParagraph"/>
              <w:ind w:left="269"/>
              <w:rPr>
                <w:i/>
                <w:sz w:val="20"/>
              </w:rPr>
            </w:pPr>
            <w:r>
              <w:rPr>
                <w:i/>
                <w:sz w:val="20"/>
              </w:rPr>
              <w:t>(ts- + -ej B)</w:t>
            </w:r>
          </w:p>
        </w:tc>
        <w:tc>
          <w:tcPr>
            <w:tcW w:w="2782" w:type="dxa"/>
          </w:tcPr>
          <w:p w:rsidR="0067705B" w:rsidRDefault="00EF3B5B">
            <w:pPr>
              <w:pStyle w:val="TableParagraph"/>
              <w:rPr>
                <w:sz w:val="20"/>
              </w:rPr>
            </w:pPr>
            <w:r>
              <w:rPr>
                <w:sz w:val="20"/>
              </w:rPr>
              <w:t>*[ts]ˤəjʔ</w:t>
            </w:r>
          </w:p>
        </w:tc>
        <w:tc>
          <w:tcPr>
            <w:tcW w:w="2870" w:type="dxa"/>
          </w:tcPr>
          <w:p w:rsidR="0067705B" w:rsidRDefault="00EF3B5B">
            <w:pPr>
              <w:pStyle w:val="TableParagraph"/>
              <w:ind w:left="38"/>
              <w:rPr>
                <w:sz w:val="20"/>
              </w:rPr>
            </w:pPr>
            <w:r>
              <w:rPr>
                <w:sz w:val="20"/>
              </w:rPr>
              <w:t>stately</w:t>
            </w:r>
          </w:p>
        </w:tc>
        <w:tc>
          <w:tcPr>
            <w:tcW w:w="928" w:type="dxa"/>
          </w:tcPr>
          <w:p w:rsidR="0067705B" w:rsidRDefault="00EF3B5B">
            <w:pPr>
              <w:pStyle w:val="TableParagraph"/>
              <w:ind w:left="106" w:right="107"/>
              <w:jc w:val="center"/>
              <w:rPr>
                <w:sz w:val="20"/>
              </w:rPr>
            </w:pPr>
            <w:r>
              <w:rPr>
                <w:sz w:val="20"/>
              </w:rPr>
              <w:t>0593o</w:t>
            </w:r>
          </w:p>
        </w:tc>
        <w:tc>
          <w:tcPr>
            <w:tcW w:w="940" w:type="dxa"/>
          </w:tcPr>
          <w:p w:rsidR="0067705B" w:rsidRDefault="00EF3B5B">
            <w:pPr>
              <w:pStyle w:val="TableParagraph"/>
              <w:ind w:left="0" w:right="92"/>
              <w:jc w:val="right"/>
              <w:rPr>
                <w:sz w:val="20"/>
              </w:rPr>
            </w:pPr>
            <w:r>
              <w:rPr>
                <w:sz w:val="20"/>
              </w:rPr>
              <w:t>31771.12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64"/>
              <w:rPr>
                <w:sz w:val="20"/>
              </w:rPr>
            </w:pPr>
            <w:r>
              <w:rPr>
                <w:sz w:val="20"/>
              </w:rPr>
              <w:t>U+6FDF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濟</w:t>
            </w:r>
          </w:p>
        </w:tc>
        <w:tc>
          <w:tcPr>
            <w:tcW w:w="770" w:type="dxa"/>
          </w:tcPr>
          <w:p w:rsidR="0067705B" w:rsidRDefault="00EF3B5B">
            <w:pPr>
              <w:pStyle w:val="TableParagraph"/>
              <w:rPr>
                <w:sz w:val="20"/>
              </w:rPr>
            </w:pPr>
            <w:r>
              <w:rPr>
                <w:sz w:val="20"/>
              </w:rPr>
              <w:t>jǐ</w:t>
            </w:r>
          </w:p>
        </w:tc>
        <w:tc>
          <w:tcPr>
            <w:tcW w:w="853" w:type="dxa"/>
            <w:tcBorders>
              <w:right w:val="nil"/>
            </w:tcBorders>
          </w:tcPr>
          <w:p w:rsidR="0067705B" w:rsidRDefault="00EF3B5B">
            <w:pPr>
              <w:pStyle w:val="TableParagraph"/>
              <w:rPr>
                <w:i/>
                <w:sz w:val="20"/>
              </w:rPr>
            </w:pPr>
            <w:r>
              <w:rPr>
                <w:i/>
                <w:sz w:val="20"/>
              </w:rPr>
              <w:t>tsejX</w:t>
            </w:r>
          </w:p>
        </w:tc>
        <w:tc>
          <w:tcPr>
            <w:tcW w:w="1931" w:type="dxa"/>
            <w:tcBorders>
              <w:left w:val="nil"/>
            </w:tcBorders>
          </w:tcPr>
          <w:p w:rsidR="0067705B" w:rsidRDefault="00EF3B5B">
            <w:pPr>
              <w:pStyle w:val="TableParagraph"/>
              <w:ind w:left="269"/>
              <w:rPr>
                <w:i/>
                <w:sz w:val="20"/>
              </w:rPr>
            </w:pPr>
            <w:r>
              <w:rPr>
                <w:i/>
                <w:sz w:val="20"/>
              </w:rPr>
              <w:t>(ts- + -ej B)</w:t>
            </w:r>
          </w:p>
        </w:tc>
        <w:tc>
          <w:tcPr>
            <w:tcW w:w="2782" w:type="dxa"/>
          </w:tcPr>
          <w:p w:rsidR="0067705B" w:rsidRDefault="00EF3B5B">
            <w:pPr>
              <w:pStyle w:val="TableParagraph"/>
              <w:rPr>
                <w:sz w:val="20"/>
              </w:rPr>
            </w:pPr>
            <w:r>
              <w:rPr>
                <w:sz w:val="20"/>
              </w:rPr>
              <w:t>*[ts]ˤəjʔ</w:t>
            </w:r>
          </w:p>
        </w:tc>
        <w:tc>
          <w:tcPr>
            <w:tcW w:w="2870" w:type="dxa"/>
          </w:tcPr>
          <w:p w:rsidR="0067705B" w:rsidRDefault="00EF3B5B">
            <w:pPr>
              <w:pStyle w:val="TableParagraph"/>
              <w:ind w:left="38"/>
              <w:rPr>
                <w:sz w:val="20"/>
              </w:rPr>
            </w:pPr>
            <w:r>
              <w:rPr>
                <w:sz w:val="20"/>
              </w:rPr>
              <w:t>[river name]</w:t>
            </w:r>
          </w:p>
        </w:tc>
        <w:tc>
          <w:tcPr>
            <w:tcW w:w="928" w:type="dxa"/>
          </w:tcPr>
          <w:p w:rsidR="0067705B" w:rsidRDefault="00EF3B5B">
            <w:pPr>
              <w:pStyle w:val="TableParagraph"/>
              <w:ind w:left="106" w:right="107"/>
              <w:jc w:val="center"/>
              <w:rPr>
                <w:sz w:val="20"/>
              </w:rPr>
            </w:pPr>
            <w:r>
              <w:rPr>
                <w:sz w:val="20"/>
              </w:rPr>
              <w:t>0593o</w:t>
            </w:r>
          </w:p>
        </w:tc>
        <w:tc>
          <w:tcPr>
            <w:tcW w:w="940" w:type="dxa"/>
          </w:tcPr>
          <w:p w:rsidR="0067705B" w:rsidRDefault="00EF3B5B">
            <w:pPr>
              <w:pStyle w:val="TableParagraph"/>
              <w:ind w:left="0" w:right="92"/>
              <w:jc w:val="right"/>
              <w:rPr>
                <w:sz w:val="20"/>
              </w:rPr>
            </w:pPr>
            <w:r>
              <w:rPr>
                <w:sz w:val="20"/>
              </w:rPr>
              <w:t>31771.12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64"/>
              <w:rPr>
                <w:sz w:val="20"/>
              </w:rPr>
            </w:pPr>
            <w:r>
              <w:rPr>
                <w:sz w:val="20"/>
              </w:rPr>
              <w:t>U+6FDF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泲</w:t>
            </w:r>
          </w:p>
        </w:tc>
        <w:tc>
          <w:tcPr>
            <w:tcW w:w="770" w:type="dxa"/>
          </w:tcPr>
          <w:p w:rsidR="0067705B" w:rsidRDefault="00EF3B5B">
            <w:pPr>
              <w:pStyle w:val="TableParagraph"/>
              <w:rPr>
                <w:sz w:val="20"/>
              </w:rPr>
            </w:pPr>
            <w:r>
              <w:rPr>
                <w:sz w:val="20"/>
              </w:rPr>
              <w:t>jǐ</w:t>
            </w:r>
          </w:p>
        </w:tc>
        <w:tc>
          <w:tcPr>
            <w:tcW w:w="853" w:type="dxa"/>
            <w:tcBorders>
              <w:right w:val="nil"/>
            </w:tcBorders>
          </w:tcPr>
          <w:p w:rsidR="0067705B" w:rsidRDefault="00EF3B5B">
            <w:pPr>
              <w:pStyle w:val="TableParagraph"/>
              <w:rPr>
                <w:i/>
                <w:sz w:val="20"/>
              </w:rPr>
            </w:pPr>
            <w:r>
              <w:rPr>
                <w:i/>
                <w:sz w:val="20"/>
              </w:rPr>
              <w:t>tsejX</w:t>
            </w:r>
          </w:p>
        </w:tc>
        <w:tc>
          <w:tcPr>
            <w:tcW w:w="1931" w:type="dxa"/>
            <w:tcBorders>
              <w:left w:val="nil"/>
            </w:tcBorders>
          </w:tcPr>
          <w:p w:rsidR="0067705B" w:rsidRDefault="00EF3B5B">
            <w:pPr>
              <w:pStyle w:val="TableParagraph"/>
              <w:ind w:left="269"/>
              <w:rPr>
                <w:i/>
                <w:sz w:val="20"/>
              </w:rPr>
            </w:pPr>
            <w:r>
              <w:rPr>
                <w:i/>
                <w:sz w:val="20"/>
              </w:rPr>
              <w:t>(ts- + -ej B)</w:t>
            </w:r>
          </w:p>
        </w:tc>
        <w:tc>
          <w:tcPr>
            <w:tcW w:w="2782" w:type="dxa"/>
          </w:tcPr>
          <w:p w:rsidR="0067705B" w:rsidRDefault="00EF3B5B">
            <w:pPr>
              <w:pStyle w:val="TableParagraph"/>
              <w:rPr>
                <w:sz w:val="20"/>
              </w:rPr>
            </w:pPr>
            <w:r>
              <w:rPr>
                <w:sz w:val="20"/>
              </w:rPr>
              <w:t>*tsˤ[i]jʔ</w:t>
            </w:r>
          </w:p>
        </w:tc>
        <w:tc>
          <w:tcPr>
            <w:tcW w:w="2870" w:type="dxa"/>
          </w:tcPr>
          <w:p w:rsidR="0067705B" w:rsidRDefault="00EF3B5B">
            <w:pPr>
              <w:pStyle w:val="TableParagraph"/>
              <w:ind w:left="38"/>
              <w:rPr>
                <w:sz w:val="20"/>
              </w:rPr>
            </w:pPr>
            <w:r>
              <w:rPr>
                <w:sz w:val="20"/>
              </w:rPr>
              <w:t>[river name]</w:t>
            </w:r>
          </w:p>
        </w:tc>
        <w:tc>
          <w:tcPr>
            <w:tcW w:w="928" w:type="dxa"/>
          </w:tcPr>
          <w:p w:rsidR="0067705B" w:rsidRDefault="00EF3B5B">
            <w:pPr>
              <w:pStyle w:val="TableParagraph"/>
              <w:ind w:left="106" w:right="107"/>
              <w:jc w:val="center"/>
              <w:rPr>
                <w:sz w:val="20"/>
              </w:rPr>
            </w:pPr>
            <w:r>
              <w:rPr>
                <w:sz w:val="20"/>
              </w:rPr>
              <w:t>0554-</w:t>
            </w:r>
          </w:p>
        </w:tc>
        <w:tc>
          <w:tcPr>
            <w:tcW w:w="940" w:type="dxa"/>
          </w:tcPr>
          <w:p w:rsidR="0067705B" w:rsidRDefault="00EF3B5B">
            <w:pPr>
              <w:pStyle w:val="TableParagraph"/>
              <w:ind w:left="0" w:right="92"/>
              <w:jc w:val="right"/>
              <w:rPr>
                <w:sz w:val="20"/>
              </w:rPr>
            </w:pPr>
            <w:r>
              <w:rPr>
                <w:sz w:val="20"/>
              </w:rPr>
              <w:t>31570.01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U+6CF2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脊</w:t>
            </w:r>
          </w:p>
        </w:tc>
        <w:tc>
          <w:tcPr>
            <w:tcW w:w="770" w:type="dxa"/>
          </w:tcPr>
          <w:p w:rsidR="0067705B" w:rsidRDefault="00EF3B5B">
            <w:pPr>
              <w:pStyle w:val="TableParagraph"/>
              <w:rPr>
                <w:sz w:val="20"/>
              </w:rPr>
            </w:pPr>
            <w:r>
              <w:rPr>
                <w:sz w:val="20"/>
              </w:rPr>
              <w:t>jǐ</w:t>
            </w:r>
          </w:p>
        </w:tc>
        <w:tc>
          <w:tcPr>
            <w:tcW w:w="853" w:type="dxa"/>
            <w:tcBorders>
              <w:right w:val="nil"/>
            </w:tcBorders>
          </w:tcPr>
          <w:p w:rsidR="0067705B" w:rsidRDefault="00EF3B5B">
            <w:pPr>
              <w:pStyle w:val="TableParagraph"/>
              <w:rPr>
                <w:i/>
                <w:sz w:val="20"/>
              </w:rPr>
            </w:pPr>
            <w:r>
              <w:rPr>
                <w:i/>
                <w:sz w:val="20"/>
              </w:rPr>
              <w:t>tsjek</w:t>
            </w:r>
          </w:p>
        </w:tc>
        <w:tc>
          <w:tcPr>
            <w:tcW w:w="1931" w:type="dxa"/>
            <w:tcBorders>
              <w:left w:val="nil"/>
            </w:tcBorders>
          </w:tcPr>
          <w:p w:rsidR="0067705B" w:rsidRDefault="00EF3B5B">
            <w:pPr>
              <w:pStyle w:val="TableParagraph"/>
              <w:ind w:left="269"/>
              <w:rPr>
                <w:i/>
                <w:sz w:val="20"/>
              </w:rPr>
            </w:pPr>
            <w:r>
              <w:rPr>
                <w:i/>
                <w:sz w:val="20"/>
              </w:rPr>
              <w:t>(ts- + -jek D)</w:t>
            </w:r>
          </w:p>
        </w:tc>
        <w:tc>
          <w:tcPr>
            <w:tcW w:w="2782" w:type="dxa"/>
          </w:tcPr>
          <w:p w:rsidR="0067705B" w:rsidRDefault="00EF3B5B">
            <w:pPr>
              <w:pStyle w:val="TableParagraph"/>
              <w:rPr>
                <w:sz w:val="20"/>
              </w:rPr>
            </w:pPr>
            <w:r>
              <w:rPr>
                <w:sz w:val="20"/>
              </w:rPr>
              <w:t>*[ts]ek</w:t>
            </w:r>
          </w:p>
        </w:tc>
        <w:tc>
          <w:tcPr>
            <w:tcW w:w="2870" w:type="dxa"/>
          </w:tcPr>
          <w:p w:rsidR="0067705B" w:rsidRDefault="00EF3B5B">
            <w:pPr>
              <w:pStyle w:val="TableParagraph"/>
              <w:ind w:left="38"/>
              <w:rPr>
                <w:sz w:val="20"/>
              </w:rPr>
            </w:pPr>
            <w:r>
              <w:rPr>
                <w:sz w:val="20"/>
              </w:rPr>
              <w:t>spine, backbone</w:t>
            </w:r>
          </w:p>
        </w:tc>
        <w:tc>
          <w:tcPr>
            <w:tcW w:w="928" w:type="dxa"/>
          </w:tcPr>
          <w:p w:rsidR="0067705B" w:rsidRDefault="00EF3B5B">
            <w:pPr>
              <w:pStyle w:val="TableParagraph"/>
              <w:ind w:left="105" w:right="107"/>
              <w:jc w:val="center"/>
              <w:rPr>
                <w:sz w:val="20"/>
              </w:rPr>
            </w:pPr>
            <w:r>
              <w:rPr>
                <w:sz w:val="20"/>
              </w:rPr>
              <w:t>0852a</w:t>
            </w:r>
          </w:p>
        </w:tc>
        <w:tc>
          <w:tcPr>
            <w:tcW w:w="940" w:type="dxa"/>
          </w:tcPr>
          <w:p w:rsidR="0067705B" w:rsidRDefault="00EF3B5B">
            <w:pPr>
              <w:pStyle w:val="TableParagraph"/>
              <w:ind w:left="0" w:right="92"/>
              <w:jc w:val="right"/>
              <w:rPr>
                <w:sz w:val="20"/>
              </w:rPr>
            </w:pPr>
            <w:r>
              <w:rPr>
                <w:sz w:val="20"/>
              </w:rPr>
              <w:t>32070.10</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U+810A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薺</w:t>
            </w:r>
          </w:p>
        </w:tc>
        <w:tc>
          <w:tcPr>
            <w:tcW w:w="770" w:type="dxa"/>
          </w:tcPr>
          <w:p w:rsidR="0067705B" w:rsidRDefault="00EF3B5B">
            <w:pPr>
              <w:pStyle w:val="TableParagraph"/>
              <w:rPr>
                <w:sz w:val="20"/>
              </w:rPr>
            </w:pPr>
            <w:r>
              <w:rPr>
                <w:sz w:val="20"/>
              </w:rPr>
              <w:t>jì</w:t>
            </w:r>
          </w:p>
        </w:tc>
        <w:tc>
          <w:tcPr>
            <w:tcW w:w="853" w:type="dxa"/>
            <w:tcBorders>
              <w:right w:val="nil"/>
            </w:tcBorders>
          </w:tcPr>
          <w:p w:rsidR="0067705B" w:rsidRDefault="00EF3B5B">
            <w:pPr>
              <w:pStyle w:val="TableParagraph"/>
              <w:rPr>
                <w:i/>
                <w:sz w:val="20"/>
              </w:rPr>
            </w:pPr>
            <w:r>
              <w:rPr>
                <w:i/>
                <w:sz w:val="20"/>
              </w:rPr>
              <w:t>dzejX</w:t>
            </w:r>
          </w:p>
        </w:tc>
        <w:tc>
          <w:tcPr>
            <w:tcW w:w="1931" w:type="dxa"/>
            <w:tcBorders>
              <w:left w:val="nil"/>
            </w:tcBorders>
          </w:tcPr>
          <w:p w:rsidR="0067705B" w:rsidRDefault="00EF3B5B">
            <w:pPr>
              <w:pStyle w:val="TableParagraph"/>
              <w:ind w:left="269"/>
              <w:rPr>
                <w:i/>
                <w:sz w:val="20"/>
              </w:rPr>
            </w:pPr>
            <w:r>
              <w:rPr>
                <w:i/>
                <w:sz w:val="20"/>
              </w:rPr>
              <w:t>(dz- + -ej B)</w:t>
            </w:r>
          </w:p>
        </w:tc>
        <w:tc>
          <w:tcPr>
            <w:tcW w:w="2782" w:type="dxa"/>
          </w:tcPr>
          <w:p w:rsidR="0067705B" w:rsidRDefault="00EF3B5B">
            <w:pPr>
              <w:pStyle w:val="TableParagraph"/>
              <w:rPr>
                <w:sz w:val="20"/>
              </w:rPr>
            </w:pPr>
            <w:r>
              <w:rPr>
                <w:sz w:val="20"/>
              </w:rPr>
              <w:t>*dzˤ[ə]jʔ</w:t>
            </w:r>
          </w:p>
        </w:tc>
        <w:tc>
          <w:tcPr>
            <w:tcW w:w="2870" w:type="dxa"/>
          </w:tcPr>
          <w:p w:rsidR="0067705B" w:rsidRDefault="00EF3B5B">
            <w:pPr>
              <w:pStyle w:val="TableParagraph"/>
              <w:ind w:left="38"/>
              <w:rPr>
                <w:sz w:val="20"/>
              </w:rPr>
            </w:pPr>
            <w:r>
              <w:rPr>
                <w:sz w:val="20"/>
              </w:rPr>
              <w:t>Capsella bursa-pastoris</w:t>
            </w:r>
          </w:p>
        </w:tc>
        <w:tc>
          <w:tcPr>
            <w:tcW w:w="928" w:type="dxa"/>
          </w:tcPr>
          <w:p w:rsidR="0067705B" w:rsidRDefault="00EF3B5B">
            <w:pPr>
              <w:pStyle w:val="TableParagraph"/>
              <w:ind w:left="106" w:right="106"/>
              <w:jc w:val="center"/>
              <w:rPr>
                <w:sz w:val="20"/>
              </w:rPr>
            </w:pPr>
            <w:r>
              <w:rPr>
                <w:sz w:val="20"/>
              </w:rPr>
              <w:t>0593l</w:t>
            </w:r>
          </w:p>
        </w:tc>
        <w:tc>
          <w:tcPr>
            <w:tcW w:w="940" w:type="dxa"/>
          </w:tcPr>
          <w:p w:rsidR="0067705B" w:rsidRDefault="00EF3B5B">
            <w:pPr>
              <w:pStyle w:val="TableParagraph"/>
              <w:ind w:left="0" w:right="92"/>
              <w:jc w:val="right"/>
              <w:rPr>
                <w:sz w:val="20"/>
              </w:rPr>
            </w:pPr>
            <w:r>
              <w:rPr>
                <w:sz w:val="20"/>
              </w:rPr>
              <w:t>53315.11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58"/>
              <w:rPr>
                <w:sz w:val="20"/>
              </w:rPr>
            </w:pPr>
            <w:r>
              <w:rPr>
                <w:sz w:val="20"/>
              </w:rPr>
              <w:t>U+85BA</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寂</w:t>
            </w:r>
          </w:p>
        </w:tc>
        <w:tc>
          <w:tcPr>
            <w:tcW w:w="770" w:type="dxa"/>
          </w:tcPr>
          <w:p w:rsidR="0067705B" w:rsidRDefault="00EF3B5B">
            <w:pPr>
              <w:pStyle w:val="TableParagraph"/>
              <w:rPr>
                <w:sz w:val="20"/>
              </w:rPr>
            </w:pPr>
            <w:r>
              <w:rPr>
                <w:sz w:val="20"/>
              </w:rPr>
              <w:t>jì</w:t>
            </w:r>
          </w:p>
        </w:tc>
        <w:tc>
          <w:tcPr>
            <w:tcW w:w="853" w:type="dxa"/>
            <w:tcBorders>
              <w:right w:val="nil"/>
            </w:tcBorders>
          </w:tcPr>
          <w:p w:rsidR="0067705B" w:rsidRDefault="00EF3B5B">
            <w:pPr>
              <w:pStyle w:val="TableParagraph"/>
              <w:rPr>
                <w:i/>
                <w:sz w:val="20"/>
              </w:rPr>
            </w:pPr>
            <w:r>
              <w:rPr>
                <w:i/>
                <w:sz w:val="20"/>
              </w:rPr>
              <w:t>dzek</w:t>
            </w:r>
          </w:p>
        </w:tc>
        <w:tc>
          <w:tcPr>
            <w:tcW w:w="1931" w:type="dxa"/>
            <w:tcBorders>
              <w:left w:val="nil"/>
            </w:tcBorders>
          </w:tcPr>
          <w:p w:rsidR="0067705B" w:rsidRDefault="00EF3B5B">
            <w:pPr>
              <w:pStyle w:val="TableParagraph"/>
              <w:ind w:left="269"/>
              <w:rPr>
                <w:i/>
                <w:sz w:val="20"/>
              </w:rPr>
            </w:pPr>
            <w:r>
              <w:rPr>
                <w:i/>
                <w:sz w:val="20"/>
              </w:rPr>
              <w:t>(dz- + -ek D)</w:t>
            </w:r>
          </w:p>
        </w:tc>
        <w:tc>
          <w:tcPr>
            <w:tcW w:w="2782" w:type="dxa"/>
          </w:tcPr>
          <w:p w:rsidR="0067705B" w:rsidRDefault="00EF3B5B">
            <w:pPr>
              <w:pStyle w:val="TableParagraph"/>
              <w:rPr>
                <w:sz w:val="20"/>
              </w:rPr>
            </w:pPr>
            <w:r>
              <w:rPr>
                <w:sz w:val="20"/>
              </w:rPr>
              <w:t>*s-[d]ˤiwk</w:t>
            </w:r>
          </w:p>
        </w:tc>
        <w:tc>
          <w:tcPr>
            <w:tcW w:w="2870" w:type="dxa"/>
          </w:tcPr>
          <w:p w:rsidR="0067705B" w:rsidRDefault="00EF3B5B">
            <w:pPr>
              <w:pStyle w:val="TableParagraph"/>
              <w:ind w:left="38"/>
              <w:rPr>
                <w:sz w:val="20"/>
              </w:rPr>
            </w:pPr>
            <w:r>
              <w:rPr>
                <w:sz w:val="20"/>
              </w:rPr>
              <w:t>quiet</w:t>
            </w:r>
          </w:p>
        </w:tc>
        <w:tc>
          <w:tcPr>
            <w:tcW w:w="928" w:type="dxa"/>
          </w:tcPr>
          <w:p w:rsidR="0067705B" w:rsidRDefault="00EF3B5B">
            <w:pPr>
              <w:pStyle w:val="TableParagraph"/>
              <w:ind w:left="106" w:right="106"/>
              <w:jc w:val="center"/>
              <w:rPr>
                <w:sz w:val="20"/>
              </w:rPr>
            </w:pPr>
            <w:r>
              <w:rPr>
                <w:sz w:val="20"/>
              </w:rPr>
              <w:t>1031l</w:t>
            </w:r>
          </w:p>
        </w:tc>
        <w:tc>
          <w:tcPr>
            <w:tcW w:w="940" w:type="dxa"/>
          </w:tcPr>
          <w:p w:rsidR="0067705B" w:rsidRDefault="00EF3B5B">
            <w:pPr>
              <w:pStyle w:val="TableParagraph"/>
              <w:ind w:left="0" w:right="92"/>
              <w:jc w:val="right"/>
              <w:rPr>
                <w:sz w:val="20"/>
              </w:rPr>
            </w:pPr>
            <w:r>
              <w:rPr>
                <w:sz w:val="20"/>
              </w:rPr>
              <w:t>20938.04</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4"/>
              <w:rPr>
                <w:sz w:val="20"/>
              </w:rPr>
            </w:pPr>
            <w:r>
              <w:rPr>
                <w:sz w:val="20"/>
              </w:rPr>
              <w:t>U+5BC2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忌</w:t>
            </w:r>
          </w:p>
        </w:tc>
        <w:tc>
          <w:tcPr>
            <w:tcW w:w="770" w:type="dxa"/>
          </w:tcPr>
          <w:p w:rsidR="0067705B" w:rsidRDefault="00EF3B5B">
            <w:pPr>
              <w:pStyle w:val="TableParagraph"/>
              <w:rPr>
                <w:sz w:val="20"/>
              </w:rPr>
            </w:pPr>
            <w:r>
              <w:rPr>
                <w:sz w:val="20"/>
              </w:rPr>
              <w:t>jì</w:t>
            </w:r>
          </w:p>
        </w:tc>
        <w:tc>
          <w:tcPr>
            <w:tcW w:w="853" w:type="dxa"/>
            <w:tcBorders>
              <w:right w:val="nil"/>
            </w:tcBorders>
          </w:tcPr>
          <w:p w:rsidR="0067705B" w:rsidRDefault="00EF3B5B">
            <w:pPr>
              <w:pStyle w:val="TableParagraph"/>
              <w:rPr>
                <w:i/>
                <w:sz w:val="20"/>
              </w:rPr>
            </w:pPr>
            <w:r>
              <w:rPr>
                <w:i/>
                <w:sz w:val="20"/>
              </w:rPr>
              <w:t>giH</w:t>
            </w:r>
          </w:p>
        </w:tc>
        <w:tc>
          <w:tcPr>
            <w:tcW w:w="1931" w:type="dxa"/>
            <w:tcBorders>
              <w:left w:val="nil"/>
            </w:tcBorders>
          </w:tcPr>
          <w:p w:rsidR="0067705B" w:rsidRDefault="00EF3B5B">
            <w:pPr>
              <w:pStyle w:val="TableParagraph"/>
              <w:ind w:left="269"/>
              <w:rPr>
                <w:i/>
                <w:sz w:val="20"/>
              </w:rPr>
            </w:pPr>
            <w:r>
              <w:rPr>
                <w:i/>
                <w:sz w:val="20"/>
              </w:rPr>
              <w:t>(g- + -i C)</w:t>
            </w:r>
          </w:p>
        </w:tc>
        <w:tc>
          <w:tcPr>
            <w:tcW w:w="2782" w:type="dxa"/>
          </w:tcPr>
          <w:p w:rsidR="0067705B" w:rsidRDefault="00EF3B5B">
            <w:pPr>
              <w:pStyle w:val="TableParagraph"/>
              <w:rPr>
                <w:sz w:val="20"/>
              </w:rPr>
            </w:pPr>
            <w:r>
              <w:rPr>
                <w:sz w:val="20"/>
              </w:rPr>
              <w:t>*m-k(r)ək-s</w:t>
            </w:r>
          </w:p>
        </w:tc>
        <w:tc>
          <w:tcPr>
            <w:tcW w:w="2870" w:type="dxa"/>
          </w:tcPr>
          <w:p w:rsidR="0067705B" w:rsidRDefault="00EF3B5B">
            <w:pPr>
              <w:pStyle w:val="TableParagraph"/>
              <w:ind w:left="38"/>
              <w:rPr>
                <w:sz w:val="20"/>
              </w:rPr>
            </w:pPr>
            <w:r>
              <w:rPr>
                <w:sz w:val="20"/>
              </w:rPr>
              <w:t>warn; avoid</w:t>
            </w:r>
          </w:p>
        </w:tc>
        <w:tc>
          <w:tcPr>
            <w:tcW w:w="928" w:type="dxa"/>
          </w:tcPr>
          <w:p w:rsidR="0067705B" w:rsidRDefault="00EF3B5B">
            <w:pPr>
              <w:pStyle w:val="TableParagraph"/>
              <w:ind w:left="106" w:right="106"/>
              <w:jc w:val="center"/>
              <w:rPr>
                <w:sz w:val="20"/>
              </w:rPr>
            </w:pPr>
            <w:r>
              <w:rPr>
                <w:sz w:val="20"/>
              </w:rPr>
              <w:t>0953s</w:t>
            </w:r>
          </w:p>
        </w:tc>
        <w:tc>
          <w:tcPr>
            <w:tcW w:w="940" w:type="dxa"/>
          </w:tcPr>
          <w:p w:rsidR="0067705B" w:rsidRDefault="00EF3B5B">
            <w:pPr>
              <w:pStyle w:val="TableParagraph"/>
              <w:ind w:left="0" w:right="92"/>
              <w:jc w:val="right"/>
              <w:rPr>
                <w:sz w:val="20"/>
              </w:rPr>
            </w:pPr>
            <w:r>
              <w:rPr>
                <w:sz w:val="20"/>
              </w:rPr>
              <w:t>42270.11</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58"/>
              <w:rPr>
                <w:sz w:val="20"/>
              </w:rPr>
            </w:pPr>
            <w:r>
              <w:rPr>
                <w:sz w:val="20"/>
              </w:rPr>
              <w:t>U+5FCC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暨</w:t>
            </w:r>
          </w:p>
        </w:tc>
        <w:tc>
          <w:tcPr>
            <w:tcW w:w="770" w:type="dxa"/>
          </w:tcPr>
          <w:p w:rsidR="0067705B" w:rsidRDefault="00EF3B5B">
            <w:pPr>
              <w:pStyle w:val="TableParagraph"/>
              <w:rPr>
                <w:sz w:val="20"/>
              </w:rPr>
            </w:pPr>
            <w:r>
              <w:rPr>
                <w:sz w:val="20"/>
              </w:rPr>
              <w:t>jì</w:t>
            </w:r>
          </w:p>
        </w:tc>
        <w:tc>
          <w:tcPr>
            <w:tcW w:w="853" w:type="dxa"/>
            <w:tcBorders>
              <w:right w:val="nil"/>
            </w:tcBorders>
          </w:tcPr>
          <w:p w:rsidR="0067705B" w:rsidRDefault="00EF3B5B">
            <w:pPr>
              <w:pStyle w:val="TableParagraph"/>
              <w:rPr>
                <w:i/>
                <w:sz w:val="20"/>
              </w:rPr>
            </w:pPr>
            <w:r>
              <w:rPr>
                <w:i/>
                <w:sz w:val="20"/>
              </w:rPr>
              <w:t>gijH</w:t>
            </w:r>
          </w:p>
        </w:tc>
        <w:tc>
          <w:tcPr>
            <w:tcW w:w="1931" w:type="dxa"/>
            <w:tcBorders>
              <w:left w:val="nil"/>
            </w:tcBorders>
          </w:tcPr>
          <w:p w:rsidR="0067705B" w:rsidRDefault="00EF3B5B">
            <w:pPr>
              <w:pStyle w:val="TableParagraph"/>
              <w:ind w:left="269"/>
              <w:rPr>
                <w:i/>
                <w:sz w:val="20"/>
              </w:rPr>
            </w:pPr>
            <w:r>
              <w:rPr>
                <w:i/>
                <w:sz w:val="20"/>
              </w:rPr>
              <w:t>(g- + -ij C)</w:t>
            </w:r>
          </w:p>
        </w:tc>
        <w:tc>
          <w:tcPr>
            <w:tcW w:w="2782" w:type="dxa"/>
          </w:tcPr>
          <w:p w:rsidR="0067705B" w:rsidRDefault="00EF3B5B">
            <w:pPr>
              <w:pStyle w:val="TableParagraph"/>
              <w:rPr>
                <w:sz w:val="20"/>
              </w:rPr>
            </w:pPr>
            <w:r>
              <w:rPr>
                <w:sz w:val="20"/>
              </w:rPr>
              <w:t>*[m-k-]rəp-s</w:t>
            </w:r>
          </w:p>
        </w:tc>
        <w:tc>
          <w:tcPr>
            <w:tcW w:w="2870" w:type="dxa"/>
          </w:tcPr>
          <w:p w:rsidR="0067705B" w:rsidRDefault="00EF3B5B">
            <w:pPr>
              <w:pStyle w:val="TableParagraph"/>
              <w:ind w:left="38"/>
              <w:rPr>
                <w:sz w:val="20"/>
              </w:rPr>
            </w:pPr>
            <w:r>
              <w:rPr>
                <w:sz w:val="20"/>
              </w:rPr>
              <w:t>reach to</w:t>
            </w:r>
          </w:p>
        </w:tc>
        <w:tc>
          <w:tcPr>
            <w:tcW w:w="928" w:type="dxa"/>
          </w:tcPr>
          <w:p w:rsidR="0067705B" w:rsidRDefault="00EF3B5B">
            <w:pPr>
              <w:pStyle w:val="TableParagraph"/>
              <w:ind w:left="106" w:right="107"/>
              <w:jc w:val="center"/>
              <w:rPr>
                <w:sz w:val="20"/>
              </w:rPr>
            </w:pPr>
            <w:r>
              <w:rPr>
                <w:sz w:val="20"/>
              </w:rPr>
              <w:t>0515o</w:t>
            </w:r>
          </w:p>
        </w:tc>
        <w:tc>
          <w:tcPr>
            <w:tcW w:w="940" w:type="dxa"/>
          </w:tcPr>
          <w:p w:rsidR="0067705B" w:rsidRDefault="00EF3B5B">
            <w:pPr>
              <w:pStyle w:val="TableParagraph"/>
              <w:ind w:left="0" w:right="92"/>
              <w:jc w:val="right"/>
              <w:rPr>
                <w:sz w:val="20"/>
              </w:rPr>
            </w:pPr>
            <w:r>
              <w:rPr>
                <w:sz w:val="20"/>
              </w:rPr>
              <w:t>21531.07</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U+66A8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踦</w:t>
            </w:r>
          </w:p>
        </w:tc>
        <w:tc>
          <w:tcPr>
            <w:tcW w:w="770" w:type="dxa"/>
          </w:tcPr>
          <w:p w:rsidR="0067705B" w:rsidRDefault="00EF3B5B">
            <w:pPr>
              <w:pStyle w:val="TableParagraph"/>
              <w:rPr>
                <w:sz w:val="20"/>
              </w:rPr>
            </w:pPr>
            <w:r>
              <w:rPr>
                <w:sz w:val="20"/>
              </w:rPr>
              <w:t>jì</w:t>
            </w:r>
          </w:p>
        </w:tc>
        <w:tc>
          <w:tcPr>
            <w:tcW w:w="853" w:type="dxa"/>
            <w:tcBorders>
              <w:right w:val="nil"/>
            </w:tcBorders>
          </w:tcPr>
          <w:p w:rsidR="0067705B" w:rsidRDefault="00EF3B5B">
            <w:pPr>
              <w:pStyle w:val="TableParagraph"/>
              <w:rPr>
                <w:i/>
                <w:sz w:val="20"/>
              </w:rPr>
            </w:pPr>
            <w:r>
              <w:rPr>
                <w:i/>
                <w:sz w:val="20"/>
              </w:rPr>
              <w:t>gjeX</w:t>
            </w:r>
          </w:p>
        </w:tc>
        <w:tc>
          <w:tcPr>
            <w:tcW w:w="1931" w:type="dxa"/>
            <w:tcBorders>
              <w:left w:val="nil"/>
            </w:tcBorders>
          </w:tcPr>
          <w:p w:rsidR="0067705B" w:rsidRDefault="00EF3B5B">
            <w:pPr>
              <w:pStyle w:val="TableParagraph"/>
              <w:ind w:left="269"/>
              <w:rPr>
                <w:i/>
                <w:sz w:val="20"/>
              </w:rPr>
            </w:pPr>
            <w:r>
              <w:rPr>
                <w:i/>
                <w:sz w:val="20"/>
              </w:rPr>
              <w:t>(g- + -je B)</w:t>
            </w:r>
          </w:p>
        </w:tc>
        <w:tc>
          <w:tcPr>
            <w:tcW w:w="2782" w:type="dxa"/>
          </w:tcPr>
          <w:p w:rsidR="0067705B" w:rsidRDefault="00EF3B5B">
            <w:pPr>
              <w:pStyle w:val="TableParagraph"/>
              <w:rPr>
                <w:sz w:val="20"/>
              </w:rPr>
            </w:pPr>
            <w:r>
              <w:rPr>
                <w:sz w:val="20"/>
              </w:rPr>
              <w:t>*[g](r)ajʔ</w:t>
            </w:r>
          </w:p>
        </w:tc>
        <w:tc>
          <w:tcPr>
            <w:tcW w:w="2870" w:type="dxa"/>
          </w:tcPr>
          <w:p w:rsidR="0067705B" w:rsidRDefault="00EF3B5B">
            <w:pPr>
              <w:pStyle w:val="TableParagraph"/>
              <w:ind w:left="38"/>
              <w:rPr>
                <w:sz w:val="20"/>
              </w:rPr>
            </w:pPr>
            <w:r>
              <w:rPr>
                <w:sz w:val="20"/>
              </w:rPr>
              <w:t>stand (Min dialects)</w:t>
            </w:r>
          </w:p>
        </w:tc>
        <w:tc>
          <w:tcPr>
            <w:tcW w:w="928" w:type="dxa"/>
          </w:tcPr>
          <w:p w:rsidR="0067705B" w:rsidRDefault="00EF3B5B">
            <w:pPr>
              <w:pStyle w:val="TableParagraph"/>
              <w:ind w:left="106" w:right="107"/>
              <w:jc w:val="center"/>
              <w:rPr>
                <w:sz w:val="20"/>
              </w:rPr>
            </w:pPr>
            <w:r>
              <w:rPr>
                <w:sz w:val="20"/>
              </w:rPr>
              <w:t>0001-</w:t>
            </w:r>
          </w:p>
        </w:tc>
        <w:tc>
          <w:tcPr>
            <w:tcW w:w="940" w:type="dxa"/>
          </w:tcPr>
          <w:p w:rsidR="0067705B" w:rsidRDefault="00EF3B5B">
            <w:pPr>
              <w:pStyle w:val="TableParagraph"/>
              <w:ind w:left="0" w:right="92"/>
              <w:jc w:val="right"/>
              <w:rPr>
                <w:sz w:val="20"/>
              </w:rPr>
            </w:pPr>
            <w:r>
              <w:rPr>
                <w:sz w:val="20"/>
              </w:rPr>
              <w:t>63713.04</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6"/>
              <w:rPr>
                <w:sz w:val="20"/>
              </w:rPr>
            </w:pPr>
            <w:r>
              <w:rPr>
                <w:sz w:val="20"/>
              </w:rPr>
              <w:t>U+8E26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伎</w:t>
            </w:r>
          </w:p>
        </w:tc>
        <w:tc>
          <w:tcPr>
            <w:tcW w:w="770" w:type="dxa"/>
          </w:tcPr>
          <w:p w:rsidR="0067705B" w:rsidRDefault="00EF3B5B">
            <w:pPr>
              <w:pStyle w:val="TableParagraph"/>
              <w:rPr>
                <w:sz w:val="20"/>
              </w:rPr>
            </w:pPr>
            <w:r>
              <w:rPr>
                <w:sz w:val="20"/>
              </w:rPr>
              <w:t>jì</w:t>
            </w:r>
          </w:p>
        </w:tc>
        <w:tc>
          <w:tcPr>
            <w:tcW w:w="853" w:type="dxa"/>
            <w:tcBorders>
              <w:right w:val="nil"/>
            </w:tcBorders>
          </w:tcPr>
          <w:p w:rsidR="0067705B" w:rsidRDefault="00EF3B5B">
            <w:pPr>
              <w:pStyle w:val="TableParagraph"/>
              <w:rPr>
                <w:i/>
                <w:sz w:val="20"/>
              </w:rPr>
            </w:pPr>
            <w:r>
              <w:rPr>
                <w:i/>
                <w:sz w:val="20"/>
              </w:rPr>
              <w:t>gjeX</w:t>
            </w:r>
          </w:p>
        </w:tc>
        <w:tc>
          <w:tcPr>
            <w:tcW w:w="1931" w:type="dxa"/>
            <w:tcBorders>
              <w:left w:val="nil"/>
            </w:tcBorders>
          </w:tcPr>
          <w:p w:rsidR="0067705B" w:rsidRDefault="00EF3B5B">
            <w:pPr>
              <w:pStyle w:val="TableParagraph"/>
              <w:ind w:left="269"/>
              <w:rPr>
                <w:i/>
                <w:sz w:val="20"/>
              </w:rPr>
            </w:pPr>
            <w:r>
              <w:rPr>
                <w:i/>
                <w:sz w:val="20"/>
              </w:rPr>
              <w:t>(g- + -je B)</w:t>
            </w:r>
          </w:p>
        </w:tc>
        <w:tc>
          <w:tcPr>
            <w:tcW w:w="2782" w:type="dxa"/>
          </w:tcPr>
          <w:p w:rsidR="0067705B" w:rsidRDefault="00EF3B5B">
            <w:pPr>
              <w:pStyle w:val="TableParagraph"/>
              <w:rPr>
                <w:sz w:val="20"/>
              </w:rPr>
            </w:pPr>
            <w:r>
              <w:rPr>
                <w:sz w:val="20"/>
              </w:rPr>
              <w:t>*[g]reʔ</w:t>
            </w:r>
          </w:p>
        </w:tc>
        <w:tc>
          <w:tcPr>
            <w:tcW w:w="2870" w:type="dxa"/>
          </w:tcPr>
          <w:p w:rsidR="0067705B" w:rsidRDefault="00EF3B5B">
            <w:pPr>
              <w:pStyle w:val="TableParagraph"/>
              <w:ind w:left="38"/>
              <w:rPr>
                <w:sz w:val="20"/>
              </w:rPr>
            </w:pPr>
            <w:r>
              <w:rPr>
                <w:sz w:val="20"/>
              </w:rPr>
              <w:t>skill</w:t>
            </w:r>
          </w:p>
        </w:tc>
        <w:tc>
          <w:tcPr>
            <w:tcW w:w="928" w:type="dxa"/>
          </w:tcPr>
          <w:p w:rsidR="0067705B" w:rsidRDefault="00EF3B5B">
            <w:pPr>
              <w:pStyle w:val="TableParagraph"/>
              <w:ind w:left="106" w:right="106"/>
              <w:jc w:val="center"/>
              <w:rPr>
                <w:sz w:val="20"/>
              </w:rPr>
            </w:pPr>
            <w:r>
              <w:rPr>
                <w:sz w:val="20"/>
              </w:rPr>
              <w:t>0864j</w:t>
            </w:r>
          </w:p>
        </w:tc>
        <w:tc>
          <w:tcPr>
            <w:tcW w:w="940" w:type="dxa"/>
          </w:tcPr>
          <w:p w:rsidR="0067705B" w:rsidRDefault="00EF3B5B">
            <w:pPr>
              <w:pStyle w:val="TableParagraph"/>
              <w:ind w:left="0" w:right="92"/>
              <w:jc w:val="right"/>
              <w:rPr>
                <w:sz w:val="20"/>
              </w:rPr>
            </w:pPr>
            <w:r>
              <w:rPr>
                <w:sz w:val="20"/>
              </w:rPr>
              <w:t>10119.02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U+4F0E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技</w:t>
            </w:r>
          </w:p>
        </w:tc>
        <w:tc>
          <w:tcPr>
            <w:tcW w:w="770" w:type="dxa"/>
          </w:tcPr>
          <w:p w:rsidR="0067705B" w:rsidRDefault="00EF3B5B">
            <w:pPr>
              <w:pStyle w:val="TableParagraph"/>
              <w:spacing w:before="29"/>
              <w:rPr>
                <w:sz w:val="20"/>
              </w:rPr>
            </w:pPr>
            <w:r>
              <w:rPr>
                <w:sz w:val="20"/>
              </w:rPr>
              <w:t>jì</w:t>
            </w:r>
          </w:p>
        </w:tc>
        <w:tc>
          <w:tcPr>
            <w:tcW w:w="853" w:type="dxa"/>
            <w:tcBorders>
              <w:right w:val="nil"/>
            </w:tcBorders>
          </w:tcPr>
          <w:p w:rsidR="0067705B" w:rsidRDefault="00EF3B5B">
            <w:pPr>
              <w:pStyle w:val="TableParagraph"/>
              <w:spacing w:before="29"/>
              <w:rPr>
                <w:i/>
                <w:sz w:val="20"/>
              </w:rPr>
            </w:pPr>
            <w:r>
              <w:rPr>
                <w:i/>
                <w:sz w:val="20"/>
              </w:rPr>
              <w:t>gjeX</w:t>
            </w:r>
          </w:p>
        </w:tc>
        <w:tc>
          <w:tcPr>
            <w:tcW w:w="1931" w:type="dxa"/>
            <w:tcBorders>
              <w:left w:val="nil"/>
            </w:tcBorders>
          </w:tcPr>
          <w:p w:rsidR="0067705B" w:rsidRDefault="00EF3B5B">
            <w:pPr>
              <w:pStyle w:val="TableParagraph"/>
              <w:spacing w:before="29"/>
              <w:ind w:left="269"/>
              <w:rPr>
                <w:i/>
                <w:sz w:val="20"/>
              </w:rPr>
            </w:pPr>
            <w:r>
              <w:rPr>
                <w:i/>
                <w:sz w:val="20"/>
              </w:rPr>
              <w:t>(g- + -je B)</w:t>
            </w:r>
          </w:p>
        </w:tc>
        <w:tc>
          <w:tcPr>
            <w:tcW w:w="2782" w:type="dxa"/>
          </w:tcPr>
          <w:p w:rsidR="0067705B" w:rsidRDefault="00EF3B5B">
            <w:pPr>
              <w:pStyle w:val="TableParagraph"/>
              <w:spacing w:before="29"/>
              <w:rPr>
                <w:sz w:val="20"/>
              </w:rPr>
            </w:pPr>
            <w:r>
              <w:rPr>
                <w:sz w:val="20"/>
              </w:rPr>
              <w:t>*[g]reʔ</w:t>
            </w:r>
          </w:p>
        </w:tc>
        <w:tc>
          <w:tcPr>
            <w:tcW w:w="2870" w:type="dxa"/>
          </w:tcPr>
          <w:p w:rsidR="0067705B" w:rsidRDefault="00EF3B5B">
            <w:pPr>
              <w:pStyle w:val="TableParagraph"/>
              <w:spacing w:before="29"/>
              <w:ind w:left="38"/>
              <w:rPr>
                <w:sz w:val="20"/>
              </w:rPr>
            </w:pPr>
            <w:r>
              <w:rPr>
                <w:sz w:val="20"/>
              </w:rPr>
              <w:t>skill</w:t>
            </w:r>
          </w:p>
        </w:tc>
        <w:tc>
          <w:tcPr>
            <w:tcW w:w="928" w:type="dxa"/>
          </w:tcPr>
          <w:p w:rsidR="0067705B" w:rsidRDefault="00EF3B5B">
            <w:pPr>
              <w:pStyle w:val="TableParagraph"/>
              <w:spacing w:before="29"/>
              <w:ind w:left="106" w:right="107"/>
              <w:jc w:val="center"/>
              <w:rPr>
                <w:sz w:val="20"/>
              </w:rPr>
            </w:pPr>
            <w:r>
              <w:rPr>
                <w:sz w:val="20"/>
              </w:rPr>
              <w:t>0864k</w:t>
            </w:r>
          </w:p>
        </w:tc>
        <w:tc>
          <w:tcPr>
            <w:tcW w:w="940" w:type="dxa"/>
          </w:tcPr>
          <w:p w:rsidR="0067705B" w:rsidRDefault="00EF3B5B">
            <w:pPr>
              <w:pStyle w:val="TableParagraph"/>
              <w:spacing w:before="29"/>
              <w:ind w:left="0" w:right="92"/>
              <w:jc w:val="right"/>
              <w:rPr>
                <w:sz w:val="20"/>
              </w:rPr>
            </w:pPr>
            <w:r>
              <w:rPr>
                <w:sz w:val="20"/>
              </w:rPr>
              <w:t>31834.04</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96"/>
              <w:rPr>
                <w:sz w:val="20"/>
              </w:rPr>
            </w:pPr>
            <w:r>
              <w:rPr>
                <w:sz w:val="20"/>
              </w:rPr>
              <w:t>U+6280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芰</w:t>
            </w:r>
          </w:p>
        </w:tc>
        <w:tc>
          <w:tcPr>
            <w:tcW w:w="770" w:type="dxa"/>
          </w:tcPr>
          <w:p w:rsidR="0067705B" w:rsidRDefault="00EF3B5B">
            <w:pPr>
              <w:pStyle w:val="TableParagraph"/>
              <w:rPr>
                <w:sz w:val="20"/>
              </w:rPr>
            </w:pPr>
            <w:r>
              <w:rPr>
                <w:sz w:val="20"/>
              </w:rPr>
              <w:t>jì</w:t>
            </w:r>
          </w:p>
        </w:tc>
        <w:tc>
          <w:tcPr>
            <w:tcW w:w="853" w:type="dxa"/>
            <w:tcBorders>
              <w:right w:val="nil"/>
            </w:tcBorders>
          </w:tcPr>
          <w:p w:rsidR="0067705B" w:rsidRDefault="00EF3B5B">
            <w:pPr>
              <w:pStyle w:val="TableParagraph"/>
              <w:rPr>
                <w:i/>
                <w:sz w:val="20"/>
              </w:rPr>
            </w:pPr>
            <w:r>
              <w:rPr>
                <w:i/>
                <w:sz w:val="20"/>
              </w:rPr>
              <w:t>gjeH</w:t>
            </w:r>
          </w:p>
        </w:tc>
        <w:tc>
          <w:tcPr>
            <w:tcW w:w="1931" w:type="dxa"/>
            <w:tcBorders>
              <w:left w:val="nil"/>
            </w:tcBorders>
          </w:tcPr>
          <w:p w:rsidR="0067705B" w:rsidRDefault="00EF3B5B">
            <w:pPr>
              <w:pStyle w:val="TableParagraph"/>
              <w:ind w:left="269"/>
              <w:rPr>
                <w:i/>
                <w:sz w:val="20"/>
              </w:rPr>
            </w:pPr>
            <w:r>
              <w:rPr>
                <w:i/>
                <w:sz w:val="20"/>
              </w:rPr>
              <w:t>(g- + -je C)</w:t>
            </w:r>
          </w:p>
        </w:tc>
        <w:tc>
          <w:tcPr>
            <w:tcW w:w="2782" w:type="dxa"/>
          </w:tcPr>
          <w:p w:rsidR="0067705B" w:rsidRDefault="00EF3B5B">
            <w:pPr>
              <w:pStyle w:val="TableParagraph"/>
              <w:rPr>
                <w:sz w:val="20"/>
              </w:rPr>
            </w:pPr>
            <w:r>
              <w:rPr>
                <w:sz w:val="20"/>
              </w:rPr>
              <w:t>*[g]re-s</w:t>
            </w:r>
          </w:p>
        </w:tc>
        <w:tc>
          <w:tcPr>
            <w:tcW w:w="2870" w:type="dxa"/>
          </w:tcPr>
          <w:p w:rsidR="0067705B" w:rsidRDefault="00EF3B5B">
            <w:pPr>
              <w:pStyle w:val="TableParagraph"/>
              <w:ind w:left="38"/>
              <w:rPr>
                <w:sz w:val="20"/>
              </w:rPr>
            </w:pPr>
            <w:r>
              <w:rPr>
                <w:sz w:val="20"/>
              </w:rPr>
              <w:t>water-chestnut</w:t>
            </w:r>
          </w:p>
        </w:tc>
        <w:tc>
          <w:tcPr>
            <w:tcW w:w="928" w:type="dxa"/>
          </w:tcPr>
          <w:p w:rsidR="0067705B" w:rsidRDefault="00EF3B5B">
            <w:pPr>
              <w:pStyle w:val="TableParagraph"/>
              <w:ind w:left="106" w:right="106"/>
              <w:jc w:val="center"/>
              <w:rPr>
                <w:sz w:val="20"/>
              </w:rPr>
            </w:pPr>
            <w:r>
              <w:rPr>
                <w:sz w:val="20"/>
              </w:rPr>
              <w:t>0864l</w:t>
            </w:r>
          </w:p>
        </w:tc>
        <w:tc>
          <w:tcPr>
            <w:tcW w:w="940" w:type="dxa"/>
          </w:tcPr>
          <w:p w:rsidR="0067705B" w:rsidRDefault="00EF3B5B">
            <w:pPr>
              <w:pStyle w:val="TableParagraph"/>
              <w:ind w:left="0" w:right="92"/>
              <w:jc w:val="right"/>
              <w:rPr>
                <w:sz w:val="20"/>
              </w:rPr>
            </w:pPr>
            <w:r>
              <w:rPr>
                <w:sz w:val="20"/>
              </w:rPr>
              <w:t>53178.08</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U+82B0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悸</w:t>
            </w:r>
          </w:p>
        </w:tc>
        <w:tc>
          <w:tcPr>
            <w:tcW w:w="770" w:type="dxa"/>
          </w:tcPr>
          <w:p w:rsidR="0067705B" w:rsidRDefault="00EF3B5B">
            <w:pPr>
              <w:pStyle w:val="TableParagraph"/>
              <w:rPr>
                <w:sz w:val="20"/>
              </w:rPr>
            </w:pPr>
            <w:r>
              <w:rPr>
                <w:sz w:val="20"/>
              </w:rPr>
              <w:t>jì</w:t>
            </w:r>
          </w:p>
        </w:tc>
        <w:tc>
          <w:tcPr>
            <w:tcW w:w="853" w:type="dxa"/>
            <w:tcBorders>
              <w:right w:val="nil"/>
            </w:tcBorders>
          </w:tcPr>
          <w:p w:rsidR="0067705B" w:rsidRDefault="00EF3B5B">
            <w:pPr>
              <w:pStyle w:val="TableParagraph"/>
              <w:rPr>
                <w:i/>
                <w:sz w:val="20"/>
              </w:rPr>
            </w:pPr>
            <w:r>
              <w:rPr>
                <w:i/>
                <w:sz w:val="20"/>
              </w:rPr>
              <w:t>gjwijH</w:t>
            </w:r>
          </w:p>
        </w:tc>
        <w:tc>
          <w:tcPr>
            <w:tcW w:w="1931" w:type="dxa"/>
            <w:tcBorders>
              <w:left w:val="nil"/>
            </w:tcBorders>
          </w:tcPr>
          <w:p w:rsidR="0067705B" w:rsidRDefault="00EF3B5B">
            <w:pPr>
              <w:pStyle w:val="TableParagraph"/>
              <w:ind w:left="269"/>
              <w:rPr>
                <w:i/>
                <w:sz w:val="20"/>
              </w:rPr>
            </w:pPr>
            <w:r>
              <w:rPr>
                <w:i/>
                <w:sz w:val="20"/>
              </w:rPr>
              <w:t>(g- + -jwij C)</w:t>
            </w:r>
          </w:p>
        </w:tc>
        <w:tc>
          <w:tcPr>
            <w:tcW w:w="2782" w:type="dxa"/>
          </w:tcPr>
          <w:p w:rsidR="0067705B" w:rsidRDefault="00EF3B5B">
            <w:pPr>
              <w:pStyle w:val="TableParagraph"/>
              <w:rPr>
                <w:sz w:val="20"/>
              </w:rPr>
            </w:pPr>
            <w:r>
              <w:rPr>
                <w:sz w:val="20"/>
              </w:rPr>
              <w:t>*[g]ʷi[t]-s</w:t>
            </w:r>
          </w:p>
        </w:tc>
        <w:tc>
          <w:tcPr>
            <w:tcW w:w="2870" w:type="dxa"/>
          </w:tcPr>
          <w:p w:rsidR="0067705B" w:rsidRDefault="00EF3B5B">
            <w:pPr>
              <w:pStyle w:val="TableParagraph"/>
              <w:ind w:left="38"/>
              <w:rPr>
                <w:sz w:val="20"/>
              </w:rPr>
            </w:pPr>
            <w:r>
              <w:rPr>
                <w:sz w:val="20"/>
              </w:rPr>
              <w:t>agitated</w:t>
            </w:r>
          </w:p>
        </w:tc>
        <w:tc>
          <w:tcPr>
            <w:tcW w:w="928" w:type="dxa"/>
          </w:tcPr>
          <w:p w:rsidR="0067705B" w:rsidRDefault="00EF3B5B">
            <w:pPr>
              <w:pStyle w:val="TableParagraph"/>
              <w:ind w:left="105" w:right="107"/>
              <w:jc w:val="center"/>
              <w:rPr>
                <w:sz w:val="20"/>
              </w:rPr>
            </w:pPr>
            <w:r>
              <w:rPr>
                <w:sz w:val="20"/>
              </w:rPr>
              <w:t>0538e</w:t>
            </w:r>
          </w:p>
        </w:tc>
        <w:tc>
          <w:tcPr>
            <w:tcW w:w="940" w:type="dxa"/>
          </w:tcPr>
          <w:p w:rsidR="0067705B" w:rsidRDefault="00EF3B5B">
            <w:pPr>
              <w:pStyle w:val="TableParagraph"/>
              <w:ind w:left="0" w:right="92"/>
              <w:jc w:val="right"/>
              <w:rPr>
                <w:sz w:val="20"/>
              </w:rPr>
            </w:pPr>
            <w:r>
              <w:rPr>
                <w:sz w:val="20"/>
              </w:rPr>
              <w:t>42316.01</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U+60B8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繫</w:t>
            </w:r>
          </w:p>
        </w:tc>
        <w:tc>
          <w:tcPr>
            <w:tcW w:w="770" w:type="dxa"/>
          </w:tcPr>
          <w:p w:rsidR="0067705B" w:rsidRDefault="00EF3B5B">
            <w:pPr>
              <w:pStyle w:val="TableParagraph"/>
              <w:rPr>
                <w:sz w:val="20"/>
              </w:rPr>
            </w:pPr>
            <w:r>
              <w:rPr>
                <w:sz w:val="20"/>
              </w:rPr>
              <w:t>jì</w:t>
            </w:r>
          </w:p>
        </w:tc>
        <w:tc>
          <w:tcPr>
            <w:tcW w:w="853" w:type="dxa"/>
            <w:tcBorders>
              <w:right w:val="nil"/>
            </w:tcBorders>
          </w:tcPr>
          <w:p w:rsidR="0067705B" w:rsidRDefault="00EF3B5B">
            <w:pPr>
              <w:pStyle w:val="TableParagraph"/>
              <w:rPr>
                <w:i/>
                <w:sz w:val="20"/>
              </w:rPr>
            </w:pPr>
            <w:r>
              <w:rPr>
                <w:i/>
                <w:sz w:val="20"/>
              </w:rPr>
              <w:t>kejH</w:t>
            </w:r>
          </w:p>
        </w:tc>
        <w:tc>
          <w:tcPr>
            <w:tcW w:w="1931" w:type="dxa"/>
            <w:tcBorders>
              <w:left w:val="nil"/>
            </w:tcBorders>
          </w:tcPr>
          <w:p w:rsidR="0067705B" w:rsidRDefault="00EF3B5B">
            <w:pPr>
              <w:pStyle w:val="TableParagraph"/>
              <w:ind w:left="269"/>
              <w:rPr>
                <w:i/>
                <w:sz w:val="20"/>
              </w:rPr>
            </w:pPr>
            <w:r>
              <w:rPr>
                <w:i/>
                <w:sz w:val="20"/>
              </w:rPr>
              <w:t>(k- + -ej C)</w:t>
            </w:r>
          </w:p>
        </w:tc>
        <w:tc>
          <w:tcPr>
            <w:tcW w:w="2782" w:type="dxa"/>
          </w:tcPr>
          <w:p w:rsidR="0067705B" w:rsidRDefault="00EF3B5B">
            <w:pPr>
              <w:pStyle w:val="TableParagraph"/>
              <w:rPr>
                <w:sz w:val="20"/>
              </w:rPr>
            </w:pPr>
            <w:r>
              <w:rPr>
                <w:sz w:val="20"/>
              </w:rPr>
              <w:t>*Cə.kˤe-s</w:t>
            </w:r>
          </w:p>
        </w:tc>
        <w:tc>
          <w:tcPr>
            <w:tcW w:w="2870" w:type="dxa"/>
          </w:tcPr>
          <w:p w:rsidR="0067705B" w:rsidRDefault="00EF3B5B">
            <w:pPr>
              <w:pStyle w:val="TableParagraph"/>
              <w:ind w:left="38"/>
              <w:rPr>
                <w:sz w:val="20"/>
              </w:rPr>
            </w:pPr>
            <w:proofErr w:type="gramStart"/>
            <w:r>
              <w:rPr>
                <w:sz w:val="20"/>
              </w:rPr>
              <w:t>tie</w:t>
            </w:r>
            <w:proofErr w:type="gramEnd"/>
            <w:r>
              <w:rPr>
                <w:sz w:val="20"/>
              </w:rPr>
              <w:t xml:space="preserve"> (v.)</w:t>
            </w:r>
          </w:p>
        </w:tc>
        <w:tc>
          <w:tcPr>
            <w:tcW w:w="928" w:type="dxa"/>
          </w:tcPr>
          <w:p w:rsidR="0067705B" w:rsidRDefault="00EF3B5B">
            <w:pPr>
              <w:pStyle w:val="TableParagraph"/>
              <w:ind w:left="106" w:right="107"/>
              <w:jc w:val="center"/>
              <w:rPr>
                <w:sz w:val="20"/>
              </w:rPr>
            </w:pPr>
            <w:r>
              <w:rPr>
                <w:sz w:val="20"/>
              </w:rPr>
              <w:t>0854d</w:t>
            </w:r>
          </w:p>
        </w:tc>
        <w:tc>
          <w:tcPr>
            <w:tcW w:w="940" w:type="dxa"/>
          </w:tcPr>
          <w:p w:rsidR="0067705B" w:rsidRDefault="00EF3B5B">
            <w:pPr>
              <w:pStyle w:val="TableParagraph"/>
              <w:ind w:left="0" w:right="92"/>
              <w:jc w:val="right"/>
              <w:rPr>
                <w:sz w:val="20"/>
              </w:rPr>
            </w:pPr>
            <w:r>
              <w:rPr>
                <w:sz w:val="20"/>
              </w:rPr>
              <w:t>53456.15</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68"/>
              <w:rPr>
                <w:sz w:val="20"/>
              </w:rPr>
            </w:pPr>
            <w:r>
              <w:rPr>
                <w:sz w:val="20"/>
              </w:rPr>
              <w:t>U+7E6B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繼</w:t>
            </w:r>
          </w:p>
        </w:tc>
        <w:tc>
          <w:tcPr>
            <w:tcW w:w="770" w:type="dxa"/>
          </w:tcPr>
          <w:p w:rsidR="0067705B" w:rsidRDefault="00EF3B5B">
            <w:pPr>
              <w:pStyle w:val="TableParagraph"/>
              <w:rPr>
                <w:sz w:val="20"/>
              </w:rPr>
            </w:pPr>
            <w:r>
              <w:rPr>
                <w:sz w:val="20"/>
              </w:rPr>
              <w:t>jì</w:t>
            </w:r>
          </w:p>
        </w:tc>
        <w:tc>
          <w:tcPr>
            <w:tcW w:w="853" w:type="dxa"/>
            <w:tcBorders>
              <w:right w:val="nil"/>
            </w:tcBorders>
          </w:tcPr>
          <w:p w:rsidR="0067705B" w:rsidRDefault="00EF3B5B">
            <w:pPr>
              <w:pStyle w:val="TableParagraph"/>
              <w:rPr>
                <w:i/>
                <w:sz w:val="20"/>
              </w:rPr>
            </w:pPr>
            <w:r>
              <w:rPr>
                <w:i/>
                <w:sz w:val="20"/>
              </w:rPr>
              <w:t>kejH</w:t>
            </w:r>
          </w:p>
        </w:tc>
        <w:tc>
          <w:tcPr>
            <w:tcW w:w="1931" w:type="dxa"/>
            <w:tcBorders>
              <w:left w:val="nil"/>
            </w:tcBorders>
          </w:tcPr>
          <w:p w:rsidR="0067705B" w:rsidRDefault="00EF3B5B">
            <w:pPr>
              <w:pStyle w:val="TableParagraph"/>
              <w:ind w:left="269"/>
              <w:rPr>
                <w:i/>
                <w:sz w:val="20"/>
              </w:rPr>
            </w:pPr>
            <w:r>
              <w:rPr>
                <w:i/>
                <w:sz w:val="20"/>
              </w:rPr>
              <w:t>(k- + -ej C)</w:t>
            </w:r>
          </w:p>
        </w:tc>
        <w:tc>
          <w:tcPr>
            <w:tcW w:w="2782" w:type="dxa"/>
          </w:tcPr>
          <w:p w:rsidR="0067705B" w:rsidRDefault="00EF3B5B">
            <w:pPr>
              <w:pStyle w:val="TableParagraph"/>
              <w:rPr>
                <w:sz w:val="20"/>
              </w:rPr>
            </w:pPr>
            <w:r>
              <w:rPr>
                <w:sz w:val="20"/>
              </w:rPr>
              <w:t>*[k]ˤ[e]-s</w:t>
            </w:r>
          </w:p>
        </w:tc>
        <w:tc>
          <w:tcPr>
            <w:tcW w:w="2870" w:type="dxa"/>
          </w:tcPr>
          <w:p w:rsidR="0067705B" w:rsidRDefault="00EF3B5B">
            <w:pPr>
              <w:pStyle w:val="TableParagraph"/>
              <w:ind w:left="38"/>
              <w:rPr>
                <w:sz w:val="20"/>
              </w:rPr>
            </w:pPr>
            <w:r>
              <w:rPr>
                <w:sz w:val="20"/>
              </w:rPr>
              <w:t>continue</w:t>
            </w:r>
          </w:p>
        </w:tc>
        <w:tc>
          <w:tcPr>
            <w:tcW w:w="928" w:type="dxa"/>
          </w:tcPr>
          <w:p w:rsidR="0067705B" w:rsidRDefault="00EF3B5B">
            <w:pPr>
              <w:pStyle w:val="TableParagraph"/>
              <w:ind w:left="106" w:right="107"/>
              <w:jc w:val="center"/>
              <w:rPr>
                <w:sz w:val="20"/>
              </w:rPr>
            </w:pPr>
            <w:r>
              <w:rPr>
                <w:sz w:val="20"/>
              </w:rPr>
              <w:t>1241b</w:t>
            </w:r>
          </w:p>
        </w:tc>
        <w:tc>
          <w:tcPr>
            <w:tcW w:w="940" w:type="dxa"/>
          </w:tcPr>
          <w:p w:rsidR="0067705B" w:rsidRDefault="00EF3B5B">
            <w:pPr>
              <w:pStyle w:val="TableParagraph"/>
              <w:ind w:left="0" w:right="92"/>
              <w:jc w:val="right"/>
              <w:rPr>
                <w:sz w:val="20"/>
              </w:rPr>
            </w:pPr>
            <w:r>
              <w:rPr>
                <w:sz w:val="20"/>
              </w:rPr>
              <w:t>53464.13</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68"/>
              <w:rPr>
                <w:sz w:val="20"/>
              </w:rPr>
            </w:pPr>
            <w:r>
              <w:rPr>
                <w:sz w:val="20"/>
              </w:rPr>
              <w:t>U+7E7C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髻</w:t>
            </w:r>
          </w:p>
        </w:tc>
        <w:tc>
          <w:tcPr>
            <w:tcW w:w="770" w:type="dxa"/>
          </w:tcPr>
          <w:p w:rsidR="0067705B" w:rsidRDefault="00EF3B5B">
            <w:pPr>
              <w:pStyle w:val="TableParagraph"/>
              <w:rPr>
                <w:sz w:val="20"/>
              </w:rPr>
            </w:pPr>
            <w:r>
              <w:rPr>
                <w:sz w:val="20"/>
              </w:rPr>
              <w:t>jì</w:t>
            </w:r>
          </w:p>
        </w:tc>
        <w:tc>
          <w:tcPr>
            <w:tcW w:w="853" w:type="dxa"/>
            <w:tcBorders>
              <w:right w:val="nil"/>
            </w:tcBorders>
          </w:tcPr>
          <w:p w:rsidR="0067705B" w:rsidRDefault="00EF3B5B">
            <w:pPr>
              <w:pStyle w:val="TableParagraph"/>
              <w:rPr>
                <w:i/>
                <w:sz w:val="20"/>
              </w:rPr>
            </w:pPr>
            <w:r>
              <w:rPr>
                <w:i/>
                <w:sz w:val="20"/>
              </w:rPr>
              <w:t>kejH</w:t>
            </w:r>
          </w:p>
        </w:tc>
        <w:tc>
          <w:tcPr>
            <w:tcW w:w="1931" w:type="dxa"/>
            <w:tcBorders>
              <w:left w:val="nil"/>
            </w:tcBorders>
          </w:tcPr>
          <w:p w:rsidR="0067705B" w:rsidRDefault="00EF3B5B">
            <w:pPr>
              <w:pStyle w:val="TableParagraph"/>
              <w:ind w:left="269"/>
              <w:rPr>
                <w:i/>
                <w:sz w:val="20"/>
              </w:rPr>
            </w:pPr>
            <w:r>
              <w:rPr>
                <w:i/>
                <w:sz w:val="20"/>
              </w:rPr>
              <w:t>(k- + -ej C)</w:t>
            </w:r>
          </w:p>
        </w:tc>
        <w:tc>
          <w:tcPr>
            <w:tcW w:w="2782" w:type="dxa"/>
          </w:tcPr>
          <w:p w:rsidR="0067705B" w:rsidRDefault="00EF3B5B">
            <w:pPr>
              <w:pStyle w:val="TableParagraph"/>
              <w:rPr>
                <w:sz w:val="20"/>
              </w:rPr>
            </w:pPr>
            <w:r>
              <w:rPr>
                <w:sz w:val="20"/>
              </w:rPr>
              <w:t>*kˤi[t]-s</w:t>
            </w:r>
          </w:p>
        </w:tc>
        <w:tc>
          <w:tcPr>
            <w:tcW w:w="2870" w:type="dxa"/>
          </w:tcPr>
          <w:p w:rsidR="0067705B" w:rsidRDefault="00EF3B5B">
            <w:pPr>
              <w:pStyle w:val="TableParagraph"/>
              <w:ind w:left="38"/>
              <w:rPr>
                <w:sz w:val="20"/>
              </w:rPr>
            </w:pPr>
            <w:r>
              <w:rPr>
                <w:sz w:val="20"/>
              </w:rPr>
              <w:t>hair-knot, chignon</w:t>
            </w:r>
          </w:p>
        </w:tc>
        <w:tc>
          <w:tcPr>
            <w:tcW w:w="928" w:type="dxa"/>
          </w:tcPr>
          <w:p w:rsidR="0067705B" w:rsidRDefault="00EF3B5B">
            <w:pPr>
              <w:pStyle w:val="TableParagraph"/>
              <w:ind w:left="106" w:right="106"/>
              <w:jc w:val="center"/>
              <w:rPr>
                <w:sz w:val="20"/>
              </w:rPr>
            </w:pPr>
            <w:r>
              <w:rPr>
                <w:sz w:val="20"/>
              </w:rPr>
              <w:t>0393t</w:t>
            </w:r>
          </w:p>
        </w:tc>
        <w:tc>
          <w:tcPr>
            <w:tcW w:w="940" w:type="dxa"/>
          </w:tcPr>
          <w:p w:rsidR="0067705B" w:rsidRDefault="00EF3B5B">
            <w:pPr>
              <w:pStyle w:val="TableParagraph"/>
              <w:ind w:left="0" w:right="92"/>
              <w:jc w:val="right"/>
              <w:rPr>
                <w:sz w:val="20"/>
              </w:rPr>
            </w:pPr>
            <w:r>
              <w:rPr>
                <w:sz w:val="20"/>
              </w:rPr>
              <w:t>74523.09</w:t>
            </w:r>
          </w:p>
        </w:tc>
        <w:tc>
          <w:tcPr>
            <w:tcW w:w="496" w:type="dxa"/>
          </w:tcPr>
          <w:p w:rsidR="0067705B" w:rsidRDefault="00EF3B5B">
            <w:pPr>
              <w:pStyle w:val="TableParagraph"/>
              <w:ind w:left="75" w:right="76"/>
              <w:jc w:val="center"/>
              <w:rPr>
                <w:sz w:val="20"/>
              </w:rPr>
            </w:pPr>
            <w:r>
              <w:rPr>
                <w:sz w:val="20"/>
              </w:rPr>
              <w:t>190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2"/>
              <w:rPr>
                <w:sz w:val="20"/>
              </w:rPr>
            </w:pPr>
            <w:r>
              <w:rPr>
                <w:sz w:val="20"/>
              </w:rPr>
              <w:t>U+9AFB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計</w:t>
            </w:r>
          </w:p>
        </w:tc>
        <w:tc>
          <w:tcPr>
            <w:tcW w:w="770" w:type="dxa"/>
          </w:tcPr>
          <w:p w:rsidR="0067705B" w:rsidRDefault="00EF3B5B">
            <w:pPr>
              <w:pStyle w:val="TableParagraph"/>
              <w:rPr>
                <w:sz w:val="20"/>
              </w:rPr>
            </w:pPr>
            <w:r>
              <w:rPr>
                <w:sz w:val="20"/>
              </w:rPr>
              <w:t>jì</w:t>
            </w:r>
          </w:p>
        </w:tc>
        <w:tc>
          <w:tcPr>
            <w:tcW w:w="853" w:type="dxa"/>
            <w:tcBorders>
              <w:right w:val="nil"/>
            </w:tcBorders>
          </w:tcPr>
          <w:p w:rsidR="0067705B" w:rsidRDefault="00EF3B5B">
            <w:pPr>
              <w:pStyle w:val="TableParagraph"/>
              <w:rPr>
                <w:i/>
                <w:sz w:val="20"/>
              </w:rPr>
            </w:pPr>
            <w:r>
              <w:rPr>
                <w:i/>
                <w:sz w:val="20"/>
              </w:rPr>
              <w:t>kejH</w:t>
            </w:r>
          </w:p>
        </w:tc>
        <w:tc>
          <w:tcPr>
            <w:tcW w:w="1931" w:type="dxa"/>
            <w:tcBorders>
              <w:left w:val="nil"/>
            </w:tcBorders>
          </w:tcPr>
          <w:p w:rsidR="0067705B" w:rsidRDefault="00EF3B5B">
            <w:pPr>
              <w:pStyle w:val="TableParagraph"/>
              <w:ind w:left="269"/>
              <w:rPr>
                <w:i/>
                <w:sz w:val="20"/>
              </w:rPr>
            </w:pPr>
            <w:r>
              <w:rPr>
                <w:i/>
                <w:sz w:val="20"/>
              </w:rPr>
              <w:t>(k- + -ej C)</w:t>
            </w:r>
          </w:p>
        </w:tc>
        <w:tc>
          <w:tcPr>
            <w:tcW w:w="2782" w:type="dxa"/>
          </w:tcPr>
          <w:p w:rsidR="0067705B" w:rsidRDefault="00EF3B5B">
            <w:pPr>
              <w:pStyle w:val="TableParagraph"/>
              <w:rPr>
                <w:sz w:val="20"/>
              </w:rPr>
            </w:pPr>
            <w:r>
              <w:rPr>
                <w:sz w:val="20"/>
              </w:rPr>
              <w:t>*kˤij-s</w:t>
            </w:r>
          </w:p>
        </w:tc>
        <w:tc>
          <w:tcPr>
            <w:tcW w:w="2870" w:type="dxa"/>
          </w:tcPr>
          <w:p w:rsidR="0067705B" w:rsidRDefault="00EF3B5B">
            <w:pPr>
              <w:pStyle w:val="TableParagraph"/>
              <w:ind w:left="38"/>
              <w:rPr>
                <w:sz w:val="20"/>
              </w:rPr>
            </w:pPr>
            <w:r>
              <w:rPr>
                <w:sz w:val="20"/>
              </w:rPr>
              <w:t>calculate</w:t>
            </w:r>
          </w:p>
        </w:tc>
        <w:tc>
          <w:tcPr>
            <w:tcW w:w="928" w:type="dxa"/>
          </w:tcPr>
          <w:p w:rsidR="0067705B" w:rsidRDefault="00EF3B5B">
            <w:pPr>
              <w:pStyle w:val="TableParagraph"/>
              <w:ind w:left="105" w:right="107"/>
              <w:jc w:val="center"/>
              <w:rPr>
                <w:sz w:val="20"/>
              </w:rPr>
            </w:pPr>
            <w:r>
              <w:rPr>
                <w:sz w:val="20"/>
              </w:rPr>
              <w:t>1241a</w:t>
            </w:r>
          </w:p>
        </w:tc>
        <w:tc>
          <w:tcPr>
            <w:tcW w:w="940" w:type="dxa"/>
          </w:tcPr>
          <w:p w:rsidR="0067705B" w:rsidRDefault="00EF3B5B">
            <w:pPr>
              <w:pStyle w:val="TableParagraph"/>
              <w:ind w:left="0" w:right="92"/>
              <w:jc w:val="right"/>
              <w:rPr>
                <w:sz w:val="20"/>
              </w:rPr>
            </w:pPr>
            <w:r>
              <w:rPr>
                <w:sz w:val="20"/>
              </w:rPr>
              <w:t>63937.04</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74"/>
              <w:rPr>
                <w:sz w:val="20"/>
              </w:rPr>
            </w:pPr>
            <w:r>
              <w:rPr>
                <w:sz w:val="20"/>
              </w:rPr>
              <w:t>U+8A08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記</w:t>
            </w:r>
          </w:p>
        </w:tc>
        <w:tc>
          <w:tcPr>
            <w:tcW w:w="770" w:type="dxa"/>
          </w:tcPr>
          <w:p w:rsidR="0067705B" w:rsidRDefault="00EF3B5B">
            <w:pPr>
              <w:pStyle w:val="TableParagraph"/>
              <w:rPr>
                <w:sz w:val="20"/>
              </w:rPr>
            </w:pPr>
            <w:r>
              <w:rPr>
                <w:sz w:val="20"/>
              </w:rPr>
              <w:t>jì</w:t>
            </w:r>
          </w:p>
        </w:tc>
        <w:tc>
          <w:tcPr>
            <w:tcW w:w="853" w:type="dxa"/>
            <w:tcBorders>
              <w:right w:val="nil"/>
            </w:tcBorders>
          </w:tcPr>
          <w:p w:rsidR="0067705B" w:rsidRDefault="00EF3B5B">
            <w:pPr>
              <w:pStyle w:val="TableParagraph"/>
              <w:rPr>
                <w:i/>
                <w:sz w:val="20"/>
              </w:rPr>
            </w:pPr>
            <w:r>
              <w:rPr>
                <w:i/>
                <w:sz w:val="20"/>
              </w:rPr>
              <w:t>kiH</w:t>
            </w:r>
          </w:p>
        </w:tc>
        <w:tc>
          <w:tcPr>
            <w:tcW w:w="1931" w:type="dxa"/>
            <w:tcBorders>
              <w:left w:val="nil"/>
            </w:tcBorders>
          </w:tcPr>
          <w:p w:rsidR="0067705B" w:rsidRDefault="00EF3B5B">
            <w:pPr>
              <w:pStyle w:val="TableParagraph"/>
              <w:ind w:left="269"/>
              <w:rPr>
                <w:i/>
                <w:sz w:val="20"/>
              </w:rPr>
            </w:pPr>
            <w:r>
              <w:rPr>
                <w:i/>
                <w:sz w:val="20"/>
              </w:rPr>
              <w:t>(k- + -i C)</w:t>
            </w:r>
          </w:p>
        </w:tc>
        <w:tc>
          <w:tcPr>
            <w:tcW w:w="2782" w:type="dxa"/>
          </w:tcPr>
          <w:p w:rsidR="0067705B" w:rsidRDefault="00EF3B5B">
            <w:pPr>
              <w:pStyle w:val="TableParagraph"/>
              <w:rPr>
                <w:sz w:val="20"/>
              </w:rPr>
            </w:pPr>
            <w:r>
              <w:rPr>
                <w:sz w:val="20"/>
              </w:rPr>
              <w:t>*C.k(r)ə(ʔ)-s</w:t>
            </w:r>
          </w:p>
        </w:tc>
        <w:tc>
          <w:tcPr>
            <w:tcW w:w="2870" w:type="dxa"/>
          </w:tcPr>
          <w:p w:rsidR="0067705B" w:rsidRDefault="00EF3B5B">
            <w:pPr>
              <w:pStyle w:val="TableParagraph"/>
              <w:ind w:left="38"/>
              <w:rPr>
                <w:sz w:val="20"/>
              </w:rPr>
            </w:pPr>
            <w:proofErr w:type="gramStart"/>
            <w:r>
              <w:rPr>
                <w:sz w:val="20"/>
              </w:rPr>
              <w:t>remember</w:t>
            </w:r>
            <w:proofErr w:type="gramEnd"/>
            <w:r>
              <w:rPr>
                <w:sz w:val="20"/>
              </w:rPr>
              <w:t>; record (v.)</w:t>
            </w:r>
          </w:p>
        </w:tc>
        <w:tc>
          <w:tcPr>
            <w:tcW w:w="928" w:type="dxa"/>
          </w:tcPr>
          <w:p w:rsidR="0067705B" w:rsidRDefault="00EF3B5B">
            <w:pPr>
              <w:pStyle w:val="TableParagraph"/>
              <w:ind w:left="106" w:right="106"/>
              <w:jc w:val="center"/>
              <w:rPr>
                <w:sz w:val="20"/>
              </w:rPr>
            </w:pPr>
            <w:r>
              <w:rPr>
                <w:sz w:val="20"/>
              </w:rPr>
              <w:t>0953j</w:t>
            </w:r>
          </w:p>
        </w:tc>
        <w:tc>
          <w:tcPr>
            <w:tcW w:w="940" w:type="dxa"/>
          </w:tcPr>
          <w:p w:rsidR="0067705B" w:rsidRDefault="00EF3B5B">
            <w:pPr>
              <w:pStyle w:val="TableParagraph"/>
              <w:ind w:left="0" w:right="92"/>
              <w:jc w:val="right"/>
              <w:rPr>
                <w:sz w:val="20"/>
              </w:rPr>
            </w:pPr>
            <w:r>
              <w:rPr>
                <w:sz w:val="20"/>
              </w:rPr>
              <w:t>63943.03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74"/>
              <w:rPr>
                <w:sz w:val="20"/>
              </w:rPr>
            </w:pPr>
            <w:r>
              <w:rPr>
                <w:sz w:val="20"/>
              </w:rPr>
              <w:t>U+8A18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冀</w:t>
            </w:r>
          </w:p>
        </w:tc>
        <w:tc>
          <w:tcPr>
            <w:tcW w:w="770" w:type="dxa"/>
          </w:tcPr>
          <w:p w:rsidR="0067705B" w:rsidRDefault="00EF3B5B">
            <w:pPr>
              <w:pStyle w:val="TableParagraph"/>
              <w:rPr>
                <w:sz w:val="20"/>
              </w:rPr>
            </w:pPr>
            <w:r>
              <w:rPr>
                <w:sz w:val="20"/>
              </w:rPr>
              <w:t>jì</w:t>
            </w:r>
          </w:p>
        </w:tc>
        <w:tc>
          <w:tcPr>
            <w:tcW w:w="853" w:type="dxa"/>
            <w:tcBorders>
              <w:right w:val="nil"/>
            </w:tcBorders>
          </w:tcPr>
          <w:p w:rsidR="0067705B" w:rsidRDefault="00EF3B5B">
            <w:pPr>
              <w:pStyle w:val="TableParagraph"/>
              <w:rPr>
                <w:i/>
                <w:sz w:val="20"/>
              </w:rPr>
            </w:pPr>
            <w:r>
              <w:rPr>
                <w:i/>
                <w:sz w:val="20"/>
              </w:rPr>
              <w:t>kijH</w:t>
            </w:r>
          </w:p>
        </w:tc>
        <w:tc>
          <w:tcPr>
            <w:tcW w:w="1931" w:type="dxa"/>
            <w:tcBorders>
              <w:left w:val="nil"/>
            </w:tcBorders>
          </w:tcPr>
          <w:p w:rsidR="0067705B" w:rsidRDefault="00EF3B5B">
            <w:pPr>
              <w:pStyle w:val="TableParagraph"/>
              <w:ind w:left="269"/>
              <w:rPr>
                <w:i/>
                <w:sz w:val="20"/>
              </w:rPr>
            </w:pPr>
            <w:r>
              <w:rPr>
                <w:i/>
                <w:sz w:val="20"/>
              </w:rPr>
              <w:t>(k- + -ij C)</w:t>
            </w:r>
          </w:p>
        </w:tc>
        <w:tc>
          <w:tcPr>
            <w:tcW w:w="2782" w:type="dxa"/>
          </w:tcPr>
          <w:p w:rsidR="0067705B" w:rsidRDefault="00EF3B5B">
            <w:pPr>
              <w:pStyle w:val="TableParagraph"/>
              <w:rPr>
                <w:sz w:val="20"/>
              </w:rPr>
            </w:pPr>
            <w:r>
              <w:rPr>
                <w:w w:val="95"/>
                <w:sz w:val="20"/>
              </w:rPr>
              <w:t>*[k]rə[t]-s (dial. &lt; *[k]rək-</w:t>
            </w:r>
            <w:proofErr w:type="gramStart"/>
            <w:r>
              <w:rPr>
                <w:w w:val="95"/>
                <w:sz w:val="20"/>
              </w:rPr>
              <w:t>s ?</w:t>
            </w:r>
            <w:proofErr w:type="gramEnd"/>
            <w:r>
              <w:rPr>
                <w:w w:val="95"/>
                <w:sz w:val="20"/>
              </w:rPr>
              <w:t>)</w:t>
            </w:r>
          </w:p>
        </w:tc>
        <w:tc>
          <w:tcPr>
            <w:tcW w:w="2870" w:type="dxa"/>
          </w:tcPr>
          <w:p w:rsidR="0067705B" w:rsidRDefault="00EF3B5B">
            <w:pPr>
              <w:pStyle w:val="TableParagraph"/>
              <w:ind w:left="38"/>
              <w:rPr>
                <w:sz w:val="20"/>
              </w:rPr>
            </w:pPr>
            <w:r>
              <w:rPr>
                <w:sz w:val="20"/>
              </w:rPr>
              <w:t>hope</w:t>
            </w:r>
          </w:p>
        </w:tc>
        <w:tc>
          <w:tcPr>
            <w:tcW w:w="928" w:type="dxa"/>
          </w:tcPr>
          <w:p w:rsidR="0067705B" w:rsidRDefault="00EF3B5B">
            <w:pPr>
              <w:pStyle w:val="TableParagraph"/>
              <w:ind w:left="105" w:right="107"/>
              <w:jc w:val="center"/>
              <w:rPr>
                <w:sz w:val="20"/>
              </w:rPr>
            </w:pPr>
            <w:r>
              <w:rPr>
                <w:sz w:val="20"/>
              </w:rPr>
              <w:t>0603a</w:t>
            </w:r>
          </w:p>
        </w:tc>
        <w:tc>
          <w:tcPr>
            <w:tcW w:w="940" w:type="dxa"/>
          </w:tcPr>
          <w:p w:rsidR="0067705B" w:rsidRDefault="00EF3B5B">
            <w:pPr>
              <w:pStyle w:val="TableParagraph"/>
              <w:ind w:left="0" w:right="92"/>
              <w:jc w:val="right"/>
              <w:rPr>
                <w:sz w:val="20"/>
              </w:rPr>
            </w:pPr>
            <w:r>
              <w:rPr>
                <w:sz w:val="20"/>
              </w:rPr>
              <w:t>10253.08</w:t>
            </w:r>
          </w:p>
        </w:tc>
        <w:tc>
          <w:tcPr>
            <w:tcW w:w="496" w:type="dxa"/>
          </w:tcPr>
          <w:p w:rsidR="0067705B" w:rsidRDefault="00EF3B5B">
            <w:pPr>
              <w:pStyle w:val="TableParagraph"/>
              <w:ind w:left="75" w:right="76"/>
              <w:jc w:val="center"/>
              <w:rPr>
                <w:sz w:val="20"/>
              </w:rPr>
            </w:pPr>
            <w:r>
              <w:rPr>
                <w:sz w:val="20"/>
              </w:rPr>
              <w:t>12</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96"/>
              <w:rPr>
                <w:sz w:val="20"/>
              </w:rPr>
            </w:pPr>
            <w:r>
              <w:rPr>
                <w:sz w:val="20"/>
              </w:rPr>
              <w:t>U+5180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既</w:t>
            </w:r>
          </w:p>
        </w:tc>
        <w:tc>
          <w:tcPr>
            <w:tcW w:w="770" w:type="dxa"/>
          </w:tcPr>
          <w:p w:rsidR="0067705B" w:rsidRDefault="00EF3B5B">
            <w:pPr>
              <w:pStyle w:val="TableParagraph"/>
              <w:rPr>
                <w:sz w:val="20"/>
              </w:rPr>
            </w:pPr>
            <w:r>
              <w:rPr>
                <w:sz w:val="20"/>
              </w:rPr>
              <w:t>jì</w:t>
            </w:r>
          </w:p>
        </w:tc>
        <w:tc>
          <w:tcPr>
            <w:tcW w:w="853" w:type="dxa"/>
            <w:tcBorders>
              <w:right w:val="nil"/>
            </w:tcBorders>
          </w:tcPr>
          <w:p w:rsidR="0067705B" w:rsidRDefault="00EF3B5B">
            <w:pPr>
              <w:pStyle w:val="TableParagraph"/>
              <w:rPr>
                <w:i/>
                <w:sz w:val="20"/>
              </w:rPr>
            </w:pPr>
            <w:r>
              <w:rPr>
                <w:i/>
                <w:sz w:val="20"/>
              </w:rPr>
              <w:t>kj+jH</w:t>
            </w:r>
          </w:p>
        </w:tc>
        <w:tc>
          <w:tcPr>
            <w:tcW w:w="1931" w:type="dxa"/>
            <w:tcBorders>
              <w:left w:val="nil"/>
            </w:tcBorders>
          </w:tcPr>
          <w:p w:rsidR="0067705B" w:rsidRDefault="00EF3B5B">
            <w:pPr>
              <w:pStyle w:val="TableParagraph"/>
              <w:ind w:left="269"/>
              <w:rPr>
                <w:i/>
                <w:sz w:val="20"/>
              </w:rPr>
            </w:pPr>
            <w:r>
              <w:rPr>
                <w:i/>
                <w:sz w:val="20"/>
              </w:rPr>
              <w:t>(k- + -j+j C)</w:t>
            </w:r>
          </w:p>
        </w:tc>
        <w:tc>
          <w:tcPr>
            <w:tcW w:w="2782" w:type="dxa"/>
          </w:tcPr>
          <w:p w:rsidR="0067705B" w:rsidRDefault="00EF3B5B">
            <w:pPr>
              <w:pStyle w:val="TableParagraph"/>
              <w:rPr>
                <w:sz w:val="20"/>
              </w:rPr>
            </w:pPr>
            <w:r>
              <w:rPr>
                <w:sz w:val="20"/>
              </w:rPr>
              <w:t>*[k]ə[t]-s</w:t>
            </w:r>
          </w:p>
        </w:tc>
        <w:tc>
          <w:tcPr>
            <w:tcW w:w="2870" w:type="dxa"/>
          </w:tcPr>
          <w:p w:rsidR="0067705B" w:rsidRDefault="00EF3B5B">
            <w:pPr>
              <w:pStyle w:val="TableParagraph"/>
              <w:ind w:left="38"/>
              <w:rPr>
                <w:sz w:val="20"/>
              </w:rPr>
            </w:pPr>
            <w:proofErr w:type="gramStart"/>
            <w:r>
              <w:rPr>
                <w:sz w:val="20"/>
              </w:rPr>
              <w:t>complete</w:t>
            </w:r>
            <w:proofErr w:type="gramEnd"/>
            <w:r>
              <w:rPr>
                <w:sz w:val="20"/>
              </w:rPr>
              <w:t xml:space="preserve"> (v.)</w:t>
            </w:r>
          </w:p>
        </w:tc>
        <w:tc>
          <w:tcPr>
            <w:tcW w:w="928" w:type="dxa"/>
          </w:tcPr>
          <w:p w:rsidR="0067705B" w:rsidRDefault="00EF3B5B">
            <w:pPr>
              <w:pStyle w:val="TableParagraph"/>
              <w:ind w:left="105" w:right="107"/>
              <w:jc w:val="center"/>
              <w:rPr>
                <w:sz w:val="20"/>
              </w:rPr>
            </w:pPr>
            <w:r>
              <w:rPr>
                <w:sz w:val="20"/>
              </w:rPr>
              <w:t>0515c</w:t>
            </w:r>
          </w:p>
        </w:tc>
        <w:tc>
          <w:tcPr>
            <w:tcW w:w="940" w:type="dxa"/>
          </w:tcPr>
          <w:p w:rsidR="0067705B" w:rsidRDefault="00EF3B5B">
            <w:pPr>
              <w:pStyle w:val="TableParagraph"/>
              <w:ind w:left="0" w:right="92"/>
              <w:jc w:val="right"/>
              <w:rPr>
                <w:sz w:val="20"/>
              </w:rPr>
            </w:pPr>
            <w:r>
              <w:rPr>
                <w:sz w:val="20"/>
              </w:rPr>
              <w:t>21148.01</w:t>
            </w:r>
          </w:p>
        </w:tc>
        <w:tc>
          <w:tcPr>
            <w:tcW w:w="496" w:type="dxa"/>
          </w:tcPr>
          <w:p w:rsidR="0067705B" w:rsidRDefault="00EF3B5B">
            <w:pPr>
              <w:pStyle w:val="TableParagraph"/>
              <w:ind w:left="75" w:right="76"/>
              <w:jc w:val="center"/>
              <w:rPr>
                <w:sz w:val="20"/>
              </w:rPr>
            </w:pPr>
            <w:r>
              <w:rPr>
                <w:sz w:val="20"/>
              </w:rPr>
              <w:t>71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6"/>
              <w:rPr>
                <w:sz w:val="20"/>
              </w:rPr>
            </w:pPr>
            <w:r>
              <w:rPr>
                <w:sz w:val="20"/>
              </w:rPr>
              <w:t>U+65E2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寄</w:t>
            </w:r>
          </w:p>
        </w:tc>
        <w:tc>
          <w:tcPr>
            <w:tcW w:w="770" w:type="dxa"/>
          </w:tcPr>
          <w:p w:rsidR="0067705B" w:rsidRDefault="00EF3B5B">
            <w:pPr>
              <w:pStyle w:val="TableParagraph"/>
              <w:rPr>
                <w:sz w:val="20"/>
              </w:rPr>
            </w:pPr>
            <w:r>
              <w:rPr>
                <w:sz w:val="20"/>
              </w:rPr>
              <w:t>jì</w:t>
            </w:r>
          </w:p>
        </w:tc>
        <w:tc>
          <w:tcPr>
            <w:tcW w:w="853" w:type="dxa"/>
            <w:tcBorders>
              <w:right w:val="nil"/>
            </w:tcBorders>
          </w:tcPr>
          <w:p w:rsidR="0067705B" w:rsidRDefault="00EF3B5B">
            <w:pPr>
              <w:pStyle w:val="TableParagraph"/>
              <w:rPr>
                <w:i/>
                <w:sz w:val="20"/>
              </w:rPr>
            </w:pPr>
            <w:r>
              <w:rPr>
                <w:i/>
                <w:sz w:val="20"/>
              </w:rPr>
              <w:t>kjeH</w:t>
            </w:r>
          </w:p>
        </w:tc>
        <w:tc>
          <w:tcPr>
            <w:tcW w:w="1931" w:type="dxa"/>
            <w:tcBorders>
              <w:left w:val="nil"/>
            </w:tcBorders>
          </w:tcPr>
          <w:p w:rsidR="0067705B" w:rsidRDefault="00EF3B5B">
            <w:pPr>
              <w:pStyle w:val="TableParagraph"/>
              <w:ind w:left="269"/>
              <w:rPr>
                <w:i/>
                <w:sz w:val="20"/>
              </w:rPr>
            </w:pPr>
            <w:r>
              <w:rPr>
                <w:i/>
                <w:sz w:val="20"/>
              </w:rPr>
              <w:t>(k- + -je C)</w:t>
            </w:r>
          </w:p>
        </w:tc>
        <w:tc>
          <w:tcPr>
            <w:tcW w:w="2782" w:type="dxa"/>
          </w:tcPr>
          <w:p w:rsidR="0067705B" w:rsidRDefault="00EF3B5B">
            <w:pPr>
              <w:pStyle w:val="TableParagraph"/>
              <w:rPr>
                <w:sz w:val="20"/>
              </w:rPr>
            </w:pPr>
            <w:r>
              <w:rPr>
                <w:sz w:val="20"/>
              </w:rPr>
              <w:t>*C.[k](r)aj-s</w:t>
            </w:r>
          </w:p>
        </w:tc>
        <w:tc>
          <w:tcPr>
            <w:tcW w:w="2870" w:type="dxa"/>
          </w:tcPr>
          <w:p w:rsidR="0067705B" w:rsidRDefault="00EF3B5B">
            <w:pPr>
              <w:pStyle w:val="TableParagraph"/>
              <w:ind w:left="38"/>
              <w:rPr>
                <w:sz w:val="20"/>
              </w:rPr>
            </w:pPr>
            <w:r>
              <w:rPr>
                <w:sz w:val="20"/>
              </w:rPr>
              <w:t>entrust to</w:t>
            </w:r>
          </w:p>
        </w:tc>
        <w:tc>
          <w:tcPr>
            <w:tcW w:w="928" w:type="dxa"/>
          </w:tcPr>
          <w:p w:rsidR="0067705B" w:rsidRDefault="00EF3B5B">
            <w:pPr>
              <w:pStyle w:val="TableParagraph"/>
              <w:ind w:left="106" w:right="107"/>
              <w:jc w:val="center"/>
              <w:rPr>
                <w:sz w:val="20"/>
              </w:rPr>
            </w:pPr>
            <w:r>
              <w:rPr>
                <w:sz w:val="20"/>
              </w:rPr>
              <w:t>0001x</w:t>
            </w:r>
          </w:p>
        </w:tc>
        <w:tc>
          <w:tcPr>
            <w:tcW w:w="940" w:type="dxa"/>
          </w:tcPr>
          <w:p w:rsidR="0067705B" w:rsidRDefault="00EF3B5B">
            <w:pPr>
              <w:pStyle w:val="TableParagraph"/>
              <w:ind w:left="0" w:right="92"/>
              <w:jc w:val="right"/>
              <w:rPr>
                <w:sz w:val="20"/>
              </w:rPr>
            </w:pPr>
            <w:r>
              <w:rPr>
                <w:sz w:val="20"/>
              </w:rPr>
              <w:t>20937.01</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4"/>
              <w:rPr>
                <w:sz w:val="20"/>
              </w:rPr>
            </w:pPr>
            <w:r>
              <w:rPr>
                <w:sz w:val="20"/>
              </w:rPr>
              <w:t>U+5BC4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罽</w:t>
            </w:r>
          </w:p>
        </w:tc>
        <w:tc>
          <w:tcPr>
            <w:tcW w:w="770" w:type="dxa"/>
          </w:tcPr>
          <w:p w:rsidR="0067705B" w:rsidRDefault="00EF3B5B">
            <w:pPr>
              <w:pStyle w:val="TableParagraph"/>
              <w:rPr>
                <w:sz w:val="20"/>
              </w:rPr>
            </w:pPr>
            <w:r>
              <w:rPr>
                <w:sz w:val="20"/>
              </w:rPr>
              <w:t>jì</w:t>
            </w:r>
          </w:p>
        </w:tc>
        <w:tc>
          <w:tcPr>
            <w:tcW w:w="853" w:type="dxa"/>
            <w:tcBorders>
              <w:right w:val="nil"/>
            </w:tcBorders>
          </w:tcPr>
          <w:p w:rsidR="0067705B" w:rsidRDefault="00EF3B5B">
            <w:pPr>
              <w:pStyle w:val="TableParagraph"/>
              <w:rPr>
                <w:i/>
                <w:sz w:val="20"/>
              </w:rPr>
            </w:pPr>
            <w:r>
              <w:rPr>
                <w:i/>
                <w:sz w:val="20"/>
              </w:rPr>
              <w:t>kjejH</w:t>
            </w:r>
          </w:p>
        </w:tc>
        <w:tc>
          <w:tcPr>
            <w:tcW w:w="1931" w:type="dxa"/>
            <w:tcBorders>
              <w:left w:val="nil"/>
            </w:tcBorders>
          </w:tcPr>
          <w:p w:rsidR="0067705B" w:rsidRDefault="00EF3B5B">
            <w:pPr>
              <w:pStyle w:val="TableParagraph"/>
              <w:ind w:left="269"/>
              <w:rPr>
                <w:i/>
                <w:sz w:val="20"/>
              </w:rPr>
            </w:pPr>
            <w:r>
              <w:rPr>
                <w:i/>
                <w:sz w:val="20"/>
              </w:rPr>
              <w:t>(k- + -jej C)</w:t>
            </w:r>
          </w:p>
        </w:tc>
        <w:tc>
          <w:tcPr>
            <w:tcW w:w="2782" w:type="dxa"/>
          </w:tcPr>
          <w:p w:rsidR="0067705B" w:rsidRDefault="00EF3B5B">
            <w:pPr>
              <w:pStyle w:val="TableParagraph"/>
              <w:rPr>
                <w:sz w:val="20"/>
              </w:rPr>
            </w:pPr>
            <w:r>
              <w:rPr>
                <w:sz w:val="20"/>
              </w:rPr>
              <w:t>*[k](r)[a][t]-s</w:t>
            </w:r>
          </w:p>
        </w:tc>
        <w:tc>
          <w:tcPr>
            <w:tcW w:w="2870" w:type="dxa"/>
          </w:tcPr>
          <w:p w:rsidR="0067705B" w:rsidRDefault="00EF3B5B">
            <w:pPr>
              <w:pStyle w:val="TableParagraph"/>
              <w:ind w:left="38"/>
              <w:rPr>
                <w:sz w:val="20"/>
              </w:rPr>
            </w:pPr>
            <w:r>
              <w:rPr>
                <w:sz w:val="20"/>
              </w:rPr>
              <w:t>a kind of woolen fabric</w:t>
            </w:r>
          </w:p>
        </w:tc>
        <w:tc>
          <w:tcPr>
            <w:tcW w:w="928" w:type="dxa"/>
          </w:tcPr>
          <w:p w:rsidR="0067705B" w:rsidRDefault="00EF3B5B">
            <w:pPr>
              <w:pStyle w:val="TableParagraph"/>
              <w:ind w:left="105" w:right="107"/>
              <w:jc w:val="center"/>
              <w:rPr>
                <w:sz w:val="20"/>
              </w:rPr>
            </w:pPr>
            <w:r>
              <w:rPr>
                <w:sz w:val="20"/>
              </w:rPr>
              <w:t>--</w:t>
            </w:r>
          </w:p>
        </w:tc>
        <w:tc>
          <w:tcPr>
            <w:tcW w:w="940" w:type="dxa"/>
          </w:tcPr>
          <w:p w:rsidR="0067705B" w:rsidRDefault="00EF3B5B">
            <w:pPr>
              <w:pStyle w:val="TableParagraph"/>
              <w:ind w:left="0" w:right="92"/>
              <w:jc w:val="right"/>
              <w:rPr>
                <w:sz w:val="20"/>
              </w:rPr>
            </w:pPr>
            <w:r>
              <w:rPr>
                <w:sz w:val="20"/>
              </w:rPr>
              <w:t>42926.08</w:t>
            </w:r>
          </w:p>
        </w:tc>
        <w:tc>
          <w:tcPr>
            <w:tcW w:w="496" w:type="dxa"/>
          </w:tcPr>
          <w:p w:rsidR="0067705B" w:rsidRDefault="00EF3B5B">
            <w:pPr>
              <w:pStyle w:val="TableParagraph"/>
              <w:ind w:left="75" w:right="76"/>
              <w:jc w:val="center"/>
              <w:rPr>
                <w:sz w:val="20"/>
              </w:rPr>
            </w:pPr>
            <w:r>
              <w:rPr>
                <w:sz w:val="20"/>
              </w:rPr>
              <w:t>122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68"/>
              <w:rPr>
                <w:sz w:val="20"/>
              </w:rPr>
            </w:pPr>
            <w:r>
              <w:rPr>
                <w:sz w:val="20"/>
              </w:rPr>
              <w:t>U+7F7D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猘</w:t>
            </w:r>
          </w:p>
        </w:tc>
        <w:tc>
          <w:tcPr>
            <w:tcW w:w="770" w:type="dxa"/>
          </w:tcPr>
          <w:p w:rsidR="0067705B" w:rsidRDefault="00EF3B5B">
            <w:pPr>
              <w:pStyle w:val="TableParagraph"/>
              <w:rPr>
                <w:sz w:val="20"/>
              </w:rPr>
            </w:pPr>
            <w:r>
              <w:rPr>
                <w:sz w:val="20"/>
              </w:rPr>
              <w:t>jì</w:t>
            </w:r>
          </w:p>
        </w:tc>
        <w:tc>
          <w:tcPr>
            <w:tcW w:w="853" w:type="dxa"/>
            <w:tcBorders>
              <w:right w:val="nil"/>
            </w:tcBorders>
          </w:tcPr>
          <w:p w:rsidR="0067705B" w:rsidRDefault="00EF3B5B">
            <w:pPr>
              <w:pStyle w:val="TableParagraph"/>
              <w:rPr>
                <w:i/>
                <w:sz w:val="20"/>
              </w:rPr>
            </w:pPr>
            <w:r>
              <w:rPr>
                <w:i/>
                <w:sz w:val="20"/>
              </w:rPr>
              <w:t>kjejH</w:t>
            </w:r>
          </w:p>
        </w:tc>
        <w:tc>
          <w:tcPr>
            <w:tcW w:w="1931" w:type="dxa"/>
            <w:tcBorders>
              <w:left w:val="nil"/>
            </w:tcBorders>
          </w:tcPr>
          <w:p w:rsidR="0067705B" w:rsidRDefault="00EF3B5B">
            <w:pPr>
              <w:pStyle w:val="TableParagraph"/>
              <w:ind w:left="269"/>
              <w:rPr>
                <w:i/>
                <w:sz w:val="20"/>
              </w:rPr>
            </w:pPr>
            <w:r>
              <w:rPr>
                <w:i/>
                <w:sz w:val="20"/>
              </w:rPr>
              <w:t>(k- + -jej C)</w:t>
            </w:r>
          </w:p>
        </w:tc>
        <w:tc>
          <w:tcPr>
            <w:tcW w:w="2782" w:type="dxa"/>
          </w:tcPr>
          <w:p w:rsidR="0067705B" w:rsidRDefault="00EF3B5B">
            <w:pPr>
              <w:pStyle w:val="TableParagraph"/>
              <w:rPr>
                <w:sz w:val="20"/>
              </w:rPr>
            </w:pPr>
            <w:r>
              <w:rPr>
                <w:sz w:val="20"/>
              </w:rPr>
              <w:t>*k&lt;r&gt;e[t]-s</w:t>
            </w:r>
          </w:p>
        </w:tc>
        <w:tc>
          <w:tcPr>
            <w:tcW w:w="2870" w:type="dxa"/>
          </w:tcPr>
          <w:p w:rsidR="0067705B" w:rsidRDefault="00EF3B5B">
            <w:pPr>
              <w:pStyle w:val="TableParagraph"/>
              <w:ind w:left="38"/>
              <w:rPr>
                <w:sz w:val="20"/>
              </w:rPr>
            </w:pPr>
            <w:r>
              <w:rPr>
                <w:sz w:val="20"/>
              </w:rPr>
              <w:t>mad (dog)</w:t>
            </w:r>
          </w:p>
        </w:tc>
        <w:tc>
          <w:tcPr>
            <w:tcW w:w="928" w:type="dxa"/>
          </w:tcPr>
          <w:p w:rsidR="0067705B" w:rsidRDefault="00EF3B5B">
            <w:pPr>
              <w:pStyle w:val="TableParagraph"/>
              <w:ind w:left="106" w:right="107"/>
              <w:jc w:val="center"/>
              <w:rPr>
                <w:sz w:val="20"/>
              </w:rPr>
            </w:pPr>
            <w:r>
              <w:rPr>
                <w:sz w:val="20"/>
              </w:rPr>
              <w:t>0335d</w:t>
            </w:r>
          </w:p>
        </w:tc>
        <w:tc>
          <w:tcPr>
            <w:tcW w:w="940" w:type="dxa"/>
          </w:tcPr>
          <w:p w:rsidR="0067705B" w:rsidRDefault="00EF3B5B">
            <w:pPr>
              <w:pStyle w:val="TableParagraph"/>
              <w:ind w:left="0" w:right="92"/>
              <w:jc w:val="right"/>
              <w:rPr>
                <w:sz w:val="20"/>
              </w:rPr>
            </w:pPr>
            <w:r>
              <w:rPr>
                <w:sz w:val="20"/>
              </w:rPr>
              <w:t>21353.10</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U+7318</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48"/>
        <w:gridCol w:w="1936"/>
        <w:gridCol w:w="2782"/>
        <w:gridCol w:w="2870"/>
        <w:gridCol w:w="928"/>
        <w:gridCol w:w="940"/>
        <w:gridCol w:w="496"/>
        <w:gridCol w:w="430"/>
        <w:gridCol w:w="1058"/>
      </w:tblGrid>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瘈</w:t>
            </w:r>
          </w:p>
        </w:tc>
        <w:tc>
          <w:tcPr>
            <w:tcW w:w="770" w:type="dxa"/>
          </w:tcPr>
          <w:p w:rsidR="0067705B" w:rsidRDefault="00EF3B5B">
            <w:pPr>
              <w:pStyle w:val="TableParagraph"/>
              <w:rPr>
                <w:sz w:val="20"/>
              </w:rPr>
            </w:pPr>
            <w:r>
              <w:rPr>
                <w:sz w:val="20"/>
              </w:rPr>
              <w:t>jì</w:t>
            </w:r>
          </w:p>
        </w:tc>
        <w:tc>
          <w:tcPr>
            <w:tcW w:w="848" w:type="dxa"/>
            <w:tcBorders>
              <w:right w:val="nil"/>
            </w:tcBorders>
          </w:tcPr>
          <w:p w:rsidR="0067705B" w:rsidRDefault="00EF3B5B">
            <w:pPr>
              <w:pStyle w:val="TableParagraph"/>
              <w:rPr>
                <w:i/>
                <w:sz w:val="20"/>
              </w:rPr>
            </w:pPr>
            <w:r>
              <w:rPr>
                <w:i/>
                <w:sz w:val="20"/>
              </w:rPr>
              <w:t>kjiejH</w:t>
            </w:r>
          </w:p>
        </w:tc>
        <w:tc>
          <w:tcPr>
            <w:tcW w:w="1936" w:type="dxa"/>
            <w:tcBorders>
              <w:left w:val="nil"/>
            </w:tcBorders>
          </w:tcPr>
          <w:p w:rsidR="0067705B" w:rsidRDefault="00EF3B5B">
            <w:pPr>
              <w:pStyle w:val="TableParagraph"/>
              <w:ind w:left="275"/>
              <w:rPr>
                <w:i/>
                <w:sz w:val="20"/>
              </w:rPr>
            </w:pPr>
            <w:r>
              <w:rPr>
                <w:i/>
                <w:sz w:val="20"/>
              </w:rPr>
              <w:t>(k- + -jiej C)</w:t>
            </w:r>
          </w:p>
        </w:tc>
        <w:tc>
          <w:tcPr>
            <w:tcW w:w="2782" w:type="dxa"/>
          </w:tcPr>
          <w:p w:rsidR="0067705B" w:rsidRDefault="00EF3B5B">
            <w:pPr>
              <w:pStyle w:val="TableParagraph"/>
              <w:spacing w:before="34" w:line="232" w:lineRule="auto"/>
              <w:ind w:right="1143"/>
              <w:rPr>
                <w:sz w:val="20"/>
              </w:rPr>
            </w:pPr>
            <w:r>
              <w:rPr>
                <w:sz w:val="20"/>
              </w:rPr>
              <w:t>*ke[t]-s (dialect: no palatalization)</w:t>
            </w:r>
          </w:p>
        </w:tc>
        <w:tc>
          <w:tcPr>
            <w:tcW w:w="2870" w:type="dxa"/>
          </w:tcPr>
          <w:p w:rsidR="0067705B" w:rsidRDefault="00EF3B5B">
            <w:pPr>
              <w:pStyle w:val="TableParagraph"/>
              <w:ind w:left="38"/>
              <w:rPr>
                <w:sz w:val="20"/>
              </w:rPr>
            </w:pPr>
            <w:r>
              <w:rPr>
                <w:sz w:val="20"/>
              </w:rPr>
              <w:t>mad (dog)</w:t>
            </w:r>
          </w:p>
        </w:tc>
        <w:tc>
          <w:tcPr>
            <w:tcW w:w="928" w:type="dxa"/>
          </w:tcPr>
          <w:p w:rsidR="0067705B" w:rsidRDefault="00EF3B5B">
            <w:pPr>
              <w:pStyle w:val="TableParagraph"/>
              <w:ind w:left="210"/>
              <w:rPr>
                <w:sz w:val="20"/>
              </w:rPr>
            </w:pPr>
            <w:r>
              <w:rPr>
                <w:sz w:val="20"/>
              </w:rPr>
              <w:t>0279g</w:t>
            </w:r>
          </w:p>
        </w:tc>
        <w:tc>
          <w:tcPr>
            <w:tcW w:w="940" w:type="dxa"/>
          </w:tcPr>
          <w:p w:rsidR="0067705B" w:rsidRDefault="00EF3B5B">
            <w:pPr>
              <w:pStyle w:val="TableParagraph"/>
              <w:ind w:left="0" w:right="92"/>
              <w:jc w:val="right"/>
              <w:rPr>
                <w:sz w:val="20"/>
              </w:rPr>
            </w:pPr>
            <w:r>
              <w:rPr>
                <w:sz w:val="20"/>
              </w:rPr>
              <w:t>42682.18</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U+7608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季</w:t>
            </w:r>
          </w:p>
        </w:tc>
        <w:tc>
          <w:tcPr>
            <w:tcW w:w="770" w:type="dxa"/>
          </w:tcPr>
          <w:p w:rsidR="0067705B" w:rsidRDefault="00EF3B5B">
            <w:pPr>
              <w:pStyle w:val="TableParagraph"/>
              <w:rPr>
                <w:sz w:val="20"/>
              </w:rPr>
            </w:pPr>
            <w:r>
              <w:rPr>
                <w:sz w:val="20"/>
              </w:rPr>
              <w:t>jì</w:t>
            </w:r>
          </w:p>
        </w:tc>
        <w:tc>
          <w:tcPr>
            <w:tcW w:w="848" w:type="dxa"/>
            <w:tcBorders>
              <w:right w:val="nil"/>
            </w:tcBorders>
          </w:tcPr>
          <w:p w:rsidR="0067705B" w:rsidRDefault="00EF3B5B">
            <w:pPr>
              <w:pStyle w:val="TableParagraph"/>
              <w:rPr>
                <w:i/>
                <w:sz w:val="20"/>
              </w:rPr>
            </w:pPr>
            <w:r>
              <w:rPr>
                <w:i/>
                <w:sz w:val="20"/>
              </w:rPr>
              <w:t>kjwijH</w:t>
            </w:r>
          </w:p>
        </w:tc>
        <w:tc>
          <w:tcPr>
            <w:tcW w:w="1936" w:type="dxa"/>
            <w:tcBorders>
              <w:left w:val="nil"/>
            </w:tcBorders>
          </w:tcPr>
          <w:p w:rsidR="0067705B" w:rsidRDefault="00EF3B5B">
            <w:pPr>
              <w:pStyle w:val="TableParagraph"/>
              <w:ind w:left="275"/>
              <w:rPr>
                <w:i/>
                <w:sz w:val="20"/>
              </w:rPr>
            </w:pPr>
            <w:r>
              <w:rPr>
                <w:i/>
                <w:sz w:val="20"/>
              </w:rPr>
              <w:t>(k- + -jwij C)</w:t>
            </w:r>
          </w:p>
        </w:tc>
        <w:tc>
          <w:tcPr>
            <w:tcW w:w="2782" w:type="dxa"/>
          </w:tcPr>
          <w:p w:rsidR="0067705B" w:rsidRDefault="00EF3B5B">
            <w:pPr>
              <w:pStyle w:val="TableParagraph"/>
              <w:rPr>
                <w:sz w:val="20"/>
              </w:rPr>
            </w:pPr>
            <w:r>
              <w:rPr>
                <w:sz w:val="20"/>
              </w:rPr>
              <w:t>*kʷi[t]-s</w:t>
            </w:r>
          </w:p>
        </w:tc>
        <w:tc>
          <w:tcPr>
            <w:tcW w:w="2870" w:type="dxa"/>
          </w:tcPr>
          <w:p w:rsidR="0067705B" w:rsidRDefault="00EF3B5B">
            <w:pPr>
              <w:pStyle w:val="TableParagraph"/>
              <w:ind w:left="38"/>
              <w:rPr>
                <w:sz w:val="20"/>
              </w:rPr>
            </w:pPr>
            <w:r>
              <w:rPr>
                <w:sz w:val="20"/>
              </w:rPr>
              <w:t>youngest</w:t>
            </w:r>
          </w:p>
        </w:tc>
        <w:tc>
          <w:tcPr>
            <w:tcW w:w="928" w:type="dxa"/>
          </w:tcPr>
          <w:p w:rsidR="0067705B" w:rsidRDefault="00EF3B5B">
            <w:pPr>
              <w:pStyle w:val="TableParagraph"/>
              <w:ind w:left="214"/>
              <w:rPr>
                <w:sz w:val="20"/>
              </w:rPr>
            </w:pPr>
            <w:r>
              <w:rPr>
                <w:sz w:val="20"/>
              </w:rPr>
              <w:t>0538a</w:t>
            </w:r>
          </w:p>
        </w:tc>
        <w:tc>
          <w:tcPr>
            <w:tcW w:w="940" w:type="dxa"/>
          </w:tcPr>
          <w:p w:rsidR="0067705B" w:rsidRDefault="00EF3B5B">
            <w:pPr>
              <w:pStyle w:val="TableParagraph"/>
              <w:ind w:left="0" w:right="92"/>
              <w:jc w:val="right"/>
              <w:rPr>
                <w:sz w:val="20"/>
              </w:rPr>
            </w:pPr>
            <w:r>
              <w:rPr>
                <w:sz w:val="20"/>
              </w:rPr>
              <w:t>21013.05</w:t>
            </w:r>
          </w:p>
        </w:tc>
        <w:tc>
          <w:tcPr>
            <w:tcW w:w="496" w:type="dxa"/>
          </w:tcPr>
          <w:p w:rsidR="0067705B" w:rsidRDefault="00EF3B5B">
            <w:pPr>
              <w:pStyle w:val="TableParagraph"/>
              <w:ind w:left="75" w:right="76"/>
              <w:jc w:val="center"/>
              <w:rPr>
                <w:sz w:val="20"/>
              </w:rPr>
            </w:pPr>
            <w:r>
              <w:rPr>
                <w:sz w:val="20"/>
              </w:rPr>
              <w:t>39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U+5B63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濟</w:t>
            </w:r>
          </w:p>
        </w:tc>
        <w:tc>
          <w:tcPr>
            <w:tcW w:w="770" w:type="dxa"/>
          </w:tcPr>
          <w:p w:rsidR="0067705B" w:rsidRDefault="00EF3B5B">
            <w:pPr>
              <w:pStyle w:val="TableParagraph"/>
              <w:rPr>
                <w:sz w:val="20"/>
              </w:rPr>
            </w:pPr>
            <w:r>
              <w:rPr>
                <w:sz w:val="20"/>
              </w:rPr>
              <w:t>jì</w:t>
            </w:r>
          </w:p>
        </w:tc>
        <w:tc>
          <w:tcPr>
            <w:tcW w:w="848" w:type="dxa"/>
            <w:tcBorders>
              <w:right w:val="nil"/>
            </w:tcBorders>
          </w:tcPr>
          <w:p w:rsidR="0067705B" w:rsidRDefault="00EF3B5B">
            <w:pPr>
              <w:pStyle w:val="TableParagraph"/>
              <w:rPr>
                <w:i/>
                <w:sz w:val="20"/>
              </w:rPr>
            </w:pPr>
            <w:r>
              <w:rPr>
                <w:i/>
                <w:sz w:val="20"/>
              </w:rPr>
              <w:t>tsejH</w:t>
            </w:r>
          </w:p>
        </w:tc>
        <w:tc>
          <w:tcPr>
            <w:tcW w:w="1936" w:type="dxa"/>
            <w:tcBorders>
              <w:left w:val="nil"/>
            </w:tcBorders>
          </w:tcPr>
          <w:p w:rsidR="0067705B" w:rsidRDefault="00EF3B5B">
            <w:pPr>
              <w:pStyle w:val="TableParagraph"/>
              <w:ind w:left="275"/>
              <w:rPr>
                <w:i/>
                <w:sz w:val="20"/>
              </w:rPr>
            </w:pPr>
            <w:r>
              <w:rPr>
                <w:i/>
                <w:sz w:val="20"/>
              </w:rPr>
              <w:t>(ts- + -ej C)</w:t>
            </w:r>
          </w:p>
        </w:tc>
        <w:tc>
          <w:tcPr>
            <w:tcW w:w="2782" w:type="dxa"/>
          </w:tcPr>
          <w:p w:rsidR="0067705B" w:rsidRDefault="00EF3B5B">
            <w:pPr>
              <w:pStyle w:val="TableParagraph"/>
              <w:rPr>
                <w:sz w:val="20"/>
              </w:rPr>
            </w:pPr>
            <w:r>
              <w:rPr>
                <w:sz w:val="20"/>
              </w:rPr>
              <w:t>*[ts]ˤ[i]j(ʔ)-s</w:t>
            </w:r>
          </w:p>
        </w:tc>
        <w:tc>
          <w:tcPr>
            <w:tcW w:w="2870" w:type="dxa"/>
          </w:tcPr>
          <w:p w:rsidR="0067705B" w:rsidRDefault="00EF3B5B">
            <w:pPr>
              <w:pStyle w:val="TableParagraph"/>
              <w:ind w:left="38"/>
              <w:rPr>
                <w:sz w:val="20"/>
              </w:rPr>
            </w:pPr>
            <w:r>
              <w:rPr>
                <w:sz w:val="20"/>
              </w:rPr>
              <w:t>cross a stream; rescue</w:t>
            </w:r>
          </w:p>
        </w:tc>
        <w:tc>
          <w:tcPr>
            <w:tcW w:w="928" w:type="dxa"/>
          </w:tcPr>
          <w:p w:rsidR="0067705B" w:rsidRDefault="00EF3B5B">
            <w:pPr>
              <w:pStyle w:val="TableParagraph"/>
              <w:ind w:left="210"/>
              <w:rPr>
                <w:sz w:val="20"/>
              </w:rPr>
            </w:pPr>
            <w:r>
              <w:rPr>
                <w:sz w:val="20"/>
              </w:rPr>
              <w:t>0593o</w:t>
            </w:r>
          </w:p>
        </w:tc>
        <w:tc>
          <w:tcPr>
            <w:tcW w:w="940" w:type="dxa"/>
          </w:tcPr>
          <w:p w:rsidR="0067705B" w:rsidRDefault="00EF3B5B">
            <w:pPr>
              <w:pStyle w:val="TableParagraph"/>
              <w:ind w:left="0" w:right="92"/>
              <w:jc w:val="right"/>
              <w:rPr>
                <w:sz w:val="20"/>
              </w:rPr>
            </w:pPr>
            <w:r>
              <w:rPr>
                <w:sz w:val="20"/>
              </w:rPr>
              <w:t>31771.12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U+6FDF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濟</w:t>
            </w:r>
          </w:p>
        </w:tc>
        <w:tc>
          <w:tcPr>
            <w:tcW w:w="770" w:type="dxa"/>
          </w:tcPr>
          <w:p w:rsidR="0067705B" w:rsidRDefault="00EF3B5B">
            <w:pPr>
              <w:pStyle w:val="TableParagraph"/>
              <w:rPr>
                <w:sz w:val="20"/>
              </w:rPr>
            </w:pPr>
            <w:r>
              <w:rPr>
                <w:sz w:val="20"/>
              </w:rPr>
              <w:t>jì</w:t>
            </w:r>
          </w:p>
        </w:tc>
        <w:tc>
          <w:tcPr>
            <w:tcW w:w="848" w:type="dxa"/>
            <w:tcBorders>
              <w:right w:val="nil"/>
            </w:tcBorders>
          </w:tcPr>
          <w:p w:rsidR="0067705B" w:rsidRDefault="00EF3B5B">
            <w:pPr>
              <w:pStyle w:val="TableParagraph"/>
              <w:rPr>
                <w:i/>
                <w:sz w:val="20"/>
              </w:rPr>
            </w:pPr>
            <w:r>
              <w:rPr>
                <w:i/>
                <w:sz w:val="20"/>
              </w:rPr>
              <w:t>tsejH</w:t>
            </w:r>
          </w:p>
        </w:tc>
        <w:tc>
          <w:tcPr>
            <w:tcW w:w="1936" w:type="dxa"/>
            <w:tcBorders>
              <w:left w:val="nil"/>
            </w:tcBorders>
          </w:tcPr>
          <w:p w:rsidR="0067705B" w:rsidRDefault="00EF3B5B">
            <w:pPr>
              <w:pStyle w:val="TableParagraph"/>
              <w:ind w:left="275"/>
              <w:rPr>
                <w:i/>
                <w:sz w:val="20"/>
              </w:rPr>
            </w:pPr>
            <w:r>
              <w:rPr>
                <w:i/>
                <w:sz w:val="20"/>
              </w:rPr>
              <w:t>(ts- + -ej C)</w:t>
            </w:r>
          </w:p>
        </w:tc>
        <w:tc>
          <w:tcPr>
            <w:tcW w:w="2782" w:type="dxa"/>
          </w:tcPr>
          <w:p w:rsidR="0067705B" w:rsidRDefault="00EF3B5B">
            <w:pPr>
              <w:pStyle w:val="TableParagraph"/>
              <w:rPr>
                <w:sz w:val="20"/>
              </w:rPr>
            </w:pPr>
            <w:r>
              <w:rPr>
                <w:sz w:val="20"/>
              </w:rPr>
              <w:t>*[ts]ˤ[i]j(ʔ)-s</w:t>
            </w:r>
          </w:p>
        </w:tc>
        <w:tc>
          <w:tcPr>
            <w:tcW w:w="2870" w:type="dxa"/>
          </w:tcPr>
          <w:p w:rsidR="0067705B" w:rsidRDefault="00EF3B5B">
            <w:pPr>
              <w:pStyle w:val="TableParagraph"/>
              <w:ind w:left="38"/>
              <w:rPr>
                <w:sz w:val="20"/>
              </w:rPr>
            </w:pPr>
            <w:r>
              <w:rPr>
                <w:sz w:val="20"/>
              </w:rPr>
              <w:t>stop</w:t>
            </w:r>
          </w:p>
        </w:tc>
        <w:tc>
          <w:tcPr>
            <w:tcW w:w="928" w:type="dxa"/>
          </w:tcPr>
          <w:p w:rsidR="0067705B" w:rsidRDefault="00EF3B5B">
            <w:pPr>
              <w:pStyle w:val="TableParagraph"/>
              <w:ind w:left="210"/>
              <w:rPr>
                <w:sz w:val="20"/>
              </w:rPr>
            </w:pPr>
            <w:r>
              <w:rPr>
                <w:sz w:val="20"/>
              </w:rPr>
              <w:t>0593o</w:t>
            </w:r>
          </w:p>
        </w:tc>
        <w:tc>
          <w:tcPr>
            <w:tcW w:w="940" w:type="dxa"/>
          </w:tcPr>
          <w:p w:rsidR="0067705B" w:rsidRDefault="00EF3B5B">
            <w:pPr>
              <w:pStyle w:val="TableParagraph"/>
              <w:ind w:left="0" w:right="92"/>
              <w:jc w:val="right"/>
              <w:rPr>
                <w:sz w:val="20"/>
              </w:rPr>
            </w:pPr>
            <w:r>
              <w:rPr>
                <w:sz w:val="20"/>
              </w:rPr>
              <w:t>31771.12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U+6FDF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績</w:t>
            </w:r>
          </w:p>
        </w:tc>
        <w:tc>
          <w:tcPr>
            <w:tcW w:w="770" w:type="dxa"/>
          </w:tcPr>
          <w:p w:rsidR="0067705B" w:rsidRDefault="00EF3B5B">
            <w:pPr>
              <w:pStyle w:val="TableParagraph"/>
              <w:rPr>
                <w:sz w:val="20"/>
              </w:rPr>
            </w:pPr>
            <w:r>
              <w:rPr>
                <w:sz w:val="20"/>
              </w:rPr>
              <w:t>jì</w:t>
            </w:r>
          </w:p>
        </w:tc>
        <w:tc>
          <w:tcPr>
            <w:tcW w:w="848" w:type="dxa"/>
            <w:tcBorders>
              <w:right w:val="nil"/>
            </w:tcBorders>
          </w:tcPr>
          <w:p w:rsidR="0067705B" w:rsidRDefault="00EF3B5B">
            <w:pPr>
              <w:pStyle w:val="TableParagraph"/>
              <w:rPr>
                <w:i/>
                <w:sz w:val="20"/>
              </w:rPr>
            </w:pPr>
            <w:r>
              <w:rPr>
                <w:i/>
                <w:sz w:val="20"/>
              </w:rPr>
              <w:t>tsek</w:t>
            </w:r>
          </w:p>
        </w:tc>
        <w:tc>
          <w:tcPr>
            <w:tcW w:w="1936" w:type="dxa"/>
            <w:tcBorders>
              <w:left w:val="nil"/>
            </w:tcBorders>
          </w:tcPr>
          <w:p w:rsidR="0067705B" w:rsidRDefault="00EF3B5B">
            <w:pPr>
              <w:pStyle w:val="TableParagraph"/>
              <w:ind w:left="275"/>
              <w:rPr>
                <w:i/>
                <w:sz w:val="20"/>
              </w:rPr>
            </w:pPr>
            <w:r>
              <w:rPr>
                <w:i/>
                <w:sz w:val="20"/>
              </w:rPr>
              <w:t>(ts- + -ek D)</w:t>
            </w:r>
          </w:p>
        </w:tc>
        <w:tc>
          <w:tcPr>
            <w:tcW w:w="2782" w:type="dxa"/>
          </w:tcPr>
          <w:p w:rsidR="0067705B" w:rsidRDefault="00EF3B5B">
            <w:pPr>
              <w:pStyle w:val="TableParagraph"/>
              <w:rPr>
                <w:sz w:val="20"/>
              </w:rPr>
            </w:pPr>
            <w:r>
              <w:rPr>
                <w:sz w:val="20"/>
              </w:rPr>
              <w:t>*[ts]ˤek</w:t>
            </w:r>
          </w:p>
        </w:tc>
        <w:tc>
          <w:tcPr>
            <w:tcW w:w="2870" w:type="dxa"/>
          </w:tcPr>
          <w:p w:rsidR="0067705B" w:rsidRDefault="00EF3B5B">
            <w:pPr>
              <w:pStyle w:val="TableParagraph"/>
              <w:ind w:left="38"/>
              <w:rPr>
                <w:sz w:val="20"/>
              </w:rPr>
            </w:pPr>
            <w:r>
              <w:rPr>
                <w:sz w:val="20"/>
              </w:rPr>
              <w:t>achieve; achievement</w:t>
            </w:r>
          </w:p>
        </w:tc>
        <w:tc>
          <w:tcPr>
            <w:tcW w:w="928" w:type="dxa"/>
          </w:tcPr>
          <w:p w:rsidR="0067705B" w:rsidRDefault="00EF3B5B">
            <w:pPr>
              <w:pStyle w:val="TableParagraph"/>
              <w:ind w:left="210"/>
              <w:rPr>
                <w:sz w:val="20"/>
              </w:rPr>
            </w:pPr>
            <w:r>
              <w:rPr>
                <w:sz w:val="20"/>
              </w:rPr>
              <w:t>0868v</w:t>
            </w:r>
          </w:p>
        </w:tc>
        <w:tc>
          <w:tcPr>
            <w:tcW w:w="940" w:type="dxa"/>
          </w:tcPr>
          <w:p w:rsidR="0067705B" w:rsidRDefault="00EF3B5B">
            <w:pPr>
              <w:pStyle w:val="TableParagraph"/>
              <w:ind w:left="0" w:right="92"/>
              <w:jc w:val="right"/>
              <w:rPr>
                <w:sz w:val="20"/>
              </w:rPr>
            </w:pPr>
            <w:r>
              <w:rPr>
                <w:sz w:val="20"/>
              </w:rPr>
              <w:t>53441.01</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U+7E3E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稷</w:t>
            </w:r>
          </w:p>
        </w:tc>
        <w:tc>
          <w:tcPr>
            <w:tcW w:w="770" w:type="dxa"/>
          </w:tcPr>
          <w:p w:rsidR="0067705B" w:rsidRDefault="00EF3B5B">
            <w:pPr>
              <w:pStyle w:val="TableParagraph"/>
              <w:spacing w:before="29"/>
              <w:rPr>
                <w:sz w:val="20"/>
              </w:rPr>
            </w:pPr>
            <w:r>
              <w:rPr>
                <w:sz w:val="20"/>
              </w:rPr>
              <w:t>jì</w:t>
            </w:r>
          </w:p>
        </w:tc>
        <w:tc>
          <w:tcPr>
            <w:tcW w:w="848" w:type="dxa"/>
            <w:tcBorders>
              <w:right w:val="nil"/>
            </w:tcBorders>
          </w:tcPr>
          <w:p w:rsidR="0067705B" w:rsidRDefault="00EF3B5B">
            <w:pPr>
              <w:pStyle w:val="TableParagraph"/>
              <w:spacing w:before="29"/>
              <w:rPr>
                <w:i/>
                <w:sz w:val="20"/>
              </w:rPr>
            </w:pPr>
            <w:r>
              <w:rPr>
                <w:i/>
                <w:sz w:val="20"/>
              </w:rPr>
              <w:t>tsik</w:t>
            </w:r>
          </w:p>
        </w:tc>
        <w:tc>
          <w:tcPr>
            <w:tcW w:w="1936" w:type="dxa"/>
            <w:tcBorders>
              <w:left w:val="nil"/>
            </w:tcBorders>
          </w:tcPr>
          <w:p w:rsidR="0067705B" w:rsidRDefault="00EF3B5B">
            <w:pPr>
              <w:pStyle w:val="TableParagraph"/>
              <w:spacing w:before="29"/>
              <w:ind w:left="275"/>
              <w:rPr>
                <w:i/>
                <w:sz w:val="20"/>
              </w:rPr>
            </w:pPr>
            <w:r>
              <w:rPr>
                <w:i/>
                <w:sz w:val="20"/>
              </w:rPr>
              <w:t>(ts- + -ik D)</w:t>
            </w:r>
          </w:p>
        </w:tc>
        <w:tc>
          <w:tcPr>
            <w:tcW w:w="2782" w:type="dxa"/>
          </w:tcPr>
          <w:p w:rsidR="0067705B" w:rsidRDefault="00EF3B5B">
            <w:pPr>
              <w:pStyle w:val="TableParagraph"/>
              <w:spacing w:before="29"/>
              <w:rPr>
                <w:sz w:val="20"/>
              </w:rPr>
            </w:pPr>
            <w:r>
              <w:rPr>
                <w:sz w:val="20"/>
              </w:rPr>
              <w:t>*[ts]ək</w:t>
            </w:r>
          </w:p>
        </w:tc>
        <w:tc>
          <w:tcPr>
            <w:tcW w:w="2870" w:type="dxa"/>
          </w:tcPr>
          <w:p w:rsidR="0067705B" w:rsidRDefault="00EF3B5B">
            <w:pPr>
              <w:pStyle w:val="TableParagraph"/>
              <w:spacing w:before="29"/>
              <w:ind w:left="38"/>
              <w:rPr>
                <w:sz w:val="20"/>
              </w:rPr>
            </w:pPr>
            <w:r>
              <w:rPr>
                <w:sz w:val="20"/>
              </w:rPr>
              <w:t>millet (Setaria italica)</w:t>
            </w:r>
          </w:p>
        </w:tc>
        <w:tc>
          <w:tcPr>
            <w:tcW w:w="928" w:type="dxa"/>
          </w:tcPr>
          <w:p w:rsidR="0067705B" w:rsidRDefault="00EF3B5B">
            <w:pPr>
              <w:pStyle w:val="TableParagraph"/>
              <w:spacing w:before="29"/>
              <w:ind w:left="210"/>
              <w:rPr>
                <w:sz w:val="20"/>
              </w:rPr>
            </w:pPr>
            <w:r>
              <w:rPr>
                <w:sz w:val="20"/>
              </w:rPr>
              <w:t>0922b</w:t>
            </w:r>
          </w:p>
        </w:tc>
        <w:tc>
          <w:tcPr>
            <w:tcW w:w="940" w:type="dxa"/>
          </w:tcPr>
          <w:p w:rsidR="0067705B" w:rsidRDefault="00EF3B5B">
            <w:pPr>
              <w:pStyle w:val="TableParagraph"/>
              <w:spacing w:before="29"/>
              <w:ind w:left="0" w:right="92"/>
              <w:jc w:val="right"/>
              <w:rPr>
                <w:sz w:val="20"/>
              </w:rPr>
            </w:pPr>
            <w:r>
              <w:rPr>
                <w:sz w:val="20"/>
              </w:rPr>
              <w:t>42623.05</w:t>
            </w:r>
          </w:p>
        </w:tc>
        <w:tc>
          <w:tcPr>
            <w:tcW w:w="496" w:type="dxa"/>
          </w:tcPr>
          <w:p w:rsidR="0067705B" w:rsidRDefault="00EF3B5B">
            <w:pPr>
              <w:pStyle w:val="TableParagraph"/>
              <w:spacing w:before="29"/>
              <w:ind w:left="75" w:right="76"/>
              <w:jc w:val="center"/>
              <w:rPr>
                <w:sz w:val="20"/>
              </w:rPr>
            </w:pPr>
            <w:r>
              <w:rPr>
                <w:sz w:val="20"/>
              </w:rPr>
              <w:t>115</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71" w:right="72"/>
              <w:jc w:val="center"/>
              <w:rPr>
                <w:sz w:val="20"/>
              </w:rPr>
            </w:pPr>
            <w:r>
              <w:rPr>
                <w:sz w:val="20"/>
              </w:rPr>
              <w:t>U+7A37</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穄</w:t>
            </w:r>
          </w:p>
        </w:tc>
        <w:tc>
          <w:tcPr>
            <w:tcW w:w="770" w:type="dxa"/>
          </w:tcPr>
          <w:p w:rsidR="0067705B" w:rsidRDefault="00EF3B5B">
            <w:pPr>
              <w:pStyle w:val="TableParagraph"/>
              <w:rPr>
                <w:sz w:val="20"/>
              </w:rPr>
            </w:pPr>
            <w:r>
              <w:rPr>
                <w:sz w:val="20"/>
              </w:rPr>
              <w:t>jì</w:t>
            </w:r>
          </w:p>
        </w:tc>
        <w:tc>
          <w:tcPr>
            <w:tcW w:w="848" w:type="dxa"/>
            <w:tcBorders>
              <w:right w:val="nil"/>
            </w:tcBorders>
          </w:tcPr>
          <w:p w:rsidR="0067705B" w:rsidRDefault="00EF3B5B">
            <w:pPr>
              <w:pStyle w:val="TableParagraph"/>
              <w:rPr>
                <w:i/>
                <w:sz w:val="20"/>
              </w:rPr>
            </w:pPr>
            <w:r>
              <w:rPr>
                <w:i/>
                <w:sz w:val="20"/>
              </w:rPr>
              <w:t>tsjejH</w:t>
            </w:r>
          </w:p>
        </w:tc>
        <w:tc>
          <w:tcPr>
            <w:tcW w:w="1936" w:type="dxa"/>
            <w:tcBorders>
              <w:left w:val="nil"/>
            </w:tcBorders>
          </w:tcPr>
          <w:p w:rsidR="0067705B" w:rsidRDefault="00EF3B5B">
            <w:pPr>
              <w:pStyle w:val="TableParagraph"/>
              <w:ind w:left="275"/>
              <w:rPr>
                <w:i/>
                <w:sz w:val="20"/>
              </w:rPr>
            </w:pPr>
            <w:r>
              <w:rPr>
                <w:i/>
                <w:sz w:val="20"/>
              </w:rPr>
              <w:t>(ts- + -jej C)</w:t>
            </w:r>
          </w:p>
        </w:tc>
        <w:tc>
          <w:tcPr>
            <w:tcW w:w="2782" w:type="dxa"/>
          </w:tcPr>
          <w:p w:rsidR="0067705B" w:rsidRDefault="00EF3B5B">
            <w:pPr>
              <w:pStyle w:val="TableParagraph"/>
              <w:rPr>
                <w:sz w:val="20"/>
              </w:rPr>
            </w:pPr>
            <w:r>
              <w:rPr>
                <w:sz w:val="20"/>
              </w:rPr>
              <w:t>*[ts][a][t]-s</w:t>
            </w:r>
          </w:p>
        </w:tc>
        <w:tc>
          <w:tcPr>
            <w:tcW w:w="2870" w:type="dxa"/>
          </w:tcPr>
          <w:p w:rsidR="0067705B" w:rsidRDefault="00EF3B5B">
            <w:pPr>
              <w:pStyle w:val="TableParagraph"/>
              <w:spacing w:before="34" w:line="232" w:lineRule="auto"/>
              <w:ind w:left="38" w:right="190"/>
              <w:rPr>
                <w:sz w:val="20"/>
              </w:rPr>
            </w:pPr>
            <w:proofErr w:type="gramStart"/>
            <w:r>
              <w:rPr>
                <w:sz w:val="20"/>
              </w:rPr>
              <w:t>de-husked</w:t>
            </w:r>
            <w:proofErr w:type="gramEnd"/>
            <w:r>
              <w:rPr>
                <w:sz w:val="20"/>
              </w:rPr>
              <w:t xml:space="preserve"> grains of Panicum m., non-glutinous.</w:t>
            </w:r>
          </w:p>
        </w:tc>
        <w:tc>
          <w:tcPr>
            <w:tcW w:w="928" w:type="dxa"/>
          </w:tcPr>
          <w:p w:rsidR="0067705B" w:rsidRDefault="00EF3B5B">
            <w:pPr>
              <w:pStyle w:val="TableParagraph"/>
              <w:ind w:left="214"/>
              <w:rPr>
                <w:sz w:val="20"/>
              </w:rPr>
            </w:pPr>
            <w:r>
              <w:rPr>
                <w:sz w:val="20"/>
              </w:rPr>
              <w:t>0337e</w:t>
            </w:r>
          </w:p>
        </w:tc>
        <w:tc>
          <w:tcPr>
            <w:tcW w:w="940" w:type="dxa"/>
          </w:tcPr>
          <w:p w:rsidR="0067705B" w:rsidRDefault="00EF3B5B">
            <w:pPr>
              <w:pStyle w:val="TableParagraph"/>
              <w:ind w:left="0" w:right="92"/>
              <w:jc w:val="right"/>
              <w:rPr>
                <w:sz w:val="20"/>
              </w:rPr>
            </w:pPr>
            <w:r>
              <w:rPr>
                <w:sz w:val="20"/>
              </w:rPr>
              <w:t>42630.01</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U+7A44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際</w:t>
            </w:r>
          </w:p>
        </w:tc>
        <w:tc>
          <w:tcPr>
            <w:tcW w:w="770" w:type="dxa"/>
          </w:tcPr>
          <w:p w:rsidR="0067705B" w:rsidRDefault="00EF3B5B">
            <w:pPr>
              <w:pStyle w:val="TableParagraph"/>
              <w:rPr>
                <w:sz w:val="20"/>
              </w:rPr>
            </w:pPr>
            <w:r>
              <w:rPr>
                <w:sz w:val="20"/>
              </w:rPr>
              <w:t>jì</w:t>
            </w:r>
          </w:p>
        </w:tc>
        <w:tc>
          <w:tcPr>
            <w:tcW w:w="848" w:type="dxa"/>
            <w:tcBorders>
              <w:right w:val="nil"/>
            </w:tcBorders>
          </w:tcPr>
          <w:p w:rsidR="0067705B" w:rsidRDefault="00EF3B5B">
            <w:pPr>
              <w:pStyle w:val="TableParagraph"/>
              <w:rPr>
                <w:i/>
                <w:sz w:val="20"/>
              </w:rPr>
            </w:pPr>
            <w:r>
              <w:rPr>
                <w:i/>
                <w:sz w:val="20"/>
              </w:rPr>
              <w:t>tsjejH</w:t>
            </w:r>
          </w:p>
        </w:tc>
        <w:tc>
          <w:tcPr>
            <w:tcW w:w="1936" w:type="dxa"/>
            <w:tcBorders>
              <w:left w:val="nil"/>
            </w:tcBorders>
          </w:tcPr>
          <w:p w:rsidR="0067705B" w:rsidRDefault="00EF3B5B">
            <w:pPr>
              <w:pStyle w:val="TableParagraph"/>
              <w:ind w:left="275"/>
              <w:rPr>
                <w:i/>
                <w:sz w:val="20"/>
              </w:rPr>
            </w:pPr>
            <w:r>
              <w:rPr>
                <w:i/>
                <w:sz w:val="20"/>
              </w:rPr>
              <w:t>(ts- + -jej C)</w:t>
            </w:r>
          </w:p>
        </w:tc>
        <w:tc>
          <w:tcPr>
            <w:tcW w:w="2782" w:type="dxa"/>
          </w:tcPr>
          <w:p w:rsidR="0067705B" w:rsidRDefault="00EF3B5B">
            <w:pPr>
              <w:pStyle w:val="TableParagraph"/>
              <w:rPr>
                <w:sz w:val="20"/>
              </w:rPr>
            </w:pPr>
            <w:r>
              <w:rPr>
                <w:sz w:val="20"/>
              </w:rPr>
              <w:t>*[ts][a]p-s</w:t>
            </w:r>
          </w:p>
        </w:tc>
        <w:tc>
          <w:tcPr>
            <w:tcW w:w="2870" w:type="dxa"/>
          </w:tcPr>
          <w:p w:rsidR="0067705B" w:rsidRDefault="00EF3B5B">
            <w:pPr>
              <w:pStyle w:val="TableParagraph"/>
              <w:ind w:left="38"/>
              <w:rPr>
                <w:sz w:val="20"/>
              </w:rPr>
            </w:pPr>
            <w:r>
              <w:rPr>
                <w:sz w:val="20"/>
              </w:rPr>
              <w:t>connection</w:t>
            </w:r>
          </w:p>
        </w:tc>
        <w:tc>
          <w:tcPr>
            <w:tcW w:w="928" w:type="dxa"/>
          </w:tcPr>
          <w:p w:rsidR="0067705B" w:rsidRDefault="00EF3B5B">
            <w:pPr>
              <w:pStyle w:val="TableParagraph"/>
              <w:ind w:left="226"/>
              <w:rPr>
                <w:sz w:val="20"/>
              </w:rPr>
            </w:pPr>
            <w:r>
              <w:rPr>
                <w:sz w:val="20"/>
              </w:rPr>
              <w:t>0337f</w:t>
            </w:r>
          </w:p>
        </w:tc>
        <w:tc>
          <w:tcPr>
            <w:tcW w:w="940" w:type="dxa"/>
          </w:tcPr>
          <w:p w:rsidR="0067705B" w:rsidRDefault="00EF3B5B">
            <w:pPr>
              <w:pStyle w:val="TableParagraph"/>
              <w:ind w:left="0" w:right="92"/>
              <w:jc w:val="right"/>
              <w:rPr>
                <w:sz w:val="20"/>
              </w:rPr>
            </w:pPr>
            <w:r>
              <w:rPr>
                <w:sz w:val="20"/>
              </w:rPr>
              <w:t>64154.15</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U+969B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祭</w:t>
            </w:r>
          </w:p>
        </w:tc>
        <w:tc>
          <w:tcPr>
            <w:tcW w:w="770" w:type="dxa"/>
          </w:tcPr>
          <w:p w:rsidR="0067705B" w:rsidRDefault="00EF3B5B">
            <w:pPr>
              <w:pStyle w:val="TableParagraph"/>
              <w:rPr>
                <w:sz w:val="20"/>
              </w:rPr>
            </w:pPr>
            <w:r>
              <w:rPr>
                <w:sz w:val="20"/>
              </w:rPr>
              <w:t>jì</w:t>
            </w:r>
          </w:p>
        </w:tc>
        <w:tc>
          <w:tcPr>
            <w:tcW w:w="848" w:type="dxa"/>
            <w:tcBorders>
              <w:right w:val="nil"/>
            </w:tcBorders>
          </w:tcPr>
          <w:p w:rsidR="0067705B" w:rsidRDefault="00EF3B5B">
            <w:pPr>
              <w:pStyle w:val="TableParagraph"/>
              <w:rPr>
                <w:i/>
                <w:sz w:val="20"/>
              </w:rPr>
            </w:pPr>
            <w:r>
              <w:rPr>
                <w:i/>
                <w:sz w:val="20"/>
              </w:rPr>
              <w:t>tsjejH</w:t>
            </w:r>
          </w:p>
        </w:tc>
        <w:tc>
          <w:tcPr>
            <w:tcW w:w="1936" w:type="dxa"/>
            <w:tcBorders>
              <w:left w:val="nil"/>
            </w:tcBorders>
          </w:tcPr>
          <w:p w:rsidR="0067705B" w:rsidRDefault="00EF3B5B">
            <w:pPr>
              <w:pStyle w:val="TableParagraph"/>
              <w:ind w:left="275"/>
              <w:rPr>
                <w:i/>
                <w:sz w:val="20"/>
              </w:rPr>
            </w:pPr>
            <w:r>
              <w:rPr>
                <w:i/>
                <w:sz w:val="20"/>
              </w:rPr>
              <w:t>(ts- + -jej C)</w:t>
            </w:r>
          </w:p>
        </w:tc>
        <w:tc>
          <w:tcPr>
            <w:tcW w:w="2782" w:type="dxa"/>
          </w:tcPr>
          <w:p w:rsidR="0067705B" w:rsidRDefault="00EF3B5B">
            <w:pPr>
              <w:pStyle w:val="TableParagraph"/>
              <w:rPr>
                <w:sz w:val="20"/>
              </w:rPr>
            </w:pPr>
            <w:r>
              <w:rPr>
                <w:sz w:val="20"/>
              </w:rPr>
              <w:t>*[ts]et-s</w:t>
            </w:r>
          </w:p>
        </w:tc>
        <w:tc>
          <w:tcPr>
            <w:tcW w:w="2870" w:type="dxa"/>
          </w:tcPr>
          <w:p w:rsidR="0067705B" w:rsidRDefault="00EF3B5B">
            <w:pPr>
              <w:pStyle w:val="TableParagraph"/>
              <w:ind w:left="38"/>
              <w:rPr>
                <w:sz w:val="20"/>
              </w:rPr>
            </w:pPr>
            <w:r>
              <w:rPr>
                <w:sz w:val="20"/>
              </w:rPr>
              <w:t>sacrifice</w:t>
            </w:r>
          </w:p>
        </w:tc>
        <w:tc>
          <w:tcPr>
            <w:tcW w:w="928" w:type="dxa"/>
          </w:tcPr>
          <w:p w:rsidR="0067705B" w:rsidRDefault="00EF3B5B">
            <w:pPr>
              <w:pStyle w:val="TableParagraph"/>
              <w:ind w:left="214"/>
              <w:rPr>
                <w:sz w:val="20"/>
              </w:rPr>
            </w:pPr>
            <w:r>
              <w:rPr>
                <w:sz w:val="20"/>
              </w:rPr>
              <w:t>0337a</w:t>
            </w:r>
          </w:p>
        </w:tc>
        <w:tc>
          <w:tcPr>
            <w:tcW w:w="940" w:type="dxa"/>
          </w:tcPr>
          <w:p w:rsidR="0067705B" w:rsidRDefault="00EF3B5B">
            <w:pPr>
              <w:pStyle w:val="TableParagraph"/>
              <w:ind w:left="0" w:right="92"/>
              <w:jc w:val="right"/>
              <w:rPr>
                <w:sz w:val="20"/>
              </w:rPr>
            </w:pPr>
            <w:r>
              <w:rPr>
                <w:sz w:val="20"/>
              </w:rPr>
              <w:t>42397.07</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U+796D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跡</w:t>
            </w:r>
          </w:p>
        </w:tc>
        <w:tc>
          <w:tcPr>
            <w:tcW w:w="770" w:type="dxa"/>
          </w:tcPr>
          <w:p w:rsidR="0067705B" w:rsidRDefault="00EF3B5B">
            <w:pPr>
              <w:pStyle w:val="TableParagraph"/>
              <w:spacing w:before="29"/>
              <w:rPr>
                <w:sz w:val="20"/>
              </w:rPr>
            </w:pPr>
            <w:r>
              <w:rPr>
                <w:sz w:val="20"/>
              </w:rPr>
              <w:t>jì</w:t>
            </w:r>
          </w:p>
        </w:tc>
        <w:tc>
          <w:tcPr>
            <w:tcW w:w="848" w:type="dxa"/>
            <w:tcBorders>
              <w:right w:val="nil"/>
            </w:tcBorders>
          </w:tcPr>
          <w:p w:rsidR="0067705B" w:rsidRDefault="00EF3B5B">
            <w:pPr>
              <w:pStyle w:val="TableParagraph"/>
              <w:spacing w:before="29"/>
              <w:rPr>
                <w:i/>
                <w:sz w:val="20"/>
              </w:rPr>
            </w:pPr>
            <w:r>
              <w:rPr>
                <w:i/>
                <w:sz w:val="20"/>
              </w:rPr>
              <w:t>tsjek</w:t>
            </w:r>
          </w:p>
        </w:tc>
        <w:tc>
          <w:tcPr>
            <w:tcW w:w="1936" w:type="dxa"/>
            <w:tcBorders>
              <w:left w:val="nil"/>
            </w:tcBorders>
          </w:tcPr>
          <w:p w:rsidR="0067705B" w:rsidRDefault="00EF3B5B">
            <w:pPr>
              <w:pStyle w:val="TableParagraph"/>
              <w:spacing w:before="29"/>
              <w:ind w:left="275"/>
              <w:rPr>
                <w:i/>
                <w:sz w:val="20"/>
              </w:rPr>
            </w:pPr>
            <w:r>
              <w:rPr>
                <w:i/>
                <w:sz w:val="20"/>
              </w:rPr>
              <w:t>(ts- + -jek D)</w:t>
            </w:r>
          </w:p>
        </w:tc>
        <w:tc>
          <w:tcPr>
            <w:tcW w:w="2782" w:type="dxa"/>
          </w:tcPr>
          <w:p w:rsidR="0067705B" w:rsidRDefault="00EF3B5B">
            <w:pPr>
              <w:pStyle w:val="TableParagraph"/>
              <w:spacing w:before="29"/>
              <w:rPr>
                <w:sz w:val="20"/>
              </w:rPr>
            </w:pPr>
            <w:r>
              <w:rPr>
                <w:sz w:val="20"/>
              </w:rPr>
              <w:t>*[ts]ek</w:t>
            </w:r>
          </w:p>
        </w:tc>
        <w:tc>
          <w:tcPr>
            <w:tcW w:w="2870" w:type="dxa"/>
          </w:tcPr>
          <w:p w:rsidR="0067705B" w:rsidRDefault="00EF3B5B">
            <w:pPr>
              <w:pStyle w:val="TableParagraph"/>
              <w:spacing w:before="29"/>
              <w:ind w:left="38"/>
              <w:rPr>
                <w:sz w:val="20"/>
              </w:rPr>
            </w:pPr>
            <w:r>
              <w:rPr>
                <w:sz w:val="20"/>
              </w:rPr>
              <w:t>footprint, traces</w:t>
            </w:r>
          </w:p>
        </w:tc>
        <w:tc>
          <w:tcPr>
            <w:tcW w:w="928" w:type="dxa"/>
          </w:tcPr>
          <w:p w:rsidR="0067705B" w:rsidRDefault="00EF3B5B">
            <w:pPr>
              <w:pStyle w:val="TableParagraph"/>
              <w:spacing w:before="29"/>
              <w:ind w:left="210"/>
              <w:rPr>
                <w:sz w:val="20"/>
              </w:rPr>
            </w:pPr>
            <w:r>
              <w:rPr>
                <w:sz w:val="20"/>
              </w:rPr>
              <w:t>0800g</w:t>
            </w:r>
          </w:p>
        </w:tc>
        <w:tc>
          <w:tcPr>
            <w:tcW w:w="940" w:type="dxa"/>
          </w:tcPr>
          <w:p w:rsidR="0067705B" w:rsidRDefault="00EF3B5B">
            <w:pPr>
              <w:pStyle w:val="TableParagraph"/>
              <w:spacing w:before="29"/>
              <w:ind w:left="0" w:right="92"/>
              <w:jc w:val="right"/>
              <w:rPr>
                <w:sz w:val="20"/>
              </w:rPr>
            </w:pPr>
            <w:r>
              <w:rPr>
                <w:sz w:val="20"/>
              </w:rPr>
              <w:t>63706.02</w:t>
            </w:r>
          </w:p>
        </w:tc>
        <w:tc>
          <w:tcPr>
            <w:tcW w:w="496" w:type="dxa"/>
          </w:tcPr>
          <w:p w:rsidR="0067705B" w:rsidRDefault="00EF3B5B">
            <w:pPr>
              <w:pStyle w:val="TableParagraph"/>
              <w:spacing w:before="29"/>
              <w:ind w:left="75" w:right="76"/>
              <w:jc w:val="center"/>
              <w:rPr>
                <w:sz w:val="20"/>
              </w:rPr>
            </w:pPr>
            <w:r>
              <w:rPr>
                <w:sz w:val="20"/>
              </w:rPr>
              <w:t>157</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2" w:right="72"/>
              <w:jc w:val="center"/>
              <w:rPr>
                <w:sz w:val="20"/>
              </w:rPr>
            </w:pPr>
            <w:r>
              <w:rPr>
                <w:sz w:val="20"/>
              </w:rPr>
              <w:t>U+8DE1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迹</w:t>
            </w:r>
          </w:p>
        </w:tc>
        <w:tc>
          <w:tcPr>
            <w:tcW w:w="770" w:type="dxa"/>
          </w:tcPr>
          <w:p w:rsidR="0067705B" w:rsidRDefault="00EF3B5B">
            <w:pPr>
              <w:pStyle w:val="TableParagraph"/>
              <w:rPr>
                <w:sz w:val="20"/>
              </w:rPr>
            </w:pPr>
            <w:r>
              <w:rPr>
                <w:sz w:val="20"/>
              </w:rPr>
              <w:t>jì</w:t>
            </w:r>
          </w:p>
        </w:tc>
        <w:tc>
          <w:tcPr>
            <w:tcW w:w="848" w:type="dxa"/>
            <w:tcBorders>
              <w:right w:val="nil"/>
            </w:tcBorders>
          </w:tcPr>
          <w:p w:rsidR="0067705B" w:rsidRDefault="00EF3B5B">
            <w:pPr>
              <w:pStyle w:val="TableParagraph"/>
              <w:rPr>
                <w:i/>
                <w:sz w:val="20"/>
              </w:rPr>
            </w:pPr>
            <w:r>
              <w:rPr>
                <w:i/>
                <w:sz w:val="20"/>
              </w:rPr>
              <w:t>tsjek</w:t>
            </w:r>
          </w:p>
        </w:tc>
        <w:tc>
          <w:tcPr>
            <w:tcW w:w="1936" w:type="dxa"/>
            <w:tcBorders>
              <w:left w:val="nil"/>
            </w:tcBorders>
          </w:tcPr>
          <w:p w:rsidR="0067705B" w:rsidRDefault="00EF3B5B">
            <w:pPr>
              <w:pStyle w:val="TableParagraph"/>
              <w:ind w:left="275"/>
              <w:rPr>
                <w:i/>
                <w:sz w:val="20"/>
              </w:rPr>
            </w:pPr>
            <w:r>
              <w:rPr>
                <w:i/>
                <w:sz w:val="20"/>
              </w:rPr>
              <w:t>(ts- + -jek D)</w:t>
            </w:r>
          </w:p>
        </w:tc>
        <w:tc>
          <w:tcPr>
            <w:tcW w:w="2782" w:type="dxa"/>
          </w:tcPr>
          <w:p w:rsidR="0067705B" w:rsidRDefault="00EF3B5B">
            <w:pPr>
              <w:pStyle w:val="TableParagraph"/>
              <w:rPr>
                <w:sz w:val="20"/>
              </w:rPr>
            </w:pPr>
            <w:r>
              <w:rPr>
                <w:sz w:val="20"/>
              </w:rPr>
              <w:t>*[ts]ek</w:t>
            </w:r>
          </w:p>
        </w:tc>
        <w:tc>
          <w:tcPr>
            <w:tcW w:w="2870" w:type="dxa"/>
          </w:tcPr>
          <w:p w:rsidR="0067705B" w:rsidRDefault="00EF3B5B">
            <w:pPr>
              <w:pStyle w:val="TableParagraph"/>
              <w:ind w:left="38"/>
              <w:rPr>
                <w:sz w:val="20"/>
              </w:rPr>
            </w:pPr>
            <w:r>
              <w:rPr>
                <w:sz w:val="20"/>
              </w:rPr>
              <w:t>footprint, traces</w:t>
            </w:r>
          </w:p>
        </w:tc>
        <w:tc>
          <w:tcPr>
            <w:tcW w:w="928" w:type="dxa"/>
          </w:tcPr>
          <w:p w:rsidR="0067705B" w:rsidRDefault="00EF3B5B">
            <w:pPr>
              <w:pStyle w:val="TableParagraph"/>
              <w:ind w:left="210"/>
              <w:rPr>
                <w:sz w:val="20"/>
              </w:rPr>
            </w:pPr>
            <w:r>
              <w:rPr>
                <w:sz w:val="20"/>
              </w:rPr>
              <w:t>0800h</w:t>
            </w:r>
          </w:p>
        </w:tc>
        <w:tc>
          <w:tcPr>
            <w:tcW w:w="940" w:type="dxa"/>
          </w:tcPr>
          <w:p w:rsidR="0067705B" w:rsidRDefault="00EF3B5B">
            <w:pPr>
              <w:pStyle w:val="TableParagraph"/>
              <w:ind w:left="0" w:right="92"/>
              <w:jc w:val="right"/>
              <w:rPr>
                <w:sz w:val="20"/>
              </w:rPr>
            </w:pPr>
            <w:r>
              <w:rPr>
                <w:sz w:val="20"/>
              </w:rPr>
              <w:t>63831.04</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U+8FF9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𨒪</w:t>
            </w:r>
          </w:p>
        </w:tc>
        <w:tc>
          <w:tcPr>
            <w:tcW w:w="770" w:type="dxa"/>
          </w:tcPr>
          <w:p w:rsidR="0067705B" w:rsidRDefault="00EF3B5B">
            <w:pPr>
              <w:pStyle w:val="TableParagraph"/>
              <w:rPr>
                <w:sz w:val="20"/>
              </w:rPr>
            </w:pPr>
            <w:r>
              <w:rPr>
                <w:sz w:val="20"/>
              </w:rPr>
              <w:t>jì</w:t>
            </w:r>
          </w:p>
        </w:tc>
        <w:tc>
          <w:tcPr>
            <w:tcW w:w="848" w:type="dxa"/>
            <w:tcBorders>
              <w:right w:val="nil"/>
            </w:tcBorders>
          </w:tcPr>
          <w:p w:rsidR="0067705B" w:rsidRDefault="00EF3B5B">
            <w:pPr>
              <w:pStyle w:val="TableParagraph"/>
              <w:rPr>
                <w:i/>
                <w:sz w:val="20"/>
              </w:rPr>
            </w:pPr>
            <w:r>
              <w:rPr>
                <w:i/>
                <w:sz w:val="20"/>
              </w:rPr>
              <w:t>tsjek</w:t>
            </w:r>
          </w:p>
        </w:tc>
        <w:tc>
          <w:tcPr>
            <w:tcW w:w="1936" w:type="dxa"/>
            <w:tcBorders>
              <w:left w:val="nil"/>
            </w:tcBorders>
          </w:tcPr>
          <w:p w:rsidR="0067705B" w:rsidRDefault="00EF3B5B">
            <w:pPr>
              <w:pStyle w:val="TableParagraph"/>
              <w:ind w:left="275"/>
              <w:rPr>
                <w:i/>
                <w:sz w:val="20"/>
              </w:rPr>
            </w:pPr>
            <w:r>
              <w:rPr>
                <w:i/>
                <w:sz w:val="20"/>
              </w:rPr>
              <w:t>(ts- + -jek D)</w:t>
            </w:r>
          </w:p>
        </w:tc>
        <w:tc>
          <w:tcPr>
            <w:tcW w:w="2782" w:type="dxa"/>
          </w:tcPr>
          <w:p w:rsidR="0067705B" w:rsidRDefault="00EF3B5B">
            <w:pPr>
              <w:pStyle w:val="TableParagraph"/>
              <w:rPr>
                <w:sz w:val="20"/>
              </w:rPr>
            </w:pPr>
            <w:r>
              <w:rPr>
                <w:sz w:val="20"/>
              </w:rPr>
              <w:t>*[ts]ek</w:t>
            </w:r>
          </w:p>
        </w:tc>
        <w:tc>
          <w:tcPr>
            <w:tcW w:w="2870" w:type="dxa"/>
          </w:tcPr>
          <w:p w:rsidR="0067705B" w:rsidRDefault="00EF3B5B">
            <w:pPr>
              <w:pStyle w:val="TableParagraph"/>
              <w:ind w:left="38"/>
              <w:rPr>
                <w:sz w:val="20"/>
              </w:rPr>
            </w:pPr>
            <w:r>
              <w:rPr>
                <w:sz w:val="20"/>
              </w:rPr>
              <w:t>footprint, traces</w:t>
            </w:r>
          </w:p>
        </w:tc>
        <w:tc>
          <w:tcPr>
            <w:tcW w:w="928" w:type="dxa"/>
          </w:tcPr>
          <w:p w:rsidR="0067705B" w:rsidRDefault="00EF3B5B">
            <w:pPr>
              <w:pStyle w:val="TableParagraph"/>
              <w:ind w:left="210"/>
              <w:rPr>
                <w:sz w:val="20"/>
              </w:rPr>
            </w:pPr>
            <w:r>
              <w:rPr>
                <w:sz w:val="20"/>
              </w:rPr>
              <w:t>0868h</w:t>
            </w:r>
          </w:p>
        </w:tc>
        <w:tc>
          <w:tcPr>
            <w:tcW w:w="940" w:type="dxa"/>
          </w:tcPr>
          <w:p w:rsidR="0067705B" w:rsidRDefault="00EF3B5B">
            <w:pPr>
              <w:pStyle w:val="TableParagraph"/>
              <w:ind w:left="0" w:right="92"/>
              <w:jc w:val="right"/>
              <w:rPr>
                <w:sz w:val="20"/>
              </w:rPr>
            </w:pPr>
            <w:r>
              <w:rPr>
                <w:sz w:val="20"/>
              </w:rPr>
              <w:t>63827.08</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U+284AA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蹟</w:t>
            </w:r>
          </w:p>
        </w:tc>
        <w:tc>
          <w:tcPr>
            <w:tcW w:w="770" w:type="dxa"/>
          </w:tcPr>
          <w:p w:rsidR="0067705B" w:rsidRDefault="00EF3B5B">
            <w:pPr>
              <w:pStyle w:val="TableParagraph"/>
              <w:rPr>
                <w:sz w:val="20"/>
              </w:rPr>
            </w:pPr>
            <w:r>
              <w:rPr>
                <w:sz w:val="20"/>
              </w:rPr>
              <w:t>jì</w:t>
            </w:r>
          </w:p>
        </w:tc>
        <w:tc>
          <w:tcPr>
            <w:tcW w:w="848" w:type="dxa"/>
            <w:tcBorders>
              <w:right w:val="nil"/>
            </w:tcBorders>
          </w:tcPr>
          <w:p w:rsidR="0067705B" w:rsidRDefault="00EF3B5B">
            <w:pPr>
              <w:pStyle w:val="TableParagraph"/>
              <w:rPr>
                <w:i/>
                <w:sz w:val="20"/>
              </w:rPr>
            </w:pPr>
            <w:r>
              <w:rPr>
                <w:i/>
                <w:sz w:val="20"/>
              </w:rPr>
              <w:t>tsjek</w:t>
            </w:r>
          </w:p>
        </w:tc>
        <w:tc>
          <w:tcPr>
            <w:tcW w:w="1936" w:type="dxa"/>
            <w:tcBorders>
              <w:left w:val="nil"/>
            </w:tcBorders>
          </w:tcPr>
          <w:p w:rsidR="0067705B" w:rsidRDefault="00EF3B5B">
            <w:pPr>
              <w:pStyle w:val="TableParagraph"/>
              <w:ind w:left="275"/>
              <w:rPr>
                <w:i/>
                <w:sz w:val="20"/>
              </w:rPr>
            </w:pPr>
            <w:r>
              <w:rPr>
                <w:i/>
                <w:sz w:val="20"/>
              </w:rPr>
              <w:t>(ts- + -jek D)</w:t>
            </w:r>
          </w:p>
        </w:tc>
        <w:tc>
          <w:tcPr>
            <w:tcW w:w="2782" w:type="dxa"/>
          </w:tcPr>
          <w:p w:rsidR="0067705B" w:rsidRDefault="00EF3B5B">
            <w:pPr>
              <w:pStyle w:val="TableParagraph"/>
              <w:rPr>
                <w:sz w:val="20"/>
              </w:rPr>
            </w:pPr>
            <w:r>
              <w:rPr>
                <w:sz w:val="20"/>
              </w:rPr>
              <w:t>*[ts]ek</w:t>
            </w:r>
          </w:p>
        </w:tc>
        <w:tc>
          <w:tcPr>
            <w:tcW w:w="2870" w:type="dxa"/>
          </w:tcPr>
          <w:p w:rsidR="0067705B" w:rsidRDefault="00EF3B5B">
            <w:pPr>
              <w:pStyle w:val="TableParagraph"/>
              <w:ind w:left="38"/>
              <w:rPr>
                <w:sz w:val="20"/>
              </w:rPr>
            </w:pPr>
            <w:r>
              <w:rPr>
                <w:sz w:val="20"/>
              </w:rPr>
              <w:t>footprint, traces</w:t>
            </w:r>
          </w:p>
        </w:tc>
        <w:tc>
          <w:tcPr>
            <w:tcW w:w="928" w:type="dxa"/>
          </w:tcPr>
          <w:p w:rsidR="0067705B" w:rsidRDefault="00EF3B5B">
            <w:pPr>
              <w:pStyle w:val="TableParagraph"/>
              <w:ind w:left="210"/>
              <w:rPr>
                <w:sz w:val="20"/>
              </w:rPr>
            </w:pPr>
            <w:r>
              <w:rPr>
                <w:sz w:val="20"/>
              </w:rPr>
              <w:t>0868u</w:t>
            </w:r>
          </w:p>
        </w:tc>
        <w:tc>
          <w:tcPr>
            <w:tcW w:w="940" w:type="dxa"/>
          </w:tcPr>
          <w:p w:rsidR="0067705B" w:rsidRDefault="00EF3B5B">
            <w:pPr>
              <w:pStyle w:val="TableParagraph"/>
              <w:ind w:left="0" w:right="92"/>
              <w:jc w:val="right"/>
              <w:rPr>
                <w:sz w:val="20"/>
              </w:rPr>
            </w:pPr>
            <w:r>
              <w:rPr>
                <w:sz w:val="20"/>
              </w:rPr>
              <w:t>63732.07</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U+8E5F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嘉</w:t>
            </w:r>
          </w:p>
        </w:tc>
        <w:tc>
          <w:tcPr>
            <w:tcW w:w="770" w:type="dxa"/>
          </w:tcPr>
          <w:p w:rsidR="0067705B" w:rsidRDefault="00EF3B5B">
            <w:pPr>
              <w:pStyle w:val="TableParagraph"/>
              <w:rPr>
                <w:sz w:val="20"/>
              </w:rPr>
            </w:pPr>
            <w:r>
              <w:rPr>
                <w:sz w:val="20"/>
              </w:rPr>
              <w:t>jiā</w:t>
            </w:r>
          </w:p>
        </w:tc>
        <w:tc>
          <w:tcPr>
            <w:tcW w:w="848" w:type="dxa"/>
            <w:tcBorders>
              <w:right w:val="nil"/>
            </w:tcBorders>
          </w:tcPr>
          <w:p w:rsidR="0067705B" w:rsidRDefault="00EF3B5B">
            <w:pPr>
              <w:pStyle w:val="TableParagraph"/>
              <w:rPr>
                <w:i/>
                <w:sz w:val="20"/>
              </w:rPr>
            </w:pPr>
            <w:r>
              <w:rPr>
                <w:i/>
                <w:sz w:val="20"/>
              </w:rPr>
              <w:t>kae</w:t>
            </w:r>
          </w:p>
        </w:tc>
        <w:tc>
          <w:tcPr>
            <w:tcW w:w="1936" w:type="dxa"/>
            <w:tcBorders>
              <w:left w:val="nil"/>
            </w:tcBorders>
          </w:tcPr>
          <w:p w:rsidR="0067705B" w:rsidRDefault="00EF3B5B">
            <w:pPr>
              <w:pStyle w:val="TableParagraph"/>
              <w:ind w:left="275"/>
              <w:rPr>
                <w:i/>
                <w:sz w:val="20"/>
              </w:rPr>
            </w:pPr>
            <w:r>
              <w:rPr>
                <w:i/>
                <w:sz w:val="20"/>
              </w:rPr>
              <w:t>(k- + -ae A)</w:t>
            </w:r>
          </w:p>
        </w:tc>
        <w:tc>
          <w:tcPr>
            <w:tcW w:w="2782" w:type="dxa"/>
          </w:tcPr>
          <w:p w:rsidR="0067705B" w:rsidRDefault="00EF3B5B">
            <w:pPr>
              <w:pStyle w:val="TableParagraph"/>
              <w:rPr>
                <w:sz w:val="20"/>
              </w:rPr>
            </w:pPr>
            <w:r>
              <w:rPr>
                <w:sz w:val="20"/>
              </w:rPr>
              <w:t>*kˤ&lt;r&gt;aj</w:t>
            </w:r>
          </w:p>
        </w:tc>
        <w:tc>
          <w:tcPr>
            <w:tcW w:w="2870" w:type="dxa"/>
          </w:tcPr>
          <w:p w:rsidR="0067705B" w:rsidRDefault="00EF3B5B">
            <w:pPr>
              <w:pStyle w:val="TableParagraph"/>
              <w:ind w:left="38"/>
              <w:rPr>
                <w:sz w:val="20"/>
              </w:rPr>
            </w:pPr>
            <w:r>
              <w:rPr>
                <w:sz w:val="20"/>
              </w:rPr>
              <w:t>excellent</w:t>
            </w:r>
          </w:p>
        </w:tc>
        <w:tc>
          <w:tcPr>
            <w:tcW w:w="928" w:type="dxa"/>
          </w:tcPr>
          <w:p w:rsidR="0067705B" w:rsidRDefault="00EF3B5B">
            <w:pPr>
              <w:pStyle w:val="TableParagraph"/>
              <w:ind w:left="210"/>
              <w:rPr>
                <w:sz w:val="20"/>
              </w:rPr>
            </w:pPr>
            <w:r>
              <w:rPr>
                <w:sz w:val="20"/>
              </w:rPr>
              <w:t>0015g</w:t>
            </w:r>
          </w:p>
        </w:tc>
        <w:tc>
          <w:tcPr>
            <w:tcW w:w="940" w:type="dxa"/>
          </w:tcPr>
          <w:p w:rsidR="0067705B" w:rsidRDefault="00EF3B5B">
            <w:pPr>
              <w:pStyle w:val="TableParagraph"/>
              <w:ind w:left="0" w:right="92"/>
              <w:jc w:val="right"/>
              <w:rPr>
                <w:sz w:val="20"/>
              </w:rPr>
            </w:pPr>
            <w:r>
              <w:rPr>
                <w:sz w:val="20"/>
              </w:rPr>
              <w:t>10672.11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U+5609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家</w:t>
            </w:r>
          </w:p>
        </w:tc>
        <w:tc>
          <w:tcPr>
            <w:tcW w:w="770" w:type="dxa"/>
          </w:tcPr>
          <w:p w:rsidR="0067705B" w:rsidRDefault="00EF3B5B">
            <w:pPr>
              <w:pStyle w:val="TableParagraph"/>
              <w:rPr>
                <w:sz w:val="20"/>
              </w:rPr>
            </w:pPr>
            <w:r>
              <w:rPr>
                <w:sz w:val="20"/>
              </w:rPr>
              <w:t>jiā</w:t>
            </w:r>
          </w:p>
        </w:tc>
        <w:tc>
          <w:tcPr>
            <w:tcW w:w="848" w:type="dxa"/>
            <w:tcBorders>
              <w:right w:val="nil"/>
            </w:tcBorders>
          </w:tcPr>
          <w:p w:rsidR="0067705B" w:rsidRDefault="00EF3B5B">
            <w:pPr>
              <w:pStyle w:val="TableParagraph"/>
              <w:rPr>
                <w:i/>
                <w:sz w:val="20"/>
              </w:rPr>
            </w:pPr>
            <w:r>
              <w:rPr>
                <w:i/>
                <w:sz w:val="20"/>
              </w:rPr>
              <w:t>kae</w:t>
            </w:r>
          </w:p>
        </w:tc>
        <w:tc>
          <w:tcPr>
            <w:tcW w:w="1936" w:type="dxa"/>
            <w:tcBorders>
              <w:left w:val="nil"/>
            </w:tcBorders>
          </w:tcPr>
          <w:p w:rsidR="0067705B" w:rsidRDefault="00EF3B5B">
            <w:pPr>
              <w:pStyle w:val="TableParagraph"/>
              <w:ind w:left="275"/>
              <w:rPr>
                <w:i/>
                <w:sz w:val="20"/>
              </w:rPr>
            </w:pPr>
            <w:r>
              <w:rPr>
                <w:i/>
                <w:sz w:val="20"/>
              </w:rPr>
              <w:t>(k- + -ae A)</w:t>
            </w:r>
          </w:p>
        </w:tc>
        <w:tc>
          <w:tcPr>
            <w:tcW w:w="2782" w:type="dxa"/>
          </w:tcPr>
          <w:p w:rsidR="0067705B" w:rsidRDefault="00EF3B5B">
            <w:pPr>
              <w:pStyle w:val="TableParagraph"/>
              <w:rPr>
                <w:sz w:val="20"/>
              </w:rPr>
            </w:pPr>
            <w:r>
              <w:rPr>
                <w:sz w:val="20"/>
              </w:rPr>
              <w:t>*kˤra</w:t>
            </w:r>
          </w:p>
        </w:tc>
        <w:tc>
          <w:tcPr>
            <w:tcW w:w="2870" w:type="dxa"/>
          </w:tcPr>
          <w:p w:rsidR="0067705B" w:rsidRDefault="00EF3B5B">
            <w:pPr>
              <w:pStyle w:val="TableParagraph"/>
              <w:ind w:left="38"/>
              <w:rPr>
                <w:sz w:val="20"/>
              </w:rPr>
            </w:pPr>
            <w:r>
              <w:rPr>
                <w:sz w:val="20"/>
              </w:rPr>
              <w:t>household</w:t>
            </w:r>
          </w:p>
        </w:tc>
        <w:tc>
          <w:tcPr>
            <w:tcW w:w="928" w:type="dxa"/>
          </w:tcPr>
          <w:p w:rsidR="0067705B" w:rsidRDefault="00EF3B5B">
            <w:pPr>
              <w:pStyle w:val="TableParagraph"/>
              <w:ind w:left="214"/>
              <w:rPr>
                <w:sz w:val="20"/>
              </w:rPr>
            </w:pPr>
            <w:r>
              <w:rPr>
                <w:sz w:val="20"/>
              </w:rPr>
              <w:t>0032a</w:t>
            </w:r>
          </w:p>
        </w:tc>
        <w:tc>
          <w:tcPr>
            <w:tcW w:w="940" w:type="dxa"/>
          </w:tcPr>
          <w:p w:rsidR="0067705B" w:rsidRDefault="00EF3B5B">
            <w:pPr>
              <w:pStyle w:val="TableParagraph"/>
              <w:ind w:left="0" w:right="92"/>
              <w:jc w:val="right"/>
              <w:rPr>
                <w:sz w:val="20"/>
              </w:rPr>
            </w:pPr>
            <w:r>
              <w:rPr>
                <w:sz w:val="20"/>
              </w:rPr>
              <w:t>20930.15</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U+5BB6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豭</w:t>
            </w:r>
          </w:p>
        </w:tc>
        <w:tc>
          <w:tcPr>
            <w:tcW w:w="770" w:type="dxa"/>
          </w:tcPr>
          <w:p w:rsidR="0067705B" w:rsidRDefault="00EF3B5B">
            <w:pPr>
              <w:pStyle w:val="TableParagraph"/>
              <w:rPr>
                <w:sz w:val="20"/>
              </w:rPr>
            </w:pPr>
            <w:r>
              <w:rPr>
                <w:sz w:val="20"/>
              </w:rPr>
              <w:t>jiā</w:t>
            </w:r>
          </w:p>
        </w:tc>
        <w:tc>
          <w:tcPr>
            <w:tcW w:w="848" w:type="dxa"/>
            <w:tcBorders>
              <w:right w:val="nil"/>
            </w:tcBorders>
          </w:tcPr>
          <w:p w:rsidR="0067705B" w:rsidRDefault="00EF3B5B">
            <w:pPr>
              <w:pStyle w:val="TableParagraph"/>
              <w:rPr>
                <w:i/>
                <w:sz w:val="20"/>
              </w:rPr>
            </w:pPr>
            <w:r>
              <w:rPr>
                <w:i/>
                <w:sz w:val="20"/>
              </w:rPr>
              <w:t>kae</w:t>
            </w:r>
          </w:p>
        </w:tc>
        <w:tc>
          <w:tcPr>
            <w:tcW w:w="1936" w:type="dxa"/>
            <w:tcBorders>
              <w:left w:val="nil"/>
            </w:tcBorders>
          </w:tcPr>
          <w:p w:rsidR="0067705B" w:rsidRDefault="00EF3B5B">
            <w:pPr>
              <w:pStyle w:val="TableParagraph"/>
              <w:ind w:left="275"/>
              <w:rPr>
                <w:i/>
                <w:sz w:val="20"/>
              </w:rPr>
            </w:pPr>
            <w:r>
              <w:rPr>
                <w:i/>
                <w:sz w:val="20"/>
              </w:rPr>
              <w:t>(k- + -ae A)</w:t>
            </w:r>
          </w:p>
        </w:tc>
        <w:tc>
          <w:tcPr>
            <w:tcW w:w="2782" w:type="dxa"/>
          </w:tcPr>
          <w:p w:rsidR="0067705B" w:rsidRDefault="00EF3B5B">
            <w:pPr>
              <w:pStyle w:val="TableParagraph"/>
              <w:rPr>
                <w:sz w:val="20"/>
              </w:rPr>
            </w:pPr>
            <w:r>
              <w:rPr>
                <w:sz w:val="20"/>
              </w:rPr>
              <w:t>*kˤra</w:t>
            </w:r>
          </w:p>
        </w:tc>
        <w:tc>
          <w:tcPr>
            <w:tcW w:w="2870" w:type="dxa"/>
          </w:tcPr>
          <w:p w:rsidR="0067705B" w:rsidRDefault="00EF3B5B">
            <w:pPr>
              <w:pStyle w:val="TableParagraph"/>
              <w:ind w:left="38"/>
              <w:rPr>
                <w:sz w:val="20"/>
              </w:rPr>
            </w:pPr>
            <w:r>
              <w:rPr>
                <w:sz w:val="20"/>
              </w:rPr>
              <w:t>boar</w:t>
            </w:r>
          </w:p>
        </w:tc>
        <w:tc>
          <w:tcPr>
            <w:tcW w:w="928" w:type="dxa"/>
          </w:tcPr>
          <w:p w:rsidR="0067705B" w:rsidRDefault="00EF3B5B">
            <w:pPr>
              <w:pStyle w:val="TableParagraph"/>
              <w:ind w:left="226"/>
              <w:rPr>
                <w:sz w:val="20"/>
              </w:rPr>
            </w:pPr>
            <w:r>
              <w:rPr>
                <w:sz w:val="20"/>
              </w:rPr>
              <w:t>0033f</w:t>
            </w:r>
          </w:p>
        </w:tc>
        <w:tc>
          <w:tcPr>
            <w:tcW w:w="940" w:type="dxa"/>
          </w:tcPr>
          <w:p w:rsidR="0067705B" w:rsidRDefault="00EF3B5B">
            <w:pPr>
              <w:pStyle w:val="TableParagraph"/>
              <w:ind w:left="0" w:right="92"/>
              <w:jc w:val="right"/>
              <w:rPr>
                <w:sz w:val="20"/>
              </w:rPr>
            </w:pPr>
            <w:r>
              <w:rPr>
                <w:sz w:val="20"/>
              </w:rPr>
              <w:t>63618.15</w:t>
            </w:r>
          </w:p>
        </w:tc>
        <w:tc>
          <w:tcPr>
            <w:tcW w:w="496" w:type="dxa"/>
          </w:tcPr>
          <w:p w:rsidR="0067705B" w:rsidRDefault="00EF3B5B">
            <w:pPr>
              <w:pStyle w:val="TableParagraph"/>
              <w:ind w:left="75" w:right="76"/>
              <w:jc w:val="center"/>
              <w:rPr>
                <w:sz w:val="20"/>
              </w:rPr>
            </w:pPr>
            <w:r>
              <w:rPr>
                <w:sz w:val="20"/>
              </w:rPr>
              <w:t>152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U+8C6D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加</w:t>
            </w:r>
          </w:p>
        </w:tc>
        <w:tc>
          <w:tcPr>
            <w:tcW w:w="770" w:type="dxa"/>
          </w:tcPr>
          <w:p w:rsidR="0067705B" w:rsidRDefault="00EF3B5B">
            <w:pPr>
              <w:pStyle w:val="TableParagraph"/>
              <w:rPr>
                <w:sz w:val="20"/>
              </w:rPr>
            </w:pPr>
            <w:r>
              <w:rPr>
                <w:sz w:val="20"/>
              </w:rPr>
              <w:t>jiā</w:t>
            </w:r>
          </w:p>
        </w:tc>
        <w:tc>
          <w:tcPr>
            <w:tcW w:w="848" w:type="dxa"/>
            <w:tcBorders>
              <w:right w:val="nil"/>
            </w:tcBorders>
          </w:tcPr>
          <w:p w:rsidR="0067705B" w:rsidRDefault="00EF3B5B">
            <w:pPr>
              <w:pStyle w:val="TableParagraph"/>
              <w:rPr>
                <w:i/>
                <w:sz w:val="20"/>
              </w:rPr>
            </w:pPr>
            <w:r>
              <w:rPr>
                <w:i/>
                <w:sz w:val="20"/>
              </w:rPr>
              <w:t>kae</w:t>
            </w:r>
          </w:p>
        </w:tc>
        <w:tc>
          <w:tcPr>
            <w:tcW w:w="1936" w:type="dxa"/>
            <w:tcBorders>
              <w:left w:val="nil"/>
            </w:tcBorders>
          </w:tcPr>
          <w:p w:rsidR="0067705B" w:rsidRDefault="00EF3B5B">
            <w:pPr>
              <w:pStyle w:val="TableParagraph"/>
              <w:ind w:left="275"/>
              <w:rPr>
                <w:i/>
                <w:sz w:val="20"/>
              </w:rPr>
            </w:pPr>
            <w:r>
              <w:rPr>
                <w:i/>
                <w:sz w:val="20"/>
              </w:rPr>
              <w:t>(k- + -ae A)</w:t>
            </w:r>
          </w:p>
        </w:tc>
        <w:tc>
          <w:tcPr>
            <w:tcW w:w="2782" w:type="dxa"/>
          </w:tcPr>
          <w:p w:rsidR="0067705B" w:rsidRDefault="00EF3B5B">
            <w:pPr>
              <w:pStyle w:val="TableParagraph"/>
              <w:rPr>
                <w:sz w:val="20"/>
              </w:rPr>
            </w:pPr>
            <w:r>
              <w:rPr>
                <w:sz w:val="20"/>
              </w:rPr>
              <w:t>*kˤraj</w:t>
            </w:r>
          </w:p>
        </w:tc>
        <w:tc>
          <w:tcPr>
            <w:tcW w:w="2870" w:type="dxa"/>
          </w:tcPr>
          <w:p w:rsidR="0067705B" w:rsidRDefault="00EF3B5B">
            <w:pPr>
              <w:pStyle w:val="TableParagraph"/>
              <w:ind w:left="38"/>
              <w:rPr>
                <w:sz w:val="20"/>
              </w:rPr>
            </w:pPr>
            <w:r>
              <w:rPr>
                <w:sz w:val="20"/>
              </w:rPr>
              <w:t>add</w:t>
            </w:r>
          </w:p>
        </w:tc>
        <w:tc>
          <w:tcPr>
            <w:tcW w:w="928" w:type="dxa"/>
          </w:tcPr>
          <w:p w:rsidR="0067705B" w:rsidRDefault="00EF3B5B">
            <w:pPr>
              <w:pStyle w:val="TableParagraph"/>
              <w:ind w:left="214"/>
              <w:rPr>
                <w:sz w:val="20"/>
              </w:rPr>
            </w:pPr>
            <w:r>
              <w:rPr>
                <w:sz w:val="20"/>
              </w:rPr>
              <w:t>0015a</w:t>
            </w:r>
          </w:p>
        </w:tc>
        <w:tc>
          <w:tcPr>
            <w:tcW w:w="940" w:type="dxa"/>
          </w:tcPr>
          <w:p w:rsidR="0067705B" w:rsidRDefault="00EF3B5B">
            <w:pPr>
              <w:pStyle w:val="TableParagraph"/>
              <w:ind w:left="0" w:right="92"/>
              <w:jc w:val="right"/>
              <w:rPr>
                <w:sz w:val="20"/>
              </w:rPr>
            </w:pPr>
            <w:r>
              <w:rPr>
                <w:sz w:val="20"/>
              </w:rPr>
              <w:t>10366.01</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1" w:right="72"/>
              <w:jc w:val="center"/>
              <w:rPr>
                <w:sz w:val="20"/>
              </w:rPr>
            </w:pPr>
            <w:r>
              <w:rPr>
                <w:sz w:val="20"/>
              </w:rPr>
              <w:t>U+52A0</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梜</w:t>
            </w:r>
          </w:p>
        </w:tc>
        <w:tc>
          <w:tcPr>
            <w:tcW w:w="770" w:type="dxa"/>
          </w:tcPr>
          <w:p w:rsidR="0067705B" w:rsidRDefault="00EF3B5B">
            <w:pPr>
              <w:pStyle w:val="TableParagraph"/>
              <w:spacing w:before="29"/>
              <w:rPr>
                <w:sz w:val="20"/>
              </w:rPr>
            </w:pPr>
            <w:r>
              <w:rPr>
                <w:sz w:val="20"/>
              </w:rPr>
              <w:t>jiā</w:t>
            </w:r>
          </w:p>
        </w:tc>
        <w:tc>
          <w:tcPr>
            <w:tcW w:w="848" w:type="dxa"/>
            <w:tcBorders>
              <w:right w:val="nil"/>
            </w:tcBorders>
          </w:tcPr>
          <w:p w:rsidR="0067705B" w:rsidRDefault="00EF3B5B">
            <w:pPr>
              <w:pStyle w:val="TableParagraph"/>
              <w:spacing w:before="29"/>
              <w:rPr>
                <w:i/>
                <w:sz w:val="20"/>
              </w:rPr>
            </w:pPr>
            <w:r>
              <w:rPr>
                <w:i/>
                <w:sz w:val="20"/>
              </w:rPr>
              <w:t>kaep</w:t>
            </w:r>
          </w:p>
        </w:tc>
        <w:tc>
          <w:tcPr>
            <w:tcW w:w="1936" w:type="dxa"/>
            <w:tcBorders>
              <w:left w:val="nil"/>
            </w:tcBorders>
          </w:tcPr>
          <w:p w:rsidR="0067705B" w:rsidRDefault="00EF3B5B">
            <w:pPr>
              <w:pStyle w:val="TableParagraph"/>
              <w:spacing w:before="29"/>
              <w:ind w:left="275"/>
              <w:rPr>
                <w:i/>
                <w:sz w:val="20"/>
              </w:rPr>
            </w:pPr>
            <w:r>
              <w:rPr>
                <w:i/>
                <w:sz w:val="20"/>
              </w:rPr>
              <w:t>(k- + -aep D)</w:t>
            </w:r>
          </w:p>
        </w:tc>
        <w:tc>
          <w:tcPr>
            <w:tcW w:w="2782" w:type="dxa"/>
          </w:tcPr>
          <w:p w:rsidR="0067705B" w:rsidRDefault="00EF3B5B">
            <w:pPr>
              <w:pStyle w:val="TableParagraph"/>
              <w:spacing w:before="36" w:line="232" w:lineRule="auto"/>
              <w:ind w:right="801"/>
              <w:rPr>
                <w:sz w:val="20"/>
              </w:rPr>
            </w:pPr>
            <w:r>
              <w:rPr>
                <w:sz w:val="20"/>
              </w:rPr>
              <w:t>*C.kˤ&lt;r&gt;ep (MC -aep is irregular)</w:t>
            </w:r>
          </w:p>
        </w:tc>
        <w:tc>
          <w:tcPr>
            <w:tcW w:w="2870" w:type="dxa"/>
          </w:tcPr>
          <w:p w:rsidR="0067705B" w:rsidRDefault="00EF3B5B">
            <w:pPr>
              <w:pStyle w:val="TableParagraph"/>
              <w:spacing w:before="29"/>
              <w:ind w:left="38"/>
              <w:rPr>
                <w:sz w:val="20"/>
              </w:rPr>
            </w:pPr>
            <w:r>
              <w:rPr>
                <w:sz w:val="20"/>
              </w:rPr>
              <w:t>chopsticks</w:t>
            </w:r>
          </w:p>
        </w:tc>
        <w:tc>
          <w:tcPr>
            <w:tcW w:w="928" w:type="dxa"/>
          </w:tcPr>
          <w:p w:rsidR="0067705B" w:rsidRDefault="00EF3B5B">
            <w:pPr>
              <w:pStyle w:val="TableParagraph"/>
              <w:spacing w:before="29"/>
              <w:ind w:left="226"/>
              <w:rPr>
                <w:sz w:val="20"/>
              </w:rPr>
            </w:pPr>
            <w:r>
              <w:rPr>
                <w:sz w:val="20"/>
              </w:rPr>
              <w:t>0630f</w:t>
            </w:r>
          </w:p>
        </w:tc>
        <w:tc>
          <w:tcPr>
            <w:tcW w:w="940" w:type="dxa"/>
          </w:tcPr>
          <w:p w:rsidR="0067705B" w:rsidRDefault="00EF3B5B">
            <w:pPr>
              <w:pStyle w:val="TableParagraph"/>
              <w:spacing w:before="29"/>
              <w:ind w:left="0" w:right="92"/>
              <w:jc w:val="right"/>
              <w:rPr>
                <w:sz w:val="20"/>
              </w:rPr>
            </w:pPr>
            <w:r>
              <w:rPr>
                <w:sz w:val="20"/>
              </w:rPr>
              <w:t>21212.04</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U+689C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夾</w:t>
            </w:r>
          </w:p>
        </w:tc>
        <w:tc>
          <w:tcPr>
            <w:tcW w:w="770" w:type="dxa"/>
          </w:tcPr>
          <w:p w:rsidR="0067705B" w:rsidRDefault="00EF3B5B">
            <w:pPr>
              <w:pStyle w:val="TableParagraph"/>
              <w:rPr>
                <w:sz w:val="20"/>
              </w:rPr>
            </w:pPr>
            <w:r>
              <w:rPr>
                <w:sz w:val="20"/>
              </w:rPr>
              <w:t>jiā</w:t>
            </w:r>
          </w:p>
        </w:tc>
        <w:tc>
          <w:tcPr>
            <w:tcW w:w="848" w:type="dxa"/>
            <w:tcBorders>
              <w:right w:val="nil"/>
            </w:tcBorders>
          </w:tcPr>
          <w:p w:rsidR="0067705B" w:rsidRDefault="00EF3B5B">
            <w:pPr>
              <w:pStyle w:val="TableParagraph"/>
              <w:rPr>
                <w:i/>
                <w:sz w:val="20"/>
              </w:rPr>
            </w:pPr>
            <w:r>
              <w:rPr>
                <w:i/>
                <w:sz w:val="20"/>
              </w:rPr>
              <w:t>keap</w:t>
            </w:r>
          </w:p>
        </w:tc>
        <w:tc>
          <w:tcPr>
            <w:tcW w:w="1936" w:type="dxa"/>
            <w:tcBorders>
              <w:left w:val="nil"/>
            </w:tcBorders>
          </w:tcPr>
          <w:p w:rsidR="0067705B" w:rsidRDefault="00EF3B5B">
            <w:pPr>
              <w:pStyle w:val="TableParagraph"/>
              <w:ind w:left="275"/>
              <w:rPr>
                <w:i/>
                <w:sz w:val="20"/>
              </w:rPr>
            </w:pPr>
            <w:r>
              <w:rPr>
                <w:i/>
                <w:sz w:val="20"/>
              </w:rPr>
              <w:t>(k- + -eap D)</w:t>
            </w:r>
          </w:p>
        </w:tc>
        <w:tc>
          <w:tcPr>
            <w:tcW w:w="2782" w:type="dxa"/>
          </w:tcPr>
          <w:p w:rsidR="0067705B" w:rsidRDefault="00EF3B5B">
            <w:pPr>
              <w:pStyle w:val="TableParagraph"/>
              <w:rPr>
                <w:sz w:val="20"/>
              </w:rPr>
            </w:pPr>
            <w:r>
              <w:rPr>
                <w:sz w:val="20"/>
              </w:rPr>
              <w:t>*kˤ&lt;r&gt;ep</w:t>
            </w:r>
          </w:p>
        </w:tc>
        <w:tc>
          <w:tcPr>
            <w:tcW w:w="2870" w:type="dxa"/>
          </w:tcPr>
          <w:p w:rsidR="0067705B" w:rsidRDefault="00EF3B5B">
            <w:pPr>
              <w:pStyle w:val="TableParagraph"/>
              <w:ind w:left="38"/>
              <w:rPr>
                <w:sz w:val="20"/>
              </w:rPr>
            </w:pPr>
            <w:r>
              <w:rPr>
                <w:sz w:val="20"/>
              </w:rPr>
              <w:t>press between</w:t>
            </w:r>
          </w:p>
        </w:tc>
        <w:tc>
          <w:tcPr>
            <w:tcW w:w="928" w:type="dxa"/>
          </w:tcPr>
          <w:p w:rsidR="0067705B" w:rsidRDefault="00EF3B5B">
            <w:pPr>
              <w:pStyle w:val="TableParagraph"/>
              <w:ind w:left="214"/>
              <w:rPr>
                <w:sz w:val="20"/>
              </w:rPr>
            </w:pPr>
            <w:r>
              <w:rPr>
                <w:sz w:val="20"/>
              </w:rPr>
              <w:t>0630a</w:t>
            </w:r>
          </w:p>
        </w:tc>
        <w:tc>
          <w:tcPr>
            <w:tcW w:w="940" w:type="dxa"/>
          </w:tcPr>
          <w:p w:rsidR="0067705B" w:rsidRDefault="00EF3B5B">
            <w:pPr>
              <w:pStyle w:val="TableParagraph"/>
              <w:ind w:left="0" w:right="92"/>
              <w:jc w:val="right"/>
              <w:rPr>
                <w:sz w:val="20"/>
              </w:rPr>
            </w:pPr>
            <w:r>
              <w:rPr>
                <w:sz w:val="20"/>
              </w:rPr>
              <w:t>10529.18</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U+593E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梜</w:t>
            </w:r>
          </w:p>
        </w:tc>
        <w:tc>
          <w:tcPr>
            <w:tcW w:w="770" w:type="dxa"/>
          </w:tcPr>
          <w:p w:rsidR="0067705B" w:rsidRDefault="00EF3B5B">
            <w:pPr>
              <w:pStyle w:val="TableParagraph"/>
              <w:rPr>
                <w:sz w:val="20"/>
              </w:rPr>
            </w:pPr>
            <w:r>
              <w:rPr>
                <w:sz w:val="20"/>
              </w:rPr>
              <w:t>jiā</w:t>
            </w:r>
          </w:p>
        </w:tc>
        <w:tc>
          <w:tcPr>
            <w:tcW w:w="848" w:type="dxa"/>
            <w:tcBorders>
              <w:right w:val="nil"/>
            </w:tcBorders>
          </w:tcPr>
          <w:p w:rsidR="0067705B" w:rsidRDefault="00EF3B5B">
            <w:pPr>
              <w:pStyle w:val="TableParagraph"/>
              <w:rPr>
                <w:i/>
                <w:sz w:val="20"/>
              </w:rPr>
            </w:pPr>
            <w:r>
              <w:rPr>
                <w:i/>
                <w:sz w:val="20"/>
              </w:rPr>
              <w:t>kep</w:t>
            </w:r>
          </w:p>
        </w:tc>
        <w:tc>
          <w:tcPr>
            <w:tcW w:w="1936" w:type="dxa"/>
            <w:tcBorders>
              <w:left w:val="nil"/>
            </w:tcBorders>
          </w:tcPr>
          <w:p w:rsidR="0067705B" w:rsidRDefault="00EF3B5B">
            <w:pPr>
              <w:pStyle w:val="TableParagraph"/>
              <w:ind w:left="275"/>
              <w:rPr>
                <w:i/>
                <w:sz w:val="20"/>
              </w:rPr>
            </w:pPr>
            <w:r>
              <w:rPr>
                <w:i/>
                <w:sz w:val="20"/>
              </w:rPr>
              <w:t>(k- + -ep D)</w:t>
            </w:r>
          </w:p>
        </w:tc>
        <w:tc>
          <w:tcPr>
            <w:tcW w:w="2782" w:type="dxa"/>
          </w:tcPr>
          <w:p w:rsidR="0067705B" w:rsidRDefault="00EF3B5B">
            <w:pPr>
              <w:pStyle w:val="TableParagraph"/>
              <w:rPr>
                <w:sz w:val="20"/>
              </w:rPr>
            </w:pPr>
            <w:r>
              <w:rPr>
                <w:sz w:val="20"/>
              </w:rPr>
              <w:t>*kˤep</w:t>
            </w:r>
          </w:p>
        </w:tc>
        <w:tc>
          <w:tcPr>
            <w:tcW w:w="2870" w:type="dxa"/>
          </w:tcPr>
          <w:p w:rsidR="0067705B" w:rsidRDefault="00EF3B5B">
            <w:pPr>
              <w:pStyle w:val="TableParagraph"/>
              <w:ind w:left="38"/>
              <w:rPr>
                <w:sz w:val="20"/>
              </w:rPr>
            </w:pPr>
            <w:r>
              <w:rPr>
                <w:sz w:val="20"/>
              </w:rPr>
              <w:t>chopsticks (ap. Jīngdiǎn shìwén)</w:t>
            </w:r>
          </w:p>
        </w:tc>
        <w:tc>
          <w:tcPr>
            <w:tcW w:w="928" w:type="dxa"/>
          </w:tcPr>
          <w:p w:rsidR="0067705B" w:rsidRDefault="00EF3B5B">
            <w:pPr>
              <w:pStyle w:val="TableParagraph"/>
              <w:ind w:left="226"/>
              <w:rPr>
                <w:sz w:val="20"/>
              </w:rPr>
            </w:pPr>
            <w:r>
              <w:rPr>
                <w:sz w:val="20"/>
              </w:rPr>
              <w:t>0630f</w:t>
            </w:r>
          </w:p>
        </w:tc>
        <w:tc>
          <w:tcPr>
            <w:tcW w:w="940" w:type="dxa"/>
          </w:tcPr>
          <w:p w:rsidR="0067705B" w:rsidRDefault="00EF3B5B">
            <w:pPr>
              <w:pStyle w:val="TableParagraph"/>
              <w:ind w:left="0" w:right="92"/>
              <w:jc w:val="right"/>
              <w:rPr>
                <w:sz w:val="20"/>
              </w:rPr>
            </w:pPr>
            <w:r>
              <w:rPr>
                <w:sz w:val="20"/>
              </w:rPr>
              <w:t>21212.04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U+689C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戛</w:t>
            </w:r>
          </w:p>
        </w:tc>
        <w:tc>
          <w:tcPr>
            <w:tcW w:w="770" w:type="dxa"/>
          </w:tcPr>
          <w:p w:rsidR="0067705B" w:rsidRDefault="00EF3B5B">
            <w:pPr>
              <w:pStyle w:val="TableParagraph"/>
              <w:rPr>
                <w:sz w:val="20"/>
              </w:rPr>
            </w:pPr>
            <w:r>
              <w:rPr>
                <w:sz w:val="20"/>
              </w:rPr>
              <w:t>jiá</w:t>
            </w:r>
          </w:p>
        </w:tc>
        <w:tc>
          <w:tcPr>
            <w:tcW w:w="848" w:type="dxa"/>
            <w:tcBorders>
              <w:right w:val="nil"/>
            </w:tcBorders>
          </w:tcPr>
          <w:p w:rsidR="0067705B" w:rsidRDefault="00EF3B5B">
            <w:pPr>
              <w:pStyle w:val="TableParagraph"/>
              <w:rPr>
                <w:i/>
                <w:sz w:val="20"/>
              </w:rPr>
            </w:pPr>
            <w:r>
              <w:rPr>
                <w:i/>
                <w:sz w:val="20"/>
              </w:rPr>
              <w:t>keat</w:t>
            </w:r>
          </w:p>
        </w:tc>
        <w:tc>
          <w:tcPr>
            <w:tcW w:w="1936" w:type="dxa"/>
            <w:tcBorders>
              <w:left w:val="nil"/>
            </w:tcBorders>
          </w:tcPr>
          <w:p w:rsidR="0067705B" w:rsidRDefault="00EF3B5B">
            <w:pPr>
              <w:pStyle w:val="TableParagraph"/>
              <w:ind w:left="275"/>
              <w:rPr>
                <w:i/>
                <w:sz w:val="20"/>
              </w:rPr>
            </w:pPr>
            <w:r>
              <w:rPr>
                <w:i/>
                <w:sz w:val="20"/>
              </w:rPr>
              <w:t>(k- + -eat D)</w:t>
            </w:r>
          </w:p>
        </w:tc>
        <w:tc>
          <w:tcPr>
            <w:tcW w:w="2782" w:type="dxa"/>
          </w:tcPr>
          <w:p w:rsidR="0067705B" w:rsidRDefault="00EF3B5B">
            <w:pPr>
              <w:pStyle w:val="TableParagraph"/>
              <w:rPr>
                <w:sz w:val="20"/>
              </w:rPr>
            </w:pPr>
            <w:r>
              <w:rPr>
                <w:sz w:val="20"/>
              </w:rPr>
              <w:t>*kˤrik</w:t>
            </w:r>
          </w:p>
        </w:tc>
        <w:tc>
          <w:tcPr>
            <w:tcW w:w="2870" w:type="dxa"/>
          </w:tcPr>
          <w:p w:rsidR="0067705B" w:rsidRDefault="00EF3B5B">
            <w:pPr>
              <w:pStyle w:val="TableParagraph"/>
              <w:ind w:left="38"/>
              <w:rPr>
                <w:sz w:val="20"/>
              </w:rPr>
            </w:pPr>
            <w:r>
              <w:rPr>
                <w:sz w:val="20"/>
              </w:rPr>
              <w:t>a kind of lance</w:t>
            </w:r>
          </w:p>
        </w:tc>
        <w:tc>
          <w:tcPr>
            <w:tcW w:w="928" w:type="dxa"/>
          </w:tcPr>
          <w:p w:rsidR="0067705B" w:rsidRDefault="00EF3B5B">
            <w:pPr>
              <w:pStyle w:val="TableParagraph"/>
              <w:ind w:left="214"/>
              <w:rPr>
                <w:sz w:val="20"/>
              </w:rPr>
            </w:pPr>
            <w:r>
              <w:rPr>
                <w:sz w:val="20"/>
              </w:rPr>
              <w:t>0504a</w:t>
            </w:r>
          </w:p>
        </w:tc>
        <w:tc>
          <w:tcPr>
            <w:tcW w:w="940" w:type="dxa"/>
          </w:tcPr>
          <w:p w:rsidR="0067705B" w:rsidRDefault="00EF3B5B">
            <w:pPr>
              <w:pStyle w:val="TableParagraph"/>
              <w:ind w:left="0" w:right="92"/>
              <w:jc w:val="right"/>
              <w:rPr>
                <w:sz w:val="20"/>
              </w:rPr>
            </w:pPr>
            <w:r>
              <w:rPr>
                <w:sz w:val="20"/>
              </w:rPr>
              <w:t>21406.07</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U+621B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跲</w:t>
            </w:r>
          </w:p>
        </w:tc>
        <w:tc>
          <w:tcPr>
            <w:tcW w:w="770" w:type="dxa"/>
          </w:tcPr>
          <w:p w:rsidR="0067705B" w:rsidRDefault="00EF3B5B">
            <w:pPr>
              <w:pStyle w:val="TableParagraph"/>
              <w:spacing w:before="29"/>
              <w:rPr>
                <w:sz w:val="20"/>
              </w:rPr>
            </w:pPr>
            <w:r>
              <w:rPr>
                <w:sz w:val="20"/>
              </w:rPr>
              <w:t>jiá</w:t>
            </w:r>
          </w:p>
        </w:tc>
        <w:tc>
          <w:tcPr>
            <w:tcW w:w="848" w:type="dxa"/>
            <w:tcBorders>
              <w:right w:val="nil"/>
            </w:tcBorders>
          </w:tcPr>
          <w:p w:rsidR="0067705B" w:rsidRDefault="00EF3B5B">
            <w:pPr>
              <w:pStyle w:val="TableParagraph"/>
              <w:spacing w:before="29"/>
              <w:rPr>
                <w:i/>
                <w:sz w:val="20"/>
              </w:rPr>
            </w:pPr>
            <w:r>
              <w:rPr>
                <w:i/>
                <w:sz w:val="20"/>
              </w:rPr>
              <w:t>kjaep</w:t>
            </w:r>
          </w:p>
        </w:tc>
        <w:tc>
          <w:tcPr>
            <w:tcW w:w="1936" w:type="dxa"/>
            <w:tcBorders>
              <w:left w:val="nil"/>
            </w:tcBorders>
          </w:tcPr>
          <w:p w:rsidR="0067705B" w:rsidRDefault="00EF3B5B">
            <w:pPr>
              <w:pStyle w:val="TableParagraph"/>
              <w:spacing w:before="29"/>
              <w:ind w:left="275"/>
              <w:rPr>
                <w:i/>
                <w:sz w:val="20"/>
              </w:rPr>
            </w:pPr>
            <w:r>
              <w:rPr>
                <w:i/>
                <w:sz w:val="20"/>
              </w:rPr>
              <w:t>(k- + -jaep D)</w:t>
            </w:r>
          </w:p>
        </w:tc>
        <w:tc>
          <w:tcPr>
            <w:tcW w:w="2782" w:type="dxa"/>
          </w:tcPr>
          <w:p w:rsidR="0067705B" w:rsidRDefault="00EF3B5B">
            <w:pPr>
              <w:pStyle w:val="TableParagraph"/>
              <w:spacing w:before="29"/>
              <w:rPr>
                <w:sz w:val="20"/>
              </w:rPr>
            </w:pPr>
            <w:r>
              <w:rPr>
                <w:sz w:val="20"/>
              </w:rPr>
              <w:t>*[k](r)op</w:t>
            </w:r>
          </w:p>
        </w:tc>
        <w:tc>
          <w:tcPr>
            <w:tcW w:w="2870" w:type="dxa"/>
          </w:tcPr>
          <w:p w:rsidR="0067705B" w:rsidRDefault="00EF3B5B">
            <w:pPr>
              <w:pStyle w:val="TableParagraph"/>
              <w:spacing w:before="29"/>
              <w:ind w:left="38"/>
              <w:rPr>
                <w:sz w:val="20"/>
              </w:rPr>
            </w:pPr>
            <w:r>
              <w:rPr>
                <w:sz w:val="20"/>
              </w:rPr>
              <w:t>stumble</w:t>
            </w:r>
          </w:p>
        </w:tc>
        <w:tc>
          <w:tcPr>
            <w:tcW w:w="928" w:type="dxa"/>
          </w:tcPr>
          <w:p w:rsidR="0067705B" w:rsidRDefault="00EF3B5B">
            <w:pPr>
              <w:pStyle w:val="TableParagraph"/>
              <w:spacing w:before="29"/>
              <w:ind w:left="210"/>
              <w:rPr>
                <w:sz w:val="20"/>
              </w:rPr>
            </w:pPr>
            <w:r>
              <w:rPr>
                <w:sz w:val="20"/>
              </w:rPr>
              <w:t>0675k</w:t>
            </w:r>
          </w:p>
        </w:tc>
        <w:tc>
          <w:tcPr>
            <w:tcW w:w="940" w:type="dxa"/>
          </w:tcPr>
          <w:p w:rsidR="0067705B" w:rsidRDefault="00EF3B5B">
            <w:pPr>
              <w:pStyle w:val="TableParagraph"/>
              <w:spacing w:before="29"/>
              <w:ind w:left="0" w:right="92"/>
              <w:jc w:val="right"/>
              <w:rPr>
                <w:sz w:val="20"/>
              </w:rPr>
            </w:pPr>
            <w:r>
              <w:rPr>
                <w:sz w:val="20"/>
              </w:rPr>
              <w:t>63703.05</w:t>
            </w:r>
          </w:p>
        </w:tc>
        <w:tc>
          <w:tcPr>
            <w:tcW w:w="496" w:type="dxa"/>
          </w:tcPr>
          <w:p w:rsidR="0067705B" w:rsidRDefault="00EF3B5B">
            <w:pPr>
              <w:pStyle w:val="TableParagraph"/>
              <w:spacing w:before="29"/>
              <w:ind w:left="75" w:right="76"/>
              <w:jc w:val="center"/>
              <w:rPr>
                <w:sz w:val="20"/>
              </w:rPr>
            </w:pPr>
            <w:r>
              <w:rPr>
                <w:sz w:val="20"/>
              </w:rPr>
              <w:t>157</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2" w:right="72"/>
              <w:jc w:val="center"/>
              <w:rPr>
                <w:sz w:val="20"/>
              </w:rPr>
            </w:pPr>
            <w:r>
              <w:rPr>
                <w:sz w:val="20"/>
              </w:rPr>
              <w:t>U+8DF2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叚</w:t>
            </w:r>
          </w:p>
        </w:tc>
        <w:tc>
          <w:tcPr>
            <w:tcW w:w="770" w:type="dxa"/>
          </w:tcPr>
          <w:p w:rsidR="0067705B" w:rsidRDefault="00EF3B5B">
            <w:pPr>
              <w:pStyle w:val="TableParagraph"/>
              <w:rPr>
                <w:sz w:val="20"/>
              </w:rPr>
            </w:pPr>
            <w:r>
              <w:rPr>
                <w:sz w:val="20"/>
              </w:rPr>
              <w:t>jiǎ</w:t>
            </w:r>
          </w:p>
        </w:tc>
        <w:tc>
          <w:tcPr>
            <w:tcW w:w="848" w:type="dxa"/>
            <w:tcBorders>
              <w:right w:val="nil"/>
            </w:tcBorders>
          </w:tcPr>
          <w:p w:rsidR="0067705B" w:rsidRDefault="00EF3B5B">
            <w:pPr>
              <w:pStyle w:val="TableParagraph"/>
              <w:rPr>
                <w:i/>
                <w:sz w:val="20"/>
              </w:rPr>
            </w:pPr>
            <w:r>
              <w:rPr>
                <w:i/>
                <w:sz w:val="20"/>
              </w:rPr>
              <w:t>kaeX</w:t>
            </w:r>
          </w:p>
        </w:tc>
        <w:tc>
          <w:tcPr>
            <w:tcW w:w="1936" w:type="dxa"/>
            <w:tcBorders>
              <w:left w:val="nil"/>
            </w:tcBorders>
          </w:tcPr>
          <w:p w:rsidR="0067705B" w:rsidRDefault="00EF3B5B">
            <w:pPr>
              <w:pStyle w:val="TableParagraph"/>
              <w:ind w:left="275"/>
              <w:rPr>
                <w:i/>
                <w:sz w:val="20"/>
              </w:rPr>
            </w:pPr>
            <w:r>
              <w:rPr>
                <w:i/>
                <w:sz w:val="20"/>
              </w:rPr>
              <w:t>(k- + -ae B)</w:t>
            </w:r>
          </w:p>
        </w:tc>
        <w:tc>
          <w:tcPr>
            <w:tcW w:w="2782" w:type="dxa"/>
          </w:tcPr>
          <w:p w:rsidR="0067705B" w:rsidRDefault="00EF3B5B">
            <w:pPr>
              <w:pStyle w:val="TableParagraph"/>
              <w:rPr>
                <w:sz w:val="20"/>
              </w:rPr>
            </w:pPr>
            <w:r>
              <w:rPr>
                <w:sz w:val="20"/>
              </w:rPr>
              <w:t>*Cə.kˤraʔ</w:t>
            </w:r>
          </w:p>
        </w:tc>
        <w:tc>
          <w:tcPr>
            <w:tcW w:w="2870" w:type="dxa"/>
          </w:tcPr>
          <w:p w:rsidR="0067705B" w:rsidRDefault="00EF3B5B">
            <w:pPr>
              <w:pStyle w:val="TableParagraph"/>
              <w:ind w:left="38"/>
              <w:rPr>
                <w:sz w:val="20"/>
              </w:rPr>
            </w:pPr>
            <w:r>
              <w:rPr>
                <w:sz w:val="20"/>
              </w:rPr>
              <w:t>borrow</w:t>
            </w:r>
          </w:p>
        </w:tc>
        <w:tc>
          <w:tcPr>
            <w:tcW w:w="928" w:type="dxa"/>
          </w:tcPr>
          <w:p w:rsidR="0067705B" w:rsidRDefault="00EF3B5B">
            <w:pPr>
              <w:pStyle w:val="TableParagraph"/>
              <w:ind w:left="214"/>
              <w:rPr>
                <w:sz w:val="20"/>
              </w:rPr>
            </w:pPr>
            <w:r>
              <w:rPr>
                <w:sz w:val="20"/>
              </w:rPr>
              <w:t>0033a</w:t>
            </w:r>
          </w:p>
        </w:tc>
        <w:tc>
          <w:tcPr>
            <w:tcW w:w="940" w:type="dxa"/>
          </w:tcPr>
          <w:p w:rsidR="0067705B" w:rsidRDefault="00EF3B5B">
            <w:pPr>
              <w:pStyle w:val="TableParagraph"/>
              <w:ind w:left="0" w:right="92"/>
              <w:jc w:val="right"/>
              <w:rPr>
                <w:sz w:val="20"/>
              </w:rPr>
            </w:pPr>
            <w:r>
              <w:rPr>
                <w:sz w:val="20"/>
              </w:rPr>
              <w:t>10398.04</w:t>
            </w:r>
          </w:p>
        </w:tc>
        <w:tc>
          <w:tcPr>
            <w:tcW w:w="496" w:type="dxa"/>
          </w:tcPr>
          <w:p w:rsidR="0067705B" w:rsidRDefault="00EF3B5B">
            <w:pPr>
              <w:pStyle w:val="TableParagraph"/>
              <w:ind w:left="75" w:right="76"/>
              <w:jc w:val="center"/>
              <w:rPr>
                <w:sz w:val="20"/>
              </w:rPr>
            </w:pPr>
            <w:r>
              <w:rPr>
                <w:sz w:val="20"/>
              </w:rPr>
              <w:t>29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U+53DA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假</w:t>
            </w:r>
          </w:p>
        </w:tc>
        <w:tc>
          <w:tcPr>
            <w:tcW w:w="770" w:type="dxa"/>
          </w:tcPr>
          <w:p w:rsidR="0067705B" w:rsidRDefault="00EF3B5B">
            <w:pPr>
              <w:pStyle w:val="TableParagraph"/>
              <w:rPr>
                <w:sz w:val="20"/>
              </w:rPr>
            </w:pPr>
            <w:r>
              <w:rPr>
                <w:sz w:val="20"/>
              </w:rPr>
              <w:t>jiǎ</w:t>
            </w:r>
          </w:p>
        </w:tc>
        <w:tc>
          <w:tcPr>
            <w:tcW w:w="848" w:type="dxa"/>
            <w:tcBorders>
              <w:right w:val="nil"/>
            </w:tcBorders>
          </w:tcPr>
          <w:p w:rsidR="0067705B" w:rsidRDefault="00EF3B5B">
            <w:pPr>
              <w:pStyle w:val="TableParagraph"/>
              <w:rPr>
                <w:i/>
                <w:sz w:val="20"/>
              </w:rPr>
            </w:pPr>
            <w:r>
              <w:rPr>
                <w:i/>
                <w:sz w:val="20"/>
              </w:rPr>
              <w:t>kaeX</w:t>
            </w:r>
          </w:p>
        </w:tc>
        <w:tc>
          <w:tcPr>
            <w:tcW w:w="1936" w:type="dxa"/>
            <w:tcBorders>
              <w:left w:val="nil"/>
            </w:tcBorders>
          </w:tcPr>
          <w:p w:rsidR="0067705B" w:rsidRDefault="00EF3B5B">
            <w:pPr>
              <w:pStyle w:val="TableParagraph"/>
              <w:ind w:left="275"/>
              <w:rPr>
                <w:i/>
                <w:sz w:val="20"/>
              </w:rPr>
            </w:pPr>
            <w:r>
              <w:rPr>
                <w:i/>
                <w:sz w:val="20"/>
              </w:rPr>
              <w:t>(k- + -ae B)</w:t>
            </w:r>
          </w:p>
        </w:tc>
        <w:tc>
          <w:tcPr>
            <w:tcW w:w="2782" w:type="dxa"/>
          </w:tcPr>
          <w:p w:rsidR="0067705B" w:rsidRDefault="00EF3B5B">
            <w:pPr>
              <w:pStyle w:val="TableParagraph"/>
              <w:rPr>
                <w:sz w:val="20"/>
              </w:rPr>
            </w:pPr>
            <w:r>
              <w:rPr>
                <w:sz w:val="20"/>
              </w:rPr>
              <w:t>*Cə.kˤraʔ</w:t>
            </w:r>
          </w:p>
        </w:tc>
        <w:tc>
          <w:tcPr>
            <w:tcW w:w="2870" w:type="dxa"/>
          </w:tcPr>
          <w:p w:rsidR="0067705B" w:rsidRDefault="00EF3B5B">
            <w:pPr>
              <w:pStyle w:val="TableParagraph"/>
              <w:ind w:left="38"/>
              <w:rPr>
                <w:sz w:val="20"/>
              </w:rPr>
            </w:pPr>
            <w:r>
              <w:rPr>
                <w:sz w:val="20"/>
              </w:rPr>
              <w:t>borrow; false</w:t>
            </w:r>
          </w:p>
        </w:tc>
        <w:tc>
          <w:tcPr>
            <w:tcW w:w="928" w:type="dxa"/>
          </w:tcPr>
          <w:p w:rsidR="0067705B" w:rsidRDefault="00EF3B5B">
            <w:pPr>
              <w:pStyle w:val="TableParagraph"/>
              <w:ind w:left="214"/>
              <w:rPr>
                <w:sz w:val="20"/>
              </w:rPr>
            </w:pPr>
            <w:r>
              <w:rPr>
                <w:sz w:val="20"/>
              </w:rPr>
              <w:t>0033c</w:t>
            </w:r>
          </w:p>
        </w:tc>
        <w:tc>
          <w:tcPr>
            <w:tcW w:w="940" w:type="dxa"/>
          </w:tcPr>
          <w:p w:rsidR="0067705B" w:rsidRDefault="00EF3B5B">
            <w:pPr>
              <w:pStyle w:val="TableParagraph"/>
              <w:ind w:left="0" w:right="92"/>
              <w:jc w:val="right"/>
              <w:rPr>
                <w:sz w:val="20"/>
              </w:rPr>
            </w:pPr>
            <w:r>
              <w:rPr>
                <w:sz w:val="20"/>
              </w:rPr>
              <w:t>10196.02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U+5047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斝</w:t>
            </w:r>
          </w:p>
        </w:tc>
        <w:tc>
          <w:tcPr>
            <w:tcW w:w="770" w:type="dxa"/>
          </w:tcPr>
          <w:p w:rsidR="0067705B" w:rsidRDefault="00EF3B5B">
            <w:pPr>
              <w:pStyle w:val="TableParagraph"/>
              <w:rPr>
                <w:sz w:val="20"/>
              </w:rPr>
            </w:pPr>
            <w:r>
              <w:rPr>
                <w:sz w:val="20"/>
              </w:rPr>
              <w:t>jiǎ</w:t>
            </w:r>
          </w:p>
        </w:tc>
        <w:tc>
          <w:tcPr>
            <w:tcW w:w="848" w:type="dxa"/>
            <w:tcBorders>
              <w:right w:val="nil"/>
            </w:tcBorders>
          </w:tcPr>
          <w:p w:rsidR="0067705B" w:rsidRDefault="00EF3B5B">
            <w:pPr>
              <w:pStyle w:val="TableParagraph"/>
              <w:rPr>
                <w:i/>
                <w:sz w:val="20"/>
              </w:rPr>
            </w:pPr>
            <w:r>
              <w:rPr>
                <w:i/>
                <w:sz w:val="20"/>
              </w:rPr>
              <w:t>kaeX</w:t>
            </w:r>
          </w:p>
        </w:tc>
        <w:tc>
          <w:tcPr>
            <w:tcW w:w="1936" w:type="dxa"/>
            <w:tcBorders>
              <w:left w:val="nil"/>
            </w:tcBorders>
          </w:tcPr>
          <w:p w:rsidR="0067705B" w:rsidRDefault="00EF3B5B">
            <w:pPr>
              <w:pStyle w:val="TableParagraph"/>
              <w:ind w:left="275"/>
              <w:rPr>
                <w:i/>
                <w:sz w:val="20"/>
              </w:rPr>
            </w:pPr>
            <w:r>
              <w:rPr>
                <w:i/>
                <w:sz w:val="20"/>
              </w:rPr>
              <w:t>(k- + -ae B)</w:t>
            </w:r>
          </w:p>
        </w:tc>
        <w:tc>
          <w:tcPr>
            <w:tcW w:w="2782" w:type="dxa"/>
          </w:tcPr>
          <w:p w:rsidR="0067705B" w:rsidRDefault="00EF3B5B">
            <w:pPr>
              <w:pStyle w:val="TableParagraph"/>
              <w:rPr>
                <w:sz w:val="20"/>
              </w:rPr>
            </w:pPr>
            <w:r>
              <w:rPr>
                <w:sz w:val="20"/>
              </w:rPr>
              <w:t>*[k]ˤraʔ</w:t>
            </w:r>
          </w:p>
        </w:tc>
        <w:tc>
          <w:tcPr>
            <w:tcW w:w="2870" w:type="dxa"/>
          </w:tcPr>
          <w:p w:rsidR="0067705B" w:rsidRDefault="00EF3B5B">
            <w:pPr>
              <w:pStyle w:val="TableParagraph"/>
              <w:ind w:left="38"/>
              <w:rPr>
                <w:sz w:val="20"/>
              </w:rPr>
            </w:pPr>
            <w:r>
              <w:rPr>
                <w:sz w:val="20"/>
              </w:rPr>
              <w:t>a kind of ritual vessel</w:t>
            </w:r>
          </w:p>
        </w:tc>
        <w:tc>
          <w:tcPr>
            <w:tcW w:w="928" w:type="dxa"/>
          </w:tcPr>
          <w:p w:rsidR="0067705B" w:rsidRDefault="00EF3B5B">
            <w:pPr>
              <w:pStyle w:val="TableParagraph"/>
              <w:ind w:left="214"/>
              <w:rPr>
                <w:sz w:val="20"/>
              </w:rPr>
            </w:pPr>
            <w:r>
              <w:rPr>
                <w:sz w:val="20"/>
              </w:rPr>
              <w:t>0034a</w:t>
            </w:r>
          </w:p>
        </w:tc>
        <w:tc>
          <w:tcPr>
            <w:tcW w:w="940" w:type="dxa"/>
          </w:tcPr>
          <w:p w:rsidR="0067705B" w:rsidRDefault="00EF3B5B">
            <w:pPr>
              <w:pStyle w:val="TableParagraph"/>
              <w:ind w:left="0" w:right="92"/>
              <w:jc w:val="right"/>
              <w:rPr>
                <w:sz w:val="20"/>
              </w:rPr>
            </w:pPr>
            <w:r>
              <w:rPr>
                <w:sz w:val="20"/>
              </w:rPr>
              <w:t>32254.07</w:t>
            </w:r>
          </w:p>
        </w:tc>
        <w:tc>
          <w:tcPr>
            <w:tcW w:w="496" w:type="dxa"/>
          </w:tcPr>
          <w:p w:rsidR="0067705B" w:rsidRDefault="00EF3B5B">
            <w:pPr>
              <w:pStyle w:val="TableParagraph"/>
              <w:ind w:left="75" w:right="76"/>
              <w:jc w:val="center"/>
              <w:rPr>
                <w:sz w:val="20"/>
              </w:rPr>
            </w:pPr>
            <w:r>
              <w:rPr>
                <w:sz w:val="20"/>
              </w:rPr>
              <w:t>68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U+659D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假</w:t>
            </w:r>
          </w:p>
        </w:tc>
        <w:tc>
          <w:tcPr>
            <w:tcW w:w="770" w:type="dxa"/>
          </w:tcPr>
          <w:p w:rsidR="0067705B" w:rsidRDefault="00EF3B5B">
            <w:pPr>
              <w:pStyle w:val="TableParagraph"/>
              <w:rPr>
                <w:sz w:val="20"/>
              </w:rPr>
            </w:pPr>
            <w:r>
              <w:rPr>
                <w:sz w:val="20"/>
              </w:rPr>
              <w:t>jiǎ</w:t>
            </w:r>
          </w:p>
        </w:tc>
        <w:tc>
          <w:tcPr>
            <w:tcW w:w="848" w:type="dxa"/>
            <w:tcBorders>
              <w:right w:val="nil"/>
            </w:tcBorders>
          </w:tcPr>
          <w:p w:rsidR="0067705B" w:rsidRDefault="00EF3B5B">
            <w:pPr>
              <w:pStyle w:val="TableParagraph"/>
              <w:rPr>
                <w:i/>
                <w:sz w:val="20"/>
              </w:rPr>
            </w:pPr>
            <w:r>
              <w:rPr>
                <w:i/>
                <w:sz w:val="20"/>
              </w:rPr>
              <w:t>kaeX</w:t>
            </w:r>
          </w:p>
        </w:tc>
        <w:tc>
          <w:tcPr>
            <w:tcW w:w="1936" w:type="dxa"/>
            <w:tcBorders>
              <w:left w:val="nil"/>
            </w:tcBorders>
          </w:tcPr>
          <w:p w:rsidR="0067705B" w:rsidRDefault="00EF3B5B">
            <w:pPr>
              <w:pStyle w:val="TableParagraph"/>
              <w:ind w:left="275"/>
              <w:rPr>
                <w:i/>
                <w:sz w:val="20"/>
              </w:rPr>
            </w:pPr>
            <w:r>
              <w:rPr>
                <w:i/>
                <w:sz w:val="20"/>
              </w:rPr>
              <w:t>(k- + -ae B)</w:t>
            </w:r>
          </w:p>
        </w:tc>
        <w:tc>
          <w:tcPr>
            <w:tcW w:w="2782" w:type="dxa"/>
          </w:tcPr>
          <w:p w:rsidR="0067705B" w:rsidRDefault="00EF3B5B">
            <w:pPr>
              <w:pStyle w:val="TableParagraph"/>
              <w:rPr>
                <w:sz w:val="20"/>
              </w:rPr>
            </w:pPr>
            <w:r>
              <w:rPr>
                <w:sz w:val="20"/>
              </w:rPr>
              <w:t>*kˤraʔ</w:t>
            </w:r>
          </w:p>
        </w:tc>
        <w:tc>
          <w:tcPr>
            <w:tcW w:w="2870" w:type="dxa"/>
          </w:tcPr>
          <w:p w:rsidR="0067705B" w:rsidRDefault="00EF3B5B">
            <w:pPr>
              <w:pStyle w:val="TableParagraph"/>
              <w:ind w:left="38"/>
              <w:rPr>
                <w:sz w:val="20"/>
              </w:rPr>
            </w:pPr>
            <w:r>
              <w:rPr>
                <w:sz w:val="20"/>
              </w:rPr>
              <w:t>great</w:t>
            </w:r>
          </w:p>
        </w:tc>
        <w:tc>
          <w:tcPr>
            <w:tcW w:w="928" w:type="dxa"/>
          </w:tcPr>
          <w:p w:rsidR="0067705B" w:rsidRDefault="00EF3B5B">
            <w:pPr>
              <w:pStyle w:val="TableParagraph"/>
              <w:ind w:left="214"/>
              <w:rPr>
                <w:sz w:val="20"/>
              </w:rPr>
            </w:pPr>
            <w:r>
              <w:rPr>
                <w:sz w:val="20"/>
              </w:rPr>
              <w:t>0033c</w:t>
            </w:r>
          </w:p>
        </w:tc>
        <w:tc>
          <w:tcPr>
            <w:tcW w:w="940" w:type="dxa"/>
          </w:tcPr>
          <w:p w:rsidR="0067705B" w:rsidRDefault="00EF3B5B">
            <w:pPr>
              <w:pStyle w:val="TableParagraph"/>
              <w:ind w:left="0" w:right="92"/>
              <w:jc w:val="right"/>
              <w:rPr>
                <w:sz w:val="20"/>
              </w:rPr>
            </w:pPr>
            <w:r>
              <w:rPr>
                <w:sz w:val="20"/>
              </w:rPr>
              <w:t>10196.02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U+5047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甲</w:t>
            </w:r>
          </w:p>
        </w:tc>
        <w:tc>
          <w:tcPr>
            <w:tcW w:w="770" w:type="dxa"/>
          </w:tcPr>
          <w:p w:rsidR="0067705B" w:rsidRDefault="00EF3B5B">
            <w:pPr>
              <w:pStyle w:val="TableParagraph"/>
              <w:rPr>
                <w:sz w:val="20"/>
              </w:rPr>
            </w:pPr>
            <w:r>
              <w:rPr>
                <w:sz w:val="20"/>
              </w:rPr>
              <w:t>jiǎ</w:t>
            </w:r>
          </w:p>
        </w:tc>
        <w:tc>
          <w:tcPr>
            <w:tcW w:w="848" w:type="dxa"/>
            <w:tcBorders>
              <w:right w:val="nil"/>
            </w:tcBorders>
          </w:tcPr>
          <w:p w:rsidR="0067705B" w:rsidRDefault="00EF3B5B">
            <w:pPr>
              <w:pStyle w:val="TableParagraph"/>
              <w:rPr>
                <w:i/>
                <w:sz w:val="20"/>
              </w:rPr>
            </w:pPr>
            <w:r>
              <w:rPr>
                <w:i/>
                <w:sz w:val="20"/>
              </w:rPr>
              <w:t>kaep</w:t>
            </w:r>
          </w:p>
        </w:tc>
        <w:tc>
          <w:tcPr>
            <w:tcW w:w="1936" w:type="dxa"/>
            <w:tcBorders>
              <w:left w:val="nil"/>
            </w:tcBorders>
          </w:tcPr>
          <w:p w:rsidR="0067705B" w:rsidRDefault="00EF3B5B">
            <w:pPr>
              <w:pStyle w:val="TableParagraph"/>
              <w:ind w:left="275"/>
              <w:rPr>
                <w:i/>
                <w:sz w:val="20"/>
              </w:rPr>
            </w:pPr>
            <w:r>
              <w:rPr>
                <w:i/>
                <w:sz w:val="20"/>
              </w:rPr>
              <w:t>(k- + -aep D)</w:t>
            </w:r>
          </w:p>
        </w:tc>
        <w:tc>
          <w:tcPr>
            <w:tcW w:w="2782" w:type="dxa"/>
          </w:tcPr>
          <w:p w:rsidR="0067705B" w:rsidRDefault="00EF3B5B">
            <w:pPr>
              <w:pStyle w:val="TableParagraph"/>
              <w:rPr>
                <w:sz w:val="20"/>
              </w:rPr>
            </w:pPr>
            <w:r>
              <w:rPr>
                <w:sz w:val="20"/>
              </w:rPr>
              <w:t>*[k]ˤr[a]p</w:t>
            </w:r>
          </w:p>
        </w:tc>
        <w:tc>
          <w:tcPr>
            <w:tcW w:w="2870" w:type="dxa"/>
          </w:tcPr>
          <w:p w:rsidR="0067705B" w:rsidRDefault="00EF3B5B">
            <w:pPr>
              <w:pStyle w:val="TableParagraph"/>
              <w:ind w:left="38"/>
              <w:rPr>
                <w:sz w:val="20"/>
              </w:rPr>
            </w:pPr>
            <w:r>
              <w:rPr>
                <w:sz w:val="20"/>
              </w:rPr>
              <w:t>1st heavenly stem; fingernail</w:t>
            </w:r>
          </w:p>
        </w:tc>
        <w:tc>
          <w:tcPr>
            <w:tcW w:w="928" w:type="dxa"/>
          </w:tcPr>
          <w:p w:rsidR="0067705B" w:rsidRDefault="00EF3B5B">
            <w:pPr>
              <w:pStyle w:val="TableParagraph"/>
              <w:ind w:left="214"/>
              <w:rPr>
                <w:sz w:val="20"/>
              </w:rPr>
            </w:pPr>
            <w:r>
              <w:rPr>
                <w:sz w:val="20"/>
              </w:rPr>
              <w:t>0629a</w:t>
            </w:r>
          </w:p>
        </w:tc>
        <w:tc>
          <w:tcPr>
            <w:tcW w:w="940" w:type="dxa"/>
          </w:tcPr>
          <w:p w:rsidR="0067705B" w:rsidRDefault="00EF3B5B">
            <w:pPr>
              <w:pStyle w:val="TableParagraph"/>
              <w:ind w:left="0" w:right="92"/>
              <w:jc w:val="right"/>
              <w:rPr>
                <w:sz w:val="20"/>
              </w:rPr>
            </w:pPr>
            <w:r>
              <w:rPr>
                <w:sz w:val="20"/>
              </w:rPr>
              <w:t>42525.01</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U+7532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賈</w:t>
            </w:r>
          </w:p>
        </w:tc>
        <w:tc>
          <w:tcPr>
            <w:tcW w:w="770" w:type="dxa"/>
          </w:tcPr>
          <w:p w:rsidR="0067705B" w:rsidRDefault="00EF3B5B">
            <w:pPr>
              <w:pStyle w:val="TableParagraph"/>
              <w:rPr>
                <w:sz w:val="20"/>
              </w:rPr>
            </w:pPr>
            <w:r>
              <w:rPr>
                <w:sz w:val="20"/>
              </w:rPr>
              <w:t>jià</w:t>
            </w:r>
          </w:p>
        </w:tc>
        <w:tc>
          <w:tcPr>
            <w:tcW w:w="848" w:type="dxa"/>
            <w:tcBorders>
              <w:right w:val="nil"/>
            </w:tcBorders>
          </w:tcPr>
          <w:p w:rsidR="0067705B" w:rsidRDefault="00EF3B5B">
            <w:pPr>
              <w:pStyle w:val="TableParagraph"/>
              <w:rPr>
                <w:i/>
                <w:sz w:val="20"/>
              </w:rPr>
            </w:pPr>
            <w:r>
              <w:rPr>
                <w:i/>
                <w:sz w:val="20"/>
              </w:rPr>
              <w:t>kaeH</w:t>
            </w:r>
          </w:p>
        </w:tc>
        <w:tc>
          <w:tcPr>
            <w:tcW w:w="1936" w:type="dxa"/>
            <w:tcBorders>
              <w:left w:val="nil"/>
            </w:tcBorders>
          </w:tcPr>
          <w:p w:rsidR="0067705B" w:rsidRDefault="00EF3B5B">
            <w:pPr>
              <w:pStyle w:val="TableParagraph"/>
              <w:ind w:left="275"/>
              <w:rPr>
                <w:i/>
                <w:sz w:val="20"/>
              </w:rPr>
            </w:pPr>
            <w:r>
              <w:rPr>
                <w:i/>
                <w:sz w:val="20"/>
              </w:rPr>
              <w:t>(k- + -ae C)</w:t>
            </w:r>
          </w:p>
        </w:tc>
        <w:tc>
          <w:tcPr>
            <w:tcW w:w="2782" w:type="dxa"/>
          </w:tcPr>
          <w:p w:rsidR="0067705B" w:rsidRDefault="00EF3B5B">
            <w:pPr>
              <w:pStyle w:val="TableParagraph"/>
              <w:rPr>
                <w:sz w:val="20"/>
              </w:rPr>
            </w:pPr>
            <w:r>
              <w:rPr>
                <w:w w:val="95"/>
                <w:sz w:val="20"/>
              </w:rPr>
              <w:t>*C.qˤ&lt;r&gt;aʔ-</w:t>
            </w:r>
            <w:proofErr w:type="gramStart"/>
            <w:r>
              <w:rPr>
                <w:w w:val="95"/>
                <w:sz w:val="20"/>
              </w:rPr>
              <w:t>s  (</w:t>
            </w:r>
            <w:proofErr w:type="gramEnd"/>
            <w:r>
              <w:rPr>
                <w:w w:val="95"/>
                <w:sz w:val="20"/>
              </w:rPr>
              <w:t>or *mə.qˤ&lt;r&gt;aʔ-s?)</w:t>
            </w:r>
          </w:p>
        </w:tc>
        <w:tc>
          <w:tcPr>
            <w:tcW w:w="2870" w:type="dxa"/>
          </w:tcPr>
          <w:p w:rsidR="0067705B" w:rsidRDefault="00EF3B5B">
            <w:pPr>
              <w:pStyle w:val="TableParagraph"/>
              <w:ind w:left="38"/>
              <w:rPr>
                <w:sz w:val="20"/>
              </w:rPr>
            </w:pPr>
            <w:r>
              <w:rPr>
                <w:sz w:val="20"/>
              </w:rPr>
              <w:t>price</w:t>
            </w:r>
          </w:p>
        </w:tc>
        <w:tc>
          <w:tcPr>
            <w:tcW w:w="928" w:type="dxa"/>
          </w:tcPr>
          <w:p w:rsidR="0067705B" w:rsidRDefault="00EF3B5B">
            <w:pPr>
              <w:pStyle w:val="TableParagraph"/>
              <w:ind w:left="210"/>
              <w:rPr>
                <w:sz w:val="20"/>
              </w:rPr>
            </w:pPr>
            <w:r>
              <w:rPr>
                <w:sz w:val="20"/>
              </w:rPr>
              <w:t>0038b</w:t>
            </w:r>
          </w:p>
        </w:tc>
        <w:tc>
          <w:tcPr>
            <w:tcW w:w="940" w:type="dxa"/>
          </w:tcPr>
          <w:p w:rsidR="0067705B" w:rsidRDefault="00EF3B5B">
            <w:pPr>
              <w:pStyle w:val="TableParagraph"/>
              <w:ind w:left="0" w:right="92"/>
              <w:jc w:val="right"/>
              <w:rPr>
                <w:sz w:val="20"/>
              </w:rPr>
            </w:pPr>
            <w:r>
              <w:rPr>
                <w:sz w:val="20"/>
              </w:rPr>
              <w:t>63637.07</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U+8CC8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價</w:t>
            </w:r>
          </w:p>
        </w:tc>
        <w:tc>
          <w:tcPr>
            <w:tcW w:w="770" w:type="dxa"/>
          </w:tcPr>
          <w:p w:rsidR="0067705B" w:rsidRDefault="00EF3B5B">
            <w:pPr>
              <w:pStyle w:val="TableParagraph"/>
              <w:rPr>
                <w:sz w:val="20"/>
              </w:rPr>
            </w:pPr>
            <w:r>
              <w:rPr>
                <w:sz w:val="20"/>
              </w:rPr>
              <w:t>jià</w:t>
            </w:r>
          </w:p>
        </w:tc>
        <w:tc>
          <w:tcPr>
            <w:tcW w:w="848" w:type="dxa"/>
            <w:tcBorders>
              <w:right w:val="nil"/>
            </w:tcBorders>
          </w:tcPr>
          <w:p w:rsidR="0067705B" w:rsidRDefault="00EF3B5B">
            <w:pPr>
              <w:pStyle w:val="TableParagraph"/>
              <w:rPr>
                <w:i/>
                <w:sz w:val="20"/>
              </w:rPr>
            </w:pPr>
            <w:r>
              <w:rPr>
                <w:i/>
                <w:sz w:val="20"/>
              </w:rPr>
              <w:t>kaeH</w:t>
            </w:r>
          </w:p>
        </w:tc>
        <w:tc>
          <w:tcPr>
            <w:tcW w:w="1936" w:type="dxa"/>
            <w:tcBorders>
              <w:left w:val="nil"/>
            </w:tcBorders>
          </w:tcPr>
          <w:p w:rsidR="0067705B" w:rsidRDefault="00EF3B5B">
            <w:pPr>
              <w:pStyle w:val="TableParagraph"/>
              <w:ind w:left="275"/>
              <w:rPr>
                <w:i/>
                <w:sz w:val="20"/>
              </w:rPr>
            </w:pPr>
            <w:r>
              <w:rPr>
                <w:i/>
                <w:sz w:val="20"/>
              </w:rPr>
              <w:t>(k- + -ae C)</w:t>
            </w:r>
          </w:p>
        </w:tc>
        <w:tc>
          <w:tcPr>
            <w:tcW w:w="2782" w:type="dxa"/>
          </w:tcPr>
          <w:p w:rsidR="0067705B" w:rsidRDefault="00EF3B5B">
            <w:pPr>
              <w:pStyle w:val="TableParagraph"/>
              <w:rPr>
                <w:sz w:val="20"/>
              </w:rPr>
            </w:pPr>
            <w:r>
              <w:rPr>
                <w:w w:val="95"/>
                <w:sz w:val="20"/>
              </w:rPr>
              <w:t>*C.qˤ&lt;r&gt;aʔ-</w:t>
            </w:r>
            <w:proofErr w:type="gramStart"/>
            <w:r>
              <w:rPr>
                <w:w w:val="95"/>
                <w:sz w:val="20"/>
              </w:rPr>
              <w:t>s  (</w:t>
            </w:r>
            <w:proofErr w:type="gramEnd"/>
            <w:r>
              <w:rPr>
                <w:w w:val="95"/>
                <w:sz w:val="20"/>
              </w:rPr>
              <w:t>or *mə.qˤ&lt;r&gt;aʔ-s?)</w:t>
            </w:r>
          </w:p>
        </w:tc>
        <w:tc>
          <w:tcPr>
            <w:tcW w:w="2870" w:type="dxa"/>
          </w:tcPr>
          <w:p w:rsidR="0067705B" w:rsidRDefault="00EF3B5B">
            <w:pPr>
              <w:pStyle w:val="TableParagraph"/>
              <w:ind w:left="38"/>
              <w:rPr>
                <w:sz w:val="20"/>
              </w:rPr>
            </w:pPr>
            <w:r>
              <w:rPr>
                <w:sz w:val="20"/>
              </w:rPr>
              <w:t>price</w:t>
            </w:r>
          </w:p>
        </w:tc>
        <w:tc>
          <w:tcPr>
            <w:tcW w:w="928" w:type="dxa"/>
          </w:tcPr>
          <w:p w:rsidR="0067705B" w:rsidRDefault="00EF3B5B">
            <w:pPr>
              <w:pStyle w:val="TableParagraph"/>
              <w:ind w:left="214"/>
              <w:rPr>
                <w:sz w:val="20"/>
              </w:rPr>
            </w:pPr>
            <w:r>
              <w:rPr>
                <w:sz w:val="20"/>
              </w:rPr>
              <w:t>0038c</w:t>
            </w:r>
          </w:p>
        </w:tc>
        <w:tc>
          <w:tcPr>
            <w:tcW w:w="940" w:type="dxa"/>
          </w:tcPr>
          <w:p w:rsidR="0067705B" w:rsidRDefault="00EF3B5B">
            <w:pPr>
              <w:pStyle w:val="TableParagraph"/>
              <w:ind w:left="0" w:right="92"/>
              <w:jc w:val="right"/>
              <w:rPr>
                <w:sz w:val="20"/>
              </w:rPr>
            </w:pPr>
            <w:r>
              <w:rPr>
                <w:sz w:val="20"/>
              </w:rPr>
              <w:t>10224.05</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U+50F9</w:t>
            </w:r>
          </w:p>
        </w:tc>
      </w:tr>
    </w:tbl>
    <w:p w:rsidR="0067705B" w:rsidRDefault="0067705B">
      <w:pPr>
        <w:jc w:val="center"/>
        <w:rPr>
          <w:sz w:val="20"/>
        </w:rPr>
        <w:sectPr w:rsidR="0067705B">
          <w:footerReference w:type="default" r:id="rId20"/>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59"/>
        <w:gridCol w:w="1925"/>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嫁</w:t>
            </w:r>
          </w:p>
        </w:tc>
        <w:tc>
          <w:tcPr>
            <w:tcW w:w="770" w:type="dxa"/>
          </w:tcPr>
          <w:p w:rsidR="0067705B" w:rsidRDefault="00EF3B5B">
            <w:pPr>
              <w:pStyle w:val="TableParagraph"/>
              <w:rPr>
                <w:sz w:val="20"/>
              </w:rPr>
            </w:pPr>
            <w:r>
              <w:rPr>
                <w:sz w:val="20"/>
              </w:rPr>
              <w:t>jià</w:t>
            </w:r>
          </w:p>
        </w:tc>
        <w:tc>
          <w:tcPr>
            <w:tcW w:w="859" w:type="dxa"/>
            <w:tcBorders>
              <w:right w:val="nil"/>
            </w:tcBorders>
          </w:tcPr>
          <w:p w:rsidR="0067705B" w:rsidRDefault="00EF3B5B">
            <w:pPr>
              <w:pStyle w:val="TableParagraph"/>
              <w:rPr>
                <w:i/>
                <w:sz w:val="20"/>
              </w:rPr>
            </w:pPr>
            <w:r>
              <w:rPr>
                <w:i/>
                <w:sz w:val="20"/>
              </w:rPr>
              <w:t>kaeH</w:t>
            </w:r>
          </w:p>
        </w:tc>
        <w:tc>
          <w:tcPr>
            <w:tcW w:w="1925" w:type="dxa"/>
            <w:tcBorders>
              <w:left w:val="nil"/>
            </w:tcBorders>
          </w:tcPr>
          <w:p w:rsidR="0067705B" w:rsidRDefault="00EF3B5B">
            <w:pPr>
              <w:pStyle w:val="TableParagraph"/>
              <w:ind w:left="264"/>
              <w:rPr>
                <w:i/>
                <w:sz w:val="20"/>
              </w:rPr>
            </w:pPr>
            <w:r>
              <w:rPr>
                <w:i/>
                <w:sz w:val="20"/>
              </w:rPr>
              <w:t>(k- + -ae C)</w:t>
            </w:r>
          </w:p>
        </w:tc>
        <w:tc>
          <w:tcPr>
            <w:tcW w:w="2782" w:type="dxa"/>
          </w:tcPr>
          <w:p w:rsidR="0067705B" w:rsidRDefault="00EF3B5B">
            <w:pPr>
              <w:pStyle w:val="TableParagraph"/>
              <w:rPr>
                <w:sz w:val="20"/>
              </w:rPr>
            </w:pPr>
            <w:r>
              <w:rPr>
                <w:sz w:val="20"/>
              </w:rPr>
              <w:t>*kˤra-s</w:t>
            </w:r>
          </w:p>
        </w:tc>
        <w:tc>
          <w:tcPr>
            <w:tcW w:w="2870" w:type="dxa"/>
          </w:tcPr>
          <w:p w:rsidR="0067705B" w:rsidRDefault="00EF3B5B">
            <w:pPr>
              <w:pStyle w:val="TableParagraph"/>
              <w:ind w:left="38"/>
              <w:rPr>
                <w:sz w:val="20"/>
              </w:rPr>
            </w:pPr>
            <w:r>
              <w:rPr>
                <w:sz w:val="20"/>
              </w:rPr>
              <w:t>go (as a bride) to one's new home</w:t>
            </w:r>
          </w:p>
        </w:tc>
        <w:tc>
          <w:tcPr>
            <w:tcW w:w="928" w:type="dxa"/>
          </w:tcPr>
          <w:p w:rsidR="0067705B" w:rsidRDefault="00EF3B5B">
            <w:pPr>
              <w:pStyle w:val="TableParagraph"/>
              <w:ind w:left="214"/>
              <w:rPr>
                <w:sz w:val="20"/>
              </w:rPr>
            </w:pPr>
            <w:r>
              <w:rPr>
                <w:sz w:val="20"/>
              </w:rPr>
              <w:t>0032e</w:t>
            </w:r>
          </w:p>
        </w:tc>
        <w:tc>
          <w:tcPr>
            <w:tcW w:w="940" w:type="dxa"/>
          </w:tcPr>
          <w:p w:rsidR="0067705B" w:rsidRDefault="00EF3B5B">
            <w:pPr>
              <w:pStyle w:val="TableParagraph"/>
              <w:ind w:left="0" w:right="92"/>
              <w:jc w:val="right"/>
              <w:rPr>
                <w:sz w:val="20"/>
              </w:rPr>
            </w:pPr>
            <w:r>
              <w:rPr>
                <w:sz w:val="20"/>
              </w:rPr>
              <w:t>21073.11</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U+5AC1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稼</w:t>
            </w:r>
          </w:p>
        </w:tc>
        <w:tc>
          <w:tcPr>
            <w:tcW w:w="770" w:type="dxa"/>
          </w:tcPr>
          <w:p w:rsidR="0067705B" w:rsidRDefault="00EF3B5B">
            <w:pPr>
              <w:pStyle w:val="TableParagraph"/>
              <w:spacing w:before="29"/>
              <w:rPr>
                <w:sz w:val="20"/>
              </w:rPr>
            </w:pPr>
            <w:r>
              <w:rPr>
                <w:sz w:val="20"/>
              </w:rPr>
              <w:t>jià</w:t>
            </w:r>
          </w:p>
        </w:tc>
        <w:tc>
          <w:tcPr>
            <w:tcW w:w="859" w:type="dxa"/>
            <w:tcBorders>
              <w:right w:val="nil"/>
            </w:tcBorders>
          </w:tcPr>
          <w:p w:rsidR="0067705B" w:rsidRDefault="00EF3B5B">
            <w:pPr>
              <w:pStyle w:val="TableParagraph"/>
              <w:spacing w:before="29"/>
              <w:rPr>
                <w:i/>
                <w:sz w:val="20"/>
              </w:rPr>
            </w:pPr>
            <w:r>
              <w:rPr>
                <w:i/>
                <w:sz w:val="20"/>
              </w:rPr>
              <w:t>kaeH</w:t>
            </w:r>
          </w:p>
        </w:tc>
        <w:tc>
          <w:tcPr>
            <w:tcW w:w="1925" w:type="dxa"/>
            <w:tcBorders>
              <w:left w:val="nil"/>
            </w:tcBorders>
          </w:tcPr>
          <w:p w:rsidR="0067705B" w:rsidRDefault="00EF3B5B">
            <w:pPr>
              <w:pStyle w:val="TableParagraph"/>
              <w:spacing w:before="29"/>
              <w:ind w:left="264"/>
              <w:rPr>
                <w:i/>
                <w:sz w:val="20"/>
              </w:rPr>
            </w:pPr>
            <w:r>
              <w:rPr>
                <w:i/>
                <w:sz w:val="20"/>
              </w:rPr>
              <w:t>(k- + -ae C)</w:t>
            </w:r>
          </w:p>
        </w:tc>
        <w:tc>
          <w:tcPr>
            <w:tcW w:w="2782" w:type="dxa"/>
          </w:tcPr>
          <w:p w:rsidR="0067705B" w:rsidRDefault="00EF3B5B">
            <w:pPr>
              <w:pStyle w:val="TableParagraph"/>
              <w:spacing w:before="29"/>
              <w:rPr>
                <w:sz w:val="20"/>
              </w:rPr>
            </w:pPr>
            <w:r>
              <w:rPr>
                <w:sz w:val="20"/>
              </w:rPr>
              <w:t>*kˤra-s</w:t>
            </w:r>
          </w:p>
        </w:tc>
        <w:tc>
          <w:tcPr>
            <w:tcW w:w="2870" w:type="dxa"/>
          </w:tcPr>
          <w:p w:rsidR="0067705B" w:rsidRDefault="00EF3B5B">
            <w:pPr>
              <w:pStyle w:val="TableParagraph"/>
              <w:spacing w:before="29"/>
              <w:ind w:left="38"/>
              <w:rPr>
                <w:sz w:val="20"/>
              </w:rPr>
            </w:pPr>
            <w:proofErr w:type="gramStart"/>
            <w:r>
              <w:rPr>
                <w:sz w:val="20"/>
              </w:rPr>
              <w:t>grain</w:t>
            </w:r>
            <w:proofErr w:type="gramEnd"/>
            <w:r>
              <w:rPr>
                <w:sz w:val="20"/>
              </w:rPr>
              <w:t>; sow (v.)</w:t>
            </w:r>
          </w:p>
        </w:tc>
        <w:tc>
          <w:tcPr>
            <w:tcW w:w="928" w:type="dxa"/>
          </w:tcPr>
          <w:p w:rsidR="0067705B" w:rsidRDefault="00EF3B5B">
            <w:pPr>
              <w:pStyle w:val="TableParagraph"/>
              <w:spacing w:before="29"/>
              <w:ind w:left="226"/>
              <w:rPr>
                <w:sz w:val="20"/>
              </w:rPr>
            </w:pPr>
            <w:r>
              <w:rPr>
                <w:sz w:val="20"/>
              </w:rPr>
              <w:t>0032f</w:t>
            </w:r>
          </w:p>
        </w:tc>
        <w:tc>
          <w:tcPr>
            <w:tcW w:w="940" w:type="dxa"/>
          </w:tcPr>
          <w:p w:rsidR="0067705B" w:rsidRDefault="00EF3B5B">
            <w:pPr>
              <w:pStyle w:val="TableParagraph"/>
              <w:spacing w:before="29"/>
              <w:ind w:left="0" w:right="92"/>
              <w:jc w:val="right"/>
              <w:rPr>
                <w:sz w:val="20"/>
              </w:rPr>
            </w:pPr>
            <w:r>
              <w:rPr>
                <w:sz w:val="20"/>
              </w:rPr>
              <w:t>42626.08</w:t>
            </w:r>
          </w:p>
        </w:tc>
        <w:tc>
          <w:tcPr>
            <w:tcW w:w="496" w:type="dxa"/>
          </w:tcPr>
          <w:p w:rsidR="0067705B" w:rsidRDefault="00EF3B5B">
            <w:pPr>
              <w:pStyle w:val="TableParagraph"/>
              <w:spacing w:before="29"/>
              <w:ind w:left="75" w:right="76"/>
              <w:jc w:val="center"/>
              <w:rPr>
                <w:sz w:val="20"/>
              </w:rPr>
            </w:pPr>
            <w:r>
              <w:rPr>
                <w:sz w:val="20"/>
              </w:rPr>
              <w:t>115</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72" w:right="72"/>
              <w:jc w:val="center"/>
              <w:rPr>
                <w:sz w:val="20"/>
              </w:rPr>
            </w:pPr>
            <w:r>
              <w:rPr>
                <w:sz w:val="20"/>
              </w:rPr>
              <w:t>U+7A3C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駕</w:t>
            </w:r>
          </w:p>
        </w:tc>
        <w:tc>
          <w:tcPr>
            <w:tcW w:w="770" w:type="dxa"/>
          </w:tcPr>
          <w:p w:rsidR="0067705B" w:rsidRDefault="00EF3B5B">
            <w:pPr>
              <w:pStyle w:val="TableParagraph"/>
              <w:rPr>
                <w:sz w:val="20"/>
              </w:rPr>
            </w:pPr>
            <w:r>
              <w:rPr>
                <w:sz w:val="20"/>
              </w:rPr>
              <w:t>jià</w:t>
            </w:r>
          </w:p>
        </w:tc>
        <w:tc>
          <w:tcPr>
            <w:tcW w:w="859" w:type="dxa"/>
            <w:tcBorders>
              <w:right w:val="nil"/>
            </w:tcBorders>
          </w:tcPr>
          <w:p w:rsidR="0067705B" w:rsidRDefault="00EF3B5B">
            <w:pPr>
              <w:pStyle w:val="TableParagraph"/>
              <w:rPr>
                <w:i/>
                <w:sz w:val="20"/>
              </w:rPr>
            </w:pPr>
            <w:r>
              <w:rPr>
                <w:i/>
                <w:sz w:val="20"/>
              </w:rPr>
              <w:t>kaeH</w:t>
            </w:r>
          </w:p>
        </w:tc>
        <w:tc>
          <w:tcPr>
            <w:tcW w:w="1925" w:type="dxa"/>
            <w:tcBorders>
              <w:left w:val="nil"/>
            </w:tcBorders>
          </w:tcPr>
          <w:p w:rsidR="0067705B" w:rsidRDefault="00EF3B5B">
            <w:pPr>
              <w:pStyle w:val="TableParagraph"/>
              <w:ind w:left="264"/>
              <w:rPr>
                <w:i/>
                <w:sz w:val="20"/>
              </w:rPr>
            </w:pPr>
            <w:r>
              <w:rPr>
                <w:i/>
                <w:sz w:val="20"/>
              </w:rPr>
              <w:t>(k- + -ae C)</w:t>
            </w:r>
          </w:p>
        </w:tc>
        <w:tc>
          <w:tcPr>
            <w:tcW w:w="2782" w:type="dxa"/>
          </w:tcPr>
          <w:p w:rsidR="0067705B" w:rsidRDefault="00EF3B5B">
            <w:pPr>
              <w:pStyle w:val="TableParagraph"/>
              <w:rPr>
                <w:sz w:val="20"/>
              </w:rPr>
            </w:pPr>
            <w:r>
              <w:rPr>
                <w:sz w:val="20"/>
              </w:rPr>
              <w:t>*kˤraj-s</w:t>
            </w:r>
          </w:p>
        </w:tc>
        <w:tc>
          <w:tcPr>
            <w:tcW w:w="2870" w:type="dxa"/>
          </w:tcPr>
          <w:p w:rsidR="0067705B" w:rsidRDefault="00EF3B5B">
            <w:pPr>
              <w:pStyle w:val="TableParagraph"/>
              <w:ind w:left="38"/>
              <w:rPr>
                <w:sz w:val="20"/>
              </w:rPr>
            </w:pPr>
            <w:r>
              <w:rPr>
                <w:sz w:val="20"/>
              </w:rPr>
              <w:t>hitch horses to a chariot</w:t>
            </w:r>
          </w:p>
        </w:tc>
        <w:tc>
          <w:tcPr>
            <w:tcW w:w="928" w:type="dxa"/>
          </w:tcPr>
          <w:p w:rsidR="0067705B" w:rsidRDefault="00EF3B5B">
            <w:pPr>
              <w:pStyle w:val="TableParagraph"/>
              <w:ind w:left="214"/>
              <w:rPr>
                <w:sz w:val="20"/>
              </w:rPr>
            </w:pPr>
            <w:r>
              <w:rPr>
                <w:sz w:val="20"/>
              </w:rPr>
              <w:t>0015e</w:t>
            </w:r>
          </w:p>
        </w:tc>
        <w:tc>
          <w:tcPr>
            <w:tcW w:w="940" w:type="dxa"/>
          </w:tcPr>
          <w:p w:rsidR="0067705B" w:rsidRDefault="00EF3B5B">
            <w:pPr>
              <w:pStyle w:val="TableParagraph"/>
              <w:ind w:left="0" w:right="92"/>
              <w:jc w:val="right"/>
              <w:rPr>
                <w:sz w:val="20"/>
              </w:rPr>
            </w:pPr>
            <w:r>
              <w:rPr>
                <w:sz w:val="20"/>
              </w:rPr>
              <w:t>74550.09</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U+99D5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嫁</w:t>
            </w:r>
          </w:p>
        </w:tc>
        <w:tc>
          <w:tcPr>
            <w:tcW w:w="770" w:type="dxa"/>
          </w:tcPr>
          <w:p w:rsidR="0067705B" w:rsidRDefault="00EF3B5B">
            <w:pPr>
              <w:pStyle w:val="TableParagraph"/>
              <w:rPr>
                <w:sz w:val="20"/>
              </w:rPr>
            </w:pPr>
            <w:r>
              <w:rPr>
                <w:sz w:val="20"/>
              </w:rPr>
              <w:t>jià</w:t>
            </w:r>
          </w:p>
        </w:tc>
        <w:tc>
          <w:tcPr>
            <w:tcW w:w="859" w:type="dxa"/>
            <w:tcBorders>
              <w:right w:val="nil"/>
            </w:tcBorders>
          </w:tcPr>
          <w:p w:rsidR="0067705B" w:rsidRDefault="00EF3B5B">
            <w:pPr>
              <w:pStyle w:val="TableParagraph"/>
              <w:rPr>
                <w:i/>
                <w:sz w:val="20"/>
              </w:rPr>
            </w:pPr>
            <w:r>
              <w:rPr>
                <w:i/>
                <w:sz w:val="20"/>
              </w:rPr>
              <w:t>kaeH</w:t>
            </w:r>
          </w:p>
        </w:tc>
        <w:tc>
          <w:tcPr>
            <w:tcW w:w="1925" w:type="dxa"/>
            <w:tcBorders>
              <w:left w:val="nil"/>
            </w:tcBorders>
          </w:tcPr>
          <w:p w:rsidR="0067705B" w:rsidRDefault="00EF3B5B">
            <w:pPr>
              <w:pStyle w:val="TableParagraph"/>
              <w:ind w:left="264"/>
              <w:rPr>
                <w:i/>
                <w:sz w:val="20"/>
              </w:rPr>
            </w:pPr>
            <w:r>
              <w:rPr>
                <w:i/>
                <w:sz w:val="20"/>
              </w:rPr>
              <w:t>(k- + -ae C)</w:t>
            </w:r>
          </w:p>
        </w:tc>
        <w:tc>
          <w:tcPr>
            <w:tcW w:w="2782" w:type="dxa"/>
          </w:tcPr>
          <w:p w:rsidR="0067705B" w:rsidRDefault="00EF3B5B">
            <w:pPr>
              <w:pStyle w:val="TableParagraph"/>
              <w:rPr>
                <w:sz w:val="20"/>
              </w:rPr>
            </w:pPr>
            <w:r>
              <w:rPr>
                <w:sz w:val="20"/>
              </w:rPr>
              <w:t>*s-kˤra-s</w:t>
            </w:r>
          </w:p>
        </w:tc>
        <w:tc>
          <w:tcPr>
            <w:tcW w:w="2870" w:type="dxa"/>
          </w:tcPr>
          <w:p w:rsidR="0067705B" w:rsidRDefault="00EF3B5B">
            <w:pPr>
              <w:pStyle w:val="TableParagraph"/>
              <w:ind w:left="38"/>
              <w:rPr>
                <w:sz w:val="20"/>
              </w:rPr>
            </w:pPr>
            <w:r>
              <w:rPr>
                <w:sz w:val="20"/>
              </w:rPr>
              <w:t>send (one’s daughter) as a bride</w:t>
            </w:r>
          </w:p>
        </w:tc>
        <w:tc>
          <w:tcPr>
            <w:tcW w:w="928" w:type="dxa"/>
          </w:tcPr>
          <w:p w:rsidR="0067705B" w:rsidRDefault="00EF3B5B">
            <w:pPr>
              <w:pStyle w:val="TableParagraph"/>
              <w:ind w:left="214"/>
              <w:rPr>
                <w:sz w:val="20"/>
              </w:rPr>
            </w:pPr>
            <w:r>
              <w:rPr>
                <w:sz w:val="20"/>
              </w:rPr>
              <w:t>0032e</w:t>
            </w:r>
          </w:p>
        </w:tc>
        <w:tc>
          <w:tcPr>
            <w:tcW w:w="940" w:type="dxa"/>
          </w:tcPr>
          <w:p w:rsidR="0067705B" w:rsidRDefault="00EF3B5B">
            <w:pPr>
              <w:pStyle w:val="TableParagraph"/>
              <w:ind w:left="0" w:right="92"/>
              <w:jc w:val="right"/>
              <w:rPr>
                <w:sz w:val="20"/>
              </w:rPr>
            </w:pPr>
            <w:r>
              <w:rPr>
                <w:sz w:val="20"/>
              </w:rPr>
              <w:t>21073.11</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U+5AC1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佳</w:t>
            </w:r>
          </w:p>
        </w:tc>
        <w:tc>
          <w:tcPr>
            <w:tcW w:w="770" w:type="dxa"/>
          </w:tcPr>
          <w:p w:rsidR="0067705B" w:rsidRDefault="00EF3B5B">
            <w:pPr>
              <w:pStyle w:val="TableParagraph"/>
              <w:rPr>
                <w:sz w:val="20"/>
              </w:rPr>
            </w:pPr>
            <w:r>
              <w:rPr>
                <w:sz w:val="20"/>
              </w:rPr>
              <w:t>jia</w:t>
            </w:r>
          </w:p>
        </w:tc>
        <w:tc>
          <w:tcPr>
            <w:tcW w:w="859" w:type="dxa"/>
            <w:tcBorders>
              <w:right w:val="nil"/>
            </w:tcBorders>
          </w:tcPr>
          <w:p w:rsidR="0067705B" w:rsidRDefault="00EF3B5B">
            <w:pPr>
              <w:pStyle w:val="TableParagraph"/>
              <w:rPr>
                <w:i/>
                <w:sz w:val="20"/>
              </w:rPr>
            </w:pPr>
            <w:r>
              <w:rPr>
                <w:i/>
                <w:sz w:val="20"/>
              </w:rPr>
              <w:t>kea</w:t>
            </w:r>
          </w:p>
        </w:tc>
        <w:tc>
          <w:tcPr>
            <w:tcW w:w="1925" w:type="dxa"/>
            <w:tcBorders>
              <w:left w:val="nil"/>
            </w:tcBorders>
          </w:tcPr>
          <w:p w:rsidR="0067705B" w:rsidRDefault="00EF3B5B">
            <w:pPr>
              <w:pStyle w:val="TableParagraph"/>
              <w:ind w:left="264"/>
              <w:rPr>
                <w:i/>
                <w:sz w:val="20"/>
              </w:rPr>
            </w:pPr>
            <w:r>
              <w:rPr>
                <w:i/>
                <w:sz w:val="20"/>
              </w:rPr>
              <w:t>(k- + -ea A)</w:t>
            </w:r>
          </w:p>
        </w:tc>
        <w:tc>
          <w:tcPr>
            <w:tcW w:w="2782" w:type="dxa"/>
          </w:tcPr>
          <w:p w:rsidR="0067705B" w:rsidRDefault="00EF3B5B">
            <w:pPr>
              <w:pStyle w:val="TableParagraph"/>
              <w:rPr>
                <w:sz w:val="20"/>
              </w:rPr>
            </w:pPr>
            <w:r>
              <w:rPr>
                <w:sz w:val="20"/>
              </w:rPr>
              <w:t>*[k]ˤre</w:t>
            </w:r>
          </w:p>
        </w:tc>
        <w:tc>
          <w:tcPr>
            <w:tcW w:w="2870" w:type="dxa"/>
          </w:tcPr>
          <w:p w:rsidR="0067705B" w:rsidRDefault="00EF3B5B">
            <w:pPr>
              <w:pStyle w:val="TableParagraph"/>
              <w:ind w:left="38"/>
              <w:rPr>
                <w:sz w:val="20"/>
              </w:rPr>
            </w:pPr>
            <w:r>
              <w:rPr>
                <w:sz w:val="20"/>
              </w:rPr>
              <w:t>good</w:t>
            </w:r>
          </w:p>
        </w:tc>
        <w:tc>
          <w:tcPr>
            <w:tcW w:w="928" w:type="dxa"/>
          </w:tcPr>
          <w:p w:rsidR="0067705B" w:rsidRDefault="00EF3B5B">
            <w:pPr>
              <w:pStyle w:val="TableParagraph"/>
              <w:ind w:left="210"/>
              <w:rPr>
                <w:sz w:val="20"/>
              </w:rPr>
            </w:pPr>
            <w:r>
              <w:rPr>
                <w:sz w:val="20"/>
              </w:rPr>
              <w:t>0879n</w:t>
            </w:r>
          </w:p>
        </w:tc>
        <w:tc>
          <w:tcPr>
            <w:tcW w:w="940" w:type="dxa"/>
          </w:tcPr>
          <w:p w:rsidR="0067705B" w:rsidRDefault="00EF3B5B">
            <w:pPr>
              <w:pStyle w:val="TableParagraph"/>
              <w:ind w:left="0" w:right="92"/>
              <w:jc w:val="right"/>
              <w:rPr>
                <w:sz w:val="20"/>
              </w:rPr>
            </w:pPr>
            <w:r>
              <w:rPr>
                <w:sz w:val="20"/>
              </w:rPr>
              <w:t>10143.16</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U+4F73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戔</w:t>
            </w:r>
          </w:p>
        </w:tc>
        <w:tc>
          <w:tcPr>
            <w:tcW w:w="770" w:type="dxa"/>
          </w:tcPr>
          <w:p w:rsidR="0067705B" w:rsidRDefault="00EF3B5B">
            <w:pPr>
              <w:pStyle w:val="TableParagraph"/>
              <w:rPr>
                <w:sz w:val="20"/>
              </w:rPr>
            </w:pPr>
            <w:r>
              <w:rPr>
                <w:sz w:val="20"/>
              </w:rPr>
              <w:t>jiān</w:t>
            </w:r>
          </w:p>
        </w:tc>
        <w:tc>
          <w:tcPr>
            <w:tcW w:w="859" w:type="dxa"/>
            <w:tcBorders>
              <w:right w:val="nil"/>
            </w:tcBorders>
          </w:tcPr>
          <w:p w:rsidR="0067705B" w:rsidRDefault="00EF3B5B">
            <w:pPr>
              <w:pStyle w:val="TableParagraph"/>
              <w:rPr>
                <w:i/>
                <w:sz w:val="20"/>
              </w:rPr>
            </w:pPr>
            <w:r>
              <w:rPr>
                <w:i/>
                <w:sz w:val="20"/>
              </w:rPr>
              <w:t>dzan</w:t>
            </w:r>
          </w:p>
        </w:tc>
        <w:tc>
          <w:tcPr>
            <w:tcW w:w="1925" w:type="dxa"/>
            <w:tcBorders>
              <w:left w:val="nil"/>
            </w:tcBorders>
          </w:tcPr>
          <w:p w:rsidR="0067705B" w:rsidRDefault="00EF3B5B">
            <w:pPr>
              <w:pStyle w:val="TableParagraph"/>
              <w:ind w:left="264"/>
              <w:rPr>
                <w:i/>
                <w:sz w:val="20"/>
              </w:rPr>
            </w:pPr>
            <w:r>
              <w:rPr>
                <w:i/>
                <w:sz w:val="20"/>
              </w:rPr>
              <w:t>(dz- + -an A)</w:t>
            </w:r>
          </w:p>
        </w:tc>
        <w:tc>
          <w:tcPr>
            <w:tcW w:w="2782" w:type="dxa"/>
          </w:tcPr>
          <w:p w:rsidR="0067705B" w:rsidRDefault="00EF3B5B">
            <w:pPr>
              <w:pStyle w:val="TableParagraph"/>
              <w:rPr>
                <w:sz w:val="20"/>
              </w:rPr>
            </w:pPr>
            <w:r>
              <w:rPr>
                <w:sz w:val="20"/>
              </w:rPr>
              <w:t>*[dz]ˤa[n]</w:t>
            </w:r>
          </w:p>
        </w:tc>
        <w:tc>
          <w:tcPr>
            <w:tcW w:w="2870" w:type="dxa"/>
          </w:tcPr>
          <w:p w:rsidR="0067705B" w:rsidRDefault="00EF3B5B">
            <w:pPr>
              <w:pStyle w:val="TableParagraph"/>
              <w:ind w:left="38"/>
              <w:rPr>
                <w:sz w:val="20"/>
              </w:rPr>
            </w:pPr>
            <w:r>
              <w:rPr>
                <w:sz w:val="20"/>
              </w:rPr>
              <w:t>kill; cruel</w:t>
            </w:r>
          </w:p>
        </w:tc>
        <w:tc>
          <w:tcPr>
            <w:tcW w:w="928" w:type="dxa"/>
          </w:tcPr>
          <w:p w:rsidR="0067705B" w:rsidRDefault="00EF3B5B">
            <w:pPr>
              <w:pStyle w:val="TableParagraph"/>
              <w:ind w:left="214"/>
              <w:rPr>
                <w:sz w:val="20"/>
              </w:rPr>
            </w:pPr>
            <w:r>
              <w:rPr>
                <w:sz w:val="20"/>
              </w:rPr>
              <w:t>0155a</w:t>
            </w:r>
          </w:p>
        </w:tc>
        <w:tc>
          <w:tcPr>
            <w:tcW w:w="940" w:type="dxa"/>
          </w:tcPr>
          <w:p w:rsidR="0067705B" w:rsidRDefault="00EF3B5B">
            <w:pPr>
              <w:pStyle w:val="TableParagraph"/>
              <w:ind w:left="0" w:right="92"/>
              <w:jc w:val="right"/>
              <w:rPr>
                <w:sz w:val="20"/>
              </w:rPr>
            </w:pPr>
            <w:r>
              <w:rPr>
                <w:sz w:val="20"/>
              </w:rPr>
              <w:t>21402.06</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U+6214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監</w:t>
            </w:r>
          </w:p>
        </w:tc>
        <w:tc>
          <w:tcPr>
            <w:tcW w:w="770" w:type="dxa"/>
          </w:tcPr>
          <w:p w:rsidR="0067705B" w:rsidRDefault="00EF3B5B">
            <w:pPr>
              <w:pStyle w:val="TableParagraph"/>
              <w:spacing w:before="29"/>
              <w:rPr>
                <w:sz w:val="20"/>
              </w:rPr>
            </w:pPr>
            <w:r>
              <w:rPr>
                <w:sz w:val="20"/>
              </w:rPr>
              <w:t>jiān</w:t>
            </w:r>
          </w:p>
        </w:tc>
        <w:tc>
          <w:tcPr>
            <w:tcW w:w="859" w:type="dxa"/>
            <w:tcBorders>
              <w:right w:val="nil"/>
            </w:tcBorders>
          </w:tcPr>
          <w:p w:rsidR="0067705B" w:rsidRDefault="00EF3B5B">
            <w:pPr>
              <w:pStyle w:val="TableParagraph"/>
              <w:spacing w:before="29"/>
              <w:rPr>
                <w:i/>
                <w:sz w:val="20"/>
              </w:rPr>
            </w:pPr>
            <w:r>
              <w:rPr>
                <w:i/>
                <w:sz w:val="20"/>
              </w:rPr>
              <w:t>kaem</w:t>
            </w:r>
          </w:p>
        </w:tc>
        <w:tc>
          <w:tcPr>
            <w:tcW w:w="1925" w:type="dxa"/>
            <w:tcBorders>
              <w:left w:val="nil"/>
            </w:tcBorders>
          </w:tcPr>
          <w:p w:rsidR="0067705B" w:rsidRDefault="00EF3B5B">
            <w:pPr>
              <w:pStyle w:val="TableParagraph"/>
              <w:spacing w:before="29"/>
              <w:ind w:left="264"/>
              <w:rPr>
                <w:i/>
                <w:sz w:val="20"/>
              </w:rPr>
            </w:pPr>
            <w:r>
              <w:rPr>
                <w:i/>
                <w:sz w:val="20"/>
              </w:rPr>
              <w:t>(k- + -aem A)</w:t>
            </w:r>
          </w:p>
        </w:tc>
        <w:tc>
          <w:tcPr>
            <w:tcW w:w="2782" w:type="dxa"/>
          </w:tcPr>
          <w:p w:rsidR="0067705B" w:rsidRDefault="00EF3B5B">
            <w:pPr>
              <w:pStyle w:val="TableParagraph"/>
              <w:spacing w:before="29"/>
              <w:rPr>
                <w:sz w:val="20"/>
              </w:rPr>
            </w:pPr>
            <w:r>
              <w:rPr>
                <w:sz w:val="20"/>
              </w:rPr>
              <w:t>*[k]ˤram</w:t>
            </w:r>
          </w:p>
        </w:tc>
        <w:tc>
          <w:tcPr>
            <w:tcW w:w="2870" w:type="dxa"/>
          </w:tcPr>
          <w:p w:rsidR="0067705B" w:rsidRDefault="00EF3B5B">
            <w:pPr>
              <w:pStyle w:val="TableParagraph"/>
              <w:spacing w:before="29"/>
              <w:ind w:left="38"/>
              <w:rPr>
                <w:sz w:val="20"/>
              </w:rPr>
            </w:pPr>
            <w:r>
              <w:rPr>
                <w:sz w:val="20"/>
              </w:rPr>
              <w:t>inspect</w:t>
            </w:r>
          </w:p>
        </w:tc>
        <w:tc>
          <w:tcPr>
            <w:tcW w:w="928" w:type="dxa"/>
          </w:tcPr>
          <w:p w:rsidR="0067705B" w:rsidRDefault="00EF3B5B">
            <w:pPr>
              <w:pStyle w:val="TableParagraph"/>
              <w:spacing w:before="29"/>
              <w:ind w:left="214"/>
              <w:rPr>
                <w:sz w:val="20"/>
              </w:rPr>
            </w:pPr>
            <w:r>
              <w:rPr>
                <w:sz w:val="20"/>
              </w:rPr>
              <w:t>0609a</w:t>
            </w:r>
          </w:p>
        </w:tc>
        <w:tc>
          <w:tcPr>
            <w:tcW w:w="940" w:type="dxa"/>
          </w:tcPr>
          <w:p w:rsidR="0067705B" w:rsidRDefault="00EF3B5B">
            <w:pPr>
              <w:pStyle w:val="TableParagraph"/>
              <w:spacing w:before="29"/>
              <w:ind w:left="0" w:right="92"/>
              <w:jc w:val="right"/>
              <w:rPr>
                <w:sz w:val="20"/>
              </w:rPr>
            </w:pPr>
            <w:r>
              <w:rPr>
                <w:sz w:val="20"/>
              </w:rPr>
              <w:t>42566.03</w:t>
            </w:r>
          </w:p>
        </w:tc>
        <w:tc>
          <w:tcPr>
            <w:tcW w:w="496" w:type="dxa"/>
          </w:tcPr>
          <w:p w:rsidR="0067705B" w:rsidRDefault="00EF3B5B">
            <w:pPr>
              <w:pStyle w:val="TableParagraph"/>
              <w:spacing w:before="29"/>
              <w:ind w:left="75" w:right="76"/>
              <w:jc w:val="center"/>
              <w:rPr>
                <w:sz w:val="20"/>
              </w:rPr>
            </w:pPr>
            <w:r>
              <w:rPr>
                <w:sz w:val="20"/>
              </w:rPr>
              <w:t>108</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U+76E3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姦</w:t>
            </w:r>
          </w:p>
        </w:tc>
        <w:tc>
          <w:tcPr>
            <w:tcW w:w="770" w:type="dxa"/>
          </w:tcPr>
          <w:p w:rsidR="0067705B" w:rsidRDefault="00EF3B5B">
            <w:pPr>
              <w:pStyle w:val="TableParagraph"/>
              <w:rPr>
                <w:sz w:val="20"/>
              </w:rPr>
            </w:pPr>
            <w:r>
              <w:rPr>
                <w:sz w:val="20"/>
              </w:rPr>
              <w:t>jiān</w:t>
            </w:r>
          </w:p>
        </w:tc>
        <w:tc>
          <w:tcPr>
            <w:tcW w:w="859" w:type="dxa"/>
            <w:tcBorders>
              <w:right w:val="nil"/>
            </w:tcBorders>
          </w:tcPr>
          <w:p w:rsidR="0067705B" w:rsidRDefault="00EF3B5B">
            <w:pPr>
              <w:pStyle w:val="TableParagraph"/>
              <w:rPr>
                <w:i/>
                <w:sz w:val="20"/>
              </w:rPr>
            </w:pPr>
            <w:r>
              <w:rPr>
                <w:i/>
                <w:sz w:val="20"/>
              </w:rPr>
              <w:t>kaen</w:t>
            </w:r>
          </w:p>
        </w:tc>
        <w:tc>
          <w:tcPr>
            <w:tcW w:w="1925" w:type="dxa"/>
            <w:tcBorders>
              <w:left w:val="nil"/>
            </w:tcBorders>
          </w:tcPr>
          <w:p w:rsidR="0067705B" w:rsidRDefault="00EF3B5B">
            <w:pPr>
              <w:pStyle w:val="TableParagraph"/>
              <w:ind w:left="264"/>
              <w:rPr>
                <w:i/>
                <w:sz w:val="20"/>
              </w:rPr>
            </w:pPr>
            <w:r>
              <w:rPr>
                <w:i/>
                <w:sz w:val="20"/>
              </w:rPr>
              <w:t>(k- + -aen A)</w:t>
            </w:r>
          </w:p>
        </w:tc>
        <w:tc>
          <w:tcPr>
            <w:tcW w:w="2782" w:type="dxa"/>
          </w:tcPr>
          <w:p w:rsidR="0067705B" w:rsidRDefault="00EF3B5B">
            <w:pPr>
              <w:pStyle w:val="TableParagraph"/>
              <w:rPr>
                <w:sz w:val="20"/>
              </w:rPr>
            </w:pPr>
            <w:r>
              <w:rPr>
                <w:sz w:val="20"/>
              </w:rPr>
              <w:t>*[k]ˤran</w:t>
            </w:r>
          </w:p>
        </w:tc>
        <w:tc>
          <w:tcPr>
            <w:tcW w:w="2870" w:type="dxa"/>
          </w:tcPr>
          <w:p w:rsidR="0067705B" w:rsidRDefault="00EF3B5B">
            <w:pPr>
              <w:pStyle w:val="TableParagraph"/>
              <w:ind w:left="38"/>
              <w:rPr>
                <w:sz w:val="20"/>
              </w:rPr>
            </w:pPr>
            <w:r>
              <w:rPr>
                <w:sz w:val="20"/>
              </w:rPr>
              <w:t>wicked(ness)</w:t>
            </w:r>
          </w:p>
        </w:tc>
        <w:tc>
          <w:tcPr>
            <w:tcW w:w="928" w:type="dxa"/>
          </w:tcPr>
          <w:p w:rsidR="0067705B" w:rsidRDefault="00EF3B5B">
            <w:pPr>
              <w:pStyle w:val="TableParagraph"/>
              <w:ind w:left="214"/>
              <w:rPr>
                <w:sz w:val="20"/>
              </w:rPr>
            </w:pPr>
            <w:r>
              <w:rPr>
                <w:sz w:val="20"/>
              </w:rPr>
              <w:t>0184a</w:t>
            </w:r>
          </w:p>
        </w:tc>
        <w:tc>
          <w:tcPr>
            <w:tcW w:w="940" w:type="dxa"/>
          </w:tcPr>
          <w:p w:rsidR="0067705B" w:rsidRDefault="00EF3B5B">
            <w:pPr>
              <w:pStyle w:val="TableParagraph"/>
              <w:ind w:left="0" w:right="92"/>
              <w:jc w:val="right"/>
              <w:rPr>
                <w:sz w:val="20"/>
              </w:rPr>
            </w:pPr>
            <w:r>
              <w:rPr>
                <w:sz w:val="20"/>
              </w:rPr>
              <w:t>21048.10</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U+59E6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蕑</w:t>
            </w:r>
          </w:p>
        </w:tc>
        <w:tc>
          <w:tcPr>
            <w:tcW w:w="770" w:type="dxa"/>
          </w:tcPr>
          <w:p w:rsidR="0067705B" w:rsidRDefault="00EF3B5B">
            <w:pPr>
              <w:pStyle w:val="TableParagraph"/>
              <w:rPr>
                <w:sz w:val="20"/>
              </w:rPr>
            </w:pPr>
            <w:r>
              <w:rPr>
                <w:sz w:val="20"/>
              </w:rPr>
              <w:t>jiān</w:t>
            </w:r>
          </w:p>
        </w:tc>
        <w:tc>
          <w:tcPr>
            <w:tcW w:w="859" w:type="dxa"/>
            <w:tcBorders>
              <w:right w:val="nil"/>
            </w:tcBorders>
          </w:tcPr>
          <w:p w:rsidR="0067705B" w:rsidRDefault="00EF3B5B">
            <w:pPr>
              <w:pStyle w:val="TableParagraph"/>
              <w:rPr>
                <w:i/>
                <w:sz w:val="20"/>
              </w:rPr>
            </w:pPr>
            <w:r>
              <w:rPr>
                <w:i/>
                <w:sz w:val="20"/>
              </w:rPr>
              <w:t>kean</w:t>
            </w:r>
          </w:p>
        </w:tc>
        <w:tc>
          <w:tcPr>
            <w:tcW w:w="1925" w:type="dxa"/>
            <w:tcBorders>
              <w:left w:val="nil"/>
            </w:tcBorders>
          </w:tcPr>
          <w:p w:rsidR="0067705B" w:rsidRDefault="00EF3B5B">
            <w:pPr>
              <w:pStyle w:val="TableParagraph"/>
              <w:ind w:left="264"/>
              <w:rPr>
                <w:i/>
                <w:sz w:val="20"/>
              </w:rPr>
            </w:pPr>
            <w:r>
              <w:rPr>
                <w:i/>
                <w:sz w:val="20"/>
              </w:rPr>
              <w:t>(k- + -ean A)</w:t>
            </w:r>
          </w:p>
        </w:tc>
        <w:tc>
          <w:tcPr>
            <w:tcW w:w="2782" w:type="dxa"/>
          </w:tcPr>
          <w:p w:rsidR="0067705B" w:rsidRDefault="00EF3B5B">
            <w:pPr>
              <w:pStyle w:val="TableParagraph"/>
              <w:rPr>
                <w:sz w:val="20"/>
              </w:rPr>
            </w:pPr>
            <w:r>
              <w:rPr>
                <w:sz w:val="20"/>
              </w:rPr>
              <w:t>*k.rˤan (dialect: *k.rˤ- &gt; *kˤr-)</w:t>
            </w:r>
          </w:p>
        </w:tc>
        <w:tc>
          <w:tcPr>
            <w:tcW w:w="2870" w:type="dxa"/>
          </w:tcPr>
          <w:p w:rsidR="0067705B" w:rsidRDefault="00EF3B5B">
            <w:pPr>
              <w:pStyle w:val="TableParagraph"/>
              <w:ind w:left="38"/>
              <w:rPr>
                <w:sz w:val="20"/>
              </w:rPr>
            </w:pPr>
            <w:r>
              <w:rPr>
                <w:sz w:val="20"/>
              </w:rPr>
              <w:t>orchid</w:t>
            </w:r>
          </w:p>
        </w:tc>
        <w:tc>
          <w:tcPr>
            <w:tcW w:w="928" w:type="dxa"/>
          </w:tcPr>
          <w:p w:rsidR="0067705B" w:rsidRDefault="00EF3B5B">
            <w:pPr>
              <w:pStyle w:val="TableParagraph"/>
              <w:ind w:left="226"/>
              <w:rPr>
                <w:sz w:val="20"/>
              </w:rPr>
            </w:pPr>
            <w:r>
              <w:rPr>
                <w:sz w:val="20"/>
              </w:rPr>
              <w:t>0191f</w:t>
            </w:r>
          </w:p>
        </w:tc>
        <w:tc>
          <w:tcPr>
            <w:tcW w:w="940" w:type="dxa"/>
          </w:tcPr>
          <w:p w:rsidR="0067705B" w:rsidRDefault="00EF3B5B">
            <w:pPr>
              <w:pStyle w:val="TableParagraph"/>
              <w:ind w:left="0" w:right="92"/>
              <w:jc w:val="right"/>
              <w:rPr>
                <w:sz w:val="20"/>
              </w:rPr>
            </w:pPr>
            <w:r>
              <w:rPr>
                <w:sz w:val="20"/>
              </w:rPr>
              <w:t>53297.12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U+8551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蕑</w:t>
            </w:r>
          </w:p>
        </w:tc>
        <w:tc>
          <w:tcPr>
            <w:tcW w:w="770" w:type="dxa"/>
          </w:tcPr>
          <w:p w:rsidR="0067705B" w:rsidRDefault="00EF3B5B">
            <w:pPr>
              <w:pStyle w:val="TableParagraph"/>
              <w:rPr>
                <w:sz w:val="20"/>
              </w:rPr>
            </w:pPr>
            <w:r>
              <w:rPr>
                <w:sz w:val="20"/>
              </w:rPr>
              <w:t>jiān</w:t>
            </w:r>
          </w:p>
        </w:tc>
        <w:tc>
          <w:tcPr>
            <w:tcW w:w="859" w:type="dxa"/>
            <w:tcBorders>
              <w:right w:val="nil"/>
            </w:tcBorders>
          </w:tcPr>
          <w:p w:rsidR="0067705B" w:rsidRDefault="00EF3B5B">
            <w:pPr>
              <w:pStyle w:val="TableParagraph"/>
              <w:rPr>
                <w:i/>
                <w:sz w:val="20"/>
              </w:rPr>
            </w:pPr>
            <w:r>
              <w:rPr>
                <w:i/>
                <w:sz w:val="20"/>
              </w:rPr>
              <w:t>kean</w:t>
            </w:r>
          </w:p>
        </w:tc>
        <w:tc>
          <w:tcPr>
            <w:tcW w:w="1925" w:type="dxa"/>
            <w:tcBorders>
              <w:left w:val="nil"/>
            </w:tcBorders>
          </w:tcPr>
          <w:p w:rsidR="0067705B" w:rsidRDefault="00EF3B5B">
            <w:pPr>
              <w:pStyle w:val="TableParagraph"/>
              <w:ind w:left="264"/>
              <w:rPr>
                <w:i/>
                <w:sz w:val="20"/>
              </w:rPr>
            </w:pPr>
            <w:r>
              <w:rPr>
                <w:i/>
                <w:sz w:val="20"/>
              </w:rPr>
              <w:t>(k- + -ean A)</w:t>
            </w:r>
          </w:p>
        </w:tc>
        <w:tc>
          <w:tcPr>
            <w:tcW w:w="2782" w:type="dxa"/>
          </w:tcPr>
          <w:p w:rsidR="0067705B" w:rsidRDefault="00EF3B5B">
            <w:pPr>
              <w:pStyle w:val="TableParagraph"/>
              <w:rPr>
                <w:sz w:val="20"/>
              </w:rPr>
            </w:pPr>
            <w:r>
              <w:rPr>
                <w:sz w:val="20"/>
              </w:rPr>
              <w:t>*k.rˤe[n] (dialect: *k.rˤ- &gt; kˤr-)</w:t>
            </w:r>
          </w:p>
        </w:tc>
        <w:tc>
          <w:tcPr>
            <w:tcW w:w="2870" w:type="dxa"/>
          </w:tcPr>
          <w:p w:rsidR="0067705B" w:rsidRDefault="00EF3B5B">
            <w:pPr>
              <w:pStyle w:val="TableParagraph"/>
              <w:ind w:left="38"/>
              <w:rPr>
                <w:sz w:val="20"/>
              </w:rPr>
            </w:pPr>
            <w:r>
              <w:rPr>
                <w:sz w:val="20"/>
              </w:rPr>
              <w:t>lotus fruit (Ode 145.2)</w:t>
            </w:r>
          </w:p>
        </w:tc>
        <w:tc>
          <w:tcPr>
            <w:tcW w:w="928" w:type="dxa"/>
          </w:tcPr>
          <w:p w:rsidR="0067705B" w:rsidRDefault="00EF3B5B">
            <w:pPr>
              <w:pStyle w:val="TableParagraph"/>
              <w:ind w:left="226"/>
              <w:rPr>
                <w:sz w:val="20"/>
              </w:rPr>
            </w:pPr>
            <w:r>
              <w:rPr>
                <w:sz w:val="20"/>
              </w:rPr>
              <w:t>0191f</w:t>
            </w:r>
          </w:p>
        </w:tc>
        <w:tc>
          <w:tcPr>
            <w:tcW w:w="940" w:type="dxa"/>
          </w:tcPr>
          <w:p w:rsidR="0067705B" w:rsidRDefault="00EF3B5B">
            <w:pPr>
              <w:pStyle w:val="TableParagraph"/>
              <w:ind w:left="0" w:right="92"/>
              <w:jc w:val="right"/>
              <w:rPr>
                <w:sz w:val="20"/>
              </w:rPr>
            </w:pPr>
            <w:r>
              <w:rPr>
                <w:sz w:val="20"/>
              </w:rPr>
              <w:t>53297.12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U+8551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間</w:t>
            </w:r>
          </w:p>
        </w:tc>
        <w:tc>
          <w:tcPr>
            <w:tcW w:w="770" w:type="dxa"/>
          </w:tcPr>
          <w:p w:rsidR="0067705B" w:rsidRDefault="00EF3B5B">
            <w:pPr>
              <w:pStyle w:val="TableParagraph"/>
              <w:rPr>
                <w:sz w:val="20"/>
              </w:rPr>
            </w:pPr>
            <w:r>
              <w:rPr>
                <w:sz w:val="20"/>
              </w:rPr>
              <w:t>jiān</w:t>
            </w:r>
          </w:p>
        </w:tc>
        <w:tc>
          <w:tcPr>
            <w:tcW w:w="859" w:type="dxa"/>
            <w:tcBorders>
              <w:right w:val="nil"/>
            </w:tcBorders>
          </w:tcPr>
          <w:p w:rsidR="0067705B" w:rsidRDefault="00EF3B5B">
            <w:pPr>
              <w:pStyle w:val="TableParagraph"/>
              <w:rPr>
                <w:i/>
                <w:sz w:val="20"/>
              </w:rPr>
            </w:pPr>
            <w:r>
              <w:rPr>
                <w:i/>
                <w:sz w:val="20"/>
              </w:rPr>
              <w:t>kean</w:t>
            </w:r>
          </w:p>
        </w:tc>
        <w:tc>
          <w:tcPr>
            <w:tcW w:w="1925" w:type="dxa"/>
            <w:tcBorders>
              <w:left w:val="nil"/>
            </w:tcBorders>
          </w:tcPr>
          <w:p w:rsidR="0067705B" w:rsidRDefault="00EF3B5B">
            <w:pPr>
              <w:pStyle w:val="TableParagraph"/>
              <w:ind w:left="264"/>
              <w:rPr>
                <w:i/>
                <w:sz w:val="20"/>
              </w:rPr>
            </w:pPr>
            <w:r>
              <w:rPr>
                <w:i/>
                <w:sz w:val="20"/>
              </w:rPr>
              <w:t>(k- + -ean A)</w:t>
            </w:r>
          </w:p>
        </w:tc>
        <w:tc>
          <w:tcPr>
            <w:tcW w:w="2782" w:type="dxa"/>
          </w:tcPr>
          <w:p w:rsidR="0067705B" w:rsidRDefault="00EF3B5B">
            <w:pPr>
              <w:pStyle w:val="TableParagraph"/>
              <w:rPr>
                <w:sz w:val="20"/>
              </w:rPr>
            </w:pPr>
            <w:r>
              <w:rPr>
                <w:sz w:val="20"/>
              </w:rPr>
              <w:t>*kˤre[n]</w:t>
            </w:r>
          </w:p>
        </w:tc>
        <w:tc>
          <w:tcPr>
            <w:tcW w:w="2870" w:type="dxa"/>
          </w:tcPr>
          <w:p w:rsidR="0067705B" w:rsidRDefault="00EF3B5B">
            <w:pPr>
              <w:pStyle w:val="TableParagraph"/>
              <w:ind w:left="38"/>
              <w:rPr>
                <w:sz w:val="20"/>
              </w:rPr>
            </w:pPr>
            <w:r>
              <w:rPr>
                <w:sz w:val="20"/>
              </w:rPr>
              <w:t>interval</w:t>
            </w:r>
          </w:p>
        </w:tc>
        <w:tc>
          <w:tcPr>
            <w:tcW w:w="928" w:type="dxa"/>
          </w:tcPr>
          <w:p w:rsidR="0067705B" w:rsidRDefault="00EF3B5B">
            <w:pPr>
              <w:pStyle w:val="TableParagraph"/>
              <w:ind w:left="214"/>
              <w:rPr>
                <w:sz w:val="20"/>
              </w:rPr>
            </w:pPr>
            <w:r>
              <w:rPr>
                <w:sz w:val="20"/>
              </w:rPr>
              <w:t>0191a</w:t>
            </w:r>
          </w:p>
        </w:tc>
        <w:tc>
          <w:tcPr>
            <w:tcW w:w="940" w:type="dxa"/>
          </w:tcPr>
          <w:p w:rsidR="0067705B" w:rsidRDefault="00EF3B5B">
            <w:pPr>
              <w:pStyle w:val="TableParagraph"/>
              <w:ind w:left="0" w:right="92"/>
              <w:jc w:val="right"/>
              <w:rPr>
                <w:sz w:val="20"/>
              </w:rPr>
            </w:pPr>
            <w:r>
              <w:rPr>
                <w:sz w:val="20"/>
              </w:rPr>
              <w:t>74288.06</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U+9593</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間</w:t>
            </w:r>
          </w:p>
        </w:tc>
        <w:tc>
          <w:tcPr>
            <w:tcW w:w="770" w:type="dxa"/>
          </w:tcPr>
          <w:p w:rsidR="0067705B" w:rsidRDefault="00EF3B5B">
            <w:pPr>
              <w:pStyle w:val="TableParagraph"/>
              <w:rPr>
                <w:sz w:val="20"/>
              </w:rPr>
            </w:pPr>
            <w:r>
              <w:rPr>
                <w:sz w:val="20"/>
              </w:rPr>
              <w:t>jiān</w:t>
            </w:r>
          </w:p>
        </w:tc>
        <w:tc>
          <w:tcPr>
            <w:tcW w:w="859" w:type="dxa"/>
            <w:tcBorders>
              <w:right w:val="nil"/>
            </w:tcBorders>
          </w:tcPr>
          <w:p w:rsidR="0067705B" w:rsidRDefault="00EF3B5B">
            <w:pPr>
              <w:pStyle w:val="TableParagraph"/>
              <w:rPr>
                <w:i/>
                <w:sz w:val="20"/>
              </w:rPr>
            </w:pPr>
            <w:r>
              <w:rPr>
                <w:i/>
                <w:sz w:val="20"/>
              </w:rPr>
              <w:t>kean</w:t>
            </w:r>
          </w:p>
        </w:tc>
        <w:tc>
          <w:tcPr>
            <w:tcW w:w="1925" w:type="dxa"/>
            <w:tcBorders>
              <w:left w:val="nil"/>
            </w:tcBorders>
          </w:tcPr>
          <w:p w:rsidR="0067705B" w:rsidRDefault="00EF3B5B">
            <w:pPr>
              <w:pStyle w:val="TableParagraph"/>
              <w:ind w:left="264"/>
              <w:rPr>
                <w:i/>
                <w:sz w:val="20"/>
              </w:rPr>
            </w:pPr>
            <w:r>
              <w:rPr>
                <w:i/>
                <w:sz w:val="20"/>
              </w:rPr>
              <w:t>(k- + -ean A)</w:t>
            </w:r>
          </w:p>
        </w:tc>
        <w:tc>
          <w:tcPr>
            <w:tcW w:w="2782" w:type="dxa"/>
          </w:tcPr>
          <w:p w:rsidR="0067705B" w:rsidRDefault="00EF3B5B">
            <w:pPr>
              <w:pStyle w:val="TableParagraph"/>
              <w:rPr>
                <w:sz w:val="20"/>
              </w:rPr>
            </w:pPr>
            <w:r>
              <w:rPr>
                <w:sz w:val="20"/>
              </w:rPr>
              <w:t>*kˤre[n]</w:t>
            </w:r>
          </w:p>
        </w:tc>
        <w:tc>
          <w:tcPr>
            <w:tcW w:w="2870" w:type="dxa"/>
          </w:tcPr>
          <w:p w:rsidR="0067705B" w:rsidRDefault="00EF3B5B">
            <w:pPr>
              <w:pStyle w:val="TableParagraph"/>
              <w:spacing w:before="0" w:line="261" w:lineRule="exact"/>
              <w:ind w:left="38"/>
              <w:rPr>
                <w:sz w:val="20"/>
              </w:rPr>
            </w:pPr>
            <w:r>
              <w:rPr>
                <w:rFonts w:ascii="Arial Unicode MS" w:eastAsia="Arial Unicode MS" w:hint="eastAsia"/>
                <w:sz w:val="20"/>
              </w:rPr>
              <w:t>間關</w:t>
            </w:r>
            <w:r>
              <w:rPr>
                <w:sz w:val="20"/>
              </w:rPr>
              <w:t>sound of a chariot's linchpin</w:t>
            </w:r>
          </w:p>
          <w:p w:rsidR="0067705B" w:rsidRDefault="00EF3B5B">
            <w:pPr>
              <w:pStyle w:val="TableParagraph"/>
              <w:spacing w:before="0" w:line="221" w:lineRule="exact"/>
              <w:ind w:left="38"/>
              <w:rPr>
                <w:sz w:val="20"/>
              </w:rPr>
            </w:pPr>
            <w:r>
              <w:rPr>
                <w:sz w:val="20"/>
              </w:rPr>
              <w:t>(Ode 218.1)</w:t>
            </w:r>
          </w:p>
        </w:tc>
        <w:tc>
          <w:tcPr>
            <w:tcW w:w="928" w:type="dxa"/>
          </w:tcPr>
          <w:p w:rsidR="0067705B" w:rsidRDefault="00EF3B5B">
            <w:pPr>
              <w:pStyle w:val="TableParagraph"/>
              <w:ind w:left="214"/>
              <w:rPr>
                <w:sz w:val="20"/>
              </w:rPr>
            </w:pPr>
            <w:r>
              <w:rPr>
                <w:sz w:val="20"/>
              </w:rPr>
              <w:t>0191a</w:t>
            </w:r>
          </w:p>
        </w:tc>
        <w:tc>
          <w:tcPr>
            <w:tcW w:w="940" w:type="dxa"/>
          </w:tcPr>
          <w:p w:rsidR="0067705B" w:rsidRDefault="00EF3B5B">
            <w:pPr>
              <w:pStyle w:val="TableParagraph"/>
              <w:ind w:left="0" w:right="92"/>
              <w:jc w:val="right"/>
              <w:rPr>
                <w:sz w:val="20"/>
              </w:rPr>
            </w:pPr>
            <w:r>
              <w:rPr>
                <w:sz w:val="20"/>
              </w:rPr>
              <w:t>74288.06</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U+9593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𡏳</w:t>
            </w:r>
          </w:p>
        </w:tc>
        <w:tc>
          <w:tcPr>
            <w:tcW w:w="770" w:type="dxa"/>
          </w:tcPr>
          <w:p w:rsidR="0067705B" w:rsidRDefault="00EF3B5B">
            <w:pPr>
              <w:pStyle w:val="TableParagraph"/>
              <w:rPr>
                <w:sz w:val="20"/>
              </w:rPr>
            </w:pPr>
            <w:r>
              <w:rPr>
                <w:sz w:val="20"/>
              </w:rPr>
              <w:t>jiān</w:t>
            </w:r>
          </w:p>
        </w:tc>
        <w:tc>
          <w:tcPr>
            <w:tcW w:w="859" w:type="dxa"/>
            <w:tcBorders>
              <w:right w:val="nil"/>
            </w:tcBorders>
          </w:tcPr>
          <w:p w:rsidR="0067705B" w:rsidRDefault="00EF3B5B">
            <w:pPr>
              <w:pStyle w:val="TableParagraph"/>
              <w:rPr>
                <w:i/>
                <w:sz w:val="20"/>
              </w:rPr>
            </w:pPr>
            <w:r>
              <w:rPr>
                <w:i/>
                <w:sz w:val="20"/>
              </w:rPr>
              <w:t>kean</w:t>
            </w:r>
          </w:p>
        </w:tc>
        <w:tc>
          <w:tcPr>
            <w:tcW w:w="1925" w:type="dxa"/>
            <w:tcBorders>
              <w:left w:val="nil"/>
            </w:tcBorders>
          </w:tcPr>
          <w:p w:rsidR="0067705B" w:rsidRDefault="00EF3B5B">
            <w:pPr>
              <w:pStyle w:val="TableParagraph"/>
              <w:ind w:left="264"/>
              <w:rPr>
                <w:i/>
                <w:sz w:val="20"/>
              </w:rPr>
            </w:pPr>
            <w:r>
              <w:rPr>
                <w:i/>
                <w:sz w:val="20"/>
              </w:rPr>
              <w:t>(k- + -ean A)</w:t>
            </w:r>
          </w:p>
        </w:tc>
        <w:tc>
          <w:tcPr>
            <w:tcW w:w="2782" w:type="dxa"/>
          </w:tcPr>
          <w:p w:rsidR="0067705B" w:rsidRDefault="00EF3B5B">
            <w:pPr>
              <w:pStyle w:val="TableParagraph"/>
              <w:rPr>
                <w:sz w:val="20"/>
              </w:rPr>
            </w:pPr>
            <w:r>
              <w:rPr>
                <w:sz w:val="20"/>
              </w:rPr>
              <w:t>*kˤrə[r]</w:t>
            </w:r>
          </w:p>
        </w:tc>
        <w:tc>
          <w:tcPr>
            <w:tcW w:w="2870" w:type="dxa"/>
          </w:tcPr>
          <w:p w:rsidR="0067705B" w:rsidRDefault="00EF3B5B">
            <w:pPr>
              <w:pStyle w:val="TableParagraph"/>
              <w:ind w:left="38"/>
              <w:rPr>
                <w:sz w:val="20"/>
              </w:rPr>
            </w:pPr>
            <w:r>
              <w:rPr>
                <w:sz w:val="20"/>
              </w:rPr>
              <w:t>distress, difficulty</w:t>
            </w:r>
          </w:p>
        </w:tc>
        <w:tc>
          <w:tcPr>
            <w:tcW w:w="928" w:type="dxa"/>
          </w:tcPr>
          <w:p w:rsidR="0067705B" w:rsidRDefault="00EF3B5B">
            <w:pPr>
              <w:pStyle w:val="TableParagraph"/>
              <w:ind w:left="214"/>
              <w:rPr>
                <w:sz w:val="20"/>
              </w:rPr>
            </w:pPr>
            <w:r>
              <w:rPr>
                <w:sz w:val="20"/>
              </w:rPr>
              <w:t>0480a</w:t>
            </w:r>
          </w:p>
        </w:tc>
        <w:tc>
          <w:tcPr>
            <w:tcW w:w="940" w:type="dxa"/>
          </w:tcPr>
          <w:p w:rsidR="0067705B" w:rsidRDefault="00EF3B5B">
            <w:pPr>
              <w:pStyle w:val="TableParagraph"/>
              <w:ind w:left="0" w:right="92"/>
              <w:jc w:val="right"/>
              <w:rPr>
                <w:sz w:val="20"/>
              </w:rPr>
            </w:pPr>
            <w:r>
              <w:rPr>
                <w:sz w:val="20"/>
              </w:rPr>
              <w:t>10478.02</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1"/>
              <w:jc w:val="center"/>
              <w:rPr>
                <w:sz w:val="20"/>
              </w:rPr>
            </w:pPr>
            <w:r>
              <w:rPr>
                <w:sz w:val="20"/>
              </w:rPr>
              <w:t>U+213F3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艱</w:t>
            </w:r>
          </w:p>
        </w:tc>
        <w:tc>
          <w:tcPr>
            <w:tcW w:w="770" w:type="dxa"/>
          </w:tcPr>
          <w:p w:rsidR="0067705B" w:rsidRDefault="00EF3B5B">
            <w:pPr>
              <w:pStyle w:val="TableParagraph"/>
              <w:spacing w:before="29"/>
              <w:rPr>
                <w:sz w:val="20"/>
              </w:rPr>
            </w:pPr>
            <w:r>
              <w:rPr>
                <w:sz w:val="20"/>
              </w:rPr>
              <w:t>jiān</w:t>
            </w:r>
          </w:p>
        </w:tc>
        <w:tc>
          <w:tcPr>
            <w:tcW w:w="859" w:type="dxa"/>
            <w:tcBorders>
              <w:right w:val="nil"/>
            </w:tcBorders>
          </w:tcPr>
          <w:p w:rsidR="0067705B" w:rsidRDefault="00EF3B5B">
            <w:pPr>
              <w:pStyle w:val="TableParagraph"/>
              <w:spacing w:before="29"/>
              <w:rPr>
                <w:i/>
                <w:sz w:val="20"/>
              </w:rPr>
            </w:pPr>
            <w:r>
              <w:rPr>
                <w:i/>
                <w:sz w:val="20"/>
              </w:rPr>
              <w:t>kean</w:t>
            </w:r>
          </w:p>
        </w:tc>
        <w:tc>
          <w:tcPr>
            <w:tcW w:w="1925" w:type="dxa"/>
            <w:tcBorders>
              <w:left w:val="nil"/>
            </w:tcBorders>
          </w:tcPr>
          <w:p w:rsidR="0067705B" w:rsidRDefault="00EF3B5B">
            <w:pPr>
              <w:pStyle w:val="TableParagraph"/>
              <w:spacing w:before="29"/>
              <w:ind w:left="264"/>
              <w:rPr>
                <w:i/>
                <w:sz w:val="20"/>
              </w:rPr>
            </w:pPr>
            <w:r>
              <w:rPr>
                <w:i/>
                <w:sz w:val="20"/>
              </w:rPr>
              <w:t>(k- + -ean A)</w:t>
            </w:r>
          </w:p>
        </w:tc>
        <w:tc>
          <w:tcPr>
            <w:tcW w:w="2782" w:type="dxa"/>
          </w:tcPr>
          <w:p w:rsidR="0067705B" w:rsidRDefault="00EF3B5B">
            <w:pPr>
              <w:pStyle w:val="TableParagraph"/>
              <w:spacing w:before="29"/>
              <w:rPr>
                <w:sz w:val="20"/>
              </w:rPr>
            </w:pPr>
            <w:r>
              <w:rPr>
                <w:sz w:val="20"/>
              </w:rPr>
              <w:t>*kˤrə[r]</w:t>
            </w:r>
          </w:p>
        </w:tc>
        <w:tc>
          <w:tcPr>
            <w:tcW w:w="2870" w:type="dxa"/>
          </w:tcPr>
          <w:p w:rsidR="0067705B" w:rsidRDefault="00EF3B5B">
            <w:pPr>
              <w:pStyle w:val="TableParagraph"/>
              <w:spacing w:before="29"/>
              <w:ind w:left="38"/>
              <w:rPr>
                <w:sz w:val="20"/>
              </w:rPr>
            </w:pPr>
            <w:r>
              <w:rPr>
                <w:sz w:val="20"/>
              </w:rPr>
              <w:t>difficulty</w:t>
            </w:r>
          </w:p>
        </w:tc>
        <w:tc>
          <w:tcPr>
            <w:tcW w:w="928" w:type="dxa"/>
          </w:tcPr>
          <w:p w:rsidR="0067705B" w:rsidRDefault="00EF3B5B">
            <w:pPr>
              <w:pStyle w:val="TableParagraph"/>
              <w:spacing w:before="29"/>
              <w:ind w:left="214"/>
              <w:rPr>
                <w:sz w:val="20"/>
              </w:rPr>
            </w:pPr>
            <w:r>
              <w:rPr>
                <w:sz w:val="20"/>
              </w:rPr>
              <w:t>0480c</w:t>
            </w:r>
          </w:p>
        </w:tc>
        <w:tc>
          <w:tcPr>
            <w:tcW w:w="940" w:type="dxa"/>
          </w:tcPr>
          <w:p w:rsidR="0067705B" w:rsidRDefault="00EF3B5B">
            <w:pPr>
              <w:pStyle w:val="TableParagraph"/>
              <w:spacing w:before="29"/>
              <w:ind w:left="0" w:right="92"/>
              <w:jc w:val="right"/>
              <w:rPr>
                <w:sz w:val="20"/>
              </w:rPr>
            </w:pPr>
            <w:r>
              <w:rPr>
                <w:sz w:val="20"/>
              </w:rPr>
              <w:t>53171.05</w:t>
            </w:r>
          </w:p>
        </w:tc>
        <w:tc>
          <w:tcPr>
            <w:tcW w:w="496" w:type="dxa"/>
          </w:tcPr>
          <w:p w:rsidR="0067705B" w:rsidRDefault="00EF3B5B">
            <w:pPr>
              <w:pStyle w:val="TableParagraph"/>
              <w:spacing w:before="29"/>
              <w:ind w:left="75" w:right="76"/>
              <w:jc w:val="center"/>
              <w:rPr>
                <w:sz w:val="20"/>
              </w:rPr>
            </w:pPr>
            <w:r>
              <w:rPr>
                <w:sz w:val="20"/>
              </w:rPr>
              <w:t>138</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U+8271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囏</w:t>
            </w:r>
          </w:p>
        </w:tc>
        <w:tc>
          <w:tcPr>
            <w:tcW w:w="770" w:type="dxa"/>
          </w:tcPr>
          <w:p w:rsidR="0067705B" w:rsidRDefault="00EF3B5B">
            <w:pPr>
              <w:pStyle w:val="TableParagraph"/>
              <w:rPr>
                <w:sz w:val="20"/>
              </w:rPr>
            </w:pPr>
            <w:r>
              <w:rPr>
                <w:sz w:val="20"/>
              </w:rPr>
              <w:t>jiān</w:t>
            </w:r>
          </w:p>
        </w:tc>
        <w:tc>
          <w:tcPr>
            <w:tcW w:w="859" w:type="dxa"/>
            <w:tcBorders>
              <w:right w:val="nil"/>
            </w:tcBorders>
          </w:tcPr>
          <w:p w:rsidR="0067705B" w:rsidRDefault="00EF3B5B">
            <w:pPr>
              <w:pStyle w:val="TableParagraph"/>
              <w:rPr>
                <w:i/>
                <w:sz w:val="20"/>
              </w:rPr>
            </w:pPr>
            <w:r>
              <w:rPr>
                <w:i/>
                <w:sz w:val="20"/>
              </w:rPr>
              <w:t>kean</w:t>
            </w:r>
          </w:p>
        </w:tc>
        <w:tc>
          <w:tcPr>
            <w:tcW w:w="1925" w:type="dxa"/>
            <w:tcBorders>
              <w:left w:val="nil"/>
            </w:tcBorders>
          </w:tcPr>
          <w:p w:rsidR="0067705B" w:rsidRDefault="00EF3B5B">
            <w:pPr>
              <w:pStyle w:val="TableParagraph"/>
              <w:ind w:left="264"/>
              <w:rPr>
                <w:i/>
                <w:sz w:val="20"/>
              </w:rPr>
            </w:pPr>
            <w:r>
              <w:rPr>
                <w:i/>
                <w:sz w:val="20"/>
              </w:rPr>
              <w:t>(k- + -ean A)</w:t>
            </w:r>
          </w:p>
        </w:tc>
        <w:tc>
          <w:tcPr>
            <w:tcW w:w="2782" w:type="dxa"/>
          </w:tcPr>
          <w:p w:rsidR="0067705B" w:rsidRDefault="00EF3B5B">
            <w:pPr>
              <w:pStyle w:val="TableParagraph"/>
              <w:rPr>
                <w:sz w:val="20"/>
              </w:rPr>
            </w:pPr>
            <w:r>
              <w:rPr>
                <w:sz w:val="20"/>
              </w:rPr>
              <w:t>*kˤrə[r]</w:t>
            </w:r>
          </w:p>
        </w:tc>
        <w:tc>
          <w:tcPr>
            <w:tcW w:w="2870" w:type="dxa"/>
          </w:tcPr>
          <w:p w:rsidR="0067705B" w:rsidRDefault="00EF3B5B">
            <w:pPr>
              <w:pStyle w:val="TableParagraph"/>
              <w:ind w:left="38"/>
              <w:rPr>
                <w:sz w:val="20"/>
              </w:rPr>
            </w:pPr>
            <w:r>
              <w:rPr>
                <w:sz w:val="20"/>
              </w:rPr>
              <w:t>distress, difficulty</w:t>
            </w:r>
          </w:p>
        </w:tc>
        <w:tc>
          <w:tcPr>
            <w:tcW w:w="928" w:type="dxa"/>
          </w:tcPr>
          <w:p w:rsidR="0067705B" w:rsidRDefault="00EF3B5B">
            <w:pPr>
              <w:pStyle w:val="TableParagraph"/>
              <w:ind w:left="232"/>
              <w:rPr>
                <w:sz w:val="20"/>
              </w:rPr>
            </w:pPr>
            <w:r>
              <w:rPr>
                <w:sz w:val="20"/>
              </w:rPr>
              <w:t>0480j</w:t>
            </w:r>
          </w:p>
        </w:tc>
        <w:tc>
          <w:tcPr>
            <w:tcW w:w="940" w:type="dxa"/>
          </w:tcPr>
          <w:p w:rsidR="0067705B" w:rsidRDefault="00EF3B5B">
            <w:pPr>
              <w:pStyle w:val="TableParagraph"/>
              <w:ind w:left="0" w:right="92"/>
              <w:jc w:val="right"/>
              <w:rPr>
                <w:sz w:val="20"/>
              </w:rPr>
            </w:pPr>
            <w:r>
              <w:rPr>
                <w:sz w:val="20"/>
              </w:rPr>
              <w:t>10708.12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20</w:t>
            </w:r>
          </w:p>
        </w:tc>
        <w:tc>
          <w:tcPr>
            <w:tcW w:w="1058" w:type="dxa"/>
          </w:tcPr>
          <w:p w:rsidR="0067705B" w:rsidRDefault="00EF3B5B">
            <w:pPr>
              <w:pStyle w:val="TableParagraph"/>
              <w:ind w:left="71" w:right="72"/>
              <w:jc w:val="center"/>
              <w:rPr>
                <w:sz w:val="20"/>
              </w:rPr>
            </w:pPr>
            <w:r>
              <w:rPr>
                <w:sz w:val="20"/>
              </w:rPr>
              <w:t>U+56CF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兼</w:t>
            </w:r>
          </w:p>
        </w:tc>
        <w:tc>
          <w:tcPr>
            <w:tcW w:w="770" w:type="dxa"/>
          </w:tcPr>
          <w:p w:rsidR="0067705B" w:rsidRDefault="00EF3B5B">
            <w:pPr>
              <w:pStyle w:val="TableParagraph"/>
              <w:rPr>
                <w:sz w:val="20"/>
              </w:rPr>
            </w:pPr>
            <w:r>
              <w:rPr>
                <w:sz w:val="20"/>
              </w:rPr>
              <w:t>jiān</w:t>
            </w:r>
          </w:p>
        </w:tc>
        <w:tc>
          <w:tcPr>
            <w:tcW w:w="859" w:type="dxa"/>
            <w:tcBorders>
              <w:right w:val="nil"/>
            </w:tcBorders>
          </w:tcPr>
          <w:p w:rsidR="0067705B" w:rsidRDefault="00EF3B5B">
            <w:pPr>
              <w:pStyle w:val="TableParagraph"/>
              <w:rPr>
                <w:i/>
                <w:sz w:val="20"/>
              </w:rPr>
            </w:pPr>
            <w:r>
              <w:rPr>
                <w:i/>
                <w:sz w:val="20"/>
              </w:rPr>
              <w:t>kem</w:t>
            </w:r>
          </w:p>
        </w:tc>
        <w:tc>
          <w:tcPr>
            <w:tcW w:w="1925" w:type="dxa"/>
            <w:tcBorders>
              <w:left w:val="nil"/>
            </w:tcBorders>
          </w:tcPr>
          <w:p w:rsidR="0067705B" w:rsidRDefault="00EF3B5B">
            <w:pPr>
              <w:pStyle w:val="TableParagraph"/>
              <w:ind w:left="264"/>
              <w:rPr>
                <w:i/>
                <w:sz w:val="20"/>
              </w:rPr>
            </w:pPr>
            <w:r>
              <w:rPr>
                <w:i/>
                <w:sz w:val="20"/>
              </w:rPr>
              <w:t>(k- + -em A)</w:t>
            </w:r>
          </w:p>
        </w:tc>
        <w:tc>
          <w:tcPr>
            <w:tcW w:w="2782" w:type="dxa"/>
          </w:tcPr>
          <w:p w:rsidR="0067705B" w:rsidRDefault="00EF3B5B">
            <w:pPr>
              <w:pStyle w:val="TableParagraph"/>
              <w:rPr>
                <w:sz w:val="20"/>
              </w:rPr>
            </w:pPr>
            <w:r>
              <w:rPr>
                <w:sz w:val="20"/>
              </w:rPr>
              <w:t>*[k]ˤem</w:t>
            </w:r>
          </w:p>
        </w:tc>
        <w:tc>
          <w:tcPr>
            <w:tcW w:w="2870" w:type="dxa"/>
          </w:tcPr>
          <w:p w:rsidR="0067705B" w:rsidRDefault="00EF3B5B">
            <w:pPr>
              <w:pStyle w:val="TableParagraph"/>
              <w:ind w:left="38"/>
              <w:rPr>
                <w:sz w:val="20"/>
              </w:rPr>
            </w:pPr>
            <w:r>
              <w:rPr>
                <w:sz w:val="20"/>
              </w:rPr>
              <w:t>combine; at the same time</w:t>
            </w:r>
          </w:p>
        </w:tc>
        <w:tc>
          <w:tcPr>
            <w:tcW w:w="928" w:type="dxa"/>
          </w:tcPr>
          <w:p w:rsidR="0067705B" w:rsidRDefault="00EF3B5B">
            <w:pPr>
              <w:pStyle w:val="TableParagraph"/>
              <w:ind w:left="214"/>
              <w:rPr>
                <w:sz w:val="20"/>
              </w:rPr>
            </w:pPr>
            <w:r>
              <w:rPr>
                <w:sz w:val="20"/>
              </w:rPr>
              <w:t>0627a</w:t>
            </w:r>
          </w:p>
        </w:tc>
        <w:tc>
          <w:tcPr>
            <w:tcW w:w="940" w:type="dxa"/>
          </w:tcPr>
          <w:p w:rsidR="0067705B" w:rsidRDefault="00EF3B5B">
            <w:pPr>
              <w:pStyle w:val="TableParagraph"/>
              <w:ind w:left="0" w:right="92"/>
              <w:jc w:val="right"/>
              <w:rPr>
                <w:sz w:val="20"/>
              </w:rPr>
            </w:pPr>
            <w:r>
              <w:rPr>
                <w:sz w:val="20"/>
              </w:rPr>
              <w:t>10249.08</w:t>
            </w:r>
          </w:p>
        </w:tc>
        <w:tc>
          <w:tcPr>
            <w:tcW w:w="496" w:type="dxa"/>
          </w:tcPr>
          <w:p w:rsidR="0067705B" w:rsidRDefault="00EF3B5B">
            <w:pPr>
              <w:pStyle w:val="TableParagraph"/>
              <w:ind w:left="75" w:right="76"/>
              <w:jc w:val="center"/>
              <w:rPr>
                <w:sz w:val="20"/>
              </w:rPr>
            </w:pPr>
            <w:r>
              <w:rPr>
                <w:sz w:val="20"/>
              </w:rPr>
              <w:t>12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U+517C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蒹</w:t>
            </w:r>
          </w:p>
        </w:tc>
        <w:tc>
          <w:tcPr>
            <w:tcW w:w="770" w:type="dxa"/>
          </w:tcPr>
          <w:p w:rsidR="0067705B" w:rsidRDefault="00EF3B5B">
            <w:pPr>
              <w:pStyle w:val="TableParagraph"/>
              <w:rPr>
                <w:sz w:val="20"/>
              </w:rPr>
            </w:pPr>
            <w:r>
              <w:rPr>
                <w:sz w:val="20"/>
              </w:rPr>
              <w:t>jiān</w:t>
            </w:r>
          </w:p>
        </w:tc>
        <w:tc>
          <w:tcPr>
            <w:tcW w:w="859" w:type="dxa"/>
            <w:tcBorders>
              <w:right w:val="nil"/>
            </w:tcBorders>
          </w:tcPr>
          <w:p w:rsidR="0067705B" w:rsidRDefault="00EF3B5B">
            <w:pPr>
              <w:pStyle w:val="TableParagraph"/>
              <w:rPr>
                <w:i/>
                <w:sz w:val="20"/>
              </w:rPr>
            </w:pPr>
            <w:r>
              <w:rPr>
                <w:i/>
                <w:sz w:val="20"/>
              </w:rPr>
              <w:t>kem</w:t>
            </w:r>
          </w:p>
        </w:tc>
        <w:tc>
          <w:tcPr>
            <w:tcW w:w="1925" w:type="dxa"/>
            <w:tcBorders>
              <w:left w:val="nil"/>
            </w:tcBorders>
          </w:tcPr>
          <w:p w:rsidR="0067705B" w:rsidRDefault="00EF3B5B">
            <w:pPr>
              <w:pStyle w:val="TableParagraph"/>
              <w:ind w:left="264"/>
              <w:rPr>
                <w:i/>
                <w:sz w:val="20"/>
              </w:rPr>
            </w:pPr>
            <w:r>
              <w:rPr>
                <w:i/>
                <w:sz w:val="20"/>
              </w:rPr>
              <w:t>(k- + -em A)</w:t>
            </w:r>
          </w:p>
        </w:tc>
        <w:tc>
          <w:tcPr>
            <w:tcW w:w="2782" w:type="dxa"/>
          </w:tcPr>
          <w:p w:rsidR="0067705B" w:rsidRDefault="00EF3B5B">
            <w:pPr>
              <w:pStyle w:val="TableParagraph"/>
              <w:rPr>
                <w:sz w:val="20"/>
              </w:rPr>
            </w:pPr>
            <w:r>
              <w:rPr>
                <w:sz w:val="20"/>
              </w:rPr>
              <w:t>*[k]ˤem</w:t>
            </w:r>
          </w:p>
        </w:tc>
        <w:tc>
          <w:tcPr>
            <w:tcW w:w="2870" w:type="dxa"/>
          </w:tcPr>
          <w:p w:rsidR="0067705B" w:rsidRDefault="00EF3B5B">
            <w:pPr>
              <w:pStyle w:val="TableParagraph"/>
              <w:ind w:left="38"/>
              <w:rPr>
                <w:sz w:val="20"/>
              </w:rPr>
            </w:pPr>
            <w:r>
              <w:rPr>
                <w:sz w:val="20"/>
              </w:rPr>
              <w:t>rush, sedge</w:t>
            </w:r>
          </w:p>
        </w:tc>
        <w:tc>
          <w:tcPr>
            <w:tcW w:w="928" w:type="dxa"/>
          </w:tcPr>
          <w:p w:rsidR="0067705B" w:rsidRDefault="00EF3B5B">
            <w:pPr>
              <w:pStyle w:val="TableParagraph"/>
              <w:ind w:left="210"/>
              <w:rPr>
                <w:sz w:val="20"/>
              </w:rPr>
            </w:pPr>
            <w:r>
              <w:rPr>
                <w:sz w:val="20"/>
              </w:rPr>
              <w:t>0627b</w:t>
            </w:r>
          </w:p>
        </w:tc>
        <w:tc>
          <w:tcPr>
            <w:tcW w:w="940" w:type="dxa"/>
          </w:tcPr>
          <w:p w:rsidR="0067705B" w:rsidRDefault="00EF3B5B">
            <w:pPr>
              <w:pStyle w:val="TableParagraph"/>
              <w:ind w:left="0" w:right="92"/>
              <w:jc w:val="right"/>
              <w:rPr>
                <w:sz w:val="20"/>
              </w:rPr>
            </w:pPr>
            <w:r>
              <w:rPr>
                <w:sz w:val="20"/>
              </w:rPr>
              <w:t>53269.08</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U+84B9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豣</w:t>
            </w:r>
          </w:p>
        </w:tc>
        <w:tc>
          <w:tcPr>
            <w:tcW w:w="770" w:type="dxa"/>
          </w:tcPr>
          <w:p w:rsidR="0067705B" w:rsidRDefault="00EF3B5B">
            <w:pPr>
              <w:pStyle w:val="TableParagraph"/>
              <w:rPr>
                <w:sz w:val="20"/>
              </w:rPr>
            </w:pPr>
            <w:r>
              <w:rPr>
                <w:sz w:val="20"/>
              </w:rPr>
              <w:t>jiān</w:t>
            </w:r>
          </w:p>
        </w:tc>
        <w:tc>
          <w:tcPr>
            <w:tcW w:w="859" w:type="dxa"/>
            <w:tcBorders>
              <w:right w:val="nil"/>
            </w:tcBorders>
          </w:tcPr>
          <w:p w:rsidR="0067705B" w:rsidRDefault="00EF3B5B">
            <w:pPr>
              <w:pStyle w:val="TableParagraph"/>
              <w:rPr>
                <w:i/>
                <w:sz w:val="20"/>
              </w:rPr>
            </w:pPr>
            <w:r>
              <w:rPr>
                <w:i/>
                <w:sz w:val="20"/>
              </w:rPr>
              <w:t>ken</w:t>
            </w:r>
          </w:p>
        </w:tc>
        <w:tc>
          <w:tcPr>
            <w:tcW w:w="1925" w:type="dxa"/>
            <w:tcBorders>
              <w:left w:val="nil"/>
            </w:tcBorders>
          </w:tcPr>
          <w:p w:rsidR="0067705B" w:rsidRDefault="00EF3B5B">
            <w:pPr>
              <w:pStyle w:val="TableParagraph"/>
              <w:ind w:left="264"/>
              <w:rPr>
                <w:i/>
                <w:sz w:val="20"/>
              </w:rPr>
            </w:pPr>
            <w:r>
              <w:rPr>
                <w:i/>
                <w:sz w:val="20"/>
              </w:rPr>
              <w:t>(k- + -en A)</w:t>
            </w:r>
          </w:p>
        </w:tc>
        <w:tc>
          <w:tcPr>
            <w:tcW w:w="2782" w:type="dxa"/>
          </w:tcPr>
          <w:p w:rsidR="0067705B" w:rsidRDefault="00EF3B5B">
            <w:pPr>
              <w:pStyle w:val="TableParagraph"/>
              <w:rPr>
                <w:sz w:val="20"/>
              </w:rPr>
            </w:pPr>
            <w:r>
              <w:rPr>
                <w:sz w:val="20"/>
              </w:rPr>
              <w:t>*[k]ˤe[n]</w:t>
            </w:r>
          </w:p>
        </w:tc>
        <w:tc>
          <w:tcPr>
            <w:tcW w:w="2870" w:type="dxa"/>
          </w:tcPr>
          <w:p w:rsidR="0067705B" w:rsidRDefault="00EF3B5B">
            <w:pPr>
              <w:pStyle w:val="TableParagraph"/>
              <w:ind w:left="38"/>
              <w:rPr>
                <w:sz w:val="20"/>
              </w:rPr>
            </w:pPr>
            <w:r>
              <w:rPr>
                <w:sz w:val="20"/>
              </w:rPr>
              <w:t>pig or boar 3 years old</w:t>
            </w:r>
          </w:p>
        </w:tc>
        <w:tc>
          <w:tcPr>
            <w:tcW w:w="928" w:type="dxa"/>
          </w:tcPr>
          <w:p w:rsidR="0067705B" w:rsidRDefault="00EF3B5B">
            <w:pPr>
              <w:pStyle w:val="TableParagraph"/>
              <w:ind w:left="210"/>
              <w:rPr>
                <w:sz w:val="20"/>
              </w:rPr>
            </w:pPr>
            <w:r>
              <w:rPr>
                <w:sz w:val="20"/>
              </w:rPr>
              <w:t>0239b</w:t>
            </w:r>
          </w:p>
        </w:tc>
        <w:tc>
          <w:tcPr>
            <w:tcW w:w="940" w:type="dxa"/>
          </w:tcPr>
          <w:p w:rsidR="0067705B" w:rsidRDefault="00EF3B5B">
            <w:pPr>
              <w:pStyle w:val="TableParagraph"/>
              <w:ind w:left="0" w:right="92"/>
              <w:jc w:val="right"/>
              <w:rPr>
                <w:sz w:val="20"/>
              </w:rPr>
            </w:pPr>
            <w:r>
              <w:rPr>
                <w:sz w:val="20"/>
              </w:rPr>
              <w:t>63613.13</w:t>
            </w:r>
          </w:p>
        </w:tc>
        <w:tc>
          <w:tcPr>
            <w:tcW w:w="496" w:type="dxa"/>
          </w:tcPr>
          <w:p w:rsidR="0067705B" w:rsidRDefault="00EF3B5B">
            <w:pPr>
              <w:pStyle w:val="TableParagraph"/>
              <w:ind w:left="75" w:right="76"/>
              <w:jc w:val="center"/>
              <w:rPr>
                <w:sz w:val="20"/>
              </w:rPr>
            </w:pPr>
            <w:r>
              <w:rPr>
                <w:sz w:val="20"/>
              </w:rPr>
              <w:t>152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U+8C63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肩</w:t>
            </w:r>
          </w:p>
        </w:tc>
        <w:tc>
          <w:tcPr>
            <w:tcW w:w="770" w:type="dxa"/>
          </w:tcPr>
          <w:p w:rsidR="0067705B" w:rsidRDefault="00EF3B5B">
            <w:pPr>
              <w:pStyle w:val="TableParagraph"/>
              <w:spacing w:before="29"/>
              <w:rPr>
                <w:sz w:val="20"/>
              </w:rPr>
            </w:pPr>
            <w:r>
              <w:rPr>
                <w:sz w:val="20"/>
              </w:rPr>
              <w:t>jiān</w:t>
            </w:r>
          </w:p>
        </w:tc>
        <w:tc>
          <w:tcPr>
            <w:tcW w:w="859" w:type="dxa"/>
            <w:tcBorders>
              <w:right w:val="nil"/>
            </w:tcBorders>
          </w:tcPr>
          <w:p w:rsidR="0067705B" w:rsidRDefault="00EF3B5B">
            <w:pPr>
              <w:pStyle w:val="TableParagraph"/>
              <w:spacing w:before="29"/>
              <w:rPr>
                <w:i/>
                <w:sz w:val="20"/>
              </w:rPr>
            </w:pPr>
            <w:r>
              <w:rPr>
                <w:i/>
                <w:sz w:val="20"/>
              </w:rPr>
              <w:t>ken</w:t>
            </w:r>
          </w:p>
        </w:tc>
        <w:tc>
          <w:tcPr>
            <w:tcW w:w="1925" w:type="dxa"/>
            <w:tcBorders>
              <w:left w:val="nil"/>
            </w:tcBorders>
          </w:tcPr>
          <w:p w:rsidR="0067705B" w:rsidRDefault="00EF3B5B">
            <w:pPr>
              <w:pStyle w:val="TableParagraph"/>
              <w:spacing w:before="29"/>
              <w:ind w:left="264"/>
              <w:rPr>
                <w:i/>
                <w:sz w:val="20"/>
              </w:rPr>
            </w:pPr>
            <w:r>
              <w:rPr>
                <w:i/>
                <w:sz w:val="20"/>
              </w:rPr>
              <w:t>(k- + -en A)</w:t>
            </w:r>
          </w:p>
        </w:tc>
        <w:tc>
          <w:tcPr>
            <w:tcW w:w="2782" w:type="dxa"/>
          </w:tcPr>
          <w:p w:rsidR="0067705B" w:rsidRDefault="00EF3B5B">
            <w:pPr>
              <w:pStyle w:val="TableParagraph"/>
              <w:spacing w:before="29"/>
              <w:rPr>
                <w:sz w:val="20"/>
              </w:rPr>
            </w:pPr>
            <w:r>
              <w:rPr>
                <w:sz w:val="20"/>
              </w:rPr>
              <w:t>*[k]ˤe[n]</w:t>
            </w:r>
          </w:p>
        </w:tc>
        <w:tc>
          <w:tcPr>
            <w:tcW w:w="2870" w:type="dxa"/>
          </w:tcPr>
          <w:p w:rsidR="0067705B" w:rsidRDefault="00EF3B5B">
            <w:pPr>
              <w:pStyle w:val="TableParagraph"/>
              <w:spacing w:before="29"/>
              <w:ind w:left="38"/>
              <w:rPr>
                <w:sz w:val="20"/>
              </w:rPr>
            </w:pPr>
            <w:proofErr w:type="gramStart"/>
            <w:r>
              <w:rPr>
                <w:sz w:val="20"/>
              </w:rPr>
              <w:t>shoulder</w:t>
            </w:r>
            <w:proofErr w:type="gramEnd"/>
            <w:r>
              <w:rPr>
                <w:sz w:val="20"/>
              </w:rPr>
              <w:t xml:space="preserve"> (n.)</w:t>
            </w:r>
          </w:p>
        </w:tc>
        <w:tc>
          <w:tcPr>
            <w:tcW w:w="928" w:type="dxa"/>
          </w:tcPr>
          <w:p w:rsidR="0067705B" w:rsidRDefault="00EF3B5B">
            <w:pPr>
              <w:pStyle w:val="TableParagraph"/>
              <w:spacing w:before="29"/>
              <w:ind w:left="214"/>
              <w:rPr>
                <w:sz w:val="20"/>
              </w:rPr>
            </w:pPr>
            <w:r>
              <w:rPr>
                <w:sz w:val="20"/>
              </w:rPr>
              <w:t>0240a</w:t>
            </w:r>
          </w:p>
        </w:tc>
        <w:tc>
          <w:tcPr>
            <w:tcW w:w="940" w:type="dxa"/>
          </w:tcPr>
          <w:p w:rsidR="0067705B" w:rsidRDefault="00EF3B5B">
            <w:pPr>
              <w:pStyle w:val="TableParagraph"/>
              <w:spacing w:before="29"/>
              <w:ind w:left="0" w:right="92"/>
              <w:jc w:val="right"/>
              <w:rPr>
                <w:sz w:val="20"/>
              </w:rPr>
            </w:pPr>
            <w:r>
              <w:rPr>
                <w:sz w:val="20"/>
              </w:rPr>
              <w:t>32052.08</w:t>
            </w:r>
          </w:p>
        </w:tc>
        <w:tc>
          <w:tcPr>
            <w:tcW w:w="496" w:type="dxa"/>
          </w:tcPr>
          <w:p w:rsidR="0067705B" w:rsidRDefault="00EF3B5B">
            <w:pPr>
              <w:pStyle w:val="TableParagraph"/>
              <w:spacing w:before="29"/>
              <w:ind w:left="75" w:right="76"/>
              <w:jc w:val="center"/>
              <w:rPr>
                <w:sz w:val="20"/>
              </w:rPr>
            </w:pPr>
            <w:r>
              <w:rPr>
                <w:sz w:val="20"/>
              </w:rPr>
              <w:t>130</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1" w:right="72"/>
              <w:jc w:val="center"/>
              <w:rPr>
                <w:sz w:val="20"/>
              </w:rPr>
            </w:pPr>
            <w:r>
              <w:rPr>
                <w:sz w:val="20"/>
              </w:rPr>
              <w:t>U+80A9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枅</w:t>
            </w:r>
          </w:p>
        </w:tc>
        <w:tc>
          <w:tcPr>
            <w:tcW w:w="770" w:type="dxa"/>
          </w:tcPr>
          <w:p w:rsidR="0067705B" w:rsidRDefault="00EF3B5B">
            <w:pPr>
              <w:pStyle w:val="TableParagraph"/>
              <w:rPr>
                <w:sz w:val="20"/>
              </w:rPr>
            </w:pPr>
            <w:r>
              <w:rPr>
                <w:sz w:val="20"/>
              </w:rPr>
              <w:t>jiān</w:t>
            </w:r>
          </w:p>
        </w:tc>
        <w:tc>
          <w:tcPr>
            <w:tcW w:w="859" w:type="dxa"/>
            <w:tcBorders>
              <w:right w:val="nil"/>
            </w:tcBorders>
          </w:tcPr>
          <w:p w:rsidR="0067705B" w:rsidRDefault="00EF3B5B">
            <w:pPr>
              <w:pStyle w:val="TableParagraph"/>
              <w:rPr>
                <w:i/>
                <w:sz w:val="20"/>
              </w:rPr>
            </w:pPr>
            <w:r>
              <w:rPr>
                <w:i/>
                <w:sz w:val="20"/>
              </w:rPr>
              <w:t>ken</w:t>
            </w:r>
          </w:p>
        </w:tc>
        <w:tc>
          <w:tcPr>
            <w:tcW w:w="1925" w:type="dxa"/>
            <w:tcBorders>
              <w:left w:val="nil"/>
            </w:tcBorders>
          </w:tcPr>
          <w:p w:rsidR="0067705B" w:rsidRDefault="00EF3B5B">
            <w:pPr>
              <w:pStyle w:val="TableParagraph"/>
              <w:ind w:left="264"/>
              <w:rPr>
                <w:i/>
                <w:sz w:val="20"/>
              </w:rPr>
            </w:pPr>
            <w:r>
              <w:rPr>
                <w:i/>
                <w:sz w:val="20"/>
              </w:rPr>
              <w:t>(k- + -en A)</w:t>
            </w:r>
          </w:p>
        </w:tc>
        <w:tc>
          <w:tcPr>
            <w:tcW w:w="2782" w:type="dxa"/>
          </w:tcPr>
          <w:p w:rsidR="0067705B" w:rsidRDefault="00EF3B5B">
            <w:pPr>
              <w:pStyle w:val="TableParagraph"/>
              <w:rPr>
                <w:sz w:val="20"/>
              </w:rPr>
            </w:pPr>
            <w:r>
              <w:rPr>
                <w:sz w:val="20"/>
              </w:rPr>
              <w:t>*[k]ˤer (W dialect)</w:t>
            </w:r>
          </w:p>
        </w:tc>
        <w:tc>
          <w:tcPr>
            <w:tcW w:w="2870" w:type="dxa"/>
          </w:tcPr>
          <w:p w:rsidR="0067705B" w:rsidRDefault="00EF3B5B">
            <w:pPr>
              <w:pStyle w:val="TableParagraph"/>
              <w:ind w:left="38"/>
              <w:rPr>
                <w:sz w:val="20"/>
              </w:rPr>
            </w:pPr>
            <w:r>
              <w:rPr>
                <w:sz w:val="20"/>
              </w:rPr>
              <w:t>crosspiece of wood on top of</w:t>
            </w:r>
          </w:p>
        </w:tc>
        <w:tc>
          <w:tcPr>
            <w:tcW w:w="928" w:type="dxa"/>
          </w:tcPr>
          <w:p w:rsidR="0067705B" w:rsidRDefault="00EF3B5B">
            <w:pPr>
              <w:pStyle w:val="TableParagraph"/>
              <w:ind w:left="232"/>
              <w:rPr>
                <w:sz w:val="20"/>
              </w:rPr>
            </w:pPr>
            <w:r>
              <w:rPr>
                <w:sz w:val="20"/>
              </w:rPr>
              <w:t>0239i</w:t>
            </w:r>
          </w:p>
        </w:tc>
        <w:tc>
          <w:tcPr>
            <w:tcW w:w="940" w:type="dxa"/>
          </w:tcPr>
          <w:p w:rsidR="0067705B" w:rsidRDefault="00EF3B5B">
            <w:pPr>
              <w:pStyle w:val="TableParagraph"/>
              <w:ind w:left="0" w:right="92"/>
              <w:jc w:val="right"/>
              <w:rPr>
                <w:sz w:val="20"/>
              </w:rPr>
            </w:pPr>
            <w:r>
              <w:rPr>
                <w:sz w:val="20"/>
              </w:rPr>
              <w:t>21164.01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U+6785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堅</w:t>
            </w:r>
          </w:p>
        </w:tc>
        <w:tc>
          <w:tcPr>
            <w:tcW w:w="770" w:type="dxa"/>
          </w:tcPr>
          <w:p w:rsidR="0067705B" w:rsidRDefault="00EF3B5B">
            <w:pPr>
              <w:pStyle w:val="TableParagraph"/>
              <w:rPr>
                <w:sz w:val="20"/>
              </w:rPr>
            </w:pPr>
            <w:r>
              <w:rPr>
                <w:sz w:val="20"/>
              </w:rPr>
              <w:t>jiān</w:t>
            </w:r>
          </w:p>
        </w:tc>
        <w:tc>
          <w:tcPr>
            <w:tcW w:w="859" w:type="dxa"/>
            <w:tcBorders>
              <w:right w:val="nil"/>
            </w:tcBorders>
          </w:tcPr>
          <w:p w:rsidR="0067705B" w:rsidRDefault="00EF3B5B">
            <w:pPr>
              <w:pStyle w:val="TableParagraph"/>
              <w:rPr>
                <w:i/>
                <w:sz w:val="20"/>
              </w:rPr>
            </w:pPr>
            <w:r>
              <w:rPr>
                <w:i/>
                <w:sz w:val="20"/>
              </w:rPr>
              <w:t>ken</w:t>
            </w:r>
          </w:p>
        </w:tc>
        <w:tc>
          <w:tcPr>
            <w:tcW w:w="1925" w:type="dxa"/>
            <w:tcBorders>
              <w:left w:val="nil"/>
            </w:tcBorders>
          </w:tcPr>
          <w:p w:rsidR="0067705B" w:rsidRDefault="00EF3B5B">
            <w:pPr>
              <w:pStyle w:val="TableParagraph"/>
              <w:ind w:left="264"/>
              <w:rPr>
                <w:i/>
                <w:sz w:val="20"/>
              </w:rPr>
            </w:pPr>
            <w:r>
              <w:rPr>
                <w:i/>
                <w:sz w:val="20"/>
              </w:rPr>
              <w:t>(k- + -en A)</w:t>
            </w:r>
          </w:p>
        </w:tc>
        <w:tc>
          <w:tcPr>
            <w:tcW w:w="2782" w:type="dxa"/>
          </w:tcPr>
          <w:p w:rsidR="0067705B" w:rsidRDefault="00EF3B5B">
            <w:pPr>
              <w:pStyle w:val="TableParagraph"/>
              <w:rPr>
                <w:sz w:val="20"/>
              </w:rPr>
            </w:pPr>
            <w:r>
              <w:rPr>
                <w:sz w:val="20"/>
              </w:rPr>
              <w:t>*kˤi[ŋ]</w:t>
            </w:r>
          </w:p>
        </w:tc>
        <w:tc>
          <w:tcPr>
            <w:tcW w:w="2870" w:type="dxa"/>
          </w:tcPr>
          <w:p w:rsidR="0067705B" w:rsidRDefault="00EF3B5B">
            <w:pPr>
              <w:pStyle w:val="TableParagraph"/>
              <w:spacing w:before="0" w:line="258" w:lineRule="exact"/>
              <w:ind w:left="38"/>
              <w:rPr>
                <w:sz w:val="20"/>
              </w:rPr>
            </w:pPr>
            <w:r>
              <w:rPr>
                <w:sz w:val="20"/>
              </w:rPr>
              <w:t>s</w:t>
            </w:r>
            <w:r>
              <w:rPr>
                <w:position w:val="8"/>
                <w:sz w:val="20"/>
              </w:rPr>
              <w:t>p</w:t>
            </w:r>
            <w:r>
              <w:rPr>
                <w:sz w:val="20"/>
              </w:rPr>
              <w:t>o</w:t>
            </w:r>
            <w:r>
              <w:rPr>
                <w:position w:val="8"/>
                <w:sz w:val="20"/>
              </w:rPr>
              <w:t>il</w:t>
            </w:r>
            <w:r>
              <w:rPr>
                <w:sz w:val="20"/>
              </w:rPr>
              <w:t>l</w:t>
            </w:r>
            <w:r>
              <w:rPr>
                <w:position w:val="8"/>
                <w:sz w:val="20"/>
              </w:rPr>
              <w:t>l</w:t>
            </w:r>
            <w:r>
              <w:rPr>
                <w:sz w:val="20"/>
              </w:rPr>
              <w:t>i</w:t>
            </w:r>
            <w:r>
              <w:rPr>
                <w:position w:val="8"/>
                <w:sz w:val="20"/>
              </w:rPr>
              <w:t>a</w:t>
            </w:r>
            <w:r>
              <w:rPr>
                <w:sz w:val="20"/>
              </w:rPr>
              <w:t>d</w:t>
            </w:r>
            <w:r>
              <w:rPr>
                <w:position w:val="8"/>
                <w:sz w:val="20"/>
              </w:rPr>
              <w:t>r</w:t>
            </w:r>
            <w:r>
              <w:rPr>
                <w:sz w:val="20"/>
              </w:rPr>
              <w:t>,   strong</w:t>
            </w:r>
          </w:p>
        </w:tc>
        <w:tc>
          <w:tcPr>
            <w:tcW w:w="928" w:type="dxa"/>
          </w:tcPr>
          <w:p w:rsidR="0067705B" w:rsidRDefault="00EF3B5B">
            <w:pPr>
              <w:pStyle w:val="TableParagraph"/>
              <w:ind w:left="214"/>
              <w:rPr>
                <w:sz w:val="20"/>
              </w:rPr>
            </w:pPr>
            <w:r>
              <w:rPr>
                <w:sz w:val="20"/>
              </w:rPr>
              <w:t>0368c</w:t>
            </w:r>
          </w:p>
        </w:tc>
        <w:tc>
          <w:tcPr>
            <w:tcW w:w="940" w:type="dxa"/>
          </w:tcPr>
          <w:p w:rsidR="0067705B" w:rsidRDefault="00EF3B5B">
            <w:pPr>
              <w:pStyle w:val="TableParagraph"/>
              <w:ind w:left="0" w:right="92"/>
              <w:jc w:val="right"/>
              <w:rPr>
                <w:sz w:val="20"/>
              </w:rPr>
            </w:pPr>
            <w:r>
              <w:rPr>
                <w:sz w:val="20"/>
              </w:rPr>
              <w:t>10451.04</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U+5805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𩱡</w:t>
            </w:r>
          </w:p>
        </w:tc>
        <w:tc>
          <w:tcPr>
            <w:tcW w:w="770" w:type="dxa"/>
          </w:tcPr>
          <w:p w:rsidR="0067705B" w:rsidRDefault="00EF3B5B">
            <w:pPr>
              <w:pStyle w:val="TableParagraph"/>
              <w:rPr>
                <w:sz w:val="20"/>
              </w:rPr>
            </w:pPr>
            <w:r>
              <w:rPr>
                <w:sz w:val="20"/>
              </w:rPr>
              <w:t>jiān</w:t>
            </w:r>
          </w:p>
        </w:tc>
        <w:tc>
          <w:tcPr>
            <w:tcW w:w="859" w:type="dxa"/>
            <w:tcBorders>
              <w:right w:val="nil"/>
            </w:tcBorders>
          </w:tcPr>
          <w:p w:rsidR="0067705B" w:rsidRDefault="00EF3B5B">
            <w:pPr>
              <w:pStyle w:val="TableParagraph"/>
              <w:rPr>
                <w:i/>
                <w:sz w:val="20"/>
              </w:rPr>
            </w:pPr>
            <w:r>
              <w:rPr>
                <w:i/>
                <w:sz w:val="20"/>
              </w:rPr>
              <w:t>kjon</w:t>
            </w:r>
          </w:p>
        </w:tc>
        <w:tc>
          <w:tcPr>
            <w:tcW w:w="1925" w:type="dxa"/>
            <w:tcBorders>
              <w:left w:val="nil"/>
            </w:tcBorders>
          </w:tcPr>
          <w:p w:rsidR="0067705B" w:rsidRDefault="00EF3B5B">
            <w:pPr>
              <w:pStyle w:val="TableParagraph"/>
              <w:ind w:left="264"/>
              <w:rPr>
                <w:i/>
                <w:sz w:val="20"/>
              </w:rPr>
            </w:pPr>
            <w:r>
              <w:rPr>
                <w:i/>
                <w:sz w:val="20"/>
              </w:rPr>
              <w:t>(k- + -jon A)</w:t>
            </w:r>
          </w:p>
        </w:tc>
        <w:tc>
          <w:tcPr>
            <w:tcW w:w="2782" w:type="dxa"/>
          </w:tcPr>
          <w:p w:rsidR="0067705B" w:rsidRDefault="00EF3B5B">
            <w:pPr>
              <w:pStyle w:val="TableParagraph"/>
              <w:rPr>
                <w:sz w:val="20"/>
              </w:rPr>
            </w:pPr>
            <w:r>
              <w:rPr>
                <w:sz w:val="20"/>
              </w:rPr>
              <w:t>*C.qa[n]</w:t>
            </w:r>
          </w:p>
        </w:tc>
        <w:tc>
          <w:tcPr>
            <w:tcW w:w="2870" w:type="dxa"/>
          </w:tcPr>
          <w:p w:rsidR="0067705B" w:rsidRDefault="00EF3B5B">
            <w:pPr>
              <w:pStyle w:val="TableParagraph"/>
              <w:ind w:left="38"/>
              <w:rPr>
                <w:sz w:val="20"/>
              </w:rPr>
            </w:pPr>
            <w:r>
              <w:rPr>
                <w:sz w:val="20"/>
              </w:rPr>
              <w:t>gruel</w:t>
            </w:r>
          </w:p>
        </w:tc>
        <w:tc>
          <w:tcPr>
            <w:tcW w:w="928" w:type="dxa"/>
          </w:tcPr>
          <w:p w:rsidR="0067705B" w:rsidRDefault="00EF3B5B">
            <w:pPr>
              <w:pStyle w:val="TableParagraph"/>
              <w:ind w:left="226"/>
              <w:rPr>
                <w:sz w:val="20"/>
              </w:rPr>
            </w:pPr>
            <w:r>
              <w:rPr>
                <w:sz w:val="20"/>
              </w:rPr>
              <w:t>0141-</w:t>
            </w:r>
          </w:p>
        </w:tc>
        <w:tc>
          <w:tcPr>
            <w:tcW w:w="940" w:type="dxa"/>
          </w:tcPr>
          <w:p w:rsidR="0067705B" w:rsidRDefault="00EF3B5B">
            <w:pPr>
              <w:pStyle w:val="TableParagraph"/>
              <w:ind w:left="0" w:right="92"/>
              <w:jc w:val="right"/>
              <w:rPr>
                <w:sz w:val="20"/>
              </w:rPr>
            </w:pPr>
            <w:r>
              <w:rPr>
                <w:sz w:val="20"/>
              </w:rPr>
              <w:t>74591.12</w:t>
            </w:r>
          </w:p>
        </w:tc>
        <w:tc>
          <w:tcPr>
            <w:tcW w:w="496" w:type="dxa"/>
          </w:tcPr>
          <w:p w:rsidR="0067705B" w:rsidRDefault="00EF3B5B">
            <w:pPr>
              <w:pStyle w:val="TableParagraph"/>
              <w:ind w:left="75" w:right="76"/>
              <w:jc w:val="center"/>
              <w:rPr>
                <w:sz w:val="20"/>
              </w:rPr>
            </w:pPr>
            <w:r>
              <w:rPr>
                <w:sz w:val="20"/>
              </w:rPr>
              <w:t>193</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U+29C61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漸</w:t>
            </w:r>
          </w:p>
        </w:tc>
        <w:tc>
          <w:tcPr>
            <w:tcW w:w="770" w:type="dxa"/>
          </w:tcPr>
          <w:p w:rsidR="0067705B" w:rsidRDefault="00EF3B5B">
            <w:pPr>
              <w:pStyle w:val="TableParagraph"/>
              <w:rPr>
                <w:sz w:val="20"/>
              </w:rPr>
            </w:pPr>
            <w:r>
              <w:rPr>
                <w:sz w:val="20"/>
              </w:rPr>
              <w:t>jiān</w:t>
            </w:r>
          </w:p>
        </w:tc>
        <w:tc>
          <w:tcPr>
            <w:tcW w:w="859" w:type="dxa"/>
            <w:tcBorders>
              <w:right w:val="nil"/>
            </w:tcBorders>
          </w:tcPr>
          <w:p w:rsidR="0067705B" w:rsidRDefault="00EF3B5B">
            <w:pPr>
              <w:pStyle w:val="TableParagraph"/>
              <w:rPr>
                <w:i/>
                <w:sz w:val="20"/>
              </w:rPr>
            </w:pPr>
            <w:r>
              <w:rPr>
                <w:i/>
                <w:sz w:val="20"/>
              </w:rPr>
              <w:t>tsjem</w:t>
            </w:r>
          </w:p>
        </w:tc>
        <w:tc>
          <w:tcPr>
            <w:tcW w:w="1925" w:type="dxa"/>
            <w:tcBorders>
              <w:left w:val="nil"/>
            </w:tcBorders>
          </w:tcPr>
          <w:p w:rsidR="0067705B" w:rsidRDefault="00EF3B5B">
            <w:pPr>
              <w:pStyle w:val="TableParagraph"/>
              <w:ind w:left="264"/>
              <w:rPr>
                <w:i/>
                <w:sz w:val="20"/>
              </w:rPr>
            </w:pPr>
            <w:r>
              <w:rPr>
                <w:i/>
                <w:sz w:val="20"/>
              </w:rPr>
              <w:t>(ts- + -jem A)</w:t>
            </w:r>
          </w:p>
        </w:tc>
        <w:tc>
          <w:tcPr>
            <w:tcW w:w="2782" w:type="dxa"/>
          </w:tcPr>
          <w:p w:rsidR="0067705B" w:rsidRDefault="00EF3B5B">
            <w:pPr>
              <w:pStyle w:val="TableParagraph"/>
              <w:rPr>
                <w:sz w:val="20"/>
              </w:rPr>
            </w:pPr>
            <w:r>
              <w:rPr>
                <w:sz w:val="20"/>
              </w:rPr>
              <w:t>*[ts]am</w:t>
            </w:r>
          </w:p>
        </w:tc>
        <w:tc>
          <w:tcPr>
            <w:tcW w:w="2870" w:type="dxa"/>
          </w:tcPr>
          <w:p w:rsidR="0067705B" w:rsidRDefault="00EF3B5B">
            <w:pPr>
              <w:pStyle w:val="TableParagraph"/>
              <w:ind w:left="38"/>
              <w:rPr>
                <w:sz w:val="20"/>
              </w:rPr>
            </w:pPr>
            <w:r>
              <w:rPr>
                <w:sz w:val="20"/>
              </w:rPr>
              <w:t>moisten</w:t>
            </w:r>
          </w:p>
        </w:tc>
        <w:tc>
          <w:tcPr>
            <w:tcW w:w="928" w:type="dxa"/>
          </w:tcPr>
          <w:p w:rsidR="0067705B" w:rsidRDefault="00EF3B5B">
            <w:pPr>
              <w:pStyle w:val="TableParagraph"/>
              <w:ind w:left="226"/>
              <w:rPr>
                <w:sz w:val="20"/>
              </w:rPr>
            </w:pPr>
            <w:r>
              <w:rPr>
                <w:sz w:val="20"/>
              </w:rPr>
              <w:t>0611f</w:t>
            </w:r>
          </w:p>
        </w:tc>
        <w:tc>
          <w:tcPr>
            <w:tcW w:w="940" w:type="dxa"/>
          </w:tcPr>
          <w:p w:rsidR="0067705B" w:rsidRDefault="00EF3B5B">
            <w:pPr>
              <w:pStyle w:val="TableParagraph"/>
              <w:ind w:left="0" w:right="92"/>
              <w:jc w:val="right"/>
              <w:rPr>
                <w:sz w:val="20"/>
              </w:rPr>
            </w:pPr>
            <w:r>
              <w:rPr>
                <w:sz w:val="20"/>
              </w:rPr>
              <w:t>31717.03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U+6F38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熸</w:t>
            </w:r>
          </w:p>
        </w:tc>
        <w:tc>
          <w:tcPr>
            <w:tcW w:w="770" w:type="dxa"/>
          </w:tcPr>
          <w:p w:rsidR="0067705B" w:rsidRDefault="00EF3B5B">
            <w:pPr>
              <w:pStyle w:val="TableParagraph"/>
              <w:rPr>
                <w:sz w:val="20"/>
              </w:rPr>
            </w:pPr>
            <w:r>
              <w:rPr>
                <w:sz w:val="20"/>
              </w:rPr>
              <w:t>jiān</w:t>
            </w:r>
          </w:p>
        </w:tc>
        <w:tc>
          <w:tcPr>
            <w:tcW w:w="859" w:type="dxa"/>
            <w:tcBorders>
              <w:right w:val="nil"/>
            </w:tcBorders>
          </w:tcPr>
          <w:p w:rsidR="0067705B" w:rsidRDefault="00EF3B5B">
            <w:pPr>
              <w:pStyle w:val="TableParagraph"/>
              <w:rPr>
                <w:i/>
                <w:sz w:val="20"/>
              </w:rPr>
            </w:pPr>
            <w:r>
              <w:rPr>
                <w:i/>
                <w:sz w:val="20"/>
              </w:rPr>
              <w:t>tsjem</w:t>
            </w:r>
          </w:p>
        </w:tc>
        <w:tc>
          <w:tcPr>
            <w:tcW w:w="1925" w:type="dxa"/>
            <w:tcBorders>
              <w:left w:val="nil"/>
            </w:tcBorders>
          </w:tcPr>
          <w:p w:rsidR="0067705B" w:rsidRDefault="00EF3B5B">
            <w:pPr>
              <w:pStyle w:val="TableParagraph"/>
              <w:ind w:left="264"/>
              <w:rPr>
                <w:i/>
                <w:sz w:val="20"/>
              </w:rPr>
            </w:pPr>
            <w:r>
              <w:rPr>
                <w:i/>
                <w:sz w:val="20"/>
              </w:rPr>
              <w:t>(ts- + -jem A)</w:t>
            </w:r>
          </w:p>
        </w:tc>
        <w:tc>
          <w:tcPr>
            <w:tcW w:w="2782" w:type="dxa"/>
          </w:tcPr>
          <w:p w:rsidR="0067705B" w:rsidRDefault="00EF3B5B">
            <w:pPr>
              <w:pStyle w:val="TableParagraph"/>
              <w:rPr>
                <w:sz w:val="20"/>
              </w:rPr>
            </w:pPr>
            <w:r>
              <w:rPr>
                <w:sz w:val="20"/>
              </w:rPr>
              <w:t>*ts[o]m</w:t>
            </w:r>
          </w:p>
        </w:tc>
        <w:tc>
          <w:tcPr>
            <w:tcW w:w="2870" w:type="dxa"/>
          </w:tcPr>
          <w:p w:rsidR="0067705B" w:rsidRDefault="00EF3B5B">
            <w:pPr>
              <w:pStyle w:val="TableParagraph"/>
              <w:ind w:left="38"/>
              <w:rPr>
                <w:sz w:val="20"/>
              </w:rPr>
            </w:pPr>
            <w:r>
              <w:rPr>
                <w:sz w:val="20"/>
              </w:rPr>
              <w:t>extinguish</w:t>
            </w:r>
          </w:p>
        </w:tc>
        <w:tc>
          <w:tcPr>
            <w:tcW w:w="928" w:type="dxa"/>
          </w:tcPr>
          <w:p w:rsidR="0067705B" w:rsidRDefault="00EF3B5B">
            <w:pPr>
              <w:pStyle w:val="TableParagraph"/>
              <w:ind w:left="182"/>
              <w:rPr>
                <w:sz w:val="20"/>
              </w:rPr>
            </w:pPr>
            <w:r>
              <w:rPr>
                <w:sz w:val="20"/>
              </w:rPr>
              <w:t>0660m</w:t>
            </w:r>
          </w:p>
        </w:tc>
        <w:tc>
          <w:tcPr>
            <w:tcW w:w="940" w:type="dxa"/>
          </w:tcPr>
          <w:p w:rsidR="0067705B" w:rsidRDefault="00EF3B5B">
            <w:pPr>
              <w:pStyle w:val="TableParagraph"/>
              <w:ind w:left="0" w:right="92"/>
              <w:jc w:val="right"/>
              <w:rPr>
                <w:sz w:val="20"/>
              </w:rPr>
            </w:pPr>
            <w:r>
              <w:rPr>
                <w:sz w:val="20"/>
              </w:rPr>
              <w:t>32233.04</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U+71B8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儉</w:t>
            </w:r>
          </w:p>
        </w:tc>
        <w:tc>
          <w:tcPr>
            <w:tcW w:w="770" w:type="dxa"/>
          </w:tcPr>
          <w:p w:rsidR="0067705B" w:rsidRDefault="00EF3B5B">
            <w:pPr>
              <w:pStyle w:val="TableParagraph"/>
              <w:rPr>
                <w:sz w:val="20"/>
              </w:rPr>
            </w:pPr>
            <w:r>
              <w:rPr>
                <w:sz w:val="20"/>
              </w:rPr>
              <w:t>jiǎn</w:t>
            </w:r>
          </w:p>
        </w:tc>
        <w:tc>
          <w:tcPr>
            <w:tcW w:w="859" w:type="dxa"/>
            <w:tcBorders>
              <w:right w:val="nil"/>
            </w:tcBorders>
          </w:tcPr>
          <w:p w:rsidR="0067705B" w:rsidRDefault="00EF3B5B">
            <w:pPr>
              <w:pStyle w:val="TableParagraph"/>
              <w:rPr>
                <w:i/>
                <w:sz w:val="20"/>
              </w:rPr>
            </w:pPr>
            <w:r>
              <w:rPr>
                <w:i/>
                <w:sz w:val="20"/>
              </w:rPr>
              <w:t>gjemX</w:t>
            </w:r>
          </w:p>
        </w:tc>
        <w:tc>
          <w:tcPr>
            <w:tcW w:w="1925" w:type="dxa"/>
            <w:tcBorders>
              <w:left w:val="nil"/>
            </w:tcBorders>
          </w:tcPr>
          <w:p w:rsidR="0067705B" w:rsidRDefault="00EF3B5B">
            <w:pPr>
              <w:pStyle w:val="TableParagraph"/>
              <w:ind w:left="264"/>
              <w:rPr>
                <w:i/>
                <w:sz w:val="20"/>
              </w:rPr>
            </w:pPr>
            <w:r>
              <w:rPr>
                <w:i/>
                <w:sz w:val="20"/>
              </w:rPr>
              <w:t>(g- + -jem B)</w:t>
            </w:r>
          </w:p>
        </w:tc>
        <w:tc>
          <w:tcPr>
            <w:tcW w:w="2782" w:type="dxa"/>
          </w:tcPr>
          <w:p w:rsidR="0067705B" w:rsidRDefault="00EF3B5B">
            <w:pPr>
              <w:pStyle w:val="TableParagraph"/>
              <w:rPr>
                <w:sz w:val="20"/>
              </w:rPr>
            </w:pPr>
            <w:r>
              <w:rPr>
                <w:sz w:val="20"/>
              </w:rPr>
              <w:t>*[g]r[a]mʔ</w:t>
            </w:r>
          </w:p>
        </w:tc>
        <w:tc>
          <w:tcPr>
            <w:tcW w:w="2870" w:type="dxa"/>
          </w:tcPr>
          <w:p w:rsidR="0067705B" w:rsidRDefault="00EF3B5B">
            <w:pPr>
              <w:pStyle w:val="TableParagraph"/>
              <w:spacing w:before="0" w:line="269" w:lineRule="exact"/>
              <w:ind w:left="38"/>
              <w:rPr>
                <w:sz w:val="20"/>
              </w:rPr>
            </w:pPr>
            <w:r>
              <w:rPr>
                <w:sz w:val="20"/>
              </w:rPr>
              <w:t>restrict</w:t>
            </w:r>
            <w:r>
              <w:rPr>
                <w:rFonts w:ascii="Arial Unicode MS" w:eastAsia="Arial Unicode MS" w:hint="eastAsia"/>
                <w:sz w:val="20"/>
              </w:rPr>
              <w:t xml:space="preserve">， </w:t>
            </w:r>
            <w:r>
              <w:rPr>
                <w:sz w:val="20"/>
              </w:rPr>
              <w:t>frugal</w:t>
            </w:r>
          </w:p>
        </w:tc>
        <w:tc>
          <w:tcPr>
            <w:tcW w:w="928" w:type="dxa"/>
          </w:tcPr>
          <w:p w:rsidR="0067705B" w:rsidRDefault="00EF3B5B">
            <w:pPr>
              <w:pStyle w:val="TableParagraph"/>
              <w:ind w:left="214"/>
              <w:rPr>
                <w:sz w:val="20"/>
              </w:rPr>
            </w:pPr>
            <w:r>
              <w:rPr>
                <w:sz w:val="20"/>
              </w:rPr>
              <w:t>0613e</w:t>
            </w:r>
          </w:p>
        </w:tc>
        <w:tc>
          <w:tcPr>
            <w:tcW w:w="940" w:type="dxa"/>
          </w:tcPr>
          <w:p w:rsidR="0067705B" w:rsidRDefault="00EF3B5B">
            <w:pPr>
              <w:pStyle w:val="TableParagraph"/>
              <w:ind w:left="0" w:right="92"/>
              <w:jc w:val="right"/>
              <w:rPr>
                <w:sz w:val="20"/>
              </w:rPr>
            </w:pPr>
            <w:r>
              <w:rPr>
                <w:sz w:val="20"/>
              </w:rPr>
              <w:t>10226.06</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U+5109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減</w:t>
            </w:r>
          </w:p>
        </w:tc>
        <w:tc>
          <w:tcPr>
            <w:tcW w:w="770" w:type="dxa"/>
          </w:tcPr>
          <w:p w:rsidR="0067705B" w:rsidRDefault="00EF3B5B">
            <w:pPr>
              <w:pStyle w:val="TableParagraph"/>
              <w:rPr>
                <w:sz w:val="20"/>
              </w:rPr>
            </w:pPr>
            <w:r>
              <w:rPr>
                <w:sz w:val="20"/>
              </w:rPr>
              <w:t>jiǎn</w:t>
            </w:r>
          </w:p>
        </w:tc>
        <w:tc>
          <w:tcPr>
            <w:tcW w:w="859" w:type="dxa"/>
            <w:tcBorders>
              <w:right w:val="nil"/>
            </w:tcBorders>
          </w:tcPr>
          <w:p w:rsidR="0067705B" w:rsidRDefault="00EF3B5B">
            <w:pPr>
              <w:pStyle w:val="TableParagraph"/>
              <w:rPr>
                <w:i/>
                <w:sz w:val="20"/>
              </w:rPr>
            </w:pPr>
            <w:r>
              <w:rPr>
                <w:i/>
                <w:sz w:val="20"/>
              </w:rPr>
              <w:t>heamX</w:t>
            </w:r>
          </w:p>
        </w:tc>
        <w:tc>
          <w:tcPr>
            <w:tcW w:w="1925" w:type="dxa"/>
            <w:tcBorders>
              <w:left w:val="nil"/>
            </w:tcBorders>
          </w:tcPr>
          <w:p w:rsidR="0067705B" w:rsidRDefault="00EF3B5B">
            <w:pPr>
              <w:pStyle w:val="TableParagraph"/>
              <w:ind w:left="264"/>
              <w:rPr>
                <w:i/>
                <w:sz w:val="20"/>
              </w:rPr>
            </w:pPr>
            <w:r>
              <w:rPr>
                <w:i/>
                <w:sz w:val="20"/>
              </w:rPr>
              <w:t>(h- + -eam B)</w:t>
            </w:r>
          </w:p>
        </w:tc>
        <w:tc>
          <w:tcPr>
            <w:tcW w:w="2782" w:type="dxa"/>
          </w:tcPr>
          <w:p w:rsidR="0067705B" w:rsidRDefault="00EF3B5B">
            <w:pPr>
              <w:pStyle w:val="TableParagraph"/>
              <w:rPr>
                <w:sz w:val="20"/>
              </w:rPr>
            </w:pPr>
            <w:r>
              <w:rPr>
                <w:sz w:val="20"/>
              </w:rPr>
              <w:t>*m-kˤr[ə]mʔ</w:t>
            </w:r>
          </w:p>
        </w:tc>
        <w:tc>
          <w:tcPr>
            <w:tcW w:w="2870" w:type="dxa"/>
          </w:tcPr>
          <w:p w:rsidR="0067705B" w:rsidRDefault="00EF3B5B">
            <w:pPr>
              <w:pStyle w:val="TableParagraph"/>
              <w:ind w:left="38"/>
              <w:rPr>
                <w:sz w:val="20"/>
              </w:rPr>
            </w:pPr>
            <w:r>
              <w:rPr>
                <w:sz w:val="20"/>
              </w:rPr>
              <w:t>abridge</w:t>
            </w:r>
          </w:p>
        </w:tc>
        <w:tc>
          <w:tcPr>
            <w:tcW w:w="928" w:type="dxa"/>
          </w:tcPr>
          <w:p w:rsidR="0067705B" w:rsidRDefault="00EF3B5B">
            <w:pPr>
              <w:pStyle w:val="TableParagraph"/>
              <w:ind w:left="210"/>
              <w:rPr>
                <w:sz w:val="20"/>
              </w:rPr>
            </w:pPr>
            <w:r>
              <w:rPr>
                <w:sz w:val="20"/>
              </w:rPr>
              <w:t>0671g</w:t>
            </w:r>
          </w:p>
        </w:tc>
        <w:tc>
          <w:tcPr>
            <w:tcW w:w="940" w:type="dxa"/>
          </w:tcPr>
          <w:p w:rsidR="0067705B" w:rsidRDefault="00EF3B5B">
            <w:pPr>
              <w:pStyle w:val="TableParagraph"/>
              <w:ind w:left="0" w:right="92"/>
              <w:jc w:val="right"/>
              <w:rPr>
                <w:sz w:val="20"/>
              </w:rPr>
            </w:pPr>
            <w:r>
              <w:rPr>
                <w:sz w:val="20"/>
              </w:rPr>
              <w:t>31671.07</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U+6E1B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減</w:t>
            </w:r>
          </w:p>
        </w:tc>
        <w:tc>
          <w:tcPr>
            <w:tcW w:w="770" w:type="dxa"/>
          </w:tcPr>
          <w:p w:rsidR="0067705B" w:rsidRDefault="00EF3B5B">
            <w:pPr>
              <w:pStyle w:val="TableParagraph"/>
              <w:rPr>
                <w:sz w:val="20"/>
              </w:rPr>
            </w:pPr>
            <w:r>
              <w:rPr>
                <w:sz w:val="20"/>
              </w:rPr>
              <w:t>jiǎn</w:t>
            </w:r>
          </w:p>
        </w:tc>
        <w:tc>
          <w:tcPr>
            <w:tcW w:w="859" w:type="dxa"/>
            <w:tcBorders>
              <w:right w:val="nil"/>
            </w:tcBorders>
          </w:tcPr>
          <w:p w:rsidR="0067705B" w:rsidRDefault="00EF3B5B">
            <w:pPr>
              <w:pStyle w:val="TableParagraph"/>
              <w:rPr>
                <w:i/>
                <w:sz w:val="20"/>
              </w:rPr>
            </w:pPr>
            <w:r>
              <w:rPr>
                <w:i/>
                <w:sz w:val="20"/>
              </w:rPr>
              <w:t>keamX</w:t>
            </w:r>
          </w:p>
        </w:tc>
        <w:tc>
          <w:tcPr>
            <w:tcW w:w="1925" w:type="dxa"/>
            <w:tcBorders>
              <w:left w:val="nil"/>
            </w:tcBorders>
          </w:tcPr>
          <w:p w:rsidR="0067705B" w:rsidRDefault="00EF3B5B">
            <w:pPr>
              <w:pStyle w:val="TableParagraph"/>
              <w:ind w:left="264"/>
              <w:rPr>
                <w:i/>
                <w:sz w:val="20"/>
              </w:rPr>
            </w:pPr>
            <w:r>
              <w:rPr>
                <w:i/>
                <w:sz w:val="20"/>
              </w:rPr>
              <w:t>(k- + -eam B)</w:t>
            </w:r>
          </w:p>
        </w:tc>
        <w:tc>
          <w:tcPr>
            <w:tcW w:w="2782" w:type="dxa"/>
          </w:tcPr>
          <w:p w:rsidR="0067705B" w:rsidRDefault="00EF3B5B">
            <w:pPr>
              <w:pStyle w:val="TableParagraph"/>
              <w:rPr>
                <w:sz w:val="20"/>
              </w:rPr>
            </w:pPr>
            <w:r>
              <w:rPr>
                <w:sz w:val="20"/>
              </w:rPr>
              <w:t>*kˤr[ə]mʔ</w:t>
            </w:r>
          </w:p>
        </w:tc>
        <w:tc>
          <w:tcPr>
            <w:tcW w:w="2870" w:type="dxa"/>
          </w:tcPr>
          <w:p w:rsidR="0067705B" w:rsidRDefault="00EF3B5B">
            <w:pPr>
              <w:pStyle w:val="TableParagraph"/>
              <w:ind w:left="38"/>
              <w:rPr>
                <w:sz w:val="20"/>
              </w:rPr>
            </w:pPr>
            <w:r>
              <w:rPr>
                <w:sz w:val="20"/>
              </w:rPr>
              <w:t>reduce</w:t>
            </w:r>
          </w:p>
        </w:tc>
        <w:tc>
          <w:tcPr>
            <w:tcW w:w="928" w:type="dxa"/>
          </w:tcPr>
          <w:p w:rsidR="0067705B" w:rsidRDefault="00EF3B5B">
            <w:pPr>
              <w:pStyle w:val="TableParagraph"/>
              <w:ind w:left="210"/>
              <w:rPr>
                <w:sz w:val="20"/>
              </w:rPr>
            </w:pPr>
            <w:r>
              <w:rPr>
                <w:sz w:val="20"/>
              </w:rPr>
              <w:t>0671g</w:t>
            </w:r>
          </w:p>
        </w:tc>
        <w:tc>
          <w:tcPr>
            <w:tcW w:w="940" w:type="dxa"/>
          </w:tcPr>
          <w:p w:rsidR="0067705B" w:rsidRDefault="00EF3B5B">
            <w:pPr>
              <w:pStyle w:val="TableParagraph"/>
              <w:ind w:left="0" w:right="92"/>
              <w:jc w:val="right"/>
              <w:rPr>
                <w:sz w:val="20"/>
              </w:rPr>
            </w:pPr>
            <w:r>
              <w:rPr>
                <w:sz w:val="20"/>
              </w:rPr>
              <w:t>31671.07</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U+6E1B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柬</w:t>
            </w:r>
          </w:p>
        </w:tc>
        <w:tc>
          <w:tcPr>
            <w:tcW w:w="770" w:type="dxa"/>
          </w:tcPr>
          <w:p w:rsidR="0067705B" w:rsidRDefault="00EF3B5B">
            <w:pPr>
              <w:pStyle w:val="TableParagraph"/>
              <w:rPr>
                <w:sz w:val="20"/>
              </w:rPr>
            </w:pPr>
            <w:r>
              <w:rPr>
                <w:sz w:val="20"/>
              </w:rPr>
              <w:t>jiǎn</w:t>
            </w:r>
          </w:p>
        </w:tc>
        <w:tc>
          <w:tcPr>
            <w:tcW w:w="859" w:type="dxa"/>
            <w:tcBorders>
              <w:right w:val="nil"/>
            </w:tcBorders>
          </w:tcPr>
          <w:p w:rsidR="0067705B" w:rsidRDefault="00EF3B5B">
            <w:pPr>
              <w:pStyle w:val="TableParagraph"/>
              <w:rPr>
                <w:i/>
                <w:sz w:val="20"/>
              </w:rPr>
            </w:pPr>
            <w:r>
              <w:rPr>
                <w:i/>
                <w:sz w:val="20"/>
              </w:rPr>
              <w:t>keanX</w:t>
            </w:r>
          </w:p>
        </w:tc>
        <w:tc>
          <w:tcPr>
            <w:tcW w:w="1925" w:type="dxa"/>
            <w:tcBorders>
              <w:left w:val="nil"/>
            </w:tcBorders>
          </w:tcPr>
          <w:p w:rsidR="0067705B" w:rsidRDefault="00EF3B5B">
            <w:pPr>
              <w:pStyle w:val="TableParagraph"/>
              <w:ind w:left="264"/>
              <w:rPr>
                <w:i/>
                <w:sz w:val="20"/>
              </w:rPr>
            </w:pPr>
            <w:r>
              <w:rPr>
                <w:i/>
                <w:sz w:val="20"/>
              </w:rPr>
              <w:t>(k- + -ean B)</w:t>
            </w:r>
          </w:p>
        </w:tc>
        <w:tc>
          <w:tcPr>
            <w:tcW w:w="2782" w:type="dxa"/>
          </w:tcPr>
          <w:p w:rsidR="0067705B" w:rsidRDefault="00EF3B5B">
            <w:pPr>
              <w:pStyle w:val="TableParagraph"/>
              <w:rPr>
                <w:sz w:val="20"/>
              </w:rPr>
            </w:pPr>
            <w:r>
              <w:rPr>
                <w:sz w:val="20"/>
              </w:rPr>
              <w:t>*kˤr[a]nʔ</w:t>
            </w:r>
          </w:p>
        </w:tc>
        <w:tc>
          <w:tcPr>
            <w:tcW w:w="2870" w:type="dxa"/>
          </w:tcPr>
          <w:p w:rsidR="0067705B" w:rsidRDefault="00EF3B5B">
            <w:pPr>
              <w:pStyle w:val="TableParagraph"/>
              <w:ind w:left="38"/>
              <w:rPr>
                <w:sz w:val="20"/>
              </w:rPr>
            </w:pPr>
            <w:r>
              <w:rPr>
                <w:sz w:val="20"/>
              </w:rPr>
              <w:t>select, distinguish</w:t>
            </w:r>
          </w:p>
        </w:tc>
        <w:tc>
          <w:tcPr>
            <w:tcW w:w="928" w:type="dxa"/>
          </w:tcPr>
          <w:p w:rsidR="0067705B" w:rsidRDefault="00EF3B5B">
            <w:pPr>
              <w:pStyle w:val="TableParagraph"/>
              <w:ind w:left="214"/>
              <w:rPr>
                <w:sz w:val="20"/>
              </w:rPr>
            </w:pPr>
            <w:r>
              <w:rPr>
                <w:sz w:val="20"/>
              </w:rPr>
              <w:t>0185a</w:t>
            </w:r>
          </w:p>
        </w:tc>
        <w:tc>
          <w:tcPr>
            <w:tcW w:w="940" w:type="dxa"/>
          </w:tcPr>
          <w:p w:rsidR="0067705B" w:rsidRDefault="00EF3B5B">
            <w:pPr>
              <w:pStyle w:val="TableParagraph"/>
              <w:ind w:left="0" w:right="92"/>
              <w:jc w:val="right"/>
              <w:rPr>
                <w:sz w:val="20"/>
              </w:rPr>
            </w:pPr>
            <w:r>
              <w:rPr>
                <w:sz w:val="20"/>
              </w:rPr>
              <w:t>21179.04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U+67EC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揀</w:t>
            </w:r>
          </w:p>
        </w:tc>
        <w:tc>
          <w:tcPr>
            <w:tcW w:w="770" w:type="dxa"/>
          </w:tcPr>
          <w:p w:rsidR="0067705B" w:rsidRDefault="00EF3B5B">
            <w:pPr>
              <w:pStyle w:val="TableParagraph"/>
              <w:rPr>
                <w:sz w:val="20"/>
              </w:rPr>
            </w:pPr>
            <w:r>
              <w:rPr>
                <w:sz w:val="20"/>
              </w:rPr>
              <w:t>jiǎn</w:t>
            </w:r>
          </w:p>
        </w:tc>
        <w:tc>
          <w:tcPr>
            <w:tcW w:w="859" w:type="dxa"/>
            <w:tcBorders>
              <w:right w:val="nil"/>
            </w:tcBorders>
          </w:tcPr>
          <w:p w:rsidR="0067705B" w:rsidRDefault="00EF3B5B">
            <w:pPr>
              <w:pStyle w:val="TableParagraph"/>
              <w:rPr>
                <w:i/>
                <w:sz w:val="20"/>
              </w:rPr>
            </w:pPr>
            <w:r>
              <w:rPr>
                <w:i/>
                <w:sz w:val="20"/>
              </w:rPr>
              <w:t>keanX</w:t>
            </w:r>
          </w:p>
        </w:tc>
        <w:tc>
          <w:tcPr>
            <w:tcW w:w="1925" w:type="dxa"/>
            <w:tcBorders>
              <w:left w:val="nil"/>
            </w:tcBorders>
          </w:tcPr>
          <w:p w:rsidR="0067705B" w:rsidRDefault="00EF3B5B">
            <w:pPr>
              <w:pStyle w:val="TableParagraph"/>
              <w:ind w:left="264"/>
              <w:rPr>
                <w:i/>
                <w:sz w:val="20"/>
              </w:rPr>
            </w:pPr>
            <w:r>
              <w:rPr>
                <w:i/>
                <w:sz w:val="20"/>
              </w:rPr>
              <w:t>(k- + -ean B)</w:t>
            </w:r>
          </w:p>
        </w:tc>
        <w:tc>
          <w:tcPr>
            <w:tcW w:w="2782" w:type="dxa"/>
          </w:tcPr>
          <w:p w:rsidR="0067705B" w:rsidRDefault="00EF3B5B">
            <w:pPr>
              <w:pStyle w:val="TableParagraph"/>
              <w:rPr>
                <w:sz w:val="20"/>
              </w:rPr>
            </w:pPr>
            <w:r>
              <w:rPr>
                <w:sz w:val="20"/>
              </w:rPr>
              <w:t>*kˤr[a]nʔ</w:t>
            </w:r>
          </w:p>
        </w:tc>
        <w:tc>
          <w:tcPr>
            <w:tcW w:w="2870" w:type="dxa"/>
          </w:tcPr>
          <w:p w:rsidR="0067705B" w:rsidRDefault="00EF3B5B">
            <w:pPr>
              <w:pStyle w:val="TableParagraph"/>
              <w:ind w:left="38"/>
              <w:rPr>
                <w:sz w:val="20"/>
              </w:rPr>
            </w:pPr>
            <w:r>
              <w:rPr>
                <w:sz w:val="20"/>
              </w:rPr>
              <w:t>select</w:t>
            </w:r>
          </w:p>
        </w:tc>
        <w:tc>
          <w:tcPr>
            <w:tcW w:w="928" w:type="dxa"/>
          </w:tcPr>
          <w:p w:rsidR="0067705B" w:rsidRDefault="00EF3B5B">
            <w:pPr>
              <w:pStyle w:val="TableParagraph"/>
              <w:ind w:left="214"/>
              <w:rPr>
                <w:sz w:val="20"/>
              </w:rPr>
            </w:pPr>
            <w:r>
              <w:rPr>
                <w:sz w:val="20"/>
              </w:rPr>
              <w:t>0185e</w:t>
            </w:r>
          </w:p>
        </w:tc>
        <w:tc>
          <w:tcPr>
            <w:tcW w:w="940" w:type="dxa"/>
          </w:tcPr>
          <w:p w:rsidR="0067705B" w:rsidRDefault="00EF3B5B">
            <w:pPr>
              <w:pStyle w:val="TableParagraph"/>
              <w:ind w:left="0" w:right="92"/>
              <w:jc w:val="right"/>
              <w:rPr>
                <w:sz w:val="20"/>
              </w:rPr>
            </w:pPr>
            <w:r>
              <w:rPr>
                <w:sz w:val="20"/>
              </w:rPr>
              <w:t>31913.08</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U+63C0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簡</w:t>
            </w:r>
          </w:p>
        </w:tc>
        <w:tc>
          <w:tcPr>
            <w:tcW w:w="770" w:type="dxa"/>
          </w:tcPr>
          <w:p w:rsidR="0067705B" w:rsidRDefault="00EF3B5B">
            <w:pPr>
              <w:pStyle w:val="TableParagraph"/>
              <w:rPr>
                <w:sz w:val="20"/>
              </w:rPr>
            </w:pPr>
            <w:r>
              <w:rPr>
                <w:sz w:val="20"/>
              </w:rPr>
              <w:t>jiǎn</w:t>
            </w:r>
          </w:p>
        </w:tc>
        <w:tc>
          <w:tcPr>
            <w:tcW w:w="859" w:type="dxa"/>
            <w:tcBorders>
              <w:right w:val="nil"/>
            </w:tcBorders>
          </w:tcPr>
          <w:p w:rsidR="0067705B" w:rsidRDefault="00EF3B5B">
            <w:pPr>
              <w:pStyle w:val="TableParagraph"/>
              <w:rPr>
                <w:i/>
                <w:sz w:val="20"/>
              </w:rPr>
            </w:pPr>
            <w:r>
              <w:rPr>
                <w:i/>
                <w:sz w:val="20"/>
              </w:rPr>
              <w:t>keanX</w:t>
            </w:r>
          </w:p>
        </w:tc>
        <w:tc>
          <w:tcPr>
            <w:tcW w:w="1925" w:type="dxa"/>
            <w:tcBorders>
              <w:left w:val="nil"/>
            </w:tcBorders>
          </w:tcPr>
          <w:p w:rsidR="0067705B" w:rsidRDefault="00EF3B5B">
            <w:pPr>
              <w:pStyle w:val="TableParagraph"/>
              <w:ind w:left="264"/>
              <w:rPr>
                <w:i/>
                <w:sz w:val="20"/>
              </w:rPr>
            </w:pPr>
            <w:r>
              <w:rPr>
                <w:i/>
                <w:sz w:val="20"/>
              </w:rPr>
              <w:t>(k- + -ean B)</w:t>
            </w:r>
          </w:p>
        </w:tc>
        <w:tc>
          <w:tcPr>
            <w:tcW w:w="2782" w:type="dxa"/>
          </w:tcPr>
          <w:p w:rsidR="0067705B" w:rsidRDefault="00EF3B5B">
            <w:pPr>
              <w:pStyle w:val="TableParagraph"/>
              <w:rPr>
                <w:sz w:val="20"/>
              </w:rPr>
            </w:pPr>
            <w:r>
              <w:rPr>
                <w:sz w:val="20"/>
              </w:rPr>
              <w:t>*kˤre[n]ʔ</w:t>
            </w:r>
          </w:p>
        </w:tc>
        <w:tc>
          <w:tcPr>
            <w:tcW w:w="2870" w:type="dxa"/>
          </w:tcPr>
          <w:p w:rsidR="0067705B" w:rsidRDefault="00EF3B5B">
            <w:pPr>
              <w:pStyle w:val="TableParagraph"/>
              <w:ind w:left="38"/>
              <w:rPr>
                <w:sz w:val="20"/>
              </w:rPr>
            </w:pPr>
            <w:r>
              <w:rPr>
                <w:sz w:val="20"/>
              </w:rPr>
              <w:t>bamboo slip for writing</w:t>
            </w:r>
          </w:p>
        </w:tc>
        <w:tc>
          <w:tcPr>
            <w:tcW w:w="928" w:type="dxa"/>
          </w:tcPr>
          <w:p w:rsidR="0067705B" w:rsidRDefault="00EF3B5B">
            <w:pPr>
              <w:pStyle w:val="TableParagraph"/>
              <w:ind w:left="210"/>
              <w:rPr>
                <w:sz w:val="20"/>
              </w:rPr>
            </w:pPr>
            <w:r>
              <w:rPr>
                <w:sz w:val="20"/>
              </w:rPr>
              <w:t>0191d</w:t>
            </w:r>
          </w:p>
        </w:tc>
        <w:tc>
          <w:tcPr>
            <w:tcW w:w="940" w:type="dxa"/>
          </w:tcPr>
          <w:p w:rsidR="0067705B" w:rsidRDefault="00EF3B5B">
            <w:pPr>
              <w:pStyle w:val="TableParagraph"/>
              <w:ind w:left="0" w:right="92"/>
              <w:jc w:val="right"/>
              <w:rPr>
                <w:sz w:val="20"/>
              </w:rPr>
            </w:pPr>
            <w:r>
              <w:rPr>
                <w:sz w:val="20"/>
              </w:rPr>
              <w:t>53017.15</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U+7C21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簡</w:t>
            </w:r>
          </w:p>
        </w:tc>
        <w:tc>
          <w:tcPr>
            <w:tcW w:w="770" w:type="dxa"/>
          </w:tcPr>
          <w:p w:rsidR="0067705B" w:rsidRDefault="00EF3B5B">
            <w:pPr>
              <w:pStyle w:val="TableParagraph"/>
              <w:rPr>
                <w:sz w:val="20"/>
              </w:rPr>
            </w:pPr>
            <w:r>
              <w:rPr>
                <w:sz w:val="20"/>
              </w:rPr>
              <w:t>jiǎn</w:t>
            </w:r>
          </w:p>
        </w:tc>
        <w:tc>
          <w:tcPr>
            <w:tcW w:w="859" w:type="dxa"/>
            <w:tcBorders>
              <w:right w:val="nil"/>
            </w:tcBorders>
          </w:tcPr>
          <w:p w:rsidR="0067705B" w:rsidRDefault="00EF3B5B">
            <w:pPr>
              <w:pStyle w:val="TableParagraph"/>
              <w:rPr>
                <w:i/>
                <w:sz w:val="20"/>
              </w:rPr>
            </w:pPr>
            <w:r>
              <w:rPr>
                <w:i/>
                <w:sz w:val="20"/>
              </w:rPr>
              <w:t>keanX</w:t>
            </w:r>
          </w:p>
        </w:tc>
        <w:tc>
          <w:tcPr>
            <w:tcW w:w="1925" w:type="dxa"/>
            <w:tcBorders>
              <w:left w:val="nil"/>
            </w:tcBorders>
          </w:tcPr>
          <w:p w:rsidR="0067705B" w:rsidRDefault="00EF3B5B">
            <w:pPr>
              <w:pStyle w:val="TableParagraph"/>
              <w:ind w:left="264"/>
              <w:rPr>
                <w:i/>
                <w:sz w:val="20"/>
              </w:rPr>
            </w:pPr>
            <w:r>
              <w:rPr>
                <w:i/>
                <w:sz w:val="20"/>
              </w:rPr>
              <w:t>(k- + -ean B)</w:t>
            </w:r>
          </w:p>
        </w:tc>
        <w:tc>
          <w:tcPr>
            <w:tcW w:w="2782" w:type="dxa"/>
          </w:tcPr>
          <w:p w:rsidR="0067705B" w:rsidRDefault="00EF3B5B">
            <w:pPr>
              <w:pStyle w:val="TableParagraph"/>
              <w:rPr>
                <w:sz w:val="20"/>
              </w:rPr>
            </w:pPr>
            <w:r>
              <w:rPr>
                <w:sz w:val="20"/>
              </w:rPr>
              <w:t>*kˤre[n]ʔ</w:t>
            </w:r>
          </w:p>
        </w:tc>
        <w:tc>
          <w:tcPr>
            <w:tcW w:w="2870" w:type="dxa"/>
          </w:tcPr>
          <w:p w:rsidR="0067705B" w:rsidRDefault="00EF3B5B">
            <w:pPr>
              <w:pStyle w:val="TableParagraph"/>
              <w:ind w:left="38"/>
              <w:rPr>
                <w:sz w:val="20"/>
              </w:rPr>
            </w:pPr>
            <w:r>
              <w:rPr>
                <w:sz w:val="20"/>
              </w:rPr>
              <w:t>select, large-minded, etc.</w:t>
            </w:r>
          </w:p>
        </w:tc>
        <w:tc>
          <w:tcPr>
            <w:tcW w:w="928" w:type="dxa"/>
          </w:tcPr>
          <w:p w:rsidR="0067705B" w:rsidRDefault="00EF3B5B">
            <w:pPr>
              <w:pStyle w:val="TableParagraph"/>
              <w:ind w:left="210"/>
              <w:rPr>
                <w:sz w:val="20"/>
              </w:rPr>
            </w:pPr>
            <w:r>
              <w:rPr>
                <w:sz w:val="20"/>
              </w:rPr>
              <w:t>0191d</w:t>
            </w:r>
          </w:p>
        </w:tc>
        <w:tc>
          <w:tcPr>
            <w:tcW w:w="940" w:type="dxa"/>
          </w:tcPr>
          <w:p w:rsidR="0067705B" w:rsidRDefault="00EF3B5B">
            <w:pPr>
              <w:pStyle w:val="TableParagraph"/>
              <w:ind w:left="0" w:right="92"/>
              <w:jc w:val="right"/>
              <w:rPr>
                <w:sz w:val="20"/>
              </w:rPr>
            </w:pPr>
            <w:r>
              <w:rPr>
                <w:sz w:val="20"/>
              </w:rPr>
              <w:t>53017.15</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U+7C21</w:t>
            </w:r>
          </w:p>
        </w:tc>
      </w:tr>
    </w:tbl>
    <w:p w:rsidR="0067705B" w:rsidRDefault="0067705B">
      <w:pPr>
        <w:jc w:val="center"/>
        <w:rPr>
          <w:sz w:val="20"/>
        </w:rPr>
        <w:sectPr w:rsidR="0067705B">
          <w:footerReference w:type="default" r:id="rId21"/>
          <w:pgSz w:w="15840" w:h="12240" w:orient="landscape"/>
          <w:pgMar w:top="1080" w:right="1420" w:bottom="1080" w:left="760" w:header="865" w:footer="887" w:gutter="0"/>
          <w:pgNumType w:start="51"/>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2"/>
        <w:gridCol w:w="189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繭</w:t>
            </w:r>
          </w:p>
        </w:tc>
        <w:tc>
          <w:tcPr>
            <w:tcW w:w="770" w:type="dxa"/>
          </w:tcPr>
          <w:p w:rsidR="0067705B" w:rsidRDefault="00EF3B5B">
            <w:pPr>
              <w:pStyle w:val="TableParagraph"/>
              <w:rPr>
                <w:sz w:val="20"/>
              </w:rPr>
            </w:pPr>
            <w:r>
              <w:rPr>
                <w:sz w:val="20"/>
              </w:rPr>
              <w:t>jiǎn</w:t>
            </w:r>
          </w:p>
        </w:tc>
        <w:tc>
          <w:tcPr>
            <w:tcW w:w="892" w:type="dxa"/>
            <w:tcBorders>
              <w:right w:val="nil"/>
            </w:tcBorders>
          </w:tcPr>
          <w:p w:rsidR="0067705B" w:rsidRDefault="00EF3B5B">
            <w:pPr>
              <w:pStyle w:val="TableParagraph"/>
              <w:rPr>
                <w:i/>
                <w:sz w:val="20"/>
              </w:rPr>
            </w:pPr>
            <w:r>
              <w:rPr>
                <w:i/>
                <w:sz w:val="20"/>
              </w:rPr>
              <w:t>kenX</w:t>
            </w:r>
          </w:p>
        </w:tc>
        <w:tc>
          <w:tcPr>
            <w:tcW w:w="1892" w:type="dxa"/>
            <w:tcBorders>
              <w:left w:val="nil"/>
            </w:tcBorders>
          </w:tcPr>
          <w:p w:rsidR="0067705B" w:rsidRDefault="00EF3B5B">
            <w:pPr>
              <w:pStyle w:val="TableParagraph"/>
              <w:ind w:left="230"/>
              <w:rPr>
                <w:i/>
                <w:sz w:val="20"/>
              </w:rPr>
            </w:pPr>
            <w:r>
              <w:rPr>
                <w:i/>
                <w:sz w:val="20"/>
              </w:rPr>
              <w:t>(k- + -en B)</w:t>
            </w:r>
          </w:p>
        </w:tc>
        <w:tc>
          <w:tcPr>
            <w:tcW w:w="2782" w:type="dxa"/>
          </w:tcPr>
          <w:p w:rsidR="0067705B" w:rsidRDefault="00EF3B5B">
            <w:pPr>
              <w:pStyle w:val="TableParagraph"/>
              <w:rPr>
                <w:sz w:val="20"/>
              </w:rPr>
            </w:pPr>
            <w:r>
              <w:rPr>
                <w:sz w:val="20"/>
              </w:rPr>
              <w:t>*kˤ[e][n]ʔ</w:t>
            </w:r>
          </w:p>
        </w:tc>
        <w:tc>
          <w:tcPr>
            <w:tcW w:w="2870" w:type="dxa"/>
          </w:tcPr>
          <w:p w:rsidR="0067705B" w:rsidRDefault="00EF3B5B">
            <w:pPr>
              <w:pStyle w:val="TableParagraph"/>
              <w:ind w:left="38"/>
              <w:rPr>
                <w:sz w:val="20"/>
              </w:rPr>
            </w:pPr>
            <w:r>
              <w:rPr>
                <w:sz w:val="20"/>
              </w:rPr>
              <w:t>cocoon</w:t>
            </w:r>
          </w:p>
        </w:tc>
        <w:tc>
          <w:tcPr>
            <w:tcW w:w="928" w:type="dxa"/>
          </w:tcPr>
          <w:p w:rsidR="0067705B" w:rsidRDefault="00EF3B5B">
            <w:pPr>
              <w:pStyle w:val="TableParagraph"/>
              <w:ind w:left="105" w:right="107"/>
              <w:jc w:val="center"/>
              <w:rPr>
                <w:sz w:val="20"/>
              </w:rPr>
            </w:pPr>
            <w:r>
              <w:rPr>
                <w:sz w:val="20"/>
              </w:rPr>
              <w:t>1250a</w:t>
            </w:r>
          </w:p>
        </w:tc>
        <w:tc>
          <w:tcPr>
            <w:tcW w:w="940" w:type="dxa"/>
          </w:tcPr>
          <w:p w:rsidR="0067705B" w:rsidRDefault="00EF3B5B">
            <w:pPr>
              <w:pStyle w:val="TableParagraph"/>
              <w:ind w:left="0" w:right="92"/>
              <w:jc w:val="right"/>
              <w:rPr>
                <w:sz w:val="20"/>
              </w:rPr>
            </w:pPr>
            <w:r>
              <w:rPr>
                <w:sz w:val="20"/>
              </w:rPr>
              <w:t>53320.02</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0" w:right="162"/>
              <w:jc w:val="right"/>
              <w:rPr>
                <w:sz w:val="20"/>
              </w:rPr>
            </w:pPr>
            <w:r>
              <w:rPr>
                <w:sz w:val="20"/>
              </w:rPr>
              <w:t>U+7E6D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檢</w:t>
            </w:r>
          </w:p>
        </w:tc>
        <w:tc>
          <w:tcPr>
            <w:tcW w:w="770" w:type="dxa"/>
          </w:tcPr>
          <w:p w:rsidR="0067705B" w:rsidRDefault="00EF3B5B">
            <w:pPr>
              <w:pStyle w:val="TableParagraph"/>
              <w:spacing w:before="29"/>
              <w:rPr>
                <w:sz w:val="20"/>
              </w:rPr>
            </w:pPr>
            <w:r>
              <w:rPr>
                <w:sz w:val="20"/>
              </w:rPr>
              <w:t>jiǎn</w:t>
            </w:r>
          </w:p>
        </w:tc>
        <w:tc>
          <w:tcPr>
            <w:tcW w:w="892" w:type="dxa"/>
            <w:tcBorders>
              <w:right w:val="nil"/>
            </w:tcBorders>
          </w:tcPr>
          <w:p w:rsidR="0067705B" w:rsidRDefault="00EF3B5B">
            <w:pPr>
              <w:pStyle w:val="TableParagraph"/>
              <w:spacing w:before="29"/>
              <w:rPr>
                <w:i/>
                <w:sz w:val="20"/>
              </w:rPr>
            </w:pPr>
            <w:r>
              <w:rPr>
                <w:i/>
                <w:sz w:val="20"/>
              </w:rPr>
              <w:t>kjemX</w:t>
            </w:r>
          </w:p>
        </w:tc>
        <w:tc>
          <w:tcPr>
            <w:tcW w:w="1892" w:type="dxa"/>
            <w:tcBorders>
              <w:left w:val="nil"/>
            </w:tcBorders>
          </w:tcPr>
          <w:p w:rsidR="0067705B" w:rsidRDefault="00EF3B5B">
            <w:pPr>
              <w:pStyle w:val="TableParagraph"/>
              <w:spacing w:before="29"/>
              <w:ind w:left="230"/>
              <w:rPr>
                <w:i/>
                <w:sz w:val="20"/>
              </w:rPr>
            </w:pPr>
            <w:r>
              <w:rPr>
                <w:i/>
                <w:sz w:val="20"/>
              </w:rPr>
              <w:t>(k- + -jem B)</w:t>
            </w:r>
          </w:p>
        </w:tc>
        <w:tc>
          <w:tcPr>
            <w:tcW w:w="2782" w:type="dxa"/>
          </w:tcPr>
          <w:p w:rsidR="0067705B" w:rsidRDefault="00EF3B5B">
            <w:pPr>
              <w:pStyle w:val="TableParagraph"/>
              <w:spacing w:before="29"/>
              <w:rPr>
                <w:sz w:val="20"/>
              </w:rPr>
            </w:pPr>
            <w:r>
              <w:rPr>
                <w:sz w:val="20"/>
              </w:rPr>
              <w:t>*[k]r[a]mʔ</w:t>
            </w:r>
          </w:p>
        </w:tc>
        <w:tc>
          <w:tcPr>
            <w:tcW w:w="2870" w:type="dxa"/>
          </w:tcPr>
          <w:p w:rsidR="0067705B" w:rsidRDefault="00EF3B5B">
            <w:pPr>
              <w:pStyle w:val="TableParagraph"/>
              <w:spacing w:before="29"/>
              <w:ind w:left="38"/>
              <w:rPr>
                <w:sz w:val="20"/>
              </w:rPr>
            </w:pPr>
            <w:proofErr w:type="gramStart"/>
            <w:r>
              <w:rPr>
                <w:sz w:val="20"/>
              </w:rPr>
              <w:t>measure</w:t>
            </w:r>
            <w:proofErr w:type="gramEnd"/>
            <w:r>
              <w:rPr>
                <w:sz w:val="20"/>
              </w:rPr>
              <w:t xml:space="preserve"> (n.)</w:t>
            </w:r>
          </w:p>
        </w:tc>
        <w:tc>
          <w:tcPr>
            <w:tcW w:w="928" w:type="dxa"/>
          </w:tcPr>
          <w:p w:rsidR="0067705B" w:rsidRDefault="00EF3B5B">
            <w:pPr>
              <w:pStyle w:val="TableParagraph"/>
              <w:spacing w:before="29"/>
              <w:ind w:left="106" w:right="107"/>
              <w:jc w:val="center"/>
              <w:rPr>
                <w:sz w:val="20"/>
              </w:rPr>
            </w:pPr>
            <w:r>
              <w:rPr>
                <w:sz w:val="20"/>
              </w:rPr>
              <w:t>0613d</w:t>
            </w:r>
          </w:p>
        </w:tc>
        <w:tc>
          <w:tcPr>
            <w:tcW w:w="940" w:type="dxa"/>
          </w:tcPr>
          <w:p w:rsidR="0067705B" w:rsidRDefault="00EF3B5B">
            <w:pPr>
              <w:pStyle w:val="TableParagraph"/>
              <w:spacing w:before="29"/>
              <w:ind w:left="0" w:right="92"/>
              <w:jc w:val="right"/>
              <w:rPr>
                <w:sz w:val="20"/>
              </w:rPr>
            </w:pPr>
            <w:r>
              <w:rPr>
                <w:sz w:val="20"/>
              </w:rPr>
              <w:t>21303.03</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0" w:right="151"/>
              <w:jc w:val="right"/>
              <w:rPr>
                <w:sz w:val="20"/>
              </w:rPr>
            </w:pPr>
            <w:r>
              <w:rPr>
                <w:sz w:val="20"/>
              </w:rPr>
              <w:t>U+6AA2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𢵈</w:t>
            </w:r>
          </w:p>
        </w:tc>
        <w:tc>
          <w:tcPr>
            <w:tcW w:w="770" w:type="dxa"/>
          </w:tcPr>
          <w:p w:rsidR="0067705B" w:rsidRDefault="00EF3B5B">
            <w:pPr>
              <w:pStyle w:val="TableParagraph"/>
              <w:rPr>
                <w:sz w:val="20"/>
              </w:rPr>
            </w:pPr>
            <w:r>
              <w:rPr>
                <w:sz w:val="20"/>
              </w:rPr>
              <w:t>jiǎn</w:t>
            </w:r>
          </w:p>
        </w:tc>
        <w:tc>
          <w:tcPr>
            <w:tcW w:w="892" w:type="dxa"/>
            <w:tcBorders>
              <w:right w:val="nil"/>
            </w:tcBorders>
          </w:tcPr>
          <w:p w:rsidR="0067705B" w:rsidRDefault="00EF3B5B">
            <w:pPr>
              <w:pStyle w:val="TableParagraph"/>
              <w:rPr>
                <w:i/>
                <w:sz w:val="20"/>
              </w:rPr>
            </w:pPr>
            <w:r>
              <w:rPr>
                <w:i/>
                <w:sz w:val="20"/>
              </w:rPr>
              <w:t>kjenX</w:t>
            </w:r>
          </w:p>
        </w:tc>
        <w:tc>
          <w:tcPr>
            <w:tcW w:w="1892" w:type="dxa"/>
            <w:tcBorders>
              <w:left w:val="nil"/>
            </w:tcBorders>
          </w:tcPr>
          <w:p w:rsidR="0067705B" w:rsidRDefault="00EF3B5B">
            <w:pPr>
              <w:pStyle w:val="TableParagraph"/>
              <w:ind w:left="230"/>
              <w:rPr>
                <w:i/>
                <w:sz w:val="20"/>
              </w:rPr>
            </w:pPr>
            <w:r>
              <w:rPr>
                <w:i/>
                <w:sz w:val="20"/>
              </w:rPr>
              <w:t>(k- + -jen B)</w:t>
            </w:r>
          </w:p>
        </w:tc>
        <w:tc>
          <w:tcPr>
            <w:tcW w:w="2782" w:type="dxa"/>
          </w:tcPr>
          <w:p w:rsidR="0067705B" w:rsidRDefault="00EF3B5B">
            <w:pPr>
              <w:pStyle w:val="TableParagraph"/>
              <w:rPr>
                <w:sz w:val="20"/>
              </w:rPr>
            </w:pPr>
            <w:r>
              <w:rPr>
                <w:sz w:val="20"/>
              </w:rPr>
              <w:t>*krenʔ</w:t>
            </w:r>
          </w:p>
        </w:tc>
        <w:tc>
          <w:tcPr>
            <w:tcW w:w="2870" w:type="dxa"/>
          </w:tcPr>
          <w:p w:rsidR="0067705B" w:rsidRDefault="00EF3B5B">
            <w:pPr>
              <w:pStyle w:val="TableParagraph"/>
              <w:spacing w:before="0" w:line="269" w:lineRule="exact"/>
              <w:ind w:left="38"/>
              <w:rPr>
                <w:sz w:val="20"/>
              </w:rPr>
            </w:pPr>
            <w:r>
              <w:rPr>
                <w:rFonts w:ascii="Arial" w:eastAsia="Arial"/>
                <w:w w:val="105"/>
                <w:sz w:val="20"/>
              </w:rPr>
              <w:t>𢵈</w:t>
            </w:r>
            <w:r>
              <w:rPr>
                <w:rFonts w:ascii="Arial Unicode MS" w:eastAsia="Arial Unicode MS" w:hint="eastAsia"/>
                <w:w w:val="105"/>
                <w:sz w:val="20"/>
              </w:rPr>
              <w:t xml:space="preserve">搌 </w:t>
            </w:r>
            <w:r>
              <w:rPr>
                <w:w w:val="105"/>
                <w:sz w:val="20"/>
              </w:rPr>
              <w:t xml:space="preserve">*ugly and </w:t>
            </w:r>
            <w:proofErr w:type="gramStart"/>
            <w:r>
              <w:rPr>
                <w:w w:val="105"/>
                <w:sz w:val="20"/>
              </w:rPr>
              <w:t>long(</w:t>
            </w:r>
            <w:proofErr w:type="gramEnd"/>
            <w:r>
              <w:rPr>
                <w:w w:val="105"/>
                <w:sz w:val="20"/>
              </w:rPr>
              <w:t>?)</w:t>
            </w:r>
          </w:p>
        </w:tc>
        <w:tc>
          <w:tcPr>
            <w:tcW w:w="928" w:type="dxa"/>
          </w:tcPr>
          <w:p w:rsidR="0067705B" w:rsidRDefault="00EF3B5B">
            <w:pPr>
              <w:pStyle w:val="TableParagraph"/>
              <w:ind w:left="106" w:right="107"/>
              <w:jc w:val="center"/>
              <w:rPr>
                <w:sz w:val="20"/>
              </w:rPr>
            </w:pPr>
            <w:r>
              <w:rPr>
                <w:sz w:val="20"/>
              </w:rPr>
              <w:t>0205-</w:t>
            </w:r>
          </w:p>
        </w:tc>
        <w:tc>
          <w:tcPr>
            <w:tcW w:w="940" w:type="dxa"/>
          </w:tcPr>
          <w:p w:rsidR="0067705B" w:rsidRDefault="00EF3B5B">
            <w:pPr>
              <w:pStyle w:val="TableParagraph"/>
              <w:ind w:left="0" w:right="92"/>
              <w:jc w:val="right"/>
              <w:rPr>
                <w:sz w:val="20"/>
              </w:rPr>
            </w:pPr>
            <w:r>
              <w:rPr>
                <w:sz w:val="20"/>
              </w:rPr>
              <w:t>31962.04</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0" w:right="124"/>
              <w:jc w:val="right"/>
              <w:rPr>
                <w:sz w:val="20"/>
              </w:rPr>
            </w:pPr>
            <w:r>
              <w:rPr>
                <w:sz w:val="20"/>
              </w:rPr>
              <w:t>U+22D48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䭕</w:t>
            </w:r>
          </w:p>
        </w:tc>
        <w:tc>
          <w:tcPr>
            <w:tcW w:w="770" w:type="dxa"/>
          </w:tcPr>
          <w:p w:rsidR="0067705B" w:rsidRDefault="00EF3B5B">
            <w:pPr>
              <w:pStyle w:val="TableParagraph"/>
              <w:rPr>
                <w:sz w:val="20"/>
              </w:rPr>
            </w:pPr>
            <w:r>
              <w:rPr>
                <w:sz w:val="20"/>
              </w:rPr>
              <w:t>jiǎn</w:t>
            </w:r>
          </w:p>
        </w:tc>
        <w:tc>
          <w:tcPr>
            <w:tcW w:w="892" w:type="dxa"/>
            <w:tcBorders>
              <w:right w:val="nil"/>
            </w:tcBorders>
          </w:tcPr>
          <w:p w:rsidR="0067705B" w:rsidRDefault="00EF3B5B">
            <w:pPr>
              <w:pStyle w:val="TableParagraph"/>
              <w:rPr>
                <w:i/>
                <w:sz w:val="20"/>
              </w:rPr>
            </w:pPr>
            <w:r>
              <w:rPr>
                <w:i/>
                <w:sz w:val="20"/>
              </w:rPr>
              <w:t>tsjemX</w:t>
            </w:r>
          </w:p>
        </w:tc>
        <w:tc>
          <w:tcPr>
            <w:tcW w:w="1892" w:type="dxa"/>
            <w:tcBorders>
              <w:left w:val="nil"/>
            </w:tcBorders>
          </w:tcPr>
          <w:p w:rsidR="0067705B" w:rsidRDefault="00EF3B5B">
            <w:pPr>
              <w:pStyle w:val="TableParagraph"/>
              <w:ind w:left="230"/>
              <w:rPr>
                <w:i/>
                <w:sz w:val="20"/>
              </w:rPr>
            </w:pPr>
            <w:r>
              <w:rPr>
                <w:i/>
                <w:sz w:val="20"/>
              </w:rPr>
              <w:t>(ts- + -jem B)</w:t>
            </w:r>
          </w:p>
        </w:tc>
        <w:tc>
          <w:tcPr>
            <w:tcW w:w="2782" w:type="dxa"/>
          </w:tcPr>
          <w:p w:rsidR="0067705B" w:rsidRDefault="00EF3B5B">
            <w:pPr>
              <w:pStyle w:val="TableParagraph"/>
              <w:rPr>
                <w:sz w:val="20"/>
              </w:rPr>
            </w:pPr>
            <w:r>
              <w:rPr>
                <w:sz w:val="20"/>
              </w:rPr>
              <w:t>*Cə.ts[a]mʔ</w:t>
            </w:r>
          </w:p>
        </w:tc>
        <w:tc>
          <w:tcPr>
            <w:tcW w:w="2870" w:type="dxa"/>
          </w:tcPr>
          <w:p w:rsidR="0067705B" w:rsidRDefault="00EF3B5B">
            <w:pPr>
              <w:pStyle w:val="TableParagraph"/>
              <w:ind w:left="38"/>
              <w:rPr>
                <w:sz w:val="20"/>
              </w:rPr>
            </w:pPr>
            <w:r>
              <w:rPr>
                <w:sz w:val="20"/>
              </w:rPr>
              <w:t>insipid [not in GSR]</w:t>
            </w:r>
          </w:p>
        </w:tc>
        <w:tc>
          <w:tcPr>
            <w:tcW w:w="928" w:type="dxa"/>
          </w:tcPr>
          <w:p w:rsidR="0067705B" w:rsidRDefault="00EF3B5B">
            <w:pPr>
              <w:pStyle w:val="TableParagraph"/>
              <w:ind w:left="106" w:right="107"/>
              <w:jc w:val="center"/>
              <w:rPr>
                <w:sz w:val="20"/>
              </w:rPr>
            </w:pPr>
            <w:r>
              <w:rPr>
                <w:sz w:val="20"/>
              </w:rPr>
              <w:t>0611-</w:t>
            </w:r>
          </w:p>
        </w:tc>
        <w:tc>
          <w:tcPr>
            <w:tcW w:w="940" w:type="dxa"/>
          </w:tcPr>
          <w:p w:rsidR="0067705B" w:rsidRDefault="00EF3B5B">
            <w:pPr>
              <w:pStyle w:val="TableParagraph"/>
              <w:ind w:left="0" w:right="92"/>
              <w:jc w:val="right"/>
              <w:rPr>
                <w:sz w:val="20"/>
              </w:rPr>
            </w:pPr>
            <w:r>
              <w:rPr>
                <w:sz w:val="20"/>
              </w:rPr>
              <w:t>74470.05</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0" w:right="179"/>
              <w:jc w:val="right"/>
              <w:rPr>
                <w:sz w:val="20"/>
              </w:rPr>
            </w:pPr>
            <w:r>
              <w:rPr>
                <w:sz w:val="20"/>
              </w:rPr>
              <w:t>U+4B55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翦</w:t>
            </w:r>
          </w:p>
        </w:tc>
        <w:tc>
          <w:tcPr>
            <w:tcW w:w="770" w:type="dxa"/>
          </w:tcPr>
          <w:p w:rsidR="0067705B" w:rsidRDefault="00EF3B5B">
            <w:pPr>
              <w:pStyle w:val="TableParagraph"/>
              <w:rPr>
                <w:sz w:val="20"/>
              </w:rPr>
            </w:pPr>
            <w:r>
              <w:rPr>
                <w:sz w:val="20"/>
              </w:rPr>
              <w:t>jiǎn</w:t>
            </w:r>
          </w:p>
        </w:tc>
        <w:tc>
          <w:tcPr>
            <w:tcW w:w="892" w:type="dxa"/>
            <w:tcBorders>
              <w:right w:val="nil"/>
            </w:tcBorders>
          </w:tcPr>
          <w:p w:rsidR="0067705B" w:rsidRDefault="00EF3B5B">
            <w:pPr>
              <w:pStyle w:val="TableParagraph"/>
              <w:rPr>
                <w:i/>
                <w:sz w:val="20"/>
              </w:rPr>
            </w:pPr>
            <w:r>
              <w:rPr>
                <w:i/>
                <w:sz w:val="20"/>
              </w:rPr>
              <w:t>tsjenX</w:t>
            </w:r>
          </w:p>
        </w:tc>
        <w:tc>
          <w:tcPr>
            <w:tcW w:w="1892" w:type="dxa"/>
            <w:tcBorders>
              <w:left w:val="nil"/>
            </w:tcBorders>
          </w:tcPr>
          <w:p w:rsidR="0067705B" w:rsidRDefault="00EF3B5B">
            <w:pPr>
              <w:pStyle w:val="TableParagraph"/>
              <w:ind w:left="230"/>
              <w:rPr>
                <w:i/>
                <w:sz w:val="20"/>
              </w:rPr>
            </w:pPr>
            <w:r>
              <w:rPr>
                <w:i/>
                <w:sz w:val="20"/>
              </w:rPr>
              <w:t>(ts- + -jen B)</w:t>
            </w:r>
          </w:p>
        </w:tc>
        <w:tc>
          <w:tcPr>
            <w:tcW w:w="2782" w:type="dxa"/>
          </w:tcPr>
          <w:p w:rsidR="0067705B" w:rsidRDefault="00EF3B5B">
            <w:pPr>
              <w:pStyle w:val="TableParagraph"/>
              <w:rPr>
                <w:sz w:val="20"/>
              </w:rPr>
            </w:pPr>
            <w:r>
              <w:rPr>
                <w:sz w:val="20"/>
              </w:rPr>
              <w:t>*[ts][e][n]ʔ</w:t>
            </w:r>
          </w:p>
        </w:tc>
        <w:tc>
          <w:tcPr>
            <w:tcW w:w="2870" w:type="dxa"/>
          </w:tcPr>
          <w:p w:rsidR="0067705B" w:rsidRDefault="00EF3B5B">
            <w:pPr>
              <w:pStyle w:val="TableParagraph"/>
              <w:ind w:left="38"/>
              <w:rPr>
                <w:sz w:val="20"/>
              </w:rPr>
            </w:pPr>
            <w:proofErr w:type="gramStart"/>
            <w:r>
              <w:rPr>
                <w:sz w:val="20"/>
              </w:rPr>
              <w:t>cut</w:t>
            </w:r>
            <w:proofErr w:type="gramEnd"/>
            <w:r>
              <w:rPr>
                <w:sz w:val="20"/>
              </w:rPr>
              <w:t xml:space="preserve"> (v.)</w:t>
            </w:r>
          </w:p>
        </w:tc>
        <w:tc>
          <w:tcPr>
            <w:tcW w:w="928" w:type="dxa"/>
          </w:tcPr>
          <w:p w:rsidR="0067705B" w:rsidRDefault="00EF3B5B">
            <w:pPr>
              <w:pStyle w:val="TableParagraph"/>
              <w:ind w:left="106" w:right="106"/>
              <w:jc w:val="center"/>
              <w:rPr>
                <w:sz w:val="20"/>
              </w:rPr>
            </w:pPr>
            <w:r>
              <w:rPr>
                <w:sz w:val="20"/>
              </w:rPr>
              <w:t>0245i</w:t>
            </w:r>
          </w:p>
        </w:tc>
        <w:tc>
          <w:tcPr>
            <w:tcW w:w="940" w:type="dxa"/>
          </w:tcPr>
          <w:p w:rsidR="0067705B" w:rsidRDefault="00EF3B5B">
            <w:pPr>
              <w:pStyle w:val="TableParagraph"/>
              <w:ind w:left="0" w:right="92"/>
              <w:jc w:val="right"/>
              <w:rPr>
                <w:sz w:val="20"/>
              </w:rPr>
            </w:pPr>
            <w:r>
              <w:rPr>
                <w:sz w:val="20"/>
              </w:rPr>
              <w:t>53352.07</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0" w:right="179"/>
              <w:jc w:val="right"/>
              <w:rPr>
                <w:sz w:val="20"/>
              </w:rPr>
            </w:pPr>
            <w:r>
              <w:rPr>
                <w:sz w:val="20"/>
              </w:rPr>
              <w:t>U+7FE6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荐</w:t>
            </w:r>
          </w:p>
        </w:tc>
        <w:tc>
          <w:tcPr>
            <w:tcW w:w="770" w:type="dxa"/>
          </w:tcPr>
          <w:p w:rsidR="0067705B" w:rsidRDefault="00EF3B5B">
            <w:pPr>
              <w:pStyle w:val="TableParagraph"/>
              <w:rPr>
                <w:sz w:val="20"/>
              </w:rPr>
            </w:pPr>
            <w:r>
              <w:rPr>
                <w:sz w:val="20"/>
              </w:rPr>
              <w:t>jiàn</w:t>
            </w:r>
          </w:p>
        </w:tc>
        <w:tc>
          <w:tcPr>
            <w:tcW w:w="892" w:type="dxa"/>
            <w:tcBorders>
              <w:right w:val="nil"/>
            </w:tcBorders>
          </w:tcPr>
          <w:p w:rsidR="0067705B" w:rsidRDefault="00EF3B5B">
            <w:pPr>
              <w:pStyle w:val="TableParagraph"/>
              <w:rPr>
                <w:i/>
                <w:sz w:val="20"/>
              </w:rPr>
            </w:pPr>
            <w:r>
              <w:rPr>
                <w:i/>
                <w:sz w:val="20"/>
              </w:rPr>
              <w:t>dzenH</w:t>
            </w:r>
          </w:p>
        </w:tc>
        <w:tc>
          <w:tcPr>
            <w:tcW w:w="1892" w:type="dxa"/>
            <w:tcBorders>
              <w:left w:val="nil"/>
            </w:tcBorders>
          </w:tcPr>
          <w:p w:rsidR="0067705B" w:rsidRDefault="00EF3B5B">
            <w:pPr>
              <w:pStyle w:val="TableParagraph"/>
              <w:ind w:left="230"/>
              <w:rPr>
                <w:i/>
                <w:sz w:val="20"/>
              </w:rPr>
            </w:pPr>
            <w:r>
              <w:rPr>
                <w:i/>
                <w:sz w:val="20"/>
              </w:rPr>
              <w:t>(dz- + -en C)</w:t>
            </w:r>
          </w:p>
        </w:tc>
        <w:tc>
          <w:tcPr>
            <w:tcW w:w="2782" w:type="dxa"/>
          </w:tcPr>
          <w:p w:rsidR="0067705B" w:rsidRDefault="00EF3B5B">
            <w:pPr>
              <w:pStyle w:val="TableParagraph"/>
              <w:rPr>
                <w:sz w:val="20"/>
              </w:rPr>
            </w:pPr>
            <w:r>
              <w:rPr>
                <w:sz w:val="20"/>
              </w:rPr>
              <w:t>*N-tsˤə[n]-s</w:t>
            </w:r>
          </w:p>
        </w:tc>
        <w:tc>
          <w:tcPr>
            <w:tcW w:w="2870" w:type="dxa"/>
          </w:tcPr>
          <w:p w:rsidR="0067705B" w:rsidRDefault="00EF3B5B">
            <w:pPr>
              <w:pStyle w:val="TableParagraph"/>
              <w:ind w:left="38"/>
              <w:rPr>
                <w:sz w:val="20"/>
              </w:rPr>
            </w:pPr>
            <w:r>
              <w:rPr>
                <w:sz w:val="20"/>
              </w:rPr>
              <w:t>grass, herb</w:t>
            </w:r>
          </w:p>
        </w:tc>
        <w:tc>
          <w:tcPr>
            <w:tcW w:w="928" w:type="dxa"/>
          </w:tcPr>
          <w:p w:rsidR="0067705B" w:rsidRDefault="00EF3B5B">
            <w:pPr>
              <w:pStyle w:val="TableParagraph"/>
              <w:ind w:left="106" w:right="107"/>
              <w:jc w:val="center"/>
              <w:rPr>
                <w:sz w:val="20"/>
              </w:rPr>
            </w:pPr>
            <w:r>
              <w:rPr>
                <w:sz w:val="20"/>
              </w:rPr>
              <w:t>0432b</w:t>
            </w:r>
          </w:p>
        </w:tc>
        <w:tc>
          <w:tcPr>
            <w:tcW w:w="940" w:type="dxa"/>
          </w:tcPr>
          <w:p w:rsidR="0067705B" w:rsidRDefault="00EF3B5B">
            <w:pPr>
              <w:pStyle w:val="TableParagraph"/>
              <w:ind w:left="0" w:right="92"/>
              <w:jc w:val="right"/>
              <w:rPr>
                <w:sz w:val="20"/>
              </w:rPr>
            </w:pPr>
            <w:r>
              <w:rPr>
                <w:sz w:val="20"/>
              </w:rPr>
              <w:t>53201.04</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U+8350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荐</w:t>
            </w:r>
          </w:p>
        </w:tc>
        <w:tc>
          <w:tcPr>
            <w:tcW w:w="770" w:type="dxa"/>
          </w:tcPr>
          <w:p w:rsidR="0067705B" w:rsidRDefault="00EF3B5B">
            <w:pPr>
              <w:pStyle w:val="TableParagraph"/>
              <w:spacing w:before="29"/>
              <w:rPr>
                <w:sz w:val="20"/>
              </w:rPr>
            </w:pPr>
            <w:r>
              <w:rPr>
                <w:sz w:val="20"/>
              </w:rPr>
              <w:t>jiàn</w:t>
            </w:r>
          </w:p>
        </w:tc>
        <w:tc>
          <w:tcPr>
            <w:tcW w:w="892" w:type="dxa"/>
            <w:tcBorders>
              <w:right w:val="nil"/>
            </w:tcBorders>
          </w:tcPr>
          <w:p w:rsidR="0067705B" w:rsidRDefault="00EF3B5B">
            <w:pPr>
              <w:pStyle w:val="TableParagraph"/>
              <w:spacing w:before="29"/>
              <w:rPr>
                <w:i/>
                <w:sz w:val="20"/>
              </w:rPr>
            </w:pPr>
            <w:r>
              <w:rPr>
                <w:i/>
                <w:sz w:val="20"/>
              </w:rPr>
              <w:t>dzenH</w:t>
            </w:r>
          </w:p>
        </w:tc>
        <w:tc>
          <w:tcPr>
            <w:tcW w:w="1892" w:type="dxa"/>
            <w:tcBorders>
              <w:left w:val="nil"/>
            </w:tcBorders>
          </w:tcPr>
          <w:p w:rsidR="0067705B" w:rsidRDefault="00EF3B5B">
            <w:pPr>
              <w:pStyle w:val="TableParagraph"/>
              <w:spacing w:before="29"/>
              <w:ind w:left="230"/>
              <w:rPr>
                <w:i/>
                <w:sz w:val="20"/>
              </w:rPr>
            </w:pPr>
            <w:r>
              <w:rPr>
                <w:i/>
                <w:sz w:val="20"/>
              </w:rPr>
              <w:t>(dz- + -en C)</w:t>
            </w:r>
          </w:p>
        </w:tc>
        <w:tc>
          <w:tcPr>
            <w:tcW w:w="2782" w:type="dxa"/>
          </w:tcPr>
          <w:p w:rsidR="0067705B" w:rsidRDefault="00EF3B5B">
            <w:pPr>
              <w:pStyle w:val="TableParagraph"/>
              <w:spacing w:before="29"/>
              <w:rPr>
                <w:sz w:val="20"/>
              </w:rPr>
            </w:pPr>
            <w:r>
              <w:rPr>
                <w:sz w:val="20"/>
              </w:rPr>
              <w:t>*[N-ts]ˤə[n]-s</w:t>
            </w:r>
          </w:p>
        </w:tc>
        <w:tc>
          <w:tcPr>
            <w:tcW w:w="2870" w:type="dxa"/>
          </w:tcPr>
          <w:p w:rsidR="0067705B" w:rsidRDefault="00EF3B5B">
            <w:pPr>
              <w:pStyle w:val="TableParagraph"/>
              <w:spacing w:before="29"/>
              <w:ind w:left="38"/>
              <w:rPr>
                <w:sz w:val="20"/>
              </w:rPr>
            </w:pPr>
            <w:r>
              <w:rPr>
                <w:sz w:val="20"/>
              </w:rPr>
              <w:t>twice; a second time</w:t>
            </w:r>
          </w:p>
        </w:tc>
        <w:tc>
          <w:tcPr>
            <w:tcW w:w="928" w:type="dxa"/>
          </w:tcPr>
          <w:p w:rsidR="0067705B" w:rsidRDefault="00EF3B5B">
            <w:pPr>
              <w:pStyle w:val="TableParagraph"/>
              <w:spacing w:before="29"/>
              <w:ind w:left="106" w:right="107"/>
              <w:jc w:val="center"/>
              <w:rPr>
                <w:sz w:val="20"/>
              </w:rPr>
            </w:pPr>
            <w:r>
              <w:rPr>
                <w:sz w:val="20"/>
              </w:rPr>
              <w:t>0432b</w:t>
            </w:r>
          </w:p>
        </w:tc>
        <w:tc>
          <w:tcPr>
            <w:tcW w:w="940" w:type="dxa"/>
          </w:tcPr>
          <w:p w:rsidR="0067705B" w:rsidRDefault="00EF3B5B">
            <w:pPr>
              <w:pStyle w:val="TableParagraph"/>
              <w:spacing w:before="29"/>
              <w:ind w:left="0" w:right="92"/>
              <w:jc w:val="right"/>
              <w:rPr>
                <w:sz w:val="20"/>
              </w:rPr>
            </w:pPr>
            <w:r>
              <w:rPr>
                <w:sz w:val="20"/>
              </w:rPr>
              <w:t>53201.04</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96"/>
              <w:rPr>
                <w:sz w:val="20"/>
              </w:rPr>
            </w:pPr>
            <w:r>
              <w:rPr>
                <w:sz w:val="20"/>
              </w:rPr>
              <w:t>U+8350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洊</w:t>
            </w:r>
          </w:p>
        </w:tc>
        <w:tc>
          <w:tcPr>
            <w:tcW w:w="770" w:type="dxa"/>
          </w:tcPr>
          <w:p w:rsidR="0067705B" w:rsidRDefault="00EF3B5B">
            <w:pPr>
              <w:pStyle w:val="TableParagraph"/>
              <w:rPr>
                <w:sz w:val="20"/>
              </w:rPr>
            </w:pPr>
            <w:r>
              <w:rPr>
                <w:sz w:val="20"/>
              </w:rPr>
              <w:t>jiàn</w:t>
            </w:r>
          </w:p>
        </w:tc>
        <w:tc>
          <w:tcPr>
            <w:tcW w:w="892" w:type="dxa"/>
            <w:tcBorders>
              <w:right w:val="nil"/>
            </w:tcBorders>
          </w:tcPr>
          <w:p w:rsidR="0067705B" w:rsidRDefault="00EF3B5B">
            <w:pPr>
              <w:pStyle w:val="TableParagraph"/>
              <w:rPr>
                <w:i/>
                <w:sz w:val="20"/>
              </w:rPr>
            </w:pPr>
            <w:r>
              <w:rPr>
                <w:i/>
                <w:sz w:val="20"/>
              </w:rPr>
              <w:t>dzenH</w:t>
            </w:r>
          </w:p>
        </w:tc>
        <w:tc>
          <w:tcPr>
            <w:tcW w:w="1892" w:type="dxa"/>
            <w:tcBorders>
              <w:left w:val="nil"/>
            </w:tcBorders>
          </w:tcPr>
          <w:p w:rsidR="0067705B" w:rsidRDefault="00EF3B5B">
            <w:pPr>
              <w:pStyle w:val="TableParagraph"/>
              <w:ind w:left="230"/>
              <w:rPr>
                <w:i/>
                <w:sz w:val="20"/>
              </w:rPr>
            </w:pPr>
            <w:r>
              <w:rPr>
                <w:i/>
                <w:sz w:val="20"/>
              </w:rPr>
              <w:t>(dz- + -en C)</w:t>
            </w:r>
          </w:p>
        </w:tc>
        <w:tc>
          <w:tcPr>
            <w:tcW w:w="2782" w:type="dxa"/>
          </w:tcPr>
          <w:p w:rsidR="0067705B" w:rsidRDefault="00EF3B5B">
            <w:pPr>
              <w:pStyle w:val="TableParagraph"/>
              <w:rPr>
                <w:sz w:val="20"/>
              </w:rPr>
            </w:pPr>
            <w:r>
              <w:rPr>
                <w:sz w:val="20"/>
              </w:rPr>
              <w:t>*[N-ts]ˤə[n]-s</w:t>
            </w:r>
          </w:p>
        </w:tc>
        <w:tc>
          <w:tcPr>
            <w:tcW w:w="2870" w:type="dxa"/>
          </w:tcPr>
          <w:p w:rsidR="0067705B" w:rsidRDefault="00EF3B5B">
            <w:pPr>
              <w:pStyle w:val="TableParagraph"/>
              <w:ind w:left="38"/>
              <w:rPr>
                <w:sz w:val="20"/>
              </w:rPr>
            </w:pPr>
            <w:r>
              <w:rPr>
                <w:sz w:val="20"/>
              </w:rPr>
              <w:t>twice; a second time</w:t>
            </w:r>
          </w:p>
        </w:tc>
        <w:tc>
          <w:tcPr>
            <w:tcW w:w="928" w:type="dxa"/>
          </w:tcPr>
          <w:p w:rsidR="0067705B" w:rsidRDefault="00EF3B5B">
            <w:pPr>
              <w:pStyle w:val="TableParagraph"/>
              <w:ind w:left="106" w:right="107"/>
              <w:jc w:val="center"/>
              <w:rPr>
                <w:sz w:val="20"/>
              </w:rPr>
            </w:pPr>
            <w:r>
              <w:rPr>
                <w:sz w:val="20"/>
              </w:rPr>
              <w:t>0432d</w:t>
            </w:r>
          </w:p>
        </w:tc>
        <w:tc>
          <w:tcPr>
            <w:tcW w:w="940" w:type="dxa"/>
          </w:tcPr>
          <w:p w:rsidR="0067705B" w:rsidRDefault="00EF3B5B">
            <w:pPr>
              <w:pStyle w:val="TableParagraph"/>
              <w:ind w:left="0" w:right="92"/>
              <w:jc w:val="right"/>
              <w:rPr>
                <w:sz w:val="20"/>
              </w:rPr>
            </w:pPr>
            <w:r>
              <w:rPr>
                <w:sz w:val="20"/>
              </w:rPr>
              <w:t>31604.04</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0" w:right="151"/>
              <w:jc w:val="right"/>
              <w:rPr>
                <w:sz w:val="20"/>
              </w:rPr>
            </w:pPr>
            <w:r>
              <w:rPr>
                <w:sz w:val="20"/>
              </w:rPr>
              <w:t>U+6D0A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栫</w:t>
            </w:r>
          </w:p>
        </w:tc>
        <w:tc>
          <w:tcPr>
            <w:tcW w:w="770" w:type="dxa"/>
          </w:tcPr>
          <w:p w:rsidR="0067705B" w:rsidRDefault="00EF3B5B">
            <w:pPr>
              <w:pStyle w:val="TableParagraph"/>
              <w:rPr>
                <w:sz w:val="20"/>
              </w:rPr>
            </w:pPr>
            <w:r>
              <w:rPr>
                <w:sz w:val="20"/>
              </w:rPr>
              <w:t>jiàn</w:t>
            </w:r>
          </w:p>
        </w:tc>
        <w:tc>
          <w:tcPr>
            <w:tcW w:w="892" w:type="dxa"/>
            <w:tcBorders>
              <w:right w:val="nil"/>
            </w:tcBorders>
          </w:tcPr>
          <w:p w:rsidR="0067705B" w:rsidRDefault="00EF3B5B">
            <w:pPr>
              <w:pStyle w:val="TableParagraph"/>
              <w:rPr>
                <w:i/>
                <w:sz w:val="20"/>
              </w:rPr>
            </w:pPr>
            <w:r>
              <w:rPr>
                <w:i/>
                <w:sz w:val="20"/>
              </w:rPr>
              <w:t>dzenH</w:t>
            </w:r>
          </w:p>
        </w:tc>
        <w:tc>
          <w:tcPr>
            <w:tcW w:w="1892" w:type="dxa"/>
            <w:tcBorders>
              <w:left w:val="nil"/>
            </w:tcBorders>
          </w:tcPr>
          <w:p w:rsidR="0067705B" w:rsidRDefault="00EF3B5B">
            <w:pPr>
              <w:pStyle w:val="TableParagraph"/>
              <w:ind w:left="230"/>
              <w:rPr>
                <w:i/>
                <w:sz w:val="20"/>
              </w:rPr>
            </w:pPr>
            <w:r>
              <w:rPr>
                <w:i/>
                <w:sz w:val="20"/>
              </w:rPr>
              <w:t>(dz- + -en C)</w:t>
            </w:r>
          </w:p>
        </w:tc>
        <w:tc>
          <w:tcPr>
            <w:tcW w:w="2782" w:type="dxa"/>
          </w:tcPr>
          <w:p w:rsidR="0067705B" w:rsidRDefault="00EF3B5B">
            <w:pPr>
              <w:pStyle w:val="TableParagraph"/>
              <w:rPr>
                <w:sz w:val="20"/>
              </w:rPr>
            </w:pPr>
            <w:r>
              <w:rPr>
                <w:sz w:val="20"/>
              </w:rPr>
              <w:t>*[dz]ˤə[n]-s</w:t>
            </w:r>
          </w:p>
        </w:tc>
        <w:tc>
          <w:tcPr>
            <w:tcW w:w="2870" w:type="dxa"/>
          </w:tcPr>
          <w:p w:rsidR="0067705B" w:rsidRDefault="00EF3B5B">
            <w:pPr>
              <w:pStyle w:val="TableParagraph"/>
              <w:ind w:left="38"/>
              <w:rPr>
                <w:sz w:val="20"/>
              </w:rPr>
            </w:pPr>
            <w:r>
              <w:rPr>
                <w:sz w:val="20"/>
              </w:rPr>
              <w:t>to fence in</w:t>
            </w:r>
          </w:p>
        </w:tc>
        <w:tc>
          <w:tcPr>
            <w:tcW w:w="928" w:type="dxa"/>
          </w:tcPr>
          <w:p w:rsidR="0067705B" w:rsidRDefault="00EF3B5B">
            <w:pPr>
              <w:pStyle w:val="TableParagraph"/>
              <w:ind w:left="105" w:right="107"/>
              <w:jc w:val="center"/>
              <w:rPr>
                <w:sz w:val="20"/>
              </w:rPr>
            </w:pPr>
            <w:r>
              <w:rPr>
                <w:sz w:val="20"/>
              </w:rPr>
              <w:t>0432c</w:t>
            </w:r>
          </w:p>
        </w:tc>
        <w:tc>
          <w:tcPr>
            <w:tcW w:w="940" w:type="dxa"/>
          </w:tcPr>
          <w:p w:rsidR="0067705B" w:rsidRDefault="00EF3B5B">
            <w:pPr>
              <w:pStyle w:val="TableParagraph"/>
              <w:ind w:left="0" w:right="92"/>
              <w:jc w:val="right"/>
              <w:rPr>
                <w:sz w:val="20"/>
              </w:rPr>
            </w:pPr>
            <w:r>
              <w:rPr>
                <w:sz w:val="20"/>
              </w:rPr>
              <w:t>21196.06</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0" w:right="179"/>
              <w:jc w:val="right"/>
              <w:rPr>
                <w:sz w:val="20"/>
              </w:rPr>
            </w:pPr>
            <w:r>
              <w:rPr>
                <w:sz w:val="20"/>
              </w:rPr>
              <w:t>U+682B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漸</w:t>
            </w:r>
          </w:p>
        </w:tc>
        <w:tc>
          <w:tcPr>
            <w:tcW w:w="770" w:type="dxa"/>
          </w:tcPr>
          <w:p w:rsidR="0067705B" w:rsidRDefault="00EF3B5B">
            <w:pPr>
              <w:pStyle w:val="TableParagraph"/>
              <w:rPr>
                <w:sz w:val="20"/>
              </w:rPr>
            </w:pPr>
            <w:r>
              <w:rPr>
                <w:sz w:val="20"/>
              </w:rPr>
              <w:t>jiàn</w:t>
            </w:r>
          </w:p>
        </w:tc>
        <w:tc>
          <w:tcPr>
            <w:tcW w:w="892" w:type="dxa"/>
            <w:tcBorders>
              <w:right w:val="nil"/>
            </w:tcBorders>
          </w:tcPr>
          <w:p w:rsidR="0067705B" w:rsidRDefault="00EF3B5B">
            <w:pPr>
              <w:pStyle w:val="TableParagraph"/>
              <w:rPr>
                <w:i/>
                <w:sz w:val="20"/>
              </w:rPr>
            </w:pPr>
            <w:r>
              <w:rPr>
                <w:i/>
                <w:sz w:val="20"/>
              </w:rPr>
              <w:t>dzjemX</w:t>
            </w:r>
          </w:p>
        </w:tc>
        <w:tc>
          <w:tcPr>
            <w:tcW w:w="1892" w:type="dxa"/>
            <w:tcBorders>
              <w:left w:val="nil"/>
            </w:tcBorders>
          </w:tcPr>
          <w:p w:rsidR="0067705B" w:rsidRDefault="00EF3B5B">
            <w:pPr>
              <w:pStyle w:val="TableParagraph"/>
              <w:ind w:left="230"/>
              <w:rPr>
                <w:i/>
                <w:sz w:val="20"/>
              </w:rPr>
            </w:pPr>
            <w:r>
              <w:rPr>
                <w:i/>
                <w:sz w:val="20"/>
              </w:rPr>
              <w:t>(dz- + -jem B)</w:t>
            </w:r>
          </w:p>
        </w:tc>
        <w:tc>
          <w:tcPr>
            <w:tcW w:w="2782" w:type="dxa"/>
          </w:tcPr>
          <w:p w:rsidR="0067705B" w:rsidRDefault="00EF3B5B">
            <w:pPr>
              <w:pStyle w:val="TableParagraph"/>
              <w:rPr>
                <w:sz w:val="20"/>
              </w:rPr>
            </w:pPr>
            <w:r>
              <w:rPr>
                <w:sz w:val="20"/>
              </w:rPr>
              <w:t>*[dz]amʔ</w:t>
            </w:r>
          </w:p>
        </w:tc>
        <w:tc>
          <w:tcPr>
            <w:tcW w:w="2870" w:type="dxa"/>
          </w:tcPr>
          <w:p w:rsidR="0067705B" w:rsidRDefault="00EF3B5B">
            <w:pPr>
              <w:pStyle w:val="TableParagraph"/>
              <w:ind w:left="38"/>
              <w:rPr>
                <w:sz w:val="20"/>
              </w:rPr>
            </w:pPr>
            <w:r>
              <w:rPr>
                <w:sz w:val="20"/>
              </w:rPr>
              <w:t>gradually; advance</w:t>
            </w:r>
          </w:p>
        </w:tc>
        <w:tc>
          <w:tcPr>
            <w:tcW w:w="928" w:type="dxa"/>
          </w:tcPr>
          <w:p w:rsidR="0067705B" w:rsidRDefault="00EF3B5B">
            <w:pPr>
              <w:pStyle w:val="TableParagraph"/>
              <w:ind w:left="106" w:right="107"/>
              <w:jc w:val="center"/>
              <w:rPr>
                <w:sz w:val="20"/>
              </w:rPr>
            </w:pPr>
            <w:r>
              <w:rPr>
                <w:sz w:val="20"/>
              </w:rPr>
              <w:t>0611f</w:t>
            </w:r>
          </w:p>
        </w:tc>
        <w:tc>
          <w:tcPr>
            <w:tcW w:w="940" w:type="dxa"/>
          </w:tcPr>
          <w:p w:rsidR="0067705B" w:rsidRDefault="00EF3B5B">
            <w:pPr>
              <w:pStyle w:val="TableParagraph"/>
              <w:ind w:left="0" w:right="92"/>
              <w:jc w:val="right"/>
              <w:rPr>
                <w:sz w:val="20"/>
              </w:rPr>
            </w:pPr>
            <w:r>
              <w:rPr>
                <w:sz w:val="20"/>
              </w:rPr>
              <w:t>31717.03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2"/>
              <w:rPr>
                <w:sz w:val="20"/>
              </w:rPr>
            </w:pPr>
            <w:r>
              <w:rPr>
                <w:sz w:val="20"/>
              </w:rPr>
              <w:t>U+6F38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踐</w:t>
            </w:r>
          </w:p>
        </w:tc>
        <w:tc>
          <w:tcPr>
            <w:tcW w:w="770" w:type="dxa"/>
          </w:tcPr>
          <w:p w:rsidR="0067705B" w:rsidRDefault="00EF3B5B">
            <w:pPr>
              <w:pStyle w:val="TableParagraph"/>
              <w:rPr>
                <w:sz w:val="20"/>
              </w:rPr>
            </w:pPr>
            <w:r>
              <w:rPr>
                <w:sz w:val="20"/>
              </w:rPr>
              <w:t>jiàn</w:t>
            </w:r>
          </w:p>
        </w:tc>
        <w:tc>
          <w:tcPr>
            <w:tcW w:w="892" w:type="dxa"/>
            <w:tcBorders>
              <w:right w:val="nil"/>
            </w:tcBorders>
          </w:tcPr>
          <w:p w:rsidR="0067705B" w:rsidRDefault="00EF3B5B">
            <w:pPr>
              <w:pStyle w:val="TableParagraph"/>
              <w:rPr>
                <w:i/>
                <w:sz w:val="20"/>
              </w:rPr>
            </w:pPr>
            <w:r>
              <w:rPr>
                <w:i/>
                <w:sz w:val="20"/>
              </w:rPr>
              <w:t>dzjenX</w:t>
            </w:r>
          </w:p>
        </w:tc>
        <w:tc>
          <w:tcPr>
            <w:tcW w:w="1892" w:type="dxa"/>
            <w:tcBorders>
              <w:left w:val="nil"/>
            </w:tcBorders>
          </w:tcPr>
          <w:p w:rsidR="0067705B" w:rsidRDefault="00EF3B5B">
            <w:pPr>
              <w:pStyle w:val="TableParagraph"/>
              <w:ind w:left="230"/>
              <w:rPr>
                <w:i/>
                <w:sz w:val="20"/>
              </w:rPr>
            </w:pPr>
            <w:r>
              <w:rPr>
                <w:i/>
                <w:sz w:val="20"/>
              </w:rPr>
              <w:t>(dz- + -jen B)</w:t>
            </w:r>
          </w:p>
        </w:tc>
        <w:tc>
          <w:tcPr>
            <w:tcW w:w="2782" w:type="dxa"/>
          </w:tcPr>
          <w:p w:rsidR="0067705B" w:rsidRDefault="00EF3B5B">
            <w:pPr>
              <w:pStyle w:val="TableParagraph"/>
              <w:rPr>
                <w:sz w:val="20"/>
              </w:rPr>
            </w:pPr>
            <w:r>
              <w:rPr>
                <w:sz w:val="20"/>
              </w:rPr>
              <w:t>*[dz]a[n]ʔ</w:t>
            </w:r>
          </w:p>
        </w:tc>
        <w:tc>
          <w:tcPr>
            <w:tcW w:w="2870" w:type="dxa"/>
          </w:tcPr>
          <w:p w:rsidR="0067705B" w:rsidRDefault="00EF3B5B">
            <w:pPr>
              <w:pStyle w:val="TableParagraph"/>
              <w:ind w:left="38"/>
              <w:rPr>
                <w:sz w:val="20"/>
              </w:rPr>
            </w:pPr>
            <w:r>
              <w:rPr>
                <w:sz w:val="20"/>
              </w:rPr>
              <w:t>tread, trample</w:t>
            </w:r>
          </w:p>
        </w:tc>
        <w:tc>
          <w:tcPr>
            <w:tcW w:w="928" w:type="dxa"/>
          </w:tcPr>
          <w:p w:rsidR="0067705B" w:rsidRDefault="00EF3B5B">
            <w:pPr>
              <w:pStyle w:val="TableParagraph"/>
              <w:ind w:left="106" w:right="107"/>
              <w:jc w:val="center"/>
              <w:rPr>
                <w:sz w:val="20"/>
              </w:rPr>
            </w:pPr>
            <w:r>
              <w:rPr>
                <w:sz w:val="20"/>
              </w:rPr>
              <w:t>0155o</w:t>
            </w:r>
          </w:p>
        </w:tc>
        <w:tc>
          <w:tcPr>
            <w:tcW w:w="940" w:type="dxa"/>
          </w:tcPr>
          <w:p w:rsidR="0067705B" w:rsidRDefault="00EF3B5B">
            <w:pPr>
              <w:pStyle w:val="TableParagraph"/>
              <w:ind w:left="0" w:right="92"/>
              <w:jc w:val="right"/>
              <w:rPr>
                <w:sz w:val="20"/>
              </w:rPr>
            </w:pPr>
            <w:r>
              <w:rPr>
                <w:sz w:val="20"/>
              </w:rPr>
              <w:t>63714.06</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0" w:right="184"/>
              <w:jc w:val="right"/>
              <w:rPr>
                <w:sz w:val="20"/>
              </w:rPr>
            </w:pPr>
            <w:r>
              <w:rPr>
                <w:sz w:val="20"/>
              </w:rPr>
              <w:t>U+8E10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俴</w:t>
            </w:r>
          </w:p>
        </w:tc>
        <w:tc>
          <w:tcPr>
            <w:tcW w:w="770" w:type="dxa"/>
          </w:tcPr>
          <w:p w:rsidR="0067705B" w:rsidRDefault="00EF3B5B">
            <w:pPr>
              <w:pStyle w:val="TableParagraph"/>
              <w:rPr>
                <w:sz w:val="20"/>
              </w:rPr>
            </w:pPr>
            <w:r>
              <w:rPr>
                <w:sz w:val="20"/>
              </w:rPr>
              <w:t>jiàn</w:t>
            </w:r>
          </w:p>
        </w:tc>
        <w:tc>
          <w:tcPr>
            <w:tcW w:w="892" w:type="dxa"/>
            <w:tcBorders>
              <w:right w:val="nil"/>
            </w:tcBorders>
          </w:tcPr>
          <w:p w:rsidR="0067705B" w:rsidRDefault="00EF3B5B">
            <w:pPr>
              <w:pStyle w:val="TableParagraph"/>
              <w:rPr>
                <w:i/>
                <w:sz w:val="20"/>
              </w:rPr>
            </w:pPr>
            <w:r>
              <w:rPr>
                <w:i/>
                <w:sz w:val="20"/>
              </w:rPr>
              <w:t>dzjenX</w:t>
            </w:r>
          </w:p>
        </w:tc>
        <w:tc>
          <w:tcPr>
            <w:tcW w:w="1892" w:type="dxa"/>
            <w:tcBorders>
              <w:left w:val="nil"/>
            </w:tcBorders>
          </w:tcPr>
          <w:p w:rsidR="0067705B" w:rsidRDefault="00EF3B5B">
            <w:pPr>
              <w:pStyle w:val="TableParagraph"/>
              <w:ind w:left="230"/>
              <w:rPr>
                <w:i/>
                <w:sz w:val="20"/>
              </w:rPr>
            </w:pPr>
            <w:r>
              <w:rPr>
                <w:i/>
                <w:sz w:val="20"/>
              </w:rPr>
              <w:t>(dz- + -jen B)</w:t>
            </w:r>
          </w:p>
        </w:tc>
        <w:tc>
          <w:tcPr>
            <w:tcW w:w="2782" w:type="dxa"/>
          </w:tcPr>
          <w:p w:rsidR="0067705B" w:rsidRDefault="00EF3B5B">
            <w:pPr>
              <w:pStyle w:val="TableParagraph"/>
              <w:rPr>
                <w:sz w:val="20"/>
              </w:rPr>
            </w:pPr>
            <w:r>
              <w:rPr>
                <w:sz w:val="20"/>
              </w:rPr>
              <w:t>*[dz]e[n]ʔ</w:t>
            </w:r>
          </w:p>
        </w:tc>
        <w:tc>
          <w:tcPr>
            <w:tcW w:w="2870" w:type="dxa"/>
          </w:tcPr>
          <w:p w:rsidR="0067705B" w:rsidRDefault="00EF3B5B">
            <w:pPr>
              <w:pStyle w:val="TableParagraph"/>
              <w:ind w:left="38"/>
              <w:rPr>
                <w:sz w:val="20"/>
              </w:rPr>
            </w:pPr>
            <w:r>
              <w:rPr>
                <w:sz w:val="20"/>
              </w:rPr>
              <w:t>shallow</w:t>
            </w:r>
          </w:p>
        </w:tc>
        <w:tc>
          <w:tcPr>
            <w:tcW w:w="928" w:type="dxa"/>
          </w:tcPr>
          <w:p w:rsidR="0067705B" w:rsidRDefault="00EF3B5B">
            <w:pPr>
              <w:pStyle w:val="TableParagraph"/>
              <w:ind w:left="106" w:right="106"/>
              <w:jc w:val="center"/>
              <w:rPr>
                <w:sz w:val="20"/>
              </w:rPr>
            </w:pPr>
            <w:r>
              <w:rPr>
                <w:sz w:val="20"/>
              </w:rPr>
              <w:t>0155l</w:t>
            </w:r>
          </w:p>
        </w:tc>
        <w:tc>
          <w:tcPr>
            <w:tcW w:w="940" w:type="dxa"/>
          </w:tcPr>
          <w:p w:rsidR="0067705B" w:rsidRDefault="00EF3B5B">
            <w:pPr>
              <w:pStyle w:val="TableParagraph"/>
              <w:ind w:left="0" w:right="92"/>
              <w:jc w:val="right"/>
              <w:rPr>
                <w:sz w:val="20"/>
              </w:rPr>
            </w:pPr>
            <w:r>
              <w:rPr>
                <w:sz w:val="20"/>
              </w:rPr>
              <w:t>10174.01</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0" w:right="184"/>
              <w:jc w:val="right"/>
              <w:rPr>
                <w:sz w:val="20"/>
              </w:rPr>
            </w:pPr>
            <w:r>
              <w:rPr>
                <w:sz w:val="20"/>
              </w:rPr>
              <w:t>U+4FF4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賤</w:t>
            </w:r>
          </w:p>
        </w:tc>
        <w:tc>
          <w:tcPr>
            <w:tcW w:w="770" w:type="dxa"/>
          </w:tcPr>
          <w:p w:rsidR="0067705B" w:rsidRDefault="00EF3B5B">
            <w:pPr>
              <w:pStyle w:val="TableParagraph"/>
              <w:rPr>
                <w:sz w:val="20"/>
              </w:rPr>
            </w:pPr>
            <w:r>
              <w:rPr>
                <w:sz w:val="20"/>
              </w:rPr>
              <w:t>jiàn</w:t>
            </w:r>
          </w:p>
        </w:tc>
        <w:tc>
          <w:tcPr>
            <w:tcW w:w="892" w:type="dxa"/>
            <w:tcBorders>
              <w:right w:val="nil"/>
            </w:tcBorders>
          </w:tcPr>
          <w:p w:rsidR="0067705B" w:rsidRDefault="00EF3B5B">
            <w:pPr>
              <w:pStyle w:val="TableParagraph"/>
              <w:rPr>
                <w:i/>
                <w:sz w:val="20"/>
              </w:rPr>
            </w:pPr>
            <w:r>
              <w:rPr>
                <w:i/>
                <w:sz w:val="20"/>
              </w:rPr>
              <w:t>dzjenH</w:t>
            </w:r>
          </w:p>
        </w:tc>
        <w:tc>
          <w:tcPr>
            <w:tcW w:w="1892" w:type="dxa"/>
            <w:tcBorders>
              <w:left w:val="nil"/>
            </w:tcBorders>
          </w:tcPr>
          <w:p w:rsidR="0067705B" w:rsidRDefault="00EF3B5B">
            <w:pPr>
              <w:pStyle w:val="TableParagraph"/>
              <w:ind w:left="230"/>
              <w:rPr>
                <w:i/>
                <w:sz w:val="20"/>
              </w:rPr>
            </w:pPr>
            <w:r>
              <w:rPr>
                <w:i/>
                <w:sz w:val="20"/>
              </w:rPr>
              <w:t>(dz- + -jen C)</w:t>
            </w:r>
          </w:p>
        </w:tc>
        <w:tc>
          <w:tcPr>
            <w:tcW w:w="2782" w:type="dxa"/>
          </w:tcPr>
          <w:p w:rsidR="0067705B" w:rsidRDefault="00EF3B5B">
            <w:pPr>
              <w:pStyle w:val="TableParagraph"/>
              <w:rPr>
                <w:sz w:val="20"/>
              </w:rPr>
            </w:pPr>
            <w:r>
              <w:rPr>
                <w:sz w:val="20"/>
              </w:rPr>
              <w:t>*[dz][a][n]-s</w:t>
            </w:r>
          </w:p>
        </w:tc>
        <w:tc>
          <w:tcPr>
            <w:tcW w:w="2870" w:type="dxa"/>
          </w:tcPr>
          <w:p w:rsidR="0067705B" w:rsidRDefault="00EF3B5B">
            <w:pPr>
              <w:pStyle w:val="TableParagraph"/>
              <w:ind w:left="38"/>
              <w:rPr>
                <w:sz w:val="20"/>
              </w:rPr>
            </w:pPr>
            <w:r>
              <w:rPr>
                <w:sz w:val="20"/>
              </w:rPr>
              <w:t>cheap; low, mean</w:t>
            </w:r>
          </w:p>
        </w:tc>
        <w:tc>
          <w:tcPr>
            <w:tcW w:w="928" w:type="dxa"/>
          </w:tcPr>
          <w:p w:rsidR="0067705B" w:rsidRDefault="00EF3B5B">
            <w:pPr>
              <w:pStyle w:val="TableParagraph"/>
              <w:ind w:left="106" w:right="107"/>
              <w:jc w:val="center"/>
              <w:rPr>
                <w:sz w:val="20"/>
              </w:rPr>
            </w:pPr>
            <w:r>
              <w:rPr>
                <w:sz w:val="20"/>
              </w:rPr>
              <w:t>0155n</w:t>
            </w:r>
          </w:p>
        </w:tc>
        <w:tc>
          <w:tcPr>
            <w:tcW w:w="940" w:type="dxa"/>
          </w:tcPr>
          <w:p w:rsidR="0067705B" w:rsidRDefault="00EF3B5B">
            <w:pPr>
              <w:pStyle w:val="TableParagraph"/>
              <w:ind w:left="0" w:right="92"/>
              <w:jc w:val="right"/>
              <w:rPr>
                <w:sz w:val="20"/>
              </w:rPr>
            </w:pPr>
            <w:r>
              <w:rPr>
                <w:sz w:val="20"/>
              </w:rPr>
              <w:t>63647.05</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0" w:right="169"/>
              <w:jc w:val="right"/>
              <w:rPr>
                <w:sz w:val="20"/>
              </w:rPr>
            </w:pPr>
            <w:r>
              <w:rPr>
                <w:sz w:val="20"/>
              </w:rPr>
              <w:t>U+8CE4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件</w:t>
            </w:r>
          </w:p>
        </w:tc>
        <w:tc>
          <w:tcPr>
            <w:tcW w:w="770" w:type="dxa"/>
          </w:tcPr>
          <w:p w:rsidR="0067705B" w:rsidRDefault="00EF3B5B">
            <w:pPr>
              <w:pStyle w:val="TableParagraph"/>
              <w:rPr>
                <w:sz w:val="20"/>
              </w:rPr>
            </w:pPr>
            <w:r>
              <w:rPr>
                <w:sz w:val="20"/>
              </w:rPr>
              <w:t>jiàn</w:t>
            </w:r>
          </w:p>
        </w:tc>
        <w:tc>
          <w:tcPr>
            <w:tcW w:w="892" w:type="dxa"/>
            <w:tcBorders>
              <w:right w:val="nil"/>
            </w:tcBorders>
          </w:tcPr>
          <w:p w:rsidR="0067705B" w:rsidRDefault="00EF3B5B">
            <w:pPr>
              <w:pStyle w:val="TableParagraph"/>
              <w:rPr>
                <w:i/>
                <w:sz w:val="20"/>
              </w:rPr>
            </w:pPr>
            <w:r>
              <w:rPr>
                <w:i/>
                <w:sz w:val="20"/>
              </w:rPr>
              <w:t>gjenX</w:t>
            </w:r>
          </w:p>
        </w:tc>
        <w:tc>
          <w:tcPr>
            <w:tcW w:w="1892" w:type="dxa"/>
            <w:tcBorders>
              <w:left w:val="nil"/>
            </w:tcBorders>
          </w:tcPr>
          <w:p w:rsidR="0067705B" w:rsidRDefault="00EF3B5B">
            <w:pPr>
              <w:pStyle w:val="TableParagraph"/>
              <w:ind w:left="230"/>
              <w:rPr>
                <w:i/>
                <w:sz w:val="20"/>
              </w:rPr>
            </w:pPr>
            <w:r>
              <w:rPr>
                <w:i/>
                <w:sz w:val="20"/>
              </w:rPr>
              <w:t>(g- + -jen B)</w:t>
            </w:r>
          </w:p>
        </w:tc>
        <w:tc>
          <w:tcPr>
            <w:tcW w:w="2782" w:type="dxa"/>
          </w:tcPr>
          <w:p w:rsidR="0067705B" w:rsidRDefault="00EF3B5B">
            <w:pPr>
              <w:pStyle w:val="TableParagraph"/>
              <w:rPr>
                <w:sz w:val="20"/>
              </w:rPr>
            </w:pPr>
            <w:r>
              <w:rPr>
                <w:sz w:val="20"/>
              </w:rPr>
              <w:t>*[g]r[a</w:t>
            </w:r>
            <w:proofErr w:type="gramStart"/>
            <w:r>
              <w:rPr>
                <w:sz w:val="20"/>
              </w:rPr>
              <w:t>][</w:t>
            </w:r>
            <w:proofErr w:type="gramEnd"/>
            <w:r>
              <w:rPr>
                <w:sz w:val="20"/>
              </w:rPr>
              <w:t>n]ʔ (no pre-Qín exx?)</w:t>
            </w:r>
          </w:p>
        </w:tc>
        <w:tc>
          <w:tcPr>
            <w:tcW w:w="2870" w:type="dxa"/>
          </w:tcPr>
          <w:p w:rsidR="0067705B" w:rsidRDefault="00EF3B5B">
            <w:pPr>
              <w:pStyle w:val="TableParagraph"/>
              <w:ind w:left="38"/>
              <w:rPr>
                <w:sz w:val="20"/>
              </w:rPr>
            </w:pPr>
            <w:r>
              <w:rPr>
                <w:sz w:val="20"/>
              </w:rPr>
              <w:t>item</w:t>
            </w:r>
          </w:p>
        </w:tc>
        <w:tc>
          <w:tcPr>
            <w:tcW w:w="928" w:type="dxa"/>
          </w:tcPr>
          <w:p w:rsidR="0067705B" w:rsidRDefault="00EF3B5B">
            <w:pPr>
              <w:pStyle w:val="TableParagraph"/>
              <w:ind w:left="105" w:right="107"/>
              <w:jc w:val="center"/>
              <w:rPr>
                <w:sz w:val="20"/>
              </w:rPr>
            </w:pPr>
            <w:r>
              <w:rPr>
                <w:sz w:val="20"/>
              </w:rPr>
              <w:t>--</w:t>
            </w:r>
          </w:p>
        </w:tc>
        <w:tc>
          <w:tcPr>
            <w:tcW w:w="940" w:type="dxa"/>
          </w:tcPr>
          <w:p w:rsidR="0067705B" w:rsidRDefault="00EF3B5B">
            <w:pPr>
              <w:pStyle w:val="TableParagraph"/>
              <w:ind w:left="0" w:right="92"/>
              <w:jc w:val="right"/>
              <w:rPr>
                <w:sz w:val="20"/>
              </w:rPr>
            </w:pPr>
            <w:r>
              <w:rPr>
                <w:sz w:val="20"/>
              </w:rPr>
              <w:t>10122.03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0" w:right="179"/>
              <w:jc w:val="right"/>
              <w:rPr>
                <w:sz w:val="20"/>
              </w:rPr>
            </w:pPr>
            <w:r>
              <w:rPr>
                <w:sz w:val="20"/>
              </w:rPr>
              <w:t>U+4EF6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檻</w:t>
            </w:r>
          </w:p>
        </w:tc>
        <w:tc>
          <w:tcPr>
            <w:tcW w:w="770" w:type="dxa"/>
          </w:tcPr>
          <w:p w:rsidR="0067705B" w:rsidRDefault="00EF3B5B">
            <w:pPr>
              <w:pStyle w:val="TableParagraph"/>
              <w:spacing w:before="29"/>
              <w:rPr>
                <w:sz w:val="20"/>
              </w:rPr>
            </w:pPr>
            <w:r>
              <w:rPr>
                <w:sz w:val="20"/>
              </w:rPr>
              <w:t>jiàn</w:t>
            </w:r>
          </w:p>
        </w:tc>
        <w:tc>
          <w:tcPr>
            <w:tcW w:w="892" w:type="dxa"/>
            <w:tcBorders>
              <w:right w:val="nil"/>
            </w:tcBorders>
          </w:tcPr>
          <w:p w:rsidR="0067705B" w:rsidRDefault="00EF3B5B">
            <w:pPr>
              <w:pStyle w:val="TableParagraph"/>
              <w:spacing w:before="29"/>
              <w:rPr>
                <w:i/>
                <w:sz w:val="20"/>
              </w:rPr>
            </w:pPr>
            <w:r>
              <w:rPr>
                <w:i/>
                <w:sz w:val="20"/>
              </w:rPr>
              <w:t>haemX</w:t>
            </w:r>
          </w:p>
        </w:tc>
        <w:tc>
          <w:tcPr>
            <w:tcW w:w="1892" w:type="dxa"/>
            <w:tcBorders>
              <w:left w:val="nil"/>
            </w:tcBorders>
          </w:tcPr>
          <w:p w:rsidR="0067705B" w:rsidRDefault="00EF3B5B">
            <w:pPr>
              <w:pStyle w:val="TableParagraph"/>
              <w:spacing w:before="29"/>
              <w:ind w:left="230"/>
              <w:rPr>
                <w:i/>
                <w:sz w:val="20"/>
              </w:rPr>
            </w:pPr>
            <w:r>
              <w:rPr>
                <w:i/>
                <w:sz w:val="20"/>
              </w:rPr>
              <w:t>(h- + -aem B)</w:t>
            </w:r>
          </w:p>
        </w:tc>
        <w:tc>
          <w:tcPr>
            <w:tcW w:w="2782" w:type="dxa"/>
          </w:tcPr>
          <w:p w:rsidR="0067705B" w:rsidRDefault="00EF3B5B">
            <w:pPr>
              <w:pStyle w:val="TableParagraph"/>
              <w:spacing w:before="29"/>
              <w:rPr>
                <w:sz w:val="20"/>
              </w:rPr>
            </w:pPr>
            <w:r>
              <w:rPr>
                <w:sz w:val="20"/>
              </w:rPr>
              <w:t>*[g]ˤramʔ</w:t>
            </w:r>
          </w:p>
        </w:tc>
        <w:tc>
          <w:tcPr>
            <w:tcW w:w="2870" w:type="dxa"/>
          </w:tcPr>
          <w:p w:rsidR="0067705B" w:rsidRDefault="00EF3B5B">
            <w:pPr>
              <w:pStyle w:val="TableParagraph"/>
              <w:spacing w:before="29"/>
              <w:ind w:left="38"/>
              <w:rPr>
                <w:sz w:val="20"/>
              </w:rPr>
            </w:pPr>
            <w:r>
              <w:rPr>
                <w:sz w:val="20"/>
              </w:rPr>
              <w:t>straight-jetted (water)</w:t>
            </w:r>
          </w:p>
        </w:tc>
        <w:tc>
          <w:tcPr>
            <w:tcW w:w="928" w:type="dxa"/>
          </w:tcPr>
          <w:p w:rsidR="0067705B" w:rsidRDefault="00EF3B5B">
            <w:pPr>
              <w:pStyle w:val="TableParagraph"/>
              <w:spacing w:before="29"/>
              <w:ind w:left="106" w:right="107"/>
              <w:jc w:val="center"/>
              <w:rPr>
                <w:sz w:val="20"/>
              </w:rPr>
            </w:pPr>
            <w:r>
              <w:rPr>
                <w:sz w:val="20"/>
              </w:rPr>
              <w:t>0609g</w:t>
            </w:r>
          </w:p>
        </w:tc>
        <w:tc>
          <w:tcPr>
            <w:tcW w:w="940" w:type="dxa"/>
          </w:tcPr>
          <w:p w:rsidR="0067705B" w:rsidRDefault="00EF3B5B">
            <w:pPr>
              <w:pStyle w:val="TableParagraph"/>
              <w:spacing w:before="29"/>
              <w:ind w:left="0" w:right="92"/>
              <w:jc w:val="right"/>
              <w:rPr>
                <w:sz w:val="20"/>
              </w:rPr>
            </w:pPr>
            <w:r>
              <w:rPr>
                <w:sz w:val="20"/>
              </w:rPr>
              <w:t>21307.14</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74" w:right="75"/>
              <w:jc w:val="center"/>
              <w:rPr>
                <w:sz w:val="20"/>
              </w:rPr>
            </w:pPr>
            <w:r>
              <w:rPr>
                <w:sz w:val="20"/>
              </w:rPr>
              <w:t>14</w:t>
            </w:r>
          </w:p>
        </w:tc>
        <w:tc>
          <w:tcPr>
            <w:tcW w:w="1058" w:type="dxa"/>
          </w:tcPr>
          <w:p w:rsidR="0067705B" w:rsidRDefault="00EF3B5B">
            <w:pPr>
              <w:pStyle w:val="TableParagraph"/>
              <w:spacing w:before="29"/>
              <w:ind w:left="0" w:right="139"/>
              <w:jc w:val="right"/>
              <w:rPr>
                <w:sz w:val="20"/>
              </w:rPr>
            </w:pPr>
            <w:r>
              <w:rPr>
                <w:sz w:val="20"/>
              </w:rPr>
              <w:t>U+6ABB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檻</w:t>
            </w:r>
          </w:p>
        </w:tc>
        <w:tc>
          <w:tcPr>
            <w:tcW w:w="770" w:type="dxa"/>
          </w:tcPr>
          <w:p w:rsidR="0067705B" w:rsidRDefault="00EF3B5B">
            <w:pPr>
              <w:pStyle w:val="TableParagraph"/>
              <w:rPr>
                <w:sz w:val="20"/>
              </w:rPr>
            </w:pPr>
            <w:r>
              <w:rPr>
                <w:sz w:val="20"/>
              </w:rPr>
              <w:t>jiàn</w:t>
            </w:r>
          </w:p>
        </w:tc>
        <w:tc>
          <w:tcPr>
            <w:tcW w:w="892" w:type="dxa"/>
            <w:tcBorders>
              <w:right w:val="nil"/>
            </w:tcBorders>
          </w:tcPr>
          <w:p w:rsidR="0067705B" w:rsidRDefault="00EF3B5B">
            <w:pPr>
              <w:pStyle w:val="TableParagraph"/>
              <w:rPr>
                <w:i/>
                <w:sz w:val="20"/>
              </w:rPr>
            </w:pPr>
            <w:r>
              <w:rPr>
                <w:i/>
                <w:sz w:val="20"/>
              </w:rPr>
              <w:t>haemX</w:t>
            </w:r>
          </w:p>
        </w:tc>
        <w:tc>
          <w:tcPr>
            <w:tcW w:w="1892" w:type="dxa"/>
            <w:tcBorders>
              <w:left w:val="nil"/>
            </w:tcBorders>
          </w:tcPr>
          <w:p w:rsidR="0067705B" w:rsidRDefault="00EF3B5B">
            <w:pPr>
              <w:pStyle w:val="TableParagraph"/>
              <w:ind w:left="230"/>
              <w:rPr>
                <w:i/>
                <w:sz w:val="20"/>
              </w:rPr>
            </w:pPr>
            <w:r>
              <w:rPr>
                <w:i/>
                <w:sz w:val="20"/>
              </w:rPr>
              <w:t>(h- + -aem B)</w:t>
            </w:r>
          </w:p>
        </w:tc>
        <w:tc>
          <w:tcPr>
            <w:tcW w:w="2782" w:type="dxa"/>
          </w:tcPr>
          <w:p w:rsidR="0067705B" w:rsidRDefault="00EF3B5B">
            <w:pPr>
              <w:pStyle w:val="TableParagraph"/>
              <w:rPr>
                <w:sz w:val="20"/>
              </w:rPr>
            </w:pPr>
            <w:r>
              <w:rPr>
                <w:sz w:val="20"/>
              </w:rPr>
              <w:t>*[g]ˤramʔ</w:t>
            </w:r>
          </w:p>
        </w:tc>
        <w:tc>
          <w:tcPr>
            <w:tcW w:w="2870" w:type="dxa"/>
          </w:tcPr>
          <w:p w:rsidR="0067705B" w:rsidRDefault="00EF3B5B">
            <w:pPr>
              <w:pStyle w:val="TableParagraph"/>
              <w:ind w:left="38"/>
              <w:rPr>
                <w:sz w:val="20"/>
              </w:rPr>
            </w:pPr>
            <w:r>
              <w:rPr>
                <w:sz w:val="20"/>
              </w:rPr>
              <w:t>railing; cage</w:t>
            </w:r>
          </w:p>
        </w:tc>
        <w:tc>
          <w:tcPr>
            <w:tcW w:w="928" w:type="dxa"/>
          </w:tcPr>
          <w:p w:rsidR="0067705B" w:rsidRDefault="00EF3B5B">
            <w:pPr>
              <w:pStyle w:val="TableParagraph"/>
              <w:ind w:left="106" w:right="107"/>
              <w:jc w:val="center"/>
              <w:rPr>
                <w:sz w:val="20"/>
              </w:rPr>
            </w:pPr>
            <w:r>
              <w:rPr>
                <w:sz w:val="20"/>
              </w:rPr>
              <w:t>0609g</w:t>
            </w:r>
          </w:p>
        </w:tc>
        <w:tc>
          <w:tcPr>
            <w:tcW w:w="940" w:type="dxa"/>
          </w:tcPr>
          <w:p w:rsidR="0067705B" w:rsidRDefault="00EF3B5B">
            <w:pPr>
              <w:pStyle w:val="TableParagraph"/>
              <w:ind w:left="0" w:right="92"/>
              <w:jc w:val="right"/>
              <w:rPr>
                <w:sz w:val="20"/>
              </w:rPr>
            </w:pPr>
            <w:r>
              <w:rPr>
                <w:sz w:val="20"/>
              </w:rPr>
              <w:t>21307.14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0" w:right="139"/>
              <w:jc w:val="right"/>
              <w:rPr>
                <w:sz w:val="20"/>
              </w:rPr>
            </w:pPr>
            <w:r>
              <w:rPr>
                <w:sz w:val="20"/>
              </w:rPr>
              <w:t>U+6ABB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檻</w:t>
            </w:r>
          </w:p>
        </w:tc>
        <w:tc>
          <w:tcPr>
            <w:tcW w:w="770" w:type="dxa"/>
          </w:tcPr>
          <w:p w:rsidR="0067705B" w:rsidRDefault="00EF3B5B">
            <w:pPr>
              <w:pStyle w:val="TableParagraph"/>
              <w:rPr>
                <w:sz w:val="20"/>
              </w:rPr>
            </w:pPr>
            <w:r>
              <w:rPr>
                <w:sz w:val="20"/>
              </w:rPr>
              <w:t>jiàn</w:t>
            </w:r>
          </w:p>
        </w:tc>
        <w:tc>
          <w:tcPr>
            <w:tcW w:w="892" w:type="dxa"/>
            <w:tcBorders>
              <w:right w:val="nil"/>
            </w:tcBorders>
          </w:tcPr>
          <w:p w:rsidR="0067705B" w:rsidRDefault="00EF3B5B">
            <w:pPr>
              <w:pStyle w:val="TableParagraph"/>
              <w:rPr>
                <w:i/>
                <w:sz w:val="20"/>
              </w:rPr>
            </w:pPr>
            <w:r>
              <w:rPr>
                <w:i/>
                <w:sz w:val="20"/>
              </w:rPr>
              <w:t>hamX</w:t>
            </w:r>
          </w:p>
        </w:tc>
        <w:tc>
          <w:tcPr>
            <w:tcW w:w="1892" w:type="dxa"/>
            <w:tcBorders>
              <w:left w:val="nil"/>
            </w:tcBorders>
          </w:tcPr>
          <w:p w:rsidR="0067705B" w:rsidRDefault="00EF3B5B">
            <w:pPr>
              <w:pStyle w:val="TableParagraph"/>
              <w:ind w:left="230"/>
              <w:rPr>
                <w:i/>
                <w:sz w:val="20"/>
              </w:rPr>
            </w:pPr>
            <w:r>
              <w:rPr>
                <w:i/>
                <w:sz w:val="20"/>
              </w:rPr>
              <w:t>(h- + -am B)</w:t>
            </w:r>
          </w:p>
        </w:tc>
        <w:tc>
          <w:tcPr>
            <w:tcW w:w="2782" w:type="dxa"/>
          </w:tcPr>
          <w:p w:rsidR="0067705B" w:rsidRDefault="00EF3B5B">
            <w:pPr>
              <w:pStyle w:val="TableParagraph"/>
              <w:rPr>
                <w:sz w:val="20"/>
              </w:rPr>
            </w:pPr>
            <w:r>
              <w:rPr>
                <w:sz w:val="20"/>
              </w:rPr>
              <w:t>*[g]ˤamʔ</w:t>
            </w:r>
          </w:p>
        </w:tc>
        <w:tc>
          <w:tcPr>
            <w:tcW w:w="2870" w:type="dxa"/>
          </w:tcPr>
          <w:p w:rsidR="0067705B" w:rsidRDefault="00EF3B5B">
            <w:pPr>
              <w:pStyle w:val="TableParagraph"/>
              <w:ind w:left="38"/>
              <w:rPr>
                <w:sz w:val="20"/>
              </w:rPr>
            </w:pPr>
            <w:r>
              <w:rPr>
                <w:sz w:val="20"/>
              </w:rPr>
              <w:t>railing; cage</w:t>
            </w:r>
          </w:p>
        </w:tc>
        <w:tc>
          <w:tcPr>
            <w:tcW w:w="928" w:type="dxa"/>
          </w:tcPr>
          <w:p w:rsidR="0067705B" w:rsidRDefault="00EF3B5B">
            <w:pPr>
              <w:pStyle w:val="TableParagraph"/>
              <w:ind w:left="106" w:right="107"/>
              <w:jc w:val="center"/>
              <w:rPr>
                <w:sz w:val="20"/>
              </w:rPr>
            </w:pPr>
            <w:r>
              <w:rPr>
                <w:sz w:val="20"/>
              </w:rPr>
              <w:t>0609g</w:t>
            </w:r>
          </w:p>
        </w:tc>
        <w:tc>
          <w:tcPr>
            <w:tcW w:w="940" w:type="dxa"/>
          </w:tcPr>
          <w:p w:rsidR="0067705B" w:rsidRDefault="00EF3B5B">
            <w:pPr>
              <w:pStyle w:val="TableParagraph"/>
              <w:ind w:left="0" w:right="92"/>
              <w:jc w:val="right"/>
              <w:rPr>
                <w:sz w:val="20"/>
              </w:rPr>
            </w:pPr>
            <w:r>
              <w:rPr>
                <w:sz w:val="20"/>
              </w:rPr>
              <w:t>21307.14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0" w:right="139"/>
              <w:jc w:val="right"/>
              <w:rPr>
                <w:sz w:val="20"/>
              </w:rPr>
            </w:pPr>
            <w:r>
              <w:rPr>
                <w:sz w:val="20"/>
              </w:rPr>
              <w:t>U+6ABB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監</w:t>
            </w:r>
          </w:p>
        </w:tc>
        <w:tc>
          <w:tcPr>
            <w:tcW w:w="770" w:type="dxa"/>
          </w:tcPr>
          <w:p w:rsidR="0067705B" w:rsidRDefault="00EF3B5B">
            <w:pPr>
              <w:pStyle w:val="TableParagraph"/>
              <w:rPr>
                <w:sz w:val="20"/>
              </w:rPr>
            </w:pPr>
            <w:r>
              <w:rPr>
                <w:sz w:val="20"/>
              </w:rPr>
              <w:t>jiàn</w:t>
            </w:r>
          </w:p>
        </w:tc>
        <w:tc>
          <w:tcPr>
            <w:tcW w:w="892" w:type="dxa"/>
            <w:tcBorders>
              <w:right w:val="nil"/>
            </w:tcBorders>
          </w:tcPr>
          <w:p w:rsidR="0067705B" w:rsidRDefault="00EF3B5B">
            <w:pPr>
              <w:pStyle w:val="TableParagraph"/>
              <w:rPr>
                <w:i/>
                <w:sz w:val="20"/>
              </w:rPr>
            </w:pPr>
            <w:r>
              <w:rPr>
                <w:i/>
                <w:sz w:val="20"/>
              </w:rPr>
              <w:t>kaemH</w:t>
            </w:r>
          </w:p>
        </w:tc>
        <w:tc>
          <w:tcPr>
            <w:tcW w:w="1892" w:type="dxa"/>
            <w:tcBorders>
              <w:left w:val="nil"/>
            </w:tcBorders>
          </w:tcPr>
          <w:p w:rsidR="0067705B" w:rsidRDefault="00EF3B5B">
            <w:pPr>
              <w:pStyle w:val="TableParagraph"/>
              <w:ind w:left="230"/>
              <w:rPr>
                <w:i/>
                <w:sz w:val="20"/>
              </w:rPr>
            </w:pPr>
            <w:r>
              <w:rPr>
                <w:i/>
                <w:sz w:val="20"/>
              </w:rPr>
              <w:t>(k- + -aem C)</w:t>
            </w:r>
          </w:p>
        </w:tc>
        <w:tc>
          <w:tcPr>
            <w:tcW w:w="2782" w:type="dxa"/>
          </w:tcPr>
          <w:p w:rsidR="0067705B" w:rsidRDefault="00EF3B5B">
            <w:pPr>
              <w:pStyle w:val="TableParagraph"/>
              <w:rPr>
                <w:sz w:val="20"/>
              </w:rPr>
            </w:pPr>
            <w:r>
              <w:rPr>
                <w:sz w:val="20"/>
              </w:rPr>
              <w:t>*kˤram-s</w:t>
            </w:r>
          </w:p>
        </w:tc>
        <w:tc>
          <w:tcPr>
            <w:tcW w:w="2870" w:type="dxa"/>
          </w:tcPr>
          <w:p w:rsidR="0067705B" w:rsidRDefault="00EF3B5B">
            <w:pPr>
              <w:pStyle w:val="TableParagraph"/>
              <w:ind w:left="38"/>
              <w:rPr>
                <w:sz w:val="20"/>
              </w:rPr>
            </w:pPr>
            <w:r>
              <w:rPr>
                <w:sz w:val="20"/>
              </w:rPr>
              <w:t>mirror</w:t>
            </w:r>
          </w:p>
        </w:tc>
        <w:tc>
          <w:tcPr>
            <w:tcW w:w="928" w:type="dxa"/>
          </w:tcPr>
          <w:p w:rsidR="0067705B" w:rsidRDefault="00EF3B5B">
            <w:pPr>
              <w:pStyle w:val="TableParagraph"/>
              <w:ind w:left="105" w:right="107"/>
              <w:jc w:val="center"/>
              <w:rPr>
                <w:sz w:val="20"/>
              </w:rPr>
            </w:pPr>
            <w:r>
              <w:rPr>
                <w:sz w:val="20"/>
              </w:rPr>
              <w:t>0609a</w:t>
            </w:r>
          </w:p>
        </w:tc>
        <w:tc>
          <w:tcPr>
            <w:tcW w:w="940" w:type="dxa"/>
          </w:tcPr>
          <w:p w:rsidR="0067705B" w:rsidRDefault="00EF3B5B">
            <w:pPr>
              <w:pStyle w:val="TableParagraph"/>
              <w:ind w:left="0" w:right="92"/>
              <w:jc w:val="right"/>
              <w:rPr>
                <w:sz w:val="20"/>
              </w:rPr>
            </w:pPr>
            <w:r>
              <w:rPr>
                <w:sz w:val="20"/>
              </w:rPr>
              <w:t>42566.03</w:t>
            </w:r>
          </w:p>
        </w:tc>
        <w:tc>
          <w:tcPr>
            <w:tcW w:w="496" w:type="dxa"/>
          </w:tcPr>
          <w:p w:rsidR="0067705B" w:rsidRDefault="00EF3B5B">
            <w:pPr>
              <w:pStyle w:val="TableParagraph"/>
              <w:ind w:left="75" w:right="76"/>
              <w:jc w:val="center"/>
              <w:rPr>
                <w:sz w:val="20"/>
              </w:rPr>
            </w:pPr>
            <w:r>
              <w:rPr>
                <w:sz w:val="20"/>
              </w:rPr>
              <w:t>108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0" w:right="184"/>
              <w:jc w:val="right"/>
              <w:rPr>
                <w:sz w:val="20"/>
              </w:rPr>
            </w:pPr>
            <w:r>
              <w:rPr>
                <w:sz w:val="20"/>
              </w:rPr>
              <w:t>U+76E3</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澗</w:t>
            </w:r>
          </w:p>
        </w:tc>
        <w:tc>
          <w:tcPr>
            <w:tcW w:w="770" w:type="dxa"/>
          </w:tcPr>
          <w:p w:rsidR="0067705B" w:rsidRDefault="00EF3B5B">
            <w:pPr>
              <w:pStyle w:val="TableParagraph"/>
              <w:rPr>
                <w:sz w:val="20"/>
              </w:rPr>
            </w:pPr>
            <w:r>
              <w:rPr>
                <w:sz w:val="20"/>
              </w:rPr>
              <w:t>jiàn</w:t>
            </w:r>
          </w:p>
        </w:tc>
        <w:tc>
          <w:tcPr>
            <w:tcW w:w="892" w:type="dxa"/>
            <w:tcBorders>
              <w:right w:val="nil"/>
            </w:tcBorders>
          </w:tcPr>
          <w:p w:rsidR="0067705B" w:rsidRDefault="00EF3B5B">
            <w:pPr>
              <w:pStyle w:val="TableParagraph"/>
              <w:rPr>
                <w:i/>
                <w:sz w:val="20"/>
              </w:rPr>
            </w:pPr>
            <w:r>
              <w:rPr>
                <w:i/>
                <w:sz w:val="20"/>
              </w:rPr>
              <w:t>kaenH</w:t>
            </w:r>
          </w:p>
        </w:tc>
        <w:tc>
          <w:tcPr>
            <w:tcW w:w="1892" w:type="dxa"/>
            <w:tcBorders>
              <w:left w:val="nil"/>
            </w:tcBorders>
          </w:tcPr>
          <w:p w:rsidR="0067705B" w:rsidRDefault="00EF3B5B">
            <w:pPr>
              <w:pStyle w:val="TableParagraph"/>
              <w:ind w:left="230"/>
              <w:rPr>
                <w:i/>
                <w:sz w:val="20"/>
              </w:rPr>
            </w:pPr>
            <w:r>
              <w:rPr>
                <w:i/>
                <w:sz w:val="20"/>
              </w:rPr>
              <w:t>(k- + -aen C)</w:t>
            </w:r>
          </w:p>
        </w:tc>
        <w:tc>
          <w:tcPr>
            <w:tcW w:w="2782" w:type="dxa"/>
          </w:tcPr>
          <w:p w:rsidR="0067705B" w:rsidRDefault="00EF3B5B">
            <w:pPr>
              <w:pStyle w:val="TableParagraph"/>
              <w:spacing w:line="226" w:lineRule="exact"/>
              <w:rPr>
                <w:sz w:val="20"/>
              </w:rPr>
            </w:pPr>
            <w:r>
              <w:rPr>
                <w:sz w:val="20"/>
              </w:rPr>
              <w:t>*[k]ˤra[n]-s (rhymes as if</w:t>
            </w:r>
          </w:p>
          <w:p w:rsidR="0067705B" w:rsidRDefault="00EF3B5B">
            <w:pPr>
              <w:pStyle w:val="TableParagraph"/>
              <w:spacing w:before="0" w:line="226" w:lineRule="exact"/>
              <w:rPr>
                <w:sz w:val="20"/>
              </w:rPr>
            </w:pPr>
            <w:r>
              <w:rPr>
                <w:sz w:val="20"/>
              </w:rPr>
              <w:t>*[k]ˤra[n])</w:t>
            </w:r>
          </w:p>
        </w:tc>
        <w:tc>
          <w:tcPr>
            <w:tcW w:w="2870" w:type="dxa"/>
          </w:tcPr>
          <w:p w:rsidR="0067705B" w:rsidRDefault="00EF3B5B">
            <w:pPr>
              <w:pStyle w:val="TableParagraph"/>
              <w:ind w:left="38"/>
              <w:rPr>
                <w:sz w:val="20"/>
              </w:rPr>
            </w:pPr>
            <w:r>
              <w:rPr>
                <w:sz w:val="20"/>
              </w:rPr>
              <w:t>stream in a ravine</w:t>
            </w:r>
          </w:p>
        </w:tc>
        <w:tc>
          <w:tcPr>
            <w:tcW w:w="928" w:type="dxa"/>
          </w:tcPr>
          <w:p w:rsidR="0067705B" w:rsidRDefault="00EF3B5B">
            <w:pPr>
              <w:pStyle w:val="TableParagraph"/>
              <w:ind w:left="106" w:right="106"/>
              <w:jc w:val="center"/>
              <w:rPr>
                <w:sz w:val="20"/>
              </w:rPr>
            </w:pPr>
            <w:r>
              <w:rPr>
                <w:sz w:val="20"/>
              </w:rPr>
              <w:t>0191i</w:t>
            </w:r>
          </w:p>
        </w:tc>
        <w:tc>
          <w:tcPr>
            <w:tcW w:w="940" w:type="dxa"/>
          </w:tcPr>
          <w:p w:rsidR="0067705B" w:rsidRDefault="00EF3B5B">
            <w:pPr>
              <w:pStyle w:val="TableParagraph"/>
              <w:ind w:left="0" w:right="92"/>
              <w:jc w:val="right"/>
              <w:rPr>
                <w:sz w:val="20"/>
              </w:rPr>
            </w:pPr>
            <w:r>
              <w:rPr>
                <w:sz w:val="20"/>
              </w:rPr>
              <w:t>80024.14</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2"/>
              <w:rPr>
                <w:sz w:val="20"/>
              </w:rPr>
            </w:pPr>
            <w:r>
              <w:rPr>
                <w:sz w:val="20"/>
              </w:rPr>
              <w:t>U+6F97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諫</w:t>
            </w:r>
          </w:p>
        </w:tc>
        <w:tc>
          <w:tcPr>
            <w:tcW w:w="770" w:type="dxa"/>
          </w:tcPr>
          <w:p w:rsidR="0067705B" w:rsidRDefault="00EF3B5B">
            <w:pPr>
              <w:pStyle w:val="TableParagraph"/>
              <w:rPr>
                <w:sz w:val="20"/>
              </w:rPr>
            </w:pPr>
            <w:r>
              <w:rPr>
                <w:sz w:val="20"/>
              </w:rPr>
              <w:t>jiàn</w:t>
            </w:r>
          </w:p>
        </w:tc>
        <w:tc>
          <w:tcPr>
            <w:tcW w:w="892" w:type="dxa"/>
            <w:tcBorders>
              <w:right w:val="nil"/>
            </w:tcBorders>
          </w:tcPr>
          <w:p w:rsidR="0067705B" w:rsidRDefault="00EF3B5B">
            <w:pPr>
              <w:pStyle w:val="TableParagraph"/>
              <w:rPr>
                <w:i/>
                <w:sz w:val="20"/>
              </w:rPr>
            </w:pPr>
            <w:r>
              <w:rPr>
                <w:i/>
                <w:sz w:val="20"/>
              </w:rPr>
              <w:t>kaenH</w:t>
            </w:r>
          </w:p>
        </w:tc>
        <w:tc>
          <w:tcPr>
            <w:tcW w:w="1892" w:type="dxa"/>
            <w:tcBorders>
              <w:left w:val="nil"/>
            </w:tcBorders>
          </w:tcPr>
          <w:p w:rsidR="0067705B" w:rsidRDefault="00EF3B5B">
            <w:pPr>
              <w:pStyle w:val="TableParagraph"/>
              <w:ind w:left="230"/>
              <w:rPr>
                <w:i/>
                <w:sz w:val="20"/>
              </w:rPr>
            </w:pPr>
            <w:r>
              <w:rPr>
                <w:i/>
                <w:sz w:val="20"/>
              </w:rPr>
              <w:t>(k- + -aen C)</w:t>
            </w:r>
          </w:p>
        </w:tc>
        <w:tc>
          <w:tcPr>
            <w:tcW w:w="2782" w:type="dxa"/>
          </w:tcPr>
          <w:p w:rsidR="0067705B" w:rsidRDefault="00EF3B5B">
            <w:pPr>
              <w:pStyle w:val="TableParagraph"/>
              <w:rPr>
                <w:sz w:val="20"/>
              </w:rPr>
            </w:pPr>
            <w:r>
              <w:rPr>
                <w:sz w:val="20"/>
              </w:rPr>
              <w:t>*kˤranʔ(-s) (~ *kˤranʔ)</w:t>
            </w:r>
          </w:p>
        </w:tc>
        <w:tc>
          <w:tcPr>
            <w:tcW w:w="2870" w:type="dxa"/>
          </w:tcPr>
          <w:p w:rsidR="0067705B" w:rsidRDefault="00EF3B5B">
            <w:pPr>
              <w:pStyle w:val="TableParagraph"/>
              <w:ind w:left="38"/>
              <w:rPr>
                <w:sz w:val="20"/>
              </w:rPr>
            </w:pPr>
            <w:r>
              <w:rPr>
                <w:sz w:val="20"/>
              </w:rPr>
              <w:t>admonish</w:t>
            </w:r>
          </w:p>
        </w:tc>
        <w:tc>
          <w:tcPr>
            <w:tcW w:w="928" w:type="dxa"/>
          </w:tcPr>
          <w:p w:rsidR="0067705B" w:rsidRDefault="00EF3B5B">
            <w:pPr>
              <w:pStyle w:val="TableParagraph"/>
              <w:ind w:left="106" w:right="107"/>
              <w:jc w:val="center"/>
              <w:rPr>
                <w:sz w:val="20"/>
              </w:rPr>
            </w:pPr>
            <w:r>
              <w:rPr>
                <w:sz w:val="20"/>
              </w:rPr>
              <w:t>0185b</w:t>
            </w:r>
          </w:p>
        </w:tc>
        <w:tc>
          <w:tcPr>
            <w:tcW w:w="940" w:type="dxa"/>
          </w:tcPr>
          <w:p w:rsidR="0067705B" w:rsidRDefault="00EF3B5B">
            <w:pPr>
              <w:pStyle w:val="TableParagraph"/>
              <w:ind w:left="0" w:right="92"/>
              <w:jc w:val="right"/>
              <w:rPr>
                <w:sz w:val="20"/>
              </w:rPr>
            </w:pPr>
            <w:r>
              <w:rPr>
                <w:sz w:val="20"/>
              </w:rPr>
              <w:t>63995.09</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0" w:right="146"/>
              <w:jc w:val="right"/>
              <w:rPr>
                <w:sz w:val="20"/>
              </w:rPr>
            </w:pPr>
            <w:r>
              <w:rPr>
                <w:sz w:val="20"/>
              </w:rPr>
              <w:t>U+8AEB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見</w:t>
            </w:r>
          </w:p>
        </w:tc>
        <w:tc>
          <w:tcPr>
            <w:tcW w:w="770" w:type="dxa"/>
          </w:tcPr>
          <w:p w:rsidR="0067705B" w:rsidRDefault="00EF3B5B">
            <w:pPr>
              <w:pStyle w:val="TableParagraph"/>
              <w:rPr>
                <w:sz w:val="20"/>
              </w:rPr>
            </w:pPr>
            <w:r>
              <w:rPr>
                <w:sz w:val="20"/>
              </w:rPr>
              <w:t>jiàn</w:t>
            </w:r>
          </w:p>
        </w:tc>
        <w:tc>
          <w:tcPr>
            <w:tcW w:w="892" w:type="dxa"/>
            <w:tcBorders>
              <w:right w:val="nil"/>
            </w:tcBorders>
          </w:tcPr>
          <w:p w:rsidR="0067705B" w:rsidRDefault="00EF3B5B">
            <w:pPr>
              <w:pStyle w:val="TableParagraph"/>
              <w:rPr>
                <w:i/>
                <w:sz w:val="20"/>
              </w:rPr>
            </w:pPr>
            <w:r>
              <w:rPr>
                <w:i/>
                <w:sz w:val="20"/>
              </w:rPr>
              <w:t>kenH</w:t>
            </w:r>
          </w:p>
        </w:tc>
        <w:tc>
          <w:tcPr>
            <w:tcW w:w="1892" w:type="dxa"/>
            <w:tcBorders>
              <w:left w:val="nil"/>
            </w:tcBorders>
          </w:tcPr>
          <w:p w:rsidR="0067705B" w:rsidRDefault="00EF3B5B">
            <w:pPr>
              <w:pStyle w:val="TableParagraph"/>
              <w:ind w:left="230"/>
              <w:rPr>
                <w:i/>
                <w:sz w:val="20"/>
              </w:rPr>
            </w:pPr>
            <w:r>
              <w:rPr>
                <w:i/>
                <w:sz w:val="20"/>
              </w:rPr>
              <w:t>(k- + -en C)</w:t>
            </w:r>
          </w:p>
        </w:tc>
        <w:tc>
          <w:tcPr>
            <w:tcW w:w="2782" w:type="dxa"/>
          </w:tcPr>
          <w:p w:rsidR="0067705B" w:rsidRDefault="00EF3B5B">
            <w:pPr>
              <w:pStyle w:val="TableParagraph"/>
              <w:rPr>
                <w:sz w:val="20"/>
              </w:rPr>
            </w:pPr>
            <w:r>
              <w:rPr>
                <w:sz w:val="20"/>
              </w:rPr>
              <w:t>*[k]ˤen-s</w:t>
            </w:r>
          </w:p>
        </w:tc>
        <w:tc>
          <w:tcPr>
            <w:tcW w:w="2870" w:type="dxa"/>
          </w:tcPr>
          <w:p w:rsidR="0067705B" w:rsidRDefault="00EF3B5B">
            <w:pPr>
              <w:pStyle w:val="TableParagraph"/>
              <w:ind w:left="38"/>
              <w:rPr>
                <w:sz w:val="20"/>
              </w:rPr>
            </w:pPr>
            <w:proofErr w:type="gramStart"/>
            <w:r>
              <w:rPr>
                <w:sz w:val="20"/>
              </w:rPr>
              <w:t>see</w:t>
            </w:r>
            <w:proofErr w:type="gramEnd"/>
            <w:r>
              <w:rPr>
                <w:sz w:val="20"/>
              </w:rPr>
              <w:t xml:space="preserve"> (v.)</w:t>
            </w:r>
          </w:p>
        </w:tc>
        <w:tc>
          <w:tcPr>
            <w:tcW w:w="928" w:type="dxa"/>
          </w:tcPr>
          <w:p w:rsidR="0067705B" w:rsidRDefault="00EF3B5B">
            <w:pPr>
              <w:pStyle w:val="TableParagraph"/>
              <w:ind w:left="105" w:right="107"/>
              <w:jc w:val="center"/>
              <w:rPr>
                <w:sz w:val="20"/>
              </w:rPr>
            </w:pPr>
            <w:r>
              <w:rPr>
                <w:sz w:val="20"/>
              </w:rPr>
              <w:t>0241a</w:t>
            </w:r>
          </w:p>
        </w:tc>
        <w:tc>
          <w:tcPr>
            <w:tcW w:w="940" w:type="dxa"/>
          </w:tcPr>
          <w:p w:rsidR="0067705B" w:rsidRDefault="00EF3B5B">
            <w:pPr>
              <w:pStyle w:val="TableParagraph"/>
              <w:ind w:left="0" w:right="92"/>
              <w:jc w:val="right"/>
              <w:rPr>
                <w:sz w:val="20"/>
              </w:rPr>
            </w:pPr>
            <w:r>
              <w:rPr>
                <w:sz w:val="20"/>
              </w:rPr>
              <w:t>63663.01</w:t>
            </w:r>
          </w:p>
        </w:tc>
        <w:tc>
          <w:tcPr>
            <w:tcW w:w="496" w:type="dxa"/>
          </w:tcPr>
          <w:p w:rsidR="0067705B" w:rsidRDefault="00EF3B5B">
            <w:pPr>
              <w:pStyle w:val="TableParagraph"/>
              <w:ind w:left="75" w:right="76"/>
              <w:jc w:val="center"/>
              <w:rPr>
                <w:sz w:val="20"/>
              </w:rPr>
            </w:pPr>
            <w:r>
              <w:rPr>
                <w:sz w:val="20"/>
              </w:rPr>
              <w:t>147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0" w:right="179"/>
              <w:jc w:val="right"/>
              <w:rPr>
                <w:sz w:val="20"/>
              </w:rPr>
            </w:pPr>
            <w:r>
              <w:rPr>
                <w:sz w:val="20"/>
              </w:rPr>
              <w:t>U+898B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劍</w:t>
            </w:r>
          </w:p>
        </w:tc>
        <w:tc>
          <w:tcPr>
            <w:tcW w:w="770" w:type="dxa"/>
          </w:tcPr>
          <w:p w:rsidR="0067705B" w:rsidRDefault="00EF3B5B">
            <w:pPr>
              <w:pStyle w:val="TableParagraph"/>
              <w:rPr>
                <w:sz w:val="20"/>
              </w:rPr>
            </w:pPr>
            <w:r>
              <w:rPr>
                <w:sz w:val="20"/>
              </w:rPr>
              <w:t>jiàn</w:t>
            </w:r>
          </w:p>
        </w:tc>
        <w:tc>
          <w:tcPr>
            <w:tcW w:w="892" w:type="dxa"/>
            <w:tcBorders>
              <w:right w:val="nil"/>
            </w:tcBorders>
          </w:tcPr>
          <w:p w:rsidR="0067705B" w:rsidRDefault="00EF3B5B">
            <w:pPr>
              <w:pStyle w:val="TableParagraph"/>
              <w:rPr>
                <w:i/>
                <w:sz w:val="20"/>
              </w:rPr>
            </w:pPr>
            <w:r>
              <w:rPr>
                <w:i/>
                <w:sz w:val="20"/>
              </w:rPr>
              <w:t>kjaemH</w:t>
            </w:r>
          </w:p>
        </w:tc>
        <w:tc>
          <w:tcPr>
            <w:tcW w:w="1892" w:type="dxa"/>
            <w:tcBorders>
              <w:left w:val="nil"/>
            </w:tcBorders>
          </w:tcPr>
          <w:p w:rsidR="0067705B" w:rsidRDefault="00EF3B5B">
            <w:pPr>
              <w:pStyle w:val="TableParagraph"/>
              <w:ind w:left="230"/>
              <w:rPr>
                <w:i/>
                <w:sz w:val="20"/>
              </w:rPr>
            </w:pPr>
            <w:r>
              <w:rPr>
                <w:i/>
                <w:sz w:val="20"/>
              </w:rPr>
              <w:t>(k- + -jaem C)</w:t>
            </w:r>
          </w:p>
        </w:tc>
        <w:tc>
          <w:tcPr>
            <w:tcW w:w="2782" w:type="dxa"/>
          </w:tcPr>
          <w:p w:rsidR="0067705B" w:rsidRDefault="00EF3B5B">
            <w:pPr>
              <w:pStyle w:val="TableParagraph"/>
              <w:rPr>
                <w:sz w:val="20"/>
              </w:rPr>
            </w:pPr>
            <w:r>
              <w:rPr>
                <w:sz w:val="20"/>
              </w:rPr>
              <w:t>*s.kr[a]m-s</w:t>
            </w:r>
          </w:p>
        </w:tc>
        <w:tc>
          <w:tcPr>
            <w:tcW w:w="2870" w:type="dxa"/>
          </w:tcPr>
          <w:p w:rsidR="0067705B" w:rsidRDefault="00EF3B5B">
            <w:pPr>
              <w:pStyle w:val="TableParagraph"/>
              <w:ind w:left="38"/>
              <w:rPr>
                <w:sz w:val="20"/>
              </w:rPr>
            </w:pPr>
            <w:r>
              <w:rPr>
                <w:sz w:val="20"/>
              </w:rPr>
              <w:t>sword</w:t>
            </w:r>
          </w:p>
        </w:tc>
        <w:tc>
          <w:tcPr>
            <w:tcW w:w="928" w:type="dxa"/>
          </w:tcPr>
          <w:p w:rsidR="0067705B" w:rsidRDefault="00EF3B5B">
            <w:pPr>
              <w:pStyle w:val="TableParagraph"/>
              <w:ind w:left="106" w:right="106"/>
              <w:jc w:val="center"/>
              <w:rPr>
                <w:sz w:val="20"/>
              </w:rPr>
            </w:pPr>
            <w:r>
              <w:rPr>
                <w:sz w:val="20"/>
              </w:rPr>
              <w:t>0613i</w:t>
            </w:r>
          </w:p>
        </w:tc>
        <w:tc>
          <w:tcPr>
            <w:tcW w:w="940" w:type="dxa"/>
          </w:tcPr>
          <w:p w:rsidR="0067705B" w:rsidRDefault="00EF3B5B">
            <w:pPr>
              <w:pStyle w:val="TableParagraph"/>
              <w:ind w:left="0" w:right="92"/>
              <w:jc w:val="right"/>
              <w:rPr>
                <w:sz w:val="20"/>
              </w:rPr>
            </w:pPr>
            <w:r>
              <w:rPr>
                <w:sz w:val="20"/>
              </w:rPr>
              <w:t>10358.10</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0" w:right="174"/>
              <w:jc w:val="right"/>
              <w:rPr>
                <w:sz w:val="20"/>
              </w:rPr>
            </w:pPr>
            <w:r>
              <w:rPr>
                <w:sz w:val="20"/>
              </w:rPr>
              <w:t>U+528D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建</w:t>
            </w:r>
          </w:p>
        </w:tc>
        <w:tc>
          <w:tcPr>
            <w:tcW w:w="770" w:type="dxa"/>
          </w:tcPr>
          <w:p w:rsidR="0067705B" w:rsidRDefault="00EF3B5B">
            <w:pPr>
              <w:pStyle w:val="TableParagraph"/>
              <w:rPr>
                <w:sz w:val="20"/>
              </w:rPr>
            </w:pPr>
            <w:r>
              <w:rPr>
                <w:sz w:val="20"/>
              </w:rPr>
              <w:t>jiàn</w:t>
            </w:r>
          </w:p>
        </w:tc>
        <w:tc>
          <w:tcPr>
            <w:tcW w:w="892" w:type="dxa"/>
            <w:tcBorders>
              <w:right w:val="nil"/>
            </w:tcBorders>
          </w:tcPr>
          <w:p w:rsidR="0067705B" w:rsidRDefault="00EF3B5B">
            <w:pPr>
              <w:pStyle w:val="TableParagraph"/>
              <w:rPr>
                <w:i/>
                <w:sz w:val="20"/>
              </w:rPr>
            </w:pPr>
            <w:r>
              <w:rPr>
                <w:i/>
                <w:sz w:val="20"/>
              </w:rPr>
              <w:t>kjonH</w:t>
            </w:r>
          </w:p>
        </w:tc>
        <w:tc>
          <w:tcPr>
            <w:tcW w:w="1892" w:type="dxa"/>
            <w:tcBorders>
              <w:left w:val="nil"/>
            </w:tcBorders>
          </w:tcPr>
          <w:p w:rsidR="0067705B" w:rsidRDefault="00EF3B5B">
            <w:pPr>
              <w:pStyle w:val="TableParagraph"/>
              <w:ind w:left="230"/>
              <w:rPr>
                <w:i/>
                <w:sz w:val="20"/>
              </w:rPr>
            </w:pPr>
            <w:r>
              <w:rPr>
                <w:i/>
                <w:sz w:val="20"/>
              </w:rPr>
              <w:t>(k- + -jon C)</w:t>
            </w:r>
          </w:p>
        </w:tc>
        <w:tc>
          <w:tcPr>
            <w:tcW w:w="2782" w:type="dxa"/>
          </w:tcPr>
          <w:p w:rsidR="0067705B" w:rsidRDefault="00EF3B5B">
            <w:pPr>
              <w:pStyle w:val="TableParagraph"/>
              <w:rPr>
                <w:sz w:val="20"/>
              </w:rPr>
            </w:pPr>
            <w:r>
              <w:rPr>
                <w:sz w:val="20"/>
              </w:rPr>
              <w:t>*[k]a[n]-s</w:t>
            </w:r>
          </w:p>
        </w:tc>
        <w:tc>
          <w:tcPr>
            <w:tcW w:w="2870" w:type="dxa"/>
          </w:tcPr>
          <w:p w:rsidR="0067705B" w:rsidRDefault="00EF3B5B">
            <w:pPr>
              <w:pStyle w:val="TableParagraph"/>
              <w:ind w:left="38"/>
              <w:rPr>
                <w:sz w:val="20"/>
              </w:rPr>
            </w:pPr>
            <w:r>
              <w:rPr>
                <w:sz w:val="20"/>
              </w:rPr>
              <w:t>set up, establish</w:t>
            </w:r>
          </w:p>
        </w:tc>
        <w:tc>
          <w:tcPr>
            <w:tcW w:w="928" w:type="dxa"/>
          </w:tcPr>
          <w:p w:rsidR="0067705B" w:rsidRDefault="00EF3B5B">
            <w:pPr>
              <w:pStyle w:val="TableParagraph"/>
              <w:ind w:left="105" w:right="107"/>
              <w:jc w:val="center"/>
              <w:rPr>
                <w:sz w:val="20"/>
              </w:rPr>
            </w:pPr>
            <w:r>
              <w:rPr>
                <w:sz w:val="20"/>
              </w:rPr>
              <w:t>0249a</w:t>
            </w:r>
          </w:p>
        </w:tc>
        <w:tc>
          <w:tcPr>
            <w:tcW w:w="940" w:type="dxa"/>
          </w:tcPr>
          <w:p w:rsidR="0067705B" w:rsidRDefault="00EF3B5B">
            <w:pPr>
              <w:pStyle w:val="TableParagraph"/>
              <w:ind w:left="0" w:right="92"/>
              <w:jc w:val="right"/>
              <w:rPr>
                <w:sz w:val="20"/>
              </w:rPr>
            </w:pPr>
            <w:r>
              <w:rPr>
                <w:sz w:val="20"/>
              </w:rPr>
              <w:t>10404.10</w:t>
            </w:r>
          </w:p>
        </w:tc>
        <w:tc>
          <w:tcPr>
            <w:tcW w:w="496" w:type="dxa"/>
          </w:tcPr>
          <w:p w:rsidR="0067705B" w:rsidRDefault="00EF3B5B">
            <w:pPr>
              <w:pStyle w:val="TableParagraph"/>
              <w:ind w:left="75" w:right="76"/>
              <w:jc w:val="center"/>
              <w:rPr>
                <w:sz w:val="20"/>
              </w:rPr>
            </w:pPr>
            <w:r>
              <w:rPr>
                <w:sz w:val="20"/>
              </w:rPr>
              <w:t>54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0" w:right="156"/>
              <w:jc w:val="right"/>
              <w:rPr>
                <w:sz w:val="20"/>
              </w:rPr>
            </w:pPr>
            <w:r>
              <w:rPr>
                <w:sz w:val="20"/>
              </w:rPr>
              <w:t>U+5EFA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僭</w:t>
            </w:r>
          </w:p>
        </w:tc>
        <w:tc>
          <w:tcPr>
            <w:tcW w:w="770" w:type="dxa"/>
          </w:tcPr>
          <w:p w:rsidR="0067705B" w:rsidRDefault="00EF3B5B">
            <w:pPr>
              <w:pStyle w:val="TableParagraph"/>
              <w:rPr>
                <w:sz w:val="20"/>
              </w:rPr>
            </w:pPr>
            <w:r>
              <w:rPr>
                <w:sz w:val="20"/>
              </w:rPr>
              <w:t>jiàn</w:t>
            </w:r>
          </w:p>
        </w:tc>
        <w:tc>
          <w:tcPr>
            <w:tcW w:w="892" w:type="dxa"/>
            <w:tcBorders>
              <w:right w:val="nil"/>
            </w:tcBorders>
          </w:tcPr>
          <w:p w:rsidR="0067705B" w:rsidRDefault="00EF3B5B">
            <w:pPr>
              <w:pStyle w:val="TableParagraph"/>
              <w:rPr>
                <w:i/>
                <w:sz w:val="20"/>
              </w:rPr>
            </w:pPr>
            <w:r>
              <w:rPr>
                <w:i/>
                <w:sz w:val="20"/>
              </w:rPr>
              <w:t>tsemH</w:t>
            </w:r>
          </w:p>
        </w:tc>
        <w:tc>
          <w:tcPr>
            <w:tcW w:w="1892" w:type="dxa"/>
            <w:tcBorders>
              <w:left w:val="nil"/>
            </w:tcBorders>
          </w:tcPr>
          <w:p w:rsidR="0067705B" w:rsidRDefault="00EF3B5B">
            <w:pPr>
              <w:pStyle w:val="TableParagraph"/>
              <w:ind w:left="230"/>
              <w:rPr>
                <w:i/>
                <w:sz w:val="20"/>
              </w:rPr>
            </w:pPr>
            <w:r>
              <w:rPr>
                <w:i/>
                <w:sz w:val="20"/>
              </w:rPr>
              <w:t>(ts- + -em C)</w:t>
            </w:r>
          </w:p>
        </w:tc>
        <w:tc>
          <w:tcPr>
            <w:tcW w:w="2782" w:type="dxa"/>
          </w:tcPr>
          <w:p w:rsidR="0067705B" w:rsidRDefault="00EF3B5B">
            <w:pPr>
              <w:pStyle w:val="TableParagraph"/>
              <w:rPr>
                <w:sz w:val="20"/>
              </w:rPr>
            </w:pPr>
            <w:r>
              <w:rPr>
                <w:sz w:val="20"/>
              </w:rPr>
              <w:t>*tsˤ[i]m-s</w:t>
            </w:r>
          </w:p>
        </w:tc>
        <w:tc>
          <w:tcPr>
            <w:tcW w:w="2870" w:type="dxa"/>
          </w:tcPr>
          <w:p w:rsidR="0067705B" w:rsidRDefault="00EF3B5B">
            <w:pPr>
              <w:pStyle w:val="TableParagraph"/>
              <w:ind w:left="38"/>
              <w:rPr>
                <w:sz w:val="20"/>
              </w:rPr>
            </w:pPr>
            <w:r>
              <w:rPr>
                <w:sz w:val="20"/>
              </w:rPr>
              <w:t>err</w:t>
            </w:r>
          </w:p>
        </w:tc>
        <w:tc>
          <w:tcPr>
            <w:tcW w:w="928" w:type="dxa"/>
          </w:tcPr>
          <w:p w:rsidR="0067705B" w:rsidRDefault="00EF3B5B">
            <w:pPr>
              <w:pStyle w:val="TableParagraph"/>
              <w:ind w:left="106" w:right="106"/>
              <w:jc w:val="center"/>
              <w:rPr>
                <w:sz w:val="20"/>
              </w:rPr>
            </w:pPr>
            <w:r>
              <w:rPr>
                <w:sz w:val="20"/>
              </w:rPr>
              <w:t>0660l</w:t>
            </w:r>
          </w:p>
        </w:tc>
        <w:tc>
          <w:tcPr>
            <w:tcW w:w="940" w:type="dxa"/>
          </w:tcPr>
          <w:p w:rsidR="0067705B" w:rsidRDefault="00EF3B5B">
            <w:pPr>
              <w:pStyle w:val="TableParagraph"/>
              <w:ind w:left="0" w:right="92"/>
              <w:jc w:val="right"/>
              <w:rPr>
                <w:sz w:val="20"/>
              </w:rPr>
            </w:pPr>
            <w:r>
              <w:rPr>
                <w:sz w:val="20"/>
              </w:rPr>
              <w:t>10218.05</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0" w:right="162"/>
              <w:jc w:val="right"/>
              <w:rPr>
                <w:sz w:val="20"/>
              </w:rPr>
            </w:pPr>
            <w:r>
              <w:rPr>
                <w:sz w:val="20"/>
              </w:rPr>
              <w:t>U+50ED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薦</w:t>
            </w:r>
          </w:p>
        </w:tc>
        <w:tc>
          <w:tcPr>
            <w:tcW w:w="770" w:type="dxa"/>
          </w:tcPr>
          <w:p w:rsidR="0067705B" w:rsidRDefault="00EF3B5B">
            <w:pPr>
              <w:pStyle w:val="TableParagraph"/>
              <w:rPr>
                <w:sz w:val="20"/>
              </w:rPr>
            </w:pPr>
            <w:r>
              <w:rPr>
                <w:sz w:val="20"/>
              </w:rPr>
              <w:t>jiàn</w:t>
            </w:r>
          </w:p>
        </w:tc>
        <w:tc>
          <w:tcPr>
            <w:tcW w:w="892" w:type="dxa"/>
            <w:tcBorders>
              <w:right w:val="nil"/>
            </w:tcBorders>
          </w:tcPr>
          <w:p w:rsidR="0067705B" w:rsidRDefault="00EF3B5B">
            <w:pPr>
              <w:pStyle w:val="TableParagraph"/>
              <w:rPr>
                <w:i/>
                <w:sz w:val="20"/>
              </w:rPr>
            </w:pPr>
            <w:r>
              <w:rPr>
                <w:i/>
                <w:sz w:val="20"/>
              </w:rPr>
              <w:t>tsenH</w:t>
            </w:r>
          </w:p>
        </w:tc>
        <w:tc>
          <w:tcPr>
            <w:tcW w:w="1892" w:type="dxa"/>
            <w:tcBorders>
              <w:left w:val="nil"/>
            </w:tcBorders>
          </w:tcPr>
          <w:p w:rsidR="0067705B" w:rsidRDefault="00EF3B5B">
            <w:pPr>
              <w:pStyle w:val="TableParagraph"/>
              <w:ind w:left="230"/>
              <w:rPr>
                <w:i/>
                <w:sz w:val="20"/>
              </w:rPr>
            </w:pPr>
            <w:r>
              <w:rPr>
                <w:i/>
                <w:sz w:val="20"/>
              </w:rPr>
              <w:t>(ts- + -en C)</w:t>
            </w:r>
          </w:p>
        </w:tc>
        <w:tc>
          <w:tcPr>
            <w:tcW w:w="2782" w:type="dxa"/>
          </w:tcPr>
          <w:p w:rsidR="0067705B" w:rsidRDefault="00EF3B5B">
            <w:pPr>
              <w:pStyle w:val="TableParagraph"/>
              <w:rPr>
                <w:sz w:val="20"/>
              </w:rPr>
            </w:pPr>
            <w:r>
              <w:rPr>
                <w:w w:val="95"/>
                <w:sz w:val="20"/>
              </w:rPr>
              <w:t>*Cə.tsˤə[r]-s</w:t>
            </w:r>
          </w:p>
        </w:tc>
        <w:tc>
          <w:tcPr>
            <w:tcW w:w="2870" w:type="dxa"/>
          </w:tcPr>
          <w:p w:rsidR="0067705B" w:rsidRDefault="00EF3B5B">
            <w:pPr>
              <w:pStyle w:val="TableParagraph"/>
              <w:ind w:left="38"/>
              <w:rPr>
                <w:sz w:val="20"/>
              </w:rPr>
            </w:pPr>
            <w:r>
              <w:rPr>
                <w:sz w:val="20"/>
              </w:rPr>
              <w:t>grass, fodder</w:t>
            </w:r>
          </w:p>
        </w:tc>
        <w:tc>
          <w:tcPr>
            <w:tcW w:w="928" w:type="dxa"/>
          </w:tcPr>
          <w:p w:rsidR="0067705B" w:rsidRDefault="00EF3B5B">
            <w:pPr>
              <w:pStyle w:val="TableParagraph"/>
              <w:ind w:left="105" w:right="107"/>
              <w:jc w:val="center"/>
              <w:rPr>
                <w:sz w:val="20"/>
              </w:rPr>
            </w:pPr>
            <w:r>
              <w:rPr>
                <w:sz w:val="20"/>
              </w:rPr>
              <w:t>0477a</w:t>
            </w:r>
          </w:p>
        </w:tc>
        <w:tc>
          <w:tcPr>
            <w:tcW w:w="940" w:type="dxa"/>
          </w:tcPr>
          <w:p w:rsidR="0067705B" w:rsidRDefault="00EF3B5B">
            <w:pPr>
              <w:pStyle w:val="TableParagraph"/>
              <w:ind w:left="0" w:right="92"/>
              <w:jc w:val="right"/>
              <w:rPr>
                <w:sz w:val="20"/>
              </w:rPr>
            </w:pPr>
            <w:r>
              <w:rPr>
                <w:sz w:val="20"/>
              </w:rPr>
              <w:t>53305.11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0" w:right="174"/>
              <w:jc w:val="right"/>
              <w:rPr>
                <w:sz w:val="20"/>
              </w:rPr>
            </w:pPr>
            <w:r>
              <w:rPr>
                <w:sz w:val="20"/>
              </w:rPr>
              <w:t>U+85A6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濺</w:t>
            </w:r>
          </w:p>
        </w:tc>
        <w:tc>
          <w:tcPr>
            <w:tcW w:w="770" w:type="dxa"/>
          </w:tcPr>
          <w:p w:rsidR="0067705B" w:rsidRDefault="00EF3B5B">
            <w:pPr>
              <w:pStyle w:val="TableParagraph"/>
              <w:rPr>
                <w:sz w:val="20"/>
              </w:rPr>
            </w:pPr>
            <w:r>
              <w:rPr>
                <w:sz w:val="20"/>
              </w:rPr>
              <w:t>jiàn</w:t>
            </w:r>
          </w:p>
        </w:tc>
        <w:tc>
          <w:tcPr>
            <w:tcW w:w="892" w:type="dxa"/>
            <w:tcBorders>
              <w:right w:val="nil"/>
            </w:tcBorders>
          </w:tcPr>
          <w:p w:rsidR="0067705B" w:rsidRDefault="00EF3B5B">
            <w:pPr>
              <w:pStyle w:val="TableParagraph"/>
              <w:rPr>
                <w:i/>
                <w:sz w:val="20"/>
              </w:rPr>
            </w:pPr>
            <w:r>
              <w:rPr>
                <w:i/>
                <w:sz w:val="20"/>
              </w:rPr>
              <w:t>tsjenH</w:t>
            </w:r>
          </w:p>
        </w:tc>
        <w:tc>
          <w:tcPr>
            <w:tcW w:w="1892" w:type="dxa"/>
            <w:tcBorders>
              <w:left w:val="nil"/>
            </w:tcBorders>
          </w:tcPr>
          <w:p w:rsidR="0067705B" w:rsidRDefault="00EF3B5B">
            <w:pPr>
              <w:pStyle w:val="TableParagraph"/>
              <w:ind w:left="230"/>
              <w:rPr>
                <w:i/>
                <w:sz w:val="20"/>
              </w:rPr>
            </w:pPr>
            <w:r>
              <w:rPr>
                <w:i/>
                <w:sz w:val="20"/>
              </w:rPr>
              <w:t>(ts- + -jen C)</w:t>
            </w:r>
          </w:p>
        </w:tc>
        <w:tc>
          <w:tcPr>
            <w:tcW w:w="2782" w:type="dxa"/>
          </w:tcPr>
          <w:p w:rsidR="0067705B" w:rsidRDefault="00EF3B5B">
            <w:pPr>
              <w:pStyle w:val="TableParagraph"/>
              <w:rPr>
                <w:sz w:val="20"/>
              </w:rPr>
            </w:pPr>
            <w:r>
              <w:rPr>
                <w:sz w:val="20"/>
              </w:rPr>
              <w:t>*[ts][a][n]-s</w:t>
            </w:r>
          </w:p>
        </w:tc>
        <w:tc>
          <w:tcPr>
            <w:tcW w:w="2870" w:type="dxa"/>
          </w:tcPr>
          <w:p w:rsidR="0067705B" w:rsidRDefault="00EF3B5B">
            <w:pPr>
              <w:pStyle w:val="TableParagraph"/>
              <w:ind w:left="38"/>
              <w:rPr>
                <w:sz w:val="20"/>
              </w:rPr>
            </w:pPr>
            <w:r>
              <w:rPr>
                <w:sz w:val="20"/>
              </w:rPr>
              <w:t>splatter with water</w:t>
            </w:r>
          </w:p>
        </w:tc>
        <w:tc>
          <w:tcPr>
            <w:tcW w:w="928" w:type="dxa"/>
          </w:tcPr>
          <w:p w:rsidR="0067705B" w:rsidRDefault="00EF3B5B">
            <w:pPr>
              <w:pStyle w:val="TableParagraph"/>
              <w:ind w:left="106" w:right="106"/>
              <w:jc w:val="center"/>
              <w:rPr>
                <w:sz w:val="20"/>
              </w:rPr>
            </w:pPr>
            <w:r>
              <w:rPr>
                <w:sz w:val="20"/>
              </w:rPr>
              <w:t>0155s</w:t>
            </w:r>
          </w:p>
        </w:tc>
        <w:tc>
          <w:tcPr>
            <w:tcW w:w="940" w:type="dxa"/>
          </w:tcPr>
          <w:p w:rsidR="0067705B" w:rsidRDefault="00EF3B5B">
            <w:pPr>
              <w:pStyle w:val="TableParagraph"/>
              <w:ind w:left="0" w:right="92"/>
              <w:jc w:val="right"/>
              <w:rPr>
                <w:sz w:val="20"/>
              </w:rPr>
            </w:pPr>
            <w:r>
              <w:rPr>
                <w:sz w:val="20"/>
              </w:rPr>
              <w:t>31778.03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0" w:right="161"/>
              <w:jc w:val="right"/>
              <w:rPr>
                <w:sz w:val="20"/>
              </w:rPr>
            </w:pPr>
            <w:r>
              <w:rPr>
                <w:sz w:val="20"/>
              </w:rPr>
              <w:t>U+6FFA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箭</w:t>
            </w:r>
          </w:p>
        </w:tc>
        <w:tc>
          <w:tcPr>
            <w:tcW w:w="770" w:type="dxa"/>
          </w:tcPr>
          <w:p w:rsidR="0067705B" w:rsidRDefault="00EF3B5B">
            <w:pPr>
              <w:pStyle w:val="TableParagraph"/>
              <w:rPr>
                <w:sz w:val="20"/>
              </w:rPr>
            </w:pPr>
            <w:r>
              <w:rPr>
                <w:sz w:val="20"/>
              </w:rPr>
              <w:t>jiàn</w:t>
            </w:r>
          </w:p>
        </w:tc>
        <w:tc>
          <w:tcPr>
            <w:tcW w:w="892" w:type="dxa"/>
            <w:tcBorders>
              <w:right w:val="nil"/>
            </w:tcBorders>
          </w:tcPr>
          <w:p w:rsidR="0067705B" w:rsidRDefault="00EF3B5B">
            <w:pPr>
              <w:pStyle w:val="TableParagraph"/>
              <w:rPr>
                <w:i/>
                <w:sz w:val="20"/>
              </w:rPr>
            </w:pPr>
            <w:r>
              <w:rPr>
                <w:i/>
                <w:sz w:val="20"/>
              </w:rPr>
              <w:t>tsjenH</w:t>
            </w:r>
          </w:p>
        </w:tc>
        <w:tc>
          <w:tcPr>
            <w:tcW w:w="1892" w:type="dxa"/>
            <w:tcBorders>
              <w:left w:val="nil"/>
            </w:tcBorders>
          </w:tcPr>
          <w:p w:rsidR="0067705B" w:rsidRDefault="00EF3B5B">
            <w:pPr>
              <w:pStyle w:val="TableParagraph"/>
              <w:ind w:left="230"/>
              <w:rPr>
                <w:i/>
                <w:sz w:val="20"/>
              </w:rPr>
            </w:pPr>
            <w:r>
              <w:rPr>
                <w:i/>
                <w:sz w:val="20"/>
              </w:rPr>
              <w:t>(ts- + -jen C)</w:t>
            </w:r>
          </w:p>
        </w:tc>
        <w:tc>
          <w:tcPr>
            <w:tcW w:w="2782" w:type="dxa"/>
          </w:tcPr>
          <w:p w:rsidR="0067705B" w:rsidRDefault="00EF3B5B">
            <w:pPr>
              <w:pStyle w:val="TableParagraph"/>
              <w:rPr>
                <w:sz w:val="20"/>
              </w:rPr>
            </w:pPr>
            <w:r>
              <w:rPr>
                <w:sz w:val="20"/>
              </w:rPr>
              <w:t>*[ts]en-s</w:t>
            </w:r>
          </w:p>
        </w:tc>
        <w:tc>
          <w:tcPr>
            <w:tcW w:w="2870" w:type="dxa"/>
          </w:tcPr>
          <w:p w:rsidR="0067705B" w:rsidRDefault="00EF3B5B">
            <w:pPr>
              <w:pStyle w:val="TableParagraph"/>
              <w:ind w:left="38"/>
              <w:rPr>
                <w:sz w:val="20"/>
              </w:rPr>
            </w:pPr>
            <w:r>
              <w:rPr>
                <w:sz w:val="20"/>
              </w:rPr>
              <w:t>arrow</w:t>
            </w:r>
          </w:p>
        </w:tc>
        <w:tc>
          <w:tcPr>
            <w:tcW w:w="928" w:type="dxa"/>
          </w:tcPr>
          <w:p w:rsidR="0067705B" w:rsidRDefault="00EF3B5B">
            <w:pPr>
              <w:pStyle w:val="TableParagraph"/>
              <w:ind w:left="106" w:right="107"/>
              <w:jc w:val="center"/>
              <w:rPr>
                <w:sz w:val="20"/>
              </w:rPr>
            </w:pPr>
            <w:r>
              <w:rPr>
                <w:sz w:val="20"/>
              </w:rPr>
              <w:t>0245h</w:t>
            </w:r>
          </w:p>
        </w:tc>
        <w:tc>
          <w:tcPr>
            <w:tcW w:w="940" w:type="dxa"/>
          </w:tcPr>
          <w:p w:rsidR="0067705B" w:rsidRDefault="00EF3B5B">
            <w:pPr>
              <w:pStyle w:val="TableParagraph"/>
              <w:ind w:left="0" w:right="92"/>
              <w:jc w:val="right"/>
              <w:rPr>
                <w:sz w:val="20"/>
              </w:rPr>
            </w:pPr>
            <w:r>
              <w:rPr>
                <w:sz w:val="20"/>
              </w:rPr>
              <w:t>52994.08</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0" w:right="134"/>
              <w:jc w:val="right"/>
              <w:rPr>
                <w:sz w:val="20"/>
              </w:rPr>
            </w:pPr>
            <w:r>
              <w:rPr>
                <w:sz w:val="20"/>
              </w:rPr>
              <w:t>U+7BAD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江</w:t>
            </w:r>
          </w:p>
        </w:tc>
        <w:tc>
          <w:tcPr>
            <w:tcW w:w="770" w:type="dxa"/>
          </w:tcPr>
          <w:p w:rsidR="0067705B" w:rsidRDefault="00EF3B5B">
            <w:pPr>
              <w:pStyle w:val="TableParagraph"/>
              <w:rPr>
                <w:sz w:val="20"/>
              </w:rPr>
            </w:pPr>
            <w:r>
              <w:rPr>
                <w:sz w:val="20"/>
              </w:rPr>
              <w:t>jiāng</w:t>
            </w:r>
          </w:p>
        </w:tc>
        <w:tc>
          <w:tcPr>
            <w:tcW w:w="892" w:type="dxa"/>
            <w:tcBorders>
              <w:right w:val="nil"/>
            </w:tcBorders>
          </w:tcPr>
          <w:p w:rsidR="0067705B" w:rsidRDefault="00EF3B5B">
            <w:pPr>
              <w:pStyle w:val="TableParagraph"/>
              <w:rPr>
                <w:i/>
                <w:sz w:val="20"/>
              </w:rPr>
            </w:pPr>
            <w:r>
              <w:rPr>
                <w:i/>
                <w:sz w:val="20"/>
              </w:rPr>
              <w:t>kaewng</w:t>
            </w:r>
          </w:p>
        </w:tc>
        <w:tc>
          <w:tcPr>
            <w:tcW w:w="1892" w:type="dxa"/>
            <w:tcBorders>
              <w:left w:val="nil"/>
            </w:tcBorders>
          </w:tcPr>
          <w:p w:rsidR="0067705B" w:rsidRDefault="00EF3B5B">
            <w:pPr>
              <w:pStyle w:val="TableParagraph"/>
              <w:ind w:left="230"/>
              <w:rPr>
                <w:i/>
                <w:sz w:val="20"/>
              </w:rPr>
            </w:pPr>
            <w:r>
              <w:rPr>
                <w:i/>
                <w:sz w:val="20"/>
              </w:rPr>
              <w:t>(k- + -aewng A)</w:t>
            </w:r>
          </w:p>
        </w:tc>
        <w:tc>
          <w:tcPr>
            <w:tcW w:w="2782" w:type="dxa"/>
          </w:tcPr>
          <w:p w:rsidR="0067705B" w:rsidRDefault="00EF3B5B">
            <w:pPr>
              <w:pStyle w:val="TableParagraph"/>
              <w:rPr>
                <w:sz w:val="20"/>
              </w:rPr>
            </w:pPr>
            <w:r>
              <w:rPr>
                <w:sz w:val="20"/>
              </w:rPr>
              <w:t>*kˤroŋ</w:t>
            </w:r>
          </w:p>
        </w:tc>
        <w:tc>
          <w:tcPr>
            <w:tcW w:w="2870" w:type="dxa"/>
          </w:tcPr>
          <w:p w:rsidR="0067705B" w:rsidRDefault="00EF3B5B">
            <w:pPr>
              <w:pStyle w:val="TableParagraph"/>
              <w:ind w:left="38"/>
              <w:rPr>
                <w:sz w:val="20"/>
              </w:rPr>
            </w:pPr>
            <w:r>
              <w:rPr>
                <w:sz w:val="20"/>
              </w:rPr>
              <w:t>(Yangzi) river</w:t>
            </w:r>
          </w:p>
        </w:tc>
        <w:tc>
          <w:tcPr>
            <w:tcW w:w="928" w:type="dxa"/>
          </w:tcPr>
          <w:p w:rsidR="0067705B" w:rsidRDefault="00EF3B5B">
            <w:pPr>
              <w:pStyle w:val="TableParagraph"/>
              <w:ind w:left="106" w:right="107"/>
              <w:jc w:val="center"/>
              <w:rPr>
                <w:sz w:val="20"/>
              </w:rPr>
            </w:pPr>
            <w:r>
              <w:rPr>
                <w:sz w:val="20"/>
              </w:rPr>
              <w:t>1172v</w:t>
            </w:r>
          </w:p>
        </w:tc>
        <w:tc>
          <w:tcPr>
            <w:tcW w:w="940" w:type="dxa"/>
          </w:tcPr>
          <w:p w:rsidR="0067705B" w:rsidRDefault="00EF3B5B">
            <w:pPr>
              <w:pStyle w:val="TableParagraph"/>
              <w:ind w:left="0" w:right="92"/>
              <w:jc w:val="right"/>
              <w:rPr>
                <w:sz w:val="20"/>
              </w:rPr>
            </w:pPr>
            <w:r>
              <w:rPr>
                <w:sz w:val="20"/>
              </w:rPr>
              <w:t>31551.03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0" w:right="174"/>
              <w:jc w:val="right"/>
              <w:rPr>
                <w:sz w:val="20"/>
              </w:rPr>
            </w:pPr>
            <w:r>
              <w:rPr>
                <w:sz w:val="20"/>
              </w:rPr>
              <w:t>U+6C5F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姜</w:t>
            </w:r>
          </w:p>
        </w:tc>
        <w:tc>
          <w:tcPr>
            <w:tcW w:w="770" w:type="dxa"/>
          </w:tcPr>
          <w:p w:rsidR="0067705B" w:rsidRDefault="00EF3B5B">
            <w:pPr>
              <w:pStyle w:val="TableParagraph"/>
              <w:rPr>
                <w:sz w:val="20"/>
              </w:rPr>
            </w:pPr>
            <w:r>
              <w:rPr>
                <w:sz w:val="20"/>
              </w:rPr>
              <w:t>jiāng</w:t>
            </w:r>
          </w:p>
        </w:tc>
        <w:tc>
          <w:tcPr>
            <w:tcW w:w="892" w:type="dxa"/>
            <w:tcBorders>
              <w:right w:val="nil"/>
            </w:tcBorders>
          </w:tcPr>
          <w:p w:rsidR="0067705B" w:rsidRDefault="00EF3B5B">
            <w:pPr>
              <w:pStyle w:val="TableParagraph"/>
              <w:rPr>
                <w:i/>
                <w:sz w:val="20"/>
              </w:rPr>
            </w:pPr>
            <w:r>
              <w:rPr>
                <w:i/>
                <w:sz w:val="20"/>
              </w:rPr>
              <w:t>kjang</w:t>
            </w:r>
          </w:p>
        </w:tc>
        <w:tc>
          <w:tcPr>
            <w:tcW w:w="1892" w:type="dxa"/>
            <w:tcBorders>
              <w:left w:val="nil"/>
            </w:tcBorders>
          </w:tcPr>
          <w:p w:rsidR="0067705B" w:rsidRDefault="00EF3B5B">
            <w:pPr>
              <w:pStyle w:val="TableParagraph"/>
              <w:ind w:left="230"/>
              <w:rPr>
                <w:i/>
                <w:sz w:val="20"/>
              </w:rPr>
            </w:pPr>
            <w:r>
              <w:rPr>
                <w:i/>
                <w:sz w:val="20"/>
              </w:rPr>
              <w:t>(k- + -jang A)</w:t>
            </w:r>
          </w:p>
        </w:tc>
        <w:tc>
          <w:tcPr>
            <w:tcW w:w="2782" w:type="dxa"/>
          </w:tcPr>
          <w:p w:rsidR="0067705B" w:rsidRDefault="00EF3B5B">
            <w:pPr>
              <w:pStyle w:val="TableParagraph"/>
              <w:rPr>
                <w:sz w:val="20"/>
              </w:rPr>
            </w:pPr>
            <w:r>
              <w:rPr>
                <w:sz w:val="20"/>
              </w:rPr>
              <w:t>*C.qaŋ</w:t>
            </w:r>
          </w:p>
        </w:tc>
        <w:tc>
          <w:tcPr>
            <w:tcW w:w="2870" w:type="dxa"/>
          </w:tcPr>
          <w:p w:rsidR="0067705B" w:rsidRDefault="00EF3B5B">
            <w:pPr>
              <w:pStyle w:val="TableParagraph"/>
              <w:ind w:left="38"/>
              <w:rPr>
                <w:sz w:val="20"/>
              </w:rPr>
            </w:pPr>
            <w:r>
              <w:rPr>
                <w:sz w:val="20"/>
              </w:rPr>
              <w:t>a family name</w:t>
            </w:r>
          </w:p>
        </w:tc>
        <w:tc>
          <w:tcPr>
            <w:tcW w:w="928" w:type="dxa"/>
          </w:tcPr>
          <w:p w:rsidR="0067705B" w:rsidRDefault="00EF3B5B">
            <w:pPr>
              <w:pStyle w:val="TableParagraph"/>
              <w:ind w:left="105" w:right="107"/>
              <w:jc w:val="center"/>
              <w:rPr>
                <w:sz w:val="20"/>
              </w:rPr>
            </w:pPr>
            <w:r>
              <w:rPr>
                <w:sz w:val="20"/>
              </w:rPr>
              <w:t>0711a</w:t>
            </w:r>
          </w:p>
        </w:tc>
        <w:tc>
          <w:tcPr>
            <w:tcW w:w="940" w:type="dxa"/>
          </w:tcPr>
          <w:p w:rsidR="0067705B" w:rsidRDefault="00EF3B5B">
            <w:pPr>
              <w:pStyle w:val="TableParagraph"/>
              <w:ind w:left="0" w:right="92"/>
              <w:jc w:val="right"/>
              <w:rPr>
                <w:sz w:val="20"/>
              </w:rPr>
            </w:pPr>
            <w:r>
              <w:rPr>
                <w:sz w:val="20"/>
              </w:rPr>
              <w:t>21047.11</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0" w:right="156"/>
              <w:jc w:val="right"/>
              <w:rPr>
                <w:sz w:val="20"/>
              </w:rPr>
            </w:pPr>
            <w:r>
              <w:rPr>
                <w:sz w:val="20"/>
              </w:rPr>
              <w:t>U+59DC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薑</w:t>
            </w:r>
          </w:p>
        </w:tc>
        <w:tc>
          <w:tcPr>
            <w:tcW w:w="770" w:type="dxa"/>
          </w:tcPr>
          <w:p w:rsidR="0067705B" w:rsidRDefault="00EF3B5B">
            <w:pPr>
              <w:pStyle w:val="TableParagraph"/>
              <w:rPr>
                <w:sz w:val="20"/>
              </w:rPr>
            </w:pPr>
            <w:r>
              <w:rPr>
                <w:sz w:val="20"/>
              </w:rPr>
              <w:t>jiāng</w:t>
            </w:r>
          </w:p>
        </w:tc>
        <w:tc>
          <w:tcPr>
            <w:tcW w:w="892" w:type="dxa"/>
            <w:tcBorders>
              <w:right w:val="nil"/>
            </w:tcBorders>
          </w:tcPr>
          <w:p w:rsidR="0067705B" w:rsidRDefault="00EF3B5B">
            <w:pPr>
              <w:pStyle w:val="TableParagraph"/>
              <w:rPr>
                <w:i/>
                <w:sz w:val="20"/>
              </w:rPr>
            </w:pPr>
            <w:r>
              <w:rPr>
                <w:i/>
                <w:sz w:val="20"/>
              </w:rPr>
              <w:t>kjang</w:t>
            </w:r>
          </w:p>
        </w:tc>
        <w:tc>
          <w:tcPr>
            <w:tcW w:w="1892" w:type="dxa"/>
            <w:tcBorders>
              <w:left w:val="nil"/>
            </w:tcBorders>
          </w:tcPr>
          <w:p w:rsidR="0067705B" w:rsidRDefault="00EF3B5B">
            <w:pPr>
              <w:pStyle w:val="TableParagraph"/>
              <w:ind w:left="230"/>
              <w:rPr>
                <w:i/>
                <w:sz w:val="20"/>
              </w:rPr>
            </w:pPr>
            <w:r>
              <w:rPr>
                <w:i/>
                <w:sz w:val="20"/>
              </w:rPr>
              <w:t>(k- + -jang A)</w:t>
            </w:r>
          </w:p>
        </w:tc>
        <w:tc>
          <w:tcPr>
            <w:tcW w:w="2782" w:type="dxa"/>
          </w:tcPr>
          <w:p w:rsidR="0067705B" w:rsidRDefault="00EF3B5B">
            <w:pPr>
              <w:pStyle w:val="TableParagraph"/>
              <w:rPr>
                <w:sz w:val="20"/>
              </w:rPr>
            </w:pPr>
            <w:r>
              <w:rPr>
                <w:sz w:val="20"/>
              </w:rPr>
              <w:t>*[k]aŋ</w:t>
            </w:r>
          </w:p>
        </w:tc>
        <w:tc>
          <w:tcPr>
            <w:tcW w:w="2870" w:type="dxa"/>
          </w:tcPr>
          <w:p w:rsidR="0067705B" w:rsidRDefault="00EF3B5B">
            <w:pPr>
              <w:pStyle w:val="TableParagraph"/>
              <w:ind w:left="38"/>
              <w:rPr>
                <w:sz w:val="20"/>
              </w:rPr>
            </w:pPr>
            <w:r>
              <w:rPr>
                <w:sz w:val="20"/>
              </w:rPr>
              <w:t>ginger</w:t>
            </w:r>
          </w:p>
        </w:tc>
        <w:tc>
          <w:tcPr>
            <w:tcW w:w="928" w:type="dxa"/>
          </w:tcPr>
          <w:p w:rsidR="0067705B" w:rsidRDefault="00EF3B5B">
            <w:pPr>
              <w:pStyle w:val="TableParagraph"/>
              <w:ind w:left="106" w:right="107"/>
              <w:jc w:val="center"/>
              <w:rPr>
                <w:sz w:val="20"/>
              </w:rPr>
            </w:pPr>
            <w:r>
              <w:rPr>
                <w:sz w:val="20"/>
              </w:rPr>
              <w:t>0710d</w:t>
            </w:r>
          </w:p>
        </w:tc>
        <w:tc>
          <w:tcPr>
            <w:tcW w:w="940" w:type="dxa"/>
          </w:tcPr>
          <w:p w:rsidR="0067705B" w:rsidRDefault="00EF3B5B">
            <w:pPr>
              <w:pStyle w:val="TableParagraph"/>
              <w:ind w:left="0" w:right="92"/>
              <w:jc w:val="right"/>
              <w:rPr>
                <w:sz w:val="20"/>
              </w:rPr>
            </w:pPr>
            <w:r>
              <w:rPr>
                <w:sz w:val="20"/>
              </w:rPr>
              <w:t>53300.09</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6"/>
              <w:rPr>
                <w:sz w:val="20"/>
              </w:rPr>
            </w:pPr>
            <w:r>
              <w:rPr>
                <w:sz w:val="20"/>
              </w:rPr>
              <w:t>U+8591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畺</w:t>
            </w:r>
          </w:p>
        </w:tc>
        <w:tc>
          <w:tcPr>
            <w:tcW w:w="770" w:type="dxa"/>
          </w:tcPr>
          <w:p w:rsidR="0067705B" w:rsidRDefault="00EF3B5B">
            <w:pPr>
              <w:pStyle w:val="TableParagraph"/>
              <w:rPr>
                <w:sz w:val="20"/>
              </w:rPr>
            </w:pPr>
            <w:r>
              <w:rPr>
                <w:sz w:val="20"/>
              </w:rPr>
              <w:t>jiāng</w:t>
            </w:r>
          </w:p>
        </w:tc>
        <w:tc>
          <w:tcPr>
            <w:tcW w:w="892" w:type="dxa"/>
            <w:tcBorders>
              <w:right w:val="nil"/>
            </w:tcBorders>
          </w:tcPr>
          <w:p w:rsidR="0067705B" w:rsidRDefault="00EF3B5B">
            <w:pPr>
              <w:pStyle w:val="TableParagraph"/>
              <w:rPr>
                <w:i/>
                <w:sz w:val="20"/>
              </w:rPr>
            </w:pPr>
            <w:r>
              <w:rPr>
                <w:i/>
                <w:sz w:val="20"/>
              </w:rPr>
              <w:t>kjang</w:t>
            </w:r>
          </w:p>
        </w:tc>
        <w:tc>
          <w:tcPr>
            <w:tcW w:w="1892" w:type="dxa"/>
            <w:tcBorders>
              <w:left w:val="nil"/>
            </w:tcBorders>
          </w:tcPr>
          <w:p w:rsidR="0067705B" w:rsidRDefault="00EF3B5B">
            <w:pPr>
              <w:pStyle w:val="TableParagraph"/>
              <w:ind w:left="230"/>
              <w:rPr>
                <w:i/>
                <w:sz w:val="20"/>
              </w:rPr>
            </w:pPr>
            <w:r>
              <w:rPr>
                <w:i/>
                <w:sz w:val="20"/>
              </w:rPr>
              <w:t>(k- + -jang A)</w:t>
            </w:r>
          </w:p>
        </w:tc>
        <w:tc>
          <w:tcPr>
            <w:tcW w:w="2782" w:type="dxa"/>
          </w:tcPr>
          <w:p w:rsidR="0067705B" w:rsidRDefault="00EF3B5B">
            <w:pPr>
              <w:pStyle w:val="TableParagraph"/>
              <w:rPr>
                <w:sz w:val="20"/>
              </w:rPr>
            </w:pPr>
            <w:r>
              <w:rPr>
                <w:sz w:val="20"/>
              </w:rPr>
              <w:t>*kaŋ</w:t>
            </w:r>
          </w:p>
        </w:tc>
        <w:tc>
          <w:tcPr>
            <w:tcW w:w="2870" w:type="dxa"/>
          </w:tcPr>
          <w:p w:rsidR="0067705B" w:rsidRDefault="00EF3B5B">
            <w:pPr>
              <w:pStyle w:val="TableParagraph"/>
              <w:ind w:left="38"/>
              <w:rPr>
                <w:sz w:val="20"/>
              </w:rPr>
            </w:pPr>
            <w:r>
              <w:rPr>
                <w:sz w:val="20"/>
              </w:rPr>
              <w:t>boundary, limit</w:t>
            </w:r>
          </w:p>
        </w:tc>
        <w:tc>
          <w:tcPr>
            <w:tcW w:w="928" w:type="dxa"/>
          </w:tcPr>
          <w:p w:rsidR="0067705B" w:rsidRDefault="00EF3B5B">
            <w:pPr>
              <w:pStyle w:val="TableParagraph"/>
              <w:ind w:left="105" w:right="107"/>
              <w:jc w:val="center"/>
              <w:rPr>
                <w:sz w:val="20"/>
              </w:rPr>
            </w:pPr>
            <w:r>
              <w:rPr>
                <w:sz w:val="20"/>
              </w:rPr>
              <w:t>0710a</w:t>
            </w:r>
          </w:p>
        </w:tc>
        <w:tc>
          <w:tcPr>
            <w:tcW w:w="940" w:type="dxa"/>
          </w:tcPr>
          <w:p w:rsidR="0067705B" w:rsidRDefault="00EF3B5B">
            <w:pPr>
              <w:pStyle w:val="TableParagraph"/>
              <w:ind w:left="0" w:right="92"/>
              <w:jc w:val="right"/>
              <w:rPr>
                <w:sz w:val="20"/>
              </w:rPr>
            </w:pPr>
            <w:r>
              <w:rPr>
                <w:sz w:val="20"/>
              </w:rPr>
              <w:t>42545.11</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0" w:right="174"/>
              <w:jc w:val="right"/>
              <w:rPr>
                <w:sz w:val="20"/>
              </w:rPr>
            </w:pPr>
            <w:r>
              <w:rPr>
                <w:sz w:val="20"/>
              </w:rPr>
              <w:t>U+757A</w:t>
            </w:r>
          </w:p>
        </w:tc>
      </w:tr>
    </w:tbl>
    <w:p w:rsidR="0067705B" w:rsidRDefault="0067705B">
      <w:pPr>
        <w:jc w:val="right"/>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59"/>
        <w:gridCol w:w="1825"/>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疆</w:t>
            </w:r>
          </w:p>
        </w:tc>
        <w:tc>
          <w:tcPr>
            <w:tcW w:w="770" w:type="dxa"/>
          </w:tcPr>
          <w:p w:rsidR="0067705B" w:rsidRDefault="00EF3B5B">
            <w:pPr>
              <w:pStyle w:val="TableParagraph"/>
              <w:rPr>
                <w:sz w:val="20"/>
              </w:rPr>
            </w:pPr>
            <w:r>
              <w:rPr>
                <w:sz w:val="20"/>
              </w:rPr>
              <w:t>jiāng</w:t>
            </w:r>
          </w:p>
        </w:tc>
        <w:tc>
          <w:tcPr>
            <w:tcW w:w="959" w:type="dxa"/>
            <w:tcBorders>
              <w:right w:val="nil"/>
            </w:tcBorders>
          </w:tcPr>
          <w:p w:rsidR="0067705B" w:rsidRDefault="00EF3B5B">
            <w:pPr>
              <w:pStyle w:val="TableParagraph"/>
              <w:rPr>
                <w:i/>
                <w:sz w:val="20"/>
              </w:rPr>
            </w:pPr>
            <w:r>
              <w:rPr>
                <w:i/>
                <w:sz w:val="20"/>
              </w:rPr>
              <w:t>kjang</w:t>
            </w:r>
          </w:p>
        </w:tc>
        <w:tc>
          <w:tcPr>
            <w:tcW w:w="1825" w:type="dxa"/>
            <w:tcBorders>
              <w:left w:val="nil"/>
            </w:tcBorders>
          </w:tcPr>
          <w:p w:rsidR="0067705B" w:rsidRDefault="00EF3B5B">
            <w:pPr>
              <w:pStyle w:val="TableParagraph"/>
              <w:ind w:left="164"/>
              <w:rPr>
                <w:i/>
                <w:sz w:val="20"/>
              </w:rPr>
            </w:pPr>
            <w:r>
              <w:rPr>
                <w:i/>
                <w:sz w:val="20"/>
              </w:rPr>
              <w:t>(k- + -jang A)</w:t>
            </w:r>
          </w:p>
        </w:tc>
        <w:tc>
          <w:tcPr>
            <w:tcW w:w="2782" w:type="dxa"/>
          </w:tcPr>
          <w:p w:rsidR="0067705B" w:rsidRDefault="00EF3B5B">
            <w:pPr>
              <w:pStyle w:val="TableParagraph"/>
              <w:rPr>
                <w:sz w:val="20"/>
              </w:rPr>
            </w:pPr>
            <w:r>
              <w:rPr>
                <w:sz w:val="20"/>
              </w:rPr>
              <w:t>*kaŋ</w:t>
            </w:r>
          </w:p>
        </w:tc>
        <w:tc>
          <w:tcPr>
            <w:tcW w:w="2870" w:type="dxa"/>
          </w:tcPr>
          <w:p w:rsidR="0067705B" w:rsidRDefault="00EF3B5B">
            <w:pPr>
              <w:pStyle w:val="TableParagraph"/>
              <w:ind w:left="38"/>
              <w:rPr>
                <w:sz w:val="20"/>
              </w:rPr>
            </w:pPr>
            <w:r>
              <w:rPr>
                <w:sz w:val="20"/>
              </w:rPr>
              <w:t>boundary</w:t>
            </w:r>
          </w:p>
        </w:tc>
        <w:tc>
          <w:tcPr>
            <w:tcW w:w="928" w:type="dxa"/>
          </w:tcPr>
          <w:p w:rsidR="0067705B" w:rsidRDefault="00EF3B5B">
            <w:pPr>
              <w:pStyle w:val="TableParagraph"/>
              <w:ind w:left="210"/>
              <w:rPr>
                <w:sz w:val="20"/>
              </w:rPr>
            </w:pPr>
            <w:r>
              <w:rPr>
                <w:sz w:val="20"/>
              </w:rPr>
              <w:t>0710h</w:t>
            </w:r>
          </w:p>
        </w:tc>
        <w:tc>
          <w:tcPr>
            <w:tcW w:w="940" w:type="dxa"/>
          </w:tcPr>
          <w:p w:rsidR="0067705B" w:rsidRDefault="00EF3B5B">
            <w:pPr>
              <w:pStyle w:val="TableParagraph"/>
              <w:ind w:left="0" w:right="92"/>
              <w:jc w:val="right"/>
              <w:rPr>
                <w:sz w:val="20"/>
              </w:rPr>
            </w:pPr>
            <w:r>
              <w:rPr>
                <w:sz w:val="20"/>
              </w:rPr>
              <w:t>42554.05</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96"/>
              <w:rPr>
                <w:sz w:val="20"/>
              </w:rPr>
            </w:pPr>
            <w:r>
              <w:rPr>
                <w:sz w:val="20"/>
              </w:rPr>
              <w:t>U+7586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將</w:t>
            </w:r>
          </w:p>
        </w:tc>
        <w:tc>
          <w:tcPr>
            <w:tcW w:w="770" w:type="dxa"/>
          </w:tcPr>
          <w:p w:rsidR="0067705B" w:rsidRDefault="00EF3B5B">
            <w:pPr>
              <w:pStyle w:val="TableParagraph"/>
              <w:spacing w:before="29"/>
              <w:rPr>
                <w:sz w:val="20"/>
              </w:rPr>
            </w:pPr>
            <w:r>
              <w:rPr>
                <w:sz w:val="20"/>
              </w:rPr>
              <w:t>jiāng</w:t>
            </w:r>
          </w:p>
        </w:tc>
        <w:tc>
          <w:tcPr>
            <w:tcW w:w="959" w:type="dxa"/>
            <w:tcBorders>
              <w:right w:val="nil"/>
            </w:tcBorders>
          </w:tcPr>
          <w:p w:rsidR="0067705B" w:rsidRDefault="00EF3B5B">
            <w:pPr>
              <w:pStyle w:val="TableParagraph"/>
              <w:spacing w:before="29"/>
              <w:rPr>
                <w:i/>
                <w:sz w:val="20"/>
              </w:rPr>
            </w:pPr>
            <w:r>
              <w:rPr>
                <w:i/>
                <w:sz w:val="20"/>
              </w:rPr>
              <w:t>tsjang</w:t>
            </w:r>
          </w:p>
        </w:tc>
        <w:tc>
          <w:tcPr>
            <w:tcW w:w="1825" w:type="dxa"/>
            <w:tcBorders>
              <w:left w:val="nil"/>
            </w:tcBorders>
          </w:tcPr>
          <w:p w:rsidR="0067705B" w:rsidRDefault="00EF3B5B">
            <w:pPr>
              <w:pStyle w:val="TableParagraph"/>
              <w:spacing w:before="29"/>
              <w:ind w:left="164"/>
              <w:rPr>
                <w:i/>
                <w:sz w:val="20"/>
              </w:rPr>
            </w:pPr>
            <w:r>
              <w:rPr>
                <w:i/>
                <w:sz w:val="20"/>
              </w:rPr>
              <w:t>(ts- + -jang A)</w:t>
            </w:r>
          </w:p>
        </w:tc>
        <w:tc>
          <w:tcPr>
            <w:tcW w:w="2782" w:type="dxa"/>
          </w:tcPr>
          <w:p w:rsidR="0067705B" w:rsidRDefault="00EF3B5B">
            <w:pPr>
              <w:pStyle w:val="TableParagraph"/>
              <w:spacing w:before="29"/>
              <w:rPr>
                <w:sz w:val="20"/>
              </w:rPr>
            </w:pPr>
            <w:r>
              <w:rPr>
                <w:sz w:val="20"/>
              </w:rPr>
              <w:t>*[ts]aŋ</w:t>
            </w:r>
          </w:p>
        </w:tc>
        <w:tc>
          <w:tcPr>
            <w:tcW w:w="2870" w:type="dxa"/>
          </w:tcPr>
          <w:p w:rsidR="0067705B" w:rsidRDefault="00EF3B5B">
            <w:pPr>
              <w:pStyle w:val="TableParagraph"/>
              <w:spacing w:before="29"/>
              <w:ind w:left="38"/>
              <w:rPr>
                <w:sz w:val="20"/>
              </w:rPr>
            </w:pPr>
            <w:r>
              <w:rPr>
                <w:sz w:val="20"/>
              </w:rPr>
              <w:t>bring</w:t>
            </w:r>
          </w:p>
        </w:tc>
        <w:tc>
          <w:tcPr>
            <w:tcW w:w="928" w:type="dxa"/>
          </w:tcPr>
          <w:p w:rsidR="0067705B" w:rsidRDefault="00EF3B5B">
            <w:pPr>
              <w:pStyle w:val="TableParagraph"/>
              <w:spacing w:before="29"/>
              <w:ind w:left="226"/>
              <w:rPr>
                <w:sz w:val="20"/>
              </w:rPr>
            </w:pPr>
            <w:r>
              <w:rPr>
                <w:sz w:val="20"/>
              </w:rPr>
              <w:t>0727f</w:t>
            </w:r>
          </w:p>
        </w:tc>
        <w:tc>
          <w:tcPr>
            <w:tcW w:w="940" w:type="dxa"/>
          </w:tcPr>
          <w:p w:rsidR="0067705B" w:rsidRDefault="00EF3B5B">
            <w:pPr>
              <w:pStyle w:val="TableParagraph"/>
              <w:spacing w:before="29"/>
              <w:ind w:left="0" w:right="92"/>
              <w:jc w:val="right"/>
              <w:rPr>
                <w:sz w:val="20"/>
              </w:rPr>
            </w:pPr>
            <w:r>
              <w:rPr>
                <w:sz w:val="20"/>
              </w:rPr>
              <w:t>42375.10</w:t>
            </w:r>
          </w:p>
        </w:tc>
        <w:tc>
          <w:tcPr>
            <w:tcW w:w="496" w:type="dxa"/>
          </w:tcPr>
          <w:p w:rsidR="0067705B" w:rsidRDefault="00EF3B5B">
            <w:pPr>
              <w:pStyle w:val="TableParagraph"/>
              <w:spacing w:before="29"/>
              <w:ind w:left="75" w:right="76"/>
              <w:jc w:val="center"/>
              <w:rPr>
                <w:sz w:val="20"/>
              </w:rPr>
            </w:pPr>
            <w:r>
              <w:rPr>
                <w:sz w:val="20"/>
              </w:rPr>
              <w:t>41</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80"/>
              <w:rPr>
                <w:sz w:val="20"/>
              </w:rPr>
            </w:pPr>
            <w:r>
              <w:rPr>
                <w:sz w:val="20"/>
              </w:rPr>
              <w:t>U+5C07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漿</w:t>
            </w:r>
          </w:p>
        </w:tc>
        <w:tc>
          <w:tcPr>
            <w:tcW w:w="770" w:type="dxa"/>
          </w:tcPr>
          <w:p w:rsidR="0067705B" w:rsidRDefault="00EF3B5B">
            <w:pPr>
              <w:pStyle w:val="TableParagraph"/>
              <w:rPr>
                <w:sz w:val="20"/>
              </w:rPr>
            </w:pPr>
            <w:r>
              <w:rPr>
                <w:sz w:val="20"/>
              </w:rPr>
              <w:t>jiāng</w:t>
            </w:r>
          </w:p>
        </w:tc>
        <w:tc>
          <w:tcPr>
            <w:tcW w:w="959" w:type="dxa"/>
            <w:tcBorders>
              <w:right w:val="nil"/>
            </w:tcBorders>
          </w:tcPr>
          <w:p w:rsidR="0067705B" w:rsidRDefault="00EF3B5B">
            <w:pPr>
              <w:pStyle w:val="TableParagraph"/>
              <w:rPr>
                <w:i/>
                <w:sz w:val="20"/>
              </w:rPr>
            </w:pPr>
            <w:r>
              <w:rPr>
                <w:i/>
                <w:sz w:val="20"/>
              </w:rPr>
              <w:t>tsjang</w:t>
            </w:r>
          </w:p>
        </w:tc>
        <w:tc>
          <w:tcPr>
            <w:tcW w:w="1825" w:type="dxa"/>
            <w:tcBorders>
              <w:left w:val="nil"/>
            </w:tcBorders>
          </w:tcPr>
          <w:p w:rsidR="0067705B" w:rsidRDefault="00EF3B5B">
            <w:pPr>
              <w:pStyle w:val="TableParagraph"/>
              <w:ind w:left="164"/>
              <w:rPr>
                <w:i/>
                <w:sz w:val="20"/>
              </w:rPr>
            </w:pPr>
            <w:r>
              <w:rPr>
                <w:i/>
                <w:sz w:val="20"/>
              </w:rPr>
              <w:t>(ts- + -jang A)</w:t>
            </w:r>
          </w:p>
        </w:tc>
        <w:tc>
          <w:tcPr>
            <w:tcW w:w="2782" w:type="dxa"/>
          </w:tcPr>
          <w:p w:rsidR="0067705B" w:rsidRDefault="00EF3B5B">
            <w:pPr>
              <w:pStyle w:val="TableParagraph"/>
              <w:rPr>
                <w:sz w:val="20"/>
              </w:rPr>
            </w:pPr>
            <w:r>
              <w:rPr>
                <w:sz w:val="20"/>
              </w:rPr>
              <w:t>*[ts]aŋ</w:t>
            </w:r>
          </w:p>
        </w:tc>
        <w:tc>
          <w:tcPr>
            <w:tcW w:w="2870" w:type="dxa"/>
          </w:tcPr>
          <w:p w:rsidR="0067705B" w:rsidRDefault="00EF3B5B">
            <w:pPr>
              <w:pStyle w:val="TableParagraph"/>
              <w:ind w:left="38"/>
              <w:rPr>
                <w:sz w:val="20"/>
              </w:rPr>
            </w:pPr>
            <w:proofErr w:type="gramStart"/>
            <w:r>
              <w:rPr>
                <w:sz w:val="20"/>
              </w:rPr>
              <w:t>drink</w:t>
            </w:r>
            <w:proofErr w:type="gramEnd"/>
            <w:r>
              <w:rPr>
                <w:sz w:val="20"/>
              </w:rPr>
              <w:t xml:space="preserve"> (n.)</w:t>
            </w:r>
          </w:p>
        </w:tc>
        <w:tc>
          <w:tcPr>
            <w:tcW w:w="928" w:type="dxa"/>
          </w:tcPr>
          <w:p w:rsidR="0067705B" w:rsidRDefault="00EF3B5B">
            <w:pPr>
              <w:pStyle w:val="TableParagraph"/>
              <w:ind w:left="210"/>
              <w:rPr>
                <w:sz w:val="20"/>
              </w:rPr>
            </w:pPr>
            <w:r>
              <w:rPr>
                <w:sz w:val="20"/>
              </w:rPr>
              <w:t>0727v</w:t>
            </w:r>
          </w:p>
        </w:tc>
        <w:tc>
          <w:tcPr>
            <w:tcW w:w="940" w:type="dxa"/>
          </w:tcPr>
          <w:p w:rsidR="0067705B" w:rsidRDefault="00EF3B5B">
            <w:pPr>
              <w:pStyle w:val="TableParagraph"/>
              <w:ind w:left="0" w:right="92"/>
              <w:jc w:val="right"/>
              <w:rPr>
                <w:sz w:val="20"/>
              </w:rPr>
            </w:pPr>
            <w:r>
              <w:rPr>
                <w:sz w:val="20"/>
              </w:rPr>
              <w:t>31712.05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6"/>
              <w:rPr>
                <w:sz w:val="20"/>
              </w:rPr>
            </w:pPr>
            <w:r>
              <w:rPr>
                <w:sz w:val="20"/>
              </w:rPr>
              <w:t>U+6F3F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講</w:t>
            </w:r>
          </w:p>
        </w:tc>
        <w:tc>
          <w:tcPr>
            <w:tcW w:w="770" w:type="dxa"/>
          </w:tcPr>
          <w:p w:rsidR="0067705B" w:rsidRDefault="00EF3B5B">
            <w:pPr>
              <w:pStyle w:val="TableParagraph"/>
              <w:rPr>
                <w:sz w:val="20"/>
              </w:rPr>
            </w:pPr>
            <w:r>
              <w:rPr>
                <w:sz w:val="20"/>
              </w:rPr>
              <w:t>jiǎng</w:t>
            </w:r>
          </w:p>
        </w:tc>
        <w:tc>
          <w:tcPr>
            <w:tcW w:w="959" w:type="dxa"/>
            <w:tcBorders>
              <w:right w:val="nil"/>
            </w:tcBorders>
          </w:tcPr>
          <w:p w:rsidR="0067705B" w:rsidRDefault="00EF3B5B">
            <w:pPr>
              <w:pStyle w:val="TableParagraph"/>
              <w:rPr>
                <w:i/>
                <w:sz w:val="20"/>
              </w:rPr>
            </w:pPr>
            <w:r>
              <w:rPr>
                <w:i/>
                <w:sz w:val="20"/>
              </w:rPr>
              <w:t>kaewngX</w:t>
            </w:r>
          </w:p>
        </w:tc>
        <w:tc>
          <w:tcPr>
            <w:tcW w:w="1825" w:type="dxa"/>
            <w:tcBorders>
              <w:left w:val="nil"/>
            </w:tcBorders>
          </w:tcPr>
          <w:p w:rsidR="0067705B" w:rsidRDefault="00EF3B5B">
            <w:pPr>
              <w:pStyle w:val="TableParagraph"/>
              <w:ind w:left="164"/>
              <w:rPr>
                <w:i/>
                <w:sz w:val="20"/>
              </w:rPr>
            </w:pPr>
            <w:r>
              <w:rPr>
                <w:i/>
                <w:sz w:val="20"/>
              </w:rPr>
              <w:t>(k- + -aewng B)</w:t>
            </w:r>
          </w:p>
        </w:tc>
        <w:tc>
          <w:tcPr>
            <w:tcW w:w="2782" w:type="dxa"/>
          </w:tcPr>
          <w:p w:rsidR="0067705B" w:rsidRDefault="00EF3B5B">
            <w:pPr>
              <w:pStyle w:val="TableParagraph"/>
              <w:rPr>
                <w:sz w:val="20"/>
              </w:rPr>
            </w:pPr>
            <w:r>
              <w:rPr>
                <w:sz w:val="20"/>
              </w:rPr>
              <w:t>*kˤroŋʔ</w:t>
            </w:r>
          </w:p>
        </w:tc>
        <w:tc>
          <w:tcPr>
            <w:tcW w:w="2870" w:type="dxa"/>
          </w:tcPr>
          <w:p w:rsidR="0067705B" w:rsidRDefault="00EF3B5B">
            <w:pPr>
              <w:pStyle w:val="TableParagraph"/>
              <w:ind w:left="38"/>
              <w:rPr>
                <w:sz w:val="20"/>
              </w:rPr>
            </w:pPr>
            <w:r>
              <w:rPr>
                <w:sz w:val="20"/>
              </w:rPr>
              <w:t>explain; discuss</w:t>
            </w:r>
          </w:p>
        </w:tc>
        <w:tc>
          <w:tcPr>
            <w:tcW w:w="928" w:type="dxa"/>
          </w:tcPr>
          <w:p w:rsidR="0067705B" w:rsidRDefault="00EF3B5B">
            <w:pPr>
              <w:pStyle w:val="TableParagraph"/>
              <w:ind w:left="214"/>
              <w:rPr>
                <w:sz w:val="20"/>
              </w:rPr>
            </w:pPr>
            <w:r>
              <w:rPr>
                <w:sz w:val="20"/>
              </w:rPr>
              <w:t>1198a</w:t>
            </w:r>
          </w:p>
        </w:tc>
        <w:tc>
          <w:tcPr>
            <w:tcW w:w="940" w:type="dxa"/>
          </w:tcPr>
          <w:p w:rsidR="0067705B" w:rsidRDefault="00EF3B5B">
            <w:pPr>
              <w:pStyle w:val="TableParagraph"/>
              <w:ind w:left="0" w:right="92"/>
              <w:jc w:val="right"/>
              <w:rPr>
                <w:sz w:val="20"/>
              </w:rPr>
            </w:pPr>
            <w:r>
              <w:rPr>
                <w:sz w:val="20"/>
              </w:rPr>
              <w:t>64004.02</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64"/>
              <w:rPr>
                <w:sz w:val="20"/>
              </w:rPr>
            </w:pPr>
            <w:r>
              <w:rPr>
                <w:sz w:val="20"/>
              </w:rPr>
              <w:t>U+8B1B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奬</w:t>
            </w:r>
          </w:p>
        </w:tc>
        <w:tc>
          <w:tcPr>
            <w:tcW w:w="770" w:type="dxa"/>
          </w:tcPr>
          <w:p w:rsidR="0067705B" w:rsidRDefault="00EF3B5B">
            <w:pPr>
              <w:pStyle w:val="TableParagraph"/>
              <w:rPr>
                <w:sz w:val="20"/>
              </w:rPr>
            </w:pPr>
            <w:r>
              <w:rPr>
                <w:sz w:val="20"/>
              </w:rPr>
              <w:t>jiǎng</w:t>
            </w:r>
          </w:p>
        </w:tc>
        <w:tc>
          <w:tcPr>
            <w:tcW w:w="959" w:type="dxa"/>
            <w:tcBorders>
              <w:right w:val="nil"/>
            </w:tcBorders>
          </w:tcPr>
          <w:p w:rsidR="0067705B" w:rsidRDefault="00EF3B5B">
            <w:pPr>
              <w:pStyle w:val="TableParagraph"/>
              <w:rPr>
                <w:i/>
                <w:sz w:val="20"/>
              </w:rPr>
            </w:pPr>
            <w:r>
              <w:rPr>
                <w:i/>
                <w:sz w:val="20"/>
              </w:rPr>
              <w:t>tsjangX</w:t>
            </w:r>
          </w:p>
        </w:tc>
        <w:tc>
          <w:tcPr>
            <w:tcW w:w="1825" w:type="dxa"/>
            <w:tcBorders>
              <w:left w:val="nil"/>
            </w:tcBorders>
          </w:tcPr>
          <w:p w:rsidR="0067705B" w:rsidRDefault="00EF3B5B">
            <w:pPr>
              <w:pStyle w:val="TableParagraph"/>
              <w:ind w:left="164"/>
              <w:rPr>
                <w:i/>
                <w:sz w:val="20"/>
              </w:rPr>
            </w:pPr>
            <w:r>
              <w:rPr>
                <w:i/>
                <w:sz w:val="20"/>
              </w:rPr>
              <w:t>(ts- + -jang B)</w:t>
            </w:r>
          </w:p>
        </w:tc>
        <w:tc>
          <w:tcPr>
            <w:tcW w:w="2782" w:type="dxa"/>
          </w:tcPr>
          <w:p w:rsidR="0067705B" w:rsidRDefault="00EF3B5B">
            <w:pPr>
              <w:pStyle w:val="TableParagraph"/>
              <w:rPr>
                <w:sz w:val="20"/>
              </w:rPr>
            </w:pPr>
            <w:r>
              <w:rPr>
                <w:sz w:val="20"/>
              </w:rPr>
              <w:t>*[ts]aŋʔ</w:t>
            </w:r>
          </w:p>
        </w:tc>
        <w:tc>
          <w:tcPr>
            <w:tcW w:w="2870" w:type="dxa"/>
          </w:tcPr>
          <w:p w:rsidR="0067705B" w:rsidRDefault="00EF3B5B">
            <w:pPr>
              <w:pStyle w:val="TableParagraph"/>
              <w:ind w:left="38"/>
              <w:rPr>
                <w:sz w:val="20"/>
              </w:rPr>
            </w:pPr>
            <w:r>
              <w:rPr>
                <w:sz w:val="20"/>
              </w:rPr>
              <w:t>help; encourage</w:t>
            </w:r>
          </w:p>
        </w:tc>
        <w:tc>
          <w:tcPr>
            <w:tcW w:w="928" w:type="dxa"/>
          </w:tcPr>
          <w:p w:rsidR="0067705B" w:rsidRDefault="00EF3B5B">
            <w:pPr>
              <w:pStyle w:val="TableParagraph"/>
              <w:ind w:left="210"/>
              <w:rPr>
                <w:sz w:val="20"/>
              </w:rPr>
            </w:pPr>
            <w:r>
              <w:rPr>
                <w:sz w:val="20"/>
              </w:rPr>
              <w:t>0727u</w:t>
            </w:r>
          </w:p>
        </w:tc>
        <w:tc>
          <w:tcPr>
            <w:tcW w:w="940" w:type="dxa"/>
          </w:tcPr>
          <w:p w:rsidR="0067705B" w:rsidRDefault="00EF3B5B">
            <w:pPr>
              <w:pStyle w:val="TableParagraph"/>
              <w:ind w:left="0" w:right="92"/>
              <w:jc w:val="right"/>
              <w:rPr>
                <w:sz w:val="20"/>
              </w:rPr>
            </w:pPr>
            <w:r>
              <w:rPr>
                <w:sz w:val="20"/>
              </w:rPr>
              <w:t>10548.03</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0"/>
              <w:rPr>
                <w:sz w:val="20"/>
              </w:rPr>
            </w:pPr>
            <w:r>
              <w:rPr>
                <w:sz w:val="20"/>
              </w:rPr>
              <w:t>U+596C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匠</w:t>
            </w:r>
          </w:p>
        </w:tc>
        <w:tc>
          <w:tcPr>
            <w:tcW w:w="770" w:type="dxa"/>
          </w:tcPr>
          <w:p w:rsidR="0067705B" w:rsidRDefault="00EF3B5B">
            <w:pPr>
              <w:pStyle w:val="TableParagraph"/>
              <w:rPr>
                <w:sz w:val="20"/>
              </w:rPr>
            </w:pPr>
            <w:r>
              <w:rPr>
                <w:sz w:val="20"/>
              </w:rPr>
              <w:t>jiàng</w:t>
            </w:r>
          </w:p>
        </w:tc>
        <w:tc>
          <w:tcPr>
            <w:tcW w:w="959" w:type="dxa"/>
            <w:tcBorders>
              <w:right w:val="nil"/>
            </w:tcBorders>
          </w:tcPr>
          <w:p w:rsidR="0067705B" w:rsidRDefault="00EF3B5B">
            <w:pPr>
              <w:pStyle w:val="TableParagraph"/>
              <w:rPr>
                <w:i/>
                <w:sz w:val="20"/>
              </w:rPr>
            </w:pPr>
            <w:r>
              <w:rPr>
                <w:i/>
                <w:sz w:val="20"/>
              </w:rPr>
              <w:t>dzjangH</w:t>
            </w:r>
          </w:p>
        </w:tc>
        <w:tc>
          <w:tcPr>
            <w:tcW w:w="1825" w:type="dxa"/>
            <w:tcBorders>
              <w:left w:val="nil"/>
            </w:tcBorders>
          </w:tcPr>
          <w:p w:rsidR="0067705B" w:rsidRDefault="00EF3B5B">
            <w:pPr>
              <w:pStyle w:val="TableParagraph"/>
              <w:ind w:left="164"/>
              <w:rPr>
                <w:i/>
                <w:sz w:val="20"/>
              </w:rPr>
            </w:pPr>
            <w:r>
              <w:rPr>
                <w:i/>
                <w:sz w:val="20"/>
              </w:rPr>
              <w:t>(dz- + -jang C)</w:t>
            </w:r>
          </w:p>
        </w:tc>
        <w:tc>
          <w:tcPr>
            <w:tcW w:w="2782" w:type="dxa"/>
          </w:tcPr>
          <w:p w:rsidR="0067705B" w:rsidRDefault="00EF3B5B">
            <w:pPr>
              <w:pStyle w:val="TableParagraph"/>
              <w:rPr>
                <w:sz w:val="20"/>
              </w:rPr>
            </w:pPr>
            <w:r>
              <w:rPr>
                <w:sz w:val="20"/>
              </w:rPr>
              <w:t>*s.baŋ-s</w:t>
            </w:r>
          </w:p>
        </w:tc>
        <w:tc>
          <w:tcPr>
            <w:tcW w:w="2870" w:type="dxa"/>
          </w:tcPr>
          <w:p w:rsidR="0067705B" w:rsidRDefault="00EF3B5B">
            <w:pPr>
              <w:pStyle w:val="TableParagraph"/>
              <w:ind w:left="38"/>
              <w:rPr>
                <w:sz w:val="20"/>
              </w:rPr>
            </w:pPr>
            <w:r>
              <w:rPr>
                <w:sz w:val="20"/>
              </w:rPr>
              <w:t>craftsman</w:t>
            </w:r>
          </w:p>
        </w:tc>
        <w:tc>
          <w:tcPr>
            <w:tcW w:w="928" w:type="dxa"/>
          </w:tcPr>
          <w:p w:rsidR="0067705B" w:rsidRDefault="00EF3B5B">
            <w:pPr>
              <w:pStyle w:val="TableParagraph"/>
              <w:ind w:left="214"/>
              <w:rPr>
                <w:sz w:val="20"/>
              </w:rPr>
            </w:pPr>
            <w:r>
              <w:rPr>
                <w:sz w:val="20"/>
              </w:rPr>
              <w:t>0729a</w:t>
            </w:r>
          </w:p>
        </w:tc>
        <w:tc>
          <w:tcPr>
            <w:tcW w:w="940" w:type="dxa"/>
          </w:tcPr>
          <w:p w:rsidR="0067705B" w:rsidRDefault="00EF3B5B">
            <w:pPr>
              <w:pStyle w:val="TableParagraph"/>
              <w:ind w:left="0" w:right="92"/>
              <w:jc w:val="right"/>
              <w:rPr>
                <w:sz w:val="20"/>
              </w:rPr>
            </w:pPr>
            <w:r>
              <w:rPr>
                <w:sz w:val="20"/>
              </w:rPr>
              <w:t>10083.05</w:t>
            </w:r>
          </w:p>
        </w:tc>
        <w:tc>
          <w:tcPr>
            <w:tcW w:w="496" w:type="dxa"/>
          </w:tcPr>
          <w:p w:rsidR="0067705B" w:rsidRDefault="00EF3B5B">
            <w:pPr>
              <w:pStyle w:val="TableParagraph"/>
              <w:ind w:left="75" w:right="76"/>
              <w:jc w:val="center"/>
              <w:rPr>
                <w:sz w:val="20"/>
              </w:rPr>
            </w:pPr>
            <w:r>
              <w:rPr>
                <w:sz w:val="20"/>
              </w:rPr>
              <w:t>22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U+5320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虹</w:t>
            </w:r>
          </w:p>
        </w:tc>
        <w:tc>
          <w:tcPr>
            <w:tcW w:w="770" w:type="dxa"/>
          </w:tcPr>
          <w:p w:rsidR="0067705B" w:rsidRDefault="00EF3B5B">
            <w:pPr>
              <w:pStyle w:val="TableParagraph"/>
              <w:spacing w:before="29"/>
              <w:rPr>
                <w:sz w:val="20"/>
              </w:rPr>
            </w:pPr>
            <w:r>
              <w:rPr>
                <w:sz w:val="20"/>
              </w:rPr>
              <w:t>jiàng</w:t>
            </w:r>
          </w:p>
        </w:tc>
        <w:tc>
          <w:tcPr>
            <w:tcW w:w="959" w:type="dxa"/>
            <w:tcBorders>
              <w:right w:val="nil"/>
            </w:tcBorders>
          </w:tcPr>
          <w:p w:rsidR="0067705B" w:rsidRDefault="00EF3B5B">
            <w:pPr>
              <w:pStyle w:val="TableParagraph"/>
              <w:spacing w:before="29"/>
              <w:rPr>
                <w:i/>
                <w:sz w:val="20"/>
              </w:rPr>
            </w:pPr>
            <w:r>
              <w:rPr>
                <w:i/>
                <w:sz w:val="20"/>
              </w:rPr>
              <w:t>kaewngH</w:t>
            </w:r>
          </w:p>
        </w:tc>
        <w:tc>
          <w:tcPr>
            <w:tcW w:w="1825" w:type="dxa"/>
            <w:tcBorders>
              <w:left w:val="nil"/>
            </w:tcBorders>
          </w:tcPr>
          <w:p w:rsidR="0067705B" w:rsidRDefault="00EF3B5B">
            <w:pPr>
              <w:pStyle w:val="TableParagraph"/>
              <w:spacing w:before="29"/>
              <w:ind w:left="164"/>
              <w:rPr>
                <w:i/>
                <w:sz w:val="20"/>
              </w:rPr>
            </w:pPr>
            <w:r>
              <w:rPr>
                <w:i/>
                <w:sz w:val="20"/>
              </w:rPr>
              <w:t>(k- + -aewng C)</w:t>
            </w:r>
          </w:p>
        </w:tc>
        <w:tc>
          <w:tcPr>
            <w:tcW w:w="2782" w:type="dxa"/>
          </w:tcPr>
          <w:p w:rsidR="0067705B" w:rsidRDefault="00EF3B5B">
            <w:pPr>
              <w:pStyle w:val="TableParagraph"/>
              <w:spacing w:before="29"/>
              <w:rPr>
                <w:sz w:val="20"/>
              </w:rPr>
            </w:pPr>
            <w:r>
              <w:rPr>
                <w:sz w:val="20"/>
              </w:rPr>
              <w:t>*kˤroŋ-s</w:t>
            </w:r>
          </w:p>
        </w:tc>
        <w:tc>
          <w:tcPr>
            <w:tcW w:w="2870" w:type="dxa"/>
          </w:tcPr>
          <w:p w:rsidR="0067705B" w:rsidRDefault="00EF3B5B">
            <w:pPr>
              <w:pStyle w:val="TableParagraph"/>
              <w:spacing w:before="29"/>
              <w:ind w:left="38"/>
              <w:rPr>
                <w:sz w:val="20"/>
              </w:rPr>
            </w:pPr>
            <w:r>
              <w:rPr>
                <w:sz w:val="20"/>
              </w:rPr>
              <w:t>rainbow</w:t>
            </w:r>
          </w:p>
        </w:tc>
        <w:tc>
          <w:tcPr>
            <w:tcW w:w="928" w:type="dxa"/>
          </w:tcPr>
          <w:p w:rsidR="0067705B" w:rsidRDefault="00EF3B5B">
            <w:pPr>
              <w:pStyle w:val="TableParagraph"/>
              <w:spacing w:before="29"/>
              <w:ind w:left="232"/>
              <w:rPr>
                <w:sz w:val="20"/>
              </w:rPr>
            </w:pPr>
            <w:r>
              <w:rPr>
                <w:sz w:val="20"/>
              </w:rPr>
              <w:t>1172j</w:t>
            </w:r>
          </w:p>
        </w:tc>
        <w:tc>
          <w:tcPr>
            <w:tcW w:w="940" w:type="dxa"/>
          </w:tcPr>
          <w:p w:rsidR="0067705B" w:rsidRDefault="00EF3B5B">
            <w:pPr>
              <w:pStyle w:val="TableParagraph"/>
              <w:spacing w:before="29"/>
              <w:ind w:left="0" w:right="92"/>
              <w:jc w:val="right"/>
              <w:rPr>
                <w:sz w:val="20"/>
              </w:rPr>
            </w:pPr>
            <w:r>
              <w:rPr>
                <w:sz w:val="20"/>
              </w:rPr>
              <w:t>42834.08</w:t>
            </w:r>
          </w:p>
        </w:tc>
        <w:tc>
          <w:tcPr>
            <w:tcW w:w="496" w:type="dxa"/>
          </w:tcPr>
          <w:p w:rsidR="0067705B" w:rsidRDefault="00EF3B5B">
            <w:pPr>
              <w:pStyle w:val="TableParagraph"/>
              <w:spacing w:before="29"/>
              <w:ind w:left="75" w:right="76"/>
              <w:jc w:val="center"/>
              <w:rPr>
                <w:sz w:val="20"/>
              </w:rPr>
            </w:pPr>
            <w:r>
              <w:rPr>
                <w:sz w:val="20"/>
              </w:rPr>
              <w:t>142</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96"/>
              <w:rPr>
                <w:sz w:val="20"/>
              </w:rPr>
            </w:pPr>
            <w:r>
              <w:rPr>
                <w:sz w:val="20"/>
              </w:rPr>
              <w:t>U+8679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降</w:t>
            </w:r>
          </w:p>
        </w:tc>
        <w:tc>
          <w:tcPr>
            <w:tcW w:w="770" w:type="dxa"/>
          </w:tcPr>
          <w:p w:rsidR="0067705B" w:rsidRDefault="00EF3B5B">
            <w:pPr>
              <w:pStyle w:val="TableParagraph"/>
              <w:rPr>
                <w:sz w:val="20"/>
              </w:rPr>
            </w:pPr>
            <w:r>
              <w:rPr>
                <w:sz w:val="20"/>
              </w:rPr>
              <w:t>jiàng</w:t>
            </w:r>
          </w:p>
        </w:tc>
        <w:tc>
          <w:tcPr>
            <w:tcW w:w="959" w:type="dxa"/>
            <w:tcBorders>
              <w:right w:val="nil"/>
            </w:tcBorders>
          </w:tcPr>
          <w:p w:rsidR="0067705B" w:rsidRDefault="00EF3B5B">
            <w:pPr>
              <w:pStyle w:val="TableParagraph"/>
              <w:rPr>
                <w:i/>
                <w:sz w:val="20"/>
              </w:rPr>
            </w:pPr>
            <w:r>
              <w:rPr>
                <w:i/>
                <w:sz w:val="20"/>
              </w:rPr>
              <w:t>kaewngH</w:t>
            </w:r>
          </w:p>
        </w:tc>
        <w:tc>
          <w:tcPr>
            <w:tcW w:w="1825" w:type="dxa"/>
            <w:tcBorders>
              <w:left w:val="nil"/>
            </w:tcBorders>
          </w:tcPr>
          <w:p w:rsidR="0067705B" w:rsidRDefault="00EF3B5B">
            <w:pPr>
              <w:pStyle w:val="TableParagraph"/>
              <w:ind w:left="164"/>
              <w:rPr>
                <w:i/>
                <w:sz w:val="20"/>
              </w:rPr>
            </w:pPr>
            <w:r>
              <w:rPr>
                <w:i/>
                <w:sz w:val="20"/>
              </w:rPr>
              <w:t>(k- + -aewng C)</w:t>
            </w:r>
          </w:p>
        </w:tc>
        <w:tc>
          <w:tcPr>
            <w:tcW w:w="2782" w:type="dxa"/>
          </w:tcPr>
          <w:p w:rsidR="0067705B" w:rsidRDefault="00EF3B5B">
            <w:pPr>
              <w:pStyle w:val="TableParagraph"/>
              <w:rPr>
                <w:sz w:val="20"/>
              </w:rPr>
            </w:pPr>
            <w:r>
              <w:rPr>
                <w:sz w:val="20"/>
              </w:rPr>
              <w:t>*kˤruŋ-s (? &lt; *-[u]m-s)</w:t>
            </w:r>
          </w:p>
        </w:tc>
        <w:tc>
          <w:tcPr>
            <w:tcW w:w="2870" w:type="dxa"/>
          </w:tcPr>
          <w:p w:rsidR="0067705B" w:rsidRDefault="00EF3B5B">
            <w:pPr>
              <w:pStyle w:val="TableParagraph"/>
              <w:ind w:left="38"/>
              <w:rPr>
                <w:sz w:val="20"/>
              </w:rPr>
            </w:pPr>
            <w:r>
              <w:rPr>
                <w:sz w:val="20"/>
              </w:rPr>
              <w:t>descend</w:t>
            </w:r>
          </w:p>
        </w:tc>
        <w:tc>
          <w:tcPr>
            <w:tcW w:w="928" w:type="dxa"/>
          </w:tcPr>
          <w:p w:rsidR="0067705B" w:rsidRDefault="00EF3B5B">
            <w:pPr>
              <w:pStyle w:val="TableParagraph"/>
              <w:ind w:left="214"/>
              <w:rPr>
                <w:sz w:val="20"/>
              </w:rPr>
            </w:pPr>
            <w:r>
              <w:rPr>
                <w:sz w:val="20"/>
              </w:rPr>
              <w:t>1015a</w:t>
            </w:r>
          </w:p>
        </w:tc>
        <w:tc>
          <w:tcPr>
            <w:tcW w:w="940" w:type="dxa"/>
          </w:tcPr>
          <w:p w:rsidR="0067705B" w:rsidRDefault="00EF3B5B">
            <w:pPr>
              <w:pStyle w:val="TableParagraph"/>
              <w:ind w:left="0" w:right="92"/>
              <w:jc w:val="right"/>
              <w:rPr>
                <w:sz w:val="20"/>
              </w:rPr>
            </w:pPr>
            <w:r>
              <w:rPr>
                <w:sz w:val="20"/>
              </w:rPr>
              <w:t>64126.18</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U+964D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將</w:t>
            </w:r>
          </w:p>
        </w:tc>
        <w:tc>
          <w:tcPr>
            <w:tcW w:w="770" w:type="dxa"/>
          </w:tcPr>
          <w:p w:rsidR="0067705B" w:rsidRDefault="00EF3B5B">
            <w:pPr>
              <w:pStyle w:val="TableParagraph"/>
              <w:rPr>
                <w:sz w:val="20"/>
              </w:rPr>
            </w:pPr>
            <w:r>
              <w:rPr>
                <w:sz w:val="20"/>
              </w:rPr>
              <w:t>jiàng</w:t>
            </w:r>
          </w:p>
        </w:tc>
        <w:tc>
          <w:tcPr>
            <w:tcW w:w="959" w:type="dxa"/>
            <w:tcBorders>
              <w:right w:val="nil"/>
            </w:tcBorders>
          </w:tcPr>
          <w:p w:rsidR="0067705B" w:rsidRDefault="00EF3B5B">
            <w:pPr>
              <w:pStyle w:val="TableParagraph"/>
              <w:rPr>
                <w:i/>
                <w:sz w:val="20"/>
              </w:rPr>
            </w:pPr>
            <w:r>
              <w:rPr>
                <w:i/>
                <w:sz w:val="20"/>
              </w:rPr>
              <w:t>tsjangH</w:t>
            </w:r>
          </w:p>
        </w:tc>
        <w:tc>
          <w:tcPr>
            <w:tcW w:w="1825" w:type="dxa"/>
            <w:tcBorders>
              <w:left w:val="nil"/>
            </w:tcBorders>
          </w:tcPr>
          <w:p w:rsidR="0067705B" w:rsidRDefault="00EF3B5B">
            <w:pPr>
              <w:pStyle w:val="TableParagraph"/>
              <w:ind w:left="164"/>
              <w:rPr>
                <w:i/>
                <w:sz w:val="20"/>
              </w:rPr>
            </w:pPr>
            <w:r>
              <w:rPr>
                <w:i/>
                <w:sz w:val="20"/>
              </w:rPr>
              <w:t>(ts- + -jang C)</w:t>
            </w:r>
          </w:p>
        </w:tc>
        <w:tc>
          <w:tcPr>
            <w:tcW w:w="2782" w:type="dxa"/>
          </w:tcPr>
          <w:p w:rsidR="0067705B" w:rsidRDefault="00EF3B5B">
            <w:pPr>
              <w:pStyle w:val="TableParagraph"/>
              <w:rPr>
                <w:sz w:val="20"/>
              </w:rPr>
            </w:pPr>
            <w:r>
              <w:rPr>
                <w:sz w:val="20"/>
              </w:rPr>
              <w:t>*[ts]aŋ-s</w:t>
            </w:r>
          </w:p>
        </w:tc>
        <w:tc>
          <w:tcPr>
            <w:tcW w:w="2870" w:type="dxa"/>
          </w:tcPr>
          <w:p w:rsidR="0067705B" w:rsidRDefault="00EF3B5B">
            <w:pPr>
              <w:pStyle w:val="TableParagraph"/>
              <w:ind w:left="38"/>
              <w:rPr>
                <w:sz w:val="20"/>
              </w:rPr>
            </w:pPr>
            <w:r>
              <w:rPr>
                <w:sz w:val="20"/>
              </w:rPr>
              <w:t>lead (v.); leader</w:t>
            </w:r>
          </w:p>
        </w:tc>
        <w:tc>
          <w:tcPr>
            <w:tcW w:w="928" w:type="dxa"/>
          </w:tcPr>
          <w:p w:rsidR="0067705B" w:rsidRDefault="00EF3B5B">
            <w:pPr>
              <w:pStyle w:val="TableParagraph"/>
              <w:ind w:left="226"/>
              <w:rPr>
                <w:sz w:val="20"/>
              </w:rPr>
            </w:pPr>
            <w:r>
              <w:rPr>
                <w:sz w:val="20"/>
              </w:rPr>
              <w:t>0727f</w:t>
            </w:r>
          </w:p>
        </w:tc>
        <w:tc>
          <w:tcPr>
            <w:tcW w:w="940" w:type="dxa"/>
          </w:tcPr>
          <w:p w:rsidR="0067705B" w:rsidRDefault="00EF3B5B">
            <w:pPr>
              <w:pStyle w:val="TableParagraph"/>
              <w:ind w:left="0" w:right="92"/>
              <w:jc w:val="right"/>
              <w:rPr>
                <w:sz w:val="20"/>
              </w:rPr>
            </w:pPr>
            <w:r>
              <w:rPr>
                <w:sz w:val="20"/>
              </w:rPr>
              <w:t>42375.10</w:t>
            </w:r>
          </w:p>
        </w:tc>
        <w:tc>
          <w:tcPr>
            <w:tcW w:w="496" w:type="dxa"/>
          </w:tcPr>
          <w:p w:rsidR="0067705B" w:rsidRDefault="00EF3B5B">
            <w:pPr>
              <w:pStyle w:val="TableParagraph"/>
              <w:ind w:left="75" w:right="76"/>
              <w:jc w:val="center"/>
              <w:rPr>
                <w:sz w:val="20"/>
              </w:rPr>
            </w:pPr>
            <w:r>
              <w:rPr>
                <w:sz w:val="20"/>
              </w:rPr>
              <w:t>41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U+5C07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醬</w:t>
            </w:r>
          </w:p>
        </w:tc>
        <w:tc>
          <w:tcPr>
            <w:tcW w:w="770" w:type="dxa"/>
          </w:tcPr>
          <w:p w:rsidR="0067705B" w:rsidRDefault="00EF3B5B">
            <w:pPr>
              <w:pStyle w:val="TableParagraph"/>
              <w:rPr>
                <w:sz w:val="20"/>
              </w:rPr>
            </w:pPr>
            <w:r>
              <w:rPr>
                <w:sz w:val="20"/>
              </w:rPr>
              <w:t>jiàng</w:t>
            </w:r>
          </w:p>
        </w:tc>
        <w:tc>
          <w:tcPr>
            <w:tcW w:w="959" w:type="dxa"/>
            <w:tcBorders>
              <w:right w:val="nil"/>
            </w:tcBorders>
          </w:tcPr>
          <w:p w:rsidR="0067705B" w:rsidRDefault="00EF3B5B">
            <w:pPr>
              <w:pStyle w:val="TableParagraph"/>
              <w:rPr>
                <w:i/>
                <w:sz w:val="20"/>
              </w:rPr>
            </w:pPr>
            <w:r>
              <w:rPr>
                <w:i/>
                <w:sz w:val="20"/>
              </w:rPr>
              <w:t>tsjangH</w:t>
            </w:r>
          </w:p>
        </w:tc>
        <w:tc>
          <w:tcPr>
            <w:tcW w:w="1825" w:type="dxa"/>
            <w:tcBorders>
              <w:left w:val="nil"/>
            </w:tcBorders>
          </w:tcPr>
          <w:p w:rsidR="0067705B" w:rsidRDefault="00EF3B5B">
            <w:pPr>
              <w:pStyle w:val="TableParagraph"/>
              <w:ind w:left="164"/>
              <w:rPr>
                <w:i/>
                <w:sz w:val="20"/>
              </w:rPr>
            </w:pPr>
            <w:r>
              <w:rPr>
                <w:i/>
                <w:sz w:val="20"/>
              </w:rPr>
              <w:t>(ts- + -jang C)</w:t>
            </w:r>
          </w:p>
        </w:tc>
        <w:tc>
          <w:tcPr>
            <w:tcW w:w="2782" w:type="dxa"/>
          </w:tcPr>
          <w:p w:rsidR="0067705B" w:rsidRDefault="00EF3B5B">
            <w:pPr>
              <w:pStyle w:val="TableParagraph"/>
              <w:rPr>
                <w:sz w:val="20"/>
              </w:rPr>
            </w:pPr>
            <w:r>
              <w:rPr>
                <w:sz w:val="20"/>
              </w:rPr>
              <w:t>*[ts]aŋ-s</w:t>
            </w:r>
          </w:p>
        </w:tc>
        <w:tc>
          <w:tcPr>
            <w:tcW w:w="2870" w:type="dxa"/>
          </w:tcPr>
          <w:p w:rsidR="0067705B" w:rsidRDefault="00EF3B5B">
            <w:pPr>
              <w:pStyle w:val="TableParagraph"/>
              <w:ind w:left="38"/>
              <w:rPr>
                <w:sz w:val="20"/>
              </w:rPr>
            </w:pPr>
            <w:r>
              <w:rPr>
                <w:sz w:val="20"/>
              </w:rPr>
              <w:t>sauce</w:t>
            </w:r>
          </w:p>
        </w:tc>
        <w:tc>
          <w:tcPr>
            <w:tcW w:w="928" w:type="dxa"/>
          </w:tcPr>
          <w:p w:rsidR="0067705B" w:rsidRDefault="00EF3B5B">
            <w:pPr>
              <w:pStyle w:val="TableParagraph"/>
              <w:ind w:left="210"/>
              <w:rPr>
                <w:sz w:val="20"/>
              </w:rPr>
            </w:pPr>
            <w:r>
              <w:rPr>
                <w:sz w:val="20"/>
              </w:rPr>
              <w:t>0727y</w:t>
            </w:r>
          </w:p>
        </w:tc>
        <w:tc>
          <w:tcPr>
            <w:tcW w:w="940" w:type="dxa"/>
          </w:tcPr>
          <w:p w:rsidR="0067705B" w:rsidRDefault="00EF3B5B">
            <w:pPr>
              <w:pStyle w:val="TableParagraph"/>
              <w:ind w:left="0" w:right="92"/>
              <w:jc w:val="right"/>
              <w:rPr>
                <w:sz w:val="20"/>
              </w:rPr>
            </w:pPr>
            <w:r>
              <w:rPr>
                <w:sz w:val="20"/>
              </w:rPr>
              <w:t>63596.17</w:t>
            </w:r>
          </w:p>
        </w:tc>
        <w:tc>
          <w:tcPr>
            <w:tcW w:w="496" w:type="dxa"/>
          </w:tcPr>
          <w:p w:rsidR="0067705B" w:rsidRDefault="00EF3B5B">
            <w:pPr>
              <w:pStyle w:val="TableParagraph"/>
              <w:ind w:left="75" w:right="76"/>
              <w:jc w:val="center"/>
              <w:rPr>
                <w:sz w:val="20"/>
              </w:rPr>
            </w:pPr>
            <w:r>
              <w:rPr>
                <w:sz w:val="20"/>
              </w:rPr>
              <w:t>164</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58"/>
              <w:rPr>
                <w:sz w:val="20"/>
              </w:rPr>
            </w:pPr>
            <w:r>
              <w:rPr>
                <w:sz w:val="20"/>
              </w:rPr>
              <w:t>U+91AC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茭</w:t>
            </w:r>
          </w:p>
        </w:tc>
        <w:tc>
          <w:tcPr>
            <w:tcW w:w="770" w:type="dxa"/>
          </w:tcPr>
          <w:p w:rsidR="0067705B" w:rsidRDefault="00EF3B5B">
            <w:pPr>
              <w:pStyle w:val="TableParagraph"/>
              <w:rPr>
                <w:sz w:val="20"/>
              </w:rPr>
            </w:pPr>
            <w:r>
              <w:rPr>
                <w:sz w:val="20"/>
              </w:rPr>
              <w:t>jiāo</w:t>
            </w:r>
          </w:p>
        </w:tc>
        <w:tc>
          <w:tcPr>
            <w:tcW w:w="959" w:type="dxa"/>
            <w:tcBorders>
              <w:right w:val="nil"/>
            </w:tcBorders>
          </w:tcPr>
          <w:p w:rsidR="0067705B" w:rsidRDefault="00EF3B5B">
            <w:pPr>
              <w:pStyle w:val="TableParagraph"/>
              <w:rPr>
                <w:i/>
                <w:sz w:val="20"/>
              </w:rPr>
            </w:pPr>
            <w:r>
              <w:rPr>
                <w:i/>
                <w:sz w:val="20"/>
              </w:rPr>
              <w:t>kaew</w:t>
            </w:r>
          </w:p>
        </w:tc>
        <w:tc>
          <w:tcPr>
            <w:tcW w:w="1825" w:type="dxa"/>
            <w:tcBorders>
              <w:left w:val="nil"/>
            </w:tcBorders>
          </w:tcPr>
          <w:p w:rsidR="0067705B" w:rsidRDefault="00EF3B5B">
            <w:pPr>
              <w:pStyle w:val="TableParagraph"/>
              <w:ind w:left="164"/>
              <w:rPr>
                <w:i/>
                <w:sz w:val="20"/>
              </w:rPr>
            </w:pPr>
            <w:r>
              <w:rPr>
                <w:i/>
                <w:sz w:val="20"/>
              </w:rPr>
              <w:t>(k- + -aew A)</w:t>
            </w:r>
          </w:p>
        </w:tc>
        <w:tc>
          <w:tcPr>
            <w:tcW w:w="2782" w:type="dxa"/>
          </w:tcPr>
          <w:p w:rsidR="0067705B" w:rsidRDefault="00EF3B5B">
            <w:pPr>
              <w:pStyle w:val="TableParagraph"/>
              <w:rPr>
                <w:sz w:val="20"/>
              </w:rPr>
            </w:pPr>
            <w:r>
              <w:rPr>
                <w:sz w:val="20"/>
              </w:rPr>
              <w:t>*[k]ˤr[a]w</w:t>
            </w:r>
          </w:p>
        </w:tc>
        <w:tc>
          <w:tcPr>
            <w:tcW w:w="2870" w:type="dxa"/>
          </w:tcPr>
          <w:p w:rsidR="0067705B" w:rsidRDefault="00EF3B5B">
            <w:pPr>
              <w:pStyle w:val="TableParagraph"/>
              <w:ind w:left="38"/>
              <w:rPr>
                <w:sz w:val="20"/>
              </w:rPr>
            </w:pPr>
            <w:r>
              <w:rPr>
                <w:sz w:val="20"/>
              </w:rPr>
              <w:t>dried grass</w:t>
            </w:r>
          </w:p>
        </w:tc>
        <w:tc>
          <w:tcPr>
            <w:tcW w:w="928" w:type="dxa"/>
          </w:tcPr>
          <w:p w:rsidR="0067705B" w:rsidRDefault="00EF3B5B">
            <w:pPr>
              <w:pStyle w:val="TableParagraph"/>
              <w:ind w:left="232"/>
              <w:rPr>
                <w:sz w:val="20"/>
              </w:rPr>
            </w:pPr>
            <w:r>
              <w:rPr>
                <w:sz w:val="20"/>
              </w:rPr>
              <w:t>1166l</w:t>
            </w:r>
          </w:p>
        </w:tc>
        <w:tc>
          <w:tcPr>
            <w:tcW w:w="940" w:type="dxa"/>
          </w:tcPr>
          <w:p w:rsidR="0067705B" w:rsidRDefault="00EF3B5B">
            <w:pPr>
              <w:pStyle w:val="TableParagraph"/>
              <w:ind w:left="0" w:right="92"/>
              <w:jc w:val="right"/>
              <w:rPr>
                <w:sz w:val="20"/>
              </w:rPr>
            </w:pPr>
            <w:r>
              <w:rPr>
                <w:sz w:val="20"/>
              </w:rPr>
              <w:t>53208.05</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U+832D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交</w:t>
            </w:r>
          </w:p>
        </w:tc>
        <w:tc>
          <w:tcPr>
            <w:tcW w:w="770" w:type="dxa"/>
          </w:tcPr>
          <w:p w:rsidR="0067705B" w:rsidRDefault="00EF3B5B">
            <w:pPr>
              <w:pStyle w:val="TableParagraph"/>
              <w:rPr>
                <w:sz w:val="20"/>
              </w:rPr>
            </w:pPr>
            <w:r>
              <w:rPr>
                <w:sz w:val="20"/>
              </w:rPr>
              <w:t>jiāo</w:t>
            </w:r>
          </w:p>
        </w:tc>
        <w:tc>
          <w:tcPr>
            <w:tcW w:w="959" w:type="dxa"/>
            <w:tcBorders>
              <w:right w:val="nil"/>
            </w:tcBorders>
          </w:tcPr>
          <w:p w:rsidR="0067705B" w:rsidRDefault="00EF3B5B">
            <w:pPr>
              <w:pStyle w:val="TableParagraph"/>
              <w:rPr>
                <w:i/>
                <w:sz w:val="20"/>
              </w:rPr>
            </w:pPr>
            <w:r>
              <w:rPr>
                <w:i/>
                <w:sz w:val="20"/>
              </w:rPr>
              <w:t>kaew</w:t>
            </w:r>
          </w:p>
        </w:tc>
        <w:tc>
          <w:tcPr>
            <w:tcW w:w="1825" w:type="dxa"/>
            <w:tcBorders>
              <w:left w:val="nil"/>
            </w:tcBorders>
          </w:tcPr>
          <w:p w:rsidR="0067705B" w:rsidRDefault="00EF3B5B">
            <w:pPr>
              <w:pStyle w:val="TableParagraph"/>
              <w:ind w:left="164"/>
              <w:rPr>
                <w:i/>
                <w:sz w:val="20"/>
              </w:rPr>
            </w:pPr>
            <w:r>
              <w:rPr>
                <w:i/>
                <w:sz w:val="20"/>
              </w:rPr>
              <w:t>(k- + -aew A)</w:t>
            </w:r>
          </w:p>
        </w:tc>
        <w:tc>
          <w:tcPr>
            <w:tcW w:w="2782" w:type="dxa"/>
          </w:tcPr>
          <w:p w:rsidR="0067705B" w:rsidRDefault="00EF3B5B">
            <w:pPr>
              <w:pStyle w:val="TableParagraph"/>
              <w:rPr>
                <w:sz w:val="20"/>
              </w:rPr>
            </w:pPr>
            <w:r>
              <w:rPr>
                <w:sz w:val="20"/>
              </w:rPr>
              <w:t>*[k]ˤraw</w:t>
            </w:r>
          </w:p>
        </w:tc>
        <w:tc>
          <w:tcPr>
            <w:tcW w:w="2870" w:type="dxa"/>
          </w:tcPr>
          <w:p w:rsidR="0067705B" w:rsidRDefault="00EF3B5B">
            <w:pPr>
              <w:pStyle w:val="TableParagraph"/>
              <w:ind w:left="38"/>
              <w:rPr>
                <w:sz w:val="20"/>
              </w:rPr>
            </w:pPr>
            <w:proofErr w:type="gramStart"/>
            <w:r>
              <w:rPr>
                <w:sz w:val="20"/>
              </w:rPr>
              <w:t>cross</w:t>
            </w:r>
            <w:proofErr w:type="gramEnd"/>
            <w:r>
              <w:rPr>
                <w:sz w:val="20"/>
              </w:rPr>
              <w:t xml:space="preserve"> (v.)</w:t>
            </w:r>
          </w:p>
        </w:tc>
        <w:tc>
          <w:tcPr>
            <w:tcW w:w="928" w:type="dxa"/>
          </w:tcPr>
          <w:p w:rsidR="0067705B" w:rsidRDefault="00EF3B5B">
            <w:pPr>
              <w:pStyle w:val="TableParagraph"/>
              <w:ind w:left="214"/>
              <w:rPr>
                <w:sz w:val="20"/>
              </w:rPr>
            </w:pPr>
            <w:r>
              <w:rPr>
                <w:sz w:val="20"/>
              </w:rPr>
              <w:t>1166a</w:t>
            </w:r>
          </w:p>
        </w:tc>
        <w:tc>
          <w:tcPr>
            <w:tcW w:w="940" w:type="dxa"/>
          </w:tcPr>
          <w:p w:rsidR="0067705B" w:rsidRDefault="00EF3B5B">
            <w:pPr>
              <w:pStyle w:val="TableParagraph"/>
              <w:ind w:left="0" w:right="92"/>
              <w:jc w:val="right"/>
              <w:rPr>
                <w:sz w:val="20"/>
              </w:rPr>
            </w:pPr>
            <w:r>
              <w:rPr>
                <w:sz w:val="20"/>
              </w:rPr>
              <w:t>10282.01</w:t>
            </w:r>
          </w:p>
        </w:tc>
        <w:tc>
          <w:tcPr>
            <w:tcW w:w="496" w:type="dxa"/>
          </w:tcPr>
          <w:p w:rsidR="0067705B" w:rsidRDefault="00EF3B5B">
            <w:pPr>
              <w:pStyle w:val="TableParagraph"/>
              <w:ind w:left="0" w:right="1"/>
              <w:jc w:val="center"/>
              <w:rPr>
                <w:sz w:val="20"/>
              </w:rPr>
            </w:pPr>
            <w:r>
              <w:rPr>
                <w:sz w:val="20"/>
              </w:rPr>
              <w:t>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64"/>
              <w:rPr>
                <w:sz w:val="20"/>
              </w:rPr>
            </w:pPr>
            <w:r>
              <w:rPr>
                <w:sz w:val="20"/>
              </w:rPr>
              <w:t>U+4EA4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郊</w:t>
            </w:r>
          </w:p>
        </w:tc>
        <w:tc>
          <w:tcPr>
            <w:tcW w:w="770" w:type="dxa"/>
          </w:tcPr>
          <w:p w:rsidR="0067705B" w:rsidRDefault="00EF3B5B">
            <w:pPr>
              <w:pStyle w:val="TableParagraph"/>
              <w:rPr>
                <w:sz w:val="20"/>
              </w:rPr>
            </w:pPr>
            <w:r>
              <w:rPr>
                <w:sz w:val="20"/>
              </w:rPr>
              <w:t>jiāo</w:t>
            </w:r>
          </w:p>
        </w:tc>
        <w:tc>
          <w:tcPr>
            <w:tcW w:w="959" w:type="dxa"/>
            <w:tcBorders>
              <w:right w:val="nil"/>
            </w:tcBorders>
          </w:tcPr>
          <w:p w:rsidR="0067705B" w:rsidRDefault="00EF3B5B">
            <w:pPr>
              <w:pStyle w:val="TableParagraph"/>
              <w:rPr>
                <w:i/>
                <w:sz w:val="20"/>
              </w:rPr>
            </w:pPr>
            <w:r>
              <w:rPr>
                <w:i/>
                <w:sz w:val="20"/>
              </w:rPr>
              <w:t>kaew</w:t>
            </w:r>
          </w:p>
        </w:tc>
        <w:tc>
          <w:tcPr>
            <w:tcW w:w="1825" w:type="dxa"/>
            <w:tcBorders>
              <w:left w:val="nil"/>
            </w:tcBorders>
          </w:tcPr>
          <w:p w:rsidR="0067705B" w:rsidRDefault="00EF3B5B">
            <w:pPr>
              <w:pStyle w:val="TableParagraph"/>
              <w:ind w:left="164"/>
              <w:rPr>
                <w:i/>
                <w:sz w:val="20"/>
              </w:rPr>
            </w:pPr>
            <w:r>
              <w:rPr>
                <w:i/>
                <w:sz w:val="20"/>
              </w:rPr>
              <w:t>(k- + -aew A)</w:t>
            </w:r>
          </w:p>
        </w:tc>
        <w:tc>
          <w:tcPr>
            <w:tcW w:w="2782" w:type="dxa"/>
          </w:tcPr>
          <w:p w:rsidR="0067705B" w:rsidRDefault="00EF3B5B">
            <w:pPr>
              <w:pStyle w:val="TableParagraph"/>
              <w:rPr>
                <w:sz w:val="20"/>
              </w:rPr>
            </w:pPr>
            <w:r>
              <w:rPr>
                <w:sz w:val="20"/>
              </w:rPr>
              <w:t>*[k]ˤraw</w:t>
            </w:r>
          </w:p>
        </w:tc>
        <w:tc>
          <w:tcPr>
            <w:tcW w:w="2870" w:type="dxa"/>
          </w:tcPr>
          <w:p w:rsidR="0067705B" w:rsidRDefault="00EF3B5B">
            <w:pPr>
              <w:pStyle w:val="TableParagraph"/>
              <w:ind w:left="38"/>
              <w:rPr>
                <w:sz w:val="20"/>
              </w:rPr>
            </w:pPr>
            <w:r>
              <w:rPr>
                <w:sz w:val="20"/>
              </w:rPr>
              <w:t>suburb</w:t>
            </w:r>
          </w:p>
        </w:tc>
        <w:tc>
          <w:tcPr>
            <w:tcW w:w="928" w:type="dxa"/>
          </w:tcPr>
          <w:p w:rsidR="0067705B" w:rsidRDefault="00EF3B5B">
            <w:pPr>
              <w:pStyle w:val="TableParagraph"/>
              <w:ind w:left="210"/>
              <w:rPr>
                <w:sz w:val="20"/>
              </w:rPr>
            </w:pPr>
            <w:r>
              <w:rPr>
                <w:sz w:val="20"/>
              </w:rPr>
              <w:t>1166n</w:t>
            </w:r>
          </w:p>
        </w:tc>
        <w:tc>
          <w:tcPr>
            <w:tcW w:w="940" w:type="dxa"/>
          </w:tcPr>
          <w:p w:rsidR="0067705B" w:rsidRDefault="00EF3B5B">
            <w:pPr>
              <w:pStyle w:val="TableParagraph"/>
              <w:ind w:left="0" w:right="92"/>
              <w:jc w:val="right"/>
              <w:rPr>
                <w:sz w:val="20"/>
              </w:rPr>
            </w:pPr>
            <w:r>
              <w:rPr>
                <w:sz w:val="20"/>
              </w:rPr>
              <w:t>63769.06</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U+90CA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膠</w:t>
            </w:r>
          </w:p>
        </w:tc>
        <w:tc>
          <w:tcPr>
            <w:tcW w:w="770" w:type="dxa"/>
          </w:tcPr>
          <w:p w:rsidR="0067705B" w:rsidRDefault="00EF3B5B">
            <w:pPr>
              <w:pStyle w:val="TableParagraph"/>
              <w:rPr>
                <w:sz w:val="20"/>
              </w:rPr>
            </w:pPr>
            <w:r>
              <w:rPr>
                <w:sz w:val="20"/>
              </w:rPr>
              <w:t>jiāo</w:t>
            </w:r>
          </w:p>
        </w:tc>
        <w:tc>
          <w:tcPr>
            <w:tcW w:w="959" w:type="dxa"/>
            <w:tcBorders>
              <w:right w:val="nil"/>
            </w:tcBorders>
          </w:tcPr>
          <w:p w:rsidR="0067705B" w:rsidRDefault="00EF3B5B">
            <w:pPr>
              <w:pStyle w:val="TableParagraph"/>
              <w:rPr>
                <w:i/>
                <w:sz w:val="20"/>
              </w:rPr>
            </w:pPr>
            <w:r>
              <w:rPr>
                <w:i/>
                <w:sz w:val="20"/>
              </w:rPr>
              <w:t>kaew</w:t>
            </w:r>
          </w:p>
        </w:tc>
        <w:tc>
          <w:tcPr>
            <w:tcW w:w="1825" w:type="dxa"/>
            <w:tcBorders>
              <w:left w:val="nil"/>
            </w:tcBorders>
          </w:tcPr>
          <w:p w:rsidR="0067705B" w:rsidRDefault="00EF3B5B">
            <w:pPr>
              <w:pStyle w:val="TableParagraph"/>
              <w:ind w:left="164"/>
              <w:rPr>
                <w:i/>
                <w:sz w:val="20"/>
              </w:rPr>
            </w:pPr>
            <w:r>
              <w:rPr>
                <w:i/>
                <w:sz w:val="20"/>
              </w:rPr>
              <w:t>(k- + -aew A)</w:t>
            </w:r>
          </w:p>
        </w:tc>
        <w:tc>
          <w:tcPr>
            <w:tcW w:w="2782" w:type="dxa"/>
          </w:tcPr>
          <w:p w:rsidR="0067705B" w:rsidRDefault="00EF3B5B">
            <w:pPr>
              <w:pStyle w:val="TableParagraph"/>
              <w:rPr>
                <w:sz w:val="20"/>
              </w:rPr>
            </w:pPr>
            <w:r>
              <w:rPr>
                <w:sz w:val="20"/>
              </w:rPr>
              <w:t>*[k]ˤriw</w:t>
            </w:r>
          </w:p>
        </w:tc>
        <w:tc>
          <w:tcPr>
            <w:tcW w:w="2870" w:type="dxa"/>
          </w:tcPr>
          <w:p w:rsidR="0067705B" w:rsidRDefault="00EF3B5B">
            <w:pPr>
              <w:pStyle w:val="TableParagraph"/>
              <w:ind w:left="38"/>
              <w:rPr>
                <w:sz w:val="20"/>
              </w:rPr>
            </w:pPr>
            <w:r>
              <w:rPr>
                <w:sz w:val="20"/>
              </w:rPr>
              <w:t>glue</w:t>
            </w:r>
          </w:p>
        </w:tc>
        <w:tc>
          <w:tcPr>
            <w:tcW w:w="928" w:type="dxa"/>
          </w:tcPr>
          <w:p w:rsidR="0067705B" w:rsidRDefault="00EF3B5B">
            <w:pPr>
              <w:pStyle w:val="TableParagraph"/>
              <w:ind w:left="222"/>
              <w:rPr>
                <w:sz w:val="20"/>
              </w:rPr>
            </w:pPr>
            <w:r>
              <w:rPr>
                <w:sz w:val="20"/>
              </w:rPr>
              <w:t>1069s</w:t>
            </w:r>
          </w:p>
        </w:tc>
        <w:tc>
          <w:tcPr>
            <w:tcW w:w="940" w:type="dxa"/>
          </w:tcPr>
          <w:p w:rsidR="0067705B" w:rsidRDefault="00EF3B5B">
            <w:pPr>
              <w:pStyle w:val="TableParagraph"/>
              <w:ind w:left="0" w:right="92"/>
              <w:jc w:val="right"/>
              <w:rPr>
                <w:sz w:val="20"/>
              </w:rPr>
            </w:pPr>
            <w:r>
              <w:rPr>
                <w:sz w:val="20"/>
              </w:rPr>
              <w:t>32109.06</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74"/>
              <w:rPr>
                <w:sz w:val="20"/>
              </w:rPr>
            </w:pPr>
            <w:r>
              <w:rPr>
                <w:sz w:val="20"/>
              </w:rPr>
              <w:t>U+81A0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教</w:t>
            </w:r>
          </w:p>
        </w:tc>
        <w:tc>
          <w:tcPr>
            <w:tcW w:w="770" w:type="dxa"/>
          </w:tcPr>
          <w:p w:rsidR="0067705B" w:rsidRDefault="00EF3B5B">
            <w:pPr>
              <w:pStyle w:val="TableParagraph"/>
              <w:spacing w:before="29"/>
              <w:rPr>
                <w:sz w:val="20"/>
              </w:rPr>
            </w:pPr>
            <w:r>
              <w:rPr>
                <w:sz w:val="20"/>
              </w:rPr>
              <w:t>jiāo</w:t>
            </w:r>
          </w:p>
        </w:tc>
        <w:tc>
          <w:tcPr>
            <w:tcW w:w="959" w:type="dxa"/>
            <w:tcBorders>
              <w:right w:val="nil"/>
            </w:tcBorders>
          </w:tcPr>
          <w:p w:rsidR="0067705B" w:rsidRDefault="00EF3B5B">
            <w:pPr>
              <w:pStyle w:val="TableParagraph"/>
              <w:spacing w:before="29"/>
              <w:rPr>
                <w:i/>
                <w:sz w:val="20"/>
              </w:rPr>
            </w:pPr>
            <w:r>
              <w:rPr>
                <w:i/>
                <w:sz w:val="20"/>
              </w:rPr>
              <w:t>kaew</w:t>
            </w:r>
          </w:p>
        </w:tc>
        <w:tc>
          <w:tcPr>
            <w:tcW w:w="1825" w:type="dxa"/>
            <w:tcBorders>
              <w:left w:val="nil"/>
            </w:tcBorders>
          </w:tcPr>
          <w:p w:rsidR="0067705B" w:rsidRDefault="00EF3B5B">
            <w:pPr>
              <w:pStyle w:val="TableParagraph"/>
              <w:spacing w:before="29"/>
              <w:ind w:left="164"/>
              <w:rPr>
                <w:i/>
                <w:sz w:val="20"/>
              </w:rPr>
            </w:pPr>
            <w:r>
              <w:rPr>
                <w:i/>
                <w:sz w:val="20"/>
              </w:rPr>
              <w:t>(k- + -aew A)</w:t>
            </w:r>
          </w:p>
        </w:tc>
        <w:tc>
          <w:tcPr>
            <w:tcW w:w="2782" w:type="dxa"/>
          </w:tcPr>
          <w:p w:rsidR="0067705B" w:rsidRDefault="00EF3B5B">
            <w:pPr>
              <w:pStyle w:val="TableParagraph"/>
              <w:spacing w:before="29"/>
              <w:rPr>
                <w:sz w:val="20"/>
              </w:rPr>
            </w:pPr>
            <w:r>
              <w:rPr>
                <w:sz w:val="20"/>
              </w:rPr>
              <w:t>*s.[k]ˤraw</w:t>
            </w:r>
          </w:p>
        </w:tc>
        <w:tc>
          <w:tcPr>
            <w:tcW w:w="2870" w:type="dxa"/>
          </w:tcPr>
          <w:p w:rsidR="0067705B" w:rsidRDefault="00EF3B5B">
            <w:pPr>
              <w:pStyle w:val="TableParagraph"/>
              <w:spacing w:before="29"/>
              <w:ind w:left="38"/>
              <w:rPr>
                <w:sz w:val="20"/>
              </w:rPr>
            </w:pPr>
            <w:r>
              <w:rPr>
                <w:sz w:val="20"/>
              </w:rPr>
              <w:t>teach</w:t>
            </w:r>
          </w:p>
        </w:tc>
        <w:tc>
          <w:tcPr>
            <w:tcW w:w="928" w:type="dxa"/>
          </w:tcPr>
          <w:p w:rsidR="0067705B" w:rsidRDefault="00EF3B5B">
            <w:pPr>
              <w:pStyle w:val="TableParagraph"/>
              <w:spacing w:before="29"/>
              <w:ind w:left="232"/>
              <w:rPr>
                <w:sz w:val="20"/>
              </w:rPr>
            </w:pPr>
            <w:r>
              <w:rPr>
                <w:sz w:val="20"/>
              </w:rPr>
              <w:t>1167i</w:t>
            </w:r>
          </w:p>
        </w:tc>
        <w:tc>
          <w:tcPr>
            <w:tcW w:w="940" w:type="dxa"/>
          </w:tcPr>
          <w:p w:rsidR="0067705B" w:rsidRDefault="00EF3B5B">
            <w:pPr>
              <w:pStyle w:val="TableParagraph"/>
              <w:spacing w:before="29"/>
              <w:ind w:left="0" w:right="92"/>
              <w:jc w:val="right"/>
              <w:rPr>
                <w:sz w:val="20"/>
              </w:rPr>
            </w:pPr>
            <w:r>
              <w:rPr>
                <w:sz w:val="20"/>
              </w:rPr>
              <w:t>21459.09</w:t>
            </w:r>
          </w:p>
        </w:tc>
        <w:tc>
          <w:tcPr>
            <w:tcW w:w="496" w:type="dxa"/>
          </w:tcPr>
          <w:p w:rsidR="0067705B" w:rsidRDefault="00EF3B5B">
            <w:pPr>
              <w:pStyle w:val="TableParagraph"/>
              <w:spacing w:before="29"/>
              <w:ind w:left="75" w:right="76"/>
              <w:jc w:val="center"/>
              <w:rPr>
                <w:sz w:val="20"/>
              </w:rPr>
            </w:pPr>
            <w:r>
              <w:rPr>
                <w:sz w:val="20"/>
              </w:rPr>
              <w:t>66</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96"/>
              <w:rPr>
                <w:sz w:val="20"/>
              </w:rPr>
            </w:pPr>
            <w:r>
              <w:rPr>
                <w:sz w:val="20"/>
              </w:rPr>
              <w:t>U+6559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徼</w:t>
            </w:r>
          </w:p>
        </w:tc>
        <w:tc>
          <w:tcPr>
            <w:tcW w:w="770" w:type="dxa"/>
          </w:tcPr>
          <w:p w:rsidR="0067705B" w:rsidRDefault="00EF3B5B">
            <w:pPr>
              <w:pStyle w:val="TableParagraph"/>
              <w:rPr>
                <w:sz w:val="20"/>
              </w:rPr>
            </w:pPr>
            <w:r>
              <w:rPr>
                <w:sz w:val="20"/>
              </w:rPr>
              <w:t>jiāo</w:t>
            </w:r>
          </w:p>
        </w:tc>
        <w:tc>
          <w:tcPr>
            <w:tcW w:w="959" w:type="dxa"/>
            <w:tcBorders>
              <w:right w:val="nil"/>
            </w:tcBorders>
          </w:tcPr>
          <w:p w:rsidR="0067705B" w:rsidRDefault="00EF3B5B">
            <w:pPr>
              <w:pStyle w:val="TableParagraph"/>
              <w:rPr>
                <w:i/>
                <w:sz w:val="20"/>
              </w:rPr>
            </w:pPr>
            <w:r>
              <w:rPr>
                <w:i/>
                <w:sz w:val="20"/>
              </w:rPr>
              <w:t>kew</w:t>
            </w:r>
          </w:p>
        </w:tc>
        <w:tc>
          <w:tcPr>
            <w:tcW w:w="1825" w:type="dxa"/>
            <w:tcBorders>
              <w:left w:val="nil"/>
            </w:tcBorders>
          </w:tcPr>
          <w:p w:rsidR="0067705B" w:rsidRDefault="00EF3B5B">
            <w:pPr>
              <w:pStyle w:val="TableParagraph"/>
              <w:ind w:left="164"/>
              <w:rPr>
                <w:i/>
                <w:sz w:val="20"/>
              </w:rPr>
            </w:pPr>
            <w:r>
              <w:rPr>
                <w:i/>
                <w:sz w:val="20"/>
              </w:rPr>
              <w:t>(k- + -ew A)</w:t>
            </w:r>
          </w:p>
        </w:tc>
        <w:tc>
          <w:tcPr>
            <w:tcW w:w="2782" w:type="dxa"/>
          </w:tcPr>
          <w:p w:rsidR="0067705B" w:rsidRDefault="00EF3B5B">
            <w:pPr>
              <w:pStyle w:val="TableParagraph"/>
              <w:rPr>
                <w:sz w:val="20"/>
              </w:rPr>
            </w:pPr>
            <w:r>
              <w:rPr>
                <w:sz w:val="20"/>
              </w:rPr>
              <w:t>*[k]ˤew</w:t>
            </w:r>
          </w:p>
        </w:tc>
        <w:tc>
          <w:tcPr>
            <w:tcW w:w="2870" w:type="dxa"/>
          </w:tcPr>
          <w:p w:rsidR="0067705B" w:rsidRDefault="00EF3B5B">
            <w:pPr>
              <w:pStyle w:val="TableParagraph"/>
              <w:ind w:left="38"/>
              <w:rPr>
                <w:sz w:val="20"/>
              </w:rPr>
            </w:pPr>
            <w:r>
              <w:rPr>
                <w:sz w:val="20"/>
              </w:rPr>
              <w:t>seek; follow a course</w:t>
            </w:r>
          </w:p>
        </w:tc>
        <w:tc>
          <w:tcPr>
            <w:tcW w:w="928" w:type="dxa"/>
          </w:tcPr>
          <w:p w:rsidR="0067705B" w:rsidRDefault="00EF3B5B">
            <w:pPr>
              <w:pStyle w:val="TableParagraph"/>
              <w:ind w:left="210"/>
              <w:rPr>
                <w:sz w:val="20"/>
              </w:rPr>
            </w:pPr>
            <w:r>
              <w:rPr>
                <w:sz w:val="20"/>
              </w:rPr>
              <w:t>1162d</w:t>
            </w:r>
          </w:p>
        </w:tc>
        <w:tc>
          <w:tcPr>
            <w:tcW w:w="940" w:type="dxa"/>
          </w:tcPr>
          <w:p w:rsidR="0067705B" w:rsidRDefault="00EF3B5B">
            <w:pPr>
              <w:pStyle w:val="TableParagraph"/>
              <w:ind w:left="0" w:right="92"/>
              <w:jc w:val="right"/>
              <w:rPr>
                <w:sz w:val="20"/>
              </w:rPr>
            </w:pPr>
            <w:r>
              <w:rPr>
                <w:sz w:val="20"/>
              </w:rPr>
              <w:t>20845.12</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58"/>
              <w:rPr>
                <w:sz w:val="20"/>
              </w:rPr>
            </w:pPr>
            <w:r>
              <w:rPr>
                <w:sz w:val="20"/>
              </w:rPr>
              <w:t>U+5FBC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椒</w:t>
            </w:r>
          </w:p>
        </w:tc>
        <w:tc>
          <w:tcPr>
            <w:tcW w:w="770" w:type="dxa"/>
          </w:tcPr>
          <w:p w:rsidR="0067705B" w:rsidRDefault="00EF3B5B">
            <w:pPr>
              <w:pStyle w:val="TableParagraph"/>
              <w:rPr>
                <w:sz w:val="20"/>
              </w:rPr>
            </w:pPr>
            <w:r>
              <w:rPr>
                <w:sz w:val="20"/>
              </w:rPr>
              <w:t>jiāo</w:t>
            </w:r>
          </w:p>
        </w:tc>
        <w:tc>
          <w:tcPr>
            <w:tcW w:w="959" w:type="dxa"/>
            <w:tcBorders>
              <w:right w:val="nil"/>
            </w:tcBorders>
          </w:tcPr>
          <w:p w:rsidR="0067705B" w:rsidRDefault="00EF3B5B">
            <w:pPr>
              <w:pStyle w:val="TableParagraph"/>
              <w:rPr>
                <w:i/>
                <w:sz w:val="20"/>
              </w:rPr>
            </w:pPr>
            <w:r>
              <w:rPr>
                <w:i/>
                <w:sz w:val="20"/>
              </w:rPr>
              <w:t>tsew</w:t>
            </w:r>
          </w:p>
        </w:tc>
        <w:tc>
          <w:tcPr>
            <w:tcW w:w="1825" w:type="dxa"/>
            <w:tcBorders>
              <w:left w:val="nil"/>
            </w:tcBorders>
          </w:tcPr>
          <w:p w:rsidR="0067705B" w:rsidRDefault="00EF3B5B">
            <w:pPr>
              <w:pStyle w:val="TableParagraph"/>
              <w:ind w:left="164"/>
              <w:rPr>
                <w:i/>
                <w:sz w:val="20"/>
              </w:rPr>
            </w:pPr>
            <w:r>
              <w:rPr>
                <w:i/>
                <w:sz w:val="20"/>
              </w:rPr>
              <w:t>(ts- + -ew A)</w:t>
            </w:r>
          </w:p>
        </w:tc>
        <w:tc>
          <w:tcPr>
            <w:tcW w:w="2782" w:type="dxa"/>
          </w:tcPr>
          <w:p w:rsidR="0067705B" w:rsidRDefault="00EF3B5B">
            <w:pPr>
              <w:pStyle w:val="TableParagraph"/>
              <w:rPr>
                <w:sz w:val="20"/>
              </w:rPr>
            </w:pPr>
            <w:r>
              <w:rPr>
                <w:sz w:val="20"/>
              </w:rPr>
              <w:t>*s.tˤiw</w:t>
            </w:r>
          </w:p>
        </w:tc>
        <w:tc>
          <w:tcPr>
            <w:tcW w:w="2870" w:type="dxa"/>
          </w:tcPr>
          <w:p w:rsidR="0067705B" w:rsidRDefault="00EF3B5B">
            <w:pPr>
              <w:pStyle w:val="TableParagraph"/>
              <w:ind w:left="38"/>
              <w:rPr>
                <w:sz w:val="20"/>
              </w:rPr>
            </w:pPr>
            <w:r>
              <w:rPr>
                <w:sz w:val="20"/>
              </w:rPr>
              <w:t>pepper plant</w:t>
            </w:r>
          </w:p>
        </w:tc>
        <w:tc>
          <w:tcPr>
            <w:tcW w:w="928" w:type="dxa"/>
          </w:tcPr>
          <w:p w:rsidR="0067705B" w:rsidRDefault="00EF3B5B">
            <w:pPr>
              <w:pStyle w:val="TableParagraph"/>
              <w:ind w:left="210"/>
              <w:rPr>
                <w:sz w:val="20"/>
              </w:rPr>
            </w:pPr>
            <w:r>
              <w:rPr>
                <w:sz w:val="20"/>
              </w:rPr>
              <w:t>1031q</w:t>
            </w:r>
          </w:p>
        </w:tc>
        <w:tc>
          <w:tcPr>
            <w:tcW w:w="940" w:type="dxa"/>
          </w:tcPr>
          <w:p w:rsidR="0067705B" w:rsidRDefault="00EF3B5B">
            <w:pPr>
              <w:pStyle w:val="TableParagraph"/>
              <w:ind w:left="0" w:right="92"/>
              <w:jc w:val="right"/>
              <w:rPr>
                <w:sz w:val="20"/>
              </w:rPr>
            </w:pPr>
            <w:r>
              <w:rPr>
                <w:sz w:val="20"/>
              </w:rPr>
              <w:t>21230.03</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U+6912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椒</w:t>
            </w:r>
          </w:p>
        </w:tc>
        <w:tc>
          <w:tcPr>
            <w:tcW w:w="770" w:type="dxa"/>
          </w:tcPr>
          <w:p w:rsidR="0067705B" w:rsidRDefault="00EF3B5B">
            <w:pPr>
              <w:pStyle w:val="TableParagraph"/>
              <w:rPr>
                <w:sz w:val="20"/>
              </w:rPr>
            </w:pPr>
            <w:r>
              <w:rPr>
                <w:sz w:val="20"/>
              </w:rPr>
              <w:t>jiāo</w:t>
            </w:r>
          </w:p>
        </w:tc>
        <w:tc>
          <w:tcPr>
            <w:tcW w:w="959" w:type="dxa"/>
            <w:tcBorders>
              <w:right w:val="nil"/>
            </w:tcBorders>
          </w:tcPr>
          <w:p w:rsidR="0067705B" w:rsidRDefault="00EF3B5B">
            <w:pPr>
              <w:pStyle w:val="TableParagraph"/>
              <w:rPr>
                <w:i/>
                <w:sz w:val="20"/>
              </w:rPr>
            </w:pPr>
            <w:r>
              <w:rPr>
                <w:i/>
                <w:sz w:val="20"/>
              </w:rPr>
              <w:t>tsjew</w:t>
            </w:r>
          </w:p>
        </w:tc>
        <w:tc>
          <w:tcPr>
            <w:tcW w:w="1825" w:type="dxa"/>
            <w:tcBorders>
              <w:left w:val="nil"/>
            </w:tcBorders>
          </w:tcPr>
          <w:p w:rsidR="0067705B" w:rsidRDefault="00EF3B5B">
            <w:pPr>
              <w:pStyle w:val="TableParagraph"/>
              <w:ind w:left="164"/>
              <w:rPr>
                <w:i/>
                <w:sz w:val="20"/>
              </w:rPr>
            </w:pPr>
            <w:r>
              <w:rPr>
                <w:i/>
                <w:sz w:val="20"/>
              </w:rPr>
              <w:t>(ts- + -jew A)</w:t>
            </w:r>
          </w:p>
        </w:tc>
        <w:tc>
          <w:tcPr>
            <w:tcW w:w="2782" w:type="dxa"/>
          </w:tcPr>
          <w:p w:rsidR="0067705B" w:rsidRDefault="00EF3B5B">
            <w:pPr>
              <w:pStyle w:val="TableParagraph"/>
              <w:rPr>
                <w:sz w:val="20"/>
              </w:rPr>
            </w:pPr>
            <w:r>
              <w:rPr>
                <w:sz w:val="20"/>
              </w:rPr>
              <w:t>*S.tew</w:t>
            </w:r>
          </w:p>
        </w:tc>
        <w:tc>
          <w:tcPr>
            <w:tcW w:w="2870" w:type="dxa"/>
          </w:tcPr>
          <w:p w:rsidR="0067705B" w:rsidRDefault="00EF3B5B">
            <w:pPr>
              <w:pStyle w:val="TableParagraph"/>
              <w:ind w:left="38"/>
              <w:rPr>
                <w:sz w:val="20"/>
              </w:rPr>
            </w:pPr>
            <w:r>
              <w:rPr>
                <w:sz w:val="20"/>
              </w:rPr>
              <w:t>pepper plant</w:t>
            </w:r>
          </w:p>
        </w:tc>
        <w:tc>
          <w:tcPr>
            <w:tcW w:w="928" w:type="dxa"/>
          </w:tcPr>
          <w:p w:rsidR="0067705B" w:rsidRDefault="00EF3B5B">
            <w:pPr>
              <w:pStyle w:val="TableParagraph"/>
              <w:ind w:left="210"/>
              <w:rPr>
                <w:sz w:val="20"/>
              </w:rPr>
            </w:pPr>
            <w:r>
              <w:rPr>
                <w:sz w:val="20"/>
              </w:rPr>
              <w:t>1031q</w:t>
            </w:r>
          </w:p>
        </w:tc>
        <w:tc>
          <w:tcPr>
            <w:tcW w:w="940" w:type="dxa"/>
          </w:tcPr>
          <w:p w:rsidR="0067705B" w:rsidRDefault="00EF3B5B">
            <w:pPr>
              <w:pStyle w:val="TableParagraph"/>
              <w:ind w:left="0" w:right="92"/>
              <w:jc w:val="right"/>
              <w:rPr>
                <w:sz w:val="20"/>
              </w:rPr>
            </w:pPr>
            <w:r>
              <w:rPr>
                <w:sz w:val="20"/>
              </w:rPr>
              <w:t>21230.03</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U+6912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焦</w:t>
            </w:r>
          </w:p>
        </w:tc>
        <w:tc>
          <w:tcPr>
            <w:tcW w:w="770" w:type="dxa"/>
          </w:tcPr>
          <w:p w:rsidR="0067705B" w:rsidRDefault="00EF3B5B">
            <w:pPr>
              <w:pStyle w:val="TableParagraph"/>
              <w:rPr>
                <w:sz w:val="20"/>
              </w:rPr>
            </w:pPr>
            <w:r>
              <w:rPr>
                <w:sz w:val="20"/>
              </w:rPr>
              <w:t>jiāo</w:t>
            </w:r>
          </w:p>
        </w:tc>
        <w:tc>
          <w:tcPr>
            <w:tcW w:w="959" w:type="dxa"/>
            <w:tcBorders>
              <w:right w:val="nil"/>
            </w:tcBorders>
          </w:tcPr>
          <w:p w:rsidR="0067705B" w:rsidRDefault="00EF3B5B">
            <w:pPr>
              <w:pStyle w:val="TableParagraph"/>
              <w:rPr>
                <w:i/>
                <w:sz w:val="20"/>
              </w:rPr>
            </w:pPr>
            <w:r>
              <w:rPr>
                <w:i/>
                <w:sz w:val="20"/>
              </w:rPr>
              <w:t>tsjew</w:t>
            </w:r>
          </w:p>
        </w:tc>
        <w:tc>
          <w:tcPr>
            <w:tcW w:w="1825" w:type="dxa"/>
            <w:tcBorders>
              <w:left w:val="nil"/>
            </w:tcBorders>
          </w:tcPr>
          <w:p w:rsidR="0067705B" w:rsidRDefault="00EF3B5B">
            <w:pPr>
              <w:pStyle w:val="TableParagraph"/>
              <w:ind w:left="164"/>
              <w:rPr>
                <w:i/>
                <w:sz w:val="20"/>
              </w:rPr>
            </w:pPr>
            <w:r>
              <w:rPr>
                <w:i/>
                <w:sz w:val="20"/>
              </w:rPr>
              <w:t>(ts- + -jew A)</w:t>
            </w:r>
          </w:p>
        </w:tc>
        <w:tc>
          <w:tcPr>
            <w:tcW w:w="2782" w:type="dxa"/>
          </w:tcPr>
          <w:p w:rsidR="0067705B" w:rsidRDefault="00EF3B5B">
            <w:pPr>
              <w:pStyle w:val="TableParagraph"/>
              <w:rPr>
                <w:sz w:val="20"/>
              </w:rPr>
            </w:pPr>
            <w:r>
              <w:rPr>
                <w:sz w:val="20"/>
              </w:rPr>
              <w:t>*S.tew</w:t>
            </w:r>
          </w:p>
        </w:tc>
        <w:tc>
          <w:tcPr>
            <w:tcW w:w="2870" w:type="dxa"/>
          </w:tcPr>
          <w:p w:rsidR="0067705B" w:rsidRDefault="00EF3B5B">
            <w:pPr>
              <w:pStyle w:val="TableParagraph"/>
              <w:ind w:left="38"/>
              <w:rPr>
                <w:sz w:val="20"/>
              </w:rPr>
            </w:pPr>
            <w:r>
              <w:rPr>
                <w:sz w:val="20"/>
              </w:rPr>
              <w:t>burn, scorch</w:t>
            </w:r>
          </w:p>
        </w:tc>
        <w:tc>
          <w:tcPr>
            <w:tcW w:w="928" w:type="dxa"/>
          </w:tcPr>
          <w:p w:rsidR="0067705B" w:rsidRDefault="00EF3B5B">
            <w:pPr>
              <w:pStyle w:val="TableParagraph"/>
              <w:ind w:left="214"/>
              <w:rPr>
                <w:sz w:val="20"/>
              </w:rPr>
            </w:pPr>
            <w:r>
              <w:rPr>
                <w:sz w:val="20"/>
              </w:rPr>
              <w:t>1148a</w:t>
            </w:r>
          </w:p>
        </w:tc>
        <w:tc>
          <w:tcPr>
            <w:tcW w:w="940" w:type="dxa"/>
          </w:tcPr>
          <w:p w:rsidR="0067705B" w:rsidRDefault="00EF3B5B">
            <w:pPr>
              <w:pStyle w:val="TableParagraph"/>
              <w:ind w:left="0" w:right="92"/>
              <w:jc w:val="right"/>
              <w:rPr>
                <w:sz w:val="20"/>
              </w:rPr>
            </w:pPr>
            <w:r>
              <w:rPr>
                <w:sz w:val="20"/>
              </w:rPr>
              <w:t>32212.01</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U+7126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焦</w:t>
            </w:r>
          </w:p>
        </w:tc>
        <w:tc>
          <w:tcPr>
            <w:tcW w:w="770" w:type="dxa"/>
          </w:tcPr>
          <w:p w:rsidR="0067705B" w:rsidRDefault="00EF3B5B">
            <w:pPr>
              <w:pStyle w:val="TableParagraph"/>
              <w:spacing w:before="29"/>
              <w:rPr>
                <w:sz w:val="20"/>
              </w:rPr>
            </w:pPr>
            <w:r>
              <w:rPr>
                <w:sz w:val="20"/>
              </w:rPr>
              <w:t>jiāo</w:t>
            </w:r>
          </w:p>
        </w:tc>
        <w:tc>
          <w:tcPr>
            <w:tcW w:w="959" w:type="dxa"/>
            <w:tcBorders>
              <w:right w:val="nil"/>
            </w:tcBorders>
          </w:tcPr>
          <w:p w:rsidR="0067705B" w:rsidRDefault="00EF3B5B">
            <w:pPr>
              <w:pStyle w:val="TableParagraph"/>
              <w:spacing w:before="29"/>
              <w:rPr>
                <w:i/>
                <w:sz w:val="20"/>
              </w:rPr>
            </w:pPr>
            <w:r>
              <w:rPr>
                <w:i/>
                <w:sz w:val="20"/>
              </w:rPr>
              <w:t>tsjew</w:t>
            </w:r>
          </w:p>
        </w:tc>
        <w:tc>
          <w:tcPr>
            <w:tcW w:w="1825" w:type="dxa"/>
            <w:tcBorders>
              <w:left w:val="nil"/>
            </w:tcBorders>
          </w:tcPr>
          <w:p w:rsidR="0067705B" w:rsidRDefault="00EF3B5B">
            <w:pPr>
              <w:pStyle w:val="TableParagraph"/>
              <w:spacing w:before="29"/>
              <w:ind w:left="164"/>
              <w:rPr>
                <w:i/>
                <w:sz w:val="20"/>
              </w:rPr>
            </w:pPr>
            <w:r>
              <w:rPr>
                <w:i/>
                <w:sz w:val="20"/>
              </w:rPr>
              <w:t>(ts- + -jew A)</w:t>
            </w:r>
          </w:p>
        </w:tc>
        <w:tc>
          <w:tcPr>
            <w:tcW w:w="2782" w:type="dxa"/>
          </w:tcPr>
          <w:p w:rsidR="0067705B" w:rsidRDefault="00EF3B5B">
            <w:pPr>
              <w:pStyle w:val="TableParagraph"/>
              <w:spacing w:before="29"/>
              <w:rPr>
                <w:sz w:val="20"/>
              </w:rPr>
            </w:pPr>
            <w:r>
              <w:rPr>
                <w:sz w:val="20"/>
              </w:rPr>
              <w:t>*S.tew</w:t>
            </w:r>
          </w:p>
        </w:tc>
        <w:tc>
          <w:tcPr>
            <w:tcW w:w="2870" w:type="dxa"/>
          </w:tcPr>
          <w:p w:rsidR="0067705B" w:rsidRDefault="00EF3B5B">
            <w:pPr>
              <w:pStyle w:val="TableParagraph"/>
              <w:spacing w:before="29"/>
              <w:ind w:left="38"/>
              <w:rPr>
                <w:sz w:val="20"/>
              </w:rPr>
            </w:pPr>
            <w:r>
              <w:rPr>
                <w:sz w:val="20"/>
              </w:rPr>
              <w:t>Jiao (place name)</w:t>
            </w:r>
          </w:p>
        </w:tc>
        <w:tc>
          <w:tcPr>
            <w:tcW w:w="928" w:type="dxa"/>
          </w:tcPr>
          <w:p w:rsidR="0067705B" w:rsidRDefault="00EF3B5B">
            <w:pPr>
              <w:pStyle w:val="TableParagraph"/>
              <w:spacing w:before="29"/>
              <w:ind w:left="214"/>
              <w:rPr>
                <w:sz w:val="20"/>
              </w:rPr>
            </w:pPr>
            <w:r>
              <w:rPr>
                <w:sz w:val="20"/>
              </w:rPr>
              <w:t>1148a</w:t>
            </w:r>
          </w:p>
        </w:tc>
        <w:tc>
          <w:tcPr>
            <w:tcW w:w="940" w:type="dxa"/>
          </w:tcPr>
          <w:p w:rsidR="0067705B" w:rsidRDefault="00EF3B5B">
            <w:pPr>
              <w:pStyle w:val="TableParagraph"/>
              <w:spacing w:before="29"/>
              <w:ind w:left="0" w:right="92"/>
              <w:jc w:val="right"/>
              <w:rPr>
                <w:sz w:val="20"/>
              </w:rPr>
            </w:pPr>
            <w:r>
              <w:rPr>
                <w:sz w:val="20"/>
              </w:rPr>
              <w:t>32212.01</w:t>
            </w:r>
          </w:p>
        </w:tc>
        <w:tc>
          <w:tcPr>
            <w:tcW w:w="496" w:type="dxa"/>
          </w:tcPr>
          <w:p w:rsidR="0067705B" w:rsidRDefault="00EF3B5B">
            <w:pPr>
              <w:pStyle w:val="TableParagraph"/>
              <w:spacing w:before="29"/>
              <w:ind w:left="75" w:right="76"/>
              <w:jc w:val="center"/>
              <w:rPr>
                <w:sz w:val="20"/>
              </w:rPr>
            </w:pPr>
            <w:r>
              <w:rPr>
                <w:sz w:val="20"/>
              </w:rPr>
              <w:t>86</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96"/>
              <w:rPr>
                <w:sz w:val="20"/>
              </w:rPr>
            </w:pPr>
            <w:r>
              <w:rPr>
                <w:sz w:val="20"/>
              </w:rPr>
              <w:t>U+7126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膠</w:t>
            </w:r>
          </w:p>
        </w:tc>
        <w:tc>
          <w:tcPr>
            <w:tcW w:w="770" w:type="dxa"/>
          </w:tcPr>
          <w:p w:rsidR="0067705B" w:rsidRDefault="00EF3B5B">
            <w:pPr>
              <w:pStyle w:val="TableParagraph"/>
              <w:rPr>
                <w:sz w:val="20"/>
              </w:rPr>
            </w:pPr>
            <w:r>
              <w:rPr>
                <w:sz w:val="20"/>
              </w:rPr>
              <w:t>jiǎo</w:t>
            </w:r>
          </w:p>
        </w:tc>
        <w:tc>
          <w:tcPr>
            <w:tcW w:w="959" w:type="dxa"/>
            <w:tcBorders>
              <w:right w:val="nil"/>
            </w:tcBorders>
          </w:tcPr>
          <w:p w:rsidR="0067705B" w:rsidRDefault="00EF3B5B">
            <w:pPr>
              <w:pStyle w:val="TableParagraph"/>
              <w:rPr>
                <w:i/>
                <w:sz w:val="20"/>
              </w:rPr>
            </w:pPr>
            <w:r>
              <w:rPr>
                <w:i/>
                <w:sz w:val="20"/>
              </w:rPr>
              <w:t>kaewX</w:t>
            </w:r>
          </w:p>
        </w:tc>
        <w:tc>
          <w:tcPr>
            <w:tcW w:w="1825" w:type="dxa"/>
            <w:tcBorders>
              <w:left w:val="nil"/>
            </w:tcBorders>
          </w:tcPr>
          <w:p w:rsidR="0067705B" w:rsidRDefault="00EF3B5B">
            <w:pPr>
              <w:pStyle w:val="TableParagraph"/>
              <w:ind w:left="164"/>
              <w:rPr>
                <w:i/>
                <w:sz w:val="20"/>
              </w:rPr>
            </w:pPr>
            <w:r>
              <w:rPr>
                <w:i/>
                <w:sz w:val="20"/>
              </w:rPr>
              <w:t>(k- + -aew B)</w:t>
            </w:r>
          </w:p>
        </w:tc>
        <w:tc>
          <w:tcPr>
            <w:tcW w:w="2782" w:type="dxa"/>
          </w:tcPr>
          <w:p w:rsidR="0067705B" w:rsidRDefault="00EF3B5B">
            <w:pPr>
              <w:pStyle w:val="TableParagraph"/>
              <w:rPr>
                <w:sz w:val="20"/>
              </w:rPr>
            </w:pPr>
            <w:r>
              <w:rPr>
                <w:sz w:val="20"/>
              </w:rPr>
              <w:t>*[k]ˤriwʔ</w:t>
            </w:r>
          </w:p>
        </w:tc>
        <w:tc>
          <w:tcPr>
            <w:tcW w:w="2870" w:type="dxa"/>
          </w:tcPr>
          <w:p w:rsidR="0067705B" w:rsidRDefault="00EF3B5B">
            <w:pPr>
              <w:pStyle w:val="TableParagraph"/>
              <w:ind w:left="38"/>
              <w:rPr>
                <w:sz w:val="20"/>
              </w:rPr>
            </w:pPr>
            <w:r>
              <w:rPr>
                <w:sz w:val="20"/>
              </w:rPr>
              <w:t>glue</w:t>
            </w:r>
          </w:p>
        </w:tc>
        <w:tc>
          <w:tcPr>
            <w:tcW w:w="928" w:type="dxa"/>
          </w:tcPr>
          <w:p w:rsidR="0067705B" w:rsidRDefault="00EF3B5B">
            <w:pPr>
              <w:pStyle w:val="TableParagraph"/>
              <w:ind w:left="222"/>
              <w:rPr>
                <w:sz w:val="20"/>
              </w:rPr>
            </w:pPr>
            <w:r>
              <w:rPr>
                <w:sz w:val="20"/>
              </w:rPr>
              <w:t>1069s</w:t>
            </w:r>
          </w:p>
        </w:tc>
        <w:tc>
          <w:tcPr>
            <w:tcW w:w="940" w:type="dxa"/>
          </w:tcPr>
          <w:p w:rsidR="0067705B" w:rsidRDefault="00EF3B5B">
            <w:pPr>
              <w:pStyle w:val="TableParagraph"/>
              <w:ind w:left="0" w:right="92"/>
              <w:jc w:val="right"/>
              <w:rPr>
                <w:sz w:val="20"/>
              </w:rPr>
            </w:pPr>
            <w:r>
              <w:rPr>
                <w:sz w:val="20"/>
              </w:rPr>
              <w:t>32109.06</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74"/>
              <w:rPr>
                <w:sz w:val="20"/>
              </w:rPr>
            </w:pPr>
            <w:r>
              <w:rPr>
                <w:sz w:val="20"/>
              </w:rPr>
              <w:t>U+81A0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絞</w:t>
            </w:r>
          </w:p>
        </w:tc>
        <w:tc>
          <w:tcPr>
            <w:tcW w:w="770" w:type="dxa"/>
          </w:tcPr>
          <w:p w:rsidR="0067705B" w:rsidRDefault="00EF3B5B">
            <w:pPr>
              <w:pStyle w:val="TableParagraph"/>
              <w:rPr>
                <w:sz w:val="20"/>
              </w:rPr>
            </w:pPr>
            <w:r>
              <w:rPr>
                <w:sz w:val="20"/>
              </w:rPr>
              <w:t>jiǎo</w:t>
            </w:r>
          </w:p>
        </w:tc>
        <w:tc>
          <w:tcPr>
            <w:tcW w:w="959" w:type="dxa"/>
            <w:tcBorders>
              <w:right w:val="nil"/>
            </w:tcBorders>
          </w:tcPr>
          <w:p w:rsidR="0067705B" w:rsidRDefault="00EF3B5B">
            <w:pPr>
              <w:pStyle w:val="TableParagraph"/>
              <w:rPr>
                <w:i/>
                <w:sz w:val="20"/>
              </w:rPr>
            </w:pPr>
            <w:r>
              <w:rPr>
                <w:i/>
                <w:sz w:val="20"/>
              </w:rPr>
              <w:t>kaewX</w:t>
            </w:r>
          </w:p>
        </w:tc>
        <w:tc>
          <w:tcPr>
            <w:tcW w:w="1825" w:type="dxa"/>
            <w:tcBorders>
              <w:left w:val="nil"/>
            </w:tcBorders>
          </w:tcPr>
          <w:p w:rsidR="0067705B" w:rsidRDefault="00EF3B5B">
            <w:pPr>
              <w:pStyle w:val="TableParagraph"/>
              <w:ind w:left="164"/>
              <w:rPr>
                <w:i/>
                <w:sz w:val="20"/>
              </w:rPr>
            </w:pPr>
            <w:r>
              <w:rPr>
                <w:i/>
                <w:sz w:val="20"/>
              </w:rPr>
              <w:t>(k- + -aew B)</w:t>
            </w:r>
          </w:p>
        </w:tc>
        <w:tc>
          <w:tcPr>
            <w:tcW w:w="2782" w:type="dxa"/>
          </w:tcPr>
          <w:p w:rsidR="0067705B" w:rsidRDefault="00EF3B5B">
            <w:pPr>
              <w:pStyle w:val="TableParagraph"/>
              <w:rPr>
                <w:sz w:val="20"/>
              </w:rPr>
            </w:pPr>
            <w:r>
              <w:rPr>
                <w:sz w:val="20"/>
              </w:rPr>
              <w:t>*k-rˤ[i]wʔ (dialect: *k.rˤ- &gt; *kˤr-)</w:t>
            </w:r>
          </w:p>
        </w:tc>
        <w:tc>
          <w:tcPr>
            <w:tcW w:w="2870" w:type="dxa"/>
          </w:tcPr>
          <w:p w:rsidR="0067705B" w:rsidRDefault="00EF3B5B">
            <w:pPr>
              <w:pStyle w:val="TableParagraph"/>
              <w:ind w:left="38"/>
              <w:rPr>
                <w:sz w:val="20"/>
              </w:rPr>
            </w:pPr>
            <w:r>
              <w:rPr>
                <w:sz w:val="20"/>
              </w:rPr>
              <w:t>twist; strangle</w:t>
            </w:r>
          </w:p>
        </w:tc>
        <w:tc>
          <w:tcPr>
            <w:tcW w:w="928" w:type="dxa"/>
          </w:tcPr>
          <w:p w:rsidR="0067705B" w:rsidRDefault="00EF3B5B">
            <w:pPr>
              <w:pStyle w:val="TableParagraph"/>
              <w:ind w:left="210"/>
              <w:rPr>
                <w:sz w:val="20"/>
              </w:rPr>
            </w:pPr>
            <w:r>
              <w:rPr>
                <w:sz w:val="20"/>
              </w:rPr>
              <w:t>1166k</w:t>
            </w:r>
          </w:p>
        </w:tc>
        <w:tc>
          <w:tcPr>
            <w:tcW w:w="940" w:type="dxa"/>
          </w:tcPr>
          <w:p w:rsidR="0067705B" w:rsidRDefault="00EF3B5B">
            <w:pPr>
              <w:pStyle w:val="TableParagraph"/>
              <w:ind w:left="0" w:right="92"/>
              <w:jc w:val="right"/>
              <w:rPr>
                <w:sz w:val="20"/>
              </w:rPr>
            </w:pPr>
            <w:r>
              <w:rPr>
                <w:sz w:val="20"/>
              </w:rPr>
              <w:t>53397.03</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4"/>
              <w:rPr>
                <w:sz w:val="20"/>
              </w:rPr>
            </w:pPr>
            <w:r>
              <w:rPr>
                <w:sz w:val="20"/>
              </w:rPr>
              <w:t>U+7D5E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攪</w:t>
            </w:r>
          </w:p>
        </w:tc>
        <w:tc>
          <w:tcPr>
            <w:tcW w:w="770" w:type="dxa"/>
          </w:tcPr>
          <w:p w:rsidR="0067705B" w:rsidRDefault="00EF3B5B">
            <w:pPr>
              <w:pStyle w:val="TableParagraph"/>
              <w:rPr>
                <w:sz w:val="20"/>
              </w:rPr>
            </w:pPr>
            <w:r>
              <w:rPr>
                <w:sz w:val="20"/>
              </w:rPr>
              <w:t>jiǎo</w:t>
            </w:r>
          </w:p>
        </w:tc>
        <w:tc>
          <w:tcPr>
            <w:tcW w:w="959" w:type="dxa"/>
            <w:tcBorders>
              <w:right w:val="nil"/>
            </w:tcBorders>
          </w:tcPr>
          <w:p w:rsidR="0067705B" w:rsidRDefault="00EF3B5B">
            <w:pPr>
              <w:pStyle w:val="TableParagraph"/>
              <w:rPr>
                <w:i/>
                <w:sz w:val="20"/>
              </w:rPr>
            </w:pPr>
            <w:r>
              <w:rPr>
                <w:i/>
                <w:sz w:val="20"/>
              </w:rPr>
              <w:t>kaewX</w:t>
            </w:r>
          </w:p>
        </w:tc>
        <w:tc>
          <w:tcPr>
            <w:tcW w:w="1825" w:type="dxa"/>
            <w:tcBorders>
              <w:left w:val="nil"/>
            </w:tcBorders>
          </w:tcPr>
          <w:p w:rsidR="0067705B" w:rsidRDefault="00EF3B5B">
            <w:pPr>
              <w:pStyle w:val="TableParagraph"/>
              <w:ind w:left="164"/>
              <w:rPr>
                <w:i/>
                <w:sz w:val="20"/>
              </w:rPr>
            </w:pPr>
            <w:r>
              <w:rPr>
                <w:i/>
                <w:sz w:val="20"/>
              </w:rPr>
              <w:t>(k- + -aew B)</w:t>
            </w:r>
          </w:p>
        </w:tc>
        <w:tc>
          <w:tcPr>
            <w:tcW w:w="2782" w:type="dxa"/>
          </w:tcPr>
          <w:p w:rsidR="0067705B" w:rsidRDefault="00EF3B5B">
            <w:pPr>
              <w:pStyle w:val="TableParagraph"/>
              <w:rPr>
                <w:sz w:val="20"/>
              </w:rPr>
            </w:pPr>
            <w:r>
              <w:rPr>
                <w:sz w:val="20"/>
              </w:rPr>
              <w:t>*kˤruʔ</w:t>
            </w:r>
          </w:p>
        </w:tc>
        <w:tc>
          <w:tcPr>
            <w:tcW w:w="2870" w:type="dxa"/>
          </w:tcPr>
          <w:p w:rsidR="0067705B" w:rsidRDefault="00EF3B5B">
            <w:pPr>
              <w:pStyle w:val="TableParagraph"/>
              <w:ind w:left="38"/>
              <w:rPr>
                <w:sz w:val="20"/>
              </w:rPr>
            </w:pPr>
            <w:r>
              <w:rPr>
                <w:sz w:val="20"/>
              </w:rPr>
              <w:t>disturb</w:t>
            </w:r>
          </w:p>
        </w:tc>
        <w:tc>
          <w:tcPr>
            <w:tcW w:w="928" w:type="dxa"/>
          </w:tcPr>
          <w:p w:rsidR="0067705B" w:rsidRDefault="00EF3B5B">
            <w:pPr>
              <w:pStyle w:val="TableParagraph"/>
              <w:ind w:left="232"/>
              <w:rPr>
                <w:sz w:val="20"/>
              </w:rPr>
            </w:pPr>
            <w:r>
              <w:rPr>
                <w:sz w:val="20"/>
              </w:rPr>
              <w:t>1038i</w:t>
            </w:r>
          </w:p>
        </w:tc>
        <w:tc>
          <w:tcPr>
            <w:tcW w:w="940" w:type="dxa"/>
          </w:tcPr>
          <w:p w:rsidR="0067705B" w:rsidRDefault="00EF3B5B">
            <w:pPr>
              <w:pStyle w:val="TableParagraph"/>
              <w:ind w:left="0" w:right="92"/>
              <w:jc w:val="right"/>
              <w:rPr>
                <w:sz w:val="20"/>
              </w:rPr>
            </w:pPr>
            <w:r>
              <w:rPr>
                <w:sz w:val="20"/>
              </w:rPr>
              <w:t>31992.01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20</w:t>
            </w:r>
          </w:p>
        </w:tc>
        <w:tc>
          <w:tcPr>
            <w:tcW w:w="1058" w:type="dxa"/>
          </w:tcPr>
          <w:p w:rsidR="0067705B" w:rsidRDefault="00EF3B5B">
            <w:pPr>
              <w:pStyle w:val="TableParagraph"/>
              <w:ind w:left="174"/>
              <w:rPr>
                <w:sz w:val="20"/>
              </w:rPr>
            </w:pPr>
            <w:r>
              <w:rPr>
                <w:sz w:val="20"/>
              </w:rPr>
              <w:t>U+652A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鉸</w:t>
            </w:r>
          </w:p>
        </w:tc>
        <w:tc>
          <w:tcPr>
            <w:tcW w:w="770" w:type="dxa"/>
          </w:tcPr>
          <w:p w:rsidR="0067705B" w:rsidRDefault="00EF3B5B">
            <w:pPr>
              <w:pStyle w:val="TableParagraph"/>
              <w:rPr>
                <w:sz w:val="20"/>
              </w:rPr>
            </w:pPr>
            <w:r>
              <w:rPr>
                <w:sz w:val="20"/>
              </w:rPr>
              <w:t>jiǎo</w:t>
            </w:r>
          </w:p>
        </w:tc>
        <w:tc>
          <w:tcPr>
            <w:tcW w:w="959" w:type="dxa"/>
            <w:tcBorders>
              <w:right w:val="nil"/>
            </w:tcBorders>
          </w:tcPr>
          <w:p w:rsidR="0067705B" w:rsidRDefault="00EF3B5B">
            <w:pPr>
              <w:pStyle w:val="TableParagraph"/>
              <w:rPr>
                <w:i/>
                <w:sz w:val="20"/>
              </w:rPr>
            </w:pPr>
            <w:r>
              <w:rPr>
                <w:i/>
                <w:sz w:val="20"/>
              </w:rPr>
              <w:t>kaewX</w:t>
            </w:r>
          </w:p>
        </w:tc>
        <w:tc>
          <w:tcPr>
            <w:tcW w:w="1825" w:type="dxa"/>
            <w:tcBorders>
              <w:left w:val="nil"/>
            </w:tcBorders>
          </w:tcPr>
          <w:p w:rsidR="0067705B" w:rsidRDefault="00EF3B5B">
            <w:pPr>
              <w:pStyle w:val="TableParagraph"/>
              <w:ind w:left="164"/>
              <w:rPr>
                <w:i/>
                <w:sz w:val="20"/>
              </w:rPr>
            </w:pPr>
            <w:r>
              <w:rPr>
                <w:i/>
                <w:sz w:val="20"/>
              </w:rPr>
              <w:t>(k- + -aew B)</w:t>
            </w:r>
          </w:p>
        </w:tc>
        <w:tc>
          <w:tcPr>
            <w:tcW w:w="2782" w:type="dxa"/>
          </w:tcPr>
          <w:p w:rsidR="0067705B" w:rsidRDefault="00EF3B5B">
            <w:pPr>
              <w:pStyle w:val="TableParagraph"/>
              <w:rPr>
                <w:sz w:val="20"/>
              </w:rPr>
            </w:pPr>
            <w:r>
              <w:rPr>
                <w:sz w:val="20"/>
              </w:rPr>
              <w:t>*mə-[k]ˤr[a]wʔ</w:t>
            </w:r>
          </w:p>
        </w:tc>
        <w:tc>
          <w:tcPr>
            <w:tcW w:w="2870" w:type="dxa"/>
          </w:tcPr>
          <w:p w:rsidR="0067705B" w:rsidRDefault="00EF3B5B">
            <w:pPr>
              <w:pStyle w:val="TableParagraph"/>
              <w:ind w:left="38"/>
              <w:rPr>
                <w:sz w:val="20"/>
              </w:rPr>
            </w:pPr>
            <w:r>
              <w:rPr>
                <w:sz w:val="20"/>
              </w:rPr>
              <w:t>shear; scissors</w:t>
            </w:r>
          </w:p>
        </w:tc>
        <w:tc>
          <w:tcPr>
            <w:tcW w:w="928" w:type="dxa"/>
          </w:tcPr>
          <w:p w:rsidR="0067705B" w:rsidRDefault="00EF3B5B">
            <w:pPr>
              <w:pStyle w:val="TableParagraph"/>
              <w:ind w:left="226"/>
              <w:rPr>
                <w:sz w:val="20"/>
              </w:rPr>
            </w:pPr>
            <w:r>
              <w:rPr>
                <w:sz w:val="20"/>
              </w:rPr>
              <w:t>1166-</w:t>
            </w:r>
          </w:p>
        </w:tc>
        <w:tc>
          <w:tcPr>
            <w:tcW w:w="940" w:type="dxa"/>
          </w:tcPr>
          <w:p w:rsidR="0067705B" w:rsidRDefault="00EF3B5B">
            <w:pPr>
              <w:pStyle w:val="TableParagraph"/>
              <w:ind w:left="0" w:right="92"/>
              <w:jc w:val="right"/>
              <w:rPr>
                <w:sz w:val="20"/>
              </w:rPr>
            </w:pPr>
            <w:r>
              <w:rPr>
                <w:sz w:val="20"/>
              </w:rPr>
              <w:t>64201.08</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U+9278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角</w:t>
            </w:r>
          </w:p>
        </w:tc>
        <w:tc>
          <w:tcPr>
            <w:tcW w:w="770" w:type="dxa"/>
          </w:tcPr>
          <w:p w:rsidR="0067705B" w:rsidRDefault="00EF3B5B">
            <w:pPr>
              <w:pStyle w:val="TableParagraph"/>
              <w:rPr>
                <w:sz w:val="20"/>
              </w:rPr>
            </w:pPr>
            <w:r>
              <w:rPr>
                <w:sz w:val="20"/>
              </w:rPr>
              <w:t>jiǎo</w:t>
            </w:r>
          </w:p>
        </w:tc>
        <w:tc>
          <w:tcPr>
            <w:tcW w:w="959" w:type="dxa"/>
            <w:tcBorders>
              <w:right w:val="nil"/>
            </w:tcBorders>
          </w:tcPr>
          <w:p w:rsidR="0067705B" w:rsidRDefault="00EF3B5B">
            <w:pPr>
              <w:pStyle w:val="TableParagraph"/>
              <w:rPr>
                <w:i/>
                <w:sz w:val="20"/>
              </w:rPr>
            </w:pPr>
            <w:r>
              <w:rPr>
                <w:i/>
                <w:sz w:val="20"/>
              </w:rPr>
              <w:t>kaewk</w:t>
            </w:r>
          </w:p>
        </w:tc>
        <w:tc>
          <w:tcPr>
            <w:tcW w:w="1825" w:type="dxa"/>
            <w:tcBorders>
              <w:left w:val="nil"/>
            </w:tcBorders>
          </w:tcPr>
          <w:p w:rsidR="0067705B" w:rsidRDefault="00EF3B5B">
            <w:pPr>
              <w:pStyle w:val="TableParagraph"/>
              <w:ind w:left="164"/>
              <w:rPr>
                <w:i/>
                <w:sz w:val="20"/>
              </w:rPr>
            </w:pPr>
            <w:r>
              <w:rPr>
                <w:i/>
                <w:sz w:val="20"/>
              </w:rPr>
              <w:t>(k- + -aewk D)</w:t>
            </w:r>
          </w:p>
        </w:tc>
        <w:tc>
          <w:tcPr>
            <w:tcW w:w="2782" w:type="dxa"/>
          </w:tcPr>
          <w:p w:rsidR="0067705B" w:rsidRDefault="00EF3B5B">
            <w:pPr>
              <w:pStyle w:val="TableParagraph"/>
              <w:rPr>
                <w:sz w:val="20"/>
              </w:rPr>
            </w:pPr>
            <w:r>
              <w:rPr>
                <w:sz w:val="20"/>
              </w:rPr>
              <w:t>*C.[k]ˤrok</w:t>
            </w:r>
          </w:p>
        </w:tc>
        <w:tc>
          <w:tcPr>
            <w:tcW w:w="2870" w:type="dxa"/>
          </w:tcPr>
          <w:p w:rsidR="0067705B" w:rsidRDefault="00EF3B5B">
            <w:pPr>
              <w:pStyle w:val="TableParagraph"/>
              <w:ind w:left="38"/>
              <w:rPr>
                <w:sz w:val="20"/>
              </w:rPr>
            </w:pPr>
            <w:r>
              <w:rPr>
                <w:sz w:val="20"/>
              </w:rPr>
              <w:t>horn, corner</w:t>
            </w:r>
          </w:p>
        </w:tc>
        <w:tc>
          <w:tcPr>
            <w:tcW w:w="928" w:type="dxa"/>
          </w:tcPr>
          <w:p w:rsidR="0067705B" w:rsidRDefault="00EF3B5B">
            <w:pPr>
              <w:pStyle w:val="TableParagraph"/>
              <w:ind w:left="214"/>
              <w:rPr>
                <w:sz w:val="20"/>
              </w:rPr>
            </w:pPr>
            <w:r>
              <w:rPr>
                <w:sz w:val="20"/>
              </w:rPr>
              <w:t>1225a</w:t>
            </w:r>
          </w:p>
        </w:tc>
        <w:tc>
          <w:tcPr>
            <w:tcW w:w="940" w:type="dxa"/>
          </w:tcPr>
          <w:p w:rsidR="0067705B" w:rsidRDefault="00EF3B5B">
            <w:pPr>
              <w:pStyle w:val="TableParagraph"/>
              <w:ind w:left="0" w:right="92"/>
              <w:jc w:val="right"/>
              <w:rPr>
                <w:sz w:val="20"/>
              </w:rPr>
            </w:pPr>
            <w:r>
              <w:rPr>
                <w:sz w:val="20"/>
              </w:rPr>
              <w:t>63919.01</w:t>
            </w:r>
          </w:p>
        </w:tc>
        <w:tc>
          <w:tcPr>
            <w:tcW w:w="496" w:type="dxa"/>
          </w:tcPr>
          <w:p w:rsidR="0067705B" w:rsidRDefault="00EF3B5B">
            <w:pPr>
              <w:pStyle w:val="TableParagraph"/>
              <w:ind w:left="75" w:right="76"/>
              <w:jc w:val="center"/>
              <w:rPr>
                <w:sz w:val="20"/>
              </w:rPr>
            </w:pPr>
            <w:r>
              <w:rPr>
                <w:sz w:val="20"/>
              </w:rPr>
              <w:t>148</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74"/>
              <w:rPr>
                <w:sz w:val="20"/>
              </w:rPr>
            </w:pPr>
            <w:r>
              <w:rPr>
                <w:sz w:val="20"/>
              </w:rPr>
              <w:t>U+89D2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僥</w:t>
            </w:r>
          </w:p>
        </w:tc>
        <w:tc>
          <w:tcPr>
            <w:tcW w:w="770" w:type="dxa"/>
          </w:tcPr>
          <w:p w:rsidR="0067705B" w:rsidRDefault="00EF3B5B">
            <w:pPr>
              <w:pStyle w:val="TableParagraph"/>
              <w:rPr>
                <w:sz w:val="20"/>
              </w:rPr>
            </w:pPr>
            <w:r>
              <w:rPr>
                <w:sz w:val="20"/>
              </w:rPr>
              <w:t>jiǎo</w:t>
            </w:r>
          </w:p>
        </w:tc>
        <w:tc>
          <w:tcPr>
            <w:tcW w:w="959" w:type="dxa"/>
            <w:tcBorders>
              <w:right w:val="nil"/>
            </w:tcBorders>
          </w:tcPr>
          <w:p w:rsidR="0067705B" w:rsidRDefault="00EF3B5B">
            <w:pPr>
              <w:pStyle w:val="TableParagraph"/>
              <w:rPr>
                <w:i/>
                <w:sz w:val="20"/>
              </w:rPr>
            </w:pPr>
            <w:r>
              <w:rPr>
                <w:i/>
                <w:sz w:val="20"/>
              </w:rPr>
              <w:t>kewX</w:t>
            </w:r>
          </w:p>
        </w:tc>
        <w:tc>
          <w:tcPr>
            <w:tcW w:w="1825" w:type="dxa"/>
            <w:tcBorders>
              <w:left w:val="nil"/>
            </w:tcBorders>
          </w:tcPr>
          <w:p w:rsidR="0067705B" w:rsidRDefault="00EF3B5B">
            <w:pPr>
              <w:pStyle w:val="TableParagraph"/>
              <w:ind w:left="164"/>
              <w:rPr>
                <w:i/>
                <w:sz w:val="20"/>
              </w:rPr>
            </w:pPr>
            <w:r>
              <w:rPr>
                <w:i/>
                <w:sz w:val="20"/>
              </w:rPr>
              <w:t>(k- + -ew B)</w:t>
            </w:r>
          </w:p>
        </w:tc>
        <w:tc>
          <w:tcPr>
            <w:tcW w:w="2782" w:type="dxa"/>
          </w:tcPr>
          <w:p w:rsidR="0067705B" w:rsidRDefault="00EF3B5B">
            <w:pPr>
              <w:pStyle w:val="TableParagraph"/>
              <w:rPr>
                <w:sz w:val="20"/>
              </w:rPr>
            </w:pPr>
            <w:r>
              <w:rPr>
                <w:sz w:val="20"/>
              </w:rPr>
              <w:t>*[k]ˤewʔ</w:t>
            </w:r>
          </w:p>
        </w:tc>
        <w:tc>
          <w:tcPr>
            <w:tcW w:w="2870" w:type="dxa"/>
          </w:tcPr>
          <w:p w:rsidR="0067705B" w:rsidRDefault="00EF3B5B">
            <w:pPr>
              <w:pStyle w:val="TableParagraph"/>
              <w:ind w:left="38"/>
              <w:rPr>
                <w:sz w:val="20"/>
              </w:rPr>
            </w:pPr>
            <w:r>
              <w:rPr>
                <w:sz w:val="20"/>
              </w:rPr>
              <w:t>luck</w:t>
            </w:r>
          </w:p>
        </w:tc>
        <w:tc>
          <w:tcPr>
            <w:tcW w:w="928" w:type="dxa"/>
          </w:tcPr>
          <w:p w:rsidR="0067705B" w:rsidRDefault="00EF3B5B">
            <w:pPr>
              <w:pStyle w:val="TableParagraph"/>
              <w:ind w:left="210"/>
              <w:rPr>
                <w:sz w:val="20"/>
              </w:rPr>
            </w:pPr>
            <w:r>
              <w:rPr>
                <w:sz w:val="20"/>
              </w:rPr>
              <w:t>1164b</w:t>
            </w:r>
          </w:p>
        </w:tc>
        <w:tc>
          <w:tcPr>
            <w:tcW w:w="940" w:type="dxa"/>
          </w:tcPr>
          <w:p w:rsidR="0067705B" w:rsidRDefault="00EF3B5B">
            <w:pPr>
              <w:pStyle w:val="TableParagraph"/>
              <w:ind w:left="0" w:right="92"/>
              <w:jc w:val="right"/>
              <w:rPr>
                <w:sz w:val="20"/>
              </w:rPr>
            </w:pPr>
            <w:r>
              <w:rPr>
                <w:sz w:val="20"/>
              </w:rPr>
              <w:t>10216.12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6"/>
              <w:rPr>
                <w:sz w:val="20"/>
              </w:rPr>
            </w:pPr>
            <w:r>
              <w:rPr>
                <w:sz w:val="20"/>
              </w:rPr>
              <w:t>U+50E5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腳</w:t>
            </w:r>
          </w:p>
        </w:tc>
        <w:tc>
          <w:tcPr>
            <w:tcW w:w="770" w:type="dxa"/>
          </w:tcPr>
          <w:p w:rsidR="0067705B" w:rsidRDefault="00EF3B5B">
            <w:pPr>
              <w:pStyle w:val="TableParagraph"/>
              <w:rPr>
                <w:sz w:val="20"/>
              </w:rPr>
            </w:pPr>
            <w:r>
              <w:rPr>
                <w:sz w:val="20"/>
              </w:rPr>
              <w:t>jiǎo</w:t>
            </w:r>
          </w:p>
        </w:tc>
        <w:tc>
          <w:tcPr>
            <w:tcW w:w="959" w:type="dxa"/>
            <w:tcBorders>
              <w:right w:val="nil"/>
            </w:tcBorders>
          </w:tcPr>
          <w:p w:rsidR="0067705B" w:rsidRDefault="00EF3B5B">
            <w:pPr>
              <w:pStyle w:val="TableParagraph"/>
              <w:rPr>
                <w:i/>
                <w:sz w:val="20"/>
              </w:rPr>
            </w:pPr>
            <w:r>
              <w:rPr>
                <w:i/>
                <w:sz w:val="20"/>
              </w:rPr>
              <w:t>kjak</w:t>
            </w:r>
          </w:p>
        </w:tc>
        <w:tc>
          <w:tcPr>
            <w:tcW w:w="1825" w:type="dxa"/>
            <w:tcBorders>
              <w:left w:val="nil"/>
            </w:tcBorders>
          </w:tcPr>
          <w:p w:rsidR="0067705B" w:rsidRDefault="00EF3B5B">
            <w:pPr>
              <w:pStyle w:val="TableParagraph"/>
              <w:ind w:left="164"/>
              <w:rPr>
                <w:i/>
                <w:sz w:val="20"/>
              </w:rPr>
            </w:pPr>
            <w:r>
              <w:rPr>
                <w:i/>
                <w:sz w:val="20"/>
              </w:rPr>
              <w:t>(k- + -jak D)</w:t>
            </w:r>
          </w:p>
        </w:tc>
        <w:tc>
          <w:tcPr>
            <w:tcW w:w="2782" w:type="dxa"/>
          </w:tcPr>
          <w:p w:rsidR="0067705B" w:rsidRDefault="00EF3B5B">
            <w:pPr>
              <w:pStyle w:val="TableParagraph"/>
              <w:rPr>
                <w:sz w:val="20"/>
              </w:rPr>
            </w:pPr>
            <w:r>
              <w:rPr>
                <w:sz w:val="20"/>
              </w:rPr>
              <w:t>*[k]ak</w:t>
            </w:r>
          </w:p>
        </w:tc>
        <w:tc>
          <w:tcPr>
            <w:tcW w:w="2870" w:type="dxa"/>
          </w:tcPr>
          <w:p w:rsidR="0067705B" w:rsidRDefault="00EF3B5B">
            <w:pPr>
              <w:pStyle w:val="TableParagraph"/>
              <w:ind w:left="38"/>
              <w:rPr>
                <w:sz w:val="20"/>
              </w:rPr>
            </w:pPr>
            <w:r>
              <w:rPr>
                <w:sz w:val="20"/>
              </w:rPr>
              <w:t>leg, foot</w:t>
            </w:r>
          </w:p>
        </w:tc>
        <w:tc>
          <w:tcPr>
            <w:tcW w:w="928" w:type="dxa"/>
          </w:tcPr>
          <w:p w:rsidR="0067705B" w:rsidRDefault="00EF3B5B">
            <w:pPr>
              <w:pStyle w:val="TableParagraph"/>
              <w:ind w:left="210"/>
              <w:rPr>
                <w:sz w:val="20"/>
              </w:rPr>
            </w:pPr>
            <w:r>
              <w:rPr>
                <w:sz w:val="20"/>
              </w:rPr>
              <w:t>0776g</w:t>
            </w:r>
          </w:p>
        </w:tc>
        <w:tc>
          <w:tcPr>
            <w:tcW w:w="940" w:type="dxa"/>
          </w:tcPr>
          <w:p w:rsidR="0067705B" w:rsidRDefault="00EF3B5B">
            <w:pPr>
              <w:pStyle w:val="TableParagraph"/>
              <w:ind w:left="0" w:right="92"/>
              <w:jc w:val="right"/>
              <w:rPr>
                <w:sz w:val="20"/>
              </w:rPr>
            </w:pPr>
            <w:r>
              <w:rPr>
                <w:sz w:val="20"/>
              </w:rPr>
              <w:t>32098.07</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U+8173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脚</w:t>
            </w:r>
          </w:p>
        </w:tc>
        <w:tc>
          <w:tcPr>
            <w:tcW w:w="770" w:type="dxa"/>
          </w:tcPr>
          <w:p w:rsidR="0067705B" w:rsidRDefault="00EF3B5B">
            <w:pPr>
              <w:pStyle w:val="TableParagraph"/>
              <w:spacing w:before="29"/>
              <w:rPr>
                <w:sz w:val="20"/>
              </w:rPr>
            </w:pPr>
            <w:r>
              <w:rPr>
                <w:sz w:val="20"/>
              </w:rPr>
              <w:t>jiǎo</w:t>
            </w:r>
          </w:p>
        </w:tc>
        <w:tc>
          <w:tcPr>
            <w:tcW w:w="959" w:type="dxa"/>
            <w:tcBorders>
              <w:right w:val="nil"/>
            </w:tcBorders>
          </w:tcPr>
          <w:p w:rsidR="0067705B" w:rsidRDefault="00EF3B5B">
            <w:pPr>
              <w:pStyle w:val="TableParagraph"/>
              <w:spacing w:before="29"/>
              <w:rPr>
                <w:i/>
                <w:sz w:val="20"/>
              </w:rPr>
            </w:pPr>
            <w:r>
              <w:rPr>
                <w:i/>
                <w:sz w:val="20"/>
              </w:rPr>
              <w:t>kjak</w:t>
            </w:r>
          </w:p>
        </w:tc>
        <w:tc>
          <w:tcPr>
            <w:tcW w:w="1825" w:type="dxa"/>
            <w:tcBorders>
              <w:left w:val="nil"/>
            </w:tcBorders>
          </w:tcPr>
          <w:p w:rsidR="0067705B" w:rsidRDefault="00EF3B5B">
            <w:pPr>
              <w:pStyle w:val="TableParagraph"/>
              <w:spacing w:before="29"/>
              <w:ind w:left="164"/>
              <w:rPr>
                <w:i/>
                <w:sz w:val="20"/>
              </w:rPr>
            </w:pPr>
            <w:r>
              <w:rPr>
                <w:i/>
                <w:sz w:val="20"/>
              </w:rPr>
              <w:t>(k- + -jak D)</w:t>
            </w:r>
          </w:p>
        </w:tc>
        <w:tc>
          <w:tcPr>
            <w:tcW w:w="2782" w:type="dxa"/>
          </w:tcPr>
          <w:p w:rsidR="0067705B" w:rsidRDefault="00EF3B5B">
            <w:pPr>
              <w:pStyle w:val="TableParagraph"/>
              <w:spacing w:before="29"/>
              <w:rPr>
                <w:sz w:val="20"/>
              </w:rPr>
            </w:pPr>
            <w:r>
              <w:rPr>
                <w:sz w:val="20"/>
              </w:rPr>
              <w:t>*[k]ak</w:t>
            </w:r>
          </w:p>
        </w:tc>
        <w:tc>
          <w:tcPr>
            <w:tcW w:w="2870" w:type="dxa"/>
          </w:tcPr>
          <w:p w:rsidR="0067705B" w:rsidRDefault="00EF3B5B">
            <w:pPr>
              <w:pStyle w:val="TableParagraph"/>
              <w:spacing w:before="29"/>
              <w:ind w:left="38"/>
              <w:rPr>
                <w:sz w:val="20"/>
              </w:rPr>
            </w:pPr>
            <w:r>
              <w:rPr>
                <w:sz w:val="20"/>
              </w:rPr>
              <w:t>leg, foot</w:t>
            </w:r>
          </w:p>
        </w:tc>
        <w:tc>
          <w:tcPr>
            <w:tcW w:w="928" w:type="dxa"/>
          </w:tcPr>
          <w:p w:rsidR="0067705B" w:rsidRDefault="00EF3B5B">
            <w:pPr>
              <w:pStyle w:val="TableParagraph"/>
              <w:spacing w:before="29"/>
              <w:ind w:left="210"/>
              <w:rPr>
                <w:sz w:val="20"/>
              </w:rPr>
            </w:pPr>
            <w:r>
              <w:rPr>
                <w:sz w:val="20"/>
              </w:rPr>
              <w:t>0776h</w:t>
            </w:r>
          </w:p>
        </w:tc>
        <w:tc>
          <w:tcPr>
            <w:tcW w:w="940" w:type="dxa"/>
          </w:tcPr>
          <w:p w:rsidR="0067705B" w:rsidRDefault="00EF3B5B">
            <w:pPr>
              <w:pStyle w:val="TableParagraph"/>
              <w:spacing w:before="29"/>
              <w:ind w:left="0" w:right="92"/>
              <w:jc w:val="right"/>
              <w:rPr>
                <w:sz w:val="20"/>
              </w:rPr>
            </w:pPr>
            <w:r>
              <w:rPr>
                <w:sz w:val="20"/>
              </w:rPr>
              <w:t>32075.07</w:t>
            </w:r>
          </w:p>
        </w:tc>
        <w:tc>
          <w:tcPr>
            <w:tcW w:w="496" w:type="dxa"/>
          </w:tcPr>
          <w:p w:rsidR="0067705B" w:rsidRDefault="00EF3B5B">
            <w:pPr>
              <w:pStyle w:val="TableParagraph"/>
              <w:spacing w:before="29"/>
              <w:ind w:left="75" w:right="76"/>
              <w:jc w:val="center"/>
              <w:rPr>
                <w:sz w:val="20"/>
              </w:rPr>
            </w:pPr>
            <w:r>
              <w:rPr>
                <w:sz w:val="20"/>
              </w:rPr>
              <w:t>130</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74"/>
              <w:rPr>
                <w:sz w:val="20"/>
              </w:rPr>
            </w:pPr>
            <w:r>
              <w:rPr>
                <w:sz w:val="20"/>
              </w:rPr>
              <w:t>U+811A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矯</w:t>
            </w:r>
          </w:p>
        </w:tc>
        <w:tc>
          <w:tcPr>
            <w:tcW w:w="770" w:type="dxa"/>
          </w:tcPr>
          <w:p w:rsidR="0067705B" w:rsidRDefault="00EF3B5B">
            <w:pPr>
              <w:pStyle w:val="TableParagraph"/>
              <w:rPr>
                <w:sz w:val="20"/>
              </w:rPr>
            </w:pPr>
            <w:r>
              <w:rPr>
                <w:sz w:val="20"/>
              </w:rPr>
              <w:t>jiǎo</w:t>
            </w:r>
          </w:p>
        </w:tc>
        <w:tc>
          <w:tcPr>
            <w:tcW w:w="959" w:type="dxa"/>
            <w:tcBorders>
              <w:right w:val="nil"/>
            </w:tcBorders>
          </w:tcPr>
          <w:p w:rsidR="0067705B" w:rsidRDefault="00EF3B5B">
            <w:pPr>
              <w:pStyle w:val="TableParagraph"/>
              <w:rPr>
                <w:i/>
                <w:sz w:val="20"/>
              </w:rPr>
            </w:pPr>
            <w:r>
              <w:rPr>
                <w:i/>
                <w:sz w:val="20"/>
              </w:rPr>
              <w:t>kjewX</w:t>
            </w:r>
          </w:p>
        </w:tc>
        <w:tc>
          <w:tcPr>
            <w:tcW w:w="1825" w:type="dxa"/>
            <w:tcBorders>
              <w:left w:val="nil"/>
            </w:tcBorders>
          </w:tcPr>
          <w:p w:rsidR="0067705B" w:rsidRDefault="00EF3B5B">
            <w:pPr>
              <w:pStyle w:val="TableParagraph"/>
              <w:ind w:left="164"/>
              <w:rPr>
                <w:i/>
                <w:sz w:val="20"/>
              </w:rPr>
            </w:pPr>
            <w:r>
              <w:rPr>
                <w:i/>
                <w:sz w:val="20"/>
              </w:rPr>
              <w:t>(k- + -jew B)</w:t>
            </w:r>
          </w:p>
        </w:tc>
        <w:tc>
          <w:tcPr>
            <w:tcW w:w="2782" w:type="dxa"/>
          </w:tcPr>
          <w:p w:rsidR="0067705B" w:rsidRDefault="00EF3B5B">
            <w:pPr>
              <w:pStyle w:val="TableParagraph"/>
              <w:rPr>
                <w:sz w:val="20"/>
              </w:rPr>
            </w:pPr>
            <w:r>
              <w:rPr>
                <w:sz w:val="20"/>
              </w:rPr>
              <w:t>*[k](r)[a]wʔ</w:t>
            </w:r>
          </w:p>
        </w:tc>
        <w:tc>
          <w:tcPr>
            <w:tcW w:w="2870" w:type="dxa"/>
          </w:tcPr>
          <w:p w:rsidR="0067705B" w:rsidRDefault="00EF3B5B">
            <w:pPr>
              <w:pStyle w:val="TableParagraph"/>
              <w:ind w:left="38"/>
              <w:rPr>
                <w:sz w:val="20"/>
              </w:rPr>
            </w:pPr>
            <w:r>
              <w:rPr>
                <w:sz w:val="20"/>
              </w:rPr>
              <w:t>falsify</w:t>
            </w:r>
          </w:p>
        </w:tc>
        <w:tc>
          <w:tcPr>
            <w:tcW w:w="928" w:type="dxa"/>
          </w:tcPr>
          <w:p w:rsidR="0067705B" w:rsidRDefault="00EF3B5B">
            <w:pPr>
              <w:pStyle w:val="TableParagraph"/>
              <w:ind w:left="232"/>
              <w:rPr>
                <w:sz w:val="20"/>
              </w:rPr>
            </w:pPr>
            <w:r>
              <w:rPr>
                <w:sz w:val="20"/>
              </w:rPr>
              <w:t>1138l</w:t>
            </w:r>
          </w:p>
        </w:tc>
        <w:tc>
          <w:tcPr>
            <w:tcW w:w="940" w:type="dxa"/>
          </w:tcPr>
          <w:p w:rsidR="0067705B" w:rsidRDefault="00EF3B5B">
            <w:pPr>
              <w:pStyle w:val="TableParagraph"/>
              <w:ind w:left="0" w:right="92"/>
              <w:jc w:val="right"/>
              <w:rPr>
                <w:sz w:val="20"/>
              </w:rPr>
            </w:pPr>
            <w:r>
              <w:rPr>
                <w:sz w:val="20"/>
              </w:rPr>
              <w:t>42586.13</w:t>
            </w:r>
          </w:p>
        </w:tc>
        <w:tc>
          <w:tcPr>
            <w:tcW w:w="496" w:type="dxa"/>
          </w:tcPr>
          <w:p w:rsidR="0067705B" w:rsidRDefault="00EF3B5B">
            <w:pPr>
              <w:pStyle w:val="TableParagraph"/>
              <w:ind w:left="75" w:right="76"/>
              <w:jc w:val="center"/>
              <w:rPr>
                <w:sz w:val="20"/>
              </w:rPr>
            </w:pPr>
            <w:r>
              <w:rPr>
                <w:sz w:val="20"/>
              </w:rPr>
              <w:t>111</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0"/>
              <w:rPr>
                <w:sz w:val="20"/>
              </w:rPr>
            </w:pPr>
            <w:r>
              <w:rPr>
                <w:sz w:val="20"/>
              </w:rPr>
              <w:t>U+77EF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剿</w:t>
            </w:r>
          </w:p>
        </w:tc>
        <w:tc>
          <w:tcPr>
            <w:tcW w:w="770" w:type="dxa"/>
          </w:tcPr>
          <w:p w:rsidR="0067705B" w:rsidRDefault="00EF3B5B">
            <w:pPr>
              <w:pStyle w:val="TableParagraph"/>
              <w:rPr>
                <w:sz w:val="20"/>
              </w:rPr>
            </w:pPr>
            <w:r>
              <w:rPr>
                <w:sz w:val="20"/>
              </w:rPr>
              <w:t>jiǎo</w:t>
            </w:r>
          </w:p>
        </w:tc>
        <w:tc>
          <w:tcPr>
            <w:tcW w:w="959" w:type="dxa"/>
            <w:tcBorders>
              <w:right w:val="nil"/>
            </w:tcBorders>
          </w:tcPr>
          <w:p w:rsidR="0067705B" w:rsidRDefault="00EF3B5B">
            <w:pPr>
              <w:pStyle w:val="TableParagraph"/>
              <w:rPr>
                <w:i/>
                <w:sz w:val="20"/>
              </w:rPr>
            </w:pPr>
            <w:r>
              <w:rPr>
                <w:i/>
                <w:sz w:val="20"/>
              </w:rPr>
              <w:t>tsjewX</w:t>
            </w:r>
          </w:p>
        </w:tc>
        <w:tc>
          <w:tcPr>
            <w:tcW w:w="1825" w:type="dxa"/>
            <w:tcBorders>
              <w:left w:val="nil"/>
            </w:tcBorders>
          </w:tcPr>
          <w:p w:rsidR="0067705B" w:rsidRDefault="00EF3B5B">
            <w:pPr>
              <w:pStyle w:val="TableParagraph"/>
              <w:ind w:left="164"/>
              <w:rPr>
                <w:i/>
                <w:sz w:val="20"/>
              </w:rPr>
            </w:pPr>
            <w:r>
              <w:rPr>
                <w:i/>
                <w:sz w:val="20"/>
              </w:rPr>
              <w:t>(ts- + -jew B)</w:t>
            </w:r>
          </w:p>
        </w:tc>
        <w:tc>
          <w:tcPr>
            <w:tcW w:w="2782" w:type="dxa"/>
          </w:tcPr>
          <w:p w:rsidR="0067705B" w:rsidRDefault="00EF3B5B">
            <w:pPr>
              <w:pStyle w:val="TableParagraph"/>
              <w:rPr>
                <w:sz w:val="20"/>
              </w:rPr>
            </w:pPr>
            <w:r>
              <w:rPr>
                <w:sz w:val="20"/>
              </w:rPr>
              <w:t>*[ts]awʔ</w:t>
            </w:r>
          </w:p>
        </w:tc>
        <w:tc>
          <w:tcPr>
            <w:tcW w:w="2870" w:type="dxa"/>
          </w:tcPr>
          <w:p w:rsidR="0067705B" w:rsidRDefault="00EF3B5B">
            <w:pPr>
              <w:pStyle w:val="TableParagraph"/>
              <w:ind w:left="38"/>
              <w:rPr>
                <w:sz w:val="20"/>
              </w:rPr>
            </w:pPr>
            <w:r>
              <w:rPr>
                <w:sz w:val="20"/>
              </w:rPr>
              <w:t>cut off</w:t>
            </w:r>
          </w:p>
        </w:tc>
        <w:tc>
          <w:tcPr>
            <w:tcW w:w="928" w:type="dxa"/>
          </w:tcPr>
          <w:p w:rsidR="0067705B" w:rsidRDefault="00EF3B5B">
            <w:pPr>
              <w:pStyle w:val="TableParagraph"/>
              <w:ind w:left="210"/>
              <w:rPr>
                <w:sz w:val="20"/>
              </w:rPr>
            </w:pPr>
            <w:r>
              <w:rPr>
                <w:sz w:val="20"/>
              </w:rPr>
              <w:t>1169b</w:t>
            </w:r>
          </w:p>
        </w:tc>
        <w:tc>
          <w:tcPr>
            <w:tcW w:w="940" w:type="dxa"/>
          </w:tcPr>
          <w:p w:rsidR="0067705B" w:rsidRDefault="00EF3B5B">
            <w:pPr>
              <w:pStyle w:val="TableParagraph"/>
              <w:ind w:left="0" w:right="92"/>
              <w:jc w:val="right"/>
              <w:rPr>
                <w:sz w:val="20"/>
              </w:rPr>
            </w:pPr>
            <w:r>
              <w:rPr>
                <w:sz w:val="20"/>
              </w:rPr>
              <w:t>10354.18</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2"/>
              <w:rPr>
                <w:sz w:val="20"/>
              </w:rPr>
            </w:pPr>
            <w:r>
              <w:rPr>
                <w:sz w:val="20"/>
              </w:rPr>
              <w:t>U+527F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噍</w:t>
            </w:r>
          </w:p>
        </w:tc>
        <w:tc>
          <w:tcPr>
            <w:tcW w:w="770" w:type="dxa"/>
          </w:tcPr>
          <w:p w:rsidR="0067705B" w:rsidRDefault="00EF3B5B">
            <w:pPr>
              <w:pStyle w:val="TableParagraph"/>
              <w:rPr>
                <w:sz w:val="20"/>
              </w:rPr>
            </w:pPr>
            <w:r>
              <w:rPr>
                <w:sz w:val="20"/>
              </w:rPr>
              <w:t>jiào</w:t>
            </w:r>
          </w:p>
        </w:tc>
        <w:tc>
          <w:tcPr>
            <w:tcW w:w="959" w:type="dxa"/>
            <w:tcBorders>
              <w:right w:val="nil"/>
            </w:tcBorders>
          </w:tcPr>
          <w:p w:rsidR="0067705B" w:rsidRDefault="00EF3B5B">
            <w:pPr>
              <w:pStyle w:val="TableParagraph"/>
              <w:rPr>
                <w:i/>
                <w:sz w:val="20"/>
              </w:rPr>
            </w:pPr>
            <w:r>
              <w:rPr>
                <w:i/>
                <w:sz w:val="20"/>
              </w:rPr>
              <w:t>dzjewH</w:t>
            </w:r>
          </w:p>
        </w:tc>
        <w:tc>
          <w:tcPr>
            <w:tcW w:w="1825" w:type="dxa"/>
            <w:tcBorders>
              <w:left w:val="nil"/>
            </w:tcBorders>
          </w:tcPr>
          <w:p w:rsidR="0067705B" w:rsidRDefault="00EF3B5B">
            <w:pPr>
              <w:pStyle w:val="TableParagraph"/>
              <w:ind w:left="164"/>
              <w:rPr>
                <w:i/>
                <w:sz w:val="20"/>
              </w:rPr>
            </w:pPr>
            <w:r>
              <w:rPr>
                <w:i/>
                <w:sz w:val="20"/>
              </w:rPr>
              <w:t>(dz- + -jew C)</w:t>
            </w:r>
          </w:p>
        </w:tc>
        <w:tc>
          <w:tcPr>
            <w:tcW w:w="2782" w:type="dxa"/>
          </w:tcPr>
          <w:p w:rsidR="0067705B" w:rsidRDefault="00EF3B5B">
            <w:pPr>
              <w:pStyle w:val="TableParagraph"/>
              <w:rPr>
                <w:sz w:val="20"/>
              </w:rPr>
            </w:pPr>
            <w:r>
              <w:rPr>
                <w:sz w:val="20"/>
              </w:rPr>
              <w:t>*[dz]ewk-s</w:t>
            </w:r>
          </w:p>
        </w:tc>
        <w:tc>
          <w:tcPr>
            <w:tcW w:w="2870" w:type="dxa"/>
          </w:tcPr>
          <w:p w:rsidR="0067705B" w:rsidRDefault="00EF3B5B">
            <w:pPr>
              <w:pStyle w:val="TableParagraph"/>
              <w:ind w:left="38"/>
              <w:rPr>
                <w:sz w:val="20"/>
              </w:rPr>
            </w:pPr>
            <w:r>
              <w:rPr>
                <w:sz w:val="20"/>
              </w:rPr>
              <w:t>chew</w:t>
            </w:r>
          </w:p>
        </w:tc>
        <w:tc>
          <w:tcPr>
            <w:tcW w:w="928" w:type="dxa"/>
          </w:tcPr>
          <w:p w:rsidR="0067705B" w:rsidRDefault="00EF3B5B">
            <w:pPr>
              <w:pStyle w:val="TableParagraph"/>
              <w:ind w:left="210"/>
              <w:rPr>
                <w:sz w:val="20"/>
              </w:rPr>
            </w:pPr>
            <w:r>
              <w:rPr>
                <w:sz w:val="20"/>
              </w:rPr>
              <w:t>1148k</w:t>
            </w:r>
          </w:p>
        </w:tc>
        <w:tc>
          <w:tcPr>
            <w:tcW w:w="940" w:type="dxa"/>
          </w:tcPr>
          <w:p w:rsidR="0067705B" w:rsidRDefault="00EF3B5B">
            <w:pPr>
              <w:pStyle w:val="TableParagraph"/>
              <w:ind w:left="0" w:right="92"/>
              <w:jc w:val="right"/>
              <w:rPr>
                <w:sz w:val="20"/>
              </w:rPr>
            </w:pPr>
            <w:r>
              <w:rPr>
                <w:sz w:val="20"/>
              </w:rPr>
              <w:t>10684.10</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U+564D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覺</w:t>
            </w:r>
          </w:p>
        </w:tc>
        <w:tc>
          <w:tcPr>
            <w:tcW w:w="770" w:type="dxa"/>
          </w:tcPr>
          <w:p w:rsidR="0067705B" w:rsidRDefault="00EF3B5B">
            <w:pPr>
              <w:pStyle w:val="TableParagraph"/>
              <w:rPr>
                <w:sz w:val="20"/>
              </w:rPr>
            </w:pPr>
            <w:r>
              <w:rPr>
                <w:sz w:val="20"/>
              </w:rPr>
              <w:t>jiào</w:t>
            </w:r>
          </w:p>
        </w:tc>
        <w:tc>
          <w:tcPr>
            <w:tcW w:w="959" w:type="dxa"/>
            <w:tcBorders>
              <w:right w:val="nil"/>
            </w:tcBorders>
          </w:tcPr>
          <w:p w:rsidR="0067705B" w:rsidRDefault="00EF3B5B">
            <w:pPr>
              <w:pStyle w:val="TableParagraph"/>
              <w:rPr>
                <w:i/>
                <w:sz w:val="20"/>
              </w:rPr>
            </w:pPr>
            <w:r>
              <w:rPr>
                <w:i/>
                <w:sz w:val="20"/>
              </w:rPr>
              <w:t>kaewH</w:t>
            </w:r>
          </w:p>
        </w:tc>
        <w:tc>
          <w:tcPr>
            <w:tcW w:w="1825" w:type="dxa"/>
            <w:tcBorders>
              <w:left w:val="nil"/>
            </w:tcBorders>
          </w:tcPr>
          <w:p w:rsidR="0067705B" w:rsidRDefault="00EF3B5B">
            <w:pPr>
              <w:pStyle w:val="TableParagraph"/>
              <w:ind w:left="164"/>
              <w:rPr>
                <w:i/>
                <w:sz w:val="20"/>
              </w:rPr>
            </w:pPr>
            <w:r>
              <w:rPr>
                <w:i/>
                <w:sz w:val="20"/>
              </w:rPr>
              <w:t>(k- + -aew C)</w:t>
            </w:r>
          </w:p>
        </w:tc>
        <w:tc>
          <w:tcPr>
            <w:tcW w:w="2782" w:type="dxa"/>
          </w:tcPr>
          <w:p w:rsidR="0067705B" w:rsidRDefault="00EF3B5B">
            <w:pPr>
              <w:pStyle w:val="TableParagraph"/>
              <w:rPr>
                <w:sz w:val="20"/>
              </w:rPr>
            </w:pPr>
            <w:r>
              <w:rPr>
                <w:sz w:val="20"/>
              </w:rPr>
              <w:t>*kˤruk-s</w:t>
            </w:r>
          </w:p>
        </w:tc>
        <w:tc>
          <w:tcPr>
            <w:tcW w:w="2870" w:type="dxa"/>
          </w:tcPr>
          <w:p w:rsidR="0067705B" w:rsidRDefault="00EF3B5B">
            <w:pPr>
              <w:pStyle w:val="TableParagraph"/>
              <w:ind w:left="38"/>
              <w:rPr>
                <w:sz w:val="20"/>
              </w:rPr>
            </w:pPr>
            <w:r>
              <w:rPr>
                <w:sz w:val="20"/>
              </w:rPr>
              <w:t>awaken</w:t>
            </w:r>
          </w:p>
        </w:tc>
        <w:tc>
          <w:tcPr>
            <w:tcW w:w="928" w:type="dxa"/>
          </w:tcPr>
          <w:p w:rsidR="0067705B" w:rsidRDefault="00EF3B5B">
            <w:pPr>
              <w:pStyle w:val="TableParagraph"/>
              <w:ind w:left="226"/>
              <w:rPr>
                <w:sz w:val="20"/>
              </w:rPr>
            </w:pPr>
            <w:r>
              <w:rPr>
                <w:sz w:val="20"/>
              </w:rPr>
              <w:t>1038f</w:t>
            </w:r>
          </w:p>
        </w:tc>
        <w:tc>
          <w:tcPr>
            <w:tcW w:w="940" w:type="dxa"/>
          </w:tcPr>
          <w:p w:rsidR="0067705B" w:rsidRDefault="00EF3B5B">
            <w:pPr>
              <w:pStyle w:val="TableParagraph"/>
              <w:ind w:left="0" w:right="92"/>
              <w:jc w:val="right"/>
              <w:rPr>
                <w:sz w:val="20"/>
              </w:rPr>
            </w:pPr>
            <w:r>
              <w:rPr>
                <w:sz w:val="20"/>
              </w:rPr>
              <w:t>63675.08</w:t>
            </w:r>
          </w:p>
        </w:tc>
        <w:tc>
          <w:tcPr>
            <w:tcW w:w="496" w:type="dxa"/>
          </w:tcPr>
          <w:p w:rsidR="0067705B" w:rsidRDefault="00EF3B5B">
            <w:pPr>
              <w:pStyle w:val="TableParagraph"/>
              <w:ind w:left="75" w:right="76"/>
              <w:jc w:val="center"/>
              <w:rPr>
                <w:sz w:val="20"/>
              </w:rPr>
            </w:pPr>
            <w:r>
              <w:rPr>
                <w:sz w:val="20"/>
              </w:rPr>
              <w:t>147</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58"/>
              <w:rPr>
                <w:sz w:val="20"/>
              </w:rPr>
            </w:pPr>
            <w:r>
              <w:rPr>
                <w:sz w:val="20"/>
              </w:rPr>
              <w:t>U+89BA</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59"/>
        <w:gridCol w:w="1925"/>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窖</w:t>
            </w:r>
          </w:p>
        </w:tc>
        <w:tc>
          <w:tcPr>
            <w:tcW w:w="770" w:type="dxa"/>
          </w:tcPr>
          <w:p w:rsidR="0067705B" w:rsidRDefault="00EF3B5B">
            <w:pPr>
              <w:pStyle w:val="TableParagraph"/>
              <w:rPr>
                <w:sz w:val="20"/>
              </w:rPr>
            </w:pPr>
            <w:r>
              <w:rPr>
                <w:sz w:val="20"/>
              </w:rPr>
              <w:t>jiào</w:t>
            </w:r>
          </w:p>
        </w:tc>
        <w:tc>
          <w:tcPr>
            <w:tcW w:w="859" w:type="dxa"/>
            <w:tcBorders>
              <w:right w:val="nil"/>
            </w:tcBorders>
          </w:tcPr>
          <w:p w:rsidR="0067705B" w:rsidRDefault="00EF3B5B">
            <w:pPr>
              <w:pStyle w:val="TableParagraph"/>
              <w:rPr>
                <w:i/>
                <w:sz w:val="20"/>
              </w:rPr>
            </w:pPr>
            <w:r>
              <w:rPr>
                <w:i/>
                <w:sz w:val="20"/>
              </w:rPr>
              <w:t>kaewH</w:t>
            </w:r>
          </w:p>
        </w:tc>
        <w:tc>
          <w:tcPr>
            <w:tcW w:w="1925" w:type="dxa"/>
            <w:tcBorders>
              <w:left w:val="nil"/>
            </w:tcBorders>
          </w:tcPr>
          <w:p w:rsidR="0067705B" w:rsidRDefault="00EF3B5B">
            <w:pPr>
              <w:pStyle w:val="TableParagraph"/>
              <w:ind w:left="264"/>
              <w:rPr>
                <w:i/>
                <w:sz w:val="20"/>
              </w:rPr>
            </w:pPr>
            <w:r>
              <w:rPr>
                <w:i/>
                <w:sz w:val="20"/>
              </w:rPr>
              <w:t>(k- + -aew C)</w:t>
            </w:r>
          </w:p>
        </w:tc>
        <w:tc>
          <w:tcPr>
            <w:tcW w:w="2782" w:type="dxa"/>
          </w:tcPr>
          <w:p w:rsidR="0067705B" w:rsidRDefault="00EF3B5B">
            <w:pPr>
              <w:pStyle w:val="TableParagraph"/>
              <w:rPr>
                <w:sz w:val="20"/>
              </w:rPr>
            </w:pPr>
            <w:r>
              <w:rPr>
                <w:sz w:val="20"/>
              </w:rPr>
              <w:t>*kˤruk-s</w:t>
            </w:r>
          </w:p>
        </w:tc>
        <w:tc>
          <w:tcPr>
            <w:tcW w:w="2870" w:type="dxa"/>
          </w:tcPr>
          <w:p w:rsidR="0067705B" w:rsidRDefault="00EF3B5B">
            <w:pPr>
              <w:pStyle w:val="TableParagraph"/>
              <w:ind w:left="38"/>
              <w:rPr>
                <w:sz w:val="20"/>
              </w:rPr>
            </w:pPr>
            <w:r>
              <w:rPr>
                <w:sz w:val="20"/>
              </w:rPr>
              <w:t>cave</w:t>
            </w:r>
          </w:p>
        </w:tc>
        <w:tc>
          <w:tcPr>
            <w:tcW w:w="928" w:type="dxa"/>
          </w:tcPr>
          <w:p w:rsidR="0067705B" w:rsidRDefault="00EF3B5B">
            <w:pPr>
              <w:pStyle w:val="TableParagraph"/>
              <w:ind w:left="210"/>
              <w:rPr>
                <w:sz w:val="20"/>
              </w:rPr>
            </w:pPr>
            <w:r>
              <w:rPr>
                <w:sz w:val="20"/>
              </w:rPr>
              <w:t>1039o</w:t>
            </w:r>
          </w:p>
        </w:tc>
        <w:tc>
          <w:tcPr>
            <w:tcW w:w="940" w:type="dxa"/>
          </w:tcPr>
          <w:p w:rsidR="0067705B" w:rsidRDefault="00EF3B5B">
            <w:pPr>
              <w:pStyle w:val="TableParagraph"/>
              <w:ind w:left="0" w:right="92"/>
              <w:jc w:val="right"/>
              <w:rPr>
                <w:sz w:val="20"/>
              </w:rPr>
            </w:pPr>
            <w:r>
              <w:rPr>
                <w:sz w:val="20"/>
              </w:rPr>
              <w:t>42731.09</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U+7A96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教</w:t>
            </w:r>
          </w:p>
        </w:tc>
        <w:tc>
          <w:tcPr>
            <w:tcW w:w="770" w:type="dxa"/>
          </w:tcPr>
          <w:p w:rsidR="0067705B" w:rsidRDefault="00EF3B5B">
            <w:pPr>
              <w:pStyle w:val="TableParagraph"/>
              <w:spacing w:before="29"/>
              <w:rPr>
                <w:sz w:val="20"/>
              </w:rPr>
            </w:pPr>
            <w:r>
              <w:rPr>
                <w:sz w:val="20"/>
              </w:rPr>
              <w:t>jiào</w:t>
            </w:r>
          </w:p>
        </w:tc>
        <w:tc>
          <w:tcPr>
            <w:tcW w:w="859" w:type="dxa"/>
            <w:tcBorders>
              <w:right w:val="nil"/>
            </w:tcBorders>
          </w:tcPr>
          <w:p w:rsidR="0067705B" w:rsidRDefault="00EF3B5B">
            <w:pPr>
              <w:pStyle w:val="TableParagraph"/>
              <w:spacing w:before="29"/>
              <w:rPr>
                <w:i/>
                <w:sz w:val="20"/>
              </w:rPr>
            </w:pPr>
            <w:r>
              <w:rPr>
                <w:i/>
                <w:sz w:val="20"/>
              </w:rPr>
              <w:t>kaewH</w:t>
            </w:r>
          </w:p>
        </w:tc>
        <w:tc>
          <w:tcPr>
            <w:tcW w:w="1925" w:type="dxa"/>
            <w:tcBorders>
              <w:left w:val="nil"/>
            </w:tcBorders>
          </w:tcPr>
          <w:p w:rsidR="0067705B" w:rsidRDefault="00EF3B5B">
            <w:pPr>
              <w:pStyle w:val="TableParagraph"/>
              <w:spacing w:before="29"/>
              <w:ind w:left="264"/>
              <w:rPr>
                <w:i/>
                <w:sz w:val="20"/>
              </w:rPr>
            </w:pPr>
            <w:r>
              <w:rPr>
                <w:i/>
                <w:sz w:val="20"/>
              </w:rPr>
              <w:t>(k- + -aew C)</w:t>
            </w:r>
          </w:p>
        </w:tc>
        <w:tc>
          <w:tcPr>
            <w:tcW w:w="2782" w:type="dxa"/>
          </w:tcPr>
          <w:p w:rsidR="0067705B" w:rsidRDefault="00EF3B5B">
            <w:pPr>
              <w:pStyle w:val="TableParagraph"/>
              <w:spacing w:before="29"/>
              <w:rPr>
                <w:sz w:val="20"/>
              </w:rPr>
            </w:pPr>
            <w:r>
              <w:rPr>
                <w:sz w:val="20"/>
              </w:rPr>
              <w:t>*s.kˤraw-s</w:t>
            </w:r>
          </w:p>
        </w:tc>
        <w:tc>
          <w:tcPr>
            <w:tcW w:w="2870" w:type="dxa"/>
          </w:tcPr>
          <w:p w:rsidR="0067705B" w:rsidRDefault="00EF3B5B">
            <w:pPr>
              <w:pStyle w:val="TableParagraph"/>
              <w:spacing w:before="29"/>
              <w:ind w:left="38"/>
              <w:rPr>
                <w:sz w:val="20"/>
              </w:rPr>
            </w:pPr>
            <w:r>
              <w:rPr>
                <w:sz w:val="20"/>
              </w:rPr>
              <w:t>teaching; instruction</w:t>
            </w:r>
          </w:p>
        </w:tc>
        <w:tc>
          <w:tcPr>
            <w:tcW w:w="928" w:type="dxa"/>
          </w:tcPr>
          <w:p w:rsidR="0067705B" w:rsidRDefault="00EF3B5B">
            <w:pPr>
              <w:pStyle w:val="TableParagraph"/>
              <w:spacing w:before="29"/>
              <w:ind w:left="232"/>
              <w:rPr>
                <w:sz w:val="20"/>
              </w:rPr>
            </w:pPr>
            <w:r>
              <w:rPr>
                <w:sz w:val="20"/>
              </w:rPr>
              <w:t>1167i</w:t>
            </w:r>
          </w:p>
        </w:tc>
        <w:tc>
          <w:tcPr>
            <w:tcW w:w="940" w:type="dxa"/>
          </w:tcPr>
          <w:p w:rsidR="0067705B" w:rsidRDefault="00EF3B5B">
            <w:pPr>
              <w:pStyle w:val="TableParagraph"/>
              <w:spacing w:before="29"/>
              <w:ind w:left="0" w:right="92"/>
              <w:jc w:val="right"/>
              <w:rPr>
                <w:sz w:val="20"/>
              </w:rPr>
            </w:pPr>
            <w:r>
              <w:rPr>
                <w:sz w:val="20"/>
              </w:rPr>
              <w:t>21459.09</w:t>
            </w:r>
          </w:p>
        </w:tc>
        <w:tc>
          <w:tcPr>
            <w:tcW w:w="496" w:type="dxa"/>
          </w:tcPr>
          <w:p w:rsidR="0067705B" w:rsidRDefault="00EF3B5B">
            <w:pPr>
              <w:pStyle w:val="TableParagraph"/>
              <w:spacing w:before="29"/>
              <w:ind w:left="75" w:right="76"/>
              <w:jc w:val="center"/>
              <w:rPr>
                <w:sz w:val="20"/>
              </w:rPr>
            </w:pPr>
            <w:r>
              <w:rPr>
                <w:sz w:val="20"/>
              </w:rPr>
              <w:t>66</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U+6559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徼</w:t>
            </w:r>
          </w:p>
        </w:tc>
        <w:tc>
          <w:tcPr>
            <w:tcW w:w="770" w:type="dxa"/>
          </w:tcPr>
          <w:p w:rsidR="0067705B" w:rsidRDefault="00EF3B5B">
            <w:pPr>
              <w:pStyle w:val="TableParagraph"/>
              <w:rPr>
                <w:sz w:val="20"/>
              </w:rPr>
            </w:pPr>
            <w:r>
              <w:rPr>
                <w:sz w:val="20"/>
              </w:rPr>
              <w:t>jiào</w:t>
            </w:r>
          </w:p>
        </w:tc>
        <w:tc>
          <w:tcPr>
            <w:tcW w:w="859" w:type="dxa"/>
            <w:tcBorders>
              <w:right w:val="nil"/>
            </w:tcBorders>
          </w:tcPr>
          <w:p w:rsidR="0067705B" w:rsidRDefault="00EF3B5B">
            <w:pPr>
              <w:pStyle w:val="TableParagraph"/>
              <w:rPr>
                <w:i/>
                <w:sz w:val="20"/>
              </w:rPr>
            </w:pPr>
            <w:r>
              <w:rPr>
                <w:i/>
                <w:sz w:val="20"/>
              </w:rPr>
              <w:t>kewH</w:t>
            </w:r>
          </w:p>
        </w:tc>
        <w:tc>
          <w:tcPr>
            <w:tcW w:w="1925" w:type="dxa"/>
            <w:tcBorders>
              <w:left w:val="nil"/>
            </w:tcBorders>
          </w:tcPr>
          <w:p w:rsidR="0067705B" w:rsidRDefault="00EF3B5B">
            <w:pPr>
              <w:pStyle w:val="TableParagraph"/>
              <w:ind w:left="264"/>
              <w:rPr>
                <w:i/>
                <w:sz w:val="20"/>
              </w:rPr>
            </w:pPr>
            <w:r>
              <w:rPr>
                <w:i/>
                <w:sz w:val="20"/>
              </w:rPr>
              <w:t>(k- + -ew C)</w:t>
            </w:r>
          </w:p>
        </w:tc>
        <w:tc>
          <w:tcPr>
            <w:tcW w:w="2782" w:type="dxa"/>
          </w:tcPr>
          <w:p w:rsidR="0067705B" w:rsidRDefault="00EF3B5B">
            <w:pPr>
              <w:pStyle w:val="TableParagraph"/>
              <w:rPr>
                <w:sz w:val="20"/>
              </w:rPr>
            </w:pPr>
            <w:r>
              <w:rPr>
                <w:sz w:val="20"/>
              </w:rPr>
              <w:t>*[k]ˤew(k)-s</w:t>
            </w:r>
          </w:p>
        </w:tc>
        <w:tc>
          <w:tcPr>
            <w:tcW w:w="2870" w:type="dxa"/>
          </w:tcPr>
          <w:p w:rsidR="0067705B" w:rsidRDefault="00EF3B5B">
            <w:pPr>
              <w:pStyle w:val="TableParagraph"/>
              <w:ind w:left="38"/>
              <w:rPr>
                <w:sz w:val="20"/>
              </w:rPr>
            </w:pPr>
            <w:r>
              <w:rPr>
                <w:sz w:val="20"/>
              </w:rPr>
              <w:t>limit</w:t>
            </w:r>
          </w:p>
        </w:tc>
        <w:tc>
          <w:tcPr>
            <w:tcW w:w="928" w:type="dxa"/>
          </w:tcPr>
          <w:p w:rsidR="0067705B" w:rsidRDefault="00EF3B5B">
            <w:pPr>
              <w:pStyle w:val="TableParagraph"/>
              <w:ind w:left="210"/>
              <w:rPr>
                <w:sz w:val="20"/>
              </w:rPr>
            </w:pPr>
            <w:r>
              <w:rPr>
                <w:sz w:val="20"/>
              </w:rPr>
              <w:t>1162d</w:t>
            </w:r>
          </w:p>
        </w:tc>
        <w:tc>
          <w:tcPr>
            <w:tcW w:w="940" w:type="dxa"/>
          </w:tcPr>
          <w:p w:rsidR="0067705B" w:rsidRDefault="00EF3B5B">
            <w:pPr>
              <w:pStyle w:val="TableParagraph"/>
              <w:ind w:left="0" w:right="92"/>
              <w:jc w:val="right"/>
              <w:rPr>
                <w:sz w:val="20"/>
              </w:rPr>
            </w:pPr>
            <w:r>
              <w:rPr>
                <w:sz w:val="20"/>
              </w:rPr>
              <w:t>20845.12</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U+5FBC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叫</w:t>
            </w:r>
          </w:p>
        </w:tc>
        <w:tc>
          <w:tcPr>
            <w:tcW w:w="770" w:type="dxa"/>
          </w:tcPr>
          <w:p w:rsidR="0067705B" w:rsidRDefault="00EF3B5B">
            <w:pPr>
              <w:pStyle w:val="TableParagraph"/>
              <w:rPr>
                <w:sz w:val="20"/>
              </w:rPr>
            </w:pPr>
            <w:r>
              <w:rPr>
                <w:sz w:val="20"/>
              </w:rPr>
              <w:t>jiào</w:t>
            </w:r>
          </w:p>
        </w:tc>
        <w:tc>
          <w:tcPr>
            <w:tcW w:w="859" w:type="dxa"/>
            <w:tcBorders>
              <w:right w:val="nil"/>
            </w:tcBorders>
          </w:tcPr>
          <w:p w:rsidR="0067705B" w:rsidRDefault="00EF3B5B">
            <w:pPr>
              <w:pStyle w:val="TableParagraph"/>
              <w:rPr>
                <w:i/>
                <w:sz w:val="20"/>
              </w:rPr>
            </w:pPr>
            <w:r>
              <w:rPr>
                <w:i/>
                <w:sz w:val="20"/>
              </w:rPr>
              <w:t>kewH</w:t>
            </w:r>
          </w:p>
        </w:tc>
        <w:tc>
          <w:tcPr>
            <w:tcW w:w="1925" w:type="dxa"/>
            <w:tcBorders>
              <w:left w:val="nil"/>
            </w:tcBorders>
          </w:tcPr>
          <w:p w:rsidR="0067705B" w:rsidRDefault="00EF3B5B">
            <w:pPr>
              <w:pStyle w:val="TableParagraph"/>
              <w:ind w:left="264"/>
              <w:rPr>
                <w:i/>
                <w:sz w:val="20"/>
              </w:rPr>
            </w:pPr>
            <w:r>
              <w:rPr>
                <w:i/>
                <w:sz w:val="20"/>
              </w:rPr>
              <w:t>(k- + -ew C)</w:t>
            </w:r>
          </w:p>
        </w:tc>
        <w:tc>
          <w:tcPr>
            <w:tcW w:w="2782" w:type="dxa"/>
          </w:tcPr>
          <w:p w:rsidR="0067705B" w:rsidRDefault="00EF3B5B">
            <w:pPr>
              <w:pStyle w:val="TableParagraph"/>
              <w:rPr>
                <w:sz w:val="20"/>
              </w:rPr>
            </w:pPr>
            <w:r>
              <w:rPr>
                <w:sz w:val="20"/>
              </w:rPr>
              <w:t>*kˤewk-s</w:t>
            </w:r>
          </w:p>
        </w:tc>
        <w:tc>
          <w:tcPr>
            <w:tcW w:w="2870" w:type="dxa"/>
          </w:tcPr>
          <w:p w:rsidR="0067705B" w:rsidRDefault="00EF3B5B">
            <w:pPr>
              <w:pStyle w:val="TableParagraph"/>
              <w:ind w:left="38"/>
              <w:rPr>
                <w:sz w:val="20"/>
              </w:rPr>
            </w:pPr>
            <w:r>
              <w:rPr>
                <w:sz w:val="20"/>
              </w:rPr>
              <w:t>shout</w:t>
            </w:r>
          </w:p>
        </w:tc>
        <w:tc>
          <w:tcPr>
            <w:tcW w:w="928" w:type="dxa"/>
          </w:tcPr>
          <w:p w:rsidR="0067705B" w:rsidRDefault="00EF3B5B">
            <w:pPr>
              <w:pStyle w:val="TableParagraph"/>
              <w:ind w:left="210"/>
              <w:rPr>
                <w:sz w:val="20"/>
              </w:rPr>
            </w:pPr>
            <w:r>
              <w:rPr>
                <w:sz w:val="20"/>
              </w:rPr>
              <w:t>1064g</w:t>
            </w:r>
          </w:p>
        </w:tc>
        <w:tc>
          <w:tcPr>
            <w:tcW w:w="940" w:type="dxa"/>
          </w:tcPr>
          <w:p w:rsidR="0067705B" w:rsidRDefault="00EF3B5B">
            <w:pPr>
              <w:pStyle w:val="TableParagraph"/>
              <w:ind w:left="0" w:right="92"/>
              <w:jc w:val="right"/>
              <w:rPr>
                <w:sz w:val="20"/>
              </w:rPr>
            </w:pPr>
            <w:r>
              <w:rPr>
                <w:sz w:val="20"/>
              </w:rPr>
              <w:t>10573.02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U+53EB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揭</w:t>
            </w:r>
          </w:p>
        </w:tc>
        <w:tc>
          <w:tcPr>
            <w:tcW w:w="770" w:type="dxa"/>
          </w:tcPr>
          <w:p w:rsidR="0067705B" w:rsidRDefault="00EF3B5B">
            <w:pPr>
              <w:pStyle w:val="TableParagraph"/>
              <w:rPr>
                <w:sz w:val="20"/>
              </w:rPr>
            </w:pPr>
            <w:r>
              <w:rPr>
                <w:sz w:val="20"/>
              </w:rPr>
              <w:t>jiē</w:t>
            </w:r>
          </w:p>
        </w:tc>
        <w:tc>
          <w:tcPr>
            <w:tcW w:w="859" w:type="dxa"/>
            <w:tcBorders>
              <w:right w:val="nil"/>
            </w:tcBorders>
          </w:tcPr>
          <w:p w:rsidR="0067705B" w:rsidRDefault="00EF3B5B">
            <w:pPr>
              <w:pStyle w:val="TableParagraph"/>
              <w:rPr>
                <w:i/>
                <w:sz w:val="20"/>
              </w:rPr>
            </w:pPr>
            <w:r>
              <w:rPr>
                <w:i/>
                <w:sz w:val="20"/>
              </w:rPr>
              <w:t>gjet</w:t>
            </w:r>
          </w:p>
        </w:tc>
        <w:tc>
          <w:tcPr>
            <w:tcW w:w="1925" w:type="dxa"/>
            <w:tcBorders>
              <w:left w:val="nil"/>
            </w:tcBorders>
          </w:tcPr>
          <w:p w:rsidR="0067705B" w:rsidRDefault="00EF3B5B">
            <w:pPr>
              <w:pStyle w:val="TableParagraph"/>
              <w:ind w:left="264"/>
              <w:rPr>
                <w:i/>
                <w:sz w:val="20"/>
              </w:rPr>
            </w:pPr>
            <w:r>
              <w:rPr>
                <w:i/>
                <w:sz w:val="20"/>
              </w:rPr>
              <w:t>(g- + -jet D)</w:t>
            </w:r>
          </w:p>
        </w:tc>
        <w:tc>
          <w:tcPr>
            <w:tcW w:w="2782" w:type="dxa"/>
          </w:tcPr>
          <w:p w:rsidR="0067705B" w:rsidRDefault="00EF3B5B">
            <w:pPr>
              <w:pStyle w:val="TableParagraph"/>
              <w:rPr>
                <w:sz w:val="20"/>
              </w:rPr>
            </w:pPr>
            <w:r>
              <w:rPr>
                <w:sz w:val="20"/>
              </w:rPr>
              <w:t>*m-[k]&lt;r&gt;at</w:t>
            </w:r>
          </w:p>
        </w:tc>
        <w:tc>
          <w:tcPr>
            <w:tcW w:w="2870" w:type="dxa"/>
          </w:tcPr>
          <w:p w:rsidR="0067705B" w:rsidRDefault="00EF3B5B">
            <w:pPr>
              <w:pStyle w:val="TableParagraph"/>
              <w:ind w:left="38"/>
              <w:rPr>
                <w:sz w:val="20"/>
              </w:rPr>
            </w:pPr>
            <w:r>
              <w:rPr>
                <w:sz w:val="20"/>
              </w:rPr>
              <w:t>lift, raise</w:t>
            </w:r>
          </w:p>
        </w:tc>
        <w:tc>
          <w:tcPr>
            <w:tcW w:w="928" w:type="dxa"/>
          </w:tcPr>
          <w:p w:rsidR="0067705B" w:rsidRDefault="00EF3B5B">
            <w:pPr>
              <w:pStyle w:val="TableParagraph"/>
              <w:ind w:left="210"/>
              <w:rPr>
                <w:sz w:val="20"/>
              </w:rPr>
            </w:pPr>
            <w:r>
              <w:rPr>
                <w:sz w:val="20"/>
              </w:rPr>
              <w:t>0313n</w:t>
            </w:r>
          </w:p>
        </w:tc>
        <w:tc>
          <w:tcPr>
            <w:tcW w:w="940" w:type="dxa"/>
          </w:tcPr>
          <w:p w:rsidR="0067705B" w:rsidRDefault="00EF3B5B">
            <w:pPr>
              <w:pStyle w:val="TableParagraph"/>
              <w:ind w:left="0" w:right="92"/>
              <w:jc w:val="right"/>
              <w:rPr>
                <w:sz w:val="20"/>
              </w:rPr>
            </w:pPr>
            <w:r>
              <w:rPr>
                <w:sz w:val="20"/>
              </w:rPr>
              <w:t>31916.05</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U+63ED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揭</w:t>
            </w:r>
          </w:p>
        </w:tc>
        <w:tc>
          <w:tcPr>
            <w:tcW w:w="770" w:type="dxa"/>
          </w:tcPr>
          <w:p w:rsidR="0067705B" w:rsidRDefault="00EF3B5B">
            <w:pPr>
              <w:pStyle w:val="TableParagraph"/>
              <w:rPr>
                <w:sz w:val="20"/>
              </w:rPr>
            </w:pPr>
            <w:r>
              <w:rPr>
                <w:sz w:val="20"/>
              </w:rPr>
              <w:t>jiē</w:t>
            </w:r>
          </w:p>
        </w:tc>
        <w:tc>
          <w:tcPr>
            <w:tcW w:w="859" w:type="dxa"/>
            <w:tcBorders>
              <w:right w:val="nil"/>
            </w:tcBorders>
          </w:tcPr>
          <w:p w:rsidR="0067705B" w:rsidRDefault="00EF3B5B">
            <w:pPr>
              <w:pStyle w:val="TableParagraph"/>
              <w:rPr>
                <w:i/>
                <w:sz w:val="20"/>
              </w:rPr>
            </w:pPr>
            <w:r>
              <w:rPr>
                <w:i/>
                <w:sz w:val="20"/>
              </w:rPr>
              <w:t>gjot</w:t>
            </w:r>
          </w:p>
        </w:tc>
        <w:tc>
          <w:tcPr>
            <w:tcW w:w="1925" w:type="dxa"/>
            <w:tcBorders>
              <w:left w:val="nil"/>
            </w:tcBorders>
          </w:tcPr>
          <w:p w:rsidR="0067705B" w:rsidRDefault="00EF3B5B">
            <w:pPr>
              <w:pStyle w:val="TableParagraph"/>
              <w:ind w:left="264"/>
              <w:rPr>
                <w:i/>
                <w:sz w:val="20"/>
              </w:rPr>
            </w:pPr>
            <w:r>
              <w:rPr>
                <w:i/>
                <w:sz w:val="20"/>
              </w:rPr>
              <w:t>(g- + -jot D)</w:t>
            </w:r>
          </w:p>
        </w:tc>
        <w:tc>
          <w:tcPr>
            <w:tcW w:w="2782" w:type="dxa"/>
          </w:tcPr>
          <w:p w:rsidR="0067705B" w:rsidRDefault="00EF3B5B">
            <w:pPr>
              <w:pStyle w:val="TableParagraph"/>
              <w:rPr>
                <w:sz w:val="20"/>
              </w:rPr>
            </w:pPr>
            <w:r>
              <w:rPr>
                <w:sz w:val="20"/>
              </w:rPr>
              <w:t>*m-[k]at</w:t>
            </w:r>
          </w:p>
        </w:tc>
        <w:tc>
          <w:tcPr>
            <w:tcW w:w="2870" w:type="dxa"/>
          </w:tcPr>
          <w:p w:rsidR="0067705B" w:rsidRDefault="00EF3B5B">
            <w:pPr>
              <w:pStyle w:val="TableParagraph"/>
              <w:ind w:left="38"/>
              <w:rPr>
                <w:sz w:val="20"/>
              </w:rPr>
            </w:pPr>
            <w:r>
              <w:rPr>
                <w:sz w:val="20"/>
              </w:rPr>
              <w:t>lift</w:t>
            </w:r>
          </w:p>
        </w:tc>
        <w:tc>
          <w:tcPr>
            <w:tcW w:w="928" w:type="dxa"/>
          </w:tcPr>
          <w:p w:rsidR="0067705B" w:rsidRDefault="00EF3B5B">
            <w:pPr>
              <w:pStyle w:val="TableParagraph"/>
              <w:ind w:left="210"/>
              <w:rPr>
                <w:sz w:val="20"/>
              </w:rPr>
            </w:pPr>
            <w:r>
              <w:rPr>
                <w:sz w:val="20"/>
              </w:rPr>
              <w:t>0313n</w:t>
            </w:r>
          </w:p>
        </w:tc>
        <w:tc>
          <w:tcPr>
            <w:tcW w:w="940" w:type="dxa"/>
          </w:tcPr>
          <w:p w:rsidR="0067705B" w:rsidRDefault="00EF3B5B">
            <w:pPr>
              <w:pStyle w:val="TableParagraph"/>
              <w:ind w:left="0" w:right="92"/>
              <w:jc w:val="right"/>
              <w:rPr>
                <w:sz w:val="20"/>
              </w:rPr>
            </w:pPr>
            <w:r>
              <w:rPr>
                <w:sz w:val="20"/>
              </w:rPr>
              <w:t>31916.05</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U+63ED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湝</w:t>
            </w:r>
          </w:p>
        </w:tc>
        <w:tc>
          <w:tcPr>
            <w:tcW w:w="770" w:type="dxa"/>
          </w:tcPr>
          <w:p w:rsidR="0067705B" w:rsidRDefault="00EF3B5B">
            <w:pPr>
              <w:pStyle w:val="TableParagraph"/>
              <w:spacing w:before="29"/>
              <w:rPr>
                <w:sz w:val="20"/>
              </w:rPr>
            </w:pPr>
            <w:r>
              <w:rPr>
                <w:sz w:val="20"/>
              </w:rPr>
              <w:t>jiē</w:t>
            </w:r>
          </w:p>
        </w:tc>
        <w:tc>
          <w:tcPr>
            <w:tcW w:w="859" w:type="dxa"/>
            <w:tcBorders>
              <w:right w:val="nil"/>
            </w:tcBorders>
          </w:tcPr>
          <w:p w:rsidR="0067705B" w:rsidRDefault="00EF3B5B">
            <w:pPr>
              <w:pStyle w:val="TableParagraph"/>
              <w:spacing w:before="29"/>
              <w:rPr>
                <w:i/>
                <w:sz w:val="20"/>
              </w:rPr>
            </w:pPr>
            <w:r>
              <w:rPr>
                <w:i/>
                <w:sz w:val="20"/>
              </w:rPr>
              <w:t>heaj</w:t>
            </w:r>
          </w:p>
        </w:tc>
        <w:tc>
          <w:tcPr>
            <w:tcW w:w="1925" w:type="dxa"/>
            <w:tcBorders>
              <w:left w:val="nil"/>
            </w:tcBorders>
          </w:tcPr>
          <w:p w:rsidR="0067705B" w:rsidRDefault="00EF3B5B">
            <w:pPr>
              <w:pStyle w:val="TableParagraph"/>
              <w:spacing w:before="29"/>
              <w:ind w:left="264"/>
              <w:rPr>
                <w:i/>
                <w:sz w:val="20"/>
              </w:rPr>
            </w:pPr>
            <w:r>
              <w:rPr>
                <w:i/>
                <w:sz w:val="20"/>
              </w:rPr>
              <w:t>(h- + -eaj A)</w:t>
            </w:r>
          </w:p>
        </w:tc>
        <w:tc>
          <w:tcPr>
            <w:tcW w:w="2782" w:type="dxa"/>
          </w:tcPr>
          <w:p w:rsidR="0067705B" w:rsidRDefault="00EF3B5B">
            <w:pPr>
              <w:pStyle w:val="TableParagraph"/>
              <w:spacing w:before="29"/>
              <w:rPr>
                <w:sz w:val="20"/>
              </w:rPr>
            </w:pPr>
            <w:r>
              <w:rPr>
                <w:sz w:val="20"/>
              </w:rPr>
              <w:t>*[g]ˤrəj</w:t>
            </w:r>
          </w:p>
        </w:tc>
        <w:tc>
          <w:tcPr>
            <w:tcW w:w="2870" w:type="dxa"/>
          </w:tcPr>
          <w:p w:rsidR="0067705B" w:rsidRDefault="00EF3B5B">
            <w:pPr>
              <w:pStyle w:val="TableParagraph"/>
              <w:spacing w:before="29"/>
              <w:ind w:left="38"/>
              <w:rPr>
                <w:sz w:val="20"/>
              </w:rPr>
            </w:pPr>
            <w:r>
              <w:rPr>
                <w:sz w:val="20"/>
              </w:rPr>
              <w:t>cold</w:t>
            </w:r>
          </w:p>
        </w:tc>
        <w:tc>
          <w:tcPr>
            <w:tcW w:w="928" w:type="dxa"/>
          </w:tcPr>
          <w:p w:rsidR="0067705B" w:rsidRDefault="00EF3B5B">
            <w:pPr>
              <w:pStyle w:val="TableParagraph"/>
              <w:spacing w:before="29"/>
              <w:ind w:left="226"/>
              <w:rPr>
                <w:sz w:val="20"/>
              </w:rPr>
            </w:pPr>
            <w:r>
              <w:rPr>
                <w:sz w:val="20"/>
              </w:rPr>
              <w:t>0599f</w:t>
            </w:r>
          </w:p>
        </w:tc>
        <w:tc>
          <w:tcPr>
            <w:tcW w:w="940" w:type="dxa"/>
          </w:tcPr>
          <w:p w:rsidR="0067705B" w:rsidRDefault="00EF3B5B">
            <w:pPr>
              <w:pStyle w:val="TableParagraph"/>
              <w:spacing w:before="29"/>
              <w:ind w:left="0" w:right="92"/>
              <w:jc w:val="right"/>
              <w:rPr>
                <w:sz w:val="20"/>
              </w:rPr>
            </w:pPr>
            <w:r>
              <w:rPr>
                <w:sz w:val="20"/>
              </w:rPr>
              <w:t>31672.08</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U+6E5D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街</w:t>
            </w:r>
          </w:p>
        </w:tc>
        <w:tc>
          <w:tcPr>
            <w:tcW w:w="770" w:type="dxa"/>
          </w:tcPr>
          <w:p w:rsidR="0067705B" w:rsidRDefault="00EF3B5B">
            <w:pPr>
              <w:pStyle w:val="TableParagraph"/>
              <w:rPr>
                <w:sz w:val="20"/>
              </w:rPr>
            </w:pPr>
            <w:r>
              <w:rPr>
                <w:sz w:val="20"/>
              </w:rPr>
              <w:t>jiē</w:t>
            </w:r>
          </w:p>
        </w:tc>
        <w:tc>
          <w:tcPr>
            <w:tcW w:w="859" w:type="dxa"/>
            <w:tcBorders>
              <w:right w:val="nil"/>
            </w:tcBorders>
          </w:tcPr>
          <w:p w:rsidR="0067705B" w:rsidRDefault="00EF3B5B">
            <w:pPr>
              <w:pStyle w:val="TableParagraph"/>
              <w:rPr>
                <w:i/>
                <w:sz w:val="20"/>
              </w:rPr>
            </w:pPr>
            <w:r>
              <w:rPr>
                <w:i/>
                <w:sz w:val="20"/>
              </w:rPr>
              <w:t>kea</w:t>
            </w:r>
          </w:p>
        </w:tc>
        <w:tc>
          <w:tcPr>
            <w:tcW w:w="1925" w:type="dxa"/>
            <w:tcBorders>
              <w:left w:val="nil"/>
            </w:tcBorders>
          </w:tcPr>
          <w:p w:rsidR="0067705B" w:rsidRDefault="00EF3B5B">
            <w:pPr>
              <w:pStyle w:val="TableParagraph"/>
              <w:ind w:left="264"/>
              <w:rPr>
                <w:i/>
                <w:sz w:val="20"/>
              </w:rPr>
            </w:pPr>
            <w:r>
              <w:rPr>
                <w:i/>
                <w:sz w:val="20"/>
              </w:rPr>
              <w:t>(k- + -ea A)</w:t>
            </w:r>
          </w:p>
        </w:tc>
        <w:tc>
          <w:tcPr>
            <w:tcW w:w="2782" w:type="dxa"/>
          </w:tcPr>
          <w:p w:rsidR="0067705B" w:rsidRDefault="00EF3B5B">
            <w:pPr>
              <w:pStyle w:val="TableParagraph"/>
              <w:rPr>
                <w:sz w:val="20"/>
              </w:rPr>
            </w:pPr>
            <w:r>
              <w:rPr>
                <w:sz w:val="20"/>
              </w:rPr>
              <w:t>*[k]ˤre</w:t>
            </w:r>
          </w:p>
        </w:tc>
        <w:tc>
          <w:tcPr>
            <w:tcW w:w="2870" w:type="dxa"/>
          </w:tcPr>
          <w:p w:rsidR="0067705B" w:rsidRDefault="00EF3B5B">
            <w:pPr>
              <w:pStyle w:val="TableParagraph"/>
              <w:ind w:left="38"/>
              <w:rPr>
                <w:sz w:val="20"/>
              </w:rPr>
            </w:pPr>
            <w:r>
              <w:rPr>
                <w:sz w:val="20"/>
              </w:rPr>
              <w:t>road-crossing</w:t>
            </w:r>
          </w:p>
        </w:tc>
        <w:tc>
          <w:tcPr>
            <w:tcW w:w="928" w:type="dxa"/>
          </w:tcPr>
          <w:p w:rsidR="0067705B" w:rsidRDefault="00EF3B5B">
            <w:pPr>
              <w:pStyle w:val="TableParagraph"/>
              <w:ind w:left="210"/>
              <w:rPr>
                <w:sz w:val="20"/>
              </w:rPr>
            </w:pPr>
            <w:r>
              <w:rPr>
                <w:sz w:val="20"/>
              </w:rPr>
              <w:t>0879o</w:t>
            </w:r>
          </w:p>
        </w:tc>
        <w:tc>
          <w:tcPr>
            <w:tcW w:w="940" w:type="dxa"/>
          </w:tcPr>
          <w:p w:rsidR="0067705B" w:rsidRDefault="00EF3B5B">
            <w:pPr>
              <w:pStyle w:val="TableParagraph"/>
              <w:ind w:left="0" w:right="92"/>
              <w:jc w:val="right"/>
              <w:rPr>
                <w:sz w:val="20"/>
              </w:rPr>
            </w:pPr>
            <w:r>
              <w:rPr>
                <w:sz w:val="20"/>
              </w:rPr>
              <w:t>20831.16</w:t>
            </w:r>
          </w:p>
        </w:tc>
        <w:tc>
          <w:tcPr>
            <w:tcW w:w="496" w:type="dxa"/>
          </w:tcPr>
          <w:p w:rsidR="0067705B" w:rsidRDefault="00EF3B5B">
            <w:pPr>
              <w:pStyle w:val="TableParagraph"/>
              <w:ind w:left="75" w:right="76"/>
              <w:jc w:val="center"/>
              <w:rPr>
                <w:sz w:val="20"/>
              </w:rPr>
            </w:pPr>
            <w:r>
              <w:rPr>
                <w:sz w:val="20"/>
              </w:rPr>
              <w:t>144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U+8857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皆</w:t>
            </w:r>
          </w:p>
        </w:tc>
        <w:tc>
          <w:tcPr>
            <w:tcW w:w="770" w:type="dxa"/>
          </w:tcPr>
          <w:p w:rsidR="0067705B" w:rsidRDefault="00EF3B5B">
            <w:pPr>
              <w:pStyle w:val="TableParagraph"/>
              <w:rPr>
                <w:sz w:val="20"/>
              </w:rPr>
            </w:pPr>
            <w:r>
              <w:rPr>
                <w:sz w:val="20"/>
              </w:rPr>
              <w:t>jiē</w:t>
            </w:r>
          </w:p>
        </w:tc>
        <w:tc>
          <w:tcPr>
            <w:tcW w:w="859" w:type="dxa"/>
            <w:tcBorders>
              <w:right w:val="nil"/>
            </w:tcBorders>
          </w:tcPr>
          <w:p w:rsidR="0067705B" w:rsidRDefault="00EF3B5B">
            <w:pPr>
              <w:pStyle w:val="TableParagraph"/>
              <w:rPr>
                <w:i/>
                <w:sz w:val="20"/>
              </w:rPr>
            </w:pPr>
            <w:r>
              <w:rPr>
                <w:i/>
                <w:sz w:val="20"/>
              </w:rPr>
              <w:t>keaj</w:t>
            </w:r>
          </w:p>
        </w:tc>
        <w:tc>
          <w:tcPr>
            <w:tcW w:w="1925" w:type="dxa"/>
            <w:tcBorders>
              <w:left w:val="nil"/>
            </w:tcBorders>
          </w:tcPr>
          <w:p w:rsidR="0067705B" w:rsidRDefault="00EF3B5B">
            <w:pPr>
              <w:pStyle w:val="TableParagraph"/>
              <w:ind w:left="264"/>
              <w:rPr>
                <w:i/>
                <w:sz w:val="20"/>
              </w:rPr>
            </w:pPr>
            <w:r>
              <w:rPr>
                <w:i/>
                <w:sz w:val="20"/>
              </w:rPr>
              <w:t>(k- + -eaj A)</w:t>
            </w:r>
          </w:p>
        </w:tc>
        <w:tc>
          <w:tcPr>
            <w:tcW w:w="2782" w:type="dxa"/>
          </w:tcPr>
          <w:p w:rsidR="0067705B" w:rsidRDefault="00EF3B5B">
            <w:pPr>
              <w:pStyle w:val="TableParagraph"/>
              <w:rPr>
                <w:sz w:val="20"/>
              </w:rPr>
            </w:pPr>
            <w:r>
              <w:rPr>
                <w:sz w:val="20"/>
              </w:rPr>
              <w:t>*kˤrij</w:t>
            </w:r>
          </w:p>
        </w:tc>
        <w:tc>
          <w:tcPr>
            <w:tcW w:w="2870" w:type="dxa"/>
          </w:tcPr>
          <w:p w:rsidR="0067705B" w:rsidRDefault="00EF3B5B">
            <w:pPr>
              <w:pStyle w:val="TableParagraph"/>
              <w:ind w:left="38"/>
              <w:rPr>
                <w:sz w:val="20"/>
              </w:rPr>
            </w:pPr>
            <w:r>
              <w:rPr>
                <w:sz w:val="20"/>
              </w:rPr>
              <w:t>all</w:t>
            </w:r>
          </w:p>
        </w:tc>
        <w:tc>
          <w:tcPr>
            <w:tcW w:w="928" w:type="dxa"/>
          </w:tcPr>
          <w:p w:rsidR="0067705B" w:rsidRDefault="00EF3B5B">
            <w:pPr>
              <w:pStyle w:val="TableParagraph"/>
              <w:ind w:left="214"/>
              <w:rPr>
                <w:sz w:val="20"/>
              </w:rPr>
            </w:pPr>
            <w:r>
              <w:rPr>
                <w:sz w:val="20"/>
              </w:rPr>
              <w:t>0599a</w:t>
            </w:r>
          </w:p>
        </w:tc>
        <w:tc>
          <w:tcPr>
            <w:tcW w:w="940" w:type="dxa"/>
          </w:tcPr>
          <w:p w:rsidR="0067705B" w:rsidRDefault="00EF3B5B">
            <w:pPr>
              <w:pStyle w:val="TableParagraph"/>
              <w:ind w:left="0" w:right="92"/>
              <w:jc w:val="right"/>
              <w:rPr>
                <w:sz w:val="20"/>
              </w:rPr>
            </w:pPr>
            <w:r>
              <w:rPr>
                <w:sz w:val="20"/>
              </w:rPr>
              <w:t>42647.01</w:t>
            </w:r>
          </w:p>
        </w:tc>
        <w:tc>
          <w:tcPr>
            <w:tcW w:w="496" w:type="dxa"/>
          </w:tcPr>
          <w:p w:rsidR="0067705B" w:rsidRDefault="00EF3B5B">
            <w:pPr>
              <w:pStyle w:val="TableParagraph"/>
              <w:ind w:left="75" w:right="76"/>
              <w:jc w:val="center"/>
              <w:rPr>
                <w:sz w:val="20"/>
              </w:rPr>
            </w:pPr>
            <w:r>
              <w:rPr>
                <w:sz w:val="20"/>
              </w:rPr>
              <w:t>106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U+7686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階</w:t>
            </w:r>
          </w:p>
        </w:tc>
        <w:tc>
          <w:tcPr>
            <w:tcW w:w="770" w:type="dxa"/>
          </w:tcPr>
          <w:p w:rsidR="0067705B" w:rsidRDefault="00EF3B5B">
            <w:pPr>
              <w:pStyle w:val="TableParagraph"/>
              <w:rPr>
                <w:sz w:val="20"/>
              </w:rPr>
            </w:pPr>
            <w:r>
              <w:rPr>
                <w:sz w:val="20"/>
              </w:rPr>
              <w:t>jiē</w:t>
            </w:r>
          </w:p>
        </w:tc>
        <w:tc>
          <w:tcPr>
            <w:tcW w:w="859" w:type="dxa"/>
            <w:tcBorders>
              <w:right w:val="nil"/>
            </w:tcBorders>
          </w:tcPr>
          <w:p w:rsidR="0067705B" w:rsidRDefault="00EF3B5B">
            <w:pPr>
              <w:pStyle w:val="TableParagraph"/>
              <w:rPr>
                <w:i/>
                <w:sz w:val="20"/>
              </w:rPr>
            </w:pPr>
            <w:r>
              <w:rPr>
                <w:i/>
                <w:sz w:val="20"/>
              </w:rPr>
              <w:t>keaj</w:t>
            </w:r>
          </w:p>
        </w:tc>
        <w:tc>
          <w:tcPr>
            <w:tcW w:w="1925" w:type="dxa"/>
            <w:tcBorders>
              <w:left w:val="nil"/>
            </w:tcBorders>
          </w:tcPr>
          <w:p w:rsidR="0067705B" w:rsidRDefault="00EF3B5B">
            <w:pPr>
              <w:pStyle w:val="TableParagraph"/>
              <w:ind w:left="264"/>
              <w:rPr>
                <w:i/>
                <w:sz w:val="20"/>
              </w:rPr>
            </w:pPr>
            <w:r>
              <w:rPr>
                <w:i/>
                <w:sz w:val="20"/>
              </w:rPr>
              <w:t>(k- + -eaj A)</w:t>
            </w:r>
          </w:p>
        </w:tc>
        <w:tc>
          <w:tcPr>
            <w:tcW w:w="2782" w:type="dxa"/>
          </w:tcPr>
          <w:p w:rsidR="0067705B" w:rsidRDefault="00EF3B5B">
            <w:pPr>
              <w:pStyle w:val="TableParagraph"/>
              <w:rPr>
                <w:sz w:val="20"/>
              </w:rPr>
            </w:pPr>
            <w:r>
              <w:rPr>
                <w:sz w:val="20"/>
              </w:rPr>
              <w:t>*kˤrij</w:t>
            </w:r>
          </w:p>
        </w:tc>
        <w:tc>
          <w:tcPr>
            <w:tcW w:w="2870" w:type="dxa"/>
          </w:tcPr>
          <w:p w:rsidR="0067705B" w:rsidRDefault="00EF3B5B">
            <w:pPr>
              <w:pStyle w:val="TableParagraph"/>
              <w:ind w:left="38"/>
              <w:rPr>
                <w:sz w:val="20"/>
              </w:rPr>
            </w:pPr>
            <w:r>
              <w:rPr>
                <w:sz w:val="20"/>
              </w:rPr>
              <w:t>steps, stairs</w:t>
            </w:r>
          </w:p>
        </w:tc>
        <w:tc>
          <w:tcPr>
            <w:tcW w:w="928" w:type="dxa"/>
          </w:tcPr>
          <w:p w:rsidR="0067705B" w:rsidRDefault="00EF3B5B">
            <w:pPr>
              <w:pStyle w:val="TableParagraph"/>
              <w:ind w:left="210"/>
              <w:rPr>
                <w:sz w:val="20"/>
              </w:rPr>
            </w:pPr>
            <w:r>
              <w:rPr>
                <w:sz w:val="20"/>
              </w:rPr>
              <w:t>0599d</w:t>
            </w:r>
          </w:p>
        </w:tc>
        <w:tc>
          <w:tcPr>
            <w:tcW w:w="940" w:type="dxa"/>
          </w:tcPr>
          <w:p w:rsidR="0067705B" w:rsidRDefault="00EF3B5B">
            <w:pPr>
              <w:pStyle w:val="TableParagraph"/>
              <w:ind w:left="0" w:right="92"/>
              <w:jc w:val="right"/>
              <w:rPr>
                <w:sz w:val="20"/>
              </w:rPr>
            </w:pPr>
            <w:r>
              <w:rPr>
                <w:sz w:val="20"/>
              </w:rPr>
              <w:t>64143.04</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U+968E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喈</w:t>
            </w:r>
          </w:p>
        </w:tc>
        <w:tc>
          <w:tcPr>
            <w:tcW w:w="770" w:type="dxa"/>
          </w:tcPr>
          <w:p w:rsidR="0067705B" w:rsidRDefault="00EF3B5B">
            <w:pPr>
              <w:pStyle w:val="TableParagraph"/>
              <w:rPr>
                <w:sz w:val="20"/>
              </w:rPr>
            </w:pPr>
            <w:r>
              <w:rPr>
                <w:sz w:val="20"/>
              </w:rPr>
              <w:t>jiē</w:t>
            </w:r>
          </w:p>
        </w:tc>
        <w:tc>
          <w:tcPr>
            <w:tcW w:w="859" w:type="dxa"/>
            <w:tcBorders>
              <w:right w:val="nil"/>
            </w:tcBorders>
          </w:tcPr>
          <w:p w:rsidR="0067705B" w:rsidRDefault="00EF3B5B">
            <w:pPr>
              <w:pStyle w:val="TableParagraph"/>
              <w:rPr>
                <w:i/>
                <w:sz w:val="20"/>
              </w:rPr>
            </w:pPr>
            <w:r>
              <w:rPr>
                <w:i/>
                <w:sz w:val="20"/>
              </w:rPr>
              <w:t>keaj</w:t>
            </w:r>
          </w:p>
        </w:tc>
        <w:tc>
          <w:tcPr>
            <w:tcW w:w="1925" w:type="dxa"/>
            <w:tcBorders>
              <w:left w:val="nil"/>
            </w:tcBorders>
          </w:tcPr>
          <w:p w:rsidR="0067705B" w:rsidRDefault="00EF3B5B">
            <w:pPr>
              <w:pStyle w:val="TableParagraph"/>
              <w:ind w:left="264"/>
              <w:rPr>
                <w:i/>
                <w:sz w:val="20"/>
              </w:rPr>
            </w:pPr>
            <w:r>
              <w:rPr>
                <w:i/>
                <w:sz w:val="20"/>
              </w:rPr>
              <w:t>(k- + -eaj A)</w:t>
            </w:r>
          </w:p>
        </w:tc>
        <w:tc>
          <w:tcPr>
            <w:tcW w:w="2782" w:type="dxa"/>
          </w:tcPr>
          <w:p w:rsidR="0067705B" w:rsidRDefault="00EF3B5B">
            <w:pPr>
              <w:pStyle w:val="TableParagraph"/>
              <w:rPr>
                <w:sz w:val="20"/>
              </w:rPr>
            </w:pPr>
            <w:r>
              <w:rPr>
                <w:w w:val="95"/>
                <w:sz w:val="20"/>
              </w:rPr>
              <w:t>*kˤrəj</w:t>
            </w:r>
          </w:p>
        </w:tc>
        <w:tc>
          <w:tcPr>
            <w:tcW w:w="2870" w:type="dxa"/>
          </w:tcPr>
          <w:p w:rsidR="0067705B" w:rsidRDefault="00EF3B5B">
            <w:pPr>
              <w:pStyle w:val="TableParagraph"/>
              <w:ind w:left="38"/>
              <w:rPr>
                <w:sz w:val="20"/>
              </w:rPr>
            </w:pPr>
            <w:r>
              <w:rPr>
                <w:sz w:val="20"/>
              </w:rPr>
              <w:t>cold</w:t>
            </w:r>
          </w:p>
        </w:tc>
        <w:tc>
          <w:tcPr>
            <w:tcW w:w="928" w:type="dxa"/>
          </w:tcPr>
          <w:p w:rsidR="0067705B" w:rsidRDefault="00EF3B5B">
            <w:pPr>
              <w:pStyle w:val="TableParagraph"/>
              <w:ind w:left="214"/>
              <w:rPr>
                <w:sz w:val="20"/>
              </w:rPr>
            </w:pPr>
            <w:r>
              <w:rPr>
                <w:sz w:val="20"/>
              </w:rPr>
              <w:t>0599c</w:t>
            </w:r>
          </w:p>
        </w:tc>
        <w:tc>
          <w:tcPr>
            <w:tcW w:w="940" w:type="dxa"/>
          </w:tcPr>
          <w:p w:rsidR="0067705B" w:rsidRDefault="00EF3B5B">
            <w:pPr>
              <w:pStyle w:val="TableParagraph"/>
              <w:ind w:left="0" w:right="92"/>
              <w:jc w:val="right"/>
              <w:rPr>
                <w:sz w:val="20"/>
              </w:rPr>
            </w:pPr>
            <w:r>
              <w:rPr>
                <w:sz w:val="20"/>
              </w:rPr>
              <w:t>10652.12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U+5588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秸</w:t>
            </w:r>
          </w:p>
        </w:tc>
        <w:tc>
          <w:tcPr>
            <w:tcW w:w="770" w:type="dxa"/>
          </w:tcPr>
          <w:p w:rsidR="0067705B" w:rsidRDefault="00EF3B5B">
            <w:pPr>
              <w:pStyle w:val="TableParagraph"/>
              <w:rPr>
                <w:sz w:val="20"/>
              </w:rPr>
            </w:pPr>
            <w:r>
              <w:rPr>
                <w:sz w:val="20"/>
              </w:rPr>
              <w:t>jiē</w:t>
            </w:r>
          </w:p>
        </w:tc>
        <w:tc>
          <w:tcPr>
            <w:tcW w:w="859" w:type="dxa"/>
            <w:tcBorders>
              <w:right w:val="nil"/>
            </w:tcBorders>
          </w:tcPr>
          <w:p w:rsidR="0067705B" w:rsidRDefault="00EF3B5B">
            <w:pPr>
              <w:pStyle w:val="TableParagraph"/>
              <w:rPr>
                <w:i/>
                <w:sz w:val="20"/>
              </w:rPr>
            </w:pPr>
            <w:r>
              <w:rPr>
                <w:i/>
                <w:sz w:val="20"/>
              </w:rPr>
              <w:t>keat</w:t>
            </w:r>
          </w:p>
        </w:tc>
        <w:tc>
          <w:tcPr>
            <w:tcW w:w="1925" w:type="dxa"/>
            <w:tcBorders>
              <w:left w:val="nil"/>
            </w:tcBorders>
          </w:tcPr>
          <w:p w:rsidR="0067705B" w:rsidRDefault="00EF3B5B">
            <w:pPr>
              <w:pStyle w:val="TableParagraph"/>
              <w:ind w:left="264"/>
              <w:rPr>
                <w:i/>
                <w:sz w:val="20"/>
              </w:rPr>
            </w:pPr>
            <w:r>
              <w:rPr>
                <w:i/>
                <w:sz w:val="20"/>
              </w:rPr>
              <w:t>(k- + -eat D)</w:t>
            </w:r>
          </w:p>
        </w:tc>
        <w:tc>
          <w:tcPr>
            <w:tcW w:w="2782" w:type="dxa"/>
          </w:tcPr>
          <w:p w:rsidR="0067705B" w:rsidRDefault="00EF3B5B">
            <w:pPr>
              <w:pStyle w:val="TableParagraph"/>
              <w:rPr>
                <w:sz w:val="20"/>
              </w:rPr>
            </w:pPr>
            <w:r>
              <w:rPr>
                <w:sz w:val="20"/>
              </w:rPr>
              <w:t>*kˤri[t]</w:t>
            </w:r>
          </w:p>
        </w:tc>
        <w:tc>
          <w:tcPr>
            <w:tcW w:w="2870" w:type="dxa"/>
          </w:tcPr>
          <w:p w:rsidR="0067705B" w:rsidRDefault="00EF3B5B">
            <w:pPr>
              <w:pStyle w:val="TableParagraph"/>
              <w:ind w:left="38"/>
              <w:rPr>
                <w:sz w:val="20"/>
              </w:rPr>
            </w:pPr>
            <w:r>
              <w:rPr>
                <w:sz w:val="20"/>
              </w:rPr>
              <w:t>stalk of grain</w:t>
            </w:r>
          </w:p>
        </w:tc>
        <w:tc>
          <w:tcPr>
            <w:tcW w:w="928" w:type="dxa"/>
          </w:tcPr>
          <w:p w:rsidR="0067705B" w:rsidRDefault="00EF3B5B">
            <w:pPr>
              <w:pStyle w:val="TableParagraph"/>
              <w:ind w:left="210"/>
              <w:rPr>
                <w:sz w:val="20"/>
              </w:rPr>
            </w:pPr>
            <w:r>
              <w:rPr>
                <w:sz w:val="20"/>
              </w:rPr>
              <w:t>0393u</w:t>
            </w:r>
          </w:p>
        </w:tc>
        <w:tc>
          <w:tcPr>
            <w:tcW w:w="940" w:type="dxa"/>
          </w:tcPr>
          <w:p w:rsidR="0067705B" w:rsidRDefault="00EF3B5B">
            <w:pPr>
              <w:pStyle w:val="TableParagraph"/>
              <w:ind w:left="0" w:right="92"/>
              <w:jc w:val="right"/>
              <w:rPr>
                <w:sz w:val="20"/>
              </w:rPr>
            </w:pPr>
            <w:r>
              <w:rPr>
                <w:sz w:val="20"/>
              </w:rPr>
              <w:t>42602.06</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U+79F8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揭</w:t>
            </w:r>
          </w:p>
        </w:tc>
        <w:tc>
          <w:tcPr>
            <w:tcW w:w="770" w:type="dxa"/>
          </w:tcPr>
          <w:p w:rsidR="0067705B" w:rsidRDefault="00EF3B5B">
            <w:pPr>
              <w:pStyle w:val="TableParagraph"/>
              <w:rPr>
                <w:sz w:val="20"/>
              </w:rPr>
            </w:pPr>
            <w:r>
              <w:rPr>
                <w:sz w:val="20"/>
              </w:rPr>
              <w:t>jiē</w:t>
            </w:r>
          </w:p>
        </w:tc>
        <w:tc>
          <w:tcPr>
            <w:tcW w:w="859" w:type="dxa"/>
            <w:tcBorders>
              <w:right w:val="nil"/>
            </w:tcBorders>
          </w:tcPr>
          <w:p w:rsidR="0067705B" w:rsidRDefault="00EF3B5B">
            <w:pPr>
              <w:pStyle w:val="TableParagraph"/>
              <w:rPr>
                <w:i/>
                <w:sz w:val="20"/>
              </w:rPr>
            </w:pPr>
            <w:r>
              <w:rPr>
                <w:i/>
                <w:sz w:val="20"/>
              </w:rPr>
              <w:t>khjejH</w:t>
            </w:r>
          </w:p>
        </w:tc>
        <w:tc>
          <w:tcPr>
            <w:tcW w:w="1925" w:type="dxa"/>
            <w:tcBorders>
              <w:left w:val="nil"/>
            </w:tcBorders>
          </w:tcPr>
          <w:p w:rsidR="0067705B" w:rsidRDefault="00EF3B5B">
            <w:pPr>
              <w:pStyle w:val="TableParagraph"/>
              <w:ind w:left="264"/>
              <w:rPr>
                <w:i/>
                <w:sz w:val="20"/>
              </w:rPr>
            </w:pPr>
            <w:r>
              <w:rPr>
                <w:i/>
                <w:sz w:val="20"/>
              </w:rPr>
              <w:t>(kh- + -jej C)</w:t>
            </w:r>
          </w:p>
        </w:tc>
        <w:tc>
          <w:tcPr>
            <w:tcW w:w="2782" w:type="dxa"/>
          </w:tcPr>
          <w:p w:rsidR="0067705B" w:rsidRDefault="00EF3B5B">
            <w:pPr>
              <w:pStyle w:val="TableParagraph"/>
              <w:rPr>
                <w:sz w:val="20"/>
              </w:rPr>
            </w:pPr>
            <w:r>
              <w:rPr>
                <w:sz w:val="20"/>
              </w:rPr>
              <w:t>*[k]ʰ&lt;r&gt;at-s</w:t>
            </w:r>
          </w:p>
        </w:tc>
        <w:tc>
          <w:tcPr>
            <w:tcW w:w="2870" w:type="dxa"/>
          </w:tcPr>
          <w:p w:rsidR="0067705B" w:rsidRDefault="00EF3B5B">
            <w:pPr>
              <w:pStyle w:val="TableParagraph"/>
              <w:ind w:left="38"/>
              <w:rPr>
                <w:sz w:val="20"/>
              </w:rPr>
            </w:pPr>
            <w:r>
              <w:rPr>
                <w:sz w:val="20"/>
              </w:rPr>
              <w:t>lift up one’s clothes</w:t>
            </w:r>
          </w:p>
        </w:tc>
        <w:tc>
          <w:tcPr>
            <w:tcW w:w="928" w:type="dxa"/>
          </w:tcPr>
          <w:p w:rsidR="0067705B" w:rsidRDefault="00EF3B5B">
            <w:pPr>
              <w:pStyle w:val="TableParagraph"/>
              <w:ind w:left="210"/>
              <w:rPr>
                <w:sz w:val="20"/>
              </w:rPr>
            </w:pPr>
            <w:r>
              <w:rPr>
                <w:sz w:val="20"/>
              </w:rPr>
              <w:t>0313n</w:t>
            </w:r>
          </w:p>
        </w:tc>
        <w:tc>
          <w:tcPr>
            <w:tcW w:w="940" w:type="dxa"/>
          </w:tcPr>
          <w:p w:rsidR="0067705B" w:rsidRDefault="00EF3B5B">
            <w:pPr>
              <w:pStyle w:val="TableParagraph"/>
              <w:ind w:left="0" w:right="92"/>
              <w:jc w:val="right"/>
              <w:rPr>
                <w:sz w:val="20"/>
              </w:rPr>
            </w:pPr>
            <w:r>
              <w:rPr>
                <w:sz w:val="20"/>
              </w:rPr>
              <w:t>31916.05</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U+63ED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揭</w:t>
            </w:r>
          </w:p>
        </w:tc>
        <w:tc>
          <w:tcPr>
            <w:tcW w:w="770" w:type="dxa"/>
          </w:tcPr>
          <w:p w:rsidR="0067705B" w:rsidRDefault="00EF3B5B">
            <w:pPr>
              <w:pStyle w:val="TableParagraph"/>
              <w:rPr>
                <w:sz w:val="20"/>
              </w:rPr>
            </w:pPr>
            <w:r>
              <w:rPr>
                <w:sz w:val="20"/>
              </w:rPr>
              <w:t>jiē</w:t>
            </w:r>
          </w:p>
        </w:tc>
        <w:tc>
          <w:tcPr>
            <w:tcW w:w="859" w:type="dxa"/>
            <w:tcBorders>
              <w:right w:val="nil"/>
            </w:tcBorders>
          </w:tcPr>
          <w:p w:rsidR="0067705B" w:rsidRDefault="00EF3B5B">
            <w:pPr>
              <w:pStyle w:val="TableParagraph"/>
              <w:rPr>
                <w:i/>
                <w:sz w:val="20"/>
              </w:rPr>
            </w:pPr>
            <w:r>
              <w:rPr>
                <w:i/>
                <w:sz w:val="20"/>
              </w:rPr>
              <w:t>khjet</w:t>
            </w:r>
          </w:p>
        </w:tc>
        <w:tc>
          <w:tcPr>
            <w:tcW w:w="1925" w:type="dxa"/>
            <w:tcBorders>
              <w:left w:val="nil"/>
            </w:tcBorders>
          </w:tcPr>
          <w:p w:rsidR="0067705B" w:rsidRDefault="00EF3B5B">
            <w:pPr>
              <w:pStyle w:val="TableParagraph"/>
              <w:ind w:left="264"/>
              <w:rPr>
                <w:i/>
                <w:sz w:val="20"/>
              </w:rPr>
            </w:pPr>
            <w:r>
              <w:rPr>
                <w:i/>
                <w:sz w:val="20"/>
              </w:rPr>
              <w:t>(kh- + -jet D)</w:t>
            </w:r>
          </w:p>
        </w:tc>
        <w:tc>
          <w:tcPr>
            <w:tcW w:w="2782" w:type="dxa"/>
          </w:tcPr>
          <w:p w:rsidR="0067705B" w:rsidRDefault="00EF3B5B">
            <w:pPr>
              <w:pStyle w:val="TableParagraph"/>
              <w:rPr>
                <w:sz w:val="20"/>
              </w:rPr>
            </w:pPr>
            <w:r>
              <w:rPr>
                <w:sz w:val="20"/>
              </w:rPr>
              <w:t>*[k]ʰ&lt;r&gt;at</w:t>
            </w:r>
          </w:p>
        </w:tc>
        <w:tc>
          <w:tcPr>
            <w:tcW w:w="2870" w:type="dxa"/>
          </w:tcPr>
          <w:p w:rsidR="0067705B" w:rsidRDefault="00EF3B5B">
            <w:pPr>
              <w:pStyle w:val="TableParagraph"/>
              <w:ind w:left="38"/>
              <w:rPr>
                <w:sz w:val="20"/>
              </w:rPr>
            </w:pPr>
            <w:r>
              <w:rPr>
                <w:sz w:val="20"/>
              </w:rPr>
              <w:t>lift</w:t>
            </w:r>
          </w:p>
        </w:tc>
        <w:tc>
          <w:tcPr>
            <w:tcW w:w="928" w:type="dxa"/>
          </w:tcPr>
          <w:p w:rsidR="0067705B" w:rsidRDefault="00EF3B5B">
            <w:pPr>
              <w:pStyle w:val="TableParagraph"/>
              <w:ind w:left="210"/>
              <w:rPr>
                <w:sz w:val="20"/>
              </w:rPr>
            </w:pPr>
            <w:r>
              <w:rPr>
                <w:sz w:val="20"/>
              </w:rPr>
              <w:t>0313n</w:t>
            </w:r>
          </w:p>
        </w:tc>
        <w:tc>
          <w:tcPr>
            <w:tcW w:w="940" w:type="dxa"/>
          </w:tcPr>
          <w:p w:rsidR="0067705B" w:rsidRDefault="00EF3B5B">
            <w:pPr>
              <w:pStyle w:val="TableParagraph"/>
              <w:ind w:left="0" w:right="92"/>
              <w:jc w:val="right"/>
              <w:rPr>
                <w:sz w:val="20"/>
              </w:rPr>
            </w:pPr>
            <w:r>
              <w:rPr>
                <w:sz w:val="20"/>
              </w:rPr>
              <w:t>31916.05</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U+63ED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揭</w:t>
            </w:r>
          </w:p>
        </w:tc>
        <w:tc>
          <w:tcPr>
            <w:tcW w:w="770" w:type="dxa"/>
          </w:tcPr>
          <w:p w:rsidR="0067705B" w:rsidRDefault="00EF3B5B">
            <w:pPr>
              <w:pStyle w:val="TableParagraph"/>
              <w:spacing w:before="29"/>
              <w:rPr>
                <w:sz w:val="20"/>
              </w:rPr>
            </w:pPr>
            <w:r>
              <w:rPr>
                <w:sz w:val="20"/>
              </w:rPr>
              <w:t>jiē</w:t>
            </w:r>
          </w:p>
        </w:tc>
        <w:tc>
          <w:tcPr>
            <w:tcW w:w="859" w:type="dxa"/>
            <w:tcBorders>
              <w:right w:val="nil"/>
            </w:tcBorders>
          </w:tcPr>
          <w:p w:rsidR="0067705B" w:rsidRDefault="00EF3B5B">
            <w:pPr>
              <w:pStyle w:val="TableParagraph"/>
              <w:spacing w:before="29"/>
              <w:rPr>
                <w:i/>
                <w:sz w:val="20"/>
              </w:rPr>
            </w:pPr>
            <w:r>
              <w:rPr>
                <w:i/>
                <w:sz w:val="20"/>
              </w:rPr>
              <w:t>kjot</w:t>
            </w:r>
          </w:p>
        </w:tc>
        <w:tc>
          <w:tcPr>
            <w:tcW w:w="1925" w:type="dxa"/>
            <w:tcBorders>
              <w:left w:val="nil"/>
            </w:tcBorders>
          </w:tcPr>
          <w:p w:rsidR="0067705B" w:rsidRDefault="00EF3B5B">
            <w:pPr>
              <w:pStyle w:val="TableParagraph"/>
              <w:spacing w:before="29"/>
              <w:ind w:left="264"/>
              <w:rPr>
                <w:i/>
                <w:sz w:val="20"/>
              </w:rPr>
            </w:pPr>
            <w:r>
              <w:rPr>
                <w:i/>
                <w:sz w:val="20"/>
              </w:rPr>
              <w:t>(k- + -jot D)</w:t>
            </w:r>
          </w:p>
        </w:tc>
        <w:tc>
          <w:tcPr>
            <w:tcW w:w="2782" w:type="dxa"/>
          </w:tcPr>
          <w:p w:rsidR="0067705B" w:rsidRDefault="00EF3B5B">
            <w:pPr>
              <w:pStyle w:val="TableParagraph"/>
              <w:spacing w:before="29"/>
              <w:rPr>
                <w:sz w:val="20"/>
              </w:rPr>
            </w:pPr>
            <w:r>
              <w:rPr>
                <w:sz w:val="20"/>
              </w:rPr>
              <w:t>*[k]at</w:t>
            </w:r>
          </w:p>
        </w:tc>
        <w:tc>
          <w:tcPr>
            <w:tcW w:w="2870" w:type="dxa"/>
          </w:tcPr>
          <w:p w:rsidR="0067705B" w:rsidRDefault="00EF3B5B">
            <w:pPr>
              <w:pStyle w:val="TableParagraph"/>
              <w:spacing w:before="29"/>
              <w:ind w:left="38"/>
              <w:rPr>
                <w:sz w:val="20"/>
              </w:rPr>
            </w:pPr>
            <w:r>
              <w:rPr>
                <w:sz w:val="20"/>
              </w:rPr>
              <w:t>lift</w:t>
            </w:r>
          </w:p>
        </w:tc>
        <w:tc>
          <w:tcPr>
            <w:tcW w:w="928" w:type="dxa"/>
          </w:tcPr>
          <w:p w:rsidR="0067705B" w:rsidRDefault="00EF3B5B">
            <w:pPr>
              <w:pStyle w:val="TableParagraph"/>
              <w:spacing w:before="29"/>
              <w:ind w:left="210"/>
              <w:rPr>
                <w:sz w:val="20"/>
              </w:rPr>
            </w:pPr>
            <w:r>
              <w:rPr>
                <w:sz w:val="20"/>
              </w:rPr>
              <w:t>0313n</w:t>
            </w:r>
          </w:p>
        </w:tc>
        <w:tc>
          <w:tcPr>
            <w:tcW w:w="940" w:type="dxa"/>
          </w:tcPr>
          <w:p w:rsidR="0067705B" w:rsidRDefault="00EF3B5B">
            <w:pPr>
              <w:pStyle w:val="TableParagraph"/>
              <w:spacing w:before="29"/>
              <w:ind w:left="0" w:right="92"/>
              <w:jc w:val="right"/>
              <w:rPr>
                <w:sz w:val="20"/>
              </w:rPr>
            </w:pPr>
            <w:r>
              <w:rPr>
                <w:sz w:val="20"/>
              </w:rPr>
              <w:t>31916.05</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U+63ED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嗟</w:t>
            </w:r>
          </w:p>
        </w:tc>
        <w:tc>
          <w:tcPr>
            <w:tcW w:w="770" w:type="dxa"/>
          </w:tcPr>
          <w:p w:rsidR="0067705B" w:rsidRDefault="00EF3B5B">
            <w:pPr>
              <w:pStyle w:val="TableParagraph"/>
              <w:rPr>
                <w:sz w:val="20"/>
              </w:rPr>
            </w:pPr>
            <w:r>
              <w:rPr>
                <w:sz w:val="20"/>
              </w:rPr>
              <w:t>jiē</w:t>
            </w:r>
          </w:p>
        </w:tc>
        <w:tc>
          <w:tcPr>
            <w:tcW w:w="859" w:type="dxa"/>
            <w:tcBorders>
              <w:right w:val="nil"/>
            </w:tcBorders>
          </w:tcPr>
          <w:p w:rsidR="0067705B" w:rsidRDefault="00EF3B5B">
            <w:pPr>
              <w:pStyle w:val="TableParagraph"/>
              <w:rPr>
                <w:i/>
                <w:sz w:val="20"/>
              </w:rPr>
            </w:pPr>
            <w:r>
              <w:rPr>
                <w:i/>
                <w:sz w:val="20"/>
              </w:rPr>
              <w:t>tsjae</w:t>
            </w:r>
          </w:p>
        </w:tc>
        <w:tc>
          <w:tcPr>
            <w:tcW w:w="1925" w:type="dxa"/>
            <w:tcBorders>
              <w:left w:val="nil"/>
            </w:tcBorders>
          </w:tcPr>
          <w:p w:rsidR="0067705B" w:rsidRDefault="00EF3B5B">
            <w:pPr>
              <w:pStyle w:val="TableParagraph"/>
              <w:ind w:left="264"/>
              <w:rPr>
                <w:i/>
                <w:sz w:val="20"/>
              </w:rPr>
            </w:pPr>
            <w:r>
              <w:rPr>
                <w:i/>
                <w:sz w:val="20"/>
              </w:rPr>
              <w:t>(ts- + -jae A)</w:t>
            </w:r>
          </w:p>
        </w:tc>
        <w:tc>
          <w:tcPr>
            <w:tcW w:w="2782" w:type="dxa"/>
          </w:tcPr>
          <w:p w:rsidR="0067705B" w:rsidRDefault="00EF3B5B">
            <w:pPr>
              <w:pStyle w:val="TableParagraph"/>
              <w:rPr>
                <w:sz w:val="20"/>
              </w:rPr>
            </w:pPr>
            <w:r>
              <w:rPr>
                <w:sz w:val="20"/>
              </w:rPr>
              <w:t>*tsAj</w:t>
            </w:r>
          </w:p>
        </w:tc>
        <w:tc>
          <w:tcPr>
            <w:tcW w:w="2870" w:type="dxa"/>
          </w:tcPr>
          <w:p w:rsidR="0067705B" w:rsidRDefault="00EF3B5B">
            <w:pPr>
              <w:pStyle w:val="TableParagraph"/>
              <w:ind w:left="38"/>
              <w:rPr>
                <w:sz w:val="20"/>
              </w:rPr>
            </w:pPr>
            <w:proofErr w:type="gramStart"/>
            <w:r>
              <w:rPr>
                <w:sz w:val="20"/>
              </w:rPr>
              <w:t>sigh</w:t>
            </w:r>
            <w:proofErr w:type="gramEnd"/>
            <w:r>
              <w:rPr>
                <w:sz w:val="20"/>
              </w:rPr>
              <w:t>; alas!</w:t>
            </w:r>
          </w:p>
        </w:tc>
        <w:tc>
          <w:tcPr>
            <w:tcW w:w="928" w:type="dxa"/>
          </w:tcPr>
          <w:p w:rsidR="0067705B" w:rsidRDefault="00EF3B5B">
            <w:pPr>
              <w:pStyle w:val="TableParagraph"/>
              <w:ind w:left="210"/>
              <w:rPr>
                <w:sz w:val="20"/>
              </w:rPr>
            </w:pPr>
            <w:r>
              <w:rPr>
                <w:sz w:val="20"/>
              </w:rPr>
              <w:t>0005n</w:t>
            </w:r>
          </w:p>
        </w:tc>
        <w:tc>
          <w:tcPr>
            <w:tcW w:w="940" w:type="dxa"/>
          </w:tcPr>
          <w:p w:rsidR="0067705B" w:rsidRDefault="00EF3B5B">
            <w:pPr>
              <w:pStyle w:val="TableParagraph"/>
              <w:ind w:left="0" w:right="92"/>
              <w:jc w:val="right"/>
              <w:rPr>
                <w:sz w:val="20"/>
              </w:rPr>
            </w:pPr>
            <w:r>
              <w:rPr>
                <w:sz w:val="20"/>
              </w:rPr>
              <w:t>10661.01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U+55DF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接</w:t>
            </w:r>
          </w:p>
        </w:tc>
        <w:tc>
          <w:tcPr>
            <w:tcW w:w="770" w:type="dxa"/>
          </w:tcPr>
          <w:p w:rsidR="0067705B" w:rsidRDefault="00EF3B5B">
            <w:pPr>
              <w:pStyle w:val="TableParagraph"/>
              <w:rPr>
                <w:sz w:val="20"/>
              </w:rPr>
            </w:pPr>
            <w:r>
              <w:rPr>
                <w:sz w:val="20"/>
              </w:rPr>
              <w:t>jiē</w:t>
            </w:r>
          </w:p>
        </w:tc>
        <w:tc>
          <w:tcPr>
            <w:tcW w:w="859" w:type="dxa"/>
            <w:tcBorders>
              <w:right w:val="nil"/>
            </w:tcBorders>
          </w:tcPr>
          <w:p w:rsidR="0067705B" w:rsidRDefault="00EF3B5B">
            <w:pPr>
              <w:pStyle w:val="TableParagraph"/>
              <w:rPr>
                <w:i/>
                <w:sz w:val="20"/>
              </w:rPr>
            </w:pPr>
            <w:r>
              <w:rPr>
                <w:i/>
                <w:sz w:val="20"/>
              </w:rPr>
              <w:t>tsjep</w:t>
            </w:r>
          </w:p>
        </w:tc>
        <w:tc>
          <w:tcPr>
            <w:tcW w:w="1925" w:type="dxa"/>
            <w:tcBorders>
              <w:left w:val="nil"/>
            </w:tcBorders>
          </w:tcPr>
          <w:p w:rsidR="0067705B" w:rsidRDefault="00EF3B5B">
            <w:pPr>
              <w:pStyle w:val="TableParagraph"/>
              <w:ind w:left="264"/>
              <w:rPr>
                <w:i/>
                <w:sz w:val="20"/>
              </w:rPr>
            </w:pPr>
            <w:r>
              <w:rPr>
                <w:i/>
                <w:sz w:val="20"/>
              </w:rPr>
              <w:t>(ts- + -jep D)</w:t>
            </w:r>
          </w:p>
        </w:tc>
        <w:tc>
          <w:tcPr>
            <w:tcW w:w="2782" w:type="dxa"/>
          </w:tcPr>
          <w:p w:rsidR="0067705B" w:rsidRDefault="00EF3B5B">
            <w:pPr>
              <w:pStyle w:val="TableParagraph"/>
              <w:rPr>
                <w:sz w:val="20"/>
              </w:rPr>
            </w:pPr>
            <w:r>
              <w:rPr>
                <w:sz w:val="20"/>
              </w:rPr>
              <w:t>*[ts][a]p</w:t>
            </w:r>
          </w:p>
        </w:tc>
        <w:tc>
          <w:tcPr>
            <w:tcW w:w="2870" w:type="dxa"/>
          </w:tcPr>
          <w:p w:rsidR="0067705B" w:rsidRDefault="00EF3B5B">
            <w:pPr>
              <w:pStyle w:val="TableParagraph"/>
              <w:ind w:left="38"/>
              <w:rPr>
                <w:sz w:val="20"/>
              </w:rPr>
            </w:pPr>
            <w:r>
              <w:rPr>
                <w:sz w:val="20"/>
              </w:rPr>
              <w:t>connect</w:t>
            </w:r>
          </w:p>
        </w:tc>
        <w:tc>
          <w:tcPr>
            <w:tcW w:w="928" w:type="dxa"/>
          </w:tcPr>
          <w:p w:rsidR="0067705B" w:rsidRDefault="00EF3B5B">
            <w:pPr>
              <w:pStyle w:val="TableParagraph"/>
              <w:ind w:left="214"/>
              <w:rPr>
                <w:sz w:val="20"/>
              </w:rPr>
            </w:pPr>
            <w:r>
              <w:rPr>
                <w:sz w:val="20"/>
              </w:rPr>
              <w:t>0635e</w:t>
            </w:r>
          </w:p>
        </w:tc>
        <w:tc>
          <w:tcPr>
            <w:tcW w:w="940" w:type="dxa"/>
          </w:tcPr>
          <w:p w:rsidR="0067705B" w:rsidRDefault="00EF3B5B">
            <w:pPr>
              <w:pStyle w:val="TableParagraph"/>
              <w:ind w:left="0" w:right="92"/>
              <w:jc w:val="right"/>
              <w:rPr>
                <w:sz w:val="20"/>
              </w:rPr>
            </w:pPr>
            <w:r>
              <w:rPr>
                <w:sz w:val="20"/>
              </w:rPr>
              <w:t>31905.01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U+63A5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椄</w:t>
            </w:r>
          </w:p>
        </w:tc>
        <w:tc>
          <w:tcPr>
            <w:tcW w:w="770" w:type="dxa"/>
          </w:tcPr>
          <w:p w:rsidR="0067705B" w:rsidRDefault="00EF3B5B">
            <w:pPr>
              <w:pStyle w:val="TableParagraph"/>
              <w:rPr>
                <w:sz w:val="20"/>
              </w:rPr>
            </w:pPr>
            <w:r>
              <w:rPr>
                <w:sz w:val="20"/>
              </w:rPr>
              <w:t>jiē</w:t>
            </w:r>
          </w:p>
        </w:tc>
        <w:tc>
          <w:tcPr>
            <w:tcW w:w="859" w:type="dxa"/>
            <w:tcBorders>
              <w:right w:val="nil"/>
            </w:tcBorders>
          </w:tcPr>
          <w:p w:rsidR="0067705B" w:rsidRDefault="00EF3B5B">
            <w:pPr>
              <w:pStyle w:val="TableParagraph"/>
              <w:rPr>
                <w:i/>
                <w:sz w:val="20"/>
              </w:rPr>
            </w:pPr>
            <w:r>
              <w:rPr>
                <w:i/>
                <w:sz w:val="20"/>
              </w:rPr>
              <w:t>tsjep</w:t>
            </w:r>
          </w:p>
        </w:tc>
        <w:tc>
          <w:tcPr>
            <w:tcW w:w="1925" w:type="dxa"/>
            <w:tcBorders>
              <w:left w:val="nil"/>
            </w:tcBorders>
          </w:tcPr>
          <w:p w:rsidR="0067705B" w:rsidRDefault="00EF3B5B">
            <w:pPr>
              <w:pStyle w:val="TableParagraph"/>
              <w:ind w:left="264"/>
              <w:rPr>
                <w:i/>
                <w:sz w:val="20"/>
              </w:rPr>
            </w:pPr>
            <w:r>
              <w:rPr>
                <w:i/>
                <w:sz w:val="20"/>
              </w:rPr>
              <w:t>(ts- + -jep D)</w:t>
            </w:r>
          </w:p>
        </w:tc>
        <w:tc>
          <w:tcPr>
            <w:tcW w:w="2782" w:type="dxa"/>
          </w:tcPr>
          <w:p w:rsidR="0067705B" w:rsidRDefault="00EF3B5B">
            <w:pPr>
              <w:pStyle w:val="TableParagraph"/>
              <w:rPr>
                <w:sz w:val="20"/>
              </w:rPr>
            </w:pPr>
            <w:r>
              <w:rPr>
                <w:sz w:val="20"/>
              </w:rPr>
              <w:t>*[ts]ap</w:t>
            </w:r>
          </w:p>
        </w:tc>
        <w:tc>
          <w:tcPr>
            <w:tcW w:w="2870" w:type="dxa"/>
          </w:tcPr>
          <w:p w:rsidR="0067705B" w:rsidRDefault="00EF3B5B">
            <w:pPr>
              <w:pStyle w:val="TableParagraph"/>
              <w:ind w:left="38"/>
              <w:rPr>
                <w:sz w:val="20"/>
              </w:rPr>
            </w:pPr>
            <w:r>
              <w:rPr>
                <w:sz w:val="20"/>
              </w:rPr>
              <w:t>peg, tenon</w:t>
            </w:r>
          </w:p>
        </w:tc>
        <w:tc>
          <w:tcPr>
            <w:tcW w:w="928" w:type="dxa"/>
          </w:tcPr>
          <w:p w:rsidR="0067705B" w:rsidRDefault="00EF3B5B">
            <w:pPr>
              <w:pStyle w:val="TableParagraph"/>
              <w:ind w:left="226"/>
              <w:rPr>
                <w:sz w:val="20"/>
              </w:rPr>
            </w:pPr>
            <w:r>
              <w:rPr>
                <w:sz w:val="20"/>
              </w:rPr>
              <w:t>0635f</w:t>
            </w:r>
          </w:p>
        </w:tc>
        <w:tc>
          <w:tcPr>
            <w:tcW w:w="940" w:type="dxa"/>
          </w:tcPr>
          <w:p w:rsidR="0067705B" w:rsidRDefault="00EF3B5B">
            <w:pPr>
              <w:pStyle w:val="TableParagraph"/>
              <w:ind w:left="0" w:right="92"/>
              <w:jc w:val="right"/>
              <w:rPr>
                <w:sz w:val="20"/>
              </w:rPr>
            </w:pPr>
            <w:r>
              <w:rPr>
                <w:sz w:val="20"/>
              </w:rPr>
              <w:t>21237.06</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U+6904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截</w:t>
            </w:r>
          </w:p>
        </w:tc>
        <w:tc>
          <w:tcPr>
            <w:tcW w:w="770" w:type="dxa"/>
          </w:tcPr>
          <w:p w:rsidR="0067705B" w:rsidRDefault="00EF3B5B">
            <w:pPr>
              <w:pStyle w:val="TableParagraph"/>
              <w:rPr>
                <w:sz w:val="20"/>
              </w:rPr>
            </w:pPr>
            <w:r>
              <w:rPr>
                <w:sz w:val="20"/>
              </w:rPr>
              <w:t>jié</w:t>
            </w:r>
          </w:p>
        </w:tc>
        <w:tc>
          <w:tcPr>
            <w:tcW w:w="859" w:type="dxa"/>
            <w:tcBorders>
              <w:right w:val="nil"/>
            </w:tcBorders>
          </w:tcPr>
          <w:p w:rsidR="0067705B" w:rsidRDefault="00EF3B5B">
            <w:pPr>
              <w:pStyle w:val="TableParagraph"/>
              <w:rPr>
                <w:i/>
                <w:sz w:val="20"/>
              </w:rPr>
            </w:pPr>
            <w:r>
              <w:rPr>
                <w:i/>
                <w:sz w:val="20"/>
              </w:rPr>
              <w:t>dzet</w:t>
            </w:r>
          </w:p>
        </w:tc>
        <w:tc>
          <w:tcPr>
            <w:tcW w:w="1925" w:type="dxa"/>
            <w:tcBorders>
              <w:left w:val="nil"/>
            </w:tcBorders>
          </w:tcPr>
          <w:p w:rsidR="0067705B" w:rsidRDefault="00EF3B5B">
            <w:pPr>
              <w:pStyle w:val="TableParagraph"/>
              <w:ind w:left="264"/>
              <w:rPr>
                <w:i/>
                <w:sz w:val="20"/>
              </w:rPr>
            </w:pPr>
            <w:r>
              <w:rPr>
                <w:i/>
                <w:sz w:val="20"/>
              </w:rPr>
              <w:t>(dz- + -et D)</w:t>
            </w:r>
          </w:p>
        </w:tc>
        <w:tc>
          <w:tcPr>
            <w:tcW w:w="2782" w:type="dxa"/>
          </w:tcPr>
          <w:p w:rsidR="0067705B" w:rsidRDefault="00EF3B5B">
            <w:pPr>
              <w:pStyle w:val="TableParagraph"/>
              <w:rPr>
                <w:sz w:val="20"/>
              </w:rPr>
            </w:pPr>
            <w:r>
              <w:rPr>
                <w:sz w:val="20"/>
              </w:rPr>
              <w:t>*[dz]ˤet</w:t>
            </w:r>
          </w:p>
        </w:tc>
        <w:tc>
          <w:tcPr>
            <w:tcW w:w="2870" w:type="dxa"/>
          </w:tcPr>
          <w:p w:rsidR="0067705B" w:rsidRDefault="00EF3B5B">
            <w:pPr>
              <w:pStyle w:val="TableParagraph"/>
              <w:ind w:left="38"/>
              <w:rPr>
                <w:sz w:val="20"/>
              </w:rPr>
            </w:pPr>
            <w:r>
              <w:rPr>
                <w:sz w:val="20"/>
              </w:rPr>
              <w:t>cut, trim</w:t>
            </w:r>
          </w:p>
        </w:tc>
        <w:tc>
          <w:tcPr>
            <w:tcW w:w="928" w:type="dxa"/>
          </w:tcPr>
          <w:p w:rsidR="0067705B" w:rsidRDefault="00EF3B5B">
            <w:pPr>
              <w:pStyle w:val="TableParagraph"/>
              <w:ind w:left="210"/>
              <w:rPr>
                <w:sz w:val="20"/>
              </w:rPr>
            </w:pPr>
            <w:r>
              <w:rPr>
                <w:sz w:val="20"/>
              </w:rPr>
              <w:t>0310b</w:t>
            </w:r>
          </w:p>
        </w:tc>
        <w:tc>
          <w:tcPr>
            <w:tcW w:w="940" w:type="dxa"/>
          </w:tcPr>
          <w:p w:rsidR="0067705B" w:rsidRDefault="00EF3B5B">
            <w:pPr>
              <w:pStyle w:val="TableParagraph"/>
              <w:ind w:left="0" w:right="92"/>
              <w:jc w:val="right"/>
              <w:rPr>
                <w:sz w:val="20"/>
              </w:rPr>
            </w:pPr>
            <w:r>
              <w:rPr>
                <w:sz w:val="20"/>
              </w:rPr>
              <w:t>21409.09</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U+622A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捷</w:t>
            </w:r>
          </w:p>
        </w:tc>
        <w:tc>
          <w:tcPr>
            <w:tcW w:w="770" w:type="dxa"/>
          </w:tcPr>
          <w:p w:rsidR="0067705B" w:rsidRDefault="00EF3B5B">
            <w:pPr>
              <w:pStyle w:val="TableParagraph"/>
              <w:spacing w:before="29"/>
              <w:rPr>
                <w:sz w:val="20"/>
              </w:rPr>
            </w:pPr>
            <w:r>
              <w:rPr>
                <w:sz w:val="20"/>
              </w:rPr>
              <w:t>jié</w:t>
            </w:r>
          </w:p>
        </w:tc>
        <w:tc>
          <w:tcPr>
            <w:tcW w:w="859" w:type="dxa"/>
            <w:tcBorders>
              <w:right w:val="nil"/>
            </w:tcBorders>
          </w:tcPr>
          <w:p w:rsidR="0067705B" w:rsidRDefault="00EF3B5B">
            <w:pPr>
              <w:pStyle w:val="TableParagraph"/>
              <w:spacing w:before="29"/>
              <w:rPr>
                <w:i/>
                <w:sz w:val="20"/>
              </w:rPr>
            </w:pPr>
            <w:r>
              <w:rPr>
                <w:i/>
                <w:sz w:val="20"/>
              </w:rPr>
              <w:t>dzjep</w:t>
            </w:r>
          </w:p>
        </w:tc>
        <w:tc>
          <w:tcPr>
            <w:tcW w:w="1925" w:type="dxa"/>
            <w:tcBorders>
              <w:left w:val="nil"/>
            </w:tcBorders>
          </w:tcPr>
          <w:p w:rsidR="0067705B" w:rsidRDefault="00EF3B5B">
            <w:pPr>
              <w:pStyle w:val="TableParagraph"/>
              <w:spacing w:before="29"/>
              <w:ind w:left="264"/>
              <w:rPr>
                <w:i/>
                <w:sz w:val="20"/>
              </w:rPr>
            </w:pPr>
            <w:r>
              <w:rPr>
                <w:i/>
                <w:sz w:val="20"/>
              </w:rPr>
              <w:t>(dz- + -jep D)</w:t>
            </w:r>
          </w:p>
        </w:tc>
        <w:tc>
          <w:tcPr>
            <w:tcW w:w="2782" w:type="dxa"/>
          </w:tcPr>
          <w:p w:rsidR="0067705B" w:rsidRDefault="00EF3B5B">
            <w:pPr>
              <w:pStyle w:val="TableParagraph"/>
              <w:spacing w:before="29"/>
              <w:rPr>
                <w:sz w:val="20"/>
              </w:rPr>
            </w:pPr>
            <w:r>
              <w:rPr>
                <w:sz w:val="20"/>
              </w:rPr>
              <w:t>*[dz][a]p</w:t>
            </w:r>
          </w:p>
        </w:tc>
        <w:tc>
          <w:tcPr>
            <w:tcW w:w="2870" w:type="dxa"/>
          </w:tcPr>
          <w:p w:rsidR="0067705B" w:rsidRDefault="00EF3B5B">
            <w:pPr>
              <w:pStyle w:val="TableParagraph"/>
              <w:spacing w:before="29"/>
              <w:ind w:left="38"/>
              <w:rPr>
                <w:sz w:val="20"/>
              </w:rPr>
            </w:pPr>
            <w:r>
              <w:rPr>
                <w:sz w:val="20"/>
              </w:rPr>
              <w:t>victory</w:t>
            </w:r>
          </w:p>
        </w:tc>
        <w:tc>
          <w:tcPr>
            <w:tcW w:w="928" w:type="dxa"/>
          </w:tcPr>
          <w:p w:rsidR="0067705B" w:rsidRDefault="00EF3B5B">
            <w:pPr>
              <w:pStyle w:val="TableParagraph"/>
              <w:spacing w:before="29"/>
              <w:ind w:left="210"/>
              <w:rPr>
                <w:sz w:val="20"/>
              </w:rPr>
            </w:pPr>
            <w:r>
              <w:rPr>
                <w:sz w:val="20"/>
              </w:rPr>
              <w:t>0636b</w:t>
            </w:r>
          </w:p>
        </w:tc>
        <w:tc>
          <w:tcPr>
            <w:tcW w:w="940" w:type="dxa"/>
          </w:tcPr>
          <w:p w:rsidR="0067705B" w:rsidRDefault="00EF3B5B">
            <w:pPr>
              <w:pStyle w:val="TableParagraph"/>
              <w:spacing w:before="29"/>
              <w:ind w:left="0" w:right="92"/>
              <w:jc w:val="right"/>
              <w:rPr>
                <w:sz w:val="20"/>
              </w:rPr>
            </w:pPr>
            <w:r>
              <w:rPr>
                <w:sz w:val="20"/>
              </w:rPr>
              <w:t>31894.02</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U+6377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竭</w:t>
            </w:r>
          </w:p>
        </w:tc>
        <w:tc>
          <w:tcPr>
            <w:tcW w:w="770" w:type="dxa"/>
          </w:tcPr>
          <w:p w:rsidR="0067705B" w:rsidRDefault="00EF3B5B">
            <w:pPr>
              <w:pStyle w:val="TableParagraph"/>
              <w:rPr>
                <w:sz w:val="20"/>
              </w:rPr>
            </w:pPr>
            <w:r>
              <w:rPr>
                <w:sz w:val="20"/>
              </w:rPr>
              <w:t>jié</w:t>
            </w:r>
          </w:p>
        </w:tc>
        <w:tc>
          <w:tcPr>
            <w:tcW w:w="859" w:type="dxa"/>
            <w:tcBorders>
              <w:right w:val="nil"/>
            </w:tcBorders>
          </w:tcPr>
          <w:p w:rsidR="0067705B" w:rsidRDefault="00EF3B5B">
            <w:pPr>
              <w:pStyle w:val="TableParagraph"/>
              <w:rPr>
                <w:i/>
                <w:sz w:val="20"/>
              </w:rPr>
            </w:pPr>
            <w:r>
              <w:rPr>
                <w:i/>
                <w:sz w:val="20"/>
              </w:rPr>
              <w:t>gjet</w:t>
            </w:r>
          </w:p>
        </w:tc>
        <w:tc>
          <w:tcPr>
            <w:tcW w:w="1925" w:type="dxa"/>
            <w:tcBorders>
              <w:left w:val="nil"/>
            </w:tcBorders>
          </w:tcPr>
          <w:p w:rsidR="0067705B" w:rsidRDefault="00EF3B5B">
            <w:pPr>
              <w:pStyle w:val="TableParagraph"/>
              <w:ind w:left="264"/>
              <w:rPr>
                <w:i/>
                <w:sz w:val="20"/>
              </w:rPr>
            </w:pPr>
            <w:r>
              <w:rPr>
                <w:i/>
                <w:sz w:val="20"/>
              </w:rPr>
              <w:t>(g- + -jet D)</w:t>
            </w:r>
          </w:p>
        </w:tc>
        <w:tc>
          <w:tcPr>
            <w:tcW w:w="2782" w:type="dxa"/>
          </w:tcPr>
          <w:p w:rsidR="0067705B" w:rsidRDefault="00EF3B5B">
            <w:pPr>
              <w:pStyle w:val="TableParagraph"/>
              <w:rPr>
                <w:sz w:val="20"/>
              </w:rPr>
            </w:pPr>
            <w:r>
              <w:rPr>
                <w:sz w:val="20"/>
              </w:rPr>
              <w:t>*N-[k](r)at</w:t>
            </w:r>
          </w:p>
        </w:tc>
        <w:tc>
          <w:tcPr>
            <w:tcW w:w="2870" w:type="dxa"/>
          </w:tcPr>
          <w:p w:rsidR="0067705B" w:rsidRDefault="00EF3B5B">
            <w:pPr>
              <w:pStyle w:val="TableParagraph"/>
              <w:ind w:left="38"/>
              <w:rPr>
                <w:sz w:val="20"/>
              </w:rPr>
            </w:pPr>
            <w:r>
              <w:rPr>
                <w:sz w:val="20"/>
              </w:rPr>
              <w:t>exhaust (v.); dry up</w:t>
            </w:r>
          </w:p>
        </w:tc>
        <w:tc>
          <w:tcPr>
            <w:tcW w:w="928" w:type="dxa"/>
          </w:tcPr>
          <w:p w:rsidR="0067705B" w:rsidRDefault="00EF3B5B">
            <w:pPr>
              <w:pStyle w:val="TableParagraph"/>
              <w:ind w:left="226"/>
              <w:rPr>
                <w:sz w:val="20"/>
              </w:rPr>
            </w:pPr>
            <w:r>
              <w:rPr>
                <w:sz w:val="20"/>
              </w:rPr>
              <w:t>0313r</w:t>
            </w:r>
          </w:p>
        </w:tc>
        <w:tc>
          <w:tcPr>
            <w:tcW w:w="940" w:type="dxa"/>
          </w:tcPr>
          <w:p w:rsidR="0067705B" w:rsidRDefault="00EF3B5B">
            <w:pPr>
              <w:pStyle w:val="TableParagraph"/>
              <w:ind w:left="0" w:right="92"/>
              <w:jc w:val="right"/>
              <w:rPr>
                <w:sz w:val="20"/>
              </w:rPr>
            </w:pPr>
            <w:r>
              <w:rPr>
                <w:sz w:val="20"/>
              </w:rPr>
              <w:t>42713.20</w:t>
            </w:r>
          </w:p>
        </w:tc>
        <w:tc>
          <w:tcPr>
            <w:tcW w:w="496" w:type="dxa"/>
          </w:tcPr>
          <w:p w:rsidR="0067705B" w:rsidRDefault="00EF3B5B">
            <w:pPr>
              <w:pStyle w:val="TableParagraph"/>
              <w:ind w:left="75" w:right="76"/>
              <w:jc w:val="center"/>
              <w:rPr>
                <w:sz w:val="20"/>
              </w:rPr>
            </w:pPr>
            <w:r>
              <w:rPr>
                <w:sz w:val="20"/>
              </w:rPr>
              <w:t>117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U+7AED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桀</w:t>
            </w:r>
          </w:p>
        </w:tc>
        <w:tc>
          <w:tcPr>
            <w:tcW w:w="770" w:type="dxa"/>
          </w:tcPr>
          <w:p w:rsidR="0067705B" w:rsidRDefault="00EF3B5B">
            <w:pPr>
              <w:pStyle w:val="TableParagraph"/>
              <w:rPr>
                <w:sz w:val="20"/>
              </w:rPr>
            </w:pPr>
            <w:r>
              <w:rPr>
                <w:sz w:val="20"/>
              </w:rPr>
              <w:t>jié</w:t>
            </w:r>
          </w:p>
        </w:tc>
        <w:tc>
          <w:tcPr>
            <w:tcW w:w="859" w:type="dxa"/>
            <w:tcBorders>
              <w:right w:val="nil"/>
            </w:tcBorders>
          </w:tcPr>
          <w:p w:rsidR="0067705B" w:rsidRDefault="00EF3B5B">
            <w:pPr>
              <w:pStyle w:val="TableParagraph"/>
              <w:rPr>
                <w:i/>
                <w:sz w:val="20"/>
              </w:rPr>
            </w:pPr>
            <w:r>
              <w:rPr>
                <w:i/>
                <w:sz w:val="20"/>
              </w:rPr>
              <w:t>gjet</w:t>
            </w:r>
          </w:p>
        </w:tc>
        <w:tc>
          <w:tcPr>
            <w:tcW w:w="1925" w:type="dxa"/>
            <w:tcBorders>
              <w:left w:val="nil"/>
            </w:tcBorders>
          </w:tcPr>
          <w:p w:rsidR="0067705B" w:rsidRDefault="00EF3B5B">
            <w:pPr>
              <w:pStyle w:val="TableParagraph"/>
              <w:ind w:left="264"/>
              <w:rPr>
                <w:i/>
                <w:sz w:val="20"/>
              </w:rPr>
            </w:pPr>
            <w:r>
              <w:rPr>
                <w:i/>
                <w:sz w:val="20"/>
              </w:rPr>
              <w:t>(g- + -jet D)</w:t>
            </w:r>
          </w:p>
        </w:tc>
        <w:tc>
          <w:tcPr>
            <w:tcW w:w="2782" w:type="dxa"/>
          </w:tcPr>
          <w:p w:rsidR="0067705B" w:rsidRDefault="00EF3B5B">
            <w:pPr>
              <w:pStyle w:val="TableParagraph"/>
              <w:rPr>
                <w:sz w:val="20"/>
              </w:rPr>
            </w:pPr>
            <w:r>
              <w:rPr>
                <w:sz w:val="20"/>
              </w:rPr>
              <w:t>*N-[k]&lt;r&gt;at</w:t>
            </w:r>
          </w:p>
        </w:tc>
        <w:tc>
          <w:tcPr>
            <w:tcW w:w="2870" w:type="dxa"/>
          </w:tcPr>
          <w:p w:rsidR="0067705B" w:rsidRDefault="00EF3B5B">
            <w:pPr>
              <w:pStyle w:val="TableParagraph"/>
              <w:ind w:left="38"/>
              <w:rPr>
                <w:sz w:val="20"/>
              </w:rPr>
            </w:pPr>
            <w:r>
              <w:rPr>
                <w:sz w:val="20"/>
              </w:rPr>
              <w:t>remarkable; hero</w:t>
            </w:r>
          </w:p>
        </w:tc>
        <w:tc>
          <w:tcPr>
            <w:tcW w:w="928" w:type="dxa"/>
          </w:tcPr>
          <w:p w:rsidR="0067705B" w:rsidRDefault="00EF3B5B">
            <w:pPr>
              <w:pStyle w:val="TableParagraph"/>
              <w:ind w:left="214"/>
              <w:rPr>
                <w:sz w:val="20"/>
              </w:rPr>
            </w:pPr>
            <w:r>
              <w:rPr>
                <w:sz w:val="20"/>
              </w:rPr>
              <w:t>0284a</w:t>
            </w:r>
          </w:p>
        </w:tc>
        <w:tc>
          <w:tcPr>
            <w:tcW w:w="940" w:type="dxa"/>
          </w:tcPr>
          <w:p w:rsidR="0067705B" w:rsidRDefault="00EF3B5B">
            <w:pPr>
              <w:pStyle w:val="TableParagraph"/>
              <w:ind w:left="0" w:right="92"/>
              <w:jc w:val="right"/>
              <w:rPr>
                <w:sz w:val="20"/>
              </w:rPr>
            </w:pPr>
            <w:r>
              <w:rPr>
                <w:sz w:val="20"/>
              </w:rPr>
              <w:t>21203.05</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U+6840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傑</w:t>
            </w:r>
          </w:p>
        </w:tc>
        <w:tc>
          <w:tcPr>
            <w:tcW w:w="770" w:type="dxa"/>
          </w:tcPr>
          <w:p w:rsidR="0067705B" w:rsidRDefault="00EF3B5B">
            <w:pPr>
              <w:pStyle w:val="TableParagraph"/>
              <w:rPr>
                <w:sz w:val="20"/>
              </w:rPr>
            </w:pPr>
            <w:r>
              <w:rPr>
                <w:sz w:val="20"/>
              </w:rPr>
              <w:t>jié</w:t>
            </w:r>
          </w:p>
        </w:tc>
        <w:tc>
          <w:tcPr>
            <w:tcW w:w="859" w:type="dxa"/>
            <w:tcBorders>
              <w:right w:val="nil"/>
            </w:tcBorders>
          </w:tcPr>
          <w:p w:rsidR="0067705B" w:rsidRDefault="00EF3B5B">
            <w:pPr>
              <w:pStyle w:val="TableParagraph"/>
              <w:rPr>
                <w:i/>
                <w:sz w:val="20"/>
              </w:rPr>
            </w:pPr>
            <w:r>
              <w:rPr>
                <w:i/>
                <w:sz w:val="20"/>
              </w:rPr>
              <w:t>gjet</w:t>
            </w:r>
          </w:p>
        </w:tc>
        <w:tc>
          <w:tcPr>
            <w:tcW w:w="1925" w:type="dxa"/>
            <w:tcBorders>
              <w:left w:val="nil"/>
            </w:tcBorders>
          </w:tcPr>
          <w:p w:rsidR="0067705B" w:rsidRDefault="00EF3B5B">
            <w:pPr>
              <w:pStyle w:val="TableParagraph"/>
              <w:ind w:left="264"/>
              <w:rPr>
                <w:i/>
                <w:sz w:val="20"/>
              </w:rPr>
            </w:pPr>
            <w:r>
              <w:rPr>
                <w:i/>
                <w:sz w:val="20"/>
              </w:rPr>
              <w:t>(g- + -jet D)</w:t>
            </w:r>
          </w:p>
        </w:tc>
        <w:tc>
          <w:tcPr>
            <w:tcW w:w="2782" w:type="dxa"/>
          </w:tcPr>
          <w:p w:rsidR="0067705B" w:rsidRDefault="00EF3B5B">
            <w:pPr>
              <w:pStyle w:val="TableParagraph"/>
              <w:rPr>
                <w:sz w:val="20"/>
              </w:rPr>
            </w:pPr>
            <w:r>
              <w:rPr>
                <w:sz w:val="20"/>
              </w:rPr>
              <w:t>*N-[k]&lt;r&gt;at</w:t>
            </w:r>
          </w:p>
        </w:tc>
        <w:tc>
          <w:tcPr>
            <w:tcW w:w="2870" w:type="dxa"/>
          </w:tcPr>
          <w:p w:rsidR="0067705B" w:rsidRDefault="00EF3B5B">
            <w:pPr>
              <w:pStyle w:val="TableParagraph"/>
              <w:ind w:left="38"/>
              <w:rPr>
                <w:sz w:val="20"/>
              </w:rPr>
            </w:pPr>
            <w:r>
              <w:rPr>
                <w:sz w:val="20"/>
              </w:rPr>
              <w:t>remarkable; hero</w:t>
            </w:r>
          </w:p>
        </w:tc>
        <w:tc>
          <w:tcPr>
            <w:tcW w:w="928" w:type="dxa"/>
          </w:tcPr>
          <w:p w:rsidR="0067705B" w:rsidRDefault="00EF3B5B">
            <w:pPr>
              <w:pStyle w:val="TableParagraph"/>
              <w:ind w:left="210"/>
              <w:rPr>
                <w:sz w:val="20"/>
              </w:rPr>
            </w:pPr>
            <w:r>
              <w:rPr>
                <w:sz w:val="20"/>
              </w:rPr>
              <w:t>0284b</w:t>
            </w:r>
          </w:p>
        </w:tc>
        <w:tc>
          <w:tcPr>
            <w:tcW w:w="940" w:type="dxa"/>
          </w:tcPr>
          <w:p w:rsidR="0067705B" w:rsidRDefault="00EF3B5B">
            <w:pPr>
              <w:pStyle w:val="TableParagraph"/>
              <w:ind w:left="0" w:right="92"/>
              <w:jc w:val="right"/>
              <w:rPr>
                <w:sz w:val="20"/>
              </w:rPr>
            </w:pPr>
            <w:r>
              <w:rPr>
                <w:sz w:val="20"/>
              </w:rPr>
              <w:t>10204.05</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U+5091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桀</w:t>
            </w:r>
          </w:p>
        </w:tc>
        <w:tc>
          <w:tcPr>
            <w:tcW w:w="770" w:type="dxa"/>
          </w:tcPr>
          <w:p w:rsidR="0067705B" w:rsidRDefault="00EF3B5B">
            <w:pPr>
              <w:pStyle w:val="TableParagraph"/>
              <w:rPr>
                <w:sz w:val="20"/>
              </w:rPr>
            </w:pPr>
            <w:r>
              <w:rPr>
                <w:sz w:val="20"/>
              </w:rPr>
              <w:t>jié</w:t>
            </w:r>
          </w:p>
        </w:tc>
        <w:tc>
          <w:tcPr>
            <w:tcW w:w="859" w:type="dxa"/>
            <w:tcBorders>
              <w:right w:val="nil"/>
            </w:tcBorders>
          </w:tcPr>
          <w:p w:rsidR="0067705B" w:rsidRDefault="00EF3B5B">
            <w:pPr>
              <w:pStyle w:val="TableParagraph"/>
              <w:rPr>
                <w:i/>
                <w:sz w:val="20"/>
              </w:rPr>
            </w:pPr>
            <w:r>
              <w:rPr>
                <w:i/>
                <w:sz w:val="20"/>
              </w:rPr>
              <w:t>gjet</w:t>
            </w:r>
          </w:p>
        </w:tc>
        <w:tc>
          <w:tcPr>
            <w:tcW w:w="1925" w:type="dxa"/>
            <w:tcBorders>
              <w:left w:val="nil"/>
            </w:tcBorders>
          </w:tcPr>
          <w:p w:rsidR="0067705B" w:rsidRDefault="00EF3B5B">
            <w:pPr>
              <w:pStyle w:val="TableParagraph"/>
              <w:ind w:left="264"/>
              <w:rPr>
                <w:i/>
                <w:sz w:val="20"/>
              </w:rPr>
            </w:pPr>
            <w:r>
              <w:rPr>
                <w:i/>
                <w:sz w:val="20"/>
              </w:rPr>
              <w:t>(g- + -jet D)</w:t>
            </w:r>
          </w:p>
        </w:tc>
        <w:tc>
          <w:tcPr>
            <w:tcW w:w="2782" w:type="dxa"/>
          </w:tcPr>
          <w:p w:rsidR="0067705B" w:rsidRDefault="00EF3B5B">
            <w:pPr>
              <w:pStyle w:val="TableParagraph"/>
              <w:rPr>
                <w:sz w:val="20"/>
              </w:rPr>
            </w:pPr>
            <w:r>
              <w:rPr>
                <w:sz w:val="20"/>
              </w:rPr>
              <w:t>*m-[k]&lt;r&gt;at</w:t>
            </w:r>
          </w:p>
        </w:tc>
        <w:tc>
          <w:tcPr>
            <w:tcW w:w="2870" w:type="dxa"/>
          </w:tcPr>
          <w:p w:rsidR="0067705B" w:rsidRDefault="00EF3B5B">
            <w:pPr>
              <w:pStyle w:val="TableParagraph"/>
              <w:ind w:left="38"/>
              <w:rPr>
                <w:sz w:val="20"/>
              </w:rPr>
            </w:pPr>
            <w:r>
              <w:rPr>
                <w:sz w:val="20"/>
              </w:rPr>
              <w:t>perch for fowls</w:t>
            </w:r>
          </w:p>
        </w:tc>
        <w:tc>
          <w:tcPr>
            <w:tcW w:w="928" w:type="dxa"/>
          </w:tcPr>
          <w:p w:rsidR="0067705B" w:rsidRDefault="00EF3B5B">
            <w:pPr>
              <w:pStyle w:val="TableParagraph"/>
              <w:ind w:left="214"/>
              <w:rPr>
                <w:sz w:val="20"/>
              </w:rPr>
            </w:pPr>
            <w:r>
              <w:rPr>
                <w:sz w:val="20"/>
              </w:rPr>
              <w:t>0284a</w:t>
            </w:r>
          </w:p>
        </w:tc>
        <w:tc>
          <w:tcPr>
            <w:tcW w:w="940" w:type="dxa"/>
          </w:tcPr>
          <w:p w:rsidR="0067705B" w:rsidRDefault="00EF3B5B">
            <w:pPr>
              <w:pStyle w:val="TableParagraph"/>
              <w:ind w:left="0" w:right="92"/>
              <w:jc w:val="right"/>
              <w:rPr>
                <w:sz w:val="20"/>
              </w:rPr>
            </w:pPr>
            <w:r>
              <w:rPr>
                <w:sz w:val="20"/>
              </w:rPr>
              <w:t>21203.05</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U+6840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袺</w:t>
            </w:r>
          </w:p>
        </w:tc>
        <w:tc>
          <w:tcPr>
            <w:tcW w:w="770" w:type="dxa"/>
          </w:tcPr>
          <w:p w:rsidR="0067705B" w:rsidRDefault="00EF3B5B">
            <w:pPr>
              <w:pStyle w:val="TableParagraph"/>
              <w:rPr>
                <w:sz w:val="20"/>
              </w:rPr>
            </w:pPr>
            <w:r>
              <w:rPr>
                <w:sz w:val="20"/>
              </w:rPr>
              <w:t>jié</w:t>
            </w:r>
          </w:p>
        </w:tc>
        <w:tc>
          <w:tcPr>
            <w:tcW w:w="859" w:type="dxa"/>
            <w:tcBorders>
              <w:right w:val="nil"/>
            </w:tcBorders>
          </w:tcPr>
          <w:p w:rsidR="0067705B" w:rsidRDefault="00EF3B5B">
            <w:pPr>
              <w:pStyle w:val="TableParagraph"/>
              <w:rPr>
                <w:i/>
                <w:sz w:val="20"/>
              </w:rPr>
            </w:pPr>
            <w:r>
              <w:rPr>
                <w:i/>
                <w:sz w:val="20"/>
              </w:rPr>
              <w:t>keat</w:t>
            </w:r>
          </w:p>
        </w:tc>
        <w:tc>
          <w:tcPr>
            <w:tcW w:w="1925" w:type="dxa"/>
            <w:tcBorders>
              <w:left w:val="nil"/>
            </w:tcBorders>
          </w:tcPr>
          <w:p w:rsidR="0067705B" w:rsidRDefault="00EF3B5B">
            <w:pPr>
              <w:pStyle w:val="TableParagraph"/>
              <w:ind w:left="264"/>
              <w:rPr>
                <w:i/>
                <w:sz w:val="20"/>
              </w:rPr>
            </w:pPr>
            <w:r>
              <w:rPr>
                <w:i/>
                <w:sz w:val="20"/>
              </w:rPr>
              <w:t>(k- + -eat D)</w:t>
            </w:r>
          </w:p>
        </w:tc>
        <w:tc>
          <w:tcPr>
            <w:tcW w:w="2782" w:type="dxa"/>
          </w:tcPr>
          <w:p w:rsidR="0067705B" w:rsidRDefault="00EF3B5B">
            <w:pPr>
              <w:pStyle w:val="TableParagraph"/>
              <w:rPr>
                <w:sz w:val="20"/>
              </w:rPr>
            </w:pPr>
            <w:r>
              <w:rPr>
                <w:sz w:val="20"/>
              </w:rPr>
              <w:t>*kˤ&lt;r&gt;i[t]</w:t>
            </w:r>
          </w:p>
        </w:tc>
        <w:tc>
          <w:tcPr>
            <w:tcW w:w="2870" w:type="dxa"/>
          </w:tcPr>
          <w:p w:rsidR="0067705B" w:rsidRDefault="00EF3B5B">
            <w:pPr>
              <w:pStyle w:val="TableParagraph"/>
              <w:ind w:left="38"/>
              <w:rPr>
                <w:sz w:val="20"/>
              </w:rPr>
            </w:pPr>
            <w:r>
              <w:rPr>
                <w:sz w:val="20"/>
              </w:rPr>
              <w:t>lift up the skirts</w:t>
            </w:r>
          </w:p>
        </w:tc>
        <w:tc>
          <w:tcPr>
            <w:tcW w:w="928" w:type="dxa"/>
          </w:tcPr>
          <w:p w:rsidR="0067705B" w:rsidRDefault="00EF3B5B">
            <w:pPr>
              <w:pStyle w:val="TableParagraph"/>
              <w:ind w:left="210"/>
              <w:rPr>
                <w:sz w:val="20"/>
              </w:rPr>
            </w:pPr>
            <w:r>
              <w:rPr>
                <w:sz w:val="20"/>
              </w:rPr>
              <w:t>0393q</w:t>
            </w:r>
          </w:p>
        </w:tc>
        <w:tc>
          <w:tcPr>
            <w:tcW w:w="940" w:type="dxa"/>
          </w:tcPr>
          <w:p w:rsidR="0067705B" w:rsidRDefault="00EF3B5B">
            <w:pPr>
              <w:pStyle w:val="TableParagraph"/>
              <w:ind w:left="0" w:right="92"/>
              <w:jc w:val="right"/>
              <w:rPr>
                <w:sz w:val="20"/>
              </w:rPr>
            </w:pPr>
            <w:r>
              <w:rPr>
                <w:sz w:val="20"/>
              </w:rPr>
              <w:t>53088.01</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U+88BA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潔</w:t>
            </w:r>
          </w:p>
        </w:tc>
        <w:tc>
          <w:tcPr>
            <w:tcW w:w="770" w:type="dxa"/>
          </w:tcPr>
          <w:p w:rsidR="0067705B" w:rsidRDefault="00EF3B5B">
            <w:pPr>
              <w:pStyle w:val="TableParagraph"/>
              <w:rPr>
                <w:sz w:val="20"/>
              </w:rPr>
            </w:pPr>
            <w:r>
              <w:rPr>
                <w:sz w:val="20"/>
              </w:rPr>
              <w:t>jié</w:t>
            </w:r>
          </w:p>
        </w:tc>
        <w:tc>
          <w:tcPr>
            <w:tcW w:w="859" w:type="dxa"/>
            <w:tcBorders>
              <w:right w:val="nil"/>
            </w:tcBorders>
          </w:tcPr>
          <w:p w:rsidR="0067705B" w:rsidRDefault="00EF3B5B">
            <w:pPr>
              <w:pStyle w:val="TableParagraph"/>
              <w:rPr>
                <w:i/>
                <w:sz w:val="20"/>
              </w:rPr>
            </w:pPr>
            <w:r>
              <w:rPr>
                <w:i/>
                <w:sz w:val="20"/>
              </w:rPr>
              <w:t>ket</w:t>
            </w:r>
          </w:p>
        </w:tc>
        <w:tc>
          <w:tcPr>
            <w:tcW w:w="1925" w:type="dxa"/>
            <w:tcBorders>
              <w:left w:val="nil"/>
            </w:tcBorders>
          </w:tcPr>
          <w:p w:rsidR="0067705B" w:rsidRDefault="00EF3B5B">
            <w:pPr>
              <w:pStyle w:val="TableParagraph"/>
              <w:ind w:left="264"/>
              <w:rPr>
                <w:i/>
                <w:sz w:val="20"/>
              </w:rPr>
            </w:pPr>
            <w:r>
              <w:rPr>
                <w:i/>
                <w:sz w:val="20"/>
              </w:rPr>
              <w:t>(k- + -et D)</w:t>
            </w:r>
          </w:p>
        </w:tc>
        <w:tc>
          <w:tcPr>
            <w:tcW w:w="2782" w:type="dxa"/>
          </w:tcPr>
          <w:p w:rsidR="0067705B" w:rsidRDefault="00EF3B5B">
            <w:pPr>
              <w:pStyle w:val="TableParagraph"/>
              <w:rPr>
                <w:sz w:val="20"/>
              </w:rPr>
            </w:pPr>
            <w:r>
              <w:rPr>
                <w:sz w:val="20"/>
              </w:rPr>
              <w:t>*[k]ˤet</w:t>
            </w:r>
          </w:p>
        </w:tc>
        <w:tc>
          <w:tcPr>
            <w:tcW w:w="2870" w:type="dxa"/>
          </w:tcPr>
          <w:p w:rsidR="0067705B" w:rsidRDefault="00EF3B5B">
            <w:pPr>
              <w:pStyle w:val="TableParagraph"/>
              <w:ind w:left="38"/>
              <w:rPr>
                <w:sz w:val="20"/>
              </w:rPr>
            </w:pPr>
            <w:r>
              <w:rPr>
                <w:sz w:val="20"/>
              </w:rPr>
              <w:t>pure, purify</w:t>
            </w:r>
          </w:p>
        </w:tc>
        <w:tc>
          <w:tcPr>
            <w:tcW w:w="928" w:type="dxa"/>
          </w:tcPr>
          <w:p w:rsidR="0067705B" w:rsidRDefault="00EF3B5B">
            <w:pPr>
              <w:pStyle w:val="TableParagraph"/>
              <w:ind w:left="232"/>
              <w:rPr>
                <w:sz w:val="20"/>
              </w:rPr>
            </w:pPr>
            <w:r>
              <w:rPr>
                <w:sz w:val="20"/>
              </w:rPr>
              <w:t>0279j</w:t>
            </w:r>
          </w:p>
        </w:tc>
        <w:tc>
          <w:tcPr>
            <w:tcW w:w="940" w:type="dxa"/>
          </w:tcPr>
          <w:p w:rsidR="0067705B" w:rsidRDefault="00EF3B5B">
            <w:pPr>
              <w:pStyle w:val="TableParagraph"/>
              <w:ind w:left="0" w:right="92"/>
              <w:jc w:val="right"/>
              <w:rPr>
                <w:sz w:val="20"/>
              </w:rPr>
            </w:pPr>
            <w:r>
              <w:rPr>
                <w:sz w:val="20"/>
              </w:rPr>
              <w:t>31743.01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U+6F54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拮</w:t>
            </w:r>
          </w:p>
        </w:tc>
        <w:tc>
          <w:tcPr>
            <w:tcW w:w="770" w:type="dxa"/>
          </w:tcPr>
          <w:p w:rsidR="0067705B" w:rsidRDefault="00EF3B5B">
            <w:pPr>
              <w:pStyle w:val="TableParagraph"/>
              <w:rPr>
                <w:sz w:val="20"/>
              </w:rPr>
            </w:pPr>
            <w:r>
              <w:rPr>
                <w:sz w:val="20"/>
              </w:rPr>
              <w:t>jié</w:t>
            </w:r>
          </w:p>
        </w:tc>
        <w:tc>
          <w:tcPr>
            <w:tcW w:w="859" w:type="dxa"/>
            <w:tcBorders>
              <w:right w:val="nil"/>
            </w:tcBorders>
          </w:tcPr>
          <w:p w:rsidR="0067705B" w:rsidRDefault="00EF3B5B">
            <w:pPr>
              <w:pStyle w:val="TableParagraph"/>
              <w:rPr>
                <w:i/>
                <w:sz w:val="20"/>
              </w:rPr>
            </w:pPr>
            <w:r>
              <w:rPr>
                <w:i/>
                <w:sz w:val="20"/>
              </w:rPr>
              <w:t>ket</w:t>
            </w:r>
          </w:p>
        </w:tc>
        <w:tc>
          <w:tcPr>
            <w:tcW w:w="1925" w:type="dxa"/>
            <w:tcBorders>
              <w:left w:val="nil"/>
            </w:tcBorders>
          </w:tcPr>
          <w:p w:rsidR="0067705B" w:rsidRDefault="00EF3B5B">
            <w:pPr>
              <w:pStyle w:val="TableParagraph"/>
              <w:ind w:left="264"/>
              <w:rPr>
                <w:i/>
                <w:sz w:val="20"/>
              </w:rPr>
            </w:pPr>
            <w:r>
              <w:rPr>
                <w:i/>
                <w:sz w:val="20"/>
              </w:rPr>
              <w:t>(k- + -et D)</w:t>
            </w:r>
          </w:p>
        </w:tc>
        <w:tc>
          <w:tcPr>
            <w:tcW w:w="2782" w:type="dxa"/>
          </w:tcPr>
          <w:p w:rsidR="0067705B" w:rsidRDefault="00EF3B5B">
            <w:pPr>
              <w:pStyle w:val="TableParagraph"/>
              <w:rPr>
                <w:sz w:val="20"/>
              </w:rPr>
            </w:pPr>
            <w:r>
              <w:rPr>
                <w:sz w:val="20"/>
              </w:rPr>
              <w:t>*kˤi[t]</w:t>
            </w:r>
          </w:p>
        </w:tc>
        <w:tc>
          <w:tcPr>
            <w:tcW w:w="2870" w:type="dxa"/>
          </w:tcPr>
          <w:p w:rsidR="0067705B" w:rsidRDefault="00EF3B5B">
            <w:pPr>
              <w:pStyle w:val="TableParagraph"/>
              <w:ind w:left="38"/>
              <w:rPr>
                <w:sz w:val="20"/>
              </w:rPr>
            </w:pPr>
            <w:proofErr w:type="gramStart"/>
            <w:r>
              <w:rPr>
                <w:sz w:val="20"/>
              </w:rPr>
              <w:t>grasp</w:t>
            </w:r>
            <w:proofErr w:type="gramEnd"/>
            <w:r>
              <w:rPr>
                <w:sz w:val="20"/>
              </w:rPr>
              <w:t xml:space="preserve"> (v.)</w:t>
            </w:r>
          </w:p>
        </w:tc>
        <w:tc>
          <w:tcPr>
            <w:tcW w:w="928" w:type="dxa"/>
          </w:tcPr>
          <w:p w:rsidR="0067705B" w:rsidRDefault="00EF3B5B">
            <w:pPr>
              <w:pStyle w:val="TableParagraph"/>
              <w:ind w:left="210"/>
              <w:rPr>
                <w:sz w:val="20"/>
              </w:rPr>
            </w:pPr>
            <w:r>
              <w:rPr>
                <w:sz w:val="20"/>
              </w:rPr>
              <w:t>0393n</w:t>
            </w:r>
          </w:p>
        </w:tc>
        <w:tc>
          <w:tcPr>
            <w:tcW w:w="940" w:type="dxa"/>
          </w:tcPr>
          <w:p w:rsidR="0067705B" w:rsidRDefault="00EF3B5B">
            <w:pPr>
              <w:pStyle w:val="TableParagraph"/>
              <w:ind w:left="0" w:right="92"/>
              <w:jc w:val="right"/>
              <w:rPr>
                <w:sz w:val="20"/>
              </w:rPr>
            </w:pPr>
            <w:r>
              <w:rPr>
                <w:sz w:val="20"/>
              </w:rPr>
              <w:t>31866.03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U+62EE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結</w:t>
            </w:r>
          </w:p>
        </w:tc>
        <w:tc>
          <w:tcPr>
            <w:tcW w:w="770" w:type="dxa"/>
          </w:tcPr>
          <w:p w:rsidR="0067705B" w:rsidRDefault="00EF3B5B">
            <w:pPr>
              <w:pStyle w:val="TableParagraph"/>
              <w:spacing w:before="29"/>
              <w:rPr>
                <w:sz w:val="20"/>
              </w:rPr>
            </w:pPr>
            <w:r>
              <w:rPr>
                <w:sz w:val="20"/>
              </w:rPr>
              <w:t>jié</w:t>
            </w:r>
          </w:p>
        </w:tc>
        <w:tc>
          <w:tcPr>
            <w:tcW w:w="859" w:type="dxa"/>
            <w:tcBorders>
              <w:right w:val="nil"/>
            </w:tcBorders>
          </w:tcPr>
          <w:p w:rsidR="0067705B" w:rsidRDefault="00EF3B5B">
            <w:pPr>
              <w:pStyle w:val="TableParagraph"/>
              <w:spacing w:before="29"/>
              <w:rPr>
                <w:i/>
                <w:sz w:val="20"/>
              </w:rPr>
            </w:pPr>
            <w:r>
              <w:rPr>
                <w:i/>
                <w:sz w:val="20"/>
              </w:rPr>
              <w:t>ket</w:t>
            </w:r>
          </w:p>
        </w:tc>
        <w:tc>
          <w:tcPr>
            <w:tcW w:w="1925" w:type="dxa"/>
            <w:tcBorders>
              <w:left w:val="nil"/>
            </w:tcBorders>
          </w:tcPr>
          <w:p w:rsidR="0067705B" w:rsidRDefault="00EF3B5B">
            <w:pPr>
              <w:pStyle w:val="TableParagraph"/>
              <w:spacing w:before="29"/>
              <w:ind w:left="264"/>
              <w:rPr>
                <w:i/>
                <w:sz w:val="20"/>
              </w:rPr>
            </w:pPr>
            <w:r>
              <w:rPr>
                <w:i/>
                <w:sz w:val="20"/>
              </w:rPr>
              <w:t>(k- + -et D)</w:t>
            </w:r>
          </w:p>
        </w:tc>
        <w:tc>
          <w:tcPr>
            <w:tcW w:w="2782" w:type="dxa"/>
          </w:tcPr>
          <w:p w:rsidR="0067705B" w:rsidRDefault="00EF3B5B">
            <w:pPr>
              <w:pStyle w:val="TableParagraph"/>
              <w:spacing w:before="29"/>
              <w:rPr>
                <w:sz w:val="20"/>
              </w:rPr>
            </w:pPr>
            <w:r>
              <w:rPr>
                <w:sz w:val="20"/>
              </w:rPr>
              <w:t>*kˤi[t]</w:t>
            </w:r>
          </w:p>
        </w:tc>
        <w:tc>
          <w:tcPr>
            <w:tcW w:w="2870" w:type="dxa"/>
          </w:tcPr>
          <w:p w:rsidR="0067705B" w:rsidRDefault="00EF3B5B">
            <w:pPr>
              <w:pStyle w:val="TableParagraph"/>
              <w:spacing w:before="29"/>
              <w:ind w:left="38"/>
              <w:rPr>
                <w:sz w:val="20"/>
              </w:rPr>
            </w:pPr>
            <w:proofErr w:type="gramStart"/>
            <w:r>
              <w:rPr>
                <w:sz w:val="20"/>
              </w:rPr>
              <w:t>tie</w:t>
            </w:r>
            <w:proofErr w:type="gramEnd"/>
            <w:r>
              <w:rPr>
                <w:sz w:val="20"/>
              </w:rPr>
              <w:t xml:space="preserve"> (v.)</w:t>
            </w:r>
          </w:p>
        </w:tc>
        <w:tc>
          <w:tcPr>
            <w:tcW w:w="928" w:type="dxa"/>
          </w:tcPr>
          <w:p w:rsidR="0067705B" w:rsidRDefault="00EF3B5B">
            <w:pPr>
              <w:pStyle w:val="TableParagraph"/>
              <w:spacing w:before="29"/>
              <w:ind w:left="210"/>
              <w:rPr>
                <w:sz w:val="20"/>
              </w:rPr>
            </w:pPr>
            <w:r>
              <w:rPr>
                <w:sz w:val="20"/>
              </w:rPr>
              <w:t>0393p</w:t>
            </w:r>
          </w:p>
        </w:tc>
        <w:tc>
          <w:tcPr>
            <w:tcW w:w="940" w:type="dxa"/>
          </w:tcPr>
          <w:p w:rsidR="0067705B" w:rsidRDefault="00EF3B5B">
            <w:pPr>
              <w:pStyle w:val="TableParagraph"/>
              <w:spacing w:before="29"/>
              <w:ind w:left="0" w:right="92"/>
              <w:jc w:val="right"/>
              <w:rPr>
                <w:sz w:val="20"/>
              </w:rPr>
            </w:pPr>
            <w:r>
              <w:rPr>
                <w:sz w:val="20"/>
              </w:rPr>
              <w:t>53390.03</w:t>
            </w:r>
          </w:p>
        </w:tc>
        <w:tc>
          <w:tcPr>
            <w:tcW w:w="496" w:type="dxa"/>
          </w:tcPr>
          <w:p w:rsidR="0067705B" w:rsidRDefault="00EF3B5B">
            <w:pPr>
              <w:pStyle w:val="TableParagraph"/>
              <w:spacing w:before="29"/>
              <w:ind w:left="75" w:right="76"/>
              <w:jc w:val="center"/>
              <w:rPr>
                <w:sz w:val="20"/>
              </w:rPr>
            </w:pPr>
            <w:r>
              <w:rPr>
                <w:sz w:val="20"/>
              </w:rPr>
              <w:t>120</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1" w:right="72"/>
              <w:jc w:val="center"/>
              <w:rPr>
                <w:sz w:val="20"/>
              </w:rPr>
            </w:pPr>
            <w:r>
              <w:rPr>
                <w:sz w:val="20"/>
              </w:rPr>
              <w:t>U+7D50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袺</w:t>
            </w:r>
          </w:p>
        </w:tc>
        <w:tc>
          <w:tcPr>
            <w:tcW w:w="770" w:type="dxa"/>
          </w:tcPr>
          <w:p w:rsidR="0067705B" w:rsidRDefault="00EF3B5B">
            <w:pPr>
              <w:pStyle w:val="TableParagraph"/>
              <w:rPr>
                <w:sz w:val="20"/>
              </w:rPr>
            </w:pPr>
            <w:r>
              <w:rPr>
                <w:sz w:val="20"/>
              </w:rPr>
              <w:t>jié</w:t>
            </w:r>
          </w:p>
        </w:tc>
        <w:tc>
          <w:tcPr>
            <w:tcW w:w="859" w:type="dxa"/>
            <w:tcBorders>
              <w:right w:val="nil"/>
            </w:tcBorders>
          </w:tcPr>
          <w:p w:rsidR="0067705B" w:rsidRDefault="00EF3B5B">
            <w:pPr>
              <w:pStyle w:val="TableParagraph"/>
              <w:rPr>
                <w:i/>
                <w:sz w:val="20"/>
              </w:rPr>
            </w:pPr>
            <w:r>
              <w:rPr>
                <w:i/>
                <w:sz w:val="20"/>
              </w:rPr>
              <w:t>ket</w:t>
            </w:r>
          </w:p>
        </w:tc>
        <w:tc>
          <w:tcPr>
            <w:tcW w:w="1925" w:type="dxa"/>
            <w:tcBorders>
              <w:left w:val="nil"/>
            </w:tcBorders>
          </w:tcPr>
          <w:p w:rsidR="0067705B" w:rsidRDefault="00EF3B5B">
            <w:pPr>
              <w:pStyle w:val="TableParagraph"/>
              <w:ind w:left="264"/>
              <w:rPr>
                <w:i/>
                <w:sz w:val="20"/>
              </w:rPr>
            </w:pPr>
            <w:r>
              <w:rPr>
                <w:i/>
                <w:sz w:val="20"/>
              </w:rPr>
              <w:t>(k- + -et D)</w:t>
            </w:r>
          </w:p>
        </w:tc>
        <w:tc>
          <w:tcPr>
            <w:tcW w:w="2782" w:type="dxa"/>
          </w:tcPr>
          <w:p w:rsidR="0067705B" w:rsidRDefault="00EF3B5B">
            <w:pPr>
              <w:pStyle w:val="TableParagraph"/>
              <w:rPr>
                <w:sz w:val="20"/>
              </w:rPr>
            </w:pPr>
            <w:r>
              <w:rPr>
                <w:sz w:val="20"/>
              </w:rPr>
              <w:t>*kˤi[t]</w:t>
            </w:r>
          </w:p>
        </w:tc>
        <w:tc>
          <w:tcPr>
            <w:tcW w:w="2870" w:type="dxa"/>
          </w:tcPr>
          <w:p w:rsidR="0067705B" w:rsidRDefault="00EF3B5B">
            <w:pPr>
              <w:pStyle w:val="TableParagraph"/>
              <w:ind w:left="38"/>
              <w:rPr>
                <w:sz w:val="20"/>
              </w:rPr>
            </w:pPr>
            <w:r>
              <w:rPr>
                <w:sz w:val="20"/>
              </w:rPr>
              <w:t>lift up the skirts</w:t>
            </w:r>
          </w:p>
        </w:tc>
        <w:tc>
          <w:tcPr>
            <w:tcW w:w="928" w:type="dxa"/>
          </w:tcPr>
          <w:p w:rsidR="0067705B" w:rsidRDefault="00EF3B5B">
            <w:pPr>
              <w:pStyle w:val="TableParagraph"/>
              <w:ind w:left="210"/>
              <w:rPr>
                <w:sz w:val="20"/>
              </w:rPr>
            </w:pPr>
            <w:r>
              <w:rPr>
                <w:sz w:val="20"/>
              </w:rPr>
              <w:t>0393q</w:t>
            </w:r>
          </w:p>
        </w:tc>
        <w:tc>
          <w:tcPr>
            <w:tcW w:w="940" w:type="dxa"/>
          </w:tcPr>
          <w:p w:rsidR="0067705B" w:rsidRDefault="00EF3B5B">
            <w:pPr>
              <w:pStyle w:val="TableParagraph"/>
              <w:ind w:left="0" w:right="92"/>
              <w:jc w:val="right"/>
              <w:rPr>
                <w:sz w:val="20"/>
              </w:rPr>
            </w:pPr>
            <w:r>
              <w:rPr>
                <w:sz w:val="20"/>
              </w:rPr>
              <w:t>53088.01</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U+88BA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詰</w:t>
            </w:r>
          </w:p>
        </w:tc>
        <w:tc>
          <w:tcPr>
            <w:tcW w:w="770" w:type="dxa"/>
          </w:tcPr>
          <w:p w:rsidR="0067705B" w:rsidRDefault="00EF3B5B">
            <w:pPr>
              <w:pStyle w:val="TableParagraph"/>
              <w:rPr>
                <w:sz w:val="20"/>
              </w:rPr>
            </w:pPr>
            <w:r>
              <w:rPr>
                <w:sz w:val="20"/>
              </w:rPr>
              <w:t>jié</w:t>
            </w:r>
          </w:p>
        </w:tc>
        <w:tc>
          <w:tcPr>
            <w:tcW w:w="859" w:type="dxa"/>
            <w:tcBorders>
              <w:right w:val="nil"/>
            </w:tcBorders>
          </w:tcPr>
          <w:p w:rsidR="0067705B" w:rsidRDefault="00EF3B5B">
            <w:pPr>
              <w:pStyle w:val="TableParagraph"/>
              <w:rPr>
                <w:i/>
                <w:sz w:val="20"/>
              </w:rPr>
            </w:pPr>
            <w:r>
              <w:rPr>
                <w:i/>
                <w:sz w:val="20"/>
              </w:rPr>
              <w:t>khjit</w:t>
            </w:r>
          </w:p>
        </w:tc>
        <w:tc>
          <w:tcPr>
            <w:tcW w:w="1925" w:type="dxa"/>
            <w:tcBorders>
              <w:left w:val="nil"/>
            </w:tcBorders>
          </w:tcPr>
          <w:p w:rsidR="0067705B" w:rsidRDefault="00EF3B5B">
            <w:pPr>
              <w:pStyle w:val="TableParagraph"/>
              <w:ind w:left="264"/>
              <w:rPr>
                <w:i/>
                <w:sz w:val="20"/>
              </w:rPr>
            </w:pPr>
            <w:r>
              <w:rPr>
                <w:i/>
                <w:sz w:val="20"/>
              </w:rPr>
              <w:t>(kh- + -jit D)</w:t>
            </w:r>
          </w:p>
        </w:tc>
        <w:tc>
          <w:tcPr>
            <w:tcW w:w="2782" w:type="dxa"/>
          </w:tcPr>
          <w:p w:rsidR="0067705B" w:rsidRDefault="00EF3B5B">
            <w:pPr>
              <w:pStyle w:val="TableParagraph"/>
              <w:rPr>
                <w:sz w:val="20"/>
              </w:rPr>
            </w:pPr>
            <w:r>
              <w:rPr>
                <w:sz w:val="20"/>
              </w:rPr>
              <w:t>*[kʰ]i[t]</w:t>
            </w:r>
          </w:p>
        </w:tc>
        <w:tc>
          <w:tcPr>
            <w:tcW w:w="2870" w:type="dxa"/>
          </w:tcPr>
          <w:p w:rsidR="0067705B" w:rsidRDefault="00EF3B5B">
            <w:pPr>
              <w:pStyle w:val="TableParagraph"/>
              <w:ind w:left="38"/>
              <w:rPr>
                <w:sz w:val="20"/>
              </w:rPr>
            </w:pPr>
            <w:r>
              <w:rPr>
                <w:sz w:val="20"/>
              </w:rPr>
              <w:t>interrogate, reprimand</w:t>
            </w:r>
          </w:p>
        </w:tc>
        <w:tc>
          <w:tcPr>
            <w:tcW w:w="928" w:type="dxa"/>
          </w:tcPr>
          <w:p w:rsidR="0067705B" w:rsidRDefault="00EF3B5B">
            <w:pPr>
              <w:pStyle w:val="TableParagraph"/>
              <w:ind w:left="232"/>
              <w:rPr>
                <w:sz w:val="20"/>
              </w:rPr>
            </w:pPr>
            <w:r>
              <w:rPr>
                <w:sz w:val="20"/>
              </w:rPr>
              <w:t>0393j</w:t>
            </w:r>
          </w:p>
        </w:tc>
        <w:tc>
          <w:tcPr>
            <w:tcW w:w="940" w:type="dxa"/>
          </w:tcPr>
          <w:p w:rsidR="0067705B" w:rsidRDefault="00EF3B5B">
            <w:pPr>
              <w:pStyle w:val="TableParagraph"/>
              <w:ind w:left="0" w:right="92"/>
              <w:jc w:val="right"/>
              <w:rPr>
                <w:sz w:val="20"/>
              </w:rPr>
            </w:pPr>
            <w:r>
              <w:rPr>
                <w:sz w:val="20"/>
              </w:rPr>
              <w:t>63961.07</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U+8A70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劫</w:t>
            </w:r>
          </w:p>
        </w:tc>
        <w:tc>
          <w:tcPr>
            <w:tcW w:w="770" w:type="dxa"/>
          </w:tcPr>
          <w:p w:rsidR="0067705B" w:rsidRDefault="00EF3B5B">
            <w:pPr>
              <w:pStyle w:val="TableParagraph"/>
              <w:rPr>
                <w:sz w:val="20"/>
              </w:rPr>
            </w:pPr>
            <w:r>
              <w:rPr>
                <w:sz w:val="20"/>
              </w:rPr>
              <w:t>jié</w:t>
            </w:r>
          </w:p>
        </w:tc>
        <w:tc>
          <w:tcPr>
            <w:tcW w:w="859" w:type="dxa"/>
            <w:tcBorders>
              <w:right w:val="nil"/>
            </w:tcBorders>
          </w:tcPr>
          <w:p w:rsidR="0067705B" w:rsidRDefault="00EF3B5B">
            <w:pPr>
              <w:pStyle w:val="TableParagraph"/>
              <w:rPr>
                <w:i/>
                <w:sz w:val="20"/>
              </w:rPr>
            </w:pPr>
            <w:r>
              <w:rPr>
                <w:i/>
                <w:sz w:val="20"/>
              </w:rPr>
              <w:t>kjaep</w:t>
            </w:r>
          </w:p>
        </w:tc>
        <w:tc>
          <w:tcPr>
            <w:tcW w:w="1925" w:type="dxa"/>
            <w:tcBorders>
              <w:left w:val="nil"/>
            </w:tcBorders>
          </w:tcPr>
          <w:p w:rsidR="0067705B" w:rsidRDefault="00EF3B5B">
            <w:pPr>
              <w:pStyle w:val="TableParagraph"/>
              <w:ind w:left="264"/>
              <w:rPr>
                <w:i/>
                <w:sz w:val="20"/>
              </w:rPr>
            </w:pPr>
            <w:r>
              <w:rPr>
                <w:i/>
                <w:sz w:val="20"/>
              </w:rPr>
              <w:t>(k- + -jaep D)</w:t>
            </w:r>
          </w:p>
        </w:tc>
        <w:tc>
          <w:tcPr>
            <w:tcW w:w="2782" w:type="dxa"/>
          </w:tcPr>
          <w:p w:rsidR="0067705B" w:rsidRDefault="00EF3B5B">
            <w:pPr>
              <w:pStyle w:val="TableParagraph"/>
              <w:rPr>
                <w:sz w:val="20"/>
              </w:rPr>
            </w:pPr>
            <w:r>
              <w:rPr>
                <w:sz w:val="20"/>
              </w:rPr>
              <w:t>*k(r)ap</w:t>
            </w:r>
          </w:p>
        </w:tc>
        <w:tc>
          <w:tcPr>
            <w:tcW w:w="2870" w:type="dxa"/>
          </w:tcPr>
          <w:p w:rsidR="0067705B" w:rsidRDefault="00EF3B5B">
            <w:pPr>
              <w:pStyle w:val="TableParagraph"/>
              <w:ind w:left="38"/>
              <w:rPr>
                <w:sz w:val="20"/>
              </w:rPr>
            </w:pPr>
            <w:r>
              <w:rPr>
                <w:sz w:val="20"/>
              </w:rPr>
              <w:t>rob</w:t>
            </w:r>
          </w:p>
        </w:tc>
        <w:tc>
          <w:tcPr>
            <w:tcW w:w="928" w:type="dxa"/>
          </w:tcPr>
          <w:p w:rsidR="0067705B" w:rsidRDefault="00EF3B5B">
            <w:pPr>
              <w:pStyle w:val="TableParagraph"/>
              <w:ind w:left="210"/>
              <w:rPr>
                <w:sz w:val="20"/>
              </w:rPr>
            </w:pPr>
            <w:r>
              <w:rPr>
                <w:sz w:val="20"/>
              </w:rPr>
              <w:t>0642h</w:t>
            </w:r>
          </w:p>
        </w:tc>
        <w:tc>
          <w:tcPr>
            <w:tcW w:w="940" w:type="dxa"/>
          </w:tcPr>
          <w:p w:rsidR="0067705B" w:rsidRDefault="00EF3B5B">
            <w:pPr>
              <w:pStyle w:val="TableParagraph"/>
              <w:ind w:left="0" w:right="92"/>
              <w:jc w:val="right"/>
              <w:rPr>
                <w:sz w:val="20"/>
              </w:rPr>
            </w:pPr>
            <w:r>
              <w:rPr>
                <w:sz w:val="20"/>
              </w:rPr>
              <w:t>10367.12</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U+52AB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桀</w:t>
            </w:r>
          </w:p>
        </w:tc>
        <w:tc>
          <w:tcPr>
            <w:tcW w:w="770" w:type="dxa"/>
          </w:tcPr>
          <w:p w:rsidR="0067705B" w:rsidRDefault="00EF3B5B">
            <w:pPr>
              <w:pStyle w:val="TableParagraph"/>
              <w:rPr>
                <w:sz w:val="20"/>
              </w:rPr>
            </w:pPr>
            <w:r>
              <w:rPr>
                <w:sz w:val="20"/>
              </w:rPr>
              <w:t>jié</w:t>
            </w:r>
          </w:p>
        </w:tc>
        <w:tc>
          <w:tcPr>
            <w:tcW w:w="859" w:type="dxa"/>
            <w:tcBorders>
              <w:right w:val="nil"/>
            </w:tcBorders>
          </w:tcPr>
          <w:p w:rsidR="0067705B" w:rsidRDefault="00EF3B5B">
            <w:pPr>
              <w:pStyle w:val="TableParagraph"/>
              <w:rPr>
                <w:i/>
                <w:sz w:val="20"/>
              </w:rPr>
            </w:pPr>
            <w:r>
              <w:rPr>
                <w:i/>
                <w:sz w:val="20"/>
              </w:rPr>
              <w:t>kjet</w:t>
            </w:r>
          </w:p>
        </w:tc>
        <w:tc>
          <w:tcPr>
            <w:tcW w:w="1925" w:type="dxa"/>
            <w:tcBorders>
              <w:left w:val="nil"/>
            </w:tcBorders>
          </w:tcPr>
          <w:p w:rsidR="0067705B" w:rsidRDefault="00EF3B5B">
            <w:pPr>
              <w:pStyle w:val="TableParagraph"/>
              <w:ind w:left="264"/>
              <w:rPr>
                <w:i/>
                <w:sz w:val="20"/>
              </w:rPr>
            </w:pPr>
            <w:r>
              <w:rPr>
                <w:i/>
                <w:sz w:val="20"/>
              </w:rPr>
              <w:t>(k- + -jet D)</w:t>
            </w:r>
          </w:p>
        </w:tc>
        <w:tc>
          <w:tcPr>
            <w:tcW w:w="2782" w:type="dxa"/>
          </w:tcPr>
          <w:p w:rsidR="0067705B" w:rsidRDefault="00EF3B5B">
            <w:pPr>
              <w:pStyle w:val="TableParagraph"/>
              <w:rPr>
                <w:sz w:val="20"/>
              </w:rPr>
            </w:pPr>
            <w:r>
              <w:rPr>
                <w:sz w:val="20"/>
              </w:rPr>
              <w:t>*[k]&lt;r&gt;at</w:t>
            </w:r>
          </w:p>
        </w:tc>
        <w:tc>
          <w:tcPr>
            <w:tcW w:w="2870" w:type="dxa"/>
          </w:tcPr>
          <w:p w:rsidR="0067705B" w:rsidRDefault="00EF3B5B">
            <w:pPr>
              <w:pStyle w:val="TableParagraph"/>
              <w:ind w:left="38"/>
              <w:rPr>
                <w:sz w:val="20"/>
              </w:rPr>
            </w:pPr>
            <w:r>
              <w:rPr>
                <w:sz w:val="20"/>
              </w:rPr>
              <w:t>lift, raise</w:t>
            </w:r>
          </w:p>
        </w:tc>
        <w:tc>
          <w:tcPr>
            <w:tcW w:w="928" w:type="dxa"/>
          </w:tcPr>
          <w:p w:rsidR="0067705B" w:rsidRDefault="00EF3B5B">
            <w:pPr>
              <w:pStyle w:val="TableParagraph"/>
              <w:ind w:left="214"/>
              <w:rPr>
                <w:sz w:val="20"/>
              </w:rPr>
            </w:pPr>
            <w:r>
              <w:rPr>
                <w:sz w:val="20"/>
              </w:rPr>
              <w:t>0284a</w:t>
            </w:r>
          </w:p>
        </w:tc>
        <w:tc>
          <w:tcPr>
            <w:tcW w:w="940" w:type="dxa"/>
          </w:tcPr>
          <w:p w:rsidR="0067705B" w:rsidRDefault="00EF3B5B">
            <w:pPr>
              <w:pStyle w:val="TableParagraph"/>
              <w:ind w:left="0" w:right="92"/>
              <w:jc w:val="right"/>
              <w:rPr>
                <w:sz w:val="20"/>
              </w:rPr>
            </w:pPr>
            <w:r>
              <w:rPr>
                <w:sz w:val="20"/>
              </w:rPr>
              <w:t>21203.05</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U+6840</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64"/>
        <w:gridCol w:w="1920"/>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節</w:t>
            </w:r>
          </w:p>
        </w:tc>
        <w:tc>
          <w:tcPr>
            <w:tcW w:w="770" w:type="dxa"/>
          </w:tcPr>
          <w:p w:rsidR="0067705B" w:rsidRDefault="00EF3B5B">
            <w:pPr>
              <w:pStyle w:val="TableParagraph"/>
              <w:rPr>
                <w:sz w:val="20"/>
              </w:rPr>
            </w:pPr>
            <w:r>
              <w:rPr>
                <w:sz w:val="20"/>
              </w:rPr>
              <w:t>jié</w:t>
            </w:r>
          </w:p>
        </w:tc>
        <w:tc>
          <w:tcPr>
            <w:tcW w:w="864" w:type="dxa"/>
            <w:tcBorders>
              <w:right w:val="nil"/>
            </w:tcBorders>
          </w:tcPr>
          <w:p w:rsidR="0067705B" w:rsidRDefault="00EF3B5B">
            <w:pPr>
              <w:pStyle w:val="TableParagraph"/>
              <w:rPr>
                <w:i/>
                <w:sz w:val="20"/>
              </w:rPr>
            </w:pPr>
            <w:r>
              <w:rPr>
                <w:i/>
                <w:sz w:val="20"/>
              </w:rPr>
              <w:t>tset</w:t>
            </w:r>
          </w:p>
        </w:tc>
        <w:tc>
          <w:tcPr>
            <w:tcW w:w="1920" w:type="dxa"/>
            <w:tcBorders>
              <w:left w:val="nil"/>
            </w:tcBorders>
          </w:tcPr>
          <w:p w:rsidR="0067705B" w:rsidRDefault="00EF3B5B">
            <w:pPr>
              <w:pStyle w:val="TableParagraph"/>
              <w:ind w:left="258"/>
              <w:rPr>
                <w:i/>
                <w:sz w:val="20"/>
              </w:rPr>
            </w:pPr>
            <w:r>
              <w:rPr>
                <w:i/>
                <w:sz w:val="20"/>
              </w:rPr>
              <w:t>(ts- + -et D)</w:t>
            </w:r>
          </w:p>
        </w:tc>
        <w:tc>
          <w:tcPr>
            <w:tcW w:w="2782" w:type="dxa"/>
          </w:tcPr>
          <w:p w:rsidR="0067705B" w:rsidRDefault="00EF3B5B">
            <w:pPr>
              <w:pStyle w:val="TableParagraph"/>
              <w:rPr>
                <w:sz w:val="20"/>
              </w:rPr>
            </w:pPr>
            <w:r>
              <w:rPr>
                <w:sz w:val="20"/>
              </w:rPr>
              <w:t>*tsˤik</w:t>
            </w:r>
          </w:p>
        </w:tc>
        <w:tc>
          <w:tcPr>
            <w:tcW w:w="2870" w:type="dxa"/>
          </w:tcPr>
          <w:p w:rsidR="0067705B" w:rsidRDefault="00EF3B5B">
            <w:pPr>
              <w:pStyle w:val="TableParagraph"/>
              <w:ind w:left="38"/>
              <w:rPr>
                <w:sz w:val="20"/>
              </w:rPr>
            </w:pPr>
            <w:r>
              <w:rPr>
                <w:sz w:val="20"/>
              </w:rPr>
              <w:t>joint</w:t>
            </w:r>
          </w:p>
        </w:tc>
        <w:tc>
          <w:tcPr>
            <w:tcW w:w="928" w:type="dxa"/>
          </w:tcPr>
          <w:p w:rsidR="0067705B" w:rsidRDefault="00EF3B5B">
            <w:pPr>
              <w:pStyle w:val="TableParagraph"/>
              <w:ind w:left="214"/>
              <w:rPr>
                <w:sz w:val="20"/>
              </w:rPr>
            </w:pPr>
            <w:r>
              <w:rPr>
                <w:sz w:val="20"/>
              </w:rPr>
              <w:t>0399e</w:t>
            </w:r>
          </w:p>
        </w:tc>
        <w:tc>
          <w:tcPr>
            <w:tcW w:w="940" w:type="dxa"/>
          </w:tcPr>
          <w:p w:rsidR="0067705B" w:rsidRDefault="00EF3B5B">
            <w:pPr>
              <w:pStyle w:val="TableParagraph"/>
              <w:ind w:left="0" w:right="92"/>
              <w:jc w:val="right"/>
              <w:rPr>
                <w:sz w:val="20"/>
              </w:rPr>
            </w:pPr>
            <w:r>
              <w:rPr>
                <w:sz w:val="20"/>
              </w:rPr>
              <w:t>52976.04</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4"/>
              <w:rPr>
                <w:sz w:val="20"/>
              </w:rPr>
            </w:pPr>
            <w:r>
              <w:rPr>
                <w:sz w:val="20"/>
              </w:rPr>
              <w:t>U+7BC0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卪</w:t>
            </w:r>
          </w:p>
        </w:tc>
        <w:tc>
          <w:tcPr>
            <w:tcW w:w="770" w:type="dxa"/>
          </w:tcPr>
          <w:p w:rsidR="0067705B" w:rsidRDefault="00EF3B5B">
            <w:pPr>
              <w:pStyle w:val="TableParagraph"/>
              <w:spacing w:before="29"/>
              <w:rPr>
                <w:sz w:val="20"/>
              </w:rPr>
            </w:pPr>
            <w:r>
              <w:rPr>
                <w:sz w:val="20"/>
              </w:rPr>
              <w:t>jié</w:t>
            </w:r>
          </w:p>
        </w:tc>
        <w:tc>
          <w:tcPr>
            <w:tcW w:w="864" w:type="dxa"/>
            <w:tcBorders>
              <w:right w:val="nil"/>
            </w:tcBorders>
          </w:tcPr>
          <w:p w:rsidR="0067705B" w:rsidRDefault="00EF3B5B">
            <w:pPr>
              <w:pStyle w:val="TableParagraph"/>
              <w:spacing w:before="29"/>
              <w:rPr>
                <w:i/>
                <w:sz w:val="20"/>
              </w:rPr>
            </w:pPr>
            <w:r>
              <w:rPr>
                <w:i/>
                <w:sz w:val="20"/>
              </w:rPr>
              <w:t>tset</w:t>
            </w:r>
          </w:p>
        </w:tc>
        <w:tc>
          <w:tcPr>
            <w:tcW w:w="1920" w:type="dxa"/>
            <w:tcBorders>
              <w:left w:val="nil"/>
            </w:tcBorders>
          </w:tcPr>
          <w:p w:rsidR="0067705B" w:rsidRDefault="00EF3B5B">
            <w:pPr>
              <w:pStyle w:val="TableParagraph"/>
              <w:spacing w:before="29"/>
              <w:ind w:left="258"/>
              <w:rPr>
                <w:i/>
                <w:sz w:val="20"/>
              </w:rPr>
            </w:pPr>
            <w:r>
              <w:rPr>
                <w:i/>
                <w:sz w:val="20"/>
              </w:rPr>
              <w:t>(ts- + -et D)</w:t>
            </w:r>
          </w:p>
        </w:tc>
        <w:tc>
          <w:tcPr>
            <w:tcW w:w="2782" w:type="dxa"/>
          </w:tcPr>
          <w:p w:rsidR="0067705B" w:rsidRDefault="00EF3B5B">
            <w:pPr>
              <w:pStyle w:val="TableParagraph"/>
              <w:spacing w:before="29"/>
              <w:rPr>
                <w:sz w:val="20"/>
              </w:rPr>
            </w:pPr>
            <w:r>
              <w:rPr>
                <w:sz w:val="20"/>
              </w:rPr>
              <w:t>*tsˤik</w:t>
            </w:r>
          </w:p>
        </w:tc>
        <w:tc>
          <w:tcPr>
            <w:tcW w:w="2870" w:type="dxa"/>
          </w:tcPr>
          <w:p w:rsidR="0067705B" w:rsidRDefault="00EF3B5B">
            <w:pPr>
              <w:pStyle w:val="TableParagraph"/>
              <w:spacing w:before="29"/>
              <w:ind w:left="38"/>
              <w:rPr>
                <w:sz w:val="20"/>
              </w:rPr>
            </w:pPr>
            <w:proofErr w:type="gramStart"/>
            <w:r>
              <w:rPr>
                <w:sz w:val="20"/>
              </w:rPr>
              <w:t>tally</w:t>
            </w:r>
            <w:proofErr w:type="gramEnd"/>
            <w:r>
              <w:rPr>
                <w:sz w:val="20"/>
              </w:rPr>
              <w:t xml:space="preserve"> (n.)</w:t>
            </w:r>
          </w:p>
        </w:tc>
        <w:tc>
          <w:tcPr>
            <w:tcW w:w="928" w:type="dxa"/>
          </w:tcPr>
          <w:p w:rsidR="0067705B" w:rsidRDefault="00EF3B5B">
            <w:pPr>
              <w:pStyle w:val="TableParagraph"/>
              <w:spacing w:before="29"/>
              <w:ind w:left="226"/>
              <w:rPr>
                <w:sz w:val="20"/>
              </w:rPr>
            </w:pPr>
            <w:r>
              <w:rPr>
                <w:sz w:val="20"/>
              </w:rPr>
              <w:t>0923-</w:t>
            </w:r>
          </w:p>
        </w:tc>
        <w:tc>
          <w:tcPr>
            <w:tcW w:w="940" w:type="dxa"/>
          </w:tcPr>
          <w:p w:rsidR="0067705B" w:rsidRDefault="00EF3B5B">
            <w:pPr>
              <w:pStyle w:val="TableParagraph"/>
              <w:spacing w:before="29"/>
              <w:ind w:left="0" w:right="92"/>
              <w:jc w:val="right"/>
              <w:rPr>
                <w:sz w:val="20"/>
              </w:rPr>
            </w:pPr>
            <w:r>
              <w:rPr>
                <w:sz w:val="20"/>
              </w:rPr>
              <w:t>10310.11</w:t>
            </w:r>
          </w:p>
        </w:tc>
        <w:tc>
          <w:tcPr>
            <w:tcW w:w="496" w:type="dxa"/>
          </w:tcPr>
          <w:p w:rsidR="0067705B" w:rsidRDefault="00EF3B5B">
            <w:pPr>
              <w:pStyle w:val="TableParagraph"/>
              <w:spacing w:before="29"/>
              <w:ind w:left="75" w:right="76"/>
              <w:jc w:val="center"/>
              <w:rPr>
                <w:sz w:val="20"/>
              </w:rPr>
            </w:pPr>
            <w:r>
              <w:rPr>
                <w:sz w:val="20"/>
              </w:rPr>
              <w:t>26</w:t>
            </w:r>
          </w:p>
        </w:tc>
        <w:tc>
          <w:tcPr>
            <w:tcW w:w="430" w:type="dxa"/>
          </w:tcPr>
          <w:p w:rsidR="0067705B" w:rsidRDefault="00EF3B5B">
            <w:pPr>
              <w:pStyle w:val="TableParagraph"/>
              <w:spacing w:before="29"/>
              <w:ind w:left="0"/>
              <w:jc w:val="center"/>
              <w:rPr>
                <w:sz w:val="20"/>
              </w:rPr>
            </w:pPr>
            <w:r>
              <w:rPr>
                <w:sz w:val="20"/>
              </w:rPr>
              <w:t>1</w:t>
            </w:r>
          </w:p>
        </w:tc>
        <w:tc>
          <w:tcPr>
            <w:tcW w:w="1058" w:type="dxa"/>
          </w:tcPr>
          <w:p w:rsidR="0067705B" w:rsidRDefault="00EF3B5B">
            <w:pPr>
              <w:pStyle w:val="TableParagraph"/>
              <w:spacing w:before="29"/>
              <w:ind w:left="174"/>
              <w:rPr>
                <w:sz w:val="20"/>
              </w:rPr>
            </w:pPr>
            <w:r>
              <w:rPr>
                <w:sz w:val="20"/>
              </w:rPr>
              <w:t>U+536A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睫</w:t>
            </w:r>
          </w:p>
        </w:tc>
        <w:tc>
          <w:tcPr>
            <w:tcW w:w="770" w:type="dxa"/>
          </w:tcPr>
          <w:p w:rsidR="0067705B" w:rsidRDefault="00EF3B5B">
            <w:pPr>
              <w:pStyle w:val="TableParagraph"/>
              <w:rPr>
                <w:sz w:val="20"/>
              </w:rPr>
            </w:pPr>
            <w:r>
              <w:rPr>
                <w:sz w:val="20"/>
              </w:rPr>
              <w:t>jié</w:t>
            </w:r>
          </w:p>
        </w:tc>
        <w:tc>
          <w:tcPr>
            <w:tcW w:w="864" w:type="dxa"/>
            <w:tcBorders>
              <w:right w:val="nil"/>
            </w:tcBorders>
          </w:tcPr>
          <w:p w:rsidR="0067705B" w:rsidRDefault="00EF3B5B">
            <w:pPr>
              <w:pStyle w:val="TableParagraph"/>
              <w:rPr>
                <w:i/>
                <w:sz w:val="20"/>
              </w:rPr>
            </w:pPr>
            <w:r>
              <w:rPr>
                <w:i/>
                <w:sz w:val="20"/>
              </w:rPr>
              <w:t>tsjep</w:t>
            </w:r>
          </w:p>
        </w:tc>
        <w:tc>
          <w:tcPr>
            <w:tcW w:w="1920" w:type="dxa"/>
            <w:tcBorders>
              <w:left w:val="nil"/>
            </w:tcBorders>
          </w:tcPr>
          <w:p w:rsidR="0067705B" w:rsidRDefault="00EF3B5B">
            <w:pPr>
              <w:pStyle w:val="TableParagraph"/>
              <w:ind w:left="258"/>
              <w:rPr>
                <w:i/>
                <w:sz w:val="20"/>
              </w:rPr>
            </w:pPr>
            <w:r>
              <w:rPr>
                <w:i/>
                <w:sz w:val="20"/>
              </w:rPr>
              <w:t>(ts- + -jep D)</w:t>
            </w:r>
          </w:p>
        </w:tc>
        <w:tc>
          <w:tcPr>
            <w:tcW w:w="2782" w:type="dxa"/>
          </w:tcPr>
          <w:p w:rsidR="0067705B" w:rsidRDefault="00EF3B5B">
            <w:pPr>
              <w:pStyle w:val="TableParagraph"/>
              <w:rPr>
                <w:sz w:val="20"/>
              </w:rPr>
            </w:pPr>
            <w:r>
              <w:rPr>
                <w:sz w:val="20"/>
              </w:rPr>
              <w:t>*[ts][a]p</w:t>
            </w:r>
          </w:p>
        </w:tc>
        <w:tc>
          <w:tcPr>
            <w:tcW w:w="2870" w:type="dxa"/>
          </w:tcPr>
          <w:p w:rsidR="0067705B" w:rsidRDefault="00EF3B5B">
            <w:pPr>
              <w:pStyle w:val="TableParagraph"/>
              <w:ind w:left="38"/>
              <w:rPr>
                <w:sz w:val="20"/>
              </w:rPr>
            </w:pPr>
            <w:r>
              <w:rPr>
                <w:sz w:val="20"/>
              </w:rPr>
              <w:t>eyelashes</w:t>
            </w:r>
          </w:p>
        </w:tc>
        <w:tc>
          <w:tcPr>
            <w:tcW w:w="928" w:type="dxa"/>
          </w:tcPr>
          <w:p w:rsidR="0067705B" w:rsidRDefault="00EF3B5B">
            <w:pPr>
              <w:pStyle w:val="TableParagraph"/>
              <w:ind w:left="210"/>
              <w:rPr>
                <w:sz w:val="20"/>
              </w:rPr>
            </w:pPr>
            <w:r>
              <w:rPr>
                <w:sz w:val="20"/>
              </w:rPr>
              <w:t>0636d</w:t>
            </w:r>
          </w:p>
        </w:tc>
        <w:tc>
          <w:tcPr>
            <w:tcW w:w="940" w:type="dxa"/>
          </w:tcPr>
          <w:p w:rsidR="0067705B" w:rsidRDefault="00EF3B5B">
            <w:pPr>
              <w:pStyle w:val="TableParagraph"/>
              <w:ind w:left="0" w:right="92"/>
              <w:jc w:val="right"/>
              <w:rPr>
                <w:sz w:val="20"/>
              </w:rPr>
            </w:pPr>
            <w:r>
              <w:rPr>
                <w:sz w:val="20"/>
              </w:rPr>
              <w:t>42495.09</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U+776B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解</w:t>
            </w:r>
          </w:p>
        </w:tc>
        <w:tc>
          <w:tcPr>
            <w:tcW w:w="770" w:type="dxa"/>
          </w:tcPr>
          <w:p w:rsidR="0067705B" w:rsidRDefault="00EF3B5B">
            <w:pPr>
              <w:pStyle w:val="TableParagraph"/>
              <w:rPr>
                <w:sz w:val="20"/>
              </w:rPr>
            </w:pPr>
            <w:r>
              <w:rPr>
                <w:sz w:val="20"/>
              </w:rPr>
              <w:t>jiě</w:t>
            </w:r>
          </w:p>
        </w:tc>
        <w:tc>
          <w:tcPr>
            <w:tcW w:w="864" w:type="dxa"/>
            <w:tcBorders>
              <w:right w:val="nil"/>
            </w:tcBorders>
          </w:tcPr>
          <w:p w:rsidR="0067705B" w:rsidRDefault="00EF3B5B">
            <w:pPr>
              <w:pStyle w:val="TableParagraph"/>
              <w:rPr>
                <w:i/>
                <w:sz w:val="20"/>
              </w:rPr>
            </w:pPr>
            <w:r>
              <w:rPr>
                <w:i/>
                <w:sz w:val="20"/>
              </w:rPr>
              <w:t>keaX</w:t>
            </w:r>
          </w:p>
        </w:tc>
        <w:tc>
          <w:tcPr>
            <w:tcW w:w="1920" w:type="dxa"/>
            <w:tcBorders>
              <w:left w:val="nil"/>
            </w:tcBorders>
          </w:tcPr>
          <w:p w:rsidR="0067705B" w:rsidRDefault="00EF3B5B">
            <w:pPr>
              <w:pStyle w:val="TableParagraph"/>
              <w:ind w:left="258"/>
              <w:rPr>
                <w:i/>
                <w:sz w:val="20"/>
              </w:rPr>
            </w:pPr>
            <w:r>
              <w:rPr>
                <w:i/>
                <w:sz w:val="20"/>
              </w:rPr>
              <w:t>(k- + -ea B)</w:t>
            </w:r>
          </w:p>
        </w:tc>
        <w:tc>
          <w:tcPr>
            <w:tcW w:w="2782" w:type="dxa"/>
          </w:tcPr>
          <w:p w:rsidR="0067705B" w:rsidRDefault="00EF3B5B">
            <w:pPr>
              <w:pStyle w:val="TableParagraph"/>
              <w:rPr>
                <w:sz w:val="20"/>
              </w:rPr>
            </w:pPr>
            <w:r>
              <w:rPr>
                <w:sz w:val="20"/>
              </w:rPr>
              <w:t>*kˤreʔ</w:t>
            </w:r>
          </w:p>
        </w:tc>
        <w:tc>
          <w:tcPr>
            <w:tcW w:w="2870" w:type="dxa"/>
          </w:tcPr>
          <w:p w:rsidR="0067705B" w:rsidRDefault="00EF3B5B">
            <w:pPr>
              <w:pStyle w:val="TableParagraph"/>
              <w:ind w:left="38"/>
              <w:rPr>
                <w:sz w:val="20"/>
              </w:rPr>
            </w:pPr>
            <w:r>
              <w:rPr>
                <w:sz w:val="20"/>
              </w:rPr>
              <w:t>cut up; unloose</w:t>
            </w:r>
          </w:p>
        </w:tc>
        <w:tc>
          <w:tcPr>
            <w:tcW w:w="928" w:type="dxa"/>
          </w:tcPr>
          <w:p w:rsidR="0067705B" w:rsidRDefault="00EF3B5B">
            <w:pPr>
              <w:pStyle w:val="TableParagraph"/>
              <w:ind w:left="214"/>
              <w:rPr>
                <w:sz w:val="20"/>
              </w:rPr>
            </w:pPr>
            <w:r>
              <w:rPr>
                <w:sz w:val="20"/>
              </w:rPr>
              <w:t>0861a</w:t>
            </w:r>
          </w:p>
        </w:tc>
        <w:tc>
          <w:tcPr>
            <w:tcW w:w="940" w:type="dxa"/>
          </w:tcPr>
          <w:p w:rsidR="0067705B" w:rsidRDefault="00EF3B5B">
            <w:pPr>
              <w:pStyle w:val="TableParagraph"/>
              <w:ind w:left="0" w:right="92"/>
              <w:jc w:val="right"/>
              <w:rPr>
                <w:sz w:val="20"/>
              </w:rPr>
            </w:pPr>
            <w:r>
              <w:rPr>
                <w:sz w:val="20"/>
              </w:rPr>
              <w:t>63925.10</w:t>
            </w:r>
          </w:p>
        </w:tc>
        <w:tc>
          <w:tcPr>
            <w:tcW w:w="496" w:type="dxa"/>
          </w:tcPr>
          <w:p w:rsidR="0067705B" w:rsidRDefault="00EF3B5B">
            <w:pPr>
              <w:pStyle w:val="TableParagraph"/>
              <w:ind w:left="75" w:right="76"/>
              <w:jc w:val="center"/>
              <w:rPr>
                <w:sz w:val="20"/>
              </w:rPr>
            </w:pPr>
            <w:r>
              <w:rPr>
                <w:sz w:val="20"/>
              </w:rPr>
              <w:t>148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6"/>
              <w:rPr>
                <w:sz w:val="20"/>
              </w:rPr>
            </w:pPr>
            <w:r>
              <w:rPr>
                <w:sz w:val="20"/>
              </w:rPr>
              <w:t>U+89E3</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藉</w:t>
            </w:r>
          </w:p>
        </w:tc>
        <w:tc>
          <w:tcPr>
            <w:tcW w:w="770" w:type="dxa"/>
          </w:tcPr>
          <w:p w:rsidR="0067705B" w:rsidRDefault="00EF3B5B">
            <w:pPr>
              <w:pStyle w:val="TableParagraph"/>
              <w:rPr>
                <w:sz w:val="20"/>
              </w:rPr>
            </w:pPr>
            <w:r>
              <w:rPr>
                <w:sz w:val="20"/>
              </w:rPr>
              <w:t>jiè</w:t>
            </w:r>
          </w:p>
        </w:tc>
        <w:tc>
          <w:tcPr>
            <w:tcW w:w="864" w:type="dxa"/>
            <w:tcBorders>
              <w:right w:val="nil"/>
            </w:tcBorders>
          </w:tcPr>
          <w:p w:rsidR="0067705B" w:rsidRDefault="00EF3B5B">
            <w:pPr>
              <w:pStyle w:val="TableParagraph"/>
              <w:rPr>
                <w:i/>
                <w:sz w:val="20"/>
              </w:rPr>
            </w:pPr>
            <w:r>
              <w:rPr>
                <w:i/>
                <w:sz w:val="20"/>
              </w:rPr>
              <w:t>dzjaeH</w:t>
            </w:r>
          </w:p>
        </w:tc>
        <w:tc>
          <w:tcPr>
            <w:tcW w:w="1920" w:type="dxa"/>
            <w:tcBorders>
              <w:left w:val="nil"/>
            </w:tcBorders>
          </w:tcPr>
          <w:p w:rsidR="0067705B" w:rsidRDefault="00EF3B5B">
            <w:pPr>
              <w:pStyle w:val="TableParagraph"/>
              <w:ind w:left="258"/>
              <w:rPr>
                <w:i/>
                <w:sz w:val="20"/>
              </w:rPr>
            </w:pPr>
            <w:r>
              <w:rPr>
                <w:i/>
                <w:sz w:val="20"/>
              </w:rPr>
              <w:t>(dz- + -jae C)</w:t>
            </w:r>
          </w:p>
        </w:tc>
        <w:tc>
          <w:tcPr>
            <w:tcW w:w="2782" w:type="dxa"/>
          </w:tcPr>
          <w:p w:rsidR="0067705B" w:rsidRDefault="00EF3B5B">
            <w:pPr>
              <w:pStyle w:val="TableParagraph"/>
              <w:rPr>
                <w:sz w:val="20"/>
              </w:rPr>
            </w:pPr>
            <w:r>
              <w:rPr>
                <w:sz w:val="20"/>
              </w:rPr>
              <w:t>*[dz]Ak-s</w:t>
            </w:r>
          </w:p>
        </w:tc>
        <w:tc>
          <w:tcPr>
            <w:tcW w:w="2870" w:type="dxa"/>
          </w:tcPr>
          <w:p w:rsidR="0067705B" w:rsidRDefault="00EF3B5B">
            <w:pPr>
              <w:pStyle w:val="TableParagraph"/>
              <w:spacing w:before="34" w:line="232" w:lineRule="auto"/>
              <w:ind w:left="38" w:right="152"/>
              <w:rPr>
                <w:sz w:val="20"/>
              </w:rPr>
            </w:pPr>
            <w:r>
              <w:rPr>
                <w:sz w:val="20"/>
              </w:rPr>
              <w:t>straw bedding; (base oneself on:) depend on</w:t>
            </w:r>
          </w:p>
        </w:tc>
        <w:tc>
          <w:tcPr>
            <w:tcW w:w="928" w:type="dxa"/>
          </w:tcPr>
          <w:p w:rsidR="0067705B" w:rsidRDefault="00EF3B5B">
            <w:pPr>
              <w:pStyle w:val="TableParagraph"/>
              <w:ind w:left="192"/>
              <w:rPr>
                <w:sz w:val="20"/>
              </w:rPr>
            </w:pPr>
            <w:r>
              <w:rPr>
                <w:sz w:val="20"/>
              </w:rPr>
              <w:t>0798b'</w:t>
            </w:r>
          </w:p>
        </w:tc>
        <w:tc>
          <w:tcPr>
            <w:tcW w:w="940" w:type="dxa"/>
          </w:tcPr>
          <w:p w:rsidR="0067705B" w:rsidRDefault="00EF3B5B">
            <w:pPr>
              <w:pStyle w:val="TableParagraph"/>
              <w:ind w:left="0" w:right="92"/>
              <w:jc w:val="right"/>
              <w:rPr>
                <w:sz w:val="20"/>
              </w:rPr>
            </w:pPr>
            <w:r>
              <w:rPr>
                <w:sz w:val="20"/>
              </w:rPr>
              <w:t>53309.12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80"/>
              <w:rPr>
                <w:sz w:val="20"/>
              </w:rPr>
            </w:pPr>
            <w:r>
              <w:rPr>
                <w:sz w:val="20"/>
              </w:rPr>
              <w:t>U+85C9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藉</w:t>
            </w:r>
          </w:p>
        </w:tc>
        <w:tc>
          <w:tcPr>
            <w:tcW w:w="770" w:type="dxa"/>
          </w:tcPr>
          <w:p w:rsidR="0067705B" w:rsidRDefault="00EF3B5B">
            <w:pPr>
              <w:pStyle w:val="TableParagraph"/>
              <w:spacing w:before="29"/>
              <w:rPr>
                <w:sz w:val="20"/>
              </w:rPr>
            </w:pPr>
            <w:r>
              <w:rPr>
                <w:sz w:val="20"/>
              </w:rPr>
              <w:t>jiè</w:t>
            </w:r>
          </w:p>
        </w:tc>
        <w:tc>
          <w:tcPr>
            <w:tcW w:w="864" w:type="dxa"/>
            <w:tcBorders>
              <w:right w:val="nil"/>
            </w:tcBorders>
          </w:tcPr>
          <w:p w:rsidR="0067705B" w:rsidRDefault="00EF3B5B">
            <w:pPr>
              <w:pStyle w:val="TableParagraph"/>
              <w:spacing w:before="29"/>
              <w:rPr>
                <w:i/>
                <w:sz w:val="20"/>
              </w:rPr>
            </w:pPr>
            <w:r>
              <w:rPr>
                <w:i/>
                <w:sz w:val="20"/>
              </w:rPr>
              <w:t>dzjaeH</w:t>
            </w:r>
          </w:p>
        </w:tc>
        <w:tc>
          <w:tcPr>
            <w:tcW w:w="1920" w:type="dxa"/>
            <w:tcBorders>
              <w:left w:val="nil"/>
            </w:tcBorders>
          </w:tcPr>
          <w:p w:rsidR="0067705B" w:rsidRDefault="00EF3B5B">
            <w:pPr>
              <w:pStyle w:val="TableParagraph"/>
              <w:spacing w:before="29"/>
              <w:ind w:left="258"/>
              <w:rPr>
                <w:i/>
                <w:sz w:val="20"/>
              </w:rPr>
            </w:pPr>
            <w:r>
              <w:rPr>
                <w:i/>
                <w:sz w:val="20"/>
              </w:rPr>
              <w:t>(dz- + -jae C)</w:t>
            </w:r>
          </w:p>
        </w:tc>
        <w:tc>
          <w:tcPr>
            <w:tcW w:w="2782" w:type="dxa"/>
          </w:tcPr>
          <w:p w:rsidR="0067705B" w:rsidRDefault="00EF3B5B">
            <w:pPr>
              <w:pStyle w:val="TableParagraph"/>
              <w:spacing w:before="29"/>
              <w:rPr>
                <w:sz w:val="20"/>
              </w:rPr>
            </w:pPr>
            <w:r>
              <w:rPr>
                <w:sz w:val="20"/>
              </w:rPr>
              <w:t>*[dz]Ak-s</w:t>
            </w:r>
          </w:p>
        </w:tc>
        <w:tc>
          <w:tcPr>
            <w:tcW w:w="2870" w:type="dxa"/>
          </w:tcPr>
          <w:p w:rsidR="0067705B" w:rsidRDefault="00EF3B5B">
            <w:pPr>
              <w:pStyle w:val="TableParagraph"/>
              <w:spacing w:before="29"/>
              <w:ind w:left="38"/>
              <w:rPr>
                <w:sz w:val="20"/>
              </w:rPr>
            </w:pPr>
            <w:r>
              <w:rPr>
                <w:sz w:val="20"/>
              </w:rPr>
              <w:t>loan, borrow</w:t>
            </w:r>
          </w:p>
        </w:tc>
        <w:tc>
          <w:tcPr>
            <w:tcW w:w="928" w:type="dxa"/>
          </w:tcPr>
          <w:p w:rsidR="0067705B" w:rsidRDefault="00EF3B5B">
            <w:pPr>
              <w:pStyle w:val="TableParagraph"/>
              <w:spacing w:before="29"/>
              <w:ind w:left="192"/>
              <w:rPr>
                <w:sz w:val="20"/>
              </w:rPr>
            </w:pPr>
            <w:r>
              <w:rPr>
                <w:sz w:val="20"/>
              </w:rPr>
              <w:t>0798b'</w:t>
            </w:r>
          </w:p>
        </w:tc>
        <w:tc>
          <w:tcPr>
            <w:tcW w:w="940" w:type="dxa"/>
          </w:tcPr>
          <w:p w:rsidR="0067705B" w:rsidRDefault="00EF3B5B">
            <w:pPr>
              <w:pStyle w:val="TableParagraph"/>
              <w:spacing w:before="29"/>
              <w:ind w:left="0" w:right="92"/>
              <w:jc w:val="right"/>
              <w:rPr>
                <w:sz w:val="20"/>
              </w:rPr>
            </w:pPr>
            <w:r>
              <w:rPr>
                <w:sz w:val="20"/>
              </w:rPr>
              <w:t>53309.12</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74" w:right="75"/>
              <w:jc w:val="center"/>
              <w:rPr>
                <w:sz w:val="20"/>
              </w:rPr>
            </w:pPr>
            <w:r>
              <w:rPr>
                <w:sz w:val="20"/>
              </w:rPr>
              <w:t>14</w:t>
            </w:r>
          </w:p>
        </w:tc>
        <w:tc>
          <w:tcPr>
            <w:tcW w:w="1058" w:type="dxa"/>
          </w:tcPr>
          <w:p w:rsidR="0067705B" w:rsidRDefault="00EF3B5B">
            <w:pPr>
              <w:pStyle w:val="TableParagraph"/>
              <w:spacing w:before="29"/>
              <w:ind w:left="180"/>
              <w:rPr>
                <w:sz w:val="20"/>
              </w:rPr>
            </w:pPr>
            <w:r>
              <w:rPr>
                <w:sz w:val="20"/>
              </w:rPr>
              <w:t>U+85C9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犗</w:t>
            </w:r>
          </w:p>
        </w:tc>
        <w:tc>
          <w:tcPr>
            <w:tcW w:w="770" w:type="dxa"/>
          </w:tcPr>
          <w:p w:rsidR="0067705B" w:rsidRDefault="00EF3B5B">
            <w:pPr>
              <w:pStyle w:val="TableParagraph"/>
              <w:rPr>
                <w:sz w:val="20"/>
              </w:rPr>
            </w:pPr>
            <w:r>
              <w:rPr>
                <w:sz w:val="20"/>
              </w:rPr>
              <w:t>jiè</w:t>
            </w:r>
          </w:p>
        </w:tc>
        <w:tc>
          <w:tcPr>
            <w:tcW w:w="864" w:type="dxa"/>
            <w:tcBorders>
              <w:right w:val="nil"/>
            </w:tcBorders>
          </w:tcPr>
          <w:p w:rsidR="0067705B" w:rsidRDefault="00EF3B5B">
            <w:pPr>
              <w:pStyle w:val="TableParagraph"/>
              <w:rPr>
                <w:i/>
                <w:sz w:val="20"/>
              </w:rPr>
            </w:pPr>
            <w:r>
              <w:rPr>
                <w:i/>
                <w:sz w:val="20"/>
              </w:rPr>
              <w:t>kaejH</w:t>
            </w:r>
          </w:p>
        </w:tc>
        <w:tc>
          <w:tcPr>
            <w:tcW w:w="1920" w:type="dxa"/>
            <w:tcBorders>
              <w:left w:val="nil"/>
            </w:tcBorders>
          </w:tcPr>
          <w:p w:rsidR="0067705B" w:rsidRDefault="00EF3B5B">
            <w:pPr>
              <w:pStyle w:val="TableParagraph"/>
              <w:ind w:left="258"/>
              <w:rPr>
                <w:i/>
                <w:sz w:val="20"/>
              </w:rPr>
            </w:pPr>
            <w:r>
              <w:rPr>
                <w:i/>
                <w:sz w:val="20"/>
              </w:rPr>
              <w:t>(k- + -aej C)</w:t>
            </w:r>
          </w:p>
        </w:tc>
        <w:tc>
          <w:tcPr>
            <w:tcW w:w="2782" w:type="dxa"/>
          </w:tcPr>
          <w:p w:rsidR="0067705B" w:rsidRDefault="00EF3B5B">
            <w:pPr>
              <w:pStyle w:val="TableParagraph"/>
              <w:rPr>
                <w:sz w:val="20"/>
              </w:rPr>
            </w:pPr>
            <w:r>
              <w:rPr>
                <w:sz w:val="20"/>
              </w:rPr>
              <w:t>*[k]ˤ&lt;r&gt;at-s</w:t>
            </w:r>
          </w:p>
        </w:tc>
        <w:tc>
          <w:tcPr>
            <w:tcW w:w="2870" w:type="dxa"/>
          </w:tcPr>
          <w:p w:rsidR="0067705B" w:rsidRDefault="00EF3B5B">
            <w:pPr>
              <w:pStyle w:val="TableParagraph"/>
              <w:ind w:left="38"/>
              <w:rPr>
                <w:sz w:val="20"/>
              </w:rPr>
            </w:pPr>
            <w:r>
              <w:rPr>
                <w:sz w:val="20"/>
              </w:rPr>
              <w:t>castrate</w:t>
            </w:r>
          </w:p>
        </w:tc>
        <w:tc>
          <w:tcPr>
            <w:tcW w:w="928" w:type="dxa"/>
          </w:tcPr>
          <w:p w:rsidR="0067705B" w:rsidRDefault="00EF3B5B">
            <w:pPr>
              <w:pStyle w:val="TableParagraph"/>
              <w:ind w:left="214"/>
              <w:rPr>
                <w:sz w:val="20"/>
              </w:rPr>
            </w:pPr>
            <w:r>
              <w:rPr>
                <w:sz w:val="20"/>
              </w:rPr>
              <w:t>0314c</w:t>
            </w:r>
          </w:p>
        </w:tc>
        <w:tc>
          <w:tcPr>
            <w:tcW w:w="940" w:type="dxa"/>
          </w:tcPr>
          <w:p w:rsidR="0067705B" w:rsidRDefault="00EF3B5B">
            <w:pPr>
              <w:pStyle w:val="TableParagraph"/>
              <w:ind w:left="0" w:right="92"/>
              <w:jc w:val="right"/>
              <w:rPr>
                <w:sz w:val="20"/>
              </w:rPr>
            </w:pPr>
            <w:r>
              <w:rPr>
                <w:sz w:val="20"/>
              </w:rPr>
              <w:t>31818.01</w:t>
            </w:r>
          </w:p>
        </w:tc>
        <w:tc>
          <w:tcPr>
            <w:tcW w:w="496" w:type="dxa"/>
          </w:tcPr>
          <w:p w:rsidR="0067705B" w:rsidRDefault="00EF3B5B">
            <w:pPr>
              <w:pStyle w:val="TableParagraph"/>
              <w:ind w:left="75" w:right="76"/>
              <w:jc w:val="center"/>
              <w:rPr>
                <w:sz w:val="20"/>
              </w:rPr>
            </w:pPr>
            <w:r>
              <w:rPr>
                <w:sz w:val="20"/>
              </w:rPr>
              <w:t>93</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U+7297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疥</w:t>
            </w:r>
          </w:p>
        </w:tc>
        <w:tc>
          <w:tcPr>
            <w:tcW w:w="770" w:type="dxa"/>
          </w:tcPr>
          <w:p w:rsidR="0067705B" w:rsidRDefault="00EF3B5B">
            <w:pPr>
              <w:pStyle w:val="TableParagraph"/>
              <w:rPr>
                <w:sz w:val="20"/>
              </w:rPr>
            </w:pPr>
            <w:r>
              <w:rPr>
                <w:sz w:val="20"/>
              </w:rPr>
              <w:t>jiè</w:t>
            </w:r>
          </w:p>
        </w:tc>
        <w:tc>
          <w:tcPr>
            <w:tcW w:w="864" w:type="dxa"/>
            <w:tcBorders>
              <w:right w:val="nil"/>
            </w:tcBorders>
          </w:tcPr>
          <w:p w:rsidR="0067705B" w:rsidRDefault="00EF3B5B">
            <w:pPr>
              <w:pStyle w:val="TableParagraph"/>
              <w:rPr>
                <w:i/>
                <w:sz w:val="20"/>
              </w:rPr>
            </w:pPr>
            <w:r>
              <w:rPr>
                <w:i/>
                <w:sz w:val="20"/>
              </w:rPr>
              <w:t>keajH</w:t>
            </w:r>
          </w:p>
        </w:tc>
        <w:tc>
          <w:tcPr>
            <w:tcW w:w="1920" w:type="dxa"/>
            <w:tcBorders>
              <w:left w:val="nil"/>
            </w:tcBorders>
          </w:tcPr>
          <w:p w:rsidR="0067705B" w:rsidRDefault="00EF3B5B">
            <w:pPr>
              <w:pStyle w:val="TableParagraph"/>
              <w:ind w:left="258"/>
              <w:rPr>
                <w:i/>
                <w:sz w:val="20"/>
              </w:rPr>
            </w:pPr>
            <w:r>
              <w:rPr>
                <w:i/>
                <w:sz w:val="20"/>
              </w:rPr>
              <w:t>(k- + -eaj C)</w:t>
            </w:r>
          </w:p>
        </w:tc>
        <w:tc>
          <w:tcPr>
            <w:tcW w:w="2782" w:type="dxa"/>
          </w:tcPr>
          <w:p w:rsidR="0067705B" w:rsidRDefault="00EF3B5B">
            <w:pPr>
              <w:pStyle w:val="TableParagraph"/>
              <w:rPr>
                <w:sz w:val="20"/>
              </w:rPr>
            </w:pPr>
            <w:r>
              <w:rPr>
                <w:sz w:val="20"/>
              </w:rPr>
              <w:t>*C.kˤr[e][p]-s</w:t>
            </w:r>
          </w:p>
        </w:tc>
        <w:tc>
          <w:tcPr>
            <w:tcW w:w="2870" w:type="dxa"/>
          </w:tcPr>
          <w:p w:rsidR="0067705B" w:rsidRDefault="00EF3B5B">
            <w:pPr>
              <w:pStyle w:val="TableParagraph"/>
              <w:ind w:left="38"/>
              <w:rPr>
                <w:sz w:val="20"/>
              </w:rPr>
            </w:pPr>
            <w:r>
              <w:rPr>
                <w:sz w:val="20"/>
              </w:rPr>
              <w:t>scabby disease</w:t>
            </w:r>
          </w:p>
        </w:tc>
        <w:tc>
          <w:tcPr>
            <w:tcW w:w="928" w:type="dxa"/>
          </w:tcPr>
          <w:p w:rsidR="0067705B" w:rsidRDefault="00EF3B5B">
            <w:pPr>
              <w:pStyle w:val="TableParagraph"/>
              <w:ind w:left="226"/>
              <w:rPr>
                <w:sz w:val="20"/>
              </w:rPr>
            </w:pPr>
            <w:r>
              <w:rPr>
                <w:sz w:val="20"/>
              </w:rPr>
              <w:t>0327f</w:t>
            </w:r>
          </w:p>
        </w:tc>
        <w:tc>
          <w:tcPr>
            <w:tcW w:w="940" w:type="dxa"/>
          </w:tcPr>
          <w:p w:rsidR="0067705B" w:rsidRDefault="00EF3B5B">
            <w:pPr>
              <w:pStyle w:val="TableParagraph"/>
              <w:ind w:left="0" w:right="92"/>
              <w:jc w:val="right"/>
              <w:rPr>
                <w:sz w:val="20"/>
              </w:rPr>
            </w:pPr>
            <w:r>
              <w:rPr>
                <w:sz w:val="20"/>
              </w:rPr>
              <w:t>42662.13</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U+75A5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界</w:t>
            </w:r>
          </w:p>
        </w:tc>
        <w:tc>
          <w:tcPr>
            <w:tcW w:w="770" w:type="dxa"/>
          </w:tcPr>
          <w:p w:rsidR="0067705B" w:rsidRDefault="00EF3B5B">
            <w:pPr>
              <w:pStyle w:val="TableParagraph"/>
              <w:rPr>
                <w:sz w:val="20"/>
              </w:rPr>
            </w:pPr>
            <w:r>
              <w:rPr>
                <w:sz w:val="20"/>
              </w:rPr>
              <w:t>jiè</w:t>
            </w:r>
          </w:p>
        </w:tc>
        <w:tc>
          <w:tcPr>
            <w:tcW w:w="864" w:type="dxa"/>
            <w:tcBorders>
              <w:right w:val="nil"/>
            </w:tcBorders>
          </w:tcPr>
          <w:p w:rsidR="0067705B" w:rsidRDefault="00EF3B5B">
            <w:pPr>
              <w:pStyle w:val="TableParagraph"/>
              <w:rPr>
                <w:i/>
                <w:sz w:val="20"/>
              </w:rPr>
            </w:pPr>
            <w:r>
              <w:rPr>
                <w:i/>
                <w:sz w:val="20"/>
              </w:rPr>
              <w:t>keajH</w:t>
            </w:r>
          </w:p>
        </w:tc>
        <w:tc>
          <w:tcPr>
            <w:tcW w:w="1920" w:type="dxa"/>
            <w:tcBorders>
              <w:left w:val="nil"/>
            </w:tcBorders>
          </w:tcPr>
          <w:p w:rsidR="0067705B" w:rsidRDefault="00EF3B5B">
            <w:pPr>
              <w:pStyle w:val="TableParagraph"/>
              <w:ind w:left="258"/>
              <w:rPr>
                <w:i/>
                <w:sz w:val="20"/>
              </w:rPr>
            </w:pPr>
            <w:r>
              <w:rPr>
                <w:i/>
                <w:sz w:val="20"/>
              </w:rPr>
              <w:t>(k- + -eaj C)</w:t>
            </w:r>
          </w:p>
        </w:tc>
        <w:tc>
          <w:tcPr>
            <w:tcW w:w="2782" w:type="dxa"/>
          </w:tcPr>
          <w:p w:rsidR="0067705B" w:rsidRDefault="00EF3B5B">
            <w:pPr>
              <w:pStyle w:val="TableParagraph"/>
              <w:rPr>
                <w:sz w:val="20"/>
              </w:rPr>
            </w:pPr>
            <w:r>
              <w:rPr>
                <w:sz w:val="20"/>
              </w:rPr>
              <w:t>*kˤr[e][t]-s</w:t>
            </w:r>
          </w:p>
        </w:tc>
        <w:tc>
          <w:tcPr>
            <w:tcW w:w="2870" w:type="dxa"/>
          </w:tcPr>
          <w:p w:rsidR="0067705B" w:rsidRDefault="00EF3B5B">
            <w:pPr>
              <w:pStyle w:val="TableParagraph"/>
              <w:ind w:left="38"/>
              <w:rPr>
                <w:sz w:val="20"/>
              </w:rPr>
            </w:pPr>
            <w:r>
              <w:rPr>
                <w:sz w:val="20"/>
              </w:rPr>
              <w:t>boundary</w:t>
            </w:r>
          </w:p>
        </w:tc>
        <w:tc>
          <w:tcPr>
            <w:tcW w:w="928" w:type="dxa"/>
          </w:tcPr>
          <w:p w:rsidR="0067705B" w:rsidRDefault="00EF3B5B">
            <w:pPr>
              <w:pStyle w:val="TableParagraph"/>
              <w:ind w:left="214"/>
              <w:rPr>
                <w:sz w:val="20"/>
              </w:rPr>
            </w:pPr>
            <w:r>
              <w:rPr>
                <w:sz w:val="20"/>
              </w:rPr>
              <w:t>0327e</w:t>
            </w:r>
          </w:p>
        </w:tc>
        <w:tc>
          <w:tcPr>
            <w:tcW w:w="940" w:type="dxa"/>
          </w:tcPr>
          <w:p w:rsidR="0067705B" w:rsidRDefault="00EF3B5B">
            <w:pPr>
              <w:pStyle w:val="TableParagraph"/>
              <w:ind w:left="0" w:right="92"/>
              <w:jc w:val="right"/>
              <w:rPr>
                <w:sz w:val="20"/>
              </w:rPr>
            </w:pPr>
            <w:r>
              <w:rPr>
                <w:sz w:val="20"/>
              </w:rPr>
              <w:t>42534.02</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U+754C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芥</w:t>
            </w:r>
          </w:p>
        </w:tc>
        <w:tc>
          <w:tcPr>
            <w:tcW w:w="770" w:type="dxa"/>
          </w:tcPr>
          <w:p w:rsidR="0067705B" w:rsidRDefault="00EF3B5B">
            <w:pPr>
              <w:pStyle w:val="TableParagraph"/>
              <w:rPr>
                <w:sz w:val="20"/>
              </w:rPr>
            </w:pPr>
            <w:r>
              <w:rPr>
                <w:sz w:val="20"/>
              </w:rPr>
              <w:t>jiè</w:t>
            </w:r>
          </w:p>
        </w:tc>
        <w:tc>
          <w:tcPr>
            <w:tcW w:w="864" w:type="dxa"/>
            <w:tcBorders>
              <w:right w:val="nil"/>
            </w:tcBorders>
          </w:tcPr>
          <w:p w:rsidR="0067705B" w:rsidRDefault="00EF3B5B">
            <w:pPr>
              <w:pStyle w:val="TableParagraph"/>
              <w:rPr>
                <w:i/>
                <w:sz w:val="20"/>
              </w:rPr>
            </w:pPr>
            <w:r>
              <w:rPr>
                <w:i/>
                <w:sz w:val="20"/>
              </w:rPr>
              <w:t>keajH</w:t>
            </w:r>
          </w:p>
        </w:tc>
        <w:tc>
          <w:tcPr>
            <w:tcW w:w="1920" w:type="dxa"/>
            <w:tcBorders>
              <w:left w:val="nil"/>
            </w:tcBorders>
          </w:tcPr>
          <w:p w:rsidR="0067705B" w:rsidRDefault="00EF3B5B">
            <w:pPr>
              <w:pStyle w:val="TableParagraph"/>
              <w:ind w:left="258"/>
              <w:rPr>
                <w:i/>
                <w:sz w:val="20"/>
              </w:rPr>
            </w:pPr>
            <w:r>
              <w:rPr>
                <w:i/>
                <w:sz w:val="20"/>
              </w:rPr>
              <w:t>(k- + -eaj C)</w:t>
            </w:r>
          </w:p>
        </w:tc>
        <w:tc>
          <w:tcPr>
            <w:tcW w:w="2782" w:type="dxa"/>
          </w:tcPr>
          <w:p w:rsidR="0067705B" w:rsidRDefault="00EF3B5B">
            <w:pPr>
              <w:pStyle w:val="TableParagraph"/>
              <w:rPr>
                <w:sz w:val="20"/>
              </w:rPr>
            </w:pPr>
            <w:r>
              <w:rPr>
                <w:sz w:val="20"/>
              </w:rPr>
              <w:t>*kˤr[e][t]-s</w:t>
            </w:r>
          </w:p>
        </w:tc>
        <w:tc>
          <w:tcPr>
            <w:tcW w:w="2870" w:type="dxa"/>
          </w:tcPr>
          <w:p w:rsidR="0067705B" w:rsidRDefault="00EF3B5B">
            <w:pPr>
              <w:pStyle w:val="TableParagraph"/>
              <w:ind w:left="38"/>
              <w:rPr>
                <w:sz w:val="20"/>
              </w:rPr>
            </w:pPr>
            <w:r>
              <w:rPr>
                <w:sz w:val="20"/>
              </w:rPr>
              <w:t>mustard plant</w:t>
            </w:r>
          </w:p>
        </w:tc>
        <w:tc>
          <w:tcPr>
            <w:tcW w:w="928" w:type="dxa"/>
          </w:tcPr>
          <w:p w:rsidR="0067705B" w:rsidRDefault="00EF3B5B">
            <w:pPr>
              <w:pStyle w:val="TableParagraph"/>
              <w:ind w:left="232"/>
              <w:rPr>
                <w:sz w:val="20"/>
              </w:rPr>
            </w:pPr>
            <w:r>
              <w:rPr>
                <w:sz w:val="20"/>
              </w:rPr>
              <w:t>0327j</w:t>
            </w:r>
          </w:p>
        </w:tc>
        <w:tc>
          <w:tcPr>
            <w:tcW w:w="940" w:type="dxa"/>
          </w:tcPr>
          <w:p w:rsidR="0067705B" w:rsidRDefault="00EF3B5B">
            <w:pPr>
              <w:pStyle w:val="TableParagraph"/>
              <w:ind w:left="0" w:right="92"/>
              <w:jc w:val="right"/>
              <w:rPr>
                <w:sz w:val="20"/>
              </w:rPr>
            </w:pPr>
            <w:r>
              <w:rPr>
                <w:sz w:val="20"/>
              </w:rPr>
              <w:t>53182.06</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U+82A5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介</w:t>
            </w:r>
          </w:p>
        </w:tc>
        <w:tc>
          <w:tcPr>
            <w:tcW w:w="770" w:type="dxa"/>
          </w:tcPr>
          <w:p w:rsidR="0067705B" w:rsidRDefault="00EF3B5B">
            <w:pPr>
              <w:pStyle w:val="TableParagraph"/>
              <w:rPr>
                <w:sz w:val="20"/>
              </w:rPr>
            </w:pPr>
            <w:r>
              <w:rPr>
                <w:sz w:val="20"/>
              </w:rPr>
              <w:t>jiè</w:t>
            </w:r>
          </w:p>
        </w:tc>
        <w:tc>
          <w:tcPr>
            <w:tcW w:w="864" w:type="dxa"/>
            <w:tcBorders>
              <w:right w:val="nil"/>
            </w:tcBorders>
          </w:tcPr>
          <w:p w:rsidR="0067705B" w:rsidRDefault="00EF3B5B">
            <w:pPr>
              <w:pStyle w:val="TableParagraph"/>
              <w:rPr>
                <w:i/>
                <w:sz w:val="20"/>
              </w:rPr>
            </w:pPr>
            <w:r>
              <w:rPr>
                <w:i/>
                <w:sz w:val="20"/>
              </w:rPr>
              <w:t>keajH</w:t>
            </w:r>
          </w:p>
        </w:tc>
        <w:tc>
          <w:tcPr>
            <w:tcW w:w="1920" w:type="dxa"/>
            <w:tcBorders>
              <w:left w:val="nil"/>
            </w:tcBorders>
          </w:tcPr>
          <w:p w:rsidR="0067705B" w:rsidRDefault="00EF3B5B">
            <w:pPr>
              <w:pStyle w:val="TableParagraph"/>
              <w:ind w:left="258"/>
              <w:rPr>
                <w:i/>
                <w:sz w:val="20"/>
              </w:rPr>
            </w:pPr>
            <w:r>
              <w:rPr>
                <w:i/>
                <w:sz w:val="20"/>
              </w:rPr>
              <w:t>(k- + -eaj C)</w:t>
            </w:r>
          </w:p>
        </w:tc>
        <w:tc>
          <w:tcPr>
            <w:tcW w:w="2782" w:type="dxa"/>
          </w:tcPr>
          <w:p w:rsidR="0067705B" w:rsidRDefault="00EF3B5B">
            <w:pPr>
              <w:pStyle w:val="TableParagraph"/>
              <w:rPr>
                <w:sz w:val="20"/>
              </w:rPr>
            </w:pPr>
            <w:r>
              <w:rPr>
                <w:sz w:val="20"/>
              </w:rPr>
              <w:t>*kˤr[e]p-s</w:t>
            </w:r>
          </w:p>
        </w:tc>
        <w:tc>
          <w:tcPr>
            <w:tcW w:w="2870" w:type="dxa"/>
          </w:tcPr>
          <w:p w:rsidR="0067705B" w:rsidRDefault="00EF3B5B">
            <w:pPr>
              <w:pStyle w:val="TableParagraph"/>
              <w:ind w:left="38"/>
              <w:rPr>
                <w:sz w:val="20"/>
              </w:rPr>
            </w:pPr>
            <w:r>
              <w:rPr>
                <w:sz w:val="20"/>
              </w:rPr>
              <w:t>armour; scale of animals</w:t>
            </w:r>
          </w:p>
        </w:tc>
        <w:tc>
          <w:tcPr>
            <w:tcW w:w="928" w:type="dxa"/>
          </w:tcPr>
          <w:p w:rsidR="0067705B" w:rsidRDefault="00EF3B5B">
            <w:pPr>
              <w:pStyle w:val="TableParagraph"/>
              <w:ind w:left="214"/>
              <w:rPr>
                <w:sz w:val="20"/>
              </w:rPr>
            </w:pPr>
            <w:r>
              <w:rPr>
                <w:sz w:val="20"/>
              </w:rPr>
              <w:t>0327a</w:t>
            </w:r>
          </w:p>
        </w:tc>
        <w:tc>
          <w:tcPr>
            <w:tcW w:w="940" w:type="dxa"/>
          </w:tcPr>
          <w:p w:rsidR="0067705B" w:rsidRDefault="00EF3B5B">
            <w:pPr>
              <w:pStyle w:val="TableParagraph"/>
              <w:ind w:left="0" w:right="92"/>
              <w:jc w:val="right"/>
              <w:rPr>
                <w:sz w:val="20"/>
              </w:rPr>
            </w:pPr>
            <w:r>
              <w:rPr>
                <w:sz w:val="20"/>
              </w:rPr>
              <w:t>10103.09</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52"/>
              <w:rPr>
                <w:sz w:val="20"/>
              </w:rPr>
            </w:pPr>
            <w:r>
              <w:rPr>
                <w:sz w:val="20"/>
              </w:rPr>
              <w:t>U+4ECB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屆</w:t>
            </w:r>
          </w:p>
        </w:tc>
        <w:tc>
          <w:tcPr>
            <w:tcW w:w="770" w:type="dxa"/>
          </w:tcPr>
          <w:p w:rsidR="0067705B" w:rsidRDefault="00EF3B5B">
            <w:pPr>
              <w:pStyle w:val="TableParagraph"/>
              <w:rPr>
                <w:sz w:val="20"/>
              </w:rPr>
            </w:pPr>
            <w:r>
              <w:rPr>
                <w:sz w:val="20"/>
              </w:rPr>
              <w:t>jiè</w:t>
            </w:r>
          </w:p>
        </w:tc>
        <w:tc>
          <w:tcPr>
            <w:tcW w:w="864" w:type="dxa"/>
            <w:tcBorders>
              <w:right w:val="nil"/>
            </w:tcBorders>
          </w:tcPr>
          <w:p w:rsidR="0067705B" w:rsidRDefault="00EF3B5B">
            <w:pPr>
              <w:pStyle w:val="TableParagraph"/>
              <w:rPr>
                <w:i/>
                <w:sz w:val="20"/>
              </w:rPr>
            </w:pPr>
            <w:r>
              <w:rPr>
                <w:i/>
                <w:sz w:val="20"/>
              </w:rPr>
              <w:t>keajH</w:t>
            </w:r>
          </w:p>
        </w:tc>
        <w:tc>
          <w:tcPr>
            <w:tcW w:w="1920" w:type="dxa"/>
            <w:tcBorders>
              <w:left w:val="nil"/>
            </w:tcBorders>
          </w:tcPr>
          <w:p w:rsidR="0067705B" w:rsidRDefault="00EF3B5B">
            <w:pPr>
              <w:pStyle w:val="TableParagraph"/>
              <w:ind w:left="258"/>
              <w:rPr>
                <w:i/>
                <w:sz w:val="20"/>
              </w:rPr>
            </w:pPr>
            <w:r>
              <w:rPr>
                <w:i/>
                <w:sz w:val="20"/>
              </w:rPr>
              <w:t>(k- + -eaj C)</w:t>
            </w:r>
          </w:p>
        </w:tc>
        <w:tc>
          <w:tcPr>
            <w:tcW w:w="2782" w:type="dxa"/>
          </w:tcPr>
          <w:p w:rsidR="0067705B" w:rsidRDefault="00EF3B5B">
            <w:pPr>
              <w:pStyle w:val="TableParagraph"/>
              <w:rPr>
                <w:sz w:val="20"/>
              </w:rPr>
            </w:pPr>
            <w:r>
              <w:rPr>
                <w:sz w:val="20"/>
              </w:rPr>
              <w:t>*kˤr[i][t]-s</w:t>
            </w:r>
          </w:p>
        </w:tc>
        <w:tc>
          <w:tcPr>
            <w:tcW w:w="2870" w:type="dxa"/>
          </w:tcPr>
          <w:p w:rsidR="0067705B" w:rsidRDefault="00EF3B5B">
            <w:pPr>
              <w:pStyle w:val="TableParagraph"/>
              <w:ind w:left="38"/>
              <w:rPr>
                <w:sz w:val="20"/>
              </w:rPr>
            </w:pPr>
            <w:r>
              <w:rPr>
                <w:sz w:val="20"/>
              </w:rPr>
              <w:t>reach to</w:t>
            </w:r>
          </w:p>
        </w:tc>
        <w:tc>
          <w:tcPr>
            <w:tcW w:w="928" w:type="dxa"/>
          </w:tcPr>
          <w:p w:rsidR="0067705B" w:rsidRDefault="00EF3B5B">
            <w:pPr>
              <w:pStyle w:val="TableParagraph"/>
              <w:ind w:left="210"/>
              <w:rPr>
                <w:sz w:val="20"/>
              </w:rPr>
            </w:pPr>
            <w:r>
              <w:rPr>
                <w:sz w:val="20"/>
              </w:rPr>
              <w:t>0510b</w:t>
            </w:r>
          </w:p>
        </w:tc>
        <w:tc>
          <w:tcPr>
            <w:tcW w:w="940" w:type="dxa"/>
          </w:tcPr>
          <w:p w:rsidR="0067705B" w:rsidRDefault="00EF3B5B">
            <w:pPr>
              <w:pStyle w:val="TableParagraph"/>
              <w:ind w:left="0" w:right="92"/>
              <w:jc w:val="right"/>
              <w:rPr>
                <w:sz w:val="20"/>
              </w:rPr>
            </w:pPr>
            <w:r>
              <w:rPr>
                <w:sz w:val="20"/>
              </w:rPr>
              <w:t>20968.01</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U+5C46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戒</w:t>
            </w:r>
          </w:p>
        </w:tc>
        <w:tc>
          <w:tcPr>
            <w:tcW w:w="770" w:type="dxa"/>
          </w:tcPr>
          <w:p w:rsidR="0067705B" w:rsidRDefault="00EF3B5B">
            <w:pPr>
              <w:pStyle w:val="TableParagraph"/>
              <w:rPr>
                <w:sz w:val="20"/>
              </w:rPr>
            </w:pPr>
            <w:r>
              <w:rPr>
                <w:sz w:val="20"/>
              </w:rPr>
              <w:t>jiè</w:t>
            </w:r>
          </w:p>
        </w:tc>
        <w:tc>
          <w:tcPr>
            <w:tcW w:w="864" w:type="dxa"/>
            <w:tcBorders>
              <w:right w:val="nil"/>
            </w:tcBorders>
          </w:tcPr>
          <w:p w:rsidR="0067705B" w:rsidRDefault="00EF3B5B">
            <w:pPr>
              <w:pStyle w:val="TableParagraph"/>
              <w:rPr>
                <w:i/>
                <w:sz w:val="20"/>
              </w:rPr>
            </w:pPr>
            <w:r>
              <w:rPr>
                <w:i/>
                <w:sz w:val="20"/>
              </w:rPr>
              <w:t>keajH</w:t>
            </w:r>
          </w:p>
        </w:tc>
        <w:tc>
          <w:tcPr>
            <w:tcW w:w="1920" w:type="dxa"/>
            <w:tcBorders>
              <w:left w:val="nil"/>
            </w:tcBorders>
          </w:tcPr>
          <w:p w:rsidR="0067705B" w:rsidRDefault="00EF3B5B">
            <w:pPr>
              <w:pStyle w:val="TableParagraph"/>
              <w:ind w:left="258"/>
              <w:rPr>
                <w:i/>
                <w:sz w:val="20"/>
              </w:rPr>
            </w:pPr>
            <w:r>
              <w:rPr>
                <w:i/>
                <w:sz w:val="20"/>
              </w:rPr>
              <w:t>(k- + -eaj C)</w:t>
            </w:r>
          </w:p>
        </w:tc>
        <w:tc>
          <w:tcPr>
            <w:tcW w:w="2782" w:type="dxa"/>
          </w:tcPr>
          <w:p w:rsidR="0067705B" w:rsidRDefault="00EF3B5B">
            <w:pPr>
              <w:pStyle w:val="TableParagraph"/>
              <w:rPr>
                <w:sz w:val="20"/>
              </w:rPr>
            </w:pPr>
            <w:r>
              <w:rPr>
                <w:w w:val="90"/>
                <w:sz w:val="20"/>
              </w:rPr>
              <w:t>*kˤrək-s (~ kˤrək)</w:t>
            </w:r>
          </w:p>
        </w:tc>
        <w:tc>
          <w:tcPr>
            <w:tcW w:w="2870" w:type="dxa"/>
          </w:tcPr>
          <w:p w:rsidR="0067705B" w:rsidRDefault="00EF3B5B">
            <w:pPr>
              <w:pStyle w:val="TableParagraph"/>
              <w:ind w:left="38"/>
              <w:rPr>
                <w:sz w:val="20"/>
              </w:rPr>
            </w:pPr>
            <w:r>
              <w:rPr>
                <w:sz w:val="20"/>
              </w:rPr>
              <w:t>be on guard</w:t>
            </w:r>
          </w:p>
        </w:tc>
        <w:tc>
          <w:tcPr>
            <w:tcW w:w="928" w:type="dxa"/>
          </w:tcPr>
          <w:p w:rsidR="0067705B" w:rsidRDefault="00EF3B5B">
            <w:pPr>
              <w:pStyle w:val="TableParagraph"/>
              <w:ind w:left="214"/>
              <w:rPr>
                <w:sz w:val="20"/>
              </w:rPr>
            </w:pPr>
            <w:r>
              <w:rPr>
                <w:sz w:val="20"/>
              </w:rPr>
              <w:t>0990a</w:t>
            </w:r>
          </w:p>
        </w:tc>
        <w:tc>
          <w:tcPr>
            <w:tcW w:w="940" w:type="dxa"/>
          </w:tcPr>
          <w:p w:rsidR="0067705B" w:rsidRDefault="00EF3B5B">
            <w:pPr>
              <w:pStyle w:val="TableParagraph"/>
              <w:ind w:left="0" w:right="92"/>
              <w:jc w:val="right"/>
              <w:rPr>
                <w:sz w:val="20"/>
              </w:rPr>
            </w:pPr>
            <w:r>
              <w:rPr>
                <w:sz w:val="20"/>
              </w:rPr>
              <w:t>21400.05</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U+6212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誡</w:t>
            </w:r>
          </w:p>
        </w:tc>
        <w:tc>
          <w:tcPr>
            <w:tcW w:w="770" w:type="dxa"/>
          </w:tcPr>
          <w:p w:rsidR="0067705B" w:rsidRDefault="00EF3B5B">
            <w:pPr>
              <w:pStyle w:val="TableParagraph"/>
              <w:spacing w:before="29"/>
              <w:rPr>
                <w:sz w:val="20"/>
              </w:rPr>
            </w:pPr>
            <w:r>
              <w:rPr>
                <w:sz w:val="20"/>
              </w:rPr>
              <w:t>jiè</w:t>
            </w:r>
          </w:p>
        </w:tc>
        <w:tc>
          <w:tcPr>
            <w:tcW w:w="864" w:type="dxa"/>
            <w:tcBorders>
              <w:right w:val="nil"/>
            </w:tcBorders>
          </w:tcPr>
          <w:p w:rsidR="0067705B" w:rsidRDefault="00EF3B5B">
            <w:pPr>
              <w:pStyle w:val="TableParagraph"/>
              <w:spacing w:before="29"/>
              <w:rPr>
                <w:i/>
                <w:sz w:val="20"/>
              </w:rPr>
            </w:pPr>
            <w:r>
              <w:rPr>
                <w:i/>
                <w:sz w:val="20"/>
              </w:rPr>
              <w:t>keajH</w:t>
            </w:r>
          </w:p>
        </w:tc>
        <w:tc>
          <w:tcPr>
            <w:tcW w:w="1920" w:type="dxa"/>
            <w:tcBorders>
              <w:left w:val="nil"/>
            </w:tcBorders>
          </w:tcPr>
          <w:p w:rsidR="0067705B" w:rsidRDefault="00EF3B5B">
            <w:pPr>
              <w:pStyle w:val="TableParagraph"/>
              <w:spacing w:before="29"/>
              <w:ind w:left="258"/>
              <w:rPr>
                <w:i/>
                <w:sz w:val="20"/>
              </w:rPr>
            </w:pPr>
            <w:r>
              <w:rPr>
                <w:i/>
                <w:sz w:val="20"/>
              </w:rPr>
              <w:t>(k- + -eaj C)</w:t>
            </w:r>
          </w:p>
        </w:tc>
        <w:tc>
          <w:tcPr>
            <w:tcW w:w="2782" w:type="dxa"/>
          </w:tcPr>
          <w:p w:rsidR="0067705B" w:rsidRDefault="00EF3B5B">
            <w:pPr>
              <w:pStyle w:val="TableParagraph"/>
              <w:spacing w:before="29"/>
              <w:rPr>
                <w:sz w:val="20"/>
              </w:rPr>
            </w:pPr>
            <w:r>
              <w:rPr>
                <w:sz w:val="20"/>
              </w:rPr>
              <w:t>*kˤrək-s</w:t>
            </w:r>
          </w:p>
        </w:tc>
        <w:tc>
          <w:tcPr>
            <w:tcW w:w="2870" w:type="dxa"/>
          </w:tcPr>
          <w:p w:rsidR="0067705B" w:rsidRDefault="00EF3B5B">
            <w:pPr>
              <w:pStyle w:val="TableParagraph"/>
              <w:spacing w:before="29"/>
              <w:ind w:left="38"/>
              <w:rPr>
                <w:sz w:val="20"/>
              </w:rPr>
            </w:pPr>
            <w:r>
              <w:rPr>
                <w:sz w:val="20"/>
              </w:rPr>
              <w:t>warn</w:t>
            </w:r>
          </w:p>
        </w:tc>
        <w:tc>
          <w:tcPr>
            <w:tcW w:w="928" w:type="dxa"/>
          </w:tcPr>
          <w:p w:rsidR="0067705B" w:rsidRDefault="00EF3B5B">
            <w:pPr>
              <w:pStyle w:val="TableParagraph"/>
              <w:spacing w:before="29"/>
              <w:ind w:left="214"/>
              <w:rPr>
                <w:sz w:val="20"/>
              </w:rPr>
            </w:pPr>
            <w:r>
              <w:rPr>
                <w:sz w:val="20"/>
              </w:rPr>
              <w:t>0990c</w:t>
            </w:r>
          </w:p>
        </w:tc>
        <w:tc>
          <w:tcPr>
            <w:tcW w:w="940" w:type="dxa"/>
          </w:tcPr>
          <w:p w:rsidR="0067705B" w:rsidRDefault="00EF3B5B">
            <w:pPr>
              <w:pStyle w:val="TableParagraph"/>
              <w:spacing w:before="29"/>
              <w:ind w:left="0" w:right="92"/>
              <w:jc w:val="right"/>
              <w:rPr>
                <w:sz w:val="20"/>
              </w:rPr>
            </w:pPr>
            <w:r>
              <w:rPr>
                <w:sz w:val="20"/>
              </w:rPr>
              <w:t>63973.02</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52"/>
              <w:rPr>
                <w:sz w:val="20"/>
              </w:rPr>
            </w:pPr>
            <w:r>
              <w:rPr>
                <w:sz w:val="20"/>
              </w:rPr>
              <w:t>U+8AA1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借</w:t>
            </w:r>
          </w:p>
        </w:tc>
        <w:tc>
          <w:tcPr>
            <w:tcW w:w="770" w:type="dxa"/>
          </w:tcPr>
          <w:p w:rsidR="0067705B" w:rsidRDefault="00EF3B5B">
            <w:pPr>
              <w:pStyle w:val="TableParagraph"/>
              <w:rPr>
                <w:sz w:val="20"/>
              </w:rPr>
            </w:pPr>
            <w:r>
              <w:rPr>
                <w:sz w:val="20"/>
              </w:rPr>
              <w:t>jiè</w:t>
            </w:r>
          </w:p>
        </w:tc>
        <w:tc>
          <w:tcPr>
            <w:tcW w:w="864" w:type="dxa"/>
            <w:tcBorders>
              <w:right w:val="nil"/>
            </w:tcBorders>
          </w:tcPr>
          <w:p w:rsidR="0067705B" w:rsidRDefault="00EF3B5B">
            <w:pPr>
              <w:pStyle w:val="TableParagraph"/>
              <w:rPr>
                <w:i/>
                <w:sz w:val="20"/>
              </w:rPr>
            </w:pPr>
            <w:r>
              <w:rPr>
                <w:i/>
                <w:sz w:val="20"/>
              </w:rPr>
              <w:t>tsjaeH</w:t>
            </w:r>
          </w:p>
        </w:tc>
        <w:tc>
          <w:tcPr>
            <w:tcW w:w="1920" w:type="dxa"/>
            <w:tcBorders>
              <w:left w:val="nil"/>
            </w:tcBorders>
          </w:tcPr>
          <w:p w:rsidR="0067705B" w:rsidRDefault="00EF3B5B">
            <w:pPr>
              <w:pStyle w:val="TableParagraph"/>
              <w:ind w:left="258"/>
              <w:rPr>
                <w:i/>
                <w:sz w:val="20"/>
              </w:rPr>
            </w:pPr>
            <w:r>
              <w:rPr>
                <w:i/>
                <w:sz w:val="20"/>
              </w:rPr>
              <w:t>(ts- + -jae C)</w:t>
            </w:r>
          </w:p>
        </w:tc>
        <w:tc>
          <w:tcPr>
            <w:tcW w:w="2782" w:type="dxa"/>
          </w:tcPr>
          <w:p w:rsidR="0067705B" w:rsidRDefault="00EF3B5B">
            <w:pPr>
              <w:pStyle w:val="TableParagraph"/>
              <w:rPr>
                <w:sz w:val="20"/>
              </w:rPr>
            </w:pPr>
            <w:r>
              <w:rPr>
                <w:sz w:val="20"/>
              </w:rPr>
              <w:t>*[ts]Ak-s</w:t>
            </w:r>
          </w:p>
        </w:tc>
        <w:tc>
          <w:tcPr>
            <w:tcW w:w="2870" w:type="dxa"/>
          </w:tcPr>
          <w:p w:rsidR="0067705B" w:rsidRDefault="00EF3B5B">
            <w:pPr>
              <w:pStyle w:val="TableParagraph"/>
              <w:ind w:left="38"/>
              <w:rPr>
                <w:sz w:val="20"/>
              </w:rPr>
            </w:pPr>
            <w:r>
              <w:rPr>
                <w:sz w:val="20"/>
              </w:rPr>
              <w:t>loan, borrow</w:t>
            </w:r>
          </w:p>
        </w:tc>
        <w:tc>
          <w:tcPr>
            <w:tcW w:w="928" w:type="dxa"/>
          </w:tcPr>
          <w:p w:rsidR="0067705B" w:rsidRDefault="00EF3B5B">
            <w:pPr>
              <w:pStyle w:val="TableParagraph"/>
              <w:ind w:left="210"/>
              <w:rPr>
                <w:sz w:val="20"/>
              </w:rPr>
            </w:pPr>
            <w:r>
              <w:rPr>
                <w:sz w:val="20"/>
              </w:rPr>
              <w:t>0798u</w:t>
            </w:r>
          </w:p>
        </w:tc>
        <w:tc>
          <w:tcPr>
            <w:tcW w:w="940" w:type="dxa"/>
          </w:tcPr>
          <w:p w:rsidR="0067705B" w:rsidRDefault="00EF3B5B">
            <w:pPr>
              <w:pStyle w:val="TableParagraph"/>
              <w:ind w:left="0" w:right="92"/>
              <w:jc w:val="right"/>
              <w:rPr>
                <w:sz w:val="20"/>
              </w:rPr>
            </w:pPr>
            <w:r>
              <w:rPr>
                <w:sz w:val="20"/>
              </w:rPr>
              <w:t>10171.05</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U+501F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借</w:t>
            </w:r>
          </w:p>
        </w:tc>
        <w:tc>
          <w:tcPr>
            <w:tcW w:w="770" w:type="dxa"/>
          </w:tcPr>
          <w:p w:rsidR="0067705B" w:rsidRDefault="00EF3B5B">
            <w:pPr>
              <w:pStyle w:val="TableParagraph"/>
              <w:rPr>
                <w:sz w:val="20"/>
              </w:rPr>
            </w:pPr>
            <w:r>
              <w:rPr>
                <w:sz w:val="20"/>
              </w:rPr>
              <w:t>jiè</w:t>
            </w:r>
          </w:p>
        </w:tc>
        <w:tc>
          <w:tcPr>
            <w:tcW w:w="864" w:type="dxa"/>
            <w:tcBorders>
              <w:right w:val="nil"/>
            </w:tcBorders>
          </w:tcPr>
          <w:p w:rsidR="0067705B" w:rsidRDefault="00EF3B5B">
            <w:pPr>
              <w:pStyle w:val="TableParagraph"/>
              <w:rPr>
                <w:i/>
                <w:sz w:val="20"/>
              </w:rPr>
            </w:pPr>
            <w:r>
              <w:rPr>
                <w:i/>
                <w:sz w:val="20"/>
              </w:rPr>
              <w:t>tsjek</w:t>
            </w:r>
          </w:p>
        </w:tc>
        <w:tc>
          <w:tcPr>
            <w:tcW w:w="1920" w:type="dxa"/>
            <w:tcBorders>
              <w:left w:val="nil"/>
            </w:tcBorders>
          </w:tcPr>
          <w:p w:rsidR="0067705B" w:rsidRDefault="00EF3B5B">
            <w:pPr>
              <w:pStyle w:val="TableParagraph"/>
              <w:ind w:left="258"/>
              <w:rPr>
                <w:i/>
                <w:sz w:val="20"/>
              </w:rPr>
            </w:pPr>
            <w:r>
              <w:rPr>
                <w:i/>
                <w:sz w:val="20"/>
              </w:rPr>
              <w:t>(ts- + -jek D)</w:t>
            </w:r>
          </w:p>
        </w:tc>
        <w:tc>
          <w:tcPr>
            <w:tcW w:w="2782" w:type="dxa"/>
          </w:tcPr>
          <w:p w:rsidR="0067705B" w:rsidRDefault="00EF3B5B">
            <w:pPr>
              <w:pStyle w:val="TableParagraph"/>
              <w:rPr>
                <w:sz w:val="20"/>
              </w:rPr>
            </w:pPr>
            <w:r>
              <w:rPr>
                <w:sz w:val="20"/>
              </w:rPr>
              <w:t>*[ts]Ak</w:t>
            </w:r>
          </w:p>
        </w:tc>
        <w:tc>
          <w:tcPr>
            <w:tcW w:w="2870" w:type="dxa"/>
          </w:tcPr>
          <w:p w:rsidR="0067705B" w:rsidRDefault="00EF3B5B">
            <w:pPr>
              <w:pStyle w:val="TableParagraph"/>
              <w:ind w:left="38"/>
              <w:rPr>
                <w:sz w:val="20"/>
              </w:rPr>
            </w:pPr>
            <w:r>
              <w:rPr>
                <w:sz w:val="20"/>
              </w:rPr>
              <w:t>loan, borrow</w:t>
            </w:r>
          </w:p>
        </w:tc>
        <w:tc>
          <w:tcPr>
            <w:tcW w:w="928" w:type="dxa"/>
          </w:tcPr>
          <w:p w:rsidR="0067705B" w:rsidRDefault="00EF3B5B">
            <w:pPr>
              <w:pStyle w:val="TableParagraph"/>
              <w:ind w:left="210"/>
              <w:rPr>
                <w:sz w:val="20"/>
              </w:rPr>
            </w:pPr>
            <w:r>
              <w:rPr>
                <w:sz w:val="20"/>
              </w:rPr>
              <w:t>0798u</w:t>
            </w:r>
          </w:p>
        </w:tc>
        <w:tc>
          <w:tcPr>
            <w:tcW w:w="940" w:type="dxa"/>
          </w:tcPr>
          <w:p w:rsidR="0067705B" w:rsidRDefault="00EF3B5B">
            <w:pPr>
              <w:pStyle w:val="TableParagraph"/>
              <w:ind w:left="0" w:right="92"/>
              <w:jc w:val="right"/>
              <w:rPr>
                <w:sz w:val="20"/>
              </w:rPr>
            </w:pPr>
            <w:r>
              <w:rPr>
                <w:sz w:val="20"/>
              </w:rPr>
              <w:t>10171.05</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U+501F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今</w:t>
            </w:r>
          </w:p>
        </w:tc>
        <w:tc>
          <w:tcPr>
            <w:tcW w:w="770" w:type="dxa"/>
          </w:tcPr>
          <w:p w:rsidR="0067705B" w:rsidRDefault="00EF3B5B">
            <w:pPr>
              <w:pStyle w:val="TableParagraph"/>
              <w:rPr>
                <w:sz w:val="20"/>
              </w:rPr>
            </w:pPr>
            <w:r>
              <w:rPr>
                <w:sz w:val="20"/>
              </w:rPr>
              <w:t>jīn</w:t>
            </w:r>
          </w:p>
        </w:tc>
        <w:tc>
          <w:tcPr>
            <w:tcW w:w="864" w:type="dxa"/>
            <w:tcBorders>
              <w:right w:val="nil"/>
            </w:tcBorders>
          </w:tcPr>
          <w:p w:rsidR="0067705B" w:rsidRDefault="00EF3B5B">
            <w:pPr>
              <w:pStyle w:val="TableParagraph"/>
              <w:rPr>
                <w:i/>
                <w:sz w:val="20"/>
              </w:rPr>
            </w:pPr>
            <w:r>
              <w:rPr>
                <w:i/>
                <w:sz w:val="20"/>
              </w:rPr>
              <w:t>kim</w:t>
            </w:r>
          </w:p>
        </w:tc>
        <w:tc>
          <w:tcPr>
            <w:tcW w:w="1920" w:type="dxa"/>
            <w:tcBorders>
              <w:left w:val="nil"/>
            </w:tcBorders>
          </w:tcPr>
          <w:p w:rsidR="0067705B" w:rsidRDefault="00EF3B5B">
            <w:pPr>
              <w:pStyle w:val="TableParagraph"/>
              <w:ind w:left="258"/>
              <w:rPr>
                <w:i/>
                <w:sz w:val="20"/>
              </w:rPr>
            </w:pPr>
            <w:r>
              <w:rPr>
                <w:i/>
                <w:sz w:val="20"/>
              </w:rPr>
              <w:t>(k- + -im A)</w:t>
            </w:r>
          </w:p>
        </w:tc>
        <w:tc>
          <w:tcPr>
            <w:tcW w:w="2782" w:type="dxa"/>
          </w:tcPr>
          <w:p w:rsidR="0067705B" w:rsidRDefault="00EF3B5B">
            <w:pPr>
              <w:pStyle w:val="TableParagraph"/>
              <w:rPr>
                <w:sz w:val="20"/>
              </w:rPr>
            </w:pPr>
            <w:r>
              <w:rPr>
                <w:sz w:val="20"/>
              </w:rPr>
              <w:t>*[k]r[ə]m</w:t>
            </w:r>
          </w:p>
        </w:tc>
        <w:tc>
          <w:tcPr>
            <w:tcW w:w="2870" w:type="dxa"/>
          </w:tcPr>
          <w:p w:rsidR="0067705B" w:rsidRDefault="00EF3B5B">
            <w:pPr>
              <w:pStyle w:val="TableParagraph"/>
              <w:ind w:left="38"/>
              <w:rPr>
                <w:sz w:val="20"/>
              </w:rPr>
            </w:pPr>
            <w:r>
              <w:rPr>
                <w:sz w:val="20"/>
              </w:rPr>
              <w:t>now</w:t>
            </w:r>
          </w:p>
        </w:tc>
        <w:tc>
          <w:tcPr>
            <w:tcW w:w="928" w:type="dxa"/>
          </w:tcPr>
          <w:p w:rsidR="0067705B" w:rsidRDefault="00EF3B5B">
            <w:pPr>
              <w:pStyle w:val="TableParagraph"/>
              <w:ind w:left="214"/>
              <w:rPr>
                <w:sz w:val="20"/>
              </w:rPr>
            </w:pPr>
            <w:r>
              <w:rPr>
                <w:sz w:val="20"/>
              </w:rPr>
              <w:t>0651a</w:t>
            </w:r>
          </w:p>
        </w:tc>
        <w:tc>
          <w:tcPr>
            <w:tcW w:w="940" w:type="dxa"/>
          </w:tcPr>
          <w:p w:rsidR="0067705B" w:rsidRDefault="00EF3B5B">
            <w:pPr>
              <w:pStyle w:val="TableParagraph"/>
              <w:ind w:left="0" w:right="92"/>
              <w:jc w:val="right"/>
              <w:rPr>
                <w:sz w:val="20"/>
              </w:rPr>
            </w:pPr>
            <w:r>
              <w:rPr>
                <w:sz w:val="20"/>
              </w:rPr>
              <w:t>10105.05</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46"/>
              <w:rPr>
                <w:sz w:val="20"/>
              </w:rPr>
            </w:pPr>
            <w:r>
              <w:rPr>
                <w:sz w:val="20"/>
              </w:rPr>
              <w:t>U+4ECA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金</w:t>
            </w:r>
          </w:p>
        </w:tc>
        <w:tc>
          <w:tcPr>
            <w:tcW w:w="770" w:type="dxa"/>
          </w:tcPr>
          <w:p w:rsidR="0067705B" w:rsidRDefault="00EF3B5B">
            <w:pPr>
              <w:pStyle w:val="TableParagraph"/>
              <w:rPr>
                <w:sz w:val="20"/>
              </w:rPr>
            </w:pPr>
            <w:r>
              <w:rPr>
                <w:sz w:val="20"/>
              </w:rPr>
              <w:t>jīn</w:t>
            </w:r>
          </w:p>
        </w:tc>
        <w:tc>
          <w:tcPr>
            <w:tcW w:w="864" w:type="dxa"/>
            <w:tcBorders>
              <w:right w:val="nil"/>
            </w:tcBorders>
          </w:tcPr>
          <w:p w:rsidR="0067705B" w:rsidRDefault="00EF3B5B">
            <w:pPr>
              <w:pStyle w:val="TableParagraph"/>
              <w:rPr>
                <w:i/>
                <w:sz w:val="20"/>
              </w:rPr>
            </w:pPr>
            <w:r>
              <w:rPr>
                <w:i/>
                <w:sz w:val="20"/>
              </w:rPr>
              <w:t>kim</w:t>
            </w:r>
          </w:p>
        </w:tc>
        <w:tc>
          <w:tcPr>
            <w:tcW w:w="1920" w:type="dxa"/>
            <w:tcBorders>
              <w:left w:val="nil"/>
            </w:tcBorders>
          </w:tcPr>
          <w:p w:rsidR="0067705B" w:rsidRDefault="00EF3B5B">
            <w:pPr>
              <w:pStyle w:val="TableParagraph"/>
              <w:ind w:left="258"/>
              <w:rPr>
                <w:i/>
                <w:sz w:val="20"/>
              </w:rPr>
            </w:pPr>
            <w:r>
              <w:rPr>
                <w:i/>
                <w:sz w:val="20"/>
              </w:rPr>
              <w:t>(k- + -im A)</w:t>
            </w:r>
          </w:p>
        </w:tc>
        <w:tc>
          <w:tcPr>
            <w:tcW w:w="2782" w:type="dxa"/>
          </w:tcPr>
          <w:p w:rsidR="0067705B" w:rsidRDefault="00EF3B5B">
            <w:pPr>
              <w:pStyle w:val="TableParagraph"/>
              <w:rPr>
                <w:sz w:val="20"/>
              </w:rPr>
            </w:pPr>
            <w:r>
              <w:rPr>
                <w:sz w:val="20"/>
              </w:rPr>
              <w:t>*k(r)[ə]m</w:t>
            </w:r>
          </w:p>
        </w:tc>
        <w:tc>
          <w:tcPr>
            <w:tcW w:w="2870" w:type="dxa"/>
          </w:tcPr>
          <w:p w:rsidR="0067705B" w:rsidRDefault="00EF3B5B">
            <w:pPr>
              <w:pStyle w:val="TableParagraph"/>
              <w:ind w:left="38"/>
              <w:rPr>
                <w:sz w:val="20"/>
              </w:rPr>
            </w:pPr>
            <w:r>
              <w:rPr>
                <w:sz w:val="20"/>
              </w:rPr>
              <w:t>metal, bronze</w:t>
            </w:r>
          </w:p>
        </w:tc>
        <w:tc>
          <w:tcPr>
            <w:tcW w:w="928" w:type="dxa"/>
          </w:tcPr>
          <w:p w:rsidR="0067705B" w:rsidRDefault="00EF3B5B">
            <w:pPr>
              <w:pStyle w:val="TableParagraph"/>
              <w:ind w:left="214"/>
              <w:rPr>
                <w:sz w:val="20"/>
              </w:rPr>
            </w:pPr>
            <w:r>
              <w:rPr>
                <w:sz w:val="20"/>
              </w:rPr>
              <w:t>0652a</w:t>
            </w:r>
          </w:p>
        </w:tc>
        <w:tc>
          <w:tcPr>
            <w:tcW w:w="940" w:type="dxa"/>
          </w:tcPr>
          <w:p w:rsidR="0067705B" w:rsidRDefault="00EF3B5B">
            <w:pPr>
              <w:pStyle w:val="TableParagraph"/>
              <w:ind w:left="0" w:right="92"/>
              <w:jc w:val="right"/>
              <w:rPr>
                <w:sz w:val="20"/>
              </w:rPr>
            </w:pPr>
            <w:r>
              <w:rPr>
                <w:sz w:val="20"/>
              </w:rPr>
              <w:t>64167.01</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74"/>
              <w:rPr>
                <w:sz w:val="20"/>
              </w:rPr>
            </w:pPr>
            <w:r>
              <w:rPr>
                <w:sz w:val="20"/>
              </w:rPr>
              <w:t>U+91D1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䘳</w:t>
            </w:r>
          </w:p>
        </w:tc>
        <w:tc>
          <w:tcPr>
            <w:tcW w:w="770" w:type="dxa"/>
          </w:tcPr>
          <w:p w:rsidR="0067705B" w:rsidRDefault="00EF3B5B">
            <w:pPr>
              <w:pStyle w:val="TableParagraph"/>
              <w:spacing w:before="29"/>
              <w:rPr>
                <w:sz w:val="20"/>
              </w:rPr>
            </w:pPr>
            <w:r>
              <w:rPr>
                <w:sz w:val="20"/>
              </w:rPr>
              <w:t>jīn</w:t>
            </w:r>
          </w:p>
        </w:tc>
        <w:tc>
          <w:tcPr>
            <w:tcW w:w="864" w:type="dxa"/>
            <w:tcBorders>
              <w:right w:val="nil"/>
            </w:tcBorders>
          </w:tcPr>
          <w:p w:rsidR="0067705B" w:rsidRDefault="00EF3B5B">
            <w:pPr>
              <w:pStyle w:val="TableParagraph"/>
              <w:spacing w:before="29"/>
              <w:rPr>
                <w:i/>
                <w:sz w:val="20"/>
              </w:rPr>
            </w:pPr>
            <w:r>
              <w:rPr>
                <w:i/>
                <w:sz w:val="20"/>
              </w:rPr>
              <w:t>kim</w:t>
            </w:r>
          </w:p>
        </w:tc>
        <w:tc>
          <w:tcPr>
            <w:tcW w:w="1920" w:type="dxa"/>
            <w:tcBorders>
              <w:left w:val="nil"/>
            </w:tcBorders>
          </w:tcPr>
          <w:p w:rsidR="0067705B" w:rsidRDefault="00EF3B5B">
            <w:pPr>
              <w:pStyle w:val="TableParagraph"/>
              <w:spacing w:before="29"/>
              <w:ind w:left="258"/>
              <w:rPr>
                <w:i/>
                <w:sz w:val="20"/>
              </w:rPr>
            </w:pPr>
            <w:r>
              <w:rPr>
                <w:i/>
                <w:sz w:val="20"/>
              </w:rPr>
              <w:t>(k- + -im A)</w:t>
            </w:r>
          </w:p>
        </w:tc>
        <w:tc>
          <w:tcPr>
            <w:tcW w:w="2782" w:type="dxa"/>
          </w:tcPr>
          <w:p w:rsidR="0067705B" w:rsidRDefault="00EF3B5B">
            <w:pPr>
              <w:pStyle w:val="TableParagraph"/>
              <w:spacing w:before="29"/>
              <w:rPr>
                <w:sz w:val="20"/>
              </w:rPr>
            </w:pPr>
            <w:r>
              <w:rPr>
                <w:sz w:val="20"/>
              </w:rPr>
              <w:t>*kr[ə]m</w:t>
            </w:r>
          </w:p>
        </w:tc>
        <w:tc>
          <w:tcPr>
            <w:tcW w:w="2870" w:type="dxa"/>
          </w:tcPr>
          <w:p w:rsidR="0067705B" w:rsidRDefault="00EF3B5B">
            <w:pPr>
              <w:pStyle w:val="TableParagraph"/>
              <w:spacing w:before="29"/>
              <w:ind w:left="38"/>
              <w:rPr>
                <w:sz w:val="20"/>
              </w:rPr>
            </w:pPr>
            <w:r>
              <w:rPr>
                <w:sz w:val="20"/>
              </w:rPr>
              <w:t>collar or lapel</w:t>
            </w:r>
          </w:p>
        </w:tc>
        <w:tc>
          <w:tcPr>
            <w:tcW w:w="928" w:type="dxa"/>
          </w:tcPr>
          <w:p w:rsidR="0067705B" w:rsidRDefault="00EF3B5B">
            <w:pPr>
              <w:pStyle w:val="TableParagraph"/>
              <w:spacing w:before="29"/>
              <w:ind w:left="210"/>
              <w:rPr>
                <w:sz w:val="20"/>
              </w:rPr>
            </w:pPr>
            <w:r>
              <w:rPr>
                <w:sz w:val="20"/>
              </w:rPr>
              <w:t>0652d</w:t>
            </w:r>
          </w:p>
        </w:tc>
        <w:tc>
          <w:tcPr>
            <w:tcW w:w="940" w:type="dxa"/>
          </w:tcPr>
          <w:p w:rsidR="0067705B" w:rsidRDefault="00EF3B5B">
            <w:pPr>
              <w:pStyle w:val="TableParagraph"/>
              <w:spacing w:before="29"/>
              <w:ind w:left="0" w:right="92"/>
              <w:jc w:val="right"/>
              <w:rPr>
                <w:sz w:val="20"/>
              </w:rPr>
            </w:pPr>
            <w:r>
              <w:rPr>
                <w:sz w:val="20"/>
              </w:rPr>
              <w:t>53099.04</w:t>
            </w:r>
          </w:p>
        </w:tc>
        <w:tc>
          <w:tcPr>
            <w:tcW w:w="496" w:type="dxa"/>
          </w:tcPr>
          <w:p w:rsidR="0067705B" w:rsidRDefault="00EF3B5B">
            <w:pPr>
              <w:pStyle w:val="TableParagraph"/>
              <w:spacing w:before="29"/>
              <w:ind w:left="75" w:right="76"/>
              <w:jc w:val="center"/>
              <w:rPr>
                <w:sz w:val="20"/>
              </w:rPr>
            </w:pPr>
            <w:r>
              <w:rPr>
                <w:sz w:val="20"/>
              </w:rPr>
              <w:t>145</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96"/>
              <w:rPr>
                <w:sz w:val="20"/>
              </w:rPr>
            </w:pPr>
            <w:r>
              <w:rPr>
                <w:sz w:val="20"/>
              </w:rPr>
              <w:t>U+4633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襟</w:t>
            </w:r>
          </w:p>
        </w:tc>
        <w:tc>
          <w:tcPr>
            <w:tcW w:w="770" w:type="dxa"/>
          </w:tcPr>
          <w:p w:rsidR="0067705B" w:rsidRDefault="00EF3B5B">
            <w:pPr>
              <w:pStyle w:val="TableParagraph"/>
              <w:rPr>
                <w:sz w:val="20"/>
              </w:rPr>
            </w:pPr>
            <w:r>
              <w:rPr>
                <w:sz w:val="20"/>
              </w:rPr>
              <w:t>jīn</w:t>
            </w:r>
          </w:p>
        </w:tc>
        <w:tc>
          <w:tcPr>
            <w:tcW w:w="864" w:type="dxa"/>
            <w:tcBorders>
              <w:right w:val="nil"/>
            </w:tcBorders>
          </w:tcPr>
          <w:p w:rsidR="0067705B" w:rsidRDefault="00EF3B5B">
            <w:pPr>
              <w:pStyle w:val="TableParagraph"/>
              <w:rPr>
                <w:i/>
                <w:sz w:val="20"/>
              </w:rPr>
            </w:pPr>
            <w:r>
              <w:rPr>
                <w:i/>
                <w:sz w:val="20"/>
              </w:rPr>
              <w:t>kim</w:t>
            </w:r>
          </w:p>
        </w:tc>
        <w:tc>
          <w:tcPr>
            <w:tcW w:w="1920" w:type="dxa"/>
            <w:tcBorders>
              <w:left w:val="nil"/>
            </w:tcBorders>
          </w:tcPr>
          <w:p w:rsidR="0067705B" w:rsidRDefault="00EF3B5B">
            <w:pPr>
              <w:pStyle w:val="TableParagraph"/>
              <w:ind w:left="258"/>
              <w:rPr>
                <w:i/>
                <w:sz w:val="20"/>
              </w:rPr>
            </w:pPr>
            <w:r>
              <w:rPr>
                <w:i/>
                <w:sz w:val="20"/>
              </w:rPr>
              <w:t>(k- + -im A)</w:t>
            </w:r>
          </w:p>
        </w:tc>
        <w:tc>
          <w:tcPr>
            <w:tcW w:w="2782" w:type="dxa"/>
          </w:tcPr>
          <w:p w:rsidR="0067705B" w:rsidRDefault="00EF3B5B">
            <w:pPr>
              <w:pStyle w:val="TableParagraph"/>
              <w:rPr>
                <w:sz w:val="20"/>
              </w:rPr>
            </w:pPr>
            <w:r>
              <w:rPr>
                <w:sz w:val="20"/>
              </w:rPr>
              <w:t>*kr[ə]m</w:t>
            </w:r>
          </w:p>
        </w:tc>
        <w:tc>
          <w:tcPr>
            <w:tcW w:w="2870" w:type="dxa"/>
          </w:tcPr>
          <w:p w:rsidR="0067705B" w:rsidRDefault="00EF3B5B">
            <w:pPr>
              <w:pStyle w:val="TableParagraph"/>
              <w:ind w:left="38"/>
              <w:rPr>
                <w:sz w:val="20"/>
              </w:rPr>
            </w:pPr>
            <w:r>
              <w:rPr>
                <w:sz w:val="20"/>
              </w:rPr>
              <w:t>overlap of a robe</w:t>
            </w:r>
          </w:p>
        </w:tc>
        <w:tc>
          <w:tcPr>
            <w:tcW w:w="928" w:type="dxa"/>
          </w:tcPr>
          <w:p w:rsidR="0067705B" w:rsidRDefault="00EF3B5B">
            <w:pPr>
              <w:pStyle w:val="TableParagraph"/>
              <w:ind w:left="232"/>
              <w:rPr>
                <w:sz w:val="20"/>
              </w:rPr>
            </w:pPr>
            <w:r>
              <w:rPr>
                <w:sz w:val="20"/>
              </w:rPr>
              <w:t>0655l</w:t>
            </w:r>
          </w:p>
        </w:tc>
        <w:tc>
          <w:tcPr>
            <w:tcW w:w="940" w:type="dxa"/>
          </w:tcPr>
          <w:p w:rsidR="0067705B" w:rsidRDefault="00EF3B5B">
            <w:pPr>
              <w:pStyle w:val="TableParagraph"/>
              <w:ind w:left="0" w:right="92"/>
              <w:jc w:val="right"/>
              <w:rPr>
                <w:sz w:val="20"/>
              </w:rPr>
            </w:pPr>
            <w:r>
              <w:rPr>
                <w:sz w:val="20"/>
              </w:rPr>
              <w:t>53117.07</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2"/>
              <w:rPr>
                <w:sz w:val="20"/>
              </w:rPr>
            </w:pPr>
            <w:r>
              <w:rPr>
                <w:sz w:val="20"/>
              </w:rPr>
              <w:t>U+895F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巾</w:t>
            </w:r>
          </w:p>
        </w:tc>
        <w:tc>
          <w:tcPr>
            <w:tcW w:w="770" w:type="dxa"/>
          </w:tcPr>
          <w:p w:rsidR="0067705B" w:rsidRDefault="00EF3B5B">
            <w:pPr>
              <w:pStyle w:val="TableParagraph"/>
              <w:rPr>
                <w:sz w:val="20"/>
              </w:rPr>
            </w:pPr>
            <w:r>
              <w:rPr>
                <w:sz w:val="20"/>
              </w:rPr>
              <w:t>jīn</w:t>
            </w:r>
          </w:p>
        </w:tc>
        <w:tc>
          <w:tcPr>
            <w:tcW w:w="864" w:type="dxa"/>
            <w:tcBorders>
              <w:right w:val="nil"/>
            </w:tcBorders>
          </w:tcPr>
          <w:p w:rsidR="0067705B" w:rsidRDefault="00EF3B5B">
            <w:pPr>
              <w:pStyle w:val="TableParagraph"/>
              <w:rPr>
                <w:i/>
                <w:sz w:val="20"/>
              </w:rPr>
            </w:pPr>
            <w:r>
              <w:rPr>
                <w:i/>
                <w:sz w:val="20"/>
              </w:rPr>
              <w:t>kin</w:t>
            </w:r>
          </w:p>
        </w:tc>
        <w:tc>
          <w:tcPr>
            <w:tcW w:w="1920" w:type="dxa"/>
            <w:tcBorders>
              <w:left w:val="nil"/>
            </w:tcBorders>
          </w:tcPr>
          <w:p w:rsidR="0067705B" w:rsidRDefault="00EF3B5B">
            <w:pPr>
              <w:pStyle w:val="TableParagraph"/>
              <w:ind w:left="258"/>
              <w:rPr>
                <w:i/>
                <w:sz w:val="20"/>
              </w:rPr>
            </w:pPr>
            <w:r>
              <w:rPr>
                <w:i/>
                <w:sz w:val="20"/>
              </w:rPr>
              <w:t>(k- + -in A)</w:t>
            </w:r>
          </w:p>
        </w:tc>
        <w:tc>
          <w:tcPr>
            <w:tcW w:w="2782" w:type="dxa"/>
          </w:tcPr>
          <w:p w:rsidR="0067705B" w:rsidRDefault="00EF3B5B">
            <w:pPr>
              <w:pStyle w:val="TableParagraph"/>
              <w:rPr>
                <w:sz w:val="20"/>
              </w:rPr>
            </w:pPr>
            <w:r>
              <w:rPr>
                <w:w w:val="95"/>
                <w:sz w:val="20"/>
              </w:rPr>
              <w:t>*krən</w:t>
            </w:r>
          </w:p>
        </w:tc>
        <w:tc>
          <w:tcPr>
            <w:tcW w:w="2870" w:type="dxa"/>
          </w:tcPr>
          <w:p w:rsidR="0067705B" w:rsidRDefault="00EF3B5B">
            <w:pPr>
              <w:pStyle w:val="TableParagraph"/>
              <w:ind w:left="38"/>
              <w:rPr>
                <w:sz w:val="20"/>
              </w:rPr>
            </w:pPr>
            <w:r>
              <w:rPr>
                <w:sz w:val="20"/>
              </w:rPr>
              <w:t>kerchief</w:t>
            </w:r>
          </w:p>
        </w:tc>
        <w:tc>
          <w:tcPr>
            <w:tcW w:w="928" w:type="dxa"/>
          </w:tcPr>
          <w:p w:rsidR="0067705B" w:rsidRDefault="00EF3B5B">
            <w:pPr>
              <w:pStyle w:val="TableParagraph"/>
              <w:ind w:left="214"/>
              <w:rPr>
                <w:sz w:val="20"/>
              </w:rPr>
            </w:pPr>
            <w:r>
              <w:rPr>
                <w:sz w:val="20"/>
              </w:rPr>
              <w:t>0482a</w:t>
            </w:r>
          </w:p>
        </w:tc>
        <w:tc>
          <w:tcPr>
            <w:tcW w:w="940" w:type="dxa"/>
          </w:tcPr>
          <w:p w:rsidR="0067705B" w:rsidRDefault="00EF3B5B">
            <w:pPr>
              <w:pStyle w:val="TableParagraph"/>
              <w:ind w:left="0" w:right="92"/>
              <w:jc w:val="right"/>
              <w:rPr>
                <w:sz w:val="20"/>
              </w:rPr>
            </w:pPr>
            <w:r>
              <w:rPr>
                <w:sz w:val="20"/>
              </w:rPr>
              <w:t>10727.17</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58"/>
              <w:rPr>
                <w:sz w:val="20"/>
              </w:rPr>
            </w:pPr>
            <w:r>
              <w:rPr>
                <w:sz w:val="20"/>
              </w:rPr>
              <w:t>U+5DFE</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矜</w:t>
            </w:r>
          </w:p>
        </w:tc>
        <w:tc>
          <w:tcPr>
            <w:tcW w:w="770" w:type="dxa"/>
          </w:tcPr>
          <w:p w:rsidR="0067705B" w:rsidRDefault="00EF3B5B">
            <w:pPr>
              <w:pStyle w:val="TableParagraph"/>
              <w:rPr>
                <w:sz w:val="20"/>
              </w:rPr>
            </w:pPr>
            <w:r>
              <w:rPr>
                <w:sz w:val="20"/>
              </w:rPr>
              <w:t>jīn</w:t>
            </w:r>
          </w:p>
        </w:tc>
        <w:tc>
          <w:tcPr>
            <w:tcW w:w="864" w:type="dxa"/>
            <w:tcBorders>
              <w:right w:val="nil"/>
            </w:tcBorders>
          </w:tcPr>
          <w:p w:rsidR="0067705B" w:rsidRDefault="00EF3B5B">
            <w:pPr>
              <w:pStyle w:val="TableParagraph"/>
              <w:rPr>
                <w:i/>
                <w:sz w:val="20"/>
              </w:rPr>
            </w:pPr>
            <w:r>
              <w:rPr>
                <w:i/>
                <w:sz w:val="20"/>
              </w:rPr>
              <w:t>king</w:t>
            </w:r>
          </w:p>
        </w:tc>
        <w:tc>
          <w:tcPr>
            <w:tcW w:w="1920" w:type="dxa"/>
            <w:tcBorders>
              <w:left w:val="nil"/>
            </w:tcBorders>
          </w:tcPr>
          <w:p w:rsidR="0067705B" w:rsidRDefault="00EF3B5B">
            <w:pPr>
              <w:pStyle w:val="TableParagraph"/>
              <w:ind w:left="258"/>
              <w:rPr>
                <w:i/>
                <w:sz w:val="20"/>
              </w:rPr>
            </w:pPr>
            <w:r>
              <w:rPr>
                <w:i/>
                <w:sz w:val="20"/>
              </w:rPr>
              <w:t>(k- + -ing A)</w:t>
            </w:r>
          </w:p>
        </w:tc>
        <w:tc>
          <w:tcPr>
            <w:tcW w:w="2782" w:type="dxa"/>
          </w:tcPr>
          <w:p w:rsidR="0067705B" w:rsidRDefault="00EF3B5B">
            <w:pPr>
              <w:pStyle w:val="TableParagraph"/>
              <w:spacing w:before="34" w:line="232" w:lineRule="auto"/>
              <w:ind w:right="115"/>
              <w:rPr>
                <w:sz w:val="20"/>
              </w:rPr>
            </w:pPr>
            <w:r>
              <w:rPr>
                <w:sz w:val="20"/>
              </w:rPr>
              <w:t>*k-riŋ (dialect: *k-r- &gt; k-, *-iŋ &gt; MC -ing)</w:t>
            </w:r>
          </w:p>
        </w:tc>
        <w:tc>
          <w:tcPr>
            <w:tcW w:w="2870" w:type="dxa"/>
          </w:tcPr>
          <w:p w:rsidR="0067705B" w:rsidRDefault="00EF3B5B">
            <w:pPr>
              <w:pStyle w:val="TableParagraph"/>
              <w:ind w:left="38"/>
              <w:rPr>
                <w:sz w:val="20"/>
              </w:rPr>
            </w:pPr>
            <w:proofErr w:type="gramStart"/>
            <w:r>
              <w:rPr>
                <w:sz w:val="20"/>
              </w:rPr>
              <w:t>pity</w:t>
            </w:r>
            <w:proofErr w:type="gramEnd"/>
            <w:r>
              <w:rPr>
                <w:sz w:val="20"/>
              </w:rPr>
              <w:t xml:space="preserve"> (v.)</w:t>
            </w:r>
          </w:p>
        </w:tc>
        <w:tc>
          <w:tcPr>
            <w:tcW w:w="928" w:type="dxa"/>
          </w:tcPr>
          <w:p w:rsidR="0067705B" w:rsidRDefault="00EF3B5B">
            <w:pPr>
              <w:pStyle w:val="TableParagraph"/>
              <w:ind w:left="214"/>
              <w:rPr>
                <w:sz w:val="20"/>
              </w:rPr>
            </w:pPr>
            <w:r>
              <w:rPr>
                <w:sz w:val="20"/>
              </w:rPr>
              <w:t>0369a</w:t>
            </w:r>
          </w:p>
        </w:tc>
        <w:tc>
          <w:tcPr>
            <w:tcW w:w="940" w:type="dxa"/>
          </w:tcPr>
          <w:p w:rsidR="0067705B" w:rsidRDefault="00EF3B5B">
            <w:pPr>
              <w:pStyle w:val="TableParagraph"/>
              <w:ind w:left="0" w:right="92"/>
              <w:jc w:val="right"/>
              <w:rPr>
                <w:sz w:val="20"/>
              </w:rPr>
            </w:pPr>
            <w:r>
              <w:rPr>
                <w:sz w:val="20"/>
              </w:rPr>
              <w:t>42764.06</w:t>
            </w:r>
          </w:p>
        </w:tc>
        <w:tc>
          <w:tcPr>
            <w:tcW w:w="496" w:type="dxa"/>
          </w:tcPr>
          <w:p w:rsidR="0067705B" w:rsidRDefault="00EF3B5B">
            <w:pPr>
              <w:pStyle w:val="TableParagraph"/>
              <w:ind w:left="75" w:right="76"/>
              <w:jc w:val="center"/>
              <w:rPr>
                <w:sz w:val="20"/>
              </w:rPr>
            </w:pPr>
            <w:r>
              <w:rPr>
                <w:sz w:val="20"/>
              </w:rPr>
              <w:t>110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58"/>
              <w:rPr>
                <w:sz w:val="20"/>
              </w:rPr>
            </w:pPr>
            <w:r>
              <w:rPr>
                <w:sz w:val="20"/>
              </w:rPr>
              <w:t>U+77DC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矜</w:t>
            </w:r>
          </w:p>
        </w:tc>
        <w:tc>
          <w:tcPr>
            <w:tcW w:w="770" w:type="dxa"/>
          </w:tcPr>
          <w:p w:rsidR="0067705B" w:rsidRDefault="00EF3B5B">
            <w:pPr>
              <w:pStyle w:val="TableParagraph"/>
              <w:spacing w:before="29"/>
              <w:rPr>
                <w:sz w:val="20"/>
              </w:rPr>
            </w:pPr>
            <w:r>
              <w:rPr>
                <w:sz w:val="20"/>
              </w:rPr>
              <w:t>jīn</w:t>
            </w:r>
          </w:p>
        </w:tc>
        <w:tc>
          <w:tcPr>
            <w:tcW w:w="864" w:type="dxa"/>
            <w:tcBorders>
              <w:right w:val="nil"/>
            </w:tcBorders>
          </w:tcPr>
          <w:p w:rsidR="0067705B" w:rsidRDefault="00EF3B5B">
            <w:pPr>
              <w:pStyle w:val="TableParagraph"/>
              <w:spacing w:before="29"/>
              <w:rPr>
                <w:i/>
                <w:sz w:val="20"/>
              </w:rPr>
            </w:pPr>
            <w:r>
              <w:rPr>
                <w:i/>
                <w:sz w:val="20"/>
              </w:rPr>
              <w:t>king</w:t>
            </w:r>
          </w:p>
        </w:tc>
        <w:tc>
          <w:tcPr>
            <w:tcW w:w="1920" w:type="dxa"/>
            <w:tcBorders>
              <w:left w:val="nil"/>
            </w:tcBorders>
          </w:tcPr>
          <w:p w:rsidR="0067705B" w:rsidRDefault="00EF3B5B">
            <w:pPr>
              <w:pStyle w:val="TableParagraph"/>
              <w:spacing w:before="29"/>
              <w:ind w:left="258"/>
              <w:rPr>
                <w:i/>
                <w:sz w:val="20"/>
              </w:rPr>
            </w:pPr>
            <w:r>
              <w:rPr>
                <w:i/>
                <w:sz w:val="20"/>
              </w:rPr>
              <w:t>(k- + -ing A)</w:t>
            </w:r>
          </w:p>
        </w:tc>
        <w:tc>
          <w:tcPr>
            <w:tcW w:w="2782" w:type="dxa"/>
          </w:tcPr>
          <w:p w:rsidR="0067705B" w:rsidRDefault="00EF3B5B">
            <w:pPr>
              <w:pStyle w:val="TableParagraph"/>
              <w:spacing w:before="29"/>
              <w:rPr>
                <w:sz w:val="20"/>
              </w:rPr>
            </w:pPr>
            <w:r>
              <w:rPr>
                <w:sz w:val="20"/>
              </w:rPr>
              <w:t>*k-riŋ</w:t>
            </w:r>
          </w:p>
        </w:tc>
        <w:tc>
          <w:tcPr>
            <w:tcW w:w="2870" w:type="dxa"/>
          </w:tcPr>
          <w:p w:rsidR="0067705B" w:rsidRDefault="00EF3B5B">
            <w:pPr>
              <w:pStyle w:val="TableParagraph"/>
              <w:spacing w:before="29"/>
              <w:ind w:left="38"/>
              <w:rPr>
                <w:sz w:val="20"/>
              </w:rPr>
            </w:pPr>
            <w:r>
              <w:rPr>
                <w:sz w:val="20"/>
              </w:rPr>
              <w:t>boastful</w:t>
            </w:r>
          </w:p>
        </w:tc>
        <w:tc>
          <w:tcPr>
            <w:tcW w:w="928" w:type="dxa"/>
          </w:tcPr>
          <w:p w:rsidR="0067705B" w:rsidRDefault="00EF3B5B">
            <w:pPr>
              <w:pStyle w:val="TableParagraph"/>
              <w:spacing w:before="29"/>
              <w:ind w:left="214"/>
              <w:rPr>
                <w:sz w:val="20"/>
              </w:rPr>
            </w:pPr>
            <w:r>
              <w:rPr>
                <w:sz w:val="20"/>
              </w:rPr>
              <w:t>0369a</w:t>
            </w:r>
          </w:p>
        </w:tc>
        <w:tc>
          <w:tcPr>
            <w:tcW w:w="940" w:type="dxa"/>
          </w:tcPr>
          <w:p w:rsidR="0067705B" w:rsidRDefault="00EF3B5B">
            <w:pPr>
              <w:pStyle w:val="TableParagraph"/>
              <w:spacing w:before="29"/>
              <w:ind w:left="0" w:right="92"/>
              <w:jc w:val="right"/>
              <w:rPr>
                <w:sz w:val="20"/>
              </w:rPr>
            </w:pPr>
            <w:r>
              <w:rPr>
                <w:sz w:val="20"/>
              </w:rPr>
              <w:t>42764.06</w:t>
            </w:r>
          </w:p>
        </w:tc>
        <w:tc>
          <w:tcPr>
            <w:tcW w:w="496" w:type="dxa"/>
          </w:tcPr>
          <w:p w:rsidR="0067705B" w:rsidRDefault="00EF3B5B">
            <w:pPr>
              <w:pStyle w:val="TableParagraph"/>
              <w:spacing w:before="29"/>
              <w:ind w:left="75" w:right="76"/>
              <w:jc w:val="center"/>
              <w:rPr>
                <w:sz w:val="20"/>
              </w:rPr>
            </w:pPr>
            <w:r>
              <w:rPr>
                <w:sz w:val="20"/>
              </w:rPr>
              <w:t>110</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58"/>
              <w:rPr>
                <w:sz w:val="20"/>
              </w:rPr>
            </w:pPr>
            <w:r>
              <w:rPr>
                <w:sz w:val="20"/>
              </w:rPr>
              <w:t>U+77DC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筋</w:t>
            </w:r>
          </w:p>
        </w:tc>
        <w:tc>
          <w:tcPr>
            <w:tcW w:w="770" w:type="dxa"/>
          </w:tcPr>
          <w:p w:rsidR="0067705B" w:rsidRDefault="00EF3B5B">
            <w:pPr>
              <w:pStyle w:val="TableParagraph"/>
              <w:rPr>
                <w:sz w:val="20"/>
              </w:rPr>
            </w:pPr>
            <w:r>
              <w:rPr>
                <w:sz w:val="20"/>
              </w:rPr>
              <w:t>jīn</w:t>
            </w:r>
          </w:p>
        </w:tc>
        <w:tc>
          <w:tcPr>
            <w:tcW w:w="864" w:type="dxa"/>
            <w:tcBorders>
              <w:right w:val="nil"/>
            </w:tcBorders>
          </w:tcPr>
          <w:p w:rsidR="0067705B" w:rsidRDefault="00EF3B5B">
            <w:pPr>
              <w:pStyle w:val="TableParagraph"/>
              <w:rPr>
                <w:i/>
                <w:sz w:val="20"/>
              </w:rPr>
            </w:pPr>
            <w:r>
              <w:rPr>
                <w:i/>
                <w:sz w:val="20"/>
              </w:rPr>
              <w:t>kj+n</w:t>
            </w:r>
          </w:p>
        </w:tc>
        <w:tc>
          <w:tcPr>
            <w:tcW w:w="1920" w:type="dxa"/>
            <w:tcBorders>
              <w:left w:val="nil"/>
            </w:tcBorders>
          </w:tcPr>
          <w:p w:rsidR="0067705B" w:rsidRDefault="00EF3B5B">
            <w:pPr>
              <w:pStyle w:val="TableParagraph"/>
              <w:ind w:left="258"/>
              <w:rPr>
                <w:i/>
                <w:sz w:val="20"/>
              </w:rPr>
            </w:pPr>
            <w:r>
              <w:rPr>
                <w:i/>
                <w:sz w:val="20"/>
              </w:rPr>
              <w:t>(k- + -j+n A)</w:t>
            </w:r>
          </w:p>
        </w:tc>
        <w:tc>
          <w:tcPr>
            <w:tcW w:w="2782" w:type="dxa"/>
          </w:tcPr>
          <w:p w:rsidR="0067705B" w:rsidRDefault="00EF3B5B">
            <w:pPr>
              <w:pStyle w:val="TableParagraph"/>
              <w:rPr>
                <w:sz w:val="20"/>
              </w:rPr>
            </w:pPr>
            <w:r>
              <w:rPr>
                <w:sz w:val="20"/>
              </w:rPr>
              <w:t>*C.[k]ə[n]</w:t>
            </w:r>
          </w:p>
        </w:tc>
        <w:tc>
          <w:tcPr>
            <w:tcW w:w="2870" w:type="dxa"/>
          </w:tcPr>
          <w:p w:rsidR="0067705B" w:rsidRDefault="00EF3B5B">
            <w:pPr>
              <w:pStyle w:val="TableParagraph"/>
              <w:ind w:left="38"/>
              <w:rPr>
                <w:sz w:val="20"/>
              </w:rPr>
            </w:pPr>
            <w:r>
              <w:rPr>
                <w:sz w:val="20"/>
              </w:rPr>
              <w:t>sinew</w:t>
            </w:r>
          </w:p>
        </w:tc>
        <w:tc>
          <w:tcPr>
            <w:tcW w:w="928" w:type="dxa"/>
          </w:tcPr>
          <w:p w:rsidR="0067705B" w:rsidRDefault="00EF3B5B">
            <w:pPr>
              <w:pStyle w:val="TableParagraph"/>
              <w:ind w:left="214"/>
              <w:rPr>
                <w:sz w:val="20"/>
              </w:rPr>
            </w:pPr>
            <w:r>
              <w:rPr>
                <w:sz w:val="20"/>
              </w:rPr>
              <w:t>0445a</w:t>
            </w:r>
          </w:p>
        </w:tc>
        <w:tc>
          <w:tcPr>
            <w:tcW w:w="940" w:type="dxa"/>
          </w:tcPr>
          <w:p w:rsidR="0067705B" w:rsidRDefault="00EF3B5B">
            <w:pPr>
              <w:pStyle w:val="TableParagraph"/>
              <w:ind w:left="0" w:right="92"/>
              <w:jc w:val="right"/>
              <w:rPr>
                <w:sz w:val="20"/>
              </w:rPr>
            </w:pPr>
            <w:r>
              <w:rPr>
                <w:sz w:val="20"/>
              </w:rPr>
              <w:t>52968.04</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4"/>
              <w:rPr>
                <w:sz w:val="20"/>
              </w:rPr>
            </w:pPr>
            <w:r>
              <w:rPr>
                <w:sz w:val="20"/>
              </w:rPr>
              <w:t>U+7B4B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斤</w:t>
            </w:r>
          </w:p>
        </w:tc>
        <w:tc>
          <w:tcPr>
            <w:tcW w:w="770" w:type="dxa"/>
          </w:tcPr>
          <w:p w:rsidR="0067705B" w:rsidRDefault="00EF3B5B">
            <w:pPr>
              <w:pStyle w:val="TableParagraph"/>
              <w:rPr>
                <w:sz w:val="20"/>
              </w:rPr>
            </w:pPr>
            <w:r>
              <w:rPr>
                <w:sz w:val="20"/>
              </w:rPr>
              <w:t>jīn</w:t>
            </w:r>
          </w:p>
        </w:tc>
        <w:tc>
          <w:tcPr>
            <w:tcW w:w="864" w:type="dxa"/>
            <w:tcBorders>
              <w:right w:val="nil"/>
            </w:tcBorders>
          </w:tcPr>
          <w:p w:rsidR="0067705B" w:rsidRDefault="00EF3B5B">
            <w:pPr>
              <w:pStyle w:val="TableParagraph"/>
              <w:rPr>
                <w:i/>
                <w:sz w:val="20"/>
              </w:rPr>
            </w:pPr>
            <w:r>
              <w:rPr>
                <w:i/>
                <w:sz w:val="20"/>
              </w:rPr>
              <w:t>kj+n</w:t>
            </w:r>
          </w:p>
        </w:tc>
        <w:tc>
          <w:tcPr>
            <w:tcW w:w="1920" w:type="dxa"/>
            <w:tcBorders>
              <w:left w:val="nil"/>
            </w:tcBorders>
          </w:tcPr>
          <w:p w:rsidR="0067705B" w:rsidRDefault="00EF3B5B">
            <w:pPr>
              <w:pStyle w:val="TableParagraph"/>
              <w:ind w:left="258"/>
              <w:rPr>
                <w:i/>
                <w:sz w:val="20"/>
              </w:rPr>
            </w:pPr>
            <w:r>
              <w:rPr>
                <w:i/>
                <w:sz w:val="20"/>
              </w:rPr>
              <w:t>(k- + -j+n A)</w:t>
            </w:r>
          </w:p>
        </w:tc>
        <w:tc>
          <w:tcPr>
            <w:tcW w:w="2782" w:type="dxa"/>
          </w:tcPr>
          <w:p w:rsidR="0067705B" w:rsidRDefault="00EF3B5B">
            <w:pPr>
              <w:pStyle w:val="TableParagraph"/>
              <w:rPr>
                <w:sz w:val="20"/>
              </w:rPr>
            </w:pPr>
            <w:r>
              <w:rPr>
                <w:w w:val="95"/>
                <w:sz w:val="20"/>
              </w:rPr>
              <w:t>*[k]ər</w:t>
            </w:r>
          </w:p>
        </w:tc>
        <w:tc>
          <w:tcPr>
            <w:tcW w:w="2870" w:type="dxa"/>
          </w:tcPr>
          <w:p w:rsidR="0067705B" w:rsidRDefault="00EF3B5B">
            <w:pPr>
              <w:pStyle w:val="TableParagraph"/>
              <w:ind w:left="38"/>
              <w:rPr>
                <w:sz w:val="20"/>
              </w:rPr>
            </w:pPr>
            <w:r>
              <w:rPr>
                <w:sz w:val="20"/>
              </w:rPr>
              <w:t>axe; catty</w:t>
            </w:r>
          </w:p>
        </w:tc>
        <w:tc>
          <w:tcPr>
            <w:tcW w:w="928" w:type="dxa"/>
          </w:tcPr>
          <w:p w:rsidR="0067705B" w:rsidRDefault="00EF3B5B">
            <w:pPr>
              <w:pStyle w:val="TableParagraph"/>
              <w:ind w:left="214"/>
              <w:rPr>
                <w:sz w:val="20"/>
              </w:rPr>
            </w:pPr>
            <w:r>
              <w:rPr>
                <w:sz w:val="20"/>
              </w:rPr>
              <w:t>0443a</w:t>
            </w:r>
          </w:p>
        </w:tc>
        <w:tc>
          <w:tcPr>
            <w:tcW w:w="940" w:type="dxa"/>
          </w:tcPr>
          <w:p w:rsidR="0067705B" w:rsidRDefault="00EF3B5B">
            <w:pPr>
              <w:pStyle w:val="TableParagraph"/>
              <w:ind w:left="0" w:right="92"/>
              <w:jc w:val="right"/>
              <w:rPr>
                <w:sz w:val="20"/>
              </w:rPr>
            </w:pPr>
            <w:r>
              <w:rPr>
                <w:sz w:val="20"/>
              </w:rPr>
              <w:t>32022.01</w:t>
            </w:r>
          </w:p>
        </w:tc>
        <w:tc>
          <w:tcPr>
            <w:tcW w:w="496" w:type="dxa"/>
          </w:tcPr>
          <w:p w:rsidR="0067705B" w:rsidRDefault="00EF3B5B">
            <w:pPr>
              <w:pStyle w:val="TableParagraph"/>
              <w:ind w:left="75" w:right="76"/>
              <w:jc w:val="center"/>
              <w:rPr>
                <w:sz w:val="20"/>
              </w:rPr>
            </w:pPr>
            <w:r>
              <w:rPr>
                <w:sz w:val="20"/>
              </w:rPr>
              <w:t>69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74"/>
              <w:rPr>
                <w:sz w:val="20"/>
              </w:rPr>
            </w:pPr>
            <w:r>
              <w:rPr>
                <w:sz w:val="20"/>
              </w:rPr>
              <w:t>U+65A4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津</w:t>
            </w:r>
          </w:p>
        </w:tc>
        <w:tc>
          <w:tcPr>
            <w:tcW w:w="770" w:type="dxa"/>
          </w:tcPr>
          <w:p w:rsidR="0067705B" w:rsidRDefault="00EF3B5B">
            <w:pPr>
              <w:pStyle w:val="TableParagraph"/>
              <w:rPr>
                <w:sz w:val="20"/>
              </w:rPr>
            </w:pPr>
            <w:r>
              <w:rPr>
                <w:sz w:val="20"/>
              </w:rPr>
              <w:t>jīn</w:t>
            </w:r>
          </w:p>
        </w:tc>
        <w:tc>
          <w:tcPr>
            <w:tcW w:w="864" w:type="dxa"/>
            <w:tcBorders>
              <w:right w:val="nil"/>
            </w:tcBorders>
          </w:tcPr>
          <w:p w:rsidR="0067705B" w:rsidRDefault="00EF3B5B">
            <w:pPr>
              <w:pStyle w:val="TableParagraph"/>
              <w:rPr>
                <w:i/>
                <w:sz w:val="20"/>
              </w:rPr>
            </w:pPr>
            <w:r>
              <w:rPr>
                <w:i/>
                <w:sz w:val="20"/>
              </w:rPr>
              <w:t>tsin</w:t>
            </w:r>
          </w:p>
        </w:tc>
        <w:tc>
          <w:tcPr>
            <w:tcW w:w="1920" w:type="dxa"/>
            <w:tcBorders>
              <w:left w:val="nil"/>
            </w:tcBorders>
          </w:tcPr>
          <w:p w:rsidR="0067705B" w:rsidRDefault="00EF3B5B">
            <w:pPr>
              <w:pStyle w:val="TableParagraph"/>
              <w:ind w:left="258"/>
              <w:rPr>
                <w:i/>
                <w:sz w:val="20"/>
              </w:rPr>
            </w:pPr>
            <w:r>
              <w:rPr>
                <w:i/>
                <w:sz w:val="20"/>
              </w:rPr>
              <w:t>(ts- + -in A)</w:t>
            </w:r>
          </w:p>
        </w:tc>
        <w:tc>
          <w:tcPr>
            <w:tcW w:w="2782" w:type="dxa"/>
          </w:tcPr>
          <w:p w:rsidR="0067705B" w:rsidRDefault="00EF3B5B">
            <w:pPr>
              <w:pStyle w:val="TableParagraph"/>
              <w:rPr>
                <w:sz w:val="20"/>
              </w:rPr>
            </w:pPr>
            <w:r>
              <w:rPr>
                <w:sz w:val="20"/>
              </w:rPr>
              <w:t>*[ts]i[n]</w:t>
            </w:r>
          </w:p>
        </w:tc>
        <w:tc>
          <w:tcPr>
            <w:tcW w:w="2870" w:type="dxa"/>
          </w:tcPr>
          <w:p w:rsidR="0067705B" w:rsidRDefault="00EF3B5B">
            <w:pPr>
              <w:pStyle w:val="TableParagraph"/>
              <w:ind w:left="38"/>
              <w:rPr>
                <w:sz w:val="20"/>
              </w:rPr>
            </w:pPr>
            <w:proofErr w:type="gramStart"/>
            <w:r>
              <w:rPr>
                <w:sz w:val="20"/>
              </w:rPr>
              <w:t>ford</w:t>
            </w:r>
            <w:proofErr w:type="gramEnd"/>
            <w:r>
              <w:rPr>
                <w:sz w:val="20"/>
              </w:rPr>
              <w:t xml:space="preserve"> (n.)</w:t>
            </w:r>
          </w:p>
        </w:tc>
        <w:tc>
          <w:tcPr>
            <w:tcW w:w="928" w:type="dxa"/>
          </w:tcPr>
          <w:p w:rsidR="0067705B" w:rsidRDefault="00EF3B5B">
            <w:pPr>
              <w:pStyle w:val="TableParagraph"/>
              <w:ind w:left="210"/>
              <w:rPr>
                <w:sz w:val="20"/>
              </w:rPr>
            </w:pPr>
            <w:r>
              <w:rPr>
                <w:sz w:val="20"/>
              </w:rPr>
              <w:t>0381g</w:t>
            </w:r>
          </w:p>
        </w:tc>
        <w:tc>
          <w:tcPr>
            <w:tcW w:w="940" w:type="dxa"/>
          </w:tcPr>
          <w:p w:rsidR="0067705B" w:rsidRDefault="00EF3B5B">
            <w:pPr>
              <w:pStyle w:val="TableParagraph"/>
              <w:ind w:left="0" w:right="92"/>
              <w:jc w:val="right"/>
              <w:rPr>
                <w:sz w:val="20"/>
              </w:rPr>
            </w:pPr>
            <w:r>
              <w:rPr>
                <w:sz w:val="20"/>
              </w:rPr>
              <w:t>31616.11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U+6D25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堇</w:t>
            </w:r>
          </w:p>
        </w:tc>
        <w:tc>
          <w:tcPr>
            <w:tcW w:w="770" w:type="dxa"/>
          </w:tcPr>
          <w:p w:rsidR="0067705B" w:rsidRDefault="00EF3B5B">
            <w:pPr>
              <w:pStyle w:val="TableParagraph"/>
              <w:rPr>
                <w:sz w:val="20"/>
              </w:rPr>
            </w:pPr>
            <w:r>
              <w:rPr>
                <w:sz w:val="20"/>
              </w:rPr>
              <w:t>jǐn</w:t>
            </w:r>
          </w:p>
        </w:tc>
        <w:tc>
          <w:tcPr>
            <w:tcW w:w="864" w:type="dxa"/>
            <w:tcBorders>
              <w:right w:val="nil"/>
            </w:tcBorders>
          </w:tcPr>
          <w:p w:rsidR="0067705B" w:rsidRDefault="00EF3B5B">
            <w:pPr>
              <w:pStyle w:val="TableParagraph"/>
              <w:rPr>
                <w:i/>
                <w:sz w:val="20"/>
              </w:rPr>
            </w:pPr>
            <w:r>
              <w:rPr>
                <w:i/>
                <w:sz w:val="20"/>
              </w:rPr>
              <w:t>gin</w:t>
            </w:r>
          </w:p>
        </w:tc>
        <w:tc>
          <w:tcPr>
            <w:tcW w:w="1920" w:type="dxa"/>
            <w:tcBorders>
              <w:left w:val="nil"/>
            </w:tcBorders>
          </w:tcPr>
          <w:p w:rsidR="0067705B" w:rsidRDefault="00EF3B5B">
            <w:pPr>
              <w:pStyle w:val="TableParagraph"/>
              <w:ind w:left="258"/>
              <w:rPr>
                <w:i/>
                <w:sz w:val="20"/>
              </w:rPr>
            </w:pPr>
            <w:r>
              <w:rPr>
                <w:i/>
                <w:sz w:val="20"/>
              </w:rPr>
              <w:t>(g- + -in A)</w:t>
            </w:r>
          </w:p>
        </w:tc>
        <w:tc>
          <w:tcPr>
            <w:tcW w:w="2782" w:type="dxa"/>
          </w:tcPr>
          <w:p w:rsidR="0067705B" w:rsidRDefault="00EF3B5B">
            <w:pPr>
              <w:pStyle w:val="TableParagraph"/>
              <w:rPr>
                <w:sz w:val="20"/>
              </w:rPr>
            </w:pPr>
            <w:r>
              <w:rPr>
                <w:sz w:val="20"/>
              </w:rPr>
              <w:t>*[g]rə[r]</w:t>
            </w:r>
          </w:p>
        </w:tc>
        <w:tc>
          <w:tcPr>
            <w:tcW w:w="2870" w:type="dxa"/>
          </w:tcPr>
          <w:p w:rsidR="0067705B" w:rsidRDefault="00EF3B5B">
            <w:pPr>
              <w:pStyle w:val="TableParagraph"/>
              <w:ind w:left="38"/>
              <w:rPr>
                <w:sz w:val="20"/>
              </w:rPr>
            </w:pPr>
            <w:r>
              <w:rPr>
                <w:sz w:val="20"/>
              </w:rPr>
              <w:t>time, season</w:t>
            </w:r>
          </w:p>
        </w:tc>
        <w:tc>
          <w:tcPr>
            <w:tcW w:w="928" w:type="dxa"/>
          </w:tcPr>
          <w:p w:rsidR="0067705B" w:rsidRDefault="00EF3B5B">
            <w:pPr>
              <w:pStyle w:val="TableParagraph"/>
              <w:ind w:left="214"/>
              <w:rPr>
                <w:sz w:val="20"/>
              </w:rPr>
            </w:pPr>
            <w:r>
              <w:rPr>
                <w:sz w:val="20"/>
              </w:rPr>
              <w:t>0480e</w:t>
            </w:r>
          </w:p>
        </w:tc>
        <w:tc>
          <w:tcPr>
            <w:tcW w:w="940" w:type="dxa"/>
          </w:tcPr>
          <w:p w:rsidR="0067705B" w:rsidRDefault="00EF3B5B">
            <w:pPr>
              <w:pStyle w:val="TableParagraph"/>
              <w:ind w:left="0" w:right="92"/>
              <w:jc w:val="right"/>
              <w:rPr>
                <w:sz w:val="20"/>
              </w:rPr>
            </w:pPr>
            <w:r>
              <w:rPr>
                <w:sz w:val="20"/>
              </w:rPr>
              <w:t>10450.02</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U+5807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殣</w:t>
            </w:r>
          </w:p>
        </w:tc>
        <w:tc>
          <w:tcPr>
            <w:tcW w:w="770" w:type="dxa"/>
          </w:tcPr>
          <w:p w:rsidR="0067705B" w:rsidRDefault="00EF3B5B">
            <w:pPr>
              <w:pStyle w:val="TableParagraph"/>
              <w:rPr>
                <w:sz w:val="20"/>
              </w:rPr>
            </w:pPr>
            <w:r>
              <w:rPr>
                <w:sz w:val="20"/>
              </w:rPr>
              <w:t>jǐn</w:t>
            </w:r>
          </w:p>
        </w:tc>
        <w:tc>
          <w:tcPr>
            <w:tcW w:w="864" w:type="dxa"/>
            <w:tcBorders>
              <w:right w:val="nil"/>
            </w:tcBorders>
          </w:tcPr>
          <w:p w:rsidR="0067705B" w:rsidRDefault="00EF3B5B">
            <w:pPr>
              <w:pStyle w:val="TableParagraph"/>
              <w:rPr>
                <w:i/>
                <w:sz w:val="20"/>
              </w:rPr>
            </w:pPr>
            <w:r>
              <w:rPr>
                <w:i/>
                <w:sz w:val="20"/>
              </w:rPr>
              <w:t>ginH</w:t>
            </w:r>
          </w:p>
        </w:tc>
        <w:tc>
          <w:tcPr>
            <w:tcW w:w="1920" w:type="dxa"/>
            <w:tcBorders>
              <w:left w:val="nil"/>
            </w:tcBorders>
          </w:tcPr>
          <w:p w:rsidR="0067705B" w:rsidRDefault="00EF3B5B">
            <w:pPr>
              <w:pStyle w:val="TableParagraph"/>
              <w:ind w:left="258"/>
              <w:rPr>
                <w:i/>
                <w:sz w:val="20"/>
              </w:rPr>
            </w:pPr>
            <w:r>
              <w:rPr>
                <w:i/>
                <w:sz w:val="20"/>
              </w:rPr>
              <w:t>(g- + -in C)</w:t>
            </w:r>
          </w:p>
        </w:tc>
        <w:tc>
          <w:tcPr>
            <w:tcW w:w="2782" w:type="dxa"/>
          </w:tcPr>
          <w:p w:rsidR="0067705B" w:rsidRDefault="00EF3B5B">
            <w:pPr>
              <w:pStyle w:val="TableParagraph"/>
              <w:rPr>
                <w:sz w:val="20"/>
              </w:rPr>
            </w:pPr>
            <w:r>
              <w:rPr>
                <w:sz w:val="20"/>
              </w:rPr>
              <w:t>*[g]rə[r]-s</w:t>
            </w:r>
          </w:p>
        </w:tc>
        <w:tc>
          <w:tcPr>
            <w:tcW w:w="2870" w:type="dxa"/>
          </w:tcPr>
          <w:p w:rsidR="0067705B" w:rsidRDefault="00EF3B5B">
            <w:pPr>
              <w:pStyle w:val="TableParagraph"/>
              <w:ind w:left="38"/>
              <w:rPr>
                <w:sz w:val="20"/>
              </w:rPr>
            </w:pPr>
            <w:r>
              <w:rPr>
                <w:sz w:val="20"/>
              </w:rPr>
              <w:t>die of starvation</w:t>
            </w:r>
          </w:p>
        </w:tc>
        <w:tc>
          <w:tcPr>
            <w:tcW w:w="928" w:type="dxa"/>
          </w:tcPr>
          <w:p w:rsidR="0067705B" w:rsidRDefault="00EF3B5B">
            <w:pPr>
              <w:pStyle w:val="TableParagraph"/>
              <w:ind w:left="210"/>
              <w:rPr>
                <w:sz w:val="20"/>
              </w:rPr>
            </w:pPr>
            <w:r>
              <w:rPr>
                <w:sz w:val="20"/>
              </w:rPr>
              <w:t>0480o</w:t>
            </w:r>
          </w:p>
        </w:tc>
        <w:tc>
          <w:tcPr>
            <w:tcW w:w="940" w:type="dxa"/>
          </w:tcPr>
          <w:p w:rsidR="0067705B" w:rsidRDefault="00EF3B5B">
            <w:pPr>
              <w:pStyle w:val="TableParagraph"/>
              <w:ind w:left="0" w:right="92"/>
              <w:jc w:val="right"/>
              <w:rPr>
                <w:sz w:val="20"/>
              </w:rPr>
            </w:pPr>
            <w:r>
              <w:rPr>
                <w:sz w:val="20"/>
              </w:rPr>
              <w:t>21392.17</w:t>
            </w:r>
          </w:p>
        </w:tc>
        <w:tc>
          <w:tcPr>
            <w:tcW w:w="496" w:type="dxa"/>
          </w:tcPr>
          <w:p w:rsidR="0067705B" w:rsidRDefault="00EF3B5B">
            <w:pPr>
              <w:pStyle w:val="TableParagraph"/>
              <w:ind w:left="75" w:right="76"/>
              <w:jc w:val="center"/>
              <w:rPr>
                <w:sz w:val="20"/>
              </w:rPr>
            </w:pPr>
            <w:r>
              <w:rPr>
                <w:sz w:val="20"/>
              </w:rPr>
              <w:t>78</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58"/>
              <w:rPr>
                <w:sz w:val="20"/>
              </w:rPr>
            </w:pPr>
            <w:r>
              <w:rPr>
                <w:sz w:val="20"/>
              </w:rPr>
              <w:t>U+6BA3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錦</w:t>
            </w:r>
          </w:p>
        </w:tc>
        <w:tc>
          <w:tcPr>
            <w:tcW w:w="770" w:type="dxa"/>
          </w:tcPr>
          <w:p w:rsidR="0067705B" w:rsidRDefault="00EF3B5B">
            <w:pPr>
              <w:pStyle w:val="TableParagraph"/>
              <w:rPr>
                <w:sz w:val="20"/>
              </w:rPr>
            </w:pPr>
            <w:r>
              <w:rPr>
                <w:sz w:val="20"/>
              </w:rPr>
              <w:t>jǐn</w:t>
            </w:r>
          </w:p>
        </w:tc>
        <w:tc>
          <w:tcPr>
            <w:tcW w:w="864" w:type="dxa"/>
            <w:tcBorders>
              <w:right w:val="nil"/>
            </w:tcBorders>
          </w:tcPr>
          <w:p w:rsidR="0067705B" w:rsidRDefault="00EF3B5B">
            <w:pPr>
              <w:pStyle w:val="TableParagraph"/>
              <w:rPr>
                <w:i/>
                <w:sz w:val="20"/>
              </w:rPr>
            </w:pPr>
            <w:r>
              <w:rPr>
                <w:i/>
                <w:sz w:val="20"/>
              </w:rPr>
              <w:t>kimX</w:t>
            </w:r>
          </w:p>
        </w:tc>
        <w:tc>
          <w:tcPr>
            <w:tcW w:w="1920" w:type="dxa"/>
            <w:tcBorders>
              <w:left w:val="nil"/>
            </w:tcBorders>
          </w:tcPr>
          <w:p w:rsidR="0067705B" w:rsidRDefault="00EF3B5B">
            <w:pPr>
              <w:pStyle w:val="TableParagraph"/>
              <w:ind w:left="258"/>
              <w:rPr>
                <w:i/>
                <w:sz w:val="20"/>
              </w:rPr>
            </w:pPr>
            <w:r>
              <w:rPr>
                <w:i/>
                <w:sz w:val="20"/>
              </w:rPr>
              <w:t>(k- + -im B)</w:t>
            </w:r>
          </w:p>
        </w:tc>
        <w:tc>
          <w:tcPr>
            <w:tcW w:w="2782" w:type="dxa"/>
          </w:tcPr>
          <w:p w:rsidR="0067705B" w:rsidRDefault="00EF3B5B">
            <w:pPr>
              <w:pStyle w:val="TableParagraph"/>
              <w:rPr>
                <w:sz w:val="20"/>
              </w:rPr>
            </w:pPr>
            <w:r>
              <w:rPr>
                <w:w w:val="95"/>
                <w:sz w:val="20"/>
              </w:rPr>
              <w:t>*Cə.k(r)[ə]mʔ</w:t>
            </w:r>
          </w:p>
        </w:tc>
        <w:tc>
          <w:tcPr>
            <w:tcW w:w="2870" w:type="dxa"/>
          </w:tcPr>
          <w:p w:rsidR="0067705B" w:rsidRDefault="00EF3B5B">
            <w:pPr>
              <w:pStyle w:val="TableParagraph"/>
              <w:ind w:left="38"/>
              <w:rPr>
                <w:sz w:val="20"/>
              </w:rPr>
            </w:pPr>
            <w:r>
              <w:rPr>
                <w:sz w:val="20"/>
              </w:rPr>
              <w:t>brocade</w:t>
            </w:r>
          </w:p>
        </w:tc>
        <w:tc>
          <w:tcPr>
            <w:tcW w:w="928" w:type="dxa"/>
          </w:tcPr>
          <w:p w:rsidR="0067705B" w:rsidRDefault="00EF3B5B">
            <w:pPr>
              <w:pStyle w:val="TableParagraph"/>
              <w:ind w:left="214"/>
              <w:rPr>
                <w:sz w:val="20"/>
              </w:rPr>
            </w:pPr>
            <w:r>
              <w:rPr>
                <w:sz w:val="20"/>
              </w:rPr>
              <w:t>0652e</w:t>
            </w:r>
          </w:p>
        </w:tc>
        <w:tc>
          <w:tcPr>
            <w:tcW w:w="940" w:type="dxa"/>
          </w:tcPr>
          <w:p w:rsidR="0067705B" w:rsidRDefault="00EF3B5B">
            <w:pPr>
              <w:pStyle w:val="TableParagraph"/>
              <w:ind w:left="0" w:right="92"/>
              <w:jc w:val="right"/>
              <w:rPr>
                <w:sz w:val="20"/>
              </w:rPr>
            </w:pPr>
            <w:r>
              <w:rPr>
                <w:sz w:val="20"/>
              </w:rPr>
              <w:t>64222.02</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U+9326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堇</w:t>
            </w:r>
          </w:p>
        </w:tc>
        <w:tc>
          <w:tcPr>
            <w:tcW w:w="770" w:type="dxa"/>
          </w:tcPr>
          <w:p w:rsidR="0067705B" w:rsidRDefault="00EF3B5B">
            <w:pPr>
              <w:pStyle w:val="TableParagraph"/>
              <w:rPr>
                <w:sz w:val="20"/>
              </w:rPr>
            </w:pPr>
            <w:r>
              <w:rPr>
                <w:sz w:val="20"/>
              </w:rPr>
              <w:t>jǐn</w:t>
            </w:r>
          </w:p>
        </w:tc>
        <w:tc>
          <w:tcPr>
            <w:tcW w:w="864" w:type="dxa"/>
            <w:tcBorders>
              <w:right w:val="nil"/>
            </w:tcBorders>
          </w:tcPr>
          <w:p w:rsidR="0067705B" w:rsidRDefault="00EF3B5B">
            <w:pPr>
              <w:pStyle w:val="TableParagraph"/>
              <w:rPr>
                <w:i/>
                <w:sz w:val="20"/>
              </w:rPr>
            </w:pPr>
            <w:r>
              <w:rPr>
                <w:i/>
                <w:sz w:val="20"/>
              </w:rPr>
              <w:t>kj+nX</w:t>
            </w:r>
          </w:p>
        </w:tc>
        <w:tc>
          <w:tcPr>
            <w:tcW w:w="1920" w:type="dxa"/>
            <w:tcBorders>
              <w:left w:val="nil"/>
            </w:tcBorders>
          </w:tcPr>
          <w:p w:rsidR="0067705B" w:rsidRDefault="00EF3B5B">
            <w:pPr>
              <w:pStyle w:val="TableParagraph"/>
              <w:ind w:left="258"/>
              <w:rPr>
                <w:i/>
                <w:sz w:val="20"/>
              </w:rPr>
            </w:pPr>
            <w:r>
              <w:rPr>
                <w:i/>
                <w:sz w:val="20"/>
              </w:rPr>
              <w:t>(k- + -j+n B)</w:t>
            </w:r>
          </w:p>
        </w:tc>
        <w:tc>
          <w:tcPr>
            <w:tcW w:w="2782" w:type="dxa"/>
          </w:tcPr>
          <w:p w:rsidR="0067705B" w:rsidRDefault="00EF3B5B">
            <w:pPr>
              <w:pStyle w:val="TableParagraph"/>
              <w:rPr>
                <w:sz w:val="20"/>
              </w:rPr>
            </w:pPr>
            <w:r>
              <w:rPr>
                <w:sz w:val="20"/>
              </w:rPr>
              <w:t>*kə[r]ʔ</w:t>
            </w:r>
          </w:p>
        </w:tc>
        <w:tc>
          <w:tcPr>
            <w:tcW w:w="2870" w:type="dxa"/>
          </w:tcPr>
          <w:p w:rsidR="0067705B" w:rsidRDefault="00EF3B5B">
            <w:pPr>
              <w:pStyle w:val="TableParagraph"/>
              <w:ind w:left="38"/>
              <w:rPr>
                <w:sz w:val="20"/>
              </w:rPr>
            </w:pPr>
            <w:r>
              <w:rPr>
                <w:sz w:val="20"/>
              </w:rPr>
              <w:t>(a kind of vegetable)</w:t>
            </w:r>
          </w:p>
        </w:tc>
        <w:tc>
          <w:tcPr>
            <w:tcW w:w="928" w:type="dxa"/>
          </w:tcPr>
          <w:p w:rsidR="0067705B" w:rsidRDefault="00EF3B5B">
            <w:pPr>
              <w:pStyle w:val="TableParagraph"/>
              <w:ind w:left="214"/>
              <w:rPr>
                <w:sz w:val="20"/>
              </w:rPr>
            </w:pPr>
            <w:r>
              <w:rPr>
                <w:sz w:val="20"/>
              </w:rPr>
              <w:t>0480e</w:t>
            </w:r>
          </w:p>
        </w:tc>
        <w:tc>
          <w:tcPr>
            <w:tcW w:w="940" w:type="dxa"/>
          </w:tcPr>
          <w:p w:rsidR="0067705B" w:rsidRDefault="00EF3B5B">
            <w:pPr>
              <w:pStyle w:val="TableParagraph"/>
              <w:ind w:left="0" w:right="92"/>
              <w:jc w:val="right"/>
              <w:rPr>
                <w:sz w:val="20"/>
              </w:rPr>
            </w:pPr>
            <w:r>
              <w:rPr>
                <w:sz w:val="20"/>
              </w:rPr>
              <w:t>10450.02</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U+5807</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53"/>
        <w:gridCol w:w="193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謹</w:t>
            </w:r>
          </w:p>
        </w:tc>
        <w:tc>
          <w:tcPr>
            <w:tcW w:w="770" w:type="dxa"/>
          </w:tcPr>
          <w:p w:rsidR="0067705B" w:rsidRDefault="00EF3B5B">
            <w:pPr>
              <w:pStyle w:val="TableParagraph"/>
              <w:rPr>
                <w:sz w:val="20"/>
              </w:rPr>
            </w:pPr>
            <w:r>
              <w:rPr>
                <w:sz w:val="20"/>
              </w:rPr>
              <w:t>jǐn</w:t>
            </w:r>
          </w:p>
        </w:tc>
        <w:tc>
          <w:tcPr>
            <w:tcW w:w="853" w:type="dxa"/>
            <w:tcBorders>
              <w:right w:val="nil"/>
            </w:tcBorders>
          </w:tcPr>
          <w:p w:rsidR="0067705B" w:rsidRDefault="00EF3B5B">
            <w:pPr>
              <w:pStyle w:val="TableParagraph"/>
              <w:rPr>
                <w:i/>
                <w:sz w:val="20"/>
              </w:rPr>
            </w:pPr>
            <w:r>
              <w:rPr>
                <w:i/>
                <w:sz w:val="20"/>
              </w:rPr>
              <w:t>kj+nX</w:t>
            </w:r>
          </w:p>
        </w:tc>
        <w:tc>
          <w:tcPr>
            <w:tcW w:w="1931" w:type="dxa"/>
            <w:tcBorders>
              <w:left w:val="nil"/>
            </w:tcBorders>
          </w:tcPr>
          <w:p w:rsidR="0067705B" w:rsidRDefault="00EF3B5B">
            <w:pPr>
              <w:pStyle w:val="TableParagraph"/>
              <w:ind w:left="269"/>
              <w:rPr>
                <w:i/>
                <w:sz w:val="20"/>
              </w:rPr>
            </w:pPr>
            <w:r>
              <w:rPr>
                <w:i/>
                <w:sz w:val="20"/>
              </w:rPr>
              <w:t>(k- + -j+n B)</w:t>
            </w:r>
          </w:p>
        </w:tc>
        <w:tc>
          <w:tcPr>
            <w:tcW w:w="2782" w:type="dxa"/>
          </w:tcPr>
          <w:p w:rsidR="0067705B" w:rsidRDefault="00EF3B5B">
            <w:pPr>
              <w:pStyle w:val="TableParagraph"/>
              <w:rPr>
                <w:sz w:val="20"/>
              </w:rPr>
            </w:pPr>
            <w:r>
              <w:rPr>
                <w:sz w:val="20"/>
              </w:rPr>
              <w:t>*kə[r]ʔ</w:t>
            </w:r>
          </w:p>
        </w:tc>
        <w:tc>
          <w:tcPr>
            <w:tcW w:w="2870" w:type="dxa"/>
          </w:tcPr>
          <w:p w:rsidR="0067705B" w:rsidRDefault="00EF3B5B">
            <w:pPr>
              <w:pStyle w:val="TableParagraph"/>
              <w:ind w:left="38"/>
              <w:rPr>
                <w:sz w:val="20"/>
              </w:rPr>
            </w:pPr>
            <w:r>
              <w:rPr>
                <w:sz w:val="20"/>
              </w:rPr>
              <w:t>attentive, careful</w:t>
            </w:r>
          </w:p>
        </w:tc>
        <w:tc>
          <w:tcPr>
            <w:tcW w:w="928" w:type="dxa"/>
          </w:tcPr>
          <w:p w:rsidR="0067705B" w:rsidRDefault="00EF3B5B">
            <w:pPr>
              <w:pStyle w:val="TableParagraph"/>
              <w:ind w:left="210"/>
              <w:rPr>
                <w:sz w:val="20"/>
              </w:rPr>
            </w:pPr>
            <w:r>
              <w:rPr>
                <w:sz w:val="20"/>
              </w:rPr>
              <w:t>0480u</w:t>
            </w:r>
          </w:p>
        </w:tc>
        <w:tc>
          <w:tcPr>
            <w:tcW w:w="940" w:type="dxa"/>
          </w:tcPr>
          <w:p w:rsidR="0067705B" w:rsidRDefault="00EF3B5B">
            <w:pPr>
              <w:pStyle w:val="TableParagraph"/>
              <w:ind w:left="0" w:right="92"/>
              <w:jc w:val="right"/>
              <w:rPr>
                <w:sz w:val="20"/>
              </w:rPr>
            </w:pPr>
            <w:r>
              <w:rPr>
                <w:sz w:val="20"/>
              </w:rPr>
              <w:t>64010.13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U+8B39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緊</w:t>
            </w:r>
          </w:p>
        </w:tc>
        <w:tc>
          <w:tcPr>
            <w:tcW w:w="770" w:type="dxa"/>
          </w:tcPr>
          <w:p w:rsidR="0067705B" w:rsidRDefault="00EF3B5B">
            <w:pPr>
              <w:pStyle w:val="TableParagraph"/>
              <w:spacing w:before="29"/>
              <w:rPr>
                <w:sz w:val="20"/>
              </w:rPr>
            </w:pPr>
            <w:r>
              <w:rPr>
                <w:sz w:val="20"/>
              </w:rPr>
              <w:t>jǐn</w:t>
            </w:r>
          </w:p>
        </w:tc>
        <w:tc>
          <w:tcPr>
            <w:tcW w:w="853" w:type="dxa"/>
            <w:tcBorders>
              <w:right w:val="nil"/>
            </w:tcBorders>
          </w:tcPr>
          <w:p w:rsidR="0067705B" w:rsidRDefault="00EF3B5B">
            <w:pPr>
              <w:pStyle w:val="TableParagraph"/>
              <w:spacing w:before="29"/>
              <w:rPr>
                <w:i/>
                <w:sz w:val="20"/>
              </w:rPr>
            </w:pPr>
            <w:r>
              <w:rPr>
                <w:i/>
                <w:sz w:val="20"/>
              </w:rPr>
              <w:t>kjinX</w:t>
            </w:r>
          </w:p>
        </w:tc>
        <w:tc>
          <w:tcPr>
            <w:tcW w:w="1931" w:type="dxa"/>
            <w:tcBorders>
              <w:left w:val="nil"/>
            </w:tcBorders>
          </w:tcPr>
          <w:p w:rsidR="0067705B" w:rsidRDefault="00EF3B5B">
            <w:pPr>
              <w:pStyle w:val="TableParagraph"/>
              <w:spacing w:before="29"/>
              <w:ind w:left="269"/>
              <w:rPr>
                <w:i/>
                <w:sz w:val="20"/>
              </w:rPr>
            </w:pPr>
            <w:r>
              <w:rPr>
                <w:i/>
                <w:sz w:val="20"/>
              </w:rPr>
              <w:t>(k- + -jin B)</w:t>
            </w:r>
          </w:p>
        </w:tc>
        <w:tc>
          <w:tcPr>
            <w:tcW w:w="2782" w:type="dxa"/>
          </w:tcPr>
          <w:p w:rsidR="0067705B" w:rsidRDefault="00EF3B5B">
            <w:pPr>
              <w:pStyle w:val="TableParagraph"/>
              <w:spacing w:before="29"/>
              <w:rPr>
                <w:sz w:val="20"/>
              </w:rPr>
            </w:pPr>
            <w:r>
              <w:rPr>
                <w:sz w:val="20"/>
              </w:rPr>
              <w:t>*C.qi[n]ʔ (I! no palatalization)</w:t>
            </w:r>
          </w:p>
        </w:tc>
        <w:tc>
          <w:tcPr>
            <w:tcW w:w="2870" w:type="dxa"/>
          </w:tcPr>
          <w:p w:rsidR="0067705B" w:rsidRDefault="00EF3B5B">
            <w:pPr>
              <w:pStyle w:val="TableParagraph"/>
              <w:spacing w:before="29"/>
              <w:ind w:left="38"/>
              <w:rPr>
                <w:sz w:val="20"/>
              </w:rPr>
            </w:pPr>
            <w:r>
              <w:rPr>
                <w:sz w:val="20"/>
              </w:rPr>
              <w:t>tight</w:t>
            </w:r>
          </w:p>
        </w:tc>
        <w:tc>
          <w:tcPr>
            <w:tcW w:w="928" w:type="dxa"/>
          </w:tcPr>
          <w:p w:rsidR="0067705B" w:rsidRDefault="00EF3B5B">
            <w:pPr>
              <w:pStyle w:val="TableParagraph"/>
              <w:spacing w:before="29"/>
              <w:ind w:left="210"/>
              <w:rPr>
                <w:sz w:val="20"/>
              </w:rPr>
            </w:pPr>
            <w:r>
              <w:rPr>
                <w:sz w:val="20"/>
              </w:rPr>
              <w:t>0368g</w:t>
            </w:r>
          </w:p>
        </w:tc>
        <w:tc>
          <w:tcPr>
            <w:tcW w:w="940" w:type="dxa"/>
          </w:tcPr>
          <w:p w:rsidR="0067705B" w:rsidRDefault="00EF3B5B">
            <w:pPr>
              <w:pStyle w:val="TableParagraph"/>
              <w:spacing w:before="29"/>
              <w:ind w:left="0" w:right="92"/>
              <w:jc w:val="right"/>
              <w:rPr>
                <w:sz w:val="20"/>
              </w:rPr>
            </w:pPr>
            <w:r>
              <w:rPr>
                <w:sz w:val="20"/>
              </w:rPr>
              <w:t>53410.08</w:t>
            </w:r>
          </w:p>
        </w:tc>
        <w:tc>
          <w:tcPr>
            <w:tcW w:w="496" w:type="dxa"/>
          </w:tcPr>
          <w:p w:rsidR="0067705B" w:rsidRDefault="00EF3B5B">
            <w:pPr>
              <w:pStyle w:val="TableParagraph"/>
              <w:spacing w:before="29"/>
              <w:ind w:left="75" w:right="76"/>
              <w:jc w:val="center"/>
              <w:rPr>
                <w:sz w:val="20"/>
              </w:rPr>
            </w:pPr>
            <w:r>
              <w:rPr>
                <w:sz w:val="20"/>
              </w:rPr>
              <w:t>120</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U+7DCA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盡</w:t>
            </w:r>
          </w:p>
        </w:tc>
        <w:tc>
          <w:tcPr>
            <w:tcW w:w="770" w:type="dxa"/>
          </w:tcPr>
          <w:p w:rsidR="0067705B" w:rsidRDefault="00EF3B5B">
            <w:pPr>
              <w:pStyle w:val="TableParagraph"/>
              <w:rPr>
                <w:sz w:val="20"/>
              </w:rPr>
            </w:pPr>
            <w:r>
              <w:rPr>
                <w:sz w:val="20"/>
              </w:rPr>
              <w:t>jǐn</w:t>
            </w:r>
          </w:p>
        </w:tc>
        <w:tc>
          <w:tcPr>
            <w:tcW w:w="853" w:type="dxa"/>
            <w:tcBorders>
              <w:right w:val="nil"/>
            </w:tcBorders>
          </w:tcPr>
          <w:p w:rsidR="0067705B" w:rsidRDefault="00EF3B5B">
            <w:pPr>
              <w:pStyle w:val="TableParagraph"/>
              <w:rPr>
                <w:i/>
                <w:sz w:val="20"/>
              </w:rPr>
            </w:pPr>
            <w:r>
              <w:rPr>
                <w:i/>
                <w:sz w:val="20"/>
              </w:rPr>
              <w:t>tsinX</w:t>
            </w:r>
          </w:p>
        </w:tc>
        <w:tc>
          <w:tcPr>
            <w:tcW w:w="1931" w:type="dxa"/>
            <w:tcBorders>
              <w:left w:val="nil"/>
            </w:tcBorders>
          </w:tcPr>
          <w:p w:rsidR="0067705B" w:rsidRDefault="00EF3B5B">
            <w:pPr>
              <w:pStyle w:val="TableParagraph"/>
              <w:ind w:left="269"/>
              <w:rPr>
                <w:i/>
                <w:sz w:val="20"/>
              </w:rPr>
            </w:pPr>
            <w:r>
              <w:rPr>
                <w:i/>
                <w:sz w:val="20"/>
              </w:rPr>
              <w:t>(ts- + -in B)</w:t>
            </w:r>
          </w:p>
        </w:tc>
        <w:tc>
          <w:tcPr>
            <w:tcW w:w="2782" w:type="dxa"/>
          </w:tcPr>
          <w:p w:rsidR="0067705B" w:rsidRDefault="00EF3B5B">
            <w:pPr>
              <w:pStyle w:val="TableParagraph"/>
              <w:rPr>
                <w:sz w:val="20"/>
              </w:rPr>
            </w:pPr>
            <w:r>
              <w:rPr>
                <w:sz w:val="20"/>
              </w:rPr>
              <w:t>*tsi[n]ʔ</w:t>
            </w:r>
          </w:p>
        </w:tc>
        <w:tc>
          <w:tcPr>
            <w:tcW w:w="2870" w:type="dxa"/>
          </w:tcPr>
          <w:p w:rsidR="0067705B" w:rsidRDefault="00EF3B5B">
            <w:pPr>
              <w:pStyle w:val="TableParagraph"/>
              <w:ind w:left="38"/>
              <w:rPr>
                <w:sz w:val="20"/>
              </w:rPr>
            </w:pPr>
            <w:proofErr w:type="gramStart"/>
            <w:r>
              <w:rPr>
                <w:sz w:val="20"/>
              </w:rPr>
              <w:t>exhaust</w:t>
            </w:r>
            <w:proofErr w:type="gramEnd"/>
            <w:r>
              <w:rPr>
                <w:sz w:val="20"/>
              </w:rPr>
              <w:t xml:space="preserve"> (v.)</w:t>
            </w:r>
          </w:p>
        </w:tc>
        <w:tc>
          <w:tcPr>
            <w:tcW w:w="928" w:type="dxa"/>
          </w:tcPr>
          <w:p w:rsidR="0067705B" w:rsidRDefault="00EF3B5B">
            <w:pPr>
              <w:pStyle w:val="TableParagraph"/>
              <w:ind w:left="214"/>
              <w:rPr>
                <w:sz w:val="20"/>
              </w:rPr>
            </w:pPr>
            <w:r>
              <w:rPr>
                <w:sz w:val="20"/>
              </w:rPr>
              <w:t>0381a</w:t>
            </w:r>
          </w:p>
        </w:tc>
        <w:tc>
          <w:tcPr>
            <w:tcW w:w="940" w:type="dxa"/>
          </w:tcPr>
          <w:p w:rsidR="0067705B" w:rsidRDefault="00EF3B5B">
            <w:pPr>
              <w:pStyle w:val="TableParagraph"/>
              <w:ind w:left="0" w:right="92"/>
              <w:jc w:val="right"/>
              <w:rPr>
                <w:sz w:val="20"/>
              </w:rPr>
            </w:pPr>
            <w:r>
              <w:rPr>
                <w:sz w:val="20"/>
              </w:rPr>
              <w:t>42567.05</w:t>
            </w:r>
          </w:p>
        </w:tc>
        <w:tc>
          <w:tcPr>
            <w:tcW w:w="496" w:type="dxa"/>
          </w:tcPr>
          <w:p w:rsidR="0067705B" w:rsidRDefault="00EF3B5B">
            <w:pPr>
              <w:pStyle w:val="TableParagraph"/>
              <w:ind w:left="75" w:right="76"/>
              <w:jc w:val="center"/>
              <w:rPr>
                <w:sz w:val="20"/>
              </w:rPr>
            </w:pPr>
            <w:r>
              <w:rPr>
                <w:sz w:val="20"/>
              </w:rPr>
              <w:t>108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U+76E1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盡</w:t>
            </w:r>
          </w:p>
        </w:tc>
        <w:tc>
          <w:tcPr>
            <w:tcW w:w="770" w:type="dxa"/>
          </w:tcPr>
          <w:p w:rsidR="0067705B" w:rsidRDefault="00EF3B5B">
            <w:pPr>
              <w:pStyle w:val="TableParagraph"/>
              <w:rPr>
                <w:sz w:val="20"/>
              </w:rPr>
            </w:pPr>
            <w:r>
              <w:rPr>
                <w:sz w:val="20"/>
              </w:rPr>
              <w:t>jìn</w:t>
            </w:r>
          </w:p>
        </w:tc>
        <w:tc>
          <w:tcPr>
            <w:tcW w:w="853" w:type="dxa"/>
            <w:tcBorders>
              <w:right w:val="nil"/>
            </w:tcBorders>
          </w:tcPr>
          <w:p w:rsidR="0067705B" w:rsidRDefault="00EF3B5B">
            <w:pPr>
              <w:pStyle w:val="TableParagraph"/>
              <w:rPr>
                <w:i/>
                <w:sz w:val="20"/>
              </w:rPr>
            </w:pPr>
            <w:r>
              <w:rPr>
                <w:i/>
                <w:sz w:val="20"/>
              </w:rPr>
              <w:t>dzinX</w:t>
            </w:r>
          </w:p>
        </w:tc>
        <w:tc>
          <w:tcPr>
            <w:tcW w:w="1931" w:type="dxa"/>
            <w:tcBorders>
              <w:left w:val="nil"/>
            </w:tcBorders>
          </w:tcPr>
          <w:p w:rsidR="0067705B" w:rsidRDefault="00EF3B5B">
            <w:pPr>
              <w:pStyle w:val="TableParagraph"/>
              <w:ind w:left="269"/>
              <w:rPr>
                <w:i/>
                <w:sz w:val="20"/>
              </w:rPr>
            </w:pPr>
            <w:r>
              <w:rPr>
                <w:i/>
                <w:sz w:val="20"/>
              </w:rPr>
              <w:t>(dz- + -in B)</w:t>
            </w:r>
          </w:p>
        </w:tc>
        <w:tc>
          <w:tcPr>
            <w:tcW w:w="2782" w:type="dxa"/>
          </w:tcPr>
          <w:p w:rsidR="0067705B" w:rsidRDefault="00EF3B5B">
            <w:pPr>
              <w:pStyle w:val="TableParagraph"/>
              <w:rPr>
                <w:sz w:val="20"/>
              </w:rPr>
            </w:pPr>
            <w:r>
              <w:rPr>
                <w:sz w:val="20"/>
              </w:rPr>
              <w:t>*m-tsi[n]ʔ</w:t>
            </w:r>
          </w:p>
        </w:tc>
        <w:tc>
          <w:tcPr>
            <w:tcW w:w="2870" w:type="dxa"/>
          </w:tcPr>
          <w:p w:rsidR="0067705B" w:rsidRDefault="00EF3B5B">
            <w:pPr>
              <w:pStyle w:val="TableParagraph"/>
              <w:ind w:left="38"/>
              <w:rPr>
                <w:sz w:val="20"/>
              </w:rPr>
            </w:pPr>
            <w:proofErr w:type="gramStart"/>
            <w:r>
              <w:rPr>
                <w:sz w:val="20"/>
              </w:rPr>
              <w:t>exhaust</w:t>
            </w:r>
            <w:proofErr w:type="gramEnd"/>
            <w:r>
              <w:rPr>
                <w:sz w:val="20"/>
              </w:rPr>
              <w:t xml:space="preserve"> (v.)</w:t>
            </w:r>
          </w:p>
        </w:tc>
        <w:tc>
          <w:tcPr>
            <w:tcW w:w="928" w:type="dxa"/>
          </w:tcPr>
          <w:p w:rsidR="0067705B" w:rsidRDefault="00EF3B5B">
            <w:pPr>
              <w:pStyle w:val="TableParagraph"/>
              <w:ind w:left="214"/>
              <w:rPr>
                <w:sz w:val="20"/>
              </w:rPr>
            </w:pPr>
            <w:r>
              <w:rPr>
                <w:sz w:val="20"/>
              </w:rPr>
              <w:t>0381a</w:t>
            </w:r>
          </w:p>
        </w:tc>
        <w:tc>
          <w:tcPr>
            <w:tcW w:w="940" w:type="dxa"/>
          </w:tcPr>
          <w:p w:rsidR="0067705B" w:rsidRDefault="00EF3B5B">
            <w:pPr>
              <w:pStyle w:val="TableParagraph"/>
              <w:ind w:left="0" w:right="92"/>
              <w:jc w:val="right"/>
              <w:rPr>
                <w:sz w:val="20"/>
              </w:rPr>
            </w:pPr>
            <w:r>
              <w:rPr>
                <w:sz w:val="20"/>
              </w:rPr>
              <w:t>42567.05</w:t>
            </w:r>
          </w:p>
        </w:tc>
        <w:tc>
          <w:tcPr>
            <w:tcW w:w="496" w:type="dxa"/>
          </w:tcPr>
          <w:p w:rsidR="0067705B" w:rsidRDefault="00EF3B5B">
            <w:pPr>
              <w:pStyle w:val="TableParagraph"/>
              <w:ind w:left="75" w:right="76"/>
              <w:jc w:val="center"/>
              <w:rPr>
                <w:sz w:val="20"/>
              </w:rPr>
            </w:pPr>
            <w:r>
              <w:rPr>
                <w:sz w:val="20"/>
              </w:rPr>
              <w:t>108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U+76E1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燼</w:t>
            </w:r>
          </w:p>
        </w:tc>
        <w:tc>
          <w:tcPr>
            <w:tcW w:w="770" w:type="dxa"/>
          </w:tcPr>
          <w:p w:rsidR="0067705B" w:rsidRDefault="00EF3B5B">
            <w:pPr>
              <w:pStyle w:val="TableParagraph"/>
              <w:rPr>
                <w:sz w:val="20"/>
              </w:rPr>
            </w:pPr>
            <w:r>
              <w:rPr>
                <w:sz w:val="20"/>
              </w:rPr>
              <w:t>jìn</w:t>
            </w:r>
          </w:p>
        </w:tc>
        <w:tc>
          <w:tcPr>
            <w:tcW w:w="853" w:type="dxa"/>
            <w:tcBorders>
              <w:right w:val="nil"/>
            </w:tcBorders>
          </w:tcPr>
          <w:p w:rsidR="0067705B" w:rsidRDefault="00EF3B5B">
            <w:pPr>
              <w:pStyle w:val="TableParagraph"/>
              <w:rPr>
                <w:i/>
                <w:sz w:val="20"/>
              </w:rPr>
            </w:pPr>
            <w:r>
              <w:rPr>
                <w:i/>
                <w:sz w:val="20"/>
              </w:rPr>
              <w:t>dzinH</w:t>
            </w:r>
          </w:p>
        </w:tc>
        <w:tc>
          <w:tcPr>
            <w:tcW w:w="1931" w:type="dxa"/>
            <w:tcBorders>
              <w:left w:val="nil"/>
            </w:tcBorders>
          </w:tcPr>
          <w:p w:rsidR="0067705B" w:rsidRDefault="00EF3B5B">
            <w:pPr>
              <w:pStyle w:val="TableParagraph"/>
              <w:ind w:left="269"/>
              <w:rPr>
                <w:i/>
                <w:sz w:val="20"/>
              </w:rPr>
            </w:pPr>
            <w:r>
              <w:rPr>
                <w:i/>
                <w:sz w:val="20"/>
              </w:rPr>
              <w:t>(dz- + -in C)</w:t>
            </w:r>
          </w:p>
        </w:tc>
        <w:tc>
          <w:tcPr>
            <w:tcW w:w="2782" w:type="dxa"/>
          </w:tcPr>
          <w:p w:rsidR="0067705B" w:rsidRDefault="00EF3B5B">
            <w:pPr>
              <w:pStyle w:val="TableParagraph"/>
              <w:rPr>
                <w:sz w:val="20"/>
              </w:rPr>
            </w:pPr>
            <w:r>
              <w:rPr>
                <w:sz w:val="20"/>
              </w:rPr>
              <w:t>*N-tsi[n]ʔ-s</w:t>
            </w:r>
          </w:p>
        </w:tc>
        <w:tc>
          <w:tcPr>
            <w:tcW w:w="2870" w:type="dxa"/>
          </w:tcPr>
          <w:p w:rsidR="0067705B" w:rsidRDefault="00EF3B5B">
            <w:pPr>
              <w:pStyle w:val="TableParagraph"/>
              <w:ind w:left="38"/>
              <w:rPr>
                <w:sz w:val="20"/>
              </w:rPr>
            </w:pPr>
            <w:r>
              <w:rPr>
                <w:sz w:val="20"/>
              </w:rPr>
              <w:t>ashes, combusted</w:t>
            </w:r>
          </w:p>
        </w:tc>
        <w:tc>
          <w:tcPr>
            <w:tcW w:w="928" w:type="dxa"/>
          </w:tcPr>
          <w:p w:rsidR="0067705B" w:rsidRDefault="00EF3B5B">
            <w:pPr>
              <w:pStyle w:val="TableParagraph"/>
              <w:ind w:left="214"/>
              <w:rPr>
                <w:sz w:val="20"/>
              </w:rPr>
            </w:pPr>
            <w:r>
              <w:rPr>
                <w:sz w:val="20"/>
              </w:rPr>
              <w:t>0381c</w:t>
            </w:r>
          </w:p>
        </w:tc>
        <w:tc>
          <w:tcPr>
            <w:tcW w:w="940" w:type="dxa"/>
          </w:tcPr>
          <w:p w:rsidR="0067705B" w:rsidRDefault="00EF3B5B">
            <w:pPr>
              <w:pStyle w:val="TableParagraph"/>
              <w:ind w:left="0" w:right="92"/>
              <w:jc w:val="right"/>
              <w:rPr>
                <w:sz w:val="20"/>
              </w:rPr>
            </w:pPr>
            <w:r>
              <w:rPr>
                <w:sz w:val="20"/>
              </w:rPr>
              <w:t>32244.01</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1" w:right="72"/>
              <w:jc w:val="center"/>
              <w:rPr>
                <w:sz w:val="20"/>
              </w:rPr>
            </w:pPr>
            <w:r>
              <w:rPr>
                <w:sz w:val="20"/>
              </w:rPr>
              <w:t>U+71FC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僅</w:t>
            </w:r>
          </w:p>
        </w:tc>
        <w:tc>
          <w:tcPr>
            <w:tcW w:w="770" w:type="dxa"/>
          </w:tcPr>
          <w:p w:rsidR="0067705B" w:rsidRDefault="00EF3B5B">
            <w:pPr>
              <w:pStyle w:val="TableParagraph"/>
              <w:rPr>
                <w:sz w:val="20"/>
              </w:rPr>
            </w:pPr>
            <w:r>
              <w:rPr>
                <w:sz w:val="20"/>
              </w:rPr>
              <w:t>jìn</w:t>
            </w:r>
          </w:p>
        </w:tc>
        <w:tc>
          <w:tcPr>
            <w:tcW w:w="853" w:type="dxa"/>
            <w:tcBorders>
              <w:right w:val="nil"/>
            </w:tcBorders>
          </w:tcPr>
          <w:p w:rsidR="0067705B" w:rsidRDefault="00EF3B5B">
            <w:pPr>
              <w:pStyle w:val="TableParagraph"/>
              <w:rPr>
                <w:i/>
                <w:sz w:val="20"/>
              </w:rPr>
            </w:pPr>
            <w:r>
              <w:rPr>
                <w:i/>
                <w:sz w:val="20"/>
              </w:rPr>
              <w:t>ginH</w:t>
            </w:r>
          </w:p>
        </w:tc>
        <w:tc>
          <w:tcPr>
            <w:tcW w:w="1931" w:type="dxa"/>
            <w:tcBorders>
              <w:left w:val="nil"/>
            </w:tcBorders>
          </w:tcPr>
          <w:p w:rsidR="0067705B" w:rsidRDefault="00EF3B5B">
            <w:pPr>
              <w:pStyle w:val="TableParagraph"/>
              <w:ind w:left="269"/>
              <w:rPr>
                <w:i/>
                <w:sz w:val="20"/>
              </w:rPr>
            </w:pPr>
            <w:r>
              <w:rPr>
                <w:i/>
                <w:sz w:val="20"/>
              </w:rPr>
              <w:t>(g- + -in C)</w:t>
            </w:r>
          </w:p>
        </w:tc>
        <w:tc>
          <w:tcPr>
            <w:tcW w:w="2782" w:type="dxa"/>
          </w:tcPr>
          <w:p w:rsidR="0067705B" w:rsidRDefault="00EF3B5B">
            <w:pPr>
              <w:pStyle w:val="TableParagraph"/>
              <w:rPr>
                <w:sz w:val="20"/>
              </w:rPr>
            </w:pPr>
            <w:r>
              <w:rPr>
                <w:sz w:val="20"/>
              </w:rPr>
              <w:t>*[g]rə[r]-s</w:t>
            </w:r>
          </w:p>
        </w:tc>
        <w:tc>
          <w:tcPr>
            <w:tcW w:w="2870" w:type="dxa"/>
          </w:tcPr>
          <w:p w:rsidR="0067705B" w:rsidRDefault="00EF3B5B">
            <w:pPr>
              <w:pStyle w:val="TableParagraph"/>
              <w:ind w:left="38"/>
              <w:rPr>
                <w:sz w:val="20"/>
              </w:rPr>
            </w:pPr>
            <w:r>
              <w:rPr>
                <w:sz w:val="20"/>
              </w:rPr>
              <w:t>barely</w:t>
            </w:r>
          </w:p>
        </w:tc>
        <w:tc>
          <w:tcPr>
            <w:tcW w:w="928" w:type="dxa"/>
          </w:tcPr>
          <w:p w:rsidR="0067705B" w:rsidRDefault="00EF3B5B">
            <w:pPr>
              <w:pStyle w:val="TableParagraph"/>
              <w:ind w:left="182"/>
              <w:rPr>
                <w:sz w:val="20"/>
              </w:rPr>
            </w:pPr>
            <w:r>
              <w:rPr>
                <w:sz w:val="20"/>
              </w:rPr>
              <w:t>0480m</w:t>
            </w:r>
          </w:p>
        </w:tc>
        <w:tc>
          <w:tcPr>
            <w:tcW w:w="940" w:type="dxa"/>
          </w:tcPr>
          <w:p w:rsidR="0067705B" w:rsidRDefault="00EF3B5B">
            <w:pPr>
              <w:pStyle w:val="TableParagraph"/>
              <w:ind w:left="0" w:right="92"/>
              <w:jc w:val="right"/>
              <w:rPr>
                <w:sz w:val="20"/>
              </w:rPr>
            </w:pPr>
            <w:r>
              <w:rPr>
                <w:sz w:val="20"/>
              </w:rPr>
              <w:t>10208.02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U+50C5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墐</w:t>
            </w:r>
          </w:p>
        </w:tc>
        <w:tc>
          <w:tcPr>
            <w:tcW w:w="770" w:type="dxa"/>
          </w:tcPr>
          <w:p w:rsidR="0067705B" w:rsidRDefault="00EF3B5B">
            <w:pPr>
              <w:pStyle w:val="TableParagraph"/>
              <w:spacing w:before="29"/>
              <w:rPr>
                <w:sz w:val="20"/>
              </w:rPr>
            </w:pPr>
            <w:r>
              <w:rPr>
                <w:sz w:val="20"/>
              </w:rPr>
              <w:t>jìn</w:t>
            </w:r>
          </w:p>
        </w:tc>
        <w:tc>
          <w:tcPr>
            <w:tcW w:w="853" w:type="dxa"/>
            <w:tcBorders>
              <w:right w:val="nil"/>
            </w:tcBorders>
          </w:tcPr>
          <w:p w:rsidR="0067705B" w:rsidRDefault="00EF3B5B">
            <w:pPr>
              <w:pStyle w:val="TableParagraph"/>
              <w:spacing w:before="29"/>
              <w:rPr>
                <w:i/>
                <w:sz w:val="20"/>
              </w:rPr>
            </w:pPr>
            <w:r>
              <w:rPr>
                <w:i/>
                <w:sz w:val="20"/>
              </w:rPr>
              <w:t>ginH</w:t>
            </w:r>
          </w:p>
        </w:tc>
        <w:tc>
          <w:tcPr>
            <w:tcW w:w="1931" w:type="dxa"/>
            <w:tcBorders>
              <w:left w:val="nil"/>
            </w:tcBorders>
          </w:tcPr>
          <w:p w:rsidR="0067705B" w:rsidRDefault="00EF3B5B">
            <w:pPr>
              <w:pStyle w:val="TableParagraph"/>
              <w:spacing w:before="29"/>
              <w:ind w:left="269"/>
              <w:rPr>
                <w:i/>
                <w:sz w:val="20"/>
              </w:rPr>
            </w:pPr>
            <w:r>
              <w:rPr>
                <w:i/>
                <w:sz w:val="20"/>
              </w:rPr>
              <w:t>(g- + -in C)</w:t>
            </w:r>
          </w:p>
        </w:tc>
        <w:tc>
          <w:tcPr>
            <w:tcW w:w="2782" w:type="dxa"/>
          </w:tcPr>
          <w:p w:rsidR="0067705B" w:rsidRDefault="00EF3B5B">
            <w:pPr>
              <w:pStyle w:val="TableParagraph"/>
              <w:spacing w:before="29"/>
              <w:rPr>
                <w:sz w:val="20"/>
              </w:rPr>
            </w:pPr>
            <w:r>
              <w:rPr>
                <w:sz w:val="20"/>
              </w:rPr>
              <w:t>*[g]rə[r]-s</w:t>
            </w:r>
          </w:p>
        </w:tc>
        <w:tc>
          <w:tcPr>
            <w:tcW w:w="2870" w:type="dxa"/>
          </w:tcPr>
          <w:p w:rsidR="0067705B" w:rsidRDefault="00EF3B5B">
            <w:pPr>
              <w:pStyle w:val="TableParagraph"/>
              <w:spacing w:before="29"/>
              <w:ind w:left="38"/>
              <w:rPr>
                <w:sz w:val="20"/>
              </w:rPr>
            </w:pPr>
            <w:proofErr w:type="gramStart"/>
            <w:r>
              <w:rPr>
                <w:sz w:val="20"/>
              </w:rPr>
              <w:t>plaster</w:t>
            </w:r>
            <w:proofErr w:type="gramEnd"/>
            <w:r>
              <w:rPr>
                <w:sz w:val="20"/>
              </w:rPr>
              <w:t xml:space="preserve"> (v.)</w:t>
            </w:r>
          </w:p>
        </w:tc>
        <w:tc>
          <w:tcPr>
            <w:tcW w:w="928" w:type="dxa"/>
          </w:tcPr>
          <w:p w:rsidR="0067705B" w:rsidRDefault="00EF3B5B">
            <w:pPr>
              <w:pStyle w:val="TableParagraph"/>
              <w:spacing w:before="29"/>
              <w:ind w:left="210"/>
              <w:rPr>
                <w:sz w:val="20"/>
              </w:rPr>
            </w:pPr>
            <w:r>
              <w:rPr>
                <w:sz w:val="20"/>
              </w:rPr>
              <w:t>0480n</w:t>
            </w:r>
          </w:p>
        </w:tc>
        <w:tc>
          <w:tcPr>
            <w:tcW w:w="940" w:type="dxa"/>
          </w:tcPr>
          <w:p w:rsidR="0067705B" w:rsidRDefault="00EF3B5B">
            <w:pPr>
              <w:pStyle w:val="TableParagraph"/>
              <w:spacing w:before="29"/>
              <w:ind w:left="0" w:right="92"/>
              <w:jc w:val="right"/>
              <w:rPr>
                <w:sz w:val="20"/>
              </w:rPr>
            </w:pPr>
            <w:r>
              <w:rPr>
                <w:sz w:val="20"/>
              </w:rPr>
              <w:t>10477.11</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U+5890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墐</w:t>
            </w:r>
          </w:p>
        </w:tc>
        <w:tc>
          <w:tcPr>
            <w:tcW w:w="770" w:type="dxa"/>
          </w:tcPr>
          <w:p w:rsidR="0067705B" w:rsidRDefault="00EF3B5B">
            <w:pPr>
              <w:pStyle w:val="TableParagraph"/>
              <w:rPr>
                <w:sz w:val="20"/>
              </w:rPr>
            </w:pPr>
            <w:r>
              <w:rPr>
                <w:sz w:val="20"/>
              </w:rPr>
              <w:t>jìn</w:t>
            </w:r>
          </w:p>
        </w:tc>
        <w:tc>
          <w:tcPr>
            <w:tcW w:w="853" w:type="dxa"/>
            <w:tcBorders>
              <w:right w:val="nil"/>
            </w:tcBorders>
          </w:tcPr>
          <w:p w:rsidR="0067705B" w:rsidRDefault="00EF3B5B">
            <w:pPr>
              <w:pStyle w:val="TableParagraph"/>
              <w:rPr>
                <w:i/>
                <w:sz w:val="20"/>
              </w:rPr>
            </w:pPr>
            <w:r>
              <w:rPr>
                <w:i/>
                <w:sz w:val="20"/>
              </w:rPr>
              <w:t>ginH</w:t>
            </w:r>
          </w:p>
        </w:tc>
        <w:tc>
          <w:tcPr>
            <w:tcW w:w="1931" w:type="dxa"/>
            <w:tcBorders>
              <w:left w:val="nil"/>
            </w:tcBorders>
          </w:tcPr>
          <w:p w:rsidR="0067705B" w:rsidRDefault="00EF3B5B">
            <w:pPr>
              <w:pStyle w:val="TableParagraph"/>
              <w:ind w:left="269"/>
              <w:rPr>
                <w:i/>
                <w:sz w:val="20"/>
              </w:rPr>
            </w:pPr>
            <w:r>
              <w:rPr>
                <w:i/>
                <w:sz w:val="20"/>
              </w:rPr>
              <w:t>(g- + -in C)</w:t>
            </w:r>
          </w:p>
        </w:tc>
        <w:tc>
          <w:tcPr>
            <w:tcW w:w="2782" w:type="dxa"/>
          </w:tcPr>
          <w:p w:rsidR="0067705B" w:rsidRDefault="00EF3B5B">
            <w:pPr>
              <w:pStyle w:val="TableParagraph"/>
              <w:rPr>
                <w:sz w:val="20"/>
              </w:rPr>
            </w:pPr>
            <w:r>
              <w:rPr>
                <w:sz w:val="20"/>
              </w:rPr>
              <w:t>*[g]rə[r]-s</w:t>
            </w:r>
          </w:p>
        </w:tc>
        <w:tc>
          <w:tcPr>
            <w:tcW w:w="2870" w:type="dxa"/>
          </w:tcPr>
          <w:p w:rsidR="0067705B" w:rsidRDefault="00EF3B5B">
            <w:pPr>
              <w:pStyle w:val="TableParagraph"/>
              <w:ind w:left="38"/>
              <w:rPr>
                <w:sz w:val="20"/>
              </w:rPr>
            </w:pPr>
            <w:r>
              <w:rPr>
                <w:sz w:val="20"/>
              </w:rPr>
              <w:t>bury</w:t>
            </w:r>
          </w:p>
        </w:tc>
        <w:tc>
          <w:tcPr>
            <w:tcW w:w="928" w:type="dxa"/>
          </w:tcPr>
          <w:p w:rsidR="0067705B" w:rsidRDefault="00EF3B5B">
            <w:pPr>
              <w:pStyle w:val="TableParagraph"/>
              <w:ind w:left="210"/>
              <w:rPr>
                <w:sz w:val="20"/>
              </w:rPr>
            </w:pPr>
            <w:r>
              <w:rPr>
                <w:sz w:val="20"/>
              </w:rPr>
              <w:t>0480n</w:t>
            </w:r>
          </w:p>
        </w:tc>
        <w:tc>
          <w:tcPr>
            <w:tcW w:w="940" w:type="dxa"/>
          </w:tcPr>
          <w:p w:rsidR="0067705B" w:rsidRDefault="00EF3B5B">
            <w:pPr>
              <w:pStyle w:val="TableParagraph"/>
              <w:ind w:left="0" w:right="92"/>
              <w:jc w:val="right"/>
              <w:rPr>
                <w:sz w:val="20"/>
              </w:rPr>
            </w:pPr>
            <w:r>
              <w:rPr>
                <w:sz w:val="20"/>
              </w:rPr>
              <w:t>10477.11</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U+5890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饉</w:t>
            </w:r>
          </w:p>
        </w:tc>
        <w:tc>
          <w:tcPr>
            <w:tcW w:w="770" w:type="dxa"/>
          </w:tcPr>
          <w:p w:rsidR="0067705B" w:rsidRDefault="00EF3B5B">
            <w:pPr>
              <w:pStyle w:val="TableParagraph"/>
              <w:rPr>
                <w:sz w:val="20"/>
              </w:rPr>
            </w:pPr>
            <w:r>
              <w:rPr>
                <w:sz w:val="20"/>
              </w:rPr>
              <w:t>jìn</w:t>
            </w:r>
          </w:p>
        </w:tc>
        <w:tc>
          <w:tcPr>
            <w:tcW w:w="853" w:type="dxa"/>
            <w:tcBorders>
              <w:right w:val="nil"/>
            </w:tcBorders>
          </w:tcPr>
          <w:p w:rsidR="0067705B" w:rsidRDefault="00EF3B5B">
            <w:pPr>
              <w:pStyle w:val="TableParagraph"/>
              <w:rPr>
                <w:i/>
                <w:sz w:val="20"/>
              </w:rPr>
            </w:pPr>
            <w:r>
              <w:rPr>
                <w:i/>
                <w:sz w:val="20"/>
              </w:rPr>
              <w:t>ginH</w:t>
            </w:r>
          </w:p>
        </w:tc>
        <w:tc>
          <w:tcPr>
            <w:tcW w:w="1931" w:type="dxa"/>
            <w:tcBorders>
              <w:left w:val="nil"/>
            </w:tcBorders>
          </w:tcPr>
          <w:p w:rsidR="0067705B" w:rsidRDefault="00EF3B5B">
            <w:pPr>
              <w:pStyle w:val="TableParagraph"/>
              <w:ind w:left="269"/>
              <w:rPr>
                <w:i/>
                <w:sz w:val="20"/>
              </w:rPr>
            </w:pPr>
            <w:r>
              <w:rPr>
                <w:i/>
                <w:sz w:val="20"/>
              </w:rPr>
              <w:t>(g- + -in C)</w:t>
            </w:r>
          </w:p>
        </w:tc>
        <w:tc>
          <w:tcPr>
            <w:tcW w:w="2782" w:type="dxa"/>
          </w:tcPr>
          <w:p w:rsidR="0067705B" w:rsidRDefault="00EF3B5B">
            <w:pPr>
              <w:pStyle w:val="TableParagraph"/>
              <w:rPr>
                <w:sz w:val="20"/>
              </w:rPr>
            </w:pPr>
            <w:r>
              <w:rPr>
                <w:sz w:val="20"/>
              </w:rPr>
              <w:t>*[g]rə[r]-s</w:t>
            </w:r>
          </w:p>
        </w:tc>
        <w:tc>
          <w:tcPr>
            <w:tcW w:w="2870" w:type="dxa"/>
          </w:tcPr>
          <w:p w:rsidR="0067705B" w:rsidRDefault="00EF3B5B">
            <w:pPr>
              <w:pStyle w:val="TableParagraph"/>
              <w:ind w:left="38"/>
              <w:rPr>
                <w:sz w:val="20"/>
              </w:rPr>
            </w:pPr>
            <w:r>
              <w:rPr>
                <w:sz w:val="20"/>
              </w:rPr>
              <w:t>famine</w:t>
            </w:r>
          </w:p>
        </w:tc>
        <w:tc>
          <w:tcPr>
            <w:tcW w:w="928" w:type="dxa"/>
          </w:tcPr>
          <w:p w:rsidR="0067705B" w:rsidRDefault="00EF3B5B">
            <w:pPr>
              <w:pStyle w:val="TableParagraph"/>
              <w:ind w:left="226"/>
              <w:rPr>
                <w:sz w:val="20"/>
              </w:rPr>
            </w:pPr>
            <w:r>
              <w:rPr>
                <w:sz w:val="20"/>
              </w:rPr>
              <w:t>0480r</w:t>
            </w:r>
          </w:p>
        </w:tc>
        <w:tc>
          <w:tcPr>
            <w:tcW w:w="940" w:type="dxa"/>
          </w:tcPr>
          <w:p w:rsidR="0067705B" w:rsidRDefault="00EF3B5B">
            <w:pPr>
              <w:pStyle w:val="TableParagraph"/>
              <w:ind w:left="0" w:right="92"/>
              <w:jc w:val="right"/>
              <w:rPr>
                <w:sz w:val="20"/>
              </w:rPr>
            </w:pPr>
            <w:r>
              <w:rPr>
                <w:sz w:val="20"/>
              </w:rPr>
              <w:t>74469.14</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U+9949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慬</w:t>
            </w:r>
          </w:p>
        </w:tc>
        <w:tc>
          <w:tcPr>
            <w:tcW w:w="770" w:type="dxa"/>
          </w:tcPr>
          <w:p w:rsidR="0067705B" w:rsidRDefault="00EF3B5B">
            <w:pPr>
              <w:pStyle w:val="TableParagraph"/>
              <w:rPr>
                <w:sz w:val="20"/>
              </w:rPr>
            </w:pPr>
            <w:r>
              <w:rPr>
                <w:sz w:val="20"/>
              </w:rPr>
              <w:t>jìn</w:t>
            </w:r>
          </w:p>
        </w:tc>
        <w:tc>
          <w:tcPr>
            <w:tcW w:w="853" w:type="dxa"/>
            <w:tcBorders>
              <w:right w:val="nil"/>
            </w:tcBorders>
          </w:tcPr>
          <w:p w:rsidR="0067705B" w:rsidRDefault="00EF3B5B">
            <w:pPr>
              <w:pStyle w:val="TableParagraph"/>
              <w:rPr>
                <w:i/>
                <w:sz w:val="20"/>
              </w:rPr>
            </w:pPr>
            <w:r>
              <w:rPr>
                <w:i/>
                <w:sz w:val="20"/>
              </w:rPr>
              <w:t>gj+n</w:t>
            </w:r>
          </w:p>
        </w:tc>
        <w:tc>
          <w:tcPr>
            <w:tcW w:w="1931" w:type="dxa"/>
            <w:tcBorders>
              <w:left w:val="nil"/>
            </w:tcBorders>
          </w:tcPr>
          <w:p w:rsidR="0067705B" w:rsidRDefault="00EF3B5B">
            <w:pPr>
              <w:pStyle w:val="TableParagraph"/>
              <w:ind w:left="269"/>
              <w:rPr>
                <w:i/>
                <w:sz w:val="20"/>
              </w:rPr>
            </w:pPr>
            <w:r>
              <w:rPr>
                <w:i/>
                <w:sz w:val="20"/>
              </w:rPr>
              <w:t>(g- + -j+n A)</w:t>
            </w:r>
          </w:p>
        </w:tc>
        <w:tc>
          <w:tcPr>
            <w:tcW w:w="2782" w:type="dxa"/>
          </w:tcPr>
          <w:p w:rsidR="0067705B" w:rsidRDefault="00EF3B5B">
            <w:pPr>
              <w:pStyle w:val="TableParagraph"/>
              <w:rPr>
                <w:sz w:val="20"/>
              </w:rPr>
            </w:pPr>
            <w:r>
              <w:rPr>
                <w:w w:val="95"/>
                <w:sz w:val="20"/>
              </w:rPr>
              <w:t>*[g]ər</w:t>
            </w:r>
          </w:p>
        </w:tc>
        <w:tc>
          <w:tcPr>
            <w:tcW w:w="2870" w:type="dxa"/>
          </w:tcPr>
          <w:p w:rsidR="0067705B" w:rsidRDefault="00EF3B5B">
            <w:pPr>
              <w:pStyle w:val="TableParagraph"/>
              <w:ind w:left="38"/>
              <w:rPr>
                <w:sz w:val="20"/>
              </w:rPr>
            </w:pPr>
            <w:r>
              <w:rPr>
                <w:sz w:val="20"/>
              </w:rPr>
              <w:t>courageous</w:t>
            </w:r>
          </w:p>
        </w:tc>
        <w:tc>
          <w:tcPr>
            <w:tcW w:w="928" w:type="dxa"/>
          </w:tcPr>
          <w:p w:rsidR="0067705B" w:rsidRDefault="00EF3B5B">
            <w:pPr>
              <w:pStyle w:val="TableParagraph"/>
              <w:ind w:left="210"/>
              <w:rPr>
                <w:sz w:val="20"/>
              </w:rPr>
            </w:pPr>
            <w:r>
              <w:rPr>
                <w:sz w:val="20"/>
              </w:rPr>
              <w:t>0480v</w:t>
            </w:r>
          </w:p>
        </w:tc>
        <w:tc>
          <w:tcPr>
            <w:tcW w:w="940" w:type="dxa"/>
          </w:tcPr>
          <w:p w:rsidR="0067705B" w:rsidRDefault="00EF3B5B">
            <w:pPr>
              <w:pStyle w:val="TableParagraph"/>
              <w:ind w:left="0" w:right="92"/>
              <w:jc w:val="right"/>
              <w:rPr>
                <w:sz w:val="20"/>
              </w:rPr>
            </w:pPr>
            <w:r>
              <w:rPr>
                <w:sz w:val="20"/>
              </w:rPr>
              <w:t>42344.16</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U+616C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近</w:t>
            </w:r>
          </w:p>
        </w:tc>
        <w:tc>
          <w:tcPr>
            <w:tcW w:w="770" w:type="dxa"/>
          </w:tcPr>
          <w:p w:rsidR="0067705B" w:rsidRDefault="00EF3B5B">
            <w:pPr>
              <w:pStyle w:val="TableParagraph"/>
              <w:rPr>
                <w:sz w:val="20"/>
              </w:rPr>
            </w:pPr>
            <w:r>
              <w:rPr>
                <w:sz w:val="20"/>
              </w:rPr>
              <w:t>jìn</w:t>
            </w:r>
          </w:p>
        </w:tc>
        <w:tc>
          <w:tcPr>
            <w:tcW w:w="853" w:type="dxa"/>
            <w:tcBorders>
              <w:right w:val="nil"/>
            </w:tcBorders>
          </w:tcPr>
          <w:p w:rsidR="0067705B" w:rsidRDefault="00EF3B5B">
            <w:pPr>
              <w:pStyle w:val="TableParagraph"/>
              <w:rPr>
                <w:i/>
                <w:sz w:val="20"/>
              </w:rPr>
            </w:pPr>
            <w:r>
              <w:rPr>
                <w:i/>
                <w:sz w:val="20"/>
              </w:rPr>
              <w:t>gj+nX</w:t>
            </w:r>
          </w:p>
        </w:tc>
        <w:tc>
          <w:tcPr>
            <w:tcW w:w="1931" w:type="dxa"/>
            <w:tcBorders>
              <w:left w:val="nil"/>
            </w:tcBorders>
          </w:tcPr>
          <w:p w:rsidR="0067705B" w:rsidRDefault="00EF3B5B">
            <w:pPr>
              <w:pStyle w:val="TableParagraph"/>
              <w:ind w:left="269"/>
              <w:rPr>
                <w:i/>
                <w:sz w:val="20"/>
              </w:rPr>
            </w:pPr>
            <w:r>
              <w:rPr>
                <w:i/>
                <w:sz w:val="20"/>
              </w:rPr>
              <w:t>(g- + -j+n B)</w:t>
            </w:r>
          </w:p>
        </w:tc>
        <w:tc>
          <w:tcPr>
            <w:tcW w:w="2782" w:type="dxa"/>
          </w:tcPr>
          <w:p w:rsidR="0067705B" w:rsidRDefault="00EF3B5B">
            <w:pPr>
              <w:pStyle w:val="TableParagraph"/>
              <w:rPr>
                <w:sz w:val="20"/>
              </w:rPr>
            </w:pPr>
            <w:r>
              <w:rPr>
                <w:sz w:val="20"/>
              </w:rPr>
              <w:t>*N-kərʔ</w:t>
            </w:r>
          </w:p>
        </w:tc>
        <w:tc>
          <w:tcPr>
            <w:tcW w:w="2870" w:type="dxa"/>
          </w:tcPr>
          <w:p w:rsidR="0067705B" w:rsidRDefault="00EF3B5B">
            <w:pPr>
              <w:pStyle w:val="TableParagraph"/>
              <w:ind w:left="38"/>
              <w:rPr>
                <w:sz w:val="20"/>
              </w:rPr>
            </w:pPr>
            <w:r>
              <w:rPr>
                <w:sz w:val="20"/>
              </w:rPr>
              <w:t>near</w:t>
            </w:r>
          </w:p>
        </w:tc>
        <w:tc>
          <w:tcPr>
            <w:tcW w:w="928" w:type="dxa"/>
          </w:tcPr>
          <w:p w:rsidR="0067705B" w:rsidRDefault="00EF3B5B">
            <w:pPr>
              <w:pStyle w:val="TableParagraph"/>
              <w:ind w:left="210"/>
              <w:rPr>
                <w:sz w:val="20"/>
              </w:rPr>
            </w:pPr>
            <w:r>
              <w:rPr>
                <w:sz w:val="20"/>
              </w:rPr>
              <w:t>0443g</w:t>
            </w:r>
          </w:p>
        </w:tc>
        <w:tc>
          <w:tcPr>
            <w:tcW w:w="940" w:type="dxa"/>
          </w:tcPr>
          <w:p w:rsidR="0067705B" w:rsidRDefault="00EF3B5B">
            <w:pPr>
              <w:pStyle w:val="TableParagraph"/>
              <w:ind w:left="0" w:right="92"/>
              <w:jc w:val="right"/>
              <w:rPr>
                <w:sz w:val="20"/>
              </w:rPr>
            </w:pPr>
            <w:r>
              <w:rPr>
                <w:sz w:val="20"/>
              </w:rPr>
              <w:t>63819.12</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U+8FD1</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近</w:t>
            </w:r>
          </w:p>
        </w:tc>
        <w:tc>
          <w:tcPr>
            <w:tcW w:w="770" w:type="dxa"/>
          </w:tcPr>
          <w:p w:rsidR="0067705B" w:rsidRDefault="00EF3B5B">
            <w:pPr>
              <w:pStyle w:val="TableParagraph"/>
              <w:rPr>
                <w:sz w:val="20"/>
              </w:rPr>
            </w:pPr>
            <w:r>
              <w:rPr>
                <w:sz w:val="20"/>
              </w:rPr>
              <w:t>jìn</w:t>
            </w:r>
          </w:p>
        </w:tc>
        <w:tc>
          <w:tcPr>
            <w:tcW w:w="853" w:type="dxa"/>
            <w:tcBorders>
              <w:right w:val="nil"/>
            </w:tcBorders>
          </w:tcPr>
          <w:p w:rsidR="0067705B" w:rsidRDefault="00EF3B5B">
            <w:pPr>
              <w:pStyle w:val="TableParagraph"/>
              <w:rPr>
                <w:i/>
                <w:sz w:val="20"/>
              </w:rPr>
            </w:pPr>
            <w:r>
              <w:rPr>
                <w:i/>
                <w:sz w:val="20"/>
              </w:rPr>
              <w:t>gj+nH</w:t>
            </w:r>
          </w:p>
        </w:tc>
        <w:tc>
          <w:tcPr>
            <w:tcW w:w="1931" w:type="dxa"/>
            <w:tcBorders>
              <w:left w:val="nil"/>
            </w:tcBorders>
          </w:tcPr>
          <w:p w:rsidR="0067705B" w:rsidRDefault="00EF3B5B">
            <w:pPr>
              <w:pStyle w:val="TableParagraph"/>
              <w:ind w:left="269"/>
              <w:rPr>
                <w:i/>
                <w:sz w:val="20"/>
              </w:rPr>
            </w:pPr>
            <w:r>
              <w:rPr>
                <w:i/>
                <w:sz w:val="20"/>
              </w:rPr>
              <w:t>(g- + -j+n C)</w:t>
            </w:r>
          </w:p>
        </w:tc>
        <w:tc>
          <w:tcPr>
            <w:tcW w:w="2782" w:type="dxa"/>
          </w:tcPr>
          <w:p w:rsidR="0067705B" w:rsidRDefault="00EF3B5B">
            <w:pPr>
              <w:pStyle w:val="TableParagraph"/>
              <w:rPr>
                <w:sz w:val="20"/>
              </w:rPr>
            </w:pPr>
            <w:r>
              <w:rPr>
                <w:sz w:val="20"/>
              </w:rPr>
              <w:t>*s-N-kərʔ-s</w:t>
            </w:r>
          </w:p>
        </w:tc>
        <w:tc>
          <w:tcPr>
            <w:tcW w:w="2870" w:type="dxa"/>
          </w:tcPr>
          <w:p w:rsidR="0067705B" w:rsidRDefault="00EF3B5B">
            <w:pPr>
              <w:pStyle w:val="TableParagraph"/>
              <w:spacing w:before="29"/>
              <w:ind w:left="38"/>
              <w:rPr>
                <w:sz w:val="20"/>
              </w:rPr>
            </w:pPr>
            <w:r>
              <w:rPr>
                <w:sz w:val="20"/>
              </w:rPr>
              <w:t>be near to (v.t.)</w:t>
            </w:r>
          </w:p>
        </w:tc>
        <w:tc>
          <w:tcPr>
            <w:tcW w:w="928" w:type="dxa"/>
          </w:tcPr>
          <w:p w:rsidR="0067705B" w:rsidRDefault="00EF3B5B">
            <w:pPr>
              <w:pStyle w:val="TableParagraph"/>
              <w:ind w:left="210"/>
              <w:rPr>
                <w:sz w:val="20"/>
              </w:rPr>
            </w:pPr>
            <w:r>
              <w:rPr>
                <w:sz w:val="20"/>
              </w:rPr>
              <w:t>0443g</w:t>
            </w:r>
          </w:p>
        </w:tc>
        <w:tc>
          <w:tcPr>
            <w:tcW w:w="940" w:type="dxa"/>
          </w:tcPr>
          <w:p w:rsidR="0067705B" w:rsidRDefault="00EF3B5B">
            <w:pPr>
              <w:pStyle w:val="TableParagraph"/>
              <w:ind w:left="0" w:right="92"/>
              <w:jc w:val="right"/>
              <w:rPr>
                <w:sz w:val="20"/>
              </w:rPr>
            </w:pPr>
            <w:r>
              <w:rPr>
                <w:sz w:val="20"/>
              </w:rPr>
              <w:t>63819.12</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U+8FD1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禁</w:t>
            </w:r>
          </w:p>
        </w:tc>
        <w:tc>
          <w:tcPr>
            <w:tcW w:w="770" w:type="dxa"/>
          </w:tcPr>
          <w:p w:rsidR="0067705B" w:rsidRDefault="00EF3B5B">
            <w:pPr>
              <w:pStyle w:val="TableParagraph"/>
              <w:rPr>
                <w:sz w:val="20"/>
              </w:rPr>
            </w:pPr>
            <w:r>
              <w:rPr>
                <w:sz w:val="20"/>
              </w:rPr>
              <w:t>jìn</w:t>
            </w:r>
          </w:p>
        </w:tc>
        <w:tc>
          <w:tcPr>
            <w:tcW w:w="853" w:type="dxa"/>
            <w:tcBorders>
              <w:right w:val="nil"/>
            </w:tcBorders>
          </w:tcPr>
          <w:p w:rsidR="0067705B" w:rsidRDefault="00EF3B5B">
            <w:pPr>
              <w:pStyle w:val="TableParagraph"/>
              <w:rPr>
                <w:i/>
                <w:sz w:val="20"/>
              </w:rPr>
            </w:pPr>
            <w:r>
              <w:rPr>
                <w:i/>
                <w:sz w:val="20"/>
              </w:rPr>
              <w:t>kimH</w:t>
            </w:r>
          </w:p>
        </w:tc>
        <w:tc>
          <w:tcPr>
            <w:tcW w:w="1931" w:type="dxa"/>
            <w:tcBorders>
              <w:left w:val="nil"/>
            </w:tcBorders>
          </w:tcPr>
          <w:p w:rsidR="0067705B" w:rsidRDefault="00EF3B5B">
            <w:pPr>
              <w:pStyle w:val="TableParagraph"/>
              <w:ind w:left="269"/>
              <w:rPr>
                <w:i/>
                <w:sz w:val="20"/>
              </w:rPr>
            </w:pPr>
            <w:r>
              <w:rPr>
                <w:i/>
                <w:sz w:val="20"/>
              </w:rPr>
              <w:t>(k- + -im C)</w:t>
            </w:r>
          </w:p>
        </w:tc>
        <w:tc>
          <w:tcPr>
            <w:tcW w:w="2782" w:type="dxa"/>
          </w:tcPr>
          <w:p w:rsidR="0067705B" w:rsidRDefault="00EF3B5B">
            <w:pPr>
              <w:pStyle w:val="TableParagraph"/>
              <w:rPr>
                <w:sz w:val="20"/>
              </w:rPr>
            </w:pPr>
            <w:r>
              <w:rPr>
                <w:sz w:val="20"/>
              </w:rPr>
              <w:t>*kr[ə]m-s</w:t>
            </w:r>
          </w:p>
        </w:tc>
        <w:tc>
          <w:tcPr>
            <w:tcW w:w="2870" w:type="dxa"/>
          </w:tcPr>
          <w:p w:rsidR="0067705B" w:rsidRDefault="00EF3B5B">
            <w:pPr>
              <w:pStyle w:val="TableParagraph"/>
              <w:ind w:left="38"/>
              <w:rPr>
                <w:sz w:val="20"/>
              </w:rPr>
            </w:pPr>
            <w:r>
              <w:rPr>
                <w:sz w:val="20"/>
              </w:rPr>
              <w:t>prohibit</w:t>
            </w:r>
          </w:p>
        </w:tc>
        <w:tc>
          <w:tcPr>
            <w:tcW w:w="928" w:type="dxa"/>
          </w:tcPr>
          <w:p w:rsidR="0067705B" w:rsidRDefault="00EF3B5B">
            <w:pPr>
              <w:pStyle w:val="TableParagraph"/>
              <w:ind w:left="210"/>
              <w:rPr>
                <w:sz w:val="20"/>
              </w:rPr>
            </w:pPr>
            <w:r>
              <w:rPr>
                <w:sz w:val="20"/>
              </w:rPr>
              <w:t>0655k</w:t>
            </w:r>
          </w:p>
        </w:tc>
        <w:tc>
          <w:tcPr>
            <w:tcW w:w="940" w:type="dxa"/>
          </w:tcPr>
          <w:p w:rsidR="0067705B" w:rsidRDefault="00EF3B5B">
            <w:pPr>
              <w:pStyle w:val="TableParagraph"/>
              <w:ind w:left="0" w:right="92"/>
              <w:jc w:val="right"/>
              <w:rPr>
                <w:sz w:val="20"/>
              </w:rPr>
            </w:pPr>
            <w:r>
              <w:rPr>
                <w:sz w:val="20"/>
              </w:rPr>
              <w:t>42400.04</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U+7981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蓳</w:t>
            </w:r>
          </w:p>
        </w:tc>
        <w:tc>
          <w:tcPr>
            <w:tcW w:w="770" w:type="dxa"/>
          </w:tcPr>
          <w:p w:rsidR="0067705B" w:rsidRDefault="00EF3B5B">
            <w:pPr>
              <w:pStyle w:val="TableParagraph"/>
              <w:spacing w:before="29"/>
              <w:rPr>
                <w:sz w:val="20"/>
              </w:rPr>
            </w:pPr>
            <w:r>
              <w:rPr>
                <w:sz w:val="20"/>
              </w:rPr>
              <w:t>jìn</w:t>
            </w:r>
          </w:p>
        </w:tc>
        <w:tc>
          <w:tcPr>
            <w:tcW w:w="853" w:type="dxa"/>
            <w:tcBorders>
              <w:right w:val="nil"/>
            </w:tcBorders>
          </w:tcPr>
          <w:p w:rsidR="0067705B" w:rsidRDefault="00EF3B5B">
            <w:pPr>
              <w:pStyle w:val="TableParagraph"/>
              <w:spacing w:before="29"/>
              <w:rPr>
                <w:i/>
                <w:sz w:val="20"/>
              </w:rPr>
            </w:pPr>
            <w:r>
              <w:rPr>
                <w:i/>
                <w:sz w:val="20"/>
              </w:rPr>
              <w:t>kj+nX</w:t>
            </w:r>
          </w:p>
        </w:tc>
        <w:tc>
          <w:tcPr>
            <w:tcW w:w="1931" w:type="dxa"/>
            <w:tcBorders>
              <w:left w:val="nil"/>
            </w:tcBorders>
          </w:tcPr>
          <w:p w:rsidR="0067705B" w:rsidRDefault="00EF3B5B">
            <w:pPr>
              <w:pStyle w:val="TableParagraph"/>
              <w:spacing w:before="29"/>
              <w:ind w:left="269"/>
              <w:rPr>
                <w:i/>
                <w:sz w:val="20"/>
              </w:rPr>
            </w:pPr>
            <w:r>
              <w:rPr>
                <w:i/>
                <w:sz w:val="20"/>
              </w:rPr>
              <w:t>(k- + -j+n B)</w:t>
            </w:r>
          </w:p>
        </w:tc>
        <w:tc>
          <w:tcPr>
            <w:tcW w:w="2782" w:type="dxa"/>
          </w:tcPr>
          <w:p w:rsidR="0067705B" w:rsidRDefault="00EF3B5B">
            <w:pPr>
              <w:pStyle w:val="TableParagraph"/>
              <w:spacing w:before="29"/>
              <w:rPr>
                <w:sz w:val="20"/>
              </w:rPr>
            </w:pPr>
            <w:r>
              <w:rPr>
                <w:sz w:val="20"/>
              </w:rPr>
              <w:t>*kə[r]ʔ</w:t>
            </w:r>
          </w:p>
        </w:tc>
        <w:tc>
          <w:tcPr>
            <w:tcW w:w="2870" w:type="dxa"/>
          </w:tcPr>
          <w:p w:rsidR="0067705B" w:rsidRDefault="00EF3B5B">
            <w:pPr>
              <w:pStyle w:val="TableParagraph"/>
              <w:spacing w:before="29"/>
              <w:ind w:left="38"/>
              <w:rPr>
                <w:sz w:val="20"/>
              </w:rPr>
            </w:pPr>
            <w:r>
              <w:rPr>
                <w:sz w:val="20"/>
              </w:rPr>
              <w:t>(kind of vegetable)</w:t>
            </w:r>
          </w:p>
        </w:tc>
        <w:tc>
          <w:tcPr>
            <w:tcW w:w="928" w:type="dxa"/>
          </w:tcPr>
          <w:p w:rsidR="0067705B" w:rsidRDefault="00EF3B5B">
            <w:pPr>
              <w:pStyle w:val="TableParagraph"/>
              <w:spacing w:before="29"/>
              <w:ind w:left="232"/>
              <w:rPr>
                <w:sz w:val="20"/>
              </w:rPr>
            </w:pPr>
            <w:r>
              <w:rPr>
                <w:sz w:val="20"/>
              </w:rPr>
              <w:t>0480t</w:t>
            </w:r>
          </w:p>
        </w:tc>
        <w:tc>
          <w:tcPr>
            <w:tcW w:w="940" w:type="dxa"/>
          </w:tcPr>
          <w:p w:rsidR="0067705B" w:rsidRDefault="00EF3B5B">
            <w:pPr>
              <w:pStyle w:val="TableParagraph"/>
              <w:spacing w:before="29"/>
              <w:ind w:left="0" w:right="92"/>
              <w:jc w:val="right"/>
              <w:rPr>
                <w:sz w:val="20"/>
              </w:rPr>
            </w:pPr>
            <w:r>
              <w:rPr>
                <w:sz w:val="20"/>
              </w:rPr>
              <w:t>53275.10</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U+84F3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蓳</w:t>
            </w:r>
          </w:p>
        </w:tc>
        <w:tc>
          <w:tcPr>
            <w:tcW w:w="770" w:type="dxa"/>
          </w:tcPr>
          <w:p w:rsidR="0067705B" w:rsidRDefault="00EF3B5B">
            <w:pPr>
              <w:pStyle w:val="TableParagraph"/>
              <w:rPr>
                <w:sz w:val="20"/>
              </w:rPr>
            </w:pPr>
            <w:r>
              <w:rPr>
                <w:sz w:val="20"/>
              </w:rPr>
              <w:t>jìn</w:t>
            </w:r>
          </w:p>
        </w:tc>
        <w:tc>
          <w:tcPr>
            <w:tcW w:w="853" w:type="dxa"/>
            <w:tcBorders>
              <w:right w:val="nil"/>
            </w:tcBorders>
          </w:tcPr>
          <w:p w:rsidR="0067705B" w:rsidRDefault="00EF3B5B">
            <w:pPr>
              <w:pStyle w:val="TableParagraph"/>
              <w:rPr>
                <w:i/>
                <w:sz w:val="20"/>
              </w:rPr>
            </w:pPr>
            <w:r>
              <w:rPr>
                <w:i/>
                <w:sz w:val="20"/>
              </w:rPr>
              <w:t>kj+nH</w:t>
            </w:r>
          </w:p>
        </w:tc>
        <w:tc>
          <w:tcPr>
            <w:tcW w:w="1931" w:type="dxa"/>
            <w:tcBorders>
              <w:left w:val="nil"/>
            </w:tcBorders>
          </w:tcPr>
          <w:p w:rsidR="0067705B" w:rsidRDefault="00EF3B5B">
            <w:pPr>
              <w:pStyle w:val="TableParagraph"/>
              <w:ind w:left="269"/>
              <w:rPr>
                <w:i/>
                <w:sz w:val="20"/>
              </w:rPr>
            </w:pPr>
            <w:r>
              <w:rPr>
                <w:i/>
                <w:sz w:val="20"/>
              </w:rPr>
              <w:t>(k- + -j+n C)</w:t>
            </w:r>
          </w:p>
        </w:tc>
        <w:tc>
          <w:tcPr>
            <w:tcW w:w="2782" w:type="dxa"/>
          </w:tcPr>
          <w:p w:rsidR="0067705B" w:rsidRDefault="00EF3B5B">
            <w:pPr>
              <w:pStyle w:val="TableParagraph"/>
              <w:rPr>
                <w:sz w:val="20"/>
              </w:rPr>
            </w:pPr>
            <w:r>
              <w:rPr>
                <w:sz w:val="20"/>
              </w:rPr>
              <w:t>*kə[r]-s</w:t>
            </w:r>
          </w:p>
        </w:tc>
        <w:tc>
          <w:tcPr>
            <w:tcW w:w="2870" w:type="dxa"/>
          </w:tcPr>
          <w:p w:rsidR="0067705B" w:rsidRDefault="00EF3B5B">
            <w:pPr>
              <w:pStyle w:val="TableParagraph"/>
              <w:ind w:left="38"/>
              <w:rPr>
                <w:sz w:val="20"/>
              </w:rPr>
            </w:pPr>
            <w:r>
              <w:rPr>
                <w:sz w:val="20"/>
              </w:rPr>
              <w:t>aconite</w:t>
            </w:r>
          </w:p>
        </w:tc>
        <w:tc>
          <w:tcPr>
            <w:tcW w:w="928" w:type="dxa"/>
          </w:tcPr>
          <w:p w:rsidR="0067705B" w:rsidRDefault="00EF3B5B">
            <w:pPr>
              <w:pStyle w:val="TableParagraph"/>
              <w:ind w:left="232"/>
              <w:rPr>
                <w:sz w:val="20"/>
              </w:rPr>
            </w:pPr>
            <w:r>
              <w:rPr>
                <w:sz w:val="20"/>
              </w:rPr>
              <w:t>0480t</w:t>
            </w:r>
          </w:p>
        </w:tc>
        <w:tc>
          <w:tcPr>
            <w:tcW w:w="940" w:type="dxa"/>
          </w:tcPr>
          <w:p w:rsidR="0067705B" w:rsidRDefault="00EF3B5B">
            <w:pPr>
              <w:pStyle w:val="TableParagraph"/>
              <w:ind w:left="0" w:right="92"/>
              <w:jc w:val="right"/>
              <w:rPr>
                <w:sz w:val="20"/>
              </w:rPr>
            </w:pPr>
            <w:r>
              <w:rPr>
                <w:sz w:val="20"/>
              </w:rPr>
              <w:t>53275.10</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U+84F3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進</w:t>
            </w:r>
          </w:p>
        </w:tc>
        <w:tc>
          <w:tcPr>
            <w:tcW w:w="770" w:type="dxa"/>
          </w:tcPr>
          <w:p w:rsidR="0067705B" w:rsidRDefault="00EF3B5B">
            <w:pPr>
              <w:pStyle w:val="TableParagraph"/>
              <w:rPr>
                <w:sz w:val="20"/>
              </w:rPr>
            </w:pPr>
            <w:r>
              <w:rPr>
                <w:sz w:val="20"/>
              </w:rPr>
              <w:t>jìn</w:t>
            </w:r>
          </w:p>
        </w:tc>
        <w:tc>
          <w:tcPr>
            <w:tcW w:w="853" w:type="dxa"/>
            <w:tcBorders>
              <w:right w:val="nil"/>
            </w:tcBorders>
          </w:tcPr>
          <w:p w:rsidR="0067705B" w:rsidRDefault="00EF3B5B">
            <w:pPr>
              <w:pStyle w:val="TableParagraph"/>
              <w:rPr>
                <w:i/>
                <w:sz w:val="20"/>
              </w:rPr>
            </w:pPr>
            <w:r>
              <w:rPr>
                <w:i/>
                <w:sz w:val="20"/>
              </w:rPr>
              <w:t>tsinH</w:t>
            </w:r>
          </w:p>
        </w:tc>
        <w:tc>
          <w:tcPr>
            <w:tcW w:w="1931" w:type="dxa"/>
            <w:tcBorders>
              <w:left w:val="nil"/>
            </w:tcBorders>
          </w:tcPr>
          <w:p w:rsidR="0067705B" w:rsidRDefault="00EF3B5B">
            <w:pPr>
              <w:pStyle w:val="TableParagraph"/>
              <w:ind w:left="269"/>
              <w:rPr>
                <w:i/>
                <w:sz w:val="20"/>
              </w:rPr>
            </w:pPr>
            <w:r>
              <w:rPr>
                <w:i/>
                <w:sz w:val="20"/>
              </w:rPr>
              <w:t>(ts- + -in C)</w:t>
            </w:r>
          </w:p>
        </w:tc>
        <w:tc>
          <w:tcPr>
            <w:tcW w:w="2782" w:type="dxa"/>
          </w:tcPr>
          <w:p w:rsidR="0067705B" w:rsidRDefault="00EF3B5B">
            <w:pPr>
              <w:pStyle w:val="TableParagraph"/>
              <w:rPr>
                <w:sz w:val="20"/>
              </w:rPr>
            </w:pPr>
            <w:r>
              <w:rPr>
                <w:sz w:val="20"/>
              </w:rPr>
              <w:t>*[ts][i][n]-s</w:t>
            </w:r>
          </w:p>
        </w:tc>
        <w:tc>
          <w:tcPr>
            <w:tcW w:w="2870" w:type="dxa"/>
          </w:tcPr>
          <w:p w:rsidR="0067705B" w:rsidRDefault="00EF3B5B">
            <w:pPr>
              <w:pStyle w:val="TableParagraph"/>
              <w:ind w:left="38"/>
              <w:rPr>
                <w:sz w:val="20"/>
              </w:rPr>
            </w:pPr>
            <w:proofErr w:type="gramStart"/>
            <w:r>
              <w:rPr>
                <w:sz w:val="20"/>
              </w:rPr>
              <w:t>advance</w:t>
            </w:r>
            <w:proofErr w:type="gramEnd"/>
            <w:r>
              <w:rPr>
                <w:sz w:val="20"/>
              </w:rPr>
              <w:t xml:space="preserve"> (v.)</w:t>
            </w:r>
          </w:p>
        </w:tc>
        <w:tc>
          <w:tcPr>
            <w:tcW w:w="928" w:type="dxa"/>
          </w:tcPr>
          <w:p w:rsidR="0067705B" w:rsidRDefault="00EF3B5B">
            <w:pPr>
              <w:pStyle w:val="TableParagraph"/>
              <w:ind w:left="214"/>
              <w:rPr>
                <w:sz w:val="20"/>
              </w:rPr>
            </w:pPr>
            <w:r>
              <w:rPr>
                <w:sz w:val="20"/>
              </w:rPr>
              <w:t>0379a</w:t>
            </w:r>
          </w:p>
        </w:tc>
        <w:tc>
          <w:tcPr>
            <w:tcW w:w="940" w:type="dxa"/>
          </w:tcPr>
          <w:p w:rsidR="0067705B" w:rsidRDefault="00EF3B5B">
            <w:pPr>
              <w:pStyle w:val="TableParagraph"/>
              <w:ind w:left="0" w:right="92"/>
              <w:jc w:val="right"/>
              <w:rPr>
                <w:sz w:val="20"/>
              </w:rPr>
            </w:pPr>
            <w:r>
              <w:rPr>
                <w:sz w:val="20"/>
              </w:rPr>
              <w:t>63851.05</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U+9032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晉</w:t>
            </w:r>
          </w:p>
        </w:tc>
        <w:tc>
          <w:tcPr>
            <w:tcW w:w="770" w:type="dxa"/>
          </w:tcPr>
          <w:p w:rsidR="0067705B" w:rsidRDefault="00EF3B5B">
            <w:pPr>
              <w:pStyle w:val="TableParagraph"/>
              <w:rPr>
                <w:sz w:val="20"/>
              </w:rPr>
            </w:pPr>
            <w:r>
              <w:rPr>
                <w:sz w:val="20"/>
              </w:rPr>
              <w:t>jìn</w:t>
            </w:r>
          </w:p>
        </w:tc>
        <w:tc>
          <w:tcPr>
            <w:tcW w:w="853" w:type="dxa"/>
            <w:tcBorders>
              <w:right w:val="nil"/>
            </w:tcBorders>
          </w:tcPr>
          <w:p w:rsidR="0067705B" w:rsidRDefault="00EF3B5B">
            <w:pPr>
              <w:pStyle w:val="TableParagraph"/>
              <w:rPr>
                <w:i/>
                <w:sz w:val="20"/>
              </w:rPr>
            </w:pPr>
            <w:r>
              <w:rPr>
                <w:i/>
                <w:sz w:val="20"/>
              </w:rPr>
              <w:t>tsinH</w:t>
            </w:r>
          </w:p>
        </w:tc>
        <w:tc>
          <w:tcPr>
            <w:tcW w:w="1931" w:type="dxa"/>
            <w:tcBorders>
              <w:left w:val="nil"/>
            </w:tcBorders>
          </w:tcPr>
          <w:p w:rsidR="0067705B" w:rsidRDefault="00EF3B5B">
            <w:pPr>
              <w:pStyle w:val="TableParagraph"/>
              <w:ind w:left="269"/>
              <w:rPr>
                <w:i/>
                <w:sz w:val="20"/>
              </w:rPr>
            </w:pPr>
            <w:r>
              <w:rPr>
                <w:i/>
                <w:sz w:val="20"/>
              </w:rPr>
              <w:t>(ts- + -in C)</w:t>
            </w:r>
          </w:p>
        </w:tc>
        <w:tc>
          <w:tcPr>
            <w:tcW w:w="2782" w:type="dxa"/>
          </w:tcPr>
          <w:p w:rsidR="0067705B" w:rsidRDefault="00EF3B5B">
            <w:pPr>
              <w:pStyle w:val="TableParagraph"/>
              <w:rPr>
                <w:sz w:val="20"/>
              </w:rPr>
            </w:pPr>
            <w:r>
              <w:rPr>
                <w:sz w:val="20"/>
              </w:rPr>
              <w:t>*tsi[n]-s</w:t>
            </w:r>
          </w:p>
        </w:tc>
        <w:tc>
          <w:tcPr>
            <w:tcW w:w="2870" w:type="dxa"/>
          </w:tcPr>
          <w:p w:rsidR="0067705B" w:rsidRDefault="00EF3B5B">
            <w:pPr>
              <w:pStyle w:val="TableParagraph"/>
              <w:ind w:left="38"/>
              <w:rPr>
                <w:sz w:val="20"/>
              </w:rPr>
            </w:pPr>
            <w:r>
              <w:rPr>
                <w:sz w:val="20"/>
              </w:rPr>
              <w:t>Jìn (place name)</w:t>
            </w:r>
          </w:p>
        </w:tc>
        <w:tc>
          <w:tcPr>
            <w:tcW w:w="928" w:type="dxa"/>
          </w:tcPr>
          <w:p w:rsidR="0067705B" w:rsidRDefault="00EF3B5B">
            <w:pPr>
              <w:pStyle w:val="TableParagraph"/>
              <w:ind w:left="214"/>
              <w:rPr>
                <w:sz w:val="20"/>
              </w:rPr>
            </w:pPr>
            <w:r>
              <w:rPr>
                <w:sz w:val="20"/>
              </w:rPr>
              <w:t>0378a</w:t>
            </w:r>
          </w:p>
        </w:tc>
        <w:tc>
          <w:tcPr>
            <w:tcW w:w="940" w:type="dxa"/>
          </w:tcPr>
          <w:p w:rsidR="0067705B" w:rsidRDefault="00EF3B5B">
            <w:pPr>
              <w:pStyle w:val="TableParagraph"/>
              <w:ind w:left="0" w:right="92"/>
              <w:jc w:val="right"/>
              <w:rPr>
                <w:sz w:val="20"/>
              </w:rPr>
            </w:pPr>
            <w:r>
              <w:rPr>
                <w:sz w:val="20"/>
              </w:rPr>
              <w:t>21507.03</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U+6649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鯨</w:t>
            </w:r>
          </w:p>
        </w:tc>
        <w:tc>
          <w:tcPr>
            <w:tcW w:w="770" w:type="dxa"/>
          </w:tcPr>
          <w:p w:rsidR="0067705B" w:rsidRDefault="00EF3B5B">
            <w:pPr>
              <w:pStyle w:val="TableParagraph"/>
              <w:rPr>
                <w:sz w:val="20"/>
              </w:rPr>
            </w:pPr>
            <w:r>
              <w:rPr>
                <w:sz w:val="20"/>
              </w:rPr>
              <w:t>jīng</w:t>
            </w:r>
          </w:p>
        </w:tc>
        <w:tc>
          <w:tcPr>
            <w:tcW w:w="853" w:type="dxa"/>
            <w:tcBorders>
              <w:right w:val="nil"/>
            </w:tcBorders>
          </w:tcPr>
          <w:p w:rsidR="0067705B" w:rsidRDefault="00EF3B5B">
            <w:pPr>
              <w:pStyle w:val="TableParagraph"/>
              <w:rPr>
                <w:i/>
                <w:sz w:val="20"/>
              </w:rPr>
            </w:pPr>
            <w:r>
              <w:rPr>
                <w:i/>
                <w:sz w:val="20"/>
              </w:rPr>
              <w:t>gjaeng</w:t>
            </w:r>
          </w:p>
        </w:tc>
        <w:tc>
          <w:tcPr>
            <w:tcW w:w="1931" w:type="dxa"/>
            <w:tcBorders>
              <w:left w:val="nil"/>
            </w:tcBorders>
          </w:tcPr>
          <w:p w:rsidR="0067705B" w:rsidRDefault="00EF3B5B">
            <w:pPr>
              <w:pStyle w:val="TableParagraph"/>
              <w:ind w:left="269"/>
              <w:rPr>
                <w:i/>
                <w:sz w:val="20"/>
              </w:rPr>
            </w:pPr>
            <w:r>
              <w:rPr>
                <w:i/>
                <w:sz w:val="20"/>
              </w:rPr>
              <w:t>(g- + -jaeng A)</w:t>
            </w:r>
          </w:p>
        </w:tc>
        <w:tc>
          <w:tcPr>
            <w:tcW w:w="2782" w:type="dxa"/>
          </w:tcPr>
          <w:p w:rsidR="0067705B" w:rsidRDefault="00EF3B5B">
            <w:pPr>
              <w:pStyle w:val="TableParagraph"/>
              <w:rPr>
                <w:sz w:val="20"/>
              </w:rPr>
            </w:pPr>
            <w:r>
              <w:rPr>
                <w:sz w:val="20"/>
              </w:rPr>
              <w:t>*[g]raŋ</w:t>
            </w:r>
          </w:p>
        </w:tc>
        <w:tc>
          <w:tcPr>
            <w:tcW w:w="2870" w:type="dxa"/>
          </w:tcPr>
          <w:p w:rsidR="0067705B" w:rsidRDefault="00EF3B5B">
            <w:pPr>
              <w:pStyle w:val="TableParagraph"/>
              <w:ind w:left="38"/>
              <w:rPr>
                <w:sz w:val="20"/>
              </w:rPr>
            </w:pPr>
            <w:r>
              <w:rPr>
                <w:sz w:val="20"/>
              </w:rPr>
              <w:t>whale</w:t>
            </w:r>
          </w:p>
        </w:tc>
        <w:tc>
          <w:tcPr>
            <w:tcW w:w="928" w:type="dxa"/>
          </w:tcPr>
          <w:p w:rsidR="0067705B" w:rsidRDefault="00EF3B5B">
            <w:pPr>
              <w:pStyle w:val="TableParagraph"/>
              <w:ind w:left="226"/>
              <w:rPr>
                <w:sz w:val="20"/>
              </w:rPr>
            </w:pPr>
            <w:r>
              <w:rPr>
                <w:sz w:val="20"/>
              </w:rPr>
              <w:t>0755f</w:t>
            </w:r>
          </w:p>
        </w:tc>
        <w:tc>
          <w:tcPr>
            <w:tcW w:w="940" w:type="dxa"/>
          </w:tcPr>
          <w:p w:rsidR="0067705B" w:rsidRDefault="00EF3B5B">
            <w:pPr>
              <w:pStyle w:val="TableParagraph"/>
              <w:ind w:left="0" w:right="92"/>
              <w:jc w:val="right"/>
              <w:rPr>
                <w:sz w:val="20"/>
              </w:rPr>
            </w:pPr>
            <w:r>
              <w:rPr>
                <w:sz w:val="20"/>
              </w:rPr>
              <w:t>74698.06</w:t>
            </w:r>
          </w:p>
        </w:tc>
        <w:tc>
          <w:tcPr>
            <w:tcW w:w="496" w:type="dxa"/>
          </w:tcPr>
          <w:p w:rsidR="0067705B" w:rsidRDefault="00EF3B5B">
            <w:pPr>
              <w:pStyle w:val="TableParagraph"/>
              <w:ind w:left="75" w:right="76"/>
              <w:jc w:val="center"/>
              <w:rPr>
                <w:sz w:val="20"/>
              </w:rPr>
            </w:pPr>
            <w:r>
              <w:rPr>
                <w:sz w:val="20"/>
              </w:rPr>
              <w:t>195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U+9BE8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莖</w:t>
            </w:r>
          </w:p>
        </w:tc>
        <w:tc>
          <w:tcPr>
            <w:tcW w:w="770" w:type="dxa"/>
          </w:tcPr>
          <w:p w:rsidR="0067705B" w:rsidRDefault="00EF3B5B">
            <w:pPr>
              <w:pStyle w:val="TableParagraph"/>
              <w:spacing w:before="29"/>
              <w:rPr>
                <w:sz w:val="20"/>
              </w:rPr>
            </w:pPr>
            <w:r>
              <w:rPr>
                <w:sz w:val="20"/>
              </w:rPr>
              <w:t>jīng</w:t>
            </w:r>
          </w:p>
        </w:tc>
        <w:tc>
          <w:tcPr>
            <w:tcW w:w="853" w:type="dxa"/>
            <w:tcBorders>
              <w:right w:val="nil"/>
            </w:tcBorders>
          </w:tcPr>
          <w:p w:rsidR="0067705B" w:rsidRDefault="00EF3B5B">
            <w:pPr>
              <w:pStyle w:val="TableParagraph"/>
              <w:spacing w:before="29"/>
              <w:rPr>
                <w:i/>
                <w:sz w:val="20"/>
              </w:rPr>
            </w:pPr>
            <w:r>
              <w:rPr>
                <w:i/>
                <w:sz w:val="20"/>
              </w:rPr>
              <w:t>heang</w:t>
            </w:r>
          </w:p>
        </w:tc>
        <w:tc>
          <w:tcPr>
            <w:tcW w:w="1931" w:type="dxa"/>
            <w:tcBorders>
              <w:left w:val="nil"/>
            </w:tcBorders>
          </w:tcPr>
          <w:p w:rsidR="0067705B" w:rsidRDefault="00EF3B5B">
            <w:pPr>
              <w:pStyle w:val="TableParagraph"/>
              <w:spacing w:before="29"/>
              <w:ind w:left="269"/>
              <w:rPr>
                <w:i/>
                <w:sz w:val="20"/>
              </w:rPr>
            </w:pPr>
            <w:r>
              <w:rPr>
                <w:i/>
                <w:sz w:val="20"/>
              </w:rPr>
              <w:t>(h- + -eang A)</w:t>
            </w:r>
          </w:p>
        </w:tc>
        <w:tc>
          <w:tcPr>
            <w:tcW w:w="2782" w:type="dxa"/>
          </w:tcPr>
          <w:p w:rsidR="0067705B" w:rsidRDefault="00EF3B5B">
            <w:pPr>
              <w:pStyle w:val="TableParagraph"/>
              <w:spacing w:before="29"/>
              <w:rPr>
                <w:sz w:val="20"/>
              </w:rPr>
            </w:pPr>
            <w:r>
              <w:rPr>
                <w:sz w:val="20"/>
              </w:rPr>
              <w:t>*m-k-lˤ&lt;r&gt;eŋ</w:t>
            </w:r>
          </w:p>
        </w:tc>
        <w:tc>
          <w:tcPr>
            <w:tcW w:w="2870" w:type="dxa"/>
          </w:tcPr>
          <w:p w:rsidR="0067705B" w:rsidRDefault="00EF3B5B">
            <w:pPr>
              <w:pStyle w:val="TableParagraph"/>
              <w:spacing w:before="29"/>
              <w:ind w:left="38"/>
              <w:rPr>
                <w:sz w:val="20"/>
              </w:rPr>
            </w:pPr>
            <w:proofErr w:type="gramStart"/>
            <w:r>
              <w:rPr>
                <w:sz w:val="20"/>
              </w:rPr>
              <w:t>stalk</w:t>
            </w:r>
            <w:proofErr w:type="gramEnd"/>
            <w:r>
              <w:rPr>
                <w:sz w:val="20"/>
              </w:rPr>
              <w:t xml:space="preserve"> (n.)</w:t>
            </w:r>
          </w:p>
        </w:tc>
        <w:tc>
          <w:tcPr>
            <w:tcW w:w="928" w:type="dxa"/>
          </w:tcPr>
          <w:p w:rsidR="0067705B" w:rsidRDefault="00EF3B5B">
            <w:pPr>
              <w:pStyle w:val="TableParagraph"/>
              <w:spacing w:before="29"/>
              <w:ind w:left="210"/>
              <w:rPr>
                <w:sz w:val="20"/>
              </w:rPr>
            </w:pPr>
            <w:r>
              <w:rPr>
                <w:sz w:val="20"/>
              </w:rPr>
              <w:t>0831u</w:t>
            </w:r>
          </w:p>
        </w:tc>
        <w:tc>
          <w:tcPr>
            <w:tcW w:w="940" w:type="dxa"/>
          </w:tcPr>
          <w:p w:rsidR="0067705B" w:rsidRDefault="00EF3B5B">
            <w:pPr>
              <w:pStyle w:val="TableParagraph"/>
              <w:spacing w:before="29"/>
              <w:ind w:left="0" w:right="92"/>
              <w:jc w:val="right"/>
              <w:rPr>
                <w:sz w:val="20"/>
              </w:rPr>
            </w:pPr>
            <w:r>
              <w:rPr>
                <w:sz w:val="20"/>
              </w:rPr>
              <w:t>53217.07</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U+8396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經</w:t>
            </w:r>
          </w:p>
        </w:tc>
        <w:tc>
          <w:tcPr>
            <w:tcW w:w="770" w:type="dxa"/>
          </w:tcPr>
          <w:p w:rsidR="0067705B" w:rsidRDefault="00EF3B5B">
            <w:pPr>
              <w:pStyle w:val="TableParagraph"/>
              <w:rPr>
                <w:sz w:val="20"/>
              </w:rPr>
            </w:pPr>
            <w:r>
              <w:rPr>
                <w:sz w:val="20"/>
              </w:rPr>
              <w:t>jīng</w:t>
            </w:r>
          </w:p>
        </w:tc>
        <w:tc>
          <w:tcPr>
            <w:tcW w:w="853" w:type="dxa"/>
            <w:tcBorders>
              <w:right w:val="nil"/>
            </w:tcBorders>
          </w:tcPr>
          <w:p w:rsidR="0067705B" w:rsidRDefault="00EF3B5B">
            <w:pPr>
              <w:pStyle w:val="TableParagraph"/>
              <w:rPr>
                <w:i/>
                <w:sz w:val="20"/>
              </w:rPr>
            </w:pPr>
            <w:r>
              <w:rPr>
                <w:i/>
                <w:sz w:val="20"/>
              </w:rPr>
              <w:t>keng</w:t>
            </w:r>
          </w:p>
        </w:tc>
        <w:tc>
          <w:tcPr>
            <w:tcW w:w="1931" w:type="dxa"/>
            <w:tcBorders>
              <w:left w:val="nil"/>
            </w:tcBorders>
          </w:tcPr>
          <w:p w:rsidR="0067705B" w:rsidRDefault="00EF3B5B">
            <w:pPr>
              <w:pStyle w:val="TableParagraph"/>
              <w:ind w:left="269"/>
              <w:rPr>
                <w:i/>
                <w:sz w:val="20"/>
              </w:rPr>
            </w:pPr>
            <w:r>
              <w:rPr>
                <w:i/>
                <w:sz w:val="20"/>
              </w:rPr>
              <w:t>(k- + -eng A)</w:t>
            </w:r>
          </w:p>
        </w:tc>
        <w:tc>
          <w:tcPr>
            <w:tcW w:w="2782" w:type="dxa"/>
          </w:tcPr>
          <w:p w:rsidR="0067705B" w:rsidRDefault="00EF3B5B">
            <w:pPr>
              <w:pStyle w:val="TableParagraph"/>
              <w:rPr>
                <w:sz w:val="20"/>
              </w:rPr>
            </w:pPr>
            <w:r>
              <w:rPr>
                <w:sz w:val="20"/>
              </w:rPr>
              <w:t>*k-lˤeŋ</w:t>
            </w:r>
          </w:p>
        </w:tc>
        <w:tc>
          <w:tcPr>
            <w:tcW w:w="2870" w:type="dxa"/>
          </w:tcPr>
          <w:p w:rsidR="0067705B" w:rsidRDefault="00EF3B5B">
            <w:pPr>
              <w:pStyle w:val="TableParagraph"/>
              <w:ind w:left="38"/>
              <w:rPr>
                <w:sz w:val="20"/>
              </w:rPr>
            </w:pPr>
            <w:r>
              <w:rPr>
                <w:sz w:val="20"/>
              </w:rPr>
              <w:t>loom; regulate; norm</w:t>
            </w:r>
          </w:p>
        </w:tc>
        <w:tc>
          <w:tcPr>
            <w:tcW w:w="928" w:type="dxa"/>
          </w:tcPr>
          <w:p w:rsidR="0067705B" w:rsidRDefault="00EF3B5B">
            <w:pPr>
              <w:pStyle w:val="TableParagraph"/>
              <w:ind w:left="214"/>
              <w:rPr>
                <w:sz w:val="20"/>
              </w:rPr>
            </w:pPr>
            <w:r>
              <w:rPr>
                <w:sz w:val="20"/>
              </w:rPr>
              <w:t>0831c</w:t>
            </w:r>
          </w:p>
        </w:tc>
        <w:tc>
          <w:tcPr>
            <w:tcW w:w="940" w:type="dxa"/>
          </w:tcPr>
          <w:p w:rsidR="0067705B" w:rsidRDefault="00EF3B5B">
            <w:pPr>
              <w:pStyle w:val="TableParagraph"/>
              <w:ind w:left="0" w:right="92"/>
              <w:jc w:val="right"/>
              <w:rPr>
                <w:sz w:val="20"/>
              </w:rPr>
            </w:pPr>
            <w:r>
              <w:rPr>
                <w:sz w:val="20"/>
              </w:rPr>
              <w:t>53402.11</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U+7D93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巠</w:t>
            </w:r>
          </w:p>
        </w:tc>
        <w:tc>
          <w:tcPr>
            <w:tcW w:w="770" w:type="dxa"/>
          </w:tcPr>
          <w:p w:rsidR="0067705B" w:rsidRDefault="00EF3B5B">
            <w:pPr>
              <w:pStyle w:val="TableParagraph"/>
              <w:rPr>
                <w:sz w:val="20"/>
              </w:rPr>
            </w:pPr>
            <w:r>
              <w:rPr>
                <w:sz w:val="20"/>
              </w:rPr>
              <w:t>jīng</w:t>
            </w:r>
          </w:p>
        </w:tc>
        <w:tc>
          <w:tcPr>
            <w:tcW w:w="853" w:type="dxa"/>
            <w:tcBorders>
              <w:right w:val="nil"/>
            </w:tcBorders>
          </w:tcPr>
          <w:p w:rsidR="0067705B" w:rsidRDefault="00EF3B5B">
            <w:pPr>
              <w:pStyle w:val="TableParagraph"/>
              <w:rPr>
                <w:i/>
                <w:sz w:val="20"/>
              </w:rPr>
            </w:pPr>
            <w:r>
              <w:rPr>
                <w:i/>
                <w:sz w:val="20"/>
              </w:rPr>
              <w:t>keng</w:t>
            </w:r>
          </w:p>
        </w:tc>
        <w:tc>
          <w:tcPr>
            <w:tcW w:w="1931" w:type="dxa"/>
            <w:tcBorders>
              <w:left w:val="nil"/>
            </w:tcBorders>
          </w:tcPr>
          <w:p w:rsidR="0067705B" w:rsidRDefault="00EF3B5B">
            <w:pPr>
              <w:pStyle w:val="TableParagraph"/>
              <w:ind w:left="269"/>
              <w:rPr>
                <w:i/>
                <w:sz w:val="20"/>
              </w:rPr>
            </w:pPr>
            <w:r>
              <w:rPr>
                <w:i/>
                <w:sz w:val="20"/>
              </w:rPr>
              <w:t>(k- + -eng A)</w:t>
            </w:r>
          </w:p>
        </w:tc>
        <w:tc>
          <w:tcPr>
            <w:tcW w:w="2782" w:type="dxa"/>
          </w:tcPr>
          <w:p w:rsidR="0067705B" w:rsidRDefault="00EF3B5B">
            <w:pPr>
              <w:pStyle w:val="TableParagraph"/>
              <w:rPr>
                <w:sz w:val="20"/>
              </w:rPr>
            </w:pPr>
            <w:r>
              <w:rPr>
                <w:sz w:val="20"/>
              </w:rPr>
              <w:t>*k.lˤeŋ</w:t>
            </w:r>
          </w:p>
        </w:tc>
        <w:tc>
          <w:tcPr>
            <w:tcW w:w="2870" w:type="dxa"/>
          </w:tcPr>
          <w:p w:rsidR="0067705B" w:rsidRDefault="00EF3B5B">
            <w:pPr>
              <w:pStyle w:val="TableParagraph"/>
              <w:ind w:left="38"/>
              <w:rPr>
                <w:sz w:val="20"/>
              </w:rPr>
            </w:pPr>
            <w:r>
              <w:rPr>
                <w:sz w:val="20"/>
              </w:rPr>
              <w:t>a vein of water (Shuōwén)</w:t>
            </w:r>
          </w:p>
        </w:tc>
        <w:tc>
          <w:tcPr>
            <w:tcW w:w="928" w:type="dxa"/>
          </w:tcPr>
          <w:p w:rsidR="0067705B" w:rsidRDefault="00EF3B5B">
            <w:pPr>
              <w:pStyle w:val="TableParagraph"/>
              <w:ind w:left="214"/>
              <w:rPr>
                <w:sz w:val="20"/>
              </w:rPr>
            </w:pPr>
            <w:r>
              <w:rPr>
                <w:sz w:val="20"/>
              </w:rPr>
              <w:t>0831a</w:t>
            </w:r>
          </w:p>
        </w:tc>
        <w:tc>
          <w:tcPr>
            <w:tcW w:w="940" w:type="dxa"/>
          </w:tcPr>
          <w:p w:rsidR="0067705B" w:rsidRDefault="00EF3B5B">
            <w:pPr>
              <w:pStyle w:val="TableParagraph"/>
              <w:ind w:left="0" w:right="92"/>
              <w:jc w:val="right"/>
              <w:rPr>
                <w:sz w:val="20"/>
              </w:rPr>
            </w:pPr>
            <w:r>
              <w:rPr>
                <w:sz w:val="20"/>
              </w:rPr>
              <w:t>10412.07</w:t>
            </w:r>
          </w:p>
        </w:tc>
        <w:tc>
          <w:tcPr>
            <w:tcW w:w="496" w:type="dxa"/>
          </w:tcPr>
          <w:p w:rsidR="0067705B" w:rsidRDefault="00EF3B5B">
            <w:pPr>
              <w:pStyle w:val="TableParagraph"/>
              <w:ind w:left="75" w:right="76"/>
              <w:jc w:val="center"/>
              <w:rPr>
                <w:sz w:val="20"/>
              </w:rPr>
            </w:pPr>
            <w:r>
              <w:rPr>
                <w:sz w:val="20"/>
              </w:rPr>
              <w:t>47</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U+5DE0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兢</w:t>
            </w:r>
          </w:p>
        </w:tc>
        <w:tc>
          <w:tcPr>
            <w:tcW w:w="770" w:type="dxa"/>
          </w:tcPr>
          <w:p w:rsidR="0067705B" w:rsidRDefault="00EF3B5B">
            <w:pPr>
              <w:pStyle w:val="TableParagraph"/>
              <w:rPr>
                <w:sz w:val="20"/>
              </w:rPr>
            </w:pPr>
            <w:r>
              <w:rPr>
                <w:sz w:val="20"/>
              </w:rPr>
              <w:t>jīng</w:t>
            </w:r>
          </w:p>
        </w:tc>
        <w:tc>
          <w:tcPr>
            <w:tcW w:w="853" w:type="dxa"/>
            <w:tcBorders>
              <w:right w:val="nil"/>
            </w:tcBorders>
          </w:tcPr>
          <w:p w:rsidR="0067705B" w:rsidRDefault="00EF3B5B">
            <w:pPr>
              <w:pStyle w:val="TableParagraph"/>
              <w:rPr>
                <w:i/>
                <w:sz w:val="20"/>
              </w:rPr>
            </w:pPr>
            <w:r>
              <w:rPr>
                <w:i/>
                <w:sz w:val="20"/>
              </w:rPr>
              <w:t>king</w:t>
            </w:r>
          </w:p>
        </w:tc>
        <w:tc>
          <w:tcPr>
            <w:tcW w:w="1931" w:type="dxa"/>
            <w:tcBorders>
              <w:left w:val="nil"/>
            </w:tcBorders>
          </w:tcPr>
          <w:p w:rsidR="0067705B" w:rsidRDefault="00EF3B5B">
            <w:pPr>
              <w:pStyle w:val="TableParagraph"/>
              <w:ind w:left="269"/>
              <w:rPr>
                <w:i/>
                <w:sz w:val="20"/>
              </w:rPr>
            </w:pPr>
            <w:r>
              <w:rPr>
                <w:i/>
                <w:sz w:val="20"/>
              </w:rPr>
              <w:t>(k- + -ing A)</w:t>
            </w:r>
          </w:p>
        </w:tc>
        <w:tc>
          <w:tcPr>
            <w:tcW w:w="2782" w:type="dxa"/>
          </w:tcPr>
          <w:p w:rsidR="0067705B" w:rsidRDefault="00EF3B5B">
            <w:pPr>
              <w:pStyle w:val="TableParagraph"/>
              <w:rPr>
                <w:sz w:val="20"/>
              </w:rPr>
            </w:pPr>
            <w:r>
              <w:rPr>
                <w:sz w:val="20"/>
              </w:rPr>
              <w:t>*k(r)əŋ</w:t>
            </w:r>
          </w:p>
        </w:tc>
        <w:tc>
          <w:tcPr>
            <w:tcW w:w="2870" w:type="dxa"/>
          </w:tcPr>
          <w:p w:rsidR="0067705B" w:rsidRDefault="00EF3B5B">
            <w:pPr>
              <w:pStyle w:val="TableParagraph"/>
              <w:ind w:left="38"/>
              <w:rPr>
                <w:sz w:val="20"/>
              </w:rPr>
            </w:pPr>
            <w:r>
              <w:rPr>
                <w:sz w:val="20"/>
              </w:rPr>
              <w:t>cautious</w:t>
            </w:r>
          </w:p>
        </w:tc>
        <w:tc>
          <w:tcPr>
            <w:tcW w:w="928" w:type="dxa"/>
          </w:tcPr>
          <w:p w:rsidR="0067705B" w:rsidRDefault="00EF3B5B">
            <w:pPr>
              <w:pStyle w:val="TableParagraph"/>
              <w:ind w:left="214"/>
              <w:rPr>
                <w:sz w:val="20"/>
              </w:rPr>
            </w:pPr>
            <w:r>
              <w:rPr>
                <w:sz w:val="20"/>
              </w:rPr>
              <w:t>0888a</w:t>
            </w:r>
          </w:p>
        </w:tc>
        <w:tc>
          <w:tcPr>
            <w:tcW w:w="940" w:type="dxa"/>
          </w:tcPr>
          <w:p w:rsidR="0067705B" w:rsidRDefault="00EF3B5B">
            <w:pPr>
              <w:pStyle w:val="TableParagraph"/>
              <w:ind w:left="0" w:right="92"/>
              <w:jc w:val="right"/>
              <w:rPr>
                <w:sz w:val="20"/>
              </w:rPr>
            </w:pPr>
            <w:r>
              <w:rPr>
                <w:sz w:val="20"/>
              </w:rPr>
              <w:t>10274.04</w:t>
            </w:r>
          </w:p>
        </w:tc>
        <w:tc>
          <w:tcPr>
            <w:tcW w:w="496" w:type="dxa"/>
          </w:tcPr>
          <w:p w:rsidR="0067705B" w:rsidRDefault="00EF3B5B">
            <w:pPr>
              <w:pStyle w:val="TableParagraph"/>
              <w:ind w:left="75" w:right="76"/>
              <w:jc w:val="center"/>
              <w:rPr>
                <w:sz w:val="20"/>
              </w:rPr>
            </w:pPr>
            <w:r>
              <w:rPr>
                <w:sz w:val="20"/>
              </w:rPr>
              <w:t>10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U+5162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京</w:t>
            </w:r>
          </w:p>
        </w:tc>
        <w:tc>
          <w:tcPr>
            <w:tcW w:w="770" w:type="dxa"/>
          </w:tcPr>
          <w:p w:rsidR="0067705B" w:rsidRDefault="00EF3B5B">
            <w:pPr>
              <w:pStyle w:val="TableParagraph"/>
              <w:rPr>
                <w:sz w:val="20"/>
              </w:rPr>
            </w:pPr>
            <w:r>
              <w:rPr>
                <w:sz w:val="20"/>
              </w:rPr>
              <w:t>jīng</w:t>
            </w:r>
          </w:p>
        </w:tc>
        <w:tc>
          <w:tcPr>
            <w:tcW w:w="853" w:type="dxa"/>
            <w:tcBorders>
              <w:right w:val="nil"/>
            </w:tcBorders>
          </w:tcPr>
          <w:p w:rsidR="0067705B" w:rsidRDefault="00EF3B5B">
            <w:pPr>
              <w:pStyle w:val="TableParagraph"/>
              <w:rPr>
                <w:i/>
                <w:sz w:val="20"/>
              </w:rPr>
            </w:pPr>
            <w:r>
              <w:rPr>
                <w:i/>
                <w:sz w:val="20"/>
              </w:rPr>
              <w:t>kjaeng</w:t>
            </w:r>
          </w:p>
        </w:tc>
        <w:tc>
          <w:tcPr>
            <w:tcW w:w="1931" w:type="dxa"/>
            <w:tcBorders>
              <w:left w:val="nil"/>
            </w:tcBorders>
          </w:tcPr>
          <w:p w:rsidR="0067705B" w:rsidRDefault="00EF3B5B">
            <w:pPr>
              <w:pStyle w:val="TableParagraph"/>
              <w:ind w:left="269"/>
              <w:rPr>
                <w:i/>
                <w:sz w:val="20"/>
              </w:rPr>
            </w:pPr>
            <w:r>
              <w:rPr>
                <w:i/>
                <w:sz w:val="20"/>
              </w:rPr>
              <w:t>(k- + -jaeng A)</w:t>
            </w:r>
          </w:p>
        </w:tc>
        <w:tc>
          <w:tcPr>
            <w:tcW w:w="2782" w:type="dxa"/>
          </w:tcPr>
          <w:p w:rsidR="0067705B" w:rsidRDefault="00EF3B5B">
            <w:pPr>
              <w:pStyle w:val="TableParagraph"/>
              <w:rPr>
                <w:sz w:val="20"/>
              </w:rPr>
            </w:pPr>
            <w:r>
              <w:rPr>
                <w:sz w:val="20"/>
              </w:rPr>
              <w:t>*[k]raŋ</w:t>
            </w:r>
          </w:p>
        </w:tc>
        <w:tc>
          <w:tcPr>
            <w:tcW w:w="2870" w:type="dxa"/>
          </w:tcPr>
          <w:p w:rsidR="0067705B" w:rsidRDefault="00EF3B5B">
            <w:pPr>
              <w:pStyle w:val="TableParagraph"/>
              <w:ind w:left="38"/>
              <w:rPr>
                <w:sz w:val="20"/>
              </w:rPr>
            </w:pPr>
            <w:r>
              <w:rPr>
                <w:sz w:val="20"/>
              </w:rPr>
              <w:t>hill; capital city</w:t>
            </w:r>
          </w:p>
        </w:tc>
        <w:tc>
          <w:tcPr>
            <w:tcW w:w="928" w:type="dxa"/>
          </w:tcPr>
          <w:p w:rsidR="0067705B" w:rsidRDefault="00EF3B5B">
            <w:pPr>
              <w:pStyle w:val="TableParagraph"/>
              <w:ind w:left="214"/>
              <w:rPr>
                <w:sz w:val="20"/>
              </w:rPr>
            </w:pPr>
            <w:r>
              <w:rPr>
                <w:sz w:val="20"/>
              </w:rPr>
              <w:t>0755a</w:t>
            </w:r>
          </w:p>
        </w:tc>
        <w:tc>
          <w:tcPr>
            <w:tcW w:w="940" w:type="dxa"/>
          </w:tcPr>
          <w:p w:rsidR="0067705B" w:rsidRDefault="00EF3B5B">
            <w:pPr>
              <w:pStyle w:val="TableParagraph"/>
              <w:ind w:left="0" w:right="92"/>
              <w:jc w:val="right"/>
              <w:rPr>
                <w:sz w:val="20"/>
              </w:rPr>
            </w:pPr>
            <w:r>
              <w:rPr>
                <w:sz w:val="20"/>
              </w:rPr>
              <w:t>10284.06</w:t>
            </w:r>
          </w:p>
        </w:tc>
        <w:tc>
          <w:tcPr>
            <w:tcW w:w="496" w:type="dxa"/>
          </w:tcPr>
          <w:p w:rsidR="0067705B" w:rsidRDefault="00EF3B5B">
            <w:pPr>
              <w:pStyle w:val="TableParagraph"/>
              <w:ind w:left="0" w:right="1"/>
              <w:jc w:val="center"/>
              <w:rPr>
                <w:sz w:val="20"/>
              </w:rPr>
            </w:pPr>
            <w:r>
              <w:rPr>
                <w:sz w:val="20"/>
              </w:rPr>
              <w:t>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U+4EAC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荊</w:t>
            </w:r>
          </w:p>
        </w:tc>
        <w:tc>
          <w:tcPr>
            <w:tcW w:w="770" w:type="dxa"/>
          </w:tcPr>
          <w:p w:rsidR="0067705B" w:rsidRDefault="00EF3B5B">
            <w:pPr>
              <w:pStyle w:val="TableParagraph"/>
              <w:rPr>
                <w:sz w:val="20"/>
              </w:rPr>
            </w:pPr>
            <w:r>
              <w:rPr>
                <w:sz w:val="20"/>
              </w:rPr>
              <w:t>jīng</w:t>
            </w:r>
          </w:p>
        </w:tc>
        <w:tc>
          <w:tcPr>
            <w:tcW w:w="853" w:type="dxa"/>
            <w:tcBorders>
              <w:right w:val="nil"/>
            </w:tcBorders>
          </w:tcPr>
          <w:p w:rsidR="0067705B" w:rsidRDefault="00EF3B5B">
            <w:pPr>
              <w:pStyle w:val="TableParagraph"/>
              <w:rPr>
                <w:i/>
                <w:sz w:val="20"/>
              </w:rPr>
            </w:pPr>
            <w:r>
              <w:rPr>
                <w:i/>
                <w:sz w:val="20"/>
              </w:rPr>
              <w:t>kjaeng</w:t>
            </w:r>
          </w:p>
        </w:tc>
        <w:tc>
          <w:tcPr>
            <w:tcW w:w="1931" w:type="dxa"/>
            <w:tcBorders>
              <w:left w:val="nil"/>
            </w:tcBorders>
          </w:tcPr>
          <w:p w:rsidR="0067705B" w:rsidRDefault="00EF3B5B">
            <w:pPr>
              <w:pStyle w:val="TableParagraph"/>
              <w:ind w:left="269"/>
              <w:rPr>
                <w:i/>
                <w:sz w:val="20"/>
              </w:rPr>
            </w:pPr>
            <w:r>
              <w:rPr>
                <w:i/>
                <w:sz w:val="20"/>
              </w:rPr>
              <w:t>(k- + -jaeng A)</w:t>
            </w:r>
          </w:p>
        </w:tc>
        <w:tc>
          <w:tcPr>
            <w:tcW w:w="2782" w:type="dxa"/>
          </w:tcPr>
          <w:p w:rsidR="0067705B" w:rsidRDefault="00EF3B5B">
            <w:pPr>
              <w:pStyle w:val="TableParagraph"/>
              <w:rPr>
                <w:sz w:val="20"/>
              </w:rPr>
            </w:pPr>
            <w:r>
              <w:rPr>
                <w:sz w:val="20"/>
              </w:rPr>
              <w:t>*[k]reŋ</w:t>
            </w:r>
          </w:p>
        </w:tc>
        <w:tc>
          <w:tcPr>
            <w:tcW w:w="2870" w:type="dxa"/>
          </w:tcPr>
          <w:p w:rsidR="0067705B" w:rsidRDefault="00EF3B5B">
            <w:pPr>
              <w:pStyle w:val="TableParagraph"/>
              <w:ind w:left="38"/>
              <w:rPr>
                <w:sz w:val="20"/>
              </w:rPr>
            </w:pPr>
            <w:r>
              <w:rPr>
                <w:sz w:val="20"/>
              </w:rPr>
              <w:t>briar</w:t>
            </w:r>
          </w:p>
        </w:tc>
        <w:tc>
          <w:tcPr>
            <w:tcW w:w="928" w:type="dxa"/>
          </w:tcPr>
          <w:p w:rsidR="0067705B" w:rsidRDefault="00EF3B5B">
            <w:pPr>
              <w:pStyle w:val="TableParagraph"/>
              <w:ind w:left="232"/>
              <w:rPr>
                <w:sz w:val="20"/>
              </w:rPr>
            </w:pPr>
            <w:r>
              <w:rPr>
                <w:sz w:val="20"/>
              </w:rPr>
              <w:t>0808i</w:t>
            </w:r>
          </w:p>
        </w:tc>
        <w:tc>
          <w:tcPr>
            <w:tcW w:w="940" w:type="dxa"/>
          </w:tcPr>
          <w:p w:rsidR="0067705B" w:rsidRDefault="00EF3B5B">
            <w:pPr>
              <w:pStyle w:val="TableParagraph"/>
              <w:ind w:left="0" w:right="92"/>
              <w:jc w:val="right"/>
              <w:rPr>
                <w:sz w:val="20"/>
              </w:rPr>
            </w:pPr>
            <w:r>
              <w:rPr>
                <w:sz w:val="20"/>
              </w:rPr>
              <w:t>10339.02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U+834A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驚</w:t>
            </w:r>
          </w:p>
        </w:tc>
        <w:tc>
          <w:tcPr>
            <w:tcW w:w="770" w:type="dxa"/>
          </w:tcPr>
          <w:p w:rsidR="0067705B" w:rsidRDefault="00EF3B5B">
            <w:pPr>
              <w:pStyle w:val="TableParagraph"/>
              <w:rPr>
                <w:sz w:val="20"/>
              </w:rPr>
            </w:pPr>
            <w:r>
              <w:rPr>
                <w:sz w:val="20"/>
              </w:rPr>
              <w:t>jīng</w:t>
            </w:r>
          </w:p>
        </w:tc>
        <w:tc>
          <w:tcPr>
            <w:tcW w:w="853" w:type="dxa"/>
            <w:tcBorders>
              <w:right w:val="nil"/>
            </w:tcBorders>
          </w:tcPr>
          <w:p w:rsidR="0067705B" w:rsidRDefault="00EF3B5B">
            <w:pPr>
              <w:pStyle w:val="TableParagraph"/>
              <w:rPr>
                <w:i/>
                <w:sz w:val="20"/>
              </w:rPr>
            </w:pPr>
            <w:r>
              <w:rPr>
                <w:i/>
                <w:sz w:val="20"/>
              </w:rPr>
              <w:t>kjaeng</w:t>
            </w:r>
          </w:p>
        </w:tc>
        <w:tc>
          <w:tcPr>
            <w:tcW w:w="1931" w:type="dxa"/>
            <w:tcBorders>
              <w:left w:val="nil"/>
            </w:tcBorders>
          </w:tcPr>
          <w:p w:rsidR="0067705B" w:rsidRDefault="00EF3B5B">
            <w:pPr>
              <w:pStyle w:val="TableParagraph"/>
              <w:ind w:left="269"/>
              <w:rPr>
                <w:i/>
                <w:sz w:val="20"/>
              </w:rPr>
            </w:pPr>
            <w:r>
              <w:rPr>
                <w:i/>
                <w:sz w:val="20"/>
              </w:rPr>
              <w:t>(k- + -jaeng A)</w:t>
            </w:r>
          </w:p>
        </w:tc>
        <w:tc>
          <w:tcPr>
            <w:tcW w:w="2782" w:type="dxa"/>
          </w:tcPr>
          <w:p w:rsidR="0067705B" w:rsidRDefault="00EF3B5B">
            <w:pPr>
              <w:pStyle w:val="TableParagraph"/>
              <w:rPr>
                <w:sz w:val="20"/>
              </w:rPr>
            </w:pPr>
            <w:r>
              <w:rPr>
                <w:sz w:val="20"/>
              </w:rPr>
              <w:t>*kreŋ</w:t>
            </w:r>
          </w:p>
        </w:tc>
        <w:tc>
          <w:tcPr>
            <w:tcW w:w="2870" w:type="dxa"/>
          </w:tcPr>
          <w:p w:rsidR="0067705B" w:rsidRDefault="00EF3B5B">
            <w:pPr>
              <w:pStyle w:val="TableParagraph"/>
              <w:ind w:left="38"/>
              <w:rPr>
                <w:sz w:val="20"/>
              </w:rPr>
            </w:pPr>
            <w:r>
              <w:rPr>
                <w:sz w:val="20"/>
              </w:rPr>
              <w:t>be afraid</w:t>
            </w:r>
          </w:p>
        </w:tc>
        <w:tc>
          <w:tcPr>
            <w:tcW w:w="928" w:type="dxa"/>
          </w:tcPr>
          <w:p w:rsidR="0067705B" w:rsidRDefault="00EF3B5B">
            <w:pPr>
              <w:pStyle w:val="TableParagraph"/>
              <w:ind w:left="210"/>
              <w:rPr>
                <w:sz w:val="20"/>
              </w:rPr>
            </w:pPr>
            <w:r>
              <w:rPr>
                <w:sz w:val="20"/>
              </w:rPr>
              <w:t>0813g</w:t>
            </w:r>
          </w:p>
        </w:tc>
        <w:tc>
          <w:tcPr>
            <w:tcW w:w="940" w:type="dxa"/>
          </w:tcPr>
          <w:p w:rsidR="0067705B" w:rsidRDefault="00EF3B5B">
            <w:pPr>
              <w:pStyle w:val="TableParagraph"/>
              <w:ind w:left="0" w:right="92"/>
              <w:jc w:val="right"/>
              <w:rPr>
                <w:sz w:val="20"/>
              </w:rPr>
            </w:pPr>
            <w:r>
              <w:rPr>
                <w:sz w:val="20"/>
              </w:rPr>
              <w:t>74576.06</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U+9A5A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旌</w:t>
            </w:r>
          </w:p>
        </w:tc>
        <w:tc>
          <w:tcPr>
            <w:tcW w:w="770" w:type="dxa"/>
          </w:tcPr>
          <w:p w:rsidR="0067705B" w:rsidRDefault="00EF3B5B">
            <w:pPr>
              <w:pStyle w:val="TableParagraph"/>
              <w:rPr>
                <w:sz w:val="20"/>
              </w:rPr>
            </w:pPr>
            <w:r>
              <w:rPr>
                <w:sz w:val="20"/>
              </w:rPr>
              <w:t>jīng</w:t>
            </w:r>
          </w:p>
        </w:tc>
        <w:tc>
          <w:tcPr>
            <w:tcW w:w="853" w:type="dxa"/>
            <w:tcBorders>
              <w:right w:val="nil"/>
            </w:tcBorders>
          </w:tcPr>
          <w:p w:rsidR="0067705B" w:rsidRDefault="00EF3B5B">
            <w:pPr>
              <w:pStyle w:val="TableParagraph"/>
              <w:rPr>
                <w:i/>
                <w:sz w:val="20"/>
              </w:rPr>
            </w:pPr>
            <w:r>
              <w:rPr>
                <w:i/>
                <w:sz w:val="20"/>
              </w:rPr>
              <w:t>tsjeng</w:t>
            </w:r>
          </w:p>
        </w:tc>
        <w:tc>
          <w:tcPr>
            <w:tcW w:w="1931" w:type="dxa"/>
            <w:tcBorders>
              <w:left w:val="nil"/>
            </w:tcBorders>
          </w:tcPr>
          <w:p w:rsidR="0067705B" w:rsidRDefault="00EF3B5B">
            <w:pPr>
              <w:pStyle w:val="TableParagraph"/>
              <w:ind w:left="269"/>
              <w:rPr>
                <w:i/>
                <w:sz w:val="20"/>
              </w:rPr>
            </w:pPr>
            <w:r>
              <w:rPr>
                <w:i/>
                <w:sz w:val="20"/>
              </w:rPr>
              <w:t>(ts- + -jeng A)</w:t>
            </w:r>
          </w:p>
        </w:tc>
        <w:tc>
          <w:tcPr>
            <w:tcW w:w="2782" w:type="dxa"/>
          </w:tcPr>
          <w:p w:rsidR="0067705B" w:rsidRDefault="00EF3B5B">
            <w:pPr>
              <w:pStyle w:val="TableParagraph"/>
              <w:rPr>
                <w:sz w:val="20"/>
              </w:rPr>
            </w:pPr>
            <w:r>
              <w:rPr>
                <w:sz w:val="20"/>
              </w:rPr>
              <w:t>*[ts]eŋ</w:t>
            </w:r>
          </w:p>
        </w:tc>
        <w:tc>
          <w:tcPr>
            <w:tcW w:w="2870" w:type="dxa"/>
          </w:tcPr>
          <w:p w:rsidR="0067705B" w:rsidRDefault="00EF3B5B">
            <w:pPr>
              <w:pStyle w:val="TableParagraph"/>
              <w:ind w:left="38"/>
              <w:rPr>
                <w:sz w:val="20"/>
              </w:rPr>
            </w:pPr>
            <w:r>
              <w:rPr>
                <w:sz w:val="20"/>
              </w:rPr>
              <w:t>pennon, banner</w:t>
            </w:r>
          </w:p>
        </w:tc>
        <w:tc>
          <w:tcPr>
            <w:tcW w:w="928" w:type="dxa"/>
          </w:tcPr>
          <w:p w:rsidR="0067705B" w:rsidRDefault="00EF3B5B">
            <w:pPr>
              <w:pStyle w:val="TableParagraph"/>
              <w:ind w:left="210"/>
              <w:rPr>
                <w:sz w:val="20"/>
              </w:rPr>
            </w:pPr>
            <w:r>
              <w:rPr>
                <w:sz w:val="20"/>
              </w:rPr>
              <w:t>0812v</w:t>
            </w:r>
          </w:p>
        </w:tc>
        <w:tc>
          <w:tcPr>
            <w:tcW w:w="940" w:type="dxa"/>
          </w:tcPr>
          <w:p w:rsidR="0067705B" w:rsidRDefault="00EF3B5B">
            <w:pPr>
              <w:pStyle w:val="TableParagraph"/>
              <w:ind w:left="0" w:right="92"/>
              <w:jc w:val="right"/>
              <w:rPr>
                <w:sz w:val="20"/>
              </w:rPr>
            </w:pPr>
            <w:r>
              <w:rPr>
                <w:sz w:val="20"/>
              </w:rPr>
              <w:t>32180.08</w:t>
            </w:r>
          </w:p>
        </w:tc>
        <w:tc>
          <w:tcPr>
            <w:tcW w:w="496" w:type="dxa"/>
          </w:tcPr>
          <w:p w:rsidR="0067705B" w:rsidRDefault="00EF3B5B">
            <w:pPr>
              <w:pStyle w:val="TableParagraph"/>
              <w:ind w:left="75" w:right="76"/>
              <w:jc w:val="center"/>
              <w:rPr>
                <w:sz w:val="20"/>
              </w:rPr>
            </w:pPr>
            <w:r>
              <w:rPr>
                <w:sz w:val="20"/>
              </w:rPr>
              <w:t>70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U+65CC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精</w:t>
            </w:r>
          </w:p>
        </w:tc>
        <w:tc>
          <w:tcPr>
            <w:tcW w:w="770" w:type="dxa"/>
          </w:tcPr>
          <w:p w:rsidR="0067705B" w:rsidRDefault="00EF3B5B">
            <w:pPr>
              <w:pStyle w:val="TableParagraph"/>
              <w:rPr>
                <w:sz w:val="20"/>
              </w:rPr>
            </w:pPr>
            <w:r>
              <w:rPr>
                <w:sz w:val="20"/>
              </w:rPr>
              <w:t>jīng</w:t>
            </w:r>
          </w:p>
        </w:tc>
        <w:tc>
          <w:tcPr>
            <w:tcW w:w="853" w:type="dxa"/>
            <w:tcBorders>
              <w:right w:val="nil"/>
            </w:tcBorders>
          </w:tcPr>
          <w:p w:rsidR="0067705B" w:rsidRDefault="00EF3B5B">
            <w:pPr>
              <w:pStyle w:val="TableParagraph"/>
              <w:rPr>
                <w:i/>
                <w:sz w:val="20"/>
              </w:rPr>
            </w:pPr>
            <w:r>
              <w:rPr>
                <w:i/>
                <w:sz w:val="20"/>
              </w:rPr>
              <w:t>tsjeng</w:t>
            </w:r>
          </w:p>
        </w:tc>
        <w:tc>
          <w:tcPr>
            <w:tcW w:w="1931" w:type="dxa"/>
            <w:tcBorders>
              <w:left w:val="nil"/>
            </w:tcBorders>
          </w:tcPr>
          <w:p w:rsidR="0067705B" w:rsidRDefault="00EF3B5B">
            <w:pPr>
              <w:pStyle w:val="TableParagraph"/>
              <w:ind w:left="269"/>
              <w:rPr>
                <w:i/>
                <w:sz w:val="20"/>
              </w:rPr>
            </w:pPr>
            <w:r>
              <w:rPr>
                <w:i/>
                <w:sz w:val="20"/>
              </w:rPr>
              <w:t>(ts- + -jeng A)</w:t>
            </w:r>
          </w:p>
        </w:tc>
        <w:tc>
          <w:tcPr>
            <w:tcW w:w="2782" w:type="dxa"/>
          </w:tcPr>
          <w:p w:rsidR="0067705B" w:rsidRDefault="00EF3B5B">
            <w:pPr>
              <w:pStyle w:val="TableParagraph"/>
              <w:rPr>
                <w:sz w:val="20"/>
              </w:rPr>
            </w:pPr>
            <w:r>
              <w:rPr>
                <w:sz w:val="20"/>
              </w:rPr>
              <w:t>*tseŋ</w:t>
            </w:r>
          </w:p>
        </w:tc>
        <w:tc>
          <w:tcPr>
            <w:tcW w:w="2870" w:type="dxa"/>
          </w:tcPr>
          <w:p w:rsidR="0067705B" w:rsidRDefault="00EF3B5B">
            <w:pPr>
              <w:pStyle w:val="TableParagraph"/>
              <w:ind w:left="38"/>
              <w:rPr>
                <w:sz w:val="20"/>
              </w:rPr>
            </w:pPr>
            <w:r>
              <w:rPr>
                <w:sz w:val="20"/>
              </w:rPr>
              <w:t>fine rice; pure</w:t>
            </w:r>
          </w:p>
        </w:tc>
        <w:tc>
          <w:tcPr>
            <w:tcW w:w="928" w:type="dxa"/>
          </w:tcPr>
          <w:p w:rsidR="0067705B" w:rsidRDefault="00EF3B5B">
            <w:pPr>
              <w:pStyle w:val="TableParagraph"/>
              <w:ind w:left="192"/>
              <w:rPr>
                <w:sz w:val="20"/>
              </w:rPr>
            </w:pPr>
            <w:r>
              <w:rPr>
                <w:sz w:val="20"/>
              </w:rPr>
              <w:t>0812g'</w:t>
            </w:r>
          </w:p>
        </w:tc>
        <w:tc>
          <w:tcPr>
            <w:tcW w:w="940" w:type="dxa"/>
          </w:tcPr>
          <w:p w:rsidR="0067705B" w:rsidRDefault="00EF3B5B">
            <w:pPr>
              <w:pStyle w:val="TableParagraph"/>
              <w:ind w:left="0" w:right="92"/>
              <w:jc w:val="right"/>
              <w:rPr>
                <w:sz w:val="20"/>
              </w:rPr>
            </w:pPr>
            <w:r>
              <w:rPr>
                <w:sz w:val="20"/>
              </w:rPr>
              <w:t>53150.11</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U+7CBE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晶</w:t>
            </w:r>
          </w:p>
        </w:tc>
        <w:tc>
          <w:tcPr>
            <w:tcW w:w="770" w:type="dxa"/>
          </w:tcPr>
          <w:p w:rsidR="0067705B" w:rsidRDefault="00EF3B5B">
            <w:pPr>
              <w:pStyle w:val="TableParagraph"/>
              <w:rPr>
                <w:sz w:val="20"/>
              </w:rPr>
            </w:pPr>
            <w:r>
              <w:rPr>
                <w:sz w:val="20"/>
              </w:rPr>
              <w:t>jīng</w:t>
            </w:r>
          </w:p>
        </w:tc>
        <w:tc>
          <w:tcPr>
            <w:tcW w:w="853" w:type="dxa"/>
            <w:tcBorders>
              <w:right w:val="nil"/>
            </w:tcBorders>
          </w:tcPr>
          <w:p w:rsidR="0067705B" w:rsidRDefault="00EF3B5B">
            <w:pPr>
              <w:pStyle w:val="TableParagraph"/>
              <w:rPr>
                <w:i/>
                <w:sz w:val="20"/>
              </w:rPr>
            </w:pPr>
            <w:r>
              <w:rPr>
                <w:i/>
                <w:sz w:val="20"/>
              </w:rPr>
              <w:t>tsjeng</w:t>
            </w:r>
          </w:p>
        </w:tc>
        <w:tc>
          <w:tcPr>
            <w:tcW w:w="1931" w:type="dxa"/>
            <w:tcBorders>
              <w:left w:val="nil"/>
            </w:tcBorders>
          </w:tcPr>
          <w:p w:rsidR="0067705B" w:rsidRDefault="00EF3B5B">
            <w:pPr>
              <w:pStyle w:val="TableParagraph"/>
              <w:ind w:left="269"/>
              <w:rPr>
                <w:i/>
                <w:sz w:val="20"/>
              </w:rPr>
            </w:pPr>
            <w:r>
              <w:rPr>
                <w:i/>
                <w:sz w:val="20"/>
              </w:rPr>
              <w:t>(ts- + -jeng A)</w:t>
            </w:r>
          </w:p>
        </w:tc>
        <w:tc>
          <w:tcPr>
            <w:tcW w:w="2782" w:type="dxa"/>
          </w:tcPr>
          <w:p w:rsidR="0067705B" w:rsidRDefault="00EF3B5B">
            <w:pPr>
              <w:pStyle w:val="TableParagraph"/>
              <w:rPr>
                <w:sz w:val="20"/>
              </w:rPr>
            </w:pPr>
            <w:r>
              <w:rPr>
                <w:sz w:val="20"/>
              </w:rPr>
              <w:t>*tseŋ</w:t>
            </w:r>
          </w:p>
        </w:tc>
        <w:tc>
          <w:tcPr>
            <w:tcW w:w="2870" w:type="dxa"/>
          </w:tcPr>
          <w:p w:rsidR="0067705B" w:rsidRDefault="00EF3B5B">
            <w:pPr>
              <w:pStyle w:val="TableParagraph"/>
              <w:ind w:left="38"/>
              <w:rPr>
                <w:sz w:val="20"/>
              </w:rPr>
            </w:pPr>
            <w:r>
              <w:rPr>
                <w:sz w:val="20"/>
              </w:rPr>
              <w:t>bright, limpid</w:t>
            </w:r>
          </w:p>
        </w:tc>
        <w:tc>
          <w:tcPr>
            <w:tcW w:w="928" w:type="dxa"/>
          </w:tcPr>
          <w:p w:rsidR="0067705B" w:rsidRDefault="00EF3B5B">
            <w:pPr>
              <w:pStyle w:val="TableParagraph"/>
              <w:ind w:left="214"/>
              <w:rPr>
                <w:sz w:val="20"/>
              </w:rPr>
            </w:pPr>
            <w:r>
              <w:rPr>
                <w:sz w:val="20"/>
              </w:rPr>
              <w:t>0820a</w:t>
            </w:r>
          </w:p>
        </w:tc>
        <w:tc>
          <w:tcPr>
            <w:tcW w:w="940" w:type="dxa"/>
          </w:tcPr>
          <w:p w:rsidR="0067705B" w:rsidRDefault="00EF3B5B">
            <w:pPr>
              <w:pStyle w:val="TableParagraph"/>
              <w:ind w:left="0" w:right="92"/>
              <w:jc w:val="right"/>
              <w:rPr>
                <w:sz w:val="20"/>
              </w:rPr>
            </w:pPr>
            <w:r>
              <w:rPr>
                <w:sz w:val="20"/>
              </w:rPr>
              <w:t>21518.10</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U+6676</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頸</w:t>
            </w:r>
          </w:p>
        </w:tc>
        <w:tc>
          <w:tcPr>
            <w:tcW w:w="770" w:type="dxa"/>
          </w:tcPr>
          <w:p w:rsidR="0067705B" w:rsidRDefault="00EF3B5B">
            <w:pPr>
              <w:pStyle w:val="TableParagraph"/>
              <w:rPr>
                <w:sz w:val="20"/>
              </w:rPr>
            </w:pPr>
            <w:r>
              <w:rPr>
                <w:sz w:val="20"/>
              </w:rPr>
              <w:t>jǐng</w:t>
            </w:r>
          </w:p>
        </w:tc>
        <w:tc>
          <w:tcPr>
            <w:tcW w:w="853" w:type="dxa"/>
            <w:tcBorders>
              <w:right w:val="nil"/>
            </w:tcBorders>
          </w:tcPr>
          <w:p w:rsidR="0067705B" w:rsidRDefault="00EF3B5B">
            <w:pPr>
              <w:pStyle w:val="TableParagraph"/>
              <w:rPr>
                <w:i/>
                <w:sz w:val="20"/>
              </w:rPr>
            </w:pPr>
            <w:r>
              <w:rPr>
                <w:i/>
                <w:sz w:val="20"/>
              </w:rPr>
              <w:t>gjieng</w:t>
            </w:r>
          </w:p>
        </w:tc>
        <w:tc>
          <w:tcPr>
            <w:tcW w:w="1931" w:type="dxa"/>
            <w:tcBorders>
              <w:left w:val="nil"/>
            </w:tcBorders>
          </w:tcPr>
          <w:p w:rsidR="0067705B" w:rsidRDefault="00EF3B5B">
            <w:pPr>
              <w:pStyle w:val="TableParagraph"/>
              <w:ind w:left="269"/>
              <w:rPr>
                <w:i/>
                <w:sz w:val="20"/>
              </w:rPr>
            </w:pPr>
            <w:r>
              <w:rPr>
                <w:i/>
                <w:sz w:val="20"/>
              </w:rPr>
              <w:t>(g- + -jieng A)</w:t>
            </w:r>
          </w:p>
        </w:tc>
        <w:tc>
          <w:tcPr>
            <w:tcW w:w="2782" w:type="dxa"/>
          </w:tcPr>
          <w:p w:rsidR="0067705B" w:rsidRDefault="00EF3B5B">
            <w:pPr>
              <w:pStyle w:val="TableParagraph"/>
              <w:spacing w:before="36" w:line="232" w:lineRule="auto"/>
              <w:ind w:right="105"/>
              <w:rPr>
                <w:sz w:val="20"/>
              </w:rPr>
            </w:pPr>
            <w:r>
              <w:rPr>
                <w:sz w:val="20"/>
              </w:rPr>
              <w:t>*m-[k]eŋ (no palatalization before *-eŋ?)</w:t>
            </w:r>
          </w:p>
        </w:tc>
        <w:tc>
          <w:tcPr>
            <w:tcW w:w="2870" w:type="dxa"/>
          </w:tcPr>
          <w:p w:rsidR="0067705B" w:rsidRDefault="00EF3B5B">
            <w:pPr>
              <w:pStyle w:val="TableParagraph"/>
              <w:ind w:left="38"/>
              <w:rPr>
                <w:sz w:val="20"/>
              </w:rPr>
            </w:pPr>
            <w:r>
              <w:rPr>
                <w:sz w:val="20"/>
              </w:rPr>
              <w:t>neck</w:t>
            </w:r>
          </w:p>
        </w:tc>
        <w:tc>
          <w:tcPr>
            <w:tcW w:w="928" w:type="dxa"/>
          </w:tcPr>
          <w:p w:rsidR="0067705B" w:rsidRDefault="00EF3B5B">
            <w:pPr>
              <w:pStyle w:val="TableParagraph"/>
              <w:ind w:left="210"/>
              <w:rPr>
                <w:sz w:val="20"/>
              </w:rPr>
            </w:pPr>
            <w:r>
              <w:rPr>
                <w:sz w:val="20"/>
              </w:rPr>
              <w:t>0831n</w:t>
            </w:r>
          </w:p>
        </w:tc>
        <w:tc>
          <w:tcPr>
            <w:tcW w:w="940" w:type="dxa"/>
          </w:tcPr>
          <w:p w:rsidR="0067705B" w:rsidRDefault="00EF3B5B">
            <w:pPr>
              <w:pStyle w:val="TableParagraph"/>
              <w:ind w:left="0" w:right="92"/>
              <w:jc w:val="right"/>
              <w:rPr>
                <w:sz w:val="20"/>
              </w:rPr>
            </w:pPr>
            <w:r>
              <w:rPr>
                <w:sz w:val="20"/>
              </w:rPr>
              <w:t>74373.07</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U+9838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剄</w:t>
            </w:r>
          </w:p>
        </w:tc>
        <w:tc>
          <w:tcPr>
            <w:tcW w:w="770" w:type="dxa"/>
          </w:tcPr>
          <w:p w:rsidR="0067705B" w:rsidRDefault="00EF3B5B">
            <w:pPr>
              <w:pStyle w:val="TableParagraph"/>
              <w:rPr>
                <w:sz w:val="20"/>
              </w:rPr>
            </w:pPr>
            <w:r>
              <w:rPr>
                <w:sz w:val="20"/>
              </w:rPr>
              <w:t>jǐng</w:t>
            </w:r>
          </w:p>
        </w:tc>
        <w:tc>
          <w:tcPr>
            <w:tcW w:w="853" w:type="dxa"/>
            <w:tcBorders>
              <w:right w:val="nil"/>
            </w:tcBorders>
          </w:tcPr>
          <w:p w:rsidR="0067705B" w:rsidRDefault="00EF3B5B">
            <w:pPr>
              <w:pStyle w:val="TableParagraph"/>
              <w:rPr>
                <w:i/>
                <w:sz w:val="20"/>
              </w:rPr>
            </w:pPr>
            <w:r>
              <w:rPr>
                <w:i/>
                <w:sz w:val="20"/>
              </w:rPr>
              <w:t>kengX</w:t>
            </w:r>
          </w:p>
        </w:tc>
        <w:tc>
          <w:tcPr>
            <w:tcW w:w="1931" w:type="dxa"/>
            <w:tcBorders>
              <w:left w:val="nil"/>
            </w:tcBorders>
          </w:tcPr>
          <w:p w:rsidR="0067705B" w:rsidRDefault="00EF3B5B">
            <w:pPr>
              <w:pStyle w:val="TableParagraph"/>
              <w:ind w:left="269"/>
              <w:rPr>
                <w:i/>
                <w:sz w:val="20"/>
              </w:rPr>
            </w:pPr>
            <w:r>
              <w:rPr>
                <w:i/>
                <w:sz w:val="20"/>
              </w:rPr>
              <w:t>(k- + -eng B)</w:t>
            </w:r>
          </w:p>
        </w:tc>
        <w:tc>
          <w:tcPr>
            <w:tcW w:w="2782" w:type="dxa"/>
          </w:tcPr>
          <w:p w:rsidR="0067705B" w:rsidRDefault="00EF3B5B">
            <w:pPr>
              <w:pStyle w:val="TableParagraph"/>
              <w:rPr>
                <w:sz w:val="20"/>
              </w:rPr>
            </w:pPr>
            <w:r>
              <w:rPr>
                <w:sz w:val="20"/>
              </w:rPr>
              <w:t>*[k]ˤeŋʔ</w:t>
            </w:r>
          </w:p>
        </w:tc>
        <w:tc>
          <w:tcPr>
            <w:tcW w:w="2870" w:type="dxa"/>
          </w:tcPr>
          <w:p w:rsidR="0067705B" w:rsidRDefault="00EF3B5B">
            <w:pPr>
              <w:pStyle w:val="TableParagraph"/>
              <w:ind w:left="38"/>
              <w:rPr>
                <w:sz w:val="20"/>
              </w:rPr>
            </w:pPr>
            <w:r>
              <w:rPr>
                <w:sz w:val="20"/>
              </w:rPr>
              <w:t>cut the throat</w:t>
            </w:r>
          </w:p>
        </w:tc>
        <w:tc>
          <w:tcPr>
            <w:tcW w:w="928" w:type="dxa"/>
          </w:tcPr>
          <w:p w:rsidR="0067705B" w:rsidRDefault="00EF3B5B">
            <w:pPr>
              <w:pStyle w:val="TableParagraph"/>
              <w:ind w:left="214"/>
              <w:rPr>
                <w:sz w:val="20"/>
              </w:rPr>
            </w:pPr>
            <w:r>
              <w:rPr>
                <w:sz w:val="20"/>
              </w:rPr>
              <w:t>0831e</w:t>
            </w:r>
          </w:p>
        </w:tc>
        <w:tc>
          <w:tcPr>
            <w:tcW w:w="940" w:type="dxa"/>
          </w:tcPr>
          <w:p w:rsidR="0067705B" w:rsidRDefault="00EF3B5B">
            <w:pPr>
              <w:pStyle w:val="TableParagraph"/>
              <w:ind w:left="0" w:right="92"/>
              <w:jc w:val="right"/>
              <w:rPr>
                <w:sz w:val="20"/>
              </w:rPr>
            </w:pPr>
            <w:r>
              <w:rPr>
                <w:sz w:val="20"/>
              </w:rPr>
              <w:t>10340.03</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U+5244</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76"/>
        <w:gridCol w:w="1808"/>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景</w:t>
            </w:r>
          </w:p>
        </w:tc>
        <w:tc>
          <w:tcPr>
            <w:tcW w:w="770" w:type="dxa"/>
          </w:tcPr>
          <w:p w:rsidR="0067705B" w:rsidRDefault="00EF3B5B">
            <w:pPr>
              <w:pStyle w:val="TableParagraph"/>
              <w:rPr>
                <w:sz w:val="20"/>
              </w:rPr>
            </w:pPr>
            <w:r>
              <w:rPr>
                <w:sz w:val="20"/>
              </w:rPr>
              <w:t>jǐng</w:t>
            </w:r>
          </w:p>
        </w:tc>
        <w:tc>
          <w:tcPr>
            <w:tcW w:w="976" w:type="dxa"/>
            <w:tcBorders>
              <w:right w:val="nil"/>
            </w:tcBorders>
          </w:tcPr>
          <w:p w:rsidR="0067705B" w:rsidRDefault="00EF3B5B">
            <w:pPr>
              <w:pStyle w:val="TableParagraph"/>
              <w:rPr>
                <w:i/>
                <w:sz w:val="20"/>
              </w:rPr>
            </w:pPr>
            <w:r>
              <w:rPr>
                <w:i/>
                <w:sz w:val="20"/>
              </w:rPr>
              <w:t>kjaengX</w:t>
            </w:r>
          </w:p>
        </w:tc>
        <w:tc>
          <w:tcPr>
            <w:tcW w:w="1808" w:type="dxa"/>
            <w:tcBorders>
              <w:left w:val="nil"/>
            </w:tcBorders>
          </w:tcPr>
          <w:p w:rsidR="0067705B" w:rsidRDefault="00EF3B5B">
            <w:pPr>
              <w:pStyle w:val="TableParagraph"/>
              <w:ind w:left="147"/>
              <w:rPr>
                <w:i/>
                <w:sz w:val="20"/>
              </w:rPr>
            </w:pPr>
            <w:r>
              <w:rPr>
                <w:i/>
                <w:sz w:val="20"/>
              </w:rPr>
              <w:t>(k- + -jaeng B)</w:t>
            </w:r>
          </w:p>
        </w:tc>
        <w:tc>
          <w:tcPr>
            <w:tcW w:w="2782" w:type="dxa"/>
          </w:tcPr>
          <w:p w:rsidR="0067705B" w:rsidRDefault="00EF3B5B">
            <w:pPr>
              <w:pStyle w:val="TableParagraph"/>
              <w:rPr>
                <w:sz w:val="20"/>
              </w:rPr>
            </w:pPr>
            <w:r>
              <w:rPr>
                <w:sz w:val="20"/>
              </w:rPr>
              <w:t>*C.qraŋʔ</w:t>
            </w:r>
          </w:p>
        </w:tc>
        <w:tc>
          <w:tcPr>
            <w:tcW w:w="2870" w:type="dxa"/>
          </w:tcPr>
          <w:p w:rsidR="0067705B" w:rsidRDefault="00EF3B5B">
            <w:pPr>
              <w:pStyle w:val="TableParagraph"/>
              <w:ind w:left="38"/>
              <w:rPr>
                <w:sz w:val="20"/>
              </w:rPr>
            </w:pPr>
            <w:r>
              <w:rPr>
                <w:sz w:val="20"/>
              </w:rPr>
              <w:t>bright; image</w:t>
            </w:r>
          </w:p>
        </w:tc>
        <w:tc>
          <w:tcPr>
            <w:tcW w:w="928" w:type="dxa"/>
          </w:tcPr>
          <w:p w:rsidR="0067705B" w:rsidRDefault="00EF3B5B">
            <w:pPr>
              <w:pStyle w:val="TableParagraph"/>
              <w:ind w:left="210"/>
              <w:rPr>
                <w:sz w:val="20"/>
              </w:rPr>
            </w:pPr>
            <w:r>
              <w:rPr>
                <w:sz w:val="20"/>
              </w:rPr>
              <w:t>0755d</w:t>
            </w:r>
          </w:p>
        </w:tc>
        <w:tc>
          <w:tcPr>
            <w:tcW w:w="940" w:type="dxa"/>
          </w:tcPr>
          <w:p w:rsidR="0067705B" w:rsidRDefault="00EF3B5B">
            <w:pPr>
              <w:pStyle w:val="TableParagraph"/>
              <w:ind w:left="0" w:right="92"/>
              <w:jc w:val="right"/>
              <w:rPr>
                <w:sz w:val="20"/>
              </w:rPr>
            </w:pPr>
            <w:r>
              <w:rPr>
                <w:sz w:val="20"/>
              </w:rPr>
              <w:t>21520.03</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U+666F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景</w:t>
            </w:r>
          </w:p>
        </w:tc>
        <w:tc>
          <w:tcPr>
            <w:tcW w:w="770" w:type="dxa"/>
          </w:tcPr>
          <w:p w:rsidR="0067705B" w:rsidRDefault="00EF3B5B">
            <w:pPr>
              <w:pStyle w:val="TableParagraph"/>
              <w:spacing w:before="29"/>
              <w:rPr>
                <w:sz w:val="20"/>
              </w:rPr>
            </w:pPr>
            <w:r>
              <w:rPr>
                <w:sz w:val="20"/>
              </w:rPr>
              <w:t>jǐng</w:t>
            </w:r>
          </w:p>
        </w:tc>
        <w:tc>
          <w:tcPr>
            <w:tcW w:w="976" w:type="dxa"/>
            <w:tcBorders>
              <w:right w:val="nil"/>
            </w:tcBorders>
          </w:tcPr>
          <w:p w:rsidR="0067705B" w:rsidRDefault="00EF3B5B">
            <w:pPr>
              <w:pStyle w:val="TableParagraph"/>
              <w:spacing w:before="29"/>
              <w:rPr>
                <w:i/>
                <w:sz w:val="20"/>
              </w:rPr>
            </w:pPr>
            <w:r>
              <w:rPr>
                <w:i/>
                <w:sz w:val="20"/>
              </w:rPr>
              <w:t>kjaengX</w:t>
            </w:r>
          </w:p>
        </w:tc>
        <w:tc>
          <w:tcPr>
            <w:tcW w:w="1808" w:type="dxa"/>
            <w:tcBorders>
              <w:left w:val="nil"/>
            </w:tcBorders>
          </w:tcPr>
          <w:p w:rsidR="0067705B" w:rsidRDefault="00EF3B5B">
            <w:pPr>
              <w:pStyle w:val="TableParagraph"/>
              <w:spacing w:before="29"/>
              <w:ind w:left="147"/>
              <w:rPr>
                <w:i/>
                <w:sz w:val="20"/>
              </w:rPr>
            </w:pPr>
            <w:r>
              <w:rPr>
                <w:i/>
                <w:sz w:val="20"/>
              </w:rPr>
              <w:t>(k- + -jaeng B)</w:t>
            </w:r>
          </w:p>
        </w:tc>
        <w:tc>
          <w:tcPr>
            <w:tcW w:w="2782" w:type="dxa"/>
          </w:tcPr>
          <w:p w:rsidR="0067705B" w:rsidRDefault="00EF3B5B">
            <w:pPr>
              <w:pStyle w:val="TableParagraph"/>
              <w:spacing w:before="29"/>
              <w:rPr>
                <w:sz w:val="20"/>
              </w:rPr>
            </w:pPr>
            <w:r>
              <w:rPr>
                <w:sz w:val="20"/>
              </w:rPr>
              <w:t>*[C.q]raŋʔ</w:t>
            </w:r>
          </w:p>
        </w:tc>
        <w:tc>
          <w:tcPr>
            <w:tcW w:w="2870" w:type="dxa"/>
          </w:tcPr>
          <w:p w:rsidR="0067705B" w:rsidRDefault="00EF3B5B">
            <w:pPr>
              <w:pStyle w:val="TableParagraph"/>
              <w:spacing w:before="29"/>
              <w:ind w:left="38"/>
              <w:rPr>
                <w:sz w:val="20"/>
              </w:rPr>
            </w:pPr>
            <w:r>
              <w:rPr>
                <w:sz w:val="20"/>
              </w:rPr>
              <w:t>a kind of coat</w:t>
            </w:r>
          </w:p>
        </w:tc>
        <w:tc>
          <w:tcPr>
            <w:tcW w:w="928" w:type="dxa"/>
          </w:tcPr>
          <w:p w:rsidR="0067705B" w:rsidRDefault="00EF3B5B">
            <w:pPr>
              <w:pStyle w:val="TableParagraph"/>
              <w:spacing w:before="29"/>
              <w:ind w:left="210"/>
              <w:rPr>
                <w:sz w:val="20"/>
              </w:rPr>
            </w:pPr>
            <w:r>
              <w:rPr>
                <w:sz w:val="20"/>
              </w:rPr>
              <w:t>0755d</w:t>
            </w:r>
          </w:p>
        </w:tc>
        <w:tc>
          <w:tcPr>
            <w:tcW w:w="940" w:type="dxa"/>
          </w:tcPr>
          <w:p w:rsidR="0067705B" w:rsidRDefault="00EF3B5B">
            <w:pPr>
              <w:pStyle w:val="TableParagraph"/>
              <w:spacing w:before="29"/>
              <w:ind w:left="0" w:right="92"/>
              <w:jc w:val="right"/>
              <w:rPr>
                <w:sz w:val="20"/>
              </w:rPr>
            </w:pPr>
            <w:r>
              <w:rPr>
                <w:sz w:val="20"/>
              </w:rPr>
              <w:t>21520.03</w:t>
            </w:r>
          </w:p>
        </w:tc>
        <w:tc>
          <w:tcPr>
            <w:tcW w:w="496" w:type="dxa"/>
          </w:tcPr>
          <w:p w:rsidR="0067705B" w:rsidRDefault="00EF3B5B">
            <w:pPr>
              <w:pStyle w:val="TableParagraph"/>
              <w:spacing w:before="29"/>
              <w:ind w:left="75" w:right="76"/>
              <w:jc w:val="center"/>
              <w:rPr>
                <w:sz w:val="20"/>
              </w:rPr>
            </w:pPr>
            <w:r>
              <w:rPr>
                <w:sz w:val="20"/>
              </w:rPr>
              <w:t>72</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92"/>
              <w:rPr>
                <w:sz w:val="20"/>
              </w:rPr>
            </w:pPr>
            <w:r>
              <w:rPr>
                <w:sz w:val="20"/>
              </w:rPr>
              <w:t>U+666F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境</w:t>
            </w:r>
          </w:p>
        </w:tc>
        <w:tc>
          <w:tcPr>
            <w:tcW w:w="770" w:type="dxa"/>
          </w:tcPr>
          <w:p w:rsidR="0067705B" w:rsidRDefault="00EF3B5B">
            <w:pPr>
              <w:pStyle w:val="TableParagraph"/>
              <w:rPr>
                <w:sz w:val="20"/>
              </w:rPr>
            </w:pPr>
            <w:r>
              <w:rPr>
                <w:sz w:val="20"/>
              </w:rPr>
              <w:t>jǐng</w:t>
            </w:r>
          </w:p>
        </w:tc>
        <w:tc>
          <w:tcPr>
            <w:tcW w:w="976" w:type="dxa"/>
            <w:tcBorders>
              <w:right w:val="nil"/>
            </w:tcBorders>
          </w:tcPr>
          <w:p w:rsidR="0067705B" w:rsidRDefault="00EF3B5B">
            <w:pPr>
              <w:pStyle w:val="TableParagraph"/>
              <w:rPr>
                <w:i/>
                <w:sz w:val="20"/>
              </w:rPr>
            </w:pPr>
            <w:r>
              <w:rPr>
                <w:i/>
                <w:sz w:val="20"/>
              </w:rPr>
              <w:t>kjaengX</w:t>
            </w:r>
          </w:p>
        </w:tc>
        <w:tc>
          <w:tcPr>
            <w:tcW w:w="1808" w:type="dxa"/>
            <w:tcBorders>
              <w:left w:val="nil"/>
            </w:tcBorders>
          </w:tcPr>
          <w:p w:rsidR="0067705B" w:rsidRDefault="00EF3B5B">
            <w:pPr>
              <w:pStyle w:val="TableParagraph"/>
              <w:ind w:left="147"/>
              <w:rPr>
                <w:i/>
                <w:sz w:val="20"/>
              </w:rPr>
            </w:pPr>
            <w:r>
              <w:rPr>
                <w:i/>
                <w:sz w:val="20"/>
              </w:rPr>
              <w:t>(k- + -jaeng B)</w:t>
            </w:r>
          </w:p>
        </w:tc>
        <w:tc>
          <w:tcPr>
            <w:tcW w:w="2782" w:type="dxa"/>
          </w:tcPr>
          <w:p w:rsidR="0067705B" w:rsidRDefault="00EF3B5B">
            <w:pPr>
              <w:pStyle w:val="TableParagraph"/>
              <w:rPr>
                <w:sz w:val="20"/>
              </w:rPr>
            </w:pPr>
            <w:r>
              <w:rPr>
                <w:sz w:val="20"/>
              </w:rPr>
              <w:t>*[k]raŋʔ</w:t>
            </w:r>
          </w:p>
        </w:tc>
        <w:tc>
          <w:tcPr>
            <w:tcW w:w="2870" w:type="dxa"/>
          </w:tcPr>
          <w:p w:rsidR="0067705B" w:rsidRDefault="00EF3B5B">
            <w:pPr>
              <w:pStyle w:val="TableParagraph"/>
              <w:ind w:left="38"/>
              <w:rPr>
                <w:sz w:val="20"/>
              </w:rPr>
            </w:pPr>
            <w:r>
              <w:rPr>
                <w:sz w:val="20"/>
              </w:rPr>
              <w:t>boundary</w:t>
            </w:r>
          </w:p>
        </w:tc>
        <w:tc>
          <w:tcPr>
            <w:tcW w:w="928" w:type="dxa"/>
          </w:tcPr>
          <w:p w:rsidR="0067705B" w:rsidRDefault="00EF3B5B">
            <w:pPr>
              <w:pStyle w:val="TableParagraph"/>
              <w:ind w:left="210"/>
              <w:rPr>
                <w:sz w:val="20"/>
              </w:rPr>
            </w:pPr>
            <w:r>
              <w:rPr>
                <w:sz w:val="20"/>
              </w:rPr>
              <w:t>0752b</w:t>
            </w:r>
          </w:p>
        </w:tc>
        <w:tc>
          <w:tcPr>
            <w:tcW w:w="940" w:type="dxa"/>
          </w:tcPr>
          <w:p w:rsidR="0067705B" w:rsidRDefault="00EF3B5B">
            <w:pPr>
              <w:pStyle w:val="TableParagraph"/>
              <w:ind w:left="0" w:right="92"/>
              <w:jc w:val="right"/>
              <w:rPr>
                <w:sz w:val="20"/>
              </w:rPr>
            </w:pPr>
            <w:r>
              <w:rPr>
                <w:sz w:val="20"/>
              </w:rPr>
              <w:t>10482.06</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6"/>
              <w:rPr>
                <w:sz w:val="20"/>
              </w:rPr>
            </w:pPr>
            <w:r>
              <w:rPr>
                <w:sz w:val="20"/>
              </w:rPr>
              <w:t>U+5883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警</w:t>
            </w:r>
          </w:p>
        </w:tc>
        <w:tc>
          <w:tcPr>
            <w:tcW w:w="770" w:type="dxa"/>
          </w:tcPr>
          <w:p w:rsidR="0067705B" w:rsidRDefault="00EF3B5B">
            <w:pPr>
              <w:pStyle w:val="TableParagraph"/>
              <w:rPr>
                <w:sz w:val="20"/>
              </w:rPr>
            </w:pPr>
            <w:r>
              <w:rPr>
                <w:sz w:val="20"/>
              </w:rPr>
              <w:t>jǐng</w:t>
            </w:r>
          </w:p>
        </w:tc>
        <w:tc>
          <w:tcPr>
            <w:tcW w:w="976" w:type="dxa"/>
            <w:tcBorders>
              <w:right w:val="nil"/>
            </w:tcBorders>
          </w:tcPr>
          <w:p w:rsidR="0067705B" w:rsidRDefault="00EF3B5B">
            <w:pPr>
              <w:pStyle w:val="TableParagraph"/>
              <w:rPr>
                <w:i/>
                <w:sz w:val="20"/>
              </w:rPr>
            </w:pPr>
            <w:r>
              <w:rPr>
                <w:i/>
                <w:sz w:val="20"/>
              </w:rPr>
              <w:t>kjaengX</w:t>
            </w:r>
          </w:p>
        </w:tc>
        <w:tc>
          <w:tcPr>
            <w:tcW w:w="1808" w:type="dxa"/>
            <w:tcBorders>
              <w:left w:val="nil"/>
            </w:tcBorders>
          </w:tcPr>
          <w:p w:rsidR="0067705B" w:rsidRDefault="00EF3B5B">
            <w:pPr>
              <w:pStyle w:val="TableParagraph"/>
              <w:ind w:left="147"/>
              <w:rPr>
                <w:i/>
                <w:sz w:val="20"/>
              </w:rPr>
            </w:pPr>
            <w:r>
              <w:rPr>
                <w:i/>
                <w:sz w:val="20"/>
              </w:rPr>
              <w:t>(k- + -jaeng B)</w:t>
            </w:r>
          </w:p>
        </w:tc>
        <w:tc>
          <w:tcPr>
            <w:tcW w:w="2782" w:type="dxa"/>
          </w:tcPr>
          <w:p w:rsidR="0067705B" w:rsidRDefault="00EF3B5B">
            <w:pPr>
              <w:pStyle w:val="TableParagraph"/>
              <w:rPr>
                <w:sz w:val="20"/>
              </w:rPr>
            </w:pPr>
            <w:r>
              <w:rPr>
                <w:sz w:val="20"/>
              </w:rPr>
              <w:t>*kreŋʔ</w:t>
            </w:r>
          </w:p>
        </w:tc>
        <w:tc>
          <w:tcPr>
            <w:tcW w:w="2870" w:type="dxa"/>
          </w:tcPr>
          <w:p w:rsidR="0067705B" w:rsidRDefault="00EF3B5B">
            <w:pPr>
              <w:pStyle w:val="TableParagraph"/>
              <w:ind w:left="38"/>
              <w:rPr>
                <w:sz w:val="20"/>
              </w:rPr>
            </w:pPr>
            <w:r>
              <w:rPr>
                <w:sz w:val="20"/>
              </w:rPr>
              <w:t>warn, admonish</w:t>
            </w:r>
          </w:p>
        </w:tc>
        <w:tc>
          <w:tcPr>
            <w:tcW w:w="928" w:type="dxa"/>
          </w:tcPr>
          <w:p w:rsidR="0067705B" w:rsidRDefault="00EF3B5B">
            <w:pPr>
              <w:pStyle w:val="TableParagraph"/>
              <w:ind w:left="232"/>
              <w:rPr>
                <w:sz w:val="20"/>
              </w:rPr>
            </w:pPr>
            <w:r>
              <w:rPr>
                <w:sz w:val="20"/>
              </w:rPr>
              <w:t>0813j</w:t>
            </w:r>
          </w:p>
        </w:tc>
        <w:tc>
          <w:tcPr>
            <w:tcW w:w="940" w:type="dxa"/>
          </w:tcPr>
          <w:p w:rsidR="0067705B" w:rsidRDefault="00EF3B5B">
            <w:pPr>
              <w:pStyle w:val="TableParagraph"/>
              <w:ind w:left="0" w:right="92"/>
              <w:jc w:val="right"/>
              <w:rPr>
                <w:sz w:val="20"/>
              </w:rPr>
            </w:pPr>
            <w:r>
              <w:rPr>
                <w:sz w:val="20"/>
              </w:rPr>
              <w:t>64017.04</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0"/>
              <w:rPr>
                <w:sz w:val="20"/>
              </w:rPr>
            </w:pPr>
            <w:r>
              <w:rPr>
                <w:sz w:val="20"/>
              </w:rPr>
              <w:t>U+8B66</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頸</w:t>
            </w:r>
          </w:p>
        </w:tc>
        <w:tc>
          <w:tcPr>
            <w:tcW w:w="770" w:type="dxa"/>
          </w:tcPr>
          <w:p w:rsidR="0067705B" w:rsidRDefault="00EF3B5B">
            <w:pPr>
              <w:pStyle w:val="TableParagraph"/>
              <w:rPr>
                <w:sz w:val="20"/>
              </w:rPr>
            </w:pPr>
            <w:r>
              <w:rPr>
                <w:sz w:val="20"/>
              </w:rPr>
              <w:t>jǐng</w:t>
            </w:r>
          </w:p>
        </w:tc>
        <w:tc>
          <w:tcPr>
            <w:tcW w:w="976" w:type="dxa"/>
            <w:tcBorders>
              <w:right w:val="nil"/>
            </w:tcBorders>
          </w:tcPr>
          <w:p w:rsidR="0067705B" w:rsidRDefault="00EF3B5B">
            <w:pPr>
              <w:pStyle w:val="TableParagraph"/>
              <w:rPr>
                <w:i/>
                <w:sz w:val="20"/>
              </w:rPr>
            </w:pPr>
            <w:r>
              <w:rPr>
                <w:i/>
                <w:sz w:val="20"/>
              </w:rPr>
              <w:t>kjiengX</w:t>
            </w:r>
          </w:p>
        </w:tc>
        <w:tc>
          <w:tcPr>
            <w:tcW w:w="1808" w:type="dxa"/>
            <w:tcBorders>
              <w:left w:val="nil"/>
            </w:tcBorders>
          </w:tcPr>
          <w:p w:rsidR="0067705B" w:rsidRDefault="00EF3B5B">
            <w:pPr>
              <w:pStyle w:val="TableParagraph"/>
              <w:ind w:left="147"/>
              <w:rPr>
                <w:i/>
                <w:sz w:val="20"/>
              </w:rPr>
            </w:pPr>
            <w:r>
              <w:rPr>
                <w:i/>
                <w:sz w:val="20"/>
              </w:rPr>
              <w:t>(k- + -jieng B)</w:t>
            </w:r>
          </w:p>
        </w:tc>
        <w:tc>
          <w:tcPr>
            <w:tcW w:w="2782" w:type="dxa"/>
          </w:tcPr>
          <w:p w:rsidR="0067705B" w:rsidRDefault="00EF3B5B">
            <w:pPr>
              <w:pStyle w:val="TableParagraph"/>
              <w:spacing w:line="226" w:lineRule="exact"/>
              <w:rPr>
                <w:sz w:val="20"/>
              </w:rPr>
            </w:pPr>
            <w:r>
              <w:rPr>
                <w:sz w:val="20"/>
              </w:rPr>
              <w:t>*[k]eŋʔ (no palatalization before</w:t>
            </w:r>
          </w:p>
          <w:p w:rsidR="0067705B" w:rsidRDefault="00EF3B5B">
            <w:pPr>
              <w:pStyle w:val="TableParagraph"/>
              <w:spacing w:before="0" w:line="226" w:lineRule="exact"/>
              <w:rPr>
                <w:sz w:val="20"/>
              </w:rPr>
            </w:pPr>
            <w:r>
              <w:rPr>
                <w:sz w:val="20"/>
              </w:rPr>
              <w:t>*-eŋ?)</w:t>
            </w:r>
          </w:p>
        </w:tc>
        <w:tc>
          <w:tcPr>
            <w:tcW w:w="2870" w:type="dxa"/>
          </w:tcPr>
          <w:p w:rsidR="0067705B" w:rsidRDefault="00EF3B5B">
            <w:pPr>
              <w:pStyle w:val="TableParagraph"/>
              <w:ind w:left="38"/>
              <w:rPr>
                <w:sz w:val="20"/>
              </w:rPr>
            </w:pPr>
            <w:r>
              <w:rPr>
                <w:sz w:val="20"/>
              </w:rPr>
              <w:t>neck</w:t>
            </w:r>
          </w:p>
        </w:tc>
        <w:tc>
          <w:tcPr>
            <w:tcW w:w="928" w:type="dxa"/>
          </w:tcPr>
          <w:p w:rsidR="0067705B" w:rsidRDefault="00EF3B5B">
            <w:pPr>
              <w:pStyle w:val="TableParagraph"/>
              <w:ind w:left="210"/>
              <w:rPr>
                <w:sz w:val="20"/>
              </w:rPr>
            </w:pPr>
            <w:r>
              <w:rPr>
                <w:sz w:val="20"/>
              </w:rPr>
              <w:t>0831n</w:t>
            </w:r>
          </w:p>
        </w:tc>
        <w:tc>
          <w:tcPr>
            <w:tcW w:w="940" w:type="dxa"/>
          </w:tcPr>
          <w:p w:rsidR="0067705B" w:rsidRDefault="00EF3B5B">
            <w:pPr>
              <w:pStyle w:val="TableParagraph"/>
              <w:ind w:left="0" w:right="92"/>
              <w:jc w:val="right"/>
              <w:rPr>
                <w:sz w:val="20"/>
              </w:rPr>
            </w:pPr>
            <w:r>
              <w:rPr>
                <w:sz w:val="20"/>
              </w:rPr>
              <w:t>74373.07</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U+9838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井</w:t>
            </w:r>
          </w:p>
        </w:tc>
        <w:tc>
          <w:tcPr>
            <w:tcW w:w="770" w:type="dxa"/>
          </w:tcPr>
          <w:p w:rsidR="0067705B" w:rsidRDefault="00EF3B5B">
            <w:pPr>
              <w:pStyle w:val="TableParagraph"/>
              <w:spacing w:before="29"/>
              <w:rPr>
                <w:sz w:val="20"/>
              </w:rPr>
            </w:pPr>
            <w:r>
              <w:rPr>
                <w:sz w:val="20"/>
              </w:rPr>
              <w:t>jǐng</w:t>
            </w:r>
          </w:p>
        </w:tc>
        <w:tc>
          <w:tcPr>
            <w:tcW w:w="976" w:type="dxa"/>
            <w:tcBorders>
              <w:right w:val="nil"/>
            </w:tcBorders>
          </w:tcPr>
          <w:p w:rsidR="0067705B" w:rsidRDefault="00EF3B5B">
            <w:pPr>
              <w:pStyle w:val="TableParagraph"/>
              <w:spacing w:before="29"/>
              <w:rPr>
                <w:i/>
                <w:sz w:val="20"/>
              </w:rPr>
            </w:pPr>
            <w:r>
              <w:rPr>
                <w:i/>
                <w:sz w:val="20"/>
              </w:rPr>
              <w:t>tsjengX</w:t>
            </w:r>
          </w:p>
        </w:tc>
        <w:tc>
          <w:tcPr>
            <w:tcW w:w="1808" w:type="dxa"/>
            <w:tcBorders>
              <w:left w:val="nil"/>
            </w:tcBorders>
          </w:tcPr>
          <w:p w:rsidR="0067705B" w:rsidRDefault="00EF3B5B">
            <w:pPr>
              <w:pStyle w:val="TableParagraph"/>
              <w:spacing w:before="29"/>
              <w:ind w:left="147"/>
              <w:rPr>
                <w:i/>
                <w:sz w:val="20"/>
              </w:rPr>
            </w:pPr>
            <w:r>
              <w:rPr>
                <w:i/>
                <w:sz w:val="20"/>
              </w:rPr>
              <w:t>(ts- + -jeng B)</w:t>
            </w:r>
          </w:p>
        </w:tc>
        <w:tc>
          <w:tcPr>
            <w:tcW w:w="2782" w:type="dxa"/>
          </w:tcPr>
          <w:p w:rsidR="0067705B" w:rsidRDefault="00EF3B5B">
            <w:pPr>
              <w:pStyle w:val="TableParagraph"/>
              <w:spacing w:before="29"/>
              <w:rPr>
                <w:sz w:val="20"/>
              </w:rPr>
            </w:pPr>
            <w:r>
              <w:rPr>
                <w:sz w:val="20"/>
              </w:rPr>
              <w:t>*C.tseŋʔ</w:t>
            </w:r>
          </w:p>
        </w:tc>
        <w:tc>
          <w:tcPr>
            <w:tcW w:w="2870" w:type="dxa"/>
          </w:tcPr>
          <w:p w:rsidR="0067705B" w:rsidRDefault="00EF3B5B">
            <w:pPr>
              <w:pStyle w:val="TableParagraph"/>
              <w:spacing w:before="29"/>
              <w:ind w:left="38"/>
              <w:rPr>
                <w:sz w:val="20"/>
              </w:rPr>
            </w:pPr>
            <w:proofErr w:type="gramStart"/>
            <w:r>
              <w:rPr>
                <w:sz w:val="20"/>
              </w:rPr>
              <w:t>well</w:t>
            </w:r>
            <w:proofErr w:type="gramEnd"/>
            <w:r>
              <w:rPr>
                <w:sz w:val="20"/>
              </w:rPr>
              <w:t xml:space="preserve"> (n.)</w:t>
            </w:r>
          </w:p>
        </w:tc>
        <w:tc>
          <w:tcPr>
            <w:tcW w:w="928" w:type="dxa"/>
          </w:tcPr>
          <w:p w:rsidR="0067705B" w:rsidRDefault="00EF3B5B">
            <w:pPr>
              <w:pStyle w:val="TableParagraph"/>
              <w:spacing w:before="29"/>
              <w:ind w:left="214"/>
              <w:rPr>
                <w:sz w:val="20"/>
              </w:rPr>
            </w:pPr>
            <w:r>
              <w:rPr>
                <w:sz w:val="20"/>
              </w:rPr>
              <w:t>0819a</w:t>
            </w:r>
          </w:p>
        </w:tc>
        <w:tc>
          <w:tcPr>
            <w:tcW w:w="940" w:type="dxa"/>
          </w:tcPr>
          <w:p w:rsidR="0067705B" w:rsidRDefault="00EF3B5B">
            <w:pPr>
              <w:pStyle w:val="TableParagraph"/>
              <w:spacing w:before="29"/>
              <w:ind w:left="0" w:right="92"/>
              <w:jc w:val="right"/>
              <w:rPr>
                <w:sz w:val="20"/>
              </w:rPr>
            </w:pPr>
            <w:r>
              <w:rPr>
                <w:sz w:val="20"/>
              </w:rPr>
              <w:t>10010.04</w:t>
            </w:r>
          </w:p>
        </w:tc>
        <w:tc>
          <w:tcPr>
            <w:tcW w:w="496" w:type="dxa"/>
          </w:tcPr>
          <w:p w:rsidR="0067705B" w:rsidRDefault="00EF3B5B">
            <w:pPr>
              <w:pStyle w:val="TableParagraph"/>
              <w:spacing w:before="29"/>
              <w:ind w:left="0" w:right="1"/>
              <w:jc w:val="center"/>
              <w:rPr>
                <w:sz w:val="20"/>
              </w:rPr>
            </w:pPr>
            <w:r>
              <w:rPr>
                <w:sz w:val="20"/>
              </w:rPr>
              <w:t>7</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186"/>
              <w:rPr>
                <w:sz w:val="20"/>
              </w:rPr>
            </w:pPr>
            <w:r>
              <w:rPr>
                <w:sz w:val="20"/>
              </w:rPr>
              <w:t>U+4E95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丼</w:t>
            </w:r>
          </w:p>
        </w:tc>
        <w:tc>
          <w:tcPr>
            <w:tcW w:w="770" w:type="dxa"/>
          </w:tcPr>
          <w:p w:rsidR="0067705B" w:rsidRDefault="00EF3B5B">
            <w:pPr>
              <w:pStyle w:val="TableParagraph"/>
              <w:rPr>
                <w:sz w:val="20"/>
              </w:rPr>
            </w:pPr>
            <w:r>
              <w:rPr>
                <w:sz w:val="20"/>
              </w:rPr>
              <w:t>jǐng</w:t>
            </w:r>
          </w:p>
        </w:tc>
        <w:tc>
          <w:tcPr>
            <w:tcW w:w="976" w:type="dxa"/>
            <w:tcBorders>
              <w:right w:val="nil"/>
            </w:tcBorders>
          </w:tcPr>
          <w:p w:rsidR="0067705B" w:rsidRDefault="00EF3B5B">
            <w:pPr>
              <w:pStyle w:val="TableParagraph"/>
              <w:rPr>
                <w:i/>
                <w:sz w:val="20"/>
              </w:rPr>
            </w:pPr>
            <w:r>
              <w:rPr>
                <w:i/>
                <w:sz w:val="20"/>
              </w:rPr>
              <w:t>tsjengX</w:t>
            </w:r>
          </w:p>
        </w:tc>
        <w:tc>
          <w:tcPr>
            <w:tcW w:w="1808" w:type="dxa"/>
            <w:tcBorders>
              <w:left w:val="nil"/>
            </w:tcBorders>
          </w:tcPr>
          <w:p w:rsidR="0067705B" w:rsidRDefault="00EF3B5B">
            <w:pPr>
              <w:pStyle w:val="TableParagraph"/>
              <w:ind w:left="147"/>
              <w:rPr>
                <w:i/>
                <w:sz w:val="20"/>
              </w:rPr>
            </w:pPr>
            <w:r>
              <w:rPr>
                <w:i/>
                <w:sz w:val="20"/>
              </w:rPr>
              <w:t>(ts- + -jeng B)</w:t>
            </w:r>
          </w:p>
        </w:tc>
        <w:tc>
          <w:tcPr>
            <w:tcW w:w="2782" w:type="dxa"/>
          </w:tcPr>
          <w:p w:rsidR="0067705B" w:rsidRDefault="00EF3B5B">
            <w:pPr>
              <w:pStyle w:val="TableParagraph"/>
              <w:rPr>
                <w:sz w:val="20"/>
              </w:rPr>
            </w:pPr>
            <w:r>
              <w:rPr>
                <w:sz w:val="20"/>
              </w:rPr>
              <w:t>*C.tseŋʔ</w:t>
            </w:r>
          </w:p>
        </w:tc>
        <w:tc>
          <w:tcPr>
            <w:tcW w:w="2870" w:type="dxa"/>
          </w:tcPr>
          <w:p w:rsidR="0067705B" w:rsidRDefault="00EF3B5B">
            <w:pPr>
              <w:pStyle w:val="TableParagraph"/>
              <w:ind w:left="38"/>
              <w:rPr>
                <w:sz w:val="20"/>
              </w:rPr>
            </w:pPr>
            <w:r>
              <w:rPr>
                <w:sz w:val="20"/>
              </w:rPr>
              <w:t>a well</w:t>
            </w:r>
          </w:p>
        </w:tc>
        <w:tc>
          <w:tcPr>
            <w:tcW w:w="928" w:type="dxa"/>
          </w:tcPr>
          <w:p w:rsidR="0067705B" w:rsidRDefault="00EF3B5B">
            <w:pPr>
              <w:pStyle w:val="TableParagraph"/>
              <w:ind w:left="214"/>
              <w:rPr>
                <w:sz w:val="20"/>
              </w:rPr>
            </w:pPr>
            <w:r>
              <w:rPr>
                <w:sz w:val="20"/>
              </w:rPr>
              <w:t>0819e</w:t>
            </w:r>
          </w:p>
        </w:tc>
        <w:tc>
          <w:tcPr>
            <w:tcW w:w="940" w:type="dxa"/>
          </w:tcPr>
          <w:p w:rsidR="0067705B" w:rsidRDefault="00EF3B5B">
            <w:pPr>
              <w:pStyle w:val="TableParagraph"/>
              <w:ind w:left="0" w:right="92"/>
              <w:jc w:val="right"/>
              <w:rPr>
                <w:sz w:val="20"/>
              </w:rPr>
            </w:pPr>
            <w:r>
              <w:rPr>
                <w:sz w:val="20"/>
              </w:rPr>
              <w:t>10045.01</w:t>
            </w:r>
          </w:p>
        </w:tc>
        <w:tc>
          <w:tcPr>
            <w:tcW w:w="496" w:type="dxa"/>
          </w:tcPr>
          <w:p w:rsidR="0067705B" w:rsidRDefault="00EF3B5B">
            <w:pPr>
              <w:pStyle w:val="TableParagraph"/>
              <w:ind w:left="0" w:right="1"/>
              <w:jc w:val="center"/>
              <w:rPr>
                <w:sz w:val="20"/>
              </w:rPr>
            </w:pPr>
            <w:r>
              <w:rPr>
                <w:sz w:val="20"/>
              </w:rPr>
              <w:t>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68"/>
              <w:rPr>
                <w:sz w:val="20"/>
              </w:rPr>
            </w:pPr>
            <w:r>
              <w:rPr>
                <w:sz w:val="20"/>
              </w:rPr>
              <w:t>U+4E3C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淨</w:t>
            </w:r>
          </w:p>
        </w:tc>
        <w:tc>
          <w:tcPr>
            <w:tcW w:w="770" w:type="dxa"/>
          </w:tcPr>
          <w:p w:rsidR="0067705B" w:rsidRDefault="00EF3B5B">
            <w:pPr>
              <w:pStyle w:val="TableParagraph"/>
              <w:rPr>
                <w:sz w:val="20"/>
              </w:rPr>
            </w:pPr>
            <w:r>
              <w:rPr>
                <w:sz w:val="20"/>
              </w:rPr>
              <w:t>jìng</w:t>
            </w:r>
          </w:p>
        </w:tc>
        <w:tc>
          <w:tcPr>
            <w:tcW w:w="976" w:type="dxa"/>
            <w:tcBorders>
              <w:right w:val="nil"/>
            </w:tcBorders>
          </w:tcPr>
          <w:p w:rsidR="0067705B" w:rsidRDefault="00EF3B5B">
            <w:pPr>
              <w:pStyle w:val="TableParagraph"/>
              <w:rPr>
                <w:i/>
                <w:sz w:val="20"/>
              </w:rPr>
            </w:pPr>
            <w:r>
              <w:rPr>
                <w:i/>
                <w:sz w:val="20"/>
              </w:rPr>
              <w:t>dzjengH</w:t>
            </w:r>
          </w:p>
        </w:tc>
        <w:tc>
          <w:tcPr>
            <w:tcW w:w="1808" w:type="dxa"/>
            <w:tcBorders>
              <w:left w:val="nil"/>
            </w:tcBorders>
          </w:tcPr>
          <w:p w:rsidR="0067705B" w:rsidRDefault="00EF3B5B">
            <w:pPr>
              <w:pStyle w:val="TableParagraph"/>
              <w:ind w:left="147"/>
              <w:rPr>
                <w:i/>
                <w:sz w:val="20"/>
              </w:rPr>
            </w:pPr>
            <w:r>
              <w:rPr>
                <w:i/>
                <w:sz w:val="20"/>
              </w:rPr>
              <w:t>(dz- + -jeng C)</w:t>
            </w:r>
          </w:p>
        </w:tc>
        <w:tc>
          <w:tcPr>
            <w:tcW w:w="2782" w:type="dxa"/>
          </w:tcPr>
          <w:p w:rsidR="0067705B" w:rsidRDefault="00EF3B5B">
            <w:pPr>
              <w:pStyle w:val="TableParagraph"/>
              <w:rPr>
                <w:sz w:val="20"/>
              </w:rPr>
            </w:pPr>
            <w:r>
              <w:rPr>
                <w:sz w:val="20"/>
              </w:rPr>
              <w:t>*N-tseŋ-s</w:t>
            </w:r>
          </w:p>
        </w:tc>
        <w:tc>
          <w:tcPr>
            <w:tcW w:w="2870" w:type="dxa"/>
          </w:tcPr>
          <w:p w:rsidR="0067705B" w:rsidRDefault="00EF3B5B">
            <w:pPr>
              <w:pStyle w:val="TableParagraph"/>
              <w:ind w:left="38"/>
              <w:rPr>
                <w:sz w:val="20"/>
              </w:rPr>
            </w:pPr>
            <w:r>
              <w:rPr>
                <w:sz w:val="20"/>
              </w:rPr>
              <w:t>clean (adj.)</w:t>
            </w:r>
          </w:p>
        </w:tc>
        <w:tc>
          <w:tcPr>
            <w:tcW w:w="928" w:type="dxa"/>
          </w:tcPr>
          <w:p w:rsidR="0067705B" w:rsidRDefault="00EF3B5B">
            <w:pPr>
              <w:pStyle w:val="TableParagraph"/>
              <w:ind w:left="210"/>
              <w:rPr>
                <w:sz w:val="20"/>
              </w:rPr>
            </w:pPr>
            <w:r>
              <w:rPr>
                <w:sz w:val="20"/>
              </w:rPr>
              <w:t>0811d</w:t>
            </w:r>
          </w:p>
        </w:tc>
        <w:tc>
          <w:tcPr>
            <w:tcW w:w="940" w:type="dxa"/>
          </w:tcPr>
          <w:p w:rsidR="0067705B" w:rsidRDefault="00EF3B5B">
            <w:pPr>
              <w:pStyle w:val="TableParagraph"/>
              <w:ind w:left="0" w:right="92"/>
              <w:jc w:val="right"/>
              <w:rPr>
                <w:sz w:val="20"/>
              </w:rPr>
            </w:pPr>
            <w:r>
              <w:rPr>
                <w:sz w:val="20"/>
              </w:rPr>
              <w:t>31655.02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4"/>
              <w:rPr>
                <w:sz w:val="20"/>
              </w:rPr>
            </w:pPr>
            <w:r>
              <w:rPr>
                <w:sz w:val="20"/>
              </w:rPr>
              <w:t>U+6DE8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淨</w:t>
            </w:r>
          </w:p>
        </w:tc>
        <w:tc>
          <w:tcPr>
            <w:tcW w:w="770" w:type="dxa"/>
          </w:tcPr>
          <w:p w:rsidR="0067705B" w:rsidRDefault="00EF3B5B">
            <w:pPr>
              <w:pStyle w:val="TableParagraph"/>
              <w:rPr>
                <w:sz w:val="20"/>
              </w:rPr>
            </w:pPr>
            <w:r>
              <w:rPr>
                <w:sz w:val="20"/>
              </w:rPr>
              <w:t>jìng</w:t>
            </w:r>
          </w:p>
        </w:tc>
        <w:tc>
          <w:tcPr>
            <w:tcW w:w="976" w:type="dxa"/>
            <w:tcBorders>
              <w:right w:val="nil"/>
            </w:tcBorders>
          </w:tcPr>
          <w:p w:rsidR="0067705B" w:rsidRDefault="00EF3B5B">
            <w:pPr>
              <w:pStyle w:val="TableParagraph"/>
              <w:rPr>
                <w:i/>
                <w:sz w:val="20"/>
              </w:rPr>
            </w:pPr>
            <w:r>
              <w:rPr>
                <w:i/>
                <w:sz w:val="20"/>
              </w:rPr>
              <w:t>dzjengH</w:t>
            </w:r>
          </w:p>
        </w:tc>
        <w:tc>
          <w:tcPr>
            <w:tcW w:w="1808" w:type="dxa"/>
            <w:tcBorders>
              <w:left w:val="nil"/>
            </w:tcBorders>
          </w:tcPr>
          <w:p w:rsidR="0067705B" w:rsidRDefault="00EF3B5B">
            <w:pPr>
              <w:pStyle w:val="TableParagraph"/>
              <w:ind w:left="147"/>
              <w:rPr>
                <w:i/>
                <w:sz w:val="20"/>
              </w:rPr>
            </w:pPr>
            <w:r>
              <w:rPr>
                <w:i/>
                <w:sz w:val="20"/>
              </w:rPr>
              <w:t>(dz- + -jeng C)</w:t>
            </w:r>
          </w:p>
        </w:tc>
        <w:tc>
          <w:tcPr>
            <w:tcW w:w="2782" w:type="dxa"/>
          </w:tcPr>
          <w:p w:rsidR="0067705B" w:rsidRDefault="00EF3B5B">
            <w:pPr>
              <w:pStyle w:val="TableParagraph"/>
              <w:rPr>
                <w:sz w:val="20"/>
              </w:rPr>
            </w:pPr>
            <w:r>
              <w:rPr>
                <w:sz w:val="20"/>
              </w:rPr>
              <w:t>*m-tseŋ-s</w:t>
            </w:r>
          </w:p>
        </w:tc>
        <w:tc>
          <w:tcPr>
            <w:tcW w:w="2870" w:type="dxa"/>
          </w:tcPr>
          <w:p w:rsidR="0067705B" w:rsidRDefault="00EF3B5B">
            <w:pPr>
              <w:pStyle w:val="TableParagraph"/>
              <w:ind w:left="38"/>
              <w:rPr>
                <w:sz w:val="20"/>
              </w:rPr>
            </w:pPr>
            <w:r>
              <w:rPr>
                <w:sz w:val="20"/>
              </w:rPr>
              <w:t>cleanse (v.t.)</w:t>
            </w:r>
          </w:p>
        </w:tc>
        <w:tc>
          <w:tcPr>
            <w:tcW w:w="928" w:type="dxa"/>
          </w:tcPr>
          <w:p w:rsidR="0067705B" w:rsidRDefault="00EF3B5B">
            <w:pPr>
              <w:pStyle w:val="TableParagraph"/>
              <w:ind w:left="210"/>
              <w:rPr>
                <w:sz w:val="20"/>
              </w:rPr>
            </w:pPr>
            <w:r>
              <w:rPr>
                <w:sz w:val="20"/>
              </w:rPr>
              <w:t>0811d</w:t>
            </w:r>
          </w:p>
        </w:tc>
        <w:tc>
          <w:tcPr>
            <w:tcW w:w="940" w:type="dxa"/>
          </w:tcPr>
          <w:p w:rsidR="0067705B" w:rsidRDefault="00EF3B5B">
            <w:pPr>
              <w:pStyle w:val="TableParagraph"/>
              <w:ind w:left="0" w:right="92"/>
              <w:jc w:val="right"/>
              <w:rPr>
                <w:sz w:val="20"/>
              </w:rPr>
            </w:pPr>
            <w:r>
              <w:rPr>
                <w:sz w:val="20"/>
              </w:rPr>
              <w:t>31655.02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4"/>
              <w:rPr>
                <w:sz w:val="20"/>
              </w:rPr>
            </w:pPr>
            <w:r>
              <w:rPr>
                <w:sz w:val="20"/>
              </w:rPr>
              <w:t>U+6DE8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競</w:t>
            </w:r>
          </w:p>
        </w:tc>
        <w:tc>
          <w:tcPr>
            <w:tcW w:w="770" w:type="dxa"/>
          </w:tcPr>
          <w:p w:rsidR="0067705B" w:rsidRDefault="00EF3B5B">
            <w:pPr>
              <w:pStyle w:val="TableParagraph"/>
              <w:rPr>
                <w:sz w:val="20"/>
              </w:rPr>
            </w:pPr>
            <w:r>
              <w:rPr>
                <w:sz w:val="20"/>
              </w:rPr>
              <w:t>jìng</w:t>
            </w:r>
          </w:p>
        </w:tc>
        <w:tc>
          <w:tcPr>
            <w:tcW w:w="976" w:type="dxa"/>
            <w:tcBorders>
              <w:right w:val="nil"/>
            </w:tcBorders>
          </w:tcPr>
          <w:p w:rsidR="0067705B" w:rsidRDefault="00EF3B5B">
            <w:pPr>
              <w:pStyle w:val="TableParagraph"/>
              <w:rPr>
                <w:i/>
                <w:sz w:val="20"/>
              </w:rPr>
            </w:pPr>
            <w:r>
              <w:rPr>
                <w:i/>
                <w:sz w:val="20"/>
              </w:rPr>
              <w:t>gjaengH</w:t>
            </w:r>
          </w:p>
        </w:tc>
        <w:tc>
          <w:tcPr>
            <w:tcW w:w="1808" w:type="dxa"/>
            <w:tcBorders>
              <w:left w:val="nil"/>
            </w:tcBorders>
          </w:tcPr>
          <w:p w:rsidR="0067705B" w:rsidRDefault="00EF3B5B">
            <w:pPr>
              <w:pStyle w:val="TableParagraph"/>
              <w:ind w:left="147"/>
              <w:rPr>
                <w:i/>
                <w:sz w:val="20"/>
              </w:rPr>
            </w:pPr>
            <w:r>
              <w:rPr>
                <w:i/>
                <w:sz w:val="20"/>
              </w:rPr>
              <w:t>(g- + -jaeng C)</w:t>
            </w:r>
          </w:p>
        </w:tc>
        <w:tc>
          <w:tcPr>
            <w:tcW w:w="2782" w:type="dxa"/>
          </w:tcPr>
          <w:p w:rsidR="0067705B" w:rsidRDefault="00EF3B5B">
            <w:pPr>
              <w:pStyle w:val="TableParagraph"/>
              <w:rPr>
                <w:sz w:val="20"/>
              </w:rPr>
            </w:pPr>
            <w:r>
              <w:rPr>
                <w:sz w:val="20"/>
              </w:rPr>
              <w:t>*m-kraŋʔ-s (~ C-kraŋʔ-s)</w:t>
            </w:r>
          </w:p>
        </w:tc>
        <w:tc>
          <w:tcPr>
            <w:tcW w:w="2870" w:type="dxa"/>
          </w:tcPr>
          <w:p w:rsidR="0067705B" w:rsidRDefault="00EF3B5B">
            <w:pPr>
              <w:pStyle w:val="TableParagraph"/>
              <w:ind w:left="38"/>
              <w:rPr>
                <w:sz w:val="20"/>
              </w:rPr>
            </w:pPr>
            <w:r>
              <w:rPr>
                <w:sz w:val="20"/>
              </w:rPr>
              <w:t>strive; compete</w:t>
            </w:r>
          </w:p>
        </w:tc>
        <w:tc>
          <w:tcPr>
            <w:tcW w:w="928" w:type="dxa"/>
          </w:tcPr>
          <w:p w:rsidR="0067705B" w:rsidRDefault="00EF3B5B">
            <w:pPr>
              <w:pStyle w:val="TableParagraph"/>
              <w:ind w:left="214"/>
              <w:rPr>
                <w:sz w:val="20"/>
              </w:rPr>
            </w:pPr>
            <w:r>
              <w:rPr>
                <w:sz w:val="20"/>
              </w:rPr>
              <w:t>0754a</w:t>
            </w:r>
          </w:p>
        </w:tc>
        <w:tc>
          <w:tcPr>
            <w:tcW w:w="940" w:type="dxa"/>
          </w:tcPr>
          <w:p w:rsidR="0067705B" w:rsidRDefault="00EF3B5B">
            <w:pPr>
              <w:pStyle w:val="TableParagraph"/>
              <w:ind w:left="0" w:right="92"/>
              <w:jc w:val="right"/>
              <w:rPr>
                <w:sz w:val="20"/>
              </w:rPr>
            </w:pPr>
            <w:r>
              <w:rPr>
                <w:sz w:val="20"/>
              </w:rPr>
              <w:t>42717.02</w:t>
            </w:r>
          </w:p>
        </w:tc>
        <w:tc>
          <w:tcPr>
            <w:tcW w:w="496" w:type="dxa"/>
          </w:tcPr>
          <w:p w:rsidR="0067705B" w:rsidRDefault="00EF3B5B">
            <w:pPr>
              <w:pStyle w:val="TableParagraph"/>
              <w:ind w:left="75" w:right="76"/>
              <w:jc w:val="center"/>
              <w:rPr>
                <w:sz w:val="20"/>
              </w:rPr>
            </w:pPr>
            <w:r>
              <w:rPr>
                <w:sz w:val="20"/>
              </w:rPr>
              <w:t>117</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68"/>
              <w:rPr>
                <w:sz w:val="20"/>
              </w:rPr>
            </w:pPr>
            <w:r>
              <w:rPr>
                <w:sz w:val="20"/>
              </w:rPr>
              <w:t>U+7AF6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脛</w:t>
            </w:r>
          </w:p>
        </w:tc>
        <w:tc>
          <w:tcPr>
            <w:tcW w:w="770" w:type="dxa"/>
          </w:tcPr>
          <w:p w:rsidR="0067705B" w:rsidRDefault="00EF3B5B">
            <w:pPr>
              <w:pStyle w:val="TableParagraph"/>
              <w:rPr>
                <w:sz w:val="20"/>
              </w:rPr>
            </w:pPr>
            <w:r>
              <w:rPr>
                <w:sz w:val="20"/>
              </w:rPr>
              <w:t>jìng</w:t>
            </w:r>
          </w:p>
        </w:tc>
        <w:tc>
          <w:tcPr>
            <w:tcW w:w="976" w:type="dxa"/>
            <w:tcBorders>
              <w:right w:val="nil"/>
            </w:tcBorders>
          </w:tcPr>
          <w:p w:rsidR="0067705B" w:rsidRDefault="00EF3B5B">
            <w:pPr>
              <w:pStyle w:val="TableParagraph"/>
              <w:rPr>
                <w:i/>
                <w:sz w:val="20"/>
              </w:rPr>
            </w:pPr>
            <w:r>
              <w:rPr>
                <w:i/>
                <w:sz w:val="20"/>
              </w:rPr>
              <w:t>hengH</w:t>
            </w:r>
          </w:p>
        </w:tc>
        <w:tc>
          <w:tcPr>
            <w:tcW w:w="1808" w:type="dxa"/>
            <w:tcBorders>
              <w:left w:val="nil"/>
            </w:tcBorders>
          </w:tcPr>
          <w:p w:rsidR="0067705B" w:rsidRDefault="00EF3B5B">
            <w:pPr>
              <w:pStyle w:val="TableParagraph"/>
              <w:ind w:left="147"/>
              <w:rPr>
                <w:i/>
                <w:sz w:val="20"/>
              </w:rPr>
            </w:pPr>
            <w:r>
              <w:rPr>
                <w:i/>
                <w:sz w:val="20"/>
              </w:rPr>
              <w:t>(h- + -eng C)</w:t>
            </w:r>
          </w:p>
        </w:tc>
        <w:tc>
          <w:tcPr>
            <w:tcW w:w="2782" w:type="dxa"/>
          </w:tcPr>
          <w:p w:rsidR="0067705B" w:rsidRDefault="00EF3B5B">
            <w:pPr>
              <w:pStyle w:val="TableParagraph"/>
              <w:rPr>
                <w:sz w:val="20"/>
              </w:rPr>
            </w:pPr>
            <w:r>
              <w:rPr>
                <w:sz w:val="20"/>
              </w:rPr>
              <w:t>*m-kʰˤeŋ-s</w:t>
            </w:r>
          </w:p>
        </w:tc>
        <w:tc>
          <w:tcPr>
            <w:tcW w:w="2870" w:type="dxa"/>
          </w:tcPr>
          <w:p w:rsidR="0067705B" w:rsidRDefault="00EF3B5B">
            <w:pPr>
              <w:pStyle w:val="TableParagraph"/>
              <w:ind w:left="38"/>
              <w:rPr>
                <w:sz w:val="20"/>
              </w:rPr>
            </w:pPr>
            <w:r>
              <w:rPr>
                <w:sz w:val="20"/>
              </w:rPr>
              <w:t>leg, shank</w:t>
            </w:r>
          </w:p>
        </w:tc>
        <w:tc>
          <w:tcPr>
            <w:tcW w:w="928" w:type="dxa"/>
          </w:tcPr>
          <w:p w:rsidR="0067705B" w:rsidRDefault="00EF3B5B">
            <w:pPr>
              <w:pStyle w:val="TableParagraph"/>
              <w:ind w:left="210"/>
              <w:rPr>
                <w:sz w:val="20"/>
              </w:rPr>
            </w:pPr>
            <w:r>
              <w:rPr>
                <w:sz w:val="20"/>
              </w:rPr>
              <w:t>0831k</w:t>
            </w:r>
          </w:p>
        </w:tc>
        <w:tc>
          <w:tcPr>
            <w:tcW w:w="940" w:type="dxa"/>
          </w:tcPr>
          <w:p w:rsidR="0067705B" w:rsidRDefault="00EF3B5B">
            <w:pPr>
              <w:pStyle w:val="TableParagraph"/>
              <w:ind w:left="0" w:right="92"/>
              <w:jc w:val="right"/>
              <w:rPr>
                <w:sz w:val="20"/>
              </w:rPr>
            </w:pPr>
            <w:r>
              <w:rPr>
                <w:sz w:val="20"/>
              </w:rPr>
              <w:t>32077.09</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U+811B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徑</w:t>
            </w:r>
          </w:p>
        </w:tc>
        <w:tc>
          <w:tcPr>
            <w:tcW w:w="770" w:type="dxa"/>
          </w:tcPr>
          <w:p w:rsidR="0067705B" w:rsidRDefault="00EF3B5B">
            <w:pPr>
              <w:pStyle w:val="TableParagraph"/>
              <w:rPr>
                <w:sz w:val="20"/>
              </w:rPr>
            </w:pPr>
            <w:r>
              <w:rPr>
                <w:sz w:val="20"/>
              </w:rPr>
              <w:t>jìng</w:t>
            </w:r>
          </w:p>
        </w:tc>
        <w:tc>
          <w:tcPr>
            <w:tcW w:w="976" w:type="dxa"/>
            <w:tcBorders>
              <w:right w:val="nil"/>
            </w:tcBorders>
          </w:tcPr>
          <w:p w:rsidR="0067705B" w:rsidRDefault="00EF3B5B">
            <w:pPr>
              <w:pStyle w:val="TableParagraph"/>
              <w:rPr>
                <w:i/>
                <w:sz w:val="20"/>
              </w:rPr>
            </w:pPr>
            <w:r>
              <w:rPr>
                <w:i/>
                <w:sz w:val="20"/>
              </w:rPr>
              <w:t>kengH</w:t>
            </w:r>
          </w:p>
        </w:tc>
        <w:tc>
          <w:tcPr>
            <w:tcW w:w="1808" w:type="dxa"/>
            <w:tcBorders>
              <w:left w:val="nil"/>
            </w:tcBorders>
          </w:tcPr>
          <w:p w:rsidR="0067705B" w:rsidRDefault="00EF3B5B">
            <w:pPr>
              <w:pStyle w:val="TableParagraph"/>
              <w:ind w:left="147"/>
              <w:rPr>
                <w:i/>
                <w:sz w:val="20"/>
              </w:rPr>
            </w:pPr>
            <w:r>
              <w:rPr>
                <w:i/>
                <w:sz w:val="20"/>
              </w:rPr>
              <w:t>(k- + -eng C)</w:t>
            </w:r>
          </w:p>
        </w:tc>
        <w:tc>
          <w:tcPr>
            <w:tcW w:w="2782" w:type="dxa"/>
          </w:tcPr>
          <w:p w:rsidR="0067705B" w:rsidRDefault="00EF3B5B">
            <w:pPr>
              <w:pStyle w:val="TableParagraph"/>
              <w:rPr>
                <w:sz w:val="20"/>
              </w:rPr>
            </w:pPr>
            <w:r>
              <w:rPr>
                <w:sz w:val="20"/>
              </w:rPr>
              <w:t>*[k]ˤeŋ-s</w:t>
            </w:r>
          </w:p>
        </w:tc>
        <w:tc>
          <w:tcPr>
            <w:tcW w:w="2870" w:type="dxa"/>
          </w:tcPr>
          <w:p w:rsidR="0067705B" w:rsidRDefault="00EF3B5B">
            <w:pPr>
              <w:pStyle w:val="TableParagraph"/>
              <w:ind w:left="38"/>
              <w:rPr>
                <w:sz w:val="20"/>
              </w:rPr>
            </w:pPr>
            <w:r>
              <w:rPr>
                <w:sz w:val="20"/>
              </w:rPr>
              <w:t>small path</w:t>
            </w:r>
          </w:p>
        </w:tc>
        <w:tc>
          <w:tcPr>
            <w:tcW w:w="928" w:type="dxa"/>
          </w:tcPr>
          <w:p w:rsidR="0067705B" w:rsidRDefault="00EF3B5B">
            <w:pPr>
              <w:pStyle w:val="TableParagraph"/>
              <w:ind w:left="226"/>
              <w:rPr>
                <w:sz w:val="20"/>
              </w:rPr>
            </w:pPr>
            <w:r>
              <w:rPr>
                <w:sz w:val="20"/>
              </w:rPr>
              <w:t>0831f</w:t>
            </w:r>
          </w:p>
        </w:tc>
        <w:tc>
          <w:tcPr>
            <w:tcW w:w="940" w:type="dxa"/>
          </w:tcPr>
          <w:p w:rsidR="0067705B" w:rsidRDefault="00EF3B5B">
            <w:pPr>
              <w:pStyle w:val="TableParagraph"/>
              <w:ind w:left="0" w:right="92"/>
              <w:jc w:val="right"/>
              <w:rPr>
                <w:sz w:val="20"/>
              </w:rPr>
            </w:pPr>
            <w:r>
              <w:rPr>
                <w:sz w:val="20"/>
              </w:rPr>
              <w:t>20824.07</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2"/>
              <w:rPr>
                <w:sz w:val="20"/>
              </w:rPr>
            </w:pPr>
            <w:r>
              <w:rPr>
                <w:sz w:val="20"/>
              </w:rPr>
              <w:t>U+5F91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鏡</w:t>
            </w:r>
          </w:p>
        </w:tc>
        <w:tc>
          <w:tcPr>
            <w:tcW w:w="770" w:type="dxa"/>
          </w:tcPr>
          <w:p w:rsidR="0067705B" w:rsidRDefault="00EF3B5B">
            <w:pPr>
              <w:pStyle w:val="TableParagraph"/>
              <w:rPr>
                <w:sz w:val="20"/>
              </w:rPr>
            </w:pPr>
            <w:r>
              <w:rPr>
                <w:sz w:val="20"/>
              </w:rPr>
              <w:t>jìng</w:t>
            </w:r>
          </w:p>
        </w:tc>
        <w:tc>
          <w:tcPr>
            <w:tcW w:w="976" w:type="dxa"/>
            <w:tcBorders>
              <w:right w:val="nil"/>
            </w:tcBorders>
          </w:tcPr>
          <w:p w:rsidR="0067705B" w:rsidRDefault="00EF3B5B">
            <w:pPr>
              <w:pStyle w:val="TableParagraph"/>
              <w:rPr>
                <w:i/>
                <w:sz w:val="20"/>
              </w:rPr>
            </w:pPr>
            <w:r>
              <w:rPr>
                <w:i/>
                <w:sz w:val="20"/>
              </w:rPr>
              <w:t>kjaengH</w:t>
            </w:r>
          </w:p>
        </w:tc>
        <w:tc>
          <w:tcPr>
            <w:tcW w:w="1808" w:type="dxa"/>
            <w:tcBorders>
              <w:left w:val="nil"/>
            </w:tcBorders>
          </w:tcPr>
          <w:p w:rsidR="0067705B" w:rsidRDefault="00EF3B5B">
            <w:pPr>
              <w:pStyle w:val="TableParagraph"/>
              <w:ind w:left="147"/>
              <w:rPr>
                <w:i/>
                <w:sz w:val="20"/>
              </w:rPr>
            </w:pPr>
            <w:r>
              <w:rPr>
                <w:i/>
                <w:sz w:val="20"/>
              </w:rPr>
              <w:t>(k- + -jaeng C)</w:t>
            </w:r>
          </w:p>
        </w:tc>
        <w:tc>
          <w:tcPr>
            <w:tcW w:w="2782" w:type="dxa"/>
          </w:tcPr>
          <w:p w:rsidR="0067705B" w:rsidRDefault="00EF3B5B">
            <w:pPr>
              <w:pStyle w:val="TableParagraph"/>
              <w:rPr>
                <w:sz w:val="20"/>
              </w:rPr>
            </w:pPr>
            <w:r>
              <w:rPr>
                <w:sz w:val="20"/>
              </w:rPr>
              <w:t>*C.qraŋʔ-s</w:t>
            </w:r>
          </w:p>
        </w:tc>
        <w:tc>
          <w:tcPr>
            <w:tcW w:w="2870" w:type="dxa"/>
          </w:tcPr>
          <w:p w:rsidR="0067705B" w:rsidRDefault="00EF3B5B">
            <w:pPr>
              <w:pStyle w:val="TableParagraph"/>
              <w:ind w:left="38"/>
              <w:rPr>
                <w:sz w:val="20"/>
              </w:rPr>
            </w:pPr>
            <w:r>
              <w:rPr>
                <w:sz w:val="20"/>
              </w:rPr>
              <w:t>mirror</w:t>
            </w:r>
          </w:p>
        </w:tc>
        <w:tc>
          <w:tcPr>
            <w:tcW w:w="928" w:type="dxa"/>
          </w:tcPr>
          <w:p w:rsidR="0067705B" w:rsidRDefault="00EF3B5B">
            <w:pPr>
              <w:pStyle w:val="TableParagraph"/>
              <w:ind w:left="214"/>
              <w:rPr>
                <w:sz w:val="20"/>
              </w:rPr>
            </w:pPr>
            <w:r>
              <w:rPr>
                <w:sz w:val="20"/>
              </w:rPr>
              <w:t>0752c</w:t>
            </w:r>
          </w:p>
        </w:tc>
        <w:tc>
          <w:tcPr>
            <w:tcW w:w="940" w:type="dxa"/>
          </w:tcPr>
          <w:p w:rsidR="0067705B" w:rsidRDefault="00EF3B5B">
            <w:pPr>
              <w:pStyle w:val="TableParagraph"/>
              <w:ind w:left="0" w:right="92"/>
              <w:jc w:val="right"/>
              <w:rPr>
                <w:sz w:val="20"/>
              </w:rPr>
            </w:pPr>
            <w:r>
              <w:rPr>
                <w:sz w:val="20"/>
              </w:rPr>
              <w:t>64250.10</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6"/>
              <w:rPr>
                <w:sz w:val="20"/>
              </w:rPr>
            </w:pPr>
            <w:r>
              <w:rPr>
                <w:sz w:val="20"/>
              </w:rPr>
              <w:t>U+93E1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竟</w:t>
            </w:r>
          </w:p>
        </w:tc>
        <w:tc>
          <w:tcPr>
            <w:tcW w:w="770" w:type="dxa"/>
          </w:tcPr>
          <w:p w:rsidR="0067705B" w:rsidRDefault="00EF3B5B">
            <w:pPr>
              <w:pStyle w:val="TableParagraph"/>
              <w:spacing w:before="29"/>
              <w:rPr>
                <w:sz w:val="20"/>
              </w:rPr>
            </w:pPr>
            <w:r>
              <w:rPr>
                <w:sz w:val="20"/>
              </w:rPr>
              <w:t>jìng</w:t>
            </w:r>
          </w:p>
        </w:tc>
        <w:tc>
          <w:tcPr>
            <w:tcW w:w="976" w:type="dxa"/>
            <w:tcBorders>
              <w:right w:val="nil"/>
            </w:tcBorders>
          </w:tcPr>
          <w:p w:rsidR="0067705B" w:rsidRDefault="00EF3B5B">
            <w:pPr>
              <w:pStyle w:val="TableParagraph"/>
              <w:spacing w:before="29"/>
              <w:rPr>
                <w:i/>
                <w:sz w:val="20"/>
              </w:rPr>
            </w:pPr>
            <w:r>
              <w:rPr>
                <w:i/>
                <w:sz w:val="20"/>
              </w:rPr>
              <w:t>kjaengH</w:t>
            </w:r>
          </w:p>
        </w:tc>
        <w:tc>
          <w:tcPr>
            <w:tcW w:w="1808" w:type="dxa"/>
            <w:tcBorders>
              <w:left w:val="nil"/>
            </w:tcBorders>
          </w:tcPr>
          <w:p w:rsidR="0067705B" w:rsidRDefault="00EF3B5B">
            <w:pPr>
              <w:pStyle w:val="TableParagraph"/>
              <w:spacing w:before="29"/>
              <w:ind w:left="147"/>
              <w:rPr>
                <w:i/>
                <w:sz w:val="20"/>
              </w:rPr>
            </w:pPr>
            <w:r>
              <w:rPr>
                <w:i/>
                <w:sz w:val="20"/>
              </w:rPr>
              <w:t>(k- + -jaeng C)</w:t>
            </w:r>
          </w:p>
        </w:tc>
        <w:tc>
          <w:tcPr>
            <w:tcW w:w="2782" w:type="dxa"/>
          </w:tcPr>
          <w:p w:rsidR="0067705B" w:rsidRDefault="00EF3B5B">
            <w:pPr>
              <w:pStyle w:val="TableParagraph"/>
              <w:spacing w:before="29"/>
              <w:rPr>
                <w:sz w:val="20"/>
              </w:rPr>
            </w:pPr>
            <w:r>
              <w:rPr>
                <w:sz w:val="20"/>
              </w:rPr>
              <w:t>*[k]raŋʔ-s</w:t>
            </w:r>
          </w:p>
        </w:tc>
        <w:tc>
          <w:tcPr>
            <w:tcW w:w="2870" w:type="dxa"/>
          </w:tcPr>
          <w:p w:rsidR="0067705B" w:rsidRDefault="00EF3B5B">
            <w:pPr>
              <w:pStyle w:val="TableParagraph"/>
              <w:spacing w:before="29"/>
              <w:ind w:left="38"/>
              <w:rPr>
                <w:sz w:val="20"/>
              </w:rPr>
            </w:pPr>
            <w:r>
              <w:rPr>
                <w:sz w:val="20"/>
              </w:rPr>
              <w:t>end, in the end</w:t>
            </w:r>
          </w:p>
        </w:tc>
        <w:tc>
          <w:tcPr>
            <w:tcW w:w="928" w:type="dxa"/>
          </w:tcPr>
          <w:p w:rsidR="0067705B" w:rsidRDefault="00EF3B5B">
            <w:pPr>
              <w:pStyle w:val="TableParagraph"/>
              <w:spacing w:before="29"/>
              <w:ind w:left="214"/>
              <w:rPr>
                <w:sz w:val="20"/>
              </w:rPr>
            </w:pPr>
            <w:r>
              <w:rPr>
                <w:sz w:val="20"/>
              </w:rPr>
              <w:t>0752a</w:t>
            </w:r>
          </w:p>
        </w:tc>
        <w:tc>
          <w:tcPr>
            <w:tcW w:w="940" w:type="dxa"/>
          </w:tcPr>
          <w:p w:rsidR="0067705B" w:rsidRDefault="00EF3B5B">
            <w:pPr>
              <w:pStyle w:val="TableParagraph"/>
              <w:spacing w:before="29"/>
              <w:ind w:left="0" w:right="92"/>
              <w:jc w:val="right"/>
              <w:rPr>
                <w:sz w:val="20"/>
              </w:rPr>
            </w:pPr>
            <w:r>
              <w:rPr>
                <w:sz w:val="20"/>
              </w:rPr>
              <w:t>42710.01</w:t>
            </w:r>
          </w:p>
        </w:tc>
        <w:tc>
          <w:tcPr>
            <w:tcW w:w="496" w:type="dxa"/>
          </w:tcPr>
          <w:p w:rsidR="0067705B" w:rsidRDefault="00EF3B5B">
            <w:pPr>
              <w:pStyle w:val="TableParagraph"/>
              <w:spacing w:before="29"/>
              <w:ind w:left="75" w:right="76"/>
              <w:jc w:val="center"/>
              <w:rPr>
                <w:sz w:val="20"/>
              </w:rPr>
            </w:pPr>
            <w:r>
              <w:rPr>
                <w:sz w:val="20"/>
              </w:rPr>
              <w:t>180</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146"/>
              <w:rPr>
                <w:sz w:val="20"/>
              </w:rPr>
            </w:pPr>
            <w:r>
              <w:rPr>
                <w:sz w:val="20"/>
              </w:rPr>
              <w:t>U+7ADF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敬</w:t>
            </w:r>
          </w:p>
        </w:tc>
        <w:tc>
          <w:tcPr>
            <w:tcW w:w="770" w:type="dxa"/>
          </w:tcPr>
          <w:p w:rsidR="0067705B" w:rsidRDefault="00EF3B5B">
            <w:pPr>
              <w:pStyle w:val="TableParagraph"/>
              <w:rPr>
                <w:sz w:val="20"/>
              </w:rPr>
            </w:pPr>
            <w:r>
              <w:rPr>
                <w:sz w:val="20"/>
              </w:rPr>
              <w:t>jìng</w:t>
            </w:r>
          </w:p>
        </w:tc>
        <w:tc>
          <w:tcPr>
            <w:tcW w:w="976" w:type="dxa"/>
            <w:tcBorders>
              <w:right w:val="nil"/>
            </w:tcBorders>
          </w:tcPr>
          <w:p w:rsidR="0067705B" w:rsidRDefault="00EF3B5B">
            <w:pPr>
              <w:pStyle w:val="TableParagraph"/>
              <w:rPr>
                <w:i/>
                <w:sz w:val="20"/>
              </w:rPr>
            </w:pPr>
            <w:r>
              <w:rPr>
                <w:i/>
                <w:sz w:val="20"/>
              </w:rPr>
              <w:t>kjaengH</w:t>
            </w:r>
          </w:p>
        </w:tc>
        <w:tc>
          <w:tcPr>
            <w:tcW w:w="1808" w:type="dxa"/>
            <w:tcBorders>
              <w:left w:val="nil"/>
            </w:tcBorders>
          </w:tcPr>
          <w:p w:rsidR="0067705B" w:rsidRDefault="00EF3B5B">
            <w:pPr>
              <w:pStyle w:val="TableParagraph"/>
              <w:ind w:left="147"/>
              <w:rPr>
                <w:i/>
                <w:sz w:val="20"/>
              </w:rPr>
            </w:pPr>
            <w:r>
              <w:rPr>
                <w:i/>
                <w:sz w:val="20"/>
              </w:rPr>
              <w:t>(k- + -jaeng C)</w:t>
            </w:r>
          </w:p>
        </w:tc>
        <w:tc>
          <w:tcPr>
            <w:tcW w:w="2782" w:type="dxa"/>
          </w:tcPr>
          <w:p w:rsidR="0067705B" w:rsidRDefault="00EF3B5B">
            <w:pPr>
              <w:pStyle w:val="TableParagraph"/>
              <w:rPr>
                <w:sz w:val="20"/>
              </w:rPr>
            </w:pPr>
            <w:r>
              <w:rPr>
                <w:sz w:val="20"/>
              </w:rPr>
              <w:t>*kreŋ(ʔ)-s</w:t>
            </w:r>
          </w:p>
        </w:tc>
        <w:tc>
          <w:tcPr>
            <w:tcW w:w="2870" w:type="dxa"/>
          </w:tcPr>
          <w:p w:rsidR="0067705B" w:rsidRDefault="00EF3B5B">
            <w:pPr>
              <w:pStyle w:val="TableParagraph"/>
              <w:ind w:left="38"/>
              <w:rPr>
                <w:sz w:val="20"/>
              </w:rPr>
            </w:pPr>
            <w:r>
              <w:rPr>
                <w:sz w:val="20"/>
              </w:rPr>
              <w:t>respectful</w:t>
            </w:r>
          </w:p>
        </w:tc>
        <w:tc>
          <w:tcPr>
            <w:tcW w:w="928" w:type="dxa"/>
          </w:tcPr>
          <w:p w:rsidR="0067705B" w:rsidRDefault="00EF3B5B">
            <w:pPr>
              <w:pStyle w:val="TableParagraph"/>
              <w:ind w:left="214"/>
              <w:rPr>
                <w:sz w:val="20"/>
              </w:rPr>
            </w:pPr>
            <w:r>
              <w:rPr>
                <w:sz w:val="20"/>
              </w:rPr>
              <w:t>0813a</w:t>
            </w:r>
          </w:p>
        </w:tc>
        <w:tc>
          <w:tcPr>
            <w:tcW w:w="940" w:type="dxa"/>
          </w:tcPr>
          <w:p w:rsidR="0067705B" w:rsidRDefault="00EF3B5B">
            <w:pPr>
              <w:pStyle w:val="TableParagraph"/>
              <w:ind w:left="0" w:right="92"/>
              <w:jc w:val="right"/>
              <w:rPr>
                <w:sz w:val="20"/>
              </w:rPr>
            </w:pPr>
            <w:r>
              <w:rPr>
                <w:sz w:val="20"/>
              </w:rPr>
              <w:t>21466.02</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U+656C</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勁</w:t>
            </w:r>
          </w:p>
        </w:tc>
        <w:tc>
          <w:tcPr>
            <w:tcW w:w="770" w:type="dxa"/>
          </w:tcPr>
          <w:p w:rsidR="0067705B" w:rsidRDefault="00EF3B5B">
            <w:pPr>
              <w:pStyle w:val="TableParagraph"/>
              <w:rPr>
                <w:sz w:val="20"/>
              </w:rPr>
            </w:pPr>
            <w:r>
              <w:rPr>
                <w:sz w:val="20"/>
              </w:rPr>
              <w:t>jìng</w:t>
            </w:r>
          </w:p>
        </w:tc>
        <w:tc>
          <w:tcPr>
            <w:tcW w:w="976" w:type="dxa"/>
            <w:tcBorders>
              <w:right w:val="nil"/>
            </w:tcBorders>
          </w:tcPr>
          <w:p w:rsidR="0067705B" w:rsidRDefault="00EF3B5B">
            <w:pPr>
              <w:pStyle w:val="TableParagraph"/>
              <w:rPr>
                <w:i/>
                <w:sz w:val="20"/>
              </w:rPr>
            </w:pPr>
            <w:r>
              <w:rPr>
                <w:i/>
                <w:sz w:val="20"/>
              </w:rPr>
              <w:t>kjiengH</w:t>
            </w:r>
          </w:p>
        </w:tc>
        <w:tc>
          <w:tcPr>
            <w:tcW w:w="1808" w:type="dxa"/>
            <w:tcBorders>
              <w:left w:val="nil"/>
            </w:tcBorders>
          </w:tcPr>
          <w:p w:rsidR="0067705B" w:rsidRDefault="00EF3B5B">
            <w:pPr>
              <w:pStyle w:val="TableParagraph"/>
              <w:ind w:left="147"/>
              <w:rPr>
                <w:i/>
                <w:sz w:val="20"/>
              </w:rPr>
            </w:pPr>
            <w:r>
              <w:rPr>
                <w:i/>
                <w:sz w:val="20"/>
              </w:rPr>
              <w:t>(k- + -jieng C)</w:t>
            </w:r>
          </w:p>
        </w:tc>
        <w:tc>
          <w:tcPr>
            <w:tcW w:w="2782" w:type="dxa"/>
          </w:tcPr>
          <w:p w:rsidR="0067705B" w:rsidRDefault="00EF3B5B">
            <w:pPr>
              <w:pStyle w:val="TableParagraph"/>
              <w:spacing w:before="29" w:line="226" w:lineRule="exact"/>
              <w:rPr>
                <w:sz w:val="20"/>
              </w:rPr>
            </w:pPr>
            <w:r>
              <w:rPr>
                <w:sz w:val="20"/>
              </w:rPr>
              <w:t>*keŋ-s (no palatalization before</w:t>
            </w:r>
          </w:p>
          <w:p w:rsidR="0067705B" w:rsidRDefault="00EF3B5B">
            <w:pPr>
              <w:pStyle w:val="TableParagraph"/>
              <w:spacing w:before="0" w:line="226" w:lineRule="exact"/>
              <w:rPr>
                <w:sz w:val="20"/>
              </w:rPr>
            </w:pPr>
            <w:r>
              <w:rPr>
                <w:sz w:val="20"/>
              </w:rPr>
              <w:t>*-eŋ?)</w:t>
            </w:r>
          </w:p>
        </w:tc>
        <w:tc>
          <w:tcPr>
            <w:tcW w:w="2870" w:type="dxa"/>
          </w:tcPr>
          <w:p w:rsidR="0067705B" w:rsidRDefault="00EF3B5B">
            <w:pPr>
              <w:pStyle w:val="TableParagraph"/>
              <w:ind w:left="38"/>
              <w:rPr>
                <w:sz w:val="20"/>
              </w:rPr>
            </w:pPr>
            <w:r>
              <w:rPr>
                <w:sz w:val="20"/>
              </w:rPr>
              <w:t>strong</w:t>
            </w:r>
          </w:p>
        </w:tc>
        <w:tc>
          <w:tcPr>
            <w:tcW w:w="928" w:type="dxa"/>
          </w:tcPr>
          <w:p w:rsidR="0067705B" w:rsidRDefault="00EF3B5B">
            <w:pPr>
              <w:pStyle w:val="TableParagraph"/>
              <w:ind w:left="182"/>
              <w:rPr>
                <w:sz w:val="20"/>
              </w:rPr>
            </w:pPr>
            <w:r>
              <w:rPr>
                <w:sz w:val="20"/>
              </w:rPr>
              <w:t>0831m</w:t>
            </w:r>
          </w:p>
        </w:tc>
        <w:tc>
          <w:tcPr>
            <w:tcW w:w="940" w:type="dxa"/>
          </w:tcPr>
          <w:p w:rsidR="0067705B" w:rsidRDefault="00EF3B5B">
            <w:pPr>
              <w:pStyle w:val="TableParagraph"/>
              <w:ind w:left="0" w:right="92"/>
              <w:jc w:val="right"/>
              <w:rPr>
                <w:sz w:val="20"/>
              </w:rPr>
            </w:pPr>
            <w:r>
              <w:rPr>
                <w:sz w:val="20"/>
              </w:rPr>
              <w:t>10371.04</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U+52C1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坰</w:t>
            </w:r>
          </w:p>
        </w:tc>
        <w:tc>
          <w:tcPr>
            <w:tcW w:w="770" w:type="dxa"/>
          </w:tcPr>
          <w:p w:rsidR="0067705B" w:rsidRDefault="00EF3B5B">
            <w:pPr>
              <w:pStyle w:val="TableParagraph"/>
              <w:rPr>
                <w:sz w:val="20"/>
              </w:rPr>
            </w:pPr>
            <w:r>
              <w:rPr>
                <w:sz w:val="20"/>
              </w:rPr>
              <w:t>jiōng</w:t>
            </w:r>
          </w:p>
        </w:tc>
        <w:tc>
          <w:tcPr>
            <w:tcW w:w="976" w:type="dxa"/>
            <w:tcBorders>
              <w:right w:val="nil"/>
            </w:tcBorders>
          </w:tcPr>
          <w:p w:rsidR="0067705B" w:rsidRDefault="00EF3B5B">
            <w:pPr>
              <w:pStyle w:val="TableParagraph"/>
              <w:rPr>
                <w:i/>
                <w:sz w:val="20"/>
              </w:rPr>
            </w:pPr>
            <w:r>
              <w:rPr>
                <w:i/>
                <w:sz w:val="20"/>
              </w:rPr>
              <w:t>kweng</w:t>
            </w:r>
          </w:p>
        </w:tc>
        <w:tc>
          <w:tcPr>
            <w:tcW w:w="1808" w:type="dxa"/>
            <w:tcBorders>
              <w:left w:val="nil"/>
            </w:tcBorders>
          </w:tcPr>
          <w:p w:rsidR="0067705B" w:rsidRDefault="00EF3B5B">
            <w:pPr>
              <w:pStyle w:val="TableParagraph"/>
              <w:ind w:left="147"/>
              <w:rPr>
                <w:i/>
                <w:sz w:val="20"/>
              </w:rPr>
            </w:pPr>
            <w:r>
              <w:rPr>
                <w:i/>
                <w:sz w:val="20"/>
              </w:rPr>
              <w:t>(k- + -weng A)</w:t>
            </w:r>
          </w:p>
        </w:tc>
        <w:tc>
          <w:tcPr>
            <w:tcW w:w="2782" w:type="dxa"/>
          </w:tcPr>
          <w:p w:rsidR="0067705B" w:rsidRDefault="00EF3B5B">
            <w:pPr>
              <w:pStyle w:val="TableParagraph"/>
              <w:rPr>
                <w:sz w:val="20"/>
              </w:rPr>
            </w:pPr>
            <w:r>
              <w:rPr>
                <w:sz w:val="20"/>
              </w:rPr>
              <w:t>*kʷˤeŋ</w:t>
            </w:r>
          </w:p>
        </w:tc>
        <w:tc>
          <w:tcPr>
            <w:tcW w:w="2870" w:type="dxa"/>
          </w:tcPr>
          <w:p w:rsidR="0067705B" w:rsidRDefault="00EF3B5B">
            <w:pPr>
              <w:pStyle w:val="TableParagraph"/>
              <w:ind w:left="38"/>
              <w:rPr>
                <w:sz w:val="20"/>
              </w:rPr>
            </w:pPr>
            <w:r>
              <w:rPr>
                <w:sz w:val="20"/>
              </w:rPr>
              <w:t>region distant from capital</w:t>
            </w:r>
          </w:p>
        </w:tc>
        <w:tc>
          <w:tcPr>
            <w:tcW w:w="928" w:type="dxa"/>
          </w:tcPr>
          <w:p w:rsidR="0067705B" w:rsidRDefault="00EF3B5B">
            <w:pPr>
              <w:pStyle w:val="TableParagraph"/>
              <w:ind w:left="214"/>
              <w:rPr>
                <w:sz w:val="20"/>
              </w:rPr>
            </w:pPr>
            <w:r>
              <w:rPr>
                <w:sz w:val="20"/>
              </w:rPr>
              <w:t>0842c</w:t>
            </w:r>
          </w:p>
        </w:tc>
        <w:tc>
          <w:tcPr>
            <w:tcW w:w="940" w:type="dxa"/>
          </w:tcPr>
          <w:p w:rsidR="0067705B" w:rsidRDefault="00EF3B5B">
            <w:pPr>
              <w:pStyle w:val="TableParagraph"/>
              <w:ind w:left="0" w:right="92"/>
              <w:jc w:val="right"/>
              <w:rPr>
                <w:sz w:val="20"/>
              </w:rPr>
            </w:pPr>
            <w:r>
              <w:rPr>
                <w:sz w:val="20"/>
              </w:rPr>
              <w:t>10432.03</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U+5770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扃</w:t>
            </w:r>
          </w:p>
        </w:tc>
        <w:tc>
          <w:tcPr>
            <w:tcW w:w="770" w:type="dxa"/>
          </w:tcPr>
          <w:p w:rsidR="0067705B" w:rsidRDefault="00EF3B5B">
            <w:pPr>
              <w:pStyle w:val="TableParagraph"/>
              <w:spacing w:before="29"/>
              <w:rPr>
                <w:sz w:val="20"/>
              </w:rPr>
            </w:pPr>
            <w:r>
              <w:rPr>
                <w:sz w:val="20"/>
              </w:rPr>
              <w:t>jiōng</w:t>
            </w:r>
          </w:p>
        </w:tc>
        <w:tc>
          <w:tcPr>
            <w:tcW w:w="976" w:type="dxa"/>
            <w:tcBorders>
              <w:right w:val="nil"/>
            </w:tcBorders>
          </w:tcPr>
          <w:p w:rsidR="0067705B" w:rsidRDefault="00EF3B5B">
            <w:pPr>
              <w:pStyle w:val="TableParagraph"/>
              <w:spacing w:before="29"/>
              <w:rPr>
                <w:i/>
                <w:sz w:val="20"/>
              </w:rPr>
            </w:pPr>
            <w:r>
              <w:rPr>
                <w:i/>
                <w:sz w:val="20"/>
              </w:rPr>
              <w:t>kweng</w:t>
            </w:r>
          </w:p>
        </w:tc>
        <w:tc>
          <w:tcPr>
            <w:tcW w:w="1808" w:type="dxa"/>
            <w:tcBorders>
              <w:left w:val="nil"/>
            </w:tcBorders>
          </w:tcPr>
          <w:p w:rsidR="0067705B" w:rsidRDefault="00EF3B5B">
            <w:pPr>
              <w:pStyle w:val="TableParagraph"/>
              <w:spacing w:before="29"/>
              <w:ind w:left="147"/>
              <w:rPr>
                <w:i/>
                <w:sz w:val="20"/>
              </w:rPr>
            </w:pPr>
            <w:r>
              <w:rPr>
                <w:i/>
                <w:sz w:val="20"/>
              </w:rPr>
              <w:t>(k- + -weng A)</w:t>
            </w:r>
          </w:p>
        </w:tc>
        <w:tc>
          <w:tcPr>
            <w:tcW w:w="2782" w:type="dxa"/>
          </w:tcPr>
          <w:p w:rsidR="0067705B" w:rsidRDefault="00EF3B5B">
            <w:pPr>
              <w:pStyle w:val="TableParagraph"/>
              <w:spacing w:before="29"/>
              <w:rPr>
                <w:sz w:val="20"/>
              </w:rPr>
            </w:pPr>
            <w:r>
              <w:rPr>
                <w:sz w:val="20"/>
              </w:rPr>
              <w:t>*kʷˤeŋ</w:t>
            </w:r>
          </w:p>
        </w:tc>
        <w:tc>
          <w:tcPr>
            <w:tcW w:w="2870" w:type="dxa"/>
          </w:tcPr>
          <w:p w:rsidR="0067705B" w:rsidRDefault="00EF3B5B">
            <w:pPr>
              <w:pStyle w:val="TableParagraph"/>
              <w:spacing w:before="29"/>
              <w:ind w:left="38"/>
              <w:rPr>
                <w:sz w:val="20"/>
              </w:rPr>
            </w:pPr>
            <w:r>
              <w:rPr>
                <w:sz w:val="20"/>
              </w:rPr>
              <w:t>door bolt</w:t>
            </w:r>
          </w:p>
        </w:tc>
        <w:tc>
          <w:tcPr>
            <w:tcW w:w="928" w:type="dxa"/>
          </w:tcPr>
          <w:p w:rsidR="0067705B" w:rsidRDefault="00EF3B5B">
            <w:pPr>
              <w:pStyle w:val="TableParagraph"/>
              <w:spacing w:before="29"/>
              <w:ind w:left="210"/>
              <w:rPr>
                <w:sz w:val="20"/>
              </w:rPr>
            </w:pPr>
            <w:r>
              <w:rPr>
                <w:sz w:val="20"/>
              </w:rPr>
              <w:t>0842d</w:t>
            </w:r>
          </w:p>
        </w:tc>
        <w:tc>
          <w:tcPr>
            <w:tcW w:w="940" w:type="dxa"/>
          </w:tcPr>
          <w:p w:rsidR="0067705B" w:rsidRDefault="00EF3B5B">
            <w:pPr>
              <w:pStyle w:val="TableParagraph"/>
              <w:spacing w:before="29"/>
              <w:ind w:left="0" w:right="92"/>
              <w:jc w:val="right"/>
              <w:rPr>
                <w:sz w:val="20"/>
              </w:rPr>
            </w:pPr>
            <w:r>
              <w:rPr>
                <w:sz w:val="20"/>
              </w:rPr>
              <w:t>32262.02</w:t>
            </w:r>
          </w:p>
        </w:tc>
        <w:tc>
          <w:tcPr>
            <w:tcW w:w="496" w:type="dxa"/>
          </w:tcPr>
          <w:p w:rsidR="0067705B" w:rsidRDefault="00EF3B5B">
            <w:pPr>
              <w:pStyle w:val="TableParagraph"/>
              <w:spacing w:before="29"/>
              <w:ind w:left="75" w:right="76"/>
              <w:jc w:val="center"/>
              <w:rPr>
                <w:sz w:val="20"/>
              </w:rPr>
            </w:pPr>
            <w:r>
              <w:rPr>
                <w:sz w:val="20"/>
              </w:rPr>
              <w:t>63</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96"/>
              <w:rPr>
                <w:sz w:val="20"/>
              </w:rPr>
            </w:pPr>
            <w:r>
              <w:rPr>
                <w:sz w:val="20"/>
              </w:rPr>
              <w:t>U+6243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褧</w:t>
            </w:r>
          </w:p>
        </w:tc>
        <w:tc>
          <w:tcPr>
            <w:tcW w:w="770" w:type="dxa"/>
          </w:tcPr>
          <w:p w:rsidR="0067705B" w:rsidRDefault="00EF3B5B">
            <w:pPr>
              <w:pStyle w:val="TableParagraph"/>
              <w:rPr>
                <w:sz w:val="20"/>
              </w:rPr>
            </w:pPr>
            <w:r>
              <w:rPr>
                <w:sz w:val="20"/>
              </w:rPr>
              <w:t>jiǒng</w:t>
            </w:r>
          </w:p>
        </w:tc>
        <w:tc>
          <w:tcPr>
            <w:tcW w:w="976" w:type="dxa"/>
            <w:tcBorders>
              <w:right w:val="nil"/>
            </w:tcBorders>
          </w:tcPr>
          <w:p w:rsidR="0067705B" w:rsidRDefault="00EF3B5B">
            <w:pPr>
              <w:pStyle w:val="TableParagraph"/>
              <w:rPr>
                <w:i/>
                <w:sz w:val="20"/>
              </w:rPr>
            </w:pPr>
            <w:r>
              <w:rPr>
                <w:i/>
                <w:sz w:val="20"/>
              </w:rPr>
              <w:t>khwengX</w:t>
            </w:r>
          </w:p>
        </w:tc>
        <w:tc>
          <w:tcPr>
            <w:tcW w:w="1808" w:type="dxa"/>
            <w:tcBorders>
              <w:left w:val="nil"/>
            </w:tcBorders>
          </w:tcPr>
          <w:p w:rsidR="0067705B" w:rsidRDefault="00EF3B5B">
            <w:pPr>
              <w:pStyle w:val="TableParagraph"/>
              <w:ind w:left="147"/>
              <w:rPr>
                <w:i/>
                <w:sz w:val="20"/>
              </w:rPr>
            </w:pPr>
            <w:r>
              <w:rPr>
                <w:i/>
                <w:sz w:val="20"/>
              </w:rPr>
              <w:t>(kh- + -weng B)</w:t>
            </w:r>
          </w:p>
        </w:tc>
        <w:tc>
          <w:tcPr>
            <w:tcW w:w="2782" w:type="dxa"/>
          </w:tcPr>
          <w:p w:rsidR="0067705B" w:rsidRDefault="00EF3B5B">
            <w:pPr>
              <w:pStyle w:val="TableParagraph"/>
              <w:rPr>
                <w:sz w:val="20"/>
              </w:rPr>
            </w:pPr>
            <w:r>
              <w:rPr>
                <w:sz w:val="20"/>
              </w:rPr>
              <w:t>*kʷʰˤeŋʔ</w:t>
            </w:r>
          </w:p>
        </w:tc>
        <w:tc>
          <w:tcPr>
            <w:tcW w:w="2870" w:type="dxa"/>
          </w:tcPr>
          <w:p w:rsidR="0067705B" w:rsidRDefault="00EF3B5B">
            <w:pPr>
              <w:pStyle w:val="TableParagraph"/>
              <w:ind w:left="38"/>
              <w:rPr>
                <w:sz w:val="20"/>
              </w:rPr>
            </w:pPr>
            <w:r>
              <w:rPr>
                <w:sz w:val="20"/>
              </w:rPr>
              <w:t>unlined hemp garment</w:t>
            </w:r>
          </w:p>
        </w:tc>
        <w:tc>
          <w:tcPr>
            <w:tcW w:w="928" w:type="dxa"/>
          </w:tcPr>
          <w:p w:rsidR="0067705B" w:rsidRDefault="00EF3B5B">
            <w:pPr>
              <w:pStyle w:val="TableParagraph"/>
              <w:ind w:left="214"/>
              <w:rPr>
                <w:sz w:val="20"/>
              </w:rPr>
            </w:pPr>
            <w:r>
              <w:rPr>
                <w:sz w:val="20"/>
              </w:rPr>
              <w:t>0809c</w:t>
            </w:r>
          </w:p>
        </w:tc>
        <w:tc>
          <w:tcPr>
            <w:tcW w:w="940" w:type="dxa"/>
          </w:tcPr>
          <w:p w:rsidR="0067705B" w:rsidRDefault="00EF3B5B">
            <w:pPr>
              <w:pStyle w:val="TableParagraph"/>
              <w:ind w:left="0" w:right="92"/>
              <w:jc w:val="right"/>
              <w:rPr>
                <w:sz w:val="20"/>
              </w:rPr>
            </w:pPr>
            <w:r>
              <w:rPr>
                <w:sz w:val="20"/>
              </w:rPr>
              <w:t>53105.05</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U+8927</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囧</w:t>
            </w:r>
          </w:p>
        </w:tc>
        <w:tc>
          <w:tcPr>
            <w:tcW w:w="770" w:type="dxa"/>
          </w:tcPr>
          <w:p w:rsidR="0067705B" w:rsidRDefault="00EF3B5B">
            <w:pPr>
              <w:pStyle w:val="TableParagraph"/>
              <w:rPr>
                <w:sz w:val="20"/>
              </w:rPr>
            </w:pPr>
            <w:r>
              <w:rPr>
                <w:sz w:val="20"/>
              </w:rPr>
              <w:t>jiǒng</w:t>
            </w:r>
          </w:p>
        </w:tc>
        <w:tc>
          <w:tcPr>
            <w:tcW w:w="976" w:type="dxa"/>
            <w:tcBorders>
              <w:right w:val="nil"/>
            </w:tcBorders>
          </w:tcPr>
          <w:p w:rsidR="0067705B" w:rsidRDefault="00EF3B5B">
            <w:pPr>
              <w:pStyle w:val="TableParagraph"/>
              <w:rPr>
                <w:i/>
                <w:sz w:val="20"/>
              </w:rPr>
            </w:pPr>
            <w:r>
              <w:rPr>
                <w:i/>
                <w:sz w:val="20"/>
              </w:rPr>
              <w:t>kjwaengX</w:t>
            </w:r>
          </w:p>
        </w:tc>
        <w:tc>
          <w:tcPr>
            <w:tcW w:w="1808" w:type="dxa"/>
            <w:tcBorders>
              <w:left w:val="nil"/>
            </w:tcBorders>
          </w:tcPr>
          <w:p w:rsidR="0067705B" w:rsidRDefault="00EF3B5B">
            <w:pPr>
              <w:pStyle w:val="TableParagraph"/>
              <w:ind w:left="147"/>
              <w:rPr>
                <w:i/>
                <w:sz w:val="20"/>
              </w:rPr>
            </w:pPr>
            <w:r>
              <w:rPr>
                <w:i/>
                <w:sz w:val="20"/>
              </w:rPr>
              <w:t>(k- + -jwaeng B)</w:t>
            </w:r>
          </w:p>
        </w:tc>
        <w:tc>
          <w:tcPr>
            <w:tcW w:w="2782" w:type="dxa"/>
          </w:tcPr>
          <w:p w:rsidR="0067705B" w:rsidRDefault="00EF3B5B">
            <w:pPr>
              <w:pStyle w:val="TableParagraph"/>
              <w:spacing w:before="29" w:line="226" w:lineRule="exact"/>
              <w:rPr>
                <w:sz w:val="20"/>
              </w:rPr>
            </w:pPr>
            <w:r>
              <w:rPr>
                <w:sz w:val="20"/>
              </w:rPr>
              <w:t>*k-mraŋʔ (dialect: *k.mr- &gt;</w:t>
            </w:r>
          </w:p>
          <w:p w:rsidR="0067705B" w:rsidRDefault="00EF3B5B">
            <w:pPr>
              <w:pStyle w:val="TableParagraph"/>
              <w:spacing w:before="0" w:line="226" w:lineRule="exact"/>
              <w:rPr>
                <w:sz w:val="20"/>
              </w:rPr>
            </w:pPr>
            <w:r>
              <w:rPr>
                <w:sz w:val="20"/>
              </w:rPr>
              <w:t>*kʷr-)</w:t>
            </w:r>
          </w:p>
        </w:tc>
        <w:tc>
          <w:tcPr>
            <w:tcW w:w="2870" w:type="dxa"/>
          </w:tcPr>
          <w:p w:rsidR="0067705B" w:rsidRDefault="00EF3B5B">
            <w:pPr>
              <w:pStyle w:val="TableParagraph"/>
              <w:ind w:left="38"/>
              <w:rPr>
                <w:sz w:val="20"/>
              </w:rPr>
            </w:pPr>
            <w:r>
              <w:rPr>
                <w:sz w:val="20"/>
              </w:rPr>
              <w:t>bright window</w:t>
            </w:r>
          </w:p>
        </w:tc>
        <w:tc>
          <w:tcPr>
            <w:tcW w:w="928" w:type="dxa"/>
          </w:tcPr>
          <w:p w:rsidR="0067705B" w:rsidRDefault="00EF3B5B">
            <w:pPr>
              <w:pStyle w:val="TableParagraph"/>
              <w:ind w:left="214"/>
              <w:rPr>
                <w:sz w:val="20"/>
              </w:rPr>
            </w:pPr>
            <w:r>
              <w:rPr>
                <w:sz w:val="20"/>
              </w:rPr>
              <w:t>0763a</w:t>
            </w:r>
          </w:p>
        </w:tc>
        <w:tc>
          <w:tcPr>
            <w:tcW w:w="940" w:type="dxa"/>
          </w:tcPr>
          <w:p w:rsidR="0067705B" w:rsidRDefault="00EF3B5B">
            <w:pPr>
              <w:pStyle w:val="TableParagraph"/>
              <w:ind w:left="0" w:right="92"/>
              <w:jc w:val="right"/>
              <w:rPr>
                <w:sz w:val="20"/>
              </w:rPr>
            </w:pPr>
            <w:r>
              <w:rPr>
                <w:sz w:val="20"/>
              </w:rPr>
              <w:t>10715.12</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6"/>
              <w:rPr>
                <w:sz w:val="20"/>
              </w:rPr>
            </w:pPr>
            <w:r>
              <w:rPr>
                <w:sz w:val="20"/>
              </w:rPr>
              <w:t>U+56E7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丩</w:t>
            </w:r>
          </w:p>
        </w:tc>
        <w:tc>
          <w:tcPr>
            <w:tcW w:w="770" w:type="dxa"/>
          </w:tcPr>
          <w:p w:rsidR="0067705B" w:rsidRDefault="00EF3B5B">
            <w:pPr>
              <w:pStyle w:val="TableParagraph"/>
              <w:rPr>
                <w:sz w:val="20"/>
              </w:rPr>
            </w:pPr>
            <w:r>
              <w:rPr>
                <w:sz w:val="20"/>
              </w:rPr>
              <w:t>jiū</w:t>
            </w:r>
          </w:p>
        </w:tc>
        <w:tc>
          <w:tcPr>
            <w:tcW w:w="976" w:type="dxa"/>
            <w:tcBorders>
              <w:right w:val="nil"/>
            </w:tcBorders>
          </w:tcPr>
          <w:p w:rsidR="0067705B" w:rsidRDefault="00EF3B5B">
            <w:pPr>
              <w:pStyle w:val="TableParagraph"/>
              <w:rPr>
                <w:i/>
                <w:sz w:val="20"/>
              </w:rPr>
            </w:pPr>
            <w:r>
              <w:rPr>
                <w:i/>
                <w:sz w:val="20"/>
              </w:rPr>
              <w:t>kjiw</w:t>
            </w:r>
          </w:p>
        </w:tc>
        <w:tc>
          <w:tcPr>
            <w:tcW w:w="1808" w:type="dxa"/>
            <w:tcBorders>
              <w:left w:val="nil"/>
            </w:tcBorders>
          </w:tcPr>
          <w:p w:rsidR="0067705B" w:rsidRDefault="00EF3B5B">
            <w:pPr>
              <w:pStyle w:val="TableParagraph"/>
              <w:ind w:left="147"/>
              <w:rPr>
                <w:i/>
                <w:sz w:val="20"/>
              </w:rPr>
            </w:pPr>
            <w:r>
              <w:rPr>
                <w:i/>
                <w:sz w:val="20"/>
              </w:rPr>
              <w:t>(k- + -jiw A)</w:t>
            </w:r>
          </w:p>
        </w:tc>
        <w:tc>
          <w:tcPr>
            <w:tcW w:w="2782" w:type="dxa"/>
          </w:tcPr>
          <w:p w:rsidR="0067705B" w:rsidRDefault="00EF3B5B">
            <w:pPr>
              <w:pStyle w:val="TableParagraph"/>
              <w:rPr>
                <w:sz w:val="20"/>
              </w:rPr>
            </w:pPr>
            <w:r>
              <w:rPr>
                <w:sz w:val="20"/>
              </w:rPr>
              <w:t>*k-riw (dialect: *k-r- &gt; *kr-)</w:t>
            </w:r>
          </w:p>
        </w:tc>
        <w:tc>
          <w:tcPr>
            <w:tcW w:w="2870" w:type="dxa"/>
          </w:tcPr>
          <w:p w:rsidR="0067705B" w:rsidRDefault="00EF3B5B">
            <w:pPr>
              <w:pStyle w:val="TableParagraph"/>
              <w:ind w:left="38"/>
              <w:rPr>
                <w:sz w:val="20"/>
              </w:rPr>
            </w:pPr>
            <w:proofErr w:type="gramStart"/>
            <w:r>
              <w:rPr>
                <w:sz w:val="20"/>
              </w:rPr>
              <w:t>twist</w:t>
            </w:r>
            <w:proofErr w:type="gramEnd"/>
            <w:r>
              <w:rPr>
                <w:sz w:val="20"/>
              </w:rPr>
              <w:t xml:space="preserve"> (v.)</w:t>
            </w:r>
          </w:p>
        </w:tc>
        <w:tc>
          <w:tcPr>
            <w:tcW w:w="928" w:type="dxa"/>
          </w:tcPr>
          <w:p w:rsidR="0067705B" w:rsidRDefault="00EF3B5B">
            <w:pPr>
              <w:pStyle w:val="TableParagraph"/>
              <w:ind w:left="214"/>
              <w:rPr>
                <w:sz w:val="20"/>
              </w:rPr>
            </w:pPr>
            <w:r>
              <w:rPr>
                <w:sz w:val="20"/>
              </w:rPr>
              <w:t>1064a</w:t>
            </w:r>
          </w:p>
        </w:tc>
        <w:tc>
          <w:tcPr>
            <w:tcW w:w="940" w:type="dxa"/>
          </w:tcPr>
          <w:p w:rsidR="0067705B" w:rsidRDefault="00EF3B5B">
            <w:pPr>
              <w:pStyle w:val="TableParagraph"/>
              <w:ind w:left="0" w:right="92"/>
              <w:jc w:val="right"/>
              <w:rPr>
                <w:sz w:val="20"/>
              </w:rPr>
            </w:pPr>
            <w:r>
              <w:rPr>
                <w:sz w:val="20"/>
              </w:rPr>
              <w:t>10049.02</w:t>
            </w:r>
          </w:p>
        </w:tc>
        <w:tc>
          <w:tcPr>
            <w:tcW w:w="496" w:type="dxa"/>
          </w:tcPr>
          <w:p w:rsidR="0067705B" w:rsidRDefault="00EF3B5B">
            <w:pPr>
              <w:pStyle w:val="TableParagraph"/>
              <w:ind w:left="0" w:right="1"/>
              <w:jc w:val="center"/>
              <w:rPr>
                <w:sz w:val="20"/>
              </w:rPr>
            </w:pPr>
            <w:r>
              <w:rPr>
                <w:sz w:val="20"/>
              </w:rPr>
              <w:t>2</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86"/>
              <w:rPr>
                <w:sz w:val="20"/>
              </w:rPr>
            </w:pPr>
            <w:r>
              <w:rPr>
                <w:sz w:val="20"/>
              </w:rPr>
              <w:t>U+4E29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摎</w:t>
            </w:r>
          </w:p>
        </w:tc>
        <w:tc>
          <w:tcPr>
            <w:tcW w:w="770" w:type="dxa"/>
          </w:tcPr>
          <w:p w:rsidR="0067705B" w:rsidRDefault="00EF3B5B">
            <w:pPr>
              <w:pStyle w:val="TableParagraph"/>
              <w:spacing w:before="29"/>
              <w:rPr>
                <w:sz w:val="20"/>
              </w:rPr>
            </w:pPr>
            <w:r>
              <w:rPr>
                <w:sz w:val="20"/>
              </w:rPr>
              <w:t>jiū</w:t>
            </w:r>
          </w:p>
        </w:tc>
        <w:tc>
          <w:tcPr>
            <w:tcW w:w="976" w:type="dxa"/>
            <w:tcBorders>
              <w:right w:val="nil"/>
            </w:tcBorders>
          </w:tcPr>
          <w:p w:rsidR="0067705B" w:rsidRDefault="00EF3B5B">
            <w:pPr>
              <w:pStyle w:val="TableParagraph"/>
              <w:spacing w:before="29"/>
              <w:rPr>
                <w:i/>
                <w:sz w:val="20"/>
              </w:rPr>
            </w:pPr>
            <w:r>
              <w:rPr>
                <w:i/>
                <w:sz w:val="20"/>
              </w:rPr>
              <w:t>kjiw</w:t>
            </w:r>
          </w:p>
        </w:tc>
        <w:tc>
          <w:tcPr>
            <w:tcW w:w="1808" w:type="dxa"/>
            <w:tcBorders>
              <w:left w:val="nil"/>
            </w:tcBorders>
          </w:tcPr>
          <w:p w:rsidR="0067705B" w:rsidRDefault="00EF3B5B">
            <w:pPr>
              <w:pStyle w:val="TableParagraph"/>
              <w:spacing w:before="29"/>
              <w:ind w:left="147"/>
              <w:rPr>
                <w:i/>
                <w:sz w:val="20"/>
              </w:rPr>
            </w:pPr>
            <w:r>
              <w:rPr>
                <w:i/>
                <w:sz w:val="20"/>
              </w:rPr>
              <w:t>(k- + -jiw A)</w:t>
            </w:r>
          </w:p>
        </w:tc>
        <w:tc>
          <w:tcPr>
            <w:tcW w:w="2782" w:type="dxa"/>
          </w:tcPr>
          <w:p w:rsidR="0067705B" w:rsidRDefault="00EF3B5B">
            <w:pPr>
              <w:pStyle w:val="TableParagraph"/>
              <w:spacing w:before="29"/>
              <w:rPr>
                <w:sz w:val="20"/>
              </w:rPr>
            </w:pPr>
            <w:r>
              <w:rPr>
                <w:sz w:val="20"/>
              </w:rPr>
              <w:t>*k-riw (dialect: *k-r- &gt; *kr-)</w:t>
            </w:r>
          </w:p>
        </w:tc>
        <w:tc>
          <w:tcPr>
            <w:tcW w:w="2870" w:type="dxa"/>
          </w:tcPr>
          <w:p w:rsidR="0067705B" w:rsidRDefault="00EF3B5B">
            <w:pPr>
              <w:pStyle w:val="TableParagraph"/>
              <w:spacing w:before="29"/>
              <w:ind w:left="38"/>
              <w:rPr>
                <w:sz w:val="20"/>
              </w:rPr>
            </w:pPr>
            <w:r>
              <w:rPr>
                <w:sz w:val="20"/>
              </w:rPr>
              <w:t>tie around, strangle</w:t>
            </w:r>
          </w:p>
        </w:tc>
        <w:tc>
          <w:tcPr>
            <w:tcW w:w="928" w:type="dxa"/>
          </w:tcPr>
          <w:p w:rsidR="0067705B" w:rsidRDefault="00EF3B5B">
            <w:pPr>
              <w:pStyle w:val="TableParagraph"/>
              <w:spacing w:before="29"/>
              <w:ind w:left="210"/>
              <w:rPr>
                <w:sz w:val="20"/>
              </w:rPr>
            </w:pPr>
            <w:r>
              <w:rPr>
                <w:sz w:val="20"/>
              </w:rPr>
              <w:t>1069g</w:t>
            </w:r>
          </w:p>
        </w:tc>
        <w:tc>
          <w:tcPr>
            <w:tcW w:w="940" w:type="dxa"/>
          </w:tcPr>
          <w:p w:rsidR="0067705B" w:rsidRDefault="00EF3B5B">
            <w:pPr>
              <w:pStyle w:val="TableParagraph"/>
              <w:spacing w:before="29"/>
              <w:ind w:left="0" w:right="92"/>
              <w:jc w:val="right"/>
              <w:rPr>
                <w:sz w:val="20"/>
              </w:rPr>
            </w:pPr>
            <w:r>
              <w:rPr>
                <w:sz w:val="20"/>
              </w:rPr>
              <w:t>31950.14</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186"/>
              <w:rPr>
                <w:sz w:val="20"/>
              </w:rPr>
            </w:pPr>
            <w:r>
              <w:rPr>
                <w:sz w:val="20"/>
              </w:rPr>
              <w:t>U+644E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樛</w:t>
            </w:r>
          </w:p>
        </w:tc>
        <w:tc>
          <w:tcPr>
            <w:tcW w:w="770" w:type="dxa"/>
          </w:tcPr>
          <w:p w:rsidR="0067705B" w:rsidRDefault="00EF3B5B">
            <w:pPr>
              <w:pStyle w:val="TableParagraph"/>
              <w:rPr>
                <w:sz w:val="20"/>
              </w:rPr>
            </w:pPr>
            <w:r>
              <w:rPr>
                <w:sz w:val="20"/>
              </w:rPr>
              <w:t>jiū</w:t>
            </w:r>
          </w:p>
        </w:tc>
        <w:tc>
          <w:tcPr>
            <w:tcW w:w="976" w:type="dxa"/>
            <w:tcBorders>
              <w:right w:val="nil"/>
            </w:tcBorders>
          </w:tcPr>
          <w:p w:rsidR="0067705B" w:rsidRDefault="00EF3B5B">
            <w:pPr>
              <w:pStyle w:val="TableParagraph"/>
              <w:rPr>
                <w:i/>
                <w:sz w:val="20"/>
              </w:rPr>
            </w:pPr>
            <w:r>
              <w:rPr>
                <w:i/>
                <w:sz w:val="20"/>
              </w:rPr>
              <w:t>kjiw</w:t>
            </w:r>
          </w:p>
        </w:tc>
        <w:tc>
          <w:tcPr>
            <w:tcW w:w="1808" w:type="dxa"/>
            <w:tcBorders>
              <w:left w:val="nil"/>
            </w:tcBorders>
          </w:tcPr>
          <w:p w:rsidR="0067705B" w:rsidRDefault="00EF3B5B">
            <w:pPr>
              <w:pStyle w:val="TableParagraph"/>
              <w:ind w:left="147"/>
              <w:rPr>
                <w:i/>
                <w:sz w:val="20"/>
              </w:rPr>
            </w:pPr>
            <w:r>
              <w:rPr>
                <w:i/>
                <w:sz w:val="20"/>
              </w:rPr>
              <w:t>(k- + -jiw A)</w:t>
            </w:r>
          </w:p>
        </w:tc>
        <w:tc>
          <w:tcPr>
            <w:tcW w:w="2782" w:type="dxa"/>
          </w:tcPr>
          <w:p w:rsidR="0067705B" w:rsidRDefault="00EF3B5B">
            <w:pPr>
              <w:pStyle w:val="TableParagraph"/>
              <w:rPr>
                <w:sz w:val="20"/>
              </w:rPr>
            </w:pPr>
            <w:r>
              <w:rPr>
                <w:sz w:val="20"/>
              </w:rPr>
              <w:t>*k-riw (dialect: *k-r- &gt; *kr-)</w:t>
            </w:r>
          </w:p>
        </w:tc>
        <w:tc>
          <w:tcPr>
            <w:tcW w:w="2870" w:type="dxa"/>
          </w:tcPr>
          <w:p w:rsidR="0067705B" w:rsidRDefault="00EF3B5B">
            <w:pPr>
              <w:pStyle w:val="TableParagraph"/>
              <w:ind w:left="38"/>
              <w:rPr>
                <w:sz w:val="20"/>
              </w:rPr>
            </w:pPr>
            <w:r>
              <w:rPr>
                <w:sz w:val="20"/>
              </w:rPr>
              <w:t>down-curving (sc. branch)</w:t>
            </w:r>
          </w:p>
        </w:tc>
        <w:tc>
          <w:tcPr>
            <w:tcW w:w="928" w:type="dxa"/>
          </w:tcPr>
          <w:p w:rsidR="0067705B" w:rsidRDefault="00EF3B5B">
            <w:pPr>
              <w:pStyle w:val="TableParagraph"/>
              <w:ind w:left="210"/>
              <w:rPr>
                <w:sz w:val="20"/>
              </w:rPr>
            </w:pPr>
            <w:r>
              <w:rPr>
                <w:sz w:val="20"/>
              </w:rPr>
              <w:t>1069h</w:t>
            </w:r>
          </w:p>
        </w:tc>
        <w:tc>
          <w:tcPr>
            <w:tcW w:w="940" w:type="dxa"/>
          </w:tcPr>
          <w:p w:rsidR="0067705B" w:rsidRDefault="00EF3B5B">
            <w:pPr>
              <w:pStyle w:val="TableParagraph"/>
              <w:ind w:left="0" w:right="92"/>
              <w:jc w:val="right"/>
              <w:rPr>
                <w:sz w:val="20"/>
              </w:rPr>
            </w:pPr>
            <w:r>
              <w:rPr>
                <w:sz w:val="20"/>
              </w:rPr>
              <w:t>21285.12</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58"/>
              <w:rPr>
                <w:sz w:val="20"/>
              </w:rPr>
            </w:pPr>
            <w:r>
              <w:rPr>
                <w:sz w:val="20"/>
              </w:rPr>
              <w:t>U+6A1B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樛</w:t>
            </w:r>
          </w:p>
        </w:tc>
        <w:tc>
          <w:tcPr>
            <w:tcW w:w="770" w:type="dxa"/>
          </w:tcPr>
          <w:p w:rsidR="0067705B" w:rsidRDefault="00EF3B5B">
            <w:pPr>
              <w:pStyle w:val="TableParagraph"/>
              <w:rPr>
                <w:sz w:val="20"/>
              </w:rPr>
            </w:pPr>
            <w:r>
              <w:rPr>
                <w:sz w:val="20"/>
              </w:rPr>
              <w:t>jiū</w:t>
            </w:r>
          </w:p>
        </w:tc>
        <w:tc>
          <w:tcPr>
            <w:tcW w:w="976" w:type="dxa"/>
            <w:tcBorders>
              <w:right w:val="nil"/>
            </w:tcBorders>
          </w:tcPr>
          <w:p w:rsidR="0067705B" w:rsidRDefault="00EF3B5B">
            <w:pPr>
              <w:pStyle w:val="TableParagraph"/>
              <w:rPr>
                <w:i/>
                <w:sz w:val="20"/>
              </w:rPr>
            </w:pPr>
            <w:r>
              <w:rPr>
                <w:i/>
                <w:sz w:val="20"/>
              </w:rPr>
              <w:t>kjiw</w:t>
            </w:r>
          </w:p>
        </w:tc>
        <w:tc>
          <w:tcPr>
            <w:tcW w:w="1808" w:type="dxa"/>
            <w:tcBorders>
              <w:left w:val="nil"/>
            </w:tcBorders>
          </w:tcPr>
          <w:p w:rsidR="0067705B" w:rsidRDefault="00EF3B5B">
            <w:pPr>
              <w:pStyle w:val="TableParagraph"/>
              <w:ind w:left="147"/>
              <w:rPr>
                <w:i/>
                <w:sz w:val="20"/>
              </w:rPr>
            </w:pPr>
            <w:r>
              <w:rPr>
                <w:i/>
                <w:sz w:val="20"/>
              </w:rPr>
              <w:t>(k- + -jiw A)</w:t>
            </w:r>
          </w:p>
        </w:tc>
        <w:tc>
          <w:tcPr>
            <w:tcW w:w="2782" w:type="dxa"/>
          </w:tcPr>
          <w:p w:rsidR="0067705B" w:rsidRDefault="00EF3B5B">
            <w:pPr>
              <w:pStyle w:val="TableParagraph"/>
              <w:rPr>
                <w:sz w:val="20"/>
              </w:rPr>
            </w:pPr>
            <w:r>
              <w:rPr>
                <w:sz w:val="20"/>
              </w:rPr>
              <w:t>*k-riw (dialect: &gt; *k-r- &gt; *kr-)</w:t>
            </w:r>
          </w:p>
        </w:tc>
        <w:tc>
          <w:tcPr>
            <w:tcW w:w="2870" w:type="dxa"/>
          </w:tcPr>
          <w:p w:rsidR="0067705B" w:rsidRDefault="00EF3B5B">
            <w:pPr>
              <w:pStyle w:val="TableParagraph"/>
              <w:ind w:left="38"/>
              <w:rPr>
                <w:sz w:val="20"/>
              </w:rPr>
            </w:pPr>
            <w:proofErr w:type="gramStart"/>
            <w:r>
              <w:rPr>
                <w:sz w:val="20"/>
              </w:rPr>
              <w:t>twist</w:t>
            </w:r>
            <w:proofErr w:type="gramEnd"/>
            <w:r>
              <w:rPr>
                <w:sz w:val="20"/>
              </w:rPr>
              <w:t xml:space="preserve"> (v.)</w:t>
            </w:r>
          </w:p>
        </w:tc>
        <w:tc>
          <w:tcPr>
            <w:tcW w:w="928" w:type="dxa"/>
          </w:tcPr>
          <w:p w:rsidR="0067705B" w:rsidRDefault="00EF3B5B">
            <w:pPr>
              <w:pStyle w:val="TableParagraph"/>
              <w:ind w:left="210"/>
              <w:rPr>
                <w:sz w:val="20"/>
              </w:rPr>
            </w:pPr>
            <w:r>
              <w:rPr>
                <w:sz w:val="20"/>
              </w:rPr>
              <w:t>1069h</w:t>
            </w:r>
          </w:p>
        </w:tc>
        <w:tc>
          <w:tcPr>
            <w:tcW w:w="940" w:type="dxa"/>
          </w:tcPr>
          <w:p w:rsidR="0067705B" w:rsidRDefault="00EF3B5B">
            <w:pPr>
              <w:pStyle w:val="TableParagraph"/>
              <w:ind w:left="0" w:right="92"/>
              <w:jc w:val="right"/>
              <w:rPr>
                <w:sz w:val="20"/>
              </w:rPr>
            </w:pPr>
            <w:r>
              <w:rPr>
                <w:sz w:val="20"/>
              </w:rPr>
              <w:t>21285.12</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58"/>
              <w:rPr>
                <w:sz w:val="20"/>
              </w:rPr>
            </w:pPr>
            <w:r>
              <w:rPr>
                <w:sz w:val="20"/>
              </w:rPr>
              <w:t>U+6A1B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糾</w:t>
            </w:r>
          </w:p>
        </w:tc>
        <w:tc>
          <w:tcPr>
            <w:tcW w:w="770" w:type="dxa"/>
          </w:tcPr>
          <w:p w:rsidR="0067705B" w:rsidRDefault="00EF3B5B">
            <w:pPr>
              <w:pStyle w:val="TableParagraph"/>
              <w:rPr>
                <w:sz w:val="20"/>
              </w:rPr>
            </w:pPr>
            <w:r>
              <w:rPr>
                <w:sz w:val="20"/>
              </w:rPr>
              <w:t>jiū</w:t>
            </w:r>
          </w:p>
        </w:tc>
        <w:tc>
          <w:tcPr>
            <w:tcW w:w="976" w:type="dxa"/>
            <w:tcBorders>
              <w:right w:val="nil"/>
            </w:tcBorders>
          </w:tcPr>
          <w:p w:rsidR="0067705B" w:rsidRDefault="00EF3B5B">
            <w:pPr>
              <w:pStyle w:val="TableParagraph"/>
              <w:rPr>
                <w:i/>
                <w:sz w:val="20"/>
              </w:rPr>
            </w:pPr>
            <w:r>
              <w:rPr>
                <w:i/>
                <w:sz w:val="20"/>
              </w:rPr>
              <w:t>kjiwX</w:t>
            </w:r>
          </w:p>
        </w:tc>
        <w:tc>
          <w:tcPr>
            <w:tcW w:w="1808" w:type="dxa"/>
            <w:tcBorders>
              <w:left w:val="nil"/>
            </w:tcBorders>
          </w:tcPr>
          <w:p w:rsidR="0067705B" w:rsidRDefault="00EF3B5B">
            <w:pPr>
              <w:pStyle w:val="TableParagraph"/>
              <w:ind w:left="147"/>
              <w:rPr>
                <w:i/>
                <w:sz w:val="20"/>
              </w:rPr>
            </w:pPr>
            <w:r>
              <w:rPr>
                <w:i/>
                <w:sz w:val="20"/>
              </w:rPr>
              <w:t>(k- + -jiw B)</w:t>
            </w:r>
          </w:p>
        </w:tc>
        <w:tc>
          <w:tcPr>
            <w:tcW w:w="2782" w:type="dxa"/>
          </w:tcPr>
          <w:p w:rsidR="0067705B" w:rsidRDefault="00EF3B5B">
            <w:pPr>
              <w:pStyle w:val="TableParagraph"/>
              <w:rPr>
                <w:sz w:val="20"/>
              </w:rPr>
            </w:pPr>
            <w:r>
              <w:rPr>
                <w:sz w:val="20"/>
              </w:rPr>
              <w:t>*k&lt;r&gt;iwʔ</w:t>
            </w:r>
          </w:p>
        </w:tc>
        <w:tc>
          <w:tcPr>
            <w:tcW w:w="2870" w:type="dxa"/>
          </w:tcPr>
          <w:p w:rsidR="0067705B" w:rsidRDefault="00EF3B5B">
            <w:pPr>
              <w:pStyle w:val="TableParagraph"/>
              <w:ind w:left="38"/>
              <w:rPr>
                <w:sz w:val="20"/>
              </w:rPr>
            </w:pPr>
            <w:r>
              <w:rPr>
                <w:sz w:val="20"/>
              </w:rPr>
              <w:t>plait, unite</w:t>
            </w:r>
          </w:p>
        </w:tc>
        <w:tc>
          <w:tcPr>
            <w:tcW w:w="928" w:type="dxa"/>
          </w:tcPr>
          <w:p w:rsidR="0067705B" w:rsidRDefault="00EF3B5B">
            <w:pPr>
              <w:pStyle w:val="TableParagraph"/>
              <w:ind w:left="210"/>
              <w:rPr>
                <w:sz w:val="20"/>
              </w:rPr>
            </w:pPr>
            <w:r>
              <w:rPr>
                <w:sz w:val="20"/>
              </w:rPr>
              <w:t>1064b</w:t>
            </w:r>
          </w:p>
        </w:tc>
        <w:tc>
          <w:tcPr>
            <w:tcW w:w="940" w:type="dxa"/>
          </w:tcPr>
          <w:p w:rsidR="0067705B" w:rsidRDefault="00EF3B5B">
            <w:pPr>
              <w:pStyle w:val="TableParagraph"/>
              <w:ind w:left="0" w:right="92"/>
              <w:jc w:val="right"/>
              <w:rPr>
                <w:sz w:val="20"/>
              </w:rPr>
            </w:pPr>
            <w:r>
              <w:rPr>
                <w:sz w:val="20"/>
              </w:rPr>
              <w:t>53362.02</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4"/>
              <w:rPr>
                <w:sz w:val="20"/>
              </w:rPr>
            </w:pPr>
            <w:r>
              <w:rPr>
                <w:sz w:val="20"/>
              </w:rPr>
              <w:t>U+7CFE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鳩</w:t>
            </w:r>
          </w:p>
        </w:tc>
        <w:tc>
          <w:tcPr>
            <w:tcW w:w="770" w:type="dxa"/>
          </w:tcPr>
          <w:p w:rsidR="0067705B" w:rsidRDefault="00EF3B5B">
            <w:pPr>
              <w:pStyle w:val="TableParagraph"/>
              <w:rPr>
                <w:sz w:val="20"/>
              </w:rPr>
            </w:pPr>
            <w:r>
              <w:rPr>
                <w:sz w:val="20"/>
              </w:rPr>
              <w:t>jiū</w:t>
            </w:r>
          </w:p>
        </w:tc>
        <w:tc>
          <w:tcPr>
            <w:tcW w:w="976" w:type="dxa"/>
            <w:tcBorders>
              <w:right w:val="nil"/>
            </w:tcBorders>
          </w:tcPr>
          <w:p w:rsidR="0067705B" w:rsidRDefault="00EF3B5B">
            <w:pPr>
              <w:pStyle w:val="TableParagraph"/>
              <w:rPr>
                <w:i/>
                <w:sz w:val="20"/>
              </w:rPr>
            </w:pPr>
            <w:r>
              <w:rPr>
                <w:i/>
                <w:sz w:val="20"/>
              </w:rPr>
              <w:t>kjuw</w:t>
            </w:r>
          </w:p>
        </w:tc>
        <w:tc>
          <w:tcPr>
            <w:tcW w:w="1808" w:type="dxa"/>
            <w:tcBorders>
              <w:left w:val="nil"/>
            </w:tcBorders>
          </w:tcPr>
          <w:p w:rsidR="0067705B" w:rsidRDefault="00EF3B5B">
            <w:pPr>
              <w:pStyle w:val="TableParagraph"/>
              <w:ind w:left="147"/>
              <w:rPr>
                <w:i/>
                <w:sz w:val="20"/>
              </w:rPr>
            </w:pPr>
            <w:r>
              <w:rPr>
                <w:i/>
                <w:sz w:val="20"/>
              </w:rPr>
              <w:t>(k- + -juw A)</w:t>
            </w:r>
          </w:p>
        </w:tc>
        <w:tc>
          <w:tcPr>
            <w:tcW w:w="2782" w:type="dxa"/>
          </w:tcPr>
          <w:p w:rsidR="0067705B" w:rsidRDefault="00EF3B5B">
            <w:pPr>
              <w:pStyle w:val="TableParagraph"/>
              <w:rPr>
                <w:sz w:val="20"/>
              </w:rPr>
            </w:pPr>
            <w:r>
              <w:rPr>
                <w:sz w:val="20"/>
              </w:rPr>
              <w:t>*[k](r)u</w:t>
            </w:r>
          </w:p>
        </w:tc>
        <w:tc>
          <w:tcPr>
            <w:tcW w:w="2870" w:type="dxa"/>
          </w:tcPr>
          <w:p w:rsidR="0067705B" w:rsidRDefault="00EF3B5B">
            <w:pPr>
              <w:pStyle w:val="TableParagraph"/>
              <w:ind w:left="38"/>
              <w:rPr>
                <w:sz w:val="20"/>
              </w:rPr>
            </w:pPr>
            <w:r>
              <w:rPr>
                <w:sz w:val="20"/>
              </w:rPr>
              <w:t>(a kind of bird)</w:t>
            </w:r>
          </w:p>
        </w:tc>
        <w:tc>
          <w:tcPr>
            <w:tcW w:w="928" w:type="dxa"/>
          </w:tcPr>
          <w:p w:rsidR="0067705B" w:rsidRDefault="00EF3B5B">
            <w:pPr>
              <w:pStyle w:val="TableParagraph"/>
              <w:ind w:left="210"/>
              <w:rPr>
                <w:sz w:val="20"/>
              </w:rPr>
            </w:pPr>
            <w:r>
              <w:rPr>
                <w:sz w:val="20"/>
              </w:rPr>
              <w:t>0992n</w:t>
            </w:r>
          </w:p>
        </w:tc>
        <w:tc>
          <w:tcPr>
            <w:tcW w:w="940" w:type="dxa"/>
          </w:tcPr>
          <w:p w:rsidR="0067705B" w:rsidRDefault="00EF3B5B">
            <w:pPr>
              <w:pStyle w:val="TableParagraph"/>
              <w:ind w:left="0" w:right="92"/>
              <w:jc w:val="right"/>
              <w:rPr>
                <w:sz w:val="20"/>
              </w:rPr>
            </w:pPr>
            <w:r>
              <w:rPr>
                <w:sz w:val="20"/>
              </w:rPr>
              <w:t>74613.13</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8"/>
              <w:rPr>
                <w:sz w:val="20"/>
              </w:rPr>
            </w:pPr>
            <w:r>
              <w:rPr>
                <w:sz w:val="20"/>
              </w:rPr>
              <w:t>U+9CE9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究</w:t>
            </w:r>
          </w:p>
        </w:tc>
        <w:tc>
          <w:tcPr>
            <w:tcW w:w="770" w:type="dxa"/>
          </w:tcPr>
          <w:p w:rsidR="0067705B" w:rsidRDefault="00EF3B5B">
            <w:pPr>
              <w:pStyle w:val="TableParagraph"/>
              <w:rPr>
                <w:sz w:val="20"/>
              </w:rPr>
            </w:pPr>
            <w:r>
              <w:rPr>
                <w:sz w:val="20"/>
              </w:rPr>
              <w:t>jiū</w:t>
            </w:r>
          </w:p>
        </w:tc>
        <w:tc>
          <w:tcPr>
            <w:tcW w:w="976" w:type="dxa"/>
            <w:tcBorders>
              <w:right w:val="nil"/>
            </w:tcBorders>
          </w:tcPr>
          <w:p w:rsidR="0067705B" w:rsidRDefault="00EF3B5B">
            <w:pPr>
              <w:pStyle w:val="TableParagraph"/>
              <w:rPr>
                <w:i/>
                <w:sz w:val="20"/>
              </w:rPr>
            </w:pPr>
            <w:r>
              <w:rPr>
                <w:i/>
                <w:sz w:val="20"/>
              </w:rPr>
              <w:t>kjuwH</w:t>
            </w:r>
          </w:p>
        </w:tc>
        <w:tc>
          <w:tcPr>
            <w:tcW w:w="1808" w:type="dxa"/>
            <w:tcBorders>
              <w:left w:val="nil"/>
            </w:tcBorders>
          </w:tcPr>
          <w:p w:rsidR="0067705B" w:rsidRDefault="00EF3B5B">
            <w:pPr>
              <w:pStyle w:val="TableParagraph"/>
              <w:ind w:left="147"/>
              <w:rPr>
                <w:i/>
                <w:sz w:val="20"/>
              </w:rPr>
            </w:pPr>
            <w:r>
              <w:rPr>
                <w:i/>
                <w:sz w:val="20"/>
              </w:rPr>
              <w:t>(k- + -juw C)</w:t>
            </w:r>
          </w:p>
        </w:tc>
        <w:tc>
          <w:tcPr>
            <w:tcW w:w="2782" w:type="dxa"/>
          </w:tcPr>
          <w:p w:rsidR="0067705B" w:rsidRDefault="00EF3B5B">
            <w:pPr>
              <w:pStyle w:val="TableParagraph"/>
              <w:rPr>
                <w:sz w:val="20"/>
              </w:rPr>
            </w:pPr>
            <w:r>
              <w:rPr>
                <w:sz w:val="20"/>
              </w:rPr>
              <w:t>*[k](r)u(ʔ)-s</w:t>
            </w:r>
          </w:p>
        </w:tc>
        <w:tc>
          <w:tcPr>
            <w:tcW w:w="2870" w:type="dxa"/>
          </w:tcPr>
          <w:p w:rsidR="0067705B" w:rsidRDefault="00EF3B5B">
            <w:pPr>
              <w:pStyle w:val="TableParagraph"/>
              <w:ind w:left="38"/>
              <w:rPr>
                <w:sz w:val="20"/>
              </w:rPr>
            </w:pPr>
            <w:r>
              <w:rPr>
                <w:sz w:val="20"/>
              </w:rPr>
              <w:t>scrutinize; go to the end</w:t>
            </w:r>
          </w:p>
        </w:tc>
        <w:tc>
          <w:tcPr>
            <w:tcW w:w="928" w:type="dxa"/>
          </w:tcPr>
          <w:p w:rsidR="0067705B" w:rsidRDefault="00EF3B5B">
            <w:pPr>
              <w:pStyle w:val="TableParagraph"/>
              <w:ind w:left="210"/>
              <w:rPr>
                <w:sz w:val="20"/>
              </w:rPr>
            </w:pPr>
            <w:r>
              <w:rPr>
                <w:sz w:val="20"/>
              </w:rPr>
              <w:t>0992o</w:t>
            </w:r>
          </w:p>
        </w:tc>
        <w:tc>
          <w:tcPr>
            <w:tcW w:w="940" w:type="dxa"/>
          </w:tcPr>
          <w:p w:rsidR="0067705B" w:rsidRDefault="00EF3B5B">
            <w:pPr>
              <w:pStyle w:val="TableParagraph"/>
              <w:ind w:left="0" w:right="92"/>
              <w:jc w:val="right"/>
              <w:rPr>
                <w:sz w:val="20"/>
              </w:rPr>
            </w:pPr>
            <w:r>
              <w:rPr>
                <w:sz w:val="20"/>
              </w:rPr>
              <w:t>42718.05</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74"/>
              <w:rPr>
                <w:sz w:val="20"/>
              </w:rPr>
            </w:pPr>
            <w:r>
              <w:rPr>
                <w:sz w:val="20"/>
              </w:rPr>
              <w:t>U+7A76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九</w:t>
            </w:r>
          </w:p>
        </w:tc>
        <w:tc>
          <w:tcPr>
            <w:tcW w:w="770" w:type="dxa"/>
          </w:tcPr>
          <w:p w:rsidR="0067705B" w:rsidRDefault="00EF3B5B">
            <w:pPr>
              <w:pStyle w:val="TableParagraph"/>
              <w:rPr>
                <w:sz w:val="20"/>
              </w:rPr>
            </w:pPr>
            <w:r>
              <w:rPr>
                <w:sz w:val="20"/>
              </w:rPr>
              <w:t>jiǔ</w:t>
            </w:r>
          </w:p>
        </w:tc>
        <w:tc>
          <w:tcPr>
            <w:tcW w:w="976" w:type="dxa"/>
            <w:tcBorders>
              <w:right w:val="nil"/>
            </w:tcBorders>
          </w:tcPr>
          <w:p w:rsidR="0067705B" w:rsidRDefault="00EF3B5B">
            <w:pPr>
              <w:pStyle w:val="TableParagraph"/>
              <w:rPr>
                <w:i/>
                <w:sz w:val="20"/>
              </w:rPr>
            </w:pPr>
            <w:r>
              <w:rPr>
                <w:i/>
                <w:sz w:val="20"/>
              </w:rPr>
              <w:t>kjuwX</w:t>
            </w:r>
          </w:p>
        </w:tc>
        <w:tc>
          <w:tcPr>
            <w:tcW w:w="1808" w:type="dxa"/>
            <w:tcBorders>
              <w:left w:val="nil"/>
            </w:tcBorders>
          </w:tcPr>
          <w:p w:rsidR="0067705B" w:rsidRDefault="00EF3B5B">
            <w:pPr>
              <w:pStyle w:val="TableParagraph"/>
              <w:ind w:left="147"/>
              <w:rPr>
                <w:i/>
                <w:sz w:val="20"/>
              </w:rPr>
            </w:pPr>
            <w:r>
              <w:rPr>
                <w:i/>
                <w:sz w:val="20"/>
              </w:rPr>
              <w:t>(k- + -juw B)</w:t>
            </w:r>
          </w:p>
        </w:tc>
        <w:tc>
          <w:tcPr>
            <w:tcW w:w="2782" w:type="dxa"/>
          </w:tcPr>
          <w:p w:rsidR="0067705B" w:rsidRDefault="00EF3B5B">
            <w:pPr>
              <w:pStyle w:val="TableParagraph"/>
              <w:rPr>
                <w:sz w:val="20"/>
              </w:rPr>
            </w:pPr>
            <w:r>
              <w:rPr>
                <w:sz w:val="20"/>
              </w:rPr>
              <w:t>*[k]uʔ</w:t>
            </w:r>
          </w:p>
        </w:tc>
        <w:tc>
          <w:tcPr>
            <w:tcW w:w="2870" w:type="dxa"/>
          </w:tcPr>
          <w:p w:rsidR="0067705B" w:rsidRDefault="00EF3B5B">
            <w:pPr>
              <w:pStyle w:val="TableParagraph"/>
              <w:ind w:left="38"/>
              <w:rPr>
                <w:sz w:val="20"/>
              </w:rPr>
            </w:pPr>
            <w:r>
              <w:rPr>
                <w:sz w:val="20"/>
              </w:rPr>
              <w:t>nine</w:t>
            </w:r>
          </w:p>
        </w:tc>
        <w:tc>
          <w:tcPr>
            <w:tcW w:w="928" w:type="dxa"/>
          </w:tcPr>
          <w:p w:rsidR="0067705B" w:rsidRDefault="00EF3B5B">
            <w:pPr>
              <w:pStyle w:val="TableParagraph"/>
              <w:ind w:left="214"/>
              <w:rPr>
                <w:sz w:val="20"/>
              </w:rPr>
            </w:pPr>
            <w:r>
              <w:rPr>
                <w:sz w:val="20"/>
              </w:rPr>
              <w:t>0992a</w:t>
            </w:r>
          </w:p>
        </w:tc>
        <w:tc>
          <w:tcPr>
            <w:tcW w:w="940" w:type="dxa"/>
          </w:tcPr>
          <w:p w:rsidR="0067705B" w:rsidRDefault="00EF3B5B">
            <w:pPr>
              <w:pStyle w:val="TableParagraph"/>
              <w:ind w:left="0" w:right="92"/>
              <w:jc w:val="right"/>
              <w:rPr>
                <w:sz w:val="20"/>
              </w:rPr>
            </w:pPr>
            <w:r>
              <w:rPr>
                <w:sz w:val="20"/>
              </w:rPr>
              <w:t>10048.05</w:t>
            </w:r>
          </w:p>
        </w:tc>
        <w:tc>
          <w:tcPr>
            <w:tcW w:w="496" w:type="dxa"/>
          </w:tcPr>
          <w:p w:rsidR="0067705B" w:rsidRDefault="00EF3B5B">
            <w:pPr>
              <w:pStyle w:val="TableParagraph"/>
              <w:ind w:left="0" w:right="1"/>
              <w:jc w:val="center"/>
              <w:rPr>
                <w:sz w:val="20"/>
              </w:rPr>
            </w:pPr>
            <w:r>
              <w:rPr>
                <w:sz w:val="20"/>
              </w:rPr>
              <w:t>5</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64"/>
              <w:rPr>
                <w:sz w:val="20"/>
              </w:rPr>
            </w:pPr>
            <w:r>
              <w:rPr>
                <w:sz w:val="20"/>
              </w:rPr>
              <w:t>U+4E5D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久</w:t>
            </w:r>
          </w:p>
        </w:tc>
        <w:tc>
          <w:tcPr>
            <w:tcW w:w="770" w:type="dxa"/>
          </w:tcPr>
          <w:p w:rsidR="0067705B" w:rsidRDefault="00EF3B5B">
            <w:pPr>
              <w:pStyle w:val="TableParagraph"/>
              <w:rPr>
                <w:sz w:val="20"/>
              </w:rPr>
            </w:pPr>
            <w:r>
              <w:rPr>
                <w:sz w:val="20"/>
              </w:rPr>
              <w:t>jiǔ</w:t>
            </w:r>
          </w:p>
        </w:tc>
        <w:tc>
          <w:tcPr>
            <w:tcW w:w="976" w:type="dxa"/>
            <w:tcBorders>
              <w:right w:val="nil"/>
            </w:tcBorders>
          </w:tcPr>
          <w:p w:rsidR="0067705B" w:rsidRDefault="00EF3B5B">
            <w:pPr>
              <w:pStyle w:val="TableParagraph"/>
              <w:rPr>
                <w:i/>
                <w:sz w:val="20"/>
              </w:rPr>
            </w:pPr>
            <w:r>
              <w:rPr>
                <w:i/>
                <w:sz w:val="20"/>
              </w:rPr>
              <w:t>kjuwX</w:t>
            </w:r>
          </w:p>
        </w:tc>
        <w:tc>
          <w:tcPr>
            <w:tcW w:w="1808" w:type="dxa"/>
            <w:tcBorders>
              <w:left w:val="nil"/>
            </w:tcBorders>
          </w:tcPr>
          <w:p w:rsidR="0067705B" w:rsidRDefault="00EF3B5B">
            <w:pPr>
              <w:pStyle w:val="TableParagraph"/>
              <w:ind w:left="147"/>
              <w:rPr>
                <w:i/>
                <w:sz w:val="20"/>
              </w:rPr>
            </w:pPr>
            <w:r>
              <w:rPr>
                <w:i/>
                <w:sz w:val="20"/>
              </w:rPr>
              <w:t>(k- + -juw B)</w:t>
            </w:r>
          </w:p>
        </w:tc>
        <w:tc>
          <w:tcPr>
            <w:tcW w:w="2782" w:type="dxa"/>
          </w:tcPr>
          <w:p w:rsidR="0067705B" w:rsidRDefault="00EF3B5B">
            <w:pPr>
              <w:pStyle w:val="TableParagraph"/>
              <w:rPr>
                <w:sz w:val="20"/>
              </w:rPr>
            </w:pPr>
            <w:r>
              <w:rPr>
                <w:sz w:val="20"/>
              </w:rPr>
              <w:t>*[k]ʷəʔ</w:t>
            </w:r>
          </w:p>
        </w:tc>
        <w:tc>
          <w:tcPr>
            <w:tcW w:w="2870" w:type="dxa"/>
          </w:tcPr>
          <w:p w:rsidR="0067705B" w:rsidRDefault="00EF3B5B">
            <w:pPr>
              <w:pStyle w:val="TableParagraph"/>
              <w:ind w:left="38"/>
              <w:rPr>
                <w:sz w:val="20"/>
              </w:rPr>
            </w:pPr>
            <w:r>
              <w:rPr>
                <w:sz w:val="20"/>
              </w:rPr>
              <w:t>a long time</w:t>
            </w:r>
          </w:p>
        </w:tc>
        <w:tc>
          <w:tcPr>
            <w:tcW w:w="928" w:type="dxa"/>
          </w:tcPr>
          <w:p w:rsidR="0067705B" w:rsidRDefault="00EF3B5B">
            <w:pPr>
              <w:pStyle w:val="TableParagraph"/>
              <w:ind w:left="214"/>
              <w:rPr>
                <w:sz w:val="20"/>
              </w:rPr>
            </w:pPr>
            <w:r>
              <w:rPr>
                <w:sz w:val="20"/>
              </w:rPr>
              <w:t>0993a</w:t>
            </w:r>
          </w:p>
        </w:tc>
        <w:tc>
          <w:tcPr>
            <w:tcW w:w="940" w:type="dxa"/>
          </w:tcPr>
          <w:p w:rsidR="0067705B" w:rsidRDefault="00EF3B5B">
            <w:pPr>
              <w:pStyle w:val="TableParagraph"/>
              <w:ind w:left="0" w:right="92"/>
              <w:jc w:val="right"/>
              <w:rPr>
                <w:sz w:val="20"/>
              </w:rPr>
            </w:pPr>
            <w:r>
              <w:rPr>
                <w:sz w:val="20"/>
              </w:rPr>
              <w:t>10033.03</w:t>
            </w:r>
          </w:p>
        </w:tc>
        <w:tc>
          <w:tcPr>
            <w:tcW w:w="496" w:type="dxa"/>
          </w:tcPr>
          <w:p w:rsidR="0067705B" w:rsidRDefault="00EF3B5B">
            <w:pPr>
              <w:pStyle w:val="TableParagraph"/>
              <w:ind w:left="0" w:right="1"/>
              <w:jc w:val="center"/>
              <w:rPr>
                <w:sz w:val="20"/>
              </w:rPr>
            </w:pPr>
            <w:r>
              <w:rPr>
                <w:sz w:val="20"/>
              </w:rPr>
              <w:t>4</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6"/>
              <w:rPr>
                <w:sz w:val="20"/>
              </w:rPr>
            </w:pPr>
            <w:r>
              <w:rPr>
                <w:sz w:val="20"/>
              </w:rPr>
              <w:t>U+4E45</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87"/>
        <w:gridCol w:w="1897"/>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灸</w:t>
            </w:r>
          </w:p>
        </w:tc>
        <w:tc>
          <w:tcPr>
            <w:tcW w:w="770" w:type="dxa"/>
          </w:tcPr>
          <w:p w:rsidR="0067705B" w:rsidRDefault="00EF3B5B">
            <w:pPr>
              <w:pStyle w:val="TableParagraph"/>
              <w:rPr>
                <w:sz w:val="20"/>
              </w:rPr>
            </w:pPr>
            <w:r>
              <w:rPr>
                <w:sz w:val="20"/>
              </w:rPr>
              <w:t>jiǔ</w:t>
            </w:r>
          </w:p>
        </w:tc>
        <w:tc>
          <w:tcPr>
            <w:tcW w:w="887" w:type="dxa"/>
            <w:tcBorders>
              <w:right w:val="nil"/>
            </w:tcBorders>
          </w:tcPr>
          <w:p w:rsidR="0067705B" w:rsidRDefault="00EF3B5B">
            <w:pPr>
              <w:pStyle w:val="TableParagraph"/>
              <w:rPr>
                <w:i/>
                <w:sz w:val="20"/>
              </w:rPr>
            </w:pPr>
            <w:r>
              <w:rPr>
                <w:i/>
                <w:sz w:val="20"/>
              </w:rPr>
              <w:t>kjuwX</w:t>
            </w:r>
          </w:p>
        </w:tc>
        <w:tc>
          <w:tcPr>
            <w:tcW w:w="1897" w:type="dxa"/>
            <w:tcBorders>
              <w:left w:val="nil"/>
            </w:tcBorders>
          </w:tcPr>
          <w:p w:rsidR="0067705B" w:rsidRDefault="00EF3B5B">
            <w:pPr>
              <w:pStyle w:val="TableParagraph"/>
              <w:ind w:left="236"/>
              <w:rPr>
                <w:i/>
                <w:sz w:val="20"/>
              </w:rPr>
            </w:pPr>
            <w:r>
              <w:rPr>
                <w:i/>
                <w:sz w:val="20"/>
              </w:rPr>
              <w:t>(k- + -juw B)</w:t>
            </w:r>
          </w:p>
        </w:tc>
        <w:tc>
          <w:tcPr>
            <w:tcW w:w="2782" w:type="dxa"/>
          </w:tcPr>
          <w:p w:rsidR="0067705B" w:rsidRDefault="00EF3B5B">
            <w:pPr>
              <w:pStyle w:val="TableParagraph"/>
              <w:rPr>
                <w:sz w:val="20"/>
              </w:rPr>
            </w:pPr>
            <w:r>
              <w:rPr>
                <w:sz w:val="20"/>
              </w:rPr>
              <w:t>*[k]ʷəʔ</w:t>
            </w:r>
          </w:p>
        </w:tc>
        <w:tc>
          <w:tcPr>
            <w:tcW w:w="2870" w:type="dxa"/>
          </w:tcPr>
          <w:p w:rsidR="0067705B" w:rsidRDefault="00EF3B5B">
            <w:pPr>
              <w:pStyle w:val="TableParagraph"/>
              <w:ind w:left="38"/>
              <w:rPr>
                <w:sz w:val="20"/>
              </w:rPr>
            </w:pPr>
            <w:r>
              <w:rPr>
                <w:sz w:val="20"/>
              </w:rPr>
              <w:t>cauterize by burning tinder</w:t>
            </w:r>
          </w:p>
        </w:tc>
        <w:tc>
          <w:tcPr>
            <w:tcW w:w="928" w:type="dxa"/>
          </w:tcPr>
          <w:p w:rsidR="0067705B" w:rsidRDefault="00EF3B5B">
            <w:pPr>
              <w:pStyle w:val="TableParagraph"/>
              <w:ind w:left="210"/>
              <w:rPr>
                <w:sz w:val="20"/>
              </w:rPr>
            </w:pPr>
            <w:r>
              <w:rPr>
                <w:sz w:val="20"/>
              </w:rPr>
              <w:t>0993b</w:t>
            </w:r>
          </w:p>
        </w:tc>
        <w:tc>
          <w:tcPr>
            <w:tcW w:w="940" w:type="dxa"/>
          </w:tcPr>
          <w:p w:rsidR="0067705B" w:rsidRDefault="00EF3B5B">
            <w:pPr>
              <w:pStyle w:val="TableParagraph"/>
              <w:ind w:left="0" w:right="92"/>
              <w:jc w:val="right"/>
              <w:rPr>
                <w:sz w:val="20"/>
              </w:rPr>
            </w:pPr>
            <w:r>
              <w:rPr>
                <w:sz w:val="20"/>
              </w:rPr>
              <w:t>32190.01</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U+7078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韭</w:t>
            </w:r>
          </w:p>
        </w:tc>
        <w:tc>
          <w:tcPr>
            <w:tcW w:w="770" w:type="dxa"/>
          </w:tcPr>
          <w:p w:rsidR="0067705B" w:rsidRDefault="00EF3B5B">
            <w:pPr>
              <w:pStyle w:val="TableParagraph"/>
              <w:spacing w:before="29"/>
              <w:rPr>
                <w:sz w:val="20"/>
              </w:rPr>
            </w:pPr>
            <w:r>
              <w:rPr>
                <w:sz w:val="20"/>
              </w:rPr>
              <w:t>jiǔ</w:t>
            </w:r>
          </w:p>
        </w:tc>
        <w:tc>
          <w:tcPr>
            <w:tcW w:w="887" w:type="dxa"/>
            <w:tcBorders>
              <w:right w:val="nil"/>
            </w:tcBorders>
          </w:tcPr>
          <w:p w:rsidR="0067705B" w:rsidRDefault="00EF3B5B">
            <w:pPr>
              <w:pStyle w:val="TableParagraph"/>
              <w:spacing w:before="29"/>
              <w:rPr>
                <w:i/>
                <w:sz w:val="20"/>
              </w:rPr>
            </w:pPr>
            <w:r>
              <w:rPr>
                <w:i/>
                <w:sz w:val="20"/>
              </w:rPr>
              <w:t>kjuwX</w:t>
            </w:r>
          </w:p>
        </w:tc>
        <w:tc>
          <w:tcPr>
            <w:tcW w:w="1897" w:type="dxa"/>
            <w:tcBorders>
              <w:left w:val="nil"/>
            </w:tcBorders>
          </w:tcPr>
          <w:p w:rsidR="0067705B" w:rsidRDefault="00EF3B5B">
            <w:pPr>
              <w:pStyle w:val="TableParagraph"/>
              <w:spacing w:before="29"/>
              <w:ind w:left="236"/>
              <w:rPr>
                <w:i/>
                <w:sz w:val="20"/>
              </w:rPr>
            </w:pPr>
            <w:r>
              <w:rPr>
                <w:i/>
                <w:sz w:val="20"/>
              </w:rPr>
              <w:t>(k- + -juw B)</w:t>
            </w:r>
          </w:p>
        </w:tc>
        <w:tc>
          <w:tcPr>
            <w:tcW w:w="2782" w:type="dxa"/>
          </w:tcPr>
          <w:p w:rsidR="0067705B" w:rsidRDefault="00EF3B5B">
            <w:pPr>
              <w:pStyle w:val="TableParagraph"/>
              <w:spacing w:before="29"/>
              <w:rPr>
                <w:sz w:val="20"/>
              </w:rPr>
            </w:pPr>
            <w:r>
              <w:rPr>
                <w:sz w:val="20"/>
              </w:rPr>
              <w:t>*s.[k](r)uʔ</w:t>
            </w:r>
          </w:p>
        </w:tc>
        <w:tc>
          <w:tcPr>
            <w:tcW w:w="2870" w:type="dxa"/>
          </w:tcPr>
          <w:p w:rsidR="0067705B" w:rsidRDefault="00EF3B5B">
            <w:pPr>
              <w:pStyle w:val="TableParagraph"/>
              <w:spacing w:before="29"/>
              <w:ind w:left="38"/>
              <w:rPr>
                <w:sz w:val="20"/>
              </w:rPr>
            </w:pPr>
            <w:r>
              <w:rPr>
                <w:sz w:val="20"/>
              </w:rPr>
              <w:t>Allium</w:t>
            </w:r>
          </w:p>
        </w:tc>
        <w:tc>
          <w:tcPr>
            <w:tcW w:w="928" w:type="dxa"/>
          </w:tcPr>
          <w:p w:rsidR="0067705B" w:rsidRDefault="00EF3B5B">
            <w:pPr>
              <w:pStyle w:val="TableParagraph"/>
              <w:spacing w:before="29"/>
              <w:ind w:left="214"/>
              <w:rPr>
                <w:sz w:val="20"/>
              </w:rPr>
            </w:pPr>
            <w:r>
              <w:rPr>
                <w:sz w:val="20"/>
              </w:rPr>
              <w:t>1065a</w:t>
            </w:r>
          </w:p>
        </w:tc>
        <w:tc>
          <w:tcPr>
            <w:tcW w:w="940" w:type="dxa"/>
          </w:tcPr>
          <w:p w:rsidR="0067705B" w:rsidRDefault="00EF3B5B">
            <w:pPr>
              <w:pStyle w:val="TableParagraph"/>
              <w:spacing w:before="29"/>
              <w:ind w:left="0" w:right="92"/>
              <w:jc w:val="right"/>
              <w:rPr>
                <w:sz w:val="20"/>
              </w:rPr>
            </w:pPr>
            <w:r>
              <w:rPr>
                <w:sz w:val="20"/>
              </w:rPr>
              <w:t>74404.01</w:t>
            </w:r>
          </w:p>
        </w:tc>
        <w:tc>
          <w:tcPr>
            <w:tcW w:w="496" w:type="dxa"/>
          </w:tcPr>
          <w:p w:rsidR="0067705B" w:rsidRDefault="00EF3B5B">
            <w:pPr>
              <w:pStyle w:val="TableParagraph"/>
              <w:spacing w:before="29"/>
              <w:ind w:left="75" w:right="76"/>
              <w:jc w:val="center"/>
              <w:rPr>
                <w:sz w:val="20"/>
              </w:rPr>
            </w:pPr>
            <w:r>
              <w:rPr>
                <w:sz w:val="20"/>
              </w:rPr>
              <w:t>179</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2" w:right="72"/>
              <w:jc w:val="center"/>
              <w:rPr>
                <w:sz w:val="20"/>
              </w:rPr>
            </w:pPr>
            <w:r>
              <w:rPr>
                <w:sz w:val="20"/>
              </w:rPr>
              <w:t>U+97ED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酒</w:t>
            </w:r>
          </w:p>
        </w:tc>
        <w:tc>
          <w:tcPr>
            <w:tcW w:w="770" w:type="dxa"/>
          </w:tcPr>
          <w:p w:rsidR="0067705B" w:rsidRDefault="00EF3B5B">
            <w:pPr>
              <w:pStyle w:val="TableParagraph"/>
              <w:rPr>
                <w:sz w:val="20"/>
              </w:rPr>
            </w:pPr>
            <w:r>
              <w:rPr>
                <w:sz w:val="20"/>
              </w:rPr>
              <w:t>jiǔ</w:t>
            </w:r>
          </w:p>
        </w:tc>
        <w:tc>
          <w:tcPr>
            <w:tcW w:w="887" w:type="dxa"/>
            <w:tcBorders>
              <w:right w:val="nil"/>
            </w:tcBorders>
          </w:tcPr>
          <w:p w:rsidR="0067705B" w:rsidRDefault="00EF3B5B">
            <w:pPr>
              <w:pStyle w:val="TableParagraph"/>
              <w:rPr>
                <w:i/>
                <w:sz w:val="20"/>
              </w:rPr>
            </w:pPr>
            <w:r>
              <w:rPr>
                <w:i/>
                <w:sz w:val="20"/>
              </w:rPr>
              <w:t>tsjuwX</w:t>
            </w:r>
          </w:p>
        </w:tc>
        <w:tc>
          <w:tcPr>
            <w:tcW w:w="1897" w:type="dxa"/>
            <w:tcBorders>
              <w:left w:val="nil"/>
            </w:tcBorders>
          </w:tcPr>
          <w:p w:rsidR="0067705B" w:rsidRDefault="00EF3B5B">
            <w:pPr>
              <w:pStyle w:val="TableParagraph"/>
              <w:ind w:left="236"/>
              <w:rPr>
                <w:i/>
                <w:sz w:val="20"/>
              </w:rPr>
            </w:pPr>
            <w:r>
              <w:rPr>
                <w:i/>
                <w:sz w:val="20"/>
              </w:rPr>
              <w:t>(ts- + -juw B)</w:t>
            </w:r>
          </w:p>
        </w:tc>
        <w:tc>
          <w:tcPr>
            <w:tcW w:w="2782" w:type="dxa"/>
          </w:tcPr>
          <w:p w:rsidR="0067705B" w:rsidRDefault="00EF3B5B">
            <w:pPr>
              <w:pStyle w:val="TableParagraph"/>
              <w:rPr>
                <w:sz w:val="20"/>
              </w:rPr>
            </w:pPr>
            <w:r>
              <w:rPr>
                <w:sz w:val="20"/>
              </w:rPr>
              <w:t>*tsuʔ</w:t>
            </w:r>
          </w:p>
        </w:tc>
        <w:tc>
          <w:tcPr>
            <w:tcW w:w="2870" w:type="dxa"/>
          </w:tcPr>
          <w:p w:rsidR="0067705B" w:rsidRDefault="00EF3B5B">
            <w:pPr>
              <w:pStyle w:val="TableParagraph"/>
              <w:ind w:left="38"/>
              <w:rPr>
                <w:sz w:val="20"/>
              </w:rPr>
            </w:pPr>
            <w:r>
              <w:rPr>
                <w:sz w:val="20"/>
              </w:rPr>
              <w:t>wine</w:t>
            </w:r>
          </w:p>
        </w:tc>
        <w:tc>
          <w:tcPr>
            <w:tcW w:w="928" w:type="dxa"/>
          </w:tcPr>
          <w:p w:rsidR="0067705B" w:rsidRDefault="00EF3B5B">
            <w:pPr>
              <w:pStyle w:val="TableParagraph"/>
              <w:ind w:left="210"/>
              <w:rPr>
                <w:sz w:val="20"/>
              </w:rPr>
            </w:pPr>
            <w:r>
              <w:rPr>
                <w:sz w:val="20"/>
              </w:rPr>
              <w:t>1096k</w:t>
            </w:r>
          </w:p>
        </w:tc>
        <w:tc>
          <w:tcPr>
            <w:tcW w:w="940" w:type="dxa"/>
          </w:tcPr>
          <w:p w:rsidR="0067705B" w:rsidRDefault="00EF3B5B">
            <w:pPr>
              <w:pStyle w:val="TableParagraph"/>
              <w:ind w:left="0" w:right="92"/>
              <w:jc w:val="right"/>
              <w:rPr>
                <w:sz w:val="20"/>
              </w:rPr>
            </w:pPr>
            <w:r>
              <w:rPr>
                <w:sz w:val="20"/>
              </w:rPr>
              <w:t>63574.02</w:t>
            </w:r>
          </w:p>
        </w:tc>
        <w:tc>
          <w:tcPr>
            <w:tcW w:w="496" w:type="dxa"/>
          </w:tcPr>
          <w:p w:rsidR="0067705B" w:rsidRDefault="00EF3B5B">
            <w:pPr>
              <w:pStyle w:val="TableParagraph"/>
              <w:ind w:left="75" w:right="76"/>
              <w:jc w:val="center"/>
              <w:rPr>
                <w:sz w:val="20"/>
              </w:rPr>
            </w:pPr>
            <w:r>
              <w:rPr>
                <w:sz w:val="20"/>
              </w:rPr>
              <w:t>164</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U+9152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就</w:t>
            </w:r>
          </w:p>
        </w:tc>
        <w:tc>
          <w:tcPr>
            <w:tcW w:w="770" w:type="dxa"/>
          </w:tcPr>
          <w:p w:rsidR="0067705B" w:rsidRDefault="00EF3B5B">
            <w:pPr>
              <w:pStyle w:val="TableParagraph"/>
              <w:rPr>
                <w:sz w:val="20"/>
              </w:rPr>
            </w:pPr>
            <w:r>
              <w:rPr>
                <w:sz w:val="20"/>
              </w:rPr>
              <w:t>jiù</w:t>
            </w:r>
          </w:p>
        </w:tc>
        <w:tc>
          <w:tcPr>
            <w:tcW w:w="887" w:type="dxa"/>
            <w:tcBorders>
              <w:right w:val="nil"/>
            </w:tcBorders>
          </w:tcPr>
          <w:p w:rsidR="0067705B" w:rsidRDefault="00EF3B5B">
            <w:pPr>
              <w:pStyle w:val="TableParagraph"/>
              <w:rPr>
                <w:i/>
                <w:sz w:val="20"/>
              </w:rPr>
            </w:pPr>
            <w:r>
              <w:rPr>
                <w:i/>
                <w:sz w:val="20"/>
              </w:rPr>
              <w:t>dzjuwH</w:t>
            </w:r>
          </w:p>
        </w:tc>
        <w:tc>
          <w:tcPr>
            <w:tcW w:w="1897" w:type="dxa"/>
            <w:tcBorders>
              <w:left w:val="nil"/>
            </w:tcBorders>
          </w:tcPr>
          <w:p w:rsidR="0067705B" w:rsidRDefault="00EF3B5B">
            <w:pPr>
              <w:pStyle w:val="TableParagraph"/>
              <w:ind w:left="236"/>
              <w:rPr>
                <w:i/>
                <w:sz w:val="20"/>
              </w:rPr>
            </w:pPr>
            <w:r>
              <w:rPr>
                <w:i/>
                <w:sz w:val="20"/>
              </w:rPr>
              <w:t>(dz- + -juw C)</w:t>
            </w:r>
          </w:p>
        </w:tc>
        <w:tc>
          <w:tcPr>
            <w:tcW w:w="2782" w:type="dxa"/>
          </w:tcPr>
          <w:p w:rsidR="0067705B" w:rsidRDefault="00EF3B5B">
            <w:pPr>
              <w:pStyle w:val="TableParagraph"/>
              <w:rPr>
                <w:sz w:val="20"/>
              </w:rPr>
            </w:pPr>
            <w:r>
              <w:rPr>
                <w:sz w:val="20"/>
              </w:rPr>
              <w:t>*[dz]u[k]-s</w:t>
            </w:r>
          </w:p>
        </w:tc>
        <w:tc>
          <w:tcPr>
            <w:tcW w:w="2870" w:type="dxa"/>
          </w:tcPr>
          <w:p w:rsidR="0067705B" w:rsidRDefault="00EF3B5B">
            <w:pPr>
              <w:pStyle w:val="TableParagraph"/>
              <w:ind w:left="38"/>
              <w:rPr>
                <w:sz w:val="20"/>
              </w:rPr>
            </w:pPr>
            <w:r>
              <w:rPr>
                <w:sz w:val="20"/>
              </w:rPr>
              <w:t>go to</w:t>
            </w:r>
          </w:p>
        </w:tc>
        <w:tc>
          <w:tcPr>
            <w:tcW w:w="928" w:type="dxa"/>
          </w:tcPr>
          <w:p w:rsidR="0067705B" w:rsidRDefault="00EF3B5B">
            <w:pPr>
              <w:pStyle w:val="TableParagraph"/>
              <w:ind w:left="214"/>
              <w:rPr>
                <w:sz w:val="20"/>
              </w:rPr>
            </w:pPr>
            <w:r>
              <w:rPr>
                <w:sz w:val="20"/>
              </w:rPr>
              <w:t>1093a</w:t>
            </w:r>
          </w:p>
        </w:tc>
        <w:tc>
          <w:tcPr>
            <w:tcW w:w="940" w:type="dxa"/>
          </w:tcPr>
          <w:p w:rsidR="0067705B" w:rsidRDefault="00EF3B5B">
            <w:pPr>
              <w:pStyle w:val="TableParagraph"/>
              <w:ind w:left="0" w:right="92"/>
              <w:jc w:val="right"/>
              <w:rPr>
                <w:sz w:val="20"/>
              </w:rPr>
            </w:pPr>
            <w:r>
              <w:rPr>
                <w:sz w:val="20"/>
              </w:rPr>
              <w:t>10555.11</w:t>
            </w:r>
          </w:p>
        </w:tc>
        <w:tc>
          <w:tcPr>
            <w:tcW w:w="496" w:type="dxa"/>
          </w:tcPr>
          <w:p w:rsidR="0067705B" w:rsidRDefault="00EF3B5B">
            <w:pPr>
              <w:pStyle w:val="TableParagraph"/>
              <w:ind w:left="75" w:right="76"/>
              <w:jc w:val="center"/>
              <w:rPr>
                <w:sz w:val="20"/>
              </w:rPr>
            </w:pPr>
            <w:r>
              <w:rPr>
                <w:sz w:val="20"/>
              </w:rPr>
              <w:t>43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U+5C31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臼</w:t>
            </w:r>
          </w:p>
        </w:tc>
        <w:tc>
          <w:tcPr>
            <w:tcW w:w="770" w:type="dxa"/>
          </w:tcPr>
          <w:p w:rsidR="0067705B" w:rsidRDefault="00EF3B5B">
            <w:pPr>
              <w:pStyle w:val="TableParagraph"/>
              <w:rPr>
                <w:sz w:val="20"/>
              </w:rPr>
            </w:pPr>
            <w:r>
              <w:rPr>
                <w:sz w:val="20"/>
              </w:rPr>
              <w:t>jiù</w:t>
            </w:r>
          </w:p>
        </w:tc>
        <w:tc>
          <w:tcPr>
            <w:tcW w:w="887" w:type="dxa"/>
            <w:tcBorders>
              <w:right w:val="nil"/>
            </w:tcBorders>
          </w:tcPr>
          <w:p w:rsidR="0067705B" w:rsidRDefault="00EF3B5B">
            <w:pPr>
              <w:pStyle w:val="TableParagraph"/>
              <w:rPr>
                <w:i/>
                <w:sz w:val="20"/>
              </w:rPr>
            </w:pPr>
            <w:r>
              <w:rPr>
                <w:i/>
                <w:sz w:val="20"/>
              </w:rPr>
              <w:t>gjuwX</w:t>
            </w:r>
          </w:p>
        </w:tc>
        <w:tc>
          <w:tcPr>
            <w:tcW w:w="1897" w:type="dxa"/>
            <w:tcBorders>
              <w:left w:val="nil"/>
            </w:tcBorders>
          </w:tcPr>
          <w:p w:rsidR="0067705B" w:rsidRDefault="00EF3B5B">
            <w:pPr>
              <w:pStyle w:val="TableParagraph"/>
              <w:ind w:left="236"/>
              <w:rPr>
                <w:i/>
                <w:sz w:val="20"/>
              </w:rPr>
            </w:pPr>
            <w:r>
              <w:rPr>
                <w:i/>
                <w:sz w:val="20"/>
              </w:rPr>
              <w:t>(g- + -juw B)</w:t>
            </w:r>
          </w:p>
        </w:tc>
        <w:tc>
          <w:tcPr>
            <w:tcW w:w="2782" w:type="dxa"/>
          </w:tcPr>
          <w:p w:rsidR="0067705B" w:rsidRDefault="00EF3B5B">
            <w:pPr>
              <w:pStyle w:val="TableParagraph"/>
              <w:rPr>
                <w:sz w:val="20"/>
              </w:rPr>
            </w:pPr>
            <w:r>
              <w:rPr>
                <w:sz w:val="20"/>
              </w:rPr>
              <w:t>*C.[g]ʷəʔ</w:t>
            </w:r>
          </w:p>
        </w:tc>
        <w:tc>
          <w:tcPr>
            <w:tcW w:w="2870" w:type="dxa"/>
          </w:tcPr>
          <w:p w:rsidR="0067705B" w:rsidRDefault="00EF3B5B">
            <w:pPr>
              <w:pStyle w:val="TableParagraph"/>
              <w:ind w:left="38"/>
              <w:rPr>
                <w:sz w:val="20"/>
              </w:rPr>
            </w:pPr>
            <w:r>
              <w:rPr>
                <w:sz w:val="20"/>
              </w:rPr>
              <w:t>mortar</w:t>
            </w:r>
          </w:p>
        </w:tc>
        <w:tc>
          <w:tcPr>
            <w:tcW w:w="928" w:type="dxa"/>
          </w:tcPr>
          <w:p w:rsidR="0067705B" w:rsidRDefault="00EF3B5B">
            <w:pPr>
              <w:pStyle w:val="TableParagraph"/>
              <w:ind w:left="214"/>
              <w:rPr>
                <w:sz w:val="20"/>
              </w:rPr>
            </w:pPr>
            <w:r>
              <w:rPr>
                <w:sz w:val="20"/>
              </w:rPr>
              <w:t>1067a</w:t>
            </w:r>
          </w:p>
        </w:tc>
        <w:tc>
          <w:tcPr>
            <w:tcW w:w="940" w:type="dxa"/>
          </w:tcPr>
          <w:p w:rsidR="0067705B" w:rsidRDefault="00EF3B5B">
            <w:pPr>
              <w:pStyle w:val="TableParagraph"/>
              <w:ind w:left="0" w:right="92"/>
              <w:jc w:val="right"/>
              <w:rPr>
                <w:sz w:val="20"/>
              </w:rPr>
            </w:pPr>
            <w:r>
              <w:rPr>
                <w:sz w:val="20"/>
              </w:rPr>
              <w:t>53037.01</w:t>
            </w:r>
          </w:p>
        </w:tc>
        <w:tc>
          <w:tcPr>
            <w:tcW w:w="496" w:type="dxa"/>
          </w:tcPr>
          <w:p w:rsidR="0067705B" w:rsidRDefault="00EF3B5B">
            <w:pPr>
              <w:pStyle w:val="TableParagraph"/>
              <w:ind w:left="75" w:right="76"/>
              <w:jc w:val="center"/>
              <w:rPr>
                <w:sz w:val="20"/>
              </w:rPr>
            </w:pPr>
            <w:r>
              <w:rPr>
                <w:sz w:val="20"/>
              </w:rPr>
              <w:t>134</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1" w:right="72"/>
              <w:jc w:val="center"/>
              <w:rPr>
                <w:sz w:val="20"/>
              </w:rPr>
            </w:pPr>
            <w:r>
              <w:rPr>
                <w:sz w:val="20"/>
              </w:rPr>
              <w:t>U+81FC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舅</w:t>
            </w:r>
          </w:p>
        </w:tc>
        <w:tc>
          <w:tcPr>
            <w:tcW w:w="770" w:type="dxa"/>
          </w:tcPr>
          <w:p w:rsidR="0067705B" w:rsidRDefault="00EF3B5B">
            <w:pPr>
              <w:pStyle w:val="TableParagraph"/>
              <w:rPr>
                <w:sz w:val="20"/>
              </w:rPr>
            </w:pPr>
            <w:r>
              <w:rPr>
                <w:sz w:val="20"/>
              </w:rPr>
              <w:t>jiù</w:t>
            </w:r>
          </w:p>
        </w:tc>
        <w:tc>
          <w:tcPr>
            <w:tcW w:w="887" w:type="dxa"/>
            <w:tcBorders>
              <w:right w:val="nil"/>
            </w:tcBorders>
          </w:tcPr>
          <w:p w:rsidR="0067705B" w:rsidRDefault="00EF3B5B">
            <w:pPr>
              <w:pStyle w:val="TableParagraph"/>
              <w:rPr>
                <w:i/>
                <w:sz w:val="20"/>
              </w:rPr>
            </w:pPr>
            <w:r>
              <w:rPr>
                <w:i/>
                <w:sz w:val="20"/>
              </w:rPr>
              <w:t>gjuwX</w:t>
            </w:r>
          </w:p>
        </w:tc>
        <w:tc>
          <w:tcPr>
            <w:tcW w:w="1897" w:type="dxa"/>
            <w:tcBorders>
              <w:left w:val="nil"/>
            </w:tcBorders>
          </w:tcPr>
          <w:p w:rsidR="0067705B" w:rsidRDefault="00EF3B5B">
            <w:pPr>
              <w:pStyle w:val="TableParagraph"/>
              <w:ind w:left="236"/>
              <w:rPr>
                <w:i/>
                <w:sz w:val="20"/>
              </w:rPr>
            </w:pPr>
            <w:r>
              <w:rPr>
                <w:i/>
                <w:sz w:val="20"/>
              </w:rPr>
              <w:t>(g- + -juw B)</w:t>
            </w:r>
          </w:p>
        </w:tc>
        <w:tc>
          <w:tcPr>
            <w:tcW w:w="2782" w:type="dxa"/>
          </w:tcPr>
          <w:p w:rsidR="0067705B" w:rsidRDefault="00EF3B5B">
            <w:pPr>
              <w:pStyle w:val="TableParagraph"/>
              <w:rPr>
                <w:sz w:val="20"/>
              </w:rPr>
            </w:pPr>
            <w:r>
              <w:rPr>
                <w:sz w:val="20"/>
              </w:rPr>
              <w:t>*[g](r)uʔ</w:t>
            </w:r>
          </w:p>
        </w:tc>
        <w:tc>
          <w:tcPr>
            <w:tcW w:w="2870" w:type="dxa"/>
          </w:tcPr>
          <w:p w:rsidR="0067705B" w:rsidRDefault="00EF3B5B">
            <w:pPr>
              <w:pStyle w:val="TableParagraph"/>
              <w:ind w:left="38"/>
              <w:rPr>
                <w:sz w:val="20"/>
              </w:rPr>
            </w:pPr>
            <w:r>
              <w:rPr>
                <w:sz w:val="20"/>
              </w:rPr>
              <w:t>mother's brother</w:t>
            </w:r>
          </w:p>
        </w:tc>
        <w:tc>
          <w:tcPr>
            <w:tcW w:w="928" w:type="dxa"/>
          </w:tcPr>
          <w:p w:rsidR="0067705B" w:rsidRDefault="00EF3B5B">
            <w:pPr>
              <w:pStyle w:val="TableParagraph"/>
              <w:ind w:left="210"/>
              <w:rPr>
                <w:sz w:val="20"/>
              </w:rPr>
            </w:pPr>
            <w:r>
              <w:rPr>
                <w:sz w:val="20"/>
              </w:rPr>
              <w:t>1067b</w:t>
            </w:r>
          </w:p>
        </w:tc>
        <w:tc>
          <w:tcPr>
            <w:tcW w:w="940" w:type="dxa"/>
          </w:tcPr>
          <w:p w:rsidR="0067705B" w:rsidRDefault="00EF3B5B">
            <w:pPr>
              <w:pStyle w:val="TableParagraph"/>
              <w:ind w:left="0" w:right="92"/>
              <w:jc w:val="right"/>
              <w:rPr>
                <w:sz w:val="20"/>
              </w:rPr>
            </w:pPr>
            <w:r>
              <w:rPr>
                <w:sz w:val="20"/>
              </w:rPr>
              <w:t>53040.03</w:t>
            </w:r>
          </w:p>
        </w:tc>
        <w:tc>
          <w:tcPr>
            <w:tcW w:w="496" w:type="dxa"/>
          </w:tcPr>
          <w:p w:rsidR="0067705B" w:rsidRDefault="00EF3B5B">
            <w:pPr>
              <w:pStyle w:val="TableParagraph"/>
              <w:ind w:left="75" w:right="76"/>
              <w:jc w:val="center"/>
              <w:rPr>
                <w:sz w:val="20"/>
              </w:rPr>
            </w:pPr>
            <w:r>
              <w:rPr>
                <w:sz w:val="20"/>
              </w:rPr>
              <w:t>134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U+8205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咎</w:t>
            </w:r>
          </w:p>
        </w:tc>
        <w:tc>
          <w:tcPr>
            <w:tcW w:w="770" w:type="dxa"/>
          </w:tcPr>
          <w:p w:rsidR="0067705B" w:rsidRDefault="00EF3B5B">
            <w:pPr>
              <w:pStyle w:val="TableParagraph"/>
              <w:spacing w:before="29"/>
              <w:rPr>
                <w:sz w:val="20"/>
              </w:rPr>
            </w:pPr>
            <w:r>
              <w:rPr>
                <w:sz w:val="20"/>
              </w:rPr>
              <w:t>jiù</w:t>
            </w:r>
          </w:p>
        </w:tc>
        <w:tc>
          <w:tcPr>
            <w:tcW w:w="887" w:type="dxa"/>
            <w:tcBorders>
              <w:right w:val="nil"/>
            </w:tcBorders>
          </w:tcPr>
          <w:p w:rsidR="0067705B" w:rsidRDefault="00EF3B5B">
            <w:pPr>
              <w:pStyle w:val="TableParagraph"/>
              <w:spacing w:before="29"/>
              <w:rPr>
                <w:i/>
                <w:sz w:val="20"/>
              </w:rPr>
            </w:pPr>
            <w:r>
              <w:rPr>
                <w:i/>
                <w:sz w:val="20"/>
              </w:rPr>
              <w:t>gjuwX</w:t>
            </w:r>
          </w:p>
        </w:tc>
        <w:tc>
          <w:tcPr>
            <w:tcW w:w="1897" w:type="dxa"/>
            <w:tcBorders>
              <w:left w:val="nil"/>
            </w:tcBorders>
          </w:tcPr>
          <w:p w:rsidR="0067705B" w:rsidRDefault="00EF3B5B">
            <w:pPr>
              <w:pStyle w:val="TableParagraph"/>
              <w:spacing w:before="29"/>
              <w:ind w:left="236"/>
              <w:rPr>
                <w:i/>
                <w:sz w:val="20"/>
              </w:rPr>
            </w:pPr>
            <w:r>
              <w:rPr>
                <w:i/>
                <w:sz w:val="20"/>
              </w:rPr>
              <w:t>(g- + -juw B)</w:t>
            </w:r>
          </w:p>
        </w:tc>
        <w:tc>
          <w:tcPr>
            <w:tcW w:w="2782" w:type="dxa"/>
          </w:tcPr>
          <w:p w:rsidR="0067705B" w:rsidRDefault="00EF3B5B">
            <w:pPr>
              <w:pStyle w:val="TableParagraph"/>
              <w:spacing w:before="29"/>
              <w:rPr>
                <w:sz w:val="20"/>
              </w:rPr>
            </w:pPr>
            <w:r>
              <w:rPr>
                <w:sz w:val="20"/>
              </w:rPr>
              <w:t>*[g](r)uʔ</w:t>
            </w:r>
          </w:p>
        </w:tc>
        <w:tc>
          <w:tcPr>
            <w:tcW w:w="2870" w:type="dxa"/>
          </w:tcPr>
          <w:p w:rsidR="0067705B" w:rsidRDefault="00EF3B5B">
            <w:pPr>
              <w:pStyle w:val="TableParagraph"/>
              <w:spacing w:before="29"/>
              <w:ind w:left="38"/>
              <w:rPr>
                <w:sz w:val="20"/>
              </w:rPr>
            </w:pPr>
            <w:proofErr w:type="gramStart"/>
            <w:r>
              <w:rPr>
                <w:sz w:val="20"/>
              </w:rPr>
              <w:t>fault</w:t>
            </w:r>
            <w:proofErr w:type="gramEnd"/>
            <w:r>
              <w:rPr>
                <w:sz w:val="20"/>
              </w:rPr>
              <w:t>, blame (n.)</w:t>
            </w:r>
          </w:p>
        </w:tc>
        <w:tc>
          <w:tcPr>
            <w:tcW w:w="928" w:type="dxa"/>
          </w:tcPr>
          <w:p w:rsidR="0067705B" w:rsidRDefault="00EF3B5B">
            <w:pPr>
              <w:pStyle w:val="TableParagraph"/>
              <w:spacing w:before="29"/>
              <w:ind w:left="214"/>
              <w:rPr>
                <w:sz w:val="20"/>
              </w:rPr>
            </w:pPr>
            <w:r>
              <w:rPr>
                <w:sz w:val="20"/>
              </w:rPr>
              <w:t>1068a</w:t>
            </w:r>
          </w:p>
        </w:tc>
        <w:tc>
          <w:tcPr>
            <w:tcW w:w="940" w:type="dxa"/>
          </w:tcPr>
          <w:p w:rsidR="0067705B" w:rsidRDefault="00EF3B5B">
            <w:pPr>
              <w:pStyle w:val="TableParagraph"/>
              <w:spacing w:before="29"/>
              <w:ind w:left="0" w:right="92"/>
              <w:jc w:val="right"/>
              <w:rPr>
                <w:sz w:val="20"/>
              </w:rPr>
            </w:pPr>
            <w:r>
              <w:rPr>
                <w:sz w:val="20"/>
              </w:rPr>
              <w:t>10607.06</w:t>
            </w:r>
          </w:p>
        </w:tc>
        <w:tc>
          <w:tcPr>
            <w:tcW w:w="496" w:type="dxa"/>
          </w:tcPr>
          <w:p w:rsidR="0067705B" w:rsidRDefault="00EF3B5B">
            <w:pPr>
              <w:pStyle w:val="TableParagraph"/>
              <w:spacing w:before="29"/>
              <w:ind w:left="75" w:right="76"/>
              <w:jc w:val="center"/>
              <w:rPr>
                <w:sz w:val="20"/>
              </w:rPr>
            </w:pPr>
            <w:r>
              <w:rPr>
                <w:sz w:val="20"/>
              </w:rPr>
              <w:t>30</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U+548E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舊</w:t>
            </w:r>
          </w:p>
        </w:tc>
        <w:tc>
          <w:tcPr>
            <w:tcW w:w="770" w:type="dxa"/>
          </w:tcPr>
          <w:p w:rsidR="0067705B" w:rsidRDefault="00EF3B5B">
            <w:pPr>
              <w:pStyle w:val="TableParagraph"/>
              <w:rPr>
                <w:sz w:val="20"/>
              </w:rPr>
            </w:pPr>
            <w:r>
              <w:rPr>
                <w:sz w:val="20"/>
              </w:rPr>
              <w:t>jiù</w:t>
            </w:r>
          </w:p>
        </w:tc>
        <w:tc>
          <w:tcPr>
            <w:tcW w:w="887" w:type="dxa"/>
            <w:tcBorders>
              <w:right w:val="nil"/>
            </w:tcBorders>
          </w:tcPr>
          <w:p w:rsidR="0067705B" w:rsidRDefault="00EF3B5B">
            <w:pPr>
              <w:pStyle w:val="TableParagraph"/>
              <w:rPr>
                <w:i/>
                <w:sz w:val="20"/>
              </w:rPr>
            </w:pPr>
            <w:r>
              <w:rPr>
                <w:i/>
                <w:sz w:val="20"/>
              </w:rPr>
              <w:t>gjuwH</w:t>
            </w:r>
          </w:p>
        </w:tc>
        <w:tc>
          <w:tcPr>
            <w:tcW w:w="1897" w:type="dxa"/>
            <w:tcBorders>
              <w:left w:val="nil"/>
            </w:tcBorders>
          </w:tcPr>
          <w:p w:rsidR="0067705B" w:rsidRDefault="00EF3B5B">
            <w:pPr>
              <w:pStyle w:val="TableParagraph"/>
              <w:ind w:left="236"/>
              <w:rPr>
                <w:i/>
                <w:sz w:val="20"/>
              </w:rPr>
            </w:pPr>
            <w:r>
              <w:rPr>
                <w:i/>
                <w:sz w:val="20"/>
              </w:rPr>
              <w:t>(g- + -juw C)</w:t>
            </w:r>
          </w:p>
        </w:tc>
        <w:tc>
          <w:tcPr>
            <w:tcW w:w="2782" w:type="dxa"/>
          </w:tcPr>
          <w:p w:rsidR="0067705B" w:rsidRDefault="00EF3B5B">
            <w:pPr>
              <w:pStyle w:val="TableParagraph"/>
              <w:rPr>
                <w:sz w:val="20"/>
              </w:rPr>
            </w:pPr>
            <w:r>
              <w:rPr>
                <w:sz w:val="20"/>
              </w:rPr>
              <w:t>*N-kʷəʔ-s</w:t>
            </w:r>
          </w:p>
        </w:tc>
        <w:tc>
          <w:tcPr>
            <w:tcW w:w="2870" w:type="dxa"/>
          </w:tcPr>
          <w:p w:rsidR="0067705B" w:rsidRDefault="00EF3B5B">
            <w:pPr>
              <w:pStyle w:val="TableParagraph"/>
              <w:ind w:left="38"/>
              <w:rPr>
                <w:sz w:val="20"/>
              </w:rPr>
            </w:pPr>
            <w:r>
              <w:rPr>
                <w:sz w:val="20"/>
              </w:rPr>
              <w:t>old</w:t>
            </w:r>
          </w:p>
        </w:tc>
        <w:tc>
          <w:tcPr>
            <w:tcW w:w="928" w:type="dxa"/>
          </w:tcPr>
          <w:p w:rsidR="0067705B" w:rsidRDefault="00EF3B5B">
            <w:pPr>
              <w:pStyle w:val="TableParagraph"/>
              <w:ind w:left="214"/>
              <w:rPr>
                <w:sz w:val="20"/>
              </w:rPr>
            </w:pPr>
            <w:r>
              <w:rPr>
                <w:sz w:val="20"/>
              </w:rPr>
              <w:t>1067c</w:t>
            </w:r>
          </w:p>
        </w:tc>
        <w:tc>
          <w:tcPr>
            <w:tcW w:w="940" w:type="dxa"/>
          </w:tcPr>
          <w:p w:rsidR="0067705B" w:rsidRDefault="00EF3B5B">
            <w:pPr>
              <w:pStyle w:val="TableParagraph"/>
              <w:ind w:left="0" w:right="92"/>
              <w:jc w:val="right"/>
              <w:rPr>
                <w:sz w:val="20"/>
              </w:rPr>
            </w:pPr>
            <w:r>
              <w:rPr>
                <w:sz w:val="20"/>
              </w:rPr>
              <w:t>53043.18</w:t>
            </w:r>
          </w:p>
        </w:tc>
        <w:tc>
          <w:tcPr>
            <w:tcW w:w="496" w:type="dxa"/>
          </w:tcPr>
          <w:p w:rsidR="0067705B" w:rsidRDefault="00EF3B5B">
            <w:pPr>
              <w:pStyle w:val="TableParagraph"/>
              <w:ind w:left="75" w:right="76"/>
              <w:jc w:val="center"/>
              <w:rPr>
                <w:sz w:val="20"/>
              </w:rPr>
            </w:pPr>
            <w:r>
              <w:rPr>
                <w:sz w:val="20"/>
              </w:rPr>
              <w:t>134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U+820A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柩</w:t>
            </w:r>
          </w:p>
        </w:tc>
        <w:tc>
          <w:tcPr>
            <w:tcW w:w="770" w:type="dxa"/>
          </w:tcPr>
          <w:p w:rsidR="0067705B" w:rsidRDefault="00EF3B5B">
            <w:pPr>
              <w:pStyle w:val="TableParagraph"/>
              <w:rPr>
                <w:sz w:val="20"/>
              </w:rPr>
            </w:pPr>
            <w:r>
              <w:rPr>
                <w:sz w:val="20"/>
              </w:rPr>
              <w:t>jiù</w:t>
            </w:r>
          </w:p>
        </w:tc>
        <w:tc>
          <w:tcPr>
            <w:tcW w:w="887" w:type="dxa"/>
            <w:tcBorders>
              <w:right w:val="nil"/>
            </w:tcBorders>
          </w:tcPr>
          <w:p w:rsidR="0067705B" w:rsidRDefault="00EF3B5B">
            <w:pPr>
              <w:pStyle w:val="TableParagraph"/>
              <w:rPr>
                <w:i/>
                <w:sz w:val="20"/>
              </w:rPr>
            </w:pPr>
            <w:r>
              <w:rPr>
                <w:i/>
                <w:sz w:val="20"/>
              </w:rPr>
              <w:t>gjuwH</w:t>
            </w:r>
          </w:p>
        </w:tc>
        <w:tc>
          <w:tcPr>
            <w:tcW w:w="1897" w:type="dxa"/>
            <w:tcBorders>
              <w:left w:val="nil"/>
            </w:tcBorders>
          </w:tcPr>
          <w:p w:rsidR="0067705B" w:rsidRDefault="00EF3B5B">
            <w:pPr>
              <w:pStyle w:val="TableParagraph"/>
              <w:ind w:left="236"/>
              <w:rPr>
                <w:i/>
                <w:sz w:val="20"/>
              </w:rPr>
            </w:pPr>
            <w:r>
              <w:rPr>
                <w:i/>
                <w:sz w:val="20"/>
              </w:rPr>
              <w:t>(g- + -juw C)</w:t>
            </w:r>
          </w:p>
        </w:tc>
        <w:tc>
          <w:tcPr>
            <w:tcW w:w="2782" w:type="dxa"/>
          </w:tcPr>
          <w:p w:rsidR="0067705B" w:rsidRDefault="00EF3B5B">
            <w:pPr>
              <w:pStyle w:val="TableParagraph"/>
              <w:rPr>
                <w:sz w:val="20"/>
              </w:rPr>
            </w:pPr>
            <w:r>
              <w:rPr>
                <w:sz w:val="20"/>
              </w:rPr>
              <w:t>*[g]ʷə-s</w:t>
            </w:r>
          </w:p>
        </w:tc>
        <w:tc>
          <w:tcPr>
            <w:tcW w:w="2870" w:type="dxa"/>
          </w:tcPr>
          <w:p w:rsidR="0067705B" w:rsidRDefault="00EF3B5B">
            <w:pPr>
              <w:pStyle w:val="TableParagraph"/>
              <w:ind w:left="38"/>
              <w:rPr>
                <w:sz w:val="20"/>
              </w:rPr>
            </w:pPr>
            <w:r>
              <w:rPr>
                <w:sz w:val="20"/>
              </w:rPr>
              <w:t>coffin (with corpse)</w:t>
            </w:r>
          </w:p>
        </w:tc>
        <w:tc>
          <w:tcPr>
            <w:tcW w:w="928" w:type="dxa"/>
          </w:tcPr>
          <w:p w:rsidR="0067705B" w:rsidRDefault="00EF3B5B">
            <w:pPr>
              <w:pStyle w:val="TableParagraph"/>
              <w:ind w:left="210"/>
              <w:rPr>
                <w:sz w:val="20"/>
              </w:rPr>
            </w:pPr>
            <w:r>
              <w:rPr>
                <w:sz w:val="20"/>
              </w:rPr>
              <w:t>0993g</w:t>
            </w:r>
          </w:p>
        </w:tc>
        <w:tc>
          <w:tcPr>
            <w:tcW w:w="940" w:type="dxa"/>
          </w:tcPr>
          <w:p w:rsidR="0067705B" w:rsidRDefault="00EF3B5B">
            <w:pPr>
              <w:pStyle w:val="TableParagraph"/>
              <w:ind w:left="0" w:right="92"/>
              <w:jc w:val="right"/>
              <w:rPr>
                <w:sz w:val="20"/>
              </w:rPr>
            </w:pPr>
            <w:r>
              <w:rPr>
                <w:sz w:val="20"/>
              </w:rPr>
              <w:t>21180.07</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U+67E9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廄</w:t>
            </w:r>
          </w:p>
        </w:tc>
        <w:tc>
          <w:tcPr>
            <w:tcW w:w="770" w:type="dxa"/>
          </w:tcPr>
          <w:p w:rsidR="0067705B" w:rsidRDefault="00EF3B5B">
            <w:pPr>
              <w:pStyle w:val="TableParagraph"/>
              <w:rPr>
                <w:sz w:val="20"/>
              </w:rPr>
            </w:pPr>
            <w:r>
              <w:rPr>
                <w:sz w:val="20"/>
              </w:rPr>
              <w:t>jiù</w:t>
            </w:r>
          </w:p>
        </w:tc>
        <w:tc>
          <w:tcPr>
            <w:tcW w:w="887" w:type="dxa"/>
            <w:tcBorders>
              <w:right w:val="nil"/>
            </w:tcBorders>
          </w:tcPr>
          <w:p w:rsidR="0067705B" w:rsidRDefault="00EF3B5B">
            <w:pPr>
              <w:pStyle w:val="TableParagraph"/>
              <w:rPr>
                <w:i/>
                <w:sz w:val="20"/>
              </w:rPr>
            </w:pPr>
            <w:r>
              <w:rPr>
                <w:i/>
                <w:sz w:val="20"/>
              </w:rPr>
              <w:t>kjuwH</w:t>
            </w:r>
          </w:p>
        </w:tc>
        <w:tc>
          <w:tcPr>
            <w:tcW w:w="1897" w:type="dxa"/>
            <w:tcBorders>
              <w:left w:val="nil"/>
            </w:tcBorders>
          </w:tcPr>
          <w:p w:rsidR="0067705B" w:rsidRDefault="00EF3B5B">
            <w:pPr>
              <w:pStyle w:val="TableParagraph"/>
              <w:ind w:left="236"/>
              <w:rPr>
                <w:i/>
                <w:sz w:val="20"/>
              </w:rPr>
            </w:pPr>
            <w:r>
              <w:rPr>
                <w:i/>
                <w:sz w:val="20"/>
              </w:rPr>
              <w:t>(k- + -juw C)</w:t>
            </w:r>
          </w:p>
        </w:tc>
        <w:tc>
          <w:tcPr>
            <w:tcW w:w="2782" w:type="dxa"/>
          </w:tcPr>
          <w:p w:rsidR="0067705B" w:rsidRDefault="00EF3B5B">
            <w:pPr>
              <w:pStyle w:val="TableParagraph"/>
              <w:rPr>
                <w:sz w:val="20"/>
              </w:rPr>
            </w:pPr>
            <w:r>
              <w:rPr>
                <w:sz w:val="20"/>
              </w:rPr>
              <w:t>*[k]ʷu(ʔ)-s</w:t>
            </w:r>
          </w:p>
        </w:tc>
        <w:tc>
          <w:tcPr>
            <w:tcW w:w="2870" w:type="dxa"/>
          </w:tcPr>
          <w:p w:rsidR="0067705B" w:rsidRDefault="00EF3B5B">
            <w:pPr>
              <w:pStyle w:val="TableParagraph"/>
              <w:ind w:left="38"/>
              <w:rPr>
                <w:sz w:val="20"/>
              </w:rPr>
            </w:pPr>
            <w:proofErr w:type="gramStart"/>
            <w:r>
              <w:rPr>
                <w:sz w:val="20"/>
              </w:rPr>
              <w:t>stable</w:t>
            </w:r>
            <w:proofErr w:type="gramEnd"/>
            <w:r>
              <w:rPr>
                <w:sz w:val="20"/>
              </w:rPr>
              <w:t xml:space="preserve"> (n.)</w:t>
            </w:r>
          </w:p>
        </w:tc>
        <w:tc>
          <w:tcPr>
            <w:tcW w:w="928" w:type="dxa"/>
          </w:tcPr>
          <w:p w:rsidR="0067705B" w:rsidRDefault="00EF3B5B">
            <w:pPr>
              <w:pStyle w:val="TableParagraph"/>
              <w:ind w:left="210"/>
              <w:rPr>
                <w:sz w:val="20"/>
              </w:rPr>
            </w:pPr>
            <w:r>
              <w:rPr>
                <w:sz w:val="20"/>
              </w:rPr>
              <w:t>0987g</w:t>
            </w:r>
          </w:p>
        </w:tc>
        <w:tc>
          <w:tcPr>
            <w:tcW w:w="940" w:type="dxa"/>
          </w:tcPr>
          <w:p w:rsidR="0067705B" w:rsidRDefault="00EF3B5B">
            <w:pPr>
              <w:pStyle w:val="TableParagraph"/>
              <w:ind w:left="0" w:right="92"/>
              <w:jc w:val="right"/>
              <w:rPr>
                <w:sz w:val="20"/>
              </w:rPr>
            </w:pPr>
            <w:r>
              <w:rPr>
                <w:sz w:val="20"/>
              </w:rPr>
              <w:t>20899.09</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U+5EC4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㝌</w:t>
            </w:r>
          </w:p>
        </w:tc>
        <w:tc>
          <w:tcPr>
            <w:tcW w:w="770" w:type="dxa"/>
          </w:tcPr>
          <w:p w:rsidR="0067705B" w:rsidRDefault="00EF3B5B">
            <w:pPr>
              <w:pStyle w:val="TableParagraph"/>
              <w:rPr>
                <w:sz w:val="20"/>
              </w:rPr>
            </w:pPr>
            <w:r>
              <w:rPr>
                <w:sz w:val="20"/>
              </w:rPr>
              <w:t>jiù</w:t>
            </w:r>
          </w:p>
        </w:tc>
        <w:tc>
          <w:tcPr>
            <w:tcW w:w="887" w:type="dxa"/>
            <w:tcBorders>
              <w:right w:val="nil"/>
            </w:tcBorders>
          </w:tcPr>
          <w:p w:rsidR="0067705B" w:rsidRDefault="00EF3B5B">
            <w:pPr>
              <w:pStyle w:val="TableParagraph"/>
              <w:rPr>
                <w:i/>
                <w:sz w:val="20"/>
              </w:rPr>
            </w:pPr>
            <w:r>
              <w:rPr>
                <w:i/>
                <w:sz w:val="20"/>
              </w:rPr>
              <w:t>kjuwH</w:t>
            </w:r>
          </w:p>
        </w:tc>
        <w:tc>
          <w:tcPr>
            <w:tcW w:w="1897" w:type="dxa"/>
            <w:tcBorders>
              <w:left w:val="nil"/>
            </w:tcBorders>
          </w:tcPr>
          <w:p w:rsidR="0067705B" w:rsidRDefault="00EF3B5B">
            <w:pPr>
              <w:pStyle w:val="TableParagraph"/>
              <w:ind w:left="236"/>
              <w:rPr>
                <w:i/>
                <w:sz w:val="20"/>
              </w:rPr>
            </w:pPr>
            <w:r>
              <w:rPr>
                <w:i/>
                <w:sz w:val="20"/>
              </w:rPr>
              <w:t>(k- + -juw C)</w:t>
            </w:r>
          </w:p>
        </w:tc>
        <w:tc>
          <w:tcPr>
            <w:tcW w:w="2782" w:type="dxa"/>
          </w:tcPr>
          <w:p w:rsidR="0067705B" w:rsidRDefault="00EF3B5B">
            <w:pPr>
              <w:pStyle w:val="TableParagraph"/>
              <w:rPr>
                <w:sz w:val="20"/>
              </w:rPr>
            </w:pPr>
            <w:r>
              <w:rPr>
                <w:sz w:val="20"/>
              </w:rPr>
              <w:t>*[k]ʷə(ʔ)-s</w:t>
            </w:r>
          </w:p>
        </w:tc>
        <w:tc>
          <w:tcPr>
            <w:tcW w:w="2870" w:type="dxa"/>
          </w:tcPr>
          <w:p w:rsidR="0067705B" w:rsidRDefault="00EF3B5B">
            <w:pPr>
              <w:pStyle w:val="TableParagraph"/>
              <w:ind w:left="38"/>
              <w:rPr>
                <w:sz w:val="20"/>
              </w:rPr>
            </w:pPr>
            <w:r>
              <w:rPr>
                <w:sz w:val="20"/>
              </w:rPr>
              <w:t>suffering, distress</w:t>
            </w:r>
          </w:p>
        </w:tc>
        <w:tc>
          <w:tcPr>
            <w:tcW w:w="928" w:type="dxa"/>
          </w:tcPr>
          <w:p w:rsidR="0067705B" w:rsidRDefault="00EF3B5B">
            <w:pPr>
              <w:pStyle w:val="TableParagraph"/>
              <w:ind w:left="214"/>
              <w:rPr>
                <w:sz w:val="20"/>
              </w:rPr>
            </w:pPr>
            <w:r>
              <w:rPr>
                <w:sz w:val="20"/>
              </w:rPr>
              <w:t>0993e</w:t>
            </w:r>
          </w:p>
        </w:tc>
        <w:tc>
          <w:tcPr>
            <w:tcW w:w="940" w:type="dxa"/>
          </w:tcPr>
          <w:p w:rsidR="0067705B" w:rsidRDefault="00EF3B5B">
            <w:pPr>
              <w:pStyle w:val="TableParagraph"/>
              <w:ind w:left="0" w:right="92"/>
              <w:jc w:val="right"/>
              <w:rPr>
                <w:sz w:val="20"/>
              </w:rPr>
            </w:pPr>
            <w:r>
              <w:rPr>
                <w:sz w:val="20"/>
              </w:rPr>
              <w:t>20913.05</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U+374C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救</w:t>
            </w:r>
          </w:p>
        </w:tc>
        <w:tc>
          <w:tcPr>
            <w:tcW w:w="770" w:type="dxa"/>
          </w:tcPr>
          <w:p w:rsidR="0067705B" w:rsidRDefault="00EF3B5B">
            <w:pPr>
              <w:pStyle w:val="TableParagraph"/>
              <w:rPr>
                <w:sz w:val="20"/>
              </w:rPr>
            </w:pPr>
            <w:r>
              <w:rPr>
                <w:sz w:val="20"/>
              </w:rPr>
              <w:t>jiù</w:t>
            </w:r>
          </w:p>
        </w:tc>
        <w:tc>
          <w:tcPr>
            <w:tcW w:w="887" w:type="dxa"/>
            <w:tcBorders>
              <w:right w:val="nil"/>
            </w:tcBorders>
          </w:tcPr>
          <w:p w:rsidR="0067705B" w:rsidRDefault="00EF3B5B">
            <w:pPr>
              <w:pStyle w:val="TableParagraph"/>
              <w:rPr>
                <w:i/>
                <w:sz w:val="20"/>
              </w:rPr>
            </w:pPr>
            <w:r>
              <w:rPr>
                <w:i/>
                <w:sz w:val="20"/>
              </w:rPr>
              <w:t>kjuwH</w:t>
            </w:r>
          </w:p>
        </w:tc>
        <w:tc>
          <w:tcPr>
            <w:tcW w:w="1897" w:type="dxa"/>
            <w:tcBorders>
              <w:left w:val="nil"/>
            </w:tcBorders>
          </w:tcPr>
          <w:p w:rsidR="0067705B" w:rsidRDefault="00EF3B5B">
            <w:pPr>
              <w:pStyle w:val="TableParagraph"/>
              <w:ind w:left="236"/>
              <w:rPr>
                <w:i/>
                <w:sz w:val="20"/>
              </w:rPr>
            </w:pPr>
            <w:r>
              <w:rPr>
                <w:i/>
                <w:sz w:val="20"/>
              </w:rPr>
              <w:t>(k- + -juw C)</w:t>
            </w:r>
          </w:p>
        </w:tc>
        <w:tc>
          <w:tcPr>
            <w:tcW w:w="2782" w:type="dxa"/>
          </w:tcPr>
          <w:p w:rsidR="0067705B" w:rsidRDefault="00EF3B5B">
            <w:pPr>
              <w:pStyle w:val="TableParagraph"/>
              <w:rPr>
                <w:sz w:val="20"/>
              </w:rPr>
            </w:pPr>
            <w:r>
              <w:rPr>
                <w:sz w:val="20"/>
              </w:rPr>
              <w:t>*s.k(r)u-s</w:t>
            </w:r>
          </w:p>
        </w:tc>
        <w:tc>
          <w:tcPr>
            <w:tcW w:w="2870" w:type="dxa"/>
          </w:tcPr>
          <w:p w:rsidR="0067705B" w:rsidRDefault="00EF3B5B">
            <w:pPr>
              <w:pStyle w:val="TableParagraph"/>
              <w:ind w:left="38"/>
              <w:rPr>
                <w:sz w:val="20"/>
              </w:rPr>
            </w:pPr>
            <w:r>
              <w:rPr>
                <w:sz w:val="20"/>
              </w:rPr>
              <w:t>help, save</w:t>
            </w:r>
          </w:p>
        </w:tc>
        <w:tc>
          <w:tcPr>
            <w:tcW w:w="928" w:type="dxa"/>
          </w:tcPr>
          <w:p w:rsidR="0067705B" w:rsidRDefault="00EF3B5B">
            <w:pPr>
              <w:pStyle w:val="TableParagraph"/>
              <w:ind w:left="182"/>
              <w:rPr>
                <w:sz w:val="20"/>
              </w:rPr>
            </w:pPr>
            <w:r>
              <w:rPr>
                <w:sz w:val="20"/>
              </w:rPr>
              <w:t>1066m</w:t>
            </w:r>
          </w:p>
        </w:tc>
        <w:tc>
          <w:tcPr>
            <w:tcW w:w="940" w:type="dxa"/>
          </w:tcPr>
          <w:p w:rsidR="0067705B" w:rsidRDefault="00EF3B5B">
            <w:pPr>
              <w:pStyle w:val="TableParagraph"/>
              <w:ind w:left="0" w:right="92"/>
              <w:jc w:val="right"/>
              <w:rPr>
                <w:sz w:val="20"/>
              </w:rPr>
            </w:pPr>
            <w:r>
              <w:rPr>
                <w:sz w:val="20"/>
              </w:rPr>
              <w:t>21460.01</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U+6551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車</w:t>
            </w:r>
          </w:p>
        </w:tc>
        <w:tc>
          <w:tcPr>
            <w:tcW w:w="770" w:type="dxa"/>
          </w:tcPr>
          <w:p w:rsidR="0067705B" w:rsidRDefault="00EF3B5B">
            <w:pPr>
              <w:pStyle w:val="TableParagraph"/>
              <w:rPr>
                <w:sz w:val="20"/>
              </w:rPr>
            </w:pPr>
            <w:r>
              <w:rPr>
                <w:sz w:val="20"/>
              </w:rPr>
              <w:t>jū</w:t>
            </w:r>
          </w:p>
        </w:tc>
        <w:tc>
          <w:tcPr>
            <w:tcW w:w="887" w:type="dxa"/>
            <w:tcBorders>
              <w:right w:val="nil"/>
            </w:tcBorders>
          </w:tcPr>
          <w:p w:rsidR="0067705B" w:rsidRDefault="00EF3B5B">
            <w:pPr>
              <w:pStyle w:val="TableParagraph"/>
              <w:rPr>
                <w:i/>
                <w:sz w:val="20"/>
              </w:rPr>
            </w:pPr>
            <w:r>
              <w:rPr>
                <w:i/>
                <w:sz w:val="20"/>
              </w:rPr>
              <w:t>kjo</w:t>
            </w:r>
          </w:p>
        </w:tc>
        <w:tc>
          <w:tcPr>
            <w:tcW w:w="1897" w:type="dxa"/>
            <w:tcBorders>
              <w:left w:val="nil"/>
            </w:tcBorders>
          </w:tcPr>
          <w:p w:rsidR="0067705B" w:rsidRDefault="00EF3B5B">
            <w:pPr>
              <w:pStyle w:val="TableParagraph"/>
              <w:ind w:left="236"/>
              <w:rPr>
                <w:i/>
                <w:sz w:val="20"/>
              </w:rPr>
            </w:pPr>
            <w:r>
              <w:rPr>
                <w:i/>
                <w:sz w:val="20"/>
              </w:rPr>
              <w:t>(k- + -jo A)</w:t>
            </w:r>
          </w:p>
        </w:tc>
        <w:tc>
          <w:tcPr>
            <w:tcW w:w="2782" w:type="dxa"/>
          </w:tcPr>
          <w:p w:rsidR="0067705B" w:rsidRDefault="00EF3B5B">
            <w:pPr>
              <w:pStyle w:val="TableParagraph"/>
              <w:rPr>
                <w:sz w:val="20"/>
              </w:rPr>
            </w:pPr>
            <w:r>
              <w:rPr>
                <w:sz w:val="20"/>
              </w:rPr>
              <w:t>*C.q(r)a</w:t>
            </w:r>
          </w:p>
        </w:tc>
        <w:tc>
          <w:tcPr>
            <w:tcW w:w="2870" w:type="dxa"/>
          </w:tcPr>
          <w:p w:rsidR="0067705B" w:rsidRDefault="00EF3B5B">
            <w:pPr>
              <w:pStyle w:val="TableParagraph"/>
              <w:ind w:left="38"/>
              <w:rPr>
                <w:sz w:val="20"/>
              </w:rPr>
            </w:pPr>
            <w:r>
              <w:rPr>
                <w:sz w:val="20"/>
              </w:rPr>
              <w:t>chariot</w:t>
            </w:r>
          </w:p>
        </w:tc>
        <w:tc>
          <w:tcPr>
            <w:tcW w:w="928" w:type="dxa"/>
          </w:tcPr>
          <w:p w:rsidR="0067705B" w:rsidRDefault="00EF3B5B">
            <w:pPr>
              <w:pStyle w:val="TableParagraph"/>
              <w:ind w:left="214"/>
              <w:rPr>
                <w:sz w:val="20"/>
              </w:rPr>
            </w:pPr>
            <w:r>
              <w:rPr>
                <w:sz w:val="20"/>
              </w:rPr>
              <w:t>0074a</w:t>
            </w:r>
          </w:p>
        </w:tc>
        <w:tc>
          <w:tcPr>
            <w:tcW w:w="940" w:type="dxa"/>
          </w:tcPr>
          <w:p w:rsidR="0067705B" w:rsidRDefault="00EF3B5B">
            <w:pPr>
              <w:pStyle w:val="TableParagraph"/>
              <w:ind w:left="0" w:right="92"/>
              <w:jc w:val="right"/>
              <w:rPr>
                <w:sz w:val="20"/>
              </w:rPr>
            </w:pPr>
            <w:r>
              <w:rPr>
                <w:sz w:val="20"/>
              </w:rPr>
              <w:t>53511.01</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U+8ECA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居</w:t>
            </w:r>
          </w:p>
        </w:tc>
        <w:tc>
          <w:tcPr>
            <w:tcW w:w="770" w:type="dxa"/>
          </w:tcPr>
          <w:p w:rsidR="0067705B" w:rsidRDefault="00EF3B5B">
            <w:pPr>
              <w:pStyle w:val="TableParagraph"/>
              <w:rPr>
                <w:sz w:val="20"/>
              </w:rPr>
            </w:pPr>
            <w:r>
              <w:rPr>
                <w:sz w:val="20"/>
              </w:rPr>
              <w:t>jū</w:t>
            </w:r>
          </w:p>
        </w:tc>
        <w:tc>
          <w:tcPr>
            <w:tcW w:w="887" w:type="dxa"/>
            <w:tcBorders>
              <w:right w:val="nil"/>
            </w:tcBorders>
          </w:tcPr>
          <w:p w:rsidR="0067705B" w:rsidRDefault="00EF3B5B">
            <w:pPr>
              <w:pStyle w:val="TableParagraph"/>
              <w:rPr>
                <w:i/>
                <w:sz w:val="20"/>
              </w:rPr>
            </w:pPr>
            <w:r>
              <w:rPr>
                <w:i/>
                <w:sz w:val="20"/>
              </w:rPr>
              <w:t>kjo</w:t>
            </w:r>
          </w:p>
        </w:tc>
        <w:tc>
          <w:tcPr>
            <w:tcW w:w="1897" w:type="dxa"/>
            <w:tcBorders>
              <w:left w:val="nil"/>
            </w:tcBorders>
          </w:tcPr>
          <w:p w:rsidR="0067705B" w:rsidRDefault="00EF3B5B">
            <w:pPr>
              <w:pStyle w:val="TableParagraph"/>
              <w:ind w:left="236"/>
              <w:rPr>
                <w:i/>
                <w:sz w:val="20"/>
              </w:rPr>
            </w:pPr>
            <w:r>
              <w:rPr>
                <w:i/>
                <w:sz w:val="20"/>
              </w:rPr>
              <w:t>(k- + -jo A)</w:t>
            </w:r>
          </w:p>
        </w:tc>
        <w:tc>
          <w:tcPr>
            <w:tcW w:w="2782" w:type="dxa"/>
          </w:tcPr>
          <w:p w:rsidR="0067705B" w:rsidRDefault="00EF3B5B">
            <w:pPr>
              <w:pStyle w:val="TableParagraph"/>
              <w:rPr>
                <w:sz w:val="20"/>
              </w:rPr>
            </w:pPr>
            <w:r>
              <w:rPr>
                <w:sz w:val="20"/>
              </w:rPr>
              <w:t>*k(r)a</w:t>
            </w:r>
          </w:p>
        </w:tc>
        <w:tc>
          <w:tcPr>
            <w:tcW w:w="2870" w:type="dxa"/>
          </w:tcPr>
          <w:p w:rsidR="0067705B" w:rsidRDefault="00EF3B5B">
            <w:pPr>
              <w:pStyle w:val="TableParagraph"/>
              <w:ind w:left="38"/>
              <w:rPr>
                <w:sz w:val="20"/>
              </w:rPr>
            </w:pPr>
            <w:r>
              <w:rPr>
                <w:sz w:val="20"/>
              </w:rPr>
              <w:t>squat; stay, dwell</w:t>
            </w:r>
          </w:p>
        </w:tc>
        <w:tc>
          <w:tcPr>
            <w:tcW w:w="928" w:type="dxa"/>
          </w:tcPr>
          <w:p w:rsidR="0067705B" w:rsidRDefault="00EF3B5B">
            <w:pPr>
              <w:pStyle w:val="TableParagraph"/>
              <w:ind w:left="196"/>
              <w:rPr>
                <w:sz w:val="20"/>
              </w:rPr>
            </w:pPr>
            <w:r>
              <w:rPr>
                <w:sz w:val="20"/>
              </w:rPr>
              <w:t>0049c'</w:t>
            </w:r>
          </w:p>
        </w:tc>
        <w:tc>
          <w:tcPr>
            <w:tcW w:w="940" w:type="dxa"/>
          </w:tcPr>
          <w:p w:rsidR="0067705B" w:rsidRDefault="00EF3B5B">
            <w:pPr>
              <w:pStyle w:val="TableParagraph"/>
              <w:ind w:left="0" w:right="92"/>
              <w:jc w:val="right"/>
              <w:rPr>
                <w:sz w:val="20"/>
              </w:rPr>
            </w:pPr>
            <w:r>
              <w:rPr>
                <w:sz w:val="20"/>
              </w:rPr>
              <w:t>20968.04</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U+5C45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居</w:t>
            </w:r>
          </w:p>
        </w:tc>
        <w:tc>
          <w:tcPr>
            <w:tcW w:w="770" w:type="dxa"/>
          </w:tcPr>
          <w:p w:rsidR="0067705B" w:rsidRDefault="00EF3B5B">
            <w:pPr>
              <w:pStyle w:val="TableParagraph"/>
              <w:spacing w:before="29"/>
              <w:rPr>
                <w:sz w:val="20"/>
              </w:rPr>
            </w:pPr>
            <w:r>
              <w:rPr>
                <w:sz w:val="20"/>
              </w:rPr>
              <w:t>jū</w:t>
            </w:r>
          </w:p>
        </w:tc>
        <w:tc>
          <w:tcPr>
            <w:tcW w:w="887" w:type="dxa"/>
            <w:tcBorders>
              <w:right w:val="nil"/>
            </w:tcBorders>
          </w:tcPr>
          <w:p w:rsidR="0067705B" w:rsidRDefault="00EF3B5B">
            <w:pPr>
              <w:pStyle w:val="TableParagraph"/>
              <w:spacing w:before="29"/>
              <w:rPr>
                <w:i/>
                <w:sz w:val="20"/>
              </w:rPr>
            </w:pPr>
            <w:r>
              <w:rPr>
                <w:i/>
                <w:sz w:val="20"/>
              </w:rPr>
              <w:t>kjo</w:t>
            </w:r>
          </w:p>
        </w:tc>
        <w:tc>
          <w:tcPr>
            <w:tcW w:w="1897" w:type="dxa"/>
            <w:tcBorders>
              <w:left w:val="nil"/>
            </w:tcBorders>
          </w:tcPr>
          <w:p w:rsidR="0067705B" w:rsidRDefault="00EF3B5B">
            <w:pPr>
              <w:pStyle w:val="TableParagraph"/>
              <w:spacing w:before="29"/>
              <w:ind w:left="236"/>
              <w:rPr>
                <w:i/>
                <w:sz w:val="20"/>
              </w:rPr>
            </w:pPr>
            <w:r>
              <w:rPr>
                <w:i/>
                <w:sz w:val="20"/>
              </w:rPr>
              <w:t>(k- + -jo A)</w:t>
            </w:r>
          </w:p>
        </w:tc>
        <w:tc>
          <w:tcPr>
            <w:tcW w:w="2782" w:type="dxa"/>
          </w:tcPr>
          <w:p w:rsidR="0067705B" w:rsidRDefault="00EF3B5B">
            <w:pPr>
              <w:pStyle w:val="TableParagraph"/>
              <w:spacing w:before="29"/>
              <w:rPr>
                <w:sz w:val="20"/>
              </w:rPr>
            </w:pPr>
            <w:r>
              <w:rPr>
                <w:sz w:val="20"/>
              </w:rPr>
              <w:t>*ka</w:t>
            </w:r>
          </w:p>
        </w:tc>
        <w:tc>
          <w:tcPr>
            <w:tcW w:w="2870" w:type="dxa"/>
          </w:tcPr>
          <w:p w:rsidR="0067705B" w:rsidRDefault="00EF3B5B">
            <w:pPr>
              <w:pStyle w:val="TableParagraph"/>
              <w:spacing w:before="29"/>
              <w:ind w:left="38"/>
              <w:rPr>
                <w:sz w:val="20"/>
              </w:rPr>
            </w:pPr>
            <w:r>
              <w:rPr>
                <w:sz w:val="20"/>
              </w:rPr>
              <w:t>final particle</w:t>
            </w:r>
          </w:p>
        </w:tc>
        <w:tc>
          <w:tcPr>
            <w:tcW w:w="928" w:type="dxa"/>
          </w:tcPr>
          <w:p w:rsidR="0067705B" w:rsidRDefault="00EF3B5B">
            <w:pPr>
              <w:pStyle w:val="TableParagraph"/>
              <w:spacing w:before="29"/>
              <w:ind w:left="196"/>
              <w:rPr>
                <w:sz w:val="20"/>
              </w:rPr>
            </w:pPr>
            <w:r>
              <w:rPr>
                <w:sz w:val="20"/>
              </w:rPr>
              <w:t>0049c'</w:t>
            </w:r>
          </w:p>
        </w:tc>
        <w:tc>
          <w:tcPr>
            <w:tcW w:w="940" w:type="dxa"/>
          </w:tcPr>
          <w:p w:rsidR="0067705B" w:rsidRDefault="00EF3B5B">
            <w:pPr>
              <w:pStyle w:val="TableParagraph"/>
              <w:spacing w:before="29"/>
              <w:ind w:left="0" w:right="92"/>
              <w:jc w:val="right"/>
              <w:rPr>
                <w:sz w:val="20"/>
              </w:rPr>
            </w:pPr>
            <w:r>
              <w:rPr>
                <w:sz w:val="20"/>
              </w:rPr>
              <w:t>20968.04</w:t>
            </w:r>
          </w:p>
        </w:tc>
        <w:tc>
          <w:tcPr>
            <w:tcW w:w="496" w:type="dxa"/>
          </w:tcPr>
          <w:p w:rsidR="0067705B" w:rsidRDefault="00EF3B5B">
            <w:pPr>
              <w:pStyle w:val="TableParagraph"/>
              <w:spacing w:before="29"/>
              <w:ind w:left="75" w:right="76"/>
              <w:jc w:val="center"/>
              <w:rPr>
                <w:sz w:val="20"/>
              </w:rPr>
            </w:pPr>
            <w:r>
              <w:rPr>
                <w:sz w:val="20"/>
              </w:rPr>
              <w:t>44</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U+5C45</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居</w:t>
            </w:r>
          </w:p>
        </w:tc>
        <w:tc>
          <w:tcPr>
            <w:tcW w:w="770" w:type="dxa"/>
          </w:tcPr>
          <w:p w:rsidR="0067705B" w:rsidRDefault="00EF3B5B">
            <w:pPr>
              <w:pStyle w:val="TableParagraph"/>
              <w:rPr>
                <w:sz w:val="20"/>
              </w:rPr>
            </w:pPr>
            <w:r>
              <w:rPr>
                <w:sz w:val="20"/>
              </w:rPr>
              <w:t>jū</w:t>
            </w:r>
          </w:p>
        </w:tc>
        <w:tc>
          <w:tcPr>
            <w:tcW w:w="887" w:type="dxa"/>
            <w:tcBorders>
              <w:right w:val="nil"/>
            </w:tcBorders>
          </w:tcPr>
          <w:p w:rsidR="0067705B" w:rsidRDefault="00EF3B5B">
            <w:pPr>
              <w:pStyle w:val="TableParagraph"/>
              <w:rPr>
                <w:i/>
                <w:sz w:val="20"/>
              </w:rPr>
            </w:pPr>
            <w:r>
              <w:rPr>
                <w:i/>
                <w:sz w:val="20"/>
              </w:rPr>
              <w:t>kjoH</w:t>
            </w:r>
          </w:p>
        </w:tc>
        <w:tc>
          <w:tcPr>
            <w:tcW w:w="1897" w:type="dxa"/>
            <w:tcBorders>
              <w:left w:val="nil"/>
            </w:tcBorders>
          </w:tcPr>
          <w:p w:rsidR="0067705B" w:rsidRDefault="00EF3B5B">
            <w:pPr>
              <w:pStyle w:val="TableParagraph"/>
              <w:ind w:left="236"/>
              <w:rPr>
                <w:i/>
                <w:sz w:val="20"/>
              </w:rPr>
            </w:pPr>
            <w:r>
              <w:rPr>
                <w:i/>
                <w:sz w:val="20"/>
              </w:rPr>
              <w:t>(k- + -jo C)</w:t>
            </w:r>
          </w:p>
        </w:tc>
        <w:tc>
          <w:tcPr>
            <w:tcW w:w="2782" w:type="dxa"/>
          </w:tcPr>
          <w:p w:rsidR="0067705B" w:rsidRDefault="00EF3B5B">
            <w:pPr>
              <w:pStyle w:val="TableParagraph"/>
              <w:spacing w:before="34" w:line="232" w:lineRule="auto"/>
              <w:ind w:right="705"/>
              <w:rPr>
                <w:sz w:val="20"/>
              </w:rPr>
            </w:pPr>
            <w:r>
              <w:rPr>
                <w:sz w:val="20"/>
              </w:rPr>
              <w:t>*k(r)a-s (based on rhyme evidence)</w:t>
            </w:r>
          </w:p>
        </w:tc>
        <w:tc>
          <w:tcPr>
            <w:tcW w:w="2870" w:type="dxa"/>
          </w:tcPr>
          <w:p w:rsidR="0067705B" w:rsidRDefault="00EF3B5B">
            <w:pPr>
              <w:pStyle w:val="TableParagraph"/>
              <w:ind w:left="38"/>
              <w:rPr>
                <w:sz w:val="20"/>
              </w:rPr>
            </w:pPr>
            <w:r>
              <w:rPr>
                <w:sz w:val="20"/>
              </w:rPr>
              <w:t>dwelling</w:t>
            </w:r>
          </w:p>
        </w:tc>
        <w:tc>
          <w:tcPr>
            <w:tcW w:w="928" w:type="dxa"/>
          </w:tcPr>
          <w:p w:rsidR="0067705B" w:rsidRDefault="00EF3B5B">
            <w:pPr>
              <w:pStyle w:val="TableParagraph"/>
              <w:ind w:left="196"/>
              <w:rPr>
                <w:sz w:val="20"/>
              </w:rPr>
            </w:pPr>
            <w:r>
              <w:rPr>
                <w:sz w:val="20"/>
              </w:rPr>
              <w:t>0049c'</w:t>
            </w:r>
          </w:p>
        </w:tc>
        <w:tc>
          <w:tcPr>
            <w:tcW w:w="940" w:type="dxa"/>
          </w:tcPr>
          <w:p w:rsidR="0067705B" w:rsidRDefault="00EF3B5B">
            <w:pPr>
              <w:pStyle w:val="TableParagraph"/>
              <w:ind w:left="0" w:right="92"/>
              <w:jc w:val="right"/>
              <w:rPr>
                <w:sz w:val="20"/>
              </w:rPr>
            </w:pPr>
            <w:r>
              <w:rPr>
                <w:sz w:val="20"/>
              </w:rPr>
              <w:t>20968.04</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U+5C45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鞫</w:t>
            </w:r>
          </w:p>
        </w:tc>
        <w:tc>
          <w:tcPr>
            <w:tcW w:w="770" w:type="dxa"/>
          </w:tcPr>
          <w:p w:rsidR="0067705B" w:rsidRDefault="00EF3B5B">
            <w:pPr>
              <w:pStyle w:val="TableParagraph"/>
              <w:rPr>
                <w:sz w:val="20"/>
              </w:rPr>
            </w:pPr>
            <w:r>
              <w:rPr>
                <w:sz w:val="20"/>
              </w:rPr>
              <w:t>jū</w:t>
            </w:r>
          </w:p>
        </w:tc>
        <w:tc>
          <w:tcPr>
            <w:tcW w:w="887" w:type="dxa"/>
            <w:tcBorders>
              <w:right w:val="nil"/>
            </w:tcBorders>
          </w:tcPr>
          <w:p w:rsidR="0067705B" w:rsidRDefault="00EF3B5B">
            <w:pPr>
              <w:pStyle w:val="TableParagraph"/>
              <w:rPr>
                <w:i/>
                <w:sz w:val="20"/>
              </w:rPr>
            </w:pPr>
            <w:r>
              <w:rPr>
                <w:i/>
                <w:sz w:val="20"/>
              </w:rPr>
              <w:t>kjuwk</w:t>
            </w:r>
          </w:p>
        </w:tc>
        <w:tc>
          <w:tcPr>
            <w:tcW w:w="1897" w:type="dxa"/>
            <w:tcBorders>
              <w:left w:val="nil"/>
            </w:tcBorders>
          </w:tcPr>
          <w:p w:rsidR="0067705B" w:rsidRDefault="00EF3B5B">
            <w:pPr>
              <w:pStyle w:val="TableParagraph"/>
              <w:ind w:left="236"/>
              <w:rPr>
                <w:i/>
                <w:sz w:val="20"/>
              </w:rPr>
            </w:pPr>
            <w:r>
              <w:rPr>
                <w:i/>
                <w:sz w:val="20"/>
              </w:rPr>
              <w:t>(k- + -juwk D)</w:t>
            </w:r>
          </w:p>
        </w:tc>
        <w:tc>
          <w:tcPr>
            <w:tcW w:w="2782" w:type="dxa"/>
          </w:tcPr>
          <w:p w:rsidR="0067705B" w:rsidRDefault="00EF3B5B">
            <w:pPr>
              <w:pStyle w:val="TableParagraph"/>
              <w:rPr>
                <w:sz w:val="20"/>
              </w:rPr>
            </w:pPr>
            <w:r>
              <w:rPr>
                <w:sz w:val="20"/>
              </w:rPr>
              <w:t>*k(r)uk</w:t>
            </w:r>
          </w:p>
        </w:tc>
        <w:tc>
          <w:tcPr>
            <w:tcW w:w="2870" w:type="dxa"/>
          </w:tcPr>
          <w:p w:rsidR="0067705B" w:rsidRDefault="00EF3B5B">
            <w:pPr>
              <w:pStyle w:val="TableParagraph"/>
              <w:ind w:left="38"/>
              <w:rPr>
                <w:sz w:val="20"/>
              </w:rPr>
            </w:pPr>
            <w:r>
              <w:rPr>
                <w:sz w:val="20"/>
              </w:rPr>
              <w:t>exhaust; poverty</w:t>
            </w:r>
          </w:p>
        </w:tc>
        <w:tc>
          <w:tcPr>
            <w:tcW w:w="928" w:type="dxa"/>
          </w:tcPr>
          <w:p w:rsidR="0067705B" w:rsidRDefault="00EF3B5B">
            <w:pPr>
              <w:pStyle w:val="TableParagraph"/>
              <w:ind w:left="232"/>
              <w:rPr>
                <w:sz w:val="20"/>
              </w:rPr>
            </w:pPr>
            <w:r>
              <w:rPr>
                <w:sz w:val="20"/>
              </w:rPr>
              <w:t>1017j</w:t>
            </w:r>
          </w:p>
        </w:tc>
        <w:tc>
          <w:tcPr>
            <w:tcW w:w="940" w:type="dxa"/>
          </w:tcPr>
          <w:p w:rsidR="0067705B" w:rsidRDefault="00EF3B5B">
            <w:pPr>
              <w:pStyle w:val="TableParagraph"/>
              <w:ind w:left="0" w:right="92"/>
              <w:jc w:val="right"/>
              <w:rPr>
                <w:sz w:val="20"/>
              </w:rPr>
            </w:pPr>
            <w:r>
              <w:rPr>
                <w:sz w:val="20"/>
              </w:rPr>
              <w:t>74344.04</w:t>
            </w:r>
          </w:p>
        </w:tc>
        <w:tc>
          <w:tcPr>
            <w:tcW w:w="496" w:type="dxa"/>
          </w:tcPr>
          <w:p w:rsidR="0067705B" w:rsidRDefault="00EF3B5B">
            <w:pPr>
              <w:pStyle w:val="TableParagraph"/>
              <w:ind w:left="75" w:right="76"/>
              <w:jc w:val="center"/>
              <w:rPr>
                <w:sz w:val="20"/>
              </w:rPr>
            </w:pPr>
            <w:r>
              <w:rPr>
                <w:sz w:val="20"/>
              </w:rPr>
              <w:t>177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U+97AB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砠</w:t>
            </w:r>
          </w:p>
        </w:tc>
        <w:tc>
          <w:tcPr>
            <w:tcW w:w="770" w:type="dxa"/>
          </w:tcPr>
          <w:p w:rsidR="0067705B" w:rsidRDefault="00EF3B5B">
            <w:pPr>
              <w:pStyle w:val="TableParagraph"/>
              <w:rPr>
                <w:sz w:val="20"/>
              </w:rPr>
            </w:pPr>
            <w:r>
              <w:rPr>
                <w:sz w:val="20"/>
              </w:rPr>
              <w:t>jū</w:t>
            </w:r>
          </w:p>
        </w:tc>
        <w:tc>
          <w:tcPr>
            <w:tcW w:w="887" w:type="dxa"/>
            <w:tcBorders>
              <w:right w:val="nil"/>
            </w:tcBorders>
          </w:tcPr>
          <w:p w:rsidR="0067705B" w:rsidRDefault="00EF3B5B">
            <w:pPr>
              <w:pStyle w:val="TableParagraph"/>
              <w:rPr>
                <w:i/>
                <w:sz w:val="20"/>
              </w:rPr>
            </w:pPr>
            <w:r>
              <w:rPr>
                <w:i/>
                <w:sz w:val="20"/>
              </w:rPr>
              <w:t>tshjo</w:t>
            </w:r>
          </w:p>
        </w:tc>
        <w:tc>
          <w:tcPr>
            <w:tcW w:w="1897" w:type="dxa"/>
            <w:tcBorders>
              <w:left w:val="nil"/>
            </w:tcBorders>
          </w:tcPr>
          <w:p w:rsidR="0067705B" w:rsidRDefault="00EF3B5B">
            <w:pPr>
              <w:pStyle w:val="TableParagraph"/>
              <w:ind w:left="236"/>
              <w:rPr>
                <w:i/>
                <w:sz w:val="20"/>
              </w:rPr>
            </w:pPr>
            <w:r>
              <w:rPr>
                <w:i/>
                <w:sz w:val="20"/>
              </w:rPr>
              <w:t>(tsh- + -jo A)</w:t>
            </w:r>
          </w:p>
        </w:tc>
        <w:tc>
          <w:tcPr>
            <w:tcW w:w="2782" w:type="dxa"/>
          </w:tcPr>
          <w:p w:rsidR="0067705B" w:rsidRDefault="00EF3B5B">
            <w:pPr>
              <w:pStyle w:val="TableParagraph"/>
              <w:rPr>
                <w:sz w:val="20"/>
              </w:rPr>
            </w:pPr>
            <w:r>
              <w:rPr>
                <w:sz w:val="20"/>
              </w:rPr>
              <w:t>*[tsʰ]a</w:t>
            </w:r>
          </w:p>
        </w:tc>
        <w:tc>
          <w:tcPr>
            <w:tcW w:w="2870" w:type="dxa"/>
          </w:tcPr>
          <w:p w:rsidR="0067705B" w:rsidRDefault="00EF3B5B">
            <w:pPr>
              <w:pStyle w:val="TableParagraph"/>
              <w:ind w:left="38"/>
              <w:rPr>
                <w:sz w:val="20"/>
              </w:rPr>
            </w:pPr>
            <w:r>
              <w:rPr>
                <w:sz w:val="20"/>
              </w:rPr>
              <w:t>rock covered with earth</w:t>
            </w:r>
          </w:p>
        </w:tc>
        <w:tc>
          <w:tcPr>
            <w:tcW w:w="928" w:type="dxa"/>
          </w:tcPr>
          <w:p w:rsidR="0067705B" w:rsidRDefault="00EF3B5B">
            <w:pPr>
              <w:pStyle w:val="TableParagraph"/>
              <w:ind w:left="210"/>
              <w:rPr>
                <w:sz w:val="20"/>
              </w:rPr>
            </w:pPr>
            <w:r>
              <w:rPr>
                <w:sz w:val="20"/>
              </w:rPr>
              <w:t>0046q</w:t>
            </w:r>
          </w:p>
        </w:tc>
        <w:tc>
          <w:tcPr>
            <w:tcW w:w="940" w:type="dxa"/>
          </w:tcPr>
          <w:p w:rsidR="0067705B" w:rsidRDefault="00EF3B5B">
            <w:pPr>
              <w:pStyle w:val="TableParagraph"/>
              <w:ind w:left="0" w:right="92"/>
              <w:jc w:val="right"/>
              <w:rPr>
                <w:sz w:val="20"/>
              </w:rPr>
            </w:pPr>
            <w:r>
              <w:rPr>
                <w:sz w:val="20"/>
              </w:rPr>
              <w:t>42423.03</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U+7820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雎</w:t>
            </w:r>
          </w:p>
        </w:tc>
        <w:tc>
          <w:tcPr>
            <w:tcW w:w="770" w:type="dxa"/>
          </w:tcPr>
          <w:p w:rsidR="0067705B" w:rsidRDefault="00EF3B5B">
            <w:pPr>
              <w:pStyle w:val="TableParagraph"/>
              <w:spacing w:before="29"/>
              <w:rPr>
                <w:sz w:val="20"/>
              </w:rPr>
            </w:pPr>
            <w:r>
              <w:rPr>
                <w:sz w:val="20"/>
              </w:rPr>
              <w:t>jū</w:t>
            </w:r>
          </w:p>
        </w:tc>
        <w:tc>
          <w:tcPr>
            <w:tcW w:w="887" w:type="dxa"/>
            <w:tcBorders>
              <w:right w:val="nil"/>
            </w:tcBorders>
          </w:tcPr>
          <w:p w:rsidR="0067705B" w:rsidRDefault="00EF3B5B">
            <w:pPr>
              <w:pStyle w:val="TableParagraph"/>
              <w:spacing w:before="29"/>
              <w:rPr>
                <w:i/>
                <w:sz w:val="20"/>
              </w:rPr>
            </w:pPr>
            <w:r>
              <w:rPr>
                <w:i/>
                <w:sz w:val="20"/>
              </w:rPr>
              <w:t>tshjo</w:t>
            </w:r>
          </w:p>
        </w:tc>
        <w:tc>
          <w:tcPr>
            <w:tcW w:w="1897" w:type="dxa"/>
            <w:tcBorders>
              <w:left w:val="nil"/>
            </w:tcBorders>
          </w:tcPr>
          <w:p w:rsidR="0067705B" w:rsidRDefault="00EF3B5B">
            <w:pPr>
              <w:pStyle w:val="TableParagraph"/>
              <w:spacing w:before="29"/>
              <w:ind w:left="236"/>
              <w:rPr>
                <w:i/>
                <w:sz w:val="20"/>
              </w:rPr>
            </w:pPr>
            <w:r>
              <w:rPr>
                <w:i/>
                <w:sz w:val="20"/>
              </w:rPr>
              <w:t>(tsh- + -jo A)</w:t>
            </w:r>
          </w:p>
        </w:tc>
        <w:tc>
          <w:tcPr>
            <w:tcW w:w="2782" w:type="dxa"/>
          </w:tcPr>
          <w:p w:rsidR="0067705B" w:rsidRDefault="00EF3B5B">
            <w:pPr>
              <w:pStyle w:val="TableParagraph"/>
              <w:spacing w:before="29"/>
              <w:rPr>
                <w:sz w:val="20"/>
              </w:rPr>
            </w:pPr>
            <w:r>
              <w:rPr>
                <w:sz w:val="20"/>
              </w:rPr>
              <w:t>*[tsʰ]a</w:t>
            </w:r>
          </w:p>
        </w:tc>
        <w:tc>
          <w:tcPr>
            <w:tcW w:w="2870" w:type="dxa"/>
          </w:tcPr>
          <w:p w:rsidR="0067705B" w:rsidRDefault="00EF3B5B">
            <w:pPr>
              <w:pStyle w:val="TableParagraph"/>
              <w:spacing w:before="0" w:line="271" w:lineRule="exact"/>
              <w:ind w:left="38"/>
              <w:rPr>
                <w:sz w:val="20"/>
              </w:rPr>
            </w:pPr>
            <w:r>
              <w:rPr>
                <w:rFonts w:ascii="Arial Unicode MS" w:eastAsia="Arial Unicode MS" w:hint="eastAsia"/>
                <w:sz w:val="20"/>
              </w:rPr>
              <w:t>雎鳩</w:t>
            </w:r>
            <w:r>
              <w:rPr>
                <w:sz w:val="20"/>
              </w:rPr>
              <w:t>tshjo.kjuw an aquatic bird</w:t>
            </w:r>
          </w:p>
        </w:tc>
        <w:tc>
          <w:tcPr>
            <w:tcW w:w="928" w:type="dxa"/>
          </w:tcPr>
          <w:p w:rsidR="0067705B" w:rsidRDefault="00EF3B5B">
            <w:pPr>
              <w:pStyle w:val="TableParagraph"/>
              <w:spacing w:before="29"/>
              <w:ind w:left="226"/>
              <w:rPr>
                <w:sz w:val="20"/>
              </w:rPr>
            </w:pPr>
            <w:r>
              <w:rPr>
                <w:sz w:val="20"/>
              </w:rPr>
              <w:t>0046r</w:t>
            </w:r>
          </w:p>
        </w:tc>
        <w:tc>
          <w:tcPr>
            <w:tcW w:w="940" w:type="dxa"/>
          </w:tcPr>
          <w:p w:rsidR="0067705B" w:rsidRDefault="00EF3B5B">
            <w:pPr>
              <w:pStyle w:val="TableParagraph"/>
              <w:spacing w:before="29"/>
              <w:ind w:left="0" w:right="92"/>
              <w:jc w:val="right"/>
              <w:rPr>
                <w:sz w:val="20"/>
              </w:rPr>
            </w:pPr>
            <w:r>
              <w:rPr>
                <w:sz w:val="20"/>
              </w:rPr>
              <w:t>64096.15</w:t>
            </w:r>
          </w:p>
        </w:tc>
        <w:tc>
          <w:tcPr>
            <w:tcW w:w="496" w:type="dxa"/>
          </w:tcPr>
          <w:p w:rsidR="0067705B" w:rsidRDefault="00EF3B5B">
            <w:pPr>
              <w:pStyle w:val="TableParagraph"/>
              <w:spacing w:before="29"/>
              <w:ind w:left="75" w:right="76"/>
              <w:jc w:val="center"/>
              <w:rPr>
                <w:sz w:val="20"/>
              </w:rPr>
            </w:pPr>
            <w:r>
              <w:rPr>
                <w:sz w:val="20"/>
              </w:rPr>
              <w:t>172</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U+96CE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鴡</w:t>
            </w:r>
          </w:p>
        </w:tc>
        <w:tc>
          <w:tcPr>
            <w:tcW w:w="770" w:type="dxa"/>
          </w:tcPr>
          <w:p w:rsidR="0067705B" w:rsidRDefault="00EF3B5B">
            <w:pPr>
              <w:pStyle w:val="TableParagraph"/>
              <w:rPr>
                <w:sz w:val="20"/>
              </w:rPr>
            </w:pPr>
            <w:r>
              <w:rPr>
                <w:sz w:val="20"/>
              </w:rPr>
              <w:t>jū</w:t>
            </w:r>
          </w:p>
        </w:tc>
        <w:tc>
          <w:tcPr>
            <w:tcW w:w="887" w:type="dxa"/>
            <w:tcBorders>
              <w:right w:val="nil"/>
            </w:tcBorders>
          </w:tcPr>
          <w:p w:rsidR="0067705B" w:rsidRDefault="00EF3B5B">
            <w:pPr>
              <w:pStyle w:val="TableParagraph"/>
              <w:rPr>
                <w:i/>
                <w:sz w:val="20"/>
              </w:rPr>
            </w:pPr>
            <w:r>
              <w:rPr>
                <w:i/>
                <w:sz w:val="20"/>
              </w:rPr>
              <w:t>tshjo</w:t>
            </w:r>
          </w:p>
        </w:tc>
        <w:tc>
          <w:tcPr>
            <w:tcW w:w="1897" w:type="dxa"/>
            <w:tcBorders>
              <w:left w:val="nil"/>
            </w:tcBorders>
          </w:tcPr>
          <w:p w:rsidR="0067705B" w:rsidRDefault="00EF3B5B">
            <w:pPr>
              <w:pStyle w:val="TableParagraph"/>
              <w:ind w:left="236"/>
              <w:rPr>
                <w:i/>
                <w:sz w:val="20"/>
              </w:rPr>
            </w:pPr>
            <w:r>
              <w:rPr>
                <w:i/>
                <w:sz w:val="20"/>
              </w:rPr>
              <w:t>(tsh- + -jo A)</w:t>
            </w:r>
          </w:p>
        </w:tc>
        <w:tc>
          <w:tcPr>
            <w:tcW w:w="2782" w:type="dxa"/>
          </w:tcPr>
          <w:p w:rsidR="0067705B" w:rsidRDefault="00EF3B5B">
            <w:pPr>
              <w:pStyle w:val="TableParagraph"/>
              <w:rPr>
                <w:sz w:val="20"/>
              </w:rPr>
            </w:pPr>
            <w:r>
              <w:rPr>
                <w:sz w:val="20"/>
              </w:rPr>
              <w:t>*[tsʰ]a</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鴡鳩</w:t>
            </w:r>
            <w:r>
              <w:rPr>
                <w:sz w:val="20"/>
              </w:rPr>
              <w:t>tshjo.kjuw an aquatic bird</w:t>
            </w:r>
          </w:p>
        </w:tc>
        <w:tc>
          <w:tcPr>
            <w:tcW w:w="928" w:type="dxa"/>
          </w:tcPr>
          <w:p w:rsidR="0067705B" w:rsidRDefault="00EF3B5B">
            <w:pPr>
              <w:pStyle w:val="TableParagraph"/>
              <w:ind w:left="222"/>
              <w:rPr>
                <w:sz w:val="20"/>
              </w:rPr>
            </w:pPr>
            <w:r>
              <w:rPr>
                <w:sz w:val="20"/>
              </w:rPr>
              <w:t>0046s</w:t>
            </w:r>
          </w:p>
        </w:tc>
        <w:tc>
          <w:tcPr>
            <w:tcW w:w="940" w:type="dxa"/>
          </w:tcPr>
          <w:p w:rsidR="0067705B" w:rsidRDefault="00EF3B5B">
            <w:pPr>
              <w:pStyle w:val="TableParagraph"/>
              <w:ind w:left="0" w:right="92"/>
              <w:jc w:val="right"/>
              <w:rPr>
                <w:sz w:val="20"/>
              </w:rPr>
            </w:pPr>
            <w:r>
              <w:rPr>
                <w:sz w:val="20"/>
              </w:rPr>
              <w:t>74623.04</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U+9D21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且</w:t>
            </w:r>
          </w:p>
        </w:tc>
        <w:tc>
          <w:tcPr>
            <w:tcW w:w="770" w:type="dxa"/>
          </w:tcPr>
          <w:p w:rsidR="0067705B" w:rsidRDefault="00EF3B5B">
            <w:pPr>
              <w:pStyle w:val="TableParagraph"/>
              <w:rPr>
                <w:sz w:val="20"/>
              </w:rPr>
            </w:pPr>
            <w:r>
              <w:rPr>
                <w:sz w:val="20"/>
              </w:rPr>
              <w:t>jū</w:t>
            </w:r>
          </w:p>
        </w:tc>
        <w:tc>
          <w:tcPr>
            <w:tcW w:w="887" w:type="dxa"/>
            <w:tcBorders>
              <w:right w:val="nil"/>
            </w:tcBorders>
          </w:tcPr>
          <w:p w:rsidR="0067705B" w:rsidRDefault="00EF3B5B">
            <w:pPr>
              <w:pStyle w:val="TableParagraph"/>
              <w:rPr>
                <w:i/>
                <w:sz w:val="20"/>
              </w:rPr>
            </w:pPr>
            <w:r>
              <w:rPr>
                <w:i/>
                <w:sz w:val="20"/>
              </w:rPr>
              <w:t>tsjo</w:t>
            </w:r>
          </w:p>
        </w:tc>
        <w:tc>
          <w:tcPr>
            <w:tcW w:w="1897" w:type="dxa"/>
            <w:tcBorders>
              <w:left w:val="nil"/>
            </w:tcBorders>
          </w:tcPr>
          <w:p w:rsidR="0067705B" w:rsidRDefault="00EF3B5B">
            <w:pPr>
              <w:pStyle w:val="TableParagraph"/>
              <w:ind w:left="236"/>
              <w:rPr>
                <w:i/>
                <w:sz w:val="20"/>
              </w:rPr>
            </w:pPr>
            <w:r>
              <w:rPr>
                <w:i/>
                <w:sz w:val="20"/>
              </w:rPr>
              <w:t>(ts- + -jo A)</w:t>
            </w:r>
          </w:p>
        </w:tc>
        <w:tc>
          <w:tcPr>
            <w:tcW w:w="2782" w:type="dxa"/>
          </w:tcPr>
          <w:p w:rsidR="0067705B" w:rsidRDefault="00EF3B5B">
            <w:pPr>
              <w:pStyle w:val="TableParagraph"/>
              <w:rPr>
                <w:sz w:val="20"/>
              </w:rPr>
            </w:pPr>
            <w:r>
              <w:rPr>
                <w:sz w:val="20"/>
              </w:rPr>
              <w:t>*tsa</w:t>
            </w:r>
          </w:p>
        </w:tc>
        <w:tc>
          <w:tcPr>
            <w:tcW w:w="2870" w:type="dxa"/>
          </w:tcPr>
          <w:p w:rsidR="0067705B" w:rsidRDefault="00EF3B5B">
            <w:pPr>
              <w:pStyle w:val="TableParagraph"/>
              <w:ind w:left="38"/>
              <w:rPr>
                <w:sz w:val="20"/>
              </w:rPr>
            </w:pPr>
            <w:r>
              <w:rPr>
                <w:sz w:val="20"/>
              </w:rPr>
              <w:t>[final particle]</w:t>
            </w:r>
          </w:p>
        </w:tc>
        <w:tc>
          <w:tcPr>
            <w:tcW w:w="928" w:type="dxa"/>
          </w:tcPr>
          <w:p w:rsidR="0067705B" w:rsidRDefault="00EF3B5B">
            <w:pPr>
              <w:pStyle w:val="TableParagraph"/>
              <w:ind w:left="214"/>
              <w:rPr>
                <w:sz w:val="20"/>
              </w:rPr>
            </w:pPr>
            <w:r>
              <w:rPr>
                <w:sz w:val="20"/>
              </w:rPr>
              <w:t>0046a</w:t>
            </w:r>
          </w:p>
        </w:tc>
        <w:tc>
          <w:tcPr>
            <w:tcW w:w="940" w:type="dxa"/>
          </w:tcPr>
          <w:p w:rsidR="0067705B" w:rsidRDefault="00EF3B5B">
            <w:pPr>
              <w:pStyle w:val="TableParagraph"/>
              <w:ind w:left="0" w:right="92"/>
              <w:jc w:val="right"/>
              <w:rPr>
                <w:sz w:val="20"/>
              </w:rPr>
            </w:pPr>
            <w:r>
              <w:rPr>
                <w:sz w:val="20"/>
              </w:rPr>
              <w:t>10015.05</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U+4E14</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娵</w:t>
            </w:r>
          </w:p>
        </w:tc>
        <w:tc>
          <w:tcPr>
            <w:tcW w:w="770" w:type="dxa"/>
          </w:tcPr>
          <w:p w:rsidR="0067705B" w:rsidRDefault="00EF3B5B">
            <w:pPr>
              <w:pStyle w:val="TableParagraph"/>
              <w:rPr>
                <w:sz w:val="20"/>
              </w:rPr>
            </w:pPr>
            <w:r>
              <w:rPr>
                <w:sz w:val="20"/>
              </w:rPr>
              <w:t>jū</w:t>
            </w:r>
          </w:p>
        </w:tc>
        <w:tc>
          <w:tcPr>
            <w:tcW w:w="887" w:type="dxa"/>
            <w:tcBorders>
              <w:right w:val="nil"/>
            </w:tcBorders>
          </w:tcPr>
          <w:p w:rsidR="0067705B" w:rsidRDefault="00EF3B5B">
            <w:pPr>
              <w:pStyle w:val="TableParagraph"/>
              <w:rPr>
                <w:i/>
                <w:sz w:val="20"/>
              </w:rPr>
            </w:pPr>
            <w:r>
              <w:rPr>
                <w:i/>
                <w:sz w:val="20"/>
              </w:rPr>
              <w:t>tsju</w:t>
            </w:r>
          </w:p>
        </w:tc>
        <w:tc>
          <w:tcPr>
            <w:tcW w:w="1897" w:type="dxa"/>
            <w:tcBorders>
              <w:left w:val="nil"/>
            </w:tcBorders>
          </w:tcPr>
          <w:p w:rsidR="0067705B" w:rsidRDefault="00EF3B5B">
            <w:pPr>
              <w:pStyle w:val="TableParagraph"/>
              <w:ind w:left="236"/>
              <w:rPr>
                <w:i/>
                <w:sz w:val="20"/>
              </w:rPr>
            </w:pPr>
            <w:r>
              <w:rPr>
                <w:i/>
                <w:sz w:val="20"/>
              </w:rPr>
              <w:t>(ts- + -ju A)</w:t>
            </w:r>
          </w:p>
        </w:tc>
        <w:tc>
          <w:tcPr>
            <w:tcW w:w="2782" w:type="dxa"/>
          </w:tcPr>
          <w:p w:rsidR="0067705B" w:rsidRDefault="00EF3B5B">
            <w:pPr>
              <w:pStyle w:val="TableParagraph"/>
              <w:rPr>
                <w:sz w:val="20"/>
              </w:rPr>
            </w:pPr>
            <w:r>
              <w:rPr>
                <w:sz w:val="20"/>
              </w:rPr>
              <w:t>*[ts]o</w:t>
            </w:r>
          </w:p>
        </w:tc>
        <w:tc>
          <w:tcPr>
            <w:tcW w:w="2870" w:type="dxa"/>
          </w:tcPr>
          <w:p w:rsidR="0067705B" w:rsidRDefault="00EF3B5B">
            <w:pPr>
              <w:pStyle w:val="TableParagraph"/>
              <w:spacing w:before="0" w:line="259" w:lineRule="exact"/>
              <w:ind w:left="38"/>
              <w:rPr>
                <w:sz w:val="20"/>
              </w:rPr>
            </w:pPr>
            <w:r>
              <w:rPr>
                <w:rFonts w:ascii="Arial Unicode MS" w:eastAsia="Arial Unicode MS" w:hint="eastAsia"/>
                <w:sz w:val="20"/>
              </w:rPr>
              <w:t xml:space="preserve">娵觜 </w:t>
            </w:r>
            <w:r>
              <w:rPr>
                <w:sz w:val="20"/>
              </w:rPr>
              <w:t>*tso-tse (name of</w:t>
            </w:r>
          </w:p>
          <w:p w:rsidR="0067705B" w:rsidRDefault="00EF3B5B">
            <w:pPr>
              <w:pStyle w:val="TableParagraph"/>
              <w:spacing w:before="0" w:line="221" w:lineRule="exact"/>
              <w:ind w:left="38"/>
              <w:rPr>
                <w:sz w:val="20"/>
              </w:rPr>
            </w:pPr>
            <w:r>
              <w:rPr>
                <w:sz w:val="20"/>
              </w:rPr>
              <w:t>constellation)</w:t>
            </w:r>
          </w:p>
        </w:tc>
        <w:tc>
          <w:tcPr>
            <w:tcW w:w="928" w:type="dxa"/>
          </w:tcPr>
          <w:p w:rsidR="0067705B" w:rsidRDefault="00EF3B5B">
            <w:pPr>
              <w:pStyle w:val="TableParagraph"/>
              <w:ind w:left="232"/>
              <w:rPr>
                <w:sz w:val="20"/>
              </w:rPr>
            </w:pPr>
            <w:r>
              <w:rPr>
                <w:sz w:val="20"/>
              </w:rPr>
              <w:t>0131i</w:t>
            </w:r>
          </w:p>
        </w:tc>
        <w:tc>
          <w:tcPr>
            <w:tcW w:w="940" w:type="dxa"/>
          </w:tcPr>
          <w:p w:rsidR="0067705B" w:rsidRDefault="00EF3B5B">
            <w:pPr>
              <w:pStyle w:val="TableParagraph"/>
              <w:ind w:left="0" w:right="92"/>
              <w:jc w:val="right"/>
              <w:rPr>
                <w:sz w:val="20"/>
              </w:rPr>
            </w:pPr>
            <w:r>
              <w:rPr>
                <w:sz w:val="20"/>
              </w:rPr>
              <w:t>21055.10</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U+5A35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局</w:t>
            </w:r>
          </w:p>
        </w:tc>
        <w:tc>
          <w:tcPr>
            <w:tcW w:w="770" w:type="dxa"/>
          </w:tcPr>
          <w:p w:rsidR="0067705B" w:rsidRDefault="00EF3B5B">
            <w:pPr>
              <w:pStyle w:val="TableParagraph"/>
              <w:spacing w:before="29"/>
              <w:rPr>
                <w:sz w:val="20"/>
              </w:rPr>
            </w:pPr>
            <w:r>
              <w:rPr>
                <w:sz w:val="20"/>
              </w:rPr>
              <w:t>jú</w:t>
            </w:r>
          </w:p>
        </w:tc>
        <w:tc>
          <w:tcPr>
            <w:tcW w:w="887" w:type="dxa"/>
            <w:tcBorders>
              <w:right w:val="nil"/>
            </w:tcBorders>
          </w:tcPr>
          <w:p w:rsidR="0067705B" w:rsidRDefault="00EF3B5B">
            <w:pPr>
              <w:pStyle w:val="TableParagraph"/>
              <w:spacing w:before="29"/>
              <w:rPr>
                <w:i/>
                <w:sz w:val="20"/>
              </w:rPr>
            </w:pPr>
            <w:r>
              <w:rPr>
                <w:i/>
                <w:sz w:val="20"/>
              </w:rPr>
              <w:t>gjowk</w:t>
            </w:r>
          </w:p>
        </w:tc>
        <w:tc>
          <w:tcPr>
            <w:tcW w:w="1897" w:type="dxa"/>
            <w:tcBorders>
              <w:left w:val="nil"/>
            </w:tcBorders>
          </w:tcPr>
          <w:p w:rsidR="0067705B" w:rsidRDefault="00EF3B5B">
            <w:pPr>
              <w:pStyle w:val="TableParagraph"/>
              <w:spacing w:before="29"/>
              <w:ind w:left="236"/>
              <w:rPr>
                <w:i/>
                <w:sz w:val="20"/>
              </w:rPr>
            </w:pPr>
            <w:r>
              <w:rPr>
                <w:i/>
                <w:sz w:val="20"/>
              </w:rPr>
              <w:t>(g- + -jowk D)</w:t>
            </w:r>
          </w:p>
        </w:tc>
        <w:tc>
          <w:tcPr>
            <w:tcW w:w="2782" w:type="dxa"/>
          </w:tcPr>
          <w:p w:rsidR="0067705B" w:rsidRDefault="00EF3B5B">
            <w:pPr>
              <w:pStyle w:val="TableParagraph"/>
              <w:spacing w:before="29"/>
              <w:rPr>
                <w:sz w:val="20"/>
              </w:rPr>
            </w:pPr>
            <w:r>
              <w:rPr>
                <w:sz w:val="20"/>
              </w:rPr>
              <w:t>*N-kʰ(r)ok</w:t>
            </w:r>
          </w:p>
        </w:tc>
        <w:tc>
          <w:tcPr>
            <w:tcW w:w="2870" w:type="dxa"/>
          </w:tcPr>
          <w:p w:rsidR="0067705B" w:rsidRDefault="00EF3B5B">
            <w:pPr>
              <w:pStyle w:val="TableParagraph"/>
              <w:spacing w:before="29"/>
              <w:ind w:left="38"/>
              <w:rPr>
                <w:sz w:val="20"/>
              </w:rPr>
            </w:pPr>
            <w:r>
              <w:rPr>
                <w:sz w:val="20"/>
              </w:rPr>
              <w:t>bent, curved</w:t>
            </w:r>
          </w:p>
        </w:tc>
        <w:tc>
          <w:tcPr>
            <w:tcW w:w="928" w:type="dxa"/>
          </w:tcPr>
          <w:p w:rsidR="0067705B" w:rsidRDefault="00EF3B5B">
            <w:pPr>
              <w:pStyle w:val="TableParagraph"/>
              <w:spacing w:before="29"/>
              <w:ind w:left="214"/>
              <w:rPr>
                <w:sz w:val="20"/>
              </w:rPr>
            </w:pPr>
            <w:r>
              <w:rPr>
                <w:sz w:val="20"/>
              </w:rPr>
              <w:t>1214a</w:t>
            </w:r>
          </w:p>
        </w:tc>
        <w:tc>
          <w:tcPr>
            <w:tcW w:w="940" w:type="dxa"/>
          </w:tcPr>
          <w:p w:rsidR="0067705B" w:rsidRDefault="00EF3B5B">
            <w:pPr>
              <w:pStyle w:val="TableParagraph"/>
              <w:spacing w:before="29"/>
              <w:ind w:left="0" w:right="92"/>
              <w:jc w:val="right"/>
              <w:rPr>
                <w:sz w:val="20"/>
              </w:rPr>
            </w:pPr>
            <w:r>
              <w:rPr>
                <w:sz w:val="20"/>
              </w:rPr>
              <w:t>20967.08</w:t>
            </w:r>
          </w:p>
        </w:tc>
        <w:tc>
          <w:tcPr>
            <w:tcW w:w="496" w:type="dxa"/>
          </w:tcPr>
          <w:p w:rsidR="0067705B" w:rsidRDefault="00EF3B5B">
            <w:pPr>
              <w:pStyle w:val="TableParagraph"/>
              <w:spacing w:before="29"/>
              <w:ind w:left="75" w:right="76"/>
              <w:jc w:val="center"/>
              <w:rPr>
                <w:sz w:val="20"/>
              </w:rPr>
            </w:pPr>
            <w:r>
              <w:rPr>
                <w:sz w:val="20"/>
              </w:rPr>
              <w:t>44</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U+5C40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局</w:t>
            </w:r>
          </w:p>
        </w:tc>
        <w:tc>
          <w:tcPr>
            <w:tcW w:w="770" w:type="dxa"/>
          </w:tcPr>
          <w:p w:rsidR="0067705B" w:rsidRDefault="00EF3B5B">
            <w:pPr>
              <w:pStyle w:val="TableParagraph"/>
              <w:rPr>
                <w:sz w:val="20"/>
              </w:rPr>
            </w:pPr>
            <w:r>
              <w:rPr>
                <w:sz w:val="20"/>
              </w:rPr>
              <w:t>jú</w:t>
            </w:r>
          </w:p>
        </w:tc>
        <w:tc>
          <w:tcPr>
            <w:tcW w:w="887" w:type="dxa"/>
            <w:tcBorders>
              <w:right w:val="nil"/>
            </w:tcBorders>
          </w:tcPr>
          <w:p w:rsidR="0067705B" w:rsidRDefault="00EF3B5B">
            <w:pPr>
              <w:pStyle w:val="TableParagraph"/>
              <w:rPr>
                <w:i/>
                <w:sz w:val="20"/>
              </w:rPr>
            </w:pPr>
            <w:r>
              <w:rPr>
                <w:i/>
                <w:sz w:val="20"/>
              </w:rPr>
              <w:t>gjowk</w:t>
            </w:r>
          </w:p>
        </w:tc>
        <w:tc>
          <w:tcPr>
            <w:tcW w:w="1897" w:type="dxa"/>
            <w:tcBorders>
              <w:left w:val="nil"/>
            </w:tcBorders>
          </w:tcPr>
          <w:p w:rsidR="0067705B" w:rsidRDefault="00EF3B5B">
            <w:pPr>
              <w:pStyle w:val="TableParagraph"/>
              <w:ind w:left="236"/>
              <w:rPr>
                <w:i/>
                <w:sz w:val="20"/>
              </w:rPr>
            </w:pPr>
            <w:r>
              <w:rPr>
                <w:i/>
                <w:sz w:val="20"/>
              </w:rPr>
              <w:t>(g- + -jowk D)</w:t>
            </w:r>
          </w:p>
        </w:tc>
        <w:tc>
          <w:tcPr>
            <w:tcW w:w="2782" w:type="dxa"/>
          </w:tcPr>
          <w:p w:rsidR="0067705B" w:rsidRDefault="00EF3B5B">
            <w:pPr>
              <w:pStyle w:val="TableParagraph"/>
              <w:rPr>
                <w:sz w:val="20"/>
              </w:rPr>
            </w:pPr>
            <w:r>
              <w:rPr>
                <w:sz w:val="20"/>
              </w:rPr>
              <w:t>*[g](r)ok</w:t>
            </w:r>
          </w:p>
        </w:tc>
        <w:tc>
          <w:tcPr>
            <w:tcW w:w="2870" w:type="dxa"/>
          </w:tcPr>
          <w:p w:rsidR="0067705B" w:rsidRDefault="00EF3B5B">
            <w:pPr>
              <w:pStyle w:val="TableParagraph"/>
              <w:ind w:left="38"/>
              <w:rPr>
                <w:sz w:val="20"/>
              </w:rPr>
            </w:pPr>
            <w:r>
              <w:rPr>
                <w:sz w:val="20"/>
              </w:rPr>
              <w:t>department</w:t>
            </w:r>
          </w:p>
        </w:tc>
        <w:tc>
          <w:tcPr>
            <w:tcW w:w="928" w:type="dxa"/>
          </w:tcPr>
          <w:p w:rsidR="0067705B" w:rsidRDefault="00EF3B5B">
            <w:pPr>
              <w:pStyle w:val="TableParagraph"/>
              <w:ind w:left="214"/>
              <w:rPr>
                <w:sz w:val="20"/>
              </w:rPr>
            </w:pPr>
            <w:r>
              <w:rPr>
                <w:sz w:val="20"/>
              </w:rPr>
              <w:t>1214a</w:t>
            </w:r>
          </w:p>
        </w:tc>
        <w:tc>
          <w:tcPr>
            <w:tcW w:w="940" w:type="dxa"/>
          </w:tcPr>
          <w:p w:rsidR="0067705B" w:rsidRDefault="00EF3B5B">
            <w:pPr>
              <w:pStyle w:val="TableParagraph"/>
              <w:ind w:left="0" w:right="92"/>
              <w:jc w:val="right"/>
              <w:rPr>
                <w:sz w:val="20"/>
              </w:rPr>
            </w:pPr>
            <w:r>
              <w:rPr>
                <w:sz w:val="20"/>
              </w:rPr>
              <w:t>20967.08</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U+5C40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繘</w:t>
            </w:r>
          </w:p>
        </w:tc>
        <w:tc>
          <w:tcPr>
            <w:tcW w:w="770" w:type="dxa"/>
          </w:tcPr>
          <w:p w:rsidR="0067705B" w:rsidRDefault="00EF3B5B">
            <w:pPr>
              <w:pStyle w:val="TableParagraph"/>
              <w:rPr>
                <w:sz w:val="20"/>
              </w:rPr>
            </w:pPr>
            <w:r>
              <w:rPr>
                <w:sz w:val="20"/>
              </w:rPr>
              <w:t>jú</w:t>
            </w:r>
          </w:p>
        </w:tc>
        <w:tc>
          <w:tcPr>
            <w:tcW w:w="887" w:type="dxa"/>
            <w:tcBorders>
              <w:right w:val="nil"/>
            </w:tcBorders>
          </w:tcPr>
          <w:p w:rsidR="0067705B" w:rsidRDefault="00EF3B5B">
            <w:pPr>
              <w:pStyle w:val="TableParagraph"/>
              <w:rPr>
                <w:i/>
                <w:sz w:val="20"/>
              </w:rPr>
            </w:pPr>
            <w:r>
              <w:rPr>
                <w:i/>
                <w:sz w:val="20"/>
              </w:rPr>
              <w:t>kjwit</w:t>
            </w:r>
          </w:p>
        </w:tc>
        <w:tc>
          <w:tcPr>
            <w:tcW w:w="1897" w:type="dxa"/>
            <w:tcBorders>
              <w:left w:val="nil"/>
            </w:tcBorders>
          </w:tcPr>
          <w:p w:rsidR="0067705B" w:rsidRDefault="00EF3B5B">
            <w:pPr>
              <w:pStyle w:val="TableParagraph"/>
              <w:ind w:left="236"/>
              <w:rPr>
                <w:i/>
                <w:sz w:val="20"/>
              </w:rPr>
            </w:pPr>
            <w:r>
              <w:rPr>
                <w:i/>
                <w:sz w:val="20"/>
              </w:rPr>
              <w:t>(k- + -jwit D)</w:t>
            </w:r>
          </w:p>
        </w:tc>
        <w:tc>
          <w:tcPr>
            <w:tcW w:w="2782" w:type="dxa"/>
          </w:tcPr>
          <w:p w:rsidR="0067705B" w:rsidRDefault="00EF3B5B">
            <w:pPr>
              <w:pStyle w:val="TableParagraph"/>
              <w:rPr>
                <w:sz w:val="20"/>
              </w:rPr>
            </w:pPr>
            <w:r>
              <w:rPr>
                <w:sz w:val="20"/>
              </w:rPr>
              <w:t>*C.qʷi[t]</w:t>
            </w:r>
          </w:p>
        </w:tc>
        <w:tc>
          <w:tcPr>
            <w:tcW w:w="2870" w:type="dxa"/>
          </w:tcPr>
          <w:p w:rsidR="0067705B" w:rsidRDefault="00EF3B5B">
            <w:pPr>
              <w:pStyle w:val="TableParagraph"/>
              <w:ind w:left="38"/>
              <w:rPr>
                <w:sz w:val="20"/>
              </w:rPr>
            </w:pPr>
            <w:r>
              <w:rPr>
                <w:sz w:val="20"/>
              </w:rPr>
              <w:t>well-rope</w:t>
            </w:r>
          </w:p>
        </w:tc>
        <w:tc>
          <w:tcPr>
            <w:tcW w:w="928" w:type="dxa"/>
          </w:tcPr>
          <w:p w:rsidR="0067705B" w:rsidRDefault="00EF3B5B">
            <w:pPr>
              <w:pStyle w:val="TableParagraph"/>
              <w:ind w:left="210"/>
              <w:rPr>
                <w:sz w:val="20"/>
              </w:rPr>
            </w:pPr>
            <w:r>
              <w:rPr>
                <w:sz w:val="20"/>
              </w:rPr>
              <w:t>0507h</w:t>
            </w:r>
          </w:p>
        </w:tc>
        <w:tc>
          <w:tcPr>
            <w:tcW w:w="940" w:type="dxa"/>
          </w:tcPr>
          <w:p w:rsidR="0067705B" w:rsidRDefault="00EF3B5B">
            <w:pPr>
              <w:pStyle w:val="TableParagraph"/>
              <w:ind w:left="0" w:right="92"/>
              <w:jc w:val="right"/>
              <w:rPr>
                <w:sz w:val="20"/>
              </w:rPr>
            </w:pPr>
            <w:r>
              <w:rPr>
                <w:sz w:val="20"/>
              </w:rPr>
              <w:t>53456.01</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U+7E58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橘</w:t>
            </w:r>
          </w:p>
        </w:tc>
        <w:tc>
          <w:tcPr>
            <w:tcW w:w="770" w:type="dxa"/>
          </w:tcPr>
          <w:p w:rsidR="0067705B" w:rsidRDefault="00EF3B5B">
            <w:pPr>
              <w:pStyle w:val="TableParagraph"/>
              <w:rPr>
                <w:sz w:val="20"/>
              </w:rPr>
            </w:pPr>
            <w:r>
              <w:rPr>
                <w:sz w:val="20"/>
              </w:rPr>
              <w:t>jú</w:t>
            </w:r>
          </w:p>
        </w:tc>
        <w:tc>
          <w:tcPr>
            <w:tcW w:w="887" w:type="dxa"/>
            <w:tcBorders>
              <w:right w:val="nil"/>
            </w:tcBorders>
          </w:tcPr>
          <w:p w:rsidR="0067705B" w:rsidRDefault="00EF3B5B">
            <w:pPr>
              <w:pStyle w:val="TableParagraph"/>
              <w:rPr>
                <w:i/>
                <w:sz w:val="20"/>
              </w:rPr>
            </w:pPr>
            <w:r>
              <w:rPr>
                <w:i/>
                <w:sz w:val="20"/>
              </w:rPr>
              <w:t>kjwit</w:t>
            </w:r>
          </w:p>
        </w:tc>
        <w:tc>
          <w:tcPr>
            <w:tcW w:w="1897" w:type="dxa"/>
            <w:tcBorders>
              <w:left w:val="nil"/>
            </w:tcBorders>
          </w:tcPr>
          <w:p w:rsidR="0067705B" w:rsidRDefault="00EF3B5B">
            <w:pPr>
              <w:pStyle w:val="TableParagraph"/>
              <w:ind w:left="236"/>
              <w:rPr>
                <w:i/>
                <w:sz w:val="20"/>
              </w:rPr>
            </w:pPr>
            <w:r>
              <w:rPr>
                <w:i/>
                <w:sz w:val="20"/>
              </w:rPr>
              <w:t>(k- + -jwit D)</w:t>
            </w:r>
          </w:p>
        </w:tc>
        <w:tc>
          <w:tcPr>
            <w:tcW w:w="2782" w:type="dxa"/>
          </w:tcPr>
          <w:p w:rsidR="0067705B" w:rsidRDefault="00EF3B5B">
            <w:pPr>
              <w:pStyle w:val="TableParagraph"/>
              <w:rPr>
                <w:sz w:val="20"/>
              </w:rPr>
            </w:pPr>
            <w:r>
              <w:rPr>
                <w:sz w:val="20"/>
              </w:rPr>
              <w:t>*[s.k]ʷi[t]</w:t>
            </w:r>
          </w:p>
        </w:tc>
        <w:tc>
          <w:tcPr>
            <w:tcW w:w="2870" w:type="dxa"/>
          </w:tcPr>
          <w:p w:rsidR="0067705B" w:rsidRDefault="00EF3B5B">
            <w:pPr>
              <w:pStyle w:val="TableParagraph"/>
              <w:ind w:left="38"/>
              <w:rPr>
                <w:sz w:val="20"/>
              </w:rPr>
            </w:pPr>
            <w:proofErr w:type="gramStart"/>
            <w:r>
              <w:rPr>
                <w:sz w:val="20"/>
              </w:rPr>
              <w:t>orange</w:t>
            </w:r>
            <w:proofErr w:type="gramEnd"/>
            <w:r>
              <w:rPr>
                <w:sz w:val="20"/>
              </w:rPr>
              <w:t xml:space="preserve"> (tangerine?)</w:t>
            </w:r>
          </w:p>
        </w:tc>
        <w:tc>
          <w:tcPr>
            <w:tcW w:w="928" w:type="dxa"/>
          </w:tcPr>
          <w:p w:rsidR="0067705B" w:rsidRDefault="00EF3B5B">
            <w:pPr>
              <w:pStyle w:val="TableParagraph"/>
              <w:ind w:left="210"/>
              <w:rPr>
                <w:sz w:val="20"/>
              </w:rPr>
            </w:pPr>
            <w:r>
              <w:rPr>
                <w:sz w:val="20"/>
              </w:rPr>
              <w:t>0507g</w:t>
            </w:r>
          </w:p>
        </w:tc>
        <w:tc>
          <w:tcPr>
            <w:tcW w:w="940" w:type="dxa"/>
          </w:tcPr>
          <w:p w:rsidR="0067705B" w:rsidRDefault="00EF3B5B">
            <w:pPr>
              <w:pStyle w:val="TableParagraph"/>
              <w:ind w:left="0" w:right="92"/>
              <w:jc w:val="right"/>
              <w:rPr>
                <w:sz w:val="20"/>
              </w:rPr>
            </w:pPr>
            <w:r>
              <w:rPr>
                <w:sz w:val="20"/>
              </w:rPr>
              <w:t>21297.08</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U+6A58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狊</w:t>
            </w:r>
          </w:p>
        </w:tc>
        <w:tc>
          <w:tcPr>
            <w:tcW w:w="770" w:type="dxa"/>
          </w:tcPr>
          <w:p w:rsidR="0067705B" w:rsidRDefault="00EF3B5B">
            <w:pPr>
              <w:pStyle w:val="TableParagraph"/>
              <w:rPr>
                <w:sz w:val="20"/>
              </w:rPr>
            </w:pPr>
            <w:r>
              <w:rPr>
                <w:sz w:val="20"/>
              </w:rPr>
              <w:t>jú</w:t>
            </w:r>
          </w:p>
        </w:tc>
        <w:tc>
          <w:tcPr>
            <w:tcW w:w="887" w:type="dxa"/>
            <w:tcBorders>
              <w:right w:val="nil"/>
            </w:tcBorders>
          </w:tcPr>
          <w:p w:rsidR="0067705B" w:rsidRDefault="00EF3B5B">
            <w:pPr>
              <w:pStyle w:val="TableParagraph"/>
              <w:rPr>
                <w:i/>
                <w:sz w:val="20"/>
              </w:rPr>
            </w:pPr>
            <w:r>
              <w:rPr>
                <w:i/>
                <w:sz w:val="20"/>
              </w:rPr>
              <w:t>kwek</w:t>
            </w:r>
          </w:p>
        </w:tc>
        <w:tc>
          <w:tcPr>
            <w:tcW w:w="1897" w:type="dxa"/>
            <w:tcBorders>
              <w:left w:val="nil"/>
            </w:tcBorders>
          </w:tcPr>
          <w:p w:rsidR="0067705B" w:rsidRDefault="00EF3B5B">
            <w:pPr>
              <w:pStyle w:val="TableParagraph"/>
              <w:ind w:left="236"/>
              <w:rPr>
                <w:i/>
                <w:sz w:val="20"/>
              </w:rPr>
            </w:pPr>
            <w:r>
              <w:rPr>
                <w:i/>
                <w:sz w:val="20"/>
              </w:rPr>
              <w:t>(k- + -wek D)</w:t>
            </w:r>
          </w:p>
        </w:tc>
        <w:tc>
          <w:tcPr>
            <w:tcW w:w="2782" w:type="dxa"/>
          </w:tcPr>
          <w:p w:rsidR="0067705B" w:rsidRDefault="00EF3B5B">
            <w:pPr>
              <w:pStyle w:val="TableParagraph"/>
              <w:rPr>
                <w:sz w:val="20"/>
              </w:rPr>
            </w:pPr>
            <w:r>
              <w:rPr>
                <w:sz w:val="20"/>
              </w:rPr>
              <w:t>*kʷˤek</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14"/>
              <w:rPr>
                <w:sz w:val="20"/>
              </w:rPr>
            </w:pPr>
            <w:r>
              <w:rPr>
                <w:sz w:val="20"/>
              </w:rPr>
              <w:t>0860a</w:t>
            </w:r>
          </w:p>
        </w:tc>
        <w:tc>
          <w:tcPr>
            <w:tcW w:w="940" w:type="dxa"/>
          </w:tcPr>
          <w:p w:rsidR="0067705B" w:rsidRDefault="00EF3B5B">
            <w:pPr>
              <w:pStyle w:val="TableParagraph"/>
              <w:ind w:left="0" w:right="92"/>
              <w:jc w:val="right"/>
              <w:rPr>
                <w:sz w:val="20"/>
              </w:rPr>
            </w:pPr>
            <w:r>
              <w:rPr>
                <w:sz w:val="20"/>
              </w:rPr>
              <w:t>21338.05</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U+72CA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鶪</w:t>
            </w:r>
          </w:p>
        </w:tc>
        <w:tc>
          <w:tcPr>
            <w:tcW w:w="770" w:type="dxa"/>
          </w:tcPr>
          <w:p w:rsidR="0067705B" w:rsidRDefault="00EF3B5B">
            <w:pPr>
              <w:pStyle w:val="TableParagraph"/>
              <w:rPr>
                <w:sz w:val="20"/>
              </w:rPr>
            </w:pPr>
            <w:r>
              <w:rPr>
                <w:sz w:val="20"/>
              </w:rPr>
              <w:t>jú</w:t>
            </w:r>
          </w:p>
        </w:tc>
        <w:tc>
          <w:tcPr>
            <w:tcW w:w="887" w:type="dxa"/>
            <w:tcBorders>
              <w:right w:val="nil"/>
            </w:tcBorders>
          </w:tcPr>
          <w:p w:rsidR="0067705B" w:rsidRDefault="00EF3B5B">
            <w:pPr>
              <w:pStyle w:val="TableParagraph"/>
              <w:rPr>
                <w:i/>
                <w:sz w:val="20"/>
              </w:rPr>
            </w:pPr>
            <w:r>
              <w:rPr>
                <w:i/>
                <w:sz w:val="20"/>
              </w:rPr>
              <w:t>kwek</w:t>
            </w:r>
          </w:p>
        </w:tc>
        <w:tc>
          <w:tcPr>
            <w:tcW w:w="1897" w:type="dxa"/>
            <w:tcBorders>
              <w:left w:val="nil"/>
            </w:tcBorders>
          </w:tcPr>
          <w:p w:rsidR="0067705B" w:rsidRDefault="00EF3B5B">
            <w:pPr>
              <w:pStyle w:val="TableParagraph"/>
              <w:ind w:left="236"/>
              <w:rPr>
                <w:i/>
                <w:sz w:val="20"/>
              </w:rPr>
            </w:pPr>
            <w:r>
              <w:rPr>
                <w:i/>
                <w:sz w:val="20"/>
              </w:rPr>
              <w:t>(k- + -wek D)</w:t>
            </w:r>
          </w:p>
        </w:tc>
        <w:tc>
          <w:tcPr>
            <w:tcW w:w="2782" w:type="dxa"/>
          </w:tcPr>
          <w:p w:rsidR="0067705B" w:rsidRDefault="00EF3B5B">
            <w:pPr>
              <w:pStyle w:val="TableParagraph"/>
              <w:rPr>
                <w:sz w:val="20"/>
              </w:rPr>
            </w:pPr>
            <w:r>
              <w:rPr>
                <w:sz w:val="20"/>
              </w:rPr>
              <w:t>*kʷˤek</w:t>
            </w:r>
          </w:p>
        </w:tc>
        <w:tc>
          <w:tcPr>
            <w:tcW w:w="2870" w:type="dxa"/>
          </w:tcPr>
          <w:p w:rsidR="0067705B" w:rsidRDefault="00EF3B5B">
            <w:pPr>
              <w:pStyle w:val="TableParagraph"/>
              <w:ind w:left="38"/>
              <w:rPr>
                <w:sz w:val="20"/>
              </w:rPr>
            </w:pPr>
            <w:r>
              <w:rPr>
                <w:sz w:val="20"/>
              </w:rPr>
              <w:t>shrike</w:t>
            </w:r>
          </w:p>
        </w:tc>
        <w:tc>
          <w:tcPr>
            <w:tcW w:w="928" w:type="dxa"/>
          </w:tcPr>
          <w:p w:rsidR="0067705B" w:rsidRDefault="00EF3B5B">
            <w:pPr>
              <w:pStyle w:val="TableParagraph"/>
              <w:ind w:left="210"/>
              <w:rPr>
                <w:sz w:val="20"/>
              </w:rPr>
            </w:pPr>
            <w:r>
              <w:rPr>
                <w:sz w:val="20"/>
              </w:rPr>
              <w:t>0860b</w:t>
            </w:r>
          </w:p>
        </w:tc>
        <w:tc>
          <w:tcPr>
            <w:tcW w:w="940" w:type="dxa"/>
          </w:tcPr>
          <w:p w:rsidR="0067705B" w:rsidRDefault="00EF3B5B">
            <w:pPr>
              <w:pStyle w:val="TableParagraph"/>
              <w:ind w:left="0" w:right="92"/>
              <w:jc w:val="right"/>
              <w:rPr>
                <w:sz w:val="20"/>
              </w:rPr>
            </w:pPr>
            <w:r>
              <w:rPr>
                <w:sz w:val="20"/>
              </w:rPr>
              <w:t>74645.11</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U+9DAA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鵙</w:t>
            </w:r>
          </w:p>
        </w:tc>
        <w:tc>
          <w:tcPr>
            <w:tcW w:w="770" w:type="dxa"/>
          </w:tcPr>
          <w:p w:rsidR="0067705B" w:rsidRDefault="00EF3B5B">
            <w:pPr>
              <w:pStyle w:val="TableParagraph"/>
              <w:rPr>
                <w:sz w:val="20"/>
              </w:rPr>
            </w:pPr>
            <w:r>
              <w:rPr>
                <w:sz w:val="20"/>
              </w:rPr>
              <w:t>jú</w:t>
            </w:r>
          </w:p>
        </w:tc>
        <w:tc>
          <w:tcPr>
            <w:tcW w:w="887" w:type="dxa"/>
            <w:tcBorders>
              <w:right w:val="nil"/>
            </w:tcBorders>
          </w:tcPr>
          <w:p w:rsidR="0067705B" w:rsidRDefault="00EF3B5B">
            <w:pPr>
              <w:pStyle w:val="TableParagraph"/>
              <w:rPr>
                <w:i/>
                <w:sz w:val="20"/>
              </w:rPr>
            </w:pPr>
            <w:r>
              <w:rPr>
                <w:i/>
                <w:sz w:val="20"/>
              </w:rPr>
              <w:t>kwek</w:t>
            </w:r>
          </w:p>
        </w:tc>
        <w:tc>
          <w:tcPr>
            <w:tcW w:w="1897" w:type="dxa"/>
            <w:tcBorders>
              <w:left w:val="nil"/>
            </w:tcBorders>
          </w:tcPr>
          <w:p w:rsidR="0067705B" w:rsidRDefault="00EF3B5B">
            <w:pPr>
              <w:pStyle w:val="TableParagraph"/>
              <w:ind w:left="236"/>
              <w:rPr>
                <w:i/>
                <w:sz w:val="20"/>
              </w:rPr>
            </w:pPr>
            <w:r>
              <w:rPr>
                <w:i/>
                <w:sz w:val="20"/>
              </w:rPr>
              <w:t>(k- + -wek D)</w:t>
            </w:r>
          </w:p>
        </w:tc>
        <w:tc>
          <w:tcPr>
            <w:tcW w:w="2782" w:type="dxa"/>
          </w:tcPr>
          <w:p w:rsidR="0067705B" w:rsidRDefault="00EF3B5B">
            <w:pPr>
              <w:pStyle w:val="TableParagraph"/>
              <w:rPr>
                <w:sz w:val="20"/>
              </w:rPr>
            </w:pPr>
            <w:r>
              <w:rPr>
                <w:sz w:val="20"/>
              </w:rPr>
              <w:t>*kʷˤek</w:t>
            </w:r>
          </w:p>
        </w:tc>
        <w:tc>
          <w:tcPr>
            <w:tcW w:w="2870" w:type="dxa"/>
          </w:tcPr>
          <w:p w:rsidR="0067705B" w:rsidRDefault="00EF3B5B">
            <w:pPr>
              <w:pStyle w:val="TableParagraph"/>
              <w:ind w:left="38"/>
              <w:rPr>
                <w:sz w:val="20"/>
              </w:rPr>
            </w:pPr>
            <w:r>
              <w:rPr>
                <w:sz w:val="20"/>
              </w:rPr>
              <w:t>shrike</w:t>
            </w:r>
          </w:p>
        </w:tc>
        <w:tc>
          <w:tcPr>
            <w:tcW w:w="928" w:type="dxa"/>
          </w:tcPr>
          <w:p w:rsidR="0067705B" w:rsidRDefault="00EF3B5B">
            <w:pPr>
              <w:pStyle w:val="TableParagraph"/>
              <w:ind w:left="214"/>
              <w:rPr>
                <w:sz w:val="20"/>
              </w:rPr>
            </w:pPr>
            <w:r>
              <w:rPr>
                <w:sz w:val="20"/>
              </w:rPr>
              <w:t>0860c</w:t>
            </w:r>
          </w:p>
        </w:tc>
        <w:tc>
          <w:tcPr>
            <w:tcW w:w="940" w:type="dxa"/>
          </w:tcPr>
          <w:p w:rsidR="0067705B" w:rsidRDefault="00EF3B5B">
            <w:pPr>
              <w:pStyle w:val="TableParagraph"/>
              <w:ind w:left="0" w:right="92"/>
              <w:jc w:val="right"/>
              <w:rPr>
                <w:sz w:val="20"/>
              </w:rPr>
            </w:pPr>
            <w:r>
              <w:rPr>
                <w:sz w:val="20"/>
              </w:rPr>
              <w:t>74634.16</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U+9D59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沮</w:t>
            </w:r>
          </w:p>
        </w:tc>
        <w:tc>
          <w:tcPr>
            <w:tcW w:w="770" w:type="dxa"/>
          </w:tcPr>
          <w:p w:rsidR="0067705B" w:rsidRDefault="00EF3B5B">
            <w:pPr>
              <w:pStyle w:val="TableParagraph"/>
              <w:rPr>
                <w:sz w:val="20"/>
              </w:rPr>
            </w:pPr>
            <w:r>
              <w:rPr>
                <w:sz w:val="20"/>
              </w:rPr>
              <w:t>jǔ</w:t>
            </w:r>
          </w:p>
        </w:tc>
        <w:tc>
          <w:tcPr>
            <w:tcW w:w="887" w:type="dxa"/>
            <w:tcBorders>
              <w:right w:val="nil"/>
            </w:tcBorders>
          </w:tcPr>
          <w:p w:rsidR="0067705B" w:rsidRDefault="00EF3B5B">
            <w:pPr>
              <w:pStyle w:val="TableParagraph"/>
              <w:rPr>
                <w:i/>
                <w:sz w:val="20"/>
              </w:rPr>
            </w:pPr>
            <w:r>
              <w:rPr>
                <w:i/>
                <w:sz w:val="20"/>
              </w:rPr>
              <w:t>dzjoX</w:t>
            </w:r>
          </w:p>
        </w:tc>
        <w:tc>
          <w:tcPr>
            <w:tcW w:w="1897" w:type="dxa"/>
            <w:tcBorders>
              <w:left w:val="nil"/>
            </w:tcBorders>
          </w:tcPr>
          <w:p w:rsidR="0067705B" w:rsidRDefault="00EF3B5B">
            <w:pPr>
              <w:pStyle w:val="TableParagraph"/>
              <w:ind w:left="236"/>
              <w:rPr>
                <w:i/>
                <w:sz w:val="20"/>
              </w:rPr>
            </w:pPr>
            <w:r>
              <w:rPr>
                <w:i/>
                <w:sz w:val="20"/>
              </w:rPr>
              <w:t>(dz- + -jo B)</w:t>
            </w:r>
          </w:p>
        </w:tc>
        <w:tc>
          <w:tcPr>
            <w:tcW w:w="2782" w:type="dxa"/>
          </w:tcPr>
          <w:p w:rsidR="0067705B" w:rsidRDefault="00EF3B5B">
            <w:pPr>
              <w:pStyle w:val="TableParagraph"/>
              <w:rPr>
                <w:sz w:val="20"/>
              </w:rPr>
            </w:pPr>
            <w:r>
              <w:rPr>
                <w:sz w:val="20"/>
              </w:rPr>
              <w:t>*[dz]aʔ</w:t>
            </w:r>
          </w:p>
        </w:tc>
        <w:tc>
          <w:tcPr>
            <w:tcW w:w="2870" w:type="dxa"/>
          </w:tcPr>
          <w:p w:rsidR="0067705B" w:rsidRDefault="00EF3B5B">
            <w:pPr>
              <w:pStyle w:val="TableParagraph"/>
              <w:ind w:left="38"/>
              <w:rPr>
                <w:sz w:val="20"/>
              </w:rPr>
            </w:pPr>
            <w:r>
              <w:rPr>
                <w:sz w:val="20"/>
              </w:rPr>
              <w:t>stop, prevent</w:t>
            </w:r>
          </w:p>
        </w:tc>
        <w:tc>
          <w:tcPr>
            <w:tcW w:w="928" w:type="dxa"/>
          </w:tcPr>
          <w:p w:rsidR="0067705B" w:rsidRDefault="00EF3B5B">
            <w:pPr>
              <w:pStyle w:val="TableParagraph"/>
              <w:ind w:left="210"/>
              <w:rPr>
                <w:sz w:val="20"/>
              </w:rPr>
            </w:pPr>
            <w:r>
              <w:rPr>
                <w:sz w:val="20"/>
              </w:rPr>
              <w:t>0046k</w:t>
            </w:r>
          </w:p>
        </w:tc>
        <w:tc>
          <w:tcPr>
            <w:tcW w:w="940" w:type="dxa"/>
          </w:tcPr>
          <w:p w:rsidR="0067705B" w:rsidRDefault="00EF3B5B">
            <w:pPr>
              <w:pStyle w:val="TableParagraph"/>
              <w:ind w:left="0" w:right="92"/>
              <w:jc w:val="right"/>
              <w:rPr>
                <w:sz w:val="20"/>
              </w:rPr>
            </w:pPr>
            <w:r>
              <w:rPr>
                <w:sz w:val="20"/>
              </w:rPr>
              <w:t>31584.01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U+6CAE</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14"/>
        <w:gridCol w:w="1870"/>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舉</w:t>
            </w:r>
          </w:p>
        </w:tc>
        <w:tc>
          <w:tcPr>
            <w:tcW w:w="770" w:type="dxa"/>
          </w:tcPr>
          <w:p w:rsidR="0067705B" w:rsidRDefault="00EF3B5B">
            <w:pPr>
              <w:pStyle w:val="TableParagraph"/>
              <w:rPr>
                <w:sz w:val="20"/>
              </w:rPr>
            </w:pPr>
            <w:r>
              <w:rPr>
                <w:sz w:val="20"/>
              </w:rPr>
              <w:t>jǔ</w:t>
            </w:r>
          </w:p>
        </w:tc>
        <w:tc>
          <w:tcPr>
            <w:tcW w:w="914" w:type="dxa"/>
            <w:tcBorders>
              <w:right w:val="nil"/>
            </w:tcBorders>
          </w:tcPr>
          <w:p w:rsidR="0067705B" w:rsidRDefault="00EF3B5B">
            <w:pPr>
              <w:pStyle w:val="TableParagraph"/>
              <w:rPr>
                <w:i/>
                <w:sz w:val="20"/>
              </w:rPr>
            </w:pPr>
            <w:r>
              <w:rPr>
                <w:i/>
                <w:sz w:val="20"/>
              </w:rPr>
              <w:t>kjoX</w:t>
            </w:r>
          </w:p>
        </w:tc>
        <w:tc>
          <w:tcPr>
            <w:tcW w:w="1870" w:type="dxa"/>
            <w:tcBorders>
              <w:left w:val="nil"/>
            </w:tcBorders>
          </w:tcPr>
          <w:p w:rsidR="0067705B" w:rsidRDefault="00EF3B5B">
            <w:pPr>
              <w:pStyle w:val="TableParagraph"/>
              <w:ind w:left="208"/>
              <w:rPr>
                <w:i/>
                <w:sz w:val="20"/>
              </w:rPr>
            </w:pPr>
            <w:r>
              <w:rPr>
                <w:i/>
                <w:sz w:val="20"/>
              </w:rPr>
              <w:t>(k- + -jo B)</w:t>
            </w:r>
          </w:p>
        </w:tc>
        <w:tc>
          <w:tcPr>
            <w:tcW w:w="2782" w:type="dxa"/>
          </w:tcPr>
          <w:p w:rsidR="0067705B" w:rsidRDefault="00EF3B5B">
            <w:pPr>
              <w:pStyle w:val="TableParagraph"/>
              <w:rPr>
                <w:sz w:val="20"/>
              </w:rPr>
            </w:pPr>
            <w:r>
              <w:rPr>
                <w:sz w:val="20"/>
              </w:rPr>
              <w:t>*C.q(r)aʔ</w:t>
            </w:r>
          </w:p>
        </w:tc>
        <w:tc>
          <w:tcPr>
            <w:tcW w:w="2870" w:type="dxa"/>
          </w:tcPr>
          <w:p w:rsidR="0067705B" w:rsidRDefault="00EF3B5B">
            <w:pPr>
              <w:pStyle w:val="TableParagraph"/>
              <w:ind w:left="38"/>
              <w:rPr>
                <w:sz w:val="20"/>
              </w:rPr>
            </w:pPr>
            <w:r>
              <w:rPr>
                <w:sz w:val="20"/>
              </w:rPr>
              <w:t>lift, raise</w:t>
            </w:r>
          </w:p>
        </w:tc>
        <w:tc>
          <w:tcPr>
            <w:tcW w:w="928" w:type="dxa"/>
          </w:tcPr>
          <w:p w:rsidR="0067705B" w:rsidRDefault="00EF3B5B">
            <w:pPr>
              <w:pStyle w:val="TableParagraph"/>
              <w:ind w:left="214"/>
              <w:rPr>
                <w:sz w:val="20"/>
              </w:rPr>
            </w:pPr>
            <w:r>
              <w:rPr>
                <w:sz w:val="20"/>
              </w:rPr>
              <w:t>0075a</w:t>
            </w:r>
          </w:p>
        </w:tc>
        <w:tc>
          <w:tcPr>
            <w:tcW w:w="940" w:type="dxa"/>
          </w:tcPr>
          <w:p w:rsidR="0067705B" w:rsidRDefault="00EF3B5B">
            <w:pPr>
              <w:pStyle w:val="TableParagraph"/>
              <w:ind w:left="0" w:right="92"/>
              <w:jc w:val="right"/>
              <w:rPr>
                <w:sz w:val="20"/>
              </w:rPr>
            </w:pPr>
            <w:r>
              <w:rPr>
                <w:sz w:val="20"/>
              </w:rPr>
              <w:t>53041.08</w:t>
            </w:r>
          </w:p>
        </w:tc>
        <w:tc>
          <w:tcPr>
            <w:tcW w:w="496" w:type="dxa"/>
          </w:tcPr>
          <w:p w:rsidR="0067705B" w:rsidRDefault="00EF3B5B">
            <w:pPr>
              <w:pStyle w:val="TableParagraph"/>
              <w:ind w:left="75" w:right="76"/>
              <w:jc w:val="center"/>
              <w:rPr>
                <w:sz w:val="20"/>
              </w:rPr>
            </w:pPr>
            <w:r>
              <w:rPr>
                <w:sz w:val="20"/>
              </w:rPr>
              <w:t>134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U+8209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舉</w:t>
            </w:r>
          </w:p>
        </w:tc>
        <w:tc>
          <w:tcPr>
            <w:tcW w:w="770" w:type="dxa"/>
          </w:tcPr>
          <w:p w:rsidR="0067705B" w:rsidRDefault="00EF3B5B">
            <w:pPr>
              <w:pStyle w:val="TableParagraph"/>
              <w:spacing w:before="29"/>
              <w:rPr>
                <w:sz w:val="20"/>
              </w:rPr>
            </w:pPr>
            <w:r>
              <w:rPr>
                <w:sz w:val="20"/>
              </w:rPr>
              <w:t>jǔ</w:t>
            </w:r>
          </w:p>
        </w:tc>
        <w:tc>
          <w:tcPr>
            <w:tcW w:w="914" w:type="dxa"/>
            <w:tcBorders>
              <w:right w:val="nil"/>
            </w:tcBorders>
          </w:tcPr>
          <w:p w:rsidR="0067705B" w:rsidRDefault="00EF3B5B">
            <w:pPr>
              <w:pStyle w:val="TableParagraph"/>
              <w:spacing w:before="29"/>
              <w:rPr>
                <w:i/>
                <w:sz w:val="20"/>
              </w:rPr>
            </w:pPr>
            <w:r>
              <w:rPr>
                <w:i/>
                <w:sz w:val="20"/>
              </w:rPr>
              <w:t>kjoX</w:t>
            </w:r>
          </w:p>
        </w:tc>
        <w:tc>
          <w:tcPr>
            <w:tcW w:w="1870" w:type="dxa"/>
            <w:tcBorders>
              <w:left w:val="nil"/>
            </w:tcBorders>
          </w:tcPr>
          <w:p w:rsidR="0067705B" w:rsidRDefault="00EF3B5B">
            <w:pPr>
              <w:pStyle w:val="TableParagraph"/>
              <w:spacing w:before="29"/>
              <w:ind w:left="208"/>
              <w:rPr>
                <w:i/>
                <w:sz w:val="20"/>
              </w:rPr>
            </w:pPr>
            <w:r>
              <w:rPr>
                <w:i/>
                <w:sz w:val="20"/>
              </w:rPr>
              <w:t>(k- + -jo B)</w:t>
            </w:r>
          </w:p>
        </w:tc>
        <w:tc>
          <w:tcPr>
            <w:tcW w:w="2782" w:type="dxa"/>
          </w:tcPr>
          <w:p w:rsidR="0067705B" w:rsidRDefault="00EF3B5B">
            <w:pPr>
              <w:pStyle w:val="TableParagraph"/>
              <w:spacing w:before="29"/>
              <w:rPr>
                <w:sz w:val="20"/>
              </w:rPr>
            </w:pPr>
            <w:r>
              <w:rPr>
                <w:sz w:val="20"/>
              </w:rPr>
              <w:t>*[k](r)aʔ</w:t>
            </w:r>
          </w:p>
        </w:tc>
        <w:tc>
          <w:tcPr>
            <w:tcW w:w="2870" w:type="dxa"/>
          </w:tcPr>
          <w:p w:rsidR="0067705B" w:rsidRDefault="00EF3B5B">
            <w:pPr>
              <w:pStyle w:val="TableParagraph"/>
              <w:spacing w:before="29"/>
              <w:ind w:left="38"/>
              <w:rPr>
                <w:sz w:val="20"/>
              </w:rPr>
            </w:pPr>
            <w:r>
              <w:rPr>
                <w:sz w:val="20"/>
              </w:rPr>
              <w:t>all</w:t>
            </w:r>
          </w:p>
        </w:tc>
        <w:tc>
          <w:tcPr>
            <w:tcW w:w="928" w:type="dxa"/>
          </w:tcPr>
          <w:p w:rsidR="0067705B" w:rsidRDefault="00EF3B5B">
            <w:pPr>
              <w:pStyle w:val="TableParagraph"/>
              <w:spacing w:before="29"/>
              <w:ind w:left="214"/>
              <w:rPr>
                <w:sz w:val="20"/>
              </w:rPr>
            </w:pPr>
            <w:r>
              <w:rPr>
                <w:sz w:val="20"/>
              </w:rPr>
              <w:t>0075a</w:t>
            </w:r>
          </w:p>
        </w:tc>
        <w:tc>
          <w:tcPr>
            <w:tcW w:w="940" w:type="dxa"/>
          </w:tcPr>
          <w:p w:rsidR="0067705B" w:rsidRDefault="00EF3B5B">
            <w:pPr>
              <w:pStyle w:val="TableParagraph"/>
              <w:spacing w:before="29"/>
              <w:ind w:left="0" w:right="92"/>
              <w:jc w:val="right"/>
              <w:rPr>
                <w:sz w:val="20"/>
              </w:rPr>
            </w:pPr>
            <w:r>
              <w:rPr>
                <w:sz w:val="20"/>
              </w:rPr>
              <w:t>53041.08</w:t>
            </w:r>
          </w:p>
        </w:tc>
        <w:tc>
          <w:tcPr>
            <w:tcW w:w="496" w:type="dxa"/>
          </w:tcPr>
          <w:p w:rsidR="0067705B" w:rsidRDefault="00EF3B5B">
            <w:pPr>
              <w:pStyle w:val="TableParagraph"/>
              <w:spacing w:before="29"/>
              <w:ind w:left="75" w:right="76"/>
              <w:jc w:val="center"/>
              <w:rPr>
                <w:sz w:val="20"/>
              </w:rPr>
            </w:pPr>
            <w:r>
              <w:rPr>
                <w:sz w:val="20"/>
              </w:rPr>
              <w:t>134</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72" w:right="72"/>
              <w:jc w:val="center"/>
              <w:rPr>
                <w:sz w:val="20"/>
              </w:rPr>
            </w:pPr>
            <w:r>
              <w:rPr>
                <w:sz w:val="20"/>
              </w:rPr>
              <w:t>U+8209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筥</w:t>
            </w:r>
          </w:p>
        </w:tc>
        <w:tc>
          <w:tcPr>
            <w:tcW w:w="770" w:type="dxa"/>
          </w:tcPr>
          <w:p w:rsidR="0067705B" w:rsidRDefault="00EF3B5B">
            <w:pPr>
              <w:pStyle w:val="TableParagraph"/>
              <w:rPr>
                <w:sz w:val="20"/>
              </w:rPr>
            </w:pPr>
            <w:r>
              <w:rPr>
                <w:sz w:val="20"/>
              </w:rPr>
              <w:t>jǔ</w:t>
            </w:r>
          </w:p>
        </w:tc>
        <w:tc>
          <w:tcPr>
            <w:tcW w:w="914" w:type="dxa"/>
            <w:tcBorders>
              <w:right w:val="nil"/>
            </w:tcBorders>
          </w:tcPr>
          <w:p w:rsidR="0067705B" w:rsidRDefault="00EF3B5B">
            <w:pPr>
              <w:pStyle w:val="TableParagraph"/>
              <w:rPr>
                <w:i/>
                <w:sz w:val="20"/>
              </w:rPr>
            </w:pPr>
            <w:r>
              <w:rPr>
                <w:i/>
                <w:sz w:val="20"/>
              </w:rPr>
              <w:t>kjoX</w:t>
            </w:r>
          </w:p>
        </w:tc>
        <w:tc>
          <w:tcPr>
            <w:tcW w:w="1870" w:type="dxa"/>
            <w:tcBorders>
              <w:left w:val="nil"/>
            </w:tcBorders>
          </w:tcPr>
          <w:p w:rsidR="0067705B" w:rsidRDefault="00EF3B5B">
            <w:pPr>
              <w:pStyle w:val="TableParagraph"/>
              <w:ind w:left="208"/>
              <w:rPr>
                <w:i/>
                <w:sz w:val="20"/>
              </w:rPr>
            </w:pPr>
            <w:r>
              <w:rPr>
                <w:i/>
                <w:sz w:val="20"/>
              </w:rPr>
              <w:t>(k- + -jo B)</w:t>
            </w:r>
          </w:p>
        </w:tc>
        <w:tc>
          <w:tcPr>
            <w:tcW w:w="2782" w:type="dxa"/>
          </w:tcPr>
          <w:p w:rsidR="0067705B" w:rsidRDefault="00EF3B5B">
            <w:pPr>
              <w:pStyle w:val="TableParagraph"/>
              <w:rPr>
                <w:sz w:val="20"/>
              </w:rPr>
            </w:pPr>
            <w:r>
              <w:rPr>
                <w:sz w:val="20"/>
              </w:rPr>
              <w:t>*[k]raʔ</w:t>
            </w:r>
          </w:p>
        </w:tc>
        <w:tc>
          <w:tcPr>
            <w:tcW w:w="2870" w:type="dxa"/>
          </w:tcPr>
          <w:p w:rsidR="0067705B" w:rsidRDefault="00EF3B5B">
            <w:pPr>
              <w:pStyle w:val="TableParagraph"/>
              <w:ind w:left="38"/>
              <w:rPr>
                <w:sz w:val="20"/>
              </w:rPr>
            </w:pPr>
            <w:r>
              <w:rPr>
                <w:sz w:val="20"/>
              </w:rPr>
              <w:t>round basket</w:t>
            </w:r>
          </w:p>
        </w:tc>
        <w:tc>
          <w:tcPr>
            <w:tcW w:w="928" w:type="dxa"/>
          </w:tcPr>
          <w:p w:rsidR="0067705B" w:rsidRDefault="00EF3B5B">
            <w:pPr>
              <w:pStyle w:val="TableParagraph"/>
              <w:ind w:left="232"/>
              <w:rPr>
                <w:sz w:val="20"/>
              </w:rPr>
            </w:pPr>
            <w:r>
              <w:rPr>
                <w:sz w:val="20"/>
              </w:rPr>
              <w:t>0076j</w:t>
            </w:r>
          </w:p>
        </w:tc>
        <w:tc>
          <w:tcPr>
            <w:tcW w:w="940" w:type="dxa"/>
          </w:tcPr>
          <w:p w:rsidR="0067705B" w:rsidRDefault="00EF3B5B">
            <w:pPr>
              <w:pStyle w:val="TableParagraph"/>
              <w:ind w:left="0" w:right="92"/>
              <w:jc w:val="right"/>
              <w:rPr>
                <w:sz w:val="20"/>
              </w:rPr>
            </w:pPr>
            <w:r>
              <w:rPr>
                <w:sz w:val="20"/>
              </w:rPr>
              <w:t>52966.01</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U+7B65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莒</w:t>
            </w:r>
          </w:p>
        </w:tc>
        <w:tc>
          <w:tcPr>
            <w:tcW w:w="770" w:type="dxa"/>
          </w:tcPr>
          <w:p w:rsidR="0067705B" w:rsidRDefault="00EF3B5B">
            <w:pPr>
              <w:pStyle w:val="TableParagraph"/>
              <w:rPr>
                <w:sz w:val="20"/>
              </w:rPr>
            </w:pPr>
            <w:r>
              <w:rPr>
                <w:sz w:val="20"/>
              </w:rPr>
              <w:t>jǔ</w:t>
            </w:r>
          </w:p>
        </w:tc>
        <w:tc>
          <w:tcPr>
            <w:tcW w:w="914" w:type="dxa"/>
            <w:tcBorders>
              <w:right w:val="nil"/>
            </w:tcBorders>
          </w:tcPr>
          <w:p w:rsidR="0067705B" w:rsidRDefault="00EF3B5B">
            <w:pPr>
              <w:pStyle w:val="TableParagraph"/>
              <w:rPr>
                <w:i/>
                <w:sz w:val="20"/>
              </w:rPr>
            </w:pPr>
            <w:r>
              <w:rPr>
                <w:i/>
                <w:sz w:val="20"/>
              </w:rPr>
              <w:t>kjoX</w:t>
            </w:r>
          </w:p>
        </w:tc>
        <w:tc>
          <w:tcPr>
            <w:tcW w:w="1870" w:type="dxa"/>
            <w:tcBorders>
              <w:left w:val="nil"/>
            </w:tcBorders>
          </w:tcPr>
          <w:p w:rsidR="0067705B" w:rsidRDefault="00EF3B5B">
            <w:pPr>
              <w:pStyle w:val="TableParagraph"/>
              <w:ind w:left="208"/>
              <w:rPr>
                <w:i/>
                <w:sz w:val="20"/>
              </w:rPr>
            </w:pPr>
            <w:r>
              <w:rPr>
                <w:i/>
                <w:sz w:val="20"/>
              </w:rPr>
              <w:t>(k- + -jo B)</w:t>
            </w:r>
          </w:p>
        </w:tc>
        <w:tc>
          <w:tcPr>
            <w:tcW w:w="2782" w:type="dxa"/>
          </w:tcPr>
          <w:p w:rsidR="0067705B" w:rsidRDefault="00EF3B5B">
            <w:pPr>
              <w:pStyle w:val="TableParagraph"/>
              <w:rPr>
                <w:sz w:val="20"/>
              </w:rPr>
            </w:pPr>
            <w:r>
              <w:rPr>
                <w:sz w:val="20"/>
              </w:rPr>
              <w:t>*k.raʔ (dialect: *k.r- &gt; &gt; kr-)</w:t>
            </w:r>
          </w:p>
        </w:tc>
        <w:tc>
          <w:tcPr>
            <w:tcW w:w="2870" w:type="dxa"/>
          </w:tcPr>
          <w:p w:rsidR="0067705B" w:rsidRDefault="00EF3B5B">
            <w:pPr>
              <w:pStyle w:val="TableParagraph"/>
              <w:ind w:left="38"/>
              <w:rPr>
                <w:sz w:val="20"/>
              </w:rPr>
            </w:pPr>
            <w:r>
              <w:rPr>
                <w:sz w:val="20"/>
              </w:rPr>
              <w:t>plant; place name</w:t>
            </w:r>
          </w:p>
        </w:tc>
        <w:tc>
          <w:tcPr>
            <w:tcW w:w="928" w:type="dxa"/>
          </w:tcPr>
          <w:p w:rsidR="0067705B" w:rsidRDefault="00EF3B5B">
            <w:pPr>
              <w:pStyle w:val="TableParagraph"/>
              <w:ind w:left="232"/>
              <w:rPr>
                <w:sz w:val="20"/>
              </w:rPr>
            </w:pPr>
            <w:r>
              <w:rPr>
                <w:sz w:val="20"/>
              </w:rPr>
              <w:t>0076l</w:t>
            </w:r>
          </w:p>
        </w:tc>
        <w:tc>
          <w:tcPr>
            <w:tcW w:w="940" w:type="dxa"/>
          </w:tcPr>
          <w:p w:rsidR="0067705B" w:rsidRDefault="00EF3B5B">
            <w:pPr>
              <w:pStyle w:val="TableParagraph"/>
              <w:ind w:left="0" w:right="92"/>
              <w:jc w:val="right"/>
              <w:rPr>
                <w:sz w:val="20"/>
              </w:rPr>
            </w:pPr>
            <w:r>
              <w:rPr>
                <w:sz w:val="20"/>
              </w:rPr>
              <w:t>53204.03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U+8392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枸</w:t>
            </w:r>
          </w:p>
        </w:tc>
        <w:tc>
          <w:tcPr>
            <w:tcW w:w="770" w:type="dxa"/>
          </w:tcPr>
          <w:p w:rsidR="0067705B" w:rsidRDefault="00EF3B5B">
            <w:pPr>
              <w:pStyle w:val="TableParagraph"/>
              <w:rPr>
                <w:sz w:val="20"/>
              </w:rPr>
            </w:pPr>
            <w:r>
              <w:rPr>
                <w:sz w:val="20"/>
              </w:rPr>
              <w:t>jǔ</w:t>
            </w:r>
          </w:p>
        </w:tc>
        <w:tc>
          <w:tcPr>
            <w:tcW w:w="914" w:type="dxa"/>
            <w:tcBorders>
              <w:right w:val="nil"/>
            </w:tcBorders>
          </w:tcPr>
          <w:p w:rsidR="0067705B" w:rsidRDefault="00EF3B5B">
            <w:pPr>
              <w:pStyle w:val="TableParagraph"/>
              <w:rPr>
                <w:i/>
                <w:sz w:val="20"/>
              </w:rPr>
            </w:pPr>
            <w:r>
              <w:rPr>
                <w:i/>
                <w:sz w:val="20"/>
              </w:rPr>
              <w:t>kjuX</w:t>
            </w:r>
          </w:p>
        </w:tc>
        <w:tc>
          <w:tcPr>
            <w:tcW w:w="1870" w:type="dxa"/>
            <w:tcBorders>
              <w:left w:val="nil"/>
            </w:tcBorders>
          </w:tcPr>
          <w:p w:rsidR="0067705B" w:rsidRDefault="00EF3B5B">
            <w:pPr>
              <w:pStyle w:val="TableParagraph"/>
              <w:ind w:left="208"/>
              <w:rPr>
                <w:i/>
                <w:sz w:val="20"/>
              </w:rPr>
            </w:pPr>
            <w:r>
              <w:rPr>
                <w:i/>
                <w:sz w:val="20"/>
              </w:rPr>
              <w:t>(k- + -ju B)</w:t>
            </w:r>
          </w:p>
        </w:tc>
        <w:tc>
          <w:tcPr>
            <w:tcW w:w="2782" w:type="dxa"/>
          </w:tcPr>
          <w:p w:rsidR="0067705B" w:rsidRDefault="00EF3B5B">
            <w:pPr>
              <w:pStyle w:val="TableParagraph"/>
              <w:rPr>
                <w:sz w:val="20"/>
              </w:rPr>
            </w:pPr>
            <w:r>
              <w:rPr>
                <w:sz w:val="20"/>
              </w:rPr>
              <w:t>*[k](r)oʔ</w:t>
            </w:r>
          </w:p>
        </w:tc>
        <w:tc>
          <w:tcPr>
            <w:tcW w:w="2870" w:type="dxa"/>
          </w:tcPr>
          <w:p w:rsidR="0067705B" w:rsidRDefault="00EF3B5B">
            <w:pPr>
              <w:pStyle w:val="TableParagraph"/>
              <w:ind w:left="38"/>
              <w:rPr>
                <w:sz w:val="20"/>
              </w:rPr>
            </w:pPr>
            <w:r>
              <w:rPr>
                <w:sz w:val="20"/>
              </w:rPr>
              <w:t>(a kind of tree)</w:t>
            </w:r>
          </w:p>
        </w:tc>
        <w:tc>
          <w:tcPr>
            <w:tcW w:w="928" w:type="dxa"/>
          </w:tcPr>
          <w:p w:rsidR="0067705B" w:rsidRDefault="00EF3B5B">
            <w:pPr>
              <w:pStyle w:val="TableParagraph"/>
              <w:ind w:left="210"/>
              <w:rPr>
                <w:sz w:val="20"/>
              </w:rPr>
            </w:pPr>
            <w:r>
              <w:rPr>
                <w:sz w:val="20"/>
              </w:rPr>
              <w:t>0108o</w:t>
            </w:r>
          </w:p>
        </w:tc>
        <w:tc>
          <w:tcPr>
            <w:tcW w:w="940" w:type="dxa"/>
          </w:tcPr>
          <w:p w:rsidR="0067705B" w:rsidRDefault="00EF3B5B">
            <w:pPr>
              <w:pStyle w:val="TableParagraph"/>
              <w:ind w:left="0" w:right="92"/>
              <w:jc w:val="right"/>
              <w:rPr>
                <w:sz w:val="20"/>
              </w:rPr>
            </w:pPr>
            <w:r>
              <w:rPr>
                <w:sz w:val="20"/>
              </w:rPr>
              <w:t>21186.10</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U+67B8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矩</w:t>
            </w:r>
          </w:p>
        </w:tc>
        <w:tc>
          <w:tcPr>
            <w:tcW w:w="770" w:type="dxa"/>
          </w:tcPr>
          <w:p w:rsidR="0067705B" w:rsidRDefault="00EF3B5B">
            <w:pPr>
              <w:pStyle w:val="TableParagraph"/>
              <w:rPr>
                <w:sz w:val="20"/>
              </w:rPr>
            </w:pPr>
            <w:r>
              <w:rPr>
                <w:sz w:val="20"/>
              </w:rPr>
              <w:t>jǔ</w:t>
            </w:r>
          </w:p>
        </w:tc>
        <w:tc>
          <w:tcPr>
            <w:tcW w:w="914" w:type="dxa"/>
            <w:tcBorders>
              <w:right w:val="nil"/>
            </w:tcBorders>
          </w:tcPr>
          <w:p w:rsidR="0067705B" w:rsidRDefault="00EF3B5B">
            <w:pPr>
              <w:pStyle w:val="TableParagraph"/>
              <w:rPr>
                <w:i/>
                <w:sz w:val="20"/>
              </w:rPr>
            </w:pPr>
            <w:r>
              <w:rPr>
                <w:i/>
                <w:sz w:val="20"/>
              </w:rPr>
              <w:t>kjuX</w:t>
            </w:r>
          </w:p>
        </w:tc>
        <w:tc>
          <w:tcPr>
            <w:tcW w:w="1870" w:type="dxa"/>
            <w:tcBorders>
              <w:left w:val="nil"/>
            </w:tcBorders>
          </w:tcPr>
          <w:p w:rsidR="0067705B" w:rsidRDefault="00EF3B5B">
            <w:pPr>
              <w:pStyle w:val="TableParagraph"/>
              <w:ind w:left="208"/>
              <w:rPr>
                <w:i/>
                <w:sz w:val="20"/>
              </w:rPr>
            </w:pPr>
            <w:r>
              <w:rPr>
                <w:i/>
                <w:sz w:val="20"/>
              </w:rPr>
              <w:t>(k- + -ju B)</w:t>
            </w:r>
          </w:p>
        </w:tc>
        <w:tc>
          <w:tcPr>
            <w:tcW w:w="2782" w:type="dxa"/>
          </w:tcPr>
          <w:p w:rsidR="0067705B" w:rsidRDefault="00EF3B5B">
            <w:pPr>
              <w:pStyle w:val="TableParagraph"/>
              <w:rPr>
                <w:sz w:val="20"/>
              </w:rPr>
            </w:pPr>
            <w:r>
              <w:rPr>
                <w:sz w:val="20"/>
              </w:rPr>
              <w:t>*[k]ʷ(r)aʔ</w:t>
            </w:r>
          </w:p>
        </w:tc>
        <w:tc>
          <w:tcPr>
            <w:tcW w:w="2870" w:type="dxa"/>
          </w:tcPr>
          <w:p w:rsidR="0067705B" w:rsidRDefault="00EF3B5B">
            <w:pPr>
              <w:pStyle w:val="TableParagraph"/>
              <w:ind w:left="38"/>
              <w:rPr>
                <w:sz w:val="20"/>
              </w:rPr>
            </w:pPr>
            <w:r>
              <w:rPr>
                <w:sz w:val="20"/>
              </w:rPr>
              <w:t>carpenter's square</w:t>
            </w:r>
          </w:p>
        </w:tc>
        <w:tc>
          <w:tcPr>
            <w:tcW w:w="928" w:type="dxa"/>
          </w:tcPr>
          <w:p w:rsidR="0067705B" w:rsidRDefault="00EF3B5B">
            <w:pPr>
              <w:pStyle w:val="TableParagraph"/>
              <w:ind w:left="214"/>
              <w:rPr>
                <w:sz w:val="20"/>
              </w:rPr>
            </w:pPr>
            <w:r>
              <w:rPr>
                <w:sz w:val="20"/>
              </w:rPr>
              <w:t>0095c</w:t>
            </w:r>
          </w:p>
        </w:tc>
        <w:tc>
          <w:tcPr>
            <w:tcW w:w="940" w:type="dxa"/>
          </w:tcPr>
          <w:p w:rsidR="0067705B" w:rsidRDefault="00EF3B5B">
            <w:pPr>
              <w:pStyle w:val="TableParagraph"/>
              <w:ind w:left="0" w:right="92"/>
              <w:jc w:val="right"/>
              <w:rPr>
                <w:sz w:val="20"/>
              </w:rPr>
            </w:pPr>
            <w:r>
              <w:rPr>
                <w:sz w:val="20"/>
              </w:rPr>
              <w:t>42582.02</w:t>
            </w:r>
          </w:p>
        </w:tc>
        <w:tc>
          <w:tcPr>
            <w:tcW w:w="496" w:type="dxa"/>
          </w:tcPr>
          <w:p w:rsidR="0067705B" w:rsidRDefault="00EF3B5B">
            <w:pPr>
              <w:pStyle w:val="TableParagraph"/>
              <w:ind w:left="75" w:right="76"/>
              <w:jc w:val="center"/>
              <w:rPr>
                <w:sz w:val="20"/>
              </w:rPr>
            </w:pPr>
            <w:r>
              <w:rPr>
                <w:sz w:val="20"/>
              </w:rPr>
              <w:t>111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U+77E9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聚</w:t>
            </w:r>
          </w:p>
        </w:tc>
        <w:tc>
          <w:tcPr>
            <w:tcW w:w="770" w:type="dxa"/>
          </w:tcPr>
          <w:p w:rsidR="0067705B" w:rsidRDefault="00EF3B5B">
            <w:pPr>
              <w:pStyle w:val="TableParagraph"/>
              <w:spacing w:before="29"/>
              <w:rPr>
                <w:sz w:val="20"/>
              </w:rPr>
            </w:pPr>
            <w:r>
              <w:rPr>
                <w:sz w:val="20"/>
              </w:rPr>
              <w:t>jù</w:t>
            </w:r>
          </w:p>
        </w:tc>
        <w:tc>
          <w:tcPr>
            <w:tcW w:w="914" w:type="dxa"/>
            <w:tcBorders>
              <w:right w:val="nil"/>
            </w:tcBorders>
          </w:tcPr>
          <w:p w:rsidR="0067705B" w:rsidRDefault="00EF3B5B">
            <w:pPr>
              <w:pStyle w:val="TableParagraph"/>
              <w:spacing w:before="29"/>
              <w:rPr>
                <w:i/>
                <w:sz w:val="20"/>
              </w:rPr>
            </w:pPr>
            <w:r>
              <w:rPr>
                <w:i/>
                <w:sz w:val="20"/>
              </w:rPr>
              <w:t>dzjuX</w:t>
            </w:r>
          </w:p>
        </w:tc>
        <w:tc>
          <w:tcPr>
            <w:tcW w:w="1870" w:type="dxa"/>
            <w:tcBorders>
              <w:left w:val="nil"/>
            </w:tcBorders>
          </w:tcPr>
          <w:p w:rsidR="0067705B" w:rsidRDefault="00EF3B5B">
            <w:pPr>
              <w:pStyle w:val="TableParagraph"/>
              <w:spacing w:before="29"/>
              <w:ind w:left="208"/>
              <w:rPr>
                <w:i/>
                <w:sz w:val="20"/>
              </w:rPr>
            </w:pPr>
            <w:r>
              <w:rPr>
                <w:i/>
                <w:sz w:val="20"/>
              </w:rPr>
              <w:t>(dz- + -ju B)</w:t>
            </w:r>
          </w:p>
        </w:tc>
        <w:tc>
          <w:tcPr>
            <w:tcW w:w="2782" w:type="dxa"/>
          </w:tcPr>
          <w:p w:rsidR="0067705B" w:rsidRDefault="00EF3B5B">
            <w:pPr>
              <w:pStyle w:val="TableParagraph"/>
              <w:spacing w:before="29"/>
              <w:rPr>
                <w:sz w:val="20"/>
              </w:rPr>
            </w:pPr>
            <w:r>
              <w:rPr>
                <w:sz w:val="20"/>
              </w:rPr>
              <w:t>*m-tsʰoʔ</w:t>
            </w:r>
          </w:p>
        </w:tc>
        <w:tc>
          <w:tcPr>
            <w:tcW w:w="2870" w:type="dxa"/>
          </w:tcPr>
          <w:p w:rsidR="0067705B" w:rsidRDefault="00EF3B5B">
            <w:pPr>
              <w:pStyle w:val="TableParagraph"/>
              <w:spacing w:before="29"/>
              <w:ind w:left="38"/>
              <w:rPr>
                <w:sz w:val="20"/>
              </w:rPr>
            </w:pPr>
            <w:r>
              <w:rPr>
                <w:sz w:val="20"/>
              </w:rPr>
              <w:t>bring together</w:t>
            </w:r>
          </w:p>
        </w:tc>
        <w:tc>
          <w:tcPr>
            <w:tcW w:w="928" w:type="dxa"/>
          </w:tcPr>
          <w:p w:rsidR="0067705B" w:rsidRDefault="00EF3B5B">
            <w:pPr>
              <w:pStyle w:val="TableParagraph"/>
              <w:spacing w:before="29"/>
              <w:ind w:left="210"/>
              <w:rPr>
                <w:sz w:val="20"/>
              </w:rPr>
            </w:pPr>
            <w:r>
              <w:rPr>
                <w:sz w:val="20"/>
              </w:rPr>
              <w:t>0131k</w:t>
            </w:r>
          </w:p>
        </w:tc>
        <w:tc>
          <w:tcPr>
            <w:tcW w:w="940" w:type="dxa"/>
          </w:tcPr>
          <w:p w:rsidR="0067705B" w:rsidRDefault="00EF3B5B">
            <w:pPr>
              <w:pStyle w:val="TableParagraph"/>
              <w:spacing w:before="29"/>
              <w:ind w:left="0" w:right="92"/>
              <w:jc w:val="right"/>
              <w:rPr>
                <w:sz w:val="20"/>
              </w:rPr>
            </w:pPr>
            <w:r>
              <w:rPr>
                <w:sz w:val="20"/>
              </w:rPr>
              <w:t>42791.18</w:t>
            </w:r>
          </w:p>
        </w:tc>
        <w:tc>
          <w:tcPr>
            <w:tcW w:w="496" w:type="dxa"/>
          </w:tcPr>
          <w:p w:rsidR="0067705B" w:rsidRDefault="00EF3B5B">
            <w:pPr>
              <w:pStyle w:val="TableParagraph"/>
              <w:spacing w:before="29"/>
              <w:ind w:left="75" w:right="76"/>
              <w:jc w:val="center"/>
              <w:rPr>
                <w:sz w:val="20"/>
              </w:rPr>
            </w:pPr>
            <w:r>
              <w:rPr>
                <w:sz w:val="20"/>
              </w:rPr>
              <w:t>128</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1" w:right="72"/>
              <w:jc w:val="center"/>
              <w:rPr>
                <w:sz w:val="20"/>
              </w:rPr>
            </w:pPr>
            <w:r>
              <w:rPr>
                <w:sz w:val="20"/>
              </w:rPr>
              <w:t>U+805A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聚</w:t>
            </w:r>
          </w:p>
        </w:tc>
        <w:tc>
          <w:tcPr>
            <w:tcW w:w="770" w:type="dxa"/>
          </w:tcPr>
          <w:p w:rsidR="0067705B" w:rsidRDefault="00EF3B5B">
            <w:pPr>
              <w:pStyle w:val="TableParagraph"/>
              <w:rPr>
                <w:sz w:val="20"/>
              </w:rPr>
            </w:pPr>
            <w:r>
              <w:rPr>
                <w:sz w:val="20"/>
              </w:rPr>
              <w:t>jù</w:t>
            </w:r>
          </w:p>
        </w:tc>
        <w:tc>
          <w:tcPr>
            <w:tcW w:w="914" w:type="dxa"/>
            <w:tcBorders>
              <w:right w:val="nil"/>
            </w:tcBorders>
          </w:tcPr>
          <w:p w:rsidR="0067705B" w:rsidRDefault="00EF3B5B">
            <w:pPr>
              <w:pStyle w:val="TableParagraph"/>
              <w:rPr>
                <w:i/>
                <w:sz w:val="20"/>
              </w:rPr>
            </w:pPr>
            <w:r>
              <w:rPr>
                <w:i/>
                <w:sz w:val="20"/>
              </w:rPr>
              <w:t>dzjuH</w:t>
            </w:r>
          </w:p>
        </w:tc>
        <w:tc>
          <w:tcPr>
            <w:tcW w:w="1870" w:type="dxa"/>
            <w:tcBorders>
              <w:left w:val="nil"/>
            </w:tcBorders>
          </w:tcPr>
          <w:p w:rsidR="0067705B" w:rsidRDefault="00EF3B5B">
            <w:pPr>
              <w:pStyle w:val="TableParagraph"/>
              <w:ind w:left="208"/>
              <w:rPr>
                <w:i/>
                <w:sz w:val="20"/>
              </w:rPr>
            </w:pPr>
            <w:r>
              <w:rPr>
                <w:i/>
                <w:sz w:val="20"/>
              </w:rPr>
              <w:t>(dz- + -ju C)</w:t>
            </w:r>
          </w:p>
        </w:tc>
        <w:tc>
          <w:tcPr>
            <w:tcW w:w="2782" w:type="dxa"/>
          </w:tcPr>
          <w:p w:rsidR="0067705B" w:rsidRDefault="00EF3B5B">
            <w:pPr>
              <w:pStyle w:val="TableParagraph"/>
              <w:rPr>
                <w:sz w:val="20"/>
              </w:rPr>
            </w:pPr>
            <w:r>
              <w:rPr>
                <w:sz w:val="20"/>
              </w:rPr>
              <w:t>*m-tsʰoʔ-s</w:t>
            </w:r>
          </w:p>
        </w:tc>
        <w:tc>
          <w:tcPr>
            <w:tcW w:w="2870" w:type="dxa"/>
          </w:tcPr>
          <w:p w:rsidR="0067705B" w:rsidRDefault="00EF3B5B">
            <w:pPr>
              <w:pStyle w:val="TableParagraph"/>
              <w:ind w:left="38"/>
              <w:rPr>
                <w:sz w:val="20"/>
              </w:rPr>
            </w:pPr>
            <w:r>
              <w:rPr>
                <w:sz w:val="20"/>
              </w:rPr>
              <w:t>bring together</w:t>
            </w:r>
          </w:p>
        </w:tc>
        <w:tc>
          <w:tcPr>
            <w:tcW w:w="928" w:type="dxa"/>
          </w:tcPr>
          <w:p w:rsidR="0067705B" w:rsidRDefault="00EF3B5B">
            <w:pPr>
              <w:pStyle w:val="TableParagraph"/>
              <w:ind w:left="210"/>
              <w:rPr>
                <w:sz w:val="20"/>
              </w:rPr>
            </w:pPr>
            <w:r>
              <w:rPr>
                <w:sz w:val="20"/>
              </w:rPr>
              <w:t>0131k</w:t>
            </w:r>
          </w:p>
        </w:tc>
        <w:tc>
          <w:tcPr>
            <w:tcW w:w="940" w:type="dxa"/>
          </w:tcPr>
          <w:p w:rsidR="0067705B" w:rsidRDefault="00EF3B5B">
            <w:pPr>
              <w:pStyle w:val="TableParagraph"/>
              <w:ind w:left="0" w:right="92"/>
              <w:jc w:val="right"/>
              <w:rPr>
                <w:sz w:val="20"/>
              </w:rPr>
            </w:pPr>
            <w:r>
              <w:rPr>
                <w:sz w:val="20"/>
              </w:rPr>
              <w:t>42791.18</w:t>
            </w:r>
          </w:p>
        </w:tc>
        <w:tc>
          <w:tcPr>
            <w:tcW w:w="496" w:type="dxa"/>
          </w:tcPr>
          <w:p w:rsidR="0067705B" w:rsidRDefault="00EF3B5B">
            <w:pPr>
              <w:pStyle w:val="TableParagraph"/>
              <w:ind w:left="75" w:right="76"/>
              <w:jc w:val="center"/>
              <w:rPr>
                <w:sz w:val="20"/>
              </w:rPr>
            </w:pPr>
            <w:r>
              <w:rPr>
                <w:sz w:val="20"/>
              </w:rPr>
              <w:t>128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U+805A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粔</w:t>
            </w:r>
          </w:p>
        </w:tc>
        <w:tc>
          <w:tcPr>
            <w:tcW w:w="770" w:type="dxa"/>
          </w:tcPr>
          <w:p w:rsidR="0067705B" w:rsidRDefault="00EF3B5B">
            <w:pPr>
              <w:pStyle w:val="TableParagraph"/>
              <w:rPr>
                <w:sz w:val="20"/>
              </w:rPr>
            </w:pPr>
            <w:r>
              <w:rPr>
                <w:sz w:val="20"/>
              </w:rPr>
              <w:t>jù</w:t>
            </w:r>
          </w:p>
        </w:tc>
        <w:tc>
          <w:tcPr>
            <w:tcW w:w="914" w:type="dxa"/>
            <w:tcBorders>
              <w:right w:val="nil"/>
            </w:tcBorders>
          </w:tcPr>
          <w:p w:rsidR="0067705B" w:rsidRDefault="00EF3B5B">
            <w:pPr>
              <w:pStyle w:val="TableParagraph"/>
              <w:rPr>
                <w:i/>
                <w:sz w:val="20"/>
              </w:rPr>
            </w:pPr>
            <w:r>
              <w:rPr>
                <w:i/>
                <w:sz w:val="20"/>
              </w:rPr>
              <w:t>gjoX</w:t>
            </w:r>
          </w:p>
        </w:tc>
        <w:tc>
          <w:tcPr>
            <w:tcW w:w="1870" w:type="dxa"/>
            <w:tcBorders>
              <w:left w:val="nil"/>
            </w:tcBorders>
          </w:tcPr>
          <w:p w:rsidR="0067705B" w:rsidRDefault="00EF3B5B">
            <w:pPr>
              <w:pStyle w:val="TableParagraph"/>
              <w:ind w:left="208"/>
              <w:rPr>
                <w:i/>
                <w:sz w:val="20"/>
              </w:rPr>
            </w:pPr>
            <w:r>
              <w:rPr>
                <w:i/>
                <w:sz w:val="20"/>
              </w:rPr>
              <w:t>(g- + -jo B)</w:t>
            </w:r>
          </w:p>
        </w:tc>
        <w:tc>
          <w:tcPr>
            <w:tcW w:w="2782" w:type="dxa"/>
          </w:tcPr>
          <w:p w:rsidR="0067705B" w:rsidRDefault="00EF3B5B">
            <w:pPr>
              <w:pStyle w:val="TableParagraph"/>
              <w:rPr>
                <w:sz w:val="20"/>
              </w:rPr>
            </w:pPr>
            <w:r>
              <w:rPr>
                <w:sz w:val="20"/>
              </w:rPr>
              <w:t>*[N]-k(r)aʔ</w:t>
            </w:r>
          </w:p>
        </w:tc>
        <w:tc>
          <w:tcPr>
            <w:tcW w:w="2870" w:type="dxa"/>
          </w:tcPr>
          <w:p w:rsidR="0067705B" w:rsidRDefault="00EF3B5B">
            <w:pPr>
              <w:pStyle w:val="TableParagraph"/>
              <w:ind w:left="38"/>
              <w:rPr>
                <w:sz w:val="20"/>
              </w:rPr>
            </w:pPr>
            <w:r>
              <w:rPr>
                <w:sz w:val="20"/>
              </w:rPr>
              <w:t>cakes</w:t>
            </w:r>
          </w:p>
        </w:tc>
        <w:tc>
          <w:tcPr>
            <w:tcW w:w="928" w:type="dxa"/>
          </w:tcPr>
          <w:p w:rsidR="0067705B" w:rsidRDefault="00EF3B5B">
            <w:pPr>
              <w:pStyle w:val="TableParagraph"/>
              <w:ind w:left="210"/>
              <w:rPr>
                <w:sz w:val="20"/>
              </w:rPr>
            </w:pPr>
            <w:r>
              <w:rPr>
                <w:sz w:val="20"/>
              </w:rPr>
              <w:t>0095n</w:t>
            </w:r>
          </w:p>
        </w:tc>
        <w:tc>
          <w:tcPr>
            <w:tcW w:w="940" w:type="dxa"/>
          </w:tcPr>
          <w:p w:rsidR="0067705B" w:rsidRDefault="00EF3B5B">
            <w:pPr>
              <w:pStyle w:val="TableParagraph"/>
              <w:ind w:left="0" w:right="92"/>
              <w:jc w:val="right"/>
              <w:rPr>
                <w:sz w:val="20"/>
              </w:rPr>
            </w:pPr>
            <w:r>
              <w:rPr>
                <w:sz w:val="20"/>
              </w:rPr>
              <w:t>53142.13</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U+7C94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遽</w:t>
            </w:r>
          </w:p>
        </w:tc>
        <w:tc>
          <w:tcPr>
            <w:tcW w:w="770" w:type="dxa"/>
          </w:tcPr>
          <w:p w:rsidR="0067705B" w:rsidRDefault="00EF3B5B">
            <w:pPr>
              <w:pStyle w:val="TableParagraph"/>
              <w:rPr>
                <w:sz w:val="20"/>
              </w:rPr>
            </w:pPr>
            <w:r>
              <w:rPr>
                <w:sz w:val="20"/>
              </w:rPr>
              <w:t>jù</w:t>
            </w:r>
          </w:p>
        </w:tc>
        <w:tc>
          <w:tcPr>
            <w:tcW w:w="914" w:type="dxa"/>
            <w:tcBorders>
              <w:right w:val="nil"/>
            </w:tcBorders>
          </w:tcPr>
          <w:p w:rsidR="0067705B" w:rsidRDefault="00EF3B5B">
            <w:pPr>
              <w:pStyle w:val="TableParagraph"/>
              <w:rPr>
                <w:i/>
                <w:sz w:val="20"/>
              </w:rPr>
            </w:pPr>
            <w:r>
              <w:rPr>
                <w:i/>
                <w:sz w:val="20"/>
              </w:rPr>
              <w:t>gjoH</w:t>
            </w:r>
          </w:p>
        </w:tc>
        <w:tc>
          <w:tcPr>
            <w:tcW w:w="1870" w:type="dxa"/>
            <w:tcBorders>
              <w:left w:val="nil"/>
            </w:tcBorders>
          </w:tcPr>
          <w:p w:rsidR="0067705B" w:rsidRDefault="00EF3B5B">
            <w:pPr>
              <w:pStyle w:val="TableParagraph"/>
              <w:ind w:left="208"/>
              <w:rPr>
                <w:i/>
                <w:sz w:val="20"/>
              </w:rPr>
            </w:pPr>
            <w:r>
              <w:rPr>
                <w:i/>
                <w:sz w:val="20"/>
              </w:rPr>
              <w:t>(g- + -jo C)</w:t>
            </w:r>
          </w:p>
        </w:tc>
        <w:tc>
          <w:tcPr>
            <w:tcW w:w="2782" w:type="dxa"/>
          </w:tcPr>
          <w:p w:rsidR="0067705B" w:rsidRDefault="00EF3B5B">
            <w:pPr>
              <w:pStyle w:val="TableParagraph"/>
              <w:rPr>
                <w:sz w:val="20"/>
              </w:rPr>
            </w:pPr>
            <w:r>
              <w:rPr>
                <w:sz w:val="20"/>
              </w:rPr>
              <w:t>*[g](r)a(k)-s</w:t>
            </w:r>
          </w:p>
        </w:tc>
        <w:tc>
          <w:tcPr>
            <w:tcW w:w="2870" w:type="dxa"/>
          </w:tcPr>
          <w:p w:rsidR="0067705B" w:rsidRDefault="00EF3B5B">
            <w:pPr>
              <w:pStyle w:val="TableParagraph"/>
              <w:ind w:left="38"/>
              <w:rPr>
                <w:sz w:val="20"/>
              </w:rPr>
            </w:pPr>
            <w:r>
              <w:rPr>
                <w:sz w:val="20"/>
              </w:rPr>
              <w:t>post horse or carriage</w:t>
            </w:r>
          </w:p>
        </w:tc>
        <w:tc>
          <w:tcPr>
            <w:tcW w:w="928" w:type="dxa"/>
          </w:tcPr>
          <w:p w:rsidR="0067705B" w:rsidRDefault="00EF3B5B">
            <w:pPr>
              <w:pStyle w:val="TableParagraph"/>
              <w:ind w:left="214"/>
              <w:rPr>
                <w:sz w:val="20"/>
              </w:rPr>
            </w:pPr>
            <w:r>
              <w:rPr>
                <w:sz w:val="20"/>
              </w:rPr>
              <w:t>0803c</w:t>
            </w:r>
          </w:p>
        </w:tc>
        <w:tc>
          <w:tcPr>
            <w:tcW w:w="940" w:type="dxa"/>
          </w:tcPr>
          <w:p w:rsidR="0067705B" w:rsidRDefault="00EF3B5B">
            <w:pPr>
              <w:pStyle w:val="TableParagraph"/>
              <w:ind w:left="0" w:right="92"/>
              <w:jc w:val="right"/>
              <w:rPr>
                <w:sz w:val="20"/>
              </w:rPr>
            </w:pPr>
            <w:r>
              <w:rPr>
                <w:sz w:val="20"/>
              </w:rPr>
              <w:t>63887.16</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U+907D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醵</w:t>
            </w:r>
          </w:p>
        </w:tc>
        <w:tc>
          <w:tcPr>
            <w:tcW w:w="770" w:type="dxa"/>
          </w:tcPr>
          <w:p w:rsidR="0067705B" w:rsidRDefault="00EF3B5B">
            <w:pPr>
              <w:pStyle w:val="TableParagraph"/>
              <w:rPr>
                <w:sz w:val="20"/>
              </w:rPr>
            </w:pPr>
            <w:r>
              <w:rPr>
                <w:sz w:val="20"/>
              </w:rPr>
              <w:t>jù</w:t>
            </w:r>
          </w:p>
        </w:tc>
        <w:tc>
          <w:tcPr>
            <w:tcW w:w="914" w:type="dxa"/>
            <w:tcBorders>
              <w:right w:val="nil"/>
            </w:tcBorders>
          </w:tcPr>
          <w:p w:rsidR="0067705B" w:rsidRDefault="00EF3B5B">
            <w:pPr>
              <w:pStyle w:val="TableParagraph"/>
              <w:rPr>
                <w:i/>
                <w:sz w:val="20"/>
              </w:rPr>
            </w:pPr>
            <w:r>
              <w:rPr>
                <w:i/>
                <w:sz w:val="20"/>
              </w:rPr>
              <w:t>gjoH</w:t>
            </w:r>
          </w:p>
        </w:tc>
        <w:tc>
          <w:tcPr>
            <w:tcW w:w="1870" w:type="dxa"/>
            <w:tcBorders>
              <w:left w:val="nil"/>
            </w:tcBorders>
          </w:tcPr>
          <w:p w:rsidR="0067705B" w:rsidRDefault="00EF3B5B">
            <w:pPr>
              <w:pStyle w:val="TableParagraph"/>
              <w:ind w:left="208"/>
              <w:rPr>
                <w:i/>
                <w:sz w:val="20"/>
              </w:rPr>
            </w:pPr>
            <w:r>
              <w:rPr>
                <w:i/>
                <w:sz w:val="20"/>
              </w:rPr>
              <w:t>(g- + -jo C)</w:t>
            </w:r>
          </w:p>
        </w:tc>
        <w:tc>
          <w:tcPr>
            <w:tcW w:w="2782" w:type="dxa"/>
          </w:tcPr>
          <w:p w:rsidR="0067705B" w:rsidRDefault="00EF3B5B">
            <w:pPr>
              <w:pStyle w:val="TableParagraph"/>
              <w:rPr>
                <w:sz w:val="20"/>
              </w:rPr>
            </w:pPr>
            <w:r>
              <w:rPr>
                <w:sz w:val="20"/>
              </w:rPr>
              <w:t>*[g](r)ak-s</w:t>
            </w:r>
          </w:p>
        </w:tc>
        <w:tc>
          <w:tcPr>
            <w:tcW w:w="2870" w:type="dxa"/>
          </w:tcPr>
          <w:p w:rsidR="0067705B" w:rsidRDefault="00EF3B5B">
            <w:pPr>
              <w:pStyle w:val="TableParagraph"/>
              <w:ind w:left="38"/>
              <w:rPr>
                <w:sz w:val="20"/>
              </w:rPr>
            </w:pPr>
            <w:r>
              <w:rPr>
                <w:sz w:val="20"/>
              </w:rPr>
              <w:t>subscription feast</w:t>
            </w:r>
          </w:p>
        </w:tc>
        <w:tc>
          <w:tcPr>
            <w:tcW w:w="928" w:type="dxa"/>
          </w:tcPr>
          <w:p w:rsidR="0067705B" w:rsidRDefault="00EF3B5B">
            <w:pPr>
              <w:pStyle w:val="TableParagraph"/>
              <w:ind w:left="214"/>
              <w:rPr>
                <w:sz w:val="20"/>
              </w:rPr>
            </w:pPr>
            <w:r>
              <w:rPr>
                <w:sz w:val="20"/>
              </w:rPr>
              <w:t>0803e</w:t>
            </w:r>
          </w:p>
        </w:tc>
        <w:tc>
          <w:tcPr>
            <w:tcW w:w="940" w:type="dxa"/>
          </w:tcPr>
          <w:p w:rsidR="0067705B" w:rsidRDefault="00EF3B5B">
            <w:pPr>
              <w:pStyle w:val="TableParagraph"/>
              <w:ind w:left="0" w:right="92"/>
              <w:jc w:val="right"/>
              <w:rPr>
                <w:sz w:val="20"/>
              </w:rPr>
            </w:pPr>
            <w:r>
              <w:rPr>
                <w:sz w:val="20"/>
              </w:rPr>
              <w:t>63599.18</w:t>
            </w:r>
          </w:p>
        </w:tc>
        <w:tc>
          <w:tcPr>
            <w:tcW w:w="496" w:type="dxa"/>
          </w:tcPr>
          <w:p w:rsidR="0067705B" w:rsidRDefault="00EF3B5B">
            <w:pPr>
              <w:pStyle w:val="TableParagraph"/>
              <w:ind w:left="75" w:right="76"/>
              <w:jc w:val="center"/>
              <w:rPr>
                <w:sz w:val="20"/>
              </w:rPr>
            </w:pPr>
            <w:r>
              <w:rPr>
                <w:sz w:val="20"/>
              </w:rPr>
              <w:t>164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U+91B5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具</w:t>
            </w:r>
          </w:p>
        </w:tc>
        <w:tc>
          <w:tcPr>
            <w:tcW w:w="770" w:type="dxa"/>
          </w:tcPr>
          <w:p w:rsidR="0067705B" w:rsidRDefault="00EF3B5B">
            <w:pPr>
              <w:pStyle w:val="TableParagraph"/>
              <w:rPr>
                <w:sz w:val="20"/>
              </w:rPr>
            </w:pPr>
            <w:r>
              <w:rPr>
                <w:sz w:val="20"/>
              </w:rPr>
              <w:t>jù</w:t>
            </w:r>
          </w:p>
        </w:tc>
        <w:tc>
          <w:tcPr>
            <w:tcW w:w="914" w:type="dxa"/>
            <w:tcBorders>
              <w:right w:val="nil"/>
            </w:tcBorders>
          </w:tcPr>
          <w:p w:rsidR="0067705B" w:rsidRDefault="00EF3B5B">
            <w:pPr>
              <w:pStyle w:val="TableParagraph"/>
              <w:rPr>
                <w:i/>
                <w:sz w:val="20"/>
              </w:rPr>
            </w:pPr>
            <w:r>
              <w:rPr>
                <w:i/>
                <w:sz w:val="20"/>
              </w:rPr>
              <w:t>gjuH</w:t>
            </w:r>
          </w:p>
        </w:tc>
        <w:tc>
          <w:tcPr>
            <w:tcW w:w="1870" w:type="dxa"/>
            <w:tcBorders>
              <w:left w:val="nil"/>
            </w:tcBorders>
          </w:tcPr>
          <w:p w:rsidR="0067705B" w:rsidRDefault="00EF3B5B">
            <w:pPr>
              <w:pStyle w:val="TableParagraph"/>
              <w:ind w:left="208"/>
              <w:rPr>
                <w:i/>
                <w:sz w:val="20"/>
              </w:rPr>
            </w:pPr>
            <w:r>
              <w:rPr>
                <w:i/>
                <w:sz w:val="20"/>
              </w:rPr>
              <w:t>(g- + -ju C)</w:t>
            </w:r>
          </w:p>
        </w:tc>
        <w:tc>
          <w:tcPr>
            <w:tcW w:w="2782" w:type="dxa"/>
          </w:tcPr>
          <w:p w:rsidR="0067705B" w:rsidRDefault="00EF3B5B">
            <w:pPr>
              <w:pStyle w:val="TableParagraph"/>
              <w:rPr>
                <w:sz w:val="20"/>
              </w:rPr>
            </w:pPr>
            <w:r>
              <w:rPr>
                <w:sz w:val="20"/>
              </w:rPr>
              <w:t>*[g](r)o-s</w:t>
            </w:r>
          </w:p>
        </w:tc>
        <w:tc>
          <w:tcPr>
            <w:tcW w:w="2870" w:type="dxa"/>
          </w:tcPr>
          <w:p w:rsidR="0067705B" w:rsidRDefault="00EF3B5B">
            <w:pPr>
              <w:pStyle w:val="TableParagraph"/>
              <w:ind w:left="38"/>
              <w:rPr>
                <w:sz w:val="20"/>
              </w:rPr>
            </w:pPr>
            <w:r>
              <w:rPr>
                <w:sz w:val="20"/>
              </w:rPr>
              <w:t>arrange, provide</w:t>
            </w:r>
          </w:p>
        </w:tc>
        <w:tc>
          <w:tcPr>
            <w:tcW w:w="928" w:type="dxa"/>
          </w:tcPr>
          <w:p w:rsidR="0067705B" w:rsidRDefault="00EF3B5B">
            <w:pPr>
              <w:pStyle w:val="TableParagraph"/>
              <w:ind w:left="214"/>
              <w:rPr>
                <w:sz w:val="20"/>
              </w:rPr>
            </w:pPr>
            <w:r>
              <w:rPr>
                <w:sz w:val="20"/>
              </w:rPr>
              <w:t>0121a</w:t>
            </w:r>
          </w:p>
        </w:tc>
        <w:tc>
          <w:tcPr>
            <w:tcW w:w="940" w:type="dxa"/>
          </w:tcPr>
          <w:p w:rsidR="0067705B" w:rsidRDefault="00EF3B5B">
            <w:pPr>
              <w:pStyle w:val="TableParagraph"/>
              <w:ind w:left="0" w:right="92"/>
              <w:jc w:val="right"/>
              <w:rPr>
                <w:sz w:val="20"/>
              </w:rPr>
            </w:pPr>
            <w:r>
              <w:rPr>
                <w:sz w:val="20"/>
              </w:rPr>
              <w:t>10246.04</w:t>
            </w:r>
          </w:p>
        </w:tc>
        <w:tc>
          <w:tcPr>
            <w:tcW w:w="496" w:type="dxa"/>
          </w:tcPr>
          <w:p w:rsidR="0067705B" w:rsidRDefault="00EF3B5B">
            <w:pPr>
              <w:pStyle w:val="TableParagraph"/>
              <w:ind w:left="75" w:right="76"/>
              <w:jc w:val="center"/>
              <w:rPr>
                <w:sz w:val="20"/>
              </w:rPr>
            </w:pPr>
            <w:r>
              <w:rPr>
                <w:sz w:val="20"/>
              </w:rPr>
              <w:t>12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U+5177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懼</w:t>
            </w:r>
          </w:p>
        </w:tc>
        <w:tc>
          <w:tcPr>
            <w:tcW w:w="770" w:type="dxa"/>
          </w:tcPr>
          <w:p w:rsidR="0067705B" w:rsidRDefault="00EF3B5B">
            <w:pPr>
              <w:pStyle w:val="TableParagraph"/>
              <w:rPr>
                <w:sz w:val="20"/>
              </w:rPr>
            </w:pPr>
            <w:r>
              <w:rPr>
                <w:sz w:val="20"/>
              </w:rPr>
              <w:t>jù</w:t>
            </w:r>
          </w:p>
        </w:tc>
        <w:tc>
          <w:tcPr>
            <w:tcW w:w="914" w:type="dxa"/>
            <w:tcBorders>
              <w:right w:val="nil"/>
            </w:tcBorders>
          </w:tcPr>
          <w:p w:rsidR="0067705B" w:rsidRDefault="00EF3B5B">
            <w:pPr>
              <w:pStyle w:val="TableParagraph"/>
              <w:rPr>
                <w:i/>
                <w:sz w:val="20"/>
              </w:rPr>
            </w:pPr>
            <w:r>
              <w:rPr>
                <w:i/>
                <w:sz w:val="20"/>
              </w:rPr>
              <w:t>gjuH</w:t>
            </w:r>
          </w:p>
        </w:tc>
        <w:tc>
          <w:tcPr>
            <w:tcW w:w="1870" w:type="dxa"/>
            <w:tcBorders>
              <w:left w:val="nil"/>
            </w:tcBorders>
          </w:tcPr>
          <w:p w:rsidR="0067705B" w:rsidRDefault="00EF3B5B">
            <w:pPr>
              <w:pStyle w:val="TableParagraph"/>
              <w:ind w:left="208"/>
              <w:rPr>
                <w:i/>
                <w:sz w:val="20"/>
              </w:rPr>
            </w:pPr>
            <w:r>
              <w:rPr>
                <w:i/>
                <w:sz w:val="20"/>
              </w:rPr>
              <w:t>(g- + -ju C)</w:t>
            </w:r>
          </w:p>
        </w:tc>
        <w:tc>
          <w:tcPr>
            <w:tcW w:w="2782" w:type="dxa"/>
          </w:tcPr>
          <w:p w:rsidR="0067705B" w:rsidRDefault="00EF3B5B">
            <w:pPr>
              <w:pStyle w:val="TableParagraph"/>
              <w:rPr>
                <w:sz w:val="20"/>
              </w:rPr>
            </w:pPr>
            <w:r>
              <w:rPr>
                <w:sz w:val="20"/>
              </w:rPr>
              <w:t>*[g]ʷ(r)a(k)-s</w:t>
            </w:r>
          </w:p>
        </w:tc>
        <w:tc>
          <w:tcPr>
            <w:tcW w:w="2870" w:type="dxa"/>
          </w:tcPr>
          <w:p w:rsidR="0067705B" w:rsidRDefault="00EF3B5B">
            <w:pPr>
              <w:pStyle w:val="TableParagraph"/>
              <w:ind w:left="38"/>
              <w:rPr>
                <w:sz w:val="20"/>
              </w:rPr>
            </w:pPr>
            <w:proofErr w:type="gramStart"/>
            <w:r>
              <w:rPr>
                <w:sz w:val="20"/>
              </w:rPr>
              <w:t>fear</w:t>
            </w:r>
            <w:proofErr w:type="gramEnd"/>
            <w:r>
              <w:rPr>
                <w:sz w:val="20"/>
              </w:rPr>
              <w:t xml:space="preserve"> (v.)</w:t>
            </w:r>
          </w:p>
        </w:tc>
        <w:tc>
          <w:tcPr>
            <w:tcW w:w="928" w:type="dxa"/>
          </w:tcPr>
          <w:p w:rsidR="0067705B" w:rsidRDefault="00EF3B5B">
            <w:pPr>
              <w:pStyle w:val="TableParagraph"/>
              <w:ind w:left="232"/>
              <w:rPr>
                <w:sz w:val="20"/>
              </w:rPr>
            </w:pPr>
            <w:r>
              <w:rPr>
                <w:sz w:val="20"/>
              </w:rPr>
              <w:t>0096i</w:t>
            </w:r>
          </w:p>
        </w:tc>
        <w:tc>
          <w:tcPr>
            <w:tcW w:w="940" w:type="dxa"/>
          </w:tcPr>
          <w:p w:rsidR="0067705B" w:rsidRDefault="00EF3B5B">
            <w:pPr>
              <w:pStyle w:val="TableParagraph"/>
              <w:ind w:left="0" w:right="92"/>
              <w:jc w:val="right"/>
              <w:rPr>
                <w:sz w:val="20"/>
              </w:rPr>
            </w:pPr>
            <w:r>
              <w:rPr>
                <w:sz w:val="20"/>
              </w:rPr>
              <w:t>42371.07</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71" w:right="72"/>
              <w:jc w:val="center"/>
              <w:rPr>
                <w:sz w:val="20"/>
              </w:rPr>
            </w:pPr>
            <w:r>
              <w:rPr>
                <w:sz w:val="20"/>
              </w:rPr>
              <w:t>U+61FC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據</w:t>
            </w:r>
          </w:p>
        </w:tc>
        <w:tc>
          <w:tcPr>
            <w:tcW w:w="770" w:type="dxa"/>
          </w:tcPr>
          <w:p w:rsidR="0067705B" w:rsidRDefault="00EF3B5B">
            <w:pPr>
              <w:pStyle w:val="TableParagraph"/>
              <w:rPr>
                <w:sz w:val="20"/>
              </w:rPr>
            </w:pPr>
            <w:r>
              <w:rPr>
                <w:sz w:val="20"/>
              </w:rPr>
              <w:t>jù</w:t>
            </w:r>
          </w:p>
        </w:tc>
        <w:tc>
          <w:tcPr>
            <w:tcW w:w="914" w:type="dxa"/>
            <w:tcBorders>
              <w:right w:val="nil"/>
            </w:tcBorders>
          </w:tcPr>
          <w:p w:rsidR="0067705B" w:rsidRDefault="00EF3B5B">
            <w:pPr>
              <w:pStyle w:val="TableParagraph"/>
              <w:rPr>
                <w:i/>
                <w:sz w:val="20"/>
              </w:rPr>
            </w:pPr>
            <w:r>
              <w:rPr>
                <w:i/>
                <w:sz w:val="20"/>
              </w:rPr>
              <w:t>kjoH</w:t>
            </w:r>
          </w:p>
        </w:tc>
        <w:tc>
          <w:tcPr>
            <w:tcW w:w="1870" w:type="dxa"/>
            <w:tcBorders>
              <w:left w:val="nil"/>
            </w:tcBorders>
          </w:tcPr>
          <w:p w:rsidR="0067705B" w:rsidRDefault="00EF3B5B">
            <w:pPr>
              <w:pStyle w:val="TableParagraph"/>
              <w:ind w:left="208"/>
              <w:rPr>
                <w:i/>
                <w:sz w:val="20"/>
              </w:rPr>
            </w:pPr>
            <w:r>
              <w:rPr>
                <w:i/>
                <w:sz w:val="20"/>
              </w:rPr>
              <w:t>(k- + -jo C)</w:t>
            </w:r>
          </w:p>
        </w:tc>
        <w:tc>
          <w:tcPr>
            <w:tcW w:w="2782" w:type="dxa"/>
          </w:tcPr>
          <w:p w:rsidR="0067705B" w:rsidRDefault="00EF3B5B">
            <w:pPr>
              <w:pStyle w:val="TableParagraph"/>
              <w:rPr>
                <w:sz w:val="20"/>
              </w:rPr>
            </w:pPr>
            <w:r>
              <w:rPr>
                <w:sz w:val="20"/>
              </w:rPr>
              <w:t>*k(r)a(k)-s</w:t>
            </w:r>
          </w:p>
        </w:tc>
        <w:tc>
          <w:tcPr>
            <w:tcW w:w="2870" w:type="dxa"/>
          </w:tcPr>
          <w:p w:rsidR="0067705B" w:rsidRDefault="00EF3B5B">
            <w:pPr>
              <w:pStyle w:val="TableParagraph"/>
              <w:ind w:left="38"/>
              <w:rPr>
                <w:sz w:val="20"/>
              </w:rPr>
            </w:pPr>
            <w:r>
              <w:rPr>
                <w:sz w:val="20"/>
              </w:rPr>
              <w:t>grasp; depend on</w:t>
            </w:r>
          </w:p>
        </w:tc>
        <w:tc>
          <w:tcPr>
            <w:tcW w:w="928" w:type="dxa"/>
          </w:tcPr>
          <w:p w:rsidR="0067705B" w:rsidRDefault="00EF3B5B">
            <w:pPr>
              <w:pStyle w:val="TableParagraph"/>
              <w:ind w:left="226"/>
              <w:rPr>
                <w:sz w:val="20"/>
              </w:rPr>
            </w:pPr>
            <w:r>
              <w:rPr>
                <w:sz w:val="20"/>
              </w:rPr>
              <w:t>0803f</w:t>
            </w:r>
          </w:p>
        </w:tc>
        <w:tc>
          <w:tcPr>
            <w:tcW w:w="940" w:type="dxa"/>
          </w:tcPr>
          <w:p w:rsidR="0067705B" w:rsidRDefault="00EF3B5B">
            <w:pPr>
              <w:pStyle w:val="TableParagraph"/>
              <w:ind w:left="0" w:right="92"/>
              <w:jc w:val="right"/>
              <w:rPr>
                <w:sz w:val="20"/>
              </w:rPr>
            </w:pPr>
            <w:r>
              <w:rPr>
                <w:sz w:val="20"/>
              </w:rPr>
              <w:t>31967.15</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U+64DA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鋸</w:t>
            </w:r>
          </w:p>
        </w:tc>
        <w:tc>
          <w:tcPr>
            <w:tcW w:w="770" w:type="dxa"/>
          </w:tcPr>
          <w:p w:rsidR="0067705B" w:rsidRDefault="00EF3B5B">
            <w:pPr>
              <w:pStyle w:val="TableParagraph"/>
              <w:spacing w:before="29"/>
              <w:rPr>
                <w:sz w:val="20"/>
              </w:rPr>
            </w:pPr>
            <w:r>
              <w:rPr>
                <w:sz w:val="20"/>
              </w:rPr>
              <w:t>jù</w:t>
            </w:r>
          </w:p>
        </w:tc>
        <w:tc>
          <w:tcPr>
            <w:tcW w:w="914" w:type="dxa"/>
            <w:tcBorders>
              <w:right w:val="nil"/>
            </w:tcBorders>
          </w:tcPr>
          <w:p w:rsidR="0067705B" w:rsidRDefault="00EF3B5B">
            <w:pPr>
              <w:pStyle w:val="TableParagraph"/>
              <w:spacing w:before="29"/>
              <w:rPr>
                <w:i/>
                <w:sz w:val="20"/>
              </w:rPr>
            </w:pPr>
            <w:r>
              <w:rPr>
                <w:i/>
                <w:sz w:val="20"/>
              </w:rPr>
              <w:t>kjoH</w:t>
            </w:r>
          </w:p>
        </w:tc>
        <w:tc>
          <w:tcPr>
            <w:tcW w:w="1870" w:type="dxa"/>
            <w:tcBorders>
              <w:left w:val="nil"/>
            </w:tcBorders>
          </w:tcPr>
          <w:p w:rsidR="0067705B" w:rsidRDefault="00EF3B5B">
            <w:pPr>
              <w:pStyle w:val="TableParagraph"/>
              <w:spacing w:before="29"/>
              <w:ind w:left="208"/>
              <w:rPr>
                <w:i/>
                <w:sz w:val="20"/>
              </w:rPr>
            </w:pPr>
            <w:r>
              <w:rPr>
                <w:i/>
                <w:sz w:val="20"/>
              </w:rPr>
              <w:t>(k- + -jo C)</w:t>
            </w:r>
          </w:p>
        </w:tc>
        <w:tc>
          <w:tcPr>
            <w:tcW w:w="2782" w:type="dxa"/>
          </w:tcPr>
          <w:p w:rsidR="0067705B" w:rsidRDefault="00EF3B5B">
            <w:pPr>
              <w:pStyle w:val="TableParagraph"/>
              <w:spacing w:before="29"/>
              <w:rPr>
                <w:sz w:val="20"/>
              </w:rPr>
            </w:pPr>
            <w:r>
              <w:rPr>
                <w:sz w:val="20"/>
              </w:rPr>
              <w:t>*k(r)a-s</w:t>
            </w:r>
          </w:p>
        </w:tc>
        <w:tc>
          <w:tcPr>
            <w:tcW w:w="2870" w:type="dxa"/>
          </w:tcPr>
          <w:p w:rsidR="0067705B" w:rsidRDefault="00EF3B5B">
            <w:pPr>
              <w:pStyle w:val="TableParagraph"/>
              <w:spacing w:before="29"/>
              <w:ind w:left="38"/>
              <w:rPr>
                <w:sz w:val="20"/>
              </w:rPr>
            </w:pPr>
            <w:proofErr w:type="gramStart"/>
            <w:r>
              <w:rPr>
                <w:sz w:val="20"/>
              </w:rPr>
              <w:t>saw</w:t>
            </w:r>
            <w:proofErr w:type="gramEnd"/>
            <w:r>
              <w:rPr>
                <w:sz w:val="20"/>
              </w:rPr>
              <w:t xml:space="preserve"> (n.)</w:t>
            </w:r>
          </w:p>
        </w:tc>
        <w:tc>
          <w:tcPr>
            <w:tcW w:w="928" w:type="dxa"/>
          </w:tcPr>
          <w:p w:rsidR="0067705B" w:rsidRDefault="00EF3B5B">
            <w:pPr>
              <w:pStyle w:val="TableParagraph"/>
              <w:spacing w:before="29"/>
              <w:ind w:left="202"/>
              <w:rPr>
                <w:sz w:val="20"/>
              </w:rPr>
            </w:pPr>
            <w:r>
              <w:rPr>
                <w:sz w:val="20"/>
              </w:rPr>
              <w:t>0049s'</w:t>
            </w:r>
          </w:p>
        </w:tc>
        <w:tc>
          <w:tcPr>
            <w:tcW w:w="940" w:type="dxa"/>
          </w:tcPr>
          <w:p w:rsidR="0067705B" w:rsidRDefault="00EF3B5B">
            <w:pPr>
              <w:pStyle w:val="TableParagraph"/>
              <w:spacing w:before="29"/>
              <w:ind w:left="0" w:right="92"/>
              <w:jc w:val="right"/>
              <w:rPr>
                <w:sz w:val="20"/>
              </w:rPr>
            </w:pPr>
            <w:r>
              <w:rPr>
                <w:sz w:val="20"/>
              </w:rPr>
              <w:t>64226.02</w:t>
            </w:r>
          </w:p>
        </w:tc>
        <w:tc>
          <w:tcPr>
            <w:tcW w:w="496" w:type="dxa"/>
          </w:tcPr>
          <w:p w:rsidR="0067705B" w:rsidRDefault="00EF3B5B">
            <w:pPr>
              <w:pStyle w:val="TableParagraph"/>
              <w:spacing w:before="29"/>
              <w:ind w:left="75" w:right="76"/>
              <w:jc w:val="center"/>
              <w:rPr>
                <w:sz w:val="20"/>
              </w:rPr>
            </w:pPr>
            <w:r>
              <w:rPr>
                <w:sz w:val="20"/>
              </w:rPr>
              <w:t>167</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U+92F8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俱</w:t>
            </w:r>
          </w:p>
        </w:tc>
        <w:tc>
          <w:tcPr>
            <w:tcW w:w="770" w:type="dxa"/>
          </w:tcPr>
          <w:p w:rsidR="0067705B" w:rsidRDefault="00EF3B5B">
            <w:pPr>
              <w:pStyle w:val="TableParagraph"/>
              <w:rPr>
                <w:sz w:val="20"/>
              </w:rPr>
            </w:pPr>
            <w:r>
              <w:rPr>
                <w:sz w:val="20"/>
              </w:rPr>
              <w:t>jù</w:t>
            </w:r>
          </w:p>
        </w:tc>
        <w:tc>
          <w:tcPr>
            <w:tcW w:w="914" w:type="dxa"/>
            <w:tcBorders>
              <w:right w:val="nil"/>
            </w:tcBorders>
          </w:tcPr>
          <w:p w:rsidR="0067705B" w:rsidRDefault="00EF3B5B">
            <w:pPr>
              <w:pStyle w:val="TableParagraph"/>
              <w:rPr>
                <w:i/>
                <w:sz w:val="20"/>
              </w:rPr>
            </w:pPr>
            <w:r>
              <w:rPr>
                <w:i/>
                <w:sz w:val="20"/>
              </w:rPr>
              <w:t>kju</w:t>
            </w:r>
          </w:p>
        </w:tc>
        <w:tc>
          <w:tcPr>
            <w:tcW w:w="1870" w:type="dxa"/>
            <w:tcBorders>
              <w:left w:val="nil"/>
            </w:tcBorders>
          </w:tcPr>
          <w:p w:rsidR="0067705B" w:rsidRDefault="00EF3B5B">
            <w:pPr>
              <w:pStyle w:val="TableParagraph"/>
              <w:ind w:left="208"/>
              <w:rPr>
                <w:i/>
                <w:sz w:val="20"/>
              </w:rPr>
            </w:pPr>
            <w:r>
              <w:rPr>
                <w:i/>
                <w:sz w:val="20"/>
              </w:rPr>
              <w:t>(k- + -ju A)</w:t>
            </w:r>
          </w:p>
        </w:tc>
        <w:tc>
          <w:tcPr>
            <w:tcW w:w="2782" w:type="dxa"/>
          </w:tcPr>
          <w:p w:rsidR="0067705B" w:rsidRDefault="00EF3B5B">
            <w:pPr>
              <w:pStyle w:val="TableParagraph"/>
              <w:rPr>
                <w:sz w:val="20"/>
              </w:rPr>
            </w:pPr>
            <w:r>
              <w:rPr>
                <w:sz w:val="20"/>
              </w:rPr>
              <w:t>*k(r)o</w:t>
            </w:r>
          </w:p>
        </w:tc>
        <w:tc>
          <w:tcPr>
            <w:tcW w:w="2870" w:type="dxa"/>
          </w:tcPr>
          <w:p w:rsidR="0067705B" w:rsidRDefault="00EF3B5B">
            <w:pPr>
              <w:pStyle w:val="TableParagraph"/>
              <w:ind w:left="38"/>
              <w:rPr>
                <w:sz w:val="20"/>
              </w:rPr>
            </w:pPr>
            <w:r>
              <w:rPr>
                <w:sz w:val="20"/>
              </w:rPr>
              <w:t>all, together</w:t>
            </w:r>
          </w:p>
        </w:tc>
        <w:tc>
          <w:tcPr>
            <w:tcW w:w="928" w:type="dxa"/>
          </w:tcPr>
          <w:p w:rsidR="0067705B" w:rsidRDefault="00EF3B5B">
            <w:pPr>
              <w:pStyle w:val="TableParagraph"/>
              <w:ind w:left="210"/>
              <w:rPr>
                <w:sz w:val="20"/>
              </w:rPr>
            </w:pPr>
            <w:r>
              <w:rPr>
                <w:sz w:val="20"/>
              </w:rPr>
              <w:t>0121d</w:t>
            </w:r>
          </w:p>
        </w:tc>
        <w:tc>
          <w:tcPr>
            <w:tcW w:w="940" w:type="dxa"/>
          </w:tcPr>
          <w:p w:rsidR="0067705B" w:rsidRDefault="00EF3B5B">
            <w:pPr>
              <w:pStyle w:val="TableParagraph"/>
              <w:ind w:left="0" w:right="92"/>
              <w:jc w:val="right"/>
              <w:rPr>
                <w:sz w:val="20"/>
              </w:rPr>
            </w:pPr>
            <w:r>
              <w:rPr>
                <w:sz w:val="20"/>
              </w:rPr>
              <w:t>10177.02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U+4FF1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句</w:t>
            </w:r>
          </w:p>
        </w:tc>
        <w:tc>
          <w:tcPr>
            <w:tcW w:w="770" w:type="dxa"/>
          </w:tcPr>
          <w:p w:rsidR="0067705B" w:rsidRDefault="00EF3B5B">
            <w:pPr>
              <w:pStyle w:val="TableParagraph"/>
              <w:rPr>
                <w:sz w:val="20"/>
              </w:rPr>
            </w:pPr>
            <w:r>
              <w:rPr>
                <w:sz w:val="20"/>
              </w:rPr>
              <w:t>jù</w:t>
            </w:r>
          </w:p>
        </w:tc>
        <w:tc>
          <w:tcPr>
            <w:tcW w:w="914" w:type="dxa"/>
            <w:tcBorders>
              <w:right w:val="nil"/>
            </w:tcBorders>
          </w:tcPr>
          <w:p w:rsidR="0067705B" w:rsidRDefault="00EF3B5B">
            <w:pPr>
              <w:pStyle w:val="TableParagraph"/>
              <w:rPr>
                <w:i/>
                <w:sz w:val="20"/>
              </w:rPr>
            </w:pPr>
            <w:r>
              <w:rPr>
                <w:i/>
                <w:sz w:val="20"/>
              </w:rPr>
              <w:t>kjuH</w:t>
            </w:r>
          </w:p>
        </w:tc>
        <w:tc>
          <w:tcPr>
            <w:tcW w:w="1870" w:type="dxa"/>
            <w:tcBorders>
              <w:left w:val="nil"/>
            </w:tcBorders>
          </w:tcPr>
          <w:p w:rsidR="0067705B" w:rsidRDefault="00EF3B5B">
            <w:pPr>
              <w:pStyle w:val="TableParagraph"/>
              <w:ind w:left="208"/>
              <w:rPr>
                <w:i/>
                <w:sz w:val="20"/>
              </w:rPr>
            </w:pPr>
            <w:r>
              <w:rPr>
                <w:i/>
                <w:sz w:val="20"/>
              </w:rPr>
              <w:t>(k- + -ju C)</w:t>
            </w:r>
          </w:p>
        </w:tc>
        <w:tc>
          <w:tcPr>
            <w:tcW w:w="2782" w:type="dxa"/>
          </w:tcPr>
          <w:p w:rsidR="0067705B" w:rsidRDefault="00EF3B5B">
            <w:pPr>
              <w:pStyle w:val="TableParagraph"/>
              <w:rPr>
                <w:sz w:val="20"/>
              </w:rPr>
            </w:pPr>
            <w:r>
              <w:rPr>
                <w:sz w:val="20"/>
              </w:rPr>
              <w:t>*[k](r)o-s</w:t>
            </w:r>
          </w:p>
        </w:tc>
        <w:tc>
          <w:tcPr>
            <w:tcW w:w="2870" w:type="dxa"/>
          </w:tcPr>
          <w:p w:rsidR="0067705B" w:rsidRDefault="00EF3B5B">
            <w:pPr>
              <w:pStyle w:val="TableParagraph"/>
              <w:ind w:left="38"/>
              <w:rPr>
                <w:sz w:val="20"/>
              </w:rPr>
            </w:pPr>
            <w:r>
              <w:rPr>
                <w:sz w:val="20"/>
              </w:rPr>
              <w:t>phrase</w:t>
            </w:r>
          </w:p>
        </w:tc>
        <w:tc>
          <w:tcPr>
            <w:tcW w:w="928" w:type="dxa"/>
          </w:tcPr>
          <w:p w:rsidR="0067705B" w:rsidRDefault="00EF3B5B">
            <w:pPr>
              <w:pStyle w:val="TableParagraph"/>
              <w:ind w:left="214"/>
              <w:rPr>
                <w:sz w:val="20"/>
              </w:rPr>
            </w:pPr>
            <w:r>
              <w:rPr>
                <w:sz w:val="20"/>
              </w:rPr>
              <w:t>0108a</w:t>
            </w:r>
          </w:p>
        </w:tc>
        <w:tc>
          <w:tcPr>
            <w:tcW w:w="940" w:type="dxa"/>
          </w:tcPr>
          <w:p w:rsidR="0067705B" w:rsidRDefault="00EF3B5B">
            <w:pPr>
              <w:pStyle w:val="TableParagraph"/>
              <w:ind w:left="0" w:right="92"/>
              <w:jc w:val="right"/>
              <w:rPr>
                <w:sz w:val="20"/>
              </w:rPr>
            </w:pPr>
            <w:r>
              <w:rPr>
                <w:sz w:val="20"/>
              </w:rPr>
              <w:t>10571.03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U+53E5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鞻</w:t>
            </w:r>
          </w:p>
        </w:tc>
        <w:tc>
          <w:tcPr>
            <w:tcW w:w="770" w:type="dxa"/>
          </w:tcPr>
          <w:p w:rsidR="0067705B" w:rsidRDefault="00EF3B5B">
            <w:pPr>
              <w:pStyle w:val="TableParagraph"/>
              <w:rPr>
                <w:sz w:val="20"/>
              </w:rPr>
            </w:pPr>
            <w:r>
              <w:rPr>
                <w:sz w:val="20"/>
              </w:rPr>
              <w:t>jù</w:t>
            </w:r>
          </w:p>
        </w:tc>
        <w:tc>
          <w:tcPr>
            <w:tcW w:w="914" w:type="dxa"/>
            <w:tcBorders>
              <w:right w:val="nil"/>
            </w:tcBorders>
          </w:tcPr>
          <w:p w:rsidR="0067705B" w:rsidRDefault="00EF3B5B">
            <w:pPr>
              <w:pStyle w:val="TableParagraph"/>
              <w:rPr>
                <w:i/>
                <w:sz w:val="20"/>
              </w:rPr>
            </w:pPr>
            <w:r>
              <w:rPr>
                <w:i/>
                <w:sz w:val="20"/>
              </w:rPr>
              <w:t>kjuH</w:t>
            </w:r>
          </w:p>
        </w:tc>
        <w:tc>
          <w:tcPr>
            <w:tcW w:w="1870" w:type="dxa"/>
            <w:tcBorders>
              <w:left w:val="nil"/>
            </w:tcBorders>
          </w:tcPr>
          <w:p w:rsidR="0067705B" w:rsidRDefault="00EF3B5B">
            <w:pPr>
              <w:pStyle w:val="TableParagraph"/>
              <w:ind w:left="208"/>
              <w:rPr>
                <w:i/>
                <w:sz w:val="20"/>
              </w:rPr>
            </w:pPr>
            <w:r>
              <w:rPr>
                <w:i/>
                <w:sz w:val="20"/>
              </w:rPr>
              <w:t>(k- + -ju C)</w:t>
            </w:r>
          </w:p>
        </w:tc>
        <w:tc>
          <w:tcPr>
            <w:tcW w:w="2782" w:type="dxa"/>
          </w:tcPr>
          <w:p w:rsidR="0067705B" w:rsidRDefault="00EF3B5B">
            <w:pPr>
              <w:pStyle w:val="TableParagraph"/>
              <w:rPr>
                <w:sz w:val="20"/>
              </w:rPr>
            </w:pPr>
            <w:r>
              <w:rPr>
                <w:sz w:val="20"/>
              </w:rPr>
              <w:t>*k-ro-s (dialect: *k-r- &gt; *kr-)</w:t>
            </w:r>
          </w:p>
        </w:tc>
        <w:tc>
          <w:tcPr>
            <w:tcW w:w="2870" w:type="dxa"/>
          </w:tcPr>
          <w:p w:rsidR="0067705B" w:rsidRDefault="00EF3B5B">
            <w:pPr>
              <w:pStyle w:val="TableParagraph"/>
              <w:ind w:left="38"/>
              <w:rPr>
                <w:sz w:val="20"/>
              </w:rPr>
            </w:pPr>
            <w:r>
              <w:rPr>
                <w:sz w:val="20"/>
              </w:rPr>
              <w:t>sandal, shoe</w:t>
            </w:r>
          </w:p>
        </w:tc>
        <w:tc>
          <w:tcPr>
            <w:tcW w:w="928" w:type="dxa"/>
          </w:tcPr>
          <w:p w:rsidR="0067705B" w:rsidRDefault="00EF3B5B">
            <w:pPr>
              <w:pStyle w:val="TableParagraph"/>
              <w:ind w:left="232"/>
              <w:rPr>
                <w:sz w:val="20"/>
              </w:rPr>
            </w:pPr>
            <w:r>
              <w:rPr>
                <w:sz w:val="20"/>
              </w:rPr>
              <w:t>0123i</w:t>
            </w:r>
          </w:p>
        </w:tc>
        <w:tc>
          <w:tcPr>
            <w:tcW w:w="940" w:type="dxa"/>
          </w:tcPr>
          <w:p w:rsidR="0067705B" w:rsidRDefault="00EF3B5B">
            <w:pPr>
              <w:pStyle w:val="TableParagraph"/>
              <w:ind w:left="0" w:right="92"/>
              <w:jc w:val="right"/>
              <w:rPr>
                <w:sz w:val="20"/>
              </w:rPr>
            </w:pPr>
            <w:r>
              <w:rPr>
                <w:sz w:val="20"/>
              </w:rPr>
              <w:t>74348.18</w:t>
            </w:r>
          </w:p>
        </w:tc>
        <w:tc>
          <w:tcPr>
            <w:tcW w:w="496" w:type="dxa"/>
          </w:tcPr>
          <w:p w:rsidR="0067705B" w:rsidRDefault="00EF3B5B">
            <w:pPr>
              <w:pStyle w:val="TableParagraph"/>
              <w:ind w:left="75" w:right="76"/>
              <w:jc w:val="center"/>
              <w:rPr>
                <w:sz w:val="20"/>
              </w:rPr>
            </w:pPr>
            <w:r>
              <w:rPr>
                <w:sz w:val="20"/>
              </w:rPr>
              <w:t>177</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U+97BB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屨</w:t>
            </w:r>
          </w:p>
        </w:tc>
        <w:tc>
          <w:tcPr>
            <w:tcW w:w="770" w:type="dxa"/>
          </w:tcPr>
          <w:p w:rsidR="0067705B" w:rsidRDefault="00EF3B5B">
            <w:pPr>
              <w:pStyle w:val="TableParagraph"/>
              <w:rPr>
                <w:sz w:val="20"/>
              </w:rPr>
            </w:pPr>
            <w:r>
              <w:rPr>
                <w:sz w:val="20"/>
              </w:rPr>
              <w:t>jù</w:t>
            </w:r>
          </w:p>
        </w:tc>
        <w:tc>
          <w:tcPr>
            <w:tcW w:w="914" w:type="dxa"/>
            <w:tcBorders>
              <w:right w:val="nil"/>
            </w:tcBorders>
          </w:tcPr>
          <w:p w:rsidR="0067705B" w:rsidRDefault="00EF3B5B">
            <w:pPr>
              <w:pStyle w:val="TableParagraph"/>
              <w:rPr>
                <w:i/>
                <w:sz w:val="20"/>
              </w:rPr>
            </w:pPr>
            <w:r>
              <w:rPr>
                <w:i/>
                <w:sz w:val="20"/>
              </w:rPr>
              <w:t>kjuH</w:t>
            </w:r>
          </w:p>
        </w:tc>
        <w:tc>
          <w:tcPr>
            <w:tcW w:w="1870" w:type="dxa"/>
            <w:tcBorders>
              <w:left w:val="nil"/>
            </w:tcBorders>
          </w:tcPr>
          <w:p w:rsidR="0067705B" w:rsidRDefault="00EF3B5B">
            <w:pPr>
              <w:pStyle w:val="TableParagraph"/>
              <w:ind w:left="208"/>
              <w:rPr>
                <w:i/>
                <w:sz w:val="20"/>
              </w:rPr>
            </w:pPr>
            <w:r>
              <w:rPr>
                <w:i/>
                <w:sz w:val="20"/>
              </w:rPr>
              <w:t>(k- + -ju C)</w:t>
            </w:r>
          </w:p>
        </w:tc>
        <w:tc>
          <w:tcPr>
            <w:tcW w:w="2782" w:type="dxa"/>
          </w:tcPr>
          <w:p w:rsidR="0067705B" w:rsidRDefault="00EF3B5B">
            <w:pPr>
              <w:pStyle w:val="TableParagraph"/>
              <w:rPr>
                <w:sz w:val="20"/>
              </w:rPr>
            </w:pPr>
            <w:r>
              <w:rPr>
                <w:sz w:val="20"/>
              </w:rPr>
              <w:t>*k-ro-s (dialect: *k-r- &gt; *kr-)</w:t>
            </w:r>
          </w:p>
        </w:tc>
        <w:tc>
          <w:tcPr>
            <w:tcW w:w="2870" w:type="dxa"/>
          </w:tcPr>
          <w:p w:rsidR="0067705B" w:rsidRDefault="00EF3B5B">
            <w:pPr>
              <w:pStyle w:val="TableParagraph"/>
              <w:ind w:left="38"/>
              <w:rPr>
                <w:sz w:val="20"/>
              </w:rPr>
            </w:pPr>
            <w:r>
              <w:rPr>
                <w:sz w:val="20"/>
              </w:rPr>
              <w:t>sandal, shoe</w:t>
            </w:r>
          </w:p>
        </w:tc>
        <w:tc>
          <w:tcPr>
            <w:tcW w:w="928" w:type="dxa"/>
          </w:tcPr>
          <w:p w:rsidR="0067705B" w:rsidRDefault="00EF3B5B">
            <w:pPr>
              <w:pStyle w:val="TableParagraph"/>
              <w:ind w:left="210"/>
              <w:rPr>
                <w:sz w:val="20"/>
              </w:rPr>
            </w:pPr>
            <w:r>
              <w:rPr>
                <w:sz w:val="20"/>
              </w:rPr>
              <w:t>0123q</w:t>
            </w:r>
          </w:p>
        </w:tc>
        <w:tc>
          <w:tcPr>
            <w:tcW w:w="940" w:type="dxa"/>
          </w:tcPr>
          <w:p w:rsidR="0067705B" w:rsidRDefault="00EF3B5B">
            <w:pPr>
              <w:pStyle w:val="TableParagraph"/>
              <w:ind w:left="0" w:right="92"/>
              <w:jc w:val="right"/>
              <w:rPr>
                <w:sz w:val="20"/>
              </w:rPr>
            </w:pPr>
            <w:r>
              <w:rPr>
                <w:sz w:val="20"/>
              </w:rPr>
              <w:t>20981.09</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U+5C68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足</w:t>
            </w:r>
          </w:p>
        </w:tc>
        <w:tc>
          <w:tcPr>
            <w:tcW w:w="770" w:type="dxa"/>
          </w:tcPr>
          <w:p w:rsidR="0067705B" w:rsidRDefault="00EF3B5B">
            <w:pPr>
              <w:pStyle w:val="TableParagraph"/>
              <w:spacing w:before="29"/>
              <w:rPr>
                <w:sz w:val="20"/>
              </w:rPr>
            </w:pPr>
            <w:r>
              <w:rPr>
                <w:sz w:val="20"/>
              </w:rPr>
              <w:t>jù</w:t>
            </w:r>
          </w:p>
        </w:tc>
        <w:tc>
          <w:tcPr>
            <w:tcW w:w="914" w:type="dxa"/>
            <w:tcBorders>
              <w:right w:val="nil"/>
            </w:tcBorders>
          </w:tcPr>
          <w:p w:rsidR="0067705B" w:rsidRDefault="00EF3B5B">
            <w:pPr>
              <w:pStyle w:val="TableParagraph"/>
              <w:spacing w:before="29"/>
              <w:rPr>
                <w:i/>
                <w:sz w:val="20"/>
              </w:rPr>
            </w:pPr>
            <w:r>
              <w:rPr>
                <w:i/>
                <w:sz w:val="20"/>
              </w:rPr>
              <w:t>tsjuH</w:t>
            </w:r>
          </w:p>
        </w:tc>
        <w:tc>
          <w:tcPr>
            <w:tcW w:w="1870" w:type="dxa"/>
            <w:tcBorders>
              <w:left w:val="nil"/>
            </w:tcBorders>
          </w:tcPr>
          <w:p w:rsidR="0067705B" w:rsidRDefault="00EF3B5B">
            <w:pPr>
              <w:pStyle w:val="TableParagraph"/>
              <w:spacing w:before="29"/>
              <w:ind w:left="208"/>
              <w:rPr>
                <w:i/>
                <w:sz w:val="20"/>
              </w:rPr>
            </w:pPr>
            <w:r>
              <w:rPr>
                <w:i/>
                <w:sz w:val="20"/>
              </w:rPr>
              <w:t>(ts- + -ju C)</w:t>
            </w:r>
          </w:p>
        </w:tc>
        <w:tc>
          <w:tcPr>
            <w:tcW w:w="2782" w:type="dxa"/>
          </w:tcPr>
          <w:p w:rsidR="0067705B" w:rsidRDefault="00EF3B5B">
            <w:pPr>
              <w:pStyle w:val="TableParagraph"/>
              <w:spacing w:before="29"/>
              <w:rPr>
                <w:sz w:val="20"/>
              </w:rPr>
            </w:pPr>
            <w:r>
              <w:rPr>
                <w:sz w:val="20"/>
              </w:rPr>
              <w:t>*[ts]ok-s</w:t>
            </w:r>
          </w:p>
        </w:tc>
        <w:tc>
          <w:tcPr>
            <w:tcW w:w="2870" w:type="dxa"/>
          </w:tcPr>
          <w:p w:rsidR="0067705B" w:rsidRDefault="00EF3B5B">
            <w:pPr>
              <w:pStyle w:val="TableParagraph"/>
              <w:spacing w:before="29"/>
              <w:ind w:left="38"/>
              <w:rPr>
                <w:sz w:val="20"/>
              </w:rPr>
            </w:pPr>
            <w:r>
              <w:rPr>
                <w:sz w:val="20"/>
              </w:rPr>
              <w:t>replenish</w:t>
            </w:r>
          </w:p>
        </w:tc>
        <w:tc>
          <w:tcPr>
            <w:tcW w:w="928" w:type="dxa"/>
          </w:tcPr>
          <w:p w:rsidR="0067705B" w:rsidRDefault="00EF3B5B">
            <w:pPr>
              <w:pStyle w:val="TableParagraph"/>
              <w:spacing w:before="29"/>
              <w:ind w:left="214"/>
              <w:rPr>
                <w:sz w:val="20"/>
              </w:rPr>
            </w:pPr>
            <w:r>
              <w:rPr>
                <w:sz w:val="20"/>
              </w:rPr>
              <w:t>1219a</w:t>
            </w:r>
          </w:p>
        </w:tc>
        <w:tc>
          <w:tcPr>
            <w:tcW w:w="940" w:type="dxa"/>
          </w:tcPr>
          <w:p w:rsidR="0067705B" w:rsidRDefault="00EF3B5B">
            <w:pPr>
              <w:pStyle w:val="TableParagraph"/>
              <w:spacing w:before="29"/>
              <w:ind w:left="0" w:right="92"/>
              <w:jc w:val="right"/>
              <w:rPr>
                <w:sz w:val="20"/>
              </w:rPr>
            </w:pPr>
            <w:r>
              <w:rPr>
                <w:sz w:val="20"/>
              </w:rPr>
              <w:t>63686.01</w:t>
            </w:r>
          </w:p>
        </w:tc>
        <w:tc>
          <w:tcPr>
            <w:tcW w:w="496" w:type="dxa"/>
          </w:tcPr>
          <w:p w:rsidR="0067705B" w:rsidRDefault="00EF3B5B">
            <w:pPr>
              <w:pStyle w:val="TableParagraph"/>
              <w:spacing w:before="29"/>
              <w:ind w:left="75" w:right="76"/>
              <w:jc w:val="center"/>
              <w:rPr>
                <w:sz w:val="20"/>
              </w:rPr>
            </w:pPr>
            <w:r>
              <w:rPr>
                <w:sz w:val="20"/>
              </w:rPr>
              <w:t>157</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2" w:right="72"/>
              <w:jc w:val="center"/>
              <w:rPr>
                <w:sz w:val="20"/>
              </w:rPr>
            </w:pPr>
            <w:r>
              <w:rPr>
                <w:sz w:val="20"/>
              </w:rPr>
              <w:t>U+8DB3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卷</w:t>
            </w:r>
          </w:p>
        </w:tc>
        <w:tc>
          <w:tcPr>
            <w:tcW w:w="770" w:type="dxa"/>
          </w:tcPr>
          <w:p w:rsidR="0067705B" w:rsidRDefault="00EF3B5B">
            <w:pPr>
              <w:pStyle w:val="TableParagraph"/>
              <w:rPr>
                <w:sz w:val="20"/>
              </w:rPr>
            </w:pPr>
            <w:r>
              <w:rPr>
                <w:sz w:val="20"/>
              </w:rPr>
              <w:t>juǎn</w:t>
            </w:r>
          </w:p>
        </w:tc>
        <w:tc>
          <w:tcPr>
            <w:tcW w:w="914" w:type="dxa"/>
            <w:tcBorders>
              <w:right w:val="nil"/>
            </w:tcBorders>
          </w:tcPr>
          <w:p w:rsidR="0067705B" w:rsidRDefault="00EF3B5B">
            <w:pPr>
              <w:pStyle w:val="TableParagraph"/>
              <w:rPr>
                <w:i/>
                <w:sz w:val="20"/>
              </w:rPr>
            </w:pPr>
            <w:r>
              <w:rPr>
                <w:i/>
                <w:sz w:val="20"/>
              </w:rPr>
              <w:t>kjwenX</w:t>
            </w:r>
          </w:p>
        </w:tc>
        <w:tc>
          <w:tcPr>
            <w:tcW w:w="1870" w:type="dxa"/>
            <w:tcBorders>
              <w:left w:val="nil"/>
            </w:tcBorders>
          </w:tcPr>
          <w:p w:rsidR="0067705B" w:rsidRDefault="00EF3B5B">
            <w:pPr>
              <w:pStyle w:val="TableParagraph"/>
              <w:ind w:left="208"/>
              <w:rPr>
                <w:i/>
                <w:sz w:val="20"/>
              </w:rPr>
            </w:pPr>
            <w:r>
              <w:rPr>
                <w:i/>
                <w:sz w:val="20"/>
              </w:rPr>
              <w:t>(k- + -jwen B)</w:t>
            </w:r>
          </w:p>
        </w:tc>
        <w:tc>
          <w:tcPr>
            <w:tcW w:w="2782" w:type="dxa"/>
          </w:tcPr>
          <w:p w:rsidR="0067705B" w:rsidRDefault="00EF3B5B">
            <w:pPr>
              <w:pStyle w:val="TableParagraph"/>
              <w:rPr>
                <w:sz w:val="20"/>
              </w:rPr>
            </w:pPr>
            <w:r>
              <w:rPr>
                <w:sz w:val="20"/>
              </w:rPr>
              <w:t>*[k](r)o[n]ʔ</w:t>
            </w:r>
          </w:p>
        </w:tc>
        <w:tc>
          <w:tcPr>
            <w:tcW w:w="2870" w:type="dxa"/>
          </w:tcPr>
          <w:p w:rsidR="0067705B" w:rsidRDefault="00EF3B5B">
            <w:pPr>
              <w:pStyle w:val="TableParagraph"/>
              <w:ind w:left="38"/>
              <w:rPr>
                <w:sz w:val="20"/>
              </w:rPr>
            </w:pPr>
            <w:proofErr w:type="gramStart"/>
            <w:r>
              <w:rPr>
                <w:sz w:val="20"/>
              </w:rPr>
              <w:t>roll</w:t>
            </w:r>
            <w:proofErr w:type="gramEnd"/>
            <w:r>
              <w:rPr>
                <w:sz w:val="20"/>
              </w:rPr>
              <w:t xml:space="preserve"> (v.)</w:t>
            </w:r>
          </w:p>
        </w:tc>
        <w:tc>
          <w:tcPr>
            <w:tcW w:w="928" w:type="dxa"/>
          </w:tcPr>
          <w:p w:rsidR="0067705B" w:rsidRDefault="00EF3B5B">
            <w:pPr>
              <w:pStyle w:val="TableParagraph"/>
              <w:ind w:left="214"/>
              <w:rPr>
                <w:sz w:val="20"/>
              </w:rPr>
            </w:pPr>
            <w:r>
              <w:rPr>
                <w:sz w:val="20"/>
              </w:rPr>
              <w:t>0226a</w:t>
            </w:r>
          </w:p>
        </w:tc>
        <w:tc>
          <w:tcPr>
            <w:tcW w:w="940" w:type="dxa"/>
          </w:tcPr>
          <w:p w:rsidR="0067705B" w:rsidRDefault="00EF3B5B">
            <w:pPr>
              <w:pStyle w:val="TableParagraph"/>
              <w:ind w:left="0" w:right="92"/>
              <w:jc w:val="right"/>
              <w:rPr>
                <w:sz w:val="20"/>
              </w:rPr>
            </w:pPr>
            <w:r>
              <w:rPr>
                <w:sz w:val="20"/>
              </w:rPr>
              <w:t>10315.03</w:t>
            </w:r>
          </w:p>
        </w:tc>
        <w:tc>
          <w:tcPr>
            <w:tcW w:w="496" w:type="dxa"/>
          </w:tcPr>
          <w:p w:rsidR="0067705B" w:rsidRDefault="00EF3B5B">
            <w:pPr>
              <w:pStyle w:val="TableParagraph"/>
              <w:ind w:left="75" w:right="76"/>
              <w:jc w:val="center"/>
              <w:rPr>
                <w:sz w:val="20"/>
              </w:rPr>
            </w:pPr>
            <w:r>
              <w:rPr>
                <w:sz w:val="20"/>
              </w:rPr>
              <w:t>26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U+5377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畎</w:t>
            </w:r>
          </w:p>
        </w:tc>
        <w:tc>
          <w:tcPr>
            <w:tcW w:w="770" w:type="dxa"/>
          </w:tcPr>
          <w:p w:rsidR="0067705B" w:rsidRDefault="00EF3B5B">
            <w:pPr>
              <w:pStyle w:val="TableParagraph"/>
              <w:rPr>
                <w:sz w:val="20"/>
              </w:rPr>
            </w:pPr>
            <w:r>
              <w:rPr>
                <w:sz w:val="20"/>
              </w:rPr>
              <w:t>juǎn</w:t>
            </w:r>
          </w:p>
        </w:tc>
        <w:tc>
          <w:tcPr>
            <w:tcW w:w="914" w:type="dxa"/>
            <w:tcBorders>
              <w:right w:val="nil"/>
            </w:tcBorders>
          </w:tcPr>
          <w:p w:rsidR="0067705B" w:rsidRDefault="00EF3B5B">
            <w:pPr>
              <w:pStyle w:val="TableParagraph"/>
              <w:rPr>
                <w:i/>
                <w:sz w:val="20"/>
              </w:rPr>
            </w:pPr>
            <w:r>
              <w:rPr>
                <w:i/>
                <w:sz w:val="20"/>
              </w:rPr>
              <w:t>kwenX</w:t>
            </w:r>
          </w:p>
        </w:tc>
        <w:tc>
          <w:tcPr>
            <w:tcW w:w="1870" w:type="dxa"/>
            <w:tcBorders>
              <w:left w:val="nil"/>
            </w:tcBorders>
          </w:tcPr>
          <w:p w:rsidR="0067705B" w:rsidRDefault="00EF3B5B">
            <w:pPr>
              <w:pStyle w:val="TableParagraph"/>
              <w:ind w:left="208"/>
              <w:rPr>
                <w:i/>
                <w:sz w:val="20"/>
              </w:rPr>
            </w:pPr>
            <w:r>
              <w:rPr>
                <w:i/>
                <w:sz w:val="20"/>
              </w:rPr>
              <w:t>(k- + -wen B)</w:t>
            </w:r>
          </w:p>
        </w:tc>
        <w:tc>
          <w:tcPr>
            <w:tcW w:w="2782" w:type="dxa"/>
          </w:tcPr>
          <w:p w:rsidR="0067705B" w:rsidRDefault="00EF3B5B">
            <w:pPr>
              <w:pStyle w:val="TableParagraph"/>
              <w:rPr>
                <w:sz w:val="20"/>
              </w:rPr>
            </w:pPr>
            <w:r>
              <w:rPr>
                <w:sz w:val="20"/>
              </w:rPr>
              <w:t>*C.qʷˤ[i]nʔ</w:t>
            </w:r>
          </w:p>
        </w:tc>
        <w:tc>
          <w:tcPr>
            <w:tcW w:w="2870" w:type="dxa"/>
          </w:tcPr>
          <w:p w:rsidR="0067705B" w:rsidRDefault="00EF3B5B">
            <w:pPr>
              <w:pStyle w:val="TableParagraph"/>
              <w:ind w:left="38"/>
              <w:rPr>
                <w:sz w:val="20"/>
              </w:rPr>
            </w:pPr>
            <w:r>
              <w:rPr>
                <w:sz w:val="20"/>
              </w:rPr>
              <w:t>small watering channels in fields</w:t>
            </w:r>
          </w:p>
        </w:tc>
        <w:tc>
          <w:tcPr>
            <w:tcW w:w="928" w:type="dxa"/>
          </w:tcPr>
          <w:p w:rsidR="0067705B" w:rsidRDefault="00EF3B5B">
            <w:pPr>
              <w:pStyle w:val="TableParagraph"/>
              <w:ind w:left="214"/>
              <w:rPr>
                <w:sz w:val="20"/>
              </w:rPr>
            </w:pPr>
            <w:r>
              <w:rPr>
                <w:sz w:val="20"/>
              </w:rPr>
              <w:t>0479e</w:t>
            </w:r>
          </w:p>
        </w:tc>
        <w:tc>
          <w:tcPr>
            <w:tcW w:w="940" w:type="dxa"/>
          </w:tcPr>
          <w:p w:rsidR="0067705B" w:rsidRDefault="00EF3B5B">
            <w:pPr>
              <w:pStyle w:val="TableParagraph"/>
              <w:ind w:left="0" w:right="92"/>
              <w:jc w:val="right"/>
              <w:rPr>
                <w:sz w:val="20"/>
              </w:rPr>
            </w:pPr>
            <w:r>
              <w:rPr>
                <w:sz w:val="20"/>
              </w:rPr>
              <w:t>42532.01</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U+754E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圈</w:t>
            </w:r>
          </w:p>
        </w:tc>
        <w:tc>
          <w:tcPr>
            <w:tcW w:w="770" w:type="dxa"/>
          </w:tcPr>
          <w:p w:rsidR="0067705B" w:rsidRDefault="00EF3B5B">
            <w:pPr>
              <w:pStyle w:val="TableParagraph"/>
              <w:rPr>
                <w:sz w:val="20"/>
              </w:rPr>
            </w:pPr>
            <w:r>
              <w:rPr>
                <w:sz w:val="20"/>
              </w:rPr>
              <w:t>juàn</w:t>
            </w:r>
          </w:p>
        </w:tc>
        <w:tc>
          <w:tcPr>
            <w:tcW w:w="914" w:type="dxa"/>
            <w:tcBorders>
              <w:right w:val="nil"/>
            </w:tcBorders>
          </w:tcPr>
          <w:p w:rsidR="0067705B" w:rsidRDefault="00EF3B5B">
            <w:pPr>
              <w:pStyle w:val="TableParagraph"/>
              <w:rPr>
                <w:i/>
                <w:sz w:val="20"/>
              </w:rPr>
            </w:pPr>
            <w:r>
              <w:rPr>
                <w:i/>
                <w:sz w:val="20"/>
              </w:rPr>
              <w:t>gjwenX</w:t>
            </w:r>
          </w:p>
        </w:tc>
        <w:tc>
          <w:tcPr>
            <w:tcW w:w="1870" w:type="dxa"/>
            <w:tcBorders>
              <w:left w:val="nil"/>
            </w:tcBorders>
          </w:tcPr>
          <w:p w:rsidR="0067705B" w:rsidRDefault="00EF3B5B">
            <w:pPr>
              <w:pStyle w:val="TableParagraph"/>
              <w:ind w:left="208"/>
              <w:rPr>
                <w:i/>
                <w:sz w:val="20"/>
              </w:rPr>
            </w:pPr>
            <w:r>
              <w:rPr>
                <w:i/>
                <w:sz w:val="20"/>
              </w:rPr>
              <w:t>(g- + -jwen B)</w:t>
            </w:r>
          </w:p>
        </w:tc>
        <w:tc>
          <w:tcPr>
            <w:tcW w:w="2782" w:type="dxa"/>
          </w:tcPr>
          <w:p w:rsidR="0067705B" w:rsidRDefault="00EF3B5B">
            <w:pPr>
              <w:pStyle w:val="TableParagraph"/>
              <w:rPr>
                <w:sz w:val="20"/>
              </w:rPr>
            </w:pPr>
            <w:r>
              <w:rPr>
                <w:sz w:val="20"/>
              </w:rPr>
              <w:t>*[g](r)o[n]ʔ</w:t>
            </w:r>
          </w:p>
        </w:tc>
        <w:tc>
          <w:tcPr>
            <w:tcW w:w="2870" w:type="dxa"/>
          </w:tcPr>
          <w:p w:rsidR="0067705B" w:rsidRDefault="00EF3B5B">
            <w:pPr>
              <w:pStyle w:val="TableParagraph"/>
              <w:ind w:left="38"/>
              <w:rPr>
                <w:sz w:val="20"/>
              </w:rPr>
            </w:pPr>
            <w:r>
              <w:rPr>
                <w:sz w:val="20"/>
              </w:rPr>
              <w:t>enclosure for pigs</w:t>
            </w:r>
          </w:p>
        </w:tc>
        <w:tc>
          <w:tcPr>
            <w:tcW w:w="928" w:type="dxa"/>
          </w:tcPr>
          <w:p w:rsidR="0067705B" w:rsidRDefault="00EF3B5B">
            <w:pPr>
              <w:pStyle w:val="TableParagraph"/>
              <w:ind w:left="210"/>
              <w:rPr>
                <w:sz w:val="20"/>
              </w:rPr>
            </w:pPr>
            <w:r>
              <w:rPr>
                <w:sz w:val="20"/>
              </w:rPr>
              <w:t>0226k</w:t>
            </w:r>
          </w:p>
        </w:tc>
        <w:tc>
          <w:tcPr>
            <w:tcW w:w="940" w:type="dxa"/>
          </w:tcPr>
          <w:p w:rsidR="0067705B" w:rsidRDefault="00EF3B5B">
            <w:pPr>
              <w:pStyle w:val="TableParagraph"/>
              <w:ind w:left="0" w:right="92"/>
              <w:jc w:val="right"/>
              <w:rPr>
                <w:sz w:val="20"/>
              </w:rPr>
            </w:pPr>
            <w:r>
              <w:rPr>
                <w:sz w:val="20"/>
              </w:rPr>
              <w:t>10721.08</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U+5708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睠</w:t>
            </w:r>
          </w:p>
        </w:tc>
        <w:tc>
          <w:tcPr>
            <w:tcW w:w="770" w:type="dxa"/>
          </w:tcPr>
          <w:p w:rsidR="0067705B" w:rsidRDefault="00EF3B5B">
            <w:pPr>
              <w:pStyle w:val="TableParagraph"/>
              <w:rPr>
                <w:sz w:val="20"/>
              </w:rPr>
            </w:pPr>
            <w:r>
              <w:rPr>
                <w:sz w:val="20"/>
              </w:rPr>
              <w:t>juàn</w:t>
            </w:r>
          </w:p>
        </w:tc>
        <w:tc>
          <w:tcPr>
            <w:tcW w:w="914" w:type="dxa"/>
            <w:tcBorders>
              <w:right w:val="nil"/>
            </w:tcBorders>
          </w:tcPr>
          <w:p w:rsidR="0067705B" w:rsidRDefault="00EF3B5B">
            <w:pPr>
              <w:pStyle w:val="TableParagraph"/>
              <w:rPr>
                <w:i/>
                <w:sz w:val="20"/>
              </w:rPr>
            </w:pPr>
            <w:r>
              <w:rPr>
                <w:i/>
                <w:sz w:val="20"/>
              </w:rPr>
              <w:t>kjwenH</w:t>
            </w:r>
          </w:p>
        </w:tc>
        <w:tc>
          <w:tcPr>
            <w:tcW w:w="1870" w:type="dxa"/>
            <w:tcBorders>
              <w:left w:val="nil"/>
            </w:tcBorders>
          </w:tcPr>
          <w:p w:rsidR="0067705B" w:rsidRDefault="00EF3B5B">
            <w:pPr>
              <w:pStyle w:val="TableParagraph"/>
              <w:ind w:left="208"/>
              <w:rPr>
                <w:i/>
                <w:sz w:val="20"/>
              </w:rPr>
            </w:pPr>
            <w:r>
              <w:rPr>
                <w:i/>
                <w:sz w:val="20"/>
              </w:rPr>
              <w:t>(k- + -jwen C)</w:t>
            </w:r>
          </w:p>
        </w:tc>
        <w:tc>
          <w:tcPr>
            <w:tcW w:w="2782" w:type="dxa"/>
          </w:tcPr>
          <w:p w:rsidR="0067705B" w:rsidRDefault="00EF3B5B">
            <w:pPr>
              <w:pStyle w:val="TableParagraph"/>
              <w:rPr>
                <w:sz w:val="20"/>
              </w:rPr>
            </w:pPr>
            <w:r>
              <w:rPr>
                <w:sz w:val="20"/>
              </w:rPr>
              <w:t>*[k]ro[n]-s</w:t>
            </w:r>
          </w:p>
        </w:tc>
        <w:tc>
          <w:tcPr>
            <w:tcW w:w="2870" w:type="dxa"/>
          </w:tcPr>
          <w:p w:rsidR="0067705B" w:rsidRDefault="00EF3B5B">
            <w:pPr>
              <w:pStyle w:val="TableParagraph"/>
              <w:ind w:left="38"/>
              <w:rPr>
                <w:sz w:val="20"/>
              </w:rPr>
            </w:pPr>
            <w:r>
              <w:rPr>
                <w:sz w:val="20"/>
              </w:rPr>
              <w:t>look on with affection</w:t>
            </w:r>
          </w:p>
        </w:tc>
        <w:tc>
          <w:tcPr>
            <w:tcW w:w="928" w:type="dxa"/>
          </w:tcPr>
          <w:p w:rsidR="0067705B" w:rsidRDefault="00EF3B5B">
            <w:pPr>
              <w:pStyle w:val="TableParagraph"/>
              <w:ind w:left="210"/>
              <w:rPr>
                <w:sz w:val="20"/>
              </w:rPr>
            </w:pPr>
            <w:r>
              <w:rPr>
                <w:sz w:val="20"/>
              </w:rPr>
              <w:t>0226b</w:t>
            </w:r>
          </w:p>
        </w:tc>
        <w:tc>
          <w:tcPr>
            <w:tcW w:w="940" w:type="dxa"/>
          </w:tcPr>
          <w:p w:rsidR="0067705B" w:rsidRDefault="00EF3B5B">
            <w:pPr>
              <w:pStyle w:val="TableParagraph"/>
              <w:ind w:left="0" w:right="92"/>
              <w:jc w:val="right"/>
              <w:rPr>
                <w:sz w:val="20"/>
              </w:rPr>
            </w:pPr>
            <w:r>
              <w:rPr>
                <w:sz w:val="20"/>
              </w:rPr>
              <w:t>42499.07</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U+7760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眷</w:t>
            </w:r>
          </w:p>
        </w:tc>
        <w:tc>
          <w:tcPr>
            <w:tcW w:w="770" w:type="dxa"/>
          </w:tcPr>
          <w:p w:rsidR="0067705B" w:rsidRDefault="00EF3B5B">
            <w:pPr>
              <w:pStyle w:val="TableParagraph"/>
              <w:rPr>
                <w:sz w:val="20"/>
              </w:rPr>
            </w:pPr>
            <w:r>
              <w:rPr>
                <w:sz w:val="20"/>
              </w:rPr>
              <w:t>juàn</w:t>
            </w:r>
          </w:p>
        </w:tc>
        <w:tc>
          <w:tcPr>
            <w:tcW w:w="914" w:type="dxa"/>
            <w:tcBorders>
              <w:right w:val="nil"/>
            </w:tcBorders>
          </w:tcPr>
          <w:p w:rsidR="0067705B" w:rsidRDefault="00EF3B5B">
            <w:pPr>
              <w:pStyle w:val="TableParagraph"/>
              <w:rPr>
                <w:i/>
                <w:sz w:val="20"/>
              </w:rPr>
            </w:pPr>
            <w:r>
              <w:rPr>
                <w:i/>
                <w:sz w:val="20"/>
              </w:rPr>
              <w:t>kjwenH</w:t>
            </w:r>
          </w:p>
        </w:tc>
        <w:tc>
          <w:tcPr>
            <w:tcW w:w="1870" w:type="dxa"/>
            <w:tcBorders>
              <w:left w:val="nil"/>
            </w:tcBorders>
          </w:tcPr>
          <w:p w:rsidR="0067705B" w:rsidRDefault="00EF3B5B">
            <w:pPr>
              <w:pStyle w:val="TableParagraph"/>
              <w:ind w:left="208"/>
              <w:rPr>
                <w:i/>
                <w:sz w:val="20"/>
              </w:rPr>
            </w:pPr>
            <w:r>
              <w:rPr>
                <w:i/>
                <w:sz w:val="20"/>
              </w:rPr>
              <w:t>(k- + -jwen C)</w:t>
            </w:r>
          </w:p>
        </w:tc>
        <w:tc>
          <w:tcPr>
            <w:tcW w:w="2782" w:type="dxa"/>
          </w:tcPr>
          <w:p w:rsidR="0067705B" w:rsidRDefault="00EF3B5B">
            <w:pPr>
              <w:pStyle w:val="TableParagraph"/>
              <w:rPr>
                <w:sz w:val="20"/>
              </w:rPr>
            </w:pPr>
            <w:r>
              <w:rPr>
                <w:sz w:val="20"/>
              </w:rPr>
              <w:t>*[k]ro[n]-s</w:t>
            </w:r>
          </w:p>
        </w:tc>
        <w:tc>
          <w:tcPr>
            <w:tcW w:w="2870" w:type="dxa"/>
          </w:tcPr>
          <w:p w:rsidR="0067705B" w:rsidRDefault="00EF3B5B">
            <w:pPr>
              <w:pStyle w:val="TableParagraph"/>
              <w:ind w:left="38"/>
              <w:rPr>
                <w:sz w:val="20"/>
              </w:rPr>
            </w:pPr>
            <w:r>
              <w:rPr>
                <w:sz w:val="20"/>
              </w:rPr>
              <w:t>look on with affection</w:t>
            </w:r>
          </w:p>
        </w:tc>
        <w:tc>
          <w:tcPr>
            <w:tcW w:w="928" w:type="dxa"/>
          </w:tcPr>
          <w:p w:rsidR="0067705B" w:rsidRDefault="00EF3B5B">
            <w:pPr>
              <w:pStyle w:val="TableParagraph"/>
              <w:ind w:left="214"/>
              <w:rPr>
                <w:sz w:val="20"/>
              </w:rPr>
            </w:pPr>
            <w:r>
              <w:rPr>
                <w:sz w:val="20"/>
              </w:rPr>
              <w:t>0226c</w:t>
            </w:r>
          </w:p>
        </w:tc>
        <w:tc>
          <w:tcPr>
            <w:tcW w:w="940" w:type="dxa"/>
          </w:tcPr>
          <w:p w:rsidR="0067705B" w:rsidRDefault="00EF3B5B">
            <w:pPr>
              <w:pStyle w:val="TableParagraph"/>
              <w:ind w:left="0" w:right="92"/>
              <w:jc w:val="right"/>
              <w:rPr>
                <w:sz w:val="20"/>
              </w:rPr>
            </w:pPr>
            <w:r>
              <w:rPr>
                <w:sz w:val="20"/>
              </w:rPr>
              <w:t>42487.13</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U+7737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絹</w:t>
            </w:r>
          </w:p>
        </w:tc>
        <w:tc>
          <w:tcPr>
            <w:tcW w:w="770" w:type="dxa"/>
          </w:tcPr>
          <w:p w:rsidR="0067705B" w:rsidRDefault="00EF3B5B">
            <w:pPr>
              <w:pStyle w:val="TableParagraph"/>
              <w:rPr>
                <w:sz w:val="20"/>
              </w:rPr>
            </w:pPr>
            <w:r>
              <w:rPr>
                <w:sz w:val="20"/>
              </w:rPr>
              <w:t>juàn</w:t>
            </w:r>
          </w:p>
        </w:tc>
        <w:tc>
          <w:tcPr>
            <w:tcW w:w="914" w:type="dxa"/>
            <w:tcBorders>
              <w:right w:val="nil"/>
            </w:tcBorders>
          </w:tcPr>
          <w:p w:rsidR="0067705B" w:rsidRDefault="00EF3B5B">
            <w:pPr>
              <w:pStyle w:val="TableParagraph"/>
              <w:rPr>
                <w:i/>
                <w:sz w:val="20"/>
              </w:rPr>
            </w:pPr>
            <w:r>
              <w:rPr>
                <w:i/>
                <w:sz w:val="20"/>
              </w:rPr>
              <w:t>kjwienH</w:t>
            </w:r>
          </w:p>
        </w:tc>
        <w:tc>
          <w:tcPr>
            <w:tcW w:w="1870" w:type="dxa"/>
            <w:tcBorders>
              <w:left w:val="nil"/>
            </w:tcBorders>
          </w:tcPr>
          <w:p w:rsidR="0067705B" w:rsidRDefault="00EF3B5B">
            <w:pPr>
              <w:pStyle w:val="TableParagraph"/>
              <w:ind w:left="208"/>
              <w:rPr>
                <w:i/>
                <w:sz w:val="20"/>
              </w:rPr>
            </w:pPr>
            <w:r>
              <w:rPr>
                <w:i/>
                <w:sz w:val="20"/>
              </w:rPr>
              <w:t>(k- + -jwien C)</w:t>
            </w:r>
          </w:p>
        </w:tc>
        <w:tc>
          <w:tcPr>
            <w:tcW w:w="2782" w:type="dxa"/>
          </w:tcPr>
          <w:p w:rsidR="0067705B" w:rsidRDefault="00EF3B5B">
            <w:pPr>
              <w:pStyle w:val="TableParagraph"/>
              <w:rPr>
                <w:sz w:val="20"/>
              </w:rPr>
            </w:pPr>
            <w:r>
              <w:rPr>
                <w:sz w:val="20"/>
              </w:rPr>
              <w:t>*[k]ʷen-s</w:t>
            </w:r>
          </w:p>
        </w:tc>
        <w:tc>
          <w:tcPr>
            <w:tcW w:w="2870" w:type="dxa"/>
          </w:tcPr>
          <w:p w:rsidR="0067705B" w:rsidRDefault="00EF3B5B">
            <w:pPr>
              <w:pStyle w:val="TableParagraph"/>
              <w:ind w:left="38"/>
              <w:rPr>
                <w:sz w:val="20"/>
              </w:rPr>
            </w:pPr>
            <w:r>
              <w:rPr>
                <w:sz w:val="20"/>
              </w:rPr>
              <w:t>a kind of silk stuff</w:t>
            </w:r>
          </w:p>
        </w:tc>
        <w:tc>
          <w:tcPr>
            <w:tcW w:w="928" w:type="dxa"/>
          </w:tcPr>
          <w:p w:rsidR="0067705B" w:rsidRDefault="00EF3B5B">
            <w:pPr>
              <w:pStyle w:val="TableParagraph"/>
              <w:ind w:left="226"/>
              <w:rPr>
                <w:sz w:val="20"/>
              </w:rPr>
            </w:pPr>
            <w:r>
              <w:rPr>
                <w:sz w:val="20"/>
              </w:rPr>
              <w:t>0228f</w:t>
            </w:r>
          </w:p>
        </w:tc>
        <w:tc>
          <w:tcPr>
            <w:tcW w:w="940" w:type="dxa"/>
          </w:tcPr>
          <w:p w:rsidR="0067705B" w:rsidRDefault="00EF3B5B">
            <w:pPr>
              <w:pStyle w:val="TableParagraph"/>
              <w:ind w:left="0" w:right="92"/>
              <w:jc w:val="right"/>
              <w:rPr>
                <w:sz w:val="20"/>
              </w:rPr>
            </w:pPr>
            <w:r>
              <w:rPr>
                <w:sz w:val="20"/>
              </w:rPr>
              <w:t>53404.07</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U+7D79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絕</w:t>
            </w:r>
          </w:p>
        </w:tc>
        <w:tc>
          <w:tcPr>
            <w:tcW w:w="770" w:type="dxa"/>
          </w:tcPr>
          <w:p w:rsidR="0067705B" w:rsidRDefault="00EF3B5B">
            <w:pPr>
              <w:pStyle w:val="TableParagraph"/>
              <w:rPr>
                <w:sz w:val="20"/>
              </w:rPr>
            </w:pPr>
            <w:r>
              <w:rPr>
                <w:sz w:val="20"/>
              </w:rPr>
              <w:t>jué</w:t>
            </w:r>
          </w:p>
        </w:tc>
        <w:tc>
          <w:tcPr>
            <w:tcW w:w="914" w:type="dxa"/>
            <w:tcBorders>
              <w:right w:val="nil"/>
            </w:tcBorders>
          </w:tcPr>
          <w:p w:rsidR="0067705B" w:rsidRDefault="00EF3B5B">
            <w:pPr>
              <w:pStyle w:val="TableParagraph"/>
              <w:rPr>
                <w:i/>
                <w:sz w:val="20"/>
              </w:rPr>
            </w:pPr>
            <w:r>
              <w:rPr>
                <w:i/>
                <w:sz w:val="20"/>
              </w:rPr>
              <w:t>dzjwet</w:t>
            </w:r>
          </w:p>
        </w:tc>
        <w:tc>
          <w:tcPr>
            <w:tcW w:w="1870" w:type="dxa"/>
            <w:tcBorders>
              <w:left w:val="nil"/>
            </w:tcBorders>
          </w:tcPr>
          <w:p w:rsidR="0067705B" w:rsidRDefault="00EF3B5B">
            <w:pPr>
              <w:pStyle w:val="TableParagraph"/>
              <w:ind w:left="208"/>
              <w:rPr>
                <w:i/>
                <w:sz w:val="20"/>
              </w:rPr>
            </w:pPr>
            <w:r>
              <w:rPr>
                <w:i/>
                <w:sz w:val="20"/>
              </w:rPr>
              <w:t>(dz- + -jwet D)</w:t>
            </w:r>
          </w:p>
        </w:tc>
        <w:tc>
          <w:tcPr>
            <w:tcW w:w="2782" w:type="dxa"/>
          </w:tcPr>
          <w:p w:rsidR="0067705B" w:rsidRDefault="00EF3B5B">
            <w:pPr>
              <w:pStyle w:val="TableParagraph"/>
              <w:rPr>
                <w:sz w:val="20"/>
              </w:rPr>
            </w:pPr>
            <w:r>
              <w:rPr>
                <w:sz w:val="20"/>
              </w:rPr>
              <w:t>*[dz]ot</w:t>
            </w:r>
          </w:p>
        </w:tc>
        <w:tc>
          <w:tcPr>
            <w:tcW w:w="2870" w:type="dxa"/>
          </w:tcPr>
          <w:p w:rsidR="0067705B" w:rsidRDefault="00EF3B5B">
            <w:pPr>
              <w:pStyle w:val="TableParagraph"/>
              <w:ind w:left="38"/>
              <w:rPr>
                <w:sz w:val="20"/>
              </w:rPr>
            </w:pPr>
            <w:r>
              <w:rPr>
                <w:sz w:val="20"/>
              </w:rPr>
              <w:t>cut off</w:t>
            </w:r>
          </w:p>
        </w:tc>
        <w:tc>
          <w:tcPr>
            <w:tcW w:w="928" w:type="dxa"/>
          </w:tcPr>
          <w:p w:rsidR="0067705B" w:rsidRDefault="00EF3B5B">
            <w:pPr>
              <w:pStyle w:val="TableParagraph"/>
              <w:ind w:left="214"/>
              <w:rPr>
                <w:sz w:val="20"/>
              </w:rPr>
            </w:pPr>
            <w:r>
              <w:rPr>
                <w:sz w:val="20"/>
              </w:rPr>
              <w:t>0296a</w:t>
            </w:r>
          </w:p>
        </w:tc>
        <w:tc>
          <w:tcPr>
            <w:tcW w:w="940" w:type="dxa"/>
          </w:tcPr>
          <w:p w:rsidR="0067705B" w:rsidRDefault="00EF3B5B">
            <w:pPr>
              <w:pStyle w:val="TableParagraph"/>
              <w:ind w:left="0" w:right="92"/>
              <w:jc w:val="right"/>
              <w:rPr>
                <w:sz w:val="20"/>
              </w:rPr>
            </w:pPr>
            <w:r>
              <w:rPr>
                <w:sz w:val="20"/>
              </w:rPr>
              <w:t>53396.04</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U+7D55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𧮫</w:t>
            </w:r>
          </w:p>
        </w:tc>
        <w:tc>
          <w:tcPr>
            <w:tcW w:w="770" w:type="dxa"/>
          </w:tcPr>
          <w:p w:rsidR="0067705B" w:rsidRDefault="00EF3B5B">
            <w:pPr>
              <w:pStyle w:val="TableParagraph"/>
              <w:spacing w:before="29"/>
              <w:rPr>
                <w:sz w:val="20"/>
              </w:rPr>
            </w:pPr>
            <w:r>
              <w:rPr>
                <w:sz w:val="20"/>
              </w:rPr>
              <w:t>jué</w:t>
            </w:r>
          </w:p>
        </w:tc>
        <w:tc>
          <w:tcPr>
            <w:tcW w:w="914" w:type="dxa"/>
            <w:tcBorders>
              <w:right w:val="nil"/>
            </w:tcBorders>
          </w:tcPr>
          <w:p w:rsidR="0067705B" w:rsidRDefault="00EF3B5B">
            <w:pPr>
              <w:pStyle w:val="TableParagraph"/>
              <w:spacing w:before="29"/>
              <w:rPr>
                <w:i/>
                <w:sz w:val="20"/>
              </w:rPr>
            </w:pPr>
            <w:r>
              <w:rPr>
                <w:i/>
                <w:sz w:val="20"/>
              </w:rPr>
              <w:t>gjak</w:t>
            </w:r>
          </w:p>
        </w:tc>
        <w:tc>
          <w:tcPr>
            <w:tcW w:w="1870" w:type="dxa"/>
            <w:tcBorders>
              <w:left w:val="nil"/>
            </w:tcBorders>
          </w:tcPr>
          <w:p w:rsidR="0067705B" w:rsidRDefault="00EF3B5B">
            <w:pPr>
              <w:pStyle w:val="TableParagraph"/>
              <w:spacing w:before="29"/>
              <w:ind w:left="208"/>
              <w:rPr>
                <w:i/>
                <w:sz w:val="20"/>
              </w:rPr>
            </w:pPr>
            <w:r>
              <w:rPr>
                <w:i/>
                <w:sz w:val="20"/>
              </w:rPr>
              <w:t>(g- + -jak D)</w:t>
            </w:r>
          </w:p>
        </w:tc>
        <w:tc>
          <w:tcPr>
            <w:tcW w:w="2782" w:type="dxa"/>
          </w:tcPr>
          <w:p w:rsidR="0067705B" w:rsidRDefault="00EF3B5B">
            <w:pPr>
              <w:pStyle w:val="TableParagraph"/>
              <w:spacing w:before="29"/>
              <w:rPr>
                <w:sz w:val="20"/>
              </w:rPr>
            </w:pPr>
            <w:r>
              <w:rPr>
                <w:sz w:val="20"/>
              </w:rPr>
              <w:t>*[g]ak</w:t>
            </w:r>
          </w:p>
        </w:tc>
        <w:tc>
          <w:tcPr>
            <w:tcW w:w="2870" w:type="dxa"/>
          </w:tcPr>
          <w:p w:rsidR="0067705B" w:rsidRDefault="00EF3B5B">
            <w:pPr>
              <w:pStyle w:val="TableParagraph"/>
              <w:spacing w:before="29"/>
              <w:ind w:left="38"/>
              <w:rPr>
                <w:sz w:val="20"/>
              </w:rPr>
            </w:pPr>
            <w:r>
              <w:rPr>
                <w:sz w:val="20"/>
              </w:rPr>
              <w:t>interior of the mouth (Shuōwén)</w:t>
            </w:r>
          </w:p>
        </w:tc>
        <w:tc>
          <w:tcPr>
            <w:tcW w:w="928" w:type="dxa"/>
          </w:tcPr>
          <w:p w:rsidR="0067705B" w:rsidRDefault="00EF3B5B">
            <w:pPr>
              <w:pStyle w:val="TableParagraph"/>
              <w:spacing w:before="29"/>
              <w:ind w:left="214"/>
              <w:rPr>
                <w:sz w:val="20"/>
              </w:rPr>
            </w:pPr>
            <w:r>
              <w:rPr>
                <w:sz w:val="20"/>
              </w:rPr>
              <w:t>0776a</w:t>
            </w:r>
          </w:p>
        </w:tc>
        <w:tc>
          <w:tcPr>
            <w:tcW w:w="940" w:type="dxa"/>
          </w:tcPr>
          <w:p w:rsidR="0067705B" w:rsidRDefault="00EF3B5B">
            <w:pPr>
              <w:pStyle w:val="TableParagraph"/>
              <w:spacing w:before="29"/>
              <w:ind w:left="0" w:right="92"/>
              <w:jc w:val="right"/>
              <w:rPr>
                <w:sz w:val="20"/>
              </w:rPr>
            </w:pPr>
            <w:r>
              <w:rPr>
                <w:sz w:val="20"/>
              </w:rPr>
              <w:t>63902.02</w:t>
            </w:r>
          </w:p>
        </w:tc>
        <w:tc>
          <w:tcPr>
            <w:tcW w:w="496" w:type="dxa"/>
          </w:tcPr>
          <w:p w:rsidR="0067705B" w:rsidRDefault="00EF3B5B">
            <w:pPr>
              <w:pStyle w:val="TableParagraph"/>
              <w:spacing w:before="29"/>
              <w:ind w:left="75" w:right="76"/>
              <w:jc w:val="center"/>
              <w:rPr>
                <w:sz w:val="20"/>
              </w:rPr>
            </w:pPr>
            <w:r>
              <w:rPr>
                <w:sz w:val="20"/>
              </w:rPr>
              <w:t>150</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2" w:right="72"/>
              <w:jc w:val="center"/>
              <w:rPr>
                <w:sz w:val="20"/>
              </w:rPr>
            </w:pPr>
            <w:r>
              <w:rPr>
                <w:sz w:val="20"/>
              </w:rPr>
              <w:t>U+27BAB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倔</w:t>
            </w:r>
          </w:p>
        </w:tc>
        <w:tc>
          <w:tcPr>
            <w:tcW w:w="770" w:type="dxa"/>
          </w:tcPr>
          <w:p w:rsidR="0067705B" w:rsidRDefault="00EF3B5B">
            <w:pPr>
              <w:pStyle w:val="TableParagraph"/>
              <w:rPr>
                <w:sz w:val="20"/>
              </w:rPr>
            </w:pPr>
            <w:r>
              <w:rPr>
                <w:sz w:val="20"/>
              </w:rPr>
              <w:t>jué</w:t>
            </w:r>
          </w:p>
        </w:tc>
        <w:tc>
          <w:tcPr>
            <w:tcW w:w="914" w:type="dxa"/>
            <w:tcBorders>
              <w:right w:val="nil"/>
            </w:tcBorders>
          </w:tcPr>
          <w:p w:rsidR="0067705B" w:rsidRDefault="00EF3B5B">
            <w:pPr>
              <w:pStyle w:val="TableParagraph"/>
              <w:rPr>
                <w:i/>
                <w:sz w:val="20"/>
              </w:rPr>
            </w:pPr>
            <w:r>
              <w:rPr>
                <w:i/>
                <w:sz w:val="20"/>
              </w:rPr>
              <w:t>gjut</w:t>
            </w:r>
          </w:p>
        </w:tc>
        <w:tc>
          <w:tcPr>
            <w:tcW w:w="1870" w:type="dxa"/>
            <w:tcBorders>
              <w:left w:val="nil"/>
            </w:tcBorders>
          </w:tcPr>
          <w:p w:rsidR="0067705B" w:rsidRDefault="00EF3B5B">
            <w:pPr>
              <w:pStyle w:val="TableParagraph"/>
              <w:ind w:left="208"/>
              <w:rPr>
                <w:i/>
                <w:sz w:val="20"/>
              </w:rPr>
            </w:pPr>
            <w:r>
              <w:rPr>
                <w:i/>
                <w:sz w:val="20"/>
              </w:rPr>
              <w:t>(g- + -jut D)</w:t>
            </w:r>
          </w:p>
        </w:tc>
        <w:tc>
          <w:tcPr>
            <w:tcW w:w="2782" w:type="dxa"/>
          </w:tcPr>
          <w:p w:rsidR="0067705B" w:rsidRDefault="00EF3B5B">
            <w:pPr>
              <w:pStyle w:val="TableParagraph"/>
              <w:rPr>
                <w:sz w:val="20"/>
              </w:rPr>
            </w:pPr>
            <w:r>
              <w:rPr>
                <w:sz w:val="20"/>
              </w:rPr>
              <w:t>*[g]ut</w:t>
            </w:r>
          </w:p>
        </w:tc>
        <w:tc>
          <w:tcPr>
            <w:tcW w:w="2870" w:type="dxa"/>
          </w:tcPr>
          <w:p w:rsidR="0067705B" w:rsidRDefault="00EF3B5B">
            <w:pPr>
              <w:pStyle w:val="TableParagraph"/>
              <w:ind w:left="38"/>
              <w:rPr>
                <w:sz w:val="20"/>
              </w:rPr>
            </w:pPr>
            <w:r>
              <w:rPr>
                <w:sz w:val="20"/>
              </w:rPr>
              <w:t>strong, unyielding</w:t>
            </w:r>
          </w:p>
        </w:tc>
        <w:tc>
          <w:tcPr>
            <w:tcW w:w="928" w:type="dxa"/>
          </w:tcPr>
          <w:p w:rsidR="0067705B" w:rsidRDefault="00EF3B5B">
            <w:pPr>
              <w:pStyle w:val="TableParagraph"/>
              <w:ind w:left="226"/>
              <w:rPr>
                <w:sz w:val="20"/>
              </w:rPr>
            </w:pPr>
            <w:r>
              <w:rPr>
                <w:sz w:val="20"/>
              </w:rPr>
              <w:t>0496r</w:t>
            </w:r>
          </w:p>
        </w:tc>
        <w:tc>
          <w:tcPr>
            <w:tcW w:w="940" w:type="dxa"/>
          </w:tcPr>
          <w:p w:rsidR="0067705B" w:rsidRDefault="00EF3B5B">
            <w:pPr>
              <w:pStyle w:val="TableParagraph"/>
              <w:ind w:left="0" w:right="92"/>
              <w:jc w:val="right"/>
              <w:rPr>
                <w:sz w:val="20"/>
              </w:rPr>
            </w:pPr>
            <w:r>
              <w:rPr>
                <w:sz w:val="20"/>
              </w:rPr>
              <w:t>10185.04</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U+5014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掘</w:t>
            </w:r>
          </w:p>
        </w:tc>
        <w:tc>
          <w:tcPr>
            <w:tcW w:w="770" w:type="dxa"/>
          </w:tcPr>
          <w:p w:rsidR="0067705B" w:rsidRDefault="00EF3B5B">
            <w:pPr>
              <w:pStyle w:val="TableParagraph"/>
              <w:rPr>
                <w:sz w:val="20"/>
              </w:rPr>
            </w:pPr>
            <w:r>
              <w:rPr>
                <w:sz w:val="20"/>
              </w:rPr>
              <w:t>jué</w:t>
            </w:r>
          </w:p>
        </w:tc>
        <w:tc>
          <w:tcPr>
            <w:tcW w:w="914" w:type="dxa"/>
            <w:tcBorders>
              <w:right w:val="nil"/>
            </w:tcBorders>
          </w:tcPr>
          <w:p w:rsidR="0067705B" w:rsidRDefault="00EF3B5B">
            <w:pPr>
              <w:pStyle w:val="TableParagraph"/>
              <w:rPr>
                <w:i/>
                <w:sz w:val="20"/>
              </w:rPr>
            </w:pPr>
            <w:r>
              <w:rPr>
                <w:i/>
                <w:sz w:val="20"/>
              </w:rPr>
              <w:t>gjut</w:t>
            </w:r>
          </w:p>
        </w:tc>
        <w:tc>
          <w:tcPr>
            <w:tcW w:w="1870" w:type="dxa"/>
            <w:tcBorders>
              <w:left w:val="nil"/>
            </w:tcBorders>
          </w:tcPr>
          <w:p w:rsidR="0067705B" w:rsidRDefault="00EF3B5B">
            <w:pPr>
              <w:pStyle w:val="TableParagraph"/>
              <w:ind w:left="208"/>
              <w:rPr>
                <w:i/>
                <w:sz w:val="20"/>
              </w:rPr>
            </w:pPr>
            <w:r>
              <w:rPr>
                <w:i/>
                <w:sz w:val="20"/>
              </w:rPr>
              <w:t>(g- + -jut D)</w:t>
            </w:r>
          </w:p>
        </w:tc>
        <w:tc>
          <w:tcPr>
            <w:tcW w:w="2782" w:type="dxa"/>
          </w:tcPr>
          <w:p w:rsidR="0067705B" w:rsidRDefault="00EF3B5B">
            <w:pPr>
              <w:pStyle w:val="TableParagraph"/>
              <w:rPr>
                <w:sz w:val="20"/>
              </w:rPr>
            </w:pPr>
            <w:r>
              <w:rPr>
                <w:sz w:val="20"/>
              </w:rPr>
              <w:t>*[g]ut</w:t>
            </w:r>
          </w:p>
        </w:tc>
        <w:tc>
          <w:tcPr>
            <w:tcW w:w="2870" w:type="dxa"/>
          </w:tcPr>
          <w:p w:rsidR="0067705B" w:rsidRDefault="00EF3B5B">
            <w:pPr>
              <w:pStyle w:val="TableParagraph"/>
              <w:ind w:left="38"/>
              <w:rPr>
                <w:sz w:val="20"/>
              </w:rPr>
            </w:pPr>
            <w:r>
              <w:rPr>
                <w:sz w:val="20"/>
              </w:rPr>
              <w:t>dig out (earth)</w:t>
            </w:r>
          </w:p>
        </w:tc>
        <w:tc>
          <w:tcPr>
            <w:tcW w:w="928" w:type="dxa"/>
          </w:tcPr>
          <w:p w:rsidR="0067705B" w:rsidRDefault="00EF3B5B">
            <w:pPr>
              <w:pStyle w:val="TableParagraph"/>
              <w:ind w:left="222"/>
              <w:rPr>
                <w:sz w:val="20"/>
              </w:rPr>
            </w:pPr>
            <w:r>
              <w:rPr>
                <w:sz w:val="20"/>
              </w:rPr>
              <w:t>0496s</w:t>
            </w:r>
          </w:p>
        </w:tc>
        <w:tc>
          <w:tcPr>
            <w:tcW w:w="940" w:type="dxa"/>
          </w:tcPr>
          <w:p w:rsidR="0067705B" w:rsidRDefault="00EF3B5B">
            <w:pPr>
              <w:pStyle w:val="TableParagraph"/>
              <w:ind w:left="0" w:right="92"/>
              <w:jc w:val="right"/>
              <w:rPr>
                <w:sz w:val="20"/>
              </w:rPr>
            </w:pPr>
            <w:r>
              <w:rPr>
                <w:sz w:val="20"/>
              </w:rPr>
              <w:t>31909.02</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U+6398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掘</w:t>
            </w:r>
          </w:p>
        </w:tc>
        <w:tc>
          <w:tcPr>
            <w:tcW w:w="770" w:type="dxa"/>
          </w:tcPr>
          <w:p w:rsidR="0067705B" w:rsidRDefault="00EF3B5B">
            <w:pPr>
              <w:pStyle w:val="TableParagraph"/>
              <w:rPr>
                <w:sz w:val="20"/>
              </w:rPr>
            </w:pPr>
            <w:r>
              <w:rPr>
                <w:sz w:val="20"/>
              </w:rPr>
              <w:t>jué</w:t>
            </w:r>
          </w:p>
        </w:tc>
        <w:tc>
          <w:tcPr>
            <w:tcW w:w="914" w:type="dxa"/>
            <w:tcBorders>
              <w:right w:val="nil"/>
            </w:tcBorders>
          </w:tcPr>
          <w:p w:rsidR="0067705B" w:rsidRDefault="00EF3B5B">
            <w:pPr>
              <w:pStyle w:val="TableParagraph"/>
              <w:rPr>
                <w:i/>
                <w:sz w:val="20"/>
              </w:rPr>
            </w:pPr>
            <w:r>
              <w:rPr>
                <w:i/>
                <w:sz w:val="20"/>
              </w:rPr>
              <w:t>gjwot</w:t>
            </w:r>
          </w:p>
        </w:tc>
        <w:tc>
          <w:tcPr>
            <w:tcW w:w="1870" w:type="dxa"/>
            <w:tcBorders>
              <w:left w:val="nil"/>
            </w:tcBorders>
          </w:tcPr>
          <w:p w:rsidR="0067705B" w:rsidRDefault="00EF3B5B">
            <w:pPr>
              <w:pStyle w:val="TableParagraph"/>
              <w:ind w:left="208"/>
              <w:rPr>
                <w:i/>
                <w:sz w:val="20"/>
              </w:rPr>
            </w:pPr>
            <w:r>
              <w:rPr>
                <w:i/>
                <w:sz w:val="20"/>
              </w:rPr>
              <w:t>(g- + -jwot D)</w:t>
            </w:r>
          </w:p>
        </w:tc>
        <w:tc>
          <w:tcPr>
            <w:tcW w:w="2782" w:type="dxa"/>
          </w:tcPr>
          <w:p w:rsidR="0067705B" w:rsidRDefault="00EF3B5B">
            <w:pPr>
              <w:pStyle w:val="TableParagraph"/>
              <w:rPr>
                <w:sz w:val="20"/>
              </w:rPr>
            </w:pPr>
            <w:r>
              <w:rPr>
                <w:sz w:val="20"/>
              </w:rPr>
              <w:t>*[g]ot</w:t>
            </w:r>
          </w:p>
        </w:tc>
        <w:tc>
          <w:tcPr>
            <w:tcW w:w="2870" w:type="dxa"/>
          </w:tcPr>
          <w:p w:rsidR="0067705B" w:rsidRDefault="00EF3B5B">
            <w:pPr>
              <w:pStyle w:val="TableParagraph"/>
              <w:ind w:left="38"/>
              <w:rPr>
                <w:sz w:val="20"/>
              </w:rPr>
            </w:pPr>
            <w:r>
              <w:rPr>
                <w:sz w:val="20"/>
              </w:rPr>
              <w:t>dig out (earth)</w:t>
            </w:r>
          </w:p>
        </w:tc>
        <w:tc>
          <w:tcPr>
            <w:tcW w:w="928" w:type="dxa"/>
          </w:tcPr>
          <w:p w:rsidR="0067705B" w:rsidRDefault="00EF3B5B">
            <w:pPr>
              <w:pStyle w:val="TableParagraph"/>
              <w:ind w:left="222"/>
              <w:rPr>
                <w:sz w:val="20"/>
              </w:rPr>
            </w:pPr>
            <w:r>
              <w:rPr>
                <w:sz w:val="20"/>
              </w:rPr>
              <w:t>0496s</w:t>
            </w:r>
          </w:p>
        </w:tc>
        <w:tc>
          <w:tcPr>
            <w:tcW w:w="940" w:type="dxa"/>
          </w:tcPr>
          <w:p w:rsidR="0067705B" w:rsidRDefault="00EF3B5B">
            <w:pPr>
              <w:pStyle w:val="TableParagraph"/>
              <w:ind w:left="0" w:right="92"/>
              <w:jc w:val="right"/>
              <w:rPr>
                <w:sz w:val="20"/>
              </w:rPr>
            </w:pPr>
            <w:r>
              <w:rPr>
                <w:sz w:val="20"/>
              </w:rPr>
              <w:t>31909.02</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U+6398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蹷</w:t>
            </w:r>
          </w:p>
        </w:tc>
        <w:tc>
          <w:tcPr>
            <w:tcW w:w="770" w:type="dxa"/>
          </w:tcPr>
          <w:p w:rsidR="0067705B" w:rsidRDefault="00EF3B5B">
            <w:pPr>
              <w:pStyle w:val="TableParagraph"/>
              <w:rPr>
                <w:sz w:val="20"/>
              </w:rPr>
            </w:pPr>
            <w:r>
              <w:rPr>
                <w:sz w:val="20"/>
              </w:rPr>
              <w:t>jué</w:t>
            </w:r>
          </w:p>
        </w:tc>
        <w:tc>
          <w:tcPr>
            <w:tcW w:w="914" w:type="dxa"/>
            <w:tcBorders>
              <w:right w:val="nil"/>
            </w:tcBorders>
          </w:tcPr>
          <w:p w:rsidR="0067705B" w:rsidRDefault="00EF3B5B">
            <w:pPr>
              <w:pStyle w:val="TableParagraph"/>
              <w:rPr>
                <w:i/>
                <w:sz w:val="20"/>
              </w:rPr>
            </w:pPr>
            <w:r>
              <w:rPr>
                <w:i/>
                <w:sz w:val="20"/>
              </w:rPr>
              <w:t>gjwot</w:t>
            </w:r>
          </w:p>
        </w:tc>
        <w:tc>
          <w:tcPr>
            <w:tcW w:w="1870" w:type="dxa"/>
            <w:tcBorders>
              <w:left w:val="nil"/>
            </w:tcBorders>
          </w:tcPr>
          <w:p w:rsidR="0067705B" w:rsidRDefault="00EF3B5B">
            <w:pPr>
              <w:pStyle w:val="TableParagraph"/>
              <w:ind w:left="208"/>
              <w:rPr>
                <w:i/>
                <w:sz w:val="20"/>
              </w:rPr>
            </w:pPr>
            <w:r>
              <w:rPr>
                <w:i/>
                <w:sz w:val="20"/>
              </w:rPr>
              <w:t>(g- + -jwot D)</w:t>
            </w:r>
          </w:p>
        </w:tc>
        <w:tc>
          <w:tcPr>
            <w:tcW w:w="2782" w:type="dxa"/>
          </w:tcPr>
          <w:p w:rsidR="0067705B" w:rsidRDefault="00EF3B5B">
            <w:pPr>
              <w:pStyle w:val="TableParagraph"/>
              <w:rPr>
                <w:sz w:val="20"/>
              </w:rPr>
            </w:pPr>
            <w:r>
              <w:rPr>
                <w:sz w:val="20"/>
              </w:rPr>
              <w:t>*[g]ʷat</w:t>
            </w:r>
          </w:p>
        </w:tc>
        <w:tc>
          <w:tcPr>
            <w:tcW w:w="2870" w:type="dxa"/>
          </w:tcPr>
          <w:p w:rsidR="0067705B" w:rsidRDefault="00EF3B5B">
            <w:pPr>
              <w:pStyle w:val="TableParagraph"/>
              <w:ind w:left="38"/>
              <w:rPr>
                <w:sz w:val="20"/>
              </w:rPr>
            </w:pPr>
            <w:r>
              <w:rPr>
                <w:sz w:val="20"/>
              </w:rPr>
              <w:t>stumble, fall; trample</w:t>
            </w:r>
          </w:p>
        </w:tc>
        <w:tc>
          <w:tcPr>
            <w:tcW w:w="928" w:type="dxa"/>
          </w:tcPr>
          <w:p w:rsidR="0067705B" w:rsidRDefault="00EF3B5B">
            <w:pPr>
              <w:pStyle w:val="TableParagraph"/>
              <w:ind w:left="226"/>
              <w:rPr>
                <w:sz w:val="20"/>
              </w:rPr>
            </w:pPr>
            <w:r>
              <w:rPr>
                <w:sz w:val="20"/>
              </w:rPr>
              <w:t>0301f</w:t>
            </w:r>
          </w:p>
        </w:tc>
        <w:tc>
          <w:tcPr>
            <w:tcW w:w="940" w:type="dxa"/>
          </w:tcPr>
          <w:p w:rsidR="0067705B" w:rsidRDefault="00EF3B5B">
            <w:pPr>
              <w:pStyle w:val="TableParagraph"/>
              <w:ind w:left="0" w:right="92"/>
              <w:jc w:val="right"/>
              <w:rPr>
                <w:sz w:val="20"/>
              </w:rPr>
            </w:pPr>
            <w:r>
              <w:rPr>
                <w:sz w:val="20"/>
              </w:rPr>
              <w:t>63739.01</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U+8E77</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65"/>
        <w:gridCol w:w="1919"/>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玨</w:t>
            </w:r>
          </w:p>
        </w:tc>
        <w:tc>
          <w:tcPr>
            <w:tcW w:w="770" w:type="dxa"/>
          </w:tcPr>
          <w:p w:rsidR="0067705B" w:rsidRDefault="00EF3B5B">
            <w:pPr>
              <w:pStyle w:val="TableParagraph"/>
              <w:rPr>
                <w:sz w:val="20"/>
              </w:rPr>
            </w:pPr>
            <w:r>
              <w:rPr>
                <w:sz w:val="20"/>
              </w:rPr>
              <w:t>jué</w:t>
            </w:r>
          </w:p>
        </w:tc>
        <w:tc>
          <w:tcPr>
            <w:tcW w:w="865" w:type="dxa"/>
            <w:tcBorders>
              <w:right w:val="nil"/>
            </w:tcBorders>
          </w:tcPr>
          <w:p w:rsidR="0067705B" w:rsidRDefault="00EF3B5B">
            <w:pPr>
              <w:pStyle w:val="TableParagraph"/>
              <w:rPr>
                <w:i/>
                <w:sz w:val="20"/>
              </w:rPr>
            </w:pPr>
            <w:r>
              <w:rPr>
                <w:i/>
                <w:sz w:val="20"/>
              </w:rPr>
              <w:t>kaewk</w:t>
            </w:r>
          </w:p>
        </w:tc>
        <w:tc>
          <w:tcPr>
            <w:tcW w:w="1919" w:type="dxa"/>
            <w:tcBorders>
              <w:left w:val="nil"/>
            </w:tcBorders>
          </w:tcPr>
          <w:p w:rsidR="0067705B" w:rsidRDefault="00EF3B5B">
            <w:pPr>
              <w:pStyle w:val="TableParagraph"/>
              <w:ind w:left="258"/>
              <w:rPr>
                <w:i/>
                <w:sz w:val="20"/>
              </w:rPr>
            </w:pPr>
            <w:r>
              <w:rPr>
                <w:i/>
                <w:sz w:val="20"/>
              </w:rPr>
              <w:t>(k- + -aewk D)</w:t>
            </w:r>
          </w:p>
        </w:tc>
        <w:tc>
          <w:tcPr>
            <w:tcW w:w="2782" w:type="dxa"/>
          </w:tcPr>
          <w:p w:rsidR="0067705B" w:rsidRDefault="00EF3B5B">
            <w:pPr>
              <w:pStyle w:val="TableParagraph"/>
              <w:rPr>
                <w:sz w:val="20"/>
              </w:rPr>
            </w:pPr>
            <w:r>
              <w:rPr>
                <w:sz w:val="20"/>
              </w:rPr>
              <w:t>*[k]ˤrok</w:t>
            </w:r>
          </w:p>
        </w:tc>
        <w:tc>
          <w:tcPr>
            <w:tcW w:w="2870" w:type="dxa"/>
          </w:tcPr>
          <w:p w:rsidR="0067705B" w:rsidRDefault="00EF3B5B">
            <w:pPr>
              <w:pStyle w:val="TableParagraph"/>
              <w:ind w:left="38"/>
              <w:rPr>
                <w:sz w:val="20"/>
              </w:rPr>
            </w:pPr>
            <w:r>
              <w:rPr>
                <w:sz w:val="20"/>
              </w:rPr>
              <w:t>two pieces of jade</w:t>
            </w:r>
          </w:p>
        </w:tc>
        <w:tc>
          <w:tcPr>
            <w:tcW w:w="928" w:type="dxa"/>
          </w:tcPr>
          <w:p w:rsidR="0067705B" w:rsidRDefault="00EF3B5B">
            <w:pPr>
              <w:pStyle w:val="TableParagraph"/>
              <w:ind w:left="105" w:right="107"/>
              <w:jc w:val="center"/>
              <w:rPr>
                <w:sz w:val="20"/>
              </w:rPr>
            </w:pPr>
            <w:r>
              <w:rPr>
                <w:sz w:val="20"/>
              </w:rPr>
              <w:t>--</w:t>
            </w:r>
          </w:p>
        </w:tc>
        <w:tc>
          <w:tcPr>
            <w:tcW w:w="940" w:type="dxa"/>
          </w:tcPr>
          <w:p w:rsidR="0067705B" w:rsidRDefault="00EF3B5B">
            <w:pPr>
              <w:pStyle w:val="TableParagraph"/>
              <w:ind w:left="0" w:right="92"/>
              <w:jc w:val="right"/>
              <w:rPr>
                <w:sz w:val="20"/>
              </w:rPr>
            </w:pPr>
            <w:r>
              <w:rPr>
                <w:sz w:val="20"/>
              </w:rPr>
              <w:t>21103.01</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U+73A8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覺</w:t>
            </w:r>
          </w:p>
        </w:tc>
        <w:tc>
          <w:tcPr>
            <w:tcW w:w="770" w:type="dxa"/>
          </w:tcPr>
          <w:p w:rsidR="0067705B" w:rsidRDefault="00EF3B5B">
            <w:pPr>
              <w:pStyle w:val="TableParagraph"/>
              <w:spacing w:before="29"/>
              <w:rPr>
                <w:sz w:val="20"/>
              </w:rPr>
            </w:pPr>
            <w:r>
              <w:rPr>
                <w:sz w:val="20"/>
              </w:rPr>
              <w:t>jué</w:t>
            </w:r>
          </w:p>
        </w:tc>
        <w:tc>
          <w:tcPr>
            <w:tcW w:w="865" w:type="dxa"/>
            <w:tcBorders>
              <w:right w:val="nil"/>
            </w:tcBorders>
          </w:tcPr>
          <w:p w:rsidR="0067705B" w:rsidRDefault="00EF3B5B">
            <w:pPr>
              <w:pStyle w:val="TableParagraph"/>
              <w:spacing w:before="29"/>
              <w:rPr>
                <w:i/>
                <w:sz w:val="20"/>
              </w:rPr>
            </w:pPr>
            <w:r>
              <w:rPr>
                <w:i/>
                <w:sz w:val="20"/>
              </w:rPr>
              <w:t>kaewk</w:t>
            </w:r>
          </w:p>
        </w:tc>
        <w:tc>
          <w:tcPr>
            <w:tcW w:w="1919" w:type="dxa"/>
            <w:tcBorders>
              <w:left w:val="nil"/>
            </w:tcBorders>
          </w:tcPr>
          <w:p w:rsidR="0067705B" w:rsidRDefault="00EF3B5B">
            <w:pPr>
              <w:pStyle w:val="TableParagraph"/>
              <w:spacing w:before="29"/>
              <w:ind w:left="258"/>
              <w:rPr>
                <w:i/>
                <w:sz w:val="20"/>
              </w:rPr>
            </w:pPr>
            <w:r>
              <w:rPr>
                <w:i/>
                <w:sz w:val="20"/>
              </w:rPr>
              <w:t>(k- + -aewk D)</w:t>
            </w:r>
          </w:p>
        </w:tc>
        <w:tc>
          <w:tcPr>
            <w:tcW w:w="2782" w:type="dxa"/>
          </w:tcPr>
          <w:p w:rsidR="0067705B" w:rsidRDefault="00EF3B5B">
            <w:pPr>
              <w:pStyle w:val="TableParagraph"/>
              <w:spacing w:before="29"/>
              <w:rPr>
                <w:sz w:val="20"/>
              </w:rPr>
            </w:pPr>
            <w:r>
              <w:rPr>
                <w:sz w:val="20"/>
              </w:rPr>
              <w:t>*kˤruk</w:t>
            </w:r>
          </w:p>
        </w:tc>
        <w:tc>
          <w:tcPr>
            <w:tcW w:w="2870" w:type="dxa"/>
          </w:tcPr>
          <w:p w:rsidR="0067705B" w:rsidRDefault="00EF3B5B">
            <w:pPr>
              <w:pStyle w:val="TableParagraph"/>
              <w:spacing w:before="29"/>
              <w:ind w:left="38"/>
              <w:rPr>
                <w:sz w:val="20"/>
              </w:rPr>
            </w:pPr>
            <w:r>
              <w:rPr>
                <w:sz w:val="20"/>
              </w:rPr>
              <w:t>be aware</w:t>
            </w:r>
          </w:p>
        </w:tc>
        <w:tc>
          <w:tcPr>
            <w:tcW w:w="928" w:type="dxa"/>
          </w:tcPr>
          <w:p w:rsidR="0067705B" w:rsidRDefault="00EF3B5B">
            <w:pPr>
              <w:pStyle w:val="TableParagraph"/>
              <w:spacing w:before="29"/>
              <w:ind w:left="106" w:right="107"/>
              <w:jc w:val="center"/>
              <w:rPr>
                <w:sz w:val="20"/>
              </w:rPr>
            </w:pPr>
            <w:r>
              <w:rPr>
                <w:sz w:val="20"/>
              </w:rPr>
              <w:t>1038f</w:t>
            </w:r>
          </w:p>
        </w:tc>
        <w:tc>
          <w:tcPr>
            <w:tcW w:w="940" w:type="dxa"/>
          </w:tcPr>
          <w:p w:rsidR="0067705B" w:rsidRDefault="00EF3B5B">
            <w:pPr>
              <w:pStyle w:val="TableParagraph"/>
              <w:spacing w:before="29"/>
              <w:ind w:left="0" w:right="92"/>
              <w:jc w:val="right"/>
              <w:rPr>
                <w:sz w:val="20"/>
              </w:rPr>
            </w:pPr>
            <w:r>
              <w:rPr>
                <w:sz w:val="20"/>
              </w:rPr>
              <w:t>63675.08</w:t>
            </w:r>
          </w:p>
        </w:tc>
        <w:tc>
          <w:tcPr>
            <w:tcW w:w="496" w:type="dxa"/>
          </w:tcPr>
          <w:p w:rsidR="0067705B" w:rsidRDefault="00EF3B5B">
            <w:pPr>
              <w:pStyle w:val="TableParagraph"/>
              <w:spacing w:before="29"/>
              <w:ind w:left="75" w:right="76"/>
              <w:jc w:val="center"/>
              <w:rPr>
                <w:sz w:val="20"/>
              </w:rPr>
            </w:pPr>
            <w:r>
              <w:rPr>
                <w:sz w:val="20"/>
              </w:rPr>
              <w:t>147</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158"/>
              <w:rPr>
                <w:sz w:val="20"/>
              </w:rPr>
            </w:pPr>
            <w:r>
              <w:rPr>
                <w:sz w:val="20"/>
              </w:rPr>
              <w:t>U+89BA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蹻</w:t>
            </w:r>
          </w:p>
        </w:tc>
        <w:tc>
          <w:tcPr>
            <w:tcW w:w="770" w:type="dxa"/>
          </w:tcPr>
          <w:p w:rsidR="0067705B" w:rsidRDefault="00EF3B5B">
            <w:pPr>
              <w:pStyle w:val="TableParagraph"/>
              <w:rPr>
                <w:sz w:val="20"/>
              </w:rPr>
            </w:pPr>
            <w:r>
              <w:rPr>
                <w:sz w:val="20"/>
              </w:rPr>
              <w:t>jué</w:t>
            </w:r>
          </w:p>
        </w:tc>
        <w:tc>
          <w:tcPr>
            <w:tcW w:w="865" w:type="dxa"/>
            <w:tcBorders>
              <w:right w:val="nil"/>
            </w:tcBorders>
          </w:tcPr>
          <w:p w:rsidR="0067705B" w:rsidRDefault="00EF3B5B">
            <w:pPr>
              <w:pStyle w:val="TableParagraph"/>
              <w:rPr>
                <w:i/>
                <w:sz w:val="20"/>
              </w:rPr>
            </w:pPr>
            <w:r>
              <w:rPr>
                <w:i/>
                <w:sz w:val="20"/>
              </w:rPr>
              <w:t>kjewX</w:t>
            </w:r>
          </w:p>
        </w:tc>
        <w:tc>
          <w:tcPr>
            <w:tcW w:w="1919" w:type="dxa"/>
            <w:tcBorders>
              <w:left w:val="nil"/>
            </w:tcBorders>
          </w:tcPr>
          <w:p w:rsidR="0067705B" w:rsidRDefault="00EF3B5B">
            <w:pPr>
              <w:pStyle w:val="TableParagraph"/>
              <w:ind w:left="258"/>
              <w:rPr>
                <w:i/>
                <w:sz w:val="20"/>
              </w:rPr>
            </w:pPr>
            <w:r>
              <w:rPr>
                <w:i/>
                <w:sz w:val="20"/>
              </w:rPr>
              <w:t>(k- + -jew B)</w:t>
            </w:r>
          </w:p>
        </w:tc>
        <w:tc>
          <w:tcPr>
            <w:tcW w:w="2782" w:type="dxa"/>
          </w:tcPr>
          <w:p w:rsidR="0067705B" w:rsidRDefault="00EF3B5B">
            <w:pPr>
              <w:pStyle w:val="TableParagraph"/>
              <w:rPr>
                <w:sz w:val="20"/>
              </w:rPr>
            </w:pPr>
            <w:r>
              <w:rPr>
                <w:sz w:val="20"/>
              </w:rPr>
              <w:t>*k(r)awʔ</w:t>
            </w:r>
          </w:p>
        </w:tc>
        <w:tc>
          <w:tcPr>
            <w:tcW w:w="2870" w:type="dxa"/>
          </w:tcPr>
          <w:p w:rsidR="0067705B" w:rsidRDefault="00EF3B5B">
            <w:pPr>
              <w:pStyle w:val="TableParagraph"/>
              <w:ind w:left="38"/>
              <w:rPr>
                <w:sz w:val="20"/>
              </w:rPr>
            </w:pPr>
            <w:r>
              <w:rPr>
                <w:sz w:val="20"/>
              </w:rPr>
              <w:t>martial</w:t>
            </w:r>
          </w:p>
        </w:tc>
        <w:tc>
          <w:tcPr>
            <w:tcW w:w="928" w:type="dxa"/>
          </w:tcPr>
          <w:p w:rsidR="0067705B" w:rsidRDefault="00EF3B5B">
            <w:pPr>
              <w:pStyle w:val="TableParagraph"/>
              <w:ind w:left="106" w:right="107"/>
              <w:jc w:val="center"/>
              <w:rPr>
                <w:sz w:val="20"/>
              </w:rPr>
            </w:pPr>
            <w:r>
              <w:rPr>
                <w:sz w:val="20"/>
              </w:rPr>
              <w:t>1138q</w:t>
            </w:r>
          </w:p>
        </w:tc>
        <w:tc>
          <w:tcPr>
            <w:tcW w:w="940" w:type="dxa"/>
          </w:tcPr>
          <w:p w:rsidR="0067705B" w:rsidRDefault="00EF3B5B">
            <w:pPr>
              <w:pStyle w:val="TableParagraph"/>
              <w:ind w:left="0" w:right="92"/>
              <w:jc w:val="right"/>
              <w:rPr>
                <w:sz w:val="20"/>
              </w:rPr>
            </w:pPr>
            <w:r>
              <w:rPr>
                <w:sz w:val="20"/>
              </w:rPr>
              <w:t>63739.19</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68"/>
              <w:rPr>
                <w:sz w:val="20"/>
              </w:rPr>
            </w:pPr>
            <w:r>
              <w:rPr>
                <w:sz w:val="20"/>
              </w:rPr>
              <w:t>U+8E7B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矍</w:t>
            </w:r>
          </w:p>
        </w:tc>
        <w:tc>
          <w:tcPr>
            <w:tcW w:w="770" w:type="dxa"/>
          </w:tcPr>
          <w:p w:rsidR="0067705B" w:rsidRDefault="00EF3B5B">
            <w:pPr>
              <w:pStyle w:val="TableParagraph"/>
              <w:rPr>
                <w:sz w:val="20"/>
              </w:rPr>
            </w:pPr>
            <w:r>
              <w:rPr>
                <w:sz w:val="20"/>
              </w:rPr>
              <w:t>jué</w:t>
            </w:r>
          </w:p>
        </w:tc>
        <w:tc>
          <w:tcPr>
            <w:tcW w:w="865" w:type="dxa"/>
            <w:tcBorders>
              <w:right w:val="nil"/>
            </w:tcBorders>
          </w:tcPr>
          <w:p w:rsidR="0067705B" w:rsidRDefault="00EF3B5B">
            <w:pPr>
              <w:pStyle w:val="TableParagraph"/>
              <w:rPr>
                <w:i/>
                <w:sz w:val="20"/>
              </w:rPr>
            </w:pPr>
            <w:r>
              <w:rPr>
                <w:i/>
                <w:sz w:val="20"/>
              </w:rPr>
              <w:t>kjwak</w:t>
            </w:r>
          </w:p>
        </w:tc>
        <w:tc>
          <w:tcPr>
            <w:tcW w:w="1919" w:type="dxa"/>
            <w:tcBorders>
              <w:left w:val="nil"/>
            </w:tcBorders>
          </w:tcPr>
          <w:p w:rsidR="0067705B" w:rsidRDefault="00EF3B5B">
            <w:pPr>
              <w:pStyle w:val="TableParagraph"/>
              <w:ind w:left="258"/>
              <w:rPr>
                <w:i/>
                <w:sz w:val="20"/>
              </w:rPr>
            </w:pPr>
            <w:r>
              <w:rPr>
                <w:i/>
                <w:sz w:val="20"/>
              </w:rPr>
              <w:t>(k- + -jwak D)</w:t>
            </w:r>
          </w:p>
        </w:tc>
        <w:tc>
          <w:tcPr>
            <w:tcW w:w="2782" w:type="dxa"/>
          </w:tcPr>
          <w:p w:rsidR="0067705B" w:rsidRDefault="00EF3B5B">
            <w:pPr>
              <w:pStyle w:val="TableParagraph"/>
              <w:rPr>
                <w:sz w:val="20"/>
              </w:rPr>
            </w:pPr>
            <w:r>
              <w:rPr>
                <w:sz w:val="20"/>
              </w:rPr>
              <w:t>*C.qʷ(r)ak</w:t>
            </w:r>
          </w:p>
        </w:tc>
        <w:tc>
          <w:tcPr>
            <w:tcW w:w="2870" w:type="dxa"/>
          </w:tcPr>
          <w:p w:rsidR="0067705B" w:rsidRDefault="00EF3B5B">
            <w:pPr>
              <w:pStyle w:val="TableParagraph"/>
              <w:ind w:left="38"/>
              <w:rPr>
                <w:sz w:val="20"/>
              </w:rPr>
            </w:pPr>
            <w:r>
              <w:rPr>
                <w:sz w:val="20"/>
              </w:rPr>
              <w:t>anxious look</w:t>
            </w:r>
          </w:p>
        </w:tc>
        <w:tc>
          <w:tcPr>
            <w:tcW w:w="928" w:type="dxa"/>
          </w:tcPr>
          <w:p w:rsidR="0067705B" w:rsidRDefault="00EF3B5B">
            <w:pPr>
              <w:pStyle w:val="TableParagraph"/>
              <w:ind w:left="105" w:right="107"/>
              <w:jc w:val="center"/>
              <w:rPr>
                <w:sz w:val="20"/>
              </w:rPr>
            </w:pPr>
            <w:r>
              <w:rPr>
                <w:sz w:val="20"/>
              </w:rPr>
              <w:t>0778a</w:t>
            </w:r>
          </w:p>
        </w:tc>
        <w:tc>
          <w:tcPr>
            <w:tcW w:w="940" w:type="dxa"/>
          </w:tcPr>
          <w:p w:rsidR="0067705B" w:rsidRDefault="00EF3B5B">
            <w:pPr>
              <w:pStyle w:val="TableParagraph"/>
              <w:ind w:left="0" w:right="92"/>
              <w:jc w:val="right"/>
              <w:rPr>
                <w:sz w:val="20"/>
              </w:rPr>
            </w:pPr>
            <w:r>
              <w:rPr>
                <w:sz w:val="20"/>
              </w:rPr>
              <w:t>42520.13</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58"/>
              <w:rPr>
                <w:sz w:val="20"/>
              </w:rPr>
            </w:pPr>
            <w:r>
              <w:rPr>
                <w:sz w:val="20"/>
              </w:rPr>
              <w:t>U+77CD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攫</w:t>
            </w:r>
          </w:p>
        </w:tc>
        <w:tc>
          <w:tcPr>
            <w:tcW w:w="770" w:type="dxa"/>
          </w:tcPr>
          <w:p w:rsidR="0067705B" w:rsidRDefault="00EF3B5B">
            <w:pPr>
              <w:pStyle w:val="TableParagraph"/>
              <w:rPr>
                <w:sz w:val="20"/>
              </w:rPr>
            </w:pPr>
            <w:r>
              <w:rPr>
                <w:sz w:val="20"/>
              </w:rPr>
              <w:t>jué</w:t>
            </w:r>
          </w:p>
        </w:tc>
        <w:tc>
          <w:tcPr>
            <w:tcW w:w="865" w:type="dxa"/>
            <w:tcBorders>
              <w:right w:val="nil"/>
            </w:tcBorders>
          </w:tcPr>
          <w:p w:rsidR="0067705B" w:rsidRDefault="00EF3B5B">
            <w:pPr>
              <w:pStyle w:val="TableParagraph"/>
              <w:rPr>
                <w:i/>
                <w:sz w:val="20"/>
              </w:rPr>
            </w:pPr>
            <w:r>
              <w:rPr>
                <w:i/>
                <w:sz w:val="20"/>
              </w:rPr>
              <w:t>kjwak</w:t>
            </w:r>
          </w:p>
        </w:tc>
        <w:tc>
          <w:tcPr>
            <w:tcW w:w="1919" w:type="dxa"/>
            <w:tcBorders>
              <w:left w:val="nil"/>
            </w:tcBorders>
          </w:tcPr>
          <w:p w:rsidR="0067705B" w:rsidRDefault="00EF3B5B">
            <w:pPr>
              <w:pStyle w:val="TableParagraph"/>
              <w:ind w:left="258"/>
              <w:rPr>
                <w:i/>
                <w:sz w:val="20"/>
              </w:rPr>
            </w:pPr>
            <w:r>
              <w:rPr>
                <w:i/>
                <w:sz w:val="20"/>
              </w:rPr>
              <w:t>(k- + -jwak D)</w:t>
            </w:r>
          </w:p>
        </w:tc>
        <w:tc>
          <w:tcPr>
            <w:tcW w:w="2782" w:type="dxa"/>
          </w:tcPr>
          <w:p w:rsidR="0067705B" w:rsidRDefault="00EF3B5B">
            <w:pPr>
              <w:pStyle w:val="TableParagraph"/>
              <w:rPr>
                <w:sz w:val="20"/>
              </w:rPr>
            </w:pPr>
            <w:r>
              <w:rPr>
                <w:sz w:val="20"/>
              </w:rPr>
              <w:t>*C.qʷ(r)ak</w:t>
            </w:r>
          </w:p>
        </w:tc>
        <w:tc>
          <w:tcPr>
            <w:tcW w:w="2870" w:type="dxa"/>
          </w:tcPr>
          <w:p w:rsidR="0067705B" w:rsidRDefault="00EF3B5B">
            <w:pPr>
              <w:pStyle w:val="TableParagraph"/>
              <w:ind w:left="38"/>
              <w:rPr>
                <w:sz w:val="20"/>
              </w:rPr>
            </w:pPr>
            <w:r>
              <w:rPr>
                <w:sz w:val="20"/>
              </w:rPr>
              <w:t>seize</w:t>
            </w:r>
          </w:p>
        </w:tc>
        <w:tc>
          <w:tcPr>
            <w:tcW w:w="928" w:type="dxa"/>
          </w:tcPr>
          <w:p w:rsidR="0067705B" w:rsidRDefault="00EF3B5B">
            <w:pPr>
              <w:pStyle w:val="TableParagraph"/>
              <w:ind w:left="106" w:right="107"/>
              <w:jc w:val="center"/>
              <w:rPr>
                <w:sz w:val="20"/>
              </w:rPr>
            </w:pPr>
            <w:r>
              <w:rPr>
                <w:sz w:val="20"/>
              </w:rPr>
              <w:t>0778b</w:t>
            </w:r>
          </w:p>
        </w:tc>
        <w:tc>
          <w:tcPr>
            <w:tcW w:w="940" w:type="dxa"/>
          </w:tcPr>
          <w:p w:rsidR="0067705B" w:rsidRDefault="00EF3B5B">
            <w:pPr>
              <w:pStyle w:val="TableParagraph"/>
              <w:ind w:left="0" w:right="92"/>
              <w:jc w:val="right"/>
              <w:rPr>
                <w:sz w:val="20"/>
              </w:rPr>
            </w:pPr>
            <w:r>
              <w:rPr>
                <w:sz w:val="20"/>
              </w:rPr>
              <w:t>31991.10</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20</w:t>
            </w:r>
          </w:p>
        </w:tc>
        <w:tc>
          <w:tcPr>
            <w:tcW w:w="1058" w:type="dxa"/>
          </w:tcPr>
          <w:p w:rsidR="0067705B" w:rsidRDefault="00EF3B5B">
            <w:pPr>
              <w:pStyle w:val="TableParagraph"/>
              <w:ind w:left="180"/>
              <w:rPr>
                <w:sz w:val="20"/>
              </w:rPr>
            </w:pPr>
            <w:r>
              <w:rPr>
                <w:sz w:val="20"/>
              </w:rPr>
              <w:t>U+652B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蹷</w:t>
            </w:r>
          </w:p>
        </w:tc>
        <w:tc>
          <w:tcPr>
            <w:tcW w:w="770" w:type="dxa"/>
          </w:tcPr>
          <w:p w:rsidR="0067705B" w:rsidRDefault="00EF3B5B">
            <w:pPr>
              <w:pStyle w:val="TableParagraph"/>
              <w:rPr>
                <w:sz w:val="20"/>
              </w:rPr>
            </w:pPr>
            <w:r>
              <w:rPr>
                <w:sz w:val="20"/>
              </w:rPr>
              <w:t>jué</w:t>
            </w:r>
          </w:p>
        </w:tc>
        <w:tc>
          <w:tcPr>
            <w:tcW w:w="865" w:type="dxa"/>
            <w:tcBorders>
              <w:right w:val="nil"/>
            </w:tcBorders>
          </w:tcPr>
          <w:p w:rsidR="0067705B" w:rsidRDefault="00EF3B5B">
            <w:pPr>
              <w:pStyle w:val="TableParagraph"/>
              <w:rPr>
                <w:i/>
                <w:sz w:val="20"/>
              </w:rPr>
            </w:pPr>
            <w:r>
              <w:rPr>
                <w:i/>
                <w:sz w:val="20"/>
              </w:rPr>
              <w:t>kjwejH</w:t>
            </w:r>
          </w:p>
        </w:tc>
        <w:tc>
          <w:tcPr>
            <w:tcW w:w="1919" w:type="dxa"/>
            <w:tcBorders>
              <w:left w:val="nil"/>
            </w:tcBorders>
          </w:tcPr>
          <w:p w:rsidR="0067705B" w:rsidRDefault="00EF3B5B">
            <w:pPr>
              <w:pStyle w:val="TableParagraph"/>
              <w:ind w:left="258"/>
              <w:rPr>
                <w:i/>
                <w:sz w:val="20"/>
              </w:rPr>
            </w:pPr>
            <w:r>
              <w:rPr>
                <w:i/>
                <w:sz w:val="20"/>
              </w:rPr>
              <w:t>(k- + -jwej C)</w:t>
            </w:r>
          </w:p>
        </w:tc>
        <w:tc>
          <w:tcPr>
            <w:tcW w:w="2782" w:type="dxa"/>
          </w:tcPr>
          <w:p w:rsidR="0067705B" w:rsidRDefault="00EF3B5B">
            <w:pPr>
              <w:pStyle w:val="TableParagraph"/>
              <w:rPr>
                <w:sz w:val="20"/>
              </w:rPr>
            </w:pPr>
            <w:r>
              <w:rPr>
                <w:sz w:val="20"/>
              </w:rPr>
              <w:t>*kʷ(r)a[t]-s</w:t>
            </w:r>
          </w:p>
        </w:tc>
        <w:tc>
          <w:tcPr>
            <w:tcW w:w="2870" w:type="dxa"/>
          </w:tcPr>
          <w:p w:rsidR="0067705B" w:rsidRDefault="00EF3B5B">
            <w:pPr>
              <w:pStyle w:val="TableParagraph"/>
              <w:ind w:left="38"/>
              <w:rPr>
                <w:sz w:val="20"/>
              </w:rPr>
            </w:pPr>
            <w:r>
              <w:rPr>
                <w:sz w:val="20"/>
              </w:rPr>
              <w:t>alert</w:t>
            </w:r>
          </w:p>
        </w:tc>
        <w:tc>
          <w:tcPr>
            <w:tcW w:w="928" w:type="dxa"/>
          </w:tcPr>
          <w:p w:rsidR="0067705B" w:rsidRDefault="00EF3B5B">
            <w:pPr>
              <w:pStyle w:val="TableParagraph"/>
              <w:ind w:left="106" w:right="107"/>
              <w:jc w:val="center"/>
              <w:rPr>
                <w:sz w:val="20"/>
              </w:rPr>
            </w:pPr>
            <w:r>
              <w:rPr>
                <w:sz w:val="20"/>
              </w:rPr>
              <w:t>0301f</w:t>
            </w:r>
          </w:p>
        </w:tc>
        <w:tc>
          <w:tcPr>
            <w:tcW w:w="940" w:type="dxa"/>
          </w:tcPr>
          <w:p w:rsidR="0067705B" w:rsidRDefault="00EF3B5B">
            <w:pPr>
              <w:pStyle w:val="TableParagraph"/>
              <w:ind w:left="0" w:right="92"/>
              <w:jc w:val="right"/>
              <w:rPr>
                <w:sz w:val="20"/>
              </w:rPr>
            </w:pPr>
            <w:r>
              <w:rPr>
                <w:sz w:val="20"/>
              </w:rPr>
              <w:t>63739.01</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6"/>
              <w:rPr>
                <w:sz w:val="20"/>
              </w:rPr>
            </w:pPr>
            <w:r>
              <w:rPr>
                <w:sz w:val="20"/>
              </w:rPr>
              <w:t>U+8E77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蕨</w:t>
            </w:r>
          </w:p>
        </w:tc>
        <w:tc>
          <w:tcPr>
            <w:tcW w:w="770" w:type="dxa"/>
          </w:tcPr>
          <w:p w:rsidR="0067705B" w:rsidRDefault="00EF3B5B">
            <w:pPr>
              <w:pStyle w:val="TableParagraph"/>
              <w:spacing w:before="29"/>
              <w:rPr>
                <w:sz w:val="20"/>
              </w:rPr>
            </w:pPr>
            <w:r>
              <w:rPr>
                <w:sz w:val="20"/>
              </w:rPr>
              <w:t>jué</w:t>
            </w:r>
          </w:p>
        </w:tc>
        <w:tc>
          <w:tcPr>
            <w:tcW w:w="865" w:type="dxa"/>
            <w:tcBorders>
              <w:right w:val="nil"/>
            </w:tcBorders>
          </w:tcPr>
          <w:p w:rsidR="0067705B" w:rsidRDefault="00EF3B5B">
            <w:pPr>
              <w:pStyle w:val="TableParagraph"/>
              <w:spacing w:before="29"/>
              <w:rPr>
                <w:i/>
                <w:sz w:val="20"/>
              </w:rPr>
            </w:pPr>
            <w:r>
              <w:rPr>
                <w:i/>
                <w:sz w:val="20"/>
              </w:rPr>
              <w:t>kjwot</w:t>
            </w:r>
          </w:p>
        </w:tc>
        <w:tc>
          <w:tcPr>
            <w:tcW w:w="1919" w:type="dxa"/>
            <w:tcBorders>
              <w:left w:val="nil"/>
            </w:tcBorders>
          </w:tcPr>
          <w:p w:rsidR="0067705B" w:rsidRDefault="00EF3B5B">
            <w:pPr>
              <w:pStyle w:val="TableParagraph"/>
              <w:spacing w:before="29"/>
              <w:ind w:left="258"/>
              <w:rPr>
                <w:i/>
                <w:sz w:val="20"/>
              </w:rPr>
            </w:pPr>
            <w:r>
              <w:rPr>
                <w:i/>
                <w:sz w:val="20"/>
              </w:rPr>
              <w:t>(k- + -jwot D)</w:t>
            </w:r>
          </w:p>
        </w:tc>
        <w:tc>
          <w:tcPr>
            <w:tcW w:w="2782" w:type="dxa"/>
          </w:tcPr>
          <w:p w:rsidR="0067705B" w:rsidRDefault="00EF3B5B">
            <w:pPr>
              <w:pStyle w:val="TableParagraph"/>
              <w:spacing w:before="29"/>
              <w:rPr>
                <w:sz w:val="20"/>
              </w:rPr>
            </w:pPr>
            <w:r>
              <w:rPr>
                <w:sz w:val="20"/>
              </w:rPr>
              <w:t>*Cə.kot</w:t>
            </w:r>
          </w:p>
        </w:tc>
        <w:tc>
          <w:tcPr>
            <w:tcW w:w="2870" w:type="dxa"/>
          </w:tcPr>
          <w:p w:rsidR="0067705B" w:rsidRDefault="00EF3B5B">
            <w:pPr>
              <w:pStyle w:val="TableParagraph"/>
              <w:spacing w:before="29"/>
              <w:ind w:left="38"/>
              <w:rPr>
                <w:sz w:val="20"/>
              </w:rPr>
            </w:pPr>
            <w:r>
              <w:rPr>
                <w:sz w:val="20"/>
              </w:rPr>
              <w:t>bracken (a kind of edible fern)</w:t>
            </w:r>
          </w:p>
        </w:tc>
        <w:tc>
          <w:tcPr>
            <w:tcW w:w="928" w:type="dxa"/>
          </w:tcPr>
          <w:p w:rsidR="0067705B" w:rsidRDefault="00EF3B5B">
            <w:pPr>
              <w:pStyle w:val="TableParagraph"/>
              <w:spacing w:before="29"/>
              <w:ind w:left="106" w:right="107"/>
              <w:jc w:val="center"/>
              <w:rPr>
                <w:sz w:val="20"/>
              </w:rPr>
            </w:pPr>
            <w:r>
              <w:rPr>
                <w:sz w:val="20"/>
              </w:rPr>
              <w:t>0301d</w:t>
            </w:r>
          </w:p>
        </w:tc>
        <w:tc>
          <w:tcPr>
            <w:tcW w:w="940" w:type="dxa"/>
          </w:tcPr>
          <w:p w:rsidR="0067705B" w:rsidRDefault="00EF3B5B">
            <w:pPr>
              <w:pStyle w:val="TableParagraph"/>
              <w:spacing w:before="29"/>
              <w:ind w:left="0" w:right="92"/>
              <w:jc w:val="right"/>
              <w:rPr>
                <w:sz w:val="20"/>
              </w:rPr>
            </w:pPr>
            <w:r>
              <w:rPr>
                <w:sz w:val="20"/>
              </w:rPr>
              <w:t>53289.08</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196"/>
              <w:rPr>
                <w:sz w:val="20"/>
              </w:rPr>
            </w:pPr>
            <w:r>
              <w:rPr>
                <w:sz w:val="20"/>
              </w:rPr>
              <w:t>U+8568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厥</w:t>
            </w:r>
          </w:p>
        </w:tc>
        <w:tc>
          <w:tcPr>
            <w:tcW w:w="770" w:type="dxa"/>
          </w:tcPr>
          <w:p w:rsidR="0067705B" w:rsidRDefault="00EF3B5B">
            <w:pPr>
              <w:pStyle w:val="TableParagraph"/>
              <w:rPr>
                <w:sz w:val="20"/>
              </w:rPr>
            </w:pPr>
            <w:r>
              <w:rPr>
                <w:sz w:val="20"/>
              </w:rPr>
              <w:t>jué</w:t>
            </w:r>
          </w:p>
        </w:tc>
        <w:tc>
          <w:tcPr>
            <w:tcW w:w="865" w:type="dxa"/>
            <w:tcBorders>
              <w:right w:val="nil"/>
            </w:tcBorders>
          </w:tcPr>
          <w:p w:rsidR="0067705B" w:rsidRDefault="00EF3B5B">
            <w:pPr>
              <w:pStyle w:val="TableParagraph"/>
              <w:rPr>
                <w:i/>
                <w:sz w:val="20"/>
              </w:rPr>
            </w:pPr>
            <w:r>
              <w:rPr>
                <w:i/>
                <w:sz w:val="20"/>
              </w:rPr>
              <w:t>kjwot</w:t>
            </w:r>
          </w:p>
        </w:tc>
        <w:tc>
          <w:tcPr>
            <w:tcW w:w="1919" w:type="dxa"/>
            <w:tcBorders>
              <w:left w:val="nil"/>
            </w:tcBorders>
          </w:tcPr>
          <w:p w:rsidR="0067705B" w:rsidRDefault="00EF3B5B">
            <w:pPr>
              <w:pStyle w:val="TableParagraph"/>
              <w:ind w:left="258"/>
              <w:rPr>
                <w:i/>
                <w:sz w:val="20"/>
              </w:rPr>
            </w:pPr>
            <w:r>
              <w:rPr>
                <w:i/>
                <w:sz w:val="20"/>
              </w:rPr>
              <w:t>(k- + -jwot D)</w:t>
            </w:r>
          </w:p>
        </w:tc>
        <w:tc>
          <w:tcPr>
            <w:tcW w:w="2782" w:type="dxa"/>
          </w:tcPr>
          <w:p w:rsidR="0067705B" w:rsidRDefault="00EF3B5B">
            <w:pPr>
              <w:pStyle w:val="TableParagraph"/>
              <w:rPr>
                <w:sz w:val="20"/>
              </w:rPr>
            </w:pPr>
            <w:r>
              <w:rPr>
                <w:sz w:val="20"/>
              </w:rPr>
              <w:t>*kot</w:t>
            </w:r>
          </w:p>
        </w:tc>
        <w:tc>
          <w:tcPr>
            <w:tcW w:w="2870" w:type="dxa"/>
          </w:tcPr>
          <w:p w:rsidR="0067705B" w:rsidRDefault="00EF3B5B">
            <w:pPr>
              <w:pStyle w:val="TableParagraph"/>
              <w:ind w:left="38"/>
              <w:rPr>
                <w:sz w:val="20"/>
              </w:rPr>
            </w:pPr>
            <w:r>
              <w:rPr>
                <w:sz w:val="20"/>
              </w:rPr>
              <w:t>(3p possessive pronoun)</w:t>
            </w:r>
          </w:p>
        </w:tc>
        <w:tc>
          <w:tcPr>
            <w:tcW w:w="928" w:type="dxa"/>
          </w:tcPr>
          <w:p w:rsidR="0067705B" w:rsidRDefault="00EF3B5B">
            <w:pPr>
              <w:pStyle w:val="TableParagraph"/>
              <w:ind w:left="105" w:right="107"/>
              <w:jc w:val="center"/>
              <w:rPr>
                <w:sz w:val="20"/>
              </w:rPr>
            </w:pPr>
            <w:r>
              <w:rPr>
                <w:sz w:val="20"/>
              </w:rPr>
              <w:t>0301c</w:t>
            </w:r>
          </w:p>
        </w:tc>
        <w:tc>
          <w:tcPr>
            <w:tcW w:w="940" w:type="dxa"/>
          </w:tcPr>
          <w:p w:rsidR="0067705B" w:rsidRDefault="00EF3B5B">
            <w:pPr>
              <w:pStyle w:val="TableParagraph"/>
              <w:ind w:left="0" w:right="92"/>
              <w:jc w:val="right"/>
              <w:rPr>
                <w:sz w:val="20"/>
              </w:rPr>
            </w:pPr>
            <w:r>
              <w:rPr>
                <w:sz w:val="20"/>
              </w:rPr>
              <w:t>10076.13</w:t>
            </w:r>
          </w:p>
        </w:tc>
        <w:tc>
          <w:tcPr>
            <w:tcW w:w="496" w:type="dxa"/>
          </w:tcPr>
          <w:p w:rsidR="0067705B" w:rsidRDefault="00EF3B5B">
            <w:pPr>
              <w:pStyle w:val="TableParagraph"/>
              <w:ind w:left="75" w:right="76"/>
              <w:jc w:val="center"/>
              <w:rPr>
                <w:sz w:val="20"/>
              </w:rPr>
            </w:pPr>
            <w:r>
              <w:rPr>
                <w:sz w:val="20"/>
              </w:rPr>
              <w:t>27</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U+53A5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蹶</w:t>
            </w:r>
          </w:p>
        </w:tc>
        <w:tc>
          <w:tcPr>
            <w:tcW w:w="770" w:type="dxa"/>
          </w:tcPr>
          <w:p w:rsidR="0067705B" w:rsidRDefault="00EF3B5B">
            <w:pPr>
              <w:pStyle w:val="TableParagraph"/>
              <w:rPr>
                <w:sz w:val="20"/>
              </w:rPr>
            </w:pPr>
            <w:r>
              <w:rPr>
                <w:sz w:val="20"/>
              </w:rPr>
              <w:t>jué</w:t>
            </w:r>
          </w:p>
        </w:tc>
        <w:tc>
          <w:tcPr>
            <w:tcW w:w="865" w:type="dxa"/>
            <w:tcBorders>
              <w:right w:val="nil"/>
            </w:tcBorders>
          </w:tcPr>
          <w:p w:rsidR="0067705B" w:rsidRDefault="00EF3B5B">
            <w:pPr>
              <w:pStyle w:val="TableParagraph"/>
              <w:rPr>
                <w:i/>
                <w:sz w:val="20"/>
              </w:rPr>
            </w:pPr>
            <w:r>
              <w:rPr>
                <w:i/>
                <w:sz w:val="20"/>
              </w:rPr>
              <w:t>kjwot</w:t>
            </w:r>
          </w:p>
        </w:tc>
        <w:tc>
          <w:tcPr>
            <w:tcW w:w="1919" w:type="dxa"/>
            <w:tcBorders>
              <w:left w:val="nil"/>
            </w:tcBorders>
          </w:tcPr>
          <w:p w:rsidR="0067705B" w:rsidRDefault="00EF3B5B">
            <w:pPr>
              <w:pStyle w:val="TableParagraph"/>
              <w:ind w:left="258"/>
              <w:rPr>
                <w:i/>
                <w:sz w:val="20"/>
              </w:rPr>
            </w:pPr>
            <w:r>
              <w:rPr>
                <w:i/>
                <w:sz w:val="20"/>
              </w:rPr>
              <w:t>(k- + -jwot D)</w:t>
            </w:r>
          </w:p>
        </w:tc>
        <w:tc>
          <w:tcPr>
            <w:tcW w:w="2782" w:type="dxa"/>
          </w:tcPr>
          <w:p w:rsidR="0067705B" w:rsidRDefault="00EF3B5B">
            <w:pPr>
              <w:pStyle w:val="TableParagraph"/>
              <w:rPr>
                <w:sz w:val="20"/>
              </w:rPr>
            </w:pPr>
            <w:r>
              <w:rPr>
                <w:sz w:val="20"/>
              </w:rPr>
              <w:t>*kʷat</w:t>
            </w:r>
          </w:p>
        </w:tc>
        <w:tc>
          <w:tcPr>
            <w:tcW w:w="2870" w:type="dxa"/>
          </w:tcPr>
          <w:p w:rsidR="0067705B" w:rsidRDefault="00EF3B5B">
            <w:pPr>
              <w:pStyle w:val="TableParagraph"/>
              <w:ind w:left="38"/>
              <w:rPr>
                <w:sz w:val="20"/>
              </w:rPr>
            </w:pPr>
            <w:r>
              <w:rPr>
                <w:sz w:val="20"/>
              </w:rPr>
              <w:t>stumble, fall</w:t>
            </w:r>
          </w:p>
        </w:tc>
        <w:tc>
          <w:tcPr>
            <w:tcW w:w="928" w:type="dxa"/>
          </w:tcPr>
          <w:p w:rsidR="0067705B" w:rsidRDefault="00EF3B5B">
            <w:pPr>
              <w:pStyle w:val="TableParagraph"/>
              <w:ind w:left="106" w:right="107"/>
              <w:jc w:val="center"/>
              <w:rPr>
                <w:sz w:val="20"/>
              </w:rPr>
            </w:pPr>
            <w:r>
              <w:rPr>
                <w:sz w:val="20"/>
              </w:rPr>
              <w:t>0301g</w:t>
            </w:r>
          </w:p>
        </w:tc>
        <w:tc>
          <w:tcPr>
            <w:tcW w:w="940" w:type="dxa"/>
          </w:tcPr>
          <w:p w:rsidR="0067705B" w:rsidRDefault="00EF3B5B">
            <w:pPr>
              <w:pStyle w:val="TableParagraph"/>
              <w:ind w:left="0" w:right="92"/>
              <w:jc w:val="right"/>
              <w:rPr>
                <w:sz w:val="20"/>
              </w:rPr>
            </w:pPr>
            <w:r>
              <w:rPr>
                <w:sz w:val="20"/>
              </w:rPr>
              <w:t>63738.09</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6"/>
              <w:rPr>
                <w:sz w:val="20"/>
              </w:rPr>
            </w:pPr>
            <w:r>
              <w:rPr>
                <w:sz w:val="20"/>
              </w:rPr>
              <w:t>U+8E76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譎</w:t>
            </w:r>
          </w:p>
        </w:tc>
        <w:tc>
          <w:tcPr>
            <w:tcW w:w="770" w:type="dxa"/>
          </w:tcPr>
          <w:p w:rsidR="0067705B" w:rsidRDefault="00EF3B5B">
            <w:pPr>
              <w:pStyle w:val="TableParagraph"/>
              <w:rPr>
                <w:sz w:val="20"/>
              </w:rPr>
            </w:pPr>
            <w:r>
              <w:rPr>
                <w:sz w:val="20"/>
              </w:rPr>
              <w:t>jué</w:t>
            </w:r>
          </w:p>
        </w:tc>
        <w:tc>
          <w:tcPr>
            <w:tcW w:w="865" w:type="dxa"/>
            <w:tcBorders>
              <w:right w:val="nil"/>
            </w:tcBorders>
          </w:tcPr>
          <w:p w:rsidR="0067705B" w:rsidRDefault="00EF3B5B">
            <w:pPr>
              <w:pStyle w:val="TableParagraph"/>
              <w:rPr>
                <w:i/>
                <w:sz w:val="20"/>
              </w:rPr>
            </w:pPr>
            <w:r>
              <w:rPr>
                <w:i/>
                <w:sz w:val="20"/>
              </w:rPr>
              <w:t>kwet</w:t>
            </w:r>
          </w:p>
        </w:tc>
        <w:tc>
          <w:tcPr>
            <w:tcW w:w="1919" w:type="dxa"/>
            <w:tcBorders>
              <w:left w:val="nil"/>
            </w:tcBorders>
          </w:tcPr>
          <w:p w:rsidR="0067705B" w:rsidRDefault="00EF3B5B">
            <w:pPr>
              <w:pStyle w:val="TableParagraph"/>
              <w:ind w:left="258"/>
              <w:rPr>
                <w:i/>
                <w:sz w:val="20"/>
              </w:rPr>
            </w:pPr>
            <w:r>
              <w:rPr>
                <w:i/>
                <w:sz w:val="20"/>
              </w:rPr>
              <w:t>(k- + -wet D)</w:t>
            </w:r>
          </w:p>
        </w:tc>
        <w:tc>
          <w:tcPr>
            <w:tcW w:w="2782" w:type="dxa"/>
          </w:tcPr>
          <w:p w:rsidR="0067705B" w:rsidRDefault="00EF3B5B">
            <w:pPr>
              <w:pStyle w:val="TableParagraph"/>
              <w:rPr>
                <w:sz w:val="20"/>
              </w:rPr>
            </w:pPr>
            <w:r>
              <w:rPr>
                <w:sz w:val="20"/>
              </w:rPr>
              <w:t>*[C.q]ʷˤi[t]</w:t>
            </w:r>
          </w:p>
        </w:tc>
        <w:tc>
          <w:tcPr>
            <w:tcW w:w="2870" w:type="dxa"/>
          </w:tcPr>
          <w:p w:rsidR="0067705B" w:rsidRDefault="00EF3B5B">
            <w:pPr>
              <w:pStyle w:val="TableParagraph"/>
              <w:ind w:left="38"/>
              <w:rPr>
                <w:sz w:val="20"/>
              </w:rPr>
            </w:pPr>
            <w:r>
              <w:rPr>
                <w:sz w:val="20"/>
              </w:rPr>
              <w:t>treacherous; deceive</w:t>
            </w:r>
          </w:p>
        </w:tc>
        <w:tc>
          <w:tcPr>
            <w:tcW w:w="928" w:type="dxa"/>
          </w:tcPr>
          <w:p w:rsidR="0067705B" w:rsidRDefault="00EF3B5B">
            <w:pPr>
              <w:pStyle w:val="TableParagraph"/>
              <w:ind w:left="106" w:right="106"/>
              <w:jc w:val="center"/>
              <w:rPr>
                <w:sz w:val="20"/>
              </w:rPr>
            </w:pPr>
            <w:r>
              <w:rPr>
                <w:sz w:val="20"/>
              </w:rPr>
              <w:t>0507l</w:t>
            </w:r>
          </w:p>
        </w:tc>
        <w:tc>
          <w:tcPr>
            <w:tcW w:w="940" w:type="dxa"/>
          </w:tcPr>
          <w:p w:rsidR="0067705B" w:rsidRDefault="00EF3B5B">
            <w:pPr>
              <w:pStyle w:val="TableParagraph"/>
              <w:ind w:left="0" w:right="92"/>
              <w:jc w:val="right"/>
              <w:rPr>
                <w:sz w:val="20"/>
              </w:rPr>
            </w:pPr>
            <w:r>
              <w:rPr>
                <w:sz w:val="20"/>
              </w:rPr>
              <w:t>64022.02</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68"/>
              <w:rPr>
                <w:sz w:val="20"/>
              </w:rPr>
            </w:pPr>
            <w:r>
              <w:rPr>
                <w:sz w:val="20"/>
              </w:rPr>
              <w:t>U+8B4E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決</w:t>
            </w:r>
          </w:p>
        </w:tc>
        <w:tc>
          <w:tcPr>
            <w:tcW w:w="770" w:type="dxa"/>
          </w:tcPr>
          <w:p w:rsidR="0067705B" w:rsidRDefault="00EF3B5B">
            <w:pPr>
              <w:pStyle w:val="TableParagraph"/>
              <w:rPr>
                <w:sz w:val="20"/>
              </w:rPr>
            </w:pPr>
            <w:r>
              <w:rPr>
                <w:sz w:val="20"/>
              </w:rPr>
              <w:t>jué</w:t>
            </w:r>
          </w:p>
        </w:tc>
        <w:tc>
          <w:tcPr>
            <w:tcW w:w="865" w:type="dxa"/>
            <w:tcBorders>
              <w:right w:val="nil"/>
            </w:tcBorders>
          </w:tcPr>
          <w:p w:rsidR="0067705B" w:rsidRDefault="00EF3B5B">
            <w:pPr>
              <w:pStyle w:val="TableParagraph"/>
              <w:rPr>
                <w:i/>
                <w:sz w:val="20"/>
              </w:rPr>
            </w:pPr>
            <w:r>
              <w:rPr>
                <w:i/>
                <w:sz w:val="20"/>
              </w:rPr>
              <w:t>kwet</w:t>
            </w:r>
          </w:p>
        </w:tc>
        <w:tc>
          <w:tcPr>
            <w:tcW w:w="1919" w:type="dxa"/>
            <w:tcBorders>
              <w:left w:val="nil"/>
            </w:tcBorders>
          </w:tcPr>
          <w:p w:rsidR="0067705B" w:rsidRDefault="00EF3B5B">
            <w:pPr>
              <w:pStyle w:val="TableParagraph"/>
              <w:ind w:left="258"/>
              <w:rPr>
                <w:i/>
                <w:sz w:val="20"/>
              </w:rPr>
            </w:pPr>
            <w:r>
              <w:rPr>
                <w:i/>
                <w:sz w:val="20"/>
              </w:rPr>
              <w:t>(k- + -wet D)</w:t>
            </w:r>
          </w:p>
        </w:tc>
        <w:tc>
          <w:tcPr>
            <w:tcW w:w="2782" w:type="dxa"/>
          </w:tcPr>
          <w:p w:rsidR="0067705B" w:rsidRDefault="00EF3B5B">
            <w:pPr>
              <w:pStyle w:val="TableParagraph"/>
              <w:rPr>
                <w:sz w:val="20"/>
              </w:rPr>
            </w:pPr>
            <w:r>
              <w:rPr>
                <w:sz w:val="20"/>
              </w:rPr>
              <w:t>*[k]ʷˤet</w:t>
            </w:r>
          </w:p>
        </w:tc>
        <w:tc>
          <w:tcPr>
            <w:tcW w:w="2870" w:type="dxa"/>
          </w:tcPr>
          <w:p w:rsidR="0067705B" w:rsidRDefault="00EF3B5B">
            <w:pPr>
              <w:pStyle w:val="TableParagraph"/>
              <w:ind w:left="38"/>
              <w:rPr>
                <w:sz w:val="20"/>
              </w:rPr>
            </w:pPr>
            <w:r>
              <w:rPr>
                <w:sz w:val="20"/>
              </w:rPr>
              <w:t>open a passage for a stream</w:t>
            </w:r>
          </w:p>
        </w:tc>
        <w:tc>
          <w:tcPr>
            <w:tcW w:w="928" w:type="dxa"/>
          </w:tcPr>
          <w:p w:rsidR="0067705B" w:rsidRDefault="00EF3B5B">
            <w:pPr>
              <w:pStyle w:val="TableParagraph"/>
              <w:ind w:left="106" w:right="107"/>
              <w:jc w:val="center"/>
              <w:rPr>
                <w:sz w:val="20"/>
              </w:rPr>
            </w:pPr>
            <w:r>
              <w:rPr>
                <w:sz w:val="20"/>
              </w:rPr>
              <w:t>0312b</w:t>
            </w:r>
          </w:p>
        </w:tc>
        <w:tc>
          <w:tcPr>
            <w:tcW w:w="940" w:type="dxa"/>
          </w:tcPr>
          <w:p w:rsidR="0067705B" w:rsidRDefault="00EF3B5B">
            <w:pPr>
              <w:pStyle w:val="TableParagraph"/>
              <w:ind w:left="0" w:right="92"/>
              <w:jc w:val="right"/>
              <w:rPr>
                <w:sz w:val="20"/>
              </w:rPr>
            </w:pPr>
            <w:r>
              <w:rPr>
                <w:sz w:val="20"/>
              </w:rPr>
              <w:t>31574.03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58"/>
              <w:rPr>
                <w:sz w:val="20"/>
              </w:rPr>
            </w:pPr>
            <w:r>
              <w:rPr>
                <w:sz w:val="20"/>
              </w:rPr>
              <w:t>U+6C7A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決</w:t>
            </w:r>
          </w:p>
        </w:tc>
        <w:tc>
          <w:tcPr>
            <w:tcW w:w="770" w:type="dxa"/>
          </w:tcPr>
          <w:p w:rsidR="0067705B" w:rsidRDefault="00EF3B5B">
            <w:pPr>
              <w:pStyle w:val="TableParagraph"/>
              <w:rPr>
                <w:sz w:val="20"/>
              </w:rPr>
            </w:pPr>
            <w:r>
              <w:rPr>
                <w:sz w:val="20"/>
              </w:rPr>
              <w:t>jué</w:t>
            </w:r>
          </w:p>
        </w:tc>
        <w:tc>
          <w:tcPr>
            <w:tcW w:w="865" w:type="dxa"/>
            <w:tcBorders>
              <w:right w:val="nil"/>
            </w:tcBorders>
          </w:tcPr>
          <w:p w:rsidR="0067705B" w:rsidRDefault="00EF3B5B">
            <w:pPr>
              <w:pStyle w:val="TableParagraph"/>
              <w:rPr>
                <w:i/>
                <w:sz w:val="20"/>
              </w:rPr>
            </w:pPr>
            <w:r>
              <w:rPr>
                <w:i/>
                <w:sz w:val="20"/>
              </w:rPr>
              <w:t>kwet</w:t>
            </w:r>
          </w:p>
        </w:tc>
        <w:tc>
          <w:tcPr>
            <w:tcW w:w="1919" w:type="dxa"/>
            <w:tcBorders>
              <w:left w:val="nil"/>
            </w:tcBorders>
          </w:tcPr>
          <w:p w:rsidR="0067705B" w:rsidRDefault="00EF3B5B">
            <w:pPr>
              <w:pStyle w:val="TableParagraph"/>
              <w:ind w:left="258"/>
              <w:rPr>
                <w:i/>
                <w:sz w:val="20"/>
              </w:rPr>
            </w:pPr>
            <w:r>
              <w:rPr>
                <w:i/>
                <w:sz w:val="20"/>
              </w:rPr>
              <w:t>(k- + -wet D)</w:t>
            </w:r>
          </w:p>
        </w:tc>
        <w:tc>
          <w:tcPr>
            <w:tcW w:w="2782" w:type="dxa"/>
          </w:tcPr>
          <w:p w:rsidR="0067705B" w:rsidRDefault="00EF3B5B">
            <w:pPr>
              <w:pStyle w:val="TableParagraph"/>
              <w:rPr>
                <w:sz w:val="20"/>
              </w:rPr>
            </w:pPr>
            <w:r>
              <w:rPr>
                <w:sz w:val="20"/>
              </w:rPr>
              <w:t>*[k]ʷˤet</w:t>
            </w:r>
          </w:p>
        </w:tc>
        <w:tc>
          <w:tcPr>
            <w:tcW w:w="2870" w:type="dxa"/>
          </w:tcPr>
          <w:p w:rsidR="0067705B" w:rsidRDefault="00EF3B5B">
            <w:pPr>
              <w:pStyle w:val="TableParagraph"/>
              <w:ind w:left="38"/>
              <w:rPr>
                <w:sz w:val="20"/>
              </w:rPr>
            </w:pPr>
            <w:r>
              <w:rPr>
                <w:sz w:val="20"/>
              </w:rPr>
              <w:t>open; decide</w:t>
            </w:r>
          </w:p>
        </w:tc>
        <w:tc>
          <w:tcPr>
            <w:tcW w:w="928" w:type="dxa"/>
          </w:tcPr>
          <w:p w:rsidR="0067705B" w:rsidRDefault="00EF3B5B">
            <w:pPr>
              <w:pStyle w:val="TableParagraph"/>
              <w:ind w:left="106" w:right="107"/>
              <w:jc w:val="center"/>
              <w:rPr>
                <w:sz w:val="20"/>
              </w:rPr>
            </w:pPr>
            <w:r>
              <w:rPr>
                <w:sz w:val="20"/>
              </w:rPr>
              <w:t>0312b</w:t>
            </w:r>
          </w:p>
        </w:tc>
        <w:tc>
          <w:tcPr>
            <w:tcW w:w="940" w:type="dxa"/>
          </w:tcPr>
          <w:p w:rsidR="0067705B" w:rsidRDefault="00EF3B5B">
            <w:pPr>
              <w:pStyle w:val="TableParagraph"/>
              <w:ind w:left="0" w:right="92"/>
              <w:jc w:val="right"/>
              <w:rPr>
                <w:sz w:val="20"/>
              </w:rPr>
            </w:pPr>
            <w:r>
              <w:rPr>
                <w:sz w:val="20"/>
              </w:rPr>
              <w:t>31574.03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58"/>
              <w:rPr>
                <w:sz w:val="20"/>
              </w:rPr>
            </w:pPr>
            <w:r>
              <w:rPr>
                <w:sz w:val="20"/>
              </w:rPr>
              <w:t>U+6C7A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訣</w:t>
            </w:r>
          </w:p>
        </w:tc>
        <w:tc>
          <w:tcPr>
            <w:tcW w:w="770" w:type="dxa"/>
          </w:tcPr>
          <w:p w:rsidR="0067705B" w:rsidRDefault="00EF3B5B">
            <w:pPr>
              <w:pStyle w:val="TableParagraph"/>
              <w:rPr>
                <w:sz w:val="20"/>
              </w:rPr>
            </w:pPr>
            <w:r>
              <w:rPr>
                <w:sz w:val="20"/>
              </w:rPr>
              <w:t>jué</w:t>
            </w:r>
          </w:p>
        </w:tc>
        <w:tc>
          <w:tcPr>
            <w:tcW w:w="865" w:type="dxa"/>
            <w:tcBorders>
              <w:right w:val="nil"/>
            </w:tcBorders>
          </w:tcPr>
          <w:p w:rsidR="0067705B" w:rsidRDefault="00EF3B5B">
            <w:pPr>
              <w:pStyle w:val="TableParagraph"/>
              <w:rPr>
                <w:i/>
                <w:sz w:val="20"/>
              </w:rPr>
            </w:pPr>
            <w:r>
              <w:rPr>
                <w:i/>
                <w:sz w:val="20"/>
              </w:rPr>
              <w:t>kwet</w:t>
            </w:r>
          </w:p>
        </w:tc>
        <w:tc>
          <w:tcPr>
            <w:tcW w:w="1919" w:type="dxa"/>
            <w:tcBorders>
              <w:left w:val="nil"/>
            </w:tcBorders>
          </w:tcPr>
          <w:p w:rsidR="0067705B" w:rsidRDefault="00EF3B5B">
            <w:pPr>
              <w:pStyle w:val="TableParagraph"/>
              <w:ind w:left="258"/>
              <w:rPr>
                <w:i/>
                <w:sz w:val="20"/>
              </w:rPr>
            </w:pPr>
            <w:r>
              <w:rPr>
                <w:i/>
                <w:sz w:val="20"/>
              </w:rPr>
              <w:t>(k- + -wet D)</w:t>
            </w:r>
          </w:p>
        </w:tc>
        <w:tc>
          <w:tcPr>
            <w:tcW w:w="2782" w:type="dxa"/>
          </w:tcPr>
          <w:p w:rsidR="0067705B" w:rsidRDefault="00EF3B5B">
            <w:pPr>
              <w:pStyle w:val="TableParagraph"/>
              <w:rPr>
                <w:sz w:val="20"/>
              </w:rPr>
            </w:pPr>
            <w:r>
              <w:rPr>
                <w:sz w:val="20"/>
              </w:rPr>
              <w:t>*[k]ʷˤet</w:t>
            </w:r>
          </w:p>
        </w:tc>
        <w:tc>
          <w:tcPr>
            <w:tcW w:w="2870" w:type="dxa"/>
          </w:tcPr>
          <w:p w:rsidR="0067705B" w:rsidRDefault="00EF3B5B">
            <w:pPr>
              <w:pStyle w:val="TableParagraph"/>
              <w:ind w:left="38"/>
              <w:rPr>
                <w:sz w:val="20"/>
              </w:rPr>
            </w:pPr>
            <w:r>
              <w:rPr>
                <w:sz w:val="20"/>
              </w:rPr>
              <w:t>farewell words</w:t>
            </w:r>
          </w:p>
        </w:tc>
        <w:tc>
          <w:tcPr>
            <w:tcW w:w="928" w:type="dxa"/>
          </w:tcPr>
          <w:p w:rsidR="0067705B" w:rsidRDefault="00EF3B5B">
            <w:pPr>
              <w:pStyle w:val="TableParagraph"/>
              <w:ind w:left="105" w:right="107"/>
              <w:jc w:val="center"/>
              <w:rPr>
                <w:sz w:val="20"/>
              </w:rPr>
            </w:pPr>
            <w:r>
              <w:rPr>
                <w:sz w:val="20"/>
              </w:rPr>
              <w:t>0312e</w:t>
            </w:r>
          </w:p>
        </w:tc>
        <w:tc>
          <w:tcPr>
            <w:tcW w:w="940" w:type="dxa"/>
          </w:tcPr>
          <w:p w:rsidR="0067705B" w:rsidRDefault="00EF3B5B">
            <w:pPr>
              <w:pStyle w:val="TableParagraph"/>
              <w:ind w:left="0" w:right="92"/>
              <w:jc w:val="right"/>
              <w:rPr>
                <w:sz w:val="20"/>
              </w:rPr>
            </w:pPr>
            <w:r>
              <w:rPr>
                <w:sz w:val="20"/>
              </w:rPr>
              <w:t>63951.05</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U+8A23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爵</w:t>
            </w:r>
          </w:p>
        </w:tc>
        <w:tc>
          <w:tcPr>
            <w:tcW w:w="770" w:type="dxa"/>
          </w:tcPr>
          <w:p w:rsidR="0067705B" w:rsidRDefault="00EF3B5B">
            <w:pPr>
              <w:pStyle w:val="TableParagraph"/>
              <w:rPr>
                <w:sz w:val="20"/>
              </w:rPr>
            </w:pPr>
            <w:r>
              <w:rPr>
                <w:sz w:val="20"/>
              </w:rPr>
              <w:t>jué</w:t>
            </w:r>
          </w:p>
        </w:tc>
        <w:tc>
          <w:tcPr>
            <w:tcW w:w="865" w:type="dxa"/>
            <w:tcBorders>
              <w:right w:val="nil"/>
            </w:tcBorders>
          </w:tcPr>
          <w:p w:rsidR="0067705B" w:rsidRDefault="00EF3B5B">
            <w:pPr>
              <w:pStyle w:val="TableParagraph"/>
              <w:rPr>
                <w:i/>
                <w:sz w:val="20"/>
              </w:rPr>
            </w:pPr>
            <w:r>
              <w:rPr>
                <w:i/>
                <w:sz w:val="20"/>
              </w:rPr>
              <w:t>tsjak</w:t>
            </w:r>
          </w:p>
        </w:tc>
        <w:tc>
          <w:tcPr>
            <w:tcW w:w="1919" w:type="dxa"/>
            <w:tcBorders>
              <w:left w:val="nil"/>
            </w:tcBorders>
          </w:tcPr>
          <w:p w:rsidR="0067705B" w:rsidRDefault="00EF3B5B">
            <w:pPr>
              <w:pStyle w:val="TableParagraph"/>
              <w:ind w:left="258"/>
              <w:rPr>
                <w:i/>
                <w:sz w:val="20"/>
              </w:rPr>
            </w:pPr>
            <w:r>
              <w:rPr>
                <w:i/>
                <w:sz w:val="20"/>
              </w:rPr>
              <w:t>(ts- + -jak D)</w:t>
            </w:r>
          </w:p>
        </w:tc>
        <w:tc>
          <w:tcPr>
            <w:tcW w:w="2782" w:type="dxa"/>
          </w:tcPr>
          <w:p w:rsidR="0067705B" w:rsidRDefault="00EF3B5B">
            <w:pPr>
              <w:pStyle w:val="TableParagraph"/>
              <w:rPr>
                <w:sz w:val="20"/>
              </w:rPr>
            </w:pPr>
            <w:r>
              <w:rPr>
                <w:sz w:val="20"/>
              </w:rPr>
              <w:t>*[ts]ewk</w:t>
            </w:r>
          </w:p>
        </w:tc>
        <w:tc>
          <w:tcPr>
            <w:tcW w:w="2870" w:type="dxa"/>
          </w:tcPr>
          <w:p w:rsidR="0067705B" w:rsidRDefault="00EF3B5B">
            <w:pPr>
              <w:pStyle w:val="TableParagraph"/>
              <w:ind w:left="38"/>
              <w:rPr>
                <w:sz w:val="20"/>
              </w:rPr>
            </w:pPr>
            <w:r>
              <w:rPr>
                <w:sz w:val="20"/>
              </w:rPr>
              <w:t>nobility, rank</w:t>
            </w:r>
          </w:p>
        </w:tc>
        <w:tc>
          <w:tcPr>
            <w:tcW w:w="928" w:type="dxa"/>
          </w:tcPr>
          <w:p w:rsidR="0067705B" w:rsidRDefault="00EF3B5B">
            <w:pPr>
              <w:pStyle w:val="TableParagraph"/>
              <w:ind w:left="105" w:right="107"/>
              <w:jc w:val="center"/>
              <w:rPr>
                <w:sz w:val="20"/>
              </w:rPr>
            </w:pPr>
            <w:r>
              <w:rPr>
                <w:sz w:val="20"/>
              </w:rPr>
              <w:t>1121a</w:t>
            </w:r>
          </w:p>
        </w:tc>
        <w:tc>
          <w:tcPr>
            <w:tcW w:w="940" w:type="dxa"/>
          </w:tcPr>
          <w:p w:rsidR="0067705B" w:rsidRDefault="00EF3B5B">
            <w:pPr>
              <w:pStyle w:val="TableParagraph"/>
              <w:ind w:left="0" w:right="92"/>
              <w:jc w:val="right"/>
              <w:rPr>
                <w:sz w:val="20"/>
              </w:rPr>
            </w:pPr>
            <w:r>
              <w:rPr>
                <w:sz w:val="20"/>
              </w:rPr>
              <w:t>32037.06</w:t>
            </w:r>
          </w:p>
        </w:tc>
        <w:tc>
          <w:tcPr>
            <w:tcW w:w="496" w:type="dxa"/>
          </w:tcPr>
          <w:p w:rsidR="0067705B" w:rsidRDefault="00EF3B5B">
            <w:pPr>
              <w:pStyle w:val="TableParagraph"/>
              <w:ind w:left="75" w:right="76"/>
              <w:jc w:val="center"/>
              <w:rPr>
                <w:sz w:val="20"/>
              </w:rPr>
            </w:pPr>
            <w:r>
              <w:rPr>
                <w:sz w:val="20"/>
              </w:rPr>
              <w:t>87</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96"/>
              <w:rPr>
                <w:sz w:val="20"/>
              </w:rPr>
            </w:pPr>
            <w:r>
              <w:rPr>
                <w:sz w:val="20"/>
              </w:rPr>
              <w:t>U+7235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君</w:t>
            </w:r>
          </w:p>
        </w:tc>
        <w:tc>
          <w:tcPr>
            <w:tcW w:w="770" w:type="dxa"/>
          </w:tcPr>
          <w:p w:rsidR="0067705B" w:rsidRDefault="00EF3B5B">
            <w:pPr>
              <w:pStyle w:val="TableParagraph"/>
              <w:spacing w:before="29"/>
              <w:rPr>
                <w:sz w:val="20"/>
              </w:rPr>
            </w:pPr>
            <w:r>
              <w:rPr>
                <w:sz w:val="20"/>
              </w:rPr>
              <w:t>jūn</w:t>
            </w:r>
          </w:p>
        </w:tc>
        <w:tc>
          <w:tcPr>
            <w:tcW w:w="865" w:type="dxa"/>
            <w:tcBorders>
              <w:right w:val="nil"/>
            </w:tcBorders>
          </w:tcPr>
          <w:p w:rsidR="0067705B" w:rsidRDefault="00EF3B5B">
            <w:pPr>
              <w:pStyle w:val="TableParagraph"/>
              <w:spacing w:before="29"/>
              <w:rPr>
                <w:i/>
                <w:sz w:val="20"/>
              </w:rPr>
            </w:pPr>
            <w:r>
              <w:rPr>
                <w:i/>
                <w:sz w:val="20"/>
              </w:rPr>
              <w:t>kjun</w:t>
            </w:r>
          </w:p>
        </w:tc>
        <w:tc>
          <w:tcPr>
            <w:tcW w:w="1919" w:type="dxa"/>
            <w:tcBorders>
              <w:left w:val="nil"/>
            </w:tcBorders>
          </w:tcPr>
          <w:p w:rsidR="0067705B" w:rsidRDefault="00EF3B5B">
            <w:pPr>
              <w:pStyle w:val="TableParagraph"/>
              <w:spacing w:before="29"/>
              <w:ind w:left="258"/>
              <w:rPr>
                <w:i/>
                <w:sz w:val="20"/>
              </w:rPr>
            </w:pPr>
            <w:r>
              <w:rPr>
                <w:i/>
                <w:sz w:val="20"/>
              </w:rPr>
              <w:t>(k- + -jun A)</w:t>
            </w:r>
          </w:p>
        </w:tc>
        <w:tc>
          <w:tcPr>
            <w:tcW w:w="2782" w:type="dxa"/>
          </w:tcPr>
          <w:p w:rsidR="0067705B" w:rsidRDefault="00EF3B5B">
            <w:pPr>
              <w:pStyle w:val="TableParagraph"/>
              <w:spacing w:before="29"/>
              <w:rPr>
                <w:sz w:val="20"/>
              </w:rPr>
            </w:pPr>
            <w:r>
              <w:rPr>
                <w:sz w:val="20"/>
              </w:rPr>
              <w:t>*C.qur</w:t>
            </w:r>
          </w:p>
        </w:tc>
        <w:tc>
          <w:tcPr>
            <w:tcW w:w="2870" w:type="dxa"/>
          </w:tcPr>
          <w:p w:rsidR="0067705B" w:rsidRDefault="00EF3B5B">
            <w:pPr>
              <w:pStyle w:val="TableParagraph"/>
              <w:spacing w:before="29"/>
              <w:ind w:left="38"/>
              <w:rPr>
                <w:sz w:val="20"/>
              </w:rPr>
            </w:pPr>
            <w:r>
              <w:rPr>
                <w:sz w:val="20"/>
              </w:rPr>
              <w:t>lord; ruler</w:t>
            </w:r>
          </w:p>
        </w:tc>
        <w:tc>
          <w:tcPr>
            <w:tcW w:w="928" w:type="dxa"/>
          </w:tcPr>
          <w:p w:rsidR="0067705B" w:rsidRDefault="00EF3B5B">
            <w:pPr>
              <w:pStyle w:val="TableParagraph"/>
              <w:spacing w:before="29"/>
              <w:ind w:left="105" w:right="107"/>
              <w:jc w:val="center"/>
              <w:rPr>
                <w:sz w:val="20"/>
              </w:rPr>
            </w:pPr>
            <w:r>
              <w:rPr>
                <w:sz w:val="20"/>
              </w:rPr>
              <w:t>0459a</w:t>
            </w:r>
          </w:p>
        </w:tc>
        <w:tc>
          <w:tcPr>
            <w:tcW w:w="940" w:type="dxa"/>
          </w:tcPr>
          <w:p w:rsidR="0067705B" w:rsidRDefault="00EF3B5B">
            <w:pPr>
              <w:pStyle w:val="TableParagraph"/>
              <w:spacing w:before="29"/>
              <w:ind w:left="0" w:right="92"/>
              <w:jc w:val="right"/>
              <w:rPr>
                <w:sz w:val="20"/>
              </w:rPr>
            </w:pPr>
            <w:r>
              <w:rPr>
                <w:sz w:val="20"/>
              </w:rPr>
              <w:t>10595.06</w:t>
            </w:r>
          </w:p>
        </w:tc>
        <w:tc>
          <w:tcPr>
            <w:tcW w:w="496" w:type="dxa"/>
          </w:tcPr>
          <w:p w:rsidR="0067705B" w:rsidRDefault="00EF3B5B">
            <w:pPr>
              <w:pStyle w:val="TableParagraph"/>
              <w:spacing w:before="29"/>
              <w:ind w:left="75" w:right="76"/>
              <w:jc w:val="center"/>
              <w:rPr>
                <w:sz w:val="20"/>
              </w:rPr>
            </w:pPr>
            <w:r>
              <w:rPr>
                <w:sz w:val="20"/>
              </w:rPr>
              <w:t>30</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80"/>
              <w:rPr>
                <w:sz w:val="20"/>
              </w:rPr>
            </w:pPr>
            <w:r>
              <w:rPr>
                <w:sz w:val="20"/>
              </w:rPr>
              <w:t>U+541B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軍</w:t>
            </w:r>
          </w:p>
        </w:tc>
        <w:tc>
          <w:tcPr>
            <w:tcW w:w="770" w:type="dxa"/>
          </w:tcPr>
          <w:p w:rsidR="0067705B" w:rsidRDefault="00EF3B5B">
            <w:pPr>
              <w:pStyle w:val="TableParagraph"/>
              <w:rPr>
                <w:sz w:val="20"/>
              </w:rPr>
            </w:pPr>
            <w:r>
              <w:rPr>
                <w:sz w:val="20"/>
              </w:rPr>
              <w:t>jūn</w:t>
            </w:r>
          </w:p>
        </w:tc>
        <w:tc>
          <w:tcPr>
            <w:tcW w:w="865" w:type="dxa"/>
            <w:tcBorders>
              <w:right w:val="nil"/>
            </w:tcBorders>
          </w:tcPr>
          <w:p w:rsidR="0067705B" w:rsidRDefault="00EF3B5B">
            <w:pPr>
              <w:pStyle w:val="TableParagraph"/>
              <w:rPr>
                <w:i/>
                <w:sz w:val="20"/>
              </w:rPr>
            </w:pPr>
            <w:r>
              <w:rPr>
                <w:i/>
                <w:sz w:val="20"/>
              </w:rPr>
              <w:t>kju</w:t>
            </w:r>
            <w:bookmarkStart w:id="0" w:name="_GoBack"/>
            <w:bookmarkEnd w:id="0"/>
            <w:r>
              <w:rPr>
                <w:i/>
                <w:sz w:val="20"/>
              </w:rPr>
              <w:t>n</w:t>
            </w:r>
          </w:p>
        </w:tc>
        <w:tc>
          <w:tcPr>
            <w:tcW w:w="1919" w:type="dxa"/>
            <w:tcBorders>
              <w:left w:val="nil"/>
            </w:tcBorders>
          </w:tcPr>
          <w:p w:rsidR="0067705B" w:rsidRDefault="00EF3B5B">
            <w:pPr>
              <w:pStyle w:val="TableParagraph"/>
              <w:ind w:left="258"/>
              <w:rPr>
                <w:i/>
                <w:sz w:val="20"/>
              </w:rPr>
            </w:pPr>
            <w:r>
              <w:rPr>
                <w:i/>
                <w:sz w:val="20"/>
              </w:rPr>
              <w:t>(k- + -jun A)</w:t>
            </w:r>
          </w:p>
        </w:tc>
        <w:tc>
          <w:tcPr>
            <w:tcW w:w="2782" w:type="dxa"/>
          </w:tcPr>
          <w:p w:rsidR="0067705B" w:rsidRDefault="00EF3B5B">
            <w:pPr>
              <w:pStyle w:val="TableParagraph"/>
              <w:rPr>
                <w:sz w:val="20"/>
              </w:rPr>
            </w:pPr>
            <w:r>
              <w:rPr>
                <w:sz w:val="20"/>
              </w:rPr>
              <w:t>*[k]ʷər</w:t>
            </w:r>
          </w:p>
        </w:tc>
        <w:tc>
          <w:tcPr>
            <w:tcW w:w="2870" w:type="dxa"/>
          </w:tcPr>
          <w:p w:rsidR="0067705B" w:rsidRDefault="00EF3B5B">
            <w:pPr>
              <w:pStyle w:val="TableParagraph"/>
              <w:ind w:left="38"/>
              <w:rPr>
                <w:sz w:val="20"/>
              </w:rPr>
            </w:pPr>
            <w:r>
              <w:rPr>
                <w:sz w:val="20"/>
              </w:rPr>
              <w:t>army; camp</w:t>
            </w:r>
          </w:p>
        </w:tc>
        <w:tc>
          <w:tcPr>
            <w:tcW w:w="928" w:type="dxa"/>
          </w:tcPr>
          <w:p w:rsidR="0067705B" w:rsidRDefault="00EF3B5B">
            <w:pPr>
              <w:pStyle w:val="TableParagraph"/>
              <w:ind w:left="105" w:right="107"/>
              <w:jc w:val="center"/>
              <w:rPr>
                <w:sz w:val="20"/>
              </w:rPr>
            </w:pPr>
            <w:r>
              <w:rPr>
                <w:sz w:val="20"/>
              </w:rPr>
              <w:t>0458a</w:t>
            </w:r>
          </w:p>
        </w:tc>
        <w:tc>
          <w:tcPr>
            <w:tcW w:w="940" w:type="dxa"/>
          </w:tcPr>
          <w:p w:rsidR="0067705B" w:rsidRDefault="00EF3B5B">
            <w:pPr>
              <w:pStyle w:val="TableParagraph"/>
              <w:ind w:left="0" w:right="92"/>
              <w:jc w:val="right"/>
              <w:rPr>
                <w:sz w:val="20"/>
              </w:rPr>
            </w:pPr>
            <w:r>
              <w:rPr>
                <w:sz w:val="20"/>
              </w:rPr>
              <w:t>53513.02</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46"/>
              <w:rPr>
                <w:sz w:val="20"/>
              </w:rPr>
            </w:pPr>
            <w:r>
              <w:rPr>
                <w:sz w:val="20"/>
              </w:rPr>
              <w:t>U+8ECD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均</w:t>
            </w:r>
          </w:p>
        </w:tc>
        <w:tc>
          <w:tcPr>
            <w:tcW w:w="770" w:type="dxa"/>
          </w:tcPr>
          <w:p w:rsidR="0067705B" w:rsidRDefault="00EF3B5B">
            <w:pPr>
              <w:pStyle w:val="TableParagraph"/>
              <w:rPr>
                <w:sz w:val="20"/>
              </w:rPr>
            </w:pPr>
            <w:r>
              <w:rPr>
                <w:sz w:val="20"/>
              </w:rPr>
              <w:t>jūn</w:t>
            </w:r>
          </w:p>
        </w:tc>
        <w:tc>
          <w:tcPr>
            <w:tcW w:w="865" w:type="dxa"/>
            <w:tcBorders>
              <w:right w:val="nil"/>
            </w:tcBorders>
          </w:tcPr>
          <w:p w:rsidR="0067705B" w:rsidRDefault="00EF3B5B">
            <w:pPr>
              <w:pStyle w:val="TableParagraph"/>
              <w:rPr>
                <w:i/>
                <w:sz w:val="20"/>
              </w:rPr>
            </w:pPr>
            <w:r>
              <w:rPr>
                <w:i/>
                <w:sz w:val="20"/>
              </w:rPr>
              <w:t>kjwin</w:t>
            </w:r>
          </w:p>
        </w:tc>
        <w:tc>
          <w:tcPr>
            <w:tcW w:w="1919" w:type="dxa"/>
            <w:tcBorders>
              <w:left w:val="nil"/>
            </w:tcBorders>
          </w:tcPr>
          <w:p w:rsidR="0067705B" w:rsidRDefault="00EF3B5B">
            <w:pPr>
              <w:pStyle w:val="TableParagraph"/>
              <w:ind w:left="258"/>
              <w:rPr>
                <w:i/>
                <w:sz w:val="20"/>
              </w:rPr>
            </w:pPr>
            <w:r>
              <w:rPr>
                <w:i/>
                <w:sz w:val="20"/>
              </w:rPr>
              <w:t>(k- + -jwin A)</w:t>
            </w:r>
          </w:p>
        </w:tc>
        <w:tc>
          <w:tcPr>
            <w:tcW w:w="2782" w:type="dxa"/>
          </w:tcPr>
          <w:p w:rsidR="0067705B" w:rsidRDefault="00EF3B5B">
            <w:pPr>
              <w:pStyle w:val="TableParagraph"/>
              <w:rPr>
                <w:sz w:val="20"/>
              </w:rPr>
            </w:pPr>
            <w:r>
              <w:rPr>
                <w:sz w:val="20"/>
              </w:rPr>
              <w:t>*C.qʷi[n]</w:t>
            </w:r>
          </w:p>
        </w:tc>
        <w:tc>
          <w:tcPr>
            <w:tcW w:w="2870" w:type="dxa"/>
          </w:tcPr>
          <w:p w:rsidR="0067705B" w:rsidRDefault="00EF3B5B">
            <w:pPr>
              <w:pStyle w:val="TableParagraph"/>
              <w:ind w:left="38"/>
              <w:rPr>
                <w:sz w:val="20"/>
              </w:rPr>
            </w:pPr>
            <w:r>
              <w:rPr>
                <w:sz w:val="20"/>
              </w:rPr>
              <w:t>even, equal</w:t>
            </w:r>
          </w:p>
        </w:tc>
        <w:tc>
          <w:tcPr>
            <w:tcW w:w="928" w:type="dxa"/>
          </w:tcPr>
          <w:p w:rsidR="0067705B" w:rsidRDefault="00EF3B5B">
            <w:pPr>
              <w:pStyle w:val="TableParagraph"/>
              <w:ind w:left="105" w:right="107"/>
              <w:jc w:val="center"/>
              <w:rPr>
                <w:sz w:val="20"/>
              </w:rPr>
            </w:pPr>
            <w:r>
              <w:rPr>
                <w:sz w:val="20"/>
              </w:rPr>
              <w:t>0391c</w:t>
            </w:r>
          </w:p>
        </w:tc>
        <w:tc>
          <w:tcPr>
            <w:tcW w:w="940" w:type="dxa"/>
          </w:tcPr>
          <w:p w:rsidR="0067705B" w:rsidRDefault="00EF3B5B">
            <w:pPr>
              <w:pStyle w:val="TableParagraph"/>
              <w:ind w:left="0" w:right="92"/>
              <w:jc w:val="right"/>
              <w:rPr>
                <w:sz w:val="20"/>
              </w:rPr>
            </w:pPr>
            <w:r>
              <w:rPr>
                <w:sz w:val="20"/>
              </w:rPr>
              <w:t>10425.06</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U+5747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鈞</w:t>
            </w:r>
          </w:p>
        </w:tc>
        <w:tc>
          <w:tcPr>
            <w:tcW w:w="770" w:type="dxa"/>
          </w:tcPr>
          <w:p w:rsidR="0067705B" w:rsidRDefault="00EF3B5B">
            <w:pPr>
              <w:pStyle w:val="TableParagraph"/>
              <w:rPr>
                <w:sz w:val="20"/>
              </w:rPr>
            </w:pPr>
            <w:r>
              <w:rPr>
                <w:sz w:val="20"/>
              </w:rPr>
              <w:t>jūn</w:t>
            </w:r>
          </w:p>
        </w:tc>
        <w:tc>
          <w:tcPr>
            <w:tcW w:w="865" w:type="dxa"/>
            <w:tcBorders>
              <w:right w:val="nil"/>
            </w:tcBorders>
          </w:tcPr>
          <w:p w:rsidR="0067705B" w:rsidRDefault="00EF3B5B">
            <w:pPr>
              <w:pStyle w:val="TableParagraph"/>
              <w:rPr>
                <w:i/>
                <w:sz w:val="20"/>
              </w:rPr>
            </w:pPr>
            <w:r>
              <w:rPr>
                <w:i/>
                <w:sz w:val="20"/>
              </w:rPr>
              <w:t>kjwin</w:t>
            </w:r>
          </w:p>
        </w:tc>
        <w:tc>
          <w:tcPr>
            <w:tcW w:w="1919" w:type="dxa"/>
            <w:tcBorders>
              <w:left w:val="nil"/>
            </w:tcBorders>
          </w:tcPr>
          <w:p w:rsidR="0067705B" w:rsidRDefault="00EF3B5B">
            <w:pPr>
              <w:pStyle w:val="TableParagraph"/>
              <w:ind w:left="258"/>
              <w:rPr>
                <w:i/>
                <w:sz w:val="20"/>
              </w:rPr>
            </w:pPr>
            <w:r>
              <w:rPr>
                <w:i/>
                <w:sz w:val="20"/>
              </w:rPr>
              <w:t>(k- + -jwin A)</w:t>
            </w:r>
          </w:p>
        </w:tc>
        <w:tc>
          <w:tcPr>
            <w:tcW w:w="2782" w:type="dxa"/>
          </w:tcPr>
          <w:p w:rsidR="0067705B" w:rsidRDefault="00EF3B5B">
            <w:pPr>
              <w:pStyle w:val="TableParagraph"/>
              <w:rPr>
                <w:sz w:val="20"/>
              </w:rPr>
            </w:pPr>
            <w:r>
              <w:rPr>
                <w:sz w:val="20"/>
              </w:rPr>
              <w:t>*C.qʷi[n]</w:t>
            </w:r>
          </w:p>
        </w:tc>
        <w:tc>
          <w:tcPr>
            <w:tcW w:w="2870" w:type="dxa"/>
          </w:tcPr>
          <w:p w:rsidR="0067705B" w:rsidRDefault="00EF3B5B">
            <w:pPr>
              <w:pStyle w:val="TableParagraph"/>
              <w:spacing w:before="0" w:line="269" w:lineRule="exact"/>
              <w:ind w:left="38"/>
              <w:rPr>
                <w:rFonts w:ascii="Arial Unicode MS" w:eastAsia="Arial Unicode MS" w:hAnsi="Arial Unicode MS"/>
                <w:sz w:val="20"/>
              </w:rPr>
            </w:pPr>
            <w:r>
              <w:rPr>
                <w:w w:val="95"/>
                <w:sz w:val="20"/>
              </w:rPr>
              <w:t xml:space="preserve">weight of 30 jīn </w:t>
            </w:r>
            <w:r>
              <w:rPr>
                <w:rFonts w:ascii="Arial Unicode MS" w:eastAsia="Arial Unicode MS" w:hAnsi="Arial Unicode MS" w:hint="eastAsia"/>
                <w:w w:val="90"/>
                <w:sz w:val="20"/>
              </w:rPr>
              <w:t>⽄斤</w:t>
            </w:r>
          </w:p>
        </w:tc>
        <w:tc>
          <w:tcPr>
            <w:tcW w:w="928" w:type="dxa"/>
          </w:tcPr>
          <w:p w:rsidR="0067705B" w:rsidRDefault="00EF3B5B">
            <w:pPr>
              <w:pStyle w:val="TableParagraph"/>
              <w:ind w:left="105" w:right="107"/>
              <w:jc w:val="center"/>
              <w:rPr>
                <w:sz w:val="20"/>
              </w:rPr>
            </w:pPr>
            <w:r>
              <w:rPr>
                <w:sz w:val="20"/>
              </w:rPr>
              <w:t>0391e</w:t>
            </w:r>
          </w:p>
        </w:tc>
        <w:tc>
          <w:tcPr>
            <w:tcW w:w="940" w:type="dxa"/>
          </w:tcPr>
          <w:p w:rsidR="0067705B" w:rsidRDefault="00EF3B5B">
            <w:pPr>
              <w:pStyle w:val="TableParagraph"/>
              <w:ind w:left="0" w:right="92"/>
              <w:jc w:val="right"/>
              <w:rPr>
                <w:sz w:val="20"/>
              </w:rPr>
            </w:pPr>
            <w:r>
              <w:rPr>
                <w:sz w:val="20"/>
              </w:rPr>
              <w:t>64178.11</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6"/>
              <w:rPr>
                <w:sz w:val="20"/>
              </w:rPr>
            </w:pPr>
            <w:r>
              <w:rPr>
                <w:sz w:val="20"/>
              </w:rPr>
              <w:t>U+921E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鈞</w:t>
            </w:r>
          </w:p>
        </w:tc>
        <w:tc>
          <w:tcPr>
            <w:tcW w:w="770" w:type="dxa"/>
          </w:tcPr>
          <w:p w:rsidR="0067705B" w:rsidRDefault="00EF3B5B">
            <w:pPr>
              <w:pStyle w:val="TableParagraph"/>
              <w:rPr>
                <w:sz w:val="20"/>
              </w:rPr>
            </w:pPr>
            <w:r>
              <w:rPr>
                <w:sz w:val="20"/>
              </w:rPr>
              <w:t>jūn</w:t>
            </w:r>
          </w:p>
        </w:tc>
        <w:tc>
          <w:tcPr>
            <w:tcW w:w="865" w:type="dxa"/>
            <w:tcBorders>
              <w:right w:val="nil"/>
            </w:tcBorders>
          </w:tcPr>
          <w:p w:rsidR="0067705B" w:rsidRDefault="00EF3B5B">
            <w:pPr>
              <w:pStyle w:val="TableParagraph"/>
              <w:rPr>
                <w:i/>
                <w:sz w:val="20"/>
              </w:rPr>
            </w:pPr>
            <w:r>
              <w:rPr>
                <w:i/>
                <w:sz w:val="20"/>
              </w:rPr>
              <w:t>kjwin</w:t>
            </w:r>
          </w:p>
        </w:tc>
        <w:tc>
          <w:tcPr>
            <w:tcW w:w="1919" w:type="dxa"/>
            <w:tcBorders>
              <w:left w:val="nil"/>
            </w:tcBorders>
          </w:tcPr>
          <w:p w:rsidR="0067705B" w:rsidRDefault="00EF3B5B">
            <w:pPr>
              <w:pStyle w:val="TableParagraph"/>
              <w:ind w:left="258"/>
              <w:rPr>
                <w:i/>
                <w:sz w:val="20"/>
              </w:rPr>
            </w:pPr>
            <w:r>
              <w:rPr>
                <w:i/>
                <w:sz w:val="20"/>
              </w:rPr>
              <w:t>(k- + -jwin A)</w:t>
            </w:r>
          </w:p>
        </w:tc>
        <w:tc>
          <w:tcPr>
            <w:tcW w:w="2782" w:type="dxa"/>
          </w:tcPr>
          <w:p w:rsidR="0067705B" w:rsidRDefault="00EF3B5B">
            <w:pPr>
              <w:pStyle w:val="TableParagraph"/>
              <w:rPr>
                <w:sz w:val="20"/>
              </w:rPr>
            </w:pPr>
            <w:r>
              <w:rPr>
                <w:sz w:val="20"/>
              </w:rPr>
              <w:t>*C.qʷi[n]</w:t>
            </w:r>
          </w:p>
        </w:tc>
        <w:tc>
          <w:tcPr>
            <w:tcW w:w="2870" w:type="dxa"/>
          </w:tcPr>
          <w:p w:rsidR="0067705B" w:rsidRDefault="00EF3B5B">
            <w:pPr>
              <w:pStyle w:val="TableParagraph"/>
              <w:ind w:left="38"/>
              <w:rPr>
                <w:sz w:val="20"/>
              </w:rPr>
            </w:pPr>
            <w:r>
              <w:rPr>
                <w:sz w:val="20"/>
              </w:rPr>
              <w:t>potter's wheel</w:t>
            </w:r>
          </w:p>
        </w:tc>
        <w:tc>
          <w:tcPr>
            <w:tcW w:w="928" w:type="dxa"/>
          </w:tcPr>
          <w:p w:rsidR="0067705B" w:rsidRDefault="00EF3B5B">
            <w:pPr>
              <w:pStyle w:val="TableParagraph"/>
              <w:ind w:left="105" w:right="107"/>
              <w:jc w:val="center"/>
              <w:rPr>
                <w:sz w:val="20"/>
              </w:rPr>
            </w:pPr>
            <w:r>
              <w:rPr>
                <w:sz w:val="20"/>
              </w:rPr>
              <w:t>0391e</w:t>
            </w:r>
          </w:p>
        </w:tc>
        <w:tc>
          <w:tcPr>
            <w:tcW w:w="940" w:type="dxa"/>
          </w:tcPr>
          <w:p w:rsidR="0067705B" w:rsidRDefault="00EF3B5B">
            <w:pPr>
              <w:pStyle w:val="TableParagraph"/>
              <w:ind w:left="0" w:right="92"/>
              <w:jc w:val="right"/>
              <w:rPr>
                <w:sz w:val="20"/>
              </w:rPr>
            </w:pPr>
            <w:r>
              <w:rPr>
                <w:sz w:val="20"/>
              </w:rPr>
              <w:t>64178.11</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6"/>
              <w:rPr>
                <w:sz w:val="20"/>
              </w:rPr>
            </w:pPr>
            <w:r>
              <w:rPr>
                <w:sz w:val="20"/>
              </w:rPr>
              <w:t>U+921E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麏</w:t>
            </w:r>
          </w:p>
        </w:tc>
        <w:tc>
          <w:tcPr>
            <w:tcW w:w="770" w:type="dxa"/>
          </w:tcPr>
          <w:p w:rsidR="0067705B" w:rsidRDefault="00EF3B5B">
            <w:pPr>
              <w:pStyle w:val="TableParagraph"/>
              <w:spacing w:before="29"/>
              <w:rPr>
                <w:sz w:val="20"/>
              </w:rPr>
            </w:pPr>
            <w:r>
              <w:rPr>
                <w:sz w:val="20"/>
              </w:rPr>
              <w:t>jūn</w:t>
            </w:r>
          </w:p>
        </w:tc>
        <w:tc>
          <w:tcPr>
            <w:tcW w:w="865" w:type="dxa"/>
            <w:tcBorders>
              <w:right w:val="nil"/>
            </w:tcBorders>
          </w:tcPr>
          <w:p w:rsidR="0067705B" w:rsidRDefault="00EF3B5B">
            <w:pPr>
              <w:pStyle w:val="TableParagraph"/>
              <w:spacing w:before="29"/>
              <w:rPr>
                <w:i/>
                <w:sz w:val="20"/>
              </w:rPr>
            </w:pPr>
            <w:r>
              <w:rPr>
                <w:i/>
                <w:sz w:val="20"/>
              </w:rPr>
              <w:t>kwin</w:t>
            </w:r>
          </w:p>
        </w:tc>
        <w:tc>
          <w:tcPr>
            <w:tcW w:w="1919" w:type="dxa"/>
            <w:tcBorders>
              <w:left w:val="nil"/>
            </w:tcBorders>
          </w:tcPr>
          <w:p w:rsidR="0067705B" w:rsidRDefault="00EF3B5B">
            <w:pPr>
              <w:pStyle w:val="TableParagraph"/>
              <w:spacing w:before="29"/>
              <w:ind w:left="258"/>
              <w:rPr>
                <w:i/>
                <w:sz w:val="20"/>
              </w:rPr>
            </w:pPr>
            <w:r>
              <w:rPr>
                <w:i/>
                <w:sz w:val="20"/>
              </w:rPr>
              <w:t>(k- + -win A)</w:t>
            </w:r>
          </w:p>
        </w:tc>
        <w:tc>
          <w:tcPr>
            <w:tcW w:w="2782" w:type="dxa"/>
          </w:tcPr>
          <w:p w:rsidR="0067705B" w:rsidRDefault="00EF3B5B">
            <w:pPr>
              <w:pStyle w:val="TableParagraph"/>
              <w:spacing w:before="29"/>
              <w:rPr>
                <w:sz w:val="20"/>
              </w:rPr>
            </w:pPr>
            <w:r>
              <w:rPr>
                <w:sz w:val="20"/>
              </w:rPr>
              <w:t>*krun</w:t>
            </w:r>
          </w:p>
        </w:tc>
        <w:tc>
          <w:tcPr>
            <w:tcW w:w="2870" w:type="dxa"/>
          </w:tcPr>
          <w:p w:rsidR="0067705B" w:rsidRDefault="00EF3B5B">
            <w:pPr>
              <w:pStyle w:val="TableParagraph"/>
              <w:spacing w:before="29"/>
              <w:ind w:left="38"/>
              <w:rPr>
                <w:sz w:val="20"/>
              </w:rPr>
            </w:pPr>
            <w:r>
              <w:rPr>
                <w:sz w:val="20"/>
              </w:rPr>
              <w:t>fallow-deer</w:t>
            </w:r>
          </w:p>
        </w:tc>
        <w:tc>
          <w:tcPr>
            <w:tcW w:w="928" w:type="dxa"/>
          </w:tcPr>
          <w:p w:rsidR="0067705B" w:rsidRDefault="00EF3B5B">
            <w:pPr>
              <w:pStyle w:val="TableParagraph"/>
              <w:spacing w:before="29"/>
              <w:ind w:left="106" w:right="106"/>
              <w:jc w:val="center"/>
              <w:rPr>
                <w:sz w:val="20"/>
              </w:rPr>
            </w:pPr>
            <w:r>
              <w:rPr>
                <w:sz w:val="20"/>
              </w:rPr>
              <w:t>0459i</w:t>
            </w:r>
          </w:p>
        </w:tc>
        <w:tc>
          <w:tcPr>
            <w:tcW w:w="940" w:type="dxa"/>
          </w:tcPr>
          <w:p w:rsidR="0067705B" w:rsidRDefault="00EF3B5B">
            <w:pPr>
              <w:pStyle w:val="TableParagraph"/>
              <w:spacing w:before="29"/>
              <w:ind w:left="0" w:right="92"/>
              <w:jc w:val="right"/>
              <w:rPr>
                <w:sz w:val="20"/>
              </w:rPr>
            </w:pPr>
            <w:r>
              <w:rPr>
                <w:sz w:val="20"/>
              </w:rPr>
              <w:t>74731.17</w:t>
            </w:r>
          </w:p>
        </w:tc>
        <w:tc>
          <w:tcPr>
            <w:tcW w:w="496" w:type="dxa"/>
          </w:tcPr>
          <w:p w:rsidR="0067705B" w:rsidRDefault="00EF3B5B">
            <w:pPr>
              <w:pStyle w:val="TableParagraph"/>
              <w:spacing w:before="29"/>
              <w:ind w:left="75" w:right="76"/>
              <w:jc w:val="center"/>
              <w:rPr>
                <w:sz w:val="20"/>
              </w:rPr>
            </w:pPr>
            <w:r>
              <w:rPr>
                <w:sz w:val="20"/>
              </w:rPr>
              <w:t>198</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80"/>
              <w:rPr>
                <w:sz w:val="20"/>
              </w:rPr>
            </w:pPr>
            <w:r>
              <w:rPr>
                <w:sz w:val="20"/>
              </w:rPr>
              <w:t>U+9E8F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麕</w:t>
            </w:r>
          </w:p>
        </w:tc>
        <w:tc>
          <w:tcPr>
            <w:tcW w:w="770" w:type="dxa"/>
          </w:tcPr>
          <w:p w:rsidR="0067705B" w:rsidRDefault="00EF3B5B">
            <w:pPr>
              <w:pStyle w:val="TableParagraph"/>
              <w:rPr>
                <w:sz w:val="20"/>
              </w:rPr>
            </w:pPr>
            <w:r>
              <w:rPr>
                <w:sz w:val="20"/>
              </w:rPr>
              <w:t>jūn</w:t>
            </w:r>
          </w:p>
        </w:tc>
        <w:tc>
          <w:tcPr>
            <w:tcW w:w="865" w:type="dxa"/>
            <w:tcBorders>
              <w:right w:val="nil"/>
            </w:tcBorders>
          </w:tcPr>
          <w:p w:rsidR="0067705B" w:rsidRDefault="00EF3B5B">
            <w:pPr>
              <w:pStyle w:val="TableParagraph"/>
              <w:rPr>
                <w:i/>
                <w:sz w:val="20"/>
              </w:rPr>
            </w:pPr>
            <w:r>
              <w:rPr>
                <w:i/>
                <w:sz w:val="20"/>
              </w:rPr>
              <w:t>kwin</w:t>
            </w:r>
          </w:p>
        </w:tc>
        <w:tc>
          <w:tcPr>
            <w:tcW w:w="1919" w:type="dxa"/>
            <w:tcBorders>
              <w:left w:val="nil"/>
            </w:tcBorders>
          </w:tcPr>
          <w:p w:rsidR="0067705B" w:rsidRDefault="00EF3B5B">
            <w:pPr>
              <w:pStyle w:val="TableParagraph"/>
              <w:ind w:left="258"/>
              <w:rPr>
                <w:i/>
                <w:sz w:val="20"/>
              </w:rPr>
            </w:pPr>
            <w:r>
              <w:rPr>
                <w:i/>
                <w:sz w:val="20"/>
              </w:rPr>
              <w:t>(k- + -win A)</w:t>
            </w:r>
          </w:p>
        </w:tc>
        <w:tc>
          <w:tcPr>
            <w:tcW w:w="2782" w:type="dxa"/>
          </w:tcPr>
          <w:p w:rsidR="0067705B" w:rsidRDefault="00EF3B5B">
            <w:pPr>
              <w:pStyle w:val="TableParagraph"/>
              <w:rPr>
                <w:sz w:val="20"/>
              </w:rPr>
            </w:pPr>
            <w:r>
              <w:rPr>
                <w:sz w:val="20"/>
              </w:rPr>
              <w:t>*krun</w:t>
            </w:r>
          </w:p>
        </w:tc>
        <w:tc>
          <w:tcPr>
            <w:tcW w:w="2870" w:type="dxa"/>
          </w:tcPr>
          <w:p w:rsidR="0067705B" w:rsidRDefault="00EF3B5B">
            <w:pPr>
              <w:pStyle w:val="TableParagraph"/>
              <w:ind w:left="38"/>
              <w:rPr>
                <w:sz w:val="20"/>
              </w:rPr>
            </w:pPr>
            <w:r>
              <w:rPr>
                <w:sz w:val="20"/>
              </w:rPr>
              <w:t>fallow-deer</w:t>
            </w:r>
          </w:p>
        </w:tc>
        <w:tc>
          <w:tcPr>
            <w:tcW w:w="928" w:type="dxa"/>
          </w:tcPr>
          <w:p w:rsidR="0067705B" w:rsidRDefault="00EF3B5B">
            <w:pPr>
              <w:pStyle w:val="TableParagraph"/>
              <w:ind w:left="106" w:right="107"/>
              <w:jc w:val="center"/>
              <w:rPr>
                <w:sz w:val="20"/>
              </w:rPr>
            </w:pPr>
            <w:r>
              <w:rPr>
                <w:sz w:val="20"/>
              </w:rPr>
              <w:t>0485d</w:t>
            </w:r>
          </w:p>
        </w:tc>
        <w:tc>
          <w:tcPr>
            <w:tcW w:w="940" w:type="dxa"/>
          </w:tcPr>
          <w:p w:rsidR="0067705B" w:rsidRDefault="00EF3B5B">
            <w:pPr>
              <w:pStyle w:val="TableParagraph"/>
              <w:ind w:left="0" w:right="92"/>
              <w:jc w:val="right"/>
              <w:rPr>
                <w:sz w:val="20"/>
              </w:rPr>
            </w:pPr>
            <w:r>
              <w:rPr>
                <w:sz w:val="20"/>
              </w:rPr>
              <w:t>74733.03</w:t>
            </w:r>
          </w:p>
        </w:tc>
        <w:tc>
          <w:tcPr>
            <w:tcW w:w="496" w:type="dxa"/>
          </w:tcPr>
          <w:p w:rsidR="0067705B" w:rsidRDefault="00EF3B5B">
            <w:pPr>
              <w:pStyle w:val="TableParagraph"/>
              <w:ind w:left="75" w:right="76"/>
              <w:jc w:val="center"/>
              <w:rPr>
                <w:sz w:val="20"/>
              </w:rPr>
            </w:pPr>
            <w:r>
              <w:rPr>
                <w:sz w:val="20"/>
              </w:rPr>
              <w:t>198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6"/>
              <w:rPr>
                <w:sz w:val="20"/>
              </w:rPr>
            </w:pPr>
            <w:r>
              <w:rPr>
                <w:sz w:val="20"/>
              </w:rPr>
              <w:t>U+9E95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麇</w:t>
            </w:r>
          </w:p>
        </w:tc>
        <w:tc>
          <w:tcPr>
            <w:tcW w:w="770" w:type="dxa"/>
          </w:tcPr>
          <w:p w:rsidR="0067705B" w:rsidRDefault="00EF3B5B">
            <w:pPr>
              <w:pStyle w:val="TableParagraph"/>
              <w:rPr>
                <w:sz w:val="20"/>
              </w:rPr>
            </w:pPr>
            <w:r>
              <w:rPr>
                <w:sz w:val="20"/>
              </w:rPr>
              <w:t>jūn</w:t>
            </w:r>
          </w:p>
        </w:tc>
        <w:tc>
          <w:tcPr>
            <w:tcW w:w="865" w:type="dxa"/>
            <w:tcBorders>
              <w:right w:val="nil"/>
            </w:tcBorders>
          </w:tcPr>
          <w:p w:rsidR="0067705B" w:rsidRDefault="00EF3B5B">
            <w:pPr>
              <w:pStyle w:val="TableParagraph"/>
              <w:rPr>
                <w:i/>
                <w:sz w:val="20"/>
              </w:rPr>
            </w:pPr>
            <w:r>
              <w:rPr>
                <w:i/>
                <w:sz w:val="20"/>
              </w:rPr>
              <w:t>kwin</w:t>
            </w:r>
          </w:p>
        </w:tc>
        <w:tc>
          <w:tcPr>
            <w:tcW w:w="1919" w:type="dxa"/>
            <w:tcBorders>
              <w:left w:val="nil"/>
            </w:tcBorders>
          </w:tcPr>
          <w:p w:rsidR="0067705B" w:rsidRDefault="00EF3B5B">
            <w:pPr>
              <w:pStyle w:val="TableParagraph"/>
              <w:ind w:left="258"/>
              <w:rPr>
                <w:i/>
                <w:sz w:val="20"/>
              </w:rPr>
            </w:pPr>
            <w:r>
              <w:rPr>
                <w:i/>
                <w:sz w:val="20"/>
              </w:rPr>
              <w:t>(k- + -win A)</w:t>
            </w:r>
          </w:p>
        </w:tc>
        <w:tc>
          <w:tcPr>
            <w:tcW w:w="2782" w:type="dxa"/>
          </w:tcPr>
          <w:p w:rsidR="0067705B" w:rsidRDefault="00EF3B5B">
            <w:pPr>
              <w:pStyle w:val="TableParagraph"/>
              <w:rPr>
                <w:sz w:val="20"/>
              </w:rPr>
            </w:pPr>
            <w:r>
              <w:rPr>
                <w:sz w:val="20"/>
              </w:rPr>
              <w:t>*krun</w:t>
            </w:r>
          </w:p>
        </w:tc>
        <w:tc>
          <w:tcPr>
            <w:tcW w:w="2870" w:type="dxa"/>
          </w:tcPr>
          <w:p w:rsidR="0067705B" w:rsidRDefault="00EF3B5B">
            <w:pPr>
              <w:pStyle w:val="TableParagraph"/>
              <w:ind w:left="38"/>
              <w:rPr>
                <w:sz w:val="20"/>
              </w:rPr>
            </w:pPr>
            <w:r>
              <w:rPr>
                <w:sz w:val="20"/>
              </w:rPr>
              <w:t>fallow deer</w:t>
            </w:r>
          </w:p>
        </w:tc>
        <w:tc>
          <w:tcPr>
            <w:tcW w:w="928" w:type="dxa"/>
          </w:tcPr>
          <w:p w:rsidR="0067705B" w:rsidRDefault="00EF3B5B">
            <w:pPr>
              <w:pStyle w:val="TableParagraph"/>
              <w:ind w:left="105" w:right="107"/>
              <w:jc w:val="center"/>
              <w:rPr>
                <w:sz w:val="20"/>
              </w:rPr>
            </w:pPr>
            <w:r>
              <w:rPr>
                <w:sz w:val="20"/>
              </w:rPr>
              <w:t>0485e</w:t>
            </w:r>
          </w:p>
        </w:tc>
        <w:tc>
          <w:tcPr>
            <w:tcW w:w="940" w:type="dxa"/>
          </w:tcPr>
          <w:p w:rsidR="0067705B" w:rsidRDefault="00EF3B5B">
            <w:pPr>
              <w:pStyle w:val="TableParagraph"/>
              <w:ind w:left="0" w:right="92"/>
              <w:jc w:val="right"/>
              <w:rPr>
                <w:sz w:val="20"/>
              </w:rPr>
            </w:pPr>
            <w:r>
              <w:rPr>
                <w:sz w:val="20"/>
              </w:rPr>
              <w:t>74729.06</w:t>
            </w:r>
          </w:p>
        </w:tc>
        <w:tc>
          <w:tcPr>
            <w:tcW w:w="496" w:type="dxa"/>
          </w:tcPr>
          <w:p w:rsidR="0067705B" w:rsidRDefault="00EF3B5B">
            <w:pPr>
              <w:pStyle w:val="TableParagraph"/>
              <w:ind w:left="75" w:right="76"/>
              <w:jc w:val="center"/>
              <w:rPr>
                <w:sz w:val="20"/>
              </w:rPr>
            </w:pPr>
            <w:r>
              <w:rPr>
                <w:sz w:val="20"/>
              </w:rPr>
              <w:t>198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6"/>
              <w:rPr>
                <w:sz w:val="20"/>
              </w:rPr>
            </w:pPr>
            <w:r>
              <w:rPr>
                <w:sz w:val="20"/>
              </w:rPr>
              <w:t>U+9E87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郡</w:t>
            </w:r>
          </w:p>
        </w:tc>
        <w:tc>
          <w:tcPr>
            <w:tcW w:w="770" w:type="dxa"/>
          </w:tcPr>
          <w:p w:rsidR="0067705B" w:rsidRDefault="00EF3B5B">
            <w:pPr>
              <w:pStyle w:val="TableParagraph"/>
              <w:rPr>
                <w:sz w:val="20"/>
              </w:rPr>
            </w:pPr>
            <w:r>
              <w:rPr>
                <w:sz w:val="20"/>
              </w:rPr>
              <w:t>jùn</w:t>
            </w:r>
          </w:p>
        </w:tc>
        <w:tc>
          <w:tcPr>
            <w:tcW w:w="865" w:type="dxa"/>
            <w:tcBorders>
              <w:right w:val="nil"/>
            </w:tcBorders>
          </w:tcPr>
          <w:p w:rsidR="0067705B" w:rsidRDefault="00EF3B5B">
            <w:pPr>
              <w:pStyle w:val="TableParagraph"/>
              <w:rPr>
                <w:i/>
                <w:sz w:val="20"/>
              </w:rPr>
            </w:pPr>
            <w:r>
              <w:rPr>
                <w:i/>
                <w:sz w:val="20"/>
              </w:rPr>
              <w:t>gjunH</w:t>
            </w:r>
          </w:p>
        </w:tc>
        <w:tc>
          <w:tcPr>
            <w:tcW w:w="1919" w:type="dxa"/>
            <w:tcBorders>
              <w:left w:val="nil"/>
            </w:tcBorders>
          </w:tcPr>
          <w:p w:rsidR="0067705B" w:rsidRDefault="00EF3B5B">
            <w:pPr>
              <w:pStyle w:val="TableParagraph"/>
              <w:ind w:left="258"/>
              <w:rPr>
                <w:i/>
                <w:sz w:val="20"/>
              </w:rPr>
            </w:pPr>
            <w:r>
              <w:rPr>
                <w:i/>
                <w:sz w:val="20"/>
              </w:rPr>
              <w:t>(g- + -jun C)</w:t>
            </w:r>
          </w:p>
        </w:tc>
        <w:tc>
          <w:tcPr>
            <w:tcW w:w="2782" w:type="dxa"/>
          </w:tcPr>
          <w:p w:rsidR="0067705B" w:rsidRDefault="00EF3B5B">
            <w:pPr>
              <w:pStyle w:val="TableParagraph"/>
              <w:rPr>
                <w:sz w:val="20"/>
              </w:rPr>
            </w:pPr>
            <w:r>
              <w:rPr>
                <w:sz w:val="20"/>
              </w:rPr>
              <w:t>*[g]ur-s</w:t>
            </w:r>
          </w:p>
        </w:tc>
        <w:tc>
          <w:tcPr>
            <w:tcW w:w="2870" w:type="dxa"/>
          </w:tcPr>
          <w:p w:rsidR="0067705B" w:rsidRDefault="00EF3B5B">
            <w:pPr>
              <w:pStyle w:val="TableParagraph"/>
              <w:ind w:left="38"/>
              <w:rPr>
                <w:sz w:val="20"/>
              </w:rPr>
            </w:pPr>
            <w:r>
              <w:rPr>
                <w:sz w:val="20"/>
              </w:rPr>
              <w:t>district</w:t>
            </w:r>
          </w:p>
        </w:tc>
        <w:tc>
          <w:tcPr>
            <w:tcW w:w="928" w:type="dxa"/>
          </w:tcPr>
          <w:p w:rsidR="0067705B" w:rsidRDefault="00EF3B5B">
            <w:pPr>
              <w:pStyle w:val="TableParagraph"/>
              <w:ind w:left="106" w:right="107"/>
              <w:jc w:val="center"/>
              <w:rPr>
                <w:sz w:val="20"/>
              </w:rPr>
            </w:pPr>
            <w:r>
              <w:rPr>
                <w:sz w:val="20"/>
              </w:rPr>
              <w:t>0459g</w:t>
            </w:r>
          </w:p>
        </w:tc>
        <w:tc>
          <w:tcPr>
            <w:tcW w:w="940" w:type="dxa"/>
          </w:tcPr>
          <w:p w:rsidR="0067705B" w:rsidRDefault="00EF3B5B">
            <w:pPr>
              <w:pStyle w:val="TableParagraph"/>
              <w:ind w:left="0" w:right="92"/>
              <w:jc w:val="right"/>
              <w:rPr>
                <w:sz w:val="20"/>
              </w:rPr>
            </w:pPr>
            <w:r>
              <w:rPr>
                <w:sz w:val="20"/>
              </w:rPr>
              <w:t>63775.06</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6"/>
              <w:rPr>
                <w:sz w:val="20"/>
              </w:rPr>
            </w:pPr>
            <w:r>
              <w:rPr>
                <w:sz w:val="20"/>
              </w:rPr>
              <w:t>U+90E1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菌</w:t>
            </w:r>
          </w:p>
        </w:tc>
        <w:tc>
          <w:tcPr>
            <w:tcW w:w="770" w:type="dxa"/>
          </w:tcPr>
          <w:p w:rsidR="0067705B" w:rsidRDefault="00EF3B5B">
            <w:pPr>
              <w:pStyle w:val="TableParagraph"/>
              <w:rPr>
                <w:sz w:val="20"/>
              </w:rPr>
            </w:pPr>
            <w:r>
              <w:rPr>
                <w:sz w:val="20"/>
              </w:rPr>
              <w:t>jùn</w:t>
            </w:r>
          </w:p>
        </w:tc>
        <w:tc>
          <w:tcPr>
            <w:tcW w:w="865" w:type="dxa"/>
            <w:tcBorders>
              <w:right w:val="nil"/>
            </w:tcBorders>
          </w:tcPr>
          <w:p w:rsidR="0067705B" w:rsidRDefault="00EF3B5B">
            <w:pPr>
              <w:pStyle w:val="TableParagraph"/>
              <w:rPr>
                <w:i/>
                <w:sz w:val="20"/>
              </w:rPr>
            </w:pPr>
            <w:r>
              <w:rPr>
                <w:i/>
                <w:sz w:val="20"/>
              </w:rPr>
              <w:t>gwinX</w:t>
            </w:r>
          </w:p>
        </w:tc>
        <w:tc>
          <w:tcPr>
            <w:tcW w:w="1919" w:type="dxa"/>
            <w:tcBorders>
              <w:left w:val="nil"/>
            </w:tcBorders>
          </w:tcPr>
          <w:p w:rsidR="0067705B" w:rsidRDefault="00EF3B5B">
            <w:pPr>
              <w:pStyle w:val="TableParagraph"/>
              <w:ind w:left="258"/>
              <w:rPr>
                <w:i/>
                <w:sz w:val="20"/>
              </w:rPr>
            </w:pPr>
            <w:r>
              <w:rPr>
                <w:i/>
                <w:sz w:val="20"/>
              </w:rPr>
              <w:t>(g- + -win B)</w:t>
            </w:r>
          </w:p>
        </w:tc>
        <w:tc>
          <w:tcPr>
            <w:tcW w:w="2782" w:type="dxa"/>
          </w:tcPr>
          <w:p w:rsidR="0067705B" w:rsidRDefault="00EF3B5B">
            <w:pPr>
              <w:pStyle w:val="TableParagraph"/>
              <w:rPr>
                <w:sz w:val="20"/>
              </w:rPr>
            </w:pPr>
            <w:r>
              <w:rPr>
                <w:sz w:val="20"/>
              </w:rPr>
              <w:t>*[g]runʔ</w:t>
            </w:r>
          </w:p>
        </w:tc>
        <w:tc>
          <w:tcPr>
            <w:tcW w:w="2870" w:type="dxa"/>
          </w:tcPr>
          <w:p w:rsidR="0067705B" w:rsidRDefault="00EF3B5B">
            <w:pPr>
              <w:pStyle w:val="TableParagraph"/>
              <w:ind w:left="38"/>
              <w:rPr>
                <w:sz w:val="20"/>
              </w:rPr>
            </w:pPr>
            <w:r>
              <w:rPr>
                <w:sz w:val="20"/>
              </w:rPr>
              <w:t>mushroom</w:t>
            </w:r>
          </w:p>
        </w:tc>
        <w:tc>
          <w:tcPr>
            <w:tcW w:w="928" w:type="dxa"/>
          </w:tcPr>
          <w:p w:rsidR="0067705B" w:rsidRDefault="00EF3B5B">
            <w:pPr>
              <w:pStyle w:val="TableParagraph"/>
              <w:ind w:left="105" w:right="107"/>
              <w:jc w:val="center"/>
              <w:rPr>
                <w:sz w:val="20"/>
              </w:rPr>
            </w:pPr>
            <w:r>
              <w:rPr>
                <w:sz w:val="20"/>
              </w:rPr>
              <w:t>0485c</w:t>
            </w:r>
          </w:p>
        </w:tc>
        <w:tc>
          <w:tcPr>
            <w:tcW w:w="940" w:type="dxa"/>
          </w:tcPr>
          <w:p w:rsidR="0067705B" w:rsidRDefault="00EF3B5B">
            <w:pPr>
              <w:pStyle w:val="TableParagraph"/>
              <w:ind w:left="0" w:right="92"/>
              <w:jc w:val="right"/>
              <w:rPr>
                <w:sz w:val="20"/>
              </w:rPr>
            </w:pPr>
            <w:r>
              <w:rPr>
                <w:sz w:val="20"/>
              </w:rPr>
              <w:t>53234.09</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4"/>
              <w:rPr>
                <w:sz w:val="20"/>
              </w:rPr>
            </w:pPr>
            <w:r>
              <w:rPr>
                <w:sz w:val="20"/>
              </w:rPr>
              <w:t>U+83CC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駿</w:t>
            </w:r>
          </w:p>
        </w:tc>
        <w:tc>
          <w:tcPr>
            <w:tcW w:w="770" w:type="dxa"/>
          </w:tcPr>
          <w:p w:rsidR="0067705B" w:rsidRDefault="00EF3B5B">
            <w:pPr>
              <w:pStyle w:val="TableParagraph"/>
              <w:rPr>
                <w:sz w:val="20"/>
              </w:rPr>
            </w:pPr>
            <w:r>
              <w:rPr>
                <w:sz w:val="20"/>
              </w:rPr>
              <w:t>jùn</w:t>
            </w:r>
          </w:p>
        </w:tc>
        <w:tc>
          <w:tcPr>
            <w:tcW w:w="865" w:type="dxa"/>
            <w:tcBorders>
              <w:right w:val="nil"/>
            </w:tcBorders>
          </w:tcPr>
          <w:p w:rsidR="0067705B" w:rsidRDefault="00EF3B5B">
            <w:pPr>
              <w:pStyle w:val="TableParagraph"/>
              <w:rPr>
                <w:i/>
                <w:sz w:val="20"/>
              </w:rPr>
            </w:pPr>
            <w:r>
              <w:rPr>
                <w:i/>
                <w:sz w:val="20"/>
              </w:rPr>
              <w:t>tswinH</w:t>
            </w:r>
          </w:p>
        </w:tc>
        <w:tc>
          <w:tcPr>
            <w:tcW w:w="1919" w:type="dxa"/>
            <w:tcBorders>
              <w:left w:val="nil"/>
            </w:tcBorders>
          </w:tcPr>
          <w:p w:rsidR="0067705B" w:rsidRDefault="00EF3B5B">
            <w:pPr>
              <w:pStyle w:val="TableParagraph"/>
              <w:ind w:left="258"/>
              <w:rPr>
                <w:i/>
                <w:sz w:val="20"/>
              </w:rPr>
            </w:pPr>
            <w:r>
              <w:rPr>
                <w:i/>
                <w:sz w:val="20"/>
              </w:rPr>
              <w:t>(ts- + -win C)</w:t>
            </w:r>
          </w:p>
        </w:tc>
        <w:tc>
          <w:tcPr>
            <w:tcW w:w="2782" w:type="dxa"/>
          </w:tcPr>
          <w:p w:rsidR="0067705B" w:rsidRDefault="00EF3B5B">
            <w:pPr>
              <w:pStyle w:val="TableParagraph"/>
              <w:rPr>
                <w:sz w:val="20"/>
              </w:rPr>
            </w:pPr>
            <w:r>
              <w:rPr>
                <w:sz w:val="20"/>
              </w:rPr>
              <w:t>*[ts]ur-s</w:t>
            </w:r>
          </w:p>
        </w:tc>
        <w:tc>
          <w:tcPr>
            <w:tcW w:w="2870" w:type="dxa"/>
          </w:tcPr>
          <w:p w:rsidR="0067705B" w:rsidRDefault="00EF3B5B">
            <w:pPr>
              <w:pStyle w:val="TableParagraph"/>
              <w:ind w:left="38"/>
              <w:rPr>
                <w:sz w:val="20"/>
              </w:rPr>
            </w:pPr>
            <w:r>
              <w:rPr>
                <w:sz w:val="20"/>
              </w:rPr>
              <w:t>fine horse</w:t>
            </w:r>
          </w:p>
        </w:tc>
        <w:tc>
          <w:tcPr>
            <w:tcW w:w="928" w:type="dxa"/>
          </w:tcPr>
          <w:p w:rsidR="0067705B" w:rsidRDefault="00EF3B5B">
            <w:pPr>
              <w:pStyle w:val="TableParagraph"/>
              <w:ind w:left="106" w:right="107"/>
              <w:jc w:val="center"/>
              <w:rPr>
                <w:sz w:val="20"/>
              </w:rPr>
            </w:pPr>
            <w:r>
              <w:rPr>
                <w:sz w:val="20"/>
              </w:rPr>
              <w:t>0468y</w:t>
            </w:r>
          </w:p>
        </w:tc>
        <w:tc>
          <w:tcPr>
            <w:tcW w:w="940" w:type="dxa"/>
          </w:tcPr>
          <w:p w:rsidR="0067705B" w:rsidRDefault="00EF3B5B">
            <w:pPr>
              <w:pStyle w:val="TableParagraph"/>
              <w:ind w:left="0" w:right="92"/>
              <w:jc w:val="right"/>
              <w:rPr>
                <w:sz w:val="20"/>
              </w:rPr>
            </w:pPr>
            <w:r>
              <w:rPr>
                <w:sz w:val="20"/>
              </w:rPr>
              <w:t>74559.06</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6"/>
              <w:rPr>
                <w:sz w:val="20"/>
              </w:rPr>
            </w:pPr>
            <w:r>
              <w:rPr>
                <w:sz w:val="20"/>
              </w:rPr>
              <w:t>U+99FF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開</w:t>
            </w:r>
          </w:p>
        </w:tc>
        <w:tc>
          <w:tcPr>
            <w:tcW w:w="770" w:type="dxa"/>
          </w:tcPr>
          <w:p w:rsidR="0067705B" w:rsidRDefault="00EF3B5B">
            <w:pPr>
              <w:pStyle w:val="TableParagraph"/>
              <w:rPr>
                <w:sz w:val="20"/>
              </w:rPr>
            </w:pPr>
            <w:r>
              <w:rPr>
                <w:sz w:val="20"/>
              </w:rPr>
              <w:t>kāi</w:t>
            </w:r>
          </w:p>
        </w:tc>
        <w:tc>
          <w:tcPr>
            <w:tcW w:w="865" w:type="dxa"/>
            <w:tcBorders>
              <w:right w:val="nil"/>
            </w:tcBorders>
          </w:tcPr>
          <w:p w:rsidR="0067705B" w:rsidRDefault="00EF3B5B">
            <w:pPr>
              <w:pStyle w:val="TableParagraph"/>
              <w:rPr>
                <w:i/>
                <w:sz w:val="20"/>
              </w:rPr>
            </w:pPr>
            <w:r>
              <w:rPr>
                <w:i/>
                <w:sz w:val="20"/>
              </w:rPr>
              <w:t>khoj</w:t>
            </w:r>
          </w:p>
        </w:tc>
        <w:tc>
          <w:tcPr>
            <w:tcW w:w="1919" w:type="dxa"/>
            <w:tcBorders>
              <w:left w:val="nil"/>
            </w:tcBorders>
          </w:tcPr>
          <w:p w:rsidR="0067705B" w:rsidRDefault="00EF3B5B">
            <w:pPr>
              <w:pStyle w:val="TableParagraph"/>
              <w:ind w:left="258"/>
              <w:rPr>
                <w:i/>
                <w:sz w:val="20"/>
              </w:rPr>
            </w:pPr>
            <w:r>
              <w:rPr>
                <w:i/>
                <w:sz w:val="20"/>
              </w:rPr>
              <w:t>(kh- + -oj A)</w:t>
            </w:r>
          </w:p>
        </w:tc>
        <w:tc>
          <w:tcPr>
            <w:tcW w:w="2782" w:type="dxa"/>
          </w:tcPr>
          <w:p w:rsidR="0067705B" w:rsidRDefault="00EF3B5B">
            <w:pPr>
              <w:pStyle w:val="TableParagraph"/>
              <w:rPr>
                <w:sz w:val="20"/>
              </w:rPr>
            </w:pPr>
            <w:r>
              <w:rPr>
                <w:w w:val="95"/>
                <w:sz w:val="20"/>
              </w:rPr>
              <w:t>*Nə-[k]ʰˤəj</w:t>
            </w:r>
          </w:p>
        </w:tc>
        <w:tc>
          <w:tcPr>
            <w:tcW w:w="2870" w:type="dxa"/>
          </w:tcPr>
          <w:p w:rsidR="0067705B" w:rsidRDefault="00EF3B5B">
            <w:pPr>
              <w:pStyle w:val="TableParagraph"/>
              <w:ind w:left="38"/>
              <w:rPr>
                <w:sz w:val="20"/>
              </w:rPr>
            </w:pPr>
            <w:r>
              <w:rPr>
                <w:sz w:val="20"/>
              </w:rPr>
              <w:t>to open (v.i.)</w:t>
            </w:r>
          </w:p>
        </w:tc>
        <w:tc>
          <w:tcPr>
            <w:tcW w:w="928" w:type="dxa"/>
          </w:tcPr>
          <w:p w:rsidR="0067705B" w:rsidRDefault="00EF3B5B">
            <w:pPr>
              <w:pStyle w:val="TableParagraph"/>
              <w:ind w:left="105" w:right="107"/>
              <w:jc w:val="center"/>
              <w:rPr>
                <w:sz w:val="20"/>
              </w:rPr>
            </w:pPr>
            <w:r>
              <w:rPr>
                <w:sz w:val="20"/>
              </w:rPr>
              <w:t>0541a</w:t>
            </w:r>
          </w:p>
        </w:tc>
        <w:tc>
          <w:tcPr>
            <w:tcW w:w="940" w:type="dxa"/>
          </w:tcPr>
          <w:p w:rsidR="0067705B" w:rsidRDefault="00EF3B5B">
            <w:pPr>
              <w:pStyle w:val="TableParagraph"/>
              <w:ind w:left="0" w:right="92"/>
              <w:jc w:val="right"/>
              <w:rPr>
                <w:sz w:val="20"/>
              </w:rPr>
            </w:pPr>
            <w:r>
              <w:rPr>
                <w:sz w:val="20"/>
              </w:rPr>
              <w:t>74286.02</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U+958B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開</w:t>
            </w:r>
          </w:p>
        </w:tc>
        <w:tc>
          <w:tcPr>
            <w:tcW w:w="770" w:type="dxa"/>
          </w:tcPr>
          <w:p w:rsidR="0067705B" w:rsidRDefault="00EF3B5B">
            <w:pPr>
              <w:pStyle w:val="TableParagraph"/>
              <w:rPr>
                <w:sz w:val="20"/>
              </w:rPr>
            </w:pPr>
            <w:r>
              <w:rPr>
                <w:sz w:val="20"/>
              </w:rPr>
              <w:t>kāi</w:t>
            </w:r>
          </w:p>
        </w:tc>
        <w:tc>
          <w:tcPr>
            <w:tcW w:w="865" w:type="dxa"/>
            <w:tcBorders>
              <w:right w:val="nil"/>
            </w:tcBorders>
          </w:tcPr>
          <w:p w:rsidR="0067705B" w:rsidRDefault="00EF3B5B">
            <w:pPr>
              <w:pStyle w:val="TableParagraph"/>
              <w:rPr>
                <w:i/>
                <w:sz w:val="20"/>
              </w:rPr>
            </w:pPr>
            <w:r>
              <w:rPr>
                <w:i/>
                <w:sz w:val="20"/>
              </w:rPr>
              <w:t>khoj</w:t>
            </w:r>
          </w:p>
        </w:tc>
        <w:tc>
          <w:tcPr>
            <w:tcW w:w="1919" w:type="dxa"/>
            <w:tcBorders>
              <w:left w:val="nil"/>
            </w:tcBorders>
          </w:tcPr>
          <w:p w:rsidR="0067705B" w:rsidRDefault="00EF3B5B">
            <w:pPr>
              <w:pStyle w:val="TableParagraph"/>
              <w:ind w:left="258"/>
              <w:rPr>
                <w:i/>
                <w:sz w:val="20"/>
              </w:rPr>
            </w:pPr>
            <w:r>
              <w:rPr>
                <w:i/>
                <w:sz w:val="20"/>
              </w:rPr>
              <w:t>(kh- + -oj A)</w:t>
            </w:r>
          </w:p>
        </w:tc>
        <w:tc>
          <w:tcPr>
            <w:tcW w:w="2782" w:type="dxa"/>
          </w:tcPr>
          <w:p w:rsidR="0067705B" w:rsidRDefault="00EF3B5B">
            <w:pPr>
              <w:pStyle w:val="TableParagraph"/>
              <w:rPr>
                <w:sz w:val="20"/>
              </w:rPr>
            </w:pPr>
            <w:r>
              <w:rPr>
                <w:w w:val="95"/>
                <w:sz w:val="20"/>
              </w:rPr>
              <w:t>*[k]ʰˤəj</w:t>
            </w:r>
          </w:p>
        </w:tc>
        <w:tc>
          <w:tcPr>
            <w:tcW w:w="2870" w:type="dxa"/>
          </w:tcPr>
          <w:p w:rsidR="0067705B" w:rsidRDefault="00EF3B5B">
            <w:pPr>
              <w:pStyle w:val="TableParagraph"/>
              <w:ind w:left="38"/>
              <w:rPr>
                <w:sz w:val="20"/>
              </w:rPr>
            </w:pPr>
            <w:r>
              <w:rPr>
                <w:sz w:val="20"/>
              </w:rPr>
              <w:t>to open (v.t.)</w:t>
            </w:r>
          </w:p>
        </w:tc>
        <w:tc>
          <w:tcPr>
            <w:tcW w:w="928" w:type="dxa"/>
          </w:tcPr>
          <w:p w:rsidR="0067705B" w:rsidRDefault="00EF3B5B">
            <w:pPr>
              <w:pStyle w:val="TableParagraph"/>
              <w:ind w:left="105" w:right="107"/>
              <w:jc w:val="center"/>
              <w:rPr>
                <w:sz w:val="20"/>
              </w:rPr>
            </w:pPr>
            <w:r>
              <w:rPr>
                <w:sz w:val="20"/>
              </w:rPr>
              <w:t>0541a</w:t>
            </w:r>
          </w:p>
        </w:tc>
        <w:tc>
          <w:tcPr>
            <w:tcW w:w="940" w:type="dxa"/>
          </w:tcPr>
          <w:p w:rsidR="0067705B" w:rsidRDefault="00EF3B5B">
            <w:pPr>
              <w:pStyle w:val="TableParagraph"/>
              <w:ind w:left="0" w:right="92"/>
              <w:jc w:val="right"/>
              <w:rPr>
                <w:sz w:val="20"/>
              </w:rPr>
            </w:pPr>
            <w:r>
              <w:rPr>
                <w:sz w:val="20"/>
              </w:rPr>
              <w:t>74286.02</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U+958B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豈</w:t>
            </w:r>
          </w:p>
        </w:tc>
        <w:tc>
          <w:tcPr>
            <w:tcW w:w="770" w:type="dxa"/>
          </w:tcPr>
          <w:p w:rsidR="0067705B" w:rsidRDefault="00EF3B5B">
            <w:pPr>
              <w:pStyle w:val="TableParagraph"/>
              <w:spacing w:before="29"/>
              <w:rPr>
                <w:sz w:val="20"/>
              </w:rPr>
            </w:pPr>
            <w:r>
              <w:rPr>
                <w:sz w:val="20"/>
              </w:rPr>
              <w:t>kǎi</w:t>
            </w:r>
          </w:p>
        </w:tc>
        <w:tc>
          <w:tcPr>
            <w:tcW w:w="865" w:type="dxa"/>
            <w:tcBorders>
              <w:right w:val="nil"/>
            </w:tcBorders>
          </w:tcPr>
          <w:p w:rsidR="0067705B" w:rsidRDefault="00EF3B5B">
            <w:pPr>
              <w:pStyle w:val="TableParagraph"/>
              <w:spacing w:before="29"/>
              <w:rPr>
                <w:i/>
                <w:sz w:val="20"/>
              </w:rPr>
            </w:pPr>
            <w:r>
              <w:rPr>
                <w:i/>
                <w:sz w:val="20"/>
              </w:rPr>
              <w:t>khojX</w:t>
            </w:r>
          </w:p>
        </w:tc>
        <w:tc>
          <w:tcPr>
            <w:tcW w:w="1919" w:type="dxa"/>
            <w:tcBorders>
              <w:left w:val="nil"/>
            </w:tcBorders>
          </w:tcPr>
          <w:p w:rsidR="0067705B" w:rsidRDefault="00EF3B5B">
            <w:pPr>
              <w:pStyle w:val="TableParagraph"/>
              <w:spacing w:before="29"/>
              <w:ind w:left="258"/>
              <w:rPr>
                <w:i/>
                <w:sz w:val="20"/>
              </w:rPr>
            </w:pPr>
            <w:r>
              <w:rPr>
                <w:i/>
                <w:sz w:val="20"/>
              </w:rPr>
              <w:t>(kh- + -oj B)</w:t>
            </w:r>
          </w:p>
        </w:tc>
        <w:tc>
          <w:tcPr>
            <w:tcW w:w="2782" w:type="dxa"/>
          </w:tcPr>
          <w:p w:rsidR="0067705B" w:rsidRDefault="00EF3B5B">
            <w:pPr>
              <w:pStyle w:val="TableParagraph"/>
              <w:spacing w:before="29"/>
              <w:rPr>
                <w:sz w:val="20"/>
              </w:rPr>
            </w:pPr>
            <w:r>
              <w:rPr>
                <w:sz w:val="20"/>
              </w:rPr>
              <w:t>*C.qʰˤəjʔ</w:t>
            </w:r>
          </w:p>
        </w:tc>
        <w:tc>
          <w:tcPr>
            <w:tcW w:w="2870" w:type="dxa"/>
          </w:tcPr>
          <w:p w:rsidR="0067705B" w:rsidRDefault="00EF3B5B">
            <w:pPr>
              <w:pStyle w:val="TableParagraph"/>
              <w:spacing w:before="29"/>
              <w:ind w:left="38"/>
              <w:rPr>
                <w:sz w:val="20"/>
              </w:rPr>
            </w:pPr>
            <w:r>
              <w:rPr>
                <w:sz w:val="20"/>
              </w:rPr>
              <w:t>happy, pleasant</w:t>
            </w:r>
          </w:p>
        </w:tc>
        <w:tc>
          <w:tcPr>
            <w:tcW w:w="928" w:type="dxa"/>
          </w:tcPr>
          <w:p w:rsidR="0067705B" w:rsidRDefault="00EF3B5B">
            <w:pPr>
              <w:pStyle w:val="TableParagraph"/>
              <w:spacing w:before="29"/>
              <w:ind w:left="105" w:right="107"/>
              <w:jc w:val="center"/>
              <w:rPr>
                <w:sz w:val="20"/>
              </w:rPr>
            </w:pPr>
            <w:r>
              <w:rPr>
                <w:sz w:val="20"/>
              </w:rPr>
              <w:t>0548a</w:t>
            </w:r>
          </w:p>
        </w:tc>
        <w:tc>
          <w:tcPr>
            <w:tcW w:w="940" w:type="dxa"/>
          </w:tcPr>
          <w:p w:rsidR="0067705B" w:rsidRDefault="00EF3B5B">
            <w:pPr>
              <w:pStyle w:val="TableParagraph"/>
              <w:spacing w:before="29"/>
              <w:ind w:left="0" w:right="92"/>
              <w:jc w:val="right"/>
              <w:rPr>
                <w:sz w:val="20"/>
              </w:rPr>
            </w:pPr>
            <w:r>
              <w:rPr>
                <w:sz w:val="20"/>
              </w:rPr>
              <w:t>63565.04</w:t>
            </w:r>
          </w:p>
        </w:tc>
        <w:tc>
          <w:tcPr>
            <w:tcW w:w="496" w:type="dxa"/>
          </w:tcPr>
          <w:p w:rsidR="0067705B" w:rsidRDefault="00EF3B5B">
            <w:pPr>
              <w:pStyle w:val="TableParagraph"/>
              <w:spacing w:before="29"/>
              <w:ind w:left="75" w:right="76"/>
              <w:jc w:val="center"/>
              <w:rPr>
                <w:sz w:val="20"/>
              </w:rPr>
            </w:pPr>
            <w:r>
              <w:rPr>
                <w:sz w:val="20"/>
              </w:rPr>
              <w:t>151</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80"/>
              <w:rPr>
                <w:sz w:val="20"/>
              </w:rPr>
            </w:pPr>
            <w:r>
              <w:rPr>
                <w:sz w:val="20"/>
              </w:rPr>
              <w:t>U+8C48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凱</w:t>
            </w:r>
          </w:p>
        </w:tc>
        <w:tc>
          <w:tcPr>
            <w:tcW w:w="770" w:type="dxa"/>
          </w:tcPr>
          <w:p w:rsidR="0067705B" w:rsidRDefault="00EF3B5B">
            <w:pPr>
              <w:pStyle w:val="TableParagraph"/>
              <w:rPr>
                <w:sz w:val="20"/>
              </w:rPr>
            </w:pPr>
            <w:r>
              <w:rPr>
                <w:sz w:val="20"/>
              </w:rPr>
              <w:t>kǎi</w:t>
            </w:r>
          </w:p>
        </w:tc>
        <w:tc>
          <w:tcPr>
            <w:tcW w:w="865" w:type="dxa"/>
            <w:tcBorders>
              <w:right w:val="nil"/>
            </w:tcBorders>
          </w:tcPr>
          <w:p w:rsidR="0067705B" w:rsidRDefault="00EF3B5B">
            <w:pPr>
              <w:pStyle w:val="TableParagraph"/>
              <w:rPr>
                <w:i/>
                <w:sz w:val="20"/>
              </w:rPr>
            </w:pPr>
            <w:r>
              <w:rPr>
                <w:i/>
                <w:sz w:val="20"/>
              </w:rPr>
              <w:t>khojX</w:t>
            </w:r>
          </w:p>
        </w:tc>
        <w:tc>
          <w:tcPr>
            <w:tcW w:w="1919" w:type="dxa"/>
            <w:tcBorders>
              <w:left w:val="nil"/>
            </w:tcBorders>
          </w:tcPr>
          <w:p w:rsidR="0067705B" w:rsidRDefault="00EF3B5B">
            <w:pPr>
              <w:pStyle w:val="TableParagraph"/>
              <w:ind w:left="258"/>
              <w:rPr>
                <w:i/>
                <w:sz w:val="20"/>
              </w:rPr>
            </w:pPr>
            <w:r>
              <w:rPr>
                <w:i/>
                <w:sz w:val="20"/>
              </w:rPr>
              <w:t>(kh- + -oj B)</w:t>
            </w:r>
          </w:p>
        </w:tc>
        <w:tc>
          <w:tcPr>
            <w:tcW w:w="2782" w:type="dxa"/>
          </w:tcPr>
          <w:p w:rsidR="0067705B" w:rsidRDefault="00EF3B5B">
            <w:pPr>
              <w:pStyle w:val="TableParagraph"/>
              <w:rPr>
                <w:sz w:val="20"/>
              </w:rPr>
            </w:pPr>
            <w:r>
              <w:rPr>
                <w:sz w:val="20"/>
              </w:rPr>
              <w:t>*C.qʰˤəjʔ</w:t>
            </w:r>
          </w:p>
        </w:tc>
        <w:tc>
          <w:tcPr>
            <w:tcW w:w="2870" w:type="dxa"/>
          </w:tcPr>
          <w:p w:rsidR="0067705B" w:rsidRDefault="00EF3B5B">
            <w:pPr>
              <w:pStyle w:val="TableParagraph"/>
              <w:ind w:left="38"/>
              <w:rPr>
                <w:sz w:val="20"/>
              </w:rPr>
            </w:pPr>
            <w:r>
              <w:rPr>
                <w:sz w:val="20"/>
              </w:rPr>
              <w:t>pleasant</w:t>
            </w:r>
          </w:p>
        </w:tc>
        <w:tc>
          <w:tcPr>
            <w:tcW w:w="928" w:type="dxa"/>
          </w:tcPr>
          <w:p w:rsidR="0067705B" w:rsidRDefault="00EF3B5B">
            <w:pPr>
              <w:pStyle w:val="TableParagraph"/>
              <w:ind w:left="106" w:right="107"/>
              <w:jc w:val="center"/>
              <w:rPr>
                <w:sz w:val="20"/>
              </w:rPr>
            </w:pPr>
            <w:r>
              <w:rPr>
                <w:sz w:val="20"/>
              </w:rPr>
              <w:t>0548b</w:t>
            </w:r>
          </w:p>
        </w:tc>
        <w:tc>
          <w:tcPr>
            <w:tcW w:w="940" w:type="dxa"/>
          </w:tcPr>
          <w:p w:rsidR="0067705B" w:rsidRDefault="00EF3B5B">
            <w:pPr>
              <w:pStyle w:val="TableParagraph"/>
              <w:ind w:left="0" w:right="92"/>
              <w:jc w:val="right"/>
              <w:rPr>
                <w:sz w:val="20"/>
              </w:rPr>
            </w:pPr>
            <w:r>
              <w:rPr>
                <w:sz w:val="20"/>
              </w:rPr>
              <w:t>10278.13</w:t>
            </w:r>
          </w:p>
        </w:tc>
        <w:tc>
          <w:tcPr>
            <w:tcW w:w="496" w:type="dxa"/>
          </w:tcPr>
          <w:p w:rsidR="0067705B" w:rsidRDefault="00EF3B5B">
            <w:pPr>
              <w:pStyle w:val="TableParagraph"/>
              <w:ind w:left="75" w:right="76"/>
              <w:jc w:val="center"/>
              <w:rPr>
                <w:sz w:val="20"/>
              </w:rPr>
            </w:pPr>
            <w:r>
              <w:rPr>
                <w:sz w:val="20"/>
              </w:rPr>
              <w:t>16</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2"/>
              <w:rPr>
                <w:sz w:val="20"/>
              </w:rPr>
            </w:pPr>
            <w:r>
              <w:rPr>
                <w:sz w:val="20"/>
              </w:rPr>
              <w:t>U+51F1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愷</w:t>
            </w:r>
          </w:p>
        </w:tc>
        <w:tc>
          <w:tcPr>
            <w:tcW w:w="770" w:type="dxa"/>
          </w:tcPr>
          <w:p w:rsidR="0067705B" w:rsidRDefault="00EF3B5B">
            <w:pPr>
              <w:pStyle w:val="TableParagraph"/>
              <w:rPr>
                <w:sz w:val="20"/>
              </w:rPr>
            </w:pPr>
            <w:r>
              <w:rPr>
                <w:sz w:val="20"/>
              </w:rPr>
              <w:t>kǎi</w:t>
            </w:r>
          </w:p>
        </w:tc>
        <w:tc>
          <w:tcPr>
            <w:tcW w:w="865" w:type="dxa"/>
            <w:tcBorders>
              <w:right w:val="nil"/>
            </w:tcBorders>
          </w:tcPr>
          <w:p w:rsidR="0067705B" w:rsidRDefault="00EF3B5B">
            <w:pPr>
              <w:pStyle w:val="TableParagraph"/>
              <w:rPr>
                <w:i/>
                <w:sz w:val="20"/>
              </w:rPr>
            </w:pPr>
            <w:r>
              <w:rPr>
                <w:i/>
                <w:sz w:val="20"/>
              </w:rPr>
              <w:t>khojX</w:t>
            </w:r>
          </w:p>
        </w:tc>
        <w:tc>
          <w:tcPr>
            <w:tcW w:w="1919" w:type="dxa"/>
            <w:tcBorders>
              <w:left w:val="nil"/>
            </w:tcBorders>
          </w:tcPr>
          <w:p w:rsidR="0067705B" w:rsidRDefault="00EF3B5B">
            <w:pPr>
              <w:pStyle w:val="TableParagraph"/>
              <w:ind w:left="258"/>
              <w:rPr>
                <w:i/>
                <w:sz w:val="20"/>
              </w:rPr>
            </w:pPr>
            <w:r>
              <w:rPr>
                <w:i/>
                <w:sz w:val="20"/>
              </w:rPr>
              <w:t>(kh- + -oj B)</w:t>
            </w:r>
          </w:p>
        </w:tc>
        <w:tc>
          <w:tcPr>
            <w:tcW w:w="2782" w:type="dxa"/>
          </w:tcPr>
          <w:p w:rsidR="0067705B" w:rsidRDefault="00EF3B5B">
            <w:pPr>
              <w:pStyle w:val="TableParagraph"/>
              <w:rPr>
                <w:sz w:val="20"/>
              </w:rPr>
            </w:pPr>
            <w:r>
              <w:rPr>
                <w:sz w:val="20"/>
              </w:rPr>
              <w:t>*C.qʰˤəjʔ</w:t>
            </w:r>
          </w:p>
        </w:tc>
        <w:tc>
          <w:tcPr>
            <w:tcW w:w="2870" w:type="dxa"/>
          </w:tcPr>
          <w:p w:rsidR="0067705B" w:rsidRDefault="00EF3B5B">
            <w:pPr>
              <w:pStyle w:val="TableParagraph"/>
              <w:ind w:left="38"/>
              <w:rPr>
                <w:sz w:val="20"/>
              </w:rPr>
            </w:pPr>
            <w:r>
              <w:rPr>
                <w:sz w:val="20"/>
              </w:rPr>
              <w:t>triumphal music; happy</w:t>
            </w:r>
          </w:p>
        </w:tc>
        <w:tc>
          <w:tcPr>
            <w:tcW w:w="928" w:type="dxa"/>
          </w:tcPr>
          <w:p w:rsidR="0067705B" w:rsidRDefault="00EF3B5B">
            <w:pPr>
              <w:pStyle w:val="TableParagraph"/>
              <w:ind w:left="105" w:right="107"/>
              <w:jc w:val="center"/>
              <w:rPr>
                <w:sz w:val="20"/>
              </w:rPr>
            </w:pPr>
            <w:r>
              <w:rPr>
                <w:sz w:val="20"/>
              </w:rPr>
              <w:t>0548c</w:t>
            </w:r>
          </w:p>
        </w:tc>
        <w:tc>
          <w:tcPr>
            <w:tcW w:w="940" w:type="dxa"/>
          </w:tcPr>
          <w:p w:rsidR="0067705B" w:rsidRDefault="00EF3B5B">
            <w:pPr>
              <w:pStyle w:val="TableParagraph"/>
              <w:ind w:left="0" w:right="92"/>
              <w:jc w:val="right"/>
              <w:rPr>
                <w:sz w:val="20"/>
              </w:rPr>
            </w:pPr>
            <w:r>
              <w:rPr>
                <w:sz w:val="20"/>
              </w:rPr>
              <w:t>42337.02</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U+6137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塏</w:t>
            </w:r>
          </w:p>
        </w:tc>
        <w:tc>
          <w:tcPr>
            <w:tcW w:w="770" w:type="dxa"/>
          </w:tcPr>
          <w:p w:rsidR="0067705B" w:rsidRDefault="00EF3B5B">
            <w:pPr>
              <w:pStyle w:val="TableParagraph"/>
              <w:rPr>
                <w:sz w:val="20"/>
              </w:rPr>
            </w:pPr>
            <w:r>
              <w:rPr>
                <w:sz w:val="20"/>
              </w:rPr>
              <w:t>kǎi</w:t>
            </w:r>
          </w:p>
        </w:tc>
        <w:tc>
          <w:tcPr>
            <w:tcW w:w="865" w:type="dxa"/>
            <w:tcBorders>
              <w:right w:val="nil"/>
            </w:tcBorders>
          </w:tcPr>
          <w:p w:rsidR="0067705B" w:rsidRDefault="00EF3B5B">
            <w:pPr>
              <w:pStyle w:val="TableParagraph"/>
              <w:rPr>
                <w:i/>
                <w:sz w:val="20"/>
              </w:rPr>
            </w:pPr>
            <w:r>
              <w:rPr>
                <w:i/>
                <w:sz w:val="20"/>
              </w:rPr>
              <w:t>khojX</w:t>
            </w:r>
          </w:p>
        </w:tc>
        <w:tc>
          <w:tcPr>
            <w:tcW w:w="1919" w:type="dxa"/>
            <w:tcBorders>
              <w:left w:val="nil"/>
            </w:tcBorders>
          </w:tcPr>
          <w:p w:rsidR="0067705B" w:rsidRDefault="00EF3B5B">
            <w:pPr>
              <w:pStyle w:val="TableParagraph"/>
              <w:ind w:left="258"/>
              <w:rPr>
                <w:i/>
                <w:sz w:val="20"/>
              </w:rPr>
            </w:pPr>
            <w:r>
              <w:rPr>
                <w:i/>
                <w:sz w:val="20"/>
              </w:rPr>
              <w:t>(kh- + -oj B)</w:t>
            </w:r>
          </w:p>
        </w:tc>
        <w:tc>
          <w:tcPr>
            <w:tcW w:w="2782" w:type="dxa"/>
          </w:tcPr>
          <w:p w:rsidR="0067705B" w:rsidRDefault="00EF3B5B">
            <w:pPr>
              <w:pStyle w:val="TableParagraph"/>
              <w:rPr>
                <w:sz w:val="20"/>
              </w:rPr>
            </w:pPr>
            <w:r>
              <w:rPr>
                <w:sz w:val="20"/>
              </w:rPr>
              <w:t>*C.qʰˤəjʔ</w:t>
            </w:r>
          </w:p>
        </w:tc>
        <w:tc>
          <w:tcPr>
            <w:tcW w:w="2870" w:type="dxa"/>
          </w:tcPr>
          <w:p w:rsidR="0067705B" w:rsidRDefault="00EF3B5B">
            <w:pPr>
              <w:pStyle w:val="TableParagraph"/>
              <w:ind w:left="38"/>
              <w:rPr>
                <w:sz w:val="20"/>
              </w:rPr>
            </w:pPr>
            <w:r>
              <w:rPr>
                <w:sz w:val="20"/>
              </w:rPr>
              <w:t>high and dry (place)</w:t>
            </w:r>
          </w:p>
        </w:tc>
        <w:tc>
          <w:tcPr>
            <w:tcW w:w="928" w:type="dxa"/>
          </w:tcPr>
          <w:p w:rsidR="0067705B" w:rsidRDefault="00EF3B5B">
            <w:pPr>
              <w:pStyle w:val="TableParagraph"/>
              <w:ind w:left="106" w:right="107"/>
              <w:jc w:val="center"/>
              <w:rPr>
                <w:sz w:val="20"/>
              </w:rPr>
            </w:pPr>
            <w:r>
              <w:rPr>
                <w:sz w:val="20"/>
              </w:rPr>
              <w:t>0548d</w:t>
            </w:r>
          </w:p>
        </w:tc>
        <w:tc>
          <w:tcPr>
            <w:tcW w:w="940" w:type="dxa"/>
          </w:tcPr>
          <w:p w:rsidR="0067705B" w:rsidRDefault="00EF3B5B">
            <w:pPr>
              <w:pStyle w:val="TableParagraph"/>
              <w:ind w:left="0" w:right="92"/>
              <w:jc w:val="right"/>
              <w:rPr>
                <w:sz w:val="20"/>
              </w:rPr>
            </w:pPr>
            <w:r>
              <w:rPr>
                <w:sz w:val="20"/>
              </w:rPr>
              <w:t>10472.05</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2"/>
              <w:rPr>
                <w:sz w:val="20"/>
              </w:rPr>
            </w:pPr>
            <w:r>
              <w:rPr>
                <w:sz w:val="20"/>
              </w:rPr>
              <w:t>U+584F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鎧</w:t>
            </w:r>
          </w:p>
        </w:tc>
        <w:tc>
          <w:tcPr>
            <w:tcW w:w="770" w:type="dxa"/>
          </w:tcPr>
          <w:p w:rsidR="0067705B" w:rsidRDefault="00EF3B5B">
            <w:pPr>
              <w:pStyle w:val="TableParagraph"/>
              <w:rPr>
                <w:sz w:val="20"/>
              </w:rPr>
            </w:pPr>
            <w:r>
              <w:rPr>
                <w:sz w:val="20"/>
              </w:rPr>
              <w:t>kǎi</w:t>
            </w:r>
          </w:p>
        </w:tc>
        <w:tc>
          <w:tcPr>
            <w:tcW w:w="865" w:type="dxa"/>
            <w:tcBorders>
              <w:right w:val="nil"/>
            </w:tcBorders>
          </w:tcPr>
          <w:p w:rsidR="0067705B" w:rsidRDefault="00EF3B5B">
            <w:pPr>
              <w:pStyle w:val="TableParagraph"/>
              <w:rPr>
                <w:i/>
                <w:sz w:val="20"/>
              </w:rPr>
            </w:pPr>
            <w:r>
              <w:rPr>
                <w:i/>
                <w:sz w:val="20"/>
              </w:rPr>
              <w:t>khojX</w:t>
            </w:r>
          </w:p>
        </w:tc>
        <w:tc>
          <w:tcPr>
            <w:tcW w:w="1919" w:type="dxa"/>
            <w:tcBorders>
              <w:left w:val="nil"/>
            </w:tcBorders>
          </w:tcPr>
          <w:p w:rsidR="0067705B" w:rsidRDefault="00EF3B5B">
            <w:pPr>
              <w:pStyle w:val="TableParagraph"/>
              <w:ind w:left="258"/>
              <w:rPr>
                <w:i/>
                <w:sz w:val="20"/>
              </w:rPr>
            </w:pPr>
            <w:r>
              <w:rPr>
                <w:i/>
                <w:sz w:val="20"/>
              </w:rPr>
              <w:t>(kh- + -oj B)</w:t>
            </w:r>
          </w:p>
        </w:tc>
        <w:tc>
          <w:tcPr>
            <w:tcW w:w="2782" w:type="dxa"/>
          </w:tcPr>
          <w:p w:rsidR="0067705B" w:rsidRDefault="00EF3B5B">
            <w:pPr>
              <w:pStyle w:val="TableParagraph"/>
              <w:rPr>
                <w:sz w:val="20"/>
              </w:rPr>
            </w:pPr>
            <w:r>
              <w:rPr>
                <w:sz w:val="20"/>
              </w:rPr>
              <w:t>*C.qʰˤəjʔ</w:t>
            </w:r>
          </w:p>
        </w:tc>
        <w:tc>
          <w:tcPr>
            <w:tcW w:w="2870" w:type="dxa"/>
          </w:tcPr>
          <w:p w:rsidR="0067705B" w:rsidRDefault="00EF3B5B">
            <w:pPr>
              <w:pStyle w:val="TableParagraph"/>
              <w:ind w:left="38"/>
              <w:rPr>
                <w:sz w:val="20"/>
              </w:rPr>
            </w:pPr>
            <w:r>
              <w:rPr>
                <w:sz w:val="20"/>
              </w:rPr>
              <w:t>coat of mail</w:t>
            </w:r>
          </w:p>
        </w:tc>
        <w:tc>
          <w:tcPr>
            <w:tcW w:w="928" w:type="dxa"/>
          </w:tcPr>
          <w:p w:rsidR="0067705B" w:rsidRDefault="00EF3B5B">
            <w:pPr>
              <w:pStyle w:val="TableParagraph"/>
              <w:ind w:left="105" w:right="107"/>
              <w:jc w:val="center"/>
              <w:rPr>
                <w:sz w:val="20"/>
              </w:rPr>
            </w:pPr>
            <w:r>
              <w:rPr>
                <w:sz w:val="20"/>
              </w:rPr>
              <w:t>0548e</w:t>
            </w:r>
          </w:p>
        </w:tc>
        <w:tc>
          <w:tcPr>
            <w:tcW w:w="940" w:type="dxa"/>
          </w:tcPr>
          <w:p w:rsidR="0067705B" w:rsidRDefault="00EF3B5B">
            <w:pPr>
              <w:pStyle w:val="TableParagraph"/>
              <w:ind w:left="0" w:right="92"/>
              <w:jc w:val="right"/>
              <w:rPr>
                <w:sz w:val="20"/>
              </w:rPr>
            </w:pPr>
            <w:r>
              <w:rPr>
                <w:sz w:val="20"/>
              </w:rPr>
              <w:t>64241.02</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U+93A7</w:t>
            </w:r>
          </w:p>
        </w:tc>
      </w:tr>
    </w:tbl>
    <w:p w:rsidR="0067705B" w:rsidRDefault="0067705B">
      <w:pPr>
        <w:rPr>
          <w:sz w:val="20"/>
        </w:rPr>
        <w:sectPr w:rsidR="0067705B">
          <w:footerReference w:type="default" r:id="rId22"/>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8"/>
        <w:gridCol w:w="188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鎧</w:t>
            </w:r>
          </w:p>
        </w:tc>
        <w:tc>
          <w:tcPr>
            <w:tcW w:w="770" w:type="dxa"/>
          </w:tcPr>
          <w:p w:rsidR="0067705B" w:rsidRDefault="00EF3B5B">
            <w:pPr>
              <w:pStyle w:val="TableParagraph"/>
              <w:rPr>
                <w:sz w:val="20"/>
              </w:rPr>
            </w:pPr>
            <w:r>
              <w:rPr>
                <w:sz w:val="20"/>
              </w:rPr>
              <w:t>kǎi</w:t>
            </w:r>
          </w:p>
        </w:tc>
        <w:tc>
          <w:tcPr>
            <w:tcW w:w="898" w:type="dxa"/>
            <w:tcBorders>
              <w:right w:val="nil"/>
            </w:tcBorders>
          </w:tcPr>
          <w:p w:rsidR="0067705B" w:rsidRDefault="00EF3B5B">
            <w:pPr>
              <w:pStyle w:val="TableParagraph"/>
              <w:rPr>
                <w:i/>
                <w:sz w:val="20"/>
              </w:rPr>
            </w:pPr>
            <w:r>
              <w:rPr>
                <w:i/>
                <w:sz w:val="20"/>
              </w:rPr>
              <w:t>khojH</w:t>
            </w:r>
          </w:p>
        </w:tc>
        <w:tc>
          <w:tcPr>
            <w:tcW w:w="1886" w:type="dxa"/>
            <w:tcBorders>
              <w:left w:val="nil"/>
            </w:tcBorders>
          </w:tcPr>
          <w:p w:rsidR="0067705B" w:rsidRDefault="00EF3B5B">
            <w:pPr>
              <w:pStyle w:val="TableParagraph"/>
              <w:ind w:left="225"/>
              <w:rPr>
                <w:i/>
                <w:sz w:val="20"/>
              </w:rPr>
            </w:pPr>
            <w:r>
              <w:rPr>
                <w:i/>
                <w:sz w:val="20"/>
              </w:rPr>
              <w:t>(kh- + -oj C)</w:t>
            </w:r>
          </w:p>
        </w:tc>
        <w:tc>
          <w:tcPr>
            <w:tcW w:w="2782" w:type="dxa"/>
          </w:tcPr>
          <w:p w:rsidR="0067705B" w:rsidRDefault="00EF3B5B">
            <w:pPr>
              <w:pStyle w:val="TableParagraph"/>
              <w:rPr>
                <w:sz w:val="20"/>
              </w:rPr>
            </w:pPr>
            <w:r>
              <w:rPr>
                <w:sz w:val="20"/>
              </w:rPr>
              <w:t>*C.qʰˤəjʔ-s</w:t>
            </w:r>
          </w:p>
        </w:tc>
        <w:tc>
          <w:tcPr>
            <w:tcW w:w="2870" w:type="dxa"/>
          </w:tcPr>
          <w:p w:rsidR="0067705B" w:rsidRDefault="00EF3B5B">
            <w:pPr>
              <w:pStyle w:val="TableParagraph"/>
              <w:ind w:left="38"/>
              <w:rPr>
                <w:sz w:val="20"/>
              </w:rPr>
            </w:pPr>
            <w:r>
              <w:rPr>
                <w:sz w:val="20"/>
              </w:rPr>
              <w:t>coat of mail</w:t>
            </w:r>
          </w:p>
        </w:tc>
        <w:tc>
          <w:tcPr>
            <w:tcW w:w="928" w:type="dxa"/>
          </w:tcPr>
          <w:p w:rsidR="0067705B" w:rsidRDefault="00EF3B5B">
            <w:pPr>
              <w:pStyle w:val="TableParagraph"/>
              <w:ind w:left="214"/>
              <w:rPr>
                <w:sz w:val="20"/>
              </w:rPr>
            </w:pPr>
            <w:r>
              <w:rPr>
                <w:sz w:val="20"/>
              </w:rPr>
              <w:t>0548e</w:t>
            </w:r>
          </w:p>
        </w:tc>
        <w:tc>
          <w:tcPr>
            <w:tcW w:w="940" w:type="dxa"/>
          </w:tcPr>
          <w:p w:rsidR="0067705B" w:rsidRDefault="00EF3B5B">
            <w:pPr>
              <w:pStyle w:val="TableParagraph"/>
              <w:ind w:left="0" w:right="92"/>
              <w:jc w:val="right"/>
              <w:rPr>
                <w:sz w:val="20"/>
              </w:rPr>
            </w:pPr>
            <w:r>
              <w:rPr>
                <w:sz w:val="20"/>
              </w:rPr>
              <w:t>64241.02</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U+93A7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嘅</w:t>
            </w:r>
          </w:p>
        </w:tc>
        <w:tc>
          <w:tcPr>
            <w:tcW w:w="770" w:type="dxa"/>
          </w:tcPr>
          <w:p w:rsidR="0067705B" w:rsidRDefault="00EF3B5B">
            <w:pPr>
              <w:pStyle w:val="TableParagraph"/>
              <w:spacing w:before="29"/>
              <w:rPr>
                <w:sz w:val="20"/>
              </w:rPr>
            </w:pPr>
            <w:r>
              <w:rPr>
                <w:sz w:val="20"/>
              </w:rPr>
              <w:t>kǎi</w:t>
            </w:r>
          </w:p>
        </w:tc>
        <w:tc>
          <w:tcPr>
            <w:tcW w:w="898" w:type="dxa"/>
            <w:tcBorders>
              <w:right w:val="nil"/>
            </w:tcBorders>
          </w:tcPr>
          <w:p w:rsidR="0067705B" w:rsidRDefault="00EF3B5B">
            <w:pPr>
              <w:pStyle w:val="TableParagraph"/>
              <w:spacing w:before="29"/>
              <w:rPr>
                <w:i/>
                <w:sz w:val="20"/>
              </w:rPr>
            </w:pPr>
            <w:r>
              <w:rPr>
                <w:i/>
                <w:sz w:val="20"/>
              </w:rPr>
              <w:t>khojH</w:t>
            </w:r>
          </w:p>
        </w:tc>
        <w:tc>
          <w:tcPr>
            <w:tcW w:w="1886" w:type="dxa"/>
            <w:tcBorders>
              <w:left w:val="nil"/>
            </w:tcBorders>
          </w:tcPr>
          <w:p w:rsidR="0067705B" w:rsidRDefault="00EF3B5B">
            <w:pPr>
              <w:pStyle w:val="TableParagraph"/>
              <w:spacing w:before="29"/>
              <w:ind w:left="225"/>
              <w:rPr>
                <w:i/>
                <w:sz w:val="20"/>
              </w:rPr>
            </w:pPr>
            <w:r>
              <w:rPr>
                <w:i/>
                <w:sz w:val="20"/>
              </w:rPr>
              <w:t>(kh- + -oj C)</w:t>
            </w:r>
          </w:p>
        </w:tc>
        <w:tc>
          <w:tcPr>
            <w:tcW w:w="2782" w:type="dxa"/>
          </w:tcPr>
          <w:p w:rsidR="0067705B" w:rsidRDefault="00EF3B5B">
            <w:pPr>
              <w:pStyle w:val="TableParagraph"/>
              <w:spacing w:before="29"/>
              <w:rPr>
                <w:sz w:val="20"/>
              </w:rPr>
            </w:pPr>
            <w:r>
              <w:rPr>
                <w:sz w:val="20"/>
              </w:rPr>
              <w:t>*C.qʰˤəp-s</w:t>
            </w:r>
          </w:p>
        </w:tc>
        <w:tc>
          <w:tcPr>
            <w:tcW w:w="2870" w:type="dxa"/>
          </w:tcPr>
          <w:p w:rsidR="0067705B" w:rsidRDefault="00EF3B5B">
            <w:pPr>
              <w:pStyle w:val="TableParagraph"/>
              <w:spacing w:before="29"/>
              <w:ind w:left="38"/>
              <w:rPr>
                <w:sz w:val="20"/>
              </w:rPr>
            </w:pPr>
            <w:r>
              <w:rPr>
                <w:sz w:val="20"/>
              </w:rPr>
              <w:t>sigh</w:t>
            </w:r>
          </w:p>
        </w:tc>
        <w:tc>
          <w:tcPr>
            <w:tcW w:w="928" w:type="dxa"/>
          </w:tcPr>
          <w:p w:rsidR="0067705B" w:rsidRDefault="00EF3B5B">
            <w:pPr>
              <w:pStyle w:val="TableParagraph"/>
              <w:spacing w:before="29"/>
              <w:ind w:left="182"/>
              <w:rPr>
                <w:sz w:val="20"/>
              </w:rPr>
            </w:pPr>
            <w:r>
              <w:rPr>
                <w:sz w:val="20"/>
              </w:rPr>
              <w:t>0515m</w:t>
            </w:r>
          </w:p>
        </w:tc>
        <w:tc>
          <w:tcPr>
            <w:tcW w:w="940" w:type="dxa"/>
          </w:tcPr>
          <w:p w:rsidR="0067705B" w:rsidRDefault="00EF3B5B">
            <w:pPr>
              <w:pStyle w:val="TableParagraph"/>
              <w:spacing w:before="29"/>
              <w:ind w:left="0" w:right="92"/>
              <w:jc w:val="right"/>
              <w:rPr>
                <w:sz w:val="20"/>
              </w:rPr>
            </w:pPr>
            <w:r>
              <w:rPr>
                <w:sz w:val="20"/>
              </w:rPr>
              <w:t>10662.09</w:t>
            </w:r>
          </w:p>
        </w:tc>
        <w:tc>
          <w:tcPr>
            <w:tcW w:w="496" w:type="dxa"/>
          </w:tcPr>
          <w:p w:rsidR="0067705B" w:rsidRDefault="00EF3B5B">
            <w:pPr>
              <w:pStyle w:val="TableParagraph"/>
              <w:spacing w:before="29"/>
              <w:ind w:left="75" w:right="76"/>
              <w:jc w:val="center"/>
              <w:rPr>
                <w:sz w:val="20"/>
              </w:rPr>
            </w:pPr>
            <w:r>
              <w:rPr>
                <w:sz w:val="20"/>
              </w:rPr>
              <w:t>30</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U+5605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慨</w:t>
            </w:r>
          </w:p>
        </w:tc>
        <w:tc>
          <w:tcPr>
            <w:tcW w:w="770" w:type="dxa"/>
          </w:tcPr>
          <w:p w:rsidR="0067705B" w:rsidRDefault="00EF3B5B">
            <w:pPr>
              <w:pStyle w:val="TableParagraph"/>
              <w:rPr>
                <w:sz w:val="20"/>
              </w:rPr>
            </w:pPr>
            <w:r>
              <w:rPr>
                <w:sz w:val="20"/>
              </w:rPr>
              <w:t>kài</w:t>
            </w:r>
          </w:p>
        </w:tc>
        <w:tc>
          <w:tcPr>
            <w:tcW w:w="898" w:type="dxa"/>
            <w:tcBorders>
              <w:right w:val="nil"/>
            </w:tcBorders>
          </w:tcPr>
          <w:p w:rsidR="0067705B" w:rsidRDefault="00EF3B5B">
            <w:pPr>
              <w:pStyle w:val="TableParagraph"/>
              <w:rPr>
                <w:i/>
                <w:sz w:val="20"/>
              </w:rPr>
            </w:pPr>
            <w:r>
              <w:rPr>
                <w:i/>
                <w:sz w:val="20"/>
              </w:rPr>
              <w:t>khojH</w:t>
            </w:r>
          </w:p>
        </w:tc>
        <w:tc>
          <w:tcPr>
            <w:tcW w:w="1886" w:type="dxa"/>
            <w:tcBorders>
              <w:left w:val="nil"/>
            </w:tcBorders>
          </w:tcPr>
          <w:p w:rsidR="0067705B" w:rsidRDefault="00EF3B5B">
            <w:pPr>
              <w:pStyle w:val="TableParagraph"/>
              <w:ind w:left="225"/>
              <w:rPr>
                <w:i/>
                <w:sz w:val="20"/>
              </w:rPr>
            </w:pPr>
            <w:r>
              <w:rPr>
                <w:i/>
                <w:sz w:val="20"/>
              </w:rPr>
              <w:t>(kh- + -oj C)</w:t>
            </w:r>
          </w:p>
        </w:tc>
        <w:tc>
          <w:tcPr>
            <w:tcW w:w="2782" w:type="dxa"/>
          </w:tcPr>
          <w:p w:rsidR="0067705B" w:rsidRDefault="00EF3B5B">
            <w:pPr>
              <w:pStyle w:val="TableParagraph"/>
              <w:rPr>
                <w:sz w:val="20"/>
              </w:rPr>
            </w:pPr>
            <w:r>
              <w:rPr>
                <w:sz w:val="20"/>
              </w:rPr>
              <w:t>*[kʰ]ˤə[t]-s</w:t>
            </w:r>
          </w:p>
        </w:tc>
        <w:tc>
          <w:tcPr>
            <w:tcW w:w="2870" w:type="dxa"/>
          </w:tcPr>
          <w:p w:rsidR="0067705B" w:rsidRDefault="00EF3B5B">
            <w:pPr>
              <w:pStyle w:val="TableParagraph"/>
              <w:ind w:left="38"/>
              <w:rPr>
                <w:sz w:val="20"/>
              </w:rPr>
            </w:pPr>
            <w:r>
              <w:rPr>
                <w:sz w:val="20"/>
              </w:rPr>
              <w:t>disappointed</w:t>
            </w:r>
          </w:p>
        </w:tc>
        <w:tc>
          <w:tcPr>
            <w:tcW w:w="928" w:type="dxa"/>
          </w:tcPr>
          <w:p w:rsidR="0067705B" w:rsidRDefault="00EF3B5B">
            <w:pPr>
              <w:pStyle w:val="TableParagraph"/>
              <w:ind w:left="210"/>
              <w:rPr>
                <w:sz w:val="20"/>
              </w:rPr>
            </w:pPr>
            <w:r>
              <w:rPr>
                <w:sz w:val="20"/>
              </w:rPr>
              <w:t>0515n</w:t>
            </w:r>
          </w:p>
        </w:tc>
        <w:tc>
          <w:tcPr>
            <w:tcW w:w="940" w:type="dxa"/>
          </w:tcPr>
          <w:p w:rsidR="0067705B" w:rsidRDefault="00EF3B5B">
            <w:pPr>
              <w:pStyle w:val="TableParagraph"/>
              <w:ind w:left="0" w:right="92"/>
              <w:jc w:val="right"/>
              <w:rPr>
                <w:sz w:val="20"/>
              </w:rPr>
            </w:pPr>
            <w:r>
              <w:rPr>
                <w:sz w:val="20"/>
              </w:rPr>
              <w:t>42331.12</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U+6168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咳</w:t>
            </w:r>
          </w:p>
        </w:tc>
        <w:tc>
          <w:tcPr>
            <w:tcW w:w="770" w:type="dxa"/>
          </w:tcPr>
          <w:p w:rsidR="0067705B" w:rsidRDefault="00EF3B5B">
            <w:pPr>
              <w:pStyle w:val="TableParagraph"/>
              <w:rPr>
                <w:sz w:val="20"/>
              </w:rPr>
            </w:pPr>
            <w:r>
              <w:rPr>
                <w:sz w:val="20"/>
              </w:rPr>
              <w:t>kài</w:t>
            </w:r>
          </w:p>
        </w:tc>
        <w:tc>
          <w:tcPr>
            <w:tcW w:w="898" w:type="dxa"/>
            <w:tcBorders>
              <w:right w:val="nil"/>
            </w:tcBorders>
          </w:tcPr>
          <w:p w:rsidR="0067705B" w:rsidRDefault="00EF3B5B">
            <w:pPr>
              <w:pStyle w:val="TableParagraph"/>
              <w:rPr>
                <w:i/>
                <w:sz w:val="20"/>
              </w:rPr>
            </w:pPr>
            <w:r>
              <w:rPr>
                <w:i/>
                <w:sz w:val="20"/>
              </w:rPr>
              <w:t>khojH</w:t>
            </w:r>
          </w:p>
        </w:tc>
        <w:tc>
          <w:tcPr>
            <w:tcW w:w="1886" w:type="dxa"/>
            <w:tcBorders>
              <w:left w:val="nil"/>
            </w:tcBorders>
          </w:tcPr>
          <w:p w:rsidR="0067705B" w:rsidRDefault="00EF3B5B">
            <w:pPr>
              <w:pStyle w:val="TableParagraph"/>
              <w:ind w:left="225"/>
              <w:rPr>
                <w:i/>
                <w:sz w:val="20"/>
              </w:rPr>
            </w:pPr>
            <w:r>
              <w:rPr>
                <w:i/>
                <w:sz w:val="20"/>
              </w:rPr>
              <w:t>(kh- + -oj C)</w:t>
            </w:r>
          </w:p>
        </w:tc>
        <w:tc>
          <w:tcPr>
            <w:tcW w:w="2782" w:type="dxa"/>
          </w:tcPr>
          <w:p w:rsidR="0067705B" w:rsidRDefault="00EF3B5B">
            <w:pPr>
              <w:pStyle w:val="TableParagraph"/>
              <w:rPr>
                <w:sz w:val="20"/>
              </w:rPr>
            </w:pPr>
            <w:r>
              <w:rPr>
                <w:w w:val="95"/>
                <w:sz w:val="20"/>
              </w:rPr>
              <w:t>*kʰˤək-s</w:t>
            </w:r>
          </w:p>
        </w:tc>
        <w:tc>
          <w:tcPr>
            <w:tcW w:w="2870" w:type="dxa"/>
          </w:tcPr>
          <w:p w:rsidR="0067705B" w:rsidRDefault="00EF3B5B">
            <w:pPr>
              <w:pStyle w:val="TableParagraph"/>
              <w:ind w:left="38"/>
              <w:rPr>
                <w:sz w:val="20"/>
              </w:rPr>
            </w:pPr>
            <w:r>
              <w:rPr>
                <w:sz w:val="20"/>
              </w:rPr>
              <w:t>cough</w:t>
            </w:r>
          </w:p>
        </w:tc>
        <w:tc>
          <w:tcPr>
            <w:tcW w:w="928" w:type="dxa"/>
          </w:tcPr>
          <w:p w:rsidR="0067705B" w:rsidRDefault="00EF3B5B">
            <w:pPr>
              <w:pStyle w:val="TableParagraph"/>
              <w:ind w:left="210"/>
              <w:rPr>
                <w:sz w:val="20"/>
              </w:rPr>
            </w:pPr>
            <w:r>
              <w:rPr>
                <w:sz w:val="20"/>
              </w:rPr>
              <w:t>0937g</w:t>
            </w:r>
          </w:p>
        </w:tc>
        <w:tc>
          <w:tcPr>
            <w:tcW w:w="940" w:type="dxa"/>
          </w:tcPr>
          <w:p w:rsidR="0067705B" w:rsidRDefault="00EF3B5B">
            <w:pPr>
              <w:pStyle w:val="TableParagraph"/>
              <w:ind w:left="0" w:right="92"/>
              <w:jc w:val="right"/>
              <w:rPr>
                <w:sz w:val="20"/>
              </w:rPr>
            </w:pPr>
            <w:r>
              <w:rPr>
                <w:sz w:val="20"/>
              </w:rPr>
              <w:t>10622.04</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U+54B3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欬</w:t>
            </w:r>
          </w:p>
        </w:tc>
        <w:tc>
          <w:tcPr>
            <w:tcW w:w="770" w:type="dxa"/>
          </w:tcPr>
          <w:p w:rsidR="0067705B" w:rsidRDefault="00EF3B5B">
            <w:pPr>
              <w:pStyle w:val="TableParagraph"/>
              <w:rPr>
                <w:sz w:val="20"/>
              </w:rPr>
            </w:pPr>
            <w:r>
              <w:rPr>
                <w:sz w:val="20"/>
              </w:rPr>
              <w:t>kài</w:t>
            </w:r>
          </w:p>
        </w:tc>
        <w:tc>
          <w:tcPr>
            <w:tcW w:w="898" w:type="dxa"/>
            <w:tcBorders>
              <w:right w:val="nil"/>
            </w:tcBorders>
          </w:tcPr>
          <w:p w:rsidR="0067705B" w:rsidRDefault="00EF3B5B">
            <w:pPr>
              <w:pStyle w:val="TableParagraph"/>
              <w:rPr>
                <w:i/>
                <w:sz w:val="20"/>
              </w:rPr>
            </w:pPr>
            <w:r>
              <w:rPr>
                <w:i/>
                <w:sz w:val="20"/>
              </w:rPr>
              <w:t>khojH</w:t>
            </w:r>
          </w:p>
        </w:tc>
        <w:tc>
          <w:tcPr>
            <w:tcW w:w="1886" w:type="dxa"/>
            <w:tcBorders>
              <w:left w:val="nil"/>
            </w:tcBorders>
          </w:tcPr>
          <w:p w:rsidR="0067705B" w:rsidRDefault="00EF3B5B">
            <w:pPr>
              <w:pStyle w:val="TableParagraph"/>
              <w:ind w:left="225"/>
              <w:rPr>
                <w:i/>
                <w:sz w:val="20"/>
              </w:rPr>
            </w:pPr>
            <w:r>
              <w:rPr>
                <w:i/>
                <w:sz w:val="20"/>
              </w:rPr>
              <w:t>(kh- + -oj C)</w:t>
            </w:r>
          </w:p>
        </w:tc>
        <w:tc>
          <w:tcPr>
            <w:tcW w:w="2782" w:type="dxa"/>
          </w:tcPr>
          <w:p w:rsidR="0067705B" w:rsidRDefault="00EF3B5B">
            <w:pPr>
              <w:pStyle w:val="TableParagraph"/>
              <w:rPr>
                <w:sz w:val="20"/>
              </w:rPr>
            </w:pPr>
            <w:r>
              <w:rPr>
                <w:w w:val="95"/>
                <w:sz w:val="20"/>
              </w:rPr>
              <w:t>*kʰˤək-s</w:t>
            </w:r>
          </w:p>
        </w:tc>
        <w:tc>
          <w:tcPr>
            <w:tcW w:w="2870" w:type="dxa"/>
          </w:tcPr>
          <w:p w:rsidR="0067705B" w:rsidRDefault="00EF3B5B">
            <w:pPr>
              <w:pStyle w:val="TableParagraph"/>
              <w:ind w:left="38"/>
              <w:rPr>
                <w:sz w:val="20"/>
              </w:rPr>
            </w:pPr>
            <w:r>
              <w:rPr>
                <w:sz w:val="20"/>
              </w:rPr>
              <w:t>cough</w:t>
            </w:r>
          </w:p>
        </w:tc>
        <w:tc>
          <w:tcPr>
            <w:tcW w:w="928" w:type="dxa"/>
          </w:tcPr>
          <w:p w:rsidR="0067705B" w:rsidRDefault="00EF3B5B">
            <w:pPr>
              <w:pStyle w:val="TableParagraph"/>
              <w:ind w:left="222"/>
              <w:rPr>
                <w:sz w:val="20"/>
              </w:rPr>
            </w:pPr>
            <w:r>
              <w:rPr>
                <w:sz w:val="20"/>
              </w:rPr>
              <w:t>0937s</w:t>
            </w:r>
          </w:p>
        </w:tc>
        <w:tc>
          <w:tcPr>
            <w:tcW w:w="940" w:type="dxa"/>
          </w:tcPr>
          <w:p w:rsidR="0067705B" w:rsidRDefault="00EF3B5B">
            <w:pPr>
              <w:pStyle w:val="TableParagraph"/>
              <w:ind w:left="0" w:right="92"/>
              <w:jc w:val="right"/>
              <w:rPr>
                <w:sz w:val="20"/>
              </w:rPr>
            </w:pPr>
            <w:r>
              <w:rPr>
                <w:sz w:val="20"/>
              </w:rPr>
              <w:t>32139.05</w:t>
            </w:r>
          </w:p>
        </w:tc>
        <w:tc>
          <w:tcPr>
            <w:tcW w:w="496" w:type="dxa"/>
          </w:tcPr>
          <w:p w:rsidR="0067705B" w:rsidRDefault="00EF3B5B">
            <w:pPr>
              <w:pStyle w:val="TableParagraph"/>
              <w:ind w:left="75" w:right="76"/>
              <w:jc w:val="center"/>
              <w:rPr>
                <w:sz w:val="20"/>
              </w:rPr>
            </w:pPr>
            <w:r>
              <w:rPr>
                <w:sz w:val="20"/>
              </w:rPr>
              <w:t>76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U+6B2C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愾</w:t>
            </w:r>
          </w:p>
        </w:tc>
        <w:tc>
          <w:tcPr>
            <w:tcW w:w="770" w:type="dxa"/>
          </w:tcPr>
          <w:p w:rsidR="0067705B" w:rsidRDefault="00EF3B5B">
            <w:pPr>
              <w:pStyle w:val="TableParagraph"/>
              <w:rPr>
                <w:sz w:val="20"/>
              </w:rPr>
            </w:pPr>
            <w:r>
              <w:rPr>
                <w:sz w:val="20"/>
              </w:rPr>
              <w:t>kài</w:t>
            </w:r>
          </w:p>
        </w:tc>
        <w:tc>
          <w:tcPr>
            <w:tcW w:w="898" w:type="dxa"/>
            <w:tcBorders>
              <w:right w:val="nil"/>
            </w:tcBorders>
          </w:tcPr>
          <w:p w:rsidR="0067705B" w:rsidRDefault="00EF3B5B">
            <w:pPr>
              <w:pStyle w:val="TableParagraph"/>
              <w:rPr>
                <w:i/>
                <w:sz w:val="20"/>
              </w:rPr>
            </w:pPr>
            <w:r>
              <w:rPr>
                <w:i/>
                <w:sz w:val="20"/>
              </w:rPr>
              <w:t>xj+jH</w:t>
            </w:r>
          </w:p>
        </w:tc>
        <w:tc>
          <w:tcPr>
            <w:tcW w:w="1886" w:type="dxa"/>
            <w:tcBorders>
              <w:left w:val="nil"/>
            </w:tcBorders>
          </w:tcPr>
          <w:p w:rsidR="0067705B" w:rsidRDefault="00EF3B5B">
            <w:pPr>
              <w:pStyle w:val="TableParagraph"/>
              <w:ind w:left="225"/>
              <w:rPr>
                <w:i/>
                <w:sz w:val="20"/>
              </w:rPr>
            </w:pPr>
            <w:r>
              <w:rPr>
                <w:i/>
                <w:sz w:val="20"/>
              </w:rPr>
              <w:t>(x- + -j+j C)</w:t>
            </w:r>
          </w:p>
        </w:tc>
        <w:tc>
          <w:tcPr>
            <w:tcW w:w="2782" w:type="dxa"/>
          </w:tcPr>
          <w:p w:rsidR="0067705B" w:rsidRDefault="00EF3B5B">
            <w:pPr>
              <w:pStyle w:val="TableParagraph"/>
              <w:rPr>
                <w:sz w:val="20"/>
              </w:rPr>
            </w:pPr>
            <w:r>
              <w:rPr>
                <w:sz w:val="20"/>
              </w:rPr>
              <w:t>*qʰəp-s</w:t>
            </w:r>
          </w:p>
        </w:tc>
        <w:tc>
          <w:tcPr>
            <w:tcW w:w="2870" w:type="dxa"/>
          </w:tcPr>
          <w:p w:rsidR="0067705B" w:rsidRDefault="00EF3B5B">
            <w:pPr>
              <w:pStyle w:val="TableParagraph"/>
              <w:ind w:left="38"/>
              <w:rPr>
                <w:sz w:val="20"/>
              </w:rPr>
            </w:pPr>
            <w:r>
              <w:rPr>
                <w:sz w:val="20"/>
              </w:rPr>
              <w:t>sigh; angry</w:t>
            </w:r>
          </w:p>
        </w:tc>
        <w:tc>
          <w:tcPr>
            <w:tcW w:w="928" w:type="dxa"/>
          </w:tcPr>
          <w:p w:rsidR="0067705B" w:rsidRDefault="00EF3B5B">
            <w:pPr>
              <w:pStyle w:val="TableParagraph"/>
              <w:ind w:left="210"/>
              <w:rPr>
                <w:sz w:val="20"/>
              </w:rPr>
            </w:pPr>
            <w:r>
              <w:rPr>
                <w:sz w:val="20"/>
              </w:rPr>
              <w:t>0517d</w:t>
            </w:r>
          </w:p>
        </w:tc>
        <w:tc>
          <w:tcPr>
            <w:tcW w:w="940" w:type="dxa"/>
          </w:tcPr>
          <w:p w:rsidR="0067705B" w:rsidRDefault="00EF3B5B">
            <w:pPr>
              <w:pStyle w:val="TableParagraph"/>
              <w:ind w:left="0" w:right="92"/>
              <w:jc w:val="right"/>
              <w:rPr>
                <w:sz w:val="20"/>
              </w:rPr>
            </w:pPr>
            <w:r>
              <w:rPr>
                <w:sz w:val="20"/>
              </w:rPr>
              <w:t>42337.05</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U+613E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看</w:t>
            </w:r>
          </w:p>
        </w:tc>
        <w:tc>
          <w:tcPr>
            <w:tcW w:w="770" w:type="dxa"/>
          </w:tcPr>
          <w:p w:rsidR="0067705B" w:rsidRDefault="00EF3B5B">
            <w:pPr>
              <w:pStyle w:val="TableParagraph"/>
              <w:spacing w:before="29"/>
              <w:rPr>
                <w:sz w:val="20"/>
              </w:rPr>
            </w:pPr>
            <w:r>
              <w:rPr>
                <w:sz w:val="20"/>
              </w:rPr>
              <w:t>kān</w:t>
            </w:r>
          </w:p>
        </w:tc>
        <w:tc>
          <w:tcPr>
            <w:tcW w:w="898" w:type="dxa"/>
            <w:tcBorders>
              <w:right w:val="nil"/>
            </w:tcBorders>
          </w:tcPr>
          <w:p w:rsidR="0067705B" w:rsidRDefault="00EF3B5B">
            <w:pPr>
              <w:pStyle w:val="TableParagraph"/>
              <w:spacing w:before="29"/>
              <w:rPr>
                <w:i/>
                <w:sz w:val="20"/>
              </w:rPr>
            </w:pPr>
            <w:r>
              <w:rPr>
                <w:i/>
                <w:sz w:val="20"/>
              </w:rPr>
              <w:t>khan</w:t>
            </w:r>
          </w:p>
        </w:tc>
        <w:tc>
          <w:tcPr>
            <w:tcW w:w="1886" w:type="dxa"/>
            <w:tcBorders>
              <w:left w:val="nil"/>
            </w:tcBorders>
          </w:tcPr>
          <w:p w:rsidR="0067705B" w:rsidRDefault="00EF3B5B">
            <w:pPr>
              <w:pStyle w:val="TableParagraph"/>
              <w:spacing w:before="29"/>
              <w:ind w:left="225"/>
              <w:rPr>
                <w:i/>
                <w:sz w:val="20"/>
              </w:rPr>
            </w:pPr>
            <w:r>
              <w:rPr>
                <w:i/>
                <w:sz w:val="20"/>
              </w:rPr>
              <w:t>(kh- + -an A)</w:t>
            </w:r>
          </w:p>
        </w:tc>
        <w:tc>
          <w:tcPr>
            <w:tcW w:w="2782" w:type="dxa"/>
          </w:tcPr>
          <w:p w:rsidR="0067705B" w:rsidRDefault="00EF3B5B">
            <w:pPr>
              <w:pStyle w:val="TableParagraph"/>
              <w:spacing w:before="29"/>
              <w:rPr>
                <w:sz w:val="20"/>
              </w:rPr>
            </w:pPr>
            <w:r>
              <w:rPr>
                <w:sz w:val="20"/>
              </w:rPr>
              <w:t>*kʰˤa[r]</w:t>
            </w:r>
          </w:p>
        </w:tc>
        <w:tc>
          <w:tcPr>
            <w:tcW w:w="2870" w:type="dxa"/>
          </w:tcPr>
          <w:p w:rsidR="0067705B" w:rsidRDefault="00EF3B5B">
            <w:pPr>
              <w:pStyle w:val="TableParagraph"/>
              <w:spacing w:before="29"/>
              <w:ind w:left="38"/>
              <w:rPr>
                <w:sz w:val="20"/>
              </w:rPr>
            </w:pPr>
            <w:r>
              <w:rPr>
                <w:sz w:val="20"/>
              </w:rPr>
              <w:t>to watch, guard</w:t>
            </w:r>
          </w:p>
        </w:tc>
        <w:tc>
          <w:tcPr>
            <w:tcW w:w="928" w:type="dxa"/>
          </w:tcPr>
          <w:p w:rsidR="0067705B" w:rsidRDefault="00EF3B5B">
            <w:pPr>
              <w:pStyle w:val="TableParagraph"/>
              <w:spacing w:before="29"/>
              <w:ind w:left="214"/>
              <w:rPr>
                <w:sz w:val="20"/>
              </w:rPr>
            </w:pPr>
            <w:r>
              <w:rPr>
                <w:sz w:val="20"/>
              </w:rPr>
              <w:t>0142a</w:t>
            </w:r>
          </w:p>
        </w:tc>
        <w:tc>
          <w:tcPr>
            <w:tcW w:w="940" w:type="dxa"/>
          </w:tcPr>
          <w:p w:rsidR="0067705B" w:rsidRDefault="00EF3B5B">
            <w:pPr>
              <w:pStyle w:val="TableParagraph"/>
              <w:spacing w:before="29"/>
              <w:ind w:left="0" w:right="92"/>
              <w:jc w:val="right"/>
              <w:rPr>
                <w:sz w:val="20"/>
              </w:rPr>
            </w:pPr>
            <w:r>
              <w:rPr>
                <w:sz w:val="20"/>
              </w:rPr>
              <w:t>42474.03</w:t>
            </w:r>
          </w:p>
        </w:tc>
        <w:tc>
          <w:tcPr>
            <w:tcW w:w="496" w:type="dxa"/>
          </w:tcPr>
          <w:p w:rsidR="0067705B" w:rsidRDefault="00EF3B5B">
            <w:pPr>
              <w:pStyle w:val="TableParagraph"/>
              <w:spacing w:before="29"/>
              <w:ind w:left="75" w:right="76"/>
              <w:jc w:val="center"/>
              <w:rPr>
                <w:sz w:val="20"/>
              </w:rPr>
            </w:pPr>
            <w:r>
              <w:rPr>
                <w:sz w:val="20"/>
              </w:rPr>
              <w:t>109</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U+770B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堪</w:t>
            </w:r>
          </w:p>
        </w:tc>
        <w:tc>
          <w:tcPr>
            <w:tcW w:w="770" w:type="dxa"/>
          </w:tcPr>
          <w:p w:rsidR="0067705B" w:rsidRDefault="00EF3B5B">
            <w:pPr>
              <w:pStyle w:val="TableParagraph"/>
              <w:rPr>
                <w:sz w:val="20"/>
              </w:rPr>
            </w:pPr>
            <w:r>
              <w:rPr>
                <w:sz w:val="20"/>
              </w:rPr>
              <w:t>kān</w:t>
            </w:r>
          </w:p>
        </w:tc>
        <w:tc>
          <w:tcPr>
            <w:tcW w:w="898" w:type="dxa"/>
            <w:tcBorders>
              <w:right w:val="nil"/>
            </w:tcBorders>
          </w:tcPr>
          <w:p w:rsidR="0067705B" w:rsidRDefault="00EF3B5B">
            <w:pPr>
              <w:pStyle w:val="TableParagraph"/>
              <w:rPr>
                <w:i/>
                <w:sz w:val="20"/>
              </w:rPr>
            </w:pPr>
            <w:r>
              <w:rPr>
                <w:i/>
                <w:sz w:val="20"/>
              </w:rPr>
              <w:t>khom</w:t>
            </w:r>
          </w:p>
        </w:tc>
        <w:tc>
          <w:tcPr>
            <w:tcW w:w="1886" w:type="dxa"/>
            <w:tcBorders>
              <w:left w:val="nil"/>
            </w:tcBorders>
          </w:tcPr>
          <w:p w:rsidR="0067705B" w:rsidRDefault="00EF3B5B">
            <w:pPr>
              <w:pStyle w:val="TableParagraph"/>
              <w:ind w:left="225"/>
              <w:rPr>
                <w:i/>
                <w:sz w:val="20"/>
              </w:rPr>
            </w:pPr>
            <w:r>
              <w:rPr>
                <w:i/>
                <w:sz w:val="20"/>
              </w:rPr>
              <w:t>(kh- + -om A)</w:t>
            </w:r>
          </w:p>
        </w:tc>
        <w:tc>
          <w:tcPr>
            <w:tcW w:w="2782" w:type="dxa"/>
          </w:tcPr>
          <w:p w:rsidR="0067705B" w:rsidRDefault="00EF3B5B">
            <w:pPr>
              <w:pStyle w:val="TableParagraph"/>
              <w:rPr>
                <w:sz w:val="20"/>
              </w:rPr>
            </w:pPr>
            <w:r>
              <w:rPr>
                <w:sz w:val="20"/>
              </w:rPr>
              <w:t>*[kʰ]ˤ[ə]m</w:t>
            </w:r>
          </w:p>
        </w:tc>
        <w:tc>
          <w:tcPr>
            <w:tcW w:w="2870" w:type="dxa"/>
          </w:tcPr>
          <w:p w:rsidR="0067705B" w:rsidRDefault="00EF3B5B">
            <w:pPr>
              <w:pStyle w:val="TableParagraph"/>
              <w:ind w:left="38"/>
              <w:rPr>
                <w:sz w:val="20"/>
              </w:rPr>
            </w:pPr>
            <w:r>
              <w:rPr>
                <w:sz w:val="20"/>
              </w:rPr>
              <w:t>able to bear</w:t>
            </w:r>
          </w:p>
        </w:tc>
        <w:tc>
          <w:tcPr>
            <w:tcW w:w="928" w:type="dxa"/>
          </w:tcPr>
          <w:p w:rsidR="0067705B" w:rsidRDefault="00EF3B5B">
            <w:pPr>
              <w:pStyle w:val="TableParagraph"/>
              <w:ind w:left="210"/>
              <w:rPr>
                <w:sz w:val="20"/>
              </w:rPr>
            </w:pPr>
            <w:r>
              <w:rPr>
                <w:sz w:val="20"/>
              </w:rPr>
              <w:t>0658p</w:t>
            </w:r>
          </w:p>
        </w:tc>
        <w:tc>
          <w:tcPr>
            <w:tcW w:w="940" w:type="dxa"/>
          </w:tcPr>
          <w:p w:rsidR="0067705B" w:rsidRDefault="00EF3B5B">
            <w:pPr>
              <w:pStyle w:val="TableParagraph"/>
              <w:ind w:left="0" w:right="92"/>
              <w:jc w:val="right"/>
              <w:rPr>
                <w:sz w:val="20"/>
              </w:rPr>
            </w:pPr>
            <w:r>
              <w:rPr>
                <w:sz w:val="20"/>
              </w:rPr>
              <w:t>10460.01</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U+582A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戡</w:t>
            </w:r>
          </w:p>
        </w:tc>
        <w:tc>
          <w:tcPr>
            <w:tcW w:w="770" w:type="dxa"/>
          </w:tcPr>
          <w:p w:rsidR="0067705B" w:rsidRDefault="00EF3B5B">
            <w:pPr>
              <w:pStyle w:val="TableParagraph"/>
              <w:rPr>
                <w:sz w:val="20"/>
              </w:rPr>
            </w:pPr>
            <w:r>
              <w:rPr>
                <w:sz w:val="20"/>
              </w:rPr>
              <w:t>kān</w:t>
            </w:r>
          </w:p>
        </w:tc>
        <w:tc>
          <w:tcPr>
            <w:tcW w:w="898" w:type="dxa"/>
            <w:tcBorders>
              <w:right w:val="nil"/>
            </w:tcBorders>
          </w:tcPr>
          <w:p w:rsidR="0067705B" w:rsidRDefault="00EF3B5B">
            <w:pPr>
              <w:pStyle w:val="TableParagraph"/>
              <w:rPr>
                <w:i/>
                <w:sz w:val="20"/>
              </w:rPr>
            </w:pPr>
            <w:r>
              <w:rPr>
                <w:i/>
                <w:sz w:val="20"/>
              </w:rPr>
              <w:t>khom</w:t>
            </w:r>
          </w:p>
        </w:tc>
        <w:tc>
          <w:tcPr>
            <w:tcW w:w="1886" w:type="dxa"/>
            <w:tcBorders>
              <w:left w:val="nil"/>
            </w:tcBorders>
          </w:tcPr>
          <w:p w:rsidR="0067705B" w:rsidRDefault="00EF3B5B">
            <w:pPr>
              <w:pStyle w:val="TableParagraph"/>
              <w:ind w:left="225"/>
              <w:rPr>
                <w:i/>
                <w:sz w:val="20"/>
              </w:rPr>
            </w:pPr>
            <w:r>
              <w:rPr>
                <w:i/>
                <w:sz w:val="20"/>
              </w:rPr>
              <w:t>(kh- + -om A)</w:t>
            </w:r>
          </w:p>
        </w:tc>
        <w:tc>
          <w:tcPr>
            <w:tcW w:w="2782" w:type="dxa"/>
          </w:tcPr>
          <w:p w:rsidR="0067705B" w:rsidRDefault="00EF3B5B">
            <w:pPr>
              <w:pStyle w:val="TableParagraph"/>
              <w:rPr>
                <w:sz w:val="20"/>
              </w:rPr>
            </w:pPr>
            <w:r>
              <w:rPr>
                <w:sz w:val="20"/>
              </w:rPr>
              <w:t>*[kʰ]ˤ[ə]m</w:t>
            </w:r>
          </w:p>
        </w:tc>
        <w:tc>
          <w:tcPr>
            <w:tcW w:w="2870" w:type="dxa"/>
          </w:tcPr>
          <w:p w:rsidR="0067705B" w:rsidRDefault="00EF3B5B">
            <w:pPr>
              <w:pStyle w:val="TableParagraph"/>
              <w:ind w:left="38"/>
              <w:rPr>
                <w:sz w:val="20"/>
              </w:rPr>
            </w:pPr>
            <w:r>
              <w:rPr>
                <w:sz w:val="20"/>
              </w:rPr>
              <w:t>kill</w:t>
            </w:r>
          </w:p>
        </w:tc>
        <w:tc>
          <w:tcPr>
            <w:tcW w:w="928" w:type="dxa"/>
          </w:tcPr>
          <w:p w:rsidR="0067705B" w:rsidRDefault="00EF3B5B">
            <w:pPr>
              <w:pStyle w:val="TableParagraph"/>
              <w:ind w:left="210"/>
              <w:rPr>
                <w:sz w:val="20"/>
              </w:rPr>
            </w:pPr>
            <w:r>
              <w:rPr>
                <w:sz w:val="20"/>
              </w:rPr>
              <w:t>0658q</w:t>
            </w:r>
          </w:p>
        </w:tc>
        <w:tc>
          <w:tcPr>
            <w:tcW w:w="940" w:type="dxa"/>
          </w:tcPr>
          <w:p w:rsidR="0067705B" w:rsidRDefault="00EF3B5B">
            <w:pPr>
              <w:pStyle w:val="TableParagraph"/>
              <w:ind w:left="0" w:right="92"/>
              <w:jc w:val="right"/>
              <w:rPr>
                <w:sz w:val="20"/>
              </w:rPr>
            </w:pPr>
            <w:r>
              <w:rPr>
                <w:sz w:val="20"/>
              </w:rPr>
              <w:t>21408.11</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U+6221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竷</w:t>
            </w:r>
          </w:p>
        </w:tc>
        <w:tc>
          <w:tcPr>
            <w:tcW w:w="770" w:type="dxa"/>
          </w:tcPr>
          <w:p w:rsidR="0067705B" w:rsidRDefault="00EF3B5B">
            <w:pPr>
              <w:pStyle w:val="TableParagraph"/>
              <w:rPr>
                <w:sz w:val="20"/>
              </w:rPr>
            </w:pPr>
            <w:r>
              <w:rPr>
                <w:sz w:val="20"/>
              </w:rPr>
              <w:t>kǎn</w:t>
            </w:r>
          </w:p>
        </w:tc>
        <w:tc>
          <w:tcPr>
            <w:tcW w:w="898" w:type="dxa"/>
            <w:tcBorders>
              <w:right w:val="nil"/>
            </w:tcBorders>
          </w:tcPr>
          <w:p w:rsidR="0067705B" w:rsidRDefault="00EF3B5B">
            <w:pPr>
              <w:pStyle w:val="TableParagraph"/>
              <w:rPr>
                <w:i/>
                <w:sz w:val="20"/>
              </w:rPr>
            </w:pPr>
            <w:r>
              <w:rPr>
                <w:i/>
                <w:sz w:val="20"/>
              </w:rPr>
              <w:t>khomX</w:t>
            </w:r>
          </w:p>
        </w:tc>
        <w:tc>
          <w:tcPr>
            <w:tcW w:w="1886" w:type="dxa"/>
            <w:tcBorders>
              <w:left w:val="nil"/>
            </w:tcBorders>
          </w:tcPr>
          <w:p w:rsidR="0067705B" w:rsidRDefault="00EF3B5B">
            <w:pPr>
              <w:pStyle w:val="TableParagraph"/>
              <w:ind w:left="225"/>
              <w:rPr>
                <w:i/>
                <w:sz w:val="20"/>
              </w:rPr>
            </w:pPr>
            <w:r>
              <w:rPr>
                <w:i/>
                <w:sz w:val="20"/>
              </w:rPr>
              <w:t>(kh- + -om B)</w:t>
            </w:r>
          </w:p>
        </w:tc>
        <w:tc>
          <w:tcPr>
            <w:tcW w:w="2782" w:type="dxa"/>
          </w:tcPr>
          <w:p w:rsidR="0067705B" w:rsidRDefault="00EF3B5B">
            <w:pPr>
              <w:pStyle w:val="TableParagraph"/>
              <w:rPr>
                <w:sz w:val="20"/>
              </w:rPr>
            </w:pPr>
            <w:r>
              <w:rPr>
                <w:sz w:val="20"/>
              </w:rPr>
              <w:t>*[k]ʰomʔ</w:t>
            </w:r>
          </w:p>
        </w:tc>
        <w:tc>
          <w:tcPr>
            <w:tcW w:w="2870" w:type="dxa"/>
          </w:tcPr>
          <w:p w:rsidR="0067705B" w:rsidRDefault="00EF3B5B">
            <w:pPr>
              <w:pStyle w:val="TableParagraph"/>
              <w:ind w:left="38"/>
              <w:rPr>
                <w:sz w:val="20"/>
              </w:rPr>
            </w:pPr>
            <w:r>
              <w:rPr>
                <w:sz w:val="20"/>
              </w:rPr>
              <w:t>(</w:t>
            </w:r>
            <w:proofErr w:type="gramStart"/>
            <w:r>
              <w:rPr>
                <w:sz w:val="20"/>
              </w:rPr>
              <w:t>booming</w:t>
            </w:r>
            <w:proofErr w:type="gramEnd"/>
            <w:r>
              <w:rPr>
                <w:sz w:val="20"/>
              </w:rPr>
              <w:t xml:space="preserve"> sound?)</w:t>
            </w:r>
          </w:p>
        </w:tc>
        <w:tc>
          <w:tcPr>
            <w:tcW w:w="928" w:type="dxa"/>
          </w:tcPr>
          <w:p w:rsidR="0067705B" w:rsidRDefault="00EF3B5B">
            <w:pPr>
              <w:pStyle w:val="TableParagraph"/>
              <w:ind w:left="226"/>
              <w:rPr>
                <w:sz w:val="20"/>
              </w:rPr>
            </w:pPr>
            <w:r>
              <w:rPr>
                <w:sz w:val="20"/>
              </w:rPr>
              <w:t>1015-</w:t>
            </w:r>
          </w:p>
        </w:tc>
        <w:tc>
          <w:tcPr>
            <w:tcW w:w="940" w:type="dxa"/>
          </w:tcPr>
          <w:p w:rsidR="0067705B" w:rsidRDefault="00EF3B5B">
            <w:pPr>
              <w:pStyle w:val="TableParagraph"/>
              <w:ind w:left="0" w:right="92"/>
              <w:jc w:val="right"/>
              <w:rPr>
                <w:sz w:val="20"/>
              </w:rPr>
            </w:pPr>
            <w:r>
              <w:rPr>
                <w:sz w:val="20"/>
              </w:rPr>
              <w:t>42716.24</w:t>
            </w:r>
          </w:p>
        </w:tc>
        <w:tc>
          <w:tcPr>
            <w:tcW w:w="496" w:type="dxa"/>
          </w:tcPr>
          <w:p w:rsidR="0067705B" w:rsidRDefault="00EF3B5B">
            <w:pPr>
              <w:pStyle w:val="TableParagraph"/>
              <w:ind w:left="75" w:right="76"/>
              <w:jc w:val="center"/>
              <w:rPr>
                <w:sz w:val="20"/>
              </w:rPr>
            </w:pPr>
            <w:r>
              <w:rPr>
                <w:sz w:val="20"/>
              </w:rPr>
              <w:t>117</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U+7AF7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坎</w:t>
            </w:r>
          </w:p>
        </w:tc>
        <w:tc>
          <w:tcPr>
            <w:tcW w:w="770" w:type="dxa"/>
          </w:tcPr>
          <w:p w:rsidR="0067705B" w:rsidRDefault="00EF3B5B">
            <w:pPr>
              <w:pStyle w:val="TableParagraph"/>
              <w:rPr>
                <w:sz w:val="20"/>
              </w:rPr>
            </w:pPr>
            <w:r>
              <w:rPr>
                <w:sz w:val="20"/>
              </w:rPr>
              <w:t>kǎn</w:t>
            </w:r>
          </w:p>
        </w:tc>
        <w:tc>
          <w:tcPr>
            <w:tcW w:w="898" w:type="dxa"/>
            <w:tcBorders>
              <w:right w:val="nil"/>
            </w:tcBorders>
          </w:tcPr>
          <w:p w:rsidR="0067705B" w:rsidRDefault="00EF3B5B">
            <w:pPr>
              <w:pStyle w:val="TableParagraph"/>
              <w:rPr>
                <w:i/>
                <w:sz w:val="20"/>
              </w:rPr>
            </w:pPr>
            <w:r>
              <w:rPr>
                <w:i/>
                <w:sz w:val="20"/>
              </w:rPr>
              <w:t>khomX</w:t>
            </w:r>
          </w:p>
        </w:tc>
        <w:tc>
          <w:tcPr>
            <w:tcW w:w="1886" w:type="dxa"/>
            <w:tcBorders>
              <w:left w:val="nil"/>
            </w:tcBorders>
          </w:tcPr>
          <w:p w:rsidR="0067705B" w:rsidRDefault="00EF3B5B">
            <w:pPr>
              <w:pStyle w:val="TableParagraph"/>
              <w:ind w:left="225"/>
              <w:rPr>
                <w:i/>
                <w:sz w:val="20"/>
              </w:rPr>
            </w:pPr>
            <w:r>
              <w:rPr>
                <w:i/>
                <w:sz w:val="20"/>
              </w:rPr>
              <w:t>(kh- + -om B)</w:t>
            </w:r>
          </w:p>
        </w:tc>
        <w:tc>
          <w:tcPr>
            <w:tcW w:w="2782" w:type="dxa"/>
          </w:tcPr>
          <w:p w:rsidR="0067705B" w:rsidRDefault="00EF3B5B">
            <w:pPr>
              <w:pStyle w:val="TableParagraph"/>
              <w:rPr>
                <w:sz w:val="20"/>
              </w:rPr>
            </w:pPr>
            <w:r>
              <w:rPr>
                <w:sz w:val="20"/>
              </w:rPr>
              <w:t>*[k]ʰˤomʔ</w:t>
            </w:r>
          </w:p>
        </w:tc>
        <w:tc>
          <w:tcPr>
            <w:tcW w:w="2870" w:type="dxa"/>
          </w:tcPr>
          <w:p w:rsidR="0067705B" w:rsidRDefault="00EF3B5B">
            <w:pPr>
              <w:pStyle w:val="TableParagraph"/>
              <w:ind w:left="38"/>
              <w:rPr>
                <w:sz w:val="20"/>
              </w:rPr>
            </w:pPr>
            <w:proofErr w:type="gramStart"/>
            <w:r>
              <w:rPr>
                <w:sz w:val="20"/>
              </w:rPr>
              <w:t>pit</w:t>
            </w:r>
            <w:proofErr w:type="gramEnd"/>
            <w:r>
              <w:rPr>
                <w:sz w:val="20"/>
              </w:rPr>
              <w:t xml:space="preserve"> (n.)</w:t>
            </w:r>
          </w:p>
        </w:tc>
        <w:tc>
          <w:tcPr>
            <w:tcW w:w="928" w:type="dxa"/>
          </w:tcPr>
          <w:p w:rsidR="0067705B" w:rsidRDefault="00EF3B5B">
            <w:pPr>
              <w:pStyle w:val="TableParagraph"/>
              <w:ind w:left="210"/>
              <w:rPr>
                <w:sz w:val="20"/>
              </w:rPr>
            </w:pPr>
            <w:r>
              <w:rPr>
                <w:sz w:val="20"/>
              </w:rPr>
              <w:t>0624d</w:t>
            </w:r>
          </w:p>
        </w:tc>
        <w:tc>
          <w:tcPr>
            <w:tcW w:w="940" w:type="dxa"/>
          </w:tcPr>
          <w:p w:rsidR="0067705B" w:rsidRDefault="00EF3B5B">
            <w:pPr>
              <w:pStyle w:val="TableParagraph"/>
              <w:ind w:left="0" w:right="92"/>
              <w:jc w:val="right"/>
              <w:rPr>
                <w:sz w:val="20"/>
              </w:rPr>
            </w:pPr>
            <w:r>
              <w:rPr>
                <w:sz w:val="20"/>
              </w:rPr>
              <w:t>10425.04</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U+574E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埳</w:t>
            </w:r>
          </w:p>
        </w:tc>
        <w:tc>
          <w:tcPr>
            <w:tcW w:w="770" w:type="dxa"/>
          </w:tcPr>
          <w:p w:rsidR="0067705B" w:rsidRDefault="00EF3B5B">
            <w:pPr>
              <w:pStyle w:val="TableParagraph"/>
              <w:rPr>
                <w:sz w:val="20"/>
              </w:rPr>
            </w:pPr>
            <w:r>
              <w:rPr>
                <w:sz w:val="20"/>
              </w:rPr>
              <w:t>kǎn</w:t>
            </w:r>
          </w:p>
        </w:tc>
        <w:tc>
          <w:tcPr>
            <w:tcW w:w="898" w:type="dxa"/>
            <w:tcBorders>
              <w:right w:val="nil"/>
            </w:tcBorders>
          </w:tcPr>
          <w:p w:rsidR="0067705B" w:rsidRDefault="00EF3B5B">
            <w:pPr>
              <w:pStyle w:val="TableParagraph"/>
              <w:rPr>
                <w:i/>
                <w:sz w:val="20"/>
              </w:rPr>
            </w:pPr>
            <w:r>
              <w:rPr>
                <w:i/>
                <w:sz w:val="20"/>
              </w:rPr>
              <w:t>khomX</w:t>
            </w:r>
          </w:p>
        </w:tc>
        <w:tc>
          <w:tcPr>
            <w:tcW w:w="1886" w:type="dxa"/>
            <w:tcBorders>
              <w:left w:val="nil"/>
            </w:tcBorders>
          </w:tcPr>
          <w:p w:rsidR="0067705B" w:rsidRDefault="00EF3B5B">
            <w:pPr>
              <w:pStyle w:val="TableParagraph"/>
              <w:ind w:left="225"/>
              <w:rPr>
                <w:i/>
                <w:sz w:val="20"/>
              </w:rPr>
            </w:pPr>
            <w:r>
              <w:rPr>
                <w:i/>
                <w:sz w:val="20"/>
              </w:rPr>
              <w:t>(kh- + -om B)</w:t>
            </w:r>
          </w:p>
        </w:tc>
        <w:tc>
          <w:tcPr>
            <w:tcW w:w="2782" w:type="dxa"/>
          </w:tcPr>
          <w:p w:rsidR="0067705B" w:rsidRDefault="00EF3B5B">
            <w:pPr>
              <w:pStyle w:val="TableParagraph"/>
              <w:rPr>
                <w:sz w:val="20"/>
              </w:rPr>
            </w:pPr>
            <w:r>
              <w:rPr>
                <w:sz w:val="20"/>
              </w:rPr>
              <w:t>*[k]ʰˤomʔ</w:t>
            </w:r>
          </w:p>
        </w:tc>
        <w:tc>
          <w:tcPr>
            <w:tcW w:w="2870" w:type="dxa"/>
          </w:tcPr>
          <w:p w:rsidR="0067705B" w:rsidRDefault="00EF3B5B">
            <w:pPr>
              <w:pStyle w:val="TableParagraph"/>
              <w:ind w:left="38"/>
              <w:rPr>
                <w:sz w:val="20"/>
              </w:rPr>
            </w:pPr>
            <w:proofErr w:type="gramStart"/>
            <w:r>
              <w:rPr>
                <w:sz w:val="20"/>
              </w:rPr>
              <w:t>pit</w:t>
            </w:r>
            <w:proofErr w:type="gramEnd"/>
            <w:r>
              <w:rPr>
                <w:sz w:val="20"/>
              </w:rPr>
              <w:t xml:space="preserve"> (n.)</w:t>
            </w:r>
          </w:p>
        </w:tc>
        <w:tc>
          <w:tcPr>
            <w:tcW w:w="928" w:type="dxa"/>
          </w:tcPr>
          <w:p w:rsidR="0067705B" w:rsidRDefault="00EF3B5B">
            <w:pPr>
              <w:pStyle w:val="TableParagraph"/>
              <w:ind w:left="214"/>
              <w:rPr>
                <w:sz w:val="20"/>
              </w:rPr>
            </w:pPr>
            <w:r>
              <w:rPr>
                <w:sz w:val="20"/>
              </w:rPr>
              <w:t>0672e</w:t>
            </w:r>
          </w:p>
        </w:tc>
        <w:tc>
          <w:tcPr>
            <w:tcW w:w="940" w:type="dxa"/>
          </w:tcPr>
          <w:p w:rsidR="0067705B" w:rsidRDefault="00EF3B5B">
            <w:pPr>
              <w:pStyle w:val="TableParagraph"/>
              <w:ind w:left="0" w:right="92"/>
              <w:jc w:val="right"/>
              <w:rPr>
                <w:sz w:val="20"/>
              </w:rPr>
            </w:pPr>
            <w:r>
              <w:rPr>
                <w:sz w:val="20"/>
              </w:rPr>
              <w:t>10456.03</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U+57F3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欿</w:t>
            </w:r>
          </w:p>
        </w:tc>
        <w:tc>
          <w:tcPr>
            <w:tcW w:w="770" w:type="dxa"/>
          </w:tcPr>
          <w:p w:rsidR="0067705B" w:rsidRDefault="00EF3B5B">
            <w:pPr>
              <w:pStyle w:val="TableParagraph"/>
              <w:rPr>
                <w:sz w:val="20"/>
              </w:rPr>
            </w:pPr>
            <w:r>
              <w:rPr>
                <w:sz w:val="20"/>
              </w:rPr>
              <w:t>kǎn</w:t>
            </w:r>
          </w:p>
        </w:tc>
        <w:tc>
          <w:tcPr>
            <w:tcW w:w="898" w:type="dxa"/>
            <w:tcBorders>
              <w:right w:val="nil"/>
            </w:tcBorders>
          </w:tcPr>
          <w:p w:rsidR="0067705B" w:rsidRDefault="00EF3B5B">
            <w:pPr>
              <w:pStyle w:val="TableParagraph"/>
              <w:rPr>
                <w:i/>
                <w:sz w:val="20"/>
              </w:rPr>
            </w:pPr>
            <w:r>
              <w:rPr>
                <w:i/>
                <w:sz w:val="20"/>
              </w:rPr>
              <w:t>khomX</w:t>
            </w:r>
          </w:p>
        </w:tc>
        <w:tc>
          <w:tcPr>
            <w:tcW w:w="1886" w:type="dxa"/>
            <w:tcBorders>
              <w:left w:val="nil"/>
            </w:tcBorders>
          </w:tcPr>
          <w:p w:rsidR="0067705B" w:rsidRDefault="00EF3B5B">
            <w:pPr>
              <w:pStyle w:val="TableParagraph"/>
              <w:ind w:left="225"/>
              <w:rPr>
                <w:i/>
                <w:sz w:val="20"/>
              </w:rPr>
            </w:pPr>
            <w:r>
              <w:rPr>
                <w:i/>
                <w:sz w:val="20"/>
              </w:rPr>
              <w:t>(kh- + -om B)</w:t>
            </w:r>
          </w:p>
        </w:tc>
        <w:tc>
          <w:tcPr>
            <w:tcW w:w="2782" w:type="dxa"/>
          </w:tcPr>
          <w:p w:rsidR="0067705B" w:rsidRDefault="00EF3B5B">
            <w:pPr>
              <w:pStyle w:val="TableParagraph"/>
              <w:rPr>
                <w:sz w:val="20"/>
              </w:rPr>
            </w:pPr>
            <w:r>
              <w:rPr>
                <w:sz w:val="20"/>
              </w:rPr>
              <w:t>*[kʰ]ˤomʔ</w:t>
            </w:r>
          </w:p>
        </w:tc>
        <w:tc>
          <w:tcPr>
            <w:tcW w:w="2870" w:type="dxa"/>
          </w:tcPr>
          <w:p w:rsidR="0067705B" w:rsidRDefault="00EF3B5B">
            <w:pPr>
              <w:pStyle w:val="TableParagraph"/>
              <w:ind w:left="38"/>
              <w:rPr>
                <w:sz w:val="20"/>
              </w:rPr>
            </w:pPr>
            <w:r>
              <w:rPr>
                <w:sz w:val="20"/>
              </w:rPr>
              <w:t>insufficient</w:t>
            </w:r>
          </w:p>
        </w:tc>
        <w:tc>
          <w:tcPr>
            <w:tcW w:w="928" w:type="dxa"/>
          </w:tcPr>
          <w:p w:rsidR="0067705B" w:rsidRDefault="00EF3B5B">
            <w:pPr>
              <w:pStyle w:val="TableParagraph"/>
              <w:ind w:left="226"/>
              <w:rPr>
                <w:sz w:val="20"/>
              </w:rPr>
            </w:pPr>
            <w:r>
              <w:rPr>
                <w:sz w:val="20"/>
              </w:rPr>
              <w:t>0672f</w:t>
            </w:r>
          </w:p>
        </w:tc>
        <w:tc>
          <w:tcPr>
            <w:tcW w:w="940" w:type="dxa"/>
          </w:tcPr>
          <w:p w:rsidR="0067705B" w:rsidRDefault="00EF3B5B">
            <w:pPr>
              <w:pStyle w:val="TableParagraph"/>
              <w:ind w:left="0" w:right="92"/>
              <w:jc w:val="right"/>
              <w:rPr>
                <w:sz w:val="20"/>
              </w:rPr>
            </w:pPr>
            <w:r>
              <w:rPr>
                <w:sz w:val="20"/>
              </w:rPr>
              <w:t>32143.04</w:t>
            </w:r>
          </w:p>
        </w:tc>
        <w:tc>
          <w:tcPr>
            <w:tcW w:w="496" w:type="dxa"/>
          </w:tcPr>
          <w:p w:rsidR="0067705B" w:rsidRDefault="00EF3B5B">
            <w:pPr>
              <w:pStyle w:val="TableParagraph"/>
              <w:ind w:left="75" w:right="76"/>
              <w:jc w:val="center"/>
              <w:rPr>
                <w:sz w:val="20"/>
              </w:rPr>
            </w:pPr>
            <w:r>
              <w:rPr>
                <w:sz w:val="20"/>
              </w:rPr>
              <w:t>76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U+6B3F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欿</w:t>
            </w:r>
          </w:p>
        </w:tc>
        <w:tc>
          <w:tcPr>
            <w:tcW w:w="770" w:type="dxa"/>
          </w:tcPr>
          <w:p w:rsidR="0067705B" w:rsidRDefault="00EF3B5B">
            <w:pPr>
              <w:pStyle w:val="TableParagraph"/>
              <w:rPr>
                <w:sz w:val="20"/>
              </w:rPr>
            </w:pPr>
            <w:r>
              <w:rPr>
                <w:sz w:val="20"/>
              </w:rPr>
              <w:t>kǎn</w:t>
            </w:r>
          </w:p>
        </w:tc>
        <w:tc>
          <w:tcPr>
            <w:tcW w:w="898" w:type="dxa"/>
            <w:tcBorders>
              <w:right w:val="nil"/>
            </w:tcBorders>
          </w:tcPr>
          <w:p w:rsidR="0067705B" w:rsidRDefault="00EF3B5B">
            <w:pPr>
              <w:pStyle w:val="TableParagraph"/>
              <w:rPr>
                <w:i/>
                <w:sz w:val="20"/>
              </w:rPr>
            </w:pPr>
            <w:r>
              <w:rPr>
                <w:i/>
                <w:sz w:val="20"/>
              </w:rPr>
              <w:t>khomX</w:t>
            </w:r>
          </w:p>
        </w:tc>
        <w:tc>
          <w:tcPr>
            <w:tcW w:w="1886" w:type="dxa"/>
            <w:tcBorders>
              <w:left w:val="nil"/>
            </w:tcBorders>
          </w:tcPr>
          <w:p w:rsidR="0067705B" w:rsidRDefault="00EF3B5B">
            <w:pPr>
              <w:pStyle w:val="TableParagraph"/>
              <w:ind w:left="225"/>
              <w:rPr>
                <w:i/>
                <w:sz w:val="20"/>
              </w:rPr>
            </w:pPr>
            <w:r>
              <w:rPr>
                <w:i/>
                <w:sz w:val="20"/>
              </w:rPr>
              <w:t>(kh- + -om B)</w:t>
            </w:r>
          </w:p>
        </w:tc>
        <w:tc>
          <w:tcPr>
            <w:tcW w:w="2782" w:type="dxa"/>
          </w:tcPr>
          <w:p w:rsidR="0067705B" w:rsidRDefault="00EF3B5B">
            <w:pPr>
              <w:pStyle w:val="TableParagraph"/>
              <w:rPr>
                <w:sz w:val="20"/>
              </w:rPr>
            </w:pPr>
            <w:r>
              <w:rPr>
                <w:sz w:val="20"/>
              </w:rPr>
              <w:t>*[kʰ]ˤomʔ</w:t>
            </w:r>
          </w:p>
        </w:tc>
        <w:tc>
          <w:tcPr>
            <w:tcW w:w="2870" w:type="dxa"/>
          </w:tcPr>
          <w:p w:rsidR="0067705B" w:rsidRDefault="00EF3B5B">
            <w:pPr>
              <w:pStyle w:val="TableParagraph"/>
              <w:ind w:left="38"/>
              <w:rPr>
                <w:sz w:val="20"/>
              </w:rPr>
            </w:pPr>
            <w:r>
              <w:rPr>
                <w:sz w:val="20"/>
              </w:rPr>
              <w:t>despondent</w:t>
            </w:r>
          </w:p>
        </w:tc>
        <w:tc>
          <w:tcPr>
            <w:tcW w:w="928" w:type="dxa"/>
          </w:tcPr>
          <w:p w:rsidR="0067705B" w:rsidRDefault="00EF3B5B">
            <w:pPr>
              <w:pStyle w:val="TableParagraph"/>
              <w:ind w:left="226"/>
              <w:rPr>
                <w:sz w:val="20"/>
              </w:rPr>
            </w:pPr>
            <w:r>
              <w:rPr>
                <w:sz w:val="20"/>
              </w:rPr>
              <w:t>0672f</w:t>
            </w:r>
          </w:p>
        </w:tc>
        <w:tc>
          <w:tcPr>
            <w:tcW w:w="940" w:type="dxa"/>
          </w:tcPr>
          <w:p w:rsidR="0067705B" w:rsidRDefault="00EF3B5B">
            <w:pPr>
              <w:pStyle w:val="TableParagraph"/>
              <w:ind w:left="0" w:right="92"/>
              <w:jc w:val="right"/>
              <w:rPr>
                <w:sz w:val="20"/>
              </w:rPr>
            </w:pPr>
            <w:r>
              <w:rPr>
                <w:sz w:val="20"/>
              </w:rPr>
              <w:t>32143.04</w:t>
            </w:r>
          </w:p>
        </w:tc>
        <w:tc>
          <w:tcPr>
            <w:tcW w:w="496" w:type="dxa"/>
          </w:tcPr>
          <w:p w:rsidR="0067705B" w:rsidRDefault="00EF3B5B">
            <w:pPr>
              <w:pStyle w:val="TableParagraph"/>
              <w:ind w:left="75" w:right="76"/>
              <w:jc w:val="center"/>
              <w:rPr>
                <w:sz w:val="20"/>
              </w:rPr>
            </w:pPr>
            <w:r>
              <w:rPr>
                <w:sz w:val="20"/>
              </w:rPr>
              <w:t>76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U+6B3F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欿</w:t>
            </w:r>
          </w:p>
        </w:tc>
        <w:tc>
          <w:tcPr>
            <w:tcW w:w="770" w:type="dxa"/>
          </w:tcPr>
          <w:p w:rsidR="0067705B" w:rsidRDefault="00EF3B5B">
            <w:pPr>
              <w:pStyle w:val="TableParagraph"/>
              <w:spacing w:before="29"/>
              <w:rPr>
                <w:sz w:val="20"/>
              </w:rPr>
            </w:pPr>
            <w:r>
              <w:rPr>
                <w:sz w:val="20"/>
              </w:rPr>
              <w:t>kǎn</w:t>
            </w:r>
          </w:p>
        </w:tc>
        <w:tc>
          <w:tcPr>
            <w:tcW w:w="898" w:type="dxa"/>
            <w:tcBorders>
              <w:right w:val="nil"/>
            </w:tcBorders>
          </w:tcPr>
          <w:p w:rsidR="0067705B" w:rsidRDefault="00EF3B5B">
            <w:pPr>
              <w:pStyle w:val="TableParagraph"/>
              <w:spacing w:before="29"/>
              <w:rPr>
                <w:i/>
                <w:sz w:val="20"/>
              </w:rPr>
            </w:pPr>
            <w:r>
              <w:rPr>
                <w:i/>
                <w:sz w:val="20"/>
              </w:rPr>
              <w:t>khomX</w:t>
            </w:r>
          </w:p>
        </w:tc>
        <w:tc>
          <w:tcPr>
            <w:tcW w:w="1886" w:type="dxa"/>
            <w:tcBorders>
              <w:left w:val="nil"/>
            </w:tcBorders>
          </w:tcPr>
          <w:p w:rsidR="0067705B" w:rsidRDefault="00EF3B5B">
            <w:pPr>
              <w:pStyle w:val="TableParagraph"/>
              <w:spacing w:before="29"/>
              <w:ind w:left="225"/>
              <w:rPr>
                <w:i/>
                <w:sz w:val="20"/>
              </w:rPr>
            </w:pPr>
            <w:r>
              <w:rPr>
                <w:i/>
                <w:sz w:val="20"/>
              </w:rPr>
              <w:t>(kh- + -om B)</w:t>
            </w:r>
          </w:p>
        </w:tc>
        <w:tc>
          <w:tcPr>
            <w:tcW w:w="2782" w:type="dxa"/>
          </w:tcPr>
          <w:p w:rsidR="0067705B" w:rsidRDefault="00EF3B5B">
            <w:pPr>
              <w:pStyle w:val="TableParagraph"/>
              <w:spacing w:before="29"/>
              <w:rPr>
                <w:sz w:val="20"/>
              </w:rPr>
            </w:pPr>
            <w:r>
              <w:rPr>
                <w:sz w:val="20"/>
              </w:rPr>
              <w:t>*[kʰ]ˤomʔ</w:t>
            </w:r>
          </w:p>
        </w:tc>
        <w:tc>
          <w:tcPr>
            <w:tcW w:w="2870" w:type="dxa"/>
          </w:tcPr>
          <w:p w:rsidR="0067705B" w:rsidRDefault="00EF3B5B">
            <w:pPr>
              <w:pStyle w:val="TableParagraph"/>
              <w:spacing w:before="29"/>
              <w:ind w:left="38"/>
              <w:rPr>
                <w:sz w:val="20"/>
              </w:rPr>
            </w:pPr>
            <w:r>
              <w:rPr>
                <w:sz w:val="20"/>
              </w:rPr>
              <w:t>covet</w:t>
            </w:r>
          </w:p>
        </w:tc>
        <w:tc>
          <w:tcPr>
            <w:tcW w:w="928" w:type="dxa"/>
          </w:tcPr>
          <w:p w:rsidR="0067705B" w:rsidRDefault="00EF3B5B">
            <w:pPr>
              <w:pStyle w:val="TableParagraph"/>
              <w:spacing w:before="29"/>
              <w:ind w:left="226"/>
              <w:rPr>
                <w:sz w:val="20"/>
              </w:rPr>
            </w:pPr>
            <w:r>
              <w:rPr>
                <w:sz w:val="20"/>
              </w:rPr>
              <w:t>0672f</w:t>
            </w:r>
          </w:p>
        </w:tc>
        <w:tc>
          <w:tcPr>
            <w:tcW w:w="940" w:type="dxa"/>
          </w:tcPr>
          <w:p w:rsidR="0067705B" w:rsidRDefault="00EF3B5B">
            <w:pPr>
              <w:pStyle w:val="TableParagraph"/>
              <w:spacing w:before="29"/>
              <w:ind w:left="0" w:right="92"/>
              <w:jc w:val="right"/>
              <w:rPr>
                <w:sz w:val="20"/>
              </w:rPr>
            </w:pPr>
            <w:r>
              <w:rPr>
                <w:sz w:val="20"/>
              </w:rPr>
              <w:t>32143.04</w:t>
            </w:r>
          </w:p>
        </w:tc>
        <w:tc>
          <w:tcPr>
            <w:tcW w:w="496" w:type="dxa"/>
          </w:tcPr>
          <w:p w:rsidR="0067705B" w:rsidRDefault="00EF3B5B">
            <w:pPr>
              <w:pStyle w:val="TableParagraph"/>
              <w:spacing w:before="29"/>
              <w:ind w:left="75" w:right="76"/>
              <w:jc w:val="center"/>
              <w:rPr>
                <w:sz w:val="20"/>
              </w:rPr>
            </w:pPr>
            <w:r>
              <w:rPr>
                <w:sz w:val="20"/>
              </w:rPr>
              <w:t>76</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1" w:right="72"/>
              <w:jc w:val="center"/>
              <w:rPr>
                <w:sz w:val="20"/>
              </w:rPr>
            </w:pPr>
            <w:r>
              <w:rPr>
                <w:sz w:val="20"/>
              </w:rPr>
              <w:t>U+6B3F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𠪚</w:t>
            </w:r>
          </w:p>
        </w:tc>
        <w:tc>
          <w:tcPr>
            <w:tcW w:w="770" w:type="dxa"/>
          </w:tcPr>
          <w:p w:rsidR="0067705B" w:rsidRDefault="00EF3B5B">
            <w:pPr>
              <w:pStyle w:val="TableParagraph"/>
              <w:rPr>
                <w:sz w:val="20"/>
              </w:rPr>
            </w:pPr>
            <w:r>
              <w:rPr>
                <w:sz w:val="20"/>
              </w:rPr>
              <w:t>kǎn</w:t>
            </w:r>
          </w:p>
        </w:tc>
        <w:tc>
          <w:tcPr>
            <w:tcW w:w="898" w:type="dxa"/>
            <w:tcBorders>
              <w:right w:val="nil"/>
            </w:tcBorders>
          </w:tcPr>
          <w:p w:rsidR="0067705B" w:rsidRDefault="00EF3B5B">
            <w:pPr>
              <w:pStyle w:val="TableParagraph"/>
              <w:rPr>
                <w:i/>
                <w:sz w:val="20"/>
              </w:rPr>
            </w:pPr>
            <w:r>
              <w:rPr>
                <w:i/>
                <w:sz w:val="20"/>
              </w:rPr>
              <w:t>ngim</w:t>
            </w:r>
          </w:p>
        </w:tc>
        <w:tc>
          <w:tcPr>
            <w:tcW w:w="1886" w:type="dxa"/>
            <w:tcBorders>
              <w:left w:val="nil"/>
            </w:tcBorders>
          </w:tcPr>
          <w:p w:rsidR="0067705B" w:rsidRDefault="00EF3B5B">
            <w:pPr>
              <w:pStyle w:val="TableParagraph"/>
              <w:ind w:left="225"/>
              <w:rPr>
                <w:i/>
                <w:sz w:val="20"/>
              </w:rPr>
            </w:pPr>
            <w:r>
              <w:rPr>
                <w:i/>
                <w:sz w:val="20"/>
              </w:rPr>
              <w:t>(ng- + -im A)</w:t>
            </w:r>
          </w:p>
        </w:tc>
        <w:tc>
          <w:tcPr>
            <w:tcW w:w="2782" w:type="dxa"/>
          </w:tcPr>
          <w:p w:rsidR="0067705B" w:rsidRDefault="00EF3B5B">
            <w:pPr>
              <w:pStyle w:val="TableParagraph"/>
              <w:rPr>
                <w:sz w:val="20"/>
              </w:rPr>
            </w:pPr>
            <w:r>
              <w:rPr>
                <w:sz w:val="20"/>
              </w:rPr>
              <w:t>*N-qʰˤ[ə]m</w:t>
            </w:r>
          </w:p>
        </w:tc>
        <w:tc>
          <w:tcPr>
            <w:tcW w:w="2870" w:type="dxa"/>
          </w:tcPr>
          <w:p w:rsidR="0067705B" w:rsidRDefault="00EF3B5B">
            <w:pPr>
              <w:pStyle w:val="TableParagraph"/>
              <w:ind w:left="38"/>
              <w:rPr>
                <w:sz w:val="20"/>
              </w:rPr>
            </w:pPr>
            <w:r>
              <w:rPr>
                <w:sz w:val="20"/>
              </w:rPr>
              <w:t>precipitous</w:t>
            </w:r>
          </w:p>
        </w:tc>
        <w:tc>
          <w:tcPr>
            <w:tcW w:w="928" w:type="dxa"/>
          </w:tcPr>
          <w:p w:rsidR="0067705B" w:rsidRDefault="00EF3B5B">
            <w:pPr>
              <w:pStyle w:val="TableParagraph"/>
              <w:ind w:left="226"/>
              <w:rPr>
                <w:sz w:val="20"/>
              </w:rPr>
            </w:pPr>
            <w:r>
              <w:rPr>
                <w:sz w:val="20"/>
              </w:rPr>
              <w:t>0607f</w:t>
            </w:r>
          </w:p>
        </w:tc>
        <w:tc>
          <w:tcPr>
            <w:tcW w:w="940" w:type="dxa"/>
          </w:tcPr>
          <w:p w:rsidR="0067705B" w:rsidRDefault="00EF3B5B">
            <w:pPr>
              <w:pStyle w:val="TableParagraph"/>
              <w:ind w:left="0" w:right="92"/>
              <w:jc w:val="right"/>
              <w:rPr>
                <w:sz w:val="20"/>
              </w:rPr>
            </w:pPr>
            <w:r>
              <w:rPr>
                <w:sz w:val="20"/>
              </w:rPr>
              <w:t>10077.10</w:t>
            </w:r>
          </w:p>
        </w:tc>
        <w:tc>
          <w:tcPr>
            <w:tcW w:w="496" w:type="dxa"/>
          </w:tcPr>
          <w:p w:rsidR="0067705B" w:rsidRDefault="00EF3B5B">
            <w:pPr>
              <w:pStyle w:val="TableParagraph"/>
              <w:ind w:left="75" w:right="76"/>
              <w:jc w:val="center"/>
              <w:rPr>
                <w:sz w:val="20"/>
              </w:rPr>
            </w:pPr>
            <w:r>
              <w:rPr>
                <w:sz w:val="20"/>
              </w:rPr>
              <w:t>27</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U+20A9A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看</w:t>
            </w:r>
          </w:p>
        </w:tc>
        <w:tc>
          <w:tcPr>
            <w:tcW w:w="770" w:type="dxa"/>
          </w:tcPr>
          <w:p w:rsidR="0067705B" w:rsidRDefault="00EF3B5B">
            <w:pPr>
              <w:pStyle w:val="TableParagraph"/>
              <w:rPr>
                <w:sz w:val="20"/>
              </w:rPr>
            </w:pPr>
            <w:r>
              <w:rPr>
                <w:sz w:val="20"/>
              </w:rPr>
              <w:t>kàn</w:t>
            </w:r>
          </w:p>
        </w:tc>
        <w:tc>
          <w:tcPr>
            <w:tcW w:w="898" w:type="dxa"/>
            <w:tcBorders>
              <w:right w:val="nil"/>
            </w:tcBorders>
          </w:tcPr>
          <w:p w:rsidR="0067705B" w:rsidRDefault="00EF3B5B">
            <w:pPr>
              <w:pStyle w:val="TableParagraph"/>
              <w:rPr>
                <w:i/>
                <w:sz w:val="20"/>
              </w:rPr>
            </w:pPr>
            <w:r>
              <w:rPr>
                <w:i/>
                <w:sz w:val="20"/>
              </w:rPr>
              <w:t>khanH</w:t>
            </w:r>
          </w:p>
        </w:tc>
        <w:tc>
          <w:tcPr>
            <w:tcW w:w="1886" w:type="dxa"/>
            <w:tcBorders>
              <w:left w:val="nil"/>
            </w:tcBorders>
          </w:tcPr>
          <w:p w:rsidR="0067705B" w:rsidRDefault="00EF3B5B">
            <w:pPr>
              <w:pStyle w:val="TableParagraph"/>
              <w:ind w:left="225"/>
              <w:rPr>
                <w:i/>
                <w:sz w:val="20"/>
              </w:rPr>
            </w:pPr>
            <w:r>
              <w:rPr>
                <w:i/>
                <w:sz w:val="20"/>
              </w:rPr>
              <w:t>(kh- + -an C)</w:t>
            </w:r>
          </w:p>
        </w:tc>
        <w:tc>
          <w:tcPr>
            <w:tcW w:w="2782" w:type="dxa"/>
          </w:tcPr>
          <w:p w:rsidR="0067705B" w:rsidRDefault="00EF3B5B">
            <w:pPr>
              <w:pStyle w:val="TableParagraph"/>
              <w:rPr>
                <w:sz w:val="20"/>
              </w:rPr>
            </w:pPr>
            <w:r>
              <w:rPr>
                <w:sz w:val="20"/>
              </w:rPr>
              <w:t>*[kʰ]ˤa[r]-s</w:t>
            </w:r>
          </w:p>
        </w:tc>
        <w:tc>
          <w:tcPr>
            <w:tcW w:w="2870" w:type="dxa"/>
          </w:tcPr>
          <w:p w:rsidR="0067705B" w:rsidRDefault="00EF3B5B">
            <w:pPr>
              <w:pStyle w:val="TableParagraph"/>
              <w:ind w:left="38"/>
              <w:rPr>
                <w:sz w:val="20"/>
              </w:rPr>
            </w:pPr>
            <w:r>
              <w:rPr>
                <w:sz w:val="20"/>
              </w:rPr>
              <w:t>gaze at</w:t>
            </w:r>
          </w:p>
        </w:tc>
        <w:tc>
          <w:tcPr>
            <w:tcW w:w="928" w:type="dxa"/>
          </w:tcPr>
          <w:p w:rsidR="0067705B" w:rsidRDefault="00EF3B5B">
            <w:pPr>
              <w:pStyle w:val="TableParagraph"/>
              <w:ind w:left="214"/>
              <w:rPr>
                <w:sz w:val="20"/>
              </w:rPr>
            </w:pPr>
            <w:r>
              <w:rPr>
                <w:sz w:val="20"/>
              </w:rPr>
              <w:t>0142a</w:t>
            </w:r>
          </w:p>
        </w:tc>
        <w:tc>
          <w:tcPr>
            <w:tcW w:w="940" w:type="dxa"/>
          </w:tcPr>
          <w:p w:rsidR="0067705B" w:rsidRDefault="00EF3B5B">
            <w:pPr>
              <w:pStyle w:val="TableParagraph"/>
              <w:ind w:left="0" w:right="92"/>
              <w:jc w:val="right"/>
              <w:rPr>
                <w:sz w:val="20"/>
              </w:rPr>
            </w:pPr>
            <w:r>
              <w:rPr>
                <w:sz w:val="20"/>
              </w:rPr>
              <w:t>42474.03</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U+770B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康</w:t>
            </w:r>
          </w:p>
        </w:tc>
        <w:tc>
          <w:tcPr>
            <w:tcW w:w="770" w:type="dxa"/>
          </w:tcPr>
          <w:p w:rsidR="0067705B" w:rsidRDefault="00EF3B5B">
            <w:pPr>
              <w:pStyle w:val="TableParagraph"/>
              <w:rPr>
                <w:sz w:val="20"/>
              </w:rPr>
            </w:pPr>
            <w:r>
              <w:rPr>
                <w:sz w:val="20"/>
              </w:rPr>
              <w:t>kāng</w:t>
            </w:r>
          </w:p>
        </w:tc>
        <w:tc>
          <w:tcPr>
            <w:tcW w:w="898" w:type="dxa"/>
            <w:tcBorders>
              <w:right w:val="nil"/>
            </w:tcBorders>
          </w:tcPr>
          <w:p w:rsidR="0067705B" w:rsidRDefault="00EF3B5B">
            <w:pPr>
              <w:pStyle w:val="TableParagraph"/>
              <w:rPr>
                <w:i/>
                <w:sz w:val="20"/>
              </w:rPr>
            </w:pPr>
            <w:r>
              <w:rPr>
                <w:i/>
                <w:sz w:val="20"/>
              </w:rPr>
              <w:t>khang</w:t>
            </w:r>
          </w:p>
        </w:tc>
        <w:tc>
          <w:tcPr>
            <w:tcW w:w="1886" w:type="dxa"/>
            <w:tcBorders>
              <w:left w:val="nil"/>
            </w:tcBorders>
          </w:tcPr>
          <w:p w:rsidR="0067705B" w:rsidRDefault="00EF3B5B">
            <w:pPr>
              <w:pStyle w:val="TableParagraph"/>
              <w:ind w:left="225"/>
              <w:rPr>
                <w:i/>
                <w:sz w:val="20"/>
              </w:rPr>
            </w:pPr>
            <w:r>
              <w:rPr>
                <w:i/>
                <w:sz w:val="20"/>
              </w:rPr>
              <w:t>(kh- + -ang A)</w:t>
            </w:r>
          </w:p>
        </w:tc>
        <w:tc>
          <w:tcPr>
            <w:tcW w:w="2782" w:type="dxa"/>
          </w:tcPr>
          <w:p w:rsidR="0067705B" w:rsidRDefault="00EF3B5B">
            <w:pPr>
              <w:pStyle w:val="TableParagraph"/>
              <w:rPr>
                <w:sz w:val="20"/>
              </w:rPr>
            </w:pPr>
            <w:r>
              <w:rPr>
                <w:sz w:val="20"/>
              </w:rPr>
              <w:t>*[kʰ]ˤaŋ</w:t>
            </w:r>
          </w:p>
        </w:tc>
        <w:tc>
          <w:tcPr>
            <w:tcW w:w="2870" w:type="dxa"/>
          </w:tcPr>
          <w:p w:rsidR="0067705B" w:rsidRDefault="00EF3B5B">
            <w:pPr>
              <w:pStyle w:val="TableParagraph"/>
              <w:ind w:left="38"/>
              <w:rPr>
                <w:sz w:val="20"/>
              </w:rPr>
            </w:pPr>
            <w:r>
              <w:rPr>
                <w:sz w:val="20"/>
              </w:rPr>
              <w:t>empty</w:t>
            </w:r>
          </w:p>
        </w:tc>
        <w:tc>
          <w:tcPr>
            <w:tcW w:w="928" w:type="dxa"/>
          </w:tcPr>
          <w:p w:rsidR="0067705B" w:rsidRDefault="00EF3B5B">
            <w:pPr>
              <w:pStyle w:val="TableParagraph"/>
              <w:ind w:left="210"/>
              <w:rPr>
                <w:sz w:val="20"/>
              </w:rPr>
            </w:pPr>
            <w:r>
              <w:rPr>
                <w:sz w:val="20"/>
              </w:rPr>
              <w:t>0746h</w:t>
            </w:r>
          </w:p>
        </w:tc>
        <w:tc>
          <w:tcPr>
            <w:tcW w:w="940" w:type="dxa"/>
          </w:tcPr>
          <w:p w:rsidR="0067705B" w:rsidRDefault="00EF3B5B">
            <w:pPr>
              <w:pStyle w:val="TableParagraph"/>
              <w:ind w:left="0" w:right="92"/>
              <w:jc w:val="right"/>
              <w:rPr>
                <w:sz w:val="20"/>
              </w:rPr>
            </w:pPr>
            <w:r>
              <w:rPr>
                <w:sz w:val="20"/>
              </w:rPr>
              <w:t>20891.01</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U+5EB7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康</w:t>
            </w:r>
          </w:p>
        </w:tc>
        <w:tc>
          <w:tcPr>
            <w:tcW w:w="770" w:type="dxa"/>
          </w:tcPr>
          <w:p w:rsidR="0067705B" w:rsidRDefault="00EF3B5B">
            <w:pPr>
              <w:pStyle w:val="TableParagraph"/>
              <w:rPr>
                <w:sz w:val="20"/>
              </w:rPr>
            </w:pPr>
            <w:r>
              <w:rPr>
                <w:sz w:val="20"/>
              </w:rPr>
              <w:t>kāng</w:t>
            </w:r>
          </w:p>
        </w:tc>
        <w:tc>
          <w:tcPr>
            <w:tcW w:w="898" w:type="dxa"/>
            <w:tcBorders>
              <w:right w:val="nil"/>
            </w:tcBorders>
          </w:tcPr>
          <w:p w:rsidR="0067705B" w:rsidRDefault="00EF3B5B">
            <w:pPr>
              <w:pStyle w:val="TableParagraph"/>
              <w:rPr>
                <w:i/>
                <w:sz w:val="20"/>
              </w:rPr>
            </w:pPr>
            <w:r>
              <w:rPr>
                <w:i/>
                <w:sz w:val="20"/>
              </w:rPr>
              <w:t>khang</w:t>
            </w:r>
          </w:p>
        </w:tc>
        <w:tc>
          <w:tcPr>
            <w:tcW w:w="1886" w:type="dxa"/>
            <w:tcBorders>
              <w:left w:val="nil"/>
            </w:tcBorders>
          </w:tcPr>
          <w:p w:rsidR="0067705B" w:rsidRDefault="00EF3B5B">
            <w:pPr>
              <w:pStyle w:val="TableParagraph"/>
              <w:ind w:left="225"/>
              <w:rPr>
                <w:i/>
                <w:sz w:val="20"/>
              </w:rPr>
            </w:pPr>
            <w:r>
              <w:rPr>
                <w:i/>
                <w:sz w:val="20"/>
              </w:rPr>
              <w:t>(kh- + -ang A)</w:t>
            </w:r>
          </w:p>
        </w:tc>
        <w:tc>
          <w:tcPr>
            <w:tcW w:w="2782" w:type="dxa"/>
          </w:tcPr>
          <w:p w:rsidR="0067705B" w:rsidRDefault="00EF3B5B">
            <w:pPr>
              <w:pStyle w:val="TableParagraph"/>
              <w:spacing w:before="29"/>
              <w:rPr>
                <w:sz w:val="20"/>
              </w:rPr>
            </w:pPr>
            <w:r>
              <w:rPr>
                <w:sz w:val="20"/>
              </w:rPr>
              <w:t>*k-r̥ ˤaŋ</w:t>
            </w:r>
          </w:p>
        </w:tc>
        <w:tc>
          <w:tcPr>
            <w:tcW w:w="2870" w:type="dxa"/>
          </w:tcPr>
          <w:p w:rsidR="0067705B" w:rsidRDefault="00EF3B5B">
            <w:pPr>
              <w:pStyle w:val="TableParagraph"/>
              <w:ind w:left="38"/>
              <w:rPr>
                <w:sz w:val="20"/>
              </w:rPr>
            </w:pPr>
            <w:r>
              <w:rPr>
                <w:sz w:val="20"/>
              </w:rPr>
              <w:t>tranquil; at ease</w:t>
            </w:r>
          </w:p>
        </w:tc>
        <w:tc>
          <w:tcPr>
            <w:tcW w:w="928" w:type="dxa"/>
          </w:tcPr>
          <w:p w:rsidR="0067705B" w:rsidRDefault="00EF3B5B">
            <w:pPr>
              <w:pStyle w:val="TableParagraph"/>
              <w:ind w:left="210"/>
              <w:rPr>
                <w:sz w:val="20"/>
              </w:rPr>
            </w:pPr>
            <w:r>
              <w:rPr>
                <w:sz w:val="20"/>
              </w:rPr>
              <w:t>0746h</w:t>
            </w:r>
          </w:p>
        </w:tc>
        <w:tc>
          <w:tcPr>
            <w:tcW w:w="940" w:type="dxa"/>
          </w:tcPr>
          <w:p w:rsidR="0067705B" w:rsidRDefault="00EF3B5B">
            <w:pPr>
              <w:pStyle w:val="TableParagraph"/>
              <w:ind w:left="0" w:right="92"/>
              <w:jc w:val="right"/>
              <w:rPr>
                <w:sz w:val="20"/>
              </w:rPr>
            </w:pPr>
            <w:r>
              <w:rPr>
                <w:sz w:val="20"/>
              </w:rPr>
              <w:t>20891.01</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U+5EB7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抗</w:t>
            </w:r>
          </w:p>
        </w:tc>
        <w:tc>
          <w:tcPr>
            <w:tcW w:w="770" w:type="dxa"/>
          </w:tcPr>
          <w:p w:rsidR="0067705B" w:rsidRDefault="00EF3B5B">
            <w:pPr>
              <w:pStyle w:val="TableParagraph"/>
              <w:spacing w:before="29"/>
              <w:rPr>
                <w:sz w:val="20"/>
              </w:rPr>
            </w:pPr>
            <w:r>
              <w:rPr>
                <w:sz w:val="20"/>
              </w:rPr>
              <w:t>kàng</w:t>
            </w:r>
          </w:p>
        </w:tc>
        <w:tc>
          <w:tcPr>
            <w:tcW w:w="898" w:type="dxa"/>
            <w:tcBorders>
              <w:right w:val="nil"/>
            </w:tcBorders>
          </w:tcPr>
          <w:p w:rsidR="0067705B" w:rsidRDefault="00EF3B5B">
            <w:pPr>
              <w:pStyle w:val="TableParagraph"/>
              <w:spacing w:before="29"/>
              <w:rPr>
                <w:i/>
                <w:sz w:val="20"/>
              </w:rPr>
            </w:pPr>
            <w:r>
              <w:rPr>
                <w:i/>
                <w:sz w:val="20"/>
              </w:rPr>
              <w:t>khangH</w:t>
            </w:r>
          </w:p>
        </w:tc>
        <w:tc>
          <w:tcPr>
            <w:tcW w:w="1886" w:type="dxa"/>
            <w:tcBorders>
              <w:left w:val="nil"/>
            </w:tcBorders>
          </w:tcPr>
          <w:p w:rsidR="0067705B" w:rsidRDefault="00EF3B5B">
            <w:pPr>
              <w:pStyle w:val="TableParagraph"/>
              <w:spacing w:before="29"/>
              <w:ind w:left="225"/>
              <w:rPr>
                <w:i/>
                <w:sz w:val="20"/>
              </w:rPr>
            </w:pPr>
            <w:r>
              <w:rPr>
                <w:i/>
                <w:sz w:val="20"/>
              </w:rPr>
              <w:t>(kh- + -ang C)</w:t>
            </w:r>
          </w:p>
        </w:tc>
        <w:tc>
          <w:tcPr>
            <w:tcW w:w="2782" w:type="dxa"/>
          </w:tcPr>
          <w:p w:rsidR="0067705B" w:rsidRDefault="00EF3B5B">
            <w:pPr>
              <w:pStyle w:val="TableParagraph"/>
              <w:spacing w:before="29"/>
              <w:rPr>
                <w:sz w:val="20"/>
              </w:rPr>
            </w:pPr>
            <w:r>
              <w:rPr>
                <w:sz w:val="20"/>
              </w:rPr>
              <w:t>*kʰˤaŋ-s</w:t>
            </w:r>
          </w:p>
        </w:tc>
        <w:tc>
          <w:tcPr>
            <w:tcW w:w="2870" w:type="dxa"/>
          </w:tcPr>
          <w:p w:rsidR="0067705B" w:rsidRDefault="00EF3B5B">
            <w:pPr>
              <w:pStyle w:val="TableParagraph"/>
              <w:spacing w:before="29"/>
              <w:ind w:left="38"/>
              <w:rPr>
                <w:sz w:val="20"/>
              </w:rPr>
            </w:pPr>
            <w:r>
              <w:rPr>
                <w:sz w:val="20"/>
              </w:rPr>
              <w:t>set up; oppose; protect</w:t>
            </w:r>
          </w:p>
        </w:tc>
        <w:tc>
          <w:tcPr>
            <w:tcW w:w="928" w:type="dxa"/>
          </w:tcPr>
          <w:p w:rsidR="0067705B" w:rsidRDefault="00EF3B5B">
            <w:pPr>
              <w:pStyle w:val="TableParagraph"/>
              <w:spacing w:before="29"/>
              <w:ind w:left="210"/>
              <w:rPr>
                <w:sz w:val="20"/>
              </w:rPr>
            </w:pPr>
            <w:r>
              <w:rPr>
                <w:sz w:val="20"/>
              </w:rPr>
              <w:t>0698b</w:t>
            </w:r>
          </w:p>
        </w:tc>
        <w:tc>
          <w:tcPr>
            <w:tcW w:w="940" w:type="dxa"/>
          </w:tcPr>
          <w:p w:rsidR="0067705B" w:rsidRDefault="00EF3B5B">
            <w:pPr>
              <w:pStyle w:val="TableParagraph"/>
              <w:spacing w:before="29"/>
              <w:ind w:left="0" w:right="92"/>
              <w:jc w:val="right"/>
              <w:rPr>
                <w:sz w:val="20"/>
              </w:rPr>
            </w:pPr>
            <w:r>
              <w:rPr>
                <w:sz w:val="20"/>
              </w:rPr>
              <w:t>31843.04</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U+6297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尻</w:t>
            </w:r>
          </w:p>
        </w:tc>
        <w:tc>
          <w:tcPr>
            <w:tcW w:w="770" w:type="dxa"/>
          </w:tcPr>
          <w:p w:rsidR="0067705B" w:rsidRDefault="00EF3B5B">
            <w:pPr>
              <w:pStyle w:val="TableParagraph"/>
              <w:rPr>
                <w:sz w:val="20"/>
              </w:rPr>
            </w:pPr>
            <w:r>
              <w:rPr>
                <w:sz w:val="20"/>
              </w:rPr>
              <w:t>kāo</w:t>
            </w:r>
          </w:p>
        </w:tc>
        <w:tc>
          <w:tcPr>
            <w:tcW w:w="898" w:type="dxa"/>
            <w:tcBorders>
              <w:right w:val="nil"/>
            </w:tcBorders>
          </w:tcPr>
          <w:p w:rsidR="0067705B" w:rsidRDefault="00EF3B5B">
            <w:pPr>
              <w:pStyle w:val="TableParagraph"/>
              <w:rPr>
                <w:i/>
                <w:sz w:val="20"/>
              </w:rPr>
            </w:pPr>
            <w:r>
              <w:rPr>
                <w:i/>
                <w:sz w:val="20"/>
              </w:rPr>
              <w:t>khaw</w:t>
            </w:r>
          </w:p>
        </w:tc>
        <w:tc>
          <w:tcPr>
            <w:tcW w:w="1886" w:type="dxa"/>
            <w:tcBorders>
              <w:left w:val="nil"/>
            </w:tcBorders>
          </w:tcPr>
          <w:p w:rsidR="0067705B" w:rsidRDefault="00EF3B5B">
            <w:pPr>
              <w:pStyle w:val="TableParagraph"/>
              <w:ind w:left="225"/>
              <w:rPr>
                <w:i/>
                <w:sz w:val="20"/>
              </w:rPr>
            </w:pPr>
            <w:r>
              <w:rPr>
                <w:i/>
                <w:sz w:val="20"/>
              </w:rPr>
              <w:t>(kh- + -aw A)</w:t>
            </w:r>
          </w:p>
        </w:tc>
        <w:tc>
          <w:tcPr>
            <w:tcW w:w="2782" w:type="dxa"/>
          </w:tcPr>
          <w:p w:rsidR="0067705B" w:rsidRDefault="00EF3B5B">
            <w:pPr>
              <w:pStyle w:val="TableParagraph"/>
              <w:rPr>
                <w:sz w:val="20"/>
              </w:rPr>
            </w:pPr>
            <w:r>
              <w:rPr>
                <w:sz w:val="20"/>
              </w:rPr>
              <w:t>*[k]ʰˤu</w:t>
            </w:r>
          </w:p>
        </w:tc>
        <w:tc>
          <w:tcPr>
            <w:tcW w:w="2870" w:type="dxa"/>
          </w:tcPr>
          <w:p w:rsidR="0067705B" w:rsidRDefault="00EF3B5B">
            <w:pPr>
              <w:pStyle w:val="TableParagraph"/>
              <w:ind w:left="38"/>
              <w:rPr>
                <w:sz w:val="20"/>
              </w:rPr>
            </w:pPr>
            <w:r>
              <w:rPr>
                <w:sz w:val="20"/>
              </w:rPr>
              <w:t>rump</w:t>
            </w:r>
          </w:p>
        </w:tc>
        <w:tc>
          <w:tcPr>
            <w:tcW w:w="928" w:type="dxa"/>
          </w:tcPr>
          <w:p w:rsidR="0067705B" w:rsidRDefault="00EF3B5B">
            <w:pPr>
              <w:pStyle w:val="TableParagraph"/>
              <w:ind w:left="210"/>
              <w:rPr>
                <w:sz w:val="20"/>
              </w:rPr>
            </w:pPr>
            <w:r>
              <w:rPr>
                <w:sz w:val="20"/>
              </w:rPr>
              <w:t>0992u</w:t>
            </w:r>
          </w:p>
        </w:tc>
        <w:tc>
          <w:tcPr>
            <w:tcW w:w="940" w:type="dxa"/>
          </w:tcPr>
          <w:p w:rsidR="0067705B" w:rsidRDefault="00EF3B5B">
            <w:pPr>
              <w:pStyle w:val="TableParagraph"/>
              <w:ind w:left="0" w:right="92"/>
              <w:jc w:val="right"/>
              <w:rPr>
                <w:sz w:val="20"/>
              </w:rPr>
            </w:pPr>
            <w:r>
              <w:rPr>
                <w:sz w:val="20"/>
              </w:rPr>
              <w:t>20965.05</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U+5C3B</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丂</w:t>
            </w:r>
          </w:p>
        </w:tc>
        <w:tc>
          <w:tcPr>
            <w:tcW w:w="770" w:type="dxa"/>
          </w:tcPr>
          <w:p w:rsidR="0067705B" w:rsidRDefault="00EF3B5B">
            <w:pPr>
              <w:pStyle w:val="TableParagraph"/>
              <w:rPr>
                <w:sz w:val="20"/>
              </w:rPr>
            </w:pPr>
            <w:r>
              <w:rPr>
                <w:sz w:val="20"/>
              </w:rPr>
              <w:t>kǎo</w:t>
            </w:r>
          </w:p>
        </w:tc>
        <w:tc>
          <w:tcPr>
            <w:tcW w:w="898" w:type="dxa"/>
            <w:tcBorders>
              <w:right w:val="nil"/>
            </w:tcBorders>
          </w:tcPr>
          <w:p w:rsidR="0067705B" w:rsidRDefault="00EF3B5B">
            <w:pPr>
              <w:pStyle w:val="TableParagraph"/>
              <w:rPr>
                <w:i/>
                <w:sz w:val="20"/>
              </w:rPr>
            </w:pPr>
            <w:r>
              <w:rPr>
                <w:i/>
                <w:sz w:val="20"/>
              </w:rPr>
              <w:t>khawX</w:t>
            </w:r>
          </w:p>
        </w:tc>
        <w:tc>
          <w:tcPr>
            <w:tcW w:w="1886" w:type="dxa"/>
            <w:tcBorders>
              <w:left w:val="nil"/>
            </w:tcBorders>
          </w:tcPr>
          <w:p w:rsidR="0067705B" w:rsidRDefault="00EF3B5B">
            <w:pPr>
              <w:pStyle w:val="TableParagraph"/>
              <w:ind w:left="225"/>
              <w:rPr>
                <w:i/>
                <w:sz w:val="20"/>
              </w:rPr>
            </w:pPr>
            <w:r>
              <w:rPr>
                <w:i/>
                <w:sz w:val="20"/>
              </w:rPr>
              <w:t>(kh- + -aw B)</w:t>
            </w:r>
          </w:p>
        </w:tc>
        <w:tc>
          <w:tcPr>
            <w:tcW w:w="2782" w:type="dxa"/>
          </w:tcPr>
          <w:p w:rsidR="0067705B" w:rsidRDefault="00EF3B5B">
            <w:pPr>
              <w:pStyle w:val="TableParagraph"/>
              <w:spacing w:before="34" w:line="232" w:lineRule="auto"/>
              <w:ind w:right="196"/>
              <w:rPr>
                <w:sz w:val="20"/>
              </w:rPr>
            </w:pPr>
            <w:r>
              <w:rPr>
                <w:sz w:val="20"/>
              </w:rPr>
              <w:t>*C.qʰˤuʔ (Shuōwén; no pre-Qín exx.)</w:t>
            </w:r>
          </w:p>
        </w:tc>
        <w:tc>
          <w:tcPr>
            <w:tcW w:w="2870" w:type="dxa"/>
          </w:tcPr>
          <w:p w:rsidR="0067705B" w:rsidRDefault="00EF3B5B">
            <w:pPr>
              <w:pStyle w:val="TableParagraph"/>
              <w:ind w:left="38"/>
              <w:rPr>
                <w:sz w:val="20"/>
              </w:rPr>
            </w:pPr>
            <w:r>
              <w:rPr>
                <w:sz w:val="20"/>
              </w:rPr>
              <w:t>to sob</w:t>
            </w:r>
          </w:p>
        </w:tc>
        <w:tc>
          <w:tcPr>
            <w:tcW w:w="928" w:type="dxa"/>
          </w:tcPr>
          <w:p w:rsidR="0067705B" w:rsidRDefault="00EF3B5B">
            <w:pPr>
              <w:pStyle w:val="TableParagraph"/>
              <w:ind w:left="214"/>
              <w:rPr>
                <w:sz w:val="20"/>
              </w:rPr>
            </w:pPr>
            <w:r>
              <w:rPr>
                <w:sz w:val="20"/>
              </w:rPr>
              <w:t>1041a</w:t>
            </w:r>
          </w:p>
        </w:tc>
        <w:tc>
          <w:tcPr>
            <w:tcW w:w="940" w:type="dxa"/>
          </w:tcPr>
          <w:p w:rsidR="0067705B" w:rsidRDefault="00EF3B5B">
            <w:pPr>
              <w:pStyle w:val="TableParagraph"/>
              <w:ind w:left="0" w:right="92"/>
              <w:jc w:val="right"/>
              <w:rPr>
                <w:sz w:val="20"/>
              </w:rPr>
            </w:pPr>
            <w:r>
              <w:rPr>
                <w:sz w:val="20"/>
              </w:rPr>
              <w:t>10004.01</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U+4E02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考</w:t>
            </w:r>
          </w:p>
        </w:tc>
        <w:tc>
          <w:tcPr>
            <w:tcW w:w="770" w:type="dxa"/>
          </w:tcPr>
          <w:p w:rsidR="0067705B" w:rsidRDefault="00EF3B5B">
            <w:pPr>
              <w:pStyle w:val="TableParagraph"/>
              <w:rPr>
                <w:sz w:val="20"/>
              </w:rPr>
            </w:pPr>
            <w:r>
              <w:rPr>
                <w:sz w:val="20"/>
              </w:rPr>
              <w:t>kǎo</w:t>
            </w:r>
          </w:p>
        </w:tc>
        <w:tc>
          <w:tcPr>
            <w:tcW w:w="898" w:type="dxa"/>
            <w:tcBorders>
              <w:right w:val="nil"/>
            </w:tcBorders>
          </w:tcPr>
          <w:p w:rsidR="0067705B" w:rsidRDefault="00EF3B5B">
            <w:pPr>
              <w:pStyle w:val="TableParagraph"/>
              <w:rPr>
                <w:i/>
                <w:sz w:val="20"/>
              </w:rPr>
            </w:pPr>
            <w:r>
              <w:rPr>
                <w:i/>
                <w:sz w:val="20"/>
              </w:rPr>
              <w:t>khawX</w:t>
            </w:r>
          </w:p>
        </w:tc>
        <w:tc>
          <w:tcPr>
            <w:tcW w:w="1886" w:type="dxa"/>
            <w:tcBorders>
              <w:left w:val="nil"/>
            </w:tcBorders>
          </w:tcPr>
          <w:p w:rsidR="0067705B" w:rsidRDefault="00EF3B5B">
            <w:pPr>
              <w:pStyle w:val="TableParagraph"/>
              <w:ind w:left="225"/>
              <w:rPr>
                <w:i/>
                <w:sz w:val="20"/>
              </w:rPr>
            </w:pPr>
            <w:r>
              <w:rPr>
                <w:i/>
                <w:sz w:val="20"/>
              </w:rPr>
              <w:t>(kh- + -aw B)</w:t>
            </w:r>
          </w:p>
        </w:tc>
        <w:tc>
          <w:tcPr>
            <w:tcW w:w="2782" w:type="dxa"/>
          </w:tcPr>
          <w:p w:rsidR="0067705B" w:rsidRDefault="00EF3B5B">
            <w:pPr>
              <w:pStyle w:val="TableParagraph"/>
              <w:spacing w:before="29"/>
              <w:rPr>
                <w:sz w:val="20"/>
              </w:rPr>
            </w:pPr>
            <w:r>
              <w:rPr>
                <w:sz w:val="20"/>
              </w:rPr>
              <w:t>*k-r̥ ˤuʔ</w:t>
            </w:r>
          </w:p>
        </w:tc>
        <w:tc>
          <w:tcPr>
            <w:tcW w:w="2870" w:type="dxa"/>
          </w:tcPr>
          <w:p w:rsidR="0067705B" w:rsidRDefault="00EF3B5B">
            <w:pPr>
              <w:pStyle w:val="TableParagraph"/>
              <w:ind w:left="38"/>
              <w:rPr>
                <w:sz w:val="20"/>
              </w:rPr>
            </w:pPr>
            <w:r>
              <w:rPr>
                <w:sz w:val="20"/>
              </w:rPr>
              <w:t>old; deceased father</w:t>
            </w:r>
          </w:p>
        </w:tc>
        <w:tc>
          <w:tcPr>
            <w:tcW w:w="928" w:type="dxa"/>
          </w:tcPr>
          <w:p w:rsidR="0067705B" w:rsidRDefault="00EF3B5B">
            <w:pPr>
              <w:pStyle w:val="TableParagraph"/>
              <w:ind w:left="210"/>
              <w:rPr>
                <w:sz w:val="20"/>
              </w:rPr>
            </w:pPr>
            <w:r>
              <w:rPr>
                <w:sz w:val="20"/>
              </w:rPr>
              <w:t>1041d</w:t>
            </w:r>
          </w:p>
        </w:tc>
        <w:tc>
          <w:tcPr>
            <w:tcW w:w="940" w:type="dxa"/>
          </w:tcPr>
          <w:p w:rsidR="0067705B" w:rsidRDefault="00EF3B5B">
            <w:pPr>
              <w:pStyle w:val="TableParagraph"/>
              <w:ind w:left="0" w:right="92"/>
              <w:jc w:val="right"/>
              <w:rPr>
                <w:sz w:val="20"/>
              </w:rPr>
            </w:pPr>
            <w:r>
              <w:rPr>
                <w:sz w:val="20"/>
              </w:rPr>
              <w:t>42779.02</w:t>
            </w:r>
          </w:p>
        </w:tc>
        <w:tc>
          <w:tcPr>
            <w:tcW w:w="496" w:type="dxa"/>
          </w:tcPr>
          <w:p w:rsidR="0067705B" w:rsidRDefault="00EF3B5B">
            <w:pPr>
              <w:pStyle w:val="TableParagraph"/>
              <w:ind w:left="75" w:right="76"/>
              <w:jc w:val="center"/>
              <w:rPr>
                <w:sz w:val="20"/>
              </w:rPr>
            </w:pPr>
            <w:r>
              <w:rPr>
                <w:sz w:val="20"/>
              </w:rPr>
              <w:t>125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U+8003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犒</w:t>
            </w:r>
          </w:p>
        </w:tc>
        <w:tc>
          <w:tcPr>
            <w:tcW w:w="770" w:type="dxa"/>
          </w:tcPr>
          <w:p w:rsidR="0067705B" w:rsidRDefault="00EF3B5B">
            <w:pPr>
              <w:pStyle w:val="TableParagraph"/>
              <w:rPr>
                <w:sz w:val="20"/>
              </w:rPr>
            </w:pPr>
            <w:r>
              <w:rPr>
                <w:sz w:val="20"/>
              </w:rPr>
              <w:t>kào</w:t>
            </w:r>
          </w:p>
        </w:tc>
        <w:tc>
          <w:tcPr>
            <w:tcW w:w="898" w:type="dxa"/>
            <w:tcBorders>
              <w:right w:val="nil"/>
            </w:tcBorders>
          </w:tcPr>
          <w:p w:rsidR="0067705B" w:rsidRDefault="00EF3B5B">
            <w:pPr>
              <w:pStyle w:val="TableParagraph"/>
              <w:rPr>
                <w:i/>
                <w:sz w:val="20"/>
              </w:rPr>
            </w:pPr>
            <w:r>
              <w:rPr>
                <w:i/>
                <w:sz w:val="20"/>
              </w:rPr>
              <w:t>khawH</w:t>
            </w:r>
          </w:p>
        </w:tc>
        <w:tc>
          <w:tcPr>
            <w:tcW w:w="1886" w:type="dxa"/>
            <w:tcBorders>
              <w:left w:val="nil"/>
            </w:tcBorders>
          </w:tcPr>
          <w:p w:rsidR="0067705B" w:rsidRDefault="00EF3B5B">
            <w:pPr>
              <w:pStyle w:val="TableParagraph"/>
              <w:ind w:left="225"/>
              <w:rPr>
                <w:i/>
                <w:sz w:val="20"/>
              </w:rPr>
            </w:pPr>
            <w:r>
              <w:rPr>
                <w:i/>
                <w:sz w:val="20"/>
              </w:rPr>
              <w:t>(kh- + -aw C)</w:t>
            </w:r>
          </w:p>
        </w:tc>
        <w:tc>
          <w:tcPr>
            <w:tcW w:w="2782" w:type="dxa"/>
          </w:tcPr>
          <w:p w:rsidR="0067705B" w:rsidRDefault="00EF3B5B">
            <w:pPr>
              <w:pStyle w:val="TableParagraph"/>
              <w:rPr>
                <w:sz w:val="20"/>
              </w:rPr>
            </w:pPr>
            <w:r>
              <w:rPr>
                <w:sz w:val="20"/>
              </w:rPr>
              <w:t>*[kʰ]ˤaw-s</w:t>
            </w:r>
          </w:p>
        </w:tc>
        <w:tc>
          <w:tcPr>
            <w:tcW w:w="2870" w:type="dxa"/>
          </w:tcPr>
          <w:p w:rsidR="0067705B" w:rsidRDefault="00EF3B5B">
            <w:pPr>
              <w:pStyle w:val="TableParagraph"/>
              <w:ind w:left="38"/>
              <w:rPr>
                <w:sz w:val="20"/>
              </w:rPr>
            </w:pPr>
            <w:r>
              <w:rPr>
                <w:sz w:val="20"/>
              </w:rPr>
              <w:t>remunerate (soldiers) with food</w:t>
            </w:r>
          </w:p>
        </w:tc>
        <w:tc>
          <w:tcPr>
            <w:tcW w:w="928" w:type="dxa"/>
          </w:tcPr>
          <w:p w:rsidR="0067705B" w:rsidRDefault="00EF3B5B">
            <w:pPr>
              <w:pStyle w:val="TableParagraph"/>
              <w:ind w:left="232"/>
              <w:rPr>
                <w:sz w:val="20"/>
              </w:rPr>
            </w:pPr>
            <w:r>
              <w:rPr>
                <w:sz w:val="20"/>
              </w:rPr>
              <w:t>1129l</w:t>
            </w:r>
          </w:p>
        </w:tc>
        <w:tc>
          <w:tcPr>
            <w:tcW w:w="940" w:type="dxa"/>
          </w:tcPr>
          <w:p w:rsidR="0067705B" w:rsidRDefault="00EF3B5B">
            <w:pPr>
              <w:pStyle w:val="TableParagraph"/>
              <w:ind w:left="0" w:right="92"/>
              <w:jc w:val="right"/>
              <w:rPr>
                <w:sz w:val="20"/>
              </w:rPr>
            </w:pPr>
            <w:r>
              <w:rPr>
                <w:sz w:val="20"/>
              </w:rPr>
              <w:t>31817.18</w:t>
            </w:r>
          </w:p>
        </w:tc>
        <w:tc>
          <w:tcPr>
            <w:tcW w:w="496" w:type="dxa"/>
          </w:tcPr>
          <w:p w:rsidR="0067705B" w:rsidRDefault="00EF3B5B">
            <w:pPr>
              <w:pStyle w:val="TableParagraph"/>
              <w:ind w:left="75" w:right="76"/>
              <w:jc w:val="center"/>
              <w:rPr>
                <w:sz w:val="20"/>
              </w:rPr>
            </w:pPr>
            <w:r>
              <w:rPr>
                <w:sz w:val="20"/>
              </w:rPr>
              <w:t>93</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U+7292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柯</w:t>
            </w:r>
          </w:p>
        </w:tc>
        <w:tc>
          <w:tcPr>
            <w:tcW w:w="770" w:type="dxa"/>
          </w:tcPr>
          <w:p w:rsidR="0067705B" w:rsidRDefault="00EF3B5B">
            <w:pPr>
              <w:pStyle w:val="TableParagraph"/>
              <w:rPr>
                <w:sz w:val="20"/>
              </w:rPr>
            </w:pPr>
            <w:r>
              <w:rPr>
                <w:sz w:val="20"/>
              </w:rPr>
              <w:t>kē</w:t>
            </w:r>
          </w:p>
        </w:tc>
        <w:tc>
          <w:tcPr>
            <w:tcW w:w="898" w:type="dxa"/>
            <w:tcBorders>
              <w:right w:val="nil"/>
            </w:tcBorders>
          </w:tcPr>
          <w:p w:rsidR="0067705B" w:rsidRDefault="00EF3B5B">
            <w:pPr>
              <w:pStyle w:val="TableParagraph"/>
              <w:rPr>
                <w:i/>
                <w:sz w:val="20"/>
              </w:rPr>
            </w:pPr>
            <w:r>
              <w:rPr>
                <w:i/>
                <w:sz w:val="20"/>
              </w:rPr>
              <w:t>ka</w:t>
            </w:r>
          </w:p>
        </w:tc>
        <w:tc>
          <w:tcPr>
            <w:tcW w:w="1886" w:type="dxa"/>
            <w:tcBorders>
              <w:left w:val="nil"/>
            </w:tcBorders>
          </w:tcPr>
          <w:p w:rsidR="0067705B" w:rsidRDefault="00EF3B5B">
            <w:pPr>
              <w:pStyle w:val="TableParagraph"/>
              <w:ind w:left="225"/>
              <w:rPr>
                <w:i/>
                <w:sz w:val="20"/>
              </w:rPr>
            </w:pPr>
            <w:r>
              <w:rPr>
                <w:i/>
                <w:sz w:val="20"/>
              </w:rPr>
              <w:t>(k- + -a A)</w:t>
            </w:r>
          </w:p>
        </w:tc>
        <w:tc>
          <w:tcPr>
            <w:tcW w:w="2782" w:type="dxa"/>
          </w:tcPr>
          <w:p w:rsidR="0067705B" w:rsidRDefault="00EF3B5B">
            <w:pPr>
              <w:pStyle w:val="TableParagraph"/>
              <w:rPr>
                <w:sz w:val="20"/>
              </w:rPr>
            </w:pPr>
            <w:r>
              <w:rPr>
                <w:sz w:val="20"/>
              </w:rPr>
              <w:t>*[k]ˤar</w:t>
            </w:r>
          </w:p>
        </w:tc>
        <w:tc>
          <w:tcPr>
            <w:tcW w:w="2870" w:type="dxa"/>
          </w:tcPr>
          <w:p w:rsidR="0067705B" w:rsidRDefault="00EF3B5B">
            <w:pPr>
              <w:pStyle w:val="TableParagraph"/>
              <w:ind w:left="38"/>
              <w:rPr>
                <w:sz w:val="20"/>
              </w:rPr>
            </w:pPr>
            <w:r>
              <w:rPr>
                <w:sz w:val="20"/>
              </w:rPr>
              <w:t>axe-handle</w:t>
            </w:r>
          </w:p>
        </w:tc>
        <w:tc>
          <w:tcPr>
            <w:tcW w:w="928" w:type="dxa"/>
          </w:tcPr>
          <w:p w:rsidR="0067705B" w:rsidRDefault="00EF3B5B">
            <w:pPr>
              <w:pStyle w:val="TableParagraph"/>
              <w:ind w:left="210"/>
              <w:rPr>
                <w:sz w:val="20"/>
              </w:rPr>
            </w:pPr>
            <w:r>
              <w:rPr>
                <w:sz w:val="20"/>
              </w:rPr>
              <w:t>0001d</w:t>
            </w:r>
          </w:p>
        </w:tc>
        <w:tc>
          <w:tcPr>
            <w:tcW w:w="940" w:type="dxa"/>
          </w:tcPr>
          <w:p w:rsidR="0067705B" w:rsidRDefault="00EF3B5B">
            <w:pPr>
              <w:pStyle w:val="TableParagraph"/>
              <w:ind w:left="0" w:right="92"/>
              <w:jc w:val="right"/>
              <w:rPr>
                <w:sz w:val="20"/>
              </w:rPr>
            </w:pPr>
            <w:r>
              <w:rPr>
                <w:sz w:val="20"/>
              </w:rPr>
              <w:t>21178.06</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U+67EF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薖</w:t>
            </w:r>
          </w:p>
        </w:tc>
        <w:tc>
          <w:tcPr>
            <w:tcW w:w="770" w:type="dxa"/>
          </w:tcPr>
          <w:p w:rsidR="0067705B" w:rsidRDefault="00EF3B5B">
            <w:pPr>
              <w:pStyle w:val="TableParagraph"/>
              <w:rPr>
                <w:sz w:val="20"/>
              </w:rPr>
            </w:pPr>
            <w:r>
              <w:rPr>
                <w:sz w:val="20"/>
              </w:rPr>
              <w:t>kē</w:t>
            </w:r>
          </w:p>
        </w:tc>
        <w:tc>
          <w:tcPr>
            <w:tcW w:w="898" w:type="dxa"/>
            <w:tcBorders>
              <w:right w:val="nil"/>
            </w:tcBorders>
          </w:tcPr>
          <w:p w:rsidR="0067705B" w:rsidRDefault="00EF3B5B">
            <w:pPr>
              <w:pStyle w:val="TableParagraph"/>
              <w:rPr>
                <w:i/>
                <w:sz w:val="20"/>
              </w:rPr>
            </w:pPr>
            <w:r>
              <w:rPr>
                <w:i/>
                <w:sz w:val="20"/>
              </w:rPr>
              <w:t>khwa</w:t>
            </w:r>
          </w:p>
        </w:tc>
        <w:tc>
          <w:tcPr>
            <w:tcW w:w="1886" w:type="dxa"/>
            <w:tcBorders>
              <w:left w:val="nil"/>
            </w:tcBorders>
          </w:tcPr>
          <w:p w:rsidR="0067705B" w:rsidRDefault="00EF3B5B">
            <w:pPr>
              <w:pStyle w:val="TableParagraph"/>
              <w:ind w:left="225"/>
              <w:rPr>
                <w:i/>
                <w:sz w:val="20"/>
              </w:rPr>
            </w:pPr>
            <w:r>
              <w:rPr>
                <w:i/>
                <w:sz w:val="20"/>
              </w:rPr>
              <w:t>(kh- + -wa A)</w:t>
            </w:r>
          </w:p>
        </w:tc>
        <w:tc>
          <w:tcPr>
            <w:tcW w:w="2782" w:type="dxa"/>
          </w:tcPr>
          <w:p w:rsidR="0067705B" w:rsidRDefault="00EF3B5B">
            <w:pPr>
              <w:pStyle w:val="TableParagraph"/>
              <w:rPr>
                <w:sz w:val="20"/>
              </w:rPr>
            </w:pPr>
            <w:r>
              <w:rPr>
                <w:sz w:val="20"/>
              </w:rPr>
              <w:t>*kʷʰˤaj</w:t>
            </w:r>
          </w:p>
        </w:tc>
        <w:tc>
          <w:tcPr>
            <w:tcW w:w="2870" w:type="dxa"/>
          </w:tcPr>
          <w:p w:rsidR="0067705B" w:rsidRDefault="00EF3B5B">
            <w:pPr>
              <w:pStyle w:val="TableParagraph"/>
              <w:ind w:left="38"/>
              <w:rPr>
                <w:sz w:val="20"/>
              </w:rPr>
            </w:pPr>
            <w:r>
              <w:rPr>
                <w:sz w:val="20"/>
              </w:rPr>
              <w:t>great</w:t>
            </w:r>
          </w:p>
        </w:tc>
        <w:tc>
          <w:tcPr>
            <w:tcW w:w="928" w:type="dxa"/>
          </w:tcPr>
          <w:p w:rsidR="0067705B" w:rsidRDefault="00EF3B5B">
            <w:pPr>
              <w:pStyle w:val="TableParagraph"/>
              <w:ind w:left="210"/>
              <w:rPr>
                <w:sz w:val="20"/>
              </w:rPr>
            </w:pPr>
            <w:r>
              <w:rPr>
                <w:sz w:val="20"/>
              </w:rPr>
              <w:t>0018h</w:t>
            </w:r>
          </w:p>
        </w:tc>
        <w:tc>
          <w:tcPr>
            <w:tcW w:w="940" w:type="dxa"/>
          </w:tcPr>
          <w:p w:rsidR="0067705B" w:rsidRDefault="00EF3B5B">
            <w:pPr>
              <w:pStyle w:val="TableParagraph"/>
              <w:ind w:left="0" w:right="92"/>
              <w:jc w:val="right"/>
              <w:rPr>
                <w:sz w:val="20"/>
              </w:rPr>
            </w:pPr>
            <w:r>
              <w:rPr>
                <w:sz w:val="20"/>
              </w:rPr>
              <w:t>53280.05</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U+8596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可</w:t>
            </w:r>
          </w:p>
        </w:tc>
        <w:tc>
          <w:tcPr>
            <w:tcW w:w="770" w:type="dxa"/>
          </w:tcPr>
          <w:p w:rsidR="0067705B" w:rsidRDefault="00EF3B5B">
            <w:pPr>
              <w:pStyle w:val="TableParagraph"/>
              <w:rPr>
                <w:sz w:val="20"/>
              </w:rPr>
            </w:pPr>
            <w:r>
              <w:rPr>
                <w:sz w:val="20"/>
              </w:rPr>
              <w:t>kě</w:t>
            </w:r>
          </w:p>
        </w:tc>
        <w:tc>
          <w:tcPr>
            <w:tcW w:w="898" w:type="dxa"/>
            <w:tcBorders>
              <w:right w:val="nil"/>
            </w:tcBorders>
          </w:tcPr>
          <w:p w:rsidR="0067705B" w:rsidRDefault="00EF3B5B">
            <w:pPr>
              <w:pStyle w:val="TableParagraph"/>
              <w:rPr>
                <w:i/>
                <w:sz w:val="20"/>
              </w:rPr>
            </w:pPr>
            <w:r>
              <w:rPr>
                <w:i/>
                <w:sz w:val="20"/>
              </w:rPr>
              <w:t>khaX</w:t>
            </w:r>
          </w:p>
        </w:tc>
        <w:tc>
          <w:tcPr>
            <w:tcW w:w="1886" w:type="dxa"/>
            <w:tcBorders>
              <w:left w:val="nil"/>
            </w:tcBorders>
          </w:tcPr>
          <w:p w:rsidR="0067705B" w:rsidRDefault="00EF3B5B">
            <w:pPr>
              <w:pStyle w:val="TableParagraph"/>
              <w:ind w:left="225"/>
              <w:rPr>
                <w:i/>
                <w:sz w:val="20"/>
              </w:rPr>
            </w:pPr>
            <w:r>
              <w:rPr>
                <w:i/>
                <w:sz w:val="20"/>
              </w:rPr>
              <w:t>(kh- + -a B)</w:t>
            </w:r>
          </w:p>
        </w:tc>
        <w:tc>
          <w:tcPr>
            <w:tcW w:w="2782" w:type="dxa"/>
          </w:tcPr>
          <w:p w:rsidR="0067705B" w:rsidRDefault="00EF3B5B">
            <w:pPr>
              <w:pStyle w:val="TableParagraph"/>
              <w:rPr>
                <w:sz w:val="20"/>
              </w:rPr>
            </w:pPr>
            <w:r>
              <w:rPr>
                <w:sz w:val="20"/>
              </w:rPr>
              <w:t>*[k]ʰˤa[j]ʔ</w:t>
            </w:r>
          </w:p>
        </w:tc>
        <w:tc>
          <w:tcPr>
            <w:tcW w:w="2870" w:type="dxa"/>
          </w:tcPr>
          <w:p w:rsidR="0067705B" w:rsidRDefault="00EF3B5B">
            <w:pPr>
              <w:pStyle w:val="TableParagraph"/>
              <w:ind w:left="38"/>
              <w:rPr>
                <w:sz w:val="20"/>
              </w:rPr>
            </w:pPr>
            <w:r>
              <w:rPr>
                <w:sz w:val="20"/>
              </w:rPr>
              <w:t>may; acceptable</w:t>
            </w:r>
          </w:p>
        </w:tc>
        <w:tc>
          <w:tcPr>
            <w:tcW w:w="928" w:type="dxa"/>
          </w:tcPr>
          <w:p w:rsidR="0067705B" w:rsidRDefault="00EF3B5B">
            <w:pPr>
              <w:pStyle w:val="TableParagraph"/>
              <w:ind w:left="214"/>
              <w:rPr>
                <w:sz w:val="20"/>
              </w:rPr>
            </w:pPr>
            <w:r>
              <w:rPr>
                <w:sz w:val="20"/>
              </w:rPr>
              <w:t>0001a</w:t>
            </w:r>
          </w:p>
        </w:tc>
        <w:tc>
          <w:tcPr>
            <w:tcW w:w="940" w:type="dxa"/>
          </w:tcPr>
          <w:p w:rsidR="0067705B" w:rsidRDefault="00EF3B5B">
            <w:pPr>
              <w:pStyle w:val="TableParagraph"/>
              <w:ind w:left="0" w:right="92"/>
              <w:jc w:val="right"/>
              <w:rPr>
                <w:sz w:val="20"/>
              </w:rPr>
            </w:pPr>
            <w:r>
              <w:rPr>
                <w:sz w:val="20"/>
              </w:rPr>
              <w:t>10567.07</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U+53EF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渴</w:t>
            </w:r>
          </w:p>
        </w:tc>
        <w:tc>
          <w:tcPr>
            <w:tcW w:w="770" w:type="dxa"/>
          </w:tcPr>
          <w:p w:rsidR="0067705B" w:rsidRDefault="00EF3B5B">
            <w:pPr>
              <w:pStyle w:val="TableParagraph"/>
              <w:rPr>
                <w:sz w:val="20"/>
              </w:rPr>
            </w:pPr>
            <w:r>
              <w:rPr>
                <w:sz w:val="20"/>
              </w:rPr>
              <w:t>kě</w:t>
            </w:r>
          </w:p>
        </w:tc>
        <w:tc>
          <w:tcPr>
            <w:tcW w:w="898" w:type="dxa"/>
            <w:tcBorders>
              <w:right w:val="nil"/>
            </w:tcBorders>
          </w:tcPr>
          <w:p w:rsidR="0067705B" w:rsidRDefault="00EF3B5B">
            <w:pPr>
              <w:pStyle w:val="TableParagraph"/>
              <w:rPr>
                <w:i/>
                <w:sz w:val="20"/>
              </w:rPr>
            </w:pPr>
            <w:r>
              <w:rPr>
                <w:i/>
                <w:sz w:val="20"/>
              </w:rPr>
              <w:t>khat</w:t>
            </w:r>
          </w:p>
        </w:tc>
        <w:tc>
          <w:tcPr>
            <w:tcW w:w="1886" w:type="dxa"/>
            <w:tcBorders>
              <w:left w:val="nil"/>
            </w:tcBorders>
          </w:tcPr>
          <w:p w:rsidR="0067705B" w:rsidRDefault="00EF3B5B">
            <w:pPr>
              <w:pStyle w:val="TableParagraph"/>
              <w:ind w:left="225"/>
              <w:rPr>
                <w:i/>
                <w:sz w:val="20"/>
              </w:rPr>
            </w:pPr>
            <w:r>
              <w:rPr>
                <w:i/>
                <w:sz w:val="20"/>
              </w:rPr>
              <w:t>(kh- + -at D)</w:t>
            </w:r>
          </w:p>
        </w:tc>
        <w:tc>
          <w:tcPr>
            <w:tcW w:w="2782" w:type="dxa"/>
          </w:tcPr>
          <w:p w:rsidR="0067705B" w:rsidRDefault="00EF3B5B">
            <w:pPr>
              <w:pStyle w:val="TableParagraph"/>
              <w:rPr>
                <w:sz w:val="20"/>
              </w:rPr>
            </w:pPr>
            <w:r>
              <w:rPr>
                <w:sz w:val="20"/>
              </w:rPr>
              <w:t>*Nə-[k]ʰˤat</w:t>
            </w:r>
          </w:p>
        </w:tc>
        <w:tc>
          <w:tcPr>
            <w:tcW w:w="2870" w:type="dxa"/>
          </w:tcPr>
          <w:p w:rsidR="0067705B" w:rsidRDefault="00EF3B5B">
            <w:pPr>
              <w:pStyle w:val="TableParagraph"/>
              <w:ind w:left="38"/>
              <w:rPr>
                <w:sz w:val="20"/>
              </w:rPr>
            </w:pPr>
            <w:r>
              <w:rPr>
                <w:sz w:val="20"/>
              </w:rPr>
              <w:t>thirsty</w:t>
            </w:r>
          </w:p>
        </w:tc>
        <w:tc>
          <w:tcPr>
            <w:tcW w:w="928" w:type="dxa"/>
          </w:tcPr>
          <w:p w:rsidR="0067705B" w:rsidRDefault="00EF3B5B">
            <w:pPr>
              <w:pStyle w:val="TableParagraph"/>
              <w:ind w:left="232"/>
              <w:rPr>
                <w:sz w:val="20"/>
              </w:rPr>
            </w:pPr>
            <w:r>
              <w:rPr>
                <w:sz w:val="20"/>
              </w:rPr>
              <w:t>0313j</w:t>
            </w:r>
          </w:p>
        </w:tc>
        <w:tc>
          <w:tcPr>
            <w:tcW w:w="940" w:type="dxa"/>
          </w:tcPr>
          <w:p w:rsidR="0067705B" w:rsidRDefault="00EF3B5B">
            <w:pPr>
              <w:pStyle w:val="TableParagraph"/>
              <w:ind w:left="0" w:right="92"/>
              <w:jc w:val="right"/>
              <w:rPr>
                <w:sz w:val="20"/>
              </w:rPr>
            </w:pPr>
            <w:r>
              <w:rPr>
                <w:sz w:val="20"/>
              </w:rPr>
              <w:t>31676.04</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U+6E34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客</w:t>
            </w:r>
          </w:p>
        </w:tc>
        <w:tc>
          <w:tcPr>
            <w:tcW w:w="770" w:type="dxa"/>
          </w:tcPr>
          <w:p w:rsidR="0067705B" w:rsidRDefault="00EF3B5B">
            <w:pPr>
              <w:pStyle w:val="TableParagraph"/>
              <w:rPr>
                <w:sz w:val="20"/>
              </w:rPr>
            </w:pPr>
            <w:r>
              <w:rPr>
                <w:sz w:val="20"/>
              </w:rPr>
              <w:t>kè</w:t>
            </w:r>
          </w:p>
        </w:tc>
        <w:tc>
          <w:tcPr>
            <w:tcW w:w="898" w:type="dxa"/>
            <w:tcBorders>
              <w:right w:val="nil"/>
            </w:tcBorders>
          </w:tcPr>
          <w:p w:rsidR="0067705B" w:rsidRDefault="00EF3B5B">
            <w:pPr>
              <w:pStyle w:val="TableParagraph"/>
              <w:rPr>
                <w:i/>
                <w:sz w:val="20"/>
              </w:rPr>
            </w:pPr>
            <w:r>
              <w:rPr>
                <w:i/>
                <w:sz w:val="20"/>
              </w:rPr>
              <w:t>khaek</w:t>
            </w:r>
          </w:p>
        </w:tc>
        <w:tc>
          <w:tcPr>
            <w:tcW w:w="1886" w:type="dxa"/>
            <w:tcBorders>
              <w:left w:val="nil"/>
            </w:tcBorders>
          </w:tcPr>
          <w:p w:rsidR="0067705B" w:rsidRDefault="00EF3B5B">
            <w:pPr>
              <w:pStyle w:val="TableParagraph"/>
              <w:ind w:left="225"/>
              <w:rPr>
                <w:i/>
                <w:sz w:val="20"/>
              </w:rPr>
            </w:pPr>
            <w:r>
              <w:rPr>
                <w:i/>
                <w:sz w:val="20"/>
              </w:rPr>
              <w:t>(kh- + -aek D)</w:t>
            </w:r>
          </w:p>
        </w:tc>
        <w:tc>
          <w:tcPr>
            <w:tcW w:w="2782" w:type="dxa"/>
          </w:tcPr>
          <w:p w:rsidR="0067705B" w:rsidRDefault="00EF3B5B">
            <w:pPr>
              <w:pStyle w:val="TableParagraph"/>
              <w:rPr>
                <w:sz w:val="20"/>
              </w:rPr>
            </w:pPr>
            <w:r>
              <w:rPr>
                <w:sz w:val="20"/>
              </w:rPr>
              <w:t>*kʰˤrak</w:t>
            </w:r>
          </w:p>
        </w:tc>
        <w:tc>
          <w:tcPr>
            <w:tcW w:w="2870" w:type="dxa"/>
          </w:tcPr>
          <w:p w:rsidR="0067705B" w:rsidRDefault="00EF3B5B">
            <w:pPr>
              <w:pStyle w:val="TableParagraph"/>
              <w:ind w:left="38"/>
              <w:rPr>
                <w:sz w:val="20"/>
              </w:rPr>
            </w:pPr>
            <w:r>
              <w:rPr>
                <w:sz w:val="20"/>
              </w:rPr>
              <w:t>guest</w:t>
            </w:r>
          </w:p>
        </w:tc>
        <w:tc>
          <w:tcPr>
            <w:tcW w:w="928" w:type="dxa"/>
          </w:tcPr>
          <w:p w:rsidR="0067705B" w:rsidRDefault="00EF3B5B">
            <w:pPr>
              <w:pStyle w:val="TableParagraph"/>
              <w:ind w:left="192"/>
              <w:rPr>
                <w:sz w:val="20"/>
              </w:rPr>
            </w:pPr>
            <w:r>
              <w:rPr>
                <w:sz w:val="20"/>
              </w:rPr>
              <w:t>0766d'</w:t>
            </w:r>
          </w:p>
        </w:tc>
        <w:tc>
          <w:tcPr>
            <w:tcW w:w="940" w:type="dxa"/>
          </w:tcPr>
          <w:p w:rsidR="0067705B" w:rsidRDefault="00EF3B5B">
            <w:pPr>
              <w:pStyle w:val="TableParagraph"/>
              <w:ind w:left="0" w:right="92"/>
              <w:jc w:val="right"/>
              <w:rPr>
                <w:sz w:val="20"/>
              </w:rPr>
            </w:pPr>
            <w:r>
              <w:rPr>
                <w:sz w:val="20"/>
              </w:rPr>
              <w:t>20927.13</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U+5BA2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刻</w:t>
            </w:r>
          </w:p>
        </w:tc>
        <w:tc>
          <w:tcPr>
            <w:tcW w:w="770" w:type="dxa"/>
          </w:tcPr>
          <w:p w:rsidR="0067705B" w:rsidRDefault="00EF3B5B">
            <w:pPr>
              <w:pStyle w:val="TableParagraph"/>
              <w:rPr>
                <w:sz w:val="20"/>
              </w:rPr>
            </w:pPr>
            <w:r>
              <w:rPr>
                <w:sz w:val="20"/>
              </w:rPr>
              <w:t>kè</w:t>
            </w:r>
          </w:p>
        </w:tc>
        <w:tc>
          <w:tcPr>
            <w:tcW w:w="898" w:type="dxa"/>
            <w:tcBorders>
              <w:right w:val="nil"/>
            </w:tcBorders>
          </w:tcPr>
          <w:p w:rsidR="0067705B" w:rsidRDefault="00EF3B5B">
            <w:pPr>
              <w:pStyle w:val="TableParagraph"/>
              <w:rPr>
                <w:i/>
                <w:sz w:val="20"/>
              </w:rPr>
            </w:pPr>
            <w:r>
              <w:rPr>
                <w:i/>
                <w:sz w:val="20"/>
              </w:rPr>
              <w:t>khok</w:t>
            </w:r>
          </w:p>
        </w:tc>
        <w:tc>
          <w:tcPr>
            <w:tcW w:w="1886" w:type="dxa"/>
            <w:tcBorders>
              <w:left w:val="nil"/>
            </w:tcBorders>
          </w:tcPr>
          <w:p w:rsidR="0067705B" w:rsidRDefault="00EF3B5B">
            <w:pPr>
              <w:pStyle w:val="TableParagraph"/>
              <w:ind w:left="225"/>
              <w:rPr>
                <w:i/>
                <w:sz w:val="20"/>
              </w:rPr>
            </w:pPr>
            <w:r>
              <w:rPr>
                <w:i/>
                <w:sz w:val="20"/>
              </w:rPr>
              <w:t>(kh- + -ok D)</w:t>
            </w:r>
          </w:p>
        </w:tc>
        <w:tc>
          <w:tcPr>
            <w:tcW w:w="2782" w:type="dxa"/>
          </w:tcPr>
          <w:p w:rsidR="0067705B" w:rsidRDefault="00EF3B5B">
            <w:pPr>
              <w:pStyle w:val="TableParagraph"/>
              <w:rPr>
                <w:sz w:val="20"/>
              </w:rPr>
            </w:pPr>
            <w:r>
              <w:rPr>
                <w:w w:val="95"/>
                <w:sz w:val="20"/>
              </w:rPr>
              <w:t>*[kʰ]ˤək</w:t>
            </w:r>
          </w:p>
        </w:tc>
        <w:tc>
          <w:tcPr>
            <w:tcW w:w="2870" w:type="dxa"/>
          </w:tcPr>
          <w:p w:rsidR="0067705B" w:rsidRDefault="00EF3B5B">
            <w:pPr>
              <w:pStyle w:val="TableParagraph"/>
              <w:ind w:left="38"/>
              <w:rPr>
                <w:sz w:val="20"/>
              </w:rPr>
            </w:pPr>
            <w:r>
              <w:rPr>
                <w:sz w:val="20"/>
              </w:rPr>
              <w:t>cut, engrave</w:t>
            </w:r>
          </w:p>
        </w:tc>
        <w:tc>
          <w:tcPr>
            <w:tcW w:w="928" w:type="dxa"/>
          </w:tcPr>
          <w:p w:rsidR="0067705B" w:rsidRDefault="00EF3B5B">
            <w:pPr>
              <w:pStyle w:val="TableParagraph"/>
              <w:ind w:left="210"/>
              <w:rPr>
                <w:sz w:val="20"/>
              </w:rPr>
            </w:pPr>
            <w:r>
              <w:rPr>
                <w:sz w:val="20"/>
              </w:rPr>
              <w:t>0937v</w:t>
            </w:r>
          </w:p>
        </w:tc>
        <w:tc>
          <w:tcPr>
            <w:tcW w:w="940" w:type="dxa"/>
          </w:tcPr>
          <w:p w:rsidR="0067705B" w:rsidRDefault="00EF3B5B">
            <w:pPr>
              <w:pStyle w:val="TableParagraph"/>
              <w:ind w:left="0" w:right="92"/>
              <w:jc w:val="right"/>
              <w:rPr>
                <w:sz w:val="20"/>
              </w:rPr>
            </w:pPr>
            <w:r>
              <w:rPr>
                <w:sz w:val="20"/>
              </w:rPr>
              <w:t>10337.02</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U+523B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克</w:t>
            </w:r>
          </w:p>
        </w:tc>
        <w:tc>
          <w:tcPr>
            <w:tcW w:w="770" w:type="dxa"/>
          </w:tcPr>
          <w:p w:rsidR="0067705B" w:rsidRDefault="00EF3B5B">
            <w:pPr>
              <w:pStyle w:val="TableParagraph"/>
              <w:rPr>
                <w:sz w:val="20"/>
              </w:rPr>
            </w:pPr>
            <w:r>
              <w:rPr>
                <w:sz w:val="20"/>
              </w:rPr>
              <w:t>kè</w:t>
            </w:r>
          </w:p>
        </w:tc>
        <w:tc>
          <w:tcPr>
            <w:tcW w:w="898" w:type="dxa"/>
            <w:tcBorders>
              <w:right w:val="nil"/>
            </w:tcBorders>
          </w:tcPr>
          <w:p w:rsidR="0067705B" w:rsidRDefault="00EF3B5B">
            <w:pPr>
              <w:pStyle w:val="TableParagraph"/>
              <w:rPr>
                <w:i/>
                <w:sz w:val="20"/>
              </w:rPr>
            </w:pPr>
            <w:r>
              <w:rPr>
                <w:i/>
                <w:sz w:val="20"/>
              </w:rPr>
              <w:t>khok</w:t>
            </w:r>
          </w:p>
        </w:tc>
        <w:tc>
          <w:tcPr>
            <w:tcW w:w="1886" w:type="dxa"/>
            <w:tcBorders>
              <w:left w:val="nil"/>
            </w:tcBorders>
          </w:tcPr>
          <w:p w:rsidR="0067705B" w:rsidRDefault="00EF3B5B">
            <w:pPr>
              <w:pStyle w:val="TableParagraph"/>
              <w:ind w:left="225"/>
              <w:rPr>
                <w:i/>
                <w:sz w:val="20"/>
              </w:rPr>
            </w:pPr>
            <w:r>
              <w:rPr>
                <w:i/>
                <w:sz w:val="20"/>
              </w:rPr>
              <w:t>(kh- + -ok D)</w:t>
            </w:r>
          </w:p>
        </w:tc>
        <w:tc>
          <w:tcPr>
            <w:tcW w:w="2782" w:type="dxa"/>
          </w:tcPr>
          <w:p w:rsidR="0067705B" w:rsidRDefault="00EF3B5B">
            <w:pPr>
              <w:pStyle w:val="TableParagraph"/>
              <w:rPr>
                <w:sz w:val="20"/>
              </w:rPr>
            </w:pPr>
            <w:r>
              <w:rPr>
                <w:w w:val="95"/>
                <w:sz w:val="20"/>
              </w:rPr>
              <w:t>*kʰˤək</w:t>
            </w:r>
          </w:p>
        </w:tc>
        <w:tc>
          <w:tcPr>
            <w:tcW w:w="2870" w:type="dxa"/>
          </w:tcPr>
          <w:p w:rsidR="0067705B" w:rsidRDefault="00EF3B5B">
            <w:pPr>
              <w:pStyle w:val="TableParagraph"/>
              <w:ind w:left="38"/>
              <w:rPr>
                <w:sz w:val="20"/>
              </w:rPr>
            </w:pPr>
            <w:r>
              <w:rPr>
                <w:sz w:val="20"/>
              </w:rPr>
              <w:t>carry; able; dominate</w:t>
            </w:r>
          </w:p>
        </w:tc>
        <w:tc>
          <w:tcPr>
            <w:tcW w:w="928" w:type="dxa"/>
          </w:tcPr>
          <w:p w:rsidR="0067705B" w:rsidRDefault="00EF3B5B">
            <w:pPr>
              <w:pStyle w:val="TableParagraph"/>
              <w:ind w:left="214"/>
              <w:rPr>
                <w:sz w:val="20"/>
              </w:rPr>
            </w:pPr>
            <w:r>
              <w:rPr>
                <w:sz w:val="20"/>
              </w:rPr>
              <w:t>0903a</w:t>
            </w:r>
          </w:p>
        </w:tc>
        <w:tc>
          <w:tcPr>
            <w:tcW w:w="940" w:type="dxa"/>
          </w:tcPr>
          <w:p w:rsidR="0067705B" w:rsidRDefault="00EF3B5B">
            <w:pPr>
              <w:pStyle w:val="TableParagraph"/>
              <w:ind w:left="0" w:right="92"/>
              <w:jc w:val="right"/>
              <w:rPr>
                <w:sz w:val="20"/>
              </w:rPr>
            </w:pPr>
            <w:r>
              <w:rPr>
                <w:sz w:val="20"/>
              </w:rPr>
              <w:t>10269.04</w:t>
            </w:r>
          </w:p>
        </w:tc>
        <w:tc>
          <w:tcPr>
            <w:tcW w:w="496" w:type="dxa"/>
          </w:tcPr>
          <w:p w:rsidR="0067705B" w:rsidRDefault="00EF3B5B">
            <w:pPr>
              <w:pStyle w:val="TableParagraph"/>
              <w:ind w:left="75" w:right="76"/>
              <w:jc w:val="center"/>
              <w:rPr>
                <w:sz w:val="20"/>
              </w:rPr>
            </w:pPr>
            <w:r>
              <w:rPr>
                <w:sz w:val="20"/>
              </w:rPr>
              <w:t>10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U+514B</w:t>
            </w:r>
          </w:p>
        </w:tc>
      </w:tr>
    </w:tbl>
    <w:p w:rsidR="0067705B" w:rsidRDefault="0067705B">
      <w:pPr>
        <w:jc w:val="center"/>
        <w:rPr>
          <w:sz w:val="20"/>
        </w:rPr>
        <w:sectPr w:rsidR="0067705B">
          <w:footerReference w:type="default" r:id="rId23"/>
          <w:pgSz w:w="15840" w:h="12240" w:orient="landscape"/>
          <w:pgMar w:top="1080" w:right="1420" w:bottom="1080" w:left="760" w:header="865" w:footer="887" w:gutter="0"/>
          <w:pgNumType w:start="61"/>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81"/>
        <w:gridCol w:w="1803"/>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肯</w:t>
            </w:r>
          </w:p>
        </w:tc>
        <w:tc>
          <w:tcPr>
            <w:tcW w:w="770" w:type="dxa"/>
          </w:tcPr>
          <w:p w:rsidR="0067705B" w:rsidRDefault="00EF3B5B">
            <w:pPr>
              <w:pStyle w:val="TableParagraph"/>
              <w:rPr>
                <w:sz w:val="20"/>
              </w:rPr>
            </w:pPr>
            <w:r>
              <w:rPr>
                <w:sz w:val="20"/>
              </w:rPr>
              <w:t>kěn</w:t>
            </w:r>
          </w:p>
        </w:tc>
        <w:tc>
          <w:tcPr>
            <w:tcW w:w="981" w:type="dxa"/>
            <w:tcBorders>
              <w:right w:val="nil"/>
            </w:tcBorders>
          </w:tcPr>
          <w:p w:rsidR="0067705B" w:rsidRDefault="00EF3B5B">
            <w:pPr>
              <w:pStyle w:val="TableParagraph"/>
              <w:rPr>
                <w:i/>
                <w:sz w:val="20"/>
              </w:rPr>
            </w:pPr>
            <w:r>
              <w:rPr>
                <w:i/>
                <w:sz w:val="20"/>
              </w:rPr>
              <w:t>khongX</w:t>
            </w:r>
          </w:p>
        </w:tc>
        <w:tc>
          <w:tcPr>
            <w:tcW w:w="1803" w:type="dxa"/>
            <w:tcBorders>
              <w:left w:val="nil"/>
            </w:tcBorders>
          </w:tcPr>
          <w:p w:rsidR="0067705B" w:rsidRDefault="00EF3B5B">
            <w:pPr>
              <w:pStyle w:val="TableParagraph"/>
              <w:ind w:left="141"/>
              <w:rPr>
                <w:i/>
                <w:sz w:val="20"/>
              </w:rPr>
            </w:pPr>
            <w:r>
              <w:rPr>
                <w:i/>
                <w:sz w:val="20"/>
              </w:rPr>
              <w:t>(kh- + -ong B)</w:t>
            </w:r>
          </w:p>
        </w:tc>
        <w:tc>
          <w:tcPr>
            <w:tcW w:w="2782" w:type="dxa"/>
          </w:tcPr>
          <w:p w:rsidR="0067705B" w:rsidRDefault="00EF3B5B">
            <w:pPr>
              <w:pStyle w:val="TableParagraph"/>
              <w:rPr>
                <w:sz w:val="20"/>
              </w:rPr>
            </w:pPr>
            <w:r>
              <w:rPr>
                <w:w w:val="95"/>
                <w:sz w:val="20"/>
              </w:rPr>
              <w:t>*kʰˤəŋʔ</w:t>
            </w:r>
          </w:p>
        </w:tc>
        <w:tc>
          <w:tcPr>
            <w:tcW w:w="2870" w:type="dxa"/>
          </w:tcPr>
          <w:p w:rsidR="0067705B" w:rsidRDefault="00EF3B5B">
            <w:pPr>
              <w:pStyle w:val="TableParagraph"/>
              <w:ind w:left="38"/>
              <w:rPr>
                <w:sz w:val="20"/>
              </w:rPr>
            </w:pPr>
            <w:r>
              <w:rPr>
                <w:sz w:val="20"/>
              </w:rPr>
              <w:t>to be willing</w:t>
            </w:r>
          </w:p>
        </w:tc>
        <w:tc>
          <w:tcPr>
            <w:tcW w:w="928" w:type="dxa"/>
          </w:tcPr>
          <w:p w:rsidR="0067705B" w:rsidRDefault="00EF3B5B">
            <w:pPr>
              <w:pStyle w:val="TableParagraph"/>
              <w:ind w:left="106" w:right="107"/>
              <w:jc w:val="center"/>
              <w:rPr>
                <w:sz w:val="20"/>
              </w:rPr>
            </w:pPr>
            <w:r>
              <w:rPr>
                <w:sz w:val="20"/>
              </w:rPr>
              <w:t>0882b</w:t>
            </w:r>
          </w:p>
        </w:tc>
        <w:tc>
          <w:tcPr>
            <w:tcW w:w="940" w:type="dxa"/>
          </w:tcPr>
          <w:p w:rsidR="0067705B" w:rsidRDefault="00EF3B5B">
            <w:pPr>
              <w:pStyle w:val="TableParagraph"/>
              <w:ind w:left="0" w:right="92"/>
              <w:jc w:val="right"/>
              <w:rPr>
                <w:sz w:val="20"/>
              </w:rPr>
            </w:pPr>
            <w:r>
              <w:rPr>
                <w:sz w:val="20"/>
              </w:rPr>
              <w:t>32048.04</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U+80AF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牼</w:t>
            </w:r>
          </w:p>
        </w:tc>
        <w:tc>
          <w:tcPr>
            <w:tcW w:w="770" w:type="dxa"/>
          </w:tcPr>
          <w:p w:rsidR="0067705B" w:rsidRDefault="00EF3B5B">
            <w:pPr>
              <w:pStyle w:val="TableParagraph"/>
              <w:spacing w:before="29"/>
              <w:rPr>
                <w:sz w:val="20"/>
              </w:rPr>
            </w:pPr>
            <w:r>
              <w:rPr>
                <w:sz w:val="20"/>
              </w:rPr>
              <w:t>kēng</w:t>
            </w:r>
          </w:p>
        </w:tc>
        <w:tc>
          <w:tcPr>
            <w:tcW w:w="981" w:type="dxa"/>
            <w:tcBorders>
              <w:right w:val="nil"/>
            </w:tcBorders>
          </w:tcPr>
          <w:p w:rsidR="0067705B" w:rsidRDefault="00EF3B5B">
            <w:pPr>
              <w:pStyle w:val="TableParagraph"/>
              <w:spacing w:before="29"/>
              <w:rPr>
                <w:i/>
                <w:sz w:val="20"/>
              </w:rPr>
            </w:pPr>
            <w:r>
              <w:rPr>
                <w:i/>
                <w:sz w:val="20"/>
              </w:rPr>
              <w:t>heang</w:t>
            </w:r>
          </w:p>
        </w:tc>
        <w:tc>
          <w:tcPr>
            <w:tcW w:w="1803" w:type="dxa"/>
            <w:tcBorders>
              <w:left w:val="nil"/>
            </w:tcBorders>
          </w:tcPr>
          <w:p w:rsidR="0067705B" w:rsidRDefault="00EF3B5B">
            <w:pPr>
              <w:pStyle w:val="TableParagraph"/>
              <w:spacing w:before="29"/>
              <w:ind w:left="141"/>
              <w:rPr>
                <w:i/>
                <w:sz w:val="20"/>
              </w:rPr>
            </w:pPr>
            <w:r>
              <w:rPr>
                <w:i/>
                <w:sz w:val="20"/>
              </w:rPr>
              <w:t>(h- + -eang A)</w:t>
            </w:r>
          </w:p>
        </w:tc>
        <w:tc>
          <w:tcPr>
            <w:tcW w:w="2782" w:type="dxa"/>
          </w:tcPr>
          <w:p w:rsidR="0067705B" w:rsidRDefault="00EF3B5B">
            <w:pPr>
              <w:pStyle w:val="TableParagraph"/>
              <w:spacing w:before="29"/>
              <w:rPr>
                <w:sz w:val="20"/>
              </w:rPr>
            </w:pPr>
            <w:r>
              <w:rPr>
                <w:sz w:val="20"/>
              </w:rPr>
              <w:t>*m-kʰˤ&lt;r&gt;eŋ</w:t>
            </w:r>
          </w:p>
        </w:tc>
        <w:tc>
          <w:tcPr>
            <w:tcW w:w="2870" w:type="dxa"/>
          </w:tcPr>
          <w:p w:rsidR="0067705B" w:rsidRDefault="00EF3B5B">
            <w:pPr>
              <w:pStyle w:val="TableParagraph"/>
              <w:spacing w:before="29"/>
              <w:ind w:left="38"/>
              <w:rPr>
                <w:sz w:val="20"/>
              </w:rPr>
            </w:pPr>
            <w:r>
              <w:rPr>
                <w:sz w:val="20"/>
              </w:rPr>
              <w:t>shank bone</w:t>
            </w:r>
          </w:p>
        </w:tc>
        <w:tc>
          <w:tcPr>
            <w:tcW w:w="928" w:type="dxa"/>
          </w:tcPr>
          <w:p w:rsidR="0067705B" w:rsidRDefault="00EF3B5B">
            <w:pPr>
              <w:pStyle w:val="TableParagraph"/>
              <w:spacing w:before="29"/>
              <w:ind w:left="106" w:right="107"/>
              <w:jc w:val="center"/>
              <w:rPr>
                <w:sz w:val="20"/>
              </w:rPr>
            </w:pPr>
            <w:r>
              <w:rPr>
                <w:sz w:val="20"/>
              </w:rPr>
              <w:t>0831q</w:t>
            </w:r>
          </w:p>
        </w:tc>
        <w:tc>
          <w:tcPr>
            <w:tcW w:w="940" w:type="dxa"/>
          </w:tcPr>
          <w:p w:rsidR="0067705B" w:rsidRDefault="00EF3B5B">
            <w:pPr>
              <w:pStyle w:val="TableParagraph"/>
              <w:spacing w:before="29"/>
              <w:ind w:left="0" w:right="92"/>
              <w:jc w:val="right"/>
              <w:rPr>
                <w:sz w:val="20"/>
              </w:rPr>
            </w:pPr>
            <w:r>
              <w:rPr>
                <w:sz w:val="20"/>
              </w:rPr>
              <w:t>31810.13</w:t>
            </w:r>
          </w:p>
        </w:tc>
        <w:tc>
          <w:tcPr>
            <w:tcW w:w="496" w:type="dxa"/>
          </w:tcPr>
          <w:p w:rsidR="0067705B" w:rsidRDefault="00EF3B5B">
            <w:pPr>
              <w:pStyle w:val="TableParagraph"/>
              <w:spacing w:before="29"/>
              <w:ind w:left="75" w:right="76"/>
              <w:jc w:val="center"/>
              <w:rPr>
                <w:sz w:val="20"/>
              </w:rPr>
            </w:pPr>
            <w:r>
              <w:rPr>
                <w:sz w:val="20"/>
              </w:rPr>
              <w:t>93</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U+727C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牼</w:t>
            </w:r>
          </w:p>
        </w:tc>
        <w:tc>
          <w:tcPr>
            <w:tcW w:w="770" w:type="dxa"/>
          </w:tcPr>
          <w:p w:rsidR="0067705B" w:rsidRDefault="00EF3B5B">
            <w:pPr>
              <w:pStyle w:val="TableParagraph"/>
              <w:rPr>
                <w:sz w:val="20"/>
              </w:rPr>
            </w:pPr>
            <w:r>
              <w:rPr>
                <w:sz w:val="20"/>
              </w:rPr>
              <w:t>kēng</w:t>
            </w:r>
          </w:p>
        </w:tc>
        <w:tc>
          <w:tcPr>
            <w:tcW w:w="981" w:type="dxa"/>
            <w:tcBorders>
              <w:right w:val="nil"/>
            </w:tcBorders>
          </w:tcPr>
          <w:p w:rsidR="0067705B" w:rsidRDefault="00EF3B5B">
            <w:pPr>
              <w:pStyle w:val="TableParagraph"/>
              <w:rPr>
                <w:i/>
                <w:sz w:val="20"/>
              </w:rPr>
            </w:pPr>
            <w:r>
              <w:rPr>
                <w:i/>
                <w:sz w:val="20"/>
              </w:rPr>
              <w:t>kheang</w:t>
            </w:r>
          </w:p>
        </w:tc>
        <w:tc>
          <w:tcPr>
            <w:tcW w:w="1803" w:type="dxa"/>
            <w:tcBorders>
              <w:left w:val="nil"/>
            </w:tcBorders>
          </w:tcPr>
          <w:p w:rsidR="0067705B" w:rsidRDefault="00EF3B5B">
            <w:pPr>
              <w:pStyle w:val="TableParagraph"/>
              <w:ind w:left="141"/>
              <w:rPr>
                <w:i/>
                <w:sz w:val="20"/>
              </w:rPr>
            </w:pPr>
            <w:r>
              <w:rPr>
                <w:i/>
                <w:sz w:val="20"/>
              </w:rPr>
              <w:t>(kh- + -eang A)</w:t>
            </w:r>
          </w:p>
        </w:tc>
        <w:tc>
          <w:tcPr>
            <w:tcW w:w="2782" w:type="dxa"/>
          </w:tcPr>
          <w:p w:rsidR="0067705B" w:rsidRDefault="00EF3B5B">
            <w:pPr>
              <w:pStyle w:val="TableParagraph"/>
              <w:rPr>
                <w:sz w:val="20"/>
              </w:rPr>
            </w:pPr>
            <w:r>
              <w:rPr>
                <w:sz w:val="20"/>
              </w:rPr>
              <w:t>*kʰˤ&lt;r&gt;eŋ</w:t>
            </w:r>
          </w:p>
        </w:tc>
        <w:tc>
          <w:tcPr>
            <w:tcW w:w="2870" w:type="dxa"/>
          </w:tcPr>
          <w:p w:rsidR="0067705B" w:rsidRDefault="00EF3B5B">
            <w:pPr>
              <w:pStyle w:val="TableParagraph"/>
              <w:ind w:left="38"/>
              <w:rPr>
                <w:sz w:val="20"/>
              </w:rPr>
            </w:pPr>
            <w:r>
              <w:rPr>
                <w:sz w:val="20"/>
              </w:rPr>
              <w:t>shank bone</w:t>
            </w:r>
          </w:p>
        </w:tc>
        <w:tc>
          <w:tcPr>
            <w:tcW w:w="928" w:type="dxa"/>
          </w:tcPr>
          <w:p w:rsidR="0067705B" w:rsidRDefault="00EF3B5B">
            <w:pPr>
              <w:pStyle w:val="TableParagraph"/>
              <w:ind w:left="106" w:right="107"/>
              <w:jc w:val="center"/>
              <w:rPr>
                <w:sz w:val="20"/>
              </w:rPr>
            </w:pPr>
            <w:r>
              <w:rPr>
                <w:sz w:val="20"/>
              </w:rPr>
              <w:t>0831q</w:t>
            </w:r>
          </w:p>
        </w:tc>
        <w:tc>
          <w:tcPr>
            <w:tcW w:w="940" w:type="dxa"/>
          </w:tcPr>
          <w:p w:rsidR="0067705B" w:rsidRDefault="00EF3B5B">
            <w:pPr>
              <w:pStyle w:val="TableParagraph"/>
              <w:ind w:left="0" w:right="92"/>
              <w:jc w:val="right"/>
              <w:rPr>
                <w:sz w:val="20"/>
              </w:rPr>
            </w:pPr>
            <w:r>
              <w:rPr>
                <w:sz w:val="20"/>
              </w:rPr>
              <w:t>31810.13</w:t>
            </w:r>
          </w:p>
        </w:tc>
        <w:tc>
          <w:tcPr>
            <w:tcW w:w="496" w:type="dxa"/>
          </w:tcPr>
          <w:p w:rsidR="0067705B" w:rsidRDefault="00EF3B5B">
            <w:pPr>
              <w:pStyle w:val="TableParagraph"/>
              <w:ind w:left="75" w:right="76"/>
              <w:jc w:val="center"/>
              <w:rPr>
                <w:sz w:val="20"/>
              </w:rPr>
            </w:pPr>
            <w:r>
              <w:rPr>
                <w:sz w:val="20"/>
              </w:rPr>
              <w:t>93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U+727C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空</w:t>
            </w:r>
          </w:p>
        </w:tc>
        <w:tc>
          <w:tcPr>
            <w:tcW w:w="770" w:type="dxa"/>
          </w:tcPr>
          <w:p w:rsidR="0067705B" w:rsidRDefault="00EF3B5B">
            <w:pPr>
              <w:pStyle w:val="TableParagraph"/>
              <w:rPr>
                <w:sz w:val="20"/>
              </w:rPr>
            </w:pPr>
            <w:r>
              <w:rPr>
                <w:sz w:val="20"/>
              </w:rPr>
              <w:t>kōng</w:t>
            </w:r>
          </w:p>
        </w:tc>
        <w:tc>
          <w:tcPr>
            <w:tcW w:w="981" w:type="dxa"/>
            <w:tcBorders>
              <w:right w:val="nil"/>
            </w:tcBorders>
          </w:tcPr>
          <w:p w:rsidR="0067705B" w:rsidRDefault="00EF3B5B">
            <w:pPr>
              <w:pStyle w:val="TableParagraph"/>
              <w:rPr>
                <w:i/>
                <w:sz w:val="20"/>
              </w:rPr>
            </w:pPr>
            <w:r>
              <w:rPr>
                <w:i/>
                <w:sz w:val="20"/>
              </w:rPr>
              <w:t>khuwng</w:t>
            </w:r>
          </w:p>
        </w:tc>
        <w:tc>
          <w:tcPr>
            <w:tcW w:w="1803" w:type="dxa"/>
            <w:tcBorders>
              <w:left w:val="nil"/>
            </w:tcBorders>
          </w:tcPr>
          <w:p w:rsidR="0067705B" w:rsidRDefault="00EF3B5B">
            <w:pPr>
              <w:pStyle w:val="TableParagraph"/>
              <w:ind w:left="141"/>
              <w:rPr>
                <w:i/>
                <w:sz w:val="20"/>
              </w:rPr>
            </w:pPr>
            <w:r>
              <w:rPr>
                <w:i/>
                <w:sz w:val="20"/>
              </w:rPr>
              <w:t>(kh- + -uwng A)</w:t>
            </w:r>
          </w:p>
        </w:tc>
        <w:tc>
          <w:tcPr>
            <w:tcW w:w="2782" w:type="dxa"/>
          </w:tcPr>
          <w:p w:rsidR="0067705B" w:rsidRDefault="00EF3B5B">
            <w:pPr>
              <w:pStyle w:val="TableParagraph"/>
              <w:rPr>
                <w:sz w:val="20"/>
              </w:rPr>
            </w:pPr>
            <w:r>
              <w:rPr>
                <w:sz w:val="20"/>
              </w:rPr>
              <w:t>*kʰˤoŋ</w:t>
            </w:r>
          </w:p>
        </w:tc>
        <w:tc>
          <w:tcPr>
            <w:tcW w:w="2870" w:type="dxa"/>
          </w:tcPr>
          <w:p w:rsidR="0067705B" w:rsidRDefault="00EF3B5B">
            <w:pPr>
              <w:pStyle w:val="TableParagraph"/>
              <w:ind w:left="38"/>
              <w:rPr>
                <w:sz w:val="20"/>
              </w:rPr>
            </w:pPr>
            <w:r>
              <w:rPr>
                <w:sz w:val="20"/>
              </w:rPr>
              <w:t>hollow, empty; hole</w:t>
            </w:r>
          </w:p>
        </w:tc>
        <w:tc>
          <w:tcPr>
            <w:tcW w:w="928" w:type="dxa"/>
          </w:tcPr>
          <w:p w:rsidR="0067705B" w:rsidRDefault="00EF3B5B">
            <w:pPr>
              <w:pStyle w:val="TableParagraph"/>
              <w:ind w:left="106" w:right="107"/>
              <w:jc w:val="center"/>
              <w:rPr>
                <w:sz w:val="20"/>
              </w:rPr>
            </w:pPr>
            <w:r>
              <w:rPr>
                <w:sz w:val="20"/>
              </w:rPr>
              <w:t>1172h</w:t>
            </w:r>
          </w:p>
        </w:tc>
        <w:tc>
          <w:tcPr>
            <w:tcW w:w="940" w:type="dxa"/>
          </w:tcPr>
          <w:p w:rsidR="0067705B" w:rsidRDefault="00EF3B5B">
            <w:pPr>
              <w:pStyle w:val="TableParagraph"/>
              <w:ind w:left="0" w:right="92"/>
              <w:jc w:val="right"/>
              <w:rPr>
                <w:sz w:val="20"/>
              </w:rPr>
            </w:pPr>
            <w:r>
              <w:rPr>
                <w:sz w:val="20"/>
              </w:rPr>
              <w:t>42719.08</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1" w:right="72"/>
              <w:jc w:val="center"/>
              <w:rPr>
                <w:sz w:val="20"/>
              </w:rPr>
            </w:pPr>
            <w:r>
              <w:rPr>
                <w:sz w:val="20"/>
              </w:rPr>
              <w:t>U+7A7A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恐</w:t>
            </w:r>
          </w:p>
        </w:tc>
        <w:tc>
          <w:tcPr>
            <w:tcW w:w="770" w:type="dxa"/>
          </w:tcPr>
          <w:p w:rsidR="0067705B" w:rsidRDefault="00EF3B5B">
            <w:pPr>
              <w:pStyle w:val="TableParagraph"/>
              <w:rPr>
                <w:sz w:val="20"/>
              </w:rPr>
            </w:pPr>
            <w:r>
              <w:rPr>
                <w:sz w:val="20"/>
              </w:rPr>
              <w:t>kǒng</w:t>
            </w:r>
          </w:p>
        </w:tc>
        <w:tc>
          <w:tcPr>
            <w:tcW w:w="981" w:type="dxa"/>
            <w:tcBorders>
              <w:right w:val="nil"/>
            </w:tcBorders>
          </w:tcPr>
          <w:p w:rsidR="0067705B" w:rsidRDefault="00EF3B5B">
            <w:pPr>
              <w:pStyle w:val="TableParagraph"/>
              <w:rPr>
                <w:i/>
                <w:sz w:val="20"/>
              </w:rPr>
            </w:pPr>
            <w:r>
              <w:rPr>
                <w:i/>
                <w:sz w:val="20"/>
              </w:rPr>
              <w:t>khjowngX</w:t>
            </w:r>
          </w:p>
        </w:tc>
        <w:tc>
          <w:tcPr>
            <w:tcW w:w="1803" w:type="dxa"/>
            <w:tcBorders>
              <w:left w:val="nil"/>
            </w:tcBorders>
          </w:tcPr>
          <w:p w:rsidR="0067705B" w:rsidRDefault="00EF3B5B">
            <w:pPr>
              <w:pStyle w:val="TableParagraph"/>
              <w:ind w:left="141"/>
              <w:rPr>
                <w:i/>
                <w:sz w:val="20"/>
              </w:rPr>
            </w:pPr>
            <w:r>
              <w:rPr>
                <w:i/>
                <w:sz w:val="20"/>
              </w:rPr>
              <w:t>(kh- + -jowng B)</w:t>
            </w:r>
          </w:p>
        </w:tc>
        <w:tc>
          <w:tcPr>
            <w:tcW w:w="2782" w:type="dxa"/>
          </w:tcPr>
          <w:p w:rsidR="0067705B" w:rsidRDefault="00EF3B5B">
            <w:pPr>
              <w:pStyle w:val="TableParagraph"/>
              <w:rPr>
                <w:sz w:val="20"/>
              </w:rPr>
            </w:pPr>
            <w:r>
              <w:rPr>
                <w:sz w:val="20"/>
              </w:rPr>
              <w:t>*kʰ(r)oŋʔ</w:t>
            </w:r>
          </w:p>
        </w:tc>
        <w:tc>
          <w:tcPr>
            <w:tcW w:w="2870" w:type="dxa"/>
          </w:tcPr>
          <w:p w:rsidR="0067705B" w:rsidRDefault="00EF3B5B">
            <w:pPr>
              <w:pStyle w:val="TableParagraph"/>
              <w:ind w:left="38"/>
              <w:rPr>
                <w:sz w:val="20"/>
              </w:rPr>
            </w:pPr>
            <w:r>
              <w:rPr>
                <w:sz w:val="20"/>
              </w:rPr>
              <w:t>fear</w:t>
            </w:r>
          </w:p>
        </w:tc>
        <w:tc>
          <w:tcPr>
            <w:tcW w:w="928" w:type="dxa"/>
          </w:tcPr>
          <w:p w:rsidR="0067705B" w:rsidRDefault="00EF3B5B">
            <w:pPr>
              <w:pStyle w:val="TableParagraph"/>
              <w:ind w:left="106" w:right="107"/>
              <w:jc w:val="center"/>
              <w:rPr>
                <w:sz w:val="20"/>
              </w:rPr>
            </w:pPr>
            <w:r>
              <w:rPr>
                <w:sz w:val="20"/>
              </w:rPr>
              <w:t>1172d'</w:t>
            </w:r>
          </w:p>
        </w:tc>
        <w:tc>
          <w:tcPr>
            <w:tcW w:w="940" w:type="dxa"/>
          </w:tcPr>
          <w:p w:rsidR="0067705B" w:rsidRDefault="00EF3B5B">
            <w:pPr>
              <w:pStyle w:val="TableParagraph"/>
              <w:ind w:left="0" w:right="92"/>
              <w:jc w:val="right"/>
              <w:rPr>
                <w:sz w:val="20"/>
              </w:rPr>
            </w:pPr>
            <w:r>
              <w:rPr>
                <w:sz w:val="20"/>
              </w:rPr>
              <w:t>42289.08</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U+6050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孔</w:t>
            </w:r>
          </w:p>
        </w:tc>
        <w:tc>
          <w:tcPr>
            <w:tcW w:w="770" w:type="dxa"/>
          </w:tcPr>
          <w:p w:rsidR="0067705B" w:rsidRDefault="00EF3B5B">
            <w:pPr>
              <w:pStyle w:val="TableParagraph"/>
              <w:rPr>
                <w:sz w:val="20"/>
              </w:rPr>
            </w:pPr>
            <w:r>
              <w:rPr>
                <w:sz w:val="20"/>
              </w:rPr>
              <w:t>kǒng</w:t>
            </w:r>
          </w:p>
        </w:tc>
        <w:tc>
          <w:tcPr>
            <w:tcW w:w="981" w:type="dxa"/>
            <w:tcBorders>
              <w:right w:val="nil"/>
            </w:tcBorders>
          </w:tcPr>
          <w:p w:rsidR="0067705B" w:rsidRDefault="00EF3B5B">
            <w:pPr>
              <w:pStyle w:val="TableParagraph"/>
              <w:rPr>
                <w:i/>
                <w:sz w:val="20"/>
              </w:rPr>
            </w:pPr>
            <w:r>
              <w:rPr>
                <w:i/>
                <w:sz w:val="20"/>
              </w:rPr>
              <w:t>khuwngX</w:t>
            </w:r>
          </w:p>
        </w:tc>
        <w:tc>
          <w:tcPr>
            <w:tcW w:w="1803" w:type="dxa"/>
            <w:tcBorders>
              <w:left w:val="nil"/>
            </w:tcBorders>
          </w:tcPr>
          <w:p w:rsidR="0067705B" w:rsidRDefault="00EF3B5B">
            <w:pPr>
              <w:pStyle w:val="TableParagraph"/>
              <w:ind w:left="141"/>
              <w:rPr>
                <w:i/>
                <w:sz w:val="20"/>
              </w:rPr>
            </w:pPr>
            <w:r>
              <w:rPr>
                <w:i/>
                <w:sz w:val="20"/>
              </w:rPr>
              <w:t>(kh- + -uwng B)</w:t>
            </w:r>
          </w:p>
        </w:tc>
        <w:tc>
          <w:tcPr>
            <w:tcW w:w="2782" w:type="dxa"/>
          </w:tcPr>
          <w:p w:rsidR="0067705B" w:rsidRDefault="00EF3B5B">
            <w:pPr>
              <w:pStyle w:val="TableParagraph"/>
              <w:rPr>
                <w:sz w:val="20"/>
              </w:rPr>
            </w:pPr>
            <w:r>
              <w:rPr>
                <w:sz w:val="20"/>
              </w:rPr>
              <w:t>*[k]ʰˤoŋʔ</w:t>
            </w:r>
          </w:p>
        </w:tc>
        <w:tc>
          <w:tcPr>
            <w:tcW w:w="2870" w:type="dxa"/>
          </w:tcPr>
          <w:p w:rsidR="0067705B" w:rsidRDefault="00EF3B5B">
            <w:pPr>
              <w:pStyle w:val="TableParagraph"/>
              <w:ind w:left="38"/>
              <w:rPr>
                <w:sz w:val="20"/>
              </w:rPr>
            </w:pPr>
            <w:r>
              <w:rPr>
                <w:sz w:val="20"/>
              </w:rPr>
              <w:t>(surname)</w:t>
            </w:r>
          </w:p>
        </w:tc>
        <w:tc>
          <w:tcPr>
            <w:tcW w:w="928" w:type="dxa"/>
          </w:tcPr>
          <w:p w:rsidR="0067705B" w:rsidRDefault="00EF3B5B">
            <w:pPr>
              <w:pStyle w:val="TableParagraph"/>
              <w:ind w:left="105" w:right="107"/>
              <w:jc w:val="center"/>
              <w:rPr>
                <w:sz w:val="20"/>
              </w:rPr>
            </w:pPr>
            <w:r>
              <w:rPr>
                <w:sz w:val="20"/>
              </w:rPr>
              <w:t>1174a</w:t>
            </w:r>
          </w:p>
        </w:tc>
        <w:tc>
          <w:tcPr>
            <w:tcW w:w="940" w:type="dxa"/>
          </w:tcPr>
          <w:p w:rsidR="0067705B" w:rsidRDefault="00EF3B5B">
            <w:pPr>
              <w:pStyle w:val="TableParagraph"/>
              <w:ind w:left="0" w:right="92"/>
              <w:jc w:val="right"/>
              <w:rPr>
                <w:sz w:val="20"/>
              </w:rPr>
            </w:pPr>
            <w:r>
              <w:rPr>
                <w:sz w:val="20"/>
              </w:rPr>
              <w:t>21008.04</w:t>
            </w:r>
          </w:p>
        </w:tc>
        <w:tc>
          <w:tcPr>
            <w:tcW w:w="496" w:type="dxa"/>
          </w:tcPr>
          <w:p w:rsidR="0067705B" w:rsidRDefault="00EF3B5B">
            <w:pPr>
              <w:pStyle w:val="TableParagraph"/>
              <w:ind w:left="75" w:right="76"/>
              <w:jc w:val="center"/>
              <w:rPr>
                <w:sz w:val="20"/>
              </w:rPr>
            </w:pPr>
            <w:r>
              <w:rPr>
                <w:sz w:val="20"/>
              </w:rPr>
              <w:t>39</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U+5B54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空</w:t>
            </w:r>
          </w:p>
        </w:tc>
        <w:tc>
          <w:tcPr>
            <w:tcW w:w="770" w:type="dxa"/>
          </w:tcPr>
          <w:p w:rsidR="0067705B" w:rsidRDefault="00EF3B5B">
            <w:pPr>
              <w:pStyle w:val="TableParagraph"/>
              <w:spacing w:before="29"/>
              <w:rPr>
                <w:sz w:val="20"/>
              </w:rPr>
            </w:pPr>
            <w:r>
              <w:rPr>
                <w:sz w:val="20"/>
              </w:rPr>
              <w:t>kǒng</w:t>
            </w:r>
          </w:p>
        </w:tc>
        <w:tc>
          <w:tcPr>
            <w:tcW w:w="981" w:type="dxa"/>
            <w:tcBorders>
              <w:right w:val="nil"/>
            </w:tcBorders>
          </w:tcPr>
          <w:p w:rsidR="0067705B" w:rsidRDefault="00EF3B5B">
            <w:pPr>
              <w:pStyle w:val="TableParagraph"/>
              <w:spacing w:before="29"/>
              <w:rPr>
                <w:i/>
                <w:sz w:val="20"/>
              </w:rPr>
            </w:pPr>
            <w:r>
              <w:rPr>
                <w:i/>
                <w:sz w:val="20"/>
              </w:rPr>
              <w:t>khuwngX</w:t>
            </w:r>
          </w:p>
        </w:tc>
        <w:tc>
          <w:tcPr>
            <w:tcW w:w="1803" w:type="dxa"/>
            <w:tcBorders>
              <w:left w:val="nil"/>
            </w:tcBorders>
          </w:tcPr>
          <w:p w:rsidR="0067705B" w:rsidRDefault="00EF3B5B">
            <w:pPr>
              <w:pStyle w:val="TableParagraph"/>
              <w:spacing w:before="29"/>
              <w:ind w:left="141"/>
              <w:rPr>
                <w:i/>
                <w:sz w:val="20"/>
              </w:rPr>
            </w:pPr>
            <w:r>
              <w:rPr>
                <w:i/>
                <w:sz w:val="20"/>
              </w:rPr>
              <w:t>(kh- + -uwng B)</w:t>
            </w:r>
          </w:p>
        </w:tc>
        <w:tc>
          <w:tcPr>
            <w:tcW w:w="2782" w:type="dxa"/>
          </w:tcPr>
          <w:p w:rsidR="0067705B" w:rsidRDefault="00EF3B5B">
            <w:pPr>
              <w:pStyle w:val="TableParagraph"/>
              <w:spacing w:before="29"/>
              <w:rPr>
                <w:sz w:val="20"/>
              </w:rPr>
            </w:pPr>
            <w:r>
              <w:rPr>
                <w:sz w:val="20"/>
              </w:rPr>
              <w:t>*kʰˤoŋʔ</w:t>
            </w:r>
          </w:p>
        </w:tc>
        <w:tc>
          <w:tcPr>
            <w:tcW w:w="2870" w:type="dxa"/>
          </w:tcPr>
          <w:p w:rsidR="0067705B" w:rsidRDefault="00EF3B5B">
            <w:pPr>
              <w:pStyle w:val="TableParagraph"/>
              <w:spacing w:before="29"/>
              <w:ind w:left="38"/>
              <w:rPr>
                <w:sz w:val="20"/>
              </w:rPr>
            </w:pPr>
            <w:r>
              <w:rPr>
                <w:sz w:val="20"/>
              </w:rPr>
              <w:t>hollow, empty; hole</w:t>
            </w:r>
          </w:p>
        </w:tc>
        <w:tc>
          <w:tcPr>
            <w:tcW w:w="928" w:type="dxa"/>
          </w:tcPr>
          <w:p w:rsidR="0067705B" w:rsidRDefault="00EF3B5B">
            <w:pPr>
              <w:pStyle w:val="TableParagraph"/>
              <w:spacing w:before="29"/>
              <w:ind w:left="106" w:right="107"/>
              <w:jc w:val="center"/>
              <w:rPr>
                <w:sz w:val="20"/>
              </w:rPr>
            </w:pPr>
            <w:r>
              <w:rPr>
                <w:sz w:val="20"/>
              </w:rPr>
              <w:t>1172h</w:t>
            </w:r>
          </w:p>
        </w:tc>
        <w:tc>
          <w:tcPr>
            <w:tcW w:w="940" w:type="dxa"/>
          </w:tcPr>
          <w:p w:rsidR="0067705B" w:rsidRDefault="00EF3B5B">
            <w:pPr>
              <w:pStyle w:val="TableParagraph"/>
              <w:spacing w:before="29"/>
              <w:ind w:left="0" w:right="92"/>
              <w:jc w:val="right"/>
              <w:rPr>
                <w:sz w:val="20"/>
              </w:rPr>
            </w:pPr>
            <w:r>
              <w:rPr>
                <w:sz w:val="20"/>
              </w:rPr>
              <w:t>42719.08</w:t>
            </w:r>
          </w:p>
        </w:tc>
        <w:tc>
          <w:tcPr>
            <w:tcW w:w="496" w:type="dxa"/>
          </w:tcPr>
          <w:p w:rsidR="0067705B" w:rsidRDefault="00EF3B5B">
            <w:pPr>
              <w:pStyle w:val="TableParagraph"/>
              <w:spacing w:before="29"/>
              <w:ind w:left="75" w:right="76"/>
              <w:jc w:val="center"/>
              <w:rPr>
                <w:sz w:val="20"/>
              </w:rPr>
            </w:pPr>
            <w:r>
              <w:rPr>
                <w:sz w:val="20"/>
              </w:rPr>
              <w:t>116</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71" w:right="72"/>
              <w:jc w:val="center"/>
              <w:rPr>
                <w:sz w:val="20"/>
              </w:rPr>
            </w:pPr>
            <w:r>
              <w:rPr>
                <w:sz w:val="20"/>
              </w:rPr>
              <w:t>U+7A7A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控</w:t>
            </w:r>
          </w:p>
        </w:tc>
        <w:tc>
          <w:tcPr>
            <w:tcW w:w="770" w:type="dxa"/>
          </w:tcPr>
          <w:p w:rsidR="0067705B" w:rsidRDefault="00EF3B5B">
            <w:pPr>
              <w:pStyle w:val="TableParagraph"/>
              <w:rPr>
                <w:sz w:val="20"/>
              </w:rPr>
            </w:pPr>
            <w:r>
              <w:rPr>
                <w:sz w:val="20"/>
              </w:rPr>
              <w:t>kòng</w:t>
            </w:r>
          </w:p>
        </w:tc>
        <w:tc>
          <w:tcPr>
            <w:tcW w:w="981" w:type="dxa"/>
            <w:tcBorders>
              <w:right w:val="nil"/>
            </w:tcBorders>
          </w:tcPr>
          <w:p w:rsidR="0067705B" w:rsidRDefault="00EF3B5B">
            <w:pPr>
              <w:pStyle w:val="TableParagraph"/>
              <w:rPr>
                <w:i/>
                <w:sz w:val="20"/>
              </w:rPr>
            </w:pPr>
            <w:r>
              <w:rPr>
                <w:i/>
                <w:sz w:val="20"/>
              </w:rPr>
              <w:t>khuwngH</w:t>
            </w:r>
          </w:p>
        </w:tc>
        <w:tc>
          <w:tcPr>
            <w:tcW w:w="1803" w:type="dxa"/>
            <w:tcBorders>
              <w:left w:val="nil"/>
            </w:tcBorders>
          </w:tcPr>
          <w:p w:rsidR="0067705B" w:rsidRDefault="00EF3B5B">
            <w:pPr>
              <w:pStyle w:val="TableParagraph"/>
              <w:ind w:left="141"/>
              <w:rPr>
                <w:i/>
                <w:sz w:val="20"/>
              </w:rPr>
            </w:pPr>
            <w:r>
              <w:rPr>
                <w:i/>
                <w:sz w:val="20"/>
              </w:rPr>
              <w:t>(kh- + -uwng C)</w:t>
            </w:r>
          </w:p>
        </w:tc>
        <w:tc>
          <w:tcPr>
            <w:tcW w:w="2782" w:type="dxa"/>
          </w:tcPr>
          <w:p w:rsidR="0067705B" w:rsidRDefault="00EF3B5B">
            <w:pPr>
              <w:pStyle w:val="TableParagraph"/>
              <w:rPr>
                <w:sz w:val="20"/>
              </w:rPr>
            </w:pPr>
            <w:r>
              <w:rPr>
                <w:sz w:val="20"/>
              </w:rPr>
              <w:t>*kʰˤoŋ-s</w:t>
            </w:r>
          </w:p>
        </w:tc>
        <w:tc>
          <w:tcPr>
            <w:tcW w:w="2870" w:type="dxa"/>
          </w:tcPr>
          <w:p w:rsidR="0067705B" w:rsidRDefault="00EF3B5B">
            <w:pPr>
              <w:pStyle w:val="TableParagraph"/>
              <w:ind w:left="38"/>
              <w:rPr>
                <w:sz w:val="20"/>
              </w:rPr>
            </w:pPr>
            <w:r>
              <w:rPr>
                <w:sz w:val="20"/>
              </w:rPr>
              <w:t>pull (on bow or reins)</w:t>
            </w:r>
          </w:p>
        </w:tc>
        <w:tc>
          <w:tcPr>
            <w:tcW w:w="928" w:type="dxa"/>
          </w:tcPr>
          <w:p w:rsidR="0067705B" w:rsidRDefault="00EF3B5B">
            <w:pPr>
              <w:pStyle w:val="TableParagraph"/>
              <w:ind w:left="105" w:right="107"/>
              <w:jc w:val="center"/>
              <w:rPr>
                <w:sz w:val="20"/>
              </w:rPr>
            </w:pPr>
            <w:r>
              <w:rPr>
                <w:sz w:val="20"/>
              </w:rPr>
              <w:t>1172a'</w:t>
            </w:r>
          </w:p>
        </w:tc>
        <w:tc>
          <w:tcPr>
            <w:tcW w:w="940" w:type="dxa"/>
          </w:tcPr>
          <w:p w:rsidR="0067705B" w:rsidRDefault="00EF3B5B">
            <w:pPr>
              <w:pStyle w:val="TableParagraph"/>
              <w:ind w:left="0" w:right="92"/>
              <w:jc w:val="right"/>
              <w:rPr>
                <w:sz w:val="20"/>
              </w:rPr>
            </w:pPr>
            <w:r>
              <w:rPr>
                <w:sz w:val="20"/>
              </w:rPr>
              <w:t>31906.09</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U+63A7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口</w:t>
            </w:r>
          </w:p>
        </w:tc>
        <w:tc>
          <w:tcPr>
            <w:tcW w:w="770" w:type="dxa"/>
          </w:tcPr>
          <w:p w:rsidR="0067705B" w:rsidRDefault="00EF3B5B">
            <w:pPr>
              <w:pStyle w:val="TableParagraph"/>
              <w:rPr>
                <w:sz w:val="20"/>
              </w:rPr>
            </w:pPr>
            <w:r>
              <w:rPr>
                <w:sz w:val="20"/>
              </w:rPr>
              <w:t>kǒu</w:t>
            </w:r>
          </w:p>
        </w:tc>
        <w:tc>
          <w:tcPr>
            <w:tcW w:w="981" w:type="dxa"/>
            <w:tcBorders>
              <w:right w:val="nil"/>
            </w:tcBorders>
          </w:tcPr>
          <w:p w:rsidR="0067705B" w:rsidRDefault="00EF3B5B">
            <w:pPr>
              <w:pStyle w:val="TableParagraph"/>
              <w:rPr>
                <w:i/>
                <w:sz w:val="20"/>
              </w:rPr>
            </w:pPr>
            <w:r>
              <w:rPr>
                <w:i/>
                <w:sz w:val="20"/>
              </w:rPr>
              <w:t>khuwX</w:t>
            </w:r>
          </w:p>
        </w:tc>
        <w:tc>
          <w:tcPr>
            <w:tcW w:w="1803" w:type="dxa"/>
            <w:tcBorders>
              <w:left w:val="nil"/>
            </w:tcBorders>
          </w:tcPr>
          <w:p w:rsidR="0067705B" w:rsidRDefault="00EF3B5B">
            <w:pPr>
              <w:pStyle w:val="TableParagraph"/>
              <w:ind w:left="141"/>
              <w:rPr>
                <w:i/>
                <w:sz w:val="20"/>
              </w:rPr>
            </w:pPr>
            <w:r>
              <w:rPr>
                <w:i/>
                <w:sz w:val="20"/>
              </w:rPr>
              <w:t>(kh- + -uw B)</w:t>
            </w:r>
          </w:p>
        </w:tc>
        <w:tc>
          <w:tcPr>
            <w:tcW w:w="2782" w:type="dxa"/>
          </w:tcPr>
          <w:p w:rsidR="0067705B" w:rsidRDefault="00EF3B5B">
            <w:pPr>
              <w:pStyle w:val="TableParagraph"/>
              <w:rPr>
                <w:sz w:val="20"/>
              </w:rPr>
            </w:pPr>
            <w:r>
              <w:rPr>
                <w:sz w:val="20"/>
              </w:rPr>
              <w:t>*kʰˤ(r)oʔ</w:t>
            </w:r>
          </w:p>
        </w:tc>
        <w:tc>
          <w:tcPr>
            <w:tcW w:w="2870" w:type="dxa"/>
          </w:tcPr>
          <w:p w:rsidR="0067705B" w:rsidRDefault="00EF3B5B">
            <w:pPr>
              <w:pStyle w:val="TableParagraph"/>
              <w:ind w:left="38"/>
              <w:rPr>
                <w:sz w:val="20"/>
              </w:rPr>
            </w:pPr>
            <w:r>
              <w:rPr>
                <w:sz w:val="20"/>
              </w:rPr>
              <w:t>mouth</w:t>
            </w:r>
          </w:p>
        </w:tc>
        <w:tc>
          <w:tcPr>
            <w:tcW w:w="928" w:type="dxa"/>
          </w:tcPr>
          <w:p w:rsidR="0067705B" w:rsidRDefault="00EF3B5B">
            <w:pPr>
              <w:pStyle w:val="TableParagraph"/>
              <w:ind w:left="105" w:right="107"/>
              <w:jc w:val="center"/>
              <w:rPr>
                <w:sz w:val="20"/>
              </w:rPr>
            </w:pPr>
            <w:r>
              <w:rPr>
                <w:sz w:val="20"/>
              </w:rPr>
              <w:t>0110a</w:t>
            </w:r>
          </w:p>
        </w:tc>
        <w:tc>
          <w:tcPr>
            <w:tcW w:w="940" w:type="dxa"/>
          </w:tcPr>
          <w:p w:rsidR="0067705B" w:rsidRDefault="00EF3B5B">
            <w:pPr>
              <w:pStyle w:val="TableParagraph"/>
              <w:ind w:left="0" w:right="92"/>
              <w:jc w:val="right"/>
              <w:rPr>
                <w:sz w:val="20"/>
              </w:rPr>
            </w:pPr>
            <w:r>
              <w:rPr>
                <w:sz w:val="20"/>
              </w:rPr>
              <w:t>10566.14</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U+53E3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叩</w:t>
            </w:r>
          </w:p>
        </w:tc>
        <w:tc>
          <w:tcPr>
            <w:tcW w:w="770" w:type="dxa"/>
          </w:tcPr>
          <w:p w:rsidR="0067705B" w:rsidRDefault="00EF3B5B">
            <w:pPr>
              <w:pStyle w:val="TableParagraph"/>
              <w:rPr>
                <w:sz w:val="20"/>
              </w:rPr>
            </w:pPr>
            <w:r>
              <w:rPr>
                <w:sz w:val="20"/>
              </w:rPr>
              <w:t>kǒu</w:t>
            </w:r>
          </w:p>
        </w:tc>
        <w:tc>
          <w:tcPr>
            <w:tcW w:w="981" w:type="dxa"/>
            <w:tcBorders>
              <w:right w:val="nil"/>
            </w:tcBorders>
          </w:tcPr>
          <w:p w:rsidR="0067705B" w:rsidRDefault="00EF3B5B">
            <w:pPr>
              <w:pStyle w:val="TableParagraph"/>
              <w:rPr>
                <w:i/>
                <w:sz w:val="20"/>
              </w:rPr>
            </w:pPr>
            <w:r>
              <w:rPr>
                <w:i/>
                <w:sz w:val="20"/>
              </w:rPr>
              <w:t>khuwX</w:t>
            </w:r>
          </w:p>
        </w:tc>
        <w:tc>
          <w:tcPr>
            <w:tcW w:w="1803" w:type="dxa"/>
            <w:tcBorders>
              <w:left w:val="nil"/>
            </w:tcBorders>
          </w:tcPr>
          <w:p w:rsidR="0067705B" w:rsidRDefault="00EF3B5B">
            <w:pPr>
              <w:pStyle w:val="TableParagraph"/>
              <w:ind w:left="141"/>
              <w:rPr>
                <w:i/>
                <w:sz w:val="20"/>
              </w:rPr>
            </w:pPr>
            <w:r>
              <w:rPr>
                <w:i/>
                <w:sz w:val="20"/>
              </w:rPr>
              <w:t>(kh- + -uw B)</w:t>
            </w:r>
          </w:p>
        </w:tc>
        <w:tc>
          <w:tcPr>
            <w:tcW w:w="2782" w:type="dxa"/>
          </w:tcPr>
          <w:p w:rsidR="0067705B" w:rsidRDefault="00EF3B5B">
            <w:pPr>
              <w:pStyle w:val="TableParagraph"/>
              <w:rPr>
                <w:sz w:val="20"/>
              </w:rPr>
            </w:pPr>
            <w:r>
              <w:rPr>
                <w:sz w:val="20"/>
              </w:rPr>
              <w:t>*kʰˤ(r)oʔ</w:t>
            </w:r>
          </w:p>
        </w:tc>
        <w:tc>
          <w:tcPr>
            <w:tcW w:w="2870" w:type="dxa"/>
          </w:tcPr>
          <w:p w:rsidR="0067705B" w:rsidRDefault="00EF3B5B">
            <w:pPr>
              <w:pStyle w:val="TableParagraph"/>
              <w:ind w:left="38"/>
              <w:rPr>
                <w:sz w:val="20"/>
              </w:rPr>
            </w:pPr>
            <w:r>
              <w:rPr>
                <w:sz w:val="20"/>
              </w:rPr>
              <w:t>strike</w:t>
            </w:r>
          </w:p>
        </w:tc>
        <w:tc>
          <w:tcPr>
            <w:tcW w:w="928" w:type="dxa"/>
          </w:tcPr>
          <w:p w:rsidR="0067705B" w:rsidRDefault="00EF3B5B">
            <w:pPr>
              <w:pStyle w:val="TableParagraph"/>
              <w:ind w:left="106" w:right="107"/>
              <w:jc w:val="center"/>
              <w:rPr>
                <w:sz w:val="20"/>
              </w:rPr>
            </w:pPr>
            <w:r>
              <w:rPr>
                <w:sz w:val="20"/>
              </w:rPr>
              <w:t>0110d</w:t>
            </w:r>
          </w:p>
        </w:tc>
        <w:tc>
          <w:tcPr>
            <w:tcW w:w="940" w:type="dxa"/>
          </w:tcPr>
          <w:p w:rsidR="0067705B" w:rsidRDefault="00EF3B5B">
            <w:pPr>
              <w:pStyle w:val="TableParagraph"/>
              <w:ind w:left="0" w:right="92"/>
              <w:jc w:val="right"/>
              <w:rPr>
                <w:sz w:val="20"/>
              </w:rPr>
            </w:pPr>
            <w:r>
              <w:rPr>
                <w:sz w:val="20"/>
              </w:rPr>
              <w:t>10573.03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U+53E9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寇</w:t>
            </w:r>
          </w:p>
        </w:tc>
        <w:tc>
          <w:tcPr>
            <w:tcW w:w="770" w:type="dxa"/>
          </w:tcPr>
          <w:p w:rsidR="0067705B" w:rsidRDefault="00EF3B5B">
            <w:pPr>
              <w:pStyle w:val="TableParagraph"/>
              <w:rPr>
                <w:sz w:val="20"/>
              </w:rPr>
            </w:pPr>
            <w:r>
              <w:rPr>
                <w:sz w:val="20"/>
              </w:rPr>
              <w:t>kòu</w:t>
            </w:r>
          </w:p>
        </w:tc>
        <w:tc>
          <w:tcPr>
            <w:tcW w:w="981" w:type="dxa"/>
            <w:tcBorders>
              <w:right w:val="nil"/>
            </w:tcBorders>
          </w:tcPr>
          <w:p w:rsidR="0067705B" w:rsidRDefault="00EF3B5B">
            <w:pPr>
              <w:pStyle w:val="TableParagraph"/>
              <w:rPr>
                <w:i/>
                <w:sz w:val="20"/>
              </w:rPr>
            </w:pPr>
            <w:r>
              <w:rPr>
                <w:i/>
                <w:sz w:val="20"/>
              </w:rPr>
              <w:t>khuwH</w:t>
            </w:r>
          </w:p>
        </w:tc>
        <w:tc>
          <w:tcPr>
            <w:tcW w:w="1803" w:type="dxa"/>
            <w:tcBorders>
              <w:left w:val="nil"/>
            </w:tcBorders>
          </w:tcPr>
          <w:p w:rsidR="0067705B" w:rsidRDefault="00EF3B5B">
            <w:pPr>
              <w:pStyle w:val="TableParagraph"/>
              <w:ind w:left="141"/>
              <w:rPr>
                <w:i/>
                <w:sz w:val="20"/>
              </w:rPr>
            </w:pPr>
            <w:r>
              <w:rPr>
                <w:i/>
                <w:sz w:val="20"/>
              </w:rPr>
              <w:t>(kh- + -uw C)</w:t>
            </w:r>
          </w:p>
        </w:tc>
        <w:tc>
          <w:tcPr>
            <w:tcW w:w="2782" w:type="dxa"/>
          </w:tcPr>
          <w:p w:rsidR="0067705B" w:rsidRDefault="00EF3B5B">
            <w:pPr>
              <w:pStyle w:val="TableParagraph"/>
              <w:rPr>
                <w:sz w:val="20"/>
              </w:rPr>
            </w:pPr>
            <w:r>
              <w:rPr>
                <w:sz w:val="20"/>
              </w:rPr>
              <w:t>*[k]ʰˤ(r)o-s</w:t>
            </w:r>
          </w:p>
        </w:tc>
        <w:tc>
          <w:tcPr>
            <w:tcW w:w="2870" w:type="dxa"/>
          </w:tcPr>
          <w:p w:rsidR="0067705B" w:rsidRDefault="00EF3B5B">
            <w:pPr>
              <w:pStyle w:val="TableParagraph"/>
              <w:ind w:left="38"/>
              <w:rPr>
                <w:sz w:val="20"/>
              </w:rPr>
            </w:pPr>
            <w:r>
              <w:rPr>
                <w:sz w:val="20"/>
              </w:rPr>
              <w:t>rob; robber</w:t>
            </w:r>
          </w:p>
        </w:tc>
        <w:tc>
          <w:tcPr>
            <w:tcW w:w="928" w:type="dxa"/>
          </w:tcPr>
          <w:p w:rsidR="0067705B" w:rsidRDefault="00EF3B5B">
            <w:pPr>
              <w:pStyle w:val="TableParagraph"/>
              <w:ind w:left="105" w:right="107"/>
              <w:jc w:val="center"/>
              <w:rPr>
                <w:sz w:val="20"/>
              </w:rPr>
            </w:pPr>
            <w:r>
              <w:rPr>
                <w:sz w:val="20"/>
              </w:rPr>
              <w:t>0111a</w:t>
            </w:r>
          </w:p>
        </w:tc>
        <w:tc>
          <w:tcPr>
            <w:tcW w:w="940" w:type="dxa"/>
          </w:tcPr>
          <w:p w:rsidR="0067705B" w:rsidRDefault="00EF3B5B">
            <w:pPr>
              <w:pStyle w:val="TableParagraph"/>
              <w:ind w:left="0" w:right="92"/>
              <w:jc w:val="right"/>
              <w:rPr>
                <w:sz w:val="20"/>
              </w:rPr>
            </w:pPr>
            <w:r>
              <w:rPr>
                <w:sz w:val="20"/>
              </w:rPr>
              <w:t>20936.07</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U+5BC7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叩</w:t>
            </w:r>
          </w:p>
        </w:tc>
        <w:tc>
          <w:tcPr>
            <w:tcW w:w="770" w:type="dxa"/>
          </w:tcPr>
          <w:p w:rsidR="0067705B" w:rsidRDefault="00EF3B5B">
            <w:pPr>
              <w:pStyle w:val="TableParagraph"/>
              <w:rPr>
                <w:sz w:val="20"/>
              </w:rPr>
            </w:pPr>
            <w:r>
              <w:rPr>
                <w:sz w:val="20"/>
              </w:rPr>
              <w:t>kòu</w:t>
            </w:r>
          </w:p>
        </w:tc>
        <w:tc>
          <w:tcPr>
            <w:tcW w:w="981" w:type="dxa"/>
            <w:tcBorders>
              <w:right w:val="nil"/>
            </w:tcBorders>
          </w:tcPr>
          <w:p w:rsidR="0067705B" w:rsidRDefault="00EF3B5B">
            <w:pPr>
              <w:pStyle w:val="TableParagraph"/>
              <w:rPr>
                <w:i/>
                <w:sz w:val="20"/>
              </w:rPr>
            </w:pPr>
            <w:r>
              <w:rPr>
                <w:i/>
                <w:sz w:val="20"/>
              </w:rPr>
              <w:t>khuwH</w:t>
            </w:r>
          </w:p>
        </w:tc>
        <w:tc>
          <w:tcPr>
            <w:tcW w:w="1803" w:type="dxa"/>
            <w:tcBorders>
              <w:left w:val="nil"/>
            </w:tcBorders>
          </w:tcPr>
          <w:p w:rsidR="0067705B" w:rsidRDefault="00EF3B5B">
            <w:pPr>
              <w:pStyle w:val="TableParagraph"/>
              <w:ind w:left="141"/>
              <w:rPr>
                <w:i/>
                <w:sz w:val="20"/>
              </w:rPr>
            </w:pPr>
            <w:r>
              <w:rPr>
                <w:i/>
                <w:sz w:val="20"/>
              </w:rPr>
              <w:t>(kh- + -uw C)</w:t>
            </w:r>
          </w:p>
        </w:tc>
        <w:tc>
          <w:tcPr>
            <w:tcW w:w="2782" w:type="dxa"/>
          </w:tcPr>
          <w:p w:rsidR="0067705B" w:rsidRDefault="00EF3B5B">
            <w:pPr>
              <w:pStyle w:val="TableParagraph"/>
              <w:rPr>
                <w:sz w:val="20"/>
              </w:rPr>
            </w:pPr>
            <w:r>
              <w:rPr>
                <w:sz w:val="20"/>
              </w:rPr>
              <w:t>*kʰˤ(r)oʔ-s</w:t>
            </w:r>
          </w:p>
        </w:tc>
        <w:tc>
          <w:tcPr>
            <w:tcW w:w="2870" w:type="dxa"/>
          </w:tcPr>
          <w:p w:rsidR="0067705B" w:rsidRDefault="00EF3B5B">
            <w:pPr>
              <w:pStyle w:val="TableParagraph"/>
              <w:ind w:left="38"/>
              <w:rPr>
                <w:sz w:val="20"/>
              </w:rPr>
            </w:pPr>
            <w:proofErr w:type="gramStart"/>
            <w:r>
              <w:rPr>
                <w:sz w:val="20"/>
              </w:rPr>
              <w:t>strike</w:t>
            </w:r>
            <w:proofErr w:type="gramEnd"/>
            <w:r>
              <w:rPr>
                <w:sz w:val="20"/>
              </w:rPr>
              <w:t xml:space="preserve"> (v.)</w:t>
            </w:r>
          </w:p>
        </w:tc>
        <w:tc>
          <w:tcPr>
            <w:tcW w:w="928" w:type="dxa"/>
          </w:tcPr>
          <w:p w:rsidR="0067705B" w:rsidRDefault="00EF3B5B">
            <w:pPr>
              <w:pStyle w:val="TableParagraph"/>
              <w:ind w:left="106" w:right="107"/>
              <w:jc w:val="center"/>
              <w:rPr>
                <w:sz w:val="20"/>
              </w:rPr>
            </w:pPr>
            <w:r>
              <w:rPr>
                <w:sz w:val="20"/>
              </w:rPr>
              <w:t>0110d</w:t>
            </w:r>
          </w:p>
        </w:tc>
        <w:tc>
          <w:tcPr>
            <w:tcW w:w="940" w:type="dxa"/>
          </w:tcPr>
          <w:p w:rsidR="0067705B" w:rsidRDefault="00EF3B5B">
            <w:pPr>
              <w:pStyle w:val="TableParagraph"/>
              <w:ind w:left="0" w:right="92"/>
              <w:jc w:val="right"/>
              <w:rPr>
                <w:sz w:val="20"/>
              </w:rPr>
            </w:pPr>
            <w:r>
              <w:rPr>
                <w:sz w:val="20"/>
              </w:rPr>
              <w:t>10573.03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U+53E9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枯</w:t>
            </w:r>
          </w:p>
        </w:tc>
        <w:tc>
          <w:tcPr>
            <w:tcW w:w="770" w:type="dxa"/>
          </w:tcPr>
          <w:p w:rsidR="0067705B" w:rsidRDefault="00EF3B5B">
            <w:pPr>
              <w:pStyle w:val="TableParagraph"/>
              <w:rPr>
                <w:sz w:val="20"/>
              </w:rPr>
            </w:pPr>
            <w:r>
              <w:rPr>
                <w:sz w:val="20"/>
              </w:rPr>
              <w:t>kū</w:t>
            </w:r>
          </w:p>
        </w:tc>
        <w:tc>
          <w:tcPr>
            <w:tcW w:w="981" w:type="dxa"/>
            <w:tcBorders>
              <w:right w:val="nil"/>
            </w:tcBorders>
          </w:tcPr>
          <w:p w:rsidR="0067705B" w:rsidRDefault="00EF3B5B">
            <w:pPr>
              <w:pStyle w:val="TableParagraph"/>
              <w:rPr>
                <w:i/>
                <w:sz w:val="20"/>
              </w:rPr>
            </w:pPr>
            <w:r>
              <w:rPr>
                <w:i/>
                <w:sz w:val="20"/>
              </w:rPr>
              <w:t>khu</w:t>
            </w:r>
          </w:p>
        </w:tc>
        <w:tc>
          <w:tcPr>
            <w:tcW w:w="1803" w:type="dxa"/>
            <w:tcBorders>
              <w:left w:val="nil"/>
            </w:tcBorders>
          </w:tcPr>
          <w:p w:rsidR="0067705B" w:rsidRDefault="00EF3B5B">
            <w:pPr>
              <w:pStyle w:val="TableParagraph"/>
              <w:ind w:left="141"/>
              <w:rPr>
                <w:i/>
                <w:sz w:val="20"/>
              </w:rPr>
            </w:pPr>
            <w:r>
              <w:rPr>
                <w:i/>
                <w:sz w:val="20"/>
              </w:rPr>
              <w:t>(kh- + -u A)</w:t>
            </w:r>
          </w:p>
        </w:tc>
        <w:tc>
          <w:tcPr>
            <w:tcW w:w="2782" w:type="dxa"/>
          </w:tcPr>
          <w:p w:rsidR="0067705B" w:rsidRDefault="00EF3B5B">
            <w:pPr>
              <w:pStyle w:val="TableParagraph"/>
              <w:rPr>
                <w:sz w:val="20"/>
              </w:rPr>
            </w:pPr>
            <w:r>
              <w:rPr>
                <w:sz w:val="20"/>
              </w:rPr>
              <w:t>*kʰˤa</w:t>
            </w:r>
          </w:p>
        </w:tc>
        <w:tc>
          <w:tcPr>
            <w:tcW w:w="2870" w:type="dxa"/>
          </w:tcPr>
          <w:p w:rsidR="0067705B" w:rsidRDefault="00EF3B5B">
            <w:pPr>
              <w:pStyle w:val="TableParagraph"/>
              <w:ind w:left="38"/>
              <w:rPr>
                <w:sz w:val="20"/>
              </w:rPr>
            </w:pPr>
            <w:r>
              <w:rPr>
                <w:sz w:val="20"/>
              </w:rPr>
              <w:t>withered, dried up</w:t>
            </w:r>
          </w:p>
        </w:tc>
        <w:tc>
          <w:tcPr>
            <w:tcW w:w="928" w:type="dxa"/>
          </w:tcPr>
          <w:p w:rsidR="0067705B" w:rsidRDefault="00EF3B5B">
            <w:pPr>
              <w:pStyle w:val="TableParagraph"/>
              <w:ind w:left="106" w:right="106"/>
              <w:jc w:val="center"/>
              <w:rPr>
                <w:sz w:val="20"/>
              </w:rPr>
            </w:pPr>
            <w:r>
              <w:rPr>
                <w:sz w:val="20"/>
              </w:rPr>
              <w:t>0049t</w:t>
            </w:r>
          </w:p>
        </w:tc>
        <w:tc>
          <w:tcPr>
            <w:tcW w:w="940" w:type="dxa"/>
          </w:tcPr>
          <w:p w:rsidR="0067705B" w:rsidRDefault="00EF3B5B">
            <w:pPr>
              <w:pStyle w:val="TableParagraph"/>
              <w:ind w:left="0" w:right="92"/>
              <w:jc w:val="right"/>
              <w:rPr>
                <w:sz w:val="20"/>
              </w:rPr>
            </w:pPr>
            <w:r>
              <w:rPr>
                <w:sz w:val="20"/>
              </w:rPr>
              <w:t>21178.03</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U+67AF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哭</w:t>
            </w:r>
          </w:p>
        </w:tc>
        <w:tc>
          <w:tcPr>
            <w:tcW w:w="770" w:type="dxa"/>
          </w:tcPr>
          <w:p w:rsidR="0067705B" w:rsidRDefault="00EF3B5B">
            <w:pPr>
              <w:pStyle w:val="TableParagraph"/>
              <w:rPr>
                <w:sz w:val="20"/>
              </w:rPr>
            </w:pPr>
            <w:r>
              <w:rPr>
                <w:sz w:val="20"/>
              </w:rPr>
              <w:t>kū</w:t>
            </w:r>
          </w:p>
        </w:tc>
        <w:tc>
          <w:tcPr>
            <w:tcW w:w="981" w:type="dxa"/>
            <w:tcBorders>
              <w:right w:val="nil"/>
            </w:tcBorders>
          </w:tcPr>
          <w:p w:rsidR="0067705B" w:rsidRDefault="00EF3B5B">
            <w:pPr>
              <w:pStyle w:val="TableParagraph"/>
              <w:rPr>
                <w:i/>
                <w:sz w:val="20"/>
              </w:rPr>
            </w:pPr>
            <w:r>
              <w:rPr>
                <w:i/>
                <w:sz w:val="20"/>
              </w:rPr>
              <w:t>khuwk</w:t>
            </w:r>
          </w:p>
        </w:tc>
        <w:tc>
          <w:tcPr>
            <w:tcW w:w="1803" w:type="dxa"/>
            <w:tcBorders>
              <w:left w:val="nil"/>
            </w:tcBorders>
          </w:tcPr>
          <w:p w:rsidR="0067705B" w:rsidRDefault="00EF3B5B">
            <w:pPr>
              <w:pStyle w:val="TableParagraph"/>
              <w:ind w:left="141"/>
              <w:rPr>
                <w:i/>
                <w:sz w:val="20"/>
              </w:rPr>
            </w:pPr>
            <w:r>
              <w:rPr>
                <w:i/>
                <w:sz w:val="20"/>
              </w:rPr>
              <w:t>(kh- + -uwk D)</w:t>
            </w:r>
          </w:p>
        </w:tc>
        <w:tc>
          <w:tcPr>
            <w:tcW w:w="2782" w:type="dxa"/>
          </w:tcPr>
          <w:p w:rsidR="0067705B" w:rsidRDefault="00EF3B5B">
            <w:pPr>
              <w:pStyle w:val="TableParagraph"/>
              <w:rPr>
                <w:sz w:val="20"/>
              </w:rPr>
            </w:pPr>
            <w:r>
              <w:rPr>
                <w:sz w:val="20"/>
              </w:rPr>
              <w:t>*[kʰ]ˤok</w:t>
            </w:r>
          </w:p>
        </w:tc>
        <w:tc>
          <w:tcPr>
            <w:tcW w:w="2870" w:type="dxa"/>
          </w:tcPr>
          <w:p w:rsidR="0067705B" w:rsidRDefault="00EF3B5B">
            <w:pPr>
              <w:pStyle w:val="TableParagraph"/>
              <w:ind w:left="38"/>
              <w:rPr>
                <w:sz w:val="20"/>
              </w:rPr>
            </w:pPr>
            <w:r>
              <w:rPr>
                <w:sz w:val="20"/>
              </w:rPr>
              <w:t>weep</w:t>
            </w:r>
          </w:p>
        </w:tc>
        <w:tc>
          <w:tcPr>
            <w:tcW w:w="928" w:type="dxa"/>
          </w:tcPr>
          <w:p w:rsidR="0067705B" w:rsidRDefault="00EF3B5B">
            <w:pPr>
              <w:pStyle w:val="TableParagraph"/>
              <w:ind w:left="105" w:right="107"/>
              <w:jc w:val="center"/>
              <w:rPr>
                <w:sz w:val="20"/>
              </w:rPr>
            </w:pPr>
            <w:r>
              <w:rPr>
                <w:sz w:val="20"/>
              </w:rPr>
              <w:t>1203a</w:t>
            </w:r>
          </w:p>
        </w:tc>
        <w:tc>
          <w:tcPr>
            <w:tcW w:w="940" w:type="dxa"/>
          </w:tcPr>
          <w:p w:rsidR="0067705B" w:rsidRDefault="00EF3B5B">
            <w:pPr>
              <w:pStyle w:val="TableParagraph"/>
              <w:ind w:left="0" w:right="92"/>
              <w:jc w:val="right"/>
              <w:rPr>
                <w:sz w:val="20"/>
              </w:rPr>
            </w:pPr>
            <w:r>
              <w:rPr>
                <w:sz w:val="20"/>
              </w:rPr>
              <w:t>10629.02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U+54ED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堀</w:t>
            </w:r>
          </w:p>
        </w:tc>
        <w:tc>
          <w:tcPr>
            <w:tcW w:w="770" w:type="dxa"/>
          </w:tcPr>
          <w:p w:rsidR="0067705B" w:rsidRDefault="00EF3B5B">
            <w:pPr>
              <w:pStyle w:val="TableParagraph"/>
              <w:spacing w:before="29"/>
              <w:rPr>
                <w:sz w:val="20"/>
              </w:rPr>
            </w:pPr>
            <w:r>
              <w:rPr>
                <w:sz w:val="20"/>
              </w:rPr>
              <w:t>kū</w:t>
            </w:r>
          </w:p>
        </w:tc>
        <w:tc>
          <w:tcPr>
            <w:tcW w:w="981" w:type="dxa"/>
            <w:tcBorders>
              <w:right w:val="nil"/>
            </w:tcBorders>
          </w:tcPr>
          <w:p w:rsidR="0067705B" w:rsidRDefault="00EF3B5B">
            <w:pPr>
              <w:pStyle w:val="TableParagraph"/>
              <w:spacing w:before="29"/>
              <w:rPr>
                <w:i/>
                <w:sz w:val="20"/>
              </w:rPr>
            </w:pPr>
            <w:r>
              <w:rPr>
                <w:i/>
                <w:sz w:val="20"/>
              </w:rPr>
              <w:t>khwot</w:t>
            </w:r>
          </w:p>
        </w:tc>
        <w:tc>
          <w:tcPr>
            <w:tcW w:w="1803" w:type="dxa"/>
            <w:tcBorders>
              <w:left w:val="nil"/>
            </w:tcBorders>
          </w:tcPr>
          <w:p w:rsidR="0067705B" w:rsidRDefault="00EF3B5B">
            <w:pPr>
              <w:pStyle w:val="TableParagraph"/>
              <w:spacing w:before="29"/>
              <w:ind w:left="141"/>
              <w:rPr>
                <w:i/>
                <w:sz w:val="20"/>
              </w:rPr>
            </w:pPr>
            <w:r>
              <w:rPr>
                <w:i/>
                <w:sz w:val="20"/>
              </w:rPr>
              <w:t>(kh- + -wot D)</w:t>
            </w:r>
          </w:p>
        </w:tc>
        <w:tc>
          <w:tcPr>
            <w:tcW w:w="2782" w:type="dxa"/>
          </w:tcPr>
          <w:p w:rsidR="0067705B" w:rsidRDefault="00EF3B5B">
            <w:pPr>
              <w:pStyle w:val="TableParagraph"/>
              <w:spacing w:before="29"/>
              <w:rPr>
                <w:sz w:val="20"/>
              </w:rPr>
            </w:pPr>
            <w:r>
              <w:rPr>
                <w:sz w:val="20"/>
              </w:rPr>
              <w:t>*[kʰ]ˤut</w:t>
            </w:r>
          </w:p>
        </w:tc>
        <w:tc>
          <w:tcPr>
            <w:tcW w:w="2870" w:type="dxa"/>
          </w:tcPr>
          <w:p w:rsidR="0067705B" w:rsidRDefault="00EF3B5B">
            <w:pPr>
              <w:pStyle w:val="TableParagraph"/>
              <w:spacing w:before="29"/>
              <w:ind w:left="38"/>
              <w:rPr>
                <w:sz w:val="20"/>
              </w:rPr>
            </w:pPr>
            <w:r>
              <w:rPr>
                <w:sz w:val="20"/>
              </w:rPr>
              <w:t>hole</w:t>
            </w:r>
          </w:p>
        </w:tc>
        <w:tc>
          <w:tcPr>
            <w:tcW w:w="928" w:type="dxa"/>
          </w:tcPr>
          <w:p w:rsidR="0067705B" w:rsidRDefault="00EF3B5B">
            <w:pPr>
              <w:pStyle w:val="TableParagraph"/>
              <w:spacing w:before="29"/>
              <w:ind w:left="106" w:right="107"/>
              <w:jc w:val="center"/>
              <w:rPr>
                <w:sz w:val="20"/>
              </w:rPr>
            </w:pPr>
            <w:r>
              <w:rPr>
                <w:sz w:val="20"/>
              </w:rPr>
              <w:t>0496p</w:t>
            </w:r>
          </w:p>
        </w:tc>
        <w:tc>
          <w:tcPr>
            <w:tcW w:w="940" w:type="dxa"/>
          </w:tcPr>
          <w:p w:rsidR="0067705B" w:rsidRDefault="00EF3B5B">
            <w:pPr>
              <w:pStyle w:val="TableParagraph"/>
              <w:spacing w:before="29"/>
              <w:ind w:left="0" w:right="92"/>
              <w:jc w:val="right"/>
              <w:rPr>
                <w:sz w:val="20"/>
              </w:rPr>
            </w:pPr>
            <w:r>
              <w:rPr>
                <w:sz w:val="20"/>
              </w:rPr>
              <w:t>10459.02</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U+5800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窟</w:t>
            </w:r>
          </w:p>
        </w:tc>
        <w:tc>
          <w:tcPr>
            <w:tcW w:w="770" w:type="dxa"/>
          </w:tcPr>
          <w:p w:rsidR="0067705B" w:rsidRDefault="00EF3B5B">
            <w:pPr>
              <w:pStyle w:val="TableParagraph"/>
              <w:rPr>
                <w:sz w:val="20"/>
              </w:rPr>
            </w:pPr>
            <w:r>
              <w:rPr>
                <w:sz w:val="20"/>
              </w:rPr>
              <w:t>kū</w:t>
            </w:r>
          </w:p>
        </w:tc>
        <w:tc>
          <w:tcPr>
            <w:tcW w:w="981" w:type="dxa"/>
            <w:tcBorders>
              <w:right w:val="nil"/>
            </w:tcBorders>
          </w:tcPr>
          <w:p w:rsidR="0067705B" w:rsidRDefault="00EF3B5B">
            <w:pPr>
              <w:pStyle w:val="TableParagraph"/>
              <w:rPr>
                <w:i/>
                <w:sz w:val="20"/>
              </w:rPr>
            </w:pPr>
            <w:r>
              <w:rPr>
                <w:i/>
                <w:sz w:val="20"/>
              </w:rPr>
              <w:t>khwot</w:t>
            </w:r>
          </w:p>
        </w:tc>
        <w:tc>
          <w:tcPr>
            <w:tcW w:w="1803" w:type="dxa"/>
            <w:tcBorders>
              <w:left w:val="nil"/>
            </w:tcBorders>
          </w:tcPr>
          <w:p w:rsidR="0067705B" w:rsidRDefault="00EF3B5B">
            <w:pPr>
              <w:pStyle w:val="TableParagraph"/>
              <w:ind w:left="141"/>
              <w:rPr>
                <w:i/>
                <w:sz w:val="20"/>
              </w:rPr>
            </w:pPr>
            <w:r>
              <w:rPr>
                <w:i/>
                <w:sz w:val="20"/>
              </w:rPr>
              <w:t>(kh- + -wot D)</w:t>
            </w:r>
          </w:p>
        </w:tc>
        <w:tc>
          <w:tcPr>
            <w:tcW w:w="2782" w:type="dxa"/>
          </w:tcPr>
          <w:p w:rsidR="0067705B" w:rsidRDefault="00EF3B5B">
            <w:pPr>
              <w:pStyle w:val="TableParagraph"/>
              <w:rPr>
                <w:sz w:val="20"/>
              </w:rPr>
            </w:pPr>
            <w:r>
              <w:rPr>
                <w:sz w:val="20"/>
              </w:rPr>
              <w:t>*[kʰ]ˤut</w:t>
            </w:r>
          </w:p>
        </w:tc>
        <w:tc>
          <w:tcPr>
            <w:tcW w:w="2870" w:type="dxa"/>
          </w:tcPr>
          <w:p w:rsidR="0067705B" w:rsidRDefault="00EF3B5B">
            <w:pPr>
              <w:pStyle w:val="TableParagraph"/>
              <w:ind w:left="38"/>
              <w:rPr>
                <w:sz w:val="20"/>
              </w:rPr>
            </w:pPr>
            <w:r>
              <w:rPr>
                <w:sz w:val="20"/>
              </w:rPr>
              <w:t>cave, hole</w:t>
            </w:r>
          </w:p>
        </w:tc>
        <w:tc>
          <w:tcPr>
            <w:tcW w:w="928" w:type="dxa"/>
          </w:tcPr>
          <w:p w:rsidR="0067705B" w:rsidRDefault="00EF3B5B">
            <w:pPr>
              <w:pStyle w:val="TableParagraph"/>
              <w:ind w:left="106" w:right="107"/>
              <w:jc w:val="center"/>
              <w:rPr>
                <w:sz w:val="20"/>
              </w:rPr>
            </w:pPr>
            <w:r>
              <w:rPr>
                <w:sz w:val="20"/>
              </w:rPr>
              <w:t>0496q</w:t>
            </w:r>
          </w:p>
        </w:tc>
        <w:tc>
          <w:tcPr>
            <w:tcW w:w="940" w:type="dxa"/>
          </w:tcPr>
          <w:p w:rsidR="0067705B" w:rsidRDefault="00EF3B5B">
            <w:pPr>
              <w:pStyle w:val="TableParagraph"/>
              <w:ind w:left="0" w:right="92"/>
              <w:jc w:val="right"/>
              <w:rPr>
                <w:sz w:val="20"/>
              </w:rPr>
            </w:pPr>
            <w:r>
              <w:rPr>
                <w:sz w:val="20"/>
              </w:rPr>
              <w:t>42734.14</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U+7A9F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苦</w:t>
            </w:r>
          </w:p>
        </w:tc>
        <w:tc>
          <w:tcPr>
            <w:tcW w:w="770" w:type="dxa"/>
          </w:tcPr>
          <w:p w:rsidR="0067705B" w:rsidRDefault="00EF3B5B">
            <w:pPr>
              <w:pStyle w:val="TableParagraph"/>
              <w:rPr>
                <w:sz w:val="20"/>
              </w:rPr>
            </w:pPr>
            <w:r>
              <w:rPr>
                <w:sz w:val="20"/>
              </w:rPr>
              <w:t>kǔ</w:t>
            </w:r>
          </w:p>
        </w:tc>
        <w:tc>
          <w:tcPr>
            <w:tcW w:w="981" w:type="dxa"/>
            <w:tcBorders>
              <w:right w:val="nil"/>
            </w:tcBorders>
          </w:tcPr>
          <w:p w:rsidR="0067705B" w:rsidRDefault="00EF3B5B">
            <w:pPr>
              <w:pStyle w:val="TableParagraph"/>
              <w:rPr>
                <w:i/>
                <w:sz w:val="20"/>
              </w:rPr>
            </w:pPr>
            <w:r>
              <w:rPr>
                <w:i/>
                <w:sz w:val="20"/>
              </w:rPr>
              <w:t>khuX</w:t>
            </w:r>
          </w:p>
        </w:tc>
        <w:tc>
          <w:tcPr>
            <w:tcW w:w="1803" w:type="dxa"/>
            <w:tcBorders>
              <w:left w:val="nil"/>
            </w:tcBorders>
          </w:tcPr>
          <w:p w:rsidR="0067705B" w:rsidRDefault="00EF3B5B">
            <w:pPr>
              <w:pStyle w:val="TableParagraph"/>
              <w:ind w:left="141"/>
              <w:rPr>
                <w:i/>
                <w:sz w:val="20"/>
              </w:rPr>
            </w:pPr>
            <w:r>
              <w:rPr>
                <w:i/>
                <w:sz w:val="20"/>
              </w:rPr>
              <w:t>(kh- + -u B)</w:t>
            </w:r>
          </w:p>
        </w:tc>
        <w:tc>
          <w:tcPr>
            <w:tcW w:w="2782" w:type="dxa"/>
          </w:tcPr>
          <w:p w:rsidR="0067705B" w:rsidRDefault="00EF3B5B">
            <w:pPr>
              <w:pStyle w:val="TableParagraph"/>
              <w:rPr>
                <w:sz w:val="20"/>
              </w:rPr>
            </w:pPr>
            <w:r>
              <w:rPr>
                <w:sz w:val="20"/>
              </w:rPr>
              <w:t>*kʰˤaʔ</w:t>
            </w:r>
          </w:p>
        </w:tc>
        <w:tc>
          <w:tcPr>
            <w:tcW w:w="2870" w:type="dxa"/>
          </w:tcPr>
          <w:p w:rsidR="0067705B" w:rsidRDefault="00EF3B5B">
            <w:pPr>
              <w:pStyle w:val="TableParagraph"/>
              <w:ind w:left="38"/>
              <w:rPr>
                <w:sz w:val="20"/>
              </w:rPr>
            </w:pPr>
            <w:r>
              <w:rPr>
                <w:sz w:val="20"/>
              </w:rPr>
              <w:t>bitter</w:t>
            </w:r>
          </w:p>
        </w:tc>
        <w:tc>
          <w:tcPr>
            <w:tcW w:w="928" w:type="dxa"/>
          </w:tcPr>
          <w:p w:rsidR="0067705B" w:rsidRDefault="00EF3B5B">
            <w:pPr>
              <w:pStyle w:val="TableParagraph"/>
              <w:ind w:left="106" w:right="107"/>
              <w:jc w:val="center"/>
              <w:rPr>
                <w:sz w:val="20"/>
              </w:rPr>
            </w:pPr>
            <w:r>
              <w:rPr>
                <w:sz w:val="20"/>
              </w:rPr>
              <w:t>0049u</w:t>
            </w:r>
          </w:p>
        </w:tc>
        <w:tc>
          <w:tcPr>
            <w:tcW w:w="940" w:type="dxa"/>
          </w:tcPr>
          <w:p w:rsidR="0067705B" w:rsidRDefault="00EF3B5B">
            <w:pPr>
              <w:pStyle w:val="TableParagraph"/>
              <w:ind w:left="0" w:right="92"/>
              <w:jc w:val="right"/>
              <w:rPr>
                <w:sz w:val="20"/>
              </w:rPr>
            </w:pPr>
            <w:r>
              <w:rPr>
                <w:sz w:val="20"/>
              </w:rPr>
              <w:t>53186.02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U+82E6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酷</w:t>
            </w:r>
          </w:p>
        </w:tc>
        <w:tc>
          <w:tcPr>
            <w:tcW w:w="770" w:type="dxa"/>
          </w:tcPr>
          <w:p w:rsidR="0067705B" w:rsidRDefault="00EF3B5B">
            <w:pPr>
              <w:pStyle w:val="TableParagraph"/>
              <w:rPr>
                <w:sz w:val="20"/>
              </w:rPr>
            </w:pPr>
            <w:r>
              <w:rPr>
                <w:sz w:val="20"/>
              </w:rPr>
              <w:t>kù</w:t>
            </w:r>
          </w:p>
        </w:tc>
        <w:tc>
          <w:tcPr>
            <w:tcW w:w="981" w:type="dxa"/>
            <w:tcBorders>
              <w:right w:val="nil"/>
            </w:tcBorders>
          </w:tcPr>
          <w:p w:rsidR="0067705B" w:rsidRDefault="00EF3B5B">
            <w:pPr>
              <w:pStyle w:val="TableParagraph"/>
              <w:rPr>
                <w:i/>
                <w:sz w:val="20"/>
              </w:rPr>
            </w:pPr>
            <w:r>
              <w:rPr>
                <w:i/>
                <w:sz w:val="20"/>
              </w:rPr>
              <w:t>khowk</w:t>
            </w:r>
          </w:p>
        </w:tc>
        <w:tc>
          <w:tcPr>
            <w:tcW w:w="1803" w:type="dxa"/>
            <w:tcBorders>
              <w:left w:val="nil"/>
            </w:tcBorders>
          </w:tcPr>
          <w:p w:rsidR="0067705B" w:rsidRDefault="00EF3B5B">
            <w:pPr>
              <w:pStyle w:val="TableParagraph"/>
              <w:ind w:left="141"/>
              <w:rPr>
                <w:i/>
                <w:sz w:val="20"/>
              </w:rPr>
            </w:pPr>
            <w:r>
              <w:rPr>
                <w:i/>
                <w:sz w:val="20"/>
              </w:rPr>
              <w:t>(kh- + -owk D)</w:t>
            </w:r>
          </w:p>
        </w:tc>
        <w:tc>
          <w:tcPr>
            <w:tcW w:w="2782" w:type="dxa"/>
          </w:tcPr>
          <w:p w:rsidR="0067705B" w:rsidRDefault="00EF3B5B">
            <w:pPr>
              <w:pStyle w:val="TableParagraph"/>
              <w:rPr>
                <w:sz w:val="20"/>
              </w:rPr>
            </w:pPr>
            <w:r>
              <w:rPr>
                <w:sz w:val="20"/>
              </w:rPr>
              <w:t>*kʰˤuk</w:t>
            </w:r>
          </w:p>
        </w:tc>
        <w:tc>
          <w:tcPr>
            <w:tcW w:w="2870" w:type="dxa"/>
          </w:tcPr>
          <w:p w:rsidR="0067705B" w:rsidRDefault="00EF3B5B">
            <w:pPr>
              <w:pStyle w:val="TableParagraph"/>
              <w:ind w:left="38"/>
              <w:rPr>
                <w:sz w:val="20"/>
              </w:rPr>
            </w:pPr>
            <w:r>
              <w:rPr>
                <w:sz w:val="20"/>
              </w:rPr>
              <w:t>cruel</w:t>
            </w:r>
          </w:p>
        </w:tc>
        <w:tc>
          <w:tcPr>
            <w:tcW w:w="928" w:type="dxa"/>
          </w:tcPr>
          <w:p w:rsidR="0067705B" w:rsidRDefault="00EF3B5B">
            <w:pPr>
              <w:pStyle w:val="TableParagraph"/>
              <w:ind w:left="106" w:right="106"/>
              <w:jc w:val="center"/>
              <w:rPr>
                <w:sz w:val="20"/>
              </w:rPr>
            </w:pPr>
            <w:r>
              <w:rPr>
                <w:sz w:val="20"/>
              </w:rPr>
              <w:t>1039m</w:t>
            </w:r>
          </w:p>
        </w:tc>
        <w:tc>
          <w:tcPr>
            <w:tcW w:w="940" w:type="dxa"/>
          </w:tcPr>
          <w:p w:rsidR="0067705B" w:rsidRDefault="00EF3B5B">
            <w:pPr>
              <w:pStyle w:val="TableParagraph"/>
              <w:ind w:left="0" w:right="92"/>
              <w:jc w:val="right"/>
              <w:rPr>
                <w:sz w:val="20"/>
              </w:rPr>
            </w:pPr>
            <w:r>
              <w:rPr>
                <w:sz w:val="20"/>
              </w:rPr>
              <w:t>63583.10</w:t>
            </w:r>
          </w:p>
        </w:tc>
        <w:tc>
          <w:tcPr>
            <w:tcW w:w="496" w:type="dxa"/>
          </w:tcPr>
          <w:p w:rsidR="0067705B" w:rsidRDefault="00EF3B5B">
            <w:pPr>
              <w:pStyle w:val="TableParagraph"/>
              <w:ind w:left="75" w:right="76"/>
              <w:jc w:val="center"/>
              <w:rPr>
                <w:sz w:val="20"/>
              </w:rPr>
            </w:pPr>
            <w:r>
              <w:rPr>
                <w:sz w:val="20"/>
              </w:rPr>
              <w:t>164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U+9177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庫</w:t>
            </w:r>
          </w:p>
        </w:tc>
        <w:tc>
          <w:tcPr>
            <w:tcW w:w="770" w:type="dxa"/>
          </w:tcPr>
          <w:p w:rsidR="0067705B" w:rsidRDefault="00EF3B5B">
            <w:pPr>
              <w:pStyle w:val="TableParagraph"/>
              <w:rPr>
                <w:sz w:val="20"/>
              </w:rPr>
            </w:pPr>
            <w:r>
              <w:rPr>
                <w:sz w:val="20"/>
              </w:rPr>
              <w:t>kù</w:t>
            </w:r>
          </w:p>
        </w:tc>
        <w:tc>
          <w:tcPr>
            <w:tcW w:w="981" w:type="dxa"/>
            <w:tcBorders>
              <w:right w:val="nil"/>
            </w:tcBorders>
          </w:tcPr>
          <w:p w:rsidR="0067705B" w:rsidRDefault="00EF3B5B">
            <w:pPr>
              <w:pStyle w:val="TableParagraph"/>
              <w:rPr>
                <w:i/>
                <w:sz w:val="20"/>
              </w:rPr>
            </w:pPr>
            <w:r>
              <w:rPr>
                <w:i/>
                <w:sz w:val="20"/>
              </w:rPr>
              <w:t>khuH</w:t>
            </w:r>
          </w:p>
        </w:tc>
        <w:tc>
          <w:tcPr>
            <w:tcW w:w="1803" w:type="dxa"/>
            <w:tcBorders>
              <w:left w:val="nil"/>
            </w:tcBorders>
          </w:tcPr>
          <w:p w:rsidR="0067705B" w:rsidRDefault="00EF3B5B">
            <w:pPr>
              <w:pStyle w:val="TableParagraph"/>
              <w:ind w:left="141"/>
              <w:rPr>
                <w:i/>
                <w:sz w:val="20"/>
              </w:rPr>
            </w:pPr>
            <w:r>
              <w:rPr>
                <w:i/>
                <w:sz w:val="20"/>
              </w:rPr>
              <w:t>(kh- + -u C)</w:t>
            </w:r>
          </w:p>
        </w:tc>
        <w:tc>
          <w:tcPr>
            <w:tcW w:w="2782" w:type="dxa"/>
          </w:tcPr>
          <w:p w:rsidR="0067705B" w:rsidRDefault="00EF3B5B">
            <w:pPr>
              <w:pStyle w:val="TableParagraph"/>
              <w:rPr>
                <w:sz w:val="20"/>
              </w:rPr>
            </w:pPr>
            <w:r>
              <w:rPr>
                <w:sz w:val="20"/>
              </w:rPr>
              <w:t>*[k]ʰˤa-s</w:t>
            </w:r>
          </w:p>
        </w:tc>
        <w:tc>
          <w:tcPr>
            <w:tcW w:w="2870" w:type="dxa"/>
          </w:tcPr>
          <w:p w:rsidR="0067705B" w:rsidRDefault="00EF3B5B">
            <w:pPr>
              <w:pStyle w:val="TableParagraph"/>
              <w:ind w:left="38"/>
              <w:rPr>
                <w:sz w:val="20"/>
              </w:rPr>
            </w:pPr>
            <w:r>
              <w:rPr>
                <w:sz w:val="20"/>
              </w:rPr>
              <w:t>arsenal; storehouse</w:t>
            </w:r>
          </w:p>
        </w:tc>
        <w:tc>
          <w:tcPr>
            <w:tcW w:w="928" w:type="dxa"/>
          </w:tcPr>
          <w:p w:rsidR="0067705B" w:rsidRDefault="00EF3B5B">
            <w:pPr>
              <w:pStyle w:val="TableParagraph"/>
              <w:ind w:left="105" w:right="107"/>
              <w:jc w:val="center"/>
              <w:rPr>
                <w:sz w:val="20"/>
              </w:rPr>
            </w:pPr>
            <w:r>
              <w:rPr>
                <w:sz w:val="20"/>
              </w:rPr>
              <w:t>0074e</w:t>
            </w:r>
          </w:p>
        </w:tc>
        <w:tc>
          <w:tcPr>
            <w:tcW w:w="940" w:type="dxa"/>
          </w:tcPr>
          <w:p w:rsidR="0067705B" w:rsidRDefault="00EF3B5B">
            <w:pPr>
              <w:pStyle w:val="TableParagraph"/>
              <w:ind w:left="0" w:right="92"/>
              <w:jc w:val="right"/>
              <w:rPr>
                <w:sz w:val="20"/>
              </w:rPr>
            </w:pPr>
            <w:r>
              <w:rPr>
                <w:sz w:val="20"/>
              </w:rPr>
              <w:t>20884.10</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U+5EAB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袴</w:t>
            </w:r>
          </w:p>
        </w:tc>
        <w:tc>
          <w:tcPr>
            <w:tcW w:w="770" w:type="dxa"/>
          </w:tcPr>
          <w:p w:rsidR="0067705B" w:rsidRDefault="00EF3B5B">
            <w:pPr>
              <w:pStyle w:val="TableParagraph"/>
              <w:spacing w:before="29"/>
              <w:rPr>
                <w:sz w:val="20"/>
              </w:rPr>
            </w:pPr>
            <w:r>
              <w:rPr>
                <w:sz w:val="20"/>
              </w:rPr>
              <w:t>kù</w:t>
            </w:r>
          </w:p>
        </w:tc>
        <w:tc>
          <w:tcPr>
            <w:tcW w:w="981" w:type="dxa"/>
            <w:tcBorders>
              <w:right w:val="nil"/>
            </w:tcBorders>
          </w:tcPr>
          <w:p w:rsidR="0067705B" w:rsidRDefault="00EF3B5B">
            <w:pPr>
              <w:pStyle w:val="TableParagraph"/>
              <w:spacing w:before="29"/>
              <w:rPr>
                <w:i/>
                <w:sz w:val="20"/>
              </w:rPr>
            </w:pPr>
            <w:r>
              <w:rPr>
                <w:i/>
                <w:sz w:val="20"/>
              </w:rPr>
              <w:t>khuH</w:t>
            </w:r>
          </w:p>
        </w:tc>
        <w:tc>
          <w:tcPr>
            <w:tcW w:w="1803" w:type="dxa"/>
            <w:tcBorders>
              <w:left w:val="nil"/>
            </w:tcBorders>
          </w:tcPr>
          <w:p w:rsidR="0067705B" w:rsidRDefault="00EF3B5B">
            <w:pPr>
              <w:pStyle w:val="TableParagraph"/>
              <w:spacing w:before="29"/>
              <w:ind w:left="141"/>
              <w:rPr>
                <w:i/>
                <w:sz w:val="20"/>
              </w:rPr>
            </w:pPr>
            <w:r>
              <w:rPr>
                <w:i/>
                <w:sz w:val="20"/>
              </w:rPr>
              <w:t>(kh- + -u C)</w:t>
            </w:r>
          </w:p>
        </w:tc>
        <w:tc>
          <w:tcPr>
            <w:tcW w:w="2782" w:type="dxa"/>
          </w:tcPr>
          <w:p w:rsidR="0067705B" w:rsidRDefault="00EF3B5B">
            <w:pPr>
              <w:pStyle w:val="TableParagraph"/>
              <w:spacing w:before="29"/>
              <w:rPr>
                <w:sz w:val="20"/>
              </w:rPr>
            </w:pPr>
            <w:r>
              <w:rPr>
                <w:sz w:val="20"/>
              </w:rPr>
              <w:t>*[kʷʰ]ˤa-s</w:t>
            </w:r>
          </w:p>
        </w:tc>
        <w:tc>
          <w:tcPr>
            <w:tcW w:w="2870" w:type="dxa"/>
          </w:tcPr>
          <w:p w:rsidR="0067705B" w:rsidRDefault="00EF3B5B">
            <w:pPr>
              <w:pStyle w:val="TableParagraph"/>
              <w:spacing w:before="29"/>
              <w:ind w:left="38"/>
              <w:rPr>
                <w:sz w:val="20"/>
              </w:rPr>
            </w:pPr>
            <w:r>
              <w:rPr>
                <w:sz w:val="20"/>
              </w:rPr>
              <w:t>trousers</w:t>
            </w:r>
          </w:p>
        </w:tc>
        <w:tc>
          <w:tcPr>
            <w:tcW w:w="928" w:type="dxa"/>
          </w:tcPr>
          <w:p w:rsidR="0067705B" w:rsidRDefault="00EF3B5B">
            <w:pPr>
              <w:pStyle w:val="TableParagraph"/>
              <w:spacing w:before="29"/>
              <w:ind w:left="106" w:right="107"/>
              <w:jc w:val="center"/>
              <w:rPr>
                <w:sz w:val="20"/>
              </w:rPr>
            </w:pPr>
            <w:r>
              <w:rPr>
                <w:sz w:val="20"/>
              </w:rPr>
              <w:t>0043h</w:t>
            </w:r>
          </w:p>
        </w:tc>
        <w:tc>
          <w:tcPr>
            <w:tcW w:w="940" w:type="dxa"/>
          </w:tcPr>
          <w:p w:rsidR="0067705B" w:rsidRDefault="00EF3B5B">
            <w:pPr>
              <w:pStyle w:val="TableParagraph"/>
              <w:spacing w:before="29"/>
              <w:ind w:left="0" w:right="92"/>
              <w:jc w:val="right"/>
              <w:rPr>
                <w:sz w:val="20"/>
              </w:rPr>
            </w:pPr>
            <w:r>
              <w:rPr>
                <w:sz w:val="20"/>
              </w:rPr>
              <w:t>53088.07</w:t>
            </w:r>
          </w:p>
        </w:tc>
        <w:tc>
          <w:tcPr>
            <w:tcW w:w="496" w:type="dxa"/>
          </w:tcPr>
          <w:p w:rsidR="0067705B" w:rsidRDefault="00EF3B5B">
            <w:pPr>
              <w:pStyle w:val="TableParagraph"/>
              <w:spacing w:before="29"/>
              <w:ind w:left="75" w:right="76"/>
              <w:jc w:val="center"/>
              <w:rPr>
                <w:sz w:val="20"/>
              </w:rPr>
            </w:pPr>
            <w:r>
              <w:rPr>
                <w:sz w:val="20"/>
              </w:rPr>
              <w:t>145</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2" w:right="72"/>
              <w:jc w:val="center"/>
              <w:rPr>
                <w:sz w:val="20"/>
              </w:rPr>
            </w:pPr>
            <w:r>
              <w:rPr>
                <w:sz w:val="20"/>
              </w:rPr>
              <w:t>U+88B4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夸</w:t>
            </w:r>
          </w:p>
        </w:tc>
        <w:tc>
          <w:tcPr>
            <w:tcW w:w="770" w:type="dxa"/>
          </w:tcPr>
          <w:p w:rsidR="0067705B" w:rsidRDefault="00EF3B5B">
            <w:pPr>
              <w:pStyle w:val="TableParagraph"/>
              <w:rPr>
                <w:sz w:val="20"/>
              </w:rPr>
            </w:pPr>
            <w:r>
              <w:rPr>
                <w:sz w:val="20"/>
              </w:rPr>
              <w:t>kuā</w:t>
            </w:r>
          </w:p>
        </w:tc>
        <w:tc>
          <w:tcPr>
            <w:tcW w:w="981" w:type="dxa"/>
            <w:tcBorders>
              <w:right w:val="nil"/>
            </w:tcBorders>
          </w:tcPr>
          <w:p w:rsidR="0067705B" w:rsidRDefault="00EF3B5B">
            <w:pPr>
              <w:pStyle w:val="TableParagraph"/>
              <w:rPr>
                <w:i/>
                <w:sz w:val="20"/>
              </w:rPr>
            </w:pPr>
            <w:r>
              <w:rPr>
                <w:i/>
                <w:sz w:val="20"/>
              </w:rPr>
              <w:t>khwae</w:t>
            </w:r>
          </w:p>
        </w:tc>
        <w:tc>
          <w:tcPr>
            <w:tcW w:w="1803" w:type="dxa"/>
            <w:tcBorders>
              <w:left w:val="nil"/>
            </w:tcBorders>
          </w:tcPr>
          <w:p w:rsidR="0067705B" w:rsidRDefault="00EF3B5B">
            <w:pPr>
              <w:pStyle w:val="TableParagraph"/>
              <w:ind w:left="141"/>
              <w:rPr>
                <w:i/>
                <w:sz w:val="20"/>
              </w:rPr>
            </w:pPr>
            <w:r>
              <w:rPr>
                <w:i/>
                <w:sz w:val="20"/>
              </w:rPr>
              <w:t>(kh- + -wae A)</w:t>
            </w:r>
          </w:p>
        </w:tc>
        <w:tc>
          <w:tcPr>
            <w:tcW w:w="2782" w:type="dxa"/>
          </w:tcPr>
          <w:p w:rsidR="0067705B" w:rsidRDefault="00EF3B5B">
            <w:pPr>
              <w:pStyle w:val="TableParagraph"/>
              <w:rPr>
                <w:sz w:val="20"/>
              </w:rPr>
            </w:pPr>
            <w:r>
              <w:rPr>
                <w:sz w:val="20"/>
              </w:rPr>
              <w:t>*[kʷʰ]ˤra</w:t>
            </w:r>
          </w:p>
        </w:tc>
        <w:tc>
          <w:tcPr>
            <w:tcW w:w="2870" w:type="dxa"/>
          </w:tcPr>
          <w:p w:rsidR="0067705B" w:rsidRDefault="00EF3B5B">
            <w:pPr>
              <w:pStyle w:val="TableParagraph"/>
              <w:ind w:left="38"/>
              <w:rPr>
                <w:sz w:val="20"/>
              </w:rPr>
            </w:pPr>
            <w:r>
              <w:rPr>
                <w:sz w:val="20"/>
              </w:rPr>
              <w:t>boast</w:t>
            </w:r>
          </w:p>
        </w:tc>
        <w:tc>
          <w:tcPr>
            <w:tcW w:w="928" w:type="dxa"/>
          </w:tcPr>
          <w:p w:rsidR="0067705B" w:rsidRDefault="00EF3B5B">
            <w:pPr>
              <w:pStyle w:val="TableParagraph"/>
              <w:ind w:left="105" w:right="107"/>
              <w:jc w:val="center"/>
              <w:rPr>
                <w:sz w:val="20"/>
              </w:rPr>
            </w:pPr>
            <w:r>
              <w:rPr>
                <w:sz w:val="20"/>
              </w:rPr>
              <w:t>0043a</w:t>
            </w:r>
          </w:p>
        </w:tc>
        <w:tc>
          <w:tcPr>
            <w:tcW w:w="940" w:type="dxa"/>
          </w:tcPr>
          <w:p w:rsidR="0067705B" w:rsidRDefault="00EF3B5B">
            <w:pPr>
              <w:pStyle w:val="TableParagraph"/>
              <w:ind w:left="0" w:right="92"/>
              <w:jc w:val="right"/>
              <w:rPr>
                <w:sz w:val="20"/>
              </w:rPr>
            </w:pPr>
            <w:r>
              <w:rPr>
                <w:sz w:val="20"/>
              </w:rPr>
              <w:t>10526.05</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U+5938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誇</w:t>
            </w:r>
          </w:p>
        </w:tc>
        <w:tc>
          <w:tcPr>
            <w:tcW w:w="770" w:type="dxa"/>
          </w:tcPr>
          <w:p w:rsidR="0067705B" w:rsidRDefault="00EF3B5B">
            <w:pPr>
              <w:pStyle w:val="TableParagraph"/>
              <w:rPr>
                <w:sz w:val="20"/>
              </w:rPr>
            </w:pPr>
            <w:r>
              <w:rPr>
                <w:sz w:val="20"/>
              </w:rPr>
              <w:t>kuā</w:t>
            </w:r>
          </w:p>
        </w:tc>
        <w:tc>
          <w:tcPr>
            <w:tcW w:w="981" w:type="dxa"/>
            <w:tcBorders>
              <w:right w:val="nil"/>
            </w:tcBorders>
          </w:tcPr>
          <w:p w:rsidR="0067705B" w:rsidRDefault="00EF3B5B">
            <w:pPr>
              <w:pStyle w:val="TableParagraph"/>
              <w:rPr>
                <w:i/>
                <w:sz w:val="20"/>
              </w:rPr>
            </w:pPr>
            <w:r>
              <w:rPr>
                <w:i/>
                <w:sz w:val="20"/>
              </w:rPr>
              <w:t>khwae</w:t>
            </w:r>
          </w:p>
        </w:tc>
        <w:tc>
          <w:tcPr>
            <w:tcW w:w="1803" w:type="dxa"/>
            <w:tcBorders>
              <w:left w:val="nil"/>
            </w:tcBorders>
          </w:tcPr>
          <w:p w:rsidR="0067705B" w:rsidRDefault="00EF3B5B">
            <w:pPr>
              <w:pStyle w:val="TableParagraph"/>
              <w:ind w:left="141"/>
              <w:rPr>
                <w:i/>
                <w:sz w:val="20"/>
              </w:rPr>
            </w:pPr>
            <w:r>
              <w:rPr>
                <w:i/>
                <w:sz w:val="20"/>
              </w:rPr>
              <w:t>(kh- + -wae A)</w:t>
            </w:r>
          </w:p>
        </w:tc>
        <w:tc>
          <w:tcPr>
            <w:tcW w:w="2782" w:type="dxa"/>
          </w:tcPr>
          <w:p w:rsidR="0067705B" w:rsidRDefault="00EF3B5B">
            <w:pPr>
              <w:pStyle w:val="TableParagraph"/>
              <w:rPr>
                <w:sz w:val="20"/>
              </w:rPr>
            </w:pPr>
            <w:r>
              <w:rPr>
                <w:sz w:val="20"/>
              </w:rPr>
              <w:t>*[kʷʰ]ˤra</w:t>
            </w:r>
          </w:p>
        </w:tc>
        <w:tc>
          <w:tcPr>
            <w:tcW w:w="2870" w:type="dxa"/>
          </w:tcPr>
          <w:p w:rsidR="0067705B" w:rsidRDefault="00EF3B5B">
            <w:pPr>
              <w:pStyle w:val="TableParagraph"/>
              <w:ind w:left="38"/>
              <w:rPr>
                <w:sz w:val="20"/>
              </w:rPr>
            </w:pPr>
            <w:r>
              <w:rPr>
                <w:sz w:val="20"/>
              </w:rPr>
              <w:t>boast</w:t>
            </w:r>
          </w:p>
        </w:tc>
        <w:tc>
          <w:tcPr>
            <w:tcW w:w="928" w:type="dxa"/>
          </w:tcPr>
          <w:p w:rsidR="0067705B" w:rsidRDefault="00EF3B5B">
            <w:pPr>
              <w:pStyle w:val="TableParagraph"/>
              <w:ind w:left="106" w:right="107"/>
              <w:jc w:val="center"/>
              <w:rPr>
                <w:sz w:val="20"/>
              </w:rPr>
            </w:pPr>
            <w:r>
              <w:rPr>
                <w:sz w:val="20"/>
              </w:rPr>
              <w:t>0043b</w:t>
            </w:r>
          </w:p>
        </w:tc>
        <w:tc>
          <w:tcPr>
            <w:tcW w:w="940" w:type="dxa"/>
          </w:tcPr>
          <w:p w:rsidR="0067705B" w:rsidRDefault="00EF3B5B">
            <w:pPr>
              <w:pStyle w:val="TableParagraph"/>
              <w:ind w:left="0" w:right="92"/>
              <w:jc w:val="right"/>
              <w:rPr>
                <w:sz w:val="20"/>
              </w:rPr>
            </w:pPr>
            <w:r>
              <w:rPr>
                <w:sz w:val="20"/>
              </w:rPr>
              <w:t>63962.14</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U+8A87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蒯</w:t>
            </w:r>
          </w:p>
        </w:tc>
        <w:tc>
          <w:tcPr>
            <w:tcW w:w="770" w:type="dxa"/>
          </w:tcPr>
          <w:p w:rsidR="0067705B" w:rsidRDefault="00EF3B5B">
            <w:pPr>
              <w:pStyle w:val="TableParagraph"/>
              <w:rPr>
                <w:sz w:val="20"/>
              </w:rPr>
            </w:pPr>
            <w:r>
              <w:rPr>
                <w:sz w:val="20"/>
              </w:rPr>
              <w:t>kuǎi</w:t>
            </w:r>
          </w:p>
        </w:tc>
        <w:tc>
          <w:tcPr>
            <w:tcW w:w="981" w:type="dxa"/>
            <w:tcBorders>
              <w:right w:val="nil"/>
            </w:tcBorders>
          </w:tcPr>
          <w:p w:rsidR="0067705B" w:rsidRDefault="00EF3B5B">
            <w:pPr>
              <w:pStyle w:val="TableParagraph"/>
              <w:rPr>
                <w:i/>
                <w:sz w:val="20"/>
              </w:rPr>
            </w:pPr>
            <w:r>
              <w:rPr>
                <w:i/>
                <w:sz w:val="20"/>
              </w:rPr>
              <w:t>khweajH</w:t>
            </w:r>
          </w:p>
        </w:tc>
        <w:tc>
          <w:tcPr>
            <w:tcW w:w="1803" w:type="dxa"/>
            <w:tcBorders>
              <w:left w:val="nil"/>
            </w:tcBorders>
          </w:tcPr>
          <w:p w:rsidR="0067705B" w:rsidRDefault="00EF3B5B">
            <w:pPr>
              <w:pStyle w:val="TableParagraph"/>
              <w:ind w:left="141"/>
              <w:rPr>
                <w:i/>
                <w:sz w:val="20"/>
              </w:rPr>
            </w:pPr>
            <w:r>
              <w:rPr>
                <w:i/>
                <w:sz w:val="20"/>
              </w:rPr>
              <w:t>(kh- + -weaj C)</w:t>
            </w:r>
          </w:p>
        </w:tc>
        <w:tc>
          <w:tcPr>
            <w:tcW w:w="2782" w:type="dxa"/>
          </w:tcPr>
          <w:p w:rsidR="0067705B" w:rsidRDefault="00EF3B5B">
            <w:pPr>
              <w:pStyle w:val="TableParagraph"/>
              <w:rPr>
                <w:sz w:val="20"/>
              </w:rPr>
            </w:pPr>
            <w:r>
              <w:rPr>
                <w:sz w:val="20"/>
              </w:rPr>
              <w:t>*kʰˤru[t]-s</w:t>
            </w:r>
          </w:p>
        </w:tc>
        <w:tc>
          <w:tcPr>
            <w:tcW w:w="2870" w:type="dxa"/>
          </w:tcPr>
          <w:p w:rsidR="0067705B" w:rsidRDefault="00EF3B5B">
            <w:pPr>
              <w:pStyle w:val="TableParagraph"/>
              <w:ind w:left="38"/>
              <w:rPr>
                <w:sz w:val="20"/>
              </w:rPr>
            </w:pPr>
            <w:r>
              <w:rPr>
                <w:sz w:val="20"/>
              </w:rPr>
              <w:t>a kind of rush</w:t>
            </w:r>
          </w:p>
        </w:tc>
        <w:tc>
          <w:tcPr>
            <w:tcW w:w="928" w:type="dxa"/>
          </w:tcPr>
          <w:p w:rsidR="0067705B" w:rsidRDefault="00EF3B5B">
            <w:pPr>
              <w:pStyle w:val="TableParagraph"/>
              <w:ind w:left="106" w:right="107"/>
              <w:jc w:val="center"/>
              <w:rPr>
                <w:sz w:val="20"/>
              </w:rPr>
            </w:pPr>
            <w:r>
              <w:rPr>
                <w:sz w:val="20"/>
              </w:rPr>
              <w:t>0534b</w:t>
            </w:r>
          </w:p>
        </w:tc>
        <w:tc>
          <w:tcPr>
            <w:tcW w:w="940" w:type="dxa"/>
          </w:tcPr>
          <w:p w:rsidR="0067705B" w:rsidRDefault="00EF3B5B">
            <w:pPr>
              <w:pStyle w:val="TableParagraph"/>
              <w:ind w:left="0" w:right="92"/>
              <w:jc w:val="right"/>
              <w:rPr>
                <w:sz w:val="20"/>
              </w:rPr>
            </w:pPr>
            <w:r>
              <w:rPr>
                <w:sz w:val="20"/>
              </w:rPr>
              <w:t>10352.21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U+84AF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快</w:t>
            </w:r>
          </w:p>
        </w:tc>
        <w:tc>
          <w:tcPr>
            <w:tcW w:w="770" w:type="dxa"/>
          </w:tcPr>
          <w:p w:rsidR="0067705B" w:rsidRDefault="00EF3B5B">
            <w:pPr>
              <w:pStyle w:val="TableParagraph"/>
              <w:rPr>
                <w:sz w:val="20"/>
              </w:rPr>
            </w:pPr>
            <w:r>
              <w:rPr>
                <w:sz w:val="20"/>
              </w:rPr>
              <w:t>kuài</w:t>
            </w:r>
          </w:p>
        </w:tc>
        <w:tc>
          <w:tcPr>
            <w:tcW w:w="981" w:type="dxa"/>
            <w:tcBorders>
              <w:right w:val="nil"/>
            </w:tcBorders>
          </w:tcPr>
          <w:p w:rsidR="0067705B" w:rsidRDefault="00EF3B5B">
            <w:pPr>
              <w:pStyle w:val="TableParagraph"/>
              <w:rPr>
                <w:i/>
                <w:sz w:val="20"/>
              </w:rPr>
            </w:pPr>
            <w:r>
              <w:rPr>
                <w:i/>
                <w:sz w:val="20"/>
              </w:rPr>
              <w:t>khwaejH</w:t>
            </w:r>
          </w:p>
        </w:tc>
        <w:tc>
          <w:tcPr>
            <w:tcW w:w="1803" w:type="dxa"/>
            <w:tcBorders>
              <w:left w:val="nil"/>
            </w:tcBorders>
          </w:tcPr>
          <w:p w:rsidR="0067705B" w:rsidRDefault="00EF3B5B">
            <w:pPr>
              <w:pStyle w:val="TableParagraph"/>
              <w:ind w:left="141"/>
              <w:rPr>
                <w:i/>
                <w:sz w:val="20"/>
              </w:rPr>
            </w:pPr>
            <w:r>
              <w:rPr>
                <w:i/>
                <w:sz w:val="20"/>
              </w:rPr>
              <w:t>(kh- + -waej C)</w:t>
            </w:r>
          </w:p>
        </w:tc>
        <w:tc>
          <w:tcPr>
            <w:tcW w:w="2782" w:type="dxa"/>
          </w:tcPr>
          <w:p w:rsidR="0067705B" w:rsidRDefault="00EF3B5B">
            <w:pPr>
              <w:pStyle w:val="TableParagraph"/>
              <w:rPr>
                <w:sz w:val="20"/>
              </w:rPr>
            </w:pPr>
            <w:r>
              <w:rPr>
                <w:sz w:val="20"/>
              </w:rPr>
              <w:t>*[k]ʷʰˤret-s</w:t>
            </w:r>
          </w:p>
        </w:tc>
        <w:tc>
          <w:tcPr>
            <w:tcW w:w="2870" w:type="dxa"/>
          </w:tcPr>
          <w:p w:rsidR="0067705B" w:rsidRDefault="00EF3B5B">
            <w:pPr>
              <w:pStyle w:val="TableParagraph"/>
              <w:ind w:left="38"/>
              <w:rPr>
                <w:sz w:val="20"/>
              </w:rPr>
            </w:pPr>
            <w:r>
              <w:rPr>
                <w:sz w:val="20"/>
              </w:rPr>
              <w:t>cheerful</w:t>
            </w:r>
          </w:p>
        </w:tc>
        <w:tc>
          <w:tcPr>
            <w:tcW w:w="928" w:type="dxa"/>
          </w:tcPr>
          <w:p w:rsidR="0067705B" w:rsidRDefault="00EF3B5B">
            <w:pPr>
              <w:pStyle w:val="TableParagraph"/>
              <w:ind w:left="106" w:right="107"/>
              <w:jc w:val="center"/>
              <w:rPr>
                <w:sz w:val="20"/>
              </w:rPr>
            </w:pPr>
            <w:r>
              <w:rPr>
                <w:sz w:val="20"/>
              </w:rPr>
              <w:t>0312k</w:t>
            </w:r>
          </w:p>
        </w:tc>
        <w:tc>
          <w:tcPr>
            <w:tcW w:w="940" w:type="dxa"/>
          </w:tcPr>
          <w:p w:rsidR="0067705B" w:rsidRDefault="00EF3B5B">
            <w:pPr>
              <w:pStyle w:val="TableParagraph"/>
              <w:ind w:left="0" w:right="92"/>
              <w:jc w:val="right"/>
              <w:rPr>
                <w:sz w:val="20"/>
              </w:rPr>
            </w:pPr>
            <w:r>
              <w:rPr>
                <w:sz w:val="20"/>
              </w:rPr>
              <w:t>42278.11</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U+5FEB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噲</w:t>
            </w:r>
          </w:p>
        </w:tc>
        <w:tc>
          <w:tcPr>
            <w:tcW w:w="770" w:type="dxa"/>
          </w:tcPr>
          <w:p w:rsidR="0067705B" w:rsidRDefault="00EF3B5B">
            <w:pPr>
              <w:pStyle w:val="TableParagraph"/>
              <w:rPr>
                <w:sz w:val="20"/>
              </w:rPr>
            </w:pPr>
            <w:r>
              <w:rPr>
                <w:sz w:val="20"/>
              </w:rPr>
              <w:t>kuài</w:t>
            </w:r>
          </w:p>
        </w:tc>
        <w:tc>
          <w:tcPr>
            <w:tcW w:w="981" w:type="dxa"/>
            <w:tcBorders>
              <w:right w:val="nil"/>
            </w:tcBorders>
          </w:tcPr>
          <w:p w:rsidR="0067705B" w:rsidRDefault="00EF3B5B">
            <w:pPr>
              <w:pStyle w:val="TableParagraph"/>
              <w:rPr>
                <w:i/>
                <w:sz w:val="20"/>
              </w:rPr>
            </w:pPr>
            <w:r>
              <w:rPr>
                <w:i/>
                <w:sz w:val="20"/>
              </w:rPr>
              <w:t>khwaejH</w:t>
            </w:r>
          </w:p>
        </w:tc>
        <w:tc>
          <w:tcPr>
            <w:tcW w:w="1803" w:type="dxa"/>
            <w:tcBorders>
              <w:left w:val="nil"/>
            </w:tcBorders>
          </w:tcPr>
          <w:p w:rsidR="0067705B" w:rsidRDefault="00EF3B5B">
            <w:pPr>
              <w:pStyle w:val="TableParagraph"/>
              <w:ind w:left="141"/>
              <w:rPr>
                <w:i/>
                <w:sz w:val="20"/>
              </w:rPr>
            </w:pPr>
            <w:r>
              <w:rPr>
                <w:i/>
                <w:sz w:val="20"/>
              </w:rPr>
              <w:t>(kh- + -waej C)</w:t>
            </w:r>
          </w:p>
        </w:tc>
        <w:tc>
          <w:tcPr>
            <w:tcW w:w="2782" w:type="dxa"/>
          </w:tcPr>
          <w:p w:rsidR="0067705B" w:rsidRDefault="00EF3B5B">
            <w:pPr>
              <w:pStyle w:val="TableParagraph"/>
              <w:rPr>
                <w:sz w:val="20"/>
              </w:rPr>
            </w:pPr>
            <w:r>
              <w:rPr>
                <w:sz w:val="20"/>
              </w:rPr>
              <w:t>*kʰr[o][p]-s</w:t>
            </w:r>
          </w:p>
        </w:tc>
        <w:tc>
          <w:tcPr>
            <w:tcW w:w="2870" w:type="dxa"/>
          </w:tcPr>
          <w:p w:rsidR="0067705B" w:rsidRDefault="00EF3B5B">
            <w:pPr>
              <w:pStyle w:val="TableParagraph"/>
              <w:ind w:left="38"/>
              <w:rPr>
                <w:sz w:val="20"/>
              </w:rPr>
            </w:pPr>
            <w:r>
              <w:rPr>
                <w:sz w:val="20"/>
              </w:rPr>
              <w:t>comfortable (room)</w:t>
            </w:r>
          </w:p>
        </w:tc>
        <w:tc>
          <w:tcPr>
            <w:tcW w:w="928" w:type="dxa"/>
          </w:tcPr>
          <w:p w:rsidR="0067705B" w:rsidRDefault="00EF3B5B">
            <w:pPr>
              <w:pStyle w:val="TableParagraph"/>
              <w:ind w:left="106" w:right="106"/>
              <w:jc w:val="center"/>
              <w:rPr>
                <w:sz w:val="20"/>
              </w:rPr>
            </w:pPr>
            <w:r>
              <w:rPr>
                <w:sz w:val="20"/>
              </w:rPr>
              <w:t>0321l</w:t>
            </w:r>
          </w:p>
        </w:tc>
        <w:tc>
          <w:tcPr>
            <w:tcW w:w="940" w:type="dxa"/>
          </w:tcPr>
          <w:p w:rsidR="0067705B" w:rsidRDefault="00EF3B5B">
            <w:pPr>
              <w:pStyle w:val="TableParagraph"/>
              <w:ind w:left="0" w:right="92"/>
              <w:jc w:val="right"/>
              <w:rPr>
                <w:sz w:val="20"/>
              </w:rPr>
            </w:pPr>
            <w:r>
              <w:rPr>
                <w:sz w:val="20"/>
              </w:rPr>
              <w:t>10693.03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U+5672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塊</w:t>
            </w:r>
          </w:p>
        </w:tc>
        <w:tc>
          <w:tcPr>
            <w:tcW w:w="770" w:type="dxa"/>
          </w:tcPr>
          <w:p w:rsidR="0067705B" w:rsidRDefault="00EF3B5B">
            <w:pPr>
              <w:pStyle w:val="TableParagraph"/>
              <w:rPr>
                <w:sz w:val="20"/>
              </w:rPr>
            </w:pPr>
            <w:r>
              <w:rPr>
                <w:sz w:val="20"/>
              </w:rPr>
              <w:t>kuài</w:t>
            </w:r>
          </w:p>
        </w:tc>
        <w:tc>
          <w:tcPr>
            <w:tcW w:w="981" w:type="dxa"/>
            <w:tcBorders>
              <w:right w:val="nil"/>
            </w:tcBorders>
          </w:tcPr>
          <w:p w:rsidR="0067705B" w:rsidRDefault="00EF3B5B">
            <w:pPr>
              <w:pStyle w:val="TableParagraph"/>
              <w:rPr>
                <w:i/>
                <w:sz w:val="20"/>
              </w:rPr>
            </w:pPr>
            <w:r>
              <w:rPr>
                <w:i/>
                <w:sz w:val="20"/>
              </w:rPr>
              <w:t>khweajH</w:t>
            </w:r>
          </w:p>
        </w:tc>
        <w:tc>
          <w:tcPr>
            <w:tcW w:w="1803" w:type="dxa"/>
            <w:tcBorders>
              <w:left w:val="nil"/>
            </w:tcBorders>
          </w:tcPr>
          <w:p w:rsidR="0067705B" w:rsidRDefault="00EF3B5B">
            <w:pPr>
              <w:pStyle w:val="TableParagraph"/>
              <w:ind w:left="141"/>
              <w:rPr>
                <w:i/>
                <w:sz w:val="20"/>
              </w:rPr>
            </w:pPr>
            <w:r>
              <w:rPr>
                <w:i/>
                <w:sz w:val="20"/>
              </w:rPr>
              <w:t>(kh- + -weaj C)</w:t>
            </w:r>
          </w:p>
        </w:tc>
        <w:tc>
          <w:tcPr>
            <w:tcW w:w="2782" w:type="dxa"/>
          </w:tcPr>
          <w:p w:rsidR="0067705B" w:rsidRDefault="00EF3B5B">
            <w:pPr>
              <w:pStyle w:val="TableParagraph"/>
              <w:rPr>
                <w:sz w:val="20"/>
              </w:rPr>
            </w:pPr>
            <w:r>
              <w:rPr>
                <w:sz w:val="20"/>
              </w:rPr>
              <w:t>*[kʰ]ˤ&lt;r&gt;uj-s</w:t>
            </w:r>
          </w:p>
        </w:tc>
        <w:tc>
          <w:tcPr>
            <w:tcW w:w="2870" w:type="dxa"/>
          </w:tcPr>
          <w:p w:rsidR="0067705B" w:rsidRDefault="00EF3B5B">
            <w:pPr>
              <w:pStyle w:val="TableParagraph"/>
              <w:ind w:left="38"/>
              <w:rPr>
                <w:sz w:val="20"/>
              </w:rPr>
            </w:pPr>
            <w:r>
              <w:rPr>
                <w:sz w:val="20"/>
              </w:rPr>
              <w:t>clod, lump</w:t>
            </w:r>
          </w:p>
        </w:tc>
        <w:tc>
          <w:tcPr>
            <w:tcW w:w="928" w:type="dxa"/>
          </w:tcPr>
          <w:p w:rsidR="0067705B" w:rsidRDefault="00EF3B5B">
            <w:pPr>
              <w:pStyle w:val="TableParagraph"/>
              <w:ind w:left="106" w:right="107"/>
              <w:jc w:val="center"/>
              <w:rPr>
                <w:sz w:val="20"/>
              </w:rPr>
            </w:pPr>
            <w:r>
              <w:rPr>
                <w:sz w:val="20"/>
              </w:rPr>
              <w:t>0569g</w:t>
            </w:r>
          </w:p>
        </w:tc>
        <w:tc>
          <w:tcPr>
            <w:tcW w:w="940" w:type="dxa"/>
          </w:tcPr>
          <w:p w:rsidR="0067705B" w:rsidRDefault="00EF3B5B">
            <w:pPr>
              <w:pStyle w:val="TableParagraph"/>
              <w:ind w:left="0" w:right="92"/>
              <w:jc w:val="right"/>
              <w:rPr>
                <w:sz w:val="20"/>
              </w:rPr>
            </w:pPr>
            <w:r>
              <w:rPr>
                <w:sz w:val="20"/>
              </w:rPr>
              <w:t>10464.17</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U+584A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塊</w:t>
            </w:r>
          </w:p>
        </w:tc>
        <w:tc>
          <w:tcPr>
            <w:tcW w:w="770" w:type="dxa"/>
          </w:tcPr>
          <w:p w:rsidR="0067705B" w:rsidRDefault="00EF3B5B">
            <w:pPr>
              <w:pStyle w:val="TableParagraph"/>
              <w:rPr>
                <w:sz w:val="20"/>
              </w:rPr>
            </w:pPr>
            <w:r>
              <w:rPr>
                <w:sz w:val="20"/>
              </w:rPr>
              <w:t>kuài</w:t>
            </w:r>
          </w:p>
        </w:tc>
        <w:tc>
          <w:tcPr>
            <w:tcW w:w="981" w:type="dxa"/>
            <w:tcBorders>
              <w:right w:val="nil"/>
            </w:tcBorders>
          </w:tcPr>
          <w:p w:rsidR="0067705B" w:rsidRDefault="00EF3B5B">
            <w:pPr>
              <w:pStyle w:val="TableParagraph"/>
              <w:rPr>
                <w:i/>
                <w:sz w:val="20"/>
              </w:rPr>
            </w:pPr>
            <w:r>
              <w:rPr>
                <w:i/>
                <w:sz w:val="20"/>
              </w:rPr>
              <w:t>khwojH</w:t>
            </w:r>
          </w:p>
        </w:tc>
        <w:tc>
          <w:tcPr>
            <w:tcW w:w="1803" w:type="dxa"/>
            <w:tcBorders>
              <w:left w:val="nil"/>
            </w:tcBorders>
          </w:tcPr>
          <w:p w:rsidR="0067705B" w:rsidRDefault="00EF3B5B">
            <w:pPr>
              <w:pStyle w:val="TableParagraph"/>
              <w:ind w:left="141"/>
              <w:rPr>
                <w:i/>
                <w:sz w:val="20"/>
              </w:rPr>
            </w:pPr>
            <w:r>
              <w:rPr>
                <w:i/>
                <w:sz w:val="20"/>
              </w:rPr>
              <w:t>(kh- + -woj C)</w:t>
            </w:r>
          </w:p>
        </w:tc>
        <w:tc>
          <w:tcPr>
            <w:tcW w:w="2782" w:type="dxa"/>
          </w:tcPr>
          <w:p w:rsidR="0067705B" w:rsidRDefault="00EF3B5B">
            <w:pPr>
              <w:pStyle w:val="TableParagraph"/>
              <w:rPr>
                <w:sz w:val="20"/>
              </w:rPr>
            </w:pPr>
            <w:r>
              <w:rPr>
                <w:sz w:val="20"/>
              </w:rPr>
              <w:t>*[kʰ]ˤuj-s</w:t>
            </w:r>
          </w:p>
        </w:tc>
        <w:tc>
          <w:tcPr>
            <w:tcW w:w="2870" w:type="dxa"/>
          </w:tcPr>
          <w:p w:rsidR="0067705B" w:rsidRDefault="00EF3B5B">
            <w:pPr>
              <w:pStyle w:val="TableParagraph"/>
              <w:ind w:left="38"/>
              <w:rPr>
                <w:sz w:val="20"/>
              </w:rPr>
            </w:pPr>
            <w:r>
              <w:rPr>
                <w:sz w:val="20"/>
              </w:rPr>
              <w:t>clod; lump</w:t>
            </w:r>
          </w:p>
        </w:tc>
        <w:tc>
          <w:tcPr>
            <w:tcW w:w="928" w:type="dxa"/>
          </w:tcPr>
          <w:p w:rsidR="0067705B" w:rsidRDefault="00EF3B5B">
            <w:pPr>
              <w:pStyle w:val="TableParagraph"/>
              <w:ind w:left="106" w:right="107"/>
              <w:jc w:val="center"/>
              <w:rPr>
                <w:sz w:val="20"/>
              </w:rPr>
            </w:pPr>
            <w:r>
              <w:rPr>
                <w:sz w:val="20"/>
              </w:rPr>
              <w:t>0569g</w:t>
            </w:r>
          </w:p>
        </w:tc>
        <w:tc>
          <w:tcPr>
            <w:tcW w:w="940" w:type="dxa"/>
          </w:tcPr>
          <w:p w:rsidR="0067705B" w:rsidRDefault="00EF3B5B">
            <w:pPr>
              <w:pStyle w:val="TableParagraph"/>
              <w:ind w:left="0" w:right="92"/>
              <w:jc w:val="right"/>
              <w:rPr>
                <w:sz w:val="20"/>
              </w:rPr>
            </w:pPr>
            <w:r>
              <w:rPr>
                <w:sz w:val="20"/>
              </w:rPr>
              <w:t>10464.17</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U+584A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膾</w:t>
            </w:r>
          </w:p>
        </w:tc>
        <w:tc>
          <w:tcPr>
            <w:tcW w:w="770" w:type="dxa"/>
          </w:tcPr>
          <w:p w:rsidR="0067705B" w:rsidRDefault="00EF3B5B">
            <w:pPr>
              <w:pStyle w:val="TableParagraph"/>
              <w:spacing w:before="29"/>
              <w:rPr>
                <w:sz w:val="20"/>
              </w:rPr>
            </w:pPr>
            <w:r>
              <w:rPr>
                <w:sz w:val="20"/>
              </w:rPr>
              <w:t>kuài</w:t>
            </w:r>
          </w:p>
        </w:tc>
        <w:tc>
          <w:tcPr>
            <w:tcW w:w="981" w:type="dxa"/>
            <w:tcBorders>
              <w:right w:val="nil"/>
            </w:tcBorders>
          </w:tcPr>
          <w:p w:rsidR="0067705B" w:rsidRDefault="00EF3B5B">
            <w:pPr>
              <w:pStyle w:val="TableParagraph"/>
              <w:spacing w:before="29"/>
              <w:rPr>
                <w:i/>
                <w:sz w:val="20"/>
              </w:rPr>
            </w:pPr>
            <w:r>
              <w:rPr>
                <w:i/>
                <w:sz w:val="20"/>
              </w:rPr>
              <w:t>kwajH</w:t>
            </w:r>
          </w:p>
        </w:tc>
        <w:tc>
          <w:tcPr>
            <w:tcW w:w="1803" w:type="dxa"/>
            <w:tcBorders>
              <w:left w:val="nil"/>
            </w:tcBorders>
          </w:tcPr>
          <w:p w:rsidR="0067705B" w:rsidRDefault="00EF3B5B">
            <w:pPr>
              <w:pStyle w:val="TableParagraph"/>
              <w:spacing w:before="29"/>
              <w:ind w:left="141"/>
              <w:rPr>
                <w:i/>
                <w:sz w:val="20"/>
              </w:rPr>
            </w:pPr>
            <w:r>
              <w:rPr>
                <w:i/>
                <w:sz w:val="20"/>
              </w:rPr>
              <w:t>(k- + -waj C)</w:t>
            </w:r>
          </w:p>
        </w:tc>
        <w:tc>
          <w:tcPr>
            <w:tcW w:w="2782" w:type="dxa"/>
          </w:tcPr>
          <w:p w:rsidR="0067705B" w:rsidRDefault="00EF3B5B">
            <w:pPr>
              <w:pStyle w:val="TableParagraph"/>
              <w:spacing w:before="29"/>
              <w:rPr>
                <w:sz w:val="20"/>
              </w:rPr>
            </w:pPr>
            <w:r>
              <w:rPr>
                <w:sz w:val="20"/>
              </w:rPr>
              <w:t>*C.[k]ˤ[o][p]-s</w:t>
            </w:r>
          </w:p>
        </w:tc>
        <w:tc>
          <w:tcPr>
            <w:tcW w:w="2870" w:type="dxa"/>
          </w:tcPr>
          <w:p w:rsidR="0067705B" w:rsidRDefault="00EF3B5B">
            <w:pPr>
              <w:pStyle w:val="TableParagraph"/>
              <w:spacing w:before="29"/>
              <w:ind w:left="38"/>
              <w:rPr>
                <w:sz w:val="20"/>
              </w:rPr>
            </w:pPr>
            <w:proofErr w:type="gramStart"/>
            <w:r>
              <w:rPr>
                <w:sz w:val="20"/>
              </w:rPr>
              <w:t>mince</w:t>
            </w:r>
            <w:proofErr w:type="gramEnd"/>
            <w:r>
              <w:rPr>
                <w:sz w:val="20"/>
              </w:rPr>
              <w:t xml:space="preserve"> (v.)</w:t>
            </w:r>
          </w:p>
        </w:tc>
        <w:tc>
          <w:tcPr>
            <w:tcW w:w="928" w:type="dxa"/>
          </w:tcPr>
          <w:p w:rsidR="0067705B" w:rsidRDefault="00EF3B5B">
            <w:pPr>
              <w:pStyle w:val="TableParagraph"/>
              <w:spacing w:before="29"/>
              <w:ind w:left="106" w:right="107"/>
              <w:jc w:val="center"/>
              <w:rPr>
                <w:sz w:val="20"/>
              </w:rPr>
            </w:pPr>
            <w:r>
              <w:rPr>
                <w:sz w:val="20"/>
              </w:rPr>
              <w:t>0321g</w:t>
            </w:r>
          </w:p>
        </w:tc>
        <w:tc>
          <w:tcPr>
            <w:tcW w:w="940" w:type="dxa"/>
          </w:tcPr>
          <w:p w:rsidR="0067705B" w:rsidRDefault="00EF3B5B">
            <w:pPr>
              <w:pStyle w:val="TableParagraph"/>
              <w:spacing w:before="29"/>
              <w:ind w:left="0" w:right="92"/>
              <w:jc w:val="right"/>
              <w:rPr>
                <w:sz w:val="20"/>
              </w:rPr>
            </w:pPr>
            <w:r>
              <w:rPr>
                <w:sz w:val="20"/>
              </w:rPr>
              <w:t>32117.05</w:t>
            </w:r>
          </w:p>
        </w:tc>
        <w:tc>
          <w:tcPr>
            <w:tcW w:w="496" w:type="dxa"/>
          </w:tcPr>
          <w:p w:rsidR="0067705B" w:rsidRDefault="00EF3B5B">
            <w:pPr>
              <w:pStyle w:val="TableParagraph"/>
              <w:spacing w:before="29"/>
              <w:ind w:left="75" w:right="76"/>
              <w:jc w:val="center"/>
              <w:rPr>
                <w:sz w:val="20"/>
              </w:rPr>
            </w:pPr>
            <w:r>
              <w:rPr>
                <w:sz w:val="20"/>
              </w:rPr>
              <w:t>130</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72" w:right="72"/>
              <w:jc w:val="center"/>
              <w:rPr>
                <w:sz w:val="20"/>
              </w:rPr>
            </w:pPr>
            <w:r>
              <w:rPr>
                <w:sz w:val="20"/>
              </w:rPr>
              <w:t>U+81BE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巜</w:t>
            </w:r>
          </w:p>
        </w:tc>
        <w:tc>
          <w:tcPr>
            <w:tcW w:w="770" w:type="dxa"/>
          </w:tcPr>
          <w:p w:rsidR="0067705B" w:rsidRDefault="00EF3B5B">
            <w:pPr>
              <w:pStyle w:val="TableParagraph"/>
              <w:rPr>
                <w:sz w:val="20"/>
              </w:rPr>
            </w:pPr>
            <w:r>
              <w:rPr>
                <w:sz w:val="20"/>
              </w:rPr>
              <w:t>kuài</w:t>
            </w:r>
          </w:p>
        </w:tc>
        <w:tc>
          <w:tcPr>
            <w:tcW w:w="981" w:type="dxa"/>
            <w:tcBorders>
              <w:right w:val="nil"/>
            </w:tcBorders>
          </w:tcPr>
          <w:p w:rsidR="0067705B" w:rsidRDefault="00EF3B5B">
            <w:pPr>
              <w:pStyle w:val="TableParagraph"/>
              <w:rPr>
                <w:i/>
                <w:sz w:val="20"/>
              </w:rPr>
            </w:pPr>
            <w:r>
              <w:rPr>
                <w:i/>
                <w:sz w:val="20"/>
              </w:rPr>
              <w:t>kwajH</w:t>
            </w:r>
          </w:p>
        </w:tc>
        <w:tc>
          <w:tcPr>
            <w:tcW w:w="1803" w:type="dxa"/>
            <w:tcBorders>
              <w:left w:val="nil"/>
            </w:tcBorders>
          </w:tcPr>
          <w:p w:rsidR="0067705B" w:rsidRDefault="00EF3B5B">
            <w:pPr>
              <w:pStyle w:val="TableParagraph"/>
              <w:ind w:left="141"/>
              <w:rPr>
                <w:i/>
                <w:sz w:val="20"/>
              </w:rPr>
            </w:pPr>
            <w:r>
              <w:rPr>
                <w:i/>
                <w:sz w:val="20"/>
              </w:rPr>
              <w:t>(k- + -waj C)</w:t>
            </w:r>
          </w:p>
        </w:tc>
        <w:tc>
          <w:tcPr>
            <w:tcW w:w="2782" w:type="dxa"/>
          </w:tcPr>
          <w:p w:rsidR="0067705B" w:rsidRDefault="00EF3B5B">
            <w:pPr>
              <w:pStyle w:val="TableParagraph"/>
              <w:rPr>
                <w:sz w:val="20"/>
              </w:rPr>
            </w:pPr>
            <w:r>
              <w:rPr>
                <w:sz w:val="20"/>
              </w:rPr>
              <w:t>*[k]ˤop-s</w:t>
            </w:r>
          </w:p>
        </w:tc>
        <w:tc>
          <w:tcPr>
            <w:tcW w:w="2870" w:type="dxa"/>
          </w:tcPr>
          <w:p w:rsidR="0067705B" w:rsidRDefault="00EF3B5B">
            <w:pPr>
              <w:pStyle w:val="TableParagraph"/>
              <w:ind w:left="38"/>
              <w:rPr>
                <w:sz w:val="20"/>
              </w:rPr>
            </w:pPr>
            <w:r>
              <w:rPr>
                <w:sz w:val="20"/>
              </w:rPr>
              <w:t>watering channel, drain</w:t>
            </w:r>
          </w:p>
        </w:tc>
        <w:tc>
          <w:tcPr>
            <w:tcW w:w="928" w:type="dxa"/>
          </w:tcPr>
          <w:p w:rsidR="0067705B" w:rsidRDefault="00EF3B5B">
            <w:pPr>
              <w:pStyle w:val="TableParagraph"/>
              <w:ind w:left="105" w:right="107"/>
              <w:jc w:val="center"/>
              <w:rPr>
                <w:sz w:val="20"/>
              </w:rPr>
            </w:pPr>
            <w:r>
              <w:rPr>
                <w:sz w:val="20"/>
              </w:rPr>
              <w:t>--</w:t>
            </w:r>
          </w:p>
        </w:tc>
        <w:tc>
          <w:tcPr>
            <w:tcW w:w="940" w:type="dxa"/>
          </w:tcPr>
          <w:p w:rsidR="0067705B" w:rsidRDefault="00EF3B5B">
            <w:pPr>
              <w:pStyle w:val="TableParagraph"/>
              <w:ind w:left="0" w:right="92"/>
              <w:jc w:val="right"/>
              <w:rPr>
                <w:sz w:val="20"/>
              </w:rPr>
            </w:pPr>
            <w:r>
              <w:rPr>
                <w:sz w:val="20"/>
              </w:rPr>
              <w:t>10049.07</w:t>
            </w:r>
          </w:p>
        </w:tc>
        <w:tc>
          <w:tcPr>
            <w:tcW w:w="496" w:type="dxa"/>
          </w:tcPr>
          <w:p w:rsidR="0067705B" w:rsidRDefault="00EF3B5B">
            <w:pPr>
              <w:pStyle w:val="TableParagraph"/>
              <w:ind w:left="75" w:right="76"/>
              <w:jc w:val="center"/>
              <w:rPr>
                <w:sz w:val="20"/>
              </w:rPr>
            </w:pPr>
            <w:r>
              <w:rPr>
                <w:sz w:val="20"/>
              </w:rPr>
              <w:t>47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U+5DDC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澮</w:t>
            </w:r>
          </w:p>
        </w:tc>
        <w:tc>
          <w:tcPr>
            <w:tcW w:w="770" w:type="dxa"/>
          </w:tcPr>
          <w:p w:rsidR="0067705B" w:rsidRDefault="00EF3B5B">
            <w:pPr>
              <w:pStyle w:val="TableParagraph"/>
              <w:rPr>
                <w:sz w:val="20"/>
              </w:rPr>
            </w:pPr>
            <w:r>
              <w:rPr>
                <w:sz w:val="20"/>
              </w:rPr>
              <w:t>kuài</w:t>
            </w:r>
          </w:p>
        </w:tc>
        <w:tc>
          <w:tcPr>
            <w:tcW w:w="981" w:type="dxa"/>
            <w:tcBorders>
              <w:right w:val="nil"/>
            </w:tcBorders>
          </w:tcPr>
          <w:p w:rsidR="0067705B" w:rsidRDefault="00EF3B5B">
            <w:pPr>
              <w:pStyle w:val="TableParagraph"/>
              <w:rPr>
                <w:i/>
                <w:sz w:val="20"/>
              </w:rPr>
            </w:pPr>
            <w:r>
              <w:rPr>
                <w:i/>
                <w:sz w:val="20"/>
              </w:rPr>
              <w:t>kwajH</w:t>
            </w:r>
          </w:p>
        </w:tc>
        <w:tc>
          <w:tcPr>
            <w:tcW w:w="1803" w:type="dxa"/>
            <w:tcBorders>
              <w:left w:val="nil"/>
            </w:tcBorders>
          </w:tcPr>
          <w:p w:rsidR="0067705B" w:rsidRDefault="00EF3B5B">
            <w:pPr>
              <w:pStyle w:val="TableParagraph"/>
              <w:ind w:left="141"/>
              <w:rPr>
                <w:i/>
                <w:sz w:val="20"/>
              </w:rPr>
            </w:pPr>
            <w:r>
              <w:rPr>
                <w:i/>
                <w:sz w:val="20"/>
              </w:rPr>
              <w:t>(k- + -waj C)</w:t>
            </w:r>
          </w:p>
        </w:tc>
        <w:tc>
          <w:tcPr>
            <w:tcW w:w="2782" w:type="dxa"/>
          </w:tcPr>
          <w:p w:rsidR="0067705B" w:rsidRDefault="00EF3B5B">
            <w:pPr>
              <w:pStyle w:val="TableParagraph"/>
              <w:rPr>
                <w:sz w:val="20"/>
              </w:rPr>
            </w:pPr>
            <w:r>
              <w:rPr>
                <w:sz w:val="20"/>
              </w:rPr>
              <w:t>*[k]ˤop-s</w:t>
            </w:r>
          </w:p>
        </w:tc>
        <w:tc>
          <w:tcPr>
            <w:tcW w:w="2870" w:type="dxa"/>
          </w:tcPr>
          <w:p w:rsidR="0067705B" w:rsidRDefault="00EF3B5B">
            <w:pPr>
              <w:pStyle w:val="TableParagraph"/>
              <w:ind w:left="38"/>
              <w:rPr>
                <w:sz w:val="20"/>
              </w:rPr>
            </w:pPr>
            <w:r>
              <w:rPr>
                <w:sz w:val="20"/>
              </w:rPr>
              <w:t>watering channel, drain</w:t>
            </w:r>
          </w:p>
        </w:tc>
        <w:tc>
          <w:tcPr>
            <w:tcW w:w="928" w:type="dxa"/>
          </w:tcPr>
          <w:p w:rsidR="0067705B" w:rsidRDefault="00EF3B5B">
            <w:pPr>
              <w:pStyle w:val="TableParagraph"/>
              <w:ind w:left="106" w:right="107"/>
              <w:jc w:val="center"/>
              <w:rPr>
                <w:sz w:val="20"/>
              </w:rPr>
            </w:pPr>
            <w:r>
              <w:rPr>
                <w:sz w:val="20"/>
              </w:rPr>
              <w:t>0321f</w:t>
            </w:r>
          </w:p>
        </w:tc>
        <w:tc>
          <w:tcPr>
            <w:tcW w:w="940" w:type="dxa"/>
          </w:tcPr>
          <w:p w:rsidR="0067705B" w:rsidRDefault="00EF3B5B">
            <w:pPr>
              <w:pStyle w:val="TableParagraph"/>
              <w:ind w:left="0" w:right="92"/>
              <w:jc w:val="right"/>
              <w:rPr>
                <w:sz w:val="20"/>
              </w:rPr>
            </w:pPr>
            <w:r>
              <w:rPr>
                <w:sz w:val="20"/>
              </w:rPr>
              <w:t>31761.05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U+6FAE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鬠</w:t>
            </w:r>
          </w:p>
        </w:tc>
        <w:tc>
          <w:tcPr>
            <w:tcW w:w="770" w:type="dxa"/>
          </w:tcPr>
          <w:p w:rsidR="0067705B" w:rsidRDefault="00EF3B5B">
            <w:pPr>
              <w:pStyle w:val="TableParagraph"/>
              <w:rPr>
                <w:sz w:val="20"/>
              </w:rPr>
            </w:pPr>
            <w:r>
              <w:rPr>
                <w:sz w:val="20"/>
              </w:rPr>
              <w:t>kuài</w:t>
            </w:r>
          </w:p>
        </w:tc>
        <w:tc>
          <w:tcPr>
            <w:tcW w:w="981" w:type="dxa"/>
            <w:tcBorders>
              <w:right w:val="nil"/>
            </w:tcBorders>
          </w:tcPr>
          <w:p w:rsidR="0067705B" w:rsidRDefault="00EF3B5B">
            <w:pPr>
              <w:pStyle w:val="TableParagraph"/>
              <w:rPr>
                <w:i/>
                <w:sz w:val="20"/>
              </w:rPr>
            </w:pPr>
            <w:r>
              <w:rPr>
                <w:i/>
                <w:sz w:val="20"/>
              </w:rPr>
              <w:t>kwajH</w:t>
            </w:r>
          </w:p>
        </w:tc>
        <w:tc>
          <w:tcPr>
            <w:tcW w:w="1803" w:type="dxa"/>
            <w:tcBorders>
              <w:left w:val="nil"/>
            </w:tcBorders>
          </w:tcPr>
          <w:p w:rsidR="0067705B" w:rsidRDefault="00EF3B5B">
            <w:pPr>
              <w:pStyle w:val="TableParagraph"/>
              <w:ind w:left="141"/>
              <w:rPr>
                <w:i/>
                <w:sz w:val="20"/>
              </w:rPr>
            </w:pPr>
            <w:r>
              <w:rPr>
                <w:i/>
                <w:sz w:val="20"/>
              </w:rPr>
              <w:t>(k- + -waj C)</w:t>
            </w:r>
          </w:p>
        </w:tc>
        <w:tc>
          <w:tcPr>
            <w:tcW w:w="2782" w:type="dxa"/>
          </w:tcPr>
          <w:p w:rsidR="0067705B" w:rsidRDefault="00EF3B5B">
            <w:pPr>
              <w:pStyle w:val="TableParagraph"/>
              <w:rPr>
                <w:sz w:val="20"/>
              </w:rPr>
            </w:pPr>
            <w:r>
              <w:rPr>
                <w:sz w:val="20"/>
              </w:rPr>
              <w:t>*[k]ˤop-s</w:t>
            </w:r>
          </w:p>
        </w:tc>
        <w:tc>
          <w:tcPr>
            <w:tcW w:w="2870" w:type="dxa"/>
          </w:tcPr>
          <w:p w:rsidR="0067705B" w:rsidRDefault="00EF3B5B">
            <w:pPr>
              <w:pStyle w:val="TableParagraph"/>
              <w:ind w:left="38"/>
              <w:rPr>
                <w:sz w:val="20"/>
              </w:rPr>
            </w:pPr>
            <w:r>
              <w:rPr>
                <w:sz w:val="20"/>
              </w:rPr>
              <w:t>bind the hair in a knot</w:t>
            </w:r>
          </w:p>
        </w:tc>
        <w:tc>
          <w:tcPr>
            <w:tcW w:w="928" w:type="dxa"/>
          </w:tcPr>
          <w:p w:rsidR="0067705B" w:rsidRDefault="00EF3B5B">
            <w:pPr>
              <w:pStyle w:val="TableParagraph"/>
              <w:ind w:left="106" w:right="106"/>
              <w:jc w:val="center"/>
              <w:rPr>
                <w:sz w:val="20"/>
              </w:rPr>
            </w:pPr>
            <w:r>
              <w:rPr>
                <w:sz w:val="20"/>
              </w:rPr>
              <w:t>0321m</w:t>
            </w:r>
          </w:p>
        </w:tc>
        <w:tc>
          <w:tcPr>
            <w:tcW w:w="940" w:type="dxa"/>
          </w:tcPr>
          <w:p w:rsidR="0067705B" w:rsidRDefault="00EF3B5B">
            <w:pPr>
              <w:pStyle w:val="TableParagraph"/>
              <w:ind w:left="0" w:right="92"/>
              <w:jc w:val="right"/>
              <w:rPr>
                <w:sz w:val="20"/>
              </w:rPr>
            </w:pPr>
            <w:r>
              <w:rPr>
                <w:sz w:val="20"/>
              </w:rPr>
              <w:t>74536.12</w:t>
            </w:r>
          </w:p>
        </w:tc>
        <w:tc>
          <w:tcPr>
            <w:tcW w:w="496" w:type="dxa"/>
          </w:tcPr>
          <w:p w:rsidR="0067705B" w:rsidRDefault="00EF3B5B">
            <w:pPr>
              <w:pStyle w:val="TableParagraph"/>
              <w:ind w:left="75" w:right="76"/>
              <w:jc w:val="center"/>
              <w:rPr>
                <w:sz w:val="20"/>
              </w:rPr>
            </w:pPr>
            <w:r>
              <w:rPr>
                <w:sz w:val="20"/>
              </w:rPr>
              <w:t>190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U+9B20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會</w:t>
            </w:r>
          </w:p>
        </w:tc>
        <w:tc>
          <w:tcPr>
            <w:tcW w:w="770" w:type="dxa"/>
          </w:tcPr>
          <w:p w:rsidR="0067705B" w:rsidRDefault="00EF3B5B">
            <w:pPr>
              <w:pStyle w:val="TableParagraph"/>
              <w:rPr>
                <w:sz w:val="20"/>
              </w:rPr>
            </w:pPr>
            <w:r>
              <w:rPr>
                <w:sz w:val="20"/>
              </w:rPr>
              <w:t>kuài</w:t>
            </w:r>
          </w:p>
        </w:tc>
        <w:tc>
          <w:tcPr>
            <w:tcW w:w="981" w:type="dxa"/>
            <w:tcBorders>
              <w:right w:val="nil"/>
            </w:tcBorders>
          </w:tcPr>
          <w:p w:rsidR="0067705B" w:rsidRDefault="00EF3B5B">
            <w:pPr>
              <w:pStyle w:val="TableParagraph"/>
              <w:rPr>
                <w:i/>
                <w:sz w:val="20"/>
              </w:rPr>
            </w:pPr>
            <w:r>
              <w:rPr>
                <w:i/>
                <w:sz w:val="20"/>
              </w:rPr>
              <w:t>kwajH</w:t>
            </w:r>
          </w:p>
        </w:tc>
        <w:tc>
          <w:tcPr>
            <w:tcW w:w="1803" w:type="dxa"/>
            <w:tcBorders>
              <w:left w:val="nil"/>
            </w:tcBorders>
          </w:tcPr>
          <w:p w:rsidR="0067705B" w:rsidRDefault="00EF3B5B">
            <w:pPr>
              <w:pStyle w:val="TableParagraph"/>
              <w:ind w:left="141"/>
              <w:rPr>
                <w:i/>
                <w:sz w:val="20"/>
              </w:rPr>
            </w:pPr>
            <w:r>
              <w:rPr>
                <w:i/>
                <w:sz w:val="20"/>
              </w:rPr>
              <w:t>(k- + -waj C)</w:t>
            </w:r>
          </w:p>
        </w:tc>
        <w:tc>
          <w:tcPr>
            <w:tcW w:w="2782" w:type="dxa"/>
          </w:tcPr>
          <w:p w:rsidR="0067705B" w:rsidRDefault="00EF3B5B">
            <w:pPr>
              <w:pStyle w:val="TableParagraph"/>
              <w:rPr>
                <w:sz w:val="20"/>
              </w:rPr>
            </w:pPr>
            <w:r>
              <w:rPr>
                <w:sz w:val="20"/>
              </w:rPr>
              <w:t>*kˤop-s</w:t>
            </w:r>
          </w:p>
        </w:tc>
        <w:tc>
          <w:tcPr>
            <w:tcW w:w="2870" w:type="dxa"/>
          </w:tcPr>
          <w:p w:rsidR="0067705B" w:rsidRDefault="00EF3B5B">
            <w:pPr>
              <w:pStyle w:val="TableParagraph"/>
              <w:ind w:left="38"/>
              <w:rPr>
                <w:sz w:val="20"/>
              </w:rPr>
            </w:pPr>
            <w:r>
              <w:rPr>
                <w:sz w:val="20"/>
              </w:rPr>
              <w:t>calculate; calculation</w:t>
            </w:r>
          </w:p>
        </w:tc>
        <w:tc>
          <w:tcPr>
            <w:tcW w:w="928" w:type="dxa"/>
          </w:tcPr>
          <w:p w:rsidR="0067705B" w:rsidRDefault="00EF3B5B">
            <w:pPr>
              <w:pStyle w:val="TableParagraph"/>
              <w:ind w:left="105" w:right="107"/>
              <w:jc w:val="center"/>
              <w:rPr>
                <w:sz w:val="20"/>
              </w:rPr>
            </w:pPr>
            <w:r>
              <w:rPr>
                <w:sz w:val="20"/>
              </w:rPr>
              <w:t>0321a</w:t>
            </w:r>
          </w:p>
        </w:tc>
        <w:tc>
          <w:tcPr>
            <w:tcW w:w="940" w:type="dxa"/>
          </w:tcPr>
          <w:p w:rsidR="0067705B" w:rsidRDefault="00EF3B5B">
            <w:pPr>
              <w:pStyle w:val="TableParagraph"/>
              <w:ind w:left="0" w:right="92"/>
              <w:jc w:val="right"/>
              <w:rPr>
                <w:sz w:val="20"/>
              </w:rPr>
            </w:pPr>
            <w:r>
              <w:rPr>
                <w:sz w:val="20"/>
              </w:rPr>
              <w:t>21524.05</w:t>
            </w:r>
          </w:p>
        </w:tc>
        <w:tc>
          <w:tcPr>
            <w:tcW w:w="496" w:type="dxa"/>
          </w:tcPr>
          <w:p w:rsidR="0067705B" w:rsidRDefault="00EF3B5B">
            <w:pPr>
              <w:pStyle w:val="TableParagraph"/>
              <w:ind w:left="75" w:right="76"/>
              <w:jc w:val="center"/>
              <w:rPr>
                <w:sz w:val="20"/>
              </w:rPr>
            </w:pPr>
            <w:r>
              <w:rPr>
                <w:sz w:val="20"/>
              </w:rPr>
              <w:t>73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U+6703</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65"/>
        <w:gridCol w:w="1819"/>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寬</w:t>
            </w:r>
          </w:p>
        </w:tc>
        <w:tc>
          <w:tcPr>
            <w:tcW w:w="770" w:type="dxa"/>
          </w:tcPr>
          <w:p w:rsidR="0067705B" w:rsidRDefault="00EF3B5B">
            <w:pPr>
              <w:pStyle w:val="TableParagraph"/>
              <w:rPr>
                <w:sz w:val="20"/>
              </w:rPr>
            </w:pPr>
            <w:r>
              <w:rPr>
                <w:sz w:val="20"/>
              </w:rPr>
              <w:t>kuān</w:t>
            </w:r>
          </w:p>
        </w:tc>
        <w:tc>
          <w:tcPr>
            <w:tcW w:w="965" w:type="dxa"/>
            <w:tcBorders>
              <w:right w:val="nil"/>
            </w:tcBorders>
          </w:tcPr>
          <w:p w:rsidR="0067705B" w:rsidRDefault="00EF3B5B">
            <w:pPr>
              <w:pStyle w:val="TableParagraph"/>
              <w:rPr>
                <w:i/>
                <w:sz w:val="20"/>
              </w:rPr>
            </w:pPr>
            <w:r>
              <w:rPr>
                <w:i/>
                <w:sz w:val="20"/>
              </w:rPr>
              <w:t>khwan</w:t>
            </w:r>
          </w:p>
        </w:tc>
        <w:tc>
          <w:tcPr>
            <w:tcW w:w="1819" w:type="dxa"/>
            <w:tcBorders>
              <w:left w:val="nil"/>
            </w:tcBorders>
          </w:tcPr>
          <w:p w:rsidR="0067705B" w:rsidRDefault="00EF3B5B">
            <w:pPr>
              <w:pStyle w:val="TableParagraph"/>
              <w:ind w:left="158"/>
              <w:rPr>
                <w:i/>
                <w:sz w:val="20"/>
              </w:rPr>
            </w:pPr>
            <w:r>
              <w:rPr>
                <w:i/>
                <w:sz w:val="20"/>
              </w:rPr>
              <w:t>(kh- + -wan A)</w:t>
            </w:r>
          </w:p>
        </w:tc>
        <w:tc>
          <w:tcPr>
            <w:tcW w:w="2782" w:type="dxa"/>
          </w:tcPr>
          <w:p w:rsidR="0067705B" w:rsidRDefault="00EF3B5B">
            <w:pPr>
              <w:pStyle w:val="TableParagraph"/>
              <w:rPr>
                <w:sz w:val="20"/>
              </w:rPr>
            </w:pPr>
            <w:r>
              <w:rPr>
                <w:sz w:val="20"/>
              </w:rPr>
              <w:t>*[k]ʷʰˤa[n]</w:t>
            </w:r>
          </w:p>
        </w:tc>
        <w:tc>
          <w:tcPr>
            <w:tcW w:w="2870" w:type="dxa"/>
          </w:tcPr>
          <w:p w:rsidR="0067705B" w:rsidRDefault="00EF3B5B">
            <w:pPr>
              <w:pStyle w:val="TableParagraph"/>
              <w:ind w:left="38"/>
              <w:rPr>
                <w:sz w:val="20"/>
              </w:rPr>
            </w:pPr>
            <w:r>
              <w:rPr>
                <w:sz w:val="20"/>
              </w:rPr>
              <w:t>vast, wide</w:t>
            </w:r>
          </w:p>
        </w:tc>
        <w:tc>
          <w:tcPr>
            <w:tcW w:w="928" w:type="dxa"/>
          </w:tcPr>
          <w:p w:rsidR="0067705B" w:rsidRDefault="00EF3B5B">
            <w:pPr>
              <w:pStyle w:val="TableParagraph"/>
              <w:ind w:left="210"/>
              <w:rPr>
                <w:sz w:val="20"/>
              </w:rPr>
            </w:pPr>
            <w:r>
              <w:rPr>
                <w:sz w:val="20"/>
              </w:rPr>
              <w:t>0165b</w:t>
            </w:r>
          </w:p>
        </w:tc>
        <w:tc>
          <w:tcPr>
            <w:tcW w:w="940" w:type="dxa"/>
          </w:tcPr>
          <w:p w:rsidR="0067705B" w:rsidRDefault="00EF3B5B">
            <w:pPr>
              <w:pStyle w:val="TableParagraph"/>
              <w:ind w:left="0" w:right="92"/>
              <w:jc w:val="right"/>
              <w:rPr>
                <w:sz w:val="20"/>
              </w:rPr>
            </w:pPr>
            <w:r>
              <w:rPr>
                <w:sz w:val="20"/>
              </w:rPr>
              <w:t>20947.01</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U+5BEC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匡</w:t>
            </w:r>
          </w:p>
        </w:tc>
        <w:tc>
          <w:tcPr>
            <w:tcW w:w="770" w:type="dxa"/>
          </w:tcPr>
          <w:p w:rsidR="0067705B" w:rsidRDefault="00EF3B5B">
            <w:pPr>
              <w:pStyle w:val="TableParagraph"/>
              <w:spacing w:before="29"/>
              <w:rPr>
                <w:sz w:val="20"/>
              </w:rPr>
            </w:pPr>
            <w:r>
              <w:rPr>
                <w:sz w:val="20"/>
              </w:rPr>
              <w:t>kuāng</w:t>
            </w:r>
          </w:p>
        </w:tc>
        <w:tc>
          <w:tcPr>
            <w:tcW w:w="965" w:type="dxa"/>
            <w:tcBorders>
              <w:right w:val="nil"/>
            </w:tcBorders>
          </w:tcPr>
          <w:p w:rsidR="0067705B" w:rsidRDefault="00EF3B5B">
            <w:pPr>
              <w:pStyle w:val="TableParagraph"/>
              <w:spacing w:before="29"/>
              <w:rPr>
                <w:i/>
                <w:sz w:val="20"/>
              </w:rPr>
            </w:pPr>
            <w:r>
              <w:rPr>
                <w:i/>
                <w:sz w:val="20"/>
              </w:rPr>
              <w:t>khjwang</w:t>
            </w:r>
          </w:p>
        </w:tc>
        <w:tc>
          <w:tcPr>
            <w:tcW w:w="1819" w:type="dxa"/>
            <w:tcBorders>
              <w:left w:val="nil"/>
            </w:tcBorders>
          </w:tcPr>
          <w:p w:rsidR="0067705B" w:rsidRDefault="00EF3B5B">
            <w:pPr>
              <w:pStyle w:val="TableParagraph"/>
              <w:spacing w:before="29"/>
              <w:ind w:left="158"/>
              <w:rPr>
                <w:i/>
                <w:sz w:val="20"/>
              </w:rPr>
            </w:pPr>
            <w:r>
              <w:rPr>
                <w:i/>
                <w:sz w:val="20"/>
              </w:rPr>
              <w:t>(kh- + -jwang A)</w:t>
            </w:r>
          </w:p>
        </w:tc>
        <w:tc>
          <w:tcPr>
            <w:tcW w:w="2782" w:type="dxa"/>
          </w:tcPr>
          <w:p w:rsidR="0067705B" w:rsidRDefault="00EF3B5B">
            <w:pPr>
              <w:pStyle w:val="TableParagraph"/>
              <w:spacing w:before="29"/>
              <w:rPr>
                <w:sz w:val="20"/>
              </w:rPr>
            </w:pPr>
            <w:r>
              <w:rPr>
                <w:sz w:val="20"/>
              </w:rPr>
              <w:t>*k-pʰaŋ</w:t>
            </w:r>
          </w:p>
        </w:tc>
        <w:tc>
          <w:tcPr>
            <w:tcW w:w="2870" w:type="dxa"/>
          </w:tcPr>
          <w:p w:rsidR="0067705B" w:rsidRDefault="00EF3B5B">
            <w:pPr>
              <w:pStyle w:val="TableParagraph"/>
              <w:spacing w:before="29"/>
              <w:ind w:left="38"/>
              <w:rPr>
                <w:sz w:val="20"/>
              </w:rPr>
            </w:pPr>
            <w:r>
              <w:rPr>
                <w:sz w:val="20"/>
              </w:rPr>
              <w:t>square basket</w:t>
            </w:r>
          </w:p>
        </w:tc>
        <w:tc>
          <w:tcPr>
            <w:tcW w:w="928" w:type="dxa"/>
          </w:tcPr>
          <w:p w:rsidR="0067705B" w:rsidRDefault="00EF3B5B">
            <w:pPr>
              <w:pStyle w:val="TableParagraph"/>
              <w:spacing w:before="29"/>
              <w:ind w:left="182"/>
              <w:rPr>
                <w:sz w:val="20"/>
              </w:rPr>
            </w:pPr>
            <w:r>
              <w:rPr>
                <w:sz w:val="20"/>
              </w:rPr>
              <w:t>0739m</w:t>
            </w:r>
          </w:p>
        </w:tc>
        <w:tc>
          <w:tcPr>
            <w:tcW w:w="940" w:type="dxa"/>
          </w:tcPr>
          <w:p w:rsidR="0067705B" w:rsidRDefault="00EF3B5B">
            <w:pPr>
              <w:pStyle w:val="TableParagraph"/>
              <w:spacing w:before="29"/>
              <w:ind w:left="0" w:right="92"/>
              <w:jc w:val="right"/>
              <w:rPr>
                <w:sz w:val="20"/>
              </w:rPr>
            </w:pPr>
            <w:r>
              <w:rPr>
                <w:sz w:val="20"/>
              </w:rPr>
              <w:t>10083.01</w:t>
            </w:r>
          </w:p>
        </w:tc>
        <w:tc>
          <w:tcPr>
            <w:tcW w:w="496" w:type="dxa"/>
          </w:tcPr>
          <w:p w:rsidR="0067705B" w:rsidRDefault="00EF3B5B">
            <w:pPr>
              <w:pStyle w:val="TableParagraph"/>
              <w:spacing w:before="29"/>
              <w:ind w:left="75" w:right="76"/>
              <w:jc w:val="center"/>
              <w:rPr>
                <w:sz w:val="20"/>
              </w:rPr>
            </w:pPr>
            <w:r>
              <w:rPr>
                <w:sz w:val="20"/>
              </w:rPr>
              <w:t>22</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U+5321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筐</w:t>
            </w:r>
          </w:p>
        </w:tc>
        <w:tc>
          <w:tcPr>
            <w:tcW w:w="770" w:type="dxa"/>
          </w:tcPr>
          <w:p w:rsidR="0067705B" w:rsidRDefault="00EF3B5B">
            <w:pPr>
              <w:pStyle w:val="TableParagraph"/>
              <w:rPr>
                <w:sz w:val="20"/>
              </w:rPr>
            </w:pPr>
            <w:r>
              <w:rPr>
                <w:sz w:val="20"/>
              </w:rPr>
              <w:t>kuāng</w:t>
            </w:r>
          </w:p>
        </w:tc>
        <w:tc>
          <w:tcPr>
            <w:tcW w:w="965" w:type="dxa"/>
            <w:tcBorders>
              <w:right w:val="nil"/>
            </w:tcBorders>
          </w:tcPr>
          <w:p w:rsidR="0067705B" w:rsidRDefault="00EF3B5B">
            <w:pPr>
              <w:pStyle w:val="TableParagraph"/>
              <w:rPr>
                <w:i/>
                <w:sz w:val="20"/>
              </w:rPr>
            </w:pPr>
            <w:r>
              <w:rPr>
                <w:i/>
                <w:sz w:val="20"/>
              </w:rPr>
              <w:t>khjwang</w:t>
            </w:r>
          </w:p>
        </w:tc>
        <w:tc>
          <w:tcPr>
            <w:tcW w:w="1819" w:type="dxa"/>
            <w:tcBorders>
              <w:left w:val="nil"/>
            </w:tcBorders>
          </w:tcPr>
          <w:p w:rsidR="0067705B" w:rsidRDefault="00EF3B5B">
            <w:pPr>
              <w:pStyle w:val="TableParagraph"/>
              <w:ind w:left="158"/>
              <w:rPr>
                <w:i/>
                <w:sz w:val="20"/>
              </w:rPr>
            </w:pPr>
            <w:r>
              <w:rPr>
                <w:i/>
                <w:sz w:val="20"/>
              </w:rPr>
              <w:t>(kh- + -jwang A)</w:t>
            </w:r>
          </w:p>
        </w:tc>
        <w:tc>
          <w:tcPr>
            <w:tcW w:w="2782" w:type="dxa"/>
          </w:tcPr>
          <w:p w:rsidR="0067705B" w:rsidRDefault="00EF3B5B">
            <w:pPr>
              <w:pStyle w:val="TableParagraph"/>
              <w:rPr>
                <w:sz w:val="20"/>
              </w:rPr>
            </w:pPr>
            <w:r>
              <w:rPr>
                <w:sz w:val="20"/>
              </w:rPr>
              <w:t>*k-pʰaŋ</w:t>
            </w:r>
          </w:p>
        </w:tc>
        <w:tc>
          <w:tcPr>
            <w:tcW w:w="2870" w:type="dxa"/>
          </w:tcPr>
          <w:p w:rsidR="0067705B" w:rsidRDefault="00EF3B5B">
            <w:pPr>
              <w:pStyle w:val="TableParagraph"/>
              <w:ind w:left="38"/>
              <w:rPr>
                <w:sz w:val="20"/>
              </w:rPr>
            </w:pPr>
            <w:r>
              <w:rPr>
                <w:sz w:val="20"/>
              </w:rPr>
              <w:t>square basket</w:t>
            </w:r>
          </w:p>
        </w:tc>
        <w:tc>
          <w:tcPr>
            <w:tcW w:w="928" w:type="dxa"/>
          </w:tcPr>
          <w:p w:rsidR="0067705B" w:rsidRDefault="00EF3B5B">
            <w:pPr>
              <w:pStyle w:val="TableParagraph"/>
              <w:ind w:left="210"/>
              <w:rPr>
                <w:sz w:val="20"/>
              </w:rPr>
            </w:pPr>
            <w:r>
              <w:rPr>
                <w:sz w:val="20"/>
              </w:rPr>
              <w:t>0739v</w:t>
            </w:r>
          </w:p>
        </w:tc>
        <w:tc>
          <w:tcPr>
            <w:tcW w:w="940" w:type="dxa"/>
          </w:tcPr>
          <w:p w:rsidR="0067705B" w:rsidRDefault="00EF3B5B">
            <w:pPr>
              <w:pStyle w:val="TableParagraph"/>
              <w:ind w:left="0" w:right="92"/>
              <w:jc w:val="right"/>
              <w:rPr>
                <w:sz w:val="20"/>
              </w:rPr>
            </w:pPr>
            <w:r>
              <w:rPr>
                <w:sz w:val="20"/>
              </w:rPr>
              <w:t>52961.05</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U+7B50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狂</w:t>
            </w:r>
          </w:p>
        </w:tc>
        <w:tc>
          <w:tcPr>
            <w:tcW w:w="770" w:type="dxa"/>
          </w:tcPr>
          <w:p w:rsidR="0067705B" w:rsidRDefault="00EF3B5B">
            <w:pPr>
              <w:pStyle w:val="TableParagraph"/>
              <w:rPr>
                <w:sz w:val="20"/>
              </w:rPr>
            </w:pPr>
            <w:r>
              <w:rPr>
                <w:sz w:val="20"/>
              </w:rPr>
              <w:t>kuáng</w:t>
            </w:r>
          </w:p>
        </w:tc>
        <w:tc>
          <w:tcPr>
            <w:tcW w:w="965" w:type="dxa"/>
            <w:tcBorders>
              <w:right w:val="nil"/>
            </w:tcBorders>
          </w:tcPr>
          <w:p w:rsidR="0067705B" w:rsidRDefault="00EF3B5B">
            <w:pPr>
              <w:pStyle w:val="TableParagraph"/>
              <w:rPr>
                <w:i/>
                <w:sz w:val="20"/>
              </w:rPr>
            </w:pPr>
            <w:r>
              <w:rPr>
                <w:i/>
                <w:sz w:val="20"/>
              </w:rPr>
              <w:t>gjwang</w:t>
            </w:r>
          </w:p>
        </w:tc>
        <w:tc>
          <w:tcPr>
            <w:tcW w:w="1819" w:type="dxa"/>
            <w:tcBorders>
              <w:left w:val="nil"/>
            </w:tcBorders>
          </w:tcPr>
          <w:p w:rsidR="0067705B" w:rsidRDefault="00EF3B5B">
            <w:pPr>
              <w:pStyle w:val="TableParagraph"/>
              <w:ind w:left="158"/>
              <w:rPr>
                <w:i/>
                <w:sz w:val="20"/>
              </w:rPr>
            </w:pPr>
            <w:r>
              <w:rPr>
                <w:i/>
                <w:sz w:val="20"/>
              </w:rPr>
              <w:t>(g- + -jwang A)</w:t>
            </w:r>
          </w:p>
        </w:tc>
        <w:tc>
          <w:tcPr>
            <w:tcW w:w="2782" w:type="dxa"/>
          </w:tcPr>
          <w:p w:rsidR="0067705B" w:rsidRDefault="00EF3B5B">
            <w:pPr>
              <w:pStyle w:val="TableParagraph"/>
              <w:rPr>
                <w:sz w:val="20"/>
              </w:rPr>
            </w:pPr>
            <w:r>
              <w:rPr>
                <w:sz w:val="20"/>
              </w:rPr>
              <w:t>*[k-ɢʷ]aŋ</w:t>
            </w:r>
          </w:p>
        </w:tc>
        <w:tc>
          <w:tcPr>
            <w:tcW w:w="2870" w:type="dxa"/>
          </w:tcPr>
          <w:p w:rsidR="0067705B" w:rsidRDefault="00EF3B5B">
            <w:pPr>
              <w:pStyle w:val="TableParagraph"/>
              <w:ind w:left="38"/>
              <w:rPr>
                <w:sz w:val="20"/>
              </w:rPr>
            </w:pPr>
            <w:r>
              <w:rPr>
                <w:sz w:val="20"/>
              </w:rPr>
              <w:t>mad, reckless</w:t>
            </w:r>
          </w:p>
        </w:tc>
        <w:tc>
          <w:tcPr>
            <w:tcW w:w="928" w:type="dxa"/>
          </w:tcPr>
          <w:p w:rsidR="0067705B" w:rsidRDefault="00EF3B5B">
            <w:pPr>
              <w:pStyle w:val="TableParagraph"/>
              <w:ind w:left="210"/>
              <w:rPr>
                <w:sz w:val="20"/>
              </w:rPr>
            </w:pPr>
            <w:r>
              <w:rPr>
                <w:sz w:val="20"/>
              </w:rPr>
              <w:t>0739o</w:t>
            </w:r>
          </w:p>
        </w:tc>
        <w:tc>
          <w:tcPr>
            <w:tcW w:w="940" w:type="dxa"/>
          </w:tcPr>
          <w:p w:rsidR="0067705B" w:rsidRDefault="00EF3B5B">
            <w:pPr>
              <w:pStyle w:val="TableParagraph"/>
              <w:ind w:left="0" w:right="92"/>
              <w:jc w:val="right"/>
              <w:rPr>
                <w:sz w:val="20"/>
              </w:rPr>
            </w:pPr>
            <w:r>
              <w:rPr>
                <w:sz w:val="20"/>
              </w:rPr>
              <w:t>21334.04</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U+72C2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曠</w:t>
            </w:r>
          </w:p>
        </w:tc>
        <w:tc>
          <w:tcPr>
            <w:tcW w:w="770" w:type="dxa"/>
          </w:tcPr>
          <w:p w:rsidR="0067705B" w:rsidRDefault="00EF3B5B">
            <w:pPr>
              <w:pStyle w:val="TableParagraph"/>
              <w:rPr>
                <w:sz w:val="20"/>
              </w:rPr>
            </w:pPr>
            <w:r>
              <w:rPr>
                <w:sz w:val="20"/>
              </w:rPr>
              <w:t>kuàng</w:t>
            </w:r>
          </w:p>
        </w:tc>
        <w:tc>
          <w:tcPr>
            <w:tcW w:w="965" w:type="dxa"/>
            <w:tcBorders>
              <w:right w:val="nil"/>
            </w:tcBorders>
          </w:tcPr>
          <w:p w:rsidR="0067705B" w:rsidRDefault="00EF3B5B">
            <w:pPr>
              <w:pStyle w:val="TableParagraph"/>
              <w:rPr>
                <w:i/>
                <w:sz w:val="20"/>
              </w:rPr>
            </w:pPr>
            <w:r>
              <w:rPr>
                <w:i/>
                <w:sz w:val="20"/>
              </w:rPr>
              <w:t>khwangH</w:t>
            </w:r>
          </w:p>
        </w:tc>
        <w:tc>
          <w:tcPr>
            <w:tcW w:w="1819" w:type="dxa"/>
            <w:tcBorders>
              <w:left w:val="nil"/>
            </w:tcBorders>
          </w:tcPr>
          <w:p w:rsidR="0067705B" w:rsidRDefault="00EF3B5B">
            <w:pPr>
              <w:pStyle w:val="TableParagraph"/>
              <w:ind w:left="158"/>
              <w:rPr>
                <w:i/>
                <w:sz w:val="20"/>
              </w:rPr>
            </w:pPr>
            <w:r>
              <w:rPr>
                <w:i/>
                <w:sz w:val="20"/>
              </w:rPr>
              <w:t>(kh- + -wang C)</w:t>
            </w:r>
          </w:p>
        </w:tc>
        <w:tc>
          <w:tcPr>
            <w:tcW w:w="2782" w:type="dxa"/>
          </w:tcPr>
          <w:p w:rsidR="0067705B" w:rsidRDefault="00EF3B5B">
            <w:pPr>
              <w:pStyle w:val="TableParagraph"/>
              <w:spacing w:before="29"/>
              <w:rPr>
                <w:sz w:val="20"/>
              </w:rPr>
            </w:pPr>
            <w:r>
              <w:rPr>
                <w:sz w:val="20"/>
              </w:rPr>
              <w:t>*[k-m̥  ]ˤaŋ-s</w:t>
            </w:r>
          </w:p>
        </w:tc>
        <w:tc>
          <w:tcPr>
            <w:tcW w:w="2870" w:type="dxa"/>
          </w:tcPr>
          <w:p w:rsidR="0067705B" w:rsidRDefault="00EF3B5B">
            <w:pPr>
              <w:pStyle w:val="TableParagraph"/>
              <w:ind w:left="38"/>
              <w:rPr>
                <w:sz w:val="20"/>
              </w:rPr>
            </w:pPr>
            <w:r>
              <w:rPr>
                <w:sz w:val="20"/>
              </w:rPr>
              <w:t>desolate, waste</w:t>
            </w:r>
          </w:p>
        </w:tc>
        <w:tc>
          <w:tcPr>
            <w:tcW w:w="928" w:type="dxa"/>
          </w:tcPr>
          <w:p w:rsidR="0067705B" w:rsidRDefault="00EF3B5B">
            <w:pPr>
              <w:pStyle w:val="TableParagraph"/>
              <w:ind w:left="210"/>
              <w:rPr>
                <w:sz w:val="20"/>
              </w:rPr>
            </w:pPr>
            <w:r>
              <w:rPr>
                <w:sz w:val="20"/>
              </w:rPr>
              <w:t>0707o</w:t>
            </w:r>
          </w:p>
        </w:tc>
        <w:tc>
          <w:tcPr>
            <w:tcW w:w="940" w:type="dxa"/>
          </w:tcPr>
          <w:p w:rsidR="0067705B" w:rsidRDefault="00EF3B5B">
            <w:pPr>
              <w:pStyle w:val="TableParagraph"/>
              <w:ind w:left="0" w:right="92"/>
              <w:jc w:val="right"/>
              <w:rPr>
                <w:sz w:val="20"/>
              </w:rPr>
            </w:pPr>
            <w:r>
              <w:rPr>
                <w:sz w:val="20"/>
              </w:rPr>
              <w:t>21539.17</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U+66E0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壙</w:t>
            </w:r>
          </w:p>
        </w:tc>
        <w:tc>
          <w:tcPr>
            <w:tcW w:w="770" w:type="dxa"/>
          </w:tcPr>
          <w:p w:rsidR="0067705B" w:rsidRDefault="00EF3B5B">
            <w:pPr>
              <w:pStyle w:val="TableParagraph"/>
              <w:rPr>
                <w:sz w:val="20"/>
              </w:rPr>
            </w:pPr>
            <w:r>
              <w:rPr>
                <w:sz w:val="20"/>
              </w:rPr>
              <w:t>kuàng</w:t>
            </w:r>
          </w:p>
        </w:tc>
        <w:tc>
          <w:tcPr>
            <w:tcW w:w="965" w:type="dxa"/>
            <w:tcBorders>
              <w:right w:val="nil"/>
            </w:tcBorders>
          </w:tcPr>
          <w:p w:rsidR="0067705B" w:rsidRDefault="00EF3B5B">
            <w:pPr>
              <w:pStyle w:val="TableParagraph"/>
              <w:rPr>
                <w:i/>
                <w:sz w:val="20"/>
              </w:rPr>
            </w:pPr>
            <w:r>
              <w:rPr>
                <w:i/>
                <w:sz w:val="20"/>
              </w:rPr>
              <w:t>khwangH</w:t>
            </w:r>
          </w:p>
        </w:tc>
        <w:tc>
          <w:tcPr>
            <w:tcW w:w="1819" w:type="dxa"/>
            <w:tcBorders>
              <w:left w:val="nil"/>
            </w:tcBorders>
          </w:tcPr>
          <w:p w:rsidR="0067705B" w:rsidRDefault="00EF3B5B">
            <w:pPr>
              <w:pStyle w:val="TableParagraph"/>
              <w:ind w:left="158"/>
              <w:rPr>
                <w:i/>
                <w:sz w:val="20"/>
              </w:rPr>
            </w:pPr>
            <w:r>
              <w:rPr>
                <w:i/>
                <w:sz w:val="20"/>
              </w:rPr>
              <w:t>(kh- + -wang C)</w:t>
            </w:r>
          </w:p>
        </w:tc>
        <w:tc>
          <w:tcPr>
            <w:tcW w:w="2782" w:type="dxa"/>
          </w:tcPr>
          <w:p w:rsidR="0067705B" w:rsidRDefault="00EF3B5B">
            <w:pPr>
              <w:pStyle w:val="TableParagraph"/>
              <w:rPr>
                <w:sz w:val="20"/>
              </w:rPr>
            </w:pPr>
            <w:r>
              <w:rPr>
                <w:sz w:val="20"/>
              </w:rPr>
              <w:t>*kʷʰˤaŋ-s</w:t>
            </w:r>
          </w:p>
        </w:tc>
        <w:tc>
          <w:tcPr>
            <w:tcW w:w="2870" w:type="dxa"/>
          </w:tcPr>
          <w:p w:rsidR="0067705B" w:rsidRDefault="00EF3B5B">
            <w:pPr>
              <w:pStyle w:val="TableParagraph"/>
              <w:ind w:left="38"/>
              <w:rPr>
                <w:sz w:val="20"/>
              </w:rPr>
            </w:pPr>
            <w:r>
              <w:rPr>
                <w:sz w:val="20"/>
              </w:rPr>
              <w:t>grave pit</w:t>
            </w:r>
          </w:p>
        </w:tc>
        <w:tc>
          <w:tcPr>
            <w:tcW w:w="928" w:type="dxa"/>
          </w:tcPr>
          <w:p w:rsidR="0067705B" w:rsidRDefault="00EF3B5B">
            <w:pPr>
              <w:pStyle w:val="TableParagraph"/>
              <w:ind w:left="210"/>
              <w:rPr>
                <w:sz w:val="20"/>
              </w:rPr>
            </w:pPr>
            <w:r>
              <w:rPr>
                <w:sz w:val="20"/>
              </w:rPr>
              <w:t>0707n</w:t>
            </w:r>
          </w:p>
        </w:tc>
        <w:tc>
          <w:tcPr>
            <w:tcW w:w="940" w:type="dxa"/>
          </w:tcPr>
          <w:p w:rsidR="0067705B" w:rsidRDefault="00EF3B5B">
            <w:pPr>
              <w:pStyle w:val="TableParagraph"/>
              <w:ind w:left="0" w:right="92"/>
              <w:jc w:val="right"/>
              <w:rPr>
                <w:sz w:val="20"/>
              </w:rPr>
            </w:pPr>
            <w:r>
              <w:rPr>
                <w:sz w:val="20"/>
              </w:rPr>
              <w:t>10497.06</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1" w:right="72"/>
              <w:jc w:val="center"/>
              <w:rPr>
                <w:sz w:val="20"/>
              </w:rPr>
            </w:pPr>
            <w:r>
              <w:rPr>
                <w:sz w:val="20"/>
              </w:rPr>
              <w:t>U+58D9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曠</w:t>
            </w:r>
          </w:p>
        </w:tc>
        <w:tc>
          <w:tcPr>
            <w:tcW w:w="770" w:type="dxa"/>
          </w:tcPr>
          <w:p w:rsidR="0067705B" w:rsidRDefault="00EF3B5B">
            <w:pPr>
              <w:pStyle w:val="TableParagraph"/>
              <w:spacing w:before="29"/>
              <w:rPr>
                <w:sz w:val="20"/>
              </w:rPr>
            </w:pPr>
            <w:r>
              <w:rPr>
                <w:sz w:val="20"/>
              </w:rPr>
              <w:t>kuàng</w:t>
            </w:r>
          </w:p>
        </w:tc>
        <w:tc>
          <w:tcPr>
            <w:tcW w:w="965" w:type="dxa"/>
            <w:tcBorders>
              <w:right w:val="nil"/>
            </w:tcBorders>
          </w:tcPr>
          <w:p w:rsidR="0067705B" w:rsidRDefault="00EF3B5B">
            <w:pPr>
              <w:pStyle w:val="TableParagraph"/>
              <w:spacing w:before="29"/>
              <w:rPr>
                <w:i/>
                <w:sz w:val="20"/>
              </w:rPr>
            </w:pPr>
            <w:r>
              <w:rPr>
                <w:i/>
                <w:sz w:val="20"/>
              </w:rPr>
              <w:t>khwangH</w:t>
            </w:r>
          </w:p>
        </w:tc>
        <w:tc>
          <w:tcPr>
            <w:tcW w:w="1819" w:type="dxa"/>
            <w:tcBorders>
              <w:left w:val="nil"/>
            </w:tcBorders>
          </w:tcPr>
          <w:p w:rsidR="0067705B" w:rsidRDefault="00EF3B5B">
            <w:pPr>
              <w:pStyle w:val="TableParagraph"/>
              <w:spacing w:before="29"/>
              <w:ind w:left="158"/>
              <w:rPr>
                <w:i/>
                <w:sz w:val="20"/>
              </w:rPr>
            </w:pPr>
            <w:r>
              <w:rPr>
                <w:i/>
                <w:sz w:val="20"/>
              </w:rPr>
              <w:t>(kh- + -wang C)</w:t>
            </w:r>
          </w:p>
        </w:tc>
        <w:tc>
          <w:tcPr>
            <w:tcW w:w="2782" w:type="dxa"/>
          </w:tcPr>
          <w:p w:rsidR="0067705B" w:rsidRDefault="00EF3B5B">
            <w:pPr>
              <w:pStyle w:val="TableParagraph"/>
              <w:spacing w:before="29"/>
              <w:rPr>
                <w:sz w:val="20"/>
              </w:rPr>
            </w:pPr>
            <w:r>
              <w:rPr>
                <w:sz w:val="20"/>
              </w:rPr>
              <w:t>*kʷʰˤaŋ-s</w:t>
            </w:r>
          </w:p>
        </w:tc>
        <w:tc>
          <w:tcPr>
            <w:tcW w:w="2870" w:type="dxa"/>
          </w:tcPr>
          <w:p w:rsidR="0067705B" w:rsidRDefault="00EF3B5B">
            <w:pPr>
              <w:pStyle w:val="TableParagraph"/>
              <w:spacing w:before="29"/>
              <w:ind w:left="38"/>
              <w:rPr>
                <w:sz w:val="20"/>
              </w:rPr>
            </w:pPr>
            <w:r>
              <w:rPr>
                <w:sz w:val="20"/>
              </w:rPr>
              <w:t>bright</w:t>
            </w:r>
          </w:p>
        </w:tc>
        <w:tc>
          <w:tcPr>
            <w:tcW w:w="928" w:type="dxa"/>
          </w:tcPr>
          <w:p w:rsidR="0067705B" w:rsidRDefault="00EF3B5B">
            <w:pPr>
              <w:pStyle w:val="TableParagraph"/>
              <w:spacing w:before="29"/>
              <w:ind w:left="210"/>
              <w:rPr>
                <w:sz w:val="20"/>
              </w:rPr>
            </w:pPr>
            <w:r>
              <w:rPr>
                <w:sz w:val="20"/>
              </w:rPr>
              <w:t>0707o</w:t>
            </w:r>
          </w:p>
        </w:tc>
        <w:tc>
          <w:tcPr>
            <w:tcW w:w="940" w:type="dxa"/>
          </w:tcPr>
          <w:p w:rsidR="0067705B" w:rsidRDefault="00EF3B5B">
            <w:pPr>
              <w:pStyle w:val="TableParagraph"/>
              <w:spacing w:before="29"/>
              <w:ind w:left="0" w:right="92"/>
              <w:jc w:val="right"/>
              <w:rPr>
                <w:sz w:val="20"/>
              </w:rPr>
            </w:pPr>
            <w:r>
              <w:rPr>
                <w:sz w:val="20"/>
              </w:rPr>
              <w:t>21539.17</w:t>
            </w:r>
          </w:p>
        </w:tc>
        <w:tc>
          <w:tcPr>
            <w:tcW w:w="496" w:type="dxa"/>
          </w:tcPr>
          <w:p w:rsidR="0067705B" w:rsidRDefault="00EF3B5B">
            <w:pPr>
              <w:pStyle w:val="TableParagraph"/>
              <w:spacing w:before="29"/>
              <w:ind w:left="75" w:right="76"/>
              <w:jc w:val="center"/>
              <w:rPr>
                <w:sz w:val="20"/>
              </w:rPr>
            </w:pPr>
            <w:r>
              <w:rPr>
                <w:sz w:val="20"/>
              </w:rPr>
              <w:t>72</w:t>
            </w:r>
          </w:p>
        </w:tc>
        <w:tc>
          <w:tcPr>
            <w:tcW w:w="430" w:type="dxa"/>
          </w:tcPr>
          <w:p w:rsidR="0067705B" w:rsidRDefault="00EF3B5B">
            <w:pPr>
              <w:pStyle w:val="TableParagraph"/>
              <w:spacing w:before="29"/>
              <w:ind w:left="74" w:right="75"/>
              <w:jc w:val="center"/>
              <w:rPr>
                <w:sz w:val="20"/>
              </w:rPr>
            </w:pPr>
            <w:r>
              <w:rPr>
                <w:sz w:val="20"/>
              </w:rPr>
              <w:t>15</w:t>
            </w:r>
          </w:p>
        </w:tc>
        <w:tc>
          <w:tcPr>
            <w:tcW w:w="1058" w:type="dxa"/>
          </w:tcPr>
          <w:p w:rsidR="0067705B" w:rsidRDefault="00EF3B5B">
            <w:pPr>
              <w:pStyle w:val="TableParagraph"/>
              <w:spacing w:before="29"/>
              <w:ind w:left="72" w:right="72"/>
              <w:jc w:val="center"/>
              <w:rPr>
                <w:sz w:val="20"/>
              </w:rPr>
            </w:pPr>
            <w:r>
              <w:rPr>
                <w:sz w:val="20"/>
              </w:rPr>
              <w:t>U+66E0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纊</w:t>
            </w:r>
          </w:p>
        </w:tc>
        <w:tc>
          <w:tcPr>
            <w:tcW w:w="770" w:type="dxa"/>
          </w:tcPr>
          <w:p w:rsidR="0067705B" w:rsidRDefault="00EF3B5B">
            <w:pPr>
              <w:pStyle w:val="TableParagraph"/>
              <w:rPr>
                <w:sz w:val="20"/>
              </w:rPr>
            </w:pPr>
            <w:r>
              <w:rPr>
                <w:sz w:val="20"/>
              </w:rPr>
              <w:t>kuàng</w:t>
            </w:r>
          </w:p>
        </w:tc>
        <w:tc>
          <w:tcPr>
            <w:tcW w:w="965" w:type="dxa"/>
            <w:tcBorders>
              <w:right w:val="nil"/>
            </w:tcBorders>
          </w:tcPr>
          <w:p w:rsidR="0067705B" w:rsidRDefault="00EF3B5B">
            <w:pPr>
              <w:pStyle w:val="TableParagraph"/>
              <w:rPr>
                <w:i/>
                <w:sz w:val="20"/>
              </w:rPr>
            </w:pPr>
            <w:r>
              <w:rPr>
                <w:i/>
                <w:sz w:val="20"/>
              </w:rPr>
              <w:t>khwangH</w:t>
            </w:r>
          </w:p>
        </w:tc>
        <w:tc>
          <w:tcPr>
            <w:tcW w:w="1819" w:type="dxa"/>
            <w:tcBorders>
              <w:left w:val="nil"/>
            </w:tcBorders>
          </w:tcPr>
          <w:p w:rsidR="0067705B" w:rsidRDefault="00EF3B5B">
            <w:pPr>
              <w:pStyle w:val="TableParagraph"/>
              <w:ind w:left="158"/>
              <w:rPr>
                <w:i/>
                <w:sz w:val="20"/>
              </w:rPr>
            </w:pPr>
            <w:r>
              <w:rPr>
                <w:i/>
                <w:sz w:val="20"/>
              </w:rPr>
              <w:t>(kh- + -wang C)</w:t>
            </w:r>
          </w:p>
        </w:tc>
        <w:tc>
          <w:tcPr>
            <w:tcW w:w="2782" w:type="dxa"/>
          </w:tcPr>
          <w:p w:rsidR="0067705B" w:rsidRDefault="00EF3B5B">
            <w:pPr>
              <w:pStyle w:val="TableParagraph"/>
              <w:rPr>
                <w:sz w:val="20"/>
              </w:rPr>
            </w:pPr>
            <w:r>
              <w:rPr>
                <w:sz w:val="20"/>
              </w:rPr>
              <w:t>*kʷʰˤaŋ-s</w:t>
            </w:r>
          </w:p>
        </w:tc>
        <w:tc>
          <w:tcPr>
            <w:tcW w:w="2870" w:type="dxa"/>
          </w:tcPr>
          <w:p w:rsidR="0067705B" w:rsidRDefault="00EF3B5B">
            <w:pPr>
              <w:pStyle w:val="TableParagraph"/>
              <w:ind w:left="38"/>
              <w:rPr>
                <w:sz w:val="20"/>
              </w:rPr>
            </w:pPr>
            <w:r>
              <w:rPr>
                <w:sz w:val="20"/>
              </w:rPr>
              <w:t>fine floss silk; quilted</w:t>
            </w:r>
          </w:p>
        </w:tc>
        <w:tc>
          <w:tcPr>
            <w:tcW w:w="928" w:type="dxa"/>
          </w:tcPr>
          <w:p w:rsidR="0067705B" w:rsidRDefault="00EF3B5B">
            <w:pPr>
              <w:pStyle w:val="TableParagraph"/>
              <w:ind w:left="210"/>
              <w:rPr>
                <w:sz w:val="20"/>
              </w:rPr>
            </w:pPr>
            <w:r>
              <w:rPr>
                <w:sz w:val="20"/>
              </w:rPr>
              <w:t>0707p</w:t>
            </w:r>
          </w:p>
        </w:tc>
        <w:tc>
          <w:tcPr>
            <w:tcW w:w="940" w:type="dxa"/>
          </w:tcPr>
          <w:p w:rsidR="0067705B" w:rsidRDefault="00EF3B5B">
            <w:pPr>
              <w:pStyle w:val="TableParagraph"/>
              <w:ind w:left="0" w:right="92"/>
              <w:jc w:val="right"/>
              <w:rPr>
                <w:sz w:val="20"/>
              </w:rPr>
            </w:pPr>
            <w:r>
              <w:rPr>
                <w:sz w:val="20"/>
              </w:rPr>
              <w:t>53464.08</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U+7E8A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況</w:t>
            </w:r>
          </w:p>
        </w:tc>
        <w:tc>
          <w:tcPr>
            <w:tcW w:w="770" w:type="dxa"/>
          </w:tcPr>
          <w:p w:rsidR="0067705B" w:rsidRDefault="00EF3B5B">
            <w:pPr>
              <w:pStyle w:val="TableParagraph"/>
              <w:rPr>
                <w:sz w:val="20"/>
              </w:rPr>
            </w:pPr>
            <w:r>
              <w:rPr>
                <w:sz w:val="20"/>
              </w:rPr>
              <w:t>kuàng</w:t>
            </w:r>
          </w:p>
        </w:tc>
        <w:tc>
          <w:tcPr>
            <w:tcW w:w="965" w:type="dxa"/>
            <w:tcBorders>
              <w:right w:val="nil"/>
            </w:tcBorders>
          </w:tcPr>
          <w:p w:rsidR="0067705B" w:rsidRDefault="00EF3B5B">
            <w:pPr>
              <w:pStyle w:val="TableParagraph"/>
              <w:rPr>
                <w:i/>
                <w:sz w:val="20"/>
              </w:rPr>
            </w:pPr>
            <w:r>
              <w:rPr>
                <w:i/>
                <w:sz w:val="20"/>
              </w:rPr>
              <w:t>xjwangH</w:t>
            </w:r>
          </w:p>
        </w:tc>
        <w:tc>
          <w:tcPr>
            <w:tcW w:w="1819" w:type="dxa"/>
            <w:tcBorders>
              <w:left w:val="nil"/>
            </w:tcBorders>
          </w:tcPr>
          <w:p w:rsidR="0067705B" w:rsidRDefault="00EF3B5B">
            <w:pPr>
              <w:pStyle w:val="TableParagraph"/>
              <w:ind w:left="158"/>
              <w:rPr>
                <w:i/>
                <w:sz w:val="20"/>
              </w:rPr>
            </w:pPr>
            <w:r>
              <w:rPr>
                <w:i/>
                <w:sz w:val="20"/>
              </w:rPr>
              <w:t>(x- + -jwang C)</w:t>
            </w:r>
          </w:p>
        </w:tc>
        <w:tc>
          <w:tcPr>
            <w:tcW w:w="2782" w:type="dxa"/>
          </w:tcPr>
          <w:p w:rsidR="0067705B" w:rsidRDefault="00EF3B5B">
            <w:pPr>
              <w:pStyle w:val="TableParagraph"/>
              <w:spacing w:before="29"/>
              <w:rPr>
                <w:sz w:val="20"/>
              </w:rPr>
            </w:pPr>
            <w:r>
              <w:rPr>
                <w:sz w:val="20"/>
              </w:rPr>
              <w:t>*[m̥  ]aŋ-s</w:t>
            </w:r>
          </w:p>
        </w:tc>
        <w:tc>
          <w:tcPr>
            <w:tcW w:w="2870" w:type="dxa"/>
          </w:tcPr>
          <w:p w:rsidR="0067705B" w:rsidRDefault="00EF3B5B">
            <w:pPr>
              <w:pStyle w:val="TableParagraph"/>
              <w:ind w:left="38"/>
              <w:rPr>
                <w:sz w:val="20"/>
              </w:rPr>
            </w:pPr>
            <w:r>
              <w:rPr>
                <w:sz w:val="20"/>
              </w:rPr>
              <w:t>compare with, be equal to</w:t>
            </w:r>
          </w:p>
        </w:tc>
        <w:tc>
          <w:tcPr>
            <w:tcW w:w="928" w:type="dxa"/>
          </w:tcPr>
          <w:p w:rsidR="0067705B" w:rsidRDefault="00EF3B5B">
            <w:pPr>
              <w:pStyle w:val="TableParagraph"/>
              <w:ind w:left="210"/>
              <w:rPr>
                <w:sz w:val="20"/>
              </w:rPr>
            </w:pPr>
            <w:r>
              <w:rPr>
                <w:sz w:val="20"/>
              </w:rPr>
              <w:t>0765g</w:t>
            </w:r>
          </w:p>
        </w:tc>
        <w:tc>
          <w:tcPr>
            <w:tcW w:w="940" w:type="dxa"/>
          </w:tcPr>
          <w:p w:rsidR="0067705B" w:rsidRDefault="00EF3B5B">
            <w:pPr>
              <w:pStyle w:val="TableParagraph"/>
              <w:ind w:left="0" w:right="92"/>
              <w:jc w:val="right"/>
              <w:rPr>
                <w:sz w:val="20"/>
              </w:rPr>
            </w:pPr>
            <w:r>
              <w:rPr>
                <w:sz w:val="20"/>
              </w:rPr>
              <w:t>31586.02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U+6CC1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況</w:t>
            </w:r>
          </w:p>
        </w:tc>
        <w:tc>
          <w:tcPr>
            <w:tcW w:w="770" w:type="dxa"/>
          </w:tcPr>
          <w:p w:rsidR="0067705B" w:rsidRDefault="00EF3B5B">
            <w:pPr>
              <w:pStyle w:val="TableParagraph"/>
              <w:rPr>
                <w:sz w:val="20"/>
              </w:rPr>
            </w:pPr>
            <w:r>
              <w:rPr>
                <w:sz w:val="20"/>
              </w:rPr>
              <w:t>kuàng</w:t>
            </w:r>
          </w:p>
        </w:tc>
        <w:tc>
          <w:tcPr>
            <w:tcW w:w="965" w:type="dxa"/>
            <w:tcBorders>
              <w:right w:val="nil"/>
            </w:tcBorders>
          </w:tcPr>
          <w:p w:rsidR="0067705B" w:rsidRDefault="00EF3B5B">
            <w:pPr>
              <w:pStyle w:val="TableParagraph"/>
              <w:rPr>
                <w:i/>
                <w:sz w:val="20"/>
              </w:rPr>
            </w:pPr>
            <w:r>
              <w:rPr>
                <w:i/>
                <w:sz w:val="20"/>
              </w:rPr>
              <w:t>xjwangH</w:t>
            </w:r>
          </w:p>
        </w:tc>
        <w:tc>
          <w:tcPr>
            <w:tcW w:w="1819" w:type="dxa"/>
            <w:tcBorders>
              <w:left w:val="nil"/>
            </w:tcBorders>
          </w:tcPr>
          <w:p w:rsidR="0067705B" w:rsidRDefault="00EF3B5B">
            <w:pPr>
              <w:pStyle w:val="TableParagraph"/>
              <w:ind w:left="158"/>
              <w:rPr>
                <w:i/>
                <w:sz w:val="20"/>
              </w:rPr>
            </w:pPr>
            <w:r>
              <w:rPr>
                <w:i/>
                <w:sz w:val="20"/>
              </w:rPr>
              <w:t>(x- + -jwang C)</w:t>
            </w:r>
          </w:p>
        </w:tc>
        <w:tc>
          <w:tcPr>
            <w:tcW w:w="2782" w:type="dxa"/>
          </w:tcPr>
          <w:p w:rsidR="0067705B" w:rsidRDefault="00EF3B5B">
            <w:pPr>
              <w:pStyle w:val="TableParagraph"/>
              <w:spacing w:before="29"/>
              <w:rPr>
                <w:sz w:val="20"/>
              </w:rPr>
            </w:pPr>
            <w:r>
              <w:rPr>
                <w:sz w:val="20"/>
              </w:rPr>
              <w:t>*[m̥  ]aŋ-s</w:t>
            </w:r>
          </w:p>
        </w:tc>
        <w:tc>
          <w:tcPr>
            <w:tcW w:w="2870" w:type="dxa"/>
          </w:tcPr>
          <w:p w:rsidR="0067705B" w:rsidRDefault="00EF3B5B">
            <w:pPr>
              <w:pStyle w:val="TableParagraph"/>
              <w:ind w:left="38"/>
              <w:rPr>
                <w:sz w:val="20"/>
              </w:rPr>
            </w:pPr>
            <w:r>
              <w:rPr>
                <w:sz w:val="20"/>
              </w:rPr>
              <w:t>how much the more</w:t>
            </w:r>
          </w:p>
        </w:tc>
        <w:tc>
          <w:tcPr>
            <w:tcW w:w="928" w:type="dxa"/>
          </w:tcPr>
          <w:p w:rsidR="0067705B" w:rsidRDefault="00EF3B5B">
            <w:pPr>
              <w:pStyle w:val="TableParagraph"/>
              <w:ind w:left="210"/>
              <w:rPr>
                <w:sz w:val="20"/>
              </w:rPr>
            </w:pPr>
            <w:r>
              <w:rPr>
                <w:sz w:val="20"/>
              </w:rPr>
              <w:t>0765g</w:t>
            </w:r>
          </w:p>
        </w:tc>
        <w:tc>
          <w:tcPr>
            <w:tcW w:w="940" w:type="dxa"/>
          </w:tcPr>
          <w:p w:rsidR="0067705B" w:rsidRDefault="00EF3B5B">
            <w:pPr>
              <w:pStyle w:val="TableParagraph"/>
              <w:ind w:left="0" w:right="92"/>
              <w:jc w:val="right"/>
              <w:rPr>
                <w:sz w:val="20"/>
              </w:rPr>
            </w:pPr>
            <w:r>
              <w:rPr>
                <w:sz w:val="20"/>
              </w:rPr>
              <w:t>31586.02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U+6CC1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虧</w:t>
            </w:r>
          </w:p>
        </w:tc>
        <w:tc>
          <w:tcPr>
            <w:tcW w:w="770" w:type="dxa"/>
          </w:tcPr>
          <w:p w:rsidR="0067705B" w:rsidRDefault="00EF3B5B">
            <w:pPr>
              <w:pStyle w:val="TableParagraph"/>
              <w:rPr>
                <w:sz w:val="20"/>
              </w:rPr>
            </w:pPr>
            <w:r>
              <w:rPr>
                <w:sz w:val="20"/>
              </w:rPr>
              <w:t>kuī</w:t>
            </w:r>
          </w:p>
        </w:tc>
        <w:tc>
          <w:tcPr>
            <w:tcW w:w="965" w:type="dxa"/>
            <w:tcBorders>
              <w:right w:val="nil"/>
            </w:tcBorders>
          </w:tcPr>
          <w:p w:rsidR="0067705B" w:rsidRDefault="00EF3B5B">
            <w:pPr>
              <w:pStyle w:val="TableParagraph"/>
              <w:rPr>
                <w:i/>
                <w:sz w:val="20"/>
              </w:rPr>
            </w:pPr>
            <w:r>
              <w:rPr>
                <w:i/>
                <w:sz w:val="20"/>
              </w:rPr>
              <w:t>khjwe</w:t>
            </w:r>
          </w:p>
        </w:tc>
        <w:tc>
          <w:tcPr>
            <w:tcW w:w="1819" w:type="dxa"/>
            <w:tcBorders>
              <w:left w:val="nil"/>
            </w:tcBorders>
          </w:tcPr>
          <w:p w:rsidR="0067705B" w:rsidRDefault="00EF3B5B">
            <w:pPr>
              <w:pStyle w:val="TableParagraph"/>
              <w:ind w:left="158"/>
              <w:rPr>
                <w:i/>
                <w:sz w:val="20"/>
              </w:rPr>
            </w:pPr>
            <w:r>
              <w:rPr>
                <w:i/>
                <w:sz w:val="20"/>
              </w:rPr>
              <w:t>(kh- + -jwe A)</w:t>
            </w:r>
          </w:p>
        </w:tc>
        <w:tc>
          <w:tcPr>
            <w:tcW w:w="2782" w:type="dxa"/>
          </w:tcPr>
          <w:p w:rsidR="0067705B" w:rsidRDefault="00EF3B5B">
            <w:pPr>
              <w:pStyle w:val="TableParagraph"/>
              <w:rPr>
                <w:sz w:val="20"/>
              </w:rPr>
            </w:pPr>
            <w:r>
              <w:rPr>
                <w:sz w:val="20"/>
              </w:rPr>
              <w:t>*[k]ʷʰ(r)aj</w:t>
            </w:r>
          </w:p>
        </w:tc>
        <w:tc>
          <w:tcPr>
            <w:tcW w:w="2870" w:type="dxa"/>
          </w:tcPr>
          <w:p w:rsidR="0067705B" w:rsidRDefault="00EF3B5B">
            <w:pPr>
              <w:pStyle w:val="TableParagraph"/>
              <w:ind w:left="38"/>
              <w:rPr>
                <w:sz w:val="20"/>
              </w:rPr>
            </w:pPr>
            <w:r>
              <w:rPr>
                <w:sz w:val="20"/>
              </w:rPr>
              <w:t>diminish</w:t>
            </w:r>
          </w:p>
        </w:tc>
        <w:tc>
          <w:tcPr>
            <w:tcW w:w="928" w:type="dxa"/>
          </w:tcPr>
          <w:p w:rsidR="0067705B" w:rsidRDefault="00EF3B5B">
            <w:pPr>
              <w:pStyle w:val="TableParagraph"/>
              <w:ind w:left="214"/>
              <w:rPr>
                <w:sz w:val="20"/>
              </w:rPr>
            </w:pPr>
            <w:r>
              <w:rPr>
                <w:sz w:val="20"/>
              </w:rPr>
              <w:t>0028a</w:t>
            </w:r>
          </w:p>
        </w:tc>
        <w:tc>
          <w:tcPr>
            <w:tcW w:w="940" w:type="dxa"/>
          </w:tcPr>
          <w:p w:rsidR="0067705B" w:rsidRDefault="00EF3B5B">
            <w:pPr>
              <w:pStyle w:val="TableParagraph"/>
              <w:ind w:left="0" w:right="92"/>
              <w:jc w:val="right"/>
              <w:rPr>
                <w:sz w:val="20"/>
              </w:rPr>
            </w:pPr>
            <w:r>
              <w:rPr>
                <w:sz w:val="20"/>
              </w:rPr>
              <w:t>42830.14</w:t>
            </w:r>
          </w:p>
        </w:tc>
        <w:tc>
          <w:tcPr>
            <w:tcW w:w="496" w:type="dxa"/>
          </w:tcPr>
          <w:p w:rsidR="0067705B" w:rsidRDefault="00EF3B5B">
            <w:pPr>
              <w:pStyle w:val="TableParagraph"/>
              <w:ind w:left="75" w:right="76"/>
              <w:jc w:val="center"/>
              <w:rPr>
                <w:sz w:val="20"/>
              </w:rPr>
            </w:pPr>
            <w:r>
              <w:rPr>
                <w:sz w:val="20"/>
              </w:rPr>
              <w:t>141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U+8667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窺</w:t>
            </w:r>
          </w:p>
        </w:tc>
        <w:tc>
          <w:tcPr>
            <w:tcW w:w="770" w:type="dxa"/>
          </w:tcPr>
          <w:p w:rsidR="0067705B" w:rsidRDefault="00EF3B5B">
            <w:pPr>
              <w:pStyle w:val="TableParagraph"/>
              <w:rPr>
                <w:sz w:val="20"/>
              </w:rPr>
            </w:pPr>
            <w:r>
              <w:rPr>
                <w:sz w:val="20"/>
              </w:rPr>
              <w:t>kuī</w:t>
            </w:r>
          </w:p>
        </w:tc>
        <w:tc>
          <w:tcPr>
            <w:tcW w:w="965" w:type="dxa"/>
            <w:tcBorders>
              <w:right w:val="nil"/>
            </w:tcBorders>
          </w:tcPr>
          <w:p w:rsidR="0067705B" w:rsidRDefault="00EF3B5B">
            <w:pPr>
              <w:pStyle w:val="TableParagraph"/>
              <w:rPr>
                <w:i/>
                <w:sz w:val="20"/>
              </w:rPr>
            </w:pPr>
            <w:r>
              <w:rPr>
                <w:i/>
                <w:sz w:val="20"/>
              </w:rPr>
              <w:t>khjwie</w:t>
            </w:r>
          </w:p>
        </w:tc>
        <w:tc>
          <w:tcPr>
            <w:tcW w:w="1819" w:type="dxa"/>
            <w:tcBorders>
              <w:left w:val="nil"/>
            </w:tcBorders>
          </w:tcPr>
          <w:p w:rsidR="0067705B" w:rsidRDefault="00EF3B5B">
            <w:pPr>
              <w:pStyle w:val="TableParagraph"/>
              <w:ind w:left="158"/>
              <w:rPr>
                <w:i/>
                <w:sz w:val="20"/>
              </w:rPr>
            </w:pPr>
            <w:r>
              <w:rPr>
                <w:i/>
                <w:sz w:val="20"/>
              </w:rPr>
              <w:t>(kh- + -jwie A)</w:t>
            </w:r>
          </w:p>
        </w:tc>
        <w:tc>
          <w:tcPr>
            <w:tcW w:w="2782" w:type="dxa"/>
          </w:tcPr>
          <w:p w:rsidR="0067705B" w:rsidRDefault="00EF3B5B">
            <w:pPr>
              <w:pStyle w:val="TableParagraph"/>
              <w:rPr>
                <w:sz w:val="20"/>
              </w:rPr>
            </w:pPr>
            <w:r>
              <w:rPr>
                <w:sz w:val="20"/>
              </w:rPr>
              <w:t>*kʷʰe</w:t>
            </w:r>
          </w:p>
        </w:tc>
        <w:tc>
          <w:tcPr>
            <w:tcW w:w="2870" w:type="dxa"/>
          </w:tcPr>
          <w:p w:rsidR="0067705B" w:rsidRDefault="00EF3B5B">
            <w:pPr>
              <w:pStyle w:val="TableParagraph"/>
              <w:ind w:left="38"/>
              <w:rPr>
                <w:sz w:val="20"/>
              </w:rPr>
            </w:pPr>
            <w:proofErr w:type="gramStart"/>
            <w:r>
              <w:rPr>
                <w:sz w:val="20"/>
              </w:rPr>
              <w:t>pry</w:t>
            </w:r>
            <w:proofErr w:type="gramEnd"/>
            <w:r>
              <w:rPr>
                <w:sz w:val="20"/>
              </w:rPr>
              <w:t>, spy (v.)</w:t>
            </w:r>
          </w:p>
        </w:tc>
        <w:tc>
          <w:tcPr>
            <w:tcW w:w="928" w:type="dxa"/>
          </w:tcPr>
          <w:p w:rsidR="0067705B" w:rsidRDefault="00EF3B5B">
            <w:pPr>
              <w:pStyle w:val="TableParagraph"/>
              <w:ind w:left="214"/>
              <w:rPr>
                <w:sz w:val="20"/>
              </w:rPr>
            </w:pPr>
            <w:r>
              <w:rPr>
                <w:sz w:val="20"/>
              </w:rPr>
              <w:t>0875c</w:t>
            </w:r>
          </w:p>
        </w:tc>
        <w:tc>
          <w:tcPr>
            <w:tcW w:w="940" w:type="dxa"/>
          </w:tcPr>
          <w:p w:rsidR="0067705B" w:rsidRDefault="00EF3B5B">
            <w:pPr>
              <w:pStyle w:val="TableParagraph"/>
              <w:ind w:left="0" w:right="92"/>
              <w:jc w:val="right"/>
              <w:rPr>
                <w:sz w:val="20"/>
              </w:rPr>
            </w:pPr>
            <w:r>
              <w:rPr>
                <w:sz w:val="20"/>
              </w:rPr>
              <w:t>42739.13</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U+7ABA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葵</w:t>
            </w:r>
          </w:p>
        </w:tc>
        <w:tc>
          <w:tcPr>
            <w:tcW w:w="770" w:type="dxa"/>
          </w:tcPr>
          <w:p w:rsidR="0067705B" w:rsidRDefault="00EF3B5B">
            <w:pPr>
              <w:pStyle w:val="TableParagraph"/>
              <w:rPr>
                <w:sz w:val="20"/>
              </w:rPr>
            </w:pPr>
            <w:r>
              <w:rPr>
                <w:sz w:val="20"/>
              </w:rPr>
              <w:t>kuí</w:t>
            </w:r>
          </w:p>
        </w:tc>
        <w:tc>
          <w:tcPr>
            <w:tcW w:w="965" w:type="dxa"/>
            <w:tcBorders>
              <w:right w:val="nil"/>
            </w:tcBorders>
          </w:tcPr>
          <w:p w:rsidR="0067705B" w:rsidRDefault="00EF3B5B">
            <w:pPr>
              <w:pStyle w:val="TableParagraph"/>
              <w:rPr>
                <w:i/>
                <w:sz w:val="20"/>
              </w:rPr>
            </w:pPr>
            <w:r>
              <w:rPr>
                <w:i/>
                <w:sz w:val="20"/>
              </w:rPr>
              <w:t>gjwij</w:t>
            </w:r>
          </w:p>
        </w:tc>
        <w:tc>
          <w:tcPr>
            <w:tcW w:w="1819" w:type="dxa"/>
            <w:tcBorders>
              <w:left w:val="nil"/>
            </w:tcBorders>
          </w:tcPr>
          <w:p w:rsidR="0067705B" w:rsidRDefault="00EF3B5B">
            <w:pPr>
              <w:pStyle w:val="TableParagraph"/>
              <w:ind w:left="158"/>
              <w:rPr>
                <w:i/>
                <w:sz w:val="20"/>
              </w:rPr>
            </w:pPr>
            <w:r>
              <w:rPr>
                <w:i/>
                <w:sz w:val="20"/>
              </w:rPr>
              <w:t>(g- + -jwij A)</w:t>
            </w:r>
          </w:p>
        </w:tc>
        <w:tc>
          <w:tcPr>
            <w:tcW w:w="2782" w:type="dxa"/>
          </w:tcPr>
          <w:p w:rsidR="0067705B" w:rsidRDefault="00EF3B5B">
            <w:pPr>
              <w:pStyle w:val="TableParagraph"/>
              <w:rPr>
                <w:sz w:val="20"/>
              </w:rPr>
            </w:pPr>
            <w:r>
              <w:rPr>
                <w:sz w:val="20"/>
              </w:rPr>
              <w:t>*gʷij</w:t>
            </w:r>
          </w:p>
        </w:tc>
        <w:tc>
          <w:tcPr>
            <w:tcW w:w="2870" w:type="dxa"/>
          </w:tcPr>
          <w:p w:rsidR="0067705B" w:rsidRDefault="00EF3B5B">
            <w:pPr>
              <w:pStyle w:val="TableParagraph"/>
              <w:ind w:left="38"/>
              <w:rPr>
                <w:sz w:val="20"/>
              </w:rPr>
            </w:pPr>
            <w:r>
              <w:rPr>
                <w:sz w:val="20"/>
              </w:rPr>
              <w:t>mallow</w:t>
            </w:r>
          </w:p>
        </w:tc>
        <w:tc>
          <w:tcPr>
            <w:tcW w:w="928" w:type="dxa"/>
          </w:tcPr>
          <w:p w:rsidR="0067705B" w:rsidRDefault="00EF3B5B">
            <w:pPr>
              <w:pStyle w:val="TableParagraph"/>
              <w:ind w:left="210"/>
              <w:rPr>
                <w:sz w:val="20"/>
              </w:rPr>
            </w:pPr>
            <w:r>
              <w:rPr>
                <w:sz w:val="20"/>
              </w:rPr>
              <w:t>0605g</w:t>
            </w:r>
          </w:p>
        </w:tc>
        <w:tc>
          <w:tcPr>
            <w:tcW w:w="940" w:type="dxa"/>
          </w:tcPr>
          <w:p w:rsidR="0067705B" w:rsidRDefault="00EF3B5B">
            <w:pPr>
              <w:pStyle w:val="TableParagraph"/>
              <w:ind w:left="0" w:right="92"/>
              <w:jc w:val="right"/>
              <w:rPr>
                <w:sz w:val="20"/>
              </w:rPr>
            </w:pPr>
            <w:r>
              <w:rPr>
                <w:sz w:val="20"/>
              </w:rPr>
              <w:t>53258.14</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U+8475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揆</w:t>
            </w:r>
          </w:p>
        </w:tc>
        <w:tc>
          <w:tcPr>
            <w:tcW w:w="770" w:type="dxa"/>
          </w:tcPr>
          <w:p w:rsidR="0067705B" w:rsidRDefault="00EF3B5B">
            <w:pPr>
              <w:pStyle w:val="TableParagraph"/>
              <w:rPr>
                <w:sz w:val="20"/>
              </w:rPr>
            </w:pPr>
            <w:r>
              <w:rPr>
                <w:sz w:val="20"/>
              </w:rPr>
              <w:t>kuí</w:t>
            </w:r>
          </w:p>
        </w:tc>
        <w:tc>
          <w:tcPr>
            <w:tcW w:w="965" w:type="dxa"/>
            <w:tcBorders>
              <w:right w:val="nil"/>
            </w:tcBorders>
          </w:tcPr>
          <w:p w:rsidR="0067705B" w:rsidRDefault="00EF3B5B">
            <w:pPr>
              <w:pStyle w:val="TableParagraph"/>
              <w:rPr>
                <w:i/>
                <w:sz w:val="20"/>
              </w:rPr>
            </w:pPr>
            <w:r>
              <w:rPr>
                <w:i/>
                <w:sz w:val="20"/>
              </w:rPr>
              <w:t>gjwijX</w:t>
            </w:r>
          </w:p>
        </w:tc>
        <w:tc>
          <w:tcPr>
            <w:tcW w:w="1819" w:type="dxa"/>
            <w:tcBorders>
              <w:left w:val="nil"/>
            </w:tcBorders>
          </w:tcPr>
          <w:p w:rsidR="0067705B" w:rsidRDefault="00EF3B5B">
            <w:pPr>
              <w:pStyle w:val="TableParagraph"/>
              <w:ind w:left="158"/>
              <w:rPr>
                <w:i/>
                <w:sz w:val="20"/>
              </w:rPr>
            </w:pPr>
            <w:r>
              <w:rPr>
                <w:i/>
                <w:sz w:val="20"/>
              </w:rPr>
              <w:t>(g- + -jwij B)</w:t>
            </w:r>
          </w:p>
        </w:tc>
        <w:tc>
          <w:tcPr>
            <w:tcW w:w="2782" w:type="dxa"/>
          </w:tcPr>
          <w:p w:rsidR="0067705B" w:rsidRDefault="00EF3B5B">
            <w:pPr>
              <w:pStyle w:val="TableParagraph"/>
              <w:rPr>
                <w:sz w:val="20"/>
              </w:rPr>
            </w:pPr>
            <w:r>
              <w:rPr>
                <w:sz w:val="20"/>
              </w:rPr>
              <w:t>*[g]ʷijʔ</w:t>
            </w:r>
          </w:p>
        </w:tc>
        <w:tc>
          <w:tcPr>
            <w:tcW w:w="2870" w:type="dxa"/>
          </w:tcPr>
          <w:p w:rsidR="0067705B" w:rsidRDefault="00EF3B5B">
            <w:pPr>
              <w:pStyle w:val="TableParagraph"/>
              <w:ind w:left="38"/>
              <w:rPr>
                <w:sz w:val="20"/>
              </w:rPr>
            </w:pPr>
            <w:proofErr w:type="gramStart"/>
            <w:r>
              <w:rPr>
                <w:sz w:val="20"/>
              </w:rPr>
              <w:t>measure</w:t>
            </w:r>
            <w:proofErr w:type="gramEnd"/>
            <w:r>
              <w:rPr>
                <w:sz w:val="20"/>
              </w:rPr>
              <w:t>, estimate (v.)</w:t>
            </w:r>
          </w:p>
        </w:tc>
        <w:tc>
          <w:tcPr>
            <w:tcW w:w="928" w:type="dxa"/>
          </w:tcPr>
          <w:p w:rsidR="0067705B" w:rsidRDefault="00EF3B5B">
            <w:pPr>
              <w:pStyle w:val="TableParagraph"/>
              <w:ind w:left="214"/>
              <w:rPr>
                <w:sz w:val="20"/>
              </w:rPr>
            </w:pPr>
            <w:r>
              <w:rPr>
                <w:sz w:val="20"/>
              </w:rPr>
              <w:t>0605e</w:t>
            </w:r>
          </w:p>
        </w:tc>
        <w:tc>
          <w:tcPr>
            <w:tcW w:w="940" w:type="dxa"/>
          </w:tcPr>
          <w:p w:rsidR="0067705B" w:rsidRDefault="00EF3B5B">
            <w:pPr>
              <w:pStyle w:val="TableParagraph"/>
              <w:ind w:left="0" w:right="92"/>
              <w:jc w:val="right"/>
              <w:rPr>
                <w:sz w:val="20"/>
              </w:rPr>
            </w:pPr>
            <w:r>
              <w:rPr>
                <w:sz w:val="20"/>
              </w:rPr>
              <w:t>31926.08</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U+63C6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戣</w:t>
            </w:r>
          </w:p>
        </w:tc>
        <w:tc>
          <w:tcPr>
            <w:tcW w:w="770" w:type="dxa"/>
          </w:tcPr>
          <w:p w:rsidR="0067705B" w:rsidRDefault="00EF3B5B">
            <w:pPr>
              <w:pStyle w:val="TableParagraph"/>
              <w:spacing w:before="29"/>
              <w:rPr>
                <w:sz w:val="20"/>
              </w:rPr>
            </w:pPr>
            <w:r>
              <w:rPr>
                <w:sz w:val="20"/>
              </w:rPr>
              <w:t>kuí</w:t>
            </w:r>
          </w:p>
        </w:tc>
        <w:tc>
          <w:tcPr>
            <w:tcW w:w="965" w:type="dxa"/>
            <w:tcBorders>
              <w:right w:val="nil"/>
            </w:tcBorders>
          </w:tcPr>
          <w:p w:rsidR="0067705B" w:rsidRDefault="00EF3B5B">
            <w:pPr>
              <w:pStyle w:val="TableParagraph"/>
              <w:spacing w:before="29"/>
              <w:rPr>
                <w:i/>
                <w:sz w:val="20"/>
              </w:rPr>
            </w:pPr>
            <w:r>
              <w:rPr>
                <w:i/>
                <w:sz w:val="20"/>
              </w:rPr>
              <w:t>gwij</w:t>
            </w:r>
          </w:p>
        </w:tc>
        <w:tc>
          <w:tcPr>
            <w:tcW w:w="1819" w:type="dxa"/>
            <w:tcBorders>
              <w:left w:val="nil"/>
            </w:tcBorders>
          </w:tcPr>
          <w:p w:rsidR="0067705B" w:rsidRDefault="00EF3B5B">
            <w:pPr>
              <w:pStyle w:val="TableParagraph"/>
              <w:spacing w:before="29"/>
              <w:ind w:left="158"/>
              <w:rPr>
                <w:i/>
                <w:sz w:val="20"/>
              </w:rPr>
            </w:pPr>
            <w:r>
              <w:rPr>
                <w:i/>
                <w:sz w:val="20"/>
              </w:rPr>
              <w:t>(g- + -wij A)</w:t>
            </w:r>
          </w:p>
        </w:tc>
        <w:tc>
          <w:tcPr>
            <w:tcW w:w="2782" w:type="dxa"/>
          </w:tcPr>
          <w:p w:rsidR="0067705B" w:rsidRDefault="00EF3B5B">
            <w:pPr>
              <w:pStyle w:val="TableParagraph"/>
              <w:spacing w:before="29"/>
              <w:rPr>
                <w:sz w:val="20"/>
              </w:rPr>
            </w:pPr>
            <w:r>
              <w:rPr>
                <w:sz w:val="20"/>
              </w:rPr>
              <w:t>*[g]ʷrij</w:t>
            </w:r>
          </w:p>
        </w:tc>
        <w:tc>
          <w:tcPr>
            <w:tcW w:w="2870" w:type="dxa"/>
          </w:tcPr>
          <w:p w:rsidR="0067705B" w:rsidRDefault="00EF3B5B">
            <w:pPr>
              <w:pStyle w:val="TableParagraph"/>
              <w:spacing w:before="29"/>
              <w:ind w:left="38"/>
              <w:rPr>
                <w:sz w:val="20"/>
              </w:rPr>
            </w:pPr>
            <w:r>
              <w:rPr>
                <w:sz w:val="20"/>
              </w:rPr>
              <w:t>a kind of lance</w:t>
            </w:r>
          </w:p>
        </w:tc>
        <w:tc>
          <w:tcPr>
            <w:tcW w:w="928" w:type="dxa"/>
          </w:tcPr>
          <w:p w:rsidR="0067705B" w:rsidRDefault="00EF3B5B">
            <w:pPr>
              <w:pStyle w:val="TableParagraph"/>
              <w:spacing w:before="29"/>
              <w:ind w:left="226"/>
              <w:rPr>
                <w:sz w:val="20"/>
              </w:rPr>
            </w:pPr>
            <w:r>
              <w:rPr>
                <w:sz w:val="20"/>
              </w:rPr>
              <w:t>0605f</w:t>
            </w:r>
          </w:p>
        </w:tc>
        <w:tc>
          <w:tcPr>
            <w:tcW w:w="940" w:type="dxa"/>
          </w:tcPr>
          <w:p w:rsidR="0067705B" w:rsidRDefault="00EF3B5B">
            <w:pPr>
              <w:pStyle w:val="TableParagraph"/>
              <w:spacing w:before="29"/>
              <w:ind w:left="0" w:right="92"/>
              <w:jc w:val="right"/>
              <w:rPr>
                <w:sz w:val="20"/>
              </w:rPr>
            </w:pPr>
            <w:r>
              <w:rPr>
                <w:sz w:val="20"/>
              </w:rPr>
              <w:t>21409.07</w:t>
            </w:r>
          </w:p>
        </w:tc>
        <w:tc>
          <w:tcPr>
            <w:tcW w:w="496" w:type="dxa"/>
          </w:tcPr>
          <w:p w:rsidR="0067705B" w:rsidRDefault="00EF3B5B">
            <w:pPr>
              <w:pStyle w:val="TableParagraph"/>
              <w:spacing w:before="29"/>
              <w:ind w:left="75" w:right="76"/>
              <w:jc w:val="center"/>
              <w:rPr>
                <w:sz w:val="20"/>
              </w:rPr>
            </w:pPr>
            <w:r>
              <w:rPr>
                <w:sz w:val="20"/>
              </w:rPr>
              <w:t>62</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U+6223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頯</w:t>
            </w:r>
          </w:p>
        </w:tc>
        <w:tc>
          <w:tcPr>
            <w:tcW w:w="770" w:type="dxa"/>
          </w:tcPr>
          <w:p w:rsidR="0067705B" w:rsidRDefault="00EF3B5B">
            <w:pPr>
              <w:pStyle w:val="TableParagraph"/>
              <w:rPr>
                <w:sz w:val="20"/>
              </w:rPr>
            </w:pPr>
            <w:r>
              <w:rPr>
                <w:sz w:val="20"/>
              </w:rPr>
              <w:t>kuí</w:t>
            </w:r>
          </w:p>
        </w:tc>
        <w:tc>
          <w:tcPr>
            <w:tcW w:w="965" w:type="dxa"/>
            <w:tcBorders>
              <w:right w:val="nil"/>
            </w:tcBorders>
          </w:tcPr>
          <w:p w:rsidR="0067705B" w:rsidRDefault="00EF3B5B">
            <w:pPr>
              <w:pStyle w:val="TableParagraph"/>
              <w:rPr>
                <w:i/>
                <w:sz w:val="20"/>
              </w:rPr>
            </w:pPr>
            <w:r>
              <w:rPr>
                <w:i/>
                <w:sz w:val="20"/>
              </w:rPr>
              <w:t>gwij</w:t>
            </w:r>
          </w:p>
        </w:tc>
        <w:tc>
          <w:tcPr>
            <w:tcW w:w="1819" w:type="dxa"/>
            <w:tcBorders>
              <w:left w:val="nil"/>
            </w:tcBorders>
          </w:tcPr>
          <w:p w:rsidR="0067705B" w:rsidRDefault="00EF3B5B">
            <w:pPr>
              <w:pStyle w:val="TableParagraph"/>
              <w:ind w:left="158"/>
              <w:rPr>
                <w:i/>
                <w:sz w:val="20"/>
              </w:rPr>
            </w:pPr>
            <w:r>
              <w:rPr>
                <w:i/>
                <w:sz w:val="20"/>
              </w:rPr>
              <w:t>(g- + -wij A)</w:t>
            </w:r>
          </w:p>
        </w:tc>
        <w:tc>
          <w:tcPr>
            <w:tcW w:w="2782" w:type="dxa"/>
          </w:tcPr>
          <w:p w:rsidR="0067705B" w:rsidRDefault="00EF3B5B">
            <w:pPr>
              <w:pStyle w:val="TableParagraph"/>
              <w:rPr>
                <w:sz w:val="20"/>
              </w:rPr>
            </w:pPr>
            <w:r>
              <w:rPr>
                <w:sz w:val="20"/>
              </w:rPr>
              <w:t>*[g]ʷru</w:t>
            </w:r>
          </w:p>
        </w:tc>
        <w:tc>
          <w:tcPr>
            <w:tcW w:w="2870" w:type="dxa"/>
          </w:tcPr>
          <w:p w:rsidR="0067705B" w:rsidRDefault="00EF3B5B">
            <w:pPr>
              <w:pStyle w:val="TableParagraph"/>
              <w:ind w:left="38"/>
              <w:rPr>
                <w:sz w:val="20"/>
              </w:rPr>
            </w:pPr>
            <w:r>
              <w:rPr>
                <w:sz w:val="20"/>
              </w:rPr>
              <w:t>cheek bone, bones of the face</w:t>
            </w:r>
          </w:p>
        </w:tc>
        <w:tc>
          <w:tcPr>
            <w:tcW w:w="928" w:type="dxa"/>
          </w:tcPr>
          <w:p w:rsidR="0067705B" w:rsidRDefault="00EF3B5B">
            <w:pPr>
              <w:pStyle w:val="TableParagraph"/>
              <w:ind w:left="214"/>
              <w:rPr>
                <w:sz w:val="20"/>
              </w:rPr>
            </w:pPr>
            <w:r>
              <w:rPr>
                <w:sz w:val="20"/>
              </w:rPr>
              <w:t>0988a</w:t>
            </w:r>
          </w:p>
        </w:tc>
        <w:tc>
          <w:tcPr>
            <w:tcW w:w="940" w:type="dxa"/>
          </w:tcPr>
          <w:p w:rsidR="0067705B" w:rsidRDefault="00EF3B5B">
            <w:pPr>
              <w:pStyle w:val="TableParagraph"/>
              <w:ind w:left="0" w:right="92"/>
              <w:jc w:val="right"/>
              <w:rPr>
                <w:sz w:val="20"/>
              </w:rPr>
            </w:pPr>
            <w:r>
              <w:rPr>
                <w:sz w:val="20"/>
              </w:rPr>
              <w:t>74376.07</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U+982F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逵</w:t>
            </w:r>
          </w:p>
        </w:tc>
        <w:tc>
          <w:tcPr>
            <w:tcW w:w="770" w:type="dxa"/>
          </w:tcPr>
          <w:p w:rsidR="0067705B" w:rsidRDefault="00EF3B5B">
            <w:pPr>
              <w:pStyle w:val="TableParagraph"/>
              <w:rPr>
                <w:sz w:val="20"/>
              </w:rPr>
            </w:pPr>
            <w:r>
              <w:rPr>
                <w:sz w:val="20"/>
              </w:rPr>
              <w:t>kuí</w:t>
            </w:r>
          </w:p>
        </w:tc>
        <w:tc>
          <w:tcPr>
            <w:tcW w:w="965" w:type="dxa"/>
            <w:tcBorders>
              <w:right w:val="nil"/>
            </w:tcBorders>
          </w:tcPr>
          <w:p w:rsidR="0067705B" w:rsidRDefault="00EF3B5B">
            <w:pPr>
              <w:pStyle w:val="TableParagraph"/>
              <w:rPr>
                <w:i/>
                <w:sz w:val="20"/>
              </w:rPr>
            </w:pPr>
            <w:r>
              <w:rPr>
                <w:i/>
                <w:sz w:val="20"/>
              </w:rPr>
              <w:t>gwij</w:t>
            </w:r>
          </w:p>
        </w:tc>
        <w:tc>
          <w:tcPr>
            <w:tcW w:w="1819" w:type="dxa"/>
            <w:tcBorders>
              <w:left w:val="nil"/>
            </w:tcBorders>
          </w:tcPr>
          <w:p w:rsidR="0067705B" w:rsidRDefault="00EF3B5B">
            <w:pPr>
              <w:pStyle w:val="TableParagraph"/>
              <w:ind w:left="158"/>
              <w:rPr>
                <w:i/>
                <w:sz w:val="20"/>
              </w:rPr>
            </w:pPr>
            <w:r>
              <w:rPr>
                <w:i/>
                <w:sz w:val="20"/>
              </w:rPr>
              <w:t>(g- + -wij A)</w:t>
            </w:r>
          </w:p>
        </w:tc>
        <w:tc>
          <w:tcPr>
            <w:tcW w:w="2782" w:type="dxa"/>
          </w:tcPr>
          <w:p w:rsidR="0067705B" w:rsidRDefault="00EF3B5B">
            <w:pPr>
              <w:pStyle w:val="TableParagraph"/>
              <w:rPr>
                <w:sz w:val="20"/>
              </w:rPr>
            </w:pPr>
            <w:r>
              <w:rPr>
                <w:sz w:val="20"/>
              </w:rPr>
              <w:t>*[g]ʷru</w:t>
            </w:r>
          </w:p>
        </w:tc>
        <w:tc>
          <w:tcPr>
            <w:tcW w:w="2870" w:type="dxa"/>
          </w:tcPr>
          <w:p w:rsidR="0067705B" w:rsidRDefault="00EF3B5B">
            <w:pPr>
              <w:pStyle w:val="TableParagraph"/>
              <w:ind w:left="38"/>
              <w:rPr>
                <w:sz w:val="20"/>
              </w:rPr>
            </w:pPr>
            <w:r>
              <w:rPr>
                <w:sz w:val="20"/>
              </w:rPr>
              <w:t>thoroughfare</w:t>
            </w:r>
          </w:p>
        </w:tc>
        <w:tc>
          <w:tcPr>
            <w:tcW w:w="928" w:type="dxa"/>
          </w:tcPr>
          <w:p w:rsidR="0067705B" w:rsidRDefault="00EF3B5B">
            <w:pPr>
              <w:pStyle w:val="TableParagraph"/>
              <w:ind w:left="214"/>
              <w:rPr>
                <w:sz w:val="20"/>
              </w:rPr>
            </w:pPr>
            <w:r>
              <w:rPr>
                <w:sz w:val="20"/>
              </w:rPr>
              <w:t>0989a</w:t>
            </w:r>
          </w:p>
        </w:tc>
        <w:tc>
          <w:tcPr>
            <w:tcW w:w="940" w:type="dxa"/>
          </w:tcPr>
          <w:p w:rsidR="0067705B" w:rsidRDefault="00EF3B5B">
            <w:pPr>
              <w:pStyle w:val="TableParagraph"/>
              <w:ind w:left="0" w:right="92"/>
              <w:jc w:val="right"/>
              <w:rPr>
                <w:sz w:val="20"/>
              </w:rPr>
            </w:pPr>
            <w:r>
              <w:rPr>
                <w:sz w:val="20"/>
              </w:rPr>
              <w:t>63847.06</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U+9035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頄</w:t>
            </w:r>
          </w:p>
        </w:tc>
        <w:tc>
          <w:tcPr>
            <w:tcW w:w="770" w:type="dxa"/>
          </w:tcPr>
          <w:p w:rsidR="0067705B" w:rsidRDefault="00EF3B5B">
            <w:pPr>
              <w:pStyle w:val="TableParagraph"/>
              <w:rPr>
                <w:sz w:val="20"/>
              </w:rPr>
            </w:pPr>
            <w:r>
              <w:rPr>
                <w:sz w:val="20"/>
              </w:rPr>
              <w:t>kuí</w:t>
            </w:r>
          </w:p>
        </w:tc>
        <w:tc>
          <w:tcPr>
            <w:tcW w:w="965" w:type="dxa"/>
            <w:tcBorders>
              <w:right w:val="nil"/>
            </w:tcBorders>
          </w:tcPr>
          <w:p w:rsidR="0067705B" w:rsidRDefault="00EF3B5B">
            <w:pPr>
              <w:pStyle w:val="TableParagraph"/>
              <w:rPr>
                <w:i/>
                <w:sz w:val="20"/>
              </w:rPr>
            </w:pPr>
            <w:r>
              <w:rPr>
                <w:i/>
                <w:sz w:val="20"/>
              </w:rPr>
              <w:t>gwij</w:t>
            </w:r>
          </w:p>
        </w:tc>
        <w:tc>
          <w:tcPr>
            <w:tcW w:w="1819" w:type="dxa"/>
            <w:tcBorders>
              <w:left w:val="nil"/>
            </w:tcBorders>
          </w:tcPr>
          <w:p w:rsidR="0067705B" w:rsidRDefault="00EF3B5B">
            <w:pPr>
              <w:pStyle w:val="TableParagraph"/>
              <w:ind w:left="158"/>
              <w:rPr>
                <w:i/>
                <w:sz w:val="20"/>
              </w:rPr>
            </w:pPr>
            <w:r>
              <w:rPr>
                <w:i/>
                <w:sz w:val="20"/>
              </w:rPr>
              <w:t>(g- + -wij A)</w:t>
            </w:r>
          </w:p>
        </w:tc>
        <w:tc>
          <w:tcPr>
            <w:tcW w:w="2782" w:type="dxa"/>
          </w:tcPr>
          <w:p w:rsidR="0067705B" w:rsidRDefault="00EF3B5B">
            <w:pPr>
              <w:pStyle w:val="TableParagraph"/>
              <w:rPr>
                <w:sz w:val="20"/>
              </w:rPr>
            </w:pPr>
            <w:r>
              <w:rPr>
                <w:sz w:val="20"/>
              </w:rPr>
              <w:t>*[g]ʷru</w:t>
            </w:r>
          </w:p>
        </w:tc>
        <w:tc>
          <w:tcPr>
            <w:tcW w:w="2870" w:type="dxa"/>
          </w:tcPr>
          <w:p w:rsidR="0067705B" w:rsidRDefault="00EF3B5B">
            <w:pPr>
              <w:pStyle w:val="TableParagraph"/>
              <w:ind w:left="38"/>
              <w:rPr>
                <w:sz w:val="20"/>
              </w:rPr>
            </w:pPr>
            <w:r>
              <w:rPr>
                <w:sz w:val="20"/>
              </w:rPr>
              <w:t>cheek bone, bones of the face</w:t>
            </w:r>
          </w:p>
        </w:tc>
        <w:tc>
          <w:tcPr>
            <w:tcW w:w="928" w:type="dxa"/>
          </w:tcPr>
          <w:p w:rsidR="0067705B" w:rsidRDefault="00EF3B5B">
            <w:pPr>
              <w:pStyle w:val="TableParagraph"/>
              <w:ind w:left="214"/>
              <w:rPr>
                <w:sz w:val="20"/>
              </w:rPr>
            </w:pPr>
            <w:r>
              <w:rPr>
                <w:sz w:val="20"/>
              </w:rPr>
              <w:t>0992e</w:t>
            </w:r>
          </w:p>
        </w:tc>
        <w:tc>
          <w:tcPr>
            <w:tcW w:w="940" w:type="dxa"/>
          </w:tcPr>
          <w:p w:rsidR="0067705B" w:rsidRDefault="00EF3B5B">
            <w:pPr>
              <w:pStyle w:val="TableParagraph"/>
              <w:ind w:left="0" w:right="92"/>
              <w:jc w:val="right"/>
              <w:rPr>
                <w:sz w:val="20"/>
              </w:rPr>
            </w:pPr>
            <w:r>
              <w:rPr>
                <w:sz w:val="20"/>
              </w:rPr>
              <w:t>74356.02</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U+9804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馗</w:t>
            </w:r>
          </w:p>
        </w:tc>
        <w:tc>
          <w:tcPr>
            <w:tcW w:w="770" w:type="dxa"/>
          </w:tcPr>
          <w:p w:rsidR="0067705B" w:rsidRDefault="00EF3B5B">
            <w:pPr>
              <w:pStyle w:val="TableParagraph"/>
              <w:rPr>
                <w:sz w:val="20"/>
              </w:rPr>
            </w:pPr>
            <w:r>
              <w:rPr>
                <w:sz w:val="20"/>
              </w:rPr>
              <w:t>kuí</w:t>
            </w:r>
          </w:p>
        </w:tc>
        <w:tc>
          <w:tcPr>
            <w:tcW w:w="965" w:type="dxa"/>
            <w:tcBorders>
              <w:right w:val="nil"/>
            </w:tcBorders>
          </w:tcPr>
          <w:p w:rsidR="0067705B" w:rsidRDefault="00EF3B5B">
            <w:pPr>
              <w:pStyle w:val="TableParagraph"/>
              <w:rPr>
                <w:i/>
                <w:sz w:val="20"/>
              </w:rPr>
            </w:pPr>
            <w:r>
              <w:rPr>
                <w:i/>
                <w:sz w:val="20"/>
              </w:rPr>
              <w:t>gwij</w:t>
            </w:r>
          </w:p>
        </w:tc>
        <w:tc>
          <w:tcPr>
            <w:tcW w:w="1819" w:type="dxa"/>
            <w:tcBorders>
              <w:left w:val="nil"/>
            </w:tcBorders>
          </w:tcPr>
          <w:p w:rsidR="0067705B" w:rsidRDefault="00EF3B5B">
            <w:pPr>
              <w:pStyle w:val="TableParagraph"/>
              <w:ind w:left="158"/>
              <w:rPr>
                <w:i/>
                <w:sz w:val="20"/>
              </w:rPr>
            </w:pPr>
            <w:r>
              <w:rPr>
                <w:i/>
                <w:sz w:val="20"/>
              </w:rPr>
              <w:t>(g- + -wij A)</w:t>
            </w:r>
          </w:p>
        </w:tc>
        <w:tc>
          <w:tcPr>
            <w:tcW w:w="2782" w:type="dxa"/>
          </w:tcPr>
          <w:p w:rsidR="0067705B" w:rsidRDefault="00EF3B5B">
            <w:pPr>
              <w:pStyle w:val="TableParagraph"/>
              <w:rPr>
                <w:sz w:val="20"/>
              </w:rPr>
            </w:pPr>
            <w:r>
              <w:rPr>
                <w:sz w:val="20"/>
              </w:rPr>
              <w:t>*[g]ʷru</w:t>
            </w:r>
          </w:p>
        </w:tc>
        <w:tc>
          <w:tcPr>
            <w:tcW w:w="2870" w:type="dxa"/>
          </w:tcPr>
          <w:p w:rsidR="0067705B" w:rsidRDefault="00EF3B5B">
            <w:pPr>
              <w:pStyle w:val="TableParagraph"/>
              <w:ind w:left="38"/>
              <w:rPr>
                <w:sz w:val="20"/>
              </w:rPr>
            </w:pPr>
            <w:r>
              <w:rPr>
                <w:sz w:val="20"/>
              </w:rPr>
              <w:t>thoroughfare</w:t>
            </w:r>
          </w:p>
        </w:tc>
        <w:tc>
          <w:tcPr>
            <w:tcW w:w="928" w:type="dxa"/>
          </w:tcPr>
          <w:p w:rsidR="0067705B" w:rsidRDefault="00EF3B5B">
            <w:pPr>
              <w:pStyle w:val="TableParagraph"/>
              <w:ind w:left="182"/>
              <w:rPr>
                <w:sz w:val="20"/>
              </w:rPr>
            </w:pPr>
            <w:r>
              <w:rPr>
                <w:sz w:val="20"/>
              </w:rPr>
              <w:t>0992m</w:t>
            </w:r>
          </w:p>
        </w:tc>
        <w:tc>
          <w:tcPr>
            <w:tcW w:w="940" w:type="dxa"/>
          </w:tcPr>
          <w:p w:rsidR="0067705B" w:rsidRDefault="00EF3B5B">
            <w:pPr>
              <w:pStyle w:val="TableParagraph"/>
              <w:ind w:left="0" w:right="92"/>
              <w:jc w:val="right"/>
              <w:rPr>
                <w:sz w:val="20"/>
              </w:rPr>
            </w:pPr>
            <w:r>
              <w:rPr>
                <w:sz w:val="20"/>
              </w:rPr>
              <w:t>74501.02</w:t>
            </w:r>
          </w:p>
        </w:tc>
        <w:tc>
          <w:tcPr>
            <w:tcW w:w="496" w:type="dxa"/>
          </w:tcPr>
          <w:p w:rsidR="0067705B" w:rsidRDefault="00EF3B5B">
            <w:pPr>
              <w:pStyle w:val="TableParagraph"/>
              <w:ind w:left="75" w:right="76"/>
              <w:jc w:val="center"/>
              <w:rPr>
                <w:sz w:val="20"/>
              </w:rPr>
            </w:pPr>
            <w:r>
              <w:rPr>
                <w:sz w:val="20"/>
              </w:rPr>
              <w:t>185</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U+9997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睽</w:t>
            </w:r>
          </w:p>
        </w:tc>
        <w:tc>
          <w:tcPr>
            <w:tcW w:w="770" w:type="dxa"/>
          </w:tcPr>
          <w:p w:rsidR="0067705B" w:rsidRDefault="00EF3B5B">
            <w:pPr>
              <w:pStyle w:val="TableParagraph"/>
              <w:spacing w:before="29"/>
              <w:rPr>
                <w:sz w:val="20"/>
              </w:rPr>
            </w:pPr>
            <w:r>
              <w:rPr>
                <w:sz w:val="20"/>
              </w:rPr>
              <w:t>kuí</w:t>
            </w:r>
          </w:p>
        </w:tc>
        <w:tc>
          <w:tcPr>
            <w:tcW w:w="965" w:type="dxa"/>
            <w:tcBorders>
              <w:right w:val="nil"/>
            </w:tcBorders>
          </w:tcPr>
          <w:p w:rsidR="0067705B" w:rsidRDefault="00EF3B5B">
            <w:pPr>
              <w:pStyle w:val="TableParagraph"/>
              <w:spacing w:before="29"/>
              <w:rPr>
                <w:i/>
                <w:sz w:val="20"/>
              </w:rPr>
            </w:pPr>
            <w:r>
              <w:rPr>
                <w:i/>
                <w:sz w:val="20"/>
              </w:rPr>
              <w:t>khwej</w:t>
            </w:r>
          </w:p>
        </w:tc>
        <w:tc>
          <w:tcPr>
            <w:tcW w:w="1819" w:type="dxa"/>
            <w:tcBorders>
              <w:left w:val="nil"/>
            </w:tcBorders>
          </w:tcPr>
          <w:p w:rsidR="0067705B" w:rsidRDefault="00EF3B5B">
            <w:pPr>
              <w:pStyle w:val="TableParagraph"/>
              <w:spacing w:before="29"/>
              <w:ind w:left="158"/>
              <w:rPr>
                <w:i/>
                <w:sz w:val="20"/>
              </w:rPr>
            </w:pPr>
            <w:r>
              <w:rPr>
                <w:i/>
                <w:sz w:val="20"/>
              </w:rPr>
              <w:t>(kh- + -wej A)</w:t>
            </w:r>
          </w:p>
        </w:tc>
        <w:tc>
          <w:tcPr>
            <w:tcW w:w="2782" w:type="dxa"/>
          </w:tcPr>
          <w:p w:rsidR="0067705B" w:rsidRDefault="00EF3B5B">
            <w:pPr>
              <w:pStyle w:val="TableParagraph"/>
              <w:spacing w:before="29"/>
              <w:rPr>
                <w:sz w:val="20"/>
              </w:rPr>
            </w:pPr>
            <w:r>
              <w:rPr>
                <w:sz w:val="20"/>
              </w:rPr>
              <w:t>*kʷʰˤij</w:t>
            </w:r>
          </w:p>
        </w:tc>
        <w:tc>
          <w:tcPr>
            <w:tcW w:w="2870" w:type="dxa"/>
          </w:tcPr>
          <w:p w:rsidR="0067705B" w:rsidRDefault="00EF3B5B">
            <w:pPr>
              <w:pStyle w:val="TableParagraph"/>
              <w:spacing w:before="29"/>
              <w:ind w:left="38"/>
              <w:rPr>
                <w:sz w:val="20"/>
              </w:rPr>
            </w:pPr>
            <w:r>
              <w:rPr>
                <w:sz w:val="20"/>
              </w:rPr>
              <w:t>diverging, extraordinary</w:t>
            </w:r>
          </w:p>
        </w:tc>
        <w:tc>
          <w:tcPr>
            <w:tcW w:w="928" w:type="dxa"/>
          </w:tcPr>
          <w:p w:rsidR="0067705B" w:rsidRDefault="00EF3B5B">
            <w:pPr>
              <w:pStyle w:val="TableParagraph"/>
              <w:spacing w:before="29"/>
              <w:ind w:left="232"/>
              <w:rPr>
                <w:sz w:val="20"/>
              </w:rPr>
            </w:pPr>
            <w:r>
              <w:rPr>
                <w:sz w:val="20"/>
              </w:rPr>
              <w:t>0605i</w:t>
            </w:r>
          </w:p>
        </w:tc>
        <w:tc>
          <w:tcPr>
            <w:tcW w:w="940" w:type="dxa"/>
          </w:tcPr>
          <w:p w:rsidR="0067705B" w:rsidRDefault="00EF3B5B">
            <w:pPr>
              <w:pStyle w:val="TableParagraph"/>
              <w:spacing w:before="29"/>
              <w:ind w:left="0" w:right="92"/>
              <w:jc w:val="right"/>
              <w:rPr>
                <w:sz w:val="20"/>
              </w:rPr>
            </w:pPr>
            <w:r>
              <w:rPr>
                <w:sz w:val="20"/>
              </w:rPr>
              <w:t>42504.01</w:t>
            </w:r>
          </w:p>
        </w:tc>
        <w:tc>
          <w:tcPr>
            <w:tcW w:w="496" w:type="dxa"/>
          </w:tcPr>
          <w:p w:rsidR="0067705B" w:rsidRDefault="00EF3B5B">
            <w:pPr>
              <w:pStyle w:val="TableParagraph"/>
              <w:spacing w:before="29"/>
              <w:ind w:left="75" w:right="76"/>
              <w:jc w:val="center"/>
              <w:rPr>
                <w:sz w:val="20"/>
              </w:rPr>
            </w:pPr>
            <w:r>
              <w:rPr>
                <w:sz w:val="20"/>
              </w:rPr>
              <w:t>109</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1" w:right="72"/>
              <w:jc w:val="center"/>
              <w:rPr>
                <w:sz w:val="20"/>
              </w:rPr>
            </w:pPr>
            <w:r>
              <w:rPr>
                <w:sz w:val="20"/>
              </w:rPr>
              <w:t>U+777D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魁</w:t>
            </w:r>
          </w:p>
        </w:tc>
        <w:tc>
          <w:tcPr>
            <w:tcW w:w="770" w:type="dxa"/>
          </w:tcPr>
          <w:p w:rsidR="0067705B" w:rsidRDefault="00EF3B5B">
            <w:pPr>
              <w:pStyle w:val="TableParagraph"/>
              <w:rPr>
                <w:sz w:val="20"/>
              </w:rPr>
            </w:pPr>
            <w:r>
              <w:rPr>
                <w:sz w:val="20"/>
              </w:rPr>
              <w:t>kuí</w:t>
            </w:r>
          </w:p>
        </w:tc>
        <w:tc>
          <w:tcPr>
            <w:tcW w:w="965" w:type="dxa"/>
            <w:tcBorders>
              <w:right w:val="nil"/>
            </w:tcBorders>
          </w:tcPr>
          <w:p w:rsidR="0067705B" w:rsidRDefault="00EF3B5B">
            <w:pPr>
              <w:pStyle w:val="TableParagraph"/>
              <w:rPr>
                <w:i/>
                <w:sz w:val="20"/>
              </w:rPr>
            </w:pPr>
            <w:r>
              <w:rPr>
                <w:i/>
                <w:sz w:val="20"/>
              </w:rPr>
              <w:t>khwoj</w:t>
            </w:r>
          </w:p>
        </w:tc>
        <w:tc>
          <w:tcPr>
            <w:tcW w:w="1819" w:type="dxa"/>
            <w:tcBorders>
              <w:left w:val="nil"/>
            </w:tcBorders>
          </w:tcPr>
          <w:p w:rsidR="0067705B" w:rsidRDefault="00EF3B5B">
            <w:pPr>
              <w:pStyle w:val="TableParagraph"/>
              <w:ind w:left="158"/>
              <w:rPr>
                <w:i/>
                <w:sz w:val="20"/>
              </w:rPr>
            </w:pPr>
            <w:r>
              <w:rPr>
                <w:i/>
                <w:sz w:val="20"/>
              </w:rPr>
              <w:t>(kh- + -woj A)</w:t>
            </w:r>
          </w:p>
        </w:tc>
        <w:tc>
          <w:tcPr>
            <w:tcW w:w="2782" w:type="dxa"/>
          </w:tcPr>
          <w:p w:rsidR="0067705B" w:rsidRDefault="00EF3B5B">
            <w:pPr>
              <w:pStyle w:val="TableParagraph"/>
              <w:rPr>
                <w:sz w:val="20"/>
              </w:rPr>
            </w:pPr>
            <w:r>
              <w:rPr>
                <w:sz w:val="20"/>
              </w:rPr>
              <w:t>*[kʰ]ˤuj</w:t>
            </w:r>
          </w:p>
        </w:tc>
        <w:tc>
          <w:tcPr>
            <w:tcW w:w="2870" w:type="dxa"/>
          </w:tcPr>
          <w:p w:rsidR="0067705B" w:rsidRDefault="00EF3B5B">
            <w:pPr>
              <w:pStyle w:val="TableParagraph"/>
              <w:ind w:left="38"/>
              <w:rPr>
                <w:sz w:val="20"/>
              </w:rPr>
            </w:pPr>
            <w:r>
              <w:rPr>
                <w:sz w:val="20"/>
              </w:rPr>
              <w:t>great; principal; chief</w:t>
            </w:r>
          </w:p>
        </w:tc>
        <w:tc>
          <w:tcPr>
            <w:tcW w:w="928" w:type="dxa"/>
          </w:tcPr>
          <w:p w:rsidR="0067705B" w:rsidRDefault="00EF3B5B">
            <w:pPr>
              <w:pStyle w:val="TableParagraph"/>
              <w:ind w:left="226"/>
              <w:rPr>
                <w:sz w:val="20"/>
              </w:rPr>
            </w:pPr>
            <w:r>
              <w:rPr>
                <w:sz w:val="20"/>
              </w:rPr>
              <w:t>0569f</w:t>
            </w:r>
          </w:p>
        </w:tc>
        <w:tc>
          <w:tcPr>
            <w:tcW w:w="940" w:type="dxa"/>
          </w:tcPr>
          <w:p w:rsidR="0067705B" w:rsidRDefault="00EF3B5B">
            <w:pPr>
              <w:pStyle w:val="TableParagraph"/>
              <w:ind w:left="0" w:right="92"/>
              <w:jc w:val="right"/>
              <w:rPr>
                <w:sz w:val="20"/>
              </w:rPr>
            </w:pPr>
            <w:r>
              <w:rPr>
                <w:sz w:val="20"/>
              </w:rPr>
              <w:t>74429.13</w:t>
            </w:r>
          </w:p>
        </w:tc>
        <w:tc>
          <w:tcPr>
            <w:tcW w:w="496" w:type="dxa"/>
          </w:tcPr>
          <w:p w:rsidR="0067705B" w:rsidRDefault="00EF3B5B">
            <w:pPr>
              <w:pStyle w:val="TableParagraph"/>
              <w:ind w:left="75" w:right="76"/>
              <w:jc w:val="center"/>
              <w:rPr>
                <w:sz w:val="20"/>
              </w:rPr>
            </w:pPr>
            <w:r>
              <w:rPr>
                <w:sz w:val="20"/>
              </w:rPr>
              <w:t>194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U+9B41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魁</w:t>
            </w:r>
          </w:p>
        </w:tc>
        <w:tc>
          <w:tcPr>
            <w:tcW w:w="770" w:type="dxa"/>
          </w:tcPr>
          <w:p w:rsidR="0067705B" w:rsidRDefault="00EF3B5B">
            <w:pPr>
              <w:pStyle w:val="TableParagraph"/>
              <w:rPr>
                <w:sz w:val="20"/>
              </w:rPr>
            </w:pPr>
            <w:r>
              <w:rPr>
                <w:sz w:val="20"/>
              </w:rPr>
              <w:t>kuí</w:t>
            </w:r>
          </w:p>
        </w:tc>
        <w:tc>
          <w:tcPr>
            <w:tcW w:w="965" w:type="dxa"/>
            <w:tcBorders>
              <w:right w:val="nil"/>
            </w:tcBorders>
          </w:tcPr>
          <w:p w:rsidR="0067705B" w:rsidRDefault="00EF3B5B">
            <w:pPr>
              <w:pStyle w:val="TableParagraph"/>
              <w:rPr>
                <w:i/>
                <w:sz w:val="20"/>
              </w:rPr>
            </w:pPr>
            <w:r>
              <w:rPr>
                <w:i/>
                <w:sz w:val="20"/>
              </w:rPr>
              <w:t>khwoj</w:t>
            </w:r>
          </w:p>
        </w:tc>
        <w:tc>
          <w:tcPr>
            <w:tcW w:w="1819" w:type="dxa"/>
            <w:tcBorders>
              <w:left w:val="nil"/>
            </w:tcBorders>
          </w:tcPr>
          <w:p w:rsidR="0067705B" w:rsidRDefault="00EF3B5B">
            <w:pPr>
              <w:pStyle w:val="TableParagraph"/>
              <w:ind w:left="158"/>
              <w:rPr>
                <w:i/>
                <w:sz w:val="20"/>
              </w:rPr>
            </w:pPr>
            <w:r>
              <w:rPr>
                <w:i/>
                <w:sz w:val="20"/>
              </w:rPr>
              <w:t>(kh- + -woj A)</w:t>
            </w:r>
          </w:p>
        </w:tc>
        <w:tc>
          <w:tcPr>
            <w:tcW w:w="2782" w:type="dxa"/>
          </w:tcPr>
          <w:p w:rsidR="0067705B" w:rsidRDefault="00EF3B5B">
            <w:pPr>
              <w:pStyle w:val="TableParagraph"/>
              <w:rPr>
                <w:sz w:val="20"/>
              </w:rPr>
            </w:pPr>
            <w:r>
              <w:rPr>
                <w:sz w:val="20"/>
              </w:rPr>
              <w:t>*[kʰ]ˤuj</w:t>
            </w:r>
          </w:p>
        </w:tc>
        <w:tc>
          <w:tcPr>
            <w:tcW w:w="2870" w:type="dxa"/>
          </w:tcPr>
          <w:p w:rsidR="0067705B" w:rsidRDefault="00EF3B5B">
            <w:pPr>
              <w:pStyle w:val="TableParagraph"/>
              <w:ind w:left="38"/>
              <w:rPr>
                <w:sz w:val="20"/>
              </w:rPr>
            </w:pPr>
            <w:r>
              <w:rPr>
                <w:sz w:val="20"/>
              </w:rPr>
              <w:t>spoon</w:t>
            </w:r>
          </w:p>
        </w:tc>
        <w:tc>
          <w:tcPr>
            <w:tcW w:w="928" w:type="dxa"/>
          </w:tcPr>
          <w:p w:rsidR="0067705B" w:rsidRDefault="00EF3B5B">
            <w:pPr>
              <w:pStyle w:val="TableParagraph"/>
              <w:ind w:left="226"/>
              <w:rPr>
                <w:sz w:val="20"/>
              </w:rPr>
            </w:pPr>
            <w:r>
              <w:rPr>
                <w:sz w:val="20"/>
              </w:rPr>
              <w:t>0569f</w:t>
            </w:r>
          </w:p>
        </w:tc>
        <w:tc>
          <w:tcPr>
            <w:tcW w:w="940" w:type="dxa"/>
          </w:tcPr>
          <w:p w:rsidR="0067705B" w:rsidRDefault="00EF3B5B">
            <w:pPr>
              <w:pStyle w:val="TableParagraph"/>
              <w:ind w:left="0" w:right="92"/>
              <w:jc w:val="right"/>
              <w:rPr>
                <w:sz w:val="20"/>
              </w:rPr>
            </w:pPr>
            <w:r>
              <w:rPr>
                <w:sz w:val="20"/>
              </w:rPr>
              <w:t>74429.13</w:t>
            </w:r>
          </w:p>
        </w:tc>
        <w:tc>
          <w:tcPr>
            <w:tcW w:w="496" w:type="dxa"/>
          </w:tcPr>
          <w:p w:rsidR="0067705B" w:rsidRDefault="00EF3B5B">
            <w:pPr>
              <w:pStyle w:val="TableParagraph"/>
              <w:ind w:left="75" w:right="76"/>
              <w:jc w:val="center"/>
              <w:rPr>
                <w:sz w:val="20"/>
              </w:rPr>
            </w:pPr>
            <w:r>
              <w:rPr>
                <w:sz w:val="20"/>
              </w:rPr>
              <w:t>194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U+9B41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魁</w:t>
            </w:r>
          </w:p>
        </w:tc>
        <w:tc>
          <w:tcPr>
            <w:tcW w:w="770" w:type="dxa"/>
          </w:tcPr>
          <w:p w:rsidR="0067705B" w:rsidRDefault="00EF3B5B">
            <w:pPr>
              <w:pStyle w:val="TableParagraph"/>
              <w:rPr>
                <w:sz w:val="20"/>
              </w:rPr>
            </w:pPr>
            <w:r>
              <w:rPr>
                <w:sz w:val="20"/>
              </w:rPr>
              <w:t>kuí</w:t>
            </w:r>
          </w:p>
        </w:tc>
        <w:tc>
          <w:tcPr>
            <w:tcW w:w="965" w:type="dxa"/>
            <w:tcBorders>
              <w:right w:val="nil"/>
            </w:tcBorders>
          </w:tcPr>
          <w:p w:rsidR="0067705B" w:rsidRDefault="00EF3B5B">
            <w:pPr>
              <w:pStyle w:val="TableParagraph"/>
              <w:rPr>
                <w:i/>
                <w:sz w:val="20"/>
              </w:rPr>
            </w:pPr>
            <w:r>
              <w:rPr>
                <w:i/>
                <w:sz w:val="20"/>
              </w:rPr>
              <w:t>khwoj</w:t>
            </w:r>
          </w:p>
        </w:tc>
        <w:tc>
          <w:tcPr>
            <w:tcW w:w="1819" w:type="dxa"/>
            <w:tcBorders>
              <w:left w:val="nil"/>
            </w:tcBorders>
          </w:tcPr>
          <w:p w:rsidR="0067705B" w:rsidRDefault="00EF3B5B">
            <w:pPr>
              <w:pStyle w:val="TableParagraph"/>
              <w:ind w:left="158"/>
              <w:rPr>
                <w:i/>
                <w:sz w:val="20"/>
              </w:rPr>
            </w:pPr>
            <w:r>
              <w:rPr>
                <w:i/>
                <w:sz w:val="20"/>
              </w:rPr>
              <w:t>(kh- + -woj A)</w:t>
            </w:r>
          </w:p>
        </w:tc>
        <w:tc>
          <w:tcPr>
            <w:tcW w:w="2782" w:type="dxa"/>
          </w:tcPr>
          <w:p w:rsidR="0067705B" w:rsidRDefault="00EF3B5B">
            <w:pPr>
              <w:pStyle w:val="TableParagraph"/>
              <w:rPr>
                <w:sz w:val="20"/>
              </w:rPr>
            </w:pPr>
            <w:r>
              <w:rPr>
                <w:sz w:val="20"/>
              </w:rPr>
              <w:t>*[kʰ]ˤuj</w:t>
            </w:r>
          </w:p>
        </w:tc>
        <w:tc>
          <w:tcPr>
            <w:tcW w:w="2870" w:type="dxa"/>
          </w:tcPr>
          <w:p w:rsidR="0067705B" w:rsidRDefault="00EF3B5B">
            <w:pPr>
              <w:pStyle w:val="TableParagraph"/>
              <w:ind w:left="38"/>
              <w:rPr>
                <w:sz w:val="20"/>
              </w:rPr>
            </w:pPr>
            <w:r>
              <w:rPr>
                <w:sz w:val="20"/>
              </w:rPr>
              <w:t>mound</w:t>
            </w:r>
          </w:p>
        </w:tc>
        <w:tc>
          <w:tcPr>
            <w:tcW w:w="928" w:type="dxa"/>
          </w:tcPr>
          <w:p w:rsidR="0067705B" w:rsidRDefault="00EF3B5B">
            <w:pPr>
              <w:pStyle w:val="TableParagraph"/>
              <w:ind w:left="226"/>
              <w:rPr>
                <w:sz w:val="20"/>
              </w:rPr>
            </w:pPr>
            <w:r>
              <w:rPr>
                <w:sz w:val="20"/>
              </w:rPr>
              <w:t>0569f</w:t>
            </w:r>
          </w:p>
        </w:tc>
        <w:tc>
          <w:tcPr>
            <w:tcW w:w="940" w:type="dxa"/>
          </w:tcPr>
          <w:p w:rsidR="0067705B" w:rsidRDefault="00EF3B5B">
            <w:pPr>
              <w:pStyle w:val="TableParagraph"/>
              <w:ind w:left="0" w:right="92"/>
              <w:jc w:val="right"/>
              <w:rPr>
                <w:sz w:val="20"/>
              </w:rPr>
            </w:pPr>
            <w:r>
              <w:rPr>
                <w:sz w:val="20"/>
              </w:rPr>
              <w:t>74429.13</w:t>
            </w:r>
          </w:p>
        </w:tc>
        <w:tc>
          <w:tcPr>
            <w:tcW w:w="496" w:type="dxa"/>
          </w:tcPr>
          <w:p w:rsidR="0067705B" w:rsidRDefault="00EF3B5B">
            <w:pPr>
              <w:pStyle w:val="TableParagraph"/>
              <w:ind w:left="75" w:right="76"/>
              <w:jc w:val="center"/>
              <w:rPr>
                <w:sz w:val="20"/>
              </w:rPr>
            </w:pPr>
            <w:r>
              <w:rPr>
                <w:sz w:val="20"/>
              </w:rPr>
              <w:t>194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U+9B41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蕢</w:t>
            </w:r>
          </w:p>
        </w:tc>
        <w:tc>
          <w:tcPr>
            <w:tcW w:w="770" w:type="dxa"/>
          </w:tcPr>
          <w:p w:rsidR="0067705B" w:rsidRDefault="00EF3B5B">
            <w:pPr>
              <w:pStyle w:val="TableParagraph"/>
              <w:rPr>
                <w:sz w:val="20"/>
              </w:rPr>
            </w:pPr>
            <w:r>
              <w:rPr>
                <w:sz w:val="20"/>
              </w:rPr>
              <w:t>kuì</w:t>
            </w:r>
          </w:p>
        </w:tc>
        <w:tc>
          <w:tcPr>
            <w:tcW w:w="965" w:type="dxa"/>
            <w:tcBorders>
              <w:right w:val="nil"/>
            </w:tcBorders>
          </w:tcPr>
          <w:p w:rsidR="0067705B" w:rsidRDefault="00EF3B5B">
            <w:pPr>
              <w:pStyle w:val="TableParagraph"/>
              <w:rPr>
                <w:i/>
                <w:sz w:val="20"/>
              </w:rPr>
            </w:pPr>
            <w:r>
              <w:rPr>
                <w:i/>
                <w:sz w:val="20"/>
              </w:rPr>
              <w:t>gwijH</w:t>
            </w:r>
          </w:p>
        </w:tc>
        <w:tc>
          <w:tcPr>
            <w:tcW w:w="1819" w:type="dxa"/>
            <w:tcBorders>
              <w:left w:val="nil"/>
            </w:tcBorders>
          </w:tcPr>
          <w:p w:rsidR="0067705B" w:rsidRDefault="00EF3B5B">
            <w:pPr>
              <w:pStyle w:val="TableParagraph"/>
              <w:ind w:left="158"/>
              <w:rPr>
                <w:i/>
                <w:sz w:val="20"/>
              </w:rPr>
            </w:pPr>
            <w:r>
              <w:rPr>
                <w:i/>
                <w:sz w:val="20"/>
              </w:rPr>
              <w:t>(g- + -wij C)</w:t>
            </w:r>
          </w:p>
        </w:tc>
        <w:tc>
          <w:tcPr>
            <w:tcW w:w="2782" w:type="dxa"/>
          </w:tcPr>
          <w:p w:rsidR="0067705B" w:rsidRDefault="00EF3B5B">
            <w:pPr>
              <w:pStyle w:val="TableParagraph"/>
              <w:rPr>
                <w:sz w:val="20"/>
              </w:rPr>
            </w:pPr>
            <w:r>
              <w:rPr>
                <w:sz w:val="20"/>
              </w:rPr>
              <w:t>*[g]ruj-s</w:t>
            </w:r>
          </w:p>
        </w:tc>
        <w:tc>
          <w:tcPr>
            <w:tcW w:w="2870" w:type="dxa"/>
          </w:tcPr>
          <w:p w:rsidR="0067705B" w:rsidRDefault="00EF3B5B">
            <w:pPr>
              <w:pStyle w:val="TableParagraph"/>
              <w:ind w:left="38"/>
              <w:rPr>
                <w:sz w:val="20"/>
              </w:rPr>
            </w:pPr>
            <w:r>
              <w:rPr>
                <w:sz w:val="20"/>
              </w:rPr>
              <w:t>basket</w:t>
            </w:r>
          </w:p>
        </w:tc>
        <w:tc>
          <w:tcPr>
            <w:tcW w:w="928" w:type="dxa"/>
          </w:tcPr>
          <w:p w:rsidR="0067705B" w:rsidRDefault="00EF3B5B">
            <w:pPr>
              <w:pStyle w:val="TableParagraph"/>
              <w:ind w:left="232"/>
              <w:rPr>
                <w:sz w:val="20"/>
              </w:rPr>
            </w:pPr>
            <w:r>
              <w:rPr>
                <w:sz w:val="20"/>
              </w:rPr>
              <w:t>0540i</w:t>
            </w:r>
          </w:p>
        </w:tc>
        <w:tc>
          <w:tcPr>
            <w:tcW w:w="940" w:type="dxa"/>
          </w:tcPr>
          <w:p w:rsidR="0067705B" w:rsidRDefault="00EF3B5B">
            <w:pPr>
              <w:pStyle w:val="TableParagraph"/>
              <w:ind w:left="0" w:right="92"/>
              <w:jc w:val="right"/>
              <w:rPr>
                <w:sz w:val="20"/>
              </w:rPr>
            </w:pPr>
            <w:r>
              <w:rPr>
                <w:sz w:val="20"/>
              </w:rPr>
              <w:t>53291.01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U+8562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饋</w:t>
            </w:r>
          </w:p>
        </w:tc>
        <w:tc>
          <w:tcPr>
            <w:tcW w:w="770" w:type="dxa"/>
          </w:tcPr>
          <w:p w:rsidR="0067705B" w:rsidRDefault="00EF3B5B">
            <w:pPr>
              <w:pStyle w:val="TableParagraph"/>
              <w:rPr>
                <w:sz w:val="20"/>
              </w:rPr>
            </w:pPr>
            <w:r>
              <w:rPr>
                <w:sz w:val="20"/>
              </w:rPr>
              <w:t>kuì</w:t>
            </w:r>
          </w:p>
        </w:tc>
        <w:tc>
          <w:tcPr>
            <w:tcW w:w="965" w:type="dxa"/>
            <w:tcBorders>
              <w:right w:val="nil"/>
            </w:tcBorders>
          </w:tcPr>
          <w:p w:rsidR="0067705B" w:rsidRDefault="00EF3B5B">
            <w:pPr>
              <w:pStyle w:val="TableParagraph"/>
              <w:rPr>
                <w:i/>
                <w:sz w:val="20"/>
              </w:rPr>
            </w:pPr>
            <w:r>
              <w:rPr>
                <w:i/>
                <w:sz w:val="20"/>
              </w:rPr>
              <w:t>gwijH</w:t>
            </w:r>
          </w:p>
        </w:tc>
        <w:tc>
          <w:tcPr>
            <w:tcW w:w="1819" w:type="dxa"/>
            <w:tcBorders>
              <w:left w:val="nil"/>
            </w:tcBorders>
          </w:tcPr>
          <w:p w:rsidR="0067705B" w:rsidRDefault="00EF3B5B">
            <w:pPr>
              <w:pStyle w:val="TableParagraph"/>
              <w:ind w:left="158"/>
              <w:rPr>
                <w:i/>
                <w:sz w:val="20"/>
              </w:rPr>
            </w:pPr>
            <w:r>
              <w:rPr>
                <w:i/>
                <w:sz w:val="20"/>
              </w:rPr>
              <w:t>(g- + -wij C)</w:t>
            </w:r>
          </w:p>
        </w:tc>
        <w:tc>
          <w:tcPr>
            <w:tcW w:w="2782" w:type="dxa"/>
          </w:tcPr>
          <w:p w:rsidR="0067705B" w:rsidRDefault="00EF3B5B">
            <w:pPr>
              <w:pStyle w:val="TableParagraph"/>
              <w:rPr>
                <w:sz w:val="20"/>
              </w:rPr>
            </w:pPr>
            <w:r>
              <w:rPr>
                <w:sz w:val="20"/>
              </w:rPr>
              <w:t>*[g]ruj-s</w:t>
            </w:r>
          </w:p>
        </w:tc>
        <w:tc>
          <w:tcPr>
            <w:tcW w:w="2870" w:type="dxa"/>
          </w:tcPr>
          <w:p w:rsidR="0067705B" w:rsidRDefault="00EF3B5B">
            <w:pPr>
              <w:pStyle w:val="TableParagraph"/>
              <w:ind w:left="38"/>
              <w:rPr>
                <w:sz w:val="20"/>
              </w:rPr>
            </w:pPr>
            <w:proofErr w:type="gramStart"/>
            <w:r>
              <w:rPr>
                <w:sz w:val="20"/>
              </w:rPr>
              <w:t>present</w:t>
            </w:r>
            <w:proofErr w:type="gramEnd"/>
            <w:r>
              <w:rPr>
                <w:sz w:val="20"/>
              </w:rPr>
              <w:t xml:space="preserve"> of food (&lt;food basket ?)</w:t>
            </w:r>
          </w:p>
        </w:tc>
        <w:tc>
          <w:tcPr>
            <w:tcW w:w="928" w:type="dxa"/>
          </w:tcPr>
          <w:p w:rsidR="0067705B" w:rsidRDefault="00EF3B5B">
            <w:pPr>
              <w:pStyle w:val="TableParagraph"/>
              <w:ind w:left="232"/>
              <w:rPr>
                <w:sz w:val="20"/>
              </w:rPr>
            </w:pPr>
            <w:r>
              <w:rPr>
                <w:sz w:val="20"/>
              </w:rPr>
              <w:t>0540l</w:t>
            </w:r>
          </w:p>
        </w:tc>
        <w:tc>
          <w:tcPr>
            <w:tcW w:w="940" w:type="dxa"/>
          </w:tcPr>
          <w:p w:rsidR="0067705B" w:rsidRDefault="00EF3B5B">
            <w:pPr>
              <w:pStyle w:val="TableParagraph"/>
              <w:ind w:left="0" w:right="92"/>
              <w:jc w:val="right"/>
              <w:rPr>
                <w:sz w:val="20"/>
              </w:rPr>
            </w:pPr>
            <w:r>
              <w:rPr>
                <w:sz w:val="20"/>
              </w:rPr>
              <w:t>74474.08</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U+994B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餽</w:t>
            </w:r>
          </w:p>
        </w:tc>
        <w:tc>
          <w:tcPr>
            <w:tcW w:w="770" w:type="dxa"/>
          </w:tcPr>
          <w:p w:rsidR="0067705B" w:rsidRDefault="00EF3B5B">
            <w:pPr>
              <w:pStyle w:val="TableParagraph"/>
              <w:rPr>
                <w:sz w:val="20"/>
              </w:rPr>
            </w:pPr>
            <w:r>
              <w:rPr>
                <w:sz w:val="20"/>
              </w:rPr>
              <w:t>kuì</w:t>
            </w:r>
          </w:p>
        </w:tc>
        <w:tc>
          <w:tcPr>
            <w:tcW w:w="965" w:type="dxa"/>
            <w:tcBorders>
              <w:right w:val="nil"/>
            </w:tcBorders>
          </w:tcPr>
          <w:p w:rsidR="0067705B" w:rsidRDefault="00EF3B5B">
            <w:pPr>
              <w:pStyle w:val="TableParagraph"/>
              <w:rPr>
                <w:i/>
                <w:sz w:val="20"/>
              </w:rPr>
            </w:pPr>
            <w:r>
              <w:rPr>
                <w:i/>
                <w:sz w:val="20"/>
              </w:rPr>
              <w:t>gwijH</w:t>
            </w:r>
          </w:p>
        </w:tc>
        <w:tc>
          <w:tcPr>
            <w:tcW w:w="1819" w:type="dxa"/>
            <w:tcBorders>
              <w:left w:val="nil"/>
            </w:tcBorders>
          </w:tcPr>
          <w:p w:rsidR="0067705B" w:rsidRDefault="00EF3B5B">
            <w:pPr>
              <w:pStyle w:val="TableParagraph"/>
              <w:ind w:left="158"/>
              <w:rPr>
                <w:i/>
                <w:sz w:val="20"/>
              </w:rPr>
            </w:pPr>
            <w:r>
              <w:rPr>
                <w:i/>
                <w:sz w:val="20"/>
              </w:rPr>
              <w:t>(g- + -wij C)</w:t>
            </w:r>
          </w:p>
        </w:tc>
        <w:tc>
          <w:tcPr>
            <w:tcW w:w="2782" w:type="dxa"/>
          </w:tcPr>
          <w:p w:rsidR="0067705B" w:rsidRDefault="00EF3B5B">
            <w:pPr>
              <w:pStyle w:val="TableParagraph"/>
              <w:rPr>
                <w:sz w:val="20"/>
              </w:rPr>
            </w:pPr>
            <w:r>
              <w:rPr>
                <w:sz w:val="20"/>
              </w:rPr>
              <w:t>*[g]ruj-s</w:t>
            </w:r>
          </w:p>
        </w:tc>
        <w:tc>
          <w:tcPr>
            <w:tcW w:w="2870" w:type="dxa"/>
          </w:tcPr>
          <w:p w:rsidR="0067705B" w:rsidRDefault="00EF3B5B">
            <w:pPr>
              <w:pStyle w:val="TableParagraph"/>
              <w:ind w:left="38"/>
              <w:rPr>
                <w:sz w:val="20"/>
              </w:rPr>
            </w:pPr>
            <w:proofErr w:type="gramStart"/>
            <w:r>
              <w:rPr>
                <w:sz w:val="20"/>
              </w:rPr>
              <w:t>present</w:t>
            </w:r>
            <w:proofErr w:type="gramEnd"/>
            <w:r>
              <w:rPr>
                <w:sz w:val="20"/>
              </w:rPr>
              <w:t xml:space="preserve"> (food) (v.)</w:t>
            </w:r>
          </w:p>
        </w:tc>
        <w:tc>
          <w:tcPr>
            <w:tcW w:w="928" w:type="dxa"/>
          </w:tcPr>
          <w:p w:rsidR="0067705B" w:rsidRDefault="00EF3B5B">
            <w:pPr>
              <w:pStyle w:val="TableParagraph"/>
              <w:ind w:left="226"/>
              <w:rPr>
                <w:sz w:val="20"/>
              </w:rPr>
            </w:pPr>
            <w:r>
              <w:rPr>
                <w:sz w:val="20"/>
              </w:rPr>
              <w:t>0569r</w:t>
            </w:r>
          </w:p>
        </w:tc>
        <w:tc>
          <w:tcPr>
            <w:tcW w:w="940" w:type="dxa"/>
          </w:tcPr>
          <w:p w:rsidR="0067705B" w:rsidRDefault="00EF3B5B">
            <w:pPr>
              <w:pStyle w:val="TableParagraph"/>
              <w:ind w:left="0" w:right="92"/>
              <w:jc w:val="right"/>
              <w:rPr>
                <w:sz w:val="20"/>
              </w:rPr>
            </w:pPr>
            <w:r>
              <w:rPr>
                <w:sz w:val="20"/>
              </w:rPr>
              <w:t>74465.07</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U+993D</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潰</w:t>
            </w:r>
          </w:p>
        </w:tc>
        <w:tc>
          <w:tcPr>
            <w:tcW w:w="770" w:type="dxa"/>
          </w:tcPr>
          <w:p w:rsidR="0067705B" w:rsidRDefault="00EF3B5B">
            <w:pPr>
              <w:pStyle w:val="TableParagraph"/>
              <w:rPr>
                <w:sz w:val="20"/>
              </w:rPr>
            </w:pPr>
            <w:r>
              <w:rPr>
                <w:sz w:val="20"/>
              </w:rPr>
              <w:t>kuì</w:t>
            </w:r>
          </w:p>
        </w:tc>
        <w:tc>
          <w:tcPr>
            <w:tcW w:w="965" w:type="dxa"/>
            <w:tcBorders>
              <w:right w:val="nil"/>
            </w:tcBorders>
          </w:tcPr>
          <w:p w:rsidR="0067705B" w:rsidRDefault="00EF3B5B">
            <w:pPr>
              <w:pStyle w:val="TableParagraph"/>
              <w:rPr>
                <w:i/>
                <w:sz w:val="20"/>
              </w:rPr>
            </w:pPr>
            <w:r>
              <w:rPr>
                <w:i/>
                <w:sz w:val="20"/>
              </w:rPr>
              <w:t>hwojH</w:t>
            </w:r>
          </w:p>
        </w:tc>
        <w:tc>
          <w:tcPr>
            <w:tcW w:w="1819" w:type="dxa"/>
            <w:tcBorders>
              <w:left w:val="nil"/>
            </w:tcBorders>
          </w:tcPr>
          <w:p w:rsidR="0067705B" w:rsidRDefault="00EF3B5B">
            <w:pPr>
              <w:pStyle w:val="TableParagraph"/>
              <w:ind w:left="158"/>
              <w:rPr>
                <w:i/>
                <w:sz w:val="20"/>
              </w:rPr>
            </w:pPr>
            <w:r>
              <w:rPr>
                <w:i/>
                <w:sz w:val="20"/>
              </w:rPr>
              <w:t>(h- + -woj C)</w:t>
            </w:r>
          </w:p>
        </w:tc>
        <w:tc>
          <w:tcPr>
            <w:tcW w:w="2782" w:type="dxa"/>
          </w:tcPr>
          <w:p w:rsidR="0067705B" w:rsidRDefault="00EF3B5B">
            <w:pPr>
              <w:pStyle w:val="TableParagraph"/>
              <w:rPr>
                <w:sz w:val="20"/>
              </w:rPr>
            </w:pPr>
            <w:r>
              <w:rPr>
                <w:sz w:val="20"/>
              </w:rPr>
              <w:t>*[gʷ]ˤ[ə]j-s</w:t>
            </w:r>
          </w:p>
        </w:tc>
        <w:tc>
          <w:tcPr>
            <w:tcW w:w="2870" w:type="dxa"/>
          </w:tcPr>
          <w:p w:rsidR="0067705B" w:rsidRDefault="00EF3B5B">
            <w:pPr>
              <w:pStyle w:val="TableParagraph"/>
              <w:spacing w:before="34" w:line="232" w:lineRule="auto"/>
              <w:ind w:left="38" w:right="85"/>
              <w:rPr>
                <w:sz w:val="20"/>
              </w:rPr>
            </w:pPr>
            <w:r>
              <w:rPr>
                <w:sz w:val="20"/>
              </w:rPr>
              <w:t>break through an embankment (of water)</w:t>
            </w:r>
          </w:p>
        </w:tc>
        <w:tc>
          <w:tcPr>
            <w:tcW w:w="928" w:type="dxa"/>
          </w:tcPr>
          <w:p w:rsidR="0067705B" w:rsidRDefault="00EF3B5B">
            <w:pPr>
              <w:pStyle w:val="TableParagraph"/>
              <w:ind w:left="210"/>
              <w:rPr>
                <w:sz w:val="20"/>
              </w:rPr>
            </w:pPr>
            <w:r>
              <w:rPr>
                <w:sz w:val="20"/>
              </w:rPr>
              <w:t>0540d</w:t>
            </w:r>
          </w:p>
        </w:tc>
        <w:tc>
          <w:tcPr>
            <w:tcW w:w="940" w:type="dxa"/>
          </w:tcPr>
          <w:p w:rsidR="0067705B" w:rsidRDefault="00EF3B5B">
            <w:pPr>
              <w:pStyle w:val="TableParagraph"/>
              <w:ind w:left="0" w:right="92"/>
              <w:jc w:val="right"/>
              <w:rPr>
                <w:sz w:val="20"/>
              </w:rPr>
            </w:pPr>
            <w:r>
              <w:rPr>
                <w:sz w:val="20"/>
              </w:rPr>
              <w:t>31741.02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U+6F70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喟</w:t>
            </w:r>
          </w:p>
        </w:tc>
        <w:tc>
          <w:tcPr>
            <w:tcW w:w="770" w:type="dxa"/>
          </w:tcPr>
          <w:p w:rsidR="0067705B" w:rsidRDefault="00EF3B5B">
            <w:pPr>
              <w:pStyle w:val="TableParagraph"/>
              <w:rPr>
                <w:sz w:val="20"/>
              </w:rPr>
            </w:pPr>
            <w:r>
              <w:rPr>
                <w:sz w:val="20"/>
              </w:rPr>
              <w:t>kuì</w:t>
            </w:r>
          </w:p>
        </w:tc>
        <w:tc>
          <w:tcPr>
            <w:tcW w:w="965" w:type="dxa"/>
            <w:tcBorders>
              <w:right w:val="nil"/>
            </w:tcBorders>
          </w:tcPr>
          <w:p w:rsidR="0067705B" w:rsidRDefault="00EF3B5B">
            <w:pPr>
              <w:pStyle w:val="TableParagraph"/>
              <w:rPr>
                <w:i/>
                <w:sz w:val="20"/>
              </w:rPr>
            </w:pPr>
            <w:r>
              <w:rPr>
                <w:i/>
                <w:sz w:val="20"/>
              </w:rPr>
              <w:t>khweajH</w:t>
            </w:r>
          </w:p>
        </w:tc>
        <w:tc>
          <w:tcPr>
            <w:tcW w:w="1819" w:type="dxa"/>
            <w:tcBorders>
              <w:left w:val="nil"/>
            </w:tcBorders>
          </w:tcPr>
          <w:p w:rsidR="0067705B" w:rsidRDefault="00EF3B5B">
            <w:pPr>
              <w:pStyle w:val="TableParagraph"/>
              <w:ind w:left="158"/>
              <w:rPr>
                <w:i/>
                <w:sz w:val="20"/>
              </w:rPr>
            </w:pPr>
            <w:r>
              <w:rPr>
                <w:i/>
                <w:sz w:val="20"/>
              </w:rPr>
              <w:t>(kh- + -weaj C)</w:t>
            </w:r>
          </w:p>
        </w:tc>
        <w:tc>
          <w:tcPr>
            <w:tcW w:w="2782" w:type="dxa"/>
          </w:tcPr>
          <w:p w:rsidR="0067705B" w:rsidRDefault="00EF3B5B">
            <w:pPr>
              <w:pStyle w:val="TableParagraph"/>
              <w:rPr>
                <w:sz w:val="20"/>
              </w:rPr>
            </w:pPr>
            <w:r>
              <w:rPr>
                <w:sz w:val="20"/>
              </w:rPr>
              <w:t>*[k]ʷʰˤrə[t]-s</w:t>
            </w:r>
          </w:p>
        </w:tc>
        <w:tc>
          <w:tcPr>
            <w:tcW w:w="2870" w:type="dxa"/>
          </w:tcPr>
          <w:p w:rsidR="0067705B" w:rsidRDefault="00EF3B5B">
            <w:pPr>
              <w:pStyle w:val="TableParagraph"/>
              <w:ind w:left="38"/>
              <w:rPr>
                <w:sz w:val="20"/>
              </w:rPr>
            </w:pPr>
            <w:r>
              <w:rPr>
                <w:sz w:val="20"/>
              </w:rPr>
              <w:t>sigh</w:t>
            </w:r>
          </w:p>
        </w:tc>
        <w:tc>
          <w:tcPr>
            <w:tcW w:w="928" w:type="dxa"/>
          </w:tcPr>
          <w:p w:rsidR="0067705B" w:rsidRDefault="00EF3B5B">
            <w:pPr>
              <w:pStyle w:val="TableParagraph"/>
              <w:ind w:left="210"/>
              <w:rPr>
                <w:sz w:val="20"/>
              </w:rPr>
            </w:pPr>
            <w:r>
              <w:rPr>
                <w:sz w:val="20"/>
              </w:rPr>
              <w:t>0523g</w:t>
            </w:r>
          </w:p>
        </w:tc>
        <w:tc>
          <w:tcPr>
            <w:tcW w:w="940" w:type="dxa"/>
          </w:tcPr>
          <w:p w:rsidR="0067705B" w:rsidRDefault="00EF3B5B">
            <w:pPr>
              <w:pStyle w:val="TableParagraph"/>
              <w:ind w:left="0" w:right="92"/>
              <w:jc w:val="right"/>
              <w:rPr>
                <w:sz w:val="20"/>
              </w:rPr>
            </w:pPr>
            <w:r>
              <w:rPr>
                <w:sz w:val="20"/>
              </w:rPr>
              <w:t>10654.03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U+559F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簣</w:t>
            </w:r>
          </w:p>
        </w:tc>
        <w:tc>
          <w:tcPr>
            <w:tcW w:w="770" w:type="dxa"/>
          </w:tcPr>
          <w:p w:rsidR="0067705B" w:rsidRDefault="00EF3B5B">
            <w:pPr>
              <w:pStyle w:val="TableParagraph"/>
              <w:rPr>
                <w:sz w:val="20"/>
              </w:rPr>
            </w:pPr>
            <w:r>
              <w:rPr>
                <w:sz w:val="20"/>
              </w:rPr>
              <w:t>kuì</w:t>
            </w:r>
          </w:p>
        </w:tc>
        <w:tc>
          <w:tcPr>
            <w:tcW w:w="965" w:type="dxa"/>
            <w:tcBorders>
              <w:right w:val="nil"/>
            </w:tcBorders>
          </w:tcPr>
          <w:p w:rsidR="0067705B" w:rsidRDefault="00EF3B5B">
            <w:pPr>
              <w:pStyle w:val="TableParagraph"/>
              <w:rPr>
                <w:i/>
                <w:sz w:val="20"/>
              </w:rPr>
            </w:pPr>
            <w:r>
              <w:rPr>
                <w:i/>
                <w:sz w:val="20"/>
              </w:rPr>
              <w:t>khweajH</w:t>
            </w:r>
          </w:p>
        </w:tc>
        <w:tc>
          <w:tcPr>
            <w:tcW w:w="1819" w:type="dxa"/>
            <w:tcBorders>
              <w:left w:val="nil"/>
            </w:tcBorders>
          </w:tcPr>
          <w:p w:rsidR="0067705B" w:rsidRDefault="00EF3B5B">
            <w:pPr>
              <w:pStyle w:val="TableParagraph"/>
              <w:ind w:left="158"/>
              <w:rPr>
                <w:i/>
                <w:sz w:val="20"/>
              </w:rPr>
            </w:pPr>
            <w:r>
              <w:rPr>
                <w:i/>
                <w:sz w:val="20"/>
              </w:rPr>
              <w:t>(kh- + -weaj C)</w:t>
            </w:r>
          </w:p>
        </w:tc>
        <w:tc>
          <w:tcPr>
            <w:tcW w:w="2782" w:type="dxa"/>
          </w:tcPr>
          <w:p w:rsidR="0067705B" w:rsidRDefault="00EF3B5B">
            <w:pPr>
              <w:pStyle w:val="TableParagraph"/>
              <w:rPr>
                <w:sz w:val="20"/>
              </w:rPr>
            </w:pPr>
            <w:r>
              <w:rPr>
                <w:sz w:val="20"/>
              </w:rPr>
              <w:t>*kʰˤruj-s</w:t>
            </w:r>
          </w:p>
        </w:tc>
        <w:tc>
          <w:tcPr>
            <w:tcW w:w="2870" w:type="dxa"/>
          </w:tcPr>
          <w:p w:rsidR="0067705B" w:rsidRDefault="00EF3B5B">
            <w:pPr>
              <w:pStyle w:val="TableParagraph"/>
              <w:ind w:left="38"/>
              <w:rPr>
                <w:sz w:val="20"/>
              </w:rPr>
            </w:pPr>
            <w:r>
              <w:rPr>
                <w:sz w:val="20"/>
              </w:rPr>
              <w:t>basket</w:t>
            </w:r>
          </w:p>
        </w:tc>
        <w:tc>
          <w:tcPr>
            <w:tcW w:w="928" w:type="dxa"/>
          </w:tcPr>
          <w:p w:rsidR="0067705B" w:rsidRDefault="00EF3B5B">
            <w:pPr>
              <w:pStyle w:val="TableParagraph"/>
              <w:ind w:left="232"/>
              <w:rPr>
                <w:sz w:val="20"/>
              </w:rPr>
            </w:pPr>
            <w:r>
              <w:rPr>
                <w:sz w:val="20"/>
              </w:rPr>
              <w:t>0540j</w:t>
            </w:r>
          </w:p>
        </w:tc>
        <w:tc>
          <w:tcPr>
            <w:tcW w:w="940" w:type="dxa"/>
          </w:tcPr>
          <w:p w:rsidR="0067705B" w:rsidRDefault="00EF3B5B">
            <w:pPr>
              <w:pStyle w:val="TableParagraph"/>
              <w:ind w:left="0" w:right="92"/>
              <w:jc w:val="right"/>
              <w:rPr>
                <w:sz w:val="20"/>
              </w:rPr>
            </w:pPr>
            <w:r>
              <w:rPr>
                <w:sz w:val="20"/>
              </w:rPr>
              <w:t>53015.09</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U+7C23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喟</w:t>
            </w:r>
          </w:p>
        </w:tc>
        <w:tc>
          <w:tcPr>
            <w:tcW w:w="770" w:type="dxa"/>
          </w:tcPr>
          <w:p w:rsidR="0067705B" w:rsidRDefault="00EF3B5B">
            <w:pPr>
              <w:pStyle w:val="TableParagraph"/>
              <w:rPr>
                <w:sz w:val="20"/>
              </w:rPr>
            </w:pPr>
            <w:r>
              <w:rPr>
                <w:sz w:val="20"/>
              </w:rPr>
              <w:t>kuì</w:t>
            </w:r>
          </w:p>
        </w:tc>
        <w:tc>
          <w:tcPr>
            <w:tcW w:w="965" w:type="dxa"/>
            <w:tcBorders>
              <w:right w:val="nil"/>
            </w:tcBorders>
          </w:tcPr>
          <w:p w:rsidR="0067705B" w:rsidRDefault="00EF3B5B">
            <w:pPr>
              <w:pStyle w:val="TableParagraph"/>
              <w:rPr>
                <w:i/>
                <w:sz w:val="20"/>
              </w:rPr>
            </w:pPr>
            <w:r>
              <w:rPr>
                <w:i/>
                <w:sz w:val="20"/>
              </w:rPr>
              <w:t>khwijH</w:t>
            </w:r>
          </w:p>
        </w:tc>
        <w:tc>
          <w:tcPr>
            <w:tcW w:w="1819" w:type="dxa"/>
            <w:tcBorders>
              <w:left w:val="nil"/>
            </w:tcBorders>
          </w:tcPr>
          <w:p w:rsidR="0067705B" w:rsidRDefault="00EF3B5B">
            <w:pPr>
              <w:pStyle w:val="TableParagraph"/>
              <w:ind w:left="158"/>
              <w:rPr>
                <w:i/>
                <w:sz w:val="20"/>
              </w:rPr>
            </w:pPr>
            <w:r>
              <w:rPr>
                <w:i/>
                <w:sz w:val="20"/>
              </w:rPr>
              <w:t>(kh- + -wij C)</w:t>
            </w:r>
          </w:p>
        </w:tc>
        <w:tc>
          <w:tcPr>
            <w:tcW w:w="2782" w:type="dxa"/>
          </w:tcPr>
          <w:p w:rsidR="0067705B" w:rsidRDefault="00EF3B5B">
            <w:pPr>
              <w:pStyle w:val="TableParagraph"/>
              <w:rPr>
                <w:sz w:val="20"/>
              </w:rPr>
            </w:pPr>
            <w:r>
              <w:rPr>
                <w:sz w:val="20"/>
              </w:rPr>
              <w:t>*[k]ʷʰrə[t]-s</w:t>
            </w:r>
          </w:p>
        </w:tc>
        <w:tc>
          <w:tcPr>
            <w:tcW w:w="2870" w:type="dxa"/>
          </w:tcPr>
          <w:p w:rsidR="0067705B" w:rsidRDefault="00EF3B5B">
            <w:pPr>
              <w:pStyle w:val="TableParagraph"/>
              <w:ind w:left="38"/>
              <w:rPr>
                <w:sz w:val="20"/>
              </w:rPr>
            </w:pPr>
            <w:r>
              <w:rPr>
                <w:sz w:val="20"/>
              </w:rPr>
              <w:t>sigh</w:t>
            </w:r>
          </w:p>
        </w:tc>
        <w:tc>
          <w:tcPr>
            <w:tcW w:w="928" w:type="dxa"/>
          </w:tcPr>
          <w:p w:rsidR="0067705B" w:rsidRDefault="00EF3B5B">
            <w:pPr>
              <w:pStyle w:val="TableParagraph"/>
              <w:ind w:left="210"/>
              <w:rPr>
                <w:sz w:val="20"/>
              </w:rPr>
            </w:pPr>
            <w:r>
              <w:rPr>
                <w:sz w:val="20"/>
              </w:rPr>
              <w:t>0523g</w:t>
            </w:r>
          </w:p>
        </w:tc>
        <w:tc>
          <w:tcPr>
            <w:tcW w:w="940" w:type="dxa"/>
          </w:tcPr>
          <w:p w:rsidR="0067705B" w:rsidRDefault="00EF3B5B">
            <w:pPr>
              <w:pStyle w:val="TableParagraph"/>
              <w:ind w:left="0" w:right="92"/>
              <w:jc w:val="right"/>
              <w:rPr>
                <w:sz w:val="20"/>
              </w:rPr>
            </w:pPr>
            <w:r>
              <w:rPr>
                <w:sz w:val="20"/>
              </w:rPr>
              <w:t>10654.03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U+559F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愧</w:t>
            </w:r>
          </w:p>
        </w:tc>
        <w:tc>
          <w:tcPr>
            <w:tcW w:w="770" w:type="dxa"/>
          </w:tcPr>
          <w:p w:rsidR="0067705B" w:rsidRDefault="00EF3B5B">
            <w:pPr>
              <w:pStyle w:val="TableParagraph"/>
              <w:rPr>
                <w:sz w:val="20"/>
              </w:rPr>
            </w:pPr>
            <w:r>
              <w:rPr>
                <w:sz w:val="20"/>
              </w:rPr>
              <w:t>kuì</w:t>
            </w:r>
          </w:p>
        </w:tc>
        <w:tc>
          <w:tcPr>
            <w:tcW w:w="965" w:type="dxa"/>
            <w:tcBorders>
              <w:right w:val="nil"/>
            </w:tcBorders>
          </w:tcPr>
          <w:p w:rsidR="0067705B" w:rsidRDefault="00EF3B5B">
            <w:pPr>
              <w:pStyle w:val="TableParagraph"/>
              <w:rPr>
                <w:i/>
                <w:sz w:val="20"/>
              </w:rPr>
            </w:pPr>
            <w:r>
              <w:rPr>
                <w:i/>
                <w:sz w:val="20"/>
              </w:rPr>
              <w:t>kwijH</w:t>
            </w:r>
          </w:p>
        </w:tc>
        <w:tc>
          <w:tcPr>
            <w:tcW w:w="1819" w:type="dxa"/>
            <w:tcBorders>
              <w:left w:val="nil"/>
            </w:tcBorders>
          </w:tcPr>
          <w:p w:rsidR="0067705B" w:rsidRDefault="00EF3B5B">
            <w:pPr>
              <w:pStyle w:val="TableParagraph"/>
              <w:ind w:left="158"/>
              <w:rPr>
                <w:i/>
                <w:sz w:val="20"/>
              </w:rPr>
            </w:pPr>
            <w:r>
              <w:rPr>
                <w:i/>
                <w:sz w:val="20"/>
              </w:rPr>
              <w:t>(k- + -wij C)</w:t>
            </w:r>
          </w:p>
        </w:tc>
        <w:tc>
          <w:tcPr>
            <w:tcW w:w="2782" w:type="dxa"/>
          </w:tcPr>
          <w:p w:rsidR="0067705B" w:rsidRDefault="00EF3B5B">
            <w:pPr>
              <w:pStyle w:val="TableParagraph"/>
              <w:rPr>
                <w:sz w:val="20"/>
              </w:rPr>
            </w:pPr>
            <w:r>
              <w:rPr>
                <w:sz w:val="20"/>
              </w:rPr>
              <w:t>*[k]ruj-s</w:t>
            </w:r>
          </w:p>
        </w:tc>
        <w:tc>
          <w:tcPr>
            <w:tcW w:w="2870" w:type="dxa"/>
          </w:tcPr>
          <w:p w:rsidR="0067705B" w:rsidRDefault="00EF3B5B">
            <w:pPr>
              <w:pStyle w:val="TableParagraph"/>
              <w:ind w:left="38"/>
              <w:rPr>
                <w:sz w:val="20"/>
              </w:rPr>
            </w:pPr>
            <w:r>
              <w:rPr>
                <w:sz w:val="20"/>
              </w:rPr>
              <w:t>ashamed</w:t>
            </w:r>
          </w:p>
        </w:tc>
        <w:tc>
          <w:tcPr>
            <w:tcW w:w="928" w:type="dxa"/>
          </w:tcPr>
          <w:p w:rsidR="0067705B" w:rsidRDefault="00EF3B5B">
            <w:pPr>
              <w:pStyle w:val="TableParagraph"/>
              <w:ind w:left="232"/>
              <w:rPr>
                <w:sz w:val="20"/>
              </w:rPr>
            </w:pPr>
            <w:r>
              <w:rPr>
                <w:sz w:val="20"/>
              </w:rPr>
              <w:t>0569l</w:t>
            </w:r>
          </w:p>
        </w:tc>
        <w:tc>
          <w:tcPr>
            <w:tcW w:w="940" w:type="dxa"/>
          </w:tcPr>
          <w:p w:rsidR="0067705B" w:rsidRDefault="00EF3B5B">
            <w:pPr>
              <w:pStyle w:val="TableParagraph"/>
              <w:ind w:left="0" w:right="92"/>
              <w:jc w:val="right"/>
              <w:rPr>
                <w:sz w:val="20"/>
              </w:rPr>
            </w:pPr>
            <w:r>
              <w:rPr>
                <w:sz w:val="20"/>
              </w:rPr>
              <w:t>42329.11</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U+6127</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42"/>
        <w:gridCol w:w="184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聵</w:t>
            </w:r>
          </w:p>
        </w:tc>
        <w:tc>
          <w:tcPr>
            <w:tcW w:w="770" w:type="dxa"/>
          </w:tcPr>
          <w:p w:rsidR="0067705B" w:rsidRDefault="00EF3B5B">
            <w:pPr>
              <w:pStyle w:val="TableParagraph"/>
              <w:rPr>
                <w:sz w:val="20"/>
              </w:rPr>
            </w:pPr>
            <w:r>
              <w:rPr>
                <w:sz w:val="20"/>
              </w:rPr>
              <w:t>kuì</w:t>
            </w:r>
          </w:p>
        </w:tc>
        <w:tc>
          <w:tcPr>
            <w:tcW w:w="942" w:type="dxa"/>
            <w:tcBorders>
              <w:right w:val="nil"/>
            </w:tcBorders>
          </w:tcPr>
          <w:p w:rsidR="0067705B" w:rsidRDefault="00EF3B5B">
            <w:pPr>
              <w:pStyle w:val="TableParagraph"/>
              <w:rPr>
                <w:i/>
                <w:sz w:val="20"/>
              </w:rPr>
            </w:pPr>
            <w:r>
              <w:rPr>
                <w:i/>
                <w:sz w:val="20"/>
              </w:rPr>
              <w:t>ngweajH</w:t>
            </w:r>
          </w:p>
        </w:tc>
        <w:tc>
          <w:tcPr>
            <w:tcW w:w="1842" w:type="dxa"/>
            <w:tcBorders>
              <w:left w:val="nil"/>
            </w:tcBorders>
          </w:tcPr>
          <w:p w:rsidR="0067705B" w:rsidRDefault="00EF3B5B">
            <w:pPr>
              <w:pStyle w:val="TableParagraph"/>
              <w:ind w:left="180"/>
              <w:rPr>
                <w:i/>
                <w:sz w:val="20"/>
              </w:rPr>
            </w:pPr>
            <w:r>
              <w:rPr>
                <w:i/>
                <w:sz w:val="20"/>
              </w:rPr>
              <w:t>(ng- + -weaj C)</w:t>
            </w:r>
          </w:p>
        </w:tc>
        <w:tc>
          <w:tcPr>
            <w:tcW w:w="2782" w:type="dxa"/>
          </w:tcPr>
          <w:p w:rsidR="0067705B" w:rsidRDefault="00EF3B5B">
            <w:pPr>
              <w:pStyle w:val="TableParagraph"/>
              <w:rPr>
                <w:sz w:val="20"/>
              </w:rPr>
            </w:pPr>
            <w:r>
              <w:rPr>
                <w:sz w:val="20"/>
              </w:rPr>
              <w:t>*[ŋ]ˤruj-s</w:t>
            </w:r>
          </w:p>
        </w:tc>
        <w:tc>
          <w:tcPr>
            <w:tcW w:w="2870" w:type="dxa"/>
          </w:tcPr>
          <w:p w:rsidR="0067705B" w:rsidRDefault="00EF3B5B">
            <w:pPr>
              <w:pStyle w:val="TableParagraph"/>
              <w:ind w:left="38"/>
              <w:rPr>
                <w:sz w:val="20"/>
              </w:rPr>
            </w:pPr>
            <w:r>
              <w:rPr>
                <w:sz w:val="20"/>
              </w:rPr>
              <w:t>deaf</w:t>
            </w:r>
          </w:p>
        </w:tc>
        <w:tc>
          <w:tcPr>
            <w:tcW w:w="928" w:type="dxa"/>
          </w:tcPr>
          <w:p w:rsidR="0067705B" w:rsidRDefault="00EF3B5B">
            <w:pPr>
              <w:pStyle w:val="TableParagraph"/>
              <w:ind w:left="210"/>
              <w:rPr>
                <w:sz w:val="20"/>
              </w:rPr>
            </w:pPr>
            <w:r>
              <w:rPr>
                <w:sz w:val="20"/>
              </w:rPr>
              <w:t>0540p</w:t>
            </w:r>
          </w:p>
        </w:tc>
        <w:tc>
          <w:tcPr>
            <w:tcW w:w="940" w:type="dxa"/>
          </w:tcPr>
          <w:p w:rsidR="0067705B" w:rsidRDefault="00EF3B5B">
            <w:pPr>
              <w:pStyle w:val="TableParagraph"/>
              <w:ind w:left="0" w:right="92"/>
              <w:jc w:val="right"/>
              <w:rPr>
                <w:sz w:val="20"/>
              </w:rPr>
            </w:pPr>
            <w:r>
              <w:rPr>
                <w:sz w:val="20"/>
              </w:rPr>
              <w:t>42797.06</w:t>
            </w:r>
          </w:p>
        </w:tc>
        <w:tc>
          <w:tcPr>
            <w:tcW w:w="496" w:type="dxa"/>
          </w:tcPr>
          <w:p w:rsidR="0067705B" w:rsidRDefault="00EF3B5B">
            <w:pPr>
              <w:pStyle w:val="TableParagraph"/>
              <w:ind w:left="75" w:right="76"/>
              <w:jc w:val="center"/>
              <w:rPr>
                <w:sz w:val="20"/>
              </w:rPr>
            </w:pPr>
            <w:r>
              <w:rPr>
                <w:sz w:val="20"/>
              </w:rPr>
              <w:t>128</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U+8075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坤</w:t>
            </w:r>
          </w:p>
        </w:tc>
        <w:tc>
          <w:tcPr>
            <w:tcW w:w="770" w:type="dxa"/>
          </w:tcPr>
          <w:p w:rsidR="0067705B" w:rsidRDefault="00EF3B5B">
            <w:pPr>
              <w:pStyle w:val="TableParagraph"/>
              <w:spacing w:before="29"/>
              <w:rPr>
                <w:sz w:val="20"/>
              </w:rPr>
            </w:pPr>
            <w:r>
              <w:rPr>
                <w:sz w:val="20"/>
              </w:rPr>
              <w:t>kūn</w:t>
            </w:r>
          </w:p>
        </w:tc>
        <w:tc>
          <w:tcPr>
            <w:tcW w:w="942" w:type="dxa"/>
            <w:tcBorders>
              <w:right w:val="nil"/>
            </w:tcBorders>
          </w:tcPr>
          <w:p w:rsidR="0067705B" w:rsidRDefault="00EF3B5B">
            <w:pPr>
              <w:pStyle w:val="TableParagraph"/>
              <w:spacing w:before="29"/>
              <w:rPr>
                <w:i/>
                <w:sz w:val="20"/>
              </w:rPr>
            </w:pPr>
            <w:r>
              <w:rPr>
                <w:i/>
                <w:sz w:val="20"/>
              </w:rPr>
              <w:t>khwon</w:t>
            </w:r>
          </w:p>
        </w:tc>
        <w:tc>
          <w:tcPr>
            <w:tcW w:w="1842" w:type="dxa"/>
            <w:tcBorders>
              <w:left w:val="nil"/>
            </w:tcBorders>
          </w:tcPr>
          <w:p w:rsidR="0067705B" w:rsidRDefault="00EF3B5B">
            <w:pPr>
              <w:pStyle w:val="TableParagraph"/>
              <w:spacing w:before="29"/>
              <w:ind w:left="180"/>
              <w:rPr>
                <w:i/>
                <w:sz w:val="20"/>
              </w:rPr>
            </w:pPr>
            <w:r>
              <w:rPr>
                <w:i/>
                <w:sz w:val="20"/>
              </w:rPr>
              <w:t>(kh- + -won A)</w:t>
            </w:r>
          </w:p>
        </w:tc>
        <w:tc>
          <w:tcPr>
            <w:tcW w:w="2782" w:type="dxa"/>
          </w:tcPr>
          <w:p w:rsidR="0067705B" w:rsidRDefault="00EF3B5B">
            <w:pPr>
              <w:pStyle w:val="TableParagraph"/>
              <w:spacing w:before="29"/>
              <w:rPr>
                <w:sz w:val="20"/>
              </w:rPr>
            </w:pPr>
            <w:r>
              <w:rPr>
                <w:sz w:val="20"/>
              </w:rPr>
              <w:t>*[kʰ]ˤu[n]</w:t>
            </w:r>
          </w:p>
        </w:tc>
        <w:tc>
          <w:tcPr>
            <w:tcW w:w="2870" w:type="dxa"/>
          </w:tcPr>
          <w:p w:rsidR="0067705B" w:rsidRDefault="00EF3B5B">
            <w:pPr>
              <w:pStyle w:val="TableParagraph"/>
              <w:spacing w:before="29"/>
              <w:ind w:left="38"/>
              <w:rPr>
                <w:sz w:val="20"/>
              </w:rPr>
            </w:pPr>
            <w:r>
              <w:rPr>
                <w:sz w:val="20"/>
              </w:rPr>
              <w:t>earth (trigram or hexagram)</w:t>
            </w:r>
          </w:p>
        </w:tc>
        <w:tc>
          <w:tcPr>
            <w:tcW w:w="928" w:type="dxa"/>
          </w:tcPr>
          <w:p w:rsidR="0067705B" w:rsidRDefault="00EF3B5B">
            <w:pPr>
              <w:pStyle w:val="TableParagraph"/>
              <w:spacing w:before="29"/>
              <w:ind w:left="214"/>
              <w:rPr>
                <w:sz w:val="20"/>
              </w:rPr>
            </w:pPr>
            <w:r>
              <w:rPr>
                <w:sz w:val="20"/>
              </w:rPr>
              <w:t>0421a</w:t>
            </w:r>
          </w:p>
        </w:tc>
        <w:tc>
          <w:tcPr>
            <w:tcW w:w="940" w:type="dxa"/>
          </w:tcPr>
          <w:p w:rsidR="0067705B" w:rsidRDefault="00EF3B5B">
            <w:pPr>
              <w:pStyle w:val="TableParagraph"/>
              <w:spacing w:before="29"/>
              <w:ind w:left="0" w:right="92"/>
              <w:jc w:val="right"/>
              <w:rPr>
                <w:sz w:val="20"/>
              </w:rPr>
            </w:pPr>
            <w:r>
              <w:rPr>
                <w:sz w:val="20"/>
              </w:rPr>
              <w:t>10431.07</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U+5764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昆</w:t>
            </w:r>
          </w:p>
        </w:tc>
        <w:tc>
          <w:tcPr>
            <w:tcW w:w="770" w:type="dxa"/>
          </w:tcPr>
          <w:p w:rsidR="0067705B" w:rsidRDefault="00EF3B5B">
            <w:pPr>
              <w:pStyle w:val="TableParagraph"/>
              <w:rPr>
                <w:sz w:val="20"/>
              </w:rPr>
            </w:pPr>
            <w:r>
              <w:rPr>
                <w:sz w:val="20"/>
              </w:rPr>
              <w:t>kūn</w:t>
            </w:r>
          </w:p>
        </w:tc>
        <w:tc>
          <w:tcPr>
            <w:tcW w:w="942" w:type="dxa"/>
            <w:tcBorders>
              <w:right w:val="nil"/>
            </w:tcBorders>
          </w:tcPr>
          <w:p w:rsidR="0067705B" w:rsidRDefault="00EF3B5B">
            <w:pPr>
              <w:pStyle w:val="TableParagraph"/>
              <w:rPr>
                <w:i/>
                <w:sz w:val="20"/>
              </w:rPr>
            </w:pPr>
            <w:r>
              <w:rPr>
                <w:i/>
                <w:sz w:val="20"/>
              </w:rPr>
              <w:t>kwon</w:t>
            </w:r>
          </w:p>
        </w:tc>
        <w:tc>
          <w:tcPr>
            <w:tcW w:w="1842" w:type="dxa"/>
            <w:tcBorders>
              <w:left w:val="nil"/>
            </w:tcBorders>
          </w:tcPr>
          <w:p w:rsidR="0067705B" w:rsidRDefault="00EF3B5B">
            <w:pPr>
              <w:pStyle w:val="TableParagraph"/>
              <w:ind w:left="180"/>
              <w:rPr>
                <w:i/>
                <w:sz w:val="20"/>
              </w:rPr>
            </w:pPr>
            <w:r>
              <w:rPr>
                <w:i/>
                <w:sz w:val="20"/>
              </w:rPr>
              <w:t>(k- + -won A)</w:t>
            </w:r>
          </w:p>
        </w:tc>
        <w:tc>
          <w:tcPr>
            <w:tcW w:w="2782" w:type="dxa"/>
          </w:tcPr>
          <w:p w:rsidR="0067705B" w:rsidRDefault="00EF3B5B">
            <w:pPr>
              <w:pStyle w:val="TableParagraph"/>
              <w:rPr>
                <w:sz w:val="20"/>
              </w:rPr>
            </w:pPr>
            <w:r>
              <w:rPr>
                <w:sz w:val="20"/>
              </w:rPr>
              <w:t>*[k]ˤu[n]</w:t>
            </w:r>
          </w:p>
        </w:tc>
        <w:tc>
          <w:tcPr>
            <w:tcW w:w="2870" w:type="dxa"/>
          </w:tcPr>
          <w:p w:rsidR="0067705B" w:rsidRDefault="00EF3B5B">
            <w:pPr>
              <w:pStyle w:val="TableParagraph"/>
              <w:ind w:left="38"/>
              <w:rPr>
                <w:sz w:val="20"/>
              </w:rPr>
            </w:pPr>
            <w:r>
              <w:rPr>
                <w:sz w:val="20"/>
              </w:rPr>
              <w:t>elder brother</w:t>
            </w:r>
          </w:p>
        </w:tc>
        <w:tc>
          <w:tcPr>
            <w:tcW w:w="928" w:type="dxa"/>
          </w:tcPr>
          <w:p w:rsidR="0067705B" w:rsidRDefault="00EF3B5B">
            <w:pPr>
              <w:pStyle w:val="TableParagraph"/>
              <w:ind w:left="214"/>
              <w:rPr>
                <w:sz w:val="20"/>
              </w:rPr>
            </w:pPr>
            <w:r>
              <w:rPr>
                <w:sz w:val="20"/>
              </w:rPr>
              <w:t>0417a</w:t>
            </w:r>
          </w:p>
        </w:tc>
        <w:tc>
          <w:tcPr>
            <w:tcW w:w="940" w:type="dxa"/>
          </w:tcPr>
          <w:p w:rsidR="0067705B" w:rsidRDefault="00EF3B5B">
            <w:pPr>
              <w:pStyle w:val="TableParagraph"/>
              <w:ind w:left="0" w:right="92"/>
              <w:jc w:val="right"/>
              <w:rPr>
                <w:sz w:val="20"/>
              </w:rPr>
            </w:pPr>
            <w:r>
              <w:rPr>
                <w:sz w:val="20"/>
              </w:rPr>
              <w:t>21489.09</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U+6606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𥊽</w:t>
            </w:r>
          </w:p>
        </w:tc>
        <w:tc>
          <w:tcPr>
            <w:tcW w:w="770" w:type="dxa"/>
          </w:tcPr>
          <w:p w:rsidR="0067705B" w:rsidRDefault="00EF3B5B">
            <w:pPr>
              <w:pStyle w:val="TableParagraph"/>
              <w:rPr>
                <w:sz w:val="20"/>
              </w:rPr>
            </w:pPr>
            <w:r>
              <w:rPr>
                <w:sz w:val="20"/>
              </w:rPr>
              <w:t>kūn</w:t>
            </w:r>
          </w:p>
        </w:tc>
        <w:tc>
          <w:tcPr>
            <w:tcW w:w="942" w:type="dxa"/>
            <w:tcBorders>
              <w:right w:val="nil"/>
            </w:tcBorders>
          </w:tcPr>
          <w:p w:rsidR="0067705B" w:rsidRDefault="00EF3B5B">
            <w:pPr>
              <w:pStyle w:val="TableParagraph"/>
              <w:rPr>
                <w:i/>
                <w:sz w:val="20"/>
              </w:rPr>
            </w:pPr>
            <w:r>
              <w:rPr>
                <w:i/>
                <w:sz w:val="20"/>
              </w:rPr>
              <w:t>kwon</w:t>
            </w:r>
          </w:p>
        </w:tc>
        <w:tc>
          <w:tcPr>
            <w:tcW w:w="1842" w:type="dxa"/>
            <w:tcBorders>
              <w:left w:val="nil"/>
            </w:tcBorders>
          </w:tcPr>
          <w:p w:rsidR="0067705B" w:rsidRDefault="00EF3B5B">
            <w:pPr>
              <w:pStyle w:val="TableParagraph"/>
              <w:ind w:left="180"/>
              <w:rPr>
                <w:i/>
                <w:sz w:val="20"/>
              </w:rPr>
            </w:pPr>
            <w:r>
              <w:rPr>
                <w:i/>
                <w:sz w:val="20"/>
              </w:rPr>
              <w:t>(k- + -won A)</w:t>
            </w:r>
          </w:p>
        </w:tc>
        <w:tc>
          <w:tcPr>
            <w:tcW w:w="2782" w:type="dxa"/>
          </w:tcPr>
          <w:p w:rsidR="0067705B" w:rsidRDefault="00EF3B5B">
            <w:pPr>
              <w:pStyle w:val="TableParagraph"/>
              <w:rPr>
                <w:sz w:val="20"/>
              </w:rPr>
            </w:pPr>
            <w:r>
              <w:rPr>
                <w:sz w:val="20"/>
              </w:rPr>
              <w:t>*[k]ˤu[n]</w:t>
            </w:r>
          </w:p>
        </w:tc>
        <w:tc>
          <w:tcPr>
            <w:tcW w:w="2870" w:type="dxa"/>
          </w:tcPr>
          <w:p w:rsidR="0067705B" w:rsidRDefault="00EF3B5B">
            <w:pPr>
              <w:pStyle w:val="TableParagraph"/>
              <w:ind w:left="38"/>
              <w:rPr>
                <w:sz w:val="20"/>
              </w:rPr>
            </w:pPr>
            <w:r>
              <w:rPr>
                <w:sz w:val="20"/>
              </w:rPr>
              <w:t>older brother</w:t>
            </w:r>
          </w:p>
        </w:tc>
        <w:tc>
          <w:tcPr>
            <w:tcW w:w="928" w:type="dxa"/>
          </w:tcPr>
          <w:p w:rsidR="0067705B" w:rsidRDefault="00EF3B5B">
            <w:pPr>
              <w:pStyle w:val="TableParagraph"/>
              <w:ind w:left="226"/>
              <w:rPr>
                <w:sz w:val="20"/>
              </w:rPr>
            </w:pPr>
            <w:r>
              <w:rPr>
                <w:sz w:val="20"/>
              </w:rPr>
              <w:t>0481-</w:t>
            </w:r>
          </w:p>
        </w:tc>
        <w:tc>
          <w:tcPr>
            <w:tcW w:w="940" w:type="dxa"/>
          </w:tcPr>
          <w:p w:rsidR="0067705B" w:rsidRDefault="00EF3B5B">
            <w:pPr>
              <w:pStyle w:val="TableParagraph"/>
              <w:ind w:left="0" w:right="92"/>
              <w:jc w:val="right"/>
              <w:rPr>
                <w:sz w:val="20"/>
              </w:rPr>
            </w:pPr>
            <w:r>
              <w:rPr>
                <w:sz w:val="20"/>
              </w:rPr>
              <w:t>42926.10</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U+252BD</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梱</w:t>
            </w:r>
          </w:p>
        </w:tc>
        <w:tc>
          <w:tcPr>
            <w:tcW w:w="770" w:type="dxa"/>
          </w:tcPr>
          <w:p w:rsidR="0067705B" w:rsidRDefault="00EF3B5B">
            <w:pPr>
              <w:pStyle w:val="TableParagraph"/>
              <w:rPr>
                <w:sz w:val="20"/>
              </w:rPr>
            </w:pPr>
            <w:r>
              <w:rPr>
                <w:sz w:val="20"/>
              </w:rPr>
              <w:t>kǔn</w:t>
            </w:r>
          </w:p>
        </w:tc>
        <w:tc>
          <w:tcPr>
            <w:tcW w:w="942" w:type="dxa"/>
            <w:tcBorders>
              <w:right w:val="nil"/>
            </w:tcBorders>
          </w:tcPr>
          <w:p w:rsidR="0067705B" w:rsidRDefault="00EF3B5B">
            <w:pPr>
              <w:pStyle w:val="TableParagraph"/>
              <w:rPr>
                <w:i/>
                <w:sz w:val="20"/>
              </w:rPr>
            </w:pPr>
            <w:r>
              <w:rPr>
                <w:i/>
                <w:sz w:val="20"/>
              </w:rPr>
              <w:t>khwonX</w:t>
            </w:r>
          </w:p>
        </w:tc>
        <w:tc>
          <w:tcPr>
            <w:tcW w:w="1842" w:type="dxa"/>
            <w:tcBorders>
              <w:left w:val="nil"/>
            </w:tcBorders>
          </w:tcPr>
          <w:p w:rsidR="0067705B" w:rsidRDefault="00EF3B5B">
            <w:pPr>
              <w:pStyle w:val="TableParagraph"/>
              <w:ind w:left="180"/>
              <w:rPr>
                <w:i/>
                <w:sz w:val="20"/>
              </w:rPr>
            </w:pPr>
            <w:r>
              <w:rPr>
                <w:i/>
                <w:sz w:val="20"/>
              </w:rPr>
              <w:t>(kh- + -won B)</w:t>
            </w:r>
          </w:p>
        </w:tc>
        <w:tc>
          <w:tcPr>
            <w:tcW w:w="2782" w:type="dxa"/>
          </w:tcPr>
          <w:p w:rsidR="0067705B" w:rsidRDefault="00EF3B5B">
            <w:pPr>
              <w:pStyle w:val="TableParagraph"/>
              <w:rPr>
                <w:sz w:val="20"/>
              </w:rPr>
            </w:pPr>
            <w:r>
              <w:rPr>
                <w:sz w:val="20"/>
              </w:rPr>
              <w:t>*kʰˤunʔ</w:t>
            </w:r>
          </w:p>
        </w:tc>
        <w:tc>
          <w:tcPr>
            <w:tcW w:w="2870" w:type="dxa"/>
          </w:tcPr>
          <w:p w:rsidR="0067705B" w:rsidRDefault="00EF3B5B">
            <w:pPr>
              <w:pStyle w:val="TableParagraph"/>
              <w:spacing w:before="0" w:line="259" w:lineRule="exact"/>
              <w:ind w:left="38"/>
              <w:rPr>
                <w:sz w:val="20"/>
              </w:rPr>
            </w:pPr>
            <w:r>
              <w:rPr>
                <w:sz w:val="20"/>
              </w:rPr>
              <w:t xml:space="preserve">(l. for </w:t>
            </w:r>
            <w:r>
              <w:rPr>
                <w:rFonts w:ascii="Arial Unicode MS" w:eastAsia="Arial Unicode MS" w:hint="eastAsia"/>
                <w:sz w:val="20"/>
              </w:rPr>
              <w:t xml:space="preserve">稇 </w:t>
            </w:r>
            <w:r>
              <w:rPr>
                <w:sz w:val="20"/>
              </w:rPr>
              <w:t>khwonX 'bind (v.)' in</w:t>
            </w:r>
          </w:p>
          <w:p w:rsidR="0067705B" w:rsidRDefault="00EF3B5B">
            <w:pPr>
              <w:pStyle w:val="TableParagraph"/>
              <w:spacing w:before="0" w:line="221" w:lineRule="exact"/>
              <w:ind w:left="38"/>
              <w:rPr>
                <w:sz w:val="20"/>
              </w:rPr>
            </w:pPr>
            <w:r>
              <w:rPr>
                <w:sz w:val="20"/>
              </w:rPr>
              <w:t>Mòzǐ)</w:t>
            </w:r>
          </w:p>
        </w:tc>
        <w:tc>
          <w:tcPr>
            <w:tcW w:w="928" w:type="dxa"/>
          </w:tcPr>
          <w:p w:rsidR="0067705B" w:rsidRDefault="00EF3B5B">
            <w:pPr>
              <w:pStyle w:val="TableParagraph"/>
              <w:ind w:left="214"/>
              <w:rPr>
                <w:sz w:val="20"/>
              </w:rPr>
            </w:pPr>
            <w:r>
              <w:rPr>
                <w:sz w:val="20"/>
              </w:rPr>
              <w:t>0420e</w:t>
            </w:r>
          </w:p>
        </w:tc>
        <w:tc>
          <w:tcPr>
            <w:tcW w:w="940" w:type="dxa"/>
          </w:tcPr>
          <w:p w:rsidR="0067705B" w:rsidRDefault="00EF3B5B">
            <w:pPr>
              <w:pStyle w:val="TableParagraph"/>
              <w:ind w:left="0" w:right="92"/>
              <w:jc w:val="right"/>
              <w:rPr>
                <w:sz w:val="20"/>
              </w:rPr>
            </w:pPr>
            <w:r>
              <w:rPr>
                <w:sz w:val="20"/>
              </w:rPr>
              <w:t>21214.03</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U+68B1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稇</w:t>
            </w:r>
          </w:p>
        </w:tc>
        <w:tc>
          <w:tcPr>
            <w:tcW w:w="770" w:type="dxa"/>
          </w:tcPr>
          <w:p w:rsidR="0067705B" w:rsidRDefault="00EF3B5B">
            <w:pPr>
              <w:pStyle w:val="TableParagraph"/>
              <w:spacing w:before="29"/>
              <w:rPr>
                <w:sz w:val="20"/>
              </w:rPr>
            </w:pPr>
            <w:r>
              <w:rPr>
                <w:sz w:val="20"/>
              </w:rPr>
              <w:t>kǔn</w:t>
            </w:r>
          </w:p>
        </w:tc>
        <w:tc>
          <w:tcPr>
            <w:tcW w:w="942" w:type="dxa"/>
            <w:tcBorders>
              <w:right w:val="nil"/>
            </w:tcBorders>
          </w:tcPr>
          <w:p w:rsidR="0067705B" w:rsidRDefault="00EF3B5B">
            <w:pPr>
              <w:pStyle w:val="TableParagraph"/>
              <w:spacing w:before="29"/>
              <w:rPr>
                <w:i/>
                <w:sz w:val="20"/>
              </w:rPr>
            </w:pPr>
            <w:r>
              <w:rPr>
                <w:i/>
                <w:sz w:val="20"/>
              </w:rPr>
              <w:t>khwonX</w:t>
            </w:r>
          </w:p>
        </w:tc>
        <w:tc>
          <w:tcPr>
            <w:tcW w:w="1842" w:type="dxa"/>
            <w:tcBorders>
              <w:left w:val="nil"/>
            </w:tcBorders>
          </w:tcPr>
          <w:p w:rsidR="0067705B" w:rsidRDefault="00EF3B5B">
            <w:pPr>
              <w:pStyle w:val="TableParagraph"/>
              <w:spacing w:before="29"/>
              <w:ind w:left="180"/>
              <w:rPr>
                <w:i/>
                <w:sz w:val="20"/>
              </w:rPr>
            </w:pPr>
            <w:r>
              <w:rPr>
                <w:i/>
                <w:sz w:val="20"/>
              </w:rPr>
              <w:t>(kh- + -won B)</w:t>
            </w:r>
          </w:p>
        </w:tc>
        <w:tc>
          <w:tcPr>
            <w:tcW w:w="2782" w:type="dxa"/>
          </w:tcPr>
          <w:p w:rsidR="0067705B" w:rsidRDefault="00EF3B5B">
            <w:pPr>
              <w:pStyle w:val="TableParagraph"/>
              <w:spacing w:before="29"/>
              <w:rPr>
                <w:sz w:val="20"/>
              </w:rPr>
            </w:pPr>
            <w:r>
              <w:rPr>
                <w:sz w:val="20"/>
              </w:rPr>
              <w:t>*kʰˤunʔ</w:t>
            </w:r>
          </w:p>
        </w:tc>
        <w:tc>
          <w:tcPr>
            <w:tcW w:w="2870" w:type="dxa"/>
          </w:tcPr>
          <w:p w:rsidR="0067705B" w:rsidRDefault="00EF3B5B">
            <w:pPr>
              <w:pStyle w:val="TableParagraph"/>
              <w:spacing w:before="29"/>
              <w:ind w:left="38"/>
              <w:rPr>
                <w:sz w:val="20"/>
              </w:rPr>
            </w:pPr>
            <w:r>
              <w:rPr>
                <w:sz w:val="20"/>
              </w:rPr>
              <w:t>to bind, string together</w:t>
            </w:r>
          </w:p>
        </w:tc>
        <w:tc>
          <w:tcPr>
            <w:tcW w:w="928" w:type="dxa"/>
          </w:tcPr>
          <w:p w:rsidR="0067705B" w:rsidRDefault="00EF3B5B">
            <w:pPr>
              <w:pStyle w:val="TableParagraph"/>
              <w:spacing w:before="29"/>
              <w:ind w:left="226"/>
              <w:rPr>
                <w:sz w:val="20"/>
              </w:rPr>
            </w:pPr>
            <w:r>
              <w:rPr>
                <w:sz w:val="20"/>
              </w:rPr>
              <w:t>0420f</w:t>
            </w:r>
          </w:p>
        </w:tc>
        <w:tc>
          <w:tcPr>
            <w:tcW w:w="940" w:type="dxa"/>
          </w:tcPr>
          <w:p w:rsidR="0067705B" w:rsidRDefault="00EF3B5B">
            <w:pPr>
              <w:pStyle w:val="TableParagraph"/>
              <w:spacing w:before="29"/>
              <w:ind w:left="0" w:right="92"/>
              <w:jc w:val="right"/>
              <w:rPr>
                <w:sz w:val="20"/>
              </w:rPr>
            </w:pPr>
            <w:r>
              <w:rPr>
                <w:sz w:val="20"/>
              </w:rPr>
              <w:t>42608.05</w:t>
            </w:r>
          </w:p>
        </w:tc>
        <w:tc>
          <w:tcPr>
            <w:tcW w:w="496" w:type="dxa"/>
          </w:tcPr>
          <w:p w:rsidR="0067705B" w:rsidRDefault="00EF3B5B">
            <w:pPr>
              <w:pStyle w:val="TableParagraph"/>
              <w:spacing w:before="29"/>
              <w:ind w:left="75" w:right="76"/>
              <w:jc w:val="center"/>
              <w:rPr>
                <w:sz w:val="20"/>
              </w:rPr>
            </w:pPr>
            <w:r>
              <w:rPr>
                <w:sz w:val="20"/>
              </w:rPr>
              <w:t>115</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1" w:right="72"/>
              <w:jc w:val="center"/>
              <w:rPr>
                <w:sz w:val="20"/>
              </w:rPr>
            </w:pPr>
            <w:r>
              <w:rPr>
                <w:sz w:val="20"/>
              </w:rPr>
              <w:t>U+7A07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困</w:t>
            </w:r>
          </w:p>
        </w:tc>
        <w:tc>
          <w:tcPr>
            <w:tcW w:w="770" w:type="dxa"/>
          </w:tcPr>
          <w:p w:rsidR="0067705B" w:rsidRDefault="00EF3B5B">
            <w:pPr>
              <w:pStyle w:val="TableParagraph"/>
              <w:rPr>
                <w:sz w:val="20"/>
              </w:rPr>
            </w:pPr>
            <w:r>
              <w:rPr>
                <w:sz w:val="20"/>
              </w:rPr>
              <w:t>kùn</w:t>
            </w:r>
          </w:p>
        </w:tc>
        <w:tc>
          <w:tcPr>
            <w:tcW w:w="942" w:type="dxa"/>
            <w:tcBorders>
              <w:right w:val="nil"/>
            </w:tcBorders>
          </w:tcPr>
          <w:p w:rsidR="0067705B" w:rsidRDefault="00EF3B5B">
            <w:pPr>
              <w:pStyle w:val="TableParagraph"/>
              <w:rPr>
                <w:i/>
                <w:sz w:val="20"/>
              </w:rPr>
            </w:pPr>
            <w:r>
              <w:rPr>
                <w:i/>
                <w:sz w:val="20"/>
              </w:rPr>
              <w:t>khwonH</w:t>
            </w:r>
          </w:p>
        </w:tc>
        <w:tc>
          <w:tcPr>
            <w:tcW w:w="1842" w:type="dxa"/>
            <w:tcBorders>
              <w:left w:val="nil"/>
            </w:tcBorders>
          </w:tcPr>
          <w:p w:rsidR="0067705B" w:rsidRDefault="00EF3B5B">
            <w:pPr>
              <w:pStyle w:val="TableParagraph"/>
              <w:ind w:left="180"/>
              <w:rPr>
                <w:i/>
                <w:sz w:val="20"/>
              </w:rPr>
            </w:pPr>
            <w:r>
              <w:rPr>
                <w:i/>
                <w:sz w:val="20"/>
              </w:rPr>
              <w:t>(kh- + -won C)</w:t>
            </w:r>
          </w:p>
        </w:tc>
        <w:tc>
          <w:tcPr>
            <w:tcW w:w="2782" w:type="dxa"/>
          </w:tcPr>
          <w:p w:rsidR="0067705B" w:rsidRDefault="00EF3B5B">
            <w:pPr>
              <w:pStyle w:val="TableParagraph"/>
              <w:rPr>
                <w:sz w:val="20"/>
              </w:rPr>
            </w:pPr>
            <w:r>
              <w:rPr>
                <w:sz w:val="20"/>
              </w:rPr>
              <w:t>*kʰˤu[n]-s</w:t>
            </w:r>
          </w:p>
        </w:tc>
        <w:tc>
          <w:tcPr>
            <w:tcW w:w="2870" w:type="dxa"/>
          </w:tcPr>
          <w:p w:rsidR="0067705B" w:rsidRDefault="00EF3B5B">
            <w:pPr>
              <w:pStyle w:val="TableParagraph"/>
              <w:ind w:left="38"/>
              <w:rPr>
                <w:sz w:val="20"/>
              </w:rPr>
            </w:pPr>
            <w:r>
              <w:rPr>
                <w:sz w:val="20"/>
              </w:rPr>
              <w:t>obstruct; distress</w:t>
            </w:r>
          </w:p>
        </w:tc>
        <w:tc>
          <w:tcPr>
            <w:tcW w:w="928" w:type="dxa"/>
          </w:tcPr>
          <w:p w:rsidR="0067705B" w:rsidRDefault="00EF3B5B">
            <w:pPr>
              <w:pStyle w:val="TableParagraph"/>
              <w:ind w:left="214"/>
              <w:rPr>
                <w:sz w:val="20"/>
              </w:rPr>
            </w:pPr>
            <w:r>
              <w:rPr>
                <w:sz w:val="20"/>
              </w:rPr>
              <w:t>0420a</w:t>
            </w:r>
          </w:p>
        </w:tc>
        <w:tc>
          <w:tcPr>
            <w:tcW w:w="940" w:type="dxa"/>
          </w:tcPr>
          <w:p w:rsidR="0067705B" w:rsidRDefault="00EF3B5B">
            <w:pPr>
              <w:pStyle w:val="TableParagraph"/>
              <w:ind w:left="0" w:right="92"/>
              <w:jc w:val="right"/>
              <w:rPr>
                <w:sz w:val="20"/>
              </w:rPr>
            </w:pPr>
            <w:r>
              <w:rPr>
                <w:sz w:val="20"/>
              </w:rPr>
              <w:t>10714.07</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U+56F0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擴</w:t>
            </w:r>
          </w:p>
        </w:tc>
        <w:tc>
          <w:tcPr>
            <w:tcW w:w="770" w:type="dxa"/>
          </w:tcPr>
          <w:p w:rsidR="0067705B" w:rsidRDefault="00EF3B5B">
            <w:pPr>
              <w:pStyle w:val="TableParagraph"/>
              <w:rPr>
                <w:sz w:val="20"/>
              </w:rPr>
            </w:pPr>
            <w:r>
              <w:rPr>
                <w:sz w:val="20"/>
              </w:rPr>
              <w:t>kuò</w:t>
            </w:r>
          </w:p>
        </w:tc>
        <w:tc>
          <w:tcPr>
            <w:tcW w:w="942" w:type="dxa"/>
            <w:tcBorders>
              <w:right w:val="nil"/>
            </w:tcBorders>
          </w:tcPr>
          <w:p w:rsidR="0067705B" w:rsidRDefault="00EF3B5B">
            <w:pPr>
              <w:pStyle w:val="TableParagraph"/>
              <w:rPr>
                <w:i/>
                <w:sz w:val="20"/>
              </w:rPr>
            </w:pPr>
            <w:r>
              <w:rPr>
                <w:i/>
                <w:sz w:val="20"/>
              </w:rPr>
              <w:t>khwak</w:t>
            </w:r>
          </w:p>
        </w:tc>
        <w:tc>
          <w:tcPr>
            <w:tcW w:w="1842" w:type="dxa"/>
            <w:tcBorders>
              <w:left w:val="nil"/>
            </w:tcBorders>
          </w:tcPr>
          <w:p w:rsidR="0067705B" w:rsidRDefault="00EF3B5B">
            <w:pPr>
              <w:pStyle w:val="TableParagraph"/>
              <w:ind w:left="180"/>
              <w:rPr>
                <w:i/>
                <w:sz w:val="20"/>
              </w:rPr>
            </w:pPr>
            <w:r>
              <w:rPr>
                <w:i/>
                <w:sz w:val="20"/>
              </w:rPr>
              <w:t>(kh- + -wak D)</w:t>
            </w:r>
          </w:p>
        </w:tc>
        <w:tc>
          <w:tcPr>
            <w:tcW w:w="2782" w:type="dxa"/>
          </w:tcPr>
          <w:p w:rsidR="0067705B" w:rsidRDefault="00EF3B5B">
            <w:pPr>
              <w:pStyle w:val="TableParagraph"/>
              <w:rPr>
                <w:sz w:val="20"/>
              </w:rPr>
            </w:pPr>
            <w:r>
              <w:rPr>
                <w:sz w:val="20"/>
              </w:rPr>
              <w:t>*kʷʰˤak</w:t>
            </w:r>
          </w:p>
        </w:tc>
        <w:tc>
          <w:tcPr>
            <w:tcW w:w="2870" w:type="dxa"/>
          </w:tcPr>
          <w:p w:rsidR="0067705B" w:rsidRDefault="00EF3B5B">
            <w:pPr>
              <w:pStyle w:val="TableParagraph"/>
              <w:ind w:left="38"/>
              <w:rPr>
                <w:sz w:val="20"/>
              </w:rPr>
            </w:pPr>
            <w:r>
              <w:rPr>
                <w:sz w:val="20"/>
              </w:rPr>
              <w:t>widen</w:t>
            </w:r>
          </w:p>
        </w:tc>
        <w:tc>
          <w:tcPr>
            <w:tcW w:w="928" w:type="dxa"/>
          </w:tcPr>
          <w:p w:rsidR="0067705B" w:rsidRDefault="00EF3B5B">
            <w:pPr>
              <w:pStyle w:val="TableParagraph"/>
              <w:ind w:left="232"/>
              <w:rPr>
                <w:sz w:val="20"/>
              </w:rPr>
            </w:pPr>
            <w:r>
              <w:rPr>
                <w:sz w:val="20"/>
              </w:rPr>
              <w:t>0707t</w:t>
            </w:r>
          </w:p>
        </w:tc>
        <w:tc>
          <w:tcPr>
            <w:tcW w:w="940" w:type="dxa"/>
          </w:tcPr>
          <w:p w:rsidR="0067705B" w:rsidRDefault="00EF3B5B">
            <w:pPr>
              <w:pStyle w:val="TableParagraph"/>
              <w:ind w:left="0" w:right="92"/>
              <w:jc w:val="right"/>
              <w:rPr>
                <w:sz w:val="20"/>
              </w:rPr>
            </w:pPr>
            <w:r>
              <w:rPr>
                <w:sz w:val="20"/>
              </w:rPr>
              <w:t>31975.06</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U+64F4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廓</w:t>
            </w:r>
          </w:p>
        </w:tc>
        <w:tc>
          <w:tcPr>
            <w:tcW w:w="770" w:type="dxa"/>
          </w:tcPr>
          <w:p w:rsidR="0067705B" w:rsidRDefault="00EF3B5B">
            <w:pPr>
              <w:pStyle w:val="TableParagraph"/>
              <w:rPr>
                <w:sz w:val="20"/>
              </w:rPr>
            </w:pPr>
            <w:r>
              <w:rPr>
                <w:sz w:val="20"/>
              </w:rPr>
              <w:t>kuò</w:t>
            </w:r>
          </w:p>
        </w:tc>
        <w:tc>
          <w:tcPr>
            <w:tcW w:w="942" w:type="dxa"/>
            <w:tcBorders>
              <w:right w:val="nil"/>
            </w:tcBorders>
          </w:tcPr>
          <w:p w:rsidR="0067705B" w:rsidRDefault="00EF3B5B">
            <w:pPr>
              <w:pStyle w:val="TableParagraph"/>
              <w:rPr>
                <w:i/>
                <w:sz w:val="20"/>
              </w:rPr>
            </w:pPr>
            <w:r>
              <w:rPr>
                <w:i/>
                <w:sz w:val="20"/>
              </w:rPr>
              <w:t>khwak</w:t>
            </w:r>
          </w:p>
        </w:tc>
        <w:tc>
          <w:tcPr>
            <w:tcW w:w="1842" w:type="dxa"/>
            <w:tcBorders>
              <w:left w:val="nil"/>
            </w:tcBorders>
          </w:tcPr>
          <w:p w:rsidR="0067705B" w:rsidRDefault="00EF3B5B">
            <w:pPr>
              <w:pStyle w:val="TableParagraph"/>
              <w:ind w:left="180"/>
              <w:rPr>
                <w:i/>
                <w:sz w:val="20"/>
              </w:rPr>
            </w:pPr>
            <w:r>
              <w:rPr>
                <w:i/>
                <w:sz w:val="20"/>
              </w:rPr>
              <w:t>(kh- + -wak D)</w:t>
            </w:r>
          </w:p>
        </w:tc>
        <w:tc>
          <w:tcPr>
            <w:tcW w:w="2782" w:type="dxa"/>
          </w:tcPr>
          <w:p w:rsidR="0067705B" w:rsidRDefault="00EF3B5B">
            <w:pPr>
              <w:pStyle w:val="TableParagraph"/>
              <w:rPr>
                <w:sz w:val="20"/>
              </w:rPr>
            </w:pPr>
            <w:r>
              <w:rPr>
                <w:sz w:val="20"/>
              </w:rPr>
              <w:t>*kʷʰˤak</w:t>
            </w:r>
          </w:p>
        </w:tc>
        <w:tc>
          <w:tcPr>
            <w:tcW w:w="2870" w:type="dxa"/>
          </w:tcPr>
          <w:p w:rsidR="0067705B" w:rsidRDefault="00EF3B5B">
            <w:pPr>
              <w:pStyle w:val="TableParagraph"/>
              <w:ind w:left="38"/>
              <w:rPr>
                <w:sz w:val="20"/>
              </w:rPr>
            </w:pPr>
            <w:r>
              <w:rPr>
                <w:sz w:val="20"/>
              </w:rPr>
              <w:t>widen</w:t>
            </w:r>
          </w:p>
        </w:tc>
        <w:tc>
          <w:tcPr>
            <w:tcW w:w="928" w:type="dxa"/>
          </w:tcPr>
          <w:p w:rsidR="0067705B" w:rsidRDefault="00EF3B5B">
            <w:pPr>
              <w:pStyle w:val="TableParagraph"/>
              <w:ind w:left="210"/>
              <w:rPr>
                <w:sz w:val="20"/>
              </w:rPr>
            </w:pPr>
            <w:r>
              <w:rPr>
                <w:sz w:val="20"/>
              </w:rPr>
              <w:t>0774g</w:t>
            </w:r>
          </w:p>
        </w:tc>
        <w:tc>
          <w:tcPr>
            <w:tcW w:w="940" w:type="dxa"/>
          </w:tcPr>
          <w:p w:rsidR="0067705B" w:rsidRDefault="00EF3B5B">
            <w:pPr>
              <w:pStyle w:val="TableParagraph"/>
              <w:ind w:left="0" w:right="92"/>
              <w:jc w:val="right"/>
              <w:rPr>
                <w:sz w:val="20"/>
              </w:rPr>
            </w:pPr>
            <w:r>
              <w:rPr>
                <w:sz w:val="20"/>
              </w:rPr>
              <w:t>20895.13</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U+5ED3</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闊</w:t>
            </w:r>
          </w:p>
        </w:tc>
        <w:tc>
          <w:tcPr>
            <w:tcW w:w="770" w:type="dxa"/>
          </w:tcPr>
          <w:p w:rsidR="0067705B" w:rsidRDefault="00EF3B5B">
            <w:pPr>
              <w:pStyle w:val="TableParagraph"/>
              <w:rPr>
                <w:sz w:val="20"/>
              </w:rPr>
            </w:pPr>
            <w:r>
              <w:rPr>
                <w:sz w:val="20"/>
              </w:rPr>
              <w:t>kuò</w:t>
            </w:r>
          </w:p>
        </w:tc>
        <w:tc>
          <w:tcPr>
            <w:tcW w:w="942" w:type="dxa"/>
            <w:tcBorders>
              <w:right w:val="nil"/>
            </w:tcBorders>
          </w:tcPr>
          <w:p w:rsidR="0067705B" w:rsidRDefault="00EF3B5B">
            <w:pPr>
              <w:pStyle w:val="TableParagraph"/>
              <w:rPr>
                <w:i/>
                <w:sz w:val="20"/>
              </w:rPr>
            </w:pPr>
            <w:r>
              <w:rPr>
                <w:i/>
                <w:sz w:val="20"/>
              </w:rPr>
              <w:t>khwat</w:t>
            </w:r>
          </w:p>
        </w:tc>
        <w:tc>
          <w:tcPr>
            <w:tcW w:w="1842" w:type="dxa"/>
            <w:tcBorders>
              <w:left w:val="nil"/>
            </w:tcBorders>
          </w:tcPr>
          <w:p w:rsidR="0067705B" w:rsidRDefault="00EF3B5B">
            <w:pPr>
              <w:pStyle w:val="TableParagraph"/>
              <w:ind w:left="180"/>
              <w:rPr>
                <w:i/>
                <w:sz w:val="20"/>
              </w:rPr>
            </w:pPr>
            <w:r>
              <w:rPr>
                <w:i/>
                <w:sz w:val="20"/>
              </w:rPr>
              <w:t>(kh- + -wat D)</w:t>
            </w:r>
          </w:p>
        </w:tc>
        <w:tc>
          <w:tcPr>
            <w:tcW w:w="2782" w:type="dxa"/>
          </w:tcPr>
          <w:p w:rsidR="0067705B" w:rsidRDefault="00EF3B5B">
            <w:pPr>
              <w:pStyle w:val="TableParagraph"/>
              <w:rPr>
                <w:sz w:val="20"/>
              </w:rPr>
            </w:pPr>
            <w:r>
              <w:rPr>
                <w:sz w:val="20"/>
              </w:rPr>
              <w:t>*[k]ʰˤot</w:t>
            </w:r>
          </w:p>
        </w:tc>
        <w:tc>
          <w:tcPr>
            <w:tcW w:w="2870" w:type="dxa"/>
          </w:tcPr>
          <w:p w:rsidR="0067705B" w:rsidRDefault="00EF3B5B">
            <w:pPr>
              <w:pStyle w:val="TableParagraph"/>
              <w:spacing w:before="0" w:line="259" w:lineRule="exact"/>
              <w:ind w:left="38"/>
              <w:rPr>
                <w:sz w:val="20"/>
              </w:rPr>
            </w:pPr>
            <w:r>
              <w:rPr>
                <w:rFonts w:ascii="Arial Unicode MS" w:eastAsia="Arial Unicode MS" w:hint="eastAsia"/>
                <w:sz w:val="20"/>
              </w:rPr>
              <w:t xml:space="preserve">契闊 </w:t>
            </w:r>
            <w:r>
              <w:rPr>
                <w:sz w:val="20"/>
              </w:rPr>
              <w:t>khet.khwat hard-working</w:t>
            </w:r>
          </w:p>
          <w:p w:rsidR="0067705B" w:rsidRDefault="00EF3B5B">
            <w:pPr>
              <w:pStyle w:val="TableParagraph"/>
              <w:spacing w:before="0" w:line="221" w:lineRule="exact"/>
              <w:ind w:left="38"/>
              <w:rPr>
                <w:sz w:val="20"/>
              </w:rPr>
            </w:pPr>
            <w:r>
              <w:rPr>
                <w:sz w:val="20"/>
              </w:rPr>
              <w:t>(Ode 31.4)</w:t>
            </w:r>
          </w:p>
        </w:tc>
        <w:tc>
          <w:tcPr>
            <w:tcW w:w="928" w:type="dxa"/>
          </w:tcPr>
          <w:p w:rsidR="0067705B" w:rsidRDefault="00EF3B5B">
            <w:pPr>
              <w:pStyle w:val="TableParagraph"/>
              <w:ind w:left="210"/>
              <w:rPr>
                <w:sz w:val="20"/>
              </w:rPr>
            </w:pPr>
            <w:r>
              <w:rPr>
                <w:sz w:val="20"/>
              </w:rPr>
              <w:t>0302q</w:t>
            </w:r>
          </w:p>
        </w:tc>
        <w:tc>
          <w:tcPr>
            <w:tcW w:w="940" w:type="dxa"/>
          </w:tcPr>
          <w:p w:rsidR="0067705B" w:rsidRDefault="00EF3B5B">
            <w:pPr>
              <w:pStyle w:val="TableParagraph"/>
              <w:ind w:left="0" w:right="92"/>
              <w:jc w:val="right"/>
              <w:rPr>
                <w:sz w:val="20"/>
              </w:rPr>
            </w:pPr>
            <w:r>
              <w:rPr>
                <w:sz w:val="20"/>
              </w:rPr>
              <w:t>74310.01</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U+95CA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闊</w:t>
            </w:r>
          </w:p>
        </w:tc>
        <w:tc>
          <w:tcPr>
            <w:tcW w:w="770" w:type="dxa"/>
          </w:tcPr>
          <w:p w:rsidR="0067705B" w:rsidRDefault="00EF3B5B">
            <w:pPr>
              <w:pStyle w:val="TableParagraph"/>
              <w:rPr>
                <w:sz w:val="20"/>
              </w:rPr>
            </w:pPr>
            <w:r>
              <w:rPr>
                <w:sz w:val="20"/>
              </w:rPr>
              <w:t>kuò</w:t>
            </w:r>
          </w:p>
        </w:tc>
        <w:tc>
          <w:tcPr>
            <w:tcW w:w="942" w:type="dxa"/>
            <w:tcBorders>
              <w:right w:val="nil"/>
            </w:tcBorders>
          </w:tcPr>
          <w:p w:rsidR="0067705B" w:rsidRDefault="00EF3B5B">
            <w:pPr>
              <w:pStyle w:val="TableParagraph"/>
              <w:rPr>
                <w:i/>
                <w:sz w:val="20"/>
              </w:rPr>
            </w:pPr>
            <w:r>
              <w:rPr>
                <w:i/>
                <w:sz w:val="20"/>
              </w:rPr>
              <w:t>khwat</w:t>
            </w:r>
          </w:p>
        </w:tc>
        <w:tc>
          <w:tcPr>
            <w:tcW w:w="1842" w:type="dxa"/>
            <w:tcBorders>
              <w:left w:val="nil"/>
            </w:tcBorders>
          </w:tcPr>
          <w:p w:rsidR="0067705B" w:rsidRDefault="00EF3B5B">
            <w:pPr>
              <w:pStyle w:val="TableParagraph"/>
              <w:ind w:left="180"/>
              <w:rPr>
                <w:i/>
                <w:sz w:val="20"/>
              </w:rPr>
            </w:pPr>
            <w:r>
              <w:rPr>
                <w:i/>
                <w:sz w:val="20"/>
              </w:rPr>
              <w:t>(kh- + -wat D)</w:t>
            </w:r>
          </w:p>
        </w:tc>
        <w:tc>
          <w:tcPr>
            <w:tcW w:w="2782" w:type="dxa"/>
          </w:tcPr>
          <w:p w:rsidR="0067705B" w:rsidRDefault="00EF3B5B">
            <w:pPr>
              <w:pStyle w:val="TableParagraph"/>
              <w:rPr>
                <w:sz w:val="20"/>
              </w:rPr>
            </w:pPr>
            <w:r>
              <w:rPr>
                <w:sz w:val="20"/>
              </w:rPr>
              <w:t>*[k]ʷʰˤat</w:t>
            </w:r>
          </w:p>
        </w:tc>
        <w:tc>
          <w:tcPr>
            <w:tcW w:w="2870" w:type="dxa"/>
          </w:tcPr>
          <w:p w:rsidR="0067705B" w:rsidRDefault="00EF3B5B">
            <w:pPr>
              <w:pStyle w:val="TableParagraph"/>
              <w:ind w:left="38"/>
              <w:rPr>
                <w:sz w:val="20"/>
              </w:rPr>
            </w:pPr>
            <w:r>
              <w:rPr>
                <w:sz w:val="20"/>
              </w:rPr>
              <w:t>widely apart</w:t>
            </w:r>
          </w:p>
        </w:tc>
        <w:tc>
          <w:tcPr>
            <w:tcW w:w="928" w:type="dxa"/>
          </w:tcPr>
          <w:p w:rsidR="0067705B" w:rsidRDefault="00EF3B5B">
            <w:pPr>
              <w:pStyle w:val="TableParagraph"/>
              <w:ind w:left="210"/>
              <w:rPr>
                <w:sz w:val="20"/>
              </w:rPr>
            </w:pPr>
            <w:r>
              <w:rPr>
                <w:sz w:val="20"/>
              </w:rPr>
              <w:t>0302q</w:t>
            </w:r>
          </w:p>
        </w:tc>
        <w:tc>
          <w:tcPr>
            <w:tcW w:w="940" w:type="dxa"/>
          </w:tcPr>
          <w:p w:rsidR="0067705B" w:rsidRDefault="00EF3B5B">
            <w:pPr>
              <w:pStyle w:val="TableParagraph"/>
              <w:ind w:left="0" w:right="92"/>
              <w:jc w:val="right"/>
              <w:rPr>
                <w:sz w:val="20"/>
              </w:rPr>
            </w:pPr>
            <w:r>
              <w:rPr>
                <w:sz w:val="20"/>
              </w:rPr>
              <w:t>74310.01</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U+95CA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臘</w:t>
            </w:r>
          </w:p>
        </w:tc>
        <w:tc>
          <w:tcPr>
            <w:tcW w:w="770" w:type="dxa"/>
          </w:tcPr>
          <w:p w:rsidR="0067705B" w:rsidRDefault="00EF3B5B">
            <w:pPr>
              <w:pStyle w:val="TableParagraph"/>
              <w:rPr>
                <w:sz w:val="20"/>
              </w:rPr>
            </w:pPr>
            <w:r>
              <w:rPr>
                <w:sz w:val="20"/>
              </w:rPr>
              <w:t>là</w:t>
            </w:r>
          </w:p>
        </w:tc>
        <w:tc>
          <w:tcPr>
            <w:tcW w:w="942" w:type="dxa"/>
            <w:tcBorders>
              <w:right w:val="nil"/>
            </w:tcBorders>
          </w:tcPr>
          <w:p w:rsidR="0067705B" w:rsidRDefault="00EF3B5B">
            <w:pPr>
              <w:pStyle w:val="TableParagraph"/>
              <w:rPr>
                <w:i/>
                <w:sz w:val="20"/>
              </w:rPr>
            </w:pPr>
            <w:r>
              <w:rPr>
                <w:i/>
                <w:sz w:val="20"/>
              </w:rPr>
              <w:t>lap</w:t>
            </w:r>
          </w:p>
        </w:tc>
        <w:tc>
          <w:tcPr>
            <w:tcW w:w="1842" w:type="dxa"/>
            <w:tcBorders>
              <w:left w:val="nil"/>
            </w:tcBorders>
          </w:tcPr>
          <w:p w:rsidR="0067705B" w:rsidRDefault="00EF3B5B">
            <w:pPr>
              <w:pStyle w:val="TableParagraph"/>
              <w:ind w:left="180"/>
              <w:rPr>
                <w:i/>
                <w:sz w:val="20"/>
              </w:rPr>
            </w:pPr>
            <w:r>
              <w:rPr>
                <w:i/>
                <w:sz w:val="20"/>
              </w:rPr>
              <w:t>(l- + -ap D)</w:t>
            </w:r>
          </w:p>
        </w:tc>
        <w:tc>
          <w:tcPr>
            <w:tcW w:w="2782" w:type="dxa"/>
          </w:tcPr>
          <w:p w:rsidR="0067705B" w:rsidRDefault="00EF3B5B">
            <w:pPr>
              <w:pStyle w:val="TableParagraph"/>
              <w:rPr>
                <w:sz w:val="20"/>
              </w:rPr>
            </w:pPr>
            <w:r>
              <w:rPr>
                <w:sz w:val="20"/>
              </w:rPr>
              <w:t>*C.rˤap</w:t>
            </w:r>
          </w:p>
        </w:tc>
        <w:tc>
          <w:tcPr>
            <w:tcW w:w="2870" w:type="dxa"/>
          </w:tcPr>
          <w:p w:rsidR="0067705B" w:rsidRDefault="00EF3B5B">
            <w:pPr>
              <w:pStyle w:val="TableParagraph"/>
              <w:ind w:left="38"/>
              <w:rPr>
                <w:sz w:val="20"/>
              </w:rPr>
            </w:pPr>
            <w:r>
              <w:rPr>
                <w:sz w:val="20"/>
              </w:rPr>
              <w:t>winter sacrifice</w:t>
            </w:r>
          </w:p>
        </w:tc>
        <w:tc>
          <w:tcPr>
            <w:tcW w:w="928" w:type="dxa"/>
          </w:tcPr>
          <w:p w:rsidR="0067705B" w:rsidRDefault="00EF3B5B">
            <w:pPr>
              <w:pStyle w:val="TableParagraph"/>
              <w:ind w:left="232"/>
              <w:rPr>
                <w:sz w:val="20"/>
              </w:rPr>
            </w:pPr>
            <w:r>
              <w:rPr>
                <w:sz w:val="20"/>
              </w:rPr>
              <w:t>0637j</w:t>
            </w:r>
          </w:p>
        </w:tc>
        <w:tc>
          <w:tcPr>
            <w:tcW w:w="940" w:type="dxa"/>
          </w:tcPr>
          <w:p w:rsidR="0067705B" w:rsidRDefault="00EF3B5B">
            <w:pPr>
              <w:pStyle w:val="TableParagraph"/>
              <w:ind w:left="0" w:right="92"/>
              <w:jc w:val="right"/>
              <w:rPr>
                <w:sz w:val="20"/>
              </w:rPr>
            </w:pPr>
            <w:r>
              <w:rPr>
                <w:sz w:val="20"/>
              </w:rPr>
              <w:t>32123.06</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1" w:right="72"/>
              <w:jc w:val="center"/>
              <w:rPr>
                <w:sz w:val="20"/>
              </w:rPr>
            </w:pPr>
            <w:r>
              <w:rPr>
                <w:sz w:val="20"/>
              </w:rPr>
              <w:t>U+81D8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蠟</w:t>
            </w:r>
          </w:p>
        </w:tc>
        <w:tc>
          <w:tcPr>
            <w:tcW w:w="770" w:type="dxa"/>
          </w:tcPr>
          <w:p w:rsidR="0067705B" w:rsidRDefault="00EF3B5B">
            <w:pPr>
              <w:pStyle w:val="TableParagraph"/>
              <w:rPr>
                <w:sz w:val="20"/>
              </w:rPr>
            </w:pPr>
            <w:r>
              <w:rPr>
                <w:sz w:val="20"/>
              </w:rPr>
              <w:t>là</w:t>
            </w:r>
          </w:p>
        </w:tc>
        <w:tc>
          <w:tcPr>
            <w:tcW w:w="942" w:type="dxa"/>
            <w:tcBorders>
              <w:right w:val="nil"/>
            </w:tcBorders>
          </w:tcPr>
          <w:p w:rsidR="0067705B" w:rsidRDefault="00EF3B5B">
            <w:pPr>
              <w:pStyle w:val="TableParagraph"/>
              <w:rPr>
                <w:i/>
                <w:sz w:val="20"/>
              </w:rPr>
            </w:pPr>
            <w:r>
              <w:rPr>
                <w:i/>
                <w:sz w:val="20"/>
              </w:rPr>
              <w:t>lap</w:t>
            </w:r>
          </w:p>
        </w:tc>
        <w:tc>
          <w:tcPr>
            <w:tcW w:w="1842" w:type="dxa"/>
            <w:tcBorders>
              <w:left w:val="nil"/>
            </w:tcBorders>
          </w:tcPr>
          <w:p w:rsidR="0067705B" w:rsidRDefault="00EF3B5B">
            <w:pPr>
              <w:pStyle w:val="TableParagraph"/>
              <w:ind w:left="180"/>
              <w:rPr>
                <w:i/>
                <w:sz w:val="20"/>
              </w:rPr>
            </w:pPr>
            <w:r>
              <w:rPr>
                <w:i/>
                <w:sz w:val="20"/>
              </w:rPr>
              <w:t>(l- + -ap D)</w:t>
            </w:r>
          </w:p>
        </w:tc>
        <w:tc>
          <w:tcPr>
            <w:tcW w:w="2782" w:type="dxa"/>
          </w:tcPr>
          <w:p w:rsidR="0067705B" w:rsidRDefault="00EF3B5B">
            <w:pPr>
              <w:pStyle w:val="TableParagraph"/>
              <w:rPr>
                <w:sz w:val="20"/>
              </w:rPr>
            </w:pPr>
            <w:r>
              <w:rPr>
                <w:sz w:val="20"/>
              </w:rPr>
              <w:t>*k.rˤap (no pre-Qín exx.)</w:t>
            </w:r>
          </w:p>
        </w:tc>
        <w:tc>
          <w:tcPr>
            <w:tcW w:w="2870" w:type="dxa"/>
          </w:tcPr>
          <w:p w:rsidR="0067705B" w:rsidRDefault="00EF3B5B">
            <w:pPr>
              <w:pStyle w:val="TableParagraph"/>
              <w:ind w:left="38"/>
              <w:rPr>
                <w:sz w:val="20"/>
              </w:rPr>
            </w:pPr>
            <w:r>
              <w:rPr>
                <w:sz w:val="20"/>
              </w:rPr>
              <w:t>wax</w:t>
            </w:r>
          </w:p>
        </w:tc>
        <w:tc>
          <w:tcPr>
            <w:tcW w:w="928" w:type="dxa"/>
          </w:tcPr>
          <w:p w:rsidR="0067705B" w:rsidRDefault="00EF3B5B">
            <w:pPr>
              <w:pStyle w:val="TableParagraph"/>
              <w:ind w:left="226"/>
              <w:rPr>
                <w:sz w:val="20"/>
              </w:rPr>
            </w:pPr>
            <w:r>
              <w:rPr>
                <w:sz w:val="20"/>
              </w:rPr>
              <w:t>0637-</w:t>
            </w:r>
          </w:p>
        </w:tc>
        <w:tc>
          <w:tcPr>
            <w:tcW w:w="940" w:type="dxa"/>
          </w:tcPr>
          <w:p w:rsidR="0067705B" w:rsidRDefault="00EF3B5B">
            <w:pPr>
              <w:pStyle w:val="TableParagraph"/>
              <w:ind w:left="0" w:right="92"/>
              <w:jc w:val="right"/>
              <w:rPr>
                <w:sz w:val="20"/>
              </w:rPr>
            </w:pPr>
            <w:r>
              <w:rPr>
                <w:sz w:val="20"/>
              </w:rPr>
              <w:t>42903.06</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U+881F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辣</w:t>
            </w:r>
          </w:p>
        </w:tc>
        <w:tc>
          <w:tcPr>
            <w:tcW w:w="770" w:type="dxa"/>
          </w:tcPr>
          <w:p w:rsidR="0067705B" w:rsidRDefault="00EF3B5B">
            <w:pPr>
              <w:pStyle w:val="TableParagraph"/>
              <w:rPr>
                <w:sz w:val="20"/>
              </w:rPr>
            </w:pPr>
            <w:r>
              <w:rPr>
                <w:sz w:val="20"/>
              </w:rPr>
              <w:t>là</w:t>
            </w:r>
          </w:p>
        </w:tc>
        <w:tc>
          <w:tcPr>
            <w:tcW w:w="942" w:type="dxa"/>
            <w:tcBorders>
              <w:right w:val="nil"/>
            </w:tcBorders>
          </w:tcPr>
          <w:p w:rsidR="0067705B" w:rsidRDefault="00EF3B5B">
            <w:pPr>
              <w:pStyle w:val="TableParagraph"/>
              <w:rPr>
                <w:i/>
                <w:sz w:val="20"/>
              </w:rPr>
            </w:pPr>
            <w:r>
              <w:rPr>
                <w:i/>
                <w:sz w:val="20"/>
              </w:rPr>
              <w:t>lat</w:t>
            </w:r>
          </w:p>
        </w:tc>
        <w:tc>
          <w:tcPr>
            <w:tcW w:w="1842" w:type="dxa"/>
            <w:tcBorders>
              <w:left w:val="nil"/>
            </w:tcBorders>
          </w:tcPr>
          <w:p w:rsidR="0067705B" w:rsidRDefault="00EF3B5B">
            <w:pPr>
              <w:pStyle w:val="TableParagraph"/>
              <w:ind w:left="180"/>
              <w:rPr>
                <w:i/>
                <w:sz w:val="20"/>
              </w:rPr>
            </w:pPr>
            <w:r>
              <w:rPr>
                <w:i/>
                <w:sz w:val="20"/>
              </w:rPr>
              <w:t>(l- + -at D)</w:t>
            </w:r>
          </w:p>
        </w:tc>
        <w:tc>
          <w:tcPr>
            <w:tcW w:w="2782" w:type="dxa"/>
          </w:tcPr>
          <w:p w:rsidR="0067705B" w:rsidRDefault="00EF3B5B">
            <w:pPr>
              <w:pStyle w:val="TableParagraph"/>
              <w:rPr>
                <w:sz w:val="20"/>
              </w:rPr>
            </w:pPr>
            <w:r>
              <w:rPr>
                <w:sz w:val="20"/>
              </w:rPr>
              <w:t>*mə.rˤat (~ C.rˤ</w:t>
            </w:r>
            <w:proofErr w:type="gramStart"/>
            <w:r>
              <w:rPr>
                <w:sz w:val="20"/>
              </w:rPr>
              <w:t>at ?</w:t>
            </w:r>
            <w:proofErr w:type="gramEnd"/>
            <w:r>
              <w:rPr>
                <w:sz w:val="20"/>
              </w:rPr>
              <w:t>)</w:t>
            </w:r>
          </w:p>
        </w:tc>
        <w:tc>
          <w:tcPr>
            <w:tcW w:w="2870" w:type="dxa"/>
          </w:tcPr>
          <w:p w:rsidR="0067705B" w:rsidRDefault="00EF3B5B">
            <w:pPr>
              <w:pStyle w:val="TableParagraph"/>
              <w:ind w:left="38"/>
              <w:rPr>
                <w:sz w:val="20"/>
              </w:rPr>
            </w:pPr>
            <w:r>
              <w:rPr>
                <w:sz w:val="20"/>
              </w:rPr>
              <w:t>spicy-hot</w:t>
            </w:r>
          </w:p>
        </w:tc>
        <w:tc>
          <w:tcPr>
            <w:tcW w:w="928" w:type="dxa"/>
          </w:tcPr>
          <w:p w:rsidR="0067705B" w:rsidRDefault="00EF3B5B">
            <w:pPr>
              <w:pStyle w:val="TableParagraph"/>
              <w:ind w:left="226"/>
              <w:rPr>
                <w:sz w:val="20"/>
              </w:rPr>
            </w:pPr>
            <w:r>
              <w:rPr>
                <w:sz w:val="20"/>
              </w:rPr>
              <w:t>0272-</w:t>
            </w:r>
          </w:p>
        </w:tc>
        <w:tc>
          <w:tcPr>
            <w:tcW w:w="940" w:type="dxa"/>
          </w:tcPr>
          <w:p w:rsidR="0067705B" w:rsidRDefault="00EF3B5B">
            <w:pPr>
              <w:pStyle w:val="TableParagraph"/>
              <w:ind w:left="0" w:right="92"/>
              <w:jc w:val="right"/>
              <w:rPr>
                <w:sz w:val="20"/>
              </w:rPr>
            </w:pPr>
            <w:r>
              <w:rPr>
                <w:sz w:val="20"/>
              </w:rPr>
              <w:t>64040.01</w:t>
            </w:r>
          </w:p>
        </w:tc>
        <w:tc>
          <w:tcPr>
            <w:tcW w:w="496" w:type="dxa"/>
          </w:tcPr>
          <w:p w:rsidR="0067705B" w:rsidRDefault="00EF3B5B">
            <w:pPr>
              <w:pStyle w:val="TableParagraph"/>
              <w:ind w:left="75" w:right="76"/>
              <w:jc w:val="center"/>
              <w:rPr>
                <w:sz w:val="20"/>
              </w:rPr>
            </w:pPr>
            <w:r>
              <w:rPr>
                <w:sz w:val="20"/>
              </w:rPr>
              <w:t>160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U+8FA3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剌</w:t>
            </w:r>
          </w:p>
        </w:tc>
        <w:tc>
          <w:tcPr>
            <w:tcW w:w="770" w:type="dxa"/>
          </w:tcPr>
          <w:p w:rsidR="0067705B" w:rsidRDefault="00EF3B5B">
            <w:pPr>
              <w:pStyle w:val="TableParagraph"/>
              <w:rPr>
                <w:sz w:val="20"/>
              </w:rPr>
            </w:pPr>
            <w:r>
              <w:rPr>
                <w:sz w:val="20"/>
              </w:rPr>
              <w:t>là</w:t>
            </w:r>
          </w:p>
        </w:tc>
        <w:tc>
          <w:tcPr>
            <w:tcW w:w="942" w:type="dxa"/>
            <w:tcBorders>
              <w:right w:val="nil"/>
            </w:tcBorders>
          </w:tcPr>
          <w:p w:rsidR="0067705B" w:rsidRDefault="00EF3B5B">
            <w:pPr>
              <w:pStyle w:val="TableParagraph"/>
              <w:rPr>
                <w:i/>
                <w:sz w:val="20"/>
              </w:rPr>
            </w:pPr>
            <w:r>
              <w:rPr>
                <w:i/>
                <w:sz w:val="20"/>
              </w:rPr>
              <w:t>lat</w:t>
            </w:r>
          </w:p>
        </w:tc>
        <w:tc>
          <w:tcPr>
            <w:tcW w:w="1842" w:type="dxa"/>
            <w:tcBorders>
              <w:left w:val="nil"/>
            </w:tcBorders>
          </w:tcPr>
          <w:p w:rsidR="0067705B" w:rsidRDefault="00EF3B5B">
            <w:pPr>
              <w:pStyle w:val="TableParagraph"/>
              <w:ind w:left="180"/>
              <w:rPr>
                <w:i/>
                <w:sz w:val="20"/>
              </w:rPr>
            </w:pPr>
            <w:r>
              <w:rPr>
                <w:i/>
                <w:sz w:val="20"/>
              </w:rPr>
              <w:t>(l- + -at D)</w:t>
            </w:r>
          </w:p>
        </w:tc>
        <w:tc>
          <w:tcPr>
            <w:tcW w:w="2782" w:type="dxa"/>
          </w:tcPr>
          <w:p w:rsidR="0067705B" w:rsidRDefault="00EF3B5B">
            <w:pPr>
              <w:pStyle w:val="TableParagraph"/>
              <w:rPr>
                <w:sz w:val="20"/>
              </w:rPr>
            </w:pPr>
            <w:r>
              <w:rPr>
                <w:sz w:val="20"/>
              </w:rPr>
              <w:t>*mə.rˤat (~ C.rˤ</w:t>
            </w:r>
            <w:proofErr w:type="gramStart"/>
            <w:r>
              <w:rPr>
                <w:sz w:val="20"/>
              </w:rPr>
              <w:t>at ?</w:t>
            </w:r>
            <w:proofErr w:type="gramEnd"/>
            <w:r>
              <w:rPr>
                <w:sz w:val="20"/>
              </w:rPr>
              <w:t>)</w:t>
            </w:r>
          </w:p>
        </w:tc>
        <w:tc>
          <w:tcPr>
            <w:tcW w:w="2870" w:type="dxa"/>
          </w:tcPr>
          <w:p w:rsidR="0067705B" w:rsidRDefault="00EF3B5B">
            <w:pPr>
              <w:pStyle w:val="TableParagraph"/>
              <w:ind w:left="38"/>
              <w:rPr>
                <w:sz w:val="20"/>
              </w:rPr>
            </w:pPr>
            <w:r>
              <w:rPr>
                <w:sz w:val="20"/>
              </w:rPr>
              <w:t>wicked; spicy</w:t>
            </w:r>
          </w:p>
        </w:tc>
        <w:tc>
          <w:tcPr>
            <w:tcW w:w="928" w:type="dxa"/>
          </w:tcPr>
          <w:p w:rsidR="0067705B" w:rsidRDefault="00EF3B5B">
            <w:pPr>
              <w:pStyle w:val="TableParagraph"/>
              <w:ind w:left="214"/>
              <w:rPr>
                <w:sz w:val="20"/>
              </w:rPr>
            </w:pPr>
            <w:r>
              <w:rPr>
                <w:sz w:val="20"/>
              </w:rPr>
              <w:t>0272a</w:t>
            </w:r>
          </w:p>
        </w:tc>
        <w:tc>
          <w:tcPr>
            <w:tcW w:w="940" w:type="dxa"/>
          </w:tcPr>
          <w:p w:rsidR="0067705B" w:rsidRDefault="00EF3B5B">
            <w:pPr>
              <w:pStyle w:val="TableParagraph"/>
              <w:ind w:left="0" w:right="92"/>
              <w:jc w:val="right"/>
              <w:rPr>
                <w:sz w:val="20"/>
              </w:rPr>
            </w:pPr>
            <w:r>
              <w:rPr>
                <w:sz w:val="20"/>
              </w:rPr>
              <w:t>10339.06</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U+524C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拉</w:t>
            </w:r>
          </w:p>
        </w:tc>
        <w:tc>
          <w:tcPr>
            <w:tcW w:w="770" w:type="dxa"/>
          </w:tcPr>
          <w:p w:rsidR="0067705B" w:rsidRDefault="00EF3B5B">
            <w:pPr>
              <w:pStyle w:val="TableParagraph"/>
              <w:rPr>
                <w:sz w:val="20"/>
              </w:rPr>
            </w:pPr>
            <w:r>
              <w:rPr>
                <w:sz w:val="20"/>
              </w:rPr>
              <w:t>là</w:t>
            </w:r>
          </w:p>
        </w:tc>
        <w:tc>
          <w:tcPr>
            <w:tcW w:w="942" w:type="dxa"/>
            <w:tcBorders>
              <w:right w:val="nil"/>
            </w:tcBorders>
          </w:tcPr>
          <w:p w:rsidR="0067705B" w:rsidRDefault="00EF3B5B">
            <w:pPr>
              <w:pStyle w:val="TableParagraph"/>
              <w:rPr>
                <w:i/>
                <w:sz w:val="20"/>
              </w:rPr>
            </w:pPr>
            <w:r>
              <w:rPr>
                <w:i/>
                <w:sz w:val="20"/>
              </w:rPr>
              <w:t>lop</w:t>
            </w:r>
          </w:p>
        </w:tc>
        <w:tc>
          <w:tcPr>
            <w:tcW w:w="1842" w:type="dxa"/>
            <w:tcBorders>
              <w:left w:val="nil"/>
            </w:tcBorders>
          </w:tcPr>
          <w:p w:rsidR="0067705B" w:rsidRDefault="00EF3B5B">
            <w:pPr>
              <w:pStyle w:val="TableParagraph"/>
              <w:ind w:left="180"/>
              <w:rPr>
                <w:i/>
                <w:sz w:val="20"/>
              </w:rPr>
            </w:pPr>
            <w:r>
              <w:rPr>
                <w:i/>
                <w:sz w:val="20"/>
              </w:rPr>
              <w:t>(l- + -op D)</w:t>
            </w:r>
          </w:p>
        </w:tc>
        <w:tc>
          <w:tcPr>
            <w:tcW w:w="2782" w:type="dxa"/>
          </w:tcPr>
          <w:p w:rsidR="0067705B" w:rsidRDefault="00EF3B5B">
            <w:pPr>
              <w:pStyle w:val="TableParagraph"/>
              <w:rPr>
                <w:sz w:val="20"/>
              </w:rPr>
            </w:pPr>
            <w:r>
              <w:rPr>
                <w:w w:val="95"/>
                <w:sz w:val="20"/>
              </w:rPr>
              <w:t>*[r]ˤəp</w:t>
            </w:r>
          </w:p>
        </w:tc>
        <w:tc>
          <w:tcPr>
            <w:tcW w:w="2870" w:type="dxa"/>
          </w:tcPr>
          <w:p w:rsidR="0067705B" w:rsidRDefault="00EF3B5B">
            <w:pPr>
              <w:pStyle w:val="TableParagraph"/>
              <w:ind w:left="38"/>
              <w:rPr>
                <w:sz w:val="20"/>
              </w:rPr>
            </w:pPr>
            <w:r>
              <w:rPr>
                <w:sz w:val="20"/>
              </w:rPr>
              <w:t>break</w:t>
            </w:r>
          </w:p>
        </w:tc>
        <w:tc>
          <w:tcPr>
            <w:tcW w:w="928" w:type="dxa"/>
          </w:tcPr>
          <w:p w:rsidR="0067705B" w:rsidRDefault="00EF3B5B">
            <w:pPr>
              <w:pStyle w:val="TableParagraph"/>
              <w:ind w:left="232"/>
              <w:rPr>
                <w:sz w:val="20"/>
              </w:rPr>
            </w:pPr>
            <w:r>
              <w:rPr>
                <w:sz w:val="20"/>
              </w:rPr>
              <w:t>0694l</w:t>
            </w:r>
          </w:p>
        </w:tc>
        <w:tc>
          <w:tcPr>
            <w:tcW w:w="940" w:type="dxa"/>
          </w:tcPr>
          <w:p w:rsidR="0067705B" w:rsidRDefault="00EF3B5B">
            <w:pPr>
              <w:pStyle w:val="TableParagraph"/>
              <w:ind w:left="0" w:right="92"/>
              <w:jc w:val="right"/>
              <w:rPr>
                <w:sz w:val="20"/>
              </w:rPr>
            </w:pPr>
            <w:r>
              <w:rPr>
                <w:sz w:val="20"/>
              </w:rPr>
              <w:t>31857.03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U+62C9</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𧳟</w:t>
            </w:r>
          </w:p>
        </w:tc>
        <w:tc>
          <w:tcPr>
            <w:tcW w:w="770" w:type="dxa"/>
          </w:tcPr>
          <w:p w:rsidR="0067705B" w:rsidRDefault="00EF3B5B">
            <w:pPr>
              <w:pStyle w:val="TableParagraph"/>
              <w:rPr>
                <w:sz w:val="20"/>
              </w:rPr>
            </w:pPr>
            <w:r>
              <w:rPr>
                <w:sz w:val="20"/>
              </w:rPr>
              <w:t>lái</w:t>
            </w:r>
          </w:p>
        </w:tc>
        <w:tc>
          <w:tcPr>
            <w:tcW w:w="942" w:type="dxa"/>
            <w:tcBorders>
              <w:right w:val="nil"/>
            </w:tcBorders>
          </w:tcPr>
          <w:p w:rsidR="0067705B" w:rsidRDefault="00EF3B5B">
            <w:pPr>
              <w:pStyle w:val="TableParagraph"/>
              <w:rPr>
                <w:i/>
                <w:sz w:val="20"/>
              </w:rPr>
            </w:pPr>
            <w:r>
              <w:rPr>
                <w:i/>
                <w:sz w:val="20"/>
              </w:rPr>
              <w:t>loj</w:t>
            </w:r>
          </w:p>
        </w:tc>
        <w:tc>
          <w:tcPr>
            <w:tcW w:w="1842" w:type="dxa"/>
            <w:tcBorders>
              <w:left w:val="nil"/>
            </w:tcBorders>
          </w:tcPr>
          <w:p w:rsidR="0067705B" w:rsidRDefault="00EF3B5B">
            <w:pPr>
              <w:pStyle w:val="TableParagraph"/>
              <w:ind w:left="180"/>
              <w:rPr>
                <w:i/>
                <w:sz w:val="20"/>
              </w:rPr>
            </w:pPr>
            <w:r>
              <w:rPr>
                <w:i/>
                <w:sz w:val="20"/>
              </w:rPr>
              <w:t>(l- + -oj A)</w:t>
            </w:r>
          </w:p>
        </w:tc>
        <w:tc>
          <w:tcPr>
            <w:tcW w:w="2782" w:type="dxa"/>
          </w:tcPr>
          <w:p w:rsidR="0067705B" w:rsidRDefault="00EF3B5B">
            <w:pPr>
              <w:pStyle w:val="TableParagraph"/>
              <w:rPr>
                <w:sz w:val="20"/>
              </w:rPr>
            </w:pPr>
            <w:r>
              <w:rPr>
                <w:w w:val="95"/>
                <w:sz w:val="20"/>
              </w:rPr>
              <w:t>*[r]ˤə</w:t>
            </w:r>
          </w:p>
        </w:tc>
        <w:tc>
          <w:tcPr>
            <w:tcW w:w="2870" w:type="dxa"/>
          </w:tcPr>
          <w:p w:rsidR="0067705B" w:rsidRDefault="00EF3B5B">
            <w:pPr>
              <w:pStyle w:val="TableParagraph"/>
              <w:spacing w:before="0" w:line="204" w:lineRule="exact"/>
              <w:ind w:left="38"/>
              <w:rPr>
                <w:rFonts w:ascii="Arial Unicode MS" w:eastAsia="Arial Unicode MS" w:hAnsi="Arial Unicode MS"/>
                <w:sz w:val="20"/>
              </w:rPr>
            </w:pPr>
            <w:r>
              <w:rPr>
                <w:sz w:val="20"/>
              </w:rPr>
              <w:t xml:space="preserve">kind of wild cat (pron. in  Chén </w:t>
            </w:r>
            <w:r>
              <w:rPr>
                <w:rFonts w:ascii="Arial Unicode MS" w:eastAsia="Arial Unicode MS" w:hAnsi="Arial Unicode MS" w:hint="eastAsia"/>
                <w:sz w:val="20"/>
              </w:rPr>
              <w:t>陳</w:t>
            </w:r>
          </w:p>
          <w:p w:rsidR="0067705B" w:rsidRDefault="00EF3B5B">
            <w:pPr>
              <w:pStyle w:val="TableParagraph"/>
              <w:spacing w:before="0" w:line="286" w:lineRule="exact"/>
              <w:ind w:left="38"/>
              <w:rPr>
                <w:sz w:val="20"/>
              </w:rPr>
            </w:pPr>
            <w:r>
              <w:rPr>
                <w:sz w:val="20"/>
              </w:rPr>
              <w:t xml:space="preserve">and Chǔ </w:t>
            </w:r>
            <w:r>
              <w:rPr>
                <w:rFonts w:ascii="Arial Unicode MS" w:eastAsia="Arial Unicode MS" w:hAnsi="Arial Unicode MS" w:hint="eastAsia"/>
                <w:sz w:val="20"/>
              </w:rPr>
              <w:t xml:space="preserve">楚 </w:t>
            </w:r>
            <w:r>
              <w:rPr>
                <w:sz w:val="20"/>
              </w:rPr>
              <w:t>ap. Fāngyán)</w:t>
            </w:r>
          </w:p>
        </w:tc>
        <w:tc>
          <w:tcPr>
            <w:tcW w:w="928" w:type="dxa"/>
          </w:tcPr>
          <w:p w:rsidR="0067705B" w:rsidRDefault="00EF3B5B">
            <w:pPr>
              <w:pStyle w:val="TableParagraph"/>
              <w:ind w:left="226"/>
              <w:rPr>
                <w:sz w:val="20"/>
              </w:rPr>
            </w:pPr>
            <w:r>
              <w:rPr>
                <w:sz w:val="20"/>
              </w:rPr>
              <w:t>0944-</w:t>
            </w:r>
          </w:p>
        </w:tc>
        <w:tc>
          <w:tcPr>
            <w:tcW w:w="940" w:type="dxa"/>
          </w:tcPr>
          <w:p w:rsidR="0067705B" w:rsidRDefault="00EF3B5B">
            <w:pPr>
              <w:pStyle w:val="TableParagraph"/>
              <w:ind w:left="0" w:right="92"/>
              <w:jc w:val="right"/>
              <w:rPr>
                <w:sz w:val="20"/>
              </w:rPr>
            </w:pPr>
            <w:r>
              <w:rPr>
                <w:sz w:val="20"/>
              </w:rPr>
              <w:t>63914.07</w:t>
            </w:r>
          </w:p>
        </w:tc>
        <w:tc>
          <w:tcPr>
            <w:tcW w:w="496" w:type="dxa"/>
          </w:tcPr>
          <w:p w:rsidR="0067705B" w:rsidRDefault="00EF3B5B">
            <w:pPr>
              <w:pStyle w:val="TableParagraph"/>
              <w:ind w:left="75" w:right="76"/>
              <w:jc w:val="center"/>
              <w:rPr>
                <w:sz w:val="20"/>
              </w:rPr>
            </w:pPr>
            <w:r>
              <w:rPr>
                <w:sz w:val="20"/>
              </w:rPr>
              <w:t>153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U+27CDF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來</w:t>
            </w:r>
          </w:p>
        </w:tc>
        <w:tc>
          <w:tcPr>
            <w:tcW w:w="770" w:type="dxa"/>
          </w:tcPr>
          <w:p w:rsidR="0067705B" w:rsidRDefault="00EF3B5B">
            <w:pPr>
              <w:pStyle w:val="TableParagraph"/>
              <w:rPr>
                <w:sz w:val="20"/>
              </w:rPr>
            </w:pPr>
            <w:r>
              <w:rPr>
                <w:sz w:val="20"/>
              </w:rPr>
              <w:t>lái</w:t>
            </w:r>
          </w:p>
        </w:tc>
        <w:tc>
          <w:tcPr>
            <w:tcW w:w="942" w:type="dxa"/>
            <w:tcBorders>
              <w:right w:val="nil"/>
            </w:tcBorders>
          </w:tcPr>
          <w:p w:rsidR="0067705B" w:rsidRDefault="00EF3B5B">
            <w:pPr>
              <w:pStyle w:val="TableParagraph"/>
              <w:rPr>
                <w:i/>
                <w:sz w:val="20"/>
              </w:rPr>
            </w:pPr>
            <w:r>
              <w:rPr>
                <w:i/>
                <w:sz w:val="20"/>
              </w:rPr>
              <w:t>loj</w:t>
            </w:r>
          </w:p>
        </w:tc>
        <w:tc>
          <w:tcPr>
            <w:tcW w:w="1842" w:type="dxa"/>
            <w:tcBorders>
              <w:left w:val="nil"/>
            </w:tcBorders>
          </w:tcPr>
          <w:p w:rsidR="0067705B" w:rsidRDefault="00EF3B5B">
            <w:pPr>
              <w:pStyle w:val="TableParagraph"/>
              <w:ind w:left="180"/>
              <w:rPr>
                <w:i/>
                <w:sz w:val="20"/>
              </w:rPr>
            </w:pPr>
            <w:r>
              <w:rPr>
                <w:i/>
                <w:sz w:val="20"/>
              </w:rPr>
              <w:t>(l- + -oj A)</w:t>
            </w:r>
          </w:p>
        </w:tc>
        <w:tc>
          <w:tcPr>
            <w:tcW w:w="2782" w:type="dxa"/>
          </w:tcPr>
          <w:p w:rsidR="0067705B" w:rsidRDefault="00EF3B5B">
            <w:pPr>
              <w:pStyle w:val="TableParagraph"/>
              <w:rPr>
                <w:sz w:val="20"/>
              </w:rPr>
            </w:pPr>
            <w:r>
              <w:rPr>
                <w:w w:val="80"/>
                <w:sz w:val="20"/>
              </w:rPr>
              <w:t>*mə.rˤək  (&gt; *mə.rˤə)</w:t>
            </w:r>
          </w:p>
        </w:tc>
        <w:tc>
          <w:tcPr>
            <w:tcW w:w="2870" w:type="dxa"/>
          </w:tcPr>
          <w:p w:rsidR="0067705B" w:rsidRDefault="00EF3B5B">
            <w:pPr>
              <w:pStyle w:val="TableParagraph"/>
              <w:ind w:left="38"/>
              <w:rPr>
                <w:sz w:val="20"/>
              </w:rPr>
            </w:pPr>
            <w:r>
              <w:rPr>
                <w:sz w:val="20"/>
              </w:rPr>
              <w:t>a kind of wheat</w:t>
            </w:r>
          </w:p>
        </w:tc>
        <w:tc>
          <w:tcPr>
            <w:tcW w:w="928" w:type="dxa"/>
          </w:tcPr>
          <w:p w:rsidR="0067705B" w:rsidRDefault="00EF3B5B">
            <w:pPr>
              <w:pStyle w:val="TableParagraph"/>
              <w:ind w:left="214"/>
              <w:rPr>
                <w:sz w:val="20"/>
              </w:rPr>
            </w:pPr>
            <w:r>
              <w:rPr>
                <w:sz w:val="20"/>
              </w:rPr>
              <w:t>0944a</w:t>
            </w:r>
          </w:p>
        </w:tc>
        <w:tc>
          <w:tcPr>
            <w:tcW w:w="940" w:type="dxa"/>
          </w:tcPr>
          <w:p w:rsidR="0067705B" w:rsidRDefault="00EF3B5B">
            <w:pPr>
              <w:pStyle w:val="TableParagraph"/>
              <w:ind w:left="0" w:right="92"/>
              <w:jc w:val="right"/>
              <w:rPr>
                <w:sz w:val="20"/>
              </w:rPr>
            </w:pPr>
            <w:r>
              <w:rPr>
                <w:sz w:val="20"/>
              </w:rPr>
              <w:t>10141.08</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U+4F86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來</w:t>
            </w:r>
          </w:p>
        </w:tc>
        <w:tc>
          <w:tcPr>
            <w:tcW w:w="770" w:type="dxa"/>
          </w:tcPr>
          <w:p w:rsidR="0067705B" w:rsidRDefault="00EF3B5B">
            <w:pPr>
              <w:pStyle w:val="TableParagraph"/>
              <w:rPr>
                <w:sz w:val="20"/>
              </w:rPr>
            </w:pPr>
            <w:r>
              <w:rPr>
                <w:sz w:val="20"/>
              </w:rPr>
              <w:t>lái</w:t>
            </w:r>
          </w:p>
        </w:tc>
        <w:tc>
          <w:tcPr>
            <w:tcW w:w="942" w:type="dxa"/>
            <w:tcBorders>
              <w:right w:val="nil"/>
            </w:tcBorders>
          </w:tcPr>
          <w:p w:rsidR="0067705B" w:rsidRDefault="00EF3B5B">
            <w:pPr>
              <w:pStyle w:val="TableParagraph"/>
              <w:rPr>
                <w:i/>
                <w:sz w:val="20"/>
              </w:rPr>
            </w:pPr>
            <w:r>
              <w:rPr>
                <w:i/>
                <w:sz w:val="20"/>
              </w:rPr>
              <w:t>loj</w:t>
            </w:r>
          </w:p>
        </w:tc>
        <w:tc>
          <w:tcPr>
            <w:tcW w:w="1842" w:type="dxa"/>
            <w:tcBorders>
              <w:left w:val="nil"/>
            </w:tcBorders>
          </w:tcPr>
          <w:p w:rsidR="0067705B" w:rsidRDefault="00EF3B5B">
            <w:pPr>
              <w:pStyle w:val="TableParagraph"/>
              <w:ind w:left="180"/>
              <w:rPr>
                <w:i/>
                <w:sz w:val="20"/>
              </w:rPr>
            </w:pPr>
            <w:r>
              <w:rPr>
                <w:i/>
                <w:sz w:val="20"/>
              </w:rPr>
              <w:t>(l- + -oj A)</w:t>
            </w:r>
          </w:p>
        </w:tc>
        <w:tc>
          <w:tcPr>
            <w:tcW w:w="2782" w:type="dxa"/>
          </w:tcPr>
          <w:p w:rsidR="0067705B" w:rsidRDefault="00EF3B5B">
            <w:pPr>
              <w:pStyle w:val="TableParagraph"/>
              <w:rPr>
                <w:sz w:val="20"/>
              </w:rPr>
            </w:pPr>
            <w:r>
              <w:rPr>
                <w:w w:val="85"/>
                <w:sz w:val="20"/>
              </w:rPr>
              <w:t>*mə.rˤək (&gt; *rˤə)</w:t>
            </w:r>
          </w:p>
        </w:tc>
        <w:tc>
          <w:tcPr>
            <w:tcW w:w="2870" w:type="dxa"/>
          </w:tcPr>
          <w:p w:rsidR="0067705B" w:rsidRDefault="00EF3B5B">
            <w:pPr>
              <w:pStyle w:val="TableParagraph"/>
              <w:ind w:left="38"/>
              <w:rPr>
                <w:sz w:val="20"/>
              </w:rPr>
            </w:pPr>
            <w:r>
              <w:rPr>
                <w:sz w:val="20"/>
              </w:rPr>
              <w:t>come</w:t>
            </w:r>
          </w:p>
        </w:tc>
        <w:tc>
          <w:tcPr>
            <w:tcW w:w="928" w:type="dxa"/>
          </w:tcPr>
          <w:p w:rsidR="0067705B" w:rsidRDefault="00EF3B5B">
            <w:pPr>
              <w:pStyle w:val="TableParagraph"/>
              <w:ind w:left="214"/>
              <w:rPr>
                <w:sz w:val="20"/>
              </w:rPr>
            </w:pPr>
            <w:r>
              <w:rPr>
                <w:sz w:val="20"/>
              </w:rPr>
              <w:t>0944a</w:t>
            </w:r>
          </w:p>
        </w:tc>
        <w:tc>
          <w:tcPr>
            <w:tcW w:w="940" w:type="dxa"/>
          </w:tcPr>
          <w:p w:rsidR="0067705B" w:rsidRDefault="00EF3B5B">
            <w:pPr>
              <w:pStyle w:val="TableParagraph"/>
              <w:ind w:left="0" w:right="92"/>
              <w:jc w:val="right"/>
              <w:rPr>
                <w:sz w:val="20"/>
              </w:rPr>
            </w:pPr>
            <w:r>
              <w:rPr>
                <w:sz w:val="20"/>
              </w:rPr>
              <w:t>10141.08</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U+4F86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瀨</w:t>
            </w:r>
          </w:p>
        </w:tc>
        <w:tc>
          <w:tcPr>
            <w:tcW w:w="770" w:type="dxa"/>
          </w:tcPr>
          <w:p w:rsidR="0067705B" w:rsidRDefault="00EF3B5B">
            <w:pPr>
              <w:pStyle w:val="TableParagraph"/>
              <w:rPr>
                <w:sz w:val="20"/>
              </w:rPr>
            </w:pPr>
            <w:r>
              <w:rPr>
                <w:sz w:val="20"/>
              </w:rPr>
              <w:t>lài</w:t>
            </w:r>
          </w:p>
        </w:tc>
        <w:tc>
          <w:tcPr>
            <w:tcW w:w="942" w:type="dxa"/>
            <w:tcBorders>
              <w:right w:val="nil"/>
            </w:tcBorders>
          </w:tcPr>
          <w:p w:rsidR="0067705B" w:rsidRDefault="00EF3B5B">
            <w:pPr>
              <w:pStyle w:val="TableParagraph"/>
              <w:rPr>
                <w:i/>
                <w:sz w:val="20"/>
              </w:rPr>
            </w:pPr>
            <w:r>
              <w:rPr>
                <w:i/>
                <w:sz w:val="20"/>
              </w:rPr>
              <w:t>lajH</w:t>
            </w:r>
          </w:p>
        </w:tc>
        <w:tc>
          <w:tcPr>
            <w:tcW w:w="1842" w:type="dxa"/>
            <w:tcBorders>
              <w:left w:val="nil"/>
            </w:tcBorders>
          </w:tcPr>
          <w:p w:rsidR="0067705B" w:rsidRDefault="00EF3B5B">
            <w:pPr>
              <w:pStyle w:val="TableParagraph"/>
              <w:ind w:left="180"/>
              <w:rPr>
                <w:i/>
                <w:sz w:val="20"/>
              </w:rPr>
            </w:pPr>
            <w:r>
              <w:rPr>
                <w:i/>
                <w:sz w:val="20"/>
              </w:rPr>
              <w:t>(l- + -aj C)</w:t>
            </w:r>
          </w:p>
        </w:tc>
        <w:tc>
          <w:tcPr>
            <w:tcW w:w="2782" w:type="dxa"/>
          </w:tcPr>
          <w:p w:rsidR="0067705B" w:rsidRDefault="00EF3B5B">
            <w:pPr>
              <w:pStyle w:val="TableParagraph"/>
              <w:rPr>
                <w:sz w:val="20"/>
              </w:rPr>
            </w:pPr>
            <w:r>
              <w:rPr>
                <w:sz w:val="20"/>
              </w:rPr>
              <w:t>*C.rˤa[t]-s</w:t>
            </w:r>
          </w:p>
        </w:tc>
        <w:tc>
          <w:tcPr>
            <w:tcW w:w="2870" w:type="dxa"/>
          </w:tcPr>
          <w:p w:rsidR="0067705B" w:rsidRDefault="00EF3B5B">
            <w:pPr>
              <w:pStyle w:val="TableParagraph"/>
              <w:ind w:left="38"/>
              <w:rPr>
                <w:sz w:val="20"/>
              </w:rPr>
            </w:pPr>
            <w:r>
              <w:rPr>
                <w:sz w:val="20"/>
              </w:rPr>
              <w:t>rapids</w:t>
            </w:r>
          </w:p>
        </w:tc>
        <w:tc>
          <w:tcPr>
            <w:tcW w:w="928" w:type="dxa"/>
          </w:tcPr>
          <w:p w:rsidR="0067705B" w:rsidRDefault="00EF3B5B">
            <w:pPr>
              <w:pStyle w:val="TableParagraph"/>
              <w:ind w:left="226"/>
              <w:rPr>
                <w:sz w:val="20"/>
              </w:rPr>
            </w:pPr>
            <w:r>
              <w:rPr>
                <w:sz w:val="20"/>
              </w:rPr>
              <w:t>0272f</w:t>
            </w:r>
          </w:p>
        </w:tc>
        <w:tc>
          <w:tcPr>
            <w:tcW w:w="940" w:type="dxa"/>
          </w:tcPr>
          <w:p w:rsidR="0067705B" w:rsidRDefault="00EF3B5B">
            <w:pPr>
              <w:pStyle w:val="TableParagraph"/>
              <w:ind w:left="0" w:right="92"/>
              <w:jc w:val="right"/>
              <w:rPr>
                <w:sz w:val="20"/>
              </w:rPr>
            </w:pPr>
            <w:r>
              <w:rPr>
                <w:sz w:val="20"/>
              </w:rPr>
              <w:t>31782.05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72" w:right="72"/>
              <w:jc w:val="center"/>
              <w:rPr>
                <w:sz w:val="20"/>
              </w:rPr>
            </w:pPr>
            <w:r>
              <w:rPr>
                <w:sz w:val="20"/>
              </w:rPr>
              <w:t>U+7028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糲</w:t>
            </w:r>
          </w:p>
        </w:tc>
        <w:tc>
          <w:tcPr>
            <w:tcW w:w="770" w:type="dxa"/>
          </w:tcPr>
          <w:p w:rsidR="0067705B" w:rsidRDefault="00EF3B5B">
            <w:pPr>
              <w:pStyle w:val="TableParagraph"/>
              <w:rPr>
                <w:sz w:val="20"/>
              </w:rPr>
            </w:pPr>
            <w:r>
              <w:rPr>
                <w:sz w:val="20"/>
              </w:rPr>
              <w:t>lài</w:t>
            </w:r>
          </w:p>
        </w:tc>
        <w:tc>
          <w:tcPr>
            <w:tcW w:w="942" w:type="dxa"/>
            <w:tcBorders>
              <w:right w:val="nil"/>
            </w:tcBorders>
          </w:tcPr>
          <w:p w:rsidR="0067705B" w:rsidRDefault="00EF3B5B">
            <w:pPr>
              <w:pStyle w:val="TableParagraph"/>
              <w:rPr>
                <w:i/>
                <w:sz w:val="20"/>
              </w:rPr>
            </w:pPr>
            <w:r>
              <w:rPr>
                <w:i/>
                <w:sz w:val="20"/>
              </w:rPr>
              <w:t>lajH</w:t>
            </w:r>
          </w:p>
        </w:tc>
        <w:tc>
          <w:tcPr>
            <w:tcW w:w="1842" w:type="dxa"/>
            <w:tcBorders>
              <w:left w:val="nil"/>
            </w:tcBorders>
          </w:tcPr>
          <w:p w:rsidR="0067705B" w:rsidRDefault="00EF3B5B">
            <w:pPr>
              <w:pStyle w:val="TableParagraph"/>
              <w:ind w:left="180"/>
              <w:rPr>
                <w:i/>
                <w:sz w:val="20"/>
              </w:rPr>
            </w:pPr>
            <w:r>
              <w:rPr>
                <w:i/>
                <w:sz w:val="20"/>
              </w:rPr>
              <w:t>(l- + -aj C)</w:t>
            </w:r>
          </w:p>
        </w:tc>
        <w:tc>
          <w:tcPr>
            <w:tcW w:w="2782" w:type="dxa"/>
          </w:tcPr>
          <w:p w:rsidR="0067705B" w:rsidRDefault="00EF3B5B">
            <w:pPr>
              <w:pStyle w:val="TableParagraph"/>
              <w:rPr>
                <w:sz w:val="20"/>
              </w:rPr>
            </w:pPr>
            <w:r>
              <w:rPr>
                <w:sz w:val="20"/>
              </w:rPr>
              <w:t>*[r]ˤat-s</w:t>
            </w:r>
          </w:p>
        </w:tc>
        <w:tc>
          <w:tcPr>
            <w:tcW w:w="2870" w:type="dxa"/>
          </w:tcPr>
          <w:p w:rsidR="0067705B" w:rsidRDefault="00EF3B5B">
            <w:pPr>
              <w:pStyle w:val="TableParagraph"/>
              <w:ind w:left="38"/>
              <w:rPr>
                <w:sz w:val="20"/>
              </w:rPr>
            </w:pPr>
            <w:r>
              <w:rPr>
                <w:sz w:val="20"/>
              </w:rPr>
              <w:t>dehusked but not polished grain</w:t>
            </w:r>
          </w:p>
        </w:tc>
        <w:tc>
          <w:tcPr>
            <w:tcW w:w="928" w:type="dxa"/>
          </w:tcPr>
          <w:p w:rsidR="0067705B" w:rsidRDefault="00EF3B5B">
            <w:pPr>
              <w:pStyle w:val="TableParagraph"/>
              <w:ind w:left="210"/>
              <w:rPr>
                <w:sz w:val="20"/>
              </w:rPr>
            </w:pPr>
            <w:r>
              <w:rPr>
                <w:sz w:val="20"/>
              </w:rPr>
              <w:t>0340g</w:t>
            </w:r>
          </w:p>
        </w:tc>
        <w:tc>
          <w:tcPr>
            <w:tcW w:w="940" w:type="dxa"/>
          </w:tcPr>
          <w:p w:rsidR="0067705B" w:rsidRDefault="00EF3B5B">
            <w:pPr>
              <w:pStyle w:val="TableParagraph"/>
              <w:ind w:left="0" w:right="92"/>
              <w:jc w:val="right"/>
              <w:rPr>
                <w:sz w:val="20"/>
              </w:rPr>
            </w:pPr>
            <w:r>
              <w:rPr>
                <w:sz w:val="20"/>
              </w:rPr>
              <w:t>53162.21</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1" w:right="72"/>
              <w:jc w:val="center"/>
              <w:rPr>
                <w:sz w:val="20"/>
              </w:rPr>
            </w:pPr>
            <w:r>
              <w:rPr>
                <w:sz w:val="20"/>
              </w:rPr>
              <w:t>U+7CF2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賴</w:t>
            </w:r>
          </w:p>
        </w:tc>
        <w:tc>
          <w:tcPr>
            <w:tcW w:w="770" w:type="dxa"/>
          </w:tcPr>
          <w:p w:rsidR="0067705B" w:rsidRDefault="00EF3B5B">
            <w:pPr>
              <w:pStyle w:val="TableParagraph"/>
              <w:spacing w:before="29"/>
              <w:rPr>
                <w:sz w:val="20"/>
              </w:rPr>
            </w:pPr>
            <w:r>
              <w:rPr>
                <w:sz w:val="20"/>
              </w:rPr>
              <w:t>lài</w:t>
            </w:r>
          </w:p>
        </w:tc>
        <w:tc>
          <w:tcPr>
            <w:tcW w:w="942" w:type="dxa"/>
            <w:tcBorders>
              <w:right w:val="nil"/>
            </w:tcBorders>
          </w:tcPr>
          <w:p w:rsidR="0067705B" w:rsidRDefault="00EF3B5B">
            <w:pPr>
              <w:pStyle w:val="TableParagraph"/>
              <w:spacing w:before="29"/>
              <w:rPr>
                <w:i/>
                <w:sz w:val="20"/>
              </w:rPr>
            </w:pPr>
            <w:r>
              <w:rPr>
                <w:i/>
                <w:sz w:val="20"/>
              </w:rPr>
              <w:t>lajH</w:t>
            </w:r>
          </w:p>
        </w:tc>
        <w:tc>
          <w:tcPr>
            <w:tcW w:w="1842" w:type="dxa"/>
            <w:tcBorders>
              <w:left w:val="nil"/>
            </w:tcBorders>
          </w:tcPr>
          <w:p w:rsidR="0067705B" w:rsidRDefault="00EF3B5B">
            <w:pPr>
              <w:pStyle w:val="TableParagraph"/>
              <w:spacing w:before="29"/>
              <w:ind w:left="180"/>
              <w:rPr>
                <w:i/>
                <w:sz w:val="20"/>
              </w:rPr>
            </w:pPr>
            <w:r>
              <w:rPr>
                <w:i/>
                <w:sz w:val="20"/>
              </w:rPr>
              <w:t>(l- + -aj C)</w:t>
            </w:r>
          </w:p>
        </w:tc>
        <w:tc>
          <w:tcPr>
            <w:tcW w:w="2782" w:type="dxa"/>
          </w:tcPr>
          <w:p w:rsidR="0067705B" w:rsidRDefault="00EF3B5B">
            <w:pPr>
              <w:pStyle w:val="TableParagraph"/>
              <w:spacing w:before="29"/>
              <w:rPr>
                <w:sz w:val="20"/>
              </w:rPr>
            </w:pPr>
            <w:r>
              <w:rPr>
                <w:sz w:val="20"/>
              </w:rPr>
              <w:t>*rˤa[t]-s</w:t>
            </w:r>
          </w:p>
        </w:tc>
        <w:tc>
          <w:tcPr>
            <w:tcW w:w="2870" w:type="dxa"/>
          </w:tcPr>
          <w:p w:rsidR="0067705B" w:rsidRDefault="00EF3B5B">
            <w:pPr>
              <w:pStyle w:val="TableParagraph"/>
              <w:spacing w:before="29"/>
              <w:ind w:left="38"/>
              <w:rPr>
                <w:sz w:val="20"/>
              </w:rPr>
            </w:pPr>
            <w:r>
              <w:rPr>
                <w:sz w:val="20"/>
              </w:rPr>
              <w:t>depend on</w:t>
            </w:r>
          </w:p>
        </w:tc>
        <w:tc>
          <w:tcPr>
            <w:tcW w:w="928" w:type="dxa"/>
          </w:tcPr>
          <w:p w:rsidR="0067705B" w:rsidRDefault="00EF3B5B">
            <w:pPr>
              <w:pStyle w:val="TableParagraph"/>
              <w:spacing w:before="29"/>
              <w:ind w:left="214"/>
              <w:rPr>
                <w:sz w:val="20"/>
              </w:rPr>
            </w:pPr>
            <w:r>
              <w:rPr>
                <w:sz w:val="20"/>
              </w:rPr>
              <w:t>0272e</w:t>
            </w:r>
          </w:p>
        </w:tc>
        <w:tc>
          <w:tcPr>
            <w:tcW w:w="940" w:type="dxa"/>
          </w:tcPr>
          <w:p w:rsidR="0067705B" w:rsidRDefault="00EF3B5B">
            <w:pPr>
              <w:pStyle w:val="TableParagraph"/>
              <w:spacing w:before="29"/>
              <w:ind w:left="0" w:right="92"/>
              <w:jc w:val="right"/>
              <w:rPr>
                <w:sz w:val="20"/>
              </w:rPr>
            </w:pPr>
            <w:r>
              <w:rPr>
                <w:sz w:val="20"/>
              </w:rPr>
              <w:t>63651.11</w:t>
            </w:r>
          </w:p>
        </w:tc>
        <w:tc>
          <w:tcPr>
            <w:tcW w:w="496" w:type="dxa"/>
          </w:tcPr>
          <w:p w:rsidR="0067705B" w:rsidRDefault="00EF3B5B">
            <w:pPr>
              <w:pStyle w:val="TableParagraph"/>
              <w:spacing w:before="29"/>
              <w:ind w:left="75" w:right="76"/>
              <w:jc w:val="center"/>
              <w:rPr>
                <w:sz w:val="20"/>
              </w:rPr>
            </w:pPr>
            <w:r>
              <w:rPr>
                <w:sz w:val="20"/>
              </w:rPr>
              <w:t>154</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1" w:right="72"/>
              <w:jc w:val="center"/>
              <w:rPr>
                <w:sz w:val="20"/>
              </w:rPr>
            </w:pPr>
            <w:r>
              <w:rPr>
                <w:sz w:val="20"/>
              </w:rPr>
              <w:t>U+8CF4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籟</w:t>
            </w:r>
          </w:p>
        </w:tc>
        <w:tc>
          <w:tcPr>
            <w:tcW w:w="770" w:type="dxa"/>
          </w:tcPr>
          <w:p w:rsidR="0067705B" w:rsidRDefault="00EF3B5B">
            <w:pPr>
              <w:pStyle w:val="TableParagraph"/>
              <w:rPr>
                <w:sz w:val="20"/>
              </w:rPr>
            </w:pPr>
            <w:r>
              <w:rPr>
                <w:sz w:val="20"/>
              </w:rPr>
              <w:t>lài</w:t>
            </w:r>
          </w:p>
        </w:tc>
        <w:tc>
          <w:tcPr>
            <w:tcW w:w="942" w:type="dxa"/>
            <w:tcBorders>
              <w:right w:val="nil"/>
            </w:tcBorders>
          </w:tcPr>
          <w:p w:rsidR="0067705B" w:rsidRDefault="00EF3B5B">
            <w:pPr>
              <w:pStyle w:val="TableParagraph"/>
              <w:rPr>
                <w:i/>
                <w:sz w:val="20"/>
              </w:rPr>
            </w:pPr>
            <w:r>
              <w:rPr>
                <w:i/>
                <w:sz w:val="20"/>
              </w:rPr>
              <w:t>lajH</w:t>
            </w:r>
          </w:p>
        </w:tc>
        <w:tc>
          <w:tcPr>
            <w:tcW w:w="1842" w:type="dxa"/>
            <w:tcBorders>
              <w:left w:val="nil"/>
            </w:tcBorders>
          </w:tcPr>
          <w:p w:rsidR="0067705B" w:rsidRDefault="00EF3B5B">
            <w:pPr>
              <w:pStyle w:val="TableParagraph"/>
              <w:ind w:left="180"/>
              <w:rPr>
                <w:i/>
                <w:sz w:val="20"/>
              </w:rPr>
            </w:pPr>
            <w:r>
              <w:rPr>
                <w:i/>
                <w:sz w:val="20"/>
              </w:rPr>
              <w:t>(l- + -aj C)</w:t>
            </w:r>
          </w:p>
        </w:tc>
        <w:tc>
          <w:tcPr>
            <w:tcW w:w="2782" w:type="dxa"/>
          </w:tcPr>
          <w:p w:rsidR="0067705B" w:rsidRDefault="00EF3B5B">
            <w:pPr>
              <w:pStyle w:val="TableParagraph"/>
              <w:rPr>
                <w:sz w:val="20"/>
              </w:rPr>
            </w:pPr>
            <w:r>
              <w:rPr>
                <w:sz w:val="20"/>
              </w:rPr>
              <w:t>*rˤa[t]-s</w:t>
            </w:r>
          </w:p>
        </w:tc>
        <w:tc>
          <w:tcPr>
            <w:tcW w:w="2870" w:type="dxa"/>
          </w:tcPr>
          <w:p w:rsidR="0067705B" w:rsidRDefault="00EF3B5B">
            <w:pPr>
              <w:pStyle w:val="TableParagraph"/>
              <w:ind w:left="38"/>
              <w:rPr>
                <w:sz w:val="20"/>
              </w:rPr>
            </w:pPr>
            <w:r>
              <w:rPr>
                <w:sz w:val="20"/>
              </w:rPr>
              <w:t>tube</w:t>
            </w:r>
          </w:p>
        </w:tc>
        <w:tc>
          <w:tcPr>
            <w:tcW w:w="928" w:type="dxa"/>
          </w:tcPr>
          <w:p w:rsidR="0067705B" w:rsidRDefault="00EF3B5B">
            <w:pPr>
              <w:pStyle w:val="TableParagraph"/>
              <w:ind w:left="210"/>
              <w:rPr>
                <w:sz w:val="20"/>
              </w:rPr>
            </w:pPr>
            <w:r>
              <w:rPr>
                <w:sz w:val="20"/>
              </w:rPr>
              <w:t>0272g</w:t>
            </w:r>
          </w:p>
        </w:tc>
        <w:tc>
          <w:tcPr>
            <w:tcW w:w="940" w:type="dxa"/>
          </w:tcPr>
          <w:p w:rsidR="0067705B" w:rsidRDefault="00EF3B5B">
            <w:pPr>
              <w:pStyle w:val="TableParagraph"/>
              <w:ind w:left="0" w:right="92"/>
              <w:jc w:val="right"/>
              <w:rPr>
                <w:sz w:val="20"/>
              </w:rPr>
            </w:pPr>
            <w:r>
              <w:rPr>
                <w:sz w:val="20"/>
              </w:rPr>
              <w:t>53029.19</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71" w:right="72"/>
              <w:jc w:val="center"/>
              <w:rPr>
                <w:sz w:val="20"/>
              </w:rPr>
            </w:pPr>
            <w:r>
              <w:rPr>
                <w:sz w:val="20"/>
              </w:rPr>
              <w:t>U+7C5F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賚</w:t>
            </w:r>
          </w:p>
        </w:tc>
        <w:tc>
          <w:tcPr>
            <w:tcW w:w="770" w:type="dxa"/>
          </w:tcPr>
          <w:p w:rsidR="0067705B" w:rsidRDefault="00EF3B5B">
            <w:pPr>
              <w:pStyle w:val="TableParagraph"/>
              <w:rPr>
                <w:sz w:val="20"/>
              </w:rPr>
            </w:pPr>
            <w:r>
              <w:rPr>
                <w:sz w:val="20"/>
              </w:rPr>
              <w:t>lài</w:t>
            </w:r>
          </w:p>
        </w:tc>
        <w:tc>
          <w:tcPr>
            <w:tcW w:w="942" w:type="dxa"/>
            <w:tcBorders>
              <w:right w:val="nil"/>
            </w:tcBorders>
          </w:tcPr>
          <w:p w:rsidR="0067705B" w:rsidRDefault="00EF3B5B">
            <w:pPr>
              <w:pStyle w:val="TableParagraph"/>
              <w:rPr>
                <w:i/>
                <w:sz w:val="20"/>
              </w:rPr>
            </w:pPr>
            <w:r>
              <w:rPr>
                <w:i/>
                <w:sz w:val="20"/>
              </w:rPr>
              <w:t>lojH</w:t>
            </w:r>
          </w:p>
        </w:tc>
        <w:tc>
          <w:tcPr>
            <w:tcW w:w="1842" w:type="dxa"/>
            <w:tcBorders>
              <w:left w:val="nil"/>
            </w:tcBorders>
          </w:tcPr>
          <w:p w:rsidR="0067705B" w:rsidRDefault="00EF3B5B">
            <w:pPr>
              <w:pStyle w:val="TableParagraph"/>
              <w:ind w:left="180"/>
              <w:rPr>
                <w:i/>
                <w:sz w:val="20"/>
              </w:rPr>
            </w:pPr>
            <w:r>
              <w:rPr>
                <w:i/>
                <w:sz w:val="20"/>
              </w:rPr>
              <w:t>(l- + -oj C)</w:t>
            </w:r>
          </w:p>
        </w:tc>
        <w:tc>
          <w:tcPr>
            <w:tcW w:w="2782" w:type="dxa"/>
          </w:tcPr>
          <w:p w:rsidR="0067705B" w:rsidRDefault="00EF3B5B">
            <w:pPr>
              <w:pStyle w:val="TableParagraph"/>
              <w:rPr>
                <w:sz w:val="20"/>
              </w:rPr>
            </w:pPr>
            <w:r>
              <w:rPr>
                <w:sz w:val="20"/>
              </w:rPr>
              <w:t>*[r]ˤək-s</w:t>
            </w:r>
          </w:p>
        </w:tc>
        <w:tc>
          <w:tcPr>
            <w:tcW w:w="2870" w:type="dxa"/>
          </w:tcPr>
          <w:p w:rsidR="0067705B" w:rsidRDefault="00EF3B5B">
            <w:pPr>
              <w:pStyle w:val="TableParagraph"/>
              <w:ind w:left="38"/>
              <w:rPr>
                <w:sz w:val="20"/>
              </w:rPr>
            </w:pPr>
            <w:r>
              <w:rPr>
                <w:sz w:val="20"/>
              </w:rPr>
              <w:t>give, send</w:t>
            </w:r>
          </w:p>
        </w:tc>
        <w:tc>
          <w:tcPr>
            <w:tcW w:w="928" w:type="dxa"/>
          </w:tcPr>
          <w:p w:rsidR="0067705B" w:rsidRDefault="00EF3B5B">
            <w:pPr>
              <w:pStyle w:val="TableParagraph"/>
              <w:ind w:left="210"/>
              <w:rPr>
                <w:sz w:val="20"/>
              </w:rPr>
            </w:pPr>
            <w:r>
              <w:rPr>
                <w:sz w:val="20"/>
              </w:rPr>
              <w:t>0944k</w:t>
            </w:r>
          </w:p>
        </w:tc>
        <w:tc>
          <w:tcPr>
            <w:tcW w:w="940" w:type="dxa"/>
          </w:tcPr>
          <w:p w:rsidR="0067705B" w:rsidRDefault="00EF3B5B">
            <w:pPr>
              <w:pStyle w:val="TableParagraph"/>
              <w:ind w:left="0" w:right="92"/>
              <w:jc w:val="right"/>
              <w:rPr>
                <w:sz w:val="20"/>
              </w:rPr>
            </w:pPr>
            <w:r>
              <w:rPr>
                <w:sz w:val="20"/>
              </w:rPr>
              <w:t>63647.04</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U+8CDA</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瀾</w:t>
            </w:r>
          </w:p>
        </w:tc>
        <w:tc>
          <w:tcPr>
            <w:tcW w:w="770" w:type="dxa"/>
          </w:tcPr>
          <w:p w:rsidR="0067705B" w:rsidRDefault="0067705B">
            <w:pPr>
              <w:pStyle w:val="TableParagraph"/>
              <w:spacing w:before="0"/>
              <w:ind w:left="0"/>
              <w:rPr>
                <w:sz w:val="20"/>
              </w:rPr>
            </w:pPr>
          </w:p>
        </w:tc>
        <w:tc>
          <w:tcPr>
            <w:tcW w:w="942" w:type="dxa"/>
            <w:tcBorders>
              <w:right w:val="nil"/>
            </w:tcBorders>
          </w:tcPr>
          <w:p w:rsidR="0067705B" w:rsidRDefault="00EF3B5B">
            <w:pPr>
              <w:pStyle w:val="TableParagraph"/>
              <w:rPr>
                <w:i/>
                <w:sz w:val="20"/>
              </w:rPr>
            </w:pPr>
            <w:r>
              <w:rPr>
                <w:i/>
                <w:sz w:val="20"/>
              </w:rPr>
              <w:t>lanX</w:t>
            </w:r>
          </w:p>
        </w:tc>
        <w:tc>
          <w:tcPr>
            <w:tcW w:w="1842" w:type="dxa"/>
            <w:tcBorders>
              <w:left w:val="nil"/>
            </w:tcBorders>
          </w:tcPr>
          <w:p w:rsidR="0067705B" w:rsidRDefault="00EF3B5B">
            <w:pPr>
              <w:pStyle w:val="TableParagraph"/>
              <w:ind w:left="180"/>
              <w:rPr>
                <w:i/>
                <w:sz w:val="20"/>
              </w:rPr>
            </w:pPr>
            <w:r>
              <w:rPr>
                <w:i/>
                <w:sz w:val="20"/>
              </w:rPr>
              <w:t>(l- + -an B)</w:t>
            </w:r>
          </w:p>
        </w:tc>
        <w:tc>
          <w:tcPr>
            <w:tcW w:w="2782" w:type="dxa"/>
          </w:tcPr>
          <w:p w:rsidR="0067705B" w:rsidRDefault="00EF3B5B">
            <w:pPr>
              <w:pStyle w:val="TableParagraph"/>
              <w:rPr>
                <w:sz w:val="20"/>
              </w:rPr>
            </w:pPr>
            <w:r>
              <w:rPr>
                <w:sz w:val="20"/>
              </w:rPr>
              <w:t>*[r]ˤanʔ</w:t>
            </w:r>
          </w:p>
        </w:tc>
        <w:tc>
          <w:tcPr>
            <w:tcW w:w="2870" w:type="dxa"/>
          </w:tcPr>
          <w:p w:rsidR="0067705B" w:rsidRDefault="00EF3B5B">
            <w:pPr>
              <w:pStyle w:val="TableParagraph"/>
              <w:spacing w:before="34" w:line="232" w:lineRule="auto"/>
              <w:ind w:left="38" w:right="524"/>
              <w:rPr>
                <w:sz w:val="20"/>
              </w:rPr>
            </w:pPr>
            <w:r>
              <w:rPr>
                <w:sz w:val="20"/>
              </w:rPr>
              <w:t>water in which rice has been washed</w:t>
            </w:r>
          </w:p>
        </w:tc>
        <w:tc>
          <w:tcPr>
            <w:tcW w:w="928" w:type="dxa"/>
          </w:tcPr>
          <w:p w:rsidR="0067705B" w:rsidRDefault="00EF3B5B">
            <w:pPr>
              <w:pStyle w:val="TableParagraph"/>
              <w:ind w:left="210"/>
              <w:rPr>
                <w:sz w:val="20"/>
              </w:rPr>
            </w:pPr>
            <w:r>
              <w:rPr>
                <w:sz w:val="20"/>
              </w:rPr>
              <w:t>0185k</w:t>
            </w:r>
          </w:p>
        </w:tc>
        <w:tc>
          <w:tcPr>
            <w:tcW w:w="940" w:type="dxa"/>
          </w:tcPr>
          <w:p w:rsidR="0067705B" w:rsidRDefault="00EF3B5B">
            <w:pPr>
              <w:pStyle w:val="TableParagraph"/>
              <w:ind w:left="0" w:right="92"/>
              <w:jc w:val="right"/>
              <w:rPr>
                <w:sz w:val="20"/>
              </w:rPr>
            </w:pPr>
            <w:r>
              <w:rPr>
                <w:sz w:val="20"/>
              </w:rPr>
              <w:t>31790.09</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U+703E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藍</w:t>
            </w:r>
          </w:p>
        </w:tc>
        <w:tc>
          <w:tcPr>
            <w:tcW w:w="770" w:type="dxa"/>
          </w:tcPr>
          <w:p w:rsidR="0067705B" w:rsidRDefault="00EF3B5B">
            <w:pPr>
              <w:pStyle w:val="TableParagraph"/>
              <w:spacing w:before="29"/>
              <w:rPr>
                <w:sz w:val="20"/>
              </w:rPr>
            </w:pPr>
            <w:r>
              <w:rPr>
                <w:sz w:val="20"/>
              </w:rPr>
              <w:t>lán</w:t>
            </w:r>
          </w:p>
        </w:tc>
        <w:tc>
          <w:tcPr>
            <w:tcW w:w="942" w:type="dxa"/>
            <w:tcBorders>
              <w:right w:val="nil"/>
            </w:tcBorders>
          </w:tcPr>
          <w:p w:rsidR="0067705B" w:rsidRDefault="00EF3B5B">
            <w:pPr>
              <w:pStyle w:val="TableParagraph"/>
              <w:spacing w:before="29"/>
              <w:rPr>
                <w:i/>
                <w:sz w:val="20"/>
              </w:rPr>
            </w:pPr>
            <w:r>
              <w:rPr>
                <w:i/>
                <w:sz w:val="20"/>
              </w:rPr>
              <w:t>lam</w:t>
            </w:r>
          </w:p>
        </w:tc>
        <w:tc>
          <w:tcPr>
            <w:tcW w:w="1842" w:type="dxa"/>
            <w:tcBorders>
              <w:left w:val="nil"/>
            </w:tcBorders>
          </w:tcPr>
          <w:p w:rsidR="0067705B" w:rsidRDefault="00EF3B5B">
            <w:pPr>
              <w:pStyle w:val="TableParagraph"/>
              <w:spacing w:before="29"/>
              <w:ind w:left="180"/>
              <w:rPr>
                <w:i/>
                <w:sz w:val="20"/>
              </w:rPr>
            </w:pPr>
            <w:r>
              <w:rPr>
                <w:i/>
                <w:sz w:val="20"/>
              </w:rPr>
              <w:t>(l- + -am A)</w:t>
            </w:r>
          </w:p>
        </w:tc>
        <w:tc>
          <w:tcPr>
            <w:tcW w:w="2782" w:type="dxa"/>
          </w:tcPr>
          <w:p w:rsidR="0067705B" w:rsidRDefault="00EF3B5B">
            <w:pPr>
              <w:pStyle w:val="TableParagraph"/>
              <w:spacing w:before="29"/>
              <w:rPr>
                <w:sz w:val="20"/>
              </w:rPr>
            </w:pPr>
            <w:r>
              <w:rPr>
                <w:sz w:val="20"/>
              </w:rPr>
              <w:t>*[N-k.]rˤam</w:t>
            </w:r>
          </w:p>
        </w:tc>
        <w:tc>
          <w:tcPr>
            <w:tcW w:w="2870" w:type="dxa"/>
          </w:tcPr>
          <w:p w:rsidR="0067705B" w:rsidRDefault="00EF3B5B">
            <w:pPr>
              <w:pStyle w:val="TableParagraph"/>
              <w:spacing w:before="29"/>
              <w:ind w:left="38"/>
              <w:rPr>
                <w:sz w:val="20"/>
              </w:rPr>
            </w:pPr>
            <w:r>
              <w:rPr>
                <w:sz w:val="20"/>
              </w:rPr>
              <w:t>indigo</w:t>
            </w:r>
          </w:p>
        </w:tc>
        <w:tc>
          <w:tcPr>
            <w:tcW w:w="928" w:type="dxa"/>
          </w:tcPr>
          <w:p w:rsidR="0067705B" w:rsidRDefault="00EF3B5B">
            <w:pPr>
              <w:pStyle w:val="TableParagraph"/>
              <w:spacing w:before="29"/>
              <w:ind w:left="210"/>
              <w:rPr>
                <w:sz w:val="20"/>
              </w:rPr>
            </w:pPr>
            <w:r>
              <w:rPr>
                <w:sz w:val="20"/>
              </w:rPr>
              <w:t>0609k</w:t>
            </w:r>
          </w:p>
        </w:tc>
        <w:tc>
          <w:tcPr>
            <w:tcW w:w="940" w:type="dxa"/>
          </w:tcPr>
          <w:p w:rsidR="0067705B" w:rsidRDefault="00EF3B5B">
            <w:pPr>
              <w:pStyle w:val="TableParagraph"/>
              <w:spacing w:before="29"/>
              <w:ind w:left="0" w:right="92"/>
              <w:jc w:val="right"/>
              <w:rPr>
                <w:sz w:val="20"/>
              </w:rPr>
            </w:pPr>
            <w:r>
              <w:rPr>
                <w:sz w:val="20"/>
              </w:rPr>
              <w:t>53311.08</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74" w:right="75"/>
              <w:jc w:val="center"/>
              <w:rPr>
                <w:sz w:val="20"/>
              </w:rPr>
            </w:pPr>
            <w:r>
              <w:rPr>
                <w:sz w:val="20"/>
              </w:rPr>
              <w:t>14</w:t>
            </w:r>
          </w:p>
        </w:tc>
        <w:tc>
          <w:tcPr>
            <w:tcW w:w="1058" w:type="dxa"/>
          </w:tcPr>
          <w:p w:rsidR="0067705B" w:rsidRDefault="00EF3B5B">
            <w:pPr>
              <w:pStyle w:val="TableParagraph"/>
              <w:spacing w:before="29"/>
              <w:ind w:left="72" w:right="72"/>
              <w:jc w:val="center"/>
              <w:rPr>
                <w:sz w:val="20"/>
              </w:rPr>
            </w:pPr>
            <w:r>
              <w:rPr>
                <w:sz w:val="20"/>
              </w:rPr>
              <w:t>U+85CD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籃</w:t>
            </w:r>
          </w:p>
        </w:tc>
        <w:tc>
          <w:tcPr>
            <w:tcW w:w="770" w:type="dxa"/>
          </w:tcPr>
          <w:p w:rsidR="0067705B" w:rsidRDefault="00EF3B5B">
            <w:pPr>
              <w:pStyle w:val="TableParagraph"/>
              <w:rPr>
                <w:sz w:val="20"/>
              </w:rPr>
            </w:pPr>
            <w:r>
              <w:rPr>
                <w:sz w:val="20"/>
              </w:rPr>
              <w:t>lán</w:t>
            </w:r>
          </w:p>
        </w:tc>
        <w:tc>
          <w:tcPr>
            <w:tcW w:w="942" w:type="dxa"/>
            <w:tcBorders>
              <w:right w:val="nil"/>
            </w:tcBorders>
          </w:tcPr>
          <w:p w:rsidR="0067705B" w:rsidRDefault="00EF3B5B">
            <w:pPr>
              <w:pStyle w:val="TableParagraph"/>
              <w:rPr>
                <w:i/>
                <w:sz w:val="20"/>
              </w:rPr>
            </w:pPr>
            <w:r>
              <w:rPr>
                <w:i/>
                <w:sz w:val="20"/>
              </w:rPr>
              <w:t>lam</w:t>
            </w:r>
          </w:p>
        </w:tc>
        <w:tc>
          <w:tcPr>
            <w:tcW w:w="1842" w:type="dxa"/>
            <w:tcBorders>
              <w:left w:val="nil"/>
            </w:tcBorders>
          </w:tcPr>
          <w:p w:rsidR="0067705B" w:rsidRDefault="00EF3B5B">
            <w:pPr>
              <w:pStyle w:val="TableParagraph"/>
              <w:ind w:left="180"/>
              <w:rPr>
                <w:i/>
                <w:sz w:val="20"/>
              </w:rPr>
            </w:pPr>
            <w:r>
              <w:rPr>
                <w:i/>
                <w:sz w:val="20"/>
              </w:rPr>
              <w:t>(l- + -am A)</w:t>
            </w:r>
          </w:p>
        </w:tc>
        <w:tc>
          <w:tcPr>
            <w:tcW w:w="2782" w:type="dxa"/>
          </w:tcPr>
          <w:p w:rsidR="0067705B" w:rsidRDefault="00EF3B5B">
            <w:pPr>
              <w:pStyle w:val="TableParagraph"/>
              <w:rPr>
                <w:sz w:val="20"/>
              </w:rPr>
            </w:pPr>
            <w:r>
              <w:rPr>
                <w:sz w:val="20"/>
              </w:rPr>
              <w:t>*k.rˤam</w:t>
            </w:r>
          </w:p>
        </w:tc>
        <w:tc>
          <w:tcPr>
            <w:tcW w:w="2870" w:type="dxa"/>
          </w:tcPr>
          <w:p w:rsidR="0067705B" w:rsidRDefault="00EF3B5B">
            <w:pPr>
              <w:pStyle w:val="TableParagraph"/>
              <w:ind w:left="38"/>
              <w:rPr>
                <w:sz w:val="20"/>
              </w:rPr>
            </w:pPr>
            <w:r>
              <w:rPr>
                <w:sz w:val="20"/>
              </w:rPr>
              <w:t>basket</w:t>
            </w:r>
          </w:p>
        </w:tc>
        <w:tc>
          <w:tcPr>
            <w:tcW w:w="928" w:type="dxa"/>
          </w:tcPr>
          <w:p w:rsidR="0067705B" w:rsidRDefault="00EF3B5B">
            <w:pPr>
              <w:pStyle w:val="TableParagraph"/>
              <w:ind w:left="226"/>
              <w:rPr>
                <w:sz w:val="20"/>
              </w:rPr>
            </w:pPr>
            <w:r>
              <w:rPr>
                <w:sz w:val="20"/>
              </w:rPr>
              <w:t>0609-</w:t>
            </w:r>
          </w:p>
        </w:tc>
        <w:tc>
          <w:tcPr>
            <w:tcW w:w="940" w:type="dxa"/>
          </w:tcPr>
          <w:p w:rsidR="0067705B" w:rsidRDefault="00EF3B5B">
            <w:pPr>
              <w:pStyle w:val="TableParagraph"/>
              <w:ind w:left="0" w:right="92"/>
              <w:jc w:val="right"/>
              <w:rPr>
                <w:sz w:val="20"/>
              </w:rPr>
            </w:pPr>
            <w:r>
              <w:rPr>
                <w:sz w:val="20"/>
              </w:rPr>
              <w:t>53025.06</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U+7C43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闌</w:t>
            </w:r>
          </w:p>
        </w:tc>
        <w:tc>
          <w:tcPr>
            <w:tcW w:w="770" w:type="dxa"/>
          </w:tcPr>
          <w:p w:rsidR="0067705B" w:rsidRDefault="00EF3B5B">
            <w:pPr>
              <w:pStyle w:val="TableParagraph"/>
              <w:rPr>
                <w:sz w:val="20"/>
              </w:rPr>
            </w:pPr>
            <w:r>
              <w:rPr>
                <w:sz w:val="20"/>
              </w:rPr>
              <w:t>lán</w:t>
            </w:r>
          </w:p>
        </w:tc>
        <w:tc>
          <w:tcPr>
            <w:tcW w:w="942" w:type="dxa"/>
            <w:tcBorders>
              <w:right w:val="nil"/>
            </w:tcBorders>
          </w:tcPr>
          <w:p w:rsidR="0067705B" w:rsidRDefault="00EF3B5B">
            <w:pPr>
              <w:pStyle w:val="TableParagraph"/>
              <w:rPr>
                <w:i/>
                <w:sz w:val="20"/>
              </w:rPr>
            </w:pPr>
            <w:r>
              <w:rPr>
                <w:i/>
                <w:sz w:val="20"/>
              </w:rPr>
              <w:t>lan</w:t>
            </w:r>
          </w:p>
        </w:tc>
        <w:tc>
          <w:tcPr>
            <w:tcW w:w="1842" w:type="dxa"/>
            <w:tcBorders>
              <w:left w:val="nil"/>
            </w:tcBorders>
          </w:tcPr>
          <w:p w:rsidR="0067705B" w:rsidRDefault="00EF3B5B">
            <w:pPr>
              <w:pStyle w:val="TableParagraph"/>
              <w:ind w:left="180"/>
              <w:rPr>
                <w:i/>
                <w:sz w:val="20"/>
              </w:rPr>
            </w:pPr>
            <w:r>
              <w:rPr>
                <w:i/>
                <w:sz w:val="20"/>
              </w:rPr>
              <w:t>(l- + -an A)</w:t>
            </w:r>
          </w:p>
        </w:tc>
        <w:tc>
          <w:tcPr>
            <w:tcW w:w="2782" w:type="dxa"/>
          </w:tcPr>
          <w:p w:rsidR="0067705B" w:rsidRDefault="00EF3B5B">
            <w:pPr>
              <w:pStyle w:val="TableParagraph"/>
              <w:rPr>
                <w:sz w:val="20"/>
              </w:rPr>
            </w:pPr>
            <w:r>
              <w:rPr>
                <w:sz w:val="20"/>
              </w:rPr>
              <w:t>*[r]ˤan</w:t>
            </w:r>
          </w:p>
        </w:tc>
        <w:tc>
          <w:tcPr>
            <w:tcW w:w="2870" w:type="dxa"/>
          </w:tcPr>
          <w:p w:rsidR="0067705B" w:rsidRDefault="00EF3B5B">
            <w:pPr>
              <w:pStyle w:val="TableParagraph"/>
              <w:ind w:left="38"/>
              <w:rPr>
                <w:sz w:val="20"/>
              </w:rPr>
            </w:pPr>
            <w:r>
              <w:rPr>
                <w:sz w:val="20"/>
              </w:rPr>
              <w:t>railing</w:t>
            </w:r>
          </w:p>
        </w:tc>
        <w:tc>
          <w:tcPr>
            <w:tcW w:w="928" w:type="dxa"/>
          </w:tcPr>
          <w:p w:rsidR="0067705B" w:rsidRDefault="00EF3B5B">
            <w:pPr>
              <w:pStyle w:val="TableParagraph"/>
              <w:ind w:left="226"/>
              <w:rPr>
                <w:sz w:val="20"/>
              </w:rPr>
            </w:pPr>
            <w:r>
              <w:rPr>
                <w:sz w:val="20"/>
              </w:rPr>
              <w:t>0185f</w:t>
            </w:r>
          </w:p>
        </w:tc>
        <w:tc>
          <w:tcPr>
            <w:tcW w:w="940" w:type="dxa"/>
          </w:tcPr>
          <w:p w:rsidR="0067705B" w:rsidRDefault="00EF3B5B">
            <w:pPr>
              <w:pStyle w:val="TableParagraph"/>
              <w:ind w:left="0" w:right="92"/>
              <w:jc w:val="right"/>
              <w:rPr>
                <w:sz w:val="20"/>
              </w:rPr>
            </w:pPr>
            <w:r>
              <w:rPr>
                <w:sz w:val="20"/>
              </w:rPr>
              <w:t>74307.11</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U+95CC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蘭</w:t>
            </w:r>
          </w:p>
        </w:tc>
        <w:tc>
          <w:tcPr>
            <w:tcW w:w="770" w:type="dxa"/>
          </w:tcPr>
          <w:p w:rsidR="0067705B" w:rsidRDefault="00EF3B5B">
            <w:pPr>
              <w:pStyle w:val="TableParagraph"/>
              <w:rPr>
                <w:sz w:val="20"/>
              </w:rPr>
            </w:pPr>
            <w:r>
              <w:rPr>
                <w:sz w:val="20"/>
              </w:rPr>
              <w:t>lán</w:t>
            </w:r>
          </w:p>
        </w:tc>
        <w:tc>
          <w:tcPr>
            <w:tcW w:w="942" w:type="dxa"/>
            <w:tcBorders>
              <w:right w:val="nil"/>
            </w:tcBorders>
          </w:tcPr>
          <w:p w:rsidR="0067705B" w:rsidRDefault="00EF3B5B">
            <w:pPr>
              <w:pStyle w:val="TableParagraph"/>
              <w:rPr>
                <w:i/>
                <w:sz w:val="20"/>
              </w:rPr>
            </w:pPr>
            <w:r>
              <w:rPr>
                <w:i/>
                <w:sz w:val="20"/>
              </w:rPr>
              <w:t>lan</w:t>
            </w:r>
          </w:p>
        </w:tc>
        <w:tc>
          <w:tcPr>
            <w:tcW w:w="1842" w:type="dxa"/>
            <w:tcBorders>
              <w:left w:val="nil"/>
            </w:tcBorders>
          </w:tcPr>
          <w:p w:rsidR="0067705B" w:rsidRDefault="00EF3B5B">
            <w:pPr>
              <w:pStyle w:val="TableParagraph"/>
              <w:ind w:left="180"/>
              <w:rPr>
                <w:i/>
                <w:sz w:val="20"/>
              </w:rPr>
            </w:pPr>
            <w:r>
              <w:rPr>
                <w:i/>
                <w:sz w:val="20"/>
              </w:rPr>
              <w:t>(l- + -an A)</w:t>
            </w:r>
          </w:p>
        </w:tc>
        <w:tc>
          <w:tcPr>
            <w:tcW w:w="2782" w:type="dxa"/>
          </w:tcPr>
          <w:p w:rsidR="0067705B" w:rsidRDefault="00EF3B5B">
            <w:pPr>
              <w:pStyle w:val="TableParagraph"/>
              <w:rPr>
                <w:sz w:val="20"/>
              </w:rPr>
            </w:pPr>
            <w:r>
              <w:rPr>
                <w:sz w:val="20"/>
              </w:rPr>
              <w:t>*k.rˤan</w:t>
            </w:r>
          </w:p>
        </w:tc>
        <w:tc>
          <w:tcPr>
            <w:tcW w:w="2870" w:type="dxa"/>
          </w:tcPr>
          <w:p w:rsidR="0067705B" w:rsidRDefault="00EF3B5B">
            <w:pPr>
              <w:pStyle w:val="TableParagraph"/>
              <w:ind w:left="38"/>
              <w:rPr>
                <w:sz w:val="20"/>
              </w:rPr>
            </w:pPr>
            <w:r>
              <w:rPr>
                <w:sz w:val="20"/>
              </w:rPr>
              <w:t>orchid</w:t>
            </w:r>
          </w:p>
        </w:tc>
        <w:tc>
          <w:tcPr>
            <w:tcW w:w="928" w:type="dxa"/>
          </w:tcPr>
          <w:p w:rsidR="0067705B" w:rsidRDefault="00EF3B5B">
            <w:pPr>
              <w:pStyle w:val="TableParagraph"/>
              <w:ind w:left="210"/>
              <w:rPr>
                <w:sz w:val="20"/>
              </w:rPr>
            </w:pPr>
            <w:r>
              <w:rPr>
                <w:sz w:val="20"/>
              </w:rPr>
              <w:t>0185n</w:t>
            </w:r>
          </w:p>
        </w:tc>
        <w:tc>
          <w:tcPr>
            <w:tcW w:w="940" w:type="dxa"/>
          </w:tcPr>
          <w:p w:rsidR="0067705B" w:rsidRDefault="00EF3B5B">
            <w:pPr>
              <w:pStyle w:val="TableParagraph"/>
              <w:ind w:left="0" w:right="92"/>
              <w:jc w:val="right"/>
              <w:rPr>
                <w:sz w:val="20"/>
              </w:rPr>
            </w:pPr>
            <w:r>
              <w:rPr>
                <w:sz w:val="20"/>
              </w:rPr>
              <w:t>53333.05</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1" w:right="72"/>
              <w:jc w:val="center"/>
              <w:rPr>
                <w:sz w:val="20"/>
              </w:rPr>
            </w:pPr>
            <w:r>
              <w:rPr>
                <w:sz w:val="20"/>
              </w:rPr>
              <w:t>U+862D</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20"/>
        <w:gridCol w:w="1964"/>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婪</w:t>
            </w:r>
          </w:p>
        </w:tc>
        <w:tc>
          <w:tcPr>
            <w:tcW w:w="770" w:type="dxa"/>
          </w:tcPr>
          <w:p w:rsidR="0067705B" w:rsidRDefault="00EF3B5B">
            <w:pPr>
              <w:pStyle w:val="TableParagraph"/>
              <w:rPr>
                <w:sz w:val="20"/>
              </w:rPr>
            </w:pPr>
            <w:r>
              <w:rPr>
                <w:sz w:val="20"/>
              </w:rPr>
              <w:t>lán</w:t>
            </w:r>
          </w:p>
        </w:tc>
        <w:tc>
          <w:tcPr>
            <w:tcW w:w="820" w:type="dxa"/>
            <w:tcBorders>
              <w:right w:val="nil"/>
            </w:tcBorders>
          </w:tcPr>
          <w:p w:rsidR="0067705B" w:rsidRDefault="00EF3B5B">
            <w:pPr>
              <w:pStyle w:val="TableParagraph"/>
              <w:rPr>
                <w:i/>
                <w:sz w:val="20"/>
              </w:rPr>
            </w:pPr>
            <w:r>
              <w:rPr>
                <w:i/>
                <w:sz w:val="20"/>
              </w:rPr>
              <w:t>lom</w:t>
            </w:r>
          </w:p>
        </w:tc>
        <w:tc>
          <w:tcPr>
            <w:tcW w:w="1964" w:type="dxa"/>
            <w:tcBorders>
              <w:left w:val="nil"/>
            </w:tcBorders>
          </w:tcPr>
          <w:p w:rsidR="0067705B" w:rsidRDefault="00EF3B5B">
            <w:pPr>
              <w:pStyle w:val="TableParagraph"/>
              <w:ind w:left="302"/>
              <w:rPr>
                <w:i/>
                <w:sz w:val="20"/>
              </w:rPr>
            </w:pPr>
            <w:r>
              <w:rPr>
                <w:i/>
                <w:sz w:val="20"/>
              </w:rPr>
              <w:t>(l- + -om A)</w:t>
            </w:r>
          </w:p>
        </w:tc>
        <w:tc>
          <w:tcPr>
            <w:tcW w:w="2782" w:type="dxa"/>
          </w:tcPr>
          <w:p w:rsidR="0067705B" w:rsidRDefault="00EF3B5B">
            <w:pPr>
              <w:pStyle w:val="TableParagraph"/>
              <w:rPr>
                <w:sz w:val="20"/>
              </w:rPr>
            </w:pPr>
            <w:r>
              <w:rPr>
                <w:sz w:val="20"/>
              </w:rPr>
              <w:t>*[r]ˤ[ə]m</w:t>
            </w:r>
          </w:p>
        </w:tc>
        <w:tc>
          <w:tcPr>
            <w:tcW w:w="2870" w:type="dxa"/>
          </w:tcPr>
          <w:p w:rsidR="0067705B" w:rsidRDefault="00EF3B5B">
            <w:pPr>
              <w:pStyle w:val="TableParagraph"/>
              <w:ind w:left="38"/>
              <w:rPr>
                <w:sz w:val="20"/>
              </w:rPr>
            </w:pPr>
            <w:r>
              <w:rPr>
                <w:sz w:val="20"/>
              </w:rPr>
              <w:t>to covet</w:t>
            </w:r>
          </w:p>
        </w:tc>
        <w:tc>
          <w:tcPr>
            <w:tcW w:w="928" w:type="dxa"/>
          </w:tcPr>
          <w:p w:rsidR="0067705B" w:rsidRDefault="00EF3B5B">
            <w:pPr>
              <w:pStyle w:val="TableParagraph"/>
              <w:ind w:left="232"/>
              <w:rPr>
                <w:sz w:val="20"/>
              </w:rPr>
            </w:pPr>
            <w:r>
              <w:rPr>
                <w:sz w:val="20"/>
              </w:rPr>
              <w:t>0655i</w:t>
            </w:r>
          </w:p>
        </w:tc>
        <w:tc>
          <w:tcPr>
            <w:tcW w:w="940" w:type="dxa"/>
          </w:tcPr>
          <w:p w:rsidR="0067705B" w:rsidRDefault="00EF3B5B">
            <w:pPr>
              <w:pStyle w:val="TableParagraph"/>
              <w:ind w:left="0" w:right="92"/>
              <w:jc w:val="right"/>
              <w:rPr>
                <w:sz w:val="20"/>
              </w:rPr>
            </w:pPr>
            <w:r>
              <w:rPr>
                <w:sz w:val="20"/>
              </w:rPr>
              <w:t>21056.08</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U+5A6A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懶</w:t>
            </w:r>
          </w:p>
        </w:tc>
        <w:tc>
          <w:tcPr>
            <w:tcW w:w="770" w:type="dxa"/>
          </w:tcPr>
          <w:p w:rsidR="0067705B" w:rsidRDefault="00EF3B5B">
            <w:pPr>
              <w:pStyle w:val="TableParagraph"/>
              <w:spacing w:before="29"/>
              <w:rPr>
                <w:sz w:val="20"/>
              </w:rPr>
            </w:pPr>
            <w:r>
              <w:rPr>
                <w:sz w:val="20"/>
              </w:rPr>
              <w:t>lǎn</w:t>
            </w:r>
          </w:p>
        </w:tc>
        <w:tc>
          <w:tcPr>
            <w:tcW w:w="820" w:type="dxa"/>
            <w:tcBorders>
              <w:right w:val="nil"/>
            </w:tcBorders>
          </w:tcPr>
          <w:p w:rsidR="0067705B" w:rsidRDefault="00EF3B5B">
            <w:pPr>
              <w:pStyle w:val="TableParagraph"/>
              <w:spacing w:before="29"/>
              <w:rPr>
                <w:i/>
                <w:sz w:val="20"/>
              </w:rPr>
            </w:pPr>
            <w:r>
              <w:rPr>
                <w:i/>
                <w:sz w:val="20"/>
              </w:rPr>
              <w:t>lanX</w:t>
            </w:r>
          </w:p>
        </w:tc>
        <w:tc>
          <w:tcPr>
            <w:tcW w:w="1964" w:type="dxa"/>
            <w:tcBorders>
              <w:left w:val="nil"/>
            </w:tcBorders>
          </w:tcPr>
          <w:p w:rsidR="0067705B" w:rsidRDefault="00EF3B5B">
            <w:pPr>
              <w:pStyle w:val="TableParagraph"/>
              <w:spacing w:before="29"/>
              <w:ind w:left="302"/>
              <w:rPr>
                <w:i/>
                <w:sz w:val="20"/>
              </w:rPr>
            </w:pPr>
            <w:r>
              <w:rPr>
                <w:i/>
                <w:sz w:val="20"/>
              </w:rPr>
              <w:t>(l- + -an B)</w:t>
            </w:r>
          </w:p>
        </w:tc>
        <w:tc>
          <w:tcPr>
            <w:tcW w:w="2782" w:type="dxa"/>
          </w:tcPr>
          <w:p w:rsidR="0067705B" w:rsidRDefault="00EF3B5B">
            <w:pPr>
              <w:pStyle w:val="TableParagraph"/>
              <w:spacing w:before="29"/>
              <w:rPr>
                <w:sz w:val="20"/>
              </w:rPr>
            </w:pPr>
            <w:r>
              <w:rPr>
                <w:sz w:val="20"/>
              </w:rPr>
              <w:t>*[N-kə.]rˤanʔ</w:t>
            </w:r>
          </w:p>
        </w:tc>
        <w:tc>
          <w:tcPr>
            <w:tcW w:w="2870" w:type="dxa"/>
          </w:tcPr>
          <w:p w:rsidR="0067705B" w:rsidRDefault="00EF3B5B">
            <w:pPr>
              <w:pStyle w:val="TableParagraph"/>
              <w:spacing w:before="29"/>
              <w:ind w:left="38"/>
              <w:rPr>
                <w:sz w:val="20"/>
              </w:rPr>
            </w:pPr>
            <w:r>
              <w:rPr>
                <w:sz w:val="20"/>
              </w:rPr>
              <w:t>lazy</w:t>
            </w:r>
          </w:p>
        </w:tc>
        <w:tc>
          <w:tcPr>
            <w:tcW w:w="928" w:type="dxa"/>
          </w:tcPr>
          <w:p w:rsidR="0067705B" w:rsidRDefault="00EF3B5B">
            <w:pPr>
              <w:pStyle w:val="TableParagraph"/>
              <w:spacing w:before="29"/>
              <w:ind w:left="226"/>
              <w:rPr>
                <w:sz w:val="20"/>
              </w:rPr>
            </w:pPr>
            <w:r>
              <w:rPr>
                <w:sz w:val="20"/>
              </w:rPr>
              <w:t>0272-</w:t>
            </w:r>
          </w:p>
        </w:tc>
        <w:tc>
          <w:tcPr>
            <w:tcW w:w="940" w:type="dxa"/>
          </w:tcPr>
          <w:p w:rsidR="0067705B" w:rsidRDefault="00EF3B5B">
            <w:pPr>
              <w:pStyle w:val="TableParagraph"/>
              <w:spacing w:before="29"/>
              <w:ind w:left="0" w:right="92"/>
              <w:jc w:val="right"/>
              <w:rPr>
                <w:sz w:val="20"/>
              </w:rPr>
            </w:pPr>
            <w:r>
              <w:rPr>
                <w:sz w:val="20"/>
              </w:rPr>
              <w:t>42368.13</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74" w:right="75"/>
              <w:jc w:val="center"/>
              <w:rPr>
                <w:sz w:val="20"/>
              </w:rPr>
            </w:pPr>
            <w:r>
              <w:rPr>
                <w:sz w:val="20"/>
              </w:rPr>
              <w:t>16</w:t>
            </w:r>
          </w:p>
        </w:tc>
        <w:tc>
          <w:tcPr>
            <w:tcW w:w="1058" w:type="dxa"/>
          </w:tcPr>
          <w:p w:rsidR="0067705B" w:rsidRDefault="00EF3B5B">
            <w:pPr>
              <w:pStyle w:val="TableParagraph"/>
              <w:spacing w:before="29"/>
              <w:ind w:left="72" w:right="72"/>
              <w:jc w:val="center"/>
              <w:rPr>
                <w:sz w:val="20"/>
              </w:rPr>
            </w:pPr>
            <w:r>
              <w:rPr>
                <w:sz w:val="20"/>
              </w:rPr>
              <w:t>U+61F6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爛</w:t>
            </w:r>
          </w:p>
        </w:tc>
        <w:tc>
          <w:tcPr>
            <w:tcW w:w="770" w:type="dxa"/>
          </w:tcPr>
          <w:p w:rsidR="0067705B" w:rsidRDefault="00EF3B5B">
            <w:pPr>
              <w:pStyle w:val="TableParagraph"/>
              <w:rPr>
                <w:sz w:val="20"/>
              </w:rPr>
            </w:pPr>
            <w:r>
              <w:rPr>
                <w:sz w:val="20"/>
              </w:rPr>
              <w:t>làn</w:t>
            </w:r>
          </w:p>
        </w:tc>
        <w:tc>
          <w:tcPr>
            <w:tcW w:w="820" w:type="dxa"/>
            <w:tcBorders>
              <w:right w:val="nil"/>
            </w:tcBorders>
          </w:tcPr>
          <w:p w:rsidR="0067705B" w:rsidRDefault="00EF3B5B">
            <w:pPr>
              <w:pStyle w:val="TableParagraph"/>
              <w:rPr>
                <w:i/>
                <w:sz w:val="20"/>
              </w:rPr>
            </w:pPr>
            <w:r>
              <w:rPr>
                <w:i/>
                <w:sz w:val="20"/>
              </w:rPr>
              <w:t>lanH</w:t>
            </w:r>
          </w:p>
        </w:tc>
        <w:tc>
          <w:tcPr>
            <w:tcW w:w="1964" w:type="dxa"/>
            <w:tcBorders>
              <w:left w:val="nil"/>
            </w:tcBorders>
          </w:tcPr>
          <w:p w:rsidR="0067705B" w:rsidRDefault="00EF3B5B">
            <w:pPr>
              <w:pStyle w:val="TableParagraph"/>
              <w:ind w:left="302"/>
              <w:rPr>
                <w:i/>
                <w:sz w:val="20"/>
              </w:rPr>
            </w:pPr>
            <w:r>
              <w:rPr>
                <w:i/>
                <w:sz w:val="20"/>
              </w:rPr>
              <w:t>(l- + -an C)</w:t>
            </w:r>
          </w:p>
        </w:tc>
        <w:tc>
          <w:tcPr>
            <w:tcW w:w="2782" w:type="dxa"/>
          </w:tcPr>
          <w:p w:rsidR="0067705B" w:rsidRDefault="00EF3B5B">
            <w:pPr>
              <w:pStyle w:val="TableParagraph"/>
              <w:rPr>
                <w:sz w:val="20"/>
              </w:rPr>
            </w:pPr>
            <w:r>
              <w:rPr>
                <w:sz w:val="20"/>
              </w:rPr>
              <w:t>*[r]ˤan-s</w:t>
            </w:r>
          </w:p>
        </w:tc>
        <w:tc>
          <w:tcPr>
            <w:tcW w:w="2870" w:type="dxa"/>
          </w:tcPr>
          <w:p w:rsidR="0067705B" w:rsidRDefault="00EF3B5B">
            <w:pPr>
              <w:pStyle w:val="TableParagraph"/>
              <w:ind w:left="38"/>
              <w:rPr>
                <w:sz w:val="20"/>
              </w:rPr>
            </w:pPr>
            <w:r>
              <w:rPr>
                <w:sz w:val="20"/>
              </w:rPr>
              <w:t>cooked until soft</w:t>
            </w:r>
          </w:p>
        </w:tc>
        <w:tc>
          <w:tcPr>
            <w:tcW w:w="928" w:type="dxa"/>
          </w:tcPr>
          <w:p w:rsidR="0067705B" w:rsidRDefault="00EF3B5B">
            <w:pPr>
              <w:pStyle w:val="TableParagraph"/>
              <w:ind w:left="232"/>
              <w:rPr>
                <w:sz w:val="20"/>
              </w:rPr>
            </w:pPr>
            <w:r>
              <w:rPr>
                <w:sz w:val="20"/>
              </w:rPr>
              <w:t>0185l</w:t>
            </w:r>
          </w:p>
        </w:tc>
        <w:tc>
          <w:tcPr>
            <w:tcW w:w="940" w:type="dxa"/>
          </w:tcPr>
          <w:p w:rsidR="0067705B" w:rsidRDefault="00EF3B5B">
            <w:pPr>
              <w:pStyle w:val="TableParagraph"/>
              <w:ind w:left="0" w:right="92"/>
              <w:jc w:val="right"/>
              <w:rPr>
                <w:sz w:val="20"/>
              </w:rPr>
            </w:pPr>
            <w:r>
              <w:rPr>
                <w:sz w:val="20"/>
              </w:rPr>
              <w:t>32249.02</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U+721B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爤</w:t>
            </w:r>
          </w:p>
        </w:tc>
        <w:tc>
          <w:tcPr>
            <w:tcW w:w="770" w:type="dxa"/>
          </w:tcPr>
          <w:p w:rsidR="0067705B" w:rsidRDefault="00EF3B5B">
            <w:pPr>
              <w:pStyle w:val="TableParagraph"/>
              <w:rPr>
                <w:sz w:val="20"/>
              </w:rPr>
            </w:pPr>
            <w:r>
              <w:rPr>
                <w:sz w:val="20"/>
              </w:rPr>
              <w:t>làn</w:t>
            </w:r>
          </w:p>
        </w:tc>
        <w:tc>
          <w:tcPr>
            <w:tcW w:w="820" w:type="dxa"/>
            <w:tcBorders>
              <w:right w:val="nil"/>
            </w:tcBorders>
          </w:tcPr>
          <w:p w:rsidR="0067705B" w:rsidRDefault="00EF3B5B">
            <w:pPr>
              <w:pStyle w:val="TableParagraph"/>
              <w:rPr>
                <w:i/>
                <w:sz w:val="20"/>
              </w:rPr>
            </w:pPr>
            <w:r>
              <w:rPr>
                <w:i/>
                <w:sz w:val="20"/>
              </w:rPr>
              <w:t>lanH</w:t>
            </w:r>
          </w:p>
        </w:tc>
        <w:tc>
          <w:tcPr>
            <w:tcW w:w="1964" w:type="dxa"/>
            <w:tcBorders>
              <w:left w:val="nil"/>
            </w:tcBorders>
          </w:tcPr>
          <w:p w:rsidR="0067705B" w:rsidRDefault="00EF3B5B">
            <w:pPr>
              <w:pStyle w:val="TableParagraph"/>
              <w:ind w:left="302"/>
              <w:rPr>
                <w:i/>
                <w:sz w:val="20"/>
              </w:rPr>
            </w:pPr>
            <w:r>
              <w:rPr>
                <w:i/>
                <w:sz w:val="20"/>
              </w:rPr>
              <w:t>(l- + -an C)</w:t>
            </w:r>
          </w:p>
        </w:tc>
        <w:tc>
          <w:tcPr>
            <w:tcW w:w="2782" w:type="dxa"/>
          </w:tcPr>
          <w:p w:rsidR="0067705B" w:rsidRDefault="00EF3B5B">
            <w:pPr>
              <w:pStyle w:val="TableParagraph"/>
              <w:rPr>
                <w:sz w:val="20"/>
              </w:rPr>
            </w:pPr>
            <w:r>
              <w:rPr>
                <w:sz w:val="20"/>
              </w:rPr>
              <w:t>*[r]ˤan-s</w:t>
            </w:r>
          </w:p>
        </w:tc>
        <w:tc>
          <w:tcPr>
            <w:tcW w:w="2870" w:type="dxa"/>
          </w:tcPr>
          <w:p w:rsidR="0067705B" w:rsidRDefault="00EF3B5B">
            <w:pPr>
              <w:pStyle w:val="TableParagraph"/>
              <w:ind w:left="38"/>
              <w:rPr>
                <w:sz w:val="20"/>
              </w:rPr>
            </w:pPr>
            <w:r>
              <w:rPr>
                <w:sz w:val="20"/>
              </w:rPr>
              <w:t>cooked until soft</w:t>
            </w:r>
          </w:p>
        </w:tc>
        <w:tc>
          <w:tcPr>
            <w:tcW w:w="928" w:type="dxa"/>
          </w:tcPr>
          <w:p w:rsidR="0067705B" w:rsidRDefault="00EF3B5B">
            <w:pPr>
              <w:pStyle w:val="TableParagraph"/>
              <w:ind w:left="182"/>
              <w:rPr>
                <w:sz w:val="20"/>
              </w:rPr>
            </w:pPr>
            <w:r>
              <w:rPr>
                <w:sz w:val="20"/>
              </w:rPr>
              <w:t>0185m</w:t>
            </w:r>
          </w:p>
        </w:tc>
        <w:tc>
          <w:tcPr>
            <w:tcW w:w="940" w:type="dxa"/>
          </w:tcPr>
          <w:p w:rsidR="0067705B" w:rsidRDefault="00EF3B5B">
            <w:pPr>
              <w:pStyle w:val="TableParagraph"/>
              <w:ind w:left="0" w:right="92"/>
              <w:jc w:val="right"/>
              <w:rPr>
                <w:sz w:val="20"/>
              </w:rPr>
            </w:pPr>
            <w:r>
              <w:rPr>
                <w:sz w:val="20"/>
              </w:rPr>
              <w:t>32250.15</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21</w:t>
            </w:r>
          </w:p>
        </w:tc>
        <w:tc>
          <w:tcPr>
            <w:tcW w:w="1058" w:type="dxa"/>
          </w:tcPr>
          <w:p w:rsidR="0067705B" w:rsidRDefault="00EF3B5B">
            <w:pPr>
              <w:pStyle w:val="TableParagraph"/>
              <w:ind w:left="72" w:right="72"/>
              <w:jc w:val="center"/>
              <w:rPr>
                <w:sz w:val="20"/>
              </w:rPr>
            </w:pPr>
            <w:r>
              <w:rPr>
                <w:sz w:val="20"/>
              </w:rPr>
              <w:t>U+7224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郎</w:t>
            </w:r>
          </w:p>
        </w:tc>
        <w:tc>
          <w:tcPr>
            <w:tcW w:w="770" w:type="dxa"/>
          </w:tcPr>
          <w:p w:rsidR="0067705B" w:rsidRDefault="00EF3B5B">
            <w:pPr>
              <w:pStyle w:val="TableParagraph"/>
              <w:rPr>
                <w:sz w:val="20"/>
              </w:rPr>
            </w:pPr>
            <w:r>
              <w:rPr>
                <w:sz w:val="20"/>
              </w:rPr>
              <w:t>láng</w:t>
            </w:r>
          </w:p>
        </w:tc>
        <w:tc>
          <w:tcPr>
            <w:tcW w:w="820" w:type="dxa"/>
            <w:tcBorders>
              <w:right w:val="nil"/>
            </w:tcBorders>
          </w:tcPr>
          <w:p w:rsidR="0067705B" w:rsidRDefault="00EF3B5B">
            <w:pPr>
              <w:pStyle w:val="TableParagraph"/>
              <w:rPr>
                <w:i/>
                <w:sz w:val="20"/>
              </w:rPr>
            </w:pPr>
            <w:r>
              <w:rPr>
                <w:i/>
                <w:sz w:val="20"/>
              </w:rPr>
              <w:t>lang</w:t>
            </w:r>
          </w:p>
        </w:tc>
        <w:tc>
          <w:tcPr>
            <w:tcW w:w="1964" w:type="dxa"/>
            <w:tcBorders>
              <w:left w:val="nil"/>
            </w:tcBorders>
          </w:tcPr>
          <w:p w:rsidR="0067705B" w:rsidRDefault="00EF3B5B">
            <w:pPr>
              <w:pStyle w:val="TableParagraph"/>
              <w:ind w:left="302"/>
              <w:rPr>
                <w:i/>
                <w:sz w:val="20"/>
              </w:rPr>
            </w:pPr>
            <w:r>
              <w:rPr>
                <w:i/>
                <w:sz w:val="20"/>
              </w:rPr>
              <w:t>(l- + -ang A)</w:t>
            </w:r>
          </w:p>
        </w:tc>
        <w:tc>
          <w:tcPr>
            <w:tcW w:w="2782" w:type="dxa"/>
          </w:tcPr>
          <w:p w:rsidR="0067705B" w:rsidRDefault="00EF3B5B">
            <w:pPr>
              <w:pStyle w:val="TableParagraph"/>
              <w:rPr>
                <w:sz w:val="20"/>
              </w:rPr>
            </w:pPr>
            <w:r>
              <w:rPr>
                <w:sz w:val="20"/>
              </w:rPr>
              <w:t>*C.rˤaŋ</w:t>
            </w:r>
          </w:p>
        </w:tc>
        <w:tc>
          <w:tcPr>
            <w:tcW w:w="2870" w:type="dxa"/>
          </w:tcPr>
          <w:p w:rsidR="0067705B" w:rsidRDefault="00EF3B5B">
            <w:pPr>
              <w:pStyle w:val="TableParagraph"/>
              <w:ind w:left="38"/>
              <w:rPr>
                <w:sz w:val="20"/>
              </w:rPr>
            </w:pPr>
            <w:r>
              <w:rPr>
                <w:sz w:val="20"/>
              </w:rPr>
              <w:t>young gentleman</w:t>
            </w:r>
          </w:p>
        </w:tc>
        <w:tc>
          <w:tcPr>
            <w:tcW w:w="928" w:type="dxa"/>
          </w:tcPr>
          <w:p w:rsidR="0067705B" w:rsidRDefault="00EF3B5B">
            <w:pPr>
              <w:pStyle w:val="TableParagraph"/>
              <w:ind w:left="226"/>
              <w:rPr>
                <w:sz w:val="20"/>
              </w:rPr>
            </w:pPr>
            <w:r>
              <w:rPr>
                <w:sz w:val="20"/>
              </w:rPr>
              <w:t>0735r</w:t>
            </w:r>
          </w:p>
        </w:tc>
        <w:tc>
          <w:tcPr>
            <w:tcW w:w="940" w:type="dxa"/>
          </w:tcPr>
          <w:p w:rsidR="0067705B" w:rsidRDefault="00EF3B5B">
            <w:pPr>
              <w:pStyle w:val="TableParagraph"/>
              <w:ind w:left="0" w:right="92"/>
              <w:jc w:val="right"/>
              <w:rPr>
                <w:sz w:val="20"/>
              </w:rPr>
            </w:pPr>
            <w:r>
              <w:rPr>
                <w:sz w:val="20"/>
              </w:rPr>
              <w:t>63770.08</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U+90CE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浪</w:t>
            </w:r>
          </w:p>
        </w:tc>
        <w:tc>
          <w:tcPr>
            <w:tcW w:w="770" w:type="dxa"/>
          </w:tcPr>
          <w:p w:rsidR="0067705B" w:rsidRDefault="00EF3B5B">
            <w:pPr>
              <w:pStyle w:val="TableParagraph"/>
              <w:rPr>
                <w:sz w:val="20"/>
              </w:rPr>
            </w:pPr>
            <w:r>
              <w:rPr>
                <w:sz w:val="20"/>
              </w:rPr>
              <w:t>láng</w:t>
            </w:r>
          </w:p>
        </w:tc>
        <w:tc>
          <w:tcPr>
            <w:tcW w:w="820" w:type="dxa"/>
            <w:tcBorders>
              <w:right w:val="nil"/>
            </w:tcBorders>
          </w:tcPr>
          <w:p w:rsidR="0067705B" w:rsidRDefault="00EF3B5B">
            <w:pPr>
              <w:pStyle w:val="TableParagraph"/>
              <w:rPr>
                <w:i/>
                <w:sz w:val="20"/>
              </w:rPr>
            </w:pPr>
            <w:r>
              <w:rPr>
                <w:i/>
                <w:sz w:val="20"/>
              </w:rPr>
              <w:t>lang</w:t>
            </w:r>
          </w:p>
        </w:tc>
        <w:tc>
          <w:tcPr>
            <w:tcW w:w="1964" w:type="dxa"/>
            <w:tcBorders>
              <w:left w:val="nil"/>
            </w:tcBorders>
          </w:tcPr>
          <w:p w:rsidR="0067705B" w:rsidRDefault="00EF3B5B">
            <w:pPr>
              <w:pStyle w:val="TableParagraph"/>
              <w:ind w:left="302"/>
              <w:rPr>
                <w:i/>
                <w:sz w:val="20"/>
              </w:rPr>
            </w:pPr>
            <w:r>
              <w:rPr>
                <w:i/>
                <w:sz w:val="20"/>
              </w:rPr>
              <w:t>(l- + -ang A)</w:t>
            </w:r>
          </w:p>
        </w:tc>
        <w:tc>
          <w:tcPr>
            <w:tcW w:w="2782" w:type="dxa"/>
          </w:tcPr>
          <w:p w:rsidR="0067705B" w:rsidRDefault="00EF3B5B">
            <w:pPr>
              <w:pStyle w:val="TableParagraph"/>
              <w:rPr>
                <w:sz w:val="20"/>
              </w:rPr>
            </w:pPr>
            <w:r>
              <w:rPr>
                <w:sz w:val="20"/>
              </w:rPr>
              <w:t>*[r]ˤaŋ</w:t>
            </w:r>
          </w:p>
        </w:tc>
        <w:tc>
          <w:tcPr>
            <w:tcW w:w="2870" w:type="dxa"/>
          </w:tcPr>
          <w:p w:rsidR="0067705B" w:rsidRDefault="00EF3B5B">
            <w:pPr>
              <w:pStyle w:val="TableParagraph"/>
              <w:ind w:left="38"/>
              <w:rPr>
                <w:sz w:val="20"/>
              </w:rPr>
            </w:pPr>
            <w:r>
              <w:rPr>
                <w:sz w:val="20"/>
              </w:rPr>
              <w:t>(name of a river)</w:t>
            </w:r>
          </w:p>
        </w:tc>
        <w:tc>
          <w:tcPr>
            <w:tcW w:w="928" w:type="dxa"/>
          </w:tcPr>
          <w:p w:rsidR="0067705B" w:rsidRDefault="00EF3B5B">
            <w:pPr>
              <w:pStyle w:val="TableParagraph"/>
              <w:ind w:left="210"/>
              <w:rPr>
                <w:sz w:val="20"/>
              </w:rPr>
            </w:pPr>
            <w:r>
              <w:rPr>
                <w:sz w:val="20"/>
              </w:rPr>
              <w:t>0735k</w:t>
            </w:r>
          </w:p>
        </w:tc>
        <w:tc>
          <w:tcPr>
            <w:tcW w:w="940" w:type="dxa"/>
          </w:tcPr>
          <w:p w:rsidR="0067705B" w:rsidRDefault="00EF3B5B">
            <w:pPr>
              <w:pStyle w:val="TableParagraph"/>
              <w:ind w:left="0" w:right="92"/>
              <w:jc w:val="right"/>
              <w:rPr>
                <w:sz w:val="20"/>
              </w:rPr>
            </w:pPr>
            <w:r>
              <w:rPr>
                <w:sz w:val="20"/>
              </w:rPr>
              <w:t>31634.06</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U+6D6A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狼</w:t>
            </w:r>
          </w:p>
        </w:tc>
        <w:tc>
          <w:tcPr>
            <w:tcW w:w="770" w:type="dxa"/>
          </w:tcPr>
          <w:p w:rsidR="0067705B" w:rsidRDefault="00EF3B5B">
            <w:pPr>
              <w:pStyle w:val="TableParagraph"/>
              <w:spacing w:before="29"/>
              <w:rPr>
                <w:sz w:val="20"/>
              </w:rPr>
            </w:pPr>
            <w:r>
              <w:rPr>
                <w:sz w:val="20"/>
              </w:rPr>
              <w:t>láng</w:t>
            </w:r>
          </w:p>
        </w:tc>
        <w:tc>
          <w:tcPr>
            <w:tcW w:w="820" w:type="dxa"/>
            <w:tcBorders>
              <w:right w:val="nil"/>
            </w:tcBorders>
          </w:tcPr>
          <w:p w:rsidR="0067705B" w:rsidRDefault="00EF3B5B">
            <w:pPr>
              <w:pStyle w:val="TableParagraph"/>
              <w:spacing w:before="29"/>
              <w:rPr>
                <w:i/>
                <w:sz w:val="20"/>
              </w:rPr>
            </w:pPr>
            <w:r>
              <w:rPr>
                <w:i/>
                <w:sz w:val="20"/>
              </w:rPr>
              <w:t>lang</w:t>
            </w:r>
          </w:p>
        </w:tc>
        <w:tc>
          <w:tcPr>
            <w:tcW w:w="1964" w:type="dxa"/>
            <w:tcBorders>
              <w:left w:val="nil"/>
            </w:tcBorders>
          </w:tcPr>
          <w:p w:rsidR="0067705B" w:rsidRDefault="00EF3B5B">
            <w:pPr>
              <w:pStyle w:val="TableParagraph"/>
              <w:spacing w:before="29"/>
              <w:ind w:left="302"/>
              <w:rPr>
                <w:i/>
                <w:sz w:val="20"/>
              </w:rPr>
            </w:pPr>
            <w:r>
              <w:rPr>
                <w:i/>
                <w:sz w:val="20"/>
              </w:rPr>
              <w:t>(l- + -ang A)</w:t>
            </w:r>
          </w:p>
        </w:tc>
        <w:tc>
          <w:tcPr>
            <w:tcW w:w="2782" w:type="dxa"/>
          </w:tcPr>
          <w:p w:rsidR="0067705B" w:rsidRDefault="00EF3B5B">
            <w:pPr>
              <w:pStyle w:val="TableParagraph"/>
              <w:spacing w:before="29"/>
              <w:rPr>
                <w:sz w:val="20"/>
              </w:rPr>
            </w:pPr>
            <w:r>
              <w:rPr>
                <w:sz w:val="20"/>
              </w:rPr>
              <w:t>*[r]ˤaŋ</w:t>
            </w:r>
          </w:p>
        </w:tc>
        <w:tc>
          <w:tcPr>
            <w:tcW w:w="2870" w:type="dxa"/>
          </w:tcPr>
          <w:p w:rsidR="0067705B" w:rsidRDefault="00EF3B5B">
            <w:pPr>
              <w:pStyle w:val="TableParagraph"/>
              <w:spacing w:before="29"/>
              <w:ind w:left="38"/>
              <w:rPr>
                <w:sz w:val="20"/>
              </w:rPr>
            </w:pPr>
            <w:r>
              <w:rPr>
                <w:sz w:val="20"/>
              </w:rPr>
              <w:t>wolf</w:t>
            </w:r>
          </w:p>
        </w:tc>
        <w:tc>
          <w:tcPr>
            <w:tcW w:w="928" w:type="dxa"/>
          </w:tcPr>
          <w:p w:rsidR="0067705B" w:rsidRDefault="00EF3B5B">
            <w:pPr>
              <w:pStyle w:val="TableParagraph"/>
              <w:spacing w:before="29"/>
              <w:ind w:left="232"/>
              <w:rPr>
                <w:sz w:val="20"/>
              </w:rPr>
            </w:pPr>
            <w:r>
              <w:rPr>
                <w:sz w:val="20"/>
              </w:rPr>
              <w:t>0735l</w:t>
            </w:r>
          </w:p>
        </w:tc>
        <w:tc>
          <w:tcPr>
            <w:tcW w:w="940" w:type="dxa"/>
          </w:tcPr>
          <w:p w:rsidR="0067705B" w:rsidRDefault="00EF3B5B">
            <w:pPr>
              <w:pStyle w:val="TableParagraph"/>
              <w:spacing w:before="29"/>
              <w:ind w:left="0" w:right="92"/>
              <w:jc w:val="right"/>
              <w:rPr>
                <w:sz w:val="20"/>
              </w:rPr>
            </w:pPr>
            <w:r>
              <w:rPr>
                <w:sz w:val="20"/>
              </w:rPr>
              <w:t>21350.07</w:t>
            </w:r>
          </w:p>
        </w:tc>
        <w:tc>
          <w:tcPr>
            <w:tcW w:w="496" w:type="dxa"/>
          </w:tcPr>
          <w:p w:rsidR="0067705B" w:rsidRDefault="00EF3B5B">
            <w:pPr>
              <w:pStyle w:val="TableParagraph"/>
              <w:spacing w:before="29"/>
              <w:ind w:left="75" w:right="76"/>
              <w:jc w:val="center"/>
              <w:rPr>
                <w:sz w:val="20"/>
              </w:rPr>
            </w:pPr>
            <w:r>
              <w:rPr>
                <w:sz w:val="20"/>
              </w:rPr>
              <w:t>94</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1" w:right="72"/>
              <w:jc w:val="center"/>
              <w:rPr>
                <w:sz w:val="20"/>
              </w:rPr>
            </w:pPr>
            <w:r>
              <w:rPr>
                <w:sz w:val="20"/>
              </w:rPr>
              <w:t>U+72FC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琅</w:t>
            </w:r>
          </w:p>
        </w:tc>
        <w:tc>
          <w:tcPr>
            <w:tcW w:w="770" w:type="dxa"/>
          </w:tcPr>
          <w:p w:rsidR="0067705B" w:rsidRDefault="00EF3B5B">
            <w:pPr>
              <w:pStyle w:val="TableParagraph"/>
              <w:rPr>
                <w:sz w:val="20"/>
              </w:rPr>
            </w:pPr>
            <w:r>
              <w:rPr>
                <w:sz w:val="20"/>
              </w:rPr>
              <w:t>láng</w:t>
            </w:r>
          </w:p>
        </w:tc>
        <w:tc>
          <w:tcPr>
            <w:tcW w:w="820" w:type="dxa"/>
            <w:tcBorders>
              <w:right w:val="nil"/>
            </w:tcBorders>
          </w:tcPr>
          <w:p w:rsidR="0067705B" w:rsidRDefault="00EF3B5B">
            <w:pPr>
              <w:pStyle w:val="TableParagraph"/>
              <w:rPr>
                <w:i/>
                <w:sz w:val="20"/>
              </w:rPr>
            </w:pPr>
            <w:r>
              <w:rPr>
                <w:i/>
                <w:sz w:val="20"/>
              </w:rPr>
              <w:t>lang</w:t>
            </w:r>
          </w:p>
        </w:tc>
        <w:tc>
          <w:tcPr>
            <w:tcW w:w="1964" w:type="dxa"/>
            <w:tcBorders>
              <w:left w:val="nil"/>
            </w:tcBorders>
          </w:tcPr>
          <w:p w:rsidR="0067705B" w:rsidRDefault="00EF3B5B">
            <w:pPr>
              <w:pStyle w:val="TableParagraph"/>
              <w:ind w:left="302"/>
              <w:rPr>
                <w:i/>
                <w:sz w:val="20"/>
              </w:rPr>
            </w:pPr>
            <w:r>
              <w:rPr>
                <w:i/>
                <w:sz w:val="20"/>
              </w:rPr>
              <w:t>(l- + -ang A)</w:t>
            </w:r>
          </w:p>
        </w:tc>
        <w:tc>
          <w:tcPr>
            <w:tcW w:w="2782" w:type="dxa"/>
          </w:tcPr>
          <w:p w:rsidR="0067705B" w:rsidRDefault="00EF3B5B">
            <w:pPr>
              <w:pStyle w:val="TableParagraph"/>
              <w:rPr>
                <w:sz w:val="20"/>
              </w:rPr>
            </w:pPr>
            <w:r>
              <w:rPr>
                <w:sz w:val="20"/>
              </w:rPr>
              <w:t>*[r]ˤaŋ</w:t>
            </w:r>
          </w:p>
        </w:tc>
        <w:tc>
          <w:tcPr>
            <w:tcW w:w="2870" w:type="dxa"/>
          </w:tcPr>
          <w:p w:rsidR="0067705B" w:rsidRDefault="00EF3B5B">
            <w:pPr>
              <w:pStyle w:val="TableParagraph"/>
              <w:ind w:left="38"/>
              <w:rPr>
                <w:sz w:val="20"/>
              </w:rPr>
            </w:pPr>
            <w:r>
              <w:rPr>
                <w:sz w:val="20"/>
              </w:rPr>
              <w:t>(a kind of precious stone)</w:t>
            </w:r>
          </w:p>
        </w:tc>
        <w:tc>
          <w:tcPr>
            <w:tcW w:w="928" w:type="dxa"/>
          </w:tcPr>
          <w:p w:rsidR="0067705B" w:rsidRDefault="00EF3B5B">
            <w:pPr>
              <w:pStyle w:val="TableParagraph"/>
              <w:ind w:left="210"/>
              <w:rPr>
                <w:sz w:val="20"/>
              </w:rPr>
            </w:pPr>
            <w:r>
              <w:rPr>
                <w:sz w:val="20"/>
              </w:rPr>
              <w:t>0735n</w:t>
            </w:r>
          </w:p>
        </w:tc>
        <w:tc>
          <w:tcPr>
            <w:tcW w:w="940" w:type="dxa"/>
          </w:tcPr>
          <w:p w:rsidR="0067705B" w:rsidRDefault="00EF3B5B">
            <w:pPr>
              <w:pStyle w:val="TableParagraph"/>
              <w:ind w:left="0" w:right="92"/>
              <w:jc w:val="right"/>
              <w:rPr>
                <w:sz w:val="20"/>
              </w:rPr>
            </w:pPr>
            <w:r>
              <w:rPr>
                <w:sz w:val="20"/>
              </w:rPr>
              <w:t>21118.12</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U+7405</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琅</w:t>
            </w:r>
          </w:p>
        </w:tc>
        <w:tc>
          <w:tcPr>
            <w:tcW w:w="770" w:type="dxa"/>
          </w:tcPr>
          <w:p w:rsidR="0067705B" w:rsidRDefault="00EF3B5B">
            <w:pPr>
              <w:pStyle w:val="TableParagraph"/>
              <w:rPr>
                <w:sz w:val="20"/>
              </w:rPr>
            </w:pPr>
            <w:r>
              <w:rPr>
                <w:sz w:val="20"/>
              </w:rPr>
              <w:t>láng</w:t>
            </w:r>
          </w:p>
        </w:tc>
        <w:tc>
          <w:tcPr>
            <w:tcW w:w="820" w:type="dxa"/>
            <w:tcBorders>
              <w:right w:val="nil"/>
            </w:tcBorders>
          </w:tcPr>
          <w:p w:rsidR="0067705B" w:rsidRDefault="00EF3B5B">
            <w:pPr>
              <w:pStyle w:val="TableParagraph"/>
              <w:rPr>
                <w:i/>
                <w:sz w:val="20"/>
              </w:rPr>
            </w:pPr>
            <w:r>
              <w:rPr>
                <w:i/>
                <w:sz w:val="20"/>
              </w:rPr>
              <w:t>lang</w:t>
            </w:r>
          </w:p>
        </w:tc>
        <w:tc>
          <w:tcPr>
            <w:tcW w:w="1964" w:type="dxa"/>
            <w:tcBorders>
              <w:left w:val="nil"/>
            </w:tcBorders>
          </w:tcPr>
          <w:p w:rsidR="0067705B" w:rsidRDefault="00EF3B5B">
            <w:pPr>
              <w:pStyle w:val="TableParagraph"/>
              <w:ind w:left="302"/>
              <w:rPr>
                <w:i/>
                <w:sz w:val="20"/>
              </w:rPr>
            </w:pPr>
            <w:r>
              <w:rPr>
                <w:i/>
                <w:sz w:val="20"/>
              </w:rPr>
              <w:t>(l- + -ang A)</w:t>
            </w:r>
          </w:p>
        </w:tc>
        <w:tc>
          <w:tcPr>
            <w:tcW w:w="2782" w:type="dxa"/>
          </w:tcPr>
          <w:p w:rsidR="0067705B" w:rsidRDefault="00EF3B5B">
            <w:pPr>
              <w:pStyle w:val="TableParagraph"/>
              <w:rPr>
                <w:sz w:val="20"/>
              </w:rPr>
            </w:pPr>
            <w:r>
              <w:rPr>
                <w:sz w:val="20"/>
              </w:rPr>
              <w:t>*[r]ˤaŋ</w:t>
            </w:r>
          </w:p>
        </w:tc>
        <w:tc>
          <w:tcPr>
            <w:tcW w:w="2870" w:type="dxa"/>
          </w:tcPr>
          <w:p w:rsidR="0067705B" w:rsidRDefault="00EF3B5B">
            <w:pPr>
              <w:pStyle w:val="TableParagraph"/>
              <w:spacing w:before="0" w:line="259" w:lineRule="exact"/>
              <w:ind w:left="38"/>
              <w:rPr>
                <w:sz w:val="20"/>
              </w:rPr>
            </w:pPr>
            <w:r>
              <w:rPr>
                <w:rFonts w:ascii="Arial Unicode MS" w:eastAsia="Arial Unicode MS" w:hint="eastAsia"/>
                <w:sz w:val="20"/>
              </w:rPr>
              <w:t xml:space="preserve">琅邪 </w:t>
            </w:r>
            <w:r>
              <w:rPr>
                <w:sz w:val="20"/>
              </w:rPr>
              <w:t>(name of a mountain in</w:t>
            </w:r>
          </w:p>
          <w:p w:rsidR="0067705B" w:rsidRDefault="00EF3B5B">
            <w:pPr>
              <w:pStyle w:val="TableParagraph"/>
              <w:spacing w:before="0" w:line="221" w:lineRule="exact"/>
              <w:ind w:left="38"/>
              <w:rPr>
                <w:sz w:val="20"/>
              </w:rPr>
            </w:pPr>
            <w:r>
              <w:rPr>
                <w:sz w:val="20"/>
              </w:rPr>
              <w:t>Shāndōng)</w:t>
            </w:r>
          </w:p>
        </w:tc>
        <w:tc>
          <w:tcPr>
            <w:tcW w:w="928" w:type="dxa"/>
          </w:tcPr>
          <w:p w:rsidR="0067705B" w:rsidRDefault="00EF3B5B">
            <w:pPr>
              <w:pStyle w:val="TableParagraph"/>
              <w:ind w:left="210"/>
              <w:rPr>
                <w:sz w:val="20"/>
              </w:rPr>
            </w:pPr>
            <w:r>
              <w:rPr>
                <w:sz w:val="20"/>
              </w:rPr>
              <w:t>0735n</w:t>
            </w:r>
          </w:p>
        </w:tc>
        <w:tc>
          <w:tcPr>
            <w:tcW w:w="940" w:type="dxa"/>
          </w:tcPr>
          <w:p w:rsidR="0067705B" w:rsidRDefault="00EF3B5B">
            <w:pPr>
              <w:pStyle w:val="TableParagraph"/>
              <w:ind w:left="0" w:right="92"/>
              <w:jc w:val="right"/>
              <w:rPr>
                <w:sz w:val="20"/>
              </w:rPr>
            </w:pPr>
            <w:r>
              <w:rPr>
                <w:sz w:val="20"/>
              </w:rPr>
              <w:t>21118.12</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U+7405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稂</w:t>
            </w:r>
          </w:p>
        </w:tc>
        <w:tc>
          <w:tcPr>
            <w:tcW w:w="770" w:type="dxa"/>
          </w:tcPr>
          <w:p w:rsidR="0067705B" w:rsidRDefault="00EF3B5B">
            <w:pPr>
              <w:pStyle w:val="TableParagraph"/>
              <w:rPr>
                <w:sz w:val="20"/>
              </w:rPr>
            </w:pPr>
            <w:r>
              <w:rPr>
                <w:sz w:val="20"/>
              </w:rPr>
              <w:t>láng</w:t>
            </w:r>
          </w:p>
        </w:tc>
        <w:tc>
          <w:tcPr>
            <w:tcW w:w="820" w:type="dxa"/>
            <w:tcBorders>
              <w:right w:val="nil"/>
            </w:tcBorders>
          </w:tcPr>
          <w:p w:rsidR="0067705B" w:rsidRDefault="00EF3B5B">
            <w:pPr>
              <w:pStyle w:val="TableParagraph"/>
              <w:rPr>
                <w:i/>
                <w:sz w:val="20"/>
              </w:rPr>
            </w:pPr>
            <w:r>
              <w:rPr>
                <w:i/>
                <w:sz w:val="20"/>
              </w:rPr>
              <w:t>lang</w:t>
            </w:r>
          </w:p>
        </w:tc>
        <w:tc>
          <w:tcPr>
            <w:tcW w:w="1964" w:type="dxa"/>
            <w:tcBorders>
              <w:left w:val="nil"/>
            </w:tcBorders>
          </w:tcPr>
          <w:p w:rsidR="0067705B" w:rsidRDefault="00EF3B5B">
            <w:pPr>
              <w:pStyle w:val="TableParagraph"/>
              <w:ind w:left="302"/>
              <w:rPr>
                <w:i/>
                <w:sz w:val="20"/>
              </w:rPr>
            </w:pPr>
            <w:r>
              <w:rPr>
                <w:i/>
                <w:sz w:val="20"/>
              </w:rPr>
              <w:t>(l- + -ang A)</w:t>
            </w:r>
          </w:p>
        </w:tc>
        <w:tc>
          <w:tcPr>
            <w:tcW w:w="2782" w:type="dxa"/>
          </w:tcPr>
          <w:p w:rsidR="0067705B" w:rsidRDefault="00EF3B5B">
            <w:pPr>
              <w:pStyle w:val="TableParagraph"/>
              <w:rPr>
                <w:sz w:val="20"/>
              </w:rPr>
            </w:pPr>
            <w:r>
              <w:rPr>
                <w:sz w:val="20"/>
              </w:rPr>
              <w:t>*[r]ˤaŋ</w:t>
            </w:r>
          </w:p>
        </w:tc>
        <w:tc>
          <w:tcPr>
            <w:tcW w:w="2870" w:type="dxa"/>
          </w:tcPr>
          <w:p w:rsidR="0067705B" w:rsidRDefault="00EF3B5B">
            <w:pPr>
              <w:pStyle w:val="TableParagraph"/>
              <w:ind w:left="38"/>
              <w:rPr>
                <w:sz w:val="20"/>
              </w:rPr>
            </w:pPr>
            <w:r>
              <w:rPr>
                <w:sz w:val="20"/>
              </w:rPr>
              <w:t>weed in field of grain</w:t>
            </w:r>
          </w:p>
        </w:tc>
        <w:tc>
          <w:tcPr>
            <w:tcW w:w="928" w:type="dxa"/>
          </w:tcPr>
          <w:p w:rsidR="0067705B" w:rsidRDefault="00EF3B5B">
            <w:pPr>
              <w:pStyle w:val="TableParagraph"/>
              <w:ind w:left="210"/>
              <w:rPr>
                <w:sz w:val="20"/>
              </w:rPr>
            </w:pPr>
            <w:r>
              <w:rPr>
                <w:sz w:val="20"/>
              </w:rPr>
              <w:t>0735o</w:t>
            </w:r>
          </w:p>
        </w:tc>
        <w:tc>
          <w:tcPr>
            <w:tcW w:w="940" w:type="dxa"/>
          </w:tcPr>
          <w:p w:rsidR="0067705B" w:rsidRDefault="00EF3B5B">
            <w:pPr>
              <w:pStyle w:val="TableParagraph"/>
              <w:ind w:left="0" w:right="92"/>
              <w:jc w:val="right"/>
              <w:rPr>
                <w:sz w:val="20"/>
              </w:rPr>
            </w:pPr>
            <w:r>
              <w:rPr>
                <w:sz w:val="20"/>
              </w:rPr>
              <w:t>42610.03</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U+7A02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廊</w:t>
            </w:r>
          </w:p>
        </w:tc>
        <w:tc>
          <w:tcPr>
            <w:tcW w:w="770" w:type="dxa"/>
          </w:tcPr>
          <w:p w:rsidR="0067705B" w:rsidRDefault="00EF3B5B">
            <w:pPr>
              <w:pStyle w:val="TableParagraph"/>
              <w:rPr>
                <w:sz w:val="20"/>
              </w:rPr>
            </w:pPr>
            <w:r>
              <w:rPr>
                <w:sz w:val="20"/>
              </w:rPr>
              <w:t>láng</w:t>
            </w:r>
          </w:p>
        </w:tc>
        <w:tc>
          <w:tcPr>
            <w:tcW w:w="820" w:type="dxa"/>
            <w:tcBorders>
              <w:right w:val="nil"/>
            </w:tcBorders>
          </w:tcPr>
          <w:p w:rsidR="0067705B" w:rsidRDefault="00EF3B5B">
            <w:pPr>
              <w:pStyle w:val="TableParagraph"/>
              <w:rPr>
                <w:i/>
                <w:sz w:val="20"/>
              </w:rPr>
            </w:pPr>
            <w:r>
              <w:rPr>
                <w:i/>
                <w:sz w:val="20"/>
              </w:rPr>
              <w:t>lang</w:t>
            </w:r>
          </w:p>
        </w:tc>
        <w:tc>
          <w:tcPr>
            <w:tcW w:w="1964" w:type="dxa"/>
            <w:tcBorders>
              <w:left w:val="nil"/>
            </w:tcBorders>
          </w:tcPr>
          <w:p w:rsidR="0067705B" w:rsidRDefault="00EF3B5B">
            <w:pPr>
              <w:pStyle w:val="TableParagraph"/>
              <w:ind w:left="302"/>
              <w:rPr>
                <w:i/>
                <w:sz w:val="20"/>
              </w:rPr>
            </w:pPr>
            <w:r>
              <w:rPr>
                <w:i/>
                <w:sz w:val="20"/>
              </w:rPr>
              <w:t>(l- + -ang A)</w:t>
            </w:r>
          </w:p>
        </w:tc>
        <w:tc>
          <w:tcPr>
            <w:tcW w:w="2782" w:type="dxa"/>
          </w:tcPr>
          <w:p w:rsidR="0067705B" w:rsidRDefault="00EF3B5B">
            <w:pPr>
              <w:pStyle w:val="TableParagraph"/>
              <w:rPr>
                <w:sz w:val="20"/>
              </w:rPr>
            </w:pPr>
            <w:r>
              <w:rPr>
                <w:sz w:val="20"/>
              </w:rPr>
              <w:t>*[r]ˤaŋ</w:t>
            </w:r>
          </w:p>
        </w:tc>
        <w:tc>
          <w:tcPr>
            <w:tcW w:w="2870" w:type="dxa"/>
          </w:tcPr>
          <w:p w:rsidR="0067705B" w:rsidRDefault="00EF3B5B">
            <w:pPr>
              <w:pStyle w:val="TableParagraph"/>
              <w:ind w:left="38"/>
              <w:rPr>
                <w:sz w:val="20"/>
              </w:rPr>
            </w:pPr>
            <w:r>
              <w:rPr>
                <w:sz w:val="20"/>
              </w:rPr>
              <w:t>side-gallery</w:t>
            </w:r>
          </w:p>
        </w:tc>
        <w:tc>
          <w:tcPr>
            <w:tcW w:w="928" w:type="dxa"/>
          </w:tcPr>
          <w:p w:rsidR="0067705B" w:rsidRDefault="00EF3B5B">
            <w:pPr>
              <w:pStyle w:val="TableParagraph"/>
              <w:ind w:left="232"/>
              <w:rPr>
                <w:sz w:val="20"/>
              </w:rPr>
            </w:pPr>
            <w:r>
              <w:rPr>
                <w:sz w:val="20"/>
              </w:rPr>
              <w:t>0735t</w:t>
            </w:r>
          </w:p>
        </w:tc>
        <w:tc>
          <w:tcPr>
            <w:tcW w:w="940" w:type="dxa"/>
          </w:tcPr>
          <w:p w:rsidR="0067705B" w:rsidRDefault="00EF3B5B">
            <w:pPr>
              <w:pStyle w:val="TableParagraph"/>
              <w:ind w:left="0" w:right="92"/>
              <w:jc w:val="right"/>
              <w:rPr>
                <w:sz w:val="20"/>
              </w:rPr>
            </w:pPr>
            <w:r>
              <w:rPr>
                <w:sz w:val="20"/>
              </w:rPr>
              <w:t>20890.03</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U+5ECA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郎</w:t>
            </w:r>
          </w:p>
        </w:tc>
        <w:tc>
          <w:tcPr>
            <w:tcW w:w="770" w:type="dxa"/>
          </w:tcPr>
          <w:p w:rsidR="0067705B" w:rsidRDefault="00EF3B5B">
            <w:pPr>
              <w:pStyle w:val="TableParagraph"/>
              <w:rPr>
                <w:sz w:val="20"/>
              </w:rPr>
            </w:pPr>
            <w:r>
              <w:rPr>
                <w:sz w:val="20"/>
              </w:rPr>
              <w:t>láng</w:t>
            </w:r>
          </w:p>
        </w:tc>
        <w:tc>
          <w:tcPr>
            <w:tcW w:w="820" w:type="dxa"/>
            <w:tcBorders>
              <w:right w:val="nil"/>
            </w:tcBorders>
          </w:tcPr>
          <w:p w:rsidR="0067705B" w:rsidRDefault="00EF3B5B">
            <w:pPr>
              <w:pStyle w:val="TableParagraph"/>
              <w:rPr>
                <w:i/>
                <w:sz w:val="20"/>
              </w:rPr>
            </w:pPr>
            <w:r>
              <w:rPr>
                <w:i/>
                <w:sz w:val="20"/>
              </w:rPr>
              <w:t>lang</w:t>
            </w:r>
          </w:p>
        </w:tc>
        <w:tc>
          <w:tcPr>
            <w:tcW w:w="1964" w:type="dxa"/>
            <w:tcBorders>
              <w:left w:val="nil"/>
            </w:tcBorders>
          </w:tcPr>
          <w:p w:rsidR="0067705B" w:rsidRDefault="00EF3B5B">
            <w:pPr>
              <w:pStyle w:val="TableParagraph"/>
              <w:ind w:left="302"/>
              <w:rPr>
                <w:i/>
                <w:sz w:val="20"/>
              </w:rPr>
            </w:pPr>
            <w:r>
              <w:rPr>
                <w:i/>
                <w:sz w:val="20"/>
              </w:rPr>
              <w:t>(l- + -ang A)</w:t>
            </w:r>
          </w:p>
        </w:tc>
        <w:tc>
          <w:tcPr>
            <w:tcW w:w="2782" w:type="dxa"/>
          </w:tcPr>
          <w:p w:rsidR="0067705B" w:rsidRDefault="00EF3B5B">
            <w:pPr>
              <w:pStyle w:val="TableParagraph"/>
              <w:rPr>
                <w:sz w:val="20"/>
              </w:rPr>
            </w:pPr>
            <w:r>
              <w:rPr>
                <w:sz w:val="20"/>
              </w:rPr>
              <w:t>*rˤaŋ</w:t>
            </w:r>
          </w:p>
        </w:tc>
        <w:tc>
          <w:tcPr>
            <w:tcW w:w="2870" w:type="dxa"/>
          </w:tcPr>
          <w:p w:rsidR="0067705B" w:rsidRDefault="00EF3B5B">
            <w:pPr>
              <w:pStyle w:val="TableParagraph"/>
              <w:ind w:left="38"/>
              <w:rPr>
                <w:sz w:val="20"/>
              </w:rPr>
            </w:pPr>
            <w:r>
              <w:rPr>
                <w:sz w:val="20"/>
              </w:rPr>
              <w:t>double roof</w:t>
            </w:r>
          </w:p>
        </w:tc>
        <w:tc>
          <w:tcPr>
            <w:tcW w:w="928" w:type="dxa"/>
          </w:tcPr>
          <w:p w:rsidR="0067705B" w:rsidRDefault="00EF3B5B">
            <w:pPr>
              <w:pStyle w:val="TableParagraph"/>
              <w:ind w:left="226"/>
              <w:rPr>
                <w:sz w:val="20"/>
              </w:rPr>
            </w:pPr>
            <w:r>
              <w:rPr>
                <w:sz w:val="20"/>
              </w:rPr>
              <w:t>0735r</w:t>
            </w:r>
          </w:p>
        </w:tc>
        <w:tc>
          <w:tcPr>
            <w:tcW w:w="940" w:type="dxa"/>
          </w:tcPr>
          <w:p w:rsidR="0067705B" w:rsidRDefault="00EF3B5B">
            <w:pPr>
              <w:pStyle w:val="TableParagraph"/>
              <w:ind w:left="0" w:right="92"/>
              <w:jc w:val="right"/>
              <w:rPr>
                <w:sz w:val="20"/>
              </w:rPr>
            </w:pPr>
            <w:r>
              <w:rPr>
                <w:sz w:val="20"/>
              </w:rPr>
              <w:t>63770.08</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U+90CE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俍</w:t>
            </w:r>
          </w:p>
        </w:tc>
        <w:tc>
          <w:tcPr>
            <w:tcW w:w="770" w:type="dxa"/>
          </w:tcPr>
          <w:p w:rsidR="0067705B" w:rsidRDefault="00EF3B5B">
            <w:pPr>
              <w:pStyle w:val="TableParagraph"/>
              <w:rPr>
                <w:sz w:val="20"/>
              </w:rPr>
            </w:pPr>
            <w:r>
              <w:rPr>
                <w:sz w:val="20"/>
              </w:rPr>
              <w:t>láng</w:t>
            </w:r>
          </w:p>
        </w:tc>
        <w:tc>
          <w:tcPr>
            <w:tcW w:w="820" w:type="dxa"/>
            <w:tcBorders>
              <w:right w:val="nil"/>
            </w:tcBorders>
          </w:tcPr>
          <w:p w:rsidR="0067705B" w:rsidRDefault="00EF3B5B">
            <w:pPr>
              <w:pStyle w:val="TableParagraph"/>
              <w:rPr>
                <w:i/>
                <w:sz w:val="20"/>
              </w:rPr>
            </w:pPr>
            <w:r>
              <w:rPr>
                <w:i/>
                <w:sz w:val="20"/>
              </w:rPr>
              <w:t>ljang</w:t>
            </w:r>
          </w:p>
        </w:tc>
        <w:tc>
          <w:tcPr>
            <w:tcW w:w="1964" w:type="dxa"/>
            <w:tcBorders>
              <w:left w:val="nil"/>
            </w:tcBorders>
          </w:tcPr>
          <w:p w:rsidR="0067705B" w:rsidRDefault="00EF3B5B">
            <w:pPr>
              <w:pStyle w:val="TableParagraph"/>
              <w:ind w:left="302"/>
              <w:rPr>
                <w:i/>
                <w:sz w:val="20"/>
              </w:rPr>
            </w:pPr>
            <w:r>
              <w:rPr>
                <w:i/>
                <w:sz w:val="20"/>
              </w:rPr>
              <w:t>(l- + -jang A)</w:t>
            </w:r>
          </w:p>
        </w:tc>
        <w:tc>
          <w:tcPr>
            <w:tcW w:w="2782" w:type="dxa"/>
          </w:tcPr>
          <w:p w:rsidR="0067705B" w:rsidRDefault="00EF3B5B">
            <w:pPr>
              <w:pStyle w:val="TableParagraph"/>
              <w:rPr>
                <w:sz w:val="20"/>
              </w:rPr>
            </w:pPr>
            <w:r>
              <w:rPr>
                <w:sz w:val="20"/>
              </w:rPr>
              <w:t>*[r]aŋ</w:t>
            </w:r>
          </w:p>
        </w:tc>
        <w:tc>
          <w:tcPr>
            <w:tcW w:w="2870" w:type="dxa"/>
          </w:tcPr>
          <w:p w:rsidR="0067705B" w:rsidRDefault="00EF3B5B">
            <w:pPr>
              <w:pStyle w:val="TableParagraph"/>
              <w:ind w:left="38"/>
              <w:rPr>
                <w:sz w:val="20"/>
              </w:rPr>
            </w:pPr>
            <w:r>
              <w:rPr>
                <w:sz w:val="20"/>
              </w:rPr>
              <w:t>skillful</w:t>
            </w:r>
          </w:p>
        </w:tc>
        <w:tc>
          <w:tcPr>
            <w:tcW w:w="928" w:type="dxa"/>
          </w:tcPr>
          <w:p w:rsidR="0067705B" w:rsidRDefault="00EF3B5B">
            <w:pPr>
              <w:pStyle w:val="TableParagraph"/>
              <w:ind w:left="226"/>
              <w:rPr>
                <w:sz w:val="20"/>
              </w:rPr>
            </w:pPr>
            <w:r>
              <w:rPr>
                <w:sz w:val="20"/>
              </w:rPr>
              <w:t>0735f</w:t>
            </w:r>
          </w:p>
        </w:tc>
        <w:tc>
          <w:tcPr>
            <w:tcW w:w="940" w:type="dxa"/>
          </w:tcPr>
          <w:p w:rsidR="0067705B" w:rsidRDefault="00EF3B5B">
            <w:pPr>
              <w:pStyle w:val="TableParagraph"/>
              <w:ind w:left="0" w:right="92"/>
              <w:jc w:val="right"/>
              <w:rPr>
                <w:sz w:val="20"/>
              </w:rPr>
            </w:pPr>
            <w:r>
              <w:rPr>
                <w:sz w:val="20"/>
              </w:rPr>
              <w:t>10166.09</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U+4FCD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朗</w:t>
            </w:r>
          </w:p>
        </w:tc>
        <w:tc>
          <w:tcPr>
            <w:tcW w:w="770" w:type="dxa"/>
          </w:tcPr>
          <w:p w:rsidR="0067705B" w:rsidRDefault="00EF3B5B">
            <w:pPr>
              <w:pStyle w:val="TableParagraph"/>
              <w:spacing w:before="29"/>
              <w:rPr>
                <w:sz w:val="20"/>
              </w:rPr>
            </w:pPr>
            <w:r>
              <w:rPr>
                <w:sz w:val="20"/>
              </w:rPr>
              <w:t>lǎng</w:t>
            </w:r>
          </w:p>
        </w:tc>
        <w:tc>
          <w:tcPr>
            <w:tcW w:w="820" w:type="dxa"/>
            <w:tcBorders>
              <w:right w:val="nil"/>
            </w:tcBorders>
          </w:tcPr>
          <w:p w:rsidR="0067705B" w:rsidRDefault="00EF3B5B">
            <w:pPr>
              <w:pStyle w:val="TableParagraph"/>
              <w:spacing w:before="29"/>
              <w:rPr>
                <w:i/>
                <w:sz w:val="20"/>
              </w:rPr>
            </w:pPr>
            <w:r>
              <w:rPr>
                <w:i/>
                <w:sz w:val="20"/>
              </w:rPr>
              <w:t>langX</w:t>
            </w:r>
          </w:p>
        </w:tc>
        <w:tc>
          <w:tcPr>
            <w:tcW w:w="1964" w:type="dxa"/>
            <w:tcBorders>
              <w:left w:val="nil"/>
            </w:tcBorders>
          </w:tcPr>
          <w:p w:rsidR="0067705B" w:rsidRDefault="00EF3B5B">
            <w:pPr>
              <w:pStyle w:val="TableParagraph"/>
              <w:spacing w:before="29"/>
              <w:ind w:left="302"/>
              <w:rPr>
                <w:i/>
                <w:sz w:val="20"/>
              </w:rPr>
            </w:pPr>
            <w:r>
              <w:rPr>
                <w:i/>
                <w:sz w:val="20"/>
              </w:rPr>
              <w:t>(l- + -ang B)</w:t>
            </w:r>
          </w:p>
        </w:tc>
        <w:tc>
          <w:tcPr>
            <w:tcW w:w="2782" w:type="dxa"/>
          </w:tcPr>
          <w:p w:rsidR="0067705B" w:rsidRDefault="00EF3B5B">
            <w:pPr>
              <w:pStyle w:val="TableParagraph"/>
              <w:spacing w:before="29"/>
              <w:rPr>
                <w:sz w:val="20"/>
              </w:rPr>
            </w:pPr>
            <w:r>
              <w:rPr>
                <w:sz w:val="20"/>
              </w:rPr>
              <w:t>*k.rˤaŋʔ</w:t>
            </w:r>
          </w:p>
        </w:tc>
        <w:tc>
          <w:tcPr>
            <w:tcW w:w="2870" w:type="dxa"/>
          </w:tcPr>
          <w:p w:rsidR="0067705B" w:rsidRDefault="00EF3B5B">
            <w:pPr>
              <w:pStyle w:val="TableParagraph"/>
              <w:spacing w:before="29"/>
              <w:ind w:left="38"/>
              <w:rPr>
                <w:sz w:val="20"/>
              </w:rPr>
            </w:pPr>
            <w:r>
              <w:rPr>
                <w:sz w:val="20"/>
              </w:rPr>
              <w:t>bright</w:t>
            </w:r>
          </w:p>
        </w:tc>
        <w:tc>
          <w:tcPr>
            <w:tcW w:w="928" w:type="dxa"/>
          </w:tcPr>
          <w:p w:rsidR="0067705B" w:rsidRDefault="00EF3B5B">
            <w:pPr>
              <w:pStyle w:val="TableParagraph"/>
              <w:spacing w:before="29"/>
              <w:ind w:left="210"/>
              <w:rPr>
                <w:sz w:val="20"/>
              </w:rPr>
            </w:pPr>
            <w:r>
              <w:rPr>
                <w:sz w:val="20"/>
              </w:rPr>
              <w:t>0735h</w:t>
            </w:r>
          </w:p>
        </w:tc>
        <w:tc>
          <w:tcPr>
            <w:tcW w:w="940" w:type="dxa"/>
          </w:tcPr>
          <w:p w:rsidR="0067705B" w:rsidRDefault="00EF3B5B">
            <w:pPr>
              <w:pStyle w:val="TableParagraph"/>
              <w:spacing w:before="29"/>
              <w:ind w:left="0" w:right="92"/>
              <w:jc w:val="right"/>
              <w:rPr>
                <w:sz w:val="20"/>
              </w:rPr>
            </w:pPr>
            <w:r>
              <w:rPr>
                <w:sz w:val="20"/>
              </w:rPr>
              <w:t>32072.06</w:t>
            </w:r>
          </w:p>
        </w:tc>
        <w:tc>
          <w:tcPr>
            <w:tcW w:w="496" w:type="dxa"/>
          </w:tcPr>
          <w:p w:rsidR="0067705B" w:rsidRDefault="00EF3B5B">
            <w:pPr>
              <w:pStyle w:val="TableParagraph"/>
              <w:spacing w:before="29"/>
              <w:ind w:left="75" w:right="76"/>
              <w:jc w:val="center"/>
              <w:rPr>
                <w:sz w:val="20"/>
              </w:rPr>
            </w:pPr>
            <w:r>
              <w:rPr>
                <w:sz w:val="20"/>
              </w:rPr>
              <w:t>74</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U+6717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勞</w:t>
            </w:r>
          </w:p>
        </w:tc>
        <w:tc>
          <w:tcPr>
            <w:tcW w:w="770" w:type="dxa"/>
          </w:tcPr>
          <w:p w:rsidR="0067705B" w:rsidRDefault="00EF3B5B">
            <w:pPr>
              <w:pStyle w:val="TableParagraph"/>
              <w:rPr>
                <w:sz w:val="20"/>
              </w:rPr>
            </w:pPr>
            <w:r>
              <w:rPr>
                <w:sz w:val="20"/>
              </w:rPr>
              <w:t>láo</w:t>
            </w:r>
          </w:p>
        </w:tc>
        <w:tc>
          <w:tcPr>
            <w:tcW w:w="820" w:type="dxa"/>
            <w:tcBorders>
              <w:right w:val="nil"/>
            </w:tcBorders>
          </w:tcPr>
          <w:p w:rsidR="0067705B" w:rsidRDefault="00EF3B5B">
            <w:pPr>
              <w:pStyle w:val="TableParagraph"/>
              <w:rPr>
                <w:i/>
                <w:sz w:val="20"/>
              </w:rPr>
            </w:pPr>
            <w:r>
              <w:rPr>
                <w:i/>
                <w:sz w:val="20"/>
              </w:rPr>
              <w:t>law</w:t>
            </w:r>
          </w:p>
        </w:tc>
        <w:tc>
          <w:tcPr>
            <w:tcW w:w="1964" w:type="dxa"/>
            <w:tcBorders>
              <w:left w:val="nil"/>
            </w:tcBorders>
          </w:tcPr>
          <w:p w:rsidR="0067705B" w:rsidRDefault="00EF3B5B">
            <w:pPr>
              <w:pStyle w:val="TableParagraph"/>
              <w:ind w:left="302"/>
              <w:rPr>
                <w:i/>
                <w:sz w:val="20"/>
              </w:rPr>
            </w:pPr>
            <w:r>
              <w:rPr>
                <w:i/>
                <w:sz w:val="20"/>
              </w:rPr>
              <w:t>(l- + -aw A)</w:t>
            </w:r>
          </w:p>
        </w:tc>
        <w:tc>
          <w:tcPr>
            <w:tcW w:w="2782" w:type="dxa"/>
          </w:tcPr>
          <w:p w:rsidR="0067705B" w:rsidRDefault="00EF3B5B">
            <w:pPr>
              <w:pStyle w:val="TableParagraph"/>
              <w:rPr>
                <w:sz w:val="20"/>
              </w:rPr>
            </w:pPr>
            <w:r>
              <w:rPr>
                <w:sz w:val="20"/>
              </w:rPr>
              <w:t>*[r]ˤaw</w:t>
            </w:r>
          </w:p>
        </w:tc>
        <w:tc>
          <w:tcPr>
            <w:tcW w:w="2870" w:type="dxa"/>
          </w:tcPr>
          <w:p w:rsidR="0067705B" w:rsidRDefault="00EF3B5B">
            <w:pPr>
              <w:pStyle w:val="TableParagraph"/>
              <w:ind w:left="38"/>
              <w:rPr>
                <w:sz w:val="20"/>
              </w:rPr>
            </w:pPr>
            <w:r>
              <w:rPr>
                <w:sz w:val="20"/>
              </w:rPr>
              <w:t>toil</w:t>
            </w:r>
          </w:p>
        </w:tc>
        <w:tc>
          <w:tcPr>
            <w:tcW w:w="928" w:type="dxa"/>
          </w:tcPr>
          <w:p w:rsidR="0067705B" w:rsidRDefault="00EF3B5B">
            <w:pPr>
              <w:pStyle w:val="TableParagraph"/>
              <w:ind w:left="214"/>
              <w:rPr>
                <w:sz w:val="20"/>
              </w:rPr>
            </w:pPr>
            <w:r>
              <w:rPr>
                <w:sz w:val="20"/>
              </w:rPr>
              <w:t>1135a</w:t>
            </w:r>
          </w:p>
        </w:tc>
        <w:tc>
          <w:tcPr>
            <w:tcW w:w="940" w:type="dxa"/>
          </w:tcPr>
          <w:p w:rsidR="0067705B" w:rsidRDefault="00EF3B5B">
            <w:pPr>
              <w:pStyle w:val="TableParagraph"/>
              <w:ind w:left="0" w:right="92"/>
              <w:jc w:val="right"/>
              <w:rPr>
                <w:sz w:val="20"/>
              </w:rPr>
            </w:pPr>
            <w:r>
              <w:rPr>
                <w:sz w:val="20"/>
              </w:rPr>
              <w:t>10376.17</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U+52DE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老</w:t>
            </w:r>
          </w:p>
        </w:tc>
        <w:tc>
          <w:tcPr>
            <w:tcW w:w="770" w:type="dxa"/>
          </w:tcPr>
          <w:p w:rsidR="0067705B" w:rsidRDefault="00EF3B5B">
            <w:pPr>
              <w:pStyle w:val="TableParagraph"/>
              <w:rPr>
                <w:sz w:val="20"/>
              </w:rPr>
            </w:pPr>
            <w:r>
              <w:rPr>
                <w:sz w:val="20"/>
              </w:rPr>
              <w:t>lǎo</w:t>
            </w:r>
          </w:p>
        </w:tc>
        <w:tc>
          <w:tcPr>
            <w:tcW w:w="820" w:type="dxa"/>
            <w:tcBorders>
              <w:right w:val="nil"/>
            </w:tcBorders>
          </w:tcPr>
          <w:p w:rsidR="0067705B" w:rsidRDefault="00EF3B5B">
            <w:pPr>
              <w:pStyle w:val="TableParagraph"/>
              <w:rPr>
                <w:i/>
                <w:sz w:val="20"/>
              </w:rPr>
            </w:pPr>
            <w:r>
              <w:rPr>
                <w:i/>
                <w:sz w:val="20"/>
              </w:rPr>
              <w:t>lawX</w:t>
            </w:r>
          </w:p>
        </w:tc>
        <w:tc>
          <w:tcPr>
            <w:tcW w:w="1964" w:type="dxa"/>
            <w:tcBorders>
              <w:left w:val="nil"/>
            </w:tcBorders>
          </w:tcPr>
          <w:p w:rsidR="0067705B" w:rsidRDefault="00EF3B5B">
            <w:pPr>
              <w:pStyle w:val="TableParagraph"/>
              <w:ind w:left="302"/>
              <w:rPr>
                <w:i/>
                <w:sz w:val="20"/>
              </w:rPr>
            </w:pPr>
            <w:r>
              <w:rPr>
                <w:i/>
                <w:sz w:val="20"/>
              </w:rPr>
              <w:t>(l- + -aw B)</w:t>
            </w:r>
          </w:p>
        </w:tc>
        <w:tc>
          <w:tcPr>
            <w:tcW w:w="2782" w:type="dxa"/>
          </w:tcPr>
          <w:p w:rsidR="0067705B" w:rsidRDefault="00EF3B5B">
            <w:pPr>
              <w:pStyle w:val="TableParagraph"/>
              <w:rPr>
                <w:sz w:val="20"/>
              </w:rPr>
            </w:pPr>
            <w:r>
              <w:rPr>
                <w:sz w:val="20"/>
              </w:rPr>
              <w:t>*C.rˤuʔ</w:t>
            </w:r>
          </w:p>
        </w:tc>
        <w:tc>
          <w:tcPr>
            <w:tcW w:w="2870" w:type="dxa"/>
          </w:tcPr>
          <w:p w:rsidR="0067705B" w:rsidRDefault="00EF3B5B">
            <w:pPr>
              <w:pStyle w:val="TableParagraph"/>
              <w:ind w:left="38"/>
              <w:rPr>
                <w:sz w:val="20"/>
              </w:rPr>
            </w:pPr>
            <w:r>
              <w:rPr>
                <w:sz w:val="20"/>
              </w:rPr>
              <w:t>old</w:t>
            </w:r>
          </w:p>
        </w:tc>
        <w:tc>
          <w:tcPr>
            <w:tcW w:w="928" w:type="dxa"/>
          </w:tcPr>
          <w:p w:rsidR="0067705B" w:rsidRDefault="00EF3B5B">
            <w:pPr>
              <w:pStyle w:val="TableParagraph"/>
              <w:ind w:left="214"/>
              <w:rPr>
                <w:sz w:val="20"/>
              </w:rPr>
            </w:pPr>
            <w:r>
              <w:rPr>
                <w:sz w:val="20"/>
              </w:rPr>
              <w:t>1055a</w:t>
            </w:r>
          </w:p>
        </w:tc>
        <w:tc>
          <w:tcPr>
            <w:tcW w:w="940" w:type="dxa"/>
          </w:tcPr>
          <w:p w:rsidR="0067705B" w:rsidRDefault="00EF3B5B">
            <w:pPr>
              <w:pStyle w:val="TableParagraph"/>
              <w:ind w:left="0" w:right="92"/>
              <w:jc w:val="right"/>
              <w:rPr>
                <w:sz w:val="20"/>
              </w:rPr>
            </w:pPr>
            <w:r>
              <w:rPr>
                <w:sz w:val="20"/>
              </w:rPr>
              <w:t>42778.01</w:t>
            </w:r>
          </w:p>
        </w:tc>
        <w:tc>
          <w:tcPr>
            <w:tcW w:w="496" w:type="dxa"/>
          </w:tcPr>
          <w:p w:rsidR="0067705B" w:rsidRDefault="00EF3B5B">
            <w:pPr>
              <w:pStyle w:val="TableParagraph"/>
              <w:ind w:left="75" w:right="76"/>
              <w:jc w:val="center"/>
              <w:rPr>
                <w:sz w:val="20"/>
              </w:rPr>
            </w:pPr>
            <w:r>
              <w:rPr>
                <w:sz w:val="20"/>
              </w:rPr>
              <w:t>125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U+8001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勞</w:t>
            </w:r>
          </w:p>
        </w:tc>
        <w:tc>
          <w:tcPr>
            <w:tcW w:w="770" w:type="dxa"/>
          </w:tcPr>
          <w:p w:rsidR="0067705B" w:rsidRDefault="00EF3B5B">
            <w:pPr>
              <w:pStyle w:val="TableParagraph"/>
              <w:rPr>
                <w:sz w:val="20"/>
              </w:rPr>
            </w:pPr>
            <w:r>
              <w:rPr>
                <w:sz w:val="20"/>
              </w:rPr>
              <w:t>lào</w:t>
            </w:r>
          </w:p>
        </w:tc>
        <w:tc>
          <w:tcPr>
            <w:tcW w:w="820" w:type="dxa"/>
            <w:tcBorders>
              <w:right w:val="nil"/>
            </w:tcBorders>
          </w:tcPr>
          <w:p w:rsidR="0067705B" w:rsidRDefault="00EF3B5B">
            <w:pPr>
              <w:pStyle w:val="TableParagraph"/>
              <w:rPr>
                <w:i/>
                <w:sz w:val="20"/>
              </w:rPr>
            </w:pPr>
            <w:r>
              <w:rPr>
                <w:i/>
                <w:sz w:val="20"/>
              </w:rPr>
              <w:t>lawH</w:t>
            </w:r>
          </w:p>
        </w:tc>
        <w:tc>
          <w:tcPr>
            <w:tcW w:w="1964" w:type="dxa"/>
            <w:tcBorders>
              <w:left w:val="nil"/>
            </w:tcBorders>
          </w:tcPr>
          <w:p w:rsidR="0067705B" w:rsidRDefault="00EF3B5B">
            <w:pPr>
              <w:pStyle w:val="TableParagraph"/>
              <w:ind w:left="302"/>
              <w:rPr>
                <w:i/>
                <w:sz w:val="20"/>
              </w:rPr>
            </w:pPr>
            <w:r>
              <w:rPr>
                <w:i/>
                <w:sz w:val="20"/>
              </w:rPr>
              <w:t>(l- + -aw C)</w:t>
            </w:r>
          </w:p>
        </w:tc>
        <w:tc>
          <w:tcPr>
            <w:tcW w:w="2782" w:type="dxa"/>
          </w:tcPr>
          <w:p w:rsidR="0067705B" w:rsidRDefault="00EF3B5B">
            <w:pPr>
              <w:pStyle w:val="TableParagraph"/>
              <w:rPr>
                <w:sz w:val="20"/>
              </w:rPr>
            </w:pPr>
            <w:r>
              <w:rPr>
                <w:sz w:val="20"/>
              </w:rPr>
              <w:t>*[r]ˤaw-s</w:t>
            </w:r>
          </w:p>
        </w:tc>
        <w:tc>
          <w:tcPr>
            <w:tcW w:w="2870" w:type="dxa"/>
          </w:tcPr>
          <w:p w:rsidR="0067705B" w:rsidRDefault="00EF3B5B">
            <w:pPr>
              <w:pStyle w:val="TableParagraph"/>
              <w:ind w:left="38"/>
              <w:rPr>
                <w:sz w:val="20"/>
              </w:rPr>
            </w:pPr>
            <w:r>
              <w:rPr>
                <w:sz w:val="20"/>
              </w:rPr>
              <w:t>to reward for toil</w:t>
            </w:r>
          </w:p>
        </w:tc>
        <w:tc>
          <w:tcPr>
            <w:tcW w:w="928" w:type="dxa"/>
          </w:tcPr>
          <w:p w:rsidR="0067705B" w:rsidRDefault="00EF3B5B">
            <w:pPr>
              <w:pStyle w:val="TableParagraph"/>
              <w:ind w:left="214"/>
              <w:rPr>
                <w:sz w:val="20"/>
              </w:rPr>
            </w:pPr>
            <w:r>
              <w:rPr>
                <w:sz w:val="20"/>
              </w:rPr>
              <w:t>1135a</w:t>
            </w:r>
          </w:p>
        </w:tc>
        <w:tc>
          <w:tcPr>
            <w:tcW w:w="940" w:type="dxa"/>
          </w:tcPr>
          <w:p w:rsidR="0067705B" w:rsidRDefault="00EF3B5B">
            <w:pPr>
              <w:pStyle w:val="TableParagraph"/>
              <w:ind w:left="0" w:right="92"/>
              <w:jc w:val="right"/>
              <w:rPr>
                <w:sz w:val="20"/>
              </w:rPr>
            </w:pPr>
            <w:r>
              <w:rPr>
                <w:sz w:val="20"/>
              </w:rPr>
              <w:t>10376.17</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U+52DE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𤻲</w:t>
            </w:r>
          </w:p>
        </w:tc>
        <w:tc>
          <w:tcPr>
            <w:tcW w:w="770" w:type="dxa"/>
          </w:tcPr>
          <w:p w:rsidR="0067705B" w:rsidRDefault="00EF3B5B">
            <w:pPr>
              <w:pStyle w:val="TableParagraph"/>
              <w:rPr>
                <w:sz w:val="20"/>
              </w:rPr>
            </w:pPr>
            <w:r>
              <w:rPr>
                <w:sz w:val="20"/>
              </w:rPr>
              <w:t>lè</w:t>
            </w:r>
          </w:p>
        </w:tc>
        <w:tc>
          <w:tcPr>
            <w:tcW w:w="820" w:type="dxa"/>
            <w:tcBorders>
              <w:right w:val="nil"/>
            </w:tcBorders>
          </w:tcPr>
          <w:p w:rsidR="0067705B" w:rsidRDefault="00EF3B5B">
            <w:pPr>
              <w:pStyle w:val="TableParagraph"/>
              <w:rPr>
                <w:i/>
                <w:sz w:val="20"/>
              </w:rPr>
            </w:pPr>
            <w:r>
              <w:rPr>
                <w:i/>
                <w:sz w:val="20"/>
              </w:rPr>
              <w:t>lak</w:t>
            </w:r>
          </w:p>
        </w:tc>
        <w:tc>
          <w:tcPr>
            <w:tcW w:w="1964" w:type="dxa"/>
            <w:tcBorders>
              <w:left w:val="nil"/>
            </w:tcBorders>
          </w:tcPr>
          <w:p w:rsidR="0067705B" w:rsidRDefault="00EF3B5B">
            <w:pPr>
              <w:pStyle w:val="TableParagraph"/>
              <w:ind w:left="302"/>
              <w:rPr>
                <w:i/>
                <w:sz w:val="20"/>
              </w:rPr>
            </w:pPr>
            <w:r>
              <w:rPr>
                <w:i/>
                <w:sz w:val="20"/>
              </w:rPr>
              <w:t>(l- + -ak D)</w:t>
            </w:r>
          </w:p>
        </w:tc>
        <w:tc>
          <w:tcPr>
            <w:tcW w:w="2782" w:type="dxa"/>
          </w:tcPr>
          <w:p w:rsidR="0067705B" w:rsidRDefault="00EF3B5B">
            <w:pPr>
              <w:pStyle w:val="TableParagraph"/>
              <w:rPr>
                <w:sz w:val="20"/>
              </w:rPr>
            </w:pPr>
            <w:r>
              <w:rPr>
                <w:sz w:val="20"/>
              </w:rPr>
              <w:t>*[r]ˤawk</w:t>
            </w:r>
          </w:p>
        </w:tc>
        <w:tc>
          <w:tcPr>
            <w:tcW w:w="2870" w:type="dxa"/>
          </w:tcPr>
          <w:p w:rsidR="0067705B" w:rsidRDefault="00EF3B5B">
            <w:pPr>
              <w:pStyle w:val="TableParagraph"/>
              <w:ind w:left="38"/>
              <w:rPr>
                <w:sz w:val="20"/>
              </w:rPr>
            </w:pPr>
            <w:r>
              <w:rPr>
                <w:sz w:val="20"/>
              </w:rPr>
              <w:t>to cure</w:t>
            </w:r>
          </w:p>
        </w:tc>
        <w:tc>
          <w:tcPr>
            <w:tcW w:w="928" w:type="dxa"/>
          </w:tcPr>
          <w:p w:rsidR="0067705B" w:rsidRDefault="00EF3B5B">
            <w:pPr>
              <w:pStyle w:val="TableParagraph"/>
              <w:ind w:left="226"/>
              <w:rPr>
                <w:sz w:val="20"/>
              </w:rPr>
            </w:pPr>
            <w:r>
              <w:rPr>
                <w:sz w:val="20"/>
              </w:rPr>
              <w:t>1125-</w:t>
            </w:r>
          </w:p>
        </w:tc>
        <w:tc>
          <w:tcPr>
            <w:tcW w:w="940" w:type="dxa"/>
          </w:tcPr>
          <w:p w:rsidR="0067705B" w:rsidRDefault="00EF3B5B">
            <w:pPr>
              <w:pStyle w:val="TableParagraph"/>
              <w:ind w:left="0" w:right="92"/>
              <w:jc w:val="right"/>
              <w:rPr>
                <w:sz w:val="20"/>
              </w:rPr>
            </w:pPr>
            <w:r>
              <w:rPr>
                <w:sz w:val="20"/>
              </w:rPr>
              <w:t>42703.01</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U+24EF2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樂</w:t>
            </w:r>
          </w:p>
        </w:tc>
        <w:tc>
          <w:tcPr>
            <w:tcW w:w="770" w:type="dxa"/>
          </w:tcPr>
          <w:p w:rsidR="0067705B" w:rsidRDefault="00EF3B5B">
            <w:pPr>
              <w:pStyle w:val="TableParagraph"/>
              <w:spacing w:before="29"/>
              <w:rPr>
                <w:sz w:val="20"/>
              </w:rPr>
            </w:pPr>
            <w:r>
              <w:rPr>
                <w:sz w:val="20"/>
              </w:rPr>
              <w:t>lè</w:t>
            </w:r>
          </w:p>
        </w:tc>
        <w:tc>
          <w:tcPr>
            <w:tcW w:w="820" w:type="dxa"/>
            <w:tcBorders>
              <w:right w:val="nil"/>
            </w:tcBorders>
          </w:tcPr>
          <w:p w:rsidR="0067705B" w:rsidRDefault="00EF3B5B">
            <w:pPr>
              <w:pStyle w:val="TableParagraph"/>
              <w:spacing w:before="29"/>
              <w:rPr>
                <w:i/>
                <w:sz w:val="20"/>
              </w:rPr>
            </w:pPr>
            <w:r>
              <w:rPr>
                <w:i/>
                <w:sz w:val="20"/>
              </w:rPr>
              <w:t>lak</w:t>
            </w:r>
          </w:p>
        </w:tc>
        <w:tc>
          <w:tcPr>
            <w:tcW w:w="1964" w:type="dxa"/>
            <w:tcBorders>
              <w:left w:val="nil"/>
            </w:tcBorders>
          </w:tcPr>
          <w:p w:rsidR="0067705B" w:rsidRDefault="00EF3B5B">
            <w:pPr>
              <w:pStyle w:val="TableParagraph"/>
              <w:spacing w:before="29"/>
              <w:ind w:left="302"/>
              <w:rPr>
                <w:i/>
                <w:sz w:val="20"/>
              </w:rPr>
            </w:pPr>
            <w:r>
              <w:rPr>
                <w:i/>
                <w:sz w:val="20"/>
              </w:rPr>
              <w:t>(l- + -ak D)</w:t>
            </w:r>
          </w:p>
        </w:tc>
        <w:tc>
          <w:tcPr>
            <w:tcW w:w="2782" w:type="dxa"/>
          </w:tcPr>
          <w:p w:rsidR="0067705B" w:rsidRDefault="00EF3B5B">
            <w:pPr>
              <w:pStyle w:val="TableParagraph"/>
              <w:spacing w:before="29"/>
              <w:rPr>
                <w:sz w:val="20"/>
              </w:rPr>
            </w:pPr>
            <w:r>
              <w:rPr>
                <w:sz w:val="20"/>
              </w:rPr>
              <w:t>*[r]ˤawk</w:t>
            </w:r>
          </w:p>
        </w:tc>
        <w:tc>
          <w:tcPr>
            <w:tcW w:w="2870" w:type="dxa"/>
          </w:tcPr>
          <w:p w:rsidR="0067705B" w:rsidRDefault="00EF3B5B">
            <w:pPr>
              <w:pStyle w:val="TableParagraph"/>
              <w:spacing w:before="29"/>
              <w:ind w:left="38"/>
              <w:rPr>
                <w:sz w:val="20"/>
              </w:rPr>
            </w:pPr>
            <w:r>
              <w:rPr>
                <w:sz w:val="20"/>
              </w:rPr>
              <w:t>to cure</w:t>
            </w:r>
          </w:p>
        </w:tc>
        <w:tc>
          <w:tcPr>
            <w:tcW w:w="928" w:type="dxa"/>
          </w:tcPr>
          <w:p w:rsidR="0067705B" w:rsidRDefault="00EF3B5B">
            <w:pPr>
              <w:pStyle w:val="TableParagraph"/>
              <w:spacing w:before="29"/>
              <w:ind w:left="214"/>
              <w:rPr>
                <w:sz w:val="20"/>
              </w:rPr>
            </w:pPr>
            <w:r>
              <w:rPr>
                <w:sz w:val="20"/>
              </w:rPr>
              <w:t>1125a</w:t>
            </w:r>
          </w:p>
        </w:tc>
        <w:tc>
          <w:tcPr>
            <w:tcW w:w="940" w:type="dxa"/>
          </w:tcPr>
          <w:p w:rsidR="0067705B" w:rsidRDefault="00EF3B5B">
            <w:pPr>
              <w:pStyle w:val="TableParagraph"/>
              <w:spacing w:before="29"/>
              <w:ind w:left="0" w:right="92"/>
              <w:jc w:val="right"/>
              <w:rPr>
                <w:sz w:val="20"/>
              </w:rPr>
            </w:pPr>
            <w:r>
              <w:rPr>
                <w:sz w:val="20"/>
              </w:rPr>
              <w:t>21280.16</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1" w:right="72"/>
              <w:jc w:val="center"/>
              <w:rPr>
                <w:sz w:val="20"/>
              </w:rPr>
            </w:pPr>
            <w:r>
              <w:rPr>
                <w:sz w:val="20"/>
              </w:rPr>
              <w:t>U+6A02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樂</w:t>
            </w:r>
          </w:p>
        </w:tc>
        <w:tc>
          <w:tcPr>
            <w:tcW w:w="770" w:type="dxa"/>
          </w:tcPr>
          <w:p w:rsidR="0067705B" w:rsidRDefault="00EF3B5B">
            <w:pPr>
              <w:pStyle w:val="TableParagraph"/>
              <w:rPr>
                <w:sz w:val="20"/>
              </w:rPr>
            </w:pPr>
            <w:r>
              <w:rPr>
                <w:sz w:val="20"/>
              </w:rPr>
              <w:t>lè</w:t>
            </w:r>
          </w:p>
        </w:tc>
        <w:tc>
          <w:tcPr>
            <w:tcW w:w="820" w:type="dxa"/>
            <w:tcBorders>
              <w:right w:val="nil"/>
            </w:tcBorders>
          </w:tcPr>
          <w:p w:rsidR="0067705B" w:rsidRDefault="00EF3B5B">
            <w:pPr>
              <w:pStyle w:val="TableParagraph"/>
              <w:rPr>
                <w:i/>
                <w:sz w:val="20"/>
              </w:rPr>
            </w:pPr>
            <w:r>
              <w:rPr>
                <w:i/>
                <w:sz w:val="20"/>
              </w:rPr>
              <w:t>lak</w:t>
            </w:r>
          </w:p>
        </w:tc>
        <w:tc>
          <w:tcPr>
            <w:tcW w:w="1964" w:type="dxa"/>
            <w:tcBorders>
              <w:left w:val="nil"/>
            </w:tcBorders>
          </w:tcPr>
          <w:p w:rsidR="0067705B" w:rsidRDefault="00EF3B5B">
            <w:pPr>
              <w:pStyle w:val="TableParagraph"/>
              <w:ind w:left="302"/>
              <w:rPr>
                <w:i/>
                <w:sz w:val="20"/>
              </w:rPr>
            </w:pPr>
            <w:r>
              <w:rPr>
                <w:i/>
                <w:sz w:val="20"/>
              </w:rPr>
              <w:t>(l- + -ak D)</w:t>
            </w:r>
          </w:p>
        </w:tc>
        <w:tc>
          <w:tcPr>
            <w:tcW w:w="2782" w:type="dxa"/>
          </w:tcPr>
          <w:p w:rsidR="0067705B" w:rsidRDefault="00EF3B5B">
            <w:pPr>
              <w:pStyle w:val="TableParagraph"/>
              <w:rPr>
                <w:sz w:val="20"/>
              </w:rPr>
            </w:pPr>
            <w:r>
              <w:rPr>
                <w:sz w:val="20"/>
              </w:rPr>
              <w:t>*[r]ˤawk</w:t>
            </w:r>
          </w:p>
        </w:tc>
        <w:tc>
          <w:tcPr>
            <w:tcW w:w="2870" w:type="dxa"/>
          </w:tcPr>
          <w:p w:rsidR="0067705B" w:rsidRDefault="00EF3B5B">
            <w:pPr>
              <w:pStyle w:val="TableParagraph"/>
              <w:ind w:left="38"/>
              <w:rPr>
                <w:sz w:val="20"/>
              </w:rPr>
            </w:pPr>
            <w:r>
              <w:rPr>
                <w:sz w:val="20"/>
              </w:rPr>
              <w:t>joy; enjoy</w:t>
            </w:r>
          </w:p>
        </w:tc>
        <w:tc>
          <w:tcPr>
            <w:tcW w:w="928" w:type="dxa"/>
          </w:tcPr>
          <w:p w:rsidR="0067705B" w:rsidRDefault="00EF3B5B">
            <w:pPr>
              <w:pStyle w:val="TableParagraph"/>
              <w:ind w:left="214"/>
              <w:rPr>
                <w:sz w:val="20"/>
              </w:rPr>
            </w:pPr>
            <w:r>
              <w:rPr>
                <w:sz w:val="20"/>
              </w:rPr>
              <w:t>1125a</w:t>
            </w:r>
          </w:p>
        </w:tc>
        <w:tc>
          <w:tcPr>
            <w:tcW w:w="940" w:type="dxa"/>
          </w:tcPr>
          <w:p w:rsidR="0067705B" w:rsidRDefault="00EF3B5B">
            <w:pPr>
              <w:pStyle w:val="TableParagraph"/>
              <w:ind w:left="0" w:right="92"/>
              <w:jc w:val="right"/>
              <w:rPr>
                <w:sz w:val="20"/>
              </w:rPr>
            </w:pPr>
            <w:r>
              <w:rPr>
                <w:sz w:val="20"/>
              </w:rPr>
              <w:t>21280.16</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U+6A02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勒</w:t>
            </w:r>
          </w:p>
        </w:tc>
        <w:tc>
          <w:tcPr>
            <w:tcW w:w="770" w:type="dxa"/>
          </w:tcPr>
          <w:p w:rsidR="0067705B" w:rsidRDefault="00EF3B5B">
            <w:pPr>
              <w:pStyle w:val="TableParagraph"/>
              <w:rPr>
                <w:sz w:val="20"/>
              </w:rPr>
            </w:pPr>
            <w:r>
              <w:rPr>
                <w:sz w:val="20"/>
              </w:rPr>
              <w:t>lè</w:t>
            </w:r>
          </w:p>
        </w:tc>
        <w:tc>
          <w:tcPr>
            <w:tcW w:w="820" w:type="dxa"/>
            <w:tcBorders>
              <w:right w:val="nil"/>
            </w:tcBorders>
          </w:tcPr>
          <w:p w:rsidR="0067705B" w:rsidRDefault="00EF3B5B">
            <w:pPr>
              <w:pStyle w:val="TableParagraph"/>
              <w:rPr>
                <w:i/>
                <w:sz w:val="20"/>
              </w:rPr>
            </w:pPr>
            <w:r>
              <w:rPr>
                <w:i/>
                <w:sz w:val="20"/>
              </w:rPr>
              <w:t>lok</w:t>
            </w:r>
          </w:p>
        </w:tc>
        <w:tc>
          <w:tcPr>
            <w:tcW w:w="1964" w:type="dxa"/>
            <w:tcBorders>
              <w:left w:val="nil"/>
            </w:tcBorders>
          </w:tcPr>
          <w:p w:rsidR="0067705B" w:rsidRDefault="00EF3B5B">
            <w:pPr>
              <w:pStyle w:val="TableParagraph"/>
              <w:ind w:left="302"/>
              <w:rPr>
                <w:i/>
                <w:sz w:val="20"/>
              </w:rPr>
            </w:pPr>
            <w:r>
              <w:rPr>
                <w:i/>
                <w:sz w:val="20"/>
              </w:rPr>
              <w:t>(l- + -ok D)</w:t>
            </w:r>
          </w:p>
        </w:tc>
        <w:tc>
          <w:tcPr>
            <w:tcW w:w="2782" w:type="dxa"/>
          </w:tcPr>
          <w:p w:rsidR="0067705B" w:rsidRDefault="00EF3B5B">
            <w:pPr>
              <w:pStyle w:val="TableParagraph"/>
              <w:rPr>
                <w:sz w:val="20"/>
              </w:rPr>
            </w:pPr>
            <w:r>
              <w:rPr>
                <w:w w:val="95"/>
                <w:sz w:val="20"/>
              </w:rPr>
              <w:t>*[r]ˤək</w:t>
            </w:r>
          </w:p>
        </w:tc>
        <w:tc>
          <w:tcPr>
            <w:tcW w:w="2870" w:type="dxa"/>
          </w:tcPr>
          <w:p w:rsidR="0067705B" w:rsidRDefault="00EF3B5B">
            <w:pPr>
              <w:pStyle w:val="TableParagraph"/>
              <w:ind w:left="38"/>
              <w:rPr>
                <w:sz w:val="20"/>
              </w:rPr>
            </w:pPr>
            <w:r>
              <w:rPr>
                <w:sz w:val="20"/>
              </w:rPr>
              <w:t>engrave</w:t>
            </w:r>
          </w:p>
        </w:tc>
        <w:tc>
          <w:tcPr>
            <w:tcW w:w="928" w:type="dxa"/>
          </w:tcPr>
          <w:p w:rsidR="0067705B" w:rsidRDefault="00EF3B5B">
            <w:pPr>
              <w:pStyle w:val="TableParagraph"/>
              <w:ind w:left="226"/>
              <w:rPr>
                <w:sz w:val="20"/>
              </w:rPr>
            </w:pPr>
            <w:r>
              <w:rPr>
                <w:sz w:val="20"/>
              </w:rPr>
              <w:t>0928f</w:t>
            </w:r>
          </w:p>
        </w:tc>
        <w:tc>
          <w:tcPr>
            <w:tcW w:w="940" w:type="dxa"/>
          </w:tcPr>
          <w:p w:rsidR="0067705B" w:rsidRDefault="00EF3B5B">
            <w:pPr>
              <w:pStyle w:val="TableParagraph"/>
              <w:ind w:left="0" w:right="92"/>
              <w:jc w:val="right"/>
              <w:rPr>
                <w:sz w:val="20"/>
              </w:rPr>
            </w:pPr>
            <w:r>
              <w:rPr>
                <w:sz w:val="20"/>
              </w:rPr>
              <w:t>10374.01</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U+52D2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勒</w:t>
            </w:r>
          </w:p>
        </w:tc>
        <w:tc>
          <w:tcPr>
            <w:tcW w:w="770" w:type="dxa"/>
          </w:tcPr>
          <w:p w:rsidR="0067705B" w:rsidRDefault="00EF3B5B">
            <w:pPr>
              <w:pStyle w:val="TableParagraph"/>
              <w:rPr>
                <w:sz w:val="20"/>
              </w:rPr>
            </w:pPr>
            <w:r>
              <w:rPr>
                <w:sz w:val="20"/>
              </w:rPr>
              <w:t>lè</w:t>
            </w:r>
          </w:p>
        </w:tc>
        <w:tc>
          <w:tcPr>
            <w:tcW w:w="820" w:type="dxa"/>
            <w:tcBorders>
              <w:right w:val="nil"/>
            </w:tcBorders>
          </w:tcPr>
          <w:p w:rsidR="0067705B" w:rsidRDefault="00EF3B5B">
            <w:pPr>
              <w:pStyle w:val="TableParagraph"/>
              <w:rPr>
                <w:i/>
                <w:sz w:val="20"/>
              </w:rPr>
            </w:pPr>
            <w:r>
              <w:rPr>
                <w:i/>
                <w:sz w:val="20"/>
              </w:rPr>
              <w:t>lok</w:t>
            </w:r>
          </w:p>
        </w:tc>
        <w:tc>
          <w:tcPr>
            <w:tcW w:w="1964" w:type="dxa"/>
            <w:tcBorders>
              <w:left w:val="nil"/>
            </w:tcBorders>
          </w:tcPr>
          <w:p w:rsidR="0067705B" w:rsidRDefault="00EF3B5B">
            <w:pPr>
              <w:pStyle w:val="TableParagraph"/>
              <w:ind w:left="302"/>
              <w:rPr>
                <w:i/>
                <w:sz w:val="20"/>
              </w:rPr>
            </w:pPr>
            <w:r>
              <w:rPr>
                <w:i/>
                <w:sz w:val="20"/>
              </w:rPr>
              <w:t>(l- + -ok D)</w:t>
            </w:r>
          </w:p>
        </w:tc>
        <w:tc>
          <w:tcPr>
            <w:tcW w:w="2782" w:type="dxa"/>
          </w:tcPr>
          <w:p w:rsidR="0067705B" w:rsidRDefault="00EF3B5B">
            <w:pPr>
              <w:pStyle w:val="TableParagraph"/>
              <w:rPr>
                <w:sz w:val="20"/>
              </w:rPr>
            </w:pPr>
            <w:r>
              <w:rPr>
                <w:w w:val="95"/>
                <w:sz w:val="20"/>
              </w:rPr>
              <w:t>*[r]ˤək</w:t>
            </w:r>
          </w:p>
        </w:tc>
        <w:tc>
          <w:tcPr>
            <w:tcW w:w="2870" w:type="dxa"/>
          </w:tcPr>
          <w:p w:rsidR="0067705B" w:rsidRDefault="00EF3B5B">
            <w:pPr>
              <w:pStyle w:val="TableParagraph"/>
              <w:ind w:left="38"/>
              <w:rPr>
                <w:sz w:val="20"/>
              </w:rPr>
            </w:pPr>
            <w:r>
              <w:rPr>
                <w:sz w:val="20"/>
              </w:rPr>
              <w:t>bridle</w:t>
            </w:r>
          </w:p>
        </w:tc>
        <w:tc>
          <w:tcPr>
            <w:tcW w:w="928" w:type="dxa"/>
          </w:tcPr>
          <w:p w:rsidR="0067705B" w:rsidRDefault="00EF3B5B">
            <w:pPr>
              <w:pStyle w:val="TableParagraph"/>
              <w:ind w:left="226"/>
              <w:rPr>
                <w:sz w:val="20"/>
              </w:rPr>
            </w:pPr>
            <w:r>
              <w:rPr>
                <w:sz w:val="20"/>
              </w:rPr>
              <w:t>0928f</w:t>
            </w:r>
          </w:p>
        </w:tc>
        <w:tc>
          <w:tcPr>
            <w:tcW w:w="940" w:type="dxa"/>
          </w:tcPr>
          <w:p w:rsidR="0067705B" w:rsidRDefault="00EF3B5B">
            <w:pPr>
              <w:pStyle w:val="TableParagraph"/>
              <w:ind w:left="0" w:right="92"/>
              <w:jc w:val="right"/>
              <w:rPr>
                <w:sz w:val="20"/>
              </w:rPr>
            </w:pPr>
            <w:r>
              <w:rPr>
                <w:sz w:val="20"/>
              </w:rPr>
              <w:t>10374.01</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U+52D2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羸</w:t>
            </w:r>
          </w:p>
        </w:tc>
        <w:tc>
          <w:tcPr>
            <w:tcW w:w="770" w:type="dxa"/>
          </w:tcPr>
          <w:p w:rsidR="0067705B" w:rsidRDefault="00EF3B5B">
            <w:pPr>
              <w:pStyle w:val="TableParagraph"/>
              <w:rPr>
                <w:sz w:val="20"/>
              </w:rPr>
            </w:pPr>
            <w:r>
              <w:rPr>
                <w:sz w:val="20"/>
              </w:rPr>
              <w:t>léi</w:t>
            </w:r>
          </w:p>
        </w:tc>
        <w:tc>
          <w:tcPr>
            <w:tcW w:w="820" w:type="dxa"/>
            <w:tcBorders>
              <w:right w:val="nil"/>
            </w:tcBorders>
          </w:tcPr>
          <w:p w:rsidR="0067705B" w:rsidRDefault="00EF3B5B">
            <w:pPr>
              <w:pStyle w:val="TableParagraph"/>
              <w:rPr>
                <w:i/>
                <w:sz w:val="20"/>
              </w:rPr>
            </w:pPr>
            <w:r>
              <w:rPr>
                <w:i/>
                <w:sz w:val="20"/>
              </w:rPr>
              <w:t>ljwe</w:t>
            </w:r>
          </w:p>
        </w:tc>
        <w:tc>
          <w:tcPr>
            <w:tcW w:w="1964" w:type="dxa"/>
            <w:tcBorders>
              <w:left w:val="nil"/>
            </w:tcBorders>
          </w:tcPr>
          <w:p w:rsidR="0067705B" w:rsidRDefault="00EF3B5B">
            <w:pPr>
              <w:pStyle w:val="TableParagraph"/>
              <w:ind w:left="302"/>
              <w:rPr>
                <w:i/>
                <w:sz w:val="20"/>
              </w:rPr>
            </w:pPr>
            <w:r>
              <w:rPr>
                <w:i/>
                <w:sz w:val="20"/>
              </w:rPr>
              <w:t>(l- + -jwe A)</w:t>
            </w:r>
          </w:p>
        </w:tc>
        <w:tc>
          <w:tcPr>
            <w:tcW w:w="2782" w:type="dxa"/>
          </w:tcPr>
          <w:p w:rsidR="0067705B" w:rsidRDefault="00EF3B5B">
            <w:pPr>
              <w:pStyle w:val="TableParagraph"/>
              <w:rPr>
                <w:sz w:val="20"/>
              </w:rPr>
            </w:pPr>
            <w:r>
              <w:rPr>
                <w:sz w:val="20"/>
              </w:rPr>
              <w:t>*[r]o[j]</w:t>
            </w:r>
          </w:p>
        </w:tc>
        <w:tc>
          <w:tcPr>
            <w:tcW w:w="2870" w:type="dxa"/>
          </w:tcPr>
          <w:p w:rsidR="0067705B" w:rsidRDefault="00EF3B5B">
            <w:pPr>
              <w:pStyle w:val="TableParagraph"/>
              <w:ind w:left="38"/>
              <w:rPr>
                <w:sz w:val="20"/>
              </w:rPr>
            </w:pPr>
            <w:r>
              <w:rPr>
                <w:sz w:val="20"/>
              </w:rPr>
              <w:t>emaciated; weak</w:t>
            </w:r>
          </w:p>
        </w:tc>
        <w:tc>
          <w:tcPr>
            <w:tcW w:w="928" w:type="dxa"/>
          </w:tcPr>
          <w:p w:rsidR="0067705B" w:rsidRDefault="00EF3B5B">
            <w:pPr>
              <w:pStyle w:val="TableParagraph"/>
              <w:ind w:left="214"/>
              <w:rPr>
                <w:sz w:val="20"/>
              </w:rPr>
            </w:pPr>
            <w:r>
              <w:rPr>
                <w:sz w:val="20"/>
              </w:rPr>
              <w:t>0014c</w:t>
            </w:r>
          </w:p>
        </w:tc>
        <w:tc>
          <w:tcPr>
            <w:tcW w:w="940" w:type="dxa"/>
          </w:tcPr>
          <w:p w:rsidR="0067705B" w:rsidRDefault="00EF3B5B">
            <w:pPr>
              <w:pStyle w:val="TableParagraph"/>
              <w:ind w:left="0" w:right="92"/>
              <w:jc w:val="right"/>
              <w:rPr>
                <w:sz w:val="20"/>
              </w:rPr>
            </w:pPr>
            <w:r>
              <w:rPr>
                <w:sz w:val="20"/>
              </w:rPr>
              <w:t>32122.19</w:t>
            </w:r>
          </w:p>
        </w:tc>
        <w:tc>
          <w:tcPr>
            <w:tcW w:w="496" w:type="dxa"/>
          </w:tcPr>
          <w:p w:rsidR="0067705B" w:rsidRDefault="00EF3B5B">
            <w:pPr>
              <w:pStyle w:val="TableParagraph"/>
              <w:ind w:left="75" w:right="76"/>
              <w:jc w:val="center"/>
              <w:rPr>
                <w:sz w:val="20"/>
              </w:rPr>
            </w:pPr>
            <w:r>
              <w:rPr>
                <w:sz w:val="20"/>
              </w:rPr>
              <w:t>123</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U+7FB8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羸</w:t>
            </w:r>
          </w:p>
        </w:tc>
        <w:tc>
          <w:tcPr>
            <w:tcW w:w="770" w:type="dxa"/>
          </w:tcPr>
          <w:p w:rsidR="0067705B" w:rsidRDefault="00EF3B5B">
            <w:pPr>
              <w:pStyle w:val="TableParagraph"/>
              <w:rPr>
                <w:sz w:val="20"/>
              </w:rPr>
            </w:pPr>
            <w:r>
              <w:rPr>
                <w:sz w:val="20"/>
              </w:rPr>
              <w:t>léi</w:t>
            </w:r>
          </w:p>
        </w:tc>
        <w:tc>
          <w:tcPr>
            <w:tcW w:w="820" w:type="dxa"/>
            <w:tcBorders>
              <w:right w:val="nil"/>
            </w:tcBorders>
          </w:tcPr>
          <w:p w:rsidR="0067705B" w:rsidRDefault="00EF3B5B">
            <w:pPr>
              <w:pStyle w:val="TableParagraph"/>
              <w:rPr>
                <w:i/>
                <w:sz w:val="20"/>
              </w:rPr>
            </w:pPr>
            <w:r>
              <w:rPr>
                <w:i/>
                <w:sz w:val="20"/>
              </w:rPr>
              <w:t>ljwe</w:t>
            </w:r>
          </w:p>
        </w:tc>
        <w:tc>
          <w:tcPr>
            <w:tcW w:w="1964" w:type="dxa"/>
            <w:tcBorders>
              <w:left w:val="nil"/>
            </w:tcBorders>
          </w:tcPr>
          <w:p w:rsidR="0067705B" w:rsidRDefault="00EF3B5B">
            <w:pPr>
              <w:pStyle w:val="TableParagraph"/>
              <w:ind w:left="302"/>
              <w:rPr>
                <w:i/>
                <w:sz w:val="20"/>
              </w:rPr>
            </w:pPr>
            <w:r>
              <w:rPr>
                <w:i/>
                <w:sz w:val="20"/>
              </w:rPr>
              <w:t>(l- + -jwe A)</w:t>
            </w:r>
          </w:p>
        </w:tc>
        <w:tc>
          <w:tcPr>
            <w:tcW w:w="2782" w:type="dxa"/>
          </w:tcPr>
          <w:p w:rsidR="0067705B" w:rsidRDefault="00EF3B5B">
            <w:pPr>
              <w:pStyle w:val="TableParagraph"/>
              <w:rPr>
                <w:sz w:val="20"/>
              </w:rPr>
            </w:pPr>
            <w:r>
              <w:rPr>
                <w:sz w:val="20"/>
              </w:rPr>
              <w:t>*[r]o[j]</w:t>
            </w:r>
          </w:p>
        </w:tc>
        <w:tc>
          <w:tcPr>
            <w:tcW w:w="2870" w:type="dxa"/>
          </w:tcPr>
          <w:p w:rsidR="0067705B" w:rsidRDefault="00EF3B5B">
            <w:pPr>
              <w:pStyle w:val="TableParagraph"/>
              <w:ind w:left="38"/>
              <w:rPr>
                <w:sz w:val="20"/>
              </w:rPr>
            </w:pPr>
            <w:r>
              <w:rPr>
                <w:sz w:val="20"/>
              </w:rPr>
              <w:t>entangle</w:t>
            </w:r>
          </w:p>
        </w:tc>
        <w:tc>
          <w:tcPr>
            <w:tcW w:w="928" w:type="dxa"/>
          </w:tcPr>
          <w:p w:rsidR="0067705B" w:rsidRDefault="00EF3B5B">
            <w:pPr>
              <w:pStyle w:val="TableParagraph"/>
              <w:ind w:left="214"/>
              <w:rPr>
                <w:sz w:val="20"/>
              </w:rPr>
            </w:pPr>
            <w:r>
              <w:rPr>
                <w:sz w:val="20"/>
              </w:rPr>
              <w:t>0014c</w:t>
            </w:r>
          </w:p>
        </w:tc>
        <w:tc>
          <w:tcPr>
            <w:tcW w:w="940" w:type="dxa"/>
          </w:tcPr>
          <w:p w:rsidR="0067705B" w:rsidRDefault="00EF3B5B">
            <w:pPr>
              <w:pStyle w:val="TableParagraph"/>
              <w:ind w:left="0" w:right="92"/>
              <w:jc w:val="right"/>
              <w:rPr>
                <w:sz w:val="20"/>
              </w:rPr>
            </w:pPr>
            <w:r>
              <w:rPr>
                <w:sz w:val="20"/>
              </w:rPr>
              <w:t>32122.19</w:t>
            </w:r>
          </w:p>
        </w:tc>
        <w:tc>
          <w:tcPr>
            <w:tcW w:w="496" w:type="dxa"/>
          </w:tcPr>
          <w:p w:rsidR="0067705B" w:rsidRDefault="00EF3B5B">
            <w:pPr>
              <w:pStyle w:val="TableParagraph"/>
              <w:ind w:left="75" w:right="76"/>
              <w:jc w:val="center"/>
              <w:rPr>
                <w:sz w:val="20"/>
              </w:rPr>
            </w:pPr>
            <w:r>
              <w:rPr>
                <w:sz w:val="20"/>
              </w:rPr>
              <w:t>123</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U+7FB8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纍</w:t>
            </w:r>
          </w:p>
        </w:tc>
        <w:tc>
          <w:tcPr>
            <w:tcW w:w="770" w:type="dxa"/>
          </w:tcPr>
          <w:p w:rsidR="0067705B" w:rsidRDefault="00EF3B5B">
            <w:pPr>
              <w:pStyle w:val="TableParagraph"/>
              <w:rPr>
                <w:sz w:val="20"/>
              </w:rPr>
            </w:pPr>
            <w:r>
              <w:rPr>
                <w:sz w:val="20"/>
              </w:rPr>
              <w:t>léi</w:t>
            </w:r>
          </w:p>
        </w:tc>
        <w:tc>
          <w:tcPr>
            <w:tcW w:w="820" w:type="dxa"/>
            <w:tcBorders>
              <w:right w:val="nil"/>
            </w:tcBorders>
          </w:tcPr>
          <w:p w:rsidR="0067705B" w:rsidRDefault="00EF3B5B">
            <w:pPr>
              <w:pStyle w:val="TableParagraph"/>
              <w:rPr>
                <w:i/>
                <w:sz w:val="20"/>
              </w:rPr>
            </w:pPr>
            <w:r>
              <w:rPr>
                <w:i/>
                <w:sz w:val="20"/>
              </w:rPr>
              <w:t>lwij</w:t>
            </w:r>
          </w:p>
        </w:tc>
        <w:tc>
          <w:tcPr>
            <w:tcW w:w="1964" w:type="dxa"/>
            <w:tcBorders>
              <w:left w:val="nil"/>
            </w:tcBorders>
          </w:tcPr>
          <w:p w:rsidR="0067705B" w:rsidRDefault="00EF3B5B">
            <w:pPr>
              <w:pStyle w:val="TableParagraph"/>
              <w:ind w:left="302"/>
              <w:rPr>
                <w:i/>
                <w:sz w:val="20"/>
              </w:rPr>
            </w:pPr>
            <w:r>
              <w:rPr>
                <w:i/>
                <w:sz w:val="20"/>
              </w:rPr>
              <w:t>(l- + -wij A)</w:t>
            </w:r>
          </w:p>
        </w:tc>
        <w:tc>
          <w:tcPr>
            <w:tcW w:w="2782" w:type="dxa"/>
          </w:tcPr>
          <w:p w:rsidR="0067705B" w:rsidRDefault="00EF3B5B">
            <w:pPr>
              <w:pStyle w:val="TableParagraph"/>
              <w:rPr>
                <w:sz w:val="20"/>
              </w:rPr>
            </w:pPr>
            <w:r>
              <w:rPr>
                <w:sz w:val="20"/>
              </w:rPr>
              <w:t>*[r]uj</w:t>
            </w:r>
          </w:p>
        </w:tc>
        <w:tc>
          <w:tcPr>
            <w:tcW w:w="2870" w:type="dxa"/>
          </w:tcPr>
          <w:p w:rsidR="0067705B" w:rsidRDefault="00EF3B5B">
            <w:pPr>
              <w:pStyle w:val="TableParagraph"/>
              <w:ind w:left="38"/>
              <w:rPr>
                <w:sz w:val="20"/>
              </w:rPr>
            </w:pPr>
            <w:r>
              <w:rPr>
                <w:sz w:val="20"/>
              </w:rPr>
              <w:t>to wind around, bind</w:t>
            </w:r>
          </w:p>
        </w:tc>
        <w:tc>
          <w:tcPr>
            <w:tcW w:w="928" w:type="dxa"/>
          </w:tcPr>
          <w:p w:rsidR="0067705B" w:rsidRDefault="00EF3B5B">
            <w:pPr>
              <w:pStyle w:val="TableParagraph"/>
              <w:ind w:left="226"/>
              <w:rPr>
                <w:sz w:val="20"/>
              </w:rPr>
            </w:pPr>
            <w:r>
              <w:rPr>
                <w:sz w:val="20"/>
              </w:rPr>
              <w:t>0577f</w:t>
            </w:r>
          </w:p>
        </w:tc>
        <w:tc>
          <w:tcPr>
            <w:tcW w:w="940" w:type="dxa"/>
          </w:tcPr>
          <w:p w:rsidR="0067705B" w:rsidRDefault="00EF3B5B">
            <w:pPr>
              <w:pStyle w:val="TableParagraph"/>
              <w:ind w:left="0" w:right="92"/>
              <w:jc w:val="right"/>
              <w:rPr>
                <w:sz w:val="20"/>
              </w:rPr>
            </w:pPr>
            <w:r>
              <w:rPr>
                <w:sz w:val="20"/>
              </w:rPr>
              <w:t>53466.08</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U+7E8D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靁</w:t>
            </w:r>
          </w:p>
        </w:tc>
        <w:tc>
          <w:tcPr>
            <w:tcW w:w="770" w:type="dxa"/>
          </w:tcPr>
          <w:p w:rsidR="0067705B" w:rsidRDefault="00EF3B5B">
            <w:pPr>
              <w:pStyle w:val="TableParagraph"/>
              <w:rPr>
                <w:sz w:val="20"/>
              </w:rPr>
            </w:pPr>
            <w:r>
              <w:rPr>
                <w:sz w:val="20"/>
              </w:rPr>
              <w:t>léi</w:t>
            </w:r>
          </w:p>
        </w:tc>
        <w:tc>
          <w:tcPr>
            <w:tcW w:w="820" w:type="dxa"/>
            <w:tcBorders>
              <w:right w:val="nil"/>
            </w:tcBorders>
          </w:tcPr>
          <w:p w:rsidR="0067705B" w:rsidRDefault="00EF3B5B">
            <w:pPr>
              <w:pStyle w:val="TableParagraph"/>
              <w:rPr>
                <w:i/>
                <w:sz w:val="20"/>
              </w:rPr>
            </w:pPr>
            <w:r>
              <w:rPr>
                <w:i/>
                <w:sz w:val="20"/>
              </w:rPr>
              <w:t>lwoj</w:t>
            </w:r>
          </w:p>
        </w:tc>
        <w:tc>
          <w:tcPr>
            <w:tcW w:w="1964" w:type="dxa"/>
            <w:tcBorders>
              <w:left w:val="nil"/>
            </w:tcBorders>
          </w:tcPr>
          <w:p w:rsidR="0067705B" w:rsidRDefault="00EF3B5B">
            <w:pPr>
              <w:pStyle w:val="TableParagraph"/>
              <w:ind w:left="302"/>
              <w:rPr>
                <w:i/>
                <w:sz w:val="20"/>
              </w:rPr>
            </w:pPr>
            <w:r>
              <w:rPr>
                <w:i/>
                <w:sz w:val="20"/>
              </w:rPr>
              <w:t>(l- + -woj A)</w:t>
            </w:r>
          </w:p>
        </w:tc>
        <w:tc>
          <w:tcPr>
            <w:tcW w:w="2782" w:type="dxa"/>
          </w:tcPr>
          <w:p w:rsidR="0067705B" w:rsidRDefault="00EF3B5B">
            <w:pPr>
              <w:pStyle w:val="TableParagraph"/>
              <w:rPr>
                <w:sz w:val="20"/>
              </w:rPr>
            </w:pPr>
            <w:r>
              <w:rPr>
                <w:sz w:val="20"/>
              </w:rPr>
              <w:t>*C.rˤuj</w:t>
            </w:r>
          </w:p>
        </w:tc>
        <w:tc>
          <w:tcPr>
            <w:tcW w:w="2870" w:type="dxa"/>
          </w:tcPr>
          <w:p w:rsidR="0067705B" w:rsidRDefault="00EF3B5B">
            <w:pPr>
              <w:pStyle w:val="TableParagraph"/>
              <w:ind w:left="38"/>
              <w:rPr>
                <w:sz w:val="20"/>
              </w:rPr>
            </w:pPr>
            <w:r>
              <w:rPr>
                <w:sz w:val="20"/>
              </w:rPr>
              <w:t>thunder</w:t>
            </w:r>
          </w:p>
        </w:tc>
        <w:tc>
          <w:tcPr>
            <w:tcW w:w="928" w:type="dxa"/>
          </w:tcPr>
          <w:p w:rsidR="0067705B" w:rsidRDefault="00EF3B5B">
            <w:pPr>
              <w:pStyle w:val="TableParagraph"/>
              <w:ind w:left="210"/>
              <w:rPr>
                <w:sz w:val="20"/>
              </w:rPr>
            </w:pPr>
            <w:r>
              <w:rPr>
                <w:sz w:val="20"/>
              </w:rPr>
              <w:t>0577n</w:t>
            </w:r>
          </w:p>
        </w:tc>
        <w:tc>
          <w:tcPr>
            <w:tcW w:w="940" w:type="dxa"/>
          </w:tcPr>
          <w:p w:rsidR="0067705B" w:rsidRDefault="00EF3B5B">
            <w:pPr>
              <w:pStyle w:val="TableParagraph"/>
              <w:ind w:left="0" w:right="92"/>
              <w:jc w:val="right"/>
              <w:rPr>
                <w:sz w:val="20"/>
              </w:rPr>
            </w:pPr>
            <w:r>
              <w:rPr>
                <w:sz w:val="20"/>
              </w:rPr>
              <w:t>64082.01</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U+9741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雷</w:t>
            </w:r>
          </w:p>
        </w:tc>
        <w:tc>
          <w:tcPr>
            <w:tcW w:w="770" w:type="dxa"/>
          </w:tcPr>
          <w:p w:rsidR="0067705B" w:rsidRDefault="00EF3B5B">
            <w:pPr>
              <w:pStyle w:val="TableParagraph"/>
              <w:rPr>
                <w:sz w:val="20"/>
              </w:rPr>
            </w:pPr>
            <w:r>
              <w:rPr>
                <w:sz w:val="20"/>
              </w:rPr>
              <w:t>léi</w:t>
            </w:r>
          </w:p>
        </w:tc>
        <w:tc>
          <w:tcPr>
            <w:tcW w:w="820" w:type="dxa"/>
            <w:tcBorders>
              <w:right w:val="nil"/>
            </w:tcBorders>
          </w:tcPr>
          <w:p w:rsidR="0067705B" w:rsidRDefault="00EF3B5B">
            <w:pPr>
              <w:pStyle w:val="TableParagraph"/>
              <w:rPr>
                <w:i/>
                <w:sz w:val="20"/>
              </w:rPr>
            </w:pPr>
            <w:r>
              <w:rPr>
                <w:i/>
                <w:sz w:val="20"/>
              </w:rPr>
              <w:t>lwoj</w:t>
            </w:r>
          </w:p>
        </w:tc>
        <w:tc>
          <w:tcPr>
            <w:tcW w:w="1964" w:type="dxa"/>
            <w:tcBorders>
              <w:left w:val="nil"/>
            </w:tcBorders>
          </w:tcPr>
          <w:p w:rsidR="0067705B" w:rsidRDefault="00EF3B5B">
            <w:pPr>
              <w:pStyle w:val="TableParagraph"/>
              <w:ind w:left="302"/>
              <w:rPr>
                <w:i/>
                <w:sz w:val="20"/>
              </w:rPr>
            </w:pPr>
            <w:r>
              <w:rPr>
                <w:i/>
                <w:sz w:val="20"/>
              </w:rPr>
              <w:t>(l- + -woj A)</w:t>
            </w:r>
          </w:p>
        </w:tc>
        <w:tc>
          <w:tcPr>
            <w:tcW w:w="2782" w:type="dxa"/>
          </w:tcPr>
          <w:p w:rsidR="0067705B" w:rsidRDefault="00EF3B5B">
            <w:pPr>
              <w:pStyle w:val="TableParagraph"/>
              <w:rPr>
                <w:sz w:val="20"/>
              </w:rPr>
            </w:pPr>
            <w:r>
              <w:rPr>
                <w:sz w:val="20"/>
              </w:rPr>
              <w:t>*C.rˤuj</w:t>
            </w:r>
          </w:p>
        </w:tc>
        <w:tc>
          <w:tcPr>
            <w:tcW w:w="2870" w:type="dxa"/>
          </w:tcPr>
          <w:p w:rsidR="0067705B" w:rsidRDefault="00EF3B5B">
            <w:pPr>
              <w:pStyle w:val="TableParagraph"/>
              <w:ind w:left="38"/>
              <w:rPr>
                <w:sz w:val="20"/>
              </w:rPr>
            </w:pPr>
            <w:r>
              <w:rPr>
                <w:sz w:val="20"/>
              </w:rPr>
              <w:t>thunder</w:t>
            </w:r>
          </w:p>
        </w:tc>
        <w:tc>
          <w:tcPr>
            <w:tcW w:w="928" w:type="dxa"/>
          </w:tcPr>
          <w:p w:rsidR="0067705B" w:rsidRDefault="00EF3B5B">
            <w:pPr>
              <w:pStyle w:val="TableParagraph"/>
              <w:ind w:left="210"/>
              <w:rPr>
                <w:sz w:val="20"/>
              </w:rPr>
            </w:pPr>
            <w:r>
              <w:rPr>
                <w:sz w:val="20"/>
              </w:rPr>
              <w:t>0577o</w:t>
            </w:r>
          </w:p>
        </w:tc>
        <w:tc>
          <w:tcPr>
            <w:tcW w:w="940" w:type="dxa"/>
          </w:tcPr>
          <w:p w:rsidR="0067705B" w:rsidRDefault="00EF3B5B">
            <w:pPr>
              <w:pStyle w:val="TableParagraph"/>
              <w:ind w:left="0" w:right="92"/>
              <w:jc w:val="right"/>
              <w:rPr>
                <w:sz w:val="20"/>
              </w:rPr>
            </w:pPr>
            <w:r>
              <w:rPr>
                <w:sz w:val="20"/>
              </w:rPr>
              <w:t>64060.02</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U+96F7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罍</w:t>
            </w:r>
          </w:p>
        </w:tc>
        <w:tc>
          <w:tcPr>
            <w:tcW w:w="770" w:type="dxa"/>
          </w:tcPr>
          <w:p w:rsidR="0067705B" w:rsidRDefault="00EF3B5B">
            <w:pPr>
              <w:pStyle w:val="TableParagraph"/>
              <w:rPr>
                <w:sz w:val="20"/>
              </w:rPr>
            </w:pPr>
            <w:r>
              <w:rPr>
                <w:sz w:val="20"/>
              </w:rPr>
              <w:t>léi</w:t>
            </w:r>
          </w:p>
        </w:tc>
        <w:tc>
          <w:tcPr>
            <w:tcW w:w="820" w:type="dxa"/>
            <w:tcBorders>
              <w:right w:val="nil"/>
            </w:tcBorders>
          </w:tcPr>
          <w:p w:rsidR="0067705B" w:rsidRDefault="00EF3B5B">
            <w:pPr>
              <w:pStyle w:val="TableParagraph"/>
              <w:rPr>
                <w:i/>
                <w:sz w:val="20"/>
              </w:rPr>
            </w:pPr>
            <w:r>
              <w:rPr>
                <w:i/>
                <w:sz w:val="20"/>
              </w:rPr>
              <w:t>lwoj</w:t>
            </w:r>
          </w:p>
        </w:tc>
        <w:tc>
          <w:tcPr>
            <w:tcW w:w="1964" w:type="dxa"/>
            <w:tcBorders>
              <w:left w:val="nil"/>
            </w:tcBorders>
          </w:tcPr>
          <w:p w:rsidR="0067705B" w:rsidRDefault="00EF3B5B">
            <w:pPr>
              <w:pStyle w:val="TableParagraph"/>
              <w:ind w:left="302"/>
              <w:rPr>
                <w:i/>
                <w:sz w:val="20"/>
              </w:rPr>
            </w:pPr>
            <w:r>
              <w:rPr>
                <w:i/>
                <w:sz w:val="20"/>
              </w:rPr>
              <w:t>(l- + -woj A)</w:t>
            </w:r>
          </w:p>
        </w:tc>
        <w:tc>
          <w:tcPr>
            <w:tcW w:w="2782" w:type="dxa"/>
          </w:tcPr>
          <w:p w:rsidR="0067705B" w:rsidRDefault="00EF3B5B">
            <w:pPr>
              <w:pStyle w:val="TableParagraph"/>
              <w:rPr>
                <w:sz w:val="20"/>
              </w:rPr>
            </w:pPr>
            <w:r>
              <w:rPr>
                <w:sz w:val="20"/>
              </w:rPr>
              <w:t>*[r]ˤuj</w:t>
            </w:r>
          </w:p>
        </w:tc>
        <w:tc>
          <w:tcPr>
            <w:tcW w:w="2870" w:type="dxa"/>
          </w:tcPr>
          <w:p w:rsidR="0067705B" w:rsidRDefault="00EF3B5B">
            <w:pPr>
              <w:pStyle w:val="TableParagraph"/>
              <w:ind w:left="38"/>
              <w:rPr>
                <w:sz w:val="20"/>
              </w:rPr>
            </w:pPr>
            <w:r>
              <w:rPr>
                <w:sz w:val="20"/>
              </w:rPr>
              <w:t>vase, jar</w:t>
            </w:r>
          </w:p>
        </w:tc>
        <w:tc>
          <w:tcPr>
            <w:tcW w:w="928" w:type="dxa"/>
          </w:tcPr>
          <w:p w:rsidR="0067705B" w:rsidRDefault="00EF3B5B">
            <w:pPr>
              <w:pStyle w:val="TableParagraph"/>
              <w:ind w:left="232"/>
              <w:rPr>
                <w:sz w:val="20"/>
              </w:rPr>
            </w:pPr>
            <w:r>
              <w:rPr>
                <w:sz w:val="20"/>
              </w:rPr>
              <w:t>0577l</w:t>
            </w:r>
          </w:p>
        </w:tc>
        <w:tc>
          <w:tcPr>
            <w:tcW w:w="940" w:type="dxa"/>
          </w:tcPr>
          <w:p w:rsidR="0067705B" w:rsidRDefault="00EF3B5B">
            <w:pPr>
              <w:pStyle w:val="TableParagraph"/>
              <w:ind w:left="0" w:right="92"/>
              <w:jc w:val="right"/>
              <w:rPr>
                <w:sz w:val="20"/>
              </w:rPr>
            </w:pPr>
            <w:r>
              <w:rPr>
                <w:sz w:val="20"/>
              </w:rPr>
              <w:t>52939.17</w:t>
            </w:r>
          </w:p>
        </w:tc>
        <w:tc>
          <w:tcPr>
            <w:tcW w:w="496" w:type="dxa"/>
          </w:tcPr>
          <w:p w:rsidR="0067705B" w:rsidRDefault="00EF3B5B">
            <w:pPr>
              <w:pStyle w:val="TableParagraph"/>
              <w:ind w:left="75" w:right="76"/>
              <w:jc w:val="center"/>
              <w:rPr>
                <w:sz w:val="20"/>
              </w:rPr>
            </w:pPr>
            <w:r>
              <w:rPr>
                <w:sz w:val="20"/>
              </w:rPr>
              <w:t>121</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U+7F4D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累</w:t>
            </w:r>
          </w:p>
        </w:tc>
        <w:tc>
          <w:tcPr>
            <w:tcW w:w="770" w:type="dxa"/>
          </w:tcPr>
          <w:p w:rsidR="0067705B" w:rsidRDefault="00EF3B5B">
            <w:pPr>
              <w:pStyle w:val="TableParagraph"/>
              <w:rPr>
                <w:sz w:val="20"/>
              </w:rPr>
            </w:pPr>
            <w:r>
              <w:rPr>
                <w:sz w:val="20"/>
              </w:rPr>
              <w:t>lěi</w:t>
            </w:r>
          </w:p>
        </w:tc>
        <w:tc>
          <w:tcPr>
            <w:tcW w:w="820" w:type="dxa"/>
            <w:tcBorders>
              <w:right w:val="nil"/>
            </w:tcBorders>
          </w:tcPr>
          <w:p w:rsidR="0067705B" w:rsidRDefault="00EF3B5B">
            <w:pPr>
              <w:pStyle w:val="TableParagraph"/>
              <w:rPr>
                <w:i/>
                <w:sz w:val="20"/>
              </w:rPr>
            </w:pPr>
            <w:r>
              <w:rPr>
                <w:i/>
                <w:sz w:val="20"/>
              </w:rPr>
              <w:t>ljwe</w:t>
            </w:r>
          </w:p>
        </w:tc>
        <w:tc>
          <w:tcPr>
            <w:tcW w:w="1964" w:type="dxa"/>
            <w:tcBorders>
              <w:left w:val="nil"/>
            </w:tcBorders>
          </w:tcPr>
          <w:p w:rsidR="0067705B" w:rsidRDefault="00EF3B5B">
            <w:pPr>
              <w:pStyle w:val="TableParagraph"/>
              <w:ind w:left="302"/>
              <w:rPr>
                <w:i/>
                <w:sz w:val="20"/>
              </w:rPr>
            </w:pPr>
            <w:r>
              <w:rPr>
                <w:i/>
                <w:sz w:val="20"/>
              </w:rPr>
              <w:t>(l- + -jwe A)</w:t>
            </w:r>
          </w:p>
        </w:tc>
        <w:tc>
          <w:tcPr>
            <w:tcW w:w="2782" w:type="dxa"/>
          </w:tcPr>
          <w:p w:rsidR="0067705B" w:rsidRDefault="00EF3B5B">
            <w:pPr>
              <w:pStyle w:val="TableParagraph"/>
              <w:rPr>
                <w:sz w:val="20"/>
              </w:rPr>
            </w:pPr>
            <w:r>
              <w:rPr>
                <w:sz w:val="20"/>
              </w:rPr>
              <w:t>*[r]oj</w:t>
            </w:r>
          </w:p>
        </w:tc>
        <w:tc>
          <w:tcPr>
            <w:tcW w:w="2870" w:type="dxa"/>
          </w:tcPr>
          <w:p w:rsidR="0067705B" w:rsidRDefault="00EF3B5B">
            <w:pPr>
              <w:pStyle w:val="TableParagraph"/>
              <w:ind w:left="38"/>
              <w:rPr>
                <w:sz w:val="20"/>
              </w:rPr>
            </w:pPr>
            <w:r>
              <w:rPr>
                <w:sz w:val="20"/>
              </w:rPr>
              <w:t>rope (to tie s.o. up)</w:t>
            </w:r>
          </w:p>
        </w:tc>
        <w:tc>
          <w:tcPr>
            <w:tcW w:w="928" w:type="dxa"/>
          </w:tcPr>
          <w:p w:rsidR="0067705B" w:rsidRDefault="00EF3B5B">
            <w:pPr>
              <w:pStyle w:val="TableParagraph"/>
              <w:ind w:left="226"/>
              <w:rPr>
                <w:sz w:val="20"/>
              </w:rPr>
            </w:pPr>
            <w:r>
              <w:rPr>
                <w:sz w:val="20"/>
              </w:rPr>
              <w:t>0577r</w:t>
            </w:r>
          </w:p>
        </w:tc>
        <w:tc>
          <w:tcPr>
            <w:tcW w:w="940" w:type="dxa"/>
          </w:tcPr>
          <w:p w:rsidR="0067705B" w:rsidRDefault="00EF3B5B">
            <w:pPr>
              <w:pStyle w:val="TableParagraph"/>
              <w:ind w:left="0" w:right="92"/>
              <w:jc w:val="right"/>
              <w:rPr>
                <w:sz w:val="20"/>
              </w:rPr>
            </w:pPr>
            <w:r>
              <w:rPr>
                <w:sz w:val="20"/>
              </w:rPr>
              <w:t>53381.04</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U+7D2F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累</w:t>
            </w:r>
          </w:p>
        </w:tc>
        <w:tc>
          <w:tcPr>
            <w:tcW w:w="770" w:type="dxa"/>
          </w:tcPr>
          <w:p w:rsidR="0067705B" w:rsidRDefault="00EF3B5B">
            <w:pPr>
              <w:pStyle w:val="TableParagraph"/>
              <w:rPr>
                <w:sz w:val="20"/>
              </w:rPr>
            </w:pPr>
            <w:r>
              <w:rPr>
                <w:sz w:val="20"/>
              </w:rPr>
              <w:t>lěi</w:t>
            </w:r>
          </w:p>
        </w:tc>
        <w:tc>
          <w:tcPr>
            <w:tcW w:w="820" w:type="dxa"/>
            <w:tcBorders>
              <w:right w:val="nil"/>
            </w:tcBorders>
          </w:tcPr>
          <w:p w:rsidR="0067705B" w:rsidRDefault="00EF3B5B">
            <w:pPr>
              <w:pStyle w:val="TableParagraph"/>
              <w:rPr>
                <w:i/>
                <w:sz w:val="20"/>
              </w:rPr>
            </w:pPr>
            <w:r>
              <w:rPr>
                <w:i/>
                <w:sz w:val="20"/>
              </w:rPr>
              <w:t>ljweX</w:t>
            </w:r>
          </w:p>
        </w:tc>
        <w:tc>
          <w:tcPr>
            <w:tcW w:w="1964" w:type="dxa"/>
            <w:tcBorders>
              <w:left w:val="nil"/>
            </w:tcBorders>
          </w:tcPr>
          <w:p w:rsidR="0067705B" w:rsidRDefault="00EF3B5B">
            <w:pPr>
              <w:pStyle w:val="TableParagraph"/>
              <w:ind w:left="302"/>
              <w:rPr>
                <w:i/>
                <w:sz w:val="20"/>
              </w:rPr>
            </w:pPr>
            <w:r>
              <w:rPr>
                <w:i/>
                <w:sz w:val="20"/>
              </w:rPr>
              <w:t>(l- + -jwe B)</w:t>
            </w:r>
          </w:p>
        </w:tc>
        <w:tc>
          <w:tcPr>
            <w:tcW w:w="2782" w:type="dxa"/>
          </w:tcPr>
          <w:p w:rsidR="0067705B" w:rsidRDefault="00EF3B5B">
            <w:pPr>
              <w:pStyle w:val="TableParagraph"/>
              <w:rPr>
                <w:sz w:val="20"/>
              </w:rPr>
            </w:pPr>
            <w:r>
              <w:rPr>
                <w:sz w:val="20"/>
              </w:rPr>
              <w:t>*[r]ojʔ</w:t>
            </w:r>
          </w:p>
        </w:tc>
        <w:tc>
          <w:tcPr>
            <w:tcW w:w="2870" w:type="dxa"/>
          </w:tcPr>
          <w:p w:rsidR="0067705B" w:rsidRDefault="00EF3B5B">
            <w:pPr>
              <w:pStyle w:val="TableParagraph"/>
              <w:ind w:left="38"/>
              <w:rPr>
                <w:sz w:val="20"/>
              </w:rPr>
            </w:pPr>
            <w:r>
              <w:rPr>
                <w:sz w:val="20"/>
              </w:rPr>
              <w:t>accumulate</w:t>
            </w:r>
          </w:p>
        </w:tc>
        <w:tc>
          <w:tcPr>
            <w:tcW w:w="928" w:type="dxa"/>
          </w:tcPr>
          <w:p w:rsidR="0067705B" w:rsidRDefault="00EF3B5B">
            <w:pPr>
              <w:pStyle w:val="TableParagraph"/>
              <w:ind w:left="226"/>
              <w:rPr>
                <w:sz w:val="20"/>
              </w:rPr>
            </w:pPr>
            <w:r>
              <w:rPr>
                <w:sz w:val="20"/>
              </w:rPr>
              <w:t>0577r</w:t>
            </w:r>
          </w:p>
        </w:tc>
        <w:tc>
          <w:tcPr>
            <w:tcW w:w="940" w:type="dxa"/>
          </w:tcPr>
          <w:p w:rsidR="0067705B" w:rsidRDefault="00EF3B5B">
            <w:pPr>
              <w:pStyle w:val="TableParagraph"/>
              <w:ind w:left="0" w:right="92"/>
              <w:jc w:val="right"/>
              <w:rPr>
                <w:sz w:val="20"/>
              </w:rPr>
            </w:pPr>
            <w:r>
              <w:rPr>
                <w:sz w:val="20"/>
              </w:rPr>
              <w:t>53381.04</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U+7D2F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壘</w:t>
            </w:r>
          </w:p>
        </w:tc>
        <w:tc>
          <w:tcPr>
            <w:tcW w:w="770" w:type="dxa"/>
          </w:tcPr>
          <w:p w:rsidR="0067705B" w:rsidRDefault="00EF3B5B">
            <w:pPr>
              <w:pStyle w:val="TableParagraph"/>
              <w:rPr>
                <w:sz w:val="20"/>
              </w:rPr>
            </w:pPr>
            <w:r>
              <w:rPr>
                <w:sz w:val="20"/>
              </w:rPr>
              <w:t>lěi</w:t>
            </w:r>
          </w:p>
        </w:tc>
        <w:tc>
          <w:tcPr>
            <w:tcW w:w="820" w:type="dxa"/>
            <w:tcBorders>
              <w:right w:val="nil"/>
            </w:tcBorders>
          </w:tcPr>
          <w:p w:rsidR="0067705B" w:rsidRDefault="00EF3B5B">
            <w:pPr>
              <w:pStyle w:val="TableParagraph"/>
              <w:rPr>
                <w:i/>
                <w:sz w:val="20"/>
              </w:rPr>
            </w:pPr>
            <w:r>
              <w:rPr>
                <w:i/>
                <w:sz w:val="20"/>
              </w:rPr>
              <w:t>lwijX</w:t>
            </w:r>
          </w:p>
        </w:tc>
        <w:tc>
          <w:tcPr>
            <w:tcW w:w="1964" w:type="dxa"/>
            <w:tcBorders>
              <w:left w:val="nil"/>
            </w:tcBorders>
          </w:tcPr>
          <w:p w:rsidR="0067705B" w:rsidRDefault="00EF3B5B">
            <w:pPr>
              <w:pStyle w:val="TableParagraph"/>
              <w:ind w:left="302"/>
              <w:rPr>
                <w:i/>
                <w:sz w:val="20"/>
              </w:rPr>
            </w:pPr>
            <w:r>
              <w:rPr>
                <w:i/>
                <w:sz w:val="20"/>
              </w:rPr>
              <w:t>(l- + -wij B)</w:t>
            </w:r>
          </w:p>
        </w:tc>
        <w:tc>
          <w:tcPr>
            <w:tcW w:w="2782" w:type="dxa"/>
          </w:tcPr>
          <w:p w:rsidR="0067705B" w:rsidRDefault="00EF3B5B">
            <w:pPr>
              <w:pStyle w:val="TableParagraph"/>
              <w:rPr>
                <w:sz w:val="20"/>
              </w:rPr>
            </w:pPr>
            <w:r>
              <w:rPr>
                <w:sz w:val="20"/>
              </w:rPr>
              <w:t>*[r]ujʔ</w:t>
            </w:r>
          </w:p>
        </w:tc>
        <w:tc>
          <w:tcPr>
            <w:tcW w:w="2870" w:type="dxa"/>
          </w:tcPr>
          <w:p w:rsidR="0067705B" w:rsidRDefault="00EF3B5B">
            <w:pPr>
              <w:pStyle w:val="TableParagraph"/>
              <w:ind w:left="38"/>
              <w:rPr>
                <w:sz w:val="20"/>
              </w:rPr>
            </w:pPr>
            <w:r>
              <w:rPr>
                <w:sz w:val="20"/>
              </w:rPr>
              <w:t>entrenchments</w:t>
            </w:r>
          </w:p>
        </w:tc>
        <w:tc>
          <w:tcPr>
            <w:tcW w:w="928" w:type="dxa"/>
          </w:tcPr>
          <w:p w:rsidR="0067705B" w:rsidRDefault="00EF3B5B">
            <w:pPr>
              <w:pStyle w:val="TableParagraph"/>
              <w:ind w:left="210"/>
              <w:rPr>
                <w:sz w:val="20"/>
              </w:rPr>
            </w:pPr>
            <w:r>
              <w:rPr>
                <w:sz w:val="20"/>
              </w:rPr>
              <w:t>0577d</w:t>
            </w:r>
          </w:p>
        </w:tc>
        <w:tc>
          <w:tcPr>
            <w:tcW w:w="940" w:type="dxa"/>
          </w:tcPr>
          <w:p w:rsidR="0067705B" w:rsidRDefault="00EF3B5B">
            <w:pPr>
              <w:pStyle w:val="TableParagraph"/>
              <w:ind w:left="0" w:right="92"/>
              <w:jc w:val="right"/>
              <w:rPr>
                <w:sz w:val="20"/>
              </w:rPr>
            </w:pPr>
            <w:r>
              <w:rPr>
                <w:sz w:val="20"/>
              </w:rPr>
              <w:t>10498.03</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1" w:right="72"/>
              <w:jc w:val="center"/>
              <w:rPr>
                <w:sz w:val="20"/>
              </w:rPr>
            </w:pPr>
            <w:r>
              <w:rPr>
                <w:sz w:val="20"/>
              </w:rPr>
              <w:t>U+58D8</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26"/>
        <w:gridCol w:w="1958"/>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誄</w:t>
            </w:r>
          </w:p>
        </w:tc>
        <w:tc>
          <w:tcPr>
            <w:tcW w:w="770" w:type="dxa"/>
          </w:tcPr>
          <w:p w:rsidR="0067705B" w:rsidRDefault="00EF3B5B">
            <w:pPr>
              <w:pStyle w:val="TableParagraph"/>
              <w:rPr>
                <w:sz w:val="20"/>
              </w:rPr>
            </w:pPr>
            <w:r>
              <w:rPr>
                <w:sz w:val="20"/>
              </w:rPr>
              <w:t>lěi</w:t>
            </w:r>
          </w:p>
        </w:tc>
        <w:tc>
          <w:tcPr>
            <w:tcW w:w="826" w:type="dxa"/>
            <w:tcBorders>
              <w:right w:val="nil"/>
            </w:tcBorders>
          </w:tcPr>
          <w:p w:rsidR="0067705B" w:rsidRDefault="00EF3B5B">
            <w:pPr>
              <w:pStyle w:val="TableParagraph"/>
              <w:rPr>
                <w:i/>
                <w:sz w:val="20"/>
              </w:rPr>
            </w:pPr>
            <w:r>
              <w:rPr>
                <w:i/>
                <w:sz w:val="20"/>
              </w:rPr>
              <w:t>lwijX</w:t>
            </w:r>
          </w:p>
        </w:tc>
        <w:tc>
          <w:tcPr>
            <w:tcW w:w="1958" w:type="dxa"/>
            <w:tcBorders>
              <w:left w:val="nil"/>
            </w:tcBorders>
          </w:tcPr>
          <w:p w:rsidR="0067705B" w:rsidRDefault="00EF3B5B">
            <w:pPr>
              <w:pStyle w:val="TableParagraph"/>
              <w:ind w:left="297"/>
              <w:rPr>
                <w:i/>
                <w:sz w:val="20"/>
              </w:rPr>
            </w:pPr>
            <w:r>
              <w:rPr>
                <w:i/>
                <w:sz w:val="20"/>
              </w:rPr>
              <w:t>(l- + -wij B)</w:t>
            </w:r>
          </w:p>
        </w:tc>
        <w:tc>
          <w:tcPr>
            <w:tcW w:w="2782" w:type="dxa"/>
          </w:tcPr>
          <w:p w:rsidR="0067705B" w:rsidRDefault="00EF3B5B">
            <w:pPr>
              <w:pStyle w:val="TableParagraph"/>
              <w:rPr>
                <w:sz w:val="20"/>
              </w:rPr>
            </w:pPr>
            <w:r>
              <w:rPr>
                <w:sz w:val="20"/>
              </w:rPr>
              <w:t>*[r]ujʔ</w:t>
            </w:r>
          </w:p>
        </w:tc>
        <w:tc>
          <w:tcPr>
            <w:tcW w:w="2870" w:type="dxa"/>
          </w:tcPr>
          <w:p w:rsidR="0067705B" w:rsidRDefault="00EF3B5B">
            <w:pPr>
              <w:pStyle w:val="TableParagraph"/>
              <w:ind w:left="38"/>
              <w:rPr>
                <w:sz w:val="20"/>
              </w:rPr>
            </w:pPr>
            <w:r>
              <w:rPr>
                <w:sz w:val="20"/>
              </w:rPr>
              <w:t>eulogy</w:t>
            </w:r>
          </w:p>
        </w:tc>
        <w:tc>
          <w:tcPr>
            <w:tcW w:w="928" w:type="dxa"/>
          </w:tcPr>
          <w:p w:rsidR="0067705B" w:rsidRDefault="00EF3B5B">
            <w:pPr>
              <w:pStyle w:val="TableParagraph"/>
              <w:ind w:left="210"/>
              <w:rPr>
                <w:sz w:val="20"/>
              </w:rPr>
            </w:pPr>
            <w:r>
              <w:rPr>
                <w:sz w:val="20"/>
              </w:rPr>
              <w:t>0578b</w:t>
            </w:r>
          </w:p>
        </w:tc>
        <w:tc>
          <w:tcPr>
            <w:tcW w:w="940" w:type="dxa"/>
          </w:tcPr>
          <w:p w:rsidR="0067705B" w:rsidRDefault="00EF3B5B">
            <w:pPr>
              <w:pStyle w:val="TableParagraph"/>
              <w:ind w:left="0" w:right="92"/>
              <w:jc w:val="right"/>
              <w:rPr>
                <w:sz w:val="20"/>
              </w:rPr>
            </w:pPr>
            <w:r>
              <w:rPr>
                <w:sz w:val="20"/>
              </w:rPr>
              <w:t>63960.10</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U+8A84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肋</w:t>
            </w:r>
          </w:p>
        </w:tc>
        <w:tc>
          <w:tcPr>
            <w:tcW w:w="770" w:type="dxa"/>
          </w:tcPr>
          <w:p w:rsidR="0067705B" w:rsidRDefault="00EF3B5B">
            <w:pPr>
              <w:pStyle w:val="TableParagraph"/>
              <w:spacing w:before="29"/>
              <w:rPr>
                <w:sz w:val="20"/>
              </w:rPr>
            </w:pPr>
            <w:r>
              <w:rPr>
                <w:sz w:val="20"/>
              </w:rPr>
              <w:t>lèi</w:t>
            </w:r>
          </w:p>
        </w:tc>
        <w:tc>
          <w:tcPr>
            <w:tcW w:w="826" w:type="dxa"/>
            <w:tcBorders>
              <w:right w:val="nil"/>
            </w:tcBorders>
          </w:tcPr>
          <w:p w:rsidR="0067705B" w:rsidRDefault="00EF3B5B">
            <w:pPr>
              <w:pStyle w:val="TableParagraph"/>
              <w:spacing w:before="29"/>
              <w:rPr>
                <w:i/>
                <w:sz w:val="20"/>
              </w:rPr>
            </w:pPr>
            <w:r>
              <w:rPr>
                <w:i/>
                <w:sz w:val="20"/>
              </w:rPr>
              <w:t>lok</w:t>
            </w:r>
          </w:p>
        </w:tc>
        <w:tc>
          <w:tcPr>
            <w:tcW w:w="1958" w:type="dxa"/>
            <w:tcBorders>
              <w:left w:val="nil"/>
            </w:tcBorders>
          </w:tcPr>
          <w:p w:rsidR="0067705B" w:rsidRDefault="00EF3B5B">
            <w:pPr>
              <w:pStyle w:val="TableParagraph"/>
              <w:spacing w:before="29"/>
              <w:ind w:left="297"/>
              <w:rPr>
                <w:i/>
                <w:sz w:val="20"/>
              </w:rPr>
            </w:pPr>
            <w:r>
              <w:rPr>
                <w:i/>
                <w:sz w:val="20"/>
              </w:rPr>
              <w:t>(l- + -ok )</w:t>
            </w:r>
          </w:p>
        </w:tc>
        <w:tc>
          <w:tcPr>
            <w:tcW w:w="2782" w:type="dxa"/>
          </w:tcPr>
          <w:p w:rsidR="0067705B" w:rsidRDefault="00EF3B5B">
            <w:pPr>
              <w:pStyle w:val="TableParagraph"/>
              <w:spacing w:before="29"/>
              <w:rPr>
                <w:sz w:val="20"/>
              </w:rPr>
            </w:pPr>
            <w:r>
              <w:rPr>
                <w:w w:val="95"/>
                <w:sz w:val="20"/>
              </w:rPr>
              <w:t>*[r]ˤək</w:t>
            </w:r>
          </w:p>
        </w:tc>
        <w:tc>
          <w:tcPr>
            <w:tcW w:w="2870" w:type="dxa"/>
          </w:tcPr>
          <w:p w:rsidR="0067705B" w:rsidRDefault="00EF3B5B">
            <w:pPr>
              <w:pStyle w:val="TableParagraph"/>
              <w:spacing w:before="29"/>
              <w:ind w:left="38"/>
              <w:rPr>
                <w:sz w:val="20"/>
              </w:rPr>
            </w:pPr>
            <w:r>
              <w:rPr>
                <w:sz w:val="20"/>
              </w:rPr>
              <w:t>rib</w:t>
            </w:r>
          </w:p>
        </w:tc>
        <w:tc>
          <w:tcPr>
            <w:tcW w:w="928" w:type="dxa"/>
          </w:tcPr>
          <w:p w:rsidR="0067705B" w:rsidRDefault="00EF3B5B">
            <w:pPr>
              <w:pStyle w:val="TableParagraph"/>
              <w:spacing w:before="29"/>
              <w:ind w:left="226"/>
              <w:rPr>
                <w:sz w:val="20"/>
              </w:rPr>
            </w:pPr>
            <w:r>
              <w:rPr>
                <w:sz w:val="20"/>
              </w:rPr>
              <w:t>0928-</w:t>
            </w:r>
          </w:p>
        </w:tc>
        <w:tc>
          <w:tcPr>
            <w:tcW w:w="940" w:type="dxa"/>
          </w:tcPr>
          <w:p w:rsidR="0067705B" w:rsidRDefault="00EF3B5B">
            <w:pPr>
              <w:pStyle w:val="TableParagraph"/>
              <w:spacing w:before="29"/>
              <w:ind w:left="0" w:right="92"/>
              <w:jc w:val="right"/>
              <w:rPr>
                <w:sz w:val="20"/>
              </w:rPr>
            </w:pPr>
            <w:r>
              <w:rPr>
                <w:sz w:val="20"/>
              </w:rPr>
              <w:t>32043.10</w:t>
            </w:r>
          </w:p>
        </w:tc>
        <w:tc>
          <w:tcPr>
            <w:tcW w:w="496" w:type="dxa"/>
          </w:tcPr>
          <w:p w:rsidR="0067705B" w:rsidRDefault="00EF3B5B">
            <w:pPr>
              <w:pStyle w:val="TableParagraph"/>
              <w:spacing w:before="29"/>
              <w:ind w:left="75" w:right="76"/>
              <w:jc w:val="center"/>
              <w:rPr>
                <w:sz w:val="20"/>
              </w:rPr>
            </w:pPr>
            <w:r>
              <w:rPr>
                <w:sz w:val="20"/>
              </w:rPr>
              <w:t>130</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72" w:right="72"/>
              <w:jc w:val="center"/>
              <w:rPr>
                <w:sz w:val="20"/>
              </w:rPr>
            </w:pPr>
            <w:r>
              <w:rPr>
                <w:sz w:val="20"/>
              </w:rPr>
              <w:t>U+808B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淚</w:t>
            </w:r>
          </w:p>
        </w:tc>
        <w:tc>
          <w:tcPr>
            <w:tcW w:w="770" w:type="dxa"/>
          </w:tcPr>
          <w:p w:rsidR="0067705B" w:rsidRDefault="00EF3B5B">
            <w:pPr>
              <w:pStyle w:val="TableParagraph"/>
              <w:rPr>
                <w:sz w:val="20"/>
              </w:rPr>
            </w:pPr>
            <w:r>
              <w:rPr>
                <w:sz w:val="20"/>
              </w:rPr>
              <w:t>lèi</w:t>
            </w:r>
          </w:p>
        </w:tc>
        <w:tc>
          <w:tcPr>
            <w:tcW w:w="826" w:type="dxa"/>
            <w:tcBorders>
              <w:right w:val="nil"/>
            </w:tcBorders>
          </w:tcPr>
          <w:p w:rsidR="0067705B" w:rsidRDefault="00EF3B5B">
            <w:pPr>
              <w:pStyle w:val="TableParagraph"/>
              <w:rPr>
                <w:i/>
                <w:sz w:val="20"/>
              </w:rPr>
            </w:pPr>
            <w:r>
              <w:rPr>
                <w:i/>
                <w:sz w:val="20"/>
              </w:rPr>
              <w:t>lwijH</w:t>
            </w:r>
          </w:p>
        </w:tc>
        <w:tc>
          <w:tcPr>
            <w:tcW w:w="1958" w:type="dxa"/>
            <w:tcBorders>
              <w:left w:val="nil"/>
            </w:tcBorders>
          </w:tcPr>
          <w:p w:rsidR="0067705B" w:rsidRDefault="00EF3B5B">
            <w:pPr>
              <w:pStyle w:val="TableParagraph"/>
              <w:ind w:left="297"/>
              <w:rPr>
                <w:i/>
                <w:sz w:val="20"/>
              </w:rPr>
            </w:pPr>
            <w:r>
              <w:rPr>
                <w:i/>
                <w:sz w:val="20"/>
              </w:rPr>
              <w:t>(l- + -wij C)</w:t>
            </w:r>
          </w:p>
        </w:tc>
        <w:tc>
          <w:tcPr>
            <w:tcW w:w="2782" w:type="dxa"/>
          </w:tcPr>
          <w:p w:rsidR="0067705B" w:rsidRDefault="00EF3B5B">
            <w:pPr>
              <w:pStyle w:val="TableParagraph"/>
              <w:rPr>
                <w:sz w:val="20"/>
              </w:rPr>
            </w:pPr>
            <w:r>
              <w:rPr>
                <w:sz w:val="20"/>
              </w:rPr>
              <w:t>*[r][ə]p-s</w:t>
            </w:r>
          </w:p>
        </w:tc>
        <w:tc>
          <w:tcPr>
            <w:tcW w:w="2870" w:type="dxa"/>
          </w:tcPr>
          <w:p w:rsidR="0067705B" w:rsidRDefault="00EF3B5B">
            <w:pPr>
              <w:pStyle w:val="TableParagraph"/>
              <w:ind w:left="38"/>
              <w:rPr>
                <w:sz w:val="20"/>
              </w:rPr>
            </w:pPr>
            <w:proofErr w:type="gramStart"/>
            <w:r>
              <w:rPr>
                <w:sz w:val="20"/>
              </w:rPr>
              <w:t>tears</w:t>
            </w:r>
            <w:proofErr w:type="gramEnd"/>
            <w:r>
              <w:rPr>
                <w:sz w:val="20"/>
              </w:rPr>
              <w:t xml:space="preserve"> (n.)</w:t>
            </w:r>
          </w:p>
        </w:tc>
        <w:tc>
          <w:tcPr>
            <w:tcW w:w="928" w:type="dxa"/>
          </w:tcPr>
          <w:p w:rsidR="0067705B" w:rsidRDefault="00EF3B5B">
            <w:pPr>
              <w:pStyle w:val="TableParagraph"/>
              <w:ind w:left="214"/>
              <w:rPr>
                <w:sz w:val="20"/>
              </w:rPr>
            </w:pPr>
            <w:r>
              <w:rPr>
                <w:sz w:val="20"/>
              </w:rPr>
              <w:t>0532c</w:t>
            </w:r>
          </w:p>
        </w:tc>
        <w:tc>
          <w:tcPr>
            <w:tcW w:w="940" w:type="dxa"/>
          </w:tcPr>
          <w:p w:rsidR="0067705B" w:rsidRDefault="00EF3B5B">
            <w:pPr>
              <w:pStyle w:val="TableParagraph"/>
              <w:ind w:left="0" w:right="92"/>
              <w:jc w:val="right"/>
              <w:rPr>
                <w:sz w:val="20"/>
              </w:rPr>
            </w:pPr>
            <w:r>
              <w:rPr>
                <w:sz w:val="20"/>
              </w:rPr>
              <w:t>31662.07</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U+6DDA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類</w:t>
            </w:r>
          </w:p>
        </w:tc>
        <w:tc>
          <w:tcPr>
            <w:tcW w:w="770" w:type="dxa"/>
          </w:tcPr>
          <w:p w:rsidR="0067705B" w:rsidRDefault="00EF3B5B">
            <w:pPr>
              <w:pStyle w:val="TableParagraph"/>
              <w:rPr>
                <w:sz w:val="20"/>
              </w:rPr>
            </w:pPr>
            <w:r>
              <w:rPr>
                <w:sz w:val="20"/>
              </w:rPr>
              <w:t>lèi</w:t>
            </w:r>
          </w:p>
        </w:tc>
        <w:tc>
          <w:tcPr>
            <w:tcW w:w="826" w:type="dxa"/>
            <w:tcBorders>
              <w:right w:val="nil"/>
            </w:tcBorders>
          </w:tcPr>
          <w:p w:rsidR="0067705B" w:rsidRDefault="00EF3B5B">
            <w:pPr>
              <w:pStyle w:val="TableParagraph"/>
              <w:rPr>
                <w:i/>
                <w:sz w:val="20"/>
              </w:rPr>
            </w:pPr>
            <w:r>
              <w:rPr>
                <w:i/>
                <w:sz w:val="20"/>
              </w:rPr>
              <w:t>lwijH</w:t>
            </w:r>
          </w:p>
        </w:tc>
        <w:tc>
          <w:tcPr>
            <w:tcW w:w="1958" w:type="dxa"/>
            <w:tcBorders>
              <w:left w:val="nil"/>
            </w:tcBorders>
          </w:tcPr>
          <w:p w:rsidR="0067705B" w:rsidRDefault="00EF3B5B">
            <w:pPr>
              <w:pStyle w:val="TableParagraph"/>
              <w:ind w:left="297"/>
              <w:rPr>
                <w:i/>
                <w:sz w:val="20"/>
              </w:rPr>
            </w:pPr>
            <w:r>
              <w:rPr>
                <w:i/>
                <w:sz w:val="20"/>
              </w:rPr>
              <w:t>(l- + -wij C)</w:t>
            </w:r>
          </w:p>
        </w:tc>
        <w:tc>
          <w:tcPr>
            <w:tcW w:w="2782" w:type="dxa"/>
          </w:tcPr>
          <w:p w:rsidR="0067705B" w:rsidRDefault="00EF3B5B">
            <w:pPr>
              <w:pStyle w:val="TableParagraph"/>
              <w:rPr>
                <w:sz w:val="20"/>
              </w:rPr>
            </w:pPr>
            <w:r>
              <w:rPr>
                <w:sz w:val="20"/>
              </w:rPr>
              <w:t>*[r]u[t]-s</w:t>
            </w:r>
          </w:p>
        </w:tc>
        <w:tc>
          <w:tcPr>
            <w:tcW w:w="2870" w:type="dxa"/>
          </w:tcPr>
          <w:p w:rsidR="0067705B" w:rsidRDefault="00EF3B5B">
            <w:pPr>
              <w:pStyle w:val="TableParagraph"/>
              <w:ind w:left="38"/>
              <w:rPr>
                <w:sz w:val="20"/>
              </w:rPr>
            </w:pPr>
            <w:r>
              <w:rPr>
                <w:sz w:val="20"/>
              </w:rPr>
              <w:t>category</w:t>
            </w:r>
          </w:p>
        </w:tc>
        <w:tc>
          <w:tcPr>
            <w:tcW w:w="928" w:type="dxa"/>
          </w:tcPr>
          <w:p w:rsidR="0067705B" w:rsidRDefault="00EF3B5B">
            <w:pPr>
              <w:pStyle w:val="TableParagraph"/>
              <w:ind w:left="214"/>
              <w:rPr>
                <w:sz w:val="20"/>
              </w:rPr>
            </w:pPr>
            <w:r>
              <w:rPr>
                <w:sz w:val="20"/>
              </w:rPr>
              <w:t>0529a</w:t>
            </w:r>
          </w:p>
        </w:tc>
        <w:tc>
          <w:tcPr>
            <w:tcW w:w="940" w:type="dxa"/>
          </w:tcPr>
          <w:p w:rsidR="0067705B" w:rsidRDefault="00EF3B5B">
            <w:pPr>
              <w:pStyle w:val="TableParagraph"/>
              <w:ind w:left="0" w:right="92"/>
              <w:jc w:val="right"/>
              <w:rPr>
                <w:sz w:val="20"/>
              </w:rPr>
            </w:pPr>
            <w:r>
              <w:rPr>
                <w:sz w:val="20"/>
              </w:rPr>
              <w:t>74387.04</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U+985E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率</w:t>
            </w:r>
          </w:p>
        </w:tc>
        <w:tc>
          <w:tcPr>
            <w:tcW w:w="770" w:type="dxa"/>
          </w:tcPr>
          <w:p w:rsidR="0067705B" w:rsidRDefault="00EF3B5B">
            <w:pPr>
              <w:pStyle w:val="TableParagraph"/>
              <w:rPr>
                <w:sz w:val="20"/>
              </w:rPr>
            </w:pPr>
            <w:r>
              <w:rPr>
                <w:sz w:val="20"/>
              </w:rPr>
              <w:t>lèi</w:t>
            </w:r>
          </w:p>
        </w:tc>
        <w:tc>
          <w:tcPr>
            <w:tcW w:w="826" w:type="dxa"/>
            <w:tcBorders>
              <w:right w:val="nil"/>
            </w:tcBorders>
          </w:tcPr>
          <w:p w:rsidR="0067705B" w:rsidRDefault="00EF3B5B">
            <w:pPr>
              <w:pStyle w:val="TableParagraph"/>
              <w:rPr>
                <w:i/>
                <w:sz w:val="20"/>
              </w:rPr>
            </w:pPr>
            <w:r>
              <w:rPr>
                <w:i/>
                <w:sz w:val="20"/>
              </w:rPr>
              <w:t>lwijH</w:t>
            </w:r>
          </w:p>
        </w:tc>
        <w:tc>
          <w:tcPr>
            <w:tcW w:w="1958" w:type="dxa"/>
            <w:tcBorders>
              <w:left w:val="nil"/>
            </w:tcBorders>
          </w:tcPr>
          <w:p w:rsidR="0067705B" w:rsidRDefault="00EF3B5B">
            <w:pPr>
              <w:pStyle w:val="TableParagraph"/>
              <w:ind w:left="297"/>
              <w:rPr>
                <w:i/>
                <w:sz w:val="20"/>
              </w:rPr>
            </w:pPr>
            <w:r>
              <w:rPr>
                <w:i/>
                <w:sz w:val="20"/>
              </w:rPr>
              <w:t>(l- + -wij C)</w:t>
            </w:r>
          </w:p>
        </w:tc>
        <w:tc>
          <w:tcPr>
            <w:tcW w:w="2782" w:type="dxa"/>
          </w:tcPr>
          <w:p w:rsidR="0067705B" w:rsidRDefault="00EF3B5B">
            <w:pPr>
              <w:pStyle w:val="TableParagraph"/>
              <w:rPr>
                <w:sz w:val="20"/>
              </w:rPr>
            </w:pPr>
            <w:r>
              <w:rPr>
                <w:sz w:val="20"/>
              </w:rPr>
              <w:t>*[r]ut-s</w:t>
            </w:r>
          </w:p>
        </w:tc>
        <w:tc>
          <w:tcPr>
            <w:tcW w:w="2870" w:type="dxa"/>
          </w:tcPr>
          <w:p w:rsidR="0067705B" w:rsidRDefault="00EF3B5B">
            <w:pPr>
              <w:pStyle w:val="TableParagraph"/>
              <w:ind w:left="38"/>
              <w:rPr>
                <w:sz w:val="20"/>
              </w:rPr>
            </w:pPr>
            <w:r>
              <w:rPr>
                <w:sz w:val="20"/>
              </w:rPr>
              <w:t>bird net</w:t>
            </w:r>
          </w:p>
        </w:tc>
        <w:tc>
          <w:tcPr>
            <w:tcW w:w="928" w:type="dxa"/>
          </w:tcPr>
          <w:p w:rsidR="0067705B" w:rsidRDefault="00EF3B5B">
            <w:pPr>
              <w:pStyle w:val="TableParagraph"/>
              <w:ind w:left="214"/>
              <w:rPr>
                <w:sz w:val="20"/>
              </w:rPr>
            </w:pPr>
            <w:r>
              <w:rPr>
                <w:sz w:val="20"/>
              </w:rPr>
              <w:t>0498a</w:t>
            </w:r>
          </w:p>
        </w:tc>
        <w:tc>
          <w:tcPr>
            <w:tcW w:w="940" w:type="dxa"/>
          </w:tcPr>
          <w:p w:rsidR="0067705B" w:rsidRDefault="00EF3B5B">
            <w:pPr>
              <w:pStyle w:val="TableParagraph"/>
              <w:ind w:left="0" w:right="92"/>
              <w:jc w:val="right"/>
              <w:rPr>
                <w:sz w:val="20"/>
              </w:rPr>
            </w:pPr>
            <w:r>
              <w:rPr>
                <w:sz w:val="20"/>
              </w:rPr>
              <w:t>10289.03</w:t>
            </w:r>
          </w:p>
        </w:tc>
        <w:tc>
          <w:tcPr>
            <w:tcW w:w="496" w:type="dxa"/>
          </w:tcPr>
          <w:p w:rsidR="0067705B" w:rsidRDefault="00EF3B5B">
            <w:pPr>
              <w:pStyle w:val="TableParagraph"/>
              <w:ind w:left="75" w:right="76"/>
              <w:jc w:val="center"/>
              <w:rPr>
                <w:sz w:val="20"/>
              </w:rPr>
            </w:pPr>
            <w:r>
              <w:rPr>
                <w:sz w:val="20"/>
              </w:rPr>
              <w:t>95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U+7387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儽</w:t>
            </w:r>
          </w:p>
        </w:tc>
        <w:tc>
          <w:tcPr>
            <w:tcW w:w="770" w:type="dxa"/>
          </w:tcPr>
          <w:p w:rsidR="0067705B" w:rsidRDefault="00EF3B5B">
            <w:pPr>
              <w:pStyle w:val="TableParagraph"/>
              <w:rPr>
                <w:sz w:val="20"/>
              </w:rPr>
            </w:pPr>
            <w:r>
              <w:rPr>
                <w:sz w:val="20"/>
              </w:rPr>
              <w:t>lèi</w:t>
            </w:r>
          </w:p>
        </w:tc>
        <w:tc>
          <w:tcPr>
            <w:tcW w:w="826" w:type="dxa"/>
            <w:tcBorders>
              <w:right w:val="nil"/>
            </w:tcBorders>
          </w:tcPr>
          <w:p w:rsidR="0067705B" w:rsidRDefault="00EF3B5B">
            <w:pPr>
              <w:pStyle w:val="TableParagraph"/>
              <w:rPr>
                <w:i/>
                <w:sz w:val="20"/>
              </w:rPr>
            </w:pPr>
            <w:r>
              <w:rPr>
                <w:i/>
                <w:sz w:val="20"/>
              </w:rPr>
              <w:t>lwojH</w:t>
            </w:r>
          </w:p>
        </w:tc>
        <w:tc>
          <w:tcPr>
            <w:tcW w:w="1958" w:type="dxa"/>
            <w:tcBorders>
              <w:left w:val="nil"/>
            </w:tcBorders>
          </w:tcPr>
          <w:p w:rsidR="0067705B" w:rsidRDefault="00EF3B5B">
            <w:pPr>
              <w:pStyle w:val="TableParagraph"/>
              <w:ind w:left="297"/>
              <w:rPr>
                <w:i/>
                <w:sz w:val="20"/>
              </w:rPr>
            </w:pPr>
            <w:r>
              <w:rPr>
                <w:i/>
                <w:sz w:val="20"/>
              </w:rPr>
              <w:t>(l- + -woj C)</w:t>
            </w:r>
          </w:p>
        </w:tc>
        <w:tc>
          <w:tcPr>
            <w:tcW w:w="2782" w:type="dxa"/>
          </w:tcPr>
          <w:p w:rsidR="0067705B" w:rsidRDefault="00EF3B5B">
            <w:pPr>
              <w:pStyle w:val="TableParagraph"/>
              <w:rPr>
                <w:sz w:val="20"/>
              </w:rPr>
            </w:pPr>
            <w:r>
              <w:rPr>
                <w:sz w:val="20"/>
              </w:rPr>
              <w:t>*[r]ˤuj-s</w:t>
            </w:r>
          </w:p>
        </w:tc>
        <w:tc>
          <w:tcPr>
            <w:tcW w:w="2870" w:type="dxa"/>
          </w:tcPr>
          <w:p w:rsidR="0067705B" w:rsidRDefault="00EF3B5B">
            <w:pPr>
              <w:pStyle w:val="TableParagraph"/>
              <w:ind w:left="38"/>
              <w:rPr>
                <w:sz w:val="20"/>
              </w:rPr>
            </w:pPr>
            <w:r>
              <w:rPr>
                <w:sz w:val="20"/>
              </w:rPr>
              <w:t>exhausted</w:t>
            </w:r>
          </w:p>
        </w:tc>
        <w:tc>
          <w:tcPr>
            <w:tcW w:w="928" w:type="dxa"/>
          </w:tcPr>
          <w:p w:rsidR="0067705B" w:rsidRDefault="00EF3B5B">
            <w:pPr>
              <w:pStyle w:val="TableParagraph"/>
              <w:ind w:left="210"/>
              <w:rPr>
                <w:sz w:val="20"/>
              </w:rPr>
            </w:pPr>
            <w:r>
              <w:rPr>
                <w:sz w:val="20"/>
              </w:rPr>
              <w:t>0577p</w:t>
            </w:r>
          </w:p>
        </w:tc>
        <w:tc>
          <w:tcPr>
            <w:tcW w:w="940" w:type="dxa"/>
          </w:tcPr>
          <w:p w:rsidR="0067705B" w:rsidRDefault="00EF3B5B">
            <w:pPr>
              <w:pStyle w:val="TableParagraph"/>
              <w:ind w:left="0" w:right="92"/>
              <w:jc w:val="right"/>
              <w:rPr>
                <w:sz w:val="20"/>
              </w:rPr>
            </w:pPr>
            <w:r>
              <w:rPr>
                <w:sz w:val="20"/>
              </w:rPr>
              <w:t>10240.06</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21</w:t>
            </w:r>
          </w:p>
        </w:tc>
        <w:tc>
          <w:tcPr>
            <w:tcW w:w="1058" w:type="dxa"/>
          </w:tcPr>
          <w:p w:rsidR="0067705B" w:rsidRDefault="00EF3B5B">
            <w:pPr>
              <w:pStyle w:val="TableParagraph"/>
              <w:ind w:left="71" w:right="72"/>
              <w:jc w:val="center"/>
              <w:rPr>
                <w:sz w:val="20"/>
              </w:rPr>
            </w:pPr>
            <w:r>
              <w:rPr>
                <w:sz w:val="20"/>
              </w:rPr>
              <w:t>U+513D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犁</w:t>
            </w:r>
          </w:p>
        </w:tc>
        <w:tc>
          <w:tcPr>
            <w:tcW w:w="770" w:type="dxa"/>
          </w:tcPr>
          <w:p w:rsidR="0067705B" w:rsidRDefault="00EF3B5B">
            <w:pPr>
              <w:pStyle w:val="TableParagraph"/>
              <w:spacing w:before="29"/>
              <w:rPr>
                <w:sz w:val="20"/>
              </w:rPr>
            </w:pPr>
            <w:r>
              <w:rPr>
                <w:sz w:val="20"/>
              </w:rPr>
              <w:t>lí</w:t>
            </w:r>
          </w:p>
        </w:tc>
        <w:tc>
          <w:tcPr>
            <w:tcW w:w="826" w:type="dxa"/>
            <w:tcBorders>
              <w:right w:val="nil"/>
            </w:tcBorders>
          </w:tcPr>
          <w:p w:rsidR="0067705B" w:rsidRDefault="00EF3B5B">
            <w:pPr>
              <w:pStyle w:val="TableParagraph"/>
              <w:spacing w:before="29"/>
              <w:rPr>
                <w:i/>
                <w:sz w:val="20"/>
              </w:rPr>
            </w:pPr>
            <w:r>
              <w:rPr>
                <w:i/>
                <w:sz w:val="20"/>
              </w:rPr>
              <w:t>lej</w:t>
            </w:r>
          </w:p>
        </w:tc>
        <w:tc>
          <w:tcPr>
            <w:tcW w:w="1958" w:type="dxa"/>
            <w:tcBorders>
              <w:left w:val="nil"/>
            </w:tcBorders>
          </w:tcPr>
          <w:p w:rsidR="0067705B" w:rsidRDefault="00EF3B5B">
            <w:pPr>
              <w:pStyle w:val="TableParagraph"/>
              <w:spacing w:before="29"/>
              <w:ind w:left="297"/>
              <w:rPr>
                <w:i/>
                <w:sz w:val="20"/>
              </w:rPr>
            </w:pPr>
            <w:r>
              <w:rPr>
                <w:i/>
                <w:sz w:val="20"/>
              </w:rPr>
              <w:t>(l- + -ej A)</w:t>
            </w:r>
          </w:p>
        </w:tc>
        <w:tc>
          <w:tcPr>
            <w:tcW w:w="2782" w:type="dxa"/>
          </w:tcPr>
          <w:p w:rsidR="0067705B" w:rsidRDefault="00EF3B5B">
            <w:pPr>
              <w:pStyle w:val="TableParagraph"/>
              <w:spacing w:before="29"/>
              <w:rPr>
                <w:sz w:val="20"/>
              </w:rPr>
            </w:pPr>
            <w:r>
              <w:rPr>
                <w:sz w:val="20"/>
              </w:rPr>
              <w:t>*[r]ˤ[i]j</w:t>
            </w:r>
          </w:p>
        </w:tc>
        <w:tc>
          <w:tcPr>
            <w:tcW w:w="2870" w:type="dxa"/>
          </w:tcPr>
          <w:p w:rsidR="0067705B" w:rsidRDefault="00EF3B5B">
            <w:pPr>
              <w:pStyle w:val="TableParagraph"/>
              <w:spacing w:before="29"/>
              <w:ind w:left="38"/>
              <w:rPr>
                <w:sz w:val="20"/>
              </w:rPr>
            </w:pPr>
            <w:r>
              <w:rPr>
                <w:sz w:val="20"/>
              </w:rPr>
              <w:t>plow</w:t>
            </w:r>
          </w:p>
        </w:tc>
        <w:tc>
          <w:tcPr>
            <w:tcW w:w="928" w:type="dxa"/>
          </w:tcPr>
          <w:p w:rsidR="0067705B" w:rsidRDefault="00EF3B5B">
            <w:pPr>
              <w:pStyle w:val="TableParagraph"/>
              <w:spacing w:before="29"/>
              <w:ind w:left="210"/>
              <w:rPr>
                <w:sz w:val="20"/>
              </w:rPr>
            </w:pPr>
            <w:r>
              <w:rPr>
                <w:sz w:val="20"/>
              </w:rPr>
              <w:t>0519g</w:t>
            </w:r>
          </w:p>
        </w:tc>
        <w:tc>
          <w:tcPr>
            <w:tcW w:w="940" w:type="dxa"/>
          </w:tcPr>
          <w:p w:rsidR="0067705B" w:rsidRDefault="00EF3B5B">
            <w:pPr>
              <w:pStyle w:val="TableParagraph"/>
              <w:spacing w:before="29"/>
              <w:ind w:left="0" w:right="92"/>
              <w:jc w:val="right"/>
              <w:rPr>
                <w:sz w:val="20"/>
              </w:rPr>
            </w:pPr>
            <w:r>
              <w:rPr>
                <w:sz w:val="20"/>
              </w:rPr>
              <w:t>31811.01</w:t>
            </w:r>
          </w:p>
        </w:tc>
        <w:tc>
          <w:tcPr>
            <w:tcW w:w="496" w:type="dxa"/>
          </w:tcPr>
          <w:p w:rsidR="0067705B" w:rsidRDefault="00EF3B5B">
            <w:pPr>
              <w:pStyle w:val="TableParagraph"/>
              <w:spacing w:before="29"/>
              <w:ind w:left="75" w:right="76"/>
              <w:jc w:val="center"/>
              <w:rPr>
                <w:sz w:val="20"/>
              </w:rPr>
            </w:pPr>
            <w:r>
              <w:rPr>
                <w:sz w:val="20"/>
              </w:rPr>
              <w:t>93</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U+7281</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黎</w:t>
            </w:r>
          </w:p>
        </w:tc>
        <w:tc>
          <w:tcPr>
            <w:tcW w:w="770" w:type="dxa"/>
          </w:tcPr>
          <w:p w:rsidR="0067705B" w:rsidRDefault="00EF3B5B">
            <w:pPr>
              <w:pStyle w:val="TableParagraph"/>
              <w:rPr>
                <w:sz w:val="20"/>
              </w:rPr>
            </w:pPr>
            <w:r>
              <w:rPr>
                <w:sz w:val="20"/>
              </w:rPr>
              <w:t>lí</w:t>
            </w:r>
          </w:p>
        </w:tc>
        <w:tc>
          <w:tcPr>
            <w:tcW w:w="826" w:type="dxa"/>
            <w:tcBorders>
              <w:right w:val="nil"/>
            </w:tcBorders>
          </w:tcPr>
          <w:p w:rsidR="0067705B" w:rsidRDefault="00EF3B5B">
            <w:pPr>
              <w:pStyle w:val="TableParagraph"/>
              <w:rPr>
                <w:i/>
                <w:sz w:val="20"/>
              </w:rPr>
            </w:pPr>
            <w:r>
              <w:rPr>
                <w:i/>
                <w:sz w:val="20"/>
              </w:rPr>
              <w:t>lej</w:t>
            </w:r>
          </w:p>
        </w:tc>
        <w:tc>
          <w:tcPr>
            <w:tcW w:w="1958" w:type="dxa"/>
            <w:tcBorders>
              <w:left w:val="nil"/>
            </w:tcBorders>
          </w:tcPr>
          <w:p w:rsidR="0067705B" w:rsidRDefault="00EF3B5B">
            <w:pPr>
              <w:pStyle w:val="TableParagraph"/>
              <w:ind w:left="297"/>
              <w:rPr>
                <w:i/>
                <w:sz w:val="20"/>
              </w:rPr>
            </w:pPr>
            <w:r>
              <w:rPr>
                <w:i/>
                <w:sz w:val="20"/>
              </w:rPr>
              <w:t>(l- + -ej A)</w:t>
            </w:r>
          </w:p>
        </w:tc>
        <w:tc>
          <w:tcPr>
            <w:tcW w:w="2782" w:type="dxa"/>
          </w:tcPr>
          <w:p w:rsidR="0067705B" w:rsidRDefault="00EF3B5B">
            <w:pPr>
              <w:pStyle w:val="TableParagraph"/>
              <w:spacing w:before="0" w:line="259" w:lineRule="exact"/>
              <w:rPr>
                <w:sz w:val="20"/>
              </w:rPr>
            </w:pPr>
            <w:r>
              <w:rPr>
                <w:sz w:val="20"/>
              </w:rPr>
              <w:t xml:space="preserve">*[r]ˤij (Cf. </w:t>
            </w:r>
            <w:r>
              <w:rPr>
                <w:rFonts w:ascii="Arial Unicode MS" w:eastAsia="Arial Unicode MS" w:hAnsi="Arial Unicode MS" w:hint="eastAsia"/>
                <w:sz w:val="20"/>
              </w:rPr>
              <w:t xml:space="preserve">耆 </w:t>
            </w:r>
            <w:r>
              <w:rPr>
                <w:sz w:val="20"/>
              </w:rPr>
              <w:t>0552l gij &lt; *[g]rij</w:t>
            </w:r>
          </w:p>
          <w:p w:rsidR="0067705B" w:rsidRDefault="00EF3B5B">
            <w:pPr>
              <w:pStyle w:val="TableParagraph"/>
              <w:spacing w:before="0" w:line="221" w:lineRule="exact"/>
              <w:rPr>
                <w:sz w:val="20"/>
              </w:rPr>
            </w:pPr>
            <w:r>
              <w:rPr>
                <w:sz w:val="20"/>
              </w:rPr>
              <w:t>‘old’)</w:t>
            </w:r>
          </w:p>
        </w:tc>
        <w:tc>
          <w:tcPr>
            <w:tcW w:w="2870" w:type="dxa"/>
          </w:tcPr>
          <w:p w:rsidR="0067705B" w:rsidRDefault="00EF3B5B">
            <w:pPr>
              <w:pStyle w:val="TableParagraph"/>
              <w:ind w:left="38"/>
              <w:rPr>
                <w:sz w:val="20"/>
              </w:rPr>
            </w:pPr>
            <w:r>
              <w:rPr>
                <w:sz w:val="20"/>
              </w:rPr>
              <w:t>old</w:t>
            </w:r>
          </w:p>
        </w:tc>
        <w:tc>
          <w:tcPr>
            <w:tcW w:w="928" w:type="dxa"/>
          </w:tcPr>
          <w:p w:rsidR="0067705B" w:rsidRDefault="00EF3B5B">
            <w:pPr>
              <w:pStyle w:val="TableParagraph"/>
              <w:ind w:left="210"/>
              <w:rPr>
                <w:sz w:val="20"/>
              </w:rPr>
            </w:pPr>
            <w:r>
              <w:rPr>
                <w:sz w:val="20"/>
              </w:rPr>
              <w:t>0519k</w:t>
            </w:r>
          </w:p>
        </w:tc>
        <w:tc>
          <w:tcPr>
            <w:tcW w:w="940" w:type="dxa"/>
          </w:tcPr>
          <w:p w:rsidR="0067705B" w:rsidRDefault="00EF3B5B">
            <w:pPr>
              <w:pStyle w:val="TableParagraph"/>
              <w:ind w:left="0" w:right="92"/>
              <w:jc w:val="right"/>
              <w:rPr>
                <w:sz w:val="20"/>
              </w:rPr>
            </w:pPr>
            <w:r>
              <w:rPr>
                <w:sz w:val="20"/>
              </w:rPr>
              <w:t>74759.03</w:t>
            </w:r>
          </w:p>
        </w:tc>
        <w:tc>
          <w:tcPr>
            <w:tcW w:w="496" w:type="dxa"/>
          </w:tcPr>
          <w:p w:rsidR="0067705B" w:rsidRDefault="00EF3B5B">
            <w:pPr>
              <w:pStyle w:val="TableParagraph"/>
              <w:ind w:left="75" w:right="76"/>
              <w:jc w:val="center"/>
              <w:rPr>
                <w:sz w:val="20"/>
              </w:rPr>
            </w:pPr>
            <w:r>
              <w:rPr>
                <w:sz w:val="20"/>
              </w:rPr>
              <w:t>202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U+9ECE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黎</w:t>
            </w:r>
          </w:p>
        </w:tc>
        <w:tc>
          <w:tcPr>
            <w:tcW w:w="770" w:type="dxa"/>
          </w:tcPr>
          <w:p w:rsidR="0067705B" w:rsidRDefault="00EF3B5B">
            <w:pPr>
              <w:pStyle w:val="TableParagraph"/>
              <w:rPr>
                <w:sz w:val="20"/>
              </w:rPr>
            </w:pPr>
            <w:r>
              <w:rPr>
                <w:sz w:val="20"/>
              </w:rPr>
              <w:t>lí</w:t>
            </w:r>
          </w:p>
        </w:tc>
        <w:tc>
          <w:tcPr>
            <w:tcW w:w="826" w:type="dxa"/>
            <w:tcBorders>
              <w:right w:val="nil"/>
            </w:tcBorders>
          </w:tcPr>
          <w:p w:rsidR="0067705B" w:rsidRDefault="00EF3B5B">
            <w:pPr>
              <w:pStyle w:val="TableParagraph"/>
              <w:rPr>
                <w:i/>
                <w:sz w:val="20"/>
              </w:rPr>
            </w:pPr>
            <w:r>
              <w:rPr>
                <w:i/>
                <w:sz w:val="20"/>
              </w:rPr>
              <w:t>lej</w:t>
            </w:r>
          </w:p>
        </w:tc>
        <w:tc>
          <w:tcPr>
            <w:tcW w:w="1958" w:type="dxa"/>
            <w:tcBorders>
              <w:left w:val="nil"/>
            </w:tcBorders>
          </w:tcPr>
          <w:p w:rsidR="0067705B" w:rsidRDefault="00EF3B5B">
            <w:pPr>
              <w:pStyle w:val="TableParagraph"/>
              <w:ind w:left="297"/>
              <w:rPr>
                <w:i/>
                <w:sz w:val="20"/>
              </w:rPr>
            </w:pPr>
            <w:r>
              <w:rPr>
                <w:i/>
                <w:sz w:val="20"/>
              </w:rPr>
              <w:t>(l- + -ej A)</w:t>
            </w:r>
          </w:p>
        </w:tc>
        <w:tc>
          <w:tcPr>
            <w:tcW w:w="2782" w:type="dxa"/>
          </w:tcPr>
          <w:p w:rsidR="0067705B" w:rsidRDefault="00EF3B5B">
            <w:pPr>
              <w:pStyle w:val="TableParagraph"/>
              <w:rPr>
                <w:sz w:val="20"/>
              </w:rPr>
            </w:pPr>
            <w:r>
              <w:rPr>
                <w:sz w:val="20"/>
              </w:rPr>
              <w:t>*[r]ˤij</w:t>
            </w:r>
          </w:p>
        </w:tc>
        <w:tc>
          <w:tcPr>
            <w:tcW w:w="2870" w:type="dxa"/>
          </w:tcPr>
          <w:p w:rsidR="0067705B" w:rsidRDefault="00EF3B5B">
            <w:pPr>
              <w:pStyle w:val="TableParagraph"/>
              <w:ind w:left="38"/>
              <w:rPr>
                <w:sz w:val="20"/>
              </w:rPr>
            </w:pPr>
            <w:r>
              <w:rPr>
                <w:sz w:val="20"/>
              </w:rPr>
              <w:t>black</w:t>
            </w:r>
          </w:p>
        </w:tc>
        <w:tc>
          <w:tcPr>
            <w:tcW w:w="928" w:type="dxa"/>
          </w:tcPr>
          <w:p w:rsidR="0067705B" w:rsidRDefault="00EF3B5B">
            <w:pPr>
              <w:pStyle w:val="TableParagraph"/>
              <w:ind w:left="210"/>
              <w:rPr>
                <w:sz w:val="20"/>
              </w:rPr>
            </w:pPr>
            <w:r>
              <w:rPr>
                <w:sz w:val="20"/>
              </w:rPr>
              <w:t>0519k</w:t>
            </w:r>
          </w:p>
        </w:tc>
        <w:tc>
          <w:tcPr>
            <w:tcW w:w="940" w:type="dxa"/>
          </w:tcPr>
          <w:p w:rsidR="0067705B" w:rsidRDefault="00EF3B5B">
            <w:pPr>
              <w:pStyle w:val="TableParagraph"/>
              <w:ind w:left="0" w:right="92"/>
              <w:jc w:val="right"/>
              <w:rPr>
                <w:sz w:val="20"/>
              </w:rPr>
            </w:pPr>
            <w:r>
              <w:rPr>
                <w:sz w:val="20"/>
              </w:rPr>
              <w:t>74759.03</w:t>
            </w:r>
          </w:p>
        </w:tc>
        <w:tc>
          <w:tcPr>
            <w:tcW w:w="496" w:type="dxa"/>
          </w:tcPr>
          <w:p w:rsidR="0067705B" w:rsidRDefault="00EF3B5B">
            <w:pPr>
              <w:pStyle w:val="TableParagraph"/>
              <w:ind w:left="75" w:right="76"/>
              <w:jc w:val="center"/>
              <w:rPr>
                <w:sz w:val="20"/>
              </w:rPr>
            </w:pPr>
            <w:r>
              <w:rPr>
                <w:sz w:val="20"/>
              </w:rPr>
              <w:t>202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U+9ECE</w:t>
            </w:r>
          </w:p>
        </w:tc>
      </w:tr>
      <w:tr w:rsidR="0067705B">
        <w:trPr>
          <w:trHeight w:val="72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狸</w:t>
            </w:r>
          </w:p>
        </w:tc>
        <w:tc>
          <w:tcPr>
            <w:tcW w:w="770" w:type="dxa"/>
          </w:tcPr>
          <w:p w:rsidR="0067705B" w:rsidRDefault="00EF3B5B">
            <w:pPr>
              <w:pStyle w:val="TableParagraph"/>
              <w:rPr>
                <w:sz w:val="20"/>
              </w:rPr>
            </w:pPr>
            <w:r>
              <w:rPr>
                <w:sz w:val="20"/>
              </w:rPr>
              <w:t>lí</w:t>
            </w:r>
          </w:p>
        </w:tc>
        <w:tc>
          <w:tcPr>
            <w:tcW w:w="826" w:type="dxa"/>
            <w:tcBorders>
              <w:right w:val="nil"/>
            </w:tcBorders>
          </w:tcPr>
          <w:p w:rsidR="0067705B" w:rsidRDefault="00EF3B5B">
            <w:pPr>
              <w:pStyle w:val="TableParagraph"/>
              <w:rPr>
                <w:i/>
                <w:sz w:val="20"/>
              </w:rPr>
            </w:pPr>
            <w:r>
              <w:rPr>
                <w:i/>
                <w:sz w:val="20"/>
              </w:rPr>
              <w:t>li</w:t>
            </w:r>
          </w:p>
        </w:tc>
        <w:tc>
          <w:tcPr>
            <w:tcW w:w="1958" w:type="dxa"/>
            <w:tcBorders>
              <w:left w:val="nil"/>
            </w:tcBorders>
          </w:tcPr>
          <w:p w:rsidR="0067705B" w:rsidRDefault="00EF3B5B">
            <w:pPr>
              <w:pStyle w:val="TableParagraph"/>
              <w:ind w:left="297"/>
              <w:rPr>
                <w:i/>
                <w:sz w:val="20"/>
              </w:rPr>
            </w:pPr>
            <w:r>
              <w:rPr>
                <w:i/>
                <w:sz w:val="20"/>
              </w:rPr>
              <w:t>(l- + -i A)</w:t>
            </w:r>
          </w:p>
        </w:tc>
        <w:tc>
          <w:tcPr>
            <w:tcW w:w="2782" w:type="dxa"/>
          </w:tcPr>
          <w:p w:rsidR="0067705B" w:rsidRDefault="00EF3B5B">
            <w:pPr>
              <w:pStyle w:val="TableParagraph"/>
              <w:rPr>
                <w:sz w:val="20"/>
              </w:rPr>
            </w:pPr>
            <w:r>
              <w:rPr>
                <w:w w:val="95"/>
                <w:sz w:val="20"/>
              </w:rPr>
              <w:t>*[r]ə</w:t>
            </w:r>
          </w:p>
        </w:tc>
        <w:tc>
          <w:tcPr>
            <w:tcW w:w="2870" w:type="dxa"/>
          </w:tcPr>
          <w:p w:rsidR="0067705B" w:rsidRDefault="00EF3B5B">
            <w:pPr>
              <w:pStyle w:val="TableParagraph"/>
              <w:spacing w:before="0" w:line="259" w:lineRule="exact"/>
              <w:ind w:left="38"/>
              <w:rPr>
                <w:sz w:val="20"/>
              </w:rPr>
            </w:pPr>
            <w:r>
              <w:rPr>
                <w:rFonts w:ascii="Arial" w:eastAsia="Arial" w:hAnsi="Arial"/>
                <w:w w:val="105"/>
                <w:sz w:val="20"/>
              </w:rPr>
              <w:t>𧳏</w:t>
            </w:r>
            <w:r>
              <w:rPr>
                <w:rFonts w:ascii="Arial Unicode MS" w:eastAsia="Arial Unicode MS" w:hAnsi="Arial Unicode MS" w:hint="eastAsia"/>
                <w:sz w:val="20"/>
              </w:rPr>
              <w:t xml:space="preserve">狸 </w:t>
            </w:r>
            <w:r>
              <w:rPr>
                <w:sz w:val="20"/>
              </w:rPr>
              <w:t>*pə.[r]ə kind of wild cat</w:t>
            </w:r>
          </w:p>
          <w:p w:rsidR="0067705B" w:rsidRDefault="00EF3B5B">
            <w:pPr>
              <w:pStyle w:val="TableParagraph"/>
              <w:spacing w:before="0" w:line="232" w:lineRule="auto"/>
              <w:ind w:left="38" w:right="290"/>
              <w:rPr>
                <w:sz w:val="20"/>
              </w:rPr>
            </w:pPr>
            <w:r>
              <w:rPr>
                <w:sz w:val="20"/>
              </w:rPr>
              <w:t>(Jiāngnán pron. ap. Guō Pú, ca. 300 CE)</w:t>
            </w:r>
          </w:p>
        </w:tc>
        <w:tc>
          <w:tcPr>
            <w:tcW w:w="928" w:type="dxa"/>
          </w:tcPr>
          <w:p w:rsidR="0067705B" w:rsidRDefault="00EF3B5B">
            <w:pPr>
              <w:pStyle w:val="TableParagraph"/>
              <w:ind w:left="232"/>
              <w:rPr>
                <w:sz w:val="20"/>
              </w:rPr>
            </w:pPr>
            <w:r>
              <w:rPr>
                <w:sz w:val="20"/>
              </w:rPr>
              <w:t>0978i</w:t>
            </w:r>
          </w:p>
        </w:tc>
        <w:tc>
          <w:tcPr>
            <w:tcW w:w="940" w:type="dxa"/>
          </w:tcPr>
          <w:p w:rsidR="0067705B" w:rsidRDefault="00EF3B5B">
            <w:pPr>
              <w:pStyle w:val="TableParagraph"/>
              <w:ind w:left="0" w:right="92"/>
              <w:jc w:val="right"/>
              <w:rPr>
                <w:sz w:val="20"/>
              </w:rPr>
            </w:pPr>
            <w:r>
              <w:rPr>
                <w:sz w:val="20"/>
              </w:rPr>
              <w:t>21348.11</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U+72F8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釐</w:t>
            </w:r>
          </w:p>
        </w:tc>
        <w:tc>
          <w:tcPr>
            <w:tcW w:w="770" w:type="dxa"/>
          </w:tcPr>
          <w:p w:rsidR="0067705B" w:rsidRDefault="00EF3B5B">
            <w:pPr>
              <w:pStyle w:val="TableParagraph"/>
              <w:spacing w:before="29"/>
              <w:rPr>
                <w:sz w:val="20"/>
              </w:rPr>
            </w:pPr>
            <w:r>
              <w:rPr>
                <w:sz w:val="20"/>
              </w:rPr>
              <w:t>lí</w:t>
            </w:r>
          </w:p>
        </w:tc>
        <w:tc>
          <w:tcPr>
            <w:tcW w:w="826" w:type="dxa"/>
            <w:tcBorders>
              <w:right w:val="nil"/>
            </w:tcBorders>
          </w:tcPr>
          <w:p w:rsidR="0067705B" w:rsidRDefault="00EF3B5B">
            <w:pPr>
              <w:pStyle w:val="TableParagraph"/>
              <w:spacing w:before="29"/>
              <w:rPr>
                <w:i/>
                <w:sz w:val="20"/>
              </w:rPr>
            </w:pPr>
            <w:r>
              <w:rPr>
                <w:i/>
                <w:sz w:val="20"/>
              </w:rPr>
              <w:t>li</w:t>
            </w:r>
          </w:p>
        </w:tc>
        <w:tc>
          <w:tcPr>
            <w:tcW w:w="1958" w:type="dxa"/>
            <w:tcBorders>
              <w:left w:val="nil"/>
            </w:tcBorders>
          </w:tcPr>
          <w:p w:rsidR="0067705B" w:rsidRDefault="00EF3B5B">
            <w:pPr>
              <w:pStyle w:val="TableParagraph"/>
              <w:spacing w:before="29"/>
              <w:ind w:left="297"/>
              <w:rPr>
                <w:i/>
                <w:sz w:val="20"/>
              </w:rPr>
            </w:pPr>
            <w:r>
              <w:rPr>
                <w:i/>
                <w:sz w:val="20"/>
              </w:rPr>
              <w:t>(l- + -i A)</w:t>
            </w:r>
          </w:p>
        </w:tc>
        <w:tc>
          <w:tcPr>
            <w:tcW w:w="2782" w:type="dxa"/>
          </w:tcPr>
          <w:p w:rsidR="0067705B" w:rsidRDefault="00EF3B5B">
            <w:pPr>
              <w:pStyle w:val="TableParagraph"/>
              <w:spacing w:before="29"/>
              <w:rPr>
                <w:sz w:val="20"/>
              </w:rPr>
            </w:pPr>
            <w:r>
              <w:rPr>
                <w:w w:val="95"/>
                <w:sz w:val="20"/>
              </w:rPr>
              <w:t>*[r]ə</w:t>
            </w:r>
          </w:p>
        </w:tc>
        <w:tc>
          <w:tcPr>
            <w:tcW w:w="2870" w:type="dxa"/>
          </w:tcPr>
          <w:p w:rsidR="0067705B" w:rsidRDefault="00EF3B5B">
            <w:pPr>
              <w:pStyle w:val="TableParagraph"/>
              <w:spacing w:before="29"/>
              <w:ind w:left="38"/>
              <w:rPr>
                <w:sz w:val="20"/>
              </w:rPr>
            </w:pPr>
            <w:r>
              <w:rPr>
                <w:sz w:val="20"/>
              </w:rPr>
              <w:t>regulate, govern</w:t>
            </w:r>
          </w:p>
        </w:tc>
        <w:tc>
          <w:tcPr>
            <w:tcW w:w="928" w:type="dxa"/>
          </w:tcPr>
          <w:p w:rsidR="0067705B" w:rsidRDefault="00EF3B5B">
            <w:pPr>
              <w:pStyle w:val="TableParagraph"/>
              <w:spacing w:before="29"/>
              <w:ind w:left="232"/>
              <w:rPr>
                <w:sz w:val="20"/>
              </w:rPr>
            </w:pPr>
            <w:r>
              <w:rPr>
                <w:sz w:val="20"/>
              </w:rPr>
              <w:t>0979l</w:t>
            </w:r>
          </w:p>
        </w:tc>
        <w:tc>
          <w:tcPr>
            <w:tcW w:w="940" w:type="dxa"/>
          </w:tcPr>
          <w:p w:rsidR="0067705B" w:rsidRDefault="00EF3B5B">
            <w:pPr>
              <w:pStyle w:val="TableParagraph"/>
              <w:spacing w:before="29"/>
              <w:ind w:left="0" w:right="92"/>
              <w:jc w:val="right"/>
              <w:rPr>
                <w:sz w:val="20"/>
              </w:rPr>
            </w:pPr>
            <w:r>
              <w:rPr>
                <w:sz w:val="20"/>
              </w:rPr>
              <w:t>63684.07</w:t>
            </w:r>
          </w:p>
        </w:tc>
        <w:tc>
          <w:tcPr>
            <w:tcW w:w="496" w:type="dxa"/>
          </w:tcPr>
          <w:p w:rsidR="0067705B" w:rsidRDefault="00EF3B5B">
            <w:pPr>
              <w:pStyle w:val="TableParagraph"/>
              <w:spacing w:before="29"/>
              <w:ind w:left="75" w:right="76"/>
              <w:jc w:val="center"/>
              <w:rPr>
                <w:sz w:val="20"/>
              </w:rPr>
            </w:pPr>
            <w:r>
              <w:rPr>
                <w:sz w:val="20"/>
              </w:rPr>
              <w:t>166</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1" w:right="72"/>
              <w:jc w:val="center"/>
              <w:rPr>
                <w:sz w:val="20"/>
              </w:rPr>
            </w:pPr>
            <w:r>
              <w:rPr>
                <w:sz w:val="20"/>
              </w:rPr>
              <w:t>U+91D0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貍</w:t>
            </w:r>
          </w:p>
        </w:tc>
        <w:tc>
          <w:tcPr>
            <w:tcW w:w="770" w:type="dxa"/>
          </w:tcPr>
          <w:p w:rsidR="0067705B" w:rsidRDefault="00EF3B5B">
            <w:pPr>
              <w:pStyle w:val="TableParagraph"/>
              <w:rPr>
                <w:sz w:val="20"/>
              </w:rPr>
            </w:pPr>
            <w:r>
              <w:rPr>
                <w:sz w:val="20"/>
              </w:rPr>
              <w:t>lí</w:t>
            </w:r>
          </w:p>
        </w:tc>
        <w:tc>
          <w:tcPr>
            <w:tcW w:w="826" w:type="dxa"/>
            <w:tcBorders>
              <w:right w:val="nil"/>
            </w:tcBorders>
          </w:tcPr>
          <w:p w:rsidR="0067705B" w:rsidRDefault="00EF3B5B">
            <w:pPr>
              <w:pStyle w:val="TableParagraph"/>
              <w:rPr>
                <w:i/>
                <w:sz w:val="20"/>
              </w:rPr>
            </w:pPr>
            <w:r>
              <w:rPr>
                <w:i/>
                <w:sz w:val="20"/>
              </w:rPr>
              <w:t>li</w:t>
            </w:r>
          </w:p>
        </w:tc>
        <w:tc>
          <w:tcPr>
            <w:tcW w:w="1958" w:type="dxa"/>
            <w:tcBorders>
              <w:left w:val="nil"/>
            </w:tcBorders>
          </w:tcPr>
          <w:p w:rsidR="0067705B" w:rsidRDefault="00EF3B5B">
            <w:pPr>
              <w:pStyle w:val="TableParagraph"/>
              <w:ind w:left="297"/>
              <w:rPr>
                <w:i/>
                <w:sz w:val="20"/>
              </w:rPr>
            </w:pPr>
            <w:r>
              <w:rPr>
                <w:i/>
                <w:sz w:val="20"/>
              </w:rPr>
              <w:t>(l- + -i A)</w:t>
            </w:r>
          </w:p>
        </w:tc>
        <w:tc>
          <w:tcPr>
            <w:tcW w:w="2782" w:type="dxa"/>
          </w:tcPr>
          <w:p w:rsidR="0067705B" w:rsidRDefault="00EF3B5B">
            <w:pPr>
              <w:pStyle w:val="TableParagraph"/>
              <w:rPr>
                <w:sz w:val="20"/>
              </w:rPr>
            </w:pPr>
            <w:r>
              <w:rPr>
                <w:w w:val="95"/>
                <w:sz w:val="20"/>
              </w:rPr>
              <w:t>*p.rə</w:t>
            </w:r>
          </w:p>
        </w:tc>
        <w:tc>
          <w:tcPr>
            <w:tcW w:w="2870" w:type="dxa"/>
          </w:tcPr>
          <w:p w:rsidR="0067705B" w:rsidRDefault="00EF3B5B">
            <w:pPr>
              <w:pStyle w:val="TableParagraph"/>
              <w:ind w:left="38"/>
              <w:rPr>
                <w:sz w:val="20"/>
              </w:rPr>
            </w:pPr>
            <w:r>
              <w:rPr>
                <w:sz w:val="20"/>
              </w:rPr>
              <w:t>kind of wild cat</w:t>
            </w:r>
          </w:p>
        </w:tc>
        <w:tc>
          <w:tcPr>
            <w:tcW w:w="928" w:type="dxa"/>
          </w:tcPr>
          <w:p w:rsidR="0067705B" w:rsidRDefault="00EF3B5B">
            <w:pPr>
              <w:pStyle w:val="TableParagraph"/>
              <w:ind w:left="210"/>
              <w:rPr>
                <w:sz w:val="20"/>
              </w:rPr>
            </w:pPr>
            <w:r>
              <w:rPr>
                <w:sz w:val="20"/>
              </w:rPr>
              <w:t>0978h</w:t>
            </w:r>
          </w:p>
        </w:tc>
        <w:tc>
          <w:tcPr>
            <w:tcW w:w="940" w:type="dxa"/>
          </w:tcPr>
          <w:p w:rsidR="0067705B" w:rsidRDefault="00EF3B5B">
            <w:pPr>
              <w:pStyle w:val="TableParagraph"/>
              <w:ind w:left="0" w:right="92"/>
              <w:jc w:val="right"/>
              <w:rPr>
                <w:sz w:val="20"/>
              </w:rPr>
            </w:pPr>
            <w:r>
              <w:rPr>
                <w:sz w:val="20"/>
              </w:rPr>
              <w:t>63912.12</w:t>
            </w:r>
          </w:p>
        </w:tc>
        <w:tc>
          <w:tcPr>
            <w:tcW w:w="496" w:type="dxa"/>
          </w:tcPr>
          <w:p w:rsidR="0067705B" w:rsidRDefault="00EF3B5B">
            <w:pPr>
              <w:pStyle w:val="TableParagraph"/>
              <w:ind w:left="75" w:right="76"/>
              <w:jc w:val="center"/>
              <w:rPr>
                <w:sz w:val="20"/>
              </w:rPr>
            </w:pPr>
            <w:r>
              <w:rPr>
                <w:sz w:val="20"/>
              </w:rPr>
              <w:t>153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U+8C8D</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狸</w:t>
            </w:r>
          </w:p>
        </w:tc>
        <w:tc>
          <w:tcPr>
            <w:tcW w:w="770" w:type="dxa"/>
          </w:tcPr>
          <w:p w:rsidR="0067705B" w:rsidRDefault="00EF3B5B">
            <w:pPr>
              <w:pStyle w:val="TableParagraph"/>
              <w:rPr>
                <w:sz w:val="20"/>
              </w:rPr>
            </w:pPr>
            <w:r>
              <w:rPr>
                <w:sz w:val="20"/>
              </w:rPr>
              <w:t>lí</w:t>
            </w:r>
          </w:p>
        </w:tc>
        <w:tc>
          <w:tcPr>
            <w:tcW w:w="826" w:type="dxa"/>
            <w:tcBorders>
              <w:right w:val="nil"/>
            </w:tcBorders>
          </w:tcPr>
          <w:p w:rsidR="0067705B" w:rsidRDefault="00EF3B5B">
            <w:pPr>
              <w:pStyle w:val="TableParagraph"/>
              <w:rPr>
                <w:i/>
                <w:sz w:val="20"/>
              </w:rPr>
            </w:pPr>
            <w:r>
              <w:rPr>
                <w:i/>
                <w:sz w:val="20"/>
              </w:rPr>
              <w:t>li</w:t>
            </w:r>
          </w:p>
        </w:tc>
        <w:tc>
          <w:tcPr>
            <w:tcW w:w="1958" w:type="dxa"/>
            <w:tcBorders>
              <w:left w:val="nil"/>
            </w:tcBorders>
          </w:tcPr>
          <w:p w:rsidR="0067705B" w:rsidRDefault="00EF3B5B">
            <w:pPr>
              <w:pStyle w:val="TableParagraph"/>
              <w:ind w:left="297"/>
              <w:rPr>
                <w:i/>
                <w:sz w:val="20"/>
              </w:rPr>
            </w:pPr>
            <w:r>
              <w:rPr>
                <w:i/>
                <w:sz w:val="20"/>
              </w:rPr>
              <w:t>(l- + -i A)</w:t>
            </w:r>
          </w:p>
        </w:tc>
        <w:tc>
          <w:tcPr>
            <w:tcW w:w="2782" w:type="dxa"/>
          </w:tcPr>
          <w:p w:rsidR="0067705B" w:rsidRDefault="00EF3B5B">
            <w:pPr>
              <w:pStyle w:val="TableParagraph"/>
              <w:rPr>
                <w:sz w:val="20"/>
              </w:rPr>
            </w:pPr>
            <w:r>
              <w:rPr>
                <w:w w:val="95"/>
                <w:sz w:val="20"/>
              </w:rPr>
              <w:t>*p.rə</w:t>
            </w:r>
          </w:p>
        </w:tc>
        <w:tc>
          <w:tcPr>
            <w:tcW w:w="2870" w:type="dxa"/>
          </w:tcPr>
          <w:p w:rsidR="0067705B" w:rsidRDefault="00EF3B5B">
            <w:pPr>
              <w:pStyle w:val="TableParagraph"/>
              <w:spacing w:before="36" w:line="232" w:lineRule="auto"/>
              <w:ind w:left="38" w:right="85"/>
              <w:rPr>
                <w:sz w:val="20"/>
              </w:rPr>
            </w:pPr>
            <w:r>
              <w:rPr>
                <w:sz w:val="20"/>
              </w:rPr>
              <w:t>kind of wild cat (pron. west of the Hángǔ pass, ap. Fāngyán)</w:t>
            </w:r>
          </w:p>
        </w:tc>
        <w:tc>
          <w:tcPr>
            <w:tcW w:w="928" w:type="dxa"/>
          </w:tcPr>
          <w:p w:rsidR="0067705B" w:rsidRDefault="00EF3B5B">
            <w:pPr>
              <w:pStyle w:val="TableParagraph"/>
              <w:ind w:left="232"/>
              <w:rPr>
                <w:sz w:val="20"/>
              </w:rPr>
            </w:pPr>
            <w:r>
              <w:rPr>
                <w:sz w:val="20"/>
              </w:rPr>
              <w:t>0978i</w:t>
            </w:r>
          </w:p>
        </w:tc>
        <w:tc>
          <w:tcPr>
            <w:tcW w:w="940" w:type="dxa"/>
          </w:tcPr>
          <w:p w:rsidR="0067705B" w:rsidRDefault="00EF3B5B">
            <w:pPr>
              <w:pStyle w:val="TableParagraph"/>
              <w:ind w:left="0" w:right="92"/>
              <w:jc w:val="right"/>
              <w:rPr>
                <w:sz w:val="20"/>
              </w:rPr>
            </w:pPr>
            <w:r>
              <w:rPr>
                <w:sz w:val="20"/>
              </w:rPr>
              <w:t>21348.11</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U+72F8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棃</w:t>
            </w:r>
          </w:p>
        </w:tc>
        <w:tc>
          <w:tcPr>
            <w:tcW w:w="770" w:type="dxa"/>
          </w:tcPr>
          <w:p w:rsidR="0067705B" w:rsidRDefault="00EF3B5B">
            <w:pPr>
              <w:pStyle w:val="TableParagraph"/>
              <w:rPr>
                <w:sz w:val="20"/>
              </w:rPr>
            </w:pPr>
            <w:r>
              <w:rPr>
                <w:sz w:val="20"/>
              </w:rPr>
              <w:t>lí</w:t>
            </w:r>
          </w:p>
        </w:tc>
        <w:tc>
          <w:tcPr>
            <w:tcW w:w="826" w:type="dxa"/>
            <w:tcBorders>
              <w:right w:val="nil"/>
            </w:tcBorders>
          </w:tcPr>
          <w:p w:rsidR="0067705B" w:rsidRDefault="00EF3B5B">
            <w:pPr>
              <w:pStyle w:val="TableParagraph"/>
              <w:rPr>
                <w:i/>
                <w:sz w:val="20"/>
              </w:rPr>
            </w:pPr>
            <w:r>
              <w:rPr>
                <w:i/>
                <w:sz w:val="20"/>
              </w:rPr>
              <w:t>lij</w:t>
            </w:r>
          </w:p>
        </w:tc>
        <w:tc>
          <w:tcPr>
            <w:tcW w:w="1958" w:type="dxa"/>
            <w:tcBorders>
              <w:left w:val="nil"/>
            </w:tcBorders>
          </w:tcPr>
          <w:p w:rsidR="0067705B" w:rsidRDefault="00EF3B5B">
            <w:pPr>
              <w:pStyle w:val="TableParagraph"/>
              <w:ind w:left="297"/>
              <w:rPr>
                <w:i/>
                <w:sz w:val="20"/>
              </w:rPr>
            </w:pPr>
            <w:r>
              <w:rPr>
                <w:i/>
                <w:sz w:val="20"/>
              </w:rPr>
              <w:t>(l- + -ij A)</w:t>
            </w:r>
          </w:p>
        </w:tc>
        <w:tc>
          <w:tcPr>
            <w:tcW w:w="2782" w:type="dxa"/>
          </w:tcPr>
          <w:p w:rsidR="0067705B" w:rsidRDefault="00EF3B5B">
            <w:pPr>
              <w:pStyle w:val="TableParagraph"/>
              <w:rPr>
                <w:sz w:val="20"/>
              </w:rPr>
            </w:pPr>
            <w:r>
              <w:rPr>
                <w:sz w:val="20"/>
              </w:rPr>
              <w:t>*C.r[ə][j]</w:t>
            </w:r>
          </w:p>
        </w:tc>
        <w:tc>
          <w:tcPr>
            <w:tcW w:w="2870" w:type="dxa"/>
          </w:tcPr>
          <w:p w:rsidR="0067705B" w:rsidRDefault="00EF3B5B">
            <w:pPr>
              <w:pStyle w:val="TableParagraph"/>
              <w:ind w:left="38"/>
              <w:rPr>
                <w:sz w:val="20"/>
              </w:rPr>
            </w:pPr>
            <w:r>
              <w:rPr>
                <w:sz w:val="20"/>
              </w:rPr>
              <w:t>pear tree, pear</w:t>
            </w:r>
          </w:p>
        </w:tc>
        <w:tc>
          <w:tcPr>
            <w:tcW w:w="928" w:type="dxa"/>
          </w:tcPr>
          <w:p w:rsidR="0067705B" w:rsidRDefault="00EF3B5B">
            <w:pPr>
              <w:pStyle w:val="TableParagraph"/>
              <w:ind w:left="232"/>
              <w:rPr>
                <w:sz w:val="20"/>
              </w:rPr>
            </w:pPr>
            <w:r>
              <w:rPr>
                <w:sz w:val="20"/>
              </w:rPr>
              <w:t>0519i</w:t>
            </w:r>
          </w:p>
        </w:tc>
        <w:tc>
          <w:tcPr>
            <w:tcW w:w="940" w:type="dxa"/>
          </w:tcPr>
          <w:p w:rsidR="0067705B" w:rsidRDefault="00EF3B5B">
            <w:pPr>
              <w:pStyle w:val="TableParagraph"/>
              <w:ind w:left="0" w:right="92"/>
              <w:jc w:val="right"/>
              <w:rPr>
                <w:sz w:val="20"/>
              </w:rPr>
            </w:pPr>
            <w:r>
              <w:rPr>
                <w:sz w:val="20"/>
              </w:rPr>
              <w:t>21233.04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U+68C3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犁</w:t>
            </w:r>
          </w:p>
        </w:tc>
        <w:tc>
          <w:tcPr>
            <w:tcW w:w="770" w:type="dxa"/>
          </w:tcPr>
          <w:p w:rsidR="0067705B" w:rsidRDefault="00EF3B5B">
            <w:pPr>
              <w:pStyle w:val="TableParagraph"/>
              <w:spacing w:before="29"/>
              <w:rPr>
                <w:sz w:val="20"/>
              </w:rPr>
            </w:pPr>
            <w:r>
              <w:rPr>
                <w:sz w:val="20"/>
              </w:rPr>
              <w:t>lí</w:t>
            </w:r>
          </w:p>
        </w:tc>
        <w:tc>
          <w:tcPr>
            <w:tcW w:w="826" w:type="dxa"/>
            <w:tcBorders>
              <w:right w:val="nil"/>
            </w:tcBorders>
          </w:tcPr>
          <w:p w:rsidR="0067705B" w:rsidRDefault="00EF3B5B">
            <w:pPr>
              <w:pStyle w:val="TableParagraph"/>
              <w:spacing w:before="29"/>
              <w:rPr>
                <w:i/>
                <w:sz w:val="20"/>
              </w:rPr>
            </w:pPr>
            <w:r>
              <w:rPr>
                <w:i/>
                <w:sz w:val="20"/>
              </w:rPr>
              <w:t>lij</w:t>
            </w:r>
          </w:p>
        </w:tc>
        <w:tc>
          <w:tcPr>
            <w:tcW w:w="1958" w:type="dxa"/>
            <w:tcBorders>
              <w:left w:val="nil"/>
            </w:tcBorders>
          </w:tcPr>
          <w:p w:rsidR="0067705B" w:rsidRDefault="00EF3B5B">
            <w:pPr>
              <w:pStyle w:val="TableParagraph"/>
              <w:spacing w:before="29"/>
              <w:ind w:left="297"/>
              <w:rPr>
                <w:i/>
                <w:sz w:val="20"/>
              </w:rPr>
            </w:pPr>
            <w:r>
              <w:rPr>
                <w:i/>
                <w:sz w:val="20"/>
              </w:rPr>
              <w:t>(l- + -ij A)</w:t>
            </w:r>
          </w:p>
        </w:tc>
        <w:tc>
          <w:tcPr>
            <w:tcW w:w="2782" w:type="dxa"/>
          </w:tcPr>
          <w:p w:rsidR="0067705B" w:rsidRDefault="00EF3B5B">
            <w:pPr>
              <w:pStyle w:val="TableParagraph"/>
              <w:spacing w:before="29"/>
              <w:rPr>
                <w:sz w:val="20"/>
              </w:rPr>
            </w:pPr>
            <w:r>
              <w:rPr>
                <w:sz w:val="20"/>
              </w:rPr>
              <w:t>*[r][i]j</w:t>
            </w:r>
          </w:p>
        </w:tc>
        <w:tc>
          <w:tcPr>
            <w:tcW w:w="2870" w:type="dxa"/>
          </w:tcPr>
          <w:p w:rsidR="0067705B" w:rsidRDefault="00EF3B5B">
            <w:pPr>
              <w:pStyle w:val="TableParagraph"/>
              <w:spacing w:before="29"/>
              <w:ind w:left="38"/>
              <w:rPr>
                <w:sz w:val="20"/>
              </w:rPr>
            </w:pPr>
            <w:proofErr w:type="gramStart"/>
            <w:r>
              <w:rPr>
                <w:sz w:val="20"/>
              </w:rPr>
              <w:t>plow</w:t>
            </w:r>
            <w:proofErr w:type="gramEnd"/>
            <w:r>
              <w:rPr>
                <w:sz w:val="20"/>
              </w:rPr>
              <w:t xml:space="preserve"> (n., v.)</w:t>
            </w:r>
          </w:p>
        </w:tc>
        <w:tc>
          <w:tcPr>
            <w:tcW w:w="928" w:type="dxa"/>
          </w:tcPr>
          <w:p w:rsidR="0067705B" w:rsidRDefault="00EF3B5B">
            <w:pPr>
              <w:pStyle w:val="TableParagraph"/>
              <w:spacing w:before="29"/>
              <w:ind w:left="210"/>
              <w:rPr>
                <w:sz w:val="20"/>
              </w:rPr>
            </w:pPr>
            <w:r>
              <w:rPr>
                <w:sz w:val="20"/>
              </w:rPr>
              <w:t>0519g</w:t>
            </w:r>
          </w:p>
        </w:tc>
        <w:tc>
          <w:tcPr>
            <w:tcW w:w="940" w:type="dxa"/>
          </w:tcPr>
          <w:p w:rsidR="0067705B" w:rsidRDefault="00EF3B5B">
            <w:pPr>
              <w:pStyle w:val="TableParagraph"/>
              <w:spacing w:before="29"/>
              <w:ind w:left="0" w:right="92"/>
              <w:jc w:val="right"/>
              <w:rPr>
                <w:sz w:val="20"/>
              </w:rPr>
            </w:pPr>
            <w:r>
              <w:rPr>
                <w:sz w:val="20"/>
              </w:rPr>
              <w:t>31811.01</w:t>
            </w:r>
          </w:p>
        </w:tc>
        <w:tc>
          <w:tcPr>
            <w:tcW w:w="496" w:type="dxa"/>
          </w:tcPr>
          <w:p w:rsidR="0067705B" w:rsidRDefault="00EF3B5B">
            <w:pPr>
              <w:pStyle w:val="TableParagraph"/>
              <w:spacing w:before="29"/>
              <w:ind w:left="75" w:right="76"/>
              <w:jc w:val="center"/>
              <w:rPr>
                <w:sz w:val="20"/>
              </w:rPr>
            </w:pPr>
            <w:r>
              <w:rPr>
                <w:sz w:val="20"/>
              </w:rPr>
              <w:t>93</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U+7281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離</w:t>
            </w:r>
          </w:p>
        </w:tc>
        <w:tc>
          <w:tcPr>
            <w:tcW w:w="770" w:type="dxa"/>
          </w:tcPr>
          <w:p w:rsidR="0067705B" w:rsidRDefault="00EF3B5B">
            <w:pPr>
              <w:pStyle w:val="TableParagraph"/>
              <w:rPr>
                <w:sz w:val="20"/>
              </w:rPr>
            </w:pPr>
            <w:r>
              <w:rPr>
                <w:sz w:val="20"/>
              </w:rPr>
              <w:t>lí</w:t>
            </w:r>
          </w:p>
        </w:tc>
        <w:tc>
          <w:tcPr>
            <w:tcW w:w="826" w:type="dxa"/>
            <w:tcBorders>
              <w:right w:val="nil"/>
            </w:tcBorders>
          </w:tcPr>
          <w:p w:rsidR="0067705B" w:rsidRDefault="00EF3B5B">
            <w:pPr>
              <w:pStyle w:val="TableParagraph"/>
              <w:rPr>
                <w:i/>
                <w:sz w:val="20"/>
              </w:rPr>
            </w:pPr>
            <w:r>
              <w:rPr>
                <w:i/>
                <w:sz w:val="20"/>
              </w:rPr>
              <w:t>lje</w:t>
            </w:r>
          </w:p>
        </w:tc>
        <w:tc>
          <w:tcPr>
            <w:tcW w:w="1958" w:type="dxa"/>
            <w:tcBorders>
              <w:left w:val="nil"/>
            </w:tcBorders>
          </w:tcPr>
          <w:p w:rsidR="0067705B" w:rsidRDefault="00EF3B5B">
            <w:pPr>
              <w:pStyle w:val="TableParagraph"/>
              <w:ind w:left="297"/>
              <w:rPr>
                <w:i/>
                <w:sz w:val="20"/>
              </w:rPr>
            </w:pPr>
            <w:r>
              <w:rPr>
                <w:i/>
                <w:sz w:val="20"/>
              </w:rPr>
              <w:t>(l- + -je A)</w:t>
            </w:r>
          </w:p>
        </w:tc>
        <w:tc>
          <w:tcPr>
            <w:tcW w:w="2782" w:type="dxa"/>
          </w:tcPr>
          <w:p w:rsidR="0067705B" w:rsidRDefault="00EF3B5B">
            <w:pPr>
              <w:pStyle w:val="TableParagraph"/>
              <w:rPr>
                <w:sz w:val="20"/>
              </w:rPr>
            </w:pPr>
            <w:r>
              <w:rPr>
                <w:sz w:val="20"/>
              </w:rPr>
              <w:t>*[r]aj</w:t>
            </w:r>
          </w:p>
        </w:tc>
        <w:tc>
          <w:tcPr>
            <w:tcW w:w="2870" w:type="dxa"/>
          </w:tcPr>
          <w:p w:rsidR="0067705B" w:rsidRDefault="00EF3B5B">
            <w:pPr>
              <w:pStyle w:val="TableParagraph"/>
              <w:ind w:left="38"/>
              <w:rPr>
                <w:sz w:val="20"/>
              </w:rPr>
            </w:pPr>
            <w:r>
              <w:rPr>
                <w:sz w:val="20"/>
              </w:rPr>
              <w:t>meet with, encounter</w:t>
            </w:r>
          </w:p>
        </w:tc>
        <w:tc>
          <w:tcPr>
            <w:tcW w:w="928" w:type="dxa"/>
          </w:tcPr>
          <w:p w:rsidR="0067705B" w:rsidRDefault="00EF3B5B">
            <w:pPr>
              <w:pStyle w:val="TableParagraph"/>
              <w:ind w:left="226"/>
              <w:rPr>
                <w:sz w:val="20"/>
              </w:rPr>
            </w:pPr>
            <w:r>
              <w:rPr>
                <w:sz w:val="20"/>
              </w:rPr>
              <w:t>0023f</w:t>
            </w:r>
          </w:p>
        </w:tc>
        <w:tc>
          <w:tcPr>
            <w:tcW w:w="940" w:type="dxa"/>
          </w:tcPr>
          <w:p w:rsidR="0067705B" w:rsidRDefault="00EF3B5B">
            <w:pPr>
              <w:pStyle w:val="TableParagraph"/>
              <w:ind w:left="0" w:right="92"/>
              <w:jc w:val="right"/>
              <w:rPr>
                <w:sz w:val="20"/>
              </w:rPr>
            </w:pPr>
            <w:r>
              <w:rPr>
                <w:sz w:val="20"/>
              </w:rPr>
              <w:t>64106.02</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U+96E2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離</w:t>
            </w:r>
          </w:p>
        </w:tc>
        <w:tc>
          <w:tcPr>
            <w:tcW w:w="770" w:type="dxa"/>
          </w:tcPr>
          <w:p w:rsidR="0067705B" w:rsidRDefault="00EF3B5B">
            <w:pPr>
              <w:pStyle w:val="TableParagraph"/>
              <w:rPr>
                <w:sz w:val="20"/>
              </w:rPr>
            </w:pPr>
            <w:r>
              <w:rPr>
                <w:sz w:val="20"/>
              </w:rPr>
              <w:t>lí</w:t>
            </w:r>
          </w:p>
        </w:tc>
        <w:tc>
          <w:tcPr>
            <w:tcW w:w="826" w:type="dxa"/>
            <w:tcBorders>
              <w:right w:val="nil"/>
            </w:tcBorders>
          </w:tcPr>
          <w:p w:rsidR="0067705B" w:rsidRDefault="00EF3B5B">
            <w:pPr>
              <w:pStyle w:val="TableParagraph"/>
              <w:rPr>
                <w:i/>
                <w:sz w:val="20"/>
              </w:rPr>
            </w:pPr>
            <w:r>
              <w:rPr>
                <w:i/>
                <w:sz w:val="20"/>
              </w:rPr>
              <w:t>lje</w:t>
            </w:r>
          </w:p>
        </w:tc>
        <w:tc>
          <w:tcPr>
            <w:tcW w:w="1958" w:type="dxa"/>
            <w:tcBorders>
              <w:left w:val="nil"/>
            </w:tcBorders>
          </w:tcPr>
          <w:p w:rsidR="0067705B" w:rsidRDefault="00EF3B5B">
            <w:pPr>
              <w:pStyle w:val="TableParagraph"/>
              <w:ind w:left="297"/>
              <w:rPr>
                <w:i/>
                <w:sz w:val="20"/>
              </w:rPr>
            </w:pPr>
            <w:r>
              <w:rPr>
                <w:i/>
                <w:sz w:val="20"/>
              </w:rPr>
              <w:t>(l- + -je A)</w:t>
            </w:r>
          </w:p>
        </w:tc>
        <w:tc>
          <w:tcPr>
            <w:tcW w:w="2782" w:type="dxa"/>
          </w:tcPr>
          <w:p w:rsidR="0067705B" w:rsidRDefault="00EF3B5B">
            <w:pPr>
              <w:pStyle w:val="TableParagraph"/>
              <w:rPr>
                <w:sz w:val="20"/>
              </w:rPr>
            </w:pPr>
            <w:r>
              <w:rPr>
                <w:sz w:val="20"/>
              </w:rPr>
              <w:t>*[r]aj</w:t>
            </w:r>
          </w:p>
        </w:tc>
        <w:tc>
          <w:tcPr>
            <w:tcW w:w="2870" w:type="dxa"/>
          </w:tcPr>
          <w:p w:rsidR="0067705B" w:rsidRDefault="00EF3B5B">
            <w:pPr>
              <w:pStyle w:val="TableParagraph"/>
              <w:ind w:left="38"/>
              <w:rPr>
                <w:sz w:val="20"/>
              </w:rPr>
            </w:pPr>
            <w:r>
              <w:rPr>
                <w:sz w:val="20"/>
              </w:rPr>
              <w:t>depart from</w:t>
            </w:r>
          </w:p>
        </w:tc>
        <w:tc>
          <w:tcPr>
            <w:tcW w:w="928" w:type="dxa"/>
          </w:tcPr>
          <w:p w:rsidR="0067705B" w:rsidRDefault="00EF3B5B">
            <w:pPr>
              <w:pStyle w:val="TableParagraph"/>
              <w:ind w:left="226"/>
              <w:rPr>
                <w:sz w:val="20"/>
              </w:rPr>
            </w:pPr>
            <w:r>
              <w:rPr>
                <w:sz w:val="20"/>
              </w:rPr>
              <w:t>0023f</w:t>
            </w:r>
          </w:p>
        </w:tc>
        <w:tc>
          <w:tcPr>
            <w:tcW w:w="940" w:type="dxa"/>
          </w:tcPr>
          <w:p w:rsidR="0067705B" w:rsidRDefault="00EF3B5B">
            <w:pPr>
              <w:pStyle w:val="TableParagraph"/>
              <w:ind w:left="0" w:right="92"/>
              <w:jc w:val="right"/>
              <w:rPr>
                <w:sz w:val="20"/>
              </w:rPr>
            </w:pPr>
            <w:r>
              <w:rPr>
                <w:sz w:val="20"/>
              </w:rPr>
              <w:t>64106.02</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U+96E2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罹</w:t>
            </w:r>
          </w:p>
        </w:tc>
        <w:tc>
          <w:tcPr>
            <w:tcW w:w="770" w:type="dxa"/>
          </w:tcPr>
          <w:p w:rsidR="0067705B" w:rsidRDefault="00EF3B5B">
            <w:pPr>
              <w:pStyle w:val="TableParagraph"/>
              <w:rPr>
                <w:sz w:val="20"/>
              </w:rPr>
            </w:pPr>
            <w:r>
              <w:rPr>
                <w:sz w:val="20"/>
              </w:rPr>
              <w:t>lí</w:t>
            </w:r>
          </w:p>
        </w:tc>
        <w:tc>
          <w:tcPr>
            <w:tcW w:w="826" w:type="dxa"/>
            <w:tcBorders>
              <w:right w:val="nil"/>
            </w:tcBorders>
          </w:tcPr>
          <w:p w:rsidR="0067705B" w:rsidRDefault="00EF3B5B">
            <w:pPr>
              <w:pStyle w:val="TableParagraph"/>
              <w:rPr>
                <w:i/>
                <w:sz w:val="20"/>
              </w:rPr>
            </w:pPr>
            <w:r>
              <w:rPr>
                <w:i/>
                <w:sz w:val="20"/>
              </w:rPr>
              <w:t>lje</w:t>
            </w:r>
          </w:p>
        </w:tc>
        <w:tc>
          <w:tcPr>
            <w:tcW w:w="1958" w:type="dxa"/>
            <w:tcBorders>
              <w:left w:val="nil"/>
            </w:tcBorders>
          </w:tcPr>
          <w:p w:rsidR="0067705B" w:rsidRDefault="00EF3B5B">
            <w:pPr>
              <w:pStyle w:val="TableParagraph"/>
              <w:ind w:left="297"/>
              <w:rPr>
                <w:i/>
                <w:sz w:val="20"/>
              </w:rPr>
            </w:pPr>
            <w:r>
              <w:rPr>
                <w:i/>
                <w:sz w:val="20"/>
              </w:rPr>
              <w:t>(l- + -je A)</w:t>
            </w:r>
          </w:p>
        </w:tc>
        <w:tc>
          <w:tcPr>
            <w:tcW w:w="2782" w:type="dxa"/>
          </w:tcPr>
          <w:p w:rsidR="0067705B" w:rsidRDefault="00EF3B5B">
            <w:pPr>
              <w:pStyle w:val="TableParagraph"/>
              <w:rPr>
                <w:sz w:val="20"/>
              </w:rPr>
            </w:pPr>
            <w:r>
              <w:rPr>
                <w:sz w:val="20"/>
              </w:rPr>
              <w:t>*[r]aj</w:t>
            </w:r>
          </w:p>
        </w:tc>
        <w:tc>
          <w:tcPr>
            <w:tcW w:w="2870" w:type="dxa"/>
          </w:tcPr>
          <w:p w:rsidR="0067705B" w:rsidRDefault="00EF3B5B">
            <w:pPr>
              <w:pStyle w:val="TableParagraph"/>
              <w:ind w:left="38"/>
              <w:rPr>
                <w:sz w:val="20"/>
              </w:rPr>
            </w:pPr>
            <w:r>
              <w:rPr>
                <w:sz w:val="20"/>
              </w:rPr>
              <w:t>drag into; trouble</w:t>
            </w:r>
          </w:p>
        </w:tc>
        <w:tc>
          <w:tcPr>
            <w:tcW w:w="928" w:type="dxa"/>
          </w:tcPr>
          <w:p w:rsidR="0067705B" w:rsidRDefault="00EF3B5B">
            <w:pPr>
              <w:pStyle w:val="TableParagraph"/>
              <w:ind w:left="214"/>
              <w:rPr>
                <w:sz w:val="20"/>
              </w:rPr>
            </w:pPr>
            <w:r>
              <w:rPr>
                <w:sz w:val="20"/>
              </w:rPr>
              <w:t>0024a</w:t>
            </w:r>
          </w:p>
        </w:tc>
        <w:tc>
          <w:tcPr>
            <w:tcW w:w="940" w:type="dxa"/>
          </w:tcPr>
          <w:p w:rsidR="0067705B" w:rsidRDefault="00EF3B5B">
            <w:pPr>
              <w:pStyle w:val="TableParagraph"/>
              <w:ind w:left="0" w:right="92"/>
              <w:jc w:val="right"/>
              <w:rPr>
                <w:sz w:val="20"/>
              </w:rPr>
            </w:pPr>
            <w:r>
              <w:rPr>
                <w:sz w:val="20"/>
              </w:rPr>
              <w:t>42925.09</w:t>
            </w:r>
          </w:p>
        </w:tc>
        <w:tc>
          <w:tcPr>
            <w:tcW w:w="496" w:type="dxa"/>
          </w:tcPr>
          <w:p w:rsidR="0067705B" w:rsidRDefault="00EF3B5B">
            <w:pPr>
              <w:pStyle w:val="TableParagraph"/>
              <w:ind w:left="75" w:right="76"/>
              <w:jc w:val="center"/>
              <w:rPr>
                <w:sz w:val="20"/>
              </w:rPr>
            </w:pPr>
            <w:r>
              <w:rPr>
                <w:sz w:val="20"/>
              </w:rPr>
              <w:t>122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U+7F79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纚</w:t>
            </w:r>
          </w:p>
        </w:tc>
        <w:tc>
          <w:tcPr>
            <w:tcW w:w="770" w:type="dxa"/>
          </w:tcPr>
          <w:p w:rsidR="0067705B" w:rsidRDefault="00EF3B5B">
            <w:pPr>
              <w:pStyle w:val="TableParagraph"/>
              <w:rPr>
                <w:sz w:val="20"/>
              </w:rPr>
            </w:pPr>
            <w:r>
              <w:rPr>
                <w:sz w:val="20"/>
              </w:rPr>
              <w:t>lí</w:t>
            </w:r>
          </w:p>
        </w:tc>
        <w:tc>
          <w:tcPr>
            <w:tcW w:w="826" w:type="dxa"/>
            <w:tcBorders>
              <w:right w:val="nil"/>
            </w:tcBorders>
          </w:tcPr>
          <w:p w:rsidR="0067705B" w:rsidRDefault="00EF3B5B">
            <w:pPr>
              <w:pStyle w:val="TableParagraph"/>
              <w:rPr>
                <w:i/>
                <w:sz w:val="20"/>
              </w:rPr>
            </w:pPr>
            <w:r>
              <w:rPr>
                <w:i/>
                <w:sz w:val="20"/>
              </w:rPr>
              <w:t>lje</w:t>
            </w:r>
          </w:p>
        </w:tc>
        <w:tc>
          <w:tcPr>
            <w:tcW w:w="1958" w:type="dxa"/>
            <w:tcBorders>
              <w:left w:val="nil"/>
            </w:tcBorders>
          </w:tcPr>
          <w:p w:rsidR="0067705B" w:rsidRDefault="00EF3B5B">
            <w:pPr>
              <w:pStyle w:val="TableParagraph"/>
              <w:ind w:left="297"/>
              <w:rPr>
                <w:i/>
                <w:sz w:val="20"/>
              </w:rPr>
            </w:pPr>
            <w:r>
              <w:rPr>
                <w:i/>
                <w:sz w:val="20"/>
              </w:rPr>
              <w:t>(l- + -je A)</w:t>
            </w:r>
          </w:p>
        </w:tc>
        <w:tc>
          <w:tcPr>
            <w:tcW w:w="2782" w:type="dxa"/>
          </w:tcPr>
          <w:p w:rsidR="0067705B" w:rsidRDefault="00EF3B5B">
            <w:pPr>
              <w:pStyle w:val="TableParagraph"/>
              <w:rPr>
                <w:sz w:val="20"/>
              </w:rPr>
            </w:pPr>
            <w:r>
              <w:rPr>
                <w:sz w:val="20"/>
              </w:rPr>
              <w:t>*[r]e</w:t>
            </w:r>
          </w:p>
        </w:tc>
        <w:tc>
          <w:tcPr>
            <w:tcW w:w="2870" w:type="dxa"/>
          </w:tcPr>
          <w:p w:rsidR="0067705B" w:rsidRDefault="00EF3B5B">
            <w:pPr>
              <w:pStyle w:val="TableParagraph"/>
              <w:ind w:left="38"/>
              <w:rPr>
                <w:sz w:val="20"/>
              </w:rPr>
            </w:pPr>
            <w:r>
              <w:rPr>
                <w:sz w:val="20"/>
              </w:rPr>
              <w:t>rope</w:t>
            </w:r>
          </w:p>
        </w:tc>
        <w:tc>
          <w:tcPr>
            <w:tcW w:w="928" w:type="dxa"/>
          </w:tcPr>
          <w:p w:rsidR="0067705B" w:rsidRDefault="00EF3B5B">
            <w:pPr>
              <w:pStyle w:val="TableParagraph"/>
              <w:ind w:left="210"/>
              <w:rPr>
                <w:sz w:val="20"/>
              </w:rPr>
            </w:pPr>
            <w:r>
              <w:rPr>
                <w:sz w:val="20"/>
              </w:rPr>
              <w:t>0878g</w:t>
            </w:r>
          </w:p>
        </w:tc>
        <w:tc>
          <w:tcPr>
            <w:tcW w:w="940" w:type="dxa"/>
          </w:tcPr>
          <w:p w:rsidR="0067705B" w:rsidRDefault="00EF3B5B">
            <w:pPr>
              <w:pStyle w:val="TableParagraph"/>
              <w:ind w:left="0" w:right="92"/>
              <w:jc w:val="right"/>
              <w:rPr>
                <w:sz w:val="20"/>
              </w:rPr>
            </w:pPr>
            <w:r>
              <w:rPr>
                <w:sz w:val="20"/>
              </w:rPr>
              <w:t>53471.03</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72" w:right="72"/>
              <w:jc w:val="center"/>
              <w:rPr>
                <w:sz w:val="20"/>
              </w:rPr>
            </w:pPr>
            <w:r>
              <w:rPr>
                <w:sz w:val="20"/>
              </w:rPr>
              <w:t>U+7E9A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秜</w:t>
            </w:r>
          </w:p>
        </w:tc>
        <w:tc>
          <w:tcPr>
            <w:tcW w:w="770" w:type="dxa"/>
          </w:tcPr>
          <w:p w:rsidR="0067705B" w:rsidRDefault="00EF3B5B">
            <w:pPr>
              <w:pStyle w:val="TableParagraph"/>
              <w:rPr>
                <w:sz w:val="20"/>
              </w:rPr>
            </w:pPr>
            <w:r>
              <w:rPr>
                <w:sz w:val="20"/>
              </w:rPr>
              <w:t>lí</w:t>
            </w:r>
          </w:p>
        </w:tc>
        <w:tc>
          <w:tcPr>
            <w:tcW w:w="826" w:type="dxa"/>
            <w:tcBorders>
              <w:right w:val="nil"/>
            </w:tcBorders>
          </w:tcPr>
          <w:p w:rsidR="0067705B" w:rsidRDefault="00EF3B5B">
            <w:pPr>
              <w:pStyle w:val="TableParagraph"/>
              <w:rPr>
                <w:i/>
                <w:sz w:val="20"/>
              </w:rPr>
            </w:pPr>
            <w:r>
              <w:rPr>
                <w:i/>
                <w:sz w:val="20"/>
              </w:rPr>
              <w:t>nrij</w:t>
            </w:r>
          </w:p>
        </w:tc>
        <w:tc>
          <w:tcPr>
            <w:tcW w:w="1958" w:type="dxa"/>
            <w:tcBorders>
              <w:left w:val="nil"/>
            </w:tcBorders>
          </w:tcPr>
          <w:p w:rsidR="0067705B" w:rsidRDefault="00EF3B5B">
            <w:pPr>
              <w:pStyle w:val="TableParagraph"/>
              <w:ind w:left="297"/>
              <w:rPr>
                <w:i/>
                <w:sz w:val="20"/>
              </w:rPr>
            </w:pPr>
            <w:r>
              <w:rPr>
                <w:i/>
                <w:sz w:val="20"/>
              </w:rPr>
              <w:t>(nr- + -ij A)</w:t>
            </w:r>
          </w:p>
        </w:tc>
        <w:tc>
          <w:tcPr>
            <w:tcW w:w="2782" w:type="dxa"/>
          </w:tcPr>
          <w:p w:rsidR="0067705B" w:rsidRDefault="00EF3B5B">
            <w:pPr>
              <w:pStyle w:val="TableParagraph"/>
              <w:rPr>
                <w:sz w:val="20"/>
              </w:rPr>
            </w:pPr>
            <w:r>
              <w:rPr>
                <w:w w:val="95"/>
                <w:sz w:val="20"/>
              </w:rPr>
              <w:t>*nrəj</w:t>
            </w:r>
          </w:p>
        </w:tc>
        <w:tc>
          <w:tcPr>
            <w:tcW w:w="2870" w:type="dxa"/>
          </w:tcPr>
          <w:p w:rsidR="0067705B" w:rsidRDefault="00EF3B5B">
            <w:pPr>
              <w:pStyle w:val="TableParagraph"/>
              <w:ind w:left="38"/>
              <w:rPr>
                <w:sz w:val="20"/>
              </w:rPr>
            </w:pPr>
            <w:r>
              <w:rPr>
                <w:sz w:val="20"/>
              </w:rPr>
              <w:t>perennial rice</w:t>
            </w:r>
          </w:p>
        </w:tc>
        <w:tc>
          <w:tcPr>
            <w:tcW w:w="928" w:type="dxa"/>
          </w:tcPr>
          <w:p w:rsidR="0067705B" w:rsidRDefault="00EF3B5B">
            <w:pPr>
              <w:pStyle w:val="TableParagraph"/>
              <w:ind w:left="226"/>
              <w:rPr>
                <w:sz w:val="20"/>
              </w:rPr>
            </w:pPr>
            <w:r>
              <w:rPr>
                <w:sz w:val="20"/>
              </w:rPr>
              <w:t>0563-</w:t>
            </w:r>
          </w:p>
        </w:tc>
        <w:tc>
          <w:tcPr>
            <w:tcW w:w="940" w:type="dxa"/>
          </w:tcPr>
          <w:p w:rsidR="0067705B" w:rsidRDefault="00EF3B5B">
            <w:pPr>
              <w:pStyle w:val="TableParagraph"/>
              <w:ind w:left="0" w:right="92"/>
              <w:jc w:val="right"/>
              <w:rPr>
                <w:sz w:val="20"/>
              </w:rPr>
            </w:pPr>
            <w:r>
              <w:rPr>
                <w:sz w:val="20"/>
              </w:rPr>
              <w:t>42601.09</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U+79DC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豊</w:t>
            </w:r>
          </w:p>
        </w:tc>
        <w:tc>
          <w:tcPr>
            <w:tcW w:w="770" w:type="dxa"/>
          </w:tcPr>
          <w:p w:rsidR="0067705B" w:rsidRDefault="00EF3B5B">
            <w:pPr>
              <w:pStyle w:val="TableParagraph"/>
              <w:rPr>
                <w:sz w:val="20"/>
              </w:rPr>
            </w:pPr>
            <w:r>
              <w:rPr>
                <w:sz w:val="20"/>
              </w:rPr>
              <w:t>lǐ</w:t>
            </w:r>
          </w:p>
        </w:tc>
        <w:tc>
          <w:tcPr>
            <w:tcW w:w="826" w:type="dxa"/>
            <w:tcBorders>
              <w:right w:val="nil"/>
            </w:tcBorders>
          </w:tcPr>
          <w:p w:rsidR="0067705B" w:rsidRDefault="00EF3B5B">
            <w:pPr>
              <w:pStyle w:val="TableParagraph"/>
              <w:rPr>
                <w:i/>
                <w:sz w:val="20"/>
              </w:rPr>
            </w:pPr>
            <w:r>
              <w:rPr>
                <w:i/>
                <w:sz w:val="20"/>
              </w:rPr>
              <w:t>lejX</w:t>
            </w:r>
          </w:p>
        </w:tc>
        <w:tc>
          <w:tcPr>
            <w:tcW w:w="1958" w:type="dxa"/>
            <w:tcBorders>
              <w:left w:val="nil"/>
            </w:tcBorders>
          </w:tcPr>
          <w:p w:rsidR="0067705B" w:rsidRDefault="00EF3B5B">
            <w:pPr>
              <w:pStyle w:val="TableParagraph"/>
              <w:ind w:left="297"/>
              <w:rPr>
                <w:i/>
                <w:sz w:val="20"/>
              </w:rPr>
            </w:pPr>
            <w:r>
              <w:rPr>
                <w:i/>
                <w:sz w:val="20"/>
              </w:rPr>
              <w:t>(l- + -ej B)</w:t>
            </w:r>
          </w:p>
        </w:tc>
        <w:tc>
          <w:tcPr>
            <w:tcW w:w="2782" w:type="dxa"/>
          </w:tcPr>
          <w:p w:rsidR="0067705B" w:rsidRDefault="00EF3B5B">
            <w:pPr>
              <w:pStyle w:val="TableParagraph"/>
              <w:rPr>
                <w:sz w:val="20"/>
              </w:rPr>
            </w:pPr>
            <w:r>
              <w:rPr>
                <w:sz w:val="20"/>
              </w:rPr>
              <w:t>*[r]ˤijʔ</w:t>
            </w:r>
          </w:p>
        </w:tc>
        <w:tc>
          <w:tcPr>
            <w:tcW w:w="2870" w:type="dxa"/>
          </w:tcPr>
          <w:p w:rsidR="0067705B" w:rsidRDefault="00EF3B5B">
            <w:pPr>
              <w:pStyle w:val="TableParagraph"/>
              <w:ind w:left="38"/>
              <w:rPr>
                <w:sz w:val="20"/>
              </w:rPr>
            </w:pPr>
            <w:r>
              <w:rPr>
                <w:sz w:val="20"/>
              </w:rPr>
              <w:t>ritual vessel</w:t>
            </w:r>
          </w:p>
        </w:tc>
        <w:tc>
          <w:tcPr>
            <w:tcW w:w="928" w:type="dxa"/>
          </w:tcPr>
          <w:p w:rsidR="0067705B" w:rsidRDefault="00EF3B5B">
            <w:pPr>
              <w:pStyle w:val="TableParagraph"/>
              <w:ind w:left="214"/>
              <w:rPr>
                <w:sz w:val="20"/>
              </w:rPr>
            </w:pPr>
            <w:r>
              <w:rPr>
                <w:sz w:val="20"/>
              </w:rPr>
              <w:t>0597a</w:t>
            </w:r>
          </w:p>
        </w:tc>
        <w:tc>
          <w:tcPr>
            <w:tcW w:w="940" w:type="dxa"/>
          </w:tcPr>
          <w:p w:rsidR="0067705B" w:rsidRDefault="00EF3B5B">
            <w:pPr>
              <w:pStyle w:val="TableParagraph"/>
              <w:ind w:left="0" w:right="92"/>
              <w:jc w:val="right"/>
              <w:rPr>
                <w:sz w:val="20"/>
              </w:rPr>
            </w:pPr>
            <w:r>
              <w:rPr>
                <w:sz w:val="20"/>
              </w:rPr>
              <w:t>63566.14</w:t>
            </w:r>
          </w:p>
        </w:tc>
        <w:tc>
          <w:tcPr>
            <w:tcW w:w="496" w:type="dxa"/>
          </w:tcPr>
          <w:p w:rsidR="0067705B" w:rsidRDefault="00EF3B5B">
            <w:pPr>
              <w:pStyle w:val="TableParagraph"/>
              <w:ind w:left="75" w:right="76"/>
              <w:jc w:val="center"/>
              <w:rPr>
                <w:sz w:val="20"/>
              </w:rPr>
            </w:pPr>
            <w:r>
              <w:rPr>
                <w:sz w:val="20"/>
              </w:rPr>
              <w:t>151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U+8C4A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禮</w:t>
            </w:r>
          </w:p>
        </w:tc>
        <w:tc>
          <w:tcPr>
            <w:tcW w:w="770" w:type="dxa"/>
          </w:tcPr>
          <w:p w:rsidR="0067705B" w:rsidRDefault="00EF3B5B">
            <w:pPr>
              <w:pStyle w:val="TableParagraph"/>
              <w:rPr>
                <w:sz w:val="20"/>
              </w:rPr>
            </w:pPr>
            <w:r>
              <w:rPr>
                <w:sz w:val="20"/>
              </w:rPr>
              <w:t>lǐ</w:t>
            </w:r>
          </w:p>
        </w:tc>
        <w:tc>
          <w:tcPr>
            <w:tcW w:w="826" w:type="dxa"/>
            <w:tcBorders>
              <w:right w:val="nil"/>
            </w:tcBorders>
          </w:tcPr>
          <w:p w:rsidR="0067705B" w:rsidRDefault="00EF3B5B">
            <w:pPr>
              <w:pStyle w:val="TableParagraph"/>
              <w:rPr>
                <w:i/>
                <w:sz w:val="20"/>
              </w:rPr>
            </w:pPr>
            <w:r>
              <w:rPr>
                <w:i/>
                <w:sz w:val="20"/>
              </w:rPr>
              <w:t>lejX</w:t>
            </w:r>
          </w:p>
        </w:tc>
        <w:tc>
          <w:tcPr>
            <w:tcW w:w="1958" w:type="dxa"/>
            <w:tcBorders>
              <w:left w:val="nil"/>
            </w:tcBorders>
          </w:tcPr>
          <w:p w:rsidR="0067705B" w:rsidRDefault="00EF3B5B">
            <w:pPr>
              <w:pStyle w:val="TableParagraph"/>
              <w:ind w:left="297"/>
              <w:rPr>
                <w:i/>
                <w:sz w:val="20"/>
              </w:rPr>
            </w:pPr>
            <w:r>
              <w:rPr>
                <w:i/>
                <w:sz w:val="20"/>
              </w:rPr>
              <w:t>(l- + -ej B)</w:t>
            </w:r>
          </w:p>
        </w:tc>
        <w:tc>
          <w:tcPr>
            <w:tcW w:w="2782" w:type="dxa"/>
          </w:tcPr>
          <w:p w:rsidR="0067705B" w:rsidRDefault="00EF3B5B">
            <w:pPr>
              <w:pStyle w:val="TableParagraph"/>
              <w:rPr>
                <w:sz w:val="20"/>
              </w:rPr>
            </w:pPr>
            <w:r>
              <w:rPr>
                <w:sz w:val="20"/>
              </w:rPr>
              <w:t>*[r]ˤijʔ</w:t>
            </w:r>
          </w:p>
        </w:tc>
        <w:tc>
          <w:tcPr>
            <w:tcW w:w="2870" w:type="dxa"/>
          </w:tcPr>
          <w:p w:rsidR="0067705B" w:rsidRDefault="00EF3B5B">
            <w:pPr>
              <w:pStyle w:val="TableParagraph"/>
              <w:ind w:left="38"/>
              <w:rPr>
                <w:sz w:val="20"/>
              </w:rPr>
            </w:pPr>
            <w:r>
              <w:rPr>
                <w:sz w:val="20"/>
              </w:rPr>
              <w:t>propriety, ceremony</w:t>
            </w:r>
          </w:p>
        </w:tc>
        <w:tc>
          <w:tcPr>
            <w:tcW w:w="928" w:type="dxa"/>
          </w:tcPr>
          <w:p w:rsidR="0067705B" w:rsidRDefault="00EF3B5B">
            <w:pPr>
              <w:pStyle w:val="TableParagraph"/>
              <w:ind w:left="210"/>
              <w:rPr>
                <w:sz w:val="20"/>
              </w:rPr>
            </w:pPr>
            <w:r>
              <w:rPr>
                <w:sz w:val="20"/>
              </w:rPr>
              <w:t>0597d</w:t>
            </w:r>
          </w:p>
        </w:tc>
        <w:tc>
          <w:tcPr>
            <w:tcW w:w="940" w:type="dxa"/>
          </w:tcPr>
          <w:p w:rsidR="0067705B" w:rsidRDefault="00EF3B5B">
            <w:pPr>
              <w:pStyle w:val="TableParagraph"/>
              <w:ind w:left="0" w:right="92"/>
              <w:jc w:val="right"/>
              <w:rPr>
                <w:sz w:val="20"/>
              </w:rPr>
            </w:pPr>
            <w:r>
              <w:rPr>
                <w:sz w:val="20"/>
              </w:rPr>
              <w:t>42409.14</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U+79AE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里</w:t>
            </w:r>
          </w:p>
        </w:tc>
        <w:tc>
          <w:tcPr>
            <w:tcW w:w="770" w:type="dxa"/>
          </w:tcPr>
          <w:p w:rsidR="0067705B" w:rsidRDefault="00EF3B5B">
            <w:pPr>
              <w:pStyle w:val="TableParagraph"/>
              <w:rPr>
                <w:sz w:val="20"/>
              </w:rPr>
            </w:pPr>
            <w:r>
              <w:rPr>
                <w:sz w:val="20"/>
              </w:rPr>
              <w:t>lǐ</w:t>
            </w:r>
          </w:p>
        </w:tc>
        <w:tc>
          <w:tcPr>
            <w:tcW w:w="826" w:type="dxa"/>
            <w:tcBorders>
              <w:right w:val="nil"/>
            </w:tcBorders>
          </w:tcPr>
          <w:p w:rsidR="0067705B" w:rsidRDefault="00EF3B5B">
            <w:pPr>
              <w:pStyle w:val="TableParagraph"/>
              <w:rPr>
                <w:i/>
                <w:sz w:val="20"/>
              </w:rPr>
            </w:pPr>
            <w:r>
              <w:rPr>
                <w:i/>
                <w:sz w:val="20"/>
              </w:rPr>
              <w:t>liX</w:t>
            </w:r>
          </w:p>
        </w:tc>
        <w:tc>
          <w:tcPr>
            <w:tcW w:w="1958" w:type="dxa"/>
            <w:tcBorders>
              <w:left w:val="nil"/>
            </w:tcBorders>
          </w:tcPr>
          <w:p w:rsidR="0067705B" w:rsidRDefault="00EF3B5B">
            <w:pPr>
              <w:pStyle w:val="TableParagraph"/>
              <w:ind w:left="297"/>
              <w:rPr>
                <w:i/>
                <w:sz w:val="20"/>
              </w:rPr>
            </w:pPr>
            <w:r>
              <w:rPr>
                <w:i/>
                <w:sz w:val="20"/>
              </w:rPr>
              <w:t>(l- + -i B)</w:t>
            </w:r>
          </w:p>
        </w:tc>
        <w:tc>
          <w:tcPr>
            <w:tcW w:w="2782" w:type="dxa"/>
          </w:tcPr>
          <w:p w:rsidR="0067705B" w:rsidRDefault="00EF3B5B">
            <w:pPr>
              <w:pStyle w:val="TableParagraph"/>
              <w:rPr>
                <w:sz w:val="20"/>
              </w:rPr>
            </w:pPr>
            <w:r>
              <w:rPr>
                <w:w w:val="90"/>
                <w:sz w:val="20"/>
              </w:rPr>
              <w:t>*(mə.)rəʔ</w:t>
            </w:r>
          </w:p>
        </w:tc>
        <w:tc>
          <w:tcPr>
            <w:tcW w:w="2870" w:type="dxa"/>
          </w:tcPr>
          <w:p w:rsidR="0067705B" w:rsidRDefault="00EF3B5B">
            <w:pPr>
              <w:pStyle w:val="TableParagraph"/>
              <w:ind w:left="38"/>
              <w:rPr>
                <w:sz w:val="20"/>
              </w:rPr>
            </w:pPr>
            <w:r>
              <w:rPr>
                <w:sz w:val="20"/>
              </w:rPr>
              <w:t>li (measure of distance); village</w:t>
            </w:r>
          </w:p>
        </w:tc>
        <w:tc>
          <w:tcPr>
            <w:tcW w:w="928" w:type="dxa"/>
          </w:tcPr>
          <w:p w:rsidR="0067705B" w:rsidRDefault="00EF3B5B">
            <w:pPr>
              <w:pStyle w:val="TableParagraph"/>
              <w:ind w:left="214"/>
              <w:rPr>
                <w:sz w:val="20"/>
              </w:rPr>
            </w:pPr>
            <w:r>
              <w:rPr>
                <w:sz w:val="20"/>
              </w:rPr>
              <w:t>0978a</w:t>
            </w:r>
          </w:p>
        </w:tc>
        <w:tc>
          <w:tcPr>
            <w:tcW w:w="940" w:type="dxa"/>
          </w:tcPr>
          <w:p w:rsidR="0067705B" w:rsidRDefault="00EF3B5B">
            <w:pPr>
              <w:pStyle w:val="TableParagraph"/>
              <w:ind w:left="0" w:right="92"/>
              <w:jc w:val="right"/>
              <w:rPr>
                <w:sz w:val="20"/>
              </w:rPr>
            </w:pPr>
            <w:r>
              <w:rPr>
                <w:sz w:val="20"/>
              </w:rPr>
              <w:t>63680.01</w:t>
            </w:r>
          </w:p>
        </w:tc>
        <w:tc>
          <w:tcPr>
            <w:tcW w:w="496" w:type="dxa"/>
          </w:tcPr>
          <w:p w:rsidR="0067705B" w:rsidRDefault="00EF3B5B">
            <w:pPr>
              <w:pStyle w:val="TableParagraph"/>
              <w:ind w:left="75" w:right="76"/>
              <w:jc w:val="center"/>
              <w:rPr>
                <w:sz w:val="20"/>
              </w:rPr>
            </w:pPr>
            <w:r>
              <w:rPr>
                <w:sz w:val="20"/>
              </w:rPr>
              <w:t>166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U+91CC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李</w:t>
            </w:r>
          </w:p>
        </w:tc>
        <w:tc>
          <w:tcPr>
            <w:tcW w:w="770" w:type="dxa"/>
          </w:tcPr>
          <w:p w:rsidR="0067705B" w:rsidRDefault="00EF3B5B">
            <w:pPr>
              <w:pStyle w:val="TableParagraph"/>
              <w:rPr>
                <w:sz w:val="20"/>
              </w:rPr>
            </w:pPr>
            <w:r>
              <w:rPr>
                <w:sz w:val="20"/>
              </w:rPr>
              <w:t>lǐ</w:t>
            </w:r>
          </w:p>
        </w:tc>
        <w:tc>
          <w:tcPr>
            <w:tcW w:w="826" w:type="dxa"/>
            <w:tcBorders>
              <w:right w:val="nil"/>
            </w:tcBorders>
          </w:tcPr>
          <w:p w:rsidR="0067705B" w:rsidRDefault="00EF3B5B">
            <w:pPr>
              <w:pStyle w:val="TableParagraph"/>
              <w:rPr>
                <w:i/>
                <w:sz w:val="20"/>
              </w:rPr>
            </w:pPr>
            <w:r>
              <w:rPr>
                <w:i/>
                <w:sz w:val="20"/>
              </w:rPr>
              <w:t>liX</w:t>
            </w:r>
          </w:p>
        </w:tc>
        <w:tc>
          <w:tcPr>
            <w:tcW w:w="1958" w:type="dxa"/>
            <w:tcBorders>
              <w:left w:val="nil"/>
            </w:tcBorders>
          </w:tcPr>
          <w:p w:rsidR="0067705B" w:rsidRDefault="00EF3B5B">
            <w:pPr>
              <w:pStyle w:val="TableParagraph"/>
              <w:ind w:left="297"/>
              <w:rPr>
                <w:i/>
                <w:sz w:val="20"/>
              </w:rPr>
            </w:pPr>
            <w:r>
              <w:rPr>
                <w:i/>
                <w:sz w:val="20"/>
              </w:rPr>
              <w:t>(l- + -i B)</w:t>
            </w:r>
          </w:p>
        </w:tc>
        <w:tc>
          <w:tcPr>
            <w:tcW w:w="2782" w:type="dxa"/>
          </w:tcPr>
          <w:p w:rsidR="0067705B" w:rsidRDefault="00EF3B5B">
            <w:pPr>
              <w:pStyle w:val="TableParagraph"/>
              <w:rPr>
                <w:sz w:val="20"/>
              </w:rPr>
            </w:pPr>
            <w:r>
              <w:rPr>
                <w:w w:val="95"/>
                <w:sz w:val="20"/>
              </w:rPr>
              <w:t>*C.rəʔ</w:t>
            </w:r>
          </w:p>
        </w:tc>
        <w:tc>
          <w:tcPr>
            <w:tcW w:w="2870" w:type="dxa"/>
          </w:tcPr>
          <w:p w:rsidR="0067705B" w:rsidRDefault="00EF3B5B">
            <w:pPr>
              <w:pStyle w:val="TableParagraph"/>
              <w:ind w:left="38"/>
              <w:rPr>
                <w:sz w:val="20"/>
              </w:rPr>
            </w:pPr>
            <w:r>
              <w:rPr>
                <w:sz w:val="20"/>
              </w:rPr>
              <w:t>plum</w:t>
            </w:r>
          </w:p>
        </w:tc>
        <w:tc>
          <w:tcPr>
            <w:tcW w:w="928" w:type="dxa"/>
          </w:tcPr>
          <w:p w:rsidR="0067705B" w:rsidRDefault="00EF3B5B">
            <w:pPr>
              <w:pStyle w:val="TableParagraph"/>
              <w:ind w:left="214"/>
              <w:rPr>
                <w:sz w:val="20"/>
              </w:rPr>
            </w:pPr>
            <w:r>
              <w:rPr>
                <w:sz w:val="20"/>
              </w:rPr>
              <w:t>0980a</w:t>
            </w:r>
          </w:p>
        </w:tc>
        <w:tc>
          <w:tcPr>
            <w:tcW w:w="940" w:type="dxa"/>
          </w:tcPr>
          <w:p w:rsidR="0067705B" w:rsidRDefault="00EF3B5B">
            <w:pPr>
              <w:pStyle w:val="TableParagraph"/>
              <w:ind w:left="0" w:right="92"/>
              <w:jc w:val="right"/>
              <w:rPr>
                <w:sz w:val="20"/>
              </w:rPr>
            </w:pPr>
            <w:r>
              <w:rPr>
                <w:sz w:val="20"/>
              </w:rPr>
              <w:t>21162.08</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U+674E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理</w:t>
            </w:r>
          </w:p>
        </w:tc>
        <w:tc>
          <w:tcPr>
            <w:tcW w:w="770" w:type="dxa"/>
          </w:tcPr>
          <w:p w:rsidR="0067705B" w:rsidRDefault="00EF3B5B">
            <w:pPr>
              <w:pStyle w:val="TableParagraph"/>
              <w:rPr>
                <w:sz w:val="20"/>
              </w:rPr>
            </w:pPr>
            <w:r>
              <w:rPr>
                <w:sz w:val="20"/>
              </w:rPr>
              <w:t>lǐ</w:t>
            </w:r>
          </w:p>
        </w:tc>
        <w:tc>
          <w:tcPr>
            <w:tcW w:w="826" w:type="dxa"/>
            <w:tcBorders>
              <w:right w:val="nil"/>
            </w:tcBorders>
          </w:tcPr>
          <w:p w:rsidR="0067705B" w:rsidRDefault="00EF3B5B">
            <w:pPr>
              <w:pStyle w:val="TableParagraph"/>
              <w:rPr>
                <w:i/>
                <w:sz w:val="20"/>
              </w:rPr>
            </w:pPr>
            <w:r>
              <w:rPr>
                <w:i/>
                <w:sz w:val="20"/>
              </w:rPr>
              <w:t>liX</w:t>
            </w:r>
          </w:p>
        </w:tc>
        <w:tc>
          <w:tcPr>
            <w:tcW w:w="1958" w:type="dxa"/>
            <w:tcBorders>
              <w:left w:val="nil"/>
            </w:tcBorders>
          </w:tcPr>
          <w:p w:rsidR="0067705B" w:rsidRDefault="00EF3B5B">
            <w:pPr>
              <w:pStyle w:val="TableParagraph"/>
              <w:ind w:left="297"/>
              <w:rPr>
                <w:i/>
                <w:sz w:val="20"/>
              </w:rPr>
            </w:pPr>
            <w:r>
              <w:rPr>
                <w:i/>
                <w:sz w:val="20"/>
              </w:rPr>
              <w:t>(l- + -i B)</w:t>
            </w:r>
          </w:p>
        </w:tc>
        <w:tc>
          <w:tcPr>
            <w:tcW w:w="2782" w:type="dxa"/>
          </w:tcPr>
          <w:p w:rsidR="0067705B" w:rsidRDefault="00EF3B5B">
            <w:pPr>
              <w:pStyle w:val="TableParagraph"/>
              <w:rPr>
                <w:sz w:val="20"/>
              </w:rPr>
            </w:pPr>
            <w:r>
              <w:rPr>
                <w:w w:val="90"/>
                <w:sz w:val="20"/>
              </w:rPr>
              <w:t>*m(ə).rəʔ</w:t>
            </w:r>
          </w:p>
        </w:tc>
        <w:tc>
          <w:tcPr>
            <w:tcW w:w="2870" w:type="dxa"/>
          </w:tcPr>
          <w:p w:rsidR="0067705B" w:rsidRDefault="00EF3B5B">
            <w:pPr>
              <w:pStyle w:val="TableParagraph"/>
              <w:ind w:left="38"/>
              <w:rPr>
                <w:sz w:val="20"/>
              </w:rPr>
            </w:pPr>
            <w:r>
              <w:rPr>
                <w:sz w:val="20"/>
              </w:rPr>
              <w:t>cut jade; regulate</w:t>
            </w:r>
          </w:p>
        </w:tc>
        <w:tc>
          <w:tcPr>
            <w:tcW w:w="928" w:type="dxa"/>
          </w:tcPr>
          <w:p w:rsidR="0067705B" w:rsidRDefault="00EF3B5B">
            <w:pPr>
              <w:pStyle w:val="TableParagraph"/>
              <w:ind w:left="210"/>
              <w:rPr>
                <w:sz w:val="20"/>
              </w:rPr>
            </w:pPr>
            <w:r>
              <w:rPr>
                <w:sz w:val="20"/>
              </w:rPr>
              <w:t>0978d</w:t>
            </w:r>
          </w:p>
        </w:tc>
        <w:tc>
          <w:tcPr>
            <w:tcW w:w="940" w:type="dxa"/>
          </w:tcPr>
          <w:p w:rsidR="0067705B" w:rsidRDefault="00EF3B5B">
            <w:pPr>
              <w:pStyle w:val="TableParagraph"/>
              <w:ind w:left="0" w:right="92"/>
              <w:jc w:val="right"/>
              <w:rPr>
                <w:sz w:val="20"/>
              </w:rPr>
            </w:pPr>
            <w:r>
              <w:rPr>
                <w:sz w:val="20"/>
              </w:rPr>
              <w:t>21115.13</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U+7406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理</w:t>
            </w:r>
          </w:p>
        </w:tc>
        <w:tc>
          <w:tcPr>
            <w:tcW w:w="770" w:type="dxa"/>
          </w:tcPr>
          <w:p w:rsidR="0067705B" w:rsidRDefault="00EF3B5B">
            <w:pPr>
              <w:pStyle w:val="TableParagraph"/>
              <w:rPr>
                <w:sz w:val="20"/>
              </w:rPr>
            </w:pPr>
            <w:r>
              <w:rPr>
                <w:sz w:val="20"/>
              </w:rPr>
              <w:t>lǐ</w:t>
            </w:r>
          </w:p>
        </w:tc>
        <w:tc>
          <w:tcPr>
            <w:tcW w:w="826" w:type="dxa"/>
            <w:tcBorders>
              <w:right w:val="nil"/>
            </w:tcBorders>
          </w:tcPr>
          <w:p w:rsidR="0067705B" w:rsidRDefault="00EF3B5B">
            <w:pPr>
              <w:pStyle w:val="TableParagraph"/>
              <w:rPr>
                <w:i/>
                <w:sz w:val="20"/>
              </w:rPr>
            </w:pPr>
            <w:r>
              <w:rPr>
                <w:i/>
                <w:sz w:val="20"/>
              </w:rPr>
              <w:t>liX</w:t>
            </w:r>
          </w:p>
        </w:tc>
        <w:tc>
          <w:tcPr>
            <w:tcW w:w="1958" w:type="dxa"/>
            <w:tcBorders>
              <w:left w:val="nil"/>
            </w:tcBorders>
          </w:tcPr>
          <w:p w:rsidR="0067705B" w:rsidRDefault="00EF3B5B">
            <w:pPr>
              <w:pStyle w:val="TableParagraph"/>
              <w:ind w:left="297"/>
              <w:rPr>
                <w:i/>
                <w:sz w:val="20"/>
              </w:rPr>
            </w:pPr>
            <w:r>
              <w:rPr>
                <w:i/>
                <w:sz w:val="20"/>
              </w:rPr>
              <w:t>(l- + -i B)</w:t>
            </w:r>
          </w:p>
        </w:tc>
        <w:tc>
          <w:tcPr>
            <w:tcW w:w="2782" w:type="dxa"/>
          </w:tcPr>
          <w:p w:rsidR="0067705B" w:rsidRDefault="00EF3B5B">
            <w:pPr>
              <w:pStyle w:val="TableParagraph"/>
              <w:rPr>
                <w:sz w:val="20"/>
              </w:rPr>
            </w:pPr>
            <w:r>
              <w:rPr>
                <w:w w:val="90"/>
                <w:sz w:val="20"/>
              </w:rPr>
              <w:t>*m(ə).rəʔ</w:t>
            </w:r>
          </w:p>
        </w:tc>
        <w:tc>
          <w:tcPr>
            <w:tcW w:w="2870" w:type="dxa"/>
          </w:tcPr>
          <w:p w:rsidR="0067705B" w:rsidRDefault="00EF3B5B">
            <w:pPr>
              <w:pStyle w:val="TableParagraph"/>
              <w:ind w:left="38"/>
              <w:rPr>
                <w:sz w:val="20"/>
              </w:rPr>
            </w:pPr>
            <w:r>
              <w:rPr>
                <w:sz w:val="20"/>
              </w:rPr>
              <w:t>reason; principle</w:t>
            </w:r>
          </w:p>
        </w:tc>
        <w:tc>
          <w:tcPr>
            <w:tcW w:w="928" w:type="dxa"/>
          </w:tcPr>
          <w:p w:rsidR="0067705B" w:rsidRDefault="00EF3B5B">
            <w:pPr>
              <w:pStyle w:val="TableParagraph"/>
              <w:ind w:left="210"/>
              <w:rPr>
                <w:sz w:val="20"/>
              </w:rPr>
            </w:pPr>
            <w:r>
              <w:rPr>
                <w:sz w:val="20"/>
              </w:rPr>
              <w:t>0978d</w:t>
            </w:r>
          </w:p>
        </w:tc>
        <w:tc>
          <w:tcPr>
            <w:tcW w:w="940" w:type="dxa"/>
          </w:tcPr>
          <w:p w:rsidR="0067705B" w:rsidRDefault="00EF3B5B">
            <w:pPr>
              <w:pStyle w:val="TableParagraph"/>
              <w:ind w:left="0" w:right="92"/>
              <w:jc w:val="right"/>
              <w:rPr>
                <w:sz w:val="20"/>
              </w:rPr>
            </w:pPr>
            <w:r>
              <w:rPr>
                <w:sz w:val="20"/>
              </w:rPr>
              <w:t>21115.13</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U+7406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裏</w:t>
            </w:r>
          </w:p>
        </w:tc>
        <w:tc>
          <w:tcPr>
            <w:tcW w:w="770" w:type="dxa"/>
          </w:tcPr>
          <w:p w:rsidR="0067705B" w:rsidRDefault="00EF3B5B">
            <w:pPr>
              <w:pStyle w:val="TableParagraph"/>
              <w:rPr>
                <w:sz w:val="20"/>
              </w:rPr>
            </w:pPr>
            <w:r>
              <w:rPr>
                <w:sz w:val="20"/>
              </w:rPr>
              <w:t>lǐ</w:t>
            </w:r>
          </w:p>
        </w:tc>
        <w:tc>
          <w:tcPr>
            <w:tcW w:w="826" w:type="dxa"/>
            <w:tcBorders>
              <w:right w:val="nil"/>
            </w:tcBorders>
          </w:tcPr>
          <w:p w:rsidR="0067705B" w:rsidRDefault="00EF3B5B">
            <w:pPr>
              <w:pStyle w:val="TableParagraph"/>
              <w:rPr>
                <w:i/>
                <w:sz w:val="20"/>
              </w:rPr>
            </w:pPr>
            <w:r>
              <w:rPr>
                <w:i/>
                <w:sz w:val="20"/>
              </w:rPr>
              <w:t>liX</w:t>
            </w:r>
          </w:p>
        </w:tc>
        <w:tc>
          <w:tcPr>
            <w:tcW w:w="1958" w:type="dxa"/>
            <w:tcBorders>
              <w:left w:val="nil"/>
            </w:tcBorders>
          </w:tcPr>
          <w:p w:rsidR="0067705B" w:rsidRDefault="00EF3B5B">
            <w:pPr>
              <w:pStyle w:val="TableParagraph"/>
              <w:ind w:left="297"/>
              <w:rPr>
                <w:i/>
                <w:sz w:val="20"/>
              </w:rPr>
            </w:pPr>
            <w:r>
              <w:rPr>
                <w:i/>
                <w:sz w:val="20"/>
              </w:rPr>
              <w:t>(l- + -i B)</w:t>
            </w:r>
          </w:p>
        </w:tc>
        <w:tc>
          <w:tcPr>
            <w:tcW w:w="2782" w:type="dxa"/>
          </w:tcPr>
          <w:p w:rsidR="0067705B" w:rsidRDefault="00EF3B5B">
            <w:pPr>
              <w:pStyle w:val="TableParagraph"/>
              <w:rPr>
                <w:sz w:val="20"/>
              </w:rPr>
            </w:pPr>
            <w:r>
              <w:rPr>
                <w:w w:val="95"/>
                <w:sz w:val="20"/>
              </w:rPr>
              <w:t>*m.rəʔ</w:t>
            </w:r>
          </w:p>
        </w:tc>
        <w:tc>
          <w:tcPr>
            <w:tcW w:w="2870" w:type="dxa"/>
          </w:tcPr>
          <w:p w:rsidR="0067705B" w:rsidRDefault="00EF3B5B">
            <w:pPr>
              <w:pStyle w:val="TableParagraph"/>
              <w:ind w:left="38"/>
              <w:rPr>
                <w:sz w:val="20"/>
              </w:rPr>
            </w:pPr>
            <w:r>
              <w:rPr>
                <w:sz w:val="20"/>
              </w:rPr>
              <w:t>inside</w:t>
            </w:r>
          </w:p>
        </w:tc>
        <w:tc>
          <w:tcPr>
            <w:tcW w:w="928" w:type="dxa"/>
          </w:tcPr>
          <w:p w:rsidR="0067705B" w:rsidRDefault="00EF3B5B">
            <w:pPr>
              <w:pStyle w:val="TableParagraph"/>
              <w:ind w:left="214"/>
              <w:rPr>
                <w:sz w:val="20"/>
              </w:rPr>
            </w:pPr>
            <w:r>
              <w:rPr>
                <w:sz w:val="20"/>
              </w:rPr>
              <w:t>0978e</w:t>
            </w:r>
          </w:p>
        </w:tc>
        <w:tc>
          <w:tcPr>
            <w:tcW w:w="940" w:type="dxa"/>
          </w:tcPr>
          <w:p w:rsidR="0067705B" w:rsidRDefault="00EF3B5B">
            <w:pPr>
              <w:pStyle w:val="TableParagraph"/>
              <w:ind w:left="0" w:right="92"/>
              <w:jc w:val="right"/>
              <w:rPr>
                <w:sz w:val="20"/>
              </w:rPr>
            </w:pPr>
            <w:r>
              <w:rPr>
                <w:sz w:val="20"/>
              </w:rPr>
              <w:t>53091.06</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U+88CF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鯉</w:t>
            </w:r>
          </w:p>
        </w:tc>
        <w:tc>
          <w:tcPr>
            <w:tcW w:w="770" w:type="dxa"/>
          </w:tcPr>
          <w:p w:rsidR="0067705B" w:rsidRDefault="00EF3B5B">
            <w:pPr>
              <w:pStyle w:val="TableParagraph"/>
              <w:spacing w:before="29"/>
              <w:rPr>
                <w:sz w:val="20"/>
              </w:rPr>
            </w:pPr>
            <w:r>
              <w:rPr>
                <w:sz w:val="20"/>
              </w:rPr>
              <w:t>lǐ</w:t>
            </w:r>
          </w:p>
        </w:tc>
        <w:tc>
          <w:tcPr>
            <w:tcW w:w="826" w:type="dxa"/>
            <w:tcBorders>
              <w:right w:val="nil"/>
            </w:tcBorders>
          </w:tcPr>
          <w:p w:rsidR="0067705B" w:rsidRDefault="00EF3B5B">
            <w:pPr>
              <w:pStyle w:val="TableParagraph"/>
              <w:spacing w:before="29"/>
              <w:rPr>
                <w:i/>
                <w:sz w:val="20"/>
              </w:rPr>
            </w:pPr>
            <w:r>
              <w:rPr>
                <w:i/>
                <w:sz w:val="20"/>
              </w:rPr>
              <w:t>liX</w:t>
            </w:r>
          </w:p>
        </w:tc>
        <w:tc>
          <w:tcPr>
            <w:tcW w:w="1958" w:type="dxa"/>
            <w:tcBorders>
              <w:left w:val="nil"/>
            </w:tcBorders>
          </w:tcPr>
          <w:p w:rsidR="0067705B" w:rsidRDefault="00EF3B5B">
            <w:pPr>
              <w:pStyle w:val="TableParagraph"/>
              <w:spacing w:before="29"/>
              <w:ind w:left="297"/>
              <w:rPr>
                <w:i/>
                <w:sz w:val="20"/>
              </w:rPr>
            </w:pPr>
            <w:r>
              <w:rPr>
                <w:i/>
                <w:sz w:val="20"/>
              </w:rPr>
              <w:t>(l- + -i B)</w:t>
            </w:r>
          </w:p>
        </w:tc>
        <w:tc>
          <w:tcPr>
            <w:tcW w:w="2782" w:type="dxa"/>
          </w:tcPr>
          <w:p w:rsidR="0067705B" w:rsidRDefault="00EF3B5B">
            <w:pPr>
              <w:pStyle w:val="TableParagraph"/>
              <w:spacing w:before="29"/>
              <w:rPr>
                <w:sz w:val="20"/>
              </w:rPr>
            </w:pPr>
            <w:r>
              <w:rPr>
                <w:w w:val="90"/>
                <w:sz w:val="20"/>
              </w:rPr>
              <w:t>*mə-rəʔ</w:t>
            </w:r>
          </w:p>
        </w:tc>
        <w:tc>
          <w:tcPr>
            <w:tcW w:w="2870" w:type="dxa"/>
          </w:tcPr>
          <w:p w:rsidR="0067705B" w:rsidRDefault="00EF3B5B">
            <w:pPr>
              <w:pStyle w:val="TableParagraph"/>
              <w:spacing w:before="29"/>
              <w:ind w:left="38"/>
              <w:rPr>
                <w:sz w:val="20"/>
              </w:rPr>
            </w:pPr>
            <w:proofErr w:type="gramStart"/>
            <w:r>
              <w:rPr>
                <w:sz w:val="20"/>
              </w:rPr>
              <w:t>carp</w:t>
            </w:r>
            <w:proofErr w:type="gramEnd"/>
            <w:r>
              <w:rPr>
                <w:sz w:val="20"/>
              </w:rPr>
              <w:t xml:space="preserve"> (n.)</w:t>
            </w:r>
          </w:p>
        </w:tc>
        <w:tc>
          <w:tcPr>
            <w:tcW w:w="928" w:type="dxa"/>
          </w:tcPr>
          <w:p w:rsidR="0067705B" w:rsidRDefault="00EF3B5B">
            <w:pPr>
              <w:pStyle w:val="TableParagraph"/>
              <w:spacing w:before="29"/>
              <w:ind w:left="232"/>
              <w:rPr>
                <w:sz w:val="20"/>
              </w:rPr>
            </w:pPr>
            <w:r>
              <w:rPr>
                <w:sz w:val="20"/>
              </w:rPr>
              <w:t>0978j</w:t>
            </w:r>
          </w:p>
        </w:tc>
        <w:tc>
          <w:tcPr>
            <w:tcW w:w="940" w:type="dxa"/>
          </w:tcPr>
          <w:p w:rsidR="0067705B" w:rsidRDefault="00EF3B5B">
            <w:pPr>
              <w:pStyle w:val="TableParagraph"/>
              <w:spacing w:before="29"/>
              <w:ind w:left="0" w:right="92"/>
              <w:jc w:val="right"/>
              <w:rPr>
                <w:sz w:val="20"/>
              </w:rPr>
            </w:pPr>
            <w:r>
              <w:rPr>
                <w:sz w:val="20"/>
              </w:rPr>
              <w:t>74691.09</w:t>
            </w:r>
          </w:p>
        </w:tc>
        <w:tc>
          <w:tcPr>
            <w:tcW w:w="496" w:type="dxa"/>
          </w:tcPr>
          <w:p w:rsidR="0067705B" w:rsidRDefault="00EF3B5B">
            <w:pPr>
              <w:pStyle w:val="TableParagraph"/>
              <w:spacing w:before="29"/>
              <w:ind w:left="75" w:right="76"/>
              <w:jc w:val="center"/>
              <w:rPr>
                <w:sz w:val="20"/>
              </w:rPr>
            </w:pPr>
            <w:r>
              <w:rPr>
                <w:sz w:val="20"/>
              </w:rPr>
              <w:t>195</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U+9BC9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轢</w:t>
            </w:r>
          </w:p>
        </w:tc>
        <w:tc>
          <w:tcPr>
            <w:tcW w:w="770" w:type="dxa"/>
          </w:tcPr>
          <w:p w:rsidR="0067705B" w:rsidRDefault="00EF3B5B">
            <w:pPr>
              <w:pStyle w:val="TableParagraph"/>
              <w:rPr>
                <w:sz w:val="20"/>
              </w:rPr>
            </w:pPr>
            <w:r>
              <w:rPr>
                <w:sz w:val="20"/>
              </w:rPr>
              <w:t>lì</w:t>
            </w:r>
          </w:p>
        </w:tc>
        <w:tc>
          <w:tcPr>
            <w:tcW w:w="826" w:type="dxa"/>
            <w:tcBorders>
              <w:right w:val="nil"/>
            </w:tcBorders>
          </w:tcPr>
          <w:p w:rsidR="0067705B" w:rsidRDefault="00EF3B5B">
            <w:pPr>
              <w:pStyle w:val="TableParagraph"/>
              <w:rPr>
                <w:i/>
                <w:sz w:val="20"/>
              </w:rPr>
            </w:pPr>
            <w:r>
              <w:rPr>
                <w:i/>
                <w:sz w:val="20"/>
              </w:rPr>
              <w:t>lak</w:t>
            </w:r>
          </w:p>
        </w:tc>
        <w:tc>
          <w:tcPr>
            <w:tcW w:w="1958" w:type="dxa"/>
            <w:tcBorders>
              <w:left w:val="nil"/>
            </w:tcBorders>
          </w:tcPr>
          <w:p w:rsidR="0067705B" w:rsidRDefault="00EF3B5B">
            <w:pPr>
              <w:pStyle w:val="TableParagraph"/>
              <w:ind w:left="297"/>
              <w:rPr>
                <w:i/>
                <w:sz w:val="20"/>
              </w:rPr>
            </w:pPr>
            <w:r>
              <w:rPr>
                <w:i/>
                <w:sz w:val="20"/>
              </w:rPr>
              <w:t>(l- + -ak D)</w:t>
            </w:r>
          </w:p>
        </w:tc>
        <w:tc>
          <w:tcPr>
            <w:tcW w:w="2782" w:type="dxa"/>
          </w:tcPr>
          <w:p w:rsidR="0067705B" w:rsidRDefault="00EF3B5B">
            <w:pPr>
              <w:pStyle w:val="TableParagraph"/>
              <w:rPr>
                <w:sz w:val="20"/>
              </w:rPr>
            </w:pPr>
            <w:r>
              <w:rPr>
                <w:sz w:val="20"/>
              </w:rPr>
              <w:t>*[r]ˤawk</w:t>
            </w:r>
          </w:p>
        </w:tc>
        <w:tc>
          <w:tcPr>
            <w:tcW w:w="2870" w:type="dxa"/>
          </w:tcPr>
          <w:p w:rsidR="0067705B" w:rsidRDefault="00EF3B5B">
            <w:pPr>
              <w:pStyle w:val="TableParagraph"/>
              <w:ind w:left="38"/>
              <w:rPr>
                <w:sz w:val="20"/>
              </w:rPr>
            </w:pPr>
            <w:r>
              <w:rPr>
                <w:sz w:val="20"/>
              </w:rPr>
              <w:t>crush under wheels</w:t>
            </w:r>
          </w:p>
        </w:tc>
        <w:tc>
          <w:tcPr>
            <w:tcW w:w="928" w:type="dxa"/>
          </w:tcPr>
          <w:p w:rsidR="0067705B" w:rsidRDefault="00EF3B5B">
            <w:pPr>
              <w:pStyle w:val="TableParagraph"/>
              <w:ind w:left="210"/>
              <w:rPr>
                <w:sz w:val="20"/>
              </w:rPr>
            </w:pPr>
            <w:r>
              <w:rPr>
                <w:sz w:val="20"/>
              </w:rPr>
              <w:t>1125d</w:t>
            </w:r>
          </w:p>
        </w:tc>
        <w:tc>
          <w:tcPr>
            <w:tcW w:w="940" w:type="dxa"/>
          </w:tcPr>
          <w:p w:rsidR="0067705B" w:rsidRDefault="00EF3B5B">
            <w:pPr>
              <w:pStyle w:val="TableParagraph"/>
              <w:ind w:left="0" w:right="92"/>
              <w:jc w:val="right"/>
              <w:rPr>
                <w:sz w:val="20"/>
              </w:rPr>
            </w:pPr>
            <w:r>
              <w:rPr>
                <w:sz w:val="20"/>
              </w:rPr>
              <w:t>53561.04</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U+8F62</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781"/>
        <w:gridCol w:w="2003"/>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糲</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lat</w:t>
            </w:r>
          </w:p>
        </w:tc>
        <w:tc>
          <w:tcPr>
            <w:tcW w:w="2003" w:type="dxa"/>
            <w:tcBorders>
              <w:left w:val="nil"/>
            </w:tcBorders>
          </w:tcPr>
          <w:p w:rsidR="0067705B" w:rsidRDefault="00EF3B5B">
            <w:pPr>
              <w:pStyle w:val="TableParagraph"/>
              <w:ind w:left="341"/>
              <w:rPr>
                <w:i/>
                <w:sz w:val="20"/>
              </w:rPr>
            </w:pPr>
            <w:r>
              <w:rPr>
                <w:i/>
                <w:sz w:val="20"/>
              </w:rPr>
              <w:t>(l- + -at D)</w:t>
            </w:r>
          </w:p>
        </w:tc>
        <w:tc>
          <w:tcPr>
            <w:tcW w:w="2782" w:type="dxa"/>
          </w:tcPr>
          <w:p w:rsidR="0067705B" w:rsidRDefault="00EF3B5B">
            <w:pPr>
              <w:pStyle w:val="TableParagraph"/>
              <w:rPr>
                <w:sz w:val="20"/>
              </w:rPr>
            </w:pPr>
            <w:r>
              <w:rPr>
                <w:sz w:val="20"/>
              </w:rPr>
              <w:t>*[r]ˤat</w:t>
            </w:r>
          </w:p>
        </w:tc>
        <w:tc>
          <w:tcPr>
            <w:tcW w:w="2870" w:type="dxa"/>
          </w:tcPr>
          <w:p w:rsidR="0067705B" w:rsidRDefault="00EF3B5B">
            <w:pPr>
              <w:pStyle w:val="TableParagraph"/>
              <w:ind w:left="38"/>
              <w:rPr>
                <w:sz w:val="20"/>
              </w:rPr>
            </w:pPr>
            <w:r>
              <w:rPr>
                <w:sz w:val="20"/>
              </w:rPr>
              <w:t>dehusked but not polished grain</w:t>
            </w:r>
          </w:p>
        </w:tc>
        <w:tc>
          <w:tcPr>
            <w:tcW w:w="928" w:type="dxa"/>
          </w:tcPr>
          <w:p w:rsidR="0067705B" w:rsidRDefault="00EF3B5B">
            <w:pPr>
              <w:pStyle w:val="TableParagraph"/>
              <w:ind w:left="210"/>
              <w:rPr>
                <w:sz w:val="20"/>
              </w:rPr>
            </w:pPr>
            <w:r>
              <w:rPr>
                <w:sz w:val="20"/>
              </w:rPr>
              <w:t>0340g</w:t>
            </w:r>
          </w:p>
        </w:tc>
        <w:tc>
          <w:tcPr>
            <w:tcW w:w="940" w:type="dxa"/>
          </w:tcPr>
          <w:p w:rsidR="0067705B" w:rsidRDefault="00EF3B5B">
            <w:pPr>
              <w:pStyle w:val="TableParagraph"/>
              <w:ind w:left="0" w:right="92"/>
              <w:jc w:val="right"/>
              <w:rPr>
                <w:sz w:val="20"/>
              </w:rPr>
            </w:pPr>
            <w:r>
              <w:rPr>
                <w:sz w:val="20"/>
              </w:rPr>
              <w:t>53162.21</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1" w:right="72"/>
              <w:jc w:val="center"/>
              <w:rPr>
                <w:sz w:val="20"/>
              </w:rPr>
            </w:pPr>
            <w:r>
              <w:rPr>
                <w:sz w:val="20"/>
              </w:rPr>
              <w:t>U+7CF2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麗</w:t>
            </w:r>
          </w:p>
        </w:tc>
        <w:tc>
          <w:tcPr>
            <w:tcW w:w="770" w:type="dxa"/>
          </w:tcPr>
          <w:p w:rsidR="0067705B" w:rsidRDefault="00EF3B5B">
            <w:pPr>
              <w:pStyle w:val="TableParagraph"/>
              <w:spacing w:before="29"/>
              <w:rPr>
                <w:sz w:val="20"/>
              </w:rPr>
            </w:pPr>
            <w:r>
              <w:rPr>
                <w:sz w:val="20"/>
              </w:rPr>
              <w:t>lì</w:t>
            </w:r>
          </w:p>
        </w:tc>
        <w:tc>
          <w:tcPr>
            <w:tcW w:w="781" w:type="dxa"/>
            <w:tcBorders>
              <w:right w:val="nil"/>
            </w:tcBorders>
          </w:tcPr>
          <w:p w:rsidR="0067705B" w:rsidRDefault="00EF3B5B">
            <w:pPr>
              <w:pStyle w:val="TableParagraph"/>
              <w:spacing w:before="29"/>
              <w:rPr>
                <w:i/>
                <w:sz w:val="20"/>
              </w:rPr>
            </w:pPr>
            <w:r>
              <w:rPr>
                <w:i/>
                <w:sz w:val="20"/>
              </w:rPr>
              <w:t>lejH</w:t>
            </w:r>
          </w:p>
        </w:tc>
        <w:tc>
          <w:tcPr>
            <w:tcW w:w="2003" w:type="dxa"/>
            <w:tcBorders>
              <w:left w:val="nil"/>
            </w:tcBorders>
          </w:tcPr>
          <w:p w:rsidR="0067705B" w:rsidRDefault="00EF3B5B">
            <w:pPr>
              <w:pStyle w:val="TableParagraph"/>
              <w:spacing w:before="29"/>
              <w:ind w:left="341"/>
              <w:rPr>
                <w:i/>
                <w:sz w:val="20"/>
              </w:rPr>
            </w:pPr>
            <w:r>
              <w:rPr>
                <w:i/>
                <w:sz w:val="20"/>
              </w:rPr>
              <w:t>(l- + -ej C)</w:t>
            </w:r>
          </w:p>
        </w:tc>
        <w:tc>
          <w:tcPr>
            <w:tcW w:w="2782" w:type="dxa"/>
          </w:tcPr>
          <w:p w:rsidR="0067705B" w:rsidRDefault="00EF3B5B">
            <w:pPr>
              <w:pStyle w:val="TableParagraph"/>
              <w:spacing w:before="29"/>
              <w:rPr>
                <w:sz w:val="20"/>
              </w:rPr>
            </w:pPr>
            <w:r>
              <w:rPr>
                <w:sz w:val="20"/>
              </w:rPr>
              <w:t>*[r]ˤe-s</w:t>
            </w:r>
          </w:p>
        </w:tc>
        <w:tc>
          <w:tcPr>
            <w:tcW w:w="2870" w:type="dxa"/>
          </w:tcPr>
          <w:p w:rsidR="0067705B" w:rsidRDefault="00EF3B5B">
            <w:pPr>
              <w:pStyle w:val="TableParagraph"/>
              <w:spacing w:before="29"/>
              <w:ind w:left="38"/>
              <w:rPr>
                <w:sz w:val="20"/>
              </w:rPr>
            </w:pPr>
            <w:r>
              <w:rPr>
                <w:sz w:val="20"/>
              </w:rPr>
              <w:t>symmetrical</w:t>
            </w:r>
          </w:p>
        </w:tc>
        <w:tc>
          <w:tcPr>
            <w:tcW w:w="928" w:type="dxa"/>
          </w:tcPr>
          <w:p w:rsidR="0067705B" w:rsidRDefault="00EF3B5B">
            <w:pPr>
              <w:pStyle w:val="TableParagraph"/>
              <w:spacing w:before="29"/>
              <w:ind w:left="214"/>
              <w:rPr>
                <w:sz w:val="20"/>
              </w:rPr>
            </w:pPr>
            <w:r>
              <w:rPr>
                <w:sz w:val="20"/>
              </w:rPr>
              <w:t>0878a</w:t>
            </w:r>
          </w:p>
        </w:tc>
        <w:tc>
          <w:tcPr>
            <w:tcW w:w="940" w:type="dxa"/>
          </w:tcPr>
          <w:p w:rsidR="0067705B" w:rsidRDefault="00EF3B5B">
            <w:pPr>
              <w:pStyle w:val="TableParagraph"/>
              <w:spacing w:before="29"/>
              <w:ind w:left="0" w:right="92"/>
              <w:jc w:val="right"/>
              <w:rPr>
                <w:sz w:val="20"/>
              </w:rPr>
            </w:pPr>
            <w:r>
              <w:rPr>
                <w:sz w:val="20"/>
              </w:rPr>
              <w:t>74732.04</w:t>
            </w:r>
          </w:p>
        </w:tc>
        <w:tc>
          <w:tcPr>
            <w:tcW w:w="496" w:type="dxa"/>
          </w:tcPr>
          <w:p w:rsidR="0067705B" w:rsidRDefault="00EF3B5B">
            <w:pPr>
              <w:pStyle w:val="TableParagraph"/>
              <w:spacing w:before="29"/>
              <w:ind w:left="75" w:right="76"/>
              <w:jc w:val="center"/>
              <w:rPr>
                <w:sz w:val="20"/>
              </w:rPr>
            </w:pPr>
            <w:r>
              <w:rPr>
                <w:sz w:val="20"/>
              </w:rPr>
              <w:t>198</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U+9E97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戾</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lejH</w:t>
            </w:r>
          </w:p>
        </w:tc>
        <w:tc>
          <w:tcPr>
            <w:tcW w:w="2003" w:type="dxa"/>
            <w:tcBorders>
              <w:left w:val="nil"/>
            </w:tcBorders>
          </w:tcPr>
          <w:p w:rsidR="0067705B" w:rsidRDefault="00EF3B5B">
            <w:pPr>
              <w:pStyle w:val="TableParagraph"/>
              <w:ind w:left="341"/>
              <w:rPr>
                <w:i/>
                <w:sz w:val="20"/>
              </w:rPr>
            </w:pPr>
            <w:r>
              <w:rPr>
                <w:i/>
                <w:sz w:val="20"/>
              </w:rPr>
              <w:t>(l- + -ej C)</w:t>
            </w:r>
          </w:p>
        </w:tc>
        <w:tc>
          <w:tcPr>
            <w:tcW w:w="2782" w:type="dxa"/>
          </w:tcPr>
          <w:p w:rsidR="0067705B" w:rsidRDefault="00EF3B5B">
            <w:pPr>
              <w:pStyle w:val="TableParagraph"/>
              <w:rPr>
                <w:sz w:val="20"/>
              </w:rPr>
            </w:pPr>
            <w:r>
              <w:rPr>
                <w:sz w:val="20"/>
              </w:rPr>
              <w:t>*[r]ˤe[t]-s</w:t>
            </w:r>
          </w:p>
        </w:tc>
        <w:tc>
          <w:tcPr>
            <w:tcW w:w="2870" w:type="dxa"/>
          </w:tcPr>
          <w:p w:rsidR="0067705B" w:rsidRDefault="00EF3B5B">
            <w:pPr>
              <w:pStyle w:val="TableParagraph"/>
              <w:ind w:left="38"/>
              <w:rPr>
                <w:sz w:val="20"/>
              </w:rPr>
            </w:pPr>
            <w:r>
              <w:rPr>
                <w:sz w:val="20"/>
              </w:rPr>
              <w:t>transgress</w:t>
            </w:r>
          </w:p>
        </w:tc>
        <w:tc>
          <w:tcPr>
            <w:tcW w:w="928" w:type="dxa"/>
          </w:tcPr>
          <w:p w:rsidR="0067705B" w:rsidRDefault="00EF3B5B">
            <w:pPr>
              <w:pStyle w:val="TableParagraph"/>
              <w:ind w:left="214"/>
              <w:rPr>
                <w:sz w:val="20"/>
              </w:rPr>
            </w:pPr>
            <w:r>
              <w:rPr>
                <w:sz w:val="20"/>
              </w:rPr>
              <w:t>0532a</w:t>
            </w:r>
          </w:p>
        </w:tc>
        <w:tc>
          <w:tcPr>
            <w:tcW w:w="940" w:type="dxa"/>
          </w:tcPr>
          <w:p w:rsidR="0067705B" w:rsidRDefault="00EF3B5B">
            <w:pPr>
              <w:pStyle w:val="TableParagraph"/>
              <w:ind w:left="0" w:right="92"/>
              <w:jc w:val="right"/>
              <w:rPr>
                <w:sz w:val="20"/>
              </w:rPr>
            </w:pPr>
            <w:r>
              <w:rPr>
                <w:sz w:val="20"/>
              </w:rPr>
              <w:t>32258.06</w:t>
            </w:r>
          </w:p>
        </w:tc>
        <w:tc>
          <w:tcPr>
            <w:tcW w:w="496" w:type="dxa"/>
          </w:tcPr>
          <w:p w:rsidR="0067705B" w:rsidRDefault="00EF3B5B">
            <w:pPr>
              <w:pStyle w:val="TableParagraph"/>
              <w:ind w:left="75" w:right="76"/>
              <w:jc w:val="center"/>
              <w:rPr>
                <w:sz w:val="20"/>
              </w:rPr>
            </w:pPr>
            <w:r>
              <w:rPr>
                <w:sz w:val="20"/>
              </w:rPr>
              <w:t>63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U+623E</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荔</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lejH</w:t>
            </w:r>
          </w:p>
        </w:tc>
        <w:tc>
          <w:tcPr>
            <w:tcW w:w="2003" w:type="dxa"/>
            <w:tcBorders>
              <w:left w:val="nil"/>
            </w:tcBorders>
          </w:tcPr>
          <w:p w:rsidR="0067705B" w:rsidRDefault="00EF3B5B">
            <w:pPr>
              <w:pStyle w:val="TableParagraph"/>
              <w:ind w:left="341"/>
              <w:rPr>
                <w:i/>
                <w:sz w:val="20"/>
              </w:rPr>
            </w:pPr>
            <w:r>
              <w:rPr>
                <w:i/>
                <w:sz w:val="20"/>
              </w:rPr>
              <w:t>(l- + -ej C)</w:t>
            </w:r>
          </w:p>
        </w:tc>
        <w:tc>
          <w:tcPr>
            <w:tcW w:w="2782" w:type="dxa"/>
          </w:tcPr>
          <w:p w:rsidR="0067705B" w:rsidRDefault="00EF3B5B">
            <w:pPr>
              <w:pStyle w:val="TableParagraph"/>
              <w:rPr>
                <w:sz w:val="20"/>
              </w:rPr>
            </w:pPr>
            <w:r>
              <w:rPr>
                <w:sz w:val="20"/>
              </w:rPr>
              <w:t>*[r]ˤep-s</w:t>
            </w:r>
          </w:p>
        </w:tc>
        <w:tc>
          <w:tcPr>
            <w:tcW w:w="2870" w:type="dxa"/>
          </w:tcPr>
          <w:p w:rsidR="0067705B" w:rsidRDefault="00EF3B5B">
            <w:pPr>
              <w:pStyle w:val="TableParagraph"/>
              <w:spacing w:before="36" w:line="232" w:lineRule="auto"/>
              <w:ind w:left="38" w:right="302"/>
              <w:rPr>
                <w:sz w:val="20"/>
              </w:rPr>
            </w:pPr>
            <w:r>
              <w:rPr>
                <w:sz w:val="20"/>
              </w:rPr>
              <w:t>herb whose roots are made into brushes</w:t>
            </w:r>
          </w:p>
        </w:tc>
        <w:tc>
          <w:tcPr>
            <w:tcW w:w="928" w:type="dxa"/>
          </w:tcPr>
          <w:p w:rsidR="0067705B" w:rsidRDefault="00EF3B5B">
            <w:pPr>
              <w:pStyle w:val="TableParagraph"/>
              <w:ind w:left="226"/>
              <w:rPr>
                <w:sz w:val="20"/>
              </w:rPr>
            </w:pPr>
            <w:r>
              <w:rPr>
                <w:sz w:val="20"/>
              </w:rPr>
              <w:t>1241r</w:t>
            </w:r>
          </w:p>
        </w:tc>
        <w:tc>
          <w:tcPr>
            <w:tcW w:w="940" w:type="dxa"/>
          </w:tcPr>
          <w:p w:rsidR="0067705B" w:rsidRDefault="00EF3B5B">
            <w:pPr>
              <w:pStyle w:val="TableParagraph"/>
              <w:ind w:left="0" w:right="92"/>
              <w:jc w:val="right"/>
              <w:rPr>
                <w:sz w:val="20"/>
              </w:rPr>
            </w:pPr>
            <w:r>
              <w:rPr>
                <w:sz w:val="20"/>
              </w:rPr>
              <w:t>53212.05</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U+8354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隸</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lejH</w:t>
            </w:r>
          </w:p>
        </w:tc>
        <w:tc>
          <w:tcPr>
            <w:tcW w:w="2003" w:type="dxa"/>
            <w:tcBorders>
              <w:left w:val="nil"/>
            </w:tcBorders>
          </w:tcPr>
          <w:p w:rsidR="0067705B" w:rsidRDefault="00EF3B5B">
            <w:pPr>
              <w:pStyle w:val="TableParagraph"/>
              <w:ind w:left="341"/>
              <w:rPr>
                <w:i/>
                <w:sz w:val="20"/>
              </w:rPr>
            </w:pPr>
            <w:r>
              <w:rPr>
                <w:i/>
                <w:sz w:val="20"/>
              </w:rPr>
              <w:t>(l- + -ej C)</w:t>
            </w:r>
          </w:p>
        </w:tc>
        <w:tc>
          <w:tcPr>
            <w:tcW w:w="2782" w:type="dxa"/>
          </w:tcPr>
          <w:p w:rsidR="0067705B" w:rsidRDefault="00EF3B5B">
            <w:pPr>
              <w:pStyle w:val="TableParagraph"/>
              <w:rPr>
                <w:sz w:val="20"/>
              </w:rPr>
            </w:pPr>
            <w:r>
              <w:rPr>
                <w:sz w:val="20"/>
              </w:rPr>
              <w:t>*[r]ˤə[p]-s</w:t>
            </w:r>
          </w:p>
        </w:tc>
        <w:tc>
          <w:tcPr>
            <w:tcW w:w="2870" w:type="dxa"/>
          </w:tcPr>
          <w:p w:rsidR="0067705B" w:rsidRDefault="00EF3B5B">
            <w:pPr>
              <w:pStyle w:val="TableParagraph"/>
              <w:ind w:left="38"/>
              <w:rPr>
                <w:sz w:val="20"/>
              </w:rPr>
            </w:pPr>
            <w:r>
              <w:rPr>
                <w:sz w:val="20"/>
              </w:rPr>
              <w:t>subordinate</w:t>
            </w:r>
          </w:p>
        </w:tc>
        <w:tc>
          <w:tcPr>
            <w:tcW w:w="928" w:type="dxa"/>
          </w:tcPr>
          <w:p w:rsidR="0067705B" w:rsidRDefault="00EF3B5B">
            <w:pPr>
              <w:pStyle w:val="TableParagraph"/>
              <w:ind w:left="182"/>
              <w:rPr>
                <w:sz w:val="20"/>
              </w:rPr>
            </w:pPr>
            <w:r>
              <w:rPr>
                <w:sz w:val="20"/>
              </w:rPr>
              <w:t>1241m</w:t>
            </w:r>
          </w:p>
        </w:tc>
        <w:tc>
          <w:tcPr>
            <w:tcW w:w="940" w:type="dxa"/>
          </w:tcPr>
          <w:p w:rsidR="0067705B" w:rsidRDefault="00EF3B5B">
            <w:pPr>
              <w:pStyle w:val="TableParagraph"/>
              <w:ind w:left="0" w:right="92"/>
              <w:jc w:val="right"/>
              <w:rPr>
                <w:sz w:val="20"/>
              </w:rPr>
            </w:pPr>
            <w:r>
              <w:rPr>
                <w:sz w:val="20"/>
              </w:rPr>
              <w:t>74323.10</w:t>
            </w:r>
          </w:p>
        </w:tc>
        <w:tc>
          <w:tcPr>
            <w:tcW w:w="496" w:type="dxa"/>
          </w:tcPr>
          <w:p w:rsidR="0067705B" w:rsidRDefault="00EF3B5B">
            <w:pPr>
              <w:pStyle w:val="TableParagraph"/>
              <w:ind w:left="75" w:right="76"/>
              <w:jc w:val="center"/>
              <w:rPr>
                <w:sz w:val="20"/>
              </w:rPr>
            </w:pPr>
            <w:r>
              <w:rPr>
                <w:sz w:val="20"/>
              </w:rPr>
              <w:t>171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U+96B8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歷</w:t>
            </w:r>
          </w:p>
        </w:tc>
        <w:tc>
          <w:tcPr>
            <w:tcW w:w="770" w:type="dxa"/>
          </w:tcPr>
          <w:p w:rsidR="0067705B" w:rsidRDefault="00EF3B5B">
            <w:pPr>
              <w:pStyle w:val="TableParagraph"/>
              <w:spacing w:before="29"/>
              <w:rPr>
                <w:sz w:val="20"/>
              </w:rPr>
            </w:pPr>
            <w:r>
              <w:rPr>
                <w:sz w:val="20"/>
              </w:rPr>
              <w:t>lì</w:t>
            </w:r>
          </w:p>
        </w:tc>
        <w:tc>
          <w:tcPr>
            <w:tcW w:w="781" w:type="dxa"/>
            <w:tcBorders>
              <w:right w:val="nil"/>
            </w:tcBorders>
          </w:tcPr>
          <w:p w:rsidR="0067705B" w:rsidRDefault="00EF3B5B">
            <w:pPr>
              <w:pStyle w:val="TableParagraph"/>
              <w:spacing w:before="29"/>
              <w:rPr>
                <w:i/>
                <w:sz w:val="20"/>
              </w:rPr>
            </w:pPr>
            <w:r>
              <w:rPr>
                <w:i/>
                <w:sz w:val="20"/>
              </w:rPr>
              <w:t>lek</w:t>
            </w:r>
          </w:p>
        </w:tc>
        <w:tc>
          <w:tcPr>
            <w:tcW w:w="2003" w:type="dxa"/>
            <w:tcBorders>
              <w:left w:val="nil"/>
            </w:tcBorders>
          </w:tcPr>
          <w:p w:rsidR="0067705B" w:rsidRDefault="00EF3B5B">
            <w:pPr>
              <w:pStyle w:val="TableParagraph"/>
              <w:spacing w:before="29"/>
              <w:ind w:left="341"/>
              <w:rPr>
                <w:i/>
                <w:sz w:val="20"/>
              </w:rPr>
            </w:pPr>
            <w:r>
              <w:rPr>
                <w:i/>
                <w:sz w:val="20"/>
              </w:rPr>
              <w:t>(l- + -ek D)</w:t>
            </w:r>
          </w:p>
        </w:tc>
        <w:tc>
          <w:tcPr>
            <w:tcW w:w="2782" w:type="dxa"/>
          </w:tcPr>
          <w:p w:rsidR="0067705B" w:rsidRDefault="00EF3B5B">
            <w:pPr>
              <w:pStyle w:val="TableParagraph"/>
              <w:spacing w:before="29"/>
              <w:rPr>
                <w:sz w:val="20"/>
              </w:rPr>
            </w:pPr>
            <w:r>
              <w:rPr>
                <w:sz w:val="20"/>
              </w:rPr>
              <w:t>*[r]ˤek</w:t>
            </w:r>
          </w:p>
        </w:tc>
        <w:tc>
          <w:tcPr>
            <w:tcW w:w="2870" w:type="dxa"/>
          </w:tcPr>
          <w:p w:rsidR="0067705B" w:rsidRDefault="00EF3B5B">
            <w:pPr>
              <w:pStyle w:val="TableParagraph"/>
              <w:spacing w:before="29"/>
              <w:ind w:left="38"/>
              <w:rPr>
                <w:sz w:val="20"/>
              </w:rPr>
            </w:pPr>
            <w:r>
              <w:rPr>
                <w:sz w:val="20"/>
              </w:rPr>
              <w:t>pass by; in turn</w:t>
            </w:r>
          </w:p>
        </w:tc>
        <w:tc>
          <w:tcPr>
            <w:tcW w:w="928" w:type="dxa"/>
          </w:tcPr>
          <w:p w:rsidR="0067705B" w:rsidRDefault="00EF3B5B">
            <w:pPr>
              <w:pStyle w:val="TableParagraph"/>
              <w:spacing w:before="29"/>
              <w:ind w:left="214"/>
              <w:rPr>
                <w:sz w:val="20"/>
              </w:rPr>
            </w:pPr>
            <w:r>
              <w:rPr>
                <w:sz w:val="20"/>
              </w:rPr>
              <w:t>0858e</w:t>
            </w:r>
          </w:p>
        </w:tc>
        <w:tc>
          <w:tcPr>
            <w:tcW w:w="940" w:type="dxa"/>
          </w:tcPr>
          <w:p w:rsidR="0067705B" w:rsidRDefault="00EF3B5B">
            <w:pPr>
              <w:pStyle w:val="TableParagraph"/>
              <w:spacing w:before="29"/>
              <w:ind w:left="0" w:right="92"/>
              <w:jc w:val="right"/>
              <w:rPr>
                <w:sz w:val="20"/>
              </w:rPr>
            </w:pPr>
            <w:r>
              <w:rPr>
                <w:sz w:val="20"/>
              </w:rPr>
              <w:t>21445.09</w:t>
            </w:r>
          </w:p>
        </w:tc>
        <w:tc>
          <w:tcPr>
            <w:tcW w:w="496" w:type="dxa"/>
          </w:tcPr>
          <w:p w:rsidR="0067705B" w:rsidRDefault="00EF3B5B">
            <w:pPr>
              <w:pStyle w:val="TableParagraph"/>
              <w:spacing w:before="29"/>
              <w:ind w:left="75" w:right="76"/>
              <w:jc w:val="center"/>
              <w:rPr>
                <w:sz w:val="20"/>
              </w:rPr>
            </w:pPr>
            <w:r>
              <w:rPr>
                <w:sz w:val="20"/>
              </w:rPr>
              <w:t>77</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72" w:right="72"/>
              <w:jc w:val="center"/>
              <w:rPr>
                <w:sz w:val="20"/>
              </w:rPr>
            </w:pPr>
            <w:r>
              <w:rPr>
                <w:sz w:val="20"/>
              </w:rPr>
              <w:t>U+6B77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曆</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lek</w:t>
            </w:r>
          </w:p>
        </w:tc>
        <w:tc>
          <w:tcPr>
            <w:tcW w:w="2003" w:type="dxa"/>
            <w:tcBorders>
              <w:left w:val="nil"/>
            </w:tcBorders>
          </w:tcPr>
          <w:p w:rsidR="0067705B" w:rsidRDefault="00EF3B5B">
            <w:pPr>
              <w:pStyle w:val="TableParagraph"/>
              <w:ind w:left="341"/>
              <w:rPr>
                <w:i/>
                <w:sz w:val="20"/>
              </w:rPr>
            </w:pPr>
            <w:r>
              <w:rPr>
                <w:i/>
                <w:sz w:val="20"/>
              </w:rPr>
              <w:t>(l- + -ek D)</w:t>
            </w:r>
          </w:p>
        </w:tc>
        <w:tc>
          <w:tcPr>
            <w:tcW w:w="2782" w:type="dxa"/>
          </w:tcPr>
          <w:p w:rsidR="0067705B" w:rsidRDefault="00EF3B5B">
            <w:pPr>
              <w:pStyle w:val="TableParagraph"/>
              <w:rPr>
                <w:sz w:val="20"/>
              </w:rPr>
            </w:pPr>
            <w:r>
              <w:rPr>
                <w:sz w:val="20"/>
              </w:rPr>
              <w:t>*[r]ˤek</w:t>
            </w:r>
          </w:p>
        </w:tc>
        <w:tc>
          <w:tcPr>
            <w:tcW w:w="2870" w:type="dxa"/>
          </w:tcPr>
          <w:p w:rsidR="0067705B" w:rsidRDefault="00EF3B5B">
            <w:pPr>
              <w:pStyle w:val="TableParagraph"/>
              <w:ind w:left="38"/>
              <w:rPr>
                <w:sz w:val="20"/>
              </w:rPr>
            </w:pPr>
            <w:r>
              <w:rPr>
                <w:sz w:val="20"/>
              </w:rPr>
              <w:t>calculate (astronomically)</w:t>
            </w:r>
          </w:p>
        </w:tc>
        <w:tc>
          <w:tcPr>
            <w:tcW w:w="928" w:type="dxa"/>
          </w:tcPr>
          <w:p w:rsidR="0067705B" w:rsidRDefault="00EF3B5B">
            <w:pPr>
              <w:pStyle w:val="TableParagraph"/>
              <w:ind w:left="210"/>
              <w:rPr>
                <w:sz w:val="20"/>
              </w:rPr>
            </w:pPr>
            <w:r>
              <w:rPr>
                <w:sz w:val="20"/>
              </w:rPr>
              <w:t>0858h</w:t>
            </w:r>
          </w:p>
        </w:tc>
        <w:tc>
          <w:tcPr>
            <w:tcW w:w="940" w:type="dxa"/>
          </w:tcPr>
          <w:p w:rsidR="0067705B" w:rsidRDefault="00EF3B5B">
            <w:pPr>
              <w:pStyle w:val="TableParagraph"/>
              <w:ind w:left="0" w:right="92"/>
              <w:jc w:val="right"/>
              <w:rPr>
                <w:sz w:val="20"/>
              </w:rPr>
            </w:pPr>
            <w:r>
              <w:rPr>
                <w:sz w:val="20"/>
              </w:rPr>
              <w:t>21536.02</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U+66C6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轢</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lek</w:t>
            </w:r>
          </w:p>
        </w:tc>
        <w:tc>
          <w:tcPr>
            <w:tcW w:w="2003" w:type="dxa"/>
            <w:tcBorders>
              <w:left w:val="nil"/>
            </w:tcBorders>
          </w:tcPr>
          <w:p w:rsidR="0067705B" w:rsidRDefault="00EF3B5B">
            <w:pPr>
              <w:pStyle w:val="TableParagraph"/>
              <w:ind w:left="341"/>
              <w:rPr>
                <w:i/>
                <w:sz w:val="20"/>
              </w:rPr>
            </w:pPr>
            <w:r>
              <w:rPr>
                <w:i/>
                <w:sz w:val="20"/>
              </w:rPr>
              <w:t>(l- + -ek D)</w:t>
            </w:r>
          </w:p>
        </w:tc>
        <w:tc>
          <w:tcPr>
            <w:tcW w:w="2782" w:type="dxa"/>
          </w:tcPr>
          <w:p w:rsidR="0067705B" w:rsidRDefault="00EF3B5B">
            <w:pPr>
              <w:pStyle w:val="TableParagraph"/>
              <w:rPr>
                <w:sz w:val="20"/>
              </w:rPr>
            </w:pPr>
            <w:r>
              <w:rPr>
                <w:sz w:val="20"/>
              </w:rPr>
              <w:t>*[r]ˤewk</w:t>
            </w:r>
          </w:p>
        </w:tc>
        <w:tc>
          <w:tcPr>
            <w:tcW w:w="2870" w:type="dxa"/>
          </w:tcPr>
          <w:p w:rsidR="0067705B" w:rsidRDefault="00EF3B5B">
            <w:pPr>
              <w:pStyle w:val="TableParagraph"/>
              <w:ind w:left="38"/>
              <w:rPr>
                <w:sz w:val="20"/>
              </w:rPr>
            </w:pPr>
            <w:r>
              <w:rPr>
                <w:sz w:val="20"/>
              </w:rPr>
              <w:t>crush under wheels</w:t>
            </w:r>
          </w:p>
        </w:tc>
        <w:tc>
          <w:tcPr>
            <w:tcW w:w="928" w:type="dxa"/>
          </w:tcPr>
          <w:p w:rsidR="0067705B" w:rsidRDefault="00EF3B5B">
            <w:pPr>
              <w:pStyle w:val="TableParagraph"/>
              <w:ind w:left="210"/>
              <w:rPr>
                <w:sz w:val="20"/>
              </w:rPr>
            </w:pPr>
            <w:r>
              <w:rPr>
                <w:sz w:val="20"/>
              </w:rPr>
              <w:t>1125d</w:t>
            </w:r>
          </w:p>
        </w:tc>
        <w:tc>
          <w:tcPr>
            <w:tcW w:w="940" w:type="dxa"/>
          </w:tcPr>
          <w:p w:rsidR="0067705B" w:rsidRDefault="00EF3B5B">
            <w:pPr>
              <w:pStyle w:val="TableParagraph"/>
              <w:ind w:left="0" w:right="92"/>
              <w:jc w:val="right"/>
              <w:rPr>
                <w:sz w:val="20"/>
              </w:rPr>
            </w:pPr>
            <w:r>
              <w:rPr>
                <w:sz w:val="20"/>
              </w:rPr>
              <w:t>53561.04</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U+8F62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櫟</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lek</w:t>
            </w:r>
          </w:p>
        </w:tc>
        <w:tc>
          <w:tcPr>
            <w:tcW w:w="2003" w:type="dxa"/>
            <w:tcBorders>
              <w:left w:val="nil"/>
            </w:tcBorders>
          </w:tcPr>
          <w:p w:rsidR="0067705B" w:rsidRDefault="00EF3B5B">
            <w:pPr>
              <w:pStyle w:val="TableParagraph"/>
              <w:ind w:left="341"/>
              <w:rPr>
                <w:i/>
                <w:sz w:val="20"/>
              </w:rPr>
            </w:pPr>
            <w:r>
              <w:rPr>
                <w:i/>
                <w:sz w:val="20"/>
              </w:rPr>
              <w:t>(l- + -ek D)</w:t>
            </w:r>
          </w:p>
        </w:tc>
        <w:tc>
          <w:tcPr>
            <w:tcW w:w="2782" w:type="dxa"/>
          </w:tcPr>
          <w:p w:rsidR="0067705B" w:rsidRDefault="00EF3B5B">
            <w:pPr>
              <w:pStyle w:val="TableParagraph"/>
              <w:rPr>
                <w:sz w:val="20"/>
              </w:rPr>
            </w:pPr>
            <w:r>
              <w:rPr>
                <w:sz w:val="20"/>
              </w:rPr>
              <w:t>*[r]ˤewk</w:t>
            </w:r>
          </w:p>
        </w:tc>
        <w:tc>
          <w:tcPr>
            <w:tcW w:w="2870" w:type="dxa"/>
          </w:tcPr>
          <w:p w:rsidR="0067705B" w:rsidRDefault="00EF3B5B">
            <w:pPr>
              <w:pStyle w:val="TableParagraph"/>
              <w:ind w:left="38"/>
              <w:rPr>
                <w:sz w:val="20"/>
              </w:rPr>
            </w:pPr>
            <w:r>
              <w:rPr>
                <w:sz w:val="20"/>
              </w:rPr>
              <w:t>oak</w:t>
            </w:r>
          </w:p>
        </w:tc>
        <w:tc>
          <w:tcPr>
            <w:tcW w:w="928" w:type="dxa"/>
          </w:tcPr>
          <w:p w:rsidR="0067705B" w:rsidRDefault="00EF3B5B">
            <w:pPr>
              <w:pStyle w:val="TableParagraph"/>
              <w:ind w:left="232"/>
              <w:rPr>
                <w:sz w:val="20"/>
              </w:rPr>
            </w:pPr>
            <w:r>
              <w:rPr>
                <w:sz w:val="20"/>
              </w:rPr>
              <w:t>1125i</w:t>
            </w:r>
          </w:p>
        </w:tc>
        <w:tc>
          <w:tcPr>
            <w:tcW w:w="940" w:type="dxa"/>
          </w:tcPr>
          <w:p w:rsidR="0067705B" w:rsidRDefault="00EF3B5B">
            <w:pPr>
              <w:pStyle w:val="TableParagraph"/>
              <w:ind w:left="0" w:right="92"/>
              <w:jc w:val="right"/>
              <w:rPr>
                <w:sz w:val="20"/>
              </w:rPr>
            </w:pPr>
            <w:r>
              <w:rPr>
                <w:sz w:val="20"/>
              </w:rPr>
              <w:t>21314.09</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U+6ADF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礫</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lek</w:t>
            </w:r>
          </w:p>
        </w:tc>
        <w:tc>
          <w:tcPr>
            <w:tcW w:w="2003" w:type="dxa"/>
            <w:tcBorders>
              <w:left w:val="nil"/>
            </w:tcBorders>
          </w:tcPr>
          <w:p w:rsidR="0067705B" w:rsidRDefault="00EF3B5B">
            <w:pPr>
              <w:pStyle w:val="TableParagraph"/>
              <w:ind w:left="341"/>
              <w:rPr>
                <w:i/>
                <w:sz w:val="20"/>
              </w:rPr>
            </w:pPr>
            <w:r>
              <w:rPr>
                <w:i/>
                <w:sz w:val="20"/>
              </w:rPr>
              <w:t>(l- + -ek D)</w:t>
            </w:r>
          </w:p>
        </w:tc>
        <w:tc>
          <w:tcPr>
            <w:tcW w:w="2782" w:type="dxa"/>
          </w:tcPr>
          <w:p w:rsidR="0067705B" w:rsidRDefault="00EF3B5B">
            <w:pPr>
              <w:pStyle w:val="TableParagraph"/>
              <w:rPr>
                <w:sz w:val="20"/>
              </w:rPr>
            </w:pPr>
            <w:r>
              <w:rPr>
                <w:sz w:val="20"/>
              </w:rPr>
              <w:t>*[r]ˤewk</w:t>
            </w:r>
          </w:p>
        </w:tc>
        <w:tc>
          <w:tcPr>
            <w:tcW w:w="2870" w:type="dxa"/>
          </w:tcPr>
          <w:p w:rsidR="0067705B" w:rsidRDefault="00EF3B5B">
            <w:pPr>
              <w:pStyle w:val="TableParagraph"/>
              <w:ind w:left="38"/>
              <w:rPr>
                <w:sz w:val="20"/>
              </w:rPr>
            </w:pPr>
            <w:r>
              <w:rPr>
                <w:sz w:val="20"/>
              </w:rPr>
              <w:t>pebbles</w:t>
            </w:r>
          </w:p>
        </w:tc>
        <w:tc>
          <w:tcPr>
            <w:tcW w:w="928" w:type="dxa"/>
          </w:tcPr>
          <w:p w:rsidR="0067705B" w:rsidRDefault="00EF3B5B">
            <w:pPr>
              <w:pStyle w:val="TableParagraph"/>
              <w:ind w:left="232"/>
              <w:rPr>
                <w:sz w:val="20"/>
              </w:rPr>
            </w:pPr>
            <w:r>
              <w:rPr>
                <w:sz w:val="20"/>
              </w:rPr>
              <w:t>1125j</w:t>
            </w:r>
          </w:p>
        </w:tc>
        <w:tc>
          <w:tcPr>
            <w:tcW w:w="940" w:type="dxa"/>
          </w:tcPr>
          <w:p w:rsidR="0067705B" w:rsidRDefault="00EF3B5B">
            <w:pPr>
              <w:pStyle w:val="TableParagraph"/>
              <w:ind w:left="0" w:right="92"/>
              <w:jc w:val="right"/>
              <w:rPr>
                <w:sz w:val="20"/>
              </w:rPr>
            </w:pPr>
            <w:r>
              <w:rPr>
                <w:sz w:val="20"/>
              </w:rPr>
              <w:t>42463.04</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U+792B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䟏</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lek</w:t>
            </w:r>
          </w:p>
        </w:tc>
        <w:tc>
          <w:tcPr>
            <w:tcW w:w="2003" w:type="dxa"/>
            <w:tcBorders>
              <w:left w:val="nil"/>
            </w:tcBorders>
          </w:tcPr>
          <w:p w:rsidR="0067705B" w:rsidRDefault="00EF3B5B">
            <w:pPr>
              <w:pStyle w:val="TableParagraph"/>
              <w:ind w:left="341"/>
              <w:rPr>
                <w:i/>
                <w:sz w:val="20"/>
              </w:rPr>
            </w:pPr>
            <w:r>
              <w:rPr>
                <w:i/>
                <w:sz w:val="20"/>
              </w:rPr>
              <w:t>(l- + -ek D)</w:t>
            </w:r>
          </w:p>
        </w:tc>
        <w:tc>
          <w:tcPr>
            <w:tcW w:w="2782" w:type="dxa"/>
          </w:tcPr>
          <w:p w:rsidR="0067705B" w:rsidRDefault="00EF3B5B">
            <w:pPr>
              <w:pStyle w:val="TableParagraph"/>
              <w:rPr>
                <w:sz w:val="20"/>
              </w:rPr>
            </w:pPr>
            <w:r>
              <w:rPr>
                <w:sz w:val="20"/>
              </w:rPr>
              <w:t>*[r]ˤewk</w:t>
            </w:r>
          </w:p>
        </w:tc>
        <w:tc>
          <w:tcPr>
            <w:tcW w:w="2870" w:type="dxa"/>
          </w:tcPr>
          <w:p w:rsidR="0067705B" w:rsidRDefault="00EF3B5B">
            <w:pPr>
              <w:pStyle w:val="TableParagraph"/>
              <w:ind w:left="38"/>
              <w:rPr>
                <w:sz w:val="20"/>
              </w:rPr>
            </w:pPr>
            <w:r>
              <w:rPr>
                <w:sz w:val="20"/>
              </w:rPr>
              <w:t>move</w:t>
            </w:r>
          </w:p>
        </w:tc>
        <w:tc>
          <w:tcPr>
            <w:tcW w:w="928" w:type="dxa"/>
          </w:tcPr>
          <w:p w:rsidR="0067705B" w:rsidRDefault="00EF3B5B">
            <w:pPr>
              <w:pStyle w:val="TableParagraph"/>
              <w:ind w:left="232"/>
              <w:rPr>
                <w:sz w:val="20"/>
              </w:rPr>
            </w:pPr>
            <w:r>
              <w:rPr>
                <w:sz w:val="20"/>
              </w:rPr>
              <w:t>1125l</w:t>
            </w:r>
          </w:p>
        </w:tc>
        <w:tc>
          <w:tcPr>
            <w:tcW w:w="940" w:type="dxa"/>
          </w:tcPr>
          <w:p w:rsidR="0067705B" w:rsidRDefault="00EF3B5B">
            <w:pPr>
              <w:pStyle w:val="TableParagraph"/>
              <w:ind w:left="0" w:right="92"/>
              <w:jc w:val="right"/>
              <w:rPr>
                <w:sz w:val="20"/>
              </w:rPr>
            </w:pPr>
            <w:r>
              <w:rPr>
                <w:sz w:val="20"/>
              </w:rPr>
              <w:t>53503.12</w:t>
            </w:r>
          </w:p>
        </w:tc>
        <w:tc>
          <w:tcPr>
            <w:tcW w:w="496" w:type="dxa"/>
          </w:tcPr>
          <w:p w:rsidR="0067705B" w:rsidRDefault="00EF3B5B">
            <w:pPr>
              <w:pStyle w:val="TableParagraph"/>
              <w:ind w:left="75" w:right="76"/>
              <w:jc w:val="center"/>
              <w:rPr>
                <w:sz w:val="20"/>
              </w:rPr>
            </w:pPr>
            <w:r>
              <w:rPr>
                <w:sz w:val="20"/>
              </w:rPr>
              <w:t>156</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1" w:right="72"/>
              <w:jc w:val="center"/>
              <w:rPr>
                <w:sz w:val="20"/>
              </w:rPr>
            </w:pPr>
            <w:r>
              <w:rPr>
                <w:sz w:val="20"/>
              </w:rPr>
              <w:t>U+47CF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䰜</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lek</w:t>
            </w:r>
          </w:p>
        </w:tc>
        <w:tc>
          <w:tcPr>
            <w:tcW w:w="2003" w:type="dxa"/>
            <w:tcBorders>
              <w:left w:val="nil"/>
            </w:tcBorders>
          </w:tcPr>
          <w:p w:rsidR="0067705B" w:rsidRDefault="00EF3B5B">
            <w:pPr>
              <w:pStyle w:val="TableParagraph"/>
              <w:ind w:left="341"/>
              <w:rPr>
                <w:i/>
                <w:sz w:val="20"/>
              </w:rPr>
            </w:pPr>
            <w:r>
              <w:rPr>
                <w:i/>
                <w:sz w:val="20"/>
              </w:rPr>
              <w:t>(l- + -ek D)</w:t>
            </w:r>
          </w:p>
        </w:tc>
        <w:tc>
          <w:tcPr>
            <w:tcW w:w="2782" w:type="dxa"/>
          </w:tcPr>
          <w:p w:rsidR="0067705B" w:rsidRDefault="00EF3B5B">
            <w:pPr>
              <w:pStyle w:val="TableParagraph"/>
              <w:rPr>
                <w:sz w:val="20"/>
              </w:rPr>
            </w:pPr>
            <w:r>
              <w:rPr>
                <w:sz w:val="20"/>
              </w:rPr>
              <w:t>*k.rˤek</w:t>
            </w:r>
          </w:p>
        </w:tc>
        <w:tc>
          <w:tcPr>
            <w:tcW w:w="2870" w:type="dxa"/>
          </w:tcPr>
          <w:p w:rsidR="0067705B" w:rsidRDefault="00EF3B5B">
            <w:pPr>
              <w:pStyle w:val="TableParagraph"/>
              <w:ind w:left="38"/>
              <w:rPr>
                <w:sz w:val="20"/>
              </w:rPr>
            </w:pPr>
            <w:r>
              <w:rPr>
                <w:sz w:val="20"/>
              </w:rPr>
              <w:t>tripod with hollow legs</w:t>
            </w:r>
          </w:p>
        </w:tc>
        <w:tc>
          <w:tcPr>
            <w:tcW w:w="928" w:type="dxa"/>
          </w:tcPr>
          <w:p w:rsidR="0067705B" w:rsidRDefault="00EF3B5B">
            <w:pPr>
              <w:pStyle w:val="TableParagraph"/>
              <w:ind w:left="226"/>
              <w:rPr>
                <w:sz w:val="20"/>
              </w:rPr>
            </w:pPr>
            <w:r>
              <w:rPr>
                <w:sz w:val="20"/>
              </w:rPr>
              <w:t>0855-</w:t>
            </w:r>
          </w:p>
        </w:tc>
        <w:tc>
          <w:tcPr>
            <w:tcW w:w="940" w:type="dxa"/>
          </w:tcPr>
          <w:p w:rsidR="0067705B" w:rsidRDefault="00EF3B5B">
            <w:pPr>
              <w:pStyle w:val="TableParagraph"/>
              <w:ind w:left="0" w:right="92"/>
              <w:jc w:val="right"/>
              <w:rPr>
                <w:sz w:val="20"/>
              </w:rPr>
            </w:pPr>
            <w:r>
              <w:rPr>
                <w:sz w:val="20"/>
              </w:rPr>
              <w:t>21003.02</w:t>
            </w:r>
          </w:p>
        </w:tc>
        <w:tc>
          <w:tcPr>
            <w:tcW w:w="496" w:type="dxa"/>
          </w:tcPr>
          <w:p w:rsidR="0067705B" w:rsidRDefault="00EF3B5B">
            <w:pPr>
              <w:pStyle w:val="TableParagraph"/>
              <w:ind w:left="75" w:right="76"/>
              <w:jc w:val="center"/>
              <w:rPr>
                <w:sz w:val="20"/>
              </w:rPr>
            </w:pPr>
            <w:r>
              <w:rPr>
                <w:sz w:val="20"/>
              </w:rPr>
              <w:t>193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U+4C1C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𩰲</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lek</w:t>
            </w:r>
          </w:p>
        </w:tc>
        <w:tc>
          <w:tcPr>
            <w:tcW w:w="2003" w:type="dxa"/>
            <w:tcBorders>
              <w:left w:val="nil"/>
            </w:tcBorders>
          </w:tcPr>
          <w:p w:rsidR="0067705B" w:rsidRDefault="00EF3B5B">
            <w:pPr>
              <w:pStyle w:val="TableParagraph"/>
              <w:ind w:left="341"/>
              <w:rPr>
                <w:i/>
                <w:sz w:val="20"/>
              </w:rPr>
            </w:pPr>
            <w:r>
              <w:rPr>
                <w:i/>
                <w:sz w:val="20"/>
              </w:rPr>
              <w:t>(l- + -ek D)</w:t>
            </w:r>
          </w:p>
        </w:tc>
        <w:tc>
          <w:tcPr>
            <w:tcW w:w="2782" w:type="dxa"/>
          </w:tcPr>
          <w:p w:rsidR="0067705B" w:rsidRDefault="00EF3B5B">
            <w:pPr>
              <w:pStyle w:val="TableParagraph"/>
              <w:rPr>
                <w:sz w:val="20"/>
              </w:rPr>
            </w:pPr>
            <w:r>
              <w:rPr>
                <w:sz w:val="20"/>
              </w:rPr>
              <w:t>*k.rˤek</w:t>
            </w:r>
          </w:p>
        </w:tc>
        <w:tc>
          <w:tcPr>
            <w:tcW w:w="2870" w:type="dxa"/>
          </w:tcPr>
          <w:p w:rsidR="0067705B" w:rsidRDefault="00EF3B5B">
            <w:pPr>
              <w:pStyle w:val="TableParagraph"/>
              <w:ind w:left="38"/>
              <w:rPr>
                <w:sz w:val="20"/>
              </w:rPr>
            </w:pPr>
            <w:r>
              <w:rPr>
                <w:sz w:val="20"/>
              </w:rPr>
              <w:t>tripod with hollow legs</w:t>
            </w:r>
          </w:p>
        </w:tc>
        <w:tc>
          <w:tcPr>
            <w:tcW w:w="928" w:type="dxa"/>
          </w:tcPr>
          <w:p w:rsidR="0067705B" w:rsidRDefault="00EF3B5B">
            <w:pPr>
              <w:pStyle w:val="TableParagraph"/>
              <w:ind w:left="226"/>
              <w:rPr>
                <w:sz w:val="20"/>
              </w:rPr>
            </w:pPr>
            <w:r>
              <w:rPr>
                <w:sz w:val="20"/>
              </w:rPr>
              <w:t>0855-</w:t>
            </w:r>
          </w:p>
        </w:tc>
        <w:tc>
          <w:tcPr>
            <w:tcW w:w="940" w:type="dxa"/>
          </w:tcPr>
          <w:p w:rsidR="0067705B" w:rsidRDefault="00EF3B5B">
            <w:pPr>
              <w:pStyle w:val="TableParagraph"/>
              <w:ind w:left="0" w:right="92"/>
              <w:jc w:val="right"/>
              <w:rPr>
                <w:sz w:val="20"/>
              </w:rPr>
            </w:pPr>
            <w:r>
              <w:rPr>
                <w:sz w:val="20"/>
              </w:rPr>
              <w:t>74588.14</w:t>
            </w:r>
          </w:p>
        </w:tc>
        <w:tc>
          <w:tcPr>
            <w:tcW w:w="496" w:type="dxa"/>
          </w:tcPr>
          <w:p w:rsidR="0067705B" w:rsidRDefault="00EF3B5B">
            <w:pPr>
              <w:pStyle w:val="TableParagraph"/>
              <w:ind w:left="75" w:right="76"/>
              <w:jc w:val="center"/>
              <w:rPr>
                <w:sz w:val="20"/>
              </w:rPr>
            </w:pPr>
            <w:r>
              <w:rPr>
                <w:sz w:val="20"/>
              </w:rPr>
              <w:t>193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U+29C32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鬲</w:t>
            </w:r>
          </w:p>
        </w:tc>
        <w:tc>
          <w:tcPr>
            <w:tcW w:w="770" w:type="dxa"/>
          </w:tcPr>
          <w:p w:rsidR="0067705B" w:rsidRDefault="00EF3B5B">
            <w:pPr>
              <w:pStyle w:val="TableParagraph"/>
              <w:spacing w:before="29"/>
              <w:rPr>
                <w:sz w:val="20"/>
              </w:rPr>
            </w:pPr>
            <w:r>
              <w:rPr>
                <w:sz w:val="20"/>
              </w:rPr>
              <w:t>lì</w:t>
            </w:r>
          </w:p>
        </w:tc>
        <w:tc>
          <w:tcPr>
            <w:tcW w:w="781" w:type="dxa"/>
            <w:tcBorders>
              <w:right w:val="nil"/>
            </w:tcBorders>
          </w:tcPr>
          <w:p w:rsidR="0067705B" w:rsidRDefault="00EF3B5B">
            <w:pPr>
              <w:pStyle w:val="TableParagraph"/>
              <w:spacing w:before="29"/>
              <w:rPr>
                <w:i/>
                <w:sz w:val="20"/>
              </w:rPr>
            </w:pPr>
            <w:r>
              <w:rPr>
                <w:i/>
                <w:sz w:val="20"/>
              </w:rPr>
              <w:t>lek</w:t>
            </w:r>
          </w:p>
        </w:tc>
        <w:tc>
          <w:tcPr>
            <w:tcW w:w="2003" w:type="dxa"/>
            <w:tcBorders>
              <w:left w:val="nil"/>
            </w:tcBorders>
          </w:tcPr>
          <w:p w:rsidR="0067705B" w:rsidRDefault="00EF3B5B">
            <w:pPr>
              <w:pStyle w:val="TableParagraph"/>
              <w:spacing w:before="29"/>
              <w:ind w:left="341"/>
              <w:rPr>
                <w:i/>
                <w:sz w:val="20"/>
              </w:rPr>
            </w:pPr>
            <w:r>
              <w:rPr>
                <w:i/>
                <w:sz w:val="20"/>
              </w:rPr>
              <w:t>(l- + -ek D)</w:t>
            </w:r>
          </w:p>
        </w:tc>
        <w:tc>
          <w:tcPr>
            <w:tcW w:w="2782" w:type="dxa"/>
          </w:tcPr>
          <w:p w:rsidR="0067705B" w:rsidRDefault="00EF3B5B">
            <w:pPr>
              <w:pStyle w:val="TableParagraph"/>
              <w:spacing w:before="29"/>
              <w:rPr>
                <w:sz w:val="20"/>
              </w:rPr>
            </w:pPr>
            <w:r>
              <w:rPr>
                <w:sz w:val="20"/>
              </w:rPr>
              <w:t>*k.rˤek</w:t>
            </w:r>
          </w:p>
        </w:tc>
        <w:tc>
          <w:tcPr>
            <w:tcW w:w="2870" w:type="dxa"/>
          </w:tcPr>
          <w:p w:rsidR="0067705B" w:rsidRDefault="00EF3B5B">
            <w:pPr>
              <w:pStyle w:val="TableParagraph"/>
              <w:spacing w:before="29"/>
              <w:ind w:left="38"/>
              <w:rPr>
                <w:sz w:val="20"/>
              </w:rPr>
            </w:pPr>
            <w:r>
              <w:rPr>
                <w:sz w:val="20"/>
              </w:rPr>
              <w:t>tripod with hollow legs</w:t>
            </w:r>
          </w:p>
        </w:tc>
        <w:tc>
          <w:tcPr>
            <w:tcW w:w="928" w:type="dxa"/>
          </w:tcPr>
          <w:p w:rsidR="0067705B" w:rsidRDefault="00EF3B5B">
            <w:pPr>
              <w:pStyle w:val="TableParagraph"/>
              <w:spacing w:before="29"/>
              <w:ind w:left="214"/>
              <w:rPr>
                <w:sz w:val="20"/>
              </w:rPr>
            </w:pPr>
            <w:r>
              <w:rPr>
                <w:sz w:val="20"/>
              </w:rPr>
              <w:t>0855a</w:t>
            </w:r>
          </w:p>
        </w:tc>
        <w:tc>
          <w:tcPr>
            <w:tcW w:w="940" w:type="dxa"/>
          </w:tcPr>
          <w:p w:rsidR="0067705B" w:rsidRDefault="00EF3B5B">
            <w:pPr>
              <w:pStyle w:val="TableParagraph"/>
              <w:spacing w:before="29"/>
              <w:ind w:left="0" w:right="92"/>
              <w:jc w:val="right"/>
              <w:rPr>
                <w:sz w:val="20"/>
              </w:rPr>
            </w:pPr>
            <w:r>
              <w:rPr>
                <w:sz w:val="20"/>
              </w:rPr>
              <w:t>74587.01</w:t>
            </w:r>
          </w:p>
        </w:tc>
        <w:tc>
          <w:tcPr>
            <w:tcW w:w="496" w:type="dxa"/>
          </w:tcPr>
          <w:p w:rsidR="0067705B" w:rsidRDefault="00EF3B5B">
            <w:pPr>
              <w:pStyle w:val="TableParagraph"/>
              <w:spacing w:before="29"/>
              <w:ind w:left="75" w:right="76"/>
              <w:jc w:val="center"/>
              <w:rPr>
                <w:sz w:val="20"/>
              </w:rPr>
            </w:pPr>
            <w:r>
              <w:rPr>
                <w:sz w:val="20"/>
              </w:rPr>
              <w:t>193</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2" w:right="72"/>
              <w:jc w:val="center"/>
              <w:rPr>
                <w:sz w:val="20"/>
              </w:rPr>
            </w:pPr>
            <w:r>
              <w:rPr>
                <w:sz w:val="20"/>
              </w:rPr>
              <w:t>U+9B32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吏</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liH</w:t>
            </w:r>
          </w:p>
        </w:tc>
        <w:tc>
          <w:tcPr>
            <w:tcW w:w="2003" w:type="dxa"/>
            <w:tcBorders>
              <w:left w:val="nil"/>
            </w:tcBorders>
          </w:tcPr>
          <w:p w:rsidR="0067705B" w:rsidRDefault="00EF3B5B">
            <w:pPr>
              <w:pStyle w:val="TableParagraph"/>
              <w:ind w:left="341"/>
              <w:rPr>
                <w:i/>
                <w:sz w:val="20"/>
              </w:rPr>
            </w:pPr>
            <w:r>
              <w:rPr>
                <w:i/>
                <w:sz w:val="20"/>
              </w:rPr>
              <w:t>(l- + -i C)</w:t>
            </w:r>
          </w:p>
        </w:tc>
        <w:tc>
          <w:tcPr>
            <w:tcW w:w="2782" w:type="dxa"/>
          </w:tcPr>
          <w:p w:rsidR="0067705B" w:rsidRDefault="00EF3B5B">
            <w:pPr>
              <w:pStyle w:val="TableParagraph"/>
              <w:rPr>
                <w:sz w:val="20"/>
              </w:rPr>
            </w:pPr>
            <w:r>
              <w:rPr>
                <w:sz w:val="20"/>
              </w:rPr>
              <w:t>*[r]əʔ-s</w:t>
            </w:r>
          </w:p>
        </w:tc>
        <w:tc>
          <w:tcPr>
            <w:tcW w:w="2870" w:type="dxa"/>
          </w:tcPr>
          <w:p w:rsidR="0067705B" w:rsidRDefault="00EF3B5B">
            <w:pPr>
              <w:pStyle w:val="TableParagraph"/>
              <w:ind w:left="38"/>
              <w:rPr>
                <w:sz w:val="20"/>
              </w:rPr>
            </w:pPr>
            <w:r>
              <w:rPr>
                <w:sz w:val="20"/>
              </w:rPr>
              <w:t>officer</w:t>
            </w:r>
          </w:p>
        </w:tc>
        <w:tc>
          <w:tcPr>
            <w:tcW w:w="928" w:type="dxa"/>
          </w:tcPr>
          <w:p w:rsidR="0067705B" w:rsidRDefault="00EF3B5B">
            <w:pPr>
              <w:pStyle w:val="TableParagraph"/>
              <w:ind w:left="210"/>
              <w:rPr>
                <w:sz w:val="20"/>
              </w:rPr>
            </w:pPr>
            <w:r>
              <w:rPr>
                <w:sz w:val="20"/>
              </w:rPr>
              <w:t>0975g</w:t>
            </w:r>
          </w:p>
        </w:tc>
        <w:tc>
          <w:tcPr>
            <w:tcW w:w="940" w:type="dxa"/>
          </w:tcPr>
          <w:p w:rsidR="0067705B" w:rsidRDefault="00EF3B5B">
            <w:pPr>
              <w:pStyle w:val="TableParagraph"/>
              <w:ind w:left="0" w:right="92"/>
              <w:jc w:val="right"/>
              <w:rPr>
                <w:sz w:val="20"/>
              </w:rPr>
            </w:pPr>
            <w:r>
              <w:rPr>
                <w:sz w:val="20"/>
              </w:rPr>
              <w:t>10018.03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U+540F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利</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lijH</w:t>
            </w:r>
          </w:p>
        </w:tc>
        <w:tc>
          <w:tcPr>
            <w:tcW w:w="2003" w:type="dxa"/>
            <w:tcBorders>
              <w:left w:val="nil"/>
            </w:tcBorders>
          </w:tcPr>
          <w:p w:rsidR="0067705B" w:rsidRDefault="00EF3B5B">
            <w:pPr>
              <w:pStyle w:val="TableParagraph"/>
              <w:ind w:left="341"/>
              <w:rPr>
                <w:i/>
                <w:sz w:val="20"/>
              </w:rPr>
            </w:pPr>
            <w:r>
              <w:rPr>
                <w:i/>
                <w:sz w:val="20"/>
              </w:rPr>
              <w:t>(l- + -ij C)</w:t>
            </w:r>
          </w:p>
        </w:tc>
        <w:tc>
          <w:tcPr>
            <w:tcW w:w="2782" w:type="dxa"/>
          </w:tcPr>
          <w:p w:rsidR="0067705B" w:rsidRDefault="00EF3B5B">
            <w:pPr>
              <w:pStyle w:val="TableParagraph"/>
              <w:rPr>
                <w:sz w:val="20"/>
              </w:rPr>
            </w:pPr>
            <w:r>
              <w:rPr>
                <w:sz w:val="20"/>
              </w:rPr>
              <w:t>*C.ri[t]-s</w:t>
            </w:r>
          </w:p>
        </w:tc>
        <w:tc>
          <w:tcPr>
            <w:tcW w:w="2870" w:type="dxa"/>
          </w:tcPr>
          <w:p w:rsidR="0067705B" w:rsidRDefault="00EF3B5B">
            <w:pPr>
              <w:pStyle w:val="TableParagraph"/>
              <w:ind w:left="38"/>
              <w:rPr>
                <w:sz w:val="20"/>
              </w:rPr>
            </w:pPr>
            <w:r>
              <w:rPr>
                <w:sz w:val="20"/>
              </w:rPr>
              <w:t>sharp; profit</w:t>
            </w:r>
          </w:p>
        </w:tc>
        <w:tc>
          <w:tcPr>
            <w:tcW w:w="928" w:type="dxa"/>
          </w:tcPr>
          <w:p w:rsidR="0067705B" w:rsidRDefault="00EF3B5B">
            <w:pPr>
              <w:pStyle w:val="TableParagraph"/>
              <w:ind w:left="214"/>
              <w:rPr>
                <w:sz w:val="20"/>
              </w:rPr>
            </w:pPr>
            <w:r>
              <w:rPr>
                <w:sz w:val="20"/>
              </w:rPr>
              <w:t>0519a</w:t>
            </w:r>
          </w:p>
        </w:tc>
        <w:tc>
          <w:tcPr>
            <w:tcW w:w="940" w:type="dxa"/>
          </w:tcPr>
          <w:p w:rsidR="0067705B" w:rsidRDefault="00EF3B5B">
            <w:pPr>
              <w:pStyle w:val="TableParagraph"/>
              <w:ind w:left="0" w:right="92"/>
              <w:jc w:val="right"/>
              <w:rPr>
                <w:sz w:val="20"/>
              </w:rPr>
            </w:pPr>
            <w:r>
              <w:rPr>
                <w:sz w:val="20"/>
              </w:rPr>
              <w:t>10329.02</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U+5229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力</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lik</w:t>
            </w:r>
          </w:p>
        </w:tc>
        <w:tc>
          <w:tcPr>
            <w:tcW w:w="2003" w:type="dxa"/>
            <w:tcBorders>
              <w:left w:val="nil"/>
            </w:tcBorders>
          </w:tcPr>
          <w:p w:rsidR="0067705B" w:rsidRDefault="00EF3B5B">
            <w:pPr>
              <w:pStyle w:val="TableParagraph"/>
              <w:ind w:left="341"/>
              <w:rPr>
                <w:i/>
                <w:sz w:val="20"/>
              </w:rPr>
            </w:pPr>
            <w:r>
              <w:rPr>
                <w:i/>
                <w:sz w:val="20"/>
              </w:rPr>
              <w:t>(l- + -ik D)</w:t>
            </w:r>
          </w:p>
        </w:tc>
        <w:tc>
          <w:tcPr>
            <w:tcW w:w="2782" w:type="dxa"/>
          </w:tcPr>
          <w:p w:rsidR="0067705B" w:rsidRDefault="00EF3B5B">
            <w:pPr>
              <w:pStyle w:val="TableParagraph"/>
              <w:rPr>
                <w:sz w:val="20"/>
              </w:rPr>
            </w:pPr>
            <w:r>
              <w:rPr>
                <w:w w:val="95"/>
                <w:sz w:val="20"/>
              </w:rPr>
              <w:t>*k.rək</w:t>
            </w:r>
          </w:p>
        </w:tc>
        <w:tc>
          <w:tcPr>
            <w:tcW w:w="2870" w:type="dxa"/>
          </w:tcPr>
          <w:p w:rsidR="0067705B" w:rsidRDefault="00EF3B5B">
            <w:pPr>
              <w:pStyle w:val="TableParagraph"/>
              <w:ind w:left="38"/>
              <w:rPr>
                <w:sz w:val="20"/>
              </w:rPr>
            </w:pPr>
            <w:r>
              <w:rPr>
                <w:sz w:val="20"/>
              </w:rPr>
              <w:t>strength</w:t>
            </w:r>
          </w:p>
        </w:tc>
        <w:tc>
          <w:tcPr>
            <w:tcW w:w="928" w:type="dxa"/>
          </w:tcPr>
          <w:p w:rsidR="0067705B" w:rsidRDefault="00EF3B5B">
            <w:pPr>
              <w:pStyle w:val="TableParagraph"/>
              <w:ind w:left="214"/>
              <w:rPr>
                <w:sz w:val="20"/>
              </w:rPr>
            </w:pPr>
            <w:r>
              <w:rPr>
                <w:sz w:val="20"/>
              </w:rPr>
              <w:t>0928a</w:t>
            </w:r>
          </w:p>
        </w:tc>
        <w:tc>
          <w:tcPr>
            <w:tcW w:w="940" w:type="dxa"/>
          </w:tcPr>
          <w:p w:rsidR="0067705B" w:rsidRDefault="00EF3B5B">
            <w:pPr>
              <w:pStyle w:val="TableParagraph"/>
              <w:ind w:left="0" w:right="92"/>
              <w:jc w:val="right"/>
              <w:rPr>
                <w:sz w:val="20"/>
              </w:rPr>
            </w:pPr>
            <w:r>
              <w:rPr>
                <w:sz w:val="20"/>
              </w:rPr>
              <w:t>10364.04</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U+529B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立</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lip</w:t>
            </w:r>
          </w:p>
        </w:tc>
        <w:tc>
          <w:tcPr>
            <w:tcW w:w="2003" w:type="dxa"/>
            <w:tcBorders>
              <w:left w:val="nil"/>
            </w:tcBorders>
          </w:tcPr>
          <w:p w:rsidR="0067705B" w:rsidRDefault="00EF3B5B">
            <w:pPr>
              <w:pStyle w:val="TableParagraph"/>
              <w:ind w:left="341"/>
              <w:rPr>
                <w:i/>
                <w:sz w:val="20"/>
              </w:rPr>
            </w:pPr>
            <w:r>
              <w:rPr>
                <w:i/>
                <w:sz w:val="20"/>
              </w:rPr>
              <w:t>(l- + -ip D)</w:t>
            </w:r>
          </w:p>
        </w:tc>
        <w:tc>
          <w:tcPr>
            <w:tcW w:w="2782" w:type="dxa"/>
          </w:tcPr>
          <w:p w:rsidR="0067705B" w:rsidRDefault="00EF3B5B">
            <w:pPr>
              <w:pStyle w:val="TableParagraph"/>
              <w:rPr>
                <w:sz w:val="20"/>
              </w:rPr>
            </w:pPr>
            <w:r>
              <w:rPr>
                <w:w w:val="95"/>
                <w:sz w:val="20"/>
              </w:rPr>
              <w:t>*k.rəp</w:t>
            </w:r>
          </w:p>
        </w:tc>
        <w:tc>
          <w:tcPr>
            <w:tcW w:w="2870" w:type="dxa"/>
          </w:tcPr>
          <w:p w:rsidR="0067705B" w:rsidRDefault="00EF3B5B">
            <w:pPr>
              <w:pStyle w:val="TableParagraph"/>
              <w:ind w:left="38"/>
              <w:rPr>
                <w:sz w:val="20"/>
              </w:rPr>
            </w:pPr>
            <w:proofErr w:type="gramStart"/>
            <w:r>
              <w:rPr>
                <w:sz w:val="20"/>
              </w:rPr>
              <w:t>stand</w:t>
            </w:r>
            <w:proofErr w:type="gramEnd"/>
            <w:r>
              <w:rPr>
                <w:sz w:val="20"/>
              </w:rPr>
              <w:t xml:space="preserve"> (v.)</w:t>
            </w:r>
          </w:p>
        </w:tc>
        <w:tc>
          <w:tcPr>
            <w:tcW w:w="928" w:type="dxa"/>
          </w:tcPr>
          <w:p w:rsidR="0067705B" w:rsidRDefault="00EF3B5B">
            <w:pPr>
              <w:pStyle w:val="TableParagraph"/>
              <w:ind w:left="214"/>
              <w:rPr>
                <w:sz w:val="20"/>
              </w:rPr>
            </w:pPr>
            <w:r>
              <w:rPr>
                <w:sz w:val="20"/>
              </w:rPr>
              <w:t>0694a</w:t>
            </w:r>
          </w:p>
        </w:tc>
        <w:tc>
          <w:tcPr>
            <w:tcW w:w="940" w:type="dxa"/>
          </w:tcPr>
          <w:p w:rsidR="0067705B" w:rsidRDefault="00EF3B5B">
            <w:pPr>
              <w:pStyle w:val="TableParagraph"/>
              <w:ind w:left="0" w:right="92"/>
              <w:jc w:val="right"/>
              <w:rPr>
                <w:sz w:val="20"/>
              </w:rPr>
            </w:pPr>
            <w:r>
              <w:rPr>
                <w:sz w:val="20"/>
              </w:rPr>
              <w:t>42706.01</w:t>
            </w:r>
          </w:p>
        </w:tc>
        <w:tc>
          <w:tcPr>
            <w:tcW w:w="496" w:type="dxa"/>
          </w:tcPr>
          <w:p w:rsidR="0067705B" w:rsidRDefault="00EF3B5B">
            <w:pPr>
              <w:pStyle w:val="TableParagraph"/>
              <w:ind w:left="75" w:right="76"/>
              <w:jc w:val="center"/>
              <w:rPr>
                <w:sz w:val="20"/>
              </w:rPr>
            </w:pPr>
            <w:r>
              <w:rPr>
                <w:sz w:val="20"/>
              </w:rPr>
              <w:t>117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1"/>
              <w:jc w:val="center"/>
              <w:rPr>
                <w:sz w:val="20"/>
              </w:rPr>
            </w:pPr>
            <w:r>
              <w:rPr>
                <w:sz w:val="20"/>
              </w:rPr>
              <w:t>U+7ACB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笠</w:t>
            </w:r>
          </w:p>
        </w:tc>
        <w:tc>
          <w:tcPr>
            <w:tcW w:w="770" w:type="dxa"/>
          </w:tcPr>
          <w:p w:rsidR="0067705B" w:rsidRDefault="00EF3B5B">
            <w:pPr>
              <w:pStyle w:val="TableParagraph"/>
              <w:spacing w:before="29"/>
              <w:rPr>
                <w:sz w:val="20"/>
              </w:rPr>
            </w:pPr>
            <w:r>
              <w:rPr>
                <w:sz w:val="20"/>
              </w:rPr>
              <w:t>lì</w:t>
            </w:r>
          </w:p>
        </w:tc>
        <w:tc>
          <w:tcPr>
            <w:tcW w:w="781" w:type="dxa"/>
            <w:tcBorders>
              <w:right w:val="nil"/>
            </w:tcBorders>
          </w:tcPr>
          <w:p w:rsidR="0067705B" w:rsidRDefault="00EF3B5B">
            <w:pPr>
              <w:pStyle w:val="TableParagraph"/>
              <w:spacing w:before="29"/>
              <w:rPr>
                <w:i/>
                <w:sz w:val="20"/>
              </w:rPr>
            </w:pPr>
            <w:r>
              <w:rPr>
                <w:i/>
                <w:sz w:val="20"/>
              </w:rPr>
              <w:t>lip</w:t>
            </w:r>
          </w:p>
        </w:tc>
        <w:tc>
          <w:tcPr>
            <w:tcW w:w="2003" w:type="dxa"/>
            <w:tcBorders>
              <w:left w:val="nil"/>
            </w:tcBorders>
          </w:tcPr>
          <w:p w:rsidR="0067705B" w:rsidRDefault="00EF3B5B">
            <w:pPr>
              <w:pStyle w:val="TableParagraph"/>
              <w:spacing w:before="29"/>
              <w:ind w:left="341"/>
              <w:rPr>
                <w:i/>
                <w:sz w:val="20"/>
              </w:rPr>
            </w:pPr>
            <w:r>
              <w:rPr>
                <w:i/>
                <w:sz w:val="20"/>
              </w:rPr>
              <w:t>(l- + -ip D)</w:t>
            </w:r>
          </w:p>
        </w:tc>
        <w:tc>
          <w:tcPr>
            <w:tcW w:w="2782" w:type="dxa"/>
          </w:tcPr>
          <w:p w:rsidR="0067705B" w:rsidRDefault="00EF3B5B">
            <w:pPr>
              <w:pStyle w:val="TableParagraph"/>
              <w:spacing w:before="29"/>
              <w:rPr>
                <w:sz w:val="20"/>
              </w:rPr>
            </w:pPr>
            <w:r>
              <w:rPr>
                <w:w w:val="95"/>
                <w:sz w:val="20"/>
              </w:rPr>
              <w:t>*k.rəp</w:t>
            </w:r>
          </w:p>
        </w:tc>
        <w:tc>
          <w:tcPr>
            <w:tcW w:w="2870" w:type="dxa"/>
          </w:tcPr>
          <w:p w:rsidR="0067705B" w:rsidRDefault="00EF3B5B">
            <w:pPr>
              <w:pStyle w:val="TableParagraph"/>
              <w:spacing w:before="29"/>
              <w:ind w:left="38"/>
              <w:rPr>
                <w:sz w:val="20"/>
              </w:rPr>
            </w:pPr>
            <w:r>
              <w:rPr>
                <w:sz w:val="20"/>
              </w:rPr>
              <w:t>bamboo-splint hat</w:t>
            </w:r>
          </w:p>
        </w:tc>
        <w:tc>
          <w:tcPr>
            <w:tcW w:w="928" w:type="dxa"/>
          </w:tcPr>
          <w:p w:rsidR="0067705B" w:rsidRDefault="00EF3B5B">
            <w:pPr>
              <w:pStyle w:val="TableParagraph"/>
              <w:spacing w:before="29"/>
              <w:ind w:left="214"/>
              <w:rPr>
                <w:sz w:val="20"/>
              </w:rPr>
            </w:pPr>
            <w:r>
              <w:rPr>
                <w:sz w:val="20"/>
              </w:rPr>
              <w:t>0694e</w:t>
            </w:r>
          </w:p>
        </w:tc>
        <w:tc>
          <w:tcPr>
            <w:tcW w:w="940" w:type="dxa"/>
          </w:tcPr>
          <w:p w:rsidR="0067705B" w:rsidRDefault="00EF3B5B">
            <w:pPr>
              <w:pStyle w:val="TableParagraph"/>
              <w:spacing w:before="29"/>
              <w:ind w:left="0" w:right="92"/>
              <w:jc w:val="right"/>
              <w:rPr>
                <w:sz w:val="20"/>
              </w:rPr>
            </w:pPr>
            <w:r>
              <w:rPr>
                <w:sz w:val="20"/>
              </w:rPr>
              <w:t>52959.02</w:t>
            </w:r>
          </w:p>
        </w:tc>
        <w:tc>
          <w:tcPr>
            <w:tcW w:w="496" w:type="dxa"/>
          </w:tcPr>
          <w:p w:rsidR="0067705B" w:rsidRDefault="00EF3B5B">
            <w:pPr>
              <w:pStyle w:val="TableParagraph"/>
              <w:spacing w:before="29"/>
              <w:ind w:left="75" w:right="76"/>
              <w:jc w:val="center"/>
              <w:rPr>
                <w:sz w:val="20"/>
              </w:rPr>
            </w:pPr>
            <w:r>
              <w:rPr>
                <w:sz w:val="20"/>
              </w:rPr>
              <w:t>118</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U+7B20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粒</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lip</w:t>
            </w:r>
          </w:p>
        </w:tc>
        <w:tc>
          <w:tcPr>
            <w:tcW w:w="2003" w:type="dxa"/>
            <w:tcBorders>
              <w:left w:val="nil"/>
            </w:tcBorders>
          </w:tcPr>
          <w:p w:rsidR="0067705B" w:rsidRDefault="00EF3B5B">
            <w:pPr>
              <w:pStyle w:val="TableParagraph"/>
              <w:ind w:left="341"/>
              <w:rPr>
                <w:i/>
                <w:sz w:val="20"/>
              </w:rPr>
            </w:pPr>
            <w:r>
              <w:rPr>
                <w:i/>
                <w:sz w:val="20"/>
              </w:rPr>
              <w:t>(l- + -ip D)</w:t>
            </w:r>
          </w:p>
        </w:tc>
        <w:tc>
          <w:tcPr>
            <w:tcW w:w="2782" w:type="dxa"/>
          </w:tcPr>
          <w:p w:rsidR="0067705B" w:rsidRDefault="00EF3B5B">
            <w:pPr>
              <w:pStyle w:val="TableParagraph"/>
              <w:rPr>
                <w:sz w:val="20"/>
              </w:rPr>
            </w:pPr>
            <w:r>
              <w:rPr>
                <w:w w:val="95"/>
                <w:sz w:val="20"/>
              </w:rPr>
              <w:t>*p.rəp</w:t>
            </w:r>
          </w:p>
        </w:tc>
        <w:tc>
          <w:tcPr>
            <w:tcW w:w="2870" w:type="dxa"/>
          </w:tcPr>
          <w:p w:rsidR="0067705B" w:rsidRDefault="00EF3B5B">
            <w:pPr>
              <w:pStyle w:val="TableParagraph"/>
              <w:ind w:left="38"/>
              <w:rPr>
                <w:sz w:val="20"/>
              </w:rPr>
            </w:pPr>
            <w:r>
              <w:rPr>
                <w:sz w:val="20"/>
              </w:rPr>
              <w:t>grains of rice</w:t>
            </w:r>
          </w:p>
        </w:tc>
        <w:tc>
          <w:tcPr>
            <w:tcW w:w="928" w:type="dxa"/>
          </w:tcPr>
          <w:p w:rsidR="0067705B" w:rsidRDefault="00EF3B5B">
            <w:pPr>
              <w:pStyle w:val="TableParagraph"/>
              <w:ind w:left="226"/>
              <w:rPr>
                <w:sz w:val="20"/>
              </w:rPr>
            </w:pPr>
            <w:r>
              <w:rPr>
                <w:sz w:val="20"/>
              </w:rPr>
              <w:t>0694f</w:t>
            </w:r>
          </w:p>
        </w:tc>
        <w:tc>
          <w:tcPr>
            <w:tcW w:w="940" w:type="dxa"/>
          </w:tcPr>
          <w:p w:rsidR="0067705B" w:rsidRDefault="00EF3B5B">
            <w:pPr>
              <w:pStyle w:val="TableParagraph"/>
              <w:ind w:left="0" w:right="92"/>
              <w:jc w:val="right"/>
              <w:rPr>
                <w:sz w:val="20"/>
              </w:rPr>
            </w:pPr>
            <w:r>
              <w:rPr>
                <w:sz w:val="20"/>
              </w:rPr>
              <w:t>53145.12</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U+7C92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栗</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lit</w:t>
            </w:r>
          </w:p>
        </w:tc>
        <w:tc>
          <w:tcPr>
            <w:tcW w:w="2003" w:type="dxa"/>
            <w:tcBorders>
              <w:left w:val="nil"/>
            </w:tcBorders>
          </w:tcPr>
          <w:p w:rsidR="0067705B" w:rsidRDefault="00EF3B5B">
            <w:pPr>
              <w:pStyle w:val="TableParagraph"/>
              <w:ind w:left="341"/>
              <w:rPr>
                <w:i/>
                <w:sz w:val="20"/>
              </w:rPr>
            </w:pPr>
            <w:r>
              <w:rPr>
                <w:i/>
                <w:sz w:val="20"/>
              </w:rPr>
              <w:t>(l- + -it D)</w:t>
            </w:r>
          </w:p>
        </w:tc>
        <w:tc>
          <w:tcPr>
            <w:tcW w:w="2782" w:type="dxa"/>
          </w:tcPr>
          <w:p w:rsidR="0067705B" w:rsidRDefault="00EF3B5B">
            <w:pPr>
              <w:pStyle w:val="TableParagraph"/>
              <w:rPr>
                <w:sz w:val="20"/>
              </w:rPr>
            </w:pPr>
            <w:r>
              <w:rPr>
                <w:sz w:val="20"/>
              </w:rPr>
              <w:t>*[r]i[t]</w:t>
            </w:r>
          </w:p>
        </w:tc>
        <w:tc>
          <w:tcPr>
            <w:tcW w:w="2870" w:type="dxa"/>
          </w:tcPr>
          <w:p w:rsidR="0067705B" w:rsidRDefault="00EF3B5B">
            <w:pPr>
              <w:pStyle w:val="TableParagraph"/>
              <w:ind w:left="38"/>
              <w:rPr>
                <w:sz w:val="20"/>
              </w:rPr>
            </w:pPr>
            <w:r>
              <w:rPr>
                <w:sz w:val="20"/>
              </w:rPr>
              <w:t>chestnut tree</w:t>
            </w:r>
          </w:p>
        </w:tc>
        <w:tc>
          <w:tcPr>
            <w:tcW w:w="928" w:type="dxa"/>
          </w:tcPr>
          <w:p w:rsidR="0067705B" w:rsidRDefault="00EF3B5B">
            <w:pPr>
              <w:pStyle w:val="TableParagraph"/>
              <w:ind w:left="214"/>
              <w:rPr>
                <w:sz w:val="20"/>
              </w:rPr>
            </w:pPr>
            <w:r>
              <w:rPr>
                <w:sz w:val="20"/>
              </w:rPr>
              <w:t>0403a</w:t>
            </w:r>
          </w:p>
        </w:tc>
        <w:tc>
          <w:tcPr>
            <w:tcW w:w="940" w:type="dxa"/>
          </w:tcPr>
          <w:p w:rsidR="0067705B" w:rsidRDefault="00EF3B5B">
            <w:pPr>
              <w:pStyle w:val="TableParagraph"/>
              <w:ind w:left="0" w:right="92"/>
              <w:jc w:val="right"/>
              <w:rPr>
                <w:sz w:val="20"/>
              </w:rPr>
            </w:pPr>
            <w:r>
              <w:rPr>
                <w:sz w:val="20"/>
              </w:rPr>
              <w:t>21195.09</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U+6817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詈</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ljeH</w:t>
            </w:r>
          </w:p>
        </w:tc>
        <w:tc>
          <w:tcPr>
            <w:tcW w:w="2003" w:type="dxa"/>
            <w:tcBorders>
              <w:left w:val="nil"/>
            </w:tcBorders>
          </w:tcPr>
          <w:p w:rsidR="0067705B" w:rsidRDefault="00EF3B5B">
            <w:pPr>
              <w:pStyle w:val="TableParagraph"/>
              <w:ind w:left="341"/>
              <w:rPr>
                <w:i/>
                <w:sz w:val="20"/>
              </w:rPr>
            </w:pPr>
            <w:r>
              <w:rPr>
                <w:i/>
                <w:sz w:val="20"/>
              </w:rPr>
              <w:t>(l- + -je C)</w:t>
            </w:r>
          </w:p>
        </w:tc>
        <w:tc>
          <w:tcPr>
            <w:tcW w:w="2782" w:type="dxa"/>
          </w:tcPr>
          <w:p w:rsidR="0067705B" w:rsidRDefault="00EF3B5B">
            <w:pPr>
              <w:pStyle w:val="TableParagraph"/>
              <w:rPr>
                <w:sz w:val="20"/>
              </w:rPr>
            </w:pPr>
            <w:r>
              <w:rPr>
                <w:sz w:val="20"/>
              </w:rPr>
              <w:t>*C.raj-s</w:t>
            </w:r>
          </w:p>
        </w:tc>
        <w:tc>
          <w:tcPr>
            <w:tcW w:w="2870" w:type="dxa"/>
          </w:tcPr>
          <w:p w:rsidR="0067705B" w:rsidRDefault="00EF3B5B">
            <w:pPr>
              <w:pStyle w:val="TableParagraph"/>
              <w:ind w:left="38"/>
              <w:rPr>
                <w:sz w:val="20"/>
              </w:rPr>
            </w:pPr>
            <w:r>
              <w:rPr>
                <w:sz w:val="20"/>
              </w:rPr>
              <w:t>revile</w:t>
            </w:r>
          </w:p>
        </w:tc>
        <w:tc>
          <w:tcPr>
            <w:tcW w:w="928" w:type="dxa"/>
          </w:tcPr>
          <w:p w:rsidR="0067705B" w:rsidRDefault="00EF3B5B">
            <w:pPr>
              <w:pStyle w:val="TableParagraph"/>
              <w:ind w:left="214"/>
              <w:rPr>
                <w:sz w:val="20"/>
              </w:rPr>
            </w:pPr>
            <w:r>
              <w:rPr>
                <w:sz w:val="20"/>
              </w:rPr>
              <w:t>0872a</w:t>
            </w:r>
          </w:p>
        </w:tc>
        <w:tc>
          <w:tcPr>
            <w:tcW w:w="940" w:type="dxa"/>
          </w:tcPr>
          <w:p w:rsidR="0067705B" w:rsidRDefault="00EF3B5B">
            <w:pPr>
              <w:pStyle w:val="TableParagraph"/>
              <w:ind w:left="0" w:right="92"/>
              <w:jc w:val="right"/>
              <w:rPr>
                <w:sz w:val="20"/>
              </w:rPr>
            </w:pPr>
            <w:r>
              <w:rPr>
                <w:sz w:val="20"/>
              </w:rPr>
              <w:t>63954.05</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U+8A48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離</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ljeH</w:t>
            </w:r>
          </w:p>
        </w:tc>
        <w:tc>
          <w:tcPr>
            <w:tcW w:w="2003" w:type="dxa"/>
            <w:tcBorders>
              <w:left w:val="nil"/>
            </w:tcBorders>
          </w:tcPr>
          <w:p w:rsidR="0067705B" w:rsidRDefault="00EF3B5B">
            <w:pPr>
              <w:pStyle w:val="TableParagraph"/>
              <w:ind w:left="341"/>
              <w:rPr>
                <w:i/>
                <w:sz w:val="20"/>
              </w:rPr>
            </w:pPr>
            <w:r>
              <w:rPr>
                <w:i/>
                <w:sz w:val="20"/>
              </w:rPr>
              <w:t>(l- + -je C)</w:t>
            </w:r>
          </w:p>
        </w:tc>
        <w:tc>
          <w:tcPr>
            <w:tcW w:w="2782" w:type="dxa"/>
          </w:tcPr>
          <w:p w:rsidR="0067705B" w:rsidRDefault="00EF3B5B">
            <w:pPr>
              <w:pStyle w:val="TableParagraph"/>
              <w:rPr>
                <w:sz w:val="20"/>
              </w:rPr>
            </w:pPr>
            <w:r>
              <w:rPr>
                <w:sz w:val="20"/>
              </w:rPr>
              <w:t>*raj-s</w:t>
            </w:r>
          </w:p>
        </w:tc>
        <w:tc>
          <w:tcPr>
            <w:tcW w:w="2870" w:type="dxa"/>
          </w:tcPr>
          <w:p w:rsidR="0067705B" w:rsidRDefault="00EF3B5B">
            <w:pPr>
              <w:pStyle w:val="TableParagraph"/>
              <w:ind w:left="38"/>
              <w:rPr>
                <w:sz w:val="20"/>
              </w:rPr>
            </w:pPr>
            <w:r>
              <w:rPr>
                <w:sz w:val="20"/>
              </w:rPr>
              <w:t>reject</w:t>
            </w:r>
          </w:p>
        </w:tc>
        <w:tc>
          <w:tcPr>
            <w:tcW w:w="928" w:type="dxa"/>
          </w:tcPr>
          <w:p w:rsidR="0067705B" w:rsidRDefault="00EF3B5B">
            <w:pPr>
              <w:pStyle w:val="TableParagraph"/>
              <w:ind w:left="226"/>
              <w:rPr>
                <w:sz w:val="20"/>
              </w:rPr>
            </w:pPr>
            <w:r>
              <w:rPr>
                <w:sz w:val="20"/>
              </w:rPr>
              <w:t>0023f</w:t>
            </w:r>
          </w:p>
        </w:tc>
        <w:tc>
          <w:tcPr>
            <w:tcW w:w="940" w:type="dxa"/>
          </w:tcPr>
          <w:p w:rsidR="0067705B" w:rsidRDefault="00EF3B5B">
            <w:pPr>
              <w:pStyle w:val="TableParagraph"/>
              <w:ind w:left="0" w:right="92"/>
              <w:jc w:val="right"/>
              <w:rPr>
                <w:sz w:val="20"/>
              </w:rPr>
            </w:pPr>
            <w:r>
              <w:rPr>
                <w:sz w:val="20"/>
              </w:rPr>
              <w:t>64106.02</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U+96E2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厲</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ljejH</w:t>
            </w:r>
          </w:p>
        </w:tc>
        <w:tc>
          <w:tcPr>
            <w:tcW w:w="2003" w:type="dxa"/>
            <w:tcBorders>
              <w:left w:val="nil"/>
            </w:tcBorders>
          </w:tcPr>
          <w:p w:rsidR="0067705B" w:rsidRDefault="00EF3B5B">
            <w:pPr>
              <w:pStyle w:val="TableParagraph"/>
              <w:ind w:left="341"/>
              <w:rPr>
                <w:i/>
                <w:sz w:val="20"/>
              </w:rPr>
            </w:pPr>
            <w:r>
              <w:rPr>
                <w:i/>
                <w:sz w:val="20"/>
              </w:rPr>
              <w:t>(l- + -jej C)</w:t>
            </w:r>
          </w:p>
        </w:tc>
        <w:tc>
          <w:tcPr>
            <w:tcW w:w="2782" w:type="dxa"/>
          </w:tcPr>
          <w:p w:rsidR="0067705B" w:rsidRDefault="00EF3B5B">
            <w:pPr>
              <w:pStyle w:val="TableParagraph"/>
              <w:rPr>
                <w:sz w:val="20"/>
              </w:rPr>
            </w:pPr>
            <w:r>
              <w:rPr>
                <w:sz w:val="20"/>
              </w:rPr>
              <w:t>*[r]at-s</w:t>
            </w:r>
          </w:p>
        </w:tc>
        <w:tc>
          <w:tcPr>
            <w:tcW w:w="2870" w:type="dxa"/>
          </w:tcPr>
          <w:p w:rsidR="0067705B" w:rsidRDefault="00EF3B5B">
            <w:pPr>
              <w:pStyle w:val="TableParagraph"/>
              <w:ind w:left="38"/>
              <w:rPr>
                <w:sz w:val="20"/>
              </w:rPr>
            </w:pPr>
            <w:r>
              <w:rPr>
                <w:sz w:val="20"/>
              </w:rPr>
              <w:t>cruel</w:t>
            </w:r>
          </w:p>
        </w:tc>
        <w:tc>
          <w:tcPr>
            <w:tcW w:w="928" w:type="dxa"/>
          </w:tcPr>
          <w:p w:rsidR="0067705B" w:rsidRDefault="00EF3B5B">
            <w:pPr>
              <w:pStyle w:val="TableParagraph"/>
              <w:ind w:left="214"/>
              <w:rPr>
                <w:sz w:val="20"/>
              </w:rPr>
            </w:pPr>
            <w:r>
              <w:rPr>
                <w:sz w:val="20"/>
              </w:rPr>
              <w:t>0340a</w:t>
            </w:r>
          </w:p>
        </w:tc>
        <w:tc>
          <w:tcPr>
            <w:tcW w:w="940" w:type="dxa"/>
          </w:tcPr>
          <w:p w:rsidR="0067705B" w:rsidRDefault="00EF3B5B">
            <w:pPr>
              <w:pStyle w:val="TableParagraph"/>
              <w:ind w:left="0" w:right="92"/>
              <w:jc w:val="right"/>
              <w:rPr>
                <w:sz w:val="20"/>
              </w:rPr>
            </w:pPr>
            <w:r>
              <w:rPr>
                <w:sz w:val="20"/>
              </w:rPr>
              <w:t>10077.17</w:t>
            </w:r>
          </w:p>
        </w:tc>
        <w:tc>
          <w:tcPr>
            <w:tcW w:w="496" w:type="dxa"/>
          </w:tcPr>
          <w:p w:rsidR="0067705B" w:rsidRDefault="00EF3B5B">
            <w:pPr>
              <w:pStyle w:val="TableParagraph"/>
              <w:ind w:left="75" w:right="76"/>
              <w:jc w:val="center"/>
              <w:rPr>
                <w:sz w:val="20"/>
              </w:rPr>
            </w:pPr>
            <w:r>
              <w:rPr>
                <w:sz w:val="20"/>
              </w:rPr>
              <w:t>27</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U+53B2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厲</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ljejH</w:t>
            </w:r>
          </w:p>
        </w:tc>
        <w:tc>
          <w:tcPr>
            <w:tcW w:w="2003" w:type="dxa"/>
            <w:tcBorders>
              <w:left w:val="nil"/>
            </w:tcBorders>
          </w:tcPr>
          <w:p w:rsidR="0067705B" w:rsidRDefault="00EF3B5B">
            <w:pPr>
              <w:pStyle w:val="TableParagraph"/>
              <w:ind w:left="341"/>
              <w:rPr>
                <w:i/>
                <w:sz w:val="20"/>
              </w:rPr>
            </w:pPr>
            <w:r>
              <w:rPr>
                <w:i/>
                <w:sz w:val="20"/>
              </w:rPr>
              <w:t>(l- + -jej C)</w:t>
            </w:r>
          </w:p>
        </w:tc>
        <w:tc>
          <w:tcPr>
            <w:tcW w:w="2782" w:type="dxa"/>
          </w:tcPr>
          <w:p w:rsidR="0067705B" w:rsidRDefault="00EF3B5B">
            <w:pPr>
              <w:pStyle w:val="TableParagraph"/>
              <w:rPr>
                <w:sz w:val="20"/>
              </w:rPr>
            </w:pPr>
            <w:r>
              <w:rPr>
                <w:sz w:val="20"/>
              </w:rPr>
              <w:t>*[r]at-s</w:t>
            </w:r>
          </w:p>
        </w:tc>
        <w:tc>
          <w:tcPr>
            <w:tcW w:w="2870" w:type="dxa"/>
          </w:tcPr>
          <w:p w:rsidR="0067705B" w:rsidRDefault="00EF3B5B">
            <w:pPr>
              <w:pStyle w:val="TableParagraph"/>
              <w:ind w:left="38"/>
              <w:rPr>
                <w:sz w:val="20"/>
              </w:rPr>
            </w:pPr>
            <w:r>
              <w:rPr>
                <w:sz w:val="20"/>
              </w:rPr>
              <w:t>grindstone</w:t>
            </w:r>
          </w:p>
        </w:tc>
        <w:tc>
          <w:tcPr>
            <w:tcW w:w="928" w:type="dxa"/>
          </w:tcPr>
          <w:p w:rsidR="0067705B" w:rsidRDefault="00EF3B5B">
            <w:pPr>
              <w:pStyle w:val="TableParagraph"/>
              <w:ind w:left="214"/>
              <w:rPr>
                <w:sz w:val="20"/>
              </w:rPr>
            </w:pPr>
            <w:r>
              <w:rPr>
                <w:sz w:val="20"/>
              </w:rPr>
              <w:t>0340a</w:t>
            </w:r>
          </w:p>
        </w:tc>
        <w:tc>
          <w:tcPr>
            <w:tcW w:w="940" w:type="dxa"/>
          </w:tcPr>
          <w:p w:rsidR="0067705B" w:rsidRDefault="00EF3B5B">
            <w:pPr>
              <w:pStyle w:val="TableParagraph"/>
              <w:ind w:left="0" w:right="92"/>
              <w:jc w:val="right"/>
              <w:rPr>
                <w:sz w:val="20"/>
              </w:rPr>
            </w:pPr>
            <w:r>
              <w:rPr>
                <w:sz w:val="20"/>
              </w:rPr>
              <w:t>10077.17</w:t>
            </w:r>
          </w:p>
        </w:tc>
        <w:tc>
          <w:tcPr>
            <w:tcW w:w="496" w:type="dxa"/>
          </w:tcPr>
          <w:p w:rsidR="0067705B" w:rsidRDefault="00EF3B5B">
            <w:pPr>
              <w:pStyle w:val="TableParagraph"/>
              <w:ind w:left="75" w:right="76"/>
              <w:jc w:val="center"/>
              <w:rPr>
                <w:sz w:val="20"/>
              </w:rPr>
            </w:pPr>
            <w:r>
              <w:rPr>
                <w:sz w:val="20"/>
              </w:rPr>
              <w:t>27</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U+53B2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厲</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ljejH</w:t>
            </w:r>
          </w:p>
        </w:tc>
        <w:tc>
          <w:tcPr>
            <w:tcW w:w="2003" w:type="dxa"/>
            <w:tcBorders>
              <w:left w:val="nil"/>
            </w:tcBorders>
          </w:tcPr>
          <w:p w:rsidR="0067705B" w:rsidRDefault="00EF3B5B">
            <w:pPr>
              <w:pStyle w:val="TableParagraph"/>
              <w:ind w:left="341"/>
              <w:rPr>
                <w:i/>
                <w:sz w:val="20"/>
              </w:rPr>
            </w:pPr>
            <w:r>
              <w:rPr>
                <w:i/>
                <w:sz w:val="20"/>
              </w:rPr>
              <w:t>(l- + -jej C)</w:t>
            </w:r>
          </w:p>
        </w:tc>
        <w:tc>
          <w:tcPr>
            <w:tcW w:w="2782" w:type="dxa"/>
          </w:tcPr>
          <w:p w:rsidR="0067705B" w:rsidRDefault="00EF3B5B">
            <w:pPr>
              <w:pStyle w:val="TableParagraph"/>
              <w:rPr>
                <w:sz w:val="20"/>
              </w:rPr>
            </w:pPr>
            <w:r>
              <w:rPr>
                <w:sz w:val="20"/>
              </w:rPr>
              <w:t>*[r]at-s</w:t>
            </w:r>
          </w:p>
        </w:tc>
        <w:tc>
          <w:tcPr>
            <w:tcW w:w="2870" w:type="dxa"/>
          </w:tcPr>
          <w:p w:rsidR="0067705B" w:rsidRDefault="00EF3B5B">
            <w:pPr>
              <w:pStyle w:val="TableParagraph"/>
              <w:ind w:left="38"/>
              <w:rPr>
                <w:sz w:val="20"/>
              </w:rPr>
            </w:pPr>
            <w:r>
              <w:rPr>
                <w:sz w:val="20"/>
              </w:rPr>
              <w:t>epidemic</w:t>
            </w:r>
          </w:p>
        </w:tc>
        <w:tc>
          <w:tcPr>
            <w:tcW w:w="928" w:type="dxa"/>
          </w:tcPr>
          <w:p w:rsidR="0067705B" w:rsidRDefault="00EF3B5B">
            <w:pPr>
              <w:pStyle w:val="TableParagraph"/>
              <w:ind w:left="214"/>
              <w:rPr>
                <w:sz w:val="20"/>
              </w:rPr>
            </w:pPr>
            <w:r>
              <w:rPr>
                <w:sz w:val="20"/>
              </w:rPr>
              <w:t>0340a</w:t>
            </w:r>
          </w:p>
        </w:tc>
        <w:tc>
          <w:tcPr>
            <w:tcW w:w="940" w:type="dxa"/>
          </w:tcPr>
          <w:p w:rsidR="0067705B" w:rsidRDefault="00EF3B5B">
            <w:pPr>
              <w:pStyle w:val="TableParagraph"/>
              <w:ind w:left="0" w:right="92"/>
              <w:jc w:val="right"/>
              <w:rPr>
                <w:sz w:val="20"/>
              </w:rPr>
            </w:pPr>
            <w:r>
              <w:rPr>
                <w:sz w:val="20"/>
              </w:rPr>
              <w:t>10077.17</w:t>
            </w:r>
          </w:p>
        </w:tc>
        <w:tc>
          <w:tcPr>
            <w:tcW w:w="496" w:type="dxa"/>
          </w:tcPr>
          <w:p w:rsidR="0067705B" w:rsidRDefault="00EF3B5B">
            <w:pPr>
              <w:pStyle w:val="TableParagraph"/>
              <w:ind w:left="75" w:right="76"/>
              <w:jc w:val="center"/>
              <w:rPr>
                <w:sz w:val="20"/>
              </w:rPr>
            </w:pPr>
            <w:r>
              <w:rPr>
                <w:sz w:val="20"/>
              </w:rPr>
              <w:t>27</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U+53B2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礪</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ljejH</w:t>
            </w:r>
          </w:p>
        </w:tc>
        <w:tc>
          <w:tcPr>
            <w:tcW w:w="2003" w:type="dxa"/>
            <w:tcBorders>
              <w:left w:val="nil"/>
            </w:tcBorders>
          </w:tcPr>
          <w:p w:rsidR="0067705B" w:rsidRDefault="00EF3B5B">
            <w:pPr>
              <w:pStyle w:val="TableParagraph"/>
              <w:ind w:left="341"/>
              <w:rPr>
                <w:i/>
                <w:sz w:val="20"/>
              </w:rPr>
            </w:pPr>
            <w:r>
              <w:rPr>
                <w:i/>
                <w:sz w:val="20"/>
              </w:rPr>
              <w:t>(l- + -jej C)</w:t>
            </w:r>
          </w:p>
        </w:tc>
        <w:tc>
          <w:tcPr>
            <w:tcW w:w="2782" w:type="dxa"/>
          </w:tcPr>
          <w:p w:rsidR="0067705B" w:rsidRDefault="00EF3B5B">
            <w:pPr>
              <w:pStyle w:val="TableParagraph"/>
              <w:rPr>
                <w:sz w:val="20"/>
              </w:rPr>
            </w:pPr>
            <w:r>
              <w:rPr>
                <w:sz w:val="20"/>
              </w:rPr>
              <w:t>*[r]at-s</w:t>
            </w:r>
          </w:p>
        </w:tc>
        <w:tc>
          <w:tcPr>
            <w:tcW w:w="2870" w:type="dxa"/>
          </w:tcPr>
          <w:p w:rsidR="0067705B" w:rsidRDefault="00EF3B5B">
            <w:pPr>
              <w:pStyle w:val="TableParagraph"/>
              <w:ind w:left="38"/>
              <w:rPr>
                <w:sz w:val="20"/>
              </w:rPr>
            </w:pPr>
            <w:r>
              <w:rPr>
                <w:sz w:val="20"/>
              </w:rPr>
              <w:t>grindstone</w:t>
            </w:r>
          </w:p>
        </w:tc>
        <w:tc>
          <w:tcPr>
            <w:tcW w:w="928" w:type="dxa"/>
          </w:tcPr>
          <w:p w:rsidR="0067705B" w:rsidRDefault="00EF3B5B">
            <w:pPr>
              <w:pStyle w:val="TableParagraph"/>
              <w:ind w:left="210"/>
              <w:rPr>
                <w:sz w:val="20"/>
              </w:rPr>
            </w:pPr>
            <w:r>
              <w:rPr>
                <w:sz w:val="20"/>
              </w:rPr>
              <w:t>0340b</w:t>
            </w:r>
          </w:p>
        </w:tc>
        <w:tc>
          <w:tcPr>
            <w:tcW w:w="940" w:type="dxa"/>
          </w:tcPr>
          <w:p w:rsidR="0067705B" w:rsidRDefault="00EF3B5B">
            <w:pPr>
              <w:pStyle w:val="TableParagraph"/>
              <w:ind w:left="0" w:right="92"/>
              <w:jc w:val="right"/>
              <w:rPr>
                <w:sz w:val="20"/>
              </w:rPr>
            </w:pPr>
            <w:r>
              <w:rPr>
                <w:sz w:val="20"/>
              </w:rPr>
              <w:t>42461.05</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1" w:right="72"/>
              <w:jc w:val="center"/>
              <w:rPr>
                <w:sz w:val="20"/>
              </w:rPr>
            </w:pPr>
            <w:r>
              <w:rPr>
                <w:sz w:val="20"/>
              </w:rPr>
              <w:t>U+792A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糲</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ljejH</w:t>
            </w:r>
          </w:p>
        </w:tc>
        <w:tc>
          <w:tcPr>
            <w:tcW w:w="2003" w:type="dxa"/>
            <w:tcBorders>
              <w:left w:val="nil"/>
            </w:tcBorders>
          </w:tcPr>
          <w:p w:rsidR="0067705B" w:rsidRDefault="00EF3B5B">
            <w:pPr>
              <w:pStyle w:val="TableParagraph"/>
              <w:ind w:left="341"/>
              <w:rPr>
                <w:i/>
                <w:sz w:val="20"/>
              </w:rPr>
            </w:pPr>
            <w:r>
              <w:rPr>
                <w:i/>
                <w:sz w:val="20"/>
              </w:rPr>
              <w:t>(l- + -jej C)</w:t>
            </w:r>
          </w:p>
        </w:tc>
        <w:tc>
          <w:tcPr>
            <w:tcW w:w="2782" w:type="dxa"/>
          </w:tcPr>
          <w:p w:rsidR="0067705B" w:rsidRDefault="00EF3B5B">
            <w:pPr>
              <w:pStyle w:val="TableParagraph"/>
              <w:rPr>
                <w:sz w:val="20"/>
              </w:rPr>
            </w:pPr>
            <w:r>
              <w:rPr>
                <w:sz w:val="20"/>
              </w:rPr>
              <w:t>*[r]at-s</w:t>
            </w:r>
          </w:p>
        </w:tc>
        <w:tc>
          <w:tcPr>
            <w:tcW w:w="2870" w:type="dxa"/>
          </w:tcPr>
          <w:p w:rsidR="0067705B" w:rsidRDefault="00EF3B5B">
            <w:pPr>
              <w:pStyle w:val="TableParagraph"/>
              <w:ind w:left="38"/>
              <w:rPr>
                <w:sz w:val="20"/>
              </w:rPr>
            </w:pPr>
            <w:r>
              <w:rPr>
                <w:sz w:val="20"/>
              </w:rPr>
              <w:t>dehusked but not polished grain</w:t>
            </w:r>
          </w:p>
        </w:tc>
        <w:tc>
          <w:tcPr>
            <w:tcW w:w="928" w:type="dxa"/>
          </w:tcPr>
          <w:p w:rsidR="0067705B" w:rsidRDefault="00EF3B5B">
            <w:pPr>
              <w:pStyle w:val="TableParagraph"/>
              <w:ind w:left="210"/>
              <w:rPr>
                <w:sz w:val="20"/>
              </w:rPr>
            </w:pPr>
            <w:r>
              <w:rPr>
                <w:sz w:val="20"/>
              </w:rPr>
              <w:t>0340g</w:t>
            </w:r>
          </w:p>
        </w:tc>
        <w:tc>
          <w:tcPr>
            <w:tcW w:w="940" w:type="dxa"/>
          </w:tcPr>
          <w:p w:rsidR="0067705B" w:rsidRDefault="00EF3B5B">
            <w:pPr>
              <w:pStyle w:val="TableParagraph"/>
              <w:ind w:left="0" w:right="92"/>
              <w:jc w:val="right"/>
              <w:rPr>
                <w:sz w:val="20"/>
              </w:rPr>
            </w:pPr>
            <w:r>
              <w:rPr>
                <w:sz w:val="20"/>
              </w:rPr>
              <w:t>53162.21</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1" w:right="72"/>
              <w:jc w:val="center"/>
              <w:rPr>
                <w:sz w:val="20"/>
              </w:rPr>
            </w:pPr>
            <w:r>
              <w:rPr>
                <w:sz w:val="20"/>
              </w:rPr>
              <w:t>U+7CF2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蠣</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ljejH</w:t>
            </w:r>
          </w:p>
        </w:tc>
        <w:tc>
          <w:tcPr>
            <w:tcW w:w="2003" w:type="dxa"/>
            <w:tcBorders>
              <w:left w:val="nil"/>
            </w:tcBorders>
          </w:tcPr>
          <w:p w:rsidR="0067705B" w:rsidRDefault="00EF3B5B">
            <w:pPr>
              <w:pStyle w:val="TableParagraph"/>
              <w:ind w:left="341"/>
              <w:rPr>
                <w:i/>
                <w:sz w:val="20"/>
              </w:rPr>
            </w:pPr>
            <w:r>
              <w:rPr>
                <w:i/>
                <w:sz w:val="20"/>
              </w:rPr>
              <w:t>(l- + -jej C)</w:t>
            </w:r>
          </w:p>
        </w:tc>
        <w:tc>
          <w:tcPr>
            <w:tcW w:w="2782" w:type="dxa"/>
          </w:tcPr>
          <w:p w:rsidR="0067705B" w:rsidRDefault="00EF3B5B">
            <w:pPr>
              <w:pStyle w:val="TableParagraph"/>
              <w:rPr>
                <w:sz w:val="20"/>
              </w:rPr>
            </w:pPr>
            <w:r>
              <w:rPr>
                <w:sz w:val="20"/>
              </w:rPr>
              <w:t>*mə-rat-s</w:t>
            </w:r>
          </w:p>
        </w:tc>
        <w:tc>
          <w:tcPr>
            <w:tcW w:w="2870" w:type="dxa"/>
          </w:tcPr>
          <w:p w:rsidR="0067705B" w:rsidRDefault="00EF3B5B">
            <w:pPr>
              <w:pStyle w:val="TableParagraph"/>
              <w:ind w:left="38"/>
              <w:rPr>
                <w:sz w:val="20"/>
              </w:rPr>
            </w:pPr>
            <w:r>
              <w:rPr>
                <w:sz w:val="20"/>
              </w:rPr>
              <w:t>stinging insect</w:t>
            </w:r>
          </w:p>
        </w:tc>
        <w:tc>
          <w:tcPr>
            <w:tcW w:w="928" w:type="dxa"/>
          </w:tcPr>
          <w:p w:rsidR="0067705B" w:rsidRDefault="00EF3B5B">
            <w:pPr>
              <w:pStyle w:val="TableParagraph"/>
              <w:ind w:left="226"/>
              <w:rPr>
                <w:sz w:val="20"/>
              </w:rPr>
            </w:pPr>
            <w:r>
              <w:rPr>
                <w:sz w:val="20"/>
              </w:rPr>
              <w:t>0340f</w:t>
            </w:r>
          </w:p>
        </w:tc>
        <w:tc>
          <w:tcPr>
            <w:tcW w:w="940" w:type="dxa"/>
          </w:tcPr>
          <w:p w:rsidR="0067705B" w:rsidRDefault="00EF3B5B">
            <w:pPr>
              <w:pStyle w:val="TableParagraph"/>
              <w:ind w:left="0" w:right="92"/>
              <w:jc w:val="right"/>
              <w:rPr>
                <w:sz w:val="20"/>
              </w:rPr>
            </w:pPr>
            <w:r>
              <w:rPr>
                <w:sz w:val="20"/>
              </w:rPr>
              <w:t>42900.01</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U+8823</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䟏</w:t>
            </w:r>
          </w:p>
        </w:tc>
        <w:tc>
          <w:tcPr>
            <w:tcW w:w="770" w:type="dxa"/>
          </w:tcPr>
          <w:p w:rsidR="0067705B" w:rsidRDefault="00EF3B5B">
            <w:pPr>
              <w:pStyle w:val="TableParagraph"/>
              <w:rPr>
                <w:sz w:val="20"/>
              </w:rPr>
            </w:pPr>
            <w:r>
              <w:rPr>
                <w:sz w:val="20"/>
              </w:rPr>
              <w:t>lì</w:t>
            </w:r>
          </w:p>
        </w:tc>
        <w:tc>
          <w:tcPr>
            <w:tcW w:w="781" w:type="dxa"/>
            <w:tcBorders>
              <w:right w:val="nil"/>
            </w:tcBorders>
          </w:tcPr>
          <w:p w:rsidR="0067705B" w:rsidRDefault="00EF3B5B">
            <w:pPr>
              <w:pStyle w:val="TableParagraph"/>
              <w:rPr>
                <w:i/>
                <w:sz w:val="20"/>
              </w:rPr>
            </w:pPr>
            <w:r>
              <w:rPr>
                <w:i/>
                <w:sz w:val="20"/>
              </w:rPr>
              <w:t>syak</w:t>
            </w:r>
          </w:p>
        </w:tc>
        <w:tc>
          <w:tcPr>
            <w:tcW w:w="2003" w:type="dxa"/>
            <w:tcBorders>
              <w:left w:val="nil"/>
            </w:tcBorders>
          </w:tcPr>
          <w:p w:rsidR="0067705B" w:rsidRDefault="00EF3B5B">
            <w:pPr>
              <w:pStyle w:val="TableParagraph"/>
              <w:ind w:left="341"/>
              <w:rPr>
                <w:i/>
                <w:sz w:val="20"/>
              </w:rPr>
            </w:pPr>
            <w:r>
              <w:rPr>
                <w:i/>
                <w:sz w:val="20"/>
              </w:rPr>
              <w:t>(sy- + -jak D)</w:t>
            </w:r>
          </w:p>
        </w:tc>
        <w:tc>
          <w:tcPr>
            <w:tcW w:w="2782" w:type="dxa"/>
          </w:tcPr>
          <w:p w:rsidR="0067705B" w:rsidRDefault="00EF3B5B">
            <w:pPr>
              <w:pStyle w:val="TableParagraph"/>
              <w:spacing w:before="38" w:line="230" w:lineRule="auto"/>
              <w:ind w:right="480"/>
              <w:rPr>
                <w:sz w:val="20"/>
              </w:rPr>
            </w:pPr>
            <w:r>
              <w:rPr>
                <w:spacing w:val="-15"/>
                <w:sz w:val="20"/>
              </w:rPr>
              <w:t xml:space="preserve">*r̥ </w:t>
            </w:r>
            <w:r>
              <w:rPr>
                <w:sz w:val="20"/>
              </w:rPr>
              <w:t xml:space="preserve">ewk (W dialect: </w:t>
            </w:r>
            <w:r>
              <w:rPr>
                <w:spacing w:val="-15"/>
                <w:sz w:val="20"/>
              </w:rPr>
              <w:t xml:space="preserve">*r̥ </w:t>
            </w:r>
            <w:r>
              <w:rPr>
                <w:sz w:val="20"/>
              </w:rPr>
              <w:t>- &gt; *x-, palatalizing)</w:t>
            </w:r>
          </w:p>
        </w:tc>
        <w:tc>
          <w:tcPr>
            <w:tcW w:w="2870" w:type="dxa"/>
          </w:tcPr>
          <w:p w:rsidR="0067705B" w:rsidRDefault="00EF3B5B">
            <w:pPr>
              <w:pStyle w:val="TableParagraph"/>
              <w:ind w:left="38"/>
              <w:rPr>
                <w:sz w:val="20"/>
              </w:rPr>
            </w:pPr>
            <w:proofErr w:type="gramStart"/>
            <w:r>
              <w:rPr>
                <w:sz w:val="20"/>
              </w:rPr>
              <w:t>move</w:t>
            </w:r>
            <w:proofErr w:type="gramEnd"/>
            <w:r>
              <w:rPr>
                <w:sz w:val="20"/>
              </w:rPr>
              <w:t xml:space="preserve"> (v.)</w:t>
            </w:r>
          </w:p>
        </w:tc>
        <w:tc>
          <w:tcPr>
            <w:tcW w:w="928" w:type="dxa"/>
          </w:tcPr>
          <w:p w:rsidR="0067705B" w:rsidRDefault="00EF3B5B">
            <w:pPr>
              <w:pStyle w:val="TableParagraph"/>
              <w:ind w:left="232"/>
              <w:rPr>
                <w:sz w:val="20"/>
              </w:rPr>
            </w:pPr>
            <w:r>
              <w:rPr>
                <w:sz w:val="20"/>
              </w:rPr>
              <w:t>1125l</w:t>
            </w:r>
          </w:p>
        </w:tc>
        <w:tc>
          <w:tcPr>
            <w:tcW w:w="940" w:type="dxa"/>
          </w:tcPr>
          <w:p w:rsidR="0067705B" w:rsidRDefault="00EF3B5B">
            <w:pPr>
              <w:pStyle w:val="TableParagraph"/>
              <w:ind w:left="0" w:right="92"/>
              <w:jc w:val="right"/>
              <w:rPr>
                <w:sz w:val="20"/>
              </w:rPr>
            </w:pPr>
            <w:r>
              <w:rPr>
                <w:sz w:val="20"/>
              </w:rPr>
              <w:t>53503.12</w:t>
            </w:r>
          </w:p>
        </w:tc>
        <w:tc>
          <w:tcPr>
            <w:tcW w:w="496" w:type="dxa"/>
          </w:tcPr>
          <w:p w:rsidR="0067705B" w:rsidRDefault="00EF3B5B">
            <w:pPr>
              <w:pStyle w:val="TableParagraph"/>
              <w:ind w:left="75" w:right="76"/>
              <w:jc w:val="center"/>
              <w:rPr>
                <w:sz w:val="20"/>
              </w:rPr>
            </w:pPr>
            <w:r>
              <w:rPr>
                <w:sz w:val="20"/>
              </w:rPr>
              <w:t>156</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1" w:right="72"/>
              <w:jc w:val="center"/>
              <w:rPr>
                <w:sz w:val="20"/>
              </w:rPr>
            </w:pPr>
            <w:r>
              <w:rPr>
                <w:sz w:val="20"/>
              </w:rPr>
              <w:t>U+47CF</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70"/>
        <w:gridCol w:w="1914"/>
        <w:gridCol w:w="2782"/>
        <w:gridCol w:w="2870"/>
        <w:gridCol w:w="928"/>
        <w:gridCol w:w="940"/>
        <w:gridCol w:w="496"/>
        <w:gridCol w:w="430"/>
        <w:gridCol w:w="1058"/>
      </w:tblGrid>
      <w:tr w:rsidR="0067705B">
        <w:trPr>
          <w:trHeight w:val="72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蓮</w:t>
            </w:r>
          </w:p>
        </w:tc>
        <w:tc>
          <w:tcPr>
            <w:tcW w:w="770" w:type="dxa"/>
          </w:tcPr>
          <w:p w:rsidR="0067705B" w:rsidRDefault="00EF3B5B">
            <w:pPr>
              <w:pStyle w:val="TableParagraph"/>
              <w:rPr>
                <w:sz w:val="20"/>
              </w:rPr>
            </w:pPr>
            <w:r>
              <w:rPr>
                <w:sz w:val="20"/>
              </w:rPr>
              <w:t>lián</w:t>
            </w:r>
          </w:p>
        </w:tc>
        <w:tc>
          <w:tcPr>
            <w:tcW w:w="870" w:type="dxa"/>
            <w:tcBorders>
              <w:right w:val="nil"/>
            </w:tcBorders>
          </w:tcPr>
          <w:p w:rsidR="0067705B" w:rsidRDefault="00EF3B5B">
            <w:pPr>
              <w:pStyle w:val="TableParagraph"/>
              <w:rPr>
                <w:i/>
                <w:sz w:val="20"/>
              </w:rPr>
            </w:pPr>
            <w:r>
              <w:rPr>
                <w:i/>
                <w:sz w:val="20"/>
              </w:rPr>
              <w:t>len</w:t>
            </w:r>
          </w:p>
        </w:tc>
        <w:tc>
          <w:tcPr>
            <w:tcW w:w="1914" w:type="dxa"/>
            <w:tcBorders>
              <w:left w:val="nil"/>
            </w:tcBorders>
          </w:tcPr>
          <w:p w:rsidR="0067705B" w:rsidRDefault="00EF3B5B">
            <w:pPr>
              <w:pStyle w:val="TableParagraph"/>
              <w:ind w:left="252"/>
              <w:rPr>
                <w:i/>
                <w:sz w:val="20"/>
              </w:rPr>
            </w:pPr>
            <w:r>
              <w:rPr>
                <w:i/>
                <w:sz w:val="20"/>
              </w:rPr>
              <w:t>(l- + -en A)</w:t>
            </w:r>
          </w:p>
        </w:tc>
        <w:tc>
          <w:tcPr>
            <w:tcW w:w="2782" w:type="dxa"/>
          </w:tcPr>
          <w:p w:rsidR="0067705B" w:rsidRDefault="00EF3B5B">
            <w:pPr>
              <w:pStyle w:val="TableParagraph"/>
              <w:spacing w:before="0" w:line="259" w:lineRule="exact"/>
              <w:rPr>
                <w:sz w:val="20"/>
              </w:rPr>
            </w:pPr>
            <w:r>
              <w:rPr>
                <w:sz w:val="20"/>
              </w:rPr>
              <w:t xml:space="preserve">*k.[r]ˤe[n] (cf. </w:t>
            </w:r>
            <w:r>
              <w:rPr>
                <w:rFonts w:ascii="Arial Unicode MS" w:eastAsia="Arial Unicode MS" w:hAnsi="Arial Unicode MS" w:hint="eastAsia"/>
                <w:sz w:val="20"/>
              </w:rPr>
              <w:t xml:space="preserve">蕑 </w:t>
            </w:r>
            <w:r>
              <w:rPr>
                <w:sz w:val="20"/>
              </w:rPr>
              <w:t>jiān &lt; kean &lt;</w:t>
            </w:r>
          </w:p>
          <w:p w:rsidR="0067705B" w:rsidRDefault="00EF3B5B">
            <w:pPr>
              <w:pStyle w:val="TableParagraph"/>
              <w:spacing w:before="0" w:line="232" w:lineRule="auto"/>
              <w:ind w:right="65"/>
              <w:rPr>
                <w:sz w:val="20"/>
              </w:rPr>
            </w:pPr>
            <w:r>
              <w:rPr>
                <w:sz w:val="20"/>
              </w:rPr>
              <w:t>*kˤre[n] (dial. *k.rˤ- &gt; kˤr-) ‘lotus fruit (Ode 145.2)’)</w:t>
            </w:r>
          </w:p>
        </w:tc>
        <w:tc>
          <w:tcPr>
            <w:tcW w:w="2870" w:type="dxa"/>
          </w:tcPr>
          <w:p w:rsidR="0067705B" w:rsidRDefault="00EF3B5B">
            <w:pPr>
              <w:pStyle w:val="TableParagraph"/>
              <w:ind w:left="38"/>
              <w:rPr>
                <w:sz w:val="20"/>
              </w:rPr>
            </w:pPr>
            <w:r>
              <w:rPr>
                <w:sz w:val="20"/>
              </w:rPr>
              <w:t>lotus fruit</w:t>
            </w:r>
          </w:p>
        </w:tc>
        <w:tc>
          <w:tcPr>
            <w:tcW w:w="928" w:type="dxa"/>
          </w:tcPr>
          <w:p w:rsidR="0067705B" w:rsidRDefault="00EF3B5B">
            <w:pPr>
              <w:pStyle w:val="TableParagraph"/>
              <w:ind w:left="210"/>
              <w:rPr>
                <w:sz w:val="20"/>
              </w:rPr>
            </w:pPr>
            <w:r>
              <w:rPr>
                <w:sz w:val="20"/>
              </w:rPr>
              <w:t>0213d</w:t>
            </w:r>
          </w:p>
        </w:tc>
        <w:tc>
          <w:tcPr>
            <w:tcW w:w="940" w:type="dxa"/>
          </w:tcPr>
          <w:p w:rsidR="0067705B" w:rsidRDefault="00EF3B5B">
            <w:pPr>
              <w:pStyle w:val="TableParagraph"/>
              <w:ind w:left="0" w:right="92"/>
              <w:jc w:val="right"/>
              <w:rPr>
                <w:sz w:val="20"/>
              </w:rPr>
            </w:pPr>
            <w:r>
              <w:rPr>
                <w:sz w:val="20"/>
              </w:rPr>
              <w:t>53261.10</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U+84EE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憐</w:t>
            </w:r>
          </w:p>
        </w:tc>
        <w:tc>
          <w:tcPr>
            <w:tcW w:w="770" w:type="dxa"/>
          </w:tcPr>
          <w:p w:rsidR="0067705B" w:rsidRDefault="00EF3B5B">
            <w:pPr>
              <w:pStyle w:val="TableParagraph"/>
              <w:rPr>
                <w:sz w:val="20"/>
              </w:rPr>
            </w:pPr>
            <w:r>
              <w:rPr>
                <w:sz w:val="20"/>
              </w:rPr>
              <w:t>lián</w:t>
            </w:r>
          </w:p>
        </w:tc>
        <w:tc>
          <w:tcPr>
            <w:tcW w:w="870" w:type="dxa"/>
            <w:tcBorders>
              <w:right w:val="nil"/>
            </w:tcBorders>
          </w:tcPr>
          <w:p w:rsidR="0067705B" w:rsidRDefault="00EF3B5B">
            <w:pPr>
              <w:pStyle w:val="TableParagraph"/>
              <w:rPr>
                <w:i/>
                <w:sz w:val="20"/>
              </w:rPr>
            </w:pPr>
            <w:r>
              <w:rPr>
                <w:i/>
                <w:sz w:val="20"/>
              </w:rPr>
              <w:t>len</w:t>
            </w:r>
          </w:p>
        </w:tc>
        <w:tc>
          <w:tcPr>
            <w:tcW w:w="1914" w:type="dxa"/>
            <w:tcBorders>
              <w:left w:val="nil"/>
            </w:tcBorders>
          </w:tcPr>
          <w:p w:rsidR="0067705B" w:rsidRDefault="00EF3B5B">
            <w:pPr>
              <w:pStyle w:val="TableParagraph"/>
              <w:ind w:left="252"/>
              <w:rPr>
                <w:i/>
                <w:sz w:val="20"/>
              </w:rPr>
            </w:pPr>
            <w:r>
              <w:rPr>
                <w:i/>
                <w:sz w:val="20"/>
              </w:rPr>
              <w:t>(l- + -en A)</w:t>
            </w:r>
          </w:p>
        </w:tc>
        <w:tc>
          <w:tcPr>
            <w:tcW w:w="2782" w:type="dxa"/>
          </w:tcPr>
          <w:p w:rsidR="0067705B" w:rsidRDefault="00EF3B5B">
            <w:pPr>
              <w:pStyle w:val="TableParagraph"/>
              <w:rPr>
                <w:sz w:val="20"/>
              </w:rPr>
            </w:pPr>
            <w:r>
              <w:rPr>
                <w:sz w:val="20"/>
              </w:rPr>
              <w:t>*rˤiŋ</w:t>
            </w:r>
          </w:p>
        </w:tc>
        <w:tc>
          <w:tcPr>
            <w:tcW w:w="2870" w:type="dxa"/>
          </w:tcPr>
          <w:p w:rsidR="0067705B" w:rsidRDefault="00EF3B5B">
            <w:pPr>
              <w:pStyle w:val="TableParagraph"/>
              <w:ind w:left="38"/>
              <w:rPr>
                <w:sz w:val="20"/>
              </w:rPr>
            </w:pPr>
            <w:r>
              <w:rPr>
                <w:sz w:val="20"/>
              </w:rPr>
              <w:t>love; pity</w:t>
            </w:r>
          </w:p>
        </w:tc>
        <w:tc>
          <w:tcPr>
            <w:tcW w:w="928" w:type="dxa"/>
          </w:tcPr>
          <w:p w:rsidR="0067705B" w:rsidRDefault="00EF3B5B">
            <w:pPr>
              <w:pStyle w:val="TableParagraph"/>
              <w:ind w:left="232"/>
              <w:rPr>
                <w:sz w:val="20"/>
              </w:rPr>
            </w:pPr>
            <w:r>
              <w:rPr>
                <w:sz w:val="20"/>
              </w:rPr>
              <w:t>0387l</w:t>
            </w:r>
          </w:p>
        </w:tc>
        <w:tc>
          <w:tcPr>
            <w:tcW w:w="940" w:type="dxa"/>
          </w:tcPr>
          <w:p w:rsidR="0067705B" w:rsidRDefault="00EF3B5B">
            <w:pPr>
              <w:pStyle w:val="TableParagraph"/>
              <w:ind w:left="0" w:right="92"/>
              <w:jc w:val="right"/>
              <w:rPr>
                <w:sz w:val="20"/>
              </w:rPr>
            </w:pPr>
            <w:r>
              <w:rPr>
                <w:sz w:val="20"/>
              </w:rPr>
              <w:t>42356.07</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U+6190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廉</w:t>
            </w:r>
          </w:p>
        </w:tc>
        <w:tc>
          <w:tcPr>
            <w:tcW w:w="770" w:type="dxa"/>
          </w:tcPr>
          <w:p w:rsidR="0067705B" w:rsidRDefault="00EF3B5B">
            <w:pPr>
              <w:pStyle w:val="TableParagraph"/>
              <w:rPr>
                <w:sz w:val="20"/>
              </w:rPr>
            </w:pPr>
            <w:r>
              <w:rPr>
                <w:sz w:val="20"/>
              </w:rPr>
              <w:t>lián</w:t>
            </w:r>
          </w:p>
        </w:tc>
        <w:tc>
          <w:tcPr>
            <w:tcW w:w="870" w:type="dxa"/>
            <w:tcBorders>
              <w:right w:val="nil"/>
            </w:tcBorders>
          </w:tcPr>
          <w:p w:rsidR="0067705B" w:rsidRDefault="00EF3B5B">
            <w:pPr>
              <w:pStyle w:val="TableParagraph"/>
              <w:rPr>
                <w:i/>
                <w:sz w:val="20"/>
              </w:rPr>
            </w:pPr>
            <w:r>
              <w:rPr>
                <w:i/>
                <w:sz w:val="20"/>
              </w:rPr>
              <w:t>ljem</w:t>
            </w:r>
          </w:p>
        </w:tc>
        <w:tc>
          <w:tcPr>
            <w:tcW w:w="1914" w:type="dxa"/>
            <w:tcBorders>
              <w:left w:val="nil"/>
            </w:tcBorders>
          </w:tcPr>
          <w:p w:rsidR="0067705B" w:rsidRDefault="00EF3B5B">
            <w:pPr>
              <w:pStyle w:val="TableParagraph"/>
              <w:ind w:left="252"/>
              <w:rPr>
                <w:i/>
                <w:sz w:val="20"/>
              </w:rPr>
            </w:pPr>
            <w:r>
              <w:rPr>
                <w:i/>
                <w:sz w:val="20"/>
              </w:rPr>
              <w:t>(l- + -jem A)</w:t>
            </w:r>
          </w:p>
        </w:tc>
        <w:tc>
          <w:tcPr>
            <w:tcW w:w="2782" w:type="dxa"/>
          </w:tcPr>
          <w:p w:rsidR="0067705B" w:rsidRDefault="00EF3B5B">
            <w:pPr>
              <w:pStyle w:val="TableParagraph"/>
              <w:rPr>
                <w:sz w:val="20"/>
              </w:rPr>
            </w:pPr>
            <w:r>
              <w:rPr>
                <w:sz w:val="20"/>
              </w:rPr>
              <w:t>*(k-)rem</w:t>
            </w:r>
          </w:p>
        </w:tc>
        <w:tc>
          <w:tcPr>
            <w:tcW w:w="2870" w:type="dxa"/>
          </w:tcPr>
          <w:p w:rsidR="0067705B" w:rsidRDefault="00EF3B5B">
            <w:pPr>
              <w:pStyle w:val="TableParagraph"/>
              <w:ind w:left="38"/>
              <w:rPr>
                <w:sz w:val="20"/>
              </w:rPr>
            </w:pPr>
            <w:r>
              <w:rPr>
                <w:sz w:val="20"/>
              </w:rPr>
              <w:t>frugal</w:t>
            </w:r>
          </w:p>
        </w:tc>
        <w:tc>
          <w:tcPr>
            <w:tcW w:w="928" w:type="dxa"/>
          </w:tcPr>
          <w:p w:rsidR="0067705B" w:rsidRDefault="00EF3B5B">
            <w:pPr>
              <w:pStyle w:val="TableParagraph"/>
              <w:ind w:left="232"/>
              <w:rPr>
                <w:sz w:val="20"/>
              </w:rPr>
            </w:pPr>
            <w:r>
              <w:rPr>
                <w:sz w:val="20"/>
              </w:rPr>
              <w:t>0627l</w:t>
            </w:r>
          </w:p>
        </w:tc>
        <w:tc>
          <w:tcPr>
            <w:tcW w:w="940" w:type="dxa"/>
          </w:tcPr>
          <w:p w:rsidR="0067705B" w:rsidRDefault="00EF3B5B">
            <w:pPr>
              <w:pStyle w:val="TableParagraph"/>
              <w:ind w:left="0" w:right="92"/>
              <w:jc w:val="right"/>
              <w:rPr>
                <w:sz w:val="20"/>
              </w:rPr>
            </w:pPr>
            <w:r>
              <w:rPr>
                <w:sz w:val="20"/>
              </w:rPr>
              <w:t>20896.01</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U+5EC9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蘞</w:t>
            </w:r>
          </w:p>
        </w:tc>
        <w:tc>
          <w:tcPr>
            <w:tcW w:w="770" w:type="dxa"/>
          </w:tcPr>
          <w:p w:rsidR="0067705B" w:rsidRDefault="00EF3B5B">
            <w:pPr>
              <w:pStyle w:val="TableParagraph"/>
              <w:rPr>
                <w:sz w:val="20"/>
              </w:rPr>
            </w:pPr>
            <w:r>
              <w:rPr>
                <w:sz w:val="20"/>
              </w:rPr>
              <w:t>lián</w:t>
            </w:r>
          </w:p>
        </w:tc>
        <w:tc>
          <w:tcPr>
            <w:tcW w:w="870" w:type="dxa"/>
            <w:tcBorders>
              <w:right w:val="nil"/>
            </w:tcBorders>
          </w:tcPr>
          <w:p w:rsidR="0067705B" w:rsidRDefault="00EF3B5B">
            <w:pPr>
              <w:pStyle w:val="TableParagraph"/>
              <w:rPr>
                <w:i/>
                <w:sz w:val="20"/>
              </w:rPr>
            </w:pPr>
            <w:r>
              <w:rPr>
                <w:i/>
                <w:sz w:val="20"/>
              </w:rPr>
              <w:t>ljem</w:t>
            </w:r>
          </w:p>
        </w:tc>
        <w:tc>
          <w:tcPr>
            <w:tcW w:w="1914" w:type="dxa"/>
            <w:tcBorders>
              <w:left w:val="nil"/>
            </w:tcBorders>
          </w:tcPr>
          <w:p w:rsidR="0067705B" w:rsidRDefault="00EF3B5B">
            <w:pPr>
              <w:pStyle w:val="TableParagraph"/>
              <w:ind w:left="252"/>
              <w:rPr>
                <w:i/>
                <w:sz w:val="20"/>
              </w:rPr>
            </w:pPr>
            <w:r>
              <w:rPr>
                <w:i/>
                <w:sz w:val="20"/>
              </w:rPr>
              <w:t>(l- + -jem A)</w:t>
            </w:r>
          </w:p>
        </w:tc>
        <w:tc>
          <w:tcPr>
            <w:tcW w:w="2782" w:type="dxa"/>
          </w:tcPr>
          <w:p w:rsidR="0067705B" w:rsidRDefault="00EF3B5B">
            <w:pPr>
              <w:pStyle w:val="TableParagraph"/>
              <w:rPr>
                <w:sz w:val="20"/>
              </w:rPr>
            </w:pPr>
            <w:r>
              <w:rPr>
                <w:sz w:val="20"/>
              </w:rPr>
              <w:t>*[r][a]m</w:t>
            </w:r>
          </w:p>
        </w:tc>
        <w:tc>
          <w:tcPr>
            <w:tcW w:w="2870" w:type="dxa"/>
          </w:tcPr>
          <w:p w:rsidR="0067705B" w:rsidRDefault="00EF3B5B">
            <w:pPr>
              <w:pStyle w:val="TableParagraph"/>
              <w:ind w:left="38"/>
              <w:rPr>
                <w:sz w:val="20"/>
              </w:rPr>
            </w:pPr>
            <w:r>
              <w:rPr>
                <w:sz w:val="20"/>
              </w:rPr>
              <w:t>(a kind of creeping plant)</w:t>
            </w:r>
          </w:p>
        </w:tc>
        <w:tc>
          <w:tcPr>
            <w:tcW w:w="928" w:type="dxa"/>
          </w:tcPr>
          <w:p w:rsidR="0067705B" w:rsidRDefault="00EF3B5B">
            <w:pPr>
              <w:pStyle w:val="TableParagraph"/>
              <w:ind w:left="182"/>
              <w:rPr>
                <w:sz w:val="20"/>
              </w:rPr>
            </w:pPr>
            <w:r>
              <w:rPr>
                <w:sz w:val="20"/>
              </w:rPr>
              <w:t>0613m</w:t>
            </w:r>
          </w:p>
        </w:tc>
        <w:tc>
          <w:tcPr>
            <w:tcW w:w="940" w:type="dxa"/>
          </w:tcPr>
          <w:p w:rsidR="0067705B" w:rsidRDefault="00EF3B5B">
            <w:pPr>
              <w:pStyle w:val="TableParagraph"/>
              <w:ind w:left="0" w:right="92"/>
              <w:jc w:val="right"/>
              <w:rPr>
                <w:sz w:val="20"/>
              </w:rPr>
            </w:pPr>
            <w:r>
              <w:rPr>
                <w:sz w:val="20"/>
              </w:rPr>
              <w:t>53332.01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U+861E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廉</w:t>
            </w:r>
          </w:p>
        </w:tc>
        <w:tc>
          <w:tcPr>
            <w:tcW w:w="770" w:type="dxa"/>
          </w:tcPr>
          <w:p w:rsidR="0067705B" w:rsidRDefault="00EF3B5B">
            <w:pPr>
              <w:pStyle w:val="TableParagraph"/>
              <w:rPr>
                <w:sz w:val="20"/>
              </w:rPr>
            </w:pPr>
            <w:r>
              <w:rPr>
                <w:sz w:val="20"/>
              </w:rPr>
              <w:t>lián</w:t>
            </w:r>
          </w:p>
        </w:tc>
        <w:tc>
          <w:tcPr>
            <w:tcW w:w="870" w:type="dxa"/>
            <w:tcBorders>
              <w:right w:val="nil"/>
            </w:tcBorders>
          </w:tcPr>
          <w:p w:rsidR="0067705B" w:rsidRDefault="00EF3B5B">
            <w:pPr>
              <w:pStyle w:val="TableParagraph"/>
              <w:rPr>
                <w:i/>
                <w:sz w:val="20"/>
              </w:rPr>
            </w:pPr>
            <w:r>
              <w:rPr>
                <w:i/>
                <w:sz w:val="20"/>
              </w:rPr>
              <w:t>ljem</w:t>
            </w:r>
          </w:p>
        </w:tc>
        <w:tc>
          <w:tcPr>
            <w:tcW w:w="1914" w:type="dxa"/>
            <w:tcBorders>
              <w:left w:val="nil"/>
            </w:tcBorders>
          </w:tcPr>
          <w:p w:rsidR="0067705B" w:rsidRDefault="00EF3B5B">
            <w:pPr>
              <w:pStyle w:val="TableParagraph"/>
              <w:ind w:left="252"/>
              <w:rPr>
                <w:i/>
                <w:sz w:val="20"/>
              </w:rPr>
            </w:pPr>
            <w:r>
              <w:rPr>
                <w:i/>
                <w:sz w:val="20"/>
              </w:rPr>
              <w:t>(l- + -jem A)</w:t>
            </w:r>
          </w:p>
        </w:tc>
        <w:tc>
          <w:tcPr>
            <w:tcW w:w="2782" w:type="dxa"/>
          </w:tcPr>
          <w:p w:rsidR="0067705B" w:rsidRDefault="00EF3B5B">
            <w:pPr>
              <w:pStyle w:val="TableParagraph"/>
              <w:rPr>
                <w:sz w:val="20"/>
              </w:rPr>
            </w:pPr>
            <w:r>
              <w:rPr>
                <w:sz w:val="20"/>
              </w:rPr>
              <w:t>*[r]em</w:t>
            </w:r>
          </w:p>
        </w:tc>
        <w:tc>
          <w:tcPr>
            <w:tcW w:w="2870" w:type="dxa"/>
          </w:tcPr>
          <w:p w:rsidR="0067705B" w:rsidRDefault="00EF3B5B">
            <w:pPr>
              <w:pStyle w:val="TableParagraph"/>
              <w:ind w:left="38"/>
              <w:rPr>
                <w:sz w:val="20"/>
              </w:rPr>
            </w:pPr>
            <w:r>
              <w:rPr>
                <w:sz w:val="20"/>
              </w:rPr>
              <w:t>angle</w:t>
            </w:r>
          </w:p>
        </w:tc>
        <w:tc>
          <w:tcPr>
            <w:tcW w:w="928" w:type="dxa"/>
          </w:tcPr>
          <w:p w:rsidR="0067705B" w:rsidRDefault="00EF3B5B">
            <w:pPr>
              <w:pStyle w:val="TableParagraph"/>
              <w:ind w:left="232"/>
              <w:rPr>
                <w:sz w:val="20"/>
              </w:rPr>
            </w:pPr>
            <w:r>
              <w:rPr>
                <w:sz w:val="20"/>
              </w:rPr>
              <w:t>0627l</w:t>
            </w:r>
          </w:p>
        </w:tc>
        <w:tc>
          <w:tcPr>
            <w:tcW w:w="940" w:type="dxa"/>
          </w:tcPr>
          <w:p w:rsidR="0067705B" w:rsidRDefault="00EF3B5B">
            <w:pPr>
              <w:pStyle w:val="TableParagraph"/>
              <w:ind w:left="0" w:right="92"/>
              <w:jc w:val="right"/>
              <w:rPr>
                <w:sz w:val="20"/>
              </w:rPr>
            </w:pPr>
            <w:r>
              <w:rPr>
                <w:sz w:val="20"/>
              </w:rPr>
              <w:t>20896.01</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U+5EC9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磏</w:t>
            </w:r>
          </w:p>
        </w:tc>
        <w:tc>
          <w:tcPr>
            <w:tcW w:w="770" w:type="dxa"/>
          </w:tcPr>
          <w:p w:rsidR="0067705B" w:rsidRDefault="00EF3B5B">
            <w:pPr>
              <w:pStyle w:val="TableParagraph"/>
              <w:rPr>
                <w:sz w:val="20"/>
              </w:rPr>
            </w:pPr>
            <w:r>
              <w:rPr>
                <w:sz w:val="20"/>
              </w:rPr>
              <w:t>lián</w:t>
            </w:r>
          </w:p>
        </w:tc>
        <w:tc>
          <w:tcPr>
            <w:tcW w:w="870" w:type="dxa"/>
            <w:tcBorders>
              <w:right w:val="nil"/>
            </w:tcBorders>
          </w:tcPr>
          <w:p w:rsidR="0067705B" w:rsidRDefault="00EF3B5B">
            <w:pPr>
              <w:pStyle w:val="TableParagraph"/>
              <w:rPr>
                <w:i/>
                <w:sz w:val="20"/>
              </w:rPr>
            </w:pPr>
            <w:r>
              <w:rPr>
                <w:i/>
                <w:sz w:val="20"/>
              </w:rPr>
              <w:t>ljem</w:t>
            </w:r>
          </w:p>
        </w:tc>
        <w:tc>
          <w:tcPr>
            <w:tcW w:w="1914" w:type="dxa"/>
            <w:tcBorders>
              <w:left w:val="nil"/>
            </w:tcBorders>
          </w:tcPr>
          <w:p w:rsidR="0067705B" w:rsidRDefault="00EF3B5B">
            <w:pPr>
              <w:pStyle w:val="TableParagraph"/>
              <w:ind w:left="252"/>
              <w:rPr>
                <w:i/>
                <w:sz w:val="20"/>
              </w:rPr>
            </w:pPr>
            <w:r>
              <w:rPr>
                <w:i/>
                <w:sz w:val="20"/>
              </w:rPr>
              <w:t>(l- + -jem A)</w:t>
            </w:r>
          </w:p>
        </w:tc>
        <w:tc>
          <w:tcPr>
            <w:tcW w:w="2782" w:type="dxa"/>
          </w:tcPr>
          <w:p w:rsidR="0067705B" w:rsidRDefault="00EF3B5B">
            <w:pPr>
              <w:pStyle w:val="TableParagraph"/>
              <w:rPr>
                <w:sz w:val="20"/>
              </w:rPr>
            </w:pPr>
            <w:r>
              <w:rPr>
                <w:sz w:val="20"/>
              </w:rPr>
              <w:t>*[r]em</w:t>
            </w:r>
          </w:p>
        </w:tc>
        <w:tc>
          <w:tcPr>
            <w:tcW w:w="2870" w:type="dxa"/>
          </w:tcPr>
          <w:p w:rsidR="0067705B" w:rsidRDefault="00EF3B5B">
            <w:pPr>
              <w:pStyle w:val="TableParagraph"/>
              <w:ind w:left="38"/>
              <w:rPr>
                <w:sz w:val="20"/>
              </w:rPr>
            </w:pPr>
            <w:r>
              <w:rPr>
                <w:sz w:val="20"/>
              </w:rPr>
              <w:t>sharp, keen</w:t>
            </w:r>
          </w:p>
        </w:tc>
        <w:tc>
          <w:tcPr>
            <w:tcW w:w="928" w:type="dxa"/>
          </w:tcPr>
          <w:p w:rsidR="0067705B" w:rsidRDefault="00EF3B5B">
            <w:pPr>
              <w:pStyle w:val="TableParagraph"/>
              <w:ind w:left="182"/>
              <w:rPr>
                <w:sz w:val="20"/>
              </w:rPr>
            </w:pPr>
            <w:r>
              <w:rPr>
                <w:sz w:val="20"/>
              </w:rPr>
              <w:t>0627m</w:t>
            </w:r>
          </w:p>
        </w:tc>
        <w:tc>
          <w:tcPr>
            <w:tcW w:w="940" w:type="dxa"/>
          </w:tcPr>
          <w:p w:rsidR="0067705B" w:rsidRDefault="00EF3B5B">
            <w:pPr>
              <w:pStyle w:val="TableParagraph"/>
              <w:ind w:left="0" w:right="92"/>
              <w:jc w:val="right"/>
              <w:rPr>
                <w:sz w:val="20"/>
              </w:rPr>
            </w:pPr>
            <w:r>
              <w:rPr>
                <w:sz w:val="20"/>
              </w:rPr>
              <w:t>42449.10</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U+78CF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鎌</w:t>
            </w:r>
          </w:p>
        </w:tc>
        <w:tc>
          <w:tcPr>
            <w:tcW w:w="770" w:type="dxa"/>
          </w:tcPr>
          <w:p w:rsidR="0067705B" w:rsidRDefault="00EF3B5B">
            <w:pPr>
              <w:pStyle w:val="TableParagraph"/>
              <w:spacing w:before="29"/>
              <w:rPr>
                <w:sz w:val="20"/>
              </w:rPr>
            </w:pPr>
            <w:r>
              <w:rPr>
                <w:sz w:val="20"/>
              </w:rPr>
              <w:t>lián</w:t>
            </w:r>
          </w:p>
        </w:tc>
        <w:tc>
          <w:tcPr>
            <w:tcW w:w="870" w:type="dxa"/>
            <w:tcBorders>
              <w:right w:val="nil"/>
            </w:tcBorders>
          </w:tcPr>
          <w:p w:rsidR="0067705B" w:rsidRDefault="00EF3B5B">
            <w:pPr>
              <w:pStyle w:val="TableParagraph"/>
              <w:spacing w:before="29"/>
              <w:rPr>
                <w:i/>
                <w:sz w:val="20"/>
              </w:rPr>
            </w:pPr>
            <w:r>
              <w:rPr>
                <w:i/>
                <w:sz w:val="20"/>
              </w:rPr>
              <w:t>ljem</w:t>
            </w:r>
          </w:p>
        </w:tc>
        <w:tc>
          <w:tcPr>
            <w:tcW w:w="1914" w:type="dxa"/>
            <w:tcBorders>
              <w:left w:val="nil"/>
            </w:tcBorders>
          </w:tcPr>
          <w:p w:rsidR="0067705B" w:rsidRDefault="00EF3B5B">
            <w:pPr>
              <w:pStyle w:val="TableParagraph"/>
              <w:spacing w:before="29"/>
              <w:ind w:left="252"/>
              <w:rPr>
                <w:i/>
                <w:sz w:val="20"/>
              </w:rPr>
            </w:pPr>
            <w:r>
              <w:rPr>
                <w:i/>
                <w:sz w:val="20"/>
              </w:rPr>
              <w:t>(l- + -jem A)</w:t>
            </w:r>
          </w:p>
        </w:tc>
        <w:tc>
          <w:tcPr>
            <w:tcW w:w="2782" w:type="dxa"/>
          </w:tcPr>
          <w:p w:rsidR="0067705B" w:rsidRDefault="00EF3B5B">
            <w:pPr>
              <w:pStyle w:val="TableParagraph"/>
              <w:spacing w:before="29"/>
              <w:rPr>
                <w:sz w:val="20"/>
              </w:rPr>
            </w:pPr>
            <w:r>
              <w:rPr>
                <w:sz w:val="20"/>
              </w:rPr>
              <w:t>*[r]em</w:t>
            </w:r>
          </w:p>
        </w:tc>
        <w:tc>
          <w:tcPr>
            <w:tcW w:w="2870" w:type="dxa"/>
          </w:tcPr>
          <w:p w:rsidR="0067705B" w:rsidRDefault="00EF3B5B">
            <w:pPr>
              <w:pStyle w:val="TableParagraph"/>
              <w:spacing w:before="29"/>
              <w:ind w:left="38"/>
              <w:rPr>
                <w:sz w:val="20"/>
              </w:rPr>
            </w:pPr>
            <w:r>
              <w:rPr>
                <w:sz w:val="20"/>
              </w:rPr>
              <w:t>sickle</w:t>
            </w:r>
          </w:p>
        </w:tc>
        <w:tc>
          <w:tcPr>
            <w:tcW w:w="928" w:type="dxa"/>
          </w:tcPr>
          <w:p w:rsidR="0067705B" w:rsidRDefault="00EF3B5B">
            <w:pPr>
              <w:pStyle w:val="TableParagraph"/>
              <w:spacing w:before="29"/>
              <w:ind w:left="210"/>
              <w:rPr>
                <w:sz w:val="20"/>
              </w:rPr>
            </w:pPr>
            <w:r>
              <w:rPr>
                <w:sz w:val="20"/>
              </w:rPr>
              <w:t>0627n</w:t>
            </w:r>
          </w:p>
        </w:tc>
        <w:tc>
          <w:tcPr>
            <w:tcW w:w="940" w:type="dxa"/>
          </w:tcPr>
          <w:p w:rsidR="0067705B" w:rsidRDefault="00EF3B5B">
            <w:pPr>
              <w:pStyle w:val="TableParagraph"/>
              <w:spacing w:before="29"/>
              <w:ind w:left="0" w:right="92"/>
              <w:jc w:val="right"/>
              <w:rPr>
                <w:sz w:val="20"/>
              </w:rPr>
            </w:pPr>
            <w:r>
              <w:rPr>
                <w:sz w:val="20"/>
              </w:rPr>
              <w:t>64244.09</w:t>
            </w:r>
          </w:p>
        </w:tc>
        <w:tc>
          <w:tcPr>
            <w:tcW w:w="496" w:type="dxa"/>
          </w:tcPr>
          <w:p w:rsidR="0067705B" w:rsidRDefault="00EF3B5B">
            <w:pPr>
              <w:pStyle w:val="TableParagraph"/>
              <w:spacing w:before="29"/>
              <w:ind w:left="75" w:right="76"/>
              <w:jc w:val="center"/>
              <w:rPr>
                <w:sz w:val="20"/>
              </w:rPr>
            </w:pPr>
            <w:r>
              <w:rPr>
                <w:sz w:val="20"/>
              </w:rPr>
              <w:t>167</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72" w:right="72"/>
              <w:jc w:val="center"/>
              <w:rPr>
                <w:sz w:val="20"/>
              </w:rPr>
            </w:pPr>
            <w:r>
              <w:rPr>
                <w:sz w:val="20"/>
              </w:rPr>
              <w:t>U+938C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簾</w:t>
            </w:r>
          </w:p>
        </w:tc>
        <w:tc>
          <w:tcPr>
            <w:tcW w:w="770" w:type="dxa"/>
          </w:tcPr>
          <w:p w:rsidR="0067705B" w:rsidRDefault="00EF3B5B">
            <w:pPr>
              <w:pStyle w:val="TableParagraph"/>
              <w:rPr>
                <w:sz w:val="20"/>
              </w:rPr>
            </w:pPr>
            <w:r>
              <w:rPr>
                <w:sz w:val="20"/>
              </w:rPr>
              <w:t>lián</w:t>
            </w:r>
          </w:p>
        </w:tc>
        <w:tc>
          <w:tcPr>
            <w:tcW w:w="870" w:type="dxa"/>
            <w:tcBorders>
              <w:right w:val="nil"/>
            </w:tcBorders>
          </w:tcPr>
          <w:p w:rsidR="0067705B" w:rsidRDefault="00EF3B5B">
            <w:pPr>
              <w:pStyle w:val="TableParagraph"/>
              <w:rPr>
                <w:i/>
                <w:sz w:val="20"/>
              </w:rPr>
            </w:pPr>
            <w:r>
              <w:rPr>
                <w:i/>
                <w:sz w:val="20"/>
              </w:rPr>
              <w:t>ljem</w:t>
            </w:r>
          </w:p>
        </w:tc>
        <w:tc>
          <w:tcPr>
            <w:tcW w:w="1914" w:type="dxa"/>
            <w:tcBorders>
              <w:left w:val="nil"/>
            </w:tcBorders>
          </w:tcPr>
          <w:p w:rsidR="0067705B" w:rsidRDefault="00EF3B5B">
            <w:pPr>
              <w:pStyle w:val="TableParagraph"/>
              <w:ind w:left="252"/>
              <w:rPr>
                <w:i/>
                <w:sz w:val="20"/>
              </w:rPr>
            </w:pPr>
            <w:r>
              <w:rPr>
                <w:i/>
                <w:sz w:val="20"/>
              </w:rPr>
              <w:t>(l- + -jem A)</w:t>
            </w:r>
          </w:p>
        </w:tc>
        <w:tc>
          <w:tcPr>
            <w:tcW w:w="2782" w:type="dxa"/>
          </w:tcPr>
          <w:p w:rsidR="0067705B" w:rsidRDefault="00EF3B5B">
            <w:pPr>
              <w:pStyle w:val="TableParagraph"/>
              <w:rPr>
                <w:sz w:val="20"/>
              </w:rPr>
            </w:pPr>
            <w:r>
              <w:rPr>
                <w:sz w:val="20"/>
              </w:rPr>
              <w:t>*rem</w:t>
            </w:r>
          </w:p>
        </w:tc>
        <w:tc>
          <w:tcPr>
            <w:tcW w:w="2870" w:type="dxa"/>
          </w:tcPr>
          <w:p w:rsidR="0067705B" w:rsidRDefault="00EF3B5B">
            <w:pPr>
              <w:pStyle w:val="TableParagraph"/>
              <w:ind w:left="38"/>
              <w:rPr>
                <w:sz w:val="20"/>
              </w:rPr>
            </w:pPr>
            <w:r>
              <w:rPr>
                <w:sz w:val="20"/>
              </w:rPr>
              <w:t>bamboo curtain</w:t>
            </w:r>
          </w:p>
        </w:tc>
        <w:tc>
          <w:tcPr>
            <w:tcW w:w="928" w:type="dxa"/>
          </w:tcPr>
          <w:p w:rsidR="0067705B" w:rsidRDefault="00EF3B5B">
            <w:pPr>
              <w:pStyle w:val="TableParagraph"/>
              <w:ind w:left="226"/>
              <w:rPr>
                <w:sz w:val="20"/>
              </w:rPr>
            </w:pPr>
            <w:r>
              <w:rPr>
                <w:sz w:val="20"/>
              </w:rPr>
              <w:t>0627-</w:t>
            </w:r>
          </w:p>
        </w:tc>
        <w:tc>
          <w:tcPr>
            <w:tcW w:w="940" w:type="dxa"/>
          </w:tcPr>
          <w:p w:rsidR="0067705B" w:rsidRDefault="00EF3B5B">
            <w:pPr>
              <w:pStyle w:val="TableParagraph"/>
              <w:ind w:left="0" w:right="92"/>
              <w:jc w:val="right"/>
              <w:rPr>
                <w:sz w:val="20"/>
              </w:rPr>
            </w:pPr>
            <w:r>
              <w:rPr>
                <w:sz w:val="20"/>
              </w:rPr>
              <w:t>53022.12</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U+7C3E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連</w:t>
            </w:r>
          </w:p>
        </w:tc>
        <w:tc>
          <w:tcPr>
            <w:tcW w:w="770" w:type="dxa"/>
          </w:tcPr>
          <w:p w:rsidR="0067705B" w:rsidRDefault="00EF3B5B">
            <w:pPr>
              <w:pStyle w:val="TableParagraph"/>
              <w:rPr>
                <w:sz w:val="20"/>
              </w:rPr>
            </w:pPr>
            <w:r>
              <w:rPr>
                <w:sz w:val="20"/>
              </w:rPr>
              <w:t>lián</w:t>
            </w:r>
          </w:p>
        </w:tc>
        <w:tc>
          <w:tcPr>
            <w:tcW w:w="870" w:type="dxa"/>
            <w:tcBorders>
              <w:right w:val="nil"/>
            </w:tcBorders>
          </w:tcPr>
          <w:p w:rsidR="0067705B" w:rsidRDefault="00EF3B5B">
            <w:pPr>
              <w:pStyle w:val="TableParagraph"/>
              <w:rPr>
                <w:i/>
                <w:sz w:val="20"/>
              </w:rPr>
            </w:pPr>
            <w:r>
              <w:rPr>
                <w:i/>
                <w:sz w:val="20"/>
              </w:rPr>
              <w:t>ljen</w:t>
            </w:r>
          </w:p>
        </w:tc>
        <w:tc>
          <w:tcPr>
            <w:tcW w:w="1914" w:type="dxa"/>
            <w:tcBorders>
              <w:left w:val="nil"/>
            </w:tcBorders>
          </w:tcPr>
          <w:p w:rsidR="0067705B" w:rsidRDefault="00EF3B5B">
            <w:pPr>
              <w:pStyle w:val="TableParagraph"/>
              <w:ind w:left="252"/>
              <w:rPr>
                <w:i/>
                <w:sz w:val="20"/>
              </w:rPr>
            </w:pPr>
            <w:r>
              <w:rPr>
                <w:i/>
                <w:sz w:val="20"/>
              </w:rPr>
              <w:t>(l- + -jen A)</w:t>
            </w:r>
          </w:p>
        </w:tc>
        <w:tc>
          <w:tcPr>
            <w:tcW w:w="2782" w:type="dxa"/>
          </w:tcPr>
          <w:p w:rsidR="0067705B" w:rsidRDefault="00EF3B5B">
            <w:pPr>
              <w:pStyle w:val="TableParagraph"/>
              <w:rPr>
                <w:sz w:val="20"/>
              </w:rPr>
            </w:pPr>
            <w:r>
              <w:rPr>
                <w:sz w:val="20"/>
              </w:rPr>
              <w:t>*C.ra[n]</w:t>
            </w:r>
          </w:p>
        </w:tc>
        <w:tc>
          <w:tcPr>
            <w:tcW w:w="2870" w:type="dxa"/>
          </w:tcPr>
          <w:p w:rsidR="0067705B" w:rsidRDefault="00EF3B5B">
            <w:pPr>
              <w:pStyle w:val="TableParagraph"/>
              <w:ind w:left="38"/>
              <w:rPr>
                <w:sz w:val="20"/>
              </w:rPr>
            </w:pPr>
            <w:r>
              <w:rPr>
                <w:sz w:val="20"/>
              </w:rPr>
              <w:t>[surname]</w:t>
            </w:r>
          </w:p>
        </w:tc>
        <w:tc>
          <w:tcPr>
            <w:tcW w:w="928" w:type="dxa"/>
          </w:tcPr>
          <w:p w:rsidR="0067705B" w:rsidRDefault="00EF3B5B">
            <w:pPr>
              <w:pStyle w:val="TableParagraph"/>
              <w:ind w:left="214"/>
              <w:rPr>
                <w:sz w:val="20"/>
              </w:rPr>
            </w:pPr>
            <w:r>
              <w:rPr>
                <w:sz w:val="20"/>
              </w:rPr>
              <w:t>0213a</w:t>
            </w:r>
          </w:p>
        </w:tc>
        <w:tc>
          <w:tcPr>
            <w:tcW w:w="940" w:type="dxa"/>
          </w:tcPr>
          <w:p w:rsidR="0067705B" w:rsidRDefault="00EF3B5B">
            <w:pPr>
              <w:pStyle w:val="TableParagraph"/>
              <w:ind w:left="0" w:right="92"/>
              <w:jc w:val="right"/>
              <w:rPr>
                <w:sz w:val="20"/>
              </w:rPr>
            </w:pPr>
            <w:r>
              <w:rPr>
                <w:sz w:val="20"/>
              </w:rPr>
              <w:t>63836.01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U+9023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連</w:t>
            </w:r>
          </w:p>
        </w:tc>
        <w:tc>
          <w:tcPr>
            <w:tcW w:w="770" w:type="dxa"/>
          </w:tcPr>
          <w:p w:rsidR="0067705B" w:rsidRDefault="00EF3B5B">
            <w:pPr>
              <w:pStyle w:val="TableParagraph"/>
              <w:rPr>
                <w:sz w:val="20"/>
              </w:rPr>
            </w:pPr>
            <w:r>
              <w:rPr>
                <w:sz w:val="20"/>
              </w:rPr>
              <w:t>lián</w:t>
            </w:r>
          </w:p>
        </w:tc>
        <w:tc>
          <w:tcPr>
            <w:tcW w:w="870" w:type="dxa"/>
            <w:tcBorders>
              <w:right w:val="nil"/>
            </w:tcBorders>
          </w:tcPr>
          <w:p w:rsidR="0067705B" w:rsidRDefault="00EF3B5B">
            <w:pPr>
              <w:pStyle w:val="TableParagraph"/>
              <w:rPr>
                <w:i/>
                <w:sz w:val="20"/>
              </w:rPr>
            </w:pPr>
            <w:r>
              <w:rPr>
                <w:i/>
                <w:sz w:val="20"/>
              </w:rPr>
              <w:t>ljen</w:t>
            </w:r>
          </w:p>
        </w:tc>
        <w:tc>
          <w:tcPr>
            <w:tcW w:w="1914" w:type="dxa"/>
            <w:tcBorders>
              <w:left w:val="nil"/>
            </w:tcBorders>
          </w:tcPr>
          <w:p w:rsidR="0067705B" w:rsidRDefault="00EF3B5B">
            <w:pPr>
              <w:pStyle w:val="TableParagraph"/>
              <w:ind w:left="252"/>
              <w:rPr>
                <w:i/>
                <w:sz w:val="20"/>
              </w:rPr>
            </w:pPr>
            <w:r>
              <w:rPr>
                <w:i/>
                <w:sz w:val="20"/>
              </w:rPr>
              <w:t>(l- + -jen A)</w:t>
            </w:r>
          </w:p>
        </w:tc>
        <w:tc>
          <w:tcPr>
            <w:tcW w:w="2782" w:type="dxa"/>
          </w:tcPr>
          <w:p w:rsidR="0067705B" w:rsidRDefault="00EF3B5B">
            <w:pPr>
              <w:pStyle w:val="TableParagraph"/>
              <w:rPr>
                <w:sz w:val="20"/>
              </w:rPr>
            </w:pPr>
            <w:r>
              <w:rPr>
                <w:sz w:val="20"/>
              </w:rPr>
              <w:t>*[r]a[n]</w:t>
            </w:r>
          </w:p>
        </w:tc>
        <w:tc>
          <w:tcPr>
            <w:tcW w:w="2870" w:type="dxa"/>
          </w:tcPr>
          <w:p w:rsidR="0067705B" w:rsidRDefault="00EF3B5B">
            <w:pPr>
              <w:pStyle w:val="TableParagraph"/>
              <w:ind w:left="38"/>
              <w:rPr>
                <w:sz w:val="20"/>
              </w:rPr>
            </w:pPr>
            <w:r>
              <w:rPr>
                <w:sz w:val="20"/>
              </w:rPr>
              <w:t>connect in a row</w:t>
            </w:r>
          </w:p>
        </w:tc>
        <w:tc>
          <w:tcPr>
            <w:tcW w:w="928" w:type="dxa"/>
          </w:tcPr>
          <w:p w:rsidR="0067705B" w:rsidRDefault="00EF3B5B">
            <w:pPr>
              <w:pStyle w:val="TableParagraph"/>
              <w:ind w:left="214"/>
              <w:rPr>
                <w:sz w:val="20"/>
              </w:rPr>
            </w:pPr>
            <w:r>
              <w:rPr>
                <w:sz w:val="20"/>
              </w:rPr>
              <w:t>0213a</w:t>
            </w:r>
          </w:p>
        </w:tc>
        <w:tc>
          <w:tcPr>
            <w:tcW w:w="940" w:type="dxa"/>
          </w:tcPr>
          <w:p w:rsidR="0067705B" w:rsidRDefault="00EF3B5B">
            <w:pPr>
              <w:pStyle w:val="TableParagraph"/>
              <w:ind w:left="0" w:right="92"/>
              <w:jc w:val="right"/>
              <w:rPr>
                <w:sz w:val="20"/>
              </w:rPr>
            </w:pPr>
            <w:r>
              <w:rPr>
                <w:sz w:val="20"/>
              </w:rPr>
              <w:t>63836.01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U+9023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漣</w:t>
            </w:r>
          </w:p>
        </w:tc>
        <w:tc>
          <w:tcPr>
            <w:tcW w:w="770" w:type="dxa"/>
          </w:tcPr>
          <w:p w:rsidR="0067705B" w:rsidRDefault="00EF3B5B">
            <w:pPr>
              <w:pStyle w:val="TableParagraph"/>
              <w:rPr>
                <w:sz w:val="20"/>
              </w:rPr>
            </w:pPr>
            <w:r>
              <w:rPr>
                <w:sz w:val="20"/>
              </w:rPr>
              <w:t>lián</w:t>
            </w:r>
          </w:p>
        </w:tc>
        <w:tc>
          <w:tcPr>
            <w:tcW w:w="870" w:type="dxa"/>
            <w:tcBorders>
              <w:right w:val="nil"/>
            </w:tcBorders>
          </w:tcPr>
          <w:p w:rsidR="0067705B" w:rsidRDefault="00EF3B5B">
            <w:pPr>
              <w:pStyle w:val="TableParagraph"/>
              <w:rPr>
                <w:i/>
                <w:sz w:val="20"/>
              </w:rPr>
            </w:pPr>
            <w:r>
              <w:rPr>
                <w:i/>
                <w:sz w:val="20"/>
              </w:rPr>
              <w:t>ljen</w:t>
            </w:r>
          </w:p>
        </w:tc>
        <w:tc>
          <w:tcPr>
            <w:tcW w:w="1914" w:type="dxa"/>
            <w:tcBorders>
              <w:left w:val="nil"/>
            </w:tcBorders>
          </w:tcPr>
          <w:p w:rsidR="0067705B" w:rsidRDefault="00EF3B5B">
            <w:pPr>
              <w:pStyle w:val="TableParagraph"/>
              <w:ind w:left="252"/>
              <w:rPr>
                <w:i/>
                <w:sz w:val="20"/>
              </w:rPr>
            </w:pPr>
            <w:r>
              <w:rPr>
                <w:i/>
                <w:sz w:val="20"/>
              </w:rPr>
              <w:t>(l- + -jen A)</w:t>
            </w:r>
          </w:p>
        </w:tc>
        <w:tc>
          <w:tcPr>
            <w:tcW w:w="2782" w:type="dxa"/>
          </w:tcPr>
          <w:p w:rsidR="0067705B" w:rsidRDefault="00EF3B5B">
            <w:pPr>
              <w:pStyle w:val="TableParagraph"/>
              <w:rPr>
                <w:sz w:val="20"/>
              </w:rPr>
            </w:pPr>
            <w:r>
              <w:rPr>
                <w:sz w:val="20"/>
              </w:rPr>
              <w:t>*[r]a[n]</w:t>
            </w:r>
          </w:p>
        </w:tc>
        <w:tc>
          <w:tcPr>
            <w:tcW w:w="2870" w:type="dxa"/>
          </w:tcPr>
          <w:p w:rsidR="0067705B" w:rsidRDefault="00EF3B5B">
            <w:pPr>
              <w:pStyle w:val="TableParagraph"/>
              <w:ind w:left="38"/>
              <w:rPr>
                <w:sz w:val="20"/>
              </w:rPr>
            </w:pPr>
            <w:r>
              <w:rPr>
                <w:sz w:val="20"/>
              </w:rPr>
              <w:t>ripple; drip</w:t>
            </w:r>
          </w:p>
        </w:tc>
        <w:tc>
          <w:tcPr>
            <w:tcW w:w="928" w:type="dxa"/>
          </w:tcPr>
          <w:p w:rsidR="0067705B" w:rsidRDefault="00EF3B5B">
            <w:pPr>
              <w:pStyle w:val="TableParagraph"/>
              <w:ind w:left="210"/>
              <w:rPr>
                <w:sz w:val="20"/>
              </w:rPr>
            </w:pPr>
            <w:r>
              <w:rPr>
                <w:sz w:val="20"/>
              </w:rPr>
              <w:t>0213b</w:t>
            </w:r>
          </w:p>
        </w:tc>
        <w:tc>
          <w:tcPr>
            <w:tcW w:w="940" w:type="dxa"/>
          </w:tcPr>
          <w:p w:rsidR="0067705B" w:rsidRDefault="00EF3B5B">
            <w:pPr>
              <w:pStyle w:val="TableParagraph"/>
              <w:ind w:left="0" w:right="92"/>
              <w:jc w:val="right"/>
              <w:rPr>
                <w:sz w:val="20"/>
              </w:rPr>
            </w:pPr>
            <w:r>
              <w:rPr>
                <w:sz w:val="20"/>
              </w:rPr>
              <w:t>31695.03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U+6F23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斂</w:t>
            </w:r>
          </w:p>
        </w:tc>
        <w:tc>
          <w:tcPr>
            <w:tcW w:w="770" w:type="dxa"/>
          </w:tcPr>
          <w:p w:rsidR="0067705B" w:rsidRDefault="00EF3B5B">
            <w:pPr>
              <w:pStyle w:val="TableParagraph"/>
              <w:spacing w:before="29"/>
              <w:rPr>
                <w:sz w:val="20"/>
              </w:rPr>
            </w:pPr>
            <w:r>
              <w:rPr>
                <w:sz w:val="20"/>
              </w:rPr>
              <w:t>liǎn</w:t>
            </w:r>
          </w:p>
        </w:tc>
        <w:tc>
          <w:tcPr>
            <w:tcW w:w="870" w:type="dxa"/>
            <w:tcBorders>
              <w:right w:val="nil"/>
            </w:tcBorders>
          </w:tcPr>
          <w:p w:rsidR="0067705B" w:rsidRDefault="00EF3B5B">
            <w:pPr>
              <w:pStyle w:val="TableParagraph"/>
              <w:spacing w:before="29"/>
              <w:rPr>
                <w:i/>
                <w:sz w:val="20"/>
              </w:rPr>
            </w:pPr>
            <w:r>
              <w:rPr>
                <w:i/>
                <w:sz w:val="20"/>
              </w:rPr>
              <w:t>ljemX</w:t>
            </w:r>
          </w:p>
        </w:tc>
        <w:tc>
          <w:tcPr>
            <w:tcW w:w="1914" w:type="dxa"/>
            <w:tcBorders>
              <w:left w:val="nil"/>
            </w:tcBorders>
          </w:tcPr>
          <w:p w:rsidR="0067705B" w:rsidRDefault="00EF3B5B">
            <w:pPr>
              <w:pStyle w:val="TableParagraph"/>
              <w:spacing w:before="29"/>
              <w:ind w:left="252"/>
              <w:rPr>
                <w:i/>
                <w:sz w:val="20"/>
              </w:rPr>
            </w:pPr>
            <w:r>
              <w:rPr>
                <w:i/>
                <w:sz w:val="20"/>
              </w:rPr>
              <w:t>(l- + -jem B)</w:t>
            </w:r>
          </w:p>
        </w:tc>
        <w:tc>
          <w:tcPr>
            <w:tcW w:w="2782" w:type="dxa"/>
          </w:tcPr>
          <w:p w:rsidR="0067705B" w:rsidRDefault="00EF3B5B">
            <w:pPr>
              <w:pStyle w:val="TableParagraph"/>
              <w:spacing w:before="29"/>
              <w:rPr>
                <w:sz w:val="20"/>
              </w:rPr>
            </w:pPr>
            <w:r>
              <w:rPr>
                <w:sz w:val="20"/>
              </w:rPr>
              <w:t>*[r][a]mʔ</w:t>
            </w:r>
          </w:p>
        </w:tc>
        <w:tc>
          <w:tcPr>
            <w:tcW w:w="2870" w:type="dxa"/>
          </w:tcPr>
          <w:p w:rsidR="0067705B" w:rsidRDefault="00EF3B5B">
            <w:pPr>
              <w:pStyle w:val="TableParagraph"/>
              <w:spacing w:before="29"/>
              <w:ind w:left="38"/>
              <w:rPr>
                <w:sz w:val="20"/>
              </w:rPr>
            </w:pPr>
            <w:r>
              <w:rPr>
                <w:sz w:val="20"/>
              </w:rPr>
              <w:t>gather</w:t>
            </w:r>
          </w:p>
        </w:tc>
        <w:tc>
          <w:tcPr>
            <w:tcW w:w="928" w:type="dxa"/>
          </w:tcPr>
          <w:p w:rsidR="0067705B" w:rsidRDefault="00EF3B5B">
            <w:pPr>
              <w:pStyle w:val="TableParagraph"/>
              <w:spacing w:before="29"/>
              <w:ind w:left="232"/>
              <w:rPr>
                <w:sz w:val="20"/>
              </w:rPr>
            </w:pPr>
            <w:r>
              <w:rPr>
                <w:sz w:val="20"/>
              </w:rPr>
              <w:t>0613l</w:t>
            </w:r>
          </w:p>
        </w:tc>
        <w:tc>
          <w:tcPr>
            <w:tcW w:w="940" w:type="dxa"/>
          </w:tcPr>
          <w:p w:rsidR="0067705B" w:rsidRDefault="00EF3B5B">
            <w:pPr>
              <w:pStyle w:val="TableParagraph"/>
              <w:spacing w:before="29"/>
              <w:ind w:left="0" w:right="92"/>
              <w:jc w:val="right"/>
              <w:rPr>
                <w:sz w:val="20"/>
              </w:rPr>
            </w:pPr>
            <w:r>
              <w:rPr>
                <w:sz w:val="20"/>
              </w:rPr>
              <w:t>21478.07</w:t>
            </w:r>
          </w:p>
        </w:tc>
        <w:tc>
          <w:tcPr>
            <w:tcW w:w="496" w:type="dxa"/>
          </w:tcPr>
          <w:p w:rsidR="0067705B" w:rsidRDefault="00EF3B5B">
            <w:pPr>
              <w:pStyle w:val="TableParagraph"/>
              <w:spacing w:before="29"/>
              <w:ind w:left="75" w:right="76"/>
              <w:jc w:val="center"/>
              <w:rPr>
                <w:sz w:val="20"/>
              </w:rPr>
            </w:pPr>
            <w:r>
              <w:rPr>
                <w:sz w:val="20"/>
              </w:rPr>
              <w:t>66</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72" w:right="72"/>
              <w:jc w:val="center"/>
              <w:rPr>
                <w:sz w:val="20"/>
              </w:rPr>
            </w:pPr>
            <w:r>
              <w:rPr>
                <w:sz w:val="20"/>
              </w:rPr>
              <w:t>U+6582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練</w:t>
            </w:r>
          </w:p>
        </w:tc>
        <w:tc>
          <w:tcPr>
            <w:tcW w:w="770" w:type="dxa"/>
          </w:tcPr>
          <w:p w:rsidR="0067705B" w:rsidRDefault="00EF3B5B">
            <w:pPr>
              <w:pStyle w:val="TableParagraph"/>
              <w:rPr>
                <w:sz w:val="20"/>
              </w:rPr>
            </w:pPr>
            <w:r>
              <w:rPr>
                <w:sz w:val="20"/>
              </w:rPr>
              <w:t>liàn</w:t>
            </w:r>
          </w:p>
        </w:tc>
        <w:tc>
          <w:tcPr>
            <w:tcW w:w="870" w:type="dxa"/>
            <w:tcBorders>
              <w:right w:val="nil"/>
            </w:tcBorders>
          </w:tcPr>
          <w:p w:rsidR="0067705B" w:rsidRDefault="00EF3B5B">
            <w:pPr>
              <w:pStyle w:val="TableParagraph"/>
              <w:rPr>
                <w:i/>
                <w:sz w:val="20"/>
              </w:rPr>
            </w:pPr>
            <w:r>
              <w:rPr>
                <w:i/>
                <w:sz w:val="20"/>
              </w:rPr>
              <w:t>lenH</w:t>
            </w:r>
          </w:p>
        </w:tc>
        <w:tc>
          <w:tcPr>
            <w:tcW w:w="1914" w:type="dxa"/>
            <w:tcBorders>
              <w:left w:val="nil"/>
            </w:tcBorders>
          </w:tcPr>
          <w:p w:rsidR="0067705B" w:rsidRDefault="00EF3B5B">
            <w:pPr>
              <w:pStyle w:val="TableParagraph"/>
              <w:ind w:left="252"/>
              <w:rPr>
                <w:i/>
                <w:sz w:val="20"/>
              </w:rPr>
            </w:pPr>
            <w:r>
              <w:rPr>
                <w:i/>
                <w:sz w:val="20"/>
              </w:rPr>
              <w:t>(l- + -en C)</w:t>
            </w:r>
          </w:p>
        </w:tc>
        <w:tc>
          <w:tcPr>
            <w:tcW w:w="2782" w:type="dxa"/>
          </w:tcPr>
          <w:p w:rsidR="0067705B" w:rsidRDefault="00EF3B5B">
            <w:pPr>
              <w:pStyle w:val="TableParagraph"/>
              <w:rPr>
                <w:sz w:val="20"/>
              </w:rPr>
            </w:pPr>
            <w:r>
              <w:rPr>
                <w:sz w:val="20"/>
              </w:rPr>
              <w:t>*[r]ˤen-s</w:t>
            </w:r>
          </w:p>
        </w:tc>
        <w:tc>
          <w:tcPr>
            <w:tcW w:w="2870" w:type="dxa"/>
          </w:tcPr>
          <w:p w:rsidR="0067705B" w:rsidRDefault="00EF3B5B">
            <w:pPr>
              <w:pStyle w:val="TableParagraph"/>
              <w:ind w:left="38"/>
              <w:rPr>
                <w:sz w:val="20"/>
              </w:rPr>
            </w:pPr>
            <w:r>
              <w:rPr>
                <w:sz w:val="20"/>
              </w:rPr>
              <w:t>sized white silk</w:t>
            </w:r>
          </w:p>
        </w:tc>
        <w:tc>
          <w:tcPr>
            <w:tcW w:w="928" w:type="dxa"/>
          </w:tcPr>
          <w:p w:rsidR="0067705B" w:rsidRDefault="00EF3B5B">
            <w:pPr>
              <w:pStyle w:val="TableParagraph"/>
              <w:ind w:left="232"/>
              <w:rPr>
                <w:sz w:val="20"/>
              </w:rPr>
            </w:pPr>
            <w:r>
              <w:rPr>
                <w:sz w:val="20"/>
              </w:rPr>
              <w:t>0185i</w:t>
            </w:r>
          </w:p>
        </w:tc>
        <w:tc>
          <w:tcPr>
            <w:tcW w:w="940" w:type="dxa"/>
          </w:tcPr>
          <w:p w:rsidR="0067705B" w:rsidRDefault="00EF3B5B">
            <w:pPr>
              <w:pStyle w:val="TableParagraph"/>
              <w:ind w:left="0" w:right="92"/>
              <w:jc w:val="right"/>
              <w:rPr>
                <w:sz w:val="20"/>
              </w:rPr>
            </w:pPr>
            <w:r>
              <w:rPr>
                <w:sz w:val="20"/>
              </w:rPr>
              <w:t>53424.02</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U+7DF4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鍊</w:t>
            </w:r>
          </w:p>
        </w:tc>
        <w:tc>
          <w:tcPr>
            <w:tcW w:w="770" w:type="dxa"/>
          </w:tcPr>
          <w:p w:rsidR="0067705B" w:rsidRDefault="00EF3B5B">
            <w:pPr>
              <w:pStyle w:val="TableParagraph"/>
              <w:rPr>
                <w:sz w:val="20"/>
              </w:rPr>
            </w:pPr>
            <w:r>
              <w:rPr>
                <w:sz w:val="20"/>
              </w:rPr>
              <w:t>liàn</w:t>
            </w:r>
          </w:p>
        </w:tc>
        <w:tc>
          <w:tcPr>
            <w:tcW w:w="870" w:type="dxa"/>
            <w:tcBorders>
              <w:right w:val="nil"/>
            </w:tcBorders>
          </w:tcPr>
          <w:p w:rsidR="0067705B" w:rsidRDefault="00EF3B5B">
            <w:pPr>
              <w:pStyle w:val="TableParagraph"/>
              <w:rPr>
                <w:i/>
                <w:sz w:val="20"/>
              </w:rPr>
            </w:pPr>
            <w:r>
              <w:rPr>
                <w:i/>
                <w:sz w:val="20"/>
              </w:rPr>
              <w:t>lenH</w:t>
            </w:r>
          </w:p>
        </w:tc>
        <w:tc>
          <w:tcPr>
            <w:tcW w:w="1914" w:type="dxa"/>
            <w:tcBorders>
              <w:left w:val="nil"/>
            </w:tcBorders>
          </w:tcPr>
          <w:p w:rsidR="0067705B" w:rsidRDefault="00EF3B5B">
            <w:pPr>
              <w:pStyle w:val="TableParagraph"/>
              <w:ind w:left="252"/>
              <w:rPr>
                <w:i/>
                <w:sz w:val="20"/>
              </w:rPr>
            </w:pPr>
            <w:r>
              <w:rPr>
                <w:i/>
                <w:sz w:val="20"/>
              </w:rPr>
              <w:t>(l- + -en C)</w:t>
            </w:r>
          </w:p>
        </w:tc>
        <w:tc>
          <w:tcPr>
            <w:tcW w:w="2782" w:type="dxa"/>
          </w:tcPr>
          <w:p w:rsidR="0067705B" w:rsidRDefault="00EF3B5B">
            <w:pPr>
              <w:pStyle w:val="TableParagraph"/>
              <w:rPr>
                <w:sz w:val="20"/>
              </w:rPr>
            </w:pPr>
            <w:r>
              <w:rPr>
                <w:sz w:val="20"/>
              </w:rPr>
              <w:t>*[r]ˤen-s</w:t>
            </w:r>
          </w:p>
        </w:tc>
        <w:tc>
          <w:tcPr>
            <w:tcW w:w="2870" w:type="dxa"/>
          </w:tcPr>
          <w:p w:rsidR="0067705B" w:rsidRDefault="00EF3B5B">
            <w:pPr>
              <w:pStyle w:val="TableParagraph"/>
              <w:ind w:left="38"/>
              <w:rPr>
                <w:sz w:val="20"/>
              </w:rPr>
            </w:pPr>
            <w:r>
              <w:rPr>
                <w:sz w:val="20"/>
              </w:rPr>
              <w:t>refine (metal)</w:t>
            </w:r>
          </w:p>
        </w:tc>
        <w:tc>
          <w:tcPr>
            <w:tcW w:w="928" w:type="dxa"/>
          </w:tcPr>
          <w:p w:rsidR="0067705B" w:rsidRDefault="00EF3B5B">
            <w:pPr>
              <w:pStyle w:val="TableParagraph"/>
              <w:ind w:left="232"/>
              <w:rPr>
                <w:sz w:val="20"/>
              </w:rPr>
            </w:pPr>
            <w:r>
              <w:rPr>
                <w:sz w:val="20"/>
              </w:rPr>
              <w:t>0185j</w:t>
            </w:r>
          </w:p>
        </w:tc>
        <w:tc>
          <w:tcPr>
            <w:tcW w:w="940" w:type="dxa"/>
          </w:tcPr>
          <w:p w:rsidR="0067705B" w:rsidRDefault="00EF3B5B">
            <w:pPr>
              <w:pStyle w:val="TableParagraph"/>
              <w:ind w:left="0" w:right="92"/>
              <w:jc w:val="right"/>
              <w:rPr>
                <w:sz w:val="20"/>
              </w:rPr>
            </w:pPr>
            <w:r>
              <w:rPr>
                <w:sz w:val="20"/>
              </w:rPr>
              <w:t>64228.14</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U+934A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斂</w:t>
            </w:r>
          </w:p>
        </w:tc>
        <w:tc>
          <w:tcPr>
            <w:tcW w:w="770" w:type="dxa"/>
          </w:tcPr>
          <w:p w:rsidR="0067705B" w:rsidRDefault="00EF3B5B">
            <w:pPr>
              <w:pStyle w:val="TableParagraph"/>
              <w:rPr>
                <w:sz w:val="20"/>
              </w:rPr>
            </w:pPr>
            <w:r>
              <w:rPr>
                <w:sz w:val="20"/>
              </w:rPr>
              <w:t>liàn</w:t>
            </w:r>
          </w:p>
        </w:tc>
        <w:tc>
          <w:tcPr>
            <w:tcW w:w="870" w:type="dxa"/>
            <w:tcBorders>
              <w:right w:val="nil"/>
            </w:tcBorders>
          </w:tcPr>
          <w:p w:rsidR="0067705B" w:rsidRDefault="00EF3B5B">
            <w:pPr>
              <w:pStyle w:val="TableParagraph"/>
              <w:rPr>
                <w:i/>
                <w:sz w:val="20"/>
              </w:rPr>
            </w:pPr>
            <w:r>
              <w:rPr>
                <w:i/>
                <w:sz w:val="20"/>
              </w:rPr>
              <w:t>ljemH</w:t>
            </w:r>
          </w:p>
        </w:tc>
        <w:tc>
          <w:tcPr>
            <w:tcW w:w="1914" w:type="dxa"/>
            <w:tcBorders>
              <w:left w:val="nil"/>
            </w:tcBorders>
          </w:tcPr>
          <w:p w:rsidR="0067705B" w:rsidRDefault="00EF3B5B">
            <w:pPr>
              <w:pStyle w:val="TableParagraph"/>
              <w:ind w:left="252"/>
              <w:rPr>
                <w:i/>
                <w:sz w:val="20"/>
              </w:rPr>
            </w:pPr>
            <w:r>
              <w:rPr>
                <w:i/>
                <w:sz w:val="20"/>
              </w:rPr>
              <w:t>(l- + -jem C)</w:t>
            </w:r>
          </w:p>
        </w:tc>
        <w:tc>
          <w:tcPr>
            <w:tcW w:w="2782" w:type="dxa"/>
          </w:tcPr>
          <w:p w:rsidR="0067705B" w:rsidRDefault="00EF3B5B">
            <w:pPr>
              <w:pStyle w:val="TableParagraph"/>
              <w:rPr>
                <w:sz w:val="20"/>
              </w:rPr>
            </w:pPr>
            <w:r>
              <w:rPr>
                <w:sz w:val="20"/>
              </w:rPr>
              <w:t>*[r][a]m-s</w:t>
            </w:r>
          </w:p>
        </w:tc>
        <w:tc>
          <w:tcPr>
            <w:tcW w:w="2870" w:type="dxa"/>
          </w:tcPr>
          <w:p w:rsidR="0067705B" w:rsidRDefault="00EF3B5B">
            <w:pPr>
              <w:pStyle w:val="TableParagraph"/>
              <w:ind w:left="38"/>
              <w:rPr>
                <w:sz w:val="20"/>
              </w:rPr>
            </w:pPr>
            <w:r>
              <w:rPr>
                <w:sz w:val="20"/>
              </w:rPr>
              <w:t>dress a corpse</w:t>
            </w:r>
          </w:p>
        </w:tc>
        <w:tc>
          <w:tcPr>
            <w:tcW w:w="928" w:type="dxa"/>
          </w:tcPr>
          <w:p w:rsidR="0067705B" w:rsidRDefault="00EF3B5B">
            <w:pPr>
              <w:pStyle w:val="TableParagraph"/>
              <w:ind w:left="232"/>
              <w:rPr>
                <w:sz w:val="20"/>
              </w:rPr>
            </w:pPr>
            <w:r>
              <w:rPr>
                <w:sz w:val="20"/>
              </w:rPr>
              <w:t>0613l</w:t>
            </w:r>
          </w:p>
        </w:tc>
        <w:tc>
          <w:tcPr>
            <w:tcW w:w="940" w:type="dxa"/>
          </w:tcPr>
          <w:p w:rsidR="0067705B" w:rsidRDefault="00EF3B5B">
            <w:pPr>
              <w:pStyle w:val="TableParagraph"/>
              <w:ind w:left="0" w:right="92"/>
              <w:jc w:val="right"/>
              <w:rPr>
                <w:sz w:val="20"/>
              </w:rPr>
            </w:pPr>
            <w:r>
              <w:rPr>
                <w:sz w:val="20"/>
              </w:rPr>
              <w:t>21478.07</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U+6582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僆</w:t>
            </w:r>
          </w:p>
        </w:tc>
        <w:tc>
          <w:tcPr>
            <w:tcW w:w="770" w:type="dxa"/>
          </w:tcPr>
          <w:p w:rsidR="0067705B" w:rsidRDefault="00EF3B5B">
            <w:pPr>
              <w:pStyle w:val="TableParagraph"/>
              <w:rPr>
                <w:sz w:val="20"/>
              </w:rPr>
            </w:pPr>
            <w:r>
              <w:rPr>
                <w:sz w:val="20"/>
              </w:rPr>
              <w:t>liàn</w:t>
            </w:r>
          </w:p>
        </w:tc>
        <w:tc>
          <w:tcPr>
            <w:tcW w:w="870" w:type="dxa"/>
            <w:tcBorders>
              <w:right w:val="nil"/>
            </w:tcBorders>
          </w:tcPr>
          <w:p w:rsidR="0067705B" w:rsidRDefault="00EF3B5B">
            <w:pPr>
              <w:pStyle w:val="TableParagraph"/>
              <w:rPr>
                <w:i/>
                <w:sz w:val="20"/>
              </w:rPr>
            </w:pPr>
            <w:r>
              <w:rPr>
                <w:i/>
                <w:sz w:val="20"/>
              </w:rPr>
              <w:t>ljenH</w:t>
            </w:r>
          </w:p>
        </w:tc>
        <w:tc>
          <w:tcPr>
            <w:tcW w:w="1914" w:type="dxa"/>
            <w:tcBorders>
              <w:left w:val="nil"/>
            </w:tcBorders>
          </w:tcPr>
          <w:p w:rsidR="0067705B" w:rsidRDefault="00EF3B5B">
            <w:pPr>
              <w:pStyle w:val="TableParagraph"/>
              <w:ind w:left="252"/>
              <w:rPr>
                <w:i/>
                <w:sz w:val="20"/>
              </w:rPr>
            </w:pPr>
            <w:r>
              <w:rPr>
                <w:i/>
                <w:sz w:val="20"/>
              </w:rPr>
              <w:t>(l- + -jen C)</w:t>
            </w:r>
          </w:p>
        </w:tc>
        <w:tc>
          <w:tcPr>
            <w:tcW w:w="2782" w:type="dxa"/>
          </w:tcPr>
          <w:p w:rsidR="0067705B" w:rsidRDefault="00EF3B5B">
            <w:pPr>
              <w:pStyle w:val="TableParagraph"/>
              <w:rPr>
                <w:sz w:val="20"/>
              </w:rPr>
            </w:pPr>
            <w:r>
              <w:rPr>
                <w:sz w:val="20"/>
              </w:rPr>
              <w:t>*k.r[a]n-s (no pre-Qín exx.)</w:t>
            </w:r>
          </w:p>
        </w:tc>
        <w:tc>
          <w:tcPr>
            <w:tcW w:w="2870" w:type="dxa"/>
          </w:tcPr>
          <w:p w:rsidR="0067705B" w:rsidRDefault="00EF3B5B">
            <w:pPr>
              <w:pStyle w:val="TableParagraph"/>
              <w:ind w:left="38"/>
              <w:rPr>
                <w:sz w:val="20"/>
              </w:rPr>
            </w:pPr>
            <w:r>
              <w:rPr>
                <w:sz w:val="20"/>
              </w:rPr>
              <w:t>chick</w:t>
            </w:r>
          </w:p>
        </w:tc>
        <w:tc>
          <w:tcPr>
            <w:tcW w:w="928" w:type="dxa"/>
          </w:tcPr>
          <w:p w:rsidR="0067705B" w:rsidRDefault="00EF3B5B">
            <w:pPr>
              <w:pStyle w:val="TableParagraph"/>
              <w:ind w:left="226"/>
              <w:rPr>
                <w:sz w:val="20"/>
              </w:rPr>
            </w:pPr>
            <w:r>
              <w:rPr>
                <w:sz w:val="20"/>
              </w:rPr>
              <w:t>0213-</w:t>
            </w:r>
          </w:p>
        </w:tc>
        <w:tc>
          <w:tcPr>
            <w:tcW w:w="940" w:type="dxa"/>
          </w:tcPr>
          <w:p w:rsidR="0067705B" w:rsidRDefault="00EF3B5B">
            <w:pPr>
              <w:pStyle w:val="TableParagraph"/>
              <w:ind w:left="0" w:right="92"/>
              <w:jc w:val="right"/>
              <w:rPr>
                <w:sz w:val="20"/>
              </w:rPr>
            </w:pPr>
            <w:r>
              <w:rPr>
                <w:sz w:val="20"/>
              </w:rPr>
              <w:t>10208.08</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U+50C6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孌</w:t>
            </w:r>
          </w:p>
        </w:tc>
        <w:tc>
          <w:tcPr>
            <w:tcW w:w="770" w:type="dxa"/>
          </w:tcPr>
          <w:p w:rsidR="0067705B" w:rsidRDefault="00EF3B5B">
            <w:pPr>
              <w:pStyle w:val="TableParagraph"/>
              <w:rPr>
                <w:sz w:val="20"/>
              </w:rPr>
            </w:pPr>
            <w:r>
              <w:rPr>
                <w:sz w:val="20"/>
              </w:rPr>
              <w:t>liàn</w:t>
            </w:r>
          </w:p>
        </w:tc>
        <w:tc>
          <w:tcPr>
            <w:tcW w:w="870" w:type="dxa"/>
            <w:tcBorders>
              <w:right w:val="nil"/>
            </w:tcBorders>
          </w:tcPr>
          <w:p w:rsidR="0067705B" w:rsidRDefault="00EF3B5B">
            <w:pPr>
              <w:pStyle w:val="TableParagraph"/>
              <w:rPr>
                <w:i/>
                <w:sz w:val="20"/>
              </w:rPr>
            </w:pPr>
            <w:r>
              <w:rPr>
                <w:i/>
                <w:sz w:val="20"/>
              </w:rPr>
              <w:t>ljwenX</w:t>
            </w:r>
          </w:p>
        </w:tc>
        <w:tc>
          <w:tcPr>
            <w:tcW w:w="1914" w:type="dxa"/>
            <w:tcBorders>
              <w:left w:val="nil"/>
            </w:tcBorders>
          </w:tcPr>
          <w:p w:rsidR="0067705B" w:rsidRDefault="00EF3B5B">
            <w:pPr>
              <w:pStyle w:val="TableParagraph"/>
              <w:ind w:left="252"/>
              <w:rPr>
                <w:i/>
                <w:sz w:val="20"/>
              </w:rPr>
            </w:pPr>
            <w:r>
              <w:rPr>
                <w:i/>
                <w:sz w:val="20"/>
              </w:rPr>
              <w:t>(l- + -jwen B)</w:t>
            </w:r>
          </w:p>
        </w:tc>
        <w:tc>
          <w:tcPr>
            <w:tcW w:w="2782" w:type="dxa"/>
          </w:tcPr>
          <w:p w:rsidR="0067705B" w:rsidRDefault="00EF3B5B">
            <w:pPr>
              <w:pStyle w:val="TableParagraph"/>
              <w:rPr>
                <w:sz w:val="20"/>
              </w:rPr>
            </w:pPr>
            <w:r>
              <w:rPr>
                <w:sz w:val="20"/>
              </w:rPr>
              <w:t>*[r]onʔ</w:t>
            </w:r>
          </w:p>
        </w:tc>
        <w:tc>
          <w:tcPr>
            <w:tcW w:w="2870" w:type="dxa"/>
          </w:tcPr>
          <w:p w:rsidR="0067705B" w:rsidRDefault="00EF3B5B">
            <w:pPr>
              <w:pStyle w:val="TableParagraph"/>
              <w:ind w:left="38"/>
              <w:rPr>
                <w:sz w:val="20"/>
              </w:rPr>
            </w:pPr>
            <w:r>
              <w:rPr>
                <w:sz w:val="20"/>
              </w:rPr>
              <w:t>beautiful</w:t>
            </w:r>
          </w:p>
        </w:tc>
        <w:tc>
          <w:tcPr>
            <w:tcW w:w="928" w:type="dxa"/>
          </w:tcPr>
          <w:p w:rsidR="0067705B" w:rsidRDefault="00EF3B5B">
            <w:pPr>
              <w:pStyle w:val="TableParagraph"/>
              <w:ind w:left="210"/>
              <w:rPr>
                <w:sz w:val="20"/>
              </w:rPr>
            </w:pPr>
            <w:r>
              <w:rPr>
                <w:sz w:val="20"/>
              </w:rPr>
              <w:t>0178k</w:t>
            </w:r>
          </w:p>
        </w:tc>
        <w:tc>
          <w:tcPr>
            <w:tcW w:w="940" w:type="dxa"/>
          </w:tcPr>
          <w:p w:rsidR="0067705B" w:rsidRDefault="00EF3B5B">
            <w:pPr>
              <w:pStyle w:val="TableParagraph"/>
              <w:ind w:left="0" w:right="92"/>
              <w:jc w:val="right"/>
              <w:rPr>
                <w:sz w:val="20"/>
              </w:rPr>
            </w:pPr>
            <w:r>
              <w:rPr>
                <w:sz w:val="20"/>
              </w:rPr>
              <w:t>21091.08</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72" w:right="72"/>
              <w:jc w:val="center"/>
              <w:rPr>
                <w:sz w:val="20"/>
              </w:rPr>
            </w:pPr>
            <w:r>
              <w:rPr>
                <w:sz w:val="20"/>
              </w:rPr>
              <w:t>U+5B4C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戀</w:t>
            </w:r>
          </w:p>
        </w:tc>
        <w:tc>
          <w:tcPr>
            <w:tcW w:w="770" w:type="dxa"/>
          </w:tcPr>
          <w:p w:rsidR="0067705B" w:rsidRDefault="00EF3B5B">
            <w:pPr>
              <w:pStyle w:val="TableParagraph"/>
              <w:rPr>
                <w:sz w:val="20"/>
              </w:rPr>
            </w:pPr>
            <w:r>
              <w:rPr>
                <w:sz w:val="20"/>
              </w:rPr>
              <w:t>liàn</w:t>
            </w:r>
          </w:p>
        </w:tc>
        <w:tc>
          <w:tcPr>
            <w:tcW w:w="870" w:type="dxa"/>
            <w:tcBorders>
              <w:right w:val="nil"/>
            </w:tcBorders>
          </w:tcPr>
          <w:p w:rsidR="0067705B" w:rsidRDefault="00EF3B5B">
            <w:pPr>
              <w:pStyle w:val="TableParagraph"/>
              <w:rPr>
                <w:i/>
                <w:sz w:val="20"/>
              </w:rPr>
            </w:pPr>
            <w:r>
              <w:rPr>
                <w:i/>
                <w:sz w:val="20"/>
              </w:rPr>
              <w:t>ljwenH</w:t>
            </w:r>
          </w:p>
        </w:tc>
        <w:tc>
          <w:tcPr>
            <w:tcW w:w="1914" w:type="dxa"/>
            <w:tcBorders>
              <w:left w:val="nil"/>
            </w:tcBorders>
          </w:tcPr>
          <w:p w:rsidR="0067705B" w:rsidRDefault="00EF3B5B">
            <w:pPr>
              <w:pStyle w:val="TableParagraph"/>
              <w:ind w:left="252"/>
              <w:rPr>
                <w:i/>
                <w:sz w:val="20"/>
              </w:rPr>
            </w:pPr>
            <w:r>
              <w:rPr>
                <w:i/>
                <w:sz w:val="20"/>
              </w:rPr>
              <w:t>(l- + -jwen C)</w:t>
            </w:r>
          </w:p>
        </w:tc>
        <w:tc>
          <w:tcPr>
            <w:tcW w:w="2782" w:type="dxa"/>
          </w:tcPr>
          <w:p w:rsidR="0067705B" w:rsidRDefault="00EF3B5B">
            <w:pPr>
              <w:pStyle w:val="TableParagraph"/>
              <w:rPr>
                <w:sz w:val="20"/>
              </w:rPr>
            </w:pPr>
            <w:r>
              <w:rPr>
                <w:sz w:val="20"/>
              </w:rPr>
              <w:t>*[r]on-s</w:t>
            </w:r>
          </w:p>
        </w:tc>
        <w:tc>
          <w:tcPr>
            <w:tcW w:w="2870" w:type="dxa"/>
          </w:tcPr>
          <w:p w:rsidR="0067705B" w:rsidRDefault="00EF3B5B">
            <w:pPr>
              <w:pStyle w:val="TableParagraph"/>
              <w:ind w:left="38"/>
              <w:rPr>
                <w:sz w:val="20"/>
              </w:rPr>
            </w:pPr>
            <w:r>
              <w:rPr>
                <w:sz w:val="20"/>
              </w:rPr>
              <w:t>to long for</w:t>
            </w:r>
          </w:p>
        </w:tc>
        <w:tc>
          <w:tcPr>
            <w:tcW w:w="928" w:type="dxa"/>
          </w:tcPr>
          <w:p w:rsidR="0067705B" w:rsidRDefault="00EF3B5B">
            <w:pPr>
              <w:pStyle w:val="TableParagraph"/>
              <w:ind w:left="182"/>
              <w:rPr>
                <w:sz w:val="20"/>
              </w:rPr>
            </w:pPr>
            <w:r>
              <w:rPr>
                <w:sz w:val="20"/>
              </w:rPr>
              <w:t>0178m</w:t>
            </w:r>
          </w:p>
        </w:tc>
        <w:tc>
          <w:tcPr>
            <w:tcW w:w="940" w:type="dxa"/>
          </w:tcPr>
          <w:p w:rsidR="0067705B" w:rsidRDefault="00EF3B5B">
            <w:pPr>
              <w:pStyle w:val="TableParagraph"/>
              <w:ind w:left="0" w:right="92"/>
              <w:jc w:val="right"/>
              <w:rPr>
                <w:sz w:val="20"/>
              </w:rPr>
            </w:pPr>
            <w:r>
              <w:rPr>
                <w:sz w:val="20"/>
              </w:rPr>
              <w:t>42372.08</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72" w:right="72"/>
              <w:jc w:val="center"/>
              <w:rPr>
                <w:sz w:val="20"/>
              </w:rPr>
            </w:pPr>
            <w:r>
              <w:rPr>
                <w:sz w:val="20"/>
              </w:rPr>
              <w:t>U+6200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涼</w:t>
            </w:r>
          </w:p>
        </w:tc>
        <w:tc>
          <w:tcPr>
            <w:tcW w:w="770" w:type="dxa"/>
          </w:tcPr>
          <w:p w:rsidR="0067705B" w:rsidRDefault="00EF3B5B">
            <w:pPr>
              <w:pStyle w:val="TableParagraph"/>
              <w:rPr>
                <w:sz w:val="20"/>
              </w:rPr>
            </w:pPr>
            <w:r>
              <w:rPr>
                <w:sz w:val="20"/>
              </w:rPr>
              <w:t>liáng</w:t>
            </w:r>
          </w:p>
        </w:tc>
        <w:tc>
          <w:tcPr>
            <w:tcW w:w="870" w:type="dxa"/>
            <w:tcBorders>
              <w:right w:val="nil"/>
            </w:tcBorders>
          </w:tcPr>
          <w:p w:rsidR="0067705B" w:rsidRDefault="00EF3B5B">
            <w:pPr>
              <w:pStyle w:val="TableParagraph"/>
              <w:rPr>
                <w:i/>
                <w:sz w:val="20"/>
              </w:rPr>
            </w:pPr>
            <w:r>
              <w:rPr>
                <w:i/>
                <w:sz w:val="20"/>
              </w:rPr>
              <w:t>ljang</w:t>
            </w:r>
          </w:p>
        </w:tc>
        <w:tc>
          <w:tcPr>
            <w:tcW w:w="1914" w:type="dxa"/>
            <w:tcBorders>
              <w:left w:val="nil"/>
            </w:tcBorders>
          </w:tcPr>
          <w:p w:rsidR="0067705B" w:rsidRDefault="00EF3B5B">
            <w:pPr>
              <w:pStyle w:val="TableParagraph"/>
              <w:ind w:left="252"/>
              <w:rPr>
                <w:i/>
                <w:sz w:val="20"/>
              </w:rPr>
            </w:pPr>
            <w:r>
              <w:rPr>
                <w:i/>
                <w:sz w:val="20"/>
              </w:rPr>
              <w:t>(l- + -jang A)</w:t>
            </w:r>
          </w:p>
        </w:tc>
        <w:tc>
          <w:tcPr>
            <w:tcW w:w="2782" w:type="dxa"/>
          </w:tcPr>
          <w:p w:rsidR="0067705B" w:rsidRDefault="00EF3B5B">
            <w:pPr>
              <w:pStyle w:val="TableParagraph"/>
              <w:rPr>
                <w:sz w:val="20"/>
              </w:rPr>
            </w:pPr>
            <w:r>
              <w:rPr>
                <w:sz w:val="20"/>
              </w:rPr>
              <w:t>*C.raŋ</w:t>
            </w:r>
          </w:p>
        </w:tc>
        <w:tc>
          <w:tcPr>
            <w:tcW w:w="2870" w:type="dxa"/>
          </w:tcPr>
          <w:p w:rsidR="0067705B" w:rsidRDefault="00EF3B5B">
            <w:pPr>
              <w:pStyle w:val="TableParagraph"/>
              <w:ind w:left="38"/>
              <w:rPr>
                <w:sz w:val="20"/>
              </w:rPr>
            </w:pPr>
            <w:r>
              <w:rPr>
                <w:sz w:val="20"/>
              </w:rPr>
              <w:t>cold</w:t>
            </w:r>
          </w:p>
        </w:tc>
        <w:tc>
          <w:tcPr>
            <w:tcW w:w="928" w:type="dxa"/>
          </w:tcPr>
          <w:p w:rsidR="0067705B" w:rsidRDefault="00EF3B5B">
            <w:pPr>
              <w:pStyle w:val="TableParagraph"/>
              <w:ind w:left="232"/>
              <w:rPr>
                <w:sz w:val="20"/>
              </w:rPr>
            </w:pPr>
            <w:r>
              <w:rPr>
                <w:sz w:val="20"/>
              </w:rPr>
              <w:t>0755l</w:t>
            </w:r>
          </w:p>
        </w:tc>
        <w:tc>
          <w:tcPr>
            <w:tcW w:w="940" w:type="dxa"/>
          </w:tcPr>
          <w:p w:rsidR="0067705B" w:rsidRDefault="00EF3B5B">
            <w:pPr>
              <w:pStyle w:val="TableParagraph"/>
              <w:ind w:left="0" w:right="92"/>
              <w:jc w:val="right"/>
              <w:rPr>
                <w:sz w:val="20"/>
              </w:rPr>
            </w:pPr>
            <w:r>
              <w:rPr>
                <w:sz w:val="20"/>
              </w:rPr>
              <w:t>31657.06</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1"/>
              <w:jc w:val="center"/>
              <w:rPr>
                <w:sz w:val="20"/>
              </w:rPr>
            </w:pPr>
            <w:r>
              <w:rPr>
                <w:sz w:val="20"/>
              </w:rPr>
              <w:t>U+6DBC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良</w:t>
            </w:r>
          </w:p>
        </w:tc>
        <w:tc>
          <w:tcPr>
            <w:tcW w:w="770" w:type="dxa"/>
          </w:tcPr>
          <w:p w:rsidR="0067705B" w:rsidRDefault="00EF3B5B">
            <w:pPr>
              <w:pStyle w:val="TableParagraph"/>
              <w:rPr>
                <w:sz w:val="20"/>
              </w:rPr>
            </w:pPr>
            <w:r>
              <w:rPr>
                <w:sz w:val="20"/>
              </w:rPr>
              <w:t>liáng</w:t>
            </w:r>
          </w:p>
        </w:tc>
        <w:tc>
          <w:tcPr>
            <w:tcW w:w="870" w:type="dxa"/>
            <w:tcBorders>
              <w:right w:val="nil"/>
            </w:tcBorders>
          </w:tcPr>
          <w:p w:rsidR="0067705B" w:rsidRDefault="00EF3B5B">
            <w:pPr>
              <w:pStyle w:val="TableParagraph"/>
              <w:rPr>
                <w:i/>
                <w:sz w:val="20"/>
              </w:rPr>
            </w:pPr>
            <w:r>
              <w:rPr>
                <w:i/>
                <w:sz w:val="20"/>
              </w:rPr>
              <w:t>ljang</w:t>
            </w:r>
          </w:p>
        </w:tc>
        <w:tc>
          <w:tcPr>
            <w:tcW w:w="1914" w:type="dxa"/>
            <w:tcBorders>
              <w:left w:val="nil"/>
            </w:tcBorders>
          </w:tcPr>
          <w:p w:rsidR="0067705B" w:rsidRDefault="00EF3B5B">
            <w:pPr>
              <w:pStyle w:val="TableParagraph"/>
              <w:ind w:left="252"/>
              <w:rPr>
                <w:i/>
                <w:sz w:val="20"/>
              </w:rPr>
            </w:pPr>
            <w:r>
              <w:rPr>
                <w:i/>
                <w:sz w:val="20"/>
              </w:rPr>
              <w:t>(l- + -jang A)</w:t>
            </w:r>
          </w:p>
        </w:tc>
        <w:tc>
          <w:tcPr>
            <w:tcW w:w="2782" w:type="dxa"/>
          </w:tcPr>
          <w:p w:rsidR="0067705B" w:rsidRDefault="00EF3B5B">
            <w:pPr>
              <w:pStyle w:val="TableParagraph"/>
              <w:rPr>
                <w:sz w:val="20"/>
              </w:rPr>
            </w:pPr>
            <w:r>
              <w:rPr>
                <w:sz w:val="20"/>
              </w:rPr>
              <w:t>*[r]aŋ</w:t>
            </w:r>
          </w:p>
        </w:tc>
        <w:tc>
          <w:tcPr>
            <w:tcW w:w="2870" w:type="dxa"/>
          </w:tcPr>
          <w:p w:rsidR="0067705B" w:rsidRDefault="00EF3B5B">
            <w:pPr>
              <w:pStyle w:val="TableParagraph"/>
              <w:ind w:left="38"/>
              <w:rPr>
                <w:sz w:val="20"/>
              </w:rPr>
            </w:pPr>
            <w:r>
              <w:rPr>
                <w:sz w:val="20"/>
              </w:rPr>
              <w:t>good</w:t>
            </w:r>
          </w:p>
        </w:tc>
        <w:tc>
          <w:tcPr>
            <w:tcW w:w="928" w:type="dxa"/>
          </w:tcPr>
          <w:p w:rsidR="0067705B" w:rsidRDefault="00EF3B5B">
            <w:pPr>
              <w:pStyle w:val="TableParagraph"/>
              <w:ind w:left="214"/>
              <w:rPr>
                <w:sz w:val="20"/>
              </w:rPr>
            </w:pPr>
            <w:r>
              <w:rPr>
                <w:sz w:val="20"/>
              </w:rPr>
              <w:t>0735a</w:t>
            </w:r>
          </w:p>
        </w:tc>
        <w:tc>
          <w:tcPr>
            <w:tcW w:w="940" w:type="dxa"/>
          </w:tcPr>
          <w:p w:rsidR="0067705B" w:rsidRDefault="00EF3B5B">
            <w:pPr>
              <w:pStyle w:val="TableParagraph"/>
              <w:ind w:left="0" w:right="92"/>
              <w:jc w:val="right"/>
              <w:rPr>
                <w:sz w:val="20"/>
              </w:rPr>
            </w:pPr>
            <w:r>
              <w:rPr>
                <w:sz w:val="20"/>
              </w:rPr>
              <w:t>53170.02</w:t>
            </w:r>
          </w:p>
        </w:tc>
        <w:tc>
          <w:tcPr>
            <w:tcW w:w="496" w:type="dxa"/>
          </w:tcPr>
          <w:p w:rsidR="0067705B" w:rsidRDefault="00EF3B5B">
            <w:pPr>
              <w:pStyle w:val="TableParagraph"/>
              <w:ind w:left="75" w:right="76"/>
              <w:jc w:val="center"/>
              <w:rPr>
                <w:sz w:val="20"/>
              </w:rPr>
            </w:pPr>
            <w:r>
              <w:rPr>
                <w:sz w:val="20"/>
              </w:rPr>
              <w:t>138</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U+826F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量</w:t>
            </w:r>
          </w:p>
        </w:tc>
        <w:tc>
          <w:tcPr>
            <w:tcW w:w="770" w:type="dxa"/>
          </w:tcPr>
          <w:p w:rsidR="0067705B" w:rsidRDefault="00EF3B5B">
            <w:pPr>
              <w:pStyle w:val="TableParagraph"/>
              <w:rPr>
                <w:sz w:val="20"/>
              </w:rPr>
            </w:pPr>
            <w:r>
              <w:rPr>
                <w:sz w:val="20"/>
              </w:rPr>
              <w:t>liáng</w:t>
            </w:r>
          </w:p>
        </w:tc>
        <w:tc>
          <w:tcPr>
            <w:tcW w:w="870" w:type="dxa"/>
            <w:tcBorders>
              <w:right w:val="nil"/>
            </w:tcBorders>
          </w:tcPr>
          <w:p w:rsidR="0067705B" w:rsidRDefault="00EF3B5B">
            <w:pPr>
              <w:pStyle w:val="TableParagraph"/>
              <w:rPr>
                <w:i/>
                <w:sz w:val="20"/>
              </w:rPr>
            </w:pPr>
            <w:r>
              <w:rPr>
                <w:i/>
                <w:sz w:val="20"/>
              </w:rPr>
              <w:t>ljang</w:t>
            </w:r>
          </w:p>
        </w:tc>
        <w:tc>
          <w:tcPr>
            <w:tcW w:w="1914" w:type="dxa"/>
            <w:tcBorders>
              <w:left w:val="nil"/>
            </w:tcBorders>
          </w:tcPr>
          <w:p w:rsidR="0067705B" w:rsidRDefault="00EF3B5B">
            <w:pPr>
              <w:pStyle w:val="TableParagraph"/>
              <w:ind w:left="252"/>
              <w:rPr>
                <w:i/>
                <w:sz w:val="20"/>
              </w:rPr>
            </w:pPr>
            <w:r>
              <w:rPr>
                <w:i/>
                <w:sz w:val="20"/>
              </w:rPr>
              <w:t>(l- + -jang A)</w:t>
            </w:r>
          </w:p>
        </w:tc>
        <w:tc>
          <w:tcPr>
            <w:tcW w:w="2782" w:type="dxa"/>
          </w:tcPr>
          <w:p w:rsidR="0067705B" w:rsidRDefault="00EF3B5B">
            <w:pPr>
              <w:pStyle w:val="TableParagraph"/>
              <w:rPr>
                <w:sz w:val="20"/>
              </w:rPr>
            </w:pPr>
            <w:r>
              <w:rPr>
                <w:sz w:val="20"/>
              </w:rPr>
              <w:t>*[r]aŋ</w:t>
            </w:r>
          </w:p>
        </w:tc>
        <w:tc>
          <w:tcPr>
            <w:tcW w:w="2870" w:type="dxa"/>
          </w:tcPr>
          <w:p w:rsidR="0067705B" w:rsidRDefault="00EF3B5B">
            <w:pPr>
              <w:pStyle w:val="TableParagraph"/>
              <w:ind w:left="38"/>
              <w:rPr>
                <w:sz w:val="20"/>
              </w:rPr>
            </w:pPr>
            <w:proofErr w:type="gramStart"/>
            <w:r>
              <w:rPr>
                <w:sz w:val="20"/>
              </w:rPr>
              <w:t>measure</w:t>
            </w:r>
            <w:proofErr w:type="gramEnd"/>
            <w:r>
              <w:rPr>
                <w:sz w:val="20"/>
              </w:rPr>
              <w:t xml:space="preserve"> (v.)</w:t>
            </w:r>
          </w:p>
        </w:tc>
        <w:tc>
          <w:tcPr>
            <w:tcW w:w="928" w:type="dxa"/>
          </w:tcPr>
          <w:p w:rsidR="0067705B" w:rsidRDefault="00EF3B5B">
            <w:pPr>
              <w:pStyle w:val="TableParagraph"/>
              <w:ind w:left="214"/>
              <w:rPr>
                <w:sz w:val="20"/>
              </w:rPr>
            </w:pPr>
            <w:r>
              <w:rPr>
                <w:sz w:val="20"/>
              </w:rPr>
              <w:t>0737a</w:t>
            </w:r>
          </w:p>
        </w:tc>
        <w:tc>
          <w:tcPr>
            <w:tcW w:w="940" w:type="dxa"/>
          </w:tcPr>
          <w:p w:rsidR="0067705B" w:rsidRDefault="00EF3B5B">
            <w:pPr>
              <w:pStyle w:val="TableParagraph"/>
              <w:ind w:left="0" w:right="92"/>
              <w:jc w:val="right"/>
              <w:rPr>
                <w:sz w:val="20"/>
              </w:rPr>
            </w:pPr>
            <w:r>
              <w:rPr>
                <w:sz w:val="20"/>
              </w:rPr>
              <w:t>63683.02</w:t>
            </w:r>
          </w:p>
        </w:tc>
        <w:tc>
          <w:tcPr>
            <w:tcW w:w="496" w:type="dxa"/>
          </w:tcPr>
          <w:p w:rsidR="0067705B" w:rsidRDefault="00EF3B5B">
            <w:pPr>
              <w:pStyle w:val="TableParagraph"/>
              <w:ind w:left="75" w:right="76"/>
              <w:jc w:val="center"/>
              <w:rPr>
                <w:sz w:val="20"/>
              </w:rPr>
            </w:pPr>
            <w:r>
              <w:rPr>
                <w:sz w:val="20"/>
              </w:rPr>
              <w:t>166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U+91CF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糧</w:t>
            </w:r>
          </w:p>
        </w:tc>
        <w:tc>
          <w:tcPr>
            <w:tcW w:w="770" w:type="dxa"/>
          </w:tcPr>
          <w:p w:rsidR="0067705B" w:rsidRDefault="00EF3B5B">
            <w:pPr>
              <w:pStyle w:val="TableParagraph"/>
              <w:rPr>
                <w:sz w:val="20"/>
              </w:rPr>
            </w:pPr>
            <w:r>
              <w:rPr>
                <w:sz w:val="20"/>
              </w:rPr>
              <w:t>liáng</w:t>
            </w:r>
          </w:p>
        </w:tc>
        <w:tc>
          <w:tcPr>
            <w:tcW w:w="870" w:type="dxa"/>
            <w:tcBorders>
              <w:right w:val="nil"/>
            </w:tcBorders>
          </w:tcPr>
          <w:p w:rsidR="0067705B" w:rsidRDefault="00EF3B5B">
            <w:pPr>
              <w:pStyle w:val="TableParagraph"/>
              <w:rPr>
                <w:i/>
                <w:sz w:val="20"/>
              </w:rPr>
            </w:pPr>
            <w:r>
              <w:rPr>
                <w:i/>
                <w:sz w:val="20"/>
              </w:rPr>
              <w:t>ljang</w:t>
            </w:r>
          </w:p>
        </w:tc>
        <w:tc>
          <w:tcPr>
            <w:tcW w:w="1914" w:type="dxa"/>
            <w:tcBorders>
              <w:left w:val="nil"/>
            </w:tcBorders>
          </w:tcPr>
          <w:p w:rsidR="0067705B" w:rsidRDefault="00EF3B5B">
            <w:pPr>
              <w:pStyle w:val="TableParagraph"/>
              <w:ind w:left="252"/>
              <w:rPr>
                <w:i/>
                <w:sz w:val="20"/>
              </w:rPr>
            </w:pPr>
            <w:r>
              <w:rPr>
                <w:i/>
                <w:sz w:val="20"/>
              </w:rPr>
              <w:t>(l- + -jang A)</w:t>
            </w:r>
          </w:p>
        </w:tc>
        <w:tc>
          <w:tcPr>
            <w:tcW w:w="2782" w:type="dxa"/>
          </w:tcPr>
          <w:p w:rsidR="0067705B" w:rsidRDefault="00EF3B5B">
            <w:pPr>
              <w:pStyle w:val="TableParagraph"/>
              <w:rPr>
                <w:sz w:val="20"/>
              </w:rPr>
            </w:pPr>
            <w:r>
              <w:rPr>
                <w:sz w:val="20"/>
              </w:rPr>
              <w:t>*[r]aŋ</w:t>
            </w:r>
          </w:p>
        </w:tc>
        <w:tc>
          <w:tcPr>
            <w:tcW w:w="2870" w:type="dxa"/>
          </w:tcPr>
          <w:p w:rsidR="0067705B" w:rsidRDefault="00EF3B5B">
            <w:pPr>
              <w:pStyle w:val="TableParagraph"/>
              <w:ind w:left="38"/>
              <w:rPr>
                <w:sz w:val="20"/>
              </w:rPr>
            </w:pPr>
            <w:r>
              <w:rPr>
                <w:sz w:val="20"/>
              </w:rPr>
              <w:t>grain, provisions</w:t>
            </w:r>
          </w:p>
        </w:tc>
        <w:tc>
          <w:tcPr>
            <w:tcW w:w="928" w:type="dxa"/>
          </w:tcPr>
          <w:p w:rsidR="0067705B" w:rsidRDefault="00EF3B5B">
            <w:pPr>
              <w:pStyle w:val="TableParagraph"/>
              <w:ind w:left="210"/>
              <w:rPr>
                <w:sz w:val="20"/>
              </w:rPr>
            </w:pPr>
            <w:r>
              <w:rPr>
                <w:sz w:val="20"/>
              </w:rPr>
              <w:t>0737d</w:t>
            </w:r>
          </w:p>
        </w:tc>
        <w:tc>
          <w:tcPr>
            <w:tcW w:w="940" w:type="dxa"/>
          </w:tcPr>
          <w:p w:rsidR="0067705B" w:rsidRDefault="00EF3B5B">
            <w:pPr>
              <w:pStyle w:val="TableParagraph"/>
              <w:ind w:left="0" w:right="92"/>
              <w:jc w:val="right"/>
              <w:rPr>
                <w:sz w:val="20"/>
              </w:rPr>
            </w:pPr>
            <w:r>
              <w:rPr>
                <w:sz w:val="20"/>
              </w:rPr>
              <w:t>53160.12</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U+7CE7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粱</w:t>
            </w:r>
          </w:p>
        </w:tc>
        <w:tc>
          <w:tcPr>
            <w:tcW w:w="770" w:type="dxa"/>
          </w:tcPr>
          <w:p w:rsidR="0067705B" w:rsidRDefault="00EF3B5B">
            <w:pPr>
              <w:pStyle w:val="TableParagraph"/>
              <w:rPr>
                <w:sz w:val="20"/>
              </w:rPr>
            </w:pPr>
            <w:r>
              <w:rPr>
                <w:sz w:val="20"/>
              </w:rPr>
              <w:t>liáng</w:t>
            </w:r>
          </w:p>
        </w:tc>
        <w:tc>
          <w:tcPr>
            <w:tcW w:w="870" w:type="dxa"/>
            <w:tcBorders>
              <w:right w:val="nil"/>
            </w:tcBorders>
          </w:tcPr>
          <w:p w:rsidR="0067705B" w:rsidRDefault="00EF3B5B">
            <w:pPr>
              <w:pStyle w:val="TableParagraph"/>
              <w:rPr>
                <w:i/>
                <w:sz w:val="20"/>
              </w:rPr>
            </w:pPr>
            <w:r>
              <w:rPr>
                <w:i/>
                <w:sz w:val="20"/>
              </w:rPr>
              <w:t>ljang</w:t>
            </w:r>
          </w:p>
        </w:tc>
        <w:tc>
          <w:tcPr>
            <w:tcW w:w="1914" w:type="dxa"/>
            <w:tcBorders>
              <w:left w:val="nil"/>
            </w:tcBorders>
          </w:tcPr>
          <w:p w:rsidR="0067705B" w:rsidRDefault="00EF3B5B">
            <w:pPr>
              <w:pStyle w:val="TableParagraph"/>
              <w:ind w:left="252"/>
              <w:rPr>
                <w:i/>
                <w:sz w:val="20"/>
              </w:rPr>
            </w:pPr>
            <w:r>
              <w:rPr>
                <w:i/>
                <w:sz w:val="20"/>
              </w:rPr>
              <w:t>(l- + -jang A)</w:t>
            </w:r>
          </w:p>
        </w:tc>
        <w:tc>
          <w:tcPr>
            <w:tcW w:w="2782" w:type="dxa"/>
          </w:tcPr>
          <w:p w:rsidR="0067705B" w:rsidRDefault="00EF3B5B">
            <w:pPr>
              <w:pStyle w:val="TableParagraph"/>
              <w:rPr>
                <w:sz w:val="20"/>
              </w:rPr>
            </w:pPr>
            <w:r>
              <w:rPr>
                <w:sz w:val="20"/>
              </w:rPr>
              <w:t>*[r]aŋ</w:t>
            </w:r>
          </w:p>
        </w:tc>
        <w:tc>
          <w:tcPr>
            <w:tcW w:w="2870" w:type="dxa"/>
          </w:tcPr>
          <w:p w:rsidR="0067705B" w:rsidRDefault="00EF3B5B">
            <w:pPr>
              <w:pStyle w:val="TableParagraph"/>
              <w:ind w:left="38"/>
              <w:rPr>
                <w:sz w:val="20"/>
              </w:rPr>
            </w:pPr>
            <w:r>
              <w:rPr>
                <w:sz w:val="20"/>
              </w:rPr>
              <w:t>millet, sorghum, grain</w:t>
            </w:r>
          </w:p>
        </w:tc>
        <w:tc>
          <w:tcPr>
            <w:tcW w:w="928" w:type="dxa"/>
          </w:tcPr>
          <w:p w:rsidR="0067705B" w:rsidRDefault="00EF3B5B">
            <w:pPr>
              <w:pStyle w:val="TableParagraph"/>
              <w:ind w:left="210"/>
              <w:rPr>
                <w:sz w:val="20"/>
              </w:rPr>
            </w:pPr>
            <w:r>
              <w:rPr>
                <w:sz w:val="20"/>
              </w:rPr>
              <w:t>0738b</w:t>
            </w:r>
          </w:p>
        </w:tc>
        <w:tc>
          <w:tcPr>
            <w:tcW w:w="940" w:type="dxa"/>
          </w:tcPr>
          <w:p w:rsidR="0067705B" w:rsidRDefault="00EF3B5B">
            <w:pPr>
              <w:pStyle w:val="TableParagraph"/>
              <w:ind w:left="0" w:right="92"/>
              <w:jc w:val="right"/>
              <w:rPr>
                <w:sz w:val="20"/>
              </w:rPr>
            </w:pPr>
            <w:r>
              <w:rPr>
                <w:sz w:val="20"/>
              </w:rPr>
              <w:t>53149.12</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U+7CB1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梁</w:t>
            </w:r>
          </w:p>
        </w:tc>
        <w:tc>
          <w:tcPr>
            <w:tcW w:w="770" w:type="dxa"/>
          </w:tcPr>
          <w:p w:rsidR="0067705B" w:rsidRDefault="00EF3B5B">
            <w:pPr>
              <w:pStyle w:val="TableParagraph"/>
              <w:rPr>
                <w:sz w:val="20"/>
              </w:rPr>
            </w:pPr>
            <w:r>
              <w:rPr>
                <w:sz w:val="20"/>
              </w:rPr>
              <w:t>liáng</w:t>
            </w:r>
          </w:p>
        </w:tc>
        <w:tc>
          <w:tcPr>
            <w:tcW w:w="870" w:type="dxa"/>
            <w:tcBorders>
              <w:right w:val="nil"/>
            </w:tcBorders>
          </w:tcPr>
          <w:p w:rsidR="0067705B" w:rsidRDefault="00EF3B5B">
            <w:pPr>
              <w:pStyle w:val="TableParagraph"/>
              <w:rPr>
                <w:i/>
                <w:sz w:val="20"/>
              </w:rPr>
            </w:pPr>
            <w:r>
              <w:rPr>
                <w:i/>
                <w:sz w:val="20"/>
              </w:rPr>
              <w:t>ljang</w:t>
            </w:r>
          </w:p>
        </w:tc>
        <w:tc>
          <w:tcPr>
            <w:tcW w:w="1914" w:type="dxa"/>
            <w:tcBorders>
              <w:left w:val="nil"/>
            </w:tcBorders>
          </w:tcPr>
          <w:p w:rsidR="0067705B" w:rsidRDefault="00EF3B5B">
            <w:pPr>
              <w:pStyle w:val="TableParagraph"/>
              <w:ind w:left="252"/>
              <w:rPr>
                <w:i/>
                <w:sz w:val="20"/>
              </w:rPr>
            </w:pPr>
            <w:r>
              <w:rPr>
                <w:i/>
                <w:sz w:val="20"/>
              </w:rPr>
              <w:t>(l- + -jang A)</w:t>
            </w:r>
          </w:p>
        </w:tc>
        <w:tc>
          <w:tcPr>
            <w:tcW w:w="2782" w:type="dxa"/>
          </w:tcPr>
          <w:p w:rsidR="0067705B" w:rsidRDefault="00EF3B5B">
            <w:pPr>
              <w:pStyle w:val="TableParagraph"/>
              <w:rPr>
                <w:sz w:val="20"/>
              </w:rPr>
            </w:pPr>
            <w:r>
              <w:rPr>
                <w:sz w:val="20"/>
              </w:rPr>
              <w:t>*raŋ</w:t>
            </w:r>
          </w:p>
        </w:tc>
        <w:tc>
          <w:tcPr>
            <w:tcW w:w="2870" w:type="dxa"/>
          </w:tcPr>
          <w:p w:rsidR="0067705B" w:rsidRDefault="00EF3B5B">
            <w:pPr>
              <w:pStyle w:val="TableParagraph"/>
              <w:ind w:left="38"/>
              <w:rPr>
                <w:sz w:val="20"/>
              </w:rPr>
            </w:pPr>
            <w:r>
              <w:rPr>
                <w:sz w:val="20"/>
              </w:rPr>
              <w:t>beam; bridge</w:t>
            </w:r>
          </w:p>
        </w:tc>
        <w:tc>
          <w:tcPr>
            <w:tcW w:w="928" w:type="dxa"/>
          </w:tcPr>
          <w:p w:rsidR="0067705B" w:rsidRDefault="00EF3B5B">
            <w:pPr>
              <w:pStyle w:val="TableParagraph"/>
              <w:ind w:left="214"/>
              <w:rPr>
                <w:sz w:val="20"/>
              </w:rPr>
            </w:pPr>
            <w:r>
              <w:rPr>
                <w:sz w:val="20"/>
              </w:rPr>
              <w:t>0738a</w:t>
            </w:r>
          </w:p>
        </w:tc>
        <w:tc>
          <w:tcPr>
            <w:tcW w:w="940" w:type="dxa"/>
          </w:tcPr>
          <w:p w:rsidR="0067705B" w:rsidRDefault="00EF3B5B">
            <w:pPr>
              <w:pStyle w:val="TableParagraph"/>
              <w:ind w:left="0" w:right="92"/>
              <w:jc w:val="right"/>
              <w:rPr>
                <w:sz w:val="20"/>
              </w:rPr>
            </w:pPr>
            <w:r>
              <w:rPr>
                <w:sz w:val="20"/>
              </w:rPr>
              <w:t>21220.05</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U+6881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兩</w:t>
            </w:r>
          </w:p>
        </w:tc>
        <w:tc>
          <w:tcPr>
            <w:tcW w:w="770" w:type="dxa"/>
          </w:tcPr>
          <w:p w:rsidR="0067705B" w:rsidRDefault="00EF3B5B">
            <w:pPr>
              <w:pStyle w:val="TableParagraph"/>
              <w:spacing w:before="29"/>
              <w:rPr>
                <w:sz w:val="20"/>
              </w:rPr>
            </w:pPr>
            <w:r>
              <w:rPr>
                <w:sz w:val="20"/>
              </w:rPr>
              <w:t>liǎng</w:t>
            </w:r>
          </w:p>
        </w:tc>
        <w:tc>
          <w:tcPr>
            <w:tcW w:w="870" w:type="dxa"/>
            <w:tcBorders>
              <w:right w:val="nil"/>
            </w:tcBorders>
          </w:tcPr>
          <w:p w:rsidR="0067705B" w:rsidRDefault="00EF3B5B">
            <w:pPr>
              <w:pStyle w:val="TableParagraph"/>
              <w:spacing w:before="29"/>
              <w:rPr>
                <w:i/>
                <w:sz w:val="20"/>
              </w:rPr>
            </w:pPr>
            <w:r>
              <w:rPr>
                <w:i/>
                <w:sz w:val="20"/>
              </w:rPr>
              <w:t>ljangX</w:t>
            </w:r>
          </w:p>
        </w:tc>
        <w:tc>
          <w:tcPr>
            <w:tcW w:w="1914" w:type="dxa"/>
            <w:tcBorders>
              <w:left w:val="nil"/>
            </w:tcBorders>
          </w:tcPr>
          <w:p w:rsidR="0067705B" w:rsidRDefault="00EF3B5B">
            <w:pPr>
              <w:pStyle w:val="TableParagraph"/>
              <w:spacing w:before="29"/>
              <w:ind w:left="252"/>
              <w:rPr>
                <w:i/>
                <w:sz w:val="20"/>
              </w:rPr>
            </w:pPr>
            <w:r>
              <w:rPr>
                <w:i/>
                <w:sz w:val="20"/>
              </w:rPr>
              <w:t>(l- + -jang B)</w:t>
            </w:r>
          </w:p>
        </w:tc>
        <w:tc>
          <w:tcPr>
            <w:tcW w:w="2782" w:type="dxa"/>
          </w:tcPr>
          <w:p w:rsidR="0067705B" w:rsidRDefault="00EF3B5B">
            <w:pPr>
              <w:pStyle w:val="TableParagraph"/>
              <w:spacing w:before="29"/>
              <w:rPr>
                <w:sz w:val="20"/>
              </w:rPr>
            </w:pPr>
            <w:r>
              <w:rPr>
                <w:sz w:val="20"/>
              </w:rPr>
              <w:t>*p.raŋʔ</w:t>
            </w:r>
          </w:p>
        </w:tc>
        <w:tc>
          <w:tcPr>
            <w:tcW w:w="2870" w:type="dxa"/>
          </w:tcPr>
          <w:p w:rsidR="0067705B" w:rsidRDefault="00EF3B5B">
            <w:pPr>
              <w:pStyle w:val="TableParagraph"/>
              <w:spacing w:before="29"/>
              <w:ind w:left="38"/>
              <w:rPr>
                <w:sz w:val="20"/>
              </w:rPr>
            </w:pPr>
            <w:r>
              <w:rPr>
                <w:sz w:val="20"/>
              </w:rPr>
              <w:t>a pair</w:t>
            </w:r>
          </w:p>
        </w:tc>
        <w:tc>
          <w:tcPr>
            <w:tcW w:w="928" w:type="dxa"/>
          </w:tcPr>
          <w:p w:rsidR="0067705B" w:rsidRDefault="00EF3B5B">
            <w:pPr>
              <w:pStyle w:val="TableParagraph"/>
              <w:spacing w:before="29"/>
              <w:ind w:left="214"/>
              <w:rPr>
                <w:sz w:val="20"/>
              </w:rPr>
            </w:pPr>
            <w:r>
              <w:rPr>
                <w:sz w:val="20"/>
              </w:rPr>
              <w:t>0736a</w:t>
            </w:r>
          </w:p>
        </w:tc>
        <w:tc>
          <w:tcPr>
            <w:tcW w:w="940" w:type="dxa"/>
          </w:tcPr>
          <w:p w:rsidR="0067705B" w:rsidRDefault="00EF3B5B">
            <w:pPr>
              <w:pStyle w:val="TableParagraph"/>
              <w:spacing w:before="29"/>
              <w:ind w:left="0" w:right="92"/>
              <w:jc w:val="right"/>
              <w:rPr>
                <w:sz w:val="20"/>
              </w:rPr>
            </w:pPr>
            <w:r>
              <w:rPr>
                <w:sz w:val="20"/>
              </w:rPr>
              <w:t>10024.02</w:t>
            </w:r>
          </w:p>
        </w:tc>
        <w:tc>
          <w:tcPr>
            <w:tcW w:w="496" w:type="dxa"/>
          </w:tcPr>
          <w:p w:rsidR="0067705B" w:rsidRDefault="00EF3B5B">
            <w:pPr>
              <w:pStyle w:val="TableParagraph"/>
              <w:spacing w:before="29"/>
              <w:ind w:left="75" w:right="76"/>
              <w:jc w:val="center"/>
              <w:rPr>
                <w:sz w:val="20"/>
              </w:rPr>
            </w:pPr>
            <w:r>
              <w:rPr>
                <w:sz w:val="20"/>
              </w:rPr>
              <w:t>11</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2" w:right="72"/>
              <w:jc w:val="center"/>
              <w:rPr>
                <w:sz w:val="20"/>
              </w:rPr>
            </w:pPr>
            <w:r>
              <w:rPr>
                <w:sz w:val="20"/>
              </w:rPr>
              <w:t>U+5169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量</w:t>
            </w:r>
          </w:p>
        </w:tc>
        <w:tc>
          <w:tcPr>
            <w:tcW w:w="770" w:type="dxa"/>
          </w:tcPr>
          <w:p w:rsidR="0067705B" w:rsidRDefault="00EF3B5B">
            <w:pPr>
              <w:pStyle w:val="TableParagraph"/>
              <w:rPr>
                <w:sz w:val="20"/>
              </w:rPr>
            </w:pPr>
            <w:r>
              <w:rPr>
                <w:sz w:val="20"/>
              </w:rPr>
              <w:t>liàng</w:t>
            </w:r>
          </w:p>
        </w:tc>
        <w:tc>
          <w:tcPr>
            <w:tcW w:w="870" w:type="dxa"/>
            <w:tcBorders>
              <w:right w:val="nil"/>
            </w:tcBorders>
          </w:tcPr>
          <w:p w:rsidR="0067705B" w:rsidRDefault="00EF3B5B">
            <w:pPr>
              <w:pStyle w:val="TableParagraph"/>
              <w:rPr>
                <w:i/>
                <w:sz w:val="20"/>
              </w:rPr>
            </w:pPr>
            <w:r>
              <w:rPr>
                <w:i/>
                <w:sz w:val="20"/>
              </w:rPr>
              <w:t>ljangH</w:t>
            </w:r>
          </w:p>
        </w:tc>
        <w:tc>
          <w:tcPr>
            <w:tcW w:w="1914" w:type="dxa"/>
            <w:tcBorders>
              <w:left w:val="nil"/>
            </w:tcBorders>
          </w:tcPr>
          <w:p w:rsidR="0067705B" w:rsidRDefault="00EF3B5B">
            <w:pPr>
              <w:pStyle w:val="TableParagraph"/>
              <w:ind w:left="252"/>
              <w:rPr>
                <w:i/>
                <w:sz w:val="20"/>
              </w:rPr>
            </w:pPr>
            <w:r>
              <w:rPr>
                <w:i/>
                <w:sz w:val="20"/>
              </w:rPr>
              <w:t>(l- + -jang C)</w:t>
            </w:r>
          </w:p>
        </w:tc>
        <w:tc>
          <w:tcPr>
            <w:tcW w:w="2782" w:type="dxa"/>
          </w:tcPr>
          <w:p w:rsidR="0067705B" w:rsidRDefault="00EF3B5B">
            <w:pPr>
              <w:pStyle w:val="TableParagraph"/>
              <w:rPr>
                <w:sz w:val="20"/>
              </w:rPr>
            </w:pPr>
            <w:r>
              <w:rPr>
                <w:sz w:val="20"/>
              </w:rPr>
              <w:t>*[r]aŋ-s</w:t>
            </w:r>
          </w:p>
        </w:tc>
        <w:tc>
          <w:tcPr>
            <w:tcW w:w="2870" w:type="dxa"/>
          </w:tcPr>
          <w:p w:rsidR="0067705B" w:rsidRDefault="00EF3B5B">
            <w:pPr>
              <w:pStyle w:val="TableParagraph"/>
              <w:ind w:left="38"/>
              <w:rPr>
                <w:sz w:val="20"/>
              </w:rPr>
            </w:pPr>
            <w:proofErr w:type="gramStart"/>
            <w:r>
              <w:rPr>
                <w:sz w:val="20"/>
              </w:rPr>
              <w:t>measure</w:t>
            </w:r>
            <w:proofErr w:type="gramEnd"/>
            <w:r>
              <w:rPr>
                <w:sz w:val="20"/>
              </w:rPr>
              <w:t xml:space="preserve"> (n.)</w:t>
            </w:r>
          </w:p>
        </w:tc>
        <w:tc>
          <w:tcPr>
            <w:tcW w:w="928" w:type="dxa"/>
          </w:tcPr>
          <w:p w:rsidR="0067705B" w:rsidRDefault="00EF3B5B">
            <w:pPr>
              <w:pStyle w:val="TableParagraph"/>
              <w:ind w:left="214"/>
              <w:rPr>
                <w:sz w:val="20"/>
              </w:rPr>
            </w:pPr>
            <w:r>
              <w:rPr>
                <w:sz w:val="20"/>
              </w:rPr>
              <w:t>0737a</w:t>
            </w:r>
          </w:p>
        </w:tc>
        <w:tc>
          <w:tcPr>
            <w:tcW w:w="940" w:type="dxa"/>
          </w:tcPr>
          <w:p w:rsidR="0067705B" w:rsidRDefault="00EF3B5B">
            <w:pPr>
              <w:pStyle w:val="TableParagraph"/>
              <w:ind w:left="0" w:right="92"/>
              <w:jc w:val="right"/>
              <w:rPr>
                <w:sz w:val="20"/>
              </w:rPr>
            </w:pPr>
            <w:r>
              <w:rPr>
                <w:sz w:val="20"/>
              </w:rPr>
              <w:t>63683.02</w:t>
            </w:r>
          </w:p>
        </w:tc>
        <w:tc>
          <w:tcPr>
            <w:tcW w:w="496" w:type="dxa"/>
          </w:tcPr>
          <w:p w:rsidR="0067705B" w:rsidRDefault="00EF3B5B">
            <w:pPr>
              <w:pStyle w:val="TableParagraph"/>
              <w:ind w:left="75" w:right="76"/>
              <w:jc w:val="center"/>
              <w:rPr>
                <w:sz w:val="20"/>
              </w:rPr>
            </w:pPr>
            <w:r>
              <w:rPr>
                <w:sz w:val="20"/>
              </w:rPr>
              <w:t>166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U+91CF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亮</w:t>
            </w:r>
          </w:p>
        </w:tc>
        <w:tc>
          <w:tcPr>
            <w:tcW w:w="770" w:type="dxa"/>
          </w:tcPr>
          <w:p w:rsidR="0067705B" w:rsidRDefault="00EF3B5B">
            <w:pPr>
              <w:pStyle w:val="TableParagraph"/>
              <w:rPr>
                <w:sz w:val="20"/>
              </w:rPr>
            </w:pPr>
            <w:r>
              <w:rPr>
                <w:sz w:val="20"/>
              </w:rPr>
              <w:t>liàng</w:t>
            </w:r>
          </w:p>
        </w:tc>
        <w:tc>
          <w:tcPr>
            <w:tcW w:w="870" w:type="dxa"/>
            <w:tcBorders>
              <w:right w:val="nil"/>
            </w:tcBorders>
          </w:tcPr>
          <w:p w:rsidR="0067705B" w:rsidRDefault="00EF3B5B">
            <w:pPr>
              <w:pStyle w:val="TableParagraph"/>
              <w:rPr>
                <w:i/>
                <w:sz w:val="20"/>
              </w:rPr>
            </w:pPr>
            <w:r>
              <w:rPr>
                <w:i/>
                <w:sz w:val="20"/>
              </w:rPr>
              <w:t>ljangH</w:t>
            </w:r>
          </w:p>
        </w:tc>
        <w:tc>
          <w:tcPr>
            <w:tcW w:w="1914" w:type="dxa"/>
            <w:tcBorders>
              <w:left w:val="nil"/>
            </w:tcBorders>
          </w:tcPr>
          <w:p w:rsidR="0067705B" w:rsidRDefault="00EF3B5B">
            <w:pPr>
              <w:pStyle w:val="TableParagraph"/>
              <w:ind w:left="252"/>
              <w:rPr>
                <w:i/>
                <w:sz w:val="20"/>
              </w:rPr>
            </w:pPr>
            <w:r>
              <w:rPr>
                <w:i/>
                <w:sz w:val="20"/>
              </w:rPr>
              <w:t>(l- + -jang C)</w:t>
            </w:r>
          </w:p>
        </w:tc>
        <w:tc>
          <w:tcPr>
            <w:tcW w:w="2782" w:type="dxa"/>
          </w:tcPr>
          <w:p w:rsidR="0067705B" w:rsidRDefault="00EF3B5B">
            <w:pPr>
              <w:pStyle w:val="TableParagraph"/>
              <w:rPr>
                <w:sz w:val="20"/>
              </w:rPr>
            </w:pPr>
            <w:r>
              <w:rPr>
                <w:sz w:val="20"/>
              </w:rPr>
              <w:t>*[r]aŋ-s</w:t>
            </w:r>
          </w:p>
        </w:tc>
        <w:tc>
          <w:tcPr>
            <w:tcW w:w="2870" w:type="dxa"/>
          </w:tcPr>
          <w:p w:rsidR="0067705B" w:rsidRDefault="00EF3B5B">
            <w:pPr>
              <w:pStyle w:val="TableParagraph"/>
              <w:ind w:left="38"/>
              <w:rPr>
                <w:sz w:val="20"/>
              </w:rPr>
            </w:pPr>
            <w:r>
              <w:rPr>
                <w:sz w:val="20"/>
              </w:rPr>
              <w:t>brightness</w:t>
            </w:r>
          </w:p>
        </w:tc>
        <w:tc>
          <w:tcPr>
            <w:tcW w:w="928" w:type="dxa"/>
          </w:tcPr>
          <w:p w:rsidR="0067705B" w:rsidRDefault="00EF3B5B">
            <w:pPr>
              <w:pStyle w:val="TableParagraph"/>
              <w:ind w:left="232"/>
              <w:rPr>
                <w:sz w:val="20"/>
              </w:rPr>
            </w:pPr>
            <w:r>
              <w:rPr>
                <w:sz w:val="20"/>
              </w:rPr>
              <w:t>0755j</w:t>
            </w:r>
          </w:p>
        </w:tc>
        <w:tc>
          <w:tcPr>
            <w:tcW w:w="940" w:type="dxa"/>
          </w:tcPr>
          <w:p w:rsidR="0067705B" w:rsidRDefault="00EF3B5B">
            <w:pPr>
              <w:pStyle w:val="TableParagraph"/>
              <w:ind w:left="0" w:right="92"/>
              <w:jc w:val="right"/>
              <w:rPr>
                <w:sz w:val="20"/>
              </w:rPr>
            </w:pPr>
            <w:r>
              <w:rPr>
                <w:sz w:val="20"/>
              </w:rPr>
              <w:t>10286.03</w:t>
            </w:r>
          </w:p>
        </w:tc>
        <w:tc>
          <w:tcPr>
            <w:tcW w:w="496" w:type="dxa"/>
          </w:tcPr>
          <w:p w:rsidR="0067705B" w:rsidRDefault="00EF3B5B">
            <w:pPr>
              <w:pStyle w:val="TableParagraph"/>
              <w:ind w:left="0" w:right="1"/>
              <w:jc w:val="center"/>
              <w:rPr>
                <w:sz w:val="20"/>
              </w:rPr>
            </w:pPr>
            <w:r>
              <w:rPr>
                <w:sz w:val="20"/>
              </w:rPr>
              <w:t>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U+4EAE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諒</w:t>
            </w:r>
          </w:p>
        </w:tc>
        <w:tc>
          <w:tcPr>
            <w:tcW w:w="770" w:type="dxa"/>
          </w:tcPr>
          <w:p w:rsidR="0067705B" w:rsidRDefault="00EF3B5B">
            <w:pPr>
              <w:pStyle w:val="TableParagraph"/>
              <w:rPr>
                <w:sz w:val="20"/>
              </w:rPr>
            </w:pPr>
            <w:r>
              <w:rPr>
                <w:sz w:val="20"/>
              </w:rPr>
              <w:t>liàng</w:t>
            </w:r>
          </w:p>
        </w:tc>
        <w:tc>
          <w:tcPr>
            <w:tcW w:w="870" w:type="dxa"/>
            <w:tcBorders>
              <w:right w:val="nil"/>
            </w:tcBorders>
          </w:tcPr>
          <w:p w:rsidR="0067705B" w:rsidRDefault="00EF3B5B">
            <w:pPr>
              <w:pStyle w:val="TableParagraph"/>
              <w:rPr>
                <w:i/>
                <w:sz w:val="20"/>
              </w:rPr>
            </w:pPr>
            <w:r>
              <w:rPr>
                <w:i/>
                <w:sz w:val="20"/>
              </w:rPr>
              <w:t>ljangH</w:t>
            </w:r>
          </w:p>
        </w:tc>
        <w:tc>
          <w:tcPr>
            <w:tcW w:w="1914" w:type="dxa"/>
            <w:tcBorders>
              <w:left w:val="nil"/>
            </w:tcBorders>
          </w:tcPr>
          <w:p w:rsidR="0067705B" w:rsidRDefault="00EF3B5B">
            <w:pPr>
              <w:pStyle w:val="TableParagraph"/>
              <w:ind w:left="252"/>
              <w:rPr>
                <w:i/>
                <w:sz w:val="20"/>
              </w:rPr>
            </w:pPr>
            <w:r>
              <w:rPr>
                <w:i/>
                <w:sz w:val="20"/>
              </w:rPr>
              <w:t>(l- + -jang C)</w:t>
            </w:r>
          </w:p>
        </w:tc>
        <w:tc>
          <w:tcPr>
            <w:tcW w:w="2782" w:type="dxa"/>
          </w:tcPr>
          <w:p w:rsidR="0067705B" w:rsidRDefault="00EF3B5B">
            <w:pPr>
              <w:pStyle w:val="TableParagraph"/>
              <w:rPr>
                <w:sz w:val="20"/>
              </w:rPr>
            </w:pPr>
            <w:r>
              <w:rPr>
                <w:sz w:val="20"/>
              </w:rPr>
              <w:t>*[r]aŋ-s</w:t>
            </w:r>
          </w:p>
        </w:tc>
        <w:tc>
          <w:tcPr>
            <w:tcW w:w="2870" w:type="dxa"/>
          </w:tcPr>
          <w:p w:rsidR="0067705B" w:rsidRDefault="00EF3B5B">
            <w:pPr>
              <w:pStyle w:val="TableParagraph"/>
              <w:ind w:left="38"/>
              <w:rPr>
                <w:sz w:val="20"/>
              </w:rPr>
            </w:pPr>
            <w:proofErr w:type="gramStart"/>
            <w:r>
              <w:rPr>
                <w:sz w:val="20"/>
              </w:rPr>
              <w:t>sincere</w:t>
            </w:r>
            <w:proofErr w:type="gramEnd"/>
            <w:r>
              <w:rPr>
                <w:sz w:val="20"/>
              </w:rPr>
              <w:t>; trust (v.)</w:t>
            </w:r>
          </w:p>
        </w:tc>
        <w:tc>
          <w:tcPr>
            <w:tcW w:w="928" w:type="dxa"/>
          </w:tcPr>
          <w:p w:rsidR="0067705B" w:rsidRDefault="00EF3B5B">
            <w:pPr>
              <w:pStyle w:val="TableParagraph"/>
              <w:ind w:left="182"/>
              <w:rPr>
                <w:sz w:val="20"/>
              </w:rPr>
            </w:pPr>
            <w:r>
              <w:rPr>
                <w:sz w:val="20"/>
              </w:rPr>
              <w:t>0755m</w:t>
            </w:r>
          </w:p>
        </w:tc>
        <w:tc>
          <w:tcPr>
            <w:tcW w:w="940" w:type="dxa"/>
          </w:tcPr>
          <w:p w:rsidR="0067705B" w:rsidRDefault="00EF3B5B">
            <w:pPr>
              <w:pStyle w:val="TableParagraph"/>
              <w:ind w:left="0" w:right="92"/>
              <w:jc w:val="right"/>
              <w:rPr>
                <w:sz w:val="20"/>
              </w:rPr>
            </w:pPr>
            <w:r>
              <w:rPr>
                <w:sz w:val="20"/>
              </w:rPr>
              <w:t>63991.03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U+8AD2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僚</w:t>
            </w:r>
          </w:p>
        </w:tc>
        <w:tc>
          <w:tcPr>
            <w:tcW w:w="770" w:type="dxa"/>
          </w:tcPr>
          <w:p w:rsidR="0067705B" w:rsidRDefault="00EF3B5B">
            <w:pPr>
              <w:pStyle w:val="TableParagraph"/>
              <w:rPr>
                <w:sz w:val="20"/>
              </w:rPr>
            </w:pPr>
            <w:r>
              <w:rPr>
                <w:sz w:val="20"/>
              </w:rPr>
              <w:t>liáo</w:t>
            </w:r>
          </w:p>
        </w:tc>
        <w:tc>
          <w:tcPr>
            <w:tcW w:w="870" w:type="dxa"/>
            <w:tcBorders>
              <w:right w:val="nil"/>
            </w:tcBorders>
          </w:tcPr>
          <w:p w:rsidR="0067705B" w:rsidRDefault="00EF3B5B">
            <w:pPr>
              <w:pStyle w:val="TableParagraph"/>
              <w:rPr>
                <w:i/>
                <w:sz w:val="20"/>
              </w:rPr>
            </w:pPr>
            <w:r>
              <w:rPr>
                <w:i/>
                <w:sz w:val="20"/>
              </w:rPr>
              <w:t>lew</w:t>
            </w:r>
          </w:p>
        </w:tc>
        <w:tc>
          <w:tcPr>
            <w:tcW w:w="1914" w:type="dxa"/>
            <w:tcBorders>
              <w:left w:val="nil"/>
            </w:tcBorders>
          </w:tcPr>
          <w:p w:rsidR="0067705B" w:rsidRDefault="00EF3B5B">
            <w:pPr>
              <w:pStyle w:val="TableParagraph"/>
              <w:ind w:left="252"/>
              <w:rPr>
                <w:i/>
                <w:sz w:val="20"/>
              </w:rPr>
            </w:pPr>
            <w:r>
              <w:rPr>
                <w:i/>
                <w:sz w:val="20"/>
              </w:rPr>
              <w:t>(l- + -ew A)</w:t>
            </w:r>
          </w:p>
        </w:tc>
        <w:tc>
          <w:tcPr>
            <w:tcW w:w="2782" w:type="dxa"/>
          </w:tcPr>
          <w:p w:rsidR="0067705B" w:rsidRDefault="00EF3B5B">
            <w:pPr>
              <w:pStyle w:val="TableParagraph"/>
              <w:rPr>
                <w:sz w:val="20"/>
              </w:rPr>
            </w:pPr>
            <w:r>
              <w:rPr>
                <w:sz w:val="20"/>
              </w:rPr>
              <w:t>*[r]ˤew</w:t>
            </w:r>
          </w:p>
        </w:tc>
        <w:tc>
          <w:tcPr>
            <w:tcW w:w="2870" w:type="dxa"/>
          </w:tcPr>
          <w:p w:rsidR="0067705B" w:rsidRDefault="00EF3B5B">
            <w:pPr>
              <w:pStyle w:val="TableParagraph"/>
              <w:ind w:left="38"/>
              <w:rPr>
                <w:sz w:val="20"/>
              </w:rPr>
            </w:pPr>
            <w:r>
              <w:rPr>
                <w:sz w:val="20"/>
              </w:rPr>
              <w:t>office or position</w:t>
            </w:r>
          </w:p>
        </w:tc>
        <w:tc>
          <w:tcPr>
            <w:tcW w:w="928" w:type="dxa"/>
          </w:tcPr>
          <w:p w:rsidR="0067705B" w:rsidRDefault="00EF3B5B">
            <w:pPr>
              <w:pStyle w:val="TableParagraph"/>
              <w:ind w:left="210"/>
              <w:rPr>
                <w:sz w:val="20"/>
              </w:rPr>
            </w:pPr>
            <w:r>
              <w:rPr>
                <w:sz w:val="20"/>
              </w:rPr>
              <w:t>1151h</w:t>
            </w:r>
          </w:p>
        </w:tc>
        <w:tc>
          <w:tcPr>
            <w:tcW w:w="940" w:type="dxa"/>
          </w:tcPr>
          <w:p w:rsidR="0067705B" w:rsidRDefault="00EF3B5B">
            <w:pPr>
              <w:pStyle w:val="TableParagraph"/>
              <w:ind w:left="0" w:right="92"/>
              <w:jc w:val="right"/>
              <w:rPr>
                <w:sz w:val="20"/>
              </w:rPr>
            </w:pPr>
            <w:r>
              <w:rPr>
                <w:sz w:val="20"/>
              </w:rPr>
              <w:t>10218.03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U+50DA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聊</w:t>
            </w:r>
          </w:p>
        </w:tc>
        <w:tc>
          <w:tcPr>
            <w:tcW w:w="770" w:type="dxa"/>
          </w:tcPr>
          <w:p w:rsidR="0067705B" w:rsidRDefault="00EF3B5B">
            <w:pPr>
              <w:pStyle w:val="TableParagraph"/>
              <w:spacing w:before="29"/>
              <w:rPr>
                <w:sz w:val="20"/>
              </w:rPr>
            </w:pPr>
            <w:r>
              <w:rPr>
                <w:sz w:val="20"/>
              </w:rPr>
              <w:t>liáo</w:t>
            </w:r>
          </w:p>
        </w:tc>
        <w:tc>
          <w:tcPr>
            <w:tcW w:w="870" w:type="dxa"/>
            <w:tcBorders>
              <w:right w:val="nil"/>
            </w:tcBorders>
          </w:tcPr>
          <w:p w:rsidR="0067705B" w:rsidRDefault="00EF3B5B">
            <w:pPr>
              <w:pStyle w:val="TableParagraph"/>
              <w:spacing w:before="29"/>
              <w:rPr>
                <w:i/>
                <w:sz w:val="20"/>
              </w:rPr>
            </w:pPr>
            <w:r>
              <w:rPr>
                <w:i/>
                <w:sz w:val="20"/>
              </w:rPr>
              <w:t>lew</w:t>
            </w:r>
          </w:p>
        </w:tc>
        <w:tc>
          <w:tcPr>
            <w:tcW w:w="1914" w:type="dxa"/>
            <w:tcBorders>
              <w:left w:val="nil"/>
            </w:tcBorders>
          </w:tcPr>
          <w:p w:rsidR="0067705B" w:rsidRDefault="00EF3B5B">
            <w:pPr>
              <w:pStyle w:val="TableParagraph"/>
              <w:spacing w:before="29"/>
              <w:ind w:left="252"/>
              <w:rPr>
                <w:i/>
                <w:sz w:val="20"/>
              </w:rPr>
            </w:pPr>
            <w:r>
              <w:rPr>
                <w:i/>
                <w:sz w:val="20"/>
              </w:rPr>
              <w:t>(l- + -ew A)</w:t>
            </w:r>
          </w:p>
        </w:tc>
        <w:tc>
          <w:tcPr>
            <w:tcW w:w="2782" w:type="dxa"/>
          </w:tcPr>
          <w:p w:rsidR="0067705B" w:rsidRDefault="00EF3B5B">
            <w:pPr>
              <w:pStyle w:val="TableParagraph"/>
              <w:spacing w:before="29"/>
              <w:rPr>
                <w:sz w:val="20"/>
              </w:rPr>
            </w:pPr>
            <w:r>
              <w:rPr>
                <w:sz w:val="20"/>
              </w:rPr>
              <w:t>*[r]ˤiw</w:t>
            </w:r>
          </w:p>
        </w:tc>
        <w:tc>
          <w:tcPr>
            <w:tcW w:w="2870" w:type="dxa"/>
          </w:tcPr>
          <w:p w:rsidR="0067705B" w:rsidRDefault="00EF3B5B">
            <w:pPr>
              <w:pStyle w:val="TableParagraph"/>
              <w:spacing w:before="29"/>
              <w:ind w:left="38"/>
              <w:rPr>
                <w:sz w:val="20"/>
              </w:rPr>
            </w:pPr>
            <w:r>
              <w:rPr>
                <w:sz w:val="20"/>
              </w:rPr>
              <w:t>rely on</w:t>
            </w:r>
          </w:p>
        </w:tc>
        <w:tc>
          <w:tcPr>
            <w:tcW w:w="928" w:type="dxa"/>
          </w:tcPr>
          <w:p w:rsidR="0067705B" w:rsidRDefault="00EF3B5B">
            <w:pPr>
              <w:pStyle w:val="TableParagraph"/>
              <w:spacing w:before="29"/>
              <w:ind w:left="210"/>
              <w:rPr>
                <w:sz w:val="20"/>
              </w:rPr>
            </w:pPr>
            <w:r>
              <w:rPr>
                <w:sz w:val="20"/>
              </w:rPr>
              <w:t>1114u</w:t>
            </w:r>
          </w:p>
        </w:tc>
        <w:tc>
          <w:tcPr>
            <w:tcW w:w="940" w:type="dxa"/>
          </w:tcPr>
          <w:p w:rsidR="0067705B" w:rsidRDefault="00EF3B5B">
            <w:pPr>
              <w:pStyle w:val="TableParagraph"/>
              <w:spacing w:before="29"/>
              <w:ind w:left="0" w:right="92"/>
              <w:jc w:val="right"/>
              <w:rPr>
                <w:sz w:val="20"/>
              </w:rPr>
            </w:pPr>
            <w:r>
              <w:rPr>
                <w:sz w:val="20"/>
              </w:rPr>
              <w:t>42787.07</w:t>
            </w:r>
          </w:p>
        </w:tc>
        <w:tc>
          <w:tcPr>
            <w:tcW w:w="496" w:type="dxa"/>
          </w:tcPr>
          <w:p w:rsidR="0067705B" w:rsidRDefault="00EF3B5B">
            <w:pPr>
              <w:pStyle w:val="TableParagraph"/>
              <w:spacing w:before="29"/>
              <w:ind w:left="75" w:right="76"/>
              <w:jc w:val="center"/>
              <w:rPr>
                <w:sz w:val="20"/>
              </w:rPr>
            </w:pPr>
            <w:r>
              <w:rPr>
                <w:sz w:val="20"/>
              </w:rPr>
              <w:t>128</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1" w:right="72"/>
              <w:jc w:val="center"/>
              <w:rPr>
                <w:sz w:val="20"/>
              </w:rPr>
            </w:pPr>
            <w:r>
              <w:rPr>
                <w:sz w:val="20"/>
              </w:rPr>
              <w:t>U+804A</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53"/>
        <w:gridCol w:w="193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料</w:t>
            </w:r>
          </w:p>
        </w:tc>
        <w:tc>
          <w:tcPr>
            <w:tcW w:w="770" w:type="dxa"/>
          </w:tcPr>
          <w:p w:rsidR="0067705B" w:rsidRDefault="00EF3B5B">
            <w:pPr>
              <w:pStyle w:val="TableParagraph"/>
              <w:rPr>
                <w:sz w:val="20"/>
              </w:rPr>
            </w:pPr>
            <w:r>
              <w:rPr>
                <w:sz w:val="20"/>
              </w:rPr>
              <w:t>liào</w:t>
            </w:r>
          </w:p>
        </w:tc>
        <w:tc>
          <w:tcPr>
            <w:tcW w:w="853" w:type="dxa"/>
            <w:tcBorders>
              <w:right w:val="nil"/>
            </w:tcBorders>
          </w:tcPr>
          <w:p w:rsidR="0067705B" w:rsidRDefault="00EF3B5B">
            <w:pPr>
              <w:pStyle w:val="TableParagraph"/>
              <w:rPr>
                <w:i/>
                <w:sz w:val="20"/>
              </w:rPr>
            </w:pPr>
            <w:r>
              <w:rPr>
                <w:i/>
                <w:sz w:val="20"/>
              </w:rPr>
              <w:t>lewH</w:t>
            </w:r>
          </w:p>
        </w:tc>
        <w:tc>
          <w:tcPr>
            <w:tcW w:w="1931" w:type="dxa"/>
            <w:tcBorders>
              <w:left w:val="nil"/>
            </w:tcBorders>
          </w:tcPr>
          <w:p w:rsidR="0067705B" w:rsidRDefault="00EF3B5B">
            <w:pPr>
              <w:pStyle w:val="TableParagraph"/>
              <w:ind w:left="269"/>
              <w:rPr>
                <w:i/>
                <w:sz w:val="20"/>
              </w:rPr>
            </w:pPr>
            <w:r>
              <w:rPr>
                <w:i/>
                <w:sz w:val="20"/>
              </w:rPr>
              <w:t>(l- + -ew C)</w:t>
            </w:r>
          </w:p>
        </w:tc>
        <w:tc>
          <w:tcPr>
            <w:tcW w:w="2782" w:type="dxa"/>
          </w:tcPr>
          <w:p w:rsidR="0067705B" w:rsidRDefault="00EF3B5B">
            <w:pPr>
              <w:pStyle w:val="TableParagraph"/>
              <w:rPr>
                <w:sz w:val="20"/>
              </w:rPr>
            </w:pPr>
            <w:r>
              <w:rPr>
                <w:sz w:val="20"/>
              </w:rPr>
              <w:t>*[r]ˤew-s</w:t>
            </w:r>
          </w:p>
        </w:tc>
        <w:tc>
          <w:tcPr>
            <w:tcW w:w="2870" w:type="dxa"/>
          </w:tcPr>
          <w:p w:rsidR="0067705B" w:rsidRDefault="00EF3B5B">
            <w:pPr>
              <w:pStyle w:val="TableParagraph"/>
              <w:ind w:left="38"/>
              <w:rPr>
                <w:sz w:val="20"/>
              </w:rPr>
            </w:pPr>
            <w:proofErr w:type="gramStart"/>
            <w:r>
              <w:rPr>
                <w:sz w:val="20"/>
              </w:rPr>
              <w:t>measure</w:t>
            </w:r>
            <w:proofErr w:type="gramEnd"/>
            <w:r>
              <w:rPr>
                <w:sz w:val="20"/>
              </w:rPr>
              <w:t xml:space="preserve"> (v.)</w:t>
            </w:r>
          </w:p>
        </w:tc>
        <w:tc>
          <w:tcPr>
            <w:tcW w:w="928" w:type="dxa"/>
          </w:tcPr>
          <w:p w:rsidR="0067705B" w:rsidRDefault="00EF3B5B">
            <w:pPr>
              <w:pStyle w:val="TableParagraph"/>
              <w:ind w:left="214"/>
              <w:rPr>
                <w:sz w:val="20"/>
              </w:rPr>
            </w:pPr>
            <w:r>
              <w:rPr>
                <w:sz w:val="20"/>
              </w:rPr>
              <w:t>1245c</w:t>
            </w:r>
          </w:p>
        </w:tc>
        <w:tc>
          <w:tcPr>
            <w:tcW w:w="940" w:type="dxa"/>
          </w:tcPr>
          <w:p w:rsidR="0067705B" w:rsidRDefault="00EF3B5B">
            <w:pPr>
              <w:pStyle w:val="TableParagraph"/>
              <w:ind w:left="0" w:right="92"/>
              <w:jc w:val="right"/>
              <w:rPr>
                <w:sz w:val="20"/>
              </w:rPr>
            </w:pPr>
            <w:r>
              <w:rPr>
                <w:sz w:val="20"/>
              </w:rPr>
              <w:t>32253.04</w:t>
            </w:r>
          </w:p>
        </w:tc>
        <w:tc>
          <w:tcPr>
            <w:tcW w:w="496" w:type="dxa"/>
          </w:tcPr>
          <w:p w:rsidR="0067705B" w:rsidRDefault="00EF3B5B">
            <w:pPr>
              <w:pStyle w:val="TableParagraph"/>
              <w:ind w:left="75" w:right="76"/>
              <w:jc w:val="center"/>
              <w:rPr>
                <w:sz w:val="20"/>
              </w:rPr>
            </w:pPr>
            <w:r>
              <w:rPr>
                <w:sz w:val="20"/>
              </w:rPr>
              <w:t>68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U+6599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尞</w:t>
            </w:r>
          </w:p>
        </w:tc>
        <w:tc>
          <w:tcPr>
            <w:tcW w:w="770" w:type="dxa"/>
          </w:tcPr>
          <w:p w:rsidR="0067705B" w:rsidRDefault="00EF3B5B">
            <w:pPr>
              <w:pStyle w:val="TableParagraph"/>
              <w:spacing w:before="29"/>
              <w:rPr>
                <w:sz w:val="20"/>
              </w:rPr>
            </w:pPr>
            <w:r>
              <w:rPr>
                <w:sz w:val="20"/>
              </w:rPr>
              <w:t>liào</w:t>
            </w:r>
          </w:p>
        </w:tc>
        <w:tc>
          <w:tcPr>
            <w:tcW w:w="853" w:type="dxa"/>
            <w:tcBorders>
              <w:right w:val="nil"/>
            </w:tcBorders>
          </w:tcPr>
          <w:p w:rsidR="0067705B" w:rsidRDefault="00EF3B5B">
            <w:pPr>
              <w:pStyle w:val="TableParagraph"/>
              <w:spacing w:before="29"/>
              <w:rPr>
                <w:i/>
                <w:sz w:val="20"/>
              </w:rPr>
            </w:pPr>
            <w:r>
              <w:rPr>
                <w:i/>
                <w:sz w:val="20"/>
              </w:rPr>
              <w:t>ljewH</w:t>
            </w:r>
          </w:p>
        </w:tc>
        <w:tc>
          <w:tcPr>
            <w:tcW w:w="1931" w:type="dxa"/>
            <w:tcBorders>
              <w:left w:val="nil"/>
            </w:tcBorders>
          </w:tcPr>
          <w:p w:rsidR="0067705B" w:rsidRDefault="00EF3B5B">
            <w:pPr>
              <w:pStyle w:val="TableParagraph"/>
              <w:spacing w:before="29"/>
              <w:ind w:left="269"/>
              <w:rPr>
                <w:i/>
                <w:sz w:val="20"/>
              </w:rPr>
            </w:pPr>
            <w:r>
              <w:rPr>
                <w:i/>
                <w:sz w:val="20"/>
              </w:rPr>
              <w:t>(l- + -jew C)</w:t>
            </w:r>
          </w:p>
        </w:tc>
        <w:tc>
          <w:tcPr>
            <w:tcW w:w="2782" w:type="dxa"/>
          </w:tcPr>
          <w:p w:rsidR="0067705B" w:rsidRDefault="00EF3B5B">
            <w:pPr>
              <w:pStyle w:val="TableParagraph"/>
              <w:spacing w:before="29"/>
              <w:rPr>
                <w:sz w:val="20"/>
              </w:rPr>
            </w:pPr>
            <w:r>
              <w:rPr>
                <w:sz w:val="20"/>
              </w:rPr>
              <w:t>*[r][a]w-s</w:t>
            </w:r>
          </w:p>
        </w:tc>
        <w:tc>
          <w:tcPr>
            <w:tcW w:w="2870" w:type="dxa"/>
          </w:tcPr>
          <w:p w:rsidR="0067705B" w:rsidRDefault="00EF3B5B">
            <w:pPr>
              <w:pStyle w:val="TableParagraph"/>
              <w:spacing w:before="29"/>
              <w:ind w:left="38"/>
              <w:rPr>
                <w:sz w:val="20"/>
              </w:rPr>
            </w:pPr>
            <w:r>
              <w:rPr>
                <w:sz w:val="20"/>
              </w:rPr>
              <w:t>burnt offering</w:t>
            </w:r>
          </w:p>
        </w:tc>
        <w:tc>
          <w:tcPr>
            <w:tcW w:w="928" w:type="dxa"/>
          </w:tcPr>
          <w:p w:rsidR="0067705B" w:rsidRDefault="00EF3B5B">
            <w:pPr>
              <w:pStyle w:val="TableParagraph"/>
              <w:spacing w:before="29"/>
              <w:ind w:left="210"/>
              <w:rPr>
                <w:sz w:val="20"/>
              </w:rPr>
            </w:pPr>
            <w:r>
              <w:rPr>
                <w:sz w:val="20"/>
              </w:rPr>
              <w:t>1151b</w:t>
            </w:r>
          </w:p>
        </w:tc>
        <w:tc>
          <w:tcPr>
            <w:tcW w:w="940" w:type="dxa"/>
          </w:tcPr>
          <w:p w:rsidR="0067705B" w:rsidRDefault="00EF3B5B">
            <w:pPr>
              <w:pStyle w:val="TableParagraph"/>
              <w:spacing w:before="29"/>
              <w:ind w:left="0" w:right="92"/>
              <w:jc w:val="right"/>
              <w:rPr>
                <w:sz w:val="20"/>
              </w:rPr>
            </w:pPr>
            <w:r>
              <w:rPr>
                <w:sz w:val="20"/>
              </w:rPr>
              <w:t>10565.10</w:t>
            </w:r>
          </w:p>
        </w:tc>
        <w:tc>
          <w:tcPr>
            <w:tcW w:w="496" w:type="dxa"/>
          </w:tcPr>
          <w:p w:rsidR="0067705B" w:rsidRDefault="00EF3B5B">
            <w:pPr>
              <w:pStyle w:val="TableParagraph"/>
              <w:spacing w:before="29"/>
              <w:ind w:left="75" w:right="76"/>
              <w:jc w:val="center"/>
              <w:rPr>
                <w:sz w:val="20"/>
              </w:rPr>
            </w:pPr>
            <w:r>
              <w:rPr>
                <w:sz w:val="20"/>
              </w:rPr>
              <w:t>42</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U+5C1E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獵</w:t>
            </w:r>
          </w:p>
        </w:tc>
        <w:tc>
          <w:tcPr>
            <w:tcW w:w="770" w:type="dxa"/>
          </w:tcPr>
          <w:p w:rsidR="0067705B" w:rsidRDefault="00EF3B5B">
            <w:pPr>
              <w:pStyle w:val="TableParagraph"/>
              <w:rPr>
                <w:sz w:val="20"/>
              </w:rPr>
            </w:pPr>
            <w:r>
              <w:rPr>
                <w:sz w:val="20"/>
              </w:rPr>
              <w:t>liè</w:t>
            </w:r>
          </w:p>
        </w:tc>
        <w:tc>
          <w:tcPr>
            <w:tcW w:w="853" w:type="dxa"/>
            <w:tcBorders>
              <w:right w:val="nil"/>
            </w:tcBorders>
          </w:tcPr>
          <w:p w:rsidR="0067705B" w:rsidRDefault="00EF3B5B">
            <w:pPr>
              <w:pStyle w:val="TableParagraph"/>
              <w:rPr>
                <w:i/>
                <w:sz w:val="20"/>
              </w:rPr>
            </w:pPr>
            <w:r>
              <w:rPr>
                <w:i/>
                <w:sz w:val="20"/>
              </w:rPr>
              <w:t>ljep</w:t>
            </w:r>
          </w:p>
        </w:tc>
        <w:tc>
          <w:tcPr>
            <w:tcW w:w="1931" w:type="dxa"/>
            <w:tcBorders>
              <w:left w:val="nil"/>
            </w:tcBorders>
          </w:tcPr>
          <w:p w:rsidR="0067705B" w:rsidRDefault="00EF3B5B">
            <w:pPr>
              <w:pStyle w:val="TableParagraph"/>
              <w:ind w:left="269"/>
              <w:rPr>
                <w:i/>
                <w:sz w:val="20"/>
              </w:rPr>
            </w:pPr>
            <w:r>
              <w:rPr>
                <w:i/>
                <w:sz w:val="20"/>
              </w:rPr>
              <w:t>(l- + -jep D)</w:t>
            </w:r>
          </w:p>
        </w:tc>
        <w:tc>
          <w:tcPr>
            <w:tcW w:w="2782" w:type="dxa"/>
          </w:tcPr>
          <w:p w:rsidR="0067705B" w:rsidRDefault="00EF3B5B">
            <w:pPr>
              <w:pStyle w:val="TableParagraph"/>
              <w:rPr>
                <w:sz w:val="20"/>
              </w:rPr>
            </w:pPr>
            <w:r>
              <w:rPr>
                <w:sz w:val="20"/>
              </w:rPr>
              <w:t>*r[a]p</w:t>
            </w:r>
          </w:p>
        </w:tc>
        <w:tc>
          <w:tcPr>
            <w:tcW w:w="2870" w:type="dxa"/>
          </w:tcPr>
          <w:p w:rsidR="0067705B" w:rsidRDefault="00EF3B5B">
            <w:pPr>
              <w:pStyle w:val="TableParagraph"/>
              <w:ind w:left="38"/>
              <w:rPr>
                <w:sz w:val="20"/>
              </w:rPr>
            </w:pPr>
            <w:r>
              <w:rPr>
                <w:sz w:val="20"/>
              </w:rPr>
              <w:t>hunt</w:t>
            </w:r>
          </w:p>
        </w:tc>
        <w:tc>
          <w:tcPr>
            <w:tcW w:w="928" w:type="dxa"/>
          </w:tcPr>
          <w:p w:rsidR="0067705B" w:rsidRDefault="00EF3B5B">
            <w:pPr>
              <w:pStyle w:val="TableParagraph"/>
              <w:ind w:left="214"/>
              <w:rPr>
                <w:sz w:val="20"/>
              </w:rPr>
            </w:pPr>
            <w:r>
              <w:rPr>
                <w:sz w:val="20"/>
              </w:rPr>
              <w:t>0637e</w:t>
            </w:r>
          </w:p>
        </w:tc>
        <w:tc>
          <w:tcPr>
            <w:tcW w:w="940" w:type="dxa"/>
          </w:tcPr>
          <w:p w:rsidR="0067705B" w:rsidRDefault="00EF3B5B">
            <w:pPr>
              <w:pStyle w:val="TableParagraph"/>
              <w:ind w:left="0" w:right="92"/>
              <w:jc w:val="right"/>
              <w:rPr>
                <w:sz w:val="20"/>
              </w:rPr>
            </w:pPr>
            <w:r>
              <w:rPr>
                <w:sz w:val="20"/>
              </w:rPr>
              <w:t>21376.07</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U+7375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躐</w:t>
            </w:r>
          </w:p>
        </w:tc>
        <w:tc>
          <w:tcPr>
            <w:tcW w:w="770" w:type="dxa"/>
          </w:tcPr>
          <w:p w:rsidR="0067705B" w:rsidRDefault="00EF3B5B">
            <w:pPr>
              <w:pStyle w:val="TableParagraph"/>
              <w:rPr>
                <w:sz w:val="20"/>
              </w:rPr>
            </w:pPr>
            <w:r>
              <w:rPr>
                <w:sz w:val="20"/>
              </w:rPr>
              <w:t>liè</w:t>
            </w:r>
          </w:p>
        </w:tc>
        <w:tc>
          <w:tcPr>
            <w:tcW w:w="853" w:type="dxa"/>
            <w:tcBorders>
              <w:right w:val="nil"/>
            </w:tcBorders>
          </w:tcPr>
          <w:p w:rsidR="0067705B" w:rsidRDefault="00EF3B5B">
            <w:pPr>
              <w:pStyle w:val="TableParagraph"/>
              <w:rPr>
                <w:i/>
                <w:sz w:val="20"/>
              </w:rPr>
            </w:pPr>
            <w:r>
              <w:rPr>
                <w:i/>
                <w:sz w:val="20"/>
              </w:rPr>
              <w:t>ljep</w:t>
            </w:r>
          </w:p>
        </w:tc>
        <w:tc>
          <w:tcPr>
            <w:tcW w:w="1931" w:type="dxa"/>
            <w:tcBorders>
              <w:left w:val="nil"/>
            </w:tcBorders>
          </w:tcPr>
          <w:p w:rsidR="0067705B" w:rsidRDefault="00EF3B5B">
            <w:pPr>
              <w:pStyle w:val="TableParagraph"/>
              <w:ind w:left="269"/>
              <w:rPr>
                <w:i/>
                <w:sz w:val="20"/>
              </w:rPr>
            </w:pPr>
            <w:r>
              <w:rPr>
                <w:i/>
                <w:sz w:val="20"/>
              </w:rPr>
              <w:t>(l- + -jep D)</w:t>
            </w:r>
          </w:p>
        </w:tc>
        <w:tc>
          <w:tcPr>
            <w:tcW w:w="2782" w:type="dxa"/>
          </w:tcPr>
          <w:p w:rsidR="0067705B" w:rsidRDefault="00EF3B5B">
            <w:pPr>
              <w:pStyle w:val="TableParagraph"/>
              <w:rPr>
                <w:sz w:val="20"/>
              </w:rPr>
            </w:pPr>
            <w:r>
              <w:rPr>
                <w:sz w:val="20"/>
              </w:rPr>
              <w:t>*r[a]p</w:t>
            </w:r>
          </w:p>
        </w:tc>
        <w:tc>
          <w:tcPr>
            <w:tcW w:w="2870" w:type="dxa"/>
          </w:tcPr>
          <w:p w:rsidR="0067705B" w:rsidRDefault="00EF3B5B">
            <w:pPr>
              <w:pStyle w:val="TableParagraph"/>
              <w:ind w:left="38"/>
              <w:rPr>
                <w:sz w:val="20"/>
              </w:rPr>
            </w:pPr>
            <w:r>
              <w:rPr>
                <w:sz w:val="20"/>
              </w:rPr>
              <w:t>trample</w:t>
            </w:r>
          </w:p>
        </w:tc>
        <w:tc>
          <w:tcPr>
            <w:tcW w:w="928" w:type="dxa"/>
          </w:tcPr>
          <w:p w:rsidR="0067705B" w:rsidRDefault="00EF3B5B">
            <w:pPr>
              <w:pStyle w:val="TableParagraph"/>
              <w:ind w:left="226"/>
              <w:rPr>
                <w:sz w:val="20"/>
              </w:rPr>
            </w:pPr>
            <w:r>
              <w:rPr>
                <w:sz w:val="20"/>
              </w:rPr>
              <w:t>0637f</w:t>
            </w:r>
          </w:p>
        </w:tc>
        <w:tc>
          <w:tcPr>
            <w:tcW w:w="940" w:type="dxa"/>
          </w:tcPr>
          <w:p w:rsidR="0067705B" w:rsidRDefault="00EF3B5B">
            <w:pPr>
              <w:pStyle w:val="TableParagraph"/>
              <w:ind w:left="0" w:right="92"/>
              <w:jc w:val="right"/>
              <w:rPr>
                <w:sz w:val="20"/>
              </w:rPr>
            </w:pPr>
            <w:r>
              <w:rPr>
                <w:sz w:val="20"/>
              </w:rPr>
              <w:t>63748.10</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U+8E90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冽</w:t>
            </w:r>
          </w:p>
        </w:tc>
        <w:tc>
          <w:tcPr>
            <w:tcW w:w="770" w:type="dxa"/>
          </w:tcPr>
          <w:p w:rsidR="0067705B" w:rsidRDefault="00EF3B5B">
            <w:pPr>
              <w:pStyle w:val="TableParagraph"/>
              <w:rPr>
                <w:sz w:val="20"/>
              </w:rPr>
            </w:pPr>
            <w:r>
              <w:rPr>
                <w:sz w:val="20"/>
              </w:rPr>
              <w:t>liè</w:t>
            </w:r>
          </w:p>
        </w:tc>
        <w:tc>
          <w:tcPr>
            <w:tcW w:w="853" w:type="dxa"/>
            <w:tcBorders>
              <w:right w:val="nil"/>
            </w:tcBorders>
          </w:tcPr>
          <w:p w:rsidR="0067705B" w:rsidRDefault="00EF3B5B">
            <w:pPr>
              <w:pStyle w:val="TableParagraph"/>
              <w:rPr>
                <w:i/>
                <w:sz w:val="20"/>
              </w:rPr>
            </w:pPr>
            <w:r>
              <w:rPr>
                <w:i/>
                <w:sz w:val="20"/>
              </w:rPr>
              <w:t>ljet</w:t>
            </w:r>
          </w:p>
        </w:tc>
        <w:tc>
          <w:tcPr>
            <w:tcW w:w="1931" w:type="dxa"/>
            <w:tcBorders>
              <w:left w:val="nil"/>
            </w:tcBorders>
          </w:tcPr>
          <w:p w:rsidR="0067705B" w:rsidRDefault="00EF3B5B">
            <w:pPr>
              <w:pStyle w:val="TableParagraph"/>
              <w:ind w:left="269"/>
              <w:rPr>
                <w:i/>
                <w:sz w:val="20"/>
              </w:rPr>
            </w:pPr>
            <w:r>
              <w:rPr>
                <w:i/>
                <w:sz w:val="20"/>
              </w:rPr>
              <w:t>(l- + -jet D)</w:t>
            </w:r>
          </w:p>
        </w:tc>
        <w:tc>
          <w:tcPr>
            <w:tcW w:w="2782" w:type="dxa"/>
          </w:tcPr>
          <w:p w:rsidR="0067705B" w:rsidRDefault="00EF3B5B">
            <w:pPr>
              <w:pStyle w:val="TableParagraph"/>
              <w:rPr>
                <w:sz w:val="20"/>
              </w:rPr>
            </w:pPr>
            <w:r>
              <w:rPr>
                <w:sz w:val="20"/>
              </w:rPr>
              <w:t>*C.r[a]t</w:t>
            </w:r>
          </w:p>
        </w:tc>
        <w:tc>
          <w:tcPr>
            <w:tcW w:w="2870" w:type="dxa"/>
          </w:tcPr>
          <w:p w:rsidR="0067705B" w:rsidRDefault="00EF3B5B">
            <w:pPr>
              <w:pStyle w:val="TableParagraph"/>
              <w:ind w:left="38"/>
              <w:rPr>
                <w:sz w:val="20"/>
              </w:rPr>
            </w:pPr>
            <w:r>
              <w:rPr>
                <w:sz w:val="20"/>
              </w:rPr>
              <w:t>cold, raw</w:t>
            </w:r>
          </w:p>
        </w:tc>
        <w:tc>
          <w:tcPr>
            <w:tcW w:w="928" w:type="dxa"/>
          </w:tcPr>
          <w:p w:rsidR="0067705B" w:rsidRDefault="00EF3B5B">
            <w:pPr>
              <w:pStyle w:val="TableParagraph"/>
              <w:ind w:left="210"/>
              <w:rPr>
                <w:sz w:val="20"/>
              </w:rPr>
            </w:pPr>
            <w:r>
              <w:rPr>
                <w:sz w:val="20"/>
              </w:rPr>
              <w:t>0291b</w:t>
            </w:r>
          </w:p>
        </w:tc>
        <w:tc>
          <w:tcPr>
            <w:tcW w:w="940" w:type="dxa"/>
          </w:tcPr>
          <w:p w:rsidR="0067705B" w:rsidRDefault="00EF3B5B">
            <w:pPr>
              <w:pStyle w:val="TableParagraph"/>
              <w:ind w:left="0" w:right="92"/>
              <w:jc w:val="right"/>
              <w:rPr>
                <w:sz w:val="20"/>
              </w:rPr>
            </w:pPr>
            <w:r>
              <w:rPr>
                <w:sz w:val="20"/>
              </w:rPr>
              <w:t>10297.02</w:t>
            </w:r>
          </w:p>
        </w:tc>
        <w:tc>
          <w:tcPr>
            <w:tcW w:w="496" w:type="dxa"/>
          </w:tcPr>
          <w:p w:rsidR="0067705B" w:rsidRDefault="00EF3B5B">
            <w:pPr>
              <w:pStyle w:val="TableParagraph"/>
              <w:ind w:left="75" w:right="76"/>
              <w:jc w:val="center"/>
              <w:rPr>
                <w:sz w:val="20"/>
              </w:rPr>
            </w:pPr>
            <w:r>
              <w:rPr>
                <w:sz w:val="20"/>
              </w:rPr>
              <w:t>15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U+51BD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列</w:t>
            </w:r>
          </w:p>
        </w:tc>
        <w:tc>
          <w:tcPr>
            <w:tcW w:w="770" w:type="dxa"/>
          </w:tcPr>
          <w:p w:rsidR="0067705B" w:rsidRDefault="00EF3B5B">
            <w:pPr>
              <w:pStyle w:val="TableParagraph"/>
              <w:rPr>
                <w:sz w:val="20"/>
              </w:rPr>
            </w:pPr>
            <w:r>
              <w:rPr>
                <w:sz w:val="20"/>
              </w:rPr>
              <w:t>liè</w:t>
            </w:r>
          </w:p>
        </w:tc>
        <w:tc>
          <w:tcPr>
            <w:tcW w:w="853" w:type="dxa"/>
            <w:tcBorders>
              <w:right w:val="nil"/>
            </w:tcBorders>
          </w:tcPr>
          <w:p w:rsidR="0067705B" w:rsidRDefault="00EF3B5B">
            <w:pPr>
              <w:pStyle w:val="TableParagraph"/>
              <w:rPr>
                <w:i/>
                <w:sz w:val="20"/>
              </w:rPr>
            </w:pPr>
            <w:r>
              <w:rPr>
                <w:i/>
                <w:sz w:val="20"/>
              </w:rPr>
              <w:t>ljet</w:t>
            </w:r>
          </w:p>
        </w:tc>
        <w:tc>
          <w:tcPr>
            <w:tcW w:w="1931" w:type="dxa"/>
            <w:tcBorders>
              <w:left w:val="nil"/>
            </w:tcBorders>
          </w:tcPr>
          <w:p w:rsidR="0067705B" w:rsidRDefault="00EF3B5B">
            <w:pPr>
              <w:pStyle w:val="TableParagraph"/>
              <w:ind w:left="269"/>
              <w:rPr>
                <w:i/>
                <w:sz w:val="20"/>
              </w:rPr>
            </w:pPr>
            <w:r>
              <w:rPr>
                <w:i/>
                <w:sz w:val="20"/>
              </w:rPr>
              <w:t>(l- + -jet D)</w:t>
            </w:r>
          </w:p>
        </w:tc>
        <w:tc>
          <w:tcPr>
            <w:tcW w:w="2782" w:type="dxa"/>
          </w:tcPr>
          <w:p w:rsidR="0067705B" w:rsidRDefault="00EF3B5B">
            <w:pPr>
              <w:pStyle w:val="TableParagraph"/>
              <w:rPr>
                <w:sz w:val="20"/>
              </w:rPr>
            </w:pPr>
            <w:r>
              <w:rPr>
                <w:sz w:val="20"/>
              </w:rPr>
              <w:t>*[r][e]t</w:t>
            </w:r>
          </w:p>
        </w:tc>
        <w:tc>
          <w:tcPr>
            <w:tcW w:w="2870" w:type="dxa"/>
          </w:tcPr>
          <w:p w:rsidR="0067705B" w:rsidRDefault="00EF3B5B">
            <w:pPr>
              <w:pStyle w:val="TableParagraph"/>
              <w:ind w:left="38"/>
              <w:rPr>
                <w:sz w:val="20"/>
              </w:rPr>
            </w:pPr>
            <w:r>
              <w:rPr>
                <w:sz w:val="20"/>
              </w:rPr>
              <w:t>tear apart; rank</w:t>
            </w:r>
          </w:p>
        </w:tc>
        <w:tc>
          <w:tcPr>
            <w:tcW w:w="928" w:type="dxa"/>
          </w:tcPr>
          <w:p w:rsidR="0067705B" w:rsidRDefault="00EF3B5B">
            <w:pPr>
              <w:pStyle w:val="TableParagraph"/>
              <w:ind w:left="208"/>
              <w:rPr>
                <w:sz w:val="20"/>
              </w:rPr>
            </w:pPr>
            <w:r>
              <w:rPr>
                <w:sz w:val="20"/>
              </w:rPr>
              <w:t>0291a</w:t>
            </w:r>
          </w:p>
        </w:tc>
        <w:tc>
          <w:tcPr>
            <w:tcW w:w="940" w:type="dxa"/>
          </w:tcPr>
          <w:p w:rsidR="0067705B" w:rsidRDefault="00EF3B5B">
            <w:pPr>
              <w:pStyle w:val="TableParagraph"/>
              <w:ind w:left="0" w:right="92"/>
              <w:jc w:val="right"/>
              <w:rPr>
                <w:sz w:val="20"/>
              </w:rPr>
            </w:pPr>
            <w:r>
              <w:rPr>
                <w:sz w:val="20"/>
              </w:rPr>
              <w:t>10325.05</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U+5217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烈</w:t>
            </w:r>
          </w:p>
        </w:tc>
        <w:tc>
          <w:tcPr>
            <w:tcW w:w="770" w:type="dxa"/>
          </w:tcPr>
          <w:p w:rsidR="0067705B" w:rsidRDefault="00EF3B5B">
            <w:pPr>
              <w:pStyle w:val="TableParagraph"/>
              <w:spacing w:before="29"/>
              <w:rPr>
                <w:sz w:val="20"/>
              </w:rPr>
            </w:pPr>
            <w:r>
              <w:rPr>
                <w:sz w:val="20"/>
              </w:rPr>
              <w:t>liè</w:t>
            </w:r>
          </w:p>
        </w:tc>
        <w:tc>
          <w:tcPr>
            <w:tcW w:w="853" w:type="dxa"/>
            <w:tcBorders>
              <w:right w:val="nil"/>
            </w:tcBorders>
          </w:tcPr>
          <w:p w:rsidR="0067705B" w:rsidRDefault="00EF3B5B">
            <w:pPr>
              <w:pStyle w:val="TableParagraph"/>
              <w:spacing w:before="29"/>
              <w:rPr>
                <w:i/>
                <w:sz w:val="20"/>
              </w:rPr>
            </w:pPr>
            <w:r>
              <w:rPr>
                <w:i/>
                <w:sz w:val="20"/>
              </w:rPr>
              <w:t>ljet</w:t>
            </w:r>
          </w:p>
        </w:tc>
        <w:tc>
          <w:tcPr>
            <w:tcW w:w="1931" w:type="dxa"/>
            <w:tcBorders>
              <w:left w:val="nil"/>
            </w:tcBorders>
          </w:tcPr>
          <w:p w:rsidR="0067705B" w:rsidRDefault="00EF3B5B">
            <w:pPr>
              <w:pStyle w:val="TableParagraph"/>
              <w:spacing w:before="29"/>
              <w:ind w:left="269"/>
              <w:rPr>
                <w:i/>
                <w:sz w:val="20"/>
              </w:rPr>
            </w:pPr>
            <w:r>
              <w:rPr>
                <w:i/>
                <w:sz w:val="20"/>
              </w:rPr>
              <w:t>(l- + -jet D)</w:t>
            </w:r>
          </w:p>
        </w:tc>
        <w:tc>
          <w:tcPr>
            <w:tcW w:w="2782" w:type="dxa"/>
          </w:tcPr>
          <w:p w:rsidR="0067705B" w:rsidRDefault="00EF3B5B">
            <w:pPr>
              <w:pStyle w:val="TableParagraph"/>
              <w:spacing w:before="29"/>
              <w:rPr>
                <w:sz w:val="20"/>
              </w:rPr>
            </w:pPr>
            <w:r>
              <w:rPr>
                <w:sz w:val="20"/>
              </w:rPr>
              <w:t>*[r]at</w:t>
            </w:r>
          </w:p>
        </w:tc>
        <w:tc>
          <w:tcPr>
            <w:tcW w:w="2870" w:type="dxa"/>
          </w:tcPr>
          <w:p w:rsidR="0067705B" w:rsidRDefault="00EF3B5B">
            <w:pPr>
              <w:pStyle w:val="TableParagraph"/>
              <w:spacing w:before="29"/>
              <w:ind w:left="38"/>
              <w:rPr>
                <w:sz w:val="20"/>
              </w:rPr>
            </w:pPr>
            <w:r>
              <w:rPr>
                <w:sz w:val="20"/>
              </w:rPr>
              <w:t>blazing; brilliant</w:t>
            </w:r>
          </w:p>
        </w:tc>
        <w:tc>
          <w:tcPr>
            <w:tcW w:w="928" w:type="dxa"/>
          </w:tcPr>
          <w:p w:rsidR="0067705B" w:rsidRDefault="00EF3B5B">
            <w:pPr>
              <w:pStyle w:val="TableParagraph"/>
              <w:spacing w:before="29"/>
              <w:ind w:left="210"/>
              <w:rPr>
                <w:sz w:val="20"/>
              </w:rPr>
            </w:pPr>
            <w:r>
              <w:rPr>
                <w:sz w:val="20"/>
              </w:rPr>
              <w:t>0291d</w:t>
            </w:r>
          </w:p>
        </w:tc>
        <w:tc>
          <w:tcPr>
            <w:tcW w:w="940" w:type="dxa"/>
          </w:tcPr>
          <w:p w:rsidR="0067705B" w:rsidRDefault="00EF3B5B">
            <w:pPr>
              <w:pStyle w:val="TableParagraph"/>
              <w:spacing w:before="29"/>
              <w:ind w:left="0" w:right="92"/>
              <w:jc w:val="right"/>
              <w:rPr>
                <w:sz w:val="20"/>
              </w:rPr>
            </w:pPr>
            <w:r>
              <w:rPr>
                <w:sz w:val="20"/>
              </w:rPr>
              <w:t>32201.12</w:t>
            </w:r>
          </w:p>
        </w:tc>
        <w:tc>
          <w:tcPr>
            <w:tcW w:w="496" w:type="dxa"/>
          </w:tcPr>
          <w:p w:rsidR="0067705B" w:rsidRDefault="00EF3B5B">
            <w:pPr>
              <w:pStyle w:val="TableParagraph"/>
              <w:spacing w:before="29"/>
              <w:ind w:left="75" w:right="76"/>
              <w:jc w:val="center"/>
              <w:rPr>
                <w:sz w:val="20"/>
              </w:rPr>
            </w:pPr>
            <w:r>
              <w:rPr>
                <w:sz w:val="20"/>
              </w:rPr>
              <w:t>86</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2" w:right="72"/>
              <w:jc w:val="center"/>
              <w:rPr>
                <w:sz w:val="20"/>
              </w:rPr>
            </w:pPr>
            <w:r>
              <w:rPr>
                <w:sz w:val="20"/>
              </w:rPr>
              <w:t>U+70C8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裂</w:t>
            </w:r>
          </w:p>
        </w:tc>
        <w:tc>
          <w:tcPr>
            <w:tcW w:w="770" w:type="dxa"/>
          </w:tcPr>
          <w:p w:rsidR="0067705B" w:rsidRDefault="00EF3B5B">
            <w:pPr>
              <w:pStyle w:val="TableParagraph"/>
              <w:rPr>
                <w:sz w:val="20"/>
              </w:rPr>
            </w:pPr>
            <w:r>
              <w:rPr>
                <w:sz w:val="20"/>
              </w:rPr>
              <w:t>liè</w:t>
            </w:r>
          </w:p>
        </w:tc>
        <w:tc>
          <w:tcPr>
            <w:tcW w:w="853" w:type="dxa"/>
            <w:tcBorders>
              <w:right w:val="nil"/>
            </w:tcBorders>
          </w:tcPr>
          <w:p w:rsidR="0067705B" w:rsidRDefault="00EF3B5B">
            <w:pPr>
              <w:pStyle w:val="TableParagraph"/>
              <w:rPr>
                <w:i/>
                <w:sz w:val="20"/>
              </w:rPr>
            </w:pPr>
            <w:r>
              <w:rPr>
                <w:i/>
                <w:sz w:val="20"/>
              </w:rPr>
              <w:t>ljet</w:t>
            </w:r>
          </w:p>
        </w:tc>
        <w:tc>
          <w:tcPr>
            <w:tcW w:w="1931" w:type="dxa"/>
            <w:tcBorders>
              <w:left w:val="nil"/>
            </w:tcBorders>
          </w:tcPr>
          <w:p w:rsidR="0067705B" w:rsidRDefault="00EF3B5B">
            <w:pPr>
              <w:pStyle w:val="TableParagraph"/>
              <w:ind w:left="269"/>
              <w:rPr>
                <w:i/>
                <w:sz w:val="20"/>
              </w:rPr>
            </w:pPr>
            <w:r>
              <w:rPr>
                <w:i/>
                <w:sz w:val="20"/>
              </w:rPr>
              <w:t>(l- + -jet D)</w:t>
            </w:r>
          </w:p>
        </w:tc>
        <w:tc>
          <w:tcPr>
            <w:tcW w:w="2782" w:type="dxa"/>
          </w:tcPr>
          <w:p w:rsidR="0067705B" w:rsidRDefault="00EF3B5B">
            <w:pPr>
              <w:pStyle w:val="TableParagraph"/>
              <w:rPr>
                <w:sz w:val="20"/>
              </w:rPr>
            </w:pPr>
            <w:r>
              <w:rPr>
                <w:sz w:val="20"/>
              </w:rPr>
              <w:t>*[r]at</w:t>
            </w:r>
          </w:p>
        </w:tc>
        <w:tc>
          <w:tcPr>
            <w:tcW w:w="2870" w:type="dxa"/>
          </w:tcPr>
          <w:p w:rsidR="0067705B" w:rsidRDefault="00EF3B5B">
            <w:pPr>
              <w:pStyle w:val="TableParagraph"/>
              <w:ind w:left="38"/>
              <w:rPr>
                <w:sz w:val="20"/>
              </w:rPr>
            </w:pPr>
            <w:r>
              <w:rPr>
                <w:sz w:val="20"/>
              </w:rPr>
              <w:t>to cut, split</w:t>
            </w:r>
          </w:p>
        </w:tc>
        <w:tc>
          <w:tcPr>
            <w:tcW w:w="928" w:type="dxa"/>
          </w:tcPr>
          <w:p w:rsidR="0067705B" w:rsidRDefault="00EF3B5B">
            <w:pPr>
              <w:pStyle w:val="TableParagraph"/>
              <w:ind w:left="226"/>
              <w:rPr>
                <w:sz w:val="20"/>
              </w:rPr>
            </w:pPr>
            <w:r>
              <w:rPr>
                <w:sz w:val="20"/>
              </w:rPr>
              <w:t>0291f</w:t>
            </w:r>
          </w:p>
        </w:tc>
        <w:tc>
          <w:tcPr>
            <w:tcW w:w="940" w:type="dxa"/>
          </w:tcPr>
          <w:p w:rsidR="0067705B" w:rsidRDefault="00EF3B5B">
            <w:pPr>
              <w:pStyle w:val="TableParagraph"/>
              <w:ind w:left="0" w:right="92"/>
              <w:jc w:val="right"/>
              <w:rPr>
                <w:sz w:val="20"/>
              </w:rPr>
            </w:pPr>
            <w:r>
              <w:rPr>
                <w:sz w:val="20"/>
              </w:rPr>
              <w:t>53087.01</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U+88C2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臨</w:t>
            </w:r>
          </w:p>
        </w:tc>
        <w:tc>
          <w:tcPr>
            <w:tcW w:w="770" w:type="dxa"/>
          </w:tcPr>
          <w:p w:rsidR="0067705B" w:rsidRDefault="00EF3B5B">
            <w:pPr>
              <w:pStyle w:val="TableParagraph"/>
              <w:rPr>
                <w:sz w:val="20"/>
              </w:rPr>
            </w:pPr>
            <w:r>
              <w:rPr>
                <w:sz w:val="20"/>
              </w:rPr>
              <w:t>lín</w:t>
            </w:r>
          </w:p>
        </w:tc>
        <w:tc>
          <w:tcPr>
            <w:tcW w:w="853" w:type="dxa"/>
            <w:tcBorders>
              <w:right w:val="nil"/>
            </w:tcBorders>
          </w:tcPr>
          <w:p w:rsidR="0067705B" w:rsidRDefault="00EF3B5B">
            <w:pPr>
              <w:pStyle w:val="TableParagraph"/>
              <w:rPr>
                <w:i/>
                <w:sz w:val="20"/>
              </w:rPr>
            </w:pPr>
            <w:r>
              <w:rPr>
                <w:i/>
                <w:sz w:val="20"/>
              </w:rPr>
              <w:t>lim</w:t>
            </w:r>
          </w:p>
        </w:tc>
        <w:tc>
          <w:tcPr>
            <w:tcW w:w="1931" w:type="dxa"/>
            <w:tcBorders>
              <w:left w:val="nil"/>
            </w:tcBorders>
          </w:tcPr>
          <w:p w:rsidR="0067705B" w:rsidRDefault="00EF3B5B">
            <w:pPr>
              <w:pStyle w:val="TableParagraph"/>
              <w:ind w:left="269"/>
              <w:rPr>
                <w:i/>
                <w:sz w:val="20"/>
              </w:rPr>
            </w:pPr>
            <w:r>
              <w:rPr>
                <w:i/>
                <w:sz w:val="20"/>
              </w:rPr>
              <w:t>(l- + -im A)</w:t>
            </w:r>
          </w:p>
        </w:tc>
        <w:tc>
          <w:tcPr>
            <w:tcW w:w="2782" w:type="dxa"/>
          </w:tcPr>
          <w:p w:rsidR="0067705B" w:rsidRDefault="00EF3B5B">
            <w:pPr>
              <w:pStyle w:val="TableParagraph"/>
              <w:rPr>
                <w:sz w:val="20"/>
              </w:rPr>
            </w:pPr>
            <w:r>
              <w:rPr>
                <w:sz w:val="20"/>
              </w:rPr>
              <w:t>*(p.)rum</w:t>
            </w:r>
          </w:p>
        </w:tc>
        <w:tc>
          <w:tcPr>
            <w:tcW w:w="2870" w:type="dxa"/>
          </w:tcPr>
          <w:p w:rsidR="0067705B" w:rsidRDefault="00EF3B5B">
            <w:pPr>
              <w:pStyle w:val="TableParagraph"/>
              <w:ind w:left="38"/>
              <w:rPr>
                <w:sz w:val="20"/>
              </w:rPr>
            </w:pPr>
            <w:r>
              <w:rPr>
                <w:sz w:val="20"/>
              </w:rPr>
              <w:t>look down at</w:t>
            </w:r>
          </w:p>
        </w:tc>
        <w:tc>
          <w:tcPr>
            <w:tcW w:w="928" w:type="dxa"/>
          </w:tcPr>
          <w:p w:rsidR="0067705B" w:rsidRDefault="00EF3B5B">
            <w:pPr>
              <w:pStyle w:val="TableParagraph"/>
              <w:ind w:left="214"/>
              <w:rPr>
                <w:sz w:val="20"/>
              </w:rPr>
            </w:pPr>
            <w:r>
              <w:rPr>
                <w:sz w:val="20"/>
              </w:rPr>
              <w:t>0669e</w:t>
            </w:r>
          </w:p>
        </w:tc>
        <w:tc>
          <w:tcPr>
            <w:tcW w:w="940" w:type="dxa"/>
          </w:tcPr>
          <w:p w:rsidR="0067705B" w:rsidRDefault="00EF3B5B">
            <w:pPr>
              <w:pStyle w:val="TableParagraph"/>
              <w:ind w:left="0" w:right="92"/>
              <w:jc w:val="right"/>
              <w:rPr>
                <w:sz w:val="20"/>
              </w:rPr>
            </w:pPr>
            <w:r>
              <w:rPr>
                <w:sz w:val="20"/>
              </w:rPr>
              <w:t>42802.19</w:t>
            </w:r>
          </w:p>
        </w:tc>
        <w:tc>
          <w:tcPr>
            <w:tcW w:w="496" w:type="dxa"/>
          </w:tcPr>
          <w:p w:rsidR="0067705B" w:rsidRDefault="00EF3B5B">
            <w:pPr>
              <w:pStyle w:val="TableParagraph"/>
              <w:ind w:left="75" w:right="76"/>
              <w:jc w:val="center"/>
              <w:rPr>
                <w:sz w:val="20"/>
              </w:rPr>
            </w:pPr>
            <w:r>
              <w:rPr>
                <w:sz w:val="20"/>
              </w:rPr>
              <w:t>131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U+81E8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林</w:t>
            </w:r>
          </w:p>
        </w:tc>
        <w:tc>
          <w:tcPr>
            <w:tcW w:w="770" w:type="dxa"/>
          </w:tcPr>
          <w:p w:rsidR="0067705B" w:rsidRDefault="00EF3B5B">
            <w:pPr>
              <w:pStyle w:val="TableParagraph"/>
              <w:rPr>
                <w:sz w:val="20"/>
              </w:rPr>
            </w:pPr>
            <w:r>
              <w:rPr>
                <w:sz w:val="20"/>
              </w:rPr>
              <w:t>lín</w:t>
            </w:r>
          </w:p>
        </w:tc>
        <w:tc>
          <w:tcPr>
            <w:tcW w:w="853" w:type="dxa"/>
            <w:tcBorders>
              <w:right w:val="nil"/>
            </w:tcBorders>
          </w:tcPr>
          <w:p w:rsidR="0067705B" w:rsidRDefault="00EF3B5B">
            <w:pPr>
              <w:pStyle w:val="TableParagraph"/>
              <w:rPr>
                <w:i/>
                <w:sz w:val="20"/>
              </w:rPr>
            </w:pPr>
            <w:r>
              <w:rPr>
                <w:i/>
                <w:sz w:val="20"/>
              </w:rPr>
              <w:t>lim</w:t>
            </w:r>
          </w:p>
        </w:tc>
        <w:tc>
          <w:tcPr>
            <w:tcW w:w="1931" w:type="dxa"/>
            <w:tcBorders>
              <w:left w:val="nil"/>
            </w:tcBorders>
          </w:tcPr>
          <w:p w:rsidR="0067705B" w:rsidRDefault="00EF3B5B">
            <w:pPr>
              <w:pStyle w:val="TableParagraph"/>
              <w:ind w:left="269"/>
              <w:rPr>
                <w:i/>
                <w:sz w:val="20"/>
              </w:rPr>
            </w:pPr>
            <w:r>
              <w:rPr>
                <w:i/>
                <w:sz w:val="20"/>
              </w:rPr>
              <w:t>(l- + -im A)</w:t>
            </w:r>
          </w:p>
        </w:tc>
        <w:tc>
          <w:tcPr>
            <w:tcW w:w="2782" w:type="dxa"/>
          </w:tcPr>
          <w:p w:rsidR="0067705B" w:rsidRDefault="00EF3B5B">
            <w:pPr>
              <w:pStyle w:val="TableParagraph"/>
              <w:rPr>
                <w:sz w:val="20"/>
              </w:rPr>
            </w:pPr>
            <w:r>
              <w:rPr>
                <w:w w:val="95"/>
                <w:sz w:val="20"/>
              </w:rPr>
              <w:t>*[r]əm</w:t>
            </w:r>
          </w:p>
        </w:tc>
        <w:tc>
          <w:tcPr>
            <w:tcW w:w="2870" w:type="dxa"/>
          </w:tcPr>
          <w:p w:rsidR="0067705B" w:rsidRDefault="00EF3B5B">
            <w:pPr>
              <w:pStyle w:val="TableParagraph"/>
              <w:ind w:left="38"/>
              <w:rPr>
                <w:sz w:val="20"/>
              </w:rPr>
            </w:pPr>
            <w:r>
              <w:rPr>
                <w:sz w:val="20"/>
              </w:rPr>
              <w:t>forest</w:t>
            </w:r>
          </w:p>
        </w:tc>
        <w:tc>
          <w:tcPr>
            <w:tcW w:w="928" w:type="dxa"/>
          </w:tcPr>
          <w:p w:rsidR="0067705B" w:rsidRDefault="00EF3B5B">
            <w:pPr>
              <w:pStyle w:val="TableParagraph"/>
              <w:ind w:left="214"/>
              <w:rPr>
                <w:sz w:val="20"/>
              </w:rPr>
            </w:pPr>
            <w:r>
              <w:rPr>
                <w:sz w:val="20"/>
              </w:rPr>
              <w:t>0655a</w:t>
            </w:r>
          </w:p>
        </w:tc>
        <w:tc>
          <w:tcPr>
            <w:tcW w:w="940" w:type="dxa"/>
          </w:tcPr>
          <w:p w:rsidR="0067705B" w:rsidRDefault="00EF3B5B">
            <w:pPr>
              <w:pStyle w:val="TableParagraph"/>
              <w:ind w:left="0" w:right="92"/>
              <w:jc w:val="right"/>
              <w:rPr>
                <w:sz w:val="20"/>
              </w:rPr>
            </w:pPr>
            <w:r>
              <w:rPr>
                <w:sz w:val="20"/>
              </w:rPr>
              <w:t>21164.07</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U+6797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淋</w:t>
            </w:r>
          </w:p>
        </w:tc>
        <w:tc>
          <w:tcPr>
            <w:tcW w:w="770" w:type="dxa"/>
          </w:tcPr>
          <w:p w:rsidR="0067705B" w:rsidRDefault="00EF3B5B">
            <w:pPr>
              <w:pStyle w:val="TableParagraph"/>
              <w:rPr>
                <w:sz w:val="20"/>
              </w:rPr>
            </w:pPr>
            <w:r>
              <w:rPr>
                <w:sz w:val="20"/>
              </w:rPr>
              <w:t>lín</w:t>
            </w:r>
          </w:p>
        </w:tc>
        <w:tc>
          <w:tcPr>
            <w:tcW w:w="853" w:type="dxa"/>
            <w:tcBorders>
              <w:right w:val="nil"/>
            </w:tcBorders>
          </w:tcPr>
          <w:p w:rsidR="0067705B" w:rsidRDefault="00EF3B5B">
            <w:pPr>
              <w:pStyle w:val="TableParagraph"/>
              <w:rPr>
                <w:i/>
                <w:sz w:val="20"/>
              </w:rPr>
            </w:pPr>
            <w:r>
              <w:rPr>
                <w:i/>
                <w:sz w:val="20"/>
              </w:rPr>
              <w:t>lim</w:t>
            </w:r>
          </w:p>
        </w:tc>
        <w:tc>
          <w:tcPr>
            <w:tcW w:w="1931" w:type="dxa"/>
            <w:tcBorders>
              <w:left w:val="nil"/>
            </w:tcBorders>
          </w:tcPr>
          <w:p w:rsidR="0067705B" w:rsidRDefault="00EF3B5B">
            <w:pPr>
              <w:pStyle w:val="TableParagraph"/>
              <w:ind w:left="269"/>
              <w:rPr>
                <w:i/>
                <w:sz w:val="20"/>
              </w:rPr>
            </w:pPr>
            <w:r>
              <w:rPr>
                <w:i/>
                <w:sz w:val="20"/>
              </w:rPr>
              <w:t>(l- + -im A)</w:t>
            </w:r>
          </w:p>
        </w:tc>
        <w:tc>
          <w:tcPr>
            <w:tcW w:w="2782" w:type="dxa"/>
          </w:tcPr>
          <w:p w:rsidR="0067705B" w:rsidRDefault="00EF3B5B">
            <w:pPr>
              <w:pStyle w:val="TableParagraph"/>
              <w:rPr>
                <w:sz w:val="20"/>
              </w:rPr>
            </w:pPr>
            <w:r>
              <w:rPr>
                <w:w w:val="95"/>
                <w:sz w:val="20"/>
              </w:rPr>
              <w:t>*r[ə]m</w:t>
            </w:r>
          </w:p>
        </w:tc>
        <w:tc>
          <w:tcPr>
            <w:tcW w:w="2870" w:type="dxa"/>
          </w:tcPr>
          <w:p w:rsidR="0067705B" w:rsidRDefault="00EF3B5B">
            <w:pPr>
              <w:pStyle w:val="TableParagraph"/>
              <w:ind w:left="38"/>
              <w:rPr>
                <w:sz w:val="20"/>
              </w:rPr>
            </w:pPr>
            <w:proofErr w:type="gramStart"/>
            <w:r>
              <w:rPr>
                <w:sz w:val="20"/>
              </w:rPr>
              <w:t>water</w:t>
            </w:r>
            <w:proofErr w:type="gramEnd"/>
            <w:r>
              <w:rPr>
                <w:sz w:val="20"/>
              </w:rPr>
              <w:t xml:space="preserve"> (v.)</w:t>
            </w:r>
          </w:p>
        </w:tc>
        <w:tc>
          <w:tcPr>
            <w:tcW w:w="928" w:type="dxa"/>
          </w:tcPr>
          <w:p w:rsidR="0067705B" w:rsidRDefault="00EF3B5B">
            <w:pPr>
              <w:pStyle w:val="TableParagraph"/>
              <w:ind w:left="214"/>
              <w:rPr>
                <w:sz w:val="20"/>
              </w:rPr>
            </w:pPr>
            <w:r>
              <w:rPr>
                <w:sz w:val="20"/>
              </w:rPr>
              <w:t>0655e</w:t>
            </w:r>
          </w:p>
        </w:tc>
        <w:tc>
          <w:tcPr>
            <w:tcW w:w="940" w:type="dxa"/>
          </w:tcPr>
          <w:p w:rsidR="0067705B" w:rsidRDefault="00EF3B5B">
            <w:pPr>
              <w:pStyle w:val="TableParagraph"/>
              <w:ind w:left="0" w:right="92"/>
              <w:jc w:val="right"/>
              <w:rPr>
                <w:sz w:val="20"/>
              </w:rPr>
            </w:pPr>
            <w:r>
              <w:rPr>
                <w:sz w:val="20"/>
              </w:rPr>
              <w:t>31642.05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1"/>
              <w:jc w:val="center"/>
              <w:rPr>
                <w:sz w:val="20"/>
              </w:rPr>
            </w:pPr>
            <w:r>
              <w:rPr>
                <w:sz w:val="20"/>
              </w:rPr>
              <w:t>U+6DCB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鄰</w:t>
            </w:r>
          </w:p>
        </w:tc>
        <w:tc>
          <w:tcPr>
            <w:tcW w:w="770" w:type="dxa"/>
          </w:tcPr>
          <w:p w:rsidR="0067705B" w:rsidRDefault="00EF3B5B">
            <w:pPr>
              <w:pStyle w:val="TableParagraph"/>
              <w:rPr>
                <w:sz w:val="20"/>
              </w:rPr>
            </w:pPr>
            <w:r>
              <w:rPr>
                <w:sz w:val="20"/>
              </w:rPr>
              <w:t>lín</w:t>
            </w:r>
          </w:p>
        </w:tc>
        <w:tc>
          <w:tcPr>
            <w:tcW w:w="853" w:type="dxa"/>
            <w:tcBorders>
              <w:right w:val="nil"/>
            </w:tcBorders>
          </w:tcPr>
          <w:p w:rsidR="0067705B" w:rsidRDefault="00EF3B5B">
            <w:pPr>
              <w:pStyle w:val="TableParagraph"/>
              <w:rPr>
                <w:i/>
                <w:sz w:val="20"/>
              </w:rPr>
            </w:pPr>
            <w:r>
              <w:rPr>
                <w:i/>
                <w:sz w:val="20"/>
              </w:rPr>
              <w:t>lin</w:t>
            </w:r>
          </w:p>
        </w:tc>
        <w:tc>
          <w:tcPr>
            <w:tcW w:w="1931" w:type="dxa"/>
            <w:tcBorders>
              <w:left w:val="nil"/>
            </w:tcBorders>
          </w:tcPr>
          <w:p w:rsidR="0067705B" w:rsidRDefault="00EF3B5B">
            <w:pPr>
              <w:pStyle w:val="TableParagraph"/>
              <w:ind w:left="269"/>
              <w:rPr>
                <w:i/>
                <w:sz w:val="20"/>
              </w:rPr>
            </w:pPr>
            <w:r>
              <w:rPr>
                <w:i/>
                <w:sz w:val="20"/>
              </w:rPr>
              <w:t>(l- + -in A)</w:t>
            </w:r>
          </w:p>
        </w:tc>
        <w:tc>
          <w:tcPr>
            <w:tcW w:w="2782" w:type="dxa"/>
          </w:tcPr>
          <w:p w:rsidR="0067705B" w:rsidRDefault="00EF3B5B">
            <w:pPr>
              <w:pStyle w:val="TableParagraph"/>
              <w:rPr>
                <w:sz w:val="20"/>
              </w:rPr>
            </w:pPr>
            <w:r>
              <w:rPr>
                <w:w w:val="95"/>
                <w:sz w:val="20"/>
              </w:rPr>
              <w:t>*(mə.)rə[n]</w:t>
            </w:r>
          </w:p>
        </w:tc>
        <w:tc>
          <w:tcPr>
            <w:tcW w:w="2870" w:type="dxa"/>
          </w:tcPr>
          <w:p w:rsidR="0067705B" w:rsidRDefault="00EF3B5B">
            <w:pPr>
              <w:pStyle w:val="TableParagraph"/>
              <w:ind w:left="38"/>
              <w:rPr>
                <w:sz w:val="20"/>
              </w:rPr>
            </w:pPr>
            <w:r>
              <w:rPr>
                <w:sz w:val="20"/>
              </w:rPr>
              <w:t>group of 5 families; neighbor</w:t>
            </w:r>
          </w:p>
        </w:tc>
        <w:tc>
          <w:tcPr>
            <w:tcW w:w="928" w:type="dxa"/>
          </w:tcPr>
          <w:p w:rsidR="0067705B" w:rsidRDefault="00EF3B5B">
            <w:pPr>
              <w:pStyle w:val="TableParagraph"/>
              <w:ind w:left="232"/>
              <w:rPr>
                <w:sz w:val="20"/>
              </w:rPr>
            </w:pPr>
            <w:r>
              <w:rPr>
                <w:sz w:val="20"/>
              </w:rPr>
              <w:t>0387i</w:t>
            </w:r>
          </w:p>
        </w:tc>
        <w:tc>
          <w:tcPr>
            <w:tcW w:w="940" w:type="dxa"/>
          </w:tcPr>
          <w:p w:rsidR="0067705B" w:rsidRDefault="00EF3B5B">
            <w:pPr>
              <w:pStyle w:val="TableParagraph"/>
              <w:ind w:left="0" w:right="92"/>
              <w:jc w:val="right"/>
              <w:rPr>
                <w:sz w:val="20"/>
              </w:rPr>
            </w:pPr>
            <w:r>
              <w:rPr>
                <w:sz w:val="20"/>
              </w:rPr>
              <w:t>63797.11</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U+9130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鱗</w:t>
            </w:r>
          </w:p>
        </w:tc>
        <w:tc>
          <w:tcPr>
            <w:tcW w:w="770" w:type="dxa"/>
          </w:tcPr>
          <w:p w:rsidR="0067705B" w:rsidRDefault="00EF3B5B">
            <w:pPr>
              <w:pStyle w:val="TableParagraph"/>
              <w:rPr>
                <w:sz w:val="20"/>
              </w:rPr>
            </w:pPr>
            <w:r>
              <w:rPr>
                <w:sz w:val="20"/>
              </w:rPr>
              <w:t>lín</w:t>
            </w:r>
          </w:p>
        </w:tc>
        <w:tc>
          <w:tcPr>
            <w:tcW w:w="853" w:type="dxa"/>
            <w:tcBorders>
              <w:right w:val="nil"/>
            </w:tcBorders>
          </w:tcPr>
          <w:p w:rsidR="0067705B" w:rsidRDefault="00EF3B5B">
            <w:pPr>
              <w:pStyle w:val="TableParagraph"/>
              <w:rPr>
                <w:i/>
                <w:sz w:val="20"/>
              </w:rPr>
            </w:pPr>
            <w:r>
              <w:rPr>
                <w:i/>
                <w:sz w:val="20"/>
              </w:rPr>
              <w:t>lin</w:t>
            </w:r>
          </w:p>
        </w:tc>
        <w:tc>
          <w:tcPr>
            <w:tcW w:w="1931" w:type="dxa"/>
            <w:tcBorders>
              <w:left w:val="nil"/>
            </w:tcBorders>
          </w:tcPr>
          <w:p w:rsidR="0067705B" w:rsidRDefault="00EF3B5B">
            <w:pPr>
              <w:pStyle w:val="TableParagraph"/>
              <w:ind w:left="269"/>
              <w:rPr>
                <w:i/>
                <w:sz w:val="20"/>
              </w:rPr>
            </w:pPr>
            <w:r>
              <w:rPr>
                <w:i/>
                <w:sz w:val="20"/>
              </w:rPr>
              <w:t>(l- + -in A)</w:t>
            </w:r>
          </w:p>
        </w:tc>
        <w:tc>
          <w:tcPr>
            <w:tcW w:w="2782" w:type="dxa"/>
          </w:tcPr>
          <w:p w:rsidR="0067705B" w:rsidRDefault="00EF3B5B">
            <w:pPr>
              <w:pStyle w:val="TableParagraph"/>
              <w:rPr>
                <w:sz w:val="20"/>
              </w:rPr>
            </w:pPr>
            <w:r>
              <w:rPr>
                <w:sz w:val="20"/>
              </w:rPr>
              <w:t>*C.r[ə][n]</w:t>
            </w:r>
          </w:p>
        </w:tc>
        <w:tc>
          <w:tcPr>
            <w:tcW w:w="2870" w:type="dxa"/>
          </w:tcPr>
          <w:p w:rsidR="0067705B" w:rsidRDefault="00EF3B5B">
            <w:pPr>
              <w:pStyle w:val="TableParagraph"/>
              <w:ind w:left="38"/>
              <w:rPr>
                <w:sz w:val="20"/>
              </w:rPr>
            </w:pPr>
            <w:r>
              <w:rPr>
                <w:sz w:val="20"/>
              </w:rPr>
              <w:t>scale of fish or reptile</w:t>
            </w:r>
          </w:p>
        </w:tc>
        <w:tc>
          <w:tcPr>
            <w:tcW w:w="928" w:type="dxa"/>
          </w:tcPr>
          <w:p w:rsidR="0067705B" w:rsidRDefault="00EF3B5B">
            <w:pPr>
              <w:pStyle w:val="TableParagraph"/>
              <w:ind w:left="210"/>
              <w:rPr>
                <w:sz w:val="20"/>
              </w:rPr>
            </w:pPr>
            <w:r>
              <w:rPr>
                <w:sz w:val="20"/>
              </w:rPr>
              <w:t>0387k</w:t>
            </w:r>
          </w:p>
        </w:tc>
        <w:tc>
          <w:tcPr>
            <w:tcW w:w="940" w:type="dxa"/>
          </w:tcPr>
          <w:p w:rsidR="0067705B" w:rsidRDefault="00EF3B5B">
            <w:pPr>
              <w:pStyle w:val="TableParagraph"/>
              <w:ind w:left="0" w:right="92"/>
              <w:jc w:val="right"/>
              <w:rPr>
                <w:sz w:val="20"/>
              </w:rPr>
            </w:pPr>
            <w:r>
              <w:rPr>
                <w:sz w:val="20"/>
              </w:rPr>
              <w:t>74715.01</w:t>
            </w:r>
          </w:p>
        </w:tc>
        <w:tc>
          <w:tcPr>
            <w:tcW w:w="496" w:type="dxa"/>
          </w:tcPr>
          <w:p w:rsidR="0067705B" w:rsidRDefault="00EF3B5B">
            <w:pPr>
              <w:pStyle w:val="TableParagraph"/>
              <w:ind w:left="75" w:right="76"/>
              <w:jc w:val="center"/>
              <w:rPr>
                <w:sz w:val="20"/>
              </w:rPr>
            </w:pPr>
            <w:r>
              <w:rPr>
                <w:sz w:val="20"/>
              </w:rPr>
              <w:t>195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U+9C57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粦</w:t>
            </w:r>
          </w:p>
        </w:tc>
        <w:tc>
          <w:tcPr>
            <w:tcW w:w="770" w:type="dxa"/>
          </w:tcPr>
          <w:p w:rsidR="0067705B" w:rsidRDefault="00EF3B5B">
            <w:pPr>
              <w:pStyle w:val="TableParagraph"/>
              <w:rPr>
                <w:sz w:val="20"/>
              </w:rPr>
            </w:pPr>
            <w:r>
              <w:rPr>
                <w:sz w:val="20"/>
              </w:rPr>
              <w:t>lín</w:t>
            </w:r>
          </w:p>
        </w:tc>
        <w:tc>
          <w:tcPr>
            <w:tcW w:w="853" w:type="dxa"/>
            <w:tcBorders>
              <w:right w:val="nil"/>
            </w:tcBorders>
          </w:tcPr>
          <w:p w:rsidR="0067705B" w:rsidRDefault="00EF3B5B">
            <w:pPr>
              <w:pStyle w:val="TableParagraph"/>
              <w:rPr>
                <w:i/>
                <w:sz w:val="20"/>
              </w:rPr>
            </w:pPr>
            <w:r>
              <w:rPr>
                <w:i/>
                <w:sz w:val="20"/>
              </w:rPr>
              <w:t>lin</w:t>
            </w:r>
          </w:p>
        </w:tc>
        <w:tc>
          <w:tcPr>
            <w:tcW w:w="1931" w:type="dxa"/>
            <w:tcBorders>
              <w:left w:val="nil"/>
            </w:tcBorders>
          </w:tcPr>
          <w:p w:rsidR="0067705B" w:rsidRDefault="00EF3B5B">
            <w:pPr>
              <w:pStyle w:val="TableParagraph"/>
              <w:ind w:left="269"/>
              <w:rPr>
                <w:i/>
                <w:sz w:val="20"/>
              </w:rPr>
            </w:pPr>
            <w:r>
              <w:rPr>
                <w:i/>
                <w:sz w:val="20"/>
              </w:rPr>
              <w:t>(l- + -in A)</w:t>
            </w:r>
          </w:p>
        </w:tc>
        <w:tc>
          <w:tcPr>
            <w:tcW w:w="2782" w:type="dxa"/>
          </w:tcPr>
          <w:p w:rsidR="0067705B" w:rsidRDefault="00EF3B5B">
            <w:pPr>
              <w:pStyle w:val="TableParagraph"/>
              <w:rPr>
                <w:sz w:val="20"/>
              </w:rPr>
            </w:pPr>
            <w:r>
              <w:rPr>
                <w:sz w:val="20"/>
              </w:rPr>
              <w:t>*[r]ə[n]</w:t>
            </w:r>
          </w:p>
        </w:tc>
        <w:tc>
          <w:tcPr>
            <w:tcW w:w="2870" w:type="dxa"/>
          </w:tcPr>
          <w:p w:rsidR="0067705B" w:rsidRDefault="00EF3B5B">
            <w:pPr>
              <w:pStyle w:val="TableParagraph"/>
              <w:ind w:left="38"/>
              <w:rPr>
                <w:sz w:val="20"/>
              </w:rPr>
            </w:pPr>
            <w:r>
              <w:rPr>
                <w:sz w:val="20"/>
              </w:rPr>
              <w:t>will-o'-the wisp</w:t>
            </w:r>
          </w:p>
        </w:tc>
        <w:tc>
          <w:tcPr>
            <w:tcW w:w="928" w:type="dxa"/>
          </w:tcPr>
          <w:p w:rsidR="0067705B" w:rsidRDefault="00EF3B5B">
            <w:pPr>
              <w:pStyle w:val="TableParagraph"/>
              <w:ind w:left="214"/>
              <w:rPr>
                <w:sz w:val="20"/>
              </w:rPr>
            </w:pPr>
            <w:r>
              <w:rPr>
                <w:sz w:val="20"/>
              </w:rPr>
              <w:t>0387a</w:t>
            </w:r>
          </w:p>
        </w:tc>
        <w:tc>
          <w:tcPr>
            <w:tcW w:w="940" w:type="dxa"/>
          </w:tcPr>
          <w:p w:rsidR="0067705B" w:rsidRDefault="00EF3B5B">
            <w:pPr>
              <w:pStyle w:val="TableParagraph"/>
              <w:ind w:left="0" w:right="92"/>
              <w:jc w:val="right"/>
              <w:rPr>
                <w:sz w:val="20"/>
              </w:rPr>
            </w:pPr>
            <w:r>
              <w:rPr>
                <w:sz w:val="20"/>
              </w:rPr>
              <w:t>53147.12</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U+7CA6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凜</w:t>
            </w:r>
          </w:p>
        </w:tc>
        <w:tc>
          <w:tcPr>
            <w:tcW w:w="770" w:type="dxa"/>
          </w:tcPr>
          <w:p w:rsidR="0067705B" w:rsidRDefault="00EF3B5B">
            <w:pPr>
              <w:pStyle w:val="TableParagraph"/>
              <w:spacing w:before="29"/>
              <w:rPr>
                <w:sz w:val="20"/>
              </w:rPr>
            </w:pPr>
            <w:r>
              <w:rPr>
                <w:sz w:val="20"/>
              </w:rPr>
              <w:t>lǐn</w:t>
            </w:r>
          </w:p>
        </w:tc>
        <w:tc>
          <w:tcPr>
            <w:tcW w:w="853" w:type="dxa"/>
            <w:tcBorders>
              <w:right w:val="nil"/>
            </w:tcBorders>
          </w:tcPr>
          <w:p w:rsidR="0067705B" w:rsidRDefault="00EF3B5B">
            <w:pPr>
              <w:pStyle w:val="TableParagraph"/>
              <w:spacing w:before="29"/>
              <w:rPr>
                <w:i/>
                <w:sz w:val="20"/>
              </w:rPr>
            </w:pPr>
            <w:r>
              <w:rPr>
                <w:i/>
                <w:sz w:val="20"/>
              </w:rPr>
              <w:t>limX</w:t>
            </w:r>
          </w:p>
        </w:tc>
        <w:tc>
          <w:tcPr>
            <w:tcW w:w="1931" w:type="dxa"/>
            <w:tcBorders>
              <w:left w:val="nil"/>
            </w:tcBorders>
          </w:tcPr>
          <w:p w:rsidR="0067705B" w:rsidRDefault="00EF3B5B">
            <w:pPr>
              <w:pStyle w:val="TableParagraph"/>
              <w:spacing w:before="29"/>
              <w:ind w:left="269"/>
              <w:rPr>
                <w:i/>
                <w:sz w:val="20"/>
              </w:rPr>
            </w:pPr>
            <w:r>
              <w:rPr>
                <w:i/>
                <w:sz w:val="20"/>
              </w:rPr>
              <w:t>(l- + -im B)</w:t>
            </w:r>
          </w:p>
        </w:tc>
        <w:tc>
          <w:tcPr>
            <w:tcW w:w="2782" w:type="dxa"/>
          </w:tcPr>
          <w:p w:rsidR="0067705B" w:rsidRDefault="00EF3B5B">
            <w:pPr>
              <w:pStyle w:val="TableParagraph"/>
              <w:spacing w:before="29"/>
              <w:rPr>
                <w:sz w:val="20"/>
              </w:rPr>
            </w:pPr>
            <w:r>
              <w:rPr>
                <w:sz w:val="20"/>
              </w:rPr>
              <w:t>*[r][ə]mʔ</w:t>
            </w:r>
          </w:p>
        </w:tc>
        <w:tc>
          <w:tcPr>
            <w:tcW w:w="2870" w:type="dxa"/>
          </w:tcPr>
          <w:p w:rsidR="0067705B" w:rsidRDefault="00EF3B5B">
            <w:pPr>
              <w:pStyle w:val="TableParagraph"/>
              <w:spacing w:before="29"/>
              <w:ind w:left="38"/>
              <w:rPr>
                <w:sz w:val="20"/>
              </w:rPr>
            </w:pPr>
            <w:r>
              <w:rPr>
                <w:sz w:val="20"/>
              </w:rPr>
              <w:t>cold</w:t>
            </w:r>
          </w:p>
        </w:tc>
        <w:tc>
          <w:tcPr>
            <w:tcW w:w="928" w:type="dxa"/>
          </w:tcPr>
          <w:p w:rsidR="0067705B" w:rsidRDefault="00EF3B5B">
            <w:pPr>
              <w:pStyle w:val="TableParagraph"/>
              <w:spacing w:before="29"/>
              <w:ind w:left="226"/>
              <w:rPr>
                <w:sz w:val="20"/>
              </w:rPr>
            </w:pPr>
            <w:r>
              <w:rPr>
                <w:sz w:val="20"/>
              </w:rPr>
              <w:t>0668-</w:t>
            </w:r>
          </w:p>
        </w:tc>
        <w:tc>
          <w:tcPr>
            <w:tcW w:w="940" w:type="dxa"/>
          </w:tcPr>
          <w:p w:rsidR="0067705B" w:rsidRDefault="00EF3B5B">
            <w:pPr>
              <w:pStyle w:val="TableParagraph"/>
              <w:spacing w:before="29"/>
              <w:ind w:left="0" w:right="92"/>
              <w:jc w:val="right"/>
              <w:rPr>
                <w:sz w:val="20"/>
              </w:rPr>
            </w:pPr>
            <w:r>
              <w:rPr>
                <w:sz w:val="20"/>
              </w:rPr>
              <w:t>10301.13</w:t>
            </w:r>
          </w:p>
        </w:tc>
        <w:tc>
          <w:tcPr>
            <w:tcW w:w="496" w:type="dxa"/>
          </w:tcPr>
          <w:p w:rsidR="0067705B" w:rsidRDefault="00EF3B5B">
            <w:pPr>
              <w:pStyle w:val="TableParagraph"/>
              <w:spacing w:before="29"/>
              <w:ind w:left="75" w:right="76"/>
              <w:jc w:val="center"/>
              <w:rPr>
                <w:sz w:val="20"/>
              </w:rPr>
            </w:pPr>
            <w:r>
              <w:rPr>
                <w:sz w:val="20"/>
              </w:rPr>
              <w:t>15</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72" w:right="72"/>
              <w:jc w:val="center"/>
              <w:rPr>
                <w:sz w:val="20"/>
              </w:rPr>
            </w:pPr>
            <w:r>
              <w:rPr>
                <w:sz w:val="20"/>
              </w:rPr>
              <w:t>U+51DC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稟</w:t>
            </w:r>
          </w:p>
        </w:tc>
        <w:tc>
          <w:tcPr>
            <w:tcW w:w="770" w:type="dxa"/>
          </w:tcPr>
          <w:p w:rsidR="0067705B" w:rsidRDefault="00EF3B5B">
            <w:pPr>
              <w:pStyle w:val="TableParagraph"/>
              <w:rPr>
                <w:sz w:val="20"/>
              </w:rPr>
            </w:pPr>
            <w:r>
              <w:rPr>
                <w:sz w:val="20"/>
              </w:rPr>
              <w:t>lǐn</w:t>
            </w:r>
          </w:p>
        </w:tc>
        <w:tc>
          <w:tcPr>
            <w:tcW w:w="853" w:type="dxa"/>
            <w:tcBorders>
              <w:right w:val="nil"/>
            </w:tcBorders>
          </w:tcPr>
          <w:p w:rsidR="0067705B" w:rsidRDefault="00EF3B5B">
            <w:pPr>
              <w:pStyle w:val="TableParagraph"/>
              <w:rPr>
                <w:i/>
                <w:sz w:val="20"/>
              </w:rPr>
            </w:pPr>
            <w:r>
              <w:rPr>
                <w:i/>
                <w:sz w:val="20"/>
              </w:rPr>
              <w:t>limX</w:t>
            </w:r>
          </w:p>
        </w:tc>
        <w:tc>
          <w:tcPr>
            <w:tcW w:w="1931" w:type="dxa"/>
            <w:tcBorders>
              <w:left w:val="nil"/>
            </w:tcBorders>
          </w:tcPr>
          <w:p w:rsidR="0067705B" w:rsidRDefault="00EF3B5B">
            <w:pPr>
              <w:pStyle w:val="TableParagraph"/>
              <w:ind w:left="269"/>
              <w:rPr>
                <w:i/>
                <w:sz w:val="20"/>
              </w:rPr>
            </w:pPr>
            <w:r>
              <w:rPr>
                <w:i/>
                <w:sz w:val="20"/>
              </w:rPr>
              <w:t>(l- + -im B)</w:t>
            </w:r>
          </w:p>
        </w:tc>
        <w:tc>
          <w:tcPr>
            <w:tcW w:w="2782" w:type="dxa"/>
          </w:tcPr>
          <w:p w:rsidR="0067705B" w:rsidRDefault="00EF3B5B">
            <w:pPr>
              <w:pStyle w:val="TableParagraph"/>
              <w:rPr>
                <w:sz w:val="20"/>
              </w:rPr>
            </w:pPr>
            <w:r>
              <w:rPr>
                <w:sz w:val="20"/>
              </w:rPr>
              <w:t>*p.rimʔ</w:t>
            </w:r>
          </w:p>
        </w:tc>
        <w:tc>
          <w:tcPr>
            <w:tcW w:w="2870" w:type="dxa"/>
          </w:tcPr>
          <w:p w:rsidR="0067705B" w:rsidRDefault="00EF3B5B">
            <w:pPr>
              <w:pStyle w:val="TableParagraph"/>
              <w:ind w:left="38"/>
              <w:rPr>
                <w:sz w:val="20"/>
              </w:rPr>
            </w:pPr>
            <w:r>
              <w:rPr>
                <w:sz w:val="20"/>
              </w:rPr>
              <w:t>rations</w:t>
            </w:r>
          </w:p>
        </w:tc>
        <w:tc>
          <w:tcPr>
            <w:tcW w:w="928" w:type="dxa"/>
          </w:tcPr>
          <w:p w:rsidR="0067705B" w:rsidRDefault="00EF3B5B">
            <w:pPr>
              <w:pStyle w:val="TableParagraph"/>
              <w:ind w:left="214"/>
              <w:rPr>
                <w:sz w:val="20"/>
              </w:rPr>
            </w:pPr>
            <w:r>
              <w:rPr>
                <w:sz w:val="20"/>
              </w:rPr>
              <w:t>0668a</w:t>
            </w:r>
          </w:p>
        </w:tc>
        <w:tc>
          <w:tcPr>
            <w:tcW w:w="940" w:type="dxa"/>
          </w:tcPr>
          <w:p w:rsidR="0067705B" w:rsidRDefault="00EF3B5B">
            <w:pPr>
              <w:pStyle w:val="TableParagraph"/>
              <w:ind w:left="0" w:right="92"/>
              <w:jc w:val="right"/>
              <w:rPr>
                <w:sz w:val="20"/>
              </w:rPr>
            </w:pPr>
            <w:r>
              <w:rPr>
                <w:sz w:val="20"/>
              </w:rPr>
              <w:t>42615.08</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U+7A1F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廩</w:t>
            </w:r>
          </w:p>
        </w:tc>
        <w:tc>
          <w:tcPr>
            <w:tcW w:w="770" w:type="dxa"/>
          </w:tcPr>
          <w:p w:rsidR="0067705B" w:rsidRDefault="00EF3B5B">
            <w:pPr>
              <w:pStyle w:val="TableParagraph"/>
              <w:rPr>
                <w:sz w:val="20"/>
              </w:rPr>
            </w:pPr>
            <w:r>
              <w:rPr>
                <w:sz w:val="20"/>
              </w:rPr>
              <w:t>lǐn</w:t>
            </w:r>
          </w:p>
        </w:tc>
        <w:tc>
          <w:tcPr>
            <w:tcW w:w="853" w:type="dxa"/>
            <w:tcBorders>
              <w:right w:val="nil"/>
            </w:tcBorders>
          </w:tcPr>
          <w:p w:rsidR="0067705B" w:rsidRDefault="00EF3B5B">
            <w:pPr>
              <w:pStyle w:val="TableParagraph"/>
              <w:rPr>
                <w:i/>
                <w:sz w:val="20"/>
              </w:rPr>
            </w:pPr>
            <w:r>
              <w:rPr>
                <w:i/>
                <w:sz w:val="20"/>
              </w:rPr>
              <w:t>limX</w:t>
            </w:r>
          </w:p>
        </w:tc>
        <w:tc>
          <w:tcPr>
            <w:tcW w:w="1931" w:type="dxa"/>
            <w:tcBorders>
              <w:left w:val="nil"/>
            </w:tcBorders>
          </w:tcPr>
          <w:p w:rsidR="0067705B" w:rsidRDefault="00EF3B5B">
            <w:pPr>
              <w:pStyle w:val="TableParagraph"/>
              <w:ind w:left="269"/>
              <w:rPr>
                <w:i/>
                <w:sz w:val="20"/>
              </w:rPr>
            </w:pPr>
            <w:r>
              <w:rPr>
                <w:i/>
                <w:sz w:val="20"/>
              </w:rPr>
              <w:t>(l- + -im B)</w:t>
            </w:r>
          </w:p>
        </w:tc>
        <w:tc>
          <w:tcPr>
            <w:tcW w:w="2782" w:type="dxa"/>
          </w:tcPr>
          <w:p w:rsidR="0067705B" w:rsidRDefault="00EF3B5B">
            <w:pPr>
              <w:pStyle w:val="TableParagraph"/>
              <w:rPr>
                <w:sz w:val="20"/>
              </w:rPr>
            </w:pPr>
            <w:r>
              <w:rPr>
                <w:sz w:val="20"/>
              </w:rPr>
              <w:t>*p.rimʔ</w:t>
            </w:r>
          </w:p>
        </w:tc>
        <w:tc>
          <w:tcPr>
            <w:tcW w:w="2870" w:type="dxa"/>
          </w:tcPr>
          <w:p w:rsidR="0067705B" w:rsidRDefault="00EF3B5B">
            <w:pPr>
              <w:pStyle w:val="TableParagraph"/>
              <w:ind w:left="38"/>
              <w:rPr>
                <w:sz w:val="20"/>
              </w:rPr>
            </w:pPr>
            <w:r>
              <w:rPr>
                <w:sz w:val="20"/>
              </w:rPr>
              <w:t>granary</w:t>
            </w:r>
          </w:p>
        </w:tc>
        <w:tc>
          <w:tcPr>
            <w:tcW w:w="928" w:type="dxa"/>
          </w:tcPr>
          <w:p w:rsidR="0067705B" w:rsidRDefault="00EF3B5B">
            <w:pPr>
              <w:pStyle w:val="TableParagraph"/>
              <w:ind w:left="214"/>
              <w:rPr>
                <w:sz w:val="20"/>
              </w:rPr>
            </w:pPr>
            <w:r>
              <w:rPr>
                <w:sz w:val="20"/>
              </w:rPr>
              <w:t>0668c</w:t>
            </w:r>
          </w:p>
        </w:tc>
        <w:tc>
          <w:tcPr>
            <w:tcW w:w="940" w:type="dxa"/>
          </w:tcPr>
          <w:p w:rsidR="0067705B" w:rsidRDefault="00EF3B5B">
            <w:pPr>
              <w:pStyle w:val="TableParagraph"/>
              <w:ind w:left="0" w:right="92"/>
              <w:jc w:val="right"/>
              <w:rPr>
                <w:sz w:val="20"/>
              </w:rPr>
            </w:pPr>
            <w:r>
              <w:rPr>
                <w:sz w:val="20"/>
              </w:rPr>
              <w:t>20905.16</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U+5EE9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廩</w:t>
            </w:r>
          </w:p>
        </w:tc>
        <w:tc>
          <w:tcPr>
            <w:tcW w:w="770" w:type="dxa"/>
          </w:tcPr>
          <w:p w:rsidR="0067705B" w:rsidRDefault="00EF3B5B">
            <w:pPr>
              <w:pStyle w:val="TableParagraph"/>
              <w:rPr>
                <w:sz w:val="20"/>
              </w:rPr>
            </w:pPr>
            <w:r>
              <w:rPr>
                <w:sz w:val="20"/>
              </w:rPr>
              <w:t>lǐn</w:t>
            </w:r>
          </w:p>
        </w:tc>
        <w:tc>
          <w:tcPr>
            <w:tcW w:w="853" w:type="dxa"/>
            <w:tcBorders>
              <w:right w:val="nil"/>
            </w:tcBorders>
          </w:tcPr>
          <w:p w:rsidR="0067705B" w:rsidRDefault="00EF3B5B">
            <w:pPr>
              <w:pStyle w:val="TableParagraph"/>
              <w:rPr>
                <w:i/>
                <w:sz w:val="20"/>
              </w:rPr>
            </w:pPr>
            <w:r>
              <w:rPr>
                <w:i/>
                <w:sz w:val="20"/>
              </w:rPr>
              <w:t>limX</w:t>
            </w:r>
          </w:p>
        </w:tc>
        <w:tc>
          <w:tcPr>
            <w:tcW w:w="1931" w:type="dxa"/>
            <w:tcBorders>
              <w:left w:val="nil"/>
            </w:tcBorders>
          </w:tcPr>
          <w:p w:rsidR="0067705B" w:rsidRDefault="00EF3B5B">
            <w:pPr>
              <w:pStyle w:val="TableParagraph"/>
              <w:ind w:left="269"/>
              <w:rPr>
                <w:i/>
                <w:sz w:val="20"/>
              </w:rPr>
            </w:pPr>
            <w:r>
              <w:rPr>
                <w:i/>
                <w:sz w:val="20"/>
              </w:rPr>
              <w:t>(l- + -im B)</w:t>
            </w:r>
          </w:p>
        </w:tc>
        <w:tc>
          <w:tcPr>
            <w:tcW w:w="2782" w:type="dxa"/>
          </w:tcPr>
          <w:p w:rsidR="0067705B" w:rsidRDefault="00EF3B5B">
            <w:pPr>
              <w:pStyle w:val="TableParagraph"/>
              <w:rPr>
                <w:sz w:val="20"/>
              </w:rPr>
            </w:pPr>
            <w:r>
              <w:rPr>
                <w:sz w:val="20"/>
              </w:rPr>
              <w:t>*p.rimʔ</w:t>
            </w:r>
          </w:p>
        </w:tc>
        <w:tc>
          <w:tcPr>
            <w:tcW w:w="2870" w:type="dxa"/>
          </w:tcPr>
          <w:p w:rsidR="0067705B" w:rsidRDefault="00EF3B5B">
            <w:pPr>
              <w:pStyle w:val="TableParagraph"/>
              <w:ind w:left="38"/>
              <w:rPr>
                <w:sz w:val="20"/>
              </w:rPr>
            </w:pPr>
            <w:r>
              <w:rPr>
                <w:sz w:val="20"/>
              </w:rPr>
              <w:t>fearful</w:t>
            </w:r>
          </w:p>
        </w:tc>
        <w:tc>
          <w:tcPr>
            <w:tcW w:w="928" w:type="dxa"/>
          </w:tcPr>
          <w:p w:rsidR="0067705B" w:rsidRDefault="00EF3B5B">
            <w:pPr>
              <w:pStyle w:val="TableParagraph"/>
              <w:ind w:left="214"/>
              <w:rPr>
                <w:sz w:val="20"/>
              </w:rPr>
            </w:pPr>
            <w:r>
              <w:rPr>
                <w:sz w:val="20"/>
              </w:rPr>
              <w:t>0668c</w:t>
            </w:r>
          </w:p>
        </w:tc>
        <w:tc>
          <w:tcPr>
            <w:tcW w:w="940" w:type="dxa"/>
          </w:tcPr>
          <w:p w:rsidR="0067705B" w:rsidRDefault="00EF3B5B">
            <w:pPr>
              <w:pStyle w:val="TableParagraph"/>
              <w:ind w:left="0" w:right="92"/>
              <w:jc w:val="right"/>
              <w:rPr>
                <w:sz w:val="20"/>
              </w:rPr>
            </w:pPr>
            <w:r>
              <w:rPr>
                <w:sz w:val="20"/>
              </w:rPr>
              <w:t>20905.16</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U+5EE9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吝</w:t>
            </w:r>
          </w:p>
        </w:tc>
        <w:tc>
          <w:tcPr>
            <w:tcW w:w="770" w:type="dxa"/>
          </w:tcPr>
          <w:p w:rsidR="0067705B" w:rsidRDefault="00EF3B5B">
            <w:pPr>
              <w:pStyle w:val="TableParagraph"/>
              <w:rPr>
                <w:sz w:val="20"/>
              </w:rPr>
            </w:pPr>
            <w:r>
              <w:rPr>
                <w:sz w:val="20"/>
              </w:rPr>
              <w:t>lìn</w:t>
            </w:r>
          </w:p>
        </w:tc>
        <w:tc>
          <w:tcPr>
            <w:tcW w:w="853" w:type="dxa"/>
            <w:tcBorders>
              <w:right w:val="nil"/>
            </w:tcBorders>
          </w:tcPr>
          <w:p w:rsidR="0067705B" w:rsidRDefault="00EF3B5B">
            <w:pPr>
              <w:pStyle w:val="TableParagraph"/>
              <w:rPr>
                <w:i/>
                <w:sz w:val="20"/>
              </w:rPr>
            </w:pPr>
            <w:r>
              <w:rPr>
                <w:i/>
                <w:sz w:val="20"/>
              </w:rPr>
              <w:t>linH</w:t>
            </w:r>
          </w:p>
        </w:tc>
        <w:tc>
          <w:tcPr>
            <w:tcW w:w="1931" w:type="dxa"/>
            <w:tcBorders>
              <w:left w:val="nil"/>
            </w:tcBorders>
          </w:tcPr>
          <w:p w:rsidR="0067705B" w:rsidRDefault="00EF3B5B">
            <w:pPr>
              <w:pStyle w:val="TableParagraph"/>
              <w:ind w:left="269"/>
              <w:rPr>
                <w:i/>
                <w:sz w:val="20"/>
              </w:rPr>
            </w:pPr>
            <w:r>
              <w:rPr>
                <w:i/>
                <w:sz w:val="20"/>
              </w:rPr>
              <w:t>(l- + -in C)</w:t>
            </w:r>
          </w:p>
        </w:tc>
        <w:tc>
          <w:tcPr>
            <w:tcW w:w="2782" w:type="dxa"/>
          </w:tcPr>
          <w:p w:rsidR="0067705B" w:rsidRDefault="00EF3B5B">
            <w:pPr>
              <w:pStyle w:val="TableParagraph"/>
              <w:rPr>
                <w:sz w:val="20"/>
              </w:rPr>
            </w:pPr>
            <w:r>
              <w:rPr>
                <w:w w:val="95"/>
                <w:sz w:val="20"/>
              </w:rPr>
              <w:t>*mə.rə[n]-s</w:t>
            </w:r>
          </w:p>
        </w:tc>
        <w:tc>
          <w:tcPr>
            <w:tcW w:w="2870" w:type="dxa"/>
          </w:tcPr>
          <w:p w:rsidR="0067705B" w:rsidRDefault="00EF3B5B">
            <w:pPr>
              <w:pStyle w:val="TableParagraph"/>
              <w:ind w:left="38"/>
              <w:rPr>
                <w:sz w:val="20"/>
              </w:rPr>
            </w:pPr>
            <w:r>
              <w:rPr>
                <w:sz w:val="20"/>
              </w:rPr>
              <w:t>stingy</w:t>
            </w:r>
          </w:p>
        </w:tc>
        <w:tc>
          <w:tcPr>
            <w:tcW w:w="928" w:type="dxa"/>
          </w:tcPr>
          <w:p w:rsidR="0067705B" w:rsidRDefault="00EF3B5B">
            <w:pPr>
              <w:pStyle w:val="TableParagraph"/>
              <w:ind w:left="232"/>
              <w:rPr>
                <w:sz w:val="20"/>
              </w:rPr>
            </w:pPr>
            <w:r>
              <w:rPr>
                <w:sz w:val="20"/>
              </w:rPr>
              <w:t>0475t</w:t>
            </w:r>
          </w:p>
        </w:tc>
        <w:tc>
          <w:tcPr>
            <w:tcW w:w="940" w:type="dxa"/>
          </w:tcPr>
          <w:p w:rsidR="0067705B" w:rsidRDefault="00EF3B5B">
            <w:pPr>
              <w:pStyle w:val="TableParagraph"/>
              <w:ind w:left="0" w:right="92"/>
              <w:jc w:val="right"/>
              <w:rPr>
                <w:sz w:val="20"/>
              </w:rPr>
            </w:pPr>
            <w:r>
              <w:rPr>
                <w:sz w:val="20"/>
              </w:rPr>
              <w:t>10594.04</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U+541D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靈</w:t>
            </w:r>
          </w:p>
        </w:tc>
        <w:tc>
          <w:tcPr>
            <w:tcW w:w="770" w:type="dxa"/>
          </w:tcPr>
          <w:p w:rsidR="0067705B" w:rsidRDefault="00EF3B5B">
            <w:pPr>
              <w:pStyle w:val="TableParagraph"/>
              <w:spacing w:before="29"/>
              <w:rPr>
                <w:sz w:val="20"/>
              </w:rPr>
            </w:pPr>
            <w:r>
              <w:rPr>
                <w:sz w:val="20"/>
              </w:rPr>
              <w:t>líng</w:t>
            </w:r>
          </w:p>
        </w:tc>
        <w:tc>
          <w:tcPr>
            <w:tcW w:w="853" w:type="dxa"/>
            <w:tcBorders>
              <w:right w:val="nil"/>
            </w:tcBorders>
          </w:tcPr>
          <w:p w:rsidR="0067705B" w:rsidRDefault="00EF3B5B">
            <w:pPr>
              <w:pStyle w:val="TableParagraph"/>
              <w:spacing w:before="29"/>
              <w:rPr>
                <w:i/>
                <w:sz w:val="20"/>
              </w:rPr>
            </w:pPr>
            <w:r>
              <w:rPr>
                <w:i/>
                <w:sz w:val="20"/>
              </w:rPr>
              <w:t>leng</w:t>
            </w:r>
          </w:p>
        </w:tc>
        <w:tc>
          <w:tcPr>
            <w:tcW w:w="1931" w:type="dxa"/>
            <w:tcBorders>
              <w:left w:val="nil"/>
            </w:tcBorders>
          </w:tcPr>
          <w:p w:rsidR="0067705B" w:rsidRDefault="00EF3B5B">
            <w:pPr>
              <w:pStyle w:val="TableParagraph"/>
              <w:spacing w:before="29"/>
              <w:ind w:left="269"/>
              <w:rPr>
                <w:i/>
                <w:sz w:val="20"/>
              </w:rPr>
            </w:pPr>
            <w:r>
              <w:rPr>
                <w:i/>
                <w:sz w:val="20"/>
              </w:rPr>
              <w:t>(l- + -eng A)</w:t>
            </w:r>
          </w:p>
        </w:tc>
        <w:tc>
          <w:tcPr>
            <w:tcW w:w="2782" w:type="dxa"/>
          </w:tcPr>
          <w:p w:rsidR="0067705B" w:rsidRDefault="00EF3B5B">
            <w:pPr>
              <w:pStyle w:val="TableParagraph"/>
              <w:spacing w:before="29"/>
              <w:rPr>
                <w:sz w:val="20"/>
              </w:rPr>
            </w:pPr>
            <w:r>
              <w:rPr>
                <w:sz w:val="20"/>
              </w:rPr>
              <w:t>*[r]ˤeŋ</w:t>
            </w:r>
          </w:p>
        </w:tc>
        <w:tc>
          <w:tcPr>
            <w:tcW w:w="2870" w:type="dxa"/>
          </w:tcPr>
          <w:p w:rsidR="0067705B" w:rsidRDefault="00EF3B5B">
            <w:pPr>
              <w:pStyle w:val="TableParagraph"/>
              <w:spacing w:before="29"/>
              <w:ind w:left="38"/>
              <w:rPr>
                <w:sz w:val="20"/>
              </w:rPr>
            </w:pPr>
            <w:r>
              <w:rPr>
                <w:sz w:val="20"/>
              </w:rPr>
              <w:t>supernatural</w:t>
            </w:r>
          </w:p>
        </w:tc>
        <w:tc>
          <w:tcPr>
            <w:tcW w:w="928" w:type="dxa"/>
          </w:tcPr>
          <w:p w:rsidR="0067705B" w:rsidRDefault="00EF3B5B">
            <w:pPr>
              <w:pStyle w:val="TableParagraph"/>
              <w:spacing w:before="29"/>
              <w:ind w:left="232"/>
              <w:rPr>
                <w:sz w:val="20"/>
              </w:rPr>
            </w:pPr>
            <w:r>
              <w:rPr>
                <w:sz w:val="20"/>
              </w:rPr>
              <w:t>0836i</w:t>
            </w:r>
          </w:p>
        </w:tc>
        <w:tc>
          <w:tcPr>
            <w:tcW w:w="940" w:type="dxa"/>
          </w:tcPr>
          <w:p w:rsidR="0067705B" w:rsidRDefault="00EF3B5B">
            <w:pPr>
              <w:pStyle w:val="TableParagraph"/>
              <w:spacing w:before="29"/>
              <w:ind w:left="0" w:right="92"/>
              <w:jc w:val="right"/>
              <w:rPr>
                <w:sz w:val="20"/>
              </w:rPr>
            </w:pPr>
            <w:r>
              <w:rPr>
                <w:sz w:val="20"/>
              </w:rPr>
              <w:t>64082.12</w:t>
            </w:r>
          </w:p>
        </w:tc>
        <w:tc>
          <w:tcPr>
            <w:tcW w:w="496" w:type="dxa"/>
          </w:tcPr>
          <w:p w:rsidR="0067705B" w:rsidRDefault="00EF3B5B">
            <w:pPr>
              <w:pStyle w:val="TableParagraph"/>
              <w:spacing w:before="29"/>
              <w:ind w:left="75" w:right="76"/>
              <w:jc w:val="center"/>
              <w:rPr>
                <w:sz w:val="20"/>
              </w:rPr>
            </w:pPr>
            <w:r>
              <w:rPr>
                <w:sz w:val="20"/>
              </w:rPr>
              <w:t>173</w:t>
            </w:r>
          </w:p>
        </w:tc>
        <w:tc>
          <w:tcPr>
            <w:tcW w:w="430" w:type="dxa"/>
          </w:tcPr>
          <w:p w:rsidR="0067705B" w:rsidRDefault="00EF3B5B">
            <w:pPr>
              <w:pStyle w:val="TableParagraph"/>
              <w:spacing w:before="29"/>
              <w:ind w:left="74" w:right="75"/>
              <w:jc w:val="center"/>
              <w:rPr>
                <w:sz w:val="20"/>
              </w:rPr>
            </w:pPr>
            <w:r>
              <w:rPr>
                <w:sz w:val="20"/>
              </w:rPr>
              <w:t>16</w:t>
            </w:r>
          </w:p>
        </w:tc>
        <w:tc>
          <w:tcPr>
            <w:tcW w:w="1058" w:type="dxa"/>
          </w:tcPr>
          <w:p w:rsidR="0067705B" w:rsidRDefault="00EF3B5B">
            <w:pPr>
              <w:pStyle w:val="TableParagraph"/>
              <w:spacing w:before="29"/>
              <w:ind w:left="72" w:right="72"/>
              <w:jc w:val="center"/>
              <w:rPr>
                <w:sz w:val="20"/>
              </w:rPr>
            </w:pPr>
            <w:r>
              <w:rPr>
                <w:sz w:val="20"/>
              </w:rPr>
              <w:t>U+9748</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令</w:t>
            </w:r>
          </w:p>
        </w:tc>
        <w:tc>
          <w:tcPr>
            <w:tcW w:w="770" w:type="dxa"/>
          </w:tcPr>
          <w:p w:rsidR="0067705B" w:rsidRDefault="00EF3B5B">
            <w:pPr>
              <w:pStyle w:val="TableParagraph"/>
              <w:rPr>
                <w:sz w:val="20"/>
              </w:rPr>
            </w:pPr>
            <w:r>
              <w:rPr>
                <w:sz w:val="20"/>
              </w:rPr>
              <w:t>líng</w:t>
            </w:r>
          </w:p>
        </w:tc>
        <w:tc>
          <w:tcPr>
            <w:tcW w:w="853" w:type="dxa"/>
            <w:tcBorders>
              <w:right w:val="nil"/>
            </w:tcBorders>
          </w:tcPr>
          <w:p w:rsidR="0067705B" w:rsidRDefault="00EF3B5B">
            <w:pPr>
              <w:pStyle w:val="TableParagraph"/>
              <w:rPr>
                <w:i/>
                <w:sz w:val="20"/>
              </w:rPr>
            </w:pPr>
            <w:r>
              <w:rPr>
                <w:i/>
                <w:sz w:val="20"/>
              </w:rPr>
              <w:t>leng</w:t>
            </w:r>
          </w:p>
        </w:tc>
        <w:tc>
          <w:tcPr>
            <w:tcW w:w="1931" w:type="dxa"/>
            <w:tcBorders>
              <w:left w:val="nil"/>
            </w:tcBorders>
          </w:tcPr>
          <w:p w:rsidR="0067705B" w:rsidRDefault="00EF3B5B">
            <w:pPr>
              <w:pStyle w:val="TableParagraph"/>
              <w:ind w:left="269"/>
              <w:rPr>
                <w:i/>
                <w:sz w:val="20"/>
              </w:rPr>
            </w:pPr>
            <w:r>
              <w:rPr>
                <w:i/>
                <w:sz w:val="20"/>
              </w:rPr>
              <w:t>(l- + -eng A)</w:t>
            </w:r>
          </w:p>
        </w:tc>
        <w:tc>
          <w:tcPr>
            <w:tcW w:w="2782" w:type="dxa"/>
          </w:tcPr>
          <w:p w:rsidR="0067705B" w:rsidRDefault="00EF3B5B">
            <w:pPr>
              <w:pStyle w:val="TableParagraph"/>
              <w:rPr>
                <w:sz w:val="20"/>
              </w:rPr>
            </w:pPr>
            <w:r>
              <w:rPr>
                <w:sz w:val="20"/>
              </w:rPr>
              <w:t>*[r]ˤiŋ</w:t>
            </w:r>
          </w:p>
        </w:tc>
        <w:tc>
          <w:tcPr>
            <w:tcW w:w="2870" w:type="dxa"/>
          </w:tcPr>
          <w:p w:rsidR="0067705B" w:rsidRDefault="00EF3B5B">
            <w:pPr>
              <w:pStyle w:val="TableParagraph"/>
              <w:spacing w:before="0" w:line="259" w:lineRule="exact"/>
              <w:ind w:left="38"/>
              <w:rPr>
                <w:sz w:val="20"/>
              </w:rPr>
            </w:pPr>
            <w:r>
              <w:rPr>
                <w:rFonts w:ascii="Arial Unicode MS" w:eastAsia="Arial Unicode MS" w:hint="eastAsia"/>
                <w:sz w:val="20"/>
              </w:rPr>
              <w:t>脊令</w:t>
            </w:r>
            <w:r>
              <w:rPr>
                <w:sz w:val="20"/>
              </w:rPr>
              <w:t>tsjek.leng (a kind of water</w:t>
            </w:r>
          </w:p>
          <w:p w:rsidR="0067705B" w:rsidRDefault="00EF3B5B">
            <w:pPr>
              <w:pStyle w:val="TableParagraph"/>
              <w:spacing w:before="0" w:line="221" w:lineRule="exact"/>
              <w:ind w:left="38"/>
              <w:rPr>
                <w:sz w:val="20"/>
              </w:rPr>
            </w:pPr>
            <w:r>
              <w:rPr>
                <w:sz w:val="20"/>
              </w:rPr>
              <w:t>bird)</w:t>
            </w:r>
          </w:p>
        </w:tc>
        <w:tc>
          <w:tcPr>
            <w:tcW w:w="928" w:type="dxa"/>
          </w:tcPr>
          <w:p w:rsidR="0067705B" w:rsidRDefault="00EF3B5B">
            <w:pPr>
              <w:pStyle w:val="TableParagraph"/>
              <w:ind w:left="214"/>
              <w:rPr>
                <w:sz w:val="20"/>
              </w:rPr>
            </w:pPr>
            <w:r>
              <w:rPr>
                <w:sz w:val="20"/>
              </w:rPr>
              <w:t>0823a</w:t>
            </w:r>
          </w:p>
        </w:tc>
        <w:tc>
          <w:tcPr>
            <w:tcW w:w="940" w:type="dxa"/>
          </w:tcPr>
          <w:p w:rsidR="0067705B" w:rsidRDefault="00EF3B5B">
            <w:pPr>
              <w:pStyle w:val="TableParagraph"/>
              <w:ind w:left="0" w:right="92"/>
              <w:jc w:val="right"/>
              <w:rPr>
                <w:sz w:val="20"/>
              </w:rPr>
            </w:pPr>
            <w:r>
              <w:rPr>
                <w:sz w:val="20"/>
              </w:rPr>
              <w:t>10111.10</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U+4EE4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零</w:t>
            </w:r>
          </w:p>
        </w:tc>
        <w:tc>
          <w:tcPr>
            <w:tcW w:w="770" w:type="dxa"/>
          </w:tcPr>
          <w:p w:rsidR="0067705B" w:rsidRDefault="00EF3B5B">
            <w:pPr>
              <w:pStyle w:val="TableParagraph"/>
              <w:rPr>
                <w:sz w:val="20"/>
              </w:rPr>
            </w:pPr>
            <w:r>
              <w:rPr>
                <w:sz w:val="20"/>
              </w:rPr>
              <w:t>líng</w:t>
            </w:r>
          </w:p>
        </w:tc>
        <w:tc>
          <w:tcPr>
            <w:tcW w:w="853" w:type="dxa"/>
            <w:tcBorders>
              <w:right w:val="nil"/>
            </w:tcBorders>
          </w:tcPr>
          <w:p w:rsidR="0067705B" w:rsidRDefault="00EF3B5B">
            <w:pPr>
              <w:pStyle w:val="TableParagraph"/>
              <w:rPr>
                <w:i/>
                <w:sz w:val="20"/>
              </w:rPr>
            </w:pPr>
            <w:r>
              <w:rPr>
                <w:i/>
                <w:sz w:val="20"/>
              </w:rPr>
              <w:t>leng</w:t>
            </w:r>
          </w:p>
        </w:tc>
        <w:tc>
          <w:tcPr>
            <w:tcW w:w="1931" w:type="dxa"/>
            <w:tcBorders>
              <w:left w:val="nil"/>
            </w:tcBorders>
          </w:tcPr>
          <w:p w:rsidR="0067705B" w:rsidRDefault="00EF3B5B">
            <w:pPr>
              <w:pStyle w:val="TableParagraph"/>
              <w:ind w:left="269"/>
              <w:rPr>
                <w:i/>
                <w:sz w:val="20"/>
              </w:rPr>
            </w:pPr>
            <w:r>
              <w:rPr>
                <w:i/>
                <w:sz w:val="20"/>
              </w:rPr>
              <w:t>(l- + -eng A)</w:t>
            </w:r>
          </w:p>
        </w:tc>
        <w:tc>
          <w:tcPr>
            <w:tcW w:w="2782" w:type="dxa"/>
          </w:tcPr>
          <w:p w:rsidR="0067705B" w:rsidRDefault="00EF3B5B">
            <w:pPr>
              <w:pStyle w:val="TableParagraph"/>
              <w:rPr>
                <w:sz w:val="20"/>
              </w:rPr>
            </w:pPr>
            <w:r>
              <w:rPr>
                <w:sz w:val="20"/>
              </w:rPr>
              <w:t>*[r]ˤiŋ</w:t>
            </w:r>
          </w:p>
        </w:tc>
        <w:tc>
          <w:tcPr>
            <w:tcW w:w="2870" w:type="dxa"/>
          </w:tcPr>
          <w:p w:rsidR="0067705B" w:rsidRDefault="00EF3B5B">
            <w:pPr>
              <w:pStyle w:val="TableParagraph"/>
              <w:ind w:left="38"/>
              <w:rPr>
                <w:sz w:val="20"/>
              </w:rPr>
            </w:pPr>
            <w:r>
              <w:rPr>
                <w:sz w:val="20"/>
              </w:rPr>
              <w:t>fall (v., of rain)</w:t>
            </w:r>
          </w:p>
        </w:tc>
        <w:tc>
          <w:tcPr>
            <w:tcW w:w="928" w:type="dxa"/>
          </w:tcPr>
          <w:p w:rsidR="0067705B" w:rsidRDefault="00EF3B5B">
            <w:pPr>
              <w:pStyle w:val="TableParagraph"/>
              <w:ind w:left="210"/>
              <w:rPr>
                <w:sz w:val="20"/>
              </w:rPr>
            </w:pPr>
            <w:r>
              <w:rPr>
                <w:sz w:val="20"/>
              </w:rPr>
              <w:t>0823u</w:t>
            </w:r>
          </w:p>
        </w:tc>
        <w:tc>
          <w:tcPr>
            <w:tcW w:w="940" w:type="dxa"/>
          </w:tcPr>
          <w:p w:rsidR="0067705B" w:rsidRDefault="00EF3B5B">
            <w:pPr>
              <w:pStyle w:val="TableParagraph"/>
              <w:ind w:left="0" w:right="92"/>
              <w:jc w:val="right"/>
              <w:rPr>
                <w:sz w:val="20"/>
              </w:rPr>
            </w:pPr>
            <w:r>
              <w:rPr>
                <w:sz w:val="20"/>
              </w:rPr>
              <w:t>64061.01</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U+96F6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夌</w:t>
            </w:r>
          </w:p>
        </w:tc>
        <w:tc>
          <w:tcPr>
            <w:tcW w:w="770" w:type="dxa"/>
          </w:tcPr>
          <w:p w:rsidR="0067705B" w:rsidRDefault="00EF3B5B">
            <w:pPr>
              <w:pStyle w:val="TableParagraph"/>
              <w:rPr>
                <w:sz w:val="20"/>
              </w:rPr>
            </w:pPr>
            <w:r>
              <w:rPr>
                <w:sz w:val="20"/>
              </w:rPr>
              <w:t>líng</w:t>
            </w:r>
          </w:p>
        </w:tc>
        <w:tc>
          <w:tcPr>
            <w:tcW w:w="853" w:type="dxa"/>
            <w:tcBorders>
              <w:right w:val="nil"/>
            </w:tcBorders>
          </w:tcPr>
          <w:p w:rsidR="0067705B" w:rsidRDefault="00EF3B5B">
            <w:pPr>
              <w:pStyle w:val="TableParagraph"/>
              <w:rPr>
                <w:i/>
                <w:sz w:val="20"/>
              </w:rPr>
            </w:pPr>
            <w:r>
              <w:rPr>
                <w:i/>
                <w:sz w:val="20"/>
              </w:rPr>
              <w:t>ling</w:t>
            </w:r>
          </w:p>
        </w:tc>
        <w:tc>
          <w:tcPr>
            <w:tcW w:w="1931" w:type="dxa"/>
            <w:tcBorders>
              <w:left w:val="nil"/>
            </w:tcBorders>
          </w:tcPr>
          <w:p w:rsidR="0067705B" w:rsidRDefault="00EF3B5B">
            <w:pPr>
              <w:pStyle w:val="TableParagraph"/>
              <w:ind w:left="269"/>
              <w:rPr>
                <w:i/>
                <w:sz w:val="20"/>
              </w:rPr>
            </w:pPr>
            <w:r>
              <w:rPr>
                <w:i/>
                <w:sz w:val="20"/>
              </w:rPr>
              <w:t>(l- + -ing A)</w:t>
            </w:r>
          </w:p>
        </w:tc>
        <w:tc>
          <w:tcPr>
            <w:tcW w:w="2782" w:type="dxa"/>
          </w:tcPr>
          <w:p w:rsidR="0067705B" w:rsidRDefault="00EF3B5B">
            <w:pPr>
              <w:pStyle w:val="TableParagraph"/>
              <w:rPr>
                <w:sz w:val="20"/>
              </w:rPr>
            </w:pPr>
            <w:r>
              <w:rPr>
                <w:w w:val="95"/>
                <w:sz w:val="20"/>
              </w:rPr>
              <w:t>*[r]əŋ</w:t>
            </w:r>
          </w:p>
        </w:tc>
        <w:tc>
          <w:tcPr>
            <w:tcW w:w="2870" w:type="dxa"/>
          </w:tcPr>
          <w:p w:rsidR="0067705B" w:rsidRDefault="00EF3B5B">
            <w:pPr>
              <w:pStyle w:val="TableParagraph"/>
              <w:ind w:left="38"/>
              <w:rPr>
                <w:sz w:val="20"/>
              </w:rPr>
            </w:pPr>
            <w:r>
              <w:rPr>
                <w:sz w:val="20"/>
              </w:rPr>
              <w:t>mound, hill</w:t>
            </w:r>
          </w:p>
        </w:tc>
        <w:tc>
          <w:tcPr>
            <w:tcW w:w="928" w:type="dxa"/>
          </w:tcPr>
          <w:p w:rsidR="0067705B" w:rsidRDefault="00EF3B5B">
            <w:pPr>
              <w:pStyle w:val="TableParagraph"/>
              <w:ind w:left="214"/>
              <w:rPr>
                <w:sz w:val="20"/>
              </w:rPr>
            </w:pPr>
            <w:r>
              <w:rPr>
                <w:sz w:val="20"/>
              </w:rPr>
              <w:t>0898a</w:t>
            </w:r>
          </w:p>
        </w:tc>
        <w:tc>
          <w:tcPr>
            <w:tcW w:w="940" w:type="dxa"/>
          </w:tcPr>
          <w:p w:rsidR="0067705B" w:rsidRDefault="00EF3B5B">
            <w:pPr>
              <w:pStyle w:val="TableParagraph"/>
              <w:ind w:left="0" w:right="92"/>
              <w:jc w:val="right"/>
              <w:rPr>
                <w:sz w:val="20"/>
              </w:rPr>
            </w:pPr>
            <w:r>
              <w:rPr>
                <w:sz w:val="20"/>
              </w:rPr>
              <w:t>20869.01</w:t>
            </w:r>
          </w:p>
        </w:tc>
        <w:tc>
          <w:tcPr>
            <w:tcW w:w="496" w:type="dxa"/>
          </w:tcPr>
          <w:p w:rsidR="0067705B" w:rsidRDefault="00EF3B5B">
            <w:pPr>
              <w:pStyle w:val="TableParagraph"/>
              <w:ind w:left="75" w:right="76"/>
              <w:jc w:val="center"/>
              <w:rPr>
                <w:sz w:val="20"/>
              </w:rPr>
            </w:pPr>
            <w:r>
              <w:rPr>
                <w:sz w:val="20"/>
              </w:rPr>
              <w:t>35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U+590C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陵</w:t>
            </w:r>
          </w:p>
        </w:tc>
        <w:tc>
          <w:tcPr>
            <w:tcW w:w="770" w:type="dxa"/>
          </w:tcPr>
          <w:p w:rsidR="0067705B" w:rsidRDefault="00EF3B5B">
            <w:pPr>
              <w:pStyle w:val="TableParagraph"/>
              <w:rPr>
                <w:sz w:val="20"/>
              </w:rPr>
            </w:pPr>
            <w:r>
              <w:rPr>
                <w:sz w:val="20"/>
              </w:rPr>
              <w:t>líng</w:t>
            </w:r>
          </w:p>
        </w:tc>
        <w:tc>
          <w:tcPr>
            <w:tcW w:w="853" w:type="dxa"/>
            <w:tcBorders>
              <w:right w:val="nil"/>
            </w:tcBorders>
          </w:tcPr>
          <w:p w:rsidR="0067705B" w:rsidRDefault="00EF3B5B">
            <w:pPr>
              <w:pStyle w:val="TableParagraph"/>
              <w:rPr>
                <w:i/>
                <w:sz w:val="20"/>
              </w:rPr>
            </w:pPr>
            <w:r>
              <w:rPr>
                <w:i/>
                <w:sz w:val="20"/>
              </w:rPr>
              <w:t>ling</w:t>
            </w:r>
          </w:p>
        </w:tc>
        <w:tc>
          <w:tcPr>
            <w:tcW w:w="1931" w:type="dxa"/>
            <w:tcBorders>
              <w:left w:val="nil"/>
            </w:tcBorders>
          </w:tcPr>
          <w:p w:rsidR="0067705B" w:rsidRDefault="00EF3B5B">
            <w:pPr>
              <w:pStyle w:val="TableParagraph"/>
              <w:ind w:left="269"/>
              <w:rPr>
                <w:i/>
                <w:sz w:val="20"/>
              </w:rPr>
            </w:pPr>
            <w:r>
              <w:rPr>
                <w:i/>
                <w:sz w:val="20"/>
              </w:rPr>
              <w:t>(l- + -ing A)</w:t>
            </w:r>
          </w:p>
        </w:tc>
        <w:tc>
          <w:tcPr>
            <w:tcW w:w="2782" w:type="dxa"/>
          </w:tcPr>
          <w:p w:rsidR="0067705B" w:rsidRDefault="00EF3B5B">
            <w:pPr>
              <w:pStyle w:val="TableParagraph"/>
              <w:rPr>
                <w:sz w:val="20"/>
              </w:rPr>
            </w:pPr>
            <w:r>
              <w:rPr>
                <w:w w:val="95"/>
                <w:sz w:val="20"/>
              </w:rPr>
              <w:t>*[r]əŋ</w:t>
            </w:r>
          </w:p>
        </w:tc>
        <w:tc>
          <w:tcPr>
            <w:tcW w:w="2870" w:type="dxa"/>
          </w:tcPr>
          <w:p w:rsidR="0067705B" w:rsidRDefault="00EF3B5B">
            <w:pPr>
              <w:pStyle w:val="TableParagraph"/>
              <w:ind w:left="38"/>
              <w:rPr>
                <w:sz w:val="20"/>
              </w:rPr>
            </w:pPr>
            <w:r>
              <w:rPr>
                <w:sz w:val="20"/>
              </w:rPr>
              <w:t>mound, hill</w:t>
            </w:r>
          </w:p>
        </w:tc>
        <w:tc>
          <w:tcPr>
            <w:tcW w:w="928" w:type="dxa"/>
          </w:tcPr>
          <w:p w:rsidR="0067705B" w:rsidRDefault="00EF3B5B">
            <w:pPr>
              <w:pStyle w:val="TableParagraph"/>
              <w:ind w:left="214"/>
              <w:rPr>
                <w:sz w:val="20"/>
              </w:rPr>
            </w:pPr>
            <w:r>
              <w:rPr>
                <w:sz w:val="20"/>
              </w:rPr>
              <w:t>0898c</w:t>
            </w:r>
          </w:p>
        </w:tc>
        <w:tc>
          <w:tcPr>
            <w:tcW w:w="940" w:type="dxa"/>
          </w:tcPr>
          <w:p w:rsidR="0067705B" w:rsidRDefault="00EF3B5B">
            <w:pPr>
              <w:pStyle w:val="TableParagraph"/>
              <w:ind w:left="0" w:right="92"/>
              <w:jc w:val="right"/>
              <w:rPr>
                <w:sz w:val="20"/>
              </w:rPr>
            </w:pPr>
            <w:r>
              <w:rPr>
                <w:sz w:val="20"/>
              </w:rPr>
              <w:t>64134.06</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U+9675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凌</w:t>
            </w:r>
          </w:p>
        </w:tc>
        <w:tc>
          <w:tcPr>
            <w:tcW w:w="770" w:type="dxa"/>
          </w:tcPr>
          <w:p w:rsidR="0067705B" w:rsidRDefault="00EF3B5B">
            <w:pPr>
              <w:pStyle w:val="TableParagraph"/>
              <w:rPr>
                <w:sz w:val="20"/>
              </w:rPr>
            </w:pPr>
            <w:r>
              <w:rPr>
                <w:sz w:val="20"/>
              </w:rPr>
              <w:t>líng</w:t>
            </w:r>
          </w:p>
        </w:tc>
        <w:tc>
          <w:tcPr>
            <w:tcW w:w="853" w:type="dxa"/>
            <w:tcBorders>
              <w:right w:val="nil"/>
            </w:tcBorders>
          </w:tcPr>
          <w:p w:rsidR="0067705B" w:rsidRDefault="00EF3B5B">
            <w:pPr>
              <w:pStyle w:val="TableParagraph"/>
              <w:rPr>
                <w:i/>
                <w:sz w:val="20"/>
              </w:rPr>
            </w:pPr>
            <w:r>
              <w:rPr>
                <w:i/>
                <w:sz w:val="20"/>
              </w:rPr>
              <w:t>ling</w:t>
            </w:r>
          </w:p>
        </w:tc>
        <w:tc>
          <w:tcPr>
            <w:tcW w:w="1931" w:type="dxa"/>
            <w:tcBorders>
              <w:left w:val="nil"/>
            </w:tcBorders>
          </w:tcPr>
          <w:p w:rsidR="0067705B" w:rsidRDefault="00EF3B5B">
            <w:pPr>
              <w:pStyle w:val="TableParagraph"/>
              <w:ind w:left="269"/>
              <w:rPr>
                <w:i/>
                <w:sz w:val="20"/>
              </w:rPr>
            </w:pPr>
            <w:r>
              <w:rPr>
                <w:i/>
                <w:sz w:val="20"/>
              </w:rPr>
              <w:t>(l- + -ing A)</w:t>
            </w:r>
          </w:p>
        </w:tc>
        <w:tc>
          <w:tcPr>
            <w:tcW w:w="2782" w:type="dxa"/>
          </w:tcPr>
          <w:p w:rsidR="0067705B" w:rsidRDefault="00EF3B5B">
            <w:pPr>
              <w:pStyle w:val="TableParagraph"/>
              <w:rPr>
                <w:sz w:val="20"/>
              </w:rPr>
            </w:pPr>
            <w:r>
              <w:rPr>
                <w:w w:val="95"/>
                <w:sz w:val="20"/>
              </w:rPr>
              <w:t>*[r]əŋ</w:t>
            </w:r>
          </w:p>
        </w:tc>
        <w:tc>
          <w:tcPr>
            <w:tcW w:w="2870" w:type="dxa"/>
          </w:tcPr>
          <w:p w:rsidR="0067705B" w:rsidRDefault="00EF3B5B">
            <w:pPr>
              <w:pStyle w:val="TableParagraph"/>
              <w:ind w:left="38"/>
              <w:rPr>
                <w:sz w:val="20"/>
              </w:rPr>
            </w:pPr>
            <w:r>
              <w:rPr>
                <w:sz w:val="20"/>
              </w:rPr>
              <w:t>transgress; attack</w:t>
            </w:r>
          </w:p>
        </w:tc>
        <w:tc>
          <w:tcPr>
            <w:tcW w:w="928" w:type="dxa"/>
          </w:tcPr>
          <w:p w:rsidR="0067705B" w:rsidRDefault="00EF3B5B">
            <w:pPr>
              <w:pStyle w:val="TableParagraph"/>
              <w:ind w:left="226"/>
              <w:rPr>
                <w:sz w:val="20"/>
              </w:rPr>
            </w:pPr>
            <w:r>
              <w:rPr>
                <w:sz w:val="20"/>
              </w:rPr>
              <w:t>0898f</w:t>
            </w:r>
          </w:p>
        </w:tc>
        <w:tc>
          <w:tcPr>
            <w:tcW w:w="940" w:type="dxa"/>
          </w:tcPr>
          <w:p w:rsidR="0067705B" w:rsidRDefault="00EF3B5B">
            <w:pPr>
              <w:pStyle w:val="TableParagraph"/>
              <w:ind w:left="0" w:right="92"/>
              <w:jc w:val="right"/>
              <w:rPr>
                <w:sz w:val="20"/>
              </w:rPr>
            </w:pPr>
            <w:r>
              <w:rPr>
                <w:sz w:val="20"/>
              </w:rPr>
              <w:t>10298.03</w:t>
            </w:r>
          </w:p>
        </w:tc>
        <w:tc>
          <w:tcPr>
            <w:tcW w:w="496" w:type="dxa"/>
          </w:tcPr>
          <w:p w:rsidR="0067705B" w:rsidRDefault="00EF3B5B">
            <w:pPr>
              <w:pStyle w:val="TableParagraph"/>
              <w:ind w:left="75" w:right="76"/>
              <w:jc w:val="center"/>
              <w:rPr>
                <w:sz w:val="20"/>
              </w:rPr>
            </w:pPr>
            <w:r>
              <w:rPr>
                <w:sz w:val="20"/>
              </w:rPr>
              <w:t>15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U+51CC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凌</w:t>
            </w:r>
          </w:p>
        </w:tc>
        <w:tc>
          <w:tcPr>
            <w:tcW w:w="770" w:type="dxa"/>
          </w:tcPr>
          <w:p w:rsidR="0067705B" w:rsidRDefault="00EF3B5B">
            <w:pPr>
              <w:pStyle w:val="TableParagraph"/>
              <w:rPr>
                <w:sz w:val="20"/>
              </w:rPr>
            </w:pPr>
            <w:r>
              <w:rPr>
                <w:sz w:val="20"/>
              </w:rPr>
              <w:t>líng</w:t>
            </w:r>
          </w:p>
        </w:tc>
        <w:tc>
          <w:tcPr>
            <w:tcW w:w="853" w:type="dxa"/>
            <w:tcBorders>
              <w:right w:val="nil"/>
            </w:tcBorders>
          </w:tcPr>
          <w:p w:rsidR="0067705B" w:rsidRDefault="00EF3B5B">
            <w:pPr>
              <w:pStyle w:val="TableParagraph"/>
              <w:rPr>
                <w:i/>
                <w:sz w:val="20"/>
              </w:rPr>
            </w:pPr>
            <w:r>
              <w:rPr>
                <w:i/>
                <w:sz w:val="20"/>
              </w:rPr>
              <w:t>ling</w:t>
            </w:r>
          </w:p>
        </w:tc>
        <w:tc>
          <w:tcPr>
            <w:tcW w:w="1931" w:type="dxa"/>
            <w:tcBorders>
              <w:left w:val="nil"/>
            </w:tcBorders>
          </w:tcPr>
          <w:p w:rsidR="0067705B" w:rsidRDefault="00EF3B5B">
            <w:pPr>
              <w:pStyle w:val="TableParagraph"/>
              <w:ind w:left="269"/>
              <w:rPr>
                <w:i/>
                <w:sz w:val="20"/>
              </w:rPr>
            </w:pPr>
            <w:r>
              <w:rPr>
                <w:i/>
                <w:sz w:val="20"/>
              </w:rPr>
              <w:t>(l- + -ing A)</w:t>
            </w:r>
          </w:p>
        </w:tc>
        <w:tc>
          <w:tcPr>
            <w:tcW w:w="2782" w:type="dxa"/>
          </w:tcPr>
          <w:p w:rsidR="0067705B" w:rsidRDefault="00EF3B5B">
            <w:pPr>
              <w:pStyle w:val="TableParagraph"/>
              <w:rPr>
                <w:sz w:val="20"/>
              </w:rPr>
            </w:pPr>
            <w:r>
              <w:rPr>
                <w:w w:val="95"/>
                <w:sz w:val="20"/>
              </w:rPr>
              <w:t>*p.rəŋ</w:t>
            </w:r>
          </w:p>
        </w:tc>
        <w:tc>
          <w:tcPr>
            <w:tcW w:w="2870" w:type="dxa"/>
          </w:tcPr>
          <w:p w:rsidR="0067705B" w:rsidRDefault="00EF3B5B">
            <w:pPr>
              <w:pStyle w:val="TableParagraph"/>
              <w:ind w:left="38"/>
              <w:rPr>
                <w:sz w:val="20"/>
              </w:rPr>
            </w:pPr>
            <w:r>
              <w:rPr>
                <w:sz w:val="20"/>
              </w:rPr>
              <w:t>ice</w:t>
            </w:r>
          </w:p>
        </w:tc>
        <w:tc>
          <w:tcPr>
            <w:tcW w:w="928" w:type="dxa"/>
          </w:tcPr>
          <w:p w:rsidR="0067705B" w:rsidRDefault="00EF3B5B">
            <w:pPr>
              <w:pStyle w:val="TableParagraph"/>
              <w:ind w:left="226"/>
              <w:rPr>
                <w:sz w:val="20"/>
              </w:rPr>
            </w:pPr>
            <w:r>
              <w:rPr>
                <w:sz w:val="20"/>
              </w:rPr>
              <w:t>0898f</w:t>
            </w:r>
          </w:p>
        </w:tc>
        <w:tc>
          <w:tcPr>
            <w:tcW w:w="940" w:type="dxa"/>
          </w:tcPr>
          <w:p w:rsidR="0067705B" w:rsidRDefault="00EF3B5B">
            <w:pPr>
              <w:pStyle w:val="TableParagraph"/>
              <w:ind w:left="0" w:right="92"/>
              <w:jc w:val="right"/>
              <w:rPr>
                <w:sz w:val="20"/>
              </w:rPr>
            </w:pPr>
            <w:r>
              <w:rPr>
                <w:sz w:val="20"/>
              </w:rPr>
              <w:t>10298.03</w:t>
            </w:r>
          </w:p>
        </w:tc>
        <w:tc>
          <w:tcPr>
            <w:tcW w:w="496" w:type="dxa"/>
          </w:tcPr>
          <w:p w:rsidR="0067705B" w:rsidRDefault="00EF3B5B">
            <w:pPr>
              <w:pStyle w:val="TableParagraph"/>
              <w:ind w:left="75" w:right="76"/>
              <w:jc w:val="center"/>
              <w:rPr>
                <w:sz w:val="20"/>
              </w:rPr>
            </w:pPr>
            <w:r>
              <w:rPr>
                <w:sz w:val="20"/>
              </w:rPr>
              <w:t>15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U+51CC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令</w:t>
            </w:r>
          </w:p>
        </w:tc>
        <w:tc>
          <w:tcPr>
            <w:tcW w:w="770" w:type="dxa"/>
          </w:tcPr>
          <w:p w:rsidR="0067705B" w:rsidRDefault="00EF3B5B">
            <w:pPr>
              <w:pStyle w:val="TableParagraph"/>
              <w:rPr>
                <w:sz w:val="20"/>
              </w:rPr>
            </w:pPr>
            <w:r>
              <w:rPr>
                <w:sz w:val="20"/>
              </w:rPr>
              <w:t>líng</w:t>
            </w:r>
          </w:p>
        </w:tc>
        <w:tc>
          <w:tcPr>
            <w:tcW w:w="853" w:type="dxa"/>
            <w:tcBorders>
              <w:right w:val="nil"/>
            </w:tcBorders>
          </w:tcPr>
          <w:p w:rsidR="0067705B" w:rsidRDefault="00EF3B5B">
            <w:pPr>
              <w:pStyle w:val="TableParagraph"/>
              <w:rPr>
                <w:i/>
                <w:sz w:val="20"/>
              </w:rPr>
            </w:pPr>
            <w:r>
              <w:rPr>
                <w:i/>
                <w:sz w:val="20"/>
              </w:rPr>
              <w:t>ljeng</w:t>
            </w:r>
          </w:p>
        </w:tc>
        <w:tc>
          <w:tcPr>
            <w:tcW w:w="1931" w:type="dxa"/>
            <w:tcBorders>
              <w:left w:val="nil"/>
            </w:tcBorders>
          </w:tcPr>
          <w:p w:rsidR="0067705B" w:rsidRDefault="00EF3B5B">
            <w:pPr>
              <w:pStyle w:val="TableParagraph"/>
              <w:ind w:left="269"/>
              <w:rPr>
                <w:i/>
                <w:sz w:val="20"/>
              </w:rPr>
            </w:pPr>
            <w:r>
              <w:rPr>
                <w:i/>
                <w:sz w:val="20"/>
              </w:rPr>
              <w:t>(l- + -jeng A)</w:t>
            </w:r>
          </w:p>
        </w:tc>
        <w:tc>
          <w:tcPr>
            <w:tcW w:w="2782" w:type="dxa"/>
          </w:tcPr>
          <w:p w:rsidR="0067705B" w:rsidRDefault="00EF3B5B">
            <w:pPr>
              <w:pStyle w:val="TableParagraph"/>
              <w:rPr>
                <w:sz w:val="20"/>
              </w:rPr>
            </w:pPr>
            <w:r>
              <w:rPr>
                <w:sz w:val="20"/>
              </w:rPr>
              <w:t>*riŋ</w:t>
            </w:r>
          </w:p>
        </w:tc>
        <w:tc>
          <w:tcPr>
            <w:tcW w:w="2870" w:type="dxa"/>
          </w:tcPr>
          <w:p w:rsidR="0067705B" w:rsidRDefault="00EF3B5B">
            <w:pPr>
              <w:pStyle w:val="TableParagraph"/>
              <w:ind w:left="38"/>
              <w:rPr>
                <w:sz w:val="20"/>
              </w:rPr>
            </w:pPr>
            <w:r>
              <w:rPr>
                <w:sz w:val="20"/>
              </w:rPr>
              <w:t>send (a person)</w:t>
            </w:r>
          </w:p>
        </w:tc>
        <w:tc>
          <w:tcPr>
            <w:tcW w:w="928" w:type="dxa"/>
          </w:tcPr>
          <w:p w:rsidR="0067705B" w:rsidRDefault="00EF3B5B">
            <w:pPr>
              <w:pStyle w:val="TableParagraph"/>
              <w:ind w:left="214"/>
              <w:rPr>
                <w:sz w:val="20"/>
              </w:rPr>
            </w:pPr>
            <w:r>
              <w:rPr>
                <w:sz w:val="20"/>
              </w:rPr>
              <w:t>0823a</w:t>
            </w:r>
          </w:p>
        </w:tc>
        <w:tc>
          <w:tcPr>
            <w:tcW w:w="940" w:type="dxa"/>
          </w:tcPr>
          <w:p w:rsidR="0067705B" w:rsidRDefault="00EF3B5B">
            <w:pPr>
              <w:pStyle w:val="TableParagraph"/>
              <w:ind w:left="0" w:right="92"/>
              <w:jc w:val="right"/>
              <w:rPr>
                <w:sz w:val="20"/>
              </w:rPr>
            </w:pPr>
            <w:r>
              <w:rPr>
                <w:sz w:val="20"/>
              </w:rPr>
              <w:t>10111.10</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U+4EE4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領</w:t>
            </w:r>
          </w:p>
        </w:tc>
        <w:tc>
          <w:tcPr>
            <w:tcW w:w="770" w:type="dxa"/>
          </w:tcPr>
          <w:p w:rsidR="0067705B" w:rsidRDefault="00EF3B5B">
            <w:pPr>
              <w:pStyle w:val="TableParagraph"/>
              <w:rPr>
                <w:sz w:val="20"/>
              </w:rPr>
            </w:pPr>
            <w:r>
              <w:rPr>
                <w:sz w:val="20"/>
              </w:rPr>
              <w:t>lǐng</w:t>
            </w:r>
          </w:p>
        </w:tc>
        <w:tc>
          <w:tcPr>
            <w:tcW w:w="853" w:type="dxa"/>
            <w:tcBorders>
              <w:right w:val="nil"/>
            </w:tcBorders>
          </w:tcPr>
          <w:p w:rsidR="0067705B" w:rsidRDefault="00EF3B5B">
            <w:pPr>
              <w:pStyle w:val="TableParagraph"/>
              <w:rPr>
                <w:i/>
                <w:sz w:val="20"/>
              </w:rPr>
            </w:pPr>
            <w:r>
              <w:rPr>
                <w:i/>
                <w:sz w:val="20"/>
              </w:rPr>
              <w:t>ljengX</w:t>
            </w:r>
          </w:p>
        </w:tc>
        <w:tc>
          <w:tcPr>
            <w:tcW w:w="1931" w:type="dxa"/>
            <w:tcBorders>
              <w:left w:val="nil"/>
            </w:tcBorders>
          </w:tcPr>
          <w:p w:rsidR="0067705B" w:rsidRDefault="00EF3B5B">
            <w:pPr>
              <w:pStyle w:val="TableParagraph"/>
              <w:ind w:left="269"/>
              <w:rPr>
                <w:i/>
                <w:sz w:val="20"/>
              </w:rPr>
            </w:pPr>
            <w:r>
              <w:rPr>
                <w:i/>
                <w:sz w:val="20"/>
              </w:rPr>
              <w:t>(l- + -jeng B)</w:t>
            </w:r>
          </w:p>
        </w:tc>
        <w:tc>
          <w:tcPr>
            <w:tcW w:w="2782" w:type="dxa"/>
          </w:tcPr>
          <w:p w:rsidR="0067705B" w:rsidRDefault="00EF3B5B">
            <w:pPr>
              <w:pStyle w:val="TableParagraph"/>
              <w:rPr>
                <w:sz w:val="20"/>
              </w:rPr>
            </w:pPr>
            <w:r>
              <w:rPr>
                <w:sz w:val="20"/>
              </w:rPr>
              <w:t>*[r]eŋʔ</w:t>
            </w:r>
          </w:p>
        </w:tc>
        <w:tc>
          <w:tcPr>
            <w:tcW w:w="2870" w:type="dxa"/>
          </w:tcPr>
          <w:p w:rsidR="0067705B" w:rsidRDefault="00EF3B5B">
            <w:pPr>
              <w:pStyle w:val="TableParagraph"/>
              <w:ind w:left="38"/>
              <w:rPr>
                <w:sz w:val="20"/>
              </w:rPr>
            </w:pPr>
            <w:r>
              <w:rPr>
                <w:sz w:val="20"/>
              </w:rPr>
              <w:t>neck</w:t>
            </w:r>
          </w:p>
        </w:tc>
        <w:tc>
          <w:tcPr>
            <w:tcW w:w="928" w:type="dxa"/>
          </w:tcPr>
          <w:p w:rsidR="0067705B" w:rsidRDefault="00EF3B5B">
            <w:pPr>
              <w:pStyle w:val="TableParagraph"/>
              <w:ind w:left="226"/>
              <w:rPr>
                <w:sz w:val="20"/>
              </w:rPr>
            </w:pPr>
            <w:r>
              <w:rPr>
                <w:sz w:val="20"/>
              </w:rPr>
              <w:t>0823f</w:t>
            </w:r>
          </w:p>
        </w:tc>
        <w:tc>
          <w:tcPr>
            <w:tcW w:w="940" w:type="dxa"/>
          </w:tcPr>
          <w:p w:rsidR="0067705B" w:rsidRDefault="00EF3B5B">
            <w:pPr>
              <w:pStyle w:val="TableParagraph"/>
              <w:ind w:left="0" w:right="92"/>
              <w:jc w:val="right"/>
              <w:rPr>
                <w:sz w:val="20"/>
              </w:rPr>
            </w:pPr>
            <w:r>
              <w:rPr>
                <w:sz w:val="20"/>
              </w:rPr>
              <w:t>74365.05</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U+9818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令</w:t>
            </w:r>
          </w:p>
        </w:tc>
        <w:tc>
          <w:tcPr>
            <w:tcW w:w="770" w:type="dxa"/>
          </w:tcPr>
          <w:p w:rsidR="0067705B" w:rsidRDefault="00EF3B5B">
            <w:pPr>
              <w:pStyle w:val="TableParagraph"/>
              <w:rPr>
                <w:sz w:val="20"/>
              </w:rPr>
            </w:pPr>
            <w:r>
              <w:rPr>
                <w:sz w:val="20"/>
              </w:rPr>
              <w:t>lìng</w:t>
            </w:r>
          </w:p>
        </w:tc>
        <w:tc>
          <w:tcPr>
            <w:tcW w:w="853" w:type="dxa"/>
            <w:tcBorders>
              <w:right w:val="nil"/>
            </w:tcBorders>
          </w:tcPr>
          <w:p w:rsidR="0067705B" w:rsidRDefault="00EF3B5B">
            <w:pPr>
              <w:pStyle w:val="TableParagraph"/>
              <w:rPr>
                <w:i/>
                <w:sz w:val="20"/>
              </w:rPr>
            </w:pPr>
            <w:r>
              <w:rPr>
                <w:i/>
                <w:sz w:val="20"/>
              </w:rPr>
              <w:t>ljengH</w:t>
            </w:r>
          </w:p>
        </w:tc>
        <w:tc>
          <w:tcPr>
            <w:tcW w:w="1931" w:type="dxa"/>
            <w:tcBorders>
              <w:left w:val="nil"/>
            </w:tcBorders>
          </w:tcPr>
          <w:p w:rsidR="0067705B" w:rsidRDefault="00EF3B5B">
            <w:pPr>
              <w:pStyle w:val="TableParagraph"/>
              <w:ind w:left="269"/>
              <w:rPr>
                <w:i/>
                <w:sz w:val="20"/>
              </w:rPr>
            </w:pPr>
            <w:r>
              <w:rPr>
                <w:i/>
                <w:sz w:val="20"/>
              </w:rPr>
              <w:t>(l- + -jeng C)</w:t>
            </w:r>
          </w:p>
        </w:tc>
        <w:tc>
          <w:tcPr>
            <w:tcW w:w="2782" w:type="dxa"/>
          </w:tcPr>
          <w:p w:rsidR="0067705B" w:rsidRDefault="00EF3B5B">
            <w:pPr>
              <w:pStyle w:val="TableParagraph"/>
              <w:rPr>
                <w:sz w:val="20"/>
              </w:rPr>
            </w:pPr>
            <w:r>
              <w:rPr>
                <w:sz w:val="20"/>
              </w:rPr>
              <w:t>*riŋ-s</w:t>
            </w:r>
          </w:p>
        </w:tc>
        <w:tc>
          <w:tcPr>
            <w:tcW w:w="2870" w:type="dxa"/>
          </w:tcPr>
          <w:p w:rsidR="0067705B" w:rsidRDefault="00EF3B5B">
            <w:pPr>
              <w:pStyle w:val="TableParagraph"/>
              <w:ind w:left="38"/>
              <w:rPr>
                <w:sz w:val="20"/>
              </w:rPr>
            </w:pPr>
            <w:r>
              <w:rPr>
                <w:sz w:val="20"/>
              </w:rPr>
              <w:t>issue a command</w:t>
            </w:r>
          </w:p>
        </w:tc>
        <w:tc>
          <w:tcPr>
            <w:tcW w:w="928" w:type="dxa"/>
          </w:tcPr>
          <w:p w:rsidR="0067705B" w:rsidRDefault="00EF3B5B">
            <w:pPr>
              <w:pStyle w:val="TableParagraph"/>
              <w:ind w:left="214"/>
              <w:rPr>
                <w:sz w:val="20"/>
              </w:rPr>
            </w:pPr>
            <w:r>
              <w:rPr>
                <w:sz w:val="20"/>
              </w:rPr>
              <w:t>0823a</w:t>
            </w:r>
          </w:p>
        </w:tc>
        <w:tc>
          <w:tcPr>
            <w:tcW w:w="940" w:type="dxa"/>
          </w:tcPr>
          <w:p w:rsidR="0067705B" w:rsidRDefault="00EF3B5B">
            <w:pPr>
              <w:pStyle w:val="TableParagraph"/>
              <w:ind w:left="0" w:right="92"/>
              <w:jc w:val="right"/>
              <w:rPr>
                <w:sz w:val="20"/>
              </w:rPr>
            </w:pPr>
            <w:r>
              <w:rPr>
                <w:sz w:val="20"/>
              </w:rPr>
              <w:t>10111.10</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U+4EE4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鏐</w:t>
            </w:r>
          </w:p>
        </w:tc>
        <w:tc>
          <w:tcPr>
            <w:tcW w:w="770" w:type="dxa"/>
          </w:tcPr>
          <w:p w:rsidR="0067705B" w:rsidRDefault="00EF3B5B">
            <w:pPr>
              <w:pStyle w:val="TableParagraph"/>
              <w:rPr>
                <w:sz w:val="20"/>
              </w:rPr>
            </w:pPr>
            <w:r>
              <w:rPr>
                <w:sz w:val="20"/>
              </w:rPr>
              <w:t>liú</w:t>
            </w:r>
          </w:p>
        </w:tc>
        <w:tc>
          <w:tcPr>
            <w:tcW w:w="853" w:type="dxa"/>
            <w:tcBorders>
              <w:right w:val="nil"/>
            </w:tcBorders>
          </w:tcPr>
          <w:p w:rsidR="0067705B" w:rsidRDefault="00EF3B5B">
            <w:pPr>
              <w:pStyle w:val="TableParagraph"/>
              <w:rPr>
                <w:i/>
                <w:sz w:val="20"/>
              </w:rPr>
            </w:pPr>
            <w:r>
              <w:rPr>
                <w:i/>
                <w:sz w:val="20"/>
              </w:rPr>
              <w:t>ljiw</w:t>
            </w:r>
          </w:p>
        </w:tc>
        <w:tc>
          <w:tcPr>
            <w:tcW w:w="1931" w:type="dxa"/>
            <w:tcBorders>
              <w:left w:val="nil"/>
            </w:tcBorders>
          </w:tcPr>
          <w:p w:rsidR="0067705B" w:rsidRDefault="00EF3B5B">
            <w:pPr>
              <w:pStyle w:val="TableParagraph"/>
              <w:ind w:left="269"/>
              <w:rPr>
                <w:i/>
                <w:sz w:val="20"/>
              </w:rPr>
            </w:pPr>
            <w:r>
              <w:rPr>
                <w:i/>
                <w:sz w:val="20"/>
              </w:rPr>
              <w:t>(l- + -jiw A)</w:t>
            </w:r>
          </w:p>
        </w:tc>
        <w:tc>
          <w:tcPr>
            <w:tcW w:w="2782" w:type="dxa"/>
          </w:tcPr>
          <w:p w:rsidR="0067705B" w:rsidRDefault="00EF3B5B">
            <w:pPr>
              <w:pStyle w:val="TableParagraph"/>
              <w:rPr>
                <w:sz w:val="20"/>
              </w:rPr>
            </w:pPr>
            <w:r>
              <w:rPr>
                <w:sz w:val="20"/>
              </w:rPr>
              <w:t>*[r]iw</w:t>
            </w:r>
          </w:p>
        </w:tc>
        <w:tc>
          <w:tcPr>
            <w:tcW w:w="2870" w:type="dxa"/>
          </w:tcPr>
          <w:p w:rsidR="0067705B" w:rsidRDefault="00EF3B5B">
            <w:pPr>
              <w:pStyle w:val="TableParagraph"/>
              <w:ind w:left="38"/>
              <w:rPr>
                <w:sz w:val="20"/>
              </w:rPr>
            </w:pPr>
            <w:r>
              <w:rPr>
                <w:sz w:val="20"/>
              </w:rPr>
              <w:t>fine gold</w:t>
            </w:r>
          </w:p>
        </w:tc>
        <w:tc>
          <w:tcPr>
            <w:tcW w:w="928" w:type="dxa"/>
          </w:tcPr>
          <w:p w:rsidR="0067705B" w:rsidRDefault="00EF3B5B">
            <w:pPr>
              <w:pStyle w:val="TableParagraph"/>
              <w:ind w:left="210"/>
              <w:rPr>
                <w:sz w:val="20"/>
              </w:rPr>
            </w:pPr>
            <w:r>
              <w:rPr>
                <w:sz w:val="20"/>
              </w:rPr>
              <w:t>1069b</w:t>
            </w:r>
          </w:p>
        </w:tc>
        <w:tc>
          <w:tcPr>
            <w:tcW w:w="940" w:type="dxa"/>
          </w:tcPr>
          <w:p w:rsidR="0067705B" w:rsidRDefault="00EF3B5B">
            <w:pPr>
              <w:pStyle w:val="TableParagraph"/>
              <w:ind w:left="0" w:right="92"/>
              <w:jc w:val="right"/>
              <w:rPr>
                <w:sz w:val="20"/>
              </w:rPr>
            </w:pPr>
            <w:r>
              <w:rPr>
                <w:sz w:val="20"/>
              </w:rPr>
              <w:t>64253.04</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U+93D0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留</w:t>
            </w:r>
          </w:p>
        </w:tc>
        <w:tc>
          <w:tcPr>
            <w:tcW w:w="770" w:type="dxa"/>
          </w:tcPr>
          <w:p w:rsidR="0067705B" w:rsidRDefault="00EF3B5B">
            <w:pPr>
              <w:pStyle w:val="TableParagraph"/>
              <w:rPr>
                <w:sz w:val="20"/>
              </w:rPr>
            </w:pPr>
            <w:r>
              <w:rPr>
                <w:sz w:val="20"/>
              </w:rPr>
              <w:t>liú</w:t>
            </w:r>
          </w:p>
        </w:tc>
        <w:tc>
          <w:tcPr>
            <w:tcW w:w="853" w:type="dxa"/>
            <w:tcBorders>
              <w:right w:val="nil"/>
            </w:tcBorders>
          </w:tcPr>
          <w:p w:rsidR="0067705B" w:rsidRDefault="00EF3B5B">
            <w:pPr>
              <w:pStyle w:val="TableParagraph"/>
              <w:rPr>
                <w:i/>
                <w:sz w:val="20"/>
              </w:rPr>
            </w:pPr>
            <w:r>
              <w:rPr>
                <w:i/>
                <w:sz w:val="20"/>
              </w:rPr>
              <w:t>ljuw</w:t>
            </w:r>
          </w:p>
        </w:tc>
        <w:tc>
          <w:tcPr>
            <w:tcW w:w="1931" w:type="dxa"/>
            <w:tcBorders>
              <w:left w:val="nil"/>
            </w:tcBorders>
          </w:tcPr>
          <w:p w:rsidR="0067705B" w:rsidRDefault="00EF3B5B">
            <w:pPr>
              <w:pStyle w:val="TableParagraph"/>
              <w:ind w:left="269"/>
              <w:rPr>
                <w:i/>
                <w:sz w:val="20"/>
              </w:rPr>
            </w:pPr>
            <w:r>
              <w:rPr>
                <w:i/>
                <w:sz w:val="20"/>
              </w:rPr>
              <w:t>(l- + -juw A)</w:t>
            </w:r>
          </w:p>
        </w:tc>
        <w:tc>
          <w:tcPr>
            <w:tcW w:w="2782" w:type="dxa"/>
          </w:tcPr>
          <w:p w:rsidR="0067705B" w:rsidRDefault="00EF3B5B">
            <w:pPr>
              <w:pStyle w:val="TableParagraph"/>
              <w:rPr>
                <w:sz w:val="20"/>
              </w:rPr>
            </w:pPr>
            <w:r>
              <w:rPr>
                <w:sz w:val="20"/>
              </w:rPr>
              <w:t>*C.ru</w:t>
            </w:r>
          </w:p>
        </w:tc>
        <w:tc>
          <w:tcPr>
            <w:tcW w:w="2870" w:type="dxa"/>
          </w:tcPr>
          <w:p w:rsidR="0067705B" w:rsidRDefault="00EF3B5B">
            <w:pPr>
              <w:pStyle w:val="TableParagraph"/>
              <w:ind w:left="38"/>
              <w:rPr>
                <w:sz w:val="20"/>
              </w:rPr>
            </w:pPr>
            <w:r>
              <w:rPr>
                <w:sz w:val="20"/>
              </w:rPr>
              <w:t>stay, remain</w:t>
            </w:r>
          </w:p>
        </w:tc>
        <w:tc>
          <w:tcPr>
            <w:tcW w:w="928" w:type="dxa"/>
          </w:tcPr>
          <w:p w:rsidR="0067705B" w:rsidRDefault="00EF3B5B">
            <w:pPr>
              <w:pStyle w:val="TableParagraph"/>
              <w:ind w:left="210"/>
              <w:rPr>
                <w:sz w:val="20"/>
              </w:rPr>
            </w:pPr>
            <w:r>
              <w:rPr>
                <w:sz w:val="20"/>
              </w:rPr>
              <w:t>1114p</w:t>
            </w:r>
          </w:p>
        </w:tc>
        <w:tc>
          <w:tcPr>
            <w:tcW w:w="940" w:type="dxa"/>
          </w:tcPr>
          <w:p w:rsidR="0067705B" w:rsidRDefault="00EF3B5B">
            <w:pPr>
              <w:pStyle w:val="TableParagraph"/>
              <w:ind w:left="0" w:right="92"/>
              <w:jc w:val="right"/>
              <w:rPr>
                <w:sz w:val="20"/>
              </w:rPr>
            </w:pPr>
            <w:r>
              <w:rPr>
                <w:sz w:val="20"/>
              </w:rPr>
              <w:t>42537.04</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U+7559</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15"/>
        <w:gridCol w:w="1869"/>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鏐</w:t>
            </w:r>
          </w:p>
        </w:tc>
        <w:tc>
          <w:tcPr>
            <w:tcW w:w="770" w:type="dxa"/>
          </w:tcPr>
          <w:p w:rsidR="0067705B" w:rsidRDefault="00EF3B5B">
            <w:pPr>
              <w:pStyle w:val="TableParagraph"/>
              <w:rPr>
                <w:sz w:val="20"/>
              </w:rPr>
            </w:pPr>
            <w:r>
              <w:rPr>
                <w:sz w:val="20"/>
              </w:rPr>
              <w:t>liú</w:t>
            </w:r>
          </w:p>
        </w:tc>
        <w:tc>
          <w:tcPr>
            <w:tcW w:w="915" w:type="dxa"/>
            <w:tcBorders>
              <w:right w:val="nil"/>
            </w:tcBorders>
          </w:tcPr>
          <w:p w:rsidR="0067705B" w:rsidRDefault="00EF3B5B">
            <w:pPr>
              <w:pStyle w:val="TableParagraph"/>
              <w:rPr>
                <w:i/>
                <w:sz w:val="20"/>
              </w:rPr>
            </w:pPr>
            <w:r>
              <w:rPr>
                <w:i/>
                <w:sz w:val="20"/>
              </w:rPr>
              <w:t>ljuw</w:t>
            </w:r>
          </w:p>
        </w:tc>
        <w:tc>
          <w:tcPr>
            <w:tcW w:w="1869" w:type="dxa"/>
            <w:tcBorders>
              <w:left w:val="nil"/>
            </w:tcBorders>
          </w:tcPr>
          <w:p w:rsidR="0067705B" w:rsidRDefault="00EF3B5B">
            <w:pPr>
              <w:pStyle w:val="TableParagraph"/>
              <w:ind w:left="208"/>
              <w:rPr>
                <w:i/>
                <w:sz w:val="20"/>
              </w:rPr>
            </w:pPr>
            <w:r>
              <w:rPr>
                <w:i/>
                <w:sz w:val="20"/>
              </w:rPr>
              <w:t>(l- + -juw A)</w:t>
            </w:r>
          </w:p>
        </w:tc>
        <w:tc>
          <w:tcPr>
            <w:tcW w:w="2782" w:type="dxa"/>
          </w:tcPr>
          <w:p w:rsidR="0067705B" w:rsidRDefault="00EF3B5B">
            <w:pPr>
              <w:pStyle w:val="TableParagraph"/>
              <w:rPr>
                <w:sz w:val="20"/>
              </w:rPr>
            </w:pPr>
            <w:r>
              <w:rPr>
                <w:sz w:val="20"/>
              </w:rPr>
              <w:t>*[r]iw</w:t>
            </w:r>
          </w:p>
        </w:tc>
        <w:tc>
          <w:tcPr>
            <w:tcW w:w="2870" w:type="dxa"/>
          </w:tcPr>
          <w:p w:rsidR="0067705B" w:rsidRDefault="00EF3B5B">
            <w:pPr>
              <w:pStyle w:val="TableParagraph"/>
              <w:ind w:left="38"/>
              <w:rPr>
                <w:sz w:val="20"/>
              </w:rPr>
            </w:pPr>
            <w:r>
              <w:rPr>
                <w:sz w:val="20"/>
              </w:rPr>
              <w:t>fine gold</w:t>
            </w:r>
          </w:p>
        </w:tc>
        <w:tc>
          <w:tcPr>
            <w:tcW w:w="928" w:type="dxa"/>
          </w:tcPr>
          <w:p w:rsidR="0067705B" w:rsidRDefault="00EF3B5B">
            <w:pPr>
              <w:pStyle w:val="TableParagraph"/>
              <w:ind w:left="210"/>
              <w:rPr>
                <w:sz w:val="20"/>
              </w:rPr>
            </w:pPr>
            <w:r>
              <w:rPr>
                <w:sz w:val="20"/>
              </w:rPr>
              <w:t>1069b</w:t>
            </w:r>
          </w:p>
        </w:tc>
        <w:tc>
          <w:tcPr>
            <w:tcW w:w="940" w:type="dxa"/>
          </w:tcPr>
          <w:p w:rsidR="0067705B" w:rsidRDefault="00EF3B5B">
            <w:pPr>
              <w:pStyle w:val="TableParagraph"/>
              <w:ind w:left="0" w:right="92"/>
              <w:jc w:val="right"/>
              <w:rPr>
                <w:sz w:val="20"/>
              </w:rPr>
            </w:pPr>
            <w:r>
              <w:rPr>
                <w:sz w:val="20"/>
              </w:rPr>
              <w:t>64253.04</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U+93D0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摎</w:t>
            </w:r>
          </w:p>
        </w:tc>
        <w:tc>
          <w:tcPr>
            <w:tcW w:w="770" w:type="dxa"/>
          </w:tcPr>
          <w:p w:rsidR="0067705B" w:rsidRDefault="00EF3B5B">
            <w:pPr>
              <w:pStyle w:val="TableParagraph"/>
              <w:spacing w:before="29"/>
              <w:rPr>
                <w:sz w:val="20"/>
              </w:rPr>
            </w:pPr>
            <w:r>
              <w:rPr>
                <w:sz w:val="20"/>
              </w:rPr>
              <w:t>liú</w:t>
            </w:r>
          </w:p>
        </w:tc>
        <w:tc>
          <w:tcPr>
            <w:tcW w:w="915" w:type="dxa"/>
            <w:tcBorders>
              <w:right w:val="nil"/>
            </w:tcBorders>
          </w:tcPr>
          <w:p w:rsidR="0067705B" w:rsidRDefault="00EF3B5B">
            <w:pPr>
              <w:pStyle w:val="TableParagraph"/>
              <w:spacing w:before="29"/>
              <w:rPr>
                <w:i/>
                <w:sz w:val="20"/>
              </w:rPr>
            </w:pPr>
            <w:r>
              <w:rPr>
                <w:i/>
                <w:sz w:val="20"/>
              </w:rPr>
              <w:t>ljuw</w:t>
            </w:r>
          </w:p>
        </w:tc>
        <w:tc>
          <w:tcPr>
            <w:tcW w:w="1869" w:type="dxa"/>
            <w:tcBorders>
              <w:left w:val="nil"/>
            </w:tcBorders>
          </w:tcPr>
          <w:p w:rsidR="0067705B" w:rsidRDefault="00EF3B5B">
            <w:pPr>
              <w:pStyle w:val="TableParagraph"/>
              <w:spacing w:before="29"/>
              <w:ind w:left="208"/>
              <w:rPr>
                <w:i/>
                <w:sz w:val="20"/>
              </w:rPr>
            </w:pPr>
            <w:r>
              <w:rPr>
                <w:i/>
                <w:sz w:val="20"/>
              </w:rPr>
              <w:t>(l- + -juw A)</w:t>
            </w:r>
          </w:p>
        </w:tc>
        <w:tc>
          <w:tcPr>
            <w:tcW w:w="2782" w:type="dxa"/>
          </w:tcPr>
          <w:p w:rsidR="0067705B" w:rsidRDefault="00EF3B5B">
            <w:pPr>
              <w:pStyle w:val="TableParagraph"/>
              <w:spacing w:before="29"/>
              <w:rPr>
                <w:sz w:val="20"/>
              </w:rPr>
            </w:pPr>
            <w:r>
              <w:rPr>
                <w:sz w:val="20"/>
              </w:rPr>
              <w:t>*[r]iw</w:t>
            </w:r>
          </w:p>
        </w:tc>
        <w:tc>
          <w:tcPr>
            <w:tcW w:w="2870" w:type="dxa"/>
          </w:tcPr>
          <w:p w:rsidR="0067705B" w:rsidRDefault="00EF3B5B">
            <w:pPr>
              <w:pStyle w:val="TableParagraph"/>
              <w:spacing w:before="29"/>
              <w:ind w:left="38"/>
              <w:rPr>
                <w:sz w:val="20"/>
              </w:rPr>
            </w:pPr>
            <w:r>
              <w:rPr>
                <w:sz w:val="20"/>
              </w:rPr>
              <w:t>tie around, strangle</w:t>
            </w:r>
          </w:p>
        </w:tc>
        <w:tc>
          <w:tcPr>
            <w:tcW w:w="928" w:type="dxa"/>
          </w:tcPr>
          <w:p w:rsidR="0067705B" w:rsidRDefault="00EF3B5B">
            <w:pPr>
              <w:pStyle w:val="TableParagraph"/>
              <w:spacing w:before="29"/>
              <w:ind w:left="210"/>
              <w:rPr>
                <w:sz w:val="20"/>
              </w:rPr>
            </w:pPr>
            <w:r>
              <w:rPr>
                <w:sz w:val="20"/>
              </w:rPr>
              <w:t>1069g</w:t>
            </w:r>
          </w:p>
        </w:tc>
        <w:tc>
          <w:tcPr>
            <w:tcW w:w="940" w:type="dxa"/>
          </w:tcPr>
          <w:p w:rsidR="0067705B" w:rsidRDefault="00EF3B5B">
            <w:pPr>
              <w:pStyle w:val="TableParagraph"/>
              <w:spacing w:before="29"/>
              <w:ind w:left="0" w:right="92"/>
              <w:jc w:val="right"/>
              <w:rPr>
                <w:sz w:val="20"/>
              </w:rPr>
            </w:pPr>
            <w:r>
              <w:rPr>
                <w:sz w:val="20"/>
              </w:rPr>
              <w:t>31950.14</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U+644E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旒</w:t>
            </w:r>
          </w:p>
        </w:tc>
        <w:tc>
          <w:tcPr>
            <w:tcW w:w="770" w:type="dxa"/>
          </w:tcPr>
          <w:p w:rsidR="0067705B" w:rsidRDefault="00EF3B5B">
            <w:pPr>
              <w:pStyle w:val="TableParagraph"/>
              <w:rPr>
                <w:sz w:val="20"/>
              </w:rPr>
            </w:pPr>
            <w:r>
              <w:rPr>
                <w:sz w:val="20"/>
              </w:rPr>
              <w:t>liú</w:t>
            </w:r>
          </w:p>
        </w:tc>
        <w:tc>
          <w:tcPr>
            <w:tcW w:w="915" w:type="dxa"/>
            <w:tcBorders>
              <w:right w:val="nil"/>
            </w:tcBorders>
          </w:tcPr>
          <w:p w:rsidR="0067705B" w:rsidRDefault="00EF3B5B">
            <w:pPr>
              <w:pStyle w:val="TableParagraph"/>
              <w:rPr>
                <w:i/>
                <w:sz w:val="20"/>
              </w:rPr>
            </w:pPr>
            <w:r>
              <w:rPr>
                <w:i/>
                <w:sz w:val="20"/>
              </w:rPr>
              <w:t>ljuw</w:t>
            </w:r>
          </w:p>
        </w:tc>
        <w:tc>
          <w:tcPr>
            <w:tcW w:w="1869" w:type="dxa"/>
            <w:tcBorders>
              <w:left w:val="nil"/>
            </w:tcBorders>
          </w:tcPr>
          <w:p w:rsidR="0067705B" w:rsidRDefault="00EF3B5B">
            <w:pPr>
              <w:pStyle w:val="TableParagraph"/>
              <w:ind w:left="208"/>
              <w:rPr>
                <w:i/>
                <w:sz w:val="20"/>
              </w:rPr>
            </w:pPr>
            <w:r>
              <w:rPr>
                <w:i/>
                <w:sz w:val="20"/>
              </w:rPr>
              <w:t>(l- + -juw A)</w:t>
            </w:r>
          </w:p>
        </w:tc>
        <w:tc>
          <w:tcPr>
            <w:tcW w:w="2782" w:type="dxa"/>
          </w:tcPr>
          <w:p w:rsidR="0067705B" w:rsidRDefault="00EF3B5B">
            <w:pPr>
              <w:pStyle w:val="TableParagraph"/>
              <w:rPr>
                <w:sz w:val="20"/>
              </w:rPr>
            </w:pPr>
            <w:r>
              <w:rPr>
                <w:sz w:val="20"/>
              </w:rPr>
              <w:t>*[r]u</w:t>
            </w:r>
          </w:p>
        </w:tc>
        <w:tc>
          <w:tcPr>
            <w:tcW w:w="2870" w:type="dxa"/>
          </w:tcPr>
          <w:p w:rsidR="0067705B" w:rsidRDefault="00EF3B5B">
            <w:pPr>
              <w:pStyle w:val="TableParagraph"/>
              <w:ind w:left="38"/>
              <w:rPr>
                <w:sz w:val="20"/>
              </w:rPr>
            </w:pPr>
            <w:r>
              <w:rPr>
                <w:sz w:val="20"/>
              </w:rPr>
              <w:t>pendants of banner, cap</w:t>
            </w:r>
          </w:p>
        </w:tc>
        <w:tc>
          <w:tcPr>
            <w:tcW w:w="928" w:type="dxa"/>
          </w:tcPr>
          <w:p w:rsidR="0067705B" w:rsidRDefault="00EF3B5B">
            <w:pPr>
              <w:pStyle w:val="TableParagraph"/>
              <w:ind w:left="214"/>
              <w:rPr>
                <w:sz w:val="20"/>
              </w:rPr>
            </w:pPr>
            <w:r>
              <w:rPr>
                <w:sz w:val="20"/>
              </w:rPr>
              <w:t>1104c</w:t>
            </w:r>
          </w:p>
        </w:tc>
        <w:tc>
          <w:tcPr>
            <w:tcW w:w="940" w:type="dxa"/>
          </w:tcPr>
          <w:p w:rsidR="0067705B" w:rsidRDefault="00EF3B5B">
            <w:pPr>
              <w:pStyle w:val="TableParagraph"/>
              <w:ind w:left="0" w:right="92"/>
              <w:jc w:val="right"/>
              <w:rPr>
                <w:sz w:val="20"/>
              </w:rPr>
            </w:pPr>
            <w:r>
              <w:rPr>
                <w:sz w:val="20"/>
              </w:rPr>
              <w:t>32183.10</w:t>
            </w:r>
          </w:p>
        </w:tc>
        <w:tc>
          <w:tcPr>
            <w:tcW w:w="496" w:type="dxa"/>
          </w:tcPr>
          <w:p w:rsidR="0067705B" w:rsidRDefault="00EF3B5B">
            <w:pPr>
              <w:pStyle w:val="TableParagraph"/>
              <w:ind w:left="75" w:right="76"/>
              <w:jc w:val="center"/>
              <w:rPr>
                <w:sz w:val="20"/>
              </w:rPr>
            </w:pPr>
            <w:r>
              <w:rPr>
                <w:sz w:val="20"/>
              </w:rPr>
              <w:t>70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U+65D2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劉</w:t>
            </w:r>
          </w:p>
        </w:tc>
        <w:tc>
          <w:tcPr>
            <w:tcW w:w="770" w:type="dxa"/>
          </w:tcPr>
          <w:p w:rsidR="0067705B" w:rsidRDefault="00EF3B5B">
            <w:pPr>
              <w:pStyle w:val="TableParagraph"/>
              <w:rPr>
                <w:sz w:val="20"/>
              </w:rPr>
            </w:pPr>
            <w:r>
              <w:rPr>
                <w:sz w:val="20"/>
              </w:rPr>
              <w:t>liú</w:t>
            </w:r>
          </w:p>
        </w:tc>
        <w:tc>
          <w:tcPr>
            <w:tcW w:w="915" w:type="dxa"/>
            <w:tcBorders>
              <w:right w:val="nil"/>
            </w:tcBorders>
          </w:tcPr>
          <w:p w:rsidR="0067705B" w:rsidRDefault="00EF3B5B">
            <w:pPr>
              <w:pStyle w:val="TableParagraph"/>
              <w:rPr>
                <w:i/>
                <w:sz w:val="20"/>
              </w:rPr>
            </w:pPr>
            <w:r>
              <w:rPr>
                <w:i/>
                <w:sz w:val="20"/>
              </w:rPr>
              <w:t>ljuw</w:t>
            </w:r>
          </w:p>
        </w:tc>
        <w:tc>
          <w:tcPr>
            <w:tcW w:w="1869" w:type="dxa"/>
            <w:tcBorders>
              <w:left w:val="nil"/>
            </w:tcBorders>
          </w:tcPr>
          <w:p w:rsidR="0067705B" w:rsidRDefault="00EF3B5B">
            <w:pPr>
              <w:pStyle w:val="TableParagraph"/>
              <w:ind w:left="208"/>
              <w:rPr>
                <w:i/>
                <w:sz w:val="20"/>
              </w:rPr>
            </w:pPr>
            <w:r>
              <w:rPr>
                <w:i/>
                <w:sz w:val="20"/>
              </w:rPr>
              <w:t>(l- + -juw A)</w:t>
            </w:r>
          </w:p>
        </w:tc>
        <w:tc>
          <w:tcPr>
            <w:tcW w:w="2782" w:type="dxa"/>
          </w:tcPr>
          <w:p w:rsidR="0067705B" w:rsidRDefault="00EF3B5B">
            <w:pPr>
              <w:pStyle w:val="TableParagraph"/>
              <w:rPr>
                <w:sz w:val="20"/>
              </w:rPr>
            </w:pPr>
            <w:r>
              <w:rPr>
                <w:w w:val="95"/>
                <w:sz w:val="20"/>
              </w:rPr>
              <w:t>*mə-ru</w:t>
            </w:r>
          </w:p>
        </w:tc>
        <w:tc>
          <w:tcPr>
            <w:tcW w:w="2870" w:type="dxa"/>
          </w:tcPr>
          <w:p w:rsidR="0067705B" w:rsidRDefault="00EF3B5B">
            <w:pPr>
              <w:pStyle w:val="TableParagraph"/>
              <w:ind w:left="38"/>
              <w:rPr>
                <w:sz w:val="20"/>
              </w:rPr>
            </w:pPr>
            <w:r>
              <w:rPr>
                <w:sz w:val="20"/>
              </w:rPr>
              <w:t>kill; surname</w:t>
            </w:r>
          </w:p>
        </w:tc>
        <w:tc>
          <w:tcPr>
            <w:tcW w:w="928" w:type="dxa"/>
          </w:tcPr>
          <w:p w:rsidR="0067705B" w:rsidRDefault="00EF3B5B">
            <w:pPr>
              <w:pStyle w:val="TableParagraph"/>
              <w:ind w:left="196"/>
              <w:rPr>
                <w:sz w:val="20"/>
              </w:rPr>
            </w:pPr>
            <w:r>
              <w:rPr>
                <w:sz w:val="20"/>
              </w:rPr>
              <w:t>1114a'</w:t>
            </w:r>
          </w:p>
        </w:tc>
        <w:tc>
          <w:tcPr>
            <w:tcW w:w="940" w:type="dxa"/>
          </w:tcPr>
          <w:p w:rsidR="0067705B" w:rsidRDefault="00EF3B5B">
            <w:pPr>
              <w:pStyle w:val="TableParagraph"/>
              <w:ind w:left="0" w:right="92"/>
              <w:jc w:val="right"/>
              <w:rPr>
                <w:sz w:val="20"/>
              </w:rPr>
            </w:pPr>
            <w:r>
              <w:rPr>
                <w:sz w:val="20"/>
              </w:rPr>
              <w:t>10359.04</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U+5289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流</w:t>
            </w:r>
          </w:p>
        </w:tc>
        <w:tc>
          <w:tcPr>
            <w:tcW w:w="770" w:type="dxa"/>
          </w:tcPr>
          <w:p w:rsidR="0067705B" w:rsidRDefault="00EF3B5B">
            <w:pPr>
              <w:pStyle w:val="TableParagraph"/>
              <w:rPr>
                <w:sz w:val="20"/>
              </w:rPr>
            </w:pPr>
            <w:r>
              <w:rPr>
                <w:sz w:val="20"/>
              </w:rPr>
              <w:t>liú</w:t>
            </w:r>
          </w:p>
        </w:tc>
        <w:tc>
          <w:tcPr>
            <w:tcW w:w="915" w:type="dxa"/>
            <w:tcBorders>
              <w:right w:val="nil"/>
            </w:tcBorders>
          </w:tcPr>
          <w:p w:rsidR="0067705B" w:rsidRDefault="00EF3B5B">
            <w:pPr>
              <w:pStyle w:val="TableParagraph"/>
              <w:rPr>
                <w:i/>
                <w:sz w:val="20"/>
              </w:rPr>
            </w:pPr>
            <w:r>
              <w:rPr>
                <w:i/>
                <w:sz w:val="20"/>
              </w:rPr>
              <w:t>ljuw</w:t>
            </w:r>
          </w:p>
        </w:tc>
        <w:tc>
          <w:tcPr>
            <w:tcW w:w="1869" w:type="dxa"/>
            <w:tcBorders>
              <w:left w:val="nil"/>
            </w:tcBorders>
          </w:tcPr>
          <w:p w:rsidR="0067705B" w:rsidRDefault="00EF3B5B">
            <w:pPr>
              <w:pStyle w:val="TableParagraph"/>
              <w:ind w:left="208"/>
              <w:rPr>
                <w:i/>
                <w:sz w:val="20"/>
              </w:rPr>
            </w:pPr>
            <w:r>
              <w:rPr>
                <w:i/>
                <w:sz w:val="20"/>
              </w:rPr>
              <w:t>(l- + -juw A)</w:t>
            </w:r>
          </w:p>
        </w:tc>
        <w:tc>
          <w:tcPr>
            <w:tcW w:w="2782" w:type="dxa"/>
          </w:tcPr>
          <w:p w:rsidR="0067705B" w:rsidRDefault="00EF3B5B">
            <w:pPr>
              <w:pStyle w:val="TableParagraph"/>
              <w:rPr>
                <w:sz w:val="20"/>
              </w:rPr>
            </w:pPr>
            <w:r>
              <w:rPr>
                <w:sz w:val="20"/>
              </w:rPr>
              <w:t>*ru</w:t>
            </w:r>
          </w:p>
        </w:tc>
        <w:tc>
          <w:tcPr>
            <w:tcW w:w="2870" w:type="dxa"/>
          </w:tcPr>
          <w:p w:rsidR="0067705B" w:rsidRDefault="00EF3B5B">
            <w:pPr>
              <w:pStyle w:val="TableParagraph"/>
              <w:ind w:left="38"/>
              <w:rPr>
                <w:sz w:val="20"/>
              </w:rPr>
            </w:pPr>
            <w:proofErr w:type="gramStart"/>
            <w:r>
              <w:rPr>
                <w:sz w:val="20"/>
              </w:rPr>
              <w:t>flow</w:t>
            </w:r>
            <w:proofErr w:type="gramEnd"/>
            <w:r>
              <w:rPr>
                <w:sz w:val="20"/>
              </w:rPr>
              <w:t xml:space="preserve"> (v.)</w:t>
            </w:r>
          </w:p>
        </w:tc>
        <w:tc>
          <w:tcPr>
            <w:tcW w:w="928" w:type="dxa"/>
          </w:tcPr>
          <w:p w:rsidR="0067705B" w:rsidRDefault="00EF3B5B">
            <w:pPr>
              <w:pStyle w:val="TableParagraph"/>
              <w:ind w:left="214"/>
              <w:rPr>
                <w:sz w:val="20"/>
              </w:rPr>
            </w:pPr>
            <w:r>
              <w:rPr>
                <w:sz w:val="20"/>
              </w:rPr>
              <w:t>1104a</w:t>
            </w:r>
          </w:p>
        </w:tc>
        <w:tc>
          <w:tcPr>
            <w:tcW w:w="940" w:type="dxa"/>
          </w:tcPr>
          <w:p w:rsidR="0067705B" w:rsidRDefault="00EF3B5B">
            <w:pPr>
              <w:pStyle w:val="TableParagraph"/>
              <w:ind w:left="0" w:right="92"/>
              <w:jc w:val="right"/>
              <w:rPr>
                <w:sz w:val="20"/>
              </w:rPr>
            </w:pPr>
            <w:r>
              <w:rPr>
                <w:sz w:val="20"/>
              </w:rPr>
              <w:t>31631.12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U+6D41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柳</w:t>
            </w:r>
          </w:p>
        </w:tc>
        <w:tc>
          <w:tcPr>
            <w:tcW w:w="770" w:type="dxa"/>
          </w:tcPr>
          <w:p w:rsidR="0067705B" w:rsidRDefault="00EF3B5B">
            <w:pPr>
              <w:pStyle w:val="TableParagraph"/>
              <w:rPr>
                <w:sz w:val="20"/>
              </w:rPr>
            </w:pPr>
            <w:r>
              <w:rPr>
                <w:sz w:val="20"/>
              </w:rPr>
              <w:t>liǔ</w:t>
            </w:r>
          </w:p>
        </w:tc>
        <w:tc>
          <w:tcPr>
            <w:tcW w:w="915" w:type="dxa"/>
            <w:tcBorders>
              <w:right w:val="nil"/>
            </w:tcBorders>
          </w:tcPr>
          <w:p w:rsidR="0067705B" w:rsidRDefault="00EF3B5B">
            <w:pPr>
              <w:pStyle w:val="TableParagraph"/>
              <w:rPr>
                <w:i/>
                <w:sz w:val="20"/>
              </w:rPr>
            </w:pPr>
            <w:r>
              <w:rPr>
                <w:i/>
                <w:sz w:val="20"/>
              </w:rPr>
              <w:t>ljuwX</w:t>
            </w:r>
          </w:p>
        </w:tc>
        <w:tc>
          <w:tcPr>
            <w:tcW w:w="1869" w:type="dxa"/>
            <w:tcBorders>
              <w:left w:val="nil"/>
            </w:tcBorders>
          </w:tcPr>
          <w:p w:rsidR="0067705B" w:rsidRDefault="00EF3B5B">
            <w:pPr>
              <w:pStyle w:val="TableParagraph"/>
              <w:ind w:left="208"/>
              <w:rPr>
                <w:i/>
                <w:sz w:val="20"/>
              </w:rPr>
            </w:pPr>
            <w:r>
              <w:rPr>
                <w:i/>
                <w:sz w:val="20"/>
              </w:rPr>
              <w:t>(l- + -juw B)</w:t>
            </w:r>
          </w:p>
        </w:tc>
        <w:tc>
          <w:tcPr>
            <w:tcW w:w="2782" w:type="dxa"/>
          </w:tcPr>
          <w:p w:rsidR="0067705B" w:rsidRDefault="00EF3B5B">
            <w:pPr>
              <w:pStyle w:val="TableParagraph"/>
              <w:rPr>
                <w:sz w:val="20"/>
              </w:rPr>
            </w:pPr>
            <w:r>
              <w:rPr>
                <w:sz w:val="20"/>
              </w:rPr>
              <w:t>*([m]ə.)ruʔ</w:t>
            </w:r>
          </w:p>
        </w:tc>
        <w:tc>
          <w:tcPr>
            <w:tcW w:w="2870" w:type="dxa"/>
          </w:tcPr>
          <w:p w:rsidR="0067705B" w:rsidRDefault="00EF3B5B">
            <w:pPr>
              <w:pStyle w:val="TableParagraph"/>
              <w:ind w:left="38"/>
              <w:rPr>
                <w:sz w:val="20"/>
              </w:rPr>
            </w:pPr>
            <w:r>
              <w:rPr>
                <w:sz w:val="20"/>
              </w:rPr>
              <w:t>willow</w:t>
            </w:r>
          </w:p>
        </w:tc>
        <w:tc>
          <w:tcPr>
            <w:tcW w:w="928" w:type="dxa"/>
          </w:tcPr>
          <w:p w:rsidR="0067705B" w:rsidRDefault="00EF3B5B">
            <w:pPr>
              <w:pStyle w:val="TableParagraph"/>
              <w:ind w:left="232"/>
              <w:rPr>
                <w:sz w:val="20"/>
              </w:rPr>
            </w:pPr>
            <w:r>
              <w:rPr>
                <w:sz w:val="20"/>
              </w:rPr>
              <w:t>1114l</w:t>
            </w:r>
          </w:p>
        </w:tc>
        <w:tc>
          <w:tcPr>
            <w:tcW w:w="940" w:type="dxa"/>
          </w:tcPr>
          <w:p w:rsidR="0067705B" w:rsidRDefault="00EF3B5B">
            <w:pPr>
              <w:pStyle w:val="TableParagraph"/>
              <w:ind w:left="0" w:right="92"/>
              <w:jc w:val="right"/>
              <w:rPr>
                <w:sz w:val="20"/>
              </w:rPr>
            </w:pPr>
            <w:r>
              <w:rPr>
                <w:sz w:val="20"/>
              </w:rPr>
              <w:t>21187.02</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U+67F3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翏</w:t>
            </w:r>
          </w:p>
        </w:tc>
        <w:tc>
          <w:tcPr>
            <w:tcW w:w="770" w:type="dxa"/>
          </w:tcPr>
          <w:p w:rsidR="0067705B" w:rsidRDefault="00EF3B5B">
            <w:pPr>
              <w:pStyle w:val="TableParagraph"/>
              <w:spacing w:before="29"/>
              <w:rPr>
                <w:sz w:val="20"/>
              </w:rPr>
            </w:pPr>
            <w:r>
              <w:rPr>
                <w:sz w:val="20"/>
              </w:rPr>
              <w:t>liù</w:t>
            </w:r>
          </w:p>
        </w:tc>
        <w:tc>
          <w:tcPr>
            <w:tcW w:w="915" w:type="dxa"/>
            <w:tcBorders>
              <w:right w:val="nil"/>
            </w:tcBorders>
          </w:tcPr>
          <w:p w:rsidR="0067705B" w:rsidRDefault="00EF3B5B">
            <w:pPr>
              <w:pStyle w:val="TableParagraph"/>
              <w:spacing w:before="29"/>
              <w:rPr>
                <w:i/>
                <w:sz w:val="20"/>
              </w:rPr>
            </w:pPr>
            <w:r>
              <w:rPr>
                <w:i/>
                <w:sz w:val="20"/>
              </w:rPr>
              <w:t>ljuwH</w:t>
            </w:r>
          </w:p>
        </w:tc>
        <w:tc>
          <w:tcPr>
            <w:tcW w:w="1869" w:type="dxa"/>
            <w:tcBorders>
              <w:left w:val="nil"/>
            </w:tcBorders>
          </w:tcPr>
          <w:p w:rsidR="0067705B" w:rsidRDefault="00EF3B5B">
            <w:pPr>
              <w:pStyle w:val="TableParagraph"/>
              <w:spacing w:before="29"/>
              <w:ind w:left="208"/>
              <w:rPr>
                <w:i/>
                <w:sz w:val="20"/>
              </w:rPr>
            </w:pPr>
            <w:r>
              <w:rPr>
                <w:i/>
                <w:sz w:val="20"/>
              </w:rPr>
              <w:t>(l- + -juw C)</w:t>
            </w:r>
          </w:p>
        </w:tc>
        <w:tc>
          <w:tcPr>
            <w:tcW w:w="2782" w:type="dxa"/>
          </w:tcPr>
          <w:p w:rsidR="0067705B" w:rsidRDefault="00EF3B5B">
            <w:pPr>
              <w:pStyle w:val="TableParagraph"/>
              <w:spacing w:before="29"/>
              <w:rPr>
                <w:sz w:val="20"/>
              </w:rPr>
            </w:pPr>
            <w:r>
              <w:rPr>
                <w:sz w:val="20"/>
              </w:rPr>
              <w:t>*[r]iw-s</w:t>
            </w:r>
          </w:p>
        </w:tc>
        <w:tc>
          <w:tcPr>
            <w:tcW w:w="2870" w:type="dxa"/>
          </w:tcPr>
          <w:p w:rsidR="0067705B" w:rsidRDefault="00EF3B5B">
            <w:pPr>
              <w:pStyle w:val="TableParagraph"/>
              <w:spacing w:before="29"/>
              <w:ind w:left="38"/>
              <w:rPr>
                <w:sz w:val="20"/>
              </w:rPr>
            </w:pPr>
            <w:r>
              <w:rPr>
                <w:sz w:val="20"/>
              </w:rPr>
              <w:t>flying high (no pre-Han text)</w:t>
            </w:r>
          </w:p>
        </w:tc>
        <w:tc>
          <w:tcPr>
            <w:tcW w:w="928" w:type="dxa"/>
          </w:tcPr>
          <w:p w:rsidR="0067705B" w:rsidRDefault="00EF3B5B">
            <w:pPr>
              <w:pStyle w:val="TableParagraph"/>
              <w:spacing w:before="29"/>
              <w:ind w:left="214"/>
              <w:rPr>
                <w:sz w:val="20"/>
              </w:rPr>
            </w:pPr>
            <w:r>
              <w:rPr>
                <w:sz w:val="20"/>
              </w:rPr>
              <w:t>1069a</w:t>
            </w:r>
          </w:p>
        </w:tc>
        <w:tc>
          <w:tcPr>
            <w:tcW w:w="940" w:type="dxa"/>
          </w:tcPr>
          <w:p w:rsidR="0067705B" w:rsidRDefault="00EF3B5B">
            <w:pPr>
              <w:pStyle w:val="TableParagraph"/>
              <w:spacing w:before="29"/>
              <w:ind w:left="0" w:right="92"/>
              <w:jc w:val="right"/>
              <w:rPr>
                <w:sz w:val="20"/>
              </w:rPr>
            </w:pPr>
            <w:r>
              <w:rPr>
                <w:sz w:val="20"/>
              </w:rPr>
              <w:t>53345.04</w:t>
            </w:r>
          </w:p>
        </w:tc>
        <w:tc>
          <w:tcPr>
            <w:tcW w:w="496" w:type="dxa"/>
          </w:tcPr>
          <w:p w:rsidR="0067705B" w:rsidRDefault="00EF3B5B">
            <w:pPr>
              <w:pStyle w:val="TableParagraph"/>
              <w:spacing w:before="29"/>
              <w:ind w:left="75" w:right="76"/>
              <w:jc w:val="center"/>
              <w:rPr>
                <w:sz w:val="20"/>
              </w:rPr>
            </w:pPr>
            <w:r>
              <w:rPr>
                <w:sz w:val="20"/>
              </w:rPr>
              <w:t>124</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U+7FCF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六</w:t>
            </w:r>
          </w:p>
        </w:tc>
        <w:tc>
          <w:tcPr>
            <w:tcW w:w="770" w:type="dxa"/>
          </w:tcPr>
          <w:p w:rsidR="0067705B" w:rsidRDefault="00EF3B5B">
            <w:pPr>
              <w:pStyle w:val="TableParagraph"/>
              <w:rPr>
                <w:sz w:val="20"/>
              </w:rPr>
            </w:pPr>
            <w:r>
              <w:rPr>
                <w:sz w:val="20"/>
              </w:rPr>
              <w:t>liù</w:t>
            </w:r>
          </w:p>
        </w:tc>
        <w:tc>
          <w:tcPr>
            <w:tcW w:w="915" w:type="dxa"/>
            <w:tcBorders>
              <w:right w:val="nil"/>
            </w:tcBorders>
          </w:tcPr>
          <w:p w:rsidR="0067705B" w:rsidRDefault="00EF3B5B">
            <w:pPr>
              <w:pStyle w:val="TableParagraph"/>
              <w:rPr>
                <w:i/>
                <w:sz w:val="20"/>
              </w:rPr>
            </w:pPr>
            <w:r>
              <w:rPr>
                <w:i/>
                <w:sz w:val="20"/>
              </w:rPr>
              <w:t>ljuwk</w:t>
            </w:r>
          </w:p>
        </w:tc>
        <w:tc>
          <w:tcPr>
            <w:tcW w:w="1869" w:type="dxa"/>
            <w:tcBorders>
              <w:left w:val="nil"/>
            </w:tcBorders>
          </w:tcPr>
          <w:p w:rsidR="0067705B" w:rsidRDefault="00EF3B5B">
            <w:pPr>
              <w:pStyle w:val="TableParagraph"/>
              <w:ind w:left="208"/>
              <w:rPr>
                <w:i/>
                <w:sz w:val="20"/>
              </w:rPr>
            </w:pPr>
            <w:r>
              <w:rPr>
                <w:i/>
                <w:sz w:val="20"/>
              </w:rPr>
              <w:t>(l- + -juwk D)</w:t>
            </w:r>
          </w:p>
        </w:tc>
        <w:tc>
          <w:tcPr>
            <w:tcW w:w="2782" w:type="dxa"/>
          </w:tcPr>
          <w:p w:rsidR="0067705B" w:rsidRDefault="00EF3B5B">
            <w:pPr>
              <w:pStyle w:val="TableParagraph"/>
              <w:rPr>
                <w:sz w:val="20"/>
              </w:rPr>
            </w:pPr>
            <w:r>
              <w:rPr>
                <w:sz w:val="20"/>
              </w:rPr>
              <w:t>*k.ruk</w:t>
            </w:r>
          </w:p>
        </w:tc>
        <w:tc>
          <w:tcPr>
            <w:tcW w:w="2870" w:type="dxa"/>
          </w:tcPr>
          <w:p w:rsidR="0067705B" w:rsidRDefault="00EF3B5B">
            <w:pPr>
              <w:pStyle w:val="TableParagraph"/>
              <w:ind w:left="38"/>
              <w:rPr>
                <w:sz w:val="20"/>
              </w:rPr>
            </w:pPr>
            <w:r>
              <w:rPr>
                <w:sz w:val="20"/>
              </w:rPr>
              <w:t>six</w:t>
            </w:r>
          </w:p>
        </w:tc>
        <w:tc>
          <w:tcPr>
            <w:tcW w:w="928" w:type="dxa"/>
          </w:tcPr>
          <w:p w:rsidR="0067705B" w:rsidRDefault="00EF3B5B">
            <w:pPr>
              <w:pStyle w:val="TableParagraph"/>
              <w:ind w:left="214"/>
              <w:rPr>
                <w:sz w:val="20"/>
              </w:rPr>
            </w:pPr>
            <w:r>
              <w:rPr>
                <w:sz w:val="20"/>
              </w:rPr>
              <w:t>1032a</w:t>
            </w:r>
          </w:p>
        </w:tc>
        <w:tc>
          <w:tcPr>
            <w:tcW w:w="940" w:type="dxa"/>
          </w:tcPr>
          <w:p w:rsidR="0067705B" w:rsidRDefault="00EF3B5B">
            <w:pPr>
              <w:pStyle w:val="TableParagraph"/>
              <w:ind w:left="0" w:right="92"/>
              <w:jc w:val="right"/>
              <w:rPr>
                <w:sz w:val="20"/>
              </w:rPr>
            </w:pPr>
            <w:r>
              <w:rPr>
                <w:sz w:val="20"/>
              </w:rPr>
              <w:t>10241.09</w:t>
            </w:r>
          </w:p>
        </w:tc>
        <w:tc>
          <w:tcPr>
            <w:tcW w:w="496" w:type="dxa"/>
          </w:tcPr>
          <w:p w:rsidR="0067705B" w:rsidRDefault="00EF3B5B">
            <w:pPr>
              <w:pStyle w:val="TableParagraph"/>
              <w:ind w:left="75" w:right="76"/>
              <w:jc w:val="center"/>
              <w:rPr>
                <w:sz w:val="20"/>
              </w:rPr>
            </w:pPr>
            <w:r>
              <w:rPr>
                <w:sz w:val="20"/>
              </w:rPr>
              <w:t>12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1" w:right="72"/>
              <w:jc w:val="center"/>
              <w:rPr>
                <w:sz w:val="20"/>
              </w:rPr>
            </w:pPr>
            <w:r>
              <w:rPr>
                <w:sz w:val="20"/>
              </w:rPr>
              <w:t>U+516D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龍</w:t>
            </w:r>
          </w:p>
        </w:tc>
        <w:tc>
          <w:tcPr>
            <w:tcW w:w="770" w:type="dxa"/>
          </w:tcPr>
          <w:p w:rsidR="0067705B" w:rsidRDefault="00EF3B5B">
            <w:pPr>
              <w:pStyle w:val="TableParagraph"/>
              <w:rPr>
                <w:sz w:val="20"/>
              </w:rPr>
            </w:pPr>
            <w:r>
              <w:rPr>
                <w:sz w:val="20"/>
              </w:rPr>
              <w:t>lóng</w:t>
            </w:r>
          </w:p>
        </w:tc>
        <w:tc>
          <w:tcPr>
            <w:tcW w:w="915" w:type="dxa"/>
            <w:tcBorders>
              <w:right w:val="nil"/>
            </w:tcBorders>
          </w:tcPr>
          <w:p w:rsidR="0067705B" w:rsidRDefault="00EF3B5B">
            <w:pPr>
              <w:pStyle w:val="TableParagraph"/>
              <w:rPr>
                <w:i/>
                <w:sz w:val="20"/>
              </w:rPr>
            </w:pPr>
            <w:r>
              <w:rPr>
                <w:i/>
                <w:sz w:val="20"/>
              </w:rPr>
              <w:t>ljowng</w:t>
            </w:r>
          </w:p>
        </w:tc>
        <w:tc>
          <w:tcPr>
            <w:tcW w:w="1869" w:type="dxa"/>
            <w:tcBorders>
              <w:left w:val="nil"/>
            </w:tcBorders>
          </w:tcPr>
          <w:p w:rsidR="0067705B" w:rsidRDefault="00EF3B5B">
            <w:pPr>
              <w:pStyle w:val="TableParagraph"/>
              <w:ind w:left="208"/>
              <w:rPr>
                <w:i/>
                <w:sz w:val="20"/>
              </w:rPr>
            </w:pPr>
            <w:r>
              <w:rPr>
                <w:i/>
                <w:sz w:val="20"/>
              </w:rPr>
              <w:t>(l- + -jowng A)</w:t>
            </w:r>
          </w:p>
        </w:tc>
        <w:tc>
          <w:tcPr>
            <w:tcW w:w="2782" w:type="dxa"/>
          </w:tcPr>
          <w:p w:rsidR="0067705B" w:rsidRDefault="00EF3B5B">
            <w:pPr>
              <w:pStyle w:val="TableParagraph"/>
              <w:rPr>
                <w:sz w:val="20"/>
              </w:rPr>
            </w:pPr>
            <w:r>
              <w:rPr>
                <w:sz w:val="20"/>
              </w:rPr>
              <w:t>*[mə]-roŋ</w:t>
            </w:r>
          </w:p>
        </w:tc>
        <w:tc>
          <w:tcPr>
            <w:tcW w:w="2870" w:type="dxa"/>
          </w:tcPr>
          <w:p w:rsidR="0067705B" w:rsidRDefault="00EF3B5B">
            <w:pPr>
              <w:pStyle w:val="TableParagraph"/>
              <w:ind w:left="38"/>
              <w:rPr>
                <w:sz w:val="20"/>
              </w:rPr>
            </w:pPr>
            <w:r>
              <w:rPr>
                <w:sz w:val="20"/>
              </w:rPr>
              <w:t>dragon</w:t>
            </w:r>
          </w:p>
        </w:tc>
        <w:tc>
          <w:tcPr>
            <w:tcW w:w="928" w:type="dxa"/>
          </w:tcPr>
          <w:p w:rsidR="0067705B" w:rsidRDefault="00EF3B5B">
            <w:pPr>
              <w:pStyle w:val="TableParagraph"/>
              <w:ind w:left="214"/>
              <w:rPr>
                <w:sz w:val="20"/>
              </w:rPr>
            </w:pPr>
            <w:r>
              <w:rPr>
                <w:sz w:val="20"/>
              </w:rPr>
              <w:t>1193a</w:t>
            </w:r>
          </w:p>
        </w:tc>
        <w:tc>
          <w:tcPr>
            <w:tcW w:w="940" w:type="dxa"/>
          </w:tcPr>
          <w:p w:rsidR="0067705B" w:rsidRDefault="00EF3B5B">
            <w:pPr>
              <w:pStyle w:val="TableParagraph"/>
              <w:ind w:left="0" w:right="92"/>
              <w:jc w:val="right"/>
              <w:rPr>
                <w:sz w:val="20"/>
              </w:rPr>
            </w:pPr>
            <w:r>
              <w:rPr>
                <w:sz w:val="20"/>
              </w:rPr>
              <w:t>74803.01</w:t>
            </w:r>
          </w:p>
        </w:tc>
        <w:tc>
          <w:tcPr>
            <w:tcW w:w="496" w:type="dxa"/>
          </w:tcPr>
          <w:p w:rsidR="0067705B" w:rsidRDefault="00EF3B5B">
            <w:pPr>
              <w:pStyle w:val="TableParagraph"/>
              <w:ind w:left="75" w:right="76"/>
              <w:jc w:val="center"/>
              <w:rPr>
                <w:sz w:val="20"/>
              </w:rPr>
            </w:pPr>
            <w:r>
              <w:rPr>
                <w:sz w:val="20"/>
              </w:rPr>
              <w:t>212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U+9F8D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隆</w:t>
            </w:r>
          </w:p>
        </w:tc>
        <w:tc>
          <w:tcPr>
            <w:tcW w:w="770" w:type="dxa"/>
          </w:tcPr>
          <w:p w:rsidR="0067705B" w:rsidRDefault="00EF3B5B">
            <w:pPr>
              <w:pStyle w:val="TableParagraph"/>
              <w:rPr>
                <w:sz w:val="20"/>
              </w:rPr>
            </w:pPr>
            <w:r>
              <w:rPr>
                <w:sz w:val="20"/>
              </w:rPr>
              <w:t>lóng</w:t>
            </w:r>
          </w:p>
        </w:tc>
        <w:tc>
          <w:tcPr>
            <w:tcW w:w="915" w:type="dxa"/>
            <w:tcBorders>
              <w:right w:val="nil"/>
            </w:tcBorders>
          </w:tcPr>
          <w:p w:rsidR="0067705B" w:rsidRDefault="00EF3B5B">
            <w:pPr>
              <w:pStyle w:val="TableParagraph"/>
              <w:rPr>
                <w:i/>
                <w:sz w:val="20"/>
              </w:rPr>
            </w:pPr>
            <w:r>
              <w:rPr>
                <w:i/>
                <w:sz w:val="20"/>
              </w:rPr>
              <w:t>ljuwng</w:t>
            </w:r>
          </w:p>
        </w:tc>
        <w:tc>
          <w:tcPr>
            <w:tcW w:w="1869" w:type="dxa"/>
            <w:tcBorders>
              <w:left w:val="nil"/>
            </w:tcBorders>
          </w:tcPr>
          <w:p w:rsidR="0067705B" w:rsidRDefault="00EF3B5B">
            <w:pPr>
              <w:pStyle w:val="TableParagraph"/>
              <w:ind w:left="208"/>
              <w:rPr>
                <w:i/>
                <w:sz w:val="20"/>
              </w:rPr>
            </w:pPr>
            <w:r>
              <w:rPr>
                <w:i/>
                <w:sz w:val="20"/>
              </w:rPr>
              <w:t>(l- + -juwng A)</w:t>
            </w:r>
          </w:p>
        </w:tc>
        <w:tc>
          <w:tcPr>
            <w:tcW w:w="2782" w:type="dxa"/>
          </w:tcPr>
          <w:p w:rsidR="0067705B" w:rsidRDefault="00EF3B5B">
            <w:pPr>
              <w:pStyle w:val="TableParagraph"/>
              <w:rPr>
                <w:sz w:val="20"/>
              </w:rPr>
            </w:pPr>
            <w:r>
              <w:rPr>
                <w:sz w:val="20"/>
              </w:rPr>
              <w:t>*[r]uŋ</w:t>
            </w:r>
          </w:p>
        </w:tc>
        <w:tc>
          <w:tcPr>
            <w:tcW w:w="2870" w:type="dxa"/>
          </w:tcPr>
          <w:p w:rsidR="0067705B" w:rsidRDefault="00EF3B5B">
            <w:pPr>
              <w:pStyle w:val="TableParagraph"/>
              <w:ind w:left="38"/>
              <w:rPr>
                <w:sz w:val="20"/>
              </w:rPr>
            </w:pPr>
            <w:r>
              <w:rPr>
                <w:sz w:val="20"/>
              </w:rPr>
              <w:t>sound of thunder</w:t>
            </w:r>
          </w:p>
        </w:tc>
        <w:tc>
          <w:tcPr>
            <w:tcW w:w="928" w:type="dxa"/>
          </w:tcPr>
          <w:p w:rsidR="0067705B" w:rsidRDefault="00EF3B5B">
            <w:pPr>
              <w:pStyle w:val="TableParagraph"/>
              <w:ind w:left="226"/>
              <w:rPr>
                <w:sz w:val="20"/>
              </w:rPr>
            </w:pPr>
            <w:r>
              <w:rPr>
                <w:sz w:val="20"/>
              </w:rPr>
              <w:t>1015f</w:t>
            </w:r>
          </w:p>
        </w:tc>
        <w:tc>
          <w:tcPr>
            <w:tcW w:w="940" w:type="dxa"/>
          </w:tcPr>
          <w:p w:rsidR="0067705B" w:rsidRDefault="00EF3B5B">
            <w:pPr>
              <w:pStyle w:val="TableParagraph"/>
              <w:ind w:left="0" w:right="92"/>
              <w:jc w:val="right"/>
              <w:rPr>
                <w:sz w:val="20"/>
              </w:rPr>
            </w:pPr>
            <w:r>
              <w:rPr>
                <w:sz w:val="20"/>
              </w:rPr>
              <w:t>64148.05</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U+9686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隆</w:t>
            </w:r>
          </w:p>
        </w:tc>
        <w:tc>
          <w:tcPr>
            <w:tcW w:w="770" w:type="dxa"/>
          </w:tcPr>
          <w:p w:rsidR="0067705B" w:rsidRDefault="00EF3B5B">
            <w:pPr>
              <w:pStyle w:val="TableParagraph"/>
              <w:rPr>
                <w:sz w:val="20"/>
              </w:rPr>
            </w:pPr>
            <w:r>
              <w:rPr>
                <w:sz w:val="20"/>
              </w:rPr>
              <w:t>lóng</w:t>
            </w:r>
          </w:p>
        </w:tc>
        <w:tc>
          <w:tcPr>
            <w:tcW w:w="915" w:type="dxa"/>
            <w:tcBorders>
              <w:right w:val="nil"/>
            </w:tcBorders>
          </w:tcPr>
          <w:p w:rsidR="0067705B" w:rsidRDefault="00EF3B5B">
            <w:pPr>
              <w:pStyle w:val="TableParagraph"/>
              <w:rPr>
                <w:i/>
                <w:sz w:val="20"/>
              </w:rPr>
            </w:pPr>
            <w:r>
              <w:rPr>
                <w:i/>
                <w:sz w:val="20"/>
              </w:rPr>
              <w:t>ljuwng</w:t>
            </w:r>
          </w:p>
        </w:tc>
        <w:tc>
          <w:tcPr>
            <w:tcW w:w="1869" w:type="dxa"/>
            <w:tcBorders>
              <w:left w:val="nil"/>
            </w:tcBorders>
          </w:tcPr>
          <w:p w:rsidR="0067705B" w:rsidRDefault="00EF3B5B">
            <w:pPr>
              <w:pStyle w:val="TableParagraph"/>
              <w:ind w:left="208"/>
              <w:rPr>
                <w:i/>
                <w:sz w:val="20"/>
              </w:rPr>
            </w:pPr>
            <w:r>
              <w:rPr>
                <w:i/>
                <w:sz w:val="20"/>
              </w:rPr>
              <w:t>(l- + -juwng A)</w:t>
            </w:r>
          </w:p>
        </w:tc>
        <w:tc>
          <w:tcPr>
            <w:tcW w:w="2782" w:type="dxa"/>
          </w:tcPr>
          <w:p w:rsidR="0067705B" w:rsidRDefault="00EF3B5B">
            <w:pPr>
              <w:pStyle w:val="TableParagraph"/>
              <w:rPr>
                <w:sz w:val="20"/>
              </w:rPr>
            </w:pPr>
            <w:r>
              <w:rPr>
                <w:sz w:val="20"/>
              </w:rPr>
              <w:t>*[r]uŋ (&lt; * -[u]m)</w:t>
            </w:r>
          </w:p>
        </w:tc>
        <w:tc>
          <w:tcPr>
            <w:tcW w:w="2870" w:type="dxa"/>
          </w:tcPr>
          <w:p w:rsidR="0067705B" w:rsidRDefault="00EF3B5B">
            <w:pPr>
              <w:pStyle w:val="TableParagraph"/>
              <w:ind w:left="38"/>
              <w:rPr>
                <w:sz w:val="20"/>
              </w:rPr>
            </w:pPr>
            <w:r>
              <w:rPr>
                <w:sz w:val="20"/>
              </w:rPr>
              <w:t>high; ample; eminent</w:t>
            </w:r>
          </w:p>
        </w:tc>
        <w:tc>
          <w:tcPr>
            <w:tcW w:w="928" w:type="dxa"/>
          </w:tcPr>
          <w:p w:rsidR="0067705B" w:rsidRDefault="00EF3B5B">
            <w:pPr>
              <w:pStyle w:val="TableParagraph"/>
              <w:ind w:left="226"/>
              <w:rPr>
                <w:sz w:val="20"/>
              </w:rPr>
            </w:pPr>
            <w:r>
              <w:rPr>
                <w:sz w:val="20"/>
              </w:rPr>
              <w:t>1015f</w:t>
            </w:r>
          </w:p>
        </w:tc>
        <w:tc>
          <w:tcPr>
            <w:tcW w:w="940" w:type="dxa"/>
          </w:tcPr>
          <w:p w:rsidR="0067705B" w:rsidRDefault="00EF3B5B">
            <w:pPr>
              <w:pStyle w:val="TableParagraph"/>
              <w:ind w:left="0" w:right="92"/>
              <w:jc w:val="right"/>
              <w:rPr>
                <w:sz w:val="20"/>
              </w:rPr>
            </w:pPr>
            <w:r>
              <w:rPr>
                <w:sz w:val="20"/>
              </w:rPr>
              <w:t>64148.05</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U+9686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聾</w:t>
            </w:r>
          </w:p>
        </w:tc>
        <w:tc>
          <w:tcPr>
            <w:tcW w:w="770" w:type="dxa"/>
          </w:tcPr>
          <w:p w:rsidR="0067705B" w:rsidRDefault="00EF3B5B">
            <w:pPr>
              <w:pStyle w:val="TableParagraph"/>
              <w:rPr>
                <w:sz w:val="20"/>
              </w:rPr>
            </w:pPr>
            <w:r>
              <w:rPr>
                <w:sz w:val="20"/>
              </w:rPr>
              <w:t>lóng</w:t>
            </w:r>
          </w:p>
        </w:tc>
        <w:tc>
          <w:tcPr>
            <w:tcW w:w="915" w:type="dxa"/>
            <w:tcBorders>
              <w:right w:val="nil"/>
            </w:tcBorders>
          </w:tcPr>
          <w:p w:rsidR="0067705B" w:rsidRDefault="00EF3B5B">
            <w:pPr>
              <w:pStyle w:val="TableParagraph"/>
              <w:rPr>
                <w:i/>
                <w:sz w:val="20"/>
              </w:rPr>
            </w:pPr>
            <w:r>
              <w:rPr>
                <w:i/>
                <w:sz w:val="20"/>
              </w:rPr>
              <w:t>luwng</w:t>
            </w:r>
          </w:p>
        </w:tc>
        <w:tc>
          <w:tcPr>
            <w:tcW w:w="1869" w:type="dxa"/>
            <w:tcBorders>
              <w:left w:val="nil"/>
            </w:tcBorders>
          </w:tcPr>
          <w:p w:rsidR="0067705B" w:rsidRDefault="00EF3B5B">
            <w:pPr>
              <w:pStyle w:val="TableParagraph"/>
              <w:ind w:left="208"/>
              <w:rPr>
                <w:i/>
                <w:sz w:val="20"/>
              </w:rPr>
            </w:pPr>
            <w:r>
              <w:rPr>
                <w:i/>
                <w:sz w:val="20"/>
              </w:rPr>
              <w:t>(l- + -uwng A)</w:t>
            </w:r>
          </w:p>
        </w:tc>
        <w:tc>
          <w:tcPr>
            <w:tcW w:w="2782" w:type="dxa"/>
          </w:tcPr>
          <w:p w:rsidR="0067705B" w:rsidRDefault="00EF3B5B">
            <w:pPr>
              <w:pStyle w:val="TableParagraph"/>
              <w:rPr>
                <w:sz w:val="20"/>
              </w:rPr>
            </w:pPr>
            <w:r>
              <w:rPr>
                <w:sz w:val="20"/>
              </w:rPr>
              <w:t>*C.rˤoŋ</w:t>
            </w:r>
          </w:p>
        </w:tc>
        <w:tc>
          <w:tcPr>
            <w:tcW w:w="2870" w:type="dxa"/>
          </w:tcPr>
          <w:p w:rsidR="0067705B" w:rsidRDefault="00EF3B5B">
            <w:pPr>
              <w:pStyle w:val="TableParagraph"/>
              <w:ind w:left="38"/>
              <w:rPr>
                <w:sz w:val="20"/>
              </w:rPr>
            </w:pPr>
            <w:r>
              <w:rPr>
                <w:sz w:val="20"/>
              </w:rPr>
              <w:t>deaf</w:t>
            </w:r>
          </w:p>
        </w:tc>
        <w:tc>
          <w:tcPr>
            <w:tcW w:w="928" w:type="dxa"/>
          </w:tcPr>
          <w:p w:rsidR="0067705B" w:rsidRDefault="00EF3B5B">
            <w:pPr>
              <w:pStyle w:val="TableParagraph"/>
              <w:ind w:left="182"/>
              <w:rPr>
                <w:sz w:val="20"/>
              </w:rPr>
            </w:pPr>
            <w:r>
              <w:rPr>
                <w:sz w:val="20"/>
              </w:rPr>
              <w:t>1193m</w:t>
            </w:r>
          </w:p>
        </w:tc>
        <w:tc>
          <w:tcPr>
            <w:tcW w:w="940" w:type="dxa"/>
          </w:tcPr>
          <w:p w:rsidR="0067705B" w:rsidRDefault="00EF3B5B">
            <w:pPr>
              <w:pStyle w:val="TableParagraph"/>
              <w:ind w:left="0" w:right="92"/>
              <w:jc w:val="right"/>
              <w:rPr>
                <w:sz w:val="20"/>
              </w:rPr>
            </w:pPr>
            <w:r>
              <w:rPr>
                <w:sz w:val="20"/>
              </w:rPr>
              <w:t>42800.05</w:t>
            </w:r>
          </w:p>
        </w:tc>
        <w:tc>
          <w:tcPr>
            <w:tcW w:w="496" w:type="dxa"/>
          </w:tcPr>
          <w:p w:rsidR="0067705B" w:rsidRDefault="00EF3B5B">
            <w:pPr>
              <w:pStyle w:val="TableParagraph"/>
              <w:ind w:left="75" w:right="76"/>
              <w:jc w:val="center"/>
              <w:rPr>
                <w:sz w:val="20"/>
              </w:rPr>
            </w:pPr>
            <w:r>
              <w:rPr>
                <w:sz w:val="20"/>
              </w:rPr>
              <w:t>128</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72" w:right="72"/>
              <w:jc w:val="center"/>
              <w:rPr>
                <w:sz w:val="20"/>
              </w:rPr>
            </w:pPr>
            <w:r>
              <w:rPr>
                <w:sz w:val="20"/>
              </w:rPr>
              <w:t>U+807E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籠</w:t>
            </w:r>
          </w:p>
        </w:tc>
        <w:tc>
          <w:tcPr>
            <w:tcW w:w="770" w:type="dxa"/>
          </w:tcPr>
          <w:p w:rsidR="0067705B" w:rsidRDefault="00EF3B5B">
            <w:pPr>
              <w:pStyle w:val="TableParagraph"/>
              <w:rPr>
                <w:sz w:val="20"/>
              </w:rPr>
            </w:pPr>
            <w:r>
              <w:rPr>
                <w:sz w:val="20"/>
              </w:rPr>
              <w:t>lóng</w:t>
            </w:r>
          </w:p>
        </w:tc>
        <w:tc>
          <w:tcPr>
            <w:tcW w:w="915" w:type="dxa"/>
            <w:tcBorders>
              <w:right w:val="nil"/>
            </w:tcBorders>
          </w:tcPr>
          <w:p w:rsidR="0067705B" w:rsidRDefault="00EF3B5B">
            <w:pPr>
              <w:pStyle w:val="TableParagraph"/>
              <w:rPr>
                <w:i/>
                <w:sz w:val="20"/>
              </w:rPr>
            </w:pPr>
            <w:r>
              <w:rPr>
                <w:i/>
                <w:sz w:val="20"/>
              </w:rPr>
              <w:t>luwng</w:t>
            </w:r>
          </w:p>
        </w:tc>
        <w:tc>
          <w:tcPr>
            <w:tcW w:w="1869" w:type="dxa"/>
            <w:tcBorders>
              <w:left w:val="nil"/>
            </w:tcBorders>
          </w:tcPr>
          <w:p w:rsidR="0067705B" w:rsidRDefault="00EF3B5B">
            <w:pPr>
              <w:pStyle w:val="TableParagraph"/>
              <w:ind w:left="208"/>
              <w:rPr>
                <w:i/>
                <w:sz w:val="20"/>
              </w:rPr>
            </w:pPr>
            <w:r>
              <w:rPr>
                <w:i/>
                <w:sz w:val="20"/>
              </w:rPr>
              <w:t>(l- + -uwng A)</w:t>
            </w:r>
          </w:p>
        </w:tc>
        <w:tc>
          <w:tcPr>
            <w:tcW w:w="2782" w:type="dxa"/>
          </w:tcPr>
          <w:p w:rsidR="0067705B" w:rsidRDefault="00EF3B5B">
            <w:pPr>
              <w:pStyle w:val="TableParagraph"/>
              <w:rPr>
                <w:sz w:val="20"/>
              </w:rPr>
            </w:pPr>
            <w:r>
              <w:rPr>
                <w:sz w:val="20"/>
              </w:rPr>
              <w:t>*k.rˤoŋ</w:t>
            </w:r>
          </w:p>
        </w:tc>
        <w:tc>
          <w:tcPr>
            <w:tcW w:w="2870" w:type="dxa"/>
          </w:tcPr>
          <w:p w:rsidR="0067705B" w:rsidRDefault="00EF3B5B">
            <w:pPr>
              <w:pStyle w:val="TableParagraph"/>
              <w:ind w:left="38"/>
              <w:rPr>
                <w:sz w:val="20"/>
              </w:rPr>
            </w:pPr>
            <w:r>
              <w:rPr>
                <w:sz w:val="20"/>
              </w:rPr>
              <w:t>cage, coop</w:t>
            </w:r>
          </w:p>
        </w:tc>
        <w:tc>
          <w:tcPr>
            <w:tcW w:w="928" w:type="dxa"/>
          </w:tcPr>
          <w:p w:rsidR="0067705B" w:rsidRDefault="00EF3B5B">
            <w:pPr>
              <w:pStyle w:val="TableParagraph"/>
              <w:ind w:left="232"/>
              <w:rPr>
                <w:sz w:val="20"/>
              </w:rPr>
            </w:pPr>
            <w:r>
              <w:rPr>
                <w:sz w:val="20"/>
              </w:rPr>
              <w:t>1193l</w:t>
            </w:r>
          </w:p>
        </w:tc>
        <w:tc>
          <w:tcPr>
            <w:tcW w:w="940" w:type="dxa"/>
          </w:tcPr>
          <w:p w:rsidR="0067705B" w:rsidRDefault="00EF3B5B">
            <w:pPr>
              <w:pStyle w:val="TableParagraph"/>
              <w:ind w:left="0" w:right="92"/>
              <w:jc w:val="right"/>
              <w:rPr>
                <w:sz w:val="20"/>
              </w:rPr>
            </w:pPr>
            <w:r>
              <w:rPr>
                <w:sz w:val="20"/>
              </w:rPr>
              <w:t>53031.03</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72" w:right="72"/>
              <w:jc w:val="center"/>
              <w:rPr>
                <w:sz w:val="20"/>
              </w:rPr>
            </w:pPr>
            <w:r>
              <w:rPr>
                <w:sz w:val="20"/>
              </w:rPr>
              <w:t>U+7C60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隴</w:t>
            </w:r>
          </w:p>
        </w:tc>
        <w:tc>
          <w:tcPr>
            <w:tcW w:w="770" w:type="dxa"/>
          </w:tcPr>
          <w:p w:rsidR="0067705B" w:rsidRDefault="00EF3B5B">
            <w:pPr>
              <w:pStyle w:val="TableParagraph"/>
              <w:rPr>
                <w:sz w:val="20"/>
              </w:rPr>
            </w:pPr>
            <w:r>
              <w:rPr>
                <w:sz w:val="20"/>
              </w:rPr>
              <w:t>lǒng</w:t>
            </w:r>
          </w:p>
        </w:tc>
        <w:tc>
          <w:tcPr>
            <w:tcW w:w="915" w:type="dxa"/>
            <w:tcBorders>
              <w:right w:val="nil"/>
            </w:tcBorders>
          </w:tcPr>
          <w:p w:rsidR="0067705B" w:rsidRDefault="00EF3B5B">
            <w:pPr>
              <w:pStyle w:val="TableParagraph"/>
              <w:rPr>
                <w:i/>
                <w:sz w:val="20"/>
              </w:rPr>
            </w:pPr>
            <w:r>
              <w:rPr>
                <w:i/>
                <w:sz w:val="20"/>
              </w:rPr>
              <w:t>ljowngX</w:t>
            </w:r>
          </w:p>
        </w:tc>
        <w:tc>
          <w:tcPr>
            <w:tcW w:w="1869" w:type="dxa"/>
            <w:tcBorders>
              <w:left w:val="nil"/>
            </w:tcBorders>
          </w:tcPr>
          <w:p w:rsidR="0067705B" w:rsidRDefault="00EF3B5B">
            <w:pPr>
              <w:pStyle w:val="TableParagraph"/>
              <w:ind w:left="208"/>
              <w:rPr>
                <w:i/>
                <w:sz w:val="20"/>
              </w:rPr>
            </w:pPr>
            <w:r>
              <w:rPr>
                <w:i/>
                <w:sz w:val="20"/>
              </w:rPr>
              <w:t>(l- + -jowng B)</w:t>
            </w:r>
          </w:p>
        </w:tc>
        <w:tc>
          <w:tcPr>
            <w:tcW w:w="2782" w:type="dxa"/>
          </w:tcPr>
          <w:p w:rsidR="0067705B" w:rsidRDefault="00EF3B5B">
            <w:pPr>
              <w:pStyle w:val="TableParagraph"/>
              <w:rPr>
                <w:sz w:val="20"/>
              </w:rPr>
            </w:pPr>
            <w:r>
              <w:rPr>
                <w:sz w:val="20"/>
              </w:rPr>
              <w:t>*[r]oŋʔ</w:t>
            </w:r>
          </w:p>
        </w:tc>
        <w:tc>
          <w:tcPr>
            <w:tcW w:w="2870" w:type="dxa"/>
          </w:tcPr>
          <w:p w:rsidR="0067705B" w:rsidRDefault="00EF3B5B">
            <w:pPr>
              <w:pStyle w:val="TableParagraph"/>
              <w:ind w:left="38"/>
              <w:rPr>
                <w:sz w:val="20"/>
              </w:rPr>
            </w:pPr>
            <w:r>
              <w:rPr>
                <w:sz w:val="20"/>
              </w:rPr>
              <w:t>mound</w:t>
            </w:r>
          </w:p>
        </w:tc>
        <w:tc>
          <w:tcPr>
            <w:tcW w:w="928" w:type="dxa"/>
          </w:tcPr>
          <w:p w:rsidR="0067705B" w:rsidRDefault="00EF3B5B">
            <w:pPr>
              <w:pStyle w:val="TableParagraph"/>
              <w:ind w:left="210"/>
              <w:rPr>
                <w:sz w:val="20"/>
              </w:rPr>
            </w:pPr>
            <w:r>
              <w:rPr>
                <w:sz w:val="20"/>
              </w:rPr>
              <w:t>1193g</w:t>
            </w:r>
          </w:p>
        </w:tc>
        <w:tc>
          <w:tcPr>
            <w:tcW w:w="940" w:type="dxa"/>
          </w:tcPr>
          <w:p w:rsidR="0067705B" w:rsidRDefault="00EF3B5B">
            <w:pPr>
              <w:pStyle w:val="TableParagraph"/>
              <w:ind w:left="0" w:right="92"/>
              <w:jc w:val="right"/>
              <w:rPr>
                <w:sz w:val="20"/>
              </w:rPr>
            </w:pPr>
            <w:r>
              <w:rPr>
                <w:sz w:val="20"/>
              </w:rPr>
              <w:t>64164.16</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72" w:right="72"/>
              <w:jc w:val="center"/>
              <w:rPr>
                <w:sz w:val="20"/>
              </w:rPr>
            </w:pPr>
            <w:r>
              <w:rPr>
                <w:sz w:val="20"/>
              </w:rPr>
              <w:t>U+96B4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籠</w:t>
            </w:r>
          </w:p>
        </w:tc>
        <w:tc>
          <w:tcPr>
            <w:tcW w:w="770" w:type="dxa"/>
          </w:tcPr>
          <w:p w:rsidR="0067705B" w:rsidRDefault="00EF3B5B">
            <w:pPr>
              <w:pStyle w:val="TableParagraph"/>
              <w:spacing w:before="29"/>
              <w:rPr>
                <w:sz w:val="20"/>
              </w:rPr>
            </w:pPr>
            <w:r>
              <w:rPr>
                <w:sz w:val="20"/>
              </w:rPr>
              <w:t>lǒng</w:t>
            </w:r>
          </w:p>
        </w:tc>
        <w:tc>
          <w:tcPr>
            <w:tcW w:w="915" w:type="dxa"/>
            <w:tcBorders>
              <w:right w:val="nil"/>
            </w:tcBorders>
          </w:tcPr>
          <w:p w:rsidR="0067705B" w:rsidRDefault="00EF3B5B">
            <w:pPr>
              <w:pStyle w:val="TableParagraph"/>
              <w:spacing w:before="29"/>
              <w:rPr>
                <w:i/>
                <w:sz w:val="20"/>
              </w:rPr>
            </w:pPr>
            <w:r>
              <w:rPr>
                <w:i/>
                <w:sz w:val="20"/>
              </w:rPr>
              <w:t>luwngX</w:t>
            </w:r>
          </w:p>
        </w:tc>
        <w:tc>
          <w:tcPr>
            <w:tcW w:w="1869" w:type="dxa"/>
            <w:tcBorders>
              <w:left w:val="nil"/>
            </w:tcBorders>
          </w:tcPr>
          <w:p w:rsidR="0067705B" w:rsidRDefault="00EF3B5B">
            <w:pPr>
              <w:pStyle w:val="TableParagraph"/>
              <w:spacing w:before="29"/>
              <w:ind w:left="208"/>
              <w:rPr>
                <w:i/>
                <w:sz w:val="20"/>
              </w:rPr>
            </w:pPr>
            <w:r>
              <w:rPr>
                <w:i/>
                <w:sz w:val="20"/>
              </w:rPr>
              <w:t>(l- + -uwng B)</w:t>
            </w:r>
          </w:p>
        </w:tc>
        <w:tc>
          <w:tcPr>
            <w:tcW w:w="2782" w:type="dxa"/>
          </w:tcPr>
          <w:p w:rsidR="0067705B" w:rsidRDefault="00EF3B5B">
            <w:pPr>
              <w:pStyle w:val="TableParagraph"/>
              <w:spacing w:before="29"/>
              <w:rPr>
                <w:sz w:val="20"/>
              </w:rPr>
            </w:pPr>
            <w:r>
              <w:rPr>
                <w:sz w:val="20"/>
              </w:rPr>
              <w:t>*k.rˤoŋʔ</w:t>
            </w:r>
          </w:p>
        </w:tc>
        <w:tc>
          <w:tcPr>
            <w:tcW w:w="2870" w:type="dxa"/>
          </w:tcPr>
          <w:p w:rsidR="0067705B" w:rsidRDefault="00EF3B5B">
            <w:pPr>
              <w:pStyle w:val="TableParagraph"/>
              <w:spacing w:before="29"/>
              <w:ind w:left="38"/>
              <w:rPr>
                <w:sz w:val="20"/>
              </w:rPr>
            </w:pPr>
            <w:r>
              <w:rPr>
                <w:sz w:val="20"/>
              </w:rPr>
              <w:t>basket; cage</w:t>
            </w:r>
          </w:p>
        </w:tc>
        <w:tc>
          <w:tcPr>
            <w:tcW w:w="928" w:type="dxa"/>
          </w:tcPr>
          <w:p w:rsidR="0067705B" w:rsidRDefault="00EF3B5B">
            <w:pPr>
              <w:pStyle w:val="TableParagraph"/>
              <w:spacing w:before="29"/>
              <w:ind w:left="232"/>
              <w:rPr>
                <w:sz w:val="20"/>
              </w:rPr>
            </w:pPr>
            <w:r>
              <w:rPr>
                <w:sz w:val="20"/>
              </w:rPr>
              <w:t>1193l</w:t>
            </w:r>
          </w:p>
        </w:tc>
        <w:tc>
          <w:tcPr>
            <w:tcW w:w="940" w:type="dxa"/>
          </w:tcPr>
          <w:p w:rsidR="0067705B" w:rsidRDefault="00EF3B5B">
            <w:pPr>
              <w:pStyle w:val="TableParagraph"/>
              <w:spacing w:before="29"/>
              <w:ind w:left="0" w:right="92"/>
              <w:jc w:val="right"/>
              <w:rPr>
                <w:sz w:val="20"/>
              </w:rPr>
            </w:pPr>
            <w:r>
              <w:rPr>
                <w:sz w:val="20"/>
              </w:rPr>
              <w:t>53031.03</w:t>
            </w:r>
          </w:p>
        </w:tc>
        <w:tc>
          <w:tcPr>
            <w:tcW w:w="496" w:type="dxa"/>
          </w:tcPr>
          <w:p w:rsidR="0067705B" w:rsidRDefault="00EF3B5B">
            <w:pPr>
              <w:pStyle w:val="TableParagraph"/>
              <w:spacing w:before="29"/>
              <w:ind w:left="75" w:right="76"/>
              <w:jc w:val="center"/>
              <w:rPr>
                <w:sz w:val="20"/>
              </w:rPr>
            </w:pPr>
            <w:r>
              <w:rPr>
                <w:sz w:val="20"/>
              </w:rPr>
              <w:t>118</w:t>
            </w:r>
          </w:p>
        </w:tc>
        <w:tc>
          <w:tcPr>
            <w:tcW w:w="430" w:type="dxa"/>
          </w:tcPr>
          <w:p w:rsidR="0067705B" w:rsidRDefault="00EF3B5B">
            <w:pPr>
              <w:pStyle w:val="TableParagraph"/>
              <w:spacing w:before="29"/>
              <w:ind w:left="74" w:right="75"/>
              <w:jc w:val="center"/>
              <w:rPr>
                <w:sz w:val="20"/>
              </w:rPr>
            </w:pPr>
            <w:r>
              <w:rPr>
                <w:sz w:val="20"/>
              </w:rPr>
              <w:t>16</w:t>
            </w:r>
          </w:p>
        </w:tc>
        <w:tc>
          <w:tcPr>
            <w:tcW w:w="1058" w:type="dxa"/>
          </w:tcPr>
          <w:p w:rsidR="0067705B" w:rsidRDefault="00EF3B5B">
            <w:pPr>
              <w:pStyle w:val="TableParagraph"/>
              <w:spacing w:before="29"/>
              <w:ind w:left="72" w:right="72"/>
              <w:jc w:val="center"/>
              <w:rPr>
                <w:sz w:val="20"/>
              </w:rPr>
            </w:pPr>
            <w:r>
              <w:rPr>
                <w:sz w:val="20"/>
              </w:rPr>
              <w:t>U+7C60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婁</w:t>
            </w:r>
          </w:p>
        </w:tc>
        <w:tc>
          <w:tcPr>
            <w:tcW w:w="770" w:type="dxa"/>
          </w:tcPr>
          <w:p w:rsidR="0067705B" w:rsidRDefault="00EF3B5B">
            <w:pPr>
              <w:pStyle w:val="TableParagraph"/>
              <w:rPr>
                <w:sz w:val="20"/>
              </w:rPr>
            </w:pPr>
            <w:r>
              <w:rPr>
                <w:sz w:val="20"/>
              </w:rPr>
              <w:t>lóu</w:t>
            </w:r>
          </w:p>
        </w:tc>
        <w:tc>
          <w:tcPr>
            <w:tcW w:w="915" w:type="dxa"/>
            <w:tcBorders>
              <w:right w:val="nil"/>
            </w:tcBorders>
          </w:tcPr>
          <w:p w:rsidR="0067705B" w:rsidRDefault="00EF3B5B">
            <w:pPr>
              <w:pStyle w:val="TableParagraph"/>
              <w:rPr>
                <w:i/>
                <w:sz w:val="20"/>
              </w:rPr>
            </w:pPr>
            <w:r>
              <w:rPr>
                <w:i/>
                <w:sz w:val="20"/>
              </w:rPr>
              <w:t>lju</w:t>
            </w:r>
          </w:p>
        </w:tc>
        <w:tc>
          <w:tcPr>
            <w:tcW w:w="1869" w:type="dxa"/>
            <w:tcBorders>
              <w:left w:val="nil"/>
            </w:tcBorders>
          </w:tcPr>
          <w:p w:rsidR="0067705B" w:rsidRDefault="00EF3B5B">
            <w:pPr>
              <w:pStyle w:val="TableParagraph"/>
              <w:ind w:left="208"/>
              <w:rPr>
                <w:i/>
                <w:sz w:val="20"/>
              </w:rPr>
            </w:pPr>
            <w:r>
              <w:rPr>
                <w:i/>
                <w:sz w:val="20"/>
              </w:rPr>
              <w:t>(l- + -ju A)</w:t>
            </w:r>
          </w:p>
        </w:tc>
        <w:tc>
          <w:tcPr>
            <w:tcW w:w="2782" w:type="dxa"/>
          </w:tcPr>
          <w:p w:rsidR="0067705B" w:rsidRDefault="00EF3B5B">
            <w:pPr>
              <w:pStyle w:val="TableParagraph"/>
              <w:rPr>
                <w:sz w:val="20"/>
              </w:rPr>
            </w:pPr>
            <w:r>
              <w:rPr>
                <w:sz w:val="20"/>
              </w:rPr>
              <w:t>*[r]o</w:t>
            </w:r>
          </w:p>
        </w:tc>
        <w:tc>
          <w:tcPr>
            <w:tcW w:w="2870" w:type="dxa"/>
          </w:tcPr>
          <w:p w:rsidR="0067705B" w:rsidRDefault="00EF3B5B">
            <w:pPr>
              <w:pStyle w:val="TableParagraph"/>
              <w:ind w:left="38"/>
              <w:rPr>
                <w:sz w:val="20"/>
              </w:rPr>
            </w:pPr>
            <w:proofErr w:type="gramStart"/>
            <w:r>
              <w:rPr>
                <w:sz w:val="20"/>
              </w:rPr>
              <w:t>drag</w:t>
            </w:r>
            <w:proofErr w:type="gramEnd"/>
            <w:r>
              <w:rPr>
                <w:sz w:val="20"/>
              </w:rPr>
              <w:t>, trail (v.)</w:t>
            </w:r>
          </w:p>
        </w:tc>
        <w:tc>
          <w:tcPr>
            <w:tcW w:w="928" w:type="dxa"/>
          </w:tcPr>
          <w:p w:rsidR="0067705B" w:rsidRDefault="00EF3B5B">
            <w:pPr>
              <w:pStyle w:val="TableParagraph"/>
              <w:ind w:left="214"/>
              <w:rPr>
                <w:sz w:val="20"/>
              </w:rPr>
            </w:pPr>
            <w:r>
              <w:rPr>
                <w:sz w:val="20"/>
              </w:rPr>
              <w:t>0123a</w:t>
            </w:r>
          </w:p>
        </w:tc>
        <w:tc>
          <w:tcPr>
            <w:tcW w:w="940" w:type="dxa"/>
          </w:tcPr>
          <w:p w:rsidR="0067705B" w:rsidRDefault="00EF3B5B">
            <w:pPr>
              <w:pStyle w:val="TableParagraph"/>
              <w:ind w:left="0" w:right="92"/>
              <w:jc w:val="right"/>
              <w:rPr>
                <w:sz w:val="20"/>
              </w:rPr>
            </w:pPr>
            <w:r>
              <w:rPr>
                <w:sz w:val="20"/>
              </w:rPr>
              <w:t>21058.03</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U+5A41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漏</w:t>
            </w:r>
          </w:p>
        </w:tc>
        <w:tc>
          <w:tcPr>
            <w:tcW w:w="770" w:type="dxa"/>
          </w:tcPr>
          <w:p w:rsidR="0067705B" w:rsidRDefault="00EF3B5B">
            <w:pPr>
              <w:pStyle w:val="TableParagraph"/>
              <w:rPr>
                <w:sz w:val="20"/>
              </w:rPr>
            </w:pPr>
            <w:r>
              <w:rPr>
                <w:sz w:val="20"/>
              </w:rPr>
              <w:t>lòu</w:t>
            </w:r>
          </w:p>
        </w:tc>
        <w:tc>
          <w:tcPr>
            <w:tcW w:w="915" w:type="dxa"/>
            <w:tcBorders>
              <w:right w:val="nil"/>
            </w:tcBorders>
          </w:tcPr>
          <w:p w:rsidR="0067705B" w:rsidRDefault="00EF3B5B">
            <w:pPr>
              <w:pStyle w:val="TableParagraph"/>
              <w:rPr>
                <w:i/>
                <w:sz w:val="20"/>
              </w:rPr>
            </w:pPr>
            <w:r>
              <w:rPr>
                <w:i/>
                <w:sz w:val="20"/>
              </w:rPr>
              <w:t>luwH</w:t>
            </w:r>
          </w:p>
        </w:tc>
        <w:tc>
          <w:tcPr>
            <w:tcW w:w="1869" w:type="dxa"/>
            <w:tcBorders>
              <w:left w:val="nil"/>
            </w:tcBorders>
          </w:tcPr>
          <w:p w:rsidR="0067705B" w:rsidRDefault="00EF3B5B">
            <w:pPr>
              <w:pStyle w:val="TableParagraph"/>
              <w:ind w:left="208"/>
              <w:rPr>
                <w:i/>
                <w:sz w:val="20"/>
              </w:rPr>
            </w:pPr>
            <w:r>
              <w:rPr>
                <w:i/>
                <w:sz w:val="20"/>
              </w:rPr>
              <w:t>(l- + -uw C)</w:t>
            </w:r>
          </w:p>
        </w:tc>
        <w:tc>
          <w:tcPr>
            <w:tcW w:w="2782" w:type="dxa"/>
          </w:tcPr>
          <w:p w:rsidR="0067705B" w:rsidRDefault="00EF3B5B">
            <w:pPr>
              <w:pStyle w:val="TableParagraph"/>
              <w:rPr>
                <w:sz w:val="20"/>
              </w:rPr>
            </w:pPr>
            <w:r>
              <w:rPr>
                <w:sz w:val="20"/>
              </w:rPr>
              <w:t>*[Nə-r]ˤok-s</w:t>
            </w:r>
          </w:p>
        </w:tc>
        <w:tc>
          <w:tcPr>
            <w:tcW w:w="2870" w:type="dxa"/>
          </w:tcPr>
          <w:p w:rsidR="0067705B" w:rsidRDefault="00EF3B5B">
            <w:pPr>
              <w:pStyle w:val="TableParagraph"/>
              <w:ind w:left="38"/>
              <w:rPr>
                <w:sz w:val="20"/>
              </w:rPr>
            </w:pPr>
            <w:proofErr w:type="gramStart"/>
            <w:r>
              <w:rPr>
                <w:sz w:val="20"/>
              </w:rPr>
              <w:t>leak</w:t>
            </w:r>
            <w:proofErr w:type="gramEnd"/>
            <w:r>
              <w:rPr>
                <w:sz w:val="20"/>
              </w:rPr>
              <w:t xml:space="preserve"> (v.)</w:t>
            </w:r>
          </w:p>
        </w:tc>
        <w:tc>
          <w:tcPr>
            <w:tcW w:w="928" w:type="dxa"/>
          </w:tcPr>
          <w:p w:rsidR="0067705B" w:rsidRDefault="00EF3B5B">
            <w:pPr>
              <w:pStyle w:val="TableParagraph"/>
              <w:ind w:left="214"/>
              <w:rPr>
                <w:sz w:val="20"/>
              </w:rPr>
            </w:pPr>
            <w:r>
              <w:rPr>
                <w:sz w:val="20"/>
              </w:rPr>
              <w:t>0120a</w:t>
            </w:r>
          </w:p>
        </w:tc>
        <w:tc>
          <w:tcPr>
            <w:tcW w:w="940" w:type="dxa"/>
          </w:tcPr>
          <w:p w:rsidR="0067705B" w:rsidRDefault="00EF3B5B">
            <w:pPr>
              <w:pStyle w:val="TableParagraph"/>
              <w:ind w:left="0" w:right="92"/>
              <w:jc w:val="right"/>
              <w:rPr>
                <w:sz w:val="20"/>
              </w:rPr>
            </w:pPr>
            <w:r>
              <w:rPr>
                <w:sz w:val="20"/>
              </w:rPr>
              <w:t>31731.11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U+6F0F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鏤</w:t>
            </w:r>
          </w:p>
        </w:tc>
        <w:tc>
          <w:tcPr>
            <w:tcW w:w="770" w:type="dxa"/>
          </w:tcPr>
          <w:p w:rsidR="0067705B" w:rsidRDefault="00EF3B5B">
            <w:pPr>
              <w:pStyle w:val="TableParagraph"/>
              <w:rPr>
                <w:sz w:val="20"/>
              </w:rPr>
            </w:pPr>
            <w:r>
              <w:rPr>
                <w:sz w:val="20"/>
              </w:rPr>
              <w:t>lòu</w:t>
            </w:r>
          </w:p>
        </w:tc>
        <w:tc>
          <w:tcPr>
            <w:tcW w:w="915" w:type="dxa"/>
            <w:tcBorders>
              <w:right w:val="nil"/>
            </w:tcBorders>
          </w:tcPr>
          <w:p w:rsidR="0067705B" w:rsidRDefault="00EF3B5B">
            <w:pPr>
              <w:pStyle w:val="TableParagraph"/>
              <w:rPr>
                <w:i/>
                <w:sz w:val="20"/>
              </w:rPr>
            </w:pPr>
            <w:r>
              <w:rPr>
                <w:i/>
                <w:sz w:val="20"/>
              </w:rPr>
              <w:t>luwH</w:t>
            </w:r>
          </w:p>
        </w:tc>
        <w:tc>
          <w:tcPr>
            <w:tcW w:w="1869" w:type="dxa"/>
            <w:tcBorders>
              <w:left w:val="nil"/>
            </w:tcBorders>
          </w:tcPr>
          <w:p w:rsidR="0067705B" w:rsidRDefault="00EF3B5B">
            <w:pPr>
              <w:pStyle w:val="TableParagraph"/>
              <w:ind w:left="208"/>
              <w:rPr>
                <w:i/>
                <w:sz w:val="20"/>
              </w:rPr>
            </w:pPr>
            <w:r>
              <w:rPr>
                <w:i/>
                <w:sz w:val="20"/>
              </w:rPr>
              <w:t>(l- + -uw C)</w:t>
            </w:r>
          </w:p>
        </w:tc>
        <w:tc>
          <w:tcPr>
            <w:tcW w:w="2782" w:type="dxa"/>
          </w:tcPr>
          <w:p w:rsidR="0067705B" w:rsidRDefault="00EF3B5B">
            <w:pPr>
              <w:pStyle w:val="TableParagraph"/>
              <w:rPr>
                <w:sz w:val="20"/>
              </w:rPr>
            </w:pPr>
            <w:r>
              <w:rPr>
                <w:sz w:val="20"/>
              </w:rPr>
              <w:t>*[r]ˤo-s</w:t>
            </w:r>
          </w:p>
        </w:tc>
        <w:tc>
          <w:tcPr>
            <w:tcW w:w="2870" w:type="dxa"/>
          </w:tcPr>
          <w:p w:rsidR="0067705B" w:rsidRDefault="00EF3B5B">
            <w:pPr>
              <w:pStyle w:val="TableParagraph"/>
              <w:ind w:left="38"/>
              <w:rPr>
                <w:sz w:val="20"/>
              </w:rPr>
            </w:pPr>
            <w:r>
              <w:rPr>
                <w:sz w:val="20"/>
              </w:rPr>
              <w:t>carve</w:t>
            </w:r>
          </w:p>
        </w:tc>
        <w:tc>
          <w:tcPr>
            <w:tcW w:w="928" w:type="dxa"/>
          </w:tcPr>
          <w:p w:rsidR="0067705B" w:rsidRDefault="00EF3B5B">
            <w:pPr>
              <w:pStyle w:val="TableParagraph"/>
              <w:ind w:left="182"/>
              <w:rPr>
                <w:sz w:val="20"/>
              </w:rPr>
            </w:pPr>
            <w:r>
              <w:rPr>
                <w:sz w:val="20"/>
              </w:rPr>
              <w:t>0123m</w:t>
            </w:r>
          </w:p>
        </w:tc>
        <w:tc>
          <w:tcPr>
            <w:tcW w:w="940" w:type="dxa"/>
          </w:tcPr>
          <w:p w:rsidR="0067705B" w:rsidRDefault="00EF3B5B">
            <w:pPr>
              <w:pStyle w:val="TableParagraph"/>
              <w:ind w:left="0" w:right="92"/>
              <w:jc w:val="right"/>
              <w:rPr>
                <w:sz w:val="20"/>
              </w:rPr>
            </w:pPr>
            <w:r>
              <w:rPr>
                <w:sz w:val="20"/>
              </w:rPr>
              <w:t>64248.12</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U+93E4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陋</w:t>
            </w:r>
          </w:p>
        </w:tc>
        <w:tc>
          <w:tcPr>
            <w:tcW w:w="770" w:type="dxa"/>
          </w:tcPr>
          <w:p w:rsidR="0067705B" w:rsidRDefault="00EF3B5B">
            <w:pPr>
              <w:pStyle w:val="TableParagraph"/>
              <w:rPr>
                <w:sz w:val="20"/>
              </w:rPr>
            </w:pPr>
            <w:r>
              <w:rPr>
                <w:sz w:val="20"/>
              </w:rPr>
              <w:t>lòu</w:t>
            </w:r>
          </w:p>
        </w:tc>
        <w:tc>
          <w:tcPr>
            <w:tcW w:w="915" w:type="dxa"/>
            <w:tcBorders>
              <w:right w:val="nil"/>
            </w:tcBorders>
          </w:tcPr>
          <w:p w:rsidR="0067705B" w:rsidRDefault="00EF3B5B">
            <w:pPr>
              <w:pStyle w:val="TableParagraph"/>
              <w:rPr>
                <w:i/>
                <w:sz w:val="20"/>
              </w:rPr>
            </w:pPr>
            <w:r>
              <w:rPr>
                <w:i/>
                <w:sz w:val="20"/>
              </w:rPr>
              <w:t>luwH</w:t>
            </w:r>
          </w:p>
        </w:tc>
        <w:tc>
          <w:tcPr>
            <w:tcW w:w="1869" w:type="dxa"/>
            <w:tcBorders>
              <w:left w:val="nil"/>
            </w:tcBorders>
          </w:tcPr>
          <w:p w:rsidR="0067705B" w:rsidRDefault="00EF3B5B">
            <w:pPr>
              <w:pStyle w:val="TableParagraph"/>
              <w:ind w:left="208"/>
              <w:rPr>
                <w:i/>
                <w:sz w:val="20"/>
              </w:rPr>
            </w:pPr>
            <w:r>
              <w:rPr>
                <w:i/>
                <w:sz w:val="20"/>
              </w:rPr>
              <w:t>(l- + -uw C)</w:t>
            </w:r>
          </w:p>
        </w:tc>
        <w:tc>
          <w:tcPr>
            <w:tcW w:w="2782" w:type="dxa"/>
          </w:tcPr>
          <w:p w:rsidR="0067705B" w:rsidRDefault="00EF3B5B">
            <w:pPr>
              <w:pStyle w:val="TableParagraph"/>
              <w:rPr>
                <w:sz w:val="20"/>
              </w:rPr>
            </w:pPr>
            <w:r>
              <w:rPr>
                <w:sz w:val="20"/>
              </w:rPr>
              <w:t>*[r]ˤo-s</w:t>
            </w:r>
          </w:p>
        </w:tc>
        <w:tc>
          <w:tcPr>
            <w:tcW w:w="2870" w:type="dxa"/>
          </w:tcPr>
          <w:p w:rsidR="0067705B" w:rsidRDefault="00EF3B5B">
            <w:pPr>
              <w:pStyle w:val="TableParagraph"/>
              <w:ind w:left="38"/>
              <w:rPr>
                <w:sz w:val="20"/>
              </w:rPr>
            </w:pPr>
            <w:r>
              <w:rPr>
                <w:sz w:val="20"/>
              </w:rPr>
              <w:t>narrow; base (adj.)</w:t>
            </w:r>
          </w:p>
        </w:tc>
        <w:tc>
          <w:tcPr>
            <w:tcW w:w="928" w:type="dxa"/>
          </w:tcPr>
          <w:p w:rsidR="0067705B" w:rsidRDefault="00EF3B5B">
            <w:pPr>
              <w:pStyle w:val="TableParagraph"/>
              <w:ind w:left="210"/>
              <w:rPr>
                <w:sz w:val="20"/>
              </w:rPr>
            </w:pPr>
            <w:r>
              <w:rPr>
                <w:sz w:val="20"/>
              </w:rPr>
              <w:t>1246b</w:t>
            </w:r>
          </w:p>
        </w:tc>
        <w:tc>
          <w:tcPr>
            <w:tcW w:w="940" w:type="dxa"/>
          </w:tcPr>
          <w:p w:rsidR="0067705B" w:rsidRDefault="00EF3B5B">
            <w:pPr>
              <w:pStyle w:val="TableParagraph"/>
              <w:ind w:left="0" w:right="92"/>
              <w:jc w:val="right"/>
              <w:rPr>
                <w:sz w:val="20"/>
              </w:rPr>
            </w:pPr>
            <w:r>
              <w:rPr>
                <w:sz w:val="20"/>
              </w:rPr>
              <w:t>64125.03</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U+964B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廬</w:t>
            </w:r>
          </w:p>
        </w:tc>
        <w:tc>
          <w:tcPr>
            <w:tcW w:w="770" w:type="dxa"/>
          </w:tcPr>
          <w:p w:rsidR="0067705B" w:rsidRDefault="00EF3B5B">
            <w:pPr>
              <w:pStyle w:val="TableParagraph"/>
              <w:spacing w:before="29"/>
              <w:rPr>
                <w:sz w:val="20"/>
              </w:rPr>
            </w:pPr>
            <w:r>
              <w:rPr>
                <w:sz w:val="20"/>
              </w:rPr>
              <w:t>lú</w:t>
            </w:r>
          </w:p>
        </w:tc>
        <w:tc>
          <w:tcPr>
            <w:tcW w:w="915" w:type="dxa"/>
            <w:tcBorders>
              <w:right w:val="nil"/>
            </w:tcBorders>
          </w:tcPr>
          <w:p w:rsidR="0067705B" w:rsidRDefault="00EF3B5B">
            <w:pPr>
              <w:pStyle w:val="TableParagraph"/>
              <w:spacing w:before="29"/>
              <w:rPr>
                <w:i/>
                <w:sz w:val="20"/>
              </w:rPr>
            </w:pPr>
            <w:r>
              <w:rPr>
                <w:i/>
                <w:sz w:val="20"/>
              </w:rPr>
              <w:t>ljo</w:t>
            </w:r>
          </w:p>
        </w:tc>
        <w:tc>
          <w:tcPr>
            <w:tcW w:w="1869" w:type="dxa"/>
            <w:tcBorders>
              <w:left w:val="nil"/>
            </w:tcBorders>
          </w:tcPr>
          <w:p w:rsidR="0067705B" w:rsidRDefault="00EF3B5B">
            <w:pPr>
              <w:pStyle w:val="TableParagraph"/>
              <w:spacing w:before="29"/>
              <w:ind w:left="208"/>
              <w:rPr>
                <w:i/>
                <w:sz w:val="20"/>
              </w:rPr>
            </w:pPr>
            <w:r>
              <w:rPr>
                <w:i/>
                <w:sz w:val="20"/>
              </w:rPr>
              <w:t>(l- + -jo A)</w:t>
            </w:r>
          </w:p>
        </w:tc>
        <w:tc>
          <w:tcPr>
            <w:tcW w:w="2782" w:type="dxa"/>
          </w:tcPr>
          <w:p w:rsidR="0067705B" w:rsidRDefault="00EF3B5B">
            <w:pPr>
              <w:pStyle w:val="TableParagraph"/>
              <w:spacing w:before="29"/>
              <w:rPr>
                <w:sz w:val="20"/>
              </w:rPr>
            </w:pPr>
            <w:r>
              <w:rPr>
                <w:sz w:val="20"/>
              </w:rPr>
              <w:t>*[r]a</w:t>
            </w:r>
          </w:p>
        </w:tc>
        <w:tc>
          <w:tcPr>
            <w:tcW w:w="2870" w:type="dxa"/>
          </w:tcPr>
          <w:p w:rsidR="0067705B" w:rsidRDefault="00EF3B5B">
            <w:pPr>
              <w:pStyle w:val="TableParagraph"/>
              <w:spacing w:before="29"/>
              <w:ind w:left="38"/>
              <w:rPr>
                <w:sz w:val="20"/>
              </w:rPr>
            </w:pPr>
            <w:r>
              <w:rPr>
                <w:sz w:val="20"/>
              </w:rPr>
              <w:t>hut; inn; to lodge</w:t>
            </w:r>
          </w:p>
        </w:tc>
        <w:tc>
          <w:tcPr>
            <w:tcW w:w="928" w:type="dxa"/>
          </w:tcPr>
          <w:p w:rsidR="0067705B" w:rsidRDefault="00EF3B5B">
            <w:pPr>
              <w:pStyle w:val="TableParagraph"/>
              <w:spacing w:before="29"/>
              <w:ind w:left="210"/>
              <w:rPr>
                <w:sz w:val="20"/>
              </w:rPr>
            </w:pPr>
            <w:r>
              <w:rPr>
                <w:sz w:val="20"/>
              </w:rPr>
              <w:t>0069q</w:t>
            </w:r>
          </w:p>
        </w:tc>
        <w:tc>
          <w:tcPr>
            <w:tcW w:w="940" w:type="dxa"/>
          </w:tcPr>
          <w:p w:rsidR="0067705B" w:rsidRDefault="00EF3B5B">
            <w:pPr>
              <w:pStyle w:val="TableParagraph"/>
              <w:spacing w:before="29"/>
              <w:ind w:left="0" w:right="92"/>
              <w:jc w:val="right"/>
              <w:rPr>
                <w:sz w:val="20"/>
              </w:rPr>
            </w:pPr>
            <w:r>
              <w:rPr>
                <w:sz w:val="20"/>
              </w:rPr>
              <w:t>20907.19</w:t>
            </w:r>
          </w:p>
        </w:tc>
        <w:tc>
          <w:tcPr>
            <w:tcW w:w="496" w:type="dxa"/>
          </w:tcPr>
          <w:p w:rsidR="0067705B" w:rsidRDefault="00EF3B5B">
            <w:pPr>
              <w:pStyle w:val="TableParagraph"/>
              <w:spacing w:before="29"/>
              <w:ind w:left="75" w:right="76"/>
              <w:jc w:val="center"/>
              <w:rPr>
                <w:sz w:val="20"/>
              </w:rPr>
            </w:pPr>
            <w:r>
              <w:rPr>
                <w:sz w:val="20"/>
              </w:rPr>
              <w:t>53</w:t>
            </w:r>
          </w:p>
        </w:tc>
        <w:tc>
          <w:tcPr>
            <w:tcW w:w="430" w:type="dxa"/>
          </w:tcPr>
          <w:p w:rsidR="0067705B" w:rsidRDefault="00EF3B5B">
            <w:pPr>
              <w:pStyle w:val="TableParagraph"/>
              <w:spacing w:before="29"/>
              <w:ind w:left="74" w:right="75"/>
              <w:jc w:val="center"/>
              <w:rPr>
                <w:sz w:val="20"/>
              </w:rPr>
            </w:pPr>
            <w:r>
              <w:rPr>
                <w:sz w:val="20"/>
              </w:rPr>
              <w:t>16</w:t>
            </w:r>
          </w:p>
        </w:tc>
        <w:tc>
          <w:tcPr>
            <w:tcW w:w="1058" w:type="dxa"/>
          </w:tcPr>
          <w:p w:rsidR="0067705B" w:rsidRDefault="00EF3B5B">
            <w:pPr>
              <w:pStyle w:val="TableParagraph"/>
              <w:spacing w:before="29"/>
              <w:ind w:left="72" w:right="72"/>
              <w:jc w:val="center"/>
              <w:rPr>
                <w:sz w:val="20"/>
              </w:rPr>
            </w:pPr>
            <w:r>
              <w:rPr>
                <w:sz w:val="20"/>
              </w:rPr>
              <w:t>U+5EEC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蘆</w:t>
            </w:r>
          </w:p>
        </w:tc>
        <w:tc>
          <w:tcPr>
            <w:tcW w:w="770" w:type="dxa"/>
          </w:tcPr>
          <w:p w:rsidR="0067705B" w:rsidRDefault="00EF3B5B">
            <w:pPr>
              <w:pStyle w:val="TableParagraph"/>
              <w:rPr>
                <w:sz w:val="20"/>
              </w:rPr>
            </w:pPr>
            <w:r>
              <w:rPr>
                <w:sz w:val="20"/>
              </w:rPr>
              <w:t>lú</w:t>
            </w:r>
          </w:p>
        </w:tc>
        <w:tc>
          <w:tcPr>
            <w:tcW w:w="915" w:type="dxa"/>
            <w:tcBorders>
              <w:right w:val="nil"/>
            </w:tcBorders>
          </w:tcPr>
          <w:p w:rsidR="0067705B" w:rsidRDefault="00EF3B5B">
            <w:pPr>
              <w:pStyle w:val="TableParagraph"/>
              <w:rPr>
                <w:i/>
                <w:sz w:val="20"/>
              </w:rPr>
            </w:pPr>
            <w:r>
              <w:rPr>
                <w:i/>
                <w:sz w:val="20"/>
              </w:rPr>
              <w:t>lu</w:t>
            </w:r>
          </w:p>
        </w:tc>
        <w:tc>
          <w:tcPr>
            <w:tcW w:w="1869" w:type="dxa"/>
            <w:tcBorders>
              <w:left w:val="nil"/>
            </w:tcBorders>
          </w:tcPr>
          <w:p w:rsidR="0067705B" w:rsidRDefault="00EF3B5B">
            <w:pPr>
              <w:pStyle w:val="TableParagraph"/>
              <w:ind w:left="208"/>
              <w:rPr>
                <w:i/>
                <w:sz w:val="20"/>
              </w:rPr>
            </w:pPr>
            <w:r>
              <w:rPr>
                <w:i/>
                <w:sz w:val="20"/>
              </w:rPr>
              <w:t>(l- + -u A)</w:t>
            </w:r>
          </w:p>
        </w:tc>
        <w:tc>
          <w:tcPr>
            <w:tcW w:w="2782" w:type="dxa"/>
          </w:tcPr>
          <w:p w:rsidR="0067705B" w:rsidRDefault="00EF3B5B">
            <w:pPr>
              <w:pStyle w:val="TableParagraph"/>
              <w:rPr>
                <w:sz w:val="20"/>
              </w:rPr>
            </w:pPr>
            <w:r>
              <w:rPr>
                <w:sz w:val="20"/>
              </w:rPr>
              <w:t>*C.rˤa</w:t>
            </w:r>
          </w:p>
        </w:tc>
        <w:tc>
          <w:tcPr>
            <w:tcW w:w="2870" w:type="dxa"/>
          </w:tcPr>
          <w:p w:rsidR="0067705B" w:rsidRDefault="00EF3B5B">
            <w:pPr>
              <w:pStyle w:val="TableParagraph"/>
              <w:spacing w:before="0" w:line="269" w:lineRule="exact"/>
              <w:ind w:left="38"/>
              <w:rPr>
                <w:sz w:val="20"/>
              </w:rPr>
            </w:pPr>
            <w:r>
              <w:rPr>
                <w:sz w:val="20"/>
              </w:rPr>
              <w:t xml:space="preserve">lúwěi </w:t>
            </w:r>
            <w:r>
              <w:rPr>
                <w:rFonts w:ascii="Arial Unicode MS" w:eastAsia="Arial Unicode MS" w:hAnsi="Arial Unicode MS" w:hint="eastAsia"/>
                <w:sz w:val="20"/>
              </w:rPr>
              <w:t xml:space="preserve">蘆葦 </w:t>
            </w:r>
            <w:r>
              <w:rPr>
                <w:sz w:val="20"/>
              </w:rPr>
              <w:t>reed</w:t>
            </w:r>
          </w:p>
        </w:tc>
        <w:tc>
          <w:tcPr>
            <w:tcW w:w="928" w:type="dxa"/>
          </w:tcPr>
          <w:p w:rsidR="0067705B" w:rsidRDefault="00EF3B5B">
            <w:pPr>
              <w:pStyle w:val="TableParagraph"/>
              <w:ind w:left="226"/>
              <w:rPr>
                <w:sz w:val="20"/>
              </w:rPr>
            </w:pPr>
            <w:r>
              <w:rPr>
                <w:sz w:val="20"/>
              </w:rPr>
              <w:t>0069-</w:t>
            </w:r>
          </w:p>
        </w:tc>
        <w:tc>
          <w:tcPr>
            <w:tcW w:w="940" w:type="dxa"/>
          </w:tcPr>
          <w:p w:rsidR="0067705B" w:rsidRDefault="00EF3B5B">
            <w:pPr>
              <w:pStyle w:val="TableParagraph"/>
              <w:ind w:left="0" w:right="92"/>
              <w:jc w:val="right"/>
              <w:rPr>
                <w:sz w:val="20"/>
              </w:rPr>
            </w:pPr>
            <w:r>
              <w:rPr>
                <w:sz w:val="20"/>
              </w:rPr>
              <w:t>53325.07</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72" w:right="72"/>
              <w:jc w:val="center"/>
              <w:rPr>
                <w:sz w:val="20"/>
              </w:rPr>
            </w:pPr>
            <w:r>
              <w:rPr>
                <w:sz w:val="20"/>
              </w:rPr>
              <w:t>U+8606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𧆨</w:t>
            </w:r>
          </w:p>
        </w:tc>
        <w:tc>
          <w:tcPr>
            <w:tcW w:w="770" w:type="dxa"/>
          </w:tcPr>
          <w:p w:rsidR="0067705B" w:rsidRDefault="00EF3B5B">
            <w:pPr>
              <w:pStyle w:val="TableParagraph"/>
              <w:rPr>
                <w:sz w:val="20"/>
              </w:rPr>
            </w:pPr>
            <w:r>
              <w:rPr>
                <w:sz w:val="20"/>
              </w:rPr>
              <w:t>lú</w:t>
            </w:r>
          </w:p>
        </w:tc>
        <w:tc>
          <w:tcPr>
            <w:tcW w:w="915" w:type="dxa"/>
            <w:tcBorders>
              <w:right w:val="nil"/>
            </w:tcBorders>
          </w:tcPr>
          <w:p w:rsidR="0067705B" w:rsidRDefault="00EF3B5B">
            <w:pPr>
              <w:pStyle w:val="TableParagraph"/>
              <w:rPr>
                <w:i/>
                <w:sz w:val="20"/>
              </w:rPr>
            </w:pPr>
            <w:r>
              <w:rPr>
                <w:i/>
                <w:sz w:val="20"/>
              </w:rPr>
              <w:t>lu</w:t>
            </w:r>
          </w:p>
        </w:tc>
        <w:tc>
          <w:tcPr>
            <w:tcW w:w="1869" w:type="dxa"/>
            <w:tcBorders>
              <w:left w:val="nil"/>
            </w:tcBorders>
          </w:tcPr>
          <w:p w:rsidR="0067705B" w:rsidRDefault="00EF3B5B">
            <w:pPr>
              <w:pStyle w:val="TableParagraph"/>
              <w:ind w:left="208"/>
              <w:rPr>
                <w:i/>
                <w:sz w:val="20"/>
              </w:rPr>
            </w:pPr>
            <w:r>
              <w:rPr>
                <w:i/>
                <w:sz w:val="20"/>
              </w:rPr>
              <w:t>(l- + -u A)</w:t>
            </w:r>
          </w:p>
        </w:tc>
        <w:tc>
          <w:tcPr>
            <w:tcW w:w="2782" w:type="dxa"/>
          </w:tcPr>
          <w:p w:rsidR="0067705B" w:rsidRDefault="00EF3B5B">
            <w:pPr>
              <w:pStyle w:val="TableParagraph"/>
              <w:rPr>
                <w:sz w:val="20"/>
              </w:rPr>
            </w:pPr>
            <w:r>
              <w:rPr>
                <w:sz w:val="20"/>
              </w:rPr>
              <w:t>*[r]ˤa</w:t>
            </w:r>
          </w:p>
        </w:tc>
        <w:tc>
          <w:tcPr>
            <w:tcW w:w="2870" w:type="dxa"/>
          </w:tcPr>
          <w:p w:rsidR="0067705B" w:rsidRDefault="00EF3B5B">
            <w:pPr>
              <w:pStyle w:val="TableParagraph"/>
              <w:ind w:left="38"/>
              <w:rPr>
                <w:sz w:val="20"/>
              </w:rPr>
            </w:pPr>
            <w:r>
              <w:rPr>
                <w:sz w:val="20"/>
              </w:rPr>
              <w:t>(a kind of food vessel)</w:t>
            </w:r>
          </w:p>
        </w:tc>
        <w:tc>
          <w:tcPr>
            <w:tcW w:w="928" w:type="dxa"/>
          </w:tcPr>
          <w:p w:rsidR="0067705B" w:rsidRDefault="00EF3B5B">
            <w:pPr>
              <w:pStyle w:val="TableParagraph"/>
              <w:ind w:left="214"/>
              <w:rPr>
                <w:sz w:val="20"/>
              </w:rPr>
            </w:pPr>
            <w:r>
              <w:rPr>
                <w:sz w:val="20"/>
              </w:rPr>
              <w:t>0069a</w:t>
            </w:r>
          </w:p>
        </w:tc>
        <w:tc>
          <w:tcPr>
            <w:tcW w:w="940" w:type="dxa"/>
          </w:tcPr>
          <w:p w:rsidR="0067705B" w:rsidRDefault="00EF3B5B">
            <w:pPr>
              <w:pStyle w:val="TableParagraph"/>
              <w:ind w:left="0" w:right="92"/>
              <w:jc w:val="right"/>
              <w:rPr>
                <w:sz w:val="20"/>
              </w:rPr>
            </w:pPr>
            <w:r>
              <w:rPr>
                <w:sz w:val="20"/>
              </w:rPr>
              <w:t>42822.04</w:t>
            </w:r>
          </w:p>
        </w:tc>
        <w:tc>
          <w:tcPr>
            <w:tcW w:w="496" w:type="dxa"/>
          </w:tcPr>
          <w:p w:rsidR="0067705B" w:rsidRDefault="00EF3B5B">
            <w:pPr>
              <w:pStyle w:val="TableParagraph"/>
              <w:ind w:left="75" w:right="76"/>
              <w:jc w:val="center"/>
              <w:rPr>
                <w:sz w:val="20"/>
              </w:rPr>
            </w:pPr>
            <w:r>
              <w:rPr>
                <w:sz w:val="20"/>
              </w:rPr>
              <w:t>141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U+271A8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爐</w:t>
            </w:r>
          </w:p>
        </w:tc>
        <w:tc>
          <w:tcPr>
            <w:tcW w:w="770" w:type="dxa"/>
          </w:tcPr>
          <w:p w:rsidR="0067705B" w:rsidRDefault="00EF3B5B">
            <w:pPr>
              <w:pStyle w:val="TableParagraph"/>
              <w:rPr>
                <w:sz w:val="20"/>
              </w:rPr>
            </w:pPr>
            <w:r>
              <w:rPr>
                <w:sz w:val="20"/>
              </w:rPr>
              <w:t>lú</w:t>
            </w:r>
          </w:p>
        </w:tc>
        <w:tc>
          <w:tcPr>
            <w:tcW w:w="915" w:type="dxa"/>
            <w:tcBorders>
              <w:right w:val="nil"/>
            </w:tcBorders>
          </w:tcPr>
          <w:p w:rsidR="0067705B" w:rsidRDefault="00EF3B5B">
            <w:pPr>
              <w:pStyle w:val="TableParagraph"/>
              <w:rPr>
                <w:i/>
                <w:sz w:val="20"/>
              </w:rPr>
            </w:pPr>
            <w:r>
              <w:rPr>
                <w:i/>
                <w:sz w:val="20"/>
              </w:rPr>
              <w:t>lu</w:t>
            </w:r>
          </w:p>
        </w:tc>
        <w:tc>
          <w:tcPr>
            <w:tcW w:w="1869" w:type="dxa"/>
            <w:tcBorders>
              <w:left w:val="nil"/>
            </w:tcBorders>
          </w:tcPr>
          <w:p w:rsidR="0067705B" w:rsidRDefault="00EF3B5B">
            <w:pPr>
              <w:pStyle w:val="TableParagraph"/>
              <w:ind w:left="208"/>
              <w:rPr>
                <w:i/>
                <w:sz w:val="20"/>
              </w:rPr>
            </w:pPr>
            <w:r>
              <w:rPr>
                <w:i/>
                <w:sz w:val="20"/>
              </w:rPr>
              <w:t>(l- + -u A)</w:t>
            </w:r>
          </w:p>
        </w:tc>
        <w:tc>
          <w:tcPr>
            <w:tcW w:w="2782" w:type="dxa"/>
          </w:tcPr>
          <w:p w:rsidR="0067705B" w:rsidRDefault="00EF3B5B">
            <w:pPr>
              <w:pStyle w:val="TableParagraph"/>
              <w:rPr>
                <w:sz w:val="20"/>
              </w:rPr>
            </w:pPr>
            <w:r>
              <w:rPr>
                <w:sz w:val="20"/>
              </w:rPr>
              <w:t>*[r]ˤa</w:t>
            </w:r>
          </w:p>
        </w:tc>
        <w:tc>
          <w:tcPr>
            <w:tcW w:w="2870" w:type="dxa"/>
          </w:tcPr>
          <w:p w:rsidR="0067705B" w:rsidRDefault="00EF3B5B">
            <w:pPr>
              <w:pStyle w:val="TableParagraph"/>
              <w:ind w:left="38"/>
              <w:rPr>
                <w:sz w:val="20"/>
              </w:rPr>
            </w:pPr>
            <w:r>
              <w:rPr>
                <w:sz w:val="20"/>
              </w:rPr>
              <w:t>stove</w:t>
            </w:r>
          </w:p>
        </w:tc>
        <w:tc>
          <w:tcPr>
            <w:tcW w:w="928" w:type="dxa"/>
          </w:tcPr>
          <w:p w:rsidR="0067705B" w:rsidRDefault="00EF3B5B">
            <w:pPr>
              <w:pStyle w:val="TableParagraph"/>
              <w:ind w:left="232"/>
              <w:rPr>
                <w:sz w:val="20"/>
              </w:rPr>
            </w:pPr>
            <w:r>
              <w:rPr>
                <w:sz w:val="20"/>
              </w:rPr>
              <w:t>0069l</w:t>
            </w:r>
          </w:p>
        </w:tc>
        <w:tc>
          <w:tcPr>
            <w:tcW w:w="940" w:type="dxa"/>
          </w:tcPr>
          <w:p w:rsidR="0067705B" w:rsidRDefault="00EF3B5B">
            <w:pPr>
              <w:pStyle w:val="TableParagraph"/>
              <w:ind w:left="0" w:right="92"/>
              <w:jc w:val="right"/>
              <w:rPr>
                <w:sz w:val="20"/>
              </w:rPr>
            </w:pPr>
            <w:r>
              <w:rPr>
                <w:sz w:val="20"/>
              </w:rPr>
              <w:t>32246.25</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72" w:right="72"/>
              <w:jc w:val="center"/>
              <w:rPr>
                <w:sz w:val="20"/>
              </w:rPr>
            </w:pPr>
            <w:r>
              <w:rPr>
                <w:sz w:val="20"/>
              </w:rPr>
              <w:t>U+7210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鑪</w:t>
            </w:r>
          </w:p>
        </w:tc>
        <w:tc>
          <w:tcPr>
            <w:tcW w:w="770" w:type="dxa"/>
          </w:tcPr>
          <w:p w:rsidR="0067705B" w:rsidRDefault="00EF3B5B">
            <w:pPr>
              <w:pStyle w:val="TableParagraph"/>
              <w:rPr>
                <w:sz w:val="20"/>
              </w:rPr>
            </w:pPr>
            <w:r>
              <w:rPr>
                <w:sz w:val="20"/>
              </w:rPr>
              <w:t>lú</w:t>
            </w:r>
          </w:p>
        </w:tc>
        <w:tc>
          <w:tcPr>
            <w:tcW w:w="915" w:type="dxa"/>
            <w:tcBorders>
              <w:right w:val="nil"/>
            </w:tcBorders>
          </w:tcPr>
          <w:p w:rsidR="0067705B" w:rsidRDefault="00EF3B5B">
            <w:pPr>
              <w:pStyle w:val="TableParagraph"/>
              <w:rPr>
                <w:i/>
                <w:sz w:val="20"/>
              </w:rPr>
            </w:pPr>
            <w:r>
              <w:rPr>
                <w:i/>
                <w:sz w:val="20"/>
              </w:rPr>
              <w:t>lu</w:t>
            </w:r>
          </w:p>
        </w:tc>
        <w:tc>
          <w:tcPr>
            <w:tcW w:w="1869" w:type="dxa"/>
            <w:tcBorders>
              <w:left w:val="nil"/>
            </w:tcBorders>
          </w:tcPr>
          <w:p w:rsidR="0067705B" w:rsidRDefault="00EF3B5B">
            <w:pPr>
              <w:pStyle w:val="TableParagraph"/>
              <w:ind w:left="208"/>
              <w:rPr>
                <w:i/>
                <w:sz w:val="20"/>
              </w:rPr>
            </w:pPr>
            <w:r>
              <w:rPr>
                <w:i/>
                <w:sz w:val="20"/>
              </w:rPr>
              <w:t>(l- + -u A)</w:t>
            </w:r>
          </w:p>
        </w:tc>
        <w:tc>
          <w:tcPr>
            <w:tcW w:w="2782" w:type="dxa"/>
          </w:tcPr>
          <w:p w:rsidR="0067705B" w:rsidRDefault="00EF3B5B">
            <w:pPr>
              <w:pStyle w:val="TableParagraph"/>
              <w:rPr>
                <w:sz w:val="20"/>
              </w:rPr>
            </w:pPr>
            <w:r>
              <w:rPr>
                <w:sz w:val="20"/>
              </w:rPr>
              <w:t>*[r]ˤa</w:t>
            </w:r>
          </w:p>
        </w:tc>
        <w:tc>
          <w:tcPr>
            <w:tcW w:w="2870" w:type="dxa"/>
          </w:tcPr>
          <w:p w:rsidR="0067705B" w:rsidRDefault="00EF3B5B">
            <w:pPr>
              <w:pStyle w:val="TableParagraph"/>
              <w:ind w:left="38"/>
              <w:rPr>
                <w:sz w:val="20"/>
              </w:rPr>
            </w:pPr>
            <w:r>
              <w:rPr>
                <w:sz w:val="20"/>
              </w:rPr>
              <w:t>stove</w:t>
            </w:r>
          </w:p>
        </w:tc>
        <w:tc>
          <w:tcPr>
            <w:tcW w:w="928" w:type="dxa"/>
          </w:tcPr>
          <w:p w:rsidR="0067705B" w:rsidRDefault="00EF3B5B">
            <w:pPr>
              <w:pStyle w:val="TableParagraph"/>
              <w:ind w:left="182"/>
              <w:rPr>
                <w:sz w:val="20"/>
              </w:rPr>
            </w:pPr>
            <w:r>
              <w:rPr>
                <w:sz w:val="20"/>
              </w:rPr>
              <w:t>0069m</w:t>
            </w:r>
          </w:p>
        </w:tc>
        <w:tc>
          <w:tcPr>
            <w:tcW w:w="940" w:type="dxa"/>
          </w:tcPr>
          <w:p w:rsidR="0067705B" w:rsidRDefault="00EF3B5B">
            <w:pPr>
              <w:pStyle w:val="TableParagraph"/>
              <w:ind w:left="0" w:right="92"/>
              <w:jc w:val="right"/>
              <w:rPr>
                <w:sz w:val="20"/>
              </w:rPr>
            </w:pPr>
            <w:r>
              <w:rPr>
                <w:sz w:val="20"/>
              </w:rPr>
              <w:t>64272.08</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71" w:right="72"/>
              <w:jc w:val="center"/>
              <w:rPr>
                <w:sz w:val="20"/>
              </w:rPr>
            </w:pPr>
            <w:r>
              <w:rPr>
                <w:sz w:val="20"/>
              </w:rPr>
              <w:t>U+946A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虜</w:t>
            </w:r>
          </w:p>
        </w:tc>
        <w:tc>
          <w:tcPr>
            <w:tcW w:w="770" w:type="dxa"/>
          </w:tcPr>
          <w:p w:rsidR="0067705B" w:rsidRDefault="00EF3B5B">
            <w:pPr>
              <w:pStyle w:val="TableParagraph"/>
              <w:rPr>
                <w:sz w:val="20"/>
              </w:rPr>
            </w:pPr>
            <w:r>
              <w:rPr>
                <w:sz w:val="20"/>
              </w:rPr>
              <w:t>lǔ</w:t>
            </w:r>
          </w:p>
        </w:tc>
        <w:tc>
          <w:tcPr>
            <w:tcW w:w="915" w:type="dxa"/>
            <w:tcBorders>
              <w:right w:val="nil"/>
            </w:tcBorders>
          </w:tcPr>
          <w:p w:rsidR="0067705B" w:rsidRDefault="00EF3B5B">
            <w:pPr>
              <w:pStyle w:val="TableParagraph"/>
              <w:rPr>
                <w:i/>
                <w:sz w:val="20"/>
              </w:rPr>
            </w:pPr>
            <w:r>
              <w:rPr>
                <w:i/>
                <w:sz w:val="20"/>
              </w:rPr>
              <w:t>luX</w:t>
            </w:r>
          </w:p>
        </w:tc>
        <w:tc>
          <w:tcPr>
            <w:tcW w:w="1869" w:type="dxa"/>
            <w:tcBorders>
              <w:left w:val="nil"/>
            </w:tcBorders>
          </w:tcPr>
          <w:p w:rsidR="0067705B" w:rsidRDefault="00EF3B5B">
            <w:pPr>
              <w:pStyle w:val="TableParagraph"/>
              <w:ind w:left="208"/>
              <w:rPr>
                <w:i/>
                <w:sz w:val="20"/>
              </w:rPr>
            </w:pPr>
            <w:r>
              <w:rPr>
                <w:i/>
                <w:sz w:val="20"/>
              </w:rPr>
              <w:t>(l- + -u B)</w:t>
            </w:r>
          </w:p>
        </w:tc>
        <w:tc>
          <w:tcPr>
            <w:tcW w:w="2782" w:type="dxa"/>
          </w:tcPr>
          <w:p w:rsidR="0067705B" w:rsidRDefault="00EF3B5B">
            <w:pPr>
              <w:pStyle w:val="TableParagraph"/>
              <w:rPr>
                <w:sz w:val="20"/>
              </w:rPr>
            </w:pPr>
            <w:r>
              <w:rPr>
                <w:sz w:val="20"/>
              </w:rPr>
              <w:t>*C.rˤaʔ</w:t>
            </w:r>
          </w:p>
        </w:tc>
        <w:tc>
          <w:tcPr>
            <w:tcW w:w="2870" w:type="dxa"/>
          </w:tcPr>
          <w:p w:rsidR="0067705B" w:rsidRDefault="00EF3B5B">
            <w:pPr>
              <w:pStyle w:val="TableParagraph"/>
              <w:ind w:left="38"/>
              <w:rPr>
                <w:sz w:val="20"/>
              </w:rPr>
            </w:pPr>
            <w:r>
              <w:rPr>
                <w:sz w:val="20"/>
              </w:rPr>
              <w:t>captive; imprison</w:t>
            </w:r>
          </w:p>
        </w:tc>
        <w:tc>
          <w:tcPr>
            <w:tcW w:w="928" w:type="dxa"/>
          </w:tcPr>
          <w:p w:rsidR="0067705B" w:rsidRDefault="00EF3B5B">
            <w:pPr>
              <w:pStyle w:val="TableParagraph"/>
              <w:ind w:left="214"/>
              <w:rPr>
                <w:sz w:val="20"/>
              </w:rPr>
            </w:pPr>
            <w:r>
              <w:rPr>
                <w:sz w:val="20"/>
              </w:rPr>
              <w:t>0069e</w:t>
            </w:r>
          </w:p>
        </w:tc>
        <w:tc>
          <w:tcPr>
            <w:tcW w:w="940" w:type="dxa"/>
          </w:tcPr>
          <w:p w:rsidR="0067705B" w:rsidRDefault="00EF3B5B">
            <w:pPr>
              <w:pStyle w:val="TableParagraph"/>
              <w:ind w:left="0" w:right="92"/>
              <w:jc w:val="right"/>
              <w:rPr>
                <w:sz w:val="20"/>
              </w:rPr>
            </w:pPr>
            <w:r>
              <w:rPr>
                <w:sz w:val="20"/>
              </w:rPr>
              <w:t>42827.03</w:t>
            </w:r>
          </w:p>
        </w:tc>
        <w:tc>
          <w:tcPr>
            <w:tcW w:w="496" w:type="dxa"/>
          </w:tcPr>
          <w:p w:rsidR="0067705B" w:rsidRDefault="00EF3B5B">
            <w:pPr>
              <w:pStyle w:val="TableParagraph"/>
              <w:ind w:left="75" w:right="76"/>
              <w:jc w:val="center"/>
              <w:rPr>
                <w:sz w:val="20"/>
              </w:rPr>
            </w:pPr>
            <w:r>
              <w:rPr>
                <w:sz w:val="20"/>
              </w:rPr>
              <w:t>141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U+865C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魯</w:t>
            </w:r>
          </w:p>
        </w:tc>
        <w:tc>
          <w:tcPr>
            <w:tcW w:w="770" w:type="dxa"/>
          </w:tcPr>
          <w:p w:rsidR="0067705B" w:rsidRDefault="00EF3B5B">
            <w:pPr>
              <w:pStyle w:val="TableParagraph"/>
              <w:rPr>
                <w:sz w:val="20"/>
              </w:rPr>
            </w:pPr>
            <w:r>
              <w:rPr>
                <w:sz w:val="20"/>
              </w:rPr>
              <w:t>lǔ</w:t>
            </w:r>
          </w:p>
        </w:tc>
        <w:tc>
          <w:tcPr>
            <w:tcW w:w="915" w:type="dxa"/>
            <w:tcBorders>
              <w:right w:val="nil"/>
            </w:tcBorders>
          </w:tcPr>
          <w:p w:rsidR="0067705B" w:rsidRDefault="00EF3B5B">
            <w:pPr>
              <w:pStyle w:val="TableParagraph"/>
              <w:rPr>
                <w:i/>
                <w:sz w:val="20"/>
              </w:rPr>
            </w:pPr>
            <w:r>
              <w:rPr>
                <w:i/>
                <w:sz w:val="20"/>
              </w:rPr>
              <w:t>luX</w:t>
            </w:r>
          </w:p>
        </w:tc>
        <w:tc>
          <w:tcPr>
            <w:tcW w:w="1869" w:type="dxa"/>
            <w:tcBorders>
              <w:left w:val="nil"/>
            </w:tcBorders>
          </w:tcPr>
          <w:p w:rsidR="0067705B" w:rsidRDefault="00EF3B5B">
            <w:pPr>
              <w:pStyle w:val="TableParagraph"/>
              <w:ind w:left="208"/>
              <w:rPr>
                <w:i/>
                <w:sz w:val="20"/>
              </w:rPr>
            </w:pPr>
            <w:r>
              <w:rPr>
                <w:i/>
                <w:sz w:val="20"/>
              </w:rPr>
              <w:t>(l- + -u B)</w:t>
            </w:r>
          </w:p>
        </w:tc>
        <w:tc>
          <w:tcPr>
            <w:tcW w:w="2782" w:type="dxa"/>
          </w:tcPr>
          <w:p w:rsidR="0067705B" w:rsidRDefault="00EF3B5B">
            <w:pPr>
              <w:pStyle w:val="TableParagraph"/>
              <w:rPr>
                <w:sz w:val="20"/>
              </w:rPr>
            </w:pPr>
            <w:r>
              <w:rPr>
                <w:sz w:val="20"/>
              </w:rPr>
              <w:t>*[r]ˤaʔ</w:t>
            </w:r>
          </w:p>
        </w:tc>
        <w:tc>
          <w:tcPr>
            <w:tcW w:w="2870" w:type="dxa"/>
          </w:tcPr>
          <w:p w:rsidR="0067705B" w:rsidRDefault="00EF3B5B">
            <w:pPr>
              <w:pStyle w:val="TableParagraph"/>
              <w:ind w:left="38"/>
              <w:rPr>
                <w:sz w:val="20"/>
              </w:rPr>
            </w:pPr>
            <w:r>
              <w:rPr>
                <w:sz w:val="20"/>
              </w:rPr>
              <w:t>dull, blunt, simple</w:t>
            </w:r>
          </w:p>
        </w:tc>
        <w:tc>
          <w:tcPr>
            <w:tcW w:w="928" w:type="dxa"/>
          </w:tcPr>
          <w:p w:rsidR="0067705B" w:rsidRDefault="00EF3B5B">
            <w:pPr>
              <w:pStyle w:val="TableParagraph"/>
              <w:ind w:left="214"/>
              <w:rPr>
                <w:sz w:val="20"/>
              </w:rPr>
            </w:pPr>
            <w:r>
              <w:rPr>
                <w:sz w:val="20"/>
              </w:rPr>
              <w:t>0070a</w:t>
            </w:r>
          </w:p>
        </w:tc>
        <w:tc>
          <w:tcPr>
            <w:tcW w:w="940" w:type="dxa"/>
          </w:tcPr>
          <w:p w:rsidR="0067705B" w:rsidRDefault="00EF3B5B">
            <w:pPr>
              <w:pStyle w:val="TableParagraph"/>
              <w:ind w:left="0" w:right="92"/>
              <w:jc w:val="right"/>
              <w:rPr>
                <w:sz w:val="20"/>
              </w:rPr>
            </w:pPr>
            <w:r>
              <w:rPr>
                <w:sz w:val="20"/>
              </w:rPr>
              <w:t>74677.07</w:t>
            </w:r>
          </w:p>
        </w:tc>
        <w:tc>
          <w:tcPr>
            <w:tcW w:w="496" w:type="dxa"/>
          </w:tcPr>
          <w:p w:rsidR="0067705B" w:rsidRDefault="00EF3B5B">
            <w:pPr>
              <w:pStyle w:val="TableParagraph"/>
              <w:ind w:left="75" w:right="76"/>
              <w:jc w:val="center"/>
              <w:rPr>
                <w:sz w:val="20"/>
              </w:rPr>
            </w:pPr>
            <w:r>
              <w:rPr>
                <w:sz w:val="20"/>
              </w:rPr>
              <w:t>195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U+9B6F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櫓</w:t>
            </w:r>
          </w:p>
        </w:tc>
        <w:tc>
          <w:tcPr>
            <w:tcW w:w="770" w:type="dxa"/>
          </w:tcPr>
          <w:p w:rsidR="0067705B" w:rsidRDefault="00EF3B5B">
            <w:pPr>
              <w:pStyle w:val="TableParagraph"/>
              <w:rPr>
                <w:sz w:val="20"/>
              </w:rPr>
            </w:pPr>
            <w:r>
              <w:rPr>
                <w:sz w:val="20"/>
              </w:rPr>
              <w:t>lǔ</w:t>
            </w:r>
          </w:p>
        </w:tc>
        <w:tc>
          <w:tcPr>
            <w:tcW w:w="915" w:type="dxa"/>
            <w:tcBorders>
              <w:right w:val="nil"/>
            </w:tcBorders>
          </w:tcPr>
          <w:p w:rsidR="0067705B" w:rsidRDefault="00EF3B5B">
            <w:pPr>
              <w:pStyle w:val="TableParagraph"/>
              <w:rPr>
                <w:i/>
                <w:sz w:val="20"/>
              </w:rPr>
            </w:pPr>
            <w:r>
              <w:rPr>
                <w:i/>
                <w:sz w:val="20"/>
              </w:rPr>
              <w:t>luX</w:t>
            </w:r>
          </w:p>
        </w:tc>
        <w:tc>
          <w:tcPr>
            <w:tcW w:w="1869" w:type="dxa"/>
            <w:tcBorders>
              <w:left w:val="nil"/>
            </w:tcBorders>
          </w:tcPr>
          <w:p w:rsidR="0067705B" w:rsidRDefault="00EF3B5B">
            <w:pPr>
              <w:pStyle w:val="TableParagraph"/>
              <w:ind w:left="208"/>
              <w:rPr>
                <w:i/>
                <w:sz w:val="20"/>
              </w:rPr>
            </w:pPr>
            <w:r>
              <w:rPr>
                <w:i/>
                <w:sz w:val="20"/>
              </w:rPr>
              <w:t>(l- + -u B)</w:t>
            </w:r>
          </w:p>
        </w:tc>
        <w:tc>
          <w:tcPr>
            <w:tcW w:w="2782" w:type="dxa"/>
          </w:tcPr>
          <w:p w:rsidR="0067705B" w:rsidRDefault="00EF3B5B">
            <w:pPr>
              <w:pStyle w:val="TableParagraph"/>
              <w:rPr>
                <w:sz w:val="20"/>
              </w:rPr>
            </w:pPr>
            <w:r>
              <w:rPr>
                <w:sz w:val="20"/>
              </w:rPr>
              <w:t>*[r]ˤaʔ</w:t>
            </w:r>
          </w:p>
        </w:tc>
        <w:tc>
          <w:tcPr>
            <w:tcW w:w="2870" w:type="dxa"/>
          </w:tcPr>
          <w:p w:rsidR="0067705B" w:rsidRDefault="00EF3B5B">
            <w:pPr>
              <w:pStyle w:val="TableParagraph"/>
              <w:ind w:left="38"/>
              <w:rPr>
                <w:sz w:val="20"/>
              </w:rPr>
            </w:pPr>
            <w:proofErr w:type="gramStart"/>
            <w:r>
              <w:rPr>
                <w:sz w:val="20"/>
              </w:rPr>
              <w:t>shield</w:t>
            </w:r>
            <w:proofErr w:type="gramEnd"/>
            <w:r>
              <w:rPr>
                <w:sz w:val="20"/>
              </w:rPr>
              <w:t xml:space="preserve"> (n.)</w:t>
            </w:r>
          </w:p>
        </w:tc>
        <w:tc>
          <w:tcPr>
            <w:tcW w:w="928" w:type="dxa"/>
          </w:tcPr>
          <w:p w:rsidR="0067705B" w:rsidRDefault="00EF3B5B">
            <w:pPr>
              <w:pStyle w:val="TableParagraph"/>
              <w:ind w:left="214"/>
              <w:rPr>
                <w:sz w:val="20"/>
              </w:rPr>
            </w:pPr>
            <w:r>
              <w:rPr>
                <w:sz w:val="20"/>
              </w:rPr>
              <w:t>0070e</w:t>
            </w:r>
          </w:p>
        </w:tc>
        <w:tc>
          <w:tcPr>
            <w:tcW w:w="940" w:type="dxa"/>
          </w:tcPr>
          <w:p w:rsidR="0067705B" w:rsidRDefault="00EF3B5B">
            <w:pPr>
              <w:pStyle w:val="TableParagraph"/>
              <w:ind w:left="0" w:right="92"/>
              <w:jc w:val="right"/>
              <w:rPr>
                <w:sz w:val="20"/>
              </w:rPr>
            </w:pPr>
            <w:r>
              <w:rPr>
                <w:sz w:val="20"/>
              </w:rPr>
              <w:t>21315.02</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1" w:right="72"/>
              <w:jc w:val="center"/>
              <w:rPr>
                <w:sz w:val="20"/>
              </w:rPr>
            </w:pPr>
            <w:r>
              <w:rPr>
                <w:sz w:val="20"/>
              </w:rPr>
              <w:t>U+6AD3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鹵</w:t>
            </w:r>
          </w:p>
        </w:tc>
        <w:tc>
          <w:tcPr>
            <w:tcW w:w="770" w:type="dxa"/>
          </w:tcPr>
          <w:p w:rsidR="0067705B" w:rsidRDefault="00EF3B5B">
            <w:pPr>
              <w:pStyle w:val="TableParagraph"/>
              <w:spacing w:before="29"/>
              <w:rPr>
                <w:sz w:val="20"/>
              </w:rPr>
            </w:pPr>
            <w:r>
              <w:rPr>
                <w:sz w:val="20"/>
              </w:rPr>
              <w:t>lǔ</w:t>
            </w:r>
          </w:p>
        </w:tc>
        <w:tc>
          <w:tcPr>
            <w:tcW w:w="915" w:type="dxa"/>
            <w:tcBorders>
              <w:right w:val="nil"/>
            </w:tcBorders>
          </w:tcPr>
          <w:p w:rsidR="0067705B" w:rsidRDefault="00EF3B5B">
            <w:pPr>
              <w:pStyle w:val="TableParagraph"/>
              <w:spacing w:before="29"/>
              <w:rPr>
                <w:i/>
                <w:sz w:val="20"/>
              </w:rPr>
            </w:pPr>
            <w:r>
              <w:rPr>
                <w:i/>
                <w:sz w:val="20"/>
              </w:rPr>
              <w:t>luX</w:t>
            </w:r>
          </w:p>
        </w:tc>
        <w:tc>
          <w:tcPr>
            <w:tcW w:w="1869" w:type="dxa"/>
            <w:tcBorders>
              <w:left w:val="nil"/>
            </w:tcBorders>
          </w:tcPr>
          <w:p w:rsidR="0067705B" w:rsidRDefault="00EF3B5B">
            <w:pPr>
              <w:pStyle w:val="TableParagraph"/>
              <w:spacing w:before="29"/>
              <w:ind w:left="208"/>
              <w:rPr>
                <w:i/>
                <w:sz w:val="20"/>
              </w:rPr>
            </w:pPr>
            <w:r>
              <w:rPr>
                <w:i/>
                <w:sz w:val="20"/>
              </w:rPr>
              <w:t>(l- + -u B)</w:t>
            </w:r>
          </w:p>
        </w:tc>
        <w:tc>
          <w:tcPr>
            <w:tcW w:w="2782" w:type="dxa"/>
          </w:tcPr>
          <w:p w:rsidR="0067705B" w:rsidRDefault="00EF3B5B">
            <w:pPr>
              <w:pStyle w:val="TableParagraph"/>
              <w:spacing w:before="29"/>
              <w:rPr>
                <w:sz w:val="20"/>
              </w:rPr>
            </w:pPr>
            <w:r>
              <w:rPr>
                <w:sz w:val="20"/>
              </w:rPr>
              <w:t>*[r]ˤaʔ</w:t>
            </w:r>
          </w:p>
        </w:tc>
        <w:tc>
          <w:tcPr>
            <w:tcW w:w="2870" w:type="dxa"/>
          </w:tcPr>
          <w:p w:rsidR="0067705B" w:rsidRDefault="00EF3B5B">
            <w:pPr>
              <w:pStyle w:val="TableParagraph"/>
              <w:spacing w:before="29"/>
              <w:ind w:left="38"/>
              <w:rPr>
                <w:sz w:val="20"/>
              </w:rPr>
            </w:pPr>
            <w:r>
              <w:rPr>
                <w:sz w:val="20"/>
              </w:rPr>
              <w:t>salty (sc. land)</w:t>
            </w:r>
          </w:p>
        </w:tc>
        <w:tc>
          <w:tcPr>
            <w:tcW w:w="928" w:type="dxa"/>
          </w:tcPr>
          <w:p w:rsidR="0067705B" w:rsidRDefault="00EF3B5B">
            <w:pPr>
              <w:pStyle w:val="TableParagraph"/>
              <w:spacing w:before="29"/>
              <w:ind w:left="214"/>
              <w:rPr>
                <w:sz w:val="20"/>
              </w:rPr>
            </w:pPr>
            <w:r>
              <w:rPr>
                <w:sz w:val="20"/>
              </w:rPr>
              <w:t>0071a</w:t>
            </w:r>
          </w:p>
        </w:tc>
        <w:tc>
          <w:tcPr>
            <w:tcW w:w="940" w:type="dxa"/>
          </w:tcPr>
          <w:p w:rsidR="0067705B" w:rsidRDefault="00EF3B5B">
            <w:pPr>
              <w:pStyle w:val="TableParagraph"/>
              <w:spacing w:before="29"/>
              <w:ind w:left="0" w:right="92"/>
              <w:jc w:val="right"/>
              <w:rPr>
                <w:sz w:val="20"/>
              </w:rPr>
            </w:pPr>
            <w:r>
              <w:rPr>
                <w:sz w:val="20"/>
              </w:rPr>
              <w:t>74609.01</w:t>
            </w:r>
          </w:p>
        </w:tc>
        <w:tc>
          <w:tcPr>
            <w:tcW w:w="496" w:type="dxa"/>
          </w:tcPr>
          <w:p w:rsidR="0067705B" w:rsidRDefault="00EF3B5B">
            <w:pPr>
              <w:pStyle w:val="TableParagraph"/>
              <w:spacing w:before="29"/>
              <w:ind w:left="75" w:right="76"/>
              <w:jc w:val="center"/>
              <w:rPr>
                <w:sz w:val="20"/>
              </w:rPr>
            </w:pPr>
            <w:r>
              <w:rPr>
                <w:sz w:val="20"/>
              </w:rPr>
              <w:t>197</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2" w:right="72"/>
              <w:jc w:val="center"/>
              <w:rPr>
                <w:sz w:val="20"/>
              </w:rPr>
            </w:pPr>
            <w:r>
              <w:rPr>
                <w:sz w:val="20"/>
              </w:rPr>
              <w:t>U+9E75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鹵</w:t>
            </w:r>
          </w:p>
        </w:tc>
        <w:tc>
          <w:tcPr>
            <w:tcW w:w="770" w:type="dxa"/>
          </w:tcPr>
          <w:p w:rsidR="0067705B" w:rsidRDefault="00EF3B5B">
            <w:pPr>
              <w:pStyle w:val="TableParagraph"/>
              <w:rPr>
                <w:sz w:val="20"/>
              </w:rPr>
            </w:pPr>
            <w:r>
              <w:rPr>
                <w:sz w:val="20"/>
              </w:rPr>
              <w:t>lǔ</w:t>
            </w:r>
          </w:p>
        </w:tc>
        <w:tc>
          <w:tcPr>
            <w:tcW w:w="915" w:type="dxa"/>
            <w:tcBorders>
              <w:right w:val="nil"/>
            </w:tcBorders>
          </w:tcPr>
          <w:p w:rsidR="0067705B" w:rsidRDefault="00EF3B5B">
            <w:pPr>
              <w:pStyle w:val="TableParagraph"/>
              <w:rPr>
                <w:i/>
                <w:sz w:val="20"/>
              </w:rPr>
            </w:pPr>
            <w:r>
              <w:rPr>
                <w:i/>
                <w:sz w:val="20"/>
              </w:rPr>
              <w:t>luX</w:t>
            </w:r>
          </w:p>
        </w:tc>
        <w:tc>
          <w:tcPr>
            <w:tcW w:w="1869" w:type="dxa"/>
            <w:tcBorders>
              <w:left w:val="nil"/>
            </w:tcBorders>
          </w:tcPr>
          <w:p w:rsidR="0067705B" w:rsidRDefault="00EF3B5B">
            <w:pPr>
              <w:pStyle w:val="TableParagraph"/>
              <w:ind w:left="208"/>
              <w:rPr>
                <w:i/>
                <w:sz w:val="20"/>
              </w:rPr>
            </w:pPr>
            <w:r>
              <w:rPr>
                <w:i/>
                <w:sz w:val="20"/>
              </w:rPr>
              <w:t>(l- + -u B)</w:t>
            </w:r>
          </w:p>
        </w:tc>
        <w:tc>
          <w:tcPr>
            <w:tcW w:w="2782" w:type="dxa"/>
          </w:tcPr>
          <w:p w:rsidR="0067705B" w:rsidRDefault="00EF3B5B">
            <w:pPr>
              <w:pStyle w:val="TableParagraph"/>
              <w:rPr>
                <w:sz w:val="20"/>
              </w:rPr>
            </w:pPr>
            <w:r>
              <w:rPr>
                <w:sz w:val="20"/>
              </w:rPr>
              <w:t>*[r]ˤaʔ</w:t>
            </w:r>
          </w:p>
        </w:tc>
        <w:tc>
          <w:tcPr>
            <w:tcW w:w="2870" w:type="dxa"/>
          </w:tcPr>
          <w:p w:rsidR="0067705B" w:rsidRDefault="00EF3B5B">
            <w:pPr>
              <w:pStyle w:val="TableParagraph"/>
              <w:ind w:left="38"/>
              <w:rPr>
                <w:sz w:val="20"/>
              </w:rPr>
            </w:pPr>
            <w:r>
              <w:rPr>
                <w:sz w:val="20"/>
              </w:rPr>
              <w:t>rustic, coarse</w:t>
            </w:r>
          </w:p>
        </w:tc>
        <w:tc>
          <w:tcPr>
            <w:tcW w:w="928" w:type="dxa"/>
          </w:tcPr>
          <w:p w:rsidR="0067705B" w:rsidRDefault="00EF3B5B">
            <w:pPr>
              <w:pStyle w:val="TableParagraph"/>
              <w:ind w:left="214"/>
              <w:rPr>
                <w:sz w:val="20"/>
              </w:rPr>
            </w:pPr>
            <w:r>
              <w:rPr>
                <w:sz w:val="20"/>
              </w:rPr>
              <w:t>0071a</w:t>
            </w:r>
          </w:p>
        </w:tc>
        <w:tc>
          <w:tcPr>
            <w:tcW w:w="940" w:type="dxa"/>
          </w:tcPr>
          <w:p w:rsidR="0067705B" w:rsidRDefault="00EF3B5B">
            <w:pPr>
              <w:pStyle w:val="TableParagraph"/>
              <w:ind w:left="0" w:right="92"/>
              <w:jc w:val="right"/>
              <w:rPr>
                <w:sz w:val="20"/>
              </w:rPr>
            </w:pPr>
            <w:r>
              <w:rPr>
                <w:sz w:val="20"/>
              </w:rPr>
              <w:t>74609.01</w:t>
            </w:r>
          </w:p>
        </w:tc>
        <w:tc>
          <w:tcPr>
            <w:tcW w:w="496" w:type="dxa"/>
          </w:tcPr>
          <w:p w:rsidR="0067705B" w:rsidRDefault="00EF3B5B">
            <w:pPr>
              <w:pStyle w:val="TableParagraph"/>
              <w:ind w:left="75" w:right="76"/>
              <w:jc w:val="center"/>
              <w:rPr>
                <w:sz w:val="20"/>
              </w:rPr>
            </w:pPr>
            <w:r>
              <w:rPr>
                <w:sz w:val="20"/>
              </w:rPr>
              <w:t>197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U+9E75</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魯</w:t>
            </w:r>
          </w:p>
        </w:tc>
        <w:tc>
          <w:tcPr>
            <w:tcW w:w="770" w:type="dxa"/>
          </w:tcPr>
          <w:p w:rsidR="0067705B" w:rsidRDefault="00EF3B5B">
            <w:pPr>
              <w:pStyle w:val="TableParagraph"/>
              <w:rPr>
                <w:sz w:val="20"/>
              </w:rPr>
            </w:pPr>
            <w:r>
              <w:rPr>
                <w:sz w:val="20"/>
              </w:rPr>
              <w:t>lǔ</w:t>
            </w:r>
          </w:p>
        </w:tc>
        <w:tc>
          <w:tcPr>
            <w:tcW w:w="915" w:type="dxa"/>
            <w:tcBorders>
              <w:right w:val="nil"/>
            </w:tcBorders>
          </w:tcPr>
          <w:p w:rsidR="0067705B" w:rsidRDefault="00EF3B5B">
            <w:pPr>
              <w:pStyle w:val="TableParagraph"/>
              <w:rPr>
                <w:i/>
                <w:sz w:val="20"/>
              </w:rPr>
            </w:pPr>
            <w:r>
              <w:rPr>
                <w:i/>
                <w:sz w:val="20"/>
              </w:rPr>
              <w:t>luX</w:t>
            </w:r>
          </w:p>
        </w:tc>
        <w:tc>
          <w:tcPr>
            <w:tcW w:w="1869" w:type="dxa"/>
            <w:tcBorders>
              <w:left w:val="nil"/>
            </w:tcBorders>
          </w:tcPr>
          <w:p w:rsidR="0067705B" w:rsidRDefault="00EF3B5B">
            <w:pPr>
              <w:pStyle w:val="TableParagraph"/>
              <w:ind w:left="208"/>
              <w:rPr>
                <w:i/>
                <w:sz w:val="20"/>
              </w:rPr>
            </w:pPr>
            <w:r>
              <w:rPr>
                <w:i/>
                <w:sz w:val="20"/>
              </w:rPr>
              <w:t>(l- + -u B)</w:t>
            </w:r>
          </w:p>
        </w:tc>
        <w:tc>
          <w:tcPr>
            <w:tcW w:w="2782" w:type="dxa"/>
          </w:tcPr>
          <w:p w:rsidR="0067705B" w:rsidRDefault="00EF3B5B">
            <w:pPr>
              <w:pStyle w:val="TableParagraph"/>
              <w:spacing w:before="36" w:line="232" w:lineRule="auto"/>
              <w:ind w:right="275"/>
              <w:rPr>
                <w:sz w:val="20"/>
              </w:rPr>
            </w:pPr>
            <w:r>
              <w:rPr>
                <w:sz w:val="20"/>
              </w:rPr>
              <w:t>*r.ŋˤaʔ (dialect &gt; *rŋˤ- &gt; *rˤ- &gt; MC l-)</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14"/>
              <w:rPr>
                <w:sz w:val="20"/>
              </w:rPr>
            </w:pPr>
            <w:r>
              <w:rPr>
                <w:sz w:val="20"/>
              </w:rPr>
              <w:t>0070a</w:t>
            </w:r>
          </w:p>
        </w:tc>
        <w:tc>
          <w:tcPr>
            <w:tcW w:w="940" w:type="dxa"/>
          </w:tcPr>
          <w:p w:rsidR="0067705B" w:rsidRDefault="00EF3B5B">
            <w:pPr>
              <w:pStyle w:val="TableParagraph"/>
              <w:ind w:left="0" w:right="92"/>
              <w:jc w:val="right"/>
              <w:rPr>
                <w:sz w:val="20"/>
              </w:rPr>
            </w:pPr>
            <w:r>
              <w:rPr>
                <w:sz w:val="20"/>
              </w:rPr>
              <w:t>74677.07</w:t>
            </w:r>
          </w:p>
        </w:tc>
        <w:tc>
          <w:tcPr>
            <w:tcW w:w="496" w:type="dxa"/>
          </w:tcPr>
          <w:p w:rsidR="0067705B" w:rsidRDefault="00EF3B5B">
            <w:pPr>
              <w:pStyle w:val="TableParagraph"/>
              <w:ind w:left="75" w:right="76"/>
              <w:jc w:val="center"/>
              <w:rPr>
                <w:sz w:val="20"/>
              </w:rPr>
            </w:pPr>
            <w:r>
              <w:rPr>
                <w:sz w:val="20"/>
              </w:rPr>
              <w:t>195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U+9B6F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菉</w:t>
            </w:r>
          </w:p>
        </w:tc>
        <w:tc>
          <w:tcPr>
            <w:tcW w:w="770" w:type="dxa"/>
          </w:tcPr>
          <w:p w:rsidR="0067705B" w:rsidRDefault="00EF3B5B">
            <w:pPr>
              <w:pStyle w:val="TableParagraph"/>
              <w:rPr>
                <w:sz w:val="20"/>
              </w:rPr>
            </w:pPr>
            <w:r>
              <w:rPr>
                <w:sz w:val="20"/>
              </w:rPr>
              <w:t>lù</w:t>
            </w:r>
          </w:p>
        </w:tc>
        <w:tc>
          <w:tcPr>
            <w:tcW w:w="915" w:type="dxa"/>
            <w:tcBorders>
              <w:right w:val="nil"/>
            </w:tcBorders>
          </w:tcPr>
          <w:p w:rsidR="0067705B" w:rsidRDefault="00EF3B5B">
            <w:pPr>
              <w:pStyle w:val="TableParagraph"/>
              <w:rPr>
                <w:i/>
                <w:sz w:val="20"/>
              </w:rPr>
            </w:pPr>
            <w:r>
              <w:rPr>
                <w:i/>
                <w:sz w:val="20"/>
              </w:rPr>
              <w:t>ljowk</w:t>
            </w:r>
          </w:p>
        </w:tc>
        <w:tc>
          <w:tcPr>
            <w:tcW w:w="1869" w:type="dxa"/>
            <w:tcBorders>
              <w:left w:val="nil"/>
            </w:tcBorders>
          </w:tcPr>
          <w:p w:rsidR="0067705B" w:rsidRDefault="00EF3B5B">
            <w:pPr>
              <w:pStyle w:val="TableParagraph"/>
              <w:ind w:left="208"/>
              <w:rPr>
                <w:i/>
                <w:sz w:val="20"/>
              </w:rPr>
            </w:pPr>
            <w:r>
              <w:rPr>
                <w:i/>
                <w:sz w:val="20"/>
              </w:rPr>
              <w:t>(l- + -jowk D)</w:t>
            </w:r>
          </w:p>
        </w:tc>
        <w:tc>
          <w:tcPr>
            <w:tcW w:w="2782" w:type="dxa"/>
          </w:tcPr>
          <w:p w:rsidR="0067705B" w:rsidRDefault="00EF3B5B">
            <w:pPr>
              <w:pStyle w:val="TableParagraph"/>
              <w:rPr>
                <w:sz w:val="20"/>
              </w:rPr>
            </w:pPr>
            <w:r>
              <w:rPr>
                <w:sz w:val="20"/>
              </w:rPr>
              <w:t>*[r]ok</w:t>
            </w:r>
          </w:p>
        </w:tc>
        <w:tc>
          <w:tcPr>
            <w:tcW w:w="2870" w:type="dxa"/>
          </w:tcPr>
          <w:p w:rsidR="0067705B" w:rsidRDefault="00EF3B5B">
            <w:pPr>
              <w:pStyle w:val="TableParagraph"/>
              <w:ind w:left="38"/>
              <w:rPr>
                <w:sz w:val="20"/>
              </w:rPr>
            </w:pPr>
            <w:r>
              <w:rPr>
                <w:sz w:val="20"/>
              </w:rPr>
              <w:t>(name of a plant)</w:t>
            </w:r>
          </w:p>
        </w:tc>
        <w:tc>
          <w:tcPr>
            <w:tcW w:w="928" w:type="dxa"/>
          </w:tcPr>
          <w:p w:rsidR="0067705B" w:rsidRDefault="00EF3B5B">
            <w:pPr>
              <w:pStyle w:val="TableParagraph"/>
              <w:ind w:left="232"/>
              <w:rPr>
                <w:sz w:val="20"/>
              </w:rPr>
            </w:pPr>
            <w:r>
              <w:rPr>
                <w:sz w:val="20"/>
              </w:rPr>
              <w:t>1208l</w:t>
            </w:r>
          </w:p>
        </w:tc>
        <w:tc>
          <w:tcPr>
            <w:tcW w:w="940" w:type="dxa"/>
          </w:tcPr>
          <w:p w:rsidR="0067705B" w:rsidRDefault="00EF3B5B">
            <w:pPr>
              <w:pStyle w:val="TableParagraph"/>
              <w:ind w:left="0" w:right="92"/>
              <w:jc w:val="right"/>
              <w:rPr>
                <w:sz w:val="20"/>
              </w:rPr>
            </w:pPr>
            <w:r>
              <w:rPr>
                <w:sz w:val="20"/>
              </w:rPr>
              <w:t>53241.09</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U+83C9</w:t>
            </w:r>
          </w:p>
        </w:tc>
      </w:tr>
    </w:tbl>
    <w:p w:rsidR="0067705B" w:rsidRDefault="0067705B">
      <w:pPr>
        <w:jc w:val="center"/>
        <w:rPr>
          <w:sz w:val="20"/>
        </w:rPr>
        <w:sectPr w:rsidR="0067705B">
          <w:footerReference w:type="default" r:id="rId24"/>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42"/>
        <w:gridCol w:w="184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錄</w:t>
            </w:r>
          </w:p>
        </w:tc>
        <w:tc>
          <w:tcPr>
            <w:tcW w:w="770" w:type="dxa"/>
          </w:tcPr>
          <w:p w:rsidR="0067705B" w:rsidRDefault="00EF3B5B">
            <w:pPr>
              <w:pStyle w:val="TableParagraph"/>
              <w:rPr>
                <w:sz w:val="20"/>
              </w:rPr>
            </w:pPr>
            <w:r>
              <w:rPr>
                <w:sz w:val="20"/>
              </w:rPr>
              <w:t>lù</w:t>
            </w:r>
          </w:p>
        </w:tc>
        <w:tc>
          <w:tcPr>
            <w:tcW w:w="942" w:type="dxa"/>
            <w:tcBorders>
              <w:right w:val="nil"/>
            </w:tcBorders>
          </w:tcPr>
          <w:p w:rsidR="0067705B" w:rsidRDefault="00EF3B5B">
            <w:pPr>
              <w:pStyle w:val="TableParagraph"/>
              <w:rPr>
                <w:i/>
                <w:sz w:val="20"/>
              </w:rPr>
            </w:pPr>
            <w:r>
              <w:rPr>
                <w:i/>
                <w:sz w:val="20"/>
              </w:rPr>
              <w:t>ljowk</w:t>
            </w:r>
          </w:p>
        </w:tc>
        <w:tc>
          <w:tcPr>
            <w:tcW w:w="1842" w:type="dxa"/>
            <w:tcBorders>
              <w:left w:val="nil"/>
            </w:tcBorders>
          </w:tcPr>
          <w:p w:rsidR="0067705B" w:rsidRDefault="00EF3B5B">
            <w:pPr>
              <w:pStyle w:val="TableParagraph"/>
              <w:ind w:left="180"/>
              <w:rPr>
                <w:i/>
                <w:sz w:val="20"/>
              </w:rPr>
            </w:pPr>
            <w:r>
              <w:rPr>
                <w:i/>
                <w:sz w:val="20"/>
              </w:rPr>
              <w:t>(l- + -jowk D)</w:t>
            </w:r>
          </w:p>
        </w:tc>
        <w:tc>
          <w:tcPr>
            <w:tcW w:w="2782" w:type="dxa"/>
          </w:tcPr>
          <w:p w:rsidR="0067705B" w:rsidRDefault="00EF3B5B">
            <w:pPr>
              <w:pStyle w:val="TableParagraph"/>
              <w:rPr>
                <w:sz w:val="20"/>
              </w:rPr>
            </w:pPr>
            <w:r>
              <w:rPr>
                <w:sz w:val="20"/>
              </w:rPr>
              <w:t>*[r]ok</w:t>
            </w:r>
          </w:p>
        </w:tc>
        <w:tc>
          <w:tcPr>
            <w:tcW w:w="2870" w:type="dxa"/>
          </w:tcPr>
          <w:p w:rsidR="0067705B" w:rsidRDefault="00EF3B5B">
            <w:pPr>
              <w:pStyle w:val="TableParagraph"/>
              <w:ind w:left="38"/>
              <w:rPr>
                <w:sz w:val="20"/>
              </w:rPr>
            </w:pPr>
            <w:r>
              <w:rPr>
                <w:sz w:val="20"/>
              </w:rPr>
              <w:t>inscribe, record</w:t>
            </w:r>
          </w:p>
        </w:tc>
        <w:tc>
          <w:tcPr>
            <w:tcW w:w="928" w:type="dxa"/>
          </w:tcPr>
          <w:p w:rsidR="0067705B" w:rsidRDefault="00EF3B5B">
            <w:pPr>
              <w:pStyle w:val="TableParagraph"/>
              <w:ind w:left="182"/>
              <w:rPr>
                <w:sz w:val="20"/>
              </w:rPr>
            </w:pPr>
            <w:r>
              <w:rPr>
                <w:sz w:val="20"/>
              </w:rPr>
              <w:t>1208m</w:t>
            </w:r>
          </w:p>
        </w:tc>
        <w:tc>
          <w:tcPr>
            <w:tcW w:w="940" w:type="dxa"/>
          </w:tcPr>
          <w:p w:rsidR="0067705B" w:rsidRDefault="00EF3B5B">
            <w:pPr>
              <w:pStyle w:val="TableParagraph"/>
              <w:ind w:left="0" w:right="92"/>
              <w:jc w:val="right"/>
              <w:rPr>
                <w:sz w:val="20"/>
              </w:rPr>
            </w:pPr>
            <w:r>
              <w:rPr>
                <w:sz w:val="20"/>
              </w:rPr>
              <w:t>64227.09</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U+9304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戮</w:t>
            </w:r>
          </w:p>
        </w:tc>
        <w:tc>
          <w:tcPr>
            <w:tcW w:w="770" w:type="dxa"/>
          </w:tcPr>
          <w:p w:rsidR="0067705B" w:rsidRDefault="00EF3B5B">
            <w:pPr>
              <w:pStyle w:val="TableParagraph"/>
              <w:spacing w:before="29"/>
              <w:rPr>
                <w:sz w:val="20"/>
              </w:rPr>
            </w:pPr>
            <w:r>
              <w:rPr>
                <w:sz w:val="20"/>
              </w:rPr>
              <w:t>lù</w:t>
            </w:r>
          </w:p>
        </w:tc>
        <w:tc>
          <w:tcPr>
            <w:tcW w:w="942" w:type="dxa"/>
            <w:tcBorders>
              <w:right w:val="nil"/>
            </w:tcBorders>
          </w:tcPr>
          <w:p w:rsidR="0067705B" w:rsidRDefault="00EF3B5B">
            <w:pPr>
              <w:pStyle w:val="TableParagraph"/>
              <w:spacing w:before="29"/>
              <w:rPr>
                <w:i/>
                <w:sz w:val="20"/>
              </w:rPr>
            </w:pPr>
            <w:r>
              <w:rPr>
                <w:i/>
                <w:sz w:val="20"/>
              </w:rPr>
              <w:t>ljuwk</w:t>
            </w:r>
          </w:p>
        </w:tc>
        <w:tc>
          <w:tcPr>
            <w:tcW w:w="1842" w:type="dxa"/>
            <w:tcBorders>
              <w:left w:val="nil"/>
            </w:tcBorders>
          </w:tcPr>
          <w:p w:rsidR="0067705B" w:rsidRDefault="00EF3B5B">
            <w:pPr>
              <w:pStyle w:val="TableParagraph"/>
              <w:spacing w:before="29"/>
              <w:ind w:left="180"/>
              <w:rPr>
                <w:i/>
                <w:sz w:val="20"/>
              </w:rPr>
            </w:pPr>
            <w:r>
              <w:rPr>
                <w:i/>
                <w:sz w:val="20"/>
              </w:rPr>
              <w:t>(l- + -juwk D)</w:t>
            </w:r>
          </w:p>
        </w:tc>
        <w:tc>
          <w:tcPr>
            <w:tcW w:w="2782" w:type="dxa"/>
          </w:tcPr>
          <w:p w:rsidR="0067705B" w:rsidRDefault="00EF3B5B">
            <w:pPr>
              <w:pStyle w:val="TableParagraph"/>
              <w:spacing w:before="29"/>
              <w:rPr>
                <w:sz w:val="20"/>
              </w:rPr>
            </w:pPr>
            <w:r>
              <w:rPr>
                <w:sz w:val="20"/>
              </w:rPr>
              <w:t>*[r]iwk</w:t>
            </w:r>
          </w:p>
        </w:tc>
        <w:tc>
          <w:tcPr>
            <w:tcW w:w="2870" w:type="dxa"/>
          </w:tcPr>
          <w:p w:rsidR="0067705B" w:rsidRDefault="00EF3B5B">
            <w:pPr>
              <w:pStyle w:val="TableParagraph"/>
              <w:spacing w:before="29"/>
              <w:ind w:left="38"/>
              <w:rPr>
                <w:sz w:val="20"/>
              </w:rPr>
            </w:pPr>
            <w:r>
              <w:rPr>
                <w:sz w:val="20"/>
              </w:rPr>
              <w:t>kill</w:t>
            </w:r>
          </w:p>
        </w:tc>
        <w:tc>
          <w:tcPr>
            <w:tcW w:w="928" w:type="dxa"/>
          </w:tcPr>
          <w:p w:rsidR="0067705B" w:rsidRDefault="00EF3B5B">
            <w:pPr>
              <w:pStyle w:val="TableParagraph"/>
              <w:spacing w:before="29"/>
              <w:ind w:left="210"/>
              <w:rPr>
                <w:sz w:val="20"/>
              </w:rPr>
            </w:pPr>
            <w:r>
              <w:rPr>
                <w:sz w:val="20"/>
              </w:rPr>
              <w:t>1069v</w:t>
            </w:r>
          </w:p>
        </w:tc>
        <w:tc>
          <w:tcPr>
            <w:tcW w:w="940" w:type="dxa"/>
          </w:tcPr>
          <w:p w:rsidR="0067705B" w:rsidRDefault="00EF3B5B">
            <w:pPr>
              <w:pStyle w:val="TableParagraph"/>
              <w:spacing w:before="29"/>
              <w:ind w:left="0" w:right="92"/>
              <w:jc w:val="right"/>
              <w:rPr>
                <w:sz w:val="20"/>
              </w:rPr>
            </w:pPr>
            <w:r>
              <w:rPr>
                <w:sz w:val="20"/>
              </w:rPr>
              <w:t>21412.05</w:t>
            </w:r>
          </w:p>
        </w:tc>
        <w:tc>
          <w:tcPr>
            <w:tcW w:w="496" w:type="dxa"/>
          </w:tcPr>
          <w:p w:rsidR="0067705B" w:rsidRDefault="00EF3B5B">
            <w:pPr>
              <w:pStyle w:val="TableParagraph"/>
              <w:spacing w:before="29"/>
              <w:ind w:left="75" w:right="76"/>
              <w:jc w:val="center"/>
              <w:rPr>
                <w:sz w:val="20"/>
              </w:rPr>
            </w:pPr>
            <w:r>
              <w:rPr>
                <w:sz w:val="20"/>
              </w:rPr>
              <w:t>62</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186"/>
              <w:rPr>
                <w:sz w:val="20"/>
              </w:rPr>
            </w:pPr>
            <w:r>
              <w:rPr>
                <w:sz w:val="20"/>
              </w:rPr>
              <w:t>U+622E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陸</w:t>
            </w:r>
          </w:p>
        </w:tc>
        <w:tc>
          <w:tcPr>
            <w:tcW w:w="770" w:type="dxa"/>
          </w:tcPr>
          <w:p w:rsidR="0067705B" w:rsidRDefault="00EF3B5B">
            <w:pPr>
              <w:pStyle w:val="TableParagraph"/>
              <w:rPr>
                <w:sz w:val="20"/>
              </w:rPr>
            </w:pPr>
            <w:r>
              <w:rPr>
                <w:sz w:val="20"/>
              </w:rPr>
              <w:t>lù</w:t>
            </w:r>
          </w:p>
        </w:tc>
        <w:tc>
          <w:tcPr>
            <w:tcW w:w="942" w:type="dxa"/>
            <w:tcBorders>
              <w:right w:val="nil"/>
            </w:tcBorders>
          </w:tcPr>
          <w:p w:rsidR="0067705B" w:rsidRDefault="00EF3B5B">
            <w:pPr>
              <w:pStyle w:val="TableParagraph"/>
              <w:rPr>
                <w:i/>
                <w:sz w:val="20"/>
              </w:rPr>
            </w:pPr>
            <w:r>
              <w:rPr>
                <w:i/>
                <w:sz w:val="20"/>
              </w:rPr>
              <w:t>ljuwk</w:t>
            </w:r>
          </w:p>
        </w:tc>
        <w:tc>
          <w:tcPr>
            <w:tcW w:w="1842" w:type="dxa"/>
            <w:tcBorders>
              <w:left w:val="nil"/>
            </w:tcBorders>
          </w:tcPr>
          <w:p w:rsidR="0067705B" w:rsidRDefault="00EF3B5B">
            <w:pPr>
              <w:pStyle w:val="TableParagraph"/>
              <w:ind w:left="180"/>
              <w:rPr>
                <w:i/>
                <w:sz w:val="20"/>
              </w:rPr>
            </w:pPr>
            <w:r>
              <w:rPr>
                <w:i/>
                <w:sz w:val="20"/>
              </w:rPr>
              <w:t>(l- + -juwk D)</w:t>
            </w:r>
          </w:p>
        </w:tc>
        <w:tc>
          <w:tcPr>
            <w:tcW w:w="2782" w:type="dxa"/>
          </w:tcPr>
          <w:p w:rsidR="0067705B" w:rsidRDefault="00EF3B5B">
            <w:pPr>
              <w:pStyle w:val="TableParagraph"/>
              <w:rPr>
                <w:sz w:val="20"/>
              </w:rPr>
            </w:pPr>
            <w:r>
              <w:rPr>
                <w:sz w:val="20"/>
              </w:rPr>
              <w:t>*[r]uk</w:t>
            </w:r>
          </w:p>
        </w:tc>
        <w:tc>
          <w:tcPr>
            <w:tcW w:w="2870" w:type="dxa"/>
          </w:tcPr>
          <w:p w:rsidR="0067705B" w:rsidRDefault="00EF3B5B">
            <w:pPr>
              <w:pStyle w:val="TableParagraph"/>
              <w:ind w:left="38"/>
              <w:rPr>
                <w:sz w:val="20"/>
              </w:rPr>
            </w:pPr>
            <w:r>
              <w:rPr>
                <w:sz w:val="20"/>
              </w:rPr>
              <w:t>land (as opposed to water)</w:t>
            </w:r>
          </w:p>
        </w:tc>
        <w:tc>
          <w:tcPr>
            <w:tcW w:w="928" w:type="dxa"/>
          </w:tcPr>
          <w:p w:rsidR="0067705B" w:rsidRDefault="00EF3B5B">
            <w:pPr>
              <w:pStyle w:val="TableParagraph"/>
              <w:ind w:left="226"/>
              <w:rPr>
                <w:sz w:val="20"/>
              </w:rPr>
            </w:pPr>
            <w:r>
              <w:rPr>
                <w:sz w:val="20"/>
              </w:rPr>
              <w:t>1032f</w:t>
            </w:r>
          </w:p>
        </w:tc>
        <w:tc>
          <w:tcPr>
            <w:tcW w:w="940" w:type="dxa"/>
          </w:tcPr>
          <w:p w:rsidR="0067705B" w:rsidRDefault="00EF3B5B">
            <w:pPr>
              <w:pStyle w:val="TableParagraph"/>
              <w:ind w:left="0" w:right="92"/>
              <w:jc w:val="right"/>
              <w:rPr>
                <w:sz w:val="20"/>
              </w:rPr>
            </w:pPr>
            <w:r>
              <w:rPr>
                <w:sz w:val="20"/>
              </w:rPr>
              <w:t>64134.05</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U+9678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路</w:t>
            </w:r>
          </w:p>
        </w:tc>
        <w:tc>
          <w:tcPr>
            <w:tcW w:w="770" w:type="dxa"/>
          </w:tcPr>
          <w:p w:rsidR="0067705B" w:rsidRDefault="00EF3B5B">
            <w:pPr>
              <w:pStyle w:val="TableParagraph"/>
              <w:rPr>
                <w:sz w:val="20"/>
              </w:rPr>
            </w:pPr>
            <w:r>
              <w:rPr>
                <w:sz w:val="20"/>
              </w:rPr>
              <w:t>lù</w:t>
            </w:r>
          </w:p>
        </w:tc>
        <w:tc>
          <w:tcPr>
            <w:tcW w:w="942" w:type="dxa"/>
            <w:tcBorders>
              <w:right w:val="nil"/>
            </w:tcBorders>
          </w:tcPr>
          <w:p w:rsidR="0067705B" w:rsidRDefault="00EF3B5B">
            <w:pPr>
              <w:pStyle w:val="TableParagraph"/>
              <w:rPr>
                <w:i/>
                <w:sz w:val="20"/>
              </w:rPr>
            </w:pPr>
            <w:r>
              <w:rPr>
                <w:i/>
                <w:sz w:val="20"/>
              </w:rPr>
              <w:t>luH</w:t>
            </w:r>
          </w:p>
        </w:tc>
        <w:tc>
          <w:tcPr>
            <w:tcW w:w="1842" w:type="dxa"/>
            <w:tcBorders>
              <w:left w:val="nil"/>
            </w:tcBorders>
          </w:tcPr>
          <w:p w:rsidR="0067705B" w:rsidRDefault="00EF3B5B">
            <w:pPr>
              <w:pStyle w:val="TableParagraph"/>
              <w:ind w:left="180"/>
              <w:rPr>
                <w:i/>
                <w:sz w:val="20"/>
              </w:rPr>
            </w:pPr>
            <w:r>
              <w:rPr>
                <w:i/>
                <w:sz w:val="20"/>
              </w:rPr>
              <w:t>(l- + -u C)</w:t>
            </w:r>
          </w:p>
        </w:tc>
        <w:tc>
          <w:tcPr>
            <w:tcW w:w="2782" w:type="dxa"/>
          </w:tcPr>
          <w:p w:rsidR="0067705B" w:rsidRDefault="00EF3B5B">
            <w:pPr>
              <w:pStyle w:val="TableParagraph"/>
              <w:rPr>
                <w:sz w:val="20"/>
              </w:rPr>
            </w:pPr>
            <w:r>
              <w:rPr>
                <w:sz w:val="20"/>
              </w:rPr>
              <w:t>*Cə.rˤak-s</w:t>
            </w:r>
          </w:p>
        </w:tc>
        <w:tc>
          <w:tcPr>
            <w:tcW w:w="2870" w:type="dxa"/>
          </w:tcPr>
          <w:p w:rsidR="0067705B" w:rsidRDefault="00EF3B5B">
            <w:pPr>
              <w:pStyle w:val="TableParagraph"/>
              <w:ind w:left="38"/>
              <w:rPr>
                <w:sz w:val="20"/>
              </w:rPr>
            </w:pPr>
            <w:r>
              <w:rPr>
                <w:sz w:val="20"/>
              </w:rPr>
              <w:t>road</w:t>
            </w:r>
          </w:p>
        </w:tc>
        <w:tc>
          <w:tcPr>
            <w:tcW w:w="928" w:type="dxa"/>
          </w:tcPr>
          <w:p w:rsidR="0067705B" w:rsidRDefault="00EF3B5B">
            <w:pPr>
              <w:pStyle w:val="TableParagraph"/>
              <w:ind w:left="214"/>
              <w:rPr>
                <w:sz w:val="20"/>
              </w:rPr>
            </w:pPr>
            <w:r>
              <w:rPr>
                <w:sz w:val="20"/>
              </w:rPr>
              <w:t>0766l'</w:t>
            </w:r>
          </w:p>
        </w:tc>
        <w:tc>
          <w:tcPr>
            <w:tcW w:w="940" w:type="dxa"/>
          </w:tcPr>
          <w:p w:rsidR="0067705B" w:rsidRDefault="00EF3B5B">
            <w:pPr>
              <w:pStyle w:val="TableParagraph"/>
              <w:ind w:left="0" w:right="92"/>
              <w:jc w:val="right"/>
              <w:rPr>
                <w:sz w:val="20"/>
              </w:rPr>
            </w:pPr>
            <w:r>
              <w:rPr>
                <w:sz w:val="20"/>
              </w:rPr>
              <w:t>63704.06</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U+8DEF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賂</w:t>
            </w:r>
          </w:p>
        </w:tc>
        <w:tc>
          <w:tcPr>
            <w:tcW w:w="770" w:type="dxa"/>
          </w:tcPr>
          <w:p w:rsidR="0067705B" w:rsidRDefault="00EF3B5B">
            <w:pPr>
              <w:pStyle w:val="TableParagraph"/>
              <w:rPr>
                <w:sz w:val="20"/>
              </w:rPr>
            </w:pPr>
            <w:r>
              <w:rPr>
                <w:sz w:val="20"/>
              </w:rPr>
              <w:t>lù</w:t>
            </w:r>
          </w:p>
        </w:tc>
        <w:tc>
          <w:tcPr>
            <w:tcW w:w="942" w:type="dxa"/>
            <w:tcBorders>
              <w:right w:val="nil"/>
            </w:tcBorders>
          </w:tcPr>
          <w:p w:rsidR="0067705B" w:rsidRDefault="00EF3B5B">
            <w:pPr>
              <w:pStyle w:val="TableParagraph"/>
              <w:rPr>
                <w:i/>
                <w:sz w:val="20"/>
              </w:rPr>
            </w:pPr>
            <w:r>
              <w:rPr>
                <w:i/>
                <w:sz w:val="20"/>
              </w:rPr>
              <w:t>luH</w:t>
            </w:r>
          </w:p>
        </w:tc>
        <w:tc>
          <w:tcPr>
            <w:tcW w:w="1842" w:type="dxa"/>
            <w:tcBorders>
              <w:left w:val="nil"/>
            </w:tcBorders>
          </w:tcPr>
          <w:p w:rsidR="0067705B" w:rsidRDefault="00EF3B5B">
            <w:pPr>
              <w:pStyle w:val="TableParagraph"/>
              <w:ind w:left="180"/>
              <w:rPr>
                <w:i/>
                <w:sz w:val="20"/>
              </w:rPr>
            </w:pPr>
            <w:r>
              <w:rPr>
                <w:i/>
                <w:sz w:val="20"/>
              </w:rPr>
              <w:t>(l- + -u C)</w:t>
            </w:r>
          </w:p>
        </w:tc>
        <w:tc>
          <w:tcPr>
            <w:tcW w:w="2782" w:type="dxa"/>
          </w:tcPr>
          <w:p w:rsidR="0067705B" w:rsidRDefault="00EF3B5B">
            <w:pPr>
              <w:pStyle w:val="TableParagraph"/>
              <w:rPr>
                <w:sz w:val="20"/>
              </w:rPr>
            </w:pPr>
            <w:r>
              <w:rPr>
                <w:sz w:val="20"/>
              </w:rPr>
              <w:t>*[r]ˤak-s</w:t>
            </w:r>
          </w:p>
        </w:tc>
        <w:tc>
          <w:tcPr>
            <w:tcW w:w="2870" w:type="dxa"/>
          </w:tcPr>
          <w:p w:rsidR="0067705B" w:rsidRDefault="00EF3B5B">
            <w:pPr>
              <w:pStyle w:val="TableParagraph"/>
              <w:ind w:left="38"/>
              <w:rPr>
                <w:sz w:val="20"/>
              </w:rPr>
            </w:pPr>
            <w:proofErr w:type="gramStart"/>
            <w:r>
              <w:rPr>
                <w:sz w:val="20"/>
              </w:rPr>
              <w:t>wealth</w:t>
            </w:r>
            <w:proofErr w:type="gramEnd"/>
            <w:r>
              <w:rPr>
                <w:sz w:val="20"/>
              </w:rPr>
              <w:t>; present (v.)</w:t>
            </w:r>
          </w:p>
        </w:tc>
        <w:tc>
          <w:tcPr>
            <w:tcW w:w="928" w:type="dxa"/>
          </w:tcPr>
          <w:p w:rsidR="0067705B" w:rsidRDefault="00EF3B5B">
            <w:pPr>
              <w:pStyle w:val="TableParagraph"/>
              <w:ind w:left="192"/>
              <w:rPr>
                <w:sz w:val="20"/>
              </w:rPr>
            </w:pPr>
            <w:r>
              <w:rPr>
                <w:sz w:val="20"/>
              </w:rPr>
              <w:t>0766k'</w:t>
            </w:r>
          </w:p>
        </w:tc>
        <w:tc>
          <w:tcPr>
            <w:tcW w:w="940" w:type="dxa"/>
          </w:tcPr>
          <w:p w:rsidR="0067705B" w:rsidRDefault="00EF3B5B">
            <w:pPr>
              <w:pStyle w:val="TableParagraph"/>
              <w:ind w:left="0" w:right="92"/>
              <w:jc w:val="right"/>
              <w:rPr>
                <w:sz w:val="20"/>
              </w:rPr>
            </w:pPr>
            <w:r>
              <w:rPr>
                <w:sz w:val="20"/>
              </w:rPr>
              <w:t>63639.13</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4"/>
              <w:rPr>
                <w:sz w:val="20"/>
              </w:rPr>
            </w:pPr>
            <w:r>
              <w:rPr>
                <w:sz w:val="20"/>
              </w:rPr>
              <w:t>U+8CC2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露</w:t>
            </w:r>
          </w:p>
        </w:tc>
        <w:tc>
          <w:tcPr>
            <w:tcW w:w="770" w:type="dxa"/>
          </w:tcPr>
          <w:p w:rsidR="0067705B" w:rsidRDefault="00EF3B5B">
            <w:pPr>
              <w:pStyle w:val="TableParagraph"/>
              <w:rPr>
                <w:sz w:val="20"/>
              </w:rPr>
            </w:pPr>
            <w:r>
              <w:rPr>
                <w:sz w:val="20"/>
              </w:rPr>
              <w:t>lù</w:t>
            </w:r>
          </w:p>
        </w:tc>
        <w:tc>
          <w:tcPr>
            <w:tcW w:w="942" w:type="dxa"/>
            <w:tcBorders>
              <w:right w:val="nil"/>
            </w:tcBorders>
          </w:tcPr>
          <w:p w:rsidR="0067705B" w:rsidRDefault="00EF3B5B">
            <w:pPr>
              <w:pStyle w:val="TableParagraph"/>
              <w:rPr>
                <w:i/>
                <w:sz w:val="20"/>
              </w:rPr>
            </w:pPr>
            <w:r>
              <w:rPr>
                <w:i/>
                <w:sz w:val="20"/>
              </w:rPr>
              <w:t>luH</w:t>
            </w:r>
          </w:p>
        </w:tc>
        <w:tc>
          <w:tcPr>
            <w:tcW w:w="1842" w:type="dxa"/>
            <w:tcBorders>
              <w:left w:val="nil"/>
            </w:tcBorders>
          </w:tcPr>
          <w:p w:rsidR="0067705B" w:rsidRDefault="00EF3B5B">
            <w:pPr>
              <w:pStyle w:val="TableParagraph"/>
              <w:ind w:left="180"/>
              <w:rPr>
                <w:i/>
                <w:sz w:val="20"/>
              </w:rPr>
            </w:pPr>
            <w:r>
              <w:rPr>
                <w:i/>
                <w:sz w:val="20"/>
              </w:rPr>
              <w:t>(l- + -u C)</w:t>
            </w:r>
          </w:p>
        </w:tc>
        <w:tc>
          <w:tcPr>
            <w:tcW w:w="2782" w:type="dxa"/>
          </w:tcPr>
          <w:p w:rsidR="0067705B" w:rsidRDefault="00EF3B5B">
            <w:pPr>
              <w:pStyle w:val="TableParagraph"/>
              <w:rPr>
                <w:sz w:val="20"/>
              </w:rPr>
            </w:pPr>
            <w:r>
              <w:rPr>
                <w:sz w:val="20"/>
              </w:rPr>
              <w:t>*p.rˤak-s</w:t>
            </w:r>
          </w:p>
        </w:tc>
        <w:tc>
          <w:tcPr>
            <w:tcW w:w="2870" w:type="dxa"/>
          </w:tcPr>
          <w:p w:rsidR="0067705B" w:rsidRDefault="00EF3B5B">
            <w:pPr>
              <w:pStyle w:val="TableParagraph"/>
              <w:ind w:left="38"/>
              <w:rPr>
                <w:sz w:val="20"/>
              </w:rPr>
            </w:pPr>
            <w:r>
              <w:rPr>
                <w:sz w:val="20"/>
              </w:rPr>
              <w:t>dew; disclose</w:t>
            </w:r>
          </w:p>
        </w:tc>
        <w:tc>
          <w:tcPr>
            <w:tcW w:w="928" w:type="dxa"/>
          </w:tcPr>
          <w:p w:rsidR="0067705B" w:rsidRDefault="00EF3B5B">
            <w:pPr>
              <w:pStyle w:val="TableParagraph"/>
              <w:ind w:left="214"/>
              <w:rPr>
                <w:sz w:val="20"/>
              </w:rPr>
            </w:pPr>
            <w:r>
              <w:rPr>
                <w:sz w:val="20"/>
              </w:rPr>
              <w:t>0766t'</w:t>
            </w:r>
          </w:p>
        </w:tc>
        <w:tc>
          <w:tcPr>
            <w:tcW w:w="940" w:type="dxa"/>
          </w:tcPr>
          <w:p w:rsidR="0067705B" w:rsidRDefault="00EF3B5B">
            <w:pPr>
              <w:pStyle w:val="TableParagraph"/>
              <w:ind w:left="0" w:right="92"/>
              <w:jc w:val="right"/>
              <w:rPr>
                <w:sz w:val="20"/>
              </w:rPr>
            </w:pPr>
            <w:r>
              <w:rPr>
                <w:sz w:val="20"/>
              </w:rPr>
              <w:t>64078.06</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6"/>
              <w:rPr>
                <w:sz w:val="20"/>
              </w:rPr>
            </w:pPr>
            <w:r>
              <w:rPr>
                <w:sz w:val="20"/>
              </w:rPr>
              <w:t>U+9732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盝</w:t>
            </w:r>
          </w:p>
        </w:tc>
        <w:tc>
          <w:tcPr>
            <w:tcW w:w="770" w:type="dxa"/>
          </w:tcPr>
          <w:p w:rsidR="0067705B" w:rsidRDefault="00EF3B5B">
            <w:pPr>
              <w:pStyle w:val="TableParagraph"/>
              <w:spacing w:before="29"/>
              <w:rPr>
                <w:sz w:val="20"/>
              </w:rPr>
            </w:pPr>
            <w:r>
              <w:rPr>
                <w:sz w:val="20"/>
              </w:rPr>
              <w:t>lù</w:t>
            </w:r>
          </w:p>
        </w:tc>
        <w:tc>
          <w:tcPr>
            <w:tcW w:w="942" w:type="dxa"/>
            <w:tcBorders>
              <w:right w:val="nil"/>
            </w:tcBorders>
          </w:tcPr>
          <w:p w:rsidR="0067705B" w:rsidRDefault="00EF3B5B">
            <w:pPr>
              <w:pStyle w:val="TableParagraph"/>
              <w:spacing w:before="29"/>
              <w:rPr>
                <w:i/>
                <w:sz w:val="20"/>
              </w:rPr>
            </w:pPr>
            <w:r>
              <w:rPr>
                <w:i/>
                <w:sz w:val="20"/>
              </w:rPr>
              <w:t>luwk</w:t>
            </w:r>
          </w:p>
        </w:tc>
        <w:tc>
          <w:tcPr>
            <w:tcW w:w="1842" w:type="dxa"/>
            <w:tcBorders>
              <w:left w:val="nil"/>
            </w:tcBorders>
          </w:tcPr>
          <w:p w:rsidR="0067705B" w:rsidRDefault="00EF3B5B">
            <w:pPr>
              <w:pStyle w:val="TableParagraph"/>
              <w:spacing w:before="29"/>
              <w:ind w:left="180"/>
              <w:rPr>
                <w:i/>
                <w:sz w:val="20"/>
              </w:rPr>
            </w:pPr>
            <w:r>
              <w:rPr>
                <w:i/>
                <w:sz w:val="20"/>
              </w:rPr>
              <w:t>(l- + -uwk D)</w:t>
            </w:r>
          </w:p>
        </w:tc>
        <w:tc>
          <w:tcPr>
            <w:tcW w:w="2782" w:type="dxa"/>
          </w:tcPr>
          <w:p w:rsidR="0067705B" w:rsidRDefault="00EF3B5B">
            <w:pPr>
              <w:pStyle w:val="TableParagraph"/>
              <w:spacing w:before="29"/>
              <w:rPr>
                <w:sz w:val="20"/>
              </w:rPr>
            </w:pPr>
            <w:r>
              <w:rPr>
                <w:sz w:val="20"/>
              </w:rPr>
              <w:t>*[r]ˤok</w:t>
            </w:r>
          </w:p>
        </w:tc>
        <w:tc>
          <w:tcPr>
            <w:tcW w:w="2870" w:type="dxa"/>
          </w:tcPr>
          <w:p w:rsidR="0067705B" w:rsidRDefault="00EF3B5B">
            <w:pPr>
              <w:pStyle w:val="TableParagraph"/>
              <w:spacing w:before="29"/>
              <w:ind w:left="38"/>
              <w:rPr>
                <w:sz w:val="20"/>
              </w:rPr>
            </w:pPr>
            <w:r>
              <w:rPr>
                <w:sz w:val="20"/>
              </w:rPr>
              <w:t>draw off water</w:t>
            </w:r>
          </w:p>
        </w:tc>
        <w:tc>
          <w:tcPr>
            <w:tcW w:w="928" w:type="dxa"/>
          </w:tcPr>
          <w:p w:rsidR="0067705B" w:rsidRDefault="00EF3B5B">
            <w:pPr>
              <w:pStyle w:val="TableParagraph"/>
              <w:spacing w:before="29"/>
              <w:ind w:left="214"/>
              <w:rPr>
                <w:sz w:val="20"/>
              </w:rPr>
            </w:pPr>
            <w:r>
              <w:rPr>
                <w:sz w:val="20"/>
              </w:rPr>
              <w:t>1208e</w:t>
            </w:r>
          </w:p>
        </w:tc>
        <w:tc>
          <w:tcPr>
            <w:tcW w:w="940" w:type="dxa"/>
          </w:tcPr>
          <w:p w:rsidR="0067705B" w:rsidRDefault="00EF3B5B">
            <w:pPr>
              <w:pStyle w:val="TableParagraph"/>
              <w:spacing w:before="29"/>
              <w:ind w:left="0" w:right="92"/>
              <w:jc w:val="right"/>
              <w:rPr>
                <w:sz w:val="20"/>
              </w:rPr>
            </w:pPr>
            <w:r>
              <w:rPr>
                <w:sz w:val="20"/>
              </w:rPr>
              <w:t>42565.13</w:t>
            </w:r>
          </w:p>
        </w:tc>
        <w:tc>
          <w:tcPr>
            <w:tcW w:w="496" w:type="dxa"/>
          </w:tcPr>
          <w:p w:rsidR="0067705B" w:rsidRDefault="00EF3B5B">
            <w:pPr>
              <w:pStyle w:val="TableParagraph"/>
              <w:spacing w:before="29"/>
              <w:ind w:left="75" w:right="76"/>
              <w:jc w:val="center"/>
              <w:rPr>
                <w:sz w:val="20"/>
              </w:rPr>
            </w:pPr>
            <w:r>
              <w:rPr>
                <w:sz w:val="20"/>
              </w:rPr>
              <w:t>108</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52"/>
              <w:rPr>
                <w:sz w:val="20"/>
              </w:rPr>
            </w:pPr>
            <w:r>
              <w:rPr>
                <w:sz w:val="20"/>
              </w:rPr>
              <w:t>U+76DD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琭</w:t>
            </w:r>
          </w:p>
        </w:tc>
        <w:tc>
          <w:tcPr>
            <w:tcW w:w="770" w:type="dxa"/>
          </w:tcPr>
          <w:p w:rsidR="0067705B" w:rsidRDefault="00EF3B5B">
            <w:pPr>
              <w:pStyle w:val="TableParagraph"/>
              <w:rPr>
                <w:sz w:val="20"/>
              </w:rPr>
            </w:pPr>
            <w:r>
              <w:rPr>
                <w:sz w:val="20"/>
              </w:rPr>
              <w:t>lù</w:t>
            </w:r>
          </w:p>
        </w:tc>
        <w:tc>
          <w:tcPr>
            <w:tcW w:w="942" w:type="dxa"/>
            <w:tcBorders>
              <w:right w:val="nil"/>
            </w:tcBorders>
          </w:tcPr>
          <w:p w:rsidR="0067705B" w:rsidRDefault="00EF3B5B">
            <w:pPr>
              <w:pStyle w:val="TableParagraph"/>
              <w:rPr>
                <w:i/>
                <w:sz w:val="20"/>
              </w:rPr>
            </w:pPr>
            <w:r>
              <w:rPr>
                <w:i/>
                <w:sz w:val="20"/>
              </w:rPr>
              <w:t>luwk</w:t>
            </w:r>
          </w:p>
        </w:tc>
        <w:tc>
          <w:tcPr>
            <w:tcW w:w="1842" w:type="dxa"/>
            <w:tcBorders>
              <w:left w:val="nil"/>
            </w:tcBorders>
          </w:tcPr>
          <w:p w:rsidR="0067705B" w:rsidRDefault="00EF3B5B">
            <w:pPr>
              <w:pStyle w:val="TableParagraph"/>
              <w:ind w:left="180"/>
              <w:rPr>
                <w:i/>
                <w:sz w:val="20"/>
              </w:rPr>
            </w:pPr>
            <w:r>
              <w:rPr>
                <w:i/>
                <w:sz w:val="20"/>
              </w:rPr>
              <w:t>(l- + -uwk D)</w:t>
            </w:r>
          </w:p>
        </w:tc>
        <w:tc>
          <w:tcPr>
            <w:tcW w:w="2782" w:type="dxa"/>
          </w:tcPr>
          <w:p w:rsidR="0067705B" w:rsidRDefault="00EF3B5B">
            <w:pPr>
              <w:pStyle w:val="TableParagraph"/>
              <w:rPr>
                <w:sz w:val="20"/>
              </w:rPr>
            </w:pPr>
            <w:r>
              <w:rPr>
                <w:sz w:val="20"/>
              </w:rPr>
              <w:t>*[r]ˤok</w:t>
            </w:r>
          </w:p>
        </w:tc>
        <w:tc>
          <w:tcPr>
            <w:tcW w:w="2870" w:type="dxa"/>
          </w:tcPr>
          <w:p w:rsidR="0067705B" w:rsidRDefault="00EF3B5B">
            <w:pPr>
              <w:pStyle w:val="TableParagraph"/>
              <w:ind w:left="38"/>
              <w:rPr>
                <w:sz w:val="20"/>
              </w:rPr>
            </w:pPr>
            <w:r>
              <w:rPr>
                <w:sz w:val="20"/>
              </w:rPr>
              <w:t>precious stone</w:t>
            </w:r>
          </w:p>
        </w:tc>
        <w:tc>
          <w:tcPr>
            <w:tcW w:w="928" w:type="dxa"/>
          </w:tcPr>
          <w:p w:rsidR="0067705B" w:rsidRDefault="00EF3B5B">
            <w:pPr>
              <w:pStyle w:val="TableParagraph"/>
              <w:ind w:left="226"/>
              <w:rPr>
                <w:sz w:val="20"/>
              </w:rPr>
            </w:pPr>
            <w:r>
              <w:rPr>
                <w:sz w:val="20"/>
              </w:rPr>
              <w:t>1208f</w:t>
            </w:r>
          </w:p>
        </w:tc>
        <w:tc>
          <w:tcPr>
            <w:tcW w:w="940" w:type="dxa"/>
          </w:tcPr>
          <w:p w:rsidR="0067705B" w:rsidRDefault="00EF3B5B">
            <w:pPr>
              <w:pStyle w:val="TableParagraph"/>
              <w:ind w:left="0" w:right="92"/>
              <w:jc w:val="right"/>
              <w:rPr>
                <w:sz w:val="20"/>
              </w:rPr>
            </w:pPr>
            <w:r>
              <w:rPr>
                <w:sz w:val="20"/>
              </w:rPr>
              <w:t>21124.09</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U+742D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睩</w:t>
            </w:r>
          </w:p>
        </w:tc>
        <w:tc>
          <w:tcPr>
            <w:tcW w:w="770" w:type="dxa"/>
          </w:tcPr>
          <w:p w:rsidR="0067705B" w:rsidRDefault="00EF3B5B">
            <w:pPr>
              <w:pStyle w:val="TableParagraph"/>
              <w:rPr>
                <w:sz w:val="20"/>
              </w:rPr>
            </w:pPr>
            <w:r>
              <w:rPr>
                <w:sz w:val="20"/>
              </w:rPr>
              <w:t>lù</w:t>
            </w:r>
          </w:p>
        </w:tc>
        <w:tc>
          <w:tcPr>
            <w:tcW w:w="942" w:type="dxa"/>
            <w:tcBorders>
              <w:right w:val="nil"/>
            </w:tcBorders>
          </w:tcPr>
          <w:p w:rsidR="0067705B" w:rsidRDefault="00EF3B5B">
            <w:pPr>
              <w:pStyle w:val="TableParagraph"/>
              <w:rPr>
                <w:i/>
                <w:sz w:val="20"/>
              </w:rPr>
            </w:pPr>
            <w:r>
              <w:rPr>
                <w:i/>
                <w:sz w:val="20"/>
              </w:rPr>
              <w:t>luwk</w:t>
            </w:r>
          </w:p>
        </w:tc>
        <w:tc>
          <w:tcPr>
            <w:tcW w:w="1842" w:type="dxa"/>
            <w:tcBorders>
              <w:left w:val="nil"/>
            </w:tcBorders>
          </w:tcPr>
          <w:p w:rsidR="0067705B" w:rsidRDefault="00EF3B5B">
            <w:pPr>
              <w:pStyle w:val="TableParagraph"/>
              <w:ind w:left="180"/>
              <w:rPr>
                <w:i/>
                <w:sz w:val="20"/>
              </w:rPr>
            </w:pPr>
            <w:r>
              <w:rPr>
                <w:i/>
                <w:sz w:val="20"/>
              </w:rPr>
              <w:t>(l- + -uwk D)</w:t>
            </w:r>
          </w:p>
        </w:tc>
        <w:tc>
          <w:tcPr>
            <w:tcW w:w="2782" w:type="dxa"/>
          </w:tcPr>
          <w:p w:rsidR="0067705B" w:rsidRDefault="00EF3B5B">
            <w:pPr>
              <w:pStyle w:val="TableParagraph"/>
              <w:rPr>
                <w:sz w:val="20"/>
              </w:rPr>
            </w:pPr>
            <w:r>
              <w:rPr>
                <w:sz w:val="20"/>
              </w:rPr>
              <w:t>*[r]ˤok</w:t>
            </w:r>
          </w:p>
        </w:tc>
        <w:tc>
          <w:tcPr>
            <w:tcW w:w="2870" w:type="dxa"/>
          </w:tcPr>
          <w:p w:rsidR="0067705B" w:rsidRDefault="00EF3B5B">
            <w:pPr>
              <w:pStyle w:val="TableParagraph"/>
              <w:ind w:left="38"/>
              <w:rPr>
                <w:sz w:val="20"/>
              </w:rPr>
            </w:pPr>
            <w:r>
              <w:rPr>
                <w:sz w:val="20"/>
              </w:rPr>
              <w:t>look carefully</w:t>
            </w:r>
          </w:p>
        </w:tc>
        <w:tc>
          <w:tcPr>
            <w:tcW w:w="928" w:type="dxa"/>
          </w:tcPr>
          <w:p w:rsidR="0067705B" w:rsidRDefault="00EF3B5B">
            <w:pPr>
              <w:pStyle w:val="TableParagraph"/>
              <w:ind w:left="210"/>
              <w:rPr>
                <w:sz w:val="20"/>
              </w:rPr>
            </w:pPr>
            <w:r>
              <w:rPr>
                <w:sz w:val="20"/>
              </w:rPr>
              <w:t>1208g</w:t>
            </w:r>
          </w:p>
        </w:tc>
        <w:tc>
          <w:tcPr>
            <w:tcW w:w="940" w:type="dxa"/>
          </w:tcPr>
          <w:p w:rsidR="0067705B" w:rsidRDefault="00EF3B5B">
            <w:pPr>
              <w:pStyle w:val="TableParagraph"/>
              <w:ind w:left="0" w:right="92"/>
              <w:jc w:val="right"/>
              <w:rPr>
                <w:sz w:val="20"/>
              </w:rPr>
            </w:pPr>
            <w:r>
              <w:rPr>
                <w:sz w:val="20"/>
              </w:rPr>
              <w:t>42500.03</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U+7769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祿</w:t>
            </w:r>
          </w:p>
        </w:tc>
        <w:tc>
          <w:tcPr>
            <w:tcW w:w="770" w:type="dxa"/>
          </w:tcPr>
          <w:p w:rsidR="0067705B" w:rsidRDefault="00EF3B5B">
            <w:pPr>
              <w:pStyle w:val="TableParagraph"/>
              <w:rPr>
                <w:sz w:val="20"/>
              </w:rPr>
            </w:pPr>
            <w:r>
              <w:rPr>
                <w:sz w:val="20"/>
              </w:rPr>
              <w:t>lù</w:t>
            </w:r>
          </w:p>
        </w:tc>
        <w:tc>
          <w:tcPr>
            <w:tcW w:w="942" w:type="dxa"/>
            <w:tcBorders>
              <w:right w:val="nil"/>
            </w:tcBorders>
          </w:tcPr>
          <w:p w:rsidR="0067705B" w:rsidRDefault="00EF3B5B">
            <w:pPr>
              <w:pStyle w:val="TableParagraph"/>
              <w:rPr>
                <w:i/>
                <w:sz w:val="20"/>
              </w:rPr>
            </w:pPr>
            <w:r>
              <w:rPr>
                <w:i/>
                <w:sz w:val="20"/>
              </w:rPr>
              <w:t>luwk</w:t>
            </w:r>
          </w:p>
        </w:tc>
        <w:tc>
          <w:tcPr>
            <w:tcW w:w="1842" w:type="dxa"/>
            <w:tcBorders>
              <w:left w:val="nil"/>
            </w:tcBorders>
          </w:tcPr>
          <w:p w:rsidR="0067705B" w:rsidRDefault="00EF3B5B">
            <w:pPr>
              <w:pStyle w:val="TableParagraph"/>
              <w:ind w:left="180"/>
              <w:rPr>
                <w:i/>
                <w:sz w:val="20"/>
              </w:rPr>
            </w:pPr>
            <w:r>
              <w:rPr>
                <w:i/>
                <w:sz w:val="20"/>
              </w:rPr>
              <w:t>(l- + -uwk D)</w:t>
            </w:r>
          </w:p>
        </w:tc>
        <w:tc>
          <w:tcPr>
            <w:tcW w:w="2782" w:type="dxa"/>
          </w:tcPr>
          <w:p w:rsidR="0067705B" w:rsidRDefault="00EF3B5B">
            <w:pPr>
              <w:pStyle w:val="TableParagraph"/>
              <w:rPr>
                <w:sz w:val="20"/>
              </w:rPr>
            </w:pPr>
            <w:r>
              <w:rPr>
                <w:sz w:val="20"/>
              </w:rPr>
              <w:t>*[r]ˤok</w:t>
            </w:r>
          </w:p>
        </w:tc>
        <w:tc>
          <w:tcPr>
            <w:tcW w:w="2870" w:type="dxa"/>
          </w:tcPr>
          <w:p w:rsidR="0067705B" w:rsidRDefault="00EF3B5B">
            <w:pPr>
              <w:pStyle w:val="TableParagraph"/>
              <w:ind w:left="38"/>
              <w:rPr>
                <w:sz w:val="20"/>
              </w:rPr>
            </w:pPr>
            <w:r>
              <w:rPr>
                <w:sz w:val="20"/>
              </w:rPr>
              <w:t>blessing</w:t>
            </w:r>
          </w:p>
        </w:tc>
        <w:tc>
          <w:tcPr>
            <w:tcW w:w="928" w:type="dxa"/>
          </w:tcPr>
          <w:p w:rsidR="0067705B" w:rsidRDefault="00EF3B5B">
            <w:pPr>
              <w:pStyle w:val="TableParagraph"/>
              <w:ind w:left="210"/>
              <w:rPr>
                <w:sz w:val="20"/>
              </w:rPr>
            </w:pPr>
            <w:r>
              <w:rPr>
                <w:sz w:val="20"/>
              </w:rPr>
              <w:t>1208h</w:t>
            </w:r>
          </w:p>
        </w:tc>
        <w:tc>
          <w:tcPr>
            <w:tcW w:w="940" w:type="dxa"/>
          </w:tcPr>
          <w:p w:rsidR="0067705B" w:rsidRDefault="00EF3B5B">
            <w:pPr>
              <w:pStyle w:val="TableParagraph"/>
              <w:ind w:left="0" w:right="92"/>
              <w:jc w:val="right"/>
              <w:rPr>
                <w:sz w:val="20"/>
              </w:rPr>
            </w:pPr>
            <w:r>
              <w:rPr>
                <w:sz w:val="20"/>
              </w:rPr>
              <w:t>42402.08</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U+797F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㯟</w:t>
            </w:r>
          </w:p>
        </w:tc>
        <w:tc>
          <w:tcPr>
            <w:tcW w:w="770" w:type="dxa"/>
          </w:tcPr>
          <w:p w:rsidR="0067705B" w:rsidRDefault="00EF3B5B">
            <w:pPr>
              <w:pStyle w:val="TableParagraph"/>
              <w:rPr>
                <w:sz w:val="20"/>
              </w:rPr>
            </w:pPr>
            <w:r>
              <w:rPr>
                <w:sz w:val="20"/>
              </w:rPr>
              <w:t>lù</w:t>
            </w:r>
          </w:p>
        </w:tc>
        <w:tc>
          <w:tcPr>
            <w:tcW w:w="942" w:type="dxa"/>
            <w:tcBorders>
              <w:right w:val="nil"/>
            </w:tcBorders>
          </w:tcPr>
          <w:p w:rsidR="0067705B" w:rsidRDefault="00EF3B5B">
            <w:pPr>
              <w:pStyle w:val="TableParagraph"/>
              <w:rPr>
                <w:i/>
                <w:sz w:val="20"/>
              </w:rPr>
            </w:pPr>
            <w:r>
              <w:rPr>
                <w:i/>
                <w:sz w:val="20"/>
              </w:rPr>
              <w:t>luwk</w:t>
            </w:r>
          </w:p>
        </w:tc>
        <w:tc>
          <w:tcPr>
            <w:tcW w:w="1842" w:type="dxa"/>
            <w:tcBorders>
              <w:left w:val="nil"/>
            </w:tcBorders>
          </w:tcPr>
          <w:p w:rsidR="0067705B" w:rsidRDefault="00EF3B5B">
            <w:pPr>
              <w:pStyle w:val="TableParagraph"/>
              <w:ind w:left="180"/>
              <w:rPr>
                <w:i/>
                <w:sz w:val="20"/>
              </w:rPr>
            </w:pPr>
            <w:r>
              <w:rPr>
                <w:i/>
                <w:sz w:val="20"/>
              </w:rPr>
              <w:t>(l- + -uwk D)</w:t>
            </w:r>
          </w:p>
        </w:tc>
        <w:tc>
          <w:tcPr>
            <w:tcW w:w="2782" w:type="dxa"/>
          </w:tcPr>
          <w:p w:rsidR="0067705B" w:rsidRDefault="00EF3B5B">
            <w:pPr>
              <w:pStyle w:val="TableParagraph"/>
              <w:rPr>
                <w:sz w:val="20"/>
              </w:rPr>
            </w:pPr>
            <w:r>
              <w:rPr>
                <w:sz w:val="20"/>
              </w:rPr>
              <w:t>*[r]ˤok</w:t>
            </w:r>
          </w:p>
        </w:tc>
        <w:tc>
          <w:tcPr>
            <w:tcW w:w="2870" w:type="dxa"/>
          </w:tcPr>
          <w:p w:rsidR="0067705B" w:rsidRDefault="00EF3B5B">
            <w:pPr>
              <w:pStyle w:val="TableParagraph"/>
              <w:ind w:left="38"/>
              <w:rPr>
                <w:sz w:val="20"/>
              </w:rPr>
            </w:pPr>
            <w:r>
              <w:rPr>
                <w:sz w:val="20"/>
              </w:rPr>
              <w:t>wooded foot of mountain</w:t>
            </w:r>
          </w:p>
        </w:tc>
        <w:tc>
          <w:tcPr>
            <w:tcW w:w="928" w:type="dxa"/>
          </w:tcPr>
          <w:p w:rsidR="0067705B" w:rsidRDefault="00EF3B5B">
            <w:pPr>
              <w:pStyle w:val="TableParagraph"/>
              <w:ind w:left="232"/>
              <w:rPr>
                <w:sz w:val="20"/>
              </w:rPr>
            </w:pPr>
            <w:r>
              <w:rPr>
                <w:sz w:val="20"/>
              </w:rPr>
              <w:t>1208i</w:t>
            </w:r>
          </w:p>
        </w:tc>
        <w:tc>
          <w:tcPr>
            <w:tcW w:w="940" w:type="dxa"/>
          </w:tcPr>
          <w:p w:rsidR="0067705B" w:rsidRDefault="00EF3B5B">
            <w:pPr>
              <w:pStyle w:val="TableParagraph"/>
              <w:ind w:left="0" w:right="92"/>
              <w:jc w:val="right"/>
              <w:rPr>
                <w:sz w:val="20"/>
              </w:rPr>
            </w:pPr>
            <w:r>
              <w:rPr>
                <w:sz w:val="20"/>
              </w:rPr>
              <w:t>21288.21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52"/>
              <w:rPr>
                <w:sz w:val="20"/>
              </w:rPr>
            </w:pPr>
            <w:r>
              <w:rPr>
                <w:sz w:val="20"/>
              </w:rPr>
              <w:t>U+3BDF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鹿</w:t>
            </w:r>
          </w:p>
        </w:tc>
        <w:tc>
          <w:tcPr>
            <w:tcW w:w="770" w:type="dxa"/>
          </w:tcPr>
          <w:p w:rsidR="0067705B" w:rsidRDefault="00EF3B5B">
            <w:pPr>
              <w:pStyle w:val="TableParagraph"/>
              <w:rPr>
                <w:sz w:val="20"/>
              </w:rPr>
            </w:pPr>
            <w:r>
              <w:rPr>
                <w:sz w:val="20"/>
              </w:rPr>
              <w:t>lù</w:t>
            </w:r>
          </w:p>
        </w:tc>
        <w:tc>
          <w:tcPr>
            <w:tcW w:w="942" w:type="dxa"/>
            <w:tcBorders>
              <w:right w:val="nil"/>
            </w:tcBorders>
          </w:tcPr>
          <w:p w:rsidR="0067705B" w:rsidRDefault="00EF3B5B">
            <w:pPr>
              <w:pStyle w:val="TableParagraph"/>
              <w:rPr>
                <w:i/>
                <w:sz w:val="20"/>
              </w:rPr>
            </w:pPr>
            <w:r>
              <w:rPr>
                <w:i/>
                <w:sz w:val="20"/>
              </w:rPr>
              <w:t>luwk</w:t>
            </w:r>
          </w:p>
        </w:tc>
        <w:tc>
          <w:tcPr>
            <w:tcW w:w="1842" w:type="dxa"/>
            <w:tcBorders>
              <w:left w:val="nil"/>
            </w:tcBorders>
          </w:tcPr>
          <w:p w:rsidR="0067705B" w:rsidRDefault="00EF3B5B">
            <w:pPr>
              <w:pStyle w:val="TableParagraph"/>
              <w:ind w:left="180"/>
              <w:rPr>
                <w:i/>
                <w:sz w:val="20"/>
              </w:rPr>
            </w:pPr>
            <w:r>
              <w:rPr>
                <w:i/>
                <w:sz w:val="20"/>
              </w:rPr>
              <w:t>(l- + -uwk D)</w:t>
            </w:r>
          </w:p>
        </w:tc>
        <w:tc>
          <w:tcPr>
            <w:tcW w:w="2782" w:type="dxa"/>
          </w:tcPr>
          <w:p w:rsidR="0067705B" w:rsidRDefault="00EF3B5B">
            <w:pPr>
              <w:pStyle w:val="TableParagraph"/>
              <w:rPr>
                <w:sz w:val="20"/>
              </w:rPr>
            </w:pPr>
            <w:r>
              <w:rPr>
                <w:sz w:val="20"/>
              </w:rPr>
              <w:t>*mə-rˤok</w:t>
            </w:r>
          </w:p>
        </w:tc>
        <w:tc>
          <w:tcPr>
            <w:tcW w:w="2870" w:type="dxa"/>
          </w:tcPr>
          <w:p w:rsidR="0067705B" w:rsidRDefault="00EF3B5B">
            <w:pPr>
              <w:pStyle w:val="TableParagraph"/>
              <w:ind w:left="38"/>
              <w:rPr>
                <w:sz w:val="20"/>
              </w:rPr>
            </w:pPr>
            <w:r>
              <w:rPr>
                <w:sz w:val="20"/>
              </w:rPr>
              <w:t>deer</w:t>
            </w:r>
          </w:p>
        </w:tc>
        <w:tc>
          <w:tcPr>
            <w:tcW w:w="928" w:type="dxa"/>
          </w:tcPr>
          <w:p w:rsidR="0067705B" w:rsidRDefault="00EF3B5B">
            <w:pPr>
              <w:pStyle w:val="TableParagraph"/>
              <w:ind w:left="214"/>
              <w:rPr>
                <w:sz w:val="20"/>
              </w:rPr>
            </w:pPr>
            <w:r>
              <w:rPr>
                <w:sz w:val="20"/>
              </w:rPr>
              <w:t>1209a</w:t>
            </w:r>
          </w:p>
        </w:tc>
        <w:tc>
          <w:tcPr>
            <w:tcW w:w="940" w:type="dxa"/>
          </w:tcPr>
          <w:p w:rsidR="0067705B" w:rsidRDefault="00EF3B5B">
            <w:pPr>
              <w:pStyle w:val="TableParagraph"/>
              <w:ind w:left="0" w:right="92"/>
              <w:jc w:val="right"/>
              <w:rPr>
                <w:sz w:val="20"/>
              </w:rPr>
            </w:pPr>
            <w:r>
              <w:rPr>
                <w:sz w:val="20"/>
              </w:rPr>
              <w:t>74727.01</w:t>
            </w:r>
          </w:p>
        </w:tc>
        <w:tc>
          <w:tcPr>
            <w:tcW w:w="496" w:type="dxa"/>
          </w:tcPr>
          <w:p w:rsidR="0067705B" w:rsidRDefault="00EF3B5B">
            <w:pPr>
              <w:pStyle w:val="TableParagraph"/>
              <w:ind w:left="75" w:right="76"/>
              <w:jc w:val="center"/>
              <w:rPr>
                <w:sz w:val="20"/>
              </w:rPr>
            </w:pPr>
            <w:r>
              <w:rPr>
                <w:sz w:val="20"/>
              </w:rPr>
              <w:t>198</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U+9E7F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彔</w:t>
            </w:r>
          </w:p>
        </w:tc>
        <w:tc>
          <w:tcPr>
            <w:tcW w:w="770" w:type="dxa"/>
          </w:tcPr>
          <w:p w:rsidR="0067705B" w:rsidRDefault="00EF3B5B">
            <w:pPr>
              <w:pStyle w:val="TableParagraph"/>
              <w:rPr>
                <w:sz w:val="20"/>
              </w:rPr>
            </w:pPr>
            <w:r>
              <w:rPr>
                <w:sz w:val="20"/>
              </w:rPr>
              <w:t>lù</w:t>
            </w:r>
          </w:p>
        </w:tc>
        <w:tc>
          <w:tcPr>
            <w:tcW w:w="942" w:type="dxa"/>
            <w:tcBorders>
              <w:right w:val="nil"/>
            </w:tcBorders>
          </w:tcPr>
          <w:p w:rsidR="0067705B" w:rsidRDefault="00EF3B5B">
            <w:pPr>
              <w:pStyle w:val="TableParagraph"/>
              <w:rPr>
                <w:i/>
                <w:sz w:val="20"/>
              </w:rPr>
            </w:pPr>
            <w:r>
              <w:rPr>
                <w:i/>
                <w:sz w:val="20"/>
              </w:rPr>
              <w:t>luwk</w:t>
            </w:r>
          </w:p>
        </w:tc>
        <w:tc>
          <w:tcPr>
            <w:tcW w:w="1842" w:type="dxa"/>
            <w:tcBorders>
              <w:left w:val="nil"/>
            </w:tcBorders>
          </w:tcPr>
          <w:p w:rsidR="0067705B" w:rsidRDefault="00EF3B5B">
            <w:pPr>
              <w:pStyle w:val="TableParagraph"/>
              <w:ind w:left="180"/>
              <w:rPr>
                <w:i/>
                <w:sz w:val="20"/>
              </w:rPr>
            </w:pPr>
            <w:r>
              <w:rPr>
                <w:i/>
                <w:sz w:val="20"/>
              </w:rPr>
              <w:t>(l- + -uwk D)</w:t>
            </w:r>
          </w:p>
        </w:tc>
        <w:tc>
          <w:tcPr>
            <w:tcW w:w="2782" w:type="dxa"/>
          </w:tcPr>
          <w:p w:rsidR="0067705B" w:rsidRDefault="00EF3B5B">
            <w:pPr>
              <w:pStyle w:val="TableParagraph"/>
              <w:rPr>
                <w:sz w:val="20"/>
              </w:rPr>
            </w:pPr>
            <w:r>
              <w:rPr>
                <w:sz w:val="20"/>
              </w:rPr>
              <w:t>*pə.rˤok</w:t>
            </w:r>
          </w:p>
        </w:tc>
        <w:tc>
          <w:tcPr>
            <w:tcW w:w="2870" w:type="dxa"/>
          </w:tcPr>
          <w:p w:rsidR="0067705B" w:rsidRDefault="00EF3B5B">
            <w:pPr>
              <w:pStyle w:val="TableParagraph"/>
              <w:ind w:left="38"/>
              <w:rPr>
                <w:sz w:val="20"/>
              </w:rPr>
            </w:pPr>
            <w:r>
              <w:rPr>
                <w:sz w:val="20"/>
              </w:rPr>
              <w:t>carve wood (Shuōwén)</w:t>
            </w:r>
          </w:p>
        </w:tc>
        <w:tc>
          <w:tcPr>
            <w:tcW w:w="928" w:type="dxa"/>
          </w:tcPr>
          <w:p w:rsidR="0067705B" w:rsidRDefault="00EF3B5B">
            <w:pPr>
              <w:pStyle w:val="TableParagraph"/>
              <w:ind w:left="214"/>
              <w:rPr>
                <w:sz w:val="20"/>
              </w:rPr>
            </w:pPr>
            <w:r>
              <w:rPr>
                <w:sz w:val="20"/>
              </w:rPr>
              <w:t>1208a</w:t>
            </w:r>
          </w:p>
        </w:tc>
        <w:tc>
          <w:tcPr>
            <w:tcW w:w="940" w:type="dxa"/>
          </w:tcPr>
          <w:p w:rsidR="0067705B" w:rsidRDefault="00EF3B5B">
            <w:pPr>
              <w:pStyle w:val="TableParagraph"/>
              <w:ind w:left="0" w:right="92"/>
              <w:jc w:val="right"/>
              <w:rPr>
                <w:sz w:val="20"/>
              </w:rPr>
            </w:pPr>
            <w:r>
              <w:rPr>
                <w:sz w:val="20"/>
              </w:rPr>
              <w:t>20960.19</w:t>
            </w:r>
          </w:p>
        </w:tc>
        <w:tc>
          <w:tcPr>
            <w:tcW w:w="496" w:type="dxa"/>
          </w:tcPr>
          <w:p w:rsidR="0067705B" w:rsidRDefault="00EF3B5B">
            <w:pPr>
              <w:pStyle w:val="TableParagraph"/>
              <w:ind w:left="75" w:right="76"/>
              <w:jc w:val="center"/>
              <w:rPr>
                <w:sz w:val="20"/>
              </w:rPr>
            </w:pPr>
            <w:r>
              <w:rPr>
                <w:sz w:val="20"/>
              </w:rPr>
              <w:t>58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U+5F54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欒</w:t>
            </w:r>
          </w:p>
        </w:tc>
        <w:tc>
          <w:tcPr>
            <w:tcW w:w="770" w:type="dxa"/>
          </w:tcPr>
          <w:p w:rsidR="0067705B" w:rsidRDefault="00EF3B5B">
            <w:pPr>
              <w:pStyle w:val="TableParagraph"/>
              <w:rPr>
                <w:sz w:val="20"/>
              </w:rPr>
            </w:pPr>
            <w:r>
              <w:rPr>
                <w:sz w:val="20"/>
              </w:rPr>
              <w:t>luán</w:t>
            </w:r>
          </w:p>
        </w:tc>
        <w:tc>
          <w:tcPr>
            <w:tcW w:w="942" w:type="dxa"/>
            <w:tcBorders>
              <w:right w:val="nil"/>
            </w:tcBorders>
          </w:tcPr>
          <w:p w:rsidR="0067705B" w:rsidRDefault="00EF3B5B">
            <w:pPr>
              <w:pStyle w:val="TableParagraph"/>
              <w:rPr>
                <w:i/>
                <w:sz w:val="20"/>
              </w:rPr>
            </w:pPr>
            <w:r>
              <w:rPr>
                <w:i/>
                <w:sz w:val="20"/>
              </w:rPr>
              <w:t>lwan</w:t>
            </w:r>
          </w:p>
        </w:tc>
        <w:tc>
          <w:tcPr>
            <w:tcW w:w="1842" w:type="dxa"/>
            <w:tcBorders>
              <w:left w:val="nil"/>
            </w:tcBorders>
          </w:tcPr>
          <w:p w:rsidR="0067705B" w:rsidRDefault="00EF3B5B">
            <w:pPr>
              <w:pStyle w:val="TableParagraph"/>
              <w:ind w:left="180"/>
              <w:rPr>
                <w:i/>
                <w:sz w:val="20"/>
              </w:rPr>
            </w:pPr>
            <w:r>
              <w:rPr>
                <w:i/>
                <w:sz w:val="20"/>
              </w:rPr>
              <w:t>(l- + -wan A)</w:t>
            </w:r>
          </w:p>
        </w:tc>
        <w:tc>
          <w:tcPr>
            <w:tcW w:w="2782" w:type="dxa"/>
          </w:tcPr>
          <w:p w:rsidR="0067705B" w:rsidRDefault="00EF3B5B">
            <w:pPr>
              <w:pStyle w:val="TableParagraph"/>
              <w:rPr>
                <w:sz w:val="20"/>
              </w:rPr>
            </w:pPr>
            <w:r>
              <w:rPr>
                <w:sz w:val="20"/>
              </w:rPr>
              <w:t>*[m]ə.rˤon</w:t>
            </w:r>
          </w:p>
        </w:tc>
        <w:tc>
          <w:tcPr>
            <w:tcW w:w="2870" w:type="dxa"/>
          </w:tcPr>
          <w:p w:rsidR="0067705B" w:rsidRDefault="00EF3B5B">
            <w:pPr>
              <w:pStyle w:val="TableParagraph"/>
              <w:ind w:left="38"/>
              <w:rPr>
                <w:sz w:val="20"/>
              </w:rPr>
            </w:pPr>
            <w:r>
              <w:rPr>
                <w:sz w:val="20"/>
              </w:rPr>
              <w:t>corners of the rim of an oval bell</w:t>
            </w:r>
          </w:p>
        </w:tc>
        <w:tc>
          <w:tcPr>
            <w:tcW w:w="928" w:type="dxa"/>
          </w:tcPr>
          <w:p w:rsidR="0067705B" w:rsidRDefault="00EF3B5B">
            <w:pPr>
              <w:pStyle w:val="TableParagraph"/>
              <w:ind w:left="210"/>
              <w:rPr>
                <w:sz w:val="20"/>
              </w:rPr>
            </w:pPr>
            <w:r>
              <w:rPr>
                <w:sz w:val="20"/>
              </w:rPr>
              <w:t>0178d</w:t>
            </w:r>
          </w:p>
        </w:tc>
        <w:tc>
          <w:tcPr>
            <w:tcW w:w="940" w:type="dxa"/>
          </w:tcPr>
          <w:p w:rsidR="0067705B" w:rsidRDefault="00EF3B5B">
            <w:pPr>
              <w:pStyle w:val="TableParagraph"/>
              <w:ind w:left="0" w:right="92"/>
              <w:jc w:val="right"/>
              <w:rPr>
                <w:sz w:val="20"/>
              </w:rPr>
            </w:pPr>
            <w:r>
              <w:rPr>
                <w:sz w:val="20"/>
              </w:rPr>
              <w:t>21324.15</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180"/>
              <w:rPr>
                <w:sz w:val="20"/>
              </w:rPr>
            </w:pPr>
            <w:r>
              <w:rPr>
                <w:sz w:val="20"/>
              </w:rPr>
              <w:t>U+6B12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鑾</w:t>
            </w:r>
          </w:p>
        </w:tc>
        <w:tc>
          <w:tcPr>
            <w:tcW w:w="770" w:type="dxa"/>
          </w:tcPr>
          <w:p w:rsidR="0067705B" w:rsidRDefault="00EF3B5B">
            <w:pPr>
              <w:pStyle w:val="TableParagraph"/>
              <w:spacing w:before="29"/>
              <w:rPr>
                <w:sz w:val="20"/>
              </w:rPr>
            </w:pPr>
            <w:r>
              <w:rPr>
                <w:sz w:val="20"/>
              </w:rPr>
              <w:t>luán</w:t>
            </w:r>
          </w:p>
        </w:tc>
        <w:tc>
          <w:tcPr>
            <w:tcW w:w="942" w:type="dxa"/>
            <w:tcBorders>
              <w:right w:val="nil"/>
            </w:tcBorders>
          </w:tcPr>
          <w:p w:rsidR="0067705B" w:rsidRDefault="00EF3B5B">
            <w:pPr>
              <w:pStyle w:val="TableParagraph"/>
              <w:spacing w:before="29"/>
              <w:rPr>
                <w:i/>
                <w:sz w:val="20"/>
              </w:rPr>
            </w:pPr>
            <w:r>
              <w:rPr>
                <w:i/>
                <w:sz w:val="20"/>
              </w:rPr>
              <w:t>lwan</w:t>
            </w:r>
          </w:p>
        </w:tc>
        <w:tc>
          <w:tcPr>
            <w:tcW w:w="1842" w:type="dxa"/>
            <w:tcBorders>
              <w:left w:val="nil"/>
            </w:tcBorders>
          </w:tcPr>
          <w:p w:rsidR="0067705B" w:rsidRDefault="00EF3B5B">
            <w:pPr>
              <w:pStyle w:val="TableParagraph"/>
              <w:spacing w:before="29"/>
              <w:ind w:left="180"/>
              <w:rPr>
                <w:i/>
                <w:sz w:val="20"/>
              </w:rPr>
            </w:pPr>
            <w:r>
              <w:rPr>
                <w:i/>
                <w:sz w:val="20"/>
              </w:rPr>
              <w:t>(l- + -wan A)</w:t>
            </w:r>
          </w:p>
        </w:tc>
        <w:tc>
          <w:tcPr>
            <w:tcW w:w="2782" w:type="dxa"/>
          </w:tcPr>
          <w:p w:rsidR="0067705B" w:rsidRDefault="00EF3B5B">
            <w:pPr>
              <w:pStyle w:val="TableParagraph"/>
              <w:spacing w:before="29"/>
              <w:rPr>
                <w:sz w:val="20"/>
              </w:rPr>
            </w:pPr>
            <w:r>
              <w:rPr>
                <w:sz w:val="20"/>
              </w:rPr>
              <w:t>*[m]ə.rˤon</w:t>
            </w:r>
          </w:p>
        </w:tc>
        <w:tc>
          <w:tcPr>
            <w:tcW w:w="2870" w:type="dxa"/>
          </w:tcPr>
          <w:p w:rsidR="0067705B" w:rsidRDefault="00EF3B5B">
            <w:pPr>
              <w:pStyle w:val="TableParagraph"/>
              <w:spacing w:before="29"/>
              <w:ind w:left="38"/>
              <w:rPr>
                <w:sz w:val="20"/>
              </w:rPr>
            </w:pPr>
            <w:r>
              <w:rPr>
                <w:sz w:val="20"/>
              </w:rPr>
              <w:t>harness bells</w:t>
            </w:r>
          </w:p>
        </w:tc>
        <w:tc>
          <w:tcPr>
            <w:tcW w:w="928" w:type="dxa"/>
          </w:tcPr>
          <w:p w:rsidR="0067705B" w:rsidRDefault="00EF3B5B">
            <w:pPr>
              <w:pStyle w:val="TableParagraph"/>
              <w:spacing w:before="29"/>
              <w:ind w:left="226"/>
              <w:rPr>
                <w:sz w:val="20"/>
              </w:rPr>
            </w:pPr>
            <w:r>
              <w:rPr>
                <w:sz w:val="20"/>
              </w:rPr>
              <w:t>0178f</w:t>
            </w:r>
          </w:p>
        </w:tc>
        <w:tc>
          <w:tcPr>
            <w:tcW w:w="940" w:type="dxa"/>
          </w:tcPr>
          <w:p w:rsidR="0067705B" w:rsidRDefault="00EF3B5B">
            <w:pPr>
              <w:pStyle w:val="TableParagraph"/>
              <w:spacing w:before="29"/>
              <w:ind w:left="0" w:right="92"/>
              <w:jc w:val="right"/>
              <w:rPr>
                <w:sz w:val="20"/>
              </w:rPr>
            </w:pPr>
            <w:r>
              <w:rPr>
                <w:sz w:val="20"/>
              </w:rPr>
              <w:t>64277.01</w:t>
            </w:r>
          </w:p>
        </w:tc>
        <w:tc>
          <w:tcPr>
            <w:tcW w:w="496" w:type="dxa"/>
          </w:tcPr>
          <w:p w:rsidR="0067705B" w:rsidRDefault="00EF3B5B">
            <w:pPr>
              <w:pStyle w:val="TableParagraph"/>
              <w:spacing w:before="29"/>
              <w:ind w:left="75" w:right="76"/>
              <w:jc w:val="center"/>
              <w:rPr>
                <w:sz w:val="20"/>
              </w:rPr>
            </w:pPr>
            <w:r>
              <w:rPr>
                <w:sz w:val="20"/>
              </w:rPr>
              <w:t>167</w:t>
            </w:r>
          </w:p>
        </w:tc>
        <w:tc>
          <w:tcPr>
            <w:tcW w:w="430" w:type="dxa"/>
          </w:tcPr>
          <w:p w:rsidR="0067705B" w:rsidRDefault="00EF3B5B">
            <w:pPr>
              <w:pStyle w:val="TableParagraph"/>
              <w:spacing w:before="29"/>
              <w:ind w:left="74" w:right="75"/>
              <w:jc w:val="center"/>
              <w:rPr>
                <w:sz w:val="20"/>
              </w:rPr>
            </w:pPr>
            <w:r>
              <w:rPr>
                <w:sz w:val="20"/>
              </w:rPr>
              <w:t>19</w:t>
            </w:r>
          </w:p>
        </w:tc>
        <w:tc>
          <w:tcPr>
            <w:tcW w:w="1058" w:type="dxa"/>
          </w:tcPr>
          <w:p w:rsidR="0067705B" w:rsidRDefault="00EF3B5B">
            <w:pPr>
              <w:pStyle w:val="TableParagraph"/>
              <w:spacing w:before="29"/>
              <w:ind w:left="186"/>
              <w:rPr>
                <w:sz w:val="20"/>
              </w:rPr>
            </w:pPr>
            <w:r>
              <w:rPr>
                <w:sz w:val="20"/>
              </w:rPr>
              <w:t>U+947E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欒</w:t>
            </w:r>
          </w:p>
        </w:tc>
        <w:tc>
          <w:tcPr>
            <w:tcW w:w="770" w:type="dxa"/>
          </w:tcPr>
          <w:p w:rsidR="0067705B" w:rsidRDefault="00EF3B5B">
            <w:pPr>
              <w:pStyle w:val="TableParagraph"/>
              <w:rPr>
                <w:sz w:val="20"/>
              </w:rPr>
            </w:pPr>
            <w:r>
              <w:rPr>
                <w:sz w:val="20"/>
              </w:rPr>
              <w:t>luán</w:t>
            </w:r>
          </w:p>
        </w:tc>
        <w:tc>
          <w:tcPr>
            <w:tcW w:w="942" w:type="dxa"/>
            <w:tcBorders>
              <w:right w:val="nil"/>
            </w:tcBorders>
          </w:tcPr>
          <w:p w:rsidR="0067705B" w:rsidRDefault="00EF3B5B">
            <w:pPr>
              <w:pStyle w:val="TableParagraph"/>
              <w:rPr>
                <w:i/>
                <w:sz w:val="20"/>
              </w:rPr>
            </w:pPr>
            <w:r>
              <w:rPr>
                <w:i/>
                <w:sz w:val="20"/>
              </w:rPr>
              <w:t>lwan</w:t>
            </w:r>
          </w:p>
        </w:tc>
        <w:tc>
          <w:tcPr>
            <w:tcW w:w="1842" w:type="dxa"/>
            <w:tcBorders>
              <w:left w:val="nil"/>
            </w:tcBorders>
          </w:tcPr>
          <w:p w:rsidR="0067705B" w:rsidRDefault="00EF3B5B">
            <w:pPr>
              <w:pStyle w:val="TableParagraph"/>
              <w:ind w:left="180"/>
              <w:rPr>
                <w:i/>
                <w:sz w:val="20"/>
              </w:rPr>
            </w:pPr>
            <w:r>
              <w:rPr>
                <w:i/>
                <w:sz w:val="20"/>
              </w:rPr>
              <w:t>(l- + -wan A)</w:t>
            </w:r>
          </w:p>
        </w:tc>
        <w:tc>
          <w:tcPr>
            <w:tcW w:w="2782" w:type="dxa"/>
          </w:tcPr>
          <w:p w:rsidR="0067705B" w:rsidRDefault="00EF3B5B">
            <w:pPr>
              <w:pStyle w:val="TableParagraph"/>
              <w:rPr>
                <w:sz w:val="20"/>
              </w:rPr>
            </w:pPr>
            <w:r>
              <w:rPr>
                <w:sz w:val="20"/>
              </w:rPr>
              <w:t>*[r]ˤo[n]</w:t>
            </w:r>
          </w:p>
        </w:tc>
        <w:tc>
          <w:tcPr>
            <w:tcW w:w="2870" w:type="dxa"/>
          </w:tcPr>
          <w:p w:rsidR="0067705B" w:rsidRDefault="00EF3B5B">
            <w:pPr>
              <w:pStyle w:val="TableParagraph"/>
              <w:ind w:left="38"/>
              <w:rPr>
                <w:sz w:val="20"/>
              </w:rPr>
            </w:pPr>
            <w:r>
              <w:rPr>
                <w:sz w:val="20"/>
              </w:rPr>
              <w:t>emaciated, worn</w:t>
            </w:r>
          </w:p>
        </w:tc>
        <w:tc>
          <w:tcPr>
            <w:tcW w:w="928" w:type="dxa"/>
          </w:tcPr>
          <w:p w:rsidR="0067705B" w:rsidRDefault="00EF3B5B">
            <w:pPr>
              <w:pStyle w:val="TableParagraph"/>
              <w:ind w:left="210"/>
              <w:rPr>
                <w:sz w:val="20"/>
              </w:rPr>
            </w:pPr>
            <w:r>
              <w:rPr>
                <w:sz w:val="20"/>
              </w:rPr>
              <w:t>0178d</w:t>
            </w:r>
          </w:p>
        </w:tc>
        <w:tc>
          <w:tcPr>
            <w:tcW w:w="940" w:type="dxa"/>
          </w:tcPr>
          <w:p w:rsidR="0067705B" w:rsidRDefault="00EF3B5B">
            <w:pPr>
              <w:pStyle w:val="TableParagraph"/>
              <w:ind w:left="0" w:right="92"/>
              <w:jc w:val="right"/>
              <w:rPr>
                <w:sz w:val="20"/>
              </w:rPr>
            </w:pPr>
            <w:r>
              <w:rPr>
                <w:sz w:val="20"/>
              </w:rPr>
              <w:t>21324.15</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180"/>
              <w:rPr>
                <w:sz w:val="20"/>
              </w:rPr>
            </w:pPr>
            <w:r>
              <w:rPr>
                <w:sz w:val="20"/>
              </w:rPr>
              <w:t>U+6B12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鸞</w:t>
            </w:r>
          </w:p>
        </w:tc>
        <w:tc>
          <w:tcPr>
            <w:tcW w:w="770" w:type="dxa"/>
          </w:tcPr>
          <w:p w:rsidR="0067705B" w:rsidRDefault="00EF3B5B">
            <w:pPr>
              <w:pStyle w:val="TableParagraph"/>
              <w:rPr>
                <w:sz w:val="20"/>
              </w:rPr>
            </w:pPr>
            <w:r>
              <w:rPr>
                <w:sz w:val="20"/>
              </w:rPr>
              <w:t>luán</w:t>
            </w:r>
          </w:p>
        </w:tc>
        <w:tc>
          <w:tcPr>
            <w:tcW w:w="942" w:type="dxa"/>
            <w:tcBorders>
              <w:right w:val="nil"/>
            </w:tcBorders>
          </w:tcPr>
          <w:p w:rsidR="0067705B" w:rsidRDefault="00EF3B5B">
            <w:pPr>
              <w:pStyle w:val="TableParagraph"/>
              <w:rPr>
                <w:i/>
                <w:sz w:val="20"/>
              </w:rPr>
            </w:pPr>
            <w:r>
              <w:rPr>
                <w:i/>
                <w:sz w:val="20"/>
              </w:rPr>
              <w:t>lwan</w:t>
            </w:r>
          </w:p>
        </w:tc>
        <w:tc>
          <w:tcPr>
            <w:tcW w:w="1842" w:type="dxa"/>
            <w:tcBorders>
              <w:left w:val="nil"/>
            </w:tcBorders>
          </w:tcPr>
          <w:p w:rsidR="0067705B" w:rsidRDefault="00EF3B5B">
            <w:pPr>
              <w:pStyle w:val="TableParagraph"/>
              <w:ind w:left="180"/>
              <w:rPr>
                <w:i/>
                <w:sz w:val="20"/>
              </w:rPr>
            </w:pPr>
            <w:r>
              <w:rPr>
                <w:i/>
                <w:sz w:val="20"/>
              </w:rPr>
              <w:t>(l- + -wan A)</w:t>
            </w:r>
          </w:p>
        </w:tc>
        <w:tc>
          <w:tcPr>
            <w:tcW w:w="2782" w:type="dxa"/>
          </w:tcPr>
          <w:p w:rsidR="0067705B" w:rsidRDefault="00EF3B5B">
            <w:pPr>
              <w:pStyle w:val="TableParagraph"/>
              <w:rPr>
                <w:sz w:val="20"/>
              </w:rPr>
            </w:pPr>
            <w:r>
              <w:rPr>
                <w:sz w:val="20"/>
              </w:rPr>
              <w:t>*[r]ˤon</w:t>
            </w:r>
          </w:p>
        </w:tc>
        <w:tc>
          <w:tcPr>
            <w:tcW w:w="2870" w:type="dxa"/>
          </w:tcPr>
          <w:p w:rsidR="0067705B" w:rsidRDefault="00EF3B5B">
            <w:pPr>
              <w:pStyle w:val="TableParagraph"/>
              <w:ind w:left="38"/>
              <w:rPr>
                <w:sz w:val="20"/>
              </w:rPr>
            </w:pPr>
            <w:r>
              <w:rPr>
                <w:sz w:val="20"/>
              </w:rPr>
              <w:t>phoenix</w:t>
            </w:r>
          </w:p>
        </w:tc>
        <w:tc>
          <w:tcPr>
            <w:tcW w:w="928" w:type="dxa"/>
          </w:tcPr>
          <w:p w:rsidR="0067705B" w:rsidRDefault="00EF3B5B">
            <w:pPr>
              <w:pStyle w:val="TableParagraph"/>
              <w:ind w:left="210"/>
              <w:rPr>
                <w:sz w:val="20"/>
              </w:rPr>
            </w:pPr>
            <w:r>
              <w:rPr>
                <w:sz w:val="20"/>
              </w:rPr>
              <w:t>0178h</w:t>
            </w:r>
          </w:p>
        </w:tc>
        <w:tc>
          <w:tcPr>
            <w:tcW w:w="940" w:type="dxa"/>
          </w:tcPr>
          <w:p w:rsidR="0067705B" w:rsidRDefault="00EF3B5B">
            <w:pPr>
              <w:pStyle w:val="TableParagraph"/>
              <w:ind w:left="0" w:right="92"/>
              <w:jc w:val="right"/>
              <w:rPr>
                <w:sz w:val="20"/>
              </w:rPr>
            </w:pPr>
            <w:r>
              <w:rPr>
                <w:sz w:val="20"/>
              </w:rPr>
              <w:t>74672.12</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174"/>
              <w:rPr>
                <w:sz w:val="20"/>
              </w:rPr>
            </w:pPr>
            <w:r>
              <w:rPr>
                <w:sz w:val="20"/>
              </w:rPr>
              <w:t>U+9E1E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䜌</w:t>
            </w:r>
          </w:p>
        </w:tc>
        <w:tc>
          <w:tcPr>
            <w:tcW w:w="770" w:type="dxa"/>
          </w:tcPr>
          <w:p w:rsidR="0067705B" w:rsidRDefault="00EF3B5B">
            <w:pPr>
              <w:pStyle w:val="TableParagraph"/>
              <w:rPr>
                <w:sz w:val="20"/>
              </w:rPr>
            </w:pPr>
            <w:r>
              <w:rPr>
                <w:sz w:val="20"/>
              </w:rPr>
              <w:t>luán</w:t>
            </w:r>
          </w:p>
        </w:tc>
        <w:tc>
          <w:tcPr>
            <w:tcW w:w="942" w:type="dxa"/>
            <w:tcBorders>
              <w:right w:val="nil"/>
            </w:tcBorders>
          </w:tcPr>
          <w:p w:rsidR="0067705B" w:rsidRDefault="00EF3B5B">
            <w:pPr>
              <w:pStyle w:val="TableParagraph"/>
              <w:rPr>
                <w:i/>
                <w:sz w:val="20"/>
              </w:rPr>
            </w:pPr>
            <w:r>
              <w:rPr>
                <w:i/>
                <w:sz w:val="20"/>
              </w:rPr>
              <w:t>lwan</w:t>
            </w:r>
          </w:p>
        </w:tc>
        <w:tc>
          <w:tcPr>
            <w:tcW w:w="1842" w:type="dxa"/>
            <w:tcBorders>
              <w:left w:val="nil"/>
            </w:tcBorders>
          </w:tcPr>
          <w:p w:rsidR="0067705B" w:rsidRDefault="00EF3B5B">
            <w:pPr>
              <w:pStyle w:val="TableParagraph"/>
              <w:ind w:left="180"/>
              <w:rPr>
                <w:i/>
                <w:sz w:val="20"/>
              </w:rPr>
            </w:pPr>
            <w:r>
              <w:rPr>
                <w:i/>
                <w:sz w:val="20"/>
              </w:rPr>
              <w:t>(l- + -wan A)</w:t>
            </w:r>
          </w:p>
        </w:tc>
        <w:tc>
          <w:tcPr>
            <w:tcW w:w="2782" w:type="dxa"/>
          </w:tcPr>
          <w:p w:rsidR="0067705B" w:rsidRDefault="00EF3B5B">
            <w:pPr>
              <w:pStyle w:val="TableParagraph"/>
              <w:rPr>
                <w:sz w:val="20"/>
              </w:rPr>
            </w:pPr>
            <w:r>
              <w:rPr>
                <w:sz w:val="20"/>
              </w:rPr>
              <w:t>*mə.rˤo[n]</w:t>
            </w:r>
          </w:p>
        </w:tc>
        <w:tc>
          <w:tcPr>
            <w:tcW w:w="2870" w:type="dxa"/>
          </w:tcPr>
          <w:p w:rsidR="0067705B" w:rsidRDefault="00EF3B5B">
            <w:pPr>
              <w:pStyle w:val="TableParagraph"/>
              <w:ind w:left="38"/>
              <w:rPr>
                <w:sz w:val="20"/>
              </w:rPr>
            </w:pPr>
            <w:r>
              <w:rPr>
                <w:sz w:val="20"/>
              </w:rPr>
              <w:t>harness bells</w:t>
            </w:r>
          </w:p>
        </w:tc>
        <w:tc>
          <w:tcPr>
            <w:tcW w:w="928" w:type="dxa"/>
          </w:tcPr>
          <w:p w:rsidR="0067705B" w:rsidRDefault="00EF3B5B">
            <w:pPr>
              <w:pStyle w:val="TableParagraph"/>
              <w:ind w:left="214"/>
              <w:rPr>
                <w:sz w:val="20"/>
              </w:rPr>
            </w:pPr>
            <w:r>
              <w:rPr>
                <w:sz w:val="20"/>
              </w:rPr>
              <w:t>0178a</w:t>
            </w:r>
          </w:p>
        </w:tc>
        <w:tc>
          <w:tcPr>
            <w:tcW w:w="940" w:type="dxa"/>
          </w:tcPr>
          <w:p w:rsidR="0067705B" w:rsidRDefault="00EF3B5B">
            <w:pPr>
              <w:pStyle w:val="TableParagraph"/>
              <w:ind w:left="0" w:right="92"/>
              <w:jc w:val="right"/>
              <w:rPr>
                <w:sz w:val="20"/>
              </w:rPr>
            </w:pPr>
            <w:r>
              <w:rPr>
                <w:sz w:val="20"/>
              </w:rPr>
              <w:t>53461.08</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0"/>
              <w:rPr>
                <w:sz w:val="20"/>
              </w:rPr>
            </w:pPr>
            <w:r>
              <w:rPr>
                <w:sz w:val="20"/>
              </w:rPr>
              <w:t>U+470C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孿</w:t>
            </w:r>
          </w:p>
        </w:tc>
        <w:tc>
          <w:tcPr>
            <w:tcW w:w="770" w:type="dxa"/>
          </w:tcPr>
          <w:p w:rsidR="0067705B" w:rsidRDefault="00EF3B5B">
            <w:pPr>
              <w:pStyle w:val="TableParagraph"/>
              <w:rPr>
                <w:sz w:val="20"/>
              </w:rPr>
            </w:pPr>
            <w:r>
              <w:rPr>
                <w:sz w:val="20"/>
              </w:rPr>
              <w:t>luán</w:t>
            </w:r>
          </w:p>
        </w:tc>
        <w:tc>
          <w:tcPr>
            <w:tcW w:w="942" w:type="dxa"/>
            <w:tcBorders>
              <w:right w:val="nil"/>
            </w:tcBorders>
          </w:tcPr>
          <w:p w:rsidR="0067705B" w:rsidRDefault="00EF3B5B">
            <w:pPr>
              <w:pStyle w:val="TableParagraph"/>
              <w:rPr>
                <w:i/>
                <w:sz w:val="20"/>
              </w:rPr>
            </w:pPr>
            <w:r>
              <w:rPr>
                <w:i/>
                <w:sz w:val="20"/>
              </w:rPr>
              <w:t>srjwenH</w:t>
            </w:r>
          </w:p>
        </w:tc>
        <w:tc>
          <w:tcPr>
            <w:tcW w:w="1842" w:type="dxa"/>
            <w:tcBorders>
              <w:left w:val="nil"/>
            </w:tcBorders>
          </w:tcPr>
          <w:p w:rsidR="0067705B" w:rsidRDefault="00EF3B5B">
            <w:pPr>
              <w:pStyle w:val="TableParagraph"/>
              <w:ind w:left="180"/>
              <w:rPr>
                <w:i/>
                <w:sz w:val="20"/>
              </w:rPr>
            </w:pPr>
            <w:r>
              <w:rPr>
                <w:i/>
                <w:sz w:val="20"/>
              </w:rPr>
              <w:t>(sr- + -jwen C)</w:t>
            </w:r>
          </w:p>
        </w:tc>
        <w:tc>
          <w:tcPr>
            <w:tcW w:w="2782" w:type="dxa"/>
          </w:tcPr>
          <w:p w:rsidR="0067705B" w:rsidRDefault="00EF3B5B">
            <w:pPr>
              <w:pStyle w:val="TableParagraph"/>
              <w:rPr>
                <w:sz w:val="20"/>
              </w:rPr>
            </w:pPr>
            <w:r>
              <w:rPr>
                <w:sz w:val="20"/>
              </w:rPr>
              <w:t>*[s.r]on-s</w:t>
            </w:r>
          </w:p>
        </w:tc>
        <w:tc>
          <w:tcPr>
            <w:tcW w:w="2870" w:type="dxa"/>
          </w:tcPr>
          <w:p w:rsidR="0067705B" w:rsidRDefault="00EF3B5B">
            <w:pPr>
              <w:pStyle w:val="TableParagraph"/>
              <w:ind w:left="38"/>
              <w:rPr>
                <w:sz w:val="20"/>
              </w:rPr>
            </w:pPr>
            <w:r>
              <w:rPr>
                <w:sz w:val="20"/>
              </w:rPr>
              <w:t>twins</w:t>
            </w:r>
          </w:p>
        </w:tc>
        <w:tc>
          <w:tcPr>
            <w:tcW w:w="928" w:type="dxa"/>
          </w:tcPr>
          <w:p w:rsidR="0067705B" w:rsidRDefault="00EF3B5B">
            <w:pPr>
              <w:pStyle w:val="TableParagraph"/>
              <w:ind w:left="210"/>
              <w:rPr>
                <w:sz w:val="20"/>
              </w:rPr>
            </w:pPr>
            <w:r>
              <w:rPr>
                <w:sz w:val="20"/>
              </w:rPr>
              <w:t>0178q</w:t>
            </w:r>
          </w:p>
        </w:tc>
        <w:tc>
          <w:tcPr>
            <w:tcW w:w="940" w:type="dxa"/>
          </w:tcPr>
          <w:p w:rsidR="0067705B" w:rsidRDefault="00EF3B5B">
            <w:pPr>
              <w:pStyle w:val="TableParagraph"/>
              <w:ind w:left="0" w:right="92"/>
              <w:jc w:val="right"/>
              <w:rPr>
                <w:sz w:val="20"/>
              </w:rPr>
            </w:pPr>
            <w:r>
              <w:rPr>
                <w:sz w:val="20"/>
              </w:rPr>
              <w:t>21020.13</w:t>
            </w:r>
          </w:p>
        </w:tc>
        <w:tc>
          <w:tcPr>
            <w:tcW w:w="496" w:type="dxa"/>
          </w:tcPr>
          <w:p w:rsidR="0067705B" w:rsidRDefault="00EF3B5B">
            <w:pPr>
              <w:pStyle w:val="TableParagraph"/>
              <w:ind w:left="75" w:right="76"/>
              <w:jc w:val="center"/>
              <w:rPr>
                <w:sz w:val="20"/>
              </w:rPr>
            </w:pPr>
            <w:r>
              <w:rPr>
                <w:sz w:val="20"/>
              </w:rPr>
              <w:t>39</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174"/>
              <w:rPr>
                <w:sz w:val="20"/>
              </w:rPr>
            </w:pPr>
            <w:r>
              <w:rPr>
                <w:sz w:val="20"/>
              </w:rPr>
              <w:t>U+5B7F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孿</w:t>
            </w:r>
          </w:p>
        </w:tc>
        <w:tc>
          <w:tcPr>
            <w:tcW w:w="770" w:type="dxa"/>
          </w:tcPr>
          <w:p w:rsidR="0067705B" w:rsidRDefault="00EF3B5B">
            <w:pPr>
              <w:pStyle w:val="TableParagraph"/>
              <w:spacing w:before="29"/>
              <w:rPr>
                <w:sz w:val="20"/>
              </w:rPr>
            </w:pPr>
            <w:r>
              <w:rPr>
                <w:sz w:val="20"/>
              </w:rPr>
              <w:t>luán</w:t>
            </w:r>
          </w:p>
        </w:tc>
        <w:tc>
          <w:tcPr>
            <w:tcW w:w="942" w:type="dxa"/>
            <w:tcBorders>
              <w:right w:val="nil"/>
            </w:tcBorders>
          </w:tcPr>
          <w:p w:rsidR="0067705B" w:rsidRDefault="00EF3B5B">
            <w:pPr>
              <w:pStyle w:val="TableParagraph"/>
              <w:spacing w:before="29"/>
              <w:rPr>
                <w:i/>
                <w:sz w:val="20"/>
              </w:rPr>
            </w:pPr>
            <w:r>
              <w:rPr>
                <w:i/>
                <w:sz w:val="20"/>
              </w:rPr>
              <w:t>srwaenH</w:t>
            </w:r>
          </w:p>
        </w:tc>
        <w:tc>
          <w:tcPr>
            <w:tcW w:w="1842" w:type="dxa"/>
            <w:tcBorders>
              <w:left w:val="nil"/>
            </w:tcBorders>
          </w:tcPr>
          <w:p w:rsidR="0067705B" w:rsidRDefault="00EF3B5B">
            <w:pPr>
              <w:pStyle w:val="TableParagraph"/>
              <w:spacing w:before="29"/>
              <w:ind w:left="180"/>
              <w:rPr>
                <w:i/>
                <w:sz w:val="20"/>
              </w:rPr>
            </w:pPr>
            <w:r>
              <w:rPr>
                <w:i/>
                <w:sz w:val="20"/>
              </w:rPr>
              <w:t>(sr- + -waen C)</w:t>
            </w:r>
          </w:p>
        </w:tc>
        <w:tc>
          <w:tcPr>
            <w:tcW w:w="2782" w:type="dxa"/>
          </w:tcPr>
          <w:p w:rsidR="0067705B" w:rsidRDefault="00EF3B5B">
            <w:pPr>
              <w:pStyle w:val="TableParagraph"/>
              <w:spacing w:before="29"/>
              <w:rPr>
                <w:sz w:val="20"/>
              </w:rPr>
            </w:pPr>
            <w:r>
              <w:rPr>
                <w:sz w:val="20"/>
              </w:rPr>
              <w:t>*[s.r]on-s</w:t>
            </w:r>
          </w:p>
        </w:tc>
        <w:tc>
          <w:tcPr>
            <w:tcW w:w="2870" w:type="dxa"/>
          </w:tcPr>
          <w:p w:rsidR="0067705B" w:rsidRDefault="00EF3B5B">
            <w:pPr>
              <w:pStyle w:val="TableParagraph"/>
              <w:spacing w:before="29"/>
              <w:ind w:left="38"/>
              <w:rPr>
                <w:sz w:val="20"/>
              </w:rPr>
            </w:pPr>
            <w:r>
              <w:rPr>
                <w:sz w:val="20"/>
              </w:rPr>
              <w:t>twins</w:t>
            </w:r>
          </w:p>
        </w:tc>
        <w:tc>
          <w:tcPr>
            <w:tcW w:w="928" w:type="dxa"/>
          </w:tcPr>
          <w:p w:rsidR="0067705B" w:rsidRDefault="00EF3B5B">
            <w:pPr>
              <w:pStyle w:val="TableParagraph"/>
              <w:spacing w:before="29"/>
              <w:ind w:left="210"/>
              <w:rPr>
                <w:sz w:val="20"/>
              </w:rPr>
            </w:pPr>
            <w:r>
              <w:rPr>
                <w:sz w:val="20"/>
              </w:rPr>
              <w:t>0178q</w:t>
            </w:r>
          </w:p>
        </w:tc>
        <w:tc>
          <w:tcPr>
            <w:tcW w:w="940" w:type="dxa"/>
          </w:tcPr>
          <w:p w:rsidR="0067705B" w:rsidRDefault="00EF3B5B">
            <w:pPr>
              <w:pStyle w:val="TableParagraph"/>
              <w:spacing w:before="29"/>
              <w:ind w:left="0" w:right="92"/>
              <w:jc w:val="right"/>
              <w:rPr>
                <w:sz w:val="20"/>
              </w:rPr>
            </w:pPr>
            <w:r>
              <w:rPr>
                <w:sz w:val="20"/>
              </w:rPr>
              <w:t>21020.13</w:t>
            </w:r>
          </w:p>
        </w:tc>
        <w:tc>
          <w:tcPr>
            <w:tcW w:w="496" w:type="dxa"/>
          </w:tcPr>
          <w:p w:rsidR="0067705B" w:rsidRDefault="00EF3B5B">
            <w:pPr>
              <w:pStyle w:val="TableParagraph"/>
              <w:spacing w:before="29"/>
              <w:ind w:left="75" w:right="76"/>
              <w:jc w:val="center"/>
              <w:rPr>
                <w:sz w:val="20"/>
              </w:rPr>
            </w:pPr>
            <w:r>
              <w:rPr>
                <w:sz w:val="20"/>
              </w:rPr>
              <w:t>39</w:t>
            </w:r>
          </w:p>
        </w:tc>
        <w:tc>
          <w:tcPr>
            <w:tcW w:w="430" w:type="dxa"/>
          </w:tcPr>
          <w:p w:rsidR="0067705B" w:rsidRDefault="00EF3B5B">
            <w:pPr>
              <w:pStyle w:val="TableParagraph"/>
              <w:spacing w:before="29"/>
              <w:ind w:left="74" w:right="75"/>
              <w:jc w:val="center"/>
              <w:rPr>
                <w:sz w:val="20"/>
              </w:rPr>
            </w:pPr>
            <w:r>
              <w:rPr>
                <w:sz w:val="20"/>
              </w:rPr>
              <w:t>19</w:t>
            </w:r>
          </w:p>
        </w:tc>
        <w:tc>
          <w:tcPr>
            <w:tcW w:w="1058" w:type="dxa"/>
          </w:tcPr>
          <w:p w:rsidR="0067705B" w:rsidRDefault="00EF3B5B">
            <w:pPr>
              <w:pStyle w:val="TableParagraph"/>
              <w:spacing w:before="29"/>
              <w:ind w:left="174"/>
              <w:rPr>
                <w:sz w:val="20"/>
              </w:rPr>
            </w:pPr>
            <w:r>
              <w:rPr>
                <w:sz w:val="20"/>
              </w:rPr>
              <w:t>U+5B7F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卵</w:t>
            </w:r>
          </w:p>
        </w:tc>
        <w:tc>
          <w:tcPr>
            <w:tcW w:w="770" w:type="dxa"/>
          </w:tcPr>
          <w:p w:rsidR="0067705B" w:rsidRDefault="00EF3B5B">
            <w:pPr>
              <w:pStyle w:val="TableParagraph"/>
              <w:rPr>
                <w:sz w:val="20"/>
              </w:rPr>
            </w:pPr>
            <w:r>
              <w:rPr>
                <w:sz w:val="20"/>
              </w:rPr>
              <w:t>luǎn</w:t>
            </w:r>
          </w:p>
        </w:tc>
        <w:tc>
          <w:tcPr>
            <w:tcW w:w="942" w:type="dxa"/>
            <w:tcBorders>
              <w:right w:val="nil"/>
            </w:tcBorders>
          </w:tcPr>
          <w:p w:rsidR="0067705B" w:rsidRDefault="00EF3B5B">
            <w:pPr>
              <w:pStyle w:val="TableParagraph"/>
              <w:rPr>
                <w:i/>
                <w:sz w:val="20"/>
              </w:rPr>
            </w:pPr>
            <w:r>
              <w:rPr>
                <w:i/>
                <w:sz w:val="20"/>
              </w:rPr>
              <w:t>lwaX</w:t>
            </w:r>
          </w:p>
        </w:tc>
        <w:tc>
          <w:tcPr>
            <w:tcW w:w="1842" w:type="dxa"/>
            <w:tcBorders>
              <w:left w:val="nil"/>
            </w:tcBorders>
          </w:tcPr>
          <w:p w:rsidR="0067705B" w:rsidRDefault="00EF3B5B">
            <w:pPr>
              <w:pStyle w:val="TableParagraph"/>
              <w:ind w:left="180"/>
              <w:rPr>
                <w:i/>
                <w:sz w:val="20"/>
              </w:rPr>
            </w:pPr>
            <w:r>
              <w:rPr>
                <w:i/>
                <w:sz w:val="20"/>
              </w:rPr>
              <w:t>(l- + -wa B)</w:t>
            </w:r>
          </w:p>
        </w:tc>
        <w:tc>
          <w:tcPr>
            <w:tcW w:w="2782" w:type="dxa"/>
          </w:tcPr>
          <w:p w:rsidR="0067705B" w:rsidRDefault="00EF3B5B">
            <w:pPr>
              <w:pStyle w:val="TableParagraph"/>
              <w:rPr>
                <w:sz w:val="20"/>
              </w:rPr>
            </w:pPr>
            <w:r>
              <w:rPr>
                <w:sz w:val="20"/>
              </w:rPr>
              <w:t>*k.rˤorʔ (dialect: *-r &gt; *-j)</w:t>
            </w:r>
          </w:p>
        </w:tc>
        <w:tc>
          <w:tcPr>
            <w:tcW w:w="2870" w:type="dxa"/>
          </w:tcPr>
          <w:p w:rsidR="0067705B" w:rsidRDefault="00EF3B5B">
            <w:pPr>
              <w:pStyle w:val="TableParagraph"/>
              <w:ind w:left="38"/>
              <w:rPr>
                <w:sz w:val="20"/>
              </w:rPr>
            </w:pPr>
            <w:r>
              <w:rPr>
                <w:sz w:val="20"/>
              </w:rPr>
              <w:t>egg</w:t>
            </w:r>
          </w:p>
        </w:tc>
        <w:tc>
          <w:tcPr>
            <w:tcW w:w="928" w:type="dxa"/>
          </w:tcPr>
          <w:p w:rsidR="0067705B" w:rsidRDefault="00EF3B5B">
            <w:pPr>
              <w:pStyle w:val="TableParagraph"/>
              <w:ind w:left="214"/>
              <w:rPr>
                <w:sz w:val="20"/>
              </w:rPr>
            </w:pPr>
            <w:r>
              <w:rPr>
                <w:sz w:val="20"/>
              </w:rPr>
              <w:t>0179a</w:t>
            </w:r>
          </w:p>
        </w:tc>
        <w:tc>
          <w:tcPr>
            <w:tcW w:w="940" w:type="dxa"/>
          </w:tcPr>
          <w:p w:rsidR="0067705B" w:rsidRDefault="00EF3B5B">
            <w:pPr>
              <w:pStyle w:val="TableParagraph"/>
              <w:ind w:left="0" w:right="92"/>
              <w:jc w:val="right"/>
              <w:rPr>
                <w:sz w:val="20"/>
              </w:rPr>
            </w:pPr>
            <w:r>
              <w:rPr>
                <w:sz w:val="20"/>
              </w:rPr>
              <w:t>10313.04</w:t>
            </w:r>
          </w:p>
        </w:tc>
        <w:tc>
          <w:tcPr>
            <w:tcW w:w="496" w:type="dxa"/>
          </w:tcPr>
          <w:p w:rsidR="0067705B" w:rsidRDefault="00EF3B5B">
            <w:pPr>
              <w:pStyle w:val="TableParagraph"/>
              <w:ind w:left="75" w:right="76"/>
              <w:jc w:val="center"/>
              <w:rPr>
                <w:sz w:val="20"/>
              </w:rPr>
            </w:pPr>
            <w:r>
              <w:rPr>
                <w:sz w:val="20"/>
              </w:rPr>
              <w:t>26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U+5375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卵</w:t>
            </w:r>
          </w:p>
        </w:tc>
        <w:tc>
          <w:tcPr>
            <w:tcW w:w="770" w:type="dxa"/>
          </w:tcPr>
          <w:p w:rsidR="0067705B" w:rsidRDefault="00EF3B5B">
            <w:pPr>
              <w:pStyle w:val="TableParagraph"/>
              <w:rPr>
                <w:sz w:val="20"/>
              </w:rPr>
            </w:pPr>
            <w:r>
              <w:rPr>
                <w:sz w:val="20"/>
              </w:rPr>
              <w:t>luǎn</w:t>
            </w:r>
          </w:p>
        </w:tc>
        <w:tc>
          <w:tcPr>
            <w:tcW w:w="942" w:type="dxa"/>
            <w:tcBorders>
              <w:right w:val="nil"/>
            </w:tcBorders>
          </w:tcPr>
          <w:p w:rsidR="0067705B" w:rsidRDefault="00EF3B5B">
            <w:pPr>
              <w:pStyle w:val="TableParagraph"/>
              <w:rPr>
                <w:i/>
                <w:sz w:val="20"/>
              </w:rPr>
            </w:pPr>
            <w:r>
              <w:rPr>
                <w:i/>
                <w:sz w:val="20"/>
              </w:rPr>
              <w:t>lwanX</w:t>
            </w:r>
          </w:p>
        </w:tc>
        <w:tc>
          <w:tcPr>
            <w:tcW w:w="1842" w:type="dxa"/>
            <w:tcBorders>
              <w:left w:val="nil"/>
            </w:tcBorders>
          </w:tcPr>
          <w:p w:rsidR="0067705B" w:rsidRDefault="00EF3B5B">
            <w:pPr>
              <w:pStyle w:val="TableParagraph"/>
              <w:ind w:left="180"/>
              <w:rPr>
                <w:i/>
                <w:sz w:val="20"/>
              </w:rPr>
            </w:pPr>
            <w:r>
              <w:rPr>
                <w:i/>
                <w:sz w:val="20"/>
              </w:rPr>
              <w:t>(l- + -wan B)</w:t>
            </w:r>
          </w:p>
        </w:tc>
        <w:tc>
          <w:tcPr>
            <w:tcW w:w="2782" w:type="dxa"/>
          </w:tcPr>
          <w:p w:rsidR="0067705B" w:rsidRDefault="00EF3B5B">
            <w:pPr>
              <w:pStyle w:val="TableParagraph"/>
              <w:rPr>
                <w:sz w:val="20"/>
              </w:rPr>
            </w:pPr>
            <w:r>
              <w:rPr>
                <w:sz w:val="20"/>
              </w:rPr>
              <w:t>*k.rˤorʔ</w:t>
            </w:r>
          </w:p>
        </w:tc>
        <w:tc>
          <w:tcPr>
            <w:tcW w:w="2870" w:type="dxa"/>
          </w:tcPr>
          <w:p w:rsidR="0067705B" w:rsidRDefault="00EF3B5B">
            <w:pPr>
              <w:pStyle w:val="TableParagraph"/>
              <w:ind w:left="38"/>
              <w:rPr>
                <w:sz w:val="20"/>
              </w:rPr>
            </w:pPr>
            <w:r>
              <w:rPr>
                <w:sz w:val="20"/>
              </w:rPr>
              <w:t>egg</w:t>
            </w:r>
          </w:p>
        </w:tc>
        <w:tc>
          <w:tcPr>
            <w:tcW w:w="928" w:type="dxa"/>
          </w:tcPr>
          <w:p w:rsidR="0067705B" w:rsidRDefault="00EF3B5B">
            <w:pPr>
              <w:pStyle w:val="TableParagraph"/>
              <w:ind w:left="214"/>
              <w:rPr>
                <w:sz w:val="20"/>
              </w:rPr>
            </w:pPr>
            <w:r>
              <w:rPr>
                <w:sz w:val="20"/>
              </w:rPr>
              <w:t>0179a</w:t>
            </w:r>
          </w:p>
        </w:tc>
        <w:tc>
          <w:tcPr>
            <w:tcW w:w="940" w:type="dxa"/>
          </w:tcPr>
          <w:p w:rsidR="0067705B" w:rsidRDefault="00EF3B5B">
            <w:pPr>
              <w:pStyle w:val="TableParagraph"/>
              <w:ind w:left="0" w:right="92"/>
              <w:jc w:val="right"/>
              <w:rPr>
                <w:sz w:val="20"/>
              </w:rPr>
            </w:pPr>
            <w:r>
              <w:rPr>
                <w:sz w:val="20"/>
              </w:rPr>
              <w:t>10313.04</w:t>
            </w:r>
          </w:p>
        </w:tc>
        <w:tc>
          <w:tcPr>
            <w:tcW w:w="496" w:type="dxa"/>
          </w:tcPr>
          <w:p w:rsidR="0067705B" w:rsidRDefault="00EF3B5B">
            <w:pPr>
              <w:pStyle w:val="TableParagraph"/>
              <w:ind w:left="75" w:right="76"/>
              <w:jc w:val="center"/>
              <w:rPr>
                <w:sz w:val="20"/>
              </w:rPr>
            </w:pPr>
            <w:r>
              <w:rPr>
                <w:sz w:val="20"/>
              </w:rPr>
              <w:t>26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U+5375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𤔔</w:t>
            </w:r>
          </w:p>
        </w:tc>
        <w:tc>
          <w:tcPr>
            <w:tcW w:w="770" w:type="dxa"/>
          </w:tcPr>
          <w:p w:rsidR="0067705B" w:rsidRDefault="00EF3B5B">
            <w:pPr>
              <w:pStyle w:val="TableParagraph"/>
              <w:rPr>
                <w:sz w:val="20"/>
              </w:rPr>
            </w:pPr>
            <w:r>
              <w:rPr>
                <w:sz w:val="20"/>
              </w:rPr>
              <w:t>luàn</w:t>
            </w:r>
          </w:p>
        </w:tc>
        <w:tc>
          <w:tcPr>
            <w:tcW w:w="942" w:type="dxa"/>
            <w:tcBorders>
              <w:right w:val="nil"/>
            </w:tcBorders>
          </w:tcPr>
          <w:p w:rsidR="0067705B" w:rsidRDefault="00EF3B5B">
            <w:pPr>
              <w:pStyle w:val="TableParagraph"/>
              <w:rPr>
                <w:i/>
                <w:sz w:val="20"/>
              </w:rPr>
            </w:pPr>
            <w:r>
              <w:rPr>
                <w:i/>
                <w:sz w:val="20"/>
              </w:rPr>
              <w:t>lwanH</w:t>
            </w:r>
          </w:p>
        </w:tc>
        <w:tc>
          <w:tcPr>
            <w:tcW w:w="1842" w:type="dxa"/>
            <w:tcBorders>
              <w:left w:val="nil"/>
            </w:tcBorders>
          </w:tcPr>
          <w:p w:rsidR="0067705B" w:rsidRDefault="00EF3B5B">
            <w:pPr>
              <w:pStyle w:val="TableParagraph"/>
              <w:ind w:left="180"/>
              <w:rPr>
                <w:i/>
                <w:sz w:val="20"/>
              </w:rPr>
            </w:pPr>
            <w:r>
              <w:rPr>
                <w:i/>
                <w:sz w:val="20"/>
              </w:rPr>
              <w:t>(l- + -wan C)</w:t>
            </w:r>
          </w:p>
        </w:tc>
        <w:tc>
          <w:tcPr>
            <w:tcW w:w="2782" w:type="dxa"/>
          </w:tcPr>
          <w:p w:rsidR="0067705B" w:rsidRDefault="00EF3B5B">
            <w:pPr>
              <w:pStyle w:val="TableParagraph"/>
              <w:rPr>
                <w:sz w:val="20"/>
              </w:rPr>
            </w:pPr>
            <w:r>
              <w:rPr>
                <w:sz w:val="20"/>
              </w:rPr>
              <w:t>*[r]ˤo[n]-s</w:t>
            </w:r>
          </w:p>
        </w:tc>
        <w:tc>
          <w:tcPr>
            <w:tcW w:w="2870" w:type="dxa"/>
          </w:tcPr>
          <w:p w:rsidR="0067705B" w:rsidRDefault="00EF3B5B">
            <w:pPr>
              <w:pStyle w:val="TableParagraph"/>
              <w:ind w:left="38"/>
              <w:rPr>
                <w:sz w:val="20"/>
              </w:rPr>
            </w:pPr>
            <w:r>
              <w:rPr>
                <w:sz w:val="20"/>
              </w:rPr>
              <w:t>disorder, rebellion</w:t>
            </w:r>
          </w:p>
        </w:tc>
        <w:tc>
          <w:tcPr>
            <w:tcW w:w="928" w:type="dxa"/>
          </w:tcPr>
          <w:p w:rsidR="0067705B" w:rsidRDefault="00EF3B5B">
            <w:pPr>
              <w:pStyle w:val="TableParagraph"/>
              <w:ind w:left="214"/>
              <w:rPr>
                <w:sz w:val="20"/>
              </w:rPr>
            </w:pPr>
            <w:r>
              <w:rPr>
                <w:sz w:val="20"/>
              </w:rPr>
              <w:t>0180a</w:t>
            </w:r>
          </w:p>
        </w:tc>
        <w:tc>
          <w:tcPr>
            <w:tcW w:w="940" w:type="dxa"/>
          </w:tcPr>
          <w:p w:rsidR="0067705B" w:rsidRDefault="00EF3B5B">
            <w:pPr>
              <w:pStyle w:val="TableParagraph"/>
              <w:ind w:left="0" w:right="92"/>
              <w:jc w:val="right"/>
              <w:rPr>
                <w:sz w:val="20"/>
              </w:rPr>
            </w:pPr>
            <w:r>
              <w:rPr>
                <w:sz w:val="20"/>
              </w:rPr>
              <w:t>32036.01</w:t>
            </w:r>
          </w:p>
        </w:tc>
        <w:tc>
          <w:tcPr>
            <w:tcW w:w="496" w:type="dxa"/>
          </w:tcPr>
          <w:p w:rsidR="0067705B" w:rsidRDefault="00EF3B5B">
            <w:pPr>
              <w:pStyle w:val="TableParagraph"/>
              <w:ind w:left="75" w:right="76"/>
              <w:jc w:val="center"/>
              <w:rPr>
                <w:sz w:val="20"/>
              </w:rPr>
            </w:pPr>
            <w:r>
              <w:rPr>
                <w:sz w:val="20"/>
              </w:rPr>
              <w:t>87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46"/>
              <w:rPr>
                <w:sz w:val="20"/>
              </w:rPr>
            </w:pPr>
            <w:r>
              <w:rPr>
                <w:sz w:val="20"/>
              </w:rPr>
              <w:t>U+24514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亂</w:t>
            </w:r>
          </w:p>
        </w:tc>
        <w:tc>
          <w:tcPr>
            <w:tcW w:w="770" w:type="dxa"/>
          </w:tcPr>
          <w:p w:rsidR="0067705B" w:rsidRDefault="00EF3B5B">
            <w:pPr>
              <w:pStyle w:val="TableParagraph"/>
              <w:rPr>
                <w:sz w:val="20"/>
              </w:rPr>
            </w:pPr>
            <w:r>
              <w:rPr>
                <w:sz w:val="20"/>
              </w:rPr>
              <w:t>luàn</w:t>
            </w:r>
          </w:p>
        </w:tc>
        <w:tc>
          <w:tcPr>
            <w:tcW w:w="942" w:type="dxa"/>
            <w:tcBorders>
              <w:right w:val="nil"/>
            </w:tcBorders>
          </w:tcPr>
          <w:p w:rsidR="0067705B" w:rsidRDefault="00EF3B5B">
            <w:pPr>
              <w:pStyle w:val="TableParagraph"/>
              <w:rPr>
                <w:i/>
                <w:sz w:val="20"/>
              </w:rPr>
            </w:pPr>
            <w:r>
              <w:rPr>
                <w:i/>
                <w:sz w:val="20"/>
              </w:rPr>
              <w:t>lwanH</w:t>
            </w:r>
          </w:p>
        </w:tc>
        <w:tc>
          <w:tcPr>
            <w:tcW w:w="1842" w:type="dxa"/>
            <w:tcBorders>
              <w:left w:val="nil"/>
            </w:tcBorders>
          </w:tcPr>
          <w:p w:rsidR="0067705B" w:rsidRDefault="00EF3B5B">
            <w:pPr>
              <w:pStyle w:val="TableParagraph"/>
              <w:ind w:left="180"/>
              <w:rPr>
                <w:i/>
                <w:sz w:val="20"/>
              </w:rPr>
            </w:pPr>
            <w:r>
              <w:rPr>
                <w:i/>
                <w:sz w:val="20"/>
              </w:rPr>
              <w:t>(l- + -wan C)</w:t>
            </w:r>
          </w:p>
        </w:tc>
        <w:tc>
          <w:tcPr>
            <w:tcW w:w="2782" w:type="dxa"/>
          </w:tcPr>
          <w:p w:rsidR="0067705B" w:rsidRDefault="00EF3B5B">
            <w:pPr>
              <w:pStyle w:val="TableParagraph"/>
              <w:rPr>
                <w:sz w:val="20"/>
              </w:rPr>
            </w:pPr>
            <w:r>
              <w:rPr>
                <w:sz w:val="20"/>
              </w:rPr>
              <w:t>*[r]ˤo[n]-s</w:t>
            </w:r>
          </w:p>
        </w:tc>
        <w:tc>
          <w:tcPr>
            <w:tcW w:w="2870" w:type="dxa"/>
          </w:tcPr>
          <w:p w:rsidR="0067705B" w:rsidRDefault="00EF3B5B">
            <w:pPr>
              <w:pStyle w:val="TableParagraph"/>
              <w:ind w:left="38"/>
              <w:rPr>
                <w:sz w:val="20"/>
              </w:rPr>
            </w:pPr>
            <w:r>
              <w:rPr>
                <w:sz w:val="20"/>
              </w:rPr>
              <w:t>disorder, rebellion</w:t>
            </w:r>
          </w:p>
        </w:tc>
        <w:tc>
          <w:tcPr>
            <w:tcW w:w="928" w:type="dxa"/>
          </w:tcPr>
          <w:p w:rsidR="0067705B" w:rsidRDefault="00EF3B5B">
            <w:pPr>
              <w:pStyle w:val="TableParagraph"/>
              <w:ind w:left="214"/>
              <w:rPr>
                <w:sz w:val="20"/>
              </w:rPr>
            </w:pPr>
            <w:r>
              <w:rPr>
                <w:sz w:val="20"/>
              </w:rPr>
              <w:t>0180c</w:t>
            </w:r>
          </w:p>
        </w:tc>
        <w:tc>
          <w:tcPr>
            <w:tcW w:w="940" w:type="dxa"/>
          </w:tcPr>
          <w:p w:rsidR="0067705B" w:rsidRDefault="00EF3B5B">
            <w:pPr>
              <w:pStyle w:val="TableParagraph"/>
              <w:ind w:left="0" w:right="92"/>
              <w:jc w:val="right"/>
              <w:rPr>
                <w:sz w:val="20"/>
              </w:rPr>
            </w:pPr>
            <w:r>
              <w:rPr>
                <w:sz w:val="20"/>
              </w:rPr>
              <w:t>10057.10</w:t>
            </w:r>
          </w:p>
        </w:tc>
        <w:tc>
          <w:tcPr>
            <w:tcW w:w="496" w:type="dxa"/>
          </w:tcPr>
          <w:p w:rsidR="0067705B" w:rsidRDefault="00EF3B5B">
            <w:pPr>
              <w:pStyle w:val="TableParagraph"/>
              <w:ind w:left="0" w:right="1"/>
              <w:jc w:val="center"/>
              <w:rPr>
                <w:sz w:val="20"/>
              </w:rPr>
            </w:pPr>
            <w:r>
              <w:rPr>
                <w:sz w:val="20"/>
              </w:rPr>
              <w:t>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6"/>
              <w:rPr>
                <w:sz w:val="20"/>
              </w:rPr>
            </w:pPr>
            <w:r>
              <w:rPr>
                <w:sz w:val="20"/>
              </w:rPr>
              <w:t>U+4E82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論</w:t>
            </w:r>
          </w:p>
        </w:tc>
        <w:tc>
          <w:tcPr>
            <w:tcW w:w="770" w:type="dxa"/>
          </w:tcPr>
          <w:p w:rsidR="0067705B" w:rsidRDefault="00EF3B5B">
            <w:pPr>
              <w:pStyle w:val="TableParagraph"/>
              <w:rPr>
                <w:sz w:val="20"/>
              </w:rPr>
            </w:pPr>
            <w:r>
              <w:rPr>
                <w:sz w:val="20"/>
              </w:rPr>
              <w:t>lún</w:t>
            </w:r>
          </w:p>
        </w:tc>
        <w:tc>
          <w:tcPr>
            <w:tcW w:w="942" w:type="dxa"/>
            <w:tcBorders>
              <w:right w:val="nil"/>
            </w:tcBorders>
          </w:tcPr>
          <w:p w:rsidR="0067705B" w:rsidRDefault="00EF3B5B">
            <w:pPr>
              <w:pStyle w:val="TableParagraph"/>
              <w:rPr>
                <w:i/>
                <w:sz w:val="20"/>
              </w:rPr>
            </w:pPr>
            <w:r>
              <w:rPr>
                <w:i/>
                <w:sz w:val="20"/>
              </w:rPr>
              <w:t>lwin</w:t>
            </w:r>
          </w:p>
        </w:tc>
        <w:tc>
          <w:tcPr>
            <w:tcW w:w="1842" w:type="dxa"/>
            <w:tcBorders>
              <w:left w:val="nil"/>
            </w:tcBorders>
          </w:tcPr>
          <w:p w:rsidR="0067705B" w:rsidRDefault="00EF3B5B">
            <w:pPr>
              <w:pStyle w:val="TableParagraph"/>
              <w:ind w:left="180"/>
              <w:rPr>
                <w:i/>
                <w:sz w:val="20"/>
              </w:rPr>
            </w:pPr>
            <w:r>
              <w:rPr>
                <w:i/>
                <w:sz w:val="20"/>
              </w:rPr>
              <w:t>(l- + -win A)</w:t>
            </w:r>
          </w:p>
        </w:tc>
        <w:tc>
          <w:tcPr>
            <w:tcW w:w="2782" w:type="dxa"/>
          </w:tcPr>
          <w:p w:rsidR="0067705B" w:rsidRDefault="00EF3B5B">
            <w:pPr>
              <w:pStyle w:val="TableParagraph"/>
              <w:rPr>
                <w:sz w:val="20"/>
              </w:rPr>
            </w:pPr>
            <w:r>
              <w:rPr>
                <w:sz w:val="20"/>
              </w:rPr>
              <w:t>*[r]u[n]</w:t>
            </w:r>
          </w:p>
        </w:tc>
        <w:tc>
          <w:tcPr>
            <w:tcW w:w="2870" w:type="dxa"/>
          </w:tcPr>
          <w:p w:rsidR="0067705B" w:rsidRDefault="00EF3B5B">
            <w:pPr>
              <w:pStyle w:val="TableParagraph"/>
              <w:spacing w:before="0" w:line="271" w:lineRule="exact"/>
              <w:ind w:left="38"/>
              <w:rPr>
                <w:sz w:val="20"/>
              </w:rPr>
            </w:pPr>
            <w:r>
              <w:rPr>
                <w:sz w:val="20"/>
              </w:rPr>
              <w:t xml:space="preserve">(in name of Lúnyǔ </w:t>
            </w:r>
            <w:r>
              <w:rPr>
                <w:rFonts w:ascii="Arial Unicode MS" w:eastAsia="Arial Unicode MS" w:hAnsi="Arial Unicode MS" w:hint="eastAsia"/>
                <w:sz w:val="20"/>
              </w:rPr>
              <w:t>論語</w:t>
            </w:r>
            <w:r>
              <w:rPr>
                <w:sz w:val="20"/>
              </w:rPr>
              <w:t>)</w:t>
            </w:r>
          </w:p>
        </w:tc>
        <w:tc>
          <w:tcPr>
            <w:tcW w:w="928" w:type="dxa"/>
          </w:tcPr>
          <w:p w:rsidR="0067705B" w:rsidRDefault="00EF3B5B">
            <w:pPr>
              <w:pStyle w:val="TableParagraph"/>
              <w:ind w:left="210"/>
              <w:rPr>
                <w:sz w:val="20"/>
              </w:rPr>
            </w:pPr>
            <w:r>
              <w:rPr>
                <w:sz w:val="20"/>
              </w:rPr>
              <w:t>0470b</w:t>
            </w:r>
          </w:p>
        </w:tc>
        <w:tc>
          <w:tcPr>
            <w:tcW w:w="940" w:type="dxa"/>
          </w:tcPr>
          <w:p w:rsidR="0067705B" w:rsidRDefault="00EF3B5B">
            <w:pPr>
              <w:pStyle w:val="TableParagraph"/>
              <w:ind w:left="0" w:right="92"/>
              <w:jc w:val="right"/>
              <w:rPr>
                <w:sz w:val="20"/>
              </w:rPr>
            </w:pPr>
            <w:r>
              <w:rPr>
                <w:sz w:val="20"/>
              </w:rPr>
              <w:t>63988.03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2"/>
              <w:rPr>
                <w:sz w:val="20"/>
              </w:rPr>
            </w:pPr>
            <w:r>
              <w:rPr>
                <w:sz w:val="20"/>
              </w:rPr>
              <w:t>U+8AD6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倫</w:t>
            </w:r>
          </w:p>
        </w:tc>
        <w:tc>
          <w:tcPr>
            <w:tcW w:w="770" w:type="dxa"/>
          </w:tcPr>
          <w:p w:rsidR="0067705B" w:rsidRDefault="00EF3B5B">
            <w:pPr>
              <w:pStyle w:val="TableParagraph"/>
              <w:rPr>
                <w:sz w:val="20"/>
              </w:rPr>
            </w:pPr>
            <w:r>
              <w:rPr>
                <w:sz w:val="20"/>
              </w:rPr>
              <w:t>lún</w:t>
            </w:r>
          </w:p>
        </w:tc>
        <w:tc>
          <w:tcPr>
            <w:tcW w:w="942" w:type="dxa"/>
            <w:tcBorders>
              <w:right w:val="nil"/>
            </w:tcBorders>
          </w:tcPr>
          <w:p w:rsidR="0067705B" w:rsidRDefault="00EF3B5B">
            <w:pPr>
              <w:pStyle w:val="TableParagraph"/>
              <w:rPr>
                <w:i/>
                <w:sz w:val="20"/>
              </w:rPr>
            </w:pPr>
            <w:r>
              <w:rPr>
                <w:i/>
                <w:sz w:val="20"/>
              </w:rPr>
              <w:t>lwin</w:t>
            </w:r>
          </w:p>
        </w:tc>
        <w:tc>
          <w:tcPr>
            <w:tcW w:w="1842" w:type="dxa"/>
            <w:tcBorders>
              <w:left w:val="nil"/>
            </w:tcBorders>
          </w:tcPr>
          <w:p w:rsidR="0067705B" w:rsidRDefault="00EF3B5B">
            <w:pPr>
              <w:pStyle w:val="TableParagraph"/>
              <w:ind w:left="180"/>
              <w:rPr>
                <w:i/>
                <w:sz w:val="20"/>
              </w:rPr>
            </w:pPr>
            <w:r>
              <w:rPr>
                <w:i/>
                <w:sz w:val="20"/>
              </w:rPr>
              <w:t>(l- + -win A)</w:t>
            </w:r>
          </w:p>
        </w:tc>
        <w:tc>
          <w:tcPr>
            <w:tcW w:w="2782" w:type="dxa"/>
          </w:tcPr>
          <w:p w:rsidR="0067705B" w:rsidRDefault="00EF3B5B">
            <w:pPr>
              <w:pStyle w:val="TableParagraph"/>
              <w:rPr>
                <w:sz w:val="20"/>
              </w:rPr>
            </w:pPr>
            <w:r>
              <w:rPr>
                <w:sz w:val="20"/>
              </w:rPr>
              <w:t>*[r]u[n]</w:t>
            </w:r>
          </w:p>
        </w:tc>
        <w:tc>
          <w:tcPr>
            <w:tcW w:w="2870" w:type="dxa"/>
          </w:tcPr>
          <w:p w:rsidR="0067705B" w:rsidRDefault="00EF3B5B">
            <w:pPr>
              <w:pStyle w:val="TableParagraph"/>
              <w:ind w:left="38"/>
              <w:rPr>
                <w:sz w:val="20"/>
              </w:rPr>
            </w:pPr>
            <w:r>
              <w:rPr>
                <w:sz w:val="20"/>
              </w:rPr>
              <w:t>relationship; order; category</w:t>
            </w:r>
          </w:p>
        </w:tc>
        <w:tc>
          <w:tcPr>
            <w:tcW w:w="928" w:type="dxa"/>
          </w:tcPr>
          <w:p w:rsidR="0067705B" w:rsidRDefault="00EF3B5B">
            <w:pPr>
              <w:pStyle w:val="TableParagraph"/>
              <w:ind w:left="214"/>
              <w:rPr>
                <w:sz w:val="20"/>
              </w:rPr>
            </w:pPr>
            <w:r>
              <w:rPr>
                <w:sz w:val="20"/>
              </w:rPr>
              <w:t>0470c</w:t>
            </w:r>
          </w:p>
        </w:tc>
        <w:tc>
          <w:tcPr>
            <w:tcW w:w="940" w:type="dxa"/>
          </w:tcPr>
          <w:p w:rsidR="0067705B" w:rsidRDefault="00EF3B5B">
            <w:pPr>
              <w:pStyle w:val="TableParagraph"/>
              <w:ind w:left="0" w:right="92"/>
              <w:jc w:val="right"/>
              <w:rPr>
                <w:sz w:val="20"/>
              </w:rPr>
            </w:pPr>
            <w:r>
              <w:rPr>
                <w:sz w:val="20"/>
              </w:rPr>
              <w:t>10181.01</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U+502B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輪</w:t>
            </w:r>
          </w:p>
        </w:tc>
        <w:tc>
          <w:tcPr>
            <w:tcW w:w="770" w:type="dxa"/>
          </w:tcPr>
          <w:p w:rsidR="0067705B" w:rsidRDefault="00EF3B5B">
            <w:pPr>
              <w:pStyle w:val="TableParagraph"/>
              <w:rPr>
                <w:sz w:val="20"/>
              </w:rPr>
            </w:pPr>
            <w:r>
              <w:rPr>
                <w:sz w:val="20"/>
              </w:rPr>
              <w:t>lún</w:t>
            </w:r>
          </w:p>
        </w:tc>
        <w:tc>
          <w:tcPr>
            <w:tcW w:w="942" w:type="dxa"/>
            <w:tcBorders>
              <w:right w:val="nil"/>
            </w:tcBorders>
          </w:tcPr>
          <w:p w:rsidR="0067705B" w:rsidRDefault="00EF3B5B">
            <w:pPr>
              <w:pStyle w:val="TableParagraph"/>
              <w:rPr>
                <w:i/>
                <w:sz w:val="20"/>
              </w:rPr>
            </w:pPr>
            <w:r>
              <w:rPr>
                <w:i/>
                <w:sz w:val="20"/>
              </w:rPr>
              <w:t>lwin</w:t>
            </w:r>
          </w:p>
        </w:tc>
        <w:tc>
          <w:tcPr>
            <w:tcW w:w="1842" w:type="dxa"/>
            <w:tcBorders>
              <w:left w:val="nil"/>
            </w:tcBorders>
          </w:tcPr>
          <w:p w:rsidR="0067705B" w:rsidRDefault="00EF3B5B">
            <w:pPr>
              <w:pStyle w:val="TableParagraph"/>
              <w:ind w:left="180"/>
              <w:rPr>
                <w:i/>
                <w:sz w:val="20"/>
              </w:rPr>
            </w:pPr>
            <w:r>
              <w:rPr>
                <w:i/>
                <w:sz w:val="20"/>
              </w:rPr>
              <w:t>(l- + -win A)</w:t>
            </w:r>
          </w:p>
        </w:tc>
        <w:tc>
          <w:tcPr>
            <w:tcW w:w="2782" w:type="dxa"/>
          </w:tcPr>
          <w:p w:rsidR="0067705B" w:rsidRDefault="00EF3B5B">
            <w:pPr>
              <w:pStyle w:val="TableParagraph"/>
              <w:rPr>
                <w:sz w:val="20"/>
              </w:rPr>
            </w:pPr>
            <w:r>
              <w:rPr>
                <w:sz w:val="20"/>
              </w:rPr>
              <w:t>*[r]u[n]</w:t>
            </w:r>
          </w:p>
        </w:tc>
        <w:tc>
          <w:tcPr>
            <w:tcW w:w="2870" w:type="dxa"/>
          </w:tcPr>
          <w:p w:rsidR="0067705B" w:rsidRDefault="00EF3B5B">
            <w:pPr>
              <w:pStyle w:val="TableParagraph"/>
              <w:ind w:left="38"/>
              <w:rPr>
                <w:sz w:val="20"/>
              </w:rPr>
            </w:pPr>
            <w:r>
              <w:rPr>
                <w:sz w:val="20"/>
              </w:rPr>
              <w:t>wheel</w:t>
            </w:r>
          </w:p>
        </w:tc>
        <w:tc>
          <w:tcPr>
            <w:tcW w:w="928" w:type="dxa"/>
          </w:tcPr>
          <w:p w:rsidR="0067705B" w:rsidRDefault="00EF3B5B">
            <w:pPr>
              <w:pStyle w:val="TableParagraph"/>
              <w:ind w:left="226"/>
              <w:rPr>
                <w:sz w:val="20"/>
              </w:rPr>
            </w:pPr>
            <w:r>
              <w:rPr>
                <w:sz w:val="20"/>
              </w:rPr>
              <w:t>0470f</w:t>
            </w:r>
          </w:p>
        </w:tc>
        <w:tc>
          <w:tcPr>
            <w:tcW w:w="940" w:type="dxa"/>
          </w:tcPr>
          <w:p w:rsidR="0067705B" w:rsidRDefault="00EF3B5B">
            <w:pPr>
              <w:pStyle w:val="TableParagraph"/>
              <w:ind w:left="0" w:right="92"/>
              <w:jc w:val="right"/>
              <w:rPr>
                <w:sz w:val="20"/>
              </w:rPr>
            </w:pPr>
            <w:r>
              <w:rPr>
                <w:sz w:val="20"/>
              </w:rPr>
              <w:t>53540.06</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8"/>
              <w:rPr>
                <w:sz w:val="20"/>
              </w:rPr>
            </w:pPr>
            <w:r>
              <w:rPr>
                <w:sz w:val="20"/>
              </w:rPr>
              <w:t>U+8F2A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綸</w:t>
            </w:r>
          </w:p>
        </w:tc>
        <w:tc>
          <w:tcPr>
            <w:tcW w:w="770" w:type="dxa"/>
          </w:tcPr>
          <w:p w:rsidR="0067705B" w:rsidRDefault="00EF3B5B">
            <w:pPr>
              <w:pStyle w:val="TableParagraph"/>
              <w:spacing w:before="29"/>
              <w:rPr>
                <w:sz w:val="20"/>
              </w:rPr>
            </w:pPr>
            <w:r>
              <w:rPr>
                <w:sz w:val="20"/>
              </w:rPr>
              <w:t>lún</w:t>
            </w:r>
          </w:p>
        </w:tc>
        <w:tc>
          <w:tcPr>
            <w:tcW w:w="942" w:type="dxa"/>
            <w:tcBorders>
              <w:right w:val="nil"/>
            </w:tcBorders>
          </w:tcPr>
          <w:p w:rsidR="0067705B" w:rsidRDefault="00EF3B5B">
            <w:pPr>
              <w:pStyle w:val="TableParagraph"/>
              <w:spacing w:before="29"/>
              <w:rPr>
                <w:i/>
                <w:sz w:val="20"/>
              </w:rPr>
            </w:pPr>
            <w:r>
              <w:rPr>
                <w:i/>
                <w:sz w:val="20"/>
              </w:rPr>
              <w:t>lwin</w:t>
            </w:r>
          </w:p>
        </w:tc>
        <w:tc>
          <w:tcPr>
            <w:tcW w:w="1842" w:type="dxa"/>
            <w:tcBorders>
              <w:left w:val="nil"/>
            </w:tcBorders>
          </w:tcPr>
          <w:p w:rsidR="0067705B" w:rsidRDefault="00EF3B5B">
            <w:pPr>
              <w:pStyle w:val="TableParagraph"/>
              <w:spacing w:before="29"/>
              <w:ind w:left="180"/>
              <w:rPr>
                <w:i/>
                <w:sz w:val="20"/>
              </w:rPr>
            </w:pPr>
            <w:r>
              <w:rPr>
                <w:i/>
                <w:sz w:val="20"/>
              </w:rPr>
              <w:t>(l- + -win A)</w:t>
            </w:r>
          </w:p>
        </w:tc>
        <w:tc>
          <w:tcPr>
            <w:tcW w:w="2782" w:type="dxa"/>
          </w:tcPr>
          <w:p w:rsidR="0067705B" w:rsidRDefault="00EF3B5B">
            <w:pPr>
              <w:pStyle w:val="TableParagraph"/>
              <w:spacing w:before="29"/>
              <w:rPr>
                <w:sz w:val="20"/>
              </w:rPr>
            </w:pPr>
            <w:r>
              <w:rPr>
                <w:sz w:val="20"/>
              </w:rPr>
              <w:t>*k.ru[n]</w:t>
            </w:r>
          </w:p>
        </w:tc>
        <w:tc>
          <w:tcPr>
            <w:tcW w:w="2870" w:type="dxa"/>
          </w:tcPr>
          <w:p w:rsidR="0067705B" w:rsidRDefault="00EF3B5B">
            <w:pPr>
              <w:pStyle w:val="TableParagraph"/>
              <w:spacing w:before="29"/>
              <w:ind w:left="38"/>
              <w:rPr>
                <w:sz w:val="20"/>
              </w:rPr>
            </w:pPr>
            <w:r>
              <w:rPr>
                <w:sz w:val="20"/>
              </w:rPr>
              <w:t>woof; twist a cord</w:t>
            </w:r>
          </w:p>
        </w:tc>
        <w:tc>
          <w:tcPr>
            <w:tcW w:w="928" w:type="dxa"/>
          </w:tcPr>
          <w:p w:rsidR="0067705B" w:rsidRDefault="00EF3B5B">
            <w:pPr>
              <w:pStyle w:val="TableParagraph"/>
              <w:spacing w:before="29"/>
              <w:ind w:left="214"/>
              <w:rPr>
                <w:sz w:val="20"/>
              </w:rPr>
            </w:pPr>
            <w:r>
              <w:rPr>
                <w:sz w:val="20"/>
              </w:rPr>
              <w:t>0470e</w:t>
            </w:r>
          </w:p>
        </w:tc>
        <w:tc>
          <w:tcPr>
            <w:tcW w:w="940" w:type="dxa"/>
          </w:tcPr>
          <w:p w:rsidR="0067705B" w:rsidRDefault="00EF3B5B">
            <w:pPr>
              <w:pStyle w:val="TableParagraph"/>
              <w:spacing w:before="29"/>
              <w:ind w:left="0" w:right="92"/>
              <w:jc w:val="right"/>
              <w:rPr>
                <w:sz w:val="20"/>
              </w:rPr>
            </w:pPr>
            <w:r>
              <w:rPr>
                <w:sz w:val="20"/>
              </w:rPr>
              <w:t>53416.10</w:t>
            </w:r>
          </w:p>
        </w:tc>
        <w:tc>
          <w:tcPr>
            <w:tcW w:w="496" w:type="dxa"/>
          </w:tcPr>
          <w:p w:rsidR="0067705B" w:rsidRDefault="00EF3B5B">
            <w:pPr>
              <w:pStyle w:val="TableParagraph"/>
              <w:spacing w:before="29"/>
              <w:ind w:left="75" w:right="76"/>
              <w:jc w:val="center"/>
              <w:rPr>
                <w:sz w:val="20"/>
              </w:rPr>
            </w:pPr>
            <w:r>
              <w:rPr>
                <w:sz w:val="20"/>
              </w:rPr>
              <w:t>120</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58"/>
              <w:rPr>
                <w:sz w:val="20"/>
              </w:rPr>
            </w:pPr>
            <w:r>
              <w:rPr>
                <w:sz w:val="20"/>
              </w:rPr>
              <w:t>U+7DB8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論</w:t>
            </w:r>
          </w:p>
        </w:tc>
        <w:tc>
          <w:tcPr>
            <w:tcW w:w="770" w:type="dxa"/>
          </w:tcPr>
          <w:p w:rsidR="0067705B" w:rsidRDefault="00EF3B5B">
            <w:pPr>
              <w:pStyle w:val="TableParagraph"/>
              <w:rPr>
                <w:sz w:val="20"/>
              </w:rPr>
            </w:pPr>
            <w:r>
              <w:rPr>
                <w:sz w:val="20"/>
              </w:rPr>
              <w:t>lún</w:t>
            </w:r>
          </w:p>
        </w:tc>
        <w:tc>
          <w:tcPr>
            <w:tcW w:w="942" w:type="dxa"/>
            <w:tcBorders>
              <w:right w:val="nil"/>
            </w:tcBorders>
          </w:tcPr>
          <w:p w:rsidR="0067705B" w:rsidRDefault="00EF3B5B">
            <w:pPr>
              <w:pStyle w:val="TableParagraph"/>
              <w:rPr>
                <w:i/>
                <w:sz w:val="20"/>
              </w:rPr>
            </w:pPr>
            <w:r>
              <w:rPr>
                <w:i/>
                <w:sz w:val="20"/>
              </w:rPr>
              <w:t>lwon</w:t>
            </w:r>
          </w:p>
        </w:tc>
        <w:tc>
          <w:tcPr>
            <w:tcW w:w="1842" w:type="dxa"/>
            <w:tcBorders>
              <w:left w:val="nil"/>
            </w:tcBorders>
          </w:tcPr>
          <w:p w:rsidR="0067705B" w:rsidRDefault="00EF3B5B">
            <w:pPr>
              <w:pStyle w:val="TableParagraph"/>
              <w:ind w:left="180"/>
              <w:rPr>
                <w:i/>
                <w:sz w:val="20"/>
              </w:rPr>
            </w:pPr>
            <w:r>
              <w:rPr>
                <w:i/>
                <w:sz w:val="20"/>
              </w:rPr>
              <w:t>(l- + -won A)</w:t>
            </w:r>
          </w:p>
        </w:tc>
        <w:tc>
          <w:tcPr>
            <w:tcW w:w="2782" w:type="dxa"/>
          </w:tcPr>
          <w:p w:rsidR="0067705B" w:rsidRDefault="00EF3B5B">
            <w:pPr>
              <w:pStyle w:val="TableParagraph"/>
              <w:rPr>
                <w:sz w:val="20"/>
              </w:rPr>
            </w:pPr>
            <w:r>
              <w:rPr>
                <w:sz w:val="20"/>
              </w:rPr>
              <w:t>*[r]ˤu[n]</w:t>
            </w:r>
          </w:p>
        </w:tc>
        <w:tc>
          <w:tcPr>
            <w:tcW w:w="2870" w:type="dxa"/>
          </w:tcPr>
          <w:p w:rsidR="0067705B" w:rsidRDefault="00EF3B5B">
            <w:pPr>
              <w:pStyle w:val="TableParagraph"/>
              <w:ind w:left="38"/>
              <w:rPr>
                <w:sz w:val="20"/>
              </w:rPr>
            </w:pPr>
            <w:r>
              <w:rPr>
                <w:sz w:val="20"/>
              </w:rPr>
              <w:t>discuss, examine</w:t>
            </w:r>
          </w:p>
        </w:tc>
        <w:tc>
          <w:tcPr>
            <w:tcW w:w="928" w:type="dxa"/>
          </w:tcPr>
          <w:p w:rsidR="0067705B" w:rsidRDefault="00EF3B5B">
            <w:pPr>
              <w:pStyle w:val="TableParagraph"/>
              <w:ind w:left="210"/>
              <w:rPr>
                <w:sz w:val="20"/>
              </w:rPr>
            </w:pPr>
            <w:r>
              <w:rPr>
                <w:sz w:val="20"/>
              </w:rPr>
              <w:t>0470b</w:t>
            </w:r>
          </w:p>
        </w:tc>
        <w:tc>
          <w:tcPr>
            <w:tcW w:w="940" w:type="dxa"/>
          </w:tcPr>
          <w:p w:rsidR="0067705B" w:rsidRDefault="00EF3B5B">
            <w:pPr>
              <w:pStyle w:val="TableParagraph"/>
              <w:ind w:left="0" w:right="92"/>
              <w:jc w:val="right"/>
              <w:rPr>
                <w:sz w:val="20"/>
              </w:rPr>
            </w:pPr>
            <w:r>
              <w:rPr>
                <w:sz w:val="20"/>
              </w:rPr>
              <w:t>63988.03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2"/>
              <w:rPr>
                <w:sz w:val="20"/>
              </w:rPr>
            </w:pPr>
            <w:r>
              <w:rPr>
                <w:sz w:val="20"/>
              </w:rPr>
              <w:t>U+8AD6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論</w:t>
            </w:r>
          </w:p>
        </w:tc>
        <w:tc>
          <w:tcPr>
            <w:tcW w:w="770" w:type="dxa"/>
          </w:tcPr>
          <w:p w:rsidR="0067705B" w:rsidRDefault="00EF3B5B">
            <w:pPr>
              <w:pStyle w:val="TableParagraph"/>
              <w:rPr>
                <w:sz w:val="20"/>
              </w:rPr>
            </w:pPr>
            <w:r>
              <w:rPr>
                <w:sz w:val="20"/>
              </w:rPr>
              <w:t>lùn</w:t>
            </w:r>
          </w:p>
        </w:tc>
        <w:tc>
          <w:tcPr>
            <w:tcW w:w="942" w:type="dxa"/>
            <w:tcBorders>
              <w:right w:val="nil"/>
            </w:tcBorders>
          </w:tcPr>
          <w:p w:rsidR="0067705B" w:rsidRDefault="00EF3B5B">
            <w:pPr>
              <w:pStyle w:val="TableParagraph"/>
              <w:rPr>
                <w:i/>
                <w:sz w:val="20"/>
              </w:rPr>
            </w:pPr>
            <w:r>
              <w:rPr>
                <w:i/>
                <w:sz w:val="20"/>
              </w:rPr>
              <w:t>lwonH</w:t>
            </w:r>
          </w:p>
        </w:tc>
        <w:tc>
          <w:tcPr>
            <w:tcW w:w="1842" w:type="dxa"/>
            <w:tcBorders>
              <w:left w:val="nil"/>
            </w:tcBorders>
          </w:tcPr>
          <w:p w:rsidR="0067705B" w:rsidRDefault="00EF3B5B">
            <w:pPr>
              <w:pStyle w:val="TableParagraph"/>
              <w:ind w:left="180"/>
              <w:rPr>
                <w:i/>
                <w:sz w:val="20"/>
              </w:rPr>
            </w:pPr>
            <w:r>
              <w:rPr>
                <w:i/>
                <w:sz w:val="20"/>
              </w:rPr>
              <w:t>(l- + -won C)</w:t>
            </w:r>
          </w:p>
        </w:tc>
        <w:tc>
          <w:tcPr>
            <w:tcW w:w="2782" w:type="dxa"/>
          </w:tcPr>
          <w:p w:rsidR="0067705B" w:rsidRDefault="00EF3B5B">
            <w:pPr>
              <w:pStyle w:val="TableParagraph"/>
              <w:rPr>
                <w:sz w:val="20"/>
              </w:rPr>
            </w:pPr>
            <w:r>
              <w:rPr>
                <w:sz w:val="20"/>
              </w:rPr>
              <w:t>*[r]ˤu[n]-s</w:t>
            </w:r>
          </w:p>
        </w:tc>
        <w:tc>
          <w:tcPr>
            <w:tcW w:w="2870" w:type="dxa"/>
          </w:tcPr>
          <w:p w:rsidR="0067705B" w:rsidRDefault="00EF3B5B">
            <w:pPr>
              <w:pStyle w:val="TableParagraph"/>
              <w:ind w:left="38"/>
              <w:rPr>
                <w:sz w:val="20"/>
              </w:rPr>
            </w:pPr>
            <w:r>
              <w:rPr>
                <w:sz w:val="20"/>
              </w:rPr>
              <w:t>discussion, discourse</w:t>
            </w:r>
          </w:p>
        </w:tc>
        <w:tc>
          <w:tcPr>
            <w:tcW w:w="928" w:type="dxa"/>
          </w:tcPr>
          <w:p w:rsidR="0067705B" w:rsidRDefault="00EF3B5B">
            <w:pPr>
              <w:pStyle w:val="TableParagraph"/>
              <w:ind w:left="210"/>
              <w:rPr>
                <w:sz w:val="20"/>
              </w:rPr>
            </w:pPr>
            <w:r>
              <w:rPr>
                <w:sz w:val="20"/>
              </w:rPr>
              <w:t>0470b</w:t>
            </w:r>
          </w:p>
        </w:tc>
        <w:tc>
          <w:tcPr>
            <w:tcW w:w="940" w:type="dxa"/>
          </w:tcPr>
          <w:p w:rsidR="0067705B" w:rsidRDefault="00EF3B5B">
            <w:pPr>
              <w:pStyle w:val="TableParagraph"/>
              <w:ind w:left="0" w:right="92"/>
              <w:jc w:val="right"/>
              <w:rPr>
                <w:sz w:val="20"/>
              </w:rPr>
            </w:pPr>
            <w:r>
              <w:rPr>
                <w:sz w:val="20"/>
              </w:rPr>
              <w:t>63988.03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2"/>
              <w:rPr>
                <w:sz w:val="20"/>
              </w:rPr>
            </w:pPr>
            <w:r>
              <w:rPr>
                <w:sz w:val="20"/>
              </w:rPr>
              <w:t>U+8AD6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捋</w:t>
            </w:r>
          </w:p>
        </w:tc>
        <w:tc>
          <w:tcPr>
            <w:tcW w:w="770" w:type="dxa"/>
          </w:tcPr>
          <w:p w:rsidR="0067705B" w:rsidRDefault="00EF3B5B">
            <w:pPr>
              <w:pStyle w:val="TableParagraph"/>
              <w:rPr>
                <w:sz w:val="20"/>
              </w:rPr>
            </w:pPr>
            <w:r>
              <w:rPr>
                <w:sz w:val="20"/>
              </w:rPr>
              <w:t>luō</w:t>
            </w:r>
          </w:p>
        </w:tc>
        <w:tc>
          <w:tcPr>
            <w:tcW w:w="942" w:type="dxa"/>
            <w:tcBorders>
              <w:right w:val="nil"/>
            </w:tcBorders>
          </w:tcPr>
          <w:p w:rsidR="0067705B" w:rsidRDefault="00EF3B5B">
            <w:pPr>
              <w:pStyle w:val="TableParagraph"/>
              <w:rPr>
                <w:i/>
                <w:sz w:val="20"/>
              </w:rPr>
            </w:pPr>
            <w:r>
              <w:rPr>
                <w:i/>
                <w:sz w:val="20"/>
              </w:rPr>
              <w:t>lwat</w:t>
            </w:r>
          </w:p>
        </w:tc>
        <w:tc>
          <w:tcPr>
            <w:tcW w:w="1842" w:type="dxa"/>
            <w:tcBorders>
              <w:left w:val="nil"/>
            </w:tcBorders>
          </w:tcPr>
          <w:p w:rsidR="0067705B" w:rsidRDefault="00EF3B5B">
            <w:pPr>
              <w:pStyle w:val="TableParagraph"/>
              <w:ind w:left="180"/>
              <w:rPr>
                <w:i/>
                <w:sz w:val="20"/>
              </w:rPr>
            </w:pPr>
            <w:r>
              <w:rPr>
                <w:i/>
                <w:sz w:val="20"/>
              </w:rPr>
              <w:t>(l- + -wat D)</w:t>
            </w:r>
          </w:p>
        </w:tc>
        <w:tc>
          <w:tcPr>
            <w:tcW w:w="2782" w:type="dxa"/>
          </w:tcPr>
          <w:p w:rsidR="0067705B" w:rsidRDefault="00EF3B5B">
            <w:pPr>
              <w:pStyle w:val="TableParagraph"/>
              <w:rPr>
                <w:sz w:val="20"/>
              </w:rPr>
            </w:pPr>
            <w:r>
              <w:rPr>
                <w:sz w:val="20"/>
              </w:rPr>
              <w:t>*[r]ˤot</w:t>
            </w:r>
          </w:p>
        </w:tc>
        <w:tc>
          <w:tcPr>
            <w:tcW w:w="2870" w:type="dxa"/>
          </w:tcPr>
          <w:p w:rsidR="0067705B" w:rsidRDefault="00EF3B5B">
            <w:pPr>
              <w:pStyle w:val="TableParagraph"/>
              <w:ind w:left="38"/>
              <w:rPr>
                <w:sz w:val="20"/>
              </w:rPr>
            </w:pPr>
            <w:r>
              <w:rPr>
                <w:sz w:val="20"/>
              </w:rPr>
              <w:t>gather, pluck</w:t>
            </w:r>
          </w:p>
        </w:tc>
        <w:tc>
          <w:tcPr>
            <w:tcW w:w="928" w:type="dxa"/>
          </w:tcPr>
          <w:p w:rsidR="0067705B" w:rsidRDefault="00EF3B5B">
            <w:pPr>
              <w:pStyle w:val="TableParagraph"/>
              <w:ind w:left="214"/>
              <w:rPr>
                <w:sz w:val="20"/>
              </w:rPr>
            </w:pPr>
            <w:r>
              <w:rPr>
                <w:sz w:val="20"/>
              </w:rPr>
              <w:t>0299e</w:t>
            </w:r>
          </w:p>
        </w:tc>
        <w:tc>
          <w:tcPr>
            <w:tcW w:w="940" w:type="dxa"/>
          </w:tcPr>
          <w:p w:rsidR="0067705B" w:rsidRDefault="00EF3B5B">
            <w:pPr>
              <w:pStyle w:val="TableParagraph"/>
              <w:ind w:left="0" w:right="92"/>
              <w:jc w:val="right"/>
              <w:rPr>
                <w:sz w:val="20"/>
              </w:rPr>
            </w:pPr>
            <w:r>
              <w:rPr>
                <w:sz w:val="20"/>
              </w:rPr>
              <w:t>31885.05</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U+634B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籮</w:t>
            </w:r>
          </w:p>
        </w:tc>
        <w:tc>
          <w:tcPr>
            <w:tcW w:w="770" w:type="dxa"/>
          </w:tcPr>
          <w:p w:rsidR="0067705B" w:rsidRDefault="00EF3B5B">
            <w:pPr>
              <w:pStyle w:val="TableParagraph"/>
              <w:rPr>
                <w:sz w:val="20"/>
              </w:rPr>
            </w:pPr>
            <w:r>
              <w:rPr>
                <w:sz w:val="20"/>
              </w:rPr>
              <w:t>luó</w:t>
            </w:r>
          </w:p>
        </w:tc>
        <w:tc>
          <w:tcPr>
            <w:tcW w:w="942" w:type="dxa"/>
            <w:tcBorders>
              <w:right w:val="nil"/>
            </w:tcBorders>
          </w:tcPr>
          <w:p w:rsidR="0067705B" w:rsidRDefault="00EF3B5B">
            <w:pPr>
              <w:pStyle w:val="TableParagraph"/>
              <w:rPr>
                <w:i/>
                <w:sz w:val="20"/>
              </w:rPr>
            </w:pPr>
            <w:r>
              <w:rPr>
                <w:i/>
                <w:sz w:val="20"/>
              </w:rPr>
              <w:t>la</w:t>
            </w:r>
          </w:p>
        </w:tc>
        <w:tc>
          <w:tcPr>
            <w:tcW w:w="1842" w:type="dxa"/>
            <w:tcBorders>
              <w:left w:val="nil"/>
            </w:tcBorders>
          </w:tcPr>
          <w:p w:rsidR="0067705B" w:rsidRDefault="00EF3B5B">
            <w:pPr>
              <w:pStyle w:val="TableParagraph"/>
              <w:ind w:left="180"/>
              <w:rPr>
                <w:i/>
                <w:sz w:val="20"/>
              </w:rPr>
            </w:pPr>
            <w:r>
              <w:rPr>
                <w:i/>
                <w:sz w:val="20"/>
              </w:rPr>
              <w:t>(l- + -a A)</w:t>
            </w:r>
          </w:p>
        </w:tc>
        <w:tc>
          <w:tcPr>
            <w:tcW w:w="2782" w:type="dxa"/>
          </w:tcPr>
          <w:p w:rsidR="0067705B" w:rsidRDefault="00EF3B5B">
            <w:pPr>
              <w:pStyle w:val="TableParagraph"/>
              <w:rPr>
                <w:sz w:val="20"/>
              </w:rPr>
            </w:pPr>
            <w:r>
              <w:rPr>
                <w:sz w:val="20"/>
              </w:rPr>
              <w:t>*C.rˤaj (no pre-Qín exx.)</w:t>
            </w:r>
          </w:p>
        </w:tc>
        <w:tc>
          <w:tcPr>
            <w:tcW w:w="2870" w:type="dxa"/>
          </w:tcPr>
          <w:p w:rsidR="0067705B" w:rsidRDefault="00EF3B5B">
            <w:pPr>
              <w:pStyle w:val="TableParagraph"/>
              <w:ind w:left="38"/>
              <w:rPr>
                <w:sz w:val="20"/>
              </w:rPr>
            </w:pPr>
            <w:proofErr w:type="gramStart"/>
            <w:r>
              <w:rPr>
                <w:sz w:val="20"/>
              </w:rPr>
              <w:t>hamper</w:t>
            </w:r>
            <w:proofErr w:type="gramEnd"/>
            <w:r>
              <w:rPr>
                <w:sz w:val="20"/>
              </w:rPr>
              <w:t>, basket (n.)</w:t>
            </w:r>
          </w:p>
        </w:tc>
        <w:tc>
          <w:tcPr>
            <w:tcW w:w="928" w:type="dxa"/>
          </w:tcPr>
          <w:p w:rsidR="0067705B" w:rsidRDefault="00EF3B5B">
            <w:pPr>
              <w:pStyle w:val="TableParagraph"/>
              <w:ind w:left="226"/>
              <w:rPr>
                <w:sz w:val="20"/>
              </w:rPr>
            </w:pPr>
            <w:r>
              <w:rPr>
                <w:sz w:val="20"/>
              </w:rPr>
              <w:t>0006-</w:t>
            </w:r>
          </w:p>
        </w:tc>
        <w:tc>
          <w:tcPr>
            <w:tcW w:w="940" w:type="dxa"/>
          </w:tcPr>
          <w:p w:rsidR="0067705B" w:rsidRDefault="00EF3B5B">
            <w:pPr>
              <w:pStyle w:val="TableParagraph"/>
              <w:ind w:left="0" w:right="92"/>
              <w:jc w:val="right"/>
              <w:rPr>
                <w:sz w:val="20"/>
              </w:rPr>
            </w:pPr>
            <w:r>
              <w:rPr>
                <w:sz w:val="20"/>
              </w:rPr>
              <w:t>53034.12</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168"/>
              <w:rPr>
                <w:sz w:val="20"/>
              </w:rPr>
            </w:pPr>
            <w:r>
              <w:rPr>
                <w:sz w:val="20"/>
              </w:rPr>
              <w:t>U+7C6E</w:t>
            </w:r>
          </w:p>
        </w:tc>
      </w:tr>
    </w:tbl>
    <w:p w:rsidR="0067705B" w:rsidRDefault="0067705B">
      <w:pPr>
        <w:rPr>
          <w:sz w:val="20"/>
        </w:rPr>
        <w:sectPr w:rsidR="0067705B">
          <w:footerReference w:type="default" r:id="rId25"/>
          <w:pgSz w:w="15840" w:h="12240" w:orient="landscape"/>
          <w:pgMar w:top="1080" w:right="1420" w:bottom="1080" w:left="760" w:header="865" w:footer="887" w:gutter="0"/>
          <w:pgNumType w:start="71"/>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20"/>
        <w:gridCol w:w="1964"/>
        <w:gridCol w:w="2782"/>
        <w:gridCol w:w="2870"/>
        <w:gridCol w:w="928"/>
        <w:gridCol w:w="940"/>
        <w:gridCol w:w="496"/>
        <w:gridCol w:w="430"/>
        <w:gridCol w:w="1058"/>
      </w:tblGrid>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羅</w:t>
            </w:r>
          </w:p>
        </w:tc>
        <w:tc>
          <w:tcPr>
            <w:tcW w:w="770" w:type="dxa"/>
          </w:tcPr>
          <w:p w:rsidR="0067705B" w:rsidRDefault="00EF3B5B">
            <w:pPr>
              <w:pStyle w:val="TableParagraph"/>
              <w:rPr>
                <w:sz w:val="20"/>
              </w:rPr>
            </w:pPr>
            <w:r>
              <w:rPr>
                <w:sz w:val="20"/>
              </w:rPr>
              <w:t>luó</w:t>
            </w:r>
          </w:p>
        </w:tc>
        <w:tc>
          <w:tcPr>
            <w:tcW w:w="820" w:type="dxa"/>
            <w:tcBorders>
              <w:right w:val="nil"/>
            </w:tcBorders>
          </w:tcPr>
          <w:p w:rsidR="0067705B" w:rsidRDefault="00EF3B5B">
            <w:pPr>
              <w:pStyle w:val="TableParagraph"/>
              <w:rPr>
                <w:i/>
                <w:sz w:val="20"/>
              </w:rPr>
            </w:pPr>
            <w:r>
              <w:rPr>
                <w:i/>
                <w:sz w:val="20"/>
              </w:rPr>
              <w:t>la</w:t>
            </w:r>
          </w:p>
        </w:tc>
        <w:tc>
          <w:tcPr>
            <w:tcW w:w="1964" w:type="dxa"/>
            <w:tcBorders>
              <w:left w:val="nil"/>
            </w:tcBorders>
          </w:tcPr>
          <w:p w:rsidR="0067705B" w:rsidRDefault="00EF3B5B">
            <w:pPr>
              <w:pStyle w:val="TableParagraph"/>
              <w:ind w:left="303"/>
              <w:rPr>
                <w:i/>
                <w:sz w:val="20"/>
              </w:rPr>
            </w:pPr>
            <w:r>
              <w:rPr>
                <w:i/>
                <w:sz w:val="20"/>
              </w:rPr>
              <w:t>(l- + -a A)</w:t>
            </w:r>
          </w:p>
        </w:tc>
        <w:tc>
          <w:tcPr>
            <w:tcW w:w="2782" w:type="dxa"/>
          </w:tcPr>
          <w:p w:rsidR="0067705B" w:rsidRDefault="00EF3B5B">
            <w:pPr>
              <w:pStyle w:val="TableParagraph"/>
              <w:rPr>
                <w:sz w:val="20"/>
              </w:rPr>
            </w:pPr>
            <w:r>
              <w:rPr>
                <w:sz w:val="20"/>
              </w:rPr>
              <w:t>*rˤaj</w:t>
            </w:r>
          </w:p>
        </w:tc>
        <w:tc>
          <w:tcPr>
            <w:tcW w:w="2870" w:type="dxa"/>
          </w:tcPr>
          <w:p w:rsidR="0067705B" w:rsidRDefault="00EF3B5B">
            <w:pPr>
              <w:pStyle w:val="TableParagraph"/>
              <w:spacing w:before="34" w:line="232" w:lineRule="auto"/>
              <w:ind w:left="38" w:right="607"/>
              <w:rPr>
                <w:sz w:val="20"/>
              </w:rPr>
            </w:pPr>
            <w:proofErr w:type="gramStart"/>
            <w:r>
              <w:rPr>
                <w:sz w:val="20"/>
              </w:rPr>
              <w:t>a</w:t>
            </w:r>
            <w:proofErr w:type="gramEnd"/>
            <w:r>
              <w:rPr>
                <w:sz w:val="20"/>
              </w:rPr>
              <w:t xml:space="preserve"> kind of net (on a handle?) (Shuōwén: 'bird net')</w:t>
            </w:r>
          </w:p>
        </w:tc>
        <w:tc>
          <w:tcPr>
            <w:tcW w:w="928" w:type="dxa"/>
          </w:tcPr>
          <w:p w:rsidR="0067705B" w:rsidRDefault="00EF3B5B">
            <w:pPr>
              <w:pStyle w:val="TableParagraph"/>
              <w:ind w:left="214"/>
              <w:rPr>
                <w:sz w:val="20"/>
              </w:rPr>
            </w:pPr>
            <w:r>
              <w:rPr>
                <w:sz w:val="20"/>
              </w:rPr>
              <w:t>0006a</w:t>
            </w:r>
          </w:p>
        </w:tc>
        <w:tc>
          <w:tcPr>
            <w:tcW w:w="940" w:type="dxa"/>
          </w:tcPr>
          <w:p w:rsidR="0067705B" w:rsidRDefault="00EF3B5B">
            <w:pPr>
              <w:pStyle w:val="TableParagraph"/>
              <w:ind w:left="0" w:right="92"/>
              <w:jc w:val="right"/>
              <w:rPr>
                <w:sz w:val="20"/>
              </w:rPr>
            </w:pPr>
            <w:r>
              <w:rPr>
                <w:sz w:val="20"/>
              </w:rPr>
              <w:t>42928.05</w:t>
            </w:r>
          </w:p>
        </w:tc>
        <w:tc>
          <w:tcPr>
            <w:tcW w:w="496" w:type="dxa"/>
          </w:tcPr>
          <w:p w:rsidR="0067705B" w:rsidRDefault="00EF3B5B">
            <w:pPr>
              <w:pStyle w:val="TableParagraph"/>
              <w:ind w:left="75" w:right="76"/>
              <w:jc w:val="center"/>
              <w:rPr>
                <w:sz w:val="20"/>
              </w:rPr>
            </w:pPr>
            <w:r>
              <w:rPr>
                <w:sz w:val="20"/>
              </w:rPr>
              <w:t>122</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92"/>
              <w:rPr>
                <w:sz w:val="20"/>
              </w:rPr>
            </w:pPr>
            <w:r>
              <w:rPr>
                <w:sz w:val="20"/>
              </w:rPr>
              <w:t>U+7F85</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腡</w:t>
            </w:r>
          </w:p>
        </w:tc>
        <w:tc>
          <w:tcPr>
            <w:tcW w:w="770" w:type="dxa"/>
          </w:tcPr>
          <w:p w:rsidR="0067705B" w:rsidRDefault="00EF3B5B">
            <w:pPr>
              <w:pStyle w:val="TableParagraph"/>
              <w:rPr>
                <w:sz w:val="20"/>
              </w:rPr>
            </w:pPr>
            <w:r>
              <w:rPr>
                <w:sz w:val="20"/>
              </w:rPr>
              <w:t>luó</w:t>
            </w:r>
          </w:p>
        </w:tc>
        <w:tc>
          <w:tcPr>
            <w:tcW w:w="820" w:type="dxa"/>
            <w:tcBorders>
              <w:right w:val="nil"/>
            </w:tcBorders>
          </w:tcPr>
          <w:p w:rsidR="0067705B" w:rsidRDefault="00EF3B5B">
            <w:pPr>
              <w:pStyle w:val="TableParagraph"/>
              <w:rPr>
                <w:i/>
                <w:sz w:val="20"/>
              </w:rPr>
            </w:pPr>
            <w:r>
              <w:rPr>
                <w:i/>
                <w:sz w:val="20"/>
              </w:rPr>
              <w:t>lwa</w:t>
            </w:r>
          </w:p>
        </w:tc>
        <w:tc>
          <w:tcPr>
            <w:tcW w:w="1964" w:type="dxa"/>
            <w:tcBorders>
              <w:left w:val="nil"/>
            </w:tcBorders>
          </w:tcPr>
          <w:p w:rsidR="0067705B" w:rsidRDefault="00EF3B5B">
            <w:pPr>
              <w:pStyle w:val="TableParagraph"/>
              <w:ind w:left="303"/>
              <w:rPr>
                <w:i/>
                <w:sz w:val="20"/>
              </w:rPr>
            </w:pPr>
            <w:r>
              <w:rPr>
                <w:i/>
                <w:sz w:val="20"/>
              </w:rPr>
              <w:t>(l- + -wa A)</w:t>
            </w:r>
          </w:p>
        </w:tc>
        <w:tc>
          <w:tcPr>
            <w:tcW w:w="2782" w:type="dxa"/>
          </w:tcPr>
          <w:p w:rsidR="0067705B" w:rsidRDefault="00EF3B5B">
            <w:pPr>
              <w:pStyle w:val="TableParagraph"/>
              <w:spacing w:before="0" w:line="259" w:lineRule="exact"/>
              <w:rPr>
                <w:sz w:val="20"/>
              </w:rPr>
            </w:pPr>
            <w:r>
              <w:rPr>
                <w:sz w:val="20"/>
              </w:rPr>
              <w:t xml:space="preserve">*k.rˤoj (swa </w:t>
            </w:r>
            <w:r>
              <w:rPr>
                <w:rFonts w:ascii="Arial Unicode MS" w:eastAsia="Arial Unicode MS" w:hAnsi="Arial Unicode MS" w:hint="eastAsia"/>
                <w:sz w:val="20"/>
              </w:rPr>
              <w:t xml:space="preserve">螺  </w:t>
            </w:r>
            <w:r>
              <w:rPr>
                <w:sz w:val="20"/>
              </w:rPr>
              <w:t>&lt; lwa &lt; *k.rˤoj</w:t>
            </w:r>
          </w:p>
          <w:p w:rsidR="0067705B" w:rsidRDefault="00EF3B5B">
            <w:pPr>
              <w:pStyle w:val="TableParagraph"/>
              <w:spacing w:before="0" w:line="221" w:lineRule="exact"/>
              <w:rPr>
                <w:sz w:val="20"/>
              </w:rPr>
            </w:pPr>
            <w:r>
              <w:rPr>
                <w:sz w:val="20"/>
              </w:rPr>
              <w:t>‘spiral’)</w:t>
            </w:r>
          </w:p>
        </w:tc>
        <w:tc>
          <w:tcPr>
            <w:tcW w:w="2870" w:type="dxa"/>
          </w:tcPr>
          <w:p w:rsidR="0067705B" w:rsidRDefault="00EF3B5B">
            <w:pPr>
              <w:pStyle w:val="TableParagraph"/>
              <w:ind w:left="38"/>
              <w:rPr>
                <w:sz w:val="20"/>
              </w:rPr>
            </w:pPr>
            <w:r>
              <w:rPr>
                <w:sz w:val="20"/>
              </w:rPr>
              <w:t>fingerprint [not in GSR]</w:t>
            </w:r>
          </w:p>
        </w:tc>
        <w:tc>
          <w:tcPr>
            <w:tcW w:w="928" w:type="dxa"/>
          </w:tcPr>
          <w:p w:rsidR="0067705B" w:rsidRDefault="00EF3B5B">
            <w:pPr>
              <w:pStyle w:val="TableParagraph"/>
              <w:ind w:left="226"/>
              <w:rPr>
                <w:sz w:val="20"/>
              </w:rPr>
            </w:pPr>
            <w:r>
              <w:rPr>
                <w:sz w:val="20"/>
              </w:rPr>
              <w:t>0018-</w:t>
            </w:r>
          </w:p>
        </w:tc>
        <w:tc>
          <w:tcPr>
            <w:tcW w:w="940" w:type="dxa"/>
          </w:tcPr>
          <w:p w:rsidR="0067705B" w:rsidRDefault="00EF3B5B">
            <w:pPr>
              <w:pStyle w:val="TableParagraph"/>
              <w:ind w:left="0" w:right="92"/>
              <w:jc w:val="right"/>
              <w:rPr>
                <w:sz w:val="20"/>
              </w:rPr>
            </w:pPr>
            <w:r>
              <w:rPr>
                <w:sz w:val="20"/>
              </w:rPr>
              <w:t>32088.06</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U+8161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螺</w:t>
            </w:r>
          </w:p>
        </w:tc>
        <w:tc>
          <w:tcPr>
            <w:tcW w:w="770" w:type="dxa"/>
          </w:tcPr>
          <w:p w:rsidR="0067705B" w:rsidRDefault="00EF3B5B">
            <w:pPr>
              <w:pStyle w:val="TableParagraph"/>
              <w:rPr>
                <w:sz w:val="20"/>
              </w:rPr>
            </w:pPr>
            <w:r>
              <w:rPr>
                <w:sz w:val="20"/>
              </w:rPr>
              <w:t>luó</w:t>
            </w:r>
          </w:p>
        </w:tc>
        <w:tc>
          <w:tcPr>
            <w:tcW w:w="820" w:type="dxa"/>
            <w:tcBorders>
              <w:right w:val="nil"/>
            </w:tcBorders>
          </w:tcPr>
          <w:p w:rsidR="0067705B" w:rsidRDefault="00EF3B5B">
            <w:pPr>
              <w:pStyle w:val="TableParagraph"/>
              <w:rPr>
                <w:i/>
                <w:sz w:val="20"/>
              </w:rPr>
            </w:pPr>
            <w:r>
              <w:rPr>
                <w:i/>
                <w:sz w:val="20"/>
              </w:rPr>
              <w:t>lwa</w:t>
            </w:r>
          </w:p>
        </w:tc>
        <w:tc>
          <w:tcPr>
            <w:tcW w:w="1964" w:type="dxa"/>
            <w:tcBorders>
              <w:left w:val="nil"/>
            </w:tcBorders>
          </w:tcPr>
          <w:p w:rsidR="0067705B" w:rsidRDefault="00EF3B5B">
            <w:pPr>
              <w:pStyle w:val="TableParagraph"/>
              <w:ind w:left="303"/>
              <w:rPr>
                <w:i/>
                <w:sz w:val="20"/>
              </w:rPr>
            </w:pPr>
            <w:r>
              <w:rPr>
                <w:i/>
                <w:sz w:val="20"/>
              </w:rPr>
              <w:t>(l- + -wa A)</w:t>
            </w:r>
          </w:p>
        </w:tc>
        <w:tc>
          <w:tcPr>
            <w:tcW w:w="2782" w:type="dxa"/>
          </w:tcPr>
          <w:p w:rsidR="0067705B" w:rsidRDefault="00EF3B5B">
            <w:pPr>
              <w:pStyle w:val="TableParagraph"/>
              <w:rPr>
                <w:sz w:val="20"/>
              </w:rPr>
            </w:pPr>
            <w:r>
              <w:rPr>
                <w:sz w:val="20"/>
              </w:rPr>
              <w:t>*k.rˤoj</w:t>
            </w:r>
          </w:p>
        </w:tc>
        <w:tc>
          <w:tcPr>
            <w:tcW w:w="2870" w:type="dxa"/>
          </w:tcPr>
          <w:p w:rsidR="0067705B" w:rsidRDefault="00EF3B5B">
            <w:pPr>
              <w:pStyle w:val="TableParagraph"/>
              <w:ind w:left="38"/>
              <w:rPr>
                <w:sz w:val="20"/>
              </w:rPr>
            </w:pPr>
            <w:r>
              <w:rPr>
                <w:sz w:val="20"/>
              </w:rPr>
              <w:t>spiral, snail</w:t>
            </w:r>
          </w:p>
        </w:tc>
        <w:tc>
          <w:tcPr>
            <w:tcW w:w="928" w:type="dxa"/>
          </w:tcPr>
          <w:p w:rsidR="0067705B" w:rsidRDefault="00EF3B5B">
            <w:pPr>
              <w:pStyle w:val="TableParagraph"/>
              <w:ind w:left="226"/>
              <w:rPr>
                <w:sz w:val="20"/>
              </w:rPr>
            </w:pPr>
            <w:r>
              <w:rPr>
                <w:sz w:val="20"/>
              </w:rPr>
              <w:t>0577-</w:t>
            </w:r>
          </w:p>
        </w:tc>
        <w:tc>
          <w:tcPr>
            <w:tcW w:w="940" w:type="dxa"/>
          </w:tcPr>
          <w:p w:rsidR="0067705B" w:rsidRDefault="00EF3B5B">
            <w:pPr>
              <w:pStyle w:val="TableParagraph"/>
              <w:ind w:left="0" w:right="92"/>
              <w:jc w:val="right"/>
              <w:rPr>
                <w:sz w:val="20"/>
              </w:rPr>
            </w:pPr>
            <w:r>
              <w:rPr>
                <w:sz w:val="20"/>
              </w:rPr>
              <w:t>42885.05</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58"/>
              <w:rPr>
                <w:sz w:val="20"/>
              </w:rPr>
            </w:pPr>
            <w:r>
              <w:rPr>
                <w:sz w:val="20"/>
              </w:rPr>
              <w:t>U+87BA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倮</w:t>
            </w:r>
          </w:p>
        </w:tc>
        <w:tc>
          <w:tcPr>
            <w:tcW w:w="770" w:type="dxa"/>
          </w:tcPr>
          <w:p w:rsidR="0067705B" w:rsidRDefault="00EF3B5B">
            <w:pPr>
              <w:pStyle w:val="TableParagraph"/>
              <w:rPr>
                <w:sz w:val="20"/>
              </w:rPr>
            </w:pPr>
            <w:r>
              <w:rPr>
                <w:sz w:val="20"/>
              </w:rPr>
              <w:t>luǒ</w:t>
            </w:r>
          </w:p>
        </w:tc>
        <w:tc>
          <w:tcPr>
            <w:tcW w:w="820" w:type="dxa"/>
            <w:tcBorders>
              <w:right w:val="nil"/>
            </w:tcBorders>
          </w:tcPr>
          <w:p w:rsidR="0067705B" w:rsidRDefault="00EF3B5B">
            <w:pPr>
              <w:pStyle w:val="TableParagraph"/>
              <w:rPr>
                <w:i/>
                <w:sz w:val="20"/>
              </w:rPr>
            </w:pPr>
            <w:r>
              <w:rPr>
                <w:i/>
                <w:sz w:val="20"/>
              </w:rPr>
              <w:t>lwaX</w:t>
            </w:r>
          </w:p>
        </w:tc>
        <w:tc>
          <w:tcPr>
            <w:tcW w:w="1964" w:type="dxa"/>
            <w:tcBorders>
              <w:left w:val="nil"/>
            </w:tcBorders>
          </w:tcPr>
          <w:p w:rsidR="0067705B" w:rsidRDefault="00EF3B5B">
            <w:pPr>
              <w:pStyle w:val="TableParagraph"/>
              <w:ind w:left="303"/>
              <w:rPr>
                <w:i/>
                <w:sz w:val="20"/>
              </w:rPr>
            </w:pPr>
            <w:r>
              <w:rPr>
                <w:i/>
                <w:sz w:val="20"/>
              </w:rPr>
              <w:t>(l- + -wa B)</w:t>
            </w:r>
          </w:p>
        </w:tc>
        <w:tc>
          <w:tcPr>
            <w:tcW w:w="2782" w:type="dxa"/>
          </w:tcPr>
          <w:p w:rsidR="0067705B" w:rsidRDefault="00EF3B5B">
            <w:pPr>
              <w:pStyle w:val="TableParagraph"/>
              <w:rPr>
                <w:sz w:val="20"/>
              </w:rPr>
            </w:pPr>
            <w:r>
              <w:rPr>
                <w:sz w:val="20"/>
              </w:rPr>
              <w:t>*[r]ˤo[r]ʔ</w:t>
            </w:r>
          </w:p>
        </w:tc>
        <w:tc>
          <w:tcPr>
            <w:tcW w:w="2870" w:type="dxa"/>
          </w:tcPr>
          <w:p w:rsidR="0067705B" w:rsidRDefault="00EF3B5B">
            <w:pPr>
              <w:pStyle w:val="TableParagraph"/>
              <w:ind w:left="38"/>
              <w:rPr>
                <w:sz w:val="20"/>
              </w:rPr>
            </w:pPr>
            <w:r>
              <w:rPr>
                <w:sz w:val="20"/>
              </w:rPr>
              <w:t>bare, naked</w:t>
            </w:r>
          </w:p>
        </w:tc>
        <w:tc>
          <w:tcPr>
            <w:tcW w:w="928" w:type="dxa"/>
          </w:tcPr>
          <w:p w:rsidR="0067705B" w:rsidRDefault="00EF3B5B">
            <w:pPr>
              <w:pStyle w:val="TableParagraph"/>
              <w:ind w:left="210"/>
              <w:rPr>
                <w:sz w:val="20"/>
              </w:rPr>
            </w:pPr>
            <w:r>
              <w:rPr>
                <w:sz w:val="20"/>
              </w:rPr>
              <w:t>0351g</w:t>
            </w:r>
          </w:p>
        </w:tc>
        <w:tc>
          <w:tcPr>
            <w:tcW w:w="940" w:type="dxa"/>
          </w:tcPr>
          <w:p w:rsidR="0067705B" w:rsidRDefault="00EF3B5B">
            <w:pPr>
              <w:pStyle w:val="TableParagraph"/>
              <w:ind w:left="0" w:right="92"/>
              <w:jc w:val="right"/>
              <w:rPr>
                <w:sz w:val="20"/>
              </w:rPr>
            </w:pPr>
            <w:r>
              <w:rPr>
                <w:sz w:val="20"/>
              </w:rPr>
              <w:t>10177.03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6"/>
              <w:rPr>
                <w:sz w:val="20"/>
              </w:rPr>
            </w:pPr>
            <w:r>
              <w:rPr>
                <w:sz w:val="20"/>
              </w:rPr>
              <w:t>U+502E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裸</w:t>
            </w:r>
          </w:p>
        </w:tc>
        <w:tc>
          <w:tcPr>
            <w:tcW w:w="770" w:type="dxa"/>
          </w:tcPr>
          <w:p w:rsidR="0067705B" w:rsidRDefault="00EF3B5B">
            <w:pPr>
              <w:pStyle w:val="TableParagraph"/>
              <w:spacing w:before="29"/>
              <w:rPr>
                <w:sz w:val="20"/>
              </w:rPr>
            </w:pPr>
            <w:r>
              <w:rPr>
                <w:sz w:val="20"/>
              </w:rPr>
              <w:t>luǒ</w:t>
            </w:r>
          </w:p>
        </w:tc>
        <w:tc>
          <w:tcPr>
            <w:tcW w:w="820" w:type="dxa"/>
            <w:tcBorders>
              <w:right w:val="nil"/>
            </w:tcBorders>
          </w:tcPr>
          <w:p w:rsidR="0067705B" w:rsidRDefault="00EF3B5B">
            <w:pPr>
              <w:pStyle w:val="TableParagraph"/>
              <w:spacing w:before="29"/>
              <w:rPr>
                <w:i/>
                <w:sz w:val="20"/>
              </w:rPr>
            </w:pPr>
            <w:r>
              <w:rPr>
                <w:i/>
                <w:sz w:val="20"/>
              </w:rPr>
              <w:t>lwaX</w:t>
            </w:r>
          </w:p>
        </w:tc>
        <w:tc>
          <w:tcPr>
            <w:tcW w:w="1964" w:type="dxa"/>
            <w:tcBorders>
              <w:left w:val="nil"/>
            </w:tcBorders>
          </w:tcPr>
          <w:p w:rsidR="0067705B" w:rsidRDefault="00EF3B5B">
            <w:pPr>
              <w:pStyle w:val="TableParagraph"/>
              <w:spacing w:before="29"/>
              <w:ind w:left="303"/>
              <w:rPr>
                <w:i/>
                <w:sz w:val="20"/>
              </w:rPr>
            </w:pPr>
            <w:r>
              <w:rPr>
                <w:i/>
                <w:sz w:val="20"/>
              </w:rPr>
              <w:t>(l- + -wa B)</w:t>
            </w:r>
          </w:p>
        </w:tc>
        <w:tc>
          <w:tcPr>
            <w:tcW w:w="2782" w:type="dxa"/>
          </w:tcPr>
          <w:p w:rsidR="0067705B" w:rsidRDefault="00EF3B5B">
            <w:pPr>
              <w:pStyle w:val="TableParagraph"/>
              <w:spacing w:before="29"/>
              <w:rPr>
                <w:sz w:val="20"/>
              </w:rPr>
            </w:pPr>
            <w:r>
              <w:rPr>
                <w:sz w:val="20"/>
              </w:rPr>
              <w:t>*[r]ˤo[r]ʔ</w:t>
            </w:r>
          </w:p>
        </w:tc>
        <w:tc>
          <w:tcPr>
            <w:tcW w:w="2870" w:type="dxa"/>
          </w:tcPr>
          <w:p w:rsidR="0067705B" w:rsidRDefault="00EF3B5B">
            <w:pPr>
              <w:pStyle w:val="TableParagraph"/>
              <w:spacing w:before="29"/>
              <w:ind w:left="38"/>
              <w:rPr>
                <w:sz w:val="20"/>
              </w:rPr>
            </w:pPr>
            <w:r>
              <w:rPr>
                <w:sz w:val="20"/>
              </w:rPr>
              <w:t>bare, naked</w:t>
            </w:r>
          </w:p>
        </w:tc>
        <w:tc>
          <w:tcPr>
            <w:tcW w:w="928" w:type="dxa"/>
          </w:tcPr>
          <w:p w:rsidR="0067705B" w:rsidRDefault="00EF3B5B">
            <w:pPr>
              <w:pStyle w:val="TableParagraph"/>
              <w:spacing w:before="29"/>
              <w:ind w:left="210"/>
              <w:rPr>
                <w:sz w:val="20"/>
              </w:rPr>
            </w:pPr>
            <w:r>
              <w:rPr>
                <w:sz w:val="20"/>
              </w:rPr>
              <w:t>0351h</w:t>
            </w:r>
          </w:p>
        </w:tc>
        <w:tc>
          <w:tcPr>
            <w:tcW w:w="940" w:type="dxa"/>
          </w:tcPr>
          <w:p w:rsidR="0067705B" w:rsidRDefault="00EF3B5B">
            <w:pPr>
              <w:pStyle w:val="TableParagraph"/>
              <w:spacing w:before="29"/>
              <w:ind w:left="0" w:right="92"/>
              <w:jc w:val="right"/>
              <w:rPr>
                <w:sz w:val="20"/>
              </w:rPr>
            </w:pPr>
            <w:r>
              <w:rPr>
                <w:sz w:val="20"/>
              </w:rPr>
              <w:t>53098.07</w:t>
            </w:r>
          </w:p>
        </w:tc>
        <w:tc>
          <w:tcPr>
            <w:tcW w:w="496" w:type="dxa"/>
          </w:tcPr>
          <w:p w:rsidR="0067705B" w:rsidRDefault="00EF3B5B">
            <w:pPr>
              <w:pStyle w:val="TableParagraph"/>
              <w:spacing w:before="29"/>
              <w:ind w:left="75" w:right="76"/>
              <w:jc w:val="center"/>
              <w:rPr>
                <w:sz w:val="20"/>
              </w:rPr>
            </w:pPr>
            <w:r>
              <w:rPr>
                <w:sz w:val="20"/>
              </w:rPr>
              <w:t>145</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92"/>
              <w:rPr>
                <w:sz w:val="20"/>
              </w:rPr>
            </w:pPr>
            <w:r>
              <w:rPr>
                <w:sz w:val="20"/>
              </w:rPr>
              <w:t>U+88F8</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蠃</w:t>
            </w:r>
          </w:p>
        </w:tc>
        <w:tc>
          <w:tcPr>
            <w:tcW w:w="770" w:type="dxa"/>
          </w:tcPr>
          <w:p w:rsidR="0067705B" w:rsidRDefault="00EF3B5B">
            <w:pPr>
              <w:pStyle w:val="TableParagraph"/>
              <w:rPr>
                <w:sz w:val="20"/>
              </w:rPr>
            </w:pPr>
            <w:r>
              <w:rPr>
                <w:sz w:val="20"/>
              </w:rPr>
              <w:t>luǒ</w:t>
            </w:r>
          </w:p>
        </w:tc>
        <w:tc>
          <w:tcPr>
            <w:tcW w:w="820" w:type="dxa"/>
            <w:tcBorders>
              <w:right w:val="nil"/>
            </w:tcBorders>
          </w:tcPr>
          <w:p w:rsidR="0067705B" w:rsidRDefault="00EF3B5B">
            <w:pPr>
              <w:pStyle w:val="TableParagraph"/>
              <w:rPr>
                <w:i/>
                <w:sz w:val="20"/>
              </w:rPr>
            </w:pPr>
            <w:r>
              <w:rPr>
                <w:i/>
                <w:sz w:val="20"/>
              </w:rPr>
              <w:t>lwaX</w:t>
            </w:r>
          </w:p>
        </w:tc>
        <w:tc>
          <w:tcPr>
            <w:tcW w:w="1964" w:type="dxa"/>
            <w:tcBorders>
              <w:left w:val="nil"/>
            </w:tcBorders>
          </w:tcPr>
          <w:p w:rsidR="0067705B" w:rsidRDefault="00EF3B5B">
            <w:pPr>
              <w:pStyle w:val="TableParagraph"/>
              <w:ind w:left="303"/>
              <w:rPr>
                <w:i/>
                <w:sz w:val="20"/>
              </w:rPr>
            </w:pPr>
            <w:r>
              <w:rPr>
                <w:i/>
                <w:sz w:val="20"/>
              </w:rPr>
              <w:t>(l- + -wa B)</w:t>
            </w:r>
          </w:p>
        </w:tc>
        <w:tc>
          <w:tcPr>
            <w:tcW w:w="2782" w:type="dxa"/>
          </w:tcPr>
          <w:p w:rsidR="0067705B" w:rsidRDefault="00EF3B5B">
            <w:pPr>
              <w:pStyle w:val="TableParagraph"/>
              <w:spacing w:before="34" w:line="232" w:lineRule="auto"/>
              <w:ind w:right="600"/>
              <w:rPr>
                <w:sz w:val="20"/>
              </w:rPr>
            </w:pPr>
            <w:r>
              <w:rPr>
                <w:sz w:val="20"/>
              </w:rPr>
              <w:t>*rˤorʔ (*kˤorʔ.rˤorʔ, redup. infixation &lt; *kˤ</w:t>
            </w:r>
            <w:proofErr w:type="gramStart"/>
            <w:r>
              <w:rPr>
                <w:sz w:val="20"/>
              </w:rPr>
              <w:t>orʔ ?</w:t>
            </w:r>
            <w:proofErr w:type="gramEnd"/>
            <w:r>
              <w:rPr>
                <w:sz w:val="20"/>
              </w:rPr>
              <w:t>)</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 xml:space="preserve">蜾蠃 </w:t>
            </w:r>
            <w:r>
              <w:rPr>
                <w:sz w:val="20"/>
              </w:rPr>
              <w:t>kwaX.lwaX a kind of wasp</w:t>
            </w:r>
          </w:p>
        </w:tc>
        <w:tc>
          <w:tcPr>
            <w:tcW w:w="928" w:type="dxa"/>
          </w:tcPr>
          <w:p w:rsidR="0067705B" w:rsidRDefault="00EF3B5B">
            <w:pPr>
              <w:pStyle w:val="TableParagraph"/>
              <w:ind w:left="210"/>
              <w:rPr>
                <w:sz w:val="20"/>
              </w:rPr>
            </w:pPr>
            <w:r>
              <w:rPr>
                <w:sz w:val="20"/>
              </w:rPr>
              <w:t>0014b</w:t>
            </w:r>
          </w:p>
        </w:tc>
        <w:tc>
          <w:tcPr>
            <w:tcW w:w="940" w:type="dxa"/>
          </w:tcPr>
          <w:p w:rsidR="0067705B" w:rsidRDefault="00EF3B5B">
            <w:pPr>
              <w:pStyle w:val="TableParagraph"/>
              <w:ind w:left="0" w:right="92"/>
              <w:jc w:val="right"/>
              <w:rPr>
                <w:sz w:val="20"/>
              </w:rPr>
            </w:pPr>
            <w:r>
              <w:rPr>
                <w:sz w:val="20"/>
              </w:rPr>
              <w:t>32122.17</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6"/>
              <w:rPr>
                <w:sz w:val="20"/>
              </w:rPr>
            </w:pPr>
            <w:r>
              <w:rPr>
                <w:sz w:val="20"/>
              </w:rPr>
              <w:t>U+8803</w:t>
            </w:r>
          </w:p>
        </w:tc>
      </w:tr>
      <w:tr w:rsidR="0067705B">
        <w:trPr>
          <w:trHeight w:val="72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臝</w:t>
            </w:r>
          </w:p>
        </w:tc>
        <w:tc>
          <w:tcPr>
            <w:tcW w:w="770" w:type="dxa"/>
          </w:tcPr>
          <w:p w:rsidR="0067705B" w:rsidRDefault="00EF3B5B">
            <w:pPr>
              <w:pStyle w:val="TableParagraph"/>
              <w:rPr>
                <w:sz w:val="20"/>
              </w:rPr>
            </w:pPr>
            <w:r>
              <w:rPr>
                <w:sz w:val="20"/>
              </w:rPr>
              <w:t>luǒ</w:t>
            </w:r>
          </w:p>
        </w:tc>
        <w:tc>
          <w:tcPr>
            <w:tcW w:w="820" w:type="dxa"/>
            <w:tcBorders>
              <w:right w:val="nil"/>
            </w:tcBorders>
          </w:tcPr>
          <w:p w:rsidR="0067705B" w:rsidRDefault="00EF3B5B">
            <w:pPr>
              <w:pStyle w:val="TableParagraph"/>
              <w:rPr>
                <w:i/>
                <w:sz w:val="20"/>
              </w:rPr>
            </w:pPr>
            <w:r>
              <w:rPr>
                <w:i/>
                <w:sz w:val="20"/>
              </w:rPr>
              <w:t>lwaX</w:t>
            </w:r>
          </w:p>
        </w:tc>
        <w:tc>
          <w:tcPr>
            <w:tcW w:w="1964" w:type="dxa"/>
            <w:tcBorders>
              <w:left w:val="nil"/>
            </w:tcBorders>
          </w:tcPr>
          <w:p w:rsidR="0067705B" w:rsidRDefault="00EF3B5B">
            <w:pPr>
              <w:pStyle w:val="TableParagraph"/>
              <w:ind w:left="303"/>
              <w:rPr>
                <w:i/>
                <w:sz w:val="20"/>
              </w:rPr>
            </w:pPr>
            <w:r>
              <w:rPr>
                <w:i/>
                <w:sz w:val="20"/>
              </w:rPr>
              <w:t>(l- + -wa B)</w:t>
            </w:r>
          </w:p>
        </w:tc>
        <w:tc>
          <w:tcPr>
            <w:tcW w:w="2782" w:type="dxa"/>
          </w:tcPr>
          <w:p w:rsidR="0067705B" w:rsidRDefault="00EF3B5B">
            <w:pPr>
              <w:pStyle w:val="TableParagraph"/>
              <w:spacing w:before="34" w:line="232" w:lineRule="auto"/>
              <w:ind w:right="600"/>
              <w:rPr>
                <w:sz w:val="20"/>
              </w:rPr>
            </w:pPr>
            <w:r>
              <w:rPr>
                <w:sz w:val="20"/>
              </w:rPr>
              <w:t xml:space="preserve">*rˤorʔ (*kˤorʔ.rˤorʔ, redup. infixed form from *kˤorʔ </w:t>
            </w:r>
            <w:proofErr w:type="gramStart"/>
            <w:r>
              <w:rPr>
                <w:sz w:val="20"/>
              </w:rPr>
              <w:t>‘fruit’ ?</w:t>
            </w:r>
            <w:proofErr w:type="gramEnd"/>
            <w:r>
              <w:rPr>
                <w:sz w:val="20"/>
              </w:rPr>
              <w:t>)</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 xml:space="preserve">果臝 </w:t>
            </w:r>
            <w:r>
              <w:rPr>
                <w:sz w:val="20"/>
              </w:rPr>
              <w:t>kwaX.lwaX a kind of gourd</w:t>
            </w:r>
          </w:p>
        </w:tc>
        <w:tc>
          <w:tcPr>
            <w:tcW w:w="928" w:type="dxa"/>
          </w:tcPr>
          <w:p w:rsidR="0067705B" w:rsidRDefault="00EF3B5B">
            <w:pPr>
              <w:pStyle w:val="TableParagraph"/>
              <w:ind w:left="232"/>
              <w:rPr>
                <w:sz w:val="20"/>
              </w:rPr>
            </w:pPr>
            <w:r>
              <w:rPr>
                <w:sz w:val="20"/>
              </w:rPr>
              <w:t>0351i</w:t>
            </w:r>
          </w:p>
        </w:tc>
        <w:tc>
          <w:tcPr>
            <w:tcW w:w="940" w:type="dxa"/>
          </w:tcPr>
          <w:p w:rsidR="0067705B" w:rsidRDefault="00EF3B5B">
            <w:pPr>
              <w:pStyle w:val="TableParagraph"/>
              <w:ind w:left="0" w:right="92"/>
              <w:jc w:val="right"/>
              <w:rPr>
                <w:sz w:val="20"/>
              </w:rPr>
            </w:pPr>
            <w:r>
              <w:rPr>
                <w:sz w:val="20"/>
              </w:rPr>
              <w:t>32127.02</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152"/>
              <w:rPr>
                <w:sz w:val="20"/>
              </w:rPr>
            </w:pPr>
            <w:r>
              <w:rPr>
                <w:sz w:val="20"/>
              </w:rPr>
              <w:t>U+81DD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駱</w:t>
            </w:r>
          </w:p>
        </w:tc>
        <w:tc>
          <w:tcPr>
            <w:tcW w:w="770" w:type="dxa"/>
          </w:tcPr>
          <w:p w:rsidR="0067705B" w:rsidRDefault="00EF3B5B">
            <w:pPr>
              <w:pStyle w:val="TableParagraph"/>
              <w:rPr>
                <w:sz w:val="20"/>
              </w:rPr>
            </w:pPr>
            <w:r>
              <w:rPr>
                <w:sz w:val="20"/>
              </w:rPr>
              <w:t>luò</w:t>
            </w:r>
          </w:p>
        </w:tc>
        <w:tc>
          <w:tcPr>
            <w:tcW w:w="820" w:type="dxa"/>
            <w:tcBorders>
              <w:right w:val="nil"/>
            </w:tcBorders>
          </w:tcPr>
          <w:p w:rsidR="0067705B" w:rsidRDefault="00EF3B5B">
            <w:pPr>
              <w:pStyle w:val="TableParagraph"/>
              <w:rPr>
                <w:i/>
                <w:sz w:val="20"/>
              </w:rPr>
            </w:pPr>
            <w:r>
              <w:rPr>
                <w:i/>
                <w:sz w:val="20"/>
              </w:rPr>
              <w:t>lak</w:t>
            </w:r>
          </w:p>
        </w:tc>
        <w:tc>
          <w:tcPr>
            <w:tcW w:w="1964" w:type="dxa"/>
            <w:tcBorders>
              <w:left w:val="nil"/>
            </w:tcBorders>
          </w:tcPr>
          <w:p w:rsidR="0067705B" w:rsidRDefault="00EF3B5B">
            <w:pPr>
              <w:pStyle w:val="TableParagraph"/>
              <w:ind w:left="303"/>
              <w:rPr>
                <w:i/>
                <w:sz w:val="20"/>
              </w:rPr>
            </w:pPr>
            <w:r>
              <w:rPr>
                <w:i/>
                <w:sz w:val="20"/>
              </w:rPr>
              <w:t>(l- + -ak D)</w:t>
            </w:r>
          </w:p>
        </w:tc>
        <w:tc>
          <w:tcPr>
            <w:tcW w:w="2782" w:type="dxa"/>
          </w:tcPr>
          <w:p w:rsidR="0067705B" w:rsidRDefault="00EF3B5B">
            <w:pPr>
              <w:pStyle w:val="TableParagraph"/>
              <w:rPr>
                <w:sz w:val="20"/>
              </w:rPr>
            </w:pPr>
            <w:r>
              <w:rPr>
                <w:sz w:val="20"/>
              </w:rPr>
              <w:t>*[r]ˤak</w:t>
            </w:r>
          </w:p>
        </w:tc>
        <w:tc>
          <w:tcPr>
            <w:tcW w:w="2870" w:type="dxa"/>
          </w:tcPr>
          <w:p w:rsidR="0067705B" w:rsidRDefault="00EF3B5B">
            <w:pPr>
              <w:pStyle w:val="TableParagraph"/>
              <w:ind w:left="38"/>
              <w:rPr>
                <w:sz w:val="20"/>
              </w:rPr>
            </w:pPr>
            <w:r>
              <w:rPr>
                <w:sz w:val="20"/>
              </w:rPr>
              <w:t>white horse with black mane</w:t>
            </w:r>
          </w:p>
        </w:tc>
        <w:tc>
          <w:tcPr>
            <w:tcW w:w="928" w:type="dxa"/>
          </w:tcPr>
          <w:p w:rsidR="0067705B" w:rsidRDefault="00EF3B5B">
            <w:pPr>
              <w:pStyle w:val="TableParagraph"/>
              <w:ind w:left="222"/>
              <w:rPr>
                <w:sz w:val="20"/>
              </w:rPr>
            </w:pPr>
            <w:r>
              <w:rPr>
                <w:sz w:val="20"/>
              </w:rPr>
              <w:t>0766s</w:t>
            </w:r>
          </w:p>
        </w:tc>
        <w:tc>
          <w:tcPr>
            <w:tcW w:w="940" w:type="dxa"/>
          </w:tcPr>
          <w:p w:rsidR="0067705B" w:rsidRDefault="00EF3B5B">
            <w:pPr>
              <w:pStyle w:val="TableParagraph"/>
              <w:ind w:left="0" w:right="92"/>
              <w:jc w:val="right"/>
              <w:rPr>
                <w:sz w:val="20"/>
              </w:rPr>
            </w:pPr>
            <w:r>
              <w:rPr>
                <w:sz w:val="20"/>
              </w:rPr>
              <w:t>74554.20</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2"/>
              <w:rPr>
                <w:sz w:val="20"/>
              </w:rPr>
            </w:pPr>
            <w:r>
              <w:rPr>
                <w:sz w:val="20"/>
              </w:rPr>
              <w:t>U+99F1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落</w:t>
            </w:r>
          </w:p>
        </w:tc>
        <w:tc>
          <w:tcPr>
            <w:tcW w:w="770" w:type="dxa"/>
          </w:tcPr>
          <w:p w:rsidR="0067705B" w:rsidRDefault="00EF3B5B">
            <w:pPr>
              <w:pStyle w:val="TableParagraph"/>
              <w:rPr>
                <w:sz w:val="20"/>
              </w:rPr>
            </w:pPr>
            <w:r>
              <w:rPr>
                <w:sz w:val="20"/>
              </w:rPr>
              <w:t>luò</w:t>
            </w:r>
          </w:p>
        </w:tc>
        <w:tc>
          <w:tcPr>
            <w:tcW w:w="820" w:type="dxa"/>
            <w:tcBorders>
              <w:right w:val="nil"/>
            </w:tcBorders>
          </w:tcPr>
          <w:p w:rsidR="0067705B" w:rsidRDefault="00EF3B5B">
            <w:pPr>
              <w:pStyle w:val="TableParagraph"/>
              <w:rPr>
                <w:i/>
                <w:sz w:val="20"/>
              </w:rPr>
            </w:pPr>
            <w:r>
              <w:rPr>
                <w:i/>
                <w:sz w:val="20"/>
              </w:rPr>
              <w:t>lak</w:t>
            </w:r>
          </w:p>
        </w:tc>
        <w:tc>
          <w:tcPr>
            <w:tcW w:w="1964" w:type="dxa"/>
            <w:tcBorders>
              <w:left w:val="nil"/>
            </w:tcBorders>
          </w:tcPr>
          <w:p w:rsidR="0067705B" w:rsidRDefault="00EF3B5B">
            <w:pPr>
              <w:pStyle w:val="TableParagraph"/>
              <w:ind w:left="303"/>
              <w:rPr>
                <w:i/>
                <w:sz w:val="20"/>
              </w:rPr>
            </w:pPr>
            <w:r>
              <w:rPr>
                <w:i/>
                <w:sz w:val="20"/>
              </w:rPr>
              <w:t>(l- + -ak D)</w:t>
            </w:r>
          </w:p>
        </w:tc>
        <w:tc>
          <w:tcPr>
            <w:tcW w:w="2782" w:type="dxa"/>
          </w:tcPr>
          <w:p w:rsidR="0067705B" w:rsidRDefault="00EF3B5B">
            <w:pPr>
              <w:pStyle w:val="TableParagraph"/>
              <w:rPr>
                <w:sz w:val="20"/>
              </w:rPr>
            </w:pPr>
            <w:r>
              <w:rPr>
                <w:sz w:val="20"/>
              </w:rPr>
              <w:t>*kə.rˤak</w:t>
            </w:r>
          </w:p>
        </w:tc>
        <w:tc>
          <w:tcPr>
            <w:tcW w:w="2870" w:type="dxa"/>
          </w:tcPr>
          <w:p w:rsidR="0067705B" w:rsidRDefault="00EF3B5B">
            <w:pPr>
              <w:pStyle w:val="TableParagraph"/>
              <w:ind w:left="38"/>
              <w:rPr>
                <w:sz w:val="20"/>
              </w:rPr>
            </w:pPr>
            <w:proofErr w:type="gramStart"/>
            <w:r>
              <w:rPr>
                <w:sz w:val="20"/>
              </w:rPr>
              <w:t>fall</w:t>
            </w:r>
            <w:proofErr w:type="gramEnd"/>
            <w:r>
              <w:rPr>
                <w:sz w:val="20"/>
              </w:rPr>
              <w:t xml:space="preserve"> (v.)</w:t>
            </w:r>
          </w:p>
        </w:tc>
        <w:tc>
          <w:tcPr>
            <w:tcW w:w="928" w:type="dxa"/>
          </w:tcPr>
          <w:p w:rsidR="0067705B" w:rsidRDefault="00EF3B5B">
            <w:pPr>
              <w:pStyle w:val="TableParagraph"/>
              <w:ind w:left="192"/>
              <w:rPr>
                <w:sz w:val="20"/>
              </w:rPr>
            </w:pPr>
            <w:r>
              <w:rPr>
                <w:sz w:val="20"/>
              </w:rPr>
              <w:t>0766q'</w:t>
            </w:r>
          </w:p>
        </w:tc>
        <w:tc>
          <w:tcPr>
            <w:tcW w:w="940" w:type="dxa"/>
          </w:tcPr>
          <w:p w:rsidR="0067705B" w:rsidRDefault="00EF3B5B">
            <w:pPr>
              <w:pStyle w:val="TableParagraph"/>
              <w:ind w:left="0" w:right="92"/>
              <w:jc w:val="right"/>
              <w:rPr>
                <w:sz w:val="20"/>
              </w:rPr>
            </w:pPr>
            <w:r>
              <w:rPr>
                <w:sz w:val="20"/>
              </w:rPr>
              <w:t>53255.08</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U+843D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濼</w:t>
            </w:r>
          </w:p>
        </w:tc>
        <w:tc>
          <w:tcPr>
            <w:tcW w:w="770" w:type="dxa"/>
          </w:tcPr>
          <w:p w:rsidR="0067705B" w:rsidRDefault="00EF3B5B">
            <w:pPr>
              <w:pStyle w:val="TableParagraph"/>
              <w:rPr>
                <w:sz w:val="20"/>
              </w:rPr>
            </w:pPr>
            <w:r>
              <w:rPr>
                <w:sz w:val="20"/>
              </w:rPr>
              <w:t>luò</w:t>
            </w:r>
          </w:p>
        </w:tc>
        <w:tc>
          <w:tcPr>
            <w:tcW w:w="820" w:type="dxa"/>
            <w:tcBorders>
              <w:right w:val="nil"/>
            </w:tcBorders>
          </w:tcPr>
          <w:p w:rsidR="0067705B" w:rsidRDefault="00EF3B5B">
            <w:pPr>
              <w:pStyle w:val="TableParagraph"/>
              <w:rPr>
                <w:i/>
                <w:sz w:val="20"/>
              </w:rPr>
            </w:pPr>
            <w:r>
              <w:rPr>
                <w:i/>
                <w:sz w:val="20"/>
              </w:rPr>
              <w:t>lowk</w:t>
            </w:r>
          </w:p>
        </w:tc>
        <w:tc>
          <w:tcPr>
            <w:tcW w:w="1964" w:type="dxa"/>
            <w:tcBorders>
              <w:left w:val="nil"/>
            </w:tcBorders>
          </w:tcPr>
          <w:p w:rsidR="0067705B" w:rsidRDefault="00EF3B5B">
            <w:pPr>
              <w:pStyle w:val="TableParagraph"/>
              <w:ind w:left="303"/>
              <w:rPr>
                <w:i/>
                <w:sz w:val="20"/>
              </w:rPr>
            </w:pPr>
            <w:r>
              <w:rPr>
                <w:i/>
                <w:sz w:val="20"/>
              </w:rPr>
              <w:t>(l- + -owk D)</w:t>
            </w:r>
          </w:p>
        </w:tc>
        <w:tc>
          <w:tcPr>
            <w:tcW w:w="2782" w:type="dxa"/>
          </w:tcPr>
          <w:p w:rsidR="0067705B" w:rsidRDefault="00EF3B5B">
            <w:pPr>
              <w:pStyle w:val="TableParagraph"/>
              <w:rPr>
                <w:sz w:val="20"/>
              </w:rPr>
            </w:pPr>
            <w:r>
              <w:rPr>
                <w:sz w:val="20"/>
              </w:rPr>
              <w:t>*[r]ˤawk</w:t>
            </w:r>
          </w:p>
        </w:tc>
        <w:tc>
          <w:tcPr>
            <w:tcW w:w="2870" w:type="dxa"/>
          </w:tcPr>
          <w:p w:rsidR="0067705B" w:rsidRDefault="00EF3B5B">
            <w:pPr>
              <w:pStyle w:val="TableParagraph"/>
              <w:ind w:left="38"/>
              <w:rPr>
                <w:sz w:val="20"/>
              </w:rPr>
            </w:pPr>
            <w:r>
              <w:rPr>
                <w:sz w:val="20"/>
              </w:rPr>
              <w:t>(name of a river)</w:t>
            </w:r>
          </w:p>
        </w:tc>
        <w:tc>
          <w:tcPr>
            <w:tcW w:w="928" w:type="dxa"/>
          </w:tcPr>
          <w:p w:rsidR="0067705B" w:rsidRDefault="00EF3B5B">
            <w:pPr>
              <w:pStyle w:val="TableParagraph"/>
              <w:ind w:left="210"/>
              <w:rPr>
                <w:sz w:val="20"/>
              </w:rPr>
            </w:pPr>
            <w:r>
              <w:rPr>
                <w:sz w:val="20"/>
              </w:rPr>
              <w:t>1125g</w:t>
            </w:r>
          </w:p>
        </w:tc>
        <w:tc>
          <w:tcPr>
            <w:tcW w:w="940" w:type="dxa"/>
          </w:tcPr>
          <w:p w:rsidR="0067705B" w:rsidRDefault="00EF3B5B">
            <w:pPr>
              <w:pStyle w:val="TableParagraph"/>
              <w:ind w:left="0" w:right="92"/>
              <w:jc w:val="right"/>
              <w:rPr>
                <w:sz w:val="20"/>
              </w:rPr>
            </w:pPr>
            <w:r>
              <w:rPr>
                <w:sz w:val="20"/>
              </w:rPr>
              <w:t>31779.01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68"/>
              <w:rPr>
                <w:sz w:val="20"/>
              </w:rPr>
            </w:pPr>
            <w:r>
              <w:rPr>
                <w:sz w:val="20"/>
              </w:rPr>
              <w:t>U+6FFC</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藘</w:t>
            </w:r>
          </w:p>
        </w:tc>
        <w:tc>
          <w:tcPr>
            <w:tcW w:w="770" w:type="dxa"/>
          </w:tcPr>
          <w:p w:rsidR="0067705B" w:rsidRDefault="00EF3B5B">
            <w:pPr>
              <w:pStyle w:val="TableParagraph"/>
              <w:rPr>
                <w:sz w:val="20"/>
              </w:rPr>
            </w:pPr>
            <w:r>
              <w:rPr>
                <w:sz w:val="20"/>
              </w:rPr>
              <w:t>lǘ</w:t>
            </w:r>
          </w:p>
        </w:tc>
        <w:tc>
          <w:tcPr>
            <w:tcW w:w="820" w:type="dxa"/>
            <w:tcBorders>
              <w:right w:val="nil"/>
            </w:tcBorders>
          </w:tcPr>
          <w:p w:rsidR="0067705B" w:rsidRDefault="00EF3B5B">
            <w:pPr>
              <w:pStyle w:val="TableParagraph"/>
              <w:rPr>
                <w:i/>
                <w:sz w:val="20"/>
              </w:rPr>
            </w:pPr>
            <w:r>
              <w:rPr>
                <w:i/>
                <w:sz w:val="20"/>
              </w:rPr>
              <w:t>ljo</w:t>
            </w:r>
          </w:p>
        </w:tc>
        <w:tc>
          <w:tcPr>
            <w:tcW w:w="1964" w:type="dxa"/>
            <w:tcBorders>
              <w:left w:val="nil"/>
            </w:tcBorders>
          </w:tcPr>
          <w:p w:rsidR="0067705B" w:rsidRDefault="00EF3B5B">
            <w:pPr>
              <w:pStyle w:val="TableParagraph"/>
              <w:ind w:left="303"/>
              <w:rPr>
                <w:i/>
                <w:sz w:val="20"/>
              </w:rPr>
            </w:pPr>
            <w:r>
              <w:rPr>
                <w:i/>
                <w:sz w:val="20"/>
              </w:rPr>
              <w:t>(l- + -jo A)</w:t>
            </w:r>
          </w:p>
        </w:tc>
        <w:tc>
          <w:tcPr>
            <w:tcW w:w="2782" w:type="dxa"/>
          </w:tcPr>
          <w:p w:rsidR="0067705B" w:rsidRDefault="00EF3B5B">
            <w:pPr>
              <w:pStyle w:val="TableParagraph"/>
              <w:rPr>
                <w:sz w:val="20"/>
              </w:rPr>
            </w:pPr>
            <w:r>
              <w:rPr>
                <w:sz w:val="20"/>
              </w:rPr>
              <w:t>*[r]a</w:t>
            </w:r>
          </w:p>
        </w:tc>
        <w:tc>
          <w:tcPr>
            <w:tcW w:w="2870" w:type="dxa"/>
          </w:tcPr>
          <w:p w:rsidR="0067705B" w:rsidRDefault="00EF3B5B">
            <w:pPr>
              <w:pStyle w:val="TableParagraph"/>
              <w:spacing w:before="36" w:line="232" w:lineRule="auto"/>
              <w:ind w:left="38" w:right="312"/>
              <w:rPr>
                <w:sz w:val="20"/>
              </w:rPr>
            </w:pPr>
            <w:r>
              <w:rPr>
                <w:sz w:val="20"/>
              </w:rPr>
              <w:t>rúlǘ &lt; nyo-ljo &lt; *na.la 'madder (plant)'</w:t>
            </w:r>
          </w:p>
        </w:tc>
        <w:tc>
          <w:tcPr>
            <w:tcW w:w="928" w:type="dxa"/>
          </w:tcPr>
          <w:p w:rsidR="0067705B" w:rsidRDefault="00EF3B5B">
            <w:pPr>
              <w:pStyle w:val="TableParagraph"/>
              <w:ind w:left="210"/>
              <w:rPr>
                <w:sz w:val="20"/>
              </w:rPr>
            </w:pPr>
            <w:r>
              <w:rPr>
                <w:sz w:val="20"/>
              </w:rPr>
              <w:t>0069u</w:t>
            </w:r>
          </w:p>
        </w:tc>
        <w:tc>
          <w:tcPr>
            <w:tcW w:w="940" w:type="dxa"/>
          </w:tcPr>
          <w:p w:rsidR="0067705B" w:rsidRDefault="00EF3B5B">
            <w:pPr>
              <w:pStyle w:val="TableParagraph"/>
              <w:ind w:left="0" w:right="92"/>
              <w:jc w:val="right"/>
              <w:rPr>
                <w:sz w:val="20"/>
              </w:rPr>
            </w:pPr>
            <w:r>
              <w:rPr>
                <w:sz w:val="20"/>
              </w:rPr>
              <w:t>53318.21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74"/>
              <w:rPr>
                <w:sz w:val="20"/>
              </w:rPr>
            </w:pPr>
            <w:r>
              <w:rPr>
                <w:sz w:val="20"/>
              </w:rPr>
              <w:t>U+85D8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履</w:t>
            </w:r>
          </w:p>
        </w:tc>
        <w:tc>
          <w:tcPr>
            <w:tcW w:w="770" w:type="dxa"/>
          </w:tcPr>
          <w:p w:rsidR="0067705B" w:rsidRDefault="00EF3B5B">
            <w:pPr>
              <w:pStyle w:val="TableParagraph"/>
              <w:rPr>
                <w:sz w:val="20"/>
              </w:rPr>
            </w:pPr>
            <w:r>
              <w:rPr>
                <w:sz w:val="20"/>
              </w:rPr>
              <w:t>lǚ</w:t>
            </w:r>
          </w:p>
        </w:tc>
        <w:tc>
          <w:tcPr>
            <w:tcW w:w="820" w:type="dxa"/>
            <w:tcBorders>
              <w:right w:val="nil"/>
            </w:tcBorders>
          </w:tcPr>
          <w:p w:rsidR="0067705B" w:rsidRDefault="00EF3B5B">
            <w:pPr>
              <w:pStyle w:val="TableParagraph"/>
              <w:rPr>
                <w:i/>
                <w:sz w:val="20"/>
              </w:rPr>
            </w:pPr>
            <w:r>
              <w:rPr>
                <w:i/>
                <w:sz w:val="20"/>
              </w:rPr>
              <w:t>lijX</w:t>
            </w:r>
          </w:p>
        </w:tc>
        <w:tc>
          <w:tcPr>
            <w:tcW w:w="1964" w:type="dxa"/>
            <w:tcBorders>
              <w:left w:val="nil"/>
            </w:tcBorders>
          </w:tcPr>
          <w:p w:rsidR="0067705B" w:rsidRDefault="00EF3B5B">
            <w:pPr>
              <w:pStyle w:val="TableParagraph"/>
              <w:ind w:left="303"/>
              <w:rPr>
                <w:i/>
                <w:sz w:val="20"/>
              </w:rPr>
            </w:pPr>
            <w:r>
              <w:rPr>
                <w:i/>
                <w:sz w:val="20"/>
              </w:rPr>
              <w:t>(l- + -ij B)</w:t>
            </w:r>
          </w:p>
        </w:tc>
        <w:tc>
          <w:tcPr>
            <w:tcW w:w="2782" w:type="dxa"/>
          </w:tcPr>
          <w:p w:rsidR="0067705B" w:rsidRDefault="00EF3B5B">
            <w:pPr>
              <w:pStyle w:val="TableParagraph"/>
              <w:rPr>
                <w:sz w:val="20"/>
              </w:rPr>
            </w:pPr>
            <w:r>
              <w:rPr>
                <w:sz w:val="20"/>
              </w:rPr>
              <w:t>*[r]ijʔ</w:t>
            </w:r>
          </w:p>
        </w:tc>
        <w:tc>
          <w:tcPr>
            <w:tcW w:w="2870" w:type="dxa"/>
          </w:tcPr>
          <w:p w:rsidR="0067705B" w:rsidRDefault="00EF3B5B">
            <w:pPr>
              <w:pStyle w:val="TableParagraph"/>
              <w:ind w:left="38"/>
              <w:rPr>
                <w:sz w:val="20"/>
              </w:rPr>
            </w:pPr>
            <w:r>
              <w:rPr>
                <w:sz w:val="20"/>
              </w:rPr>
              <w:t>tread on; sandal</w:t>
            </w:r>
          </w:p>
        </w:tc>
        <w:tc>
          <w:tcPr>
            <w:tcW w:w="928" w:type="dxa"/>
          </w:tcPr>
          <w:p w:rsidR="0067705B" w:rsidRDefault="00EF3B5B">
            <w:pPr>
              <w:pStyle w:val="TableParagraph"/>
              <w:ind w:left="214"/>
              <w:rPr>
                <w:sz w:val="20"/>
              </w:rPr>
            </w:pPr>
            <w:r>
              <w:rPr>
                <w:sz w:val="20"/>
              </w:rPr>
              <w:t>0562a</w:t>
            </w:r>
          </w:p>
        </w:tc>
        <w:tc>
          <w:tcPr>
            <w:tcW w:w="940" w:type="dxa"/>
          </w:tcPr>
          <w:p w:rsidR="0067705B" w:rsidRDefault="00EF3B5B">
            <w:pPr>
              <w:pStyle w:val="TableParagraph"/>
              <w:ind w:left="0" w:right="92"/>
              <w:jc w:val="right"/>
              <w:rPr>
                <w:sz w:val="20"/>
              </w:rPr>
            </w:pPr>
            <w:r>
              <w:rPr>
                <w:sz w:val="20"/>
              </w:rPr>
              <w:t>20980.03</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0"/>
              <w:rPr>
                <w:sz w:val="20"/>
              </w:rPr>
            </w:pPr>
            <w:r>
              <w:rPr>
                <w:sz w:val="20"/>
              </w:rPr>
              <w:t>U+5C65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儢</w:t>
            </w:r>
          </w:p>
        </w:tc>
        <w:tc>
          <w:tcPr>
            <w:tcW w:w="770" w:type="dxa"/>
          </w:tcPr>
          <w:p w:rsidR="0067705B" w:rsidRDefault="00EF3B5B">
            <w:pPr>
              <w:pStyle w:val="TableParagraph"/>
              <w:spacing w:before="29"/>
              <w:rPr>
                <w:sz w:val="20"/>
              </w:rPr>
            </w:pPr>
            <w:r>
              <w:rPr>
                <w:sz w:val="20"/>
              </w:rPr>
              <w:t>lǚ</w:t>
            </w:r>
          </w:p>
        </w:tc>
        <w:tc>
          <w:tcPr>
            <w:tcW w:w="820" w:type="dxa"/>
            <w:tcBorders>
              <w:right w:val="nil"/>
            </w:tcBorders>
          </w:tcPr>
          <w:p w:rsidR="0067705B" w:rsidRDefault="00EF3B5B">
            <w:pPr>
              <w:pStyle w:val="TableParagraph"/>
              <w:spacing w:before="29"/>
              <w:rPr>
                <w:i/>
                <w:sz w:val="20"/>
              </w:rPr>
            </w:pPr>
            <w:r>
              <w:rPr>
                <w:i/>
                <w:sz w:val="20"/>
              </w:rPr>
              <w:t>ljoX</w:t>
            </w:r>
          </w:p>
        </w:tc>
        <w:tc>
          <w:tcPr>
            <w:tcW w:w="1964" w:type="dxa"/>
            <w:tcBorders>
              <w:left w:val="nil"/>
            </w:tcBorders>
          </w:tcPr>
          <w:p w:rsidR="0067705B" w:rsidRDefault="00EF3B5B">
            <w:pPr>
              <w:pStyle w:val="TableParagraph"/>
              <w:spacing w:before="29"/>
              <w:ind w:left="303"/>
              <w:rPr>
                <w:i/>
                <w:sz w:val="20"/>
              </w:rPr>
            </w:pPr>
            <w:r>
              <w:rPr>
                <w:i/>
                <w:sz w:val="20"/>
              </w:rPr>
              <w:t>(l- + -jo B)</w:t>
            </w:r>
          </w:p>
        </w:tc>
        <w:tc>
          <w:tcPr>
            <w:tcW w:w="2782" w:type="dxa"/>
          </w:tcPr>
          <w:p w:rsidR="0067705B" w:rsidRDefault="00EF3B5B">
            <w:pPr>
              <w:pStyle w:val="TableParagraph"/>
              <w:spacing w:before="29"/>
              <w:rPr>
                <w:sz w:val="20"/>
              </w:rPr>
            </w:pPr>
            <w:r>
              <w:rPr>
                <w:sz w:val="20"/>
              </w:rPr>
              <w:t>*[r]aʔ</w:t>
            </w:r>
          </w:p>
        </w:tc>
        <w:tc>
          <w:tcPr>
            <w:tcW w:w="2870" w:type="dxa"/>
          </w:tcPr>
          <w:p w:rsidR="0067705B" w:rsidRDefault="00EF3B5B">
            <w:pPr>
              <w:pStyle w:val="TableParagraph"/>
              <w:spacing w:before="29"/>
              <w:ind w:left="38"/>
              <w:rPr>
                <w:sz w:val="20"/>
              </w:rPr>
            </w:pPr>
            <w:r>
              <w:rPr>
                <w:sz w:val="20"/>
              </w:rPr>
              <w:t>sluggish; unenergetic</w:t>
            </w:r>
          </w:p>
        </w:tc>
        <w:tc>
          <w:tcPr>
            <w:tcW w:w="928" w:type="dxa"/>
          </w:tcPr>
          <w:p w:rsidR="0067705B" w:rsidRDefault="00EF3B5B">
            <w:pPr>
              <w:pStyle w:val="TableParagraph"/>
              <w:spacing w:before="29"/>
              <w:ind w:left="232"/>
              <w:rPr>
                <w:sz w:val="20"/>
              </w:rPr>
            </w:pPr>
            <w:r>
              <w:rPr>
                <w:sz w:val="20"/>
              </w:rPr>
              <w:t>0069t</w:t>
            </w:r>
          </w:p>
        </w:tc>
        <w:tc>
          <w:tcPr>
            <w:tcW w:w="940" w:type="dxa"/>
          </w:tcPr>
          <w:p w:rsidR="0067705B" w:rsidRDefault="00EF3B5B">
            <w:pPr>
              <w:pStyle w:val="TableParagraph"/>
              <w:spacing w:before="29"/>
              <w:ind w:left="0" w:right="92"/>
              <w:jc w:val="right"/>
              <w:rPr>
                <w:sz w:val="20"/>
              </w:rPr>
            </w:pPr>
            <w:r>
              <w:rPr>
                <w:sz w:val="20"/>
              </w:rPr>
              <w:t>10233.08</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74" w:right="75"/>
              <w:jc w:val="center"/>
              <w:rPr>
                <w:sz w:val="20"/>
              </w:rPr>
            </w:pPr>
            <w:r>
              <w:rPr>
                <w:sz w:val="20"/>
              </w:rPr>
              <w:t>15</w:t>
            </w:r>
          </w:p>
        </w:tc>
        <w:tc>
          <w:tcPr>
            <w:tcW w:w="1058" w:type="dxa"/>
          </w:tcPr>
          <w:p w:rsidR="0067705B" w:rsidRDefault="00EF3B5B">
            <w:pPr>
              <w:pStyle w:val="TableParagraph"/>
              <w:spacing w:before="29"/>
              <w:ind w:left="196"/>
              <w:rPr>
                <w:sz w:val="20"/>
              </w:rPr>
            </w:pPr>
            <w:r>
              <w:rPr>
                <w:sz w:val="20"/>
              </w:rPr>
              <w:t>U+5122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呂</w:t>
            </w:r>
          </w:p>
        </w:tc>
        <w:tc>
          <w:tcPr>
            <w:tcW w:w="770" w:type="dxa"/>
          </w:tcPr>
          <w:p w:rsidR="0067705B" w:rsidRDefault="00EF3B5B">
            <w:pPr>
              <w:pStyle w:val="TableParagraph"/>
              <w:rPr>
                <w:sz w:val="20"/>
              </w:rPr>
            </w:pPr>
            <w:r>
              <w:rPr>
                <w:sz w:val="20"/>
              </w:rPr>
              <w:t>lǚ</w:t>
            </w:r>
          </w:p>
        </w:tc>
        <w:tc>
          <w:tcPr>
            <w:tcW w:w="820" w:type="dxa"/>
            <w:tcBorders>
              <w:right w:val="nil"/>
            </w:tcBorders>
          </w:tcPr>
          <w:p w:rsidR="0067705B" w:rsidRDefault="00EF3B5B">
            <w:pPr>
              <w:pStyle w:val="TableParagraph"/>
              <w:rPr>
                <w:i/>
                <w:sz w:val="20"/>
              </w:rPr>
            </w:pPr>
            <w:r>
              <w:rPr>
                <w:i/>
                <w:sz w:val="20"/>
              </w:rPr>
              <w:t>ljoX</w:t>
            </w:r>
          </w:p>
        </w:tc>
        <w:tc>
          <w:tcPr>
            <w:tcW w:w="1964" w:type="dxa"/>
            <w:tcBorders>
              <w:left w:val="nil"/>
            </w:tcBorders>
          </w:tcPr>
          <w:p w:rsidR="0067705B" w:rsidRDefault="00EF3B5B">
            <w:pPr>
              <w:pStyle w:val="TableParagraph"/>
              <w:ind w:left="303"/>
              <w:rPr>
                <w:i/>
                <w:sz w:val="20"/>
              </w:rPr>
            </w:pPr>
            <w:r>
              <w:rPr>
                <w:i/>
                <w:sz w:val="20"/>
              </w:rPr>
              <w:t>(l- + -jo B)</w:t>
            </w:r>
          </w:p>
        </w:tc>
        <w:tc>
          <w:tcPr>
            <w:tcW w:w="2782" w:type="dxa"/>
          </w:tcPr>
          <w:p w:rsidR="0067705B" w:rsidRDefault="00EF3B5B">
            <w:pPr>
              <w:pStyle w:val="TableParagraph"/>
              <w:rPr>
                <w:sz w:val="20"/>
              </w:rPr>
            </w:pPr>
            <w:r>
              <w:rPr>
                <w:sz w:val="20"/>
              </w:rPr>
              <w:t>*[r]aʔ</w:t>
            </w:r>
          </w:p>
        </w:tc>
        <w:tc>
          <w:tcPr>
            <w:tcW w:w="2870" w:type="dxa"/>
          </w:tcPr>
          <w:p w:rsidR="0067705B" w:rsidRDefault="00EF3B5B">
            <w:pPr>
              <w:pStyle w:val="TableParagraph"/>
              <w:ind w:left="38"/>
              <w:rPr>
                <w:sz w:val="20"/>
              </w:rPr>
            </w:pPr>
            <w:r>
              <w:rPr>
                <w:sz w:val="20"/>
              </w:rPr>
              <w:t>spine; pitch-pipe</w:t>
            </w:r>
          </w:p>
        </w:tc>
        <w:tc>
          <w:tcPr>
            <w:tcW w:w="928" w:type="dxa"/>
          </w:tcPr>
          <w:p w:rsidR="0067705B" w:rsidRDefault="00EF3B5B">
            <w:pPr>
              <w:pStyle w:val="TableParagraph"/>
              <w:ind w:left="214"/>
              <w:rPr>
                <w:sz w:val="20"/>
              </w:rPr>
            </w:pPr>
            <w:r>
              <w:rPr>
                <w:sz w:val="20"/>
              </w:rPr>
              <w:t>0076a</w:t>
            </w:r>
          </w:p>
        </w:tc>
        <w:tc>
          <w:tcPr>
            <w:tcW w:w="940" w:type="dxa"/>
          </w:tcPr>
          <w:p w:rsidR="0067705B" w:rsidRDefault="00EF3B5B">
            <w:pPr>
              <w:pStyle w:val="TableParagraph"/>
              <w:ind w:left="0" w:right="92"/>
              <w:jc w:val="right"/>
              <w:rPr>
                <w:sz w:val="20"/>
              </w:rPr>
            </w:pPr>
            <w:r>
              <w:rPr>
                <w:sz w:val="20"/>
              </w:rPr>
              <w:t>10577.12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U+5442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旅</w:t>
            </w:r>
          </w:p>
        </w:tc>
        <w:tc>
          <w:tcPr>
            <w:tcW w:w="770" w:type="dxa"/>
          </w:tcPr>
          <w:p w:rsidR="0067705B" w:rsidRDefault="00EF3B5B">
            <w:pPr>
              <w:pStyle w:val="TableParagraph"/>
              <w:rPr>
                <w:sz w:val="20"/>
              </w:rPr>
            </w:pPr>
            <w:r>
              <w:rPr>
                <w:sz w:val="20"/>
              </w:rPr>
              <w:t>lǚ</w:t>
            </w:r>
          </w:p>
        </w:tc>
        <w:tc>
          <w:tcPr>
            <w:tcW w:w="820" w:type="dxa"/>
            <w:tcBorders>
              <w:right w:val="nil"/>
            </w:tcBorders>
          </w:tcPr>
          <w:p w:rsidR="0067705B" w:rsidRDefault="00EF3B5B">
            <w:pPr>
              <w:pStyle w:val="TableParagraph"/>
              <w:rPr>
                <w:i/>
                <w:sz w:val="20"/>
              </w:rPr>
            </w:pPr>
            <w:r>
              <w:rPr>
                <w:i/>
                <w:sz w:val="20"/>
              </w:rPr>
              <w:t>ljoX</w:t>
            </w:r>
          </w:p>
        </w:tc>
        <w:tc>
          <w:tcPr>
            <w:tcW w:w="1964" w:type="dxa"/>
            <w:tcBorders>
              <w:left w:val="nil"/>
            </w:tcBorders>
          </w:tcPr>
          <w:p w:rsidR="0067705B" w:rsidRDefault="00EF3B5B">
            <w:pPr>
              <w:pStyle w:val="TableParagraph"/>
              <w:ind w:left="303"/>
              <w:rPr>
                <w:i/>
                <w:sz w:val="20"/>
              </w:rPr>
            </w:pPr>
            <w:r>
              <w:rPr>
                <w:i/>
                <w:sz w:val="20"/>
              </w:rPr>
              <w:t>(l- + -jo B)</w:t>
            </w:r>
          </w:p>
        </w:tc>
        <w:tc>
          <w:tcPr>
            <w:tcW w:w="2782" w:type="dxa"/>
          </w:tcPr>
          <w:p w:rsidR="0067705B" w:rsidRDefault="00EF3B5B">
            <w:pPr>
              <w:pStyle w:val="TableParagraph"/>
              <w:rPr>
                <w:sz w:val="20"/>
              </w:rPr>
            </w:pPr>
            <w:r>
              <w:rPr>
                <w:sz w:val="20"/>
              </w:rPr>
              <w:t>*[r]aʔ</w:t>
            </w:r>
          </w:p>
        </w:tc>
        <w:tc>
          <w:tcPr>
            <w:tcW w:w="2870" w:type="dxa"/>
          </w:tcPr>
          <w:p w:rsidR="0067705B" w:rsidRDefault="00EF3B5B">
            <w:pPr>
              <w:pStyle w:val="TableParagraph"/>
              <w:ind w:left="38"/>
              <w:rPr>
                <w:sz w:val="20"/>
              </w:rPr>
            </w:pPr>
            <w:r>
              <w:rPr>
                <w:sz w:val="20"/>
              </w:rPr>
              <w:t>military unit of 500 men; to go</w:t>
            </w:r>
          </w:p>
        </w:tc>
        <w:tc>
          <w:tcPr>
            <w:tcW w:w="928" w:type="dxa"/>
          </w:tcPr>
          <w:p w:rsidR="0067705B" w:rsidRDefault="00EF3B5B">
            <w:pPr>
              <w:pStyle w:val="TableParagraph"/>
              <w:ind w:left="214"/>
              <w:rPr>
                <w:sz w:val="20"/>
              </w:rPr>
            </w:pPr>
            <w:r>
              <w:rPr>
                <w:sz w:val="20"/>
              </w:rPr>
              <w:t>0077a</w:t>
            </w:r>
          </w:p>
        </w:tc>
        <w:tc>
          <w:tcPr>
            <w:tcW w:w="940" w:type="dxa"/>
          </w:tcPr>
          <w:p w:rsidR="0067705B" w:rsidRDefault="00EF3B5B">
            <w:pPr>
              <w:pStyle w:val="TableParagraph"/>
              <w:ind w:left="0" w:right="92"/>
              <w:jc w:val="right"/>
              <w:rPr>
                <w:sz w:val="20"/>
              </w:rPr>
            </w:pPr>
            <w:r>
              <w:rPr>
                <w:sz w:val="20"/>
              </w:rPr>
              <w:t>32178.07</w:t>
            </w:r>
          </w:p>
        </w:tc>
        <w:tc>
          <w:tcPr>
            <w:tcW w:w="496" w:type="dxa"/>
          </w:tcPr>
          <w:p w:rsidR="0067705B" w:rsidRDefault="00EF3B5B">
            <w:pPr>
              <w:pStyle w:val="TableParagraph"/>
              <w:ind w:left="75" w:right="76"/>
              <w:jc w:val="center"/>
              <w:rPr>
                <w:sz w:val="20"/>
              </w:rPr>
            </w:pPr>
            <w:r>
              <w:rPr>
                <w:sz w:val="20"/>
              </w:rPr>
              <w:t>70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U+65C5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縷</w:t>
            </w:r>
          </w:p>
        </w:tc>
        <w:tc>
          <w:tcPr>
            <w:tcW w:w="770" w:type="dxa"/>
          </w:tcPr>
          <w:p w:rsidR="0067705B" w:rsidRDefault="00EF3B5B">
            <w:pPr>
              <w:pStyle w:val="TableParagraph"/>
              <w:rPr>
                <w:sz w:val="20"/>
              </w:rPr>
            </w:pPr>
            <w:r>
              <w:rPr>
                <w:sz w:val="20"/>
              </w:rPr>
              <w:t>lǚ</w:t>
            </w:r>
          </w:p>
        </w:tc>
        <w:tc>
          <w:tcPr>
            <w:tcW w:w="820" w:type="dxa"/>
            <w:tcBorders>
              <w:right w:val="nil"/>
            </w:tcBorders>
          </w:tcPr>
          <w:p w:rsidR="0067705B" w:rsidRDefault="00EF3B5B">
            <w:pPr>
              <w:pStyle w:val="TableParagraph"/>
              <w:rPr>
                <w:i/>
                <w:sz w:val="20"/>
              </w:rPr>
            </w:pPr>
            <w:r>
              <w:rPr>
                <w:i/>
                <w:sz w:val="20"/>
              </w:rPr>
              <w:t>ljuX</w:t>
            </w:r>
          </w:p>
        </w:tc>
        <w:tc>
          <w:tcPr>
            <w:tcW w:w="1964" w:type="dxa"/>
            <w:tcBorders>
              <w:left w:val="nil"/>
            </w:tcBorders>
          </w:tcPr>
          <w:p w:rsidR="0067705B" w:rsidRDefault="00EF3B5B">
            <w:pPr>
              <w:pStyle w:val="TableParagraph"/>
              <w:ind w:left="303"/>
              <w:rPr>
                <w:i/>
                <w:sz w:val="20"/>
              </w:rPr>
            </w:pPr>
            <w:r>
              <w:rPr>
                <w:i/>
                <w:sz w:val="20"/>
              </w:rPr>
              <w:t>(l- + -ju B)</w:t>
            </w:r>
          </w:p>
        </w:tc>
        <w:tc>
          <w:tcPr>
            <w:tcW w:w="2782" w:type="dxa"/>
          </w:tcPr>
          <w:p w:rsidR="0067705B" w:rsidRDefault="00EF3B5B">
            <w:pPr>
              <w:pStyle w:val="TableParagraph"/>
              <w:rPr>
                <w:sz w:val="20"/>
              </w:rPr>
            </w:pPr>
            <w:r>
              <w:rPr>
                <w:sz w:val="20"/>
              </w:rPr>
              <w:t>*[r]oʔ</w:t>
            </w:r>
          </w:p>
        </w:tc>
        <w:tc>
          <w:tcPr>
            <w:tcW w:w="2870" w:type="dxa"/>
          </w:tcPr>
          <w:p w:rsidR="0067705B" w:rsidRDefault="00EF3B5B">
            <w:pPr>
              <w:pStyle w:val="TableParagraph"/>
              <w:ind w:left="38"/>
              <w:rPr>
                <w:sz w:val="20"/>
              </w:rPr>
            </w:pPr>
            <w:r>
              <w:rPr>
                <w:sz w:val="20"/>
              </w:rPr>
              <w:t>thread</w:t>
            </w:r>
          </w:p>
        </w:tc>
        <w:tc>
          <w:tcPr>
            <w:tcW w:w="928" w:type="dxa"/>
          </w:tcPr>
          <w:p w:rsidR="0067705B" w:rsidRDefault="00EF3B5B">
            <w:pPr>
              <w:pStyle w:val="TableParagraph"/>
              <w:ind w:left="210"/>
              <w:rPr>
                <w:sz w:val="20"/>
              </w:rPr>
            </w:pPr>
            <w:r>
              <w:rPr>
                <w:sz w:val="20"/>
              </w:rPr>
              <w:t>0123h</w:t>
            </w:r>
          </w:p>
        </w:tc>
        <w:tc>
          <w:tcPr>
            <w:tcW w:w="940" w:type="dxa"/>
          </w:tcPr>
          <w:p w:rsidR="0067705B" w:rsidRDefault="00EF3B5B">
            <w:pPr>
              <w:pStyle w:val="TableParagraph"/>
              <w:ind w:left="0" w:right="92"/>
              <w:jc w:val="right"/>
              <w:rPr>
                <w:sz w:val="20"/>
              </w:rPr>
            </w:pPr>
            <w:r>
              <w:rPr>
                <w:sz w:val="20"/>
              </w:rPr>
              <w:t>53442.12</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6"/>
              <w:rPr>
                <w:sz w:val="20"/>
              </w:rPr>
            </w:pPr>
            <w:r>
              <w:rPr>
                <w:sz w:val="20"/>
              </w:rPr>
              <w:t>U+7E37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屢</w:t>
            </w:r>
          </w:p>
        </w:tc>
        <w:tc>
          <w:tcPr>
            <w:tcW w:w="770" w:type="dxa"/>
          </w:tcPr>
          <w:p w:rsidR="0067705B" w:rsidRDefault="00EF3B5B">
            <w:pPr>
              <w:pStyle w:val="TableParagraph"/>
              <w:rPr>
                <w:sz w:val="20"/>
              </w:rPr>
            </w:pPr>
            <w:r>
              <w:rPr>
                <w:sz w:val="20"/>
              </w:rPr>
              <w:t>lǚ</w:t>
            </w:r>
          </w:p>
        </w:tc>
        <w:tc>
          <w:tcPr>
            <w:tcW w:w="820" w:type="dxa"/>
            <w:tcBorders>
              <w:right w:val="nil"/>
            </w:tcBorders>
          </w:tcPr>
          <w:p w:rsidR="0067705B" w:rsidRDefault="00EF3B5B">
            <w:pPr>
              <w:pStyle w:val="TableParagraph"/>
              <w:rPr>
                <w:i/>
                <w:sz w:val="20"/>
              </w:rPr>
            </w:pPr>
            <w:r>
              <w:rPr>
                <w:i/>
                <w:sz w:val="20"/>
              </w:rPr>
              <w:t>ljuH</w:t>
            </w:r>
          </w:p>
        </w:tc>
        <w:tc>
          <w:tcPr>
            <w:tcW w:w="1964" w:type="dxa"/>
            <w:tcBorders>
              <w:left w:val="nil"/>
            </w:tcBorders>
          </w:tcPr>
          <w:p w:rsidR="0067705B" w:rsidRDefault="00EF3B5B">
            <w:pPr>
              <w:pStyle w:val="TableParagraph"/>
              <w:ind w:left="303"/>
              <w:rPr>
                <w:i/>
                <w:sz w:val="20"/>
              </w:rPr>
            </w:pPr>
            <w:r>
              <w:rPr>
                <w:i/>
                <w:sz w:val="20"/>
              </w:rPr>
              <w:t>(l- + -ju C)</w:t>
            </w:r>
          </w:p>
        </w:tc>
        <w:tc>
          <w:tcPr>
            <w:tcW w:w="2782" w:type="dxa"/>
          </w:tcPr>
          <w:p w:rsidR="0067705B" w:rsidRDefault="00EF3B5B">
            <w:pPr>
              <w:pStyle w:val="TableParagraph"/>
              <w:rPr>
                <w:sz w:val="20"/>
              </w:rPr>
            </w:pPr>
            <w:r>
              <w:rPr>
                <w:sz w:val="20"/>
              </w:rPr>
              <w:t>*[r]o(ʔ)-s</w:t>
            </w:r>
          </w:p>
        </w:tc>
        <w:tc>
          <w:tcPr>
            <w:tcW w:w="2870" w:type="dxa"/>
          </w:tcPr>
          <w:p w:rsidR="0067705B" w:rsidRDefault="00EF3B5B">
            <w:pPr>
              <w:pStyle w:val="TableParagraph"/>
              <w:ind w:left="38"/>
              <w:rPr>
                <w:sz w:val="20"/>
              </w:rPr>
            </w:pPr>
            <w:r>
              <w:rPr>
                <w:sz w:val="20"/>
              </w:rPr>
              <w:t>frequently</w:t>
            </w:r>
          </w:p>
        </w:tc>
        <w:tc>
          <w:tcPr>
            <w:tcW w:w="928" w:type="dxa"/>
          </w:tcPr>
          <w:p w:rsidR="0067705B" w:rsidRDefault="00EF3B5B">
            <w:pPr>
              <w:pStyle w:val="TableParagraph"/>
              <w:ind w:left="226"/>
              <w:rPr>
                <w:sz w:val="20"/>
              </w:rPr>
            </w:pPr>
            <w:r>
              <w:rPr>
                <w:sz w:val="20"/>
              </w:rPr>
              <w:t>0123f</w:t>
            </w:r>
          </w:p>
        </w:tc>
        <w:tc>
          <w:tcPr>
            <w:tcW w:w="940" w:type="dxa"/>
          </w:tcPr>
          <w:p w:rsidR="0067705B" w:rsidRDefault="00EF3B5B">
            <w:pPr>
              <w:pStyle w:val="TableParagraph"/>
              <w:ind w:left="0" w:right="92"/>
              <w:jc w:val="right"/>
              <w:rPr>
                <w:sz w:val="20"/>
              </w:rPr>
            </w:pPr>
            <w:r>
              <w:rPr>
                <w:sz w:val="20"/>
              </w:rPr>
              <w:t>20979.14</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0"/>
              <w:rPr>
                <w:sz w:val="20"/>
              </w:rPr>
            </w:pPr>
            <w:r>
              <w:rPr>
                <w:sz w:val="20"/>
              </w:rPr>
              <w:t>U+5C62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慮</w:t>
            </w:r>
          </w:p>
        </w:tc>
        <w:tc>
          <w:tcPr>
            <w:tcW w:w="770" w:type="dxa"/>
          </w:tcPr>
          <w:p w:rsidR="0067705B" w:rsidRDefault="00EF3B5B">
            <w:pPr>
              <w:pStyle w:val="TableParagraph"/>
              <w:spacing w:before="29"/>
              <w:rPr>
                <w:sz w:val="20"/>
              </w:rPr>
            </w:pPr>
            <w:r>
              <w:rPr>
                <w:sz w:val="20"/>
              </w:rPr>
              <w:t>lǜ</w:t>
            </w:r>
          </w:p>
        </w:tc>
        <w:tc>
          <w:tcPr>
            <w:tcW w:w="820" w:type="dxa"/>
            <w:tcBorders>
              <w:right w:val="nil"/>
            </w:tcBorders>
          </w:tcPr>
          <w:p w:rsidR="0067705B" w:rsidRDefault="00EF3B5B">
            <w:pPr>
              <w:pStyle w:val="TableParagraph"/>
              <w:spacing w:before="29"/>
              <w:rPr>
                <w:i/>
                <w:sz w:val="20"/>
              </w:rPr>
            </w:pPr>
            <w:r>
              <w:rPr>
                <w:i/>
                <w:sz w:val="20"/>
              </w:rPr>
              <w:t>ljoH</w:t>
            </w:r>
          </w:p>
        </w:tc>
        <w:tc>
          <w:tcPr>
            <w:tcW w:w="1964" w:type="dxa"/>
            <w:tcBorders>
              <w:left w:val="nil"/>
            </w:tcBorders>
          </w:tcPr>
          <w:p w:rsidR="0067705B" w:rsidRDefault="00EF3B5B">
            <w:pPr>
              <w:pStyle w:val="TableParagraph"/>
              <w:spacing w:before="29"/>
              <w:ind w:left="303"/>
              <w:rPr>
                <w:i/>
                <w:sz w:val="20"/>
              </w:rPr>
            </w:pPr>
            <w:r>
              <w:rPr>
                <w:i/>
                <w:sz w:val="20"/>
              </w:rPr>
              <w:t>(l- + -jo C)</w:t>
            </w:r>
          </w:p>
        </w:tc>
        <w:tc>
          <w:tcPr>
            <w:tcW w:w="2782" w:type="dxa"/>
          </w:tcPr>
          <w:p w:rsidR="0067705B" w:rsidRDefault="00EF3B5B">
            <w:pPr>
              <w:pStyle w:val="TableParagraph"/>
              <w:spacing w:before="29"/>
              <w:rPr>
                <w:sz w:val="20"/>
              </w:rPr>
            </w:pPr>
            <w:r>
              <w:rPr>
                <w:sz w:val="20"/>
              </w:rPr>
              <w:t>*[r]a-s</w:t>
            </w:r>
          </w:p>
        </w:tc>
        <w:tc>
          <w:tcPr>
            <w:tcW w:w="2870" w:type="dxa"/>
          </w:tcPr>
          <w:p w:rsidR="0067705B" w:rsidRDefault="00EF3B5B">
            <w:pPr>
              <w:pStyle w:val="TableParagraph"/>
              <w:spacing w:before="29"/>
              <w:ind w:left="38"/>
              <w:rPr>
                <w:sz w:val="20"/>
              </w:rPr>
            </w:pPr>
            <w:r>
              <w:rPr>
                <w:sz w:val="20"/>
              </w:rPr>
              <w:t>think, consider</w:t>
            </w:r>
          </w:p>
        </w:tc>
        <w:tc>
          <w:tcPr>
            <w:tcW w:w="928" w:type="dxa"/>
          </w:tcPr>
          <w:p w:rsidR="0067705B" w:rsidRDefault="00EF3B5B">
            <w:pPr>
              <w:pStyle w:val="TableParagraph"/>
              <w:spacing w:before="29"/>
              <w:ind w:left="226"/>
              <w:rPr>
                <w:sz w:val="20"/>
              </w:rPr>
            </w:pPr>
            <w:r>
              <w:rPr>
                <w:sz w:val="20"/>
              </w:rPr>
              <w:t>0069f</w:t>
            </w:r>
          </w:p>
        </w:tc>
        <w:tc>
          <w:tcPr>
            <w:tcW w:w="940" w:type="dxa"/>
          </w:tcPr>
          <w:p w:rsidR="0067705B" w:rsidRDefault="00EF3B5B">
            <w:pPr>
              <w:pStyle w:val="TableParagraph"/>
              <w:spacing w:before="29"/>
              <w:ind w:left="0" w:right="92"/>
              <w:jc w:val="right"/>
              <w:rPr>
                <w:sz w:val="20"/>
              </w:rPr>
            </w:pPr>
            <w:r>
              <w:rPr>
                <w:sz w:val="20"/>
              </w:rPr>
              <w:t>42342.02</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186"/>
              <w:rPr>
                <w:sz w:val="20"/>
              </w:rPr>
            </w:pPr>
            <w:r>
              <w:rPr>
                <w:sz w:val="20"/>
              </w:rPr>
              <w:t>U+616E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綠</w:t>
            </w:r>
          </w:p>
        </w:tc>
        <w:tc>
          <w:tcPr>
            <w:tcW w:w="770" w:type="dxa"/>
          </w:tcPr>
          <w:p w:rsidR="0067705B" w:rsidRDefault="00EF3B5B">
            <w:pPr>
              <w:pStyle w:val="TableParagraph"/>
              <w:rPr>
                <w:sz w:val="20"/>
              </w:rPr>
            </w:pPr>
            <w:r>
              <w:rPr>
                <w:sz w:val="20"/>
              </w:rPr>
              <w:t>lǜ</w:t>
            </w:r>
          </w:p>
        </w:tc>
        <w:tc>
          <w:tcPr>
            <w:tcW w:w="820" w:type="dxa"/>
            <w:tcBorders>
              <w:right w:val="nil"/>
            </w:tcBorders>
          </w:tcPr>
          <w:p w:rsidR="0067705B" w:rsidRDefault="00EF3B5B">
            <w:pPr>
              <w:pStyle w:val="TableParagraph"/>
              <w:rPr>
                <w:i/>
                <w:sz w:val="20"/>
              </w:rPr>
            </w:pPr>
            <w:r>
              <w:rPr>
                <w:i/>
                <w:sz w:val="20"/>
              </w:rPr>
              <w:t>ljowk</w:t>
            </w:r>
          </w:p>
        </w:tc>
        <w:tc>
          <w:tcPr>
            <w:tcW w:w="1964" w:type="dxa"/>
            <w:tcBorders>
              <w:left w:val="nil"/>
            </w:tcBorders>
          </w:tcPr>
          <w:p w:rsidR="0067705B" w:rsidRDefault="00EF3B5B">
            <w:pPr>
              <w:pStyle w:val="TableParagraph"/>
              <w:ind w:left="303"/>
              <w:rPr>
                <w:i/>
                <w:sz w:val="20"/>
              </w:rPr>
            </w:pPr>
            <w:r>
              <w:rPr>
                <w:i/>
                <w:sz w:val="20"/>
              </w:rPr>
              <w:t>(l- + -jowk D)</w:t>
            </w:r>
          </w:p>
        </w:tc>
        <w:tc>
          <w:tcPr>
            <w:tcW w:w="2782" w:type="dxa"/>
          </w:tcPr>
          <w:p w:rsidR="0067705B" w:rsidRDefault="00EF3B5B">
            <w:pPr>
              <w:pStyle w:val="TableParagraph"/>
              <w:rPr>
                <w:sz w:val="20"/>
              </w:rPr>
            </w:pPr>
            <w:r>
              <w:rPr>
                <w:sz w:val="20"/>
              </w:rPr>
              <w:t>*pə.rok</w:t>
            </w:r>
          </w:p>
        </w:tc>
        <w:tc>
          <w:tcPr>
            <w:tcW w:w="2870" w:type="dxa"/>
          </w:tcPr>
          <w:p w:rsidR="0067705B" w:rsidRDefault="00EF3B5B">
            <w:pPr>
              <w:pStyle w:val="TableParagraph"/>
              <w:ind w:left="38"/>
              <w:rPr>
                <w:sz w:val="20"/>
              </w:rPr>
            </w:pPr>
            <w:r>
              <w:rPr>
                <w:sz w:val="20"/>
              </w:rPr>
              <w:t>light blue or green</w:t>
            </w:r>
          </w:p>
        </w:tc>
        <w:tc>
          <w:tcPr>
            <w:tcW w:w="928" w:type="dxa"/>
          </w:tcPr>
          <w:p w:rsidR="0067705B" w:rsidRDefault="00EF3B5B">
            <w:pPr>
              <w:pStyle w:val="TableParagraph"/>
              <w:ind w:left="210"/>
              <w:rPr>
                <w:sz w:val="20"/>
              </w:rPr>
            </w:pPr>
            <w:r>
              <w:rPr>
                <w:sz w:val="20"/>
              </w:rPr>
              <w:t>1208k</w:t>
            </w:r>
          </w:p>
        </w:tc>
        <w:tc>
          <w:tcPr>
            <w:tcW w:w="940" w:type="dxa"/>
          </w:tcPr>
          <w:p w:rsidR="0067705B" w:rsidRDefault="00EF3B5B">
            <w:pPr>
              <w:pStyle w:val="TableParagraph"/>
              <w:ind w:left="0" w:right="92"/>
              <w:jc w:val="right"/>
              <w:rPr>
                <w:sz w:val="20"/>
              </w:rPr>
            </w:pPr>
            <w:r>
              <w:rPr>
                <w:sz w:val="20"/>
              </w:rPr>
              <w:t>53422.02</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2"/>
              <w:rPr>
                <w:sz w:val="20"/>
              </w:rPr>
            </w:pPr>
            <w:r>
              <w:rPr>
                <w:sz w:val="20"/>
              </w:rPr>
              <w:t>U+7DA0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率</w:t>
            </w:r>
          </w:p>
        </w:tc>
        <w:tc>
          <w:tcPr>
            <w:tcW w:w="770" w:type="dxa"/>
          </w:tcPr>
          <w:p w:rsidR="0067705B" w:rsidRDefault="00EF3B5B">
            <w:pPr>
              <w:pStyle w:val="TableParagraph"/>
              <w:rPr>
                <w:sz w:val="20"/>
              </w:rPr>
            </w:pPr>
            <w:r>
              <w:rPr>
                <w:sz w:val="20"/>
              </w:rPr>
              <w:t>lǜ</w:t>
            </w:r>
          </w:p>
        </w:tc>
        <w:tc>
          <w:tcPr>
            <w:tcW w:w="820" w:type="dxa"/>
            <w:tcBorders>
              <w:right w:val="nil"/>
            </w:tcBorders>
          </w:tcPr>
          <w:p w:rsidR="0067705B" w:rsidRDefault="00EF3B5B">
            <w:pPr>
              <w:pStyle w:val="TableParagraph"/>
              <w:rPr>
                <w:i/>
                <w:sz w:val="20"/>
              </w:rPr>
            </w:pPr>
            <w:r>
              <w:rPr>
                <w:i/>
                <w:sz w:val="20"/>
              </w:rPr>
              <w:t>lwit</w:t>
            </w:r>
          </w:p>
        </w:tc>
        <w:tc>
          <w:tcPr>
            <w:tcW w:w="1964" w:type="dxa"/>
            <w:tcBorders>
              <w:left w:val="nil"/>
            </w:tcBorders>
          </w:tcPr>
          <w:p w:rsidR="0067705B" w:rsidRDefault="00EF3B5B">
            <w:pPr>
              <w:pStyle w:val="TableParagraph"/>
              <w:ind w:left="303"/>
              <w:rPr>
                <w:i/>
                <w:sz w:val="20"/>
              </w:rPr>
            </w:pPr>
            <w:r>
              <w:rPr>
                <w:i/>
                <w:sz w:val="20"/>
              </w:rPr>
              <w:t>(l- + -wit D)</w:t>
            </w:r>
          </w:p>
        </w:tc>
        <w:tc>
          <w:tcPr>
            <w:tcW w:w="2782" w:type="dxa"/>
          </w:tcPr>
          <w:p w:rsidR="0067705B" w:rsidRDefault="00EF3B5B">
            <w:pPr>
              <w:pStyle w:val="TableParagraph"/>
              <w:rPr>
                <w:sz w:val="20"/>
              </w:rPr>
            </w:pPr>
            <w:r>
              <w:rPr>
                <w:sz w:val="20"/>
              </w:rPr>
              <w:t>*[r]ut</w:t>
            </w:r>
          </w:p>
        </w:tc>
        <w:tc>
          <w:tcPr>
            <w:tcW w:w="2870" w:type="dxa"/>
          </w:tcPr>
          <w:p w:rsidR="0067705B" w:rsidRDefault="00EF3B5B">
            <w:pPr>
              <w:pStyle w:val="TableParagraph"/>
              <w:ind w:left="38"/>
              <w:rPr>
                <w:sz w:val="20"/>
              </w:rPr>
            </w:pPr>
            <w:r>
              <w:rPr>
                <w:sz w:val="20"/>
              </w:rPr>
              <w:t>norm, standard</w:t>
            </w:r>
          </w:p>
        </w:tc>
        <w:tc>
          <w:tcPr>
            <w:tcW w:w="928" w:type="dxa"/>
          </w:tcPr>
          <w:p w:rsidR="0067705B" w:rsidRDefault="00EF3B5B">
            <w:pPr>
              <w:pStyle w:val="TableParagraph"/>
              <w:ind w:left="214"/>
              <w:rPr>
                <w:sz w:val="20"/>
              </w:rPr>
            </w:pPr>
            <w:r>
              <w:rPr>
                <w:sz w:val="20"/>
              </w:rPr>
              <w:t>0498a</w:t>
            </w:r>
          </w:p>
        </w:tc>
        <w:tc>
          <w:tcPr>
            <w:tcW w:w="940" w:type="dxa"/>
          </w:tcPr>
          <w:p w:rsidR="0067705B" w:rsidRDefault="00EF3B5B">
            <w:pPr>
              <w:pStyle w:val="TableParagraph"/>
              <w:ind w:left="0" w:right="92"/>
              <w:jc w:val="right"/>
              <w:rPr>
                <w:sz w:val="20"/>
              </w:rPr>
            </w:pPr>
            <w:r>
              <w:rPr>
                <w:sz w:val="20"/>
              </w:rPr>
              <w:t>10289.03</w:t>
            </w:r>
          </w:p>
        </w:tc>
        <w:tc>
          <w:tcPr>
            <w:tcW w:w="496" w:type="dxa"/>
          </w:tcPr>
          <w:p w:rsidR="0067705B" w:rsidRDefault="00EF3B5B">
            <w:pPr>
              <w:pStyle w:val="TableParagraph"/>
              <w:ind w:left="75" w:right="76"/>
              <w:jc w:val="center"/>
              <w:rPr>
                <w:sz w:val="20"/>
              </w:rPr>
            </w:pPr>
            <w:r>
              <w:rPr>
                <w:sz w:val="20"/>
              </w:rPr>
              <w:t>95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U+7387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律</w:t>
            </w:r>
          </w:p>
        </w:tc>
        <w:tc>
          <w:tcPr>
            <w:tcW w:w="770" w:type="dxa"/>
          </w:tcPr>
          <w:p w:rsidR="0067705B" w:rsidRDefault="00EF3B5B">
            <w:pPr>
              <w:pStyle w:val="TableParagraph"/>
              <w:rPr>
                <w:sz w:val="20"/>
              </w:rPr>
            </w:pPr>
            <w:r>
              <w:rPr>
                <w:sz w:val="20"/>
              </w:rPr>
              <w:t>lǜ</w:t>
            </w:r>
          </w:p>
        </w:tc>
        <w:tc>
          <w:tcPr>
            <w:tcW w:w="820" w:type="dxa"/>
            <w:tcBorders>
              <w:right w:val="nil"/>
            </w:tcBorders>
          </w:tcPr>
          <w:p w:rsidR="0067705B" w:rsidRDefault="00EF3B5B">
            <w:pPr>
              <w:pStyle w:val="TableParagraph"/>
              <w:rPr>
                <w:i/>
                <w:sz w:val="20"/>
              </w:rPr>
            </w:pPr>
            <w:r>
              <w:rPr>
                <w:i/>
                <w:sz w:val="20"/>
              </w:rPr>
              <w:t>lwit</w:t>
            </w:r>
          </w:p>
        </w:tc>
        <w:tc>
          <w:tcPr>
            <w:tcW w:w="1964" w:type="dxa"/>
            <w:tcBorders>
              <w:left w:val="nil"/>
            </w:tcBorders>
          </w:tcPr>
          <w:p w:rsidR="0067705B" w:rsidRDefault="00EF3B5B">
            <w:pPr>
              <w:pStyle w:val="TableParagraph"/>
              <w:ind w:left="303"/>
              <w:rPr>
                <w:i/>
                <w:sz w:val="20"/>
              </w:rPr>
            </w:pPr>
            <w:r>
              <w:rPr>
                <w:i/>
                <w:sz w:val="20"/>
              </w:rPr>
              <w:t>(l- + -wit D)</w:t>
            </w:r>
          </w:p>
        </w:tc>
        <w:tc>
          <w:tcPr>
            <w:tcW w:w="2782" w:type="dxa"/>
          </w:tcPr>
          <w:p w:rsidR="0067705B" w:rsidRDefault="00EF3B5B">
            <w:pPr>
              <w:pStyle w:val="TableParagraph"/>
              <w:rPr>
                <w:sz w:val="20"/>
              </w:rPr>
            </w:pPr>
            <w:r>
              <w:rPr>
                <w:sz w:val="20"/>
              </w:rPr>
              <w:t>*[r]ut</w:t>
            </w:r>
          </w:p>
        </w:tc>
        <w:tc>
          <w:tcPr>
            <w:tcW w:w="2870" w:type="dxa"/>
          </w:tcPr>
          <w:p w:rsidR="0067705B" w:rsidRDefault="00EF3B5B">
            <w:pPr>
              <w:pStyle w:val="TableParagraph"/>
              <w:ind w:left="38"/>
              <w:rPr>
                <w:sz w:val="20"/>
              </w:rPr>
            </w:pPr>
            <w:proofErr w:type="gramStart"/>
            <w:r>
              <w:rPr>
                <w:sz w:val="20"/>
              </w:rPr>
              <w:t>law</w:t>
            </w:r>
            <w:proofErr w:type="gramEnd"/>
            <w:r>
              <w:rPr>
                <w:sz w:val="20"/>
              </w:rPr>
              <w:t>, rule (n.)</w:t>
            </w:r>
          </w:p>
        </w:tc>
        <w:tc>
          <w:tcPr>
            <w:tcW w:w="928" w:type="dxa"/>
          </w:tcPr>
          <w:p w:rsidR="0067705B" w:rsidRDefault="00EF3B5B">
            <w:pPr>
              <w:pStyle w:val="TableParagraph"/>
              <w:ind w:left="214"/>
              <w:rPr>
                <w:sz w:val="20"/>
              </w:rPr>
            </w:pPr>
            <w:r>
              <w:rPr>
                <w:sz w:val="20"/>
              </w:rPr>
              <w:t>0502c</w:t>
            </w:r>
          </w:p>
        </w:tc>
        <w:tc>
          <w:tcPr>
            <w:tcW w:w="940" w:type="dxa"/>
          </w:tcPr>
          <w:p w:rsidR="0067705B" w:rsidRDefault="00EF3B5B">
            <w:pPr>
              <w:pStyle w:val="TableParagraph"/>
              <w:ind w:left="0" w:right="92"/>
              <w:jc w:val="right"/>
              <w:rPr>
                <w:sz w:val="20"/>
              </w:rPr>
            </w:pPr>
            <w:r>
              <w:rPr>
                <w:sz w:val="20"/>
              </w:rPr>
              <w:t>20821.01</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U+5F8B</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律</w:t>
            </w:r>
          </w:p>
        </w:tc>
        <w:tc>
          <w:tcPr>
            <w:tcW w:w="770" w:type="dxa"/>
          </w:tcPr>
          <w:p w:rsidR="0067705B" w:rsidRDefault="00EF3B5B">
            <w:pPr>
              <w:pStyle w:val="TableParagraph"/>
              <w:rPr>
                <w:sz w:val="20"/>
              </w:rPr>
            </w:pPr>
            <w:r>
              <w:rPr>
                <w:sz w:val="20"/>
              </w:rPr>
              <w:t>lǜ</w:t>
            </w:r>
          </w:p>
        </w:tc>
        <w:tc>
          <w:tcPr>
            <w:tcW w:w="820" w:type="dxa"/>
            <w:tcBorders>
              <w:right w:val="nil"/>
            </w:tcBorders>
          </w:tcPr>
          <w:p w:rsidR="0067705B" w:rsidRDefault="00EF3B5B">
            <w:pPr>
              <w:pStyle w:val="TableParagraph"/>
              <w:rPr>
                <w:i/>
                <w:sz w:val="20"/>
              </w:rPr>
            </w:pPr>
            <w:r>
              <w:rPr>
                <w:i/>
                <w:sz w:val="20"/>
              </w:rPr>
              <w:t>lwit</w:t>
            </w:r>
          </w:p>
        </w:tc>
        <w:tc>
          <w:tcPr>
            <w:tcW w:w="1964" w:type="dxa"/>
            <w:tcBorders>
              <w:left w:val="nil"/>
            </w:tcBorders>
          </w:tcPr>
          <w:p w:rsidR="0067705B" w:rsidRDefault="00EF3B5B">
            <w:pPr>
              <w:pStyle w:val="TableParagraph"/>
              <w:ind w:left="303"/>
              <w:rPr>
                <w:i/>
                <w:sz w:val="20"/>
              </w:rPr>
            </w:pPr>
            <w:r>
              <w:rPr>
                <w:i/>
                <w:sz w:val="20"/>
              </w:rPr>
              <w:t>(l- + -wit D)</w:t>
            </w:r>
          </w:p>
        </w:tc>
        <w:tc>
          <w:tcPr>
            <w:tcW w:w="2782" w:type="dxa"/>
          </w:tcPr>
          <w:p w:rsidR="0067705B" w:rsidRDefault="00EF3B5B">
            <w:pPr>
              <w:pStyle w:val="TableParagraph"/>
              <w:rPr>
                <w:sz w:val="20"/>
              </w:rPr>
            </w:pPr>
            <w:r>
              <w:rPr>
                <w:sz w:val="20"/>
              </w:rPr>
              <w:t>*[r]ut</w:t>
            </w:r>
          </w:p>
        </w:tc>
        <w:tc>
          <w:tcPr>
            <w:tcW w:w="2870" w:type="dxa"/>
          </w:tcPr>
          <w:p w:rsidR="0067705B" w:rsidRDefault="00EF3B5B">
            <w:pPr>
              <w:pStyle w:val="TableParagraph"/>
              <w:spacing w:before="0" w:line="204" w:lineRule="exact"/>
              <w:ind w:left="38"/>
              <w:rPr>
                <w:sz w:val="20"/>
              </w:rPr>
            </w:pPr>
            <w:r>
              <w:rPr>
                <w:rFonts w:ascii="Arial Unicode MS" w:eastAsia="Arial Unicode MS" w:hAnsi="Arial Unicode MS" w:hint="eastAsia"/>
                <w:sz w:val="20"/>
              </w:rPr>
              <w:t>不律</w:t>
            </w:r>
            <w:r>
              <w:rPr>
                <w:sz w:val="20"/>
              </w:rPr>
              <w:t>writing brush (pron. in Wú</w:t>
            </w:r>
          </w:p>
          <w:p w:rsidR="0067705B" w:rsidRDefault="00EF3B5B">
            <w:pPr>
              <w:pStyle w:val="TableParagraph"/>
              <w:spacing w:before="0" w:line="286" w:lineRule="exact"/>
              <w:ind w:left="38"/>
              <w:rPr>
                <w:sz w:val="20"/>
              </w:rPr>
            </w:pPr>
            <w:r>
              <w:rPr>
                <w:rFonts w:ascii="Arial Unicode MS" w:eastAsia="Arial Unicode MS" w:hAnsi="Arial Unicode MS" w:hint="eastAsia"/>
                <w:sz w:val="20"/>
              </w:rPr>
              <w:t xml:space="preserve">吳 </w:t>
            </w:r>
            <w:r>
              <w:rPr>
                <w:sz w:val="20"/>
              </w:rPr>
              <w:t>ap. Shuōwén; E. Hàn)</w:t>
            </w:r>
          </w:p>
        </w:tc>
        <w:tc>
          <w:tcPr>
            <w:tcW w:w="928" w:type="dxa"/>
          </w:tcPr>
          <w:p w:rsidR="0067705B" w:rsidRDefault="00EF3B5B">
            <w:pPr>
              <w:pStyle w:val="TableParagraph"/>
              <w:ind w:left="214"/>
              <w:rPr>
                <w:sz w:val="20"/>
              </w:rPr>
            </w:pPr>
            <w:r>
              <w:rPr>
                <w:sz w:val="20"/>
              </w:rPr>
              <w:t>0502c</w:t>
            </w:r>
          </w:p>
        </w:tc>
        <w:tc>
          <w:tcPr>
            <w:tcW w:w="940" w:type="dxa"/>
          </w:tcPr>
          <w:p w:rsidR="0067705B" w:rsidRDefault="00EF3B5B">
            <w:pPr>
              <w:pStyle w:val="TableParagraph"/>
              <w:ind w:left="0" w:right="92"/>
              <w:jc w:val="right"/>
              <w:rPr>
                <w:sz w:val="20"/>
              </w:rPr>
            </w:pPr>
            <w:r>
              <w:rPr>
                <w:sz w:val="20"/>
              </w:rPr>
              <w:t>20821.01</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U+5F8B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略</w:t>
            </w:r>
          </w:p>
        </w:tc>
        <w:tc>
          <w:tcPr>
            <w:tcW w:w="770" w:type="dxa"/>
          </w:tcPr>
          <w:p w:rsidR="0067705B" w:rsidRDefault="00EF3B5B">
            <w:pPr>
              <w:pStyle w:val="TableParagraph"/>
              <w:rPr>
                <w:sz w:val="20"/>
              </w:rPr>
            </w:pPr>
            <w:r>
              <w:rPr>
                <w:sz w:val="20"/>
              </w:rPr>
              <w:t>lüè</w:t>
            </w:r>
          </w:p>
        </w:tc>
        <w:tc>
          <w:tcPr>
            <w:tcW w:w="820" w:type="dxa"/>
            <w:tcBorders>
              <w:right w:val="nil"/>
            </w:tcBorders>
          </w:tcPr>
          <w:p w:rsidR="0067705B" w:rsidRDefault="00EF3B5B">
            <w:pPr>
              <w:pStyle w:val="TableParagraph"/>
              <w:rPr>
                <w:i/>
                <w:sz w:val="20"/>
              </w:rPr>
            </w:pPr>
            <w:r>
              <w:rPr>
                <w:i/>
                <w:sz w:val="20"/>
              </w:rPr>
              <w:t>ljak</w:t>
            </w:r>
          </w:p>
        </w:tc>
        <w:tc>
          <w:tcPr>
            <w:tcW w:w="1964" w:type="dxa"/>
            <w:tcBorders>
              <w:left w:val="nil"/>
            </w:tcBorders>
          </w:tcPr>
          <w:p w:rsidR="0067705B" w:rsidRDefault="00EF3B5B">
            <w:pPr>
              <w:pStyle w:val="TableParagraph"/>
              <w:ind w:left="303"/>
              <w:rPr>
                <w:i/>
                <w:sz w:val="20"/>
              </w:rPr>
            </w:pPr>
            <w:r>
              <w:rPr>
                <w:i/>
                <w:sz w:val="20"/>
              </w:rPr>
              <w:t>(l- + -jak D)</w:t>
            </w:r>
          </w:p>
        </w:tc>
        <w:tc>
          <w:tcPr>
            <w:tcW w:w="2782" w:type="dxa"/>
          </w:tcPr>
          <w:p w:rsidR="0067705B" w:rsidRDefault="00EF3B5B">
            <w:pPr>
              <w:pStyle w:val="TableParagraph"/>
              <w:rPr>
                <w:sz w:val="20"/>
              </w:rPr>
            </w:pPr>
            <w:r>
              <w:rPr>
                <w:sz w:val="20"/>
              </w:rPr>
              <w:t>*[r]ak</w:t>
            </w:r>
          </w:p>
        </w:tc>
        <w:tc>
          <w:tcPr>
            <w:tcW w:w="2870" w:type="dxa"/>
          </w:tcPr>
          <w:p w:rsidR="0067705B" w:rsidRDefault="00EF3B5B">
            <w:pPr>
              <w:pStyle w:val="TableParagraph"/>
              <w:ind w:left="38"/>
              <w:rPr>
                <w:sz w:val="20"/>
              </w:rPr>
            </w:pPr>
            <w:r>
              <w:rPr>
                <w:sz w:val="20"/>
              </w:rPr>
              <w:t>draw a boundary; outline</w:t>
            </w:r>
          </w:p>
        </w:tc>
        <w:tc>
          <w:tcPr>
            <w:tcW w:w="928" w:type="dxa"/>
          </w:tcPr>
          <w:p w:rsidR="0067705B" w:rsidRDefault="00EF3B5B">
            <w:pPr>
              <w:pStyle w:val="TableParagraph"/>
              <w:ind w:left="210"/>
              <w:rPr>
                <w:sz w:val="20"/>
              </w:rPr>
            </w:pPr>
            <w:r>
              <w:rPr>
                <w:sz w:val="20"/>
              </w:rPr>
              <w:t>0766v</w:t>
            </w:r>
          </w:p>
        </w:tc>
        <w:tc>
          <w:tcPr>
            <w:tcW w:w="940" w:type="dxa"/>
          </w:tcPr>
          <w:p w:rsidR="0067705B" w:rsidRDefault="00EF3B5B">
            <w:pPr>
              <w:pStyle w:val="TableParagraph"/>
              <w:ind w:left="0" w:right="92"/>
              <w:jc w:val="right"/>
              <w:rPr>
                <w:sz w:val="20"/>
              </w:rPr>
            </w:pPr>
            <w:r>
              <w:rPr>
                <w:sz w:val="20"/>
              </w:rPr>
              <w:t>42541.11</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U+7565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麻</w:t>
            </w:r>
          </w:p>
        </w:tc>
        <w:tc>
          <w:tcPr>
            <w:tcW w:w="770" w:type="dxa"/>
          </w:tcPr>
          <w:p w:rsidR="0067705B" w:rsidRDefault="00EF3B5B">
            <w:pPr>
              <w:pStyle w:val="TableParagraph"/>
              <w:rPr>
                <w:sz w:val="20"/>
              </w:rPr>
            </w:pPr>
            <w:r>
              <w:rPr>
                <w:sz w:val="20"/>
              </w:rPr>
              <w:t>má</w:t>
            </w:r>
          </w:p>
        </w:tc>
        <w:tc>
          <w:tcPr>
            <w:tcW w:w="820" w:type="dxa"/>
            <w:tcBorders>
              <w:right w:val="nil"/>
            </w:tcBorders>
          </w:tcPr>
          <w:p w:rsidR="0067705B" w:rsidRDefault="00EF3B5B">
            <w:pPr>
              <w:pStyle w:val="TableParagraph"/>
              <w:rPr>
                <w:i/>
                <w:sz w:val="20"/>
              </w:rPr>
            </w:pPr>
            <w:r>
              <w:rPr>
                <w:i/>
                <w:sz w:val="20"/>
              </w:rPr>
              <w:t>mae</w:t>
            </w:r>
          </w:p>
        </w:tc>
        <w:tc>
          <w:tcPr>
            <w:tcW w:w="1964" w:type="dxa"/>
            <w:tcBorders>
              <w:left w:val="nil"/>
            </w:tcBorders>
          </w:tcPr>
          <w:p w:rsidR="0067705B" w:rsidRDefault="00EF3B5B">
            <w:pPr>
              <w:pStyle w:val="TableParagraph"/>
              <w:ind w:left="303"/>
              <w:rPr>
                <w:i/>
                <w:sz w:val="20"/>
              </w:rPr>
            </w:pPr>
            <w:r>
              <w:rPr>
                <w:i/>
                <w:sz w:val="20"/>
              </w:rPr>
              <w:t>(m- + -ae A)</w:t>
            </w:r>
          </w:p>
        </w:tc>
        <w:tc>
          <w:tcPr>
            <w:tcW w:w="2782" w:type="dxa"/>
          </w:tcPr>
          <w:p w:rsidR="0067705B" w:rsidRDefault="00EF3B5B">
            <w:pPr>
              <w:pStyle w:val="TableParagraph"/>
              <w:rPr>
                <w:sz w:val="20"/>
              </w:rPr>
            </w:pPr>
            <w:r>
              <w:rPr>
                <w:sz w:val="20"/>
              </w:rPr>
              <w:t>*C.mˤraj</w:t>
            </w:r>
          </w:p>
        </w:tc>
        <w:tc>
          <w:tcPr>
            <w:tcW w:w="2870" w:type="dxa"/>
          </w:tcPr>
          <w:p w:rsidR="0067705B" w:rsidRDefault="00EF3B5B">
            <w:pPr>
              <w:pStyle w:val="TableParagraph"/>
              <w:ind w:left="38"/>
              <w:rPr>
                <w:sz w:val="20"/>
              </w:rPr>
            </w:pPr>
            <w:r>
              <w:rPr>
                <w:sz w:val="20"/>
              </w:rPr>
              <w:t>hemp</w:t>
            </w:r>
          </w:p>
        </w:tc>
        <w:tc>
          <w:tcPr>
            <w:tcW w:w="928" w:type="dxa"/>
          </w:tcPr>
          <w:p w:rsidR="0067705B" w:rsidRDefault="00EF3B5B">
            <w:pPr>
              <w:pStyle w:val="TableParagraph"/>
              <w:ind w:left="214"/>
              <w:rPr>
                <w:sz w:val="20"/>
              </w:rPr>
            </w:pPr>
            <w:r>
              <w:rPr>
                <w:sz w:val="20"/>
              </w:rPr>
              <w:t>0017a</w:t>
            </w:r>
          </w:p>
        </w:tc>
        <w:tc>
          <w:tcPr>
            <w:tcW w:w="940" w:type="dxa"/>
          </w:tcPr>
          <w:p w:rsidR="0067705B" w:rsidRDefault="00EF3B5B">
            <w:pPr>
              <w:pStyle w:val="TableParagraph"/>
              <w:ind w:left="0" w:right="92"/>
              <w:jc w:val="right"/>
              <w:rPr>
                <w:sz w:val="20"/>
              </w:rPr>
            </w:pPr>
            <w:r>
              <w:rPr>
                <w:sz w:val="20"/>
              </w:rPr>
              <w:t>74723.01</w:t>
            </w:r>
          </w:p>
        </w:tc>
        <w:tc>
          <w:tcPr>
            <w:tcW w:w="496" w:type="dxa"/>
          </w:tcPr>
          <w:p w:rsidR="0067705B" w:rsidRDefault="00EF3B5B">
            <w:pPr>
              <w:pStyle w:val="TableParagraph"/>
              <w:ind w:left="75" w:right="76"/>
              <w:jc w:val="center"/>
              <w:rPr>
                <w:sz w:val="20"/>
              </w:rPr>
            </w:pPr>
            <w:r>
              <w:rPr>
                <w:sz w:val="20"/>
              </w:rPr>
              <w:t>200</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52"/>
              <w:rPr>
                <w:sz w:val="20"/>
              </w:rPr>
            </w:pPr>
            <w:r>
              <w:rPr>
                <w:sz w:val="20"/>
              </w:rPr>
              <w:t>U+9EBB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馬</w:t>
            </w:r>
          </w:p>
        </w:tc>
        <w:tc>
          <w:tcPr>
            <w:tcW w:w="770" w:type="dxa"/>
          </w:tcPr>
          <w:p w:rsidR="0067705B" w:rsidRDefault="00EF3B5B">
            <w:pPr>
              <w:pStyle w:val="TableParagraph"/>
              <w:rPr>
                <w:sz w:val="20"/>
              </w:rPr>
            </w:pPr>
            <w:r>
              <w:rPr>
                <w:sz w:val="20"/>
              </w:rPr>
              <w:t>mǎ</w:t>
            </w:r>
          </w:p>
        </w:tc>
        <w:tc>
          <w:tcPr>
            <w:tcW w:w="820" w:type="dxa"/>
            <w:tcBorders>
              <w:right w:val="nil"/>
            </w:tcBorders>
          </w:tcPr>
          <w:p w:rsidR="0067705B" w:rsidRDefault="00EF3B5B">
            <w:pPr>
              <w:pStyle w:val="TableParagraph"/>
              <w:rPr>
                <w:i/>
                <w:sz w:val="20"/>
              </w:rPr>
            </w:pPr>
            <w:r>
              <w:rPr>
                <w:i/>
                <w:sz w:val="20"/>
              </w:rPr>
              <w:t>maeX</w:t>
            </w:r>
          </w:p>
        </w:tc>
        <w:tc>
          <w:tcPr>
            <w:tcW w:w="1964" w:type="dxa"/>
            <w:tcBorders>
              <w:left w:val="nil"/>
            </w:tcBorders>
          </w:tcPr>
          <w:p w:rsidR="0067705B" w:rsidRDefault="00EF3B5B">
            <w:pPr>
              <w:pStyle w:val="TableParagraph"/>
              <w:ind w:left="303"/>
              <w:rPr>
                <w:i/>
                <w:sz w:val="20"/>
              </w:rPr>
            </w:pPr>
            <w:r>
              <w:rPr>
                <w:i/>
                <w:sz w:val="20"/>
              </w:rPr>
              <w:t>(m- + -ae B)</w:t>
            </w:r>
          </w:p>
        </w:tc>
        <w:tc>
          <w:tcPr>
            <w:tcW w:w="2782" w:type="dxa"/>
          </w:tcPr>
          <w:p w:rsidR="0067705B" w:rsidRDefault="00EF3B5B">
            <w:pPr>
              <w:pStyle w:val="TableParagraph"/>
              <w:rPr>
                <w:sz w:val="20"/>
              </w:rPr>
            </w:pPr>
            <w:r>
              <w:rPr>
                <w:sz w:val="20"/>
              </w:rPr>
              <w:t>*mˤraʔ</w:t>
            </w:r>
          </w:p>
        </w:tc>
        <w:tc>
          <w:tcPr>
            <w:tcW w:w="2870" w:type="dxa"/>
          </w:tcPr>
          <w:p w:rsidR="0067705B" w:rsidRDefault="00EF3B5B">
            <w:pPr>
              <w:pStyle w:val="TableParagraph"/>
              <w:ind w:left="38"/>
              <w:rPr>
                <w:sz w:val="20"/>
              </w:rPr>
            </w:pPr>
            <w:r>
              <w:rPr>
                <w:sz w:val="20"/>
              </w:rPr>
              <w:t>horse</w:t>
            </w:r>
          </w:p>
        </w:tc>
        <w:tc>
          <w:tcPr>
            <w:tcW w:w="928" w:type="dxa"/>
          </w:tcPr>
          <w:p w:rsidR="0067705B" w:rsidRDefault="00EF3B5B">
            <w:pPr>
              <w:pStyle w:val="TableParagraph"/>
              <w:ind w:left="214"/>
              <w:rPr>
                <w:sz w:val="20"/>
              </w:rPr>
            </w:pPr>
            <w:r>
              <w:rPr>
                <w:sz w:val="20"/>
              </w:rPr>
              <w:t>0040a</w:t>
            </w:r>
          </w:p>
        </w:tc>
        <w:tc>
          <w:tcPr>
            <w:tcW w:w="940" w:type="dxa"/>
          </w:tcPr>
          <w:p w:rsidR="0067705B" w:rsidRDefault="00EF3B5B">
            <w:pPr>
              <w:pStyle w:val="TableParagraph"/>
              <w:ind w:left="0" w:right="92"/>
              <w:jc w:val="right"/>
              <w:rPr>
                <w:sz w:val="20"/>
              </w:rPr>
            </w:pPr>
            <w:r>
              <w:rPr>
                <w:sz w:val="20"/>
              </w:rPr>
              <w:t>74539.01</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58"/>
              <w:rPr>
                <w:sz w:val="20"/>
              </w:rPr>
            </w:pPr>
            <w:r>
              <w:rPr>
                <w:sz w:val="20"/>
              </w:rPr>
              <w:t>U+99AC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罵</w:t>
            </w:r>
          </w:p>
        </w:tc>
        <w:tc>
          <w:tcPr>
            <w:tcW w:w="770" w:type="dxa"/>
          </w:tcPr>
          <w:p w:rsidR="0067705B" w:rsidRDefault="00EF3B5B">
            <w:pPr>
              <w:pStyle w:val="TableParagraph"/>
              <w:rPr>
                <w:sz w:val="20"/>
              </w:rPr>
            </w:pPr>
            <w:r>
              <w:rPr>
                <w:sz w:val="20"/>
              </w:rPr>
              <w:t>mà</w:t>
            </w:r>
          </w:p>
        </w:tc>
        <w:tc>
          <w:tcPr>
            <w:tcW w:w="820" w:type="dxa"/>
            <w:tcBorders>
              <w:right w:val="nil"/>
            </w:tcBorders>
          </w:tcPr>
          <w:p w:rsidR="0067705B" w:rsidRDefault="00EF3B5B">
            <w:pPr>
              <w:pStyle w:val="TableParagraph"/>
              <w:rPr>
                <w:i/>
                <w:sz w:val="20"/>
              </w:rPr>
            </w:pPr>
            <w:r>
              <w:rPr>
                <w:i/>
                <w:sz w:val="20"/>
              </w:rPr>
              <w:t>maeH</w:t>
            </w:r>
          </w:p>
        </w:tc>
        <w:tc>
          <w:tcPr>
            <w:tcW w:w="1964" w:type="dxa"/>
            <w:tcBorders>
              <w:left w:val="nil"/>
            </w:tcBorders>
          </w:tcPr>
          <w:p w:rsidR="0067705B" w:rsidRDefault="00EF3B5B">
            <w:pPr>
              <w:pStyle w:val="TableParagraph"/>
              <w:ind w:left="303"/>
              <w:rPr>
                <w:i/>
                <w:sz w:val="20"/>
              </w:rPr>
            </w:pPr>
            <w:r>
              <w:rPr>
                <w:i/>
                <w:sz w:val="20"/>
              </w:rPr>
              <w:t>(m- + -ae C)</w:t>
            </w:r>
          </w:p>
        </w:tc>
        <w:tc>
          <w:tcPr>
            <w:tcW w:w="2782" w:type="dxa"/>
          </w:tcPr>
          <w:p w:rsidR="0067705B" w:rsidRDefault="00EF3B5B">
            <w:pPr>
              <w:pStyle w:val="TableParagraph"/>
              <w:rPr>
                <w:sz w:val="20"/>
              </w:rPr>
            </w:pPr>
            <w:r>
              <w:rPr>
                <w:sz w:val="20"/>
              </w:rPr>
              <w:t>*C.mˤra-s</w:t>
            </w:r>
          </w:p>
        </w:tc>
        <w:tc>
          <w:tcPr>
            <w:tcW w:w="2870" w:type="dxa"/>
          </w:tcPr>
          <w:p w:rsidR="0067705B" w:rsidRDefault="00EF3B5B">
            <w:pPr>
              <w:pStyle w:val="TableParagraph"/>
              <w:ind w:left="38"/>
              <w:rPr>
                <w:sz w:val="20"/>
              </w:rPr>
            </w:pPr>
            <w:r>
              <w:rPr>
                <w:sz w:val="20"/>
              </w:rPr>
              <w:t>scold, revile</w:t>
            </w:r>
          </w:p>
        </w:tc>
        <w:tc>
          <w:tcPr>
            <w:tcW w:w="928" w:type="dxa"/>
          </w:tcPr>
          <w:p w:rsidR="0067705B" w:rsidRDefault="00EF3B5B">
            <w:pPr>
              <w:pStyle w:val="TableParagraph"/>
              <w:ind w:left="210"/>
              <w:rPr>
                <w:sz w:val="20"/>
              </w:rPr>
            </w:pPr>
            <w:r>
              <w:rPr>
                <w:sz w:val="20"/>
              </w:rPr>
              <w:t>0040h</w:t>
            </w:r>
          </w:p>
        </w:tc>
        <w:tc>
          <w:tcPr>
            <w:tcW w:w="940" w:type="dxa"/>
          </w:tcPr>
          <w:p w:rsidR="0067705B" w:rsidRDefault="00EF3B5B">
            <w:pPr>
              <w:pStyle w:val="TableParagraph"/>
              <w:ind w:left="0" w:right="92"/>
              <w:jc w:val="right"/>
              <w:rPr>
                <w:sz w:val="20"/>
              </w:rPr>
            </w:pPr>
            <w:r>
              <w:rPr>
                <w:sz w:val="20"/>
              </w:rPr>
              <w:t>74547.08</w:t>
            </w:r>
          </w:p>
        </w:tc>
        <w:tc>
          <w:tcPr>
            <w:tcW w:w="496" w:type="dxa"/>
          </w:tcPr>
          <w:p w:rsidR="0067705B" w:rsidRDefault="00EF3B5B">
            <w:pPr>
              <w:pStyle w:val="TableParagraph"/>
              <w:ind w:left="75" w:right="76"/>
              <w:jc w:val="center"/>
              <w:rPr>
                <w:sz w:val="20"/>
              </w:rPr>
            </w:pPr>
            <w:r>
              <w:rPr>
                <w:sz w:val="20"/>
              </w:rPr>
              <w:t>122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2"/>
              <w:rPr>
                <w:sz w:val="20"/>
              </w:rPr>
            </w:pPr>
            <w:r>
              <w:rPr>
                <w:sz w:val="20"/>
              </w:rPr>
              <w:t>U+7F75</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14"/>
        <w:gridCol w:w="1870"/>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埋</w:t>
            </w:r>
          </w:p>
        </w:tc>
        <w:tc>
          <w:tcPr>
            <w:tcW w:w="770" w:type="dxa"/>
          </w:tcPr>
          <w:p w:rsidR="0067705B" w:rsidRDefault="00EF3B5B">
            <w:pPr>
              <w:pStyle w:val="TableParagraph"/>
              <w:rPr>
                <w:sz w:val="20"/>
              </w:rPr>
            </w:pPr>
            <w:r>
              <w:rPr>
                <w:sz w:val="20"/>
              </w:rPr>
              <w:t>mái</w:t>
            </w:r>
          </w:p>
        </w:tc>
        <w:tc>
          <w:tcPr>
            <w:tcW w:w="914" w:type="dxa"/>
            <w:tcBorders>
              <w:right w:val="nil"/>
            </w:tcBorders>
          </w:tcPr>
          <w:p w:rsidR="0067705B" w:rsidRDefault="00EF3B5B">
            <w:pPr>
              <w:pStyle w:val="TableParagraph"/>
              <w:rPr>
                <w:i/>
                <w:sz w:val="20"/>
              </w:rPr>
            </w:pPr>
            <w:r>
              <w:rPr>
                <w:i/>
                <w:sz w:val="20"/>
              </w:rPr>
              <w:t>meaj</w:t>
            </w:r>
          </w:p>
        </w:tc>
        <w:tc>
          <w:tcPr>
            <w:tcW w:w="1870" w:type="dxa"/>
            <w:tcBorders>
              <w:left w:val="nil"/>
            </w:tcBorders>
          </w:tcPr>
          <w:p w:rsidR="0067705B" w:rsidRDefault="00EF3B5B">
            <w:pPr>
              <w:pStyle w:val="TableParagraph"/>
              <w:ind w:left="208"/>
              <w:rPr>
                <w:i/>
                <w:sz w:val="20"/>
              </w:rPr>
            </w:pPr>
            <w:r>
              <w:rPr>
                <w:i/>
                <w:sz w:val="20"/>
              </w:rPr>
              <w:t>(m- + -eaj A)</w:t>
            </w:r>
          </w:p>
        </w:tc>
        <w:tc>
          <w:tcPr>
            <w:tcW w:w="2782" w:type="dxa"/>
          </w:tcPr>
          <w:p w:rsidR="0067705B" w:rsidRDefault="00EF3B5B">
            <w:pPr>
              <w:pStyle w:val="TableParagraph"/>
              <w:rPr>
                <w:sz w:val="20"/>
              </w:rPr>
            </w:pPr>
            <w:r>
              <w:rPr>
                <w:w w:val="95"/>
                <w:sz w:val="20"/>
              </w:rPr>
              <w:t>*m.rˤə</w:t>
            </w:r>
          </w:p>
        </w:tc>
        <w:tc>
          <w:tcPr>
            <w:tcW w:w="2870" w:type="dxa"/>
          </w:tcPr>
          <w:p w:rsidR="0067705B" w:rsidRDefault="00EF3B5B">
            <w:pPr>
              <w:pStyle w:val="TableParagraph"/>
              <w:ind w:left="38"/>
              <w:rPr>
                <w:sz w:val="20"/>
              </w:rPr>
            </w:pPr>
            <w:r>
              <w:rPr>
                <w:sz w:val="20"/>
              </w:rPr>
              <w:t>bury</w:t>
            </w:r>
          </w:p>
        </w:tc>
        <w:tc>
          <w:tcPr>
            <w:tcW w:w="928" w:type="dxa"/>
          </w:tcPr>
          <w:p w:rsidR="0067705B" w:rsidRDefault="00EF3B5B">
            <w:pPr>
              <w:pStyle w:val="TableParagraph"/>
              <w:ind w:left="232"/>
              <w:rPr>
                <w:sz w:val="20"/>
              </w:rPr>
            </w:pPr>
            <w:r>
              <w:rPr>
                <w:sz w:val="20"/>
              </w:rPr>
              <w:t>0978l</w:t>
            </w:r>
          </w:p>
        </w:tc>
        <w:tc>
          <w:tcPr>
            <w:tcW w:w="940" w:type="dxa"/>
          </w:tcPr>
          <w:p w:rsidR="0067705B" w:rsidRDefault="00EF3B5B">
            <w:pPr>
              <w:pStyle w:val="TableParagraph"/>
              <w:ind w:left="0" w:right="92"/>
              <w:jc w:val="right"/>
              <w:rPr>
                <w:sz w:val="20"/>
              </w:rPr>
            </w:pPr>
            <w:r>
              <w:rPr>
                <w:sz w:val="20"/>
              </w:rPr>
              <w:t>10443.21</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U+57CB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薶</w:t>
            </w:r>
          </w:p>
        </w:tc>
        <w:tc>
          <w:tcPr>
            <w:tcW w:w="770" w:type="dxa"/>
          </w:tcPr>
          <w:p w:rsidR="0067705B" w:rsidRDefault="00EF3B5B">
            <w:pPr>
              <w:pStyle w:val="TableParagraph"/>
              <w:spacing w:before="29"/>
              <w:rPr>
                <w:sz w:val="20"/>
              </w:rPr>
            </w:pPr>
            <w:r>
              <w:rPr>
                <w:sz w:val="20"/>
              </w:rPr>
              <w:t>mái</w:t>
            </w:r>
          </w:p>
        </w:tc>
        <w:tc>
          <w:tcPr>
            <w:tcW w:w="914" w:type="dxa"/>
            <w:tcBorders>
              <w:right w:val="nil"/>
            </w:tcBorders>
          </w:tcPr>
          <w:p w:rsidR="0067705B" w:rsidRDefault="00EF3B5B">
            <w:pPr>
              <w:pStyle w:val="TableParagraph"/>
              <w:spacing w:before="29"/>
              <w:rPr>
                <w:i/>
                <w:sz w:val="20"/>
              </w:rPr>
            </w:pPr>
            <w:r>
              <w:rPr>
                <w:i/>
                <w:sz w:val="20"/>
              </w:rPr>
              <w:t>meaj</w:t>
            </w:r>
          </w:p>
        </w:tc>
        <w:tc>
          <w:tcPr>
            <w:tcW w:w="1870" w:type="dxa"/>
            <w:tcBorders>
              <w:left w:val="nil"/>
            </w:tcBorders>
          </w:tcPr>
          <w:p w:rsidR="0067705B" w:rsidRDefault="00EF3B5B">
            <w:pPr>
              <w:pStyle w:val="TableParagraph"/>
              <w:spacing w:before="29"/>
              <w:ind w:left="208"/>
              <w:rPr>
                <w:i/>
                <w:sz w:val="20"/>
              </w:rPr>
            </w:pPr>
            <w:r>
              <w:rPr>
                <w:i/>
                <w:sz w:val="20"/>
              </w:rPr>
              <w:t>(m- + -eaj A)</w:t>
            </w:r>
          </w:p>
        </w:tc>
        <w:tc>
          <w:tcPr>
            <w:tcW w:w="2782" w:type="dxa"/>
          </w:tcPr>
          <w:p w:rsidR="0067705B" w:rsidRDefault="00EF3B5B">
            <w:pPr>
              <w:pStyle w:val="TableParagraph"/>
              <w:spacing w:before="29"/>
              <w:rPr>
                <w:sz w:val="20"/>
              </w:rPr>
            </w:pPr>
            <w:r>
              <w:rPr>
                <w:w w:val="95"/>
                <w:sz w:val="20"/>
              </w:rPr>
              <w:t>*m.rˤə</w:t>
            </w:r>
          </w:p>
        </w:tc>
        <w:tc>
          <w:tcPr>
            <w:tcW w:w="2870" w:type="dxa"/>
          </w:tcPr>
          <w:p w:rsidR="0067705B" w:rsidRDefault="00EF3B5B">
            <w:pPr>
              <w:pStyle w:val="TableParagraph"/>
              <w:spacing w:before="29"/>
              <w:ind w:left="38"/>
              <w:rPr>
                <w:sz w:val="20"/>
              </w:rPr>
            </w:pPr>
            <w:r>
              <w:rPr>
                <w:sz w:val="20"/>
              </w:rPr>
              <w:t>bury</w:t>
            </w:r>
          </w:p>
        </w:tc>
        <w:tc>
          <w:tcPr>
            <w:tcW w:w="928" w:type="dxa"/>
          </w:tcPr>
          <w:p w:rsidR="0067705B" w:rsidRDefault="00EF3B5B">
            <w:pPr>
              <w:pStyle w:val="TableParagraph"/>
              <w:spacing w:before="29"/>
              <w:ind w:left="182"/>
              <w:rPr>
                <w:sz w:val="20"/>
              </w:rPr>
            </w:pPr>
            <w:r>
              <w:rPr>
                <w:sz w:val="20"/>
              </w:rPr>
              <w:t>0978m</w:t>
            </w:r>
          </w:p>
        </w:tc>
        <w:tc>
          <w:tcPr>
            <w:tcW w:w="940" w:type="dxa"/>
          </w:tcPr>
          <w:p w:rsidR="0067705B" w:rsidRDefault="00EF3B5B">
            <w:pPr>
              <w:pStyle w:val="TableParagraph"/>
              <w:spacing w:before="29"/>
              <w:ind w:left="0" w:right="92"/>
              <w:jc w:val="right"/>
              <w:rPr>
                <w:sz w:val="20"/>
              </w:rPr>
            </w:pPr>
            <w:r>
              <w:rPr>
                <w:sz w:val="20"/>
              </w:rPr>
              <w:t>53314.10</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74" w:right="75"/>
              <w:jc w:val="center"/>
              <w:rPr>
                <w:sz w:val="20"/>
              </w:rPr>
            </w:pPr>
            <w:r>
              <w:rPr>
                <w:sz w:val="20"/>
              </w:rPr>
              <w:t>14</w:t>
            </w:r>
          </w:p>
        </w:tc>
        <w:tc>
          <w:tcPr>
            <w:tcW w:w="1058" w:type="dxa"/>
          </w:tcPr>
          <w:p w:rsidR="0067705B" w:rsidRDefault="00EF3B5B">
            <w:pPr>
              <w:pStyle w:val="TableParagraph"/>
              <w:spacing w:before="29"/>
              <w:ind w:left="72" w:right="72"/>
              <w:jc w:val="center"/>
              <w:rPr>
                <w:sz w:val="20"/>
              </w:rPr>
            </w:pPr>
            <w:r>
              <w:rPr>
                <w:sz w:val="20"/>
              </w:rPr>
              <w:t>U+85B6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霾</w:t>
            </w:r>
          </w:p>
        </w:tc>
        <w:tc>
          <w:tcPr>
            <w:tcW w:w="770" w:type="dxa"/>
          </w:tcPr>
          <w:p w:rsidR="0067705B" w:rsidRDefault="00EF3B5B">
            <w:pPr>
              <w:pStyle w:val="TableParagraph"/>
              <w:rPr>
                <w:sz w:val="20"/>
              </w:rPr>
            </w:pPr>
            <w:r>
              <w:rPr>
                <w:sz w:val="20"/>
              </w:rPr>
              <w:t>mái</w:t>
            </w:r>
          </w:p>
        </w:tc>
        <w:tc>
          <w:tcPr>
            <w:tcW w:w="914" w:type="dxa"/>
            <w:tcBorders>
              <w:right w:val="nil"/>
            </w:tcBorders>
          </w:tcPr>
          <w:p w:rsidR="0067705B" w:rsidRDefault="00EF3B5B">
            <w:pPr>
              <w:pStyle w:val="TableParagraph"/>
              <w:rPr>
                <w:i/>
                <w:sz w:val="20"/>
              </w:rPr>
            </w:pPr>
            <w:r>
              <w:rPr>
                <w:i/>
                <w:sz w:val="20"/>
              </w:rPr>
              <w:t>meaj</w:t>
            </w:r>
          </w:p>
        </w:tc>
        <w:tc>
          <w:tcPr>
            <w:tcW w:w="1870" w:type="dxa"/>
            <w:tcBorders>
              <w:left w:val="nil"/>
            </w:tcBorders>
          </w:tcPr>
          <w:p w:rsidR="0067705B" w:rsidRDefault="00EF3B5B">
            <w:pPr>
              <w:pStyle w:val="TableParagraph"/>
              <w:ind w:left="208"/>
              <w:rPr>
                <w:i/>
                <w:sz w:val="20"/>
              </w:rPr>
            </w:pPr>
            <w:r>
              <w:rPr>
                <w:i/>
                <w:sz w:val="20"/>
              </w:rPr>
              <w:t>(m- + -eaj A)</w:t>
            </w:r>
          </w:p>
        </w:tc>
        <w:tc>
          <w:tcPr>
            <w:tcW w:w="2782" w:type="dxa"/>
          </w:tcPr>
          <w:p w:rsidR="0067705B" w:rsidRDefault="00EF3B5B">
            <w:pPr>
              <w:pStyle w:val="TableParagraph"/>
              <w:rPr>
                <w:sz w:val="20"/>
              </w:rPr>
            </w:pPr>
            <w:r>
              <w:rPr>
                <w:w w:val="95"/>
                <w:sz w:val="20"/>
              </w:rPr>
              <w:t>*mˤrə</w:t>
            </w:r>
          </w:p>
        </w:tc>
        <w:tc>
          <w:tcPr>
            <w:tcW w:w="2870" w:type="dxa"/>
          </w:tcPr>
          <w:p w:rsidR="0067705B" w:rsidRDefault="00EF3B5B">
            <w:pPr>
              <w:pStyle w:val="TableParagraph"/>
              <w:ind w:left="38"/>
              <w:rPr>
                <w:sz w:val="20"/>
              </w:rPr>
            </w:pPr>
            <w:r>
              <w:rPr>
                <w:sz w:val="20"/>
              </w:rPr>
              <w:t>whirlwind</w:t>
            </w:r>
          </w:p>
        </w:tc>
        <w:tc>
          <w:tcPr>
            <w:tcW w:w="928" w:type="dxa"/>
          </w:tcPr>
          <w:p w:rsidR="0067705B" w:rsidRDefault="00EF3B5B">
            <w:pPr>
              <w:pStyle w:val="TableParagraph"/>
              <w:ind w:left="210"/>
              <w:rPr>
                <w:sz w:val="20"/>
              </w:rPr>
            </w:pPr>
            <w:r>
              <w:rPr>
                <w:sz w:val="20"/>
              </w:rPr>
              <w:t>0978n</w:t>
            </w:r>
          </w:p>
        </w:tc>
        <w:tc>
          <w:tcPr>
            <w:tcW w:w="940" w:type="dxa"/>
          </w:tcPr>
          <w:p w:rsidR="0067705B" w:rsidRDefault="00EF3B5B">
            <w:pPr>
              <w:pStyle w:val="TableParagraph"/>
              <w:ind w:left="0" w:right="92"/>
              <w:jc w:val="right"/>
              <w:rPr>
                <w:sz w:val="20"/>
              </w:rPr>
            </w:pPr>
            <w:r>
              <w:rPr>
                <w:sz w:val="20"/>
              </w:rPr>
              <w:t>64081.07</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U+973E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買</w:t>
            </w:r>
          </w:p>
        </w:tc>
        <w:tc>
          <w:tcPr>
            <w:tcW w:w="770" w:type="dxa"/>
          </w:tcPr>
          <w:p w:rsidR="0067705B" w:rsidRDefault="00EF3B5B">
            <w:pPr>
              <w:pStyle w:val="TableParagraph"/>
              <w:rPr>
                <w:sz w:val="20"/>
              </w:rPr>
            </w:pPr>
            <w:r>
              <w:rPr>
                <w:sz w:val="20"/>
              </w:rPr>
              <w:t>mǎi</w:t>
            </w:r>
          </w:p>
        </w:tc>
        <w:tc>
          <w:tcPr>
            <w:tcW w:w="914" w:type="dxa"/>
            <w:tcBorders>
              <w:right w:val="nil"/>
            </w:tcBorders>
          </w:tcPr>
          <w:p w:rsidR="0067705B" w:rsidRDefault="00EF3B5B">
            <w:pPr>
              <w:pStyle w:val="TableParagraph"/>
              <w:rPr>
                <w:i/>
                <w:sz w:val="20"/>
              </w:rPr>
            </w:pPr>
            <w:r>
              <w:rPr>
                <w:i/>
                <w:sz w:val="20"/>
              </w:rPr>
              <w:t>meaX</w:t>
            </w:r>
          </w:p>
        </w:tc>
        <w:tc>
          <w:tcPr>
            <w:tcW w:w="1870" w:type="dxa"/>
            <w:tcBorders>
              <w:left w:val="nil"/>
            </w:tcBorders>
          </w:tcPr>
          <w:p w:rsidR="0067705B" w:rsidRDefault="00EF3B5B">
            <w:pPr>
              <w:pStyle w:val="TableParagraph"/>
              <w:ind w:left="208"/>
              <w:rPr>
                <w:i/>
                <w:sz w:val="20"/>
              </w:rPr>
            </w:pPr>
            <w:r>
              <w:rPr>
                <w:i/>
                <w:sz w:val="20"/>
              </w:rPr>
              <w:t>(m- + -ea B)</w:t>
            </w:r>
          </w:p>
        </w:tc>
        <w:tc>
          <w:tcPr>
            <w:tcW w:w="2782" w:type="dxa"/>
          </w:tcPr>
          <w:p w:rsidR="0067705B" w:rsidRDefault="00EF3B5B">
            <w:pPr>
              <w:pStyle w:val="TableParagraph"/>
              <w:rPr>
                <w:sz w:val="20"/>
              </w:rPr>
            </w:pPr>
            <w:r>
              <w:rPr>
                <w:sz w:val="20"/>
              </w:rPr>
              <w:t>*mˤrajʔ</w:t>
            </w:r>
          </w:p>
        </w:tc>
        <w:tc>
          <w:tcPr>
            <w:tcW w:w="2870" w:type="dxa"/>
          </w:tcPr>
          <w:p w:rsidR="0067705B" w:rsidRDefault="00EF3B5B">
            <w:pPr>
              <w:pStyle w:val="TableParagraph"/>
              <w:ind w:left="38"/>
              <w:rPr>
                <w:sz w:val="20"/>
              </w:rPr>
            </w:pPr>
            <w:r>
              <w:rPr>
                <w:sz w:val="20"/>
              </w:rPr>
              <w:t>buy</w:t>
            </w:r>
          </w:p>
        </w:tc>
        <w:tc>
          <w:tcPr>
            <w:tcW w:w="928" w:type="dxa"/>
          </w:tcPr>
          <w:p w:rsidR="0067705B" w:rsidRDefault="00EF3B5B">
            <w:pPr>
              <w:pStyle w:val="TableParagraph"/>
              <w:ind w:left="214"/>
              <w:rPr>
                <w:sz w:val="20"/>
              </w:rPr>
            </w:pPr>
            <w:r>
              <w:rPr>
                <w:sz w:val="20"/>
              </w:rPr>
              <w:t>1240c</w:t>
            </w:r>
          </w:p>
        </w:tc>
        <w:tc>
          <w:tcPr>
            <w:tcW w:w="940" w:type="dxa"/>
          </w:tcPr>
          <w:p w:rsidR="0067705B" w:rsidRDefault="00EF3B5B">
            <w:pPr>
              <w:pStyle w:val="TableParagraph"/>
              <w:ind w:left="0" w:right="92"/>
              <w:jc w:val="right"/>
              <w:rPr>
                <w:sz w:val="20"/>
              </w:rPr>
            </w:pPr>
            <w:r>
              <w:rPr>
                <w:sz w:val="20"/>
              </w:rPr>
              <w:t>63633.07</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U+8CB7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邁</w:t>
            </w:r>
          </w:p>
        </w:tc>
        <w:tc>
          <w:tcPr>
            <w:tcW w:w="770" w:type="dxa"/>
          </w:tcPr>
          <w:p w:rsidR="0067705B" w:rsidRDefault="00EF3B5B">
            <w:pPr>
              <w:pStyle w:val="TableParagraph"/>
              <w:rPr>
                <w:sz w:val="20"/>
              </w:rPr>
            </w:pPr>
            <w:r>
              <w:rPr>
                <w:sz w:val="20"/>
              </w:rPr>
              <w:t>mài</w:t>
            </w:r>
          </w:p>
        </w:tc>
        <w:tc>
          <w:tcPr>
            <w:tcW w:w="914" w:type="dxa"/>
            <w:tcBorders>
              <w:right w:val="nil"/>
            </w:tcBorders>
          </w:tcPr>
          <w:p w:rsidR="0067705B" w:rsidRDefault="00EF3B5B">
            <w:pPr>
              <w:pStyle w:val="TableParagraph"/>
              <w:rPr>
                <w:i/>
                <w:sz w:val="20"/>
              </w:rPr>
            </w:pPr>
            <w:r>
              <w:rPr>
                <w:i/>
                <w:sz w:val="20"/>
              </w:rPr>
              <w:t>maejH</w:t>
            </w:r>
          </w:p>
        </w:tc>
        <w:tc>
          <w:tcPr>
            <w:tcW w:w="1870" w:type="dxa"/>
            <w:tcBorders>
              <w:left w:val="nil"/>
            </w:tcBorders>
          </w:tcPr>
          <w:p w:rsidR="0067705B" w:rsidRDefault="00EF3B5B">
            <w:pPr>
              <w:pStyle w:val="TableParagraph"/>
              <w:ind w:left="208"/>
              <w:rPr>
                <w:i/>
                <w:sz w:val="20"/>
              </w:rPr>
            </w:pPr>
            <w:r>
              <w:rPr>
                <w:i/>
                <w:sz w:val="20"/>
              </w:rPr>
              <w:t>(m- + -aej C)</w:t>
            </w:r>
          </w:p>
        </w:tc>
        <w:tc>
          <w:tcPr>
            <w:tcW w:w="2782" w:type="dxa"/>
          </w:tcPr>
          <w:p w:rsidR="0067705B" w:rsidRDefault="00EF3B5B">
            <w:pPr>
              <w:pStyle w:val="TableParagraph"/>
              <w:rPr>
                <w:sz w:val="20"/>
              </w:rPr>
            </w:pPr>
            <w:r>
              <w:rPr>
                <w:sz w:val="20"/>
              </w:rPr>
              <w:t>*mˤrat-s</w:t>
            </w:r>
          </w:p>
        </w:tc>
        <w:tc>
          <w:tcPr>
            <w:tcW w:w="2870" w:type="dxa"/>
          </w:tcPr>
          <w:p w:rsidR="0067705B" w:rsidRDefault="00EF3B5B">
            <w:pPr>
              <w:pStyle w:val="TableParagraph"/>
              <w:ind w:left="38"/>
              <w:rPr>
                <w:sz w:val="20"/>
              </w:rPr>
            </w:pPr>
            <w:r>
              <w:rPr>
                <w:sz w:val="20"/>
              </w:rPr>
              <w:t>proceed, march</w:t>
            </w:r>
          </w:p>
        </w:tc>
        <w:tc>
          <w:tcPr>
            <w:tcW w:w="928" w:type="dxa"/>
          </w:tcPr>
          <w:p w:rsidR="0067705B" w:rsidRDefault="00EF3B5B">
            <w:pPr>
              <w:pStyle w:val="TableParagraph"/>
              <w:ind w:left="210"/>
              <w:rPr>
                <w:sz w:val="20"/>
              </w:rPr>
            </w:pPr>
            <w:r>
              <w:rPr>
                <w:sz w:val="20"/>
              </w:rPr>
              <w:t>0267d</w:t>
            </w:r>
          </w:p>
        </w:tc>
        <w:tc>
          <w:tcPr>
            <w:tcW w:w="940" w:type="dxa"/>
          </w:tcPr>
          <w:p w:rsidR="0067705B" w:rsidRDefault="00EF3B5B">
            <w:pPr>
              <w:pStyle w:val="TableParagraph"/>
              <w:ind w:left="0" w:right="92"/>
              <w:jc w:val="right"/>
              <w:rPr>
                <w:sz w:val="20"/>
              </w:rPr>
            </w:pPr>
            <w:r>
              <w:rPr>
                <w:sz w:val="20"/>
              </w:rPr>
              <w:t>63880.12</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U+9081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賣</w:t>
            </w:r>
          </w:p>
        </w:tc>
        <w:tc>
          <w:tcPr>
            <w:tcW w:w="770" w:type="dxa"/>
          </w:tcPr>
          <w:p w:rsidR="0067705B" w:rsidRDefault="00EF3B5B">
            <w:pPr>
              <w:pStyle w:val="TableParagraph"/>
              <w:rPr>
                <w:sz w:val="20"/>
              </w:rPr>
            </w:pPr>
            <w:r>
              <w:rPr>
                <w:sz w:val="20"/>
              </w:rPr>
              <w:t>mài</w:t>
            </w:r>
          </w:p>
        </w:tc>
        <w:tc>
          <w:tcPr>
            <w:tcW w:w="914" w:type="dxa"/>
            <w:tcBorders>
              <w:right w:val="nil"/>
            </w:tcBorders>
          </w:tcPr>
          <w:p w:rsidR="0067705B" w:rsidRDefault="00EF3B5B">
            <w:pPr>
              <w:pStyle w:val="TableParagraph"/>
              <w:rPr>
                <w:i/>
                <w:sz w:val="20"/>
              </w:rPr>
            </w:pPr>
            <w:r>
              <w:rPr>
                <w:i/>
                <w:sz w:val="20"/>
              </w:rPr>
              <w:t>meaH</w:t>
            </w:r>
          </w:p>
        </w:tc>
        <w:tc>
          <w:tcPr>
            <w:tcW w:w="1870" w:type="dxa"/>
            <w:tcBorders>
              <w:left w:val="nil"/>
            </w:tcBorders>
          </w:tcPr>
          <w:p w:rsidR="0067705B" w:rsidRDefault="00EF3B5B">
            <w:pPr>
              <w:pStyle w:val="TableParagraph"/>
              <w:ind w:left="208"/>
              <w:rPr>
                <w:i/>
                <w:sz w:val="20"/>
              </w:rPr>
            </w:pPr>
            <w:r>
              <w:rPr>
                <w:i/>
                <w:sz w:val="20"/>
              </w:rPr>
              <w:t>(m- + -ea C)</w:t>
            </w:r>
          </w:p>
        </w:tc>
        <w:tc>
          <w:tcPr>
            <w:tcW w:w="2782" w:type="dxa"/>
          </w:tcPr>
          <w:p w:rsidR="0067705B" w:rsidRDefault="00EF3B5B">
            <w:pPr>
              <w:pStyle w:val="TableParagraph"/>
              <w:rPr>
                <w:sz w:val="20"/>
              </w:rPr>
            </w:pPr>
            <w:r>
              <w:rPr>
                <w:sz w:val="20"/>
              </w:rPr>
              <w:t>*mˤrajʔ-s</w:t>
            </w:r>
          </w:p>
        </w:tc>
        <w:tc>
          <w:tcPr>
            <w:tcW w:w="2870" w:type="dxa"/>
          </w:tcPr>
          <w:p w:rsidR="0067705B" w:rsidRDefault="00EF3B5B">
            <w:pPr>
              <w:pStyle w:val="TableParagraph"/>
              <w:ind w:left="38"/>
              <w:rPr>
                <w:sz w:val="20"/>
              </w:rPr>
            </w:pPr>
            <w:r>
              <w:rPr>
                <w:sz w:val="20"/>
              </w:rPr>
              <w:t>sell</w:t>
            </w:r>
          </w:p>
        </w:tc>
        <w:tc>
          <w:tcPr>
            <w:tcW w:w="928" w:type="dxa"/>
          </w:tcPr>
          <w:p w:rsidR="0067705B" w:rsidRDefault="00EF3B5B">
            <w:pPr>
              <w:pStyle w:val="TableParagraph"/>
              <w:ind w:left="214"/>
              <w:rPr>
                <w:sz w:val="20"/>
              </w:rPr>
            </w:pPr>
            <w:r>
              <w:rPr>
                <w:sz w:val="20"/>
              </w:rPr>
              <w:t>1240e</w:t>
            </w:r>
          </w:p>
        </w:tc>
        <w:tc>
          <w:tcPr>
            <w:tcW w:w="940" w:type="dxa"/>
          </w:tcPr>
          <w:p w:rsidR="0067705B" w:rsidRDefault="00EF3B5B">
            <w:pPr>
              <w:pStyle w:val="TableParagraph"/>
              <w:ind w:left="0" w:right="92"/>
              <w:jc w:val="right"/>
              <w:rPr>
                <w:sz w:val="20"/>
              </w:rPr>
            </w:pPr>
            <w:r>
              <w:rPr>
                <w:sz w:val="20"/>
              </w:rPr>
              <w:t>63645.07</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U+8CE3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脈</w:t>
            </w:r>
          </w:p>
        </w:tc>
        <w:tc>
          <w:tcPr>
            <w:tcW w:w="770" w:type="dxa"/>
          </w:tcPr>
          <w:p w:rsidR="0067705B" w:rsidRDefault="00EF3B5B">
            <w:pPr>
              <w:pStyle w:val="TableParagraph"/>
              <w:spacing w:before="29"/>
              <w:rPr>
                <w:sz w:val="20"/>
              </w:rPr>
            </w:pPr>
            <w:r>
              <w:rPr>
                <w:sz w:val="20"/>
              </w:rPr>
              <w:t>mài</w:t>
            </w:r>
          </w:p>
        </w:tc>
        <w:tc>
          <w:tcPr>
            <w:tcW w:w="914" w:type="dxa"/>
            <w:tcBorders>
              <w:right w:val="nil"/>
            </w:tcBorders>
          </w:tcPr>
          <w:p w:rsidR="0067705B" w:rsidRDefault="00EF3B5B">
            <w:pPr>
              <w:pStyle w:val="TableParagraph"/>
              <w:spacing w:before="29"/>
              <w:rPr>
                <w:i/>
                <w:sz w:val="20"/>
              </w:rPr>
            </w:pPr>
            <w:r>
              <w:rPr>
                <w:i/>
                <w:sz w:val="20"/>
              </w:rPr>
              <w:t>meak</w:t>
            </w:r>
          </w:p>
        </w:tc>
        <w:tc>
          <w:tcPr>
            <w:tcW w:w="1870" w:type="dxa"/>
            <w:tcBorders>
              <w:left w:val="nil"/>
            </w:tcBorders>
          </w:tcPr>
          <w:p w:rsidR="0067705B" w:rsidRDefault="00EF3B5B">
            <w:pPr>
              <w:pStyle w:val="TableParagraph"/>
              <w:spacing w:before="29"/>
              <w:ind w:left="208"/>
              <w:rPr>
                <w:i/>
                <w:sz w:val="20"/>
              </w:rPr>
            </w:pPr>
            <w:r>
              <w:rPr>
                <w:i/>
                <w:sz w:val="20"/>
              </w:rPr>
              <w:t>(m- + -eak D)</w:t>
            </w:r>
          </w:p>
        </w:tc>
        <w:tc>
          <w:tcPr>
            <w:tcW w:w="2782" w:type="dxa"/>
          </w:tcPr>
          <w:p w:rsidR="0067705B" w:rsidRDefault="00EF3B5B">
            <w:pPr>
              <w:pStyle w:val="TableParagraph"/>
              <w:spacing w:before="29"/>
              <w:rPr>
                <w:sz w:val="20"/>
              </w:rPr>
            </w:pPr>
            <w:r>
              <w:rPr>
                <w:sz w:val="20"/>
              </w:rPr>
              <w:t>*C.mˤ&lt;r&gt;[i]k</w:t>
            </w:r>
          </w:p>
        </w:tc>
        <w:tc>
          <w:tcPr>
            <w:tcW w:w="2870" w:type="dxa"/>
          </w:tcPr>
          <w:p w:rsidR="0067705B" w:rsidRDefault="00EF3B5B">
            <w:pPr>
              <w:pStyle w:val="TableParagraph"/>
              <w:spacing w:before="29"/>
              <w:ind w:left="38"/>
              <w:rPr>
                <w:sz w:val="20"/>
              </w:rPr>
            </w:pPr>
            <w:r>
              <w:rPr>
                <w:sz w:val="20"/>
              </w:rPr>
              <w:t>vein</w:t>
            </w:r>
          </w:p>
        </w:tc>
        <w:tc>
          <w:tcPr>
            <w:tcW w:w="928" w:type="dxa"/>
          </w:tcPr>
          <w:p w:rsidR="0067705B" w:rsidRDefault="00EF3B5B">
            <w:pPr>
              <w:pStyle w:val="TableParagraph"/>
              <w:spacing w:before="29"/>
              <w:ind w:left="214"/>
              <w:rPr>
                <w:sz w:val="20"/>
              </w:rPr>
            </w:pPr>
            <w:r>
              <w:rPr>
                <w:sz w:val="20"/>
              </w:rPr>
              <w:t>0848a</w:t>
            </w:r>
          </w:p>
        </w:tc>
        <w:tc>
          <w:tcPr>
            <w:tcW w:w="940" w:type="dxa"/>
          </w:tcPr>
          <w:p w:rsidR="0067705B" w:rsidRDefault="00EF3B5B">
            <w:pPr>
              <w:pStyle w:val="TableParagraph"/>
              <w:spacing w:before="29"/>
              <w:ind w:left="0" w:right="92"/>
              <w:jc w:val="right"/>
              <w:rPr>
                <w:sz w:val="20"/>
              </w:rPr>
            </w:pPr>
            <w:r>
              <w:rPr>
                <w:sz w:val="20"/>
              </w:rPr>
              <w:t>32068.09</w:t>
            </w:r>
          </w:p>
        </w:tc>
        <w:tc>
          <w:tcPr>
            <w:tcW w:w="496" w:type="dxa"/>
          </w:tcPr>
          <w:p w:rsidR="0067705B" w:rsidRDefault="00EF3B5B">
            <w:pPr>
              <w:pStyle w:val="TableParagraph"/>
              <w:spacing w:before="29"/>
              <w:ind w:left="75" w:right="76"/>
              <w:jc w:val="center"/>
              <w:rPr>
                <w:sz w:val="20"/>
              </w:rPr>
            </w:pPr>
            <w:r>
              <w:rPr>
                <w:sz w:val="20"/>
              </w:rPr>
              <w:t>130</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2" w:right="72"/>
              <w:jc w:val="center"/>
              <w:rPr>
                <w:sz w:val="20"/>
              </w:rPr>
            </w:pPr>
            <w:r>
              <w:rPr>
                <w:sz w:val="20"/>
              </w:rPr>
              <w:t>U+8108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脉</w:t>
            </w:r>
          </w:p>
        </w:tc>
        <w:tc>
          <w:tcPr>
            <w:tcW w:w="770" w:type="dxa"/>
          </w:tcPr>
          <w:p w:rsidR="0067705B" w:rsidRDefault="00EF3B5B">
            <w:pPr>
              <w:pStyle w:val="TableParagraph"/>
              <w:rPr>
                <w:sz w:val="20"/>
              </w:rPr>
            </w:pPr>
            <w:r>
              <w:rPr>
                <w:sz w:val="20"/>
              </w:rPr>
              <w:t>mài</w:t>
            </w:r>
          </w:p>
        </w:tc>
        <w:tc>
          <w:tcPr>
            <w:tcW w:w="914" w:type="dxa"/>
            <w:tcBorders>
              <w:right w:val="nil"/>
            </w:tcBorders>
          </w:tcPr>
          <w:p w:rsidR="0067705B" w:rsidRDefault="00EF3B5B">
            <w:pPr>
              <w:pStyle w:val="TableParagraph"/>
              <w:rPr>
                <w:i/>
                <w:sz w:val="20"/>
              </w:rPr>
            </w:pPr>
            <w:r>
              <w:rPr>
                <w:i/>
                <w:sz w:val="20"/>
              </w:rPr>
              <w:t>meak</w:t>
            </w:r>
          </w:p>
        </w:tc>
        <w:tc>
          <w:tcPr>
            <w:tcW w:w="1870" w:type="dxa"/>
            <w:tcBorders>
              <w:left w:val="nil"/>
            </w:tcBorders>
          </w:tcPr>
          <w:p w:rsidR="0067705B" w:rsidRDefault="00EF3B5B">
            <w:pPr>
              <w:pStyle w:val="TableParagraph"/>
              <w:ind w:left="208"/>
              <w:rPr>
                <w:i/>
                <w:sz w:val="20"/>
              </w:rPr>
            </w:pPr>
            <w:r>
              <w:rPr>
                <w:i/>
                <w:sz w:val="20"/>
              </w:rPr>
              <w:t>(m- + -eak D)</w:t>
            </w:r>
          </w:p>
        </w:tc>
        <w:tc>
          <w:tcPr>
            <w:tcW w:w="2782" w:type="dxa"/>
          </w:tcPr>
          <w:p w:rsidR="0067705B" w:rsidRDefault="00EF3B5B">
            <w:pPr>
              <w:pStyle w:val="TableParagraph"/>
              <w:rPr>
                <w:sz w:val="20"/>
              </w:rPr>
            </w:pPr>
            <w:r>
              <w:rPr>
                <w:sz w:val="20"/>
              </w:rPr>
              <w:t>*C.mˤ&lt;r&gt;[i]k</w:t>
            </w:r>
          </w:p>
        </w:tc>
        <w:tc>
          <w:tcPr>
            <w:tcW w:w="2870" w:type="dxa"/>
          </w:tcPr>
          <w:p w:rsidR="0067705B" w:rsidRDefault="00EF3B5B">
            <w:pPr>
              <w:pStyle w:val="TableParagraph"/>
              <w:ind w:left="38"/>
              <w:rPr>
                <w:sz w:val="20"/>
              </w:rPr>
            </w:pPr>
            <w:r>
              <w:rPr>
                <w:sz w:val="20"/>
              </w:rPr>
              <w:t>vein</w:t>
            </w:r>
          </w:p>
        </w:tc>
        <w:tc>
          <w:tcPr>
            <w:tcW w:w="928" w:type="dxa"/>
          </w:tcPr>
          <w:p w:rsidR="0067705B" w:rsidRDefault="00EF3B5B">
            <w:pPr>
              <w:pStyle w:val="TableParagraph"/>
              <w:ind w:left="210"/>
              <w:rPr>
                <w:sz w:val="20"/>
              </w:rPr>
            </w:pPr>
            <w:r>
              <w:rPr>
                <w:sz w:val="20"/>
              </w:rPr>
              <w:t>0848b</w:t>
            </w:r>
          </w:p>
        </w:tc>
        <w:tc>
          <w:tcPr>
            <w:tcW w:w="940" w:type="dxa"/>
          </w:tcPr>
          <w:p w:rsidR="0067705B" w:rsidRDefault="00EF3B5B">
            <w:pPr>
              <w:pStyle w:val="TableParagraph"/>
              <w:ind w:left="0" w:right="92"/>
              <w:jc w:val="right"/>
              <w:rPr>
                <w:sz w:val="20"/>
              </w:rPr>
            </w:pPr>
            <w:r>
              <w:rPr>
                <w:sz w:val="20"/>
              </w:rPr>
              <w:t>32064.03</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U+8109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麥</w:t>
            </w:r>
          </w:p>
        </w:tc>
        <w:tc>
          <w:tcPr>
            <w:tcW w:w="770" w:type="dxa"/>
          </w:tcPr>
          <w:p w:rsidR="0067705B" w:rsidRDefault="00EF3B5B">
            <w:pPr>
              <w:pStyle w:val="TableParagraph"/>
              <w:rPr>
                <w:sz w:val="20"/>
              </w:rPr>
            </w:pPr>
            <w:r>
              <w:rPr>
                <w:sz w:val="20"/>
              </w:rPr>
              <w:t>mài</w:t>
            </w:r>
          </w:p>
        </w:tc>
        <w:tc>
          <w:tcPr>
            <w:tcW w:w="914" w:type="dxa"/>
            <w:tcBorders>
              <w:right w:val="nil"/>
            </w:tcBorders>
          </w:tcPr>
          <w:p w:rsidR="0067705B" w:rsidRDefault="00EF3B5B">
            <w:pPr>
              <w:pStyle w:val="TableParagraph"/>
              <w:rPr>
                <w:i/>
                <w:sz w:val="20"/>
              </w:rPr>
            </w:pPr>
            <w:r>
              <w:rPr>
                <w:i/>
                <w:sz w:val="20"/>
              </w:rPr>
              <w:t>meak</w:t>
            </w:r>
          </w:p>
        </w:tc>
        <w:tc>
          <w:tcPr>
            <w:tcW w:w="1870" w:type="dxa"/>
            <w:tcBorders>
              <w:left w:val="nil"/>
            </w:tcBorders>
          </w:tcPr>
          <w:p w:rsidR="0067705B" w:rsidRDefault="00EF3B5B">
            <w:pPr>
              <w:pStyle w:val="TableParagraph"/>
              <w:ind w:left="208"/>
              <w:rPr>
                <w:i/>
                <w:sz w:val="20"/>
              </w:rPr>
            </w:pPr>
            <w:r>
              <w:rPr>
                <w:i/>
                <w:sz w:val="20"/>
              </w:rPr>
              <w:t>(m- + -eak D)</w:t>
            </w:r>
          </w:p>
        </w:tc>
        <w:tc>
          <w:tcPr>
            <w:tcW w:w="2782" w:type="dxa"/>
          </w:tcPr>
          <w:p w:rsidR="0067705B" w:rsidRDefault="00EF3B5B">
            <w:pPr>
              <w:pStyle w:val="TableParagraph"/>
              <w:rPr>
                <w:sz w:val="20"/>
              </w:rPr>
            </w:pPr>
            <w:r>
              <w:rPr>
                <w:sz w:val="20"/>
              </w:rPr>
              <w:t>*m-rˤək (dialect: *m-rˤ &gt; *mˤr-)</w:t>
            </w:r>
          </w:p>
        </w:tc>
        <w:tc>
          <w:tcPr>
            <w:tcW w:w="2870" w:type="dxa"/>
          </w:tcPr>
          <w:p w:rsidR="0067705B" w:rsidRDefault="00EF3B5B">
            <w:pPr>
              <w:pStyle w:val="TableParagraph"/>
              <w:ind w:left="38"/>
              <w:rPr>
                <w:sz w:val="20"/>
              </w:rPr>
            </w:pPr>
            <w:r>
              <w:rPr>
                <w:sz w:val="20"/>
              </w:rPr>
              <w:t>wheat</w:t>
            </w:r>
          </w:p>
        </w:tc>
        <w:tc>
          <w:tcPr>
            <w:tcW w:w="928" w:type="dxa"/>
          </w:tcPr>
          <w:p w:rsidR="0067705B" w:rsidRDefault="00EF3B5B">
            <w:pPr>
              <w:pStyle w:val="TableParagraph"/>
              <w:ind w:left="214"/>
              <w:rPr>
                <w:sz w:val="20"/>
              </w:rPr>
            </w:pPr>
            <w:r>
              <w:rPr>
                <w:sz w:val="20"/>
              </w:rPr>
              <w:t>0932a</w:t>
            </w:r>
          </w:p>
        </w:tc>
        <w:tc>
          <w:tcPr>
            <w:tcW w:w="940" w:type="dxa"/>
          </w:tcPr>
          <w:p w:rsidR="0067705B" w:rsidRDefault="00EF3B5B">
            <w:pPr>
              <w:pStyle w:val="TableParagraph"/>
              <w:ind w:left="0" w:right="92"/>
              <w:jc w:val="right"/>
              <w:rPr>
                <w:sz w:val="20"/>
              </w:rPr>
            </w:pPr>
            <w:r>
              <w:rPr>
                <w:sz w:val="20"/>
              </w:rPr>
              <w:t>74600.01</w:t>
            </w:r>
          </w:p>
        </w:tc>
        <w:tc>
          <w:tcPr>
            <w:tcW w:w="496" w:type="dxa"/>
          </w:tcPr>
          <w:p w:rsidR="0067705B" w:rsidRDefault="00EF3B5B">
            <w:pPr>
              <w:pStyle w:val="TableParagraph"/>
              <w:ind w:left="75" w:right="76"/>
              <w:jc w:val="center"/>
              <w:rPr>
                <w:sz w:val="20"/>
              </w:rPr>
            </w:pPr>
            <w:r>
              <w:rPr>
                <w:sz w:val="20"/>
              </w:rPr>
              <w:t>199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U+9EA5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蠻</w:t>
            </w:r>
          </w:p>
        </w:tc>
        <w:tc>
          <w:tcPr>
            <w:tcW w:w="770" w:type="dxa"/>
          </w:tcPr>
          <w:p w:rsidR="0067705B" w:rsidRDefault="00EF3B5B">
            <w:pPr>
              <w:pStyle w:val="TableParagraph"/>
              <w:rPr>
                <w:sz w:val="20"/>
              </w:rPr>
            </w:pPr>
            <w:r>
              <w:rPr>
                <w:sz w:val="20"/>
              </w:rPr>
              <w:t>mán</w:t>
            </w:r>
          </w:p>
        </w:tc>
        <w:tc>
          <w:tcPr>
            <w:tcW w:w="914" w:type="dxa"/>
            <w:tcBorders>
              <w:right w:val="nil"/>
            </w:tcBorders>
          </w:tcPr>
          <w:p w:rsidR="0067705B" w:rsidRDefault="00EF3B5B">
            <w:pPr>
              <w:pStyle w:val="TableParagraph"/>
              <w:rPr>
                <w:i/>
                <w:sz w:val="20"/>
              </w:rPr>
            </w:pPr>
            <w:r>
              <w:rPr>
                <w:i/>
                <w:sz w:val="20"/>
              </w:rPr>
              <w:t>maen</w:t>
            </w:r>
          </w:p>
        </w:tc>
        <w:tc>
          <w:tcPr>
            <w:tcW w:w="1870" w:type="dxa"/>
            <w:tcBorders>
              <w:left w:val="nil"/>
            </w:tcBorders>
          </w:tcPr>
          <w:p w:rsidR="0067705B" w:rsidRDefault="00EF3B5B">
            <w:pPr>
              <w:pStyle w:val="TableParagraph"/>
              <w:ind w:left="208"/>
              <w:rPr>
                <w:i/>
                <w:sz w:val="20"/>
              </w:rPr>
            </w:pPr>
            <w:r>
              <w:rPr>
                <w:i/>
                <w:sz w:val="20"/>
              </w:rPr>
              <w:t>(m- + -aen A)</w:t>
            </w:r>
          </w:p>
        </w:tc>
        <w:tc>
          <w:tcPr>
            <w:tcW w:w="2782" w:type="dxa"/>
          </w:tcPr>
          <w:p w:rsidR="0067705B" w:rsidRDefault="00EF3B5B">
            <w:pPr>
              <w:pStyle w:val="TableParagraph"/>
              <w:rPr>
                <w:sz w:val="20"/>
              </w:rPr>
            </w:pPr>
            <w:r>
              <w:rPr>
                <w:sz w:val="20"/>
              </w:rPr>
              <w:t>*mˤro[n]</w:t>
            </w:r>
          </w:p>
        </w:tc>
        <w:tc>
          <w:tcPr>
            <w:tcW w:w="2870" w:type="dxa"/>
          </w:tcPr>
          <w:p w:rsidR="0067705B" w:rsidRDefault="00EF3B5B">
            <w:pPr>
              <w:pStyle w:val="TableParagraph"/>
              <w:ind w:left="38"/>
              <w:rPr>
                <w:sz w:val="20"/>
              </w:rPr>
            </w:pPr>
            <w:r>
              <w:rPr>
                <w:sz w:val="20"/>
              </w:rPr>
              <w:t>southern foreigner</w:t>
            </w:r>
          </w:p>
        </w:tc>
        <w:tc>
          <w:tcPr>
            <w:tcW w:w="928" w:type="dxa"/>
          </w:tcPr>
          <w:p w:rsidR="0067705B" w:rsidRDefault="00EF3B5B">
            <w:pPr>
              <w:pStyle w:val="TableParagraph"/>
              <w:ind w:left="210"/>
              <w:rPr>
                <w:sz w:val="20"/>
              </w:rPr>
            </w:pPr>
            <w:r>
              <w:rPr>
                <w:sz w:val="20"/>
              </w:rPr>
              <w:t>0178p</w:t>
            </w:r>
          </w:p>
        </w:tc>
        <w:tc>
          <w:tcPr>
            <w:tcW w:w="940" w:type="dxa"/>
          </w:tcPr>
          <w:p w:rsidR="0067705B" w:rsidRDefault="00EF3B5B">
            <w:pPr>
              <w:pStyle w:val="TableParagraph"/>
              <w:ind w:left="0" w:right="92"/>
              <w:jc w:val="right"/>
              <w:rPr>
                <w:sz w:val="20"/>
              </w:rPr>
            </w:pPr>
            <w:r>
              <w:rPr>
                <w:sz w:val="20"/>
              </w:rPr>
              <w:t>42909.21</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72" w:right="72"/>
              <w:jc w:val="center"/>
              <w:rPr>
                <w:sz w:val="20"/>
              </w:rPr>
            </w:pPr>
            <w:r>
              <w:rPr>
                <w:sz w:val="20"/>
              </w:rPr>
              <w:t>U+883B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瞞</w:t>
            </w:r>
          </w:p>
        </w:tc>
        <w:tc>
          <w:tcPr>
            <w:tcW w:w="770" w:type="dxa"/>
          </w:tcPr>
          <w:p w:rsidR="0067705B" w:rsidRDefault="00EF3B5B">
            <w:pPr>
              <w:pStyle w:val="TableParagraph"/>
              <w:rPr>
                <w:sz w:val="20"/>
              </w:rPr>
            </w:pPr>
            <w:r>
              <w:rPr>
                <w:sz w:val="20"/>
              </w:rPr>
              <w:t>mán</w:t>
            </w:r>
          </w:p>
        </w:tc>
        <w:tc>
          <w:tcPr>
            <w:tcW w:w="914" w:type="dxa"/>
            <w:tcBorders>
              <w:right w:val="nil"/>
            </w:tcBorders>
          </w:tcPr>
          <w:p w:rsidR="0067705B" w:rsidRDefault="00EF3B5B">
            <w:pPr>
              <w:pStyle w:val="TableParagraph"/>
              <w:rPr>
                <w:i/>
                <w:sz w:val="20"/>
              </w:rPr>
            </w:pPr>
            <w:r>
              <w:rPr>
                <w:i/>
                <w:sz w:val="20"/>
              </w:rPr>
              <w:t>man</w:t>
            </w:r>
          </w:p>
        </w:tc>
        <w:tc>
          <w:tcPr>
            <w:tcW w:w="1870" w:type="dxa"/>
            <w:tcBorders>
              <w:left w:val="nil"/>
            </w:tcBorders>
          </w:tcPr>
          <w:p w:rsidR="0067705B" w:rsidRDefault="00EF3B5B">
            <w:pPr>
              <w:pStyle w:val="TableParagraph"/>
              <w:ind w:left="208"/>
              <w:rPr>
                <w:i/>
                <w:sz w:val="20"/>
              </w:rPr>
            </w:pPr>
            <w:r>
              <w:rPr>
                <w:i/>
                <w:sz w:val="20"/>
              </w:rPr>
              <w:t>(m- + -an A)</w:t>
            </w:r>
          </w:p>
        </w:tc>
        <w:tc>
          <w:tcPr>
            <w:tcW w:w="2782" w:type="dxa"/>
          </w:tcPr>
          <w:p w:rsidR="0067705B" w:rsidRDefault="00EF3B5B">
            <w:pPr>
              <w:pStyle w:val="TableParagraph"/>
              <w:rPr>
                <w:sz w:val="20"/>
              </w:rPr>
            </w:pPr>
            <w:r>
              <w:rPr>
                <w:sz w:val="20"/>
              </w:rPr>
              <w:t>*mˤ[o][r]</w:t>
            </w:r>
          </w:p>
        </w:tc>
        <w:tc>
          <w:tcPr>
            <w:tcW w:w="2870" w:type="dxa"/>
          </w:tcPr>
          <w:p w:rsidR="0067705B" w:rsidRDefault="00EF3B5B">
            <w:pPr>
              <w:pStyle w:val="TableParagraph"/>
              <w:ind w:left="38"/>
              <w:rPr>
                <w:sz w:val="20"/>
              </w:rPr>
            </w:pPr>
            <w:r>
              <w:rPr>
                <w:sz w:val="20"/>
              </w:rPr>
              <w:t>be deceived</w:t>
            </w:r>
          </w:p>
        </w:tc>
        <w:tc>
          <w:tcPr>
            <w:tcW w:w="928" w:type="dxa"/>
          </w:tcPr>
          <w:p w:rsidR="0067705B" w:rsidRDefault="00EF3B5B">
            <w:pPr>
              <w:pStyle w:val="TableParagraph"/>
              <w:ind w:left="210"/>
              <w:rPr>
                <w:sz w:val="20"/>
              </w:rPr>
            </w:pPr>
            <w:r>
              <w:rPr>
                <w:sz w:val="20"/>
              </w:rPr>
              <w:t>0183d</w:t>
            </w:r>
          </w:p>
        </w:tc>
        <w:tc>
          <w:tcPr>
            <w:tcW w:w="940" w:type="dxa"/>
          </w:tcPr>
          <w:p w:rsidR="0067705B" w:rsidRDefault="00EF3B5B">
            <w:pPr>
              <w:pStyle w:val="TableParagraph"/>
              <w:ind w:left="0" w:right="92"/>
              <w:jc w:val="right"/>
              <w:rPr>
                <w:sz w:val="20"/>
              </w:rPr>
            </w:pPr>
            <w:r>
              <w:rPr>
                <w:sz w:val="20"/>
              </w:rPr>
              <w:t>42509.07</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U+779E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滿</w:t>
            </w:r>
          </w:p>
        </w:tc>
        <w:tc>
          <w:tcPr>
            <w:tcW w:w="770" w:type="dxa"/>
          </w:tcPr>
          <w:p w:rsidR="0067705B" w:rsidRDefault="00EF3B5B">
            <w:pPr>
              <w:pStyle w:val="TableParagraph"/>
              <w:rPr>
                <w:sz w:val="20"/>
              </w:rPr>
            </w:pPr>
            <w:r>
              <w:rPr>
                <w:sz w:val="20"/>
              </w:rPr>
              <w:t>mǎn</w:t>
            </w:r>
          </w:p>
        </w:tc>
        <w:tc>
          <w:tcPr>
            <w:tcW w:w="914" w:type="dxa"/>
            <w:tcBorders>
              <w:right w:val="nil"/>
            </w:tcBorders>
          </w:tcPr>
          <w:p w:rsidR="0067705B" w:rsidRDefault="00EF3B5B">
            <w:pPr>
              <w:pStyle w:val="TableParagraph"/>
              <w:rPr>
                <w:i/>
                <w:sz w:val="20"/>
              </w:rPr>
            </w:pPr>
            <w:r>
              <w:rPr>
                <w:i/>
                <w:sz w:val="20"/>
              </w:rPr>
              <w:t>manX</w:t>
            </w:r>
          </w:p>
        </w:tc>
        <w:tc>
          <w:tcPr>
            <w:tcW w:w="1870" w:type="dxa"/>
            <w:tcBorders>
              <w:left w:val="nil"/>
            </w:tcBorders>
          </w:tcPr>
          <w:p w:rsidR="0067705B" w:rsidRDefault="00EF3B5B">
            <w:pPr>
              <w:pStyle w:val="TableParagraph"/>
              <w:ind w:left="208"/>
              <w:rPr>
                <w:i/>
                <w:sz w:val="20"/>
              </w:rPr>
            </w:pPr>
            <w:r>
              <w:rPr>
                <w:i/>
                <w:sz w:val="20"/>
              </w:rPr>
              <w:t>(m- + -an B)</w:t>
            </w:r>
          </w:p>
        </w:tc>
        <w:tc>
          <w:tcPr>
            <w:tcW w:w="2782" w:type="dxa"/>
          </w:tcPr>
          <w:p w:rsidR="0067705B" w:rsidRDefault="00EF3B5B">
            <w:pPr>
              <w:pStyle w:val="TableParagraph"/>
              <w:rPr>
                <w:sz w:val="20"/>
              </w:rPr>
            </w:pPr>
            <w:r>
              <w:rPr>
                <w:sz w:val="20"/>
              </w:rPr>
              <w:t>*mˤ[o][n]ʔ</w:t>
            </w:r>
          </w:p>
        </w:tc>
        <w:tc>
          <w:tcPr>
            <w:tcW w:w="2870" w:type="dxa"/>
          </w:tcPr>
          <w:p w:rsidR="0067705B" w:rsidRDefault="00EF3B5B">
            <w:pPr>
              <w:pStyle w:val="TableParagraph"/>
              <w:ind w:left="38"/>
              <w:rPr>
                <w:sz w:val="20"/>
              </w:rPr>
            </w:pPr>
            <w:r>
              <w:rPr>
                <w:sz w:val="20"/>
              </w:rPr>
              <w:t>full</w:t>
            </w:r>
          </w:p>
        </w:tc>
        <w:tc>
          <w:tcPr>
            <w:tcW w:w="928" w:type="dxa"/>
          </w:tcPr>
          <w:p w:rsidR="0067705B" w:rsidRDefault="00EF3B5B">
            <w:pPr>
              <w:pStyle w:val="TableParagraph"/>
              <w:ind w:left="214"/>
              <w:rPr>
                <w:sz w:val="20"/>
              </w:rPr>
            </w:pPr>
            <w:r>
              <w:rPr>
                <w:sz w:val="20"/>
              </w:rPr>
              <w:t>0183c</w:t>
            </w:r>
          </w:p>
        </w:tc>
        <w:tc>
          <w:tcPr>
            <w:tcW w:w="940" w:type="dxa"/>
          </w:tcPr>
          <w:p w:rsidR="0067705B" w:rsidRDefault="00EF3B5B">
            <w:pPr>
              <w:pStyle w:val="TableParagraph"/>
              <w:ind w:left="0" w:right="92"/>
              <w:jc w:val="right"/>
              <w:rPr>
                <w:sz w:val="20"/>
              </w:rPr>
            </w:pPr>
            <w:r>
              <w:rPr>
                <w:sz w:val="20"/>
              </w:rPr>
              <w:t>31714.01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U+6EFF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慢</w:t>
            </w:r>
          </w:p>
        </w:tc>
        <w:tc>
          <w:tcPr>
            <w:tcW w:w="770" w:type="dxa"/>
          </w:tcPr>
          <w:p w:rsidR="0067705B" w:rsidRDefault="00EF3B5B">
            <w:pPr>
              <w:pStyle w:val="TableParagraph"/>
              <w:rPr>
                <w:sz w:val="20"/>
              </w:rPr>
            </w:pPr>
            <w:r>
              <w:rPr>
                <w:sz w:val="20"/>
              </w:rPr>
              <w:t>màn</w:t>
            </w:r>
          </w:p>
        </w:tc>
        <w:tc>
          <w:tcPr>
            <w:tcW w:w="914" w:type="dxa"/>
            <w:tcBorders>
              <w:right w:val="nil"/>
            </w:tcBorders>
          </w:tcPr>
          <w:p w:rsidR="0067705B" w:rsidRDefault="00EF3B5B">
            <w:pPr>
              <w:pStyle w:val="TableParagraph"/>
              <w:rPr>
                <w:i/>
                <w:sz w:val="20"/>
              </w:rPr>
            </w:pPr>
            <w:r>
              <w:rPr>
                <w:i/>
                <w:sz w:val="20"/>
              </w:rPr>
              <w:t>maenH</w:t>
            </w:r>
          </w:p>
        </w:tc>
        <w:tc>
          <w:tcPr>
            <w:tcW w:w="1870" w:type="dxa"/>
            <w:tcBorders>
              <w:left w:val="nil"/>
            </w:tcBorders>
          </w:tcPr>
          <w:p w:rsidR="0067705B" w:rsidRDefault="00EF3B5B">
            <w:pPr>
              <w:pStyle w:val="TableParagraph"/>
              <w:ind w:left="208"/>
              <w:rPr>
                <w:i/>
                <w:sz w:val="20"/>
              </w:rPr>
            </w:pPr>
            <w:r>
              <w:rPr>
                <w:i/>
                <w:sz w:val="20"/>
              </w:rPr>
              <w:t>(m- + -aen C)</w:t>
            </w:r>
          </w:p>
        </w:tc>
        <w:tc>
          <w:tcPr>
            <w:tcW w:w="2782" w:type="dxa"/>
          </w:tcPr>
          <w:p w:rsidR="0067705B" w:rsidRDefault="00EF3B5B">
            <w:pPr>
              <w:pStyle w:val="TableParagraph"/>
              <w:rPr>
                <w:sz w:val="20"/>
              </w:rPr>
            </w:pPr>
            <w:r>
              <w:rPr>
                <w:sz w:val="20"/>
              </w:rPr>
              <w:t>*mˤra[n]-s</w:t>
            </w:r>
          </w:p>
        </w:tc>
        <w:tc>
          <w:tcPr>
            <w:tcW w:w="2870" w:type="dxa"/>
          </w:tcPr>
          <w:p w:rsidR="0067705B" w:rsidRDefault="00EF3B5B">
            <w:pPr>
              <w:pStyle w:val="TableParagraph"/>
              <w:ind w:left="38"/>
              <w:rPr>
                <w:sz w:val="20"/>
              </w:rPr>
            </w:pPr>
            <w:r>
              <w:rPr>
                <w:sz w:val="20"/>
              </w:rPr>
              <w:t>disrespectful</w:t>
            </w:r>
          </w:p>
        </w:tc>
        <w:tc>
          <w:tcPr>
            <w:tcW w:w="928" w:type="dxa"/>
          </w:tcPr>
          <w:p w:rsidR="0067705B" w:rsidRDefault="00EF3B5B">
            <w:pPr>
              <w:pStyle w:val="TableParagraph"/>
              <w:ind w:left="210"/>
              <w:rPr>
                <w:sz w:val="20"/>
              </w:rPr>
            </w:pPr>
            <w:r>
              <w:rPr>
                <w:sz w:val="20"/>
              </w:rPr>
              <w:t>0266h</w:t>
            </w:r>
          </w:p>
        </w:tc>
        <w:tc>
          <w:tcPr>
            <w:tcW w:w="940" w:type="dxa"/>
          </w:tcPr>
          <w:p w:rsidR="0067705B" w:rsidRDefault="00EF3B5B">
            <w:pPr>
              <w:pStyle w:val="TableParagraph"/>
              <w:ind w:left="0" w:right="92"/>
              <w:jc w:val="right"/>
              <w:rPr>
                <w:sz w:val="20"/>
              </w:rPr>
            </w:pPr>
            <w:r>
              <w:rPr>
                <w:sz w:val="20"/>
              </w:rPr>
              <w:t>42346.01</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U+6162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曼</w:t>
            </w:r>
          </w:p>
        </w:tc>
        <w:tc>
          <w:tcPr>
            <w:tcW w:w="770" w:type="dxa"/>
          </w:tcPr>
          <w:p w:rsidR="0067705B" w:rsidRDefault="00EF3B5B">
            <w:pPr>
              <w:pStyle w:val="TableParagraph"/>
              <w:rPr>
                <w:sz w:val="20"/>
              </w:rPr>
            </w:pPr>
            <w:r>
              <w:rPr>
                <w:sz w:val="20"/>
              </w:rPr>
              <w:t>màn</w:t>
            </w:r>
          </w:p>
        </w:tc>
        <w:tc>
          <w:tcPr>
            <w:tcW w:w="914" w:type="dxa"/>
            <w:tcBorders>
              <w:right w:val="nil"/>
            </w:tcBorders>
          </w:tcPr>
          <w:p w:rsidR="0067705B" w:rsidRDefault="00EF3B5B">
            <w:pPr>
              <w:pStyle w:val="TableParagraph"/>
              <w:rPr>
                <w:i/>
                <w:sz w:val="20"/>
              </w:rPr>
            </w:pPr>
            <w:r>
              <w:rPr>
                <w:i/>
                <w:sz w:val="20"/>
              </w:rPr>
              <w:t>manH</w:t>
            </w:r>
          </w:p>
        </w:tc>
        <w:tc>
          <w:tcPr>
            <w:tcW w:w="1870" w:type="dxa"/>
            <w:tcBorders>
              <w:left w:val="nil"/>
            </w:tcBorders>
          </w:tcPr>
          <w:p w:rsidR="0067705B" w:rsidRDefault="00EF3B5B">
            <w:pPr>
              <w:pStyle w:val="TableParagraph"/>
              <w:ind w:left="208"/>
              <w:rPr>
                <w:i/>
                <w:sz w:val="20"/>
              </w:rPr>
            </w:pPr>
            <w:r>
              <w:rPr>
                <w:i/>
                <w:sz w:val="20"/>
              </w:rPr>
              <w:t>(m- + -an C)</w:t>
            </w:r>
          </w:p>
        </w:tc>
        <w:tc>
          <w:tcPr>
            <w:tcW w:w="2782" w:type="dxa"/>
          </w:tcPr>
          <w:p w:rsidR="0067705B" w:rsidRDefault="00EF3B5B">
            <w:pPr>
              <w:pStyle w:val="TableParagraph"/>
              <w:rPr>
                <w:sz w:val="20"/>
              </w:rPr>
            </w:pPr>
            <w:r>
              <w:rPr>
                <w:sz w:val="20"/>
              </w:rPr>
              <w:t>*mˤa[n]-s</w:t>
            </w:r>
          </w:p>
        </w:tc>
        <w:tc>
          <w:tcPr>
            <w:tcW w:w="2870" w:type="dxa"/>
          </w:tcPr>
          <w:p w:rsidR="0067705B" w:rsidRDefault="00EF3B5B">
            <w:pPr>
              <w:pStyle w:val="TableParagraph"/>
              <w:ind w:left="38"/>
              <w:rPr>
                <w:sz w:val="20"/>
              </w:rPr>
            </w:pPr>
            <w:r>
              <w:rPr>
                <w:sz w:val="20"/>
              </w:rPr>
              <w:t>distant</w:t>
            </w:r>
          </w:p>
        </w:tc>
        <w:tc>
          <w:tcPr>
            <w:tcW w:w="928" w:type="dxa"/>
          </w:tcPr>
          <w:p w:rsidR="0067705B" w:rsidRDefault="00EF3B5B">
            <w:pPr>
              <w:pStyle w:val="TableParagraph"/>
              <w:ind w:left="214"/>
              <w:rPr>
                <w:sz w:val="20"/>
              </w:rPr>
            </w:pPr>
            <w:r>
              <w:rPr>
                <w:sz w:val="20"/>
              </w:rPr>
              <w:t>0266a</w:t>
            </w:r>
          </w:p>
        </w:tc>
        <w:tc>
          <w:tcPr>
            <w:tcW w:w="940" w:type="dxa"/>
          </w:tcPr>
          <w:p w:rsidR="0067705B" w:rsidRDefault="00EF3B5B">
            <w:pPr>
              <w:pStyle w:val="TableParagraph"/>
              <w:ind w:left="0" w:right="92"/>
              <w:jc w:val="right"/>
              <w:rPr>
                <w:sz w:val="20"/>
              </w:rPr>
            </w:pPr>
            <w:r>
              <w:rPr>
                <w:sz w:val="20"/>
              </w:rPr>
              <w:t>10399.15</w:t>
            </w:r>
          </w:p>
        </w:tc>
        <w:tc>
          <w:tcPr>
            <w:tcW w:w="496" w:type="dxa"/>
          </w:tcPr>
          <w:p w:rsidR="0067705B" w:rsidRDefault="00EF3B5B">
            <w:pPr>
              <w:pStyle w:val="TableParagraph"/>
              <w:ind w:left="75" w:right="76"/>
              <w:jc w:val="center"/>
              <w:rPr>
                <w:sz w:val="20"/>
              </w:rPr>
            </w:pPr>
            <w:r>
              <w:rPr>
                <w:sz w:val="20"/>
              </w:rPr>
              <w:t>73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U+66FC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幔</w:t>
            </w:r>
          </w:p>
        </w:tc>
        <w:tc>
          <w:tcPr>
            <w:tcW w:w="770" w:type="dxa"/>
          </w:tcPr>
          <w:p w:rsidR="0067705B" w:rsidRDefault="00EF3B5B">
            <w:pPr>
              <w:pStyle w:val="TableParagraph"/>
              <w:spacing w:before="29"/>
              <w:rPr>
                <w:sz w:val="20"/>
              </w:rPr>
            </w:pPr>
            <w:r>
              <w:rPr>
                <w:sz w:val="20"/>
              </w:rPr>
              <w:t>màn</w:t>
            </w:r>
          </w:p>
        </w:tc>
        <w:tc>
          <w:tcPr>
            <w:tcW w:w="914" w:type="dxa"/>
            <w:tcBorders>
              <w:right w:val="nil"/>
            </w:tcBorders>
          </w:tcPr>
          <w:p w:rsidR="0067705B" w:rsidRDefault="00EF3B5B">
            <w:pPr>
              <w:pStyle w:val="TableParagraph"/>
              <w:spacing w:before="29"/>
              <w:rPr>
                <w:i/>
                <w:sz w:val="20"/>
              </w:rPr>
            </w:pPr>
            <w:r>
              <w:rPr>
                <w:i/>
                <w:sz w:val="20"/>
              </w:rPr>
              <w:t>manH</w:t>
            </w:r>
          </w:p>
        </w:tc>
        <w:tc>
          <w:tcPr>
            <w:tcW w:w="1870" w:type="dxa"/>
            <w:tcBorders>
              <w:left w:val="nil"/>
            </w:tcBorders>
          </w:tcPr>
          <w:p w:rsidR="0067705B" w:rsidRDefault="00EF3B5B">
            <w:pPr>
              <w:pStyle w:val="TableParagraph"/>
              <w:spacing w:before="29"/>
              <w:ind w:left="208"/>
              <w:rPr>
                <w:i/>
                <w:sz w:val="20"/>
              </w:rPr>
            </w:pPr>
            <w:r>
              <w:rPr>
                <w:i/>
                <w:sz w:val="20"/>
              </w:rPr>
              <w:t>(m- + -an C)</w:t>
            </w:r>
          </w:p>
        </w:tc>
        <w:tc>
          <w:tcPr>
            <w:tcW w:w="2782" w:type="dxa"/>
          </w:tcPr>
          <w:p w:rsidR="0067705B" w:rsidRDefault="00EF3B5B">
            <w:pPr>
              <w:pStyle w:val="TableParagraph"/>
              <w:spacing w:before="29"/>
              <w:rPr>
                <w:sz w:val="20"/>
              </w:rPr>
            </w:pPr>
            <w:r>
              <w:rPr>
                <w:sz w:val="20"/>
              </w:rPr>
              <w:t>*mˤa[n]-s</w:t>
            </w:r>
          </w:p>
        </w:tc>
        <w:tc>
          <w:tcPr>
            <w:tcW w:w="2870" w:type="dxa"/>
          </w:tcPr>
          <w:p w:rsidR="0067705B" w:rsidRDefault="00EF3B5B">
            <w:pPr>
              <w:pStyle w:val="TableParagraph"/>
              <w:spacing w:before="29"/>
              <w:ind w:left="38"/>
              <w:rPr>
                <w:sz w:val="20"/>
              </w:rPr>
            </w:pPr>
            <w:r>
              <w:rPr>
                <w:sz w:val="20"/>
              </w:rPr>
              <w:t>curtain, tent</w:t>
            </w:r>
          </w:p>
        </w:tc>
        <w:tc>
          <w:tcPr>
            <w:tcW w:w="928" w:type="dxa"/>
          </w:tcPr>
          <w:p w:rsidR="0067705B" w:rsidRDefault="00EF3B5B">
            <w:pPr>
              <w:pStyle w:val="TableParagraph"/>
              <w:spacing w:before="29"/>
              <w:ind w:left="232"/>
              <w:rPr>
                <w:sz w:val="20"/>
              </w:rPr>
            </w:pPr>
            <w:r>
              <w:rPr>
                <w:sz w:val="20"/>
              </w:rPr>
              <w:t>0266j</w:t>
            </w:r>
          </w:p>
        </w:tc>
        <w:tc>
          <w:tcPr>
            <w:tcW w:w="940" w:type="dxa"/>
          </w:tcPr>
          <w:p w:rsidR="0067705B" w:rsidRDefault="00EF3B5B">
            <w:pPr>
              <w:pStyle w:val="TableParagraph"/>
              <w:spacing w:before="29"/>
              <w:ind w:left="0" w:right="92"/>
              <w:jc w:val="right"/>
              <w:rPr>
                <w:sz w:val="20"/>
              </w:rPr>
            </w:pPr>
            <w:r>
              <w:rPr>
                <w:sz w:val="20"/>
              </w:rPr>
              <w:t>10752.03</w:t>
            </w:r>
          </w:p>
        </w:tc>
        <w:tc>
          <w:tcPr>
            <w:tcW w:w="496" w:type="dxa"/>
          </w:tcPr>
          <w:p w:rsidR="0067705B" w:rsidRDefault="00EF3B5B">
            <w:pPr>
              <w:pStyle w:val="TableParagraph"/>
              <w:spacing w:before="29"/>
              <w:ind w:left="75" w:right="76"/>
              <w:jc w:val="center"/>
              <w:rPr>
                <w:sz w:val="20"/>
              </w:rPr>
            </w:pPr>
            <w:r>
              <w:rPr>
                <w:sz w:val="20"/>
              </w:rPr>
              <w:t>50</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U+5E54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漫</w:t>
            </w:r>
          </w:p>
        </w:tc>
        <w:tc>
          <w:tcPr>
            <w:tcW w:w="770" w:type="dxa"/>
          </w:tcPr>
          <w:p w:rsidR="0067705B" w:rsidRDefault="00EF3B5B">
            <w:pPr>
              <w:pStyle w:val="TableParagraph"/>
              <w:rPr>
                <w:sz w:val="20"/>
              </w:rPr>
            </w:pPr>
            <w:r>
              <w:rPr>
                <w:sz w:val="20"/>
              </w:rPr>
              <w:t>màn</w:t>
            </w:r>
          </w:p>
        </w:tc>
        <w:tc>
          <w:tcPr>
            <w:tcW w:w="914" w:type="dxa"/>
            <w:tcBorders>
              <w:right w:val="nil"/>
            </w:tcBorders>
          </w:tcPr>
          <w:p w:rsidR="0067705B" w:rsidRDefault="00EF3B5B">
            <w:pPr>
              <w:pStyle w:val="TableParagraph"/>
              <w:rPr>
                <w:i/>
                <w:sz w:val="20"/>
              </w:rPr>
            </w:pPr>
            <w:r>
              <w:rPr>
                <w:i/>
                <w:sz w:val="20"/>
              </w:rPr>
              <w:t>manH</w:t>
            </w:r>
          </w:p>
        </w:tc>
        <w:tc>
          <w:tcPr>
            <w:tcW w:w="1870" w:type="dxa"/>
            <w:tcBorders>
              <w:left w:val="nil"/>
            </w:tcBorders>
          </w:tcPr>
          <w:p w:rsidR="0067705B" w:rsidRDefault="00EF3B5B">
            <w:pPr>
              <w:pStyle w:val="TableParagraph"/>
              <w:ind w:left="208"/>
              <w:rPr>
                <w:i/>
                <w:sz w:val="20"/>
              </w:rPr>
            </w:pPr>
            <w:r>
              <w:rPr>
                <w:i/>
                <w:sz w:val="20"/>
              </w:rPr>
              <w:t>(m- + -an C)</w:t>
            </w:r>
          </w:p>
        </w:tc>
        <w:tc>
          <w:tcPr>
            <w:tcW w:w="2782" w:type="dxa"/>
          </w:tcPr>
          <w:p w:rsidR="0067705B" w:rsidRDefault="00EF3B5B">
            <w:pPr>
              <w:pStyle w:val="TableParagraph"/>
              <w:rPr>
                <w:sz w:val="20"/>
              </w:rPr>
            </w:pPr>
            <w:r>
              <w:rPr>
                <w:sz w:val="20"/>
              </w:rPr>
              <w:t>*mˤa[n]-s</w:t>
            </w:r>
          </w:p>
        </w:tc>
        <w:tc>
          <w:tcPr>
            <w:tcW w:w="2870" w:type="dxa"/>
          </w:tcPr>
          <w:p w:rsidR="0067705B" w:rsidRDefault="00EF3B5B">
            <w:pPr>
              <w:pStyle w:val="TableParagraph"/>
              <w:ind w:left="38"/>
              <w:rPr>
                <w:sz w:val="20"/>
              </w:rPr>
            </w:pPr>
            <w:r>
              <w:rPr>
                <w:sz w:val="20"/>
              </w:rPr>
              <w:t>wide, limitless</w:t>
            </w:r>
          </w:p>
        </w:tc>
        <w:tc>
          <w:tcPr>
            <w:tcW w:w="928" w:type="dxa"/>
          </w:tcPr>
          <w:p w:rsidR="0067705B" w:rsidRDefault="00EF3B5B">
            <w:pPr>
              <w:pStyle w:val="TableParagraph"/>
              <w:ind w:left="210"/>
              <w:rPr>
                <w:sz w:val="20"/>
              </w:rPr>
            </w:pPr>
            <w:r>
              <w:rPr>
                <w:sz w:val="20"/>
              </w:rPr>
              <w:t>0266n</w:t>
            </w:r>
          </w:p>
        </w:tc>
        <w:tc>
          <w:tcPr>
            <w:tcW w:w="940" w:type="dxa"/>
          </w:tcPr>
          <w:p w:rsidR="0067705B" w:rsidRDefault="00EF3B5B">
            <w:pPr>
              <w:pStyle w:val="TableParagraph"/>
              <w:ind w:left="0" w:right="92"/>
              <w:jc w:val="right"/>
              <w:rPr>
                <w:sz w:val="20"/>
              </w:rPr>
            </w:pPr>
            <w:r>
              <w:rPr>
                <w:sz w:val="20"/>
              </w:rPr>
              <w:t>31721.10</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U+6F2B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曼</w:t>
            </w:r>
          </w:p>
        </w:tc>
        <w:tc>
          <w:tcPr>
            <w:tcW w:w="770" w:type="dxa"/>
          </w:tcPr>
          <w:p w:rsidR="0067705B" w:rsidRDefault="00EF3B5B">
            <w:pPr>
              <w:pStyle w:val="TableParagraph"/>
              <w:rPr>
                <w:sz w:val="20"/>
              </w:rPr>
            </w:pPr>
            <w:r>
              <w:rPr>
                <w:sz w:val="20"/>
              </w:rPr>
              <w:t>màn</w:t>
            </w:r>
          </w:p>
        </w:tc>
        <w:tc>
          <w:tcPr>
            <w:tcW w:w="914" w:type="dxa"/>
            <w:tcBorders>
              <w:right w:val="nil"/>
            </w:tcBorders>
          </w:tcPr>
          <w:p w:rsidR="0067705B" w:rsidRDefault="00EF3B5B">
            <w:pPr>
              <w:pStyle w:val="TableParagraph"/>
              <w:rPr>
                <w:i/>
                <w:sz w:val="20"/>
              </w:rPr>
            </w:pPr>
            <w:r>
              <w:rPr>
                <w:i/>
                <w:sz w:val="20"/>
              </w:rPr>
              <w:t>mjonH</w:t>
            </w:r>
          </w:p>
        </w:tc>
        <w:tc>
          <w:tcPr>
            <w:tcW w:w="1870" w:type="dxa"/>
            <w:tcBorders>
              <w:left w:val="nil"/>
            </w:tcBorders>
          </w:tcPr>
          <w:p w:rsidR="0067705B" w:rsidRDefault="00EF3B5B">
            <w:pPr>
              <w:pStyle w:val="TableParagraph"/>
              <w:ind w:left="208"/>
              <w:rPr>
                <w:i/>
                <w:sz w:val="20"/>
              </w:rPr>
            </w:pPr>
            <w:r>
              <w:rPr>
                <w:i/>
                <w:sz w:val="20"/>
              </w:rPr>
              <w:t>(m- + -jon C)</w:t>
            </w:r>
          </w:p>
        </w:tc>
        <w:tc>
          <w:tcPr>
            <w:tcW w:w="2782" w:type="dxa"/>
          </w:tcPr>
          <w:p w:rsidR="0067705B" w:rsidRDefault="00EF3B5B">
            <w:pPr>
              <w:pStyle w:val="TableParagraph"/>
              <w:rPr>
                <w:sz w:val="20"/>
              </w:rPr>
            </w:pPr>
            <w:r>
              <w:rPr>
                <w:sz w:val="20"/>
              </w:rPr>
              <w:t>*ma[n]-s</w:t>
            </w:r>
          </w:p>
        </w:tc>
        <w:tc>
          <w:tcPr>
            <w:tcW w:w="2870" w:type="dxa"/>
          </w:tcPr>
          <w:p w:rsidR="0067705B" w:rsidRDefault="00EF3B5B">
            <w:pPr>
              <w:pStyle w:val="TableParagraph"/>
              <w:ind w:left="38"/>
              <w:rPr>
                <w:sz w:val="20"/>
              </w:rPr>
            </w:pPr>
            <w:r>
              <w:rPr>
                <w:sz w:val="20"/>
              </w:rPr>
              <w:t>extended, long</w:t>
            </w:r>
          </w:p>
        </w:tc>
        <w:tc>
          <w:tcPr>
            <w:tcW w:w="928" w:type="dxa"/>
          </w:tcPr>
          <w:p w:rsidR="0067705B" w:rsidRDefault="00EF3B5B">
            <w:pPr>
              <w:pStyle w:val="TableParagraph"/>
              <w:ind w:left="214"/>
              <w:rPr>
                <w:sz w:val="20"/>
              </w:rPr>
            </w:pPr>
            <w:r>
              <w:rPr>
                <w:sz w:val="20"/>
              </w:rPr>
              <w:t>0266a</w:t>
            </w:r>
          </w:p>
        </w:tc>
        <w:tc>
          <w:tcPr>
            <w:tcW w:w="940" w:type="dxa"/>
          </w:tcPr>
          <w:p w:rsidR="0067705B" w:rsidRDefault="00EF3B5B">
            <w:pPr>
              <w:pStyle w:val="TableParagraph"/>
              <w:ind w:left="0" w:right="92"/>
              <w:jc w:val="right"/>
              <w:rPr>
                <w:sz w:val="20"/>
              </w:rPr>
            </w:pPr>
            <w:r>
              <w:rPr>
                <w:sz w:val="20"/>
              </w:rPr>
              <w:t>10399.15</w:t>
            </w:r>
          </w:p>
        </w:tc>
        <w:tc>
          <w:tcPr>
            <w:tcW w:w="496" w:type="dxa"/>
          </w:tcPr>
          <w:p w:rsidR="0067705B" w:rsidRDefault="00EF3B5B">
            <w:pPr>
              <w:pStyle w:val="TableParagraph"/>
              <w:ind w:left="75" w:right="76"/>
              <w:jc w:val="center"/>
              <w:rPr>
                <w:sz w:val="20"/>
              </w:rPr>
            </w:pPr>
            <w:r>
              <w:rPr>
                <w:sz w:val="20"/>
              </w:rPr>
              <w:t>73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U+66FC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盲</w:t>
            </w:r>
          </w:p>
        </w:tc>
        <w:tc>
          <w:tcPr>
            <w:tcW w:w="770" w:type="dxa"/>
          </w:tcPr>
          <w:p w:rsidR="0067705B" w:rsidRDefault="00EF3B5B">
            <w:pPr>
              <w:pStyle w:val="TableParagraph"/>
              <w:rPr>
                <w:sz w:val="20"/>
              </w:rPr>
            </w:pPr>
            <w:r>
              <w:rPr>
                <w:sz w:val="20"/>
              </w:rPr>
              <w:t>máng</w:t>
            </w:r>
          </w:p>
        </w:tc>
        <w:tc>
          <w:tcPr>
            <w:tcW w:w="914" w:type="dxa"/>
            <w:tcBorders>
              <w:right w:val="nil"/>
            </w:tcBorders>
          </w:tcPr>
          <w:p w:rsidR="0067705B" w:rsidRDefault="00EF3B5B">
            <w:pPr>
              <w:pStyle w:val="TableParagraph"/>
              <w:rPr>
                <w:i/>
                <w:sz w:val="20"/>
              </w:rPr>
            </w:pPr>
            <w:r>
              <w:rPr>
                <w:i/>
                <w:sz w:val="20"/>
              </w:rPr>
              <w:t>maeng</w:t>
            </w:r>
          </w:p>
        </w:tc>
        <w:tc>
          <w:tcPr>
            <w:tcW w:w="1870" w:type="dxa"/>
            <w:tcBorders>
              <w:left w:val="nil"/>
            </w:tcBorders>
          </w:tcPr>
          <w:p w:rsidR="0067705B" w:rsidRDefault="00EF3B5B">
            <w:pPr>
              <w:pStyle w:val="TableParagraph"/>
              <w:ind w:left="208"/>
              <w:rPr>
                <w:i/>
                <w:sz w:val="20"/>
              </w:rPr>
            </w:pPr>
            <w:r>
              <w:rPr>
                <w:i/>
                <w:sz w:val="20"/>
              </w:rPr>
              <w:t>(m- + -aeng A)</w:t>
            </w:r>
          </w:p>
        </w:tc>
        <w:tc>
          <w:tcPr>
            <w:tcW w:w="2782" w:type="dxa"/>
          </w:tcPr>
          <w:p w:rsidR="0067705B" w:rsidRDefault="00EF3B5B">
            <w:pPr>
              <w:pStyle w:val="TableParagraph"/>
              <w:rPr>
                <w:sz w:val="20"/>
              </w:rPr>
            </w:pPr>
            <w:r>
              <w:rPr>
                <w:sz w:val="20"/>
              </w:rPr>
              <w:t>*mˤ&lt;r&gt;aŋ</w:t>
            </w:r>
          </w:p>
        </w:tc>
        <w:tc>
          <w:tcPr>
            <w:tcW w:w="2870" w:type="dxa"/>
          </w:tcPr>
          <w:p w:rsidR="0067705B" w:rsidRDefault="00EF3B5B">
            <w:pPr>
              <w:pStyle w:val="TableParagraph"/>
              <w:ind w:left="38"/>
              <w:rPr>
                <w:sz w:val="20"/>
              </w:rPr>
            </w:pPr>
            <w:r>
              <w:rPr>
                <w:sz w:val="20"/>
              </w:rPr>
              <w:t>blind</w:t>
            </w:r>
          </w:p>
        </w:tc>
        <w:tc>
          <w:tcPr>
            <w:tcW w:w="928" w:type="dxa"/>
          </w:tcPr>
          <w:p w:rsidR="0067705B" w:rsidRDefault="00EF3B5B">
            <w:pPr>
              <w:pStyle w:val="TableParagraph"/>
              <w:ind w:left="210"/>
              <w:rPr>
                <w:sz w:val="20"/>
              </w:rPr>
            </w:pPr>
            <w:r>
              <w:rPr>
                <w:sz w:val="20"/>
              </w:rPr>
              <w:t>0742q</w:t>
            </w:r>
          </w:p>
        </w:tc>
        <w:tc>
          <w:tcPr>
            <w:tcW w:w="940" w:type="dxa"/>
          </w:tcPr>
          <w:p w:rsidR="0067705B" w:rsidRDefault="00EF3B5B">
            <w:pPr>
              <w:pStyle w:val="TableParagraph"/>
              <w:ind w:left="0" w:right="92"/>
              <w:jc w:val="right"/>
              <w:rPr>
                <w:sz w:val="20"/>
              </w:rPr>
            </w:pPr>
            <w:r>
              <w:rPr>
                <w:sz w:val="20"/>
              </w:rPr>
              <w:t>42469.19</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U+76F2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龍</w:t>
            </w:r>
          </w:p>
        </w:tc>
        <w:tc>
          <w:tcPr>
            <w:tcW w:w="770" w:type="dxa"/>
          </w:tcPr>
          <w:p w:rsidR="0067705B" w:rsidRDefault="00EF3B5B">
            <w:pPr>
              <w:pStyle w:val="TableParagraph"/>
              <w:rPr>
                <w:sz w:val="20"/>
              </w:rPr>
            </w:pPr>
            <w:r>
              <w:rPr>
                <w:sz w:val="20"/>
              </w:rPr>
              <w:t>máng</w:t>
            </w:r>
          </w:p>
        </w:tc>
        <w:tc>
          <w:tcPr>
            <w:tcW w:w="914" w:type="dxa"/>
            <w:tcBorders>
              <w:right w:val="nil"/>
            </w:tcBorders>
          </w:tcPr>
          <w:p w:rsidR="0067705B" w:rsidRDefault="00EF3B5B">
            <w:pPr>
              <w:pStyle w:val="TableParagraph"/>
              <w:rPr>
                <w:i/>
                <w:sz w:val="20"/>
              </w:rPr>
            </w:pPr>
            <w:r>
              <w:rPr>
                <w:i/>
                <w:sz w:val="20"/>
              </w:rPr>
              <w:t>maewng</w:t>
            </w:r>
          </w:p>
        </w:tc>
        <w:tc>
          <w:tcPr>
            <w:tcW w:w="1870" w:type="dxa"/>
            <w:tcBorders>
              <w:left w:val="nil"/>
            </w:tcBorders>
          </w:tcPr>
          <w:p w:rsidR="0067705B" w:rsidRDefault="00EF3B5B">
            <w:pPr>
              <w:pStyle w:val="TableParagraph"/>
              <w:ind w:left="208"/>
              <w:rPr>
                <w:i/>
                <w:sz w:val="20"/>
              </w:rPr>
            </w:pPr>
            <w:r>
              <w:rPr>
                <w:i/>
                <w:sz w:val="20"/>
              </w:rPr>
              <w:t>(m- + -aewng A)</w:t>
            </w:r>
          </w:p>
        </w:tc>
        <w:tc>
          <w:tcPr>
            <w:tcW w:w="2782" w:type="dxa"/>
          </w:tcPr>
          <w:p w:rsidR="0067705B" w:rsidRDefault="00EF3B5B">
            <w:pPr>
              <w:pStyle w:val="TableParagraph"/>
              <w:rPr>
                <w:sz w:val="20"/>
              </w:rPr>
            </w:pPr>
            <w:r>
              <w:rPr>
                <w:sz w:val="20"/>
              </w:rPr>
              <w:t>*mˤroŋ</w:t>
            </w:r>
          </w:p>
        </w:tc>
        <w:tc>
          <w:tcPr>
            <w:tcW w:w="2870" w:type="dxa"/>
          </w:tcPr>
          <w:p w:rsidR="0067705B" w:rsidRDefault="00EF3B5B">
            <w:pPr>
              <w:pStyle w:val="TableParagraph"/>
              <w:ind w:left="38"/>
              <w:rPr>
                <w:sz w:val="20"/>
              </w:rPr>
            </w:pPr>
            <w:r>
              <w:rPr>
                <w:sz w:val="20"/>
              </w:rPr>
              <w:t>variegated</w:t>
            </w:r>
          </w:p>
        </w:tc>
        <w:tc>
          <w:tcPr>
            <w:tcW w:w="928" w:type="dxa"/>
          </w:tcPr>
          <w:p w:rsidR="0067705B" w:rsidRDefault="00EF3B5B">
            <w:pPr>
              <w:pStyle w:val="TableParagraph"/>
              <w:ind w:left="214"/>
              <w:rPr>
                <w:sz w:val="20"/>
              </w:rPr>
            </w:pPr>
            <w:r>
              <w:rPr>
                <w:sz w:val="20"/>
              </w:rPr>
              <w:t>1193a</w:t>
            </w:r>
          </w:p>
        </w:tc>
        <w:tc>
          <w:tcPr>
            <w:tcW w:w="940" w:type="dxa"/>
          </w:tcPr>
          <w:p w:rsidR="0067705B" w:rsidRDefault="00EF3B5B">
            <w:pPr>
              <w:pStyle w:val="TableParagraph"/>
              <w:ind w:left="0" w:right="92"/>
              <w:jc w:val="right"/>
              <w:rPr>
                <w:sz w:val="20"/>
              </w:rPr>
            </w:pPr>
            <w:r>
              <w:rPr>
                <w:sz w:val="20"/>
              </w:rPr>
              <w:t>74803.01</w:t>
            </w:r>
          </w:p>
        </w:tc>
        <w:tc>
          <w:tcPr>
            <w:tcW w:w="496" w:type="dxa"/>
          </w:tcPr>
          <w:p w:rsidR="0067705B" w:rsidRDefault="00EF3B5B">
            <w:pPr>
              <w:pStyle w:val="TableParagraph"/>
              <w:ind w:left="75" w:right="76"/>
              <w:jc w:val="center"/>
              <w:rPr>
                <w:sz w:val="20"/>
              </w:rPr>
            </w:pPr>
            <w:r>
              <w:rPr>
                <w:sz w:val="20"/>
              </w:rPr>
              <w:t>212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U+9F8D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尨</w:t>
            </w:r>
          </w:p>
        </w:tc>
        <w:tc>
          <w:tcPr>
            <w:tcW w:w="770" w:type="dxa"/>
          </w:tcPr>
          <w:p w:rsidR="0067705B" w:rsidRDefault="00EF3B5B">
            <w:pPr>
              <w:pStyle w:val="TableParagraph"/>
              <w:spacing w:before="29"/>
              <w:rPr>
                <w:sz w:val="20"/>
              </w:rPr>
            </w:pPr>
            <w:r>
              <w:rPr>
                <w:sz w:val="20"/>
              </w:rPr>
              <w:t>máng</w:t>
            </w:r>
          </w:p>
        </w:tc>
        <w:tc>
          <w:tcPr>
            <w:tcW w:w="914" w:type="dxa"/>
            <w:tcBorders>
              <w:right w:val="nil"/>
            </w:tcBorders>
          </w:tcPr>
          <w:p w:rsidR="0067705B" w:rsidRDefault="00EF3B5B">
            <w:pPr>
              <w:pStyle w:val="TableParagraph"/>
              <w:spacing w:before="29"/>
              <w:rPr>
                <w:i/>
                <w:sz w:val="20"/>
              </w:rPr>
            </w:pPr>
            <w:r>
              <w:rPr>
                <w:i/>
                <w:sz w:val="20"/>
              </w:rPr>
              <w:t>maewng</w:t>
            </w:r>
          </w:p>
        </w:tc>
        <w:tc>
          <w:tcPr>
            <w:tcW w:w="1870" w:type="dxa"/>
            <w:tcBorders>
              <w:left w:val="nil"/>
            </w:tcBorders>
          </w:tcPr>
          <w:p w:rsidR="0067705B" w:rsidRDefault="00EF3B5B">
            <w:pPr>
              <w:pStyle w:val="TableParagraph"/>
              <w:spacing w:before="29"/>
              <w:ind w:left="208"/>
              <w:rPr>
                <w:i/>
                <w:sz w:val="20"/>
              </w:rPr>
            </w:pPr>
            <w:r>
              <w:rPr>
                <w:i/>
                <w:sz w:val="20"/>
              </w:rPr>
              <w:t>(m- + -aewng A)</w:t>
            </w:r>
          </w:p>
        </w:tc>
        <w:tc>
          <w:tcPr>
            <w:tcW w:w="2782" w:type="dxa"/>
          </w:tcPr>
          <w:p w:rsidR="0067705B" w:rsidRDefault="00EF3B5B">
            <w:pPr>
              <w:pStyle w:val="TableParagraph"/>
              <w:spacing w:before="29"/>
              <w:rPr>
                <w:sz w:val="20"/>
              </w:rPr>
            </w:pPr>
            <w:r>
              <w:rPr>
                <w:sz w:val="20"/>
              </w:rPr>
              <w:t>*mˤroŋ</w:t>
            </w:r>
          </w:p>
        </w:tc>
        <w:tc>
          <w:tcPr>
            <w:tcW w:w="2870" w:type="dxa"/>
          </w:tcPr>
          <w:p w:rsidR="0067705B" w:rsidRDefault="00EF3B5B">
            <w:pPr>
              <w:pStyle w:val="TableParagraph"/>
              <w:spacing w:before="29"/>
              <w:ind w:left="38"/>
              <w:rPr>
                <w:sz w:val="20"/>
              </w:rPr>
            </w:pPr>
            <w:r>
              <w:rPr>
                <w:sz w:val="20"/>
              </w:rPr>
              <w:t>variegated</w:t>
            </w:r>
          </w:p>
        </w:tc>
        <w:tc>
          <w:tcPr>
            <w:tcW w:w="928" w:type="dxa"/>
          </w:tcPr>
          <w:p w:rsidR="0067705B" w:rsidRDefault="00EF3B5B">
            <w:pPr>
              <w:pStyle w:val="TableParagraph"/>
              <w:spacing w:before="29"/>
              <w:ind w:left="214"/>
              <w:rPr>
                <w:sz w:val="20"/>
              </w:rPr>
            </w:pPr>
            <w:r>
              <w:rPr>
                <w:sz w:val="20"/>
              </w:rPr>
              <w:t>1201a</w:t>
            </w:r>
          </w:p>
        </w:tc>
        <w:tc>
          <w:tcPr>
            <w:tcW w:w="940" w:type="dxa"/>
          </w:tcPr>
          <w:p w:rsidR="0067705B" w:rsidRDefault="00EF3B5B">
            <w:pPr>
              <w:pStyle w:val="TableParagraph"/>
              <w:spacing w:before="29"/>
              <w:ind w:left="0" w:right="92"/>
              <w:jc w:val="right"/>
              <w:rPr>
                <w:sz w:val="20"/>
              </w:rPr>
            </w:pPr>
            <w:r>
              <w:rPr>
                <w:sz w:val="20"/>
              </w:rPr>
              <w:t>10553.09</w:t>
            </w:r>
          </w:p>
        </w:tc>
        <w:tc>
          <w:tcPr>
            <w:tcW w:w="496" w:type="dxa"/>
          </w:tcPr>
          <w:p w:rsidR="0067705B" w:rsidRDefault="00EF3B5B">
            <w:pPr>
              <w:pStyle w:val="TableParagraph"/>
              <w:spacing w:before="29"/>
              <w:ind w:left="75" w:right="76"/>
              <w:jc w:val="center"/>
              <w:rPr>
                <w:sz w:val="20"/>
              </w:rPr>
            </w:pPr>
            <w:r>
              <w:rPr>
                <w:sz w:val="20"/>
              </w:rPr>
              <w:t>43</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U+5C28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哤</w:t>
            </w:r>
          </w:p>
        </w:tc>
        <w:tc>
          <w:tcPr>
            <w:tcW w:w="770" w:type="dxa"/>
          </w:tcPr>
          <w:p w:rsidR="0067705B" w:rsidRDefault="00EF3B5B">
            <w:pPr>
              <w:pStyle w:val="TableParagraph"/>
              <w:rPr>
                <w:sz w:val="20"/>
              </w:rPr>
            </w:pPr>
            <w:r>
              <w:rPr>
                <w:sz w:val="20"/>
              </w:rPr>
              <w:t>máng</w:t>
            </w:r>
          </w:p>
        </w:tc>
        <w:tc>
          <w:tcPr>
            <w:tcW w:w="914" w:type="dxa"/>
            <w:tcBorders>
              <w:right w:val="nil"/>
            </w:tcBorders>
          </w:tcPr>
          <w:p w:rsidR="0067705B" w:rsidRDefault="00EF3B5B">
            <w:pPr>
              <w:pStyle w:val="TableParagraph"/>
              <w:rPr>
                <w:i/>
                <w:sz w:val="20"/>
              </w:rPr>
            </w:pPr>
            <w:r>
              <w:rPr>
                <w:i/>
                <w:sz w:val="20"/>
              </w:rPr>
              <w:t>maewng</w:t>
            </w:r>
          </w:p>
        </w:tc>
        <w:tc>
          <w:tcPr>
            <w:tcW w:w="1870" w:type="dxa"/>
            <w:tcBorders>
              <w:left w:val="nil"/>
            </w:tcBorders>
          </w:tcPr>
          <w:p w:rsidR="0067705B" w:rsidRDefault="00EF3B5B">
            <w:pPr>
              <w:pStyle w:val="TableParagraph"/>
              <w:ind w:left="208"/>
              <w:rPr>
                <w:i/>
                <w:sz w:val="20"/>
              </w:rPr>
            </w:pPr>
            <w:r>
              <w:rPr>
                <w:i/>
                <w:sz w:val="20"/>
              </w:rPr>
              <w:t>(m- + -aewng A)</w:t>
            </w:r>
          </w:p>
        </w:tc>
        <w:tc>
          <w:tcPr>
            <w:tcW w:w="2782" w:type="dxa"/>
          </w:tcPr>
          <w:p w:rsidR="0067705B" w:rsidRDefault="00EF3B5B">
            <w:pPr>
              <w:pStyle w:val="TableParagraph"/>
              <w:rPr>
                <w:sz w:val="20"/>
              </w:rPr>
            </w:pPr>
            <w:r>
              <w:rPr>
                <w:sz w:val="20"/>
              </w:rPr>
              <w:t>*mˤroŋ</w:t>
            </w:r>
          </w:p>
        </w:tc>
        <w:tc>
          <w:tcPr>
            <w:tcW w:w="2870" w:type="dxa"/>
          </w:tcPr>
          <w:p w:rsidR="0067705B" w:rsidRDefault="00EF3B5B">
            <w:pPr>
              <w:pStyle w:val="TableParagraph"/>
              <w:ind w:left="38"/>
              <w:rPr>
                <w:sz w:val="20"/>
              </w:rPr>
            </w:pPr>
            <w:r>
              <w:rPr>
                <w:sz w:val="20"/>
              </w:rPr>
              <w:t>mixed, disorderly</w:t>
            </w:r>
          </w:p>
        </w:tc>
        <w:tc>
          <w:tcPr>
            <w:tcW w:w="928" w:type="dxa"/>
          </w:tcPr>
          <w:p w:rsidR="0067705B" w:rsidRDefault="00EF3B5B">
            <w:pPr>
              <w:pStyle w:val="TableParagraph"/>
              <w:ind w:left="214"/>
              <w:rPr>
                <w:sz w:val="20"/>
              </w:rPr>
            </w:pPr>
            <w:r>
              <w:rPr>
                <w:sz w:val="20"/>
              </w:rPr>
              <w:t>1201c</w:t>
            </w:r>
          </w:p>
        </w:tc>
        <w:tc>
          <w:tcPr>
            <w:tcW w:w="940" w:type="dxa"/>
          </w:tcPr>
          <w:p w:rsidR="0067705B" w:rsidRDefault="00EF3B5B">
            <w:pPr>
              <w:pStyle w:val="TableParagraph"/>
              <w:ind w:left="0" w:right="92"/>
              <w:jc w:val="right"/>
              <w:rPr>
                <w:sz w:val="20"/>
              </w:rPr>
            </w:pPr>
            <w:r>
              <w:rPr>
                <w:sz w:val="20"/>
              </w:rPr>
              <w:t>10627.12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U+54E4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駹</w:t>
            </w:r>
          </w:p>
        </w:tc>
        <w:tc>
          <w:tcPr>
            <w:tcW w:w="770" w:type="dxa"/>
          </w:tcPr>
          <w:p w:rsidR="0067705B" w:rsidRDefault="00EF3B5B">
            <w:pPr>
              <w:pStyle w:val="TableParagraph"/>
              <w:rPr>
                <w:sz w:val="20"/>
              </w:rPr>
            </w:pPr>
            <w:r>
              <w:rPr>
                <w:sz w:val="20"/>
              </w:rPr>
              <w:t>máng</w:t>
            </w:r>
          </w:p>
        </w:tc>
        <w:tc>
          <w:tcPr>
            <w:tcW w:w="914" w:type="dxa"/>
            <w:tcBorders>
              <w:right w:val="nil"/>
            </w:tcBorders>
          </w:tcPr>
          <w:p w:rsidR="0067705B" w:rsidRDefault="00EF3B5B">
            <w:pPr>
              <w:pStyle w:val="TableParagraph"/>
              <w:rPr>
                <w:i/>
                <w:sz w:val="20"/>
              </w:rPr>
            </w:pPr>
            <w:r>
              <w:rPr>
                <w:i/>
                <w:sz w:val="20"/>
              </w:rPr>
              <w:t>maewng</w:t>
            </w:r>
          </w:p>
        </w:tc>
        <w:tc>
          <w:tcPr>
            <w:tcW w:w="1870" w:type="dxa"/>
            <w:tcBorders>
              <w:left w:val="nil"/>
            </w:tcBorders>
          </w:tcPr>
          <w:p w:rsidR="0067705B" w:rsidRDefault="00EF3B5B">
            <w:pPr>
              <w:pStyle w:val="TableParagraph"/>
              <w:ind w:left="208"/>
              <w:rPr>
                <w:i/>
                <w:sz w:val="20"/>
              </w:rPr>
            </w:pPr>
            <w:r>
              <w:rPr>
                <w:i/>
                <w:sz w:val="20"/>
              </w:rPr>
              <w:t>(m- + -aewng A)</w:t>
            </w:r>
          </w:p>
        </w:tc>
        <w:tc>
          <w:tcPr>
            <w:tcW w:w="2782" w:type="dxa"/>
          </w:tcPr>
          <w:p w:rsidR="0067705B" w:rsidRDefault="00EF3B5B">
            <w:pPr>
              <w:pStyle w:val="TableParagraph"/>
              <w:rPr>
                <w:sz w:val="20"/>
              </w:rPr>
            </w:pPr>
            <w:r>
              <w:rPr>
                <w:sz w:val="20"/>
              </w:rPr>
              <w:t>*mˤroŋ</w:t>
            </w:r>
          </w:p>
        </w:tc>
        <w:tc>
          <w:tcPr>
            <w:tcW w:w="2870" w:type="dxa"/>
          </w:tcPr>
          <w:p w:rsidR="0067705B" w:rsidRDefault="00EF3B5B">
            <w:pPr>
              <w:pStyle w:val="TableParagraph"/>
              <w:ind w:left="38"/>
              <w:rPr>
                <w:sz w:val="20"/>
              </w:rPr>
            </w:pPr>
            <w:r>
              <w:rPr>
                <w:sz w:val="20"/>
              </w:rPr>
              <w:t>variegated animal</w:t>
            </w:r>
          </w:p>
        </w:tc>
        <w:tc>
          <w:tcPr>
            <w:tcW w:w="928" w:type="dxa"/>
          </w:tcPr>
          <w:p w:rsidR="0067705B" w:rsidRDefault="00EF3B5B">
            <w:pPr>
              <w:pStyle w:val="TableParagraph"/>
              <w:ind w:left="210"/>
              <w:rPr>
                <w:sz w:val="20"/>
              </w:rPr>
            </w:pPr>
            <w:r>
              <w:rPr>
                <w:sz w:val="20"/>
              </w:rPr>
              <w:t>1201d</w:t>
            </w:r>
          </w:p>
        </w:tc>
        <w:tc>
          <w:tcPr>
            <w:tcW w:w="940" w:type="dxa"/>
          </w:tcPr>
          <w:p w:rsidR="0067705B" w:rsidRDefault="00EF3B5B">
            <w:pPr>
              <w:pStyle w:val="TableParagraph"/>
              <w:ind w:left="0" w:right="92"/>
              <w:jc w:val="right"/>
              <w:rPr>
                <w:sz w:val="20"/>
              </w:rPr>
            </w:pPr>
            <w:r>
              <w:rPr>
                <w:sz w:val="20"/>
              </w:rPr>
              <w:t>74557.03</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U+99F9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厖</w:t>
            </w:r>
          </w:p>
        </w:tc>
        <w:tc>
          <w:tcPr>
            <w:tcW w:w="770" w:type="dxa"/>
          </w:tcPr>
          <w:p w:rsidR="0067705B" w:rsidRDefault="00EF3B5B">
            <w:pPr>
              <w:pStyle w:val="TableParagraph"/>
              <w:rPr>
                <w:sz w:val="20"/>
              </w:rPr>
            </w:pPr>
            <w:r>
              <w:rPr>
                <w:sz w:val="20"/>
              </w:rPr>
              <w:t>máng</w:t>
            </w:r>
          </w:p>
        </w:tc>
        <w:tc>
          <w:tcPr>
            <w:tcW w:w="914" w:type="dxa"/>
            <w:tcBorders>
              <w:right w:val="nil"/>
            </w:tcBorders>
          </w:tcPr>
          <w:p w:rsidR="0067705B" w:rsidRDefault="00EF3B5B">
            <w:pPr>
              <w:pStyle w:val="TableParagraph"/>
              <w:rPr>
                <w:i/>
                <w:sz w:val="20"/>
              </w:rPr>
            </w:pPr>
            <w:r>
              <w:rPr>
                <w:i/>
                <w:sz w:val="20"/>
              </w:rPr>
              <w:t>maewng</w:t>
            </w:r>
          </w:p>
        </w:tc>
        <w:tc>
          <w:tcPr>
            <w:tcW w:w="1870" w:type="dxa"/>
            <w:tcBorders>
              <w:left w:val="nil"/>
            </w:tcBorders>
          </w:tcPr>
          <w:p w:rsidR="0067705B" w:rsidRDefault="00EF3B5B">
            <w:pPr>
              <w:pStyle w:val="TableParagraph"/>
              <w:ind w:left="208"/>
              <w:rPr>
                <w:i/>
                <w:sz w:val="20"/>
              </w:rPr>
            </w:pPr>
            <w:r>
              <w:rPr>
                <w:i/>
                <w:sz w:val="20"/>
              </w:rPr>
              <w:t>(m- + -aewng A)</w:t>
            </w:r>
          </w:p>
        </w:tc>
        <w:tc>
          <w:tcPr>
            <w:tcW w:w="2782" w:type="dxa"/>
          </w:tcPr>
          <w:p w:rsidR="0067705B" w:rsidRDefault="00EF3B5B">
            <w:pPr>
              <w:pStyle w:val="TableParagraph"/>
              <w:rPr>
                <w:sz w:val="20"/>
              </w:rPr>
            </w:pPr>
            <w:r>
              <w:rPr>
                <w:sz w:val="20"/>
              </w:rPr>
              <w:t>*mˤroŋ</w:t>
            </w:r>
          </w:p>
        </w:tc>
        <w:tc>
          <w:tcPr>
            <w:tcW w:w="2870" w:type="dxa"/>
          </w:tcPr>
          <w:p w:rsidR="0067705B" w:rsidRDefault="00EF3B5B">
            <w:pPr>
              <w:pStyle w:val="TableParagraph"/>
              <w:ind w:left="38"/>
              <w:rPr>
                <w:sz w:val="20"/>
              </w:rPr>
            </w:pPr>
            <w:r>
              <w:rPr>
                <w:sz w:val="20"/>
              </w:rPr>
              <w:t>great, ample</w:t>
            </w:r>
          </w:p>
        </w:tc>
        <w:tc>
          <w:tcPr>
            <w:tcW w:w="928" w:type="dxa"/>
          </w:tcPr>
          <w:p w:rsidR="0067705B" w:rsidRDefault="00EF3B5B">
            <w:pPr>
              <w:pStyle w:val="TableParagraph"/>
              <w:ind w:left="214"/>
              <w:rPr>
                <w:sz w:val="20"/>
              </w:rPr>
            </w:pPr>
            <w:r>
              <w:rPr>
                <w:sz w:val="20"/>
              </w:rPr>
              <w:t>1201e</w:t>
            </w:r>
          </w:p>
        </w:tc>
        <w:tc>
          <w:tcPr>
            <w:tcW w:w="940" w:type="dxa"/>
          </w:tcPr>
          <w:p w:rsidR="0067705B" w:rsidRDefault="00EF3B5B">
            <w:pPr>
              <w:pStyle w:val="TableParagraph"/>
              <w:ind w:left="0" w:right="92"/>
              <w:jc w:val="right"/>
              <w:rPr>
                <w:sz w:val="20"/>
              </w:rPr>
            </w:pPr>
            <w:r>
              <w:rPr>
                <w:sz w:val="20"/>
              </w:rPr>
              <w:t>10072.01</w:t>
            </w:r>
          </w:p>
        </w:tc>
        <w:tc>
          <w:tcPr>
            <w:tcW w:w="496" w:type="dxa"/>
          </w:tcPr>
          <w:p w:rsidR="0067705B" w:rsidRDefault="00EF3B5B">
            <w:pPr>
              <w:pStyle w:val="TableParagraph"/>
              <w:ind w:left="75" w:right="76"/>
              <w:jc w:val="center"/>
              <w:rPr>
                <w:sz w:val="20"/>
              </w:rPr>
            </w:pPr>
            <w:r>
              <w:rPr>
                <w:sz w:val="20"/>
              </w:rPr>
              <w:t>27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U+5396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芒</w:t>
            </w:r>
          </w:p>
        </w:tc>
        <w:tc>
          <w:tcPr>
            <w:tcW w:w="770" w:type="dxa"/>
          </w:tcPr>
          <w:p w:rsidR="0067705B" w:rsidRDefault="00EF3B5B">
            <w:pPr>
              <w:pStyle w:val="TableParagraph"/>
              <w:rPr>
                <w:sz w:val="20"/>
              </w:rPr>
            </w:pPr>
            <w:r>
              <w:rPr>
                <w:sz w:val="20"/>
              </w:rPr>
              <w:t>máng</w:t>
            </w:r>
          </w:p>
        </w:tc>
        <w:tc>
          <w:tcPr>
            <w:tcW w:w="914" w:type="dxa"/>
            <w:tcBorders>
              <w:right w:val="nil"/>
            </w:tcBorders>
          </w:tcPr>
          <w:p w:rsidR="0067705B" w:rsidRDefault="00EF3B5B">
            <w:pPr>
              <w:pStyle w:val="TableParagraph"/>
              <w:rPr>
                <w:i/>
                <w:sz w:val="20"/>
              </w:rPr>
            </w:pPr>
            <w:r>
              <w:rPr>
                <w:i/>
                <w:sz w:val="20"/>
              </w:rPr>
              <w:t>mang</w:t>
            </w:r>
          </w:p>
        </w:tc>
        <w:tc>
          <w:tcPr>
            <w:tcW w:w="1870" w:type="dxa"/>
            <w:tcBorders>
              <w:left w:val="nil"/>
            </w:tcBorders>
          </w:tcPr>
          <w:p w:rsidR="0067705B" w:rsidRDefault="00EF3B5B">
            <w:pPr>
              <w:pStyle w:val="TableParagraph"/>
              <w:ind w:left="208"/>
              <w:rPr>
                <w:i/>
                <w:sz w:val="20"/>
              </w:rPr>
            </w:pPr>
            <w:r>
              <w:rPr>
                <w:i/>
                <w:sz w:val="20"/>
              </w:rPr>
              <w:t>(m- + -ang A)</w:t>
            </w:r>
          </w:p>
        </w:tc>
        <w:tc>
          <w:tcPr>
            <w:tcW w:w="2782" w:type="dxa"/>
          </w:tcPr>
          <w:p w:rsidR="0067705B" w:rsidRDefault="00EF3B5B">
            <w:pPr>
              <w:pStyle w:val="TableParagraph"/>
              <w:rPr>
                <w:sz w:val="20"/>
              </w:rPr>
            </w:pPr>
            <w:r>
              <w:rPr>
                <w:sz w:val="20"/>
              </w:rPr>
              <w:t>*mˤaŋ</w:t>
            </w:r>
          </w:p>
        </w:tc>
        <w:tc>
          <w:tcPr>
            <w:tcW w:w="2870" w:type="dxa"/>
          </w:tcPr>
          <w:p w:rsidR="0067705B" w:rsidRDefault="00EF3B5B">
            <w:pPr>
              <w:pStyle w:val="TableParagraph"/>
              <w:ind w:left="38"/>
              <w:rPr>
                <w:sz w:val="20"/>
              </w:rPr>
            </w:pPr>
            <w:r>
              <w:rPr>
                <w:sz w:val="20"/>
              </w:rPr>
              <w:t>awn, beard of grain</w:t>
            </w:r>
          </w:p>
        </w:tc>
        <w:tc>
          <w:tcPr>
            <w:tcW w:w="928" w:type="dxa"/>
          </w:tcPr>
          <w:p w:rsidR="0067705B" w:rsidRDefault="00EF3B5B">
            <w:pPr>
              <w:pStyle w:val="TableParagraph"/>
              <w:ind w:left="210"/>
              <w:rPr>
                <w:sz w:val="20"/>
              </w:rPr>
            </w:pPr>
            <w:r>
              <w:rPr>
                <w:sz w:val="20"/>
              </w:rPr>
              <w:t>0742k</w:t>
            </w:r>
          </w:p>
        </w:tc>
        <w:tc>
          <w:tcPr>
            <w:tcW w:w="940" w:type="dxa"/>
          </w:tcPr>
          <w:p w:rsidR="0067705B" w:rsidRDefault="00EF3B5B">
            <w:pPr>
              <w:pStyle w:val="TableParagraph"/>
              <w:ind w:left="0" w:right="92"/>
              <w:jc w:val="right"/>
              <w:rPr>
                <w:sz w:val="20"/>
              </w:rPr>
            </w:pPr>
            <w:r>
              <w:rPr>
                <w:sz w:val="20"/>
              </w:rPr>
              <w:t>53176.03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U+8292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忙</w:t>
            </w:r>
          </w:p>
        </w:tc>
        <w:tc>
          <w:tcPr>
            <w:tcW w:w="770" w:type="dxa"/>
          </w:tcPr>
          <w:p w:rsidR="0067705B" w:rsidRDefault="00EF3B5B">
            <w:pPr>
              <w:pStyle w:val="TableParagraph"/>
              <w:rPr>
                <w:sz w:val="20"/>
              </w:rPr>
            </w:pPr>
            <w:r>
              <w:rPr>
                <w:sz w:val="20"/>
              </w:rPr>
              <w:t>máng</w:t>
            </w:r>
          </w:p>
        </w:tc>
        <w:tc>
          <w:tcPr>
            <w:tcW w:w="914" w:type="dxa"/>
            <w:tcBorders>
              <w:right w:val="nil"/>
            </w:tcBorders>
          </w:tcPr>
          <w:p w:rsidR="0067705B" w:rsidRDefault="00EF3B5B">
            <w:pPr>
              <w:pStyle w:val="TableParagraph"/>
              <w:rPr>
                <w:i/>
                <w:sz w:val="20"/>
              </w:rPr>
            </w:pPr>
            <w:r>
              <w:rPr>
                <w:i/>
                <w:sz w:val="20"/>
              </w:rPr>
              <w:t>mang</w:t>
            </w:r>
          </w:p>
        </w:tc>
        <w:tc>
          <w:tcPr>
            <w:tcW w:w="1870" w:type="dxa"/>
            <w:tcBorders>
              <w:left w:val="nil"/>
            </w:tcBorders>
          </w:tcPr>
          <w:p w:rsidR="0067705B" w:rsidRDefault="00EF3B5B">
            <w:pPr>
              <w:pStyle w:val="TableParagraph"/>
              <w:ind w:left="208"/>
              <w:rPr>
                <w:i/>
                <w:sz w:val="20"/>
              </w:rPr>
            </w:pPr>
            <w:r>
              <w:rPr>
                <w:i/>
                <w:sz w:val="20"/>
              </w:rPr>
              <w:t>(m- + -ang A)</w:t>
            </w:r>
          </w:p>
        </w:tc>
        <w:tc>
          <w:tcPr>
            <w:tcW w:w="2782" w:type="dxa"/>
          </w:tcPr>
          <w:p w:rsidR="0067705B" w:rsidRDefault="00EF3B5B">
            <w:pPr>
              <w:pStyle w:val="TableParagraph"/>
              <w:rPr>
                <w:sz w:val="20"/>
              </w:rPr>
            </w:pPr>
            <w:r>
              <w:rPr>
                <w:sz w:val="20"/>
              </w:rPr>
              <w:t>*mˤaŋ</w:t>
            </w:r>
          </w:p>
        </w:tc>
        <w:tc>
          <w:tcPr>
            <w:tcW w:w="2870" w:type="dxa"/>
          </w:tcPr>
          <w:p w:rsidR="0067705B" w:rsidRDefault="00EF3B5B">
            <w:pPr>
              <w:pStyle w:val="TableParagraph"/>
              <w:ind w:left="38"/>
              <w:rPr>
                <w:sz w:val="20"/>
              </w:rPr>
            </w:pPr>
            <w:r>
              <w:rPr>
                <w:sz w:val="20"/>
              </w:rPr>
              <w:t>flurried</w:t>
            </w:r>
          </w:p>
        </w:tc>
        <w:tc>
          <w:tcPr>
            <w:tcW w:w="928" w:type="dxa"/>
          </w:tcPr>
          <w:p w:rsidR="0067705B" w:rsidRDefault="00EF3B5B">
            <w:pPr>
              <w:pStyle w:val="TableParagraph"/>
              <w:ind w:left="210"/>
              <w:rPr>
                <w:sz w:val="20"/>
              </w:rPr>
            </w:pPr>
            <w:r>
              <w:rPr>
                <w:sz w:val="20"/>
              </w:rPr>
              <w:t>0742o</w:t>
            </w:r>
          </w:p>
        </w:tc>
        <w:tc>
          <w:tcPr>
            <w:tcW w:w="940" w:type="dxa"/>
          </w:tcPr>
          <w:p w:rsidR="0067705B" w:rsidRDefault="00EF3B5B">
            <w:pPr>
              <w:pStyle w:val="TableParagraph"/>
              <w:ind w:left="0" w:right="92"/>
              <w:jc w:val="right"/>
              <w:rPr>
                <w:sz w:val="20"/>
              </w:rPr>
            </w:pPr>
            <w:r>
              <w:rPr>
                <w:sz w:val="20"/>
              </w:rPr>
              <w:t>42272.16</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U+5FD9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鋩</w:t>
            </w:r>
          </w:p>
        </w:tc>
        <w:tc>
          <w:tcPr>
            <w:tcW w:w="770" w:type="dxa"/>
          </w:tcPr>
          <w:p w:rsidR="0067705B" w:rsidRDefault="00EF3B5B">
            <w:pPr>
              <w:pStyle w:val="TableParagraph"/>
              <w:rPr>
                <w:sz w:val="20"/>
              </w:rPr>
            </w:pPr>
            <w:r>
              <w:rPr>
                <w:sz w:val="20"/>
              </w:rPr>
              <w:t>máng</w:t>
            </w:r>
          </w:p>
        </w:tc>
        <w:tc>
          <w:tcPr>
            <w:tcW w:w="914" w:type="dxa"/>
            <w:tcBorders>
              <w:right w:val="nil"/>
            </w:tcBorders>
          </w:tcPr>
          <w:p w:rsidR="0067705B" w:rsidRDefault="00EF3B5B">
            <w:pPr>
              <w:pStyle w:val="TableParagraph"/>
              <w:rPr>
                <w:i/>
                <w:sz w:val="20"/>
              </w:rPr>
            </w:pPr>
            <w:r>
              <w:rPr>
                <w:i/>
                <w:sz w:val="20"/>
              </w:rPr>
              <w:t>mjang</w:t>
            </w:r>
          </w:p>
        </w:tc>
        <w:tc>
          <w:tcPr>
            <w:tcW w:w="1870" w:type="dxa"/>
            <w:tcBorders>
              <w:left w:val="nil"/>
            </w:tcBorders>
          </w:tcPr>
          <w:p w:rsidR="0067705B" w:rsidRDefault="00EF3B5B">
            <w:pPr>
              <w:pStyle w:val="TableParagraph"/>
              <w:ind w:left="208"/>
              <w:rPr>
                <w:i/>
                <w:sz w:val="20"/>
              </w:rPr>
            </w:pPr>
            <w:r>
              <w:rPr>
                <w:i/>
                <w:sz w:val="20"/>
              </w:rPr>
              <w:t>(m- + -jang A)</w:t>
            </w:r>
          </w:p>
        </w:tc>
        <w:tc>
          <w:tcPr>
            <w:tcW w:w="2782" w:type="dxa"/>
          </w:tcPr>
          <w:p w:rsidR="0067705B" w:rsidRDefault="00EF3B5B">
            <w:pPr>
              <w:pStyle w:val="TableParagraph"/>
              <w:rPr>
                <w:sz w:val="20"/>
              </w:rPr>
            </w:pPr>
            <w:r>
              <w:rPr>
                <w:sz w:val="20"/>
              </w:rPr>
              <w:t>*maŋ</w:t>
            </w:r>
          </w:p>
        </w:tc>
        <w:tc>
          <w:tcPr>
            <w:tcW w:w="2870" w:type="dxa"/>
          </w:tcPr>
          <w:p w:rsidR="0067705B" w:rsidRDefault="00EF3B5B">
            <w:pPr>
              <w:pStyle w:val="TableParagraph"/>
              <w:ind w:left="38"/>
              <w:rPr>
                <w:sz w:val="20"/>
              </w:rPr>
            </w:pPr>
            <w:r>
              <w:rPr>
                <w:sz w:val="20"/>
              </w:rPr>
              <w:t>sharp point of weapon</w:t>
            </w:r>
          </w:p>
        </w:tc>
        <w:tc>
          <w:tcPr>
            <w:tcW w:w="928" w:type="dxa"/>
          </w:tcPr>
          <w:p w:rsidR="0067705B" w:rsidRDefault="00EF3B5B">
            <w:pPr>
              <w:pStyle w:val="TableParagraph"/>
              <w:ind w:left="196"/>
              <w:rPr>
                <w:sz w:val="20"/>
              </w:rPr>
            </w:pPr>
            <w:r>
              <w:rPr>
                <w:sz w:val="20"/>
              </w:rPr>
              <w:t>0742c'</w:t>
            </w:r>
          </w:p>
        </w:tc>
        <w:tc>
          <w:tcPr>
            <w:tcW w:w="940" w:type="dxa"/>
          </w:tcPr>
          <w:p w:rsidR="0067705B" w:rsidRDefault="00EF3B5B">
            <w:pPr>
              <w:pStyle w:val="TableParagraph"/>
              <w:ind w:left="0" w:right="92"/>
              <w:jc w:val="right"/>
              <w:rPr>
                <w:sz w:val="20"/>
              </w:rPr>
            </w:pPr>
            <w:r>
              <w:rPr>
                <w:sz w:val="20"/>
              </w:rPr>
              <w:t>64194.06</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U+92E9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貓</w:t>
            </w:r>
          </w:p>
        </w:tc>
        <w:tc>
          <w:tcPr>
            <w:tcW w:w="770" w:type="dxa"/>
          </w:tcPr>
          <w:p w:rsidR="0067705B" w:rsidRDefault="00EF3B5B">
            <w:pPr>
              <w:pStyle w:val="TableParagraph"/>
              <w:rPr>
                <w:sz w:val="20"/>
              </w:rPr>
            </w:pPr>
            <w:r>
              <w:rPr>
                <w:sz w:val="20"/>
              </w:rPr>
              <w:t>māo</w:t>
            </w:r>
          </w:p>
        </w:tc>
        <w:tc>
          <w:tcPr>
            <w:tcW w:w="914" w:type="dxa"/>
            <w:tcBorders>
              <w:right w:val="nil"/>
            </w:tcBorders>
          </w:tcPr>
          <w:p w:rsidR="0067705B" w:rsidRDefault="00EF3B5B">
            <w:pPr>
              <w:pStyle w:val="TableParagraph"/>
              <w:rPr>
                <w:i/>
                <w:sz w:val="20"/>
              </w:rPr>
            </w:pPr>
            <w:r>
              <w:rPr>
                <w:i/>
                <w:sz w:val="20"/>
              </w:rPr>
              <w:t>maew</w:t>
            </w:r>
          </w:p>
        </w:tc>
        <w:tc>
          <w:tcPr>
            <w:tcW w:w="1870" w:type="dxa"/>
            <w:tcBorders>
              <w:left w:val="nil"/>
            </w:tcBorders>
          </w:tcPr>
          <w:p w:rsidR="0067705B" w:rsidRDefault="00EF3B5B">
            <w:pPr>
              <w:pStyle w:val="TableParagraph"/>
              <w:ind w:left="208"/>
              <w:rPr>
                <w:i/>
                <w:sz w:val="20"/>
              </w:rPr>
            </w:pPr>
            <w:r>
              <w:rPr>
                <w:i/>
                <w:sz w:val="20"/>
              </w:rPr>
              <w:t>(m- + -aew A)</w:t>
            </w:r>
          </w:p>
        </w:tc>
        <w:tc>
          <w:tcPr>
            <w:tcW w:w="2782" w:type="dxa"/>
          </w:tcPr>
          <w:p w:rsidR="0067705B" w:rsidRDefault="00EF3B5B">
            <w:pPr>
              <w:pStyle w:val="TableParagraph"/>
              <w:rPr>
                <w:sz w:val="20"/>
              </w:rPr>
            </w:pPr>
            <w:r>
              <w:rPr>
                <w:sz w:val="20"/>
              </w:rPr>
              <w:t>*C.mˤraw</w:t>
            </w:r>
          </w:p>
        </w:tc>
        <w:tc>
          <w:tcPr>
            <w:tcW w:w="2870" w:type="dxa"/>
          </w:tcPr>
          <w:p w:rsidR="0067705B" w:rsidRDefault="00EF3B5B">
            <w:pPr>
              <w:pStyle w:val="TableParagraph"/>
              <w:ind w:left="38"/>
              <w:rPr>
                <w:sz w:val="20"/>
              </w:rPr>
            </w:pPr>
            <w:r>
              <w:rPr>
                <w:sz w:val="20"/>
              </w:rPr>
              <w:t>cat</w:t>
            </w:r>
          </w:p>
        </w:tc>
        <w:tc>
          <w:tcPr>
            <w:tcW w:w="928" w:type="dxa"/>
          </w:tcPr>
          <w:p w:rsidR="0067705B" w:rsidRDefault="00EF3B5B">
            <w:pPr>
              <w:pStyle w:val="TableParagraph"/>
              <w:ind w:left="214"/>
              <w:rPr>
                <w:sz w:val="20"/>
              </w:rPr>
            </w:pPr>
            <w:r>
              <w:rPr>
                <w:sz w:val="20"/>
              </w:rPr>
              <w:t>1159c</w:t>
            </w:r>
          </w:p>
        </w:tc>
        <w:tc>
          <w:tcPr>
            <w:tcW w:w="940" w:type="dxa"/>
          </w:tcPr>
          <w:p w:rsidR="0067705B" w:rsidRDefault="00EF3B5B">
            <w:pPr>
              <w:pStyle w:val="TableParagraph"/>
              <w:ind w:left="0" w:right="92"/>
              <w:jc w:val="right"/>
              <w:rPr>
                <w:sz w:val="20"/>
              </w:rPr>
            </w:pPr>
            <w:r>
              <w:rPr>
                <w:sz w:val="20"/>
              </w:rPr>
              <w:t>63914.04</w:t>
            </w:r>
          </w:p>
        </w:tc>
        <w:tc>
          <w:tcPr>
            <w:tcW w:w="496" w:type="dxa"/>
          </w:tcPr>
          <w:p w:rsidR="0067705B" w:rsidRDefault="00EF3B5B">
            <w:pPr>
              <w:pStyle w:val="TableParagraph"/>
              <w:ind w:left="75" w:right="76"/>
              <w:jc w:val="center"/>
              <w:rPr>
                <w:sz w:val="20"/>
              </w:rPr>
            </w:pPr>
            <w:r>
              <w:rPr>
                <w:sz w:val="20"/>
              </w:rPr>
              <w:t>153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U+8C93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茅</w:t>
            </w:r>
          </w:p>
        </w:tc>
        <w:tc>
          <w:tcPr>
            <w:tcW w:w="770" w:type="dxa"/>
          </w:tcPr>
          <w:p w:rsidR="0067705B" w:rsidRDefault="00EF3B5B">
            <w:pPr>
              <w:pStyle w:val="TableParagraph"/>
              <w:spacing w:before="29"/>
              <w:rPr>
                <w:sz w:val="20"/>
              </w:rPr>
            </w:pPr>
            <w:r>
              <w:rPr>
                <w:sz w:val="20"/>
              </w:rPr>
              <w:t>máo</w:t>
            </w:r>
          </w:p>
        </w:tc>
        <w:tc>
          <w:tcPr>
            <w:tcW w:w="914" w:type="dxa"/>
            <w:tcBorders>
              <w:right w:val="nil"/>
            </w:tcBorders>
          </w:tcPr>
          <w:p w:rsidR="0067705B" w:rsidRDefault="00EF3B5B">
            <w:pPr>
              <w:pStyle w:val="TableParagraph"/>
              <w:spacing w:before="29"/>
              <w:rPr>
                <w:i/>
                <w:sz w:val="20"/>
              </w:rPr>
            </w:pPr>
            <w:r>
              <w:rPr>
                <w:i/>
                <w:sz w:val="20"/>
              </w:rPr>
              <w:t>maew</w:t>
            </w:r>
          </w:p>
        </w:tc>
        <w:tc>
          <w:tcPr>
            <w:tcW w:w="1870" w:type="dxa"/>
            <w:tcBorders>
              <w:left w:val="nil"/>
            </w:tcBorders>
          </w:tcPr>
          <w:p w:rsidR="0067705B" w:rsidRDefault="00EF3B5B">
            <w:pPr>
              <w:pStyle w:val="TableParagraph"/>
              <w:spacing w:before="29"/>
              <w:ind w:left="208"/>
              <w:rPr>
                <w:i/>
                <w:sz w:val="20"/>
              </w:rPr>
            </w:pPr>
            <w:r>
              <w:rPr>
                <w:i/>
                <w:sz w:val="20"/>
              </w:rPr>
              <w:t>(m- + -aew A)</w:t>
            </w:r>
          </w:p>
        </w:tc>
        <w:tc>
          <w:tcPr>
            <w:tcW w:w="2782" w:type="dxa"/>
          </w:tcPr>
          <w:p w:rsidR="0067705B" w:rsidRDefault="00EF3B5B">
            <w:pPr>
              <w:pStyle w:val="TableParagraph"/>
              <w:spacing w:before="29"/>
              <w:rPr>
                <w:sz w:val="20"/>
              </w:rPr>
            </w:pPr>
            <w:r>
              <w:rPr>
                <w:sz w:val="20"/>
              </w:rPr>
              <w:t>*C.mˤru</w:t>
            </w:r>
          </w:p>
        </w:tc>
        <w:tc>
          <w:tcPr>
            <w:tcW w:w="2870" w:type="dxa"/>
          </w:tcPr>
          <w:p w:rsidR="0067705B" w:rsidRDefault="00EF3B5B">
            <w:pPr>
              <w:pStyle w:val="TableParagraph"/>
              <w:spacing w:before="29"/>
              <w:ind w:left="38"/>
              <w:rPr>
                <w:sz w:val="20"/>
              </w:rPr>
            </w:pPr>
            <w:r>
              <w:rPr>
                <w:sz w:val="20"/>
              </w:rPr>
              <w:t>kind of grass; 'thatch'</w:t>
            </w:r>
          </w:p>
        </w:tc>
        <w:tc>
          <w:tcPr>
            <w:tcW w:w="928" w:type="dxa"/>
          </w:tcPr>
          <w:p w:rsidR="0067705B" w:rsidRDefault="00EF3B5B">
            <w:pPr>
              <w:pStyle w:val="TableParagraph"/>
              <w:spacing w:before="29"/>
              <w:ind w:left="214"/>
              <w:rPr>
                <w:sz w:val="20"/>
              </w:rPr>
            </w:pPr>
            <w:r>
              <w:rPr>
                <w:sz w:val="20"/>
              </w:rPr>
              <w:t>1109c</w:t>
            </w:r>
          </w:p>
        </w:tc>
        <w:tc>
          <w:tcPr>
            <w:tcW w:w="940" w:type="dxa"/>
          </w:tcPr>
          <w:p w:rsidR="0067705B" w:rsidRDefault="00EF3B5B">
            <w:pPr>
              <w:pStyle w:val="TableParagraph"/>
              <w:spacing w:before="29"/>
              <w:ind w:left="0" w:right="92"/>
              <w:jc w:val="right"/>
              <w:rPr>
                <w:sz w:val="20"/>
              </w:rPr>
            </w:pPr>
            <w:r>
              <w:rPr>
                <w:sz w:val="20"/>
              </w:rPr>
              <w:t>53199.01</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U+8305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毛</w:t>
            </w:r>
          </w:p>
        </w:tc>
        <w:tc>
          <w:tcPr>
            <w:tcW w:w="770" w:type="dxa"/>
          </w:tcPr>
          <w:p w:rsidR="0067705B" w:rsidRDefault="00EF3B5B">
            <w:pPr>
              <w:pStyle w:val="TableParagraph"/>
              <w:rPr>
                <w:sz w:val="20"/>
              </w:rPr>
            </w:pPr>
            <w:r>
              <w:rPr>
                <w:sz w:val="20"/>
              </w:rPr>
              <w:t>máo</w:t>
            </w:r>
          </w:p>
        </w:tc>
        <w:tc>
          <w:tcPr>
            <w:tcW w:w="914" w:type="dxa"/>
            <w:tcBorders>
              <w:right w:val="nil"/>
            </w:tcBorders>
          </w:tcPr>
          <w:p w:rsidR="0067705B" w:rsidRDefault="00EF3B5B">
            <w:pPr>
              <w:pStyle w:val="TableParagraph"/>
              <w:rPr>
                <w:i/>
                <w:sz w:val="20"/>
              </w:rPr>
            </w:pPr>
            <w:r>
              <w:rPr>
                <w:i/>
                <w:sz w:val="20"/>
              </w:rPr>
              <w:t>maw</w:t>
            </w:r>
          </w:p>
        </w:tc>
        <w:tc>
          <w:tcPr>
            <w:tcW w:w="1870" w:type="dxa"/>
            <w:tcBorders>
              <w:left w:val="nil"/>
            </w:tcBorders>
          </w:tcPr>
          <w:p w:rsidR="0067705B" w:rsidRDefault="00EF3B5B">
            <w:pPr>
              <w:pStyle w:val="TableParagraph"/>
              <w:ind w:left="208"/>
              <w:rPr>
                <w:i/>
                <w:sz w:val="20"/>
              </w:rPr>
            </w:pPr>
            <w:r>
              <w:rPr>
                <w:i/>
                <w:sz w:val="20"/>
              </w:rPr>
              <w:t>(m- + -aw A)</w:t>
            </w:r>
          </w:p>
        </w:tc>
        <w:tc>
          <w:tcPr>
            <w:tcW w:w="2782" w:type="dxa"/>
          </w:tcPr>
          <w:p w:rsidR="0067705B" w:rsidRDefault="00EF3B5B">
            <w:pPr>
              <w:pStyle w:val="TableParagraph"/>
              <w:rPr>
                <w:sz w:val="20"/>
              </w:rPr>
            </w:pPr>
            <w:r>
              <w:rPr>
                <w:sz w:val="20"/>
              </w:rPr>
              <w:t>*C.mˤaw</w:t>
            </w:r>
          </w:p>
        </w:tc>
        <w:tc>
          <w:tcPr>
            <w:tcW w:w="2870" w:type="dxa"/>
          </w:tcPr>
          <w:p w:rsidR="0067705B" w:rsidRDefault="00EF3B5B">
            <w:pPr>
              <w:pStyle w:val="TableParagraph"/>
              <w:ind w:left="38"/>
              <w:rPr>
                <w:sz w:val="20"/>
              </w:rPr>
            </w:pPr>
            <w:r>
              <w:rPr>
                <w:sz w:val="20"/>
              </w:rPr>
              <w:t>hair</w:t>
            </w:r>
          </w:p>
        </w:tc>
        <w:tc>
          <w:tcPr>
            <w:tcW w:w="928" w:type="dxa"/>
          </w:tcPr>
          <w:p w:rsidR="0067705B" w:rsidRDefault="00EF3B5B">
            <w:pPr>
              <w:pStyle w:val="TableParagraph"/>
              <w:ind w:left="214"/>
              <w:rPr>
                <w:sz w:val="20"/>
              </w:rPr>
            </w:pPr>
            <w:r>
              <w:rPr>
                <w:sz w:val="20"/>
              </w:rPr>
              <w:t>1137a</w:t>
            </w:r>
          </w:p>
        </w:tc>
        <w:tc>
          <w:tcPr>
            <w:tcW w:w="940" w:type="dxa"/>
          </w:tcPr>
          <w:p w:rsidR="0067705B" w:rsidRDefault="00EF3B5B">
            <w:pPr>
              <w:pStyle w:val="TableParagraph"/>
              <w:ind w:left="0" w:right="92"/>
              <w:jc w:val="right"/>
              <w:rPr>
                <w:sz w:val="20"/>
              </w:rPr>
            </w:pPr>
            <w:r>
              <w:rPr>
                <w:sz w:val="20"/>
              </w:rPr>
              <w:t>31994.01</w:t>
            </w:r>
          </w:p>
        </w:tc>
        <w:tc>
          <w:tcPr>
            <w:tcW w:w="496" w:type="dxa"/>
          </w:tcPr>
          <w:p w:rsidR="0067705B" w:rsidRDefault="00EF3B5B">
            <w:pPr>
              <w:pStyle w:val="TableParagraph"/>
              <w:ind w:left="75" w:right="76"/>
              <w:jc w:val="center"/>
              <w:rPr>
                <w:sz w:val="20"/>
              </w:rPr>
            </w:pPr>
            <w:r>
              <w:rPr>
                <w:sz w:val="20"/>
              </w:rPr>
              <w:t>82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1"/>
              <w:jc w:val="center"/>
              <w:rPr>
                <w:sz w:val="20"/>
              </w:rPr>
            </w:pPr>
            <w:r>
              <w:rPr>
                <w:sz w:val="20"/>
              </w:rPr>
              <w:t>U+6BDB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旄</w:t>
            </w:r>
          </w:p>
        </w:tc>
        <w:tc>
          <w:tcPr>
            <w:tcW w:w="770" w:type="dxa"/>
          </w:tcPr>
          <w:p w:rsidR="0067705B" w:rsidRDefault="00EF3B5B">
            <w:pPr>
              <w:pStyle w:val="TableParagraph"/>
              <w:rPr>
                <w:sz w:val="20"/>
              </w:rPr>
            </w:pPr>
            <w:r>
              <w:rPr>
                <w:sz w:val="20"/>
              </w:rPr>
              <w:t>máo</w:t>
            </w:r>
          </w:p>
        </w:tc>
        <w:tc>
          <w:tcPr>
            <w:tcW w:w="914" w:type="dxa"/>
            <w:tcBorders>
              <w:right w:val="nil"/>
            </w:tcBorders>
          </w:tcPr>
          <w:p w:rsidR="0067705B" w:rsidRDefault="00EF3B5B">
            <w:pPr>
              <w:pStyle w:val="TableParagraph"/>
              <w:rPr>
                <w:i/>
                <w:sz w:val="20"/>
              </w:rPr>
            </w:pPr>
            <w:r>
              <w:rPr>
                <w:i/>
                <w:sz w:val="20"/>
              </w:rPr>
              <w:t>maw</w:t>
            </w:r>
          </w:p>
        </w:tc>
        <w:tc>
          <w:tcPr>
            <w:tcW w:w="1870" w:type="dxa"/>
            <w:tcBorders>
              <w:left w:val="nil"/>
            </w:tcBorders>
          </w:tcPr>
          <w:p w:rsidR="0067705B" w:rsidRDefault="00EF3B5B">
            <w:pPr>
              <w:pStyle w:val="TableParagraph"/>
              <w:ind w:left="208"/>
              <w:rPr>
                <w:i/>
                <w:sz w:val="20"/>
              </w:rPr>
            </w:pPr>
            <w:r>
              <w:rPr>
                <w:i/>
                <w:sz w:val="20"/>
              </w:rPr>
              <w:t>(m- + -aw A)</w:t>
            </w:r>
          </w:p>
        </w:tc>
        <w:tc>
          <w:tcPr>
            <w:tcW w:w="2782" w:type="dxa"/>
          </w:tcPr>
          <w:p w:rsidR="0067705B" w:rsidRDefault="00EF3B5B">
            <w:pPr>
              <w:pStyle w:val="TableParagraph"/>
              <w:rPr>
                <w:sz w:val="20"/>
              </w:rPr>
            </w:pPr>
            <w:r>
              <w:rPr>
                <w:sz w:val="20"/>
              </w:rPr>
              <w:t>*mˤaw</w:t>
            </w:r>
          </w:p>
        </w:tc>
        <w:tc>
          <w:tcPr>
            <w:tcW w:w="2870" w:type="dxa"/>
          </w:tcPr>
          <w:p w:rsidR="0067705B" w:rsidRDefault="00EF3B5B">
            <w:pPr>
              <w:pStyle w:val="TableParagraph"/>
              <w:ind w:left="38"/>
              <w:rPr>
                <w:sz w:val="20"/>
              </w:rPr>
            </w:pPr>
            <w:r>
              <w:rPr>
                <w:sz w:val="20"/>
              </w:rPr>
              <w:t>ox-tail pennon</w:t>
            </w:r>
          </w:p>
        </w:tc>
        <w:tc>
          <w:tcPr>
            <w:tcW w:w="928" w:type="dxa"/>
          </w:tcPr>
          <w:p w:rsidR="0067705B" w:rsidRDefault="00EF3B5B">
            <w:pPr>
              <w:pStyle w:val="TableParagraph"/>
              <w:ind w:left="214"/>
              <w:rPr>
                <w:sz w:val="20"/>
              </w:rPr>
            </w:pPr>
            <w:r>
              <w:rPr>
                <w:sz w:val="20"/>
              </w:rPr>
              <w:t>1137c</w:t>
            </w:r>
          </w:p>
        </w:tc>
        <w:tc>
          <w:tcPr>
            <w:tcW w:w="940" w:type="dxa"/>
          </w:tcPr>
          <w:p w:rsidR="0067705B" w:rsidRDefault="00EF3B5B">
            <w:pPr>
              <w:pStyle w:val="TableParagraph"/>
              <w:ind w:left="0" w:right="92"/>
              <w:jc w:val="right"/>
              <w:rPr>
                <w:sz w:val="20"/>
              </w:rPr>
            </w:pPr>
            <w:r>
              <w:rPr>
                <w:sz w:val="20"/>
              </w:rPr>
              <w:t>32177.06</w:t>
            </w:r>
          </w:p>
        </w:tc>
        <w:tc>
          <w:tcPr>
            <w:tcW w:w="496" w:type="dxa"/>
          </w:tcPr>
          <w:p w:rsidR="0067705B" w:rsidRDefault="00EF3B5B">
            <w:pPr>
              <w:pStyle w:val="TableParagraph"/>
              <w:ind w:left="75" w:right="76"/>
              <w:jc w:val="center"/>
              <w:rPr>
                <w:sz w:val="20"/>
              </w:rPr>
            </w:pPr>
            <w:r>
              <w:rPr>
                <w:sz w:val="20"/>
              </w:rPr>
              <w:t>70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U+65C4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矛</w:t>
            </w:r>
          </w:p>
        </w:tc>
        <w:tc>
          <w:tcPr>
            <w:tcW w:w="770" w:type="dxa"/>
          </w:tcPr>
          <w:p w:rsidR="0067705B" w:rsidRDefault="00EF3B5B">
            <w:pPr>
              <w:pStyle w:val="TableParagraph"/>
              <w:rPr>
                <w:sz w:val="20"/>
              </w:rPr>
            </w:pPr>
            <w:r>
              <w:rPr>
                <w:sz w:val="20"/>
              </w:rPr>
              <w:t>máo</w:t>
            </w:r>
          </w:p>
        </w:tc>
        <w:tc>
          <w:tcPr>
            <w:tcW w:w="914" w:type="dxa"/>
            <w:tcBorders>
              <w:right w:val="nil"/>
            </w:tcBorders>
          </w:tcPr>
          <w:p w:rsidR="0067705B" w:rsidRDefault="00EF3B5B">
            <w:pPr>
              <w:pStyle w:val="TableParagraph"/>
              <w:rPr>
                <w:i/>
                <w:sz w:val="20"/>
              </w:rPr>
            </w:pPr>
            <w:r>
              <w:rPr>
                <w:i/>
                <w:sz w:val="20"/>
              </w:rPr>
              <w:t>mjuw</w:t>
            </w:r>
          </w:p>
        </w:tc>
        <w:tc>
          <w:tcPr>
            <w:tcW w:w="1870" w:type="dxa"/>
            <w:tcBorders>
              <w:left w:val="nil"/>
            </w:tcBorders>
          </w:tcPr>
          <w:p w:rsidR="0067705B" w:rsidRDefault="00EF3B5B">
            <w:pPr>
              <w:pStyle w:val="TableParagraph"/>
              <w:ind w:left="208"/>
              <w:rPr>
                <w:i/>
                <w:sz w:val="20"/>
              </w:rPr>
            </w:pPr>
            <w:r>
              <w:rPr>
                <w:i/>
                <w:sz w:val="20"/>
              </w:rPr>
              <w:t>(m- + -juw A)</w:t>
            </w:r>
          </w:p>
        </w:tc>
        <w:tc>
          <w:tcPr>
            <w:tcW w:w="2782" w:type="dxa"/>
          </w:tcPr>
          <w:p w:rsidR="0067705B" w:rsidRDefault="00EF3B5B">
            <w:pPr>
              <w:pStyle w:val="TableParagraph"/>
              <w:rPr>
                <w:sz w:val="20"/>
              </w:rPr>
            </w:pPr>
            <w:r>
              <w:rPr>
                <w:sz w:val="20"/>
              </w:rPr>
              <w:t>*m(r)u</w:t>
            </w:r>
          </w:p>
        </w:tc>
        <w:tc>
          <w:tcPr>
            <w:tcW w:w="2870" w:type="dxa"/>
          </w:tcPr>
          <w:p w:rsidR="0067705B" w:rsidRDefault="00EF3B5B">
            <w:pPr>
              <w:pStyle w:val="TableParagraph"/>
              <w:ind w:left="38"/>
              <w:rPr>
                <w:sz w:val="20"/>
              </w:rPr>
            </w:pPr>
            <w:r>
              <w:rPr>
                <w:sz w:val="20"/>
              </w:rPr>
              <w:t>a kind of lance</w:t>
            </w:r>
          </w:p>
        </w:tc>
        <w:tc>
          <w:tcPr>
            <w:tcW w:w="928" w:type="dxa"/>
          </w:tcPr>
          <w:p w:rsidR="0067705B" w:rsidRDefault="00EF3B5B">
            <w:pPr>
              <w:pStyle w:val="TableParagraph"/>
              <w:ind w:left="214"/>
              <w:rPr>
                <w:sz w:val="20"/>
              </w:rPr>
            </w:pPr>
            <w:r>
              <w:rPr>
                <w:sz w:val="20"/>
              </w:rPr>
              <w:t>1109a</w:t>
            </w:r>
          </w:p>
        </w:tc>
        <w:tc>
          <w:tcPr>
            <w:tcW w:w="940" w:type="dxa"/>
          </w:tcPr>
          <w:p w:rsidR="0067705B" w:rsidRDefault="00EF3B5B">
            <w:pPr>
              <w:pStyle w:val="TableParagraph"/>
              <w:ind w:left="0" w:right="92"/>
              <w:jc w:val="right"/>
              <w:rPr>
                <w:sz w:val="20"/>
              </w:rPr>
            </w:pPr>
            <w:r>
              <w:rPr>
                <w:sz w:val="20"/>
              </w:rPr>
              <w:t>42764.01</w:t>
            </w:r>
          </w:p>
        </w:tc>
        <w:tc>
          <w:tcPr>
            <w:tcW w:w="496" w:type="dxa"/>
          </w:tcPr>
          <w:p w:rsidR="0067705B" w:rsidRDefault="00EF3B5B">
            <w:pPr>
              <w:pStyle w:val="TableParagraph"/>
              <w:ind w:left="75" w:right="76"/>
              <w:jc w:val="center"/>
              <w:rPr>
                <w:sz w:val="20"/>
              </w:rPr>
            </w:pPr>
            <w:r>
              <w:rPr>
                <w:sz w:val="20"/>
              </w:rPr>
              <w:t>110</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U+77DB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卯</w:t>
            </w:r>
          </w:p>
        </w:tc>
        <w:tc>
          <w:tcPr>
            <w:tcW w:w="770" w:type="dxa"/>
          </w:tcPr>
          <w:p w:rsidR="0067705B" w:rsidRDefault="00EF3B5B">
            <w:pPr>
              <w:pStyle w:val="TableParagraph"/>
              <w:rPr>
                <w:sz w:val="20"/>
              </w:rPr>
            </w:pPr>
            <w:r>
              <w:rPr>
                <w:sz w:val="20"/>
              </w:rPr>
              <w:t>mǎo</w:t>
            </w:r>
          </w:p>
        </w:tc>
        <w:tc>
          <w:tcPr>
            <w:tcW w:w="914" w:type="dxa"/>
            <w:tcBorders>
              <w:right w:val="nil"/>
            </w:tcBorders>
          </w:tcPr>
          <w:p w:rsidR="0067705B" w:rsidRDefault="00EF3B5B">
            <w:pPr>
              <w:pStyle w:val="TableParagraph"/>
              <w:rPr>
                <w:i/>
                <w:sz w:val="20"/>
              </w:rPr>
            </w:pPr>
            <w:r>
              <w:rPr>
                <w:i/>
                <w:sz w:val="20"/>
              </w:rPr>
              <w:t>maewX</w:t>
            </w:r>
          </w:p>
        </w:tc>
        <w:tc>
          <w:tcPr>
            <w:tcW w:w="1870" w:type="dxa"/>
            <w:tcBorders>
              <w:left w:val="nil"/>
            </w:tcBorders>
          </w:tcPr>
          <w:p w:rsidR="0067705B" w:rsidRDefault="00EF3B5B">
            <w:pPr>
              <w:pStyle w:val="TableParagraph"/>
              <w:ind w:left="208"/>
              <w:rPr>
                <w:i/>
                <w:sz w:val="20"/>
              </w:rPr>
            </w:pPr>
            <w:r>
              <w:rPr>
                <w:i/>
                <w:sz w:val="20"/>
              </w:rPr>
              <w:t>(m- + -aew B)</w:t>
            </w:r>
          </w:p>
        </w:tc>
        <w:tc>
          <w:tcPr>
            <w:tcW w:w="2782" w:type="dxa"/>
          </w:tcPr>
          <w:p w:rsidR="0067705B" w:rsidRDefault="00EF3B5B">
            <w:pPr>
              <w:pStyle w:val="TableParagraph"/>
              <w:rPr>
                <w:sz w:val="20"/>
              </w:rPr>
            </w:pPr>
            <w:r>
              <w:rPr>
                <w:sz w:val="20"/>
              </w:rPr>
              <w:t>*mˤruʔ</w:t>
            </w:r>
          </w:p>
        </w:tc>
        <w:tc>
          <w:tcPr>
            <w:tcW w:w="2870" w:type="dxa"/>
          </w:tcPr>
          <w:p w:rsidR="0067705B" w:rsidRDefault="00EF3B5B">
            <w:pPr>
              <w:pStyle w:val="TableParagraph"/>
              <w:ind w:left="38"/>
              <w:rPr>
                <w:sz w:val="20"/>
              </w:rPr>
            </w:pPr>
            <w:r>
              <w:rPr>
                <w:sz w:val="20"/>
              </w:rPr>
              <w:t>4th earthly branch</w:t>
            </w:r>
          </w:p>
        </w:tc>
        <w:tc>
          <w:tcPr>
            <w:tcW w:w="928" w:type="dxa"/>
          </w:tcPr>
          <w:p w:rsidR="0067705B" w:rsidRDefault="00EF3B5B">
            <w:pPr>
              <w:pStyle w:val="TableParagraph"/>
              <w:ind w:left="214"/>
              <w:rPr>
                <w:sz w:val="20"/>
              </w:rPr>
            </w:pPr>
            <w:r>
              <w:rPr>
                <w:sz w:val="20"/>
              </w:rPr>
              <w:t>1114a</w:t>
            </w:r>
          </w:p>
        </w:tc>
        <w:tc>
          <w:tcPr>
            <w:tcW w:w="940" w:type="dxa"/>
          </w:tcPr>
          <w:p w:rsidR="0067705B" w:rsidRDefault="00EF3B5B">
            <w:pPr>
              <w:pStyle w:val="TableParagraph"/>
              <w:ind w:left="0" w:right="92"/>
              <w:jc w:val="right"/>
              <w:rPr>
                <w:sz w:val="20"/>
              </w:rPr>
            </w:pPr>
            <w:r>
              <w:rPr>
                <w:sz w:val="20"/>
              </w:rPr>
              <w:t>10311.05</w:t>
            </w:r>
          </w:p>
        </w:tc>
        <w:tc>
          <w:tcPr>
            <w:tcW w:w="496" w:type="dxa"/>
          </w:tcPr>
          <w:p w:rsidR="0067705B" w:rsidRDefault="00EF3B5B">
            <w:pPr>
              <w:pStyle w:val="TableParagraph"/>
              <w:ind w:left="75" w:right="76"/>
              <w:jc w:val="center"/>
              <w:rPr>
                <w:sz w:val="20"/>
              </w:rPr>
            </w:pPr>
            <w:r>
              <w:rPr>
                <w:sz w:val="20"/>
              </w:rPr>
              <w:t>26</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U+536F</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87"/>
        <w:gridCol w:w="1897"/>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茆</w:t>
            </w:r>
          </w:p>
        </w:tc>
        <w:tc>
          <w:tcPr>
            <w:tcW w:w="770" w:type="dxa"/>
          </w:tcPr>
          <w:p w:rsidR="0067705B" w:rsidRDefault="00EF3B5B">
            <w:pPr>
              <w:pStyle w:val="TableParagraph"/>
              <w:rPr>
                <w:sz w:val="20"/>
              </w:rPr>
            </w:pPr>
            <w:r>
              <w:rPr>
                <w:sz w:val="20"/>
              </w:rPr>
              <w:t>mǎo</w:t>
            </w:r>
          </w:p>
        </w:tc>
        <w:tc>
          <w:tcPr>
            <w:tcW w:w="887" w:type="dxa"/>
            <w:tcBorders>
              <w:right w:val="nil"/>
            </w:tcBorders>
          </w:tcPr>
          <w:p w:rsidR="0067705B" w:rsidRDefault="00EF3B5B">
            <w:pPr>
              <w:pStyle w:val="TableParagraph"/>
              <w:rPr>
                <w:i/>
                <w:sz w:val="20"/>
              </w:rPr>
            </w:pPr>
            <w:r>
              <w:rPr>
                <w:i/>
                <w:sz w:val="20"/>
              </w:rPr>
              <w:t>maewX</w:t>
            </w:r>
          </w:p>
        </w:tc>
        <w:tc>
          <w:tcPr>
            <w:tcW w:w="1897" w:type="dxa"/>
            <w:tcBorders>
              <w:left w:val="nil"/>
            </w:tcBorders>
          </w:tcPr>
          <w:p w:rsidR="0067705B" w:rsidRDefault="00EF3B5B">
            <w:pPr>
              <w:pStyle w:val="TableParagraph"/>
              <w:ind w:left="236"/>
              <w:rPr>
                <w:i/>
                <w:sz w:val="20"/>
              </w:rPr>
            </w:pPr>
            <w:r>
              <w:rPr>
                <w:i/>
                <w:sz w:val="20"/>
              </w:rPr>
              <w:t>(m- + -aew B)</w:t>
            </w:r>
          </w:p>
        </w:tc>
        <w:tc>
          <w:tcPr>
            <w:tcW w:w="2782" w:type="dxa"/>
          </w:tcPr>
          <w:p w:rsidR="0067705B" w:rsidRDefault="00EF3B5B">
            <w:pPr>
              <w:pStyle w:val="TableParagraph"/>
              <w:rPr>
                <w:sz w:val="20"/>
              </w:rPr>
            </w:pPr>
            <w:r>
              <w:rPr>
                <w:sz w:val="20"/>
              </w:rPr>
              <w:t>*mˤruʔ</w:t>
            </w:r>
          </w:p>
        </w:tc>
        <w:tc>
          <w:tcPr>
            <w:tcW w:w="2870" w:type="dxa"/>
          </w:tcPr>
          <w:p w:rsidR="0067705B" w:rsidRDefault="00EF3B5B">
            <w:pPr>
              <w:pStyle w:val="TableParagraph"/>
              <w:ind w:left="38"/>
              <w:rPr>
                <w:sz w:val="20"/>
              </w:rPr>
            </w:pPr>
            <w:r>
              <w:rPr>
                <w:sz w:val="20"/>
              </w:rPr>
              <w:t>Brasenia</w:t>
            </w:r>
          </w:p>
        </w:tc>
        <w:tc>
          <w:tcPr>
            <w:tcW w:w="928" w:type="dxa"/>
          </w:tcPr>
          <w:p w:rsidR="0067705B" w:rsidRDefault="00EF3B5B">
            <w:pPr>
              <w:pStyle w:val="TableParagraph"/>
              <w:ind w:left="226"/>
              <w:rPr>
                <w:sz w:val="20"/>
              </w:rPr>
            </w:pPr>
            <w:r>
              <w:rPr>
                <w:sz w:val="20"/>
              </w:rPr>
              <w:t>1114f</w:t>
            </w:r>
          </w:p>
        </w:tc>
        <w:tc>
          <w:tcPr>
            <w:tcW w:w="940" w:type="dxa"/>
          </w:tcPr>
          <w:p w:rsidR="0067705B" w:rsidRDefault="00EF3B5B">
            <w:pPr>
              <w:pStyle w:val="TableParagraph"/>
              <w:ind w:left="0" w:right="92"/>
              <w:jc w:val="right"/>
              <w:rPr>
                <w:sz w:val="20"/>
              </w:rPr>
            </w:pPr>
            <w:r>
              <w:rPr>
                <w:sz w:val="20"/>
              </w:rPr>
              <w:t>53195.02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U+8306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昴</w:t>
            </w:r>
          </w:p>
        </w:tc>
        <w:tc>
          <w:tcPr>
            <w:tcW w:w="770" w:type="dxa"/>
          </w:tcPr>
          <w:p w:rsidR="0067705B" w:rsidRDefault="00EF3B5B">
            <w:pPr>
              <w:pStyle w:val="TableParagraph"/>
              <w:spacing w:before="29"/>
              <w:rPr>
                <w:sz w:val="20"/>
              </w:rPr>
            </w:pPr>
            <w:r>
              <w:rPr>
                <w:sz w:val="20"/>
              </w:rPr>
              <w:t>mǎo</w:t>
            </w:r>
          </w:p>
        </w:tc>
        <w:tc>
          <w:tcPr>
            <w:tcW w:w="887" w:type="dxa"/>
            <w:tcBorders>
              <w:right w:val="nil"/>
            </w:tcBorders>
          </w:tcPr>
          <w:p w:rsidR="0067705B" w:rsidRDefault="00EF3B5B">
            <w:pPr>
              <w:pStyle w:val="TableParagraph"/>
              <w:spacing w:before="29"/>
              <w:rPr>
                <w:i/>
                <w:sz w:val="20"/>
              </w:rPr>
            </w:pPr>
            <w:r>
              <w:rPr>
                <w:i/>
                <w:sz w:val="20"/>
              </w:rPr>
              <w:t>maewX</w:t>
            </w:r>
          </w:p>
        </w:tc>
        <w:tc>
          <w:tcPr>
            <w:tcW w:w="1897" w:type="dxa"/>
            <w:tcBorders>
              <w:left w:val="nil"/>
            </w:tcBorders>
          </w:tcPr>
          <w:p w:rsidR="0067705B" w:rsidRDefault="00EF3B5B">
            <w:pPr>
              <w:pStyle w:val="TableParagraph"/>
              <w:spacing w:before="29"/>
              <w:ind w:left="236"/>
              <w:rPr>
                <w:i/>
                <w:sz w:val="20"/>
              </w:rPr>
            </w:pPr>
            <w:r>
              <w:rPr>
                <w:i/>
                <w:sz w:val="20"/>
              </w:rPr>
              <w:t>(m- + -aew B)</w:t>
            </w:r>
          </w:p>
        </w:tc>
        <w:tc>
          <w:tcPr>
            <w:tcW w:w="2782" w:type="dxa"/>
          </w:tcPr>
          <w:p w:rsidR="0067705B" w:rsidRDefault="00EF3B5B">
            <w:pPr>
              <w:pStyle w:val="TableParagraph"/>
              <w:spacing w:before="29"/>
              <w:rPr>
                <w:sz w:val="20"/>
              </w:rPr>
            </w:pPr>
            <w:r>
              <w:rPr>
                <w:sz w:val="20"/>
              </w:rPr>
              <w:t>*mˤruʔ</w:t>
            </w:r>
          </w:p>
        </w:tc>
        <w:tc>
          <w:tcPr>
            <w:tcW w:w="2870" w:type="dxa"/>
          </w:tcPr>
          <w:p w:rsidR="0067705B" w:rsidRDefault="00EF3B5B">
            <w:pPr>
              <w:pStyle w:val="TableParagraph"/>
              <w:spacing w:before="29"/>
              <w:ind w:left="38"/>
              <w:rPr>
                <w:sz w:val="20"/>
              </w:rPr>
            </w:pPr>
            <w:r>
              <w:rPr>
                <w:sz w:val="20"/>
              </w:rPr>
              <w:t>the Pleiades</w:t>
            </w:r>
          </w:p>
        </w:tc>
        <w:tc>
          <w:tcPr>
            <w:tcW w:w="928" w:type="dxa"/>
          </w:tcPr>
          <w:p w:rsidR="0067705B" w:rsidRDefault="00EF3B5B">
            <w:pPr>
              <w:pStyle w:val="TableParagraph"/>
              <w:spacing w:before="29"/>
              <w:ind w:left="210"/>
              <w:rPr>
                <w:sz w:val="20"/>
              </w:rPr>
            </w:pPr>
            <w:r>
              <w:rPr>
                <w:sz w:val="20"/>
              </w:rPr>
              <w:t>1114g</w:t>
            </w:r>
          </w:p>
        </w:tc>
        <w:tc>
          <w:tcPr>
            <w:tcW w:w="940" w:type="dxa"/>
          </w:tcPr>
          <w:p w:rsidR="0067705B" w:rsidRDefault="00EF3B5B">
            <w:pPr>
              <w:pStyle w:val="TableParagraph"/>
              <w:spacing w:before="29"/>
              <w:ind w:left="0" w:right="92"/>
              <w:jc w:val="right"/>
              <w:rPr>
                <w:sz w:val="20"/>
              </w:rPr>
            </w:pPr>
            <w:r>
              <w:rPr>
                <w:sz w:val="20"/>
              </w:rPr>
              <w:t>21503.02</w:t>
            </w:r>
          </w:p>
        </w:tc>
        <w:tc>
          <w:tcPr>
            <w:tcW w:w="496" w:type="dxa"/>
          </w:tcPr>
          <w:p w:rsidR="0067705B" w:rsidRDefault="00EF3B5B">
            <w:pPr>
              <w:pStyle w:val="TableParagraph"/>
              <w:spacing w:before="29"/>
              <w:ind w:left="75" w:right="76"/>
              <w:jc w:val="center"/>
              <w:rPr>
                <w:sz w:val="20"/>
              </w:rPr>
            </w:pPr>
            <w:r>
              <w:rPr>
                <w:sz w:val="20"/>
              </w:rPr>
              <w:t>72</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U+6634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貌</w:t>
            </w:r>
          </w:p>
        </w:tc>
        <w:tc>
          <w:tcPr>
            <w:tcW w:w="770" w:type="dxa"/>
          </w:tcPr>
          <w:p w:rsidR="0067705B" w:rsidRDefault="00EF3B5B">
            <w:pPr>
              <w:pStyle w:val="TableParagraph"/>
              <w:rPr>
                <w:sz w:val="20"/>
              </w:rPr>
            </w:pPr>
            <w:r>
              <w:rPr>
                <w:sz w:val="20"/>
              </w:rPr>
              <w:t>mào</w:t>
            </w:r>
          </w:p>
        </w:tc>
        <w:tc>
          <w:tcPr>
            <w:tcW w:w="887" w:type="dxa"/>
            <w:tcBorders>
              <w:right w:val="nil"/>
            </w:tcBorders>
          </w:tcPr>
          <w:p w:rsidR="0067705B" w:rsidRDefault="00EF3B5B">
            <w:pPr>
              <w:pStyle w:val="TableParagraph"/>
              <w:rPr>
                <w:i/>
                <w:sz w:val="20"/>
              </w:rPr>
            </w:pPr>
            <w:r>
              <w:rPr>
                <w:i/>
                <w:sz w:val="20"/>
              </w:rPr>
              <w:t>maewH</w:t>
            </w:r>
          </w:p>
        </w:tc>
        <w:tc>
          <w:tcPr>
            <w:tcW w:w="1897" w:type="dxa"/>
            <w:tcBorders>
              <w:left w:val="nil"/>
            </w:tcBorders>
          </w:tcPr>
          <w:p w:rsidR="0067705B" w:rsidRDefault="00EF3B5B">
            <w:pPr>
              <w:pStyle w:val="TableParagraph"/>
              <w:ind w:left="236"/>
              <w:rPr>
                <w:i/>
                <w:sz w:val="20"/>
              </w:rPr>
            </w:pPr>
            <w:r>
              <w:rPr>
                <w:i/>
                <w:sz w:val="20"/>
              </w:rPr>
              <w:t>(m- + -aew C)</w:t>
            </w:r>
          </w:p>
        </w:tc>
        <w:tc>
          <w:tcPr>
            <w:tcW w:w="2782" w:type="dxa"/>
          </w:tcPr>
          <w:p w:rsidR="0067705B" w:rsidRDefault="00EF3B5B">
            <w:pPr>
              <w:pStyle w:val="TableParagraph"/>
              <w:rPr>
                <w:sz w:val="20"/>
              </w:rPr>
            </w:pPr>
            <w:r>
              <w:rPr>
                <w:sz w:val="20"/>
              </w:rPr>
              <w:t>*mˤrawk-s</w:t>
            </w:r>
          </w:p>
        </w:tc>
        <w:tc>
          <w:tcPr>
            <w:tcW w:w="2870" w:type="dxa"/>
          </w:tcPr>
          <w:p w:rsidR="0067705B" w:rsidRDefault="00EF3B5B">
            <w:pPr>
              <w:pStyle w:val="TableParagraph"/>
              <w:ind w:left="38"/>
              <w:rPr>
                <w:sz w:val="20"/>
              </w:rPr>
            </w:pPr>
            <w:r>
              <w:rPr>
                <w:sz w:val="20"/>
              </w:rPr>
              <w:t>appearance, manner</w:t>
            </w:r>
          </w:p>
        </w:tc>
        <w:tc>
          <w:tcPr>
            <w:tcW w:w="928" w:type="dxa"/>
          </w:tcPr>
          <w:p w:rsidR="0067705B" w:rsidRDefault="00EF3B5B">
            <w:pPr>
              <w:pStyle w:val="TableParagraph"/>
              <w:ind w:left="210"/>
              <w:rPr>
                <w:sz w:val="20"/>
              </w:rPr>
            </w:pPr>
            <w:r>
              <w:rPr>
                <w:sz w:val="20"/>
              </w:rPr>
              <w:t>1171b</w:t>
            </w:r>
          </w:p>
        </w:tc>
        <w:tc>
          <w:tcPr>
            <w:tcW w:w="940" w:type="dxa"/>
          </w:tcPr>
          <w:p w:rsidR="0067705B" w:rsidRDefault="00EF3B5B">
            <w:pPr>
              <w:pStyle w:val="TableParagraph"/>
              <w:ind w:left="0" w:right="92"/>
              <w:jc w:val="right"/>
              <w:rPr>
                <w:sz w:val="20"/>
              </w:rPr>
            </w:pPr>
            <w:r>
              <w:rPr>
                <w:sz w:val="20"/>
              </w:rPr>
              <w:t>63913.04</w:t>
            </w:r>
          </w:p>
        </w:tc>
        <w:tc>
          <w:tcPr>
            <w:tcW w:w="496" w:type="dxa"/>
          </w:tcPr>
          <w:p w:rsidR="0067705B" w:rsidRDefault="00EF3B5B">
            <w:pPr>
              <w:pStyle w:val="TableParagraph"/>
              <w:ind w:left="75" w:right="76"/>
              <w:jc w:val="center"/>
              <w:rPr>
                <w:sz w:val="20"/>
              </w:rPr>
            </w:pPr>
            <w:r>
              <w:rPr>
                <w:sz w:val="20"/>
              </w:rPr>
              <w:t>153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U+8C8C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瞀</w:t>
            </w:r>
          </w:p>
        </w:tc>
        <w:tc>
          <w:tcPr>
            <w:tcW w:w="770" w:type="dxa"/>
          </w:tcPr>
          <w:p w:rsidR="0067705B" w:rsidRDefault="00EF3B5B">
            <w:pPr>
              <w:pStyle w:val="TableParagraph"/>
              <w:rPr>
                <w:sz w:val="20"/>
              </w:rPr>
            </w:pPr>
            <w:r>
              <w:rPr>
                <w:sz w:val="20"/>
              </w:rPr>
              <w:t>mào</w:t>
            </w:r>
          </w:p>
        </w:tc>
        <w:tc>
          <w:tcPr>
            <w:tcW w:w="887" w:type="dxa"/>
            <w:tcBorders>
              <w:right w:val="nil"/>
            </w:tcBorders>
          </w:tcPr>
          <w:p w:rsidR="0067705B" w:rsidRDefault="00EF3B5B">
            <w:pPr>
              <w:pStyle w:val="TableParagraph"/>
              <w:rPr>
                <w:i/>
                <w:sz w:val="20"/>
              </w:rPr>
            </w:pPr>
            <w:r>
              <w:rPr>
                <w:i/>
                <w:sz w:val="20"/>
              </w:rPr>
              <w:t>maewk</w:t>
            </w:r>
          </w:p>
        </w:tc>
        <w:tc>
          <w:tcPr>
            <w:tcW w:w="1897" w:type="dxa"/>
            <w:tcBorders>
              <w:left w:val="nil"/>
            </w:tcBorders>
          </w:tcPr>
          <w:p w:rsidR="0067705B" w:rsidRDefault="00EF3B5B">
            <w:pPr>
              <w:pStyle w:val="TableParagraph"/>
              <w:ind w:left="236"/>
              <w:rPr>
                <w:i/>
                <w:sz w:val="20"/>
              </w:rPr>
            </w:pPr>
            <w:r>
              <w:rPr>
                <w:i/>
                <w:sz w:val="20"/>
              </w:rPr>
              <w:t>(m- + -aewk D)</w:t>
            </w:r>
          </w:p>
        </w:tc>
        <w:tc>
          <w:tcPr>
            <w:tcW w:w="2782" w:type="dxa"/>
          </w:tcPr>
          <w:p w:rsidR="0067705B" w:rsidRDefault="00EF3B5B">
            <w:pPr>
              <w:pStyle w:val="TableParagraph"/>
              <w:rPr>
                <w:sz w:val="20"/>
              </w:rPr>
            </w:pPr>
            <w:r>
              <w:rPr>
                <w:sz w:val="20"/>
              </w:rPr>
              <w:t>*mˤ&lt;r&gt;uk</w:t>
            </w:r>
          </w:p>
        </w:tc>
        <w:tc>
          <w:tcPr>
            <w:tcW w:w="2870" w:type="dxa"/>
          </w:tcPr>
          <w:p w:rsidR="0067705B" w:rsidRDefault="00EF3B5B">
            <w:pPr>
              <w:pStyle w:val="TableParagraph"/>
              <w:ind w:left="38"/>
              <w:rPr>
                <w:sz w:val="20"/>
              </w:rPr>
            </w:pPr>
            <w:r>
              <w:rPr>
                <w:sz w:val="20"/>
              </w:rPr>
              <w:t>troubled eyesight</w:t>
            </w:r>
          </w:p>
        </w:tc>
        <w:tc>
          <w:tcPr>
            <w:tcW w:w="928" w:type="dxa"/>
          </w:tcPr>
          <w:p w:rsidR="0067705B" w:rsidRDefault="00EF3B5B">
            <w:pPr>
              <w:pStyle w:val="TableParagraph"/>
              <w:ind w:left="210"/>
              <w:rPr>
                <w:sz w:val="20"/>
              </w:rPr>
            </w:pPr>
            <w:r>
              <w:rPr>
                <w:sz w:val="20"/>
              </w:rPr>
              <w:t>1109q</w:t>
            </w:r>
          </w:p>
        </w:tc>
        <w:tc>
          <w:tcPr>
            <w:tcW w:w="940" w:type="dxa"/>
          </w:tcPr>
          <w:p w:rsidR="0067705B" w:rsidRDefault="00EF3B5B">
            <w:pPr>
              <w:pStyle w:val="TableParagraph"/>
              <w:ind w:left="0" w:right="92"/>
              <w:jc w:val="right"/>
              <w:rPr>
                <w:sz w:val="20"/>
              </w:rPr>
            </w:pPr>
            <w:r>
              <w:rPr>
                <w:sz w:val="20"/>
              </w:rPr>
              <w:t>42504.03</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U+7780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芼</w:t>
            </w:r>
          </w:p>
        </w:tc>
        <w:tc>
          <w:tcPr>
            <w:tcW w:w="770" w:type="dxa"/>
          </w:tcPr>
          <w:p w:rsidR="0067705B" w:rsidRDefault="00EF3B5B">
            <w:pPr>
              <w:pStyle w:val="TableParagraph"/>
              <w:rPr>
                <w:sz w:val="20"/>
              </w:rPr>
            </w:pPr>
            <w:r>
              <w:rPr>
                <w:sz w:val="20"/>
              </w:rPr>
              <w:t>mào</w:t>
            </w:r>
          </w:p>
        </w:tc>
        <w:tc>
          <w:tcPr>
            <w:tcW w:w="887" w:type="dxa"/>
            <w:tcBorders>
              <w:right w:val="nil"/>
            </w:tcBorders>
          </w:tcPr>
          <w:p w:rsidR="0067705B" w:rsidRDefault="00EF3B5B">
            <w:pPr>
              <w:pStyle w:val="TableParagraph"/>
              <w:rPr>
                <w:i/>
                <w:sz w:val="20"/>
              </w:rPr>
            </w:pPr>
            <w:r>
              <w:rPr>
                <w:i/>
                <w:sz w:val="20"/>
              </w:rPr>
              <w:t>mawH</w:t>
            </w:r>
          </w:p>
        </w:tc>
        <w:tc>
          <w:tcPr>
            <w:tcW w:w="1897" w:type="dxa"/>
            <w:tcBorders>
              <w:left w:val="nil"/>
            </w:tcBorders>
          </w:tcPr>
          <w:p w:rsidR="0067705B" w:rsidRDefault="00EF3B5B">
            <w:pPr>
              <w:pStyle w:val="TableParagraph"/>
              <w:ind w:left="236"/>
              <w:rPr>
                <w:i/>
                <w:sz w:val="20"/>
              </w:rPr>
            </w:pPr>
            <w:r>
              <w:rPr>
                <w:i/>
                <w:sz w:val="20"/>
              </w:rPr>
              <w:t>(m- + -aw C)</w:t>
            </w:r>
          </w:p>
        </w:tc>
        <w:tc>
          <w:tcPr>
            <w:tcW w:w="2782" w:type="dxa"/>
          </w:tcPr>
          <w:p w:rsidR="0067705B" w:rsidRDefault="00EF3B5B">
            <w:pPr>
              <w:pStyle w:val="TableParagraph"/>
              <w:rPr>
                <w:sz w:val="20"/>
              </w:rPr>
            </w:pPr>
            <w:r>
              <w:rPr>
                <w:sz w:val="20"/>
              </w:rPr>
              <w:t>*mˤaw(k)-s</w:t>
            </w:r>
          </w:p>
        </w:tc>
        <w:tc>
          <w:tcPr>
            <w:tcW w:w="2870" w:type="dxa"/>
          </w:tcPr>
          <w:p w:rsidR="0067705B" w:rsidRDefault="00EF3B5B">
            <w:pPr>
              <w:pStyle w:val="TableParagraph"/>
              <w:ind w:left="38"/>
              <w:rPr>
                <w:sz w:val="20"/>
              </w:rPr>
            </w:pPr>
            <w:r>
              <w:rPr>
                <w:sz w:val="20"/>
              </w:rPr>
              <w:t>cull and cook</w:t>
            </w:r>
          </w:p>
        </w:tc>
        <w:tc>
          <w:tcPr>
            <w:tcW w:w="928" w:type="dxa"/>
          </w:tcPr>
          <w:p w:rsidR="0067705B" w:rsidRDefault="00EF3B5B">
            <w:pPr>
              <w:pStyle w:val="TableParagraph"/>
              <w:ind w:left="210"/>
              <w:rPr>
                <w:sz w:val="20"/>
              </w:rPr>
            </w:pPr>
            <w:r>
              <w:rPr>
                <w:sz w:val="20"/>
              </w:rPr>
              <w:t>1137g</w:t>
            </w:r>
          </w:p>
        </w:tc>
        <w:tc>
          <w:tcPr>
            <w:tcW w:w="940" w:type="dxa"/>
          </w:tcPr>
          <w:p w:rsidR="0067705B" w:rsidRDefault="00EF3B5B">
            <w:pPr>
              <w:pStyle w:val="TableParagraph"/>
              <w:ind w:left="0" w:right="92"/>
              <w:jc w:val="right"/>
              <w:rPr>
                <w:sz w:val="20"/>
              </w:rPr>
            </w:pPr>
            <w:r>
              <w:rPr>
                <w:sz w:val="20"/>
              </w:rPr>
              <w:t>53181.02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U+82BC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帽</w:t>
            </w:r>
          </w:p>
        </w:tc>
        <w:tc>
          <w:tcPr>
            <w:tcW w:w="770" w:type="dxa"/>
          </w:tcPr>
          <w:p w:rsidR="0067705B" w:rsidRDefault="00EF3B5B">
            <w:pPr>
              <w:pStyle w:val="TableParagraph"/>
              <w:rPr>
                <w:sz w:val="20"/>
              </w:rPr>
            </w:pPr>
            <w:r>
              <w:rPr>
                <w:sz w:val="20"/>
              </w:rPr>
              <w:t>mào</w:t>
            </w:r>
          </w:p>
        </w:tc>
        <w:tc>
          <w:tcPr>
            <w:tcW w:w="887" w:type="dxa"/>
            <w:tcBorders>
              <w:right w:val="nil"/>
            </w:tcBorders>
          </w:tcPr>
          <w:p w:rsidR="0067705B" w:rsidRDefault="00EF3B5B">
            <w:pPr>
              <w:pStyle w:val="TableParagraph"/>
              <w:rPr>
                <w:i/>
                <w:sz w:val="20"/>
              </w:rPr>
            </w:pPr>
            <w:r>
              <w:rPr>
                <w:i/>
                <w:sz w:val="20"/>
              </w:rPr>
              <w:t>mawH</w:t>
            </w:r>
          </w:p>
        </w:tc>
        <w:tc>
          <w:tcPr>
            <w:tcW w:w="1897" w:type="dxa"/>
            <w:tcBorders>
              <w:left w:val="nil"/>
            </w:tcBorders>
          </w:tcPr>
          <w:p w:rsidR="0067705B" w:rsidRDefault="00EF3B5B">
            <w:pPr>
              <w:pStyle w:val="TableParagraph"/>
              <w:ind w:left="236"/>
              <w:rPr>
                <w:i/>
                <w:sz w:val="20"/>
              </w:rPr>
            </w:pPr>
            <w:r>
              <w:rPr>
                <w:i/>
                <w:sz w:val="20"/>
              </w:rPr>
              <w:t>(m- + -aw C)</w:t>
            </w:r>
          </w:p>
        </w:tc>
        <w:tc>
          <w:tcPr>
            <w:tcW w:w="2782" w:type="dxa"/>
          </w:tcPr>
          <w:p w:rsidR="0067705B" w:rsidRDefault="00EF3B5B">
            <w:pPr>
              <w:pStyle w:val="TableParagraph"/>
              <w:rPr>
                <w:sz w:val="20"/>
              </w:rPr>
            </w:pPr>
            <w:r>
              <w:rPr>
                <w:sz w:val="20"/>
              </w:rPr>
              <w:t>*mˤuk-s</w:t>
            </w:r>
          </w:p>
        </w:tc>
        <w:tc>
          <w:tcPr>
            <w:tcW w:w="2870" w:type="dxa"/>
          </w:tcPr>
          <w:p w:rsidR="0067705B" w:rsidRDefault="00EF3B5B">
            <w:pPr>
              <w:pStyle w:val="TableParagraph"/>
              <w:ind w:left="38"/>
              <w:rPr>
                <w:sz w:val="20"/>
              </w:rPr>
            </w:pPr>
            <w:r>
              <w:rPr>
                <w:sz w:val="20"/>
              </w:rPr>
              <w:t>hat</w:t>
            </w:r>
          </w:p>
        </w:tc>
        <w:tc>
          <w:tcPr>
            <w:tcW w:w="928" w:type="dxa"/>
          </w:tcPr>
          <w:p w:rsidR="0067705B" w:rsidRDefault="00EF3B5B">
            <w:pPr>
              <w:pStyle w:val="TableParagraph"/>
              <w:ind w:left="226"/>
              <w:rPr>
                <w:sz w:val="20"/>
              </w:rPr>
            </w:pPr>
            <w:r>
              <w:rPr>
                <w:sz w:val="20"/>
              </w:rPr>
              <w:t>1062-</w:t>
            </w:r>
          </w:p>
        </w:tc>
        <w:tc>
          <w:tcPr>
            <w:tcW w:w="940" w:type="dxa"/>
          </w:tcPr>
          <w:p w:rsidR="0067705B" w:rsidRDefault="00EF3B5B">
            <w:pPr>
              <w:pStyle w:val="TableParagraph"/>
              <w:ind w:left="0" w:right="92"/>
              <w:jc w:val="right"/>
              <w:rPr>
                <w:sz w:val="20"/>
              </w:rPr>
            </w:pPr>
            <w:r>
              <w:rPr>
                <w:sz w:val="20"/>
              </w:rPr>
              <w:t>10747.08</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U+5E3D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冒</w:t>
            </w:r>
          </w:p>
        </w:tc>
        <w:tc>
          <w:tcPr>
            <w:tcW w:w="770" w:type="dxa"/>
          </w:tcPr>
          <w:p w:rsidR="0067705B" w:rsidRDefault="00EF3B5B">
            <w:pPr>
              <w:pStyle w:val="TableParagraph"/>
              <w:spacing w:before="29"/>
              <w:rPr>
                <w:sz w:val="20"/>
              </w:rPr>
            </w:pPr>
            <w:r>
              <w:rPr>
                <w:sz w:val="20"/>
              </w:rPr>
              <w:t>mào</w:t>
            </w:r>
          </w:p>
        </w:tc>
        <w:tc>
          <w:tcPr>
            <w:tcW w:w="887" w:type="dxa"/>
            <w:tcBorders>
              <w:right w:val="nil"/>
            </w:tcBorders>
          </w:tcPr>
          <w:p w:rsidR="0067705B" w:rsidRDefault="00EF3B5B">
            <w:pPr>
              <w:pStyle w:val="TableParagraph"/>
              <w:spacing w:before="29"/>
              <w:rPr>
                <w:i/>
                <w:sz w:val="20"/>
              </w:rPr>
            </w:pPr>
            <w:r>
              <w:rPr>
                <w:i/>
                <w:sz w:val="20"/>
              </w:rPr>
              <w:t>mawH</w:t>
            </w:r>
          </w:p>
        </w:tc>
        <w:tc>
          <w:tcPr>
            <w:tcW w:w="1897" w:type="dxa"/>
            <w:tcBorders>
              <w:left w:val="nil"/>
            </w:tcBorders>
          </w:tcPr>
          <w:p w:rsidR="0067705B" w:rsidRDefault="00EF3B5B">
            <w:pPr>
              <w:pStyle w:val="TableParagraph"/>
              <w:spacing w:before="29"/>
              <w:ind w:left="236"/>
              <w:rPr>
                <w:i/>
                <w:sz w:val="20"/>
              </w:rPr>
            </w:pPr>
            <w:r>
              <w:rPr>
                <w:i/>
                <w:sz w:val="20"/>
              </w:rPr>
              <w:t>(m- + -aw C)</w:t>
            </w:r>
          </w:p>
        </w:tc>
        <w:tc>
          <w:tcPr>
            <w:tcW w:w="2782" w:type="dxa"/>
          </w:tcPr>
          <w:p w:rsidR="0067705B" w:rsidRDefault="00EF3B5B">
            <w:pPr>
              <w:pStyle w:val="TableParagraph"/>
              <w:spacing w:before="29"/>
              <w:rPr>
                <w:sz w:val="20"/>
              </w:rPr>
            </w:pPr>
            <w:r>
              <w:rPr>
                <w:sz w:val="20"/>
              </w:rPr>
              <w:t>*mˤuk-s</w:t>
            </w:r>
          </w:p>
        </w:tc>
        <w:tc>
          <w:tcPr>
            <w:tcW w:w="2870" w:type="dxa"/>
          </w:tcPr>
          <w:p w:rsidR="0067705B" w:rsidRDefault="00EF3B5B">
            <w:pPr>
              <w:pStyle w:val="TableParagraph"/>
              <w:spacing w:before="29"/>
              <w:ind w:left="38"/>
              <w:rPr>
                <w:sz w:val="20"/>
              </w:rPr>
            </w:pPr>
            <w:r>
              <w:rPr>
                <w:sz w:val="20"/>
              </w:rPr>
              <w:t>to look down on; covetous</w:t>
            </w:r>
          </w:p>
        </w:tc>
        <w:tc>
          <w:tcPr>
            <w:tcW w:w="928" w:type="dxa"/>
          </w:tcPr>
          <w:p w:rsidR="0067705B" w:rsidRDefault="00EF3B5B">
            <w:pPr>
              <w:pStyle w:val="TableParagraph"/>
              <w:spacing w:before="29"/>
              <w:ind w:left="214"/>
              <w:rPr>
                <w:sz w:val="20"/>
              </w:rPr>
            </w:pPr>
            <w:r>
              <w:rPr>
                <w:sz w:val="20"/>
              </w:rPr>
              <w:t>1062a</w:t>
            </w:r>
          </w:p>
        </w:tc>
        <w:tc>
          <w:tcPr>
            <w:tcW w:w="940" w:type="dxa"/>
          </w:tcPr>
          <w:p w:rsidR="0067705B" w:rsidRDefault="00EF3B5B">
            <w:pPr>
              <w:pStyle w:val="TableParagraph"/>
              <w:spacing w:before="29"/>
              <w:ind w:left="0" w:right="92"/>
              <w:jc w:val="right"/>
              <w:rPr>
                <w:sz w:val="20"/>
              </w:rPr>
            </w:pPr>
            <w:r>
              <w:rPr>
                <w:sz w:val="20"/>
              </w:rPr>
              <w:t>21499.12</w:t>
            </w:r>
          </w:p>
        </w:tc>
        <w:tc>
          <w:tcPr>
            <w:tcW w:w="496" w:type="dxa"/>
          </w:tcPr>
          <w:p w:rsidR="0067705B" w:rsidRDefault="00EF3B5B">
            <w:pPr>
              <w:pStyle w:val="TableParagraph"/>
              <w:spacing w:before="29"/>
              <w:ind w:left="75" w:right="76"/>
              <w:jc w:val="center"/>
              <w:rPr>
                <w:sz w:val="20"/>
              </w:rPr>
            </w:pPr>
            <w:r>
              <w:rPr>
                <w:sz w:val="20"/>
              </w:rPr>
              <w:t>13</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U+5192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冒</w:t>
            </w:r>
          </w:p>
        </w:tc>
        <w:tc>
          <w:tcPr>
            <w:tcW w:w="770" w:type="dxa"/>
          </w:tcPr>
          <w:p w:rsidR="0067705B" w:rsidRDefault="00EF3B5B">
            <w:pPr>
              <w:pStyle w:val="TableParagraph"/>
              <w:rPr>
                <w:sz w:val="20"/>
              </w:rPr>
            </w:pPr>
            <w:r>
              <w:rPr>
                <w:sz w:val="20"/>
              </w:rPr>
              <w:t>mào</w:t>
            </w:r>
          </w:p>
        </w:tc>
        <w:tc>
          <w:tcPr>
            <w:tcW w:w="887" w:type="dxa"/>
            <w:tcBorders>
              <w:right w:val="nil"/>
            </w:tcBorders>
          </w:tcPr>
          <w:p w:rsidR="0067705B" w:rsidRDefault="00EF3B5B">
            <w:pPr>
              <w:pStyle w:val="TableParagraph"/>
              <w:rPr>
                <w:i/>
                <w:sz w:val="20"/>
              </w:rPr>
            </w:pPr>
            <w:r>
              <w:rPr>
                <w:i/>
                <w:sz w:val="20"/>
              </w:rPr>
              <w:t>mawH</w:t>
            </w:r>
          </w:p>
        </w:tc>
        <w:tc>
          <w:tcPr>
            <w:tcW w:w="1897" w:type="dxa"/>
            <w:tcBorders>
              <w:left w:val="nil"/>
            </w:tcBorders>
          </w:tcPr>
          <w:p w:rsidR="0067705B" w:rsidRDefault="00EF3B5B">
            <w:pPr>
              <w:pStyle w:val="TableParagraph"/>
              <w:ind w:left="236"/>
              <w:rPr>
                <w:i/>
                <w:sz w:val="20"/>
              </w:rPr>
            </w:pPr>
            <w:r>
              <w:rPr>
                <w:i/>
                <w:sz w:val="20"/>
              </w:rPr>
              <w:t>(m- + -aw C)</w:t>
            </w:r>
          </w:p>
        </w:tc>
        <w:tc>
          <w:tcPr>
            <w:tcW w:w="2782" w:type="dxa"/>
          </w:tcPr>
          <w:p w:rsidR="0067705B" w:rsidRDefault="00EF3B5B">
            <w:pPr>
              <w:pStyle w:val="TableParagraph"/>
              <w:rPr>
                <w:sz w:val="20"/>
              </w:rPr>
            </w:pPr>
            <w:r>
              <w:rPr>
                <w:sz w:val="20"/>
              </w:rPr>
              <w:t>*mˤuk-s</w:t>
            </w:r>
          </w:p>
        </w:tc>
        <w:tc>
          <w:tcPr>
            <w:tcW w:w="2870" w:type="dxa"/>
          </w:tcPr>
          <w:p w:rsidR="0067705B" w:rsidRDefault="00EF3B5B">
            <w:pPr>
              <w:pStyle w:val="TableParagraph"/>
              <w:ind w:left="38"/>
              <w:rPr>
                <w:sz w:val="20"/>
              </w:rPr>
            </w:pPr>
            <w:r>
              <w:rPr>
                <w:sz w:val="20"/>
              </w:rPr>
              <w:t>covering</w:t>
            </w:r>
          </w:p>
        </w:tc>
        <w:tc>
          <w:tcPr>
            <w:tcW w:w="928" w:type="dxa"/>
          </w:tcPr>
          <w:p w:rsidR="0067705B" w:rsidRDefault="00EF3B5B">
            <w:pPr>
              <w:pStyle w:val="TableParagraph"/>
              <w:ind w:left="214"/>
              <w:rPr>
                <w:sz w:val="20"/>
              </w:rPr>
            </w:pPr>
            <w:r>
              <w:rPr>
                <w:sz w:val="20"/>
              </w:rPr>
              <w:t>1062a</w:t>
            </w:r>
          </w:p>
        </w:tc>
        <w:tc>
          <w:tcPr>
            <w:tcW w:w="940" w:type="dxa"/>
          </w:tcPr>
          <w:p w:rsidR="0067705B" w:rsidRDefault="00EF3B5B">
            <w:pPr>
              <w:pStyle w:val="TableParagraph"/>
              <w:ind w:left="0" w:right="92"/>
              <w:jc w:val="right"/>
              <w:rPr>
                <w:sz w:val="20"/>
              </w:rPr>
            </w:pPr>
            <w:r>
              <w:rPr>
                <w:sz w:val="20"/>
              </w:rPr>
              <w:t>21499.12</w:t>
            </w:r>
          </w:p>
        </w:tc>
        <w:tc>
          <w:tcPr>
            <w:tcW w:w="496" w:type="dxa"/>
          </w:tcPr>
          <w:p w:rsidR="0067705B" w:rsidRDefault="00EF3B5B">
            <w:pPr>
              <w:pStyle w:val="TableParagraph"/>
              <w:ind w:left="75" w:right="76"/>
              <w:jc w:val="center"/>
              <w:rPr>
                <w:sz w:val="20"/>
              </w:rPr>
            </w:pPr>
            <w:r>
              <w:rPr>
                <w:sz w:val="20"/>
              </w:rPr>
              <w:t>13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U+5192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媢</w:t>
            </w:r>
          </w:p>
        </w:tc>
        <w:tc>
          <w:tcPr>
            <w:tcW w:w="770" w:type="dxa"/>
          </w:tcPr>
          <w:p w:rsidR="0067705B" w:rsidRDefault="00EF3B5B">
            <w:pPr>
              <w:pStyle w:val="TableParagraph"/>
              <w:rPr>
                <w:sz w:val="20"/>
              </w:rPr>
            </w:pPr>
            <w:r>
              <w:rPr>
                <w:sz w:val="20"/>
              </w:rPr>
              <w:t>mào</w:t>
            </w:r>
          </w:p>
        </w:tc>
        <w:tc>
          <w:tcPr>
            <w:tcW w:w="887" w:type="dxa"/>
            <w:tcBorders>
              <w:right w:val="nil"/>
            </w:tcBorders>
          </w:tcPr>
          <w:p w:rsidR="0067705B" w:rsidRDefault="00EF3B5B">
            <w:pPr>
              <w:pStyle w:val="TableParagraph"/>
              <w:rPr>
                <w:i/>
                <w:sz w:val="20"/>
              </w:rPr>
            </w:pPr>
            <w:r>
              <w:rPr>
                <w:i/>
                <w:sz w:val="20"/>
              </w:rPr>
              <w:t>mawH</w:t>
            </w:r>
          </w:p>
        </w:tc>
        <w:tc>
          <w:tcPr>
            <w:tcW w:w="1897" w:type="dxa"/>
            <w:tcBorders>
              <w:left w:val="nil"/>
            </w:tcBorders>
          </w:tcPr>
          <w:p w:rsidR="0067705B" w:rsidRDefault="00EF3B5B">
            <w:pPr>
              <w:pStyle w:val="TableParagraph"/>
              <w:ind w:left="236"/>
              <w:rPr>
                <w:i/>
                <w:sz w:val="20"/>
              </w:rPr>
            </w:pPr>
            <w:r>
              <w:rPr>
                <w:i/>
                <w:sz w:val="20"/>
              </w:rPr>
              <w:t>(m- + -aw C)</w:t>
            </w:r>
          </w:p>
        </w:tc>
        <w:tc>
          <w:tcPr>
            <w:tcW w:w="2782" w:type="dxa"/>
          </w:tcPr>
          <w:p w:rsidR="0067705B" w:rsidRDefault="00EF3B5B">
            <w:pPr>
              <w:pStyle w:val="TableParagraph"/>
              <w:rPr>
                <w:sz w:val="20"/>
              </w:rPr>
            </w:pPr>
            <w:r>
              <w:rPr>
                <w:sz w:val="20"/>
              </w:rPr>
              <w:t>*mˤuk-s</w:t>
            </w:r>
          </w:p>
        </w:tc>
        <w:tc>
          <w:tcPr>
            <w:tcW w:w="2870" w:type="dxa"/>
          </w:tcPr>
          <w:p w:rsidR="0067705B" w:rsidRDefault="00EF3B5B">
            <w:pPr>
              <w:pStyle w:val="TableParagraph"/>
              <w:ind w:left="38"/>
              <w:rPr>
                <w:sz w:val="20"/>
              </w:rPr>
            </w:pPr>
            <w:r>
              <w:rPr>
                <w:sz w:val="20"/>
              </w:rPr>
              <w:t>jealous</w:t>
            </w:r>
          </w:p>
        </w:tc>
        <w:tc>
          <w:tcPr>
            <w:tcW w:w="928" w:type="dxa"/>
          </w:tcPr>
          <w:p w:rsidR="0067705B" w:rsidRDefault="00EF3B5B">
            <w:pPr>
              <w:pStyle w:val="TableParagraph"/>
              <w:ind w:left="214"/>
              <w:rPr>
                <w:sz w:val="20"/>
              </w:rPr>
            </w:pPr>
            <w:r>
              <w:rPr>
                <w:sz w:val="20"/>
              </w:rPr>
              <w:t>1062c</w:t>
            </w:r>
          </w:p>
        </w:tc>
        <w:tc>
          <w:tcPr>
            <w:tcW w:w="940" w:type="dxa"/>
          </w:tcPr>
          <w:p w:rsidR="0067705B" w:rsidRDefault="00EF3B5B">
            <w:pPr>
              <w:pStyle w:val="TableParagraph"/>
              <w:ind w:left="0" w:right="92"/>
              <w:jc w:val="right"/>
              <w:rPr>
                <w:sz w:val="20"/>
              </w:rPr>
            </w:pPr>
            <w:r>
              <w:rPr>
                <w:sz w:val="20"/>
              </w:rPr>
              <w:t>21065.03</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U+5AA2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貿</w:t>
            </w:r>
          </w:p>
        </w:tc>
        <w:tc>
          <w:tcPr>
            <w:tcW w:w="770" w:type="dxa"/>
          </w:tcPr>
          <w:p w:rsidR="0067705B" w:rsidRDefault="00EF3B5B">
            <w:pPr>
              <w:pStyle w:val="TableParagraph"/>
              <w:rPr>
                <w:sz w:val="20"/>
              </w:rPr>
            </w:pPr>
            <w:r>
              <w:rPr>
                <w:sz w:val="20"/>
              </w:rPr>
              <w:t>mào</w:t>
            </w:r>
          </w:p>
        </w:tc>
        <w:tc>
          <w:tcPr>
            <w:tcW w:w="887" w:type="dxa"/>
            <w:tcBorders>
              <w:right w:val="nil"/>
            </w:tcBorders>
          </w:tcPr>
          <w:p w:rsidR="0067705B" w:rsidRDefault="00EF3B5B">
            <w:pPr>
              <w:pStyle w:val="TableParagraph"/>
              <w:rPr>
                <w:i/>
                <w:sz w:val="20"/>
              </w:rPr>
            </w:pPr>
            <w:r>
              <w:rPr>
                <w:i/>
                <w:sz w:val="20"/>
              </w:rPr>
              <w:t>muwH</w:t>
            </w:r>
          </w:p>
        </w:tc>
        <w:tc>
          <w:tcPr>
            <w:tcW w:w="1897" w:type="dxa"/>
            <w:tcBorders>
              <w:left w:val="nil"/>
            </w:tcBorders>
          </w:tcPr>
          <w:p w:rsidR="0067705B" w:rsidRDefault="00EF3B5B">
            <w:pPr>
              <w:pStyle w:val="TableParagraph"/>
              <w:ind w:left="236"/>
              <w:rPr>
                <w:i/>
                <w:sz w:val="20"/>
              </w:rPr>
            </w:pPr>
            <w:r>
              <w:rPr>
                <w:i/>
                <w:sz w:val="20"/>
              </w:rPr>
              <w:t>(m- + -uw C)</w:t>
            </w:r>
          </w:p>
        </w:tc>
        <w:tc>
          <w:tcPr>
            <w:tcW w:w="2782" w:type="dxa"/>
          </w:tcPr>
          <w:p w:rsidR="0067705B" w:rsidRDefault="00EF3B5B">
            <w:pPr>
              <w:pStyle w:val="TableParagraph"/>
              <w:rPr>
                <w:sz w:val="20"/>
              </w:rPr>
            </w:pPr>
            <w:r>
              <w:rPr>
                <w:sz w:val="20"/>
              </w:rPr>
              <w:t>*mru-s</w:t>
            </w:r>
          </w:p>
        </w:tc>
        <w:tc>
          <w:tcPr>
            <w:tcW w:w="2870" w:type="dxa"/>
          </w:tcPr>
          <w:p w:rsidR="0067705B" w:rsidRDefault="00EF3B5B">
            <w:pPr>
              <w:pStyle w:val="TableParagraph"/>
              <w:ind w:left="38"/>
              <w:rPr>
                <w:sz w:val="20"/>
              </w:rPr>
            </w:pPr>
            <w:proofErr w:type="gramStart"/>
            <w:r>
              <w:rPr>
                <w:sz w:val="20"/>
              </w:rPr>
              <w:t>barter</w:t>
            </w:r>
            <w:proofErr w:type="gramEnd"/>
            <w:r>
              <w:rPr>
                <w:sz w:val="20"/>
              </w:rPr>
              <w:t xml:space="preserve"> (v.)</w:t>
            </w:r>
          </w:p>
        </w:tc>
        <w:tc>
          <w:tcPr>
            <w:tcW w:w="928" w:type="dxa"/>
          </w:tcPr>
          <w:p w:rsidR="0067705B" w:rsidRDefault="00EF3B5B">
            <w:pPr>
              <w:pStyle w:val="TableParagraph"/>
              <w:ind w:left="232"/>
              <w:rPr>
                <w:sz w:val="20"/>
              </w:rPr>
            </w:pPr>
            <w:r>
              <w:rPr>
                <w:sz w:val="20"/>
              </w:rPr>
              <w:t>1114j</w:t>
            </w:r>
          </w:p>
        </w:tc>
        <w:tc>
          <w:tcPr>
            <w:tcW w:w="940" w:type="dxa"/>
          </w:tcPr>
          <w:p w:rsidR="0067705B" w:rsidRDefault="00EF3B5B">
            <w:pPr>
              <w:pStyle w:val="TableParagraph"/>
              <w:ind w:left="0" w:right="92"/>
              <w:jc w:val="right"/>
              <w:rPr>
                <w:sz w:val="20"/>
              </w:rPr>
            </w:pPr>
            <w:r>
              <w:rPr>
                <w:sz w:val="20"/>
              </w:rPr>
              <w:t>63634.10</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U+8CBF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眉</w:t>
            </w:r>
          </w:p>
        </w:tc>
        <w:tc>
          <w:tcPr>
            <w:tcW w:w="770" w:type="dxa"/>
          </w:tcPr>
          <w:p w:rsidR="0067705B" w:rsidRDefault="00EF3B5B">
            <w:pPr>
              <w:pStyle w:val="TableParagraph"/>
              <w:rPr>
                <w:sz w:val="20"/>
              </w:rPr>
            </w:pPr>
            <w:r>
              <w:rPr>
                <w:sz w:val="20"/>
              </w:rPr>
              <w:t>méi</w:t>
            </w:r>
          </w:p>
        </w:tc>
        <w:tc>
          <w:tcPr>
            <w:tcW w:w="887" w:type="dxa"/>
            <w:tcBorders>
              <w:right w:val="nil"/>
            </w:tcBorders>
          </w:tcPr>
          <w:p w:rsidR="0067705B" w:rsidRDefault="00EF3B5B">
            <w:pPr>
              <w:pStyle w:val="TableParagraph"/>
              <w:rPr>
                <w:i/>
                <w:sz w:val="20"/>
              </w:rPr>
            </w:pPr>
            <w:r>
              <w:rPr>
                <w:i/>
                <w:sz w:val="20"/>
              </w:rPr>
              <w:t>mij</w:t>
            </w:r>
          </w:p>
        </w:tc>
        <w:tc>
          <w:tcPr>
            <w:tcW w:w="1897" w:type="dxa"/>
            <w:tcBorders>
              <w:left w:val="nil"/>
            </w:tcBorders>
          </w:tcPr>
          <w:p w:rsidR="0067705B" w:rsidRDefault="00EF3B5B">
            <w:pPr>
              <w:pStyle w:val="TableParagraph"/>
              <w:ind w:left="236"/>
              <w:rPr>
                <w:i/>
                <w:sz w:val="20"/>
              </w:rPr>
            </w:pPr>
            <w:r>
              <w:rPr>
                <w:i/>
                <w:sz w:val="20"/>
              </w:rPr>
              <w:t>(m- + -ij A)</w:t>
            </w:r>
          </w:p>
        </w:tc>
        <w:tc>
          <w:tcPr>
            <w:tcW w:w="2782" w:type="dxa"/>
          </w:tcPr>
          <w:p w:rsidR="0067705B" w:rsidRDefault="00EF3B5B">
            <w:pPr>
              <w:pStyle w:val="TableParagraph"/>
              <w:rPr>
                <w:sz w:val="20"/>
              </w:rPr>
            </w:pPr>
            <w:r>
              <w:rPr>
                <w:sz w:val="20"/>
              </w:rPr>
              <w:t>*mr[ə][r]</w:t>
            </w:r>
          </w:p>
        </w:tc>
        <w:tc>
          <w:tcPr>
            <w:tcW w:w="2870" w:type="dxa"/>
          </w:tcPr>
          <w:p w:rsidR="0067705B" w:rsidRDefault="00EF3B5B">
            <w:pPr>
              <w:pStyle w:val="TableParagraph"/>
              <w:ind w:left="38"/>
              <w:rPr>
                <w:sz w:val="20"/>
              </w:rPr>
            </w:pPr>
            <w:r>
              <w:rPr>
                <w:sz w:val="20"/>
              </w:rPr>
              <w:t>eyebrow</w:t>
            </w:r>
          </w:p>
        </w:tc>
        <w:tc>
          <w:tcPr>
            <w:tcW w:w="928" w:type="dxa"/>
          </w:tcPr>
          <w:p w:rsidR="0067705B" w:rsidRDefault="00EF3B5B">
            <w:pPr>
              <w:pStyle w:val="TableParagraph"/>
              <w:ind w:left="214"/>
              <w:rPr>
                <w:sz w:val="20"/>
              </w:rPr>
            </w:pPr>
            <w:r>
              <w:rPr>
                <w:sz w:val="20"/>
              </w:rPr>
              <w:t>0567a</w:t>
            </w:r>
          </w:p>
        </w:tc>
        <w:tc>
          <w:tcPr>
            <w:tcW w:w="940" w:type="dxa"/>
          </w:tcPr>
          <w:p w:rsidR="0067705B" w:rsidRDefault="00EF3B5B">
            <w:pPr>
              <w:pStyle w:val="TableParagraph"/>
              <w:ind w:left="0" w:right="92"/>
              <w:jc w:val="right"/>
              <w:rPr>
                <w:sz w:val="20"/>
              </w:rPr>
            </w:pPr>
            <w:r>
              <w:rPr>
                <w:sz w:val="20"/>
              </w:rPr>
              <w:t>42478.03</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U+7709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梅</w:t>
            </w:r>
          </w:p>
        </w:tc>
        <w:tc>
          <w:tcPr>
            <w:tcW w:w="770" w:type="dxa"/>
          </w:tcPr>
          <w:p w:rsidR="0067705B" w:rsidRDefault="00EF3B5B">
            <w:pPr>
              <w:pStyle w:val="TableParagraph"/>
              <w:rPr>
                <w:sz w:val="20"/>
              </w:rPr>
            </w:pPr>
            <w:r>
              <w:rPr>
                <w:sz w:val="20"/>
              </w:rPr>
              <w:t>méi</w:t>
            </w:r>
          </w:p>
        </w:tc>
        <w:tc>
          <w:tcPr>
            <w:tcW w:w="887" w:type="dxa"/>
            <w:tcBorders>
              <w:right w:val="nil"/>
            </w:tcBorders>
          </w:tcPr>
          <w:p w:rsidR="0067705B" w:rsidRDefault="00EF3B5B">
            <w:pPr>
              <w:pStyle w:val="TableParagraph"/>
              <w:rPr>
                <w:i/>
                <w:sz w:val="20"/>
              </w:rPr>
            </w:pPr>
            <w:r>
              <w:rPr>
                <w:i/>
                <w:sz w:val="20"/>
              </w:rPr>
              <w:t>mwoj</w:t>
            </w:r>
          </w:p>
        </w:tc>
        <w:tc>
          <w:tcPr>
            <w:tcW w:w="1897" w:type="dxa"/>
            <w:tcBorders>
              <w:left w:val="nil"/>
            </w:tcBorders>
          </w:tcPr>
          <w:p w:rsidR="0067705B" w:rsidRDefault="00EF3B5B">
            <w:pPr>
              <w:pStyle w:val="TableParagraph"/>
              <w:ind w:left="236"/>
              <w:rPr>
                <w:i/>
                <w:sz w:val="20"/>
              </w:rPr>
            </w:pPr>
            <w:r>
              <w:rPr>
                <w:i/>
                <w:sz w:val="20"/>
              </w:rPr>
              <w:t>(m- + -woj A)</w:t>
            </w:r>
          </w:p>
        </w:tc>
        <w:tc>
          <w:tcPr>
            <w:tcW w:w="2782" w:type="dxa"/>
          </w:tcPr>
          <w:p w:rsidR="0067705B" w:rsidRDefault="00EF3B5B">
            <w:pPr>
              <w:pStyle w:val="TableParagraph"/>
              <w:rPr>
                <w:sz w:val="20"/>
              </w:rPr>
            </w:pPr>
            <w:r>
              <w:rPr>
                <w:w w:val="95"/>
                <w:sz w:val="20"/>
              </w:rPr>
              <w:t>*C.mˤə</w:t>
            </w:r>
          </w:p>
        </w:tc>
        <w:tc>
          <w:tcPr>
            <w:tcW w:w="2870" w:type="dxa"/>
          </w:tcPr>
          <w:p w:rsidR="0067705B" w:rsidRDefault="00EF3B5B">
            <w:pPr>
              <w:pStyle w:val="TableParagraph"/>
              <w:ind w:left="38"/>
              <w:rPr>
                <w:sz w:val="20"/>
              </w:rPr>
            </w:pPr>
            <w:r>
              <w:rPr>
                <w:sz w:val="20"/>
              </w:rPr>
              <w:t>plum tree</w:t>
            </w:r>
          </w:p>
        </w:tc>
        <w:tc>
          <w:tcPr>
            <w:tcW w:w="928" w:type="dxa"/>
          </w:tcPr>
          <w:p w:rsidR="0067705B" w:rsidRDefault="00EF3B5B">
            <w:pPr>
              <w:pStyle w:val="TableParagraph"/>
              <w:ind w:left="232"/>
              <w:rPr>
                <w:sz w:val="20"/>
              </w:rPr>
            </w:pPr>
            <w:r>
              <w:rPr>
                <w:sz w:val="20"/>
              </w:rPr>
              <w:t>0947l</w:t>
            </w:r>
          </w:p>
        </w:tc>
        <w:tc>
          <w:tcPr>
            <w:tcW w:w="940" w:type="dxa"/>
          </w:tcPr>
          <w:p w:rsidR="0067705B" w:rsidRDefault="00EF3B5B">
            <w:pPr>
              <w:pStyle w:val="TableParagraph"/>
              <w:ind w:left="0" w:right="92"/>
              <w:jc w:val="right"/>
              <w:rPr>
                <w:sz w:val="20"/>
              </w:rPr>
            </w:pPr>
            <w:r>
              <w:rPr>
                <w:sz w:val="20"/>
              </w:rPr>
              <w:t>21215.13</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U+6885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媒</w:t>
            </w:r>
          </w:p>
        </w:tc>
        <w:tc>
          <w:tcPr>
            <w:tcW w:w="770" w:type="dxa"/>
          </w:tcPr>
          <w:p w:rsidR="0067705B" w:rsidRDefault="00EF3B5B">
            <w:pPr>
              <w:pStyle w:val="TableParagraph"/>
              <w:rPr>
                <w:sz w:val="20"/>
              </w:rPr>
            </w:pPr>
            <w:r>
              <w:rPr>
                <w:sz w:val="20"/>
              </w:rPr>
              <w:t>méi</w:t>
            </w:r>
          </w:p>
        </w:tc>
        <w:tc>
          <w:tcPr>
            <w:tcW w:w="887" w:type="dxa"/>
            <w:tcBorders>
              <w:right w:val="nil"/>
            </w:tcBorders>
          </w:tcPr>
          <w:p w:rsidR="0067705B" w:rsidRDefault="00EF3B5B">
            <w:pPr>
              <w:pStyle w:val="TableParagraph"/>
              <w:rPr>
                <w:i/>
                <w:sz w:val="20"/>
              </w:rPr>
            </w:pPr>
            <w:r>
              <w:rPr>
                <w:i/>
                <w:sz w:val="20"/>
              </w:rPr>
              <w:t>mwoj</w:t>
            </w:r>
          </w:p>
        </w:tc>
        <w:tc>
          <w:tcPr>
            <w:tcW w:w="1897" w:type="dxa"/>
            <w:tcBorders>
              <w:left w:val="nil"/>
            </w:tcBorders>
          </w:tcPr>
          <w:p w:rsidR="0067705B" w:rsidRDefault="00EF3B5B">
            <w:pPr>
              <w:pStyle w:val="TableParagraph"/>
              <w:ind w:left="236"/>
              <w:rPr>
                <w:i/>
                <w:sz w:val="20"/>
              </w:rPr>
            </w:pPr>
            <w:r>
              <w:rPr>
                <w:i/>
                <w:sz w:val="20"/>
              </w:rPr>
              <w:t>(m- + -woj A)</w:t>
            </w:r>
          </w:p>
        </w:tc>
        <w:tc>
          <w:tcPr>
            <w:tcW w:w="2782" w:type="dxa"/>
          </w:tcPr>
          <w:p w:rsidR="0067705B" w:rsidRDefault="00EF3B5B">
            <w:pPr>
              <w:pStyle w:val="TableParagraph"/>
              <w:rPr>
                <w:sz w:val="20"/>
              </w:rPr>
            </w:pPr>
            <w:r>
              <w:rPr>
                <w:w w:val="95"/>
                <w:sz w:val="20"/>
              </w:rPr>
              <w:t>*C.mˤə</w:t>
            </w:r>
          </w:p>
        </w:tc>
        <w:tc>
          <w:tcPr>
            <w:tcW w:w="2870" w:type="dxa"/>
          </w:tcPr>
          <w:p w:rsidR="0067705B" w:rsidRDefault="00EF3B5B">
            <w:pPr>
              <w:pStyle w:val="TableParagraph"/>
              <w:ind w:left="38"/>
              <w:rPr>
                <w:sz w:val="20"/>
              </w:rPr>
            </w:pPr>
            <w:r>
              <w:rPr>
                <w:sz w:val="20"/>
              </w:rPr>
              <w:t>match-maker, go-between</w:t>
            </w:r>
          </w:p>
        </w:tc>
        <w:tc>
          <w:tcPr>
            <w:tcW w:w="928" w:type="dxa"/>
          </w:tcPr>
          <w:p w:rsidR="0067705B" w:rsidRDefault="00EF3B5B">
            <w:pPr>
              <w:pStyle w:val="TableParagraph"/>
              <w:ind w:left="214"/>
              <w:rPr>
                <w:sz w:val="20"/>
              </w:rPr>
            </w:pPr>
            <w:r>
              <w:rPr>
                <w:sz w:val="20"/>
              </w:rPr>
              <w:t>0948c</w:t>
            </w:r>
          </w:p>
        </w:tc>
        <w:tc>
          <w:tcPr>
            <w:tcW w:w="940" w:type="dxa"/>
          </w:tcPr>
          <w:p w:rsidR="0067705B" w:rsidRDefault="00EF3B5B">
            <w:pPr>
              <w:pStyle w:val="TableParagraph"/>
              <w:ind w:left="0" w:right="92"/>
              <w:jc w:val="right"/>
              <w:rPr>
                <w:sz w:val="20"/>
              </w:rPr>
            </w:pPr>
            <w:r>
              <w:rPr>
                <w:sz w:val="20"/>
              </w:rPr>
              <w:t>21063.13</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U+5A92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煤</w:t>
            </w:r>
          </w:p>
        </w:tc>
        <w:tc>
          <w:tcPr>
            <w:tcW w:w="770" w:type="dxa"/>
          </w:tcPr>
          <w:p w:rsidR="0067705B" w:rsidRDefault="00EF3B5B">
            <w:pPr>
              <w:pStyle w:val="TableParagraph"/>
              <w:rPr>
                <w:sz w:val="20"/>
              </w:rPr>
            </w:pPr>
            <w:r>
              <w:rPr>
                <w:sz w:val="20"/>
              </w:rPr>
              <w:t>méi</w:t>
            </w:r>
          </w:p>
        </w:tc>
        <w:tc>
          <w:tcPr>
            <w:tcW w:w="887" w:type="dxa"/>
            <w:tcBorders>
              <w:right w:val="nil"/>
            </w:tcBorders>
          </w:tcPr>
          <w:p w:rsidR="0067705B" w:rsidRDefault="00EF3B5B">
            <w:pPr>
              <w:pStyle w:val="TableParagraph"/>
              <w:rPr>
                <w:i/>
                <w:sz w:val="20"/>
              </w:rPr>
            </w:pPr>
            <w:r>
              <w:rPr>
                <w:i/>
                <w:sz w:val="20"/>
              </w:rPr>
              <w:t>mwoj</w:t>
            </w:r>
          </w:p>
        </w:tc>
        <w:tc>
          <w:tcPr>
            <w:tcW w:w="1897" w:type="dxa"/>
            <w:tcBorders>
              <w:left w:val="nil"/>
            </w:tcBorders>
          </w:tcPr>
          <w:p w:rsidR="0067705B" w:rsidRDefault="00EF3B5B">
            <w:pPr>
              <w:pStyle w:val="TableParagraph"/>
              <w:ind w:left="236"/>
              <w:rPr>
                <w:i/>
                <w:sz w:val="20"/>
              </w:rPr>
            </w:pPr>
            <w:r>
              <w:rPr>
                <w:i/>
                <w:sz w:val="20"/>
              </w:rPr>
              <w:t>(m- + -woj A)</w:t>
            </w:r>
          </w:p>
        </w:tc>
        <w:tc>
          <w:tcPr>
            <w:tcW w:w="2782" w:type="dxa"/>
          </w:tcPr>
          <w:p w:rsidR="0067705B" w:rsidRDefault="00EF3B5B">
            <w:pPr>
              <w:pStyle w:val="TableParagraph"/>
              <w:rPr>
                <w:sz w:val="20"/>
              </w:rPr>
            </w:pPr>
            <w:r>
              <w:rPr>
                <w:w w:val="85"/>
                <w:sz w:val="20"/>
              </w:rPr>
              <w:t>*mˤə</w:t>
            </w:r>
          </w:p>
        </w:tc>
        <w:tc>
          <w:tcPr>
            <w:tcW w:w="2870" w:type="dxa"/>
          </w:tcPr>
          <w:p w:rsidR="0067705B" w:rsidRDefault="00EF3B5B">
            <w:pPr>
              <w:pStyle w:val="TableParagraph"/>
              <w:ind w:left="38"/>
              <w:rPr>
                <w:sz w:val="20"/>
              </w:rPr>
            </w:pPr>
            <w:r>
              <w:rPr>
                <w:sz w:val="20"/>
              </w:rPr>
              <w:t>soot; coal</w:t>
            </w:r>
          </w:p>
        </w:tc>
        <w:tc>
          <w:tcPr>
            <w:tcW w:w="928" w:type="dxa"/>
          </w:tcPr>
          <w:p w:rsidR="0067705B" w:rsidRDefault="00EF3B5B">
            <w:pPr>
              <w:pStyle w:val="TableParagraph"/>
              <w:ind w:left="210"/>
              <w:rPr>
                <w:sz w:val="20"/>
              </w:rPr>
            </w:pPr>
            <w:r>
              <w:rPr>
                <w:sz w:val="20"/>
              </w:rPr>
              <w:t>0948d</w:t>
            </w:r>
          </w:p>
        </w:tc>
        <w:tc>
          <w:tcPr>
            <w:tcW w:w="940" w:type="dxa"/>
          </w:tcPr>
          <w:p w:rsidR="0067705B" w:rsidRDefault="00EF3B5B">
            <w:pPr>
              <w:pStyle w:val="TableParagraph"/>
              <w:ind w:left="0" w:right="92"/>
              <w:jc w:val="right"/>
              <w:rPr>
                <w:sz w:val="20"/>
              </w:rPr>
            </w:pPr>
            <w:r>
              <w:rPr>
                <w:sz w:val="20"/>
              </w:rPr>
              <w:t>32214.02</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U+7164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枚</w:t>
            </w:r>
          </w:p>
        </w:tc>
        <w:tc>
          <w:tcPr>
            <w:tcW w:w="770" w:type="dxa"/>
          </w:tcPr>
          <w:p w:rsidR="0067705B" w:rsidRDefault="00EF3B5B">
            <w:pPr>
              <w:pStyle w:val="TableParagraph"/>
              <w:spacing w:before="29"/>
              <w:rPr>
                <w:sz w:val="20"/>
              </w:rPr>
            </w:pPr>
            <w:r>
              <w:rPr>
                <w:sz w:val="20"/>
              </w:rPr>
              <w:t>méi</w:t>
            </w:r>
          </w:p>
        </w:tc>
        <w:tc>
          <w:tcPr>
            <w:tcW w:w="887" w:type="dxa"/>
            <w:tcBorders>
              <w:right w:val="nil"/>
            </w:tcBorders>
          </w:tcPr>
          <w:p w:rsidR="0067705B" w:rsidRDefault="00EF3B5B">
            <w:pPr>
              <w:pStyle w:val="TableParagraph"/>
              <w:spacing w:before="29"/>
              <w:rPr>
                <w:i/>
                <w:sz w:val="20"/>
              </w:rPr>
            </w:pPr>
            <w:r>
              <w:rPr>
                <w:i/>
                <w:sz w:val="20"/>
              </w:rPr>
              <w:t>mwoj</w:t>
            </w:r>
          </w:p>
        </w:tc>
        <w:tc>
          <w:tcPr>
            <w:tcW w:w="1897" w:type="dxa"/>
            <w:tcBorders>
              <w:left w:val="nil"/>
            </w:tcBorders>
          </w:tcPr>
          <w:p w:rsidR="0067705B" w:rsidRDefault="00EF3B5B">
            <w:pPr>
              <w:pStyle w:val="TableParagraph"/>
              <w:spacing w:before="29"/>
              <w:ind w:left="236"/>
              <w:rPr>
                <w:i/>
                <w:sz w:val="20"/>
              </w:rPr>
            </w:pPr>
            <w:r>
              <w:rPr>
                <w:i/>
                <w:sz w:val="20"/>
              </w:rPr>
              <w:t>(m- + -woj A)</w:t>
            </w:r>
          </w:p>
        </w:tc>
        <w:tc>
          <w:tcPr>
            <w:tcW w:w="2782" w:type="dxa"/>
          </w:tcPr>
          <w:p w:rsidR="0067705B" w:rsidRDefault="00EF3B5B">
            <w:pPr>
              <w:pStyle w:val="TableParagraph"/>
              <w:spacing w:before="29"/>
              <w:rPr>
                <w:sz w:val="20"/>
              </w:rPr>
            </w:pPr>
            <w:r>
              <w:rPr>
                <w:w w:val="90"/>
                <w:sz w:val="20"/>
              </w:rPr>
              <w:t>*mˤəj</w:t>
            </w:r>
          </w:p>
        </w:tc>
        <w:tc>
          <w:tcPr>
            <w:tcW w:w="2870" w:type="dxa"/>
          </w:tcPr>
          <w:p w:rsidR="0067705B" w:rsidRDefault="00EF3B5B">
            <w:pPr>
              <w:pStyle w:val="TableParagraph"/>
              <w:spacing w:before="29"/>
              <w:ind w:left="38"/>
              <w:rPr>
                <w:sz w:val="20"/>
              </w:rPr>
            </w:pPr>
            <w:r>
              <w:rPr>
                <w:sz w:val="20"/>
              </w:rPr>
              <w:t>stem, branch</w:t>
            </w:r>
          </w:p>
        </w:tc>
        <w:tc>
          <w:tcPr>
            <w:tcW w:w="928" w:type="dxa"/>
          </w:tcPr>
          <w:p w:rsidR="0067705B" w:rsidRDefault="00EF3B5B">
            <w:pPr>
              <w:pStyle w:val="TableParagraph"/>
              <w:spacing w:before="29"/>
              <w:ind w:left="214"/>
              <w:rPr>
                <w:sz w:val="20"/>
              </w:rPr>
            </w:pPr>
            <w:r>
              <w:rPr>
                <w:sz w:val="20"/>
              </w:rPr>
              <w:t>0546a</w:t>
            </w:r>
          </w:p>
        </w:tc>
        <w:tc>
          <w:tcPr>
            <w:tcW w:w="940" w:type="dxa"/>
          </w:tcPr>
          <w:p w:rsidR="0067705B" w:rsidRDefault="00EF3B5B">
            <w:pPr>
              <w:pStyle w:val="TableParagraph"/>
              <w:spacing w:before="29"/>
              <w:ind w:left="0" w:right="92"/>
              <w:jc w:val="right"/>
              <w:rPr>
                <w:sz w:val="20"/>
              </w:rPr>
            </w:pPr>
            <w:r>
              <w:rPr>
                <w:sz w:val="20"/>
              </w:rPr>
              <w:t>21171.01</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1" w:right="72"/>
              <w:jc w:val="center"/>
              <w:rPr>
                <w:sz w:val="20"/>
              </w:rPr>
            </w:pPr>
            <w:r>
              <w:rPr>
                <w:sz w:val="20"/>
              </w:rPr>
              <w:t>U+679A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美</w:t>
            </w:r>
          </w:p>
        </w:tc>
        <w:tc>
          <w:tcPr>
            <w:tcW w:w="770" w:type="dxa"/>
          </w:tcPr>
          <w:p w:rsidR="0067705B" w:rsidRDefault="00EF3B5B">
            <w:pPr>
              <w:pStyle w:val="TableParagraph"/>
              <w:rPr>
                <w:sz w:val="20"/>
              </w:rPr>
            </w:pPr>
            <w:r>
              <w:rPr>
                <w:sz w:val="20"/>
              </w:rPr>
              <w:t>měi</w:t>
            </w:r>
          </w:p>
        </w:tc>
        <w:tc>
          <w:tcPr>
            <w:tcW w:w="887" w:type="dxa"/>
            <w:tcBorders>
              <w:right w:val="nil"/>
            </w:tcBorders>
          </w:tcPr>
          <w:p w:rsidR="0067705B" w:rsidRDefault="00EF3B5B">
            <w:pPr>
              <w:pStyle w:val="TableParagraph"/>
              <w:rPr>
                <w:i/>
                <w:sz w:val="20"/>
              </w:rPr>
            </w:pPr>
            <w:r>
              <w:rPr>
                <w:i/>
                <w:sz w:val="20"/>
              </w:rPr>
              <w:t>mijX</w:t>
            </w:r>
          </w:p>
        </w:tc>
        <w:tc>
          <w:tcPr>
            <w:tcW w:w="1897" w:type="dxa"/>
            <w:tcBorders>
              <w:left w:val="nil"/>
            </w:tcBorders>
          </w:tcPr>
          <w:p w:rsidR="0067705B" w:rsidRDefault="00EF3B5B">
            <w:pPr>
              <w:pStyle w:val="TableParagraph"/>
              <w:ind w:left="236"/>
              <w:rPr>
                <w:i/>
                <w:sz w:val="20"/>
              </w:rPr>
            </w:pPr>
            <w:r>
              <w:rPr>
                <w:i/>
                <w:sz w:val="20"/>
              </w:rPr>
              <w:t>(m- + -ij B)</w:t>
            </w:r>
          </w:p>
        </w:tc>
        <w:tc>
          <w:tcPr>
            <w:tcW w:w="2782" w:type="dxa"/>
          </w:tcPr>
          <w:p w:rsidR="0067705B" w:rsidRDefault="00EF3B5B">
            <w:pPr>
              <w:pStyle w:val="TableParagraph"/>
              <w:rPr>
                <w:sz w:val="20"/>
              </w:rPr>
            </w:pPr>
            <w:r>
              <w:rPr>
                <w:sz w:val="20"/>
              </w:rPr>
              <w:t>*[m]rəjʔ</w:t>
            </w:r>
          </w:p>
        </w:tc>
        <w:tc>
          <w:tcPr>
            <w:tcW w:w="2870" w:type="dxa"/>
          </w:tcPr>
          <w:p w:rsidR="0067705B" w:rsidRDefault="00EF3B5B">
            <w:pPr>
              <w:pStyle w:val="TableParagraph"/>
              <w:ind w:left="38"/>
              <w:rPr>
                <w:sz w:val="20"/>
              </w:rPr>
            </w:pPr>
            <w:r>
              <w:rPr>
                <w:sz w:val="20"/>
              </w:rPr>
              <w:t>beautiful</w:t>
            </w:r>
          </w:p>
        </w:tc>
        <w:tc>
          <w:tcPr>
            <w:tcW w:w="928" w:type="dxa"/>
          </w:tcPr>
          <w:p w:rsidR="0067705B" w:rsidRDefault="00EF3B5B">
            <w:pPr>
              <w:pStyle w:val="TableParagraph"/>
              <w:ind w:left="214"/>
              <w:rPr>
                <w:sz w:val="20"/>
              </w:rPr>
            </w:pPr>
            <w:r>
              <w:rPr>
                <w:sz w:val="20"/>
              </w:rPr>
              <w:t>0568a</w:t>
            </w:r>
          </w:p>
        </w:tc>
        <w:tc>
          <w:tcPr>
            <w:tcW w:w="940" w:type="dxa"/>
          </w:tcPr>
          <w:p w:rsidR="0067705B" w:rsidRDefault="00EF3B5B">
            <w:pPr>
              <w:pStyle w:val="TableParagraph"/>
              <w:ind w:left="0" w:right="92"/>
              <w:jc w:val="right"/>
              <w:rPr>
                <w:sz w:val="20"/>
              </w:rPr>
            </w:pPr>
            <w:r>
              <w:rPr>
                <w:sz w:val="20"/>
              </w:rPr>
              <w:t>53126.05</w:t>
            </w:r>
          </w:p>
        </w:tc>
        <w:tc>
          <w:tcPr>
            <w:tcW w:w="496" w:type="dxa"/>
          </w:tcPr>
          <w:p w:rsidR="0067705B" w:rsidRDefault="00EF3B5B">
            <w:pPr>
              <w:pStyle w:val="TableParagraph"/>
              <w:ind w:left="75" w:right="76"/>
              <w:jc w:val="center"/>
              <w:rPr>
                <w:sz w:val="20"/>
              </w:rPr>
            </w:pPr>
            <w:r>
              <w:rPr>
                <w:sz w:val="20"/>
              </w:rPr>
              <w:t>123</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U+7F8E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浼</w:t>
            </w:r>
          </w:p>
        </w:tc>
        <w:tc>
          <w:tcPr>
            <w:tcW w:w="770" w:type="dxa"/>
          </w:tcPr>
          <w:p w:rsidR="0067705B" w:rsidRDefault="00EF3B5B">
            <w:pPr>
              <w:pStyle w:val="TableParagraph"/>
              <w:rPr>
                <w:sz w:val="20"/>
              </w:rPr>
            </w:pPr>
            <w:r>
              <w:rPr>
                <w:sz w:val="20"/>
              </w:rPr>
              <w:t>měi</w:t>
            </w:r>
          </w:p>
        </w:tc>
        <w:tc>
          <w:tcPr>
            <w:tcW w:w="887" w:type="dxa"/>
            <w:tcBorders>
              <w:right w:val="nil"/>
            </w:tcBorders>
          </w:tcPr>
          <w:p w:rsidR="0067705B" w:rsidRDefault="00EF3B5B">
            <w:pPr>
              <w:pStyle w:val="TableParagraph"/>
              <w:rPr>
                <w:i/>
                <w:sz w:val="20"/>
              </w:rPr>
            </w:pPr>
            <w:r>
              <w:rPr>
                <w:i/>
                <w:sz w:val="20"/>
              </w:rPr>
              <w:t>mwojX</w:t>
            </w:r>
          </w:p>
        </w:tc>
        <w:tc>
          <w:tcPr>
            <w:tcW w:w="1897" w:type="dxa"/>
            <w:tcBorders>
              <w:left w:val="nil"/>
            </w:tcBorders>
          </w:tcPr>
          <w:p w:rsidR="0067705B" w:rsidRDefault="00EF3B5B">
            <w:pPr>
              <w:pStyle w:val="TableParagraph"/>
              <w:ind w:left="236"/>
              <w:rPr>
                <w:i/>
                <w:sz w:val="20"/>
              </w:rPr>
            </w:pPr>
            <w:r>
              <w:rPr>
                <w:i/>
                <w:sz w:val="20"/>
              </w:rPr>
              <w:t>(m- + -woj B)</w:t>
            </w:r>
          </w:p>
        </w:tc>
        <w:tc>
          <w:tcPr>
            <w:tcW w:w="2782" w:type="dxa"/>
          </w:tcPr>
          <w:p w:rsidR="0067705B" w:rsidRDefault="00EF3B5B">
            <w:pPr>
              <w:pStyle w:val="TableParagraph"/>
              <w:rPr>
                <w:sz w:val="20"/>
              </w:rPr>
            </w:pPr>
            <w:r>
              <w:rPr>
                <w:sz w:val="20"/>
              </w:rPr>
              <w:t>*mˤ[u]rʔ</w:t>
            </w:r>
          </w:p>
        </w:tc>
        <w:tc>
          <w:tcPr>
            <w:tcW w:w="2870" w:type="dxa"/>
          </w:tcPr>
          <w:p w:rsidR="0067705B" w:rsidRDefault="00EF3B5B">
            <w:pPr>
              <w:pStyle w:val="TableParagraph"/>
              <w:ind w:left="38"/>
              <w:rPr>
                <w:sz w:val="20"/>
              </w:rPr>
            </w:pPr>
            <w:proofErr w:type="gramStart"/>
            <w:r>
              <w:rPr>
                <w:sz w:val="20"/>
              </w:rPr>
              <w:t>defile</w:t>
            </w:r>
            <w:proofErr w:type="gramEnd"/>
            <w:r>
              <w:rPr>
                <w:sz w:val="20"/>
              </w:rPr>
              <w:t xml:space="preserve"> (v.)</w:t>
            </w:r>
          </w:p>
        </w:tc>
        <w:tc>
          <w:tcPr>
            <w:tcW w:w="928" w:type="dxa"/>
          </w:tcPr>
          <w:p w:rsidR="0067705B" w:rsidRDefault="00EF3B5B">
            <w:pPr>
              <w:pStyle w:val="TableParagraph"/>
              <w:ind w:left="232"/>
              <w:rPr>
                <w:sz w:val="20"/>
              </w:rPr>
            </w:pPr>
            <w:r>
              <w:rPr>
                <w:sz w:val="20"/>
              </w:rPr>
              <w:t>0222l</w:t>
            </w:r>
          </w:p>
        </w:tc>
        <w:tc>
          <w:tcPr>
            <w:tcW w:w="940" w:type="dxa"/>
          </w:tcPr>
          <w:p w:rsidR="0067705B" w:rsidRDefault="00EF3B5B">
            <w:pPr>
              <w:pStyle w:val="TableParagraph"/>
              <w:ind w:left="0" w:right="92"/>
              <w:jc w:val="right"/>
              <w:rPr>
                <w:sz w:val="20"/>
              </w:rPr>
            </w:pPr>
            <w:r>
              <w:rPr>
                <w:sz w:val="20"/>
              </w:rPr>
              <w:t>31631.02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U+6D7C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浼</w:t>
            </w:r>
          </w:p>
        </w:tc>
        <w:tc>
          <w:tcPr>
            <w:tcW w:w="770" w:type="dxa"/>
          </w:tcPr>
          <w:p w:rsidR="0067705B" w:rsidRDefault="00EF3B5B">
            <w:pPr>
              <w:pStyle w:val="TableParagraph"/>
              <w:rPr>
                <w:sz w:val="20"/>
              </w:rPr>
            </w:pPr>
            <w:r>
              <w:rPr>
                <w:sz w:val="20"/>
              </w:rPr>
              <w:t>měi</w:t>
            </w:r>
          </w:p>
        </w:tc>
        <w:tc>
          <w:tcPr>
            <w:tcW w:w="887" w:type="dxa"/>
            <w:tcBorders>
              <w:right w:val="nil"/>
            </w:tcBorders>
          </w:tcPr>
          <w:p w:rsidR="0067705B" w:rsidRDefault="00EF3B5B">
            <w:pPr>
              <w:pStyle w:val="TableParagraph"/>
              <w:rPr>
                <w:i/>
                <w:sz w:val="20"/>
              </w:rPr>
            </w:pPr>
            <w:r>
              <w:rPr>
                <w:i/>
                <w:sz w:val="20"/>
              </w:rPr>
              <w:t>mwojX</w:t>
            </w:r>
          </w:p>
        </w:tc>
        <w:tc>
          <w:tcPr>
            <w:tcW w:w="1897" w:type="dxa"/>
            <w:tcBorders>
              <w:left w:val="nil"/>
            </w:tcBorders>
          </w:tcPr>
          <w:p w:rsidR="0067705B" w:rsidRDefault="00EF3B5B">
            <w:pPr>
              <w:pStyle w:val="TableParagraph"/>
              <w:ind w:left="236"/>
              <w:rPr>
                <w:i/>
                <w:sz w:val="20"/>
              </w:rPr>
            </w:pPr>
            <w:r>
              <w:rPr>
                <w:i/>
                <w:sz w:val="20"/>
              </w:rPr>
              <w:t>(m- + -woj B)</w:t>
            </w:r>
          </w:p>
        </w:tc>
        <w:tc>
          <w:tcPr>
            <w:tcW w:w="2782" w:type="dxa"/>
          </w:tcPr>
          <w:p w:rsidR="0067705B" w:rsidRDefault="00EF3B5B">
            <w:pPr>
              <w:pStyle w:val="TableParagraph"/>
              <w:rPr>
                <w:sz w:val="20"/>
              </w:rPr>
            </w:pPr>
            <w:r>
              <w:rPr>
                <w:w w:val="95"/>
                <w:sz w:val="20"/>
              </w:rPr>
              <w:t>*mˤərʔ</w:t>
            </w:r>
          </w:p>
        </w:tc>
        <w:tc>
          <w:tcPr>
            <w:tcW w:w="2870" w:type="dxa"/>
          </w:tcPr>
          <w:p w:rsidR="0067705B" w:rsidRDefault="00EF3B5B">
            <w:pPr>
              <w:pStyle w:val="TableParagraph"/>
              <w:ind w:left="38"/>
              <w:rPr>
                <w:sz w:val="20"/>
              </w:rPr>
            </w:pPr>
            <w:r>
              <w:rPr>
                <w:sz w:val="20"/>
              </w:rPr>
              <w:t>smoothly flowing water</w:t>
            </w:r>
          </w:p>
        </w:tc>
        <w:tc>
          <w:tcPr>
            <w:tcW w:w="928" w:type="dxa"/>
          </w:tcPr>
          <w:p w:rsidR="0067705B" w:rsidRDefault="00EF3B5B">
            <w:pPr>
              <w:pStyle w:val="TableParagraph"/>
              <w:ind w:left="232"/>
              <w:rPr>
                <w:sz w:val="20"/>
              </w:rPr>
            </w:pPr>
            <w:r>
              <w:rPr>
                <w:sz w:val="20"/>
              </w:rPr>
              <w:t>0222l</w:t>
            </w:r>
          </w:p>
        </w:tc>
        <w:tc>
          <w:tcPr>
            <w:tcW w:w="940" w:type="dxa"/>
          </w:tcPr>
          <w:p w:rsidR="0067705B" w:rsidRDefault="00EF3B5B">
            <w:pPr>
              <w:pStyle w:val="TableParagraph"/>
              <w:ind w:left="0" w:right="92"/>
              <w:jc w:val="right"/>
              <w:rPr>
                <w:sz w:val="20"/>
              </w:rPr>
            </w:pPr>
            <w:r>
              <w:rPr>
                <w:sz w:val="20"/>
              </w:rPr>
              <w:t>31631.02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U+6D7C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每</w:t>
            </w:r>
          </w:p>
        </w:tc>
        <w:tc>
          <w:tcPr>
            <w:tcW w:w="770" w:type="dxa"/>
          </w:tcPr>
          <w:p w:rsidR="0067705B" w:rsidRDefault="00EF3B5B">
            <w:pPr>
              <w:pStyle w:val="TableParagraph"/>
              <w:rPr>
                <w:sz w:val="20"/>
              </w:rPr>
            </w:pPr>
            <w:r>
              <w:rPr>
                <w:sz w:val="20"/>
              </w:rPr>
              <w:t>měi</w:t>
            </w:r>
          </w:p>
        </w:tc>
        <w:tc>
          <w:tcPr>
            <w:tcW w:w="887" w:type="dxa"/>
            <w:tcBorders>
              <w:right w:val="nil"/>
            </w:tcBorders>
          </w:tcPr>
          <w:p w:rsidR="0067705B" w:rsidRDefault="00EF3B5B">
            <w:pPr>
              <w:pStyle w:val="TableParagraph"/>
              <w:rPr>
                <w:i/>
                <w:sz w:val="20"/>
              </w:rPr>
            </w:pPr>
            <w:r>
              <w:rPr>
                <w:i/>
                <w:sz w:val="20"/>
              </w:rPr>
              <w:t>mwojX</w:t>
            </w:r>
          </w:p>
        </w:tc>
        <w:tc>
          <w:tcPr>
            <w:tcW w:w="1897" w:type="dxa"/>
            <w:tcBorders>
              <w:left w:val="nil"/>
            </w:tcBorders>
          </w:tcPr>
          <w:p w:rsidR="0067705B" w:rsidRDefault="00EF3B5B">
            <w:pPr>
              <w:pStyle w:val="TableParagraph"/>
              <w:ind w:left="236"/>
              <w:rPr>
                <w:i/>
                <w:sz w:val="20"/>
              </w:rPr>
            </w:pPr>
            <w:r>
              <w:rPr>
                <w:i/>
                <w:sz w:val="20"/>
              </w:rPr>
              <w:t>(m- + -woj B)</w:t>
            </w:r>
          </w:p>
        </w:tc>
        <w:tc>
          <w:tcPr>
            <w:tcW w:w="2782" w:type="dxa"/>
          </w:tcPr>
          <w:p w:rsidR="0067705B" w:rsidRDefault="00EF3B5B">
            <w:pPr>
              <w:pStyle w:val="TableParagraph"/>
              <w:rPr>
                <w:sz w:val="20"/>
              </w:rPr>
            </w:pPr>
            <w:r>
              <w:rPr>
                <w:w w:val="90"/>
                <w:sz w:val="20"/>
              </w:rPr>
              <w:t>*mˤəʔ</w:t>
            </w:r>
          </w:p>
        </w:tc>
        <w:tc>
          <w:tcPr>
            <w:tcW w:w="2870" w:type="dxa"/>
          </w:tcPr>
          <w:p w:rsidR="0067705B" w:rsidRDefault="00EF3B5B">
            <w:pPr>
              <w:pStyle w:val="TableParagraph"/>
              <w:ind w:left="38"/>
              <w:rPr>
                <w:sz w:val="20"/>
              </w:rPr>
            </w:pPr>
            <w:r>
              <w:rPr>
                <w:sz w:val="20"/>
              </w:rPr>
              <w:t>each</w:t>
            </w:r>
          </w:p>
        </w:tc>
        <w:tc>
          <w:tcPr>
            <w:tcW w:w="928" w:type="dxa"/>
          </w:tcPr>
          <w:p w:rsidR="0067705B" w:rsidRDefault="00EF3B5B">
            <w:pPr>
              <w:pStyle w:val="TableParagraph"/>
              <w:ind w:left="232"/>
              <w:rPr>
                <w:sz w:val="20"/>
              </w:rPr>
            </w:pPr>
            <w:r>
              <w:rPr>
                <w:sz w:val="20"/>
              </w:rPr>
              <w:t>0947i</w:t>
            </w:r>
          </w:p>
        </w:tc>
        <w:tc>
          <w:tcPr>
            <w:tcW w:w="940" w:type="dxa"/>
          </w:tcPr>
          <w:p w:rsidR="0067705B" w:rsidRDefault="00EF3B5B">
            <w:pPr>
              <w:pStyle w:val="TableParagraph"/>
              <w:ind w:left="0" w:right="92"/>
              <w:jc w:val="right"/>
              <w:rPr>
                <w:sz w:val="20"/>
              </w:rPr>
            </w:pPr>
            <w:r>
              <w:rPr>
                <w:sz w:val="20"/>
              </w:rPr>
              <w:t>42381.02</w:t>
            </w:r>
          </w:p>
        </w:tc>
        <w:tc>
          <w:tcPr>
            <w:tcW w:w="496" w:type="dxa"/>
          </w:tcPr>
          <w:p w:rsidR="0067705B" w:rsidRDefault="00EF3B5B">
            <w:pPr>
              <w:pStyle w:val="TableParagraph"/>
              <w:ind w:left="75" w:right="76"/>
              <w:jc w:val="center"/>
              <w:rPr>
                <w:sz w:val="20"/>
              </w:rPr>
            </w:pPr>
            <w:r>
              <w:rPr>
                <w:sz w:val="20"/>
              </w:rPr>
              <w:t>80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U+6BCF</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袂</w:t>
            </w:r>
          </w:p>
        </w:tc>
        <w:tc>
          <w:tcPr>
            <w:tcW w:w="770" w:type="dxa"/>
          </w:tcPr>
          <w:p w:rsidR="0067705B" w:rsidRDefault="00EF3B5B">
            <w:pPr>
              <w:pStyle w:val="TableParagraph"/>
              <w:spacing w:before="29"/>
              <w:rPr>
                <w:sz w:val="20"/>
              </w:rPr>
            </w:pPr>
            <w:r>
              <w:rPr>
                <w:sz w:val="20"/>
              </w:rPr>
              <w:t>mèi</w:t>
            </w:r>
          </w:p>
        </w:tc>
        <w:tc>
          <w:tcPr>
            <w:tcW w:w="887" w:type="dxa"/>
            <w:tcBorders>
              <w:right w:val="nil"/>
            </w:tcBorders>
          </w:tcPr>
          <w:p w:rsidR="0067705B" w:rsidRDefault="00EF3B5B">
            <w:pPr>
              <w:pStyle w:val="TableParagraph"/>
              <w:spacing w:before="29"/>
              <w:rPr>
                <w:i/>
                <w:sz w:val="20"/>
              </w:rPr>
            </w:pPr>
            <w:r>
              <w:rPr>
                <w:i/>
                <w:sz w:val="20"/>
              </w:rPr>
              <w:t>kwet</w:t>
            </w:r>
          </w:p>
        </w:tc>
        <w:tc>
          <w:tcPr>
            <w:tcW w:w="1897" w:type="dxa"/>
            <w:tcBorders>
              <w:left w:val="nil"/>
            </w:tcBorders>
          </w:tcPr>
          <w:p w:rsidR="0067705B" w:rsidRDefault="00EF3B5B">
            <w:pPr>
              <w:pStyle w:val="TableParagraph"/>
              <w:spacing w:before="29"/>
              <w:ind w:left="236"/>
              <w:rPr>
                <w:i/>
                <w:sz w:val="20"/>
              </w:rPr>
            </w:pPr>
            <w:r>
              <w:rPr>
                <w:i/>
                <w:sz w:val="20"/>
              </w:rPr>
              <w:t>(k- + -wet D)</w:t>
            </w:r>
          </w:p>
        </w:tc>
        <w:tc>
          <w:tcPr>
            <w:tcW w:w="2782" w:type="dxa"/>
          </w:tcPr>
          <w:p w:rsidR="0067705B" w:rsidRDefault="00EF3B5B">
            <w:pPr>
              <w:pStyle w:val="TableParagraph"/>
              <w:spacing w:before="36" w:line="232" w:lineRule="auto"/>
              <w:ind w:right="386"/>
              <w:rPr>
                <w:sz w:val="20"/>
              </w:rPr>
            </w:pPr>
            <w:r>
              <w:rPr>
                <w:sz w:val="20"/>
              </w:rPr>
              <w:t>*k.mˤet (dialect: *k.m- &gt; MC kw-)</w:t>
            </w:r>
          </w:p>
        </w:tc>
        <w:tc>
          <w:tcPr>
            <w:tcW w:w="2870" w:type="dxa"/>
          </w:tcPr>
          <w:p w:rsidR="0067705B" w:rsidRDefault="00EF3B5B">
            <w:pPr>
              <w:pStyle w:val="TableParagraph"/>
              <w:spacing w:before="29"/>
              <w:ind w:left="38"/>
              <w:rPr>
                <w:sz w:val="20"/>
              </w:rPr>
            </w:pPr>
            <w:r>
              <w:rPr>
                <w:sz w:val="20"/>
              </w:rPr>
              <w:t>sleeve</w:t>
            </w:r>
          </w:p>
        </w:tc>
        <w:tc>
          <w:tcPr>
            <w:tcW w:w="928" w:type="dxa"/>
          </w:tcPr>
          <w:p w:rsidR="0067705B" w:rsidRDefault="00EF3B5B">
            <w:pPr>
              <w:pStyle w:val="TableParagraph"/>
              <w:spacing w:before="29"/>
              <w:ind w:left="210"/>
              <w:rPr>
                <w:sz w:val="20"/>
              </w:rPr>
            </w:pPr>
            <w:r>
              <w:rPr>
                <w:sz w:val="20"/>
              </w:rPr>
              <w:t>0312d</w:t>
            </w:r>
          </w:p>
        </w:tc>
        <w:tc>
          <w:tcPr>
            <w:tcW w:w="940" w:type="dxa"/>
          </w:tcPr>
          <w:p w:rsidR="0067705B" w:rsidRDefault="00EF3B5B">
            <w:pPr>
              <w:pStyle w:val="TableParagraph"/>
              <w:spacing w:before="29"/>
              <w:ind w:left="0" w:right="92"/>
              <w:jc w:val="right"/>
              <w:rPr>
                <w:sz w:val="20"/>
              </w:rPr>
            </w:pPr>
            <w:r>
              <w:rPr>
                <w:sz w:val="20"/>
              </w:rPr>
              <w:t>53080.02</w:t>
            </w:r>
          </w:p>
        </w:tc>
        <w:tc>
          <w:tcPr>
            <w:tcW w:w="496" w:type="dxa"/>
          </w:tcPr>
          <w:p w:rsidR="0067705B" w:rsidRDefault="00EF3B5B">
            <w:pPr>
              <w:pStyle w:val="TableParagraph"/>
              <w:spacing w:before="29"/>
              <w:ind w:left="75" w:right="76"/>
              <w:jc w:val="center"/>
              <w:rPr>
                <w:sz w:val="20"/>
              </w:rPr>
            </w:pPr>
            <w:r>
              <w:rPr>
                <w:sz w:val="20"/>
              </w:rPr>
              <w:t>145</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U+8882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𩎟</w:t>
            </w:r>
          </w:p>
        </w:tc>
        <w:tc>
          <w:tcPr>
            <w:tcW w:w="770" w:type="dxa"/>
          </w:tcPr>
          <w:p w:rsidR="0067705B" w:rsidRDefault="00EF3B5B">
            <w:pPr>
              <w:pStyle w:val="TableParagraph"/>
              <w:rPr>
                <w:sz w:val="20"/>
              </w:rPr>
            </w:pPr>
            <w:r>
              <w:rPr>
                <w:sz w:val="20"/>
              </w:rPr>
              <w:t>mèi</w:t>
            </w:r>
          </w:p>
        </w:tc>
        <w:tc>
          <w:tcPr>
            <w:tcW w:w="887" w:type="dxa"/>
            <w:tcBorders>
              <w:right w:val="nil"/>
            </w:tcBorders>
          </w:tcPr>
          <w:p w:rsidR="0067705B" w:rsidRDefault="00EF3B5B">
            <w:pPr>
              <w:pStyle w:val="TableParagraph"/>
              <w:rPr>
                <w:i/>
                <w:sz w:val="20"/>
              </w:rPr>
            </w:pPr>
            <w:r>
              <w:rPr>
                <w:i/>
                <w:sz w:val="20"/>
              </w:rPr>
              <w:t>meajH</w:t>
            </w:r>
          </w:p>
        </w:tc>
        <w:tc>
          <w:tcPr>
            <w:tcW w:w="1897" w:type="dxa"/>
            <w:tcBorders>
              <w:left w:val="nil"/>
            </w:tcBorders>
          </w:tcPr>
          <w:p w:rsidR="0067705B" w:rsidRDefault="00EF3B5B">
            <w:pPr>
              <w:pStyle w:val="TableParagraph"/>
              <w:ind w:left="236"/>
              <w:rPr>
                <w:i/>
                <w:sz w:val="20"/>
              </w:rPr>
            </w:pPr>
            <w:r>
              <w:rPr>
                <w:i/>
                <w:sz w:val="20"/>
              </w:rPr>
              <w:t>(m- + -eaj C)</w:t>
            </w:r>
          </w:p>
        </w:tc>
        <w:tc>
          <w:tcPr>
            <w:tcW w:w="2782" w:type="dxa"/>
          </w:tcPr>
          <w:p w:rsidR="0067705B" w:rsidRDefault="00EF3B5B">
            <w:pPr>
              <w:pStyle w:val="TableParagraph"/>
              <w:rPr>
                <w:sz w:val="20"/>
              </w:rPr>
            </w:pPr>
            <w:r>
              <w:rPr>
                <w:sz w:val="20"/>
              </w:rPr>
              <w:t>*mˤr[ə][t]-s</w:t>
            </w:r>
          </w:p>
        </w:tc>
        <w:tc>
          <w:tcPr>
            <w:tcW w:w="2870" w:type="dxa"/>
          </w:tcPr>
          <w:p w:rsidR="0067705B" w:rsidRDefault="00EF3B5B">
            <w:pPr>
              <w:pStyle w:val="TableParagraph"/>
              <w:ind w:left="38"/>
              <w:rPr>
                <w:sz w:val="20"/>
              </w:rPr>
            </w:pPr>
            <w:r>
              <w:rPr>
                <w:sz w:val="20"/>
              </w:rPr>
              <w:t>music of eastern barbarians</w:t>
            </w:r>
          </w:p>
        </w:tc>
        <w:tc>
          <w:tcPr>
            <w:tcW w:w="928" w:type="dxa"/>
          </w:tcPr>
          <w:p w:rsidR="0067705B" w:rsidRDefault="00EF3B5B">
            <w:pPr>
              <w:pStyle w:val="TableParagraph"/>
              <w:ind w:left="210"/>
              <w:rPr>
                <w:sz w:val="20"/>
              </w:rPr>
            </w:pPr>
            <w:r>
              <w:rPr>
                <w:sz w:val="20"/>
              </w:rPr>
              <w:t>0531q</w:t>
            </w:r>
          </w:p>
        </w:tc>
        <w:tc>
          <w:tcPr>
            <w:tcW w:w="940" w:type="dxa"/>
          </w:tcPr>
          <w:p w:rsidR="0067705B" w:rsidRDefault="00EF3B5B">
            <w:pPr>
              <w:pStyle w:val="TableParagraph"/>
              <w:ind w:left="0" w:right="92"/>
              <w:jc w:val="right"/>
              <w:rPr>
                <w:sz w:val="20"/>
              </w:rPr>
            </w:pPr>
            <w:r>
              <w:rPr>
                <w:sz w:val="20"/>
              </w:rPr>
              <w:t>74504.03</w:t>
            </w:r>
          </w:p>
        </w:tc>
        <w:tc>
          <w:tcPr>
            <w:tcW w:w="496" w:type="dxa"/>
          </w:tcPr>
          <w:p w:rsidR="0067705B" w:rsidRDefault="00EF3B5B">
            <w:pPr>
              <w:pStyle w:val="TableParagraph"/>
              <w:ind w:left="75" w:right="76"/>
              <w:jc w:val="center"/>
              <w:rPr>
                <w:sz w:val="20"/>
              </w:rPr>
            </w:pPr>
            <w:r>
              <w:rPr>
                <w:sz w:val="20"/>
              </w:rPr>
              <w:t>178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U+2939F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魅</w:t>
            </w:r>
          </w:p>
        </w:tc>
        <w:tc>
          <w:tcPr>
            <w:tcW w:w="770" w:type="dxa"/>
          </w:tcPr>
          <w:p w:rsidR="0067705B" w:rsidRDefault="00EF3B5B">
            <w:pPr>
              <w:pStyle w:val="TableParagraph"/>
              <w:rPr>
                <w:sz w:val="20"/>
              </w:rPr>
            </w:pPr>
            <w:r>
              <w:rPr>
                <w:sz w:val="20"/>
              </w:rPr>
              <w:t>mèi</w:t>
            </w:r>
          </w:p>
        </w:tc>
        <w:tc>
          <w:tcPr>
            <w:tcW w:w="887" w:type="dxa"/>
            <w:tcBorders>
              <w:right w:val="nil"/>
            </w:tcBorders>
          </w:tcPr>
          <w:p w:rsidR="0067705B" w:rsidRDefault="00EF3B5B">
            <w:pPr>
              <w:pStyle w:val="TableParagraph"/>
              <w:rPr>
                <w:i/>
                <w:sz w:val="20"/>
              </w:rPr>
            </w:pPr>
            <w:r>
              <w:rPr>
                <w:i/>
                <w:sz w:val="20"/>
              </w:rPr>
              <w:t>mijH</w:t>
            </w:r>
          </w:p>
        </w:tc>
        <w:tc>
          <w:tcPr>
            <w:tcW w:w="1897" w:type="dxa"/>
            <w:tcBorders>
              <w:left w:val="nil"/>
            </w:tcBorders>
          </w:tcPr>
          <w:p w:rsidR="0067705B" w:rsidRDefault="00EF3B5B">
            <w:pPr>
              <w:pStyle w:val="TableParagraph"/>
              <w:ind w:left="236"/>
              <w:rPr>
                <w:i/>
                <w:sz w:val="20"/>
              </w:rPr>
            </w:pPr>
            <w:r>
              <w:rPr>
                <w:i/>
                <w:sz w:val="20"/>
              </w:rPr>
              <w:t>(m- + -ij C)</w:t>
            </w:r>
          </w:p>
        </w:tc>
        <w:tc>
          <w:tcPr>
            <w:tcW w:w="2782" w:type="dxa"/>
          </w:tcPr>
          <w:p w:rsidR="0067705B" w:rsidRDefault="00EF3B5B">
            <w:pPr>
              <w:pStyle w:val="TableParagraph"/>
              <w:rPr>
                <w:sz w:val="20"/>
              </w:rPr>
            </w:pPr>
            <w:r>
              <w:rPr>
                <w:sz w:val="20"/>
              </w:rPr>
              <w:t>*mr[ə][t]-s</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魑魅</w:t>
            </w:r>
            <w:r>
              <w:rPr>
                <w:sz w:val="20"/>
              </w:rPr>
              <w:t>trhje.mijH a kind of demon</w:t>
            </w:r>
          </w:p>
        </w:tc>
        <w:tc>
          <w:tcPr>
            <w:tcW w:w="928" w:type="dxa"/>
          </w:tcPr>
          <w:p w:rsidR="0067705B" w:rsidRDefault="00EF3B5B">
            <w:pPr>
              <w:pStyle w:val="TableParagraph"/>
              <w:ind w:left="210"/>
              <w:rPr>
                <w:sz w:val="20"/>
              </w:rPr>
            </w:pPr>
            <w:r>
              <w:rPr>
                <w:sz w:val="20"/>
              </w:rPr>
              <w:t>0531h</w:t>
            </w:r>
          </w:p>
        </w:tc>
        <w:tc>
          <w:tcPr>
            <w:tcW w:w="940" w:type="dxa"/>
          </w:tcPr>
          <w:p w:rsidR="0067705B" w:rsidRDefault="00EF3B5B">
            <w:pPr>
              <w:pStyle w:val="TableParagraph"/>
              <w:ind w:left="0" w:right="92"/>
              <w:jc w:val="right"/>
              <w:rPr>
                <w:sz w:val="20"/>
              </w:rPr>
            </w:pPr>
            <w:r>
              <w:rPr>
                <w:sz w:val="20"/>
              </w:rPr>
              <w:t>74430.01</w:t>
            </w:r>
          </w:p>
        </w:tc>
        <w:tc>
          <w:tcPr>
            <w:tcW w:w="496" w:type="dxa"/>
          </w:tcPr>
          <w:p w:rsidR="0067705B" w:rsidRDefault="00EF3B5B">
            <w:pPr>
              <w:pStyle w:val="TableParagraph"/>
              <w:ind w:left="75" w:right="76"/>
              <w:jc w:val="center"/>
              <w:rPr>
                <w:sz w:val="20"/>
              </w:rPr>
            </w:pPr>
            <w:r>
              <w:rPr>
                <w:sz w:val="20"/>
              </w:rPr>
              <w:t>194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U+9B45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媚</w:t>
            </w:r>
          </w:p>
        </w:tc>
        <w:tc>
          <w:tcPr>
            <w:tcW w:w="770" w:type="dxa"/>
          </w:tcPr>
          <w:p w:rsidR="0067705B" w:rsidRDefault="00EF3B5B">
            <w:pPr>
              <w:pStyle w:val="TableParagraph"/>
              <w:rPr>
                <w:sz w:val="20"/>
              </w:rPr>
            </w:pPr>
            <w:r>
              <w:rPr>
                <w:sz w:val="20"/>
              </w:rPr>
              <w:t>mèi</w:t>
            </w:r>
          </w:p>
        </w:tc>
        <w:tc>
          <w:tcPr>
            <w:tcW w:w="887" w:type="dxa"/>
            <w:tcBorders>
              <w:right w:val="nil"/>
            </w:tcBorders>
          </w:tcPr>
          <w:p w:rsidR="0067705B" w:rsidRDefault="00EF3B5B">
            <w:pPr>
              <w:pStyle w:val="TableParagraph"/>
              <w:rPr>
                <w:i/>
                <w:sz w:val="20"/>
              </w:rPr>
            </w:pPr>
            <w:r>
              <w:rPr>
                <w:i/>
                <w:sz w:val="20"/>
              </w:rPr>
              <w:t>mijH</w:t>
            </w:r>
          </w:p>
        </w:tc>
        <w:tc>
          <w:tcPr>
            <w:tcW w:w="1897" w:type="dxa"/>
            <w:tcBorders>
              <w:left w:val="nil"/>
            </w:tcBorders>
          </w:tcPr>
          <w:p w:rsidR="0067705B" w:rsidRDefault="00EF3B5B">
            <w:pPr>
              <w:pStyle w:val="TableParagraph"/>
              <w:ind w:left="236"/>
              <w:rPr>
                <w:i/>
                <w:sz w:val="20"/>
              </w:rPr>
            </w:pPr>
            <w:r>
              <w:rPr>
                <w:i/>
                <w:sz w:val="20"/>
              </w:rPr>
              <w:t>(m- + -ij C)</w:t>
            </w:r>
          </w:p>
        </w:tc>
        <w:tc>
          <w:tcPr>
            <w:tcW w:w="2782" w:type="dxa"/>
          </w:tcPr>
          <w:p w:rsidR="0067705B" w:rsidRDefault="00EF3B5B">
            <w:pPr>
              <w:pStyle w:val="TableParagraph"/>
              <w:rPr>
                <w:sz w:val="20"/>
              </w:rPr>
            </w:pPr>
            <w:r>
              <w:rPr>
                <w:sz w:val="20"/>
              </w:rPr>
              <w:t>*mrəjʔ-s</w:t>
            </w:r>
          </w:p>
        </w:tc>
        <w:tc>
          <w:tcPr>
            <w:tcW w:w="2870" w:type="dxa"/>
          </w:tcPr>
          <w:p w:rsidR="0067705B" w:rsidRDefault="00EF3B5B">
            <w:pPr>
              <w:pStyle w:val="TableParagraph"/>
              <w:ind w:left="38"/>
              <w:rPr>
                <w:sz w:val="20"/>
              </w:rPr>
            </w:pPr>
            <w:r>
              <w:rPr>
                <w:sz w:val="20"/>
              </w:rPr>
              <w:t>love; flatter</w:t>
            </w:r>
          </w:p>
        </w:tc>
        <w:tc>
          <w:tcPr>
            <w:tcW w:w="928" w:type="dxa"/>
          </w:tcPr>
          <w:p w:rsidR="0067705B" w:rsidRDefault="00EF3B5B">
            <w:pPr>
              <w:pStyle w:val="TableParagraph"/>
              <w:ind w:left="210"/>
              <w:rPr>
                <w:sz w:val="20"/>
              </w:rPr>
            </w:pPr>
            <w:r>
              <w:rPr>
                <w:sz w:val="20"/>
              </w:rPr>
              <w:t>0567d</w:t>
            </w:r>
          </w:p>
        </w:tc>
        <w:tc>
          <w:tcPr>
            <w:tcW w:w="940" w:type="dxa"/>
          </w:tcPr>
          <w:p w:rsidR="0067705B" w:rsidRDefault="00EF3B5B">
            <w:pPr>
              <w:pStyle w:val="TableParagraph"/>
              <w:ind w:left="0" w:right="92"/>
              <w:jc w:val="right"/>
              <w:rPr>
                <w:sz w:val="20"/>
              </w:rPr>
            </w:pPr>
            <w:r>
              <w:rPr>
                <w:sz w:val="20"/>
              </w:rPr>
              <w:t>21069.15</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U+5A9A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袂</w:t>
            </w:r>
          </w:p>
        </w:tc>
        <w:tc>
          <w:tcPr>
            <w:tcW w:w="770" w:type="dxa"/>
          </w:tcPr>
          <w:p w:rsidR="0067705B" w:rsidRDefault="00EF3B5B">
            <w:pPr>
              <w:pStyle w:val="TableParagraph"/>
              <w:rPr>
                <w:sz w:val="20"/>
              </w:rPr>
            </w:pPr>
            <w:r>
              <w:rPr>
                <w:sz w:val="20"/>
              </w:rPr>
              <w:t>mèi</w:t>
            </w:r>
          </w:p>
        </w:tc>
        <w:tc>
          <w:tcPr>
            <w:tcW w:w="887" w:type="dxa"/>
            <w:tcBorders>
              <w:right w:val="nil"/>
            </w:tcBorders>
          </w:tcPr>
          <w:p w:rsidR="0067705B" w:rsidRDefault="00EF3B5B">
            <w:pPr>
              <w:pStyle w:val="TableParagraph"/>
              <w:rPr>
                <w:i/>
                <w:sz w:val="20"/>
              </w:rPr>
            </w:pPr>
            <w:r>
              <w:rPr>
                <w:i/>
                <w:sz w:val="20"/>
              </w:rPr>
              <w:t>mjiejH</w:t>
            </w:r>
          </w:p>
        </w:tc>
        <w:tc>
          <w:tcPr>
            <w:tcW w:w="1897" w:type="dxa"/>
            <w:tcBorders>
              <w:left w:val="nil"/>
            </w:tcBorders>
          </w:tcPr>
          <w:p w:rsidR="0067705B" w:rsidRDefault="00EF3B5B">
            <w:pPr>
              <w:pStyle w:val="TableParagraph"/>
              <w:ind w:left="236"/>
              <w:rPr>
                <w:i/>
                <w:sz w:val="20"/>
              </w:rPr>
            </w:pPr>
            <w:r>
              <w:rPr>
                <w:i/>
                <w:sz w:val="20"/>
              </w:rPr>
              <w:t>(m- + -jiej C)</w:t>
            </w:r>
          </w:p>
        </w:tc>
        <w:tc>
          <w:tcPr>
            <w:tcW w:w="2782" w:type="dxa"/>
          </w:tcPr>
          <w:p w:rsidR="0067705B" w:rsidRDefault="00EF3B5B">
            <w:pPr>
              <w:pStyle w:val="TableParagraph"/>
              <w:rPr>
                <w:sz w:val="20"/>
              </w:rPr>
            </w:pPr>
            <w:r>
              <w:rPr>
                <w:sz w:val="20"/>
              </w:rPr>
              <w:t>*k.met-s</w:t>
            </w:r>
          </w:p>
        </w:tc>
        <w:tc>
          <w:tcPr>
            <w:tcW w:w="2870" w:type="dxa"/>
          </w:tcPr>
          <w:p w:rsidR="0067705B" w:rsidRDefault="00EF3B5B">
            <w:pPr>
              <w:pStyle w:val="TableParagraph"/>
              <w:ind w:left="38"/>
              <w:rPr>
                <w:sz w:val="20"/>
              </w:rPr>
            </w:pPr>
            <w:r>
              <w:rPr>
                <w:sz w:val="20"/>
              </w:rPr>
              <w:t>sleeve</w:t>
            </w:r>
          </w:p>
        </w:tc>
        <w:tc>
          <w:tcPr>
            <w:tcW w:w="928" w:type="dxa"/>
          </w:tcPr>
          <w:p w:rsidR="0067705B" w:rsidRDefault="00EF3B5B">
            <w:pPr>
              <w:pStyle w:val="TableParagraph"/>
              <w:ind w:left="210"/>
              <w:rPr>
                <w:sz w:val="20"/>
              </w:rPr>
            </w:pPr>
            <w:r>
              <w:rPr>
                <w:sz w:val="20"/>
              </w:rPr>
              <w:t>0312d</w:t>
            </w:r>
          </w:p>
        </w:tc>
        <w:tc>
          <w:tcPr>
            <w:tcW w:w="940" w:type="dxa"/>
          </w:tcPr>
          <w:p w:rsidR="0067705B" w:rsidRDefault="00EF3B5B">
            <w:pPr>
              <w:pStyle w:val="TableParagraph"/>
              <w:ind w:left="0" w:right="92"/>
              <w:jc w:val="right"/>
              <w:rPr>
                <w:sz w:val="20"/>
              </w:rPr>
            </w:pPr>
            <w:r>
              <w:rPr>
                <w:sz w:val="20"/>
              </w:rPr>
              <w:t>53080.02</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U+8882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寐</w:t>
            </w:r>
          </w:p>
        </w:tc>
        <w:tc>
          <w:tcPr>
            <w:tcW w:w="770" w:type="dxa"/>
          </w:tcPr>
          <w:p w:rsidR="0067705B" w:rsidRDefault="00EF3B5B">
            <w:pPr>
              <w:pStyle w:val="TableParagraph"/>
              <w:rPr>
                <w:sz w:val="20"/>
              </w:rPr>
            </w:pPr>
            <w:r>
              <w:rPr>
                <w:sz w:val="20"/>
              </w:rPr>
              <w:t>mèi</w:t>
            </w:r>
          </w:p>
        </w:tc>
        <w:tc>
          <w:tcPr>
            <w:tcW w:w="887" w:type="dxa"/>
            <w:tcBorders>
              <w:right w:val="nil"/>
            </w:tcBorders>
          </w:tcPr>
          <w:p w:rsidR="0067705B" w:rsidRDefault="00EF3B5B">
            <w:pPr>
              <w:pStyle w:val="TableParagraph"/>
              <w:rPr>
                <w:i/>
                <w:sz w:val="20"/>
              </w:rPr>
            </w:pPr>
            <w:r>
              <w:rPr>
                <w:i/>
                <w:sz w:val="20"/>
              </w:rPr>
              <w:t>mjijH</w:t>
            </w:r>
          </w:p>
        </w:tc>
        <w:tc>
          <w:tcPr>
            <w:tcW w:w="1897" w:type="dxa"/>
            <w:tcBorders>
              <w:left w:val="nil"/>
            </w:tcBorders>
          </w:tcPr>
          <w:p w:rsidR="0067705B" w:rsidRDefault="00EF3B5B">
            <w:pPr>
              <w:pStyle w:val="TableParagraph"/>
              <w:ind w:left="236"/>
              <w:rPr>
                <w:i/>
                <w:sz w:val="20"/>
              </w:rPr>
            </w:pPr>
            <w:r>
              <w:rPr>
                <w:i/>
                <w:sz w:val="20"/>
              </w:rPr>
              <w:t>(m- + -jij C)</w:t>
            </w:r>
          </w:p>
        </w:tc>
        <w:tc>
          <w:tcPr>
            <w:tcW w:w="2782" w:type="dxa"/>
          </w:tcPr>
          <w:p w:rsidR="0067705B" w:rsidRDefault="00EF3B5B">
            <w:pPr>
              <w:pStyle w:val="TableParagraph"/>
              <w:rPr>
                <w:sz w:val="20"/>
              </w:rPr>
            </w:pPr>
            <w:r>
              <w:rPr>
                <w:sz w:val="20"/>
              </w:rPr>
              <w:t>*mi[t]-s</w:t>
            </w:r>
          </w:p>
        </w:tc>
        <w:tc>
          <w:tcPr>
            <w:tcW w:w="2870" w:type="dxa"/>
          </w:tcPr>
          <w:p w:rsidR="0067705B" w:rsidRDefault="00EF3B5B">
            <w:pPr>
              <w:pStyle w:val="TableParagraph"/>
              <w:ind w:left="38"/>
              <w:rPr>
                <w:sz w:val="20"/>
              </w:rPr>
            </w:pPr>
            <w:r>
              <w:rPr>
                <w:sz w:val="20"/>
              </w:rPr>
              <w:t>sleep</w:t>
            </w:r>
          </w:p>
        </w:tc>
        <w:tc>
          <w:tcPr>
            <w:tcW w:w="928" w:type="dxa"/>
          </w:tcPr>
          <w:p w:rsidR="0067705B" w:rsidRDefault="00EF3B5B">
            <w:pPr>
              <w:pStyle w:val="TableParagraph"/>
              <w:ind w:left="232"/>
              <w:rPr>
                <w:sz w:val="20"/>
              </w:rPr>
            </w:pPr>
            <w:r>
              <w:rPr>
                <w:sz w:val="20"/>
              </w:rPr>
              <w:t>0531i</w:t>
            </w:r>
          </w:p>
        </w:tc>
        <w:tc>
          <w:tcPr>
            <w:tcW w:w="940" w:type="dxa"/>
          </w:tcPr>
          <w:p w:rsidR="0067705B" w:rsidRDefault="00EF3B5B">
            <w:pPr>
              <w:pStyle w:val="TableParagraph"/>
              <w:ind w:left="0" w:right="92"/>
              <w:jc w:val="right"/>
              <w:rPr>
                <w:sz w:val="20"/>
              </w:rPr>
            </w:pPr>
            <w:r>
              <w:rPr>
                <w:sz w:val="20"/>
              </w:rPr>
              <w:t>20944.12</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U+5BD0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妹</w:t>
            </w:r>
          </w:p>
        </w:tc>
        <w:tc>
          <w:tcPr>
            <w:tcW w:w="770" w:type="dxa"/>
          </w:tcPr>
          <w:p w:rsidR="0067705B" w:rsidRDefault="00EF3B5B">
            <w:pPr>
              <w:pStyle w:val="TableParagraph"/>
              <w:rPr>
                <w:sz w:val="20"/>
              </w:rPr>
            </w:pPr>
            <w:r>
              <w:rPr>
                <w:sz w:val="20"/>
              </w:rPr>
              <w:t>mèi</w:t>
            </w:r>
          </w:p>
        </w:tc>
        <w:tc>
          <w:tcPr>
            <w:tcW w:w="887" w:type="dxa"/>
            <w:tcBorders>
              <w:right w:val="nil"/>
            </w:tcBorders>
          </w:tcPr>
          <w:p w:rsidR="0067705B" w:rsidRDefault="00EF3B5B">
            <w:pPr>
              <w:pStyle w:val="TableParagraph"/>
              <w:rPr>
                <w:i/>
                <w:sz w:val="20"/>
              </w:rPr>
            </w:pPr>
            <w:r>
              <w:rPr>
                <w:i/>
                <w:sz w:val="20"/>
              </w:rPr>
              <w:t>mwojH</w:t>
            </w:r>
          </w:p>
        </w:tc>
        <w:tc>
          <w:tcPr>
            <w:tcW w:w="1897" w:type="dxa"/>
            <w:tcBorders>
              <w:left w:val="nil"/>
            </w:tcBorders>
          </w:tcPr>
          <w:p w:rsidR="0067705B" w:rsidRDefault="00EF3B5B">
            <w:pPr>
              <w:pStyle w:val="TableParagraph"/>
              <w:ind w:left="236"/>
              <w:rPr>
                <w:i/>
                <w:sz w:val="20"/>
              </w:rPr>
            </w:pPr>
            <w:r>
              <w:rPr>
                <w:i/>
                <w:sz w:val="20"/>
              </w:rPr>
              <w:t>(m- + -woj C)</w:t>
            </w:r>
          </w:p>
        </w:tc>
        <w:tc>
          <w:tcPr>
            <w:tcW w:w="2782" w:type="dxa"/>
          </w:tcPr>
          <w:p w:rsidR="0067705B" w:rsidRDefault="00EF3B5B">
            <w:pPr>
              <w:pStyle w:val="TableParagraph"/>
              <w:rPr>
                <w:sz w:val="20"/>
              </w:rPr>
            </w:pPr>
            <w:r>
              <w:rPr>
                <w:sz w:val="20"/>
              </w:rPr>
              <w:t>*C.mˤə[t]-s</w:t>
            </w:r>
          </w:p>
        </w:tc>
        <w:tc>
          <w:tcPr>
            <w:tcW w:w="2870" w:type="dxa"/>
          </w:tcPr>
          <w:p w:rsidR="0067705B" w:rsidRDefault="00EF3B5B">
            <w:pPr>
              <w:pStyle w:val="TableParagraph"/>
              <w:ind w:left="38"/>
              <w:rPr>
                <w:sz w:val="20"/>
              </w:rPr>
            </w:pPr>
            <w:r>
              <w:rPr>
                <w:sz w:val="20"/>
              </w:rPr>
              <w:t>younger sister</w:t>
            </w:r>
          </w:p>
        </w:tc>
        <w:tc>
          <w:tcPr>
            <w:tcW w:w="928" w:type="dxa"/>
          </w:tcPr>
          <w:p w:rsidR="0067705B" w:rsidRDefault="00EF3B5B">
            <w:pPr>
              <w:pStyle w:val="TableParagraph"/>
              <w:ind w:left="210"/>
              <w:rPr>
                <w:sz w:val="20"/>
              </w:rPr>
            </w:pPr>
            <w:r>
              <w:rPr>
                <w:sz w:val="20"/>
              </w:rPr>
              <w:t>0531k</w:t>
            </w:r>
          </w:p>
        </w:tc>
        <w:tc>
          <w:tcPr>
            <w:tcW w:w="940" w:type="dxa"/>
          </w:tcPr>
          <w:p w:rsidR="0067705B" w:rsidRDefault="00EF3B5B">
            <w:pPr>
              <w:pStyle w:val="TableParagraph"/>
              <w:ind w:left="0" w:right="92"/>
              <w:jc w:val="right"/>
              <w:rPr>
                <w:sz w:val="20"/>
              </w:rPr>
            </w:pPr>
            <w:r>
              <w:rPr>
                <w:sz w:val="20"/>
              </w:rPr>
              <w:t>21034.06</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U+59B9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昧</w:t>
            </w:r>
          </w:p>
        </w:tc>
        <w:tc>
          <w:tcPr>
            <w:tcW w:w="770" w:type="dxa"/>
          </w:tcPr>
          <w:p w:rsidR="0067705B" w:rsidRDefault="00EF3B5B">
            <w:pPr>
              <w:pStyle w:val="TableParagraph"/>
              <w:rPr>
                <w:sz w:val="20"/>
              </w:rPr>
            </w:pPr>
            <w:r>
              <w:rPr>
                <w:sz w:val="20"/>
              </w:rPr>
              <w:t>mèi</w:t>
            </w:r>
          </w:p>
        </w:tc>
        <w:tc>
          <w:tcPr>
            <w:tcW w:w="887" w:type="dxa"/>
            <w:tcBorders>
              <w:right w:val="nil"/>
            </w:tcBorders>
          </w:tcPr>
          <w:p w:rsidR="0067705B" w:rsidRDefault="00EF3B5B">
            <w:pPr>
              <w:pStyle w:val="TableParagraph"/>
              <w:rPr>
                <w:i/>
                <w:sz w:val="20"/>
              </w:rPr>
            </w:pPr>
            <w:r>
              <w:rPr>
                <w:i/>
                <w:sz w:val="20"/>
              </w:rPr>
              <w:t>mwojH</w:t>
            </w:r>
          </w:p>
        </w:tc>
        <w:tc>
          <w:tcPr>
            <w:tcW w:w="1897" w:type="dxa"/>
            <w:tcBorders>
              <w:left w:val="nil"/>
            </w:tcBorders>
          </w:tcPr>
          <w:p w:rsidR="0067705B" w:rsidRDefault="00EF3B5B">
            <w:pPr>
              <w:pStyle w:val="TableParagraph"/>
              <w:ind w:left="236"/>
              <w:rPr>
                <w:i/>
                <w:sz w:val="20"/>
              </w:rPr>
            </w:pPr>
            <w:r>
              <w:rPr>
                <w:i/>
                <w:sz w:val="20"/>
              </w:rPr>
              <w:t>(m- + -woj C)</w:t>
            </w:r>
          </w:p>
        </w:tc>
        <w:tc>
          <w:tcPr>
            <w:tcW w:w="2782" w:type="dxa"/>
          </w:tcPr>
          <w:p w:rsidR="0067705B" w:rsidRDefault="00EF3B5B">
            <w:pPr>
              <w:pStyle w:val="TableParagraph"/>
              <w:rPr>
                <w:sz w:val="20"/>
              </w:rPr>
            </w:pPr>
            <w:r>
              <w:rPr>
                <w:sz w:val="20"/>
              </w:rPr>
              <w:t>*mˤ[u][t]-s</w:t>
            </w:r>
          </w:p>
        </w:tc>
        <w:tc>
          <w:tcPr>
            <w:tcW w:w="2870" w:type="dxa"/>
          </w:tcPr>
          <w:p w:rsidR="0067705B" w:rsidRDefault="00EF3B5B">
            <w:pPr>
              <w:pStyle w:val="TableParagraph"/>
              <w:ind w:left="38"/>
              <w:rPr>
                <w:sz w:val="20"/>
              </w:rPr>
            </w:pPr>
            <w:r>
              <w:rPr>
                <w:sz w:val="20"/>
              </w:rPr>
              <w:t>dusk; dark</w:t>
            </w:r>
          </w:p>
        </w:tc>
        <w:tc>
          <w:tcPr>
            <w:tcW w:w="928" w:type="dxa"/>
          </w:tcPr>
          <w:p w:rsidR="0067705B" w:rsidRDefault="00EF3B5B">
            <w:pPr>
              <w:pStyle w:val="TableParagraph"/>
              <w:ind w:left="210"/>
              <w:rPr>
                <w:sz w:val="20"/>
              </w:rPr>
            </w:pPr>
            <w:r>
              <w:rPr>
                <w:sz w:val="20"/>
              </w:rPr>
              <w:t>0531n</w:t>
            </w:r>
          </w:p>
        </w:tc>
        <w:tc>
          <w:tcPr>
            <w:tcW w:w="940" w:type="dxa"/>
          </w:tcPr>
          <w:p w:rsidR="0067705B" w:rsidRDefault="00EF3B5B">
            <w:pPr>
              <w:pStyle w:val="TableParagraph"/>
              <w:ind w:left="0" w:right="92"/>
              <w:jc w:val="right"/>
              <w:rPr>
                <w:sz w:val="20"/>
              </w:rPr>
            </w:pPr>
            <w:r>
              <w:rPr>
                <w:sz w:val="20"/>
              </w:rPr>
              <w:t>21497.01</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U+6627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捫</w:t>
            </w:r>
          </w:p>
        </w:tc>
        <w:tc>
          <w:tcPr>
            <w:tcW w:w="770" w:type="dxa"/>
          </w:tcPr>
          <w:p w:rsidR="0067705B" w:rsidRDefault="00EF3B5B">
            <w:pPr>
              <w:pStyle w:val="TableParagraph"/>
              <w:rPr>
                <w:sz w:val="20"/>
              </w:rPr>
            </w:pPr>
            <w:r>
              <w:rPr>
                <w:sz w:val="20"/>
              </w:rPr>
              <w:t>mén</w:t>
            </w:r>
          </w:p>
        </w:tc>
        <w:tc>
          <w:tcPr>
            <w:tcW w:w="887" w:type="dxa"/>
            <w:tcBorders>
              <w:right w:val="nil"/>
            </w:tcBorders>
          </w:tcPr>
          <w:p w:rsidR="0067705B" w:rsidRDefault="00EF3B5B">
            <w:pPr>
              <w:pStyle w:val="TableParagraph"/>
              <w:rPr>
                <w:i/>
                <w:sz w:val="20"/>
              </w:rPr>
            </w:pPr>
            <w:r>
              <w:rPr>
                <w:i/>
                <w:sz w:val="20"/>
              </w:rPr>
              <w:t>mwon</w:t>
            </w:r>
          </w:p>
        </w:tc>
        <w:tc>
          <w:tcPr>
            <w:tcW w:w="1897" w:type="dxa"/>
            <w:tcBorders>
              <w:left w:val="nil"/>
            </w:tcBorders>
          </w:tcPr>
          <w:p w:rsidR="0067705B" w:rsidRDefault="00EF3B5B">
            <w:pPr>
              <w:pStyle w:val="TableParagraph"/>
              <w:ind w:left="236"/>
              <w:rPr>
                <w:i/>
                <w:sz w:val="20"/>
              </w:rPr>
            </w:pPr>
            <w:r>
              <w:rPr>
                <w:i/>
                <w:sz w:val="20"/>
              </w:rPr>
              <w:t>(m- + -won A)</w:t>
            </w:r>
          </w:p>
        </w:tc>
        <w:tc>
          <w:tcPr>
            <w:tcW w:w="2782" w:type="dxa"/>
          </w:tcPr>
          <w:p w:rsidR="0067705B" w:rsidRDefault="00EF3B5B">
            <w:pPr>
              <w:pStyle w:val="TableParagraph"/>
              <w:rPr>
                <w:sz w:val="20"/>
              </w:rPr>
            </w:pPr>
            <w:r>
              <w:rPr>
                <w:sz w:val="20"/>
              </w:rPr>
              <w:t>*[m]ˤ[ə][n]</w:t>
            </w:r>
          </w:p>
        </w:tc>
        <w:tc>
          <w:tcPr>
            <w:tcW w:w="2870" w:type="dxa"/>
          </w:tcPr>
          <w:p w:rsidR="0067705B" w:rsidRDefault="00EF3B5B">
            <w:pPr>
              <w:pStyle w:val="TableParagraph"/>
              <w:ind w:left="38"/>
              <w:rPr>
                <w:sz w:val="20"/>
              </w:rPr>
            </w:pPr>
            <w:proofErr w:type="gramStart"/>
            <w:r>
              <w:rPr>
                <w:sz w:val="20"/>
              </w:rPr>
              <w:t>hold</w:t>
            </w:r>
            <w:proofErr w:type="gramEnd"/>
            <w:r>
              <w:rPr>
                <w:sz w:val="20"/>
              </w:rPr>
              <w:t xml:space="preserve"> (v.)</w:t>
            </w:r>
          </w:p>
        </w:tc>
        <w:tc>
          <w:tcPr>
            <w:tcW w:w="928" w:type="dxa"/>
          </w:tcPr>
          <w:p w:rsidR="0067705B" w:rsidRDefault="00EF3B5B">
            <w:pPr>
              <w:pStyle w:val="TableParagraph"/>
              <w:ind w:left="214"/>
              <w:rPr>
                <w:sz w:val="20"/>
              </w:rPr>
            </w:pPr>
            <w:r>
              <w:rPr>
                <w:sz w:val="20"/>
              </w:rPr>
              <w:t>0441e</w:t>
            </w:r>
          </w:p>
        </w:tc>
        <w:tc>
          <w:tcPr>
            <w:tcW w:w="940" w:type="dxa"/>
          </w:tcPr>
          <w:p w:rsidR="0067705B" w:rsidRDefault="00EF3B5B">
            <w:pPr>
              <w:pStyle w:val="TableParagraph"/>
              <w:ind w:left="0" w:right="92"/>
              <w:jc w:val="right"/>
              <w:rPr>
                <w:sz w:val="20"/>
              </w:rPr>
            </w:pPr>
            <w:r>
              <w:rPr>
                <w:sz w:val="20"/>
              </w:rPr>
              <w:t>31908.03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U+636B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璊</w:t>
            </w:r>
          </w:p>
        </w:tc>
        <w:tc>
          <w:tcPr>
            <w:tcW w:w="770" w:type="dxa"/>
          </w:tcPr>
          <w:p w:rsidR="0067705B" w:rsidRDefault="00EF3B5B">
            <w:pPr>
              <w:pStyle w:val="TableParagraph"/>
              <w:rPr>
                <w:sz w:val="20"/>
              </w:rPr>
            </w:pPr>
            <w:r>
              <w:rPr>
                <w:sz w:val="20"/>
              </w:rPr>
              <w:t>mén</w:t>
            </w:r>
          </w:p>
        </w:tc>
        <w:tc>
          <w:tcPr>
            <w:tcW w:w="887" w:type="dxa"/>
            <w:tcBorders>
              <w:right w:val="nil"/>
            </w:tcBorders>
          </w:tcPr>
          <w:p w:rsidR="0067705B" w:rsidRDefault="00EF3B5B">
            <w:pPr>
              <w:pStyle w:val="TableParagraph"/>
              <w:rPr>
                <w:i/>
                <w:sz w:val="20"/>
              </w:rPr>
            </w:pPr>
            <w:r>
              <w:rPr>
                <w:i/>
                <w:sz w:val="20"/>
              </w:rPr>
              <w:t>mwon</w:t>
            </w:r>
          </w:p>
        </w:tc>
        <w:tc>
          <w:tcPr>
            <w:tcW w:w="1897" w:type="dxa"/>
            <w:tcBorders>
              <w:left w:val="nil"/>
            </w:tcBorders>
          </w:tcPr>
          <w:p w:rsidR="0067705B" w:rsidRDefault="00EF3B5B">
            <w:pPr>
              <w:pStyle w:val="TableParagraph"/>
              <w:ind w:left="236"/>
              <w:rPr>
                <w:i/>
                <w:sz w:val="20"/>
              </w:rPr>
            </w:pPr>
            <w:r>
              <w:rPr>
                <w:i/>
                <w:sz w:val="20"/>
              </w:rPr>
              <w:t>(m- + -won A)</w:t>
            </w:r>
          </w:p>
        </w:tc>
        <w:tc>
          <w:tcPr>
            <w:tcW w:w="2782" w:type="dxa"/>
          </w:tcPr>
          <w:p w:rsidR="0067705B" w:rsidRDefault="00EF3B5B">
            <w:pPr>
              <w:pStyle w:val="TableParagraph"/>
              <w:rPr>
                <w:sz w:val="20"/>
              </w:rPr>
            </w:pPr>
            <w:r>
              <w:rPr>
                <w:sz w:val="20"/>
              </w:rPr>
              <w:t>*mˤur</w:t>
            </w:r>
          </w:p>
        </w:tc>
        <w:tc>
          <w:tcPr>
            <w:tcW w:w="2870" w:type="dxa"/>
          </w:tcPr>
          <w:p w:rsidR="0067705B" w:rsidRDefault="00EF3B5B">
            <w:pPr>
              <w:pStyle w:val="TableParagraph"/>
              <w:ind w:left="38"/>
              <w:rPr>
                <w:sz w:val="20"/>
              </w:rPr>
            </w:pPr>
            <w:r>
              <w:rPr>
                <w:sz w:val="20"/>
              </w:rPr>
              <w:t>red gem</w:t>
            </w:r>
          </w:p>
        </w:tc>
        <w:tc>
          <w:tcPr>
            <w:tcW w:w="928" w:type="dxa"/>
          </w:tcPr>
          <w:p w:rsidR="0067705B" w:rsidRDefault="00EF3B5B">
            <w:pPr>
              <w:pStyle w:val="TableParagraph"/>
              <w:ind w:left="226"/>
              <w:rPr>
                <w:sz w:val="20"/>
              </w:rPr>
            </w:pPr>
            <w:r>
              <w:rPr>
                <w:sz w:val="20"/>
              </w:rPr>
              <w:t>0183f</w:t>
            </w:r>
          </w:p>
        </w:tc>
        <w:tc>
          <w:tcPr>
            <w:tcW w:w="940" w:type="dxa"/>
          </w:tcPr>
          <w:p w:rsidR="0067705B" w:rsidRDefault="00EF3B5B">
            <w:pPr>
              <w:pStyle w:val="TableParagraph"/>
              <w:ind w:left="0" w:right="92"/>
              <w:jc w:val="right"/>
              <w:rPr>
                <w:sz w:val="20"/>
              </w:rPr>
            </w:pPr>
            <w:r>
              <w:rPr>
                <w:sz w:val="20"/>
              </w:rPr>
              <w:t>21134.04</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U+748A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穈</w:t>
            </w:r>
          </w:p>
        </w:tc>
        <w:tc>
          <w:tcPr>
            <w:tcW w:w="770" w:type="dxa"/>
          </w:tcPr>
          <w:p w:rsidR="0067705B" w:rsidRDefault="00EF3B5B">
            <w:pPr>
              <w:pStyle w:val="TableParagraph"/>
              <w:rPr>
                <w:sz w:val="20"/>
              </w:rPr>
            </w:pPr>
            <w:r>
              <w:rPr>
                <w:sz w:val="20"/>
              </w:rPr>
              <w:t>mén</w:t>
            </w:r>
          </w:p>
        </w:tc>
        <w:tc>
          <w:tcPr>
            <w:tcW w:w="887" w:type="dxa"/>
            <w:tcBorders>
              <w:right w:val="nil"/>
            </w:tcBorders>
          </w:tcPr>
          <w:p w:rsidR="0067705B" w:rsidRDefault="00EF3B5B">
            <w:pPr>
              <w:pStyle w:val="TableParagraph"/>
              <w:rPr>
                <w:i/>
                <w:sz w:val="20"/>
              </w:rPr>
            </w:pPr>
            <w:r>
              <w:rPr>
                <w:i/>
                <w:sz w:val="20"/>
              </w:rPr>
              <w:t>mwon</w:t>
            </w:r>
          </w:p>
        </w:tc>
        <w:tc>
          <w:tcPr>
            <w:tcW w:w="1897" w:type="dxa"/>
            <w:tcBorders>
              <w:left w:val="nil"/>
            </w:tcBorders>
          </w:tcPr>
          <w:p w:rsidR="0067705B" w:rsidRDefault="00EF3B5B">
            <w:pPr>
              <w:pStyle w:val="TableParagraph"/>
              <w:ind w:left="236"/>
              <w:rPr>
                <w:i/>
                <w:sz w:val="20"/>
              </w:rPr>
            </w:pPr>
            <w:r>
              <w:rPr>
                <w:i/>
                <w:sz w:val="20"/>
              </w:rPr>
              <w:t>(m- + -won A)</w:t>
            </w:r>
          </w:p>
        </w:tc>
        <w:tc>
          <w:tcPr>
            <w:tcW w:w="2782" w:type="dxa"/>
          </w:tcPr>
          <w:p w:rsidR="0067705B" w:rsidRDefault="00EF3B5B">
            <w:pPr>
              <w:pStyle w:val="TableParagraph"/>
              <w:rPr>
                <w:sz w:val="20"/>
              </w:rPr>
            </w:pPr>
            <w:r>
              <w:rPr>
                <w:sz w:val="20"/>
              </w:rPr>
              <w:t>*mˤur</w:t>
            </w:r>
          </w:p>
        </w:tc>
        <w:tc>
          <w:tcPr>
            <w:tcW w:w="2870" w:type="dxa"/>
          </w:tcPr>
          <w:p w:rsidR="0067705B" w:rsidRDefault="00EF3B5B">
            <w:pPr>
              <w:pStyle w:val="TableParagraph"/>
              <w:ind w:left="38"/>
              <w:rPr>
                <w:sz w:val="20"/>
              </w:rPr>
            </w:pPr>
            <w:r>
              <w:rPr>
                <w:sz w:val="20"/>
              </w:rPr>
              <w:t>red millet</w:t>
            </w:r>
          </w:p>
        </w:tc>
        <w:tc>
          <w:tcPr>
            <w:tcW w:w="928" w:type="dxa"/>
          </w:tcPr>
          <w:p w:rsidR="0067705B" w:rsidRDefault="00EF3B5B">
            <w:pPr>
              <w:pStyle w:val="TableParagraph"/>
              <w:ind w:left="214"/>
              <w:rPr>
                <w:sz w:val="20"/>
              </w:rPr>
            </w:pPr>
            <w:r>
              <w:rPr>
                <w:sz w:val="20"/>
              </w:rPr>
              <w:t>0442a</w:t>
            </w:r>
          </w:p>
        </w:tc>
        <w:tc>
          <w:tcPr>
            <w:tcW w:w="940" w:type="dxa"/>
          </w:tcPr>
          <w:p w:rsidR="0067705B" w:rsidRDefault="00EF3B5B">
            <w:pPr>
              <w:pStyle w:val="TableParagraph"/>
              <w:ind w:left="0" w:right="92"/>
              <w:jc w:val="right"/>
              <w:rPr>
                <w:sz w:val="20"/>
              </w:rPr>
            </w:pPr>
            <w:r>
              <w:rPr>
                <w:sz w:val="20"/>
              </w:rPr>
              <w:t>42630.02</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U+7A48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汶</w:t>
            </w:r>
          </w:p>
        </w:tc>
        <w:tc>
          <w:tcPr>
            <w:tcW w:w="770" w:type="dxa"/>
          </w:tcPr>
          <w:p w:rsidR="0067705B" w:rsidRDefault="00EF3B5B">
            <w:pPr>
              <w:pStyle w:val="TableParagraph"/>
              <w:rPr>
                <w:sz w:val="20"/>
              </w:rPr>
            </w:pPr>
            <w:r>
              <w:rPr>
                <w:sz w:val="20"/>
              </w:rPr>
              <w:t>mén</w:t>
            </w:r>
          </w:p>
        </w:tc>
        <w:tc>
          <w:tcPr>
            <w:tcW w:w="887" w:type="dxa"/>
            <w:tcBorders>
              <w:right w:val="nil"/>
            </w:tcBorders>
          </w:tcPr>
          <w:p w:rsidR="0067705B" w:rsidRDefault="00EF3B5B">
            <w:pPr>
              <w:pStyle w:val="TableParagraph"/>
              <w:rPr>
                <w:i/>
                <w:sz w:val="20"/>
              </w:rPr>
            </w:pPr>
            <w:r>
              <w:rPr>
                <w:i/>
                <w:sz w:val="20"/>
              </w:rPr>
              <w:t>mwon</w:t>
            </w:r>
          </w:p>
        </w:tc>
        <w:tc>
          <w:tcPr>
            <w:tcW w:w="1897" w:type="dxa"/>
            <w:tcBorders>
              <w:left w:val="nil"/>
            </w:tcBorders>
          </w:tcPr>
          <w:p w:rsidR="0067705B" w:rsidRDefault="00EF3B5B">
            <w:pPr>
              <w:pStyle w:val="TableParagraph"/>
              <w:ind w:left="236"/>
              <w:rPr>
                <w:i/>
                <w:sz w:val="20"/>
              </w:rPr>
            </w:pPr>
            <w:r>
              <w:rPr>
                <w:i/>
                <w:sz w:val="20"/>
              </w:rPr>
              <w:t>(m- + -won A)</w:t>
            </w:r>
          </w:p>
        </w:tc>
        <w:tc>
          <w:tcPr>
            <w:tcW w:w="2782" w:type="dxa"/>
          </w:tcPr>
          <w:p w:rsidR="0067705B" w:rsidRDefault="00EF3B5B">
            <w:pPr>
              <w:pStyle w:val="TableParagraph"/>
              <w:rPr>
                <w:sz w:val="20"/>
              </w:rPr>
            </w:pPr>
            <w:r>
              <w:rPr>
                <w:w w:val="95"/>
                <w:sz w:val="20"/>
              </w:rPr>
              <w:t>*mˤə[n]</w:t>
            </w:r>
          </w:p>
        </w:tc>
        <w:tc>
          <w:tcPr>
            <w:tcW w:w="2870" w:type="dxa"/>
          </w:tcPr>
          <w:p w:rsidR="0067705B" w:rsidRDefault="00EF3B5B">
            <w:pPr>
              <w:pStyle w:val="TableParagraph"/>
              <w:ind w:left="38"/>
              <w:rPr>
                <w:sz w:val="20"/>
              </w:rPr>
            </w:pPr>
            <w:r>
              <w:rPr>
                <w:sz w:val="20"/>
              </w:rPr>
              <w:t>dirty</w:t>
            </w:r>
          </w:p>
        </w:tc>
        <w:tc>
          <w:tcPr>
            <w:tcW w:w="928" w:type="dxa"/>
          </w:tcPr>
          <w:p w:rsidR="0067705B" w:rsidRDefault="00EF3B5B">
            <w:pPr>
              <w:pStyle w:val="TableParagraph"/>
              <w:ind w:left="232"/>
              <w:rPr>
                <w:sz w:val="20"/>
              </w:rPr>
            </w:pPr>
            <w:r>
              <w:rPr>
                <w:sz w:val="20"/>
              </w:rPr>
              <w:t>0475i</w:t>
            </w:r>
          </w:p>
        </w:tc>
        <w:tc>
          <w:tcPr>
            <w:tcW w:w="940" w:type="dxa"/>
          </w:tcPr>
          <w:p w:rsidR="0067705B" w:rsidRDefault="00EF3B5B">
            <w:pPr>
              <w:pStyle w:val="TableParagraph"/>
              <w:ind w:left="0" w:right="92"/>
              <w:jc w:val="right"/>
              <w:rPr>
                <w:sz w:val="20"/>
              </w:rPr>
            </w:pPr>
            <w:r>
              <w:rPr>
                <w:sz w:val="20"/>
              </w:rPr>
              <w:t>31572.01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U+6C76</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70"/>
        <w:gridCol w:w="1814"/>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門</w:t>
            </w:r>
          </w:p>
        </w:tc>
        <w:tc>
          <w:tcPr>
            <w:tcW w:w="770" w:type="dxa"/>
          </w:tcPr>
          <w:p w:rsidR="0067705B" w:rsidRDefault="00EF3B5B">
            <w:pPr>
              <w:pStyle w:val="TableParagraph"/>
              <w:rPr>
                <w:sz w:val="20"/>
              </w:rPr>
            </w:pPr>
            <w:r>
              <w:rPr>
                <w:sz w:val="20"/>
              </w:rPr>
              <w:t>mén</w:t>
            </w:r>
          </w:p>
        </w:tc>
        <w:tc>
          <w:tcPr>
            <w:tcW w:w="970" w:type="dxa"/>
            <w:tcBorders>
              <w:right w:val="nil"/>
            </w:tcBorders>
          </w:tcPr>
          <w:p w:rsidR="0067705B" w:rsidRDefault="00EF3B5B">
            <w:pPr>
              <w:pStyle w:val="TableParagraph"/>
              <w:rPr>
                <w:i/>
                <w:sz w:val="20"/>
              </w:rPr>
            </w:pPr>
            <w:r>
              <w:rPr>
                <w:i/>
                <w:sz w:val="20"/>
              </w:rPr>
              <w:t>mwon</w:t>
            </w:r>
          </w:p>
        </w:tc>
        <w:tc>
          <w:tcPr>
            <w:tcW w:w="1814" w:type="dxa"/>
            <w:tcBorders>
              <w:left w:val="nil"/>
            </w:tcBorders>
          </w:tcPr>
          <w:p w:rsidR="0067705B" w:rsidRDefault="00EF3B5B">
            <w:pPr>
              <w:pStyle w:val="TableParagraph"/>
              <w:ind w:left="152"/>
              <w:rPr>
                <w:i/>
                <w:sz w:val="20"/>
              </w:rPr>
            </w:pPr>
            <w:r>
              <w:rPr>
                <w:i/>
                <w:sz w:val="20"/>
              </w:rPr>
              <w:t>(m- + -won A)</w:t>
            </w:r>
          </w:p>
        </w:tc>
        <w:tc>
          <w:tcPr>
            <w:tcW w:w="2782" w:type="dxa"/>
          </w:tcPr>
          <w:p w:rsidR="0067705B" w:rsidRDefault="00EF3B5B">
            <w:pPr>
              <w:pStyle w:val="TableParagraph"/>
              <w:rPr>
                <w:sz w:val="20"/>
              </w:rPr>
            </w:pPr>
            <w:r>
              <w:rPr>
                <w:w w:val="95"/>
                <w:sz w:val="20"/>
              </w:rPr>
              <w:t>*mˤə[r]</w:t>
            </w:r>
          </w:p>
        </w:tc>
        <w:tc>
          <w:tcPr>
            <w:tcW w:w="2870" w:type="dxa"/>
          </w:tcPr>
          <w:p w:rsidR="0067705B" w:rsidRDefault="00EF3B5B">
            <w:pPr>
              <w:pStyle w:val="TableParagraph"/>
              <w:ind w:left="38"/>
              <w:rPr>
                <w:sz w:val="20"/>
              </w:rPr>
            </w:pPr>
            <w:r>
              <w:rPr>
                <w:sz w:val="20"/>
              </w:rPr>
              <w:t>gate, door</w:t>
            </w:r>
          </w:p>
        </w:tc>
        <w:tc>
          <w:tcPr>
            <w:tcW w:w="928" w:type="dxa"/>
          </w:tcPr>
          <w:p w:rsidR="0067705B" w:rsidRDefault="00EF3B5B">
            <w:pPr>
              <w:pStyle w:val="TableParagraph"/>
              <w:ind w:left="214"/>
              <w:rPr>
                <w:sz w:val="20"/>
              </w:rPr>
            </w:pPr>
            <w:r>
              <w:rPr>
                <w:sz w:val="20"/>
              </w:rPr>
              <w:t>0441a</w:t>
            </w:r>
          </w:p>
        </w:tc>
        <w:tc>
          <w:tcPr>
            <w:tcW w:w="940" w:type="dxa"/>
          </w:tcPr>
          <w:p w:rsidR="0067705B" w:rsidRDefault="00EF3B5B">
            <w:pPr>
              <w:pStyle w:val="TableParagraph"/>
              <w:ind w:left="0" w:right="92"/>
              <w:jc w:val="right"/>
              <w:rPr>
                <w:sz w:val="20"/>
              </w:rPr>
            </w:pPr>
            <w:r>
              <w:rPr>
                <w:sz w:val="20"/>
              </w:rPr>
              <w:t>74281.01</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U+9580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亹</w:t>
            </w:r>
          </w:p>
        </w:tc>
        <w:tc>
          <w:tcPr>
            <w:tcW w:w="770" w:type="dxa"/>
          </w:tcPr>
          <w:p w:rsidR="0067705B" w:rsidRDefault="00EF3B5B">
            <w:pPr>
              <w:pStyle w:val="TableParagraph"/>
              <w:spacing w:before="29"/>
              <w:rPr>
                <w:sz w:val="20"/>
              </w:rPr>
            </w:pPr>
            <w:r>
              <w:rPr>
                <w:sz w:val="20"/>
              </w:rPr>
              <w:t>mén</w:t>
            </w:r>
          </w:p>
        </w:tc>
        <w:tc>
          <w:tcPr>
            <w:tcW w:w="970" w:type="dxa"/>
            <w:tcBorders>
              <w:right w:val="nil"/>
            </w:tcBorders>
          </w:tcPr>
          <w:p w:rsidR="0067705B" w:rsidRDefault="00EF3B5B">
            <w:pPr>
              <w:pStyle w:val="TableParagraph"/>
              <w:spacing w:before="29"/>
              <w:rPr>
                <w:i/>
                <w:sz w:val="20"/>
              </w:rPr>
            </w:pPr>
            <w:r>
              <w:rPr>
                <w:i/>
                <w:sz w:val="20"/>
              </w:rPr>
              <w:t>mwon</w:t>
            </w:r>
          </w:p>
        </w:tc>
        <w:tc>
          <w:tcPr>
            <w:tcW w:w="1814" w:type="dxa"/>
            <w:tcBorders>
              <w:left w:val="nil"/>
            </w:tcBorders>
          </w:tcPr>
          <w:p w:rsidR="0067705B" w:rsidRDefault="00EF3B5B">
            <w:pPr>
              <w:pStyle w:val="TableParagraph"/>
              <w:spacing w:before="29"/>
              <w:ind w:left="152"/>
              <w:rPr>
                <w:i/>
                <w:sz w:val="20"/>
              </w:rPr>
            </w:pPr>
            <w:r>
              <w:rPr>
                <w:i/>
                <w:sz w:val="20"/>
              </w:rPr>
              <w:t>(m- + -won A)</w:t>
            </w:r>
          </w:p>
        </w:tc>
        <w:tc>
          <w:tcPr>
            <w:tcW w:w="2782" w:type="dxa"/>
          </w:tcPr>
          <w:p w:rsidR="0067705B" w:rsidRDefault="00EF3B5B">
            <w:pPr>
              <w:pStyle w:val="TableParagraph"/>
              <w:spacing w:before="29"/>
              <w:rPr>
                <w:sz w:val="20"/>
              </w:rPr>
            </w:pPr>
            <w:r>
              <w:rPr>
                <w:w w:val="90"/>
                <w:sz w:val="20"/>
              </w:rPr>
              <w:t>*mˤər</w:t>
            </w:r>
          </w:p>
        </w:tc>
        <w:tc>
          <w:tcPr>
            <w:tcW w:w="2870" w:type="dxa"/>
          </w:tcPr>
          <w:p w:rsidR="0067705B" w:rsidRDefault="00EF3B5B">
            <w:pPr>
              <w:pStyle w:val="TableParagraph"/>
              <w:spacing w:before="29"/>
              <w:ind w:left="38"/>
              <w:rPr>
                <w:sz w:val="20"/>
              </w:rPr>
            </w:pPr>
            <w:r>
              <w:rPr>
                <w:sz w:val="20"/>
              </w:rPr>
              <w:t>river-gorge</w:t>
            </w:r>
          </w:p>
        </w:tc>
        <w:tc>
          <w:tcPr>
            <w:tcW w:w="928" w:type="dxa"/>
          </w:tcPr>
          <w:p w:rsidR="0067705B" w:rsidRDefault="00EF3B5B">
            <w:pPr>
              <w:pStyle w:val="TableParagraph"/>
              <w:spacing w:before="29"/>
              <w:ind w:left="214"/>
              <w:rPr>
                <w:sz w:val="20"/>
              </w:rPr>
            </w:pPr>
            <w:r>
              <w:rPr>
                <w:sz w:val="20"/>
              </w:rPr>
              <w:t>0585a</w:t>
            </w:r>
          </w:p>
        </w:tc>
        <w:tc>
          <w:tcPr>
            <w:tcW w:w="940" w:type="dxa"/>
          </w:tcPr>
          <w:p w:rsidR="0067705B" w:rsidRDefault="00EF3B5B">
            <w:pPr>
              <w:pStyle w:val="TableParagraph"/>
              <w:spacing w:before="29"/>
              <w:ind w:left="0" w:right="92"/>
              <w:jc w:val="right"/>
              <w:rPr>
                <w:sz w:val="20"/>
              </w:rPr>
            </w:pPr>
            <w:r>
              <w:rPr>
                <w:sz w:val="20"/>
              </w:rPr>
              <w:t>10294.12</w:t>
            </w:r>
          </w:p>
        </w:tc>
        <w:tc>
          <w:tcPr>
            <w:tcW w:w="496" w:type="dxa"/>
          </w:tcPr>
          <w:p w:rsidR="0067705B" w:rsidRDefault="00EF3B5B">
            <w:pPr>
              <w:pStyle w:val="TableParagraph"/>
              <w:spacing w:before="29"/>
              <w:ind w:left="0" w:right="1"/>
              <w:jc w:val="center"/>
              <w:rPr>
                <w:sz w:val="20"/>
              </w:rPr>
            </w:pPr>
            <w:r>
              <w:rPr>
                <w:sz w:val="20"/>
              </w:rPr>
              <w:t>8</w:t>
            </w:r>
          </w:p>
        </w:tc>
        <w:tc>
          <w:tcPr>
            <w:tcW w:w="430" w:type="dxa"/>
          </w:tcPr>
          <w:p w:rsidR="0067705B" w:rsidRDefault="00EF3B5B">
            <w:pPr>
              <w:pStyle w:val="TableParagraph"/>
              <w:spacing w:before="29"/>
              <w:ind w:left="74" w:right="75"/>
              <w:jc w:val="center"/>
              <w:rPr>
                <w:sz w:val="20"/>
              </w:rPr>
            </w:pPr>
            <w:r>
              <w:rPr>
                <w:sz w:val="20"/>
              </w:rPr>
              <w:t>19</w:t>
            </w:r>
          </w:p>
        </w:tc>
        <w:tc>
          <w:tcPr>
            <w:tcW w:w="1058" w:type="dxa"/>
          </w:tcPr>
          <w:p w:rsidR="0067705B" w:rsidRDefault="00EF3B5B">
            <w:pPr>
              <w:pStyle w:val="TableParagraph"/>
              <w:spacing w:before="29"/>
              <w:ind w:left="72" w:right="72"/>
              <w:jc w:val="center"/>
              <w:rPr>
                <w:sz w:val="20"/>
              </w:rPr>
            </w:pPr>
            <w:r>
              <w:rPr>
                <w:sz w:val="20"/>
              </w:rPr>
              <w:t>U+4EB9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懣</w:t>
            </w:r>
          </w:p>
        </w:tc>
        <w:tc>
          <w:tcPr>
            <w:tcW w:w="770" w:type="dxa"/>
          </w:tcPr>
          <w:p w:rsidR="0067705B" w:rsidRDefault="00EF3B5B">
            <w:pPr>
              <w:pStyle w:val="TableParagraph"/>
              <w:rPr>
                <w:sz w:val="20"/>
              </w:rPr>
            </w:pPr>
            <w:r>
              <w:rPr>
                <w:sz w:val="20"/>
              </w:rPr>
              <w:t>mèn</w:t>
            </w:r>
          </w:p>
        </w:tc>
        <w:tc>
          <w:tcPr>
            <w:tcW w:w="970" w:type="dxa"/>
            <w:tcBorders>
              <w:right w:val="nil"/>
            </w:tcBorders>
          </w:tcPr>
          <w:p w:rsidR="0067705B" w:rsidRDefault="00EF3B5B">
            <w:pPr>
              <w:pStyle w:val="TableParagraph"/>
              <w:rPr>
                <w:i/>
                <w:sz w:val="20"/>
              </w:rPr>
            </w:pPr>
            <w:r>
              <w:rPr>
                <w:i/>
                <w:sz w:val="20"/>
              </w:rPr>
              <w:t>manX</w:t>
            </w:r>
          </w:p>
        </w:tc>
        <w:tc>
          <w:tcPr>
            <w:tcW w:w="1814" w:type="dxa"/>
            <w:tcBorders>
              <w:left w:val="nil"/>
            </w:tcBorders>
          </w:tcPr>
          <w:p w:rsidR="0067705B" w:rsidRDefault="00EF3B5B">
            <w:pPr>
              <w:pStyle w:val="TableParagraph"/>
              <w:ind w:left="152"/>
              <w:rPr>
                <w:i/>
                <w:sz w:val="20"/>
              </w:rPr>
            </w:pPr>
            <w:r>
              <w:rPr>
                <w:i/>
                <w:sz w:val="20"/>
              </w:rPr>
              <w:t>(m- + -an B)</w:t>
            </w:r>
          </w:p>
        </w:tc>
        <w:tc>
          <w:tcPr>
            <w:tcW w:w="2782" w:type="dxa"/>
          </w:tcPr>
          <w:p w:rsidR="0067705B" w:rsidRDefault="00EF3B5B">
            <w:pPr>
              <w:pStyle w:val="TableParagraph"/>
              <w:rPr>
                <w:sz w:val="20"/>
              </w:rPr>
            </w:pPr>
            <w:r>
              <w:rPr>
                <w:sz w:val="20"/>
              </w:rPr>
              <w:t>*mˤ[o][n]ʔ</w:t>
            </w:r>
          </w:p>
        </w:tc>
        <w:tc>
          <w:tcPr>
            <w:tcW w:w="2870" w:type="dxa"/>
          </w:tcPr>
          <w:p w:rsidR="0067705B" w:rsidRDefault="00EF3B5B">
            <w:pPr>
              <w:pStyle w:val="TableParagraph"/>
              <w:ind w:left="38"/>
              <w:rPr>
                <w:sz w:val="20"/>
              </w:rPr>
            </w:pPr>
            <w:r>
              <w:rPr>
                <w:sz w:val="20"/>
              </w:rPr>
              <w:t>grieved</w:t>
            </w:r>
          </w:p>
        </w:tc>
        <w:tc>
          <w:tcPr>
            <w:tcW w:w="928" w:type="dxa"/>
          </w:tcPr>
          <w:p w:rsidR="0067705B" w:rsidRDefault="00EF3B5B">
            <w:pPr>
              <w:pStyle w:val="TableParagraph"/>
              <w:ind w:left="210"/>
              <w:rPr>
                <w:sz w:val="20"/>
              </w:rPr>
            </w:pPr>
            <w:r>
              <w:rPr>
                <w:sz w:val="20"/>
              </w:rPr>
              <w:t>0183g</w:t>
            </w:r>
          </w:p>
        </w:tc>
        <w:tc>
          <w:tcPr>
            <w:tcW w:w="940" w:type="dxa"/>
          </w:tcPr>
          <w:p w:rsidR="0067705B" w:rsidRDefault="00EF3B5B">
            <w:pPr>
              <w:pStyle w:val="TableParagraph"/>
              <w:ind w:left="0" w:right="92"/>
              <w:jc w:val="right"/>
              <w:rPr>
                <w:sz w:val="20"/>
              </w:rPr>
            </w:pPr>
            <w:r>
              <w:rPr>
                <w:sz w:val="20"/>
              </w:rPr>
              <w:t>42363.18</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U+61E3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䖟</w:t>
            </w:r>
          </w:p>
        </w:tc>
        <w:tc>
          <w:tcPr>
            <w:tcW w:w="770" w:type="dxa"/>
          </w:tcPr>
          <w:p w:rsidR="0067705B" w:rsidRDefault="00EF3B5B">
            <w:pPr>
              <w:pStyle w:val="TableParagraph"/>
              <w:rPr>
                <w:sz w:val="20"/>
              </w:rPr>
            </w:pPr>
            <w:r>
              <w:rPr>
                <w:sz w:val="20"/>
              </w:rPr>
              <w:t>méng</w:t>
            </w:r>
          </w:p>
        </w:tc>
        <w:tc>
          <w:tcPr>
            <w:tcW w:w="970" w:type="dxa"/>
            <w:tcBorders>
              <w:right w:val="nil"/>
            </w:tcBorders>
          </w:tcPr>
          <w:p w:rsidR="0067705B" w:rsidRDefault="00EF3B5B">
            <w:pPr>
              <w:pStyle w:val="TableParagraph"/>
              <w:rPr>
                <w:i/>
                <w:sz w:val="20"/>
              </w:rPr>
            </w:pPr>
            <w:r>
              <w:rPr>
                <w:i/>
                <w:sz w:val="20"/>
              </w:rPr>
              <w:t>maeng</w:t>
            </w:r>
          </w:p>
        </w:tc>
        <w:tc>
          <w:tcPr>
            <w:tcW w:w="1814" w:type="dxa"/>
            <w:tcBorders>
              <w:left w:val="nil"/>
            </w:tcBorders>
          </w:tcPr>
          <w:p w:rsidR="0067705B" w:rsidRDefault="00EF3B5B">
            <w:pPr>
              <w:pStyle w:val="TableParagraph"/>
              <w:ind w:left="152"/>
              <w:rPr>
                <w:i/>
                <w:sz w:val="20"/>
              </w:rPr>
            </w:pPr>
            <w:r>
              <w:rPr>
                <w:i/>
                <w:sz w:val="20"/>
              </w:rPr>
              <w:t>(m- + -aeng A)</w:t>
            </w:r>
          </w:p>
        </w:tc>
        <w:tc>
          <w:tcPr>
            <w:tcW w:w="2782" w:type="dxa"/>
          </w:tcPr>
          <w:p w:rsidR="0067705B" w:rsidRDefault="00EF3B5B">
            <w:pPr>
              <w:pStyle w:val="TableParagraph"/>
              <w:rPr>
                <w:sz w:val="20"/>
              </w:rPr>
            </w:pPr>
            <w:r>
              <w:rPr>
                <w:sz w:val="20"/>
              </w:rPr>
              <w:t>*mˤraŋ</w:t>
            </w:r>
          </w:p>
        </w:tc>
        <w:tc>
          <w:tcPr>
            <w:tcW w:w="2870" w:type="dxa"/>
          </w:tcPr>
          <w:p w:rsidR="0067705B" w:rsidRDefault="00EF3B5B">
            <w:pPr>
              <w:pStyle w:val="TableParagraph"/>
              <w:ind w:left="38"/>
              <w:rPr>
                <w:sz w:val="20"/>
              </w:rPr>
            </w:pPr>
            <w:r>
              <w:rPr>
                <w:sz w:val="20"/>
              </w:rPr>
              <w:t>horsefly</w:t>
            </w:r>
          </w:p>
        </w:tc>
        <w:tc>
          <w:tcPr>
            <w:tcW w:w="928" w:type="dxa"/>
          </w:tcPr>
          <w:p w:rsidR="0067705B" w:rsidRDefault="00EF3B5B">
            <w:pPr>
              <w:pStyle w:val="TableParagraph"/>
              <w:ind w:left="222"/>
              <w:rPr>
                <w:sz w:val="20"/>
              </w:rPr>
            </w:pPr>
            <w:r>
              <w:rPr>
                <w:sz w:val="20"/>
              </w:rPr>
              <w:t>0742s</w:t>
            </w:r>
          </w:p>
        </w:tc>
        <w:tc>
          <w:tcPr>
            <w:tcW w:w="940" w:type="dxa"/>
          </w:tcPr>
          <w:p w:rsidR="0067705B" w:rsidRDefault="00EF3B5B">
            <w:pPr>
              <w:pStyle w:val="TableParagraph"/>
              <w:ind w:left="0" w:right="92"/>
              <w:jc w:val="right"/>
              <w:rPr>
                <w:sz w:val="20"/>
              </w:rPr>
            </w:pPr>
            <w:r>
              <w:rPr>
                <w:sz w:val="20"/>
              </w:rPr>
              <w:t>42835.13</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U+459F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氓</w:t>
            </w:r>
          </w:p>
        </w:tc>
        <w:tc>
          <w:tcPr>
            <w:tcW w:w="770" w:type="dxa"/>
          </w:tcPr>
          <w:p w:rsidR="0067705B" w:rsidRDefault="00EF3B5B">
            <w:pPr>
              <w:pStyle w:val="TableParagraph"/>
              <w:rPr>
                <w:sz w:val="20"/>
              </w:rPr>
            </w:pPr>
            <w:r>
              <w:rPr>
                <w:sz w:val="20"/>
              </w:rPr>
              <w:t>méng</w:t>
            </w:r>
          </w:p>
        </w:tc>
        <w:tc>
          <w:tcPr>
            <w:tcW w:w="970" w:type="dxa"/>
            <w:tcBorders>
              <w:right w:val="nil"/>
            </w:tcBorders>
          </w:tcPr>
          <w:p w:rsidR="0067705B" w:rsidRDefault="00EF3B5B">
            <w:pPr>
              <w:pStyle w:val="TableParagraph"/>
              <w:rPr>
                <w:i/>
                <w:sz w:val="20"/>
              </w:rPr>
            </w:pPr>
            <w:r>
              <w:rPr>
                <w:i/>
                <w:sz w:val="20"/>
              </w:rPr>
              <w:t>meang</w:t>
            </w:r>
          </w:p>
        </w:tc>
        <w:tc>
          <w:tcPr>
            <w:tcW w:w="1814" w:type="dxa"/>
            <w:tcBorders>
              <w:left w:val="nil"/>
            </w:tcBorders>
          </w:tcPr>
          <w:p w:rsidR="0067705B" w:rsidRDefault="00EF3B5B">
            <w:pPr>
              <w:pStyle w:val="TableParagraph"/>
              <w:ind w:left="152"/>
              <w:rPr>
                <w:i/>
                <w:sz w:val="20"/>
              </w:rPr>
            </w:pPr>
            <w:r>
              <w:rPr>
                <w:i/>
                <w:sz w:val="20"/>
              </w:rPr>
              <w:t>(m- + -eang A)</w:t>
            </w:r>
          </w:p>
        </w:tc>
        <w:tc>
          <w:tcPr>
            <w:tcW w:w="2782" w:type="dxa"/>
          </w:tcPr>
          <w:p w:rsidR="0067705B" w:rsidRDefault="00EF3B5B">
            <w:pPr>
              <w:pStyle w:val="TableParagraph"/>
              <w:rPr>
                <w:sz w:val="20"/>
              </w:rPr>
            </w:pPr>
            <w:r>
              <w:rPr>
                <w:sz w:val="20"/>
              </w:rPr>
              <w:t>*mˤr[i]ŋ</w:t>
            </w:r>
          </w:p>
        </w:tc>
        <w:tc>
          <w:tcPr>
            <w:tcW w:w="2870" w:type="dxa"/>
          </w:tcPr>
          <w:p w:rsidR="0067705B" w:rsidRDefault="00EF3B5B">
            <w:pPr>
              <w:pStyle w:val="TableParagraph"/>
              <w:ind w:left="38"/>
              <w:rPr>
                <w:sz w:val="20"/>
              </w:rPr>
            </w:pPr>
            <w:r>
              <w:rPr>
                <w:sz w:val="20"/>
              </w:rPr>
              <w:t>population, people</w:t>
            </w:r>
          </w:p>
        </w:tc>
        <w:tc>
          <w:tcPr>
            <w:tcW w:w="928" w:type="dxa"/>
          </w:tcPr>
          <w:p w:rsidR="0067705B" w:rsidRDefault="00EF3B5B">
            <w:pPr>
              <w:pStyle w:val="TableParagraph"/>
              <w:ind w:left="210"/>
              <w:rPr>
                <w:sz w:val="20"/>
              </w:rPr>
            </w:pPr>
            <w:r>
              <w:rPr>
                <w:sz w:val="20"/>
              </w:rPr>
              <w:t>0742u</w:t>
            </w:r>
          </w:p>
        </w:tc>
        <w:tc>
          <w:tcPr>
            <w:tcW w:w="940" w:type="dxa"/>
          </w:tcPr>
          <w:p w:rsidR="0067705B" w:rsidRDefault="00EF3B5B">
            <w:pPr>
              <w:pStyle w:val="TableParagraph"/>
              <w:ind w:left="0" w:right="92"/>
              <w:jc w:val="right"/>
              <w:rPr>
                <w:sz w:val="20"/>
              </w:rPr>
            </w:pPr>
            <w:r>
              <w:rPr>
                <w:sz w:val="20"/>
              </w:rPr>
              <w:t>32131.03</w:t>
            </w:r>
          </w:p>
        </w:tc>
        <w:tc>
          <w:tcPr>
            <w:tcW w:w="496" w:type="dxa"/>
          </w:tcPr>
          <w:p w:rsidR="0067705B" w:rsidRDefault="00EF3B5B">
            <w:pPr>
              <w:pStyle w:val="TableParagraph"/>
              <w:ind w:left="75" w:right="76"/>
              <w:jc w:val="center"/>
              <w:rPr>
                <w:sz w:val="20"/>
              </w:rPr>
            </w:pPr>
            <w:r>
              <w:rPr>
                <w:sz w:val="20"/>
              </w:rPr>
              <w:t>83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U+6C13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盟</w:t>
            </w:r>
          </w:p>
        </w:tc>
        <w:tc>
          <w:tcPr>
            <w:tcW w:w="770" w:type="dxa"/>
          </w:tcPr>
          <w:p w:rsidR="0067705B" w:rsidRDefault="00EF3B5B">
            <w:pPr>
              <w:pStyle w:val="TableParagraph"/>
              <w:rPr>
                <w:sz w:val="20"/>
              </w:rPr>
            </w:pPr>
            <w:r>
              <w:rPr>
                <w:sz w:val="20"/>
              </w:rPr>
              <w:t>méng</w:t>
            </w:r>
          </w:p>
        </w:tc>
        <w:tc>
          <w:tcPr>
            <w:tcW w:w="970" w:type="dxa"/>
            <w:tcBorders>
              <w:right w:val="nil"/>
            </w:tcBorders>
          </w:tcPr>
          <w:p w:rsidR="0067705B" w:rsidRDefault="00EF3B5B">
            <w:pPr>
              <w:pStyle w:val="TableParagraph"/>
              <w:rPr>
                <w:i/>
                <w:sz w:val="20"/>
              </w:rPr>
            </w:pPr>
            <w:r>
              <w:rPr>
                <w:i/>
                <w:sz w:val="20"/>
              </w:rPr>
              <w:t>mjaeng</w:t>
            </w:r>
          </w:p>
        </w:tc>
        <w:tc>
          <w:tcPr>
            <w:tcW w:w="1814" w:type="dxa"/>
            <w:tcBorders>
              <w:left w:val="nil"/>
            </w:tcBorders>
          </w:tcPr>
          <w:p w:rsidR="0067705B" w:rsidRDefault="00EF3B5B">
            <w:pPr>
              <w:pStyle w:val="TableParagraph"/>
              <w:ind w:left="152"/>
              <w:rPr>
                <w:i/>
                <w:sz w:val="20"/>
              </w:rPr>
            </w:pPr>
            <w:r>
              <w:rPr>
                <w:i/>
                <w:sz w:val="20"/>
              </w:rPr>
              <w:t>(m- + -jaeng A)</w:t>
            </w:r>
          </w:p>
        </w:tc>
        <w:tc>
          <w:tcPr>
            <w:tcW w:w="2782" w:type="dxa"/>
          </w:tcPr>
          <w:p w:rsidR="0067705B" w:rsidRDefault="00EF3B5B">
            <w:pPr>
              <w:pStyle w:val="TableParagraph"/>
              <w:rPr>
                <w:sz w:val="20"/>
              </w:rPr>
            </w:pPr>
            <w:r>
              <w:rPr>
                <w:sz w:val="20"/>
              </w:rPr>
              <w:t>*mraŋ</w:t>
            </w:r>
          </w:p>
        </w:tc>
        <w:tc>
          <w:tcPr>
            <w:tcW w:w="2870" w:type="dxa"/>
          </w:tcPr>
          <w:p w:rsidR="0067705B" w:rsidRDefault="00EF3B5B">
            <w:pPr>
              <w:pStyle w:val="TableParagraph"/>
              <w:ind w:left="38"/>
              <w:rPr>
                <w:sz w:val="20"/>
              </w:rPr>
            </w:pPr>
            <w:r>
              <w:rPr>
                <w:sz w:val="20"/>
              </w:rPr>
              <w:t>covenant</w:t>
            </w:r>
          </w:p>
        </w:tc>
        <w:tc>
          <w:tcPr>
            <w:tcW w:w="928" w:type="dxa"/>
          </w:tcPr>
          <w:p w:rsidR="0067705B" w:rsidRDefault="00EF3B5B">
            <w:pPr>
              <w:pStyle w:val="TableParagraph"/>
              <w:ind w:left="214"/>
              <w:rPr>
                <w:sz w:val="20"/>
              </w:rPr>
            </w:pPr>
            <w:r>
              <w:rPr>
                <w:sz w:val="20"/>
              </w:rPr>
              <w:t>0760e</w:t>
            </w:r>
          </w:p>
        </w:tc>
        <w:tc>
          <w:tcPr>
            <w:tcW w:w="940" w:type="dxa"/>
          </w:tcPr>
          <w:p w:rsidR="0067705B" w:rsidRDefault="00EF3B5B">
            <w:pPr>
              <w:pStyle w:val="TableParagraph"/>
              <w:ind w:left="0" w:right="92"/>
              <w:jc w:val="right"/>
              <w:rPr>
                <w:sz w:val="20"/>
              </w:rPr>
            </w:pPr>
            <w:r>
              <w:rPr>
                <w:sz w:val="20"/>
              </w:rPr>
              <w:t>42565.07</w:t>
            </w:r>
          </w:p>
        </w:tc>
        <w:tc>
          <w:tcPr>
            <w:tcW w:w="496" w:type="dxa"/>
          </w:tcPr>
          <w:p w:rsidR="0067705B" w:rsidRDefault="00EF3B5B">
            <w:pPr>
              <w:pStyle w:val="TableParagraph"/>
              <w:ind w:left="75" w:right="76"/>
              <w:jc w:val="center"/>
              <w:rPr>
                <w:sz w:val="20"/>
              </w:rPr>
            </w:pPr>
            <w:r>
              <w:rPr>
                <w:sz w:val="20"/>
              </w:rPr>
              <w:t>108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U+76DF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蒙</w:t>
            </w:r>
          </w:p>
        </w:tc>
        <w:tc>
          <w:tcPr>
            <w:tcW w:w="770" w:type="dxa"/>
          </w:tcPr>
          <w:p w:rsidR="0067705B" w:rsidRDefault="00EF3B5B">
            <w:pPr>
              <w:pStyle w:val="TableParagraph"/>
              <w:spacing w:before="29"/>
              <w:rPr>
                <w:sz w:val="20"/>
              </w:rPr>
            </w:pPr>
            <w:r>
              <w:rPr>
                <w:sz w:val="20"/>
              </w:rPr>
              <w:t>méng</w:t>
            </w:r>
          </w:p>
        </w:tc>
        <w:tc>
          <w:tcPr>
            <w:tcW w:w="970" w:type="dxa"/>
            <w:tcBorders>
              <w:right w:val="nil"/>
            </w:tcBorders>
          </w:tcPr>
          <w:p w:rsidR="0067705B" w:rsidRDefault="00EF3B5B">
            <w:pPr>
              <w:pStyle w:val="TableParagraph"/>
              <w:spacing w:before="29"/>
              <w:rPr>
                <w:i/>
                <w:sz w:val="20"/>
              </w:rPr>
            </w:pPr>
            <w:r>
              <w:rPr>
                <w:i/>
                <w:sz w:val="20"/>
              </w:rPr>
              <w:t>muwng</w:t>
            </w:r>
          </w:p>
        </w:tc>
        <w:tc>
          <w:tcPr>
            <w:tcW w:w="1814" w:type="dxa"/>
            <w:tcBorders>
              <w:left w:val="nil"/>
            </w:tcBorders>
          </w:tcPr>
          <w:p w:rsidR="0067705B" w:rsidRDefault="00EF3B5B">
            <w:pPr>
              <w:pStyle w:val="TableParagraph"/>
              <w:spacing w:before="29"/>
              <w:ind w:left="152"/>
              <w:rPr>
                <w:i/>
                <w:sz w:val="20"/>
              </w:rPr>
            </w:pPr>
            <w:r>
              <w:rPr>
                <w:i/>
                <w:sz w:val="20"/>
              </w:rPr>
              <w:t>(m- + -uwng A)</w:t>
            </w:r>
          </w:p>
        </w:tc>
        <w:tc>
          <w:tcPr>
            <w:tcW w:w="2782" w:type="dxa"/>
          </w:tcPr>
          <w:p w:rsidR="0067705B" w:rsidRDefault="00EF3B5B">
            <w:pPr>
              <w:pStyle w:val="TableParagraph"/>
              <w:spacing w:before="29"/>
              <w:rPr>
                <w:sz w:val="20"/>
              </w:rPr>
            </w:pPr>
            <w:r>
              <w:rPr>
                <w:sz w:val="20"/>
              </w:rPr>
              <w:t>*mˤoŋ</w:t>
            </w:r>
          </w:p>
        </w:tc>
        <w:tc>
          <w:tcPr>
            <w:tcW w:w="2870" w:type="dxa"/>
          </w:tcPr>
          <w:p w:rsidR="0067705B" w:rsidRDefault="00EF3B5B">
            <w:pPr>
              <w:pStyle w:val="TableParagraph"/>
              <w:spacing w:before="29"/>
              <w:ind w:left="38"/>
              <w:rPr>
                <w:sz w:val="20"/>
              </w:rPr>
            </w:pPr>
            <w:proofErr w:type="gramStart"/>
            <w:r>
              <w:rPr>
                <w:sz w:val="20"/>
              </w:rPr>
              <w:t>cover</w:t>
            </w:r>
            <w:proofErr w:type="gramEnd"/>
            <w:r>
              <w:rPr>
                <w:sz w:val="20"/>
              </w:rPr>
              <w:t xml:space="preserve"> (v.)</w:t>
            </w:r>
          </w:p>
        </w:tc>
        <w:tc>
          <w:tcPr>
            <w:tcW w:w="928" w:type="dxa"/>
          </w:tcPr>
          <w:p w:rsidR="0067705B" w:rsidRDefault="00EF3B5B">
            <w:pPr>
              <w:pStyle w:val="TableParagraph"/>
              <w:spacing w:before="29"/>
              <w:ind w:left="214"/>
              <w:rPr>
                <w:sz w:val="20"/>
              </w:rPr>
            </w:pPr>
            <w:r>
              <w:rPr>
                <w:sz w:val="20"/>
              </w:rPr>
              <w:t>1181a</w:t>
            </w:r>
          </w:p>
        </w:tc>
        <w:tc>
          <w:tcPr>
            <w:tcW w:w="940" w:type="dxa"/>
          </w:tcPr>
          <w:p w:rsidR="0067705B" w:rsidRDefault="00EF3B5B">
            <w:pPr>
              <w:pStyle w:val="TableParagraph"/>
              <w:spacing w:before="29"/>
              <w:ind w:left="0" w:right="92"/>
              <w:jc w:val="right"/>
              <w:rPr>
                <w:sz w:val="20"/>
              </w:rPr>
            </w:pPr>
            <w:r>
              <w:rPr>
                <w:sz w:val="20"/>
              </w:rPr>
              <w:t>53271.04</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72" w:right="72"/>
              <w:jc w:val="center"/>
              <w:rPr>
                <w:sz w:val="20"/>
              </w:rPr>
            </w:pPr>
            <w:r>
              <w:rPr>
                <w:sz w:val="20"/>
              </w:rPr>
              <w:t>U+8499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黽</w:t>
            </w:r>
          </w:p>
        </w:tc>
        <w:tc>
          <w:tcPr>
            <w:tcW w:w="770" w:type="dxa"/>
          </w:tcPr>
          <w:p w:rsidR="0067705B" w:rsidRDefault="00EF3B5B">
            <w:pPr>
              <w:pStyle w:val="TableParagraph"/>
              <w:rPr>
                <w:sz w:val="20"/>
              </w:rPr>
            </w:pPr>
            <w:r>
              <w:rPr>
                <w:sz w:val="20"/>
              </w:rPr>
              <w:t>měng</w:t>
            </w:r>
          </w:p>
        </w:tc>
        <w:tc>
          <w:tcPr>
            <w:tcW w:w="970" w:type="dxa"/>
            <w:tcBorders>
              <w:right w:val="nil"/>
            </w:tcBorders>
          </w:tcPr>
          <w:p w:rsidR="0067705B" w:rsidRDefault="00EF3B5B">
            <w:pPr>
              <w:pStyle w:val="TableParagraph"/>
              <w:rPr>
                <w:i/>
                <w:sz w:val="20"/>
              </w:rPr>
            </w:pPr>
            <w:r>
              <w:rPr>
                <w:i/>
                <w:sz w:val="20"/>
              </w:rPr>
              <w:t>meangX</w:t>
            </w:r>
          </w:p>
        </w:tc>
        <w:tc>
          <w:tcPr>
            <w:tcW w:w="1814" w:type="dxa"/>
            <w:tcBorders>
              <w:left w:val="nil"/>
            </w:tcBorders>
          </w:tcPr>
          <w:p w:rsidR="0067705B" w:rsidRDefault="00EF3B5B">
            <w:pPr>
              <w:pStyle w:val="TableParagraph"/>
              <w:ind w:left="152"/>
              <w:rPr>
                <w:i/>
                <w:sz w:val="20"/>
              </w:rPr>
            </w:pPr>
            <w:r>
              <w:rPr>
                <w:i/>
                <w:sz w:val="20"/>
              </w:rPr>
              <w:t>(m- + -eang B)</w:t>
            </w:r>
          </w:p>
        </w:tc>
        <w:tc>
          <w:tcPr>
            <w:tcW w:w="2782" w:type="dxa"/>
          </w:tcPr>
          <w:p w:rsidR="0067705B" w:rsidRDefault="00EF3B5B">
            <w:pPr>
              <w:pStyle w:val="TableParagraph"/>
              <w:rPr>
                <w:sz w:val="20"/>
              </w:rPr>
            </w:pPr>
            <w:r>
              <w:rPr>
                <w:sz w:val="20"/>
              </w:rPr>
              <w:t>*mˤrəŋʔ</w:t>
            </w:r>
          </w:p>
        </w:tc>
        <w:tc>
          <w:tcPr>
            <w:tcW w:w="2870" w:type="dxa"/>
          </w:tcPr>
          <w:p w:rsidR="0067705B" w:rsidRDefault="00EF3B5B">
            <w:pPr>
              <w:pStyle w:val="TableParagraph"/>
              <w:ind w:left="38"/>
              <w:rPr>
                <w:sz w:val="20"/>
              </w:rPr>
            </w:pPr>
            <w:r>
              <w:rPr>
                <w:sz w:val="20"/>
              </w:rPr>
              <w:t>toad</w:t>
            </w:r>
          </w:p>
        </w:tc>
        <w:tc>
          <w:tcPr>
            <w:tcW w:w="928" w:type="dxa"/>
          </w:tcPr>
          <w:p w:rsidR="0067705B" w:rsidRDefault="00EF3B5B">
            <w:pPr>
              <w:pStyle w:val="TableParagraph"/>
              <w:ind w:left="210"/>
              <w:rPr>
                <w:sz w:val="20"/>
              </w:rPr>
            </w:pPr>
            <w:r>
              <w:rPr>
                <w:sz w:val="20"/>
              </w:rPr>
              <w:t>1252d</w:t>
            </w:r>
          </w:p>
        </w:tc>
        <w:tc>
          <w:tcPr>
            <w:tcW w:w="940" w:type="dxa"/>
          </w:tcPr>
          <w:p w:rsidR="0067705B" w:rsidRDefault="00EF3B5B">
            <w:pPr>
              <w:pStyle w:val="TableParagraph"/>
              <w:ind w:left="0" w:right="92"/>
              <w:jc w:val="right"/>
              <w:rPr>
                <w:sz w:val="20"/>
              </w:rPr>
            </w:pPr>
            <w:r>
              <w:rPr>
                <w:sz w:val="20"/>
              </w:rPr>
              <w:t>74768.01</w:t>
            </w:r>
          </w:p>
        </w:tc>
        <w:tc>
          <w:tcPr>
            <w:tcW w:w="496" w:type="dxa"/>
          </w:tcPr>
          <w:p w:rsidR="0067705B" w:rsidRDefault="00EF3B5B">
            <w:pPr>
              <w:pStyle w:val="TableParagraph"/>
              <w:ind w:left="75" w:right="76"/>
              <w:jc w:val="center"/>
              <w:rPr>
                <w:sz w:val="20"/>
              </w:rPr>
            </w:pPr>
            <w:r>
              <w:rPr>
                <w:sz w:val="20"/>
              </w:rPr>
              <w:t>205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U+9EFD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孟</w:t>
            </w:r>
          </w:p>
        </w:tc>
        <w:tc>
          <w:tcPr>
            <w:tcW w:w="770" w:type="dxa"/>
          </w:tcPr>
          <w:p w:rsidR="0067705B" w:rsidRDefault="00EF3B5B">
            <w:pPr>
              <w:pStyle w:val="TableParagraph"/>
              <w:rPr>
                <w:sz w:val="20"/>
              </w:rPr>
            </w:pPr>
            <w:r>
              <w:rPr>
                <w:sz w:val="20"/>
              </w:rPr>
              <w:t>mèng</w:t>
            </w:r>
          </w:p>
        </w:tc>
        <w:tc>
          <w:tcPr>
            <w:tcW w:w="970" w:type="dxa"/>
            <w:tcBorders>
              <w:right w:val="nil"/>
            </w:tcBorders>
          </w:tcPr>
          <w:p w:rsidR="0067705B" w:rsidRDefault="00EF3B5B">
            <w:pPr>
              <w:pStyle w:val="TableParagraph"/>
              <w:rPr>
                <w:i/>
                <w:sz w:val="20"/>
              </w:rPr>
            </w:pPr>
            <w:r>
              <w:rPr>
                <w:i/>
                <w:sz w:val="20"/>
              </w:rPr>
              <w:t>maengH</w:t>
            </w:r>
          </w:p>
        </w:tc>
        <w:tc>
          <w:tcPr>
            <w:tcW w:w="1814" w:type="dxa"/>
            <w:tcBorders>
              <w:left w:val="nil"/>
            </w:tcBorders>
          </w:tcPr>
          <w:p w:rsidR="0067705B" w:rsidRDefault="00EF3B5B">
            <w:pPr>
              <w:pStyle w:val="TableParagraph"/>
              <w:ind w:left="152"/>
              <w:rPr>
                <w:i/>
                <w:sz w:val="20"/>
              </w:rPr>
            </w:pPr>
            <w:r>
              <w:rPr>
                <w:i/>
                <w:sz w:val="20"/>
              </w:rPr>
              <w:t>(m- + -aeng C)</w:t>
            </w:r>
          </w:p>
        </w:tc>
        <w:tc>
          <w:tcPr>
            <w:tcW w:w="2782" w:type="dxa"/>
          </w:tcPr>
          <w:p w:rsidR="0067705B" w:rsidRDefault="00EF3B5B">
            <w:pPr>
              <w:pStyle w:val="TableParagraph"/>
              <w:rPr>
                <w:sz w:val="20"/>
              </w:rPr>
            </w:pPr>
            <w:r>
              <w:rPr>
                <w:sz w:val="20"/>
              </w:rPr>
              <w:t>*mˤraŋ-s</w:t>
            </w:r>
          </w:p>
        </w:tc>
        <w:tc>
          <w:tcPr>
            <w:tcW w:w="2870" w:type="dxa"/>
          </w:tcPr>
          <w:p w:rsidR="0067705B" w:rsidRDefault="00EF3B5B">
            <w:pPr>
              <w:pStyle w:val="TableParagraph"/>
              <w:ind w:left="38"/>
              <w:rPr>
                <w:sz w:val="20"/>
              </w:rPr>
            </w:pPr>
            <w:r>
              <w:rPr>
                <w:sz w:val="20"/>
              </w:rPr>
              <w:t>eldest, great</w:t>
            </w:r>
          </w:p>
        </w:tc>
        <w:tc>
          <w:tcPr>
            <w:tcW w:w="928" w:type="dxa"/>
          </w:tcPr>
          <w:p w:rsidR="0067705B" w:rsidRDefault="00EF3B5B">
            <w:pPr>
              <w:pStyle w:val="TableParagraph"/>
              <w:ind w:left="214"/>
              <w:rPr>
                <w:sz w:val="20"/>
              </w:rPr>
            </w:pPr>
            <w:r>
              <w:rPr>
                <w:sz w:val="20"/>
              </w:rPr>
              <w:t>0761e</w:t>
            </w:r>
          </w:p>
        </w:tc>
        <w:tc>
          <w:tcPr>
            <w:tcW w:w="940" w:type="dxa"/>
          </w:tcPr>
          <w:p w:rsidR="0067705B" w:rsidRDefault="00EF3B5B">
            <w:pPr>
              <w:pStyle w:val="TableParagraph"/>
              <w:ind w:left="0" w:right="92"/>
              <w:jc w:val="right"/>
              <w:rPr>
                <w:sz w:val="20"/>
              </w:rPr>
            </w:pPr>
            <w:r>
              <w:rPr>
                <w:sz w:val="20"/>
              </w:rPr>
              <w:t>21013.03</w:t>
            </w:r>
          </w:p>
        </w:tc>
        <w:tc>
          <w:tcPr>
            <w:tcW w:w="496" w:type="dxa"/>
          </w:tcPr>
          <w:p w:rsidR="0067705B" w:rsidRDefault="00EF3B5B">
            <w:pPr>
              <w:pStyle w:val="TableParagraph"/>
              <w:ind w:left="75" w:right="76"/>
              <w:jc w:val="center"/>
              <w:rPr>
                <w:sz w:val="20"/>
              </w:rPr>
            </w:pPr>
            <w:r>
              <w:rPr>
                <w:sz w:val="20"/>
              </w:rPr>
              <w:t>39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U+5B5F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夢</w:t>
            </w:r>
          </w:p>
        </w:tc>
        <w:tc>
          <w:tcPr>
            <w:tcW w:w="770" w:type="dxa"/>
          </w:tcPr>
          <w:p w:rsidR="0067705B" w:rsidRDefault="00EF3B5B">
            <w:pPr>
              <w:pStyle w:val="TableParagraph"/>
              <w:rPr>
                <w:sz w:val="20"/>
              </w:rPr>
            </w:pPr>
            <w:r>
              <w:rPr>
                <w:sz w:val="20"/>
              </w:rPr>
              <w:t>mèng</w:t>
            </w:r>
          </w:p>
        </w:tc>
        <w:tc>
          <w:tcPr>
            <w:tcW w:w="970" w:type="dxa"/>
            <w:tcBorders>
              <w:right w:val="nil"/>
            </w:tcBorders>
          </w:tcPr>
          <w:p w:rsidR="0067705B" w:rsidRDefault="00EF3B5B">
            <w:pPr>
              <w:pStyle w:val="TableParagraph"/>
              <w:rPr>
                <w:i/>
                <w:sz w:val="20"/>
              </w:rPr>
            </w:pPr>
            <w:r>
              <w:rPr>
                <w:i/>
                <w:sz w:val="20"/>
              </w:rPr>
              <w:t>mjuwngH</w:t>
            </w:r>
          </w:p>
        </w:tc>
        <w:tc>
          <w:tcPr>
            <w:tcW w:w="1814" w:type="dxa"/>
            <w:tcBorders>
              <w:left w:val="nil"/>
            </w:tcBorders>
          </w:tcPr>
          <w:p w:rsidR="0067705B" w:rsidRDefault="00EF3B5B">
            <w:pPr>
              <w:pStyle w:val="TableParagraph"/>
              <w:ind w:left="152"/>
              <w:rPr>
                <w:i/>
                <w:sz w:val="20"/>
              </w:rPr>
            </w:pPr>
            <w:r>
              <w:rPr>
                <w:i/>
                <w:sz w:val="20"/>
              </w:rPr>
              <w:t>(m- + -juwng C)</w:t>
            </w:r>
          </w:p>
        </w:tc>
        <w:tc>
          <w:tcPr>
            <w:tcW w:w="2782" w:type="dxa"/>
          </w:tcPr>
          <w:p w:rsidR="0067705B" w:rsidRDefault="00EF3B5B">
            <w:pPr>
              <w:pStyle w:val="TableParagraph"/>
              <w:rPr>
                <w:sz w:val="20"/>
              </w:rPr>
            </w:pPr>
            <w:r>
              <w:rPr>
                <w:sz w:val="20"/>
              </w:rPr>
              <w:t>*C.məŋ-s</w:t>
            </w:r>
          </w:p>
        </w:tc>
        <w:tc>
          <w:tcPr>
            <w:tcW w:w="2870" w:type="dxa"/>
          </w:tcPr>
          <w:p w:rsidR="0067705B" w:rsidRDefault="00EF3B5B">
            <w:pPr>
              <w:pStyle w:val="TableParagraph"/>
              <w:ind w:left="38"/>
              <w:rPr>
                <w:sz w:val="20"/>
              </w:rPr>
            </w:pPr>
            <w:r>
              <w:rPr>
                <w:sz w:val="20"/>
              </w:rPr>
              <w:t>dream</w:t>
            </w:r>
          </w:p>
        </w:tc>
        <w:tc>
          <w:tcPr>
            <w:tcW w:w="928" w:type="dxa"/>
          </w:tcPr>
          <w:p w:rsidR="0067705B" w:rsidRDefault="00EF3B5B">
            <w:pPr>
              <w:pStyle w:val="TableParagraph"/>
              <w:ind w:left="214"/>
              <w:rPr>
                <w:sz w:val="20"/>
              </w:rPr>
            </w:pPr>
            <w:r>
              <w:rPr>
                <w:sz w:val="20"/>
              </w:rPr>
              <w:t>0902a</w:t>
            </w:r>
          </w:p>
        </w:tc>
        <w:tc>
          <w:tcPr>
            <w:tcW w:w="940" w:type="dxa"/>
          </w:tcPr>
          <w:p w:rsidR="0067705B" w:rsidRDefault="00EF3B5B">
            <w:pPr>
              <w:pStyle w:val="TableParagraph"/>
              <w:ind w:left="0" w:right="92"/>
              <w:jc w:val="right"/>
              <w:rPr>
                <w:sz w:val="20"/>
              </w:rPr>
            </w:pPr>
            <w:r>
              <w:rPr>
                <w:sz w:val="20"/>
              </w:rPr>
              <w:t>20864.19</w:t>
            </w:r>
          </w:p>
        </w:tc>
        <w:tc>
          <w:tcPr>
            <w:tcW w:w="496" w:type="dxa"/>
          </w:tcPr>
          <w:p w:rsidR="0067705B" w:rsidRDefault="00EF3B5B">
            <w:pPr>
              <w:pStyle w:val="TableParagraph"/>
              <w:ind w:left="75" w:right="76"/>
              <w:jc w:val="center"/>
              <w:rPr>
                <w:sz w:val="20"/>
              </w:rPr>
            </w:pPr>
            <w:r>
              <w:rPr>
                <w:sz w:val="20"/>
              </w:rPr>
              <w:t>36</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U+5922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麛</w:t>
            </w:r>
          </w:p>
        </w:tc>
        <w:tc>
          <w:tcPr>
            <w:tcW w:w="770" w:type="dxa"/>
          </w:tcPr>
          <w:p w:rsidR="0067705B" w:rsidRDefault="00EF3B5B">
            <w:pPr>
              <w:pStyle w:val="TableParagraph"/>
              <w:rPr>
                <w:sz w:val="20"/>
              </w:rPr>
            </w:pPr>
            <w:r>
              <w:rPr>
                <w:sz w:val="20"/>
              </w:rPr>
              <w:t>mí</w:t>
            </w:r>
          </w:p>
        </w:tc>
        <w:tc>
          <w:tcPr>
            <w:tcW w:w="970" w:type="dxa"/>
            <w:tcBorders>
              <w:right w:val="nil"/>
            </w:tcBorders>
          </w:tcPr>
          <w:p w:rsidR="0067705B" w:rsidRDefault="00EF3B5B">
            <w:pPr>
              <w:pStyle w:val="TableParagraph"/>
              <w:rPr>
                <w:i/>
                <w:sz w:val="20"/>
              </w:rPr>
            </w:pPr>
            <w:r>
              <w:rPr>
                <w:i/>
                <w:sz w:val="20"/>
              </w:rPr>
              <w:t>mej</w:t>
            </w:r>
          </w:p>
        </w:tc>
        <w:tc>
          <w:tcPr>
            <w:tcW w:w="1814" w:type="dxa"/>
            <w:tcBorders>
              <w:left w:val="nil"/>
            </w:tcBorders>
          </w:tcPr>
          <w:p w:rsidR="0067705B" w:rsidRDefault="00EF3B5B">
            <w:pPr>
              <w:pStyle w:val="TableParagraph"/>
              <w:ind w:left="152"/>
              <w:rPr>
                <w:i/>
                <w:sz w:val="20"/>
              </w:rPr>
            </w:pPr>
            <w:r>
              <w:rPr>
                <w:i/>
                <w:sz w:val="20"/>
              </w:rPr>
              <w:t>(m- + -ej A)</w:t>
            </w:r>
          </w:p>
        </w:tc>
        <w:tc>
          <w:tcPr>
            <w:tcW w:w="2782" w:type="dxa"/>
          </w:tcPr>
          <w:p w:rsidR="0067705B" w:rsidRDefault="00EF3B5B">
            <w:pPr>
              <w:pStyle w:val="TableParagraph"/>
              <w:rPr>
                <w:sz w:val="20"/>
              </w:rPr>
            </w:pPr>
            <w:r>
              <w:rPr>
                <w:sz w:val="20"/>
              </w:rPr>
              <w:t>*m-ŋˤe</w:t>
            </w:r>
          </w:p>
        </w:tc>
        <w:tc>
          <w:tcPr>
            <w:tcW w:w="2870" w:type="dxa"/>
          </w:tcPr>
          <w:p w:rsidR="0067705B" w:rsidRDefault="00EF3B5B">
            <w:pPr>
              <w:pStyle w:val="TableParagraph"/>
              <w:ind w:left="38"/>
              <w:rPr>
                <w:sz w:val="20"/>
              </w:rPr>
            </w:pPr>
            <w:r>
              <w:rPr>
                <w:sz w:val="20"/>
              </w:rPr>
              <w:t>fawn; to hunt a young animal</w:t>
            </w:r>
          </w:p>
        </w:tc>
        <w:tc>
          <w:tcPr>
            <w:tcW w:w="928" w:type="dxa"/>
          </w:tcPr>
          <w:p w:rsidR="0067705B" w:rsidRDefault="00EF3B5B">
            <w:pPr>
              <w:pStyle w:val="TableParagraph"/>
              <w:ind w:left="214"/>
              <w:rPr>
                <w:sz w:val="20"/>
              </w:rPr>
            </w:pPr>
            <w:r>
              <w:rPr>
                <w:sz w:val="20"/>
              </w:rPr>
              <w:t>0360e</w:t>
            </w:r>
          </w:p>
        </w:tc>
        <w:tc>
          <w:tcPr>
            <w:tcW w:w="940" w:type="dxa"/>
          </w:tcPr>
          <w:p w:rsidR="0067705B" w:rsidRDefault="00EF3B5B">
            <w:pPr>
              <w:pStyle w:val="TableParagraph"/>
              <w:ind w:left="0" w:right="92"/>
              <w:jc w:val="right"/>
              <w:rPr>
                <w:sz w:val="20"/>
              </w:rPr>
            </w:pPr>
            <w:r>
              <w:rPr>
                <w:sz w:val="20"/>
              </w:rPr>
              <w:t>74734.18</w:t>
            </w:r>
          </w:p>
        </w:tc>
        <w:tc>
          <w:tcPr>
            <w:tcW w:w="496" w:type="dxa"/>
          </w:tcPr>
          <w:p w:rsidR="0067705B" w:rsidRDefault="00EF3B5B">
            <w:pPr>
              <w:pStyle w:val="TableParagraph"/>
              <w:ind w:left="75" w:right="76"/>
              <w:jc w:val="center"/>
              <w:rPr>
                <w:sz w:val="20"/>
              </w:rPr>
            </w:pPr>
            <w:r>
              <w:rPr>
                <w:sz w:val="20"/>
              </w:rPr>
              <w:t>198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U+9E9B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迷</w:t>
            </w:r>
          </w:p>
        </w:tc>
        <w:tc>
          <w:tcPr>
            <w:tcW w:w="770" w:type="dxa"/>
          </w:tcPr>
          <w:p w:rsidR="0067705B" w:rsidRDefault="00EF3B5B">
            <w:pPr>
              <w:pStyle w:val="TableParagraph"/>
              <w:rPr>
                <w:sz w:val="20"/>
              </w:rPr>
            </w:pPr>
            <w:r>
              <w:rPr>
                <w:sz w:val="20"/>
              </w:rPr>
              <w:t>mí</w:t>
            </w:r>
          </w:p>
        </w:tc>
        <w:tc>
          <w:tcPr>
            <w:tcW w:w="970" w:type="dxa"/>
            <w:tcBorders>
              <w:right w:val="nil"/>
            </w:tcBorders>
          </w:tcPr>
          <w:p w:rsidR="0067705B" w:rsidRDefault="00EF3B5B">
            <w:pPr>
              <w:pStyle w:val="TableParagraph"/>
              <w:rPr>
                <w:i/>
                <w:sz w:val="20"/>
              </w:rPr>
            </w:pPr>
            <w:r>
              <w:rPr>
                <w:i/>
                <w:sz w:val="20"/>
              </w:rPr>
              <w:t>mej</w:t>
            </w:r>
          </w:p>
        </w:tc>
        <w:tc>
          <w:tcPr>
            <w:tcW w:w="1814" w:type="dxa"/>
            <w:tcBorders>
              <w:left w:val="nil"/>
            </w:tcBorders>
          </w:tcPr>
          <w:p w:rsidR="0067705B" w:rsidRDefault="00EF3B5B">
            <w:pPr>
              <w:pStyle w:val="TableParagraph"/>
              <w:ind w:left="152"/>
              <w:rPr>
                <w:i/>
                <w:sz w:val="20"/>
              </w:rPr>
            </w:pPr>
            <w:r>
              <w:rPr>
                <w:i/>
                <w:sz w:val="20"/>
              </w:rPr>
              <w:t>(m- + -ej A)</w:t>
            </w:r>
          </w:p>
        </w:tc>
        <w:tc>
          <w:tcPr>
            <w:tcW w:w="2782" w:type="dxa"/>
          </w:tcPr>
          <w:p w:rsidR="0067705B" w:rsidRDefault="00EF3B5B">
            <w:pPr>
              <w:pStyle w:val="TableParagraph"/>
              <w:rPr>
                <w:sz w:val="20"/>
              </w:rPr>
            </w:pPr>
            <w:r>
              <w:rPr>
                <w:sz w:val="20"/>
              </w:rPr>
              <w:t>*mˤij</w:t>
            </w:r>
          </w:p>
        </w:tc>
        <w:tc>
          <w:tcPr>
            <w:tcW w:w="2870" w:type="dxa"/>
          </w:tcPr>
          <w:p w:rsidR="0067705B" w:rsidRDefault="00EF3B5B">
            <w:pPr>
              <w:pStyle w:val="TableParagraph"/>
              <w:ind w:left="38"/>
              <w:rPr>
                <w:sz w:val="20"/>
              </w:rPr>
            </w:pPr>
            <w:r>
              <w:rPr>
                <w:sz w:val="20"/>
              </w:rPr>
              <w:t>go astray</w:t>
            </w:r>
          </w:p>
        </w:tc>
        <w:tc>
          <w:tcPr>
            <w:tcW w:w="928" w:type="dxa"/>
          </w:tcPr>
          <w:p w:rsidR="0067705B" w:rsidRDefault="00EF3B5B">
            <w:pPr>
              <w:pStyle w:val="TableParagraph"/>
              <w:ind w:left="214"/>
              <w:rPr>
                <w:sz w:val="20"/>
              </w:rPr>
            </w:pPr>
            <w:r>
              <w:rPr>
                <w:sz w:val="20"/>
              </w:rPr>
              <w:t>0598e</w:t>
            </w:r>
          </w:p>
        </w:tc>
        <w:tc>
          <w:tcPr>
            <w:tcW w:w="940" w:type="dxa"/>
          </w:tcPr>
          <w:p w:rsidR="0067705B" w:rsidRDefault="00EF3B5B">
            <w:pPr>
              <w:pStyle w:val="TableParagraph"/>
              <w:ind w:left="0" w:right="92"/>
              <w:jc w:val="right"/>
              <w:rPr>
                <w:sz w:val="20"/>
              </w:rPr>
            </w:pPr>
            <w:r>
              <w:rPr>
                <w:sz w:val="20"/>
              </w:rPr>
              <w:t>63832.07</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U+8FF7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麋</w:t>
            </w:r>
          </w:p>
        </w:tc>
        <w:tc>
          <w:tcPr>
            <w:tcW w:w="770" w:type="dxa"/>
          </w:tcPr>
          <w:p w:rsidR="0067705B" w:rsidRDefault="00EF3B5B">
            <w:pPr>
              <w:pStyle w:val="TableParagraph"/>
              <w:rPr>
                <w:sz w:val="20"/>
              </w:rPr>
            </w:pPr>
            <w:r>
              <w:rPr>
                <w:sz w:val="20"/>
              </w:rPr>
              <w:t>mí</w:t>
            </w:r>
          </w:p>
        </w:tc>
        <w:tc>
          <w:tcPr>
            <w:tcW w:w="970" w:type="dxa"/>
            <w:tcBorders>
              <w:right w:val="nil"/>
            </w:tcBorders>
          </w:tcPr>
          <w:p w:rsidR="0067705B" w:rsidRDefault="00EF3B5B">
            <w:pPr>
              <w:pStyle w:val="TableParagraph"/>
              <w:rPr>
                <w:i/>
                <w:sz w:val="20"/>
              </w:rPr>
            </w:pPr>
            <w:r>
              <w:rPr>
                <w:i/>
                <w:sz w:val="20"/>
              </w:rPr>
              <w:t>mij</w:t>
            </w:r>
          </w:p>
        </w:tc>
        <w:tc>
          <w:tcPr>
            <w:tcW w:w="1814" w:type="dxa"/>
            <w:tcBorders>
              <w:left w:val="nil"/>
            </w:tcBorders>
          </w:tcPr>
          <w:p w:rsidR="0067705B" w:rsidRDefault="00EF3B5B">
            <w:pPr>
              <w:pStyle w:val="TableParagraph"/>
              <w:ind w:left="152"/>
              <w:rPr>
                <w:i/>
                <w:sz w:val="20"/>
              </w:rPr>
            </w:pPr>
            <w:r>
              <w:rPr>
                <w:i/>
                <w:sz w:val="20"/>
              </w:rPr>
              <w:t>(m- + -ij A)</w:t>
            </w:r>
          </w:p>
        </w:tc>
        <w:tc>
          <w:tcPr>
            <w:tcW w:w="2782" w:type="dxa"/>
          </w:tcPr>
          <w:p w:rsidR="0067705B" w:rsidRDefault="00EF3B5B">
            <w:pPr>
              <w:pStyle w:val="TableParagraph"/>
              <w:rPr>
                <w:sz w:val="20"/>
              </w:rPr>
            </w:pPr>
            <w:r>
              <w:rPr>
                <w:sz w:val="20"/>
              </w:rPr>
              <w:t>*mr[i]j</w:t>
            </w:r>
          </w:p>
        </w:tc>
        <w:tc>
          <w:tcPr>
            <w:tcW w:w="2870" w:type="dxa"/>
          </w:tcPr>
          <w:p w:rsidR="0067705B" w:rsidRDefault="00EF3B5B">
            <w:pPr>
              <w:pStyle w:val="TableParagraph"/>
              <w:ind w:left="38"/>
              <w:rPr>
                <w:sz w:val="20"/>
              </w:rPr>
            </w:pPr>
            <w:r>
              <w:rPr>
                <w:sz w:val="20"/>
              </w:rPr>
              <w:t>kind of deer</w:t>
            </w:r>
          </w:p>
        </w:tc>
        <w:tc>
          <w:tcPr>
            <w:tcW w:w="928" w:type="dxa"/>
          </w:tcPr>
          <w:p w:rsidR="0067705B" w:rsidRDefault="00EF3B5B">
            <w:pPr>
              <w:pStyle w:val="TableParagraph"/>
              <w:ind w:left="226"/>
              <w:rPr>
                <w:sz w:val="20"/>
              </w:rPr>
            </w:pPr>
            <w:r>
              <w:rPr>
                <w:sz w:val="20"/>
              </w:rPr>
              <w:t>0598f</w:t>
            </w:r>
          </w:p>
        </w:tc>
        <w:tc>
          <w:tcPr>
            <w:tcW w:w="940" w:type="dxa"/>
          </w:tcPr>
          <w:p w:rsidR="0067705B" w:rsidRDefault="00EF3B5B">
            <w:pPr>
              <w:pStyle w:val="TableParagraph"/>
              <w:ind w:left="0" w:right="92"/>
              <w:jc w:val="right"/>
              <w:rPr>
                <w:sz w:val="20"/>
              </w:rPr>
            </w:pPr>
            <w:r>
              <w:rPr>
                <w:sz w:val="20"/>
              </w:rPr>
              <w:t>74730.18</w:t>
            </w:r>
          </w:p>
        </w:tc>
        <w:tc>
          <w:tcPr>
            <w:tcW w:w="496" w:type="dxa"/>
          </w:tcPr>
          <w:p w:rsidR="0067705B" w:rsidRDefault="00EF3B5B">
            <w:pPr>
              <w:pStyle w:val="TableParagraph"/>
              <w:ind w:left="75" w:right="76"/>
              <w:jc w:val="center"/>
              <w:rPr>
                <w:sz w:val="20"/>
              </w:rPr>
            </w:pPr>
            <w:r>
              <w:rPr>
                <w:sz w:val="20"/>
              </w:rPr>
              <w:t>198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U+9E8B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糜</w:t>
            </w:r>
          </w:p>
        </w:tc>
        <w:tc>
          <w:tcPr>
            <w:tcW w:w="770" w:type="dxa"/>
          </w:tcPr>
          <w:p w:rsidR="0067705B" w:rsidRDefault="00EF3B5B">
            <w:pPr>
              <w:pStyle w:val="TableParagraph"/>
              <w:rPr>
                <w:sz w:val="20"/>
              </w:rPr>
            </w:pPr>
            <w:r>
              <w:rPr>
                <w:sz w:val="20"/>
              </w:rPr>
              <w:t>mí</w:t>
            </w:r>
          </w:p>
        </w:tc>
        <w:tc>
          <w:tcPr>
            <w:tcW w:w="970" w:type="dxa"/>
            <w:tcBorders>
              <w:right w:val="nil"/>
            </w:tcBorders>
          </w:tcPr>
          <w:p w:rsidR="0067705B" w:rsidRDefault="00EF3B5B">
            <w:pPr>
              <w:pStyle w:val="TableParagraph"/>
              <w:rPr>
                <w:i/>
                <w:sz w:val="20"/>
              </w:rPr>
            </w:pPr>
            <w:r>
              <w:rPr>
                <w:i/>
                <w:sz w:val="20"/>
              </w:rPr>
              <w:t>mje</w:t>
            </w:r>
          </w:p>
        </w:tc>
        <w:tc>
          <w:tcPr>
            <w:tcW w:w="1814" w:type="dxa"/>
            <w:tcBorders>
              <w:left w:val="nil"/>
            </w:tcBorders>
          </w:tcPr>
          <w:p w:rsidR="0067705B" w:rsidRDefault="00EF3B5B">
            <w:pPr>
              <w:pStyle w:val="TableParagraph"/>
              <w:ind w:left="152"/>
              <w:rPr>
                <w:i/>
                <w:sz w:val="20"/>
              </w:rPr>
            </w:pPr>
            <w:r>
              <w:rPr>
                <w:i/>
                <w:sz w:val="20"/>
              </w:rPr>
              <w:t>(m- + -je A)</w:t>
            </w:r>
          </w:p>
        </w:tc>
        <w:tc>
          <w:tcPr>
            <w:tcW w:w="2782" w:type="dxa"/>
          </w:tcPr>
          <w:p w:rsidR="0067705B" w:rsidRDefault="00EF3B5B">
            <w:pPr>
              <w:pStyle w:val="TableParagraph"/>
              <w:rPr>
                <w:sz w:val="20"/>
              </w:rPr>
            </w:pPr>
            <w:r>
              <w:rPr>
                <w:sz w:val="20"/>
              </w:rPr>
              <w:t>*C.m(r)aj</w:t>
            </w:r>
          </w:p>
        </w:tc>
        <w:tc>
          <w:tcPr>
            <w:tcW w:w="2870" w:type="dxa"/>
          </w:tcPr>
          <w:p w:rsidR="0067705B" w:rsidRDefault="00EF3B5B">
            <w:pPr>
              <w:pStyle w:val="TableParagraph"/>
              <w:ind w:left="38"/>
              <w:rPr>
                <w:sz w:val="20"/>
              </w:rPr>
            </w:pPr>
            <w:r>
              <w:rPr>
                <w:sz w:val="20"/>
              </w:rPr>
              <w:t>rice gruel; destroy, crush</w:t>
            </w:r>
          </w:p>
        </w:tc>
        <w:tc>
          <w:tcPr>
            <w:tcW w:w="928" w:type="dxa"/>
          </w:tcPr>
          <w:p w:rsidR="0067705B" w:rsidRDefault="00EF3B5B">
            <w:pPr>
              <w:pStyle w:val="TableParagraph"/>
              <w:ind w:left="210"/>
              <w:rPr>
                <w:sz w:val="20"/>
              </w:rPr>
            </w:pPr>
            <w:r>
              <w:rPr>
                <w:sz w:val="20"/>
              </w:rPr>
              <w:t>0017g</w:t>
            </w:r>
          </w:p>
        </w:tc>
        <w:tc>
          <w:tcPr>
            <w:tcW w:w="940" w:type="dxa"/>
          </w:tcPr>
          <w:p w:rsidR="0067705B" w:rsidRDefault="00EF3B5B">
            <w:pPr>
              <w:pStyle w:val="TableParagraph"/>
              <w:ind w:left="0" w:right="92"/>
              <w:jc w:val="right"/>
              <w:rPr>
                <w:sz w:val="20"/>
              </w:rPr>
            </w:pPr>
            <w:r>
              <w:rPr>
                <w:sz w:val="20"/>
              </w:rPr>
              <w:t>53159.05</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1"/>
              <w:jc w:val="center"/>
              <w:rPr>
                <w:sz w:val="20"/>
              </w:rPr>
            </w:pPr>
            <w:r>
              <w:rPr>
                <w:sz w:val="20"/>
              </w:rPr>
              <w:t>U+7CDC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靡</w:t>
            </w:r>
          </w:p>
        </w:tc>
        <w:tc>
          <w:tcPr>
            <w:tcW w:w="770" w:type="dxa"/>
          </w:tcPr>
          <w:p w:rsidR="0067705B" w:rsidRDefault="00EF3B5B">
            <w:pPr>
              <w:pStyle w:val="TableParagraph"/>
              <w:spacing w:before="29"/>
              <w:rPr>
                <w:sz w:val="20"/>
              </w:rPr>
            </w:pPr>
            <w:r>
              <w:rPr>
                <w:sz w:val="20"/>
              </w:rPr>
              <w:t>mí</w:t>
            </w:r>
          </w:p>
        </w:tc>
        <w:tc>
          <w:tcPr>
            <w:tcW w:w="970" w:type="dxa"/>
            <w:tcBorders>
              <w:right w:val="nil"/>
            </w:tcBorders>
          </w:tcPr>
          <w:p w:rsidR="0067705B" w:rsidRDefault="00EF3B5B">
            <w:pPr>
              <w:pStyle w:val="TableParagraph"/>
              <w:spacing w:before="29"/>
              <w:rPr>
                <w:i/>
                <w:sz w:val="20"/>
              </w:rPr>
            </w:pPr>
            <w:r>
              <w:rPr>
                <w:i/>
                <w:sz w:val="20"/>
              </w:rPr>
              <w:t>mje</w:t>
            </w:r>
          </w:p>
        </w:tc>
        <w:tc>
          <w:tcPr>
            <w:tcW w:w="1814" w:type="dxa"/>
            <w:tcBorders>
              <w:left w:val="nil"/>
            </w:tcBorders>
          </w:tcPr>
          <w:p w:rsidR="0067705B" w:rsidRDefault="00EF3B5B">
            <w:pPr>
              <w:pStyle w:val="TableParagraph"/>
              <w:spacing w:before="29"/>
              <w:ind w:left="152"/>
              <w:rPr>
                <w:i/>
                <w:sz w:val="20"/>
              </w:rPr>
            </w:pPr>
            <w:r>
              <w:rPr>
                <w:i/>
                <w:sz w:val="20"/>
              </w:rPr>
              <w:t>(m- + -je A)</w:t>
            </w:r>
          </w:p>
        </w:tc>
        <w:tc>
          <w:tcPr>
            <w:tcW w:w="2782" w:type="dxa"/>
          </w:tcPr>
          <w:p w:rsidR="0067705B" w:rsidRDefault="00EF3B5B">
            <w:pPr>
              <w:pStyle w:val="TableParagraph"/>
              <w:spacing w:before="29"/>
              <w:rPr>
                <w:sz w:val="20"/>
              </w:rPr>
            </w:pPr>
            <w:r>
              <w:rPr>
                <w:sz w:val="20"/>
              </w:rPr>
              <w:t>*m(r)aj</w:t>
            </w:r>
          </w:p>
        </w:tc>
        <w:tc>
          <w:tcPr>
            <w:tcW w:w="2870" w:type="dxa"/>
          </w:tcPr>
          <w:p w:rsidR="0067705B" w:rsidRDefault="00EF3B5B">
            <w:pPr>
              <w:pStyle w:val="TableParagraph"/>
              <w:spacing w:before="29"/>
              <w:ind w:left="38"/>
              <w:rPr>
                <w:sz w:val="20"/>
              </w:rPr>
            </w:pPr>
            <w:r>
              <w:rPr>
                <w:sz w:val="20"/>
              </w:rPr>
              <w:t>to share with</w:t>
            </w:r>
          </w:p>
        </w:tc>
        <w:tc>
          <w:tcPr>
            <w:tcW w:w="928" w:type="dxa"/>
          </w:tcPr>
          <w:p w:rsidR="0067705B" w:rsidRDefault="00EF3B5B">
            <w:pPr>
              <w:pStyle w:val="TableParagraph"/>
              <w:spacing w:before="29"/>
              <w:ind w:left="210"/>
              <w:rPr>
                <w:sz w:val="20"/>
              </w:rPr>
            </w:pPr>
            <w:r>
              <w:rPr>
                <w:sz w:val="20"/>
              </w:rPr>
              <w:t>0017h</w:t>
            </w:r>
          </w:p>
        </w:tc>
        <w:tc>
          <w:tcPr>
            <w:tcW w:w="940" w:type="dxa"/>
          </w:tcPr>
          <w:p w:rsidR="0067705B" w:rsidRDefault="00EF3B5B">
            <w:pPr>
              <w:pStyle w:val="TableParagraph"/>
              <w:spacing w:before="29"/>
              <w:ind w:left="0" w:right="92"/>
              <w:jc w:val="right"/>
              <w:rPr>
                <w:sz w:val="20"/>
              </w:rPr>
            </w:pPr>
            <w:r>
              <w:rPr>
                <w:sz w:val="20"/>
              </w:rPr>
              <w:t>64088.05</w:t>
            </w:r>
          </w:p>
        </w:tc>
        <w:tc>
          <w:tcPr>
            <w:tcW w:w="496" w:type="dxa"/>
          </w:tcPr>
          <w:p w:rsidR="0067705B" w:rsidRDefault="00EF3B5B">
            <w:pPr>
              <w:pStyle w:val="TableParagraph"/>
              <w:spacing w:before="29"/>
              <w:ind w:left="75" w:right="76"/>
              <w:jc w:val="center"/>
              <w:rPr>
                <w:sz w:val="20"/>
              </w:rPr>
            </w:pPr>
            <w:r>
              <w:rPr>
                <w:sz w:val="20"/>
              </w:rPr>
              <w:t>175</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U+9761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彌</w:t>
            </w:r>
          </w:p>
        </w:tc>
        <w:tc>
          <w:tcPr>
            <w:tcW w:w="770" w:type="dxa"/>
          </w:tcPr>
          <w:p w:rsidR="0067705B" w:rsidRDefault="00EF3B5B">
            <w:pPr>
              <w:pStyle w:val="TableParagraph"/>
              <w:rPr>
                <w:sz w:val="20"/>
              </w:rPr>
            </w:pPr>
            <w:r>
              <w:rPr>
                <w:sz w:val="20"/>
              </w:rPr>
              <w:t>mí</w:t>
            </w:r>
          </w:p>
        </w:tc>
        <w:tc>
          <w:tcPr>
            <w:tcW w:w="970" w:type="dxa"/>
            <w:tcBorders>
              <w:right w:val="nil"/>
            </w:tcBorders>
          </w:tcPr>
          <w:p w:rsidR="0067705B" w:rsidRDefault="00EF3B5B">
            <w:pPr>
              <w:pStyle w:val="TableParagraph"/>
              <w:rPr>
                <w:i/>
                <w:sz w:val="20"/>
              </w:rPr>
            </w:pPr>
            <w:r>
              <w:rPr>
                <w:i/>
                <w:sz w:val="20"/>
              </w:rPr>
              <w:t>mjie</w:t>
            </w:r>
          </w:p>
        </w:tc>
        <w:tc>
          <w:tcPr>
            <w:tcW w:w="1814" w:type="dxa"/>
            <w:tcBorders>
              <w:left w:val="nil"/>
            </w:tcBorders>
          </w:tcPr>
          <w:p w:rsidR="0067705B" w:rsidRDefault="00EF3B5B">
            <w:pPr>
              <w:pStyle w:val="TableParagraph"/>
              <w:ind w:left="152"/>
              <w:rPr>
                <w:i/>
                <w:sz w:val="20"/>
              </w:rPr>
            </w:pPr>
            <w:r>
              <w:rPr>
                <w:i/>
                <w:sz w:val="20"/>
              </w:rPr>
              <w:t>(m- + -jie A)</w:t>
            </w:r>
          </w:p>
        </w:tc>
        <w:tc>
          <w:tcPr>
            <w:tcW w:w="2782" w:type="dxa"/>
          </w:tcPr>
          <w:p w:rsidR="0067705B" w:rsidRDefault="00EF3B5B">
            <w:pPr>
              <w:pStyle w:val="TableParagraph"/>
              <w:rPr>
                <w:sz w:val="20"/>
              </w:rPr>
            </w:pPr>
            <w:r>
              <w:rPr>
                <w:sz w:val="20"/>
              </w:rPr>
              <w:t>*m-nə[r]</w:t>
            </w:r>
          </w:p>
        </w:tc>
        <w:tc>
          <w:tcPr>
            <w:tcW w:w="2870" w:type="dxa"/>
          </w:tcPr>
          <w:p w:rsidR="0067705B" w:rsidRDefault="00EF3B5B">
            <w:pPr>
              <w:pStyle w:val="TableParagraph"/>
              <w:ind w:left="38"/>
              <w:rPr>
                <w:sz w:val="20"/>
              </w:rPr>
            </w:pPr>
            <w:r>
              <w:rPr>
                <w:sz w:val="20"/>
              </w:rPr>
              <w:t>to complete</w:t>
            </w:r>
          </w:p>
        </w:tc>
        <w:tc>
          <w:tcPr>
            <w:tcW w:w="928" w:type="dxa"/>
          </w:tcPr>
          <w:p w:rsidR="0067705B" w:rsidRDefault="00EF3B5B">
            <w:pPr>
              <w:pStyle w:val="TableParagraph"/>
              <w:ind w:left="182"/>
              <w:rPr>
                <w:sz w:val="20"/>
              </w:rPr>
            </w:pPr>
            <w:r>
              <w:rPr>
                <w:sz w:val="20"/>
              </w:rPr>
              <w:t>0359m</w:t>
            </w:r>
          </w:p>
        </w:tc>
        <w:tc>
          <w:tcPr>
            <w:tcW w:w="940" w:type="dxa"/>
          </w:tcPr>
          <w:p w:rsidR="0067705B" w:rsidRDefault="00EF3B5B">
            <w:pPr>
              <w:pStyle w:val="TableParagraph"/>
              <w:ind w:left="0" w:right="92"/>
              <w:jc w:val="right"/>
              <w:rPr>
                <w:sz w:val="20"/>
              </w:rPr>
            </w:pPr>
            <w:r>
              <w:rPr>
                <w:sz w:val="20"/>
              </w:rPr>
              <w:t>21004.03</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1" w:right="72"/>
              <w:jc w:val="center"/>
              <w:rPr>
                <w:sz w:val="20"/>
              </w:rPr>
            </w:pPr>
            <w:r>
              <w:rPr>
                <w:sz w:val="20"/>
              </w:rPr>
              <w:t>U+5F4C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瀰</w:t>
            </w:r>
          </w:p>
        </w:tc>
        <w:tc>
          <w:tcPr>
            <w:tcW w:w="770" w:type="dxa"/>
          </w:tcPr>
          <w:p w:rsidR="0067705B" w:rsidRDefault="00EF3B5B">
            <w:pPr>
              <w:pStyle w:val="TableParagraph"/>
              <w:rPr>
                <w:sz w:val="20"/>
              </w:rPr>
            </w:pPr>
            <w:r>
              <w:rPr>
                <w:sz w:val="20"/>
              </w:rPr>
              <w:t>mí</w:t>
            </w:r>
          </w:p>
        </w:tc>
        <w:tc>
          <w:tcPr>
            <w:tcW w:w="970" w:type="dxa"/>
            <w:tcBorders>
              <w:right w:val="nil"/>
            </w:tcBorders>
          </w:tcPr>
          <w:p w:rsidR="0067705B" w:rsidRDefault="00EF3B5B">
            <w:pPr>
              <w:pStyle w:val="TableParagraph"/>
              <w:rPr>
                <w:i/>
                <w:sz w:val="20"/>
              </w:rPr>
            </w:pPr>
            <w:r>
              <w:rPr>
                <w:i/>
                <w:sz w:val="20"/>
              </w:rPr>
              <w:t>mjie</w:t>
            </w:r>
          </w:p>
        </w:tc>
        <w:tc>
          <w:tcPr>
            <w:tcW w:w="1814" w:type="dxa"/>
            <w:tcBorders>
              <w:left w:val="nil"/>
            </w:tcBorders>
          </w:tcPr>
          <w:p w:rsidR="0067705B" w:rsidRDefault="00EF3B5B">
            <w:pPr>
              <w:pStyle w:val="TableParagraph"/>
              <w:ind w:left="152"/>
              <w:rPr>
                <w:i/>
                <w:sz w:val="20"/>
              </w:rPr>
            </w:pPr>
            <w:r>
              <w:rPr>
                <w:i/>
                <w:sz w:val="20"/>
              </w:rPr>
              <w:t>(m- + -jie A)</w:t>
            </w:r>
          </w:p>
        </w:tc>
        <w:tc>
          <w:tcPr>
            <w:tcW w:w="2782" w:type="dxa"/>
          </w:tcPr>
          <w:p w:rsidR="0067705B" w:rsidRDefault="00EF3B5B">
            <w:pPr>
              <w:pStyle w:val="TableParagraph"/>
              <w:rPr>
                <w:sz w:val="20"/>
              </w:rPr>
            </w:pPr>
            <w:r>
              <w:rPr>
                <w:sz w:val="20"/>
              </w:rPr>
              <w:t>*m.ner</w:t>
            </w:r>
          </w:p>
        </w:tc>
        <w:tc>
          <w:tcPr>
            <w:tcW w:w="2870" w:type="dxa"/>
          </w:tcPr>
          <w:p w:rsidR="0067705B" w:rsidRDefault="00EF3B5B">
            <w:pPr>
              <w:pStyle w:val="TableParagraph"/>
              <w:ind w:left="38"/>
              <w:rPr>
                <w:sz w:val="20"/>
              </w:rPr>
            </w:pPr>
            <w:r>
              <w:rPr>
                <w:sz w:val="20"/>
              </w:rPr>
              <w:t>richly flowing stream</w:t>
            </w:r>
          </w:p>
        </w:tc>
        <w:tc>
          <w:tcPr>
            <w:tcW w:w="928" w:type="dxa"/>
          </w:tcPr>
          <w:p w:rsidR="0067705B" w:rsidRDefault="00EF3B5B">
            <w:pPr>
              <w:pStyle w:val="TableParagraph"/>
              <w:ind w:left="210"/>
              <w:rPr>
                <w:sz w:val="20"/>
              </w:rPr>
            </w:pPr>
            <w:r>
              <w:rPr>
                <w:sz w:val="20"/>
              </w:rPr>
              <w:t>0359o</w:t>
            </w:r>
          </w:p>
        </w:tc>
        <w:tc>
          <w:tcPr>
            <w:tcW w:w="940" w:type="dxa"/>
          </w:tcPr>
          <w:p w:rsidR="0067705B" w:rsidRDefault="00EF3B5B">
            <w:pPr>
              <w:pStyle w:val="TableParagraph"/>
              <w:ind w:left="0" w:right="92"/>
              <w:jc w:val="right"/>
              <w:rPr>
                <w:sz w:val="20"/>
              </w:rPr>
            </w:pPr>
            <w:r>
              <w:rPr>
                <w:sz w:val="20"/>
              </w:rPr>
              <w:t>31791.03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U+7030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冞</w:t>
            </w:r>
          </w:p>
        </w:tc>
        <w:tc>
          <w:tcPr>
            <w:tcW w:w="770" w:type="dxa"/>
          </w:tcPr>
          <w:p w:rsidR="0067705B" w:rsidRDefault="00EF3B5B">
            <w:pPr>
              <w:pStyle w:val="TableParagraph"/>
              <w:rPr>
                <w:sz w:val="20"/>
              </w:rPr>
            </w:pPr>
            <w:r>
              <w:rPr>
                <w:sz w:val="20"/>
              </w:rPr>
              <w:t>mí</w:t>
            </w:r>
          </w:p>
        </w:tc>
        <w:tc>
          <w:tcPr>
            <w:tcW w:w="970" w:type="dxa"/>
            <w:tcBorders>
              <w:right w:val="nil"/>
            </w:tcBorders>
          </w:tcPr>
          <w:p w:rsidR="0067705B" w:rsidRDefault="00EF3B5B">
            <w:pPr>
              <w:pStyle w:val="TableParagraph"/>
              <w:rPr>
                <w:i/>
                <w:sz w:val="20"/>
              </w:rPr>
            </w:pPr>
            <w:r>
              <w:rPr>
                <w:i/>
                <w:sz w:val="20"/>
              </w:rPr>
              <w:t>mjie</w:t>
            </w:r>
          </w:p>
        </w:tc>
        <w:tc>
          <w:tcPr>
            <w:tcW w:w="1814" w:type="dxa"/>
            <w:tcBorders>
              <w:left w:val="nil"/>
            </w:tcBorders>
          </w:tcPr>
          <w:p w:rsidR="0067705B" w:rsidRDefault="00EF3B5B">
            <w:pPr>
              <w:pStyle w:val="TableParagraph"/>
              <w:ind w:left="152"/>
              <w:rPr>
                <w:i/>
                <w:sz w:val="20"/>
              </w:rPr>
            </w:pPr>
            <w:r>
              <w:rPr>
                <w:i/>
                <w:sz w:val="20"/>
              </w:rPr>
              <w:t>(m- + -jie A)</w:t>
            </w:r>
          </w:p>
        </w:tc>
        <w:tc>
          <w:tcPr>
            <w:tcW w:w="2782" w:type="dxa"/>
          </w:tcPr>
          <w:p w:rsidR="0067705B" w:rsidRDefault="00EF3B5B">
            <w:pPr>
              <w:pStyle w:val="TableParagraph"/>
              <w:rPr>
                <w:sz w:val="20"/>
              </w:rPr>
            </w:pPr>
            <w:r>
              <w:rPr>
                <w:sz w:val="20"/>
              </w:rPr>
              <w:t>*m.ner</w:t>
            </w:r>
          </w:p>
        </w:tc>
        <w:tc>
          <w:tcPr>
            <w:tcW w:w="2870" w:type="dxa"/>
          </w:tcPr>
          <w:p w:rsidR="0067705B" w:rsidRDefault="00EF3B5B">
            <w:pPr>
              <w:pStyle w:val="TableParagraph"/>
              <w:ind w:left="38"/>
              <w:rPr>
                <w:sz w:val="20"/>
              </w:rPr>
            </w:pPr>
            <w:r>
              <w:rPr>
                <w:sz w:val="20"/>
              </w:rPr>
              <w:t>extensively</w:t>
            </w:r>
          </w:p>
        </w:tc>
        <w:tc>
          <w:tcPr>
            <w:tcW w:w="928" w:type="dxa"/>
          </w:tcPr>
          <w:p w:rsidR="0067705B" w:rsidRDefault="00EF3B5B">
            <w:pPr>
              <w:pStyle w:val="TableParagraph"/>
              <w:ind w:left="210"/>
              <w:rPr>
                <w:sz w:val="20"/>
              </w:rPr>
            </w:pPr>
            <w:r>
              <w:rPr>
                <w:sz w:val="20"/>
              </w:rPr>
              <w:t>0598k</w:t>
            </w:r>
          </w:p>
        </w:tc>
        <w:tc>
          <w:tcPr>
            <w:tcW w:w="940" w:type="dxa"/>
          </w:tcPr>
          <w:p w:rsidR="0067705B" w:rsidRDefault="00EF3B5B">
            <w:pPr>
              <w:pStyle w:val="TableParagraph"/>
              <w:ind w:left="0" w:right="92"/>
              <w:jc w:val="right"/>
              <w:rPr>
                <w:sz w:val="20"/>
              </w:rPr>
            </w:pPr>
            <w:r>
              <w:rPr>
                <w:sz w:val="20"/>
              </w:rPr>
              <w:t>10303.17</w:t>
            </w:r>
          </w:p>
        </w:tc>
        <w:tc>
          <w:tcPr>
            <w:tcW w:w="496" w:type="dxa"/>
          </w:tcPr>
          <w:p w:rsidR="0067705B" w:rsidRDefault="00EF3B5B">
            <w:pPr>
              <w:pStyle w:val="TableParagraph"/>
              <w:ind w:left="75" w:right="76"/>
              <w:jc w:val="center"/>
              <w:rPr>
                <w:sz w:val="20"/>
              </w:rPr>
            </w:pPr>
            <w:r>
              <w:rPr>
                <w:sz w:val="20"/>
              </w:rPr>
              <w:t>14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U+519E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𦊮</w:t>
            </w:r>
          </w:p>
        </w:tc>
        <w:tc>
          <w:tcPr>
            <w:tcW w:w="770" w:type="dxa"/>
          </w:tcPr>
          <w:p w:rsidR="0067705B" w:rsidRDefault="00EF3B5B">
            <w:pPr>
              <w:pStyle w:val="TableParagraph"/>
              <w:rPr>
                <w:sz w:val="20"/>
              </w:rPr>
            </w:pPr>
            <w:r>
              <w:rPr>
                <w:sz w:val="20"/>
              </w:rPr>
              <w:t>mí</w:t>
            </w:r>
          </w:p>
        </w:tc>
        <w:tc>
          <w:tcPr>
            <w:tcW w:w="970" w:type="dxa"/>
            <w:tcBorders>
              <w:right w:val="nil"/>
            </w:tcBorders>
          </w:tcPr>
          <w:p w:rsidR="0067705B" w:rsidRDefault="00EF3B5B">
            <w:pPr>
              <w:pStyle w:val="TableParagraph"/>
              <w:rPr>
                <w:i/>
                <w:sz w:val="20"/>
              </w:rPr>
            </w:pPr>
            <w:r>
              <w:rPr>
                <w:i/>
                <w:sz w:val="20"/>
              </w:rPr>
              <w:t>mjie</w:t>
            </w:r>
          </w:p>
        </w:tc>
        <w:tc>
          <w:tcPr>
            <w:tcW w:w="1814" w:type="dxa"/>
            <w:tcBorders>
              <w:left w:val="nil"/>
            </w:tcBorders>
          </w:tcPr>
          <w:p w:rsidR="0067705B" w:rsidRDefault="00EF3B5B">
            <w:pPr>
              <w:pStyle w:val="TableParagraph"/>
              <w:ind w:left="152"/>
              <w:rPr>
                <w:i/>
                <w:sz w:val="20"/>
              </w:rPr>
            </w:pPr>
            <w:r>
              <w:rPr>
                <w:i/>
                <w:sz w:val="20"/>
              </w:rPr>
              <w:t>(m- + -jie A)</w:t>
            </w:r>
          </w:p>
        </w:tc>
        <w:tc>
          <w:tcPr>
            <w:tcW w:w="2782" w:type="dxa"/>
          </w:tcPr>
          <w:p w:rsidR="0067705B" w:rsidRDefault="00EF3B5B">
            <w:pPr>
              <w:pStyle w:val="TableParagraph"/>
              <w:rPr>
                <w:sz w:val="20"/>
              </w:rPr>
            </w:pPr>
            <w:r>
              <w:rPr>
                <w:sz w:val="20"/>
              </w:rPr>
              <w:t>*m.ner</w:t>
            </w:r>
          </w:p>
        </w:tc>
        <w:tc>
          <w:tcPr>
            <w:tcW w:w="2870" w:type="dxa"/>
          </w:tcPr>
          <w:p w:rsidR="0067705B" w:rsidRDefault="00EF3B5B">
            <w:pPr>
              <w:pStyle w:val="TableParagraph"/>
              <w:ind w:left="38"/>
              <w:rPr>
                <w:sz w:val="20"/>
              </w:rPr>
            </w:pPr>
            <w:r>
              <w:rPr>
                <w:sz w:val="20"/>
              </w:rPr>
              <w:t>extensively</w:t>
            </w:r>
          </w:p>
        </w:tc>
        <w:tc>
          <w:tcPr>
            <w:tcW w:w="928" w:type="dxa"/>
          </w:tcPr>
          <w:p w:rsidR="0067705B" w:rsidRDefault="00EF3B5B">
            <w:pPr>
              <w:pStyle w:val="TableParagraph"/>
              <w:ind w:left="232"/>
              <w:rPr>
                <w:sz w:val="20"/>
              </w:rPr>
            </w:pPr>
            <w:r>
              <w:rPr>
                <w:sz w:val="20"/>
              </w:rPr>
              <w:t>0598l</w:t>
            </w:r>
          </w:p>
        </w:tc>
        <w:tc>
          <w:tcPr>
            <w:tcW w:w="940" w:type="dxa"/>
          </w:tcPr>
          <w:p w:rsidR="0067705B" w:rsidRDefault="00EF3B5B">
            <w:pPr>
              <w:pStyle w:val="TableParagraph"/>
              <w:ind w:left="0" w:right="92"/>
              <w:jc w:val="right"/>
              <w:rPr>
                <w:sz w:val="20"/>
              </w:rPr>
            </w:pPr>
            <w:r>
              <w:rPr>
                <w:sz w:val="20"/>
              </w:rPr>
              <w:t>42917.10</w:t>
            </w:r>
          </w:p>
        </w:tc>
        <w:tc>
          <w:tcPr>
            <w:tcW w:w="496" w:type="dxa"/>
          </w:tcPr>
          <w:p w:rsidR="0067705B" w:rsidRDefault="00EF3B5B">
            <w:pPr>
              <w:pStyle w:val="TableParagraph"/>
              <w:ind w:left="75" w:right="76"/>
              <w:jc w:val="center"/>
              <w:rPr>
                <w:sz w:val="20"/>
              </w:rPr>
            </w:pPr>
            <w:r>
              <w:rPr>
                <w:sz w:val="20"/>
              </w:rPr>
              <w:t>122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U+262AE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彌</w:t>
            </w:r>
          </w:p>
        </w:tc>
        <w:tc>
          <w:tcPr>
            <w:tcW w:w="770" w:type="dxa"/>
          </w:tcPr>
          <w:p w:rsidR="0067705B" w:rsidRDefault="00EF3B5B">
            <w:pPr>
              <w:pStyle w:val="TableParagraph"/>
              <w:spacing w:before="29"/>
              <w:rPr>
                <w:sz w:val="20"/>
              </w:rPr>
            </w:pPr>
            <w:r>
              <w:rPr>
                <w:sz w:val="20"/>
              </w:rPr>
              <w:t>mí</w:t>
            </w:r>
          </w:p>
        </w:tc>
        <w:tc>
          <w:tcPr>
            <w:tcW w:w="970" w:type="dxa"/>
            <w:tcBorders>
              <w:right w:val="nil"/>
            </w:tcBorders>
          </w:tcPr>
          <w:p w:rsidR="0067705B" w:rsidRDefault="00EF3B5B">
            <w:pPr>
              <w:pStyle w:val="TableParagraph"/>
              <w:spacing w:before="29"/>
              <w:rPr>
                <w:i/>
                <w:sz w:val="20"/>
              </w:rPr>
            </w:pPr>
            <w:r>
              <w:rPr>
                <w:i/>
                <w:sz w:val="20"/>
              </w:rPr>
              <w:t>mjieX</w:t>
            </w:r>
          </w:p>
        </w:tc>
        <w:tc>
          <w:tcPr>
            <w:tcW w:w="1814" w:type="dxa"/>
            <w:tcBorders>
              <w:left w:val="nil"/>
            </w:tcBorders>
          </w:tcPr>
          <w:p w:rsidR="0067705B" w:rsidRDefault="00EF3B5B">
            <w:pPr>
              <w:pStyle w:val="TableParagraph"/>
              <w:spacing w:before="29"/>
              <w:ind w:left="152"/>
              <w:rPr>
                <w:i/>
                <w:sz w:val="20"/>
              </w:rPr>
            </w:pPr>
            <w:r>
              <w:rPr>
                <w:i/>
                <w:sz w:val="20"/>
              </w:rPr>
              <w:t>(m- + -jie B)</w:t>
            </w:r>
          </w:p>
        </w:tc>
        <w:tc>
          <w:tcPr>
            <w:tcW w:w="2782" w:type="dxa"/>
          </w:tcPr>
          <w:p w:rsidR="0067705B" w:rsidRDefault="00EF3B5B">
            <w:pPr>
              <w:pStyle w:val="TableParagraph"/>
              <w:spacing w:before="29"/>
              <w:rPr>
                <w:sz w:val="20"/>
              </w:rPr>
            </w:pPr>
            <w:r>
              <w:rPr>
                <w:sz w:val="20"/>
              </w:rPr>
              <w:t>*m-nə[r]ʔ</w:t>
            </w:r>
          </w:p>
        </w:tc>
        <w:tc>
          <w:tcPr>
            <w:tcW w:w="2870" w:type="dxa"/>
          </w:tcPr>
          <w:p w:rsidR="0067705B" w:rsidRDefault="00EF3B5B">
            <w:pPr>
              <w:pStyle w:val="TableParagraph"/>
              <w:spacing w:before="29"/>
              <w:ind w:left="38"/>
              <w:rPr>
                <w:sz w:val="20"/>
              </w:rPr>
            </w:pPr>
            <w:r>
              <w:rPr>
                <w:sz w:val="20"/>
              </w:rPr>
              <w:t>stop</w:t>
            </w:r>
          </w:p>
        </w:tc>
        <w:tc>
          <w:tcPr>
            <w:tcW w:w="928" w:type="dxa"/>
          </w:tcPr>
          <w:p w:rsidR="0067705B" w:rsidRDefault="00EF3B5B">
            <w:pPr>
              <w:pStyle w:val="TableParagraph"/>
              <w:spacing w:before="29"/>
              <w:ind w:left="182"/>
              <w:rPr>
                <w:sz w:val="20"/>
              </w:rPr>
            </w:pPr>
            <w:r>
              <w:rPr>
                <w:sz w:val="20"/>
              </w:rPr>
              <w:t>0359m</w:t>
            </w:r>
          </w:p>
        </w:tc>
        <w:tc>
          <w:tcPr>
            <w:tcW w:w="940" w:type="dxa"/>
          </w:tcPr>
          <w:p w:rsidR="0067705B" w:rsidRDefault="00EF3B5B">
            <w:pPr>
              <w:pStyle w:val="TableParagraph"/>
              <w:spacing w:before="29"/>
              <w:ind w:left="0" w:right="92"/>
              <w:jc w:val="right"/>
              <w:rPr>
                <w:sz w:val="20"/>
              </w:rPr>
            </w:pPr>
            <w:r>
              <w:rPr>
                <w:sz w:val="20"/>
              </w:rPr>
              <w:t>21004.03</w:t>
            </w:r>
          </w:p>
        </w:tc>
        <w:tc>
          <w:tcPr>
            <w:tcW w:w="496" w:type="dxa"/>
          </w:tcPr>
          <w:p w:rsidR="0067705B" w:rsidRDefault="00EF3B5B">
            <w:pPr>
              <w:pStyle w:val="TableParagraph"/>
              <w:spacing w:before="29"/>
              <w:ind w:left="75" w:right="76"/>
              <w:jc w:val="center"/>
              <w:rPr>
                <w:sz w:val="20"/>
              </w:rPr>
            </w:pPr>
            <w:r>
              <w:rPr>
                <w:sz w:val="20"/>
              </w:rPr>
              <w:t>57</w:t>
            </w:r>
          </w:p>
        </w:tc>
        <w:tc>
          <w:tcPr>
            <w:tcW w:w="430" w:type="dxa"/>
          </w:tcPr>
          <w:p w:rsidR="0067705B" w:rsidRDefault="00EF3B5B">
            <w:pPr>
              <w:pStyle w:val="TableParagraph"/>
              <w:spacing w:before="29"/>
              <w:ind w:left="74" w:right="75"/>
              <w:jc w:val="center"/>
              <w:rPr>
                <w:sz w:val="20"/>
              </w:rPr>
            </w:pPr>
            <w:r>
              <w:rPr>
                <w:sz w:val="20"/>
              </w:rPr>
              <w:t>14</w:t>
            </w:r>
          </w:p>
        </w:tc>
        <w:tc>
          <w:tcPr>
            <w:tcW w:w="1058" w:type="dxa"/>
          </w:tcPr>
          <w:p w:rsidR="0067705B" w:rsidRDefault="00EF3B5B">
            <w:pPr>
              <w:pStyle w:val="TableParagraph"/>
              <w:spacing w:before="29"/>
              <w:ind w:left="71" w:right="72"/>
              <w:jc w:val="center"/>
              <w:rPr>
                <w:sz w:val="20"/>
              </w:rPr>
            </w:pPr>
            <w:r>
              <w:rPr>
                <w:sz w:val="20"/>
              </w:rPr>
              <w:t>U+5F4C</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米</w:t>
            </w:r>
          </w:p>
        </w:tc>
        <w:tc>
          <w:tcPr>
            <w:tcW w:w="770" w:type="dxa"/>
          </w:tcPr>
          <w:p w:rsidR="0067705B" w:rsidRDefault="00EF3B5B">
            <w:pPr>
              <w:pStyle w:val="TableParagraph"/>
              <w:rPr>
                <w:sz w:val="20"/>
              </w:rPr>
            </w:pPr>
            <w:r>
              <w:rPr>
                <w:sz w:val="20"/>
              </w:rPr>
              <w:t>mǐ</w:t>
            </w:r>
          </w:p>
        </w:tc>
        <w:tc>
          <w:tcPr>
            <w:tcW w:w="970" w:type="dxa"/>
            <w:tcBorders>
              <w:right w:val="nil"/>
            </w:tcBorders>
          </w:tcPr>
          <w:p w:rsidR="0067705B" w:rsidRDefault="00EF3B5B">
            <w:pPr>
              <w:pStyle w:val="TableParagraph"/>
              <w:rPr>
                <w:i/>
                <w:sz w:val="20"/>
              </w:rPr>
            </w:pPr>
            <w:r>
              <w:rPr>
                <w:i/>
                <w:sz w:val="20"/>
              </w:rPr>
              <w:t>mejX</w:t>
            </w:r>
          </w:p>
        </w:tc>
        <w:tc>
          <w:tcPr>
            <w:tcW w:w="1814" w:type="dxa"/>
            <w:tcBorders>
              <w:left w:val="nil"/>
            </w:tcBorders>
          </w:tcPr>
          <w:p w:rsidR="0067705B" w:rsidRDefault="00EF3B5B">
            <w:pPr>
              <w:pStyle w:val="TableParagraph"/>
              <w:ind w:left="152"/>
              <w:rPr>
                <w:i/>
                <w:sz w:val="20"/>
              </w:rPr>
            </w:pPr>
            <w:r>
              <w:rPr>
                <w:i/>
                <w:sz w:val="20"/>
              </w:rPr>
              <w:t>(m- + -ej B)</w:t>
            </w:r>
          </w:p>
        </w:tc>
        <w:tc>
          <w:tcPr>
            <w:tcW w:w="2782" w:type="dxa"/>
          </w:tcPr>
          <w:p w:rsidR="0067705B" w:rsidRDefault="00EF3B5B">
            <w:pPr>
              <w:pStyle w:val="TableParagraph"/>
              <w:rPr>
                <w:sz w:val="20"/>
              </w:rPr>
            </w:pPr>
            <w:r>
              <w:rPr>
                <w:sz w:val="20"/>
              </w:rPr>
              <w:t>*(C.)mˤ[e]jʔ</w:t>
            </w:r>
          </w:p>
        </w:tc>
        <w:tc>
          <w:tcPr>
            <w:tcW w:w="2870" w:type="dxa"/>
          </w:tcPr>
          <w:p w:rsidR="0067705B" w:rsidRDefault="00EF3B5B">
            <w:pPr>
              <w:pStyle w:val="TableParagraph"/>
              <w:spacing w:before="34" w:line="232" w:lineRule="auto"/>
              <w:ind w:left="38" w:right="41"/>
              <w:rPr>
                <w:sz w:val="20"/>
              </w:rPr>
            </w:pPr>
            <w:r>
              <w:rPr>
                <w:sz w:val="20"/>
              </w:rPr>
              <w:t>millet or rice grains, dehusked and polished</w:t>
            </w:r>
          </w:p>
        </w:tc>
        <w:tc>
          <w:tcPr>
            <w:tcW w:w="928" w:type="dxa"/>
          </w:tcPr>
          <w:p w:rsidR="0067705B" w:rsidRDefault="00EF3B5B">
            <w:pPr>
              <w:pStyle w:val="TableParagraph"/>
              <w:ind w:left="214"/>
              <w:rPr>
                <w:sz w:val="20"/>
              </w:rPr>
            </w:pPr>
            <w:r>
              <w:rPr>
                <w:sz w:val="20"/>
              </w:rPr>
              <w:t>0598a</w:t>
            </w:r>
          </w:p>
        </w:tc>
        <w:tc>
          <w:tcPr>
            <w:tcW w:w="940" w:type="dxa"/>
          </w:tcPr>
          <w:p w:rsidR="0067705B" w:rsidRDefault="00EF3B5B">
            <w:pPr>
              <w:pStyle w:val="TableParagraph"/>
              <w:ind w:left="0" w:right="92"/>
              <w:jc w:val="right"/>
              <w:rPr>
                <w:sz w:val="20"/>
              </w:rPr>
            </w:pPr>
            <w:r>
              <w:rPr>
                <w:sz w:val="20"/>
              </w:rPr>
              <w:t>53141.01</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U+7C73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瀰</w:t>
            </w:r>
          </w:p>
        </w:tc>
        <w:tc>
          <w:tcPr>
            <w:tcW w:w="770" w:type="dxa"/>
          </w:tcPr>
          <w:p w:rsidR="0067705B" w:rsidRDefault="00EF3B5B">
            <w:pPr>
              <w:pStyle w:val="TableParagraph"/>
              <w:rPr>
                <w:sz w:val="20"/>
              </w:rPr>
            </w:pPr>
            <w:r>
              <w:rPr>
                <w:sz w:val="20"/>
              </w:rPr>
              <w:t>mǐ</w:t>
            </w:r>
          </w:p>
        </w:tc>
        <w:tc>
          <w:tcPr>
            <w:tcW w:w="970" w:type="dxa"/>
            <w:tcBorders>
              <w:right w:val="nil"/>
            </w:tcBorders>
          </w:tcPr>
          <w:p w:rsidR="0067705B" w:rsidRDefault="00EF3B5B">
            <w:pPr>
              <w:pStyle w:val="TableParagraph"/>
              <w:rPr>
                <w:i/>
                <w:sz w:val="20"/>
              </w:rPr>
            </w:pPr>
            <w:r>
              <w:rPr>
                <w:i/>
                <w:sz w:val="20"/>
              </w:rPr>
              <w:t>mejX</w:t>
            </w:r>
          </w:p>
        </w:tc>
        <w:tc>
          <w:tcPr>
            <w:tcW w:w="1814" w:type="dxa"/>
            <w:tcBorders>
              <w:left w:val="nil"/>
            </w:tcBorders>
          </w:tcPr>
          <w:p w:rsidR="0067705B" w:rsidRDefault="00EF3B5B">
            <w:pPr>
              <w:pStyle w:val="TableParagraph"/>
              <w:ind w:left="152"/>
              <w:rPr>
                <w:i/>
                <w:sz w:val="20"/>
              </w:rPr>
            </w:pPr>
            <w:r>
              <w:rPr>
                <w:i/>
                <w:sz w:val="20"/>
              </w:rPr>
              <w:t>(m- + -ej B)</w:t>
            </w:r>
          </w:p>
        </w:tc>
        <w:tc>
          <w:tcPr>
            <w:tcW w:w="2782" w:type="dxa"/>
          </w:tcPr>
          <w:p w:rsidR="0067705B" w:rsidRDefault="00EF3B5B">
            <w:pPr>
              <w:pStyle w:val="TableParagraph"/>
              <w:rPr>
                <w:sz w:val="20"/>
              </w:rPr>
            </w:pPr>
            <w:r>
              <w:rPr>
                <w:sz w:val="20"/>
              </w:rPr>
              <w:t>*m.nˤerʔ</w:t>
            </w:r>
          </w:p>
        </w:tc>
        <w:tc>
          <w:tcPr>
            <w:tcW w:w="2870" w:type="dxa"/>
          </w:tcPr>
          <w:p w:rsidR="0067705B" w:rsidRDefault="00EF3B5B">
            <w:pPr>
              <w:pStyle w:val="TableParagraph"/>
              <w:ind w:left="38"/>
              <w:rPr>
                <w:sz w:val="20"/>
              </w:rPr>
            </w:pPr>
            <w:r>
              <w:rPr>
                <w:sz w:val="20"/>
              </w:rPr>
              <w:t>a rich and full flow (of a river)</w:t>
            </w:r>
          </w:p>
        </w:tc>
        <w:tc>
          <w:tcPr>
            <w:tcW w:w="928" w:type="dxa"/>
          </w:tcPr>
          <w:p w:rsidR="0067705B" w:rsidRDefault="00EF3B5B">
            <w:pPr>
              <w:pStyle w:val="TableParagraph"/>
              <w:ind w:left="210"/>
              <w:rPr>
                <w:sz w:val="20"/>
              </w:rPr>
            </w:pPr>
            <w:r>
              <w:rPr>
                <w:sz w:val="20"/>
              </w:rPr>
              <w:t>0359o</w:t>
            </w:r>
          </w:p>
        </w:tc>
        <w:tc>
          <w:tcPr>
            <w:tcW w:w="940" w:type="dxa"/>
          </w:tcPr>
          <w:p w:rsidR="0067705B" w:rsidRDefault="00EF3B5B">
            <w:pPr>
              <w:pStyle w:val="TableParagraph"/>
              <w:ind w:left="0" w:right="92"/>
              <w:jc w:val="right"/>
              <w:rPr>
                <w:sz w:val="20"/>
              </w:rPr>
            </w:pPr>
            <w:r>
              <w:rPr>
                <w:sz w:val="20"/>
              </w:rPr>
              <w:t>31791.03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U+7030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靡</w:t>
            </w:r>
          </w:p>
        </w:tc>
        <w:tc>
          <w:tcPr>
            <w:tcW w:w="770" w:type="dxa"/>
          </w:tcPr>
          <w:p w:rsidR="0067705B" w:rsidRDefault="00EF3B5B">
            <w:pPr>
              <w:pStyle w:val="TableParagraph"/>
              <w:rPr>
                <w:sz w:val="20"/>
              </w:rPr>
            </w:pPr>
            <w:r>
              <w:rPr>
                <w:sz w:val="20"/>
              </w:rPr>
              <w:t>mǐ</w:t>
            </w:r>
          </w:p>
        </w:tc>
        <w:tc>
          <w:tcPr>
            <w:tcW w:w="970" w:type="dxa"/>
            <w:tcBorders>
              <w:right w:val="nil"/>
            </w:tcBorders>
          </w:tcPr>
          <w:p w:rsidR="0067705B" w:rsidRDefault="00EF3B5B">
            <w:pPr>
              <w:pStyle w:val="TableParagraph"/>
              <w:rPr>
                <w:i/>
                <w:sz w:val="20"/>
              </w:rPr>
            </w:pPr>
            <w:r>
              <w:rPr>
                <w:i/>
                <w:sz w:val="20"/>
              </w:rPr>
              <w:t>mjeX</w:t>
            </w:r>
          </w:p>
        </w:tc>
        <w:tc>
          <w:tcPr>
            <w:tcW w:w="1814" w:type="dxa"/>
            <w:tcBorders>
              <w:left w:val="nil"/>
            </w:tcBorders>
          </w:tcPr>
          <w:p w:rsidR="0067705B" w:rsidRDefault="00EF3B5B">
            <w:pPr>
              <w:pStyle w:val="TableParagraph"/>
              <w:ind w:left="152"/>
              <w:rPr>
                <w:i/>
                <w:sz w:val="20"/>
              </w:rPr>
            </w:pPr>
            <w:r>
              <w:rPr>
                <w:i/>
                <w:sz w:val="20"/>
              </w:rPr>
              <w:t>(m- + -je B)</w:t>
            </w:r>
          </w:p>
        </w:tc>
        <w:tc>
          <w:tcPr>
            <w:tcW w:w="2782" w:type="dxa"/>
          </w:tcPr>
          <w:p w:rsidR="0067705B" w:rsidRDefault="00EF3B5B">
            <w:pPr>
              <w:pStyle w:val="TableParagraph"/>
              <w:rPr>
                <w:sz w:val="20"/>
              </w:rPr>
            </w:pPr>
            <w:r>
              <w:rPr>
                <w:sz w:val="20"/>
              </w:rPr>
              <w:t>*m(r)ajʔ</w:t>
            </w:r>
          </w:p>
        </w:tc>
        <w:tc>
          <w:tcPr>
            <w:tcW w:w="2870" w:type="dxa"/>
          </w:tcPr>
          <w:p w:rsidR="0067705B" w:rsidRDefault="00EF3B5B">
            <w:pPr>
              <w:pStyle w:val="TableParagraph"/>
              <w:ind w:left="38"/>
              <w:rPr>
                <w:sz w:val="20"/>
              </w:rPr>
            </w:pPr>
            <w:r>
              <w:rPr>
                <w:sz w:val="20"/>
              </w:rPr>
              <w:t>squander</w:t>
            </w:r>
          </w:p>
        </w:tc>
        <w:tc>
          <w:tcPr>
            <w:tcW w:w="928" w:type="dxa"/>
          </w:tcPr>
          <w:p w:rsidR="0067705B" w:rsidRDefault="00EF3B5B">
            <w:pPr>
              <w:pStyle w:val="TableParagraph"/>
              <w:ind w:left="210"/>
              <w:rPr>
                <w:sz w:val="20"/>
              </w:rPr>
            </w:pPr>
            <w:r>
              <w:rPr>
                <w:sz w:val="20"/>
              </w:rPr>
              <w:t>0017h</w:t>
            </w:r>
          </w:p>
        </w:tc>
        <w:tc>
          <w:tcPr>
            <w:tcW w:w="940" w:type="dxa"/>
          </w:tcPr>
          <w:p w:rsidR="0067705B" w:rsidRDefault="00EF3B5B">
            <w:pPr>
              <w:pStyle w:val="TableParagraph"/>
              <w:ind w:left="0" w:right="92"/>
              <w:jc w:val="right"/>
              <w:rPr>
                <w:sz w:val="20"/>
              </w:rPr>
            </w:pPr>
            <w:r>
              <w:rPr>
                <w:sz w:val="20"/>
              </w:rPr>
              <w:t>64088.05</w:t>
            </w:r>
          </w:p>
        </w:tc>
        <w:tc>
          <w:tcPr>
            <w:tcW w:w="496" w:type="dxa"/>
          </w:tcPr>
          <w:p w:rsidR="0067705B" w:rsidRDefault="00EF3B5B">
            <w:pPr>
              <w:pStyle w:val="TableParagraph"/>
              <w:ind w:left="75" w:right="76"/>
              <w:jc w:val="center"/>
              <w:rPr>
                <w:sz w:val="20"/>
              </w:rPr>
            </w:pPr>
            <w:r>
              <w:rPr>
                <w:sz w:val="20"/>
              </w:rPr>
              <w:t>175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U+9761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靡</w:t>
            </w:r>
          </w:p>
        </w:tc>
        <w:tc>
          <w:tcPr>
            <w:tcW w:w="770" w:type="dxa"/>
          </w:tcPr>
          <w:p w:rsidR="0067705B" w:rsidRDefault="00EF3B5B">
            <w:pPr>
              <w:pStyle w:val="TableParagraph"/>
              <w:rPr>
                <w:sz w:val="20"/>
              </w:rPr>
            </w:pPr>
            <w:r>
              <w:rPr>
                <w:sz w:val="20"/>
              </w:rPr>
              <w:t>mǐ</w:t>
            </w:r>
          </w:p>
        </w:tc>
        <w:tc>
          <w:tcPr>
            <w:tcW w:w="970" w:type="dxa"/>
            <w:tcBorders>
              <w:right w:val="nil"/>
            </w:tcBorders>
          </w:tcPr>
          <w:p w:rsidR="0067705B" w:rsidRDefault="00EF3B5B">
            <w:pPr>
              <w:pStyle w:val="TableParagraph"/>
              <w:rPr>
                <w:i/>
                <w:sz w:val="20"/>
              </w:rPr>
            </w:pPr>
            <w:r>
              <w:rPr>
                <w:i/>
                <w:sz w:val="20"/>
              </w:rPr>
              <w:t>mjeX</w:t>
            </w:r>
          </w:p>
        </w:tc>
        <w:tc>
          <w:tcPr>
            <w:tcW w:w="1814" w:type="dxa"/>
            <w:tcBorders>
              <w:left w:val="nil"/>
            </w:tcBorders>
          </w:tcPr>
          <w:p w:rsidR="0067705B" w:rsidRDefault="00EF3B5B">
            <w:pPr>
              <w:pStyle w:val="TableParagraph"/>
              <w:ind w:left="152"/>
              <w:rPr>
                <w:i/>
                <w:sz w:val="20"/>
              </w:rPr>
            </w:pPr>
            <w:r>
              <w:rPr>
                <w:i/>
                <w:sz w:val="20"/>
              </w:rPr>
              <w:t>(m- + -je B)</w:t>
            </w:r>
          </w:p>
        </w:tc>
        <w:tc>
          <w:tcPr>
            <w:tcW w:w="2782" w:type="dxa"/>
          </w:tcPr>
          <w:p w:rsidR="0067705B" w:rsidRDefault="00EF3B5B">
            <w:pPr>
              <w:pStyle w:val="TableParagraph"/>
              <w:rPr>
                <w:sz w:val="20"/>
              </w:rPr>
            </w:pPr>
            <w:r>
              <w:rPr>
                <w:sz w:val="20"/>
              </w:rPr>
              <w:t>*m(r)ajʔ</w:t>
            </w:r>
          </w:p>
        </w:tc>
        <w:tc>
          <w:tcPr>
            <w:tcW w:w="2870" w:type="dxa"/>
          </w:tcPr>
          <w:p w:rsidR="0067705B" w:rsidRDefault="00EF3B5B">
            <w:pPr>
              <w:pStyle w:val="TableParagraph"/>
              <w:ind w:left="38"/>
              <w:rPr>
                <w:sz w:val="20"/>
              </w:rPr>
            </w:pPr>
            <w:r>
              <w:rPr>
                <w:sz w:val="20"/>
              </w:rPr>
              <w:t>not have, not exist</w:t>
            </w:r>
          </w:p>
        </w:tc>
        <w:tc>
          <w:tcPr>
            <w:tcW w:w="928" w:type="dxa"/>
          </w:tcPr>
          <w:p w:rsidR="0067705B" w:rsidRDefault="00EF3B5B">
            <w:pPr>
              <w:pStyle w:val="TableParagraph"/>
              <w:ind w:left="210"/>
              <w:rPr>
                <w:sz w:val="20"/>
              </w:rPr>
            </w:pPr>
            <w:r>
              <w:rPr>
                <w:sz w:val="20"/>
              </w:rPr>
              <w:t>0017h</w:t>
            </w:r>
          </w:p>
        </w:tc>
        <w:tc>
          <w:tcPr>
            <w:tcW w:w="940" w:type="dxa"/>
          </w:tcPr>
          <w:p w:rsidR="0067705B" w:rsidRDefault="00EF3B5B">
            <w:pPr>
              <w:pStyle w:val="TableParagraph"/>
              <w:ind w:left="0" w:right="92"/>
              <w:jc w:val="right"/>
              <w:rPr>
                <w:sz w:val="20"/>
              </w:rPr>
            </w:pPr>
            <w:r>
              <w:rPr>
                <w:sz w:val="20"/>
              </w:rPr>
              <w:t>64088.05</w:t>
            </w:r>
          </w:p>
        </w:tc>
        <w:tc>
          <w:tcPr>
            <w:tcW w:w="496" w:type="dxa"/>
          </w:tcPr>
          <w:p w:rsidR="0067705B" w:rsidRDefault="00EF3B5B">
            <w:pPr>
              <w:pStyle w:val="TableParagraph"/>
              <w:ind w:left="75" w:right="76"/>
              <w:jc w:val="center"/>
              <w:rPr>
                <w:sz w:val="20"/>
              </w:rPr>
            </w:pPr>
            <w:r>
              <w:rPr>
                <w:sz w:val="20"/>
              </w:rPr>
              <w:t>175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U+9761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靡</w:t>
            </w:r>
          </w:p>
        </w:tc>
        <w:tc>
          <w:tcPr>
            <w:tcW w:w="770" w:type="dxa"/>
          </w:tcPr>
          <w:p w:rsidR="0067705B" w:rsidRDefault="00EF3B5B">
            <w:pPr>
              <w:pStyle w:val="TableParagraph"/>
              <w:rPr>
                <w:sz w:val="20"/>
              </w:rPr>
            </w:pPr>
            <w:r>
              <w:rPr>
                <w:sz w:val="20"/>
              </w:rPr>
              <w:t>mǐ</w:t>
            </w:r>
          </w:p>
        </w:tc>
        <w:tc>
          <w:tcPr>
            <w:tcW w:w="970" w:type="dxa"/>
            <w:tcBorders>
              <w:right w:val="nil"/>
            </w:tcBorders>
          </w:tcPr>
          <w:p w:rsidR="0067705B" w:rsidRDefault="00EF3B5B">
            <w:pPr>
              <w:pStyle w:val="TableParagraph"/>
              <w:rPr>
                <w:i/>
                <w:sz w:val="20"/>
              </w:rPr>
            </w:pPr>
            <w:r>
              <w:rPr>
                <w:i/>
                <w:sz w:val="20"/>
              </w:rPr>
              <w:t>mjeX</w:t>
            </w:r>
          </w:p>
        </w:tc>
        <w:tc>
          <w:tcPr>
            <w:tcW w:w="1814" w:type="dxa"/>
            <w:tcBorders>
              <w:left w:val="nil"/>
            </w:tcBorders>
          </w:tcPr>
          <w:p w:rsidR="0067705B" w:rsidRDefault="00EF3B5B">
            <w:pPr>
              <w:pStyle w:val="TableParagraph"/>
              <w:ind w:left="152"/>
              <w:rPr>
                <w:i/>
                <w:sz w:val="20"/>
              </w:rPr>
            </w:pPr>
            <w:r>
              <w:rPr>
                <w:i/>
                <w:sz w:val="20"/>
              </w:rPr>
              <w:t>(m- + -je B)</w:t>
            </w:r>
          </w:p>
        </w:tc>
        <w:tc>
          <w:tcPr>
            <w:tcW w:w="2782" w:type="dxa"/>
          </w:tcPr>
          <w:p w:rsidR="0067705B" w:rsidRDefault="00EF3B5B">
            <w:pPr>
              <w:pStyle w:val="TableParagraph"/>
              <w:rPr>
                <w:sz w:val="20"/>
              </w:rPr>
            </w:pPr>
            <w:r>
              <w:rPr>
                <w:sz w:val="20"/>
              </w:rPr>
              <w:t>*m(r)ajʔ</w:t>
            </w:r>
          </w:p>
        </w:tc>
        <w:tc>
          <w:tcPr>
            <w:tcW w:w="2870" w:type="dxa"/>
          </w:tcPr>
          <w:p w:rsidR="0067705B" w:rsidRDefault="00EF3B5B">
            <w:pPr>
              <w:pStyle w:val="TableParagraph"/>
              <w:ind w:left="38"/>
              <w:rPr>
                <w:sz w:val="20"/>
              </w:rPr>
            </w:pPr>
            <w:r>
              <w:rPr>
                <w:sz w:val="20"/>
              </w:rPr>
              <w:t>fall over</w:t>
            </w:r>
          </w:p>
        </w:tc>
        <w:tc>
          <w:tcPr>
            <w:tcW w:w="928" w:type="dxa"/>
          </w:tcPr>
          <w:p w:rsidR="0067705B" w:rsidRDefault="00EF3B5B">
            <w:pPr>
              <w:pStyle w:val="TableParagraph"/>
              <w:ind w:left="210"/>
              <w:rPr>
                <w:sz w:val="20"/>
              </w:rPr>
            </w:pPr>
            <w:r>
              <w:rPr>
                <w:sz w:val="20"/>
              </w:rPr>
              <w:t>0017h</w:t>
            </w:r>
          </w:p>
        </w:tc>
        <w:tc>
          <w:tcPr>
            <w:tcW w:w="940" w:type="dxa"/>
          </w:tcPr>
          <w:p w:rsidR="0067705B" w:rsidRDefault="00EF3B5B">
            <w:pPr>
              <w:pStyle w:val="TableParagraph"/>
              <w:ind w:left="0" w:right="92"/>
              <w:jc w:val="right"/>
              <w:rPr>
                <w:sz w:val="20"/>
              </w:rPr>
            </w:pPr>
            <w:r>
              <w:rPr>
                <w:sz w:val="20"/>
              </w:rPr>
              <w:t>64088.05</w:t>
            </w:r>
          </w:p>
        </w:tc>
        <w:tc>
          <w:tcPr>
            <w:tcW w:w="496" w:type="dxa"/>
          </w:tcPr>
          <w:p w:rsidR="0067705B" w:rsidRDefault="00EF3B5B">
            <w:pPr>
              <w:pStyle w:val="TableParagraph"/>
              <w:ind w:left="75" w:right="76"/>
              <w:jc w:val="center"/>
              <w:rPr>
                <w:sz w:val="20"/>
              </w:rPr>
            </w:pPr>
            <w:r>
              <w:rPr>
                <w:sz w:val="20"/>
              </w:rPr>
              <w:t>175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U+9761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靡</w:t>
            </w:r>
          </w:p>
        </w:tc>
        <w:tc>
          <w:tcPr>
            <w:tcW w:w="770" w:type="dxa"/>
          </w:tcPr>
          <w:p w:rsidR="0067705B" w:rsidRDefault="00EF3B5B">
            <w:pPr>
              <w:pStyle w:val="TableParagraph"/>
              <w:rPr>
                <w:sz w:val="20"/>
              </w:rPr>
            </w:pPr>
            <w:r>
              <w:rPr>
                <w:sz w:val="20"/>
              </w:rPr>
              <w:t>mǐ</w:t>
            </w:r>
          </w:p>
        </w:tc>
        <w:tc>
          <w:tcPr>
            <w:tcW w:w="970" w:type="dxa"/>
            <w:tcBorders>
              <w:right w:val="nil"/>
            </w:tcBorders>
          </w:tcPr>
          <w:p w:rsidR="0067705B" w:rsidRDefault="00EF3B5B">
            <w:pPr>
              <w:pStyle w:val="TableParagraph"/>
              <w:rPr>
                <w:i/>
                <w:sz w:val="20"/>
              </w:rPr>
            </w:pPr>
            <w:r>
              <w:rPr>
                <w:i/>
                <w:sz w:val="20"/>
              </w:rPr>
              <w:t>mjeX</w:t>
            </w:r>
          </w:p>
        </w:tc>
        <w:tc>
          <w:tcPr>
            <w:tcW w:w="1814" w:type="dxa"/>
            <w:tcBorders>
              <w:left w:val="nil"/>
            </w:tcBorders>
          </w:tcPr>
          <w:p w:rsidR="0067705B" w:rsidRDefault="00EF3B5B">
            <w:pPr>
              <w:pStyle w:val="TableParagraph"/>
              <w:ind w:left="152"/>
              <w:rPr>
                <w:i/>
                <w:sz w:val="20"/>
              </w:rPr>
            </w:pPr>
            <w:r>
              <w:rPr>
                <w:i/>
                <w:sz w:val="20"/>
              </w:rPr>
              <w:t>(m- + -je B)</w:t>
            </w:r>
          </w:p>
        </w:tc>
        <w:tc>
          <w:tcPr>
            <w:tcW w:w="2782" w:type="dxa"/>
          </w:tcPr>
          <w:p w:rsidR="0067705B" w:rsidRDefault="00EF3B5B">
            <w:pPr>
              <w:pStyle w:val="TableParagraph"/>
              <w:rPr>
                <w:sz w:val="20"/>
              </w:rPr>
            </w:pPr>
            <w:r>
              <w:rPr>
                <w:sz w:val="20"/>
              </w:rPr>
              <w:t>*m(r)ajʔ</w:t>
            </w:r>
          </w:p>
        </w:tc>
        <w:tc>
          <w:tcPr>
            <w:tcW w:w="2870" w:type="dxa"/>
          </w:tcPr>
          <w:p w:rsidR="0067705B" w:rsidRDefault="00EF3B5B">
            <w:pPr>
              <w:pStyle w:val="TableParagraph"/>
              <w:ind w:left="38"/>
              <w:rPr>
                <w:sz w:val="20"/>
              </w:rPr>
            </w:pPr>
            <w:r>
              <w:rPr>
                <w:sz w:val="20"/>
              </w:rPr>
              <w:t>small, tiny</w:t>
            </w:r>
          </w:p>
        </w:tc>
        <w:tc>
          <w:tcPr>
            <w:tcW w:w="928" w:type="dxa"/>
          </w:tcPr>
          <w:p w:rsidR="0067705B" w:rsidRDefault="00EF3B5B">
            <w:pPr>
              <w:pStyle w:val="TableParagraph"/>
              <w:ind w:left="210"/>
              <w:rPr>
                <w:sz w:val="20"/>
              </w:rPr>
            </w:pPr>
            <w:r>
              <w:rPr>
                <w:sz w:val="20"/>
              </w:rPr>
              <w:t>0017h</w:t>
            </w:r>
          </w:p>
        </w:tc>
        <w:tc>
          <w:tcPr>
            <w:tcW w:w="940" w:type="dxa"/>
          </w:tcPr>
          <w:p w:rsidR="0067705B" w:rsidRDefault="00EF3B5B">
            <w:pPr>
              <w:pStyle w:val="TableParagraph"/>
              <w:ind w:left="0" w:right="92"/>
              <w:jc w:val="right"/>
              <w:rPr>
                <w:sz w:val="20"/>
              </w:rPr>
            </w:pPr>
            <w:r>
              <w:rPr>
                <w:sz w:val="20"/>
              </w:rPr>
              <w:t>64088.05</w:t>
            </w:r>
          </w:p>
        </w:tc>
        <w:tc>
          <w:tcPr>
            <w:tcW w:w="496" w:type="dxa"/>
          </w:tcPr>
          <w:p w:rsidR="0067705B" w:rsidRDefault="00EF3B5B">
            <w:pPr>
              <w:pStyle w:val="TableParagraph"/>
              <w:ind w:left="75" w:right="76"/>
              <w:jc w:val="center"/>
              <w:rPr>
                <w:sz w:val="20"/>
              </w:rPr>
            </w:pPr>
            <w:r>
              <w:rPr>
                <w:sz w:val="20"/>
              </w:rPr>
              <w:t>175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U+9761</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弭</w:t>
            </w:r>
          </w:p>
        </w:tc>
        <w:tc>
          <w:tcPr>
            <w:tcW w:w="770" w:type="dxa"/>
          </w:tcPr>
          <w:p w:rsidR="0067705B" w:rsidRDefault="00EF3B5B">
            <w:pPr>
              <w:pStyle w:val="TableParagraph"/>
              <w:rPr>
                <w:sz w:val="20"/>
              </w:rPr>
            </w:pPr>
            <w:r>
              <w:rPr>
                <w:sz w:val="20"/>
              </w:rPr>
              <w:t>mǐ</w:t>
            </w:r>
          </w:p>
        </w:tc>
        <w:tc>
          <w:tcPr>
            <w:tcW w:w="970" w:type="dxa"/>
            <w:tcBorders>
              <w:right w:val="nil"/>
            </w:tcBorders>
          </w:tcPr>
          <w:p w:rsidR="0067705B" w:rsidRDefault="00EF3B5B">
            <w:pPr>
              <w:pStyle w:val="TableParagraph"/>
              <w:rPr>
                <w:i/>
                <w:sz w:val="20"/>
              </w:rPr>
            </w:pPr>
            <w:r>
              <w:rPr>
                <w:i/>
                <w:sz w:val="20"/>
              </w:rPr>
              <w:t>mjieX</w:t>
            </w:r>
          </w:p>
        </w:tc>
        <w:tc>
          <w:tcPr>
            <w:tcW w:w="1814" w:type="dxa"/>
            <w:tcBorders>
              <w:left w:val="nil"/>
            </w:tcBorders>
          </w:tcPr>
          <w:p w:rsidR="0067705B" w:rsidRDefault="00EF3B5B">
            <w:pPr>
              <w:pStyle w:val="TableParagraph"/>
              <w:ind w:left="152"/>
              <w:rPr>
                <w:i/>
                <w:sz w:val="20"/>
              </w:rPr>
            </w:pPr>
            <w:r>
              <w:rPr>
                <w:i/>
                <w:sz w:val="20"/>
              </w:rPr>
              <w:t>(m- + -jie B)</w:t>
            </w:r>
          </w:p>
        </w:tc>
        <w:tc>
          <w:tcPr>
            <w:tcW w:w="2782" w:type="dxa"/>
          </w:tcPr>
          <w:p w:rsidR="0067705B" w:rsidRDefault="00EF3B5B">
            <w:pPr>
              <w:pStyle w:val="TableParagraph"/>
              <w:rPr>
                <w:sz w:val="20"/>
              </w:rPr>
            </w:pPr>
            <w:r>
              <w:rPr>
                <w:sz w:val="20"/>
              </w:rPr>
              <w:t>*[m-ŋ]e(j)ʔ</w:t>
            </w:r>
          </w:p>
        </w:tc>
        <w:tc>
          <w:tcPr>
            <w:tcW w:w="2870" w:type="dxa"/>
          </w:tcPr>
          <w:p w:rsidR="0067705B" w:rsidRDefault="00EF3B5B">
            <w:pPr>
              <w:pStyle w:val="TableParagraph"/>
              <w:spacing w:before="34" w:line="232" w:lineRule="auto"/>
              <w:ind w:left="38" w:right="102"/>
              <w:rPr>
                <w:sz w:val="20"/>
              </w:rPr>
            </w:pPr>
            <w:r>
              <w:rPr>
                <w:sz w:val="20"/>
              </w:rPr>
              <w:t>bow decorated with bone or ivory ends</w:t>
            </w:r>
          </w:p>
        </w:tc>
        <w:tc>
          <w:tcPr>
            <w:tcW w:w="928" w:type="dxa"/>
          </w:tcPr>
          <w:p w:rsidR="0067705B" w:rsidRDefault="00EF3B5B">
            <w:pPr>
              <w:pStyle w:val="TableParagraph"/>
              <w:ind w:left="214"/>
              <w:rPr>
                <w:sz w:val="20"/>
              </w:rPr>
            </w:pPr>
            <w:r>
              <w:rPr>
                <w:sz w:val="20"/>
              </w:rPr>
              <w:t>0360a</w:t>
            </w:r>
          </w:p>
        </w:tc>
        <w:tc>
          <w:tcPr>
            <w:tcW w:w="940" w:type="dxa"/>
          </w:tcPr>
          <w:p w:rsidR="0067705B" w:rsidRDefault="00EF3B5B">
            <w:pPr>
              <w:pStyle w:val="TableParagraph"/>
              <w:ind w:left="0" w:right="92"/>
              <w:jc w:val="right"/>
              <w:rPr>
                <w:sz w:val="20"/>
              </w:rPr>
            </w:pPr>
            <w:r>
              <w:rPr>
                <w:sz w:val="20"/>
              </w:rPr>
              <w:t>20995.03</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U+5F2D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瀰</w:t>
            </w:r>
          </w:p>
        </w:tc>
        <w:tc>
          <w:tcPr>
            <w:tcW w:w="770" w:type="dxa"/>
          </w:tcPr>
          <w:p w:rsidR="0067705B" w:rsidRDefault="00EF3B5B">
            <w:pPr>
              <w:pStyle w:val="TableParagraph"/>
              <w:rPr>
                <w:sz w:val="20"/>
              </w:rPr>
            </w:pPr>
            <w:r>
              <w:rPr>
                <w:sz w:val="20"/>
              </w:rPr>
              <w:t>mǐ</w:t>
            </w:r>
          </w:p>
        </w:tc>
        <w:tc>
          <w:tcPr>
            <w:tcW w:w="970" w:type="dxa"/>
            <w:tcBorders>
              <w:right w:val="nil"/>
            </w:tcBorders>
          </w:tcPr>
          <w:p w:rsidR="0067705B" w:rsidRDefault="00EF3B5B">
            <w:pPr>
              <w:pStyle w:val="TableParagraph"/>
              <w:rPr>
                <w:i/>
                <w:sz w:val="20"/>
              </w:rPr>
            </w:pPr>
            <w:r>
              <w:rPr>
                <w:i/>
                <w:sz w:val="20"/>
              </w:rPr>
              <w:t>mjieX</w:t>
            </w:r>
          </w:p>
        </w:tc>
        <w:tc>
          <w:tcPr>
            <w:tcW w:w="1814" w:type="dxa"/>
            <w:tcBorders>
              <w:left w:val="nil"/>
            </w:tcBorders>
          </w:tcPr>
          <w:p w:rsidR="0067705B" w:rsidRDefault="00EF3B5B">
            <w:pPr>
              <w:pStyle w:val="TableParagraph"/>
              <w:ind w:left="152"/>
              <w:rPr>
                <w:i/>
                <w:sz w:val="20"/>
              </w:rPr>
            </w:pPr>
            <w:r>
              <w:rPr>
                <w:i/>
                <w:sz w:val="20"/>
              </w:rPr>
              <w:t>(m- + -jie B)</w:t>
            </w:r>
          </w:p>
        </w:tc>
        <w:tc>
          <w:tcPr>
            <w:tcW w:w="2782" w:type="dxa"/>
          </w:tcPr>
          <w:p w:rsidR="0067705B" w:rsidRDefault="00EF3B5B">
            <w:pPr>
              <w:pStyle w:val="TableParagraph"/>
              <w:rPr>
                <w:sz w:val="20"/>
              </w:rPr>
            </w:pPr>
            <w:r>
              <w:rPr>
                <w:sz w:val="20"/>
              </w:rPr>
              <w:t>*m.nerʔ</w:t>
            </w:r>
          </w:p>
        </w:tc>
        <w:tc>
          <w:tcPr>
            <w:tcW w:w="2870" w:type="dxa"/>
          </w:tcPr>
          <w:p w:rsidR="0067705B" w:rsidRDefault="00EF3B5B">
            <w:pPr>
              <w:pStyle w:val="TableParagraph"/>
              <w:ind w:left="38"/>
              <w:rPr>
                <w:sz w:val="20"/>
              </w:rPr>
            </w:pPr>
            <w:r>
              <w:rPr>
                <w:sz w:val="20"/>
              </w:rPr>
              <w:t>richly flowing stream</w:t>
            </w:r>
          </w:p>
        </w:tc>
        <w:tc>
          <w:tcPr>
            <w:tcW w:w="928" w:type="dxa"/>
          </w:tcPr>
          <w:p w:rsidR="0067705B" w:rsidRDefault="00EF3B5B">
            <w:pPr>
              <w:pStyle w:val="TableParagraph"/>
              <w:ind w:left="210"/>
              <w:rPr>
                <w:sz w:val="20"/>
              </w:rPr>
            </w:pPr>
            <w:r>
              <w:rPr>
                <w:sz w:val="20"/>
              </w:rPr>
              <w:t>0359o</w:t>
            </w:r>
          </w:p>
        </w:tc>
        <w:tc>
          <w:tcPr>
            <w:tcW w:w="940" w:type="dxa"/>
          </w:tcPr>
          <w:p w:rsidR="0067705B" w:rsidRDefault="00EF3B5B">
            <w:pPr>
              <w:pStyle w:val="TableParagraph"/>
              <w:ind w:left="0" w:right="92"/>
              <w:jc w:val="right"/>
              <w:rPr>
                <w:sz w:val="20"/>
              </w:rPr>
            </w:pPr>
            <w:r>
              <w:rPr>
                <w:sz w:val="20"/>
              </w:rPr>
              <w:t>31791.03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U+7030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敉</w:t>
            </w:r>
          </w:p>
        </w:tc>
        <w:tc>
          <w:tcPr>
            <w:tcW w:w="770" w:type="dxa"/>
          </w:tcPr>
          <w:p w:rsidR="0067705B" w:rsidRDefault="00EF3B5B">
            <w:pPr>
              <w:pStyle w:val="TableParagraph"/>
              <w:rPr>
                <w:sz w:val="20"/>
              </w:rPr>
            </w:pPr>
            <w:r>
              <w:rPr>
                <w:sz w:val="20"/>
              </w:rPr>
              <w:t>mǐ</w:t>
            </w:r>
          </w:p>
        </w:tc>
        <w:tc>
          <w:tcPr>
            <w:tcW w:w="970" w:type="dxa"/>
            <w:tcBorders>
              <w:right w:val="nil"/>
            </w:tcBorders>
          </w:tcPr>
          <w:p w:rsidR="0067705B" w:rsidRDefault="00EF3B5B">
            <w:pPr>
              <w:pStyle w:val="TableParagraph"/>
              <w:rPr>
                <w:i/>
                <w:sz w:val="20"/>
              </w:rPr>
            </w:pPr>
            <w:r>
              <w:rPr>
                <w:i/>
                <w:sz w:val="20"/>
              </w:rPr>
              <w:t>mjieX</w:t>
            </w:r>
          </w:p>
        </w:tc>
        <w:tc>
          <w:tcPr>
            <w:tcW w:w="1814" w:type="dxa"/>
            <w:tcBorders>
              <w:left w:val="nil"/>
            </w:tcBorders>
          </w:tcPr>
          <w:p w:rsidR="0067705B" w:rsidRDefault="00EF3B5B">
            <w:pPr>
              <w:pStyle w:val="TableParagraph"/>
              <w:ind w:left="152"/>
              <w:rPr>
                <w:i/>
                <w:sz w:val="20"/>
              </w:rPr>
            </w:pPr>
            <w:r>
              <w:rPr>
                <w:i/>
                <w:sz w:val="20"/>
              </w:rPr>
              <w:t>(m- + -jie B)</w:t>
            </w:r>
          </w:p>
        </w:tc>
        <w:tc>
          <w:tcPr>
            <w:tcW w:w="2782" w:type="dxa"/>
          </w:tcPr>
          <w:p w:rsidR="0067705B" w:rsidRDefault="00EF3B5B">
            <w:pPr>
              <w:pStyle w:val="TableParagraph"/>
              <w:rPr>
                <w:sz w:val="20"/>
              </w:rPr>
            </w:pPr>
            <w:r>
              <w:rPr>
                <w:sz w:val="20"/>
              </w:rPr>
              <w:t>*me[j]ʔ</w:t>
            </w:r>
          </w:p>
        </w:tc>
        <w:tc>
          <w:tcPr>
            <w:tcW w:w="2870" w:type="dxa"/>
          </w:tcPr>
          <w:p w:rsidR="0067705B" w:rsidRDefault="00EF3B5B">
            <w:pPr>
              <w:pStyle w:val="TableParagraph"/>
              <w:ind w:left="38"/>
              <w:rPr>
                <w:sz w:val="20"/>
              </w:rPr>
            </w:pPr>
            <w:r>
              <w:rPr>
                <w:sz w:val="20"/>
              </w:rPr>
              <w:t>achieve</w:t>
            </w:r>
          </w:p>
        </w:tc>
        <w:tc>
          <w:tcPr>
            <w:tcW w:w="928" w:type="dxa"/>
          </w:tcPr>
          <w:p w:rsidR="0067705B" w:rsidRDefault="00EF3B5B">
            <w:pPr>
              <w:pStyle w:val="TableParagraph"/>
              <w:ind w:left="210"/>
              <w:rPr>
                <w:sz w:val="20"/>
              </w:rPr>
            </w:pPr>
            <w:r>
              <w:rPr>
                <w:sz w:val="20"/>
              </w:rPr>
              <w:t>0598h</w:t>
            </w:r>
          </w:p>
        </w:tc>
        <w:tc>
          <w:tcPr>
            <w:tcW w:w="940" w:type="dxa"/>
          </w:tcPr>
          <w:p w:rsidR="0067705B" w:rsidRDefault="00EF3B5B">
            <w:pPr>
              <w:pStyle w:val="TableParagraph"/>
              <w:ind w:left="0" w:right="92"/>
              <w:jc w:val="right"/>
              <w:rPr>
                <w:sz w:val="20"/>
              </w:rPr>
            </w:pPr>
            <w:r>
              <w:rPr>
                <w:sz w:val="20"/>
              </w:rPr>
              <w:t>21458.03</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U+6549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汨</w:t>
            </w:r>
          </w:p>
        </w:tc>
        <w:tc>
          <w:tcPr>
            <w:tcW w:w="770" w:type="dxa"/>
          </w:tcPr>
          <w:p w:rsidR="0067705B" w:rsidRDefault="00EF3B5B">
            <w:pPr>
              <w:pStyle w:val="TableParagraph"/>
              <w:rPr>
                <w:sz w:val="20"/>
              </w:rPr>
            </w:pPr>
            <w:r>
              <w:rPr>
                <w:sz w:val="20"/>
              </w:rPr>
              <w:t>mì</w:t>
            </w:r>
          </w:p>
        </w:tc>
        <w:tc>
          <w:tcPr>
            <w:tcW w:w="970" w:type="dxa"/>
            <w:tcBorders>
              <w:right w:val="nil"/>
            </w:tcBorders>
          </w:tcPr>
          <w:p w:rsidR="0067705B" w:rsidRDefault="00EF3B5B">
            <w:pPr>
              <w:pStyle w:val="TableParagraph"/>
              <w:rPr>
                <w:i/>
                <w:sz w:val="20"/>
              </w:rPr>
            </w:pPr>
            <w:r>
              <w:rPr>
                <w:i/>
                <w:sz w:val="20"/>
              </w:rPr>
              <w:t>mek</w:t>
            </w:r>
          </w:p>
        </w:tc>
        <w:tc>
          <w:tcPr>
            <w:tcW w:w="1814" w:type="dxa"/>
            <w:tcBorders>
              <w:left w:val="nil"/>
            </w:tcBorders>
          </w:tcPr>
          <w:p w:rsidR="0067705B" w:rsidRDefault="00EF3B5B">
            <w:pPr>
              <w:pStyle w:val="TableParagraph"/>
              <w:ind w:left="152"/>
              <w:rPr>
                <w:i/>
                <w:sz w:val="20"/>
              </w:rPr>
            </w:pPr>
            <w:r>
              <w:rPr>
                <w:i/>
                <w:sz w:val="20"/>
              </w:rPr>
              <w:t>(m- + -ek D)</w:t>
            </w:r>
          </w:p>
        </w:tc>
        <w:tc>
          <w:tcPr>
            <w:tcW w:w="2782" w:type="dxa"/>
          </w:tcPr>
          <w:p w:rsidR="0067705B" w:rsidRDefault="00EF3B5B">
            <w:pPr>
              <w:pStyle w:val="TableParagraph"/>
              <w:rPr>
                <w:sz w:val="20"/>
              </w:rPr>
            </w:pPr>
            <w:r>
              <w:rPr>
                <w:sz w:val="20"/>
              </w:rPr>
              <w:t>*m.nˤik</w:t>
            </w:r>
          </w:p>
        </w:tc>
        <w:tc>
          <w:tcPr>
            <w:tcW w:w="2870" w:type="dxa"/>
          </w:tcPr>
          <w:p w:rsidR="0067705B" w:rsidRDefault="00EF3B5B">
            <w:pPr>
              <w:pStyle w:val="TableParagraph"/>
              <w:ind w:left="38"/>
              <w:rPr>
                <w:sz w:val="20"/>
              </w:rPr>
            </w:pPr>
            <w:r>
              <w:rPr>
                <w:sz w:val="20"/>
              </w:rPr>
              <w:t>(name of a river)</w:t>
            </w:r>
          </w:p>
        </w:tc>
        <w:tc>
          <w:tcPr>
            <w:tcW w:w="928" w:type="dxa"/>
          </w:tcPr>
          <w:p w:rsidR="0067705B" w:rsidRDefault="00EF3B5B">
            <w:pPr>
              <w:pStyle w:val="TableParagraph"/>
              <w:ind w:left="226"/>
              <w:rPr>
                <w:sz w:val="20"/>
              </w:rPr>
            </w:pPr>
            <w:r>
              <w:rPr>
                <w:sz w:val="20"/>
              </w:rPr>
              <w:t>0404-</w:t>
            </w:r>
          </w:p>
        </w:tc>
        <w:tc>
          <w:tcPr>
            <w:tcW w:w="940" w:type="dxa"/>
          </w:tcPr>
          <w:p w:rsidR="0067705B" w:rsidRDefault="00EF3B5B">
            <w:pPr>
              <w:pStyle w:val="TableParagraph"/>
              <w:ind w:left="0" w:right="92"/>
              <w:jc w:val="right"/>
              <w:rPr>
                <w:sz w:val="20"/>
              </w:rPr>
            </w:pPr>
            <w:r>
              <w:rPr>
                <w:sz w:val="20"/>
              </w:rPr>
              <w:t>31564.02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U+6C68</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2"/>
        <w:gridCol w:w="189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冪</w:t>
            </w:r>
          </w:p>
        </w:tc>
        <w:tc>
          <w:tcPr>
            <w:tcW w:w="770" w:type="dxa"/>
          </w:tcPr>
          <w:p w:rsidR="0067705B" w:rsidRDefault="00EF3B5B">
            <w:pPr>
              <w:pStyle w:val="TableParagraph"/>
              <w:rPr>
                <w:sz w:val="20"/>
              </w:rPr>
            </w:pPr>
            <w:r>
              <w:rPr>
                <w:sz w:val="20"/>
              </w:rPr>
              <w:t>mì</w:t>
            </w:r>
          </w:p>
        </w:tc>
        <w:tc>
          <w:tcPr>
            <w:tcW w:w="892" w:type="dxa"/>
            <w:tcBorders>
              <w:right w:val="nil"/>
            </w:tcBorders>
          </w:tcPr>
          <w:p w:rsidR="0067705B" w:rsidRDefault="00EF3B5B">
            <w:pPr>
              <w:pStyle w:val="TableParagraph"/>
              <w:rPr>
                <w:i/>
                <w:sz w:val="20"/>
              </w:rPr>
            </w:pPr>
            <w:r>
              <w:rPr>
                <w:i/>
                <w:sz w:val="20"/>
              </w:rPr>
              <w:t>mek</w:t>
            </w:r>
          </w:p>
        </w:tc>
        <w:tc>
          <w:tcPr>
            <w:tcW w:w="1892" w:type="dxa"/>
            <w:tcBorders>
              <w:left w:val="nil"/>
            </w:tcBorders>
          </w:tcPr>
          <w:p w:rsidR="0067705B" w:rsidRDefault="00EF3B5B">
            <w:pPr>
              <w:pStyle w:val="TableParagraph"/>
              <w:ind w:left="230"/>
              <w:rPr>
                <w:i/>
                <w:sz w:val="20"/>
              </w:rPr>
            </w:pPr>
            <w:r>
              <w:rPr>
                <w:i/>
                <w:sz w:val="20"/>
              </w:rPr>
              <w:t>(m- + -ek D)</w:t>
            </w:r>
          </w:p>
        </w:tc>
        <w:tc>
          <w:tcPr>
            <w:tcW w:w="2782" w:type="dxa"/>
          </w:tcPr>
          <w:p w:rsidR="0067705B" w:rsidRDefault="00EF3B5B">
            <w:pPr>
              <w:pStyle w:val="TableParagraph"/>
              <w:rPr>
                <w:sz w:val="20"/>
              </w:rPr>
            </w:pPr>
            <w:r>
              <w:rPr>
                <w:sz w:val="20"/>
              </w:rPr>
              <w:t>*mˤ[e]k</w:t>
            </w:r>
          </w:p>
        </w:tc>
        <w:tc>
          <w:tcPr>
            <w:tcW w:w="2870" w:type="dxa"/>
          </w:tcPr>
          <w:p w:rsidR="0067705B" w:rsidRDefault="00EF3B5B">
            <w:pPr>
              <w:pStyle w:val="TableParagraph"/>
              <w:ind w:left="38"/>
              <w:rPr>
                <w:sz w:val="20"/>
              </w:rPr>
            </w:pPr>
            <w:r>
              <w:rPr>
                <w:sz w:val="20"/>
              </w:rPr>
              <w:t>cover</w:t>
            </w:r>
          </w:p>
        </w:tc>
        <w:tc>
          <w:tcPr>
            <w:tcW w:w="928" w:type="dxa"/>
          </w:tcPr>
          <w:p w:rsidR="0067705B" w:rsidRDefault="00EF3B5B">
            <w:pPr>
              <w:pStyle w:val="TableParagraph"/>
              <w:ind w:left="106" w:right="106"/>
              <w:jc w:val="center"/>
              <w:rPr>
                <w:sz w:val="20"/>
              </w:rPr>
            </w:pPr>
            <w:r>
              <w:rPr>
                <w:sz w:val="20"/>
              </w:rPr>
              <w:t>0802s</w:t>
            </w:r>
          </w:p>
        </w:tc>
        <w:tc>
          <w:tcPr>
            <w:tcW w:w="940" w:type="dxa"/>
          </w:tcPr>
          <w:p w:rsidR="0067705B" w:rsidRDefault="00EF3B5B">
            <w:pPr>
              <w:pStyle w:val="TableParagraph"/>
              <w:ind w:left="0" w:right="92"/>
              <w:jc w:val="right"/>
              <w:rPr>
                <w:sz w:val="20"/>
              </w:rPr>
            </w:pPr>
            <w:r>
              <w:rPr>
                <w:sz w:val="20"/>
              </w:rPr>
              <w:t>10306.05</w:t>
            </w:r>
          </w:p>
        </w:tc>
        <w:tc>
          <w:tcPr>
            <w:tcW w:w="496" w:type="dxa"/>
          </w:tcPr>
          <w:p w:rsidR="0067705B" w:rsidRDefault="00EF3B5B">
            <w:pPr>
              <w:pStyle w:val="TableParagraph"/>
              <w:ind w:left="75" w:right="76"/>
              <w:jc w:val="center"/>
              <w:rPr>
                <w:sz w:val="20"/>
              </w:rPr>
            </w:pPr>
            <w:r>
              <w:rPr>
                <w:sz w:val="20"/>
              </w:rPr>
              <w:t>14</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52"/>
              <w:rPr>
                <w:sz w:val="20"/>
              </w:rPr>
            </w:pPr>
            <w:r>
              <w:rPr>
                <w:sz w:val="20"/>
              </w:rPr>
              <w:t>U+51AA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幦</w:t>
            </w:r>
          </w:p>
        </w:tc>
        <w:tc>
          <w:tcPr>
            <w:tcW w:w="770" w:type="dxa"/>
          </w:tcPr>
          <w:p w:rsidR="0067705B" w:rsidRDefault="00EF3B5B">
            <w:pPr>
              <w:pStyle w:val="TableParagraph"/>
              <w:spacing w:before="29"/>
              <w:rPr>
                <w:sz w:val="20"/>
              </w:rPr>
            </w:pPr>
            <w:r>
              <w:rPr>
                <w:sz w:val="20"/>
              </w:rPr>
              <w:t>mì</w:t>
            </w:r>
          </w:p>
        </w:tc>
        <w:tc>
          <w:tcPr>
            <w:tcW w:w="892" w:type="dxa"/>
            <w:tcBorders>
              <w:right w:val="nil"/>
            </w:tcBorders>
          </w:tcPr>
          <w:p w:rsidR="0067705B" w:rsidRDefault="00EF3B5B">
            <w:pPr>
              <w:pStyle w:val="TableParagraph"/>
              <w:spacing w:before="29"/>
              <w:rPr>
                <w:i/>
                <w:sz w:val="20"/>
              </w:rPr>
            </w:pPr>
            <w:r>
              <w:rPr>
                <w:i/>
                <w:sz w:val="20"/>
              </w:rPr>
              <w:t>mek</w:t>
            </w:r>
          </w:p>
        </w:tc>
        <w:tc>
          <w:tcPr>
            <w:tcW w:w="1892" w:type="dxa"/>
            <w:tcBorders>
              <w:left w:val="nil"/>
            </w:tcBorders>
          </w:tcPr>
          <w:p w:rsidR="0067705B" w:rsidRDefault="00EF3B5B">
            <w:pPr>
              <w:pStyle w:val="TableParagraph"/>
              <w:spacing w:before="29"/>
              <w:ind w:left="230"/>
              <w:rPr>
                <w:i/>
                <w:sz w:val="20"/>
              </w:rPr>
            </w:pPr>
            <w:r>
              <w:rPr>
                <w:i/>
                <w:sz w:val="20"/>
              </w:rPr>
              <w:t>(m- + -ek D)</w:t>
            </w:r>
          </w:p>
        </w:tc>
        <w:tc>
          <w:tcPr>
            <w:tcW w:w="2782" w:type="dxa"/>
          </w:tcPr>
          <w:p w:rsidR="0067705B" w:rsidRDefault="00EF3B5B">
            <w:pPr>
              <w:pStyle w:val="TableParagraph"/>
              <w:spacing w:before="29"/>
              <w:rPr>
                <w:sz w:val="20"/>
              </w:rPr>
            </w:pPr>
            <w:r>
              <w:rPr>
                <w:sz w:val="20"/>
              </w:rPr>
              <w:t>*mˤ[e]k</w:t>
            </w:r>
          </w:p>
        </w:tc>
        <w:tc>
          <w:tcPr>
            <w:tcW w:w="2870" w:type="dxa"/>
          </w:tcPr>
          <w:p w:rsidR="0067705B" w:rsidRDefault="00EF3B5B">
            <w:pPr>
              <w:pStyle w:val="TableParagraph"/>
              <w:spacing w:before="29"/>
              <w:ind w:left="38"/>
              <w:rPr>
                <w:sz w:val="20"/>
              </w:rPr>
            </w:pPr>
            <w:r>
              <w:rPr>
                <w:sz w:val="20"/>
              </w:rPr>
              <w:t>covering</w:t>
            </w:r>
          </w:p>
        </w:tc>
        <w:tc>
          <w:tcPr>
            <w:tcW w:w="928" w:type="dxa"/>
          </w:tcPr>
          <w:p w:rsidR="0067705B" w:rsidRDefault="00EF3B5B">
            <w:pPr>
              <w:pStyle w:val="TableParagraph"/>
              <w:spacing w:before="29"/>
              <w:ind w:left="106" w:right="107"/>
              <w:jc w:val="center"/>
              <w:rPr>
                <w:sz w:val="20"/>
              </w:rPr>
            </w:pPr>
            <w:r>
              <w:rPr>
                <w:sz w:val="20"/>
              </w:rPr>
              <w:t>0853o</w:t>
            </w:r>
          </w:p>
        </w:tc>
        <w:tc>
          <w:tcPr>
            <w:tcW w:w="940" w:type="dxa"/>
          </w:tcPr>
          <w:p w:rsidR="0067705B" w:rsidRDefault="00EF3B5B">
            <w:pPr>
              <w:pStyle w:val="TableParagraph"/>
              <w:spacing w:before="29"/>
              <w:ind w:left="0" w:right="92"/>
              <w:jc w:val="right"/>
              <w:rPr>
                <w:sz w:val="20"/>
              </w:rPr>
            </w:pPr>
            <w:r>
              <w:rPr>
                <w:sz w:val="20"/>
              </w:rPr>
              <w:t>10756.14</w:t>
            </w:r>
          </w:p>
        </w:tc>
        <w:tc>
          <w:tcPr>
            <w:tcW w:w="496" w:type="dxa"/>
          </w:tcPr>
          <w:p w:rsidR="0067705B" w:rsidRDefault="00EF3B5B">
            <w:pPr>
              <w:pStyle w:val="TableParagraph"/>
              <w:spacing w:before="29"/>
              <w:ind w:left="75" w:right="76"/>
              <w:jc w:val="center"/>
              <w:rPr>
                <w:sz w:val="20"/>
              </w:rPr>
            </w:pPr>
            <w:r>
              <w:rPr>
                <w:sz w:val="20"/>
              </w:rPr>
              <w:t>50</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186"/>
              <w:rPr>
                <w:sz w:val="20"/>
              </w:rPr>
            </w:pPr>
            <w:r>
              <w:rPr>
                <w:sz w:val="20"/>
              </w:rPr>
              <w:t>U+5E66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簚</w:t>
            </w:r>
          </w:p>
        </w:tc>
        <w:tc>
          <w:tcPr>
            <w:tcW w:w="770" w:type="dxa"/>
          </w:tcPr>
          <w:p w:rsidR="0067705B" w:rsidRDefault="00EF3B5B">
            <w:pPr>
              <w:pStyle w:val="TableParagraph"/>
              <w:rPr>
                <w:sz w:val="20"/>
              </w:rPr>
            </w:pPr>
            <w:r>
              <w:rPr>
                <w:sz w:val="20"/>
              </w:rPr>
              <w:t>mì</w:t>
            </w:r>
          </w:p>
        </w:tc>
        <w:tc>
          <w:tcPr>
            <w:tcW w:w="892" w:type="dxa"/>
            <w:tcBorders>
              <w:right w:val="nil"/>
            </w:tcBorders>
          </w:tcPr>
          <w:p w:rsidR="0067705B" w:rsidRDefault="00EF3B5B">
            <w:pPr>
              <w:pStyle w:val="TableParagraph"/>
              <w:rPr>
                <w:i/>
                <w:sz w:val="20"/>
              </w:rPr>
            </w:pPr>
            <w:r>
              <w:rPr>
                <w:i/>
                <w:sz w:val="20"/>
              </w:rPr>
              <w:t>mek</w:t>
            </w:r>
          </w:p>
        </w:tc>
        <w:tc>
          <w:tcPr>
            <w:tcW w:w="1892" w:type="dxa"/>
            <w:tcBorders>
              <w:left w:val="nil"/>
            </w:tcBorders>
          </w:tcPr>
          <w:p w:rsidR="0067705B" w:rsidRDefault="00EF3B5B">
            <w:pPr>
              <w:pStyle w:val="TableParagraph"/>
              <w:ind w:left="230"/>
              <w:rPr>
                <w:i/>
                <w:sz w:val="20"/>
              </w:rPr>
            </w:pPr>
            <w:r>
              <w:rPr>
                <w:i/>
                <w:sz w:val="20"/>
              </w:rPr>
              <w:t>(m- + -ek D)</w:t>
            </w:r>
          </w:p>
        </w:tc>
        <w:tc>
          <w:tcPr>
            <w:tcW w:w="2782" w:type="dxa"/>
          </w:tcPr>
          <w:p w:rsidR="0067705B" w:rsidRDefault="00EF3B5B">
            <w:pPr>
              <w:pStyle w:val="TableParagraph"/>
              <w:rPr>
                <w:sz w:val="20"/>
              </w:rPr>
            </w:pPr>
            <w:r>
              <w:rPr>
                <w:sz w:val="20"/>
              </w:rPr>
              <w:t>*mˤ[e]k</w:t>
            </w:r>
          </w:p>
        </w:tc>
        <w:tc>
          <w:tcPr>
            <w:tcW w:w="2870" w:type="dxa"/>
          </w:tcPr>
          <w:p w:rsidR="0067705B" w:rsidRDefault="00EF3B5B">
            <w:pPr>
              <w:pStyle w:val="TableParagraph"/>
              <w:ind w:left="38"/>
              <w:rPr>
                <w:sz w:val="20"/>
              </w:rPr>
            </w:pPr>
            <w:proofErr w:type="gramStart"/>
            <w:r>
              <w:rPr>
                <w:sz w:val="20"/>
              </w:rPr>
              <w:t>cover</w:t>
            </w:r>
            <w:proofErr w:type="gramEnd"/>
            <w:r>
              <w:rPr>
                <w:sz w:val="20"/>
              </w:rPr>
              <w:t xml:space="preserve"> (n.)</w:t>
            </w:r>
          </w:p>
        </w:tc>
        <w:tc>
          <w:tcPr>
            <w:tcW w:w="928" w:type="dxa"/>
          </w:tcPr>
          <w:p w:rsidR="0067705B" w:rsidRDefault="00EF3B5B">
            <w:pPr>
              <w:pStyle w:val="TableParagraph"/>
              <w:ind w:left="105" w:right="107"/>
              <w:jc w:val="center"/>
              <w:rPr>
                <w:sz w:val="20"/>
              </w:rPr>
            </w:pPr>
            <w:r>
              <w:rPr>
                <w:sz w:val="20"/>
              </w:rPr>
              <w:t>1260e</w:t>
            </w:r>
          </w:p>
        </w:tc>
        <w:tc>
          <w:tcPr>
            <w:tcW w:w="940" w:type="dxa"/>
          </w:tcPr>
          <w:p w:rsidR="0067705B" w:rsidRDefault="00EF3B5B">
            <w:pPr>
              <w:pStyle w:val="TableParagraph"/>
              <w:ind w:left="0" w:right="92"/>
              <w:jc w:val="right"/>
              <w:rPr>
                <w:sz w:val="20"/>
              </w:rPr>
            </w:pPr>
            <w:r>
              <w:rPr>
                <w:sz w:val="20"/>
              </w:rPr>
              <w:t>53015.12</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58"/>
              <w:rPr>
                <w:sz w:val="20"/>
              </w:rPr>
            </w:pPr>
            <w:r>
              <w:rPr>
                <w:sz w:val="20"/>
              </w:rPr>
              <w:t>U+7C1A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密</w:t>
            </w:r>
          </w:p>
        </w:tc>
        <w:tc>
          <w:tcPr>
            <w:tcW w:w="770" w:type="dxa"/>
          </w:tcPr>
          <w:p w:rsidR="0067705B" w:rsidRDefault="00EF3B5B">
            <w:pPr>
              <w:pStyle w:val="TableParagraph"/>
              <w:rPr>
                <w:sz w:val="20"/>
              </w:rPr>
            </w:pPr>
            <w:r>
              <w:rPr>
                <w:sz w:val="20"/>
              </w:rPr>
              <w:t>mì</w:t>
            </w:r>
          </w:p>
        </w:tc>
        <w:tc>
          <w:tcPr>
            <w:tcW w:w="892" w:type="dxa"/>
            <w:tcBorders>
              <w:right w:val="nil"/>
            </w:tcBorders>
          </w:tcPr>
          <w:p w:rsidR="0067705B" w:rsidRDefault="00EF3B5B">
            <w:pPr>
              <w:pStyle w:val="TableParagraph"/>
              <w:rPr>
                <w:i/>
                <w:sz w:val="20"/>
              </w:rPr>
            </w:pPr>
            <w:r>
              <w:rPr>
                <w:i/>
                <w:sz w:val="20"/>
              </w:rPr>
              <w:t>mit</w:t>
            </w:r>
          </w:p>
        </w:tc>
        <w:tc>
          <w:tcPr>
            <w:tcW w:w="1892" w:type="dxa"/>
            <w:tcBorders>
              <w:left w:val="nil"/>
            </w:tcBorders>
          </w:tcPr>
          <w:p w:rsidR="0067705B" w:rsidRDefault="00EF3B5B">
            <w:pPr>
              <w:pStyle w:val="TableParagraph"/>
              <w:ind w:left="230"/>
              <w:rPr>
                <w:i/>
                <w:sz w:val="20"/>
              </w:rPr>
            </w:pPr>
            <w:r>
              <w:rPr>
                <w:i/>
                <w:sz w:val="20"/>
              </w:rPr>
              <w:t>(m- + -it D)</w:t>
            </w:r>
          </w:p>
        </w:tc>
        <w:tc>
          <w:tcPr>
            <w:tcW w:w="2782" w:type="dxa"/>
          </w:tcPr>
          <w:p w:rsidR="0067705B" w:rsidRDefault="00EF3B5B">
            <w:pPr>
              <w:pStyle w:val="TableParagraph"/>
              <w:rPr>
                <w:sz w:val="20"/>
              </w:rPr>
            </w:pPr>
            <w:r>
              <w:rPr>
                <w:sz w:val="20"/>
              </w:rPr>
              <w:t>*mri[t]</w:t>
            </w:r>
          </w:p>
        </w:tc>
        <w:tc>
          <w:tcPr>
            <w:tcW w:w="2870" w:type="dxa"/>
          </w:tcPr>
          <w:p w:rsidR="0067705B" w:rsidRDefault="00EF3B5B">
            <w:pPr>
              <w:pStyle w:val="TableParagraph"/>
              <w:ind w:left="38"/>
              <w:rPr>
                <w:sz w:val="20"/>
              </w:rPr>
            </w:pPr>
            <w:r>
              <w:rPr>
                <w:sz w:val="20"/>
              </w:rPr>
              <w:t>dense</w:t>
            </w:r>
          </w:p>
        </w:tc>
        <w:tc>
          <w:tcPr>
            <w:tcW w:w="928" w:type="dxa"/>
          </w:tcPr>
          <w:p w:rsidR="0067705B" w:rsidRDefault="00EF3B5B">
            <w:pPr>
              <w:pStyle w:val="TableParagraph"/>
              <w:ind w:left="106" w:right="107"/>
              <w:jc w:val="center"/>
              <w:rPr>
                <w:sz w:val="20"/>
              </w:rPr>
            </w:pPr>
            <w:r>
              <w:rPr>
                <w:sz w:val="20"/>
              </w:rPr>
              <w:t>0405p</w:t>
            </w:r>
          </w:p>
        </w:tc>
        <w:tc>
          <w:tcPr>
            <w:tcW w:w="940" w:type="dxa"/>
          </w:tcPr>
          <w:p w:rsidR="0067705B" w:rsidRDefault="00EF3B5B">
            <w:pPr>
              <w:pStyle w:val="TableParagraph"/>
              <w:ind w:left="0" w:right="92"/>
              <w:jc w:val="right"/>
              <w:rPr>
                <w:sz w:val="20"/>
              </w:rPr>
            </w:pPr>
            <w:r>
              <w:rPr>
                <w:sz w:val="20"/>
              </w:rPr>
              <w:t>20940.06</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4"/>
              <w:rPr>
                <w:sz w:val="20"/>
              </w:rPr>
            </w:pPr>
            <w:r>
              <w:rPr>
                <w:sz w:val="20"/>
              </w:rPr>
              <w:t>U+5BC6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𥁑</w:t>
            </w:r>
          </w:p>
        </w:tc>
        <w:tc>
          <w:tcPr>
            <w:tcW w:w="770" w:type="dxa"/>
          </w:tcPr>
          <w:p w:rsidR="0067705B" w:rsidRDefault="00EF3B5B">
            <w:pPr>
              <w:pStyle w:val="TableParagraph"/>
              <w:rPr>
                <w:sz w:val="20"/>
              </w:rPr>
            </w:pPr>
            <w:r>
              <w:rPr>
                <w:sz w:val="20"/>
              </w:rPr>
              <w:t>mì</w:t>
            </w:r>
          </w:p>
        </w:tc>
        <w:tc>
          <w:tcPr>
            <w:tcW w:w="892" w:type="dxa"/>
            <w:tcBorders>
              <w:right w:val="nil"/>
            </w:tcBorders>
          </w:tcPr>
          <w:p w:rsidR="0067705B" w:rsidRDefault="00EF3B5B">
            <w:pPr>
              <w:pStyle w:val="TableParagraph"/>
              <w:rPr>
                <w:i/>
                <w:sz w:val="20"/>
              </w:rPr>
            </w:pPr>
            <w:r>
              <w:rPr>
                <w:i/>
                <w:sz w:val="20"/>
              </w:rPr>
              <w:t>mjit</w:t>
            </w:r>
          </w:p>
        </w:tc>
        <w:tc>
          <w:tcPr>
            <w:tcW w:w="1892" w:type="dxa"/>
            <w:tcBorders>
              <w:left w:val="nil"/>
            </w:tcBorders>
          </w:tcPr>
          <w:p w:rsidR="0067705B" w:rsidRDefault="00EF3B5B">
            <w:pPr>
              <w:pStyle w:val="TableParagraph"/>
              <w:ind w:left="230"/>
              <w:rPr>
                <w:i/>
                <w:sz w:val="20"/>
              </w:rPr>
            </w:pPr>
            <w:r>
              <w:rPr>
                <w:i/>
                <w:sz w:val="20"/>
              </w:rPr>
              <w:t>(m- + -jit D)</w:t>
            </w:r>
          </w:p>
        </w:tc>
        <w:tc>
          <w:tcPr>
            <w:tcW w:w="2782" w:type="dxa"/>
          </w:tcPr>
          <w:p w:rsidR="0067705B" w:rsidRDefault="00EF3B5B">
            <w:pPr>
              <w:pStyle w:val="TableParagraph"/>
              <w:rPr>
                <w:sz w:val="20"/>
              </w:rPr>
            </w:pPr>
            <w:r>
              <w:rPr>
                <w:sz w:val="20"/>
              </w:rPr>
              <w:t>*mi[t]</w:t>
            </w:r>
          </w:p>
        </w:tc>
        <w:tc>
          <w:tcPr>
            <w:tcW w:w="2870" w:type="dxa"/>
          </w:tcPr>
          <w:p w:rsidR="0067705B" w:rsidRDefault="00EF3B5B">
            <w:pPr>
              <w:pStyle w:val="TableParagraph"/>
              <w:ind w:left="38"/>
              <w:rPr>
                <w:sz w:val="20"/>
              </w:rPr>
            </w:pPr>
            <w:r>
              <w:rPr>
                <w:sz w:val="20"/>
              </w:rPr>
              <w:t>wipe a vessel clean (Shuōwén)</w:t>
            </w:r>
          </w:p>
        </w:tc>
        <w:tc>
          <w:tcPr>
            <w:tcW w:w="928" w:type="dxa"/>
          </w:tcPr>
          <w:p w:rsidR="0067705B" w:rsidRDefault="00EF3B5B">
            <w:pPr>
              <w:pStyle w:val="TableParagraph"/>
              <w:ind w:left="106" w:right="106"/>
              <w:jc w:val="center"/>
              <w:rPr>
                <w:sz w:val="20"/>
              </w:rPr>
            </w:pPr>
            <w:r>
              <w:rPr>
                <w:sz w:val="20"/>
              </w:rPr>
              <w:t>0405s</w:t>
            </w:r>
          </w:p>
        </w:tc>
        <w:tc>
          <w:tcPr>
            <w:tcW w:w="940" w:type="dxa"/>
          </w:tcPr>
          <w:p w:rsidR="0067705B" w:rsidRDefault="00EF3B5B">
            <w:pPr>
              <w:pStyle w:val="TableParagraph"/>
              <w:ind w:left="0" w:right="92"/>
              <w:jc w:val="right"/>
              <w:rPr>
                <w:sz w:val="20"/>
              </w:rPr>
            </w:pPr>
            <w:r>
              <w:rPr>
                <w:sz w:val="20"/>
              </w:rPr>
              <w:t>42561.03</w:t>
            </w:r>
          </w:p>
        </w:tc>
        <w:tc>
          <w:tcPr>
            <w:tcW w:w="496" w:type="dxa"/>
          </w:tcPr>
          <w:p w:rsidR="0067705B" w:rsidRDefault="00EF3B5B">
            <w:pPr>
              <w:pStyle w:val="TableParagraph"/>
              <w:ind w:left="75" w:right="76"/>
              <w:jc w:val="center"/>
              <w:rPr>
                <w:sz w:val="20"/>
              </w:rPr>
            </w:pPr>
            <w:r>
              <w:rPr>
                <w:sz w:val="20"/>
              </w:rPr>
              <w:t>108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46"/>
              <w:rPr>
                <w:sz w:val="20"/>
              </w:rPr>
            </w:pPr>
            <w:r>
              <w:rPr>
                <w:sz w:val="20"/>
              </w:rPr>
              <w:t>U+25051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謐</w:t>
            </w:r>
          </w:p>
        </w:tc>
        <w:tc>
          <w:tcPr>
            <w:tcW w:w="770" w:type="dxa"/>
          </w:tcPr>
          <w:p w:rsidR="0067705B" w:rsidRDefault="00EF3B5B">
            <w:pPr>
              <w:pStyle w:val="TableParagraph"/>
              <w:rPr>
                <w:sz w:val="20"/>
              </w:rPr>
            </w:pPr>
            <w:r>
              <w:rPr>
                <w:sz w:val="20"/>
              </w:rPr>
              <w:t>mì</w:t>
            </w:r>
          </w:p>
        </w:tc>
        <w:tc>
          <w:tcPr>
            <w:tcW w:w="892" w:type="dxa"/>
            <w:tcBorders>
              <w:right w:val="nil"/>
            </w:tcBorders>
          </w:tcPr>
          <w:p w:rsidR="0067705B" w:rsidRDefault="00EF3B5B">
            <w:pPr>
              <w:pStyle w:val="TableParagraph"/>
              <w:rPr>
                <w:i/>
                <w:sz w:val="20"/>
              </w:rPr>
            </w:pPr>
            <w:r>
              <w:rPr>
                <w:i/>
                <w:sz w:val="20"/>
              </w:rPr>
              <w:t>mjit</w:t>
            </w:r>
          </w:p>
        </w:tc>
        <w:tc>
          <w:tcPr>
            <w:tcW w:w="1892" w:type="dxa"/>
            <w:tcBorders>
              <w:left w:val="nil"/>
            </w:tcBorders>
          </w:tcPr>
          <w:p w:rsidR="0067705B" w:rsidRDefault="00EF3B5B">
            <w:pPr>
              <w:pStyle w:val="TableParagraph"/>
              <w:ind w:left="230"/>
              <w:rPr>
                <w:i/>
                <w:sz w:val="20"/>
              </w:rPr>
            </w:pPr>
            <w:r>
              <w:rPr>
                <w:i/>
                <w:sz w:val="20"/>
              </w:rPr>
              <w:t>(m- + -jit D)</w:t>
            </w:r>
          </w:p>
        </w:tc>
        <w:tc>
          <w:tcPr>
            <w:tcW w:w="2782" w:type="dxa"/>
          </w:tcPr>
          <w:p w:rsidR="0067705B" w:rsidRDefault="00EF3B5B">
            <w:pPr>
              <w:pStyle w:val="TableParagraph"/>
              <w:rPr>
                <w:sz w:val="20"/>
              </w:rPr>
            </w:pPr>
            <w:r>
              <w:rPr>
                <w:sz w:val="20"/>
              </w:rPr>
              <w:t>*mi[t]</w:t>
            </w:r>
          </w:p>
        </w:tc>
        <w:tc>
          <w:tcPr>
            <w:tcW w:w="2870" w:type="dxa"/>
          </w:tcPr>
          <w:p w:rsidR="0067705B" w:rsidRDefault="00EF3B5B">
            <w:pPr>
              <w:pStyle w:val="TableParagraph"/>
              <w:ind w:left="38"/>
              <w:rPr>
                <w:sz w:val="20"/>
              </w:rPr>
            </w:pPr>
            <w:r>
              <w:rPr>
                <w:sz w:val="20"/>
              </w:rPr>
              <w:t>gentle, mild</w:t>
            </w:r>
          </w:p>
        </w:tc>
        <w:tc>
          <w:tcPr>
            <w:tcW w:w="928" w:type="dxa"/>
          </w:tcPr>
          <w:p w:rsidR="0067705B" w:rsidRDefault="00EF3B5B">
            <w:pPr>
              <w:pStyle w:val="TableParagraph"/>
              <w:ind w:left="106" w:right="106"/>
              <w:jc w:val="center"/>
              <w:rPr>
                <w:sz w:val="20"/>
              </w:rPr>
            </w:pPr>
            <w:r>
              <w:rPr>
                <w:sz w:val="20"/>
              </w:rPr>
              <w:t>0405t</w:t>
            </w:r>
          </w:p>
        </w:tc>
        <w:tc>
          <w:tcPr>
            <w:tcW w:w="940" w:type="dxa"/>
          </w:tcPr>
          <w:p w:rsidR="0067705B" w:rsidRDefault="00EF3B5B">
            <w:pPr>
              <w:pStyle w:val="TableParagraph"/>
              <w:ind w:left="0" w:right="92"/>
              <w:jc w:val="right"/>
              <w:rPr>
                <w:sz w:val="20"/>
              </w:rPr>
            </w:pPr>
            <w:r>
              <w:rPr>
                <w:sz w:val="20"/>
              </w:rPr>
              <w:t>64010.03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U+8B10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蜜</w:t>
            </w:r>
          </w:p>
        </w:tc>
        <w:tc>
          <w:tcPr>
            <w:tcW w:w="770" w:type="dxa"/>
          </w:tcPr>
          <w:p w:rsidR="0067705B" w:rsidRDefault="00EF3B5B">
            <w:pPr>
              <w:pStyle w:val="TableParagraph"/>
              <w:spacing w:before="29"/>
              <w:rPr>
                <w:sz w:val="20"/>
              </w:rPr>
            </w:pPr>
            <w:r>
              <w:rPr>
                <w:sz w:val="20"/>
              </w:rPr>
              <w:t>mì</w:t>
            </w:r>
          </w:p>
        </w:tc>
        <w:tc>
          <w:tcPr>
            <w:tcW w:w="892" w:type="dxa"/>
            <w:tcBorders>
              <w:right w:val="nil"/>
            </w:tcBorders>
          </w:tcPr>
          <w:p w:rsidR="0067705B" w:rsidRDefault="00EF3B5B">
            <w:pPr>
              <w:pStyle w:val="TableParagraph"/>
              <w:spacing w:before="29"/>
              <w:rPr>
                <w:i/>
                <w:sz w:val="20"/>
              </w:rPr>
            </w:pPr>
            <w:r>
              <w:rPr>
                <w:i/>
                <w:sz w:val="20"/>
              </w:rPr>
              <w:t>mjit</w:t>
            </w:r>
          </w:p>
        </w:tc>
        <w:tc>
          <w:tcPr>
            <w:tcW w:w="1892" w:type="dxa"/>
            <w:tcBorders>
              <w:left w:val="nil"/>
            </w:tcBorders>
          </w:tcPr>
          <w:p w:rsidR="0067705B" w:rsidRDefault="00EF3B5B">
            <w:pPr>
              <w:pStyle w:val="TableParagraph"/>
              <w:spacing w:before="29"/>
              <w:ind w:left="230"/>
              <w:rPr>
                <w:i/>
                <w:sz w:val="20"/>
              </w:rPr>
            </w:pPr>
            <w:r>
              <w:rPr>
                <w:i/>
                <w:sz w:val="20"/>
              </w:rPr>
              <w:t>(m- + -jit D)</w:t>
            </w:r>
          </w:p>
        </w:tc>
        <w:tc>
          <w:tcPr>
            <w:tcW w:w="2782" w:type="dxa"/>
          </w:tcPr>
          <w:p w:rsidR="0067705B" w:rsidRDefault="00EF3B5B">
            <w:pPr>
              <w:pStyle w:val="TableParagraph"/>
              <w:spacing w:before="29"/>
              <w:rPr>
                <w:sz w:val="20"/>
              </w:rPr>
            </w:pPr>
            <w:r>
              <w:rPr>
                <w:sz w:val="20"/>
              </w:rPr>
              <w:t>*mit</w:t>
            </w:r>
          </w:p>
        </w:tc>
        <w:tc>
          <w:tcPr>
            <w:tcW w:w="2870" w:type="dxa"/>
          </w:tcPr>
          <w:p w:rsidR="0067705B" w:rsidRDefault="00EF3B5B">
            <w:pPr>
              <w:pStyle w:val="TableParagraph"/>
              <w:spacing w:before="29"/>
              <w:ind w:left="38"/>
              <w:rPr>
                <w:sz w:val="20"/>
              </w:rPr>
            </w:pPr>
            <w:r>
              <w:rPr>
                <w:sz w:val="20"/>
              </w:rPr>
              <w:t>honey</w:t>
            </w:r>
          </w:p>
        </w:tc>
        <w:tc>
          <w:tcPr>
            <w:tcW w:w="928" w:type="dxa"/>
          </w:tcPr>
          <w:p w:rsidR="0067705B" w:rsidRDefault="00EF3B5B">
            <w:pPr>
              <w:pStyle w:val="TableParagraph"/>
              <w:spacing w:before="29"/>
              <w:ind w:left="106" w:right="107"/>
              <w:jc w:val="center"/>
              <w:rPr>
                <w:sz w:val="20"/>
              </w:rPr>
            </w:pPr>
            <w:r>
              <w:rPr>
                <w:sz w:val="20"/>
              </w:rPr>
              <w:t>0405r</w:t>
            </w:r>
          </w:p>
        </w:tc>
        <w:tc>
          <w:tcPr>
            <w:tcW w:w="940" w:type="dxa"/>
          </w:tcPr>
          <w:p w:rsidR="0067705B" w:rsidRDefault="00EF3B5B">
            <w:pPr>
              <w:pStyle w:val="TableParagraph"/>
              <w:spacing w:before="29"/>
              <w:ind w:left="0" w:right="92"/>
              <w:jc w:val="right"/>
              <w:rPr>
                <w:sz w:val="20"/>
              </w:rPr>
            </w:pPr>
            <w:r>
              <w:rPr>
                <w:sz w:val="20"/>
              </w:rPr>
              <w:t>42866.07</w:t>
            </w:r>
          </w:p>
        </w:tc>
        <w:tc>
          <w:tcPr>
            <w:tcW w:w="496" w:type="dxa"/>
          </w:tcPr>
          <w:p w:rsidR="0067705B" w:rsidRDefault="00EF3B5B">
            <w:pPr>
              <w:pStyle w:val="TableParagraph"/>
              <w:spacing w:before="29"/>
              <w:ind w:left="75" w:right="76"/>
              <w:jc w:val="center"/>
              <w:rPr>
                <w:sz w:val="20"/>
              </w:rPr>
            </w:pPr>
            <w:r>
              <w:rPr>
                <w:sz w:val="20"/>
              </w:rPr>
              <w:t>142</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80"/>
              <w:rPr>
                <w:sz w:val="20"/>
              </w:rPr>
            </w:pPr>
            <w:r>
              <w:rPr>
                <w:sz w:val="20"/>
              </w:rPr>
              <w:t>U+871C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眠</w:t>
            </w:r>
          </w:p>
        </w:tc>
        <w:tc>
          <w:tcPr>
            <w:tcW w:w="770" w:type="dxa"/>
          </w:tcPr>
          <w:p w:rsidR="0067705B" w:rsidRDefault="00EF3B5B">
            <w:pPr>
              <w:pStyle w:val="TableParagraph"/>
              <w:rPr>
                <w:sz w:val="20"/>
              </w:rPr>
            </w:pPr>
            <w:r>
              <w:rPr>
                <w:sz w:val="20"/>
              </w:rPr>
              <w:t>mián</w:t>
            </w:r>
          </w:p>
        </w:tc>
        <w:tc>
          <w:tcPr>
            <w:tcW w:w="892" w:type="dxa"/>
            <w:tcBorders>
              <w:right w:val="nil"/>
            </w:tcBorders>
          </w:tcPr>
          <w:p w:rsidR="0067705B" w:rsidRDefault="00EF3B5B">
            <w:pPr>
              <w:pStyle w:val="TableParagraph"/>
              <w:rPr>
                <w:i/>
                <w:sz w:val="20"/>
              </w:rPr>
            </w:pPr>
            <w:r>
              <w:rPr>
                <w:i/>
                <w:sz w:val="20"/>
              </w:rPr>
              <w:t>men</w:t>
            </w:r>
          </w:p>
        </w:tc>
        <w:tc>
          <w:tcPr>
            <w:tcW w:w="1892" w:type="dxa"/>
            <w:tcBorders>
              <w:left w:val="nil"/>
            </w:tcBorders>
          </w:tcPr>
          <w:p w:rsidR="0067705B" w:rsidRDefault="00EF3B5B">
            <w:pPr>
              <w:pStyle w:val="TableParagraph"/>
              <w:ind w:left="230"/>
              <w:rPr>
                <w:i/>
                <w:sz w:val="20"/>
              </w:rPr>
            </w:pPr>
            <w:r>
              <w:rPr>
                <w:i/>
                <w:sz w:val="20"/>
              </w:rPr>
              <w:t>(m- + -en A)</w:t>
            </w:r>
          </w:p>
        </w:tc>
        <w:tc>
          <w:tcPr>
            <w:tcW w:w="2782" w:type="dxa"/>
          </w:tcPr>
          <w:p w:rsidR="0067705B" w:rsidRDefault="00EF3B5B">
            <w:pPr>
              <w:pStyle w:val="TableParagraph"/>
              <w:rPr>
                <w:sz w:val="20"/>
              </w:rPr>
            </w:pPr>
            <w:r>
              <w:rPr>
                <w:sz w:val="20"/>
              </w:rPr>
              <w:t>*mˤi[n]</w:t>
            </w:r>
          </w:p>
        </w:tc>
        <w:tc>
          <w:tcPr>
            <w:tcW w:w="2870" w:type="dxa"/>
          </w:tcPr>
          <w:p w:rsidR="0067705B" w:rsidRDefault="00EF3B5B">
            <w:pPr>
              <w:pStyle w:val="TableParagraph"/>
              <w:ind w:left="38"/>
              <w:rPr>
                <w:sz w:val="20"/>
              </w:rPr>
            </w:pPr>
            <w:r>
              <w:rPr>
                <w:sz w:val="20"/>
              </w:rPr>
              <w:t>shut the eyes; sleep</w:t>
            </w:r>
          </w:p>
        </w:tc>
        <w:tc>
          <w:tcPr>
            <w:tcW w:w="928" w:type="dxa"/>
          </w:tcPr>
          <w:p w:rsidR="0067705B" w:rsidRDefault="00EF3B5B">
            <w:pPr>
              <w:pStyle w:val="TableParagraph"/>
              <w:ind w:left="105" w:right="107"/>
              <w:jc w:val="center"/>
              <w:rPr>
                <w:sz w:val="20"/>
              </w:rPr>
            </w:pPr>
            <w:r>
              <w:rPr>
                <w:sz w:val="20"/>
              </w:rPr>
              <w:t>0457e</w:t>
            </w:r>
          </w:p>
        </w:tc>
        <w:tc>
          <w:tcPr>
            <w:tcW w:w="940" w:type="dxa"/>
          </w:tcPr>
          <w:p w:rsidR="0067705B" w:rsidRDefault="00EF3B5B">
            <w:pPr>
              <w:pStyle w:val="TableParagraph"/>
              <w:ind w:left="0" w:right="92"/>
              <w:jc w:val="right"/>
              <w:rPr>
                <w:sz w:val="20"/>
              </w:rPr>
            </w:pPr>
            <w:r>
              <w:rPr>
                <w:sz w:val="20"/>
              </w:rPr>
              <w:t>42483.03</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U+7720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宀</w:t>
            </w:r>
          </w:p>
        </w:tc>
        <w:tc>
          <w:tcPr>
            <w:tcW w:w="770" w:type="dxa"/>
          </w:tcPr>
          <w:p w:rsidR="0067705B" w:rsidRDefault="00EF3B5B">
            <w:pPr>
              <w:pStyle w:val="TableParagraph"/>
              <w:rPr>
                <w:sz w:val="20"/>
              </w:rPr>
            </w:pPr>
            <w:r>
              <w:rPr>
                <w:sz w:val="20"/>
              </w:rPr>
              <w:t>mián</w:t>
            </w:r>
          </w:p>
        </w:tc>
        <w:tc>
          <w:tcPr>
            <w:tcW w:w="892" w:type="dxa"/>
            <w:tcBorders>
              <w:right w:val="nil"/>
            </w:tcBorders>
          </w:tcPr>
          <w:p w:rsidR="0067705B" w:rsidRDefault="00EF3B5B">
            <w:pPr>
              <w:pStyle w:val="TableParagraph"/>
              <w:rPr>
                <w:i/>
                <w:sz w:val="20"/>
              </w:rPr>
            </w:pPr>
            <w:r>
              <w:rPr>
                <w:i/>
                <w:sz w:val="20"/>
              </w:rPr>
              <w:t>mjien</w:t>
            </w:r>
          </w:p>
        </w:tc>
        <w:tc>
          <w:tcPr>
            <w:tcW w:w="1892" w:type="dxa"/>
            <w:tcBorders>
              <w:left w:val="nil"/>
            </w:tcBorders>
          </w:tcPr>
          <w:p w:rsidR="0067705B" w:rsidRDefault="00EF3B5B">
            <w:pPr>
              <w:pStyle w:val="TableParagraph"/>
              <w:ind w:left="230"/>
              <w:rPr>
                <w:i/>
                <w:sz w:val="20"/>
              </w:rPr>
            </w:pPr>
            <w:r>
              <w:rPr>
                <w:i/>
                <w:sz w:val="20"/>
              </w:rPr>
              <w:t>(m- + -jien A)</w:t>
            </w:r>
          </w:p>
        </w:tc>
        <w:tc>
          <w:tcPr>
            <w:tcW w:w="2782" w:type="dxa"/>
          </w:tcPr>
          <w:p w:rsidR="0067705B" w:rsidRDefault="00EF3B5B">
            <w:pPr>
              <w:pStyle w:val="TableParagraph"/>
              <w:rPr>
                <w:sz w:val="20"/>
              </w:rPr>
            </w:pPr>
            <w:r>
              <w:rPr>
                <w:sz w:val="20"/>
              </w:rPr>
              <w:t>*me[ŋ] (no pre-Qín exx.)</w:t>
            </w:r>
          </w:p>
        </w:tc>
        <w:tc>
          <w:tcPr>
            <w:tcW w:w="2870" w:type="dxa"/>
          </w:tcPr>
          <w:p w:rsidR="0067705B" w:rsidRDefault="00EF3B5B">
            <w:pPr>
              <w:pStyle w:val="TableParagraph"/>
              <w:ind w:left="38"/>
              <w:rPr>
                <w:sz w:val="20"/>
              </w:rPr>
            </w:pPr>
            <w:r>
              <w:rPr>
                <w:sz w:val="20"/>
              </w:rPr>
              <w:t>house, building</w:t>
            </w:r>
          </w:p>
        </w:tc>
        <w:tc>
          <w:tcPr>
            <w:tcW w:w="928" w:type="dxa"/>
          </w:tcPr>
          <w:p w:rsidR="0067705B" w:rsidRDefault="00EF3B5B">
            <w:pPr>
              <w:pStyle w:val="TableParagraph"/>
              <w:ind w:left="105" w:right="107"/>
              <w:jc w:val="center"/>
              <w:rPr>
                <w:sz w:val="20"/>
              </w:rPr>
            </w:pPr>
            <w:r>
              <w:rPr>
                <w:sz w:val="20"/>
              </w:rPr>
              <w:t>--</w:t>
            </w:r>
          </w:p>
        </w:tc>
        <w:tc>
          <w:tcPr>
            <w:tcW w:w="940" w:type="dxa"/>
          </w:tcPr>
          <w:p w:rsidR="0067705B" w:rsidRDefault="00EF3B5B">
            <w:pPr>
              <w:pStyle w:val="TableParagraph"/>
              <w:ind w:left="0" w:right="92"/>
              <w:jc w:val="right"/>
              <w:rPr>
                <w:sz w:val="20"/>
              </w:rPr>
            </w:pPr>
            <w:r>
              <w:rPr>
                <w:sz w:val="20"/>
              </w:rPr>
              <w:t>20909.13</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U+5B80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眄</w:t>
            </w:r>
          </w:p>
        </w:tc>
        <w:tc>
          <w:tcPr>
            <w:tcW w:w="770" w:type="dxa"/>
          </w:tcPr>
          <w:p w:rsidR="0067705B" w:rsidRDefault="00EF3B5B">
            <w:pPr>
              <w:pStyle w:val="TableParagraph"/>
              <w:rPr>
                <w:sz w:val="20"/>
              </w:rPr>
            </w:pPr>
            <w:r>
              <w:rPr>
                <w:sz w:val="20"/>
              </w:rPr>
              <w:t>miǎn</w:t>
            </w:r>
          </w:p>
        </w:tc>
        <w:tc>
          <w:tcPr>
            <w:tcW w:w="892" w:type="dxa"/>
            <w:tcBorders>
              <w:right w:val="nil"/>
            </w:tcBorders>
          </w:tcPr>
          <w:p w:rsidR="0067705B" w:rsidRDefault="00EF3B5B">
            <w:pPr>
              <w:pStyle w:val="TableParagraph"/>
              <w:rPr>
                <w:i/>
                <w:sz w:val="20"/>
              </w:rPr>
            </w:pPr>
            <w:r>
              <w:rPr>
                <w:i/>
                <w:sz w:val="20"/>
              </w:rPr>
              <w:t>menX</w:t>
            </w:r>
          </w:p>
        </w:tc>
        <w:tc>
          <w:tcPr>
            <w:tcW w:w="1892" w:type="dxa"/>
            <w:tcBorders>
              <w:left w:val="nil"/>
            </w:tcBorders>
          </w:tcPr>
          <w:p w:rsidR="0067705B" w:rsidRDefault="00EF3B5B">
            <w:pPr>
              <w:pStyle w:val="TableParagraph"/>
              <w:ind w:left="230"/>
              <w:rPr>
                <w:i/>
                <w:sz w:val="20"/>
              </w:rPr>
            </w:pPr>
            <w:r>
              <w:rPr>
                <w:i/>
                <w:sz w:val="20"/>
              </w:rPr>
              <w:t>(m- + -en B)</w:t>
            </w:r>
          </w:p>
        </w:tc>
        <w:tc>
          <w:tcPr>
            <w:tcW w:w="2782" w:type="dxa"/>
          </w:tcPr>
          <w:p w:rsidR="0067705B" w:rsidRDefault="00EF3B5B">
            <w:pPr>
              <w:pStyle w:val="TableParagraph"/>
              <w:rPr>
                <w:sz w:val="20"/>
              </w:rPr>
            </w:pPr>
            <w:r>
              <w:rPr>
                <w:sz w:val="20"/>
              </w:rPr>
              <w:t>*mˤe[n]ʔ</w:t>
            </w:r>
          </w:p>
        </w:tc>
        <w:tc>
          <w:tcPr>
            <w:tcW w:w="2870" w:type="dxa"/>
          </w:tcPr>
          <w:p w:rsidR="0067705B" w:rsidRDefault="00EF3B5B">
            <w:pPr>
              <w:pStyle w:val="TableParagraph"/>
              <w:ind w:left="38"/>
              <w:rPr>
                <w:sz w:val="20"/>
              </w:rPr>
            </w:pPr>
            <w:r>
              <w:rPr>
                <w:sz w:val="20"/>
              </w:rPr>
              <w:t>look askance</w:t>
            </w:r>
          </w:p>
        </w:tc>
        <w:tc>
          <w:tcPr>
            <w:tcW w:w="928" w:type="dxa"/>
          </w:tcPr>
          <w:p w:rsidR="0067705B" w:rsidRDefault="00EF3B5B">
            <w:pPr>
              <w:pStyle w:val="TableParagraph"/>
              <w:ind w:left="106" w:right="107"/>
              <w:jc w:val="center"/>
              <w:rPr>
                <w:sz w:val="20"/>
              </w:rPr>
            </w:pPr>
            <w:r>
              <w:rPr>
                <w:sz w:val="20"/>
              </w:rPr>
              <w:t>0247b</w:t>
            </w:r>
          </w:p>
        </w:tc>
        <w:tc>
          <w:tcPr>
            <w:tcW w:w="940" w:type="dxa"/>
          </w:tcPr>
          <w:p w:rsidR="0067705B" w:rsidRDefault="00EF3B5B">
            <w:pPr>
              <w:pStyle w:val="TableParagraph"/>
              <w:ind w:left="0" w:right="92"/>
              <w:jc w:val="right"/>
              <w:rPr>
                <w:sz w:val="20"/>
              </w:rPr>
            </w:pPr>
            <w:r>
              <w:rPr>
                <w:sz w:val="20"/>
              </w:rPr>
              <w:t>42472.04</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U+7704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俛</w:t>
            </w:r>
          </w:p>
        </w:tc>
        <w:tc>
          <w:tcPr>
            <w:tcW w:w="770" w:type="dxa"/>
          </w:tcPr>
          <w:p w:rsidR="0067705B" w:rsidRDefault="00EF3B5B">
            <w:pPr>
              <w:pStyle w:val="TableParagraph"/>
              <w:rPr>
                <w:sz w:val="20"/>
              </w:rPr>
            </w:pPr>
            <w:r>
              <w:rPr>
                <w:sz w:val="20"/>
              </w:rPr>
              <w:t>miǎn</w:t>
            </w:r>
          </w:p>
        </w:tc>
        <w:tc>
          <w:tcPr>
            <w:tcW w:w="892" w:type="dxa"/>
            <w:tcBorders>
              <w:right w:val="nil"/>
            </w:tcBorders>
          </w:tcPr>
          <w:p w:rsidR="0067705B" w:rsidRDefault="00EF3B5B">
            <w:pPr>
              <w:pStyle w:val="TableParagraph"/>
              <w:rPr>
                <w:i/>
                <w:sz w:val="20"/>
              </w:rPr>
            </w:pPr>
            <w:r>
              <w:rPr>
                <w:i/>
                <w:sz w:val="20"/>
              </w:rPr>
              <w:t>mjenX</w:t>
            </w:r>
          </w:p>
        </w:tc>
        <w:tc>
          <w:tcPr>
            <w:tcW w:w="1892" w:type="dxa"/>
            <w:tcBorders>
              <w:left w:val="nil"/>
            </w:tcBorders>
          </w:tcPr>
          <w:p w:rsidR="0067705B" w:rsidRDefault="00EF3B5B">
            <w:pPr>
              <w:pStyle w:val="TableParagraph"/>
              <w:ind w:left="230"/>
              <w:rPr>
                <w:i/>
                <w:sz w:val="20"/>
              </w:rPr>
            </w:pPr>
            <w:r>
              <w:rPr>
                <w:i/>
                <w:sz w:val="20"/>
              </w:rPr>
              <w:t>(m- + -jen B)</w:t>
            </w:r>
          </w:p>
        </w:tc>
        <w:tc>
          <w:tcPr>
            <w:tcW w:w="2782" w:type="dxa"/>
          </w:tcPr>
          <w:p w:rsidR="0067705B" w:rsidRDefault="00EF3B5B">
            <w:pPr>
              <w:pStyle w:val="TableParagraph"/>
              <w:rPr>
                <w:sz w:val="20"/>
              </w:rPr>
            </w:pPr>
            <w:r>
              <w:rPr>
                <w:sz w:val="20"/>
              </w:rPr>
              <w:t>*mr[a][n]ʔ</w:t>
            </w:r>
          </w:p>
        </w:tc>
        <w:tc>
          <w:tcPr>
            <w:tcW w:w="2870" w:type="dxa"/>
          </w:tcPr>
          <w:p w:rsidR="0067705B" w:rsidRDefault="00EF3B5B">
            <w:pPr>
              <w:pStyle w:val="TableParagraph"/>
              <w:ind w:left="38"/>
              <w:rPr>
                <w:sz w:val="20"/>
              </w:rPr>
            </w:pPr>
            <w:r>
              <w:rPr>
                <w:sz w:val="20"/>
              </w:rPr>
              <w:t>bend the head</w:t>
            </w:r>
          </w:p>
        </w:tc>
        <w:tc>
          <w:tcPr>
            <w:tcW w:w="928" w:type="dxa"/>
          </w:tcPr>
          <w:p w:rsidR="0067705B" w:rsidRDefault="00EF3B5B">
            <w:pPr>
              <w:pStyle w:val="TableParagraph"/>
              <w:ind w:left="106" w:right="107"/>
              <w:jc w:val="center"/>
              <w:rPr>
                <w:sz w:val="20"/>
              </w:rPr>
            </w:pPr>
            <w:r>
              <w:rPr>
                <w:sz w:val="20"/>
              </w:rPr>
              <w:t>0222b</w:t>
            </w:r>
          </w:p>
        </w:tc>
        <w:tc>
          <w:tcPr>
            <w:tcW w:w="940" w:type="dxa"/>
          </w:tcPr>
          <w:p w:rsidR="0067705B" w:rsidRDefault="00EF3B5B">
            <w:pPr>
              <w:pStyle w:val="TableParagraph"/>
              <w:ind w:left="0" w:right="92"/>
              <w:jc w:val="right"/>
              <w:rPr>
                <w:sz w:val="20"/>
              </w:rPr>
            </w:pPr>
            <w:r>
              <w:rPr>
                <w:sz w:val="20"/>
              </w:rPr>
              <w:t>10164.05</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52"/>
              <w:rPr>
                <w:sz w:val="20"/>
              </w:rPr>
            </w:pPr>
            <w:r>
              <w:rPr>
                <w:sz w:val="20"/>
              </w:rPr>
              <w:t>U+4FDB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免</w:t>
            </w:r>
          </w:p>
        </w:tc>
        <w:tc>
          <w:tcPr>
            <w:tcW w:w="770" w:type="dxa"/>
          </w:tcPr>
          <w:p w:rsidR="0067705B" w:rsidRDefault="00EF3B5B">
            <w:pPr>
              <w:pStyle w:val="TableParagraph"/>
              <w:rPr>
                <w:sz w:val="20"/>
              </w:rPr>
            </w:pPr>
            <w:r>
              <w:rPr>
                <w:sz w:val="20"/>
              </w:rPr>
              <w:t>miǎn</w:t>
            </w:r>
          </w:p>
        </w:tc>
        <w:tc>
          <w:tcPr>
            <w:tcW w:w="892" w:type="dxa"/>
            <w:tcBorders>
              <w:right w:val="nil"/>
            </w:tcBorders>
          </w:tcPr>
          <w:p w:rsidR="0067705B" w:rsidRDefault="00EF3B5B">
            <w:pPr>
              <w:pStyle w:val="TableParagraph"/>
              <w:rPr>
                <w:i/>
                <w:sz w:val="20"/>
              </w:rPr>
            </w:pPr>
            <w:r>
              <w:rPr>
                <w:i/>
                <w:sz w:val="20"/>
              </w:rPr>
              <w:t>mjenX</w:t>
            </w:r>
          </w:p>
        </w:tc>
        <w:tc>
          <w:tcPr>
            <w:tcW w:w="1892" w:type="dxa"/>
            <w:tcBorders>
              <w:left w:val="nil"/>
            </w:tcBorders>
          </w:tcPr>
          <w:p w:rsidR="0067705B" w:rsidRDefault="00EF3B5B">
            <w:pPr>
              <w:pStyle w:val="TableParagraph"/>
              <w:ind w:left="230"/>
              <w:rPr>
                <w:i/>
                <w:sz w:val="20"/>
              </w:rPr>
            </w:pPr>
            <w:r>
              <w:rPr>
                <w:i/>
                <w:sz w:val="20"/>
              </w:rPr>
              <w:t>(m- + -jen B)</w:t>
            </w:r>
          </w:p>
        </w:tc>
        <w:tc>
          <w:tcPr>
            <w:tcW w:w="2782" w:type="dxa"/>
          </w:tcPr>
          <w:p w:rsidR="0067705B" w:rsidRDefault="00EF3B5B">
            <w:pPr>
              <w:pStyle w:val="TableParagraph"/>
              <w:rPr>
                <w:sz w:val="20"/>
              </w:rPr>
            </w:pPr>
            <w:r>
              <w:rPr>
                <w:sz w:val="20"/>
              </w:rPr>
              <w:t>*mr[o][r]ʔ</w:t>
            </w:r>
          </w:p>
        </w:tc>
        <w:tc>
          <w:tcPr>
            <w:tcW w:w="2870" w:type="dxa"/>
          </w:tcPr>
          <w:p w:rsidR="0067705B" w:rsidRDefault="00EF3B5B">
            <w:pPr>
              <w:pStyle w:val="TableParagraph"/>
              <w:ind w:left="38"/>
              <w:rPr>
                <w:sz w:val="20"/>
              </w:rPr>
            </w:pPr>
            <w:r>
              <w:rPr>
                <w:sz w:val="20"/>
              </w:rPr>
              <w:t>avoid</w:t>
            </w:r>
          </w:p>
        </w:tc>
        <w:tc>
          <w:tcPr>
            <w:tcW w:w="928" w:type="dxa"/>
          </w:tcPr>
          <w:p w:rsidR="0067705B" w:rsidRDefault="00EF3B5B">
            <w:pPr>
              <w:pStyle w:val="TableParagraph"/>
              <w:ind w:left="105" w:right="107"/>
              <w:jc w:val="center"/>
              <w:rPr>
                <w:sz w:val="20"/>
              </w:rPr>
            </w:pPr>
            <w:r>
              <w:rPr>
                <w:sz w:val="20"/>
              </w:rPr>
              <w:t>0222a</w:t>
            </w:r>
          </w:p>
        </w:tc>
        <w:tc>
          <w:tcPr>
            <w:tcW w:w="940" w:type="dxa"/>
          </w:tcPr>
          <w:p w:rsidR="0067705B" w:rsidRDefault="00EF3B5B">
            <w:pPr>
              <w:pStyle w:val="TableParagraph"/>
              <w:ind w:left="0" w:right="92"/>
              <w:jc w:val="right"/>
              <w:rPr>
                <w:sz w:val="20"/>
              </w:rPr>
            </w:pPr>
            <w:r>
              <w:rPr>
                <w:sz w:val="20"/>
              </w:rPr>
              <w:t>10270.09</w:t>
            </w:r>
          </w:p>
        </w:tc>
        <w:tc>
          <w:tcPr>
            <w:tcW w:w="496" w:type="dxa"/>
          </w:tcPr>
          <w:p w:rsidR="0067705B" w:rsidRDefault="00EF3B5B">
            <w:pPr>
              <w:pStyle w:val="TableParagraph"/>
              <w:ind w:left="75" w:right="76"/>
              <w:jc w:val="center"/>
              <w:rPr>
                <w:sz w:val="20"/>
              </w:rPr>
            </w:pPr>
            <w:r>
              <w:rPr>
                <w:sz w:val="20"/>
              </w:rPr>
              <w:t>10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U+514D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勉</w:t>
            </w:r>
          </w:p>
        </w:tc>
        <w:tc>
          <w:tcPr>
            <w:tcW w:w="770" w:type="dxa"/>
          </w:tcPr>
          <w:p w:rsidR="0067705B" w:rsidRDefault="00EF3B5B">
            <w:pPr>
              <w:pStyle w:val="TableParagraph"/>
              <w:rPr>
                <w:sz w:val="20"/>
              </w:rPr>
            </w:pPr>
            <w:r>
              <w:rPr>
                <w:sz w:val="20"/>
              </w:rPr>
              <w:t>miǎn</w:t>
            </w:r>
          </w:p>
        </w:tc>
        <w:tc>
          <w:tcPr>
            <w:tcW w:w="892" w:type="dxa"/>
            <w:tcBorders>
              <w:right w:val="nil"/>
            </w:tcBorders>
          </w:tcPr>
          <w:p w:rsidR="0067705B" w:rsidRDefault="00EF3B5B">
            <w:pPr>
              <w:pStyle w:val="TableParagraph"/>
              <w:rPr>
                <w:i/>
                <w:sz w:val="20"/>
              </w:rPr>
            </w:pPr>
            <w:r>
              <w:rPr>
                <w:i/>
                <w:sz w:val="20"/>
              </w:rPr>
              <w:t>mjenX</w:t>
            </w:r>
          </w:p>
        </w:tc>
        <w:tc>
          <w:tcPr>
            <w:tcW w:w="1892" w:type="dxa"/>
            <w:tcBorders>
              <w:left w:val="nil"/>
            </w:tcBorders>
          </w:tcPr>
          <w:p w:rsidR="0067705B" w:rsidRDefault="00EF3B5B">
            <w:pPr>
              <w:pStyle w:val="TableParagraph"/>
              <w:ind w:left="230"/>
              <w:rPr>
                <w:i/>
                <w:sz w:val="20"/>
              </w:rPr>
            </w:pPr>
            <w:r>
              <w:rPr>
                <w:i/>
                <w:sz w:val="20"/>
              </w:rPr>
              <w:t>(m- + -jen B)</w:t>
            </w:r>
          </w:p>
        </w:tc>
        <w:tc>
          <w:tcPr>
            <w:tcW w:w="2782" w:type="dxa"/>
          </w:tcPr>
          <w:p w:rsidR="0067705B" w:rsidRDefault="00EF3B5B">
            <w:pPr>
              <w:pStyle w:val="TableParagraph"/>
              <w:rPr>
                <w:sz w:val="20"/>
              </w:rPr>
            </w:pPr>
            <w:r>
              <w:rPr>
                <w:sz w:val="20"/>
              </w:rPr>
              <w:t>*mr[o][r]ʔ</w:t>
            </w:r>
          </w:p>
        </w:tc>
        <w:tc>
          <w:tcPr>
            <w:tcW w:w="2870" w:type="dxa"/>
          </w:tcPr>
          <w:p w:rsidR="0067705B" w:rsidRDefault="00EF3B5B">
            <w:pPr>
              <w:pStyle w:val="TableParagraph"/>
              <w:ind w:left="38"/>
              <w:rPr>
                <w:sz w:val="20"/>
              </w:rPr>
            </w:pPr>
            <w:r>
              <w:rPr>
                <w:sz w:val="20"/>
              </w:rPr>
              <w:t>make an effort</w:t>
            </w:r>
          </w:p>
        </w:tc>
        <w:tc>
          <w:tcPr>
            <w:tcW w:w="928" w:type="dxa"/>
          </w:tcPr>
          <w:p w:rsidR="0067705B" w:rsidRDefault="00EF3B5B">
            <w:pPr>
              <w:pStyle w:val="TableParagraph"/>
              <w:ind w:left="105" w:right="107"/>
              <w:jc w:val="center"/>
              <w:rPr>
                <w:sz w:val="20"/>
              </w:rPr>
            </w:pPr>
            <w:r>
              <w:rPr>
                <w:sz w:val="20"/>
              </w:rPr>
              <w:t>0222c</w:t>
            </w:r>
          </w:p>
        </w:tc>
        <w:tc>
          <w:tcPr>
            <w:tcW w:w="940" w:type="dxa"/>
          </w:tcPr>
          <w:p w:rsidR="0067705B" w:rsidRDefault="00EF3B5B">
            <w:pPr>
              <w:pStyle w:val="TableParagraph"/>
              <w:ind w:left="0" w:right="92"/>
              <w:jc w:val="right"/>
              <w:rPr>
                <w:sz w:val="20"/>
              </w:rPr>
            </w:pPr>
            <w:r>
              <w:rPr>
                <w:sz w:val="20"/>
              </w:rPr>
              <w:t>10372.03</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U+52C9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冕</w:t>
            </w:r>
          </w:p>
        </w:tc>
        <w:tc>
          <w:tcPr>
            <w:tcW w:w="770" w:type="dxa"/>
          </w:tcPr>
          <w:p w:rsidR="0067705B" w:rsidRDefault="00EF3B5B">
            <w:pPr>
              <w:pStyle w:val="TableParagraph"/>
              <w:rPr>
                <w:sz w:val="20"/>
              </w:rPr>
            </w:pPr>
            <w:r>
              <w:rPr>
                <w:sz w:val="20"/>
              </w:rPr>
              <w:t>miǎn</w:t>
            </w:r>
          </w:p>
        </w:tc>
        <w:tc>
          <w:tcPr>
            <w:tcW w:w="892" w:type="dxa"/>
            <w:tcBorders>
              <w:right w:val="nil"/>
            </w:tcBorders>
          </w:tcPr>
          <w:p w:rsidR="0067705B" w:rsidRDefault="00EF3B5B">
            <w:pPr>
              <w:pStyle w:val="TableParagraph"/>
              <w:rPr>
                <w:i/>
                <w:sz w:val="20"/>
              </w:rPr>
            </w:pPr>
            <w:r>
              <w:rPr>
                <w:i/>
                <w:sz w:val="20"/>
              </w:rPr>
              <w:t>mjenX</w:t>
            </w:r>
          </w:p>
        </w:tc>
        <w:tc>
          <w:tcPr>
            <w:tcW w:w="1892" w:type="dxa"/>
            <w:tcBorders>
              <w:left w:val="nil"/>
            </w:tcBorders>
          </w:tcPr>
          <w:p w:rsidR="0067705B" w:rsidRDefault="00EF3B5B">
            <w:pPr>
              <w:pStyle w:val="TableParagraph"/>
              <w:ind w:left="230"/>
              <w:rPr>
                <w:i/>
                <w:sz w:val="20"/>
              </w:rPr>
            </w:pPr>
            <w:r>
              <w:rPr>
                <w:i/>
                <w:sz w:val="20"/>
              </w:rPr>
              <w:t>(m- + -jen B)</w:t>
            </w:r>
          </w:p>
        </w:tc>
        <w:tc>
          <w:tcPr>
            <w:tcW w:w="2782" w:type="dxa"/>
          </w:tcPr>
          <w:p w:rsidR="0067705B" w:rsidRDefault="00EF3B5B">
            <w:pPr>
              <w:pStyle w:val="TableParagraph"/>
              <w:rPr>
                <w:sz w:val="20"/>
              </w:rPr>
            </w:pPr>
            <w:r>
              <w:rPr>
                <w:sz w:val="20"/>
              </w:rPr>
              <w:t>*mr[o][r]ʔ</w:t>
            </w:r>
          </w:p>
        </w:tc>
        <w:tc>
          <w:tcPr>
            <w:tcW w:w="2870" w:type="dxa"/>
          </w:tcPr>
          <w:p w:rsidR="0067705B" w:rsidRDefault="00EF3B5B">
            <w:pPr>
              <w:pStyle w:val="TableParagraph"/>
              <w:ind w:left="38"/>
              <w:rPr>
                <w:sz w:val="20"/>
              </w:rPr>
            </w:pPr>
            <w:r>
              <w:rPr>
                <w:sz w:val="20"/>
              </w:rPr>
              <w:t>ceremonial cap</w:t>
            </w:r>
          </w:p>
        </w:tc>
        <w:tc>
          <w:tcPr>
            <w:tcW w:w="928" w:type="dxa"/>
          </w:tcPr>
          <w:p w:rsidR="0067705B" w:rsidRDefault="00EF3B5B">
            <w:pPr>
              <w:pStyle w:val="TableParagraph"/>
              <w:ind w:left="106" w:right="107"/>
              <w:jc w:val="center"/>
              <w:rPr>
                <w:sz w:val="20"/>
              </w:rPr>
            </w:pPr>
            <w:r>
              <w:rPr>
                <w:sz w:val="20"/>
              </w:rPr>
              <w:t>0222d</w:t>
            </w:r>
          </w:p>
        </w:tc>
        <w:tc>
          <w:tcPr>
            <w:tcW w:w="940" w:type="dxa"/>
          </w:tcPr>
          <w:p w:rsidR="0067705B" w:rsidRDefault="00EF3B5B">
            <w:pPr>
              <w:pStyle w:val="TableParagraph"/>
              <w:ind w:left="0" w:right="92"/>
              <w:jc w:val="right"/>
              <w:rPr>
                <w:sz w:val="20"/>
              </w:rPr>
            </w:pPr>
            <w:r>
              <w:rPr>
                <w:sz w:val="20"/>
              </w:rPr>
              <w:t>21514.06</w:t>
            </w:r>
          </w:p>
        </w:tc>
        <w:tc>
          <w:tcPr>
            <w:tcW w:w="496" w:type="dxa"/>
          </w:tcPr>
          <w:p w:rsidR="0067705B" w:rsidRDefault="00EF3B5B">
            <w:pPr>
              <w:pStyle w:val="TableParagraph"/>
              <w:ind w:left="75" w:right="76"/>
              <w:jc w:val="center"/>
              <w:rPr>
                <w:sz w:val="20"/>
              </w:rPr>
            </w:pPr>
            <w:r>
              <w:rPr>
                <w:sz w:val="20"/>
              </w:rPr>
              <w:t>13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U+5195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沔</w:t>
            </w:r>
          </w:p>
        </w:tc>
        <w:tc>
          <w:tcPr>
            <w:tcW w:w="770" w:type="dxa"/>
          </w:tcPr>
          <w:p w:rsidR="0067705B" w:rsidRDefault="00EF3B5B">
            <w:pPr>
              <w:pStyle w:val="TableParagraph"/>
              <w:spacing w:before="29"/>
              <w:rPr>
                <w:sz w:val="20"/>
              </w:rPr>
            </w:pPr>
            <w:r>
              <w:rPr>
                <w:sz w:val="20"/>
              </w:rPr>
              <w:t>miǎn</w:t>
            </w:r>
          </w:p>
        </w:tc>
        <w:tc>
          <w:tcPr>
            <w:tcW w:w="892" w:type="dxa"/>
            <w:tcBorders>
              <w:right w:val="nil"/>
            </w:tcBorders>
          </w:tcPr>
          <w:p w:rsidR="0067705B" w:rsidRDefault="00EF3B5B">
            <w:pPr>
              <w:pStyle w:val="TableParagraph"/>
              <w:spacing w:before="29"/>
              <w:rPr>
                <w:i/>
                <w:sz w:val="20"/>
              </w:rPr>
            </w:pPr>
            <w:r>
              <w:rPr>
                <w:i/>
                <w:sz w:val="20"/>
              </w:rPr>
              <w:t>mjienX</w:t>
            </w:r>
          </w:p>
        </w:tc>
        <w:tc>
          <w:tcPr>
            <w:tcW w:w="1892" w:type="dxa"/>
            <w:tcBorders>
              <w:left w:val="nil"/>
            </w:tcBorders>
          </w:tcPr>
          <w:p w:rsidR="0067705B" w:rsidRDefault="00EF3B5B">
            <w:pPr>
              <w:pStyle w:val="TableParagraph"/>
              <w:spacing w:before="29"/>
              <w:ind w:left="230"/>
              <w:rPr>
                <w:i/>
                <w:sz w:val="20"/>
              </w:rPr>
            </w:pPr>
            <w:r>
              <w:rPr>
                <w:i/>
                <w:sz w:val="20"/>
              </w:rPr>
              <w:t>(m- + -jien B)</w:t>
            </w:r>
          </w:p>
        </w:tc>
        <w:tc>
          <w:tcPr>
            <w:tcW w:w="2782" w:type="dxa"/>
          </w:tcPr>
          <w:p w:rsidR="0067705B" w:rsidRDefault="00EF3B5B">
            <w:pPr>
              <w:pStyle w:val="TableParagraph"/>
              <w:spacing w:before="29"/>
              <w:rPr>
                <w:sz w:val="20"/>
              </w:rPr>
            </w:pPr>
            <w:r>
              <w:rPr>
                <w:sz w:val="20"/>
              </w:rPr>
              <w:t>*m.nerʔ</w:t>
            </w:r>
          </w:p>
        </w:tc>
        <w:tc>
          <w:tcPr>
            <w:tcW w:w="2870" w:type="dxa"/>
          </w:tcPr>
          <w:p w:rsidR="0067705B" w:rsidRDefault="00EF3B5B">
            <w:pPr>
              <w:pStyle w:val="TableParagraph"/>
              <w:spacing w:before="29"/>
              <w:ind w:left="38"/>
              <w:rPr>
                <w:sz w:val="20"/>
              </w:rPr>
            </w:pPr>
            <w:r>
              <w:rPr>
                <w:sz w:val="20"/>
              </w:rPr>
              <w:t>richly flowing stream</w:t>
            </w:r>
          </w:p>
        </w:tc>
        <w:tc>
          <w:tcPr>
            <w:tcW w:w="928" w:type="dxa"/>
          </w:tcPr>
          <w:p w:rsidR="0067705B" w:rsidRDefault="00EF3B5B">
            <w:pPr>
              <w:pStyle w:val="TableParagraph"/>
              <w:spacing w:before="29"/>
              <w:ind w:left="105" w:right="107"/>
              <w:jc w:val="center"/>
              <w:rPr>
                <w:sz w:val="20"/>
              </w:rPr>
            </w:pPr>
            <w:r>
              <w:rPr>
                <w:sz w:val="20"/>
              </w:rPr>
              <w:t>0247c</w:t>
            </w:r>
          </w:p>
        </w:tc>
        <w:tc>
          <w:tcPr>
            <w:tcW w:w="940" w:type="dxa"/>
          </w:tcPr>
          <w:p w:rsidR="0067705B" w:rsidRDefault="00EF3B5B">
            <w:pPr>
              <w:pStyle w:val="TableParagraph"/>
              <w:spacing w:before="29"/>
              <w:ind w:left="0" w:right="92"/>
              <w:jc w:val="right"/>
              <w:rPr>
                <w:sz w:val="20"/>
              </w:rPr>
            </w:pPr>
            <w:r>
              <w:rPr>
                <w:sz w:val="20"/>
              </w:rPr>
              <w:t>31560.02</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80"/>
              <w:rPr>
                <w:sz w:val="20"/>
              </w:rPr>
            </w:pPr>
            <w:r>
              <w:rPr>
                <w:sz w:val="20"/>
              </w:rPr>
              <w:t>U+6C94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湎</w:t>
            </w:r>
          </w:p>
        </w:tc>
        <w:tc>
          <w:tcPr>
            <w:tcW w:w="770" w:type="dxa"/>
          </w:tcPr>
          <w:p w:rsidR="0067705B" w:rsidRDefault="00EF3B5B">
            <w:pPr>
              <w:pStyle w:val="TableParagraph"/>
              <w:rPr>
                <w:sz w:val="20"/>
              </w:rPr>
            </w:pPr>
            <w:r>
              <w:rPr>
                <w:sz w:val="20"/>
              </w:rPr>
              <w:t>miǎn</w:t>
            </w:r>
          </w:p>
        </w:tc>
        <w:tc>
          <w:tcPr>
            <w:tcW w:w="892" w:type="dxa"/>
            <w:tcBorders>
              <w:right w:val="nil"/>
            </w:tcBorders>
          </w:tcPr>
          <w:p w:rsidR="0067705B" w:rsidRDefault="00EF3B5B">
            <w:pPr>
              <w:pStyle w:val="TableParagraph"/>
              <w:rPr>
                <w:i/>
                <w:sz w:val="20"/>
              </w:rPr>
            </w:pPr>
            <w:r>
              <w:rPr>
                <w:i/>
                <w:sz w:val="20"/>
              </w:rPr>
              <w:t>mjienX</w:t>
            </w:r>
          </w:p>
        </w:tc>
        <w:tc>
          <w:tcPr>
            <w:tcW w:w="1892" w:type="dxa"/>
            <w:tcBorders>
              <w:left w:val="nil"/>
            </w:tcBorders>
          </w:tcPr>
          <w:p w:rsidR="0067705B" w:rsidRDefault="00EF3B5B">
            <w:pPr>
              <w:pStyle w:val="TableParagraph"/>
              <w:ind w:left="230"/>
              <w:rPr>
                <w:i/>
                <w:sz w:val="20"/>
              </w:rPr>
            </w:pPr>
            <w:r>
              <w:rPr>
                <w:i/>
                <w:sz w:val="20"/>
              </w:rPr>
              <w:t>(m- + -jien B)</w:t>
            </w:r>
          </w:p>
        </w:tc>
        <w:tc>
          <w:tcPr>
            <w:tcW w:w="2782" w:type="dxa"/>
          </w:tcPr>
          <w:p w:rsidR="0067705B" w:rsidRDefault="00EF3B5B">
            <w:pPr>
              <w:pStyle w:val="TableParagraph"/>
              <w:rPr>
                <w:sz w:val="20"/>
              </w:rPr>
            </w:pPr>
            <w:r>
              <w:rPr>
                <w:sz w:val="20"/>
              </w:rPr>
              <w:t>*menʔ</w:t>
            </w:r>
          </w:p>
        </w:tc>
        <w:tc>
          <w:tcPr>
            <w:tcW w:w="2870" w:type="dxa"/>
          </w:tcPr>
          <w:p w:rsidR="0067705B" w:rsidRDefault="00EF3B5B">
            <w:pPr>
              <w:pStyle w:val="TableParagraph"/>
              <w:ind w:left="38"/>
              <w:rPr>
                <w:sz w:val="20"/>
              </w:rPr>
            </w:pPr>
            <w:r>
              <w:rPr>
                <w:sz w:val="20"/>
              </w:rPr>
              <w:t>sink in (wine)</w:t>
            </w:r>
          </w:p>
        </w:tc>
        <w:tc>
          <w:tcPr>
            <w:tcW w:w="928" w:type="dxa"/>
          </w:tcPr>
          <w:p w:rsidR="0067705B" w:rsidRDefault="00EF3B5B">
            <w:pPr>
              <w:pStyle w:val="TableParagraph"/>
              <w:ind w:left="105" w:right="107"/>
              <w:jc w:val="center"/>
              <w:rPr>
                <w:sz w:val="20"/>
              </w:rPr>
            </w:pPr>
            <w:r>
              <w:rPr>
                <w:sz w:val="20"/>
              </w:rPr>
              <w:t>0223c</w:t>
            </w:r>
          </w:p>
        </w:tc>
        <w:tc>
          <w:tcPr>
            <w:tcW w:w="940" w:type="dxa"/>
          </w:tcPr>
          <w:p w:rsidR="0067705B" w:rsidRDefault="00EF3B5B">
            <w:pPr>
              <w:pStyle w:val="TableParagraph"/>
              <w:ind w:left="0" w:right="92"/>
              <w:jc w:val="right"/>
              <w:rPr>
                <w:sz w:val="20"/>
              </w:rPr>
            </w:pPr>
            <w:r>
              <w:rPr>
                <w:sz w:val="20"/>
              </w:rPr>
              <w:t>31672.03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U+6E4E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面</w:t>
            </w:r>
          </w:p>
        </w:tc>
        <w:tc>
          <w:tcPr>
            <w:tcW w:w="770" w:type="dxa"/>
          </w:tcPr>
          <w:p w:rsidR="0067705B" w:rsidRDefault="00EF3B5B">
            <w:pPr>
              <w:pStyle w:val="TableParagraph"/>
              <w:rPr>
                <w:sz w:val="20"/>
              </w:rPr>
            </w:pPr>
            <w:r>
              <w:rPr>
                <w:sz w:val="20"/>
              </w:rPr>
              <w:t>miàn</w:t>
            </w:r>
          </w:p>
        </w:tc>
        <w:tc>
          <w:tcPr>
            <w:tcW w:w="892" w:type="dxa"/>
            <w:tcBorders>
              <w:right w:val="nil"/>
            </w:tcBorders>
          </w:tcPr>
          <w:p w:rsidR="0067705B" w:rsidRDefault="00EF3B5B">
            <w:pPr>
              <w:pStyle w:val="TableParagraph"/>
              <w:rPr>
                <w:i/>
                <w:sz w:val="20"/>
              </w:rPr>
            </w:pPr>
            <w:r>
              <w:rPr>
                <w:i/>
                <w:sz w:val="20"/>
              </w:rPr>
              <w:t>mjienH</w:t>
            </w:r>
          </w:p>
        </w:tc>
        <w:tc>
          <w:tcPr>
            <w:tcW w:w="1892" w:type="dxa"/>
            <w:tcBorders>
              <w:left w:val="nil"/>
            </w:tcBorders>
          </w:tcPr>
          <w:p w:rsidR="0067705B" w:rsidRDefault="00EF3B5B">
            <w:pPr>
              <w:pStyle w:val="TableParagraph"/>
              <w:ind w:left="230"/>
              <w:rPr>
                <w:i/>
                <w:sz w:val="20"/>
              </w:rPr>
            </w:pPr>
            <w:r>
              <w:rPr>
                <w:i/>
                <w:sz w:val="20"/>
              </w:rPr>
              <w:t>(m- + -jien C)</w:t>
            </w:r>
          </w:p>
        </w:tc>
        <w:tc>
          <w:tcPr>
            <w:tcW w:w="2782" w:type="dxa"/>
          </w:tcPr>
          <w:p w:rsidR="0067705B" w:rsidRDefault="00EF3B5B">
            <w:pPr>
              <w:pStyle w:val="TableParagraph"/>
              <w:rPr>
                <w:sz w:val="20"/>
              </w:rPr>
            </w:pPr>
            <w:r>
              <w:rPr>
                <w:sz w:val="20"/>
              </w:rPr>
              <w:t>*C.me[n]-s</w:t>
            </w:r>
          </w:p>
        </w:tc>
        <w:tc>
          <w:tcPr>
            <w:tcW w:w="2870" w:type="dxa"/>
          </w:tcPr>
          <w:p w:rsidR="0067705B" w:rsidRDefault="00EF3B5B">
            <w:pPr>
              <w:pStyle w:val="TableParagraph"/>
              <w:ind w:left="38"/>
              <w:rPr>
                <w:sz w:val="20"/>
              </w:rPr>
            </w:pPr>
            <w:r>
              <w:rPr>
                <w:sz w:val="20"/>
              </w:rPr>
              <w:t>face</w:t>
            </w:r>
          </w:p>
        </w:tc>
        <w:tc>
          <w:tcPr>
            <w:tcW w:w="928" w:type="dxa"/>
          </w:tcPr>
          <w:p w:rsidR="0067705B" w:rsidRDefault="00EF3B5B">
            <w:pPr>
              <w:pStyle w:val="TableParagraph"/>
              <w:ind w:left="105" w:right="107"/>
              <w:jc w:val="center"/>
              <w:rPr>
                <w:sz w:val="20"/>
              </w:rPr>
            </w:pPr>
            <w:r>
              <w:rPr>
                <w:sz w:val="20"/>
              </w:rPr>
              <w:t>0223a</w:t>
            </w:r>
          </w:p>
        </w:tc>
        <w:tc>
          <w:tcPr>
            <w:tcW w:w="940" w:type="dxa"/>
          </w:tcPr>
          <w:p w:rsidR="0067705B" w:rsidRDefault="00EF3B5B">
            <w:pPr>
              <w:pStyle w:val="TableParagraph"/>
              <w:ind w:left="0" w:right="92"/>
              <w:jc w:val="right"/>
              <w:rPr>
                <w:sz w:val="20"/>
              </w:rPr>
            </w:pPr>
            <w:r>
              <w:rPr>
                <w:sz w:val="20"/>
              </w:rPr>
              <w:t>74398.01</w:t>
            </w:r>
          </w:p>
        </w:tc>
        <w:tc>
          <w:tcPr>
            <w:tcW w:w="496" w:type="dxa"/>
          </w:tcPr>
          <w:p w:rsidR="0067705B" w:rsidRDefault="00EF3B5B">
            <w:pPr>
              <w:pStyle w:val="TableParagraph"/>
              <w:ind w:left="75" w:right="76"/>
              <w:jc w:val="center"/>
              <w:rPr>
                <w:sz w:val="20"/>
              </w:rPr>
            </w:pPr>
            <w:r>
              <w:rPr>
                <w:sz w:val="20"/>
              </w:rPr>
              <w:t>176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U+9762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苗</w:t>
            </w:r>
          </w:p>
        </w:tc>
        <w:tc>
          <w:tcPr>
            <w:tcW w:w="770" w:type="dxa"/>
          </w:tcPr>
          <w:p w:rsidR="0067705B" w:rsidRDefault="00EF3B5B">
            <w:pPr>
              <w:pStyle w:val="TableParagraph"/>
              <w:rPr>
                <w:sz w:val="20"/>
              </w:rPr>
            </w:pPr>
            <w:r>
              <w:rPr>
                <w:sz w:val="20"/>
              </w:rPr>
              <w:t>miáo</w:t>
            </w:r>
          </w:p>
        </w:tc>
        <w:tc>
          <w:tcPr>
            <w:tcW w:w="892" w:type="dxa"/>
            <w:tcBorders>
              <w:right w:val="nil"/>
            </w:tcBorders>
          </w:tcPr>
          <w:p w:rsidR="0067705B" w:rsidRDefault="00EF3B5B">
            <w:pPr>
              <w:pStyle w:val="TableParagraph"/>
              <w:rPr>
                <w:i/>
                <w:sz w:val="20"/>
              </w:rPr>
            </w:pPr>
            <w:r>
              <w:rPr>
                <w:i/>
                <w:sz w:val="20"/>
              </w:rPr>
              <w:t>mjew</w:t>
            </w:r>
          </w:p>
        </w:tc>
        <w:tc>
          <w:tcPr>
            <w:tcW w:w="1892" w:type="dxa"/>
            <w:tcBorders>
              <w:left w:val="nil"/>
            </w:tcBorders>
          </w:tcPr>
          <w:p w:rsidR="0067705B" w:rsidRDefault="00EF3B5B">
            <w:pPr>
              <w:pStyle w:val="TableParagraph"/>
              <w:ind w:left="230"/>
              <w:rPr>
                <w:i/>
                <w:sz w:val="20"/>
              </w:rPr>
            </w:pPr>
            <w:r>
              <w:rPr>
                <w:i/>
                <w:sz w:val="20"/>
              </w:rPr>
              <w:t>(m- + -jew A)</w:t>
            </w:r>
          </w:p>
        </w:tc>
        <w:tc>
          <w:tcPr>
            <w:tcW w:w="2782" w:type="dxa"/>
          </w:tcPr>
          <w:p w:rsidR="0067705B" w:rsidRDefault="00EF3B5B">
            <w:pPr>
              <w:pStyle w:val="TableParagraph"/>
              <w:rPr>
                <w:sz w:val="20"/>
              </w:rPr>
            </w:pPr>
            <w:r>
              <w:rPr>
                <w:sz w:val="20"/>
              </w:rPr>
              <w:t>*m(r)aw</w:t>
            </w:r>
          </w:p>
        </w:tc>
        <w:tc>
          <w:tcPr>
            <w:tcW w:w="2870" w:type="dxa"/>
          </w:tcPr>
          <w:p w:rsidR="0067705B" w:rsidRDefault="00EF3B5B">
            <w:pPr>
              <w:pStyle w:val="TableParagraph"/>
              <w:ind w:left="38"/>
              <w:rPr>
                <w:sz w:val="20"/>
              </w:rPr>
            </w:pPr>
            <w:proofErr w:type="gramStart"/>
            <w:r>
              <w:rPr>
                <w:sz w:val="20"/>
              </w:rPr>
              <w:t>sprout</w:t>
            </w:r>
            <w:proofErr w:type="gramEnd"/>
            <w:r>
              <w:rPr>
                <w:sz w:val="20"/>
              </w:rPr>
              <w:t xml:space="preserve"> (n.)</w:t>
            </w:r>
          </w:p>
        </w:tc>
        <w:tc>
          <w:tcPr>
            <w:tcW w:w="928" w:type="dxa"/>
          </w:tcPr>
          <w:p w:rsidR="0067705B" w:rsidRDefault="00EF3B5B">
            <w:pPr>
              <w:pStyle w:val="TableParagraph"/>
              <w:ind w:left="105" w:right="107"/>
              <w:jc w:val="center"/>
              <w:rPr>
                <w:sz w:val="20"/>
              </w:rPr>
            </w:pPr>
            <w:r>
              <w:rPr>
                <w:sz w:val="20"/>
              </w:rPr>
              <w:t>1159a</w:t>
            </w:r>
          </w:p>
        </w:tc>
        <w:tc>
          <w:tcPr>
            <w:tcW w:w="940" w:type="dxa"/>
          </w:tcPr>
          <w:p w:rsidR="0067705B" w:rsidRDefault="00EF3B5B">
            <w:pPr>
              <w:pStyle w:val="TableParagraph"/>
              <w:ind w:left="0" w:right="92"/>
              <w:jc w:val="right"/>
              <w:rPr>
                <w:sz w:val="20"/>
              </w:rPr>
            </w:pPr>
            <w:r>
              <w:rPr>
                <w:sz w:val="20"/>
              </w:rPr>
              <w:t>53191.02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U+82D7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邈</w:t>
            </w:r>
          </w:p>
        </w:tc>
        <w:tc>
          <w:tcPr>
            <w:tcW w:w="770" w:type="dxa"/>
          </w:tcPr>
          <w:p w:rsidR="0067705B" w:rsidRDefault="00EF3B5B">
            <w:pPr>
              <w:pStyle w:val="TableParagraph"/>
              <w:rPr>
                <w:sz w:val="20"/>
              </w:rPr>
            </w:pPr>
            <w:r>
              <w:rPr>
                <w:sz w:val="20"/>
              </w:rPr>
              <w:t>miǎo</w:t>
            </w:r>
          </w:p>
        </w:tc>
        <w:tc>
          <w:tcPr>
            <w:tcW w:w="892" w:type="dxa"/>
            <w:tcBorders>
              <w:right w:val="nil"/>
            </w:tcBorders>
          </w:tcPr>
          <w:p w:rsidR="0067705B" w:rsidRDefault="00EF3B5B">
            <w:pPr>
              <w:pStyle w:val="TableParagraph"/>
              <w:rPr>
                <w:i/>
                <w:sz w:val="20"/>
              </w:rPr>
            </w:pPr>
            <w:r>
              <w:rPr>
                <w:i/>
                <w:sz w:val="20"/>
              </w:rPr>
              <w:t>maewk</w:t>
            </w:r>
          </w:p>
        </w:tc>
        <w:tc>
          <w:tcPr>
            <w:tcW w:w="1892" w:type="dxa"/>
            <w:tcBorders>
              <w:left w:val="nil"/>
            </w:tcBorders>
          </w:tcPr>
          <w:p w:rsidR="0067705B" w:rsidRDefault="00EF3B5B">
            <w:pPr>
              <w:pStyle w:val="TableParagraph"/>
              <w:ind w:left="230"/>
              <w:rPr>
                <w:i/>
                <w:sz w:val="20"/>
              </w:rPr>
            </w:pPr>
            <w:r>
              <w:rPr>
                <w:i/>
                <w:sz w:val="20"/>
              </w:rPr>
              <w:t>(m- + -aewk D)</w:t>
            </w:r>
          </w:p>
        </w:tc>
        <w:tc>
          <w:tcPr>
            <w:tcW w:w="2782" w:type="dxa"/>
          </w:tcPr>
          <w:p w:rsidR="0067705B" w:rsidRDefault="00EF3B5B">
            <w:pPr>
              <w:pStyle w:val="TableParagraph"/>
              <w:rPr>
                <w:sz w:val="20"/>
              </w:rPr>
            </w:pPr>
            <w:r>
              <w:rPr>
                <w:sz w:val="20"/>
              </w:rPr>
              <w:t>*mˤrawk</w:t>
            </w:r>
          </w:p>
        </w:tc>
        <w:tc>
          <w:tcPr>
            <w:tcW w:w="2870" w:type="dxa"/>
          </w:tcPr>
          <w:p w:rsidR="0067705B" w:rsidRDefault="00EF3B5B">
            <w:pPr>
              <w:pStyle w:val="TableParagraph"/>
              <w:ind w:left="38"/>
              <w:rPr>
                <w:sz w:val="20"/>
              </w:rPr>
            </w:pPr>
            <w:r>
              <w:rPr>
                <w:sz w:val="20"/>
              </w:rPr>
              <w:t>distant</w:t>
            </w:r>
          </w:p>
        </w:tc>
        <w:tc>
          <w:tcPr>
            <w:tcW w:w="928" w:type="dxa"/>
          </w:tcPr>
          <w:p w:rsidR="0067705B" w:rsidRDefault="00EF3B5B">
            <w:pPr>
              <w:pStyle w:val="TableParagraph"/>
              <w:ind w:left="106" w:right="107"/>
              <w:jc w:val="center"/>
              <w:rPr>
                <w:sz w:val="20"/>
              </w:rPr>
            </w:pPr>
            <w:r>
              <w:rPr>
                <w:sz w:val="20"/>
              </w:rPr>
              <w:t>1171d</w:t>
            </w:r>
          </w:p>
        </w:tc>
        <w:tc>
          <w:tcPr>
            <w:tcW w:w="940" w:type="dxa"/>
          </w:tcPr>
          <w:p w:rsidR="0067705B" w:rsidRDefault="00EF3B5B">
            <w:pPr>
              <w:pStyle w:val="TableParagraph"/>
              <w:ind w:left="0" w:right="92"/>
              <w:jc w:val="right"/>
              <w:rPr>
                <w:sz w:val="20"/>
              </w:rPr>
            </w:pPr>
            <w:r>
              <w:rPr>
                <w:sz w:val="20"/>
              </w:rPr>
              <w:t>63892.13</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96"/>
              <w:rPr>
                <w:sz w:val="20"/>
              </w:rPr>
            </w:pPr>
            <w:r>
              <w:rPr>
                <w:sz w:val="20"/>
              </w:rPr>
              <w:t>U+9088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眇</w:t>
            </w:r>
          </w:p>
        </w:tc>
        <w:tc>
          <w:tcPr>
            <w:tcW w:w="770" w:type="dxa"/>
          </w:tcPr>
          <w:p w:rsidR="0067705B" w:rsidRDefault="00EF3B5B">
            <w:pPr>
              <w:pStyle w:val="TableParagraph"/>
              <w:spacing w:before="29"/>
              <w:rPr>
                <w:sz w:val="20"/>
              </w:rPr>
            </w:pPr>
            <w:r>
              <w:rPr>
                <w:sz w:val="20"/>
              </w:rPr>
              <w:t>miǎo</w:t>
            </w:r>
          </w:p>
        </w:tc>
        <w:tc>
          <w:tcPr>
            <w:tcW w:w="892" w:type="dxa"/>
            <w:tcBorders>
              <w:right w:val="nil"/>
            </w:tcBorders>
          </w:tcPr>
          <w:p w:rsidR="0067705B" w:rsidRDefault="00EF3B5B">
            <w:pPr>
              <w:pStyle w:val="TableParagraph"/>
              <w:spacing w:before="29"/>
              <w:rPr>
                <w:i/>
                <w:sz w:val="20"/>
              </w:rPr>
            </w:pPr>
            <w:r>
              <w:rPr>
                <w:i/>
                <w:sz w:val="20"/>
              </w:rPr>
              <w:t>mjiewX</w:t>
            </w:r>
          </w:p>
        </w:tc>
        <w:tc>
          <w:tcPr>
            <w:tcW w:w="1892" w:type="dxa"/>
            <w:tcBorders>
              <w:left w:val="nil"/>
            </w:tcBorders>
          </w:tcPr>
          <w:p w:rsidR="0067705B" w:rsidRDefault="00EF3B5B">
            <w:pPr>
              <w:pStyle w:val="TableParagraph"/>
              <w:spacing w:before="29"/>
              <w:ind w:left="230"/>
              <w:rPr>
                <w:i/>
                <w:sz w:val="20"/>
              </w:rPr>
            </w:pPr>
            <w:r>
              <w:rPr>
                <w:i/>
                <w:sz w:val="20"/>
              </w:rPr>
              <w:t>(m- + -jiew B)</w:t>
            </w:r>
          </w:p>
        </w:tc>
        <w:tc>
          <w:tcPr>
            <w:tcW w:w="2782" w:type="dxa"/>
          </w:tcPr>
          <w:p w:rsidR="0067705B" w:rsidRDefault="00EF3B5B">
            <w:pPr>
              <w:pStyle w:val="TableParagraph"/>
              <w:spacing w:before="29"/>
              <w:rPr>
                <w:sz w:val="20"/>
              </w:rPr>
            </w:pPr>
            <w:r>
              <w:rPr>
                <w:sz w:val="20"/>
              </w:rPr>
              <w:t>*[m]ewʔ</w:t>
            </w:r>
          </w:p>
        </w:tc>
        <w:tc>
          <w:tcPr>
            <w:tcW w:w="2870" w:type="dxa"/>
          </w:tcPr>
          <w:p w:rsidR="0067705B" w:rsidRDefault="00EF3B5B">
            <w:pPr>
              <w:pStyle w:val="TableParagraph"/>
              <w:spacing w:before="29"/>
              <w:ind w:left="38"/>
              <w:rPr>
                <w:sz w:val="20"/>
              </w:rPr>
            </w:pPr>
            <w:r>
              <w:rPr>
                <w:sz w:val="20"/>
              </w:rPr>
              <w:t>very small, minute</w:t>
            </w:r>
          </w:p>
        </w:tc>
        <w:tc>
          <w:tcPr>
            <w:tcW w:w="928" w:type="dxa"/>
          </w:tcPr>
          <w:p w:rsidR="0067705B" w:rsidRDefault="00EF3B5B">
            <w:pPr>
              <w:pStyle w:val="TableParagraph"/>
              <w:spacing w:before="29"/>
              <w:ind w:left="105" w:right="107"/>
              <w:jc w:val="center"/>
              <w:rPr>
                <w:sz w:val="20"/>
              </w:rPr>
            </w:pPr>
            <w:r>
              <w:rPr>
                <w:sz w:val="20"/>
              </w:rPr>
              <w:t>1158a</w:t>
            </w:r>
          </w:p>
        </w:tc>
        <w:tc>
          <w:tcPr>
            <w:tcW w:w="940" w:type="dxa"/>
          </w:tcPr>
          <w:p w:rsidR="0067705B" w:rsidRDefault="00EF3B5B">
            <w:pPr>
              <w:pStyle w:val="TableParagraph"/>
              <w:spacing w:before="29"/>
              <w:ind w:left="0" w:right="92"/>
              <w:jc w:val="right"/>
              <w:rPr>
                <w:sz w:val="20"/>
              </w:rPr>
            </w:pPr>
            <w:r>
              <w:rPr>
                <w:sz w:val="20"/>
              </w:rPr>
              <w:t>42472.15</w:t>
            </w:r>
          </w:p>
        </w:tc>
        <w:tc>
          <w:tcPr>
            <w:tcW w:w="496" w:type="dxa"/>
          </w:tcPr>
          <w:p w:rsidR="0067705B" w:rsidRDefault="00EF3B5B">
            <w:pPr>
              <w:pStyle w:val="TableParagraph"/>
              <w:spacing w:before="29"/>
              <w:ind w:left="75" w:right="76"/>
              <w:jc w:val="center"/>
              <w:rPr>
                <w:sz w:val="20"/>
              </w:rPr>
            </w:pPr>
            <w:r>
              <w:rPr>
                <w:sz w:val="20"/>
              </w:rPr>
              <w:t>109</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96"/>
              <w:rPr>
                <w:sz w:val="20"/>
              </w:rPr>
            </w:pPr>
            <w:r>
              <w:rPr>
                <w:sz w:val="20"/>
              </w:rPr>
              <w:t>U+7707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杪</w:t>
            </w:r>
          </w:p>
        </w:tc>
        <w:tc>
          <w:tcPr>
            <w:tcW w:w="770" w:type="dxa"/>
          </w:tcPr>
          <w:p w:rsidR="0067705B" w:rsidRDefault="00EF3B5B">
            <w:pPr>
              <w:pStyle w:val="TableParagraph"/>
              <w:rPr>
                <w:sz w:val="20"/>
              </w:rPr>
            </w:pPr>
            <w:r>
              <w:rPr>
                <w:sz w:val="20"/>
              </w:rPr>
              <w:t>miǎo</w:t>
            </w:r>
          </w:p>
        </w:tc>
        <w:tc>
          <w:tcPr>
            <w:tcW w:w="892" w:type="dxa"/>
            <w:tcBorders>
              <w:right w:val="nil"/>
            </w:tcBorders>
          </w:tcPr>
          <w:p w:rsidR="0067705B" w:rsidRDefault="00EF3B5B">
            <w:pPr>
              <w:pStyle w:val="TableParagraph"/>
              <w:rPr>
                <w:i/>
                <w:sz w:val="20"/>
              </w:rPr>
            </w:pPr>
            <w:r>
              <w:rPr>
                <w:i/>
                <w:sz w:val="20"/>
              </w:rPr>
              <w:t>mjiewX</w:t>
            </w:r>
          </w:p>
        </w:tc>
        <w:tc>
          <w:tcPr>
            <w:tcW w:w="1892" w:type="dxa"/>
            <w:tcBorders>
              <w:left w:val="nil"/>
            </w:tcBorders>
          </w:tcPr>
          <w:p w:rsidR="0067705B" w:rsidRDefault="00EF3B5B">
            <w:pPr>
              <w:pStyle w:val="TableParagraph"/>
              <w:ind w:left="230"/>
              <w:rPr>
                <w:i/>
                <w:sz w:val="20"/>
              </w:rPr>
            </w:pPr>
            <w:r>
              <w:rPr>
                <w:i/>
                <w:sz w:val="20"/>
              </w:rPr>
              <w:t>(m- + -jiew B)</w:t>
            </w:r>
          </w:p>
        </w:tc>
        <w:tc>
          <w:tcPr>
            <w:tcW w:w="2782" w:type="dxa"/>
          </w:tcPr>
          <w:p w:rsidR="0067705B" w:rsidRDefault="00EF3B5B">
            <w:pPr>
              <w:pStyle w:val="TableParagraph"/>
              <w:rPr>
                <w:sz w:val="20"/>
              </w:rPr>
            </w:pPr>
            <w:r>
              <w:rPr>
                <w:sz w:val="20"/>
              </w:rPr>
              <w:t>*[m]ewʔ</w:t>
            </w:r>
          </w:p>
        </w:tc>
        <w:tc>
          <w:tcPr>
            <w:tcW w:w="2870" w:type="dxa"/>
          </w:tcPr>
          <w:p w:rsidR="0067705B" w:rsidRDefault="00EF3B5B">
            <w:pPr>
              <w:pStyle w:val="TableParagraph"/>
              <w:ind w:left="38"/>
              <w:rPr>
                <w:sz w:val="20"/>
              </w:rPr>
            </w:pPr>
            <w:r>
              <w:rPr>
                <w:sz w:val="20"/>
              </w:rPr>
              <w:t>the utmost end</w:t>
            </w:r>
          </w:p>
        </w:tc>
        <w:tc>
          <w:tcPr>
            <w:tcW w:w="928" w:type="dxa"/>
          </w:tcPr>
          <w:p w:rsidR="0067705B" w:rsidRDefault="00EF3B5B">
            <w:pPr>
              <w:pStyle w:val="TableParagraph"/>
              <w:ind w:left="105" w:right="107"/>
              <w:jc w:val="center"/>
              <w:rPr>
                <w:sz w:val="20"/>
              </w:rPr>
            </w:pPr>
            <w:r>
              <w:rPr>
                <w:sz w:val="20"/>
              </w:rPr>
              <w:t>1158c</w:t>
            </w:r>
          </w:p>
        </w:tc>
        <w:tc>
          <w:tcPr>
            <w:tcW w:w="940" w:type="dxa"/>
          </w:tcPr>
          <w:p w:rsidR="0067705B" w:rsidRDefault="00EF3B5B">
            <w:pPr>
              <w:pStyle w:val="TableParagraph"/>
              <w:ind w:left="0" w:right="92"/>
              <w:jc w:val="right"/>
              <w:rPr>
                <w:sz w:val="20"/>
              </w:rPr>
            </w:pPr>
            <w:r>
              <w:rPr>
                <w:sz w:val="20"/>
              </w:rPr>
              <w:t>21168.09</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U+676A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渺</w:t>
            </w:r>
          </w:p>
        </w:tc>
        <w:tc>
          <w:tcPr>
            <w:tcW w:w="770" w:type="dxa"/>
          </w:tcPr>
          <w:p w:rsidR="0067705B" w:rsidRDefault="00EF3B5B">
            <w:pPr>
              <w:pStyle w:val="TableParagraph"/>
              <w:rPr>
                <w:sz w:val="20"/>
              </w:rPr>
            </w:pPr>
            <w:r>
              <w:rPr>
                <w:sz w:val="20"/>
              </w:rPr>
              <w:t>miǎo</w:t>
            </w:r>
          </w:p>
        </w:tc>
        <w:tc>
          <w:tcPr>
            <w:tcW w:w="892" w:type="dxa"/>
            <w:tcBorders>
              <w:right w:val="nil"/>
            </w:tcBorders>
          </w:tcPr>
          <w:p w:rsidR="0067705B" w:rsidRDefault="00EF3B5B">
            <w:pPr>
              <w:pStyle w:val="TableParagraph"/>
              <w:rPr>
                <w:i/>
                <w:sz w:val="20"/>
              </w:rPr>
            </w:pPr>
            <w:r>
              <w:rPr>
                <w:i/>
                <w:sz w:val="20"/>
              </w:rPr>
              <w:t>mjiewX</w:t>
            </w:r>
          </w:p>
        </w:tc>
        <w:tc>
          <w:tcPr>
            <w:tcW w:w="1892" w:type="dxa"/>
            <w:tcBorders>
              <w:left w:val="nil"/>
            </w:tcBorders>
          </w:tcPr>
          <w:p w:rsidR="0067705B" w:rsidRDefault="00EF3B5B">
            <w:pPr>
              <w:pStyle w:val="TableParagraph"/>
              <w:ind w:left="230"/>
              <w:rPr>
                <w:i/>
                <w:sz w:val="20"/>
              </w:rPr>
            </w:pPr>
            <w:r>
              <w:rPr>
                <w:i/>
                <w:sz w:val="20"/>
              </w:rPr>
              <w:t>(m- + -jiew B)</w:t>
            </w:r>
          </w:p>
        </w:tc>
        <w:tc>
          <w:tcPr>
            <w:tcW w:w="2782" w:type="dxa"/>
          </w:tcPr>
          <w:p w:rsidR="0067705B" w:rsidRDefault="00EF3B5B">
            <w:pPr>
              <w:pStyle w:val="TableParagraph"/>
              <w:rPr>
                <w:sz w:val="20"/>
              </w:rPr>
            </w:pPr>
            <w:r>
              <w:rPr>
                <w:sz w:val="20"/>
              </w:rPr>
              <w:t>*[m]ewʔ</w:t>
            </w:r>
          </w:p>
        </w:tc>
        <w:tc>
          <w:tcPr>
            <w:tcW w:w="2870" w:type="dxa"/>
          </w:tcPr>
          <w:p w:rsidR="0067705B" w:rsidRDefault="00EF3B5B">
            <w:pPr>
              <w:pStyle w:val="TableParagraph"/>
              <w:ind w:left="38"/>
              <w:rPr>
                <w:sz w:val="20"/>
              </w:rPr>
            </w:pPr>
            <w:r>
              <w:rPr>
                <w:sz w:val="20"/>
              </w:rPr>
              <w:t>vast (of water)</w:t>
            </w:r>
          </w:p>
        </w:tc>
        <w:tc>
          <w:tcPr>
            <w:tcW w:w="928" w:type="dxa"/>
          </w:tcPr>
          <w:p w:rsidR="0067705B" w:rsidRDefault="00EF3B5B">
            <w:pPr>
              <w:pStyle w:val="TableParagraph"/>
              <w:ind w:left="105" w:right="107"/>
              <w:jc w:val="center"/>
              <w:rPr>
                <w:sz w:val="20"/>
              </w:rPr>
            </w:pPr>
            <w:r>
              <w:rPr>
                <w:sz w:val="20"/>
              </w:rPr>
              <w:t>1158e</w:t>
            </w:r>
          </w:p>
        </w:tc>
        <w:tc>
          <w:tcPr>
            <w:tcW w:w="940" w:type="dxa"/>
          </w:tcPr>
          <w:p w:rsidR="0067705B" w:rsidRDefault="00EF3B5B">
            <w:pPr>
              <w:pStyle w:val="TableParagraph"/>
              <w:ind w:left="0" w:right="92"/>
              <w:jc w:val="right"/>
              <w:rPr>
                <w:sz w:val="20"/>
              </w:rPr>
            </w:pPr>
            <w:r>
              <w:rPr>
                <w:sz w:val="20"/>
              </w:rPr>
              <w:t>31673.12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4"/>
              <w:rPr>
                <w:sz w:val="20"/>
              </w:rPr>
            </w:pPr>
            <w:r>
              <w:rPr>
                <w:sz w:val="20"/>
              </w:rPr>
              <w:t>U+6E3A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廟</w:t>
            </w:r>
          </w:p>
        </w:tc>
        <w:tc>
          <w:tcPr>
            <w:tcW w:w="770" w:type="dxa"/>
          </w:tcPr>
          <w:p w:rsidR="0067705B" w:rsidRDefault="00EF3B5B">
            <w:pPr>
              <w:pStyle w:val="TableParagraph"/>
              <w:rPr>
                <w:sz w:val="20"/>
              </w:rPr>
            </w:pPr>
            <w:r>
              <w:rPr>
                <w:sz w:val="20"/>
              </w:rPr>
              <w:t>miào</w:t>
            </w:r>
          </w:p>
        </w:tc>
        <w:tc>
          <w:tcPr>
            <w:tcW w:w="892" w:type="dxa"/>
            <w:tcBorders>
              <w:right w:val="nil"/>
            </w:tcBorders>
          </w:tcPr>
          <w:p w:rsidR="0067705B" w:rsidRDefault="00EF3B5B">
            <w:pPr>
              <w:pStyle w:val="TableParagraph"/>
              <w:rPr>
                <w:i/>
                <w:sz w:val="20"/>
              </w:rPr>
            </w:pPr>
            <w:r>
              <w:rPr>
                <w:i/>
                <w:sz w:val="20"/>
              </w:rPr>
              <w:t>mjewH</w:t>
            </w:r>
          </w:p>
        </w:tc>
        <w:tc>
          <w:tcPr>
            <w:tcW w:w="1892" w:type="dxa"/>
            <w:tcBorders>
              <w:left w:val="nil"/>
            </w:tcBorders>
          </w:tcPr>
          <w:p w:rsidR="0067705B" w:rsidRDefault="00EF3B5B">
            <w:pPr>
              <w:pStyle w:val="TableParagraph"/>
              <w:ind w:left="230"/>
              <w:rPr>
                <w:i/>
                <w:sz w:val="20"/>
              </w:rPr>
            </w:pPr>
            <w:r>
              <w:rPr>
                <w:i/>
                <w:sz w:val="20"/>
              </w:rPr>
              <w:t>(m- + -jew C)</w:t>
            </w:r>
          </w:p>
        </w:tc>
        <w:tc>
          <w:tcPr>
            <w:tcW w:w="2782" w:type="dxa"/>
          </w:tcPr>
          <w:p w:rsidR="0067705B" w:rsidRDefault="00EF3B5B">
            <w:pPr>
              <w:pStyle w:val="TableParagraph"/>
              <w:rPr>
                <w:sz w:val="20"/>
              </w:rPr>
            </w:pPr>
            <w:r>
              <w:rPr>
                <w:sz w:val="20"/>
              </w:rPr>
              <w:t>*[m]raw-s</w:t>
            </w:r>
          </w:p>
        </w:tc>
        <w:tc>
          <w:tcPr>
            <w:tcW w:w="2870" w:type="dxa"/>
          </w:tcPr>
          <w:p w:rsidR="0067705B" w:rsidRDefault="00EF3B5B">
            <w:pPr>
              <w:pStyle w:val="TableParagraph"/>
              <w:ind w:left="38"/>
              <w:rPr>
                <w:sz w:val="20"/>
              </w:rPr>
            </w:pPr>
            <w:r>
              <w:rPr>
                <w:sz w:val="20"/>
              </w:rPr>
              <w:t>a kind of building with side rooms</w:t>
            </w:r>
          </w:p>
        </w:tc>
        <w:tc>
          <w:tcPr>
            <w:tcW w:w="928" w:type="dxa"/>
          </w:tcPr>
          <w:p w:rsidR="0067705B" w:rsidRDefault="00EF3B5B">
            <w:pPr>
              <w:pStyle w:val="TableParagraph"/>
              <w:ind w:left="105" w:right="107"/>
              <w:jc w:val="center"/>
              <w:rPr>
                <w:sz w:val="20"/>
              </w:rPr>
            </w:pPr>
            <w:r>
              <w:rPr>
                <w:sz w:val="20"/>
              </w:rPr>
              <w:t>1160a</w:t>
            </w:r>
          </w:p>
        </w:tc>
        <w:tc>
          <w:tcPr>
            <w:tcW w:w="940" w:type="dxa"/>
          </w:tcPr>
          <w:p w:rsidR="0067705B" w:rsidRDefault="00EF3B5B">
            <w:pPr>
              <w:pStyle w:val="TableParagraph"/>
              <w:ind w:left="0" w:right="92"/>
              <w:jc w:val="right"/>
              <w:rPr>
                <w:sz w:val="20"/>
              </w:rPr>
            </w:pPr>
            <w:r>
              <w:rPr>
                <w:sz w:val="20"/>
              </w:rPr>
              <w:t>20901.02</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58"/>
              <w:rPr>
                <w:sz w:val="20"/>
              </w:rPr>
            </w:pPr>
            <w:r>
              <w:rPr>
                <w:sz w:val="20"/>
              </w:rPr>
              <w:t>U+5EDF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妙</w:t>
            </w:r>
          </w:p>
        </w:tc>
        <w:tc>
          <w:tcPr>
            <w:tcW w:w="770" w:type="dxa"/>
          </w:tcPr>
          <w:p w:rsidR="0067705B" w:rsidRDefault="00EF3B5B">
            <w:pPr>
              <w:pStyle w:val="TableParagraph"/>
              <w:rPr>
                <w:sz w:val="20"/>
              </w:rPr>
            </w:pPr>
            <w:r>
              <w:rPr>
                <w:sz w:val="20"/>
              </w:rPr>
              <w:t>miào</w:t>
            </w:r>
          </w:p>
        </w:tc>
        <w:tc>
          <w:tcPr>
            <w:tcW w:w="892" w:type="dxa"/>
            <w:tcBorders>
              <w:right w:val="nil"/>
            </w:tcBorders>
          </w:tcPr>
          <w:p w:rsidR="0067705B" w:rsidRDefault="00EF3B5B">
            <w:pPr>
              <w:pStyle w:val="TableParagraph"/>
              <w:rPr>
                <w:i/>
                <w:sz w:val="20"/>
              </w:rPr>
            </w:pPr>
            <w:r>
              <w:rPr>
                <w:i/>
                <w:sz w:val="20"/>
              </w:rPr>
              <w:t>mjiewH</w:t>
            </w:r>
          </w:p>
        </w:tc>
        <w:tc>
          <w:tcPr>
            <w:tcW w:w="1892" w:type="dxa"/>
            <w:tcBorders>
              <w:left w:val="nil"/>
            </w:tcBorders>
          </w:tcPr>
          <w:p w:rsidR="0067705B" w:rsidRDefault="00EF3B5B">
            <w:pPr>
              <w:pStyle w:val="TableParagraph"/>
              <w:ind w:left="230"/>
              <w:rPr>
                <w:i/>
                <w:sz w:val="20"/>
              </w:rPr>
            </w:pPr>
            <w:r>
              <w:rPr>
                <w:i/>
                <w:sz w:val="20"/>
              </w:rPr>
              <w:t>(m- + -jiew C)</w:t>
            </w:r>
          </w:p>
        </w:tc>
        <w:tc>
          <w:tcPr>
            <w:tcW w:w="2782" w:type="dxa"/>
          </w:tcPr>
          <w:p w:rsidR="0067705B" w:rsidRDefault="00EF3B5B">
            <w:pPr>
              <w:pStyle w:val="TableParagraph"/>
              <w:rPr>
                <w:sz w:val="20"/>
              </w:rPr>
            </w:pPr>
            <w:r>
              <w:rPr>
                <w:sz w:val="20"/>
              </w:rPr>
              <w:t>*[m]ew(ʔ)-s</w:t>
            </w:r>
          </w:p>
        </w:tc>
        <w:tc>
          <w:tcPr>
            <w:tcW w:w="2870" w:type="dxa"/>
          </w:tcPr>
          <w:p w:rsidR="0067705B" w:rsidRDefault="00EF3B5B">
            <w:pPr>
              <w:pStyle w:val="TableParagraph"/>
              <w:ind w:left="38"/>
              <w:rPr>
                <w:sz w:val="20"/>
              </w:rPr>
            </w:pPr>
            <w:r>
              <w:rPr>
                <w:sz w:val="20"/>
              </w:rPr>
              <w:t>marvelous</w:t>
            </w:r>
          </w:p>
        </w:tc>
        <w:tc>
          <w:tcPr>
            <w:tcW w:w="928" w:type="dxa"/>
          </w:tcPr>
          <w:p w:rsidR="0067705B" w:rsidRDefault="00EF3B5B">
            <w:pPr>
              <w:pStyle w:val="TableParagraph"/>
              <w:ind w:left="106" w:right="107"/>
              <w:jc w:val="center"/>
              <w:rPr>
                <w:sz w:val="20"/>
              </w:rPr>
            </w:pPr>
            <w:r>
              <w:rPr>
                <w:sz w:val="20"/>
              </w:rPr>
              <w:t>1158b</w:t>
            </w:r>
          </w:p>
        </w:tc>
        <w:tc>
          <w:tcPr>
            <w:tcW w:w="940" w:type="dxa"/>
          </w:tcPr>
          <w:p w:rsidR="0067705B" w:rsidRDefault="00EF3B5B">
            <w:pPr>
              <w:pStyle w:val="TableParagraph"/>
              <w:ind w:left="0" w:right="92"/>
              <w:jc w:val="right"/>
              <w:rPr>
                <w:sz w:val="20"/>
              </w:rPr>
            </w:pPr>
            <w:r>
              <w:rPr>
                <w:sz w:val="20"/>
              </w:rPr>
              <w:t>21030.10</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U+5999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幭</w:t>
            </w:r>
          </w:p>
        </w:tc>
        <w:tc>
          <w:tcPr>
            <w:tcW w:w="770" w:type="dxa"/>
          </w:tcPr>
          <w:p w:rsidR="0067705B" w:rsidRDefault="00EF3B5B">
            <w:pPr>
              <w:pStyle w:val="TableParagraph"/>
              <w:rPr>
                <w:sz w:val="20"/>
              </w:rPr>
            </w:pPr>
            <w:r>
              <w:rPr>
                <w:sz w:val="20"/>
              </w:rPr>
              <w:t>miè</w:t>
            </w:r>
          </w:p>
        </w:tc>
        <w:tc>
          <w:tcPr>
            <w:tcW w:w="892" w:type="dxa"/>
            <w:tcBorders>
              <w:right w:val="nil"/>
            </w:tcBorders>
          </w:tcPr>
          <w:p w:rsidR="0067705B" w:rsidRDefault="00EF3B5B">
            <w:pPr>
              <w:pStyle w:val="TableParagraph"/>
              <w:rPr>
                <w:i/>
                <w:sz w:val="20"/>
              </w:rPr>
            </w:pPr>
            <w:r>
              <w:rPr>
                <w:i/>
                <w:sz w:val="20"/>
              </w:rPr>
              <w:t>met</w:t>
            </w:r>
          </w:p>
        </w:tc>
        <w:tc>
          <w:tcPr>
            <w:tcW w:w="1892" w:type="dxa"/>
            <w:tcBorders>
              <w:left w:val="nil"/>
            </w:tcBorders>
          </w:tcPr>
          <w:p w:rsidR="0067705B" w:rsidRDefault="00EF3B5B">
            <w:pPr>
              <w:pStyle w:val="TableParagraph"/>
              <w:ind w:left="230"/>
              <w:rPr>
                <w:i/>
                <w:sz w:val="20"/>
              </w:rPr>
            </w:pPr>
            <w:r>
              <w:rPr>
                <w:i/>
                <w:sz w:val="20"/>
              </w:rPr>
              <w:t>(m- + -et D)</w:t>
            </w:r>
          </w:p>
        </w:tc>
        <w:tc>
          <w:tcPr>
            <w:tcW w:w="2782" w:type="dxa"/>
          </w:tcPr>
          <w:p w:rsidR="0067705B" w:rsidRDefault="00EF3B5B">
            <w:pPr>
              <w:pStyle w:val="TableParagraph"/>
              <w:rPr>
                <w:sz w:val="20"/>
              </w:rPr>
            </w:pPr>
            <w:r>
              <w:rPr>
                <w:sz w:val="20"/>
              </w:rPr>
              <w:t>*mˤ[e]k</w:t>
            </w:r>
          </w:p>
        </w:tc>
        <w:tc>
          <w:tcPr>
            <w:tcW w:w="2870" w:type="dxa"/>
          </w:tcPr>
          <w:p w:rsidR="0067705B" w:rsidRDefault="00EF3B5B">
            <w:pPr>
              <w:pStyle w:val="TableParagraph"/>
              <w:ind w:left="38"/>
              <w:rPr>
                <w:sz w:val="20"/>
              </w:rPr>
            </w:pPr>
            <w:r>
              <w:rPr>
                <w:sz w:val="20"/>
              </w:rPr>
              <w:t>covering</w:t>
            </w:r>
          </w:p>
        </w:tc>
        <w:tc>
          <w:tcPr>
            <w:tcW w:w="928" w:type="dxa"/>
          </w:tcPr>
          <w:p w:rsidR="0067705B" w:rsidRDefault="00EF3B5B">
            <w:pPr>
              <w:pStyle w:val="TableParagraph"/>
              <w:ind w:left="106" w:right="107"/>
              <w:jc w:val="center"/>
              <w:rPr>
                <w:sz w:val="20"/>
              </w:rPr>
            </w:pPr>
            <w:r>
              <w:rPr>
                <w:sz w:val="20"/>
              </w:rPr>
              <w:t>0311f</w:t>
            </w:r>
          </w:p>
        </w:tc>
        <w:tc>
          <w:tcPr>
            <w:tcW w:w="940" w:type="dxa"/>
          </w:tcPr>
          <w:p w:rsidR="0067705B" w:rsidRDefault="00EF3B5B">
            <w:pPr>
              <w:pStyle w:val="TableParagraph"/>
              <w:ind w:left="0" w:right="92"/>
              <w:jc w:val="right"/>
              <w:rPr>
                <w:sz w:val="20"/>
              </w:rPr>
            </w:pPr>
            <w:r>
              <w:rPr>
                <w:sz w:val="20"/>
              </w:rPr>
              <w:t>10757.03</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64"/>
              <w:rPr>
                <w:sz w:val="20"/>
              </w:rPr>
            </w:pPr>
            <w:r>
              <w:rPr>
                <w:sz w:val="20"/>
              </w:rPr>
              <w:t>U+5E6D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蔑</w:t>
            </w:r>
          </w:p>
        </w:tc>
        <w:tc>
          <w:tcPr>
            <w:tcW w:w="770" w:type="dxa"/>
          </w:tcPr>
          <w:p w:rsidR="0067705B" w:rsidRDefault="00EF3B5B">
            <w:pPr>
              <w:pStyle w:val="TableParagraph"/>
              <w:rPr>
                <w:sz w:val="20"/>
              </w:rPr>
            </w:pPr>
            <w:r>
              <w:rPr>
                <w:sz w:val="20"/>
              </w:rPr>
              <w:t>miè</w:t>
            </w:r>
          </w:p>
        </w:tc>
        <w:tc>
          <w:tcPr>
            <w:tcW w:w="892" w:type="dxa"/>
            <w:tcBorders>
              <w:right w:val="nil"/>
            </w:tcBorders>
          </w:tcPr>
          <w:p w:rsidR="0067705B" w:rsidRDefault="00EF3B5B">
            <w:pPr>
              <w:pStyle w:val="TableParagraph"/>
              <w:rPr>
                <w:i/>
                <w:sz w:val="20"/>
              </w:rPr>
            </w:pPr>
            <w:r>
              <w:rPr>
                <w:i/>
                <w:sz w:val="20"/>
              </w:rPr>
              <w:t>met</w:t>
            </w:r>
          </w:p>
        </w:tc>
        <w:tc>
          <w:tcPr>
            <w:tcW w:w="1892" w:type="dxa"/>
            <w:tcBorders>
              <w:left w:val="nil"/>
            </w:tcBorders>
          </w:tcPr>
          <w:p w:rsidR="0067705B" w:rsidRDefault="00EF3B5B">
            <w:pPr>
              <w:pStyle w:val="TableParagraph"/>
              <w:ind w:left="230"/>
              <w:rPr>
                <w:i/>
                <w:sz w:val="20"/>
              </w:rPr>
            </w:pPr>
            <w:r>
              <w:rPr>
                <w:i/>
                <w:sz w:val="20"/>
              </w:rPr>
              <w:t>(m- + -et D)</w:t>
            </w:r>
          </w:p>
        </w:tc>
        <w:tc>
          <w:tcPr>
            <w:tcW w:w="2782" w:type="dxa"/>
          </w:tcPr>
          <w:p w:rsidR="0067705B" w:rsidRDefault="00EF3B5B">
            <w:pPr>
              <w:pStyle w:val="TableParagraph"/>
              <w:rPr>
                <w:sz w:val="20"/>
              </w:rPr>
            </w:pPr>
            <w:r>
              <w:rPr>
                <w:sz w:val="20"/>
              </w:rPr>
              <w:t>*mˤet</w:t>
            </w:r>
          </w:p>
        </w:tc>
        <w:tc>
          <w:tcPr>
            <w:tcW w:w="2870" w:type="dxa"/>
          </w:tcPr>
          <w:p w:rsidR="0067705B" w:rsidRDefault="00EF3B5B">
            <w:pPr>
              <w:pStyle w:val="TableParagraph"/>
              <w:ind w:left="38"/>
              <w:rPr>
                <w:sz w:val="20"/>
              </w:rPr>
            </w:pPr>
            <w:r>
              <w:rPr>
                <w:sz w:val="20"/>
              </w:rPr>
              <w:t>destroy; not have</w:t>
            </w:r>
          </w:p>
        </w:tc>
        <w:tc>
          <w:tcPr>
            <w:tcW w:w="928" w:type="dxa"/>
          </w:tcPr>
          <w:p w:rsidR="0067705B" w:rsidRDefault="00EF3B5B">
            <w:pPr>
              <w:pStyle w:val="TableParagraph"/>
              <w:ind w:left="105" w:right="107"/>
              <w:jc w:val="center"/>
              <w:rPr>
                <w:sz w:val="20"/>
              </w:rPr>
            </w:pPr>
            <w:r>
              <w:rPr>
                <w:sz w:val="20"/>
              </w:rPr>
              <w:t>0311a</w:t>
            </w:r>
          </w:p>
        </w:tc>
        <w:tc>
          <w:tcPr>
            <w:tcW w:w="940" w:type="dxa"/>
          </w:tcPr>
          <w:p w:rsidR="0067705B" w:rsidRDefault="00EF3B5B">
            <w:pPr>
              <w:pStyle w:val="TableParagraph"/>
              <w:ind w:left="0" w:right="92"/>
              <w:jc w:val="right"/>
              <w:rPr>
                <w:sz w:val="20"/>
              </w:rPr>
            </w:pPr>
            <w:r>
              <w:rPr>
                <w:sz w:val="20"/>
              </w:rPr>
              <w:t>53279.08</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6"/>
              <w:rPr>
                <w:sz w:val="20"/>
              </w:rPr>
            </w:pPr>
            <w:r>
              <w:rPr>
                <w:sz w:val="20"/>
              </w:rPr>
              <w:t>U+8511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滅</w:t>
            </w:r>
          </w:p>
        </w:tc>
        <w:tc>
          <w:tcPr>
            <w:tcW w:w="770" w:type="dxa"/>
          </w:tcPr>
          <w:p w:rsidR="0067705B" w:rsidRDefault="00EF3B5B">
            <w:pPr>
              <w:pStyle w:val="TableParagraph"/>
              <w:rPr>
                <w:sz w:val="20"/>
              </w:rPr>
            </w:pPr>
            <w:r>
              <w:rPr>
                <w:sz w:val="20"/>
              </w:rPr>
              <w:t>miè</w:t>
            </w:r>
          </w:p>
        </w:tc>
        <w:tc>
          <w:tcPr>
            <w:tcW w:w="892" w:type="dxa"/>
            <w:tcBorders>
              <w:right w:val="nil"/>
            </w:tcBorders>
          </w:tcPr>
          <w:p w:rsidR="0067705B" w:rsidRDefault="00EF3B5B">
            <w:pPr>
              <w:pStyle w:val="TableParagraph"/>
              <w:rPr>
                <w:i/>
                <w:sz w:val="20"/>
              </w:rPr>
            </w:pPr>
            <w:r>
              <w:rPr>
                <w:i/>
                <w:sz w:val="20"/>
              </w:rPr>
              <w:t>mjiet</w:t>
            </w:r>
          </w:p>
        </w:tc>
        <w:tc>
          <w:tcPr>
            <w:tcW w:w="1892" w:type="dxa"/>
            <w:tcBorders>
              <w:left w:val="nil"/>
            </w:tcBorders>
          </w:tcPr>
          <w:p w:rsidR="0067705B" w:rsidRDefault="00EF3B5B">
            <w:pPr>
              <w:pStyle w:val="TableParagraph"/>
              <w:ind w:left="230"/>
              <w:rPr>
                <w:i/>
                <w:sz w:val="20"/>
              </w:rPr>
            </w:pPr>
            <w:r>
              <w:rPr>
                <w:i/>
                <w:sz w:val="20"/>
              </w:rPr>
              <w:t>(m- + -jiet D)</w:t>
            </w:r>
          </w:p>
        </w:tc>
        <w:tc>
          <w:tcPr>
            <w:tcW w:w="2782" w:type="dxa"/>
          </w:tcPr>
          <w:p w:rsidR="0067705B" w:rsidRDefault="00EF3B5B">
            <w:pPr>
              <w:pStyle w:val="TableParagraph"/>
              <w:rPr>
                <w:sz w:val="20"/>
              </w:rPr>
            </w:pPr>
            <w:r>
              <w:rPr>
                <w:sz w:val="20"/>
              </w:rPr>
              <w:t>*[m]et</w:t>
            </w:r>
          </w:p>
        </w:tc>
        <w:tc>
          <w:tcPr>
            <w:tcW w:w="2870" w:type="dxa"/>
          </w:tcPr>
          <w:p w:rsidR="0067705B" w:rsidRDefault="00EF3B5B">
            <w:pPr>
              <w:pStyle w:val="TableParagraph"/>
              <w:ind w:left="38"/>
              <w:rPr>
                <w:sz w:val="20"/>
              </w:rPr>
            </w:pPr>
            <w:r>
              <w:rPr>
                <w:sz w:val="20"/>
              </w:rPr>
              <w:t>destroy</w:t>
            </w:r>
          </w:p>
        </w:tc>
        <w:tc>
          <w:tcPr>
            <w:tcW w:w="928" w:type="dxa"/>
          </w:tcPr>
          <w:p w:rsidR="0067705B" w:rsidRDefault="00EF3B5B">
            <w:pPr>
              <w:pStyle w:val="TableParagraph"/>
              <w:ind w:left="106" w:right="107"/>
              <w:jc w:val="center"/>
              <w:rPr>
                <w:sz w:val="20"/>
              </w:rPr>
            </w:pPr>
            <w:r>
              <w:rPr>
                <w:sz w:val="20"/>
              </w:rPr>
              <w:t>0294b</w:t>
            </w:r>
          </w:p>
        </w:tc>
        <w:tc>
          <w:tcPr>
            <w:tcW w:w="940" w:type="dxa"/>
          </w:tcPr>
          <w:p w:rsidR="0067705B" w:rsidRDefault="00EF3B5B">
            <w:pPr>
              <w:pStyle w:val="TableParagraph"/>
              <w:ind w:left="0" w:right="92"/>
              <w:jc w:val="right"/>
              <w:rPr>
                <w:sz w:val="20"/>
              </w:rPr>
            </w:pPr>
            <w:r>
              <w:rPr>
                <w:sz w:val="20"/>
              </w:rPr>
              <w:t>31696.09</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68"/>
              <w:rPr>
                <w:sz w:val="20"/>
              </w:rPr>
            </w:pPr>
            <w:r>
              <w:rPr>
                <w:sz w:val="20"/>
              </w:rPr>
              <w:t>U+6EC5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緡</w:t>
            </w:r>
          </w:p>
        </w:tc>
        <w:tc>
          <w:tcPr>
            <w:tcW w:w="770" w:type="dxa"/>
          </w:tcPr>
          <w:p w:rsidR="0067705B" w:rsidRDefault="00EF3B5B">
            <w:pPr>
              <w:pStyle w:val="TableParagraph"/>
              <w:spacing w:before="29"/>
              <w:rPr>
                <w:sz w:val="20"/>
              </w:rPr>
            </w:pPr>
            <w:r>
              <w:rPr>
                <w:sz w:val="20"/>
              </w:rPr>
              <w:t>mín</w:t>
            </w:r>
          </w:p>
        </w:tc>
        <w:tc>
          <w:tcPr>
            <w:tcW w:w="892" w:type="dxa"/>
            <w:tcBorders>
              <w:right w:val="nil"/>
            </w:tcBorders>
          </w:tcPr>
          <w:p w:rsidR="0067705B" w:rsidRDefault="00EF3B5B">
            <w:pPr>
              <w:pStyle w:val="TableParagraph"/>
              <w:spacing w:before="29"/>
              <w:rPr>
                <w:i/>
                <w:sz w:val="20"/>
              </w:rPr>
            </w:pPr>
            <w:r>
              <w:rPr>
                <w:i/>
                <w:sz w:val="20"/>
              </w:rPr>
              <w:t>min</w:t>
            </w:r>
          </w:p>
        </w:tc>
        <w:tc>
          <w:tcPr>
            <w:tcW w:w="1892" w:type="dxa"/>
            <w:tcBorders>
              <w:left w:val="nil"/>
            </w:tcBorders>
          </w:tcPr>
          <w:p w:rsidR="0067705B" w:rsidRDefault="00EF3B5B">
            <w:pPr>
              <w:pStyle w:val="TableParagraph"/>
              <w:spacing w:before="29"/>
              <w:ind w:left="230"/>
              <w:rPr>
                <w:i/>
                <w:sz w:val="20"/>
              </w:rPr>
            </w:pPr>
            <w:r>
              <w:rPr>
                <w:i/>
                <w:sz w:val="20"/>
              </w:rPr>
              <w:t>(m- + -in A)</w:t>
            </w:r>
          </w:p>
        </w:tc>
        <w:tc>
          <w:tcPr>
            <w:tcW w:w="2782" w:type="dxa"/>
          </w:tcPr>
          <w:p w:rsidR="0067705B" w:rsidRDefault="00EF3B5B">
            <w:pPr>
              <w:pStyle w:val="TableParagraph"/>
              <w:spacing w:before="29"/>
              <w:rPr>
                <w:sz w:val="20"/>
              </w:rPr>
            </w:pPr>
            <w:r>
              <w:rPr>
                <w:sz w:val="20"/>
              </w:rPr>
              <w:t>*m-ru[n] (dialect: *m-r- &gt; *mr-)</w:t>
            </w:r>
          </w:p>
        </w:tc>
        <w:tc>
          <w:tcPr>
            <w:tcW w:w="2870" w:type="dxa"/>
          </w:tcPr>
          <w:p w:rsidR="0067705B" w:rsidRDefault="00EF3B5B">
            <w:pPr>
              <w:pStyle w:val="TableParagraph"/>
              <w:spacing w:before="29"/>
              <w:ind w:left="38"/>
              <w:rPr>
                <w:sz w:val="20"/>
              </w:rPr>
            </w:pPr>
            <w:r>
              <w:rPr>
                <w:sz w:val="20"/>
              </w:rPr>
              <w:t>wrap around</w:t>
            </w:r>
          </w:p>
        </w:tc>
        <w:tc>
          <w:tcPr>
            <w:tcW w:w="928" w:type="dxa"/>
          </w:tcPr>
          <w:p w:rsidR="0067705B" w:rsidRDefault="00EF3B5B">
            <w:pPr>
              <w:pStyle w:val="TableParagraph"/>
              <w:spacing w:before="29"/>
              <w:ind w:left="106" w:right="107"/>
              <w:jc w:val="center"/>
              <w:rPr>
                <w:sz w:val="20"/>
              </w:rPr>
            </w:pPr>
            <w:r>
              <w:rPr>
                <w:sz w:val="20"/>
              </w:rPr>
              <w:t>0457x</w:t>
            </w:r>
          </w:p>
        </w:tc>
        <w:tc>
          <w:tcPr>
            <w:tcW w:w="940" w:type="dxa"/>
          </w:tcPr>
          <w:p w:rsidR="0067705B" w:rsidRDefault="00EF3B5B">
            <w:pPr>
              <w:pStyle w:val="TableParagraph"/>
              <w:spacing w:before="29"/>
              <w:ind w:left="0" w:right="92"/>
              <w:jc w:val="right"/>
              <w:rPr>
                <w:sz w:val="20"/>
              </w:rPr>
            </w:pPr>
            <w:r>
              <w:rPr>
                <w:sz w:val="20"/>
              </w:rPr>
              <w:t>53432.03</w:t>
            </w:r>
          </w:p>
        </w:tc>
        <w:tc>
          <w:tcPr>
            <w:tcW w:w="496" w:type="dxa"/>
          </w:tcPr>
          <w:p w:rsidR="0067705B" w:rsidRDefault="00EF3B5B">
            <w:pPr>
              <w:pStyle w:val="TableParagraph"/>
              <w:spacing w:before="29"/>
              <w:ind w:left="75" w:right="76"/>
              <w:jc w:val="center"/>
              <w:rPr>
                <w:sz w:val="20"/>
              </w:rPr>
            </w:pPr>
            <w:r>
              <w:rPr>
                <w:sz w:val="20"/>
              </w:rPr>
              <w:t>120</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64"/>
              <w:rPr>
                <w:sz w:val="20"/>
              </w:rPr>
            </w:pPr>
            <w:r>
              <w:rPr>
                <w:sz w:val="20"/>
              </w:rPr>
              <w:t>U+7DE1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緡</w:t>
            </w:r>
          </w:p>
        </w:tc>
        <w:tc>
          <w:tcPr>
            <w:tcW w:w="770" w:type="dxa"/>
          </w:tcPr>
          <w:p w:rsidR="0067705B" w:rsidRDefault="00EF3B5B">
            <w:pPr>
              <w:pStyle w:val="TableParagraph"/>
              <w:rPr>
                <w:sz w:val="20"/>
              </w:rPr>
            </w:pPr>
            <w:r>
              <w:rPr>
                <w:sz w:val="20"/>
              </w:rPr>
              <w:t>mín</w:t>
            </w:r>
          </w:p>
        </w:tc>
        <w:tc>
          <w:tcPr>
            <w:tcW w:w="892" w:type="dxa"/>
            <w:tcBorders>
              <w:right w:val="nil"/>
            </w:tcBorders>
          </w:tcPr>
          <w:p w:rsidR="0067705B" w:rsidRDefault="00EF3B5B">
            <w:pPr>
              <w:pStyle w:val="TableParagraph"/>
              <w:rPr>
                <w:i/>
                <w:sz w:val="20"/>
              </w:rPr>
            </w:pPr>
            <w:r>
              <w:rPr>
                <w:i/>
                <w:sz w:val="20"/>
              </w:rPr>
              <w:t>min</w:t>
            </w:r>
          </w:p>
        </w:tc>
        <w:tc>
          <w:tcPr>
            <w:tcW w:w="1892" w:type="dxa"/>
            <w:tcBorders>
              <w:left w:val="nil"/>
            </w:tcBorders>
          </w:tcPr>
          <w:p w:rsidR="0067705B" w:rsidRDefault="00EF3B5B">
            <w:pPr>
              <w:pStyle w:val="TableParagraph"/>
              <w:ind w:left="230"/>
              <w:rPr>
                <w:i/>
                <w:sz w:val="20"/>
              </w:rPr>
            </w:pPr>
            <w:r>
              <w:rPr>
                <w:i/>
                <w:sz w:val="20"/>
              </w:rPr>
              <w:t>(m- + -in A)</w:t>
            </w:r>
          </w:p>
        </w:tc>
        <w:tc>
          <w:tcPr>
            <w:tcW w:w="2782" w:type="dxa"/>
          </w:tcPr>
          <w:p w:rsidR="0067705B" w:rsidRDefault="00EF3B5B">
            <w:pPr>
              <w:pStyle w:val="TableParagraph"/>
              <w:rPr>
                <w:sz w:val="20"/>
              </w:rPr>
            </w:pPr>
            <w:r>
              <w:rPr>
                <w:sz w:val="20"/>
              </w:rPr>
              <w:t>*m-run (dialect: *m-r- &gt; *mr-)</w:t>
            </w:r>
          </w:p>
        </w:tc>
        <w:tc>
          <w:tcPr>
            <w:tcW w:w="2870" w:type="dxa"/>
          </w:tcPr>
          <w:p w:rsidR="0067705B" w:rsidRDefault="00EF3B5B">
            <w:pPr>
              <w:pStyle w:val="TableParagraph"/>
              <w:ind w:left="38"/>
              <w:rPr>
                <w:sz w:val="20"/>
              </w:rPr>
            </w:pPr>
            <w:r>
              <w:rPr>
                <w:sz w:val="20"/>
              </w:rPr>
              <w:t>cord</w:t>
            </w:r>
          </w:p>
        </w:tc>
        <w:tc>
          <w:tcPr>
            <w:tcW w:w="928" w:type="dxa"/>
          </w:tcPr>
          <w:p w:rsidR="0067705B" w:rsidRDefault="00EF3B5B">
            <w:pPr>
              <w:pStyle w:val="TableParagraph"/>
              <w:ind w:left="106" w:right="107"/>
              <w:jc w:val="center"/>
              <w:rPr>
                <w:sz w:val="20"/>
              </w:rPr>
            </w:pPr>
            <w:r>
              <w:rPr>
                <w:sz w:val="20"/>
              </w:rPr>
              <w:t>0457x</w:t>
            </w:r>
          </w:p>
        </w:tc>
        <w:tc>
          <w:tcPr>
            <w:tcW w:w="940" w:type="dxa"/>
          </w:tcPr>
          <w:p w:rsidR="0067705B" w:rsidRDefault="00EF3B5B">
            <w:pPr>
              <w:pStyle w:val="TableParagraph"/>
              <w:ind w:left="0" w:right="92"/>
              <w:jc w:val="right"/>
              <w:rPr>
                <w:sz w:val="20"/>
              </w:rPr>
            </w:pPr>
            <w:r>
              <w:rPr>
                <w:sz w:val="20"/>
              </w:rPr>
              <w:t>53432.03</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4"/>
              <w:rPr>
                <w:sz w:val="20"/>
              </w:rPr>
            </w:pPr>
            <w:r>
              <w:rPr>
                <w:sz w:val="20"/>
              </w:rPr>
              <w:t>U+7DE1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珉</w:t>
            </w:r>
          </w:p>
        </w:tc>
        <w:tc>
          <w:tcPr>
            <w:tcW w:w="770" w:type="dxa"/>
          </w:tcPr>
          <w:p w:rsidR="0067705B" w:rsidRDefault="00EF3B5B">
            <w:pPr>
              <w:pStyle w:val="TableParagraph"/>
              <w:rPr>
                <w:sz w:val="20"/>
              </w:rPr>
            </w:pPr>
            <w:r>
              <w:rPr>
                <w:sz w:val="20"/>
              </w:rPr>
              <w:t>mín</w:t>
            </w:r>
          </w:p>
        </w:tc>
        <w:tc>
          <w:tcPr>
            <w:tcW w:w="892" w:type="dxa"/>
            <w:tcBorders>
              <w:right w:val="nil"/>
            </w:tcBorders>
          </w:tcPr>
          <w:p w:rsidR="0067705B" w:rsidRDefault="00EF3B5B">
            <w:pPr>
              <w:pStyle w:val="TableParagraph"/>
              <w:rPr>
                <w:i/>
                <w:sz w:val="20"/>
              </w:rPr>
            </w:pPr>
            <w:r>
              <w:rPr>
                <w:i/>
                <w:sz w:val="20"/>
              </w:rPr>
              <w:t>min</w:t>
            </w:r>
          </w:p>
        </w:tc>
        <w:tc>
          <w:tcPr>
            <w:tcW w:w="1892" w:type="dxa"/>
            <w:tcBorders>
              <w:left w:val="nil"/>
            </w:tcBorders>
          </w:tcPr>
          <w:p w:rsidR="0067705B" w:rsidRDefault="00EF3B5B">
            <w:pPr>
              <w:pStyle w:val="TableParagraph"/>
              <w:ind w:left="230"/>
              <w:rPr>
                <w:i/>
                <w:sz w:val="20"/>
              </w:rPr>
            </w:pPr>
            <w:r>
              <w:rPr>
                <w:i/>
                <w:sz w:val="20"/>
              </w:rPr>
              <w:t>(m- + -in A)</w:t>
            </w:r>
          </w:p>
        </w:tc>
        <w:tc>
          <w:tcPr>
            <w:tcW w:w="2782" w:type="dxa"/>
          </w:tcPr>
          <w:p w:rsidR="0067705B" w:rsidRDefault="00EF3B5B">
            <w:pPr>
              <w:pStyle w:val="TableParagraph"/>
              <w:rPr>
                <w:sz w:val="20"/>
              </w:rPr>
            </w:pPr>
            <w:r>
              <w:rPr>
                <w:sz w:val="20"/>
              </w:rPr>
              <w:t>*mr[ə][n]</w:t>
            </w:r>
          </w:p>
        </w:tc>
        <w:tc>
          <w:tcPr>
            <w:tcW w:w="2870" w:type="dxa"/>
          </w:tcPr>
          <w:p w:rsidR="0067705B" w:rsidRDefault="00EF3B5B">
            <w:pPr>
              <w:pStyle w:val="TableParagraph"/>
              <w:ind w:left="38"/>
              <w:rPr>
                <w:sz w:val="20"/>
              </w:rPr>
            </w:pPr>
            <w:r>
              <w:rPr>
                <w:sz w:val="20"/>
              </w:rPr>
              <w:t>a kind of precious stone</w:t>
            </w:r>
          </w:p>
        </w:tc>
        <w:tc>
          <w:tcPr>
            <w:tcW w:w="928" w:type="dxa"/>
          </w:tcPr>
          <w:p w:rsidR="0067705B" w:rsidRDefault="00EF3B5B">
            <w:pPr>
              <w:pStyle w:val="TableParagraph"/>
              <w:ind w:left="106" w:right="107"/>
              <w:jc w:val="center"/>
              <w:rPr>
                <w:sz w:val="20"/>
              </w:rPr>
            </w:pPr>
            <w:r>
              <w:rPr>
                <w:sz w:val="20"/>
              </w:rPr>
              <w:t>0457d</w:t>
            </w:r>
          </w:p>
        </w:tc>
        <w:tc>
          <w:tcPr>
            <w:tcW w:w="940" w:type="dxa"/>
          </w:tcPr>
          <w:p w:rsidR="0067705B" w:rsidRDefault="00EF3B5B">
            <w:pPr>
              <w:pStyle w:val="TableParagraph"/>
              <w:ind w:left="0" w:right="92"/>
              <w:jc w:val="right"/>
              <w:rPr>
                <w:sz w:val="20"/>
              </w:rPr>
            </w:pPr>
            <w:r>
              <w:rPr>
                <w:sz w:val="20"/>
              </w:rPr>
              <w:t>21108.12</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U+73C9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旻</w:t>
            </w:r>
          </w:p>
        </w:tc>
        <w:tc>
          <w:tcPr>
            <w:tcW w:w="770" w:type="dxa"/>
          </w:tcPr>
          <w:p w:rsidR="0067705B" w:rsidRDefault="00EF3B5B">
            <w:pPr>
              <w:pStyle w:val="TableParagraph"/>
              <w:rPr>
                <w:sz w:val="20"/>
              </w:rPr>
            </w:pPr>
            <w:r>
              <w:rPr>
                <w:sz w:val="20"/>
              </w:rPr>
              <w:t>mín</w:t>
            </w:r>
          </w:p>
        </w:tc>
        <w:tc>
          <w:tcPr>
            <w:tcW w:w="892" w:type="dxa"/>
            <w:tcBorders>
              <w:right w:val="nil"/>
            </w:tcBorders>
          </w:tcPr>
          <w:p w:rsidR="0067705B" w:rsidRDefault="00EF3B5B">
            <w:pPr>
              <w:pStyle w:val="TableParagraph"/>
              <w:rPr>
                <w:i/>
                <w:sz w:val="20"/>
              </w:rPr>
            </w:pPr>
            <w:r>
              <w:rPr>
                <w:i/>
                <w:sz w:val="20"/>
              </w:rPr>
              <w:t>min</w:t>
            </w:r>
          </w:p>
        </w:tc>
        <w:tc>
          <w:tcPr>
            <w:tcW w:w="1892" w:type="dxa"/>
            <w:tcBorders>
              <w:left w:val="nil"/>
            </w:tcBorders>
          </w:tcPr>
          <w:p w:rsidR="0067705B" w:rsidRDefault="00EF3B5B">
            <w:pPr>
              <w:pStyle w:val="TableParagraph"/>
              <w:ind w:left="230"/>
              <w:rPr>
                <w:i/>
                <w:sz w:val="20"/>
              </w:rPr>
            </w:pPr>
            <w:r>
              <w:rPr>
                <w:i/>
                <w:sz w:val="20"/>
              </w:rPr>
              <w:t>(m- + -in A)</w:t>
            </w:r>
          </w:p>
        </w:tc>
        <w:tc>
          <w:tcPr>
            <w:tcW w:w="2782" w:type="dxa"/>
          </w:tcPr>
          <w:p w:rsidR="0067705B" w:rsidRDefault="00EF3B5B">
            <w:pPr>
              <w:pStyle w:val="TableParagraph"/>
              <w:rPr>
                <w:sz w:val="20"/>
              </w:rPr>
            </w:pPr>
            <w:r>
              <w:rPr>
                <w:sz w:val="20"/>
              </w:rPr>
              <w:t>*mrə[n]</w:t>
            </w:r>
          </w:p>
        </w:tc>
        <w:tc>
          <w:tcPr>
            <w:tcW w:w="2870" w:type="dxa"/>
          </w:tcPr>
          <w:p w:rsidR="0067705B" w:rsidRDefault="00EF3B5B">
            <w:pPr>
              <w:pStyle w:val="TableParagraph"/>
              <w:ind w:left="38"/>
              <w:rPr>
                <w:sz w:val="20"/>
              </w:rPr>
            </w:pPr>
            <w:r>
              <w:rPr>
                <w:sz w:val="20"/>
              </w:rPr>
              <w:t>austere, severe</w:t>
            </w:r>
          </w:p>
        </w:tc>
        <w:tc>
          <w:tcPr>
            <w:tcW w:w="928" w:type="dxa"/>
          </w:tcPr>
          <w:p w:rsidR="0067705B" w:rsidRDefault="00EF3B5B">
            <w:pPr>
              <w:pStyle w:val="TableParagraph"/>
              <w:ind w:left="106" w:right="107"/>
              <w:jc w:val="center"/>
              <w:rPr>
                <w:sz w:val="20"/>
              </w:rPr>
            </w:pPr>
            <w:r>
              <w:rPr>
                <w:sz w:val="20"/>
              </w:rPr>
              <w:t>0475n</w:t>
            </w:r>
          </w:p>
        </w:tc>
        <w:tc>
          <w:tcPr>
            <w:tcW w:w="940" w:type="dxa"/>
          </w:tcPr>
          <w:p w:rsidR="0067705B" w:rsidRDefault="00EF3B5B">
            <w:pPr>
              <w:pStyle w:val="TableParagraph"/>
              <w:ind w:left="0" w:right="92"/>
              <w:jc w:val="right"/>
              <w:rPr>
                <w:sz w:val="20"/>
              </w:rPr>
            </w:pPr>
            <w:r>
              <w:rPr>
                <w:sz w:val="20"/>
              </w:rPr>
              <w:t>21495.06</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U+65FB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民</w:t>
            </w:r>
          </w:p>
        </w:tc>
        <w:tc>
          <w:tcPr>
            <w:tcW w:w="770" w:type="dxa"/>
          </w:tcPr>
          <w:p w:rsidR="0067705B" w:rsidRDefault="00EF3B5B">
            <w:pPr>
              <w:pStyle w:val="TableParagraph"/>
              <w:rPr>
                <w:sz w:val="20"/>
              </w:rPr>
            </w:pPr>
            <w:r>
              <w:rPr>
                <w:sz w:val="20"/>
              </w:rPr>
              <w:t>mín</w:t>
            </w:r>
          </w:p>
        </w:tc>
        <w:tc>
          <w:tcPr>
            <w:tcW w:w="892" w:type="dxa"/>
            <w:tcBorders>
              <w:right w:val="nil"/>
            </w:tcBorders>
          </w:tcPr>
          <w:p w:rsidR="0067705B" w:rsidRDefault="00EF3B5B">
            <w:pPr>
              <w:pStyle w:val="TableParagraph"/>
              <w:rPr>
                <w:i/>
                <w:sz w:val="20"/>
              </w:rPr>
            </w:pPr>
            <w:r>
              <w:rPr>
                <w:i/>
                <w:sz w:val="20"/>
              </w:rPr>
              <w:t>mjin</w:t>
            </w:r>
          </w:p>
        </w:tc>
        <w:tc>
          <w:tcPr>
            <w:tcW w:w="1892" w:type="dxa"/>
            <w:tcBorders>
              <w:left w:val="nil"/>
            </w:tcBorders>
          </w:tcPr>
          <w:p w:rsidR="0067705B" w:rsidRDefault="00EF3B5B">
            <w:pPr>
              <w:pStyle w:val="TableParagraph"/>
              <w:ind w:left="230"/>
              <w:rPr>
                <w:i/>
                <w:sz w:val="20"/>
              </w:rPr>
            </w:pPr>
            <w:r>
              <w:rPr>
                <w:i/>
                <w:sz w:val="20"/>
              </w:rPr>
              <w:t>(m- + -jin A)</w:t>
            </w:r>
          </w:p>
        </w:tc>
        <w:tc>
          <w:tcPr>
            <w:tcW w:w="2782" w:type="dxa"/>
          </w:tcPr>
          <w:p w:rsidR="0067705B" w:rsidRDefault="00EF3B5B">
            <w:pPr>
              <w:pStyle w:val="TableParagraph"/>
              <w:rPr>
                <w:sz w:val="20"/>
              </w:rPr>
            </w:pPr>
            <w:r>
              <w:rPr>
                <w:sz w:val="20"/>
              </w:rPr>
              <w:t>*mi[ŋ]</w:t>
            </w:r>
          </w:p>
        </w:tc>
        <w:tc>
          <w:tcPr>
            <w:tcW w:w="2870" w:type="dxa"/>
          </w:tcPr>
          <w:p w:rsidR="0067705B" w:rsidRDefault="00EF3B5B">
            <w:pPr>
              <w:pStyle w:val="TableParagraph"/>
              <w:ind w:left="38"/>
              <w:rPr>
                <w:sz w:val="20"/>
              </w:rPr>
            </w:pPr>
            <w:r>
              <w:rPr>
                <w:sz w:val="20"/>
              </w:rPr>
              <w:t>people</w:t>
            </w:r>
          </w:p>
        </w:tc>
        <w:tc>
          <w:tcPr>
            <w:tcW w:w="928" w:type="dxa"/>
          </w:tcPr>
          <w:p w:rsidR="0067705B" w:rsidRDefault="00EF3B5B">
            <w:pPr>
              <w:pStyle w:val="TableParagraph"/>
              <w:ind w:left="105" w:right="107"/>
              <w:jc w:val="center"/>
              <w:rPr>
                <w:sz w:val="20"/>
              </w:rPr>
            </w:pPr>
            <w:r>
              <w:rPr>
                <w:sz w:val="20"/>
              </w:rPr>
              <w:t>0457a</w:t>
            </w:r>
          </w:p>
        </w:tc>
        <w:tc>
          <w:tcPr>
            <w:tcW w:w="940" w:type="dxa"/>
          </w:tcPr>
          <w:p w:rsidR="0067705B" w:rsidRDefault="00EF3B5B">
            <w:pPr>
              <w:pStyle w:val="TableParagraph"/>
              <w:ind w:left="0" w:right="92"/>
              <w:jc w:val="right"/>
              <w:rPr>
                <w:sz w:val="20"/>
              </w:rPr>
            </w:pPr>
            <w:r>
              <w:rPr>
                <w:sz w:val="20"/>
              </w:rPr>
              <w:t>32131.01</w:t>
            </w:r>
          </w:p>
        </w:tc>
        <w:tc>
          <w:tcPr>
            <w:tcW w:w="496" w:type="dxa"/>
          </w:tcPr>
          <w:p w:rsidR="0067705B" w:rsidRDefault="00EF3B5B">
            <w:pPr>
              <w:pStyle w:val="TableParagraph"/>
              <w:ind w:left="75" w:right="76"/>
              <w:jc w:val="center"/>
              <w:rPr>
                <w:sz w:val="20"/>
              </w:rPr>
            </w:pPr>
            <w:r>
              <w:rPr>
                <w:sz w:val="20"/>
              </w:rPr>
              <w:t>83</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80"/>
              <w:rPr>
                <w:sz w:val="20"/>
              </w:rPr>
            </w:pPr>
            <w:r>
              <w:rPr>
                <w:sz w:val="20"/>
              </w:rPr>
              <w:t>U+6C11</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48"/>
        <w:gridCol w:w="183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閩</w:t>
            </w:r>
          </w:p>
        </w:tc>
        <w:tc>
          <w:tcPr>
            <w:tcW w:w="770" w:type="dxa"/>
          </w:tcPr>
          <w:p w:rsidR="0067705B" w:rsidRDefault="00EF3B5B">
            <w:pPr>
              <w:pStyle w:val="TableParagraph"/>
              <w:rPr>
                <w:sz w:val="20"/>
              </w:rPr>
            </w:pPr>
            <w:r>
              <w:rPr>
                <w:sz w:val="20"/>
              </w:rPr>
              <w:t>mǐn</w:t>
            </w:r>
          </w:p>
        </w:tc>
        <w:tc>
          <w:tcPr>
            <w:tcW w:w="948" w:type="dxa"/>
            <w:tcBorders>
              <w:right w:val="nil"/>
            </w:tcBorders>
          </w:tcPr>
          <w:p w:rsidR="0067705B" w:rsidRDefault="00EF3B5B">
            <w:pPr>
              <w:pStyle w:val="TableParagraph"/>
              <w:rPr>
                <w:i/>
                <w:sz w:val="20"/>
              </w:rPr>
            </w:pPr>
            <w:r>
              <w:rPr>
                <w:i/>
                <w:sz w:val="20"/>
              </w:rPr>
              <w:t>min</w:t>
            </w:r>
          </w:p>
        </w:tc>
        <w:tc>
          <w:tcPr>
            <w:tcW w:w="1836" w:type="dxa"/>
            <w:tcBorders>
              <w:left w:val="nil"/>
            </w:tcBorders>
          </w:tcPr>
          <w:p w:rsidR="0067705B" w:rsidRDefault="00EF3B5B">
            <w:pPr>
              <w:pStyle w:val="TableParagraph"/>
              <w:ind w:left="175"/>
              <w:rPr>
                <w:i/>
                <w:sz w:val="20"/>
              </w:rPr>
            </w:pPr>
            <w:r>
              <w:rPr>
                <w:i/>
                <w:sz w:val="20"/>
              </w:rPr>
              <w:t>(m- + -in A)</w:t>
            </w:r>
          </w:p>
        </w:tc>
        <w:tc>
          <w:tcPr>
            <w:tcW w:w="2782" w:type="dxa"/>
          </w:tcPr>
          <w:p w:rsidR="0067705B" w:rsidRDefault="00EF3B5B">
            <w:pPr>
              <w:pStyle w:val="TableParagraph"/>
              <w:rPr>
                <w:sz w:val="20"/>
              </w:rPr>
            </w:pPr>
            <w:r>
              <w:rPr>
                <w:sz w:val="20"/>
              </w:rPr>
              <w:t>*mrə[n]</w:t>
            </w:r>
          </w:p>
        </w:tc>
        <w:tc>
          <w:tcPr>
            <w:tcW w:w="2870" w:type="dxa"/>
          </w:tcPr>
          <w:p w:rsidR="0067705B" w:rsidRDefault="00EF3B5B">
            <w:pPr>
              <w:pStyle w:val="TableParagraph"/>
              <w:ind w:left="38"/>
              <w:rPr>
                <w:sz w:val="20"/>
              </w:rPr>
            </w:pPr>
            <w:r>
              <w:rPr>
                <w:sz w:val="20"/>
              </w:rPr>
              <w:t>southern tribes</w:t>
            </w:r>
          </w:p>
        </w:tc>
        <w:tc>
          <w:tcPr>
            <w:tcW w:w="928" w:type="dxa"/>
          </w:tcPr>
          <w:p w:rsidR="0067705B" w:rsidRDefault="00EF3B5B">
            <w:pPr>
              <w:pStyle w:val="TableParagraph"/>
              <w:ind w:left="232"/>
              <w:rPr>
                <w:sz w:val="20"/>
              </w:rPr>
            </w:pPr>
            <w:r>
              <w:rPr>
                <w:sz w:val="20"/>
              </w:rPr>
              <w:t>0441i</w:t>
            </w:r>
          </w:p>
        </w:tc>
        <w:tc>
          <w:tcPr>
            <w:tcW w:w="940" w:type="dxa"/>
          </w:tcPr>
          <w:p w:rsidR="0067705B" w:rsidRDefault="00EF3B5B">
            <w:pPr>
              <w:pStyle w:val="TableParagraph"/>
              <w:ind w:left="0" w:right="92"/>
              <w:jc w:val="right"/>
              <w:rPr>
                <w:sz w:val="20"/>
              </w:rPr>
            </w:pPr>
            <w:r>
              <w:rPr>
                <w:sz w:val="20"/>
              </w:rPr>
              <w:t>74295.09</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U+95A9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閔</w:t>
            </w:r>
          </w:p>
        </w:tc>
        <w:tc>
          <w:tcPr>
            <w:tcW w:w="770" w:type="dxa"/>
          </w:tcPr>
          <w:p w:rsidR="0067705B" w:rsidRDefault="00EF3B5B">
            <w:pPr>
              <w:pStyle w:val="TableParagraph"/>
              <w:spacing w:before="29"/>
              <w:rPr>
                <w:sz w:val="20"/>
              </w:rPr>
            </w:pPr>
            <w:r>
              <w:rPr>
                <w:sz w:val="20"/>
              </w:rPr>
              <w:t>mǐn</w:t>
            </w:r>
          </w:p>
        </w:tc>
        <w:tc>
          <w:tcPr>
            <w:tcW w:w="948" w:type="dxa"/>
            <w:tcBorders>
              <w:right w:val="nil"/>
            </w:tcBorders>
          </w:tcPr>
          <w:p w:rsidR="0067705B" w:rsidRDefault="00EF3B5B">
            <w:pPr>
              <w:pStyle w:val="TableParagraph"/>
              <w:spacing w:before="29"/>
              <w:rPr>
                <w:i/>
                <w:sz w:val="20"/>
              </w:rPr>
            </w:pPr>
            <w:r>
              <w:rPr>
                <w:i/>
                <w:sz w:val="20"/>
              </w:rPr>
              <w:t>minX</w:t>
            </w:r>
          </w:p>
        </w:tc>
        <w:tc>
          <w:tcPr>
            <w:tcW w:w="1836" w:type="dxa"/>
            <w:tcBorders>
              <w:left w:val="nil"/>
            </w:tcBorders>
          </w:tcPr>
          <w:p w:rsidR="0067705B" w:rsidRDefault="00EF3B5B">
            <w:pPr>
              <w:pStyle w:val="TableParagraph"/>
              <w:spacing w:before="29"/>
              <w:ind w:left="175"/>
              <w:rPr>
                <w:i/>
                <w:sz w:val="20"/>
              </w:rPr>
            </w:pPr>
            <w:r>
              <w:rPr>
                <w:i/>
                <w:sz w:val="20"/>
              </w:rPr>
              <w:t>(m- + -in B)</w:t>
            </w:r>
          </w:p>
        </w:tc>
        <w:tc>
          <w:tcPr>
            <w:tcW w:w="2782" w:type="dxa"/>
          </w:tcPr>
          <w:p w:rsidR="0067705B" w:rsidRDefault="00EF3B5B">
            <w:pPr>
              <w:pStyle w:val="TableParagraph"/>
              <w:spacing w:before="29"/>
              <w:rPr>
                <w:sz w:val="20"/>
              </w:rPr>
            </w:pPr>
            <w:r>
              <w:rPr>
                <w:sz w:val="20"/>
              </w:rPr>
              <w:t>*mrə[n]ʔ</w:t>
            </w:r>
          </w:p>
        </w:tc>
        <w:tc>
          <w:tcPr>
            <w:tcW w:w="2870" w:type="dxa"/>
          </w:tcPr>
          <w:p w:rsidR="0067705B" w:rsidRDefault="00EF3B5B">
            <w:pPr>
              <w:pStyle w:val="TableParagraph"/>
              <w:spacing w:before="29"/>
              <w:ind w:left="38"/>
              <w:rPr>
                <w:sz w:val="20"/>
              </w:rPr>
            </w:pPr>
            <w:r>
              <w:rPr>
                <w:sz w:val="20"/>
              </w:rPr>
              <w:t>grieved</w:t>
            </w:r>
          </w:p>
        </w:tc>
        <w:tc>
          <w:tcPr>
            <w:tcW w:w="928" w:type="dxa"/>
          </w:tcPr>
          <w:p w:rsidR="0067705B" w:rsidRDefault="00EF3B5B">
            <w:pPr>
              <w:pStyle w:val="TableParagraph"/>
              <w:spacing w:before="29"/>
              <w:ind w:left="210"/>
              <w:rPr>
                <w:sz w:val="20"/>
              </w:rPr>
            </w:pPr>
            <w:r>
              <w:rPr>
                <w:sz w:val="20"/>
              </w:rPr>
              <w:t>0475q</w:t>
            </w:r>
          </w:p>
        </w:tc>
        <w:tc>
          <w:tcPr>
            <w:tcW w:w="940" w:type="dxa"/>
          </w:tcPr>
          <w:p w:rsidR="0067705B" w:rsidRDefault="00EF3B5B">
            <w:pPr>
              <w:pStyle w:val="TableParagraph"/>
              <w:spacing w:before="29"/>
              <w:ind w:left="0" w:right="92"/>
              <w:jc w:val="right"/>
              <w:rPr>
                <w:sz w:val="20"/>
              </w:rPr>
            </w:pPr>
            <w:r>
              <w:rPr>
                <w:sz w:val="20"/>
              </w:rPr>
              <w:t>74290.02</w:t>
            </w:r>
          </w:p>
        </w:tc>
        <w:tc>
          <w:tcPr>
            <w:tcW w:w="496" w:type="dxa"/>
          </w:tcPr>
          <w:p w:rsidR="0067705B" w:rsidRDefault="00EF3B5B">
            <w:pPr>
              <w:pStyle w:val="TableParagraph"/>
              <w:spacing w:before="29"/>
              <w:ind w:left="75" w:right="76"/>
              <w:jc w:val="center"/>
              <w:rPr>
                <w:sz w:val="20"/>
              </w:rPr>
            </w:pPr>
            <w:r>
              <w:rPr>
                <w:sz w:val="20"/>
              </w:rPr>
              <w:t>169</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U+9594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憫</w:t>
            </w:r>
          </w:p>
        </w:tc>
        <w:tc>
          <w:tcPr>
            <w:tcW w:w="770" w:type="dxa"/>
          </w:tcPr>
          <w:p w:rsidR="0067705B" w:rsidRDefault="00EF3B5B">
            <w:pPr>
              <w:pStyle w:val="TableParagraph"/>
              <w:rPr>
                <w:sz w:val="20"/>
              </w:rPr>
            </w:pPr>
            <w:r>
              <w:rPr>
                <w:sz w:val="20"/>
              </w:rPr>
              <w:t>mǐn</w:t>
            </w:r>
          </w:p>
        </w:tc>
        <w:tc>
          <w:tcPr>
            <w:tcW w:w="948" w:type="dxa"/>
            <w:tcBorders>
              <w:right w:val="nil"/>
            </w:tcBorders>
          </w:tcPr>
          <w:p w:rsidR="0067705B" w:rsidRDefault="00EF3B5B">
            <w:pPr>
              <w:pStyle w:val="TableParagraph"/>
              <w:rPr>
                <w:i/>
                <w:sz w:val="20"/>
              </w:rPr>
            </w:pPr>
            <w:r>
              <w:rPr>
                <w:i/>
                <w:sz w:val="20"/>
              </w:rPr>
              <w:t>minX</w:t>
            </w:r>
          </w:p>
        </w:tc>
        <w:tc>
          <w:tcPr>
            <w:tcW w:w="1836" w:type="dxa"/>
            <w:tcBorders>
              <w:left w:val="nil"/>
            </w:tcBorders>
          </w:tcPr>
          <w:p w:rsidR="0067705B" w:rsidRDefault="00EF3B5B">
            <w:pPr>
              <w:pStyle w:val="TableParagraph"/>
              <w:ind w:left="175"/>
              <w:rPr>
                <w:i/>
                <w:sz w:val="20"/>
              </w:rPr>
            </w:pPr>
            <w:r>
              <w:rPr>
                <w:i/>
                <w:sz w:val="20"/>
              </w:rPr>
              <w:t>(m- + -in B)</w:t>
            </w:r>
          </w:p>
        </w:tc>
        <w:tc>
          <w:tcPr>
            <w:tcW w:w="2782" w:type="dxa"/>
          </w:tcPr>
          <w:p w:rsidR="0067705B" w:rsidRDefault="00EF3B5B">
            <w:pPr>
              <w:pStyle w:val="TableParagraph"/>
              <w:rPr>
                <w:sz w:val="20"/>
              </w:rPr>
            </w:pPr>
            <w:r>
              <w:rPr>
                <w:sz w:val="20"/>
              </w:rPr>
              <w:t>*mrə[n]ʔ</w:t>
            </w:r>
          </w:p>
        </w:tc>
        <w:tc>
          <w:tcPr>
            <w:tcW w:w="2870" w:type="dxa"/>
          </w:tcPr>
          <w:p w:rsidR="0067705B" w:rsidRDefault="00EF3B5B">
            <w:pPr>
              <w:pStyle w:val="TableParagraph"/>
              <w:ind w:left="38"/>
              <w:rPr>
                <w:sz w:val="20"/>
              </w:rPr>
            </w:pPr>
            <w:r>
              <w:rPr>
                <w:sz w:val="20"/>
              </w:rPr>
              <w:t>grieved</w:t>
            </w:r>
          </w:p>
        </w:tc>
        <w:tc>
          <w:tcPr>
            <w:tcW w:w="928" w:type="dxa"/>
          </w:tcPr>
          <w:p w:rsidR="0067705B" w:rsidRDefault="00EF3B5B">
            <w:pPr>
              <w:pStyle w:val="TableParagraph"/>
              <w:ind w:left="222"/>
              <w:rPr>
                <w:sz w:val="20"/>
              </w:rPr>
            </w:pPr>
            <w:r>
              <w:rPr>
                <w:sz w:val="20"/>
              </w:rPr>
              <w:t>0475s</w:t>
            </w:r>
          </w:p>
        </w:tc>
        <w:tc>
          <w:tcPr>
            <w:tcW w:w="940" w:type="dxa"/>
          </w:tcPr>
          <w:p w:rsidR="0067705B" w:rsidRDefault="00EF3B5B">
            <w:pPr>
              <w:pStyle w:val="TableParagraph"/>
              <w:ind w:left="0" w:right="92"/>
              <w:jc w:val="right"/>
              <w:rPr>
                <w:sz w:val="20"/>
              </w:rPr>
            </w:pPr>
            <w:r>
              <w:rPr>
                <w:sz w:val="20"/>
              </w:rPr>
              <w:t>42357.04</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U+61AB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敏</w:t>
            </w:r>
          </w:p>
        </w:tc>
        <w:tc>
          <w:tcPr>
            <w:tcW w:w="770" w:type="dxa"/>
          </w:tcPr>
          <w:p w:rsidR="0067705B" w:rsidRDefault="00EF3B5B">
            <w:pPr>
              <w:pStyle w:val="TableParagraph"/>
              <w:rPr>
                <w:sz w:val="20"/>
              </w:rPr>
            </w:pPr>
            <w:r>
              <w:rPr>
                <w:sz w:val="20"/>
              </w:rPr>
              <w:t>mǐn</w:t>
            </w:r>
          </w:p>
        </w:tc>
        <w:tc>
          <w:tcPr>
            <w:tcW w:w="948" w:type="dxa"/>
            <w:tcBorders>
              <w:right w:val="nil"/>
            </w:tcBorders>
          </w:tcPr>
          <w:p w:rsidR="0067705B" w:rsidRDefault="00EF3B5B">
            <w:pPr>
              <w:pStyle w:val="TableParagraph"/>
              <w:rPr>
                <w:i/>
                <w:sz w:val="20"/>
              </w:rPr>
            </w:pPr>
            <w:r>
              <w:rPr>
                <w:i/>
                <w:sz w:val="20"/>
              </w:rPr>
              <w:t>minX</w:t>
            </w:r>
          </w:p>
        </w:tc>
        <w:tc>
          <w:tcPr>
            <w:tcW w:w="1836" w:type="dxa"/>
            <w:tcBorders>
              <w:left w:val="nil"/>
            </w:tcBorders>
          </w:tcPr>
          <w:p w:rsidR="0067705B" w:rsidRDefault="00EF3B5B">
            <w:pPr>
              <w:pStyle w:val="TableParagraph"/>
              <w:ind w:left="175"/>
              <w:rPr>
                <w:i/>
                <w:sz w:val="20"/>
              </w:rPr>
            </w:pPr>
            <w:r>
              <w:rPr>
                <w:i/>
                <w:sz w:val="20"/>
              </w:rPr>
              <w:t>(m- + -in B)</w:t>
            </w:r>
          </w:p>
        </w:tc>
        <w:tc>
          <w:tcPr>
            <w:tcW w:w="2782" w:type="dxa"/>
          </w:tcPr>
          <w:p w:rsidR="0067705B" w:rsidRDefault="00EF3B5B">
            <w:pPr>
              <w:pStyle w:val="TableParagraph"/>
              <w:rPr>
                <w:sz w:val="20"/>
              </w:rPr>
            </w:pPr>
            <w:r>
              <w:rPr>
                <w:w w:val="90"/>
                <w:sz w:val="20"/>
              </w:rPr>
              <w:t>*mrə[n]ʔ (~ *mrəʔ)</w:t>
            </w:r>
          </w:p>
        </w:tc>
        <w:tc>
          <w:tcPr>
            <w:tcW w:w="2870" w:type="dxa"/>
          </w:tcPr>
          <w:p w:rsidR="0067705B" w:rsidRDefault="00EF3B5B">
            <w:pPr>
              <w:pStyle w:val="TableParagraph"/>
              <w:ind w:left="38"/>
              <w:rPr>
                <w:sz w:val="20"/>
              </w:rPr>
            </w:pPr>
            <w:r>
              <w:rPr>
                <w:sz w:val="20"/>
              </w:rPr>
              <w:t>diligent, active</w:t>
            </w:r>
          </w:p>
        </w:tc>
        <w:tc>
          <w:tcPr>
            <w:tcW w:w="928" w:type="dxa"/>
          </w:tcPr>
          <w:p w:rsidR="0067705B" w:rsidRDefault="00EF3B5B">
            <w:pPr>
              <w:pStyle w:val="TableParagraph"/>
              <w:ind w:left="210"/>
              <w:rPr>
                <w:sz w:val="20"/>
              </w:rPr>
            </w:pPr>
            <w:r>
              <w:rPr>
                <w:sz w:val="20"/>
              </w:rPr>
              <w:t>1251q</w:t>
            </w:r>
          </w:p>
        </w:tc>
        <w:tc>
          <w:tcPr>
            <w:tcW w:w="940" w:type="dxa"/>
          </w:tcPr>
          <w:p w:rsidR="0067705B" w:rsidRDefault="00EF3B5B">
            <w:pPr>
              <w:pStyle w:val="TableParagraph"/>
              <w:ind w:left="0" w:right="92"/>
              <w:jc w:val="right"/>
              <w:rPr>
                <w:sz w:val="20"/>
              </w:rPr>
            </w:pPr>
            <w:r>
              <w:rPr>
                <w:sz w:val="20"/>
              </w:rPr>
              <w:t>21463.01</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U+654F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皿</w:t>
            </w:r>
          </w:p>
        </w:tc>
        <w:tc>
          <w:tcPr>
            <w:tcW w:w="770" w:type="dxa"/>
          </w:tcPr>
          <w:p w:rsidR="0067705B" w:rsidRDefault="00EF3B5B">
            <w:pPr>
              <w:pStyle w:val="TableParagraph"/>
              <w:rPr>
                <w:sz w:val="20"/>
              </w:rPr>
            </w:pPr>
            <w:r>
              <w:rPr>
                <w:sz w:val="20"/>
              </w:rPr>
              <w:t>mǐn</w:t>
            </w:r>
          </w:p>
        </w:tc>
        <w:tc>
          <w:tcPr>
            <w:tcW w:w="948" w:type="dxa"/>
            <w:tcBorders>
              <w:right w:val="nil"/>
            </w:tcBorders>
          </w:tcPr>
          <w:p w:rsidR="0067705B" w:rsidRDefault="00EF3B5B">
            <w:pPr>
              <w:pStyle w:val="TableParagraph"/>
              <w:rPr>
                <w:i/>
                <w:sz w:val="20"/>
              </w:rPr>
            </w:pPr>
            <w:r>
              <w:rPr>
                <w:i/>
                <w:sz w:val="20"/>
              </w:rPr>
              <w:t>mjaengX</w:t>
            </w:r>
          </w:p>
        </w:tc>
        <w:tc>
          <w:tcPr>
            <w:tcW w:w="1836" w:type="dxa"/>
            <w:tcBorders>
              <w:left w:val="nil"/>
            </w:tcBorders>
          </w:tcPr>
          <w:p w:rsidR="0067705B" w:rsidRDefault="00EF3B5B">
            <w:pPr>
              <w:pStyle w:val="TableParagraph"/>
              <w:ind w:left="175"/>
              <w:rPr>
                <w:i/>
                <w:sz w:val="20"/>
              </w:rPr>
            </w:pPr>
            <w:r>
              <w:rPr>
                <w:i/>
                <w:sz w:val="20"/>
              </w:rPr>
              <w:t>(m- + -jaeng B)</w:t>
            </w:r>
          </w:p>
        </w:tc>
        <w:tc>
          <w:tcPr>
            <w:tcW w:w="2782" w:type="dxa"/>
          </w:tcPr>
          <w:p w:rsidR="0067705B" w:rsidRDefault="00EF3B5B">
            <w:pPr>
              <w:pStyle w:val="TableParagraph"/>
              <w:rPr>
                <w:sz w:val="20"/>
              </w:rPr>
            </w:pPr>
            <w:r>
              <w:rPr>
                <w:sz w:val="20"/>
              </w:rPr>
              <w:t>*mraŋʔ</w:t>
            </w:r>
          </w:p>
        </w:tc>
        <w:tc>
          <w:tcPr>
            <w:tcW w:w="2870" w:type="dxa"/>
          </w:tcPr>
          <w:p w:rsidR="0067705B" w:rsidRDefault="00EF3B5B">
            <w:pPr>
              <w:pStyle w:val="TableParagraph"/>
              <w:ind w:left="38"/>
              <w:rPr>
                <w:sz w:val="20"/>
              </w:rPr>
            </w:pPr>
            <w:r>
              <w:rPr>
                <w:sz w:val="20"/>
              </w:rPr>
              <w:t>vessel, bowl</w:t>
            </w:r>
          </w:p>
        </w:tc>
        <w:tc>
          <w:tcPr>
            <w:tcW w:w="928" w:type="dxa"/>
          </w:tcPr>
          <w:p w:rsidR="0067705B" w:rsidRDefault="00EF3B5B">
            <w:pPr>
              <w:pStyle w:val="TableParagraph"/>
              <w:ind w:left="214"/>
              <w:rPr>
                <w:sz w:val="20"/>
              </w:rPr>
            </w:pPr>
            <w:r>
              <w:rPr>
                <w:sz w:val="20"/>
              </w:rPr>
              <w:t>0761a</w:t>
            </w:r>
          </w:p>
        </w:tc>
        <w:tc>
          <w:tcPr>
            <w:tcW w:w="940" w:type="dxa"/>
          </w:tcPr>
          <w:p w:rsidR="0067705B" w:rsidRDefault="00EF3B5B">
            <w:pPr>
              <w:pStyle w:val="TableParagraph"/>
              <w:ind w:left="0" w:right="92"/>
              <w:jc w:val="right"/>
              <w:rPr>
                <w:sz w:val="20"/>
              </w:rPr>
            </w:pPr>
            <w:r>
              <w:rPr>
                <w:sz w:val="20"/>
              </w:rPr>
              <w:t>42557.01</w:t>
            </w:r>
          </w:p>
        </w:tc>
        <w:tc>
          <w:tcPr>
            <w:tcW w:w="496" w:type="dxa"/>
          </w:tcPr>
          <w:p w:rsidR="0067705B" w:rsidRDefault="00EF3B5B">
            <w:pPr>
              <w:pStyle w:val="TableParagraph"/>
              <w:ind w:left="75" w:right="76"/>
              <w:jc w:val="center"/>
              <w:rPr>
                <w:sz w:val="20"/>
              </w:rPr>
            </w:pPr>
            <w:r>
              <w:rPr>
                <w:sz w:val="20"/>
              </w:rPr>
              <w:t>108</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1" w:right="72"/>
              <w:jc w:val="center"/>
              <w:rPr>
                <w:sz w:val="20"/>
              </w:rPr>
            </w:pPr>
            <w:r>
              <w:rPr>
                <w:sz w:val="20"/>
              </w:rPr>
              <w:t>U+76BF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泯</w:t>
            </w:r>
          </w:p>
        </w:tc>
        <w:tc>
          <w:tcPr>
            <w:tcW w:w="770" w:type="dxa"/>
          </w:tcPr>
          <w:p w:rsidR="0067705B" w:rsidRDefault="00EF3B5B">
            <w:pPr>
              <w:pStyle w:val="TableParagraph"/>
              <w:rPr>
                <w:sz w:val="20"/>
              </w:rPr>
            </w:pPr>
            <w:r>
              <w:rPr>
                <w:sz w:val="20"/>
              </w:rPr>
              <w:t>mǐn</w:t>
            </w:r>
          </w:p>
        </w:tc>
        <w:tc>
          <w:tcPr>
            <w:tcW w:w="948" w:type="dxa"/>
            <w:tcBorders>
              <w:right w:val="nil"/>
            </w:tcBorders>
          </w:tcPr>
          <w:p w:rsidR="0067705B" w:rsidRDefault="00EF3B5B">
            <w:pPr>
              <w:pStyle w:val="TableParagraph"/>
              <w:rPr>
                <w:i/>
                <w:sz w:val="20"/>
              </w:rPr>
            </w:pPr>
            <w:r>
              <w:rPr>
                <w:i/>
                <w:sz w:val="20"/>
              </w:rPr>
              <w:t>mjin</w:t>
            </w:r>
          </w:p>
        </w:tc>
        <w:tc>
          <w:tcPr>
            <w:tcW w:w="1836" w:type="dxa"/>
            <w:tcBorders>
              <w:left w:val="nil"/>
            </w:tcBorders>
          </w:tcPr>
          <w:p w:rsidR="0067705B" w:rsidRDefault="00EF3B5B">
            <w:pPr>
              <w:pStyle w:val="TableParagraph"/>
              <w:ind w:left="175"/>
              <w:rPr>
                <w:i/>
                <w:sz w:val="20"/>
              </w:rPr>
            </w:pPr>
            <w:r>
              <w:rPr>
                <w:i/>
                <w:sz w:val="20"/>
              </w:rPr>
              <w:t>(m- + -jin A)</w:t>
            </w:r>
          </w:p>
        </w:tc>
        <w:tc>
          <w:tcPr>
            <w:tcW w:w="2782" w:type="dxa"/>
          </w:tcPr>
          <w:p w:rsidR="0067705B" w:rsidRDefault="00EF3B5B">
            <w:pPr>
              <w:pStyle w:val="TableParagraph"/>
              <w:rPr>
                <w:sz w:val="20"/>
              </w:rPr>
            </w:pPr>
            <w:r>
              <w:rPr>
                <w:sz w:val="20"/>
              </w:rPr>
              <w:t>*mi[n]</w:t>
            </w:r>
          </w:p>
        </w:tc>
        <w:tc>
          <w:tcPr>
            <w:tcW w:w="2870" w:type="dxa"/>
          </w:tcPr>
          <w:p w:rsidR="0067705B" w:rsidRDefault="00EF3B5B">
            <w:pPr>
              <w:pStyle w:val="TableParagraph"/>
              <w:ind w:left="38"/>
              <w:rPr>
                <w:sz w:val="20"/>
              </w:rPr>
            </w:pPr>
            <w:r>
              <w:rPr>
                <w:sz w:val="20"/>
              </w:rPr>
              <w:t>destroy</w:t>
            </w:r>
          </w:p>
        </w:tc>
        <w:tc>
          <w:tcPr>
            <w:tcW w:w="928" w:type="dxa"/>
          </w:tcPr>
          <w:p w:rsidR="0067705B" w:rsidRDefault="00EF3B5B">
            <w:pPr>
              <w:pStyle w:val="TableParagraph"/>
              <w:ind w:left="214"/>
              <w:rPr>
                <w:sz w:val="20"/>
              </w:rPr>
            </w:pPr>
            <w:r>
              <w:rPr>
                <w:sz w:val="20"/>
              </w:rPr>
              <w:t>0457c</w:t>
            </w:r>
          </w:p>
        </w:tc>
        <w:tc>
          <w:tcPr>
            <w:tcW w:w="940" w:type="dxa"/>
          </w:tcPr>
          <w:p w:rsidR="0067705B" w:rsidRDefault="00EF3B5B">
            <w:pPr>
              <w:pStyle w:val="TableParagraph"/>
              <w:ind w:left="0" w:right="92"/>
              <w:jc w:val="right"/>
              <w:rPr>
                <w:sz w:val="20"/>
              </w:rPr>
            </w:pPr>
            <w:r>
              <w:rPr>
                <w:sz w:val="20"/>
              </w:rPr>
              <w:t>31596.03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U+6CEF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銘</w:t>
            </w:r>
          </w:p>
        </w:tc>
        <w:tc>
          <w:tcPr>
            <w:tcW w:w="770" w:type="dxa"/>
          </w:tcPr>
          <w:p w:rsidR="0067705B" w:rsidRDefault="00EF3B5B">
            <w:pPr>
              <w:pStyle w:val="TableParagraph"/>
              <w:spacing w:before="29"/>
              <w:rPr>
                <w:sz w:val="20"/>
              </w:rPr>
            </w:pPr>
            <w:r>
              <w:rPr>
                <w:sz w:val="20"/>
              </w:rPr>
              <w:t>míng</w:t>
            </w:r>
          </w:p>
        </w:tc>
        <w:tc>
          <w:tcPr>
            <w:tcW w:w="948" w:type="dxa"/>
            <w:tcBorders>
              <w:right w:val="nil"/>
            </w:tcBorders>
          </w:tcPr>
          <w:p w:rsidR="0067705B" w:rsidRDefault="00EF3B5B">
            <w:pPr>
              <w:pStyle w:val="TableParagraph"/>
              <w:spacing w:before="29"/>
              <w:rPr>
                <w:i/>
                <w:sz w:val="20"/>
              </w:rPr>
            </w:pPr>
            <w:r>
              <w:rPr>
                <w:i/>
                <w:sz w:val="20"/>
              </w:rPr>
              <w:t>meng</w:t>
            </w:r>
          </w:p>
        </w:tc>
        <w:tc>
          <w:tcPr>
            <w:tcW w:w="1836" w:type="dxa"/>
            <w:tcBorders>
              <w:left w:val="nil"/>
            </w:tcBorders>
          </w:tcPr>
          <w:p w:rsidR="0067705B" w:rsidRDefault="00EF3B5B">
            <w:pPr>
              <w:pStyle w:val="TableParagraph"/>
              <w:spacing w:before="29"/>
              <w:ind w:left="175"/>
              <w:rPr>
                <w:i/>
                <w:sz w:val="20"/>
              </w:rPr>
            </w:pPr>
            <w:r>
              <w:rPr>
                <w:i/>
                <w:sz w:val="20"/>
              </w:rPr>
              <w:t>(m- + -eng A)</w:t>
            </w:r>
          </w:p>
        </w:tc>
        <w:tc>
          <w:tcPr>
            <w:tcW w:w="2782" w:type="dxa"/>
          </w:tcPr>
          <w:p w:rsidR="0067705B" w:rsidRDefault="00EF3B5B">
            <w:pPr>
              <w:pStyle w:val="TableParagraph"/>
              <w:spacing w:before="29"/>
              <w:rPr>
                <w:sz w:val="20"/>
              </w:rPr>
            </w:pPr>
            <w:r>
              <w:rPr>
                <w:sz w:val="20"/>
              </w:rPr>
              <w:t>*mˤeŋ</w:t>
            </w:r>
          </w:p>
        </w:tc>
        <w:tc>
          <w:tcPr>
            <w:tcW w:w="2870" w:type="dxa"/>
          </w:tcPr>
          <w:p w:rsidR="0067705B" w:rsidRDefault="00EF3B5B">
            <w:pPr>
              <w:pStyle w:val="TableParagraph"/>
              <w:spacing w:before="29"/>
              <w:ind w:left="38"/>
              <w:rPr>
                <w:sz w:val="20"/>
              </w:rPr>
            </w:pPr>
            <w:r>
              <w:rPr>
                <w:sz w:val="20"/>
              </w:rPr>
              <w:t>inscription</w:t>
            </w:r>
          </w:p>
        </w:tc>
        <w:tc>
          <w:tcPr>
            <w:tcW w:w="928" w:type="dxa"/>
          </w:tcPr>
          <w:p w:rsidR="0067705B" w:rsidRDefault="00EF3B5B">
            <w:pPr>
              <w:pStyle w:val="TableParagraph"/>
              <w:spacing w:before="29"/>
              <w:ind w:left="210"/>
              <w:rPr>
                <w:sz w:val="20"/>
              </w:rPr>
            </w:pPr>
            <w:r>
              <w:rPr>
                <w:sz w:val="20"/>
              </w:rPr>
              <w:t>0826d</w:t>
            </w:r>
          </w:p>
        </w:tc>
        <w:tc>
          <w:tcPr>
            <w:tcW w:w="940" w:type="dxa"/>
          </w:tcPr>
          <w:p w:rsidR="0067705B" w:rsidRDefault="00EF3B5B">
            <w:pPr>
              <w:pStyle w:val="TableParagraph"/>
              <w:spacing w:before="29"/>
              <w:ind w:left="0" w:right="92"/>
              <w:jc w:val="right"/>
              <w:rPr>
                <w:sz w:val="20"/>
              </w:rPr>
            </w:pPr>
            <w:r>
              <w:rPr>
                <w:sz w:val="20"/>
              </w:rPr>
              <w:t>64200.10</w:t>
            </w:r>
          </w:p>
        </w:tc>
        <w:tc>
          <w:tcPr>
            <w:tcW w:w="496" w:type="dxa"/>
          </w:tcPr>
          <w:p w:rsidR="0067705B" w:rsidRDefault="00EF3B5B">
            <w:pPr>
              <w:pStyle w:val="TableParagraph"/>
              <w:spacing w:before="29"/>
              <w:ind w:left="75" w:right="76"/>
              <w:jc w:val="center"/>
              <w:rPr>
                <w:sz w:val="20"/>
              </w:rPr>
            </w:pPr>
            <w:r>
              <w:rPr>
                <w:sz w:val="20"/>
              </w:rPr>
              <w:t>167</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2" w:right="72"/>
              <w:jc w:val="center"/>
              <w:rPr>
                <w:sz w:val="20"/>
              </w:rPr>
            </w:pPr>
            <w:r>
              <w:rPr>
                <w:sz w:val="20"/>
              </w:rPr>
              <w:t>U+9298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鄍</w:t>
            </w:r>
          </w:p>
        </w:tc>
        <w:tc>
          <w:tcPr>
            <w:tcW w:w="770" w:type="dxa"/>
          </w:tcPr>
          <w:p w:rsidR="0067705B" w:rsidRDefault="00EF3B5B">
            <w:pPr>
              <w:pStyle w:val="TableParagraph"/>
              <w:rPr>
                <w:sz w:val="20"/>
              </w:rPr>
            </w:pPr>
            <w:r>
              <w:rPr>
                <w:sz w:val="20"/>
              </w:rPr>
              <w:t>míng</w:t>
            </w:r>
          </w:p>
        </w:tc>
        <w:tc>
          <w:tcPr>
            <w:tcW w:w="948" w:type="dxa"/>
            <w:tcBorders>
              <w:right w:val="nil"/>
            </w:tcBorders>
          </w:tcPr>
          <w:p w:rsidR="0067705B" w:rsidRDefault="00EF3B5B">
            <w:pPr>
              <w:pStyle w:val="TableParagraph"/>
              <w:rPr>
                <w:i/>
                <w:sz w:val="20"/>
              </w:rPr>
            </w:pPr>
            <w:r>
              <w:rPr>
                <w:i/>
                <w:sz w:val="20"/>
              </w:rPr>
              <w:t>meng</w:t>
            </w:r>
          </w:p>
        </w:tc>
        <w:tc>
          <w:tcPr>
            <w:tcW w:w="1836" w:type="dxa"/>
            <w:tcBorders>
              <w:left w:val="nil"/>
            </w:tcBorders>
          </w:tcPr>
          <w:p w:rsidR="0067705B" w:rsidRDefault="00EF3B5B">
            <w:pPr>
              <w:pStyle w:val="TableParagraph"/>
              <w:ind w:left="175"/>
              <w:rPr>
                <w:i/>
                <w:sz w:val="20"/>
              </w:rPr>
            </w:pPr>
            <w:r>
              <w:rPr>
                <w:i/>
                <w:sz w:val="20"/>
              </w:rPr>
              <w:t>(m- + -eng A)</w:t>
            </w:r>
          </w:p>
        </w:tc>
        <w:tc>
          <w:tcPr>
            <w:tcW w:w="2782" w:type="dxa"/>
          </w:tcPr>
          <w:p w:rsidR="0067705B" w:rsidRDefault="00EF3B5B">
            <w:pPr>
              <w:pStyle w:val="TableParagraph"/>
              <w:rPr>
                <w:sz w:val="20"/>
              </w:rPr>
            </w:pPr>
            <w:r>
              <w:rPr>
                <w:sz w:val="20"/>
              </w:rPr>
              <w:t>*mˤeŋ</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26"/>
              <w:rPr>
                <w:sz w:val="20"/>
              </w:rPr>
            </w:pPr>
            <w:r>
              <w:rPr>
                <w:sz w:val="20"/>
              </w:rPr>
              <w:t>0841-</w:t>
            </w:r>
          </w:p>
        </w:tc>
        <w:tc>
          <w:tcPr>
            <w:tcW w:w="940" w:type="dxa"/>
          </w:tcPr>
          <w:p w:rsidR="0067705B" w:rsidRDefault="00EF3B5B">
            <w:pPr>
              <w:pStyle w:val="TableParagraph"/>
              <w:ind w:left="0" w:right="92"/>
              <w:jc w:val="right"/>
              <w:rPr>
                <w:sz w:val="20"/>
              </w:rPr>
            </w:pPr>
            <w:r>
              <w:rPr>
                <w:sz w:val="20"/>
              </w:rPr>
              <w:t>63790.07</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U+910D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冥</w:t>
            </w:r>
          </w:p>
        </w:tc>
        <w:tc>
          <w:tcPr>
            <w:tcW w:w="770" w:type="dxa"/>
          </w:tcPr>
          <w:p w:rsidR="0067705B" w:rsidRDefault="00EF3B5B">
            <w:pPr>
              <w:pStyle w:val="TableParagraph"/>
              <w:rPr>
                <w:sz w:val="20"/>
              </w:rPr>
            </w:pPr>
            <w:r>
              <w:rPr>
                <w:sz w:val="20"/>
              </w:rPr>
              <w:t>míng</w:t>
            </w:r>
          </w:p>
        </w:tc>
        <w:tc>
          <w:tcPr>
            <w:tcW w:w="948" w:type="dxa"/>
            <w:tcBorders>
              <w:right w:val="nil"/>
            </w:tcBorders>
          </w:tcPr>
          <w:p w:rsidR="0067705B" w:rsidRDefault="00EF3B5B">
            <w:pPr>
              <w:pStyle w:val="TableParagraph"/>
              <w:rPr>
                <w:i/>
                <w:sz w:val="20"/>
              </w:rPr>
            </w:pPr>
            <w:r>
              <w:rPr>
                <w:i/>
                <w:sz w:val="20"/>
              </w:rPr>
              <w:t>meng</w:t>
            </w:r>
          </w:p>
        </w:tc>
        <w:tc>
          <w:tcPr>
            <w:tcW w:w="1836" w:type="dxa"/>
            <w:tcBorders>
              <w:left w:val="nil"/>
            </w:tcBorders>
          </w:tcPr>
          <w:p w:rsidR="0067705B" w:rsidRDefault="00EF3B5B">
            <w:pPr>
              <w:pStyle w:val="TableParagraph"/>
              <w:ind w:left="175"/>
              <w:rPr>
                <w:i/>
                <w:sz w:val="20"/>
              </w:rPr>
            </w:pPr>
            <w:r>
              <w:rPr>
                <w:i/>
                <w:sz w:val="20"/>
              </w:rPr>
              <w:t>(m- + -eng A)</w:t>
            </w:r>
          </w:p>
        </w:tc>
        <w:tc>
          <w:tcPr>
            <w:tcW w:w="2782" w:type="dxa"/>
          </w:tcPr>
          <w:p w:rsidR="0067705B" w:rsidRDefault="00EF3B5B">
            <w:pPr>
              <w:pStyle w:val="TableParagraph"/>
              <w:rPr>
                <w:sz w:val="20"/>
              </w:rPr>
            </w:pPr>
            <w:r>
              <w:rPr>
                <w:sz w:val="20"/>
              </w:rPr>
              <w:t>*mˤeŋ</w:t>
            </w:r>
          </w:p>
        </w:tc>
        <w:tc>
          <w:tcPr>
            <w:tcW w:w="2870" w:type="dxa"/>
          </w:tcPr>
          <w:p w:rsidR="0067705B" w:rsidRDefault="00EF3B5B">
            <w:pPr>
              <w:pStyle w:val="TableParagraph"/>
              <w:ind w:left="38"/>
              <w:rPr>
                <w:sz w:val="20"/>
              </w:rPr>
            </w:pPr>
            <w:r>
              <w:rPr>
                <w:sz w:val="20"/>
              </w:rPr>
              <w:t>dark</w:t>
            </w:r>
          </w:p>
        </w:tc>
        <w:tc>
          <w:tcPr>
            <w:tcW w:w="928" w:type="dxa"/>
          </w:tcPr>
          <w:p w:rsidR="0067705B" w:rsidRDefault="00EF3B5B">
            <w:pPr>
              <w:pStyle w:val="TableParagraph"/>
              <w:ind w:left="214"/>
              <w:rPr>
                <w:sz w:val="20"/>
              </w:rPr>
            </w:pPr>
            <w:r>
              <w:rPr>
                <w:sz w:val="20"/>
              </w:rPr>
              <w:t>0841a</w:t>
            </w:r>
          </w:p>
        </w:tc>
        <w:tc>
          <w:tcPr>
            <w:tcW w:w="940" w:type="dxa"/>
          </w:tcPr>
          <w:p w:rsidR="0067705B" w:rsidRDefault="00EF3B5B">
            <w:pPr>
              <w:pStyle w:val="TableParagraph"/>
              <w:ind w:left="0" w:right="92"/>
              <w:jc w:val="right"/>
              <w:rPr>
                <w:sz w:val="20"/>
              </w:rPr>
            </w:pPr>
            <w:r>
              <w:rPr>
                <w:sz w:val="20"/>
              </w:rPr>
              <w:t>10304.10</w:t>
            </w:r>
          </w:p>
        </w:tc>
        <w:tc>
          <w:tcPr>
            <w:tcW w:w="496" w:type="dxa"/>
          </w:tcPr>
          <w:p w:rsidR="0067705B" w:rsidRDefault="00EF3B5B">
            <w:pPr>
              <w:pStyle w:val="TableParagraph"/>
              <w:ind w:left="75" w:right="76"/>
              <w:jc w:val="center"/>
              <w:rPr>
                <w:sz w:val="20"/>
              </w:rPr>
            </w:pPr>
            <w:r>
              <w:rPr>
                <w:sz w:val="20"/>
              </w:rPr>
              <w:t>14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U+51A5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鳴</w:t>
            </w:r>
          </w:p>
        </w:tc>
        <w:tc>
          <w:tcPr>
            <w:tcW w:w="770" w:type="dxa"/>
          </w:tcPr>
          <w:p w:rsidR="0067705B" w:rsidRDefault="00EF3B5B">
            <w:pPr>
              <w:pStyle w:val="TableParagraph"/>
              <w:rPr>
                <w:sz w:val="20"/>
              </w:rPr>
            </w:pPr>
            <w:r>
              <w:rPr>
                <w:sz w:val="20"/>
              </w:rPr>
              <w:t>míng</w:t>
            </w:r>
          </w:p>
        </w:tc>
        <w:tc>
          <w:tcPr>
            <w:tcW w:w="948" w:type="dxa"/>
            <w:tcBorders>
              <w:right w:val="nil"/>
            </w:tcBorders>
          </w:tcPr>
          <w:p w:rsidR="0067705B" w:rsidRDefault="00EF3B5B">
            <w:pPr>
              <w:pStyle w:val="TableParagraph"/>
              <w:rPr>
                <w:i/>
                <w:sz w:val="20"/>
              </w:rPr>
            </w:pPr>
            <w:r>
              <w:rPr>
                <w:i/>
                <w:sz w:val="20"/>
              </w:rPr>
              <w:t>mjaeng</w:t>
            </w:r>
          </w:p>
        </w:tc>
        <w:tc>
          <w:tcPr>
            <w:tcW w:w="1836" w:type="dxa"/>
            <w:tcBorders>
              <w:left w:val="nil"/>
            </w:tcBorders>
          </w:tcPr>
          <w:p w:rsidR="0067705B" w:rsidRDefault="00EF3B5B">
            <w:pPr>
              <w:pStyle w:val="TableParagraph"/>
              <w:ind w:left="175"/>
              <w:rPr>
                <w:i/>
                <w:sz w:val="20"/>
              </w:rPr>
            </w:pPr>
            <w:r>
              <w:rPr>
                <w:i/>
                <w:sz w:val="20"/>
              </w:rPr>
              <w:t>(m- + -jaeng A)</w:t>
            </w:r>
          </w:p>
        </w:tc>
        <w:tc>
          <w:tcPr>
            <w:tcW w:w="2782" w:type="dxa"/>
          </w:tcPr>
          <w:p w:rsidR="0067705B" w:rsidRDefault="00EF3B5B">
            <w:pPr>
              <w:pStyle w:val="TableParagraph"/>
              <w:rPr>
                <w:sz w:val="20"/>
              </w:rPr>
            </w:pPr>
            <w:r>
              <w:rPr>
                <w:sz w:val="20"/>
              </w:rPr>
              <w:t>*m.reŋ</w:t>
            </w:r>
          </w:p>
        </w:tc>
        <w:tc>
          <w:tcPr>
            <w:tcW w:w="2870" w:type="dxa"/>
          </w:tcPr>
          <w:p w:rsidR="0067705B" w:rsidRDefault="00EF3B5B">
            <w:pPr>
              <w:pStyle w:val="TableParagraph"/>
              <w:ind w:left="38"/>
              <w:rPr>
                <w:sz w:val="20"/>
              </w:rPr>
            </w:pPr>
            <w:r>
              <w:rPr>
                <w:sz w:val="20"/>
              </w:rPr>
              <w:t>cry (of birds or animals)</w:t>
            </w:r>
          </w:p>
        </w:tc>
        <w:tc>
          <w:tcPr>
            <w:tcW w:w="928" w:type="dxa"/>
          </w:tcPr>
          <w:p w:rsidR="0067705B" w:rsidRDefault="00EF3B5B">
            <w:pPr>
              <w:pStyle w:val="TableParagraph"/>
              <w:ind w:left="214"/>
              <w:rPr>
                <w:sz w:val="20"/>
              </w:rPr>
            </w:pPr>
            <w:r>
              <w:rPr>
                <w:sz w:val="20"/>
              </w:rPr>
              <w:t>0827a</w:t>
            </w:r>
          </w:p>
        </w:tc>
        <w:tc>
          <w:tcPr>
            <w:tcW w:w="940" w:type="dxa"/>
          </w:tcPr>
          <w:p w:rsidR="0067705B" w:rsidRDefault="00EF3B5B">
            <w:pPr>
              <w:pStyle w:val="TableParagraph"/>
              <w:ind w:left="0" w:right="92"/>
              <w:jc w:val="right"/>
              <w:rPr>
                <w:sz w:val="20"/>
              </w:rPr>
            </w:pPr>
            <w:r>
              <w:rPr>
                <w:sz w:val="20"/>
              </w:rPr>
              <w:t>74615.17</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1" w:right="72"/>
              <w:jc w:val="center"/>
              <w:rPr>
                <w:sz w:val="20"/>
              </w:rPr>
            </w:pPr>
            <w:r>
              <w:rPr>
                <w:sz w:val="20"/>
              </w:rPr>
              <w:t>U+9CF4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明</w:t>
            </w:r>
          </w:p>
        </w:tc>
        <w:tc>
          <w:tcPr>
            <w:tcW w:w="770" w:type="dxa"/>
          </w:tcPr>
          <w:p w:rsidR="0067705B" w:rsidRDefault="00EF3B5B">
            <w:pPr>
              <w:pStyle w:val="TableParagraph"/>
              <w:rPr>
                <w:sz w:val="20"/>
              </w:rPr>
            </w:pPr>
            <w:r>
              <w:rPr>
                <w:sz w:val="20"/>
              </w:rPr>
              <w:t>míng</w:t>
            </w:r>
          </w:p>
        </w:tc>
        <w:tc>
          <w:tcPr>
            <w:tcW w:w="948" w:type="dxa"/>
            <w:tcBorders>
              <w:right w:val="nil"/>
            </w:tcBorders>
          </w:tcPr>
          <w:p w:rsidR="0067705B" w:rsidRDefault="00EF3B5B">
            <w:pPr>
              <w:pStyle w:val="TableParagraph"/>
              <w:rPr>
                <w:i/>
                <w:sz w:val="20"/>
              </w:rPr>
            </w:pPr>
            <w:r>
              <w:rPr>
                <w:i/>
                <w:sz w:val="20"/>
              </w:rPr>
              <w:t>mjaeng</w:t>
            </w:r>
          </w:p>
        </w:tc>
        <w:tc>
          <w:tcPr>
            <w:tcW w:w="1836" w:type="dxa"/>
            <w:tcBorders>
              <w:left w:val="nil"/>
            </w:tcBorders>
          </w:tcPr>
          <w:p w:rsidR="0067705B" w:rsidRDefault="00EF3B5B">
            <w:pPr>
              <w:pStyle w:val="TableParagraph"/>
              <w:ind w:left="175"/>
              <w:rPr>
                <w:i/>
                <w:sz w:val="20"/>
              </w:rPr>
            </w:pPr>
            <w:r>
              <w:rPr>
                <w:i/>
                <w:sz w:val="20"/>
              </w:rPr>
              <w:t>(m- + -jaeng A)</w:t>
            </w:r>
          </w:p>
        </w:tc>
        <w:tc>
          <w:tcPr>
            <w:tcW w:w="2782" w:type="dxa"/>
          </w:tcPr>
          <w:p w:rsidR="0067705B" w:rsidRDefault="00EF3B5B">
            <w:pPr>
              <w:pStyle w:val="TableParagraph"/>
              <w:rPr>
                <w:sz w:val="20"/>
              </w:rPr>
            </w:pPr>
            <w:r>
              <w:rPr>
                <w:sz w:val="20"/>
              </w:rPr>
              <w:t>*mraŋ</w:t>
            </w:r>
          </w:p>
        </w:tc>
        <w:tc>
          <w:tcPr>
            <w:tcW w:w="2870" w:type="dxa"/>
          </w:tcPr>
          <w:p w:rsidR="0067705B" w:rsidRDefault="00EF3B5B">
            <w:pPr>
              <w:pStyle w:val="TableParagraph"/>
              <w:ind w:left="38"/>
              <w:rPr>
                <w:sz w:val="20"/>
              </w:rPr>
            </w:pPr>
            <w:r>
              <w:rPr>
                <w:sz w:val="20"/>
              </w:rPr>
              <w:t>bright</w:t>
            </w:r>
          </w:p>
        </w:tc>
        <w:tc>
          <w:tcPr>
            <w:tcW w:w="928" w:type="dxa"/>
          </w:tcPr>
          <w:p w:rsidR="0067705B" w:rsidRDefault="00EF3B5B">
            <w:pPr>
              <w:pStyle w:val="TableParagraph"/>
              <w:ind w:left="214"/>
              <w:rPr>
                <w:sz w:val="20"/>
              </w:rPr>
            </w:pPr>
            <w:r>
              <w:rPr>
                <w:sz w:val="20"/>
              </w:rPr>
              <w:t>0760a</w:t>
            </w:r>
          </w:p>
        </w:tc>
        <w:tc>
          <w:tcPr>
            <w:tcW w:w="940" w:type="dxa"/>
          </w:tcPr>
          <w:p w:rsidR="0067705B" w:rsidRDefault="00EF3B5B">
            <w:pPr>
              <w:pStyle w:val="TableParagraph"/>
              <w:ind w:left="0" w:right="92"/>
              <w:jc w:val="right"/>
              <w:rPr>
                <w:sz w:val="20"/>
              </w:rPr>
            </w:pPr>
            <w:r>
              <w:rPr>
                <w:sz w:val="20"/>
              </w:rPr>
              <w:t>21491.08</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U+660E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名</w:t>
            </w:r>
          </w:p>
        </w:tc>
        <w:tc>
          <w:tcPr>
            <w:tcW w:w="770" w:type="dxa"/>
          </w:tcPr>
          <w:p w:rsidR="0067705B" w:rsidRDefault="00EF3B5B">
            <w:pPr>
              <w:pStyle w:val="TableParagraph"/>
              <w:rPr>
                <w:sz w:val="20"/>
              </w:rPr>
            </w:pPr>
            <w:r>
              <w:rPr>
                <w:sz w:val="20"/>
              </w:rPr>
              <w:t>míng</w:t>
            </w:r>
          </w:p>
        </w:tc>
        <w:tc>
          <w:tcPr>
            <w:tcW w:w="948" w:type="dxa"/>
            <w:tcBorders>
              <w:right w:val="nil"/>
            </w:tcBorders>
          </w:tcPr>
          <w:p w:rsidR="0067705B" w:rsidRDefault="00EF3B5B">
            <w:pPr>
              <w:pStyle w:val="TableParagraph"/>
              <w:rPr>
                <w:i/>
                <w:sz w:val="20"/>
              </w:rPr>
            </w:pPr>
            <w:r>
              <w:rPr>
                <w:i/>
                <w:sz w:val="20"/>
              </w:rPr>
              <w:t>mjieng</w:t>
            </w:r>
          </w:p>
        </w:tc>
        <w:tc>
          <w:tcPr>
            <w:tcW w:w="1836" w:type="dxa"/>
            <w:tcBorders>
              <w:left w:val="nil"/>
            </w:tcBorders>
          </w:tcPr>
          <w:p w:rsidR="0067705B" w:rsidRDefault="00EF3B5B">
            <w:pPr>
              <w:pStyle w:val="TableParagraph"/>
              <w:ind w:left="175"/>
              <w:rPr>
                <w:i/>
                <w:sz w:val="20"/>
              </w:rPr>
            </w:pPr>
            <w:r>
              <w:rPr>
                <w:i/>
                <w:sz w:val="20"/>
              </w:rPr>
              <w:t>(m- + -jieng A)</w:t>
            </w:r>
          </w:p>
        </w:tc>
        <w:tc>
          <w:tcPr>
            <w:tcW w:w="2782" w:type="dxa"/>
          </w:tcPr>
          <w:p w:rsidR="0067705B" w:rsidRDefault="00EF3B5B">
            <w:pPr>
              <w:pStyle w:val="TableParagraph"/>
              <w:rPr>
                <w:sz w:val="20"/>
              </w:rPr>
            </w:pPr>
            <w:r>
              <w:rPr>
                <w:sz w:val="20"/>
              </w:rPr>
              <w:t>*C.meŋ</w:t>
            </w:r>
          </w:p>
        </w:tc>
        <w:tc>
          <w:tcPr>
            <w:tcW w:w="2870" w:type="dxa"/>
          </w:tcPr>
          <w:p w:rsidR="0067705B" w:rsidRDefault="00EF3B5B">
            <w:pPr>
              <w:pStyle w:val="TableParagraph"/>
              <w:ind w:left="38"/>
              <w:rPr>
                <w:sz w:val="20"/>
              </w:rPr>
            </w:pPr>
            <w:r>
              <w:rPr>
                <w:sz w:val="20"/>
              </w:rPr>
              <w:t>name</w:t>
            </w:r>
          </w:p>
        </w:tc>
        <w:tc>
          <w:tcPr>
            <w:tcW w:w="928" w:type="dxa"/>
          </w:tcPr>
          <w:p w:rsidR="0067705B" w:rsidRDefault="00EF3B5B">
            <w:pPr>
              <w:pStyle w:val="TableParagraph"/>
              <w:ind w:left="214"/>
              <w:rPr>
                <w:sz w:val="20"/>
              </w:rPr>
            </w:pPr>
            <w:r>
              <w:rPr>
                <w:sz w:val="20"/>
              </w:rPr>
              <w:t>0826a</w:t>
            </w:r>
          </w:p>
        </w:tc>
        <w:tc>
          <w:tcPr>
            <w:tcW w:w="940" w:type="dxa"/>
          </w:tcPr>
          <w:p w:rsidR="0067705B" w:rsidRDefault="00EF3B5B">
            <w:pPr>
              <w:pStyle w:val="TableParagraph"/>
              <w:ind w:left="0" w:right="92"/>
              <w:jc w:val="right"/>
              <w:rPr>
                <w:sz w:val="20"/>
              </w:rPr>
            </w:pPr>
            <w:r>
              <w:rPr>
                <w:sz w:val="20"/>
              </w:rPr>
              <w:t>10582.06</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1" w:right="72"/>
              <w:jc w:val="center"/>
              <w:rPr>
                <w:sz w:val="20"/>
              </w:rPr>
            </w:pPr>
            <w:r>
              <w:rPr>
                <w:sz w:val="20"/>
              </w:rPr>
              <w:t>U+540D</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命</w:t>
            </w:r>
          </w:p>
        </w:tc>
        <w:tc>
          <w:tcPr>
            <w:tcW w:w="770" w:type="dxa"/>
          </w:tcPr>
          <w:p w:rsidR="0067705B" w:rsidRDefault="00EF3B5B">
            <w:pPr>
              <w:pStyle w:val="TableParagraph"/>
              <w:rPr>
                <w:sz w:val="20"/>
              </w:rPr>
            </w:pPr>
            <w:r>
              <w:rPr>
                <w:sz w:val="20"/>
              </w:rPr>
              <w:t>mìng</w:t>
            </w:r>
          </w:p>
        </w:tc>
        <w:tc>
          <w:tcPr>
            <w:tcW w:w="948" w:type="dxa"/>
            <w:tcBorders>
              <w:right w:val="nil"/>
            </w:tcBorders>
          </w:tcPr>
          <w:p w:rsidR="0067705B" w:rsidRDefault="00EF3B5B">
            <w:pPr>
              <w:pStyle w:val="TableParagraph"/>
              <w:rPr>
                <w:i/>
                <w:sz w:val="20"/>
              </w:rPr>
            </w:pPr>
            <w:r>
              <w:rPr>
                <w:i/>
                <w:sz w:val="20"/>
              </w:rPr>
              <w:t>mjaengH</w:t>
            </w:r>
          </w:p>
        </w:tc>
        <w:tc>
          <w:tcPr>
            <w:tcW w:w="1836" w:type="dxa"/>
            <w:tcBorders>
              <w:left w:val="nil"/>
            </w:tcBorders>
          </w:tcPr>
          <w:p w:rsidR="0067705B" w:rsidRDefault="00EF3B5B">
            <w:pPr>
              <w:pStyle w:val="TableParagraph"/>
              <w:ind w:left="175"/>
              <w:rPr>
                <w:i/>
                <w:sz w:val="20"/>
              </w:rPr>
            </w:pPr>
            <w:r>
              <w:rPr>
                <w:i/>
                <w:sz w:val="20"/>
              </w:rPr>
              <w:t>(m- + -jaeng C)</w:t>
            </w:r>
          </w:p>
        </w:tc>
        <w:tc>
          <w:tcPr>
            <w:tcW w:w="2782" w:type="dxa"/>
          </w:tcPr>
          <w:p w:rsidR="0067705B" w:rsidRDefault="00EF3B5B">
            <w:pPr>
              <w:pStyle w:val="TableParagraph"/>
              <w:spacing w:line="226" w:lineRule="exact"/>
              <w:rPr>
                <w:sz w:val="20"/>
              </w:rPr>
            </w:pPr>
            <w:r>
              <w:rPr>
                <w:sz w:val="20"/>
              </w:rPr>
              <w:t>*m-riŋ-s (dialect: *m-r- &gt; *mr-,</w:t>
            </w:r>
          </w:p>
          <w:p w:rsidR="0067705B" w:rsidRDefault="00EF3B5B">
            <w:pPr>
              <w:pStyle w:val="TableParagraph"/>
              <w:spacing w:before="0" w:line="226" w:lineRule="exact"/>
              <w:rPr>
                <w:sz w:val="20"/>
              </w:rPr>
            </w:pPr>
            <w:r>
              <w:rPr>
                <w:sz w:val="20"/>
              </w:rPr>
              <w:t>*-iŋ&gt; *-eŋ)</w:t>
            </w:r>
          </w:p>
        </w:tc>
        <w:tc>
          <w:tcPr>
            <w:tcW w:w="2870" w:type="dxa"/>
          </w:tcPr>
          <w:p w:rsidR="0067705B" w:rsidRDefault="00EF3B5B">
            <w:pPr>
              <w:pStyle w:val="TableParagraph"/>
              <w:ind w:left="38"/>
              <w:rPr>
                <w:sz w:val="20"/>
              </w:rPr>
            </w:pPr>
            <w:proofErr w:type="gramStart"/>
            <w:r>
              <w:rPr>
                <w:sz w:val="20"/>
              </w:rPr>
              <w:t>command</w:t>
            </w:r>
            <w:proofErr w:type="gramEnd"/>
            <w:r>
              <w:rPr>
                <w:sz w:val="20"/>
              </w:rPr>
              <w:t xml:space="preserve"> (n.)</w:t>
            </w:r>
          </w:p>
        </w:tc>
        <w:tc>
          <w:tcPr>
            <w:tcW w:w="928" w:type="dxa"/>
          </w:tcPr>
          <w:p w:rsidR="0067705B" w:rsidRDefault="00EF3B5B">
            <w:pPr>
              <w:pStyle w:val="TableParagraph"/>
              <w:ind w:left="214"/>
              <w:rPr>
                <w:sz w:val="20"/>
              </w:rPr>
            </w:pPr>
            <w:r>
              <w:rPr>
                <w:sz w:val="20"/>
              </w:rPr>
              <w:t>0762a</w:t>
            </w:r>
          </w:p>
        </w:tc>
        <w:tc>
          <w:tcPr>
            <w:tcW w:w="940" w:type="dxa"/>
          </w:tcPr>
          <w:p w:rsidR="0067705B" w:rsidRDefault="00EF3B5B">
            <w:pPr>
              <w:pStyle w:val="TableParagraph"/>
              <w:ind w:left="0" w:right="92"/>
              <w:jc w:val="right"/>
              <w:rPr>
                <w:sz w:val="20"/>
              </w:rPr>
            </w:pPr>
            <w:r>
              <w:rPr>
                <w:sz w:val="20"/>
              </w:rPr>
              <w:t>10604.11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U+547D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謬</w:t>
            </w:r>
          </w:p>
        </w:tc>
        <w:tc>
          <w:tcPr>
            <w:tcW w:w="770" w:type="dxa"/>
          </w:tcPr>
          <w:p w:rsidR="0067705B" w:rsidRDefault="00EF3B5B">
            <w:pPr>
              <w:pStyle w:val="TableParagraph"/>
              <w:spacing w:before="29"/>
              <w:rPr>
                <w:sz w:val="20"/>
              </w:rPr>
            </w:pPr>
            <w:r>
              <w:rPr>
                <w:sz w:val="20"/>
              </w:rPr>
              <w:t>miù</w:t>
            </w:r>
          </w:p>
        </w:tc>
        <w:tc>
          <w:tcPr>
            <w:tcW w:w="948" w:type="dxa"/>
            <w:tcBorders>
              <w:right w:val="nil"/>
            </w:tcBorders>
          </w:tcPr>
          <w:p w:rsidR="0067705B" w:rsidRDefault="00EF3B5B">
            <w:pPr>
              <w:pStyle w:val="TableParagraph"/>
              <w:spacing w:before="29"/>
              <w:rPr>
                <w:i/>
                <w:sz w:val="20"/>
              </w:rPr>
            </w:pPr>
            <w:r>
              <w:rPr>
                <w:i/>
                <w:sz w:val="20"/>
              </w:rPr>
              <w:t>mjiwH</w:t>
            </w:r>
          </w:p>
        </w:tc>
        <w:tc>
          <w:tcPr>
            <w:tcW w:w="1836" w:type="dxa"/>
            <w:tcBorders>
              <w:left w:val="nil"/>
            </w:tcBorders>
          </w:tcPr>
          <w:p w:rsidR="0067705B" w:rsidRDefault="00EF3B5B">
            <w:pPr>
              <w:pStyle w:val="TableParagraph"/>
              <w:spacing w:before="29"/>
              <w:ind w:left="175"/>
              <w:rPr>
                <w:i/>
                <w:sz w:val="20"/>
              </w:rPr>
            </w:pPr>
            <w:r>
              <w:rPr>
                <w:i/>
                <w:sz w:val="20"/>
              </w:rPr>
              <w:t>(m- + -jiw C)</w:t>
            </w:r>
          </w:p>
        </w:tc>
        <w:tc>
          <w:tcPr>
            <w:tcW w:w="2782" w:type="dxa"/>
          </w:tcPr>
          <w:p w:rsidR="0067705B" w:rsidRDefault="00EF3B5B">
            <w:pPr>
              <w:pStyle w:val="TableParagraph"/>
              <w:spacing w:before="29"/>
              <w:rPr>
                <w:sz w:val="20"/>
              </w:rPr>
            </w:pPr>
            <w:r>
              <w:rPr>
                <w:sz w:val="20"/>
              </w:rPr>
              <w:t>*m-riw-s (dialect: *m-r- &gt; *mr-)</w:t>
            </w:r>
          </w:p>
        </w:tc>
        <w:tc>
          <w:tcPr>
            <w:tcW w:w="2870" w:type="dxa"/>
          </w:tcPr>
          <w:p w:rsidR="0067705B" w:rsidRDefault="00EF3B5B">
            <w:pPr>
              <w:pStyle w:val="TableParagraph"/>
              <w:spacing w:before="29"/>
              <w:ind w:left="38"/>
              <w:rPr>
                <w:sz w:val="20"/>
              </w:rPr>
            </w:pPr>
            <w:r>
              <w:rPr>
                <w:sz w:val="20"/>
              </w:rPr>
              <w:t>lie, error &lt; 'twist the truth'</w:t>
            </w:r>
          </w:p>
        </w:tc>
        <w:tc>
          <w:tcPr>
            <w:tcW w:w="928" w:type="dxa"/>
          </w:tcPr>
          <w:p w:rsidR="0067705B" w:rsidRDefault="00EF3B5B">
            <w:pPr>
              <w:pStyle w:val="TableParagraph"/>
              <w:spacing w:before="29"/>
              <w:ind w:left="182"/>
              <w:rPr>
                <w:sz w:val="20"/>
              </w:rPr>
            </w:pPr>
            <w:r>
              <w:rPr>
                <w:sz w:val="20"/>
              </w:rPr>
              <w:t>1069m</w:t>
            </w:r>
          </w:p>
        </w:tc>
        <w:tc>
          <w:tcPr>
            <w:tcW w:w="940" w:type="dxa"/>
          </w:tcPr>
          <w:p w:rsidR="0067705B" w:rsidRDefault="00EF3B5B">
            <w:pPr>
              <w:pStyle w:val="TableParagraph"/>
              <w:spacing w:before="29"/>
              <w:ind w:left="0" w:right="92"/>
              <w:jc w:val="right"/>
              <w:rPr>
                <w:sz w:val="20"/>
              </w:rPr>
            </w:pPr>
            <w:r>
              <w:rPr>
                <w:sz w:val="20"/>
              </w:rPr>
              <w:t>64015.12</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U+8B2C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磨</w:t>
            </w:r>
          </w:p>
        </w:tc>
        <w:tc>
          <w:tcPr>
            <w:tcW w:w="770" w:type="dxa"/>
          </w:tcPr>
          <w:p w:rsidR="0067705B" w:rsidRDefault="00EF3B5B">
            <w:pPr>
              <w:pStyle w:val="TableParagraph"/>
              <w:rPr>
                <w:sz w:val="20"/>
              </w:rPr>
            </w:pPr>
            <w:r>
              <w:rPr>
                <w:sz w:val="20"/>
              </w:rPr>
              <w:t>mó</w:t>
            </w:r>
          </w:p>
        </w:tc>
        <w:tc>
          <w:tcPr>
            <w:tcW w:w="948" w:type="dxa"/>
            <w:tcBorders>
              <w:right w:val="nil"/>
            </w:tcBorders>
          </w:tcPr>
          <w:p w:rsidR="0067705B" w:rsidRDefault="00EF3B5B">
            <w:pPr>
              <w:pStyle w:val="TableParagraph"/>
              <w:rPr>
                <w:i/>
                <w:sz w:val="20"/>
              </w:rPr>
            </w:pPr>
            <w:r>
              <w:rPr>
                <w:i/>
                <w:sz w:val="20"/>
              </w:rPr>
              <w:t>ma</w:t>
            </w:r>
          </w:p>
        </w:tc>
        <w:tc>
          <w:tcPr>
            <w:tcW w:w="1836" w:type="dxa"/>
            <w:tcBorders>
              <w:left w:val="nil"/>
            </w:tcBorders>
          </w:tcPr>
          <w:p w:rsidR="0067705B" w:rsidRDefault="00EF3B5B">
            <w:pPr>
              <w:pStyle w:val="TableParagraph"/>
              <w:ind w:left="175"/>
              <w:rPr>
                <w:i/>
                <w:sz w:val="20"/>
              </w:rPr>
            </w:pPr>
            <w:r>
              <w:rPr>
                <w:i/>
                <w:sz w:val="20"/>
              </w:rPr>
              <w:t>(m- + -a A)</w:t>
            </w:r>
          </w:p>
        </w:tc>
        <w:tc>
          <w:tcPr>
            <w:tcW w:w="2782" w:type="dxa"/>
          </w:tcPr>
          <w:p w:rsidR="0067705B" w:rsidRDefault="00EF3B5B">
            <w:pPr>
              <w:pStyle w:val="TableParagraph"/>
              <w:rPr>
                <w:sz w:val="20"/>
              </w:rPr>
            </w:pPr>
            <w:r>
              <w:rPr>
                <w:sz w:val="20"/>
              </w:rPr>
              <w:t>*mˤaj</w:t>
            </w:r>
          </w:p>
        </w:tc>
        <w:tc>
          <w:tcPr>
            <w:tcW w:w="2870" w:type="dxa"/>
          </w:tcPr>
          <w:p w:rsidR="0067705B" w:rsidRDefault="00EF3B5B">
            <w:pPr>
              <w:pStyle w:val="TableParagraph"/>
              <w:ind w:left="38"/>
              <w:rPr>
                <w:sz w:val="20"/>
              </w:rPr>
            </w:pPr>
            <w:r>
              <w:rPr>
                <w:sz w:val="20"/>
              </w:rPr>
              <w:t>rub, grind</w:t>
            </w:r>
          </w:p>
        </w:tc>
        <w:tc>
          <w:tcPr>
            <w:tcW w:w="928" w:type="dxa"/>
          </w:tcPr>
          <w:p w:rsidR="0067705B" w:rsidRDefault="00EF3B5B">
            <w:pPr>
              <w:pStyle w:val="TableParagraph"/>
              <w:ind w:left="226"/>
              <w:rPr>
                <w:sz w:val="20"/>
              </w:rPr>
            </w:pPr>
            <w:r>
              <w:rPr>
                <w:sz w:val="20"/>
              </w:rPr>
              <w:t>0017f</w:t>
            </w:r>
          </w:p>
        </w:tc>
        <w:tc>
          <w:tcPr>
            <w:tcW w:w="940" w:type="dxa"/>
          </w:tcPr>
          <w:p w:rsidR="0067705B" w:rsidRDefault="00EF3B5B">
            <w:pPr>
              <w:pStyle w:val="TableParagraph"/>
              <w:ind w:left="0" w:right="92"/>
              <w:jc w:val="right"/>
              <w:rPr>
                <w:sz w:val="20"/>
              </w:rPr>
            </w:pPr>
            <w:r>
              <w:rPr>
                <w:sz w:val="20"/>
              </w:rPr>
              <w:t>42453.13</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U+78E8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謨</w:t>
            </w:r>
          </w:p>
        </w:tc>
        <w:tc>
          <w:tcPr>
            <w:tcW w:w="770" w:type="dxa"/>
          </w:tcPr>
          <w:p w:rsidR="0067705B" w:rsidRDefault="00EF3B5B">
            <w:pPr>
              <w:pStyle w:val="TableParagraph"/>
              <w:rPr>
                <w:sz w:val="20"/>
              </w:rPr>
            </w:pPr>
            <w:r>
              <w:rPr>
                <w:sz w:val="20"/>
              </w:rPr>
              <w:t>mó</w:t>
            </w:r>
          </w:p>
        </w:tc>
        <w:tc>
          <w:tcPr>
            <w:tcW w:w="948" w:type="dxa"/>
            <w:tcBorders>
              <w:right w:val="nil"/>
            </w:tcBorders>
          </w:tcPr>
          <w:p w:rsidR="0067705B" w:rsidRDefault="00EF3B5B">
            <w:pPr>
              <w:pStyle w:val="TableParagraph"/>
              <w:rPr>
                <w:i/>
                <w:sz w:val="20"/>
              </w:rPr>
            </w:pPr>
            <w:r>
              <w:rPr>
                <w:i/>
                <w:sz w:val="20"/>
              </w:rPr>
              <w:t>mu</w:t>
            </w:r>
          </w:p>
        </w:tc>
        <w:tc>
          <w:tcPr>
            <w:tcW w:w="1836" w:type="dxa"/>
            <w:tcBorders>
              <w:left w:val="nil"/>
            </w:tcBorders>
          </w:tcPr>
          <w:p w:rsidR="0067705B" w:rsidRDefault="00EF3B5B">
            <w:pPr>
              <w:pStyle w:val="TableParagraph"/>
              <w:ind w:left="175"/>
              <w:rPr>
                <w:i/>
                <w:sz w:val="20"/>
              </w:rPr>
            </w:pPr>
            <w:r>
              <w:rPr>
                <w:i/>
                <w:sz w:val="20"/>
              </w:rPr>
              <w:t>(m- + -u A)</w:t>
            </w:r>
          </w:p>
        </w:tc>
        <w:tc>
          <w:tcPr>
            <w:tcW w:w="2782" w:type="dxa"/>
          </w:tcPr>
          <w:p w:rsidR="0067705B" w:rsidRDefault="00EF3B5B">
            <w:pPr>
              <w:pStyle w:val="TableParagraph"/>
              <w:rPr>
                <w:sz w:val="20"/>
              </w:rPr>
            </w:pPr>
            <w:r>
              <w:rPr>
                <w:sz w:val="20"/>
              </w:rPr>
              <w:t>*mˤ[a]</w:t>
            </w:r>
          </w:p>
        </w:tc>
        <w:tc>
          <w:tcPr>
            <w:tcW w:w="2870" w:type="dxa"/>
          </w:tcPr>
          <w:p w:rsidR="0067705B" w:rsidRDefault="00EF3B5B">
            <w:pPr>
              <w:pStyle w:val="TableParagraph"/>
              <w:ind w:left="38"/>
              <w:rPr>
                <w:sz w:val="20"/>
              </w:rPr>
            </w:pPr>
            <w:proofErr w:type="gramStart"/>
            <w:r>
              <w:rPr>
                <w:sz w:val="20"/>
              </w:rPr>
              <w:t>deliberate</w:t>
            </w:r>
            <w:proofErr w:type="gramEnd"/>
            <w:r>
              <w:rPr>
                <w:sz w:val="20"/>
              </w:rPr>
              <w:t xml:space="preserve"> (v.)</w:t>
            </w:r>
          </w:p>
        </w:tc>
        <w:tc>
          <w:tcPr>
            <w:tcW w:w="928" w:type="dxa"/>
          </w:tcPr>
          <w:p w:rsidR="0067705B" w:rsidRDefault="00EF3B5B">
            <w:pPr>
              <w:pStyle w:val="TableParagraph"/>
              <w:ind w:left="232"/>
              <w:rPr>
                <w:sz w:val="20"/>
              </w:rPr>
            </w:pPr>
            <w:r>
              <w:rPr>
                <w:sz w:val="20"/>
              </w:rPr>
              <w:t>0802l</w:t>
            </w:r>
          </w:p>
        </w:tc>
        <w:tc>
          <w:tcPr>
            <w:tcW w:w="940" w:type="dxa"/>
          </w:tcPr>
          <w:p w:rsidR="0067705B" w:rsidRDefault="00EF3B5B">
            <w:pPr>
              <w:pStyle w:val="TableParagraph"/>
              <w:ind w:left="0" w:right="92"/>
              <w:jc w:val="right"/>
              <w:rPr>
                <w:sz w:val="20"/>
              </w:rPr>
            </w:pPr>
            <w:r>
              <w:rPr>
                <w:sz w:val="20"/>
              </w:rPr>
              <w:t>64004.09</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U+8B28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模</w:t>
            </w:r>
          </w:p>
        </w:tc>
        <w:tc>
          <w:tcPr>
            <w:tcW w:w="770" w:type="dxa"/>
          </w:tcPr>
          <w:p w:rsidR="0067705B" w:rsidRDefault="00EF3B5B">
            <w:pPr>
              <w:pStyle w:val="TableParagraph"/>
              <w:rPr>
                <w:sz w:val="20"/>
              </w:rPr>
            </w:pPr>
            <w:r>
              <w:rPr>
                <w:sz w:val="20"/>
              </w:rPr>
              <w:t>mó</w:t>
            </w:r>
          </w:p>
        </w:tc>
        <w:tc>
          <w:tcPr>
            <w:tcW w:w="948" w:type="dxa"/>
            <w:tcBorders>
              <w:right w:val="nil"/>
            </w:tcBorders>
          </w:tcPr>
          <w:p w:rsidR="0067705B" w:rsidRDefault="00EF3B5B">
            <w:pPr>
              <w:pStyle w:val="TableParagraph"/>
              <w:rPr>
                <w:i/>
                <w:sz w:val="20"/>
              </w:rPr>
            </w:pPr>
            <w:r>
              <w:rPr>
                <w:i/>
                <w:sz w:val="20"/>
              </w:rPr>
              <w:t>mu</w:t>
            </w:r>
          </w:p>
        </w:tc>
        <w:tc>
          <w:tcPr>
            <w:tcW w:w="1836" w:type="dxa"/>
            <w:tcBorders>
              <w:left w:val="nil"/>
            </w:tcBorders>
          </w:tcPr>
          <w:p w:rsidR="0067705B" w:rsidRDefault="00EF3B5B">
            <w:pPr>
              <w:pStyle w:val="TableParagraph"/>
              <w:ind w:left="175"/>
              <w:rPr>
                <w:i/>
                <w:sz w:val="20"/>
              </w:rPr>
            </w:pPr>
            <w:r>
              <w:rPr>
                <w:i/>
                <w:sz w:val="20"/>
              </w:rPr>
              <w:t>(m- + -u A)</w:t>
            </w:r>
          </w:p>
        </w:tc>
        <w:tc>
          <w:tcPr>
            <w:tcW w:w="2782" w:type="dxa"/>
          </w:tcPr>
          <w:p w:rsidR="0067705B" w:rsidRDefault="00EF3B5B">
            <w:pPr>
              <w:pStyle w:val="TableParagraph"/>
              <w:rPr>
                <w:sz w:val="20"/>
              </w:rPr>
            </w:pPr>
            <w:r>
              <w:rPr>
                <w:sz w:val="20"/>
              </w:rPr>
              <w:t>*mˤa</w:t>
            </w:r>
          </w:p>
        </w:tc>
        <w:tc>
          <w:tcPr>
            <w:tcW w:w="2870" w:type="dxa"/>
          </w:tcPr>
          <w:p w:rsidR="0067705B" w:rsidRDefault="00EF3B5B">
            <w:pPr>
              <w:pStyle w:val="TableParagraph"/>
              <w:ind w:left="38"/>
              <w:rPr>
                <w:sz w:val="20"/>
              </w:rPr>
            </w:pPr>
            <w:r>
              <w:rPr>
                <w:sz w:val="20"/>
              </w:rPr>
              <w:t>model</w:t>
            </w:r>
          </w:p>
        </w:tc>
        <w:tc>
          <w:tcPr>
            <w:tcW w:w="928" w:type="dxa"/>
          </w:tcPr>
          <w:p w:rsidR="0067705B" w:rsidRDefault="00EF3B5B">
            <w:pPr>
              <w:pStyle w:val="TableParagraph"/>
              <w:ind w:left="232"/>
              <w:rPr>
                <w:sz w:val="20"/>
              </w:rPr>
            </w:pPr>
            <w:r>
              <w:rPr>
                <w:sz w:val="20"/>
              </w:rPr>
              <w:t>0802j</w:t>
            </w:r>
          </w:p>
        </w:tc>
        <w:tc>
          <w:tcPr>
            <w:tcW w:w="940" w:type="dxa"/>
          </w:tcPr>
          <w:p w:rsidR="0067705B" w:rsidRDefault="00EF3B5B">
            <w:pPr>
              <w:pStyle w:val="TableParagraph"/>
              <w:ind w:left="0" w:right="92"/>
              <w:jc w:val="right"/>
              <w:rPr>
                <w:sz w:val="20"/>
              </w:rPr>
            </w:pPr>
            <w:r>
              <w:rPr>
                <w:sz w:val="20"/>
              </w:rPr>
              <w:t>21261.09</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U+6A21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塺</w:t>
            </w:r>
          </w:p>
        </w:tc>
        <w:tc>
          <w:tcPr>
            <w:tcW w:w="770" w:type="dxa"/>
          </w:tcPr>
          <w:p w:rsidR="0067705B" w:rsidRDefault="00EF3B5B">
            <w:pPr>
              <w:pStyle w:val="TableParagraph"/>
              <w:rPr>
                <w:sz w:val="20"/>
              </w:rPr>
            </w:pPr>
            <w:r>
              <w:rPr>
                <w:sz w:val="20"/>
              </w:rPr>
              <w:t>mò</w:t>
            </w:r>
          </w:p>
        </w:tc>
        <w:tc>
          <w:tcPr>
            <w:tcW w:w="948" w:type="dxa"/>
            <w:tcBorders>
              <w:right w:val="nil"/>
            </w:tcBorders>
          </w:tcPr>
          <w:p w:rsidR="0067705B" w:rsidRDefault="00EF3B5B">
            <w:pPr>
              <w:pStyle w:val="TableParagraph"/>
              <w:rPr>
                <w:i/>
                <w:sz w:val="20"/>
              </w:rPr>
            </w:pPr>
            <w:r>
              <w:rPr>
                <w:i/>
                <w:sz w:val="20"/>
              </w:rPr>
              <w:t>maH</w:t>
            </w:r>
          </w:p>
        </w:tc>
        <w:tc>
          <w:tcPr>
            <w:tcW w:w="1836" w:type="dxa"/>
            <w:tcBorders>
              <w:left w:val="nil"/>
            </w:tcBorders>
          </w:tcPr>
          <w:p w:rsidR="0067705B" w:rsidRDefault="00EF3B5B">
            <w:pPr>
              <w:pStyle w:val="TableParagraph"/>
              <w:ind w:left="175"/>
              <w:rPr>
                <w:i/>
                <w:sz w:val="20"/>
              </w:rPr>
            </w:pPr>
            <w:r>
              <w:rPr>
                <w:i/>
                <w:sz w:val="20"/>
              </w:rPr>
              <w:t>(m- + -a C)</w:t>
            </w:r>
          </w:p>
        </w:tc>
        <w:tc>
          <w:tcPr>
            <w:tcW w:w="2782" w:type="dxa"/>
          </w:tcPr>
          <w:p w:rsidR="0067705B" w:rsidRDefault="00EF3B5B">
            <w:pPr>
              <w:pStyle w:val="TableParagraph"/>
              <w:rPr>
                <w:sz w:val="20"/>
              </w:rPr>
            </w:pPr>
            <w:r>
              <w:rPr>
                <w:sz w:val="20"/>
              </w:rPr>
              <w:t>*mˤaj-s</w:t>
            </w:r>
          </w:p>
        </w:tc>
        <w:tc>
          <w:tcPr>
            <w:tcW w:w="2870" w:type="dxa"/>
          </w:tcPr>
          <w:p w:rsidR="0067705B" w:rsidRDefault="00EF3B5B">
            <w:pPr>
              <w:pStyle w:val="TableParagraph"/>
              <w:ind w:left="38"/>
              <w:rPr>
                <w:sz w:val="20"/>
              </w:rPr>
            </w:pPr>
            <w:r>
              <w:rPr>
                <w:sz w:val="20"/>
              </w:rPr>
              <w:t>dust</w:t>
            </w:r>
          </w:p>
        </w:tc>
        <w:tc>
          <w:tcPr>
            <w:tcW w:w="928" w:type="dxa"/>
          </w:tcPr>
          <w:p w:rsidR="0067705B" w:rsidRDefault="00EF3B5B">
            <w:pPr>
              <w:pStyle w:val="TableParagraph"/>
              <w:ind w:left="214"/>
              <w:rPr>
                <w:sz w:val="20"/>
              </w:rPr>
            </w:pPr>
            <w:r>
              <w:rPr>
                <w:sz w:val="20"/>
              </w:rPr>
              <w:t>0017c</w:t>
            </w:r>
          </w:p>
        </w:tc>
        <w:tc>
          <w:tcPr>
            <w:tcW w:w="940" w:type="dxa"/>
          </w:tcPr>
          <w:p w:rsidR="0067705B" w:rsidRDefault="00EF3B5B">
            <w:pPr>
              <w:pStyle w:val="TableParagraph"/>
              <w:ind w:left="0" w:right="92"/>
              <w:jc w:val="right"/>
              <w:rPr>
                <w:sz w:val="20"/>
              </w:rPr>
            </w:pPr>
            <w:r>
              <w:rPr>
                <w:sz w:val="20"/>
              </w:rPr>
              <w:t>10481.12</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U+587A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磨</w:t>
            </w:r>
          </w:p>
        </w:tc>
        <w:tc>
          <w:tcPr>
            <w:tcW w:w="770" w:type="dxa"/>
          </w:tcPr>
          <w:p w:rsidR="0067705B" w:rsidRDefault="00EF3B5B">
            <w:pPr>
              <w:pStyle w:val="TableParagraph"/>
              <w:spacing w:before="29"/>
              <w:rPr>
                <w:sz w:val="20"/>
              </w:rPr>
            </w:pPr>
            <w:r>
              <w:rPr>
                <w:sz w:val="20"/>
              </w:rPr>
              <w:t>mò</w:t>
            </w:r>
          </w:p>
        </w:tc>
        <w:tc>
          <w:tcPr>
            <w:tcW w:w="948" w:type="dxa"/>
            <w:tcBorders>
              <w:right w:val="nil"/>
            </w:tcBorders>
          </w:tcPr>
          <w:p w:rsidR="0067705B" w:rsidRDefault="00EF3B5B">
            <w:pPr>
              <w:pStyle w:val="TableParagraph"/>
              <w:spacing w:before="29"/>
              <w:rPr>
                <w:i/>
                <w:sz w:val="20"/>
              </w:rPr>
            </w:pPr>
            <w:r>
              <w:rPr>
                <w:i/>
                <w:sz w:val="20"/>
              </w:rPr>
              <w:t>maH</w:t>
            </w:r>
          </w:p>
        </w:tc>
        <w:tc>
          <w:tcPr>
            <w:tcW w:w="1836" w:type="dxa"/>
            <w:tcBorders>
              <w:left w:val="nil"/>
            </w:tcBorders>
          </w:tcPr>
          <w:p w:rsidR="0067705B" w:rsidRDefault="00EF3B5B">
            <w:pPr>
              <w:pStyle w:val="TableParagraph"/>
              <w:spacing w:before="29"/>
              <w:ind w:left="175"/>
              <w:rPr>
                <w:i/>
                <w:sz w:val="20"/>
              </w:rPr>
            </w:pPr>
            <w:r>
              <w:rPr>
                <w:i/>
                <w:sz w:val="20"/>
              </w:rPr>
              <w:t>(m- + -a C)</w:t>
            </w:r>
          </w:p>
        </w:tc>
        <w:tc>
          <w:tcPr>
            <w:tcW w:w="2782" w:type="dxa"/>
          </w:tcPr>
          <w:p w:rsidR="0067705B" w:rsidRDefault="00EF3B5B">
            <w:pPr>
              <w:pStyle w:val="TableParagraph"/>
              <w:spacing w:before="29"/>
              <w:rPr>
                <w:sz w:val="20"/>
              </w:rPr>
            </w:pPr>
            <w:r>
              <w:rPr>
                <w:sz w:val="20"/>
              </w:rPr>
              <w:t>*mˤaj-s</w:t>
            </w:r>
          </w:p>
        </w:tc>
        <w:tc>
          <w:tcPr>
            <w:tcW w:w="2870" w:type="dxa"/>
          </w:tcPr>
          <w:p w:rsidR="0067705B" w:rsidRDefault="00EF3B5B">
            <w:pPr>
              <w:pStyle w:val="TableParagraph"/>
              <w:spacing w:before="29"/>
              <w:ind w:left="38"/>
              <w:rPr>
                <w:sz w:val="20"/>
              </w:rPr>
            </w:pPr>
            <w:r>
              <w:rPr>
                <w:sz w:val="20"/>
              </w:rPr>
              <w:t>grinding stone</w:t>
            </w:r>
          </w:p>
        </w:tc>
        <w:tc>
          <w:tcPr>
            <w:tcW w:w="928" w:type="dxa"/>
          </w:tcPr>
          <w:p w:rsidR="0067705B" w:rsidRDefault="00EF3B5B">
            <w:pPr>
              <w:pStyle w:val="TableParagraph"/>
              <w:spacing w:before="29"/>
              <w:ind w:left="226"/>
              <w:rPr>
                <w:sz w:val="20"/>
              </w:rPr>
            </w:pPr>
            <w:r>
              <w:rPr>
                <w:sz w:val="20"/>
              </w:rPr>
              <w:t>0017f</w:t>
            </w:r>
          </w:p>
        </w:tc>
        <w:tc>
          <w:tcPr>
            <w:tcW w:w="940" w:type="dxa"/>
          </w:tcPr>
          <w:p w:rsidR="0067705B" w:rsidRDefault="00EF3B5B">
            <w:pPr>
              <w:pStyle w:val="TableParagraph"/>
              <w:spacing w:before="29"/>
              <w:ind w:left="0" w:right="92"/>
              <w:jc w:val="right"/>
              <w:rPr>
                <w:sz w:val="20"/>
              </w:rPr>
            </w:pPr>
            <w:r>
              <w:rPr>
                <w:sz w:val="20"/>
              </w:rPr>
              <w:t>42453.13</w:t>
            </w:r>
          </w:p>
        </w:tc>
        <w:tc>
          <w:tcPr>
            <w:tcW w:w="496" w:type="dxa"/>
          </w:tcPr>
          <w:p w:rsidR="0067705B" w:rsidRDefault="00EF3B5B">
            <w:pPr>
              <w:pStyle w:val="TableParagraph"/>
              <w:spacing w:before="29"/>
              <w:ind w:left="75" w:right="76"/>
              <w:jc w:val="center"/>
              <w:rPr>
                <w:sz w:val="20"/>
              </w:rPr>
            </w:pPr>
            <w:r>
              <w:rPr>
                <w:sz w:val="20"/>
              </w:rPr>
              <w:t>112</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U+78E8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陌</w:t>
            </w:r>
          </w:p>
        </w:tc>
        <w:tc>
          <w:tcPr>
            <w:tcW w:w="770" w:type="dxa"/>
          </w:tcPr>
          <w:p w:rsidR="0067705B" w:rsidRDefault="00EF3B5B">
            <w:pPr>
              <w:pStyle w:val="TableParagraph"/>
              <w:rPr>
                <w:sz w:val="20"/>
              </w:rPr>
            </w:pPr>
            <w:r>
              <w:rPr>
                <w:sz w:val="20"/>
              </w:rPr>
              <w:t>mò</w:t>
            </w:r>
          </w:p>
        </w:tc>
        <w:tc>
          <w:tcPr>
            <w:tcW w:w="948" w:type="dxa"/>
            <w:tcBorders>
              <w:right w:val="nil"/>
            </w:tcBorders>
          </w:tcPr>
          <w:p w:rsidR="0067705B" w:rsidRDefault="00EF3B5B">
            <w:pPr>
              <w:pStyle w:val="TableParagraph"/>
              <w:rPr>
                <w:i/>
                <w:sz w:val="20"/>
              </w:rPr>
            </w:pPr>
            <w:r>
              <w:rPr>
                <w:i/>
                <w:sz w:val="20"/>
              </w:rPr>
              <w:t>maek</w:t>
            </w:r>
          </w:p>
        </w:tc>
        <w:tc>
          <w:tcPr>
            <w:tcW w:w="1836" w:type="dxa"/>
            <w:tcBorders>
              <w:left w:val="nil"/>
            </w:tcBorders>
          </w:tcPr>
          <w:p w:rsidR="0067705B" w:rsidRDefault="00EF3B5B">
            <w:pPr>
              <w:pStyle w:val="TableParagraph"/>
              <w:ind w:left="175"/>
              <w:rPr>
                <w:i/>
                <w:sz w:val="20"/>
              </w:rPr>
            </w:pPr>
            <w:r>
              <w:rPr>
                <w:i/>
                <w:sz w:val="20"/>
              </w:rPr>
              <w:t>(m- + -aek D)</w:t>
            </w:r>
          </w:p>
        </w:tc>
        <w:tc>
          <w:tcPr>
            <w:tcW w:w="2782" w:type="dxa"/>
          </w:tcPr>
          <w:p w:rsidR="0067705B" w:rsidRDefault="00EF3B5B">
            <w:pPr>
              <w:pStyle w:val="TableParagraph"/>
              <w:rPr>
                <w:sz w:val="20"/>
              </w:rPr>
            </w:pPr>
            <w:r>
              <w:rPr>
                <w:sz w:val="20"/>
              </w:rPr>
              <w:t>*[m]ˤrak</w:t>
            </w:r>
          </w:p>
        </w:tc>
        <w:tc>
          <w:tcPr>
            <w:tcW w:w="2870" w:type="dxa"/>
          </w:tcPr>
          <w:p w:rsidR="0067705B" w:rsidRDefault="00EF3B5B">
            <w:pPr>
              <w:pStyle w:val="TableParagraph"/>
              <w:ind w:left="38"/>
              <w:rPr>
                <w:sz w:val="20"/>
              </w:rPr>
            </w:pPr>
            <w:r>
              <w:rPr>
                <w:sz w:val="20"/>
              </w:rPr>
              <w:t>path between fields</w:t>
            </w:r>
          </w:p>
        </w:tc>
        <w:tc>
          <w:tcPr>
            <w:tcW w:w="928" w:type="dxa"/>
          </w:tcPr>
          <w:p w:rsidR="0067705B" w:rsidRDefault="00EF3B5B">
            <w:pPr>
              <w:pStyle w:val="TableParagraph"/>
              <w:ind w:left="210"/>
              <w:rPr>
                <w:sz w:val="20"/>
              </w:rPr>
            </w:pPr>
            <w:r>
              <w:rPr>
                <w:sz w:val="20"/>
              </w:rPr>
              <w:t>0781g</w:t>
            </w:r>
          </w:p>
        </w:tc>
        <w:tc>
          <w:tcPr>
            <w:tcW w:w="940" w:type="dxa"/>
          </w:tcPr>
          <w:p w:rsidR="0067705B" w:rsidRDefault="00EF3B5B">
            <w:pPr>
              <w:pStyle w:val="TableParagraph"/>
              <w:ind w:left="0" w:right="92"/>
              <w:jc w:val="right"/>
              <w:rPr>
                <w:sz w:val="20"/>
              </w:rPr>
            </w:pPr>
            <w:r>
              <w:rPr>
                <w:sz w:val="20"/>
              </w:rPr>
              <w:t>64125.05</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U+964C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貉</w:t>
            </w:r>
          </w:p>
        </w:tc>
        <w:tc>
          <w:tcPr>
            <w:tcW w:w="770" w:type="dxa"/>
          </w:tcPr>
          <w:p w:rsidR="0067705B" w:rsidRDefault="00EF3B5B">
            <w:pPr>
              <w:pStyle w:val="TableParagraph"/>
              <w:rPr>
                <w:sz w:val="20"/>
              </w:rPr>
            </w:pPr>
            <w:r>
              <w:rPr>
                <w:sz w:val="20"/>
              </w:rPr>
              <w:t>mò</w:t>
            </w:r>
          </w:p>
        </w:tc>
        <w:tc>
          <w:tcPr>
            <w:tcW w:w="948" w:type="dxa"/>
            <w:tcBorders>
              <w:right w:val="nil"/>
            </w:tcBorders>
          </w:tcPr>
          <w:p w:rsidR="0067705B" w:rsidRDefault="00EF3B5B">
            <w:pPr>
              <w:pStyle w:val="TableParagraph"/>
              <w:rPr>
                <w:i/>
                <w:sz w:val="20"/>
              </w:rPr>
            </w:pPr>
            <w:r>
              <w:rPr>
                <w:i/>
                <w:sz w:val="20"/>
              </w:rPr>
              <w:t>maek</w:t>
            </w:r>
          </w:p>
        </w:tc>
        <w:tc>
          <w:tcPr>
            <w:tcW w:w="1836" w:type="dxa"/>
            <w:tcBorders>
              <w:left w:val="nil"/>
            </w:tcBorders>
          </w:tcPr>
          <w:p w:rsidR="0067705B" w:rsidRDefault="00EF3B5B">
            <w:pPr>
              <w:pStyle w:val="TableParagraph"/>
              <w:ind w:left="175"/>
              <w:rPr>
                <w:i/>
                <w:sz w:val="20"/>
              </w:rPr>
            </w:pPr>
            <w:r>
              <w:rPr>
                <w:i/>
                <w:sz w:val="20"/>
              </w:rPr>
              <w:t>(m- + -aek D)</w:t>
            </w:r>
          </w:p>
        </w:tc>
        <w:tc>
          <w:tcPr>
            <w:tcW w:w="2782" w:type="dxa"/>
          </w:tcPr>
          <w:p w:rsidR="0067705B" w:rsidRDefault="00EF3B5B">
            <w:pPr>
              <w:pStyle w:val="TableParagraph"/>
              <w:rPr>
                <w:sz w:val="20"/>
              </w:rPr>
            </w:pPr>
            <w:r>
              <w:rPr>
                <w:sz w:val="20"/>
              </w:rPr>
              <w:t>*mˤrak</w:t>
            </w:r>
          </w:p>
        </w:tc>
        <w:tc>
          <w:tcPr>
            <w:tcW w:w="2870" w:type="dxa"/>
          </w:tcPr>
          <w:p w:rsidR="0067705B" w:rsidRDefault="00EF3B5B">
            <w:pPr>
              <w:pStyle w:val="TableParagraph"/>
              <w:ind w:left="38"/>
              <w:rPr>
                <w:sz w:val="20"/>
              </w:rPr>
            </w:pPr>
            <w:r>
              <w:rPr>
                <w:sz w:val="20"/>
              </w:rPr>
              <w:t>a Northern tribe</w:t>
            </w:r>
          </w:p>
        </w:tc>
        <w:tc>
          <w:tcPr>
            <w:tcW w:w="928" w:type="dxa"/>
          </w:tcPr>
          <w:p w:rsidR="0067705B" w:rsidRDefault="00EF3B5B">
            <w:pPr>
              <w:pStyle w:val="TableParagraph"/>
              <w:ind w:left="210"/>
              <w:rPr>
                <w:sz w:val="20"/>
              </w:rPr>
            </w:pPr>
            <w:r>
              <w:rPr>
                <w:sz w:val="20"/>
              </w:rPr>
              <w:t>0766h</w:t>
            </w:r>
          </w:p>
        </w:tc>
        <w:tc>
          <w:tcPr>
            <w:tcW w:w="940" w:type="dxa"/>
          </w:tcPr>
          <w:p w:rsidR="0067705B" w:rsidRDefault="00EF3B5B">
            <w:pPr>
              <w:pStyle w:val="TableParagraph"/>
              <w:ind w:left="0" w:right="92"/>
              <w:jc w:val="right"/>
              <w:rPr>
                <w:sz w:val="20"/>
              </w:rPr>
            </w:pPr>
            <w:r>
              <w:rPr>
                <w:sz w:val="20"/>
              </w:rPr>
              <w:t>63911.12</w:t>
            </w:r>
          </w:p>
        </w:tc>
        <w:tc>
          <w:tcPr>
            <w:tcW w:w="496" w:type="dxa"/>
          </w:tcPr>
          <w:p w:rsidR="0067705B" w:rsidRDefault="00EF3B5B">
            <w:pPr>
              <w:pStyle w:val="TableParagraph"/>
              <w:ind w:left="75" w:right="76"/>
              <w:jc w:val="center"/>
              <w:rPr>
                <w:sz w:val="20"/>
              </w:rPr>
            </w:pPr>
            <w:r>
              <w:rPr>
                <w:sz w:val="20"/>
              </w:rPr>
              <w:t>153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U+8C89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莫</w:t>
            </w:r>
          </w:p>
        </w:tc>
        <w:tc>
          <w:tcPr>
            <w:tcW w:w="770" w:type="dxa"/>
          </w:tcPr>
          <w:p w:rsidR="0067705B" w:rsidRDefault="00EF3B5B">
            <w:pPr>
              <w:pStyle w:val="TableParagraph"/>
              <w:rPr>
                <w:sz w:val="20"/>
              </w:rPr>
            </w:pPr>
            <w:r>
              <w:rPr>
                <w:sz w:val="20"/>
              </w:rPr>
              <w:t>mò</w:t>
            </w:r>
          </w:p>
        </w:tc>
        <w:tc>
          <w:tcPr>
            <w:tcW w:w="948" w:type="dxa"/>
            <w:tcBorders>
              <w:right w:val="nil"/>
            </w:tcBorders>
          </w:tcPr>
          <w:p w:rsidR="0067705B" w:rsidRDefault="00EF3B5B">
            <w:pPr>
              <w:pStyle w:val="TableParagraph"/>
              <w:rPr>
                <w:i/>
                <w:sz w:val="20"/>
              </w:rPr>
            </w:pPr>
            <w:r>
              <w:rPr>
                <w:i/>
                <w:sz w:val="20"/>
              </w:rPr>
              <w:t>mak</w:t>
            </w:r>
          </w:p>
        </w:tc>
        <w:tc>
          <w:tcPr>
            <w:tcW w:w="1836" w:type="dxa"/>
            <w:tcBorders>
              <w:left w:val="nil"/>
            </w:tcBorders>
          </w:tcPr>
          <w:p w:rsidR="0067705B" w:rsidRDefault="00EF3B5B">
            <w:pPr>
              <w:pStyle w:val="TableParagraph"/>
              <w:ind w:left="175"/>
              <w:rPr>
                <w:i/>
                <w:sz w:val="20"/>
              </w:rPr>
            </w:pPr>
            <w:r>
              <w:rPr>
                <w:i/>
                <w:sz w:val="20"/>
              </w:rPr>
              <w:t>(m- + -ak D)</w:t>
            </w:r>
          </w:p>
        </w:tc>
        <w:tc>
          <w:tcPr>
            <w:tcW w:w="2782" w:type="dxa"/>
          </w:tcPr>
          <w:p w:rsidR="0067705B" w:rsidRDefault="00EF3B5B">
            <w:pPr>
              <w:pStyle w:val="TableParagraph"/>
              <w:rPr>
                <w:sz w:val="20"/>
              </w:rPr>
            </w:pPr>
            <w:r>
              <w:rPr>
                <w:sz w:val="20"/>
              </w:rPr>
              <w:t>*mˤak</w:t>
            </w:r>
          </w:p>
        </w:tc>
        <w:tc>
          <w:tcPr>
            <w:tcW w:w="2870" w:type="dxa"/>
          </w:tcPr>
          <w:p w:rsidR="0067705B" w:rsidRDefault="00EF3B5B">
            <w:pPr>
              <w:pStyle w:val="TableParagraph"/>
              <w:ind w:left="38"/>
              <w:rPr>
                <w:sz w:val="20"/>
              </w:rPr>
            </w:pPr>
            <w:r>
              <w:rPr>
                <w:sz w:val="20"/>
              </w:rPr>
              <w:t>there is no X such that X …</w:t>
            </w:r>
          </w:p>
        </w:tc>
        <w:tc>
          <w:tcPr>
            <w:tcW w:w="928" w:type="dxa"/>
          </w:tcPr>
          <w:p w:rsidR="0067705B" w:rsidRDefault="00EF3B5B">
            <w:pPr>
              <w:pStyle w:val="TableParagraph"/>
              <w:ind w:left="214"/>
              <w:rPr>
                <w:sz w:val="20"/>
              </w:rPr>
            </w:pPr>
            <w:r>
              <w:rPr>
                <w:sz w:val="20"/>
              </w:rPr>
              <w:t>0802a</w:t>
            </w:r>
          </w:p>
        </w:tc>
        <w:tc>
          <w:tcPr>
            <w:tcW w:w="940" w:type="dxa"/>
          </w:tcPr>
          <w:p w:rsidR="0067705B" w:rsidRDefault="00EF3B5B">
            <w:pPr>
              <w:pStyle w:val="TableParagraph"/>
              <w:ind w:left="0" w:right="92"/>
              <w:jc w:val="right"/>
              <w:rPr>
                <w:sz w:val="20"/>
              </w:rPr>
            </w:pPr>
            <w:r>
              <w:rPr>
                <w:sz w:val="20"/>
              </w:rPr>
              <w:t>53217.15</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U+83AB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莫</w:t>
            </w:r>
          </w:p>
        </w:tc>
        <w:tc>
          <w:tcPr>
            <w:tcW w:w="770" w:type="dxa"/>
          </w:tcPr>
          <w:p w:rsidR="0067705B" w:rsidRDefault="00EF3B5B">
            <w:pPr>
              <w:pStyle w:val="TableParagraph"/>
              <w:rPr>
                <w:sz w:val="20"/>
              </w:rPr>
            </w:pPr>
            <w:r>
              <w:rPr>
                <w:sz w:val="20"/>
              </w:rPr>
              <w:t>mò</w:t>
            </w:r>
          </w:p>
        </w:tc>
        <w:tc>
          <w:tcPr>
            <w:tcW w:w="948" w:type="dxa"/>
            <w:tcBorders>
              <w:right w:val="nil"/>
            </w:tcBorders>
          </w:tcPr>
          <w:p w:rsidR="0067705B" w:rsidRDefault="00EF3B5B">
            <w:pPr>
              <w:pStyle w:val="TableParagraph"/>
              <w:rPr>
                <w:i/>
                <w:sz w:val="20"/>
              </w:rPr>
            </w:pPr>
            <w:r>
              <w:rPr>
                <w:i/>
                <w:sz w:val="20"/>
              </w:rPr>
              <w:t>mak</w:t>
            </w:r>
          </w:p>
        </w:tc>
        <w:tc>
          <w:tcPr>
            <w:tcW w:w="1836" w:type="dxa"/>
            <w:tcBorders>
              <w:left w:val="nil"/>
            </w:tcBorders>
          </w:tcPr>
          <w:p w:rsidR="0067705B" w:rsidRDefault="00EF3B5B">
            <w:pPr>
              <w:pStyle w:val="TableParagraph"/>
              <w:ind w:left="175"/>
              <w:rPr>
                <w:i/>
                <w:sz w:val="20"/>
              </w:rPr>
            </w:pPr>
            <w:r>
              <w:rPr>
                <w:i/>
                <w:sz w:val="20"/>
              </w:rPr>
              <w:t>(m- + -ak D)</w:t>
            </w:r>
          </w:p>
        </w:tc>
        <w:tc>
          <w:tcPr>
            <w:tcW w:w="2782" w:type="dxa"/>
          </w:tcPr>
          <w:p w:rsidR="0067705B" w:rsidRDefault="00EF3B5B">
            <w:pPr>
              <w:pStyle w:val="TableParagraph"/>
              <w:rPr>
                <w:sz w:val="20"/>
              </w:rPr>
            </w:pPr>
            <w:r>
              <w:rPr>
                <w:sz w:val="20"/>
              </w:rPr>
              <w:t>*mˤak</w:t>
            </w:r>
          </w:p>
        </w:tc>
        <w:tc>
          <w:tcPr>
            <w:tcW w:w="2870" w:type="dxa"/>
          </w:tcPr>
          <w:p w:rsidR="0067705B" w:rsidRDefault="00EF3B5B">
            <w:pPr>
              <w:pStyle w:val="TableParagraph"/>
              <w:ind w:left="38"/>
              <w:rPr>
                <w:sz w:val="20"/>
              </w:rPr>
            </w:pPr>
            <w:proofErr w:type="gramStart"/>
            <w:r>
              <w:rPr>
                <w:sz w:val="20"/>
              </w:rPr>
              <w:t>deliberate</w:t>
            </w:r>
            <w:proofErr w:type="gramEnd"/>
            <w:r>
              <w:rPr>
                <w:sz w:val="20"/>
              </w:rPr>
              <w:t xml:space="preserve"> (v.) (loan)</w:t>
            </w:r>
          </w:p>
        </w:tc>
        <w:tc>
          <w:tcPr>
            <w:tcW w:w="928" w:type="dxa"/>
          </w:tcPr>
          <w:p w:rsidR="0067705B" w:rsidRDefault="00EF3B5B">
            <w:pPr>
              <w:pStyle w:val="TableParagraph"/>
              <w:ind w:left="214"/>
              <w:rPr>
                <w:sz w:val="20"/>
              </w:rPr>
            </w:pPr>
            <w:r>
              <w:rPr>
                <w:sz w:val="20"/>
              </w:rPr>
              <w:t>0802a</w:t>
            </w:r>
          </w:p>
        </w:tc>
        <w:tc>
          <w:tcPr>
            <w:tcW w:w="940" w:type="dxa"/>
          </w:tcPr>
          <w:p w:rsidR="0067705B" w:rsidRDefault="00EF3B5B">
            <w:pPr>
              <w:pStyle w:val="TableParagraph"/>
              <w:ind w:left="0" w:right="92"/>
              <w:jc w:val="right"/>
              <w:rPr>
                <w:sz w:val="20"/>
              </w:rPr>
            </w:pPr>
            <w:r>
              <w:rPr>
                <w:sz w:val="20"/>
              </w:rPr>
              <w:t>53217.15</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U+83AB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末</w:t>
            </w:r>
          </w:p>
        </w:tc>
        <w:tc>
          <w:tcPr>
            <w:tcW w:w="770" w:type="dxa"/>
          </w:tcPr>
          <w:p w:rsidR="0067705B" w:rsidRDefault="00EF3B5B">
            <w:pPr>
              <w:pStyle w:val="TableParagraph"/>
              <w:rPr>
                <w:sz w:val="20"/>
              </w:rPr>
            </w:pPr>
            <w:r>
              <w:rPr>
                <w:sz w:val="20"/>
              </w:rPr>
              <w:t>mò</w:t>
            </w:r>
          </w:p>
        </w:tc>
        <w:tc>
          <w:tcPr>
            <w:tcW w:w="948" w:type="dxa"/>
            <w:tcBorders>
              <w:right w:val="nil"/>
            </w:tcBorders>
          </w:tcPr>
          <w:p w:rsidR="0067705B" w:rsidRDefault="00EF3B5B">
            <w:pPr>
              <w:pStyle w:val="TableParagraph"/>
              <w:rPr>
                <w:i/>
                <w:sz w:val="20"/>
              </w:rPr>
            </w:pPr>
            <w:r>
              <w:rPr>
                <w:i/>
                <w:sz w:val="20"/>
              </w:rPr>
              <w:t>mat</w:t>
            </w:r>
          </w:p>
        </w:tc>
        <w:tc>
          <w:tcPr>
            <w:tcW w:w="1836" w:type="dxa"/>
            <w:tcBorders>
              <w:left w:val="nil"/>
            </w:tcBorders>
          </w:tcPr>
          <w:p w:rsidR="0067705B" w:rsidRDefault="00EF3B5B">
            <w:pPr>
              <w:pStyle w:val="TableParagraph"/>
              <w:ind w:left="175"/>
              <w:rPr>
                <w:i/>
                <w:sz w:val="20"/>
              </w:rPr>
            </w:pPr>
            <w:r>
              <w:rPr>
                <w:i/>
                <w:sz w:val="20"/>
              </w:rPr>
              <w:t>(m- + -at D)</w:t>
            </w:r>
          </w:p>
        </w:tc>
        <w:tc>
          <w:tcPr>
            <w:tcW w:w="2782" w:type="dxa"/>
          </w:tcPr>
          <w:p w:rsidR="0067705B" w:rsidRDefault="00EF3B5B">
            <w:pPr>
              <w:pStyle w:val="TableParagraph"/>
              <w:rPr>
                <w:sz w:val="20"/>
              </w:rPr>
            </w:pPr>
            <w:r>
              <w:rPr>
                <w:sz w:val="20"/>
              </w:rPr>
              <w:t>*mˤat</w:t>
            </w:r>
          </w:p>
        </w:tc>
        <w:tc>
          <w:tcPr>
            <w:tcW w:w="2870" w:type="dxa"/>
          </w:tcPr>
          <w:p w:rsidR="0067705B" w:rsidRDefault="00EF3B5B">
            <w:pPr>
              <w:pStyle w:val="TableParagraph"/>
              <w:ind w:left="38"/>
              <w:rPr>
                <w:sz w:val="20"/>
              </w:rPr>
            </w:pPr>
            <w:r>
              <w:rPr>
                <w:sz w:val="20"/>
              </w:rPr>
              <w:t>end of a branch</w:t>
            </w:r>
          </w:p>
        </w:tc>
        <w:tc>
          <w:tcPr>
            <w:tcW w:w="928" w:type="dxa"/>
          </w:tcPr>
          <w:p w:rsidR="0067705B" w:rsidRDefault="00EF3B5B">
            <w:pPr>
              <w:pStyle w:val="TableParagraph"/>
              <w:ind w:left="214"/>
              <w:rPr>
                <w:sz w:val="20"/>
              </w:rPr>
            </w:pPr>
            <w:r>
              <w:rPr>
                <w:sz w:val="20"/>
              </w:rPr>
              <w:t>0277a</w:t>
            </w:r>
          </w:p>
        </w:tc>
        <w:tc>
          <w:tcPr>
            <w:tcW w:w="940" w:type="dxa"/>
          </w:tcPr>
          <w:p w:rsidR="0067705B" w:rsidRDefault="00EF3B5B">
            <w:pPr>
              <w:pStyle w:val="TableParagraph"/>
              <w:ind w:left="0" w:right="92"/>
              <w:jc w:val="right"/>
              <w:rPr>
                <w:sz w:val="20"/>
              </w:rPr>
            </w:pPr>
            <w:r>
              <w:rPr>
                <w:sz w:val="20"/>
              </w:rPr>
              <w:t>21150.02</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U+672B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沫</w:t>
            </w:r>
          </w:p>
        </w:tc>
        <w:tc>
          <w:tcPr>
            <w:tcW w:w="770" w:type="dxa"/>
          </w:tcPr>
          <w:p w:rsidR="0067705B" w:rsidRDefault="00EF3B5B">
            <w:pPr>
              <w:pStyle w:val="TableParagraph"/>
              <w:rPr>
                <w:sz w:val="20"/>
              </w:rPr>
            </w:pPr>
            <w:r>
              <w:rPr>
                <w:sz w:val="20"/>
              </w:rPr>
              <w:t>mò</w:t>
            </w:r>
          </w:p>
        </w:tc>
        <w:tc>
          <w:tcPr>
            <w:tcW w:w="948" w:type="dxa"/>
            <w:tcBorders>
              <w:right w:val="nil"/>
            </w:tcBorders>
          </w:tcPr>
          <w:p w:rsidR="0067705B" w:rsidRDefault="00EF3B5B">
            <w:pPr>
              <w:pStyle w:val="TableParagraph"/>
              <w:rPr>
                <w:i/>
                <w:sz w:val="20"/>
              </w:rPr>
            </w:pPr>
            <w:r>
              <w:rPr>
                <w:i/>
                <w:sz w:val="20"/>
              </w:rPr>
              <w:t>mat</w:t>
            </w:r>
          </w:p>
        </w:tc>
        <w:tc>
          <w:tcPr>
            <w:tcW w:w="1836" w:type="dxa"/>
            <w:tcBorders>
              <w:left w:val="nil"/>
            </w:tcBorders>
          </w:tcPr>
          <w:p w:rsidR="0067705B" w:rsidRDefault="00EF3B5B">
            <w:pPr>
              <w:pStyle w:val="TableParagraph"/>
              <w:ind w:left="175"/>
              <w:rPr>
                <w:i/>
                <w:sz w:val="20"/>
              </w:rPr>
            </w:pPr>
            <w:r>
              <w:rPr>
                <w:i/>
                <w:sz w:val="20"/>
              </w:rPr>
              <w:t>(m- + -at D)</w:t>
            </w:r>
          </w:p>
        </w:tc>
        <w:tc>
          <w:tcPr>
            <w:tcW w:w="2782" w:type="dxa"/>
          </w:tcPr>
          <w:p w:rsidR="0067705B" w:rsidRDefault="00EF3B5B">
            <w:pPr>
              <w:pStyle w:val="TableParagraph"/>
              <w:rPr>
                <w:sz w:val="20"/>
              </w:rPr>
            </w:pPr>
            <w:r>
              <w:rPr>
                <w:sz w:val="20"/>
              </w:rPr>
              <w:t>*mˤat</w:t>
            </w:r>
          </w:p>
        </w:tc>
        <w:tc>
          <w:tcPr>
            <w:tcW w:w="2870" w:type="dxa"/>
          </w:tcPr>
          <w:p w:rsidR="0067705B" w:rsidRDefault="00EF3B5B">
            <w:pPr>
              <w:pStyle w:val="TableParagraph"/>
              <w:ind w:left="38"/>
              <w:rPr>
                <w:sz w:val="20"/>
              </w:rPr>
            </w:pPr>
            <w:r>
              <w:rPr>
                <w:sz w:val="20"/>
              </w:rPr>
              <w:t>foam, spittle</w:t>
            </w:r>
          </w:p>
        </w:tc>
        <w:tc>
          <w:tcPr>
            <w:tcW w:w="928" w:type="dxa"/>
          </w:tcPr>
          <w:p w:rsidR="0067705B" w:rsidRDefault="00EF3B5B">
            <w:pPr>
              <w:pStyle w:val="TableParagraph"/>
              <w:ind w:left="210"/>
              <w:rPr>
                <w:sz w:val="20"/>
              </w:rPr>
            </w:pPr>
            <w:r>
              <w:rPr>
                <w:sz w:val="20"/>
              </w:rPr>
              <w:t>0277b</w:t>
            </w:r>
          </w:p>
        </w:tc>
        <w:tc>
          <w:tcPr>
            <w:tcW w:w="940" w:type="dxa"/>
          </w:tcPr>
          <w:p w:rsidR="0067705B" w:rsidRDefault="00EF3B5B">
            <w:pPr>
              <w:pStyle w:val="TableParagraph"/>
              <w:ind w:left="0" w:right="92"/>
              <w:jc w:val="right"/>
              <w:rPr>
                <w:sz w:val="20"/>
              </w:rPr>
            </w:pPr>
            <w:r>
              <w:rPr>
                <w:sz w:val="20"/>
              </w:rPr>
              <w:t>31578.02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1"/>
              <w:jc w:val="center"/>
              <w:rPr>
                <w:sz w:val="20"/>
              </w:rPr>
            </w:pPr>
            <w:r>
              <w:rPr>
                <w:sz w:val="20"/>
              </w:rPr>
              <w:t>U+6CAB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墨</w:t>
            </w:r>
          </w:p>
        </w:tc>
        <w:tc>
          <w:tcPr>
            <w:tcW w:w="770" w:type="dxa"/>
          </w:tcPr>
          <w:p w:rsidR="0067705B" w:rsidRDefault="00EF3B5B">
            <w:pPr>
              <w:pStyle w:val="TableParagraph"/>
              <w:rPr>
                <w:sz w:val="20"/>
              </w:rPr>
            </w:pPr>
            <w:r>
              <w:rPr>
                <w:sz w:val="20"/>
              </w:rPr>
              <w:t>mò</w:t>
            </w:r>
          </w:p>
        </w:tc>
        <w:tc>
          <w:tcPr>
            <w:tcW w:w="948" w:type="dxa"/>
            <w:tcBorders>
              <w:right w:val="nil"/>
            </w:tcBorders>
          </w:tcPr>
          <w:p w:rsidR="0067705B" w:rsidRDefault="00EF3B5B">
            <w:pPr>
              <w:pStyle w:val="TableParagraph"/>
              <w:rPr>
                <w:i/>
                <w:sz w:val="20"/>
              </w:rPr>
            </w:pPr>
            <w:r>
              <w:rPr>
                <w:i/>
                <w:sz w:val="20"/>
              </w:rPr>
              <w:t>mok</w:t>
            </w:r>
          </w:p>
        </w:tc>
        <w:tc>
          <w:tcPr>
            <w:tcW w:w="1836" w:type="dxa"/>
            <w:tcBorders>
              <w:left w:val="nil"/>
            </w:tcBorders>
          </w:tcPr>
          <w:p w:rsidR="0067705B" w:rsidRDefault="00EF3B5B">
            <w:pPr>
              <w:pStyle w:val="TableParagraph"/>
              <w:ind w:left="175"/>
              <w:rPr>
                <w:i/>
                <w:sz w:val="20"/>
              </w:rPr>
            </w:pPr>
            <w:r>
              <w:rPr>
                <w:i/>
                <w:sz w:val="20"/>
              </w:rPr>
              <w:t>(m- + -ok D)</w:t>
            </w:r>
          </w:p>
        </w:tc>
        <w:tc>
          <w:tcPr>
            <w:tcW w:w="2782" w:type="dxa"/>
          </w:tcPr>
          <w:p w:rsidR="0067705B" w:rsidRDefault="00EF3B5B">
            <w:pPr>
              <w:pStyle w:val="TableParagraph"/>
              <w:rPr>
                <w:sz w:val="20"/>
              </w:rPr>
            </w:pPr>
            <w:r>
              <w:rPr>
                <w:w w:val="95"/>
                <w:sz w:val="20"/>
              </w:rPr>
              <w:t>*C.mˤək</w:t>
            </w:r>
          </w:p>
        </w:tc>
        <w:tc>
          <w:tcPr>
            <w:tcW w:w="2870" w:type="dxa"/>
          </w:tcPr>
          <w:p w:rsidR="0067705B" w:rsidRDefault="00EF3B5B">
            <w:pPr>
              <w:pStyle w:val="TableParagraph"/>
              <w:ind w:left="38"/>
              <w:rPr>
                <w:sz w:val="20"/>
              </w:rPr>
            </w:pPr>
            <w:r>
              <w:rPr>
                <w:sz w:val="20"/>
              </w:rPr>
              <w:t>ink</w:t>
            </w:r>
          </w:p>
        </w:tc>
        <w:tc>
          <w:tcPr>
            <w:tcW w:w="928" w:type="dxa"/>
          </w:tcPr>
          <w:p w:rsidR="0067705B" w:rsidRDefault="00EF3B5B">
            <w:pPr>
              <w:pStyle w:val="TableParagraph"/>
              <w:ind w:left="214"/>
              <w:rPr>
                <w:sz w:val="20"/>
              </w:rPr>
            </w:pPr>
            <w:r>
              <w:rPr>
                <w:sz w:val="20"/>
              </w:rPr>
              <w:t>0904c</w:t>
            </w:r>
          </w:p>
        </w:tc>
        <w:tc>
          <w:tcPr>
            <w:tcW w:w="940" w:type="dxa"/>
          </w:tcPr>
          <w:p w:rsidR="0067705B" w:rsidRDefault="00EF3B5B">
            <w:pPr>
              <w:pStyle w:val="TableParagraph"/>
              <w:ind w:left="0" w:right="92"/>
              <w:jc w:val="right"/>
              <w:rPr>
                <w:sz w:val="20"/>
              </w:rPr>
            </w:pPr>
            <w:r>
              <w:rPr>
                <w:sz w:val="20"/>
              </w:rPr>
              <w:t>10487.03</w:t>
            </w:r>
          </w:p>
        </w:tc>
        <w:tc>
          <w:tcPr>
            <w:tcW w:w="496" w:type="dxa"/>
          </w:tcPr>
          <w:p w:rsidR="0067705B" w:rsidRDefault="00EF3B5B">
            <w:pPr>
              <w:pStyle w:val="TableParagraph"/>
              <w:ind w:left="75" w:right="76"/>
              <w:jc w:val="center"/>
              <w:rPr>
                <w:sz w:val="20"/>
              </w:rPr>
            </w:pPr>
            <w:r>
              <w:rPr>
                <w:sz w:val="20"/>
              </w:rPr>
              <w:t>203</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1" w:right="72"/>
              <w:jc w:val="center"/>
              <w:rPr>
                <w:sz w:val="20"/>
              </w:rPr>
            </w:pPr>
            <w:r>
              <w:rPr>
                <w:sz w:val="20"/>
              </w:rPr>
              <w:t>U+58A8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𠬛</w:t>
            </w:r>
          </w:p>
        </w:tc>
        <w:tc>
          <w:tcPr>
            <w:tcW w:w="770" w:type="dxa"/>
          </w:tcPr>
          <w:p w:rsidR="0067705B" w:rsidRDefault="00EF3B5B">
            <w:pPr>
              <w:pStyle w:val="TableParagraph"/>
              <w:rPr>
                <w:sz w:val="20"/>
              </w:rPr>
            </w:pPr>
            <w:r>
              <w:rPr>
                <w:sz w:val="20"/>
              </w:rPr>
              <w:t>mò</w:t>
            </w:r>
          </w:p>
        </w:tc>
        <w:tc>
          <w:tcPr>
            <w:tcW w:w="948" w:type="dxa"/>
            <w:tcBorders>
              <w:right w:val="nil"/>
            </w:tcBorders>
          </w:tcPr>
          <w:p w:rsidR="0067705B" w:rsidRDefault="00EF3B5B">
            <w:pPr>
              <w:pStyle w:val="TableParagraph"/>
              <w:rPr>
                <w:i/>
                <w:sz w:val="20"/>
              </w:rPr>
            </w:pPr>
            <w:r>
              <w:rPr>
                <w:i/>
                <w:sz w:val="20"/>
              </w:rPr>
              <w:t>mwot</w:t>
            </w:r>
          </w:p>
        </w:tc>
        <w:tc>
          <w:tcPr>
            <w:tcW w:w="1836" w:type="dxa"/>
            <w:tcBorders>
              <w:left w:val="nil"/>
            </w:tcBorders>
          </w:tcPr>
          <w:p w:rsidR="0067705B" w:rsidRDefault="00EF3B5B">
            <w:pPr>
              <w:pStyle w:val="TableParagraph"/>
              <w:ind w:left="175"/>
              <w:rPr>
                <w:i/>
                <w:sz w:val="20"/>
              </w:rPr>
            </w:pPr>
            <w:r>
              <w:rPr>
                <w:i/>
                <w:sz w:val="20"/>
              </w:rPr>
              <w:t>(m- + -wot D)</w:t>
            </w:r>
          </w:p>
        </w:tc>
        <w:tc>
          <w:tcPr>
            <w:tcW w:w="2782" w:type="dxa"/>
          </w:tcPr>
          <w:p w:rsidR="0067705B" w:rsidRDefault="00EF3B5B">
            <w:pPr>
              <w:pStyle w:val="TableParagraph"/>
              <w:rPr>
                <w:sz w:val="20"/>
              </w:rPr>
            </w:pPr>
            <w:r>
              <w:rPr>
                <w:sz w:val="20"/>
              </w:rPr>
              <w:t>*mˤut</w:t>
            </w:r>
          </w:p>
        </w:tc>
        <w:tc>
          <w:tcPr>
            <w:tcW w:w="2870" w:type="dxa"/>
          </w:tcPr>
          <w:p w:rsidR="0067705B" w:rsidRDefault="00EF3B5B">
            <w:pPr>
              <w:pStyle w:val="TableParagraph"/>
              <w:ind w:left="38"/>
              <w:rPr>
                <w:sz w:val="20"/>
              </w:rPr>
            </w:pPr>
            <w:r>
              <w:rPr>
                <w:sz w:val="20"/>
              </w:rPr>
              <w:t>to dive, drown, die</w:t>
            </w:r>
          </w:p>
        </w:tc>
        <w:tc>
          <w:tcPr>
            <w:tcW w:w="928" w:type="dxa"/>
          </w:tcPr>
          <w:p w:rsidR="0067705B" w:rsidRDefault="00EF3B5B">
            <w:pPr>
              <w:pStyle w:val="TableParagraph"/>
              <w:ind w:left="214"/>
              <w:rPr>
                <w:sz w:val="20"/>
              </w:rPr>
            </w:pPr>
            <w:r>
              <w:rPr>
                <w:sz w:val="20"/>
              </w:rPr>
              <w:t>0492a</w:t>
            </w:r>
          </w:p>
        </w:tc>
        <w:tc>
          <w:tcPr>
            <w:tcW w:w="940" w:type="dxa"/>
          </w:tcPr>
          <w:p w:rsidR="0067705B" w:rsidRDefault="00EF3B5B">
            <w:pPr>
              <w:pStyle w:val="TableParagraph"/>
              <w:ind w:left="0" w:right="92"/>
              <w:jc w:val="right"/>
              <w:rPr>
                <w:sz w:val="20"/>
              </w:rPr>
            </w:pPr>
            <w:r>
              <w:rPr>
                <w:sz w:val="20"/>
              </w:rPr>
              <w:t>10393.05</w:t>
            </w:r>
          </w:p>
        </w:tc>
        <w:tc>
          <w:tcPr>
            <w:tcW w:w="496" w:type="dxa"/>
          </w:tcPr>
          <w:p w:rsidR="0067705B" w:rsidRDefault="00EF3B5B">
            <w:pPr>
              <w:pStyle w:val="TableParagraph"/>
              <w:ind w:left="75" w:right="76"/>
              <w:jc w:val="center"/>
              <w:rPr>
                <w:sz w:val="20"/>
              </w:rPr>
            </w:pPr>
            <w:r>
              <w:rPr>
                <w:sz w:val="20"/>
              </w:rPr>
              <w:t>29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U+20B1B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沒</w:t>
            </w:r>
          </w:p>
        </w:tc>
        <w:tc>
          <w:tcPr>
            <w:tcW w:w="770" w:type="dxa"/>
          </w:tcPr>
          <w:p w:rsidR="0067705B" w:rsidRDefault="00EF3B5B">
            <w:pPr>
              <w:pStyle w:val="TableParagraph"/>
              <w:rPr>
                <w:sz w:val="20"/>
              </w:rPr>
            </w:pPr>
            <w:r>
              <w:rPr>
                <w:sz w:val="20"/>
              </w:rPr>
              <w:t>mò</w:t>
            </w:r>
          </w:p>
        </w:tc>
        <w:tc>
          <w:tcPr>
            <w:tcW w:w="948" w:type="dxa"/>
            <w:tcBorders>
              <w:right w:val="nil"/>
            </w:tcBorders>
          </w:tcPr>
          <w:p w:rsidR="0067705B" w:rsidRDefault="00EF3B5B">
            <w:pPr>
              <w:pStyle w:val="TableParagraph"/>
              <w:rPr>
                <w:i/>
                <w:sz w:val="20"/>
              </w:rPr>
            </w:pPr>
            <w:r>
              <w:rPr>
                <w:i/>
                <w:sz w:val="20"/>
              </w:rPr>
              <w:t>mwot</w:t>
            </w:r>
          </w:p>
        </w:tc>
        <w:tc>
          <w:tcPr>
            <w:tcW w:w="1836" w:type="dxa"/>
            <w:tcBorders>
              <w:left w:val="nil"/>
            </w:tcBorders>
          </w:tcPr>
          <w:p w:rsidR="0067705B" w:rsidRDefault="00EF3B5B">
            <w:pPr>
              <w:pStyle w:val="TableParagraph"/>
              <w:ind w:left="175"/>
              <w:rPr>
                <w:i/>
                <w:sz w:val="20"/>
              </w:rPr>
            </w:pPr>
            <w:r>
              <w:rPr>
                <w:i/>
                <w:sz w:val="20"/>
              </w:rPr>
              <w:t>(m- + -wot D)</w:t>
            </w:r>
          </w:p>
        </w:tc>
        <w:tc>
          <w:tcPr>
            <w:tcW w:w="2782" w:type="dxa"/>
          </w:tcPr>
          <w:p w:rsidR="0067705B" w:rsidRDefault="00EF3B5B">
            <w:pPr>
              <w:pStyle w:val="TableParagraph"/>
              <w:rPr>
                <w:sz w:val="20"/>
              </w:rPr>
            </w:pPr>
            <w:r>
              <w:rPr>
                <w:sz w:val="20"/>
              </w:rPr>
              <w:t>*mˤut</w:t>
            </w:r>
          </w:p>
        </w:tc>
        <w:tc>
          <w:tcPr>
            <w:tcW w:w="2870" w:type="dxa"/>
          </w:tcPr>
          <w:p w:rsidR="0067705B" w:rsidRDefault="00EF3B5B">
            <w:pPr>
              <w:pStyle w:val="TableParagraph"/>
              <w:ind w:left="38"/>
              <w:rPr>
                <w:sz w:val="20"/>
              </w:rPr>
            </w:pPr>
            <w:r>
              <w:rPr>
                <w:sz w:val="20"/>
              </w:rPr>
              <w:t>to dive, drown, die</w:t>
            </w:r>
          </w:p>
        </w:tc>
        <w:tc>
          <w:tcPr>
            <w:tcW w:w="928" w:type="dxa"/>
          </w:tcPr>
          <w:p w:rsidR="0067705B" w:rsidRDefault="00EF3B5B">
            <w:pPr>
              <w:pStyle w:val="TableParagraph"/>
              <w:ind w:left="210"/>
              <w:rPr>
                <w:sz w:val="20"/>
              </w:rPr>
            </w:pPr>
            <w:r>
              <w:rPr>
                <w:sz w:val="20"/>
              </w:rPr>
              <w:t>0492b</w:t>
            </w:r>
          </w:p>
        </w:tc>
        <w:tc>
          <w:tcPr>
            <w:tcW w:w="940" w:type="dxa"/>
          </w:tcPr>
          <w:p w:rsidR="0067705B" w:rsidRDefault="00EF3B5B">
            <w:pPr>
              <w:pStyle w:val="TableParagraph"/>
              <w:ind w:left="0" w:right="92"/>
              <w:jc w:val="right"/>
              <w:rPr>
                <w:sz w:val="20"/>
              </w:rPr>
            </w:pPr>
            <w:r>
              <w:rPr>
                <w:sz w:val="20"/>
              </w:rPr>
              <w:t>31571.02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U+6C92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歿</w:t>
            </w:r>
          </w:p>
        </w:tc>
        <w:tc>
          <w:tcPr>
            <w:tcW w:w="770" w:type="dxa"/>
          </w:tcPr>
          <w:p w:rsidR="0067705B" w:rsidRDefault="00EF3B5B">
            <w:pPr>
              <w:pStyle w:val="TableParagraph"/>
              <w:rPr>
                <w:sz w:val="20"/>
              </w:rPr>
            </w:pPr>
            <w:r>
              <w:rPr>
                <w:sz w:val="20"/>
              </w:rPr>
              <w:t>mò</w:t>
            </w:r>
          </w:p>
        </w:tc>
        <w:tc>
          <w:tcPr>
            <w:tcW w:w="948" w:type="dxa"/>
            <w:tcBorders>
              <w:right w:val="nil"/>
            </w:tcBorders>
          </w:tcPr>
          <w:p w:rsidR="0067705B" w:rsidRDefault="00EF3B5B">
            <w:pPr>
              <w:pStyle w:val="TableParagraph"/>
              <w:rPr>
                <w:i/>
                <w:sz w:val="20"/>
              </w:rPr>
            </w:pPr>
            <w:r>
              <w:rPr>
                <w:i/>
                <w:sz w:val="20"/>
              </w:rPr>
              <w:t>mwot</w:t>
            </w:r>
          </w:p>
        </w:tc>
        <w:tc>
          <w:tcPr>
            <w:tcW w:w="1836" w:type="dxa"/>
            <w:tcBorders>
              <w:left w:val="nil"/>
            </w:tcBorders>
          </w:tcPr>
          <w:p w:rsidR="0067705B" w:rsidRDefault="00EF3B5B">
            <w:pPr>
              <w:pStyle w:val="TableParagraph"/>
              <w:ind w:left="175"/>
              <w:rPr>
                <w:i/>
                <w:sz w:val="20"/>
              </w:rPr>
            </w:pPr>
            <w:r>
              <w:rPr>
                <w:i/>
                <w:sz w:val="20"/>
              </w:rPr>
              <w:t>(m- + -wot D)</w:t>
            </w:r>
          </w:p>
        </w:tc>
        <w:tc>
          <w:tcPr>
            <w:tcW w:w="2782" w:type="dxa"/>
          </w:tcPr>
          <w:p w:rsidR="0067705B" w:rsidRDefault="00EF3B5B">
            <w:pPr>
              <w:pStyle w:val="TableParagraph"/>
              <w:rPr>
                <w:sz w:val="20"/>
              </w:rPr>
            </w:pPr>
            <w:r>
              <w:rPr>
                <w:sz w:val="20"/>
              </w:rPr>
              <w:t>*mˤut</w:t>
            </w:r>
          </w:p>
        </w:tc>
        <w:tc>
          <w:tcPr>
            <w:tcW w:w="2870" w:type="dxa"/>
          </w:tcPr>
          <w:p w:rsidR="0067705B" w:rsidRDefault="00EF3B5B">
            <w:pPr>
              <w:pStyle w:val="TableParagraph"/>
              <w:ind w:left="38"/>
              <w:rPr>
                <w:sz w:val="20"/>
              </w:rPr>
            </w:pPr>
            <w:r>
              <w:rPr>
                <w:sz w:val="20"/>
              </w:rPr>
              <w:t>to dive, drown, die</w:t>
            </w:r>
          </w:p>
        </w:tc>
        <w:tc>
          <w:tcPr>
            <w:tcW w:w="928" w:type="dxa"/>
          </w:tcPr>
          <w:p w:rsidR="0067705B" w:rsidRDefault="00EF3B5B">
            <w:pPr>
              <w:pStyle w:val="TableParagraph"/>
              <w:ind w:left="214"/>
              <w:rPr>
                <w:sz w:val="20"/>
              </w:rPr>
            </w:pPr>
            <w:r>
              <w:rPr>
                <w:sz w:val="20"/>
              </w:rPr>
              <w:t>0492c</w:t>
            </w:r>
          </w:p>
        </w:tc>
        <w:tc>
          <w:tcPr>
            <w:tcW w:w="940" w:type="dxa"/>
          </w:tcPr>
          <w:p w:rsidR="0067705B" w:rsidRDefault="00EF3B5B">
            <w:pPr>
              <w:pStyle w:val="TableParagraph"/>
              <w:ind w:left="0" w:right="92"/>
              <w:jc w:val="right"/>
              <w:rPr>
                <w:sz w:val="20"/>
              </w:rPr>
            </w:pPr>
            <w:r>
              <w:rPr>
                <w:sz w:val="20"/>
              </w:rPr>
              <w:t>21382.17</w:t>
            </w:r>
          </w:p>
        </w:tc>
        <w:tc>
          <w:tcPr>
            <w:tcW w:w="496" w:type="dxa"/>
          </w:tcPr>
          <w:p w:rsidR="0067705B" w:rsidRDefault="00EF3B5B">
            <w:pPr>
              <w:pStyle w:val="TableParagraph"/>
              <w:ind w:left="75" w:right="76"/>
              <w:jc w:val="center"/>
              <w:rPr>
                <w:sz w:val="20"/>
              </w:rPr>
            </w:pPr>
            <w:r>
              <w:rPr>
                <w:sz w:val="20"/>
              </w:rPr>
              <w:t>78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U+6B7F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歾</w:t>
            </w:r>
          </w:p>
        </w:tc>
        <w:tc>
          <w:tcPr>
            <w:tcW w:w="770" w:type="dxa"/>
          </w:tcPr>
          <w:p w:rsidR="0067705B" w:rsidRDefault="00EF3B5B">
            <w:pPr>
              <w:pStyle w:val="TableParagraph"/>
              <w:rPr>
                <w:sz w:val="20"/>
              </w:rPr>
            </w:pPr>
            <w:r>
              <w:rPr>
                <w:sz w:val="20"/>
              </w:rPr>
              <w:t>mò</w:t>
            </w:r>
          </w:p>
        </w:tc>
        <w:tc>
          <w:tcPr>
            <w:tcW w:w="948" w:type="dxa"/>
            <w:tcBorders>
              <w:right w:val="nil"/>
            </w:tcBorders>
          </w:tcPr>
          <w:p w:rsidR="0067705B" w:rsidRDefault="00EF3B5B">
            <w:pPr>
              <w:pStyle w:val="TableParagraph"/>
              <w:rPr>
                <w:i/>
                <w:sz w:val="20"/>
              </w:rPr>
            </w:pPr>
            <w:r>
              <w:rPr>
                <w:i/>
                <w:sz w:val="20"/>
              </w:rPr>
              <w:t>mwot</w:t>
            </w:r>
          </w:p>
        </w:tc>
        <w:tc>
          <w:tcPr>
            <w:tcW w:w="1836" w:type="dxa"/>
            <w:tcBorders>
              <w:left w:val="nil"/>
            </w:tcBorders>
          </w:tcPr>
          <w:p w:rsidR="0067705B" w:rsidRDefault="00EF3B5B">
            <w:pPr>
              <w:pStyle w:val="TableParagraph"/>
              <w:ind w:left="175"/>
              <w:rPr>
                <w:i/>
                <w:sz w:val="20"/>
              </w:rPr>
            </w:pPr>
            <w:r>
              <w:rPr>
                <w:i/>
                <w:sz w:val="20"/>
              </w:rPr>
              <w:t>(m- + -wot D)</w:t>
            </w:r>
          </w:p>
        </w:tc>
        <w:tc>
          <w:tcPr>
            <w:tcW w:w="2782" w:type="dxa"/>
          </w:tcPr>
          <w:p w:rsidR="0067705B" w:rsidRDefault="00EF3B5B">
            <w:pPr>
              <w:pStyle w:val="TableParagraph"/>
              <w:rPr>
                <w:sz w:val="20"/>
              </w:rPr>
            </w:pPr>
            <w:r>
              <w:rPr>
                <w:sz w:val="20"/>
              </w:rPr>
              <w:t>*mˤut</w:t>
            </w:r>
          </w:p>
        </w:tc>
        <w:tc>
          <w:tcPr>
            <w:tcW w:w="2870" w:type="dxa"/>
          </w:tcPr>
          <w:p w:rsidR="0067705B" w:rsidRDefault="00EF3B5B">
            <w:pPr>
              <w:pStyle w:val="TableParagraph"/>
              <w:ind w:left="38"/>
              <w:rPr>
                <w:sz w:val="20"/>
              </w:rPr>
            </w:pPr>
            <w:r>
              <w:rPr>
                <w:sz w:val="20"/>
              </w:rPr>
              <w:t>die</w:t>
            </w:r>
          </w:p>
        </w:tc>
        <w:tc>
          <w:tcPr>
            <w:tcW w:w="928" w:type="dxa"/>
          </w:tcPr>
          <w:p w:rsidR="0067705B" w:rsidRDefault="00EF3B5B">
            <w:pPr>
              <w:pStyle w:val="TableParagraph"/>
              <w:ind w:left="210"/>
              <w:rPr>
                <w:sz w:val="20"/>
              </w:rPr>
            </w:pPr>
            <w:r>
              <w:rPr>
                <w:sz w:val="20"/>
              </w:rPr>
              <w:t>0503k</w:t>
            </w:r>
          </w:p>
        </w:tc>
        <w:tc>
          <w:tcPr>
            <w:tcW w:w="940" w:type="dxa"/>
          </w:tcPr>
          <w:p w:rsidR="0067705B" w:rsidRDefault="00EF3B5B">
            <w:pPr>
              <w:pStyle w:val="TableParagraph"/>
              <w:ind w:left="0" w:right="92"/>
              <w:jc w:val="right"/>
              <w:rPr>
                <w:sz w:val="20"/>
              </w:rPr>
            </w:pPr>
            <w:r>
              <w:rPr>
                <w:sz w:val="20"/>
              </w:rPr>
              <w:t>21382.15</w:t>
            </w:r>
          </w:p>
        </w:tc>
        <w:tc>
          <w:tcPr>
            <w:tcW w:w="496" w:type="dxa"/>
          </w:tcPr>
          <w:p w:rsidR="0067705B" w:rsidRDefault="00EF3B5B">
            <w:pPr>
              <w:pStyle w:val="TableParagraph"/>
              <w:ind w:left="75" w:right="76"/>
              <w:jc w:val="center"/>
              <w:rPr>
                <w:sz w:val="20"/>
              </w:rPr>
            </w:pPr>
            <w:r>
              <w:rPr>
                <w:sz w:val="20"/>
              </w:rPr>
              <w:t>78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U+6B7E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謀</w:t>
            </w:r>
          </w:p>
        </w:tc>
        <w:tc>
          <w:tcPr>
            <w:tcW w:w="770" w:type="dxa"/>
          </w:tcPr>
          <w:p w:rsidR="0067705B" w:rsidRDefault="00EF3B5B">
            <w:pPr>
              <w:pStyle w:val="TableParagraph"/>
              <w:rPr>
                <w:sz w:val="20"/>
              </w:rPr>
            </w:pPr>
            <w:r>
              <w:rPr>
                <w:sz w:val="20"/>
              </w:rPr>
              <w:t>móu</w:t>
            </w:r>
          </w:p>
        </w:tc>
        <w:tc>
          <w:tcPr>
            <w:tcW w:w="948" w:type="dxa"/>
            <w:tcBorders>
              <w:right w:val="nil"/>
            </w:tcBorders>
          </w:tcPr>
          <w:p w:rsidR="0067705B" w:rsidRDefault="00EF3B5B">
            <w:pPr>
              <w:pStyle w:val="TableParagraph"/>
              <w:rPr>
                <w:i/>
                <w:sz w:val="20"/>
              </w:rPr>
            </w:pPr>
            <w:r>
              <w:rPr>
                <w:i/>
                <w:sz w:val="20"/>
              </w:rPr>
              <w:t>mjuw</w:t>
            </w:r>
          </w:p>
        </w:tc>
        <w:tc>
          <w:tcPr>
            <w:tcW w:w="1836" w:type="dxa"/>
            <w:tcBorders>
              <w:left w:val="nil"/>
            </w:tcBorders>
          </w:tcPr>
          <w:p w:rsidR="0067705B" w:rsidRDefault="00EF3B5B">
            <w:pPr>
              <w:pStyle w:val="TableParagraph"/>
              <w:ind w:left="175"/>
              <w:rPr>
                <w:i/>
                <w:sz w:val="20"/>
              </w:rPr>
            </w:pPr>
            <w:r>
              <w:rPr>
                <w:i/>
                <w:sz w:val="20"/>
              </w:rPr>
              <w:t>(m- + -juw A)</w:t>
            </w:r>
          </w:p>
        </w:tc>
        <w:tc>
          <w:tcPr>
            <w:tcW w:w="2782" w:type="dxa"/>
          </w:tcPr>
          <w:p w:rsidR="0067705B" w:rsidRDefault="00EF3B5B">
            <w:pPr>
              <w:pStyle w:val="TableParagraph"/>
              <w:rPr>
                <w:sz w:val="20"/>
              </w:rPr>
            </w:pPr>
            <w:r>
              <w:rPr>
                <w:w w:val="85"/>
                <w:sz w:val="20"/>
              </w:rPr>
              <w:t>*mə</w:t>
            </w:r>
          </w:p>
        </w:tc>
        <w:tc>
          <w:tcPr>
            <w:tcW w:w="2870" w:type="dxa"/>
          </w:tcPr>
          <w:p w:rsidR="0067705B" w:rsidRDefault="00EF3B5B">
            <w:pPr>
              <w:pStyle w:val="TableParagraph"/>
              <w:ind w:left="38"/>
              <w:rPr>
                <w:sz w:val="20"/>
              </w:rPr>
            </w:pPr>
            <w:proofErr w:type="gramStart"/>
            <w:r>
              <w:rPr>
                <w:sz w:val="20"/>
              </w:rPr>
              <w:t>plan</w:t>
            </w:r>
            <w:proofErr w:type="gramEnd"/>
            <w:r>
              <w:rPr>
                <w:sz w:val="20"/>
              </w:rPr>
              <w:t xml:space="preserve"> (v.)</w:t>
            </w:r>
          </w:p>
        </w:tc>
        <w:tc>
          <w:tcPr>
            <w:tcW w:w="928" w:type="dxa"/>
          </w:tcPr>
          <w:p w:rsidR="0067705B" w:rsidRDefault="00EF3B5B">
            <w:pPr>
              <w:pStyle w:val="TableParagraph"/>
              <w:ind w:left="226"/>
              <w:rPr>
                <w:sz w:val="20"/>
              </w:rPr>
            </w:pPr>
            <w:r>
              <w:rPr>
                <w:sz w:val="20"/>
              </w:rPr>
              <w:t>0948f</w:t>
            </w:r>
          </w:p>
        </w:tc>
        <w:tc>
          <w:tcPr>
            <w:tcW w:w="940" w:type="dxa"/>
          </w:tcPr>
          <w:p w:rsidR="0067705B" w:rsidRDefault="00EF3B5B">
            <w:pPr>
              <w:pStyle w:val="TableParagraph"/>
              <w:ind w:left="0" w:right="92"/>
              <w:jc w:val="right"/>
              <w:rPr>
                <w:sz w:val="20"/>
              </w:rPr>
            </w:pPr>
            <w:r>
              <w:rPr>
                <w:sz w:val="20"/>
              </w:rPr>
              <w:t>63993.19</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U+8B00</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76"/>
        <w:gridCol w:w="1908"/>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某</w:t>
            </w:r>
          </w:p>
        </w:tc>
        <w:tc>
          <w:tcPr>
            <w:tcW w:w="770" w:type="dxa"/>
          </w:tcPr>
          <w:p w:rsidR="0067705B" w:rsidRDefault="00EF3B5B">
            <w:pPr>
              <w:pStyle w:val="TableParagraph"/>
              <w:rPr>
                <w:sz w:val="20"/>
              </w:rPr>
            </w:pPr>
            <w:r>
              <w:rPr>
                <w:sz w:val="20"/>
              </w:rPr>
              <w:t>mǒu</w:t>
            </w:r>
          </w:p>
        </w:tc>
        <w:tc>
          <w:tcPr>
            <w:tcW w:w="876" w:type="dxa"/>
            <w:tcBorders>
              <w:right w:val="nil"/>
            </w:tcBorders>
          </w:tcPr>
          <w:p w:rsidR="0067705B" w:rsidRDefault="00EF3B5B">
            <w:pPr>
              <w:pStyle w:val="TableParagraph"/>
              <w:rPr>
                <w:i/>
                <w:sz w:val="20"/>
              </w:rPr>
            </w:pPr>
            <w:r>
              <w:rPr>
                <w:i/>
                <w:sz w:val="20"/>
              </w:rPr>
              <w:t>muwX</w:t>
            </w:r>
          </w:p>
        </w:tc>
        <w:tc>
          <w:tcPr>
            <w:tcW w:w="1908" w:type="dxa"/>
            <w:tcBorders>
              <w:left w:val="nil"/>
            </w:tcBorders>
          </w:tcPr>
          <w:p w:rsidR="0067705B" w:rsidRDefault="00EF3B5B">
            <w:pPr>
              <w:pStyle w:val="TableParagraph"/>
              <w:ind w:left="247"/>
              <w:rPr>
                <w:i/>
                <w:sz w:val="20"/>
              </w:rPr>
            </w:pPr>
            <w:r>
              <w:rPr>
                <w:i/>
                <w:sz w:val="20"/>
              </w:rPr>
              <w:t>(m- + -uw B)</w:t>
            </w:r>
          </w:p>
        </w:tc>
        <w:tc>
          <w:tcPr>
            <w:tcW w:w="2782" w:type="dxa"/>
          </w:tcPr>
          <w:p w:rsidR="0067705B" w:rsidRDefault="00EF3B5B">
            <w:pPr>
              <w:pStyle w:val="TableParagraph"/>
              <w:rPr>
                <w:sz w:val="20"/>
              </w:rPr>
            </w:pPr>
            <w:r>
              <w:rPr>
                <w:w w:val="90"/>
                <w:sz w:val="20"/>
              </w:rPr>
              <w:t>*məʔ</w:t>
            </w:r>
          </w:p>
        </w:tc>
        <w:tc>
          <w:tcPr>
            <w:tcW w:w="2870" w:type="dxa"/>
          </w:tcPr>
          <w:p w:rsidR="0067705B" w:rsidRDefault="00EF3B5B">
            <w:pPr>
              <w:pStyle w:val="TableParagraph"/>
              <w:ind w:left="38"/>
              <w:rPr>
                <w:sz w:val="20"/>
              </w:rPr>
            </w:pPr>
            <w:r>
              <w:rPr>
                <w:sz w:val="20"/>
              </w:rPr>
              <w:t>so and so; a certain</w:t>
            </w:r>
          </w:p>
        </w:tc>
        <w:tc>
          <w:tcPr>
            <w:tcW w:w="928" w:type="dxa"/>
          </w:tcPr>
          <w:p w:rsidR="0067705B" w:rsidRDefault="00EF3B5B">
            <w:pPr>
              <w:pStyle w:val="TableParagraph"/>
              <w:ind w:left="214"/>
              <w:rPr>
                <w:sz w:val="20"/>
              </w:rPr>
            </w:pPr>
            <w:r>
              <w:rPr>
                <w:sz w:val="20"/>
              </w:rPr>
              <w:t>0948a</w:t>
            </w:r>
          </w:p>
        </w:tc>
        <w:tc>
          <w:tcPr>
            <w:tcW w:w="940" w:type="dxa"/>
          </w:tcPr>
          <w:p w:rsidR="0067705B" w:rsidRDefault="00EF3B5B">
            <w:pPr>
              <w:pStyle w:val="TableParagraph"/>
              <w:ind w:left="0" w:right="92"/>
              <w:jc w:val="right"/>
              <w:rPr>
                <w:sz w:val="20"/>
              </w:rPr>
            </w:pPr>
            <w:r>
              <w:rPr>
                <w:sz w:val="20"/>
              </w:rPr>
              <w:t>21177.04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U+67D0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譕</w:t>
            </w:r>
          </w:p>
        </w:tc>
        <w:tc>
          <w:tcPr>
            <w:tcW w:w="770" w:type="dxa"/>
          </w:tcPr>
          <w:p w:rsidR="0067705B" w:rsidRDefault="00EF3B5B">
            <w:pPr>
              <w:pStyle w:val="TableParagraph"/>
              <w:spacing w:before="29"/>
              <w:rPr>
                <w:sz w:val="20"/>
              </w:rPr>
            </w:pPr>
            <w:r>
              <w:rPr>
                <w:sz w:val="20"/>
              </w:rPr>
              <w:t>mú</w:t>
            </w:r>
          </w:p>
        </w:tc>
        <w:tc>
          <w:tcPr>
            <w:tcW w:w="876" w:type="dxa"/>
            <w:tcBorders>
              <w:right w:val="nil"/>
            </w:tcBorders>
          </w:tcPr>
          <w:p w:rsidR="0067705B" w:rsidRDefault="00EF3B5B">
            <w:pPr>
              <w:pStyle w:val="TableParagraph"/>
              <w:spacing w:before="29"/>
              <w:rPr>
                <w:i/>
                <w:sz w:val="20"/>
              </w:rPr>
            </w:pPr>
            <w:r>
              <w:rPr>
                <w:i/>
                <w:sz w:val="20"/>
              </w:rPr>
              <w:t>mju</w:t>
            </w:r>
          </w:p>
        </w:tc>
        <w:tc>
          <w:tcPr>
            <w:tcW w:w="1908" w:type="dxa"/>
            <w:tcBorders>
              <w:left w:val="nil"/>
            </w:tcBorders>
          </w:tcPr>
          <w:p w:rsidR="0067705B" w:rsidRDefault="00EF3B5B">
            <w:pPr>
              <w:pStyle w:val="TableParagraph"/>
              <w:spacing w:before="29"/>
              <w:ind w:left="247"/>
              <w:rPr>
                <w:i/>
                <w:sz w:val="20"/>
              </w:rPr>
            </w:pPr>
            <w:r>
              <w:rPr>
                <w:i/>
                <w:sz w:val="20"/>
              </w:rPr>
              <w:t>(m- + -ju A)</w:t>
            </w:r>
          </w:p>
        </w:tc>
        <w:tc>
          <w:tcPr>
            <w:tcW w:w="2782" w:type="dxa"/>
          </w:tcPr>
          <w:p w:rsidR="0067705B" w:rsidRDefault="00EF3B5B">
            <w:pPr>
              <w:pStyle w:val="TableParagraph"/>
              <w:spacing w:before="29"/>
              <w:rPr>
                <w:sz w:val="20"/>
              </w:rPr>
            </w:pPr>
            <w:r>
              <w:rPr>
                <w:sz w:val="20"/>
              </w:rPr>
              <w:t>*m(r)a</w:t>
            </w:r>
          </w:p>
        </w:tc>
        <w:tc>
          <w:tcPr>
            <w:tcW w:w="2870" w:type="dxa"/>
          </w:tcPr>
          <w:p w:rsidR="0067705B" w:rsidRDefault="00EF3B5B">
            <w:pPr>
              <w:pStyle w:val="TableParagraph"/>
              <w:spacing w:before="29"/>
              <w:ind w:left="38"/>
              <w:rPr>
                <w:sz w:val="20"/>
              </w:rPr>
            </w:pPr>
            <w:r>
              <w:rPr>
                <w:sz w:val="20"/>
              </w:rPr>
              <w:t>advise</w:t>
            </w:r>
          </w:p>
        </w:tc>
        <w:tc>
          <w:tcPr>
            <w:tcW w:w="928" w:type="dxa"/>
          </w:tcPr>
          <w:p w:rsidR="0067705B" w:rsidRDefault="00EF3B5B">
            <w:pPr>
              <w:pStyle w:val="TableParagraph"/>
              <w:spacing w:before="29"/>
              <w:ind w:left="182"/>
              <w:rPr>
                <w:sz w:val="20"/>
              </w:rPr>
            </w:pPr>
            <w:r>
              <w:rPr>
                <w:sz w:val="20"/>
              </w:rPr>
              <w:t>0103m</w:t>
            </w:r>
          </w:p>
        </w:tc>
        <w:tc>
          <w:tcPr>
            <w:tcW w:w="940" w:type="dxa"/>
          </w:tcPr>
          <w:p w:rsidR="0067705B" w:rsidRDefault="00EF3B5B">
            <w:pPr>
              <w:pStyle w:val="TableParagraph"/>
              <w:spacing w:before="29"/>
              <w:ind w:left="0" w:right="92"/>
              <w:jc w:val="right"/>
              <w:rPr>
                <w:sz w:val="20"/>
              </w:rPr>
            </w:pPr>
            <w:r>
              <w:rPr>
                <w:sz w:val="20"/>
              </w:rPr>
              <w:t>64018.16</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72" w:right="72"/>
              <w:jc w:val="center"/>
              <w:rPr>
                <w:sz w:val="20"/>
              </w:rPr>
            </w:pPr>
            <w:r>
              <w:rPr>
                <w:sz w:val="20"/>
              </w:rPr>
              <w:t>U+8B55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牡</w:t>
            </w:r>
          </w:p>
        </w:tc>
        <w:tc>
          <w:tcPr>
            <w:tcW w:w="770" w:type="dxa"/>
          </w:tcPr>
          <w:p w:rsidR="0067705B" w:rsidRDefault="00EF3B5B">
            <w:pPr>
              <w:pStyle w:val="TableParagraph"/>
              <w:rPr>
                <w:sz w:val="20"/>
              </w:rPr>
            </w:pPr>
            <w:r>
              <w:rPr>
                <w:sz w:val="20"/>
              </w:rPr>
              <w:t>mǔ</w:t>
            </w:r>
          </w:p>
        </w:tc>
        <w:tc>
          <w:tcPr>
            <w:tcW w:w="876" w:type="dxa"/>
            <w:tcBorders>
              <w:right w:val="nil"/>
            </w:tcBorders>
          </w:tcPr>
          <w:p w:rsidR="0067705B" w:rsidRDefault="00EF3B5B">
            <w:pPr>
              <w:pStyle w:val="TableParagraph"/>
              <w:rPr>
                <w:i/>
                <w:sz w:val="20"/>
              </w:rPr>
            </w:pPr>
            <w:r>
              <w:rPr>
                <w:i/>
                <w:sz w:val="20"/>
              </w:rPr>
              <w:t>muwX</w:t>
            </w:r>
          </w:p>
        </w:tc>
        <w:tc>
          <w:tcPr>
            <w:tcW w:w="1908" w:type="dxa"/>
            <w:tcBorders>
              <w:left w:val="nil"/>
            </w:tcBorders>
          </w:tcPr>
          <w:p w:rsidR="0067705B" w:rsidRDefault="00EF3B5B">
            <w:pPr>
              <w:pStyle w:val="TableParagraph"/>
              <w:ind w:left="247"/>
              <w:rPr>
                <w:i/>
                <w:sz w:val="20"/>
              </w:rPr>
            </w:pPr>
            <w:r>
              <w:rPr>
                <w:i/>
                <w:sz w:val="20"/>
              </w:rPr>
              <w:t>(m- + -uw B)</w:t>
            </w:r>
          </w:p>
        </w:tc>
        <w:tc>
          <w:tcPr>
            <w:tcW w:w="2782" w:type="dxa"/>
          </w:tcPr>
          <w:p w:rsidR="0067705B" w:rsidRDefault="00EF3B5B">
            <w:pPr>
              <w:pStyle w:val="TableParagraph"/>
              <w:rPr>
                <w:sz w:val="20"/>
              </w:rPr>
            </w:pPr>
            <w:r>
              <w:rPr>
                <w:sz w:val="20"/>
              </w:rPr>
              <w:t>*m(r)uʔ</w:t>
            </w:r>
          </w:p>
        </w:tc>
        <w:tc>
          <w:tcPr>
            <w:tcW w:w="2870" w:type="dxa"/>
          </w:tcPr>
          <w:p w:rsidR="0067705B" w:rsidRDefault="00EF3B5B">
            <w:pPr>
              <w:pStyle w:val="TableParagraph"/>
              <w:ind w:left="38"/>
              <w:rPr>
                <w:sz w:val="20"/>
              </w:rPr>
            </w:pPr>
            <w:r>
              <w:rPr>
                <w:sz w:val="20"/>
              </w:rPr>
              <w:t>male</w:t>
            </w:r>
          </w:p>
        </w:tc>
        <w:tc>
          <w:tcPr>
            <w:tcW w:w="928" w:type="dxa"/>
          </w:tcPr>
          <w:p w:rsidR="0067705B" w:rsidRDefault="00EF3B5B">
            <w:pPr>
              <w:pStyle w:val="TableParagraph"/>
              <w:ind w:left="214"/>
              <w:rPr>
                <w:sz w:val="20"/>
              </w:rPr>
            </w:pPr>
            <w:r>
              <w:rPr>
                <w:sz w:val="20"/>
              </w:rPr>
              <w:t>1063a</w:t>
            </w:r>
          </w:p>
        </w:tc>
        <w:tc>
          <w:tcPr>
            <w:tcW w:w="940" w:type="dxa"/>
          </w:tcPr>
          <w:p w:rsidR="0067705B" w:rsidRDefault="00EF3B5B">
            <w:pPr>
              <w:pStyle w:val="TableParagraph"/>
              <w:ind w:left="0" w:right="92"/>
              <w:jc w:val="right"/>
              <w:rPr>
                <w:sz w:val="20"/>
              </w:rPr>
            </w:pPr>
            <w:r>
              <w:rPr>
                <w:sz w:val="20"/>
              </w:rPr>
              <w:t>31801.02</w:t>
            </w:r>
          </w:p>
        </w:tc>
        <w:tc>
          <w:tcPr>
            <w:tcW w:w="496" w:type="dxa"/>
          </w:tcPr>
          <w:p w:rsidR="0067705B" w:rsidRDefault="00EF3B5B">
            <w:pPr>
              <w:pStyle w:val="TableParagraph"/>
              <w:ind w:left="75" w:right="76"/>
              <w:jc w:val="center"/>
              <w:rPr>
                <w:sz w:val="20"/>
              </w:rPr>
            </w:pPr>
            <w:r>
              <w:rPr>
                <w:sz w:val="20"/>
              </w:rPr>
              <w:t>93</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U+7261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母</w:t>
            </w:r>
          </w:p>
        </w:tc>
        <w:tc>
          <w:tcPr>
            <w:tcW w:w="770" w:type="dxa"/>
          </w:tcPr>
          <w:p w:rsidR="0067705B" w:rsidRDefault="00EF3B5B">
            <w:pPr>
              <w:pStyle w:val="TableParagraph"/>
              <w:rPr>
                <w:sz w:val="20"/>
              </w:rPr>
            </w:pPr>
            <w:r>
              <w:rPr>
                <w:sz w:val="20"/>
              </w:rPr>
              <w:t>mǔ</w:t>
            </w:r>
          </w:p>
        </w:tc>
        <w:tc>
          <w:tcPr>
            <w:tcW w:w="876" w:type="dxa"/>
            <w:tcBorders>
              <w:right w:val="nil"/>
            </w:tcBorders>
          </w:tcPr>
          <w:p w:rsidR="0067705B" w:rsidRDefault="00EF3B5B">
            <w:pPr>
              <w:pStyle w:val="TableParagraph"/>
              <w:rPr>
                <w:i/>
                <w:sz w:val="20"/>
              </w:rPr>
            </w:pPr>
            <w:r>
              <w:rPr>
                <w:i/>
                <w:sz w:val="20"/>
              </w:rPr>
              <w:t>muwX</w:t>
            </w:r>
          </w:p>
        </w:tc>
        <w:tc>
          <w:tcPr>
            <w:tcW w:w="1908" w:type="dxa"/>
            <w:tcBorders>
              <w:left w:val="nil"/>
            </w:tcBorders>
          </w:tcPr>
          <w:p w:rsidR="0067705B" w:rsidRDefault="00EF3B5B">
            <w:pPr>
              <w:pStyle w:val="TableParagraph"/>
              <w:ind w:left="247"/>
              <w:rPr>
                <w:i/>
                <w:sz w:val="20"/>
              </w:rPr>
            </w:pPr>
            <w:r>
              <w:rPr>
                <w:i/>
                <w:sz w:val="20"/>
              </w:rPr>
              <w:t>(m- + -uw B)</w:t>
            </w:r>
          </w:p>
        </w:tc>
        <w:tc>
          <w:tcPr>
            <w:tcW w:w="2782" w:type="dxa"/>
          </w:tcPr>
          <w:p w:rsidR="0067705B" w:rsidRDefault="00EF3B5B">
            <w:pPr>
              <w:pStyle w:val="TableParagraph"/>
              <w:rPr>
                <w:sz w:val="20"/>
              </w:rPr>
            </w:pPr>
            <w:r>
              <w:rPr>
                <w:sz w:val="20"/>
              </w:rPr>
              <w:t>*məʔ (? or *mˤoʔ)</w:t>
            </w:r>
          </w:p>
        </w:tc>
        <w:tc>
          <w:tcPr>
            <w:tcW w:w="2870" w:type="dxa"/>
          </w:tcPr>
          <w:p w:rsidR="0067705B" w:rsidRDefault="00EF3B5B">
            <w:pPr>
              <w:pStyle w:val="TableParagraph"/>
              <w:ind w:left="38"/>
              <w:rPr>
                <w:sz w:val="20"/>
              </w:rPr>
            </w:pPr>
            <w:r>
              <w:rPr>
                <w:sz w:val="20"/>
              </w:rPr>
              <w:t>mother</w:t>
            </w:r>
          </w:p>
        </w:tc>
        <w:tc>
          <w:tcPr>
            <w:tcW w:w="928" w:type="dxa"/>
          </w:tcPr>
          <w:p w:rsidR="0067705B" w:rsidRDefault="00EF3B5B">
            <w:pPr>
              <w:pStyle w:val="TableParagraph"/>
              <w:ind w:left="214"/>
              <w:rPr>
                <w:sz w:val="20"/>
              </w:rPr>
            </w:pPr>
            <w:r>
              <w:rPr>
                <w:sz w:val="20"/>
              </w:rPr>
              <w:t>0947a</w:t>
            </w:r>
          </w:p>
        </w:tc>
        <w:tc>
          <w:tcPr>
            <w:tcW w:w="940" w:type="dxa"/>
          </w:tcPr>
          <w:p w:rsidR="0067705B" w:rsidRDefault="00EF3B5B">
            <w:pPr>
              <w:pStyle w:val="TableParagraph"/>
              <w:ind w:left="0" w:right="92"/>
              <w:jc w:val="right"/>
              <w:rPr>
                <w:sz w:val="20"/>
              </w:rPr>
            </w:pPr>
            <w:r>
              <w:rPr>
                <w:sz w:val="20"/>
              </w:rPr>
              <w:t>42380.03</w:t>
            </w:r>
          </w:p>
        </w:tc>
        <w:tc>
          <w:tcPr>
            <w:tcW w:w="496" w:type="dxa"/>
          </w:tcPr>
          <w:p w:rsidR="0067705B" w:rsidRDefault="00EF3B5B">
            <w:pPr>
              <w:pStyle w:val="TableParagraph"/>
              <w:ind w:left="75" w:right="76"/>
              <w:jc w:val="center"/>
              <w:rPr>
                <w:sz w:val="20"/>
              </w:rPr>
            </w:pPr>
            <w:r>
              <w:rPr>
                <w:sz w:val="20"/>
              </w:rPr>
              <w:t>80</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U+6BCD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姆</w:t>
            </w:r>
          </w:p>
        </w:tc>
        <w:tc>
          <w:tcPr>
            <w:tcW w:w="770" w:type="dxa"/>
          </w:tcPr>
          <w:p w:rsidR="0067705B" w:rsidRDefault="00EF3B5B">
            <w:pPr>
              <w:pStyle w:val="TableParagraph"/>
              <w:rPr>
                <w:sz w:val="20"/>
              </w:rPr>
            </w:pPr>
            <w:r>
              <w:rPr>
                <w:sz w:val="20"/>
              </w:rPr>
              <w:t>mǔ</w:t>
            </w:r>
          </w:p>
        </w:tc>
        <w:tc>
          <w:tcPr>
            <w:tcW w:w="876" w:type="dxa"/>
            <w:tcBorders>
              <w:right w:val="nil"/>
            </w:tcBorders>
          </w:tcPr>
          <w:p w:rsidR="0067705B" w:rsidRDefault="00EF3B5B">
            <w:pPr>
              <w:pStyle w:val="TableParagraph"/>
              <w:rPr>
                <w:i/>
                <w:sz w:val="20"/>
              </w:rPr>
            </w:pPr>
            <w:r>
              <w:rPr>
                <w:i/>
                <w:sz w:val="20"/>
              </w:rPr>
              <w:t>muwX</w:t>
            </w:r>
          </w:p>
        </w:tc>
        <w:tc>
          <w:tcPr>
            <w:tcW w:w="1908" w:type="dxa"/>
            <w:tcBorders>
              <w:left w:val="nil"/>
            </w:tcBorders>
          </w:tcPr>
          <w:p w:rsidR="0067705B" w:rsidRDefault="00EF3B5B">
            <w:pPr>
              <w:pStyle w:val="TableParagraph"/>
              <w:ind w:left="247"/>
              <w:rPr>
                <w:i/>
                <w:sz w:val="20"/>
              </w:rPr>
            </w:pPr>
            <w:r>
              <w:rPr>
                <w:i/>
                <w:sz w:val="20"/>
              </w:rPr>
              <w:t>(m- + -uw B)</w:t>
            </w:r>
          </w:p>
        </w:tc>
        <w:tc>
          <w:tcPr>
            <w:tcW w:w="2782" w:type="dxa"/>
          </w:tcPr>
          <w:p w:rsidR="0067705B" w:rsidRDefault="00EF3B5B">
            <w:pPr>
              <w:pStyle w:val="TableParagraph"/>
              <w:rPr>
                <w:sz w:val="20"/>
              </w:rPr>
            </w:pPr>
            <w:r>
              <w:rPr>
                <w:w w:val="90"/>
                <w:sz w:val="20"/>
              </w:rPr>
              <w:t>*məʔ</w:t>
            </w:r>
          </w:p>
        </w:tc>
        <w:tc>
          <w:tcPr>
            <w:tcW w:w="2870" w:type="dxa"/>
          </w:tcPr>
          <w:p w:rsidR="0067705B" w:rsidRDefault="00EF3B5B">
            <w:pPr>
              <w:pStyle w:val="TableParagraph"/>
              <w:ind w:left="38"/>
              <w:rPr>
                <w:sz w:val="20"/>
              </w:rPr>
            </w:pPr>
            <w:r>
              <w:rPr>
                <w:sz w:val="20"/>
              </w:rPr>
              <w:t>female teacher in harem</w:t>
            </w:r>
          </w:p>
        </w:tc>
        <w:tc>
          <w:tcPr>
            <w:tcW w:w="928" w:type="dxa"/>
          </w:tcPr>
          <w:p w:rsidR="0067705B" w:rsidRDefault="00EF3B5B">
            <w:pPr>
              <w:pStyle w:val="TableParagraph"/>
              <w:ind w:left="226"/>
              <w:rPr>
                <w:sz w:val="20"/>
              </w:rPr>
            </w:pPr>
            <w:r>
              <w:rPr>
                <w:sz w:val="20"/>
              </w:rPr>
              <w:t>0947f</w:t>
            </w:r>
          </w:p>
        </w:tc>
        <w:tc>
          <w:tcPr>
            <w:tcW w:w="940" w:type="dxa"/>
          </w:tcPr>
          <w:p w:rsidR="0067705B" w:rsidRDefault="00EF3B5B">
            <w:pPr>
              <w:pStyle w:val="TableParagraph"/>
              <w:ind w:left="0" w:right="92"/>
              <w:jc w:val="right"/>
              <w:rPr>
                <w:sz w:val="20"/>
              </w:rPr>
            </w:pPr>
            <w:r>
              <w:rPr>
                <w:sz w:val="20"/>
              </w:rPr>
              <w:t>21041.13</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U+59C6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畮</w:t>
            </w:r>
          </w:p>
        </w:tc>
        <w:tc>
          <w:tcPr>
            <w:tcW w:w="770" w:type="dxa"/>
          </w:tcPr>
          <w:p w:rsidR="0067705B" w:rsidRDefault="00EF3B5B">
            <w:pPr>
              <w:pStyle w:val="TableParagraph"/>
              <w:rPr>
                <w:sz w:val="20"/>
              </w:rPr>
            </w:pPr>
            <w:r>
              <w:rPr>
                <w:sz w:val="20"/>
              </w:rPr>
              <w:t>mǔ</w:t>
            </w:r>
          </w:p>
        </w:tc>
        <w:tc>
          <w:tcPr>
            <w:tcW w:w="876" w:type="dxa"/>
            <w:tcBorders>
              <w:right w:val="nil"/>
            </w:tcBorders>
          </w:tcPr>
          <w:p w:rsidR="0067705B" w:rsidRDefault="00EF3B5B">
            <w:pPr>
              <w:pStyle w:val="TableParagraph"/>
              <w:rPr>
                <w:i/>
                <w:sz w:val="20"/>
              </w:rPr>
            </w:pPr>
            <w:r>
              <w:rPr>
                <w:i/>
                <w:sz w:val="20"/>
              </w:rPr>
              <w:t>muwX</w:t>
            </w:r>
          </w:p>
        </w:tc>
        <w:tc>
          <w:tcPr>
            <w:tcW w:w="1908" w:type="dxa"/>
            <w:tcBorders>
              <w:left w:val="nil"/>
            </w:tcBorders>
          </w:tcPr>
          <w:p w:rsidR="0067705B" w:rsidRDefault="00EF3B5B">
            <w:pPr>
              <w:pStyle w:val="TableParagraph"/>
              <w:ind w:left="247"/>
              <w:rPr>
                <w:i/>
                <w:sz w:val="20"/>
              </w:rPr>
            </w:pPr>
            <w:r>
              <w:rPr>
                <w:i/>
                <w:sz w:val="20"/>
              </w:rPr>
              <w:t>(m- + -uw B)</w:t>
            </w:r>
          </w:p>
        </w:tc>
        <w:tc>
          <w:tcPr>
            <w:tcW w:w="2782" w:type="dxa"/>
          </w:tcPr>
          <w:p w:rsidR="0067705B" w:rsidRDefault="00EF3B5B">
            <w:pPr>
              <w:pStyle w:val="TableParagraph"/>
              <w:rPr>
                <w:sz w:val="20"/>
              </w:rPr>
            </w:pPr>
            <w:r>
              <w:rPr>
                <w:sz w:val="20"/>
              </w:rPr>
              <w:t>*məʔ (&lt; mˤ</w:t>
            </w:r>
            <w:proofErr w:type="gramStart"/>
            <w:r>
              <w:rPr>
                <w:sz w:val="20"/>
              </w:rPr>
              <w:t>oʔ ?</w:t>
            </w:r>
            <w:proofErr w:type="gramEnd"/>
            <w:r>
              <w:rPr>
                <w:sz w:val="20"/>
              </w:rPr>
              <w:t>)</w:t>
            </w:r>
          </w:p>
        </w:tc>
        <w:tc>
          <w:tcPr>
            <w:tcW w:w="2870" w:type="dxa"/>
          </w:tcPr>
          <w:p w:rsidR="0067705B" w:rsidRDefault="00EF3B5B">
            <w:pPr>
              <w:pStyle w:val="TableParagraph"/>
              <w:ind w:left="38"/>
              <w:rPr>
                <w:sz w:val="20"/>
              </w:rPr>
            </w:pPr>
            <w:r>
              <w:rPr>
                <w:sz w:val="20"/>
              </w:rPr>
              <w:t>Chinese acre</w:t>
            </w:r>
          </w:p>
        </w:tc>
        <w:tc>
          <w:tcPr>
            <w:tcW w:w="928" w:type="dxa"/>
          </w:tcPr>
          <w:p w:rsidR="0067705B" w:rsidRDefault="00EF3B5B">
            <w:pPr>
              <w:pStyle w:val="TableParagraph"/>
              <w:ind w:left="210"/>
              <w:rPr>
                <w:sz w:val="20"/>
              </w:rPr>
            </w:pPr>
            <w:r>
              <w:rPr>
                <w:sz w:val="20"/>
              </w:rPr>
              <w:t>0947o</w:t>
            </w:r>
          </w:p>
        </w:tc>
        <w:tc>
          <w:tcPr>
            <w:tcW w:w="940" w:type="dxa"/>
          </w:tcPr>
          <w:p w:rsidR="0067705B" w:rsidRDefault="00EF3B5B">
            <w:pPr>
              <w:pStyle w:val="TableParagraph"/>
              <w:ind w:left="0" w:right="92"/>
              <w:jc w:val="right"/>
              <w:rPr>
                <w:sz w:val="20"/>
              </w:rPr>
            </w:pPr>
            <w:r>
              <w:rPr>
                <w:sz w:val="20"/>
              </w:rPr>
              <w:t>42542.16</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U+756E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畝</w:t>
            </w:r>
          </w:p>
        </w:tc>
        <w:tc>
          <w:tcPr>
            <w:tcW w:w="770" w:type="dxa"/>
          </w:tcPr>
          <w:p w:rsidR="0067705B" w:rsidRDefault="00EF3B5B">
            <w:pPr>
              <w:pStyle w:val="TableParagraph"/>
              <w:spacing w:before="29"/>
              <w:rPr>
                <w:sz w:val="20"/>
              </w:rPr>
            </w:pPr>
            <w:r>
              <w:rPr>
                <w:sz w:val="20"/>
              </w:rPr>
              <w:t>mǔ</w:t>
            </w:r>
          </w:p>
        </w:tc>
        <w:tc>
          <w:tcPr>
            <w:tcW w:w="876" w:type="dxa"/>
            <w:tcBorders>
              <w:right w:val="nil"/>
            </w:tcBorders>
          </w:tcPr>
          <w:p w:rsidR="0067705B" w:rsidRDefault="00EF3B5B">
            <w:pPr>
              <w:pStyle w:val="TableParagraph"/>
              <w:spacing w:before="29"/>
              <w:rPr>
                <w:i/>
                <w:sz w:val="20"/>
              </w:rPr>
            </w:pPr>
            <w:r>
              <w:rPr>
                <w:i/>
                <w:sz w:val="20"/>
              </w:rPr>
              <w:t>muwX</w:t>
            </w:r>
          </w:p>
        </w:tc>
        <w:tc>
          <w:tcPr>
            <w:tcW w:w="1908" w:type="dxa"/>
            <w:tcBorders>
              <w:left w:val="nil"/>
            </w:tcBorders>
          </w:tcPr>
          <w:p w:rsidR="0067705B" w:rsidRDefault="00EF3B5B">
            <w:pPr>
              <w:pStyle w:val="TableParagraph"/>
              <w:spacing w:before="29"/>
              <w:ind w:left="247"/>
              <w:rPr>
                <w:i/>
                <w:sz w:val="20"/>
              </w:rPr>
            </w:pPr>
            <w:r>
              <w:rPr>
                <w:i/>
                <w:sz w:val="20"/>
              </w:rPr>
              <w:t>(m- + -uw B)</w:t>
            </w:r>
          </w:p>
        </w:tc>
        <w:tc>
          <w:tcPr>
            <w:tcW w:w="2782" w:type="dxa"/>
          </w:tcPr>
          <w:p w:rsidR="0067705B" w:rsidRDefault="00EF3B5B">
            <w:pPr>
              <w:pStyle w:val="TableParagraph"/>
              <w:spacing w:before="29"/>
              <w:rPr>
                <w:sz w:val="20"/>
              </w:rPr>
            </w:pPr>
            <w:r>
              <w:rPr>
                <w:sz w:val="20"/>
              </w:rPr>
              <w:t>*məʔ (&lt; *mˤ</w:t>
            </w:r>
            <w:proofErr w:type="gramStart"/>
            <w:r>
              <w:rPr>
                <w:sz w:val="20"/>
              </w:rPr>
              <w:t>oʔ ?</w:t>
            </w:r>
            <w:proofErr w:type="gramEnd"/>
            <w:r>
              <w:rPr>
                <w:sz w:val="20"/>
              </w:rPr>
              <w:t>)</w:t>
            </w:r>
          </w:p>
        </w:tc>
        <w:tc>
          <w:tcPr>
            <w:tcW w:w="2870" w:type="dxa"/>
          </w:tcPr>
          <w:p w:rsidR="0067705B" w:rsidRDefault="00EF3B5B">
            <w:pPr>
              <w:pStyle w:val="TableParagraph"/>
              <w:spacing w:before="29"/>
              <w:ind w:left="38"/>
              <w:rPr>
                <w:sz w:val="20"/>
              </w:rPr>
            </w:pPr>
            <w:r>
              <w:rPr>
                <w:sz w:val="20"/>
              </w:rPr>
              <w:t>Chinese acre</w:t>
            </w:r>
          </w:p>
        </w:tc>
        <w:tc>
          <w:tcPr>
            <w:tcW w:w="928" w:type="dxa"/>
          </w:tcPr>
          <w:p w:rsidR="0067705B" w:rsidRDefault="00EF3B5B">
            <w:pPr>
              <w:pStyle w:val="TableParagraph"/>
              <w:spacing w:before="29"/>
              <w:ind w:left="214"/>
              <w:rPr>
                <w:sz w:val="20"/>
              </w:rPr>
            </w:pPr>
            <w:r>
              <w:rPr>
                <w:sz w:val="20"/>
              </w:rPr>
              <w:t>0949a</w:t>
            </w:r>
          </w:p>
        </w:tc>
        <w:tc>
          <w:tcPr>
            <w:tcW w:w="940" w:type="dxa"/>
          </w:tcPr>
          <w:p w:rsidR="0067705B" w:rsidRDefault="00EF3B5B">
            <w:pPr>
              <w:pStyle w:val="TableParagraph"/>
              <w:spacing w:before="29"/>
              <w:ind w:left="0" w:right="92"/>
              <w:jc w:val="right"/>
              <w:rPr>
                <w:sz w:val="20"/>
              </w:rPr>
            </w:pPr>
            <w:r>
              <w:rPr>
                <w:sz w:val="20"/>
              </w:rPr>
              <w:t>42538.03</w:t>
            </w:r>
          </w:p>
        </w:tc>
        <w:tc>
          <w:tcPr>
            <w:tcW w:w="496" w:type="dxa"/>
          </w:tcPr>
          <w:p w:rsidR="0067705B" w:rsidRDefault="00EF3B5B">
            <w:pPr>
              <w:pStyle w:val="TableParagraph"/>
              <w:spacing w:before="29"/>
              <w:ind w:left="75" w:right="76"/>
              <w:jc w:val="center"/>
              <w:rPr>
                <w:sz w:val="20"/>
              </w:rPr>
            </w:pPr>
            <w:r>
              <w:rPr>
                <w:sz w:val="20"/>
              </w:rPr>
              <w:t>102</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1" w:right="72"/>
              <w:jc w:val="center"/>
              <w:rPr>
                <w:sz w:val="20"/>
              </w:rPr>
            </w:pPr>
            <w:r>
              <w:rPr>
                <w:sz w:val="20"/>
              </w:rPr>
              <w:t>U+755D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幕</w:t>
            </w:r>
          </w:p>
        </w:tc>
        <w:tc>
          <w:tcPr>
            <w:tcW w:w="770" w:type="dxa"/>
          </w:tcPr>
          <w:p w:rsidR="0067705B" w:rsidRDefault="00EF3B5B">
            <w:pPr>
              <w:pStyle w:val="TableParagraph"/>
              <w:rPr>
                <w:sz w:val="20"/>
              </w:rPr>
            </w:pPr>
            <w:r>
              <w:rPr>
                <w:sz w:val="20"/>
              </w:rPr>
              <w:t>mù</w:t>
            </w:r>
          </w:p>
        </w:tc>
        <w:tc>
          <w:tcPr>
            <w:tcW w:w="876" w:type="dxa"/>
            <w:tcBorders>
              <w:right w:val="nil"/>
            </w:tcBorders>
          </w:tcPr>
          <w:p w:rsidR="0067705B" w:rsidRDefault="00EF3B5B">
            <w:pPr>
              <w:pStyle w:val="TableParagraph"/>
              <w:rPr>
                <w:i/>
                <w:sz w:val="20"/>
              </w:rPr>
            </w:pPr>
            <w:r>
              <w:rPr>
                <w:i/>
                <w:sz w:val="20"/>
              </w:rPr>
              <w:t>mak</w:t>
            </w:r>
          </w:p>
        </w:tc>
        <w:tc>
          <w:tcPr>
            <w:tcW w:w="1908" w:type="dxa"/>
            <w:tcBorders>
              <w:left w:val="nil"/>
            </w:tcBorders>
          </w:tcPr>
          <w:p w:rsidR="0067705B" w:rsidRDefault="00EF3B5B">
            <w:pPr>
              <w:pStyle w:val="TableParagraph"/>
              <w:ind w:left="247"/>
              <w:rPr>
                <w:i/>
                <w:sz w:val="20"/>
              </w:rPr>
            </w:pPr>
            <w:r>
              <w:rPr>
                <w:i/>
                <w:sz w:val="20"/>
              </w:rPr>
              <w:t>(m- + -ak D)</w:t>
            </w:r>
          </w:p>
        </w:tc>
        <w:tc>
          <w:tcPr>
            <w:tcW w:w="2782" w:type="dxa"/>
          </w:tcPr>
          <w:p w:rsidR="0067705B" w:rsidRDefault="00EF3B5B">
            <w:pPr>
              <w:pStyle w:val="TableParagraph"/>
              <w:rPr>
                <w:sz w:val="20"/>
              </w:rPr>
            </w:pPr>
            <w:r>
              <w:rPr>
                <w:sz w:val="20"/>
              </w:rPr>
              <w:t>*mˤak</w:t>
            </w:r>
          </w:p>
        </w:tc>
        <w:tc>
          <w:tcPr>
            <w:tcW w:w="2870" w:type="dxa"/>
          </w:tcPr>
          <w:p w:rsidR="0067705B" w:rsidRDefault="00EF3B5B">
            <w:pPr>
              <w:pStyle w:val="TableParagraph"/>
              <w:ind w:left="38"/>
              <w:rPr>
                <w:sz w:val="20"/>
              </w:rPr>
            </w:pPr>
            <w:r>
              <w:rPr>
                <w:sz w:val="20"/>
              </w:rPr>
              <w:t>covering</w:t>
            </w:r>
          </w:p>
        </w:tc>
        <w:tc>
          <w:tcPr>
            <w:tcW w:w="928" w:type="dxa"/>
          </w:tcPr>
          <w:p w:rsidR="0067705B" w:rsidRDefault="00EF3B5B">
            <w:pPr>
              <w:pStyle w:val="TableParagraph"/>
              <w:ind w:left="210"/>
              <w:rPr>
                <w:sz w:val="20"/>
              </w:rPr>
            </w:pPr>
            <w:r>
              <w:rPr>
                <w:sz w:val="20"/>
              </w:rPr>
              <w:t>0802o</w:t>
            </w:r>
          </w:p>
        </w:tc>
        <w:tc>
          <w:tcPr>
            <w:tcW w:w="940" w:type="dxa"/>
          </w:tcPr>
          <w:p w:rsidR="0067705B" w:rsidRDefault="00EF3B5B">
            <w:pPr>
              <w:pStyle w:val="TableParagraph"/>
              <w:ind w:left="0" w:right="92"/>
              <w:jc w:val="right"/>
              <w:rPr>
                <w:sz w:val="20"/>
              </w:rPr>
            </w:pPr>
            <w:r>
              <w:rPr>
                <w:sz w:val="20"/>
              </w:rPr>
              <w:t>10749.07</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U+5E55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目</w:t>
            </w:r>
          </w:p>
        </w:tc>
        <w:tc>
          <w:tcPr>
            <w:tcW w:w="770" w:type="dxa"/>
          </w:tcPr>
          <w:p w:rsidR="0067705B" w:rsidRDefault="00EF3B5B">
            <w:pPr>
              <w:pStyle w:val="TableParagraph"/>
              <w:rPr>
                <w:sz w:val="20"/>
              </w:rPr>
            </w:pPr>
            <w:r>
              <w:rPr>
                <w:sz w:val="20"/>
              </w:rPr>
              <w:t>mù</w:t>
            </w:r>
          </w:p>
        </w:tc>
        <w:tc>
          <w:tcPr>
            <w:tcW w:w="876" w:type="dxa"/>
            <w:tcBorders>
              <w:right w:val="nil"/>
            </w:tcBorders>
          </w:tcPr>
          <w:p w:rsidR="0067705B" w:rsidRDefault="00EF3B5B">
            <w:pPr>
              <w:pStyle w:val="TableParagraph"/>
              <w:rPr>
                <w:i/>
                <w:sz w:val="20"/>
              </w:rPr>
            </w:pPr>
            <w:r>
              <w:rPr>
                <w:i/>
                <w:sz w:val="20"/>
              </w:rPr>
              <w:t>mjuwk</w:t>
            </w:r>
          </w:p>
        </w:tc>
        <w:tc>
          <w:tcPr>
            <w:tcW w:w="1908" w:type="dxa"/>
            <w:tcBorders>
              <w:left w:val="nil"/>
            </w:tcBorders>
          </w:tcPr>
          <w:p w:rsidR="0067705B" w:rsidRDefault="00EF3B5B">
            <w:pPr>
              <w:pStyle w:val="TableParagraph"/>
              <w:ind w:left="247"/>
              <w:rPr>
                <w:i/>
                <w:sz w:val="20"/>
              </w:rPr>
            </w:pPr>
            <w:r>
              <w:rPr>
                <w:i/>
                <w:sz w:val="20"/>
              </w:rPr>
              <w:t>(m- + -juwk D)</w:t>
            </w:r>
          </w:p>
        </w:tc>
        <w:tc>
          <w:tcPr>
            <w:tcW w:w="2782" w:type="dxa"/>
          </w:tcPr>
          <w:p w:rsidR="0067705B" w:rsidRDefault="00EF3B5B">
            <w:pPr>
              <w:pStyle w:val="TableParagraph"/>
              <w:rPr>
                <w:sz w:val="20"/>
              </w:rPr>
            </w:pPr>
            <w:r>
              <w:rPr>
                <w:sz w:val="20"/>
              </w:rPr>
              <w:t>*C.m(r)[u]k</w:t>
            </w:r>
          </w:p>
        </w:tc>
        <w:tc>
          <w:tcPr>
            <w:tcW w:w="2870" w:type="dxa"/>
          </w:tcPr>
          <w:p w:rsidR="0067705B" w:rsidRDefault="00EF3B5B">
            <w:pPr>
              <w:pStyle w:val="TableParagraph"/>
              <w:ind w:left="38"/>
              <w:rPr>
                <w:sz w:val="20"/>
              </w:rPr>
            </w:pPr>
            <w:r>
              <w:rPr>
                <w:sz w:val="20"/>
              </w:rPr>
              <w:t>eye</w:t>
            </w:r>
          </w:p>
        </w:tc>
        <w:tc>
          <w:tcPr>
            <w:tcW w:w="928" w:type="dxa"/>
          </w:tcPr>
          <w:p w:rsidR="0067705B" w:rsidRDefault="00EF3B5B">
            <w:pPr>
              <w:pStyle w:val="TableParagraph"/>
              <w:ind w:left="214"/>
              <w:rPr>
                <w:sz w:val="20"/>
              </w:rPr>
            </w:pPr>
            <w:r>
              <w:rPr>
                <w:sz w:val="20"/>
              </w:rPr>
              <w:t>1036a</w:t>
            </w:r>
          </w:p>
        </w:tc>
        <w:tc>
          <w:tcPr>
            <w:tcW w:w="940" w:type="dxa"/>
          </w:tcPr>
          <w:p w:rsidR="0067705B" w:rsidRDefault="00EF3B5B">
            <w:pPr>
              <w:pStyle w:val="TableParagraph"/>
              <w:ind w:left="0" w:right="92"/>
              <w:jc w:val="right"/>
              <w:rPr>
                <w:sz w:val="20"/>
              </w:rPr>
            </w:pPr>
            <w:r>
              <w:rPr>
                <w:sz w:val="20"/>
              </w:rPr>
              <w:t>42467.01</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U+76EE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穆</w:t>
            </w:r>
          </w:p>
        </w:tc>
        <w:tc>
          <w:tcPr>
            <w:tcW w:w="770" w:type="dxa"/>
          </w:tcPr>
          <w:p w:rsidR="0067705B" w:rsidRDefault="00EF3B5B">
            <w:pPr>
              <w:pStyle w:val="TableParagraph"/>
              <w:rPr>
                <w:sz w:val="20"/>
              </w:rPr>
            </w:pPr>
            <w:r>
              <w:rPr>
                <w:sz w:val="20"/>
              </w:rPr>
              <w:t>mù</w:t>
            </w:r>
          </w:p>
        </w:tc>
        <w:tc>
          <w:tcPr>
            <w:tcW w:w="876" w:type="dxa"/>
            <w:tcBorders>
              <w:right w:val="nil"/>
            </w:tcBorders>
          </w:tcPr>
          <w:p w:rsidR="0067705B" w:rsidRDefault="00EF3B5B">
            <w:pPr>
              <w:pStyle w:val="TableParagraph"/>
              <w:rPr>
                <w:i/>
                <w:sz w:val="20"/>
              </w:rPr>
            </w:pPr>
            <w:r>
              <w:rPr>
                <w:i/>
                <w:sz w:val="20"/>
              </w:rPr>
              <w:t>mjuwk</w:t>
            </w:r>
          </w:p>
        </w:tc>
        <w:tc>
          <w:tcPr>
            <w:tcW w:w="1908" w:type="dxa"/>
            <w:tcBorders>
              <w:left w:val="nil"/>
            </w:tcBorders>
          </w:tcPr>
          <w:p w:rsidR="0067705B" w:rsidRDefault="00EF3B5B">
            <w:pPr>
              <w:pStyle w:val="TableParagraph"/>
              <w:ind w:left="247"/>
              <w:rPr>
                <w:i/>
                <w:sz w:val="20"/>
              </w:rPr>
            </w:pPr>
            <w:r>
              <w:rPr>
                <w:i/>
                <w:sz w:val="20"/>
              </w:rPr>
              <w:t>(m- + -juwk D)</w:t>
            </w:r>
          </w:p>
        </w:tc>
        <w:tc>
          <w:tcPr>
            <w:tcW w:w="2782" w:type="dxa"/>
          </w:tcPr>
          <w:p w:rsidR="0067705B" w:rsidRDefault="00EF3B5B">
            <w:pPr>
              <w:pStyle w:val="TableParagraph"/>
              <w:rPr>
                <w:sz w:val="20"/>
              </w:rPr>
            </w:pPr>
            <w:r>
              <w:rPr>
                <w:sz w:val="20"/>
              </w:rPr>
              <w:t>*m(r)iwk</w:t>
            </w:r>
          </w:p>
        </w:tc>
        <w:tc>
          <w:tcPr>
            <w:tcW w:w="2870" w:type="dxa"/>
          </w:tcPr>
          <w:p w:rsidR="0067705B" w:rsidRDefault="00EF3B5B">
            <w:pPr>
              <w:pStyle w:val="TableParagraph"/>
              <w:ind w:left="38"/>
              <w:rPr>
                <w:sz w:val="20"/>
              </w:rPr>
            </w:pPr>
            <w:r>
              <w:rPr>
                <w:sz w:val="20"/>
              </w:rPr>
              <w:t>harmonious</w:t>
            </w:r>
          </w:p>
        </w:tc>
        <w:tc>
          <w:tcPr>
            <w:tcW w:w="928" w:type="dxa"/>
          </w:tcPr>
          <w:p w:rsidR="0067705B" w:rsidRDefault="00EF3B5B">
            <w:pPr>
              <w:pStyle w:val="TableParagraph"/>
              <w:ind w:left="214"/>
              <w:rPr>
                <w:sz w:val="20"/>
              </w:rPr>
            </w:pPr>
            <w:r>
              <w:rPr>
                <w:sz w:val="20"/>
              </w:rPr>
              <w:t>1035a</w:t>
            </w:r>
          </w:p>
        </w:tc>
        <w:tc>
          <w:tcPr>
            <w:tcW w:w="940" w:type="dxa"/>
          </w:tcPr>
          <w:p w:rsidR="0067705B" w:rsidRDefault="00EF3B5B">
            <w:pPr>
              <w:pStyle w:val="TableParagraph"/>
              <w:ind w:left="0" w:right="92"/>
              <w:jc w:val="right"/>
              <w:rPr>
                <w:sz w:val="20"/>
              </w:rPr>
            </w:pPr>
            <w:r>
              <w:rPr>
                <w:sz w:val="20"/>
              </w:rPr>
              <w:t>42628.20</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U+7A46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𡍬</w:t>
            </w:r>
          </w:p>
        </w:tc>
        <w:tc>
          <w:tcPr>
            <w:tcW w:w="770" w:type="dxa"/>
          </w:tcPr>
          <w:p w:rsidR="0067705B" w:rsidRDefault="00EF3B5B">
            <w:pPr>
              <w:pStyle w:val="TableParagraph"/>
              <w:rPr>
                <w:sz w:val="20"/>
              </w:rPr>
            </w:pPr>
            <w:r>
              <w:rPr>
                <w:sz w:val="20"/>
              </w:rPr>
              <w:t>mù</w:t>
            </w:r>
          </w:p>
        </w:tc>
        <w:tc>
          <w:tcPr>
            <w:tcW w:w="876" w:type="dxa"/>
            <w:tcBorders>
              <w:right w:val="nil"/>
            </w:tcBorders>
          </w:tcPr>
          <w:p w:rsidR="0067705B" w:rsidRDefault="00EF3B5B">
            <w:pPr>
              <w:pStyle w:val="TableParagraph"/>
              <w:rPr>
                <w:i/>
                <w:sz w:val="20"/>
              </w:rPr>
            </w:pPr>
            <w:r>
              <w:rPr>
                <w:i/>
                <w:sz w:val="20"/>
              </w:rPr>
              <w:t>mjuwk</w:t>
            </w:r>
          </w:p>
        </w:tc>
        <w:tc>
          <w:tcPr>
            <w:tcW w:w="1908" w:type="dxa"/>
            <w:tcBorders>
              <w:left w:val="nil"/>
            </w:tcBorders>
          </w:tcPr>
          <w:p w:rsidR="0067705B" w:rsidRDefault="00EF3B5B">
            <w:pPr>
              <w:pStyle w:val="TableParagraph"/>
              <w:ind w:left="247"/>
              <w:rPr>
                <w:i/>
                <w:sz w:val="20"/>
              </w:rPr>
            </w:pPr>
            <w:r>
              <w:rPr>
                <w:i/>
                <w:sz w:val="20"/>
              </w:rPr>
              <w:t>(m- + -juwk D)</w:t>
            </w:r>
          </w:p>
        </w:tc>
        <w:tc>
          <w:tcPr>
            <w:tcW w:w="2782" w:type="dxa"/>
          </w:tcPr>
          <w:p w:rsidR="0067705B" w:rsidRDefault="00EF3B5B">
            <w:pPr>
              <w:pStyle w:val="TableParagraph"/>
              <w:rPr>
                <w:sz w:val="20"/>
              </w:rPr>
            </w:pPr>
            <w:r>
              <w:rPr>
                <w:sz w:val="20"/>
              </w:rPr>
              <w:t>*mr[uk]</w:t>
            </w:r>
          </w:p>
        </w:tc>
        <w:tc>
          <w:tcPr>
            <w:tcW w:w="2870" w:type="dxa"/>
          </w:tcPr>
          <w:p w:rsidR="0067705B" w:rsidRDefault="00EF3B5B">
            <w:pPr>
              <w:pStyle w:val="TableParagraph"/>
              <w:ind w:left="38"/>
              <w:rPr>
                <w:sz w:val="20"/>
              </w:rPr>
            </w:pPr>
            <w:r>
              <w:rPr>
                <w:sz w:val="20"/>
              </w:rPr>
              <w:t>concord</w:t>
            </w:r>
          </w:p>
        </w:tc>
        <w:tc>
          <w:tcPr>
            <w:tcW w:w="928" w:type="dxa"/>
          </w:tcPr>
          <w:p w:rsidR="0067705B" w:rsidRDefault="00EF3B5B">
            <w:pPr>
              <w:pStyle w:val="TableParagraph"/>
              <w:ind w:left="226"/>
              <w:rPr>
                <w:sz w:val="20"/>
              </w:rPr>
            </w:pPr>
            <w:r>
              <w:rPr>
                <w:sz w:val="20"/>
              </w:rPr>
              <w:t>1023-</w:t>
            </w:r>
          </w:p>
        </w:tc>
        <w:tc>
          <w:tcPr>
            <w:tcW w:w="940" w:type="dxa"/>
          </w:tcPr>
          <w:p w:rsidR="0067705B" w:rsidRDefault="00EF3B5B">
            <w:pPr>
              <w:pStyle w:val="TableParagraph"/>
              <w:ind w:left="0" w:right="92"/>
              <w:jc w:val="right"/>
              <w:rPr>
                <w:sz w:val="20"/>
              </w:rPr>
            </w:pPr>
            <w:r>
              <w:rPr>
                <w:sz w:val="20"/>
              </w:rPr>
              <w:t>10465.05</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U+2136C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睦</w:t>
            </w:r>
          </w:p>
        </w:tc>
        <w:tc>
          <w:tcPr>
            <w:tcW w:w="770" w:type="dxa"/>
          </w:tcPr>
          <w:p w:rsidR="0067705B" w:rsidRDefault="00EF3B5B">
            <w:pPr>
              <w:pStyle w:val="TableParagraph"/>
              <w:rPr>
                <w:sz w:val="20"/>
              </w:rPr>
            </w:pPr>
            <w:r>
              <w:rPr>
                <w:sz w:val="20"/>
              </w:rPr>
              <w:t>mù</w:t>
            </w:r>
          </w:p>
        </w:tc>
        <w:tc>
          <w:tcPr>
            <w:tcW w:w="876" w:type="dxa"/>
            <w:tcBorders>
              <w:right w:val="nil"/>
            </w:tcBorders>
          </w:tcPr>
          <w:p w:rsidR="0067705B" w:rsidRDefault="00EF3B5B">
            <w:pPr>
              <w:pStyle w:val="TableParagraph"/>
              <w:rPr>
                <w:i/>
                <w:sz w:val="20"/>
              </w:rPr>
            </w:pPr>
            <w:r>
              <w:rPr>
                <w:i/>
                <w:sz w:val="20"/>
              </w:rPr>
              <w:t>mjuwk</w:t>
            </w:r>
          </w:p>
        </w:tc>
        <w:tc>
          <w:tcPr>
            <w:tcW w:w="1908" w:type="dxa"/>
            <w:tcBorders>
              <w:left w:val="nil"/>
            </w:tcBorders>
          </w:tcPr>
          <w:p w:rsidR="0067705B" w:rsidRDefault="00EF3B5B">
            <w:pPr>
              <w:pStyle w:val="TableParagraph"/>
              <w:ind w:left="247"/>
              <w:rPr>
                <w:i/>
                <w:sz w:val="20"/>
              </w:rPr>
            </w:pPr>
            <w:r>
              <w:rPr>
                <w:i/>
                <w:sz w:val="20"/>
              </w:rPr>
              <w:t>(m- + -juwk D)</w:t>
            </w:r>
          </w:p>
        </w:tc>
        <w:tc>
          <w:tcPr>
            <w:tcW w:w="2782" w:type="dxa"/>
          </w:tcPr>
          <w:p w:rsidR="0067705B" w:rsidRDefault="00EF3B5B">
            <w:pPr>
              <w:pStyle w:val="TableParagraph"/>
              <w:rPr>
                <w:sz w:val="20"/>
              </w:rPr>
            </w:pPr>
            <w:r>
              <w:rPr>
                <w:sz w:val="20"/>
              </w:rPr>
              <w:t>*mr[uk]</w:t>
            </w:r>
          </w:p>
        </w:tc>
        <w:tc>
          <w:tcPr>
            <w:tcW w:w="2870" w:type="dxa"/>
          </w:tcPr>
          <w:p w:rsidR="0067705B" w:rsidRDefault="00EF3B5B">
            <w:pPr>
              <w:pStyle w:val="TableParagraph"/>
              <w:ind w:left="38"/>
              <w:rPr>
                <w:sz w:val="20"/>
              </w:rPr>
            </w:pPr>
            <w:r>
              <w:rPr>
                <w:sz w:val="20"/>
              </w:rPr>
              <w:t>concord</w:t>
            </w:r>
          </w:p>
        </w:tc>
        <w:tc>
          <w:tcPr>
            <w:tcW w:w="928" w:type="dxa"/>
          </w:tcPr>
          <w:p w:rsidR="0067705B" w:rsidRDefault="00EF3B5B">
            <w:pPr>
              <w:pStyle w:val="TableParagraph"/>
              <w:ind w:left="232"/>
              <w:rPr>
                <w:sz w:val="20"/>
              </w:rPr>
            </w:pPr>
            <w:r>
              <w:rPr>
                <w:sz w:val="20"/>
              </w:rPr>
              <w:t>1032i</w:t>
            </w:r>
          </w:p>
        </w:tc>
        <w:tc>
          <w:tcPr>
            <w:tcW w:w="940" w:type="dxa"/>
          </w:tcPr>
          <w:p w:rsidR="0067705B" w:rsidRDefault="00EF3B5B">
            <w:pPr>
              <w:pStyle w:val="TableParagraph"/>
              <w:ind w:left="0" w:right="92"/>
              <w:jc w:val="right"/>
              <w:rPr>
                <w:sz w:val="20"/>
              </w:rPr>
            </w:pPr>
            <w:r>
              <w:rPr>
                <w:sz w:val="20"/>
              </w:rPr>
              <w:t>42494.04</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U+7766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牧</w:t>
            </w:r>
          </w:p>
        </w:tc>
        <w:tc>
          <w:tcPr>
            <w:tcW w:w="770" w:type="dxa"/>
          </w:tcPr>
          <w:p w:rsidR="0067705B" w:rsidRDefault="00EF3B5B">
            <w:pPr>
              <w:pStyle w:val="TableParagraph"/>
              <w:rPr>
                <w:sz w:val="20"/>
              </w:rPr>
            </w:pPr>
            <w:r>
              <w:rPr>
                <w:sz w:val="20"/>
              </w:rPr>
              <w:t>mù</w:t>
            </w:r>
          </w:p>
        </w:tc>
        <w:tc>
          <w:tcPr>
            <w:tcW w:w="876" w:type="dxa"/>
            <w:tcBorders>
              <w:right w:val="nil"/>
            </w:tcBorders>
          </w:tcPr>
          <w:p w:rsidR="0067705B" w:rsidRDefault="00EF3B5B">
            <w:pPr>
              <w:pStyle w:val="TableParagraph"/>
              <w:rPr>
                <w:i/>
                <w:sz w:val="20"/>
              </w:rPr>
            </w:pPr>
            <w:r>
              <w:rPr>
                <w:i/>
                <w:sz w:val="20"/>
              </w:rPr>
              <w:t>mjuwk</w:t>
            </w:r>
          </w:p>
        </w:tc>
        <w:tc>
          <w:tcPr>
            <w:tcW w:w="1908" w:type="dxa"/>
            <w:tcBorders>
              <w:left w:val="nil"/>
            </w:tcBorders>
          </w:tcPr>
          <w:p w:rsidR="0067705B" w:rsidRDefault="00EF3B5B">
            <w:pPr>
              <w:pStyle w:val="TableParagraph"/>
              <w:ind w:left="247"/>
              <w:rPr>
                <w:i/>
                <w:sz w:val="20"/>
              </w:rPr>
            </w:pPr>
            <w:r>
              <w:rPr>
                <w:i/>
                <w:sz w:val="20"/>
              </w:rPr>
              <w:t>(m- + -juwk D)</w:t>
            </w:r>
          </w:p>
        </w:tc>
        <w:tc>
          <w:tcPr>
            <w:tcW w:w="2782" w:type="dxa"/>
          </w:tcPr>
          <w:p w:rsidR="0067705B" w:rsidRDefault="00EF3B5B">
            <w:pPr>
              <w:pStyle w:val="TableParagraph"/>
              <w:rPr>
                <w:sz w:val="20"/>
              </w:rPr>
            </w:pPr>
            <w:r>
              <w:rPr>
                <w:w w:val="90"/>
                <w:sz w:val="20"/>
              </w:rPr>
              <w:t>*mək</w:t>
            </w:r>
          </w:p>
        </w:tc>
        <w:tc>
          <w:tcPr>
            <w:tcW w:w="2870" w:type="dxa"/>
          </w:tcPr>
          <w:p w:rsidR="0067705B" w:rsidRDefault="00EF3B5B">
            <w:pPr>
              <w:pStyle w:val="TableParagraph"/>
              <w:ind w:left="38"/>
              <w:rPr>
                <w:sz w:val="20"/>
              </w:rPr>
            </w:pPr>
            <w:r>
              <w:rPr>
                <w:sz w:val="20"/>
              </w:rPr>
              <w:t>to herd, herdsman</w:t>
            </w:r>
          </w:p>
        </w:tc>
        <w:tc>
          <w:tcPr>
            <w:tcW w:w="928" w:type="dxa"/>
          </w:tcPr>
          <w:p w:rsidR="0067705B" w:rsidRDefault="00EF3B5B">
            <w:pPr>
              <w:pStyle w:val="TableParagraph"/>
              <w:ind w:left="214"/>
              <w:rPr>
                <w:sz w:val="20"/>
              </w:rPr>
            </w:pPr>
            <w:r>
              <w:rPr>
                <w:sz w:val="20"/>
              </w:rPr>
              <w:t>1037a</w:t>
            </w:r>
          </w:p>
        </w:tc>
        <w:tc>
          <w:tcPr>
            <w:tcW w:w="940" w:type="dxa"/>
          </w:tcPr>
          <w:p w:rsidR="0067705B" w:rsidRDefault="00EF3B5B">
            <w:pPr>
              <w:pStyle w:val="TableParagraph"/>
              <w:ind w:left="0" w:right="92"/>
              <w:jc w:val="right"/>
              <w:rPr>
                <w:sz w:val="20"/>
              </w:rPr>
            </w:pPr>
            <w:r>
              <w:rPr>
                <w:sz w:val="20"/>
              </w:rPr>
              <w:t>31803.19</w:t>
            </w:r>
          </w:p>
        </w:tc>
        <w:tc>
          <w:tcPr>
            <w:tcW w:w="496" w:type="dxa"/>
          </w:tcPr>
          <w:p w:rsidR="0067705B" w:rsidRDefault="00EF3B5B">
            <w:pPr>
              <w:pStyle w:val="TableParagraph"/>
              <w:ind w:left="75" w:right="76"/>
              <w:jc w:val="center"/>
              <w:rPr>
                <w:sz w:val="20"/>
              </w:rPr>
            </w:pPr>
            <w:r>
              <w:rPr>
                <w:sz w:val="20"/>
              </w:rPr>
              <w:t>93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U+7267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慕</w:t>
            </w:r>
          </w:p>
        </w:tc>
        <w:tc>
          <w:tcPr>
            <w:tcW w:w="770" w:type="dxa"/>
          </w:tcPr>
          <w:p w:rsidR="0067705B" w:rsidRDefault="00EF3B5B">
            <w:pPr>
              <w:pStyle w:val="TableParagraph"/>
              <w:rPr>
                <w:sz w:val="20"/>
              </w:rPr>
            </w:pPr>
            <w:r>
              <w:rPr>
                <w:sz w:val="20"/>
              </w:rPr>
              <w:t>mù</w:t>
            </w:r>
          </w:p>
        </w:tc>
        <w:tc>
          <w:tcPr>
            <w:tcW w:w="876" w:type="dxa"/>
            <w:tcBorders>
              <w:right w:val="nil"/>
            </w:tcBorders>
          </w:tcPr>
          <w:p w:rsidR="0067705B" w:rsidRDefault="00EF3B5B">
            <w:pPr>
              <w:pStyle w:val="TableParagraph"/>
              <w:rPr>
                <w:i/>
                <w:sz w:val="20"/>
              </w:rPr>
            </w:pPr>
            <w:r>
              <w:rPr>
                <w:i/>
                <w:sz w:val="20"/>
              </w:rPr>
              <w:t>muH</w:t>
            </w:r>
          </w:p>
        </w:tc>
        <w:tc>
          <w:tcPr>
            <w:tcW w:w="1908" w:type="dxa"/>
            <w:tcBorders>
              <w:left w:val="nil"/>
            </w:tcBorders>
          </w:tcPr>
          <w:p w:rsidR="0067705B" w:rsidRDefault="00EF3B5B">
            <w:pPr>
              <w:pStyle w:val="TableParagraph"/>
              <w:ind w:left="247"/>
              <w:rPr>
                <w:i/>
                <w:sz w:val="20"/>
              </w:rPr>
            </w:pPr>
            <w:r>
              <w:rPr>
                <w:i/>
                <w:sz w:val="20"/>
              </w:rPr>
              <w:t>(m- + -u C)</w:t>
            </w:r>
          </w:p>
        </w:tc>
        <w:tc>
          <w:tcPr>
            <w:tcW w:w="2782" w:type="dxa"/>
          </w:tcPr>
          <w:p w:rsidR="0067705B" w:rsidRDefault="00EF3B5B">
            <w:pPr>
              <w:pStyle w:val="TableParagraph"/>
              <w:rPr>
                <w:sz w:val="20"/>
              </w:rPr>
            </w:pPr>
            <w:r>
              <w:rPr>
                <w:sz w:val="20"/>
              </w:rPr>
              <w:t>*(C.)mˤak-s</w:t>
            </w:r>
          </w:p>
        </w:tc>
        <w:tc>
          <w:tcPr>
            <w:tcW w:w="2870" w:type="dxa"/>
          </w:tcPr>
          <w:p w:rsidR="0067705B" w:rsidRDefault="00EF3B5B">
            <w:pPr>
              <w:pStyle w:val="TableParagraph"/>
              <w:ind w:left="38"/>
              <w:rPr>
                <w:sz w:val="20"/>
              </w:rPr>
            </w:pPr>
            <w:r>
              <w:rPr>
                <w:sz w:val="20"/>
              </w:rPr>
              <w:t>love; long for</w:t>
            </w:r>
          </w:p>
        </w:tc>
        <w:tc>
          <w:tcPr>
            <w:tcW w:w="928" w:type="dxa"/>
          </w:tcPr>
          <w:p w:rsidR="0067705B" w:rsidRDefault="00EF3B5B">
            <w:pPr>
              <w:pStyle w:val="TableParagraph"/>
              <w:ind w:left="210"/>
              <w:rPr>
                <w:sz w:val="20"/>
              </w:rPr>
            </w:pPr>
            <w:r>
              <w:rPr>
                <w:sz w:val="20"/>
              </w:rPr>
              <w:t>0802h</w:t>
            </w:r>
          </w:p>
        </w:tc>
        <w:tc>
          <w:tcPr>
            <w:tcW w:w="940" w:type="dxa"/>
          </w:tcPr>
          <w:p w:rsidR="0067705B" w:rsidRDefault="00EF3B5B">
            <w:pPr>
              <w:pStyle w:val="TableParagraph"/>
              <w:ind w:left="0" w:right="92"/>
              <w:jc w:val="right"/>
              <w:rPr>
                <w:sz w:val="20"/>
              </w:rPr>
            </w:pPr>
            <w:r>
              <w:rPr>
                <w:sz w:val="20"/>
              </w:rPr>
              <w:t>42340.03</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U+6155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墓</w:t>
            </w:r>
          </w:p>
        </w:tc>
        <w:tc>
          <w:tcPr>
            <w:tcW w:w="770" w:type="dxa"/>
          </w:tcPr>
          <w:p w:rsidR="0067705B" w:rsidRDefault="00EF3B5B">
            <w:pPr>
              <w:pStyle w:val="TableParagraph"/>
              <w:spacing w:before="29"/>
              <w:rPr>
                <w:sz w:val="20"/>
              </w:rPr>
            </w:pPr>
            <w:r>
              <w:rPr>
                <w:sz w:val="20"/>
              </w:rPr>
              <w:t>mù</w:t>
            </w:r>
          </w:p>
        </w:tc>
        <w:tc>
          <w:tcPr>
            <w:tcW w:w="876" w:type="dxa"/>
            <w:tcBorders>
              <w:right w:val="nil"/>
            </w:tcBorders>
          </w:tcPr>
          <w:p w:rsidR="0067705B" w:rsidRDefault="00EF3B5B">
            <w:pPr>
              <w:pStyle w:val="TableParagraph"/>
              <w:spacing w:before="29"/>
              <w:rPr>
                <w:i/>
                <w:sz w:val="20"/>
              </w:rPr>
            </w:pPr>
            <w:r>
              <w:rPr>
                <w:i/>
                <w:sz w:val="20"/>
              </w:rPr>
              <w:t>muH</w:t>
            </w:r>
          </w:p>
        </w:tc>
        <w:tc>
          <w:tcPr>
            <w:tcW w:w="1908" w:type="dxa"/>
            <w:tcBorders>
              <w:left w:val="nil"/>
            </w:tcBorders>
          </w:tcPr>
          <w:p w:rsidR="0067705B" w:rsidRDefault="00EF3B5B">
            <w:pPr>
              <w:pStyle w:val="TableParagraph"/>
              <w:spacing w:before="29"/>
              <w:ind w:left="247"/>
              <w:rPr>
                <w:i/>
                <w:sz w:val="20"/>
              </w:rPr>
            </w:pPr>
            <w:r>
              <w:rPr>
                <w:i/>
                <w:sz w:val="20"/>
              </w:rPr>
              <w:t>(m- + -u C)</w:t>
            </w:r>
          </w:p>
        </w:tc>
        <w:tc>
          <w:tcPr>
            <w:tcW w:w="2782" w:type="dxa"/>
          </w:tcPr>
          <w:p w:rsidR="0067705B" w:rsidRDefault="00EF3B5B">
            <w:pPr>
              <w:pStyle w:val="TableParagraph"/>
              <w:spacing w:before="29"/>
              <w:rPr>
                <w:sz w:val="20"/>
              </w:rPr>
            </w:pPr>
            <w:r>
              <w:rPr>
                <w:sz w:val="20"/>
              </w:rPr>
              <w:t>*C.mˤak-s</w:t>
            </w:r>
          </w:p>
        </w:tc>
        <w:tc>
          <w:tcPr>
            <w:tcW w:w="2870" w:type="dxa"/>
          </w:tcPr>
          <w:p w:rsidR="0067705B" w:rsidRDefault="00EF3B5B">
            <w:pPr>
              <w:pStyle w:val="TableParagraph"/>
              <w:spacing w:before="29"/>
              <w:ind w:left="38"/>
              <w:rPr>
                <w:sz w:val="20"/>
              </w:rPr>
            </w:pPr>
            <w:proofErr w:type="gramStart"/>
            <w:r>
              <w:rPr>
                <w:sz w:val="20"/>
              </w:rPr>
              <w:t>grave</w:t>
            </w:r>
            <w:proofErr w:type="gramEnd"/>
            <w:r>
              <w:rPr>
                <w:sz w:val="20"/>
              </w:rPr>
              <w:t xml:space="preserve"> (n.)</w:t>
            </w:r>
          </w:p>
        </w:tc>
        <w:tc>
          <w:tcPr>
            <w:tcW w:w="928" w:type="dxa"/>
          </w:tcPr>
          <w:p w:rsidR="0067705B" w:rsidRDefault="00EF3B5B">
            <w:pPr>
              <w:pStyle w:val="TableParagraph"/>
              <w:spacing w:before="29"/>
              <w:ind w:left="226"/>
              <w:rPr>
                <w:sz w:val="20"/>
              </w:rPr>
            </w:pPr>
            <w:r>
              <w:rPr>
                <w:sz w:val="20"/>
              </w:rPr>
              <w:t>0802f</w:t>
            </w:r>
          </w:p>
        </w:tc>
        <w:tc>
          <w:tcPr>
            <w:tcW w:w="940" w:type="dxa"/>
          </w:tcPr>
          <w:p w:rsidR="0067705B" w:rsidRDefault="00EF3B5B">
            <w:pPr>
              <w:pStyle w:val="TableParagraph"/>
              <w:spacing w:before="29"/>
              <w:ind w:left="0" w:right="92"/>
              <w:jc w:val="right"/>
              <w:rPr>
                <w:sz w:val="20"/>
              </w:rPr>
            </w:pPr>
            <w:r>
              <w:rPr>
                <w:sz w:val="20"/>
              </w:rPr>
              <w:t>10470.09</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U+5893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募</w:t>
            </w:r>
          </w:p>
        </w:tc>
        <w:tc>
          <w:tcPr>
            <w:tcW w:w="770" w:type="dxa"/>
          </w:tcPr>
          <w:p w:rsidR="0067705B" w:rsidRDefault="00EF3B5B">
            <w:pPr>
              <w:pStyle w:val="TableParagraph"/>
              <w:rPr>
                <w:sz w:val="20"/>
              </w:rPr>
            </w:pPr>
            <w:r>
              <w:rPr>
                <w:sz w:val="20"/>
              </w:rPr>
              <w:t>mù</w:t>
            </w:r>
          </w:p>
        </w:tc>
        <w:tc>
          <w:tcPr>
            <w:tcW w:w="876" w:type="dxa"/>
            <w:tcBorders>
              <w:right w:val="nil"/>
            </w:tcBorders>
          </w:tcPr>
          <w:p w:rsidR="0067705B" w:rsidRDefault="00EF3B5B">
            <w:pPr>
              <w:pStyle w:val="TableParagraph"/>
              <w:rPr>
                <w:i/>
                <w:sz w:val="20"/>
              </w:rPr>
            </w:pPr>
            <w:r>
              <w:rPr>
                <w:i/>
                <w:sz w:val="20"/>
              </w:rPr>
              <w:t>muH</w:t>
            </w:r>
          </w:p>
        </w:tc>
        <w:tc>
          <w:tcPr>
            <w:tcW w:w="1908" w:type="dxa"/>
            <w:tcBorders>
              <w:left w:val="nil"/>
            </w:tcBorders>
          </w:tcPr>
          <w:p w:rsidR="0067705B" w:rsidRDefault="00EF3B5B">
            <w:pPr>
              <w:pStyle w:val="TableParagraph"/>
              <w:ind w:left="247"/>
              <w:rPr>
                <w:i/>
                <w:sz w:val="20"/>
              </w:rPr>
            </w:pPr>
            <w:r>
              <w:rPr>
                <w:i/>
                <w:sz w:val="20"/>
              </w:rPr>
              <w:t>(m- + -u C)</w:t>
            </w:r>
          </w:p>
        </w:tc>
        <w:tc>
          <w:tcPr>
            <w:tcW w:w="2782" w:type="dxa"/>
          </w:tcPr>
          <w:p w:rsidR="0067705B" w:rsidRDefault="00EF3B5B">
            <w:pPr>
              <w:pStyle w:val="TableParagraph"/>
              <w:rPr>
                <w:sz w:val="20"/>
              </w:rPr>
            </w:pPr>
            <w:r>
              <w:rPr>
                <w:sz w:val="20"/>
              </w:rPr>
              <w:t>*mˤak-s</w:t>
            </w:r>
          </w:p>
        </w:tc>
        <w:tc>
          <w:tcPr>
            <w:tcW w:w="2870" w:type="dxa"/>
          </w:tcPr>
          <w:p w:rsidR="0067705B" w:rsidRDefault="00EF3B5B">
            <w:pPr>
              <w:pStyle w:val="TableParagraph"/>
              <w:ind w:left="38"/>
              <w:rPr>
                <w:sz w:val="20"/>
              </w:rPr>
            </w:pPr>
            <w:r>
              <w:rPr>
                <w:sz w:val="20"/>
              </w:rPr>
              <w:t>summon</w:t>
            </w:r>
          </w:p>
        </w:tc>
        <w:tc>
          <w:tcPr>
            <w:tcW w:w="928" w:type="dxa"/>
          </w:tcPr>
          <w:p w:rsidR="0067705B" w:rsidRDefault="00EF3B5B">
            <w:pPr>
              <w:pStyle w:val="TableParagraph"/>
              <w:ind w:left="214"/>
              <w:rPr>
                <w:sz w:val="20"/>
              </w:rPr>
            </w:pPr>
            <w:r>
              <w:rPr>
                <w:sz w:val="20"/>
              </w:rPr>
              <w:t>0802e</w:t>
            </w:r>
          </w:p>
        </w:tc>
        <w:tc>
          <w:tcPr>
            <w:tcW w:w="940" w:type="dxa"/>
          </w:tcPr>
          <w:p w:rsidR="0067705B" w:rsidRDefault="00EF3B5B">
            <w:pPr>
              <w:pStyle w:val="TableParagraph"/>
              <w:ind w:left="0" w:right="92"/>
              <w:jc w:val="right"/>
              <w:rPr>
                <w:sz w:val="20"/>
              </w:rPr>
            </w:pPr>
            <w:r>
              <w:rPr>
                <w:sz w:val="20"/>
              </w:rPr>
              <w:t>10376.07</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U+52DF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木</w:t>
            </w:r>
          </w:p>
        </w:tc>
        <w:tc>
          <w:tcPr>
            <w:tcW w:w="770" w:type="dxa"/>
          </w:tcPr>
          <w:p w:rsidR="0067705B" w:rsidRDefault="00EF3B5B">
            <w:pPr>
              <w:pStyle w:val="TableParagraph"/>
              <w:rPr>
                <w:sz w:val="20"/>
              </w:rPr>
            </w:pPr>
            <w:r>
              <w:rPr>
                <w:sz w:val="20"/>
              </w:rPr>
              <w:t>mù</w:t>
            </w:r>
          </w:p>
        </w:tc>
        <w:tc>
          <w:tcPr>
            <w:tcW w:w="876" w:type="dxa"/>
            <w:tcBorders>
              <w:right w:val="nil"/>
            </w:tcBorders>
          </w:tcPr>
          <w:p w:rsidR="0067705B" w:rsidRDefault="00EF3B5B">
            <w:pPr>
              <w:pStyle w:val="TableParagraph"/>
              <w:rPr>
                <w:i/>
                <w:sz w:val="20"/>
              </w:rPr>
            </w:pPr>
            <w:r>
              <w:rPr>
                <w:i/>
                <w:sz w:val="20"/>
              </w:rPr>
              <w:t>muwk</w:t>
            </w:r>
          </w:p>
        </w:tc>
        <w:tc>
          <w:tcPr>
            <w:tcW w:w="1908" w:type="dxa"/>
            <w:tcBorders>
              <w:left w:val="nil"/>
            </w:tcBorders>
          </w:tcPr>
          <w:p w:rsidR="0067705B" w:rsidRDefault="00EF3B5B">
            <w:pPr>
              <w:pStyle w:val="TableParagraph"/>
              <w:ind w:left="247"/>
              <w:rPr>
                <w:i/>
                <w:sz w:val="20"/>
              </w:rPr>
            </w:pPr>
            <w:r>
              <w:rPr>
                <w:i/>
                <w:sz w:val="20"/>
              </w:rPr>
              <w:t>(m- + -uwk D)</w:t>
            </w:r>
          </w:p>
        </w:tc>
        <w:tc>
          <w:tcPr>
            <w:tcW w:w="2782" w:type="dxa"/>
          </w:tcPr>
          <w:p w:rsidR="0067705B" w:rsidRDefault="00EF3B5B">
            <w:pPr>
              <w:pStyle w:val="TableParagraph"/>
              <w:rPr>
                <w:sz w:val="20"/>
              </w:rPr>
            </w:pPr>
            <w:r>
              <w:rPr>
                <w:sz w:val="20"/>
              </w:rPr>
              <w:t>*C.mˤok</w:t>
            </w:r>
          </w:p>
        </w:tc>
        <w:tc>
          <w:tcPr>
            <w:tcW w:w="2870" w:type="dxa"/>
          </w:tcPr>
          <w:p w:rsidR="0067705B" w:rsidRDefault="00EF3B5B">
            <w:pPr>
              <w:pStyle w:val="TableParagraph"/>
              <w:ind w:left="38"/>
              <w:rPr>
                <w:sz w:val="20"/>
              </w:rPr>
            </w:pPr>
            <w:r>
              <w:rPr>
                <w:sz w:val="20"/>
              </w:rPr>
              <w:t>tree, wood</w:t>
            </w:r>
          </w:p>
        </w:tc>
        <w:tc>
          <w:tcPr>
            <w:tcW w:w="928" w:type="dxa"/>
          </w:tcPr>
          <w:p w:rsidR="0067705B" w:rsidRDefault="00EF3B5B">
            <w:pPr>
              <w:pStyle w:val="TableParagraph"/>
              <w:ind w:left="214"/>
              <w:rPr>
                <w:sz w:val="20"/>
              </w:rPr>
            </w:pPr>
            <w:r>
              <w:rPr>
                <w:sz w:val="20"/>
              </w:rPr>
              <w:t>1212a</w:t>
            </w:r>
          </w:p>
        </w:tc>
        <w:tc>
          <w:tcPr>
            <w:tcW w:w="940" w:type="dxa"/>
          </w:tcPr>
          <w:p w:rsidR="0067705B" w:rsidRDefault="00EF3B5B">
            <w:pPr>
              <w:pStyle w:val="TableParagraph"/>
              <w:ind w:left="0" w:right="92"/>
              <w:jc w:val="right"/>
              <w:rPr>
                <w:sz w:val="20"/>
              </w:rPr>
            </w:pPr>
            <w:r>
              <w:rPr>
                <w:sz w:val="20"/>
              </w:rPr>
              <w:t>21149.06</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U+6728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拏</w:t>
            </w:r>
          </w:p>
        </w:tc>
        <w:tc>
          <w:tcPr>
            <w:tcW w:w="770" w:type="dxa"/>
          </w:tcPr>
          <w:p w:rsidR="0067705B" w:rsidRDefault="00EF3B5B">
            <w:pPr>
              <w:pStyle w:val="TableParagraph"/>
              <w:rPr>
                <w:sz w:val="20"/>
              </w:rPr>
            </w:pPr>
            <w:r>
              <w:rPr>
                <w:sz w:val="20"/>
              </w:rPr>
              <w:t>ná</w:t>
            </w:r>
          </w:p>
        </w:tc>
        <w:tc>
          <w:tcPr>
            <w:tcW w:w="876" w:type="dxa"/>
            <w:tcBorders>
              <w:right w:val="nil"/>
            </w:tcBorders>
          </w:tcPr>
          <w:p w:rsidR="0067705B" w:rsidRDefault="00EF3B5B">
            <w:pPr>
              <w:pStyle w:val="TableParagraph"/>
              <w:rPr>
                <w:i/>
                <w:sz w:val="20"/>
              </w:rPr>
            </w:pPr>
            <w:r>
              <w:rPr>
                <w:i/>
                <w:sz w:val="20"/>
              </w:rPr>
              <w:t>nrae</w:t>
            </w:r>
          </w:p>
        </w:tc>
        <w:tc>
          <w:tcPr>
            <w:tcW w:w="1908" w:type="dxa"/>
            <w:tcBorders>
              <w:left w:val="nil"/>
            </w:tcBorders>
          </w:tcPr>
          <w:p w:rsidR="0067705B" w:rsidRDefault="00EF3B5B">
            <w:pPr>
              <w:pStyle w:val="TableParagraph"/>
              <w:ind w:left="247"/>
              <w:rPr>
                <w:i/>
                <w:sz w:val="20"/>
              </w:rPr>
            </w:pPr>
            <w:r>
              <w:rPr>
                <w:i/>
                <w:sz w:val="20"/>
              </w:rPr>
              <w:t>(nr- + -ae A)</w:t>
            </w:r>
          </w:p>
        </w:tc>
        <w:tc>
          <w:tcPr>
            <w:tcW w:w="2782" w:type="dxa"/>
          </w:tcPr>
          <w:p w:rsidR="0067705B" w:rsidRDefault="00EF3B5B">
            <w:pPr>
              <w:pStyle w:val="TableParagraph"/>
              <w:rPr>
                <w:sz w:val="20"/>
              </w:rPr>
            </w:pPr>
            <w:r>
              <w:rPr>
                <w:sz w:val="20"/>
              </w:rPr>
              <w:t>*nˤra</w:t>
            </w:r>
          </w:p>
        </w:tc>
        <w:tc>
          <w:tcPr>
            <w:tcW w:w="2870" w:type="dxa"/>
          </w:tcPr>
          <w:p w:rsidR="0067705B" w:rsidRDefault="00EF3B5B">
            <w:pPr>
              <w:pStyle w:val="TableParagraph"/>
              <w:ind w:left="38"/>
              <w:rPr>
                <w:sz w:val="20"/>
              </w:rPr>
            </w:pPr>
            <w:proofErr w:type="gramStart"/>
            <w:r>
              <w:rPr>
                <w:sz w:val="20"/>
              </w:rPr>
              <w:t>handle</w:t>
            </w:r>
            <w:proofErr w:type="gramEnd"/>
            <w:r>
              <w:rPr>
                <w:sz w:val="20"/>
              </w:rPr>
              <w:t xml:space="preserve"> (v.)</w:t>
            </w:r>
          </w:p>
        </w:tc>
        <w:tc>
          <w:tcPr>
            <w:tcW w:w="928" w:type="dxa"/>
          </w:tcPr>
          <w:p w:rsidR="0067705B" w:rsidRDefault="00EF3B5B">
            <w:pPr>
              <w:pStyle w:val="TableParagraph"/>
              <w:ind w:left="192"/>
              <w:rPr>
                <w:sz w:val="20"/>
              </w:rPr>
            </w:pPr>
            <w:r>
              <w:rPr>
                <w:sz w:val="20"/>
              </w:rPr>
              <w:t>0094b'</w:t>
            </w:r>
          </w:p>
        </w:tc>
        <w:tc>
          <w:tcPr>
            <w:tcW w:w="940" w:type="dxa"/>
          </w:tcPr>
          <w:p w:rsidR="0067705B" w:rsidRDefault="00EF3B5B">
            <w:pPr>
              <w:pStyle w:val="TableParagraph"/>
              <w:ind w:left="0" w:right="92"/>
              <w:jc w:val="right"/>
              <w:rPr>
                <w:sz w:val="20"/>
              </w:rPr>
            </w:pPr>
            <w:r>
              <w:rPr>
                <w:sz w:val="20"/>
              </w:rPr>
              <w:t>31847.07</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U+62CF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挐</w:t>
            </w:r>
          </w:p>
        </w:tc>
        <w:tc>
          <w:tcPr>
            <w:tcW w:w="770" w:type="dxa"/>
          </w:tcPr>
          <w:p w:rsidR="0067705B" w:rsidRDefault="00EF3B5B">
            <w:pPr>
              <w:pStyle w:val="TableParagraph"/>
              <w:rPr>
                <w:sz w:val="20"/>
              </w:rPr>
            </w:pPr>
            <w:r>
              <w:rPr>
                <w:sz w:val="20"/>
              </w:rPr>
              <w:t>ná</w:t>
            </w:r>
          </w:p>
        </w:tc>
        <w:tc>
          <w:tcPr>
            <w:tcW w:w="876" w:type="dxa"/>
            <w:tcBorders>
              <w:right w:val="nil"/>
            </w:tcBorders>
          </w:tcPr>
          <w:p w:rsidR="0067705B" w:rsidRDefault="00EF3B5B">
            <w:pPr>
              <w:pStyle w:val="TableParagraph"/>
              <w:rPr>
                <w:i/>
                <w:sz w:val="20"/>
              </w:rPr>
            </w:pPr>
            <w:r>
              <w:rPr>
                <w:i/>
                <w:sz w:val="20"/>
              </w:rPr>
              <w:t>nrae</w:t>
            </w:r>
          </w:p>
        </w:tc>
        <w:tc>
          <w:tcPr>
            <w:tcW w:w="1908" w:type="dxa"/>
            <w:tcBorders>
              <w:left w:val="nil"/>
            </w:tcBorders>
          </w:tcPr>
          <w:p w:rsidR="0067705B" w:rsidRDefault="00EF3B5B">
            <w:pPr>
              <w:pStyle w:val="TableParagraph"/>
              <w:ind w:left="247"/>
              <w:rPr>
                <w:i/>
                <w:sz w:val="20"/>
              </w:rPr>
            </w:pPr>
            <w:r>
              <w:rPr>
                <w:i/>
                <w:sz w:val="20"/>
              </w:rPr>
              <w:t>(nr- + -ae A)</w:t>
            </w:r>
          </w:p>
        </w:tc>
        <w:tc>
          <w:tcPr>
            <w:tcW w:w="2782" w:type="dxa"/>
          </w:tcPr>
          <w:p w:rsidR="0067705B" w:rsidRDefault="00EF3B5B">
            <w:pPr>
              <w:pStyle w:val="TableParagraph"/>
              <w:rPr>
                <w:sz w:val="20"/>
              </w:rPr>
            </w:pPr>
            <w:r>
              <w:rPr>
                <w:sz w:val="20"/>
              </w:rPr>
              <w:t>*nˤra</w:t>
            </w:r>
          </w:p>
        </w:tc>
        <w:tc>
          <w:tcPr>
            <w:tcW w:w="2870" w:type="dxa"/>
          </w:tcPr>
          <w:p w:rsidR="0067705B" w:rsidRDefault="00EF3B5B">
            <w:pPr>
              <w:pStyle w:val="TableParagraph"/>
              <w:ind w:left="38"/>
              <w:rPr>
                <w:sz w:val="20"/>
              </w:rPr>
            </w:pPr>
            <w:proofErr w:type="gramStart"/>
            <w:r>
              <w:rPr>
                <w:sz w:val="20"/>
              </w:rPr>
              <w:t>handle</w:t>
            </w:r>
            <w:proofErr w:type="gramEnd"/>
            <w:r>
              <w:rPr>
                <w:sz w:val="20"/>
              </w:rPr>
              <w:t xml:space="preserve"> (v.)</w:t>
            </w:r>
          </w:p>
        </w:tc>
        <w:tc>
          <w:tcPr>
            <w:tcW w:w="928" w:type="dxa"/>
          </w:tcPr>
          <w:p w:rsidR="0067705B" w:rsidRDefault="00EF3B5B">
            <w:pPr>
              <w:pStyle w:val="TableParagraph"/>
              <w:ind w:left="196"/>
              <w:rPr>
                <w:sz w:val="20"/>
              </w:rPr>
            </w:pPr>
            <w:r>
              <w:rPr>
                <w:sz w:val="20"/>
              </w:rPr>
              <w:t>0094c'</w:t>
            </w:r>
          </w:p>
        </w:tc>
        <w:tc>
          <w:tcPr>
            <w:tcW w:w="940" w:type="dxa"/>
          </w:tcPr>
          <w:p w:rsidR="0067705B" w:rsidRDefault="00EF3B5B">
            <w:pPr>
              <w:pStyle w:val="TableParagraph"/>
              <w:ind w:left="0" w:right="92"/>
              <w:jc w:val="right"/>
              <w:rPr>
                <w:sz w:val="20"/>
              </w:rPr>
            </w:pPr>
            <w:r>
              <w:rPr>
                <w:sz w:val="20"/>
              </w:rPr>
              <w:t>31865.01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U+6310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內</w:t>
            </w:r>
          </w:p>
        </w:tc>
        <w:tc>
          <w:tcPr>
            <w:tcW w:w="770" w:type="dxa"/>
          </w:tcPr>
          <w:p w:rsidR="0067705B" w:rsidRDefault="00EF3B5B">
            <w:pPr>
              <w:pStyle w:val="TableParagraph"/>
              <w:spacing w:before="29"/>
              <w:rPr>
                <w:sz w:val="20"/>
              </w:rPr>
            </w:pPr>
            <w:r>
              <w:rPr>
                <w:sz w:val="20"/>
              </w:rPr>
              <w:t>nà</w:t>
            </w:r>
          </w:p>
        </w:tc>
        <w:tc>
          <w:tcPr>
            <w:tcW w:w="876" w:type="dxa"/>
            <w:tcBorders>
              <w:right w:val="nil"/>
            </w:tcBorders>
          </w:tcPr>
          <w:p w:rsidR="0067705B" w:rsidRDefault="00EF3B5B">
            <w:pPr>
              <w:pStyle w:val="TableParagraph"/>
              <w:spacing w:before="29"/>
              <w:rPr>
                <w:i/>
                <w:sz w:val="20"/>
              </w:rPr>
            </w:pPr>
            <w:r>
              <w:rPr>
                <w:i/>
                <w:sz w:val="20"/>
              </w:rPr>
              <w:t>nop</w:t>
            </w:r>
          </w:p>
        </w:tc>
        <w:tc>
          <w:tcPr>
            <w:tcW w:w="1908" w:type="dxa"/>
            <w:tcBorders>
              <w:left w:val="nil"/>
            </w:tcBorders>
          </w:tcPr>
          <w:p w:rsidR="0067705B" w:rsidRDefault="00EF3B5B">
            <w:pPr>
              <w:pStyle w:val="TableParagraph"/>
              <w:spacing w:before="29"/>
              <w:ind w:left="247"/>
              <w:rPr>
                <w:i/>
                <w:sz w:val="20"/>
              </w:rPr>
            </w:pPr>
            <w:r>
              <w:rPr>
                <w:i/>
                <w:sz w:val="20"/>
              </w:rPr>
              <w:t>(n- + -op D)</w:t>
            </w:r>
          </w:p>
        </w:tc>
        <w:tc>
          <w:tcPr>
            <w:tcW w:w="2782" w:type="dxa"/>
          </w:tcPr>
          <w:p w:rsidR="0067705B" w:rsidRDefault="00EF3B5B">
            <w:pPr>
              <w:pStyle w:val="TableParagraph"/>
              <w:spacing w:before="29"/>
              <w:rPr>
                <w:sz w:val="20"/>
              </w:rPr>
            </w:pPr>
            <w:r>
              <w:rPr>
                <w:sz w:val="20"/>
              </w:rPr>
              <w:t>*nˤ[u]p</w:t>
            </w:r>
          </w:p>
        </w:tc>
        <w:tc>
          <w:tcPr>
            <w:tcW w:w="2870" w:type="dxa"/>
          </w:tcPr>
          <w:p w:rsidR="0067705B" w:rsidRDefault="00EF3B5B">
            <w:pPr>
              <w:pStyle w:val="TableParagraph"/>
              <w:spacing w:before="29"/>
              <w:ind w:left="38"/>
              <w:rPr>
                <w:sz w:val="20"/>
              </w:rPr>
            </w:pPr>
            <w:r>
              <w:rPr>
                <w:sz w:val="20"/>
              </w:rPr>
              <w:t>bring or send in</w:t>
            </w:r>
          </w:p>
        </w:tc>
        <w:tc>
          <w:tcPr>
            <w:tcW w:w="928" w:type="dxa"/>
          </w:tcPr>
          <w:p w:rsidR="0067705B" w:rsidRDefault="00EF3B5B">
            <w:pPr>
              <w:pStyle w:val="TableParagraph"/>
              <w:spacing w:before="29"/>
              <w:ind w:left="214"/>
              <w:rPr>
                <w:sz w:val="20"/>
              </w:rPr>
            </w:pPr>
            <w:r>
              <w:rPr>
                <w:sz w:val="20"/>
              </w:rPr>
              <w:t>0695e</w:t>
            </w:r>
          </w:p>
        </w:tc>
        <w:tc>
          <w:tcPr>
            <w:tcW w:w="940" w:type="dxa"/>
          </w:tcPr>
          <w:p w:rsidR="0067705B" w:rsidRDefault="00EF3B5B">
            <w:pPr>
              <w:pStyle w:val="TableParagraph"/>
              <w:spacing w:before="29"/>
              <w:ind w:left="0" w:right="92"/>
              <w:jc w:val="right"/>
              <w:rPr>
                <w:sz w:val="20"/>
              </w:rPr>
            </w:pPr>
            <w:r>
              <w:rPr>
                <w:sz w:val="20"/>
              </w:rPr>
              <w:t>10097.02</w:t>
            </w:r>
          </w:p>
        </w:tc>
        <w:tc>
          <w:tcPr>
            <w:tcW w:w="496" w:type="dxa"/>
          </w:tcPr>
          <w:p w:rsidR="0067705B" w:rsidRDefault="00EF3B5B">
            <w:pPr>
              <w:pStyle w:val="TableParagraph"/>
              <w:spacing w:before="29"/>
              <w:ind w:left="75" w:right="76"/>
              <w:jc w:val="center"/>
              <w:rPr>
                <w:sz w:val="20"/>
              </w:rPr>
            </w:pPr>
            <w:r>
              <w:rPr>
                <w:sz w:val="20"/>
              </w:rPr>
              <w:t>11</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72" w:right="72"/>
              <w:jc w:val="center"/>
              <w:rPr>
                <w:sz w:val="20"/>
              </w:rPr>
            </w:pPr>
            <w:r>
              <w:rPr>
                <w:sz w:val="20"/>
              </w:rPr>
              <w:t>U+5167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納</w:t>
            </w:r>
          </w:p>
        </w:tc>
        <w:tc>
          <w:tcPr>
            <w:tcW w:w="770" w:type="dxa"/>
          </w:tcPr>
          <w:p w:rsidR="0067705B" w:rsidRDefault="00EF3B5B">
            <w:pPr>
              <w:pStyle w:val="TableParagraph"/>
              <w:rPr>
                <w:sz w:val="20"/>
              </w:rPr>
            </w:pPr>
            <w:r>
              <w:rPr>
                <w:sz w:val="20"/>
              </w:rPr>
              <w:t>nà</w:t>
            </w:r>
          </w:p>
        </w:tc>
        <w:tc>
          <w:tcPr>
            <w:tcW w:w="876" w:type="dxa"/>
            <w:tcBorders>
              <w:right w:val="nil"/>
            </w:tcBorders>
          </w:tcPr>
          <w:p w:rsidR="0067705B" w:rsidRDefault="00EF3B5B">
            <w:pPr>
              <w:pStyle w:val="TableParagraph"/>
              <w:rPr>
                <w:i/>
                <w:sz w:val="20"/>
              </w:rPr>
            </w:pPr>
            <w:r>
              <w:rPr>
                <w:i/>
                <w:sz w:val="20"/>
              </w:rPr>
              <w:t>nop</w:t>
            </w:r>
          </w:p>
        </w:tc>
        <w:tc>
          <w:tcPr>
            <w:tcW w:w="1908" w:type="dxa"/>
            <w:tcBorders>
              <w:left w:val="nil"/>
            </w:tcBorders>
          </w:tcPr>
          <w:p w:rsidR="0067705B" w:rsidRDefault="00EF3B5B">
            <w:pPr>
              <w:pStyle w:val="TableParagraph"/>
              <w:ind w:left="247"/>
              <w:rPr>
                <w:i/>
                <w:sz w:val="20"/>
              </w:rPr>
            </w:pPr>
            <w:r>
              <w:rPr>
                <w:i/>
                <w:sz w:val="20"/>
              </w:rPr>
              <w:t>(n- + -op D)</w:t>
            </w:r>
          </w:p>
        </w:tc>
        <w:tc>
          <w:tcPr>
            <w:tcW w:w="2782" w:type="dxa"/>
          </w:tcPr>
          <w:p w:rsidR="0067705B" w:rsidRDefault="00EF3B5B">
            <w:pPr>
              <w:pStyle w:val="TableParagraph"/>
              <w:rPr>
                <w:sz w:val="20"/>
              </w:rPr>
            </w:pPr>
            <w:r>
              <w:rPr>
                <w:sz w:val="20"/>
              </w:rPr>
              <w:t>*nˤ[u]p</w:t>
            </w:r>
          </w:p>
        </w:tc>
        <w:tc>
          <w:tcPr>
            <w:tcW w:w="2870" w:type="dxa"/>
          </w:tcPr>
          <w:p w:rsidR="0067705B" w:rsidRDefault="00EF3B5B">
            <w:pPr>
              <w:pStyle w:val="TableParagraph"/>
              <w:ind w:left="38"/>
              <w:rPr>
                <w:sz w:val="20"/>
              </w:rPr>
            </w:pPr>
            <w:r>
              <w:rPr>
                <w:sz w:val="20"/>
              </w:rPr>
              <w:t>bring or send in</w:t>
            </w:r>
          </w:p>
        </w:tc>
        <w:tc>
          <w:tcPr>
            <w:tcW w:w="928" w:type="dxa"/>
          </w:tcPr>
          <w:p w:rsidR="0067705B" w:rsidRDefault="00EF3B5B">
            <w:pPr>
              <w:pStyle w:val="TableParagraph"/>
              <w:ind w:left="210"/>
              <w:rPr>
                <w:sz w:val="20"/>
              </w:rPr>
            </w:pPr>
            <w:r>
              <w:rPr>
                <w:sz w:val="20"/>
              </w:rPr>
              <w:t>0695h</w:t>
            </w:r>
          </w:p>
        </w:tc>
        <w:tc>
          <w:tcPr>
            <w:tcW w:w="940" w:type="dxa"/>
          </w:tcPr>
          <w:p w:rsidR="0067705B" w:rsidRDefault="00EF3B5B">
            <w:pPr>
              <w:pStyle w:val="TableParagraph"/>
              <w:ind w:left="0" w:right="92"/>
              <w:jc w:val="right"/>
              <w:rPr>
                <w:sz w:val="20"/>
              </w:rPr>
            </w:pPr>
            <w:r>
              <w:rPr>
                <w:sz w:val="20"/>
              </w:rPr>
              <w:t>53373.08</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U+7D0D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乃</w:t>
            </w:r>
          </w:p>
        </w:tc>
        <w:tc>
          <w:tcPr>
            <w:tcW w:w="770" w:type="dxa"/>
          </w:tcPr>
          <w:p w:rsidR="0067705B" w:rsidRDefault="00EF3B5B">
            <w:pPr>
              <w:pStyle w:val="TableParagraph"/>
              <w:rPr>
                <w:sz w:val="20"/>
              </w:rPr>
            </w:pPr>
            <w:r>
              <w:rPr>
                <w:sz w:val="20"/>
              </w:rPr>
              <w:t>nǎi</w:t>
            </w:r>
          </w:p>
        </w:tc>
        <w:tc>
          <w:tcPr>
            <w:tcW w:w="876" w:type="dxa"/>
            <w:tcBorders>
              <w:right w:val="nil"/>
            </w:tcBorders>
          </w:tcPr>
          <w:p w:rsidR="0067705B" w:rsidRDefault="00EF3B5B">
            <w:pPr>
              <w:pStyle w:val="TableParagraph"/>
              <w:rPr>
                <w:i/>
                <w:sz w:val="20"/>
              </w:rPr>
            </w:pPr>
            <w:r>
              <w:rPr>
                <w:i/>
                <w:sz w:val="20"/>
              </w:rPr>
              <w:t>nojX</w:t>
            </w:r>
          </w:p>
        </w:tc>
        <w:tc>
          <w:tcPr>
            <w:tcW w:w="1908" w:type="dxa"/>
            <w:tcBorders>
              <w:left w:val="nil"/>
            </w:tcBorders>
          </w:tcPr>
          <w:p w:rsidR="0067705B" w:rsidRDefault="00EF3B5B">
            <w:pPr>
              <w:pStyle w:val="TableParagraph"/>
              <w:ind w:left="247"/>
              <w:rPr>
                <w:i/>
                <w:sz w:val="20"/>
              </w:rPr>
            </w:pPr>
            <w:r>
              <w:rPr>
                <w:i/>
                <w:sz w:val="20"/>
              </w:rPr>
              <w:t>(n- + -oj B)</w:t>
            </w:r>
          </w:p>
        </w:tc>
        <w:tc>
          <w:tcPr>
            <w:tcW w:w="2782" w:type="dxa"/>
          </w:tcPr>
          <w:p w:rsidR="0067705B" w:rsidRDefault="00EF3B5B">
            <w:pPr>
              <w:pStyle w:val="TableParagraph"/>
              <w:rPr>
                <w:sz w:val="20"/>
              </w:rPr>
            </w:pPr>
            <w:r>
              <w:rPr>
                <w:w w:val="95"/>
                <w:sz w:val="20"/>
              </w:rPr>
              <w:t>*nˤə(ŋ)ʔ</w:t>
            </w:r>
          </w:p>
        </w:tc>
        <w:tc>
          <w:tcPr>
            <w:tcW w:w="2870" w:type="dxa"/>
          </w:tcPr>
          <w:p w:rsidR="0067705B" w:rsidRDefault="00EF3B5B">
            <w:pPr>
              <w:pStyle w:val="TableParagraph"/>
              <w:ind w:left="38"/>
              <w:rPr>
                <w:sz w:val="20"/>
              </w:rPr>
            </w:pPr>
            <w:r>
              <w:rPr>
                <w:sz w:val="20"/>
              </w:rPr>
              <w:t>your</w:t>
            </w:r>
          </w:p>
        </w:tc>
        <w:tc>
          <w:tcPr>
            <w:tcW w:w="928" w:type="dxa"/>
          </w:tcPr>
          <w:p w:rsidR="0067705B" w:rsidRDefault="00EF3B5B">
            <w:pPr>
              <w:pStyle w:val="TableParagraph"/>
              <w:ind w:left="214"/>
              <w:rPr>
                <w:sz w:val="20"/>
              </w:rPr>
            </w:pPr>
            <w:r>
              <w:rPr>
                <w:sz w:val="20"/>
              </w:rPr>
              <w:t>0945a</w:t>
            </w:r>
          </w:p>
        </w:tc>
        <w:tc>
          <w:tcPr>
            <w:tcW w:w="940" w:type="dxa"/>
          </w:tcPr>
          <w:p w:rsidR="0067705B" w:rsidRDefault="00EF3B5B">
            <w:pPr>
              <w:pStyle w:val="TableParagraph"/>
              <w:ind w:left="0" w:right="92"/>
              <w:jc w:val="right"/>
              <w:rPr>
                <w:sz w:val="20"/>
              </w:rPr>
            </w:pPr>
            <w:r>
              <w:rPr>
                <w:sz w:val="20"/>
              </w:rPr>
              <w:t>10031.05</w:t>
            </w:r>
          </w:p>
        </w:tc>
        <w:tc>
          <w:tcPr>
            <w:tcW w:w="496" w:type="dxa"/>
          </w:tcPr>
          <w:p w:rsidR="0067705B" w:rsidRDefault="00EF3B5B">
            <w:pPr>
              <w:pStyle w:val="TableParagraph"/>
              <w:ind w:left="0" w:right="1"/>
              <w:jc w:val="center"/>
              <w:rPr>
                <w:sz w:val="20"/>
              </w:rPr>
            </w:pPr>
            <w:r>
              <w:rPr>
                <w:sz w:val="20"/>
              </w:rPr>
              <w:t>4</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U+4E43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廼</w:t>
            </w:r>
          </w:p>
        </w:tc>
        <w:tc>
          <w:tcPr>
            <w:tcW w:w="770" w:type="dxa"/>
          </w:tcPr>
          <w:p w:rsidR="0067705B" w:rsidRDefault="00EF3B5B">
            <w:pPr>
              <w:pStyle w:val="TableParagraph"/>
              <w:rPr>
                <w:sz w:val="20"/>
              </w:rPr>
            </w:pPr>
            <w:r>
              <w:rPr>
                <w:sz w:val="20"/>
              </w:rPr>
              <w:t>nǎi</w:t>
            </w:r>
          </w:p>
        </w:tc>
        <w:tc>
          <w:tcPr>
            <w:tcW w:w="876" w:type="dxa"/>
            <w:tcBorders>
              <w:right w:val="nil"/>
            </w:tcBorders>
          </w:tcPr>
          <w:p w:rsidR="0067705B" w:rsidRDefault="00EF3B5B">
            <w:pPr>
              <w:pStyle w:val="TableParagraph"/>
              <w:rPr>
                <w:i/>
                <w:sz w:val="20"/>
              </w:rPr>
            </w:pPr>
            <w:r>
              <w:rPr>
                <w:i/>
                <w:sz w:val="20"/>
              </w:rPr>
              <w:t>nojX</w:t>
            </w:r>
          </w:p>
        </w:tc>
        <w:tc>
          <w:tcPr>
            <w:tcW w:w="1908" w:type="dxa"/>
            <w:tcBorders>
              <w:left w:val="nil"/>
            </w:tcBorders>
          </w:tcPr>
          <w:p w:rsidR="0067705B" w:rsidRDefault="00EF3B5B">
            <w:pPr>
              <w:pStyle w:val="TableParagraph"/>
              <w:ind w:left="247"/>
              <w:rPr>
                <w:i/>
                <w:sz w:val="20"/>
              </w:rPr>
            </w:pPr>
            <w:r>
              <w:rPr>
                <w:i/>
                <w:sz w:val="20"/>
              </w:rPr>
              <w:t>(n- + -oj B)</w:t>
            </w:r>
          </w:p>
        </w:tc>
        <w:tc>
          <w:tcPr>
            <w:tcW w:w="2782" w:type="dxa"/>
          </w:tcPr>
          <w:p w:rsidR="0067705B" w:rsidRDefault="00EF3B5B">
            <w:pPr>
              <w:pStyle w:val="TableParagraph"/>
              <w:rPr>
                <w:sz w:val="20"/>
              </w:rPr>
            </w:pPr>
            <w:r>
              <w:rPr>
                <w:w w:val="95"/>
                <w:sz w:val="20"/>
              </w:rPr>
              <w:t>*nˤərʔ</w:t>
            </w:r>
          </w:p>
        </w:tc>
        <w:tc>
          <w:tcPr>
            <w:tcW w:w="2870" w:type="dxa"/>
          </w:tcPr>
          <w:p w:rsidR="0067705B" w:rsidRDefault="00EF3B5B">
            <w:pPr>
              <w:pStyle w:val="TableParagraph"/>
              <w:ind w:left="38"/>
              <w:rPr>
                <w:sz w:val="20"/>
              </w:rPr>
            </w:pPr>
            <w:r>
              <w:rPr>
                <w:sz w:val="20"/>
              </w:rPr>
              <w:t>then</w:t>
            </w:r>
          </w:p>
        </w:tc>
        <w:tc>
          <w:tcPr>
            <w:tcW w:w="928" w:type="dxa"/>
          </w:tcPr>
          <w:p w:rsidR="0067705B" w:rsidRDefault="00EF3B5B">
            <w:pPr>
              <w:pStyle w:val="TableParagraph"/>
              <w:ind w:left="226"/>
              <w:rPr>
                <w:sz w:val="20"/>
              </w:rPr>
            </w:pPr>
            <w:r>
              <w:rPr>
                <w:sz w:val="20"/>
              </w:rPr>
              <w:t>0946-</w:t>
            </w:r>
          </w:p>
        </w:tc>
        <w:tc>
          <w:tcPr>
            <w:tcW w:w="940" w:type="dxa"/>
          </w:tcPr>
          <w:p w:rsidR="0067705B" w:rsidRDefault="00EF3B5B">
            <w:pPr>
              <w:pStyle w:val="TableParagraph"/>
              <w:ind w:left="0" w:right="92"/>
              <w:jc w:val="right"/>
              <w:rPr>
                <w:sz w:val="20"/>
              </w:rPr>
            </w:pPr>
            <w:r>
              <w:rPr>
                <w:sz w:val="20"/>
              </w:rPr>
              <w:t>10404.08</w:t>
            </w:r>
          </w:p>
        </w:tc>
        <w:tc>
          <w:tcPr>
            <w:tcW w:w="496" w:type="dxa"/>
          </w:tcPr>
          <w:p w:rsidR="0067705B" w:rsidRDefault="00EF3B5B">
            <w:pPr>
              <w:pStyle w:val="TableParagraph"/>
              <w:ind w:left="75" w:right="76"/>
              <w:jc w:val="center"/>
              <w:rPr>
                <w:sz w:val="20"/>
              </w:rPr>
            </w:pPr>
            <w:r>
              <w:rPr>
                <w:sz w:val="20"/>
              </w:rPr>
              <w:t>54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U+5EFC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迺</w:t>
            </w:r>
          </w:p>
        </w:tc>
        <w:tc>
          <w:tcPr>
            <w:tcW w:w="770" w:type="dxa"/>
          </w:tcPr>
          <w:p w:rsidR="0067705B" w:rsidRDefault="00EF3B5B">
            <w:pPr>
              <w:pStyle w:val="TableParagraph"/>
              <w:rPr>
                <w:sz w:val="20"/>
              </w:rPr>
            </w:pPr>
            <w:r>
              <w:rPr>
                <w:sz w:val="20"/>
              </w:rPr>
              <w:t>nǎi</w:t>
            </w:r>
          </w:p>
        </w:tc>
        <w:tc>
          <w:tcPr>
            <w:tcW w:w="876" w:type="dxa"/>
            <w:tcBorders>
              <w:right w:val="nil"/>
            </w:tcBorders>
          </w:tcPr>
          <w:p w:rsidR="0067705B" w:rsidRDefault="00EF3B5B">
            <w:pPr>
              <w:pStyle w:val="TableParagraph"/>
              <w:rPr>
                <w:i/>
                <w:sz w:val="20"/>
              </w:rPr>
            </w:pPr>
            <w:r>
              <w:rPr>
                <w:i/>
                <w:sz w:val="20"/>
              </w:rPr>
              <w:t>nojX</w:t>
            </w:r>
          </w:p>
        </w:tc>
        <w:tc>
          <w:tcPr>
            <w:tcW w:w="1908" w:type="dxa"/>
            <w:tcBorders>
              <w:left w:val="nil"/>
            </w:tcBorders>
          </w:tcPr>
          <w:p w:rsidR="0067705B" w:rsidRDefault="00EF3B5B">
            <w:pPr>
              <w:pStyle w:val="TableParagraph"/>
              <w:ind w:left="247"/>
              <w:rPr>
                <w:i/>
                <w:sz w:val="20"/>
              </w:rPr>
            </w:pPr>
            <w:r>
              <w:rPr>
                <w:i/>
                <w:sz w:val="20"/>
              </w:rPr>
              <w:t>(n- + -oj B)</w:t>
            </w:r>
          </w:p>
        </w:tc>
        <w:tc>
          <w:tcPr>
            <w:tcW w:w="2782" w:type="dxa"/>
          </w:tcPr>
          <w:p w:rsidR="0067705B" w:rsidRDefault="00EF3B5B">
            <w:pPr>
              <w:pStyle w:val="TableParagraph"/>
              <w:rPr>
                <w:sz w:val="20"/>
              </w:rPr>
            </w:pPr>
            <w:r>
              <w:rPr>
                <w:w w:val="95"/>
                <w:sz w:val="20"/>
              </w:rPr>
              <w:t>*nˤərʔ (MC irreg.)</w:t>
            </w:r>
          </w:p>
        </w:tc>
        <w:tc>
          <w:tcPr>
            <w:tcW w:w="2870" w:type="dxa"/>
          </w:tcPr>
          <w:p w:rsidR="0067705B" w:rsidRDefault="00EF3B5B">
            <w:pPr>
              <w:pStyle w:val="TableParagraph"/>
              <w:ind w:left="38"/>
              <w:rPr>
                <w:sz w:val="20"/>
              </w:rPr>
            </w:pPr>
            <w:r>
              <w:rPr>
                <w:sz w:val="20"/>
              </w:rPr>
              <w:t>then</w:t>
            </w:r>
          </w:p>
        </w:tc>
        <w:tc>
          <w:tcPr>
            <w:tcW w:w="928" w:type="dxa"/>
          </w:tcPr>
          <w:p w:rsidR="0067705B" w:rsidRDefault="00EF3B5B">
            <w:pPr>
              <w:pStyle w:val="TableParagraph"/>
              <w:ind w:left="214"/>
              <w:rPr>
                <w:sz w:val="20"/>
              </w:rPr>
            </w:pPr>
            <w:r>
              <w:rPr>
                <w:sz w:val="20"/>
              </w:rPr>
              <w:t>0946a</w:t>
            </w:r>
          </w:p>
        </w:tc>
        <w:tc>
          <w:tcPr>
            <w:tcW w:w="940" w:type="dxa"/>
          </w:tcPr>
          <w:p w:rsidR="0067705B" w:rsidRDefault="00EF3B5B">
            <w:pPr>
              <w:pStyle w:val="TableParagraph"/>
              <w:ind w:left="0" w:right="92"/>
              <w:jc w:val="right"/>
              <w:rPr>
                <w:sz w:val="20"/>
              </w:rPr>
            </w:pPr>
            <w:r>
              <w:rPr>
                <w:sz w:val="20"/>
              </w:rPr>
              <w:t>63827.10</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U+8FFA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乃</w:t>
            </w:r>
          </w:p>
        </w:tc>
        <w:tc>
          <w:tcPr>
            <w:tcW w:w="770" w:type="dxa"/>
          </w:tcPr>
          <w:p w:rsidR="0067705B" w:rsidRDefault="00EF3B5B">
            <w:pPr>
              <w:pStyle w:val="TableParagraph"/>
              <w:rPr>
                <w:sz w:val="20"/>
              </w:rPr>
            </w:pPr>
            <w:r>
              <w:rPr>
                <w:sz w:val="20"/>
              </w:rPr>
              <w:t>nǎi</w:t>
            </w:r>
          </w:p>
        </w:tc>
        <w:tc>
          <w:tcPr>
            <w:tcW w:w="876" w:type="dxa"/>
            <w:tcBorders>
              <w:right w:val="nil"/>
            </w:tcBorders>
          </w:tcPr>
          <w:p w:rsidR="0067705B" w:rsidRDefault="00EF3B5B">
            <w:pPr>
              <w:pStyle w:val="TableParagraph"/>
              <w:rPr>
                <w:i/>
                <w:sz w:val="20"/>
              </w:rPr>
            </w:pPr>
            <w:r>
              <w:rPr>
                <w:i/>
                <w:sz w:val="20"/>
              </w:rPr>
              <w:t>nojX</w:t>
            </w:r>
          </w:p>
        </w:tc>
        <w:tc>
          <w:tcPr>
            <w:tcW w:w="1908" w:type="dxa"/>
            <w:tcBorders>
              <w:left w:val="nil"/>
            </w:tcBorders>
          </w:tcPr>
          <w:p w:rsidR="0067705B" w:rsidRDefault="00EF3B5B">
            <w:pPr>
              <w:pStyle w:val="TableParagraph"/>
              <w:ind w:left="247"/>
              <w:rPr>
                <w:i/>
                <w:sz w:val="20"/>
              </w:rPr>
            </w:pPr>
            <w:r>
              <w:rPr>
                <w:i/>
                <w:sz w:val="20"/>
              </w:rPr>
              <w:t>(n- + -oj B)</w:t>
            </w:r>
          </w:p>
        </w:tc>
        <w:tc>
          <w:tcPr>
            <w:tcW w:w="2782" w:type="dxa"/>
          </w:tcPr>
          <w:p w:rsidR="0067705B" w:rsidRDefault="00EF3B5B">
            <w:pPr>
              <w:pStyle w:val="TableParagraph"/>
              <w:rPr>
                <w:sz w:val="20"/>
              </w:rPr>
            </w:pPr>
            <w:r>
              <w:rPr>
                <w:w w:val="90"/>
                <w:sz w:val="20"/>
              </w:rPr>
              <w:t>*nˤəʔ</w:t>
            </w:r>
          </w:p>
        </w:tc>
        <w:tc>
          <w:tcPr>
            <w:tcW w:w="2870" w:type="dxa"/>
          </w:tcPr>
          <w:p w:rsidR="0067705B" w:rsidRDefault="00EF3B5B">
            <w:pPr>
              <w:pStyle w:val="TableParagraph"/>
              <w:ind w:left="38"/>
              <w:rPr>
                <w:sz w:val="20"/>
              </w:rPr>
            </w:pPr>
            <w:r>
              <w:rPr>
                <w:sz w:val="20"/>
              </w:rPr>
              <w:t>then</w:t>
            </w:r>
          </w:p>
        </w:tc>
        <w:tc>
          <w:tcPr>
            <w:tcW w:w="928" w:type="dxa"/>
          </w:tcPr>
          <w:p w:rsidR="0067705B" w:rsidRDefault="00EF3B5B">
            <w:pPr>
              <w:pStyle w:val="TableParagraph"/>
              <w:ind w:left="214"/>
              <w:rPr>
                <w:sz w:val="20"/>
              </w:rPr>
            </w:pPr>
            <w:r>
              <w:rPr>
                <w:sz w:val="20"/>
              </w:rPr>
              <w:t>0945a</w:t>
            </w:r>
          </w:p>
        </w:tc>
        <w:tc>
          <w:tcPr>
            <w:tcW w:w="940" w:type="dxa"/>
          </w:tcPr>
          <w:p w:rsidR="0067705B" w:rsidRDefault="00EF3B5B">
            <w:pPr>
              <w:pStyle w:val="TableParagraph"/>
              <w:ind w:left="0" w:right="92"/>
              <w:jc w:val="right"/>
              <w:rPr>
                <w:sz w:val="20"/>
              </w:rPr>
            </w:pPr>
            <w:r>
              <w:rPr>
                <w:sz w:val="20"/>
              </w:rPr>
              <w:t>10031.05</w:t>
            </w:r>
          </w:p>
        </w:tc>
        <w:tc>
          <w:tcPr>
            <w:tcW w:w="496" w:type="dxa"/>
          </w:tcPr>
          <w:p w:rsidR="0067705B" w:rsidRDefault="00EF3B5B">
            <w:pPr>
              <w:pStyle w:val="TableParagraph"/>
              <w:ind w:left="0" w:right="1"/>
              <w:jc w:val="center"/>
              <w:rPr>
                <w:sz w:val="20"/>
              </w:rPr>
            </w:pPr>
            <w:r>
              <w:rPr>
                <w:sz w:val="20"/>
              </w:rPr>
              <w:t>4</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U+4E43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奈</w:t>
            </w:r>
          </w:p>
        </w:tc>
        <w:tc>
          <w:tcPr>
            <w:tcW w:w="770" w:type="dxa"/>
          </w:tcPr>
          <w:p w:rsidR="0067705B" w:rsidRDefault="00EF3B5B">
            <w:pPr>
              <w:pStyle w:val="TableParagraph"/>
              <w:rPr>
                <w:sz w:val="20"/>
              </w:rPr>
            </w:pPr>
            <w:r>
              <w:rPr>
                <w:sz w:val="20"/>
              </w:rPr>
              <w:t>nài</w:t>
            </w:r>
          </w:p>
        </w:tc>
        <w:tc>
          <w:tcPr>
            <w:tcW w:w="876" w:type="dxa"/>
            <w:tcBorders>
              <w:right w:val="nil"/>
            </w:tcBorders>
          </w:tcPr>
          <w:p w:rsidR="0067705B" w:rsidRDefault="00EF3B5B">
            <w:pPr>
              <w:pStyle w:val="TableParagraph"/>
              <w:rPr>
                <w:i/>
                <w:sz w:val="20"/>
              </w:rPr>
            </w:pPr>
            <w:r>
              <w:rPr>
                <w:i/>
                <w:sz w:val="20"/>
              </w:rPr>
              <w:t>najH</w:t>
            </w:r>
          </w:p>
        </w:tc>
        <w:tc>
          <w:tcPr>
            <w:tcW w:w="1908" w:type="dxa"/>
            <w:tcBorders>
              <w:left w:val="nil"/>
            </w:tcBorders>
          </w:tcPr>
          <w:p w:rsidR="0067705B" w:rsidRDefault="00EF3B5B">
            <w:pPr>
              <w:pStyle w:val="TableParagraph"/>
              <w:ind w:left="247"/>
              <w:rPr>
                <w:i/>
                <w:sz w:val="20"/>
              </w:rPr>
            </w:pPr>
            <w:r>
              <w:rPr>
                <w:i/>
                <w:sz w:val="20"/>
              </w:rPr>
              <w:t>(n- + -aj C)</w:t>
            </w:r>
          </w:p>
        </w:tc>
        <w:tc>
          <w:tcPr>
            <w:tcW w:w="2782" w:type="dxa"/>
          </w:tcPr>
          <w:p w:rsidR="0067705B" w:rsidRDefault="00EF3B5B">
            <w:pPr>
              <w:pStyle w:val="TableParagraph"/>
              <w:rPr>
                <w:sz w:val="20"/>
              </w:rPr>
            </w:pPr>
            <w:r>
              <w:rPr>
                <w:sz w:val="20"/>
              </w:rPr>
              <w:t>*nˤa[t]-s</w:t>
            </w:r>
          </w:p>
        </w:tc>
        <w:tc>
          <w:tcPr>
            <w:tcW w:w="2870" w:type="dxa"/>
          </w:tcPr>
          <w:p w:rsidR="0067705B" w:rsidRDefault="00EF3B5B">
            <w:pPr>
              <w:pStyle w:val="TableParagraph"/>
              <w:ind w:left="38"/>
              <w:rPr>
                <w:sz w:val="20"/>
              </w:rPr>
            </w:pPr>
            <w:r>
              <w:rPr>
                <w:sz w:val="20"/>
              </w:rPr>
              <w:t>cope with</w:t>
            </w:r>
          </w:p>
        </w:tc>
        <w:tc>
          <w:tcPr>
            <w:tcW w:w="928" w:type="dxa"/>
          </w:tcPr>
          <w:p w:rsidR="0067705B" w:rsidRDefault="00EF3B5B">
            <w:pPr>
              <w:pStyle w:val="TableParagraph"/>
              <w:ind w:left="210"/>
              <w:rPr>
                <w:sz w:val="20"/>
              </w:rPr>
            </w:pPr>
            <w:r>
              <w:rPr>
                <w:sz w:val="20"/>
              </w:rPr>
              <w:t>0318b</w:t>
            </w:r>
          </w:p>
        </w:tc>
        <w:tc>
          <w:tcPr>
            <w:tcW w:w="940" w:type="dxa"/>
          </w:tcPr>
          <w:p w:rsidR="0067705B" w:rsidRDefault="00EF3B5B">
            <w:pPr>
              <w:pStyle w:val="TableParagraph"/>
              <w:ind w:left="0" w:right="92"/>
              <w:jc w:val="right"/>
              <w:rPr>
                <w:sz w:val="20"/>
              </w:rPr>
            </w:pPr>
            <w:r>
              <w:rPr>
                <w:sz w:val="20"/>
              </w:rPr>
              <w:t>10532.02</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U+5948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耐</w:t>
            </w:r>
          </w:p>
        </w:tc>
        <w:tc>
          <w:tcPr>
            <w:tcW w:w="770" w:type="dxa"/>
          </w:tcPr>
          <w:p w:rsidR="0067705B" w:rsidRDefault="00EF3B5B">
            <w:pPr>
              <w:pStyle w:val="TableParagraph"/>
              <w:rPr>
                <w:sz w:val="20"/>
              </w:rPr>
            </w:pPr>
            <w:r>
              <w:rPr>
                <w:sz w:val="20"/>
              </w:rPr>
              <w:t>nài</w:t>
            </w:r>
          </w:p>
        </w:tc>
        <w:tc>
          <w:tcPr>
            <w:tcW w:w="876" w:type="dxa"/>
            <w:tcBorders>
              <w:right w:val="nil"/>
            </w:tcBorders>
          </w:tcPr>
          <w:p w:rsidR="0067705B" w:rsidRDefault="00EF3B5B">
            <w:pPr>
              <w:pStyle w:val="TableParagraph"/>
              <w:rPr>
                <w:i/>
                <w:sz w:val="20"/>
              </w:rPr>
            </w:pPr>
            <w:r>
              <w:rPr>
                <w:i/>
                <w:sz w:val="20"/>
              </w:rPr>
              <w:t>nojH</w:t>
            </w:r>
          </w:p>
        </w:tc>
        <w:tc>
          <w:tcPr>
            <w:tcW w:w="1908" w:type="dxa"/>
            <w:tcBorders>
              <w:left w:val="nil"/>
            </w:tcBorders>
          </w:tcPr>
          <w:p w:rsidR="0067705B" w:rsidRDefault="00EF3B5B">
            <w:pPr>
              <w:pStyle w:val="TableParagraph"/>
              <w:ind w:left="247"/>
              <w:rPr>
                <w:i/>
                <w:sz w:val="20"/>
              </w:rPr>
            </w:pPr>
            <w:r>
              <w:rPr>
                <w:i/>
                <w:sz w:val="20"/>
              </w:rPr>
              <w:t>(n- + -oj C)</w:t>
            </w:r>
          </w:p>
        </w:tc>
        <w:tc>
          <w:tcPr>
            <w:tcW w:w="2782" w:type="dxa"/>
          </w:tcPr>
          <w:p w:rsidR="0067705B" w:rsidRDefault="00EF3B5B">
            <w:pPr>
              <w:pStyle w:val="TableParagraph"/>
              <w:rPr>
                <w:sz w:val="20"/>
              </w:rPr>
            </w:pPr>
            <w:r>
              <w:rPr>
                <w:w w:val="95"/>
                <w:sz w:val="20"/>
              </w:rPr>
              <w:t>*nˤə-s</w:t>
            </w:r>
          </w:p>
        </w:tc>
        <w:tc>
          <w:tcPr>
            <w:tcW w:w="2870" w:type="dxa"/>
          </w:tcPr>
          <w:p w:rsidR="0067705B" w:rsidRDefault="00EF3B5B">
            <w:pPr>
              <w:pStyle w:val="TableParagraph"/>
              <w:ind w:left="38"/>
              <w:rPr>
                <w:sz w:val="20"/>
              </w:rPr>
            </w:pPr>
            <w:r>
              <w:rPr>
                <w:sz w:val="20"/>
              </w:rPr>
              <w:t>endure</w:t>
            </w:r>
          </w:p>
        </w:tc>
        <w:tc>
          <w:tcPr>
            <w:tcW w:w="928" w:type="dxa"/>
          </w:tcPr>
          <w:p w:rsidR="0067705B" w:rsidRDefault="00EF3B5B">
            <w:pPr>
              <w:pStyle w:val="TableParagraph"/>
              <w:ind w:left="210"/>
              <w:rPr>
                <w:sz w:val="20"/>
              </w:rPr>
            </w:pPr>
            <w:r>
              <w:rPr>
                <w:sz w:val="20"/>
              </w:rPr>
              <w:t>0982h</w:t>
            </w:r>
          </w:p>
        </w:tc>
        <w:tc>
          <w:tcPr>
            <w:tcW w:w="940" w:type="dxa"/>
          </w:tcPr>
          <w:p w:rsidR="0067705B" w:rsidRDefault="00EF3B5B">
            <w:pPr>
              <w:pStyle w:val="TableParagraph"/>
              <w:ind w:left="0" w:right="92"/>
              <w:jc w:val="right"/>
              <w:rPr>
                <w:sz w:val="20"/>
              </w:rPr>
            </w:pPr>
            <w:r>
              <w:rPr>
                <w:sz w:val="20"/>
              </w:rPr>
              <w:t>42811.03</w:t>
            </w:r>
          </w:p>
        </w:tc>
        <w:tc>
          <w:tcPr>
            <w:tcW w:w="496" w:type="dxa"/>
          </w:tcPr>
          <w:p w:rsidR="0067705B" w:rsidRDefault="00EF3B5B">
            <w:pPr>
              <w:pStyle w:val="TableParagraph"/>
              <w:ind w:left="75" w:right="76"/>
              <w:jc w:val="center"/>
              <w:rPr>
                <w:sz w:val="20"/>
              </w:rPr>
            </w:pPr>
            <w:r>
              <w:rPr>
                <w:sz w:val="20"/>
              </w:rPr>
              <w:t>126</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U+8010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難</w:t>
            </w:r>
          </w:p>
        </w:tc>
        <w:tc>
          <w:tcPr>
            <w:tcW w:w="770" w:type="dxa"/>
          </w:tcPr>
          <w:p w:rsidR="0067705B" w:rsidRDefault="00EF3B5B">
            <w:pPr>
              <w:pStyle w:val="TableParagraph"/>
              <w:spacing w:before="29"/>
              <w:rPr>
                <w:sz w:val="20"/>
              </w:rPr>
            </w:pPr>
            <w:r>
              <w:rPr>
                <w:sz w:val="20"/>
              </w:rPr>
              <w:t>nán</w:t>
            </w:r>
          </w:p>
        </w:tc>
        <w:tc>
          <w:tcPr>
            <w:tcW w:w="876" w:type="dxa"/>
            <w:tcBorders>
              <w:right w:val="nil"/>
            </w:tcBorders>
          </w:tcPr>
          <w:p w:rsidR="0067705B" w:rsidRDefault="00EF3B5B">
            <w:pPr>
              <w:pStyle w:val="TableParagraph"/>
              <w:spacing w:before="29"/>
              <w:rPr>
                <w:i/>
                <w:sz w:val="20"/>
              </w:rPr>
            </w:pPr>
            <w:r>
              <w:rPr>
                <w:i/>
                <w:sz w:val="20"/>
              </w:rPr>
              <w:t>nan</w:t>
            </w:r>
          </w:p>
        </w:tc>
        <w:tc>
          <w:tcPr>
            <w:tcW w:w="1908" w:type="dxa"/>
            <w:tcBorders>
              <w:left w:val="nil"/>
            </w:tcBorders>
          </w:tcPr>
          <w:p w:rsidR="0067705B" w:rsidRDefault="00EF3B5B">
            <w:pPr>
              <w:pStyle w:val="TableParagraph"/>
              <w:spacing w:before="29"/>
              <w:ind w:left="247"/>
              <w:rPr>
                <w:i/>
                <w:sz w:val="20"/>
              </w:rPr>
            </w:pPr>
            <w:r>
              <w:rPr>
                <w:i/>
                <w:sz w:val="20"/>
              </w:rPr>
              <w:t>(n- + -an A)</w:t>
            </w:r>
          </w:p>
        </w:tc>
        <w:tc>
          <w:tcPr>
            <w:tcW w:w="2782" w:type="dxa"/>
          </w:tcPr>
          <w:p w:rsidR="0067705B" w:rsidRDefault="00EF3B5B">
            <w:pPr>
              <w:pStyle w:val="TableParagraph"/>
              <w:spacing w:before="29"/>
              <w:rPr>
                <w:sz w:val="20"/>
              </w:rPr>
            </w:pPr>
            <w:r>
              <w:rPr>
                <w:sz w:val="20"/>
              </w:rPr>
              <w:t>*nˤar</w:t>
            </w:r>
          </w:p>
        </w:tc>
        <w:tc>
          <w:tcPr>
            <w:tcW w:w="2870" w:type="dxa"/>
          </w:tcPr>
          <w:p w:rsidR="0067705B" w:rsidRDefault="00EF3B5B">
            <w:pPr>
              <w:pStyle w:val="TableParagraph"/>
              <w:spacing w:before="29"/>
              <w:ind w:left="38"/>
              <w:rPr>
                <w:sz w:val="20"/>
              </w:rPr>
            </w:pPr>
            <w:r>
              <w:rPr>
                <w:sz w:val="20"/>
              </w:rPr>
              <w:t>difficult</w:t>
            </w:r>
          </w:p>
        </w:tc>
        <w:tc>
          <w:tcPr>
            <w:tcW w:w="928" w:type="dxa"/>
          </w:tcPr>
          <w:p w:rsidR="0067705B" w:rsidRDefault="00EF3B5B">
            <w:pPr>
              <w:pStyle w:val="TableParagraph"/>
              <w:spacing w:before="29"/>
              <w:ind w:left="210"/>
              <w:rPr>
                <w:sz w:val="20"/>
              </w:rPr>
            </w:pPr>
            <w:r>
              <w:rPr>
                <w:sz w:val="20"/>
              </w:rPr>
              <w:t>0152d</w:t>
            </w:r>
          </w:p>
        </w:tc>
        <w:tc>
          <w:tcPr>
            <w:tcW w:w="940" w:type="dxa"/>
          </w:tcPr>
          <w:p w:rsidR="0067705B" w:rsidRDefault="00EF3B5B">
            <w:pPr>
              <w:pStyle w:val="TableParagraph"/>
              <w:spacing w:before="29"/>
              <w:ind w:left="0" w:right="92"/>
              <w:jc w:val="right"/>
              <w:rPr>
                <w:sz w:val="20"/>
              </w:rPr>
            </w:pPr>
            <w:r>
              <w:rPr>
                <w:sz w:val="20"/>
              </w:rPr>
              <w:t>64108.05</w:t>
            </w:r>
          </w:p>
        </w:tc>
        <w:tc>
          <w:tcPr>
            <w:tcW w:w="496" w:type="dxa"/>
          </w:tcPr>
          <w:p w:rsidR="0067705B" w:rsidRDefault="00EF3B5B">
            <w:pPr>
              <w:pStyle w:val="TableParagraph"/>
              <w:spacing w:before="29"/>
              <w:ind w:left="75" w:right="76"/>
              <w:jc w:val="center"/>
              <w:rPr>
                <w:sz w:val="20"/>
              </w:rPr>
            </w:pPr>
            <w:r>
              <w:rPr>
                <w:sz w:val="20"/>
              </w:rPr>
              <w:t>172</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U+96E3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男</w:t>
            </w:r>
          </w:p>
        </w:tc>
        <w:tc>
          <w:tcPr>
            <w:tcW w:w="770" w:type="dxa"/>
          </w:tcPr>
          <w:p w:rsidR="0067705B" w:rsidRDefault="00EF3B5B">
            <w:pPr>
              <w:pStyle w:val="TableParagraph"/>
              <w:rPr>
                <w:sz w:val="20"/>
              </w:rPr>
            </w:pPr>
            <w:r>
              <w:rPr>
                <w:sz w:val="20"/>
              </w:rPr>
              <w:t>nán</w:t>
            </w:r>
          </w:p>
        </w:tc>
        <w:tc>
          <w:tcPr>
            <w:tcW w:w="876" w:type="dxa"/>
            <w:tcBorders>
              <w:right w:val="nil"/>
            </w:tcBorders>
          </w:tcPr>
          <w:p w:rsidR="0067705B" w:rsidRDefault="00EF3B5B">
            <w:pPr>
              <w:pStyle w:val="TableParagraph"/>
              <w:rPr>
                <w:i/>
                <w:sz w:val="20"/>
              </w:rPr>
            </w:pPr>
            <w:r>
              <w:rPr>
                <w:i/>
                <w:sz w:val="20"/>
              </w:rPr>
              <w:t>nom</w:t>
            </w:r>
          </w:p>
        </w:tc>
        <w:tc>
          <w:tcPr>
            <w:tcW w:w="1908" w:type="dxa"/>
            <w:tcBorders>
              <w:left w:val="nil"/>
            </w:tcBorders>
          </w:tcPr>
          <w:p w:rsidR="0067705B" w:rsidRDefault="00EF3B5B">
            <w:pPr>
              <w:pStyle w:val="TableParagraph"/>
              <w:ind w:left="247"/>
              <w:rPr>
                <w:i/>
                <w:sz w:val="20"/>
              </w:rPr>
            </w:pPr>
            <w:r>
              <w:rPr>
                <w:i/>
                <w:sz w:val="20"/>
              </w:rPr>
              <w:t>(n- + -om A)</w:t>
            </w:r>
          </w:p>
        </w:tc>
        <w:tc>
          <w:tcPr>
            <w:tcW w:w="2782" w:type="dxa"/>
          </w:tcPr>
          <w:p w:rsidR="0067705B" w:rsidRDefault="00EF3B5B">
            <w:pPr>
              <w:pStyle w:val="TableParagraph"/>
              <w:rPr>
                <w:sz w:val="20"/>
              </w:rPr>
            </w:pPr>
            <w:r>
              <w:rPr>
                <w:sz w:val="20"/>
              </w:rPr>
              <w:t>*nˤ[ə]m</w:t>
            </w:r>
          </w:p>
        </w:tc>
        <w:tc>
          <w:tcPr>
            <w:tcW w:w="2870" w:type="dxa"/>
          </w:tcPr>
          <w:p w:rsidR="0067705B" w:rsidRDefault="00EF3B5B">
            <w:pPr>
              <w:pStyle w:val="TableParagraph"/>
              <w:ind w:left="38"/>
              <w:rPr>
                <w:sz w:val="20"/>
              </w:rPr>
            </w:pPr>
            <w:r>
              <w:rPr>
                <w:sz w:val="20"/>
              </w:rPr>
              <w:t>man, male</w:t>
            </w:r>
          </w:p>
        </w:tc>
        <w:tc>
          <w:tcPr>
            <w:tcW w:w="928" w:type="dxa"/>
          </w:tcPr>
          <w:p w:rsidR="0067705B" w:rsidRDefault="00EF3B5B">
            <w:pPr>
              <w:pStyle w:val="TableParagraph"/>
              <w:ind w:left="214"/>
              <w:rPr>
                <w:sz w:val="20"/>
              </w:rPr>
            </w:pPr>
            <w:r>
              <w:rPr>
                <w:sz w:val="20"/>
              </w:rPr>
              <w:t>0649a</w:t>
            </w:r>
          </w:p>
        </w:tc>
        <w:tc>
          <w:tcPr>
            <w:tcW w:w="940" w:type="dxa"/>
          </w:tcPr>
          <w:p w:rsidR="0067705B" w:rsidRDefault="00EF3B5B">
            <w:pPr>
              <w:pStyle w:val="TableParagraph"/>
              <w:ind w:left="0" w:right="92"/>
              <w:jc w:val="right"/>
              <w:rPr>
                <w:sz w:val="20"/>
              </w:rPr>
            </w:pPr>
            <w:r>
              <w:rPr>
                <w:sz w:val="20"/>
              </w:rPr>
              <w:t>42529.05</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U+7537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南</w:t>
            </w:r>
          </w:p>
        </w:tc>
        <w:tc>
          <w:tcPr>
            <w:tcW w:w="770" w:type="dxa"/>
          </w:tcPr>
          <w:p w:rsidR="0067705B" w:rsidRDefault="00EF3B5B">
            <w:pPr>
              <w:pStyle w:val="TableParagraph"/>
              <w:rPr>
                <w:sz w:val="20"/>
              </w:rPr>
            </w:pPr>
            <w:r>
              <w:rPr>
                <w:sz w:val="20"/>
              </w:rPr>
              <w:t>nán</w:t>
            </w:r>
          </w:p>
        </w:tc>
        <w:tc>
          <w:tcPr>
            <w:tcW w:w="876" w:type="dxa"/>
            <w:tcBorders>
              <w:right w:val="nil"/>
            </w:tcBorders>
          </w:tcPr>
          <w:p w:rsidR="0067705B" w:rsidRDefault="00EF3B5B">
            <w:pPr>
              <w:pStyle w:val="TableParagraph"/>
              <w:rPr>
                <w:i/>
                <w:sz w:val="20"/>
              </w:rPr>
            </w:pPr>
            <w:r>
              <w:rPr>
                <w:i/>
                <w:sz w:val="20"/>
              </w:rPr>
              <w:t>nom</w:t>
            </w:r>
          </w:p>
        </w:tc>
        <w:tc>
          <w:tcPr>
            <w:tcW w:w="1908" w:type="dxa"/>
            <w:tcBorders>
              <w:left w:val="nil"/>
            </w:tcBorders>
          </w:tcPr>
          <w:p w:rsidR="0067705B" w:rsidRDefault="00EF3B5B">
            <w:pPr>
              <w:pStyle w:val="TableParagraph"/>
              <w:ind w:left="247"/>
              <w:rPr>
                <w:i/>
                <w:sz w:val="20"/>
              </w:rPr>
            </w:pPr>
            <w:r>
              <w:rPr>
                <w:i/>
                <w:sz w:val="20"/>
              </w:rPr>
              <w:t>(n- + -om A)</w:t>
            </w:r>
          </w:p>
        </w:tc>
        <w:tc>
          <w:tcPr>
            <w:tcW w:w="2782" w:type="dxa"/>
          </w:tcPr>
          <w:p w:rsidR="0067705B" w:rsidRDefault="00EF3B5B">
            <w:pPr>
              <w:pStyle w:val="TableParagraph"/>
              <w:rPr>
                <w:sz w:val="20"/>
              </w:rPr>
            </w:pPr>
            <w:r>
              <w:rPr>
                <w:sz w:val="20"/>
              </w:rPr>
              <w:t>*nˤ[ə]m</w:t>
            </w:r>
          </w:p>
        </w:tc>
        <w:tc>
          <w:tcPr>
            <w:tcW w:w="2870" w:type="dxa"/>
          </w:tcPr>
          <w:p w:rsidR="0067705B" w:rsidRDefault="00EF3B5B">
            <w:pPr>
              <w:pStyle w:val="TableParagraph"/>
              <w:ind w:left="38"/>
              <w:rPr>
                <w:sz w:val="20"/>
              </w:rPr>
            </w:pPr>
            <w:r>
              <w:rPr>
                <w:sz w:val="20"/>
              </w:rPr>
              <w:t>south</w:t>
            </w:r>
          </w:p>
        </w:tc>
        <w:tc>
          <w:tcPr>
            <w:tcW w:w="928" w:type="dxa"/>
          </w:tcPr>
          <w:p w:rsidR="0067705B" w:rsidRDefault="00EF3B5B">
            <w:pPr>
              <w:pStyle w:val="TableParagraph"/>
              <w:ind w:left="214"/>
              <w:rPr>
                <w:sz w:val="20"/>
              </w:rPr>
            </w:pPr>
            <w:r>
              <w:rPr>
                <w:sz w:val="20"/>
              </w:rPr>
              <w:t>0650a</w:t>
            </w:r>
          </w:p>
        </w:tc>
        <w:tc>
          <w:tcPr>
            <w:tcW w:w="940" w:type="dxa"/>
          </w:tcPr>
          <w:p w:rsidR="0067705B" w:rsidRDefault="00EF3B5B">
            <w:pPr>
              <w:pStyle w:val="TableParagraph"/>
              <w:ind w:left="0" w:right="92"/>
              <w:jc w:val="right"/>
              <w:rPr>
                <w:sz w:val="20"/>
              </w:rPr>
            </w:pPr>
            <w:r>
              <w:rPr>
                <w:sz w:val="20"/>
              </w:rPr>
              <w:t>10065.02</w:t>
            </w:r>
          </w:p>
        </w:tc>
        <w:tc>
          <w:tcPr>
            <w:tcW w:w="496" w:type="dxa"/>
          </w:tcPr>
          <w:p w:rsidR="0067705B" w:rsidRDefault="00EF3B5B">
            <w:pPr>
              <w:pStyle w:val="TableParagraph"/>
              <w:ind w:left="75" w:right="76"/>
              <w:jc w:val="center"/>
              <w:rPr>
                <w:sz w:val="20"/>
              </w:rPr>
            </w:pPr>
            <w:r>
              <w:rPr>
                <w:sz w:val="20"/>
              </w:rPr>
              <w:t>24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U+5357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戁</w:t>
            </w:r>
          </w:p>
        </w:tc>
        <w:tc>
          <w:tcPr>
            <w:tcW w:w="770" w:type="dxa"/>
          </w:tcPr>
          <w:p w:rsidR="0067705B" w:rsidRDefault="00EF3B5B">
            <w:pPr>
              <w:pStyle w:val="TableParagraph"/>
              <w:rPr>
                <w:sz w:val="20"/>
              </w:rPr>
            </w:pPr>
            <w:r>
              <w:rPr>
                <w:sz w:val="20"/>
              </w:rPr>
              <w:t>nǎn</w:t>
            </w:r>
          </w:p>
        </w:tc>
        <w:tc>
          <w:tcPr>
            <w:tcW w:w="876" w:type="dxa"/>
            <w:tcBorders>
              <w:right w:val="nil"/>
            </w:tcBorders>
          </w:tcPr>
          <w:p w:rsidR="0067705B" w:rsidRDefault="00EF3B5B">
            <w:pPr>
              <w:pStyle w:val="TableParagraph"/>
              <w:rPr>
                <w:i/>
                <w:sz w:val="20"/>
              </w:rPr>
            </w:pPr>
            <w:r>
              <w:rPr>
                <w:i/>
                <w:sz w:val="20"/>
              </w:rPr>
              <w:t>nraenX</w:t>
            </w:r>
          </w:p>
        </w:tc>
        <w:tc>
          <w:tcPr>
            <w:tcW w:w="1908" w:type="dxa"/>
            <w:tcBorders>
              <w:left w:val="nil"/>
            </w:tcBorders>
          </w:tcPr>
          <w:p w:rsidR="0067705B" w:rsidRDefault="00EF3B5B">
            <w:pPr>
              <w:pStyle w:val="TableParagraph"/>
              <w:ind w:left="247"/>
              <w:rPr>
                <w:i/>
                <w:sz w:val="20"/>
              </w:rPr>
            </w:pPr>
            <w:r>
              <w:rPr>
                <w:i/>
                <w:sz w:val="20"/>
              </w:rPr>
              <w:t>(nr- + -aen B)</w:t>
            </w:r>
          </w:p>
        </w:tc>
        <w:tc>
          <w:tcPr>
            <w:tcW w:w="2782" w:type="dxa"/>
          </w:tcPr>
          <w:p w:rsidR="0067705B" w:rsidRDefault="00EF3B5B">
            <w:pPr>
              <w:pStyle w:val="TableParagraph"/>
              <w:rPr>
                <w:sz w:val="20"/>
              </w:rPr>
            </w:pPr>
            <w:r>
              <w:rPr>
                <w:sz w:val="20"/>
              </w:rPr>
              <w:t>*nˤrarʔ</w:t>
            </w:r>
          </w:p>
        </w:tc>
        <w:tc>
          <w:tcPr>
            <w:tcW w:w="2870" w:type="dxa"/>
          </w:tcPr>
          <w:p w:rsidR="0067705B" w:rsidRDefault="00EF3B5B">
            <w:pPr>
              <w:pStyle w:val="TableParagraph"/>
              <w:ind w:left="38"/>
              <w:rPr>
                <w:sz w:val="20"/>
              </w:rPr>
            </w:pPr>
            <w:proofErr w:type="gramStart"/>
            <w:r>
              <w:rPr>
                <w:sz w:val="20"/>
              </w:rPr>
              <w:t>fear</w:t>
            </w:r>
            <w:proofErr w:type="gramEnd"/>
            <w:r>
              <w:rPr>
                <w:sz w:val="20"/>
              </w:rPr>
              <w:t xml:space="preserve"> (v.)</w:t>
            </w:r>
          </w:p>
        </w:tc>
        <w:tc>
          <w:tcPr>
            <w:tcW w:w="928" w:type="dxa"/>
          </w:tcPr>
          <w:p w:rsidR="0067705B" w:rsidRDefault="00EF3B5B">
            <w:pPr>
              <w:pStyle w:val="TableParagraph"/>
              <w:ind w:left="210"/>
              <w:rPr>
                <w:sz w:val="20"/>
              </w:rPr>
            </w:pPr>
            <w:r>
              <w:rPr>
                <w:sz w:val="20"/>
              </w:rPr>
              <w:t>0152h</w:t>
            </w:r>
          </w:p>
        </w:tc>
        <w:tc>
          <w:tcPr>
            <w:tcW w:w="940" w:type="dxa"/>
          </w:tcPr>
          <w:p w:rsidR="0067705B" w:rsidRDefault="00EF3B5B">
            <w:pPr>
              <w:pStyle w:val="TableParagraph"/>
              <w:ind w:left="0" w:right="92"/>
              <w:jc w:val="right"/>
              <w:rPr>
                <w:sz w:val="20"/>
              </w:rPr>
            </w:pPr>
            <w:r>
              <w:rPr>
                <w:sz w:val="20"/>
              </w:rPr>
              <w:t>42372.04</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72" w:right="72"/>
              <w:jc w:val="center"/>
              <w:rPr>
                <w:sz w:val="20"/>
              </w:rPr>
            </w:pPr>
            <w:r>
              <w:rPr>
                <w:sz w:val="20"/>
              </w:rPr>
              <w:t>U+6201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難</w:t>
            </w:r>
          </w:p>
        </w:tc>
        <w:tc>
          <w:tcPr>
            <w:tcW w:w="770" w:type="dxa"/>
          </w:tcPr>
          <w:p w:rsidR="0067705B" w:rsidRDefault="00EF3B5B">
            <w:pPr>
              <w:pStyle w:val="TableParagraph"/>
              <w:rPr>
                <w:sz w:val="20"/>
              </w:rPr>
            </w:pPr>
            <w:r>
              <w:rPr>
                <w:sz w:val="20"/>
              </w:rPr>
              <w:t>nàn</w:t>
            </w:r>
          </w:p>
        </w:tc>
        <w:tc>
          <w:tcPr>
            <w:tcW w:w="876" w:type="dxa"/>
            <w:tcBorders>
              <w:right w:val="nil"/>
            </w:tcBorders>
          </w:tcPr>
          <w:p w:rsidR="0067705B" w:rsidRDefault="00EF3B5B">
            <w:pPr>
              <w:pStyle w:val="TableParagraph"/>
              <w:rPr>
                <w:i/>
                <w:sz w:val="20"/>
              </w:rPr>
            </w:pPr>
            <w:r>
              <w:rPr>
                <w:i/>
                <w:sz w:val="20"/>
              </w:rPr>
              <w:t>nanH</w:t>
            </w:r>
          </w:p>
        </w:tc>
        <w:tc>
          <w:tcPr>
            <w:tcW w:w="1908" w:type="dxa"/>
            <w:tcBorders>
              <w:left w:val="nil"/>
            </w:tcBorders>
          </w:tcPr>
          <w:p w:rsidR="0067705B" w:rsidRDefault="00EF3B5B">
            <w:pPr>
              <w:pStyle w:val="TableParagraph"/>
              <w:ind w:left="247"/>
              <w:rPr>
                <w:i/>
                <w:sz w:val="20"/>
              </w:rPr>
            </w:pPr>
            <w:r>
              <w:rPr>
                <w:i/>
                <w:sz w:val="20"/>
              </w:rPr>
              <w:t>(n- + -an C)</w:t>
            </w:r>
          </w:p>
        </w:tc>
        <w:tc>
          <w:tcPr>
            <w:tcW w:w="2782" w:type="dxa"/>
          </w:tcPr>
          <w:p w:rsidR="0067705B" w:rsidRDefault="00EF3B5B">
            <w:pPr>
              <w:pStyle w:val="TableParagraph"/>
              <w:rPr>
                <w:sz w:val="20"/>
              </w:rPr>
            </w:pPr>
            <w:r>
              <w:rPr>
                <w:sz w:val="20"/>
              </w:rPr>
              <w:t>*nˤar-s</w:t>
            </w:r>
          </w:p>
        </w:tc>
        <w:tc>
          <w:tcPr>
            <w:tcW w:w="2870" w:type="dxa"/>
          </w:tcPr>
          <w:p w:rsidR="0067705B" w:rsidRDefault="00EF3B5B">
            <w:pPr>
              <w:pStyle w:val="TableParagraph"/>
              <w:ind w:left="38"/>
              <w:rPr>
                <w:sz w:val="20"/>
              </w:rPr>
            </w:pPr>
            <w:r>
              <w:rPr>
                <w:sz w:val="20"/>
              </w:rPr>
              <w:t>difficulty</w:t>
            </w:r>
          </w:p>
        </w:tc>
        <w:tc>
          <w:tcPr>
            <w:tcW w:w="928" w:type="dxa"/>
          </w:tcPr>
          <w:p w:rsidR="0067705B" w:rsidRDefault="00EF3B5B">
            <w:pPr>
              <w:pStyle w:val="TableParagraph"/>
              <w:ind w:left="210"/>
              <w:rPr>
                <w:sz w:val="20"/>
              </w:rPr>
            </w:pPr>
            <w:r>
              <w:rPr>
                <w:sz w:val="20"/>
              </w:rPr>
              <w:t>0152d</w:t>
            </w:r>
          </w:p>
        </w:tc>
        <w:tc>
          <w:tcPr>
            <w:tcW w:w="940" w:type="dxa"/>
          </w:tcPr>
          <w:p w:rsidR="0067705B" w:rsidRDefault="00EF3B5B">
            <w:pPr>
              <w:pStyle w:val="TableParagraph"/>
              <w:ind w:left="0" w:right="92"/>
              <w:jc w:val="right"/>
              <w:rPr>
                <w:sz w:val="20"/>
              </w:rPr>
            </w:pPr>
            <w:r>
              <w:rPr>
                <w:sz w:val="20"/>
              </w:rPr>
              <w:t>64108.05</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U+96E3</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03"/>
        <w:gridCol w:w="188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囊</w:t>
            </w:r>
          </w:p>
        </w:tc>
        <w:tc>
          <w:tcPr>
            <w:tcW w:w="770" w:type="dxa"/>
          </w:tcPr>
          <w:p w:rsidR="0067705B" w:rsidRDefault="00EF3B5B">
            <w:pPr>
              <w:pStyle w:val="TableParagraph"/>
              <w:rPr>
                <w:sz w:val="20"/>
              </w:rPr>
            </w:pPr>
            <w:r>
              <w:rPr>
                <w:sz w:val="20"/>
              </w:rPr>
              <w:t>náng</w:t>
            </w:r>
          </w:p>
        </w:tc>
        <w:tc>
          <w:tcPr>
            <w:tcW w:w="903" w:type="dxa"/>
            <w:tcBorders>
              <w:right w:val="nil"/>
            </w:tcBorders>
          </w:tcPr>
          <w:p w:rsidR="0067705B" w:rsidRDefault="00EF3B5B">
            <w:pPr>
              <w:pStyle w:val="TableParagraph"/>
              <w:rPr>
                <w:i/>
                <w:sz w:val="20"/>
              </w:rPr>
            </w:pPr>
            <w:r>
              <w:rPr>
                <w:i/>
                <w:sz w:val="20"/>
              </w:rPr>
              <w:t>nang</w:t>
            </w:r>
          </w:p>
        </w:tc>
        <w:tc>
          <w:tcPr>
            <w:tcW w:w="1881" w:type="dxa"/>
            <w:tcBorders>
              <w:left w:val="nil"/>
            </w:tcBorders>
          </w:tcPr>
          <w:p w:rsidR="0067705B" w:rsidRDefault="00EF3B5B">
            <w:pPr>
              <w:pStyle w:val="TableParagraph"/>
              <w:ind w:left="219"/>
              <w:rPr>
                <w:i/>
                <w:sz w:val="20"/>
              </w:rPr>
            </w:pPr>
            <w:r>
              <w:rPr>
                <w:i/>
                <w:sz w:val="20"/>
              </w:rPr>
              <w:t>(n- + -ang A)</w:t>
            </w:r>
          </w:p>
        </w:tc>
        <w:tc>
          <w:tcPr>
            <w:tcW w:w="2782" w:type="dxa"/>
          </w:tcPr>
          <w:p w:rsidR="0067705B" w:rsidRDefault="00EF3B5B">
            <w:pPr>
              <w:pStyle w:val="TableParagraph"/>
              <w:rPr>
                <w:sz w:val="20"/>
              </w:rPr>
            </w:pPr>
            <w:r>
              <w:rPr>
                <w:sz w:val="20"/>
              </w:rPr>
              <w:t>*nˤaŋ</w:t>
            </w:r>
          </w:p>
        </w:tc>
        <w:tc>
          <w:tcPr>
            <w:tcW w:w="2870" w:type="dxa"/>
          </w:tcPr>
          <w:p w:rsidR="0067705B" w:rsidRDefault="00EF3B5B">
            <w:pPr>
              <w:pStyle w:val="TableParagraph"/>
              <w:ind w:left="38"/>
              <w:rPr>
                <w:sz w:val="20"/>
              </w:rPr>
            </w:pPr>
            <w:r>
              <w:rPr>
                <w:sz w:val="20"/>
              </w:rPr>
              <w:t>sack, bag</w:t>
            </w:r>
          </w:p>
        </w:tc>
        <w:tc>
          <w:tcPr>
            <w:tcW w:w="928" w:type="dxa"/>
          </w:tcPr>
          <w:p w:rsidR="0067705B" w:rsidRDefault="00EF3B5B">
            <w:pPr>
              <w:pStyle w:val="TableParagraph"/>
              <w:ind w:left="106" w:right="106"/>
              <w:jc w:val="center"/>
              <w:rPr>
                <w:sz w:val="20"/>
              </w:rPr>
            </w:pPr>
            <w:r>
              <w:rPr>
                <w:sz w:val="20"/>
              </w:rPr>
              <w:t>0730l</w:t>
            </w:r>
          </w:p>
        </w:tc>
        <w:tc>
          <w:tcPr>
            <w:tcW w:w="940" w:type="dxa"/>
          </w:tcPr>
          <w:p w:rsidR="0067705B" w:rsidRDefault="00EF3B5B">
            <w:pPr>
              <w:pStyle w:val="TableParagraph"/>
              <w:ind w:left="0" w:right="92"/>
              <w:jc w:val="right"/>
              <w:rPr>
                <w:sz w:val="20"/>
              </w:rPr>
            </w:pPr>
            <w:r>
              <w:rPr>
                <w:sz w:val="20"/>
              </w:rPr>
              <w:t>10707.13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158"/>
              <w:rPr>
                <w:sz w:val="20"/>
              </w:rPr>
            </w:pPr>
            <w:r>
              <w:rPr>
                <w:sz w:val="20"/>
              </w:rPr>
              <w:t>U+56CA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曩</w:t>
            </w:r>
          </w:p>
        </w:tc>
        <w:tc>
          <w:tcPr>
            <w:tcW w:w="770" w:type="dxa"/>
          </w:tcPr>
          <w:p w:rsidR="0067705B" w:rsidRDefault="00EF3B5B">
            <w:pPr>
              <w:pStyle w:val="TableParagraph"/>
              <w:spacing w:before="29"/>
              <w:rPr>
                <w:sz w:val="20"/>
              </w:rPr>
            </w:pPr>
            <w:r>
              <w:rPr>
                <w:sz w:val="20"/>
              </w:rPr>
              <w:t>nǎng</w:t>
            </w:r>
          </w:p>
        </w:tc>
        <w:tc>
          <w:tcPr>
            <w:tcW w:w="903" w:type="dxa"/>
            <w:tcBorders>
              <w:right w:val="nil"/>
            </w:tcBorders>
          </w:tcPr>
          <w:p w:rsidR="0067705B" w:rsidRDefault="00EF3B5B">
            <w:pPr>
              <w:pStyle w:val="TableParagraph"/>
              <w:spacing w:before="29"/>
              <w:rPr>
                <w:i/>
                <w:sz w:val="20"/>
              </w:rPr>
            </w:pPr>
            <w:r>
              <w:rPr>
                <w:i/>
                <w:sz w:val="20"/>
              </w:rPr>
              <w:t>nangX</w:t>
            </w:r>
          </w:p>
        </w:tc>
        <w:tc>
          <w:tcPr>
            <w:tcW w:w="1881" w:type="dxa"/>
            <w:tcBorders>
              <w:left w:val="nil"/>
            </w:tcBorders>
          </w:tcPr>
          <w:p w:rsidR="0067705B" w:rsidRDefault="00EF3B5B">
            <w:pPr>
              <w:pStyle w:val="TableParagraph"/>
              <w:spacing w:before="29"/>
              <w:ind w:left="219"/>
              <w:rPr>
                <w:i/>
                <w:sz w:val="20"/>
              </w:rPr>
            </w:pPr>
            <w:r>
              <w:rPr>
                <w:i/>
                <w:sz w:val="20"/>
              </w:rPr>
              <w:t>(n- + -ang B)</w:t>
            </w:r>
          </w:p>
        </w:tc>
        <w:tc>
          <w:tcPr>
            <w:tcW w:w="2782" w:type="dxa"/>
          </w:tcPr>
          <w:p w:rsidR="0067705B" w:rsidRDefault="00EF3B5B">
            <w:pPr>
              <w:pStyle w:val="TableParagraph"/>
              <w:spacing w:before="29"/>
              <w:rPr>
                <w:sz w:val="20"/>
              </w:rPr>
            </w:pPr>
            <w:r>
              <w:rPr>
                <w:sz w:val="20"/>
              </w:rPr>
              <w:t>*nˤaŋʔ</w:t>
            </w:r>
          </w:p>
        </w:tc>
        <w:tc>
          <w:tcPr>
            <w:tcW w:w="2870" w:type="dxa"/>
          </w:tcPr>
          <w:p w:rsidR="0067705B" w:rsidRDefault="00EF3B5B">
            <w:pPr>
              <w:pStyle w:val="TableParagraph"/>
              <w:spacing w:before="29"/>
              <w:ind w:left="38"/>
              <w:rPr>
                <w:sz w:val="20"/>
              </w:rPr>
            </w:pPr>
            <w:r>
              <w:rPr>
                <w:sz w:val="20"/>
              </w:rPr>
              <w:t>in past times</w:t>
            </w:r>
          </w:p>
        </w:tc>
        <w:tc>
          <w:tcPr>
            <w:tcW w:w="928" w:type="dxa"/>
          </w:tcPr>
          <w:p w:rsidR="0067705B" w:rsidRDefault="00EF3B5B">
            <w:pPr>
              <w:pStyle w:val="TableParagraph"/>
              <w:spacing w:before="29"/>
              <w:ind w:left="106" w:right="107"/>
              <w:jc w:val="center"/>
              <w:rPr>
                <w:sz w:val="20"/>
              </w:rPr>
            </w:pPr>
            <w:r>
              <w:rPr>
                <w:sz w:val="20"/>
              </w:rPr>
              <w:t>0730k</w:t>
            </w:r>
          </w:p>
        </w:tc>
        <w:tc>
          <w:tcPr>
            <w:tcW w:w="940" w:type="dxa"/>
          </w:tcPr>
          <w:p w:rsidR="0067705B" w:rsidRDefault="00EF3B5B">
            <w:pPr>
              <w:pStyle w:val="TableParagraph"/>
              <w:spacing w:before="29"/>
              <w:ind w:left="0" w:right="92"/>
              <w:jc w:val="right"/>
              <w:rPr>
                <w:sz w:val="20"/>
              </w:rPr>
            </w:pPr>
            <w:r>
              <w:rPr>
                <w:sz w:val="20"/>
              </w:rPr>
              <w:t>21542.04</w:t>
            </w:r>
          </w:p>
        </w:tc>
        <w:tc>
          <w:tcPr>
            <w:tcW w:w="496" w:type="dxa"/>
          </w:tcPr>
          <w:p w:rsidR="0067705B" w:rsidRDefault="00EF3B5B">
            <w:pPr>
              <w:pStyle w:val="TableParagraph"/>
              <w:spacing w:before="29"/>
              <w:ind w:left="75" w:right="76"/>
              <w:jc w:val="center"/>
              <w:rPr>
                <w:sz w:val="20"/>
              </w:rPr>
            </w:pPr>
            <w:r>
              <w:rPr>
                <w:sz w:val="20"/>
              </w:rPr>
              <w:t>72</w:t>
            </w:r>
          </w:p>
        </w:tc>
        <w:tc>
          <w:tcPr>
            <w:tcW w:w="430" w:type="dxa"/>
          </w:tcPr>
          <w:p w:rsidR="0067705B" w:rsidRDefault="00EF3B5B">
            <w:pPr>
              <w:pStyle w:val="TableParagraph"/>
              <w:spacing w:before="29"/>
              <w:ind w:left="74" w:right="75"/>
              <w:jc w:val="center"/>
              <w:rPr>
                <w:sz w:val="20"/>
              </w:rPr>
            </w:pPr>
            <w:r>
              <w:rPr>
                <w:sz w:val="20"/>
              </w:rPr>
              <w:t>17</w:t>
            </w:r>
          </w:p>
        </w:tc>
        <w:tc>
          <w:tcPr>
            <w:tcW w:w="1058" w:type="dxa"/>
          </w:tcPr>
          <w:p w:rsidR="0067705B" w:rsidRDefault="00EF3B5B">
            <w:pPr>
              <w:pStyle w:val="TableParagraph"/>
              <w:spacing w:before="29"/>
              <w:ind w:left="186"/>
              <w:rPr>
                <w:sz w:val="20"/>
              </w:rPr>
            </w:pPr>
            <w:r>
              <w:rPr>
                <w:sz w:val="20"/>
              </w:rPr>
              <w:t>U+66E9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夒</w:t>
            </w:r>
          </w:p>
        </w:tc>
        <w:tc>
          <w:tcPr>
            <w:tcW w:w="770" w:type="dxa"/>
          </w:tcPr>
          <w:p w:rsidR="0067705B" w:rsidRDefault="00EF3B5B">
            <w:pPr>
              <w:pStyle w:val="TableParagraph"/>
              <w:rPr>
                <w:sz w:val="20"/>
              </w:rPr>
            </w:pPr>
            <w:r>
              <w:rPr>
                <w:sz w:val="20"/>
              </w:rPr>
              <w:t>náo</w:t>
            </w:r>
          </w:p>
        </w:tc>
        <w:tc>
          <w:tcPr>
            <w:tcW w:w="903" w:type="dxa"/>
            <w:tcBorders>
              <w:right w:val="nil"/>
            </w:tcBorders>
          </w:tcPr>
          <w:p w:rsidR="0067705B" w:rsidRDefault="00EF3B5B">
            <w:pPr>
              <w:pStyle w:val="TableParagraph"/>
              <w:rPr>
                <w:i/>
                <w:sz w:val="20"/>
              </w:rPr>
            </w:pPr>
            <w:r>
              <w:rPr>
                <w:i/>
                <w:sz w:val="20"/>
              </w:rPr>
              <w:t>naw</w:t>
            </w:r>
          </w:p>
        </w:tc>
        <w:tc>
          <w:tcPr>
            <w:tcW w:w="1881" w:type="dxa"/>
            <w:tcBorders>
              <w:left w:val="nil"/>
            </w:tcBorders>
          </w:tcPr>
          <w:p w:rsidR="0067705B" w:rsidRDefault="00EF3B5B">
            <w:pPr>
              <w:pStyle w:val="TableParagraph"/>
              <w:ind w:left="219"/>
              <w:rPr>
                <w:i/>
                <w:sz w:val="20"/>
              </w:rPr>
            </w:pPr>
            <w:r>
              <w:rPr>
                <w:i/>
                <w:sz w:val="20"/>
              </w:rPr>
              <w:t>(n- + -aw A)</w:t>
            </w:r>
          </w:p>
        </w:tc>
        <w:tc>
          <w:tcPr>
            <w:tcW w:w="2782" w:type="dxa"/>
          </w:tcPr>
          <w:p w:rsidR="0067705B" w:rsidRDefault="00EF3B5B">
            <w:pPr>
              <w:pStyle w:val="TableParagraph"/>
              <w:rPr>
                <w:sz w:val="20"/>
              </w:rPr>
            </w:pPr>
            <w:r>
              <w:rPr>
                <w:sz w:val="20"/>
              </w:rPr>
              <w:t>*nˤu</w:t>
            </w:r>
          </w:p>
        </w:tc>
        <w:tc>
          <w:tcPr>
            <w:tcW w:w="2870" w:type="dxa"/>
          </w:tcPr>
          <w:p w:rsidR="0067705B" w:rsidRDefault="00EF3B5B">
            <w:pPr>
              <w:pStyle w:val="TableParagraph"/>
              <w:ind w:left="38"/>
              <w:rPr>
                <w:sz w:val="20"/>
              </w:rPr>
            </w:pPr>
            <w:r>
              <w:rPr>
                <w:sz w:val="20"/>
              </w:rPr>
              <w:t>a kind of monkey</w:t>
            </w:r>
          </w:p>
        </w:tc>
        <w:tc>
          <w:tcPr>
            <w:tcW w:w="928" w:type="dxa"/>
          </w:tcPr>
          <w:p w:rsidR="0067705B" w:rsidRDefault="00EF3B5B">
            <w:pPr>
              <w:pStyle w:val="TableParagraph"/>
              <w:ind w:left="105" w:right="107"/>
              <w:jc w:val="center"/>
              <w:rPr>
                <w:sz w:val="20"/>
              </w:rPr>
            </w:pPr>
            <w:r>
              <w:rPr>
                <w:sz w:val="20"/>
              </w:rPr>
              <w:t>--</w:t>
            </w:r>
          </w:p>
        </w:tc>
        <w:tc>
          <w:tcPr>
            <w:tcW w:w="940" w:type="dxa"/>
          </w:tcPr>
          <w:p w:rsidR="0067705B" w:rsidRDefault="00EF3B5B">
            <w:pPr>
              <w:pStyle w:val="TableParagraph"/>
              <w:ind w:left="0" w:right="92"/>
              <w:jc w:val="right"/>
              <w:rPr>
                <w:sz w:val="20"/>
              </w:rPr>
            </w:pPr>
            <w:r>
              <w:rPr>
                <w:sz w:val="20"/>
              </w:rPr>
              <w:t>20871.23</w:t>
            </w:r>
          </w:p>
        </w:tc>
        <w:tc>
          <w:tcPr>
            <w:tcW w:w="496" w:type="dxa"/>
          </w:tcPr>
          <w:p w:rsidR="0067705B" w:rsidRDefault="00EF3B5B">
            <w:pPr>
              <w:pStyle w:val="TableParagraph"/>
              <w:ind w:left="75" w:right="76"/>
              <w:jc w:val="center"/>
              <w:rPr>
                <w:sz w:val="20"/>
              </w:rPr>
            </w:pPr>
            <w:r>
              <w:rPr>
                <w:sz w:val="20"/>
              </w:rPr>
              <w:t>35</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96"/>
              <w:rPr>
                <w:sz w:val="20"/>
              </w:rPr>
            </w:pPr>
            <w:r>
              <w:rPr>
                <w:sz w:val="20"/>
              </w:rPr>
              <w:t>U+5912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猱</w:t>
            </w:r>
          </w:p>
        </w:tc>
        <w:tc>
          <w:tcPr>
            <w:tcW w:w="770" w:type="dxa"/>
          </w:tcPr>
          <w:p w:rsidR="0067705B" w:rsidRDefault="00EF3B5B">
            <w:pPr>
              <w:pStyle w:val="TableParagraph"/>
              <w:rPr>
                <w:sz w:val="20"/>
              </w:rPr>
            </w:pPr>
            <w:r>
              <w:rPr>
                <w:sz w:val="20"/>
              </w:rPr>
              <w:t>náo</w:t>
            </w:r>
          </w:p>
        </w:tc>
        <w:tc>
          <w:tcPr>
            <w:tcW w:w="903" w:type="dxa"/>
            <w:tcBorders>
              <w:right w:val="nil"/>
            </w:tcBorders>
          </w:tcPr>
          <w:p w:rsidR="0067705B" w:rsidRDefault="00EF3B5B">
            <w:pPr>
              <w:pStyle w:val="TableParagraph"/>
              <w:rPr>
                <w:i/>
                <w:sz w:val="20"/>
              </w:rPr>
            </w:pPr>
            <w:r>
              <w:rPr>
                <w:i/>
                <w:sz w:val="20"/>
              </w:rPr>
              <w:t>naw</w:t>
            </w:r>
          </w:p>
        </w:tc>
        <w:tc>
          <w:tcPr>
            <w:tcW w:w="1881" w:type="dxa"/>
            <w:tcBorders>
              <w:left w:val="nil"/>
            </w:tcBorders>
          </w:tcPr>
          <w:p w:rsidR="0067705B" w:rsidRDefault="00EF3B5B">
            <w:pPr>
              <w:pStyle w:val="TableParagraph"/>
              <w:ind w:left="219"/>
              <w:rPr>
                <w:i/>
                <w:sz w:val="20"/>
              </w:rPr>
            </w:pPr>
            <w:r>
              <w:rPr>
                <w:i/>
                <w:sz w:val="20"/>
              </w:rPr>
              <w:t>(n- + -aw A)</w:t>
            </w:r>
          </w:p>
        </w:tc>
        <w:tc>
          <w:tcPr>
            <w:tcW w:w="2782" w:type="dxa"/>
          </w:tcPr>
          <w:p w:rsidR="0067705B" w:rsidRDefault="00EF3B5B">
            <w:pPr>
              <w:pStyle w:val="TableParagraph"/>
              <w:rPr>
                <w:sz w:val="20"/>
              </w:rPr>
            </w:pPr>
            <w:r>
              <w:rPr>
                <w:sz w:val="20"/>
              </w:rPr>
              <w:t>*nˤu</w:t>
            </w:r>
          </w:p>
        </w:tc>
        <w:tc>
          <w:tcPr>
            <w:tcW w:w="2870" w:type="dxa"/>
          </w:tcPr>
          <w:p w:rsidR="0067705B" w:rsidRDefault="00EF3B5B">
            <w:pPr>
              <w:pStyle w:val="TableParagraph"/>
              <w:ind w:left="38"/>
              <w:rPr>
                <w:sz w:val="20"/>
              </w:rPr>
            </w:pPr>
            <w:r>
              <w:rPr>
                <w:sz w:val="20"/>
              </w:rPr>
              <w:t>a kind of monkey</w:t>
            </w:r>
          </w:p>
        </w:tc>
        <w:tc>
          <w:tcPr>
            <w:tcW w:w="928" w:type="dxa"/>
          </w:tcPr>
          <w:p w:rsidR="0067705B" w:rsidRDefault="00EF3B5B">
            <w:pPr>
              <w:pStyle w:val="TableParagraph"/>
              <w:ind w:left="106" w:right="107"/>
              <w:jc w:val="center"/>
              <w:rPr>
                <w:sz w:val="20"/>
              </w:rPr>
            </w:pPr>
            <w:r>
              <w:rPr>
                <w:sz w:val="20"/>
              </w:rPr>
              <w:t>1105g</w:t>
            </w:r>
          </w:p>
        </w:tc>
        <w:tc>
          <w:tcPr>
            <w:tcW w:w="940" w:type="dxa"/>
          </w:tcPr>
          <w:p w:rsidR="0067705B" w:rsidRDefault="00EF3B5B">
            <w:pPr>
              <w:pStyle w:val="TableParagraph"/>
              <w:ind w:left="0" w:right="92"/>
              <w:jc w:val="right"/>
              <w:rPr>
                <w:sz w:val="20"/>
              </w:rPr>
            </w:pPr>
            <w:r>
              <w:rPr>
                <w:sz w:val="20"/>
              </w:rPr>
              <w:t>21361.07</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U+7331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獶</w:t>
            </w:r>
          </w:p>
        </w:tc>
        <w:tc>
          <w:tcPr>
            <w:tcW w:w="770" w:type="dxa"/>
          </w:tcPr>
          <w:p w:rsidR="0067705B" w:rsidRDefault="00EF3B5B">
            <w:pPr>
              <w:pStyle w:val="TableParagraph"/>
              <w:rPr>
                <w:sz w:val="20"/>
              </w:rPr>
            </w:pPr>
            <w:r>
              <w:rPr>
                <w:sz w:val="20"/>
              </w:rPr>
              <w:t>náo</w:t>
            </w:r>
          </w:p>
        </w:tc>
        <w:tc>
          <w:tcPr>
            <w:tcW w:w="903" w:type="dxa"/>
            <w:tcBorders>
              <w:right w:val="nil"/>
            </w:tcBorders>
          </w:tcPr>
          <w:p w:rsidR="0067705B" w:rsidRDefault="00EF3B5B">
            <w:pPr>
              <w:pStyle w:val="TableParagraph"/>
              <w:rPr>
                <w:i/>
                <w:sz w:val="20"/>
              </w:rPr>
            </w:pPr>
            <w:r>
              <w:rPr>
                <w:i/>
                <w:sz w:val="20"/>
              </w:rPr>
              <w:t>naw</w:t>
            </w:r>
          </w:p>
        </w:tc>
        <w:tc>
          <w:tcPr>
            <w:tcW w:w="1881" w:type="dxa"/>
            <w:tcBorders>
              <w:left w:val="nil"/>
            </w:tcBorders>
          </w:tcPr>
          <w:p w:rsidR="0067705B" w:rsidRDefault="00EF3B5B">
            <w:pPr>
              <w:pStyle w:val="TableParagraph"/>
              <w:ind w:left="219"/>
              <w:rPr>
                <w:i/>
                <w:sz w:val="20"/>
              </w:rPr>
            </w:pPr>
            <w:r>
              <w:rPr>
                <w:i/>
                <w:sz w:val="20"/>
              </w:rPr>
              <w:t>(n- + -aw A)</w:t>
            </w:r>
          </w:p>
        </w:tc>
        <w:tc>
          <w:tcPr>
            <w:tcW w:w="2782" w:type="dxa"/>
          </w:tcPr>
          <w:p w:rsidR="0067705B" w:rsidRDefault="00EF3B5B">
            <w:pPr>
              <w:pStyle w:val="TableParagraph"/>
              <w:rPr>
                <w:sz w:val="20"/>
              </w:rPr>
            </w:pPr>
            <w:r>
              <w:rPr>
                <w:sz w:val="20"/>
              </w:rPr>
              <w:t>*nˤu</w:t>
            </w:r>
          </w:p>
        </w:tc>
        <w:tc>
          <w:tcPr>
            <w:tcW w:w="2870" w:type="dxa"/>
          </w:tcPr>
          <w:p w:rsidR="0067705B" w:rsidRDefault="00EF3B5B">
            <w:pPr>
              <w:pStyle w:val="TableParagraph"/>
              <w:ind w:left="38"/>
              <w:rPr>
                <w:sz w:val="20"/>
              </w:rPr>
            </w:pPr>
            <w:r>
              <w:rPr>
                <w:sz w:val="20"/>
              </w:rPr>
              <w:t>a kind of monkey</w:t>
            </w:r>
          </w:p>
        </w:tc>
        <w:tc>
          <w:tcPr>
            <w:tcW w:w="928" w:type="dxa"/>
          </w:tcPr>
          <w:p w:rsidR="0067705B" w:rsidRDefault="00EF3B5B">
            <w:pPr>
              <w:pStyle w:val="TableParagraph"/>
              <w:ind w:left="106" w:right="107"/>
              <w:jc w:val="center"/>
              <w:rPr>
                <w:sz w:val="20"/>
              </w:rPr>
            </w:pPr>
            <w:r>
              <w:rPr>
                <w:sz w:val="20"/>
              </w:rPr>
              <w:t>1152b</w:t>
            </w:r>
          </w:p>
        </w:tc>
        <w:tc>
          <w:tcPr>
            <w:tcW w:w="940" w:type="dxa"/>
          </w:tcPr>
          <w:p w:rsidR="0067705B" w:rsidRDefault="00EF3B5B">
            <w:pPr>
              <w:pStyle w:val="TableParagraph"/>
              <w:ind w:left="0" w:right="92"/>
              <w:jc w:val="right"/>
              <w:rPr>
                <w:sz w:val="20"/>
              </w:rPr>
            </w:pPr>
            <w:r>
              <w:rPr>
                <w:sz w:val="20"/>
              </w:rPr>
              <w:t>21375.09</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96"/>
              <w:rPr>
                <w:sz w:val="20"/>
              </w:rPr>
            </w:pPr>
            <w:r>
              <w:rPr>
                <w:sz w:val="20"/>
              </w:rPr>
              <w:t>U+7376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鐃</w:t>
            </w:r>
          </w:p>
        </w:tc>
        <w:tc>
          <w:tcPr>
            <w:tcW w:w="770" w:type="dxa"/>
          </w:tcPr>
          <w:p w:rsidR="0067705B" w:rsidRDefault="00EF3B5B">
            <w:pPr>
              <w:pStyle w:val="TableParagraph"/>
              <w:rPr>
                <w:sz w:val="20"/>
              </w:rPr>
            </w:pPr>
            <w:r>
              <w:rPr>
                <w:sz w:val="20"/>
              </w:rPr>
              <w:t>náo</w:t>
            </w:r>
          </w:p>
        </w:tc>
        <w:tc>
          <w:tcPr>
            <w:tcW w:w="903" w:type="dxa"/>
            <w:tcBorders>
              <w:right w:val="nil"/>
            </w:tcBorders>
          </w:tcPr>
          <w:p w:rsidR="0067705B" w:rsidRDefault="00EF3B5B">
            <w:pPr>
              <w:pStyle w:val="TableParagraph"/>
              <w:rPr>
                <w:i/>
                <w:sz w:val="20"/>
              </w:rPr>
            </w:pPr>
            <w:r>
              <w:rPr>
                <w:i/>
                <w:sz w:val="20"/>
              </w:rPr>
              <w:t>nraew</w:t>
            </w:r>
          </w:p>
        </w:tc>
        <w:tc>
          <w:tcPr>
            <w:tcW w:w="1881" w:type="dxa"/>
            <w:tcBorders>
              <w:left w:val="nil"/>
            </w:tcBorders>
          </w:tcPr>
          <w:p w:rsidR="0067705B" w:rsidRDefault="00EF3B5B">
            <w:pPr>
              <w:pStyle w:val="TableParagraph"/>
              <w:ind w:left="219"/>
              <w:rPr>
                <w:i/>
                <w:sz w:val="20"/>
              </w:rPr>
            </w:pPr>
            <w:r>
              <w:rPr>
                <w:i/>
                <w:sz w:val="20"/>
              </w:rPr>
              <w:t>(nr- + -aew A)</w:t>
            </w:r>
          </w:p>
        </w:tc>
        <w:tc>
          <w:tcPr>
            <w:tcW w:w="2782" w:type="dxa"/>
          </w:tcPr>
          <w:p w:rsidR="0067705B" w:rsidRDefault="00EF3B5B">
            <w:pPr>
              <w:pStyle w:val="TableParagraph"/>
              <w:rPr>
                <w:sz w:val="20"/>
              </w:rPr>
            </w:pPr>
            <w:r>
              <w:rPr>
                <w:sz w:val="20"/>
              </w:rPr>
              <w:t>*[n]ˤrew</w:t>
            </w:r>
          </w:p>
        </w:tc>
        <w:tc>
          <w:tcPr>
            <w:tcW w:w="2870" w:type="dxa"/>
          </w:tcPr>
          <w:p w:rsidR="0067705B" w:rsidRDefault="00EF3B5B">
            <w:pPr>
              <w:pStyle w:val="TableParagraph"/>
              <w:ind w:left="38"/>
              <w:rPr>
                <w:sz w:val="20"/>
              </w:rPr>
            </w:pPr>
            <w:r>
              <w:rPr>
                <w:sz w:val="20"/>
              </w:rPr>
              <w:t>a kind of bell</w:t>
            </w:r>
          </w:p>
        </w:tc>
        <w:tc>
          <w:tcPr>
            <w:tcW w:w="928" w:type="dxa"/>
          </w:tcPr>
          <w:p w:rsidR="0067705B" w:rsidRDefault="00EF3B5B">
            <w:pPr>
              <w:pStyle w:val="TableParagraph"/>
              <w:ind w:left="106" w:right="107"/>
              <w:jc w:val="center"/>
              <w:rPr>
                <w:sz w:val="20"/>
              </w:rPr>
            </w:pPr>
            <w:r>
              <w:rPr>
                <w:sz w:val="20"/>
              </w:rPr>
              <w:t>1164r</w:t>
            </w:r>
          </w:p>
        </w:tc>
        <w:tc>
          <w:tcPr>
            <w:tcW w:w="940" w:type="dxa"/>
          </w:tcPr>
          <w:p w:rsidR="0067705B" w:rsidRDefault="00EF3B5B">
            <w:pPr>
              <w:pStyle w:val="TableParagraph"/>
              <w:ind w:left="0" w:right="92"/>
              <w:jc w:val="right"/>
              <w:rPr>
                <w:sz w:val="20"/>
              </w:rPr>
            </w:pPr>
            <w:r>
              <w:rPr>
                <w:sz w:val="20"/>
              </w:rPr>
              <w:t>64253.12</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6"/>
              <w:rPr>
                <w:sz w:val="20"/>
              </w:rPr>
            </w:pPr>
            <w:r>
              <w:rPr>
                <w:sz w:val="20"/>
              </w:rPr>
              <w:t>U+9403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撓</w:t>
            </w:r>
          </w:p>
        </w:tc>
        <w:tc>
          <w:tcPr>
            <w:tcW w:w="770" w:type="dxa"/>
          </w:tcPr>
          <w:p w:rsidR="0067705B" w:rsidRDefault="00EF3B5B">
            <w:pPr>
              <w:pStyle w:val="TableParagraph"/>
              <w:spacing w:before="29"/>
              <w:rPr>
                <w:sz w:val="20"/>
              </w:rPr>
            </w:pPr>
            <w:r>
              <w:rPr>
                <w:sz w:val="20"/>
              </w:rPr>
              <w:t>náo</w:t>
            </w:r>
          </w:p>
        </w:tc>
        <w:tc>
          <w:tcPr>
            <w:tcW w:w="903" w:type="dxa"/>
            <w:tcBorders>
              <w:right w:val="nil"/>
            </w:tcBorders>
          </w:tcPr>
          <w:p w:rsidR="0067705B" w:rsidRDefault="00EF3B5B">
            <w:pPr>
              <w:pStyle w:val="TableParagraph"/>
              <w:spacing w:before="29"/>
              <w:rPr>
                <w:i/>
                <w:sz w:val="20"/>
              </w:rPr>
            </w:pPr>
            <w:r>
              <w:rPr>
                <w:i/>
                <w:sz w:val="20"/>
              </w:rPr>
              <w:t>nraewX</w:t>
            </w:r>
          </w:p>
        </w:tc>
        <w:tc>
          <w:tcPr>
            <w:tcW w:w="1881" w:type="dxa"/>
            <w:tcBorders>
              <w:left w:val="nil"/>
            </w:tcBorders>
          </w:tcPr>
          <w:p w:rsidR="0067705B" w:rsidRDefault="00EF3B5B">
            <w:pPr>
              <w:pStyle w:val="TableParagraph"/>
              <w:spacing w:before="29"/>
              <w:ind w:left="219"/>
              <w:rPr>
                <w:i/>
                <w:sz w:val="20"/>
              </w:rPr>
            </w:pPr>
            <w:r>
              <w:rPr>
                <w:i/>
                <w:sz w:val="20"/>
              </w:rPr>
              <w:t>(nr- + -aew B)</w:t>
            </w:r>
          </w:p>
        </w:tc>
        <w:tc>
          <w:tcPr>
            <w:tcW w:w="2782" w:type="dxa"/>
          </w:tcPr>
          <w:p w:rsidR="0067705B" w:rsidRDefault="00EF3B5B">
            <w:pPr>
              <w:pStyle w:val="TableParagraph"/>
              <w:spacing w:before="29"/>
              <w:rPr>
                <w:sz w:val="20"/>
              </w:rPr>
            </w:pPr>
            <w:r>
              <w:rPr>
                <w:sz w:val="20"/>
              </w:rPr>
              <w:t>*m-[q]ʰˤrewʔ</w:t>
            </w:r>
          </w:p>
        </w:tc>
        <w:tc>
          <w:tcPr>
            <w:tcW w:w="2870" w:type="dxa"/>
          </w:tcPr>
          <w:p w:rsidR="0067705B" w:rsidRDefault="00EF3B5B">
            <w:pPr>
              <w:pStyle w:val="TableParagraph"/>
              <w:spacing w:before="29"/>
              <w:ind w:left="38"/>
              <w:rPr>
                <w:sz w:val="20"/>
              </w:rPr>
            </w:pPr>
            <w:r>
              <w:rPr>
                <w:sz w:val="20"/>
              </w:rPr>
              <w:t>bend (v.); flinch</w:t>
            </w:r>
          </w:p>
        </w:tc>
        <w:tc>
          <w:tcPr>
            <w:tcW w:w="928" w:type="dxa"/>
          </w:tcPr>
          <w:p w:rsidR="0067705B" w:rsidRDefault="00EF3B5B">
            <w:pPr>
              <w:pStyle w:val="TableParagraph"/>
              <w:spacing w:before="29"/>
              <w:ind w:left="106" w:right="106"/>
              <w:jc w:val="center"/>
              <w:rPr>
                <w:sz w:val="20"/>
              </w:rPr>
            </w:pPr>
            <w:r>
              <w:rPr>
                <w:sz w:val="20"/>
              </w:rPr>
              <w:t>1164s</w:t>
            </w:r>
          </w:p>
        </w:tc>
        <w:tc>
          <w:tcPr>
            <w:tcW w:w="940" w:type="dxa"/>
          </w:tcPr>
          <w:p w:rsidR="0067705B" w:rsidRDefault="00EF3B5B">
            <w:pPr>
              <w:pStyle w:val="TableParagraph"/>
              <w:spacing w:before="29"/>
              <w:ind w:left="0" w:right="92"/>
              <w:jc w:val="right"/>
              <w:rPr>
                <w:sz w:val="20"/>
              </w:rPr>
            </w:pPr>
            <w:r>
              <w:rPr>
                <w:sz w:val="20"/>
              </w:rPr>
              <w:t>31952.14</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196"/>
              <w:rPr>
                <w:sz w:val="20"/>
              </w:rPr>
            </w:pPr>
            <w:r>
              <w:rPr>
                <w:sz w:val="20"/>
              </w:rPr>
              <w:t>U+6493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撓</w:t>
            </w:r>
          </w:p>
        </w:tc>
        <w:tc>
          <w:tcPr>
            <w:tcW w:w="770" w:type="dxa"/>
          </w:tcPr>
          <w:p w:rsidR="0067705B" w:rsidRDefault="00EF3B5B">
            <w:pPr>
              <w:pStyle w:val="TableParagraph"/>
              <w:rPr>
                <w:sz w:val="20"/>
              </w:rPr>
            </w:pPr>
            <w:r>
              <w:rPr>
                <w:sz w:val="20"/>
              </w:rPr>
              <w:t>náo</w:t>
            </w:r>
          </w:p>
        </w:tc>
        <w:tc>
          <w:tcPr>
            <w:tcW w:w="903" w:type="dxa"/>
            <w:tcBorders>
              <w:right w:val="nil"/>
            </w:tcBorders>
          </w:tcPr>
          <w:p w:rsidR="0067705B" w:rsidRDefault="00EF3B5B">
            <w:pPr>
              <w:pStyle w:val="TableParagraph"/>
              <w:rPr>
                <w:i/>
                <w:sz w:val="20"/>
              </w:rPr>
            </w:pPr>
            <w:r>
              <w:rPr>
                <w:i/>
                <w:sz w:val="20"/>
              </w:rPr>
              <w:t>nraewX</w:t>
            </w:r>
          </w:p>
        </w:tc>
        <w:tc>
          <w:tcPr>
            <w:tcW w:w="1881" w:type="dxa"/>
            <w:tcBorders>
              <w:left w:val="nil"/>
            </w:tcBorders>
          </w:tcPr>
          <w:p w:rsidR="0067705B" w:rsidRDefault="00EF3B5B">
            <w:pPr>
              <w:pStyle w:val="TableParagraph"/>
              <w:ind w:left="219"/>
              <w:rPr>
                <w:i/>
                <w:sz w:val="20"/>
              </w:rPr>
            </w:pPr>
            <w:r>
              <w:rPr>
                <w:i/>
                <w:sz w:val="20"/>
              </w:rPr>
              <w:t>(nr- + -aew B)</w:t>
            </w:r>
          </w:p>
        </w:tc>
        <w:tc>
          <w:tcPr>
            <w:tcW w:w="2782" w:type="dxa"/>
          </w:tcPr>
          <w:p w:rsidR="0067705B" w:rsidRDefault="00EF3B5B">
            <w:pPr>
              <w:pStyle w:val="TableParagraph"/>
              <w:rPr>
                <w:sz w:val="20"/>
              </w:rPr>
            </w:pPr>
            <w:r>
              <w:rPr>
                <w:sz w:val="20"/>
              </w:rPr>
              <w:t>*nˤ&lt;r&gt;[a]wʔ</w:t>
            </w:r>
          </w:p>
        </w:tc>
        <w:tc>
          <w:tcPr>
            <w:tcW w:w="2870" w:type="dxa"/>
          </w:tcPr>
          <w:p w:rsidR="0067705B" w:rsidRDefault="00EF3B5B">
            <w:pPr>
              <w:pStyle w:val="TableParagraph"/>
              <w:ind w:left="38"/>
              <w:rPr>
                <w:sz w:val="20"/>
              </w:rPr>
            </w:pPr>
            <w:r>
              <w:rPr>
                <w:sz w:val="20"/>
              </w:rPr>
              <w:t>disturb</w:t>
            </w:r>
          </w:p>
        </w:tc>
        <w:tc>
          <w:tcPr>
            <w:tcW w:w="928" w:type="dxa"/>
          </w:tcPr>
          <w:p w:rsidR="0067705B" w:rsidRDefault="00EF3B5B">
            <w:pPr>
              <w:pStyle w:val="TableParagraph"/>
              <w:ind w:left="106" w:right="106"/>
              <w:jc w:val="center"/>
              <w:rPr>
                <w:sz w:val="20"/>
              </w:rPr>
            </w:pPr>
            <w:r>
              <w:rPr>
                <w:sz w:val="20"/>
              </w:rPr>
              <w:t>1164s</w:t>
            </w:r>
          </w:p>
        </w:tc>
        <w:tc>
          <w:tcPr>
            <w:tcW w:w="940" w:type="dxa"/>
          </w:tcPr>
          <w:p w:rsidR="0067705B" w:rsidRDefault="00EF3B5B">
            <w:pPr>
              <w:pStyle w:val="TableParagraph"/>
              <w:ind w:left="0" w:right="92"/>
              <w:jc w:val="right"/>
              <w:rPr>
                <w:sz w:val="20"/>
              </w:rPr>
            </w:pPr>
            <w:r>
              <w:rPr>
                <w:sz w:val="20"/>
              </w:rPr>
              <w:t>31952.14</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6"/>
              <w:rPr>
                <w:sz w:val="20"/>
              </w:rPr>
            </w:pPr>
            <w:r>
              <w:rPr>
                <w:sz w:val="20"/>
              </w:rPr>
              <w:t>U+6493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橈</w:t>
            </w:r>
          </w:p>
        </w:tc>
        <w:tc>
          <w:tcPr>
            <w:tcW w:w="770" w:type="dxa"/>
          </w:tcPr>
          <w:p w:rsidR="0067705B" w:rsidRDefault="00EF3B5B">
            <w:pPr>
              <w:pStyle w:val="TableParagraph"/>
              <w:rPr>
                <w:sz w:val="20"/>
              </w:rPr>
            </w:pPr>
            <w:r>
              <w:rPr>
                <w:sz w:val="20"/>
              </w:rPr>
              <w:t>náo</w:t>
            </w:r>
          </w:p>
        </w:tc>
        <w:tc>
          <w:tcPr>
            <w:tcW w:w="903" w:type="dxa"/>
            <w:tcBorders>
              <w:right w:val="nil"/>
            </w:tcBorders>
          </w:tcPr>
          <w:p w:rsidR="0067705B" w:rsidRDefault="00EF3B5B">
            <w:pPr>
              <w:pStyle w:val="TableParagraph"/>
              <w:rPr>
                <w:i/>
                <w:sz w:val="20"/>
              </w:rPr>
            </w:pPr>
            <w:r>
              <w:rPr>
                <w:i/>
                <w:sz w:val="20"/>
              </w:rPr>
              <w:t>nraewH</w:t>
            </w:r>
          </w:p>
        </w:tc>
        <w:tc>
          <w:tcPr>
            <w:tcW w:w="1881" w:type="dxa"/>
            <w:tcBorders>
              <w:left w:val="nil"/>
            </w:tcBorders>
          </w:tcPr>
          <w:p w:rsidR="0067705B" w:rsidRDefault="00EF3B5B">
            <w:pPr>
              <w:pStyle w:val="TableParagraph"/>
              <w:ind w:left="219"/>
              <w:rPr>
                <w:i/>
                <w:sz w:val="20"/>
              </w:rPr>
            </w:pPr>
            <w:r>
              <w:rPr>
                <w:i/>
                <w:sz w:val="20"/>
              </w:rPr>
              <w:t>(nr- + -aew C)</w:t>
            </w:r>
          </w:p>
        </w:tc>
        <w:tc>
          <w:tcPr>
            <w:tcW w:w="2782" w:type="dxa"/>
          </w:tcPr>
          <w:p w:rsidR="0067705B" w:rsidRDefault="00EF3B5B">
            <w:pPr>
              <w:pStyle w:val="TableParagraph"/>
              <w:rPr>
                <w:sz w:val="20"/>
              </w:rPr>
            </w:pPr>
            <w:r>
              <w:rPr>
                <w:sz w:val="20"/>
              </w:rPr>
              <w:t>*[n]ˤrew-s</w:t>
            </w:r>
          </w:p>
        </w:tc>
        <w:tc>
          <w:tcPr>
            <w:tcW w:w="2870" w:type="dxa"/>
          </w:tcPr>
          <w:p w:rsidR="0067705B" w:rsidRDefault="00EF3B5B">
            <w:pPr>
              <w:pStyle w:val="TableParagraph"/>
              <w:ind w:left="38"/>
              <w:rPr>
                <w:sz w:val="20"/>
              </w:rPr>
            </w:pPr>
            <w:r>
              <w:rPr>
                <w:sz w:val="20"/>
              </w:rPr>
              <w:t>bent wood</w:t>
            </w:r>
          </w:p>
        </w:tc>
        <w:tc>
          <w:tcPr>
            <w:tcW w:w="928" w:type="dxa"/>
          </w:tcPr>
          <w:p w:rsidR="0067705B" w:rsidRDefault="00EF3B5B">
            <w:pPr>
              <w:pStyle w:val="TableParagraph"/>
              <w:ind w:left="106" w:right="107"/>
              <w:jc w:val="center"/>
              <w:rPr>
                <w:sz w:val="20"/>
              </w:rPr>
            </w:pPr>
            <w:r>
              <w:rPr>
                <w:sz w:val="20"/>
              </w:rPr>
              <w:t>1164p</w:t>
            </w:r>
          </w:p>
        </w:tc>
        <w:tc>
          <w:tcPr>
            <w:tcW w:w="940" w:type="dxa"/>
          </w:tcPr>
          <w:p w:rsidR="0067705B" w:rsidRDefault="00EF3B5B">
            <w:pPr>
              <w:pStyle w:val="TableParagraph"/>
              <w:ind w:left="0" w:right="92"/>
              <w:jc w:val="right"/>
              <w:rPr>
                <w:sz w:val="20"/>
              </w:rPr>
            </w:pPr>
            <w:r>
              <w:rPr>
                <w:sz w:val="20"/>
              </w:rPr>
              <w:t>21286.08</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U+6A48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腦</w:t>
            </w:r>
          </w:p>
        </w:tc>
        <w:tc>
          <w:tcPr>
            <w:tcW w:w="770" w:type="dxa"/>
          </w:tcPr>
          <w:p w:rsidR="0067705B" w:rsidRDefault="00EF3B5B">
            <w:pPr>
              <w:pStyle w:val="TableParagraph"/>
              <w:rPr>
                <w:sz w:val="20"/>
              </w:rPr>
            </w:pPr>
            <w:r>
              <w:rPr>
                <w:sz w:val="20"/>
              </w:rPr>
              <w:t>nǎo</w:t>
            </w:r>
          </w:p>
        </w:tc>
        <w:tc>
          <w:tcPr>
            <w:tcW w:w="903" w:type="dxa"/>
            <w:tcBorders>
              <w:right w:val="nil"/>
            </w:tcBorders>
          </w:tcPr>
          <w:p w:rsidR="0067705B" w:rsidRDefault="00EF3B5B">
            <w:pPr>
              <w:pStyle w:val="TableParagraph"/>
              <w:rPr>
                <w:i/>
                <w:sz w:val="20"/>
              </w:rPr>
            </w:pPr>
            <w:r>
              <w:rPr>
                <w:i/>
                <w:sz w:val="20"/>
              </w:rPr>
              <w:t>nawX</w:t>
            </w:r>
          </w:p>
        </w:tc>
        <w:tc>
          <w:tcPr>
            <w:tcW w:w="1881" w:type="dxa"/>
            <w:tcBorders>
              <w:left w:val="nil"/>
            </w:tcBorders>
          </w:tcPr>
          <w:p w:rsidR="0067705B" w:rsidRDefault="00EF3B5B">
            <w:pPr>
              <w:pStyle w:val="TableParagraph"/>
              <w:ind w:left="219"/>
              <w:rPr>
                <w:i/>
                <w:sz w:val="20"/>
              </w:rPr>
            </w:pPr>
            <w:r>
              <w:rPr>
                <w:i/>
                <w:sz w:val="20"/>
              </w:rPr>
              <w:t>(n- + -aw B)</w:t>
            </w:r>
          </w:p>
        </w:tc>
        <w:tc>
          <w:tcPr>
            <w:tcW w:w="2782" w:type="dxa"/>
          </w:tcPr>
          <w:p w:rsidR="0067705B" w:rsidRDefault="00EF3B5B">
            <w:pPr>
              <w:pStyle w:val="TableParagraph"/>
              <w:rPr>
                <w:sz w:val="20"/>
              </w:rPr>
            </w:pPr>
            <w:r>
              <w:rPr>
                <w:sz w:val="20"/>
              </w:rPr>
              <w:t>*nˤ[u]ʔ</w:t>
            </w:r>
          </w:p>
        </w:tc>
        <w:tc>
          <w:tcPr>
            <w:tcW w:w="2870" w:type="dxa"/>
          </w:tcPr>
          <w:p w:rsidR="0067705B" w:rsidRDefault="00EF3B5B">
            <w:pPr>
              <w:pStyle w:val="TableParagraph"/>
              <w:ind w:left="38"/>
              <w:rPr>
                <w:sz w:val="20"/>
              </w:rPr>
            </w:pPr>
            <w:r>
              <w:rPr>
                <w:sz w:val="20"/>
              </w:rPr>
              <w:t>brain</w:t>
            </w:r>
          </w:p>
        </w:tc>
        <w:tc>
          <w:tcPr>
            <w:tcW w:w="928" w:type="dxa"/>
          </w:tcPr>
          <w:p w:rsidR="0067705B" w:rsidRDefault="00EF3B5B">
            <w:pPr>
              <w:pStyle w:val="TableParagraph"/>
              <w:ind w:left="106" w:right="107"/>
              <w:jc w:val="center"/>
              <w:rPr>
                <w:sz w:val="20"/>
              </w:rPr>
            </w:pPr>
            <w:r>
              <w:rPr>
                <w:sz w:val="20"/>
              </w:rPr>
              <w:t>1244f</w:t>
            </w:r>
          </w:p>
        </w:tc>
        <w:tc>
          <w:tcPr>
            <w:tcW w:w="940" w:type="dxa"/>
          </w:tcPr>
          <w:p w:rsidR="0067705B" w:rsidRDefault="00EF3B5B">
            <w:pPr>
              <w:pStyle w:val="TableParagraph"/>
              <w:ind w:left="0" w:right="92"/>
              <w:jc w:val="right"/>
              <w:rPr>
                <w:sz w:val="20"/>
              </w:rPr>
            </w:pPr>
            <w:r>
              <w:rPr>
                <w:sz w:val="20"/>
              </w:rPr>
              <w:t>32100.07</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U+8166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眲</w:t>
            </w:r>
          </w:p>
        </w:tc>
        <w:tc>
          <w:tcPr>
            <w:tcW w:w="770" w:type="dxa"/>
          </w:tcPr>
          <w:p w:rsidR="0067705B" w:rsidRDefault="00EF3B5B">
            <w:pPr>
              <w:pStyle w:val="TableParagraph"/>
              <w:rPr>
                <w:sz w:val="20"/>
              </w:rPr>
            </w:pPr>
            <w:r>
              <w:rPr>
                <w:sz w:val="20"/>
              </w:rPr>
              <w:t>nè</w:t>
            </w:r>
          </w:p>
        </w:tc>
        <w:tc>
          <w:tcPr>
            <w:tcW w:w="903" w:type="dxa"/>
            <w:tcBorders>
              <w:right w:val="nil"/>
            </w:tcBorders>
          </w:tcPr>
          <w:p w:rsidR="0067705B" w:rsidRDefault="00EF3B5B">
            <w:pPr>
              <w:pStyle w:val="TableParagraph"/>
              <w:rPr>
                <w:i/>
                <w:sz w:val="20"/>
              </w:rPr>
            </w:pPr>
            <w:r>
              <w:rPr>
                <w:i/>
                <w:sz w:val="20"/>
              </w:rPr>
              <w:t>nreak</w:t>
            </w:r>
          </w:p>
        </w:tc>
        <w:tc>
          <w:tcPr>
            <w:tcW w:w="1881" w:type="dxa"/>
            <w:tcBorders>
              <w:left w:val="nil"/>
            </w:tcBorders>
          </w:tcPr>
          <w:p w:rsidR="0067705B" w:rsidRDefault="00EF3B5B">
            <w:pPr>
              <w:pStyle w:val="TableParagraph"/>
              <w:ind w:left="219"/>
              <w:rPr>
                <w:i/>
                <w:sz w:val="20"/>
              </w:rPr>
            </w:pPr>
            <w:r>
              <w:rPr>
                <w:i/>
                <w:sz w:val="20"/>
              </w:rPr>
              <w:t>(nr- + -eak D)</w:t>
            </w:r>
          </w:p>
        </w:tc>
        <w:tc>
          <w:tcPr>
            <w:tcW w:w="2782" w:type="dxa"/>
          </w:tcPr>
          <w:p w:rsidR="0067705B" w:rsidRDefault="00EF3B5B">
            <w:pPr>
              <w:pStyle w:val="TableParagraph"/>
              <w:rPr>
                <w:sz w:val="20"/>
              </w:rPr>
            </w:pPr>
            <w:r>
              <w:rPr>
                <w:w w:val="95"/>
                <w:sz w:val="20"/>
              </w:rPr>
              <w:t>*nˤrək</w:t>
            </w:r>
          </w:p>
        </w:tc>
        <w:tc>
          <w:tcPr>
            <w:tcW w:w="2870" w:type="dxa"/>
          </w:tcPr>
          <w:p w:rsidR="0067705B" w:rsidRDefault="00EF3B5B">
            <w:pPr>
              <w:pStyle w:val="TableParagraph"/>
              <w:ind w:left="38"/>
              <w:rPr>
                <w:sz w:val="20"/>
              </w:rPr>
            </w:pPr>
            <w:r>
              <w:rPr>
                <w:sz w:val="20"/>
              </w:rPr>
              <w:t>disdain</w:t>
            </w:r>
          </w:p>
        </w:tc>
        <w:tc>
          <w:tcPr>
            <w:tcW w:w="928" w:type="dxa"/>
          </w:tcPr>
          <w:p w:rsidR="0067705B" w:rsidRDefault="00EF3B5B">
            <w:pPr>
              <w:pStyle w:val="TableParagraph"/>
              <w:ind w:left="106" w:right="106"/>
              <w:jc w:val="center"/>
              <w:rPr>
                <w:sz w:val="20"/>
              </w:rPr>
            </w:pPr>
            <w:r>
              <w:rPr>
                <w:sz w:val="20"/>
              </w:rPr>
              <w:t>0981i</w:t>
            </w:r>
          </w:p>
        </w:tc>
        <w:tc>
          <w:tcPr>
            <w:tcW w:w="940" w:type="dxa"/>
          </w:tcPr>
          <w:p w:rsidR="0067705B" w:rsidRDefault="00EF3B5B">
            <w:pPr>
              <w:pStyle w:val="TableParagraph"/>
              <w:ind w:left="0" w:right="92"/>
              <w:jc w:val="right"/>
              <w:rPr>
                <w:sz w:val="20"/>
              </w:rPr>
            </w:pPr>
            <w:r>
              <w:rPr>
                <w:sz w:val="20"/>
              </w:rPr>
              <w:t>42484.11</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U+7732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訥</w:t>
            </w:r>
          </w:p>
        </w:tc>
        <w:tc>
          <w:tcPr>
            <w:tcW w:w="770" w:type="dxa"/>
          </w:tcPr>
          <w:p w:rsidR="0067705B" w:rsidRDefault="00EF3B5B">
            <w:pPr>
              <w:pStyle w:val="TableParagraph"/>
              <w:rPr>
                <w:sz w:val="20"/>
              </w:rPr>
            </w:pPr>
            <w:r>
              <w:rPr>
                <w:sz w:val="20"/>
              </w:rPr>
              <w:t>nè</w:t>
            </w:r>
          </w:p>
        </w:tc>
        <w:tc>
          <w:tcPr>
            <w:tcW w:w="903" w:type="dxa"/>
            <w:tcBorders>
              <w:right w:val="nil"/>
            </w:tcBorders>
          </w:tcPr>
          <w:p w:rsidR="0067705B" w:rsidRDefault="00EF3B5B">
            <w:pPr>
              <w:pStyle w:val="TableParagraph"/>
              <w:rPr>
                <w:i/>
                <w:sz w:val="20"/>
              </w:rPr>
            </w:pPr>
            <w:r>
              <w:rPr>
                <w:i/>
                <w:sz w:val="20"/>
              </w:rPr>
              <w:t>nwot</w:t>
            </w:r>
          </w:p>
        </w:tc>
        <w:tc>
          <w:tcPr>
            <w:tcW w:w="1881" w:type="dxa"/>
            <w:tcBorders>
              <w:left w:val="nil"/>
            </w:tcBorders>
          </w:tcPr>
          <w:p w:rsidR="0067705B" w:rsidRDefault="00EF3B5B">
            <w:pPr>
              <w:pStyle w:val="TableParagraph"/>
              <w:ind w:left="219"/>
              <w:rPr>
                <w:i/>
                <w:sz w:val="20"/>
              </w:rPr>
            </w:pPr>
            <w:r>
              <w:rPr>
                <w:i/>
                <w:sz w:val="20"/>
              </w:rPr>
              <w:t>(n- + -wot D)</w:t>
            </w:r>
          </w:p>
        </w:tc>
        <w:tc>
          <w:tcPr>
            <w:tcW w:w="2782" w:type="dxa"/>
          </w:tcPr>
          <w:p w:rsidR="0067705B" w:rsidRDefault="00EF3B5B">
            <w:pPr>
              <w:pStyle w:val="TableParagraph"/>
              <w:rPr>
                <w:sz w:val="20"/>
              </w:rPr>
            </w:pPr>
            <w:r>
              <w:rPr>
                <w:sz w:val="20"/>
              </w:rPr>
              <w:t>*nˤut</w:t>
            </w:r>
          </w:p>
        </w:tc>
        <w:tc>
          <w:tcPr>
            <w:tcW w:w="2870" w:type="dxa"/>
          </w:tcPr>
          <w:p w:rsidR="0067705B" w:rsidRDefault="00EF3B5B">
            <w:pPr>
              <w:pStyle w:val="TableParagraph"/>
              <w:ind w:left="38"/>
              <w:rPr>
                <w:sz w:val="20"/>
              </w:rPr>
            </w:pPr>
            <w:r>
              <w:rPr>
                <w:sz w:val="20"/>
              </w:rPr>
              <w:t>slow of speech</w:t>
            </w:r>
          </w:p>
        </w:tc>
        <w:tc>
          <w:tcPr>
            <w:tcW w:w="928" w:type="dxa"/>
          </w:tcPr>
          <w:p w:rsidR="0067705B" w:rsidRDefault="00EF3B5B">
            <w:pPr>
              <w:pStyle w:val="TableParagraph"/>
              <w:ind w:left="106" w:right="106"/>
              <w:jc w:val="center"/>
              <w:rPr>
                <w:sz w:val="20"/>
              </w:rPr>
            </w:pPr>
            <w:r>
              <w:rPr>
                <w:sz w:val="20"/>
              </w:rPr>
              <w:t>0695j</w:t>
            </w:r>
          </w:p>
        </w:tc>
        <w:tc>
          <w:tcPr>
            <w:tcW w:w="940" w:type="dxa"/>
          </w:tcPr>
          <w:p w:rsidR="0067705B" w:rsidRDefault="00EF3B5B">
            <w:pPr>
              <w:pStyle w:val="TableParagraph"/>
              <w:ind w:left="0" w:right="92"/>
              <w:jc w:val="right"/>
              <w:rPr>
                <w:sz w:val="20"/>
              </w:rPr>
            </w:pPr>
            <w:r>
              <w:rPr>
                <w:sz w:val="20"/>
              </w:rPr>
              <w:t>63946.04</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U+8A25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吶</w:t>
            </w:r>
          </w:p>
        </w:tc>
        <w:tc>
          <w:tcPr>
            <w:tcW w:w="770" w:type="dxa"/>
          </w:tcPr>
          <w:p w:rsidR="0067705B" w:rsidRDefault="00EF3B5B">
            <w:pPr>
              <w:pStyle w:val="TableParagraph"/>
              <w:rPr>
                <w:sz w:val="20"/>
              </w:rPr>
            </w:pPr>
            <w:r>
              <w:rPr>
                <w:sz w:val="20"/>
              </w:rPr>
              <w:t>nè</w:t>
            </w:r>
          </w:p>
        </w:tc>
        <w:tc>
          <w:tcPr>
            <w:tcW w:w="903" w:type="dxa"/>
            <w:tcBorders>
              <w:right w:val="nil"/>
            </w:tcBorders>
          </w:tcPr>
          <w:p w:rsidR="0067705B" w:rsidRDefault="00EF3B5B">
            <w:pPr>
              <w:pStyle w:val="TableParagraph"/>
              <w:rPr>
                <w:i/>
                <w:sz w:val="20"/>
              </w:rPr>
            </w:pPr>
            <w:r>
              <w:rPr>
                <w:i/>
                <w:sz w:val="20"/>
              </w:rPr>
              <w:t>nywet</w:t>
            </w:r>
          </w:p>
        </w:tc>
        <w:tc>
          <w:tcPr>
            <w:tcW w:w="1881" w:type="dxa"/>
            <w:tcBorders>
              <w:left w:val="nil"/>
            </w:tcBorders>
          </w:tcPr>
          <w:p w:rsidR="0067705B" w:rsidRDefault="00EF3B5B">
            <w:pPr>
              <w:pStyle w:val="TableParagraph"/>
              <w:ind w:left="219"/>
              <w:rPr>
                <w:i/>
                <w:sz w:val="20"/>
              </w:rPr>
            </w:pPr>
            <w:r>
              <w:rPr>
                <w:i/>
                <w:sz w:val="20"/>
              </w:rPr>
              <w:t>(ny- + -jwet D)</w:t>
            </w:r>
          </w:p>
        </w:tc>
        <w:tc>
          <w:tcPr>
            <w:tcW w:w="2782" w:type="dxa"/>
          </w:tcPr>
          <w:p w:rsidR="0067705B" w:rsidRDefault="00EF3B5B">
            <w:pPr>
              <w:pStyle w:val="TableParagraph"/>
              <w:rPr>
                <w:sz w:val="20"/>
              </w:rPr>
            </w:pPr>
            <w:r>
              <w:rPr>
                <w:sz w:val="20"/>
              </w:rPr>
              <w:t>*not</w:t>
            </w:r>
          </w:p>
        </w:tc>
        <w:tc>
          <w:tcPr>
            <w:tcW w:w="2870" w:type="dxa"/>
          </w:tcPr>
          <w:p w:rsidR="0067705B" w:rsidRDefault="00EF3B5B">
            <w:pPr>
              <w:pStyle w:val="TableParagraph"/>
              <w:ind w:left="38"/>
              <w:rPr>
                <w:sz w:val="20"/>
              </w:rPr>
            </w:pPr>
            <w:r>
              <w:rPr>
                <w:sz w:val="20"/>
              </w:rPr>
              <w:t>slow of speech</w:t>
            </w:r>
          </w:p>
        </w:tc>
        <w:tc>
          <w:tcPr>
            <w:tcW w:w="928" w:type="dxa"/>
          </w:tcPr>
          <w:p w:rsidR="0067705B" w:rsidRDefault="00EF3B5B">
            <w:pPr>
              <w:pStyle w:val="TableParagraph"/>
              <w:ind w:left="106" w:right="107"/>
              <w:jc w:val="center"/>
              <w:rPr>
                <w:sz w:val="20"/>
              </w:rPr>
            </w:pPr>
            <w:r>
              <w:rPr>
                <w:sz w:val="20"/>
              </w:rPr>
              <w:t>0695k</w:t>
            </w:r>
          </w:p>
        </w:tc>
        <w:tc>
          <w:tcPr>
            <w:tcW w:w="940" w:type="dxa"/>
          </w:tcPr>
          <w:p w:rsidR="0067705B" w:rsidRDefault="00EF3B5B">
            <w:pPr>
              <w:pStyle w:val="TableParagraph"/>
              <w:ind w:left="0" w:right="92"/>
              <w:jc w:val="right"/>
              <w:rPr>
                <w:sz w:val="20"/>
              </w:rPr>
            </w:pPr>
            <w:r>
              <w:rPr>
                <w:sz w:val="20"/>
              </w:rPr>
              <w:t>10588.14</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U+5436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餒</w:t>
            </w:r>
          </w:p>
        </w:tc>
        <w:tc>
          <w:tcPr>
            <w:tcW w:w="770" w:type="dxa"/>
          </w:tcPr>
          <w:p w:rsidR="0067705B" w:rsidRDefault="00EF3B5B">
            <w:pPr>
              <w:pStyle w:val="TableParagraph"/>
              <w:rPr>
                <w:sz w:val="20"/>
              </w:rPr>
            </w:pPr>
            <w:r>
              <w:rPr>
                <w:sz w:val="20"/>
              </w:rPr>
              <w:t>něi</w:t>
            </w:r>
          </w:p>
        </w:tc>
        <w:tc>
          <w:tcPr>
            <w:tcW w:w="903" w:type="dxa"/>
            <w:tcBorders>
              <w:right w:val="nil"/>
            </w:tcBorders>
          </w:tcPr>
          <w:p w:rsidR="0067705B" w:rsidRDefault="00EF3B5B">
            <w:pPr>
              <w:pStyle w:val="TableParagraph"/>
              <w:rPr>
                <w:i/>
                <w:sz w:val="20"/>
              </w:rPr>
            </w:pPr>
            <w:r>
              <w:rPr>
                <w:i/>
                <w:sz w:val="20"/>
              </w:rPr>
              <w:t>nwojX</w:t>
            </w:r>
          </w:p>
        </w:tc>
        <w:tc>
          <w:tcPr>
            <w:tcW w:w="1881" w:type="dxa"/>
            <w:tcBorders>
              <w:left w:val="nil"/>
            </w:tcBorders>
          </w:tcPr>
          <w:p w:rsidR="0067705B" w:rsidRDefault="00EF3B5B">
            <w:pPr>
              <w:pStyle w:val="TableParagraph"/>
              <w:ind w:left="219"/>
              <w:rPr>
                <w:i/>
                <w:sz w:val="20"/>
              </w:rPr>
            </w:pPr>
            <w:r>
              <w:rPr>
                <w:i/>
                <w:sz w:val="20"/>
              </w:rPr>
              <w:t>(n- + -woj B)</w:t>
            </w:r>
          </w:p>
        </w:tc>
        <w:tc>
          <w:tcPr>
            <w:tcW w:w="2782" w:type="dxa"/>
          </w:tcPr>
          <w:p w:rsidR="0067705B" w:rsidRDefault="00EF3B5B">
            <w:pPr>
              <w:pStyle w:val="TableParagraph"/>
              <w:rPr>
                <w:sz w:val="20"/>
              </w:rPr>
            </w:pPr>
            <w:r>
              <w:rPr>
                <w:sz w:val="20"/>
              </w:rPr>
              <w:t>*nˤujʔ</w:t>
            </w:r>
          </w:p>
        </w:tc>
        <w:tc>
          <w:tcPr>
            <w:tcW w:w="2870" w:type="dxa"/>
          </w:tcPr>
          <w:p w:rsidR="0067705B" w:rsidRDefault="00EF3B5B">
            <w:pPr>
              <w:pStyle w:val="TableParagraph"/>
              <w:ind w:left="38"/>
              <w:rPr>
                <w:sz w:val="20"/>
              </w:rPr>
            </w:pPr>
            <w:r>
              <w:rPr>
                <w:sz w:val="20"/>
              </w:rPr>
              <w:t>hungry, starve</w:t>
            </w:r>
          </w:p>
        </w:tc>
        <w:tc>
          <w:tcPr>
            <w:tcW w:w="928" w:type="dxa"/>
          </w:tcPr>
          <w:p w:rsidR="0067705B" w:rsidRDefault="00EF3B5B">
            <w:pPr>
              <w:pStyle w:val="TableParagraph"/>
              <w:ind w:left="106" w:right="107"/>
              <w:jc w:val="center"/>
              <w:rPr>
                <w:sz w:val="20"/>
              </w:rPr>
            </w:pPr>
            <w:r>
              <w:rPr>
                <w:sz w:val="20"/>
              </w:rPr>
              <w:t>0354d</w:t>
            </w:r>
          </w:p>
        </w:tc>
        <w:tc>
          <w:tcPr>
            <w:tcW w:w="940" w:type="dxa"/>
          </w:tcPr>
          <w:p w:rsidR="0067705B" w:rsidRDefault="00EF3B5B">
            <w:pPr>
              <w:pStyle w:val="TableParagraph"/>
              <w:ind w:left="0" w:right="92"/>
              <w:jc w:val="right"/>
              <w:rPr>
                <w:sz w:val="20"/>
              </w:rPr>
            </w:pPr>
            <w:r>
              <w:rPr>
                <w:sz w:val="20"/>
              </w:rPr>
              <w:t>74457.03</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U+9912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內</w:t>
            </w:r>
          </w:p>
        </w:tc>
        <w:tc>
          <w:tcPr>
            <w:tcW w:w="770" w:type="dxa"/>
          </w:tcPr>
          <w:p w:rsidR="0067705B" w:rsidRDefault="00EF3B5B">
            <w:pPr>
              <w:pStyle w:val="TableParagraph"/>
              <w:spacing w:before="29"/>
              <w:rPr>
                <w:sz w:val="20"/>
              </w:rPr>
            </w:pPr>
            <w:r>
              <w:rPr>
                <w:sz w:val="20"/>
              </w:rPr>
              <w:t>nèi</w:t>
            </w:r>
          </w:p>
        </w:tc>
        <w:tc>
          <w:tcPr>
            <w:tcW w:w="903" w:type="dxa"/>
            <w:tcBorders>
              <w:right w:val="nil"/>
            </w:tcBorders>
          </w:tcPr>
          <w:p w:rsidR="0067705B" w:rsidRDefault="00EF3B5B">
            <w:pPr>
              <w:pStyle w:val="TableParagraph"/>
              <w:spacing w:before="29"/>
              <w:rPr>
                <w:i/>
                <w:sz w:val="20"/>
              </w:rPr>
            </w:pPr>
            <w:r>
              <w:rPr>
                <w:i/>
                <w:sz w:val="20"/>
              </w:rPr>
              <w:t>nwojH</w:t>
            </w:r>
          </w:p>
        </w:tc>
        <w:tc>
          <w:tcPr>
            <w:tcW w:w="1881" w:type="dxa"/>
            <w:tcBorders>
              <w:left w:val="nil"/>
            </w:tcBorders>
          </w:tcPr>
          <w:p w:rsidR="0067705B" w:rsidRDefault="00EF3B5B">
            <w:pPr>
              <w:pStyle w:val="TableParagraph"/>
              <w:spacing w:before="29"/>
              <w:ind w:left="219"/>
              <w:rPr>
                <w:i/>
                <w:sz w:val="20"/>
              </w:rPr>
            </w:pPr>
            <w:r>
              <w:rPr>
                <w:i/>
                <w:sz w:val="20"/>
              </w:rPr>
              <w:t>(n- + -woj C)</w:t>
            </w:r>
          </w:p>
        </w:tc>
        <w:tc>
          <w:tcPr>
            <w:tcW w:w="2782" w:type="dxa"/>
          </w:tcPr>
          <w:p w:rsidR="0067705B" w:rsidRDefault="00EF3B5B">
            <w:pPr>
              <w:pStyle w:val="TableParagraph"/>
              <w:spacing w:before="29"/>
              <w:rPr>
                <w:sz w:val="20"/>
              </w:rPr>
            </w:pPr>
            <w:r>
              <w:rPr>
                <w:sz w:val="20"/>
              </w:rPr>
              <w:t>*nˤ[u]p-s</w:t>
            </w:r>
          </w:p>
        </w:tc>
        <w:tc>
          <w:tcPr>
            <w:tcW w:w="2870" w:type="dxa"/>
          </w:tcPr>
          <w:p w:rsidR="0067705B" w:rsidRDefault="00EF3B5B">
            <w:pPr>
              <w:pStyle w:val="TableParagraph"/>
              <w:spacing w:before="29"/>
              <w:ind w:left="38"/>
              <w:rPr>
                <w:sz w:val="20"/>
              </w:rPr>
            </w:pPr>
            <w:r>
              <w:rPr>
                <w:sz w:val="20"/>
              </w:rPr>
              <w:t>inside</w:t>
            </w:r>
          </w:p>
        </w:tc>
        <w:tc>
          <w:tcPr>
            <w:tcW w:w="928" w:type="dxa"/>
          </w:tcPr>
          <w:p w:rsidR="0067705B" w:rsidRDefault="00EF3B5B">
            <w:pPr>
              <w:pStyle w:val="TableParagraph"/>
              <w:spacing w:before="29"/>
              <w:ind w:left="105" w:right="107"/>
              <w:jc w:val="center"/>
              <w:rPr>
                <w:sz w:val="20"/>
              </w:rPr>
            </w:pPr>
            <w:r>
              <w:rPr>
                <w:sz w:val="20"/>
              </w:rPr>
              <w:t>0695e</w:t>
            </w:r>
          </w:p>
        </w:tc>
        <w:tc>
          <w:tcPr>
            <w:tcW w:w="940" w:type="dxa"/>
          </w:tcPr>
          <w:p w:rsidR="0067705B" w:rsidRDefault="00EF3B5B">
            <w:pPr>
              <w:pStyle w:val="TableParagraph"/>
              <w:spacing w:before="29"/>
              <w:ind w:left="0" w:right="92"/>
              <w:jc w:val="right"/>
              <w:rPr>
                <w:sz w:val="20"/>
              </w:rPr>
            </w:pPr>
            <w:r>
              <w:rPr>
                <w:sz w:val="20"/>
              </w:rPr>
              <w:t>10097.02</w:t>
            </w:r>
          </w:p>
        </w:tc>
        <w:tc>
          <w:tcPr>
            <w:tcW w:w="496" w:type="dxa"/>
          </w:tcPr>
          <w:p w:rsidR="0067705B" w:rsidRDefault="00EF3B5B">
            <w:pPr>
              <w:pStyle w:val="TableParagraph"/>
              <w:spacing w:before="29"/>
              <w:ind w:left="75" w:right="76"/>
              <w:jc w:val="center"/>
              <w:rPr>
                <w:sz w:val="20"/>
              </w:rPr>
            </w:pPr>
            <w:r>
              <w:rPr>
                <w:sz w:val="20"/>
              </w:rPr>
              <w:t>11</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196"/>
              <w:rPr>
                <w:sz w:val="20"/>
              </w:rPr>
            </w:pPr>
            <w:r>
              <w:rPr>
                <w:sz w:val="20"/>
              </w:rPr>
              <w:t>U+5167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能</w:t>
            </w:r>
          </w:p>
        </w:tc>
        <w:tc>
          <w:tcPr>
            <w:tcW w:w="770" w:type="dxa"/>
          </w:tcPr>
          <w:p w:rsidR="0067705B" w:rsidRDefault="00EF3B5B">
            <w:pPr>
              <w:pStyle w:val="TableParagraph"/>
              <w:rPr>
                <w:sz w:val="20"/>
              </w:rPr>
            </w:pPr>
            <w:r>
              <w:rPr>
                <w:sz w:val="20"/>
              </w:rPr>
              <w:t>néng</w:t>
            </w:r>
          </w:p>
        </w:tc>
        <w:tc>
          <w:tcPr>
            <w:tcW w:w="903" w:type="dxa"/>
            <w:tcBorders>
              <w:right w:val="nil"/>
            </w:tcBorders>
          </w:tcPr>
          <w:p w:rsidR="0067705B" w:rsidRDefault="00EF3B5B">
            <w:pPr>
              <w:pStyle w:val="TableParagraph"/>
              <w:rPr>
                <w:i/>
                <w:sz w:val="20"/>
              </w:rPr>
            </w:pPr>
            <w:r>
              <w:rPr>
                <w:i/>
                <w:sz w:val="20"/>
              </w:rPr>
              <w:t>noj</w:t>
            </w:r>
          </w:p>
        </w:tc>
        <w:tc>
          <w:tcPr>
            <w:tcW w:w="1881" w:type="dxa"/>
            <w:tcBorders>
              <w:left w:val="nil"/>
            </w:tcBorders>
          </w:tcPr>
          <w:p w:rsidR="0067705B" w:rsidRDefault="00EF3B5B">
            <w:pPr>
              <w:pStyle w:val="TableParagraph"/>
              <w:ind w:left="219"/>
              <w:rPr>
                <w:i/>
                <w:sz w:val="20"/>
              </w:rPr>
            </w:pPr>
            <w:r>
              <w:rPr>
                <w:i/>
                <w:sz w:val="20"/>
              </w:rPr>
              <w:t>(n- + -oj A)</w:t>
            </w:r>
          </w:p>
        </w:tc>
        <w:tc>
          <w:tcPr>
            <w:tcW w:w="2782" w:type="dxa"/>
          </w:tcPr>
          <w:p w:rsidR="0067705B" w:rsidRDefault="00EF3B5B">
            <w:pPr>
              <w:pStyle w:val="TableParagraph"/>
              <w:rPr>
                <w:sz w:val="20"/>
              </w:rPr>
            </w:pPr>
            <w:r>
              <w:rPr>
                <w:w w:val="85"/>
                <w:sz w:val="20"/>
              </w:rPr>
              <w:t>*nˤə</w:t>
            </w:r>
          </w:p>
        </w:tc>
        <w:tc>
          <w:tcPr>
            <w:tcW w:w="2870" w:type="dxa"/>
          </w:tcPr>
          <w:p w:rsidR="0067705B" w:rsidRDefault="00EF3B5B">
            <w:pPr>
              <w:pStyle w:val="TableParagraph"/>
              <w:ind w:left="38"/>
              <w:rPr>
                <w:sz w:val="20"/>
              </w:rPr>
            </w:pPr>
            <w:r>
              <w:rPr>
                <w:sz w:val="20"/>
              </w:rPr>
              <w:t>a kind of bear</w:t>
            </w:r>
          </w:p>
        </w:tc>
        <w:tc>
          <w:tcPr>
            <w:tcW w:w="928" w:type="dxa"/>
          </w:tcPr>
          <w:p w:rsidR="0067705B" w:rsidRDefault="00EF3B5B">
            <w:pPr>
              <w:pStyle w:val="TableParagraph"/>
              <w:ind w:left="105" w:right="107"/>
              <w:jc w:val="center"/>
              <w:rPr>
                <w:sz w:val="20"/>
              </w:rPr>
            </w:pPr>
            <w:r>
              <w:rPr>
                <w:sz w:val="20"/>
              </w:rPr>
              <w:t>0885a</w:t>
            </w:r>
          </w:p>
        </w:tc>
        <w:tc>
          <w:tcPr>
            <w:tcW w:w="940" w:type="dxa"/>
          </w:tcPr>
          <w:p w:rsidR="0067705B" w:rsidRDefault="00EF3B5B">
            <w:pPr>
              <w:pStyle w:val="TableParagraph"/>
              <w:ind w:left="0" w:right="92"/>
              <w:jc w:val="right"/>
              <w:rPr>
                <w:sz w:val="20"/>
              </w:rPr>
            </w:pPr>
            <w:r>
              <w:rPr>
                <w:sz w:val="20"/>
              </w:rPr>
              <w:t>32074.01</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8"/>
              <w:rPr>
                <w:sz w:val="20"/>
              </w:rPr>
            </w:pPr>
            <w:r>
              <w:rPr>
                <w:sz w:val="20"/>
              </w:rPr>
              <w:t>U+80FD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能</w:t>
            </w:r>
          </w:p>
        </w:tc>
        <w:tc>
          <w:tcPr>
            <w:tcW w:w="770" w:type="dxa"/>
          </w:tcPr>
          <w:p w:rsidR="0067705B" w:rsidRDefault="00EF3B5B">
            <w:pPr>
              <w:pStyle w:val="TableParagraph"/>
              <w:rPr>
                <w:sz w:val="20"/>
              </w:rPr>
            </w:pPr>
            <w:r>
              <w:rPr>
                <w:sz w:val="20"/>
              </w:rPr>
              <w:t>néng</w:t>
            </w:r>
          </w:p>
        </w:tc>
        <w:tc>
          <w:tcPr>
            <w:tcW w:w="903" w:type="dxa"/>
            <w:tcBorders>
              <w:right w:val="nil"/>
            </w:tcBorders>
          </w:tcPr>
          <w:p w:rsidR="0067705B" w:rsidRDefault="00EF3B5B">
            <w:pPr>
              <w:pStyle w:val="TableParagraph"/>
              <w:rPr>
                <w:i/>
                <w:sz w:val="20"/>
              </w:rPr>
            </w:pPr>
            <w:r>
              <w:rPr>
                <w:i/>
                <w:sz w:val="20"/>
              </w:rPr>
              <w:t>nong</w:t>
            </w:r>
          </w:p>
        </w:tc>
        <w:tc>
          <w:tcPr>
            <w:tcW w:w="1881" w:type="dxa"/>
            <w:tcBorders>
              <w:left w:val="nil"/>
            </w:tcBorders>
          </w:tcPr>
          <w:p w:rsidR="0067705B" w:rsidRDefault="00EF3B5B">
            <w:pPr>
              <w:pStyle w:val="TableParagraph"/>
              <w:ind w:left="219"/>
              <w:rPr>
                <w:i/>
                <w:sz w:val="20"/>
              </w:rPr>
            </w:pPr>
            <w:r>
              <w:rPr>
                <w:i/>
                <w:sz w:val="20"/>
              </w:rPr>
              <w:t>(n- + -ong A)</w:t>
            </w:r>
          </w:p>
        </w:tc>
        <w:tc>
          <w:tcPr>
            <w:tcW w:w="2782" w:type="dxa"/>
          </w:tcPr>
          <w:p w:rsidR="0067705B" w:rsidRDefault="00EF3B5B">
            <w:pPr>
              <w:pStyle w:val="TableParagraph"/>
              <w:rPr>
                <w:sz w:val="20"/>
              </w:rPr>
            </w:pPr>
            <w:r>
              <w:rPr>
                <w:w w:val="95"/>
                <w:sz w:val="20"/>
              </w:rPr>
              <w:t>*nˤə(ŋ)</w:t>
            </w:r>
          </w:p>
        </w:tc>
        <w:tc>
          <w:tcPr>
            <w:tcW w:w="2870" w:type="dxa"/>
          </w:tcPr>
          <w:p w:rsidR="0067705B" w:rsidRDefault="00EF3B5B">
            <w:pPr>
              <w:pStyle w:val="TableParagraph"/>
              <w:ind w:left="38"/>
              <w:rPr>
                <w:sz w:val="20"/>
              </w:rPr>
            </w:pPr>
            <w:r>
              <w:rPr>
                <w:sz w:val="20"/>
              </w:rPr>
              <w:t>a kind of bear</w:t>
            </w:r>
          </w:p>
        </w:tc>
        <w:tc>
          <w:tcPr>
            <w:tcW w:w="928" w:type="dxa"/>
          </w:tcPr>
          <w:p w:rsidR="0067705B" w:rsidRDefault="00EF3B5B">
            <w:pPr>
              <w:pStyle w:val="TableParagraph"/>
              <w:ind w:left="105" w:right="107"/>
              <w:jc w:val="center"/>
              <w:rPr>
                <w:sz w:val="20"/>
              </w:rPr>
            </w:pPr>
            <w:r>
              <w:rPr>
                <w:sz w:val="20"/>
              </w:rPr>
              <w:t>0885a</w:t>
            </w:r>
          </w:p>
        </w:tc>
        <w:tc>
          <w:tcPr>
            <w:tcW w:w="940" w:type="dxa"/>
          </w:tcPr>
          <w:p w:rsidR="0067705B" w:rsidRDefault="00EF3B5B">
            <w:pPr>
              <w:pStyle w:val="TableParagraph"/>
              <w:ind w:left="0" w:right="92"/>
              <w:jc w:val="right"/>
              <w:rPr>
                <w:sz w:val="20"/>
              </w:rPr>
            </w:pPr>
            <w:r>
              <w:rPr>
                <w:sz w:val="20"/>
              </w:rPr>
              <w:t>32074.01</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8"/>
              <w:rPr>
                <w:sz w:val="20"/>
              </w:rPr>
            </w:pPr>
            <w:r>
              <w:rPr>
                <w:sz w:val="20"/>
              </w:rPr>
              <w:t>U+80FD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能</w:t>
            </w:r>
          </w:p>
        </w:tc>
        <w:tc>
          <w:tcPr>
            <w:tcW w:w="770" w:type="dxa"/>
          </w:tcPr>
          <w:p w:rsidR="0067705B" w:rsidRDefault="00EF3B5B">
            <w:pPr>
              <w:pStyle w:val="TableParagraph"/>
              <w:rPr>
                <w:sz w:val="20"/>
              </w:rPr>
            </w:pPr>
            <w:r>
              <w:rPr>
                <w:sz w:val="20"/>
              </w:rPr>
              <w:t>néng</w:t>
            </w:r>
          </w:p>
        </w:tc>
        <w:tc>
          <w:tcPr>
            <w:tcW w:w="903" w:type="dxa"/>
            <w:tcBorders>
              <w:right w:val="nil"/>
            </w:tcBorders>
          </w:tcPr>
          <w:p w:rsidR="0067705B" w:rsidRDefault="00EF3B5B">
            <w:pPr>
              <w:pStyle w:val="TableParagraph"/>
              <w:rPr>
                <w:i/>
                <w:sz w:val="20"/>
              </w:rPr>
            </w:pPr>
            <w:r>
              <w:rPr>
                <w:i/>
                <w:sz w:val="20"/>
              </w:rPr>
              <w:t>nong</w:t>
            </w:r>
          </w:p>
        </w:tc>
        <w:tc>
          <w:tcPr>
            <w:tcW w:w="1881" w:type="dxa"/>
            <w:tcBorders>
              <w:left w:val="nil"/>
            </w:tcBorders>
          </w:tcPr>
          <w:p w:rsidR="0067705B" w:rsidRDefault="00EF3B5B">
            <w:pPr>
              <w:pStyle w:val="TableParagraph"/>
              <w:ind w:left="219"/>
              <w:rPr>
                <w:i/>
                <w:sz w:val="20"/>
              </w:rPr>
            </w:pPr>
            <w:r>
              <w:rPr>
                <w:i/>
                <w:sz w:val="20"/>
              </w:rPr>
              <w:t>(n- + -ong A)</w:t>
            </w:r>
          </w:p>
        </w:tc>
        <w:tc>
          <w:tcPr>
            <w:tcW w:w="2782" w:type="dxa"/>
          </w:tcPr>
          <w:p w:rsidR="0067705B" w:rsidRDefault="00EF3B5B">
            <w:pPr>
              <w:pStyle w:val="TableParagraph"/>
              <w:rPr>
                <w:sz w:val="20"/>
              </w:rPr>
            </w:pPr>
            <w:r>
              <w:rPr>
                <w:w w:val="90"/>
                <w:sz w:val="20"/>
              </w:rPr>
              <w:t>*nˤə(ʔ) (~ *nˤəŋ)</w:t>
            </w:r>
          </w:p>
        </w:tc>
        <w:tc>
          <w:tcPr>
            <w:tcW w:w="2870" w:type="dxa"/>
          </w:tcPr>
          <w:p w:rsidR="0067705B" w:rsidRDefault="00EF3B5B">
            <w:pPr>
              <w:pStyle w:val="TableParagraph"/>
              <w:ind w:left="38"/>
              <w:rPr>
                <w:sz w:val="20"/>
              </w:rPr>
            </w:pPr>
            <w:r>
              <w:rPr>
                <w:sz w:val="20"/>
              </w:rPr>
              <w:t>able; ability</w:t>
            </w:r>
          </w:p>
        </w:tc>
        <w:tc>
          <w:tcPr>
            <w:tcW w:w="928" w:type="dxa"/>
          </w:tcPr>
          <w:p w:rsidR="0067705B" w:rsidRDefault="00EF3B5B">
            <w:pPr>
              <w:pStyle w:val="TableParagraph"/>
              <w:ind w:left="105" w:right="107"/>
              <w:jc w:val="center"/>
              <w:rPr>
                <w:sz w:val="20"/>
              </w:rPr>
            </w:pPr>
            <w:r>
              <w:rPr>
                <w:sz w:val="20"/>
              </w:rPr>
              <w:t>0885a</w:t>
            </w:r>
          </w:p>
        </w:tc>
        <w:tc>
          <w:tcPr>
            <w:tcW w:w="940" w:type="dxa"/>
          </w:tcPr>
          <w:p w:rsidR="0067705B" w:rsidRDefault="00EF3B5B">
            <w:pPr>
              <w:pStyle w:val="TableParagraph"/>
              <w:ind w:left="0" w:right="92"/>
              <w:jc w:val="right"/>
              <w:rPr>
                <w:sz w:val="20"/>
              </w:rPr>
            </w:pPr>
            <w:r>
              <w:rPr>
                <w:sz w:val="20"/>
              </w:rPr>
              <w:t>32074.01</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8"/>
              <w:rPr>
                <w:sz w:val="20"/>
              </w:rPr>
            </w:pPr>
            <w:r>
              <w:rPr>
                <w:sz w:val="20"/>
              </w:rPr>
              <w:t>U+80FD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麑</w:t>
            </w:r>
          </w:p>
        </w:tc>
        <w:tc>
          <w:tcPr>
            <w:tcW w:w="770" w:type="dxa"/>
          </w:tcPr>
          <w:p w:rsidR="0067705B" w:rsidRDefault="00EF3B5B">
            <w:pPr>
              <w:pStyle w:val="TableParagraph"/>
              <w:rPr>
                <w:sz w:val="20"/>
              </w:rPr>
            </w:pPr>
            <w:r>
              <w:rPr>
                <w:sz w:val="20"/>
              </w:rPr>
              <w:t>ní</w:t>
            </w:r>
          </w:p>
        </w:tc>
        <w:tc>
          <w:tcPr>
            <w:tcW w:w="903" w:type="dxa"/>
            <w:tcBorders>
              <w:right w:val="nil"/>
            </w:tcBorders>
          </w:tcPr>
          <w:p w:rsidR="0067705B" w:rsidRDefault="00EF3B5B">
            <w:pPr>
              <w:pStyle w:val="TableParagraph"/>
              <w:rPr>
                <w:i/>
                <w:sz w:val="20"/>
              </w:rPr>
            </w:pPr>
            <w:r>
              <w:rPr>
                <w:i/>
                <w:sz w:val="20"/>
              </w:rPr>
              <w:t>mej</w:t>
            </w:r>
          </w:p>
        </w:tc>
        <w:tc>
          <w:tcPr>
            <w:tcW w:w="1881" w:type="dxa"/>
            <w:tcBorders>
              <w:left w:val="nil"/>
            </w:tcBorders>
          </w:tcPr>
          <w:p w:rsidR="0067705B" w:rsidRDefault="00EF3B5B">
            <w:pPr>
              <w:pStyle w:val="TableParagraph"/>
              <w:ind w:left="219"/>
              <w:rPr>
                <w:i/>
                <w:sz w:val="20"/>
              </w:rPr>
            </w:pPr>
            <w:r>
              <w:rPr>
                <w:i/>
                <w:sz w:val="20"/>
              </w:rPr>
              <w:t>(m- + -ej A)</w:t>
            </w:r>
          </w:p>
        </w:tc>
        <w:tc>
          <w:tcPr>
            <w:tcW w:w="2782" w:type="dxa"/>
          </w:tcPr>
          <w:p w:rsidR="0067705B" w:rsidRDefault="00EF3B5B">
            <w:pPr>
              <w:pStyle w:val="TableParagraph"/>
              <w:rPr>
                <w:sz w:val="20"/>
              </w:rPr>
            </w:pPr>
            <w:r>
              <w:rPr>
                <w:sz w:val="20"/>
              </w:rPr>
              <w:t>*m-ŋˤe</w:t>
            </w:r>
          </w:p>
        </w:tc>
        <w:tc>
          <w:tcPr>
            <w:tcW w:w="2870" w:type="dxa"/>
          </w:tcPr>
          <w:p w:rsidR="0067705B" w:rsidRDefault="00EF3B5B">
            <w:pPr>
              <w:pStyle w:val="TableParagraph"/>
              <w:ind w:left="38"/>
              <w:rPr>
                <w:sz w:val="20"/>
              </w:rPr>
            </w:pPr>
            <w:r>
              <w:rPr>
                <w:sz w:val="20"/>
              </w:rPr>
              <w:t>fawn</w:t>
            </w:r>
          </w:p>
        </w:tc>
        <w:tc>
          <w:tcPr>
            <w:tcW w:w="928" w:type="dxa"/>
          </w:tcPr>
          <w:p w:rsidR="0067705B" w:rsidRDefault="00EF3B5B">
            <w:pPr>
              <w:pStyle w:val="TableParagraph"/>
              <w:ind w:left="106" w:right="107"/>
              <w:jc w:val="center"/>
              <w:rPr>
                <w:sz w:val="20"/>
              </w:rPr>
            </w:pPr>
            <w:r>
              <w:rPr>
                <w:sz w:val="20"/>
              </w:rPr>
              <w:t>0873o</w:t>
            </w:r>
          </w:p>
        </w:tc>
        <w:tc>
          <w:tcPr>
            <w:tcW w:w="940" w:type="dxa"/>
          </w:tcPr>
          <w:p w:rsidR="0067705B" w:rsidRDefault="00EF3B5B">
            <w:pPr>
              <w:pStyle w:val="TableParagraph"/>
              <w:ind w:left="0" w:right="92"/>
              <w:jc w:val="right"/>
              <w:rPr>
                <w:sz w:val="20"/>
              </w:rPr>
            </w:pPr>
            <w:r>
              <w:rPr>
                <w:sz w:val="20"/>
              </w:rPr>
              <w:t>74733.06</w:t>
            </w:r>
          </w:p>
        </w:tc>
        <w:tc>
          <w:tcPr>
            <w:tcW w:w="496" w:type="dxa"/>
          </w:tcPr>
          <w:p w:rsidR="0067705B" w:rsidRDefault="00EF3B5B">
            <w:pPr>
              <w:pStyle w:val="TableParagraph"/>
              <w:ind w:left="75" w:right="76"/>
              <w:jc w:val="center"/>
              <w:rPr>
                <w:sz w:val="20"/>
              </w:rPr>
            </w:pPr>
            <w:r>
              <w:rPr>
                <w:sz w:val="20"/>
              </w:rPr>
              <w:t>198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6"/>
              <w:rPr>
                <w:sz w:val="20"/>
              </w:rPr>
            </w:pPr>
            <w:r>
              <w:rPr>
                <w:sz w:val="20"/>
              </w:rPr>
              <w:t>U+9E91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泥</w:t>
            </w:r>
          </w:p>
        </w:tc>
        <w:tc>
          <w:tcPr>
            <w:tcW w:w="770" w:type="dxa"/>
          </w:tcPr>
          <w:p w:rsidR="0067705B" w:rsidRDefault="00EF3B5B">
            <w:pPr>
              <w:pStyle w:val="TableParagraph"/>
              <w:spacing w:before="29"/>
              <w:rPr>
                <w:sz w:val="20"/>
              </w:rPr>
            </w:pPr>
            <w:r>
              <w:rPr>
                <w:sz w:val="20"/>
              </w:rPr>
              <w:t>ní</w:t>
            </w:r>
          </w:p>
        </w:tc>
        <w:tc>
          <w:tcPr>
            <w:tcW w:w="903" w:type="dxa"/>
            <w:tcBorders>
              <w:right w:val="nil"/>
            </w:tcBorders>
          </w:tcPr>
          <w:p w:rsidR="0067705B" w:rsidRDefault="00EF3B5B">
            <w:pPr>
              <w:pStyle w:val="TableParagraph"/>
              <w:spacing w:before="29"/>
              <w:rPr>
                <w:i/>
                <w:sz w:val="20"/>
              </w:rPr>
            </w:pPr>
            <w:r>
              <w:rPr>
                <w:i/>
                <w:sz w:val="20"/>
              </w:rPr>
              <w:t>nej</w:t>
            </w:r>
          </w:p>
        </w:tc>
        <w:tc>
          <w:tcPr>
            <w:tcW w:w="1881" w:type="dxa"/>
            <w:tcBorders>
              <w:left w:val="nil"/>
            </w:tcBorders>
          </w:tcPr>
          <w:p w:rsidR="0067705B" w:rsidRDefault="00EF3B5B">
            <w:pPr>
              <w:pStyle w:val="TableParagraph"/>
              <w:spacing w:before="29"/>
              <w:ind w:left="219"/>
              <w:rPr>
                <w:i/>
                <w:sz w:val="20"/>
              </w:rPr>
            </w:pPr>
            <w:r>
              <w:rPr>
                <w:i/>
                <w:sz w:val="20"/>
              </w:rPr>
              <w:t>(n- + -ej A)</w:t>
            </w:r>
          </w:p>
        </w:tc>
        <w:tc>
          <w:tcPr>
            <w:tcW w:w="2782" w:type="dxa"/>
          </w:tcPr>
          <w:p w:rsidR="0067705B" w:rsidRDefault="00EF3B5B">
            <w:pPr>
              <w:pStyle w:val="TableParagraph"/>
              <w:spacing w:before="29"/>
              <w:rPr>
                <w:sz w:val="20"/>
              </w:rPr>
            </w:pPr>
            <w:r>
              <w:rPr>
                <w:sz w:val="20"/>
              </w:rPr>
              <w:t>*C.nˤ[əj]</w:t>
            </w:r>
          </w:p>
        </w:tc>
        <w:tc>
          <w:tcPr>
            <w:tcW w:w="2870" w:type="dxa"/>
          </w:tcPr>
          <w:p w:rsidR="0067705B" w:rsidRDefault="00EF3B5B">
            <w:pPr>
              <w:pStyle w:val="TableParagraph"/>
              <w:spacing w:before="29"/>
              <w:ind w:left="38"/>
              <w:rPr>
                <w:sz w:val="20"/>
              </w:rPr>
            </w:pPr>
            <w:r>
              <w:rPr>
                <w:sz w:val="20"/>
              </w:rPr>
              <w:t>mud</w:t>
            </w:r>
          </w:p>
        </w:tc>
        <w:tc>
          <w:tcPr>
            <w:tcW w:w="928" w:type="dxa"/>
          </w:tcPr>
          <w:p w:rsidR="0067705B" w:rsidRDefault="00EF3B5B">
            <w:pPr>
              <w:pStyle w:val="TableParagraph"/>
              <w:spacing w:before="29"/>
              <w:ind w:left="106" w:right="107"/>
              <w:jc w:val="center"/>
              <w:rPr>
                <w:sz w:val="20"/>
              </w:rPr>
            </w:pPr>
            <w:r>
              <w:rPr>
                <w:sz w:val="20"/>
              </w:rPr>
              <w:t>0563d</w:t>
            </w:r>
          </w:p>
        </w:tc>
        <w:tc>
          <w:tcPr>
            <w:tcW w:w="940" w:type="dxa"/>
          </w:tcPr>
          <w:p w:rsidR="0067705B" w:rsidRDefault="00EF3B5B">
            <w:pPr>
              <w:pStyle w:val="TableParagraph"/>
              <w:spacing w:before="29"/>
              <w:ind w:left="0" w:right="92"/>
              <w:jc w:val="right"/>
              <w:rPr>
                <w:sz w:val="20"/>
              </w:rPr>
            </w:pPr>
            <w:r>
              <w:rPr>
                <w:sz w:val="20"/>
              </w:rPr>
              <w:t>31595.08</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68"/>
              <w:rPr>
                <w:sz w:val="20"/>
              </w:rPr>
            </w:pPr>
            <w:r>
              <w:rPr>
                <w:sz w:val="20"/>
              </w:rPr>
              <w:t>U+6CE5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臡</w:t>
            </w:r>
          </w:p>
        </w:tc>
        <w:tc>
          <w:tcPr>
            <w:tcW w:w="770" w:type="dxa"/>
          </w:tcPr>
          <w:p w:rsidR="0067705B" w:rsidRDefault="00EF3B5B">
            <w:pPr>
              <w:pStyle w:val="TableParagraph"/>
              <w:rPr>
                <w:sz w:val="20"/>
              </w:rPr>
            </w:pPr>
            <w:r>
              <w:rPr>
                <w:sz w:val="20"/>
              </w:rPr>
              <w:t>ní</w:t>
            </w:r>
          </w:p>
        </w:tc>
        <w:tc>
          <w:tcPr>
            <w:tcW w:w="903" w:type="dxa"/>
            <w:tcBorders>
              <w:right w:val="nil"/>
            </w:tcBorders>
          </w:tcPr>
          <w:p w:rsidR="0067705B" w:rsidRDefault="00EF3B5B">
            <w:pPr>
              <w:pStyle w:val="TableParagraph"/>
              <w:rPr>
                <w:i/>
                <w:sz w:val="20"/>
              </w:rPr>
            </w:pPr>
            <w:r>
              <w:rPr>
                <w:i/>
                <w:sz w:val="20"/>
              </w:rPr>
              <w:t>nej</w:t>
            </w:r>
          </w:p>
        </w:tc>
        <w:tc>
          <w:tcPr>
            <w:tcW w:w="1881" w:type="dxa"/>
            <w:tcBorders>
              <w:left w:val="nil"/>
            </w:tcBorders>
          </w:tcPr>
          <w:p w:rsidR="0067705B" w:rsidRDefault="00EF3B5B">
            <w:pPr>
              <w:pStyle w:val="TableParagraph"/>
              <w:ind w:left="219"/>
              <w:rPr>
                <w:i/>
                <w:sz w:val="20"/>
              </w:rPr>
            </w:pPr>
            <w:r>
              <w:rPr>
                <w:i/>
                <w:sz w:val="20"/>
              </w:rPr>
              <w:t>(n- + -ej A)</w:t>
            </w:r>
          </w:p>
        </w:tc>
        <w:tc>
          <w:tcPr>
            <w:tcW w:w="2782" w:type="dxa"/>
          </w:tcPr>
          <w:p w:rsidR="0067705B" w:rsidRDefault="00EF3B5B">
            <w:pPr>
              <w:pStyle w:val="TableParagraph"/>
              <w:rPr>
                <w:sz w:val="20"/>
              </w:rPr>
            </w:pPr>
            <w:r>
              <w:rPr>
                <w:sz w:val="20"/>
              </w:rPr>
              <w:t>*nˤer</w:t>
            </w:r>
          </w:p>
        </w:tc>
        <w:tc>
          <w:tcPr>
            <w:tcW w:w="2870" w:type="dxa"/>
          </w:tcPr>
          <w:p w:rsidR="0067705B" w:rsidRDefault="00EF3B5B">
            <w:pPr>
              <w:pStyle w:val="TableParagraph"/>
              <w:ind w:left="38"/>
              <w:rPr>
                <w:sz w:val="20"/>
              </w:rPr>
            </w:pPr>
            <w:r>
              <w:rPr>
                <w:sz w:val="20"/>
              </w:rPr>
              <w:t>pickled meat with bones in it</w:t>
            </w:r>
          </w:p>
        </w:tc>
        <w:tc>
          <w:tcPr>
            <w:tcW w:w="928" w:type="dxa"/>
          </w:tcPr>
          <w:p w:rsidR="0067705B" w:rsidRDefault="00EF3B5B">
            <w:pPr>
              <w:pStyle w:val="TableParagraph"/>
              <w:ind w:left="106" w:right="106"/>
              <w:jc w:val="center"/>
              <w:rPr>
                <w:sz w:val="20"/>
              </w:rPr>
            </w:pPr>
            <w:r>
              <w:rPr>
                <w:sz w:val="20"/>
              </w:rPr>
              <w:t>0152l</w:t>
            </w:r>
          </w:p>
        </w:tc>
        <w:tc>
          <w:tcPr>
            <w:tcW w:w="940" w:type="dxa"/>
          </w:tcPr>
          <w:p w:rsidR="0067705B" w:rsidRDefault="00EF3B5B">
            <w:pPr>
              <w:pStyle w:val="TableParagraph"/>
              <w:ind w:left="0" w:right="92"/>
              <w:jc w:val="right"/>
              <w:rPr>
                <w:sz w:val="20"/>
              </w:rPr>
            </w:pPr>
            <w:r>
              <w:rPr>
                <w:sz w:val="20"/>
              </w:rPr>
              <w:t>52934.08</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186"/>
              <w:rPr>
                <w:sz w:val="20"/>
              </w:rPr>
            </w:pPr>
            <w:r>
              <w:rPr>
                <w:sz w:val="20"/>
              </w:rPr>
              <w:t>U+81E1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尼</w:t>
            </w:r>
          </w:p>
        </w:tc>
        <w:tc>
          <w:tcPr>
            <w:tcW w:w="770" w:type="dxa"/>
          </w:tcPr>
          <w:p w:rsidR="0067705B" w:rsidRDefault="00EF3B5B">
            <w:pPr>
              <w:pStyle w:val="TableParagraph"/>
              <w:rPr>
                <w:sz w:val="20"/>
              </w:rPr>
            </w:pPr>
            <w:r>
              <w:rPr>
                <w:sz w:val="20"/>
              </w:rPr>
              <w:t>ní</w:t>
            </w:r>
          </w:p>
        </w:tc>
        <w:tc>
          <w:tcPr>
            <w:tcW w:w="903" w:type="dxa"/>
            <w:tcBorders>
              <w:right w:val="nil"/>
            </w:tcBorders>
          </w:tcPr>
          <w:p w:rsidR="0067705B" w:rsidRDefault="00EF3B5B">
            <w:pPr>
              <w:pStyle w:val="TableParagraph"/>
              <w:rPr>
                <w:i/>
                <w:sz w:val="20"/>
              </w:rPr>
            </w:pPr>
            <w:r>
              <w:rPr>
                <w:i/>
                <w:sz w:val="20"/>
              </w:rPr>
              <w:t>nejX</w:t>
            </w:r>
          </w:p>
        </w:tc>
        <w:tc>
          <w:tcPr>
            <w:tcW w:w="1881" w:type="dxa"/>
            <w:tcBorders>
              <w:left w:val="nil"/>
            </w:tcBorders>
          </w:tcPr>
          <w:p w:rsidR="0067705B" w:rsidRDefault="00EF3B5B">
            <w:pPr>
              <w:pStyle w:val="TableParagraph"/>
              <w:ind w:left="219"/>
              <w:rPr>
                <w:i/>
                <w:sz w:val="20"/>
              </w:rPr>
            </w:pPr>
            <w:r>
              <w:rPr>
                <w:i/>
                <w:sz w:val="20"/>
              </w:rPr>
              <w:t>(n- + -ej B)</w:t>
            </w:r>
          </w:p>
        </w:tc>
        <w:tc>
          <w:tcPr>
            <w:tcW w:w="2782" w:type="dxa"/>
          </w:tcPr>
          <w:p w:rsidR="0067705B" w:rsidRDefault="00EF3B5B">
            <w:pPr>
              <w:pStyle w:val="TableParagraph"/>
              <w:rPr>
                <w:sz w:val="20"/>
              </w:rPr>
            </w:pPr>
            <w:r>
              <w:rPr>
                <w:w w:val="95"/>
                <w:sz w:val="20"/>
              </w:rPr>
              <w:t>*nˤərʔ</w:t>
            </w:r>
          </w:p>
        </w:tc>
        <w:tc>
          <w:tcPr>
            <w:tcW w:w="2870" w:type="dxa"/>
          </w:tcPr>
          <w:p w:rsidR="0067705B" w:rsidRDefault="00EF3B5B">
            <w:pPr>
              <w:pStyle w:val="TableParagraph"/>
              <w:ind w:left="38"/>
              <w:rPr>
                <w:sz w:val="20"/>
              </w:rPr>
            </w:pPr>
            <w:r>
              <w:rPr>
                <w:sz w:val="20"/>
              </w:rPr>
              <w:t>to stop</w:t>
            </w:r>
          </w:p>
        </w:tc>
        <w:tc>
          <w:tcPr>
            <w:tcW w:w="928" w:type="dxa"/>
          </w:tcPr>
          <w:p w:rsidR="0067705B" w:rsidRDefault="00EF3B5B">
            <w:pPr>
              <w:pStyle w:val="TableParagraph"/>
              <w:ind w:left="105" w:right="107"/>
              <w:jc w:val="center"/>
              <w:rPr>
                <w:sz w:val="20"/>
              </w:rPr>
            </w:pPr>
            <w:r>
              <w:rPr>
                <w:sz w:val="20"/>
              </w:rPr>
              <w:t>0563a</w:t>
            </w:r>
          </w:p>
        </w:tc>
        <w:tc>
          <w:tcPr>
            <w:tcW w:w="940" w:type="dxa"/>
          </w:tcPr>
          <w:p w:rsidR="0067705B" w:rsidRDefault="00EF3B5B">
            <w:pPr>
              <w:pStyle w:val="TableParagraph"/>
              <w:ind w:left="0" w:right="92"/>
              <w:jc w:val="right"/>
              <w:rPr>
                <w:sz w:val="20"/>
              </w:rPr>
            </w:pPr>
            <w:r>
              <w:rPr>
                <w:sz w:val="20"/>
              </w:rPr>
              <w:t>20965.04</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4"/>
              <w:rPr>
                <w:sz w:val="20"/>
              </w:rPr>
            </w:pPr>
            <w:r>
              <w:rPr>
                <w:sz w:val="20"/>
              </w:rPr>
              <w:t>U+5C3C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泥</w:t>
            </w:r>
          </w:p>
        </w:tc>
        <w:tc>
          <w:tcPr>
            <w:tcW w:w="770" w:type="dxa"/>
          </w:tcPr>
          <w:p w:rsidR="0067705B" w:rsidRDefault="00EF3B5B">
            <w:pPr>
              <w:pStyle w:val="TableParagraph"/>
              <w:rPr>
                <w:sz w:val="20"/>
              </w:rPr>
            </w:pPr>
            <w:r>
              <w:rPr>
                <w:sz w:val="20"/>
              </w:rPr>
              <w:t>ní</w:t>
            </w:r>
          </w:p>
        </w:tc>
        <w:tc>
          <w:tcPr>
            <w:tcW w:w="903" w:type="dxa"/>
            <w:tcBorders>
              <w:right w:val="nil"/>
            </w:tcBorders>
          </w:tcPr>
          <w:p w:rsidR="0067705B" w:rsidRDefault="00EF3B5B">
            <w:pPr>
              <w:pStyle w:val="TableParagraph"/>
              <w:rPr>
                <w:i/>
                <w:sz w:val="20"/>
              </w:rPr>
            </w:pPr>
            <w:r>
              <w:rPr>
                <w:i/>
                <w:sz w:val="20"/>
              </w:rPr>
              <w:t>nejH</w:t>
            </w:r>
          </w:p>
        </w:tc>
        <w:tc>
          <w:tcPr>
            <w:tcW w:w="1881" w:type="dxa"/>
            <w:tcBorders>
              <w:left w:val="nil"/>
            </w:tcBorders>
          </w:tcPr>
          <w:p w:rsidR="0067705B" w:rsidRDefault="00EF3B5B">
            <w:pPr>
              <w:pStyle w:val="TableParagraph"/>
              <w:ind w:left="219"/>
              <w:rPr>
                <w:i/>
                <w:sz w:val="20"/>
              </w:rPr>
            </w:pPr>
            <w:r>
              <w:rPr>
                <w:i/>
                <w:sz w:val="20"/>
              </w:rPr>
              <w:t>(n- + -ej C)</w:t>
            </w:r>
          </w:p>
        </w:tc>
        <w:tc>
          <w:tcPr>
            <w:tcW w:w="2782" w:type="dxa"/>
          </w:tcPr>
          <w:p w:rsidR="0067705B" w:rsidRDefault="00EF3B5B">
            <w:pPr>
              <w:pStyle w:val="TableParagraph"/>
              <w:rPr>
                <w:sz w:val="20"/>
              </w:rPr>
            </w:pPr>
            <w:r>
              <w:rPr>
                <w:sz w:val="20"/>
              </w:rPr>
              <w:t>*nˤər(ʔ)-s</w:t>
            </w:r>
          </w:p>
        </w:tc>
        <w:tc>
          <w:tcPr>
            <w:tcW w:w="2870" w:type="dxa"/>
          </w:tcPr>
          <w:p w:rsidR="0067705B" w:rsidRDefault="00EF3B5B">
            <w:pPr>
              <w:pStyle w:val="TableParagraph"/>
              <w:ind w:left="38"/>
              <w:rPr>
                <w:sz w:val="20"/>
              </w:rPr>
            </w:pPr>
            <w:r>
              <w:rPr>
                <w:sz w:val="20"/>
              </w:rPr>
              <w:t>impeded, obstructed (Lunyu)</w:t>
            </w:r>
          </w:p>
        </w:tc>
        <w:tc>
          <w:tcPr>
            <w:tcW w:w="928" w:type="dxa"/>
          </w:tcPr>
          <w:p w:rsidR="0067705B" w:rsidRDefault="00EF3B5B">
            <w:pPr>
              <w:pStyle w:val="TableParagraph"/>
              <w:ind w:left="106" w:right="107"/>
              <w:jc w:val="center"/>
              <w:rPr>
                <w:sz w:val="20"/>
              </w:rPr>
            </w:pPr>
            <w:r>
              <w:rPr>
                <w:sz w:val="20"/>
              </w:rPr>
              <w:t>0563d</w:t>
            </w:r>
          </w:p>
        </w:tc>
        <w:tc>
          <w:tcPr>
            <w:tcW w:w="940" w:type="dxa"/>
          </w:tcPr>
          <w:p w:rsidR="0067705B" w:rsidRDefault="00EF3B5B">
            <w:pPr>
              <w:pStyle w:val="TableParagraph"/>
              <w:ind w:left="0" w:right="92"/>
              <w:jc w:val="right"/>
              <w:rPr>
                <w:sz w:val="20"/>
              </w:rPr>
            </w:pPr>
            <w:r>
              <w:rPr>
                <w:sz w:val="20"/>
              </w:rPr>
              <w:t>31595.08</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8"/>
              <w:rPr>
                <w:sz w:val="20"/>
              </w:rPr>
            </w:pPr>
            <w:r>
              <w:rPr>
                <w:sz w:val="20"/>
              </w:rPr>
              <w:t>U+6CE5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尼</w:t>
            </w:r>
          </w:p>
        </w:tc>
        <w:tc>
          <w:tcPr>
            <w:tcW w:w="770" w:type="dxa"/>
          </w:tcPr>
          <w:p w:rsidR="0067705B" w:rsidRDefault="00EF3B5B">
            <w:pPr>
              <w:pStyle w:val="TableParagraph"/>
              <w:rPr>
                <w:sz w:val="20"/>
              </w:rPr>
            </w:pPr>
            <w:r>
              <w:rPr>
                <w:sz w:val="20"/>
              </w:rPr>
              <w:t>ní</w:t>
            </w:r>
          </w:p>
        </w:tc>
        <w:tc>
          <w:tcPr>
            <w:tcW w:w="903" w:type="dxa"/>
            <w:tcBorders>
              <w:right w:val="nil"/>
            </w:tcBorders>
          </w:tcPr>
          <w:p w:rsidR="0067705B" w:rsidRDefault="00EF3B5B">
            <w:pPr>
              <w:pStyle w:val="TableParagraph"/>
              <w:rPr>
                <w:i/>
                <w:sz w:val="20"/>
              </w:rPr>
            </w:pPr>
            <w:r>
              <w:rPr>
                <w:i/>
                <w:sz w:val="20"/>
              </w:rPr>
              <w:t>nejH</w:t>
            </w:r>
          </w:p>
        </w:tc>
        <w:tc>
          <w:tcPr>
            <w:tcW w:w="1881" w:type="dxa"/>
            <w:tcBorders>
              <w:left w:val="nil"/>
            </w:tcBorders>
          </w:tcPr>
          <w:p w:rsidR="0067705B" w:rsidRDefault="00EF3B5B">
            <w:pPr>
              <w:pStyle w:val="TableParagraph"/>
              <w:ind w:left="219"/>
              <w:rPr>
                <w:i/>
                <w:sz w:val="20"/>
              </w:rPr>
            </w:pPr>
            <w:r>
              <w:rPr>
                <w:i/>
                <w:sz w:val="20"/>
              </w:rPr>
              <w:t>(n- + -ej C)</w:t>
            </w:r>
          </w:p>
        </w:tc>
        <w:tc>
          <w:tcPr>
            <w:tcW w:w="2782" w:type="dxa"/>
          </w:tcPr>
          <w:p w:rsidR="0067705B" w:rsidRDefault="00EF3B5B">
            <w:pPr>
              <w:pStyle w:val="TableParagraph"/>
              <w:rPr>
                <w:sz w:val="20"/>
              </w:rPr>
            </w:pPr>
            <w:r>
              <w:rPr>
                <w:w w:val="95"/>
                <w:sz w:val="20"/>
              </w:rPr>
              <w:t>*nˤərʔ-s</w:t>
            </w:r>
          </w:p>
        </w:tc>
        <w:tc>
          <w:tcPr>
            <w:tcW w:w="2870" w:type="dxa"/>
          </w:tcPr>
          <w:p w:rsidR="0067705B" w:rsidRDefault="00EF3B5B">
            <w:pPr>
              <w:pStyle w:val="TableParagraph"/>
              <w:ind w:left="38"/>
              <w:rPr>
                <w:sz w:val="20"/>
              </w:rPr>
            </w:pPr>
            <w:r>
              <w:rPr>
                <w:sz w:val="20"/>
              </w:rPr>
              <w:t>to stop, obstruct</w:t>
            </w:r>
          </w:p>
        </w:tc>
        <w:tc>
          <w:tcPr>
            <w:tcW w:w="928" w:type="dxa"/>
          </w:tcPr>
          <w:p w:rsidR="0067705B" w:rsidRDefault="00EF3B5B">
            <w:pPr>
              <w:pStyle w:val="TableParagraph"/>
              <w:ind w:left="105" w:right="107"/>
              <w:jc w:val="center"/>
              <w:rPr>
                <w:sz w:val="20"/>
              </w:rPr>
            </w:pPr>
            <w:r>
              <w:rPr>
                <w:sz w:val="20"/>
              </w:rPr>
              <w:t>0563a</w:t>
            </w:r>
          </w:p>
        </w:tc>
        <w:tc>
          <w:tcPr>
            <w:tcW w:w="940" w:type="dxa"/>
          </w:tcPr>
          <w:p w:rsidR="0067705B" w:rsidRDefault="00EF3B5B">
            <w:pPr>
              <w:pStyle w:val="TableParagraph"/>
              <w:ind w:left="0" w:right="92"/>
              <w:jc w:val="right"/>
              <w:rPr>
                <w:sz w:val="20"/>
              </w:rPr>
            </w:pPr>
            <w:r>
              <w:rPr>
                <w:sz w:val="20"/>
              </w:rPr>
              <w:t>20965.04</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4"/>
              <w:rPr>
                <w:sz w:val="20"/>
              </w:rPr>
            </w:pPr>
            <w:r>
              <w:rPr>
                <w:sz w:val="20"/>
              </w:rPr>
              <w:t>U+5C3C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倪</w:t>
            </w:r>
          </w:p>
        </w:tc>
        <w:tc>
          <w:tcPr>
            <w:tcW w:w="770" w:type="dxa"/>
          </w:tcPr>
          <w:p w:rsidR="0067705B" w:rsidRDefault="00EF3B5B">
            <w:pPr>
              <w:pStyle w:val="TableParagraph"/>
              <w:rPr>
                <w:sz w:val="20"/>
              </w:rPr>
            </w:pPr>
            <w:r>
              <w:rPr>
                <w:sz w:val="20"/>
              </w:rPr>
              <w:t>ní</w:t>
            </w:r>
          </w:p>
        </w:tc>
        <w:tc>
          <w:tcPr>
            <w:tcW w:w="903" w:type="dxa"/>
            <w:tcBorders>
              <w:right w:val="nil"/>
            </w:tcBorders>
          </w:tcPr>
          <w:p w:rsidR="0067705B" w:rsidRDefault="00EF3B5B">
            <w:pPr>
              <w:pStyle w:val="TableParagraph"/>
              <w:rPr>
                <w:i/>
                <w:sz w:val="20"/>
              </w:rPr>
            </w:pPr>
            <w:r>
              <w:rPr>
                <w:i/>
                <w:sz w:val="20"/>
              </w:rPr>
              <w:t>ngej</w:t>
            </w:r>
          </w:p>
        </w:tc>
        <w:tc>
          <w:tcPr>
            <w:tcW w:w="1881" w:type="dxa"/>
            <w:tcBorders>
              <w:left w:val="nil"/>
            </w:tcBorders>
          </w:tcPr>
          <w:p w:rsidR="0067705B" w:rsidRDefault="00EF3B5B">
            <w:pPr>
              <w:pStyle w:val="TableParagraph"/>
              <w:ind w:left="219"/>
              <w:rPr>
                <w:i/>
                <w:sz w:val="20"/>
              </w:rPr>
            </w:pPr>
            <w:r>
              <w:rPr>
                <w:i/>
                <w:sz w:val="20"/>
              </w:rPr>
              <w:t>(ng- + -ej A)</w:t>
            </w:r>
          </w:p>
        </w:tc>
        <w:tc>
          <w:tcPr>
            <w:tcW w:w="2782" w:type="dxa"/>
          </w:tcPr>
          <w:p w:rsidR="0067705B" w:rsidRDefault="00EF3B5B">
            <w:pPr>
              <w:pStyle w:val="TableParagraph"/>
              <w:rPr>
                <w:sz w:val="20"/>
              </w:rPr>
            </w:pPr>
            <w:r>
              <w:rPr>
                <w:sz w:val="20"/>
              </w:rPr>
              <w:t>*ŋˤe</w:t>
            </w:r>
          </w:p>
        </w:tc>
        <w:tc>
          <w:tcPr>
            <w:tcW w:w="2870" w:type="dxa"/>
          </w:tcPr>
          <w:p w:rsidR="0067705B" w:rsidRDefault="00EF3B5B">
            <w:pPr>
              <w:pStyle w:val="TableParagraph"/>
              <w:ind w:left="38"/>
              <w:rPr>
                <w:sz w:val="20"/>
              </w:rPr>
            </w:pPr>
            <w:r>
              <w:rPr>
                <w:sz w:val="20"/>
              </w:rPr>
              <w:t>young and weak</w:t>
            </w:r>
          </w:p>
        </w:tc>
        <w:tc>
          <w:tcPr>
            <w:tcW w:w="928" w:type="dxa"/>
          </w:tcPr>
          <w:p w:rsidR="0067705B" w:rsidRDefault="00EF3B5B">
            <w:pPr>
              <w:pStyle w:val="TableParagraph"/>
              <w:ind w:left="106" w:right="107"/>
              <w:jc w:val="center"/>
              <w:rPr>
                <w:sz w:val="20"/>
              </w:rPr>
            </w:pPr>
            <w:r>
              <w:rPr>
                <w:sz w:val="20"/>
              </w:rPr>
              <w:t>0873f</w:t>
            </w:r>
          </w:p>
        </w:tc>
        <w:tc>
          <w:tcPr>
            <w:tcW w:w="940" w:type="dxa"/>
          </w:tcPr>
          <w:p w:rsidR="0067705B" w:rsidRDefault="00EF3B5B">
            <w:pPr>
              <w:pStyle w:val="TableParagraph"/>
              <w:ind w:left="0" w:right="92"/>
              <w:jc w:val="right"/>
              <w:rPr>
                <w:sz w:val="20"/>
              </w:rPr>
            </w:pPr>
            <w:r>
              <w:rPr>
                <w:sz w:val="20"/>
              </w:rPr>
              <w:t>10179.09</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U+502A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尼</w:t>
            </w:r>
          </w:p>
        </w:tc>
        <w:tc>
          <w:tcPr>
            <w:tcW w:w="770" w:type="dxa"/>
          </w:tcPr>
          <w:p w:rsidR="0067705B" w:rsidRDefault="00EF3B5B">
            <w:pPr>
              <w:pStyle w:val="TableParagraph"/>
              <w:rPr>
                <w:sz w:val="20"/>
              </w:rPr>
            </w:pPr>
            <w:r>
              <w:rPr>
                <w:sz w:val="20"/>
              </w:rPr>
              <w:t>ní</w:t>
            </w:r>
          </w:p>
        </w:tc>
        <w:tc>
          <w:tcPr>
            <w:tcW w:w="903" w:type="dxa"/>
            <w:tcBorders>
              <w:right w:val="nil"/>
            </w:tcBorders>
          </w:tcPr>
          <w:p w:rsidR="0067705B" w:rsidRDefault="00EF3B5B">
            <w:pPr>
              <w:pStyle w:val="TableParagraph"/>
              <w:rPr>
                <w:i/>
                <w:sz w:val="20"/>
              </w:rPr>
            </w:pPr>
            <w:r>
              <w:rPr>
                <w:i/>
                <w:sz w:val="20"/>
              </w:rPr>
              <w:t>nrij</w:t>
            </w:r>
          </w:p>
        </w:tc>
        <w:tc>
          <w:tcPr>
            <w:tcW w:w="1881" w:type="dxa"/>
            <w:tcBorders>
              <w:left w:val="nil"/>
            </w:tcBorders>
          </w:tcPr>
          <w:p w:rsidR="0067705B" w:rsidRDefault="00EF3B5B">
            <w:pPr>
              <w:pStyle w:val="TableParagraph"/>
              <w:ind w:left="219"/>
              <w:rPr>
                <w:i/>
                <w:sz w:val="20"/>
              </w:rPr>
            </w:pPr>
            <w:r>
              <w:rPr>
                <w:i/>
                <w:sz w:val="20"/>
              </w:rPr>
              <w:t>(nr- + -ij A)</w:t>
            </w:r>
          </w:p>
        </w:tc>
        <w:tc>
          <w:tcPr>
            <w:tcW w:w="2782" w:type="dxa"/>
          </w:tcPr>
          <w:p w:rsidR="0067705B" w:rsidRDefault="00EF3B5B">
            <w:pPr>
              <w:pStyle w:val="TableParagraph"/>
              <w:rPr>
                <w:sz w:val="20"/>
              </w:rPr>
            </w:pPr>
            <w:r>
              <w:rPr>
                <w:sz w:val="20"/>
              </w:rPr>
              <w:t>*nr[əj]</w:t>
            </w:r>
          </w:p>
        </w:tc>
        <w:tc>
          <w:tcPr>
            <w:tcW w:w="2870" w:type="dxa"/>
          </w:tcPr>
          <w:p w:rsidR="0067705B" w:rsidRDefault="00EF3B5B">
            <w:pPr>
              <w:pStyle w:val="TableParagraph"/>
              <w:ind w:left="38"/>
              <w:rPr>
                <w:sz w:val="20"/>
              </w:rPr>
            </w:pPr>
            <w:r>
              <w:rPr>
                <w:sz w:val="20"/>
              </w:rPr>
              <w:t>near, close</w:t>
            </w:r>
          </w:p>
        </w:tc>
        <w:tc>
          <w:tcPr>
            <w:tcW w:w="928" w:type="dxa"/>
          </w:tcPr>
          <w:p w:rsidR="0067705B" w:rsidRDefault="00EF3B5B">
            <w:pPr>
              <w:pStyle w:val="TableParagraph"/>
              <w:ind w:left="105" w:right="107"/>
              <w:jc w:val="center"/>
              <w:rPr>
                <w:sz w:val="20"/>
              </w:rPr>
            </w:pPr>
            <w:r>
              <w:rPr>
                <w:sz w:val="20"/>
              </w:rPr>
              <w:t>0563a</w:t>
            </w:r>
          </w:p>
        </w:tc>
        <w:tc>
          <w:tcPr>
            <w:tcW w:w="940" w:type="dxa"/>
          </w:tcPr>
          <w:p w:rsidR="0067705B" w:rsidRDefault="00EF3B5B">
            <w:pPr>
              <w:pStyle w:val="TableParagraph"/>
              <w:ind w:left="0" w:right="92"/>
              <w:jc w:val="right"/>
              <w:rPr>
                <w:sz w:val="20"/>
              </w:rPr>
            </w:pPr>
            <w:r>
              <w:rPr>
                <w:sz w:val="20"/>
              </w:rPr>
              <w:t>20965.04</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4"/>
              <w:rPr>
                <w:sz w:val="20"/>
              </w:rPr>
            </w:pPr>
            <w:r>
              <w:rPr>
                <w:sz w:val="20"/>
              </w:rPr>
              <w:t>U+5C3C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怩</w:t>
            </w:r>
          </w:p>
        </w:tc>
        <w:tc>
          <w:tcPr>
            <w:tcW w:w="770" w:type="dxa"/>
          </w:tcPr>
          <w:p w:rsidR="0067705B" w:rsidRDefault="00EF3B5B">
            <w:pPr>
              <w:pStyle w:val="TableParagraph"/>
              <w:rPr>
                <w:sz w:val="20"/>
              </w:rPr>
            </w:pPr>
            <w:r>
              <w:rPr>
                <w:sz w:val="20"/>
              </w:rPr>
              <w:t>ní</w:t>
            </w:r>
          </w:p>
        </w:tc>
        <w:tc>
          <w:tcPr>
            <w:tcW w:w="903" w:type="dxa"/>
            <w:tcBorders>
              <w:right w:val="nil"/>
            </w:tcBorders>
          </w:tcPr>
          <w:p w:rsidR="0067705B" w:rsidRDefault="00EF3B5B">
            <w:pPr>
              <w:pStyle w:val="TableParagraph"/>
              <w:rPr>
                <w:i/>
                <w:sz w:val="20"/>
              </w:rPr>
            </w:pPr>
            <w:r>
              <w:rPr>
                <w:i/>
                <w:sz w:val="20"/>
              </w:rPr>
              <w:t>nrij</w:t>
            </w:r>
          </w:p>
        </w:tc>
        <w:tc>
          <w:tcPr>
            <w:tcW w:w="1881" w:type="dxa"/>
            <w:tcBorders>
              <w:left w:val="nil"/>
            </w:tcBorders>
          </w:tcPr>
          <w:p w:rsidR="0067705B" w:rsidRDefault="00EF3B5B">
            <w:pPr>
              <w:pStyle w:val="TableParagraph"/>
              <w:ind w:left="219"/>
              <w:rPr>
                <w:i/>
                <w:sz w:val="20"/>
              </w:rPr>
            </w:pPr>
            <w:r>
              <w:rPr>
                <w:i/>
                <w:sz w:val="20"/>
              </w:rPr>
              <w:t>(nr- + -ij A)</w:t>
            </w:r>
          </w:p>
        </w:tc>
        <w:tc>
          <w:tcPr>
            <w:tcW w:w="2782" w:type="dxa"/>
          </w:tcPr>
          <w:p w:rsidR="0067705B" w:rsidRDefault="00EF3B5B">
            <w:pPr>
              <w:pStyle w:val="TableParagraph"/>
              <w:rPr>
                <w:sz w:val="20"/>
              </w:rPr>
            </w:pPr>
            <w:r>
              <w:rPr>
                <w:sz w:val="20"/>
              </w:rPr>
              <w:t>*nr[əj]</w:t>
            </w:r>
          </w:p>
        </w:tc>
        <w:tc>
          <w:tcPr>
            <w:tcW w:w="2870" w:type="dxa"/>
          </w:tcPr>
          <w:p w:rsidR="0067705B" w:rsidRDefault="00EF3B5B">
            <w:pPr>
              <w:pStyle w:val="TableParagraph"/>
              <w:ind w:left="38"/>
              <w:rPr>
                <w:sz w:val="20"/>
              </w:rPr>
            </w:pPr>
            <w:r>
              <w:rPr>
                <w:sz w:val="20"/>
              </w:rPr>
              <w:t>ashamed</w:t>
            </w:r>
          </w:p>
        </w:tc>
        <w:tc>
          <w:tcPr>
            <w:tcW w:w="928" w:type="dxa"/>
          </w:tcPr>
          <w:p w:rsidR="0067705B" w:rsidRDefault="00EF3B5B">
            <w:pPr>
              <w:pStyle w:val="TableParagraph"/>
              <w:ind w:left="106" w:right="107"/>
              <w:jc w:val="center"/>
              <w:rPr>
                <w:sz w:val="20"/>
              </w:rPr>
            </w:pPr>
            <w:r>
              <w:rPr>
                <w:sz w:val="20"/>
              </w:rPr>
              <w:t>0563b</w:t>
            </w:r>
          </w:p>
        </w:tc>
        <w:tc>
          <w:tcPr>
            <w:tcW w:w="940" w:type="dxa"/>
          </w:tcPr>
          <w:p w:rsidR="0067705B" w:rsidRDefault="00EF3B5B">
            <w:pPr>
              <w:pStyle w:val="TableParagraph"/>
              <w:ind w:left="0" w:right="92"/>
              <w:jc w:val="right"/>
              <w:rPr>
                <w:sz w:val="20"/>
              </w:rPr>
            </w:pPr>
            <w:r>
              <w:rPr>
                <w:sz w:val="20"/>
              </w:rPr>
              <w:t>42287.16</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U+6029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擬</w:t>
            </w:r>
          </w:p>
        </w:tc>
        <w:tc>
          <w:tcPr>
            <w:tcW w:w="770" w:type="dxa"/>
          </w:tcPr>
          <w:p w:rsidR="0067705B" w:rsidRDefault="00EF3B5B">
            <w:pPr>
              <w:pStyle w:val="TableParagraph"/>
              <w:spacing w:before="29"/>
              <w:rPr>
                <w:sz w:val="20"/>
              </w:rPr>
            </w:pPr>
            <w:r>
              <w:rPr>
                <w:sz w:val="20"/>
              </w:rPr>
              <w:t>nǐ</w:t>
            </w:r>
          </w:p>
        </w:tc>
        <w:tc>
          <w:tcPr>
            <w:tcW w:w="903" w:type="dxa"/>
            <w:tcBorders>
              <w:right w:val="nil"/>
            </w:tcBorders>
          </w:tcPr>
          <w:p w:rsidR="0067705B" w:rsidRDefault="00EF3B5B">
            <w:pPr>
              <w:pStyle w:val="TableParagraph"/>
              <w:spacing w:before="29"/>
              <w:rPr>
                <w:i/>
                <w:sz w:val="20"/>
              </w:rPr>
            </w:pPr>
            <w:r>
              <w:rPr>
                <w:i/>
                <w:sz w:val="20"/>
              </w:rPr>
              <w:t>ngiX</w:t>
            </w:r>
          </w:p>
        </w:tc>
        <w:tc>
          <w:tcPr>
            <w:tcW w:w="1881" w:type="dxa"/>
            <w:tcBorders>
              <w:left w:val="nil"/>
            </w:tcBorders>
          </w:tcPr>
          <w:p w:rsidR="0067705B" w:rsidRDefault="00EF3B5B">
            <w:pPr>
              <w:pStyle w:val="TableParagraph"/>
              <w:spacing w:before="29"/>
              <w:ind w:left="219"/>
              <w:rPr>
                <w:i/>
                <w:sz w:val="20"/>
              </w:rPr>
            </w:pPr>
            <w:r>
              <w:rPr>
                <w:i/>
                <w:sz w:val="20"/>
              </w:rPr>
              <w:t>(ng- + -i B)</w:t>
            </w:r>
          </w:p>
        </w:tc>
        <w:tc>
          <w:tcPr>
            <w:tcW w:w="2782" w:type="dxa"/>
          </w:tcPr>
          <w:p w:rsidR="0067705B" w:rsidRDefault="00EF3B5B">
            <w:pPr>
              <w:pStyle w:val="TableParagraph"/>
              <w:spacing w:before="29"/>
              <w:rPr>
                <w:sz w:val="20"/>
              </w:rPr>
            </w:pPr>
            <w:r>
              <w:rPr>
                <w:w w:val="95"/>
                <w:sz w:val="20"/>
              </w:rPr>
              <w:t>*[ŋ](r)əʔ (&lt; uvular)</w:t>
            </w:r>
          </w:p>
        </w:tc>
        <w:tc>
          <w:tcPr>
            <w:tcW w:w="2870" w:type="dxa"/>
          </w:tcPr>
          <w:p w:rsidR="0067705B" w:rsidRDefault="00EF3B5B">
            <w:pPr>
              <w:pStyle w:val="TableParagraph"/>
              <w:spacing w:before="29"/>
              <w:ind w:left="38"/>
              <w:rPr>
                <w:sz w:val="20"/>
              </w:rPr>
            </w:pPr>
            <w:r>
              <w:rPr>
                <w:sz w:val="20"/>
              </w:rPr>
              <w:t>estimate, calculate</w:t>
            </w:r>
          </w:p>
        </w:tc>
        <w:tc>
          <w:tcPr>
            <w:tcW w:w="928" w:type="dxa"/>
          </w:tcPr>
          <w:p w:rsidR="0067705B" w:rsidRDefault="00EF3B5B">
            <w:pPr>
              <w:pStyle w:val="TableParagraph"/>
              <w:spacing w:before="29"/>
              <w:ind w:left="106" w:right="107"/>
              <w:jc w:val="center"/>
              <w:rPr>
                <w:sz w:val="20"/>
              </w:rPr>
            </w:pPr>
            <w:r>
              <w:rPr>
                <w:sz w:val="20"/>
              </w:rPr>
              <w:t>0956d</w:t>
            </w:r>
          </w:p>
        </w:tc>
        <w:tc>
          <w:tcPr>
            <w:tcW w:w="940" w:type="dxa"/>
          </w:tcPr>
          <w:p w:rsidR="0067705B" w:rsidRDefault="00EF3B5B">
            <w:pPr>
              <w:pStyle w:val="TableParagraph"/>
              <w:spacing w:before="29"/>
              <w:ind w:left="0" w:right="92"/>
              <w:jc w:val="right"/>
              <w:rPr>
                <w:sz w:val="20"/>
              </w:rPr>
            </w:pPr>
            <w:r>
              <w:rPr>
                <w:sz w:val="20"/>
              </w:rPr>
              <w:t>31975.04</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74" w:right="75"/>
              <w:jc w:val="center"/>
              <w:rPr>
                <w:sz w:val="20"/>
              </w:rPr>
            </w:pPr>
            <w:r>
              <w:rPr>
                <w:sz w:val="20"/>
              </w:rPr>
              <w:t>14</w:t>
            </w:r>
          </w:p>
        </w:tc>
        <w:tc>
          <w:tcPr>
            <w:tcW w:w="1058" w:type="dxa"/>
          </w:tcPr>
          <w:p w:rsidR="0067705B" w:rsidRDefault="00EF3B5B">
            <w:pPr>
              <w:pStyle w:val="TableParagraph"/>
              <w:spacing w:before="29"/>
              <w:ind w:left="168"/>
              <w:rPr>
                <w:sz w:val="20"/>
              </w:rPr>
            </w:pPr>
            <w:r>
              <w:rPr>
                <w:sz w:val="20"/>
              </w:rPr>
              <w:t>U+64EC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柅</w:t>
            </w:r>
          </w:p>
        </w:tc>
        <w:tc>
          <w:tcPr>
            <w:tcW w:w="770" w:type="dxa"/>
          </w:tcPr>
          <w:p w:rsidR="0067705B" w:rsidRDefault="00EF3B5B">
            <w:pPr>
              <w:pStyle w:val="TableParagraph"/>
              <w:rPr>
                <w:sz w:val="20"/>
              </w:rPr>
            </w:pPr>
            <w:r>
              <w:rPr>
                <w:sz w:val="20"/>
              </w:rPr>
              <w:t>nǐ</w:t>
            </w:r>
          </w:p>
        </w:tc>
        <w:tc>
          <w:tcPr>
            <w:tcW w:w="903" w:type="dxa"/>
            <w:tcBorders>
              <w:right w:val="nil"/>
            </w:tcBorders>
          </w:tcPr>
          <w:p w:rsidR="0067705B" w:rsidRDefault="00EF3B5B">
            <w:pPr>
              <w:pStyle w:val="TableParagraph"/>
              <w:rPr>
                <w:i/>
                <w:sz w:val="20"/>
              </w:rPr>
            </w:pPr>
            <w:r>
              <w:rPr>
                <w:i/>
                <w:sz w:val="20"/>
              </w:rPr>
              <w:t>nrijX</w:t>
            </w:r>
          </w:p>
        </w:tc>
        <w:tc>
          <w:tcPr>
            <w:tcW w:w="1881" w:type="dxa"/>
            <w:tcBorders>
              <w:left w:val="nil"/>
            </w:tcBorders>
          </w:tcPr>
          <w:p w:rsidR="0067705B" w:rsidRDefault="00EF3B5B">
            <w:pPr>
              <w:pStyle w:val="TableParagraph"/>
              <w:ind w:left="219"/>
              <w:rPr>
                <w:i/>
                <w:sz w:val="20"/>
              </w:rPr>
            </w:pPr>
            <w:r>
              <w:rPr>
                <w:i/>
                <w:sz w:val="20"/>
              </w:rPr>
              <w:t>(nr- + -ij B)</w:t>
            </w:r>
          </w:p>
        </w:tc>
        <w:tc>
          <w:tcPr>
            <w:tcW w:w="2782" w:type="dxa"/>
          </w:tcPr>
          <w:p w:rsidR="0067705B" w:rsidRDefault="00EF3B5B">
            <w:pPr>
              <w:pStyle w:val="TableParagraph"/>
              <w:rPr>
                <w:sz w:val="20"/>
              </w:rPr>
            </w:pPr>
            <w:r>
              <w:rPr>
                <w:sz w:val="20"/>
              </w:rPr>
              <w:t>*n&lt;r&gt;[ə]rʔ</w:t>
            </w:r>
          </w:p>
        </w:tc>
        <w:tc>
          <w:tcPr>
            <w:tcW w:w="2870" w:type="dxa"/>
          </w:tcPr>
          <w:p w:rsidR="0067705B" w:rsidRDefault="00EF3B5B">
            <w:pPr>
              <w:pStyle w:val="TableParagraph"/>
              <w:ind w:left="38"/>
              <w:rPr>
                <w:sz w:val="20"/>
              </w:rPr>
            </w:pPr>
            <w:r>
              <w:rPr>
                <w:sz w:val="20"/>
              </w:rPr>
              <w:t>a stopper for carriages</w:t>
            </w:r>
          </w:p>
        </w:tc>
        <w:tc>
          <w:tcPr>
            <w:tcW w:w="928" w:type="dxa"/>
          </w:tcPr>
          <w:p w:rsidR="0067705B" w:rsidRDefault="00EF3B5B">
            <w:pPr>
              <w:pStyle w:val="TableParagraph"/>
              <w:ind w:left="105" w:right="107"/>
              <w:jc w:val="center"/>
              <w:rPr>
                <w:sz w:val="20"/>
              </w:rPr>
            </w:pPr>
            <w:r>
              <w:rPr>
                <w:sz w:val="20"/>
              </w:rPr>
              <w:t>0563c</w:t>
            </w:r>
          </w:p>
        </w:tc>
        <w:tc>
          <w:tcPr>
            <w:tcW w:w="940" w:type="dxa"/>
          </w:tcPr>
          <w:p w:rsidR="0067705B" w:rsidRDefault="00EF3B5B">
            <w:pPr>
              <w:pStyle w:val="TableParagraph"/>
              <w:ind w:left="0" w:right="92"/>
              <w:jc w:val="right"/>
              <w:rPr>
                <w:sz w:val="20"/>
              </w:rPr>
            </w:pPr>
            <w:r>
              <w:rPr>
                <w:sz w:val="20"/>
              </w:rPr>
              <w:t>21189.09</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U+67C5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柅</w:t>
            </w:r>
          </w:p>
        </w:tc>
        <w:tc>
          <w:tcPr>
            <w:tcW w:w="770" w:type="dxa"/>
          </w:tcPr>
          <w:p w:rsidR="0067705B" w:rsidRDefault="00EF3B5B">
            <w:pPr>
              <w:pStyle w:val="TableParagraph"/>
              <w:rPr>
                <w:sz w:val="20"/>
              </w:rPr>
            </w:pPr>
            <w:r>
              <w:rPr>
                <w:sz w:val="20"/>
              </w:rPr>
              <w:t>nǐ</w:t>
            </w:r>
          </w:p>
        </w:tc>
        <w:tc>
          <w:tcPr>
            <w:tcW w:w="903" w:type="dxa"/>
            <w:tcBorders>
              <w:right w:val="nil"/>
            </w:tcBorders>
          </w:tcPr>
          <w:p w:rsidR="0067705B" w:rsidRDefault="00EF3B5B">
            <w:pPr>
              <w:pStyle w:val="TableParagraph"/>
              <w:rPr>
                <w:i/>
                <w:sz w:val="20"/>
              </w:rPr>
            </w:pPr>
            <w:r>
              <w:rPr>
                <w:i/>
                <w:sz w:val="20"/>
              </w:rPr>
              <w:t>nrijH</w:t>
            </w:r>
          </w:p>
        </w:tc>
        <w:tc>
          <w:tcPr>
            <w:tcW w:w="1881" w:type="dxa"/>
            <w:tcBorders>
              <w:left w:val="nil"/>
            </w:tcBorders>
          </w:tcPr>
          <w:p w:rsidR="0067705B" w:rsidRDefault="00EF3B5B">
            <w:pPr>
              <w:pStyle w:val="TableParagraph"/>
              <w:ind w:left="219"/>
              <w:rPr>
                <w:i/>
                <w:sz w:val="20"/>
              </w:rPr>
            </w:pPr>
            <w:r>
              <w:rPr>
                <w:i/>
                <w:sz w:val="20"/>
              </w:rPr>
              <w:t>(nr- + -ij C)</w:t>
            </w:r>
          </w:p>
        </w:tc>
        <w:tc>
          <w:tcPr>
            <w:tcW w:w="2782" w:type="dxa"/>
          </w:tcPr>
          <w:p w:rsidR="0067705B" w:rsidRDefault="00EF3B5B">
            <w:pPr>
              <w:pStyle w:val="TableParagraph"/>
              <w:rPr>
                <w:sz w:val="20"/>
              </w:rPr>
            </w:pPr>
            <w:r>
              <w:rPr>
                <w:sz w:val="20"/>
              </w:rPr>
              <w:t>*n&lt;r&gt;[ə]rʔ-s</w:t>
            </w:r>
          </w:p>
        </w:tc>
        <w:tc>
          <w:tcPr>
            <w:tcW w:w="2870" w:type="dxa"/>
          </w:tcPr>
          <w:p w:rsidR="0067705B" w:rsidRDefault="00EF3B5B">
            <w:pPr>
              <w:pStyle w:val="TableParagraph"/>
              <w:ind w:left="38"/>
              <w:rPr>
                <w:sz w:val="20"/>
              </w:rPr>
            </w:pPr>
            <w:r>
              <w:rPr>
                <w:sz w:val="20"/>
              </w:rPr>
              <w:t>a stopper for carriages</w:t>
            </w:r>
          </w:p>
        </w:tc>
        <w:tc>
          <w:tcPr>
            <w:tcW w:w="928" w:type="dxa"/>
          </w:tcPr>
          <w:p w:rsidR="0067705B" w:rsidRDefault="00EF3B5B">
            <w:pPr>
              <w:pStyle w:val="TableParagraph"/>
              <w:ind w:left="105" w:right="107"/>
              <w:jc w:val="center"/>
              <w:rPr>
                <w:sz w:val="20"/>
              </w:rPr>
            </w:pPr>
            <w:r>
              <w:rPr>
                <w:sz w:val="20"/>
              </w:rPr>
              <w:t>0563c</w:t>
            </w:r>
          </w:p>
        </w:tc>
        <w:tc>
          <w:tcPr>
            <w:tcW w:w="940" w:type="dxa"/>
          </w:tcPr>
          <w:p w:rsidR="0067705B" w:rsidRDefault="00EF3B5B">
            <w:pPr>
              <w:pStyle w:val="TableParagraph"/>
              <w:ind w:left="0" w:right="92"/>
              <w:jc w:val="right"/>
              <w:rPr>
                <w:sz w:val="20"/>
              </w:rPr>
            </w:pPr>
            <w:r>
              <w:rPr>
                <w:sz w:val="20"/>
              </w:rPr>
              <w:t>21189.09</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U+67C5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溺</w:t>
            </w:r>
          </w:p>
        </w:tc>
        <w:tc>
          <w:tcPr>
            <w:tcW w:w="770" w:type="dxa"/>
          </w:tcPr>
          <w:p w:rsidR="0067705B" w:rsidRDefault="00EF3B5B">
            <w:pPr>
              <w:pStyle w:val="TableParagraph"/>
              <w:rPr>
                <w:sz w:val="20"/>
              </w:rPr>
            </w:pPr>
            <w:r>
              <w:rPr>
                <w:sz w:val="20"/>
              </w:rPr>
              <w:t>nì</w:t>
            </w:r>
          </w:p>
        </w:tc>
        <w:tc>
          <w:tcPr>
            <w:tcW w:w="903" w:type="dxa"/>
            <w:tcBorders>
              <w:right w:val="nil"/>
            </w:tcBorders>
          </w:tcPr>
          <w:p w:rsidR="0067705B" w:rsidRDefault="00EF3B5B">
            <w:pPr>
              <w:pStyle w:val="TableParagraph"/>
              <w:rPr>
                <w:i/>
                <w:sz w:val="20"/>
              </w:rPr>
            </w:pPr>
            <w:r>
              <w:rPr>
                <w:i/>
                <w:sz w:val="20"/>
              </w:rPr>
              <w:t>nek</w:t>
            </w:r>
          </w:p>
        </w:tc>
        <w:tc>
          <w:tcPr>
            <w:tcW w:w="1881" w:type="dxa"/>
            <w:tcBorders>
              <w:left w:val="nil"/>
            </w:tcBorders>
          </w:tcPr>
          <w:p w:rsidR="0067705B" w:rsidRDefault="00EF3B5B">
            <w:pPr>
              <w:pStyle w:val="TableParagraph"/>
              <w:ind w:left="219"/>
              <w:rPr>
                <w:i/>
                <w:sz w:val="20"/>
              </w:rPr>
            </w:pPr>
            <w:r>
              <w:rPr>
                <w:i/>
                <w:sz w:val="20"/>
              </w:rPr>
              <w:t>(n- + -ek D)</w:t>
            </w:r>
          </w:p>
        </w:tc>
        <w:tc>
          <w:tcPr>
            <w:tcW w:w="2782" w:type="dxa"/>
          </w:tcPr>
          <w:p w:rsidR="0067705B" w:rsidRDefault="00EF3B5B">
            <w:pPr>
              <w:pStyle w:val="TableParagraph"/>
              <w:rPr>
                <w:sz w:val="20"/>
              </w:rPr>
            </w:pPr>
            <w:r>
              <w:rPr>
                <w:sz w:val="20"/>
              </w:rPr>
              <w:t>*nˤewk</w:t>
            </w:r>
          </w:p>
        </w:tc>
        <w:tc>
          <w:tcPr>
            <w:tcW w:w="2870" w:type="dxa"/>
          </w:tcPr>
          <w:p w:rsidR="0067705B" w:rsidRDefault="00EF3B5B">
            <w:pPr>
              <w:pStyle w:val="TableParagraph"/>
              <w:ind w:left="38"/>
              <w:rPr>
                <w:sz w:val="20"/>
              </w:rPr>
            </w:pPr>
            <w:r>
              <w:rPr>
                <w:sz w:val="20"/>
              </w:rPr>
              <w:t>to sink in water</w:t>
            </w:r>
          </w:p>
        </w:tc>
        <w:tc>
          <w:tcPr>
            <w:tcW w:w="928" w:type="dxa"/>
          </w:tcPr>
          <w:p w:rsidR="0067705B" w:rsidRDefault="00EF3B5B">
            <w:pPr>
              <w:pStyle w:val="TableParagraph"/>
              <w:ind w:left="106" w:right="107"/>
              <w:jc w:val="center"/>
              <w:rPr>
                <w:sz w:val="20"/>
              </w:rPr>
            </w:pPr>
            <w:r>
              <w:rPr>
                <w:sz w:val="20"/>
              </w:rPr>
              <w:t>1123d</w:t>
            </w:r>
          </w:p>
        </w:tc>
        <w:tc>
          <w:tcPr>
            <w:tcW w:w="940" w:type="dxa"/>
          </w:tcPr>
          <w:p w:rsidR="0067705B" w:rsidRDefault="00EF3B5B">
            <w:pPr>
              <w:pStyle w:val="TableParagraph"/>
              <w:ind w:left="0" w:right="92"/>
              <w:jc w:val="right"/>
              <w:rPr>
                <w:sz w:val="20"/>
              </w:rPr>
            </w:pPr>
            <w:r>
              <w:rPr>
                <w:sz w:val="20"/>
              </w:rPr>
              <w:t>31710.07</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46"/>
              <w:rPr>
                <w:sz w:val="20"/>
              </w:rPr>
            </w:pPr>
            <w:r>
              <w:rPr>
                <w:sz w:val="20"/>
              </w:rPr>
              <w:t>U+6EBA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屰</w:t>
            </w:r>
          </w:p>
        </w:tc>
        <w:tc>
          <w:tcPr>
            <w:tcW w:w="770" w:type="dxa"/>
          </w:tcPr>
          <w:p w:rsidR="0067705B" w:rsidRDefault="00EF3B5B">
            <w:pPr>
              <w:pStyle w:val="TableParagraph"/>
              <w:rPr>
                <w:sz w:val="20"/>
              </w:rPr>
            </w:pPr>
            <w:r>
              <w:rPr>
                <w:sz w:val="20"/>
              </w:rPr>
              <w:t>nì</w:t>
            </w:r>
          </w:p>
        </w:tc>
        <w:tc>
          <w:tcPr>
            <w:tcW w:w="903" w:type="dxa"/>
            <w:tcBorders>
              <w:right w:val="nil"/>
            </w:tcBorders>
          </w:tcPr>
          <w:p w:rsidR="0067705B" w:rsidRDefault="00EF3B5B">
            <w:pPr>
              <w:pStyle w:val="TableParagraph"/>
              <w:rPr>
                <w:i/>
                <w:sz w:val="20"/>
              </w:rPr>
            </w:pPr>
            <w:r>
              <w:rPr>
                <w:i/>
                <w:sz w:val="20"/>
              </w:rPr>
              <w:t>ngjaek</w:t>
            </w:r>
          </w:p>
        </w:tc>
        <w:tc>
          <w:tcPr>
            <w:tcW w:w="1881" w:type="dxa"/>
            <w:tcBorders>
              <w:left w:val="nil"/>
            </w:tcBorders>
          </w:tcPr>
          <w:p w:rsidR="0067705B" w:rsidRDefault="00EF3B5B">
            <w:pPr>
              <w:pStyle w:val="TableParagraph"/>
              <w:ind w:left="219"/>
              <w:rPr>
                <w:i/>
                <w:sz w:val="20"/>
              </w:rPr>
            </w:pPr>
            <w:r>
              <w:rPr>
                <w:i/>
                <w:sz w:val="20"/>
              </w:rPr>
              <w:t>(ng- + -jaek D)</w:t>
            </w:r>
          </w:p>
        </w:tc>
        <w:tc>
          <w:tcPr>
            <w:tcW w:w="2782" w:type="dxa"/>
          </w:tcPr>
          <w:p w:rsidR="0067705B" w:rsidRDefault="00EF3B5B">
            <w:pPr>
              <w:pStyle w:val="TableParagraph"/>
              <w:rPr>
                <w:sz w:val="20"/>
              </w:rPr>
            </w:pPr>
            <w:r>
              <w:rPr>
                <w:sz w:val="20"/>
              </w:rPr>
              <w:t>*ŋrak</w:t>
            </w:r>
          </w:p>
        </w:tc>
        <w:tc>
          <w:tcPr>
            <w:tcW w:w="2870" w:type="dxa"/>
          </w:tcPr>
          <w:p w:rsidR="0067705B" w:rsidRDefault="00EF3B5B">
            <w:pPr>
              <w:pStyle w:val="TableParagraph"/>
              <w:ind w:left="38"/>
              <w:rPr>
                <w:sz w:val="20"/>
              </w:rPr>
            </w:pPr>
            <w:r>
              <w:rPr>
                <w:sz w:val="20"/>
              </w:rPr>
              <w:t>go against</w:t>
            </w:r>
          </w:p>
        </w:tc>
        <w:tc>
          <w:tcPr>
            <w:tcW w:w="928" w:type="dxa"/>
          </w:tcPr>
          <w:p w:rsidR="0067705B" w:rsidRDefault="00EF3B5B">
            <w:pPr>
              <w:pStyle w:val="TableParagraph"/>
              <w:ind w:left="105" w:right="107"/>
              <w:jc w:val="center"/>
              <w:rPr>
                <w:sz w:val="20"/>
              </w:rPr>
            </w:pPr>
            <w:r>
              <w:rPr>
                <w:sz w:val="20"/>
              </w:rPr>
              <w:t>0788a</w:t>
            </w:r>
          </w:p>
        </w:tc>
        <w:tc>
          <w:tcPr>
            <w:tcW w:w="940" w:type="dxa"/>
          </w:tcPr>
          <w:p w:rsidR="0067705B" w:rsidRDefault="00EF3B5B">
            <w:pPr>
              <w:pStyle w:val="TableParagraph"/>
              <w:ind w:left="0" w:right="92"/>
              <w:jc w:val="right"/>
              <w:rPr>
                <w:sz w:val="20"/>
              </w:rPr>
            </w:pPr>
            <w:r>
              <w:rPr>
                <w:sz w:val="20"/>
              </w:rPr>
              <w:t>21021.09</w:t>
            </w:r>
          </w:p>
        </w:tc>
        <w:tc>
          <w:tcPr>
            <w:tcW w:w="496" w:type="dxa"/>
          </w:tcPr>
          <w:p w:rsidR="0067705B" w:rsidRDefault="00EF3B5B">
            <w:pPr>
              <w:pStyle w:val="TableParagraph"/>
              <w:ind w:left="75" w:right="76"/>
              <w:jc w:val="center"/>
              <w:rPr>
                <w:sz w:val="20"/>
              </w:rPr>
            </w:pPr>
            <w:r>
              <w:rPr>
                <w:sz w:val="20"/>
              </w:rPr>
              <w:t>45</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0"/>
              <w:rPr>
                <w:sz w:val="20"/>
              </w:rPr>
            </w:pPr>
            <w:r>
              <w:rPr>
                <w:sz w:val="20"/>
              </w:rPr>
              <w:t>U+5C70</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76"/>
        <w:gridCol w:w="1908"/>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逆</w:t>
            </w:r>
          </w:p>
        </w:tc>
        <w:tc>
          <w:tcPr>
            <w:tcW w:w="770" w:type="dxa"/>
          </w:tcPr>
          <w:p w:rsidR="0067705B" w:rsidRDefault="00EF3B5B">
            <w:pPr>
              <w:pStyle w:val="TableParagraph"/>
              <w:rPr>
                <w:sz w:val="20"/>
              </w:rPr>
            </w:pPr>
            <w:r>
              <w:rPr>
                <w:sz w:val="20"/>
              </w:rPr>
              <w:t>nì</w:t>
            </w:r>
          </w:p>
        </w:tc>
        <w:tc>
          <w:tcPr>
            <w:tcW w:w="2784" w:type="dxa"/>
            <w:gridSpan w:val="2"/>
          </w:tcPr>
          <w:p w:rsidR="0067705B" w:rsidRDefault="00EF3B5B">
            <w:pPr>
              <w:pStyle w:val="TableParagraph"/>
              <w:tabs>
                <w:tab w:val="left" w:pos="1120"/>
              </w:tabs>
              <w:rPr>
                <w:i/>
                <w:sz w:val="20"/>
              </w:rPr>
            </w:pPr>
            <w:r>
              <w:rPr>
                <w:i/>
                <w:sz w:val="20"/>
              </w:rPr>
              <w:t>ngjaek</w:t>
            </w:r>
            <w:r>
              <w:rPr>
                <w:i/>
                <w:sz w:val="20"/>
              </w:rPr>
              <w:tab/>
              <w:t>(ng- + -jaek</w:t>
            </w:r>
            <w:r>
              <w:rPr>
                <w:i/>
                <w:spacing w:val="-5"/>
                <w:sz w:val="20"/>
              </w:rPr>
              <w:t xml:space="preserve"> </w:t>
            </w:r>
            <w:r>
              <w:rPr>
                <w:i/>
                <w:sz w:val="20"/>
              </w:rPr>
              <w:t>D)</w:t>
            </w:r>
          </w:p>
        </w:tc>
        <w:tc>
          <w:tcPr>
            <w:tcW w:w="2782" w:type="dxa"/>
          </w:tcPr>
          <w:p w:rsidR="0067705B" w:rsidRDefault="00EF3B5B">
            <w:pPr>
              <w:pStyle w:val="TableParagraph"/>
              <w:rPr>
                <w:sz w:val="20"/>
              </w:rPr>
            </w:pPr>
            <w:r>
              <w:rPr>
                <w:sz w:val="20"/>
              </w:rPr>
              <w:t>*ŋrak</w:t>
            </w:r>
          </w:p>
        </w:tc>
        <w:tc>
          <w:tcPr>
            <w:tcW w:w="2870" w:type="dxa"/>
          </w:tcPr>
          <w:p w:rsidR="0067705B" w:rsidRDefault="00EF3B5B">
            <w:pPr>
              <w:pStyle w:val="TableParagraph"/>
              <w:ind w:left="38"/>
              <w:rPr>
                <w:sz w:val="20"/>
              </w:rPr>
            </w:pPr>
            <w:r>
              <w:rPr>
                <w:sz w:val="20"/>
              </w:rPr>
              <w:t>go against</w:t>
            </w:r>
          </w:p>
        </w:tc>
        <w:tc>
          <w:tcPr>
            <w:tcW w:w="928" w:type="dxa"/>
          </w:tcPr>
          <w:p w:rsidR="0067705B" w:rsidRDefault="00EF3B5B">
            <w:pPr>
              <w:pStyle w:val="TableParagraph"/>
              <w:ind w:left="105" w:right="107"/>
              <w:jc w:val="center"/>
              <w:rPr>
                <w:sz w:val="20"/>
              </w:rPr>
            </w:pPr>
            <w:r>
              <w:rPr>
                <w:sz w:val="20"/>
              </w:rPr>
              <w:t>0788c</w:t>
            </w:r>
          </w:p>
        </w:tc>
        <w:tc>
          <w:tcPr>
            <w:tcW w:w="940" w:type="dxa"/>
          </w:tcPr>
          <w:p w:rsidR="0067705B" w:rsidRDefault="00EF3B5B">
            <w:pPr>
              <w:pStyle w:val="TableParagraph"/>
              <w:ind w:left="0" w:right="92"/>
              <w:jc w:val="right"/>
              <w:rPr>
                <w:sz w:val="20"/>
              </w:rPr>
            </w:pPr>
            <w:r>
              <w:rPr>
                <w:sz w:val="20"/>
              </w:rPr>
              <w:t>63833.02</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U+9006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膩</w:t>
            </w:r>
          </w:p>
        </w:tc>
        <w:tc>
          <w:tcPr>
            <w:tcW w:w="770" w:type="dxa"/>
          </w:tcPr>
          <w:p w:rsidR="0067705B" w:rsidRDefault="00EF3B5B">
            <w:pPr>
              <w:pStyle w:val="TableParagraph"/>
              <w:spacing w:before="29"/>
              <w:rPr>
                <w:sz w:val="20"/>
              </w:rPr>
            </w:pPr>
            <w:r>
              <w:rPr>
                <w:sz w:val="20"/>
              </w:rPr>
              <w:t>nì</w:t>
            </w:r>
          </w:p>
        </w:tc>
        <w:tc>
          <w:tcPr>
            <w:tcW w:w="2784" w:type="dxa"/>
            <w:gridSpan w:val="2"/>
          </w:tcPr>
          <w:p w:rsidR="0067705B" w:rsidRDefault="00EF3B5B">
            <w:pPr>
              <w:pStyle w:val="TableParagraph"/>
              <w:tabs>
                <w:tab w:val="left" w:pos="1120"/>
              </w:tabs>
              <w:spacing w:before="29"/>
              <w:rPr>
                <w:i/>
                <w:sz w:val="20"/>
              </w:rPr>
            </w:pPr>
            <w:r>
              <w:rPr>
                <w:i/>
                <w:sz w:val="20"/>
              </w:rPr>
              <w:t>nrijH</w:t>
            </w:r>
            <w:r>
              <w:rPr>
                <w:i/>
                <w:sz w:val="20"/>
              </w:rPr>
              <w:tab/>
              <w:t>(nr- + -ij</w:t>
            </w:r>
            <w:r>
              <w:rPr>
                <w:i/>
                <w:spacing w:val="-1"/>
                <w:sz w:val="20"/>
              </w:rPr>
              <w:t xml:space="preserve"> </w:t>
            </w:r>
            <w:r>
              <w:rPr>
                <w:i/>
                <w:sz w:val="20"/>
              </w:rPr>
              <w:t>C)</w:t>
            </w:r>
          </w:p>
        </w:tc>
        <w:tc>
          <w:tcPr>
            <w:tcW w:w="2782" w:type="dxa"/>
          </w:tcPr>
          <w:p w:rsidR="0067705B" w:rsidRDefault="00EF3B5B">
            <w:pPr>
              <w:pStyle w:val="TableParagraph"/>
              <w:spacing w:before="29"/>
              <w:rPr>
                <w:sz w:val="20"/>
              </w:rPr>
            </w:pPr>
            <w:r>
              <w:rPr>
                <w:sz w:val="20"/>
              </w:rPr>
              <w:t>*nri[j]-s</w:t>
            </w:r>
          </w:p>
        </w:tc>
        <w:tc>
          <w:tcPr>
            <w:tcW w:w="2870" w:type="dxa"/>
          </w:tcPr>
          <w:p w:rsidR="0067705B" w:rsidRDefault="00EF3B5B">
            <w:pPr>
              <w:pStyle w:val="TableParagraph"/>
              <w:spacing w:before="29"/>
              <w:ind w:left="38"/>
              <w:rPr>
                <w:sz w:val="20"/>
              </w:rPr>
            </w:pPr>
            <w:r>
              <w:rPr>
                <w:sz w:val="20"/>
              </w:rPr>
              <w:t>oily</w:t>
            </w:r>
          </w:p>
        </w:tc>
        <w:tc>
          <w:tcPr>
            <w:tcW w:w="928" w:type="dxa"/>
          </w:tcPr>
          <w:p w:rsidR="0067705B" w:rsidRDefault="00EF3B5B">
            <w:pPr>
              <w:pStyle w:val="TableParagraph"/>
              <w:spacing w:before="29"/>
              <w:ind w:left="106" w:right="106"/>
              <w:jc w:val="center"/>
              <w:rPr>
                <w:sz w:val="20"/>
              </w:rPr>
            </w:pPr>
            <w:r>
              <w:rPr>
                <w:sz w:val="20"/>
              </w:rPr>
              <w:t>0564j</w:t>
            </w:r>
          </w:p>
        </w:tc>
        <w:tc>
          <w:tcPr>
            <w:tcW w:w="940" w:type="dxa"/>
          </w:tcPr>
          <w:p w:rsidR="0067705B" w:rsidRDefault="00EF3B5B">
            <w:pPr>
              <w:pStyle w:val="TableParagraph"/>
              <w:spacing w:before="29"/>
              <w:ind w:left="0" w:right="92"/>
              <w:jc w:val="right"/>
              <w:rPr>
                <w:sz w:val="20"/>
              </w:rPr>
            </w:pPr>
            <w:r>
              <w:rPr>
                <w:sz w:val="20"/>
              </w:rPr>
              <w:t>32110.01</w:t>
            </w:r>
          </w:p>
        </w:tc>
        <w:tc>
          <w:tcPr>
            <w:tcW w:w="496" w:type="dxa"/>
          </w:tcPr>
          <w:p w:rsidR="0067705B" w:rsidRDefault="00EF3B5B">
            <w:pPr>
              <w:pStyle w:val="TableParagraph"/>
              <w:spacing w:before="29"/>
              <w:ind w:left="75" w:right="76"/>
              <w:jc w:val="center"/>
              <w:rPr>
                <w:sz w:val="20"/>
              </w:rPr>
            </w:pPr>
            <w:r>
              <w:rPr>
                <w:sz w:val="20"/>
              </w:rPr>
              <w:t>130</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174"/>
              <w:rPr>
                <w:sz w:val="20"/>
              </w:rPr>
            </w:pPr>
            <w:r>
              <w:rPr>
                <w:sz w:val="20"/>
              </w:rPr>
              <w:t>U+81A9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匿</w:t>
            </w:r>
          </w:p>
        </w:tc>
        <w:tc>
          <w:tcPr>
            <w:tcW w:w="770" w:type="dxa"/>
          </w:tcPr>
          <w:p w:rsidR="0067705B" w:rsidRDefault="00EF3B5B">
            <w:pPr>
              <w:pStyle w:val="TableParagraph"/>
              <w:rPr>
                <w:sz w:val="20"/>
              </w:rPr>
            </w:pPr>
            <w:r>
              <w:rPr>
                <w:sz w:val="20"/>
              </w:rPr>
              <w:t>nì</w:t>
            </w:r>
          </w:p>
        </w:tc>
        <w:tc>
          <w:tcPr>
            <w:tcW w:w="2784" w:type="dxa"/>
            <w:gridSpan w:val="2"/>
          </w:tcPr>
          <w:p w:rsidR="0067705B" w:rsidRDefault="00EF3B5B">
            <w:pPr>
              <w:pStyle w:val="TableParagraph"/>
              <w:tabs>
                <w:tab w:val="left" w:pos="1120"/>
              </w:tabs>
              <w:rPr>
                <w:i/>
                <w:sz w:val="20"/>
              </w:rPr>
            </w:pPr>
            <w:r>
              <w:rPr>
                <w:i/>
                <w:sz w:val="20"/>
              </w:rPr>
              <w:t>nrik</w:t>
            </w:r>
            <w:r>
              <w:rPr>
                <w:i/>
                <w:sz w:val="20"/>
              </w:rPr>
              <w:tab/>
              <w:t>(nr- + -ik</w:t>
            </w:r>
            <w:r>
              <w:rPr>
                <w:i/>
                <w:spacing w:val="-1"/>
                <w:sz w:val="20"/>
              </w:rPr>
              <w:t xml:space="preserve"> </w:t>
            </w:r>
            <w:r>
              <w:rPr>
                <w:i/>
                <w:sz w:val="20"/>
              </w:rPr>
              <w:t>D)</w:t>
            </w:r>
          </w:p>
        </w:tc>
        <w:tc>
          <w:tcPr>
            <w:tcW w:w="2782" w:type="dxa"/>
          </w:tcPr>
          <w:p w:rsidR="0067705B" w:rsidRDefault="00EF3B5B">
            <w:pPr>
              <w:pStyle w:val="TableParagraph"/>
              <w:rPr>
                <w:sz w:val="20"/>
              </w:rPr>
            </w:pPr>
            <w:r>
              <w:rPr>
                <w:sz w:val="20"/>
              </w:rPr>
              <w:t>*nr[ə]k</w:t>
            </w:r>
          </w:p>
        </w:tc>
        <w:tc>
          <w:tcPr>
            <w:tcW w:w="2870" w:type="dxa"/>
          </w:tcPr>
          <w:p w:rsidR="0067705B" w:rsidRDefault="00EF3B5B">
            <w:pPr>
              <w:pStyle w:val="TableParagraph"/>
              <w:ind w:left="38"/>
              <w:rPr>
                <w:sz w:val="20"/>
              </w:rPr>
            </w:pPr>
            <w:r>
              <w:rPr>
                <w:sz w:val="20"/>
              </w:rPr>
              <w:t>conceal</w:t>
            </w:r>
          </w:p>
        </w:tc>
        <w:tc>
          <w:tcPr>
            <w:tcW w:w="928" w:type="dxa"/>
          </w:tcPr>
          <w:p w:rsidR="0067705B" w:rsidRDefault="00EF3B5B">
            <w:pPr>
              <w:pStyle w:val="TableParagraph"/>
              <w:ind w:left="106" w:right="106"/>
              <w:jc w:val="center"/>
              <w:rPr>
                <w:sz w:val="20"/>
              </w:rPr>
            </w:pPr>
            <w:r>
              <w:rPr>
                <w:sz w:val="20"/>
              </w:rPr>
              <w:t>0777l</w:t>
            </w:r>
          </w:p>
        </w:tc>
        <w:tc>
          <w:tcPr>
            <w:tcW w:w="940" w:type="dxa"/>
          </w:tcPr>
          <w:p w:rsidR="0067705B" w:rsidRDefault="00EF3B5B">
            <w:pPr>
              <w:pStyle w:val="TableParagraph"/>
              <w:ind w:left="0" w:right="92"/>
              <w:jc w:val="right"/>
              <w:rPr>
                <w:sz w:val="20"/>
              </w:rPr>
            </w:pPr>
            <w:r>
              <w:rPr>
                <w:sz w:val="20"/>
              </w:rPr>
              <w:t>10086.12</w:t>
            </w:r>
          </w:p>
        </w:tc>
        <w:tc>
          <w:tcPr>
            <w:tcW w:w="496" w:type="dxa"/>
          </w:tcPr>
          <w:p w:rsidR="0067705B" w:rsidRDefault="00EF3B5B">
            <w:pPr>
              <w:pStyle w:val="TableParagraph"/>
              <w:ind w:left="75" w:right="76"/>
              <w:jc w:val="center"/>
              <w:rPr>
                <w:sz w:val="20"/>
              </w:rPr>
            </w:pPr>
            <w:r>
              <w:rPr>
                <w:sz w:val="20"/>
              </w:rPr>
              <w:t>23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2"/>
              <w:rPr>
                <w:sz w:val="20"/>
              </w:rPr>
            </w:pPr>
            <w:r>
              <w:rPr>
                <w:sz w:val="20"/>
              </w:rPr>
              <w:t>U+533F</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䵒</w:t>
            </w:r>
          </w:p>
        </w:tc>
        <w:tc>
          <w:tcPr>
            <w:tcW w:w="770" w:type="dxa"/>
          </w:tcPr>
          <w:p w:rsidR="0067705B" w:rsidRDefault="00EF3B5B">
            <w:pPr>
              <w:pStyle w:val="TableParagraph"/>
              <w:rPr>
                <w:sz w:val="20"/>
              </w:rPr>
            </w:pPr>
            <w:r>
              <w:rPr>
                <w:sz w:val="20"/>
              </w:rPr>
              <w:t>nì</w:t>
            </w:r>
          </w:p>
        </w:tc>
        <w:tc>
          <w:tcPr>
            <w:tcW w:w="876" w:type="dxa"/>
            <w:tcBorders>
              <w:right w:val="nil"/>
            </w:tcBorders>
          </w:tcPr>
          <w:p w:rsidR="0067705B" w:rsidRDefault="00EF3B5B">
            <w:pPr>
              <w:pStyle w:val="TableParagraph"/>
              <w:rPr>
                <w:i/>
                <w:sz w:val="20"/>
              </w:rPr>
            </w:pPr>
            <w:r>
              <w:rPr>
                <w:i/>
                <w:sz w:val="20"/>
              </w:rPr>
              <w:t>nrit</w:t>
            </w:r>
          </w:p>
        </w:tc>
        <w:tc>
          <w:tcPr>
            <w:tcW w:w="1908" w:type="dxa"/>
            <w:tcBorders>
              <w:left w:val="nil"/>
            </w:tcBorders>
          </w:tcPr>
          <w:p w:rsidR="0067705B" w:rsidRDefault="00EF3B5B">
            <w:pPr>
              <w:pStyle w:val="TableParagraph"/>
              <w:ind w:left="247"/>
              <w:rPr>
                <w:i/>
                <w:sz w:val="20"/>
              </w:rPr>
            </w:pPr>
            <w:r>
              <w:rPr>
                <w:i/>
                <w:sz w:val="20"/>
              </w:rPr>
              <w:t>(nr- + -it D)</w:t>
            </w:r>
          </w:p>
        </w:tc>
        <w:tc>
          <w:tcPr>
            <w:tcW w:w="2782" w:type="dxa"/>
          </w:tcPr>
          <w:p w:rsidR="0067705B" w:rsidRDefault="00EF3B5B">
            <w:pPr>
              <w:pStyle w:val="TableParagraph"/>
              <w:rPr>
                <w:sz w:val="20"/>
              </w:rPr>
            </w:pPr>
            <w:r>
              <w:rPr>
                <w:sz w:val="20"/>
              </w:rPr>
              <w:t>*n&lt;r&gt;ik</w:t>
            </w:r>
          </w:p>
        </w:tc>
        <w:tc>
          <w:tcPr>
            <w:tcW w:w="2870" w:type="dxa"/>
          </w:tcPr>
          <w:p w:rsidR="0067705B" w:rsidRDefault="00EF3B5B">
            <w:pPr>
              <w:pStyle w:val="TableParagraph"/>
              <w:spacing w:before="36" w:line="232" w:lineRule="auto"/>
              <w:ind w:left="38" w:right="133"/>
              <w:rPr>
                <w:sz w:val="20"/>
              </w:rPr>
            </w:pPr>
            <w:r>
              <w:rPr>
                <w:sz w:val="20"/>
              </w:rPr>
              <w:t>adhere; a lady's clothes nearest to the body</w:t>
            </w:r>
          </w:p>
        </w:tc>
        <w:tc>
          <w:tcPr>
            <w:tcW w:w="928" w:type="dxa"/>
          </w:tcPr>
          <w:p w:rsidR="0067705B" w:rsidRDefault="00EF3B5B">
            <w:pPr>
              <w:pStyle w:val="TableParagraph"/>
              <w:ind w:left="106" w:right="107"/>
              <w:jc w:val="center"/>
              <w:rPr>
                <w:sz w:val="20"/>
              </w:rPr>
            </w:pPr>
            <w:r>
              <w:rPr>
                <w:sz w:val="20"/>
              </w:rPr>
              <w:t>0404g</w:t>
            </w:r>
          </w:p>
        </w:tc>
        <w:tc>
          <w:tcPr>
            <w:tcW w:w="940" w:type="dxa"/>
          </w:tcPr>
          <w:p w:rsidR="0067705B" w:rsidRDefault="00EF3B5B">
            <w:pPr>
              <w:pStyle w:val="TableParagraph"/>
              <w:ind w:left="0" w:right="92"/>
              <w:jc w:val="right"/>
              <w:rPr>
                <w:sz w:val="20"/>
              </w:rPr>
            </w:pPr>
            <w:r>
              <w:rPr>
                <w:sz w:val="20"/>
              </w:rPr>
              <w:t>74760.04</w:t>
            </w:r>
          </w:p>
        </w:tc>
        <w:tc>
          <w:tcPr>
            <w:tcW w:w="496" w:type="dxa"/>
          </w:tcPr>
          <w:p w:rsidR="0067705B" w:rsidRDefault="00EF3B5B">
            <w:pPr>
              <w:pStyle w:val="TableParagraph"/>
              <w:ind w:left="75" w:right="76"/>
              <w:jc w:val="center"/>
              <w:rPr>
                <w:sz w:val="20"/>
              </w:rPr>
            </w:pPr>
            <w:r>
              <w:rPr>
                <w:sz w:val="20"/>
              </w:rPr>
              <w:t>202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U+4D52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䵑</w:t>
            </w:r>
          </w:p>
        </w:tc>
        <w:tc>
          <w:tcPr>
            <w:tcW w:w="770" w:type="dxa"/>
          </w:tcPr>
          <w:p w:rsidR="0067705B" w:rsidRDefault="00EF3B5B">
            <w:pPr>
              <w:pStyle w:val="TableParagraph"/>
              <w:rPr>
                <w:sz w:val="20"/>
              </w:rPr>
            </w:pPr>
            <w:r>
              <w:rPr>
                <w:sz w:val="20"/>
              </w:rPr>
              <w:t>nì</w:t>
            </w:r>
          </w:p>
        </w:tc>
        <w:tc>
          <w:tcPr>
            <w:tcW w:w="876" w:type="dxa"/>
            <w:tcBorders>
              <w:right w:val="nil"/>
            </w:tcBorders>
          </w:tcPr>
          <w:p w:rsidR="0067705B" w:rsidRDefault="00EF3B5B">
            <w:pPr>
              <w:pStyle w:val="TableParagraph"/>
              <w:rPr>
                <w:i/>
                <w:sz w:val="20"/>
              </w:rPr>
            </w:pPr>
            <w:r>
              <w:rPr>
                <w:i/>
                <w:sz w:val="20"/>
              </w:rPr>
              <w:t>nrit</w:t>
            </w:r>
          </w:p>
        </w:tc>
        <w:tc>
          <w:tcPr>
            <w:tcW w:w="1908" w:type="dxa"/>
            <w:tcBorders>
              <w:left w:val="nil"/>
            </w:tcBorders>
          </w:tcPr>
          <w:p w:rsidR="0067705B" w:rsidRDefault="00EF3B5B">
            <w:pPr>
              <w:pStyle w:val="TableParagraph"/>
              <w:ind w:left="247"/>
              <w:rPr>
                <w:i/>
                <w:sz w:val="20"/>
              </w:rPr>
            </w:pPr>
            <w:r>
              <w:rPr>
                <w:i/>
                <w:sz w:val="20"/>
              </w:rPr>
              <w:t>(nr- + -it D)</w:t>
            </w:r>
          </w:p>
        </w:tc>
        <w:tc>
          <w:tcPr>
            <w:tcW w:w="2782" w:type="dxa"/>
          </w:tcPr>
          <w:p w:rsidR="0067705B" w:rsidRDefault="00EF3B5B">
            <w:pPr>
              <w:pStyle w:val="TableParagraph"/>
              <w:rPr>
                <w:sz w:val="20"/>
              </w:rPr>
            </w:pPr>
            <w:r>
              <w:rPr>
                <w:sz w:val="20"/>
              </w:rPr>
              <w:t>*n&lt;r&gt;ik</w:t>
            </w:r>
          </w:p>
        </w:tc>
        <w:tc>
          <w:tcPr>
            <w:tcW w:w="2870" w:type="dxa"/>
          </w:tcPr>
          <w:p w:rsidR="0067705B" w:rsidRDefault="00EF3B5B">
            <w:pPr>
              <w:pStyle w:val="TableParagraph"/>
              <w:ind w:left="38"/>
              <w:rPr>
                <w:sz w:val="20"/>
              </w:rPr>
            </w:pPr>
            <w:r>
              <w:rPr>
                <w:sz w:val="20"/>
              </w:rPr>
              <w:t>glue</w:t>
            </w:r>
          </w:p>
        </w:tc>
        <w:tc>
          <w:tcPr>
            <w:tcW w:w="928" w:type="dxa"/>
          </w:tcPr>
          <w:p w:rsidR="0067705B" w:rsidRDefault="00EF3B5B">
            <w:pPr>
              <w:pStyle w:val="TableParagraph"/>
              <w:ind w:left="106" w:right="106"/>
              <w:jc w:val="center"/>
              <w:rPr>
                <w:sz w:val="20"/>
              </w:rPr>
            </w:pPr>
            <w:r>
              <w:rPr>
                <w:sz w:val="20"/>
              </w:rPr>
              <w:t>0456i</w:t>
            </w:r>
          </w:p>
        </w:tc>
        <w:tc>
          <w:tcPr>
            <w:tcW w:w="940" w:type="dxa"/>
          </w:tcPr>
          <w:p w:rsidR="0067705B" w:rsidRDefault="00EF3B5B">
            <w:pPr>
              <w:pStyle w:val="TableParagraph"/>
              <w:ind w:left="0" w:right="92"/>
              <w:jc w:val="right"/>
              <w:rPr>
                <w:sz w:val="20"/>
              </w:rPr>
            </w:pPr>
            <w:r>
              <w:rPr>
                <w:sz w:val="20"/>
              </w:rPr>
              <w:t>74760.02</w:t>
            </w:r>
          </w:p>
        </w:tc>
        <w:tc>
          <w:tcPr>
            <w:tcW w:w="496" w:type="dxa"/>
          </w:tcPr>
          <w:p w:rsidR="0067705B" w:rsidRDefault="00EF3B5B">
            <w:pPr>
              <w:pStyle w:val="TableParagraph"/>
              <w:ind w:left="75" w:right="76"/>
              <w:jc w:val="center"/>
              <w:rPr>
                <w:sz w:val="20"/>
              </w:rPr>
            </w:pPr>
            <w:r>
              <w:rPr>
                <w:sz w:val="20"/>
              </w:rPr>
              <w:t>202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74"/>
              <w:rPr>
                <w:sz w:val="20"/>
              </w:rPr>
            </w:pPr>
            <w:r>
              <w:rPr>
                <w:sz w:val="20"/>
              </w:rPr>
              <w:t>U+4D51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昵</w:t>
            </w:r>
          </w:p>
        </w:tc>
        <w:tc>
          <w:tcPr>
            <w:tcW w:w="770" w:type="dxa"/>
          </w:tcPr>
          <w:p w:rsidR="0067705B" w:rsidRDefault="00EF3B5B">
            <w:pPr>
              <w:pStyle w:val="TableParagraph"/>
              <w:spacing w:before="29"/>
              <w:rPr>
                <w:sz w:val="20"/>
              </w:rPr>
            </w:pPr>
            <w:r>
              <w:rPr>
                <w:sz w:val="20"/>
              </w:rPr>
              <w:t>nì</w:t>
            </w:r>
          </w:p>
        </w:tc>
        <w:tc>
          <w:tcPr>
            <w:tcW w:w="876" w:type="dxa"/>
            <w:tcBorders>
              <w:right w:val="nil"/>
            </w:tcBorders>
          </w:tcPr>
          <w:p w:rsidR="0067705B" w:rsidRDefault="00EF3B5B">
            <w:pPr>
              <w:pStyle w:val="TableParagraph"/>
              <w:spacing w:before="29"/>
              <w:rPr>
                <w:i/>
                <w:sz w:val="20"/>
              </w:rPr>
            </w:pPr>
            <w:r>
              <w:rPr>
                <w:i/>
                <w:sz w:val="20"/>
              </w:rPr>
              <w:t>nrit</w:t>
            </w:r>
          </w:p>
        </w:tc>
        <w:tc>
          <w:tcPr>
            <w:tcW w:w="1908" w:type="dxa"/>
            <w:tcBorders>
              <w:left w:val="nil"/>
            </w:tcBorders>
          </w:tcPr>
          <w:p w:rsidR="0067705B" w:rsidRDefault="00EF3B5B">
            <w:pPr>
              <w:pStyle w:val="TableParagraph"/>
              <w:spacing w:before="29"/>
              <w:ind w:left="247"/>
              <w:rPr>
                <w:i/>
                <w:sz w:val="20"/>
              </w:rPr>
            </w:pPr>
            <w:r>
              <w:rPr>
                <w:i/>
                <w:sz w:val="20"/>
              </w:rPr>
              <w:t>(nr- + -it D)</w:t>
            </w:r>
          </w:p>
        </w:tc>
        <w:tc>
          <w:tcPr>
            <w:tcW w:w="2782" w:type="dxa"/>
          </w:tcPr>
          <w:p w:rsidR="0067705B" w:rsidRDefault="00EF3B5B">
            <w:pPr>
              <w:pStyle w:val="TableParagraph"/>
              <w:spacing w:before="29"/>
              <w:rPr>
                <w:sz w:val="20"/>
              </w:rPr>
            </w:pPr>
            <w:r>
              <w:rPr>
                <w:sz w:val="20"/>
              </w:rPr>
              <w:t>*n&lt;r&gt;ik</w:t>
            </w:r>
          </w:p>
        </w:tc>
        <w:tc>
          <w:tcPr>
            <w:tcW w:w="2870" w:type="dxa"/>
          </w:tcPr>
          <w:p w:rsidR="0067705B" w:rsidRDefault="00EF3B5B">
            <w:pPr>
              <w:pStyle w:val="TableParagraph"/>
              <w:spacing w:before="29"/>
              <w:ind w:left="38"/>
              <w:rPr>
                <w:sz w:val="20"/>
              </w:rPr>
            </w:pPr>
            <w:r>
              <w:rPr>
                <w:sz w:val="20"/>
              </w:rPr>
              <w:t>close, intimate</w:t>
            </w:r>
          </w:p>
        </w:tc>
        <w:tc>
          <w:tcPr>
            <w:tcW w:w="928" w:type="dxa"/>
          </w:tcPr>
          <w:p w:rsidR="0067705B" w:rsidRDefault="00EF3B5B">
            <w:pPr>
              <w:pStyle w:val="TableParagraph"/>
              <w:spacing w:before="29"/>
              <w:ind w:left="106" w:right="107"/>
              <w:jc w:val="center"/>
              <w:rPr>
                <w:sz w:val="20"/>
              </w:rPr>
            </w:pPr>
            <w:r>
              <w:rPr>
                <w:sz w:val="20"/>
              </w:rPr>
              <w:t>0563f</w:t>
            </w:r>
          </w:p>
        </w:tc>
        <w:tc>
          <w:tcPr>
            <w:tcW w:w="940" w:type="dxa"/>
          </w:tcPr>
          <w:p w:rsidR="0067705B" w:rsidRDefault="00EF3B5B">
            <w:pPr>
              <w:pStyle w:val="TableParagraph"/>
              <w:spacing w:before="29"/>
              <w:ind w:left="0" w:right="92"/>
              <w:jc w:val="right"/>
              <w:rPr>
                <w:sz w:val="20"/>
              </w:rPr>
            </w:pPr>
            <w:r>
              <w:rPr>
                <w:sz w:val="20"/>
              </w:rPr>
              <w:t>21504.02</w:t>
            </w:r>
          </w:p>
        </w:tc>
        <w:tc>
          <w:tcPr>
            <w:tcW w:w="496" w:type="dxa"/>
          </w:tcPr>
          <w:p w:rsidR="0067705B" w:rsidRDefault="00EF3B5B">
            <w:pPr>
              <w:pStyle w:val="TableParagraph"/>
              <w:spacing w:before="29"/>
              <w:ind w:left="75" w:right="76"/>
              <w:jc w:val="center"/>
              <w:rPr>
                <w:sz w:val="20"/>
              </w:rPr>
            </w:pPr>
            <w:r>
              <w:rPr>
                <w:sz w:val="20"/>
              </w:rPr>
              <w:t>72</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96"/>
              <w:rPr>
                <w:sz w:val="20"/>
              </w:rPr>
            </w:pPr>
            <w:r>
              <w:rPr>
                <w:sz w:val="20"/>
              </w:rPr>
              <w:t>U+6635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暱</w:t>
            </w:r>
          </w:p>
        </w:tc>
        <w:tc>
          <w:tcPr>
            <w:tcW w:w="770" w:type="dxa"/>
          </w:tcPr>
          <w:p w:rsidR="0067705B" w:rsidRDefault="00EF3B5B">
            <w:pPr>
              <w:pStyle w:val="TableParagraph"/>
              <w:rPr>
                <w:sz w:val="20"/>
              </w:rPr>
            </w:pPr>
            <w:r>
              <w:rPr>
                <w:sz w:val="20"/>
              </w:rPr>
              <w:t>nì</w:t>
            </w:r>
          </w:p>
        </w:tc>
        <w:tc>
          <w:tcPr>
            <w:tcW w:w="876" w:type="dxa"/>
            <w:tcBorders>
              <w:right w:val="nil"/>
            </w:tcBorders>
          </w:tcPr>
          <w:p w:rsidR="0067705B" w:rsidRDefault="00EF3B5B">
            <w:pPr>
              <w:pStyle w:val="TableParagraph"/>
              <w:rPr>
                <w:i/>
                <w:sz w:val="20"/>
              </w:rPr>
            </w:pPr>
            <w:r>
              <w:rPr>
                <w:i/>
                <w:sz w:val="20"/>
              </w:rPr>
              <w:t>nrit</w:t>
            </w:r>
          </w:p>
        </w:tc>
        <w:tc>
          <w:tcPr>
            <w:tcW w:w="1908" w:type="dxa"/>
            <w:tcBorders>
              <w:left w:val="nil"/>
            </w:tcBorders>
          </w:tcPr>
          <w:p w:rsidR="0067705B" w:rsidRDefault="00EF3B5B">
            <w:pPr>
              <w:pStyle w:val="TableParagraph"/>
              <w:ind w:left="247"/>
              <w:rPr>
                <w:i/>
                <w:sz w:val="20"/>
              </w:rPr>
            </w:pPr>
            <w:r>
              <w:rPr>
                <w:i/>
                <w:sz w:val="20"/>
              </w:rPr>
              <w:t>(nr- + -it D)</w:t>
            </w:r>
          </w:p>
        </w:tc>
        <w:tc>
          <w:tcPr>
            <w:tcW w:w="2782" w:type="dxa"/>
          </w:tcPr>
          <w:p w:rsidR="0067705B" w:rsidRDefault="00EF3B5B">
            <w:pPr>
              <w:pStyle w:val="TableParagraph"/>
              <w:rPr>
                <w:sz w:val="20"/>
              </w:rPr>
            </w:pPr>
            <w:r>
              <w:rPr>
                <w:sz w:val="20"/>
              </w:rPr>
              <w:t>*n&lt;r&gt;ik</w:t>
            </w:r>
          </w:p>
        </w:tc>
        <w:tc>
          <w:tcPr>
            <w:tcW w:w="2870" w:type="dxa"/>
          </w:tcPr>
          <w:p w:rsidR="0067705B" w:rsidRDefault="00EF3B5B">
            <w:pPr>
              <w:pStyle w:val="TableParagraph"/>
              <w:ind w:left="38"/>
              <w:rPr>
                <w:sz w:val="20"/>
              </w:rPr>
            </w:pPr>
            <w:r>
              <w:rPr>
                <w:sz w:val="20"/>
              </w:rPr>
              <w:t>close, intimate</w:t>
            </w:r>
          </w:p>
        </w:tc>
        <w:tc>
          <w:tcPr>
            <w:tcW w:w="928" w:type="dxa"/>
          </w:tcPr>
          <w:p w:rsidR="0067705B" w:rsidRDefault="00EF3B5B">
            <w:pPr>
              <w:pStyle w:val="TableParagraph"/>
              <w:ind w:left="106" w:right="107"/>
              <w:jc w:val="center"/>
              <w:rPr>
                <w:sz w:val="20"/>
              </w:rPr>
            </w:pPr>
            <w:r>
              <w:rPr>
                <w:sz w:val="20"/>
              </w:rPr>
              <w:t>0777n</w:t>
            </w:r>
          </w:p>
        </w:tc>
        <w:tc>
          <w:tcPr>
            <w:tcW w:w="940" w:type="dxa"/>
          </w:tcPr>
          <w:p w:rsidR="0067705B" w:rsidRDefault="00EF3B5B">
            <w:pPr>
              <w:pStyle w:val="TableParagraph"/>
              <w:ind w:left="0" w:right="92"/>
              <w:jc w:val="right"/>
              <w:rPr>
                <w:sz w:val="20"/>
              </w:rPr>
            </w:pPr>
            <w:r>
              <w:rPr>
                <w:sz w:val="20"/>
              </w:rPr>
              <w:t>21528.04</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0"/>
              <w:rPr>
                <w:sz w:val="20"/>
              </w:rPr>
            </w:pPr>
            <w:r>
              <w:rPr>
                <w:sz w:val="20"/>
              </w:rPr>
              <w:t>U+66B1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年</w:t>
            </w:r>
          </w:p>
        </w:tc>
        <w:tc>
          <w:tcPr>
            <w:tcW w:w="770" w:type="dxa"/>
          </w:tcPr>
          <w:p w:rsidR="0067705B" w:rsidRDefault="00EF3B5B">
            <w:pPr>
              <w:pStyle w:val="TableParagraph"/>
              <w:rPr>
                <w:sz w:val="20"/>
              </w:rPr>
            </w:pPr>
            <w:r>
              <w:rPr>
                <w:sz w:val="20"/>
              </w:rPr>
              <w:t>nián</w:t>
            </w:r>
          </w:p>
        </w:tc>
        <w:tc>
          <w:tcPr>
            <w:tcW w:w="876" w:type="dxa"/>
            <w:tcBorders>
              <w:right w:val="nil"/>
            </w:tcBorders>
          </w:tcPr>
          <w:p w:rsidR="0067705B" w:rsidRDefault="00EF3B5B">
            <w:pPr>
              <w:pStyle w:val="TableParagraph"/>
              <w:rPr>
                <w:i/>
                <w:sz w:val="20"/>
              </w:rPr>
            </w:pPr>
            <w:r>
              <w:rPr>
                <w:i/>
                <w:sz w:val="20"/>
              </w:rPr>
              <w:t>nen</w:t>
            </w:r>
          </w:p>
        </w:tc>
        <w:tc>
          <w:tcPr>
            <w:tcW w:w="1908" w:type="dxa"/>
            <w:tcBorders>
              <w:left w:val="nil"/>
            </w:tcBorders>
          </w:tcPr>
          <w:p w:rsidR="0067705B" w:rsidRDefault="00EF3B5B">
            <w:pPr>
              <w:pStyle w:val="TableParagraph"/>
              <w:ind w:left="247"/>
              <w:rPr>
                <w:i/>
                <w:sz w:val="20"/>
              </w:rPr>
            </w:pPr>
            <w:r>
              <w:rPr>
                <w:i/>
                <w:sz w:val="20"/>
              </w:rPr>
              <w:t>(n- + -en A)</w:t>
            </w:r>
          </w:p>
        </w:tc>
        <w:tc>
          <w:tcPr>
            <w:tcW w:w="2782" w:type="dxa"/>
          </w:tcPr>
          <w:p w:rsidR="0067705B" w:rsidRDefault="00EF3B5B">
            <w:pPr>
              <w:pStyle w:val="TableParagraph"/>
              <w:rPr>
                <w:sz w:val="20"/>
              </w:rPr>
            </w:pPr>
            <w:r>
              <w:rPr>
                <w:sz w:val="20"/>
              </w:rPr>
              <w:t>*C.nˤi[ŋ]</w:t>
            </w:r>
          </w:p>
        </w:tc>
        <w:tc>
          <w:tcPr>
            <w:tcW w:w="2870" w:type="dxa"/>
          </w:tcPr>
          <w:p w:rsidR="0067705B" w:rsidRDefault="00EF3B5B">
            <w:pPr>
              <w:pStyle w:val="TableParagraph"/>
              <w:ind w:left="38"/>
              <w:rPr>
                <w:sz w:val="20"/>
              </w:rPr>
            </w:pPr>
            <w:r>
              <w:rPr>
                <w:sz w:val="20"/>
              </w:rPr>
              <w:t>harvest; year</w:t>
            </w:r>
          </w:p>
        </w:tc>
        <w:tc>
          <w:tcPr>
            <w:tcW w:w="928" w:type="dxa"/>
          </w:tcPr>
          <w:p w:rsidR="0067705B" w:rsidRDefault="00EF3B5B">
            <w:pPr>
              <w:pStyle w:val="TableParagraph"/>
              <w:ind w:left="105" w:right="107"/>
              <w:jc w:val="center"/>
              <w:rPr>
                <w:sz w:val="20"/>
              </w:rPr>
            </w:pPr>
            <w:r>
              <w:rPr>
                <w:sz w:val="20"/>
              </w:rPr>
              <w:t>0364a</w:t>
            </w:r>
          </w:p>
        </w:tc>
        <w:tc>
          <w:tcPr>
            <w:tcW w:w="940" w:type="dxa"/>
          </w:tcPr>
          <w:p w:rsidR="0067705B" w:rsidRDefault="00EF3B5B">
            <w:pPr>
              <w:pStyle w:val="TableParagraph"/>
              <w:ind w:left="0" w:right="92"/>
              <w:jc w:val="right"/>
              <w:rPr>
                <w:sz w:val="20"/>
              </w:rPr>
            </w:pPr>
            <w:r>
              <w:rPr>
                <w:sz w:val="20"/>
              </w:rPr>
              <w:t>10037.06</w:t>
            </w:r>
          </w:p>
        </w:tc>
        <w:tc>
          <w:tcPr>
            <w:tcW w:w="496" w:type="dxa"/>
          </w:tcPr>
          <w:p w:rsidR="0067705B" w:rsidRDefault="00EF3B5B">
            <w:pPr>
              <w:pStyle w:val="TableParagraph"/>
              <w:ind w:left="75" w:right="76"/>
              <w:jc w:val="center"/>
              <w:rPr>
                <w:sz w:val="20"/>
              </w:rPr>
            </w:pPr>
            <w:r>
              <w:rPr>
                <w:sz w:val="20"/>
              </w:rPr>
              <w:t>51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6"/>
              <w:rPr>
                <w:sz w:val="20"/>
              </w:rPr>
            </w:pPr>
            <w:r>
              <w:rPr>
                <w:sz w:val="20"/>
              </w:rPr>
              <w:t>U+5E74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輦</w:t>
            </w:r>
          </w:p>
        </w:tc>
        <w:tc>
          <w:tcPr>
            <w:tcW w:w="770" w:type="dxa"/>
          </w:tcPr>
          <w:p w:rsidR="0067705B" w:rsidRDefault="00EF3B5B">
            <w:pPr>
              <w:pStyle w:val="TableParagraph"/>
              <w:rPr>
                <w:sz w:val="20"/>
              </w:rPr>
            </w:pPr>
            <w:r>
              <w:rPr>
                <w:sz w:val="20"/>
              </w:rPr>
              <w:t>niǎn</w:t>
            </w:r>
          </w:p>
        </w:tc>
        <w:tc>
          <w:tcPr>
            <w:tcW w:w="876" w:type="dxa"/>
            <w:tcBorders>
              <w:right w:val="nil"/>
            </w:tcBorders>
          </w:tcPr>
          <w:p w:rsidR="0067705B" w:rsidRDefault="00EF3B5B">
            <w:pPr>
              <w:pStyle w:val="TableParagraph"/>
              <w:rPr>
                <w:i/>
                <w:sz w:val="20"/>
              </w:rPr>
            </w:pPr>
            <w:r>
              <w:rPr>
                <w:i/>
                <w:sz w:val="20"/>
              </w:rPr>
              <w:t>ljenX</w:t>
            </w:r>
          </w:p>
        </w:tc>
        <w:tc>
          <w:tcPr>
            <w:tcW w:w="1908" w:type="dxa"/>
            <w:tcBorders>
              <w:left w:val="nil"/>
            </w:tcBorders>
          </w:tcPr>
          <w:p w:rsidR="0067705B" w:rsidRDefault="00EF3B5B">
            <w:pPr>
              <w:pStyle w:val="TableParagraph"/>
              <w:ind w:left="247"/>
              <w:rPr>
                <w:i/>
                <w:sz w:val="20"/>
              </w:rPr>
            </w:pPr>
            <w:r>
              <w:rPr>
                <w:i/>
                <w:sz w:val="20"/>
              </w:rPr>
              <w:t>(l- + -jen B)</w:t>
            </w:r>
          </w:p>
        </w:tc>
        <w:tc>
          <w:tcPr>
            <w:tcW w:w="2782" w:type="dxa"/>
          </w:tcPr>
          <w:p w:rsidR="0067705B" w:rsidRDefault="00EF3B5B">
            <w:pPr>
              <w:pStyle w:val="TableParagraph"/>
              <w:rPr>
                <w:sz w:val="20"/>
              </w:rPr>
            </w:pPr>
            <w:r>
              <w:rPr>
                <w:sz w:val="20"/>
              </w:rPr>
              <w:t>*[r][a][n]ʔ</w:t>
            </w:r>
          </w:p>
        </w:tc>
        <w:tc>
          <w:tcPr>
            <w:tcW w:w="2870" w:type="dxa"/>
          </w:tcPr>
          <w:p w:rsidR="0067705B" w:rsidRDefault="00EF3B5B">
            <w:pPr>
              <w:pStyle w:val="TableParagraph"/>
              <w:ind w:left="38"/>
              <w:rPr>
                <w:sz w:val="20"/>
              </w:rPr>
            </w:pPr>
            <w:r>
              <w:rPr>
                <w:sz w:val="20"/>
              </w:rPr>
              <w:t>cart drawn by men</w:t>
            </w:r>
          </w:p>
        </w:tc>
        <w:tc>
          <w:tcPr>
            <w:tcW w:w="928" w:type="dxa"/>
          </w:tcPr>
          <w:p w:rsidR="0067705B" w:rsidRDefault="00EF3B5B">
            <w:pPr>
              <w:pStyle w:val="TableParagraph"/>
              <w:ind w:left="105" w:right="107"/>
              <w:jc w:val="center"/>
              <w:rPr>
                <w:sz w:val="20"/>
              </w:rPr>
            </w:pPr>
            <w:r>
              <w:rPr>
                <w:sz w:val="20"/>
              </w:rPr>
              <w:t>0215a</w:t>
            </w:r>
          </w:p>
        </w:tc>
        <w:tc>
          <w:tcPr>
            <w:tcW w:w="940" w:type="dxa"/>
          </w:tcPr>
          <w:p w:rsidR="0067705B" w:rsidRDefault="00EF3B5B">
            <w:pPr>
              <w:pStyle w:val="TableParagraph"/>
              <w:ind w:left="0" w:right="92"/>
              <w:jc w:val="right"/>
              <w:rPr>
                <w:sz w:val="20"/>
              </w:rPr>
            </w:pPr>
            <w:r>
              <w:rPr>
                <w:sz w:val="20"/>
              </w:rPr>
              <w:t>53536.13</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U+8F26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蹍</w:t>
            </w:r>
          </w:p>
        </w:tc>
        <w:tc>
          <w:tcPr>
            <w:tcW w:w="770" w:type="dxa"/>
          </w:tcPr>
          <w:p w:rsidR="0067705B" w:rsidRDefault="00EF3B5B">
            <w:pPr>
              <w:pStyle w:val="TableParagraph"/>
              <w:rPr>
                <w:sz w:val="20"/>
              </w:rPr>
            </w:pPr>
            <w:r>
              <w:rPr>
                <w:sz w:val="20"/>
              </w:rPr>
              <w:t>niǎn</w:t>
            </w:r>
          </w:p>
        </w:tc>
        <w:tc>
          <w:tcPr>
            <w:tcW w:w="876" w:type="dxa"/>
            <w:tcBorders>
              <w:right w:val="nil"/>
            </w:tcBorders>
          </w:tcPr>
          <w:p w:rsidR="0067705B" w:rsidRDefault="00EF3B5B">
            <w:pPr>
              <w:pStyle w:val="TableParagraph"/>
              <w:rPr>
                <w:i/>
                <w:sz w:val="20"/>
              </w:rPr>
            </w:pPr>
            <w:r>
              <w:rPr>
                <w:i/>
                <w:sz w:val="20"/>
              </w:rPr>
              <w:t>nrjenX</w:t>
            </w:r>
          </w:p>
        </w:tc>
        <w:tc>
          <w:tcPr>
            <w:tcW w:w="1908" w:type="dxa"/>
            <w:tcBorders>
              <w:left w:val="nil"/>
            </w:tcBorders>
          </w:tcPr>
          <w:p w:rsidR="0067705B" w:rsidRDefault="00EF3B5B">
            <w:pPr>
              <w:pStyle w:val="TableParagraph"/>
              <w:ind w:left="247"/>
              <w:rPr>
                <w:i/>
                <w:sz w:val="20"/>
              </w:rPr>
            </w:pPr>
            <w:r>
              <w:rPr>
                <w:i/>
                <w:sz w:val="20"/>
              </w:rPr>
              <w:t>(nr- + -jen B)</w:t>
            </w:r>
          </w:p>
        </w:tc>
        <w:tc>
          <w:tcPr>
            <w:tcW w:w="2782" w:type="dxa"/>
          </w:tcPr>
          <w:p w:rsidR="0067705B" w:rsidRDefault="00EF3B5B">
            <w:pPr>
              <w:pStyle w:val="TableParagraph"/>
              <w:rPr>
                <w:sz w:val="20"/>
              </w:rPr>
            </w:pPr>
            <w:r>
              <w:rPr>
                <w:sz w:val="20"/>
              </w:rPr>
              <w:t>*[n]r[a][n]ʔ</w:t>
            </w:r>
          </w:p>
        </w:tc>
        <w:tc>
          <w:tcPr>
            <w:tcW w:w="2870" w:type="dxa"/>
          </w:tcPr>
          <w:p w:rsidR="0067705B" w:rsidRDefault="00EF3B5B">
            <w:pPr>
              <w:pStyle w:val="TableParagraph"/>
              <w:ind w:left="38"/>
              <w:rPr>
                <w:sz w:val="20"/>
              </w:rPr>
            </w:pPr>
            <w:r>
              <w:rPr>
                <w:sz w:val="20"/>
              </w:rPr>
              <w:t>trample</w:t>
            </w:r>
          </w:p>
        </w:tc>
        <w:tc>
          <w:tcPr>
            <w:tcW w:w="928" w:type="dxa"/>
          </w:tcPr>
          <w:p w:rsidR="0067705B" w:rsidRDefault="00EF3B5B">
            <w:pPr>
              <w:pStyle w:val="TableParagraph"/>
              <w:ind w:left="105" w:right="107"/>
              <w:jc w:val="center"/>
              <w:rPr>
                <w:sz w:val="20"/>
              </w:rPr>
            </w:pPr>
            <w:r>
              <w:rPr>
                <w:sz w:val="20"/>
              </w:rPr>
              <w:t>0201c</w:t>
            </w:r>
          </w:p>
        </w:tc>
        <w:tc>
          <w:tcPr>
            <w:tcW w:w="940" w:type="dxa"/>
          </w:tcPr>
          <w:p w:rsidR="0067705B" w:rsidRDefault="00EF3B5B">
            <w:pPr>
              <w:pStyle w:val="TableParagraph"/>
              <w:ind w:left="0" w:right="92"/>
              <w:jc w:val="right"/>
              <w:rPr>
                <w:sz w:val="20"/>
              </w:rPr>
            </w:pPr>
            <w:r>
              <w:rPr>
                <w:sz w:val="20"/>
              </w:rPr>
              <w:t>63731.09</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64"/>
              <w:rPr>
                <w:sz w:val="20"/>
              </w:rPr>
            </w:pPr>
            <w:r>
              <w:rPr>
                <w:sz w:val="20"/>
              </w:rPr>
              <w:t>U+8E4D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念</w:t>
            </w:r>
          </w:p>
        </w:tc>
        <w:tc>
          <w:tcPr>
            <w:tcW w:w="770" w:type="dxa"/>
          </w:tcPr>
          <w:p w:rsidR="0067705B" w:rsidRDefault="00EF3B5B">
            <w:pPr>
              <w:pStyle w:val="TableParagraph"/>
              <w:rPr>
                <w:sz w:val="20"/>
              </w:rPr>
            </w:pPr>
            <w:r>
              <w:rPr>
                <w:sz w:val="20"/>
              </w:rPr>
              <w:t>niàn</w:t>
            </w:r>
          </w:p>
        </w:tc>
        <w:tc>
          <w:tcPr>
            <w:tcW w:w="876" w:type="dxa"/>
            <w:tcBorders>
              <w:right w:val="nil"/>
            </w:tcBorders>
          </w:tcPr>
          <w:p w:rsidR="0067705B" w:rsidRDefault="00EF3B5B">
            <w:pPr>
              <w:pStyle w:val="TableParagraph"/>
              <w:rPr>
                <w:i/>
                <w:sz w:val="20"/>
              </w:rPr>
            </w:pPr>
            <w:r>
              <w:rPr>
                <w:i/>
                <w:sz w:val="20"/>
              </w:rPr>
              <w:t>nemH</w:t>
            </w:r>
          </w:p>
        </w:tc>
        <w:tc>
          <w:tcPr>
            <w:tcW w:w="1908" w:type="dxa"/>
            <w:tcBorders>
              <w:left w:val="nil"/>
            </w:tcBorders>
          </w:tcPr>
          <w:p w:rsidR="0067705B" w:rsidRDefault="00EF3B5B">
            <w:pPr>
              <w:pStyle w:val="TableParagraph"/>
              <w:ind w:left="247"/>
              <w:rPr>
                <w:i/>
                <w:sz w:val="20"/>
              </w:rPr>
            </w:pPr>
            <w:r>
              <w:rPr>
                <w:i/>
                <w:sz w:val="20"/>
              </w:rPr>
              <w:t>(n- + -em C)</w:t>
            </w:r>
          </w:p>
        </w:tc>
        <w:tc>
          <w:tcPr>
            <w:tcW w:w="2782" w:type="dxa"/>
          </w:tcPr>
          <w:p w:rsidR="0067705B" w:rsidRDefault="00EF3B5B">
            <w:pPr>
              <w:pStyle w:val="TableParagraph"/>
              <w:rPr>
                <w:sz w:val="20"/>
              </w:rPr>
            </w:pPr>
            <w:r>
              <w:rPr>
                <w:sz w:val="20"/>
              </w:rPr>
              <w:t>*nˤim-s</w:t>
            </w:r>
          </w:p>
        </w:tc>
        <w:tc>
          <w:tcPr>
            <w:tcW w:w="2870" w:type="dxa"/>
          </w:tcPr>
          <w:p w:rsidR="0067705B" w:rsidRDefault="00EF3B5B">
            <w:pPr>
              <w:pStyle w:val="TableParagraph"/>
              <w:ind w:left="38"/>
              <w:rPr>
                <w:sz w:val="20"/>
              </w:rPr>
            </w:pPr>
            <w:r>
              <w:rPr>
                <w:sz w:val="20"/>
              </w:rPr>
              <w:t>think of</w:t>
            </w:r>
          </w:p>
        </w:tc>
        <w:tc>
          <w:tcPr>
            <w:tcW w:w="928" w:type="dxa"/>
          </w:tcPr>
          <w:p w:rsidR="0067705B" w:rsidRDefault="00EF3B5B">
            <w:pPr>
              <w:pStyle w:val="TableParagraph"/>
              <w:ind w:left="105" w:right="107"/>
              <w:jc w:val="center"/>
              <w:rPr>
                <w:sz w:val="20"/>
              </w:rPr>
            </w:pPr>
            <w:r>
              <w:rPr>
                <w:sz w:val="20"/>
              </w:rPr>
              <w:t>0670a</w:t>
            </w:r>
          </w:p>
        </w:tc>
        <w:tc>
          <w:tcPr>
            <w:tcW w:w="940" w:type="dxa"/>
          </w:tcPr>
          <w:p w:rsidR="0067705B" w:rsidRDefault="00EF3B5B">
            <w:pPr>
              <w:pStyle w:val="TableParagraph"/>
              <w:ind w:left="0" w:right="92"/>
              <w:jc w:val="right"/>
              <w:rPr>
                <w:sz w:val="20"/>
              </w:rPr>
            </w:pPr>
            <w:r>
              <w:rPr>
                <w:sz w:val="20"/>
              </w:rPr>
              <w:t>42274.04</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6"/>
              <w:rPr>
                <w:sz w:val="20"/>
              </w:rPr>
            </w:pPr>
            <w:r>
              <w:rPr>
                <w:sz w:val="20"/>
              </w:rPr>
              <w:t>U+5FF5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鳥</w:t>
            </w:r>
          </w:p>
        </w:tc>
        <w:tc>
          <w:tcPr>
            <w:tcW w:w="770" w:type="dxa"/>
          </w:tcPr>
          <w:p w:rsidR="0067705B" w:rsidRDefault="00EF3B5B">
            <w:pPr>
              <w:pStyle w:val="TableParagraph"/>
              <w:rPr>
                <w:sz w:val="20"/>
              </w:rPr>
            </w:pPr>
            <w:r>
              <w:rPr>
                <w:sz w:val="20"/>
              </w:rPr>
              <w:t>niǎo</w:t>
            </w:r>
          </w:p>
        </w:tc>
        <w:tc>
          <w:tcPr>
            <w:tcW w:w="876" w:type="dxa"/>
            <w:tcBorders>
              <w:right w:val="nil"/>
            </w:tcBorders>
          </w:tcPr>
          <w:p w:rsidR="0067705B" w:rsidRDefault="00EF3B5B">
            <w:pPr>
              <w:pStyle w:val="TableParagraph"/>
              <w:rPr>
                <w:i/>
                <w:sz w:val="20"/>
              </w:rPr>
            </w:pPr>
            <w:r>
              <w:rPr>
                <w:i/>
                <w:sz w:val="20"/>
              </w:rPr>
              <w:t>tewX</w:t>
            </w:r>
          </w:p>
        </w:tc>
        <w:tc>
          <w:tcPr>
            <w:tcW w:w="1908" w:type="dxa"/>
            <w:tcBorders>
              <w:left w:val="nil"/>
            </w:tcBorders>
          </w:tcPr>
          <w:p w:rsidR="0067705B" w:rsidRDefault="00EF3B5B">
            <w:pPr>
              <w:pStyle w:val="TableParagraph"/>
              <w:ind w:left="247"/>
              <w:rPr>
                <w:i/>
                <w:sz w:val="20"/>
              </w:rPr>
            </w:pPr>
            <w:r>
              <w:rPr>
                <w:i/>
                <w:sz w:val="20"/>
              </w:rPr>
              <w:t>(t- + -ew B)</w:t>
            </w:r>
          </w:p>
        </w:tc>
        <w:tc>
          <w:tcPr>
            <w:tcW w:w="2782" w:type="dxa"/>
          </w:tcPr>
          <w:p w:rsidR="0067705B" w:rsidRDefault="00EF3B5B">
            <w:pPr>
              <w:pStyle w:val="TableParagraph"/>
              <w:rPr>
                <w:sz w:val="20"/>
              </w:rPr>
            </w:pPr>
            <w:r>
              <w:rPr>
                <w:sz w:val="20"/>
              </w:rPr>
              <w:t>*tˤiwʔ</w:t>
            </w:r>
          </w:p>
        </w:tc>
        <w:tc>
          <w:tcPr>
            <w:tcW w:w="2870" w:type="dxa"/>
          </w:tcPr>
          <w:p w:rsidR="0067705B" w:rsidRDefault="00EF3B5B">
            <w:pPr>
              <w:pStyle w:val="TableParagraph"/>
              <w:ind w:left="38"/>
              <w:rPr>
                <w:sz w:val="20"/>
              </w:rPr>
            </w:pPr>
            <w:r>
              <w:rPr>
                <w:sz w:val="20"/>
              </w:rPr>
              <w:t>bird</w:t>
            </w:r>
          </w:p>
        </w:tc>
        <w:tc>
          <w:tcPr>
            <w:tcW w:w="928" w:type="dxa"/>
          </w:tcPr>
          <w:p w:rsidR="0067705B" w:rsidRDefault="00EF3B5B">
            <w:pPr>
              <w:pStyle w:val="TableParagraph"/>
              <w:ind w:left="105" w:right="107"/>
              <w:jc w:val="center"/>
              <w:rPr>
                <w:sz w:val="20"/>
              </w:rPr>
            </w:pPr>
            <w:r>
              <w:rPr>
                <w:sz w:val="20"/>
              </w:rPr>
              <w:t>1116a</w:t>
            </w:r>
          </w:p>
        </w:tc>
        <w:tc>
          <w:tcPr>
            <w:tcW w:w="940" w:type="dxa"/>
          </w:tcPr>
          <w:p w:rsidR="0067705B" w:rsidRDefault="00EF3B5B">
            <w:pPr>
              <w:pStyle w:val="TableParagraph"/>
              <w:ind w:left="0" w:right="92"/>
              <w:jc w:val="right"/>
              <w:rPr>
                <w:sz w:val="20"/>
              </w:rPr>
            </w:pPr>
            <w:r>
              <w:rPr>
                <w:sz w:val="20"/>
              </w:rPr>
              <w:t>74613.01</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68"/>
              <w:rPr>
                <w:sz w:val="20"/>
              </w:rPr>
            </w:pPr>
            <w:r>
              <w:rPr>
                <w:sz w:val="20"/>
              </w:rPr>
              <w:t>U+9CE5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尿</w:t>
            </w:r>
          </w:p>
        </w:tc>
        <w:tc>
          <w:tcPr>
            <w:tcW w:w="770" w:type="dxa"/>
          </w:tcPr>
          <w:p w:rsidR="0067705B" w:rsidRDefault="00EF3B5B">
            <w:pPr>
              <w:pStyle w:val="TableParagraph"/>
              <w:rPr>
                <w:sz w:val="20"/>
              </w:rPr>
            </w:pPr>
            <w:r>
              <w:rPr>
                <w:sz w:val="20"/>
              </w:rPr>
              <w:t>niào</w:t>
            </w:r>
          </w:p>
        </w:tc>
        <w:tc>
          <w:tcPr>
            <w:tcW w:w="876" w:type="dxa"/>
            <w:tcBorders>
              <w:right w:val="nil"/>
            </w:tcBorders>
          </w:tcPr>
          <w:p w:rsidR="0067705B" w:rsidRDefault="00EF3B5B">
            <w:pPr>
              <w:pStyle w:val="TableParagraph"/>
              <w:rPr>
                <w:i/>
                <w:sz w:val="20"/>
              </w:rPr>
            </w:pPr>
            <w:r>
              <w:rPr>
                <w:i/>
                <w:sz w:val="20"/>
              </w:rPr>
              <w:t>newH</w:t>
            </w:r>
          </w:p>
        </w:tc>
        <w:tc>
          <w:tcPr>
            <w:tcW w:w="1908" w:type="dxa"/>
            <w:tcBorders>
              <w:left w:val="nil"/>
            </w:tcBorders>
          </w:tcPr>
          <w:p w:rsidR="0067705B" w:rsidRDefault="00EF3B5B">
            <w:pPr>
              <w:pStyle w:val="TableParagraph"/>
              <w:ind w:left="247"/>
              <w:rPr>
                <w:i/>
                <w:sz w:val="20"/>
              </w:rPr>
            </w:pPr>
            <w:r>
              <w:rPr>
                <w:i/>
                <w:sz w:val="20"/>
              </w:rPr>
              <w:t>(n- + -ew C)</w:t>
            </w:r>
          </w:p>
        </w:tc>
        <w:tc>
          <w:tcPr>
            <w:tcW w:w="2782" w:type="dxa"/>
          </w:tcPr>
          <w:p w:rsidR="0067705B" w:rsidRDefault="00EF3B5B">
            <w:pPr>
              <w:pStyle w:val="TableParagraph"/>
              <w:rPr>
                <w:sz w:val="20"/>
              </w:rPr>
            </w:pPr>
            <w:r>
              <w:rPr>
                <w:sz w:val="20"/>
              </w:rPr>
              <w:t>*kə.nˤewk-s</w:t>
            </w:r>
          </w:p>
        </w:tc>
        <w:tc>
          <w:tcPr>
            <w:tcW w:w="2870" w:type="dxa"/>
          </w:tcPr>
          <w:p w:rsidR="0067705B" w:rsidRDefault="00EF3B5B">
            <w:pPr>
              <w:pStyle w:val="TableParagraph"/>
              <w:ind w:left="38"/>
              <w:rPr>
                <w:sz w:val="20"/>
              </w:rPr>
            </w:pPr>
            <w:r>
              <w:rPr>
                <w:sz w:val="20"/>
              </w:rPr>
              <w:t>urine</w:t>
            </w:r>
          </w:p>
        </w:tc>
        <w:tc>
          <w:tcPr>
            <w:tcW w:w="928" w:type="dxa"/>
          </w:tcPr>
          <w:p w:rsidR="0067705B" w:rsidRDefault="00EF3B5B">
            <w:pPr>
              <w:pStyle w:val="TableParagraph"/>
              <w:ind w:left="105" w:right="107"/>
              <w:jc w:val="center"/>
              <w:rPr>
                <w:sz w:val="20"/>
              </w:rPr>
            </w:pPr>
            <w:r>
              <w:rPr>
                <w:sz w:val="20"/>
              </w:rPr>
              <w:t>--</w:t>
            </w:r>
          </w:p>
        </w:tc>
        <w:tc>
          <w:tcPr>
            <w:tcW w:w="940" w:type="dxa"/>
          </w:tcPr>
          <w:p w:rsidR="0067705B" w:rsidRDefault="00EF3B5B">
            <w:pPr>
              <w:pStyle w:val="TableParagraph"/>
              <w:ind w:left="0" w:right="92"/>
              <w:jc w:val="right"/>
              <w:rPr>
                <w:sz w:val="20"/>
              </w:rPr>
            </w:pPr>
            <w:r>
              <w:rPr>
                <w:sz w:val="20"/>
              </w:rPr>
              <w:t>20966.15</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U+5C3F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溺</w:t>
            </w:r>
          </w:p>
        </w:tc>
        <w:tc>
          <w:tcPr>
            <w:tcW w:w="770" w:type="dxa"/>
          </w:tcPr>
          <w:p w:rsidR="0067705B" w:rsidRDefault="00EF3B5B">
            <w:pPr>
              <w:pStyle w:val="TableParagraph"/>
              <w:spacing w:before="29"/>
              <w:rPr>
                <w:sz w:val="20"/>
              </w:rPr>
            </w:pPr>
            <w:r>
              <w:rPr>
                <w:sz w:val="20"/>
              </w:rPr>
              <w:t>niào</w:t>
            </w:r>
          </w:p>
        </w:tc>
        <w:tc>
          <w:tcPr>
            <w:tcW w:w="876" w:type="dxa"/>
            <w:tcBorders>
              <w:right w:val="nil"/>
            </w:tcBorders>
          </w:tcPr>
          <w:p w:rsidR="0067705B" w:rsidRDefault="00EF3B5B">
            <w:pPr>
              <w:pStyle w:val="TableParagraph"/>
              <w:spacing w:before="29"/>
              <w:rPr>
                <w:i/>
                <w:sz w:val="20"/>
              </w:rPr>
            </w:pPr>
            <w:r>
              <w:rPr>
                <w:i/>
                <w:sz w:val="20"/>
              </w:rPr>
              <w:t>newH</w:t>
            </w:r>
          </w:p>
        </w:tc>
        <w:tc>
          <w:tcPr>
            <w:tcW w:w="1908" w:type="dxa"/>
            <w:tcBorders>
              <w:left w:val="nil"/>
            </w:tcBorders>
          </w:tcPr>
          <w:p w:rsidR="0067705B" w:rsidRDefault="00EF3B5B">
            <w:pPr>
              <w:pStyle w:val="TableParagraph"/>
              <w:spacing w:before="29"/>
              <w:ind w:left="247"/>
              <w:rPr>
                <w:i/>
                <w:sz w:val="20"/>
              </w:rPr>
            </w:pPr>
            <w:r>
              <w:rPr>
                <w:i/>
                <w:sz w:val="20"/>
              </w:rPr>
              <w:t>(n- + -ew C)</w:t>
            </w:r>
          </w:p>
        </w:tc>
        <w:tc>
          <w:tcPr>
            <w:tcW w:w="2782" w:type="dxa"/>
          </w:tcPr>
          <w:p w:rsidR="0067705B" w:rsidRDefault="00EF3B5B">
            <w:pPr>
              <w:pStyle w:val="TableParagraph"/>
              <w:spacing w:before="29"/>
              <w:rPr>
                <w:sz w:val="20"/>
              </w:rPr>
            </w:pPr>
            <w:r>
              <w:rPr>
                <w:sz w:val="20"/>
              </w:rPr>
              <w:t>*kə.nˤewk-s</w:t>
            </w:r>
          </w:p>
        </w:tc>
        <w:tc>
          <w:tcPr>
            <w:tcW w:w="2870" w:type="dxa"/>
          </w:tcPr>
          <w:p w:rsidR="0067705B" w:rsidRDefault="00EF3B5B">
            <w:pPr>
              <w:pStyle w:val="TableParagraph"/>
              <w:spacing w:before="29"/>
              <w:ind w:left="38"/>
              <w:rPr>
                <w:sz w:val="20"/>
              </w:rPr>
            </w:pPr>
            <w:r>
              <w:rPr>
                <w:sz w:val="20"/>
              </w:rPr>
              <w:t>urine</w:t>
            </w:r>
          </w:p>
        </w:tc>
        <w:tc>
          <w:tcPr>
            <w:tcW w:w="928" w:type="dxa"/>
          </w:tcPr>
          <w:p w:rsidR="0067705B" w:rsidRDefault="00EF3B5B">
            <w:pPr>
              <w:pStyle w:val="TableParagraph"/>
              <w:spacing w:before="29"/>
              <w:ind w:left="106" w:right="107"/>
              <w:jc w:val="center"/>
              <w:rPr>
                <w:sz w:val="20"/>
              </w:rPr>
            </w:pPr>
            <w:r>
              <w:rPr>
                <w:sz w:val="20"/>
              </w:rPr>
              <w:t>1123d</w:t>
            </w:r>
          </w:p>
        </w:tc>
        <w:tc>
          <w:tcPr>
            <w:tcW w:w="940" w:type="dxa"/>
          </w:tcPr>
          <w:p w:rsidR="0067705B" w:rsidRDefault="00EF3B5B">
            <w:pPr>
              <w:pStyle w:val="TableParagraph"/>
              <w:spacing w:before="29"/>
              <w:ind w:left="0" w:right="92"/>
              <w:jc w:val="right"/>
              <w:rPr>
                <w:sz w:val="20"/>
              </w:rPr>
            </w:pPr>
            <w:r>
              <w:rPr>
                <w:sz w:val="20"/>
              </w:rPr>
              <w:t>31710.07</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46"/>
              <w:rPr>
                <w:sz w:val="20"/>
              </w:rPr>
            </w:pPr>
            <w:r>
              <w:rPr>
                <w:sz w:val="20"/>
              </w:rPr>
              <w:t>U+6EBA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齧</w:t>
            </w:r>
          </w:p>
        </w:tc>
        <w:tc>
          <w:tcPr>
            <w:tcW w:w="770" w:type="dxa"/>
          </w:tcPr>
          <w:p w:rsidR="0067705B" w:rsidRDefault="00EF3B5B">
            <w:pPr>
              <w:pStyle w:val="TableParagraph"/>
              <w:rPr>
                <w:sz w:val="20"/>
              </w:rPr>
            </w:pPr>
            <w:r>
              <w:rPr>
                <w:sz w:val="20"/>
              </w:rPr>
              <w:t>niè</w:t>
            </w:r>
          </w:p>
        </w:tc>
        <w:tc>
          <w:tcPr>
            <w:tcW w:w="876" w:type="dxa"/>
            <w:tcBorders>
              <w:right w:val="nil"/>
            </w:tcBorders>
          </w:tcPr>
          <w:p w:rsidR="0067705B" w:rsidRDefault="00EF3B5B">
            <w:pPr>
              <w:pStyle w:val="TableParagraph"/>
              <w:rPr>
                <w:i/>
                <w:sz w:val="20"/>
              </w:rPr>
            </w:pPr>
            <w:r>
              <w:rPr>
                <w:i/>
                <w:sz w:val="20"/>
              </w:rPr>
              <w:t>nget</w:t>
            </w:r>
          </w:p>
        </w:tc>
        <w:tc>
          <w:tcPr>
            <w:tcW w:w="1908" w:type="dxa"/>
            <w:tcBorders>
              <w:left w:val="nil"/>
            </w:tcBorders>
          </w:tcPr>
          <w:p w:rsidR="0067705B" w:rsidRDefault="00EF3B5B">
            <w:pPr>
              <w:pStyle w:val="TableParagraph"/>
              <w:ind w:left="247"/>
              <w:rPr>
                <w:i/>
                <w:sz w:val="20"/>
              </w:rPr>
            </w:pPr>
            <w:r>
              <w:rPr>
                <w:i/>
                <w:sz w:val="20"/>
              </w:rPr>
              <w:t>(ng- + -et D)</w:t>
            </w:r>
          </w:p>
        </w:tc>
        <w:tc>
          <w:tcPr>
            <w:tcW w:w="2782" w:type="dxa"/>
          </w:tcPr>
          <w:p w:rsidR="0067705B" w:rsidRDefault="00EF3B5B">
            <w:pPr>
              <w:pStyle w:val="TableParagraph"/>
              <w:rPr>
                <w:sz w:val="20"/>
              </w:rPr>
            </w:pPr>
            <w:r>
              <w:rPr>
                <w:sz w:val="20"/>
              </w:rPr>
              <w:t>*[ŋ]ˤet</w:t>
            </w:r>
          </w:p>
        </w:tc>
        <w:tc>
          <w:tcPr>
            <w:tcW w:w="2870" w:type="dxa"/>
          </w:tcPr>
          <w:p w:rsidR="0067705B" w:rsidRDefault="00EF3B5B">
            <w:pPr>
              <w:pStyle w:val="TableParagraph"/>
              <w:ind w:left="38"/>
              <w:rPr>
                <w:sz w:val="20"/>
              </w:rPr>
            </w:pPr>
            <w:r>
              <w:rPr>
                <w:sz w:val="20"/>
              </w:rPr>
              <w:t>gnaw</w:t>
            </w:r>
          </w:p>
        </w:tc>
        <w:tc>
          <w:tcPr>
            <w:tcW w:w="928" w:type="dxa"/>
          </w:tcPr>
          <w:p w:rsidR="0067705B" w:rsidRDefault="00EF3B5B">
            <w:pPr>
              <w:pStyle w:val="TableParagraph"/>
              <w:ind w:left="105" w:right="107"/>
              <w:jc w:val="center"/>
              <w:rPr>
                <w:sz w:val="20"/>
              </w:rPr>
            </w:pPr>
            <w:r>
              <w:rPr>
                <w:sz w:val="20"/>
              </w:rPr>
              <w:t>0279e</w:t>
            </w:r>
          </w:p>
        </w:tc>
        <w:tc>
          <w:tcPr>
            <w:tcW w:w="940" w:type="dxa"/>
          </w:tcPr>
          <w:p w:rsidR="0067705B" w:rsidRDefault="00EF3B5B">
            <w:pPr>
              <w:pStyle w:val="TableParagraph"/>
              <w:ind w:left="0" w:right="92"/>
              <w:jc w:val="right"/>
              <w:rPr>
                <w:sz w:val="20"/>
              </w:rPr>
            </w:pPr>
            <w:r>
              <w:rPr>
                <w:sz w:val="20"/>
              </w:rPr>
              <w:t>74792.08</w:t>
            </w:r>
          </w:p>
        </w:tc>
        <w:tc>
          <w:tcPr>
            <w:tcW w:w="496" w:type="dxa"/>
          </w:tcPr>
          <w:p w:rsidR="0067705B" w:rsidRDefault="00EF3B5B">
            <w:pPr>
              <w:pStyle w:val="TableParagraph"/>
              <w:ind w:left="75" w:right="76"/>
              <w:jc w:val="center"/>
              <w:rPr>
                <w:sz w:val="20"/>
              </w:rPr>
            </w:pPr>
            <w:r>
              <w:rPr>
                <w:sz w:val="20"/>
              </w:rPr>
              <w:t>211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2"/>
              <w:rPr>
                <w:sz w:val="20"/>
              </w:rPr>
            </w:pPr>
            <w:r>
              <w:rPr>
                <w:sz w:val="20"/>
              </w:rPr>
              <w:t>U+9F67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闑</w:t>
            </w:r>
          </w:p>
        </w:tc>
        <w:tc>
          <w:tcPr>
            <w:tcW w:w="770" w:type="dxa"/>
          </w:tcPr>
          <w:p w:rsidR="0067705B" w:rsidRDefault="00EF3B5B">
            <w:pPr>
              <w:pStyle w:val="TableParagraph"/>
              <w:rPr>
                <w:sz w:val="20"/>
              </w:rPr>
            </w:pPr>
            <w:r>
              <w:rPr>
                <w:sz w:val="20"/>
              </w:rPr>
              <w:t>niè</w:t>
            </w:r>
          </w:p>
        </w:tc>
        <w:tc>
          <w:tcPr>
            <w:tcW w:w="876" w:type="dxa"/>
            <w:tcBorders>
              <w:right w:val="nil"/>
            </w:tcBorders>
          </w:tcPr>
          <w:p w:rsidR="0067705B" w:rsidRDefault="00EF3B5B">
            <w:pPr>
              <w:pStyle w:val="TableParagraph"/>
              <w:rPr>
                <w:i/>
                <w:sz w:val="20"/>
              </w:rPr>
            </w:pPr>
            <w:r>
              <w:rPr>
                <w:i/>
                <w:sz w:val="20"/>
              </w:rPr>
              <w:t>nget</w:t>
            </w:r>
          </w:p>
        </w:tc>
        <w:tc>
          <w:tcPr>
            <w:tcW w:w="1908" w:type="dxa"/>
            <w:tcBorders>
              <w:left w:val="nil"/>
            </w:tcBorders>
          </w:tcPr>
          <w:p w:rsidR="0067705B" w:rsidRDefault="00EF3B5B">
            <w:pPr>
              <w:pStyle w:val="TableParagraph"/>
              <w:ind w:left="247"/>
              <w:rPr>
                <w:i/>
                <w:sz w:val="20"/>
              </w:rPr>
            </w:pPr>
            <w:r>
              <w:rPr>
                <w:i/>
                <w:sz w:val="20"/>
              </w:rPr>
              <w:t>(ng- + -et D)</w:t>
            </w:r>
          </w:p>
        </w:tc>
        <w:tc>
          <w:tcPr>
            <w:tcW w:w="2782" w:type="dxa"/>
          </w:tcPr>
          <w:p w:rsidR="0067705B" w:rsidRDefault="00EF3B5B">
            <w:pPr>
              <w:pStyle w:val="TableParagraph"/>
              <w:rPr>
                <w:sz w:val="20"/>
              </w:rPr>
            </w:pPr>
            <w:r>
              <w:rPr>
                <w:sz w:val="20"/>
              </w:rPr>
              <w:t>*ŋˤet</w:t>
            </w:r>
          </w:p>
        </w:tc>
        <w:tc>
          <w:tcPr>
            <w:tcW w:w="2870" w:type="dxa"/>
          </w:tcPr>
          <w:p w:rsidR="0067705B" w:rsidRDefault="00EF3B5B">
            <w:pPr>
              <w:pStyle w:val="TableParagraph"/>
              <w:ind w:left="38"/>
              <w:rPr>
                <w:sz w:val="20"/>
              </w:rPr>
            </w:pPr>
            <w:r>
              <w:rPr>
                <w:sz w:val="20"/>
              </w:rPr>
              <w:t>vertical post or pole</w:t>
            </w:r>
          </w:p>
        </w:tc>
        <w:tc>
          <w:tcPr>
            <w:tcW w:w="928" w:type="dxa"/>
          </w:tcPr>
          <w:p w:rsidR="0067705B" w:rsidRDefault="00EF3B5B">
            <w:pPr>
              <w:pStyle w:val="TableParagraph"/>
              <w:ind w:left="105" w:right="107"/>
              <w:jc w:val="center"/>
              <w:rPr>
                <w:sz w:val="20"/>
              </w:rPr>
            </w:pPr>
            <w:r>
              <w:rPr>
                <w:sz w:val="20"/>
              </w:rPr>
              <w:t>0285c</w:t>
            </w:r>
          </w:p>
        </w:tc>
        <w:tc>
          <w:tcPr>
            <w:tcW w:w="940" w:type="dxa"/>
          </w:tcPr>
          <w:p w:rsidR="0067705B" w:rsidRDefault="00EF3B5B">
            <w:pPr>
              <w:pStyle w:val="TableParagraph"/>
              <w:ind w:left="0" w:right="92"/>
              <w:jc w:val="right"/>
              <w:rPr>
                <w:sz w:val="20"/>
              </w:rPr>
            </w:pPr>
            <w:r>
              <w:rPr>
                <w:sz w:val="20"/>
              </w:rPr>
              <w:t>74313.05</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U+95D1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槷</w:t>
            </w:r>
          </w:p>
        </w:tc>
        <w:tc>
          <w:tcPr>
            <w:tcW w:w="770" w:type="dxa"/>
          </w:tcPr>
          <w:p w:rsidR="0067705B" w:rsidRDefault="00EF3B5B">
            <w:pPr>
              <w:pStyle w:val="TableParagraph"/>
              <w:rPr>
                <w:sz w:val="20"/>
              </w:rPr>
            </w:pPr>
            <w:r>
              <w:rPr>
                <w:sz w:val="20"/>
              </w:rPr>
              <w:t>niè</w:t>
            </w:r>
          </w:p>
        </w:tc>
        <w:tc>
          <w:tcPr>
            <w:tcW w:w="876" w:type="dxa"/>
            <w:tcBorders>
              <w:right w:val="nil"/>
            </w:tcBorders>
          </w:tcPr>
          <w:p w:rsidR="0067705B" w:rsidRDefault="00EF3B5B">
            <w:pPr>
              <w:pStyle w:val="TableParagraph"/>
              <w:rPr>
                <w:i/>
                <w:sz w:val="20"/>
              </w:rPr>
            </w:pPr>
            <w:r>
              <w:rPr>
                <w:i/>
                <w:sz w:val="20"/>
              </w:rPr>
              <w:t>nget</w:t>
            </w:r>
          </w:p>
        </w:tc>
        <w:tc>
          <w:tcPr>
            <w:tcW w:w="1908" w:type="dxa"/>
            <w:tcBorders>
              <w:left w:val="nil"/>
            </w:tcBorders>
          </w:tcPr>
          <w:p w:rsidR="0067705B" w:rsidRDefault="00EF3B5B">
            <w:pPr>
              <w:pStyle w:val="TableParagraph"/>
              <w:ind w:left="247"/>
              <w:rPr>
                <w:i/>
                <w:sz w:val="20"/>
              </w:rPr>
            </w:pPr>
            <w:r>
              <w:rPr>
                <w:i/>
                <w:sz w:val="20"/>
              </w:rPr>
              <w:t>(ng- + -et D)</w:t>
            </w:r>
          </w:p>
        </w:tc>
        <w:tc>
          <w:tcPr>
            <w:tcW w:w="2782" w:type="dxa"/>
          </w:tcPr>
          <w:p w:rsidR="0067705B" w:rsidRDefault="00EF3B5B">
            <w:pPr>
              <w:pStyle w:val="TableParagraph"/>
              <w:rPr>
                <w:sz w:val="20"/>
              </w:rPr>
            </w:pPr>
            <w:r>
              <w:rPr>
                <w:sz w:val="20"/>
              </w:rPr>
              <w:t>*ŋˤet</w:t>
            </w:r>
          </w:p>
        </w:tc>
        <w:tc>
          <w:tcPr>
            <w:tcW w:w="2870" w:type="dxa"/>
          </w:tcPr>
          <w:p w:rsidR="0067705B" w:rsidRDefault="00EF3B5B">
            <w:pPr>
              <w:pStyle w:val="TableParagraph"/>
              <w:ind w:left="38"/>
              <w:rPr>
                <w:sz w:val="20"/>
              </w:rPr>
            </w:pPr>
            <w:r>
              <w:rPr>
                <w:sz w:val="20"/>
              </w:rPr>
              <w:t>vertical pole or post</w:t>
            </w:r>
          </w:p>
        </w:tc>
        <w:tc>
          <w:tcPr>
            <w:tcW w:w="928" w:type="dxa"/>
          </w:tcPr>
          <w:p w:rsidR="0067705B" w:rsidRDefault="00EF3B5B">
            <w:pPr>
              <w:pStyle w:val="TableParagraph"/>
              <w:ind w:left="106" w:right="107"/>
              <w:jc w:val="center"/>
              <w:rPr>
                <w:sz w:val="20"/>
              </w:rPr>
            </w:pPr>
            <w:r>
              <w:rPr>
                <w:sz w:val="20"/>
              </w:rPr>
              <w:t>0330h</w:t>
            </w:r>
          </w:p>
        </w:tc>
        <w:tc>
          <w:tcPr>
            <w:tcW w:w="940" w:type="dxa"/>
          </w:tcPr>
          <w:p w:rsidR="0067705B" w:rsidRDefault="00EF3B5B">
            <w:pPr>
              <w:pStyle w:val="TableParagraph"/>
              <w:ind w:left="0" w:right="92"/>
              <w:jc w:val="right"/>
              <w:rPr>
                <w:sz w:val="20"/>
              </w:rPr>
            </w:pPr>
            <w:r>
              <w:rPr>
                <w:sz w:val="20"/>
              </w:rPr>
              <w:t>21272.10</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2"/>
              <w:rPr>
                <w:sz w:val="20"/>
              </w:rPr>
            </w:pPr>
            <w:r>
              <w:rPr>
                <w:sz w:val="20"/>
              </w:rPr>
              <w:t>U+69F7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孼</w:t>
            </w:r>
          </w:p>
        </w:tc>
        <w:tc>
          <w:tcPr>
            <w:tcW w:w="770" w:type="dxa"/>
          </w:tcPr>
          <w:p w:rsidR="0067705B" w:rsidRDefault="00EF3B5B">
            <w:pPr>
              <w:pStyle w:val="TableParagraph"/>
              <w:rPr>
                <w:sz w:val="20"/>
              </w:rPr>
            </w:pPr>
            <w:r>
              <w:rPr>
                <w:sz w:val="20"/>
              </w:rPr>
              <w:t>niè</w:t>
            </w:r>
          </w:p>
        </w:tc>
        <w:tc>
          <w:tcPr>
            <w:tcW w:w="876" w:type="dxa"/>
            <w:tcBorders>
              <w:right w:val="nil"/>
            </w:tcBorders>
          </w:tcPr>
          <w:p w:rsidR="0067705B" w:rsidRDefault="00EF3B5B">
            <w:pPr>
              <w:pStyle w:val="TableParagraph"/>
              <w:rPr>
                <w:i/>
                <w:sz w:val="20"/>
              </w:rPr>
            </w:pPr>
            <w:r>
              <w:rPr>
                <w:i/>
                <w:sz w:val="20"/>
              </w:rPr>
              <w:t>ngjet</w:t>
            </w:r>
          </w:p>
        </w:tc>
        <w:tc>
          <w:tcPr>
            <w:tcW w:w="1908" w:type="dxa"/>
            <w:tcBorders>
              <w:left w:val="nil"/>
            </w:tcBorders>
          </w:tcPr>
          <w:p w:rsidR="0067705B" w:rsidRDefault="00EF3B5B">
            <w:pPr>
              <w:pStyle w:val="TableParagraph"/>
              <w:ind w:left="247"/>
              <w:rPr>
                <w:i/>
                <w:sz w:val="20"/>
              </w:rPr>
            </w:pPr>
            <w:r>
              <w:rPr>
                <w:i/>
                <w:sz w:val="20"/>
              </w:rPr>
              <w:t>(ng- + -jet D)</w:t>
            </w:r>
          </w:p>
        </w:tc>
        <w:tc>
          <w:tcPr>
            <w:tcW w:w="2782" w:type="dxa"/>
          </w:tcPr>
          <w:p w:rsidR="0067705B" w:rsidRDefault="00EF3B5B">
            <w:pPr>
              <w:pStyle w:val="TableParagraph"/>
              <w:rPr>
                <w:sz w:val="20"/>
              </w:rPr>
            </w:pPr>
            <w:r>
              <w:rPr>
                <w:sz w:val="20"/>
              </w:rPr>
              <w:t>*ŋ(r)at</w:t>
            </w:r>
          </w:p>
        </w:tc>
        <w:tc>
          <w:tcPr>
            <w:tcW w:w="2870" w:type="dxa"/>
          </w:tcPr>
          <w:p w:rsidR="0067705B" w:rsidRDefault="00EF3B5B">
            <w:pPr>
              <w:pStyle w:val="TableParagraph"/>
              <w:ind w:left="38"/>
              <w:rPr>
                <w:sz w:val="20"/>
              </w:rPr>
            </w:pPr>
            <w:r>
              <w:rPr>
                <w:sz w:val="20"/>
              </w:rPr>
              <w:t>concubine’s son</w:t>
            </w:r>
          </w:p>
        </w:tc>
        <w:tc>
          <w:tcPr>
            <w:tcW w:w="928" w:type="dxa"/>
          </w:tcPr>
          <w:p w:rsidR="0067705B" w:rsidRDefault="00EF3B5B">
            <w:pPr>
              <w:pStyle w:val="TableParagraph"/>
              <w:ind w:left="106" w:right="107"/>
              <w:jc w:val="center"/>
              <w:rPr>
                <w:sz w:val="20"/>
              </w:rPr>
            </w:pPr>
            <w:r>
              <w:rPr>
                <w:sz w:val="20"/>
              </w:rPr>
              <w:t>0289g</w:t>
            </w:r>
          </w:p>
        </w:tc>
        <w:tc>
          <w:tcPr>
            <w:tcW w:w="940" w:type="dxa"/>
          </w:tcPr>
          <w:p w:rsidR="0067705B" w:rsidRDefault="00EF3B5B">
            <w:pPr>
              <w:pStyle w:val="TableParagraph"/>
              <w:ind w:left="0" w:right="92"/>
              <w:jc w:val="right"/>
              <w:rPr>
                <w:sz w:val="20"/>
              </w:rPr>
            </w:pPr>
            <w:r>
              <w:rPr>
                <w:sz w:val="20"/>
              </w:rPr>
              <w:t>21020.08</w:t>
            </w:r>
          </w:p>
        </w:tc>
        <w:tc>
          <w:tcPr>
            <w:tcW w:w="496" w:type="dxa"/>
          </w:tcPr>
          <w:p w:rsidR="0067705B" w:rsidRDefault="00EF3B5B">
            <w:pPr>
              <w:pStyle w:val="TableParagraph"/>
              <w:ind w:left="75" w:right="76"/>
              <w:jc w:val="center"/>
              <w:rPr>
                <w:sz w:val="20"/>
              </w:rPr>
            </w:pPr>
            <w:r>
              <w:rPr>
                <w:sz w:val="20"/>
              </w:rPr>
              <w:t>39</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64"/>
              <w:rPr>
                <w:sz w:val="20"/>
              </w:rPr>
            </w:pPr>
            <w:r>
              <w:rPr>
                <w:sz w:val="20"/>
              </w:rPr>
              <w:t>U+5B7C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櫱</w:t>
            </w:r>
          </w:p>
        </w:tc>
        <w:tc>
          <w:tcPr>
            <w:tcW w:w="770" w:type="dxa"/>
          </w:tcPr>
          <w:p w:rsidR="0067705B" w:rsidRDefault="00EF3B5B">
            <w:pPr>
              <w:pStyle w:val="TableParagraph"/>
              <w:spacing w:before="29"/>
              <w:rPr>
                <w:sz w:val="20"/>
              </w:rPr>
            </w:pPr>
            <w:r>
              <w:rPr>
                <w:sz w:val="20"/>
              </w:rPr>
              <w:t>niè</w:t>
            </w:r>
          </w:p>
        </w:tc>
        <w:tc>
          <w:tcPr>
            <w:tcW w:w="876" w:type="dxa"/>
            <w:tcBorders>
              <w:right w:val="nil"/>
            </w:tcBorders>
          </w:tcPr>
          <w:p w:rsidR="0067705B" w:rsidRDefault="00EF3B5B">
            <w:pPr>
              <w:pStyle w:val="TableParagraph"/>
              <w:spacing w:before="29"/>
              <w:rPr>
                <w:i/>
                <w:sz w:val="20"/>
              </w:rPr>
            </w:pPr>
            <w:r>
              <w:rPr>
                <w:i/>
                <w:sz w:val="20"/>
              </w:rPr>
              <w:t>ngjet</w:t>
            </w:r>
          </w:p>
        </w:tc>
        <w:tc>
          <w:tcPr>
            <w:tcW w:w="1908" w:type="dxa"/>
            <w:tcBorders>
              <w:left w:val="nil"/>
            </w:tcBorders>
          </w:tcPr>
          <w:p w:rsidR="0067705B" w:rsidRDefault="00EF3B5B">
            <w:pPr>
              <w:pStyle w:val="TableParagraph"/>
              <w:spacing w:before="29"/>
              <w:ind w:left="247"/>
              <w:rPr>
                <w:i/>
                <w:sz w:val="20"/>
              </w:rPr>
            </w:pPr>
            <w:r>
              <w:rPr>
                <w:i/>
                <w:sz w:val="20"/>
              </w:rPr>
              <w:t>(ng- + -jet D)</w:t>
            </w:r>
          </w:p>
        </w:tc>
        <w:tc>
          <w:tcPr>
            <w:tcW w:w="2782" w:type="dxa"/>
          </w:tcPr>
          <w:p w:rsidR="0067705B" w:rsidRDefault="00EF3B5B">
            <w:pPr>
              <w:pStyle w:val="TableParagraph"/>
              <w:spacing w:before="29"/>
              <w:rPr>
                <w:sz w:val="20"/>
              </w:rPr>
            </w:pPr>
            <w:r>
              <w:rPr>
                <w:sz w:val="20"/>
              </w:rPr>
              <w:t>*ŋ(r)at</w:t>
            </w:r>
          </w:p>
        </w:tc>
        <w:tc>
          <w:tcPr>
            <w:tcW w:w="2870" w:type="dxa"/>
          </w:tcPr>
          <w:p w:rsidR="0067705B" w:rsidRDefault="00EF3B5B">
            <w:pPr>
              <w:pStyle w:val="TableParagraph"/>
              <w:spacing w:before="29"/>
              <w:ind w:left="38"/>
              <w:rPr>
                <w:sz w:val="20"/>
              </w:rPr>
            </w:pPr>
            <w:r>
              <w:rPr>
                <w:sz w:val="20"/>
              </w:rPr>
              <w:t>(shoots from) tree stump</w:t>
            </w:r>
          </w:p>
        </w:tc>
        <w:tc>
          <w:tcPr>
            <w:tcW w:w="928" w:type="dxa"/>
          </w:tcPr>
          <w:p w:rsidR="0067705B" w:rsidRDefault="00EF3B5B">
            <w:pPr>
              <w:pStyle w:val="TableParagraph"/>
              <w:spacing w:before="29"/>
              <w:ind w:left="106" w:right="106"/>
              <w:jc w:val="center"/>
              <w:rPr>
                <w:sz w:val="20"/>
              </w:rPr>
            </w:pPr>
            <w:r>
              <w:rPr>
                <w:sz w:val="20"/>
              </w:rPr>
              <w:t>0289j</w:t>
            </w:r>
          </w:p>
        </w:tc>
        <w:tc>
          <w:tcPr>
            <w:tcW w:w="940" w:type="dxa"/>
          </w:tcPr>
          <w:p w:rsidR="0067705B" w:rsidRDefault="00EF3B5B">
            <w:pPr>
              <w:pStyle w:val="TableParagraph"/>
              <w:spacing w:before="29"/>
              <w:ind w:left="0" w:right="92"/>
              <w:jc w:val="right"/>
              <w:rPr>
                <w:sz w:val="20"/>
              </w:rPr>
            </w:pPr>
            <w:r>
              <w:rPr>
                <w:sz w:val="20"/>
              </w:rPr>
              <w:t>21318.11</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74" w:right="75"/>
              <w:jc w:val="center"/>
              <w:rPr>
                <w:sz w:val="20"/>
              </w:rPr>
            </w:pPr>
            <w:r>
              <w:rPr>
                <w:sz w:val="20"/>
              </w:rPr>
              <w:t>16</w:t>
            </w:r>
          </w:p>
        </w:tc>
        <w:tc>
          <w:tcPr>
            <w:tcW w:w="1058" w:type="dxa"/>
          </w:tcPr>
          <w:p w:rsidR="0067705B" w:rsidRDefault="00EF3B5B">
            <w:pPr>
              <w:pStyle w:val="TableParagraph"/>
              <w:spacing w:before="29"/>
              <w:ind w:left="168"/>
              <w:rPr>
                <w:sz w:val="20"/>
              </w:rPr>
            </w:pPr>
            <w:r>
              <w:rPr>
                <w:sz w:val="20"/>
              </w:rPr>
              <w:t>U+6AF1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闑</w:t>
            </w:r>
          </w:p>
        </w:tc>
        <w:tc>
          <w:tcPr>
            <w:tcW w:w="770" w:type="dxa"/>
          </w:tcPr>
          <w:p w:rsidR="0067705B" w:rsidRDefault="00EF3B5B">
            <w:pPr>
              <w:pStyle w:val="TableParagraph"/>
              <w:rPr>
                <w:sz w:val="20"/>
              </w:rPr>
            </w:pPr>
            <w:r>
              <w:rPr>
                <w:sz w:val="20"/>
              </w:rPr>
              <w:t>niè</w:t>
            </w:r>
          </w:p>
        </w:tc>
        <w:tc>
          <w:tcPr>
            <w:tcW w:w="876" w:type="dxa"/>
            <w:tcBorders>
              <w:right w:val="nil"/>
            </w:tcBorders>
          </w:tcPr>
          <w:p w:rsidR="0067705B" w:rsidRDefault="00EF3B5B">
            <w:pPr>
              <w:pStyle w:val="TableParagraph"/>
              <w:rPr>
                <w:i/>
                <w:sz w:val="20"/>
              </w:rPr>
            </w:pPr>
            <w:r>
              <w:rPr>
                <w:i/>
                <w:sz w:val="20"/>
              </w:rPr>
              <w:t>ngjet</w:t>
            </w:r>
          </w:p>
        </w:tc>
        <w:tc>
          <w:tcPr>
            <w:tcW w:w="1908" w:type="dxa"/>
            <w:tcBorders>
              <w:left w:val="nil"/>
            </w:tcBorders>
          </w:tcPr>
          <w:p w:rsidR="0067705B" w:rsidRDefault="00EF3B5B">
            <w:pPr>
              <w:pStyle w:val="TableParagraph"/>
              <w:ind w:left="247"/>
              <w:rPr>
                <w:i/>
                <w:sz w:val="20"/>
              </w:rPr>
            </w:pPr>
            <w:r>
              <w:rPr>
                <w:i/>
                <w:sz w:val="20"/>
              </w:rPr>
              <w:t>(ng- + -jet D)</w:t>
            </w:r>
          </w:p>
        </w:tc>
        <w:tc>
          <w:tcPr>
            <w:tcW w:w="2782" w:type="dxa"/>
          </w:tcPr>
          <w:p w:rsidR="0067705B" w:rsidRDefault="00EF3B5B">
            <w:pPr>
              <w:pStyle w:val="TableParagraph"/>
              <w:rPr>
                <w:sz w:val="20"/>
              </w:rPr>
            </w:pPr>
            <w:r>
              <w:rPr>
                <w:sz w:val="20"/>
              </w:rPr>
              <w:t>*ŋr[e]t</w:t>
            </w:r>
          </w:p>
        </w:tc>
        <w:tc>
          <w:tcPr>
            <w:tcW w:w="2870" w:type="dxa"/>
          </w:tcPr>
          <w:p w:rsidR="0067705B" w:rsidRDefault="00EF3B5B">
            <w:pPr>
              <w:pStyle w:val="TableParagraph"/>
              <w:ind w:left="38"/>
              <w:rPr>
                <w:sz w:val="20"/>
              </w:rPr>
            </w:pPr>
            <w:r>
              <w:rPr>
                <w:sz w:val="20"/>
              </w:rPr>
              <w:t>vertical post</w:t>
            </w:r>
          </w:p>
        </w:tc>
        <w:tc>
          <w:tcPr>
            <w:tcW w:w="928" w:type="dxa"/>
          </w:tcPr>
          <w:p w:rsidR="0067705B" w:rsidRDefault="00EF3B5B">
            <w:pPr>
              <w:pStyle w:val="TableParagraph"/>
              <w:ind w:left="105" w:right="107"/>
              <w:jc w:val="center"/>
              <w:rPr>
                <w:sz w:val="20"/>
              </w:rPr>
            </w:pPr>
            <w:r>
              <w:rPr>
                <w:sz w:val="20"/>
              </w:rPr>
              <w:t>0285c</w:t>
            </w:r>
          </w:p>
        </w:tc>
        <w:tc>
          <w:tcPr>
            <w:tcW w:w="940" w:type="dxa"/>
          </w:tcPr>
          <w:p w:rsidR="0067705B" w:rsidRDefault="00EF3B5B">
            <w:pPr>
              <w:pStyle w:val="TableParagraph"/>
              <w:ind w:left="0" w:right="92"/>
              <w:jc w:val="right"/>
              <w:rPr>
                <w:sz w:val="20"/>
              </w:rPr>
            </w:pPr>
            <w:r>
              <w:rPr>
                <w:sz w:val="20"/>
              </w:rPr>
              <w:t>74313.05</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U+95D1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踂</w:t>
            </w:r>
          </w:p>
        </w:tc>
        <w:tc>
          <w:tcPr>
            <w:tcW w:w="770" w:type="dxa"/>
          </w:tcPr>
          <w:p w:rsidR="0067705B" w:rsidRDefault="00EF3B5B">
            <w:pPr>
              <w:pStyle w:val="TableParagraph"/>
              <w:rPr>
                <w:sz w:val="20"/>
              </w:rPr>
            </w:pPr>
            <w:r>
              <w:rPr>
                <w:sz w:val="20"/>
              </w:rPr>
              <w:t>niè</w:t>
            </w:r>
          </w:p>
        </w:tc>
        <w:tc>
          <w:tcPr>
            <w:tcW w:w="876" w:type="dxa"/>
            <w:tcBorders>
              <w:right w:val="nil"/>
            </w:tcBorders>
          </w:tcPr>
          <w:p w:rsidR="0067705B" w:rsidRDefault="00EF3B5B">
            <w:pPr>
              <w:pStyle w:val="TableParagraph"/>
              <w:rPr>
                <w:i/>
                <w:sz w:val="20"/>
              </w:rPr>
            </w:pPr>
            <w:r>
              <w:rPr>
                <w:i/>
                <w:sz w:val="20"/>
              </w:rPr>
              <w:t>nrjep</w:t>
            </w:r>
          </w:p>
        </w:tc>
        <w:tc>
          <w:tcPr>
            <w:tcW w:w="1908" w:type="dxa"/>
            <w:tcBorders>
              <w:left w:val="nil"/>
            </w:tcBorders>
          </w:tcPr>
          <w:p w:rsidR="0067705B" w:rsidRDefault="00EF3B5B">
            <w:pPr>
              <w:pStyle w:val="TableParagraph"/>
              <w:ind w:left="247"/>
              <w:rPr>
                <w:i/>
                <w:sz w:val="20"/>
              </w:rPr>
            </w:pPr>
            <w:r>
              <w:rPr>
                <w:i/>
                <w:sz w:val="20"/>
              </w:rPr>
              <w:t>(nr- + -jep D)</w:t>
            </w:r>
          </w:p>
        </w:tc>
        <w:tc>
          <w:tcPr>
            <w:tcW w:w="2782" w:type="dxa"/>
          </w:tcPr>
          <w:p w:rsidR="0067705B" w:rsidRDefault="00EF3B5B">
            <w:pPr>
              <w:pStyle w:val="TableParagraph"/>
              <w:rPr>
                <w:sz w:val="20"/>
              </w:rPr>
            </w:pPr>
            <w:r>
              <w:rPr>
                <w:sz w:val="20"/>
              </w:rPr>
              <w:t>*n&lt;r&gt;ep</w:t>
            </w:r>
          </w:p>
        </w:tc>
        <w:tc>
          <w:tcPr>
            <w:tcW w:w="2870" w:type="dxa"/>
          </w:tcPr>
          <w:p w:rsidR="0067705B" w:rsidRDefault="00EF3B5B">
            <w:pPr>
              <w:pStyle w:val="TableParagraph"/>
              <w:ind w:left="38"/>
              <w:rPr>
                <w:sz w:val="20"/>
              </w:rPr>
            </w:pPr>
            <w:r>
              <w:rPr>
                <w:sz w:val="20"/>
              </w:rPr>
              <w:t>unable to walk</w:t>
            </w:r>
          </w:p>
        </w:tc>
        <w:tc>
          <w:tcPr>
            <w:tcW w:w="928" w:type="dxa"/>
          </w:tcPr>
          <w:p w:rsidR="0067705B" w:rsidRDefault="00EF3B5B">
            <w:pPr>
              <w:pStyle w:val="TableParagraph"/>
              <w:ind w:left="105" w:right="107"/>
              <w:jc w:val="center"/>
              <w:rPr>
                <w:sz w:val="20"/>
              </w:rPr>
            </w:pPr>
            <w:r>
              <w:rPr>
                <w:sz w:val="20"/>
              </w:rPr>
              <w:t>0632c</w:t>
            </w:r>
          </w:p>
        </w:tc>
        <w:tc>
          <w:tcPr>
            <w:tcW w:w="940" w:type="dxa"/>
          </w:tcPr>
          <w:p w:rsidR="0067705B" w:rsidRDefault="00EF3B5B">
            <w:pPr>
              <w:pStyle w:val="TableParagraph"/>
              <w:ind w:left="0" w:right="92"/>
              <w:jc w:val="right"/>
              <w:rPr>
                <w:sz w:val="20"/>
              </w:rPr>
            </w:pPr>
            <w:r>
              <w:rPr>
                <w:sz w:val="20"/>
              </w:rPr>
              <w:t>63707.14</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6"/>
              <w:rPr>
                <w:sz w:val="20"/>
              </w:rPr>
            </w:pPr>
            <w:r>
              <w:rPr>
                <w:sz w:val="20"/>
              </w:rPr>
              <w:t>U+8E02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聶</w:t>
            </w:r>
          </w:p>
        </w:tc>
        <w:tc>
          <w:tcPr>
            <w:tcW w:w="770" w:type="dxa"/>
          </w:tcPr>
          <w:p w:rsidR="0067705B" w:rsidRDefault="00EF3B5B">
            <w:pPr>
              <w:pStyle w:val="TableParagraph"/>
              <w:rPr>
                <w:sz w:val="20"/>
              </w:rPr>
            </w:pPr>
            <w:r>
              <w:rPr>
                <w:sz w:val="20"/>
              </w:rPr>
              <w:t>niè</w:t>
            </w:r>
          </w:p>
        </w:tc>
        <w:tc>
          <w:tcPr>
            <w:tcW w:w="876" w:type="dxa"/>
            <w:tcBorders>
              <w:right w:val="nil"/>
            </w:tcBorders>
          </w:tcPr>
          <w:p w:rsidR="0067705B" w:rsidRDefault="00EF3B5B">
            <w:pPr>
              <w:pStyle w:val="TableParagraph"/>
              <w:rPr>
                <w:i/>
                <w:sz w:val="20"/>
              </w:rPr>
            </w:pPr>
            <w:r>
              <w:rPr>
                <w:i/>
                <w:sz w:val="20"/>
              </w:rPr>
              <w:t>nrjep</w:t>
            </w:r>
          </w:p>
        </w:tc>
        <w:tc>
          <w:tcPr>
            <w:tcW w:w="1908" w:type="dxa"/>
            <w:tcBorders>
              <w:left w:val="nil"/>
            </w:tcBorders>
          </w:tcPr>
          <w:p w:rsidR="0067705B" w:rsidRDefault="00EF3B5B">
            <w:pPr>
              <w:pStyle w:val="TableParagraph"/>
              <w:ind w:left="247"/>
              <w:rPr>
                <w:i/>
                <w:sz w:val="20"/>
              </w:rPr>
            </w:pPr>
            <w:r>
              <w:rPr>
                <w:i/>
                <w:sz w:val="20"/>
              </w:rPr>
              <w:t>(nr- + -jep D)</w:t>
            </w:r>
          </w:p>
        </w:tc>
        <w:tc>
          <w:tcPr>
            <w:tcW w:w="2782" w:type="dxa"/>
          </w:tcPr>
          <w:p w:rsidR="0067705B" w:rsidRDefault="00EF3B5B">
            <w:pPr>
              <w:pStyle w:val="TableParagraph"/>
              <w:rPr>
                <w:sz w:val="20"/>
              </w:rPr>
            </w:pPr>
            <w:r>
              <w:rPr>
                <w:sz w:val="20"/>
              </w:rPr>
              <w:t>*nrep</w:t>
            </w:r>
          </w:p>
        </w:tc>
        <w:tc>
          <w:tcPr>
            <w:tcW w:w="2870" w:type="dxa"/>
          </w:tcPr>
          <w:p w:rsidR="0067705B" w:rsidRDefault="00EF3B5B">
            <w:pPr>
              <w:pStyle w:val="TableParagraph"/>
              <w:ind w:left="38"/>
              <w:rPr>
                <w:sz w:val="20"/>
              </w:rPr>
            </w:pPr>
            <w:r>
              <w:rPr>
                <w:sz w:val="20"/>
              </w:rPr>
              <w:t>promise; whisper in one's ear</w:t>
            </w:r>
          </w:p>
        </w:tc>
        <w:tc>
          <w:tcPr>
            <w:tcW w:w="928" w:type="dxa"/>
          </w:tcPr>
          <w:p w:rsidR="0067705B" w:rsidRDefault="00EF3B5B">
            <w:pPr>
              <w:pStyle w:val="TableParagraph"/>
              <w:ind w:left="105" w:right="107"/>
              <w:jc w:val="center"/>
              <w:rPr>
                <w:sz w:val="20"/>
              </w:rPr>
            </w:pPr>
            <w:r>
              <w:rPr>
                <w:sz w:val="20"/>
              </w:rPr>
              <w:t>0638a</w:t>
            </w:r>
          </w:p>
        </w:tc>
        <w:tc>
          <w:tcPr>
            <w:tcW w:w="940" w:type="dxa"/>
          </w:tcPr>
          <w:p w:rsidR="0067705B" w:rsidRDefault="00EF3B5B">
            <w:pPr>
              <w:pStyle w:val="TableParagraph"/>
              <w:ind w:left="0" w:right="92"/>
              <w:jc w:val="right"/>
              <w:rPr>
                <w:sz w:val="20"/>
              </w:rPr>
            </w:pPr>
            <w:r>
              <w:rPr>
                <w:sz w:val="20"/>
              </w:rPr>
              <w:t>42796.06</w:t>
            </w:r>
          </w:p>
        </w:tc>
        <w:tc>
          <w:tcPr>
            <w:tcW w:w="496" w:type="dxa"/>
          </w:tcPr>
          <w:p w:rsidR="0067705B" w:rsidRDefault="00EF3B5B">
            <w:pPr>
              <w:pStyle w:val="TableParagraph"/>
              <w:ind w:left="75" w:right="76"/>
              <w:jc w:val="center"/>
              <w:rPr>
                <w:sz w:val="20"/>
              </w:rPr>
            </w:pPr>
            <w:r>
              <w:rPr>
                <w:sz w:val="20"/>
              </w:rPr>
              <w:t>128</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6"/>
              <w:rPr>
                <w:sz w:val="20"/>
              </w:rPr>
            </w:pPr>
            <w:r>
              <w:rPr>
                <w:sz w:val="20"/>
              </w:rPr>
              <w:t>U+8076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躡</w:t>
            </w:r>
          </w:p>
        </w:tc>
        <w:tc>
          <w:tcPr>
            <w:tcW w:w="770" w:type="dxa"/>
          </w:tcPr>
          <w:p w:rsidR="0067705B" w:rsidRDefault="00EF3B5B">
            <w:pPr>
              <w:pStyle w:val="TableParagraph"/>
              <w:rPr>
                <w:sz w:val="20"/>
              </w:rPr>
            </w:pPr>
            <w:r>
              <w:rPr>
                <w:sz w:val="20"/>
              </w:rPr>
              <w:t>niè</w:t>
            </w:r>
          </w:p>
        </w:tc>
        <w:tc>
          <w:tcPr>
            <w:tcW w:w="876" w:type="dxa"/>
            <w:tcBorders>
              <w:right w:val="nil"/>
            </w:tcBorders>
          </w:tcPr>
          <w:p w:rsidR="0067705B" w:rsidRDefault="00EF3B5B">
            <w:pPr>
              <w:pStyle w:val="TableParagraph"/>
              <w:rPr>
                <w:i/>
                <w:sz w:val="20"/>
              </w:rPr>
            </w:pPr>
            <w:r>
              <w:rPr>
                <w:i/>
                <w:sz w:val="20"/>
              </w:rPr>
              <w:t>nrjep</w:t>
            </w:r>
          </w:p>
        </w:tc>
        <w:tc>
          <w:tcPr>
            <w:tcW w:w="1908" w:type="dxa"/>
            <w:tcBorders>
              <w:left w:val="nil"/>
            </w:tcBorders>
          </w:tcPr>
          <w:p w:rsidR="0067705B" w:rsidRDefault="00EF3B5B">
            <w:pPr>
              <w:pStyle w:val="TableParagraph"/>
              <w:ind w:left="247"/>
              <w:rPr>
                <w:i/>
                <w:sz w:val="20"/>
              </w:rPr>
            </w:pPr>
            <w:r>
              <w:rPr>
                <w:i/>
                <w:sz w:val="20"/>
              </w:rPr>
              <w:t>(nr- + -jep D)</w:t>
            </w:r>
          </w:p>
        </w:tc>
        <w:tc>
          <w:tcPr>
            <w:tcW w:w="2782" w:type="dxa"/>
          </w:tcPr>
          <w:p w:rsidR="0067705B" w:rsidRDefault="00EF3B5B">
            <w:pPr>
              <w:pStyle w:val="TableParagraph"/>
              <w:rPr>
                <w:sz w:val="20"/>
              </w:rPr>
            </w:pPr>
            <w:r>
              <w:rPr>
                <w:sz w:val="20"/>
              </w:rPr>
              <w:t>*nrep</w:t>
            </w:r>
          </w:p>
        </w:tc>
        <w:tc>
          <w:tcPr>
            <w:tcW w:w="2870" w:type="dxa"/>
          </w:tcPr>
          <w:p w:rsidR="0067705B" w:rsidRDefault="00EF3B5B">
            <w:pPr>
              <w:pStyle w:val="TableParagraph"/>
              <w:ind w:left="38"/>
              <w:rPr>
                <w:sz w:val="20"/>
              </w:rPr>
            </w:pPr>
            <w:r>
              <w:rPr>
                <w:sz w:val="20"/>
              </w:rPr>
              <w:t>trample</w:t>
            </w:r>
          </w:p>
        </w:tc>
        <w:tc>
          <w:tcPr>
            <w:tcW w:w="928" w:type="dxa"/>
          </w:tcPr>
          <w:p w:rsidR="0067705B" w:rsidRDefault="00EF3B5B">
            <w:pPr>
              <w:pStyle w:val="TableParagraph"/>
              <w:ind w:left="106" w:right="107"/>
              <w:jc w:val="center"/>
              <w:rPr>
                <w:sz w:val="20"/>
              </w:rPr>
            </w:pPr>
            <w:r>
              <w:rPr>
                <w:sz w:val="20"/>
              </w:rPr>
              <w:t>0638b</w:t>
            </w:r>
          </w:p>
        </w:tc>
        <w:tc>
          <w:tcPr>
            <w:tcW w:w="940" w:type="dxa"/>
          </w:tcPr>
          <w:p w:rsidR="0067705B" w:rsidRDefault="00EF3B5B">
            <w:pPr>
              <w:pStyle w:val="TableParagraph"/>
              <w:ind w:left="0" w:right="92"/>
              <w:jc w:val="right"/>
              <w:rPr>
                <w:sz w:val="20"/>
              </w:rPr>
            </w:pPr>
            <w:r>
              <w:rPr>
                <w:sz w:val="20"/>
              </w:rPr>
              <w:t>63750.10</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164"/>
              <w:rPr>
                <w:sz w:val="20"/>
              </w:rPr>
            </w:pPr>
            <w:r>
              <w:rPr>
                <w:sz w:val="20"/>
              </w:rPr>
              <w:t>U+8EA1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甯</w:t>
            </w:r>
          </w:p>
        </w:tc>
        <w:tc>
          <w:tcPr>
            <w:tcW w:w="770" w:type="dxa"/>
          </w:tcPr>
          <w:p w:rsidR="0067705B" w:rsidRDefault="00EF3B5B">
            <w:pPr>
              <w:pStyle w:val="TableParagraph"/>
              <w:rPr>
                <w:sz w:val="20"/>
              </w:rPr>
            </w:pPr>
            <w:r>
              <w:rPr>
                <w:sz w:val="20"/>
              </w:rPr>
              <w:t>níng</w:t>
            </w:r>
          </w:p>
        </w:tc>
        <w:tc>
          <w:tcPr>
            <w:tcW w:w="876" w:type="dxa"/>
            <w:tcBorders>
              <w:right w:val="nil"/>
            </w:tcBorders>
          </w:tcPr>
          <w:p w:rsidR="0067705B" w:rsidRDefault="00EF3B5B">
            <w:pPr>
              <w:pStyle w:val="TableParagraph"/>
              <w:rPr>
                <w:i/>
                <w:sz w:val="20"/>
              </w:rPr>
            </w:pPr>
            <w:r>
              <w:rPr>
                <w:i/>
                <w:sz w:val="20"/>
              </w:rPr>
              <w:t>neng</w:t>
            </w:r>
          </w:p>
        </w:tc>
        <w:tc>
          <w:tcPr>
            <w:tcW w:w="1908" w:type="dxa"/>
            <w:tcBorders>
              <w:left w:val="nil"/>
            </w:tcBorders>
          </w:tcPr>
          <w:p w:rsidR="0067705B" w:rsidRDefault="00EF3B5B">
            <w:pPr>
              <w:pStyle w:val="TableParagraph"/>
              <w:ind w:left="247"/>
              <w:rPr>
                <w:i/>
                <w:sz w:val="20"/>
              </w:rPr>
            </w:pPr>
            <w:r>
              <w:rPr>
                <w:i/>
                <w:sz w:val="20"/>
              </w:rPr>
              <w:t>(n- + -eng A)</w:t>
            </w:r>
          </w:p>
        </w:tc>
        <w:tc>
          <w:tcPr>
            <w:tcW w:w="2782" w:type="dxa"/>
          </w:tcPr>
          <w:p w:rsidR="0067705B" w:rsidRDefault="00EF3B5B">
            <w:pPr>
              <w:pStyle w:val="TableParagraph"/>
              <w:rPr>
                <w:sz w:val="20"/>
              </w:rPr>
            </w:pPr>
            <w:r>
              <w:rPr>
                <w:sz w:val="20"/>
              </w:rPr>
              <w:t>*nˤeŋ</w:t>
            </w:r>
          </w:p>
        </w:tc>
        <w:tc>
          <w:tcPr>
            <w:tcW w:w="2870" w:type="dxa"/>
          </w:tcPr>
          <w:p w:rsidR="0067705B" w:rsidRDefault="00EF3B5B">
            <w:pPr>
              <w:pStyle w:val="TableParagraph"/>
              <w:ind w:left="38"/>
              <w:rPr>
                <w:sz w:val="20"/>
              </w:rPr>
            </w:pPr>
            <w:r>
              <w:rPr>
                <w:sz w:val="20"/>
              </w:rPr>
              <w:t>peace</w:t>
            </w:r>
          </w:p>
        </w:tc>
        <w:tc>
          <w:tcPr>
            <w:tcW w:w="928" w:type="dxa"/>
          </w:tcPr>
          <w:p w:rsidR="0067705B" w:rsidRDefault="00EF3B5B">
            <w:pPr>
              <w:pStyle w:val="TableParagraph"/>
              <w:ind w:left="106" w:right="107"/>
              <w:jc w:val="center"/>
              <w:rPr>
                <w:sz w:val="20"/>
              </w:rPr>
            </w:pPr>
            <w:r>
              <w:rPr>
                <w:sz w:val="20"/>
              </w:rPr>
              <w:t>0837-</w:t>
            </w:r>
          </w:p>
        </w:tc>
        <w:tc>
          <w:tcPr>
            <w:tcW w:w="940" w:type="dxa"/>
          </w:tcPr>
          <w:p w:rsidR="0067705B" w:rsidRDefault="00EF3B5B">
            <w:pPr>
              <w:pStyle w:val="TableParagraph"/>
              <w:ind w:left="0" w:right="92"/>
              <w:jc w:val="right"/>
              <w:rPr>
                <w:sz w:val="20"/>
              </w:rPr>
            </w:pPr>
            <w:r>
              <w:rPr>
                <w:sz w:val="20"/>
              </w:rPr>
              <w:t>20944.08</w:t>
            </w:r>
          </w:p>
        </w:tc>
        <w:tc>
          <w:tcPr>
            <w:tcW w:w="496" w:type="dxa"/>
          </w:tcPr>
          <w:p w:rsidR="0067705B" w:rsidRDefault="00EF3B5B">
            <w:pPr>
              <w:pStyle w:val="TableParagraph"/>
              <w:ind w:left="75" w:right="76"/>
              <w:jc w:val="center"/>
              <w:rPr>
                <w:sz w:val="20"/>
              </w:rPr>
            </w:pPr>
            <w:r>
              <w:rPr>
                <w:sz w:val="20"/>
              </w:rPr>
              <w:t>101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2"/>
              <w:rPr>
                <w:sz w:val="20"/>
              </w:rPr>
            </w:pPr>
            <w:r>
              <w:rPr>
                <w:sz w:val="20"/>
              </w:rPr>
              <w:t>U+752F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寧</w:t>
            </w:r>
          </w:p>
        </w:tc>
        <w:tc>
          <w:tcPr>
            <w:tcW w:w="770" w:type="dxa"/>
          </w:tcPr>
          <w:p w:rsidR="0067705B" w:rsidRDefault="00EF3B5B">
            <w:pPr>
              <w:pStyle w:val="TableParagraph"/>
              <w:rPr>
                <w:sz w:val="20"/>
              </w:rPr>
            </w:pPr>
            <w:r>
              <w:rPr>
                <w:sz w:val="20"/>
              </w:rPr>
              <w:t>níng</w:t>
            </w:r>
          </w:p>
        </w:tc>
        <w:tc>
          <w:tcPr>
            <w:tcW w:w="876" w:type="dxa"/>
            <w:tcBorders>
              <w:right w:val="nil"/>
            </w:tcBorders>
          </w:tcPr>
          <w:p w:rsidR="0067705B" w:rsidRDefault="00EF3B5B">
            <w:pPr>
              <w:pStyle w:val="TableParagraph"/>
              <w:rPr>
                <w:i/>
                <w:sz w:val="20"/>
              </w:rPr>
            </w:pPr>
            <w:r>
              <w:rPr>
                <w:i/>
                <w:sz w:val="20"/>
              </w:rPr>
              <w:t>neng</w:t>
            </w:r>
          </w:p>
        </w:tc>
        <w:tc>
          <w:tcPr>
            <w:tcW w:w="1908" w:type="dxa"/>
            <w:tcBorders>
              <w:left w:val="nil"/>
            </w:tcBorders>
          </w:tcPr>
          <w:p w:rsidR="0067705B" w:rsidRDefault="00EF3B5B">
            <w:pPr>
              <w:pStyle w:val="TableParagraph"/>
              <w:ind w:left="247"/>
              <w:rPr>
                <w:i/>
                <w:sz w:val="20"/>
              </w:rPr>
            </w:pPr>
            <w:r>
              <w:rPr>
                <w:i/>
                <w:sz w:val="20"/>
              </w:rPr>
              <w:t>(n- + -eng A)</w:t>
            </w:r>
          </w:p>
        </w:tc>
        <w:tc>
          <w:tcPr>
            <w:tcW w:w="2782" w:type="dxa"/>
          </w:tcPr>
          <w:p w:rsidR="0067705B" w:rsidRDefault="00EF3B5B">
            <w:pPr>
              <w:pStyle w:val="TableParagraph"/>
              <w:rPr>
                <w:sz w:val="20"/>
              </w:rPr>
            </w:pPr>
            <w:r>
              <w:rPr>
                <w:sz w:val="20"/>
              </w:rPr>
              <w:t>*nˤeŋ</w:t>
            </w:r>
          </w:p>
        </w:tc>
        <w:tc>
          <w:tcPr>
            <w:tcW w:w="2870" w:type="dxa"/>
          </w:tcPr>
          <w:p w:rsidR="0067705B" w:rsidRDefault="00EF3B5B">
            <w:pPr>
              <w:pStyle w:val="TableParagraph"/>
              <w:ind w:left="38"/>
              <w:rPr>
                <w:sz w:val="20"/>
              </w:rPr>
            </w:pPr>
            <w:r>
              <w:rPr>
                <w:sz w:val="20"/>
              </w:rPr>
              <w:t>peace</w:t>
            </w:r>
          </w:p>
        </w:tc>
        <w:tc>
          <w:tcPr>
            <w:tcW w:w="928" w:type="dxa"/>
          </w:tcPr>
          <w:p w:rsidR="0067705B" w:rsidRDefault="00EF3B5B">
            <w:pPr>
              <w:pStyle w:val="TableParagraph"/>
              <w:ind w:left="105" w:right="107"/>
              <w:jc w:val="center"/>
              <w:rPr>
                <w:sz w:val="20"/>
              </w:rPr>
            </w:pPr>
            <w:r>
              <w:rPr>
                <w:sz w:val="20"/>
              </w:rPr>
              <w:t>0837a</w:t>
            </w:r>
          </w:p>
        </w:tc>
        <w:tc>
          <w:tcPr>
            <w:tcW w:w="940" w:type="dxa"/>
          </w:tcPr>
          <w:p w:rsidR="0067705B" w:rsidRDefault="00EF3B5B">
            <w:pPr>
              <w:pStyle w:val="TableParagraph"/>
              <w:ind w:left="0" w:right="92"/>
              <w:jc w:val="right"/>
              <w:rPr>
                <w:sz w:val="20"/>
              </w:rPr>
            </w:pPr>
            <w:r>
              <w:rPr>
                <w:sz w:val="20"/>
              </w:rPr>
              <w:t>20949.05</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68"/>
              <w:rPr>
                <w:sz w:val="20"/>
              </w:rPr>
            </w:pPr>
            <w:r>
              <w:rPr>
                <w:sz w:val="20"/>
              </w:rPr>
              <w:t>U+5BE7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凝</w:t>
            </w:r>
          </w:p>
        </w:tc>
        <w:tc>
          <w:tcPr>
            <w:tcW w:w="770" w:type="dxa"/>
          </w:tcPr>
          <w:p w:rsidR="0067705B" w:rsidRDefault="00EF3B5B">
            <w:pPr>
              <w:pStyle w:val="TableParagraph"/>
              <w:rPr>
                <w:sz w:val="20"/>
              </w:rPr>
            </w:pPr>
            <w:r>
              <w:rPr>
                <w:sz w:val="20"/>
              </w:rPr>
              <w:t>níng</w:t>
            </w:r>
          </w:p>
        </w:tc>
        <w:tc>
          <w:tcPr>
            <w:tcW w:w="876" w:type="dxa"/>
            <w:tcBorders>
              <w:right w:val="nil"/>
            </w:tcBorders>
          </w:tcPr>
          <w:p w:rsidR="0067705B" w:rsidRDefault="00EF3B5B">
            <w:pPr>
              <w:pStyle w:val="TableParagraph"/>
              <w:rPr>
                <w:i/>
                <w:sz w:val="20"/>
              </w:rPr>
            </w:pPr>
            <w:r>
              <w:rPr>
                <w:i/>
                <w:sz w:val="20"/>
              </w:rPr>
              <w:t>nging</w:t>
            </w:r>
          </w:p>
        </w:tc>
        <w:tc>
          <w:tcPr>
            <w:tcW w:w="1908" w:type="dxa"/>
            <w:tcBorders>
              <w:left w:val="nil"/>
            </w:tcBorders>
          </w:tcPr>
          <w:p w:rsidR="0067705B" w:rsidRDefault="00EF3B5B">
            <w:pPr>
              <w:pStyle w:val="TableParagraph"/>
              <w:ind w:left="247"/>
              <w:rPr>
                <w:i/>
                <w:sz w:val="20"/>
              </w:rPr>
            </w:pPr>
            <w:r>
              <w:rPr>
                <w:i/>
                <w:sz w:val="20"/>
              </w:rPr>
              <w:t>(ng- + -ing A)</w:t>
            </w:r>
          </w:p>
        </w:tc>
        <w:tc>
          <w:tcPr>
            <w:tcW w:w="2782" w:type="dxa"/>
          </w:tcPr>
          <w:p w:rsidR="0067705B" w:rsidRDefault="00EF3B5B">
            <w:pPr>
              <w:pStyle w:val="TableParagraph"/>
              <w:rPr>
                <w:sz w:val="20"/>
              </w:rPr>
            </w:pPr>
            <w:r>
              <w:rPr>
                <w:w w:val="95"/>
                <w:sz w:val="20"/>
              </w:rPr>
              <w:t>*[ŋ</w:t>
            </w:r>
            <w:proofErr w:type="gramStart"/>
            <w:r>
              <w:rPr>
                <w:w w:val="95"/>
                <w:sz w:val="20"/>
              </w:rPr>
              <w:t>](</w:t>
            </w:r>
            <w:proofErr w:type="gramEnd"/>
            <w:r>
              <w:rPr>
                <w:w w:val="95"/>
                <w:sz w:val="20"/>
              </w:rPr>
              <w:t>r)əŋ (&lt; uvular?)</w:t>
            </w:r>
          </w:p>
        </w:tc>
        <w:tc>
          <w:tcPr>
            <w:tcW w:w="2870" w:type="dxa"/>
          </w:tcPr>
          <w:p w:rsidR="0067705B" w:rsidRDefault="00EF3B5B">
            <w:pPr>
              <w:pStyle w:val="TableParagraph"/>
              <w:ind w:left="38"/>
              <w:rPr>
                <w:sz w:val="20"/>
              </w:rPr>
            </w:pPr>
            <w:r>
              <w:rPr>
                <w:sz w:val="20"/>
              </w:rPr>
              <w:t>freeze, coagulate</w:t>
            </w:r>
          </w:p>
        </w:tc>
        <w:tc>
          <w:tcPr>
            <w:tcW w:w="928" w:type="dxa"/>
          </w:tcPr>
          <w:p w:rsidR="0067705B" w:rsidRDefault="00EF3B5B">
            <w:pPr>
              <w:pStyle w:val="TableParagraph"/>
              <w:ind w:left="106" w:right="107"/>
              <w:jc w:val="center"/>
              <w:rPr>
                <w:sz w:val="20"/>
              </w:rPr>
            </w:pPr>
            <w:r>
              <w:rPr>
                <w:sz w:val="20"/>
              </w:rPr>
              <w:t>0956h</w:t>
            </w:r>
          </w:p>
        </w:tc>
        <w:tc>
          <w:tcPr>
            <w:tcW w:w="940" w:type="dxa"/>
          </w:tcPr>
          <w:p w:rsidR="0067705B" w:rsidRDefault="00EF3B5B">
            <w:pPr>
              <w:pStyle w:val="TableParagraph"/>
              <w:ind w:left="0" w:right="92"/>
              <w:jc w:val="right"/>
              <w:rPr>
                <w:sz w:val="20"/>
              </w:rPr>
            </w:pPr>
            <w:r>
              <w:rPr>
                <w:sz w:val="20"/>
              </w:rPr>
              <w:t>10301.18</w:t>
            </w:r>
          </w:p>
        </w:tc>
        <w:tc>
          <w:tcPr>
            <w:tcW w:w="496" w:type="dxa"/>
          </w:tcPr>
          <w:p w:rsidR="0067705B" w:rsidRDefault="00EF3B5B">
            <w:pPr>
              <w:pStyle w:val="TableParagraph"/>
              <w:ind w:left="75" w:right="76"/>
              <w:jc w:val="center"/>
              <w:rPr>
                <w:sz w:val="20"/>
              </w:rPr>
            </w:pPr>
            <w:r>
              <w:rPr>
                <w:sz w:val="20"/>
              </w:rPr>
              <w:t>15</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52"/>
              <w:rPr>
                <w:sz w:val="20"/>
              </w:rPr>
            </w:pPr>
            <w:r>
              <w:rPr>
                <w:sz w:val="20"/>
              </w:rPr>
              <w:t>U+51DD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甯</w:t>
            </w:r>
          </w:p>
        </w:tc>
        <w:tc>
          <w:tcPr>
            <w:tcW w:w="770" w:type="dxa"/>
          </w:tcPr>
          <w:p w:rsidR="0067705B" w:rsidRDefault="00EF3B5B">
            <w:pPr>
              <w:pStyle w:val="TableParagraph"/>
              <w:rPr>
                <w:sz w:val="20"/>
              </w:rPr>
            </w:pPr>
            <w:r>
              <w:rPr>
                <w:sz w:val="20"/>
              </w:rPr>
              <w:t>nìng</w:t>
            </w:r>
          </w:p>
        </w:tc>
        <w:tc>
          <w:tcPr>
            <w:tcW w:w="876" w:type="dxa"/>
            <w:tcBorders>
              <w:right w:val="nil"/>
            </w:tcBorders>
          </w:tcPr>
          <w:p w:rsidR="0067705B" w:rsidRDefault="00EF3B5B">
            <w:pPr>
              <w:pStyle w:val="TableParagraph"/>
              <w:rPr>
                <w:i/>
                <w:sz w:val="20"/>
              </w:rPr>
            </w:pPr>
            <w:r>
              <w:rPr>
                <w:i/>
                <w:sz w:val="20"/>
              </w:rPr>
              <w:t>nengH</w:t>
            </w:r>
          </w:p>
        </w:tc>
        <w:tc>
          <w:tcPr>
            <w:tcW w:w="1908" w:type="dxa"/>
            <w:tcBorders>
              <w:left w:val="nil"/>
            </w:tcBorders>
          </w:tcPr>
          <w:p w:rsidR="0067705B" w:rsidRDefault="00EF3B5B">
            <w:pPr>
              <w:pStyle w:val="TableParagraph"/>
              <w:ind w:left="247"/>
              <w:rPr>
                <w:i/>
                <w:sz w:val="20"/>
              </w:rPr>
            </w:pPr>
            <w:r>
              <w:rPr>
                <w:i/>
                <w:sz w:val="20"/>
              </w:rPr>
              <w:t>(n- + -eng C)</w:t>
            </w:r>
          </w:p>
        </w:tc>
        <w:tc>
          <w:tcPr>
            <w:tcW w:w="2782" w:type="dxa"/>
          </w:tcPr>
          <w:p w:rsidR="0067705B" w:rsidRDefault="00EF3B5B">
            <w:pPr>
              <w:pStyle w:val="TableParagraph"/>
              <w:rPr>
                <w:sz w:val="20"/>
              </w:rPr>
            </w:pPr>
            <w:r>
              <w:rPr>
                <w:sz w:val="20"/>
              </w:rPr>
              <w:t>*nˤ[e]ŋ-s</w:t>
            </w:r>
          </w:p>
        </w:tc>
        <w:tc>
          <w:tcPr>
            <w:tcW w:w="2870" w:type="dxa"/>
          </w:tcPr>
          <w:p w:rsidR="0067705B" w:rsidRDefault="00EF3B5B">
            <w:pPr>
              <w:pStyle w:val="TableParagraph"/>
              <w:ind w:left="38"/>
              <w:rPr>
                <w:sz w:val="20"/>
              </w:rPr>
            </w:pPr>
            <w:r>
              <w:rPr>
                <w:sz w:val="20"/>
              </w:rPr>
              <w:t>(place name in Zuozhuan)</w:t>
            </w:r>
          </w:p>
        </w:tc>
        <w:tc>
          <w:tcPr>
            <w:tcW w:w="928" w:type="dxa"/>
          </w:tcPr>
          <w:p w:rsidR="0067705B" w:rsidRDefault="00EF3B5B">
            <w:pPr>
              <w:pStyle w:val="TableParagraph"/>
              <w:ind w:left="106" w:right="107"/>
              <w:jc w:val="center"/>
              <w:rPr>
                <w:sz w:val="20"/>
              </w:rPr>
            </w:pPr>
            <w:r>
              <w:rPr>
                <w:sz w:val="20"/>
              </w:rPr>
              <w:t>0837-</w:t>
            </w:r>
          </w:p>
        </w:tc>
        <w:tc>
          <w:tcPr>
            <w:tcW w:w="940" w:type="dxa"/>
          </w:tcPr>
          <w:p w:rsidR="0067705B" w:rsidRDefault="00EF3B5B">
            <w:pPr>
              <w:pStyle w:val="TableParagraph"/>
              <w:ind w:left="0" w:right="92"/>
              <w:jc w:val="right"/>
              <w:rPr>
                <w:sz w:val="20"/>
              </w:rPr>
            </w:pPr>
            <w:r>
              <w:rPr>
                <w:sz w:val="20"/>
              </w:rPr>
              <w:t>20944.08</w:t>
            </w:r>
          </w:p>
        </w:tc>
        <w:tc>
          <w:tcPr>
            <w:tcW w:w="496" w:type="dxa"/>
          </w:tcPr>
          <w:p w:rsidR="0067705B" w:rsidRDefault="00EF3B5B">
            <w:pPr>
              <w:pStyle w:val="TableParagraph"/>
              <w:ind w:left="75" w:right="76"/>
              <w:jc w:val="center"/>
              <w:rPr>
                <w:sz w:val="20"/>
              </w:rPr>
            </w:pPr>
            <w:r>
              <w:rPr>
                <w:sz w:val="20"/>
              </w:rPr>
              <w:t>101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2"/>
              <w:rPr>
                <w:sz w:val="20"/>
              </w:rPr>
            </w:pPr>
            <w:r>
              <w:rPr>
                <w:sz w:val="20"/>
              </w:rPr>
              <w:t>U+752F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佞</w:t>
            </w:r>
          </w:p>
        </w:tc>
        <w:tc>
          <w:tcPr>
            <w:tcW w:w="770" w:type="dxa"/>
          </w:tcPr>
          <w:p w:rsidR="0067705B" w:rsidRDefault="00EF3B5B">
            <w:pPr>
              <w:pStyle w:val="TableParagraph"/>
              <w:rPr>
                <w:sz w:val="20"/>
              </w:rPr>
            </w:pPr>
            <w:r>
              <w:rPr>
                <w:sz w:val="20"/>
              </w:rPr>
              <w:t>nìng</w:t>
            </w:r>
          </w:p>
        </w:tc>
        <w:tc>
          <w:tcPr>
            <w:tcW w:w="876" w:type="dxa"/>
            <w:tcBorders>
              <w:right w:val="nil"/>
            </w:tcBorders>
          </w:tcPr>
          <w:p w:rsidR="0067705B" w:rsidRDefault="00EF3B5B">
            <w:pPr>
              <w:pStyle w:val="TableParagraph"/>
              <w:rPr>
                <w:i/>
                <w:sz w:val="20"/>
              </w:rPr>
            </w:pPr>
            <w:r>
              <w:rPr>
                <w:i/>
                <w:sz w:val="20"/>
              </w:rPr>
              <w:t>nengH</w:t>
            </w:r>
          </w:p>
        </w:tc>
        <w:tc>
          <w:tcPr>
            <w:tcW w:w="1908" w:type="dxa"/>
            <w:tcBorders>
              <w:left w:val="nil"/>
            </w:tcBorders>
          </w:tcPr>
          <w:p w:rsidR="0067705B" w:rsidRDefault="00EF3B5B">
            <w:pPr>
              <w:pStyle w:val="TableParagraph"/>
              <w:ind w:left="247"/>
              <w:rPr>
                <w:i/>
                <w:sz w:val="20"/>
              </w:rPr>
            </w:pPr>
            <w:r>
              <w:rPr>
                <w:i/>
                <w:sz w:val="20"/>
              </w:rPr>
              <w:t>(n- + -eng C)</w:t>
            </w:r>
          </w:p>
        </w:tc>
        <w:tc>
          <w:tcPr>
            <w:tcW w:w="2782" w:type="dxa"/>
          </w:tcPr>
          <w:p w:rsidR="0067705B" w:rsidRDefault="00EF3B5B">
            <w:pPr>
              <w:pStyle w:val="TableParagraph"/>
              <w:rPr>
                <w:sz w:val="20"/>
              </w:rPr>
            </w:pPr>
            <w:r>
              <w:rPr>
                <w:sz w:val="20"/>
              </w:rPr>
              <w:t>*nˤiŋ-s</w:t>
            </w:r>
          </w:p>
        </w:tc>
        <w:tc>
          <w:tcPr>
            <w:tcW w:w="2870" w:type="dxa"/>
          </w:tcPr>
          <w:p w:rsidR="0067705B" w:rsidRDefault="00EF3B5B">
            <w:pPr>
              <w:pStyle w:val="TableParagraph"/>
              <w:ind w:left="38"/>
              <w:rPr>
                <w:sz w:val="20"/>
              </w:rPr>
            </w:pPr>
            <w:r>
              <w:rPr>
                <w:sz w:val="20"/>
              </w:rPr>
              <w:t>clever</w:t>
            </w:r>
          </w:p>
        </w:tc>
        <w:tc>
          <w:tcPr>
            <w:tcW w:w="928" w:type="dxa"/>
          </w:tcPr>
          <w:p w:rsidR="0067705B" w:rsidRDefault="00EF3B5B">
            <w:pPr>
              <w:pStyle w:val="TableParagraph"/>
              <w:ind w:left="105" w:right="107"/>
              <w:jc w:val="center"/>
              <w:rPr>
                <w:sz w:val="20"/>
              </w:rPr>
            </w:pPr>
            <w:r>
              <w:rPr>
                <w:sz w:val="20"/>
              </w:rPr>
              <w:t>0838a</w:t>
            </w:r>
          </w:p>
        </w:tc>
        <w:tc>
          <w:tcPr>
            <w:tcW w:w="940" w:type="dxa"/>
          </w:tcPr>
          <w:p w:rsidR="0067705B" w:rsidRDefault="00EF3B5B">
            <w:pPr>
              <w:pStyle w:val="TableParagraph"/>
              <w:ind w:left="0" w:right="92"/>
              <w:jc w:val="right"/>
              <w:rPr>
                <w:sz w:val="20"/>
              </w:rPr>
            </w:pPr>
            <w:r>
              <w:rPr>
                <w:sz w:val="20"/>
              </w:rPr>
              <w:t>10129.10</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U+4F5E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牛</w:t>
            </w:r>
          </w:p>
        </w:tc>
        <w:tc>
          <w:tcPr>
            <w:tcW w:w="770" w:type="dxa"/>
          </w:tcPr>
          <w:p w:rsidR="0067705B" w:rsidRDefault="00EF3B5B">
            <w:pPr>
              <w:pStyle w:val="TableParagraph"/>
              <w:rPr>
                <w:sz w:val="20"/>
              </w:rPr>
            </w:pPr>
            <w:r>
              <w:rPr>
                <w:sz w:val="20"/>
              </w:rPr>
              <w:t>niú</w:t>
            </w:r>
          </w:p>
        </w:tc>
        <w:tc>
          <w:tcPr>
            <w:tcW w:w="876" w:type="dxa"/>
            <w:tcBorders>
              <w:right w:val="nil"/>
            </w:tcBorders>
          </w:tcPr>
          <w:p w:rsidR="0067705B" w:rsidRDefault="00EF3B5B">
            <w:pPr>
              <w:pStyle w:val="TableParagraph"/>
              <w:rPr>
                <w:i/>
                <w:sz w:val="20"/>
              </w:rPr>
            </w:pPr>
            <w:r>
              <w:rPr>
                <w:i/>
                <w:sz w:val="20"/>
              </w:rPr>
              <w:t>ngjuw</w:t>
            </w:r>
          </w:p>
        </w:tc>
        <w:tc>
          <w:tcPr>
            <w:tcW w:w="1908" w:type="dxa"/>
            <w:tcBorders>
              <w:left w:val="nil"/>
            </w:tcBorders>
          </w:tcPr>
          <w:p w:rsidR="0067705B" w:rsidRDefault="00EF3B5B">
            <w:pPr>
              <w:pStyle w:val="TableParagraph"/>
              <w:ind w:left="247"/>
              <w:rPr>
                <w:i/>
                <w:sz w:val="20"/>
              </w:rPr>
            </w:pPr>
            <w:r>
              <w:rPr>
                <w:i/>
                <w:sz w:val="20"/>
              </w:rPr>
              <w:t>(ng- + -juw A)</w:t>
            </w:r>
          </w:p>
        </w:tc>
        <w:tc>
          <w:tcPr>
            <w:tcW w:w="2782" w:type="dxa"/>
          </w:tcPr>
          <w:p w:rsidR="0067705B" w:rsidRDefault="00EF3B5B">
            <w:pPr>
              <w:pStyle w:val="TableParagraph"/>
              <w:rPr>
                <w:sz w:val="20"/>
              </w:rPr>
            </w:pPr>
            <w:r>
              <w:rPr>
                <w:w w:val="95"/>
                <w:sz w:val="20"/>
              </w:rPr>
              <w:t>*[ŋ</w:t>
            </w:r>
            <w:proofErr w:type="gramStart"/>
            <w:r>
              <w:rPr>
                <w:w w:val="95"/>
                <w:sz w:val="20"/>
              </w:rPr>
              <w:t>]ʷ</w:t>
            </w:r>
            <w:proofErr w:type="gramEnd"/>
            <w:r>
              <w:rPr>
                <w:w w:val="95"/>
                <w:sz w:val="20"/>
              </w:rPr>
              <w:t>ə (&lt; uvular?)</w:t>
            </w:r>
          </w:p>
        </w:tc>
        <w:tc>
          <w:tcPr>
            <w:tcW w:w="2870" w:type="dxa"/>
          </w:tcPr>
          <w:p w:rsidR="0067705B" w:rsidRDefault="00EF3B5B">
            <w:pPr>
              <w:pStyle w:val="TableParagraph"/>
              <w:ind w:left="38"/>
              <w:rPr>
                <w:sz w:val="20"/>
              </w:rPr>
            </w:pPr>
            <w:r>
              <w:rPr>
                <w:sz w:val="20"/>
              </w:rPr>
              <w:t>ox</w:t>
            </w:r>
          </w:p>
        </w:tc>
        <w:tc>
          <w:tcPr>
            <w:tcW w:w="928" w:type="dxa"/>
          </w:tcPr>
          <w:p w:rsidR="0067705B" w:rsidRDefault="00EF3B5B">
            <w:pPr>
              <w:pStyle w:val="TableParagraph"/>
              <w:ind w:left="105" w:right="107"/>
              <w:jc w:val="center"/>
              <w:rPr>
                <w:sz w:val="20"/>
              </w:rPr>
            </w:pPr>
            <w:r>
              <w:rPr>
                <w:sz w:val="20"/>
              </w:rPr>
              <w:t>0998a</w:t>
            </w:r>
          </w:p>
        </w:tc>
        <w:tc>
          <w:tcPr>
            <w:tcW w:w="940" w:type="dxa"/>
          </w:tcPr>
          <w:p w:rsidR="0067705B" w:rsidRDefault="00EF3B5B">
            <w:pPr>
              <w:pStyle w:val="TableParagraph"/>
              <w:ind w:left="0" w:right="92"/>
              <w:jc w:val="right"/>
              <w:rPr>
                <w:sz w:val="20"/>
              </w:rPr>
            </w:pPr>
            <w:r>
              <w:rPr>
                <w:sz w:val="20"/>
              </w:rPr>
              <w:t>31800.01</w:t>
            </w:r>
          </w:p>
        </w:tc>
        <w:tc>
          <w:tcPr>
            <w:tcW w:w="496" w:type="dxa"/>
          </w:tcPr>
          <w:p w:rsidR="0067705B" w:rsidRDefault="00EF3B5B">
            <w:pPr>
              <w:pStyle w:val="TableParagraph"/>
              <w:ind w:left="75" w:right="76"/>
              <w:jc w:val="center"/>
              <w:rPr>
                <w:sz w:val="20"/>
              </w:rPr>
            </w:pPr>
            <w:r>
              <w:rPr>
                <w:sz w:val="20"/>
              </w:rPr>
              <w:t>93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U+725B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狃</w:t>
            </w:r>
          </w:p>
        </w:tc>
        <w:tc>
          <w:tcPr>
            <w:tcW w:w="770" w:type="dxa"/>
          </w:tcPr>
          <w:p w:rsidR="0067705B" w:rsidRDefault="00EF3B5B">
            <w:pPr>
              <w:pStyle w:val="TableParagraph"/>
              <w:rPr>
                <w:sz w:val="20"/>
              </w:rPr>
            </w:pPr>
            <w:r>
              <w:rPr>
                <w:sz w:val="20"/>
              </w:rPr>
              <w:t>niǔ</w:t>
            </w:r>
          </w:p>
        </w:tc>
        <w:tc>
          <w:tcPr>
            <w:tcW w:w="876" w:type="dxa"/>
            <w:tcBorders>
              <w:right w:val="nil"/>
            </w:tcBorders>
          </w:tcPr>
          <w:p w:rsidR="0067705B" w:rsidRDefault="00EF3B5B">
            <w:pPr>
              <w:pStyle w:val="TableParagraph"/>
              <w:rPr>
                <w:i/>
                <w:sz w:val="20"/>
              </w:rPr>
            </w:pPr>
            <w:r>
              <w:rPr>
                <w:i/>
                <w:sz w:val="20"/>
              </w:rPr>
              <w:t>nrjuwX</w:t>
            </w:r>
          </w:p>
        </w:tc>
        <w:tc>
          <w:tcPr>
            <w:tcW w:w="1908" w:type="dxa"/>
            <w:tcBorders>
              <w:left w:val="nil"/>
            </w:tcBorders>
          </w:tcPr>
          <w:p w:rsidR="0067705B" w:rsidRDefault="00EF3B5B">
            <w:pPr>
              <w:pStyle w:val="TableParagraph"/>
              <w:ind w:left="247"/>
              <w:rPr>
                <w:i/>
                <w:sz w:val="20"/>
              </w:rPr>
            </w:pPr>
            <w:r>
              <w:rPr>
                <w:i/>
                <w:sz w:val="20"/>
              </w:rPr>
              <w:t>(nr- + -juw B)</w:t>
            </w:r>
          </w:p>
        </w:tc>
        <w:tc>
          <w:tcPr>
            <w:tcW w:w="2782" w:type="dxa"/>
          </w:tcPr>
          <w:p w:rsidR="0067705B" w:rsidRDefault="00EF3B5B">
            <w:pPr>
              <w:pStyle w:val="TableParagraph"/>
              <w:rPr>
                <w:sz w:val="20"/>
              </w:rPr>
            </w:pPr>
            <w:r>
              <w:rPr>
                <w:sz w:val="20"/>
              </w:rPr>
              <w:t>*Cə.n&lt;r&gt;uʔ</w:t>
            </w:r>
          </w:p>
        </w:tc>
        <w:tc>
          <w:tcPr>
            <w:tcW w:w="2870" w:type="dxa"/>
          </w:tcPr>
          <w:p w:rsidR="0067705B" w:rsidRDefault="00EF3B5B">
            <w:pPr>
              <w:pStyle w:val="TableParagraph"/>
              <w:ind w:left="38"/>
              <w:rPr>
                <w:sz w:val="20"/>
              </w:rPr>
            </w:pPr>
            <w:r>
              <w:rPr>
                <w:sz w:val="20"/>
              </w:rPr>
              <w:t>animal tracks; claws</w:t>
            </w:r>
          </w:p>
        </w:tc>
        <w:tc>
          <w:tcPr>
            <w:tcW w:w="928" w:type="dxa"/>
          </w:tcPr>
          <w:p w:rsidR="0067705B" w:rsidRDefault="00EF3B5B">
            <w:pPr>
              <w:pStyle w:val="TableParagraph"/>
              <w:ind w:left="106" w:right="107"/>
              <w:jc w:val="center"/>
              <w:rPr>
                <w:sz w:val="20"/>
              </w:rPr>
            </w:pPr>
            <w:r>
              <w:rPr>
                <w:sz w:val="20"/>
              </w:rPr>
              <w:t>1076f</w:t>
            </w:r>
          </w:p>
        </w:tc>
        <w:tc>
          <w:tcPr>
            <w:tcW w:w="940" w:type="dxa"/>
          </w:tcPr>
          <w:p w:rsidR="0067705B" w:rsidRDefault="00EF3B5B">
            <w:pPr>
              <w:pStyle w:val="TableParagraph"/>
              <w:ind w:left="0" w:right="92"/>
              <w:jc w:val="right"/>
              <w:rPr>
                <w:sz w:val="20"/>
              </w:rPr>
            </w:pPr>
            <w:r>
              <w:rPr>
                <w:sz w:val="20"/>
              </w:rPr>
              <w:t>21337.06</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U+72C3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紐</w:t>
            </w:r>
          </w:p>
        </w:tc>
        <w:tc>
          <w:tcPr>
            <w:tcW w:w="770" w:type="dxa"/>
          </w:tcPr>
          <w:p w:rsidR="0067705B" w:rsidRDefault="00EF3B5B">
            <w:pPr>
              <w:pStyle w:val="TableParagraph"/>
              <w:rPr>
                <w:sz w:val="20"/>
              </w:rPr>
            </w:pPr>
            <w:r>
              <w:rPr>
                <w:sz w:val="20"/>
              </w:rPr>
              <w:t>niǔ</w:t>
            </w:r>
          </w:p>
        </w:tc>
        <w:tc>
          <w:tcPr>
            <w:tcW w:w="876" w:type="dxa"/>
            <w:tcBorders>
              <w:right w:val="nil"/>
            </w:tcBorders>
          </w:tcPr>
          <w:p w:rsidR="0067705B" w:rsidRDefault="00EF3B5B">
            <w:pPr>
              <w:pStyle w:val="TableParagraph"/>
              <w:rPr>
                <w:i/>
                <w:sz w:val="20"/>
              </w:rPr>
            </w:pPr>
            <w:r>
              <w:rPr>
                <w:i/>
                <w:sz w:val="20"/>
              </w:rPr>
              <w:t>nrjuwX</w:t>
            </w:r>
          </w:p>
        </w:tc>
        <w:tc>
          <w:tcPr>
            <w:tcW w:w="1908" w:type="dxa"/>
            <w:tcBorders>
              <w:left w:val="nil"/>
            </w:tcBorders>
          </w:tcPr>
          <w:p w:rsidR="0067705B" w:rsidRDefault="00EF3B5B">
            <w:pPr>
              <w:pStyle w:val="TableParagraph"/>
              <w:ind w:left="247"/>
              <w:rPr>
                <w:i/>
                <w:sz w:val="20"/>
              </w:rPr>
            </w:pPr>
            <w:r>
              <w:rPr>
                <w:i/>
                <w:sz w:val="20"/>
              </w:rPr>
              <w:t>(nr- + -juw B)</w:t>
            </w:r>
          </w:p>
        </w:tc>
        <w:tc>
          <w:tcPr>
            <w:tcW w:w="2782" w:type="dxa"/>
          </w:tcPr>
          <w:p w:rsidR="0067705B" w:rsidRDefault="00EF3B5B">
            <w:pPr>
              <w:pStyle w:val="TableParagraph"/>
              <w:rPr>
                <w:sz w:val="20"/>
              </w:rPr>
            </w:pPr>
            <w:r>
              <w:rPr>
                <w:sz w:val="20"/>
              </w:rPr>
              <w:t>*n&lt;r&gt;uʔ</w:t>
            </w:r>
          </w:p>
        </w:tc>
        <w:tc>
          <w:tcPr>
            <w:tcW w:w="2870" w:type="dxa"/>
          </w:tcPr>
          <w:p w:rsidR="0067705B" w:rsidRDefault="00EF3B5B">
            <w:pPr>
              <w:pStyle w:val="TableParagraph"/>
              <w:ind w:left="38"/>
              <w:rPr>
                <w:sz w:val="20"/>
              </w:rPr>
            </w:pPr>
            <w:r>
              <w:rPr>
                <w:sz w:val="20"/>
              </w:rPr>
              <w:t>fastener</w:t>
            </w:r>
          </w:p>
        </w:tc>
        <w:tc>
          <w:tcPr>
            <w:tcW w:w="928" w:type="dxa"/>
          </w:tcPr>
          <w:p w:rsidR="0067705B" w:rsidRDefault="00EF3B5B">
            <w:pPr>
              <w:pStyle w:val="TableParagraph"/>
              <w:ind w:left="106" w:right="107"/>
              <w:jc w:val="center"/>
              <w:rPr>
                <w:sz w:val="20"/>
              </w:rPr>
            </w:pPr>
            <w:r>
              <w:rPr>
                <w:sz w:val="20"/>
              </w:rPr>
              <w:t>1076g</w:t>
            </w:r>
          </w:p>
        </w:tc>
        <w:tc>
          <w:tcPr>
            <w:tcW w:w="940" w:type="dxa"/>
          </w:tcPr>
          <w:p w:rsidR="0067705B" w:rsidRDefault="00EF3B5B">
            <w:pPr>
              <w:pStyle w:val="TableParagraph"/>
              <w:ind w:left="0" w:right="92"/>
              <w:jc w:val="right"/>
              <w:rPr>
                <w:sz w:val="20"/>
              </w:rPr>
            </w:pPr>
            <w:r>
              <w:rPr>
                <w:sz w:val="20"/>
              </w:rPr>
              <w:t>53377.07</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U+7D10</w:t>
            </w:r>
          </w:p>
        </w:tc>
      </w:tr>
    </w:tbl>
    <w:p w:rsidR="0067705B" w:rsidRDefault="0067705B">
      <w:pPr>
        <w:rPr>
          <w:sz w:val="20"/>
        </w:rPr>
        <w:sectPr w:rsidR="0067705B">
          <w:footerReference w:type="default" r:id="rId26"/>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15"/>
        <w:gridCol w:w="1869"/>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膿</w:t>
            </w:r>
          </w:p>
        </w:tc>
        <w:tc>
          <w:tcPr>
            <w:tcW w:w="770" w:type="dxa"/>
          </w:tcPr>
          <w:p w:rsidR="0067705B" w:rsidRDefault="00EF3B5B">
            <w:pPr>
              <w:pStyle w:val="TableParagraph"/>
              <w:rPr>
                <w:sz w:val="20"/>
              </w:rPr>
            </w:pPr>
            <w:r>
              <w:rPr>
                <w:sz w:val="20"/>
              </w:rPr>
              <w:t>nóng</w:t>
            </w:r>
          </w:p>
        </w:tc>
        <w:tc>
          <w:tcPr>
            <w:tcW w:w="915" w:type="dxa"/>
            <w:tcBorders>
              <w:right w:val="nil"/>
            </w:tcBorders>
          </w:tcPr>
          <w:p w:rsidR="0067705B" w:rsidRDefault="00EF3B5B">
            <w:pPr>
              <w:pStyle w:val="TableParagraph"/>
              <w:rPr>
                <w:i/>
                <w:sz w:val="20"/>
              </w:rPr>
            </w:pPr>
            <w:r>
              <w:rPr>
                <w:i/>
                <w:sz w:val="20"/>
              </w:rPr>
              <w:t>nowng</w:t>
            </w:r>
          </w:p>
        </w:tc>
        <w:tc>
          <w:tcPr>
            <w:tcW w:w="1869" w:type="dxa"/>
            <w:tcBorders>
              <w:left w:val="nil"/>
            </w:tcBorders>
          </w:tcPr>
          <w:p w:rsidR="0067705B" w:rsidRDefault="00EF3B5B">
            <w:pPr>
              <w:pStyle w:val="TableParagraph"/>
              <w:ind w:left="208"/>
              <w:rPr>
                <w:i/>
                <w:sz w:val="20"/>
              </w:rPr>
            </w:pPr>
            <w:r>
              <w:rPr>
                <w:i/>
                <w:sz w:val="20"/>
              </w:rPr>
              <w:t>(n- + -owng A)</w:t>
            </w:r>
          </w:p>
        </w:tc>
        <w:tc>
          <w:tcPr>
            <w:tcW w:w="2782" w:type="dxa"/>
          </w:tcPr>
          <w:p w:rsidR="0067705B" w:rsidRDefault="00EF3B5B">
            <w:pPr>
              <w:pStyle w:val="TableParagraph"/>
              <w:rPr>
                <w:sz w:val="20"/>
              </w:rPr>
            </w:pPr>
            <w:r>
              <w:rPr>
                <w:sz w:val="20"/>
              </w:rPr>
              <w:t>*C.nˤuŋ</w:t>
            </w:r>
          </w:p>
        </w:tc>
        <w:tc>
          <w:tcPr>
            <w:tcW w:w="2870" w:type="dxa"/>
          </w:tcPr>
          <w:p w:rsidR="0067705B" w:rsidRDefault="00EF3B5B">
            <w:pPr>
              <w:pStyle w:val="TableParagraph"/>
              <w:ind w:left="38"/>
              <w:rPr>
                <w:sz w:val="20"/>
              </w:rPr>
            </w:pPr>
            <w:r>
              <w:rPr>
                <w:sz w:val="20"/>
              </w:rPr>
              <w:t>pus</w:t>
            </w:r>
          </w:p>
        </w:tc>
        <w:tc>
          <w:tcPr>
            <w:tcW w:w="928" w:type="dxa"/>
          </w:tcPr>
          <w:p w:rsidR="0067705B" w:rsidRDefault="00EF3B5B">
            <w:pPr>
              <w:pStyle w:val="TableParagraph"/>
              <w:ind w:left="210"/>
              <w:rPr>
                <w:sz w:val="20"/>
              </w:rPr>
            </w:pPr>
            <w:r>
              <w:rPr>
                <w:sz w:val="20"/>
              </w:rPr>
              <w:t>1005h</w:t>
            </w:r>
          </w:p>
        </w:tc>
        <w:tc>
          <w:tcPr>
            <w:tcW w:w="940" w:type="dxa"/>
          </w:tcPr>
          <w:p w:rsidR="0067705B" w:rsidRDefault="00EF3B5B">
            <w:pPr>
              <w:pStyle w:val="TableParagraph"/>
              <w:ind w:left="0" w:right="92"/>
              <w:jc w:val="right"/>
              <w:rPr>
                <w:sz w:val="20"/>
              </w:rPr>
            </w:pPr>
            <w:r>
              <w:rPr>
                <w:sz w:val="20"/>
              </w:rPr>
              <w:t>32116.07</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U+81BF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農</w:t>
            </w:r>
          </w:p>
        </w:tc>
        <w:tc>
          <w:tcPr>
            <w:tcW w:w="770" w:type="dxa"/>
          </w:tcPr>
          <w:p w:rsidR="0067705B" w:rsidRDefault="00EF3B5B">
            <w:pPr>
              <w:pStyle w:val="TableParagraph"/>
              <w:spacing w:before="29"/>
              <w:rPr>
                <w:sz w:val="20"/>
              </w:rPr>
            </w:pPr>
            <w:r>
              <w:rPr>
                <w:sz w:val="20"/>
              </w:rPr>
              <w:t>nóng</w:t>
            </w:r>
          </w:p>
        </w:tc>
        <w:tc>
          <w:tcPr>
            <w:tcW w:w="915" w:type="dxa"/>
            <w:tcBorders>
              <w:right w:val="nil"/>
            </w:tcBorders>
          </w:tcPr>
          <w:p w:rsidR="0067705B" w:rsidRDefault="00EF3B5B">
            <w:pPr>
              <w:pStyle w:val="TableParagraph"/>
              <w:spacing w:before="29"/>
              <w:rPr>
                <w:i/>
                <w:sz w:val="20"/>
              </w:rPr>
            </w:pPr>
            <w:r>
              <w:rPr>
                <w:i/>
                <w:sz w:val="20"/>
              </w:rPr>
              <w:t>nowng</w:t>
            </w:r>
          </w:p>
        </w:tc>
        <w:tc>
          <w:tcPr>
            <w:tcW w:w="1869" w:type="dxa"/>
            <w:tcBorders>
              <w:left w:val="nil"/>
            </w:tcBorders>
          </w:tcPr>
          <w:p w:rsidR="0067705B" w:rsidRDefault="00EF3B5B">
            <w:pPr>
              <w:pStyle w:val="TableParagraph"/>
              <w:spacing w:before="29"/>
              <w:ind w:left="208"/>
              <w:rPr>
                <w:i/>
                <w:sz w:val="20"/>
              </w:rPr>
            </w:pPr>
            <w:r>
              <w:rPr>
                <w:i/>
                <w:sz w:val="20"/>
              </w:rPr>
              <w:t>(n- + -owng A)</w:t>
            </w:r>
          </w:p>
        </w:tc>
        <w:tc>
          <w:tcPr>
            <w:tcW w:w="2782" w:type="dxa"/>
          </w:tcPr>
          <w:p w:rsidR="0067705B" w:rsidRDefault="00EF3B5B">
            <w:pPr>
              <w:pStyle w:val="TableParagraph"/>
              <w:spacing w:before="29"/>
              <w:rPr>
                <w:sz w:val="20"/>
              </w:rPr>
            </w:pPr>
            <w:r>
              <w:rPr>
                <w:sz w:val="20"/>
              </w:rPr>
              <w:t>*nˤ[o]ŋ</w:t>
            </w:r>
          </w:p>
        </w:tc>
        <w:tc>
          <w:tcPr>
            <w:tcW w:w="2870" w:type="dxa"/>
          </w:tcPr>
          <w:p w:rsidR="0067705B" w:rsidRDefault="00EF3B5B">
            <w:pPr>
              <w:pStyle w:val="TableParagraph"/>
              <w:spacing w:before="29"/>
              <w:ind w:left="38"/>
              <w:rPr>
                <w:sz w:val="20"/>
              </w:rPr>
            </w:pPr>
            <w:r>
              <w:rPr>
                <w:sz w:val="20"/>
              </w:rPr>
              <w:t>agriculture; to farm</w:t>
            </w:r>
          </w:p>
        </w:tc>
        <w:tc>
          <w:tcPr>
            <w:tcW w:w="928" w:type="dxa"/>
          </w:tcPr>
          <w:p w:rsidR="0067705B" w:rsidRDefault="00EF3B5B">
            <w:pPr>
              <w:pStyle w:val="TableParagraph"/>
              <w:spacing w:before="29"/>
              <w:ind w:left="214"/>
              <w:rPr>
                <w:sz w:val="20"/>
              </w:rPr>
            </w:pPr>
            <w:r>
              <w:rPr>
                <w:sz w:val="20"/>
              </w:rPr>
              <w:t>1005a</w:t>
            </w:r>
          </w:p>
        </w:tc>
        <w:tc>
          <w:tcPr>
            <w:tcW w:w="940" w:type="dxa"/>
          </w:tcPr>
          <w:p w:rsidR="0067705B" w:rsidRDefault="00EF3B5B">
            <w:pPr>
              <w:pStyle w:val="TableParagraph"/>
              <w:spacing w:before="29"/>
              <w:ind w:left="0" w:right="92"/>
              <w:jc w:val="right"/>
              <w:rPr>
                <w:sz w:val="20"/>
              </w:rPr>
            </w:pPr>
            <w:r>
              <w:rPr>
                <w:sz w:val="20"/>
              </w:rPr>
              <w:t>63607.03</w:t>
            </w:r>
          </w:p>
        </w:tc>
        <w:tc>
          <w:tcPr>
            <w:tcW w:w="496" w:type="dxa"/>
          </w:tcPr>
          <w:p w:rsidR="0067705B" w:rsidRDefault="00EF3B5B">
            <w:pPr>
              <w:pStyle w:val="TableParagraph"/>
              <w:spacing w:before="29"/>
              <w:ind w:left="75" w:right="76"/>
              <w:jc w:val="center"/>
              <w:rPr>
                <w:sz w:val="20"/>
              </w:rPr>
            </w:pPr>
            <w:r>
              <w:rPr>
                <w:sz w:val="20"/>
              </w:rPr>
              <w:t>161</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74"/>
              <w:rPr>
                <w:sz w:val="20"/>
              </w:rPr>
            </w:pPr>
            <w:r>
              <w:rPr>
                <w:sz w:val="20"/>
              </w:rPr>
              <w:t>U+8FB2</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濃</w:t>
            </w:r>
          </w:p>
        </w:tc>
        <w:tc>
          <w:tcPr>
            <w:tcW w:w="770" w:type="dxa"/>
          </w:tcPr>
          <w:p w:rsidR="0067705B" w:rsidRDefault="00EF3B5B">
            <w:pPr>
              <w:pStyle w:val="TableParagraph"/>
              <w:rPr>
                <w:sz w:val="20"/>
              </w:rPr>
            </w:pPr>
            <w:r>
              <w:rPr>
                <w:sz w:val="20"/>
              </w:rPr>
              <w:t>nóng</w:t>
            </w:r>
          </w:p>
        </w:tc>
        <w:tc>
          <w:tcPr>
            <w:tcW w:w="915" w:type="dxa"/>
            <w:tcBorders>
              <w:right w:val="nil"/>
            </w:tcBorders>
          </w:tcPr>
          <w:p w:rsidR="0067705B" w:rsidRDefault="00EF3B5B">
            <w:pPr>
              <w:pStyle w:val="TableParagraph"/>
              <w:rPr>
                <w:i/>
                <w:sz w:val="20"/>
              </w:rPr>
            </w:pPr>
            <w:r>
              <w:rPr>
                <w:i/>
                <w:sz w:val="20"/>
              </w:rPr>
              <w:t>nrjowng</w:t>
            </w:r>
          </w:p>
        </w:tc>
        <w:tc>
          <w:tcPr>
            <w:tcW w:w="1869" w:type="dxa"/>
            <w:tcBorders>
              <w:left w:val="nil"/>
            </w:tcBorders>
          </w:tcPr>
          <w:p w:rsidR="0067705B" w:rsidRDefault="00EF3B5B">
            <w:pPr>
              <w:pStyle w:val="TableParagraph"/>
              <w:ind w:left="208"/>
              <w:rPr>
                <w:i/>
                <w:sz w:val="20"/>
              </w:rPr>
            </w:pPr>
            <w:r>
              <w:rPr>
                <w:i/>
                <w:sz w:val="20"/>
              </w:rPr>
              <w:t>(nr- + -jowng A)</w:t>
            </w:r>
          </w:p>
        </w:tc>
        <w:tc>
          <w:tcPr>
            <w:tcW w:w="2782" w:type="dxa"/>
          </w:tcPr>
          <w:p w:rsidR="0067705B" w:rsidRDefault="00EF3B5B">
            <w:pPr>
              <w:pStyle w:val="TableParagraph"/>
              <w:rPr>
                <w:sz w:val="20"/>
              </w:rPr>
            </w:pPr>
            <w:r>
              <w:rPr>
                <w:sz w:val="20"/>
              </w:rPr>
              <w:t>*n&lt;r&gt;oŋ</w:t>
            </w:r>
          </w:p>
        </w:tc>
        <w:tc>
          <w:tcPr>
            <w:tcW w:w="2870" w:type="dxa"/>
          </w:tcPr>
          <w:p w:rsidR="0067705B" w:rsidRDefault="00EF3B5B">
            <w:pPr>
              <w:pStyle w:val="TableParagraph"/>
              <w:spacing w:before="34" w:line="232" w:lineRule="auto"/>
              <w:ind w:left="38" w:right="96"/>
              <w:rPr>
                <w:sz w:val="20"/>
              </w:rPr>
            </w:pPr>
            <w:r>
              <w:rPr>
                <w:sz w:val="20"/>
              </w:rPr>
              <w:t>thick (esp. as a liquid); strong (sc. drink)</w:t>
            </w:r>
          </w:p>
        </w:tc>
        <w:tc>
          <w:tcPr>
            <w:tcW w:w="928" w:type="dxa"/>
          </w:tcPr>
          <w:p w:rsidR="0067705B" w:rsidRDefault="00EF3B5B">
            <w:pPr>
              <w:pStyle w:val="TableParagraph"/>
              <w:ind w:left="232"/>
              <w:rPr>
                <w:sz w:val="20"/>
              </w:rPr>
            </w:pPr>
            <w:r>
              <w:rPr>
                <w:sz w:val="20"/>
              </w:rPr>
              <w:t>1005i</w:t>
            </w:r>
          </w:p>
        </w:tc>
        <w:tc>
          <w:tcPr>
            <w:tcW w:w="940" w:type="dxa"/>
          </w:tcPr>
          <w:p w:rsidR="0067705B" w:rsidRDefault="00EF3B5B">
            <w:pPr>
              <w:pStyle w:val="TableParagraph"/>
              <w:ind w:left="0" w:right="92"/>
              <w:jc w:val="right"/>
              <w:rPr>
                <w:sz w:val="20"/>
              </w:rPr>
            </w:pPr>
            <w:r>
              <w:rPr>
                <w:sz w:val="20"/>
              </w:rPr>
              <w:t>31756.03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U+6FC3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弄</w:t>
            </w:r>
          </w:p>
        </w:tc>
        <w:tc>
          <w:tcPr>
            <w:tcW w:w="770" w:type="dxa"/>
          </w:tcPr>
          <w:p w:rsidR="0067705B" w:rsidRDefault="00EF3B5B">
            <w:pPr>
              <w:pStyle w:val="TableParagraph"/>
              <w:rPr>
                <w:sz w:val="20"/>
              </w:rPr>
            </w:pPr>
            <w:r>
              <w:rPr>
                <w:sz w:val="20"/>
              </w:rPr>
              <w:t>nòng</w:t>
            </w:r>
          </w:p>
        </w:tc>
        <w:tc>
          <w:tcPr>
            <w:tcW w:w="915" w:type="dxa"/>
            <w:tcBorders>
              <w:right w:val="nil"/>
            </w:tcBorders>
          </w:tcPr>
          <w:p w:rsidR="0067705B" w:rsidRDefault="00EF3B5B">
            <w:pPr>
              <w:pStyle w:val="TableParagraph"/>
              <w:rPr>
                <w:i/>
                <w:sz w:val="20"/>
              </w:rPr>
            </w:pPr>
            <w:r>
              <w:rPr>
                <w:i/>
                <w:sz w:val="20"/>
              </w:rPr>
              <w:t>luwngH</w:t>
            </w:r>
          </w:p>
        </w:tc>
        <w:tc>
          <w:tcPr>
            <w:tcW w:w="1869" w:type="dxa"/>
            <w:tcBorders>
              <w:left w:val="nil"/>
            </w:tcBorders>
          </w:tcPr>
          <w:p w:rsidR="0067705B" w:rsidRDefault="00EF3B5B">
            <w:pPr>
              <w:pStyle w:val="TableParagraph"/>
              <w:ind w:left="208"/>
              <w:rPr>
                <w:i/>
                <w:sz w:val="20"/>
              </w:rPr>
            </w:pPr>
            <w:r>
              <w:rPr>
                <w:i/>
                <w:sz w:val="20"/>
              </w:rPr>
              <w:t>(l- + -uwng C)</w:t>
            </w:r>
          </w:p>
        </w:tc>
        <w:tc>
          <w:tcPr>
            <w:tcW w:w="2782" w:type="dxa"/>
          </w:tcPr>
          <w:p w:rsidR="0067705B" w:rsidRDefault="00EF3B5B">
            <w:pPr>
              <w:pStyle w:val="TableParagraph"/>
              <w:rPr>
                <w:sz w:val="20"/>
              </w:rPr>
            </w:pPr>
            <w:r>
              <w:rPr>
                <w:sz w:val="20"/>
              </w:rPr>
              <w:t>*[r]ˤoŋ-s</w:t>
            </w:r>
          </w:p>
        </w:tc>
        <w:tc>
          <w:tcPr>
            <w:tcW w:w="2870" w:type="dxa"/>
          </w:tcPr>
          <w:p w:rsidR="0067705B" w:rsidRDefault="00EF3B5B">
            <w:pPr>
              <w:pStyle w:val="TableParagraph"/>
              <w:ind w:left="38"/>
              <w:rPr>
                <w:sz w:val="20"/>
              </w:rPr>
            </w:pPr>
            <w:r>
              <w:rPr>
                <w:sz w:val="20"/>
              </w:rPr>
              <w:t>manipulate, play with</w:t>
            </w:r>
          </w:p>
        </w:tc>
        <w:tc>
          <w:tcPr>
            <w:tcW w:w="928" w:type="dxa"/>
          </w:tcPr>
          <w:p w:rsidR="0067705B" w:rsidRDefault="00EF3B5B">
            <w:pPr>
              <w:pStyle w:val="TableParagraph"/>
              <w:ind w:left="214"/>
              <w:rPr>
                <w:sz w:val="20"/>
              </w:rPr>
            </w:pPr>
            <w:r>
              <w:rPr>
                <w:sz w:val="20"/>
              </w:rPr>
              <w:t>1180a</w:t>
            </w:r>
          </w:p>
        </w:tc>
        <w:tc>
          <w:tcPr>
            <w:tcW w:w="940" w:type="dxa"/>
          </w:tcPr>
          <w:p w:rsidR="0067705B" w:rsidRDefault="00EF3B5B">
            <w:pPr>
              <w:pStyle w:val="TableParagraph"/>
              <w:ind w:left="0" w:right="92"/>
              <w:jc w:val="right"/>
              <w:rPr>
                <w:sz w:val="20"/>
              </w:rPr>
            </w:pPr>
            <w:r>
              <w:rPr>
                <w:sz w:val="20"/>
              </w:rPr>
              <w:t>10515.01</w:t>
            </w:r>
          </w:p>
        </w:tc>
        <w:tc>
          <w:tcPr>
            <w:tcW w:w="496" w:type="dxa"/>
          </w:tcPr>
          <w:p w:rsidR="0067705B" w:rsidRDefault="00EF3B5B">
            <w:pPr>
              <w:pStyle w:val="TableParagraph"/>
              <w:ind w:left="75" w:right="76"/>
              <w:jc w:val="center"/>
              <w:rPr>
                <w:sz w:val="20"/>
              </w:rPr>
            </w:pPr>
            <w:r>
              <w:rPr>
                <w:sz w:val="20"/>
              </w:rPr>
              <w:t>55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2"/>
              <w:rPr>
                <w:sz w:val="20"/>
              </w:rPr>
            </w:pPr>
            <w:r>
              <w:rPr>
                <w:sz w:val="20"/>
              </w:rPr>
              <w:t>U+5F04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槈</w:t>
            </w:r>
          </w:p>
        </w:tc>
        <w:tc>
          <w:tcPr>
            <w:tcW w:w="770" w:type="dxa"/>
          </w:tcPr>
          <w:p w:rsidR="0067705B" w:rsidRDefault="00EF3B5B">
            <w:pPr>
              <w:pStyle w:val="TableParagraph"/>
              <w:rPr>
                <w:sz w:val="20"/>
              </w:rPr>
            </w:pPr>
            <w:r>
              <w:rPr>
                <w:sz w:val="20"/>
              </w:rPr>
              <w:t>nòu</w:t>
            </w:r>
          </w:p>
        </w:tc>
        <w:tc>
          <w:tcPr>
            <w:tcW w:w="915" w:type="dxa"/>
            <w:tcBorders>
              <w:right w:val="nil"/>
            </w:tcBorders>
          </w:tcPr>
          <w:p w:rsidR="0067705B" w:rsidRDefault="00EF3B5B">
            <w:pPr>
              <w:pStyle w:val="TableParagraph"/>
              <w:rPr>
                <w:i/>
                <w:sz w:val="20"/>
              </w:rPr>
            </w:pPr>
            <w:r>
              <w:rPr>
                <w:i/>
                <w:sz w:val="20"/>
              </w:rPr>
              <w:t>nuwH</w:t>
            </w:r>
          </w:p>
        </w:tc>
        <w:tc>
          <w:tcPr>
            <w:tcW w:w="1869" w:type="dxa"/>
            <w:tcBorders>
              <w:left w:val="nil"/>
            </w:tcBorders>
          </w:tcPr>
          <w:p w:rsidR="0067705B" w:rsidRDefault="00EF3B5B">
            <w:pPr>
              <w:pStyle w:val="TableParagraph"/>
              <w:ind w:left="208"/>
              <w:rPr>
                <w:i/>
                <w:sz w:val="20"/>
              </w:rPr>
            </w:pPr>
            <w:r>
              <w:rPr>
                <w:i/>
                <w:sz w:val="20"/>
              </w:rPr>
              <w:t>(n- + -uw C)</w:t>
            </w:r>
          </w:p>
        </w:tc>
        <w:tc>
          <w:tcPr>
            <w:tcW w:w="2782" w:type="dxa"/>
          </w:tcPr>
          <w:p w:rsidR="0067705B" w:rsidRDefault="00EF3B5B">
            <w:pPr>
              <w:pStyle w:val="TableParagraph"/>
              <w:rPr>
                <w:sz w:val="20"/>
              </w:rPr>
            </w:pPr>
            <w:r>
              <w:rPr>
                <w:sz w:val="20"/>
              </w:rPr>
              <w:t>*nˤok-s</w:t>
            </w:r>
          </w:p>
        </w:tc>
        <w:tc>
          <w:tcPr>
            <w:tcW w:w="2870" w:type="dxa"/>
          </w:tcPr>
          <w:p w:rsidR="0067705B" w:rsidRDefault="00EF3B5B">
            <w:pPr>
              <w:pStyle w:val="TableParagraph"/>
              <w:ind w:left="38"/>
              <w:rPr>
                <w:sz w:val="20"/>
              </w:rPr>
            </w:pPr>
            <w:r>
              <w:rPr>
                <w:sz w:val="20"/>
              </w:rPr>
              <w:t>to hoe, to weed</w:t>
            </w:r>
          </w:p>
        </w:tc>
        <w:tc>
          <w:tcPr>
            <w:tcW w:w="928" w:type="dxa"/>
          </w:tcPr>
          <w:p w:rsidR="0067705B" w:rsidRDefault="00EF3B5B">
            <w:pPr>
              <w:pStyle w:val="TableParagraph"/>
              <w:ind w:left="214"/>
              <w:rPr>
                <w:sz w:val="20"/>
              </w:rPr>
            </w:pPr>
            <w:r>
              <w:rPr>
                <w:sz w:val="20"/>
              </w:rPr>
              <w:t>1223e</w:t>
            </w:r>
          </w:p>
        </w:tc>
        <w:tc>
          <w:tcPr>
            <w:tcW w:w="940" w:type="dxa"/>
          </w:tcPr>
          <w:p w:rsidR="0067705B" w:rsidRDefault="00EF3B5B">
            <w:pPr>
              <w:pStyle w:val="TableParagraph"/>
              <w:ind w:left="0" w:right="92"/>
              <w:jc w:val="right"/>
              <w:rPr>
                <w:sz w:val="20"/>
              </w:rPr>
            </w:pPr>
            <w:r>
              <w:rPr>
                <w:sz w:val="20"/>
              </w:rPr>
              <w:t>21263.01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U+69C8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耨</w:t>
            </w:r>
          </w:p>
        </w:tc>
        <w:tc>
          <w:tcPr>
            <w:tcW w:w="770" w:type="dxa"/>
          </w:tcPr>
          <w:p w:rsidR="0067705B" w:rsidRDefault="00EF3B5B">
            <w:pPr>
              <w:pStyle w:val="TableParagraph"/>
              <w:spacing w:before="29"/>
              <w:rPr>
                <w:sz w:val="20"/>
              </w:rPr>
            </w:pPr>
            <w:r>
              <w:rPr>
                <w:sz w:val="20"/>
              </w:rPr>
              <w:t>nòu</w:t>
            </w:r>
          </w:p>
        </w:tc>
        <w:tc>
          <w:tcPr>
            <w:tcW w:w="915" w:type="dxa"/>
            <w:tcBorders>
              <w:right w:val="nil"/>
            </w:tcBorders>
          </w:tcPr>
          <w:p w:rsidR="0067705B" w:rsidRDefault="00EF3B5B">
            <w:pPr>
              <w:pStyle w:val="TableParagraph"/>
              <w:spacing w:before="29"/>
              <w:rPr>
                <w:i/>
                <w:sz w:val="20"/>
              </w:rPr>
            </w:pPr>
            <w:r>
              <w:rPr>
                <w:i/>
                <w:sz w:val="20"/>
              </w:rPr>
              <w:t>nuwH</w:t>
            </w:r>
          </w:p>
        </w:tc>
        <w:tc>
          <w:tcPr>
            <w:tcW w:w="1869" w:type="dxa"/>
            <w:tcBorders>
              <w:left w:val="nil"/>
            </w:tcBorders>
          </w:tcPr>
          <w:p w:rsidR="0067705B" w:rsidRDefault="00EF3B5B">
            <w:pPr>
              <w:pStyle w:val="TableParagraph"/>
              <w:spacing w:before="29"/>
              <w:ind w:left="208"/>
              <w:rPr>
                <w:i/>
                <w:sz w:val="20"/>
              </w:rPr>
            </w:pPr>
            <w:r>
              <w:rPr>
                <w:i/>
                <w:sz w:val="20"/>
              </w:rPr>
              <w:t>(n- + -uw C)</w:t>
            </w:r>
          </w:p>
        </w:tc>
        <w:tc>
          <w:tcPr>
            <w:tcW w:w="2782" w:type="dxa"/>
          </w:tcPr>
          <w:p w:rsidR="0067705B" w:rsidRDefault="00EF3B5B">
            <w:pPr>
              <w:pStyle w:val="TableParagraph"/>
              <w:spacing w:before="29"/>
              <w:rPr>
                <w:sz w:val="20"/>
              </w:rPr>
            </w:pPr>
            <w:r>
              <w:rPr>
                <w:sz w:val="20"/>
              </w:rPr>
              <w:t>*nˤok-s</w:t>
            </w:r>
          </w:p>
        </w:tc>
        <w:tc>
          <w:tcPr>
            <w:tcW w:w="2870" w:type="dxa"/>
          </w:tcPr>
          <w:p w:rsidR="0067705B" w:rsidRDefault="00EF3B5B">
            <w:pPr>
              <w:pStyle w:val="TableParagraph"/>
              <w:spacing w:before="29"/>
              <w:ind w:left="38"/>
              <w:rPr>
                <w:sz w:val="20"/>
              </w:rPr>
            </w:pPr>
            <w:r>
              <w:rPr>
                <w:sz w:val="20"/>
              </w:rPr>
              <w:t>to hoe, to weed</w:t>
            </w:r>
          </w:p>
        </w:tc>
        <w:tc>
          <w:tcPr>
            <w:tcW w:w="928" w:type="dxa"/>
          </w:tcPr>
          <w:p w:rsidR="0067705B" w:rsidRDefault="00EF3B5B">
            <w:pPr>
              <w:pStyle w:val="TableParagraph"/>
              <w:spacing w:before="29"/>
              <w:ind w:left="226"/>
              <w:rPr>
                <w:sz w:val="20"/>
              </w:rPr>
            </w:pPr>
            <w:r>
              <w:rPr>
                <w:sz w:val="20"/>
              </w:rPr>
              <w:t>1223f</w:t>
            </w:r>
          </w:p>
        </w:tc>
        <w:tc>
          <w:tcPr>
            <w:tcW w:w="940" w:type="dxa"/>
          </w:tcPr>
          <w:p w:rsidR="0067705B" w:rsidRDefault="00EF3B5B">
            <w:pPr>
              <w:pStyle w:val="TableParagraph"/>
              <w:spacing w:before="29"/>
              <w:ind w:left="0" w:right="92"/>
              <w:jc w:val="right"/>
              <w:rPr>
                <w:sz w:val="20"/>
              </w:rPr>
            </w:pPr>
            <w:r>
              <w:rPr>
                <w:sz w:val="20"/>
              </w:rPr>
              <w:t>42775.06</w:t>
            </w:r>
          </w:p>
        </w:tc>
        <w:tc>
          <w:tcPr>
            <w:tcW w:w="496" w:type="dxa"/>
          </w:tcPr>
          <w:p w:rsidR="0067705B" w:rsidRDefault="00EF3B5B">
            <w:pPr>
              <w:pStyle w:val="TableParagraph"/>
              <w:spacing w:before="29"/>
              <w:ind w:left="75" w:right="76"/>
              <w:jc w:val="center"/>
              <w:rPr>
                <w:sz w:val="20"/>
              </w:rPr>
            </w:pPr>
            <w:r>
              <w:rPr>
                <w:sz w:val="20"/>
              </w:rPr>
              <w:t>127</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96"/>
              <w:rPr>
                <w:sz w:val="20"/>
              </w:rPr>
            </w:pPr>
            <w:r>
              <w:rPr>
                <w:sz w:val="20"/>
              </w:rPr>
              <w:t>U+8028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奴</w:t>
            </w:r>
          </w:p>
        </w:tc>
        <w:tc>
          <w:tcPr>
            <w:tcW w:w="770" w:type="dxa"/>
          </w:tcPr>
          <w:p w:rsidR="0067705B" w:rsidRDefault="00EF3B5B">
            <w:pPr>
              <w:pStyle w:val="TableParagraph"/>
              <w:rPr>
                <w:sz w:val="20"/>
              </w:rPr>
            </w:pPr>
            <w:r>
              <w:rPr>
                <w:sz w:val="20"/>
              </w:rPr>
              <w:t>nú</w:t>
            </w:r>
          </w:p>
        </w:tc>
        <w:tc>
          <w:tcPr>
            <w:tcW w:w="915" w:type="dxa"/>
            <w:tcBorders>
              <w:right w:val="nil"/>
            </w:tcBorders>
          </w:tcPr>
          <w:p w:rsidR="0067705B" w:rsidRDefault="00EF3B5B">
            <w:pPr>
              <w:pStyle w:val="TableParagraph"/>
              <w:rPr>
                <w:i/>
                <w:sz w:val="20"/>
              </w:rPr>
            </w:pPr>
            <w:r>
              <w:rPr>
                <w:i/>
                <w:sz w:val="20"/>
              </w:rPr>
              <w:t>nu</w:t>
            </w:r>
          </w:p>
        </w:tc>
        <w:tc>
          <w:tcPr>
            <w:tcW w:w="1869" w:type="dxa"/>
            <w:tcBorders>
              <w:left w:val="nil"/>
            </w:tcBorders>
          </w:tcPr>
          <w:p w:rsidR="0067705B" w:rsidRDefault="00EF3B5B">
            <w:pPr>
              <w:pStyle w:val="TableParagraph"/>
              <w:ind w:left="208"/>
              <w:rPr>
                <w:i/>
                <w:sz w:val="20"/>
              </w:rPr>
            </w:pPr>
            <w:r>
              <w:rPr>
                <w:i/>
                <w:sz w:val="20"/>
              </w:rPr>
              <w:t>(n- + -u A)</w:t>
            </w:r>
          </w:p>
        </w:tc>
        <w:tc>
          <w:tcPr>
            <w:tcW w:w="2782" w:type="dxa"/>
          </w:tcPr>
          <w:p w:rsidR="0067705B" w:rsidRDefault="00EF3B5B">
            <w:pPr>
              <w:pStyle w:val="TableParagraph"/>
              <w:rPr>
                <w:sz w:val="20"/>
              </w:rPr>
            </w:pPr>
            <w:r>
              <w:rPr>
                <w:sz w:val="20"/>
              </w:rPr>
              <w:t>*nˤa</w:t>
            </w:r>
          </w:p>
        </w:tc>
        <w:tc>
          <w:tcPr>
            <w:tcW w:w="2870" w:type="dxa"/>
          </w:tcPr>
          <w:p w:rsidR="0067705B" w:rsidRDefault="00EF3B5B">
            <w:pPr>
              <w:pStyle w:val="TableParagraph"/>
              <w:ind w:left="38"/>
              <w:rPr>
                <w:sz w:val="20"/>
              </w:rPr>
            </w:pPr>
            <w:r>
              <w:rPr>
                <w:sz w:val="20"/>
              </w:rPr>
              <w:t>slave</w:t>
            </w:r>
          </w:p>
        </w:tc>
        <w:tc>
          <w:tcPr>
            <w:tcW w:w="928" w:type="dxa"/>
          </w:tcPr>
          <w:p w:rsidR="0067705B" w:rsidRDefault="00EF3B5B">
            <w:pPr>
              <w:pStyle w:val="TableParagraph"/>
              <w:ind w:left="232"/>
              <w:rPr>
                <w:sz w:val="20"/>
              </w:rPr>
            </w:pPr>
            <w:r>
              <w:rPr>
                <w:sz w:val="20"/>
              </w:rPr>
              <w:t>0094l</w:t>
            </w:r>
          </w:p>
        </w:tc>
        <w:tc>
          <w:tcPr>
            <w:tcW w:w="940" w:type="dxa"/>
          </w:tcPr>
          <w:p w:rsidR="0067705B" w:rsidRDefault="00EF3B5B">
            <w:pPr>
              <w:pStyle w:val="TableParagraph"/>
              <w:ind w:left="0" w:right="92"/>
              <w:jc w:val="right"/>
              <w:rPr>
                <w:sz w:val="20"/>
              </w:rPr>
            </w:pPr>
            <w:r>
              <w:rPr>
                <w:sz w:val="20"/>
              </w:rPr>
              <w:t>21024.07</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96"/>
              <w:rPr>
                <w:sz w:val="20"/>
              </w:rPr>
            </w:pPr>
            <w:r>
              <w:rPr>
                <w:sz w:val="20"/>
              </w:rPr>
              <w:t>U+5974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弩</w:t>
            </w:r>
          </w:p>
        </w:tc>
        <w:tc>
          <w:tcPr>
            <w:tcW w:w="770" w:type="dxa"/>
          </w:tcPr>
          <w:p w:rsidR="0067705B" w:rsidRDefault="00EF3B5B">
            <w:pPr>
              <w:pStyle w:val="TableParagraph"/>
              <w:rPr>
                <w:sz w:val="20"/>
              </w:rPr>
            </w:pPr>
            <w:r>
              <w:rPr>
                <w:sz w:val="20"/>
              </w:rPr>
              <w:t>nǔ</w:t>
            </w:r>
          </w:p>
        </w:tc>
        <w:tc>
          <w:tcPr>
            <w:tcW w:w="915" w:type="dxa"/>
            <w:tcBorders>
              <w:right w:val="nil"/>
            </w:tcBorders>
          </w:tcPr>
          <w:p w:rsidR="0067705B" w:rsidRDefault="00EF3B5B">
            <w:pPr>
              <w:pStyle w:val="TableParagraph"/>
              <w:rPr>
                <w:i/>
                <w:sz w:val="20"/>
              </w:rPr>
            </w:pPr>
            <w:r>
              <w:rPr>
                <w:i/>
                <w:sz w:val="20"/>
              </w:rPr>
              <w:t>nuX</w:t>
            </w:r>
          </w:p>
        </w:tc>
        <w:tc>
          <w:tcPr>
            <w:tcW w:w="1869" w:type="dxa"/>
            <w:tcBorders>
              <w:left w:val="nil"/>
            </w:tcBorders>
          </w:tcPr>
          <w:p w:rsidR="0067705B" w:rsidRDefault="00EF3B5B">
            <w:pPr>
              <w:pStyle w:val="TableParagraph"/>
              <w:ind w:left="208"/>
              <w:rPr>
                <w:i/>
                <w:sz w:val="20"/>
              </w:rPr>
            </w:pPr>
            <w:r>
              <w:rPr>
                <w:i/>
                <w:sz w:val="20"/>
              </w:rPr>
              <w:t>(n- + -u B)</w:t>
            </w:r>
          </w:p>
        </w:tc>
        <w:tc>
          <w:tcPr>
            <w:tcW w:w="2782" w:type="dxa"/>
          </w:tcPr>
          <w:p w:rsidR="0067705B" w:rsidRDefault="00EF3B5B">
            <w:pPr>
              <w:pStyle w:val="TableParagraph"/>
              <w:rPr>
                <w:sz w:val="20"/>
              </w:rPr>
            </w:pPr>
            <w:r>
              <w:rPr>
                <w:sz w:val="20"/>
              </w:rPr>
              <w:t>*C.nˤaʔ</w:t>
            </w:r>
          </w:p>
        </w:tc>
        <w:tc>
          <w:tcPr>
            <w:tcW w:w="2870" w:type="dxa"/>
          </w:tcPr>
          <w:p w:rsidR="0067705B" w:rsidRDefault="00EF3B5B">
            <w:pPr>
              <w:pStyle w:val="TableParagraph"/>
              <w:ind w:left="38"/>
              <w:rPr>
                <w:sz w:val="20"/>
              </w:rPr>
            </w:pPr>
            <w:r>
              <w:rPr>
                <w:sz w:val="20"/>
              </w:rPr>
              <w:t>crossbow</w:t>
            </w:r>
          </w:p>
        </w:tc>
        <w:tc>
          <w:tcPr>
            <w:tcW w:w="928" w:type="dxa"/>
          </w:tcPr>
          <w:p w:rsidR="0067705B" w:rsidRDefault="00EF3B5B">
            <w:pPr>
              <w:pStyle w:val="TableParagraph"/>
              <w:ind w:left="214"/>
              <w:rPr>
                <w:sz w:val="20"/>
              </w:rPr>
            </w:pPr>
            <w:r>
              <w:rPr>
                <w:sz w:val="20"/>
              </w:rPr>
              <w:t>0094z</w:t>
            </w:r>
          </w:p>
        </w:tc>
        <w:tc>
          <w:tcPr>
            <w:tcW w:w="940" w:type="dxa"/>
          </w:tcPr>
          <w:p w:rsidR="0067705B" w:rsidRDefault="00EF3B5B">
            <w:pPr>
              <w:pStyle w:val="TableParagraph"/>
              <w:ind w:left="0" w:right="92"/>
              <w:jc w:val="right"/>
              <w:rPr>
                <w:sz w:val="20"/>
              </w:rPr>
            </w:pPr>
            <w:r>
              <w:rPr>
                <w:sz w:val="20"/>
              </w:rPr>
              <w:t>20994.05</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U+5F29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怒</w:t>
            </w:r>
          </w:p>
        </w:tc>
        <w:tc>
          <w:tcPr>
            <w:tcW w:w="770" w:type="dxa"/>
          </w:tcPr>
          <w:p w:rsidR="0067705B" w:rsidRDefault="00EF3B5B">
            <w:pPr>
              <w:pStyle w:val="TableParagraph"/>
              <w:rPr>
                <w:sz w:val="20"/>
              </w:rPr>
            </w:pPr>
            <w:r>
              <w:rPr>
                <w:sz w:val="20"/>
              </w:rPr>
              <w:t>nù</w:t>
            </w:r>
          </w:p>
        </w:tc>
        <w:tc>
          <w:tcPr>
            <w:tcW w:w="915" w:type="dxa"/>
            <w:tcBorders>
              <w:right w:val="nil"/>
            </w:tcBorders>
          </w:tcPr>
          <w:p w:rsidR="0067705B" w:rsidRDefault="00EF3B5B">
            <w:pPr>
              <w:pStyle w:val="TableParagraph"/>
              <w:rPr>
                <w:i/>
                <w:sz w:val="20"/>
              </w:rPr>
            </w:pPr>
            <w:r>
              <w:rPr>
                <w:i/>
                <w:sz w:val="20"/>
              </w:rPr>
              <w:t>nuX</w:t>
            </w:r>
          </w:p>
        </w:tc>
        <w:tc>
          <w:tcPr>
            <w:tcW w:w="1869" w:type="dxa"/>
            <w:tcBorders>
              <w:left w:val="nil"/>
            </w:tcBorders>
          </w:tcPr>
          <w:p w:rsidR="0067705B" w:rsidRDefault="00EF3B5B">
            <w:pPr>
              <w:pStyle w:val="TableParagraph"/>
              <w:ind w:left="208"/>
              <w:rPr>
                <w:i/>
                <w:sz w:val="20"/>
              </w:rPr>
            </w:pPr>
            <w:r>
              <w:rPr>
                <w:i/>
                <w:sz w:val="20"/>
              </w:rPr>
              <w:t>(n- + -u B)</w:t>
            </w:r>
          </w:p>
        </w:tc>
        <w:tc>
          <w:tcPr>
            <w:tcW w:w="2782" w:type="dxa"/>
          </w:tcPr>
          <w:p w:rsidR="0067705B" w:rsidRDefault="00EF3B5B">
            <w:pPr>
              <w:pStyle w:val="TableParagraph"/>
              <w:rPr>
                <w:sz w:val="20"/>
              </w:rPr>
            </w:pPr>
            <w:r>
              <w:rPr>
                <w:sz w:val="20"/>
              </w:rPr>
              <w:t>*C.nˤaʔ</w:t>
            </w:r>
          </w:p>
        </w:tc>
        <w:tc>
          <w:tcPr>
            <w:tcW w:w="2870" w:type="dxa"/>
          </w:tcPr>
          <w:p w:rsidR="0067705B" w:rsidRDefault="00EF3B5B">
            <w:pPr>
              <w:pStyle w:val="TableParagraph"/>
              <w:ind w:left="38"/>
              <w:rPr>
                <w:sz w:val="20"/>
              </w:rPr>
            </w:pPr>
            <w:r>
              <w:rPr>
                <w:sz w:val="20"/>
              </w:rPr>
              <w:t>angry</w:t>
            </w:r>
          </w:p>
        </w:tc>
        <w:tc>
          <w:tcPr>
            <w:tcW w:w="928" w:type="dxa"/>
          </w:tcPr>
          <w:p w:rsidR="0067705B" w:rsidRDefault="00EF3B5B">
            <w:pPr>
              <w:pStyle w:val="TableParagraph"/>
              <w:ind w:left="196"/>
              <w:rPr>
                <w:sz w:val="20"/>
              </w:rPr>
            </w:pPr>
            <w:r>
              <w:rPr>
                <w:sz w:val="20"/>
              </w:rPr>
              <w:t>0094a'</w:t>
            </w:r>
          </w:p>
        </w:tc>
        <w:tc>
          <w:tcPr>
            <w:tcW w:w="940" w:type="dxa"/>
          </w:tcPr>
          <w:p w:rsidR="0067705B" w:rsidRDefault="00EF3B5B">
            <w:pPr>
              <w:pStyle w:val="TableParagraph"/>
              <w:ind w:left="0" w:right="92"/>
              <w:jc w:val="right"/>
              <w:rPr>
                <w:sz w:val="20"/>
              </w:rPr>
            </w:pPr>
            <w:r>
              <w:rPr>
                <w:sz w:val="20"/>
              </w:rPr>
              <w:t>42282.03</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U+6012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怒</w:t>
            </w:r>
          </w:p>
        </w:tc>
        <w:tc>
          <w:tcPr>
            <w:tcW w:w="770" w:type="dxa"/>
          </w:tcPr>
          <w:p w:rsidR="0067705B" w:rsidRDefault="00EF3B5B">
            <w:pPr>
              <w:pStyle w:val="TableParagraph"/>
              <w:rPr>
                <w:sz w:val="20"/>
              </w:rPr>
            </w:pPr>
            <w:r>
              <w:rPr>
                <w:sz w:val="20"/>
              </w:rPr>
              <w:t>nù</w:t>
            </w:r>
          </w:p>
        </w:tc>
        <w:tc>
          <w:tcPr>
            <w:tcW w:w="915" w:type="dxa"/>
            <w:tcBorders>
              <w:right w:val="nil"/>
            </w:tcBorders>
          </w:tcPr>
          <w:p w:rsidR="0067705B" w:rsidRDefault="00EF3B5B">
            <w:pPr>
              <w:pStyle w:val="TableParagraph"/>
              <w:rPr>
                <w:i/>
                <w:sz w:val="20"/>
              </w:rPr>
            </w:pPr>
            <w:r>
              <w:rPr>
                <w:i/>
                <w:sz w:val="20"/>
              </w:rPr>
              <w:t>nuH</w:t>
            </w:r>
          </w:p>
        </w:tc>
        <w:tc>
          <w:tcPr>
            <w:tcW w:w="1869" w:type="dxa"/>
            <w:tcBorders>
              <w:left w:val="nil"/>
            </w:tcBorders>
          </w:tcPr>
          <w:p w:rsidR="0067705B" w:rsidRDefault="00EF3B5B">
            <w:pPr>
              <w:pStyle w:val="TableParagraph"/>
              <w:ind w:left="208"/>
              <w:rPr>
                <w:i/>
                <w:sz w:val="20"/>
              </w:rPr>
            </w:pPr>
            <w:r>
              <w:rPr>
                <w:i/>
                <w:sz w:val="20"/>
              </w:rPr>
              <w:t>(n- + -u C)</w:t>
            </w:r>
          </w:p>
        </w:tc>
        <w:tc>
          <w:tcPr>
            <w:tcW w:w="2782" w:type="dxa"/>
          </w:tcPr>
          <w:p w:rsidR="0067705B" w:rsidRDefault="00EF3B5B">
            <w:pPr>
              <w:pStyle w:val="TableParagraph"/>
              <w:rPr>
                <w:sz w:val="20"/>
              </w:rPr>
            </w:pPr>
            <w:r>
              <w:rPr>
                <w:sz w:val="20"/>
              </w:rPr>
              <w:t>*C.nˤaʔ-s</w:t>
            </w:r>
          </w:p>
        </w:tc>
        <w:tc>
          <w:tcPr>
            <w:tcW w:w="2870" w:type="dxa"/>
          </w:tcPr>
          <w:p w:rsidR="0067705B" w:rsidRDefault="00EF3B5B">
            <w:pPr>
              <w:pStyle w:val="TableParagraph"/>
              <w:ind w:left="38"/>
              <w:rPr>
                <w:sz w:val="20"/>
              </w:rPr>
            </w:pPr>
            <w:r>
              <w:rPr>
                <w:sz w:val="20"/>
              </w:rPr>
              <w:t>anger, angry; vigorous</w:t>
            </w:r>
          </w:p>
        </w:tc>
        <w:tc>
          <w:tcPr>
            <w:tcW w:w="928" w:type="dxa"/>
          </w:tcPr>
          <w:p w:rsidR="0067705B" w:rsidRDefault="00EF3B5B">
            <w:pPr>
              <w:pStyle w:val="TableParagraph"/>
              <w:ind w:left="196"/>
              <w:rPr>
                <w:sz w:val="20"/>
              </w:rPr>
            </w:pPr>
            <w:r>
              <w:rPr>
                <w:sz w:val="20"/>
              </w:rPr>
              <w:t>0094a'</w:t>
            </w:r>
          </w:p>
        </w:tc>
        <w:tc>
          <w:tcPr>
            <w:tcW w:w="940" w:type="dxa"/>
          </w:tcPr>
          <w:p w:rsidR="0067705B" w:rsidRDefault="00EF3B5B">
            <w:pPr>
              <w:pStyle w:val="TableParagraph"/>
              <w:ind w:left="0" w:right="92"/>
              <w:jc w:val="right"/>
              <w:rPr>
                <w:sz w:val="20"/>
              </w:rPr>
            </w:pPr>
            <w:r>
              <w:rPr>
                <w:sz w:val="20"/>
              </w:rPr>
              <w:t>42282.03</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U+6012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儺</w:t>
            </w:r>
          </w:p>
        </w:tc>
        <w:tc>
          <w:tcPr>
            <w:tcW w:w="770" w:type="dxa"/>
          </w:tcPr>
          <w:p w:rsidR="0067705B" w:rsidRDefault="00EF3B5B">
            <w:pPr>
              <w:pStyle w:val="TableParagraph"/>
              <w:rPr>
                <w:sz w:val="20"/>
              </w:rPr>
            </w:pPr>
            <w:r>
              <w:rPr>
                <w:sz w:val="20"/>
              </w:rPr>
              <w:t>nuó</w:t>
            </w:r>
          </w:p>
        </w:tc>
        <w:tc>
          <w:tcPr>
            <w:tcW w:w="915" w:type="dxa"/>
            <w:tcBorders>
              <w:right w:val="nil"/>
            </w:tcBorders>
          </w:tcPr>
          <w:p w:rsidR="0067705B" w:rsidRDefault="00EF3B5B">
            <w:pPr>
              <w:pStyle w:val="TableParagraph"/>
              <w:rPr>
                <w:i/>
                <w:sz w:val="20"/>
              </w:rPr>
            </w:pPr>
            <w:r>
              <w:rPr>
                <w:i/>
                <w:sz w:val="20"/>
              </w:rPr>
              <w:t>na</w:t>
            </w:r>
          </w:p>
        </w:tc>
        <w:tc>
          <w:tcPr>
            <w:tcW w:w="1869" w:type="dxa"/>
            <w:tcBorders>
              <w:left w:val="nil"/>
            </w:tcBorders>
          </w:tcPr>
          <w:p w:rsidR="0067705B" w:rsidRDefault="00EF3B5B">
            <w:pPr>
              <w:pStyle w:val="TableParagraph"/>
              <w:ind w:left="208"/>
              <w:rPr>
                <w:i/>
                <w:sz w:val="20"/>
              </w:rPr>
            </w:pPr>
            <w:r>
              <w:rPr>
                <w:i/>
                <w:sz w:val="20"/>
              </w:rPr>
              <w:t>(n- + -a A)</w:t>
            </w:r>
          </w:p>
        </w:tc>
        <w:tc>
          <w:tcPr>
            <w:tcW w:w="2782" w:type="dxa"/>
          </w:tcPr>
          <w:p w:rsidR="0067705B" w:rsidRDefault="00EF3B5B">
            <w:pPr>
              <w:pStyle w:val="TableParagraph"/>
              <w:rPr>
                <w:sz w:val="20"/>
              </w:rPr>
            </w:pPr>
            <w:r>
              <w:rPr>
                <w:sz w:val="20"/>
              </w:rPr>
              <w:t>*nˤar</w:t>
            </w:r>
          </w:p>
        </w:tc>
        <w:tc>
          <w:tcPr>
            <w:tcW w:w="2870" w:type="dxa"/>
          </w:tcPr>
          <w:p w:rsidR="0067705B" w:rsidRDefault="00EF3B5B">
            <w:pPr>
              <w:pStyle w:val="TableParagraph"/>
              <w:ind w:left="38"/>
              <w:rPr>
                <w:sz w:val="20"/>
              </w:rPr>
            </w:pPr>
            <w:r>
              <w:rPr>
                <w:sz w:val="20"/>
              </w:rPr>
              <w:t>expel demons</w:t>
            </w:r>
          </w:p>
        </w:tc>
        <w:tc>
          <w:tcPr>
            <w:tcW w:w="928" w:type="dxa"/>
          </w:tcPr>
          <w:p w:rsidR="0067705B" w:rsidRDefault="00EF3B5B">
            <w:pPr>
              <w:pStyle w:val="TableParagraph"/>
              <w:ind w:left="210"/>
              <w:rPr>
                <w:sz w:val="20"/>
              </w:rPr>
            </w:pPr>
            <w:r>
              <w:rPr>
                <w:sz w:val="20"/>
              </w:rPr>
              <w:t>0152k</w:t>
            </w:r>
          </w:p>
        </w:tc>
        <w:tc>
          <w:tcPr>
            <w:tcW w:w="940" w:type="dxa"/>
          </w:tcPr>
          <w:p w:rsidR="0067705B" w:rsidRDefault="00EF3B5B">
            <w:pPr>
              <w:pStyle w:val="TableParagraph"/>
              <w:ind w:left="0" w:right="92"/>
              <w:jc w:val="right"/>
              <w:rPr>
                <w:sz w:val="20"/>
              </w:rPr>
            </w:pPr>
            <w:r>
              <w:rPr>
                <w:sz w:val="20"/>
              </w:rPr>
              <w:t>10238.16</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174"/>
              <w:rPr>
                <w:sz w:val="20"/>
              </w:rPr>
            </w:pPr>
            <w:r>
              <w:rPr>
                <w:sz w:val="20"/>
              </w:rPr>
              <w:t>U+513A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儺</w:t>
            </w:r>
          </w:p>
        </w:tc>
        <w:tc>
          <w:tcPr>
            <w:tcW w:w="770" w:type="dxa"/>
          </w:tcPr>
          <w:p w:rsidR="0067705B" w:rsidRDefault="00EF3B5B">
            <w:pPr>
              <w:pStyle w:val="TableParagraph"/>
              <w:rPr>
                <w:sz w:val="20"/>
              </w:rPr>
            </w:pPr>
            <w:r>
              <w:rPr>
                <w:sz w:val="20"/>
              </w:rPr>
              <w:t>nuó</w:t>
            </w:r>
          </w:p>
        </w:tc>
        <w:tc>
          <w:tcPr>
            <w:tcW w:w="915" w:type="dxa"/>
            <w:tcBorders>
              <w:right w:val="nil"/>
            </w:tcBorders>
          </w:tcPr>
          <w:p w:rsidR="0067705B" w:rsidRDefault="00EF3B5B">
            <w:pPr>
              <w:pStyle w:val="TableParagraph"/>
              <w:rPr>
                <w:i/>
                <w:sz w:val="20"/>
              </w:rPr>
            </w:pPr>
            <w:r>
              <w:rPr>
                <w:i/>
                <w:sz w:val="20"/>
              </w:rPr>
              <w:t>na</w:t>
            </w:r>
          </w:p>
        </w:tc>
        <w:tc>
          <w:tcPr>
            <w:tcW w:w="1869" w:type="dxa"/>
            <w:tcBorders>
              <w:left w:val="nil"/>
            </w:tcBorders>
          </w:tcPr>
          <w:p w:rsidR="0067705B" w:rsidRDefault="00EF3B5B">
            <w:pPr>
              <w:pStyle w:val="TableParagraph"/>
              <w:ind w:left="208"/>
              <w:rPr>
                <w:i/>
                <w:sz w:val="20"/>
              </w:rPr>
            </w:pPr>
            <w:r>
              <w:rPr>
                <w:i/>
                <w:sz w:val="20"/>
              </w:rPr>
              <w:t>(n- + -a A)</w:t>
            </w:r>
          </w:p>
        </w:tc>
        <w:tc>
          <w:tcPr>
            <w:tcW w:w="2782" w:type="dxa"/>
          </w:tcPr>
          <w:p w:rsidR="0067705B" w:rsidRDefault="00EF3B5B">
            <w:pPr>
              <w:pStyle w:val="TableParagraph"/>
              <w:rPr>
                <w:sz w:val="20"/>
              </w:rPr>
            </w:pPr>
            <w:r>
              <w:rPr>
                <w:sz w:val="20"/>
              </w:rPr>
              <w:t>*nˤar</w:t>
            </w:r>
          </w:p>
        </w:tc>
        <w:tc>
          <w:tcPr>
            <w:tcW w:w="2870" w:type="dxa"/>
          </w:tcPr>
          <w:p w:rsidR="0067705B" w:rsidRDefault="00EF3B5B">
            <w:pPr>
              <w:pStyle w:val="TableParagraph"/>
              <w:ind w:left="38"/>
              <w:rPr>
                <w:sz w:val="20"/>
              </w:rPr>
            </w:pPr>
            <w:r>
              <w:rPr>
                <w:sz w:val="20"/>
              </w:rPr>
              <w:t>rich, ample, fine, beautiful</w:t>
            </w:r>
          </w:p>
        </w:tc>
        <w:tc>
          <w:tcPr>
            <w:tcW w:w="928" w:type="dxa"/>
          </w:tcPr>
          <w:p w:rsidR="0067705B" w:rsidRDefault="00EF3B5B">
            <w:pPr>
              <w:pStyle w:val="TableParagraph"/>
              <w:ind w:left="210"/>
              <w:rPr>
                <w:sz w:val="20"/>
              </w:rPr>
            </w:pPr>
            <w:r>
              <w:rPr>
                <w:sz w:val="20"/>
              </w:rPr>
              <w:t>0152k</w:t>
            </w:r>
          </w:p>
        </w:tc>
        <w:tc>
          <w:tcPr>
            <w:tcW w:w="940" w:type="dxa"/>
          </w:tcPr>
          <w:p w:rsidR="0067705B" w:rsidRDefault="00EF3B5B">
            <w:pPr>
              <w:pStyle w:val="TableParagraph"/>
              <w:ind w:left="0" w:right="92"/>
              <w:jc w:val="right"/>
              <w:rPr>
                <w:sz w:val="20"/>
              </w:rPr>
            </w:pPr>
            <w:r>
              <w:rPr>
                <w:sz w:val="20"/>
              </w:rPr>
              <w:t>10238.16</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174"/>
              <w:rPr>
                <w:sz w:val="20"/>
              </w:rPr>
            </w:pPr>
            <w:r>
              <w:rPr>
                <w:sz w:val="20"/>
              </w:rPr>
              <w:t>U+513A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那</w:t>
            </w:r>
          </w:p>
        </w:tc>
        <w:tc>
          <w:tcPr>
            <w:tcW w:w="770" w:type="dxa"/>
          </w:tcPr>
          <w:p w:rsidR="0067705B" w:rsidRDefault="00EF3B5B">
            <w:pPr>
              <w:pStyle w:val="TableParagraph"/>
              <w:rPr>
                <w:sz w:val="20"/>
              </w:rPr>
            </w:pPr>
            <w:r>
              <w:rPr>
                <w:sz w:val="20"/>
              </w:rPr>
              <w:t>nuó</w:t>
            </w:r>
          </w:p>
        </w:tc>
        <w:tc>
          <w:tcPr>
            <w:tcW w:w="915" w:type="dxa"/>
            <w:tcBorders>
              <w:right w:val="nil"/>
            </w:tcBorders>
          </w:tcPr>
          <w:p w:rsidR="0067705B" w:rsidRDefault="00EF3B5B">
            <w:pPr>
              <w:pStyle w:val="TableParagraph"/>
              <w:rPr>
                <w:i/>
                <w:sz w:val="20"/>
              </w:rPr>
            </w:pPr>
            <w:r>
              <w:rPr>
                <w:i/>
                <w:sz w:val="20"/>
              </w:rPr>
              <w:t>na</w:t>
            </w:r>
          </w:p>
        </w:tc>
        <w:tc>
          <w:tcPr>
            <w:tcW w:w="1869" w:type="dxa"/>
            <w:tcBorders>
              <w:left w:val="nil"/>
            </w:tcBorders>
          </w:tcPr>
          <w:p w:rsidR="0067705B" w:rsidRDefault="00EF3B5B">
            <w:pPr>
              <w:pStyle w:val="TableParagraph"/>
              <w:ind w:left="208"/>
              <w:rPr>
                <w:i/>
                <w:sz w:val="20"/>
              </w:rPr>
            </w:pPr>
            <w:r>
              <w:rPr>
                <w:i/>
                <w:sz w:val="20"/>
              </w:rPr>
              <w:t>(n- + -a A)</w:t>
            </w:r>
          </w:p>
        </w:tc>
        <w:tc>
          <w:tcPr>
            <w:tcW w:w="2782" w:type="dxa"/>
          </w:tcPr>
          <w:p w:rsidR="0067705B" w:rsidRDefault="00EF3B5B">
            <w:pPr>
              <w:pStyle w:val="TableParagraph"/>
              <w:rPr>
                <w:sz w:val="20"/>
              </w:rPr>
            </w:pPr>
            <w:r>
              <w:rPr>
                <w:sz w:val="20"/>
              </w:rPr>
              <w:t>*nˤar</w:t>
            </w:r>
          </w:p>
        </w:tc>
        <w:tc>
          <w:tcPr>
            <w:tcW w:w="2870" w:type="dxa"/>
          </w:tcPr>
          <w:p w:rsidR="0067705B" w:rsidRDefault="00EF3B5B">
            <w:pPr>
              <w:pStyle w:val="TableParagraph"/>
              <w:ind w:left="38"/>
              <w:rPr>
                <w:sz w:val="20"/>
              </w:rPr>
            </w:pPr>
            <w:r>
              <w:rPr>
                <w:sz w:val="20"/>
              </w:rPr>
              <w:t>ample</w:t>
            </w:r>
          </w:p>
        </w:tc>
        <w:tc>
          <w:tcPr>
            <w:tcW w:w="928" w:type="dxa"/>
          </w:tcPr>
          <w:p w:rsidR="0067705B" w:rsidRDefault="00EF3B5B">
            <w:pPr>
              <w:pStyle w:val="TableParagraph"/>
              <w:ind w:left="214"/>
              <w:rPr>
                <w:sz w:val="20"/>
              </w:rPr>
            </w:pPr>
            <w:r>
              <w:rPr>
                <w:sz w:val="20"/>
              </w:rPr>
              <w:t>0350a</w:t>
            </w:r>
          </w:p>
        </w:tc>
        <w:tc>
          <w:tcPr>
            <w:tcW w:w="940" w:type="dxa"/>
          </w:tcPr>
          <w:p w:rsidR="0067705B" w:rsidRDefault="00EF3B5B">
            <w:pPr>
              <w:pStyle w:val="TableParagraph"/>
              <w:ind w:left="0" w:right="92"/>
              <w:jc w:val="right"/>
              <w:rPr>
                <w:sz w:val="20"/>
              </w:rPr>
            </w:pPr>
            <w:r>
              <w:rPr>
                <w:sz w:val="20"/>
              </w:rPr>
              <w:t>63760.04</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U+90A3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儺</w:t>
            </w:r>
          </w:p>
        </w:tc>
        <w:tc>
          <w:tcPr>
            <w:tcW w:w="770" w:type="dxa"/>
          </w:tcPr>
          <w:p w:rsidR="0067705B" w:rsidRDefault="00EF3B5B">
            <w:pPr>
              <w:pStyle w:val="TableParagraph"/>
              <w:spacing w:before="29"/>
              <w:rPr>
                <w:sz w:val="20"/>
              </w:rPr>
            </w:pPr>
            <w:r>
              <w:rPr>
                <w:sz w:val="20"/>
              </w:rPr>
              <w:t>nuó</w:t>
            </w:r>
          </w:p>
        </w:tc>
        <w:tc>
          <w:tcPr>
            <w:tcW w:w="915" w:type="dxa"/>
            <w:tcBorders>
              <w:right w:val="nil"/>
            </w:tcBorders>
          </w:tcPr>
          <w:p w:rsidR="0067705B" w:rsidRDefault="00EF3B5B">
            <w:pPr>
              <w:pStyle w:val="TableParagraph"/>
              <w:spacing w:before="29"/>
              <w:rPr>
                <w:i/>
                <w:sz w:val="20"/>
              </w:rPr>
            </w:pPr>
            <w:r>
              <w:rPr>
                <w:i/>
                <w:sz w:val="20"/>
              </w:rPr>
              <w:t>naX</w:t>
            </w:r>
          </w:p>
        </w:tc>
        <w:tc>
          <w:tcPr>
            <w:tcW w:w="1869" w:type="dxa"/>
            <w:tcBorders>
              <w:left w:val="nil"/>
            </w:tcBorders>
          </w:tcPr>
          <w:p w:rsidR="0067705B" w:rsidRDefault="00EF3B5B">
            <w:pPr>
              <w:pStyle w:val="TableParagraph"/>
              <w:spacing w:before="29"/>
              <w:ind w:left="208"/>
              <w:rPr>
                <w:i/>
                <w:sz w:val="20"/>
              </w:rPr>
            </w:pPr>
            <w:r>
              <w:rPr>
                <w:i/>
                <w:sz w:val="20"/>
              </w:rPr>
              <w:t>(n- + -a B)</w:t>
            </w:r>
          </w:p>
        </w:tc>
        <w:tc>
          <w:tcPr>
            <w:tcW w:w="2782" w:type="dxa"/>
          </w:tcPr>
          <w:p w:rsidR="0067705B" w:rsidRDefault="00EF3B5B">
            <w:pPr>
              <w:pStyle w:val="TableParagraph"/>
              <w:spacing w:before="29"/>
              <w:rPr>
                <w:sz w:val="20"/>
              </w:rPr>
            </w:pPr>
            <w:r>
              <w:rPr>
                <w:sz w:val="20"/>
              </w:rPr>
              <w:t>*nˤarʔ</w:t>
            </w:r>
          </w:p>
        </w:tc>
        <w:tc>
          <w:tcPr>
            <w:tcW w:w="2870" w:type="dxa"/>
          </w:tcPr>
          <w:p w:rsidR="0067705B" w:rsidRDefault="00EF3B5B">
            <w:pPr>
              <w:pStyle w:val="TableParagraph"/>
              <w:spacing w:before="29"/>
              <w:ind w:left="38"/>
              <w:rPr>
                <w:sz w:val="20"/>
              </w:rPr>
            </w:pPr>
            <w:r>
              <w:rPr>
                <w:sz w:val="20"/>
              </w:rPr>
              <w:t>rich, beautiful</w:t>
            </w:r>
          </w:p>
        </w:tc>
        <w:tc>
          <w:tcPr>
            <w:tcW w:w="928" w:type="dxa"/>
          </w:tcPr>
          <w:p w:rsidR="0067705B" w:rsidRDefault="00EF3B5B">
            <w:pPr>
              <w:pStyle w:val="TableParagraph"/>
              <w:spacing w:before="29"/>
              <w:ind w:left="210"/>
              <w:rPr>
                <w:sz w:val="20"/>
              </w:rPr>
            </w:pPr>
            <w:r>
              <w:rPr>
                <w:sz w:val="20"/>
              </w:rPr>
              <w:t>0152k</w:t>
            </w:r>
          </w:p>
        </w:tc>
        <w:tc>
          <w:tcPr>
            <w:tcW w:w="940" w:type="dxa"/>
          </w:tcPr>
          <w:p w:rsidR="0067705B" w:rsidRDefault="00EF3B5B">
            <w:pPr>
              <w:pStyle w:val="TableParagraph"/>
              <w:spacing w:before="29"/>
              <w:ind w:left="0" w:right="92"/>
              <w:jc w:val="right"/>
              <w:rPr>
                <w:sz w:val="20"/>
              </w:rPr>
            </w:pPr>
            <w:r>
              <w:rPr>
                <w:sz w:val="20"/>
              </w:rPr>
              <w:t>10238.16</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74" w:right="75"/>
              <w:jc w:val="center"/>
              <w:rPr>
                <w:sz w:val="20"/>
              </w:rPr>
            </w:pPr>
            <w:r>
              <w:rPr>
                <w:sz w:val="20"/>
              </w:rPr>
              <w:t>19</w:t>
            </w:r>
          </w:p>
        </w:tc>
        <w:tc>
          <w:tcPr>
            <w:tcW w:w="1058" w:type="dxa"/>
          </w:tcPr>
          <w:p w:rsidR="0067705B" w:rsidRDefault="00EF3B5B">
            <w:pPr>
              <w:pStyle w:val="TableParagraph"/>
              <w:spacing w:before="29"/>
              <w:ind w:left="174"/>
              <w:rPr>
                <w:sz w:val="20"/>
              </w:rPr>
            </w:pPr>
            <w:r>
              <w:rPr>
                <w:sz w:val="20"/>
              </w:rPr>
              <w:t>U+513A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諾</w:t>
            </w:r>
          </w:p>
        </w:tc>
        <w:tc>
          <w:tcPr>
            <w:tcW w:w="770" w:type="dxa"/>
          </w:tcPr>
          <w:p w:rsidR="0067705B" w:rsidRDefault="00EF3B5B">
            <w:pPr>
              <w:pStyle w:val="TableParagraph"/>
              <w:rPr>
                <w:sz w:val="20"/>
              </w:rPr>
            </w:pPr>
            <w:r>
              <w:rPr>
                <w:sz w:val="20"/>
              </w:rPr>
              <w:t>nuò</w:t>
            </w:r>
          </w:p>
        </w:tc>
        <w:tc>
          <w:tcPr>
            <w:tcW w:w="915" w:type="dxa"/>
            <w:tcBorders>
              <w:right w:val="nil"/>
            </w:tcBorders>
          </w:tcPr>
          <w:p w:rsidR="0067705B" w:rsidRDefault="00EF3B5B">
            <w:pPr>
              <w:pStyle w:val="TableParagraph"/>
              <w:rPr>
                <w:i/>
                <w:sz w:val="20"/>
              </w:rPr>
            </w:pPr>
            <w:r>
              <w:rPr>
                <w:i/>
                <w:sz w:val="20"/>
              </w:rPr>
              <w:t>nak</w:t>
            </w:r>
          </w:p>
        </w:tc>
        <w:tc>
          <w:tcPr>
            <w:tcW w:w="1869" w:type="dxa"/>
            <w:tcBorders>
              <w:left w:val="nil"/>
            </w:tcBorders>
          </w:tcPr>
          <w:p w:rsidR="0067705B" w:rsidRDefault="00EF3B5B">
            <w:pPr>
              <w:pStyle w:val="TableParagraph"/>
              <w:ind w:left="208"/>
              <w:rPr>
                <w:i/>
                <w:sz w:val="20"/>
              </w:rPr>
            </w:pPr>
            <w:r>
              <w:rPr>
                <w:i/>
                <w:sz w:val="20"/>
              </w:rPr>
              <w:t>(n- + -ak D)</w:t>
            </w:r>
          </w:p>
        </w:tc>
        <w:tc>
          <w:tcPr>
            <w:tcW w:w="2782" w:type="dxa"/>
          </w:tcPr>
          <w:p w:rsidR="0067705B" w:rsidRDefault="00EF3B5B">
            <w:pPr>
              <w:pStyle w:val="TableParagraph"/>
              <w:rPr>
                <w:sz w:val="20"/>
              </w:rPr>
            </w:pPr>
            <w:r>
              <w:rPr>
                <w:sz w:val="20"/>
              </w:rPr>
              <w:t>*nˤak</w:t>
            </w:r>
          </w:p>
        </w:tc>
        <w:tc>
          <w:tcPr>
            <w:tcW w:w="2870" w:type="dxa"/>
          </w:tcPr>
          <w:p w:rsidR="0067705B" w:rsidRDefault="00EF3B5B">
            <w:pPr>
              <w:pStyle w:val="TableParagraph"/>
              <w:ind w:left="38"/>
              <w:rPr>
                <w:sz w:val="20"/>
              </w:rPr>
            </w:pPr>
            <w:r>
              <w:rPr>
                <w:sz w:val="20"/>
              </w:rPr>
              <w:t>agree, say yes</w:t>
            </w:r>
          </w:p>
        </w:tc>
        <w:tc>
          <w:tcPr>
            <w:tcW w:w="928" w:type="dxa"/>
          </w:tcPr>
          <w:p w:rsidR="0067705B" w:rsidRDefault="00EF3B5B">
            <w:pPr>
              <w:pStyle w:val="TableParagraph"/>
              <w:ind w:left="226"/>
              <w:rPr>
                <w:sz w:val="20"/>
              </w:rPr>
            </w:pPr>
            <w:r>
              <w:rPr>
                <w:sz w:val="20"/>
              </w:rPr>
              <w:t>0777f</w:t>
            </w:r>
          </w:p>
        </w:tc>
        <w:tc>
          <w:tcPr>
            <w:tcW w:w="940" w:type="dxa"/>
          </w:tcPr>
          <w:p w:rsidR="0067705B" w:rsidRDefault="00EF3B5B">
            <w:pPr>
              <w:pStyle w:val="TableParagraph"/>
              <w:ind w:left="0" w:right="92"/>
              <w:jc w:val="right"/>
              <w:rPr>
                <w:sz w:val="20"/>
              </w:rPr>
            </w:pPr>
            <w:r>
              <w:rPr>
                <w:sz w:val="20"/>
              </w:rPr>
              <w:t>63984.01</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58"/>
              <w:rPr>
                <w:sz w:val="20"/>
              </w:rPr>
            </w:pPr>
            <w:r>
              <w:rPr>
                <w:sz w:val="20"/>
              </w:rPr>
              <w:t>U+8AFE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女</w:t>
            </w:r>
          </w:p>
        </w:tc>
        <w:tc>
          <w:tcPr>
            <w:tcW w:w="770" w:type="dxa"/>
          </w:tcPr>
          <w:p w:rsidR="0067705B" w:rsidRDefault="00EF3B5B">
            <w:pPr>
              <w:pStyle w:val="TableParagraph"/>
              <w:rPr>
                <w:sz w:val="20"/>
              </w:rPr>
            </w:pPr>
            <w:r>
              <w:rPr>
                <w:sz w:val="20"/>
              </w:rPr>
              <w:t>nǚ</w:t>
            </w:r>
          </w:p>
        </w:tc>
        <w:tc>
          <w:tcPr>
            <w:tcW w:w="915" w:type="dxa"/>
            <w:tcBorders>
              <w:right w:val="nil"/>
            </w:tcBorders>
          </w:tcPr>
          <w:p w:rsidR="0067705B" w:rsidRDefault="00EF3B5B">
            <w:pPr>
              <w:pStyle w:val="TableParagraph"/>
              <w:rPr>
                <w:i/>
                <w:sz w:val="20"/>
              </w:rPr>
            </w:pPr>
            <w:r>
              <w:rPr>
                <w:i/>
                <w:sz w:val="20"/>
              </w:rPr>
              <w:t>nrjoX</w:t>
            </w:r>
          </w:p>
        </w:tc>
        <w:tc>
          <w:tcPr>
            <w:tcW w:w="1869" w:type="dxa"/>
            <w:tcBorders>
              <w:left w:val="nil"/>
            </w:tcBorders>
          </w:tcPr>
          <w:p w:rsidR="0067705B" w:rsidRDefault="00EF3B5B">
            <w:pPr>
              <w:pStyle w:val="TableParagraph"/>
              <w:ind w:left="208"/>
              <w:rPr>
                <w:i/>
                <w:sz w:val="20"/>
              </w:rPr>
            </w:pPr>
            <w:r>
              <w:rPr>
                <w:i/>
                <w:sz w:val="20"/>
              </w:rPr>
              <w:t>(nr- + -jo B)</w:t>
            </w:r>
          </w:p>
        </w:tc>
        <w:tc>
          <w:tcPr>
            <w:tcW w:w="2782" w:type="dxa"/>
          </w:tcPr>
          <w:p w:rsidR="0067705B" w:rsidRDefault="00EF3B5B">
            <w:pPr>
              <w:pStyle w:val="TableParagraph"/>
              <w:rPr>
                <w:sz w:val="20"/>
              </w:rPr>
            </w:pPr>
            <w:r>
              <w:rPr>
                <w:sz w:val="20"/>
              </w:rPr>
              <w:t>*nraʔ</w:t>
            </w:r>
          </w:p>
        </w:tc>
        <w:tc>
          <w:tcPr>
            <w:tcW w:w="2870" w:type="dxa"/>
          </w:tcPr>
          <w:p w:rsidR="0067705B" w:rsidRDefault="00EF3B5B">
            <w:pPr>
              <w:pStyle w:val="TableParagraph"/>
              <w:ind w:left="38"/>
              <w:rPr>
                <w:sz w:val="20"/>
              </w:rPr>
            </w:pPr>
            <w:r>
              <w:rPr>
                <w:sz w:val="20"/>
              </w:rPr>
              <w:t>female</w:t>
            </w:r>
          </w:p>
        </w:tc>
        <w:tc>
          <w:tcPr>
            <w:tcW w:w="928" w:type="dxa"/>
          </w:tcPr>
          <w:p w:rsidR="0067705B" w:rsidRDefault="00EF3B5B">
            <w:pPr>
              <w:pStyle w:val="TableParagraph"/>
              <w:ind w:left="214"/>
              <w:rPr>
                <w:sz w:val="20"/>
              </w:rPr>
            </w:pPr>
            <w:r>
              <w:rPr>
                <w:sz w:val="20"/>
              </w:rPr>
              <w:t>0094a</w:t>
            </w:r>
          </w:p>
        </w:tc>
        <w:tc>
          <w:tcPr>
            <w:tcW w:w="940" w:type="dxa"/>
          </w:tcPr>
          <w:p w:rsidR="0067705B" w:rsidRDefault="00EF3B5B">
            <w:pPr>
              <w:pStyle w:val="TableParagraph"/>
              <w:ind w:left="0" w:right="92"/>
              <w:jc w:val="right"/>
              <w:rPr>
                <w:sz w:val="20"/>
              </w:rPr>
            </w:pPr>
            <w:r>
              <w:rPr>
                <w:sz w:val="20"/>
              </w:rPr>
              <w:t>21023.23</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U+5973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籹</w:t>
            </w:r>
          </w:p>
        </w:tc>
        <w:tc>
          <w:tcPr>
            <w:tcW w:w="770" w:type="dxa"/>
          </w:tcPr>
          <w:p w:rsidR="0067705B" w:rsidRDefault="00EF3B5B">
            <w:pPr>
              <w:pStyle w:val="TableParagraph"/>
              <w:rPr>
                <w:sz w:val="20"/>
              </w:rPr>
            </w:pPr>
            <w:r>
              <w:rPr>
                <w:sz w:val="20"/>
              </w:rPr>
              <w:t>nǚ</w:t>
            </w:r>
          </w:p>
        </w:tc>
        <w:tc>
          <w:tcPr>
            <w:tcW w:w="915" w:type="dxa"/>
            <w:tcBorders>
              <w:right w:val="nil"/>
            </w:tcBorders>
          </w:tcPr>
          <w:p w:rsidR="0067705B" w:rsidRDefault="00EF3B5B">
            <w:pPr>
              <w:pStyle w:val="TableParagraph"/>
              <w:rPr>
                <w:i/>
                <w:sz w:val="20"/>
              </w:rPr>
            </w:pPr>
            <w:r>
              <w:rPr>
                <w:i/>
                <w:sz w:val="20"/>
              </w:rPr>
              <w:t>nrjoX</w:t>
            </w:r>
          </w:p>
        </w:tc>
        <w:tc>
          <w:tcPr>
            <w:tcW w:w="1869" w:type="dxa"/>
            <w:tcBorders>
              <w:left w:val="nil"/>
            </w:tcBorders>
          </w:tcPr>
          <w:p w:rsidR="0067705B" w:rsidRDefault="00EF3B5B">
            <w:pPr>
              <w:pStyle w:val="TableParagraph"/>
              <w:ind w:left="208"/>
              <w:rPr>
                <w:i/>
                <w:sz w:val="20"/>
              </w:rPr>
            </w:pPr>
            <w:r>
              <w:rPr>
                <w:i/>
                <w:sz w:val="20"/>
              </w:rPr>
              <w:t>(nr- + -jo B)</w:t>
            </w:r>
          </w:p>
        </w:tc>
        <w:tc>
          <w:tcPr>
            <w:tcW w:w="2782" w:type="dxa"/>
          </w:tcPr>
          <w:p w:rsidR="0067705B" w:rsidRDefault="00EF3B5B">
            <w:pPr>
              <w:pStyle w:val="TableParagraph"/>
              <w:rPr>
                <w:sz w:val="20"/>
              </w:rPr>
            </w:pPr>
            <w:r>
              <w:rPr>
                <w:sz w:val="20"/>
              </w:rPr>
              <w:t>*nraʔ</w:t>
            </w:r>
          </w:p>
        </w:tc>
        <w:tc>
          <w:tcPr>
            <w:tcW w:w="2870" w:type="dxa"/>
          </w:tcPr>
          <w:p w:rsidR="0067705B" w:rsidRDefault="00EF3B5B">
            <w:pPr>
              <w:pStyle w:val="TableParagraph"/>
              <w:ind w:left="38"/>
              <w:rPr>
                <w:sz w:val="20"/>
              </w:rPr>
            </w:pPr>
            <w:r>
              <w:rPr>
                <w:sz w:val="20"/>
              </w:rPr>
              <w:t>gjoX-nrjoX (a kind of cake)</w:t>
            </w:r>
          </w:p>
        </w:tc>
        <w:tc>
          <w:tcPr>
            <w:tcW w:w="928" w:type="dxa"/>
          </w:tcPr>
          <w:p w:rsidR="0067705B" w:rsidRDefault="00EF3B5B">
            <w:pPr>
              <w:pStyle w:val="TableParagraph"/>
              <w:ind w:left="226"/>
              <w:rPr>
                <w:sz w:val="20"/>
              </w:rPr>
            </w:pPr>
            <w:r>
              <w:rPr>
                <w:sz w:val="20"/>
              </w:rPr>
              <w:t>0094f</w:t>
            </w:r>
          </w:p>
        </w:tc>
        <w:tc>
          <w:tcPr>
            <w:tcW w:w="940" w:type="dxa"/>
          </w:tcPr>
          <w:p w:rsidR="0067705B" w:rsidRDefault="00EF3B5B">
            <w:pPr>
              <w:pStyle w:val="TableParagraph"/>
              <w:ind w:left="0" w:right="92"/>
              <w:jc w:val="right"/>
              <w:rPr>
                <w:sz w:val="20"/>
              </w:rPr>
            </w:pPr>
            <w:r>
              <w:rPr>
                <w:sz w:val="20"/>
              </w:rPr>
              <w:t>53142.08</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0"/>
              <w:rPr>
                <w:sz w:val="20"/>
              </w:rPr>
            </w:pPr>
            <w:r>
              <w:rPr>
                <w:sz w:val="20"/>
              </w:rPr>
              <w:t>U+7C79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女</w:t>
            </w:r>
          </w:p>
        </w:tc>
        <w:tc>
          <w:tcPr>
            <w:tcW w:w="770" w:type="dxa"/>
          </w:tcPr>
          <w:p w:rsidR="0067705B" w:rsidRDefault="00EF3B5B">
            <w:pPr>
              <w:pStyle w:val="TableParagraph"/>
              <w:rPr>
                <w:sz w:val="20"/>
              </w:rPr>
            </w:pPr>
            <w:r>
              <w:rPr>
                <w:sz w:val="20"/>
              </w:rPr>
              <w:t>nǜ</w:t>
            </w:r>
          </w:p>
        </w:tc>
        <w:tc>
          <w:tcPr>
            <w:tcW w:w="915" w:type="dxa"/>
            <w:tcBorders>
              <w:right w:val="nil"/>
            </w:tcBorders>
          </w:tcPr>
          <w:p w:rsidR="0067705B" w:rsidRDefault="00EF3B5B">
            <w:pPr>
              <w:pStyle w:val="TableParagraph"/>
              <w:rPr>
                <w:i/>
                <w:sz w:val="20"/>
              </w:rPr>
            </w:pPr>
            <w:r>
              <w:rPr>
                <w:i/>
                <w:sz w:val="20"/>
              </w:rPr>
              <w:t>nrjoH</w:t>
            </w:r>
          </w:p>
        </w:tc>
        <w:tc>
          <w:tcPr>
            <w:tcW w:w="1869" w:type="dxa"/>
            <w:tcBorders>
              <w:left w:val="nil"/>
            </w:tcBorders>
          </w:tcPr>
          <w:p w:rsidR="0067705B" w:rsidRDefault="00EF3B5B">
            <w:pPr>
              <w:pStyle w:val="TableParagraph"/>
              <w:ind w:left="208"/>
              <w:rPr>
                <w:i/>
                <w:sz w:val="20"/>
              </w:rPr>
            </w:pPr>
            <w:r>
              <w:rPr>
                <w:i/>
                <w:sz w:val="20"/>
              </w:rPr>
              <w:t>(nr- + -jo C)</w:t>
            </w:r>
          </w:p>
        </w:tc>
        <w:tc>
          <w:tcPr>
            <w:tcW w:w="2782" w:type="dxa"/>
          </w:tcPr>
          <w:p w:rsidR="0067705B" w:rsidRDefault="00EF3B5B">
            <w:pPr>
              <w:pStyle w:val="TableParagraph"/>
              <w:rPr>
                <w:sz w:val="20"/>
              </w:rPr>
            </w:pPr>
            <w:r>
              <w:rPr>
                <w:sz w:val="20"/>
              </w:rPr>
              <w:t>*nraʔ-s</w:t>
            </w:r>
          </w:p>
        </w:tc>
        <w:tc>
          <w:tcPr>
            <w:tcW w:w="2870" w:type="dxa"/>
          </w:tcPr>
          <w:p w:rsidR="0067705B" w:rsidRDefault="00EF3B5B">
            <w:pPr>
              <w:pStyle w:val="TableParagraph"/>
              <w:ind w:left="38"/>
              <w:rPr>
                <w:sz w:val="20"/>
              </w:rPr>
            </w:pPr>
            <w:r>
              <w:rPr>
                <w:sz w:val="20"/>
              </w:rPr>
              <w:t>give as a wife</w:t>
            </w:r>
          </w:p>
        </w:tc>
        <w:tc>
          <w:tcPr>
            <w:tcW w:w="928" w:type="dxa"/>
          </w:tcPr>
          <w:p w:rsidR="0067705B" w:rsidRDefault="00EF3B5B">
            <w:pPr>
              <w:pStyle w:val="TableParagraph"/>
              <w:ind w:left="214"/>
              <w:rPr>
                <w:sz w:val="20"/>
              </w:rPr>
            </w:pPr>
            <w:r>
              <w:rPr>
                <w:sz w:val="20"/>
              </w:rPr>
              <w:t>0094a</w:t>
            </w:r>
          </w:p>
        </w:tc>
        <w:tc>
          <w:tcPr>
            <w:tcW w:w="940" w:type="dxa"/>
          </w:tcPr>
          <w:p w:rsidR="0067705B" w:rsidRDefault="00EF3B5B">
            <w:pPr>
              <w:pStyle w:val="TableParagraph"/>
              <w:ind w:left="0" w:right="92"/>
              <w:jc w:val="right"/>
              <w:rPr>
                <w:sz w:val="20"/>
              </w:rPr>
            </w:pPr>
            <w:r>
              <w:rPr>
                <w:sz w:val="20"/>
              </w:rPr>
              <w:t>21023.23</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U+5973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虐</w:t>
            </w:r>
          </w:p>
        </w:tc>
        <w:tc>
          <w:tcPr>
            <w:tcW w:w="770" w:type="dxa"/>
          </w:tcPr>
          <w:p w:rsidR="0067705B" w:rsidRDefault="00EF3B5B">
            <w:pPr>
              <w:pStyle w:val="TableParagraph"/>
              <w:spacing w:before="29"/>
              <w:rPr>
                <w:sz w:val="20"/>
              </w:rPr>
            </w:pPr>
            <w:r>
              <w:rPr>
                <w:sz w:val="20"/>
              </w:rPr>
              <w:t>nüè</w:t>
            </w:r>
          </w:p>
        </w:tc>
        <w:tc>
          <w:tcPr>
            <w:tcW w:w="915" w:type="dxa"/>
            <w:tcBorders>
              <w:right w:val="nil"/>
            </w:tcBorders>
          </w:tcPr>
          <w:p w:rsidR="0067705B" w:rsidRDefault="00EF3B5B">
            <w:pPr>
              <w:pStyle w:val="TableParagraph"/>
              <w:spacing w:before="29"/>
              <w:rPr>
                <w:i/>
                <w:sz w:val="20"/>
              </w:rPr>
            </w:pPr>
            <w:r>
              <w:rPr>
                <w:i/>
                <w:sz w:val="20"/>
              </w:rPr>
              <w:t>ngjak</w:t>
            </w:r>
          </w:p>
        </w:tc>
        <w:tc>
          <w:tcPr>
            <w:tcW w:w="1869" w:type="dxa"/>
            <w:tcBorders>
              <w:left w:val="nil"/>
            </w:tcBorders>
          </w:tcPr>
          <w:p w:rsidR="0067705B" w:rsidRDefault="00EF3B5B">
            <w:pPr>
              <w:pStyle w:val="TableParagraph"/>
              <w:spacing w:before="29"/>
              <w:ind w:left="208"/>
              <w:rPr>
                <w:i/>
                <w:sz w:val="20"/>
              </w:rPr>
            </w:pPr>
            <w:r>
              <w:rPr>
                <w:i/>
                <w:sz w:val="20"/>
              </w:rPr>
              <w:t>(ng- + -jak D)</w:t>
            </w:r>
          </w:p>
        </w:tc>
        <w:tc>
          <w:tcPr>
            <w:tcW w:w="2782" w:type="dxa"/>
          </w:tcPr>
          <w:p w:rsidR="0067705B" w:rsidRDefault="00EF3B5B">
            <w:pPr>
              <w:pStyle w:val="TableParagraph"/>
              <w:spacing w:before="29"/>
              <w:rPr>
                <w:sz w:val="20"/>
              </w:rPr>
            </w:pPr>
            <w:r>
              <w:rPr>
                <w:sz w:val="20"/>
              </w:rPr>
              <w:t>*[ŋ](r)awk</w:t>
            </w:r>
          </w:p>
        </w:tc>
        <w:tc>
          <w:tcPr>
            <w:tcW w:w="2870" w:type="dxa"/>
          </w:tcPr>
          <w:p w:rsidR="0067705B" w:rsidRDefault="00EF3B5B">
            <w:pPr>
              <w:pStyle w:val="TableParagraph"/>
              <w:spacing w:before="29"/>
              <w:ind w:left="38"/>
              <w:rPr>
                <w:sz w:val="20"/>
              </w:rPr>
            </w:pPr>
            <w:r>
              <w:rPr>
                <w:sz w:val="20"/>
              </w:rPr>
              <w:t>cruel</w:t>
            </w:r>
          </w:p>
        </w:tc>
        <w:tc>
          <w:tcPr>
            <w:tcW w:w="928" w:type="dxa"/>
          </w:tcPr>
          <w:p w:rsidR="0067705B" w:rsidRDefault="00EF3B5B">
            <w:pPr>
              <w:pStyle w:val="TableParagraph"/>
              <w:spacing w:before="29"/>
              <w:ind w:left="214"/>
              <w:rPr>
                <w:sz w:val="20"/>
              </w:rPr>
            </w:pPr>
            <w:r>
              <w:rPr>
                <w:sz w:val="20"/>
              </w:rPr>
              <w:t>1118a</w:t>
            </w:r>
          </w:p>
        </w:tc>
        <w:tc>
          <w:tcPr>
            <w:tcW w:w="940" w:type="dxa"/>
          </w:tcPr>
          <w:p w:rsidR="0067705B" w:rsidRDefault="00EF3B5B">
            <w:pPr>
              <w:pStyle w:val="TableParagraph"/>
              <w:spacing w:before="29"/>
              <w:ind w:left="0" w:right="92"/>
              <w:jc w:val="right"/>
              <w:rPr>
                <w:sz w:val="20"/>
              </w:rPr>
            </w:pPr>
            <w:r>
              <w:rPr>
                <w:sz w:val="20"/>
              </w:rPr>
              <w:t>42820.05</w:t>
            </w:r>
          </w:p>
        </w:tc>
        <w:tc>
          <w:tcPr>
            <w:tcW w:w="496" w:type="dxa"/>
          </w:tcPr>
          <w:p w:rsidR="0067705B" w:rsidRDefault="00EF3B5B">
            <w:pPr>
              <w:pStyle w:val="TableParagraph"/>
              <w:spacing w:before="29"/>
              <w:ind w:left="75" w:right="76"/>
              <w:jc w:val="center"/>
              <w:rPr>
                <w:sz w:val="20"/>
              </w:rPr>
            </w:pPr>
            <w:r>
              <w:rPr>
                <w:sz w:val="20"/>
              </w:rPr>
              <w:t>141</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96"/>
              <w:rPr>
                <w:sz w:val="20"/>
              </w:rPr>
            </w:pPr>
            <w:r>
              <w:rPr>
                <w:sz w:val="20"/>
              </w:rPr>
              <w:t>U+8650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區</w:t>
            </w:r>
          </w:p>
        </w:tc>
        <w:tc>
          <w:tcPr>
            <w:tcW w:w="770" w:type="dxa"/>
          </w:tcPr>
          <w:p w:rsidR="0067705B" w:rsidRDefault="00EF3B5B">
            <w:pPr>
              <w:pStyle w:val="TableParagraph"/>
              <w:rPr>
                <w:sz w:val="20"/>
              </w:rPr>
            </w:pPr>
            <w:r>
              <w:rPr>
                <w:sz w:val="20"/>
              </w:rPr>
              <w:t>ōu</w:t>
            </w:r>
          </w:p>
        </w:tc>
        <w:tc>
          <w:tcPr>
            <w:tcW w:w="915" w:type="dxa"/>
            <w:tcBorders>
              <w:right w:val="nil"/>
            </w:tcBorders>
          </w:tcPr>
          <w:p w:rsidR="0067705B" w:rsidRDefault="00EF3B5B">
            <w:pPr>
              <w:pStyle w:val="TableParagraph"/>
              <w:rPr>
                <w:i/>
                <w:sz w:val="20"/>
              </w:rPr>
            </w:pPr>
            <w:r>
              <w:rPr>
                <w:i/>
                <w:sz w:val="20"/>
              </w:rPr>
              <w:t>'uw</w:t>
            </w:r>
          </w:p>
        </w:tc>
        <w:tc>
          <w:tcPr>
            <w:tcW w:w="1869" w:type="dxa"/>
            <w:tcBorders>
              <w:left w:val="nil"/>
            </w:tcBorders>
          </w:tcPr>
          <w:p w:rsidR="0067705B" w:rsidRDefault="00EF3B5B">
            <w:pPr>
              <w:pStyle w:val="TableParagraph"/>
              <w:ind w:left="208"/>
              <w:rPr>
                <w:i/>
                <w:sz w:val="20"/>
              </w:rPr>
            </w:pPr>
            <w:r>
              <w:rPr>
                <w:i/>
                <w:sz w:val="20"/>
              </w:rPr>
              <w:t>('- + -uw A)</w:t>
            </w:r>
          </w:p>
        </w:tc>
        <w:tc>
          <w:tcPr>
            <w:tcW w:w="2782" w:type="dxa"/>
          </w:tcPr>
          <w:p w:rsidR="0067705B" w:rsidRDefault="00EF3B5B">
            <w:pPr>
              <w:pStyle w:val="TableParagraph"/>
              <w:rPr>
                <w:sz w:val="20"/>
              </w:rPr>
            </w:pPr>
            <w:r>
              <w:rPr>
                <w:sz w:val="20"/>
              </w:rPr>
              <w:t>*qˤ(r)o</w:t>
            </w:r>
          </w:p>
        </w:tc>
        <w:tc>
          <w:tcPr>
            <w:tcW w:w="2870" w:type="dxa"/>
          </w:tcPr>
          <w:p w:rsidR="0067705B" w:rsidRDefault="00EF3B5B">
            <w:pPr>
              <w:pStyle w:val="TableParagraph"/>
              <w:ind w:left="38"/>
              <w:rPr>
                <w:sz w:val="20"/>
              </w:rPr>
            </w:pPr>
            <w:r>
              <w:rPr>
                <w:sz w:val="20"/>
              </w:rPr>
              <w:t>(a measure)</w:t>
            </w:r>
          </w:p>
        </w:tc>
        <w:tc>
          <w:tcPr>
            <w:tcW w:w="928" w:type="dxa"/>
          </w:tcPr>
          <w:p w:rsidR="0067705B" w:rsidRDefault="00EF3B5B">
            <w:pPr>
              <w:pStyle w:val="TableParagraph"/>
              <w:ind w:left="214"/>
              <w:rPr>
                <w:sz w:val="20"/>
              </w:rPr>
            </w:pPr>
            <w:r>
              <w:rPr>
                <w:sz w:val="20"/>
              </w:rPr>
              <w:t>0122a</w:t>
            </w:r>
          </w:p>
        </w:tc>
        <w:tc>
          <w:tcPr>
            <w:tcW w:w="940" w:type="dxa"/>
          </w:tcPr>
          <w:p w:rsidR="0067705B" w:rsidRDefault="00EF3B5B">
            <w:pPr>
              <w:pStyle w:val="TableParagraph"/>
              <w:ind w:left="0" w:right="92"/>
              <w:jc w:val="right"/>
              <w:rPr>
                <w:sz w:val="20"/>
              </w:rPr>
            </w:pPr>
            <w:r>
              <w:rPr>
                <w:sz w:val="20"/>
              </w:rPr>
              <w:t>10087.10</w:t>
            </w:r>
          </w:p>
        </w:tc>
        <w:tc>
          <w:tcPr>
            <w:tcW w:w="496" w:type="dxa"/>
          </w:tcPr>
          <w:p w:rsidR="0067705B" w:rsidRDefault="00EF3B5B">
            <w:pPr>
              <w:pStyle w:val="TableParagraph"/>
              <w:ind w:left="75" w:right="76"/>
              <w:jc w:val="center"/>
              <w:rPr>
                <w:sz w:val="20"/>
              </w:rPr>
            </w:pPr>
            <w:r>
              <w:rPr>
                <w:sz w:val="20"/>
              </w:rPr>
              <w:t>23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U+5340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嘔</w:t>
            </w:r>
          </w:p>
        </w:tc>
        <w:tc>
          <w:tcPr>
            <w:tcW w:w="770" w:type="dxa"/>
          </w:tcPr>
          <w:p w:rsidR="0067705B" w:rsidRDefault="00EF3B5B">
            <w:pPr>
              <w:pStyle w:val="TableParagraph"/>
              <w:rPr>
                <w:sz w:val="20"/>
              </w:rPr>
            </w:pPr>
            <w:r>
              <w:rPr>
                <w:sz w:val="20"/>
              </w:rPr>
              <w:t>ǒu</w:t>
            </w:r>
          </w:p>
        </w:tc>
        <w:tc>
          <w:tcPr>
            <w:tcW w:w="915" w:type="dxa"/>
            <w:tcBorders>
              <w:right w:val="nil"/>
            </w:tcBorders>
          </w:tcPr>
          <w:p w:rsidR="0067705B" w:rsidRDefault="00EF3B5B">
            <w:pPr>
              <w:pStyle w:val="TableParagraph"/>
              <w:rPr>
                <w:i/>
                <w:sz w:val="20"/>
              </w:rPr>
            </w:pPr>
            <w:r>
              <w:rPr>
                <w:i/>
                <w:sz w:val="20"/>
              </w:rPr>
              <w:t>'uwX</w:t>
            </w:r>
          </w:p>
        </w:tc>
        <w:tc>
          <w:tcPr>
            <w:tcW w:w="1869" w:type="dxa"/>
            <w:tcBorders>
              <w:left w:val="nil"/>
            </w:tcBorders>
          </w:tcPr>
          <w:p w:rsidR="0067705B" w:rsidRDefault="00EF3B5B">
            <w:pPr>
              <w:pStyle w:val="TableParagraph"/>
              <w:ind w:left="208"/>
              <w:rPr>
                <w:i/>
                <w:sz w:val="20"/>
              </w:rPr>
            </w:pPr>
            <w:r>
              <w:rPr>
                <w:i/>
                <w:sz w:val="20"/>
              </w:rPr>
              <w:t>('- + -uw B)</w:t>
            </w:r>
          </w:p>
        </w:tc>
        <w:tc>
          <w:tcPr>
            <w:tcW w:w="2782" w:type="dxa"/>
          </w:tcPr>
          <w:p w:rsidR="0067705B" w:rsidRDefault="00EF3B5B">
            <w:pPr>
              <w:pStyle w:val="TableParagraph"/>
              <w:rPr>
                <w:sz w:val="20"/>
              </w:rPr>
            </w:pPr>
            <w:r>
              <w:rPr>
                <w:sz w:val="20"/>
              </w:rPr>
              <w:t>*qˤ(r)oʔ</w:t>
            </w:r>
          </w:p>
        </w:tc>
        <w:tc>
          <w:tcPr>
            <w:tcW w:w="2870" w:type="dxa"/>
          </w:tcPr>
          <w:p w:rsidR="0067705B" w:rsidRDefault="00EF3B5B">
            <w:pPr>
              <w:pStyle w:val="TableParagraph"/>
              <w:ind w:left="38"/>
              <w:rPr>
                <w:sz w:val="20"/>
              </w:rPr>
            </w:pPr>
            <w:r>
              <w:rPr>
                <w:sz w:val="20"/>
              </w:rPr>
              <w:t>vomit</w:t>
            </w:r>
          </w:p>
        </w:tc>
        <w:tc>
          <w:tcPr>
            <w:tcW w:w="928" w:type="dxa"/>
          </w:tcPr>
          <w:p w:rsidR="0067705B" w:rsidRDefault="00EF3B5B">
            <w:pPr>
              <w:pStyle w:val="TableParagraph"/>
              <w:ind w:left="232"/>
              <w:rPr>
                <w:sz w:val="20"/>
              </w:rPr>
            </w:pPr>
            <w:r>
              <w:rPr>
                <w:sz w:val="20"/>
              </w:rPr>
              <w:t>0122i</w:t>
            </w:r>
          </w:p>
        </w:tc>
        <w:tc>
          <w:tcPr>
            <w:tcW w:w="940" w:type="dxa"/>
          </w:tcPr>
          <w:p w:rsidR="0067705B" w:rsidRDefault="00EF3B5B">
            <w:pPr>
              <w:pStyle w:val="TableParagraph"/>
              <w:ind w:left="0" w:right="92"/>
              <w:jc w:val="right"/>
              <w:rPr>
                <w:sz w:val="20"/>
              </w:rPr>
            </w:pPr>
            <w:r>
              <w:rPr>
                <w:sz w:val="20"/>
              </w:rPr>
              <w:t>10674.12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6"/>
              <w:rPr>
                <w:sz w:val="20"/>
              </w:rPr>
            </w:pPr>
            <w:r>
              <w:rPr>
                <w:sz w:val="20"/>
              </w:rPr>
              <w:t>U+5614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藕</w:t>
            </w:r>
          </w:p>
        </w:tc>
        <w:tc>
          <w:tcPr>
            <w:tcW w:w="770" w:type="dxa"/>
          </w:tcPr>
          <w:p w:rsidR="0067705B" w:rsidRDefault="00EF3B5B">
            <w:pPr>
              <w:pStyle w:val="TableParagraph"/>
              <w:rPr>
                <w:sz w:val="20"/>
              </w:rPr>
            </w:pPr>
            <w:r>
              <w:rPr>
                <w:sz w:val="20"/>
              </w:rPr>
              <w:t>ǒu</w:t>
            </w:r>
          </w:p>
        </w:tc>
        <w:tc>
          <w:tcPr>
            <w:tcW w:w="915" w:type="dxa"/>
            <w:tcBorders>
              <w:right w:val="nil"/>
            </w:tcBorders>
          </w:tcPr>
          <w:p w:rsidR="0067705B" w:rsidRDefault="00EF3B5B">
            <w:pPr>
              <w:pStyle w:val="TableParagraph"/>
              <w:rPr>
                <w:i/>
                <w:sz w:val="20"/>
              </w:rPr>
            </w:pPr>
            <w:r>
              <w:rPr>
                <w:i/>
                <w:sz w:val="20"/>
              </w:rPr>
              <w:t>nguwX</w:t>
            </w:r>
          </w:p>
        </w:tc>
        <w:tc>
          <w:tcPr>
            <w:tcW w:w="1869" w:type="dxa"/>
            <w:tcBorders>
              <w:left w:val="nil"/>
            </w:tcBorders>
          </w:tcPr>
          <w:p w:rsidR="0067705B" w:rsidRDefault="00EF3B5B">
            <w:pPr>
              <w:pStyle w:val="TableParagraph"/>
              <w:ind w:left="208"/>
              <w:rPr>
                <w:i/>
                <w:sz w:val="20"/>
              </w:rPr>
            </w:pPr>
            <w:r>
              <w:rPr>
                <w:i/>
                <w:sz w:val="20"/>
              </w:rPr>
              <w:t>(ng- + -uw B)</w:t>
            </w:r>
          </w:p>
        </w:tc>
        <w:tc>
          <w:tcPr>
            <w:tcW w:w="2782" w:type="dxa"/>
          </w:tcPr>
          <w:p w:rsidR="0067705B" w:rsidRDefault="00EF3B5B">
            <w:pPr>
              <w:pStyle w:val="TableParagraph"/>
              <w:rPr>
                <w:sz w:val="20"/>
              </w:rPr>
            </w:pPr>
            <w:r>
              <w:rPr>
                <w:sz w:val="20"/>
              </w:rPr>
              <w:t>*C.ŋˤ(r)oʔ</w:t>
            </w:r>
          </w:p>
        </w:tc>
        <w:tc>
          <w:tcPr>
            <w:tcW w:w="2870" w:type="dxa"/>
          </w:tcPr>
          <w:p w:rsidR="0067705B" w:rsidRDefault="00EF3B5B">
            <w:pPr>
              <w:pStyle w:val="TableParagraph"/>
              <w:ind w:left="38"/>
              <w:rPr>
                <w:sz w:val="20"/>
              </w:rPr>
            </w:pPr>
            <w:r>
              <w:rPr>
                <w:sz w:val="20"/>
              </w:rPr>
              <w:t>lotus root</w:t>
            </w:r>
          </w:p>
        </w:tc>
        <w:tc>
          <w:tcPr>
            <w:tcW w:w="928" w:type="dxa"/>
          </w:tcPr>
          <w:p w:rsidR="0067705B" w:rsidRDefault="00EF3B5B">
            <w:pPr>
              <w:pStyle w:val="TableParagraph"/>
              <w:ind w:left="226"/>
              <w:rPr>
                <w:sz w:val="20"/>
              </w:rPr>
            </w:pPr>
            <w:r>
              <w:rPr>
                <w:sz w:val="20"/>
              </w:rPr>
              <w:t>0124-</w:t>
            </w:r>
          </w:p>
        </w:tc>
        <w:tc>
          <w:tcPr>
            <w:tcW w:w="940" w:type="dxa"/>
          </w:tcPr>
          <w:p w:rsidR="0067705B" w:rsidRDefault="00EF3B5B">
            <w:pPr>
              <w:pStyle w:val="TableParagraph"/>
              <w:ind w:left="0" w:right="92"/>
              <w:jc w:val="right"/>
              <w:rPr>
                <w:sz w:val="20"/>
              </w:rPr>
            </w:pPr>
            <w:r>
              <w:rPr>
                <w:sz w:val="20"/>
              </w:rPr>
              <w:t>53317.06</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74"/>
              <w:rPr>
                <w:sz w:val="20"/>
              </w:rPr>
            </w:pPr>
            <w:r>
              <w:rPr>
                <w:sz w:val="20"/>
              </w:rPr>
              <w:t>U+85D5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偶</w:t>
            </w:r>
          </w:p>
        </w:tc>
        <w:tc>
          <w:tcPr>
            <w:tcW w:w="770" w:type="dxa"/>
          </w:tcPr>
          <w:p w:rsidR="0067705B" w:rsidRDefault="00EF3B5B">
            <w:pPr>
              <w:pStyle w:val="TableParagraph"/>
              <w:rPr>
                <w:sz w:val="20"/>
              </w:rPr>
            </w:pPr>
            <w:r>
              <w:rPr>
                <w:sz w:val="20"/>
              </w:rPr>
              <w:t>ǒu</w:t>
            </w:r>
          </w:p>
        </w:tc>
        <w:tc>
          <w:tcPr>
            <w:tcW w:w="915" w:type="dxa"/>
            <w:tcBorders>
              <w:right w:val="nil"/>
            </w:tcBorders>
          </w:tcPr>
          <w:p w:rsidR="0067705B" w:rsidRDefault="00EF3B5B">
            <w:pPr>
              <w:pStyle w:val="TableParagraph"/>
              <w:rPr>
                <w:i/>
                <w:sz w:val="20"/>
              </w:rPr>
            </w:pPr>
            <w:r>
              <w:rPr>
                <w:i/>
                <w:sz w:val="20"/>
              </w:rPr>
              <w:t>nguwX</w:t>
            </w:r>
          </w:p>
        </w:tc>
        <w:tc>
          <w:tcPr>
            <w:tcW w:w="1869" w:type="dxa"/>
            <w:tcBorders>
              <w:left w:val="nil"/>
            </w:tcBorders>
          </w:tcPr>
          <w:p w:rsidR="0067705B" w:rsidRDefault="00EF3B5B">
            <w:pPr>
              <w:pStyle w:val="TableParagraph"/>
              <w:ind w:left="208"/>
              <w:rPr>
                <w:i/>
                <w:sz w:val="20"/>
              </w:rPr>
            </w:pPr>
            <w:r>
              <w:rPr>
                <w:i/>
                <w:sz w:val="20"/>
              </w:rPr>
              <w:t>(ng- + -uw B)</w:t>
            </w:r>
          </w:p>
        </w:tc>
        <w:tc>
          <w:tcPr>
            <w:tcW w:w="2782" w:type="dxa"/>
          </w:tcPr>
          <w:p w:rsidR="0067705B" w:rsidRDefault="00EF3B5B">
            <w:pPr>
              <w:pStyle w:val="TableParagraph"/>
              <w:rPr>
                <w:sz w:val="20"/>
              </w:rPr>
            </w:pPr>
            <w:r>
              <w:rPr>
                <w:sz w:val="20"/>
              </w:rPr>
              <w:t>*ŋˤ(r)oʔ</w:t>
            </w:r>
          </w:p>
        </w:tc>
        <w:tc>
          <w:tcPr>
            <w:tcW w:w="2870" w:type="dxa"/>
          </w:tcPr>
          <w:p w:rsidR="0067705B" w:rsidRDefault="00EF3B5B">
            <w:pPr>
              <w:pStyle w:val="TableParagraph"/>
              <w:ind w:left="38"/>
              <w:rPr>
                <w:sz w:val="20"/>
              </w:rPr>
            </w:pPr>
            <w:r>
              <w:rPr>
                <w:sz w:val="20"/>
              </w:rPr>
              <w:t>pair, double</w:t>
            </w:r>
          </w:p>
        </w:tc>
        <w:tc>
          <w:tcPr>
            <w:tcW w:w="928" w:type="dxa"/>
          </w:tcPr>
          <w:p w:rsidR="0067705B" w:rsidRDefault="00EF3B5B">
            <w:pPr>
              <w:pStyle w:val="TableParagraph"/>
              <w:ind w:left="210"/>
              <w:rPr>
                <w:sz w:val="20"/>
              </w:rPr>
            </w:pPr>
            <w:r>
              <w:rPr>
                <w:sz w:val="20"/>
              </w:rPr>
              <w:t>0124n</w:t>
            </w:r>
          </w:p>
        </w:tc>
        <w:tc>
          <w:tcPr>
            <w:tcW w:w="940" w:type="dxa"/>
          </w:tcPr>
          <w:p w:rsidR="0067705B" w:rsidRDefault="00EF3B5B">
            <w:pPr>
              <w:pStyle w:val="TableParagraph"/>
              <w:ind w:left="0" w:right="92"/>
              <w:jc w:val="right"/>
              <w:rPr>
                <w:sz w:val="20"/>
              </w:rPr>
            </w:pPr>
            <w:r>
              <w:rPr>
                <w:sz w:val="20"/>
              </w:rPr>
              <w:t>10190.03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U+5076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耦</w:t>
            </w:r>
          </w:p>
        </w:tc>
        <w:tc>
          <w:tcPr>
            <w:tcW w:w="770" w:type="dxa"/>
          </w:tcPr>
          <w:p w:rsidR="0067705B" w:rsidRDefault="00EF3B5B">
            <w:pPr>
              <w:pStyle w:val="TableParagraph"/>
              <w:rPr>
                <w:sz w:val="20"/>
              </w:rPr>
            </w:pPr>
            <w:r>
              <w:rPr>
                <w:sz w:val="20"/>
              </w:rPr>
              <w:t>ǒu</w:t>
            </w:r>
          </w:p>
        </w:tc>
        <w:tc>
          <w:tcPr>
            <w:tcW w:w="915" w:type="dxa"/>
            <w:tcBorders>
              <w:right w:val="nil"/>
            </w:tcBorders>
          </w:tcPr>
          <w:p w:rsidR="0067705B" w:rsidRDefault="00EF3B5B">
            <w:pPr>
              <w:pStyle w:val="TableParagraph"/>
              <w:rPr>
                <w:i/>
                <w:sz w:val="20"/>
              </w:rPr>
            </w:pPr>
            <w:r>
              <w:rPr>
                <w:i/>
                <w:sz w:val="20"/>
              </w:rPr>
              <w:t>nguwX</w:t>
            </w:r>
          </w:p>
        </w:tc>
        <w:tc>
          <w:tcPr>
            <w:tcW w:w="1869" w:type="dxa"/>
            <w:tcBorders>
              <w:left w:val="nil"/>
            </w:tcBorders>
          </w:tcPr>
          <w:p w:rsidR="0067705B" w:rsidRDefault="00EF3B5B">
            <w:pPr>
              <w:pStyle w:val="TableParagraph"/>
              <w:ind w:left="208"/>
              <w:rPr>
                <w:i/>
                <w:sz w:val="20"/>
              </w:rPr>
            </w:pPr>
            <w:r>
              <w:rPr>
                <w:i/>
                <w:sz w:val="20"/>
              </w:rPr>
              <w:t>(ng- + -uw B)</w:t>
            </w:r>
          </w:p>
        </w:tc>
        <w:tc>
          <w:tcPr>
            <w:tcW w:w="2782" w:type="dxa"/>
          </w:tcPr>
          <w:p w:rsidR="0067705B" w:rsidRDefault="00EF3B5B">
            <w:pPr>
              <w:pStyle w:val="TableParagraph"/>
              <w:rPr>
                <w:sz w:val="20"/>
              </w:rPr>
            </w:pPr>
            <w:r>
              <w:rPr>
                <w:sz w:val="20"/>
              </w:rPr>
              <w:t>*ŋˤ(r)oʔ</w:t>
            </w:r>
          </w:p>
        </w:tc>
        <w:tc>
          <w:tcPr>
            <w:tcW w:w="2870" w:type="dxa"/>
          </w:tcPr>
          <w:p w:rsidR="0067705B" w:rsidRDefault="00EF3B5B">
            <w:pPr>
              <w:pStyle w:val="TableParagraph"/>
              <w:ind w:left="38"/>
              <w:rPr>
                <w:sz w:val="20"/>
              </w:rPr>
            </w:pPr>
            <w:proofErr w:type="gramStart"/>
            <w:r>
              <w:rPr>
                <w:sz w:val="20"/>
              </w:rPr>
              <w:t>pair</w:t>
            </w:r>
            <w:proofErr w:type="gramEnd"/>
            <w:r>
              <w:rPr>
                <w:sz w:val="20"/>
              </w:rPr>
              <w:t xml:space="preserve"> (n.)</w:t>
            </w:r>
          </w:p>
        </w:tc>
        <w:tc>
          <w:tcPr>
            <w:tcW w:w="928" w:type="dxa"/>
          </w:tcPr>
          <w:p w:rsidR="0067705B" w:rsidRDefault="00EF3B5B">
            <w:pPr>
              <w:pStyle w:val="TableParagraph"/>
              <w:ind w:left="210"/>
              <w:rPr>
                <w:sz w:val="20"/>
              </w:rPr>
            </w:pPr>
            <w:r>
              <w:rPr>
                <w:sz w:val="20"/>
              </w:rPr>
              <w:t>0124o</w:t>
            </w:r>
          </w:p>
        </w:tc>
        <w:tc>
          <w:tcPr>
            <w:tcW w:w="940" w:type="dxa"/>
          </w:tcPr>
          <w:p w:rsidR="0067705B" w:rsidRDefault="00EF3B5B">
            <w:pPr>
              <w:pStyle w:val="TableParagraph"/>
              <w:ind w:left="0" w:right="92"/>
              <w:jc w:val="right"/>
              <w:rPr>
                <w:sz w:val="20"/>
              </w:rPr>
            </w:pPr>
            <w:r>
              <w:rPr>
                <w:sz w:val="20"/>
              </w:rPr>
              <w:t>42774.08</w:t>
            </w:r>
          </w:p>
        </w:tc>
        <w:tc>
          <w:tcPr>
            <w:tcW w:w="496" w:type="dxa"/>
          </w:tcPr>
          <w:p w:rsidR="0067705B" w:rsidRDefault="00EF3B5B">
            <w:pPr>
              <w:pStyle w:val="TableParagraph"/>
              <w:ind w:left="75" w:right="76"/>
              <w:jc w:val="center"/>
              <w:rPr>
                <w:sz w:val="20"/>
              </w:rPr>
            </w:pPr>
            <w:r>
              <w:rPr>
                <w:sz w:val="20"/>
              </w:rPr>
              <w:t>127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U+8026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爬</w:t>
            </w:r>
          </w:p>
        </w:tc>
        <w:tc>
          <w:tcPr>
            <w:tcW w:w="770" w:type="dxa"/>
          </w:tcPr>
          <w:p w:rsidR="0067705B" w:rsidRDefault="00EF3B5B">
            <w:pPr>
              <w:pStyle w:val="TableParagraph"/>
              <w:rPr>
                <w:sz w:val="20"/>
              </w:rPr>
            </w:pPr>
            <w:r>
              <w:rPr>
                <w:sz w:val="20"/>
              </w:rPr>
              <w:t>pá</w:t>
            </w:r>
          </w:p>
        </w:tc>
        <w:tc>
          <w:tcPr>
            <w:tcW w:w="915" w:type="dxa"/>
            <w:tcBorders>
              <w:right w:val="nil"/>
            </w:tcBorders>
          </w:tcPr>
          <w:p w:rsidR="0067705B" w:rsidRDefault="00EF3B5B">
            <w:pPr>
              <w:pStyle w:val="TableParagraph"/>
              <w:rPr>
                <w:i/>
                <w:sz w:val="20"/>
              </w:rPr>
            </w:pPr>
            <w:r>
              <w:rPr>
                <w:i/>
                <w:sz w:val="20"/>
              </w:rPr>
              <w:t>bae</w:t>
            </w:r>
          </w:p>
        </w:tc>
        <w:tc>
          <w:tcPr>
            <w:tcW w:w="1869" w:type="dxa"/>
            <w:tcBorders>
              <w:left w:val="nil"/>
            </w:tcBorders>
          </w:tcPr>
          <w:p w:rsidR="0067705B" w:rsidRDefault="00EF3B5B">
            <w:pPr>
              <w:pStyle w:val="TableParagraph"/>
              <w:ind w:left="208"/>
              <w:rPr>
                <w:i/>
                <w:sz w:val="20"/>
              </w:rPr>
            </w:pPr>
            <w:r>
              <w:rPr>
                <w:i/>
                <w:sz w:val="20"/>
              </w:rPr>
              <w:t>(b- + -ae A)</w:t>
            </w:r>
          </w:p>
        </w:tc>
        <w:tc>
          <w:tcPr>
            <w:tcW w:w="2782" w:type="dxa"/>
          </w:tcPr>
          <w:p w:rsidR="0067705B" w:rsidRDefault="00EF3B5B">
            <w:pPr>
              <w:pStyle w:val="TableParagraph"/>
              <w:rPr>
                <w:sz w:val="20"/>
              </w:rPr>
            </w:pPr>
            <w:r>
              <w:rPr>
                <w:sz w:val="20"/>
              </w:rPr>
              <w:t>*[b]ˤra</w:t>
            </w:r>
          </w:p>
        </w:tc>
        <w:tc>
          <w:tcPr>
            <w:tcW w:w="2870" w:type="dxa"/>
          </w:tcPr>
          <w:p w:rsidR="0067705B" w:rsidRDefault="00EF3B5B">
            <w:pPr>
              <w:pStyle w:val="TableParagraph"/>
              <w:ind w:left="38"/>
              <w:rPr>
                <w:sz w:val="20"/>
              </w:rPr>
            </w:pPr>
            <w:r>
              <w:rPr>
                <w:sz w:val="20"/>
              </w:rPr>
              <w:t>climb on all fours</w:t>
            </w:r>
          </w:p>
        </w:tc>
        <w:tc>
          <w:tcPr>
            <w:tcW w:w="928" w:type="dxa"/>
          </w:tcPr>
          <w:p w:rsidR="0067705B" w:rsidRDefault="00EF3B5B">
            <w:pPr>
              <w:pStyle w:val="TableParagraph"/>
              <w:ind w:left="226"/>
              <w:rPr>
                <w:sz w:val="20"/>
              </w:rPr>
            </w:pPr>
            <w:r>
              <w:rPr>
                <w:sz w:val="20"/>
              </w:rPr>
              <w:t>0039-</w:t>
            </w:r>
          </w:p>
        </w:tc>
        <w:tc>
          <w:tcPr>
            <w:tcW w:w="940" w:type="dxa"/>
          </w:tcPr>
          <w:p w:rsidR="0067705B" w:rsidRDefault="00EF3B5B">
            <w:pPr>
              <w:pStyle w:val="TableParagraph"/>
              <w:ind w:left="0" w:right="92"/>
              <w:jc w:val="right"/>
              <w:rPr>
                <w:sz w:val="20"/>
              </w:rPr>
            </w:pPr>
            <w:r>
              <w:rPr>
                <w:sz w:val="20"/>
              </w:rPr>
              <w:t>32031.05</w:t>
            </w:r>
          </w:p>
        </w:tc>
        <w:tc>
          <w:tcPr>
            <w:tcW w:w="496" w:type="dxa"/>
          </w:tcPr>
          <w:p w:rsidR="0067705B" w:rsidRDefault="00EF3B5B">
            <w:pPr>
              <w:pStyle w:val="TableParagraph"/>
              <w:ind w:left="75" w:right="76"/>
              <w:jc w:val="center"/>
              <w:rPr>
                <w:sz w:val="20"/>
              </w:rPr>
            </w:pPr>
            <w:r>
              <w:rPr>
                <w:sz w:val="20"/>
              </w:rPr>
              <w:t>87</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U+722C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耙</w:t>
            </w:r>
          </w:p>
        </w:tc>
        <w:tc>
          <w:tcPr>
            <w:tcW w:w="770" w:type="dxa"/>
          </w:tcPr>
          <w:p w:rsidR="0067705B" w:rsidRDefault="00EF3B5B">
            <w:pPr>
              <w:pStyle w:val="TableParagraph"/>
              <w:rPr>
                <w:sz w:val="20"/>
              </w:rPr>
            </w:pPr>
            <w:r>
              <w:rPr>
                <w:sz w:val="20"/>
              </w:rPr>
              <w:t>pá</w:t>
            </w:r>
          </w:p>
        </w:tc>
        <w:tc>
          <w:tcPr>
            <w:tcW w:w="915" w:type="dxa"/>
            <w:tcBorders>
              <w:right w:val="nil"/>
            </w:tcBorders>
          </w:tcPr>
          <w:p w:rsidR="0067705B" w:rsidRDefault="00EF3B5B">
            <w:pPr>
              <w:pStyle w:val="TableParagraph"/>
              <w:rPr>
                <w:i/>
                <w:sz w:val="20"/>
              </w:rPr>
            </w:pPr>
            <w:r>
              <w:rPr>
                <w:i/>
                <w:sz w:val="20"/>
              </w:rPr>
              <w:t>bae</w:t>
            </w:r>
          </w:p>
        </w:tc>
        <w:tc>
          <w:tcPr>
            <w:tcW w:w="1869" w:type="dxa"/>
            <w:tcBorders>
              <w:left w:val="nil"/>
            </w:tcBorders>
          </w:tcPr>
          <w:p w:rsidR="0067705B" w:rsidRDefault="00EF3B5B">
            <w:pPr>
              <w:pStyle w:val="TableParagraph"/>
              <w:ind w:left="208"/>
              <w:rPr>
                <w:i/>
                <w:sz w:val="20"/>
              </w:rPr>
            </w:pPr>
            <w:r>
              <w:rPr>
                <w:i/>
                <w:sz w:val="20"/>
              </w:rPr>
              <w:t>(b- + -ae A)</w:t>
            </w:r>
          </w:p>
        </w:tc>
        <w:tc>
          <w:tcPr>
            <w:tcW w:w="2782" w:type="dxa"/>
          </w:tcPr>
          <w:p w:rsidR="0067705B" w:rsidRDefault="00EF3B5B">
            <w:pPr>
              <w:pStyle w:val="TableParagraph"/>
              <w:rPr>
                <w:sz w:val="20"/>
              </w:rPr>
            </w:pPr>
            <w:r>
              <w:rPr>
                <w:sz w:val="20"/>
              </w:rPr>
              <w:t>*[b]ˤra</w:t>
            </w:r>
          </w:p>
        </w:tc>
        <w:tc>
          <w:tcPr>
            <w:tcW w:w="2870" w:type="dxa"/>
          </w:tcPr>
          <w:p w:rsidR="0067705B" w:rsidRDefault="00EF3B5B">
            <w:pPr>
              <w:pStyle w:val="TableParagraph"/>
              <w:ind w:left="38"/>
              <w:rPr>
                <w:sz w:val="20"/>
              </w:rPr>
            </w:pPr>
            <w:proofErr w:type="gramStart"/>
            <w:r>
              <w:rPr>
                <w:sz w:val="20"/>
              </w:rPr>
              <w:t>rake</w:t>
            </w:r>
            <w:proofErr w:type="gramEnd"/>
            <w:r>
              <w:rPr>
                <w:sz w:val="20"/>
              </w:rPr>
              <w:t xml:space="preserve"> (n.)</w:t>
            </w:r>
          </w:p>
        </w:tc>
        <w:tc>
          <w:tcPr>
            <w:tcW w:w="928" w:type="dxa"/>
          </w:tcPr>
          <w:p w:rsidR="0067705B" w:rsidRDefault="00EF3B5B">
            <w:pPr>
              <w:pStyle w:val="TableParagraph"/>
              <w:ind w:left="214"/>
              <w:rPr>
                <w:sz w:val="20"/>
              </w:rPr>
            </w:pPr>
            <w:r>
              <w:rPr>
                <w:sz w:val="20"/>
              </w:rPr>
              <w:t>0039e</w:t>
            </w:r>
          </w:p>
        </w:tc>
        <w:tc>
          <w:tcPr>
            <w:tcW w:w="940" w:type="dxa"/>
          </w:tcPr>
          <w:p w:rsidR="0067705B" w:rsidRDefault="00EF3B5B">
            <w:pPr>
              <w:pStyle w:val="TableParagraph"/>
              <w:ind w:left="0" w:right="92"/>
              <w:jc w:val="right"/>
              <w:rPr>
                <w:sz w:val="20"/>
              </w:rPr>
            </w:pPr>
            <w:r>
              <w:rPr>
                <w:sz w:val="20"/>
              </w:rPr>
              <w:t>42771.04</w:t>
            </w:r>
          </w:p>
        </w:tc>
        <w:tc>
          <w:tcPr>
            <w:tcW w:w="496" w:type="dxa"/>
          </w:tcPr>
          <w:p w:rsidR="0067705B" w:rsidRDefault="00EF3B5B">
            <w:pPr>
              <w:pStyle w:val="TableParagraph"/>
              <w:ind w:left="75" w:right="76"/>
              <w:jc w:val="center"/>
              <w:rPr>
                <w:sz w:val="20"/>
              </w:rPr>
            </w:pPr>
            <w:r>
              <w:rPr>
                <w:sz w:val="20"/>
              </w:rPr>
              <w:t>127</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U+8019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拍</w:t>
            </w:r>
          </w:p>
        </w:tc>
        <w:tc>
          <w:tcPr>
            <w:tcW w:w="770" w:type="dxa"/>
          </w:tcPr>
          <w:p w:rsidR="0067705B" w:rsidRDefault="00EF3B5B">
            <w:pPr>
              <w:pStyle w:val="TableParagraph"/>
              <w:rPr>
                <w:sz w:val="20"/>
              </w:rPr>
            </w:pPr>
            <w:r>
              <w:rPr>
                <w:sz w:val="20"/>
              </w:rPr>
              <w:t>pāi</w:t>
            </w:r>
          </w:p>
        </w:tc>
        <w:tc>
          <w:tcPr>
            <w:tcW w:w="915" w:type="dxa"/>
            <w:tcBorders>
              <w:right w:val="nil"/>
            </w:tcBorders>
          </w:tcPr>
          <w:p w:rsidR="0067705B" w:rsidRDefault="00EF3B5B">
            <w:pPr>
              <w:pStyle w:val="TableParagraph"/>
              <w:rPr>
                <w:i/>
                <w:sz w:val="20"/>
              </w:rPr>
            </w:pPr>
            <w:r>
              <w:rPr>
                <w:i/>
                <w:sz w:val="20"/>
              </w:rPr>
              <w:t>phaek</w:t>
            </w:r>
          </w:p>
        </w:tc>
        <w:tc>
          <w:tcPr>
            <w:tcW w:w="1869" w:type="dxa"/>
            <w:tcBorders>
              <w:left w:val="nil"/>
            </w:tcBorders>
          </w:tcPr>
          <w:p w:rsidR="0067705B" w:rsidRDefault="00EF3B5B">
            <w:pPr>
              <w:pStyle w:val="TableParagraph"/>
              <w:ind w:left="208"/>
              <w:rPr>
                <w:i/>
                <w:sz w:val="20"/>
              </w:rPr>
            </w:pPr>
            <w:r>
              <w:rPr>
                <w:i/>
                <w:sz w:val="20"/>
              </w:rPr>
              <w:t>(ph- + -aek D)</w:t>
            </w:r>
          </w:p>
        </w:tc>
        <w:tc>
          <w:tcPr>
            <w:tcW w:w="2782" w:type="dxa"/>
          </w:tcPr>
          <w:p w:rsidR="0067705B" w:rsidRDefault="00EF3B5B">
            <w:pPr>
              <w:pStyle w:val="TableParagraph"/>
              <w:rPr>
                <w:sz w:val="20"/>
              </w:rPr>
            </w:pPr>
            <w:r>
              <w:rPr>
                <w:sz w:val="20"/>
              </w:rPr>
              <w:t>*mə-pʰˤrak</w:t>
            </w:r>
          </w:p>
        </w:tc>
        <w:tc>
          <w:tcPr>
            <w:tcW w:w="2870" w:type="dxa"/>
          </w:tcPr>
          <w:p w:rsidR="0067705B" w:rsidRDefault="00EF3B5B">
            <w:pPr>
              <w:pStyle w:val="TableParagraph"/>
              <w:ind w:left="38"/>
              <w:rPr>
                <w:sz w:val="20"/>
              </w:rPr>
            </w:pPr>
            <w:r>
              <w:rPr>
                <w:sz w:val="20"/>
              </w:rPr>
              <w:t>to strike</w:t>
            </w:r>
          </w:p>
        </w:tc>
        <w:tc>
          <w:tcPr>
            <w:tcW w:w="928" w:type="dxa"/>
          </w:tcPr>
          <w:p w:rsidR="0067705B" w:rsidRDefault="00EF3B5B">
            <w:pPr>
              <w:pStyle w:val="TableParagraph"/>
              <w:ind w:left="182"/>
              <w:rPr>
                <w:sz w:val="20"/>
              </w:rPr>
            </w:pPr>
            <w:r>
              <w:rPr>
                <w:sz w:val="20"/>
              </w:rPr>
              <w:t>0782m</w:t>
            </w:r>
          </w:p>
        </w:tc>
        <w:tc>
          <w:tcPr>
            <w:tcW w:w="940" w:type="dxa"/>
          </w:tcPr>
          <w:p w:rsidR="0067705B" w:rsidRDefault="00EF3B5B">
            <w:pPr>
              <w:pStyle w:val="TableParagraph"/>
              <w:ind w:left="0" w:right="92"/>
              <w:jc w:val="right"/>
              <w:rPr>
                <w:sz w:val="20"/>
              </w:rPr>
            </w:pPr>
            <w:r>
              <w:rPr>
                <w:sz w:val="20"/>
              </w:rPr>
              <w:t>31854.03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58"/>
              <w:rPr>
                <w:sz w:val="20"/>
              </w:rPr>
            </w:pPr>
            <w:r>
              <w:rPr>
                <w:sz w:val="20"/>
              </w:rPr>
              <w:t>U+62CD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簰</w:t>
            </w:r>
          </w:p>
        </w:tc>
        <w:tc>
          <w:tcPr>
            <w:tcW w:w="770" w:type="dxa"/>
          </w:tcPr>
          <w:p w:rsidR="0067705B" w:rsidRDefault="00EF3B5B">
            <w:pPr>
              <w:pStyle w:val="TableParagraph"/>
              <w:rPr>
                <w:sz w:val="20"/>
              </w:rPr>
            </w:pPr>
            <w:r>
              <w:rPr>
                <w:sz w:val="20"/>
              </w:rPr>
              <w:t>pái</w:t>
            </w:r>
          </w:p>
        </w:tc>
        <w:tc>
          <w:tcPr>
            <w:tcW w:w="915" w:type="dxa"/>
            <w:tcBorders>
              <w:right w:val="nil"/>
            </w:tcBorders>
          </w:tcPr>
          <w:p w:rsidR="0067705B" w:rsidRDefault="00EF3B5B">
            <w:pPr>
              <w:pStyle w:val="TableParagraph"/>
              <w:rPr>
                <w:i/>
                <w:sz w:val="20"/>
              </w:rPr>
            </w:pPr>
            <w:r>
              <w:rPr>
                <w:i/>
                <w:sz w:val="20"/>
              </w:rPr>
              <w:t>bea</w:t>
            </w:r>
          </w:p>
        </w:tc>
        <w:tc>
          <w:tcPr>
            <w:tcW w:w="1869" w:type="dxa"/>
            <w:tcBorders>
              <w:left w:val="nil"/>
            </w:tcBorders>
          </w:tcPr>
          <w:p w:rsidR="0067705B" w:rsidRDefault="00EF3B5B">
            <w:pPr>
              <w:pStyle w:val="TableParagraph"/>
              <w:ind w:left="208"/>
              <w:rPr>
                <w:i/>
                <w:sz w:val="20"/>
              </w:rPr>
            </w:pPr>
            <w:r>
              <w:rPr>
                <w:i/>
                <w:sz w:val="20"/>
              </w:rPr>
              <w:t>(b- + -ea A)</w:t>
            </w:r>
          </w:p>
        </w:tc>
        <w:tc>
          <w:tcPr>
            <w:tcW w:w="2782" w:type="dxa"/>
          </w:tcPr>
          <w:p w:rsidR="0067705B" w:rsidRDefault="00EF3B5B">
            <w:pPr>
              <w:pStyle w:val="TableParagraph"/>
              <w:rPr>
                <w:sz w:val="20"/>
              </w:rPr>
            </w:pPr>
            <w:r>
              <w:rPr>
                <w:sz w:val="20"/>
              </w:rPr>
              <w:t>*Cə.[b]ˤre</w:t>
            </w:r>
          </w:p>
        </w:tc>
        <w:tc>
          <w:tcPr>
            <w:tcW w:w="2870" w:type="dxa"/>
          </w:tcPr>
          <w:p w:rsidR="0067705B" w:rsidRDefault="00EF3B5B">
            <w:pPr>
              <w:pStyle w:val="TableParagraph"/>
              <w:ind w:left="38"/>
              <w:rPr>
                <w:sz w:val="20"/>
              </w:rPr>
            </w:pPr>
            <w:r>
              <w:rPr>
                <w:sz w:val="20"/>
              </w:rPr>
              <w:t>raft</w:t>
            </w:r>
          </w:p>
        </w:tc>
        <w:tc>
          <w:tcPr>
            <w:tcW w:w="928" w:type="dxa"/>
          </w:tcPr>
          <w:p w:rsidR="0067705B" w:rsidRDefault="00EF3B5B">
            <w:pPr>
              <w:pStyle w:val="TableParagraph"/>
              <w:ind w:left="226"/>
              <w:rPr>
                <w:sz w:val="20"/>
              </w:rPr>
            </w:pPr>
            <w:r>
              <w:rPr>
                <w:sz w:val="20"/>
              </w:rPr>
              <w:t>0874-</w:t>
            </w:r>
          </w:p>
        </w:tc>
        <w:tc>
          <w:tcPr>
            <w:tcW w:w="940" w:type="dxa"/>
          </w:tcPr>
          <w:p w:rsidR="0067705B" w:rsidRDefault="00EF3B5B">
            <w:pPr>
              <w:pStyle w:val="TableParagraph"/>
              <w:ind w:left="0" w:right="92"/>
              <w:jc w:val="right"/>
              <w:rPr>
                <w:sz w:val="20"/>
              </w:rPr>
            </w:pPr>
            <w:r>
              <w:rPr>
                <w:sz w:val="20"/>
              </w:rPr>
              <w:t>53016.05</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0"/>
              <w:rPr>
                <w:sz w:val="20"/>
              </w:rPr>
            </w:pPr>
            <w:r>
              <w:rPr>
                <w:sz w:val="20"/>
              </w:rPr>
              <w:t>U+7C30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排</w:t>
            </w:r>
          </w:p>
        </w:tc>
        <w:tc>
          <w:tcPr>
            <w:tcW w:w="770" w:type="dxa"/>
          </w:tcPr>
          <w:p w:rsidR="0067705B" w:rsidRDefault="00EF3B5B">
            <w:pPr>
              <w:pStyle w:val="TableParagraph"/>
              <w:rPr>
                <w:sz w:val="20"/>
              </w:rPr>
            </w:pPr>
            <w:r>
              <w:rPr>
                <w:sz w:val="20"/>
              </w:rPr>
              <w:t>pái</w:t>
            </w:r>
          </w:p>
        </w:tc>
        <w:tc>
          <w:tcPr>
            <w:tcW w:w="915" w:type="dxa"/>
            <w:tcBorders>
              <w:right w:val="nil"/>
            </w:tcBorders>
          </w:tcPr>
          <w:p w:rsidR="0067705B" w:rsidRDefault="00EF3B5B">
            <w:pPr>
              <w:pStyle w:val="TableParagraph"/>
              <w:rPr>
                <w:i/>
                <w:sz w:val="20"/>
              </w:rPr>
            </w:pPr>
            <w:r>
              <w:rPr>
                <w:i/>
                <w:sz w:val="20"/>
              </w:rPr>
              <w:t>beaj</w:t>
            </w:r>
          </w:p>
        </w:tc>
        <w:tc>
          <w:tcPr>
            <w:tcW w:w="1869" w:type="dxa"/>
            <w:tcBorders>
              <w:left w:val="nil"/>
            </w:tcBorders>
          </w:tcPr>
          <w:p w:rsidR="0067705B" w:rsidRDefault="00EF3B5B">
            <w:pPr>
              <w:pStyle w:val="TableParagraph"/>
              <w:ind w:left="208"/>
              <w:rPr>
                <w:i/>
                <w:sz w:val="20"/>
              </w:rPr>
            </w:pPr>
            <w:r>
              <w:rPr>
                <w:i/>
                <w:sz w:val="20"/>
              </w:rPr>
              <w:t>(b- + -eaj A)</w:t>
            </w:r>
          </w:p>
        </w:tc>
        <w:tc>
          <w:tcPr>
            <w:tcW w:w="2782" w:type="dxa"/>
          </w:tcPr>
          <w:p w:rsidR="0067705B" w:rsidRDefault="00EF3B5B">
            <w:pPr>
              <w:pStyle w:val="TableParagraph"/>
              <w:rPr>
                <w:sz w:val="20"/>
              </w:rPr>
            </w:pPr>
            <w:r>
              <w:rPr>
                <w:sz w:val="20"/>
              </w:rPr>
              <w:t>*[b]ˤrəj</w:t>
            </w:r>
          </w:p>
        </w:tc>
        <w:tc>
          <w:tcPr>
            <w:tcW w:w="2870" w:type="dxa"/>
          </w:tcPr>
          <w:p w:rsidR="0067705B" w:rsidRDefault="00EF3B5B">
            <w:pPr>
              <w:pStyle w:val="TableParagraph"/>
              <w:ind w:left="38"/>
              <w:rPr>
                <w:sz w:val="20"/>
              </w:rPr>
            </w:pPr>
            <w:r>
              <w:rPr>
                <w:sz w:val="20"/>
              </w:rPr>
              <w:t>push</w:t>
            </w:r>
          </w:p>
        </w:tc>
        <w:tc>
          <w:tcPr>
            <w:tcW w:w="928" w:type="dxa"/>
          </w:tcPr>
          <w:p w:rsidR="0067705B" w:rsidRDefault="00EF3B5B">
            <w:pPr>
              <w:pStyle w:val="TableParagraph"/>
              <w:ind w:left="210"/>
              <w:rPr>
                <w:sz w:val="20"/>
              </w:rPr>
            </w:pPr>
            <w:r>
              <w:rPr>
                <w:sz w:val="20"/>
              </w:rPr>
              <w:t>0579x</w:t>
            </w:r>
          </w:p>
        </w:tc>
        <w:tc>
          <w:tcPr>
            <w:tcW w:w="940" w:type="dxa"/>
          </w:tcPr>
          <w:p w:rsidR="0067705B" w:rsidRDefault="00EF3B5B">
            <w:pPr>
              <w:pStyle w:val="TableParagraph"/>
              <w:ind w:left="0" w:right="92"/>
              <w:jc w:val="right"/>
              <w:rPr>
                <w:sz w:val="20"/>
              </w:rPr>
            </w:pPr>
            <w:r>
              <w:rPr>
                <w:sz w:val="20"/>
              </w:rPr>
              <w:t>31895.03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U+6392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扳</w:t>
            </w:r>
          </w:p>
        </w:tc>
        <w:tc>
          <w:tcPr>
            <w:tcW w:w="770" w:type="dxa"/>
          </w:tcPr>
          <w:p w:rsidR="0067705B" w:rsidRDefault="00EF3B5B">
            <w:pPr>
              <w:pStyle w:val="TableParagraph"/>
              <w:rPr>
                <w:sz w:val="20"/>
              </w:rPr>
            </w:pPr>
            <w:r>
              <w:rPr>
                <w:sz w:val="20"/>
              </w:rPr>
              <w:t>pān</w:t>
            </w:r>
          </w:p>
        </w:tc>
        <w:tc>
          <w:tcPr>
            <w:tcW w:w="915" w:type="dxa"/>
            <w:tcBorders>
              <w:right w:val="nil"/>
            </w:tcBorders>
          </w:tcPr>
          <w:p w:rsidR="0067705B" w:rsidRDefault="00EF3B5B">
            <w:pPr>
              <w:pStyle w:val="TableParagraph"/>
              <w:rPr>
                <w:i/>
                <w:sz w:val="20"/>
              </w:rPr>
            </w:pPr>
            <w:r>
              <w:rPr>
                <w:i/>
                <w:sz w:val="20"/>
              </w:rPr>
              <w:t>paen</w:t>
            </w:r>
          </w:p>
        </w:tc>
        <w:tc>
          <w:tcPr>
            <w:tcW w:w="1869" w:type="dxa"/>
            <w:tcBorders>
              <w:left w:val="nil"/>
            </w:tcBorders>
          </w:tcPr>
          <w:p w:rsidR="0067705B" w:rsidRDefault="00EF3B5B">
            <w:pPr>
              <w:pStyle w:val="TableParagraph"/>
              <w:ind w:left="208"/>
              <w:rPr>
                <w:i/>
                <w:sz w:val="20"/>
              </w:rPr>
            </w:pPr>
            <w:r>
              <w:rPr>
                <w:i/>
                <w:sz w:val="20"/>
              </w:rPr>
              <w:t>(p- + -aen A)</w:t>
            </w:r>
          </w:p>
        </w:tc>
        <w:tc>
          <w:tcPr>
            <w:tcW w:w="2782" w:type="dxa"/>
          </w:tcPr>
          <w:p w:rsidR="0067705B" w:rsidRDefault="00EF3B5B">
            <w:pPr>
              <w:pStyle w:val="TableParagraph"/>
              <w:rPr>
                <w:sz w:val="20"/>
              </w:rPr>
            </w:pPr>
            <w:r>
              <w:rPr>
                <w:sz w:val="20"/>
              </w:rPr>
              <w:t>*pˤran</w:t>
            </w:r>
          </w:p>
        </w:tc>
        <w:tc>
          <w:tcPr>
            <w:tcW w:w="2870" w:type="dxa"/>
          </w:tcPr>
          <w:p w:rsidR="0067705B" w:rsidRDefault="00EF3B5B">
            <w:pPr>
              <w:pStyle w:val="TableParagraph"/>
              <w:ind w:left="38"/>
              <w:rPr>
                <w:sz w:val="20"/>
              </w:rPr>
            </w:pPr>
            <w:r>
              <w:rPr>
                <w:sz w:val="20"/>
              </w:rPr>
              <w:t>pull forward</w:t>
            </w:r>
          </w:p>
        </w:tc>
        <w:tc>
          <w:tcPr>
            <w:tcW w:w="928" w:type="dxa"/>
          </w:tcPr>
          <w:p w:rsidR="0067705B" w:rsidRDefault="00EF3B5B">
            <w:pPr>
              <w:pStyle w:val="TableParagraph"/>
              <w:ind w:left="182"/>
              <w:rPr>
                <w:sz w:val="20"/>
              </w:rPr>
            </w:pPr>
            <w:r>
              <w:rPr>
                <w:sz w:val="20"/>
              </w:rPr>
              <w:t>0262m</w:t>
            </w:r>
          </w:p>
        </w:tc>
        <w:tc>
          <w:tcPr>
            <w:tcW w:w="940" w:type="dxa"/>
          </w:tcPr>
          <w:p w:rsidR="0067705B" w:rsidRDefault="00EF3B5B">
            <w:pPr>
              <w:pStyle w:val="TableParagraph"/>
              <w:ind w:left="0" w:right="92"/>
              <w:jc w:val="right"/>
              <w:rPr>
                <w:sz w:val="20"/>
              </w:rPr>
            </w:pPr>
            <w:r>
              <w:rPr>
                <w:sz w:val="20"/>
              </w:rPr>
              <w:t>31840.01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U+6273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攀</w:t>
            </w:r>
          </w:p>
        </w:tc>
        <w:tc>
          <w:tcPr>
            <w:tcW w:w="770" w:type="dxa"/>
          </w:tcPr>
          <w:p w:rsidR="0067705B" w:rsidRDefault="00EF3B5B">
            <w:pPr>
              <w:pStyle w:val="TableParagraph"/>
              <w:rPr>
                <w:sz w:val="20"/>
              </w:rPr>
            </w:pPr>
            <w:r>
              <w:rPr>
                <w:sz w:val="20"/>
              </w:rPr>
              <w:t>pān</w:t>
            </w:r>
          </w:p>
        </w:tc>
        <w:tc>
          <w:tcPr>
            <w:tcW w:w="915" w:type="dxa"/>
            <w:tcBorders>
              <w:right w:val="nil"/>
            </w:tcBorders>
          </w:tcPr>
          <w:p w:rsidR="0067705B" w:rsidRDefault="00EF3B5B">
            <w:pPr>
              <w:pStyle w:val="TableParagraph"/>
              <w:rPr>
                <w:i/>
                <w:sz w:val="20"/>
              </w:rPr>
            </w:pPr>
            <w:r>
              <w:rPr>
                <w:i/>
                <w:sz w:val="20"/>
              </w:rPr>
              <w:t>phaen</w:t>
            </w:r>
          </w:p>
        </w:tc>
        <w:tc>
          <w:tcPr>
            <w:tcW w:w="1869" w:type="dxa"/>
            <w:tcBorders>
              <w:left w:val="nil"/>
            </w:tcBorders>
          </w:tcPr>
          <w:p w:rsidR="0067705B" w:rsidRDefault="00EF3B5B">
            <w:pPr>
              <w:pStyle w:val="TableParagraph"/>
              <w:ind w:left="208"/>
              <w:rPr>
                <w:i/>
                <w:sz w:val="20"/>
              </w:rPr>
            </w:pPr>
            <w:r>
              <w:rPr>
                <w:i/>
                <w:sz w:val="20"/>
              </w:rPr>
              <w:t>(ph- + -aen A)</w:t>
            </w:r>
          </w:p>
        </w:tc>
        <w:tc>
          <w:tcPr>
            <w:tcW w:w="2782" w:type="dxa"/>
          </w:tcPr>
          <w:p w:rsidR="0067705B" w:rsidRDefault="00EF3B5B">
            <w:pPr>
              <w:pStyle w:val="TableParagraph"/>
              <w:rPr>
                <w:sz w:val="20"/>
              </w:rPr>
            </w:pPr>
            <w:r>
              <w:rPr>
                <w:sz w:val="20"/>
              </w:rPr>
              <w:t>*pʰˤran</w:t>
            </w:r>
          </w:p>
        </w:tc>
        <w:tc>
          <w:tcPr>
            <w:tcW w:w="2870" w:type="dxa"/>
          </w:tcPr>
          <w:p w:rsidR="0067705B" w:rsidRDefault="00EF3B5B">
            <w:pPr>
              <w:pStyle w:val="TableParagraph"/>
              <w:ind w:left="38"/>
              <w:rPr>
                <w:sz w:val="20"/>
              </w:rPr>
            </w:pPr>
            <w:r>
              <w:rPr>
                <w:sz w:val="20"/>
              </w:rPr>
              <w:t>pull oneself up</w:t>
            </w:r>
          </w:p>
        </w:tc>
        <w:tc>
          <w:tcPr>
            <w:tcW w:w="928" w:type="dxa"/>
          </w:tcPr>
          <w:p w:rsidR="0067705B" w:rsidRDefault="00EF3B5B">
            <w:pPr>
              <w:pStyle w:val="TableParagraph"/>
              <w:ind w:left="210"/>
              <w:rPr>
                <w:sz w:val="20"/>
              </w:rPr>
            </w:pPr>
            <w:r>
              <w:rPr>
                <w:sz w:val="20"/>
              </w:rPr>
              <w:t>0263d</w:t>
            </w:r>
          </w:p>
        </w:tc>
        <w:tc>
          <w:tcPr>
            <w:tcW w:w="940" w:type="dxa"/>
          </w:tcPr>
          <w:p w:rsidR="0067705B" w:rsidRDefault="00EF3B5B">
            <w:pPr>
              <w:pStyle w:val="TableParagraph"/>
              <w:ind w:left="0" w:right="92"/>
              <w:jc w:val="right"/>
              <w:rPr>
                <w:sz w:val="20"/>
              </w:rPr>
            </w:pPr>
            <w:r>
              <w:rPr>
                <w:sz w:val="20"/>
              </w:rPr>
              <w:t>31978.04</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96"/>
              <w:rPr>
                <w:sz w:val="20"/>
              </w:rPr>
            </w:pPr>
            <w:r>
              <w:rPr>
                <w:sz w:val="20"/>
              </w:rPr>
              <w:t>U+6500</w:t>
            </w:r>
          </w:p>
        </w:tc>
      </w:tr>
    </w:tbl>
    <w:p w:rsidR="0067705B" w:rsidRDefault="0067705B">
      <w:pPr>
        <w:rPr>
          <w:sz w:val="20"/>
        </w:rPr>
        <w:sectPr w:rsidR="0067705B">
          <w:footerReference w:type="default" r:id="rId27"/>
          <w:pgSz w:w="15840" w:h="12240" w:orient="landscape"/>
          <w:pgMar w:top="1080" w:right="1420" w:bottom="1080" w:left="760" w:header="865" w:footer="887" w:gutter="0"/>
          <w:pgNumType w:start="81"/>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8"/>
        <w:gridCol w:w="188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蟠</w:t>
            </w:r>
          </w:p>
        </w:tc>
        <w:tc>
          <w:tcPr>
            <w:tcW w:w="770" w:type="dxa"/>
          </w:tcPr>
          <w:p w:rsidR="0067705B" w:rsidRDefault="00EF3B5B">
            <w:pPr>
              <w:pStyle w:val="TableParagraph"/>
              <w:rPr>
                <w:sz w:val="20"/>
              </w:rPr>
            </w:pPr>
            <w:r>
              <w:rPr>
                <w:sz w:val="20"/>
              </w:rPr>
              <w:t>pán</w:t>
            </w:r>
          </w:p>
        </w:tc>
        <w:tc>
          <w:tcPr>
            <w:tcW w:w="898" w:type="dxa"/>
            <w:tcBorders>
              <w:right w:val="nil"/>
            </w:tcBorders>
          </w:tcPr>
          <w:p w:rsidR="0067705B" w:rsidRDefault="00EF3B5B">
            <w:pPr>
              <w:pStyle w:val="TableParagraph"/>
              <w:rPr>
                <w:i/>
                <w:sz w:val="20"/>
              </w:rPr>
            </w:pPr>
            <w:r>
              <w:rPr>
                <w:i/>
                <w:sz w:val="20"/>
              </w:rPr>
              <w:t>ba</w:t>
            </w:r>
          </w:p>
        </w:tc>
        <w:tc>
          <w:tcPr>
            <w:tcW w:w="1886" w:type="dxa"/>
            <w:tcBorders>
              <w:left w:val="nil"/>
            </w:tcBorders>
          </w:tcPr>
          <w:p w:rsidR="0067705B" w:rsidRDefault="00EF3B5B">
            <w:pPr>
              <w:pStyle w:val="TableParagraph"/>
              <w:ind w:left="225"/>
              <w:rPr>
                <w:i/>
                <w:sz w:val="20"/>
              </w:rPr>
            </w:pPr>
            <w:r>
              <w:rPr>
                <w:i/>
                <w:sz w:val="20"/>
              </w:rPr>
              <w:t>(b- + -a A)</w:t>
            </w:r>
          </w:p>
        </w:tc>
        <w:tc>
          <w:tcPr>
            <w:tcW w:w="2782" w:type="dxa"/>
          </w:tcPr>
          <w:p w:rsidR="0067705B" w:rsidRDefault="00EF3B5B">
            <w:pPr>
              <w:pStyle w:val="TableParagraph"/>
              <w:rPr>
                <w:sz w:val="20"/>
              </w:rPr>
            </w:pPr>
            <w:r>
              <w:rPr>
                <w:sz w:val="20"/>
              </w:rPr>
              <w:t>*[b]ˤar</w:t>
            </w:r>
          </w:p>
        </w:tc>
        <w:tc>
          <w:tcPr>
            <w:tcW w:w="2870" w:type="dxa"/>
          </w:tcPr>
          <w:p w:rsidR="0067705B" w:rsidRDefault="00EF3B5B">
            <w:pPr>
              <w:pStyle w:val="TableParagraph"/>
              <w:ind w:left="38"/>
              <w:rPr>
                <w:sz w:val="20"/>
              </w:rPr>
            </w:pPr>
            <w:proofErr w:type="gramStart"/>
            <w:r>
              <w:rPr>
                <w:sz w:val="20"/>
              </w:rPr>
              <w:t>curl</w:t>
            </w:r>
            <w:proofErr w:type="gramEnd"/>
            <w:r>
              <w:rPr>
                <w:sz w:val="20"/>
              </w:rPr>
              <w:t xml:space="preserve"> (v.)</w:t>
            </w:r>
          </w:p>
        </w:tc>
        <w:tc>
          <w:tcPr>
            <w:tcW w:w="928" w:type="dxa"/>
          </w:tcPr>
          <w:p w:rsidR="0067705B" w:rsidRDefault="00EF3B5B">
            <w:pPr>
              <w:pStyle w:val="TableParagraph"/>
              <w:ind w:left="106" w:right="107"/>
              <w:jc w:val="center"/>
              <w:rPr>
                <w:sz w:val="20"/>
              </w:rPr>
            </w:pPr>
            <w:r>
              <w:rPr>
                <w:sz w:val="20"/>
              </w:rPr>
              <w:t>0195o</w:t>
            </w:r>
          </w:p>
        </w:tc>
        <w:tc>
          <w:tcPr>
            <w:tcW w:w="940" w:type="dxa"/>
          </w:tcPr>
          <w:p w:rsidR="0067705B" w:rsidRDefault="00EF3B5B">
            <w:pPr>
              <w:pStyle w:val="TableParagraph"/>
              <w:ind w:left="0" w:right="92"/>
              <w:jc w:val="right"/>
              <w:rPr>
                <w:sz w:val="20"/>
              </w:rPr>
            </w:pPr>
            <w:r>
              <w:rPr>
                <w:sz w:val="20"/>
              </w:rPr>
              <w:t>42893.06</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U+87E0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盤</w:t>
            </w:r>
          </w:p>
        </w:tc>
        <w:tc>
          <w:tcPr>
            <w:tcW w:w="770" w:type="dxa"/>
          </w:tcPr>
          <w:p w:rsidR="0067705B" w:rsidRDefault="00EF3B5B">
            <w:pPr>
              <w:pStyle w:val="TableParagraph"/>
              <w:spacing w:before="29"/>
              <w:rPr>
                <w:sz w:val="20"/>
              </w:rPr>
            </w:pPr>
            <w:r>
              <w:rPr>
                <w:sz w:val="20"/>
              </w:rPr>
              <w:t>pán</w:t>
            </w:r>
          </w:p>
        </w:tc>
        <w:tc>
          <w:tcPr>
            <w:tcW w:w="898" w:type="dxa"/>
            <w:tcBorders>
              <w:right w:val="nil"/>
            </w:tcBorders>
          </w:tcPr>
          <w:p w:rsidR="0067705B" w:rsidRDefault="00EF3B5B">
            <w:pPr>
              <w:pStyle w:val="TableParagraph"/>
              <w:spacing w:before="29"/>
              <w:rPr>
                <w:i/>
                <w:sz w:val="20"/>
              </w:rPr>
            </w:pPr>
            <w:r>
              <w:rPr>
                <w:i/>
                <w:sz w:val="20"/>
              </w:rPr>
              <w:t>ban</w:t>
            </w:r>
          </w:p>
        </w:tc>
        <w:tc>
          <w:tcPr>
            <w:tcW w:w="1886" w:type="dxa"/>
            <w:tcBorders>
              <w:left w:val="nil"/>
            </w:tcBorders>
          </w:tcPr>
          <w:p w:rsidR="0067705B" w:rsidRDefault="00EF3B5B">
            <w:pPr>
              <w:pStyle w:val="TableParagraph"/>
              <w:spacing w:before="29"/>
              <w:ind w:left="225"/>
              <w:rPr>
                <w:i/>
                <w:sz w:val="20"/>
              </w:rPr>
            </w:pPr>
            <w:r>
              <w:rPr>
                <w:i/>
                <w:sz w:val="20"/>
              </w:rPr>
              <w:t>(b- + -an A)</w:t>
            </w:r>
          </w:p>
        </w:tc>
        <w:tc>
          <w:tcPr>
            <w:tcW w:w="2782" w:type="dxa"/>
          </w:tcPr>
          <w:p w:rsidR="0067705B" w:rsidRDefault="00EF3B5B">
            <w:pPr>
              <w:pStyle w:val="TableParagraph"/>
              <w:spacing w:before="29"/>
              <w:rPr>
                <w:sz w:val="20"/>
              </w:rPr>
            </w:pPr>
            <w:r>
              <w:rPr>
                <w:sz w:val="20"/>
              </w:rPr>
              <w:t>*[b]ˤan</w:t>
            </w:r>
          </w:p>
        </w:tc>
        <w:tc>
          <w:tcPr>
            <w:tcW w:w="2870" w:type="dxa"/>
          </w:tcPr>
          <w:p w:rsidR="0067705B" w:rsidRDefault="00EF3B5B">
            <w:pPr>
              <w:pStyle w:val="TableParagraph"/>
              <w:spacing w:before="29"/>
              <w:ind w:left="38"/>
              <w:rPr>
                <w:sz w:val="20"/>
              </w:rPr>
            </w:pPr>
            <w:r>
              <w:rPr>
                <w:sz w:val="20"/>
              </w:rPr>
              <w:t>tray, basin</w:t>
            </w:r>
          </w:p>
        </w:tc>
        <w:tc>
          <w:tcPr>
            <w:tcW w:w="928" w:type="dxa"/>
          </w:tcPr>
          <w:p w:rsidR="0067705B" w:rsidRDefault="00EF3B5B">
            <w:pPr>
              <w:pStyle w:val="TableParagraph"/>
              <w:spacing w:before="29"/>
              <w:ind w:left="105" w:right="107"/>
              <w:jc w:val="center"/>
              <w:rPr>
                <w:sz w:val="20"/>
              </w:rPr>
            </w:pPr>
            <w:r>
              <w:rPr>
                <w:sz w:val="20"/>
              </w:rPr>
              <w:t>0182e</w:t>
            </w:r>
          </w:p>
        </w:tc>
        <w:tc>
          <w:tcPr>
            <w:tcW w:w="940" w:type="dxa"/>
          </w:tcPr>
          <w:p w:rsidR="0067705B" w:rsidRDefault="00EF3B5B">
            <w:pPr>
              <w:pStyle w:val="TableParagraph"/>
              <w:spacing w:before="29"/>
              <w:ind w:left="0" w:right="92"/>
              <w:jc w:val="right"/>
              <w:rPr>
                <w:sz w:val="20"/>
              </w:rPr>
            </w:pPr>
            <w:r>
              <w:rPr>
                <w:sz w:val="20"/>
              </w:rPr>
              <w:t>42568.03</w:t>
            </w:r>
          </w:p>
        </w:tc>
        <w:tc>
          <w:tcPr>
            <w:tcW w:w="496" w:type="dxa"/>
          </w:tcPr>
          <w:p w:rsidR="0067705B" w:rsidRDefault="00EF3B5B">
            <w:pPr>
              <w:pStyle w:val="TableParagraph"/>
              <w:spacing w:before="29"/>
              <w:ind w:left="75" w:right="76"/>
              <w:jc w:val="center"/>
              <w:rPr>
                <w:sz w:val="20"/>
              </w:rPr>
            </w:pPr>
            <w:r>
              <w:rPr>
                <w:sz w:val="20"/>
              </w:rPr>
              <w:t>108</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72" w:right="72"/>
              <w:jc w:val="center"/>
              <w:rPr>
                <w:sz w:val="20"/>
              </w:rPr>
            </w:pPr>
            <w:r>
              <w:rPr>
                <w:sz w:val="20"/>
              </w:rPr>
              <w:t>U+76E4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蟠</w:t>
            </w:r>
          </w:p>
        </w:tc>
        <w:tc>
          <w:tcPr>
            <w:tcW w:w="770" w:type="dxa"/>
          </w:tcPr>
          <w:p w:rsidR="0067705B" w:rsidRDefault="00EF3B5B">
            <w:pPr>
              <w:pStyle w:val="TableParagraph"/>
              <w:rPr>
                <w:sz w:val="20"/>
              </w:rPr>
            </w:pPr>
            <w:r>
              <w:rPr>
                <w:sz w:val="20"/>
              </w:rPr>
              <w:t>pán</w:t>
            </w:r>
          </w:p>
        </w:tc>
        <w:tc>
          <w:tcPr>
            <w:tcW w:w="898" w:type="dxa"/>
            <w:tcBorders>
              <w:right w:val="nil"/>
            </w:tcBorders>
          </w:tcPr>
          <w:p w:rsidR="0067705B" w:rsidRDefault="00EF3B5B">
            <w:pPr>
              <w:pStyle w:val="TableParagraph"/>
              <w:rPr>
                <w:i/>
                <w:sz w:val="20"/>
              </w:rPr>
            </w:pPr>
            <w:r>
              <w:rPr>
                <w:i/>
                <w:sz w:val="20"/>
              </w:rPr>
              <w:t>ban</w:t>
            </w:r>
          </w:p>
        </w:tc>
        <w:tc>
          <w:tcPr>
            <w:tcW w:w="1886" w:type="dxa"/>
            <w:tcBorders>
              <w:left w:val="nil"/>
            </w:tcBorders>
          </w:tcPr>
          <w:p w:rsidR="0067705B" w:rsidRDefault="00EF3B5B">
            <w:pPr>
              <w:pStyle w:val="TableParagraph"/>
              <w:ind w:left="225"/>
              <w:rPr>
                <w:i/>
                <w:sz w:val="20"/>
              </w:rPr>
            </w:pPr>
            <w:r>
              <w:rPr>
                <w:i/>
                <w:sz w:val="20"/>
              </w:rPr>
              <w:t>(b- + -an A)</w:t>
            </w:r>
          </w:p>
        </w:tc>
        <w:tc>
          <w:tcPr>
            <w:tcW w:w="2782" w:type="dxa"/>
          </w:tcPr>
          <w:p w:rsidR="0067705B" w:rsidRDefault="00EF3B5B">
            <w:pPr>
              <w:pStyle w:val="TableParagraph"/>
              <w:rPr>
                <w:sz w:val="20"/>
              </w:rPr>
            </w:pPr>
            <w:r>
              <w:rPr>
                <w:sz w:val="20"/>
              </w:rPr>
              <w:t>*[b]ˤar</w:t>
            </w:r>
          </w:p>
        </w:tc>
        <w:tc>
          <w:tcPr>
            <w:tcW w:w="2870" w:type="dxa"/>
          </w:tcPr>
          <w:p w:rsidR="0067705B" w:rsidRDefault="00EF3B5B">
            <w:pPr>
              <w:pStyle w:val="TableParagraph"/>
              <w:ind w:left="38"/>
              <w:rPr>
                <w:sz w:val="20"/>
              </w:rPr>
            </w:pPr>
            <w:proofErr w:type="gramStart"/>
            <w:r>
              <w:rPr>
                <w:sz w:val="20"/>
              </w:rPr>
              <w:t>curl</w:t>
            </w:r>
            <w:proofErr w:type="gramEnd"/>
            <w:r>
              <w:rPr>
                <w:sz w:val="20"/>
              </w:rPr>
              <w:t xml:space="preserve"> (v.)</w:t>
            </w:r>
          </w:p>
        </w:tc>
        <w:tc>
          <w:tcPr>
            <w:tcW w:w="928" w:type="dxa"/>
          </w:tcPr>
          <w:p w:rsidR="0067705B" w:rsidRDefault="00EF3B5B">
            <w:pPr>
              <w:pStyle w:val="TableParagraph"/>
              <w:ind w:left="106" w:right="107"/>
              <w:jc w:val="center"/>
              <w:rPr>
                <w:sz w:val="20"/>
              </w:rPr>
            </w:pPr>
            <w:r>
              <w:rPr>
                <w:sz w:val="20"/>
              </w:rPr>
              <w:t>0195o</w:t>
            </w:r>
          </w:p>
        </w:tc>
        <w:tc>
          <w:tcPr>
            <w:tcW w:w="940" w:type="dxa"/>
          </w:tcPr>
          <w:p w:rsidR="0067705B" w:rsidRDefault="00EF3B5B">
            <w:pPr>
              <w:pStyle w:val="TableParagraph"/>
              <w:ind w:left="0" w:right="92"/>
              <w:jc w:val="right"/>
              <w:rPr>
                <w:sz w:val="20"/>
              </w:rPr>
            </w:pPr>
            <w:r>
              <w:rPr>
                <w:sz w:val="20"/>
              </w:rPr>
              <w:t>42893.06</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U+87E0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畔</w:t>
            </w:r>
          </w:p>
        </w:tc>
        <w:tc>
          <w:tcPr>
            <w:tcW w:w="770" w:type="dxa"/>
          </w:tcPr>
          <w:p w:rsidR="0067705B" w:rsidRDefault="00EF3B5B">
            <w:pPr>
              <w:pStyle w:val="TableParagraph"/>
              <w:rPr>
                <w:sz w:val="20"/>
              </w:rPr>
            </w:pPr>
            <w:r>
              <w:rPr>
                <w:sz w:val="20"/>
              </w:rPr>
              <w:t>pàn</w:t>
            </w:r>
          </w:p>
        </w:tc>
        <w:tc>
          <w:tcPr>
            <w:tcW w:w="898" w:type="dxa"/>
            <w:tcBorders>
              <w:right w:val="nil"/>
            </w:tcBorders>
          </w:tcPr>
          <w:p w:rsidR="0067705B" w:rsidRDefault="00EF3B5B">
            <w:pPr>
              <w:pStyle w:val="TableParagraph"/>
              <w:rPr>
                <w:i/>
                <w:sz w:val="20"/>
              </w:rPr>
            </w:pPr>
            <w:r>
              <w:rPr>
                <w:i/>
                <w:sz w:val="20"/>
              </w:rPr>
              <w:t>banH</w:t>
            </w:r>
          </w:p>
        </w:tc>
        <w:tc>
          <w:tcPr>
            <w:tcW w:w="1886" w:type="dxa"/>
            <w:tcBorders>
              <w:left w:val="nil"/>
            </w:tcBorders>
          </w:tcPr>
          <w:p w:rsidR="0067705B" w:rsidRDefault="00EF3B5B">
            <w:pPr>
              <w:pStyle w:val="TableParagraph"/>
              <w:ind w:left="225"/>
              <w:rPr>
                <w:i/>
                <w:sz w:val="20"/>
              </w:rPr>
            </w:pPr>
            <w:r>
              <w:rPr>
                <w:i/>
                <w:sz w:val="20"/>
              </w:rPr>
              <w:t>(b- + -an C)</w:t>
            </w:r>
          </w:p>
        </w:tc>
        <w:tc>
          <w:tcPr>
            <w:tcW w:w="2782" w:type="dxa"/>
          </w:tcPr>
          <w:p w:rsidR="0067705B" w:rsidRDefault="00EF3B5B">
            <w:pPr>
              <w:pStyle w:val="TableParagraph"/>
              <w:rPr>
                <w:sz w:val="20"/>
              </w:rPr>
            </w:pPr>
            <w:r>
              <w:rPr>
                <w:sz w:val="20"/>
              </w:rPr>
              <w:t>*m-pʰˤan-s</w:t>
            </w:r>
          </w:p>
        </w:tc>
        <w:tc>
          <w:tcPr>
            <w:tcW w:w="2870" w:type="dxa"/>
          </w:tcPr>
          <w:p w:rsidR="0067705B" w:rsidRDefault="00EF3B5B">
            <w:pPr>
              <w:pStyle w:val="TableParagraph"/>
              <w:ind w:left="38"/>
              <w:rPr>
                <w:sz w:val="20"/>
              </w:rPr>
            </w:pPr>
            <w:r>
              <w:rPr>
                <w:sz w:val="20"/>
              </w:rPr>
              <w:t>bank between fields</w:t>
            </w:r>
          </w:p>
        </w:tc>
        <w:tc>
          <w:tcPr>
            <w:tcW w:w="928" w:type="dxa"/>
          </w:tcPr>
          <w:p w:rsidR="0067705B" w:rsidRDefault="00EF3B5B">
            <w:pPr>
              <w:pStyle w:val="TableParagraph"/>
              <w:ind w:left="106" w:right="107"/>
              <w:jc w:val="center"/>
              <w:rPr>
                <w:sz w:val="20"/>
              </w:rPr>
            </w:pPr>
            <w:r>
              <w:rPr>
                <w:sz w:val="20"/>
              </w:rPr>
              <w:t>0181k</w:t>
            </w:r>
          </w:p>
        </w:tc>
        <w:tc>
          <w:tcPr>
            <w:tcW w:w="940" w:type="dxa"/>
          </w:tcPr>
          <w:p w:rsidR="0067705B" w:rsidRDefault="00EF3B5B">
            <w:pPr>
              <w:pStyle w:val="TableParagraph"/>
              <w:ind w:left="0" w:right="92"/>
              <w:jc w:val="right"/>
              <w:rPr>
                <w:sz w:val="20"/>
              </w:rPr>
            </w:pPr>
            <w:r>
              <w:rPr>
                <w:sz w:val="20"/>
              </w:rPr>
              <w:t>42539.01</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U+7554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判</w:t>
            </w:r>
          </w:p>
        </w:tc>
        <w:tc>
          <w:tcPr>
            <w:tcW w:w="770" w:type="dxa"/>
          </w:tcPr>
          <w:p w:rsidR="0067705B" w:rsidRDefault="00EF3B5B">
            <w:pPr>
              <w:pStyle w:val="TableParagraph"/>
              <w:rPr>
                <w:sz w:val="20"/>
              </w:rPr>
            </w:pPr>
            <w:r>
              <w:rPr>
                <w:sz w:val="20"/>
              </w:rPr>
              <w:t>pàn</w:t>
            </w:r>
          </w:p>
        </w:tc>
        <w:tc>
          <w:tcPr>
            <w:tcW w:w="898" w:type="dxa"/>
            <w:tcBorders>
              <w:right w:val="nil"/>
            </w:tcBorders>
          </w:tcPr>
          <w:p w:rsidR="0067705B" w:rsidRDefault="00EF3B5B">
            <w:pPr>
              <w:pStyle w:val="TableParagraph"/>
              <w:rPr>
                <w:i/>
                <w:sz w:val="20"/>
              </w:rPr>
            </w:pPr>
            <w:r>
              <w:rPr>
                <w:i/>
                <w:sz w:val="20"/>
              </w:rPr>
              <w:t>phanH</w:t>
            </w:r>
          </w:p>
        </w:tc>
        <w:tc>
          <w:tcPr>
            <w:tcW w:w="1886" w:type="dxa"/>
            <w:tcBorders>
              <w:left w:val="nil"/>
            </w:tcBorders>
          </w:tcPr>
          <w:p w:rsidR="0067705B" w:rsidRDefault="00EF3B5B">
            <w:pPr>
              <w:pStyle w:val="TableParagraph"/>
              <w:ind w:left="225"/>
              <w:rPr>
                <w:i/>
                <w:sz w:val="20"/>
              </w:rPr>
            </w:pPr>
            <w:r>
              <w:rPr>
                <w:i/>
                <w:sz w:val="20"/>
              </w:rPr>
              <w:t>(ph- + -an C)</w:t>
            </w:r>
          </w:p>
        </w:tc>
        <w:tc>
          <w:tcPr>
            <w:tcW w:w="2782" w:type="dxa"/>
          </w:tcPr>
          <w:p w:rsidR="0067705B" w:rsidRDefault="00EF3B5B">
            <w:pPr>
              <w:pStyle w:val="TableParagraph"/>
              <w:rPr>
                <w:sz w:val="20"/>
              </w:rPr>
            </w:pPr>
            <w:r>
              <w:rPr>
                <w:sz w:val="20"/>
              </w:rPr>
              <w:t>*pʰˤan-s</w:t>
            </w:r>
          </w:p>
        </w:tc>
        <w:tc>
          <w:tcPr>
            <w:tcW w:w="2870" w:type="dxa"/>
          </w:tcPr>
          <w:p w:rsidR="0067705B" w:rsidRDefault="00EF3B5B">
            <w:pPr>
              <w:pStyle w:val="TableParagraph"/>
              <w:ind w:left="38"/>
              <w:rPr>
                <w:sz w:val="20"/>
              </w:rPr>
            </w:pPr>
            <w:r>
              <w:rPr>
                <w:sz w:val="20"/>
              </w:rPr>
              <w:t>divide</w:t>
            </w:r>
          </w:p>
        </w:tc>
        <w:tc>
          <w:tcPr>
            <w:tcW w:w="928" w:type="dxa"/>
          </w:tcPr>
          <w:p w:rsidR="0067705B" w:rsidRDefault="00EF3B5B">
            <w:pPr>
              <w:pStyle w:val="TableParagraph"/>
              <w:ind w:left="106" w:right="107"/>
              <w:jc w:val="center"/>
              <w:rPr>
                <w:sz w:val="20"/>
              </w:rPr>
            </w:pPr>
            <w:r>
              <w:rPr>
                <w:sz w:val="20"/>
              </w:rPr>
              <w:t>0181d</w:t>
            </w:r>
          </w:p>
        </w:tc>
        <w:tc>
          <w:tcPr>
            <w:tcW w:w="940" w:type="dxa"/>
          </w:tcPr>
          <w:p w:rsidR="0067705B" w:rsidRDefault="00EF3B5B">
            <w:pPr>
              <w:pStyle w:val="TableParagraph"/>
              <w:ind w:left="0" w:right="92"/>
              <w:jc w:val="right"/>
              <w:rPr>
                <w:sz w:val="20"/>
              </w:rPr>
            </w:pPr>
            <w:r>
              <w:rPr>
                <w:sz w:val="20"/>
              </w:rPr>
              <w:t>10331.05</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U+5224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龐</w:t>
            </w:r>
          </w:p>
        </w:tc>
        <w:tc>
          <w:tcPr>
            <w:tcW w:w="770" w:type="dxa"/>
          </w:tcPr>
          <w:p w:rsidR="0067705B" w:rsidRDefault="00EF3B5B">
            <w:pPr>
              <w:pStyle w:val="TableParagraph"/>
              <w:rPr>
                <w:sz w:val="20"/>
              </w:rPr>
            </w:pPr>
            <w:r>
              <w:rPr>
                <w:sz w:val="20"/>
              </w:rPr>
              <w:t>páng</w:t>
            </w:r>
          </w:p>
        </w:tc>
        <w:tc>
          <w:tcPr>
            <w:tcW w:w="898" w:type="dxa"/>
            <w:tcBorders>
              <w:right w:val="nil"/>
            </w:tcBorders>
          </w:tcPr>
          <w:p w:rsidR="0067705B" w:rsidRDefault="00EF3B5B">
            <w:pPr>
              <w:pStyle w:val="TableParagraph"/>
              <w:rPr>
                <w:i/>
                <w:sz w:val="20"/>
              </w:rPr>
            </w:pPr>
            <w:r>
              <w:rPr>
                <w:i/>
                <w:sz w:val="20"/>
              </w:rPr>
              <w:t>baewng</w:t>
            </w:r>
          </w:p>
        </w:tc>
        <w:tc>
          <w:tcPr>
            <w:tcW w:w="1886" w:type="dxa"/>
            <w:tcBorders>
              <w:left w:val="nil"/>
            </w:tcBorders>
          </w:tcPr>
          <w:p w:rsidR="0067705B" w:rsidRDefault="00EF3B5B">
            <w:pPr>
              <w:pStyle w:val="TableParagraph"/>
              <w:ind w:left="225"/>
              <w:rPr>
                <w:i/>
                <w:sz w:val="20"/>
              </w:rPr>
            </w:pPr>
            <w:r>
              <w:rPr>
                <w:i/>
                <w:sz w:val="20"/>
              </w:rPr>
              <w:t>(b- + -aewng A)</w:t>
            </w:r>
          </w:p>
        </w:tc>
        <w:tc>
          <w:tcPr>
            <w:tcW w:w="2782" w:type="dxa"/>
          </w:tcPr>
          <w:p w:rsidR="0067705B" w:rsidRDefault="00EF3B5B">
            <w:pPr>
              <w:pStyle w:val="TableParagraph"/>
              <w:rPr>
                <w:sz w:val="20"/>
              </w:rPr>
            </w:pPr>
            <w:r>
              <w:rPr>
                <w:sz w:val="20"/>
              </w:rPr>
              <w:t>*[b]ˤroŋ</w:t>
            </w:r>
          </w:p>
        </w:tc>
        <w:tc>
          <w:tcPr>
            <w:tcW w:w="2870" w:type="dxa"/>
          </w:tcPr>
          <w:p w:rsidR="0067705B" w:rsidRDefault="00EF3B5B">
            <w:pPr>
              <w:pStyle w:val="TableParagraph"/>
              <w:ind w:left="38"/>
              <w:rPr>
                <w:sz w:val="20"/>
              </w:rPr>
            </w:pPr>
            <w:r>
              <w:rPr>
                <w:sz w:val="20"/>
              </w:rPr>
              <w:t>huge</w:t>
            </w:r>
          </w:p>
        </w:tc>
        <w:tc>
          <w:tcPr>
            <w:tcW w:w="928" w:type="dxa"/>
          </w:tcPr>
          <w:p w:rsidR="0067705B" w:rsidRDefault="00EF3B5B">
            <w:pPr>
              <w:pStyle w:val="TableParagraph"/>
              <w:ind w:left="106" w:right="107"/>
              <w:jc w:val="center"/>
              <w:rPr>
                <w:sz w:val="20"/>
              </w:rPr>
            </w:pPr>
            <w:r>
              <w:rPr>
                <w:sz w:val="20"/>
              </w:rPr>
              <w:t>1193-</w:t>
            </w:r>
          </w:p>
        </w:tc>
        <w:tc>
          <w:tcPr>
            <w:tcW w:w="940" w:type="dxa"/>
          </w:tcPr>
          <w:p w:rsidR="0067705B" w:rsidRDefault="00EF3B5B">
            <w:pPr>
              <w:pStyle w:val="TableParagraph"/>
              <w:ind w:left="0" w:right="92"/>
              <w:jc w:val="right"/>
              <w:rPr>
                <w:sz w:val="20"/>
              </w:rPr>
            </w:pPr>
            <w:r>
              <w:rPr>
                <w:sz w:val="20"/>
              </w:rPr>
              <w:t>74804.07</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72" w:right="72"/>
              <w:jc w:val="center"/>
              <w:rPr>
                <w:sz w:val="20"/>
              </w:rPr>
            </w:pPr>
            <w:r>
              <w:rPr>
                <w:sz w:val="20"/>
              </w:rPr>
              <w:t>U+9F90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彷</w:t>
            </w:r>
          </w:p>
        </w:tc>
        <w:tc>
          <w:tcPr>
            <w:tcW w:w="770" w:type="dxa"/>
          </w:tcPr>
          <w:p w:rsidR="0067705B" w:rsidRDefault="00EF3B5B">
            <w:pPr>
              <w:pStyle w:val="TableParagraph"/>
              <w:spacing w:before="29"/>
              <w:rPr>
                <w:sz w:val="20"/>
              </w:rPr>
            </w:pPr>
            <w:r>
              <w:rPr>
                <w:sz w:val="20"/>
              </w:rPr>
              <w:t>páng</w:t>
            </w:r>
          </w:p>
        </w:tc>
        <w:tc>
          <w:tcPr>
            <w:tcW w:w="898" w:type="dxa"/>
            <w:tcBorders>
              <w:right w:val="nil"/>
            </w:tcBorders>
          </w:tcPr>
          <w:p w:rsidR="0067705B" w:rsidRDefault="00EF3B5B">
            <w:pPr>
              <w:pStyle w:val="TableParagraph"/>
              <w:spacing w:before="29"/>
              <w:rPr>
                <w:i/>
                <w:sz w:val="20"/>
              </w:rPr>
            </w:pPr>
            <w:r>
              <w:rPr>
                <w:i/>
                <w:sz w:val="20"/>
              </w:rPr>
              <w:t>bang</w:t>
            </w:r>
          </w:p>
        </w:tc>
        <w:tc>
          <w:tcPr>
            <w:tcW w:w="1886" w:type="dxa"/>
            <w:tcBorders>
              <w:left w:val="nil"/>
            </w:tcBorders>
          </w:tcPr>
          <w:p w:rsidR="0067705B" w:rsidRDefault="00EF3B5B">
            <w:pPr>
              <w:pStyle w:val="TableParagraph"/>
              <w:spacing w:before="29"/>
              <w:ind w:left="225"/>
              <w:rPr>
                <w:i/>
                <w:sz w:val="20"/>
              </w:rPr>
            </w:pPr>
            <w:r>
              <w:rPr>
                <w:i/>
                <w:sz w:val="20"/>
              </w:rPr>
              <w:t>(b- + -ang A)</w:t>
            </w:r>
          </w:p>
        </w:tc>
        <w:tc>
          <w:tcPr>
            <w:tcW w:w="2782" w:type="dxa"/>
          </w:tcPr>
          <w:p w:rsidR="0067705B" w:rsidRDefault="00EF3B5B">
            <w:pPr>
              <w:pStyle w:val="TableParagraph"/>
              <w:spacing w:before="29"/>
              <w:rPr>
                <w:sz w:val="20"/>
              </w:rPr>
            </w:pPr>
            <w:r>
              <w:rPr>
                <w:sz w:val="20"/>
              </w:rPr>
              <w:t>*[b]ˤaŋ</w:t>
            </w:r>
          </w:p>
        </w:tc>
        <w:tc>
          <w:tcPr>
            <w:tcW w:w="2870" w:type="dxa"/>
          </w:tcPr>
          <w:p w:rsidR="0067705B" w:rsidRDefault="00EF3B5B">
            <w:pPr>
              <w:pStyle w:val="TableParagraph"/>
              <w:spacing w:before="29"/>
              <w:ind w:left="38"/>
              <w:rPr>
                <w:sz w:val="20"/>
              </w:rPr>
            </w:pPr>
            <w:r>
              <w:rPr>
                <w:sz w:val="20"/>
              </w:rPr>
              <w:t>bang-hwang hestitate</w:t>
            </w:r>
          </w:p>
        </w:tc>
        <w:tc>
          <w:tcPr>
            <w:tcW w:w="928" w:type="dxa"/>
          </w:tcPr>
          <w:p w:rsidR="0067705B" w:rsidRDefault="00EF3B5B">
            <w:pPr>
              <w:pStyle w:val="TableParagraph"/>
              <w:spacing w:before="29"/>
              <w:ind w:left="105" w:right="107"/>
              <w:jc w:val="center"/>
              <w:rPr>
                <w:sz w:val="20"/>
              </w:rPr>
            </w:pPr>
            <w:r>
              <w:rPr>
                <w:sz w:val="20"/>
              </w:rPr>
              <w:t>0740e'</w:t>
            </w:r>
          </w:p>
        </w:tc>
        <w:tc>
          <w:tcPr>
            <w:tcW w:w="940" w:type="dxa"/>
          </w:tcPr>
          <w:p w:rsidR="0067705B" w:rsidRDefault="00EF3B5B">
            <w:pPr>
              <w:pStyle w:val="TableParagraph"/>
              <w:spacing w:before="29"/>
              <w:ind w:left="0" w:right="92"/>
              <w:jc w:val="right"/>
              <w:rPr>
                <w:sz w:val="20"/>
              </w:rPr>
            </w:pPr>
            <w:r>
              <w:rPr>
                <w:sz w:val="20"/>
              </w:rPr>
              <w:t>20815.01</w:t>
            </w:r>
          </w:p>
        </w:tc>
        <w:tc>
          <w:tcPr>
            <w:tcW w:w="496" w:type="dxa"/>
          </w:tcPr>
          <w:p w:rsidR="0067705B" w:rsidRDefault="00EF3B5B">
            <w:pPr>
              <w:pStyle w:val="TableParagraph"/>
              <w:spacing w:before="29"/>
              <w:ind w:left="75" w:right="76"/>
              <w:jc w:val="center"/>
              <w:rPr>
                <w:sz w:val="20"/>
              </w:rPr>
            </w:pPr>
            <w:r>
              <w:rPr>
                <w:sz w:val="20"/>
              </w:rPr>
              <w:t>60</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U+5F77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旁</w:t>
            </w:r>
          </w:p>
        </w:tc>
        <w:tc>
          <w:tcPr>
            <w:tcW w:w="770" w:type="dxa"/>
          </w:tcPr>
          <w:p w:rsidR="0067705B" w:rsidRDefault="00EF3B5B">
            <w:pPr>
              <w:pStyle w:val="TableParagraph"/>
              <w:rPr>
                <w:sz w:val="20"/>
              </w:rPr>
            </w:pPr>
            <w:r>
              <w:rPr>
                <w:sz w:val="20"/>
              </w:rPr>
              <w:t>páng</w:t>
            </w:r>
          </w:p>
        </w:tc>
        <w:tc>
          <w:tcPr>
            <w:tcW w:w="898" w:type="dxa"/>
            <w:tcBorders>
              <w:right w:val="nil"/>
            </w:tcBorders>
          </w:tcPr>
          <w:p w:rsidR="0067705B" w:rsidRDefault="00EF3B5B">
            <w:pPr>
              <w:pStyle w:val="TableParagraph"/>
              <w:rPr>
                <w:i/>
                <w:sz w:val="20"/>
              </w:rPr>
            </w:pPr>
            <w:r>
              <w:rPr>
                <w:i/>
                <w:sz w:val="20"/>
              </w:rPr>
              <w:t>bang</w:t>
            </w:r>
          </w:p>
        </w:tc>
        <w:tc>
          <w:tcPr>
            <w:tcW w:w="1886" w:type="dxa"/>
            <w:tcBorders>
              <w:left w:val="nil"/>
            </w:tcBorders>
          </w:tcPr>
          <w:p w:rsidR="0067705B" w:rsidRDefault="00EF3B5B">
            <w:pPr>
              <w:pStyle w:val="TableParagraph"/>
              <w:ind w:left="225"/>
              <w:rPr>
                <w:i/>
                <w:sz w:val="20"/>
              </w:rPr>
            </w:pPr>
            <w:r>
              <w:rPr>
                <w:i/>
                <w:sz w:val="20"/>
              </w:rPr>
              <w:t>(b- + -ang A)</w:t>
            </w:r>
          </w:p>
        </w:tc>
        <w:tc>
          <w:tcPr>
            <w:tcW w:w="2782" w:type="dxa"/>
          </w:tcPr>
          <w:p w:rsidR="0067705B" w:rsidRDefault="00EF3B5B">
            <w:pPr>
              <w:pStyle w:val="TableParagraph"/>
              <w:rPr>
                <w:sz w:val="20"/>
              </w:rPr>
            </w:pPr>
            <w:r>
              <w:rPr>
                <w:sz w:val="20"/>
              </w:rPr>
              <w:t>*[b]ˤaŋ</w:t>
            </w:r>
          </w:p>
        </w:tc>
        <w:tc>
          <w:tcPr>
            <w:tcW w:w="2870" w:type="dxa"/>
          </w:tcPr>
          <w:p w:rsidR="0067705B" w:rsidRDefault="00EF3B5B">
            <w:pPr>
              <w:pStyle w:val="TableParagraph"/>
              <w:ind w:left="38"/>
              <w:rPr>
                <w:sz w:val="20"/>
              </w:rPr>
            </w:pPr>
            <w:r>
              <w:rPr>
                <w:sz w:val="20"/>
              </w:rPr>
              <w:t>side; broad</w:t>
            </w:r>
          </w:p>
        </w:tc>
        <w:tc>
          <w:tcPr>
            <w:tcW w:w="928" w:type="dxa"/>
          </w:tcPr>
          <w:p w:rsidR="0067705B" w:rsidRDefault="00EF3B5B">
            <w:pPr>
              <w:pStyle w:val="TableParagraph"/>
              <w:ind w:left="106" w:right="106"/>
              <w:jc w:val="center"/>
              <w:rPr>
                <w:sz w:val="20"/>
              </w:rPr>
            </w:pPr>
            <w:r>
              <w:rPr>
                <w:sz w:val="20"/>
              </w:rPr>
              <w:t>0740f'</w:t>
            </w:r>
          </w:p>
        </w:tc>
        <w:tc>
          <w:tcPr>
            <w:tcW w:w="940" w:type="dxa"/>
          </w:tcPr>
          <w:p w:rsidR="0067705B" w:rsidRDefault="00EF3B5B">
            <w:pPr>
              <w:pStyle w:val="TableParagraph"/>
              <w:ind w:left="0" w:right="92"/>
              <w:jc w:val="right"/>
              <w:rPr>
                <w:sz w:val="20"/>
              </w:rPr>
            </w:pPr>
            <w:r>
              <w:rPr>
                <w:sz w:val="20"/>
              </w:rPr>
              <w:t>32179.02</w:t>
            </w:r>
          </w:p>
        </w:tc>
        <w:tc>
          <w:tcPr>
            <w:tcW w:w="496" w:type="dxa"/>
          </w:tcPr>
          <w:p w:rsidR="0067705B" w:rsidRDefault="00EF3B5B">
            <w:pPr>
              <w:pStyle w:val="TableParagraph"/>
              <w:ind w:left="75" w:right="76"/>
              <w:jc w:val="center"/>
              <w:rPr>
                <w:sz w:val="20"/>
              </w:rPr>
            </w:pPr>
            <w:r>
              <w:rPr>
                <w:sz w:val="20"/>
              </w:rPr>
              <w:t>70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U+65C1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傍</w:t>
            </w:r>
          </w:p>
        </w:tc>
        <w:tc>
          <w:tcPr>
            <w:tcW w:w="770" w:type="dxa"/>
          </w:tcPr>
          <w:p w:rsidR="0067705B" w:rsidRDefault="00EF3B5B">
            <w:pPr>
              <w:pStyle w:val="TableParagraph"/>
              <w:rPr>
                <w:sz w:val="20"/>
              </w:rPr>
            </w:pPr>
            <w:r>
              <w:rPr>
                <w:sz w:val="20"/>
              </w:rPr>
              <w:t>páng</w:t>
            </w:r>
          </w:p>
        </w:tc>
        <w:tc>
          <w:tcPr>
            <w:tcW w:w="898" w:type="dxa"/>
            <w:tcBorders>
              <w:right w:val="nil"/>
            </w:tcBorders>
          </w:tcPr>
          <w:p w:rsidR="0067705B" w:rsidRDefault="00EF3B5B">
            <w:pPr>
              <w:pStyle w:val="TableParagraph"/>
              <w:rPr>
                <w:i/>
                <w:sz w:val="20"/>
              </w:rPr>
            </w:pPr>
            <w:r>
              <w:rPr>
                <w:i/>
                <w:sz w:val="20"/>
              </w:rPr>
              <w:t>bang</w:t>
            </w:r>
          </w:p>
        </w:tc>
        <w:tc>
          <w:tcPr>
            <w:tcW w:w="1886" w:type="dxa"/>
            <w:tcBorders>
              <w:left w:val="nil"/>
            </w:tcBorders>
          </w:tcPr>
          <w:p w:rsidR="0067705B" w:rsidRDefault="00EF3B5B">
            <w:pPr>
              <w:pStyle w:val="TableParagraph"/>
              <w:ind w:left="225"/>
              <w:rPr>
                <w:i/>
                <w:sz w:val="20"/>
              </w:rPr>
            </w:pPr>
            <w:r>
              <w:rPr>
                <w:i/>
                <w:sz w:val="20"/>
              </w:rPr>
              <w:t>(b- + -ang A)</w:t>
            </w:r>
          </w:p>
        </w:tc>
        <w:tc>
          <w:tcPr>
            <w:tcW w:w="2782" w:type="dxa"/>
          </w:tcPr>
          <w:p w:rsidR="0067705B" w:rsidRDefault="00EF3B5B">
            <w:pPr>
              <w:pStyle w:val="TableParagraph"/>
              <w:rPr>
                <w:sz w:val="20"/>
              </w:rPr>
            </w:pPr>
            <w:r>
              <w:rPr>
                <w:sz w:val="20"/>
              </w:rPr>
              <w:t>*[b]ˤaŋ</w:t>
            </w:r>
          </w:p>
        </w:tc>
        <w:tc>
          <w:tcPr>
            <w:tcW w:w="2870" w:type="dxa"/>
          </w:tcPr>
          <w:p w:rsidR="0067705B" w:rsidRDefault="00EF3B5B">
            <w:pPr>
              <w:pStyle w:val="TableParagraph"/>
              <w:ind w:left="38"/>
              <w:rPr>
                <w:sz w:val="20"/>
              </w:rPr>
            </w:pPr>
            <w:r>
              <w:rPr>
                <w:sz w:val="20"/>
              </w:rPr>
              <w:t>beside; assist</w:t>
            </w:r>
          </w:p>
        </w:tc>
        <w:tc>
          <w:tcPr>
            <w:tcW w:w="928" w:type="dxa"/>
          </w:tcPr>
          <w:p w:rsidR="0067705B" w:rsidRDefault="00EF3B5B">
            <w:pPr>
              <w:pStyle w:val="TableParagraph"/>
              <w:ind w:left="106" w:right="106"/>
              <w:jc w:val="center"/>
              <w:rPr>
                <w:sz w:val="20"/>
              </w:rPr>
            </w:pPr>
            <w:r>
              <w:rPr>
                <w:sz w:val="20"/>
              </w:rPr>
              <w:t>0740m'</w:t>
            </w:r>
          </w:p>
        </w:tc>
        <w:tc>
          <w:tcPr>
            <w:tcW w:w="940" w:type="dxa"/>
          </w:tcPr>
          <w:p w:rsidR="0067705B" w:rsidRDefault="00EF3B5B">
            <w:pPr>
              <w:pStyle w:val="TableParagraph"/>
              <w:ind w:left="0" w:right="92"/>
              <w:jc w:val="right"/>
              <w:rPr>
                <w:sz w:val="20"/>
              </w:rPr>
            </w:pPr>
            <w:r>
              <w:rPr>
                <w:sz w:val="20"/>
              </w:rPr>
              <w:t>10205.06</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U+508D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徬</w:t>
            </w:r>
          </w:p>
        </w:tc>
        <w:tc>
          <w:tcPr>
            <w:tcW w:w="770" w:type="dxa"/>
          </w:tcPr>
          <w:p w:rsidR="0067705B" w:rsidRDefault="00EF3B5B">
            <w:pPr>
              <w:pStyle w:val="TableParagraph"/>
              <w:rPr>
                <w:sz w:val="20"/>
              </w:rPr>
            </w:pPr>
            <w:r>
              <w:rPr>
                <w:sz w:val="20"/>
              </w:rPr>
              <w:t>páng</w:t>
            </w:r>
          </w:p>
        </w:tc>
        <w:tc>
          <w:tcPr>
            <w:tcW w:w="898" w:type="dxa"/>
            <w:tcBorders>
              <w:right w:val="nil"/>
            </w:tcBorders>
          </w:tcPr>
          <w:p w:rsidR="0067705B" w:rsidRDefault="00EF3B5B">
            <w:pPr>
              <w:pStyle w:val="TableParagraph"/>
              <w:rPr>
                <w:i/>
                <w:sz w:val="20"/>
              </w:rPr>
            </w:pPr>
            <w:r>
              <w:rPr>
                <w:i/>
                <w:sz w:val="20"/>
              </w:rPr>
              <w:t>bang</w:t>
            </w:r>
          </w:p>
        </w:tc>
        <w:tc>
          <w:tcPr>
            <w:tcW w:w="1886" w:type="dxa"/>
            <w:tcBorders>
              <w:left w:val="nil"/>
            </w:tcBorders>
          </w:tcPr>
          <w:p w:rsidR="0067705B" w:rsidRDefault="00EF3B5B">
            <w:pPr>
              <w:pStyle w:val="TableParagraph"/>
              <w:ind w:left="225"/>
              <w:rPr>
                <w:i/>
                <w:sz w:val="20"/>
              </w:rPr>
            </w:pPr>
            <w:r>
              <w:rPr>
                <w:i/>
                <w:sz w:val="20"/>
              </w:rPr>
              <w:t>(b- + -ang A)</w:t>
            </w:r>
          </w:p>
        </w:tc>
        <w:tc>
          <w:tcPr>
            <w:tcW w:w="2782" w:type="dxa"/>
          </w:tcPr>
          <w:p w:rsidR="0067705B" w:rsidRDefault="00EF3B5B">
            <w:pPr>
              <w:pStyle w:val="TableParagraph"/>
              <w:rPr>
                <w:sz w:val="20"/>
              </w:rPr>
            </w:pPr>
            <w:r>
              <w:rPr>
                <w:sz w:val="20"/>
              </w:rPr>
              <w:t>*[b]ˤaŋ</w:t>
            </w:r>
          </w:p>
        </w:tc>
        <w:tc>
          <w:tcPr>
            <w:tcW w:w="2870" w:type="dxa"/>
          </w:tcPr>
          <w:p w:rsidR="0067705B" w:rsidRDefault="00EF3B5B">
            <w:pPr>
              <w:pStyle w:val="TableParagraph"/>
              <w:ind w:left="38"/>
              <w:rPr>
                <w:sz w:val="20"/>
              </w:rPr>
            </w:pPr>
            <w:r>
              <w:rPr>
                <w:sz w:val="20"/>
              </w:rPr>
              <w:t>walk alongside</w:t>
            </w:r>
          </w:p>
        </w:tc>
        <w:tc>
          <w:tcPr>
            <w:tcW w:w="928" w:type="dxa"/>
          </w:tcPr>
          <w:p w:rsidR="0067705B" w:rsidRDefault="00EF3B5B">
            <w:pPr>
              <w:pStyle w:val="TableParagraph"/>
              <w:ind w:left="106" w:right="107"/>
              <w:jc w:val="center"/>
              <w:rPr>
                <w:sz w:val="20"/>
              </w:rPr>
            </w:pPr>
            <w:r>
              <w:rPr>
                <w:sz w:val="20"/>
              </w:rPr>
              <w:t>0740o'</w:t>
            </w:r>
          </w:p>
        </w:tc>
        <w:tc>
          <w:tcPr>
            <w:tcW w:w="940" w:type="dxa"/>
          </w:tcPr>
          <w:p w:rsidR="0067705B" w:rsidRDefault="00EF3B5B">
            <w:pPr>
              <w:pStyle w:val="TableParagraph"/>
              <w:ind w:left="0" w:right="92"/>
              <w:jc w:val="right"/>
              <w:rPr>
                <w:sz w:val="20"/>
              </w:rPr>
            </w:pPr>
            <w:r>
              <w:rPr>
                <w:sz w:val="20"/>
              </w:rPr>
              <w:t>20839.09</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U+5FAC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蒡</w:t>
            </w:r>
          </w:p>
        </w:tc>
        <w:tc>
          <w:tcPr>
            <w:tcW w:w="770" w:type="dxa"/>
          </w:tcPr>
          <w:p w:rsidR="0067705B" w:rsidRDefault="00EF3B5B">
            <w:pPr>
              <w:pStyle w:val="TableParagraph"/>
              <w:rPr>
                <w:sz w:val="20"/>
              </w:rPr>
            </w:pPr>
            <w:r>
              <w:rPr>
                <w:sz w:val="20"/>
              </w:rPr>
              <w:t>páng</w:t>
            </w:r>
          </w:p>
        </w:tc>
        <w:tc>
          <w:tcPr>
            <w:tcW w:w="898" w:type="dxa"/>
            <w:tcBorders>
              <w:right w:val="nil"/>
            </w:tcBorders>
          </w:tcPr>
          <w:p w:rsidR="0067705B" w:rsidRDefault="00EF3B5B">
            <w:pPr>
              <w:pStyle w:val="TableParagraph"/>
              <w:rPr>
                <w:i/>
                <w:sz w:val="20"/>
              </w:rPr>
            </w:pPr>
            <w:r>
              <w:rPr>
                <w:i/>
                <w:sz w:val="20"/>
              </w:rPr>
              <w:t>bang</w:t>
            </w:r>
          </w:p>
        </w:tc>
        <w:tc>
          <w:tcPr>
            <w:tcW w:w="1886" w:type="dxa"/>
            <w:tcBorders>
              <w:left w:val="nil"/>
            </w:tcBorders>
          </w:tcPr>
          <w:p w:rsidR="0067705B" w:rsidRDefault="00EF3B5B">
            <w:pPr>
              <w:pStyle w:val="TableParagraph"/>
              <w:ind w:left="225"/>
              <w:rPr>
                <w:i/>
                <w:sz w:val="20"/>
              </w:rPr>
            </w:pPr>
            <w:r>
              <w:rPr>
                <w:i/>
                <w:sz w:val="20"/>
              </w:rPr>
              <w:t>(b- + -ang A)</w:t>
            </w:r>
          </w:p>
        </w:tc>
        <w:tc>
          <w:tcPr>
            <w:tcW w:w="2782" w:type="dxa"/>
          </w:tcPr>
          <w:p w:rsidR="0067705B" w:rsidRDefault="00EF3B5B">
            <w:pPr>
              <w:pStyle w:val="TableParagraph"/>
              <w:rPr>
                <w:sz w:val="20"/>
              </w:rPr>
            </w:pPr>
            <w:r>
              <w:rPr>
                <w:sz w:val="20"/>
              </w:rPr>
              <w:t>*[b]ˤaŋ</w:t>
            </w:r>
          </w:p>
        </w:tc>
        <w:tc>
          <w:tcPr>
            <w:tcW w:w="2870" w:type="dxa"/>
          </w:tcPr>
          <w:p w:rsidR="0067705B" w:rsidRDefault="00EF3B5B">
            <w:pPr>
              <w:pStyle w:val="TableParagraph"/>
              <w:ind w:left="38"/>
              <w:rPr>
                <w:sz w:val="20"/>
              </w:rPr>
            </w:pPr>
            <w:r>
              <w:rPr>
                <w:sz w:val="20"/>
              </w:rPr>
              <w:t>(a kind of plant)</w:t>
            </w:r>
          </w:p>
        </w:tc>
        <w:tc>
          <w:tcPr>
            <w:tcW w:w="928" w:type="dxa"/>
          </w:tcPr>
          <w:p w:rsidR="0067705B" w:rsidRDefault="00EF3B5B">
            <w:pPr>
              <w:pStyle w:val="TableParagraph"/>
              <w:ind w:left="106" w:right="106"/>
              <w:jc w:val="center"/>
              <w:rPr>
                <w:sz w:val="20"/>
              </w:rPr>
            </w:pPr>
            <w:r>
              <w:rPr>
                <w:sz w:val="20"/>
              </w:rPr>
              <w:t>0740r'</w:t>
            </w:r>
          </w:p>
        </w:tc>
        <w:tc>
          <w:tcPr>
            <w:tcW w:w="940" w:type="dxa"/>
          </w:tcPr>
          <w:p w:rsidR="0067705B" w:rsidRDefault="00EF3B5B">
            <w:pPr>
              <w:pStyle w:val="TableParagraph"/>
              <w:ind w:left="0" w:right="92"/>
              <w:jc w:val="right"/>
              <w:rPr>
                <w:sz w:val="20"/>
              </w:rPr>
            </w:pPr>
            <w:r>
              <w:rPr>
                <w:sz w:val="20"/>
              </w:rPr>
              <w:t>53269.01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U+84A1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雱</w:t>
            </w:r>
          </w:p>
        </w:tc>
        <w:tc>
          <w:tcPr>
            <w:tcW w:w="770" w:type="dxa"/>
          </w:tcPr>
          <w:p w:rsidR="0067705B" w:rsidRDefault="00EF3B5B">
            <w:pPr>
              <w:pStyle w:val="TableParagraph"/>
              <w:rPr>
                <w:sz w:val="20"/>
              </w:rPr>
            </w:pPr>
            <w:r>
              <w:rPr>
                <w:sz w:val="20"/>
              </w:rPr>
              <w:t>páng</w:t>
            </w:r>
          </w:p>
        </w:tc>
        <w:tc>
          <w:tcPr>
            <w:tcW w:w="898" w:type="dxa"/>
            <w:tcBorders>
              <w:right w:val="nil"/>
            </w:tcBorders>
          </w:tcPr>
          <w:p w:rsidR="0067705B" w:rsidRDefault="00EF3B5B">
            <w:pPr>
              <w:pStyle w:val="TableParagraph"/>
              <w:rPr>
                <w:i/>
                <w:sz w:val="20"/>
              </w:rPr>
            </w:pPr>
            <w:r>
              <w:rPr>
                <w:i/>
                <w:sz w:val="20"/>
              </w:rPr>
              <w:t>phang</w:t>
            </w:r>
          </w:p>
        </w:tc>
        <w:tc>
          <w:tcPr>
            <w:tcW w:w="1886" w:type="dxa"/>
            <w:tcBorders>
              <w:left w:val="nil"/>
            </w:tcBorders>
          </w:tcPr>
          <w:p w:rsidR="0067705B" w:rsidRDefault="00EF3B5B">
            <w:pPr>
              <w:pStyle w:val="TableParagraph"/>
              <w:ind w:left="225"/>
              <w:rPr>
                <w:i/>
                <w:sz w:val="20"/>
              </w:rPr>
            </w:pPr>
            <w:r>
              <w:rPr>
                <w:i/>
                <w:sz w:val="20"/>
              </w:rPr>
              <w:t>(ph- + -ang A)</w:t>
            </w:r>
          </w:p>
        </w:tc>
        <w:tc>
          <w:tcPr>
            <w:tcW w:w="2782" w:type="dxa"/>
          </w:tcPr>
          <w:p w:rsidR="0067705B" w:rsidRDefault="00EF3B5B">
            <w:pPr>
              <w:pStyle w:val="TableParagraph"/>
              <w:rPr>
                <w:sz w:val="20"/>
              </w:rPr>
            </w:pPr>
            <w:r>
              <w:rPr>
                <w:sz w:val="20"/>
              </w:rPr>
              <w:t>*pʰˤaŋ</w:t>
            </w:r>
          </w:p>
        </w:tc>
        <w:tc>
          <w:tcPr>
            <w:tcW w:w="2870" w:type="dxa"/>
          </w:tcPr>
          <w:p w:rsidR="0067705B" w:rsidRDefault="00EF3B5B">
            <w:pPr>
              <w:pStyle w:val="TableParagraph"/>
              <w:ind w:left="38"/>
              <w:rPr>
                <w:sz w:val="20"/>
              </w:rPr>
            </w:pPr>
            <w:r>
              <w:rPr>
                <w:sz w:val="20"/>
              </w:rPr>
              <w:t>heavy snowfall</w:t>
            </w:r>
          </w:p>
        </w:tc>
        <w:tc>
          <w:tcPr>
            <w:tcW w:w="928" w:type="dxa"/>
          </w:tcPr>
          <w:p w:rsidR="0067705B" w:rsidRDefault="00EF3B5B">
            <w:pPr>
              <w:pStyle w:val="TableParagraph"/>
              <w:ind w:left="105" w:right="107"/>
              <w:jc w:val="center"/>
              <w:rPr>
                <w:sz w:val="20"/>
              </w:rPr>
            </w:pPr>
            <w:r>
              <w:rPr>
                <w:sz w:val="20"/>
              </w:rPr>
              <w:t>0740c'</w:t>
            </w:r>
          </w:p>
        </w:tc>
        <w:tc>
          <w:tcPr>
            <w:tcW w:w="940" w:type="dxa"/>
          </w:tcPr>
          <w:p w:rsidR="0067705B" w:rsidRDefault="00EF3B5B">
            <w:pPr>
              <w:pStyle w:val="TableParagraph"/>
              <w:ind w:left="0" w:right="92"/>
              <w:jc w:val="right"/>
              <w:rPr>
                <w:sz w:val="20"/>
              </w:rPr>
            </w:pPr>
            <w:r>
              <w:rPr>
                <w:sz w:val="20"/>
              </w:rPr>
              <w:t>64059.13</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U+96F1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摽</w:t>
            </w:r>
          </w:p>
        </w:tc>
        <w:tc>
          <w:tcPr>
            <w:tcW w:w="770" w:type="dxa"/>
          </w:tcPr>
          <w:p w:rsidR="0067705B" w:rsidRDefault="00EF3B5B">
            <w:pPr>
              <w:pStyle w:val="TableParagraph"/>
              <w:rPr>
                <w:sz w:val="20"/>
              </w:rPr>
            </w:pPr>
            <w:r>
              <w:rPr>
                <w:sz w:val="20"/>
              </w:rPr>
              <w:t>pāo</w:t>
            </w:r>
          </w:p>
        </w:tc>
        <w:tc>
          <w:tcPr>
            <w:tcW w:w="898" w:type="dxa"/>
            <w:tcBorders>
              <w:right w:val="nil"/>
            </w:tcBorders>
          </w:tcPr>
          <w:p w:rsidR="0067705B" w:rsidRDefault="00EF3B5B">
            <w:pPr>
              <w:pStyle w:val="TableParagraph"/>
              <w:rPr>
                <w:i/>
                <w:sz w:val="20"/>
              </w:rPr>
            </w:pPr>
            <w:r>
              <w:rPr>
                <w:i/>
                <w:sz w:val="20"/>
              </w:rPr>
              <w:t>phaew</w:t>
            </w:r>
          </w:p>
        </w:tc>
        <w:tc>
          <w:tcPr>
            <w:tcW w:w="1886" w:type="dxa"/>
            <w:tcBorders>
              <w:left w:val="nil"/>
            </w:tcBorders>
          </w:tcPr>
          <w:p w:rsidR="0067705B" w:rsidRDefault="00EF3B5B">
            <w:pPr>
              <w:pStyle w:val="TableParagraph"/>
              <w:ind w:left="225"/>
              <w:rPr>
                <w:i/>
                <w:sz w:val="20"/>
              </w:rPr>
            </w:pPr>
            <w:r>
              <w:rPr>
                <w:i/>
                <w:sz w:val="20"/>
              </w:rPr>
              <w:t>(ph- + -aew A)</w:t>
            </w:r>
          </w:p>
        </w:tc>
        <w:tc>
          <w:tcPr>
            <w:tcW w:w="2782" w:type="dxa"/>
          </w:tcPr>
          <w:p w:rsidR="0067705B" w:rsidRDefault="00EF3B5B">
            <w:pPr>
              <w:pStyle w:val="TableParagraph"/>
              <w:rPr>
                <w:sz w:val="20"/>
              </w:rPr>
            </w:pPr>
            <w:r>
              <w:rPr>
                <w:sz w:val="20"/>
              </w:rPr>
              <w:t>*pʰˤrew</w:t>
            </w:r>
          </w:p>
        </w:tc>
        <w:tc>
          <w:tcPr>
            <w:tcW w:w="2870" w:type="dxa"/>
          </w:tcPr>
          <w:p w:rsidR="0067705B" w:rsidRDefault="00EF3B5B">
            <w:pPr>
              <w:pStyle w:val="TableParagraph"/>
              <w:ind w:left="38"/>
              <w:rPr>
                <w:sz w:val="20"/>
              </w:rPr>
            </w:pPr>
            <w:r>
              <w:rPr>
                <w:sz w:val="20"/>
              </w:rPr>
              <w:t>cast aside</w:t>
            </w:r>
          </w:p>
        </w:tc>
        <w:tc>
          <w:tcPr>
            <w:tcW w:w="928" w:type="dxa"/>
          </w:tcPr>
          <w:p w:rsidR="0067705B" w:rsidRDefault="00EF3B5B">
            <w:pPr>
              <w:pStyle w:val="TableParagraph"/>
              <w:ind w:left="106" w:right="106"/>
              <w:jc w:val="center"/>
              <w:rPr>
                <w:sz w:val="20"/>
              </w:rPr>
            </w:pPr>
            <w:r>
              <w:rPr>
                <w:sz w:val="20"/>
              </w:rPr>
              <w:t>1157l</w:t>
            </w:r>
          </w:p>
        </w:tc>
        <w:tc>
          <w:tcPr>
            <w:tcW w:w="940" w:type="dxa"/>
          </w:tcPr>
          <w:p w:rsidR="0067705B" w:rsidRDefault="00EF3B5B">
            <w:pPr>
              <w:pStyle w:val="TableParagraph"/>
              <w:ind w:left="0" w:right="92"/>
              <w:jc w:val="right"/>
              <w:rPr>
                <w:sz w:val="20"/>
              </w:rPr>
            </w:pPr>
            <w:r>
              <w:rPr>
                <w:sz w:val="20"/>
              </w:rPr>
              <w:t>31943.06</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U+647D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匏</w:t>
            </w:r>
          </w:p>
        </w:tc>
        <w:tc>
          <w:tcPr>
            <w:tcW w:w="770" w:type="dxa"/>
          </w:tcPr>
          <w:p w:rsidR="0067705B" w:rsidRDefault="00EF3B5B">
            <w:pPr>
              <w:pStyle w:val="TableParagraph"/>
              <w:rPr>
                <w:sz w:val="20"/>
              </w:rPr>
            </w:pPr>
            <w:r>
              <w:rPr>
                <w:sz w:val="20"/>
              </w:rPr>
              <w:t>páo</w:t>
            </w:r>
          </w:p>
        </w:tc>
        <w:tc>
          <w:tcPr>
            <w:tcW w:w="898" w:type="dxa"/>
            <w:tcBorders>
              <w:right w:val="nil"/>
            </w:tcBorders>
          </w:tcPr>
          <w:p w:rsidR="0067705B" w:rsidRDefault="00EF3B5B">
            <w:pPr>
              <w:pStyle w:val="TableParagraph"/>
              <w:rPr>
                <w:i/>
                <w:sz w:val="20"/>
              </w:rPr>
            </w:pPr>
            <w:r>
              <w:rPr>
                <w:i/>
                <w:sz w:val="20"/>
              </w:rPr>
              <w:t>baew</w:t>
            </w:r>
          </w:p>
        </w:tc>
        <w:tc>
          <w:tcPr>
            <w:tcW w:w="1886" w:type="dxa"/>
            <w:tcBorders>
              <w:left w:val="nil"/>
            </w:tcBorders>
          </w:tcPr>
          <w:p w:rsidR="0067705B" w:rsidRDefault="00EF3B5B">
            <w:pPr>
              <w:pStyle w:val="TableParagraph"/>
              <w:ind w:left="225"/>
              <w:rPr>
                <w:i/>
                <w:sz w:val="20"/>
              </w:rPr>
            </w:pPr>
            <w:r>
              <w:rPr>
                <w:i/>
                <w:sz w:val="20"/>
              </w:rPr>
              <w:t>(b- + -aew A)</w:t>
            </w:r>
          </w:p>
        </w:tc>
        <w:tc>
          <w:tcPr>
            <w:tcW w:w="2782" w:type="dxa"/>
          </w:tcPr>
          <w:p w:rsidR="0067705B" w:rsidRDefault="00EF3B5B">
            <w:pPr>
              <w:pStyle w:val="TableParagraph"/>
              <w:rPr>
                <w:sz w:val="20"/>
              </w:rPr>
            </w:pPr>
            <w:r>
              <w:rPr>
                <w:sz w:val="20"/>
              </w:rPr>
              <w:t>*[b]ˤru</w:t>
            </w:r>
          </w:p>
        </w:tc>
        <w:tc>
          <w:tcPr>
            <w:tcW w:w="2870" w:type="dxa"/>
          </w:tcPr>
          <w:p w:rsidR="0067705B" w:rsidRDefault="00EF3B5B">
            <w:pPr>
              <w:pStyle w:val="TableParagraph"/>
              <w:ind w:left="38"/>
              <w:rPr>
                <w:sz w:val="20"/>
              </w:rPr>
            </w:pPr>
            <w:r>
              <w:rPr>
                <w:sz w:val="20"/>
              </w:rPr>
              <w:t>gourd</w:t>
            </w:r>
          </w:p>
        </w:tc>
        <w:tc>
          <w:tcPr>
            <w:tcW w:w="928" w:type="dxa"/>
          </w:tcPr>
          <w:p w:rsidR="0067705B" w:rsidRDefault="00EF3B5B">
            <w:pPr>
              <w:pStyle w:val="TableParagraph"/>
              <w:ind w:left="106" w:right="107"/>
              <w:jc w:val="center"/>
              <w:rPr>
                <w:sz w:val="20"/>
              </w:rPr>
            </w:pPr>
            <w:r>
              <w:rPr>
                <w:sz w:val="20"/>
              </w:rPr>
              <w:t>1113f</w:t>
            </w:r>
          </w:p>
        </w:tc>
        <w:tc>
          <w:tcPr>
            <w:tcW w:w="940" w:type="dxa"/>
          </w:tcPr>
          <w:p w:rsidR="0067705B" w:rsidRDefault="00EF3B5B">
            <w:pPr>
              <w:pStyle w:val="TableParagraph"/>
              <w:ind w:left="0" w:right="92"/>
              <w:jc w:val="right"/>
              <w:rPr>
                <w:sz w:val="20"/>
              </w:rPr>
            </w:pPr>
            <w:r>
              <w:rPr>
                <w:sz w:val="20"/>
              </w:rPr>
              <w:t>10542.04</w:t>
            </w:r>
          </w:p>
        </w:tc>
        <w:tc>
          <w:tcPr>
            <w:tcW w:w="496" w:type="dxa"/>
          </w:tcPr>
          <w:p w:rsidR="0067705B" w:rsidRDefault="00EF3B5B">
            <w:pPr>
              <w:pStyle w:val="TableParagraph"/>
              <w:ind w:left="75" w:right="76"/>
              <w:jc w:val="center"/>
              <w:rPr>
                <w:sz w:val="20"/>
              </w:rPr>
            </w:pPr>
            <w:r>
              <w:rPr>
                <w:sz w:val="20"/>
              </w:rPr>
              <w:t>20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U+530F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袍</w:t>
            </w:r>
          </w:p>
        </w:tc>
        <w:tc>
          <w:tcPr>
            <w:tcW w:w="770" w:type="dxa"/>
          </w:tcPr>
          <w:p w:rsidR="0067705B" w:rsidRDefault="00EF3B5B">
            <w:pPr>
              <w:pStyle w:val="TableParagraph"/>
              <w:spacing w:before="29"/>
              <w:rPr>
                <w:sz w:val="20"/>
              </w:rPr>
            </w:pPr>
            <w:r>
              <w:rPr>
                <w:sz w:val="20"/>
              </w:rPr>
              <w:t>páo</w:t>
            </w:r>
          </w:p>
        </w:tc>
        <w:tc>
          <w:tcPr>
            <w:tcW w:w="898" w:type="dxa"/>
            <w:tcBorders>
              <w:right w:val="nil"/>
            </w:tcBorders>
          </w:tcPr>
          <w:p w:rsidR="0067705B" w:rsidRDefault="00EF3B5B">
            <w:pPr>
              <w:pStyle w:val="TableParagraph"/>
              <w:spacing w:before="29"/>
              <w:rPr>
                <w:i/>
                <w:sz w:val="20"/>
              </w:rPr>
            </w:pPr>
            <w:r>
              <w:rPr>
                <w:i/>
                <w:sz w:val="20"/>
              </w:rPr>
              <w:t>baw</w:t>
            </w:r>
          </w:p>
        </w:tc>
        <w:tc>
          <w:tcPr>
            <w:tcW w:w="1886" w:type="dxa"/>
            <w:tcBorders>
              <w:left w:val="nil"/>
            </w:tcBorders>
          </w:tcPr>
          <w:p w:rsidR="0067705B" w:rsidRDefault="00EF3B5B">
            <w:pPr>
              <w:pStyle w:val="TableParagraph"/>
              <w:spacing w:before="29"/>
              <w:ind w:left="225"/>
              <w:rPr>
                <w:i/>
                <w:sz w:val="20"/>
              </w:rPr>
            </w:pPr>
            <w:r>
              <w:rPr>
                <w:i/>
                <w:sz w:val="20"/>
              </w:rPr>
              <w:t>(b- + -aw A)</w:t>
            </w:r>
          </w:p>
        </w:tc>
        <w:tc>
          <w:tcPr>
            <w:tcW w:w="2782" w:type="dxa"/>
          </w:tcPr>
          <w:p w:rsidR="0067705B" w:rsidRDefault="00EF3B5B">
            <w:pPr>
              <w:pStyle w:val="TableParagraph"/>
              <w:spacing w:before="29"/>
              <w:rPr>
                <w:sz w:val="20"/>
              </w:rPr>
            </w:pPr>
            <w:r>
              <w:rPr>
                <w:sz w:val="20"/>
              </w:rPr>
              <w:t>*m.[p]ˤu</w:t>
            </w:r>
          </w:p>
        </w:tc>
        <w:tc>
          <w:tcPr>
            <w:tcW w:w="2870" w:type="dxa"/>
          </w:tcPr>
          <w:p w:rsidR="0067705B" w:rsidRDefault="00EF3B5B">
            <w:pPr>
              <w:pStyle w:val="TableParagraph"/>
              <w:spacing w:before="29"/>
              <w:ind w:left="38"/>
              <w:rPr>
                <w:sz w:val="20"/>
              </w:rPr>
            </w:pPr>
            <w:r>
              <w:rPr>
                <w:sz w:val="20"/>
              </w:rPr>
              <w:t>long robe</w:t>
            </w:r>
          </w:p>
        </w:tc>
        <w:tc>
          <w:tcPr>
            <w:tcW w:w="928" w:type="dxa"/>
          </w:tcPr>
          <w:p w:rsidR="0067705B" w:rsidRDefault="00EF3B5B">
            <w:pPr>
              <w:pStyle w:val="TableParagraph"/>
              <w:spacing w:before="29"/>
              <w:ind w:left="106" w:right="106"/>
              <w:jc w:val="center"/>
              <w:rPr>
                <w:sz w:val="20"/>
              </w:rPr>
            </w:pPr>
            <w:r>
              <w:rPr>
                <w:sz w:val="20"/>
              </w:rPr>
              <w:t>1113i</w:t>
            </w:r>
          </w:p>
        </w:tc>
        <w:tc>
          <w:tcPr>
            <w:tcW w:w="940" w:type="dxa"/>
          </w:tcPr>
          <w:p w:rsidR="0067705B" w:rsidRDefault="00EF3B5B">
            <w:pPr>
              <w:pStyle w:val="TableParagraph"/>
              <w:spacing w:before="29"/>
              <w:ind w:left="0" w:right="92"/>
              <w:jc w:val="right"/>
              <w:rPr>
                <w:sz w:val="20"/>
              </w:rPr>
            </w:pPr>
            <w:r>
              <w:rPr>
                <w:sz w:val="20"/>
              </w:rPr>
              <w:t>53084.06</w:t>
            </w:r>
          </w:p>
        </w:tc>
        <w:tc>
          <w:tcPr>
            <w:tcW w:w="496" w:type="dxa"/>
          </w:tcPr>
          <w:p w:rsidR="0067705B" w:rsidRDefault="00EF3B5B">
            <w:pPr>
              <w:pStyle w:val="TableParagraph"/>
              <w:spacing w:before="29"/>
              <w:ind w:left="75" w:right="76"/>
              <w:jc w:val="center"/>
              <w:rPr>
                <w:sz w:val="20"/>
              </w:rPr>
            </w:pPr>
            <w:r>
              <w:rPr>
                <w:sz w:val="20"/>
              </w:rPr>
              <w:t>145</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1" w:right="72"/>
              <w:jc w:val="center"/>
              <w:rPr>
                <w:sz w:val="20"/>
              </w:rPr>
            </w:pPr>
            <w:r>
              <w:rPr>
                <w:sz w:val="20"/>
              </w:rPr>
              <w:t>U+888D</w:t>
            </w:r>
          </w:p>
        </w:tc>
      </w:tr>
      <w:tr w:rsidR="0067705B">
        <w:trPr>
          <w:trHeight w:val="72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𧳏</w:t>
            </w:r>
          </w:p>
        </w:tc>
        <w:tc>
          <w:tcPr>
            <w:tcW w:w="770" w:type="dxa"/>
          </w:tcPr>
          <w:p w:rsidR="0067705B" w:rsidRDefault="00EF3B5B">
            <w:pPr>
              <w:pStyle w:val="TableParagraph"/>
              <w:rPr>
                <w:sz w:val="20"/>
              </w:rPr>
            </w:pPr>
            <w:r>
              <w:rPr>
                <w:sz w:val="20"/>
              </w:rPr>
              <w:t>péi</w:t>
            </w:r>
          </w:p>
        </w:tc>
        <w:tc>
          <w:tcPr>
            <w:tcW w:w="898" w:type="dxa"/>
            <w:tcBorders>
              <w:right w:val="nil"/>
            </w:tcBorders>
          </w:tcPr>
          <w:p w:rsidR="0067705B" w:rsidRDefault="00EF3B5B">
            <w:pPr>
              <w:pStyle w:val="TableParagraph"/>
              <w:rPr>
                <w:i/>
                <w:sz w:val="20"/>
              </w:rPr>
            </w:pPr>
            <w:r>
              <w:rPr>
                <w:i/>
                <w:sz w:val="20"/>
              </w:rPr>
              <w:t>bij</w:t>
            </w:r>
          </w:p>
        </w:tc>
        <w:tc>
          <w:tcPr>
            <w:tcW w:w="1886" w:type="dxa"/>
            <w:tcBorders>
              <w:left w:val="nil"/>
            </w:tcBorders>
          </w:tcPr>
          <w:p w:rsidR="0067705B" w:rsidRDefault="00EF3B5B">
            <w:pPr>
              <w:pStyle w:val="TableParagraph"/>
              <w:ind w:left="225"/>
              <w:rPr>
                <w:i/>
                <w:sz w:val="20"/>
              </w:rPr>
            </w:pPr>
            <w:r>
              <w:rPr>
                <w:i/>
                <w:sz w:val="20"/>
              </w:rPr>
              <w:t>(b- + -ij A)</w:t>
            </w:r>
          </w:p>
        </w:tc>
        <w:tc>
          <w:tcPr>
            <w:tcW w:w="2782" w:type="dxa"/>
          </w:tcPr>
          <w:p w:rsidR="0067705B" w:rsidRDefault="00EF3B5B">
            <w:pPr>
              <w:pStyle w:val="TableParagraph"/>
              <w:rPr>
                <w:sz w:val="20"/>
              </w:rPr>
            </w:pPr>
            <w:r>
              <w:rPr>
                <w:w w:val="95"/>
                <w:sz w:val="20"/>
              </w:rPr>
              <w:t>*[b]rə</w:t>
            </w:r>
          </w:p>
        </w:tc>
        <w:tc>
          <w:tcPr>
            <w:tcW w:w="2870" w:type="dxa"/>
          </w:tcPr>
          <w:p w:rsidR="0067705B" w:rsidRDefault="00EF3B5B">
            <w:pPr>
              <w:pStyle w:val="TableParagraph"/>
              <w:spacing w:line="171" w:lineRule="exact"/>
              <w:ind w:left="38"/>
              <w:rPr>
                <w:sz w:val="20"/>
              </w:rPr>
            </w:pPr>
            <w:r>
              <w:rPr>
                <w:sz w:val="20"/>
              </w:rPr>
              <w:t>kind of wild cat (pron. in northern</w:t>
            </w:r>
          </w:p>
          <w:p w:rsidR="0067705B" w:rsidRDefault="00EF3B5B">
            <w:pPr>
              <w:pStyle w:val="TableParagraph"/>
              <w:spacing w:before="0" w:line="282" w:lineRule="exact"/>
              <w:ind w:left="38"/>
              <w:rPr>
                <w:sz w:val="20"/>
              </w:rPr>
            </w:pPr>
            <w:r>
              <w:rPr>
                <w:sz w:val="20"/>
              </w:rPr>
              <w:t xml:space="preserve">Yān </w:t>
            </w:r>
            <w:r>
              <w:rPr>
                <w:rFonts w:ascii="Arial Unicode MS" w:eastAsia="Arial Unicode MS" w:hAnsi="Arial Unicode MS" w:hint="eastAsia"/>
                <w:sz w:val="20"/>
              </w:rPr>
              <w:t xml:space="preserve">燕 </w:t>
            </w:r>
            <w:r>
              <w:rPr>
                <w:sz w:val="20"/>
              </w:rPr>
              <w:t xml:space="preserve">and Cháoxiǎn </w:t>
            </w:r>
            <w:r>
              <w:rPr>
                <w:rFonts w:ascii="Arial Unicode MS" w:eastAsia="Arial Unicode MS" w:hAnsi="Arial Unicode MS" w:hint="eastAsia"/>
                <w:sz w:val="20"/>
              </w:rPr>
              <w:t>朝鮮</w:t>
            </w:r>
            <w:r>
              <w:rPr>
                <w:sz w:val="20"/>
              </w:rPr>
              <w:t>, ap.</w:t>
            </w:r>
          </w:p>
          <w:p w:rsidR="0067705B" w:rsidRDefault="00EF3B5B">
            <w:pPr>
              <w:pStyle w:val="TableParagraph"/>
              <w:spacing w:before="0" w:line="221" w:lineRule="exact"/>
              <w:ind w:left="38"/>
              <w:rPr>
                <w:sz w:val="20"/>
              </w:rPr>
            </w:pPr>
            <w:r>
              <w:rPr>
                <w:sz w:val="20"/>
              </w:rPr>
              <w:t>Fāngyán)</w:t>
            </w:r>
          </w:p>
        </w:tc>
        <w:tc>
          <w:tcPr>
            <w:tcW w:w="928" w:type="dxa"/>
          </w:tcPr>
          <w:p w:rsidR="0067705B" w:rsidRDefault="00EF3B5B">
            <w:pPr>
              <w:pStyle w:val="TableParagraph"/>
              <w:ind w:left="106" w:right="107"/>
              <w:jc w:val="center"/>
              <w:rPr>
                <w:sz w:val="20"/>
              </w:rPr>
            </w:pPr>
            <w:r>
              <w:rPr>
                <w:sz w:val="20"/>
              </w:rPr>
              <w:t>0999-</w:t>
            </w:r>
          </w:p>
        </w:tc>
        <w:tc>
          <w:tcPr>
            <w:tcW w:w="940" w:type="dxa"/>
          </w:tcPr>
          <w:p w:rsidR="0067705B" w:rsidRDefault="00EF3B5B">
            <w:pPr>
              <w:pStyle w:val="TableParagraph"/>
              <w:ind w:left="0" w:right="92"/>
              <w:jc w:val="right"/>
              <w:rPr>
                <w:sz w:val="20"/>
              </w:rPr>
            </w:pPr>
            <w:r>
              <w:rPr>
                <w:sz w:val="20"/>
              </w:rPr>
              <w:t>63912.08</w:t>
            </w:r>
          </w:p>
        </w:tc>
        <w:tc>
          <w:tcPr>
            <w:tcW w:w="496" w:type="dxa"/>
          </w:tcPr>
          <w:p w:rsidR="0067705B" w:rsidRDefault="00EF3B5B">
            <w:pPr>
              <w:pStyle w:val="TableParagraph"/>
              <w:ind w:left="75" w:right="76"/>
              <w:jc w:val="center"/>
              <w:rPr>
                <w:sz w:val="20"/>
              </w:rPr>
            </w:pPr>
            <w:r>
              <w:rPr>
                <w:sz w:val="20"/>
              </w:rPr>
              <w:t>153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U+27CCF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茷</w:t>
            </w:r>
          </w:p>
        </w:tc>
        <w:tc>
          <w:tcPr>
            <w:tcW w:w="770" w:type="dxa"/>
          </w:tcPr>
          <w:p w:rsidR="0067705B" w:rsidRDefault="00EF3B5B">
            <w:pPr>
              <w:pStyle w:val="TableParagraph"/>
              <w:rPr>
                <w:sz w:val="20"/>
              </w:rPr>
            </w:pPr>
            <w:r>
              <w:rPr>
                <w:sz w:val="20"/>
              </w:rPr>
              <w:t>pèi</w:t>
            </w:r>
          </w:p>
        </w:tc>
        <w:tc>
          <w:tcPr>
            <w:tcW w:w="898" w:type="dxa"/>
            <w:tcBorders>
              <w:right w:val="nil"/>
            </w:tcBorders>
          </w:tcPr>
          <w:p w:rsidR="0067705B" w:rsidRDefault="00EF3B5B">
            <w:pPr>
              <w:pStyle w:val="TableParagraph"/>
              <w:rPr>
                <w:i/>
                <w:sz w:val="20"/>
              </w:rPr>
            </w:pPr>
            <w:r>
              <w:rPr>
                <w:i/>
                <w:sz w:val="20"/>
              </w:rPr>
              <w:t>bajH</w:t>
            </w:r>
          </w:p>
        </w:tc>
        <w:tc>
          <w:tcPr>
            <w:tcW w:w="1886" w:type="dxa"/>
            <w:tcBorders>
              <w:left w:val="nil"/>
            </w:tcBorders>
          </w:tcPr>
          <w:p w:rsidR="0067705B" w:rsidRDefault="00EF3B5B">
            <w:pPr>
              <w:pStyle w:val="TableParagraph"/>
              <w:ind w:left="225"/>
              <w:rPr>
                <w:i/>
                <w:sz w:val="20"/>
              </w:rPr>
            </w:pPr>
            <w:r>
              <w:rPr>
                <w:i/>
                <w:sz w:val="20"/>
              </w:rPr>
              <w:t>(b- + -aj C)</w:t>
            </w:r>
          </w:p>
        </w:tc>
        <w:tc>
          <w:tcPr>
            <w:tcW w:w="2782" w:type="dxa"/>
          </w:tcPr>
          <w:p w:rsidR="0067705B" w:rsidRDefault="00EF3B5B">
            <w:pPr>
              <w:pStyle w:val="TableParagraph"/>
              <w:rPr>
                <w:sz w:val="20"/>
              </w:rPr>
            </w:pPr>
            <w:r>
              <w:rPr>
                <w:sz w:val="20"/>
              </w:rPr>
              <w:t>*[b]ˤ[a][t]-s</w:t>
            </w:r>
          </w:p>
        </w:tc>
        <w:tc>
          <w:tcPr>
            <w:tcW w:w="2870" w:type="dxa"/>
          </w:tcPr>
          <w:p w:rsidR="0067705B" w:rsidRDefault="00EF3B5B">
            <w:pPr>
              <w:pStyle w:val="TableParagraph"/>
              <w:ind w:left="38"/>
              <w:rPr>
                <w:sz w:val="20"/>
              </w:rPr>
            </w:pPr>
            <w:r>
              <w:rPr>
                <w:sz w:val="20"/>
              </w:rPr>
              <w:t>streamer, flutter</w:t>
            </w:r>
          </w:p>
        </w:tc>
        <w:tc>
          <w:tcPr>
            <w:tcW w:w="928" w:type="dxa"/>
          </w:tcPr>
          <w:p w:rsidR="0067705B" w:rsidRDefault="00EF3B5B">
            <w:pPr>
              <w:pStyle w:val="TableParagraph"/>
              <w:ind w:left="106" w:right="107"/>
              <w:jc w:val="center"/>
              <w:rPr>
                <w:sz w:val="20"/>
              </w:rPr>
            </w:pPr>
            <w:r>
              <w:rPr>
                <w:sz w:val="20"/>
              </w:rPr>
              <w:t>0307f</w:t>
            </w:r>
          </w:p>
        </w:tc>
        <w:tc>
          <w:tcPr>
            <w:tcW w:w="940" w:type="dxa"/>
          </w:tcPr>
          <w:p w:rsidR="0067705B" w:rsidRDefault="00EF3B5B">
            <w:pPr>
              <w:pStyle w:val="TableParagraph"/>
              <w:ind w:left="0" w:right="92"/>
              <w:jc w:val="right"/>
              <w:rPr>
                <w:sz w:val="20"/>
              </w:rPr>
            </w:pPr>
            <w:r>
              <w:rPr>
                <w:sz w:val="20"/>
              </w:rPr>
              <w:t>53205.10</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U+8337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佩</w:t>
            </w:r>
          </w:p>
        </w:tc>
        <w:tc>
          <w:tcPr>
            <w:tcW w:w="770" w:type="dxa"/>
          </w:tcPr>
          <w:p w:rsidR="0067705B" w:rsidRDefault="00EF3B5B">
            <w:pPr>
              <w:pStyle w:val="TableParagraph"/>
              <w:rPr>
                <w:sz w:val="20"/>
              </w:rPr>
            </w:pPr>
            <w:r>
              <w:rPr>
                <w:sz w:val="20"/>
              </w:rPr>
              <w:t>pèi</w:t>
            </w:r>
          </w:p>
        </w:tc>
        <w:tc>
          <w:tcPr>
            <w:tcW w:w="898" w:type="dxa"/>
            <w:tcBorders>
              <w:right w:val="nil"/>
            </w:tcBorders>
          </w:tcPr>
          <w:p w:rsidR="0067705B" w:rsidRDefault="00EF3B5B">
            <w:pPr>
              <w:pStyle w:val="TableParagraph"/>
              <w:rPr>
                <w:i/>
                <w:sz w:val="20"/>
              </w:rPr>
            </w:pPr>
            <w:r>
              <w:rPr>
                <w:i/>
                <w:sz w:val="20"/>
              </w:rPr>
              <w:t>bwojH</w:t>
            </w:r>
          </w:p>
        </w:tc>
        <w:tc>
          <w:tcPr>
            <w:tcW w:w="1886" w:type="dxa"/>
            <w:tcBorders>
              <w:left w:val="nil"/>
            </w:tcBorders>
          </w:tcPr>
          <w:p w:rsidR="0067705B" w:rsidRDefault="00EF3B5B">
            <w:pPr>
              <w:pStyle w:val="TableParagraph"/>
              <w:ind w:left="225"/>
              <w:rPr>
                <w:i/>
                <w:sz w:val="20"/>
              </w:rPr>
            </w:pPr>
            <w:r>
              <w:rPr>
                <w:i/>
                <w:sz w:val="20"/>
              </w:rPr>
              <w:t>(b- + -woj C)</w:t>
            </w:r>
          </w:p>
        </w:tc>
        <w:tc>
          <w:tcPr>
            <w:tcW w:w="2782" w:type="dxa"/>
          </w:tcPr>
          <w:p w:rsidR="0067705B" w:rsidRDefault="00EF3B5B">
            <w:pPr>
              <w:pStyle w:val="TableParagraph"/>
              <w:rPr>
                <w:sz w:val="20"/>
              </w:rPr>
            </w:pPr>
            <w:r>
              <w:rPr>
                <w:sz w:val="20"/>
              </w:rPr>
              <w:t>*[b]ˤək-s</w:t>
            </w:r>
          </w:p>
        </w:tc>
        <w:tc>
          <w:tcPr>
            <w:tcW w:w="2870" w:type="dxa"/>
          </w:tcPr>
          <w:p w:rsidR="0067705B" w:rsidRDefault="00EF3B5B">
            <w:pPr>
              <w:pStyle w:val="TableParagraph"/>
              <w:ind w:left="38"/>
              <w:rPr>
                <w:sz w:val="20"/>
              </w:rPr>
            </w:pPr>
            <w:r>
              <w:rPr>
                <w:sz w:val="20"/>
              </w:rPr>
              <w:t>to wear at girdle, pendants</w:t>
            </w:r>
          </w:p>
        </w:tc>
        <w:tc>
          <w:tcPr>
            <w:tcW w:w="928" w:type="dxa"/>
          </w:tcPr>
          <w:p w:rsidR="0067705B" w:rsidRDefault="00EF3B5B">
            <w:pPr>
              <w:pStyle w:val="TableParagraph"/>
              <w:ind w:left="105" w:right="107"/>
              <w:jc w:val="center"/>
              <w:rPr>
                <w:sz w:val="20"/>
              </w:rPr>
            </w:pPr>
            <w:r>
              <w:rPr>
                <w:sz w:val="20"/>
              </w:rPr>
              <w:t>0951a</w:t>
            </w:r>
          </w:p>
        </w:tc>
        <w:tc>
          <w:tcPr>
            <w:tcW w:w="940" w:type="dxa"/>
          </w:tcPr>
          <w:p w:rsidR="0067705B" w:rsidRDefault="00EF3B5B">
            <w:pPr>
              <w:pStyle w:val="TableParagraph"/>
              <w:ind w:left="0" w:right="92"/>
              <w:jc w:val="right"/>
              <w:rPr>
                <w:sz w:val="20"/>
              </w:rPr>
            </w:pPr>
            <w:r>
              <w:rPr>
                <w:sz w:val="20"/>
              </w:rPr>
              <w:t>10150.07</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U+4F69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肺</w:t>
            </w:r>
          </w:p>
        </w:tc>
        <w:tc>
          <w:tcPr>
            <w:tcW w:w="770" w:type="dxa"/>
          </w:tcPr>
          <w:p w:rsidR="0067705B" w:rsidRDefault="00EF3B5B">
            <w:pPr>
              <w:pStyle w:val="TableParagraph"/>
              <w:rPr>
                <w:sz w:val="20"/>
              </w:rPr>
            </w:pPr>
            <w:r>
              <w:rPr>
                <w:sz w:val="20"/>
              </w:rPr>
              <w:t>pèi</w:t>
            </w:r>
          </w:p>
        </w:tc>
        <w:tc>
          <w:tcPr>
            <w:tcW w:w="898" w:type="dxa"/>
            <w:tcBorders>
              <w:right w:val="nil"/>
            </w:tcBorders>
          </w:tcPr>
          <w:p w:rsidR="0067705B" w:rsidRDefault="00EF3B5B">
            <w:pPr>
              <w:pStyle w:val="TableParagraph"/>
              <w:rPr>
                <w:i/>
                <w:sz w:val="20"/>
              </w:rPr>
            </w:pPr>
            <w:r>
              <w:rPr>
                <w:i/>
                <w:sz w:val="20"/>
              </w:rPr>
              <w:t>phajH</w:t>
            </w:r>
          </w:p>
        </w:tc>
        <w:tc>
          <w:tcPr>
            <w:tcW w:w="1886" w:type="dxa"/>
            <w:tcBorders>
              <w:left w:val="nil"/>
            </w:tcBorders>
          </w:tcPr>
          <w:p w:rsidR="0067705B" w:rsidRDefault="00EF3B5B">
            <w:pPr>
              <w:pStyle w:val="TableParagraph"/>
              <w:ind w:left="225"/>
              <w:rPr>
                <w:i/>
                <w:sz w:val="20"/>
              </w:rPr>
            </w:pPr>
            <w:r>
              <w:rPr>
                <w:i/>
                <w:sz w:val="20"/>
              </w:rPr>
              <w:t>(ph- + -aj C)</w:t>
            </w:r>
          </w:p>
        </w:tc>
        <w:tc>
          <w:tcPr>
            <w:tcW w:w="2782" w:type="dxa"/>
          </w:tcPr>
          <w:p w:rsidR="0067705B" w:rsidRDefault="00EF3B5B">
            <w:pPr>
              <w:pStyle w:val="TableParagraph"/>
              <w:rPr>
                <w:sz w:val="20"/>
              </w:rPr>
            </w:pPr>
            <w:r>
              <w:rPr>
                <w:sz w:val="20"/>
              </w:rPr>
              <w:t>*pʰˤ[a][t]-s</w:t>
            </w:r>
          </w:p>
        </w:tc>
        <w:tc>
          <w:tcPr>
            <w:tcW w:w="2870" w:type="dxa"/>
          </w:tcPr>
          <w:p w:rsidR="0067705B" w:rsidRDefault="00EF3B5B">
            <w:pPr>
              <w:pStyle w:val="TableParagraph"/>
              <w:ind w:left="38"/>
              <w:rPr>
                <w:sz w:val="20"/>
              </w:rPr>
            </w:pPr>
            <w:r>
              <w:rPr>
                <w:sz w:val="20"/>
              </w:rPr>
              <w:t>dense, luxuriant (sc. foliage)</w:t>
            </w:r>
          </w:p>
        </w:tc>
        <w:tc>
          <w:tcPr>
            <w:tcW w:w="928" w:type="dxa"/>
          </w:tcPr>
          <w:p w:rsidR="0067705B" w:rsidRDefault="00EF3B5B">
            <w:pPr>
              <w:pStyle w:val="TableParagraph"/>
              <w:ind w:left="106" w:right="107"/>
              <w:jc w:val="center"/>
              <w:rPr>
                <w:sz w:val="20"/>
              </w:rPr>
            </w:pPr>
            <w:r>
              <w:rPr>
                <w:sz w:val="20"/>
              </w:rPr>
              <w:t>0501g</w:t>
            </w:r>
          </w:p>
        </w:tc>
        <w:tc>
          <w:tcPr>
            <w:tcW w:w="940" w:type="dxa"/>
          </w:tcPr>
          <w:p w:rsidR="0067705B" w:rsidRDefault="00EF3B5B">
            <w:pPr>
              <w:pStyle w:val="TableParagraph"/>
              <w:ind w:left="0" w:right="92"/>
              <w:jc w:val="right"/>
              <w:rPr>
                <w:sz w:val="20"/>
              </w:rPr>
            </w:pPr>
            <w:r>
              <w:rPr>
                <w:sz w:val="20"/>
              </w:rPr>
              <w:t>32047.02</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U+80BA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配</w:t>
            </w:r>
          </w:p>
        </w:tc>
        <w:tc>
          <w:tcPr>
            <w:tcW w:w="770" w:type="dxa"/>
          </w:tcPr>
          <w:p w:rsidR="0067705B" w:rsidRDefault="00EF3B5B">
            <w:pPr>
              <w:pStyle w:val="TableParagraph"/>
              <w:rPr>
                <w:sz w:val="20"/>
              </w:rPr>
            </w:pPr>
            <w:r>
              <w:rPr>
                <w:sz w:val="20"/>
              </w:rPr>
              <w:t>pèi</w:t>
            </w:r>
          </w:p>
        </w:tc>
        <w:tc>
          <w:tcPr>
            <w:tcW w:w="898" w:type="dxa"/>
            <w:tcBorders>
              <w:right w:val="nil"/>
            </w:tcBorders>
          </w:tcPr>
          <w:p w:rsidR="0067705B" w:rsidRDefault="00EF3B5B">
            <w:pPr>
              <w:pStyle w:val="TableParagraph"/>
              <w:rPr>
                <w:i/>
                <w:sz w:val="20"/>
              </w:rPr>
            </w:pPr>
            <w:r>
              <w:rPr>
                <w:i/>
                <w:sz w:val="20"/>
              </w:rPr>
              <w:t>phwojH</w:t>
            </w:r>
          </w:p>
        </w:tc>
        <w:tc>
          <w:tcPr>
            <w:tcW w:w="1886" w:type="dxa"/>
            <w:tcBorders>
              <w:left w:val="nil"/>
            </w:tcBorders>
          </w:tcPr>
          <w:p w:rsidR="0067705B" w:rsidRDefault="00EF3B5B">
            <w:pPr>
              <w:pStyle w:val="TableParagraph"/>
              <w:ind w:left="225"/>
              <w:rPr>
                <w:i/>
                <w:sz w:val="20"/>
              </w:rPr>
            </w:pPr>
            <w:r>
              <w:rPr>
                <w:i/>
                <w:sz w:val="20"/>
              </w:rPr>
              <w:t>(ph- + -woj C)</w:t>
            </w:r>
          </w:p>
        </w:tc>
        <w:tc>
          <w:tcPr>
            <w:tcW w:w="2782" w:type="dxa"/>
          </w:tcPr>
          <w:p w:rsidR="0067705B" w:rsidRDefault="00EF3B5B">
            <w:pPr>
              <w:pStyle w:val="TableParagraph"/>
              <w:rPr>
                <w:sz w:val="20"/>
              </w:rPr>
            </w:pPr>
            <w:r>
              <w:rPr>
                <w:sz w:val="20"/>
              </w:rPr>
              <w:t>*pʰˤ[ə][j]-s</w:t>
            </w:r>
          </w:p>
        </w:tc>
        <w:tc>
          <w:tcPr>
            <w:tcW w:w="2870" w:type="dxa"/>
          </w:tcPr>
          <w:p w:rsidR="0067705B" w:rsidRDefault="00EF3B5B">
            <w:pPr>
              <w:pStyle w:val="TableParagraph"/>
              <w:ind w:left="38"/>
              <w:rPr>
                <w:sz w:val="20"/>
              </w:rPr>
            </w:pPr>
            <w:r>
              <w:rPr>
                <w:sz w:val="20"/>
              </w:rPr>
              <w:t>counterpart; be the counterpart of</w:t>
            </w:r>
          </w:p>
        </w:tc>
        <w:tc>
          <w:tcPr>
            <w:tcW w:w="928" w:type="dxa"/>
          </w:tcPr>
          <w:p w:rsidR="0067705B" w:rsidRDefault="00EF3B5B">
            <w:pPr>
              <w:pStyle w:val="TableParagraph"/>
              <w:ind w:left="105" w:right="107"/>
              <w:jc w:val="center"/>
              <w:rPr>
                <w:sz w:val="20"/>
              </w:rPr>
            </w:pPr>
            <w:r>
              <w:rPr>
                <w:sz w:val="20"/>
              </w:rPr>
              <w:t>0514a</w:t>
            </w:r>
          </w:p>
        </w:tc>
        <w:tc>
          <w:tcPr>
            <w:tcW w:w="940" w:type="dxa"/>
          </w:tcPr>
          <w:p w:rsidR="0067705B" w:rsidRDefault="00EF3B5B">
            <w:pPr>
              <w:pStyle w:val="TableParagraph"/>
              <w:ind w:left="0" w:right="92"/>
              <w:jc w:val="right"/>
              <w:rPr>
                <w:sz w:val="20"/>
              </w:rPr>
            </w:pPr>
            <w:r>
              <w:rPr>
                <w:sz w:val="20"/>
              </w:rPr>
              <w:t>63574.03</w:t>
            </w:r>
          </w:p>
        </w:tc>
        <w:tc>
          <w:tcPr>
            <w:tcW w:w="496" w:type="dxa"/>
          </w:tcPr>
          <w:p w:rsidR="0067705B" w:rsidRDefault="00EF3B5B">
            <w:pPr>
              <w:pStyle w:val="TableParagraph"/>
              <w:ind w:left="75" w:right="76"/>
              <w:jc w:val="center"/>
              <w:rPr>
                <w:sz w:val="20"/>
              </w:rPr>
            </w:pPr>
            <w:r>
              <w:rPr>
                <w:sz w:val="20"/>
              </w:rPr>
              <w:t>164</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1" w:right="72"/>
              <w:jc w:val="center"/>
              <w:rPr>
                <w:sz w:val="20"/>
              </w:rPr>
            </w:pPr>
            <w:r>
              <w:rPr>
                <w:sz w:val="20"/>
              </w:rPr>
              <w:t>U+914D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轡</w:t>
            </w:r>
          </w:p>
        </w:tc>
        <w:tc>
          <w:tcPr>
            <w:tcW w:w="770" w:type="dxa"/>
          </w:tcPr>
          <w:p w:rsidR="0067705B" w:rsidRDefault="00EF3B5B">
            <w:pPr>
              <w:pStyle w:val="TableParagraph"/>
              <w:rPr>
                <w:sz w:val="20"/>
              </w:rPr>
            </w:pPr>
            <w:r>
              <w:rPr>
                <w:sz w:val="20"/>
              </w:rPr>
              <w:t>pèi</w:t>
            </w:r>
          </w:p>
        </w:tc>
        <w:tc>
          <w:tcPr>
            <w:tcW w:w="898" w:type="dxa"/>
            <w:tcBorders>
              <w:right w:val="nil"/>
            </w:tcBorders>
          </w:tcPr>
          <w:p w:rsidR="0067705B" w:rsidRDefault="00EF3B5B">
            <w:pPr>
              <w:pStyle w:val="TableParagraph"/>
              <w:rPr>
                <w:i/>
                <w:sz w:val="20"/>
              </w:rPr>
            </w:pPr>
            <w:r>
              <w:rPr>
                <w:i/>
                <w:sz w:val="20"/>
              </w:rPr>
              <w:t>pijH</w:t>
            </w:r>
          </w:p>
        </w:tc>
        <w:tc>
          <w:tcPr>
            <w:tcW w:w="1886" w:type="dxa"/>
            <w:tcBorders>
              <w:left w:val="nil"/>
            </w:tcBorders>
          </w:tcPr>
          <w:p w:rsidR="0067705B" w:rsidRDefault="00EF3B5B">
            <w:pPr>
              <w:pStyle w:val="TableParagraph"/>
              <w:ind w:left="225"/>
              <w:rPr>
                <w:i/>
                <w:sz w:val="20"/>
              </w:rPr>
            </w:pPr>
            <w:r>
              <w:rPr>
                <w:i/>
                <w:sz w:val="20"/>
              </w:rPr>
              <w:t>(p- + -ij C)</w:t>
            </w:r>
          </w:p>
        </w:tc>
        <w:tc>
          <w:tcPr>
            <w:tcW w:w="2782" w:type="dxa"/>
          </w:tcPr>
          <w:p w:rsidR="0067705B" w:rsidRDefault="00EF3B5B">
            <w:pPr>
              <w:pStyle w:val="TableParagraph"/>
              <w:rPr>
                <w:sz w:val="20"/>
              </w:rPr>
            </w:pPr>
            <w:r>
              <w:rPr>
                <w:sz w:val="20"/>
              </w:rPr>
              <w:t>*pr[i][t]-s</w:t>
            </w:r>
          </w:p>
        </w:tc>
        <w:tc>
          <w:tcPr>
            <w:tcW w:w="2870" w:type="dxa"/>
          </w:tcPr>
          <w:p w:rsidR="0067705B" w:rsidRDefault="00EF3B5B">
            <w:pPr>
              <w:pStyle w:val="TableParagraph"/>
              <w:ind w:left="38"/>
              <w:rPr>
                <w:sz w:val="20"/>
              </w:rPr>
            </w:pPr>
            <w:r>
              <w:rPr>
                <w:sz w:val="20"/>
              </w:rPr>
              <w:t>reins</w:t>
            </w:r>
          </w:p>
        </w:tc>
        <w:tc>
          <w:tcPr>
            <w:tcW w:w="928" w:type="dxa"/>
          </w:tcPr>
          <w:p w:rsidR="0067705B" w:rsidRDefault="00EF3B5B">
            <w:pPr>
              <w:pStyle w:val="TableParagraph"/>
              <w:ind w:left="106" w:right="107"/>
              <w:jc w:val="center"/>
              <w:rPr>
                <w:sz w:val="20"/>
              </w:rPr>
            </w:pPr>
            <w:r>
              <w:rPr>
                <w:sz w:val="20"/>
              </w:rPr>
              <w:t>1237y</w:t>
            </w:r>
          </w:p>
        </w:tc>
        <w:tc>
          <w:tcPr>
            <w:tcW w:w="940" w:type="dxa"/>
          </w:tcPr>
          <w:p w:rsidR="0067705B" w:rsidRDefault="00EF3B5B">
            <w:pPr>
              <w:pStyle w:val="TableParagraph"/>
              <w:ind w:left="0" w:right="92"/>
              <w:jc w:val="right"/>
              <w:rPr>
                <w:sz w:val="20"/>
              </w:rPr>
            </w:pPr>
            <w:r>
              <w:rPr>
                <w:sz w:val="20"/>
              </w:rPr>
              <w:t>53561.09</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U+8F61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盆</w:t>
            </w:r>
          </w:p>
        </w:tc>
        <w:tc>
          <w:tcPr>
            <w:tcW w:w="770" w:type="dxa"/>
          </w:tcPr>
          <w:p w:rsidR="0067705B" w:rsidRDefault="00EF3B5B">
            <w:pPr>
              <w:pStyle w:val="TableParagraph"/>
              <w:rPr>
                <w:sz w:val="20"/>
              </w:rPr>
            </w:pPr>
            <w:r>
              <w:rPr>
                <w:sz w:val="20"/>
              </w:rPr>
              <w:t>pén</w:t>
            </w:r>
          </w:p>
        </w:tc>
        <w:tc>
          <w:tcPr>
            <w:tcW w:w="898" w:type="dxa"/>
            <w:tcBorders>
              <w:right w:val="nil"/>
            </w:tcBorders>
          </w:tcPr>
          <w:p w:rsidR="0067705B" w:rsidRDefault="00EF3B5B">
            <w:pPr>
              <w:pStyle w:val="TableParagraph"/>
              <w:rPr>
                <w:i/>
                <w:sz w:val="20"/>
              </w:rPr>
            </w:pPr>
            <w:r>
              <w:rPr>
                <w:i/>
                <w:sz w:val="20"/>
              </w:rPr>
              <w:t>bwon</w:t>
            </w:r>
          </w:p>
        </w:tc>
        <w:tc>
          <w:tcPr>
            <w:tcW w:w="1886" w:type="dxa"/>
            <w:tcBorders>
              <w:left w:val="nil"/>
            </w:tcBorders>
          </w:tcPr>
          <w:p w:rsidR="0067705B" w:rsidRDefault="00EF3B5B">
            <w:pPr>
              <w:pStyle w:val="TableParagraph"/>
              <w:ind w:left="225"/>
              <w:rPr>
                <w:i/>
                <w:sz w:val="20"/>
              </w:rPr>
            </w:pPr>
            <w:r>
              <w:rPr>
                <w:i/>
                <w:sz w:val="20"/>
              </w:rPr>
              <w:t>(b- + -won A)</w:t>
            </w:r>
          </w:p>
        </w:tc>
        <w:tc>
          <w:tcPr>
            <w:tcW w:w="2782" w:type="dxa"/>
          </w:tcPr>
          <w:p w:rsidR="0067705B" w:rsidRDefault="00EF3B5B">
            <w:pPr>
              <w:pStyle w:val="TableParagraph"/>
              <w:rPr>
                <w:sz w:val="20"/>
              </w:rPr>
            </w:pPr>
            <w:r>
              <w:rPr>
                <w:sz w:val="20"/>
              </w:rPr>
              <w:t>*[b]ˤə[n]</w:t>
            </w:r>
          </w:p>
        </w:tc>
        <w:tc>
          <w:tcPr>
            <w:tcW w:w="2870" w:type="dxa"/>
          </w:tcPr>
          <w:p w:rsidR="0067705B" w:rsidRDefault="00EF3B5B">
            <w:pPr>
              <w:pStyle w:val="TableParagraph"/>
              <w:ind w:left="38"/>
              <w:rPr>
                <w:sz w:val="20"/>
              </w:rPr>
            </w:pPr>
            <w:r>
              <w:rPr>
                <w:sz w:val="20"/>
              </w:rPr>
              <w:t>bowl, basin</w:t>
            </w:r>
          </w:p>
        </w:tc>
        <w:tc>
          <w:tcPr>
            <w:tcW w:w="928" w:type="dxa"/>
          </w:tcPr>
          <w:p w:rsidR="0067705B" w:rsidRDefault="00EF3B5B">
            <w:pPr>
              <w:pStyle w:val="TableParagraph"/>
              <w:ind w:left="106" w:right="106"/>
              <w:jc w:val="center"/>
              <w:rPr>
                <w:sz w:val="20"/>
              </w:rPr>
            </w:pPr>
            <w:r>
              <w:rPr>
                <w:sz w:val="20"/>
              </w:rPr>
              <w:t>0471s</w:t>
            </w:r>
          </w:p>
        </w:tc>
        <w:tc>
          <w:tcPr>
            <w:tcW w:w="940" w:type="dxa"/>
          </w:tcPr>
          <w:p w:rsidR="0067705B" w:rsidRDefault="00EF3B5B">
            <w:pPr>
              <w:pStyle w:val="TableParagraph"/>
              <w:ind w:left="0" w:right="92"/>
              <w:jc w:val="right"/>
              <w:rPr>
                <w:sz w:val="20"/>
              </w:rPr>
            </w:pPr>
            <w:r>
              <w:rPr>
                <w:sz w:val="20"/>
              </w:rPr>
              <w:t>42558.07</w:t>
            </w:r>
          </w:p>
        </w:tc>
        <w:tc>
          <w:tcPr>
            <w:tcW w:w="496" w:type="dxa"/>
          </w:tcPr>
          <w:p w:rsidR="0067705B" w:rsidRDefault="00EF3B5B">
            <w:pPr>
              <w:pStyle w:val="TableParagraph"/>
              <w:ind w:left="75" w:right="76"/>
              <w:jc w:val="center"/>
              <w:rPr>
                <w:sz w:val="20"/>
              </w:rPr>
            </w:pPr>
            <w:r>
              <w:rPr>
                <w:sz w:val="20"/>
              </w:rPr>
              <w:t>108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U+76C6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亨</w:t>
            </w:r>
          </w:p>
        </w:tc>
        <w:tc>
          <w:tcPr>
            <w:tcW w:w="770" w:type="dxa"/>
          </w:tcPr>
          <w:p w:rsidR="0067705B" w:rsidRDefault="00EF3B5B">
            <w:pPr>
              <w:pStyle w:val="TableParagraph"/>
              <w:rPr>
                <w:sz w:val="20"/>
              </w:rPr>
            </w:pPr>
            <w:r>
              <w:rPr>
                <w:sz w:val="20"/>
              </w:rPr>
              <w:t>pēng</w:t>
            </w:r>
          </w:p>
        </w:tc>
        <w:tc>
          <w:tcPr>
            <w:tcW w:w="898" w:type="dxa"/>
            <w:tcBorders>
              <w:right w:val="nil"/>
            </w:tcBorders>
          </w:tcPr>
          <w:p w:rsidR="0067705B" w:rsidRDefault="00EF3B5B">
            <w:pPr>
              <w:pStyle w:val="TableParagraph"/>
              <w:rPr>
                <w:i/>
                <w:sz w:val="20"/>
              </w:rPr>
            </w:pPr>
            <w:r>
              <w:rPr>
                <w:i/>
                <w:sz w:val="20"/>
              </w:rPr>
              <w:t>phaeng</w:t>
            </w:r>
          </w:p>
        </w:tc>
        <w:tc>
          <w:tcPr>
            <w:tcW w:w="1886" w:type="dxa"/>
            <w:tcBorders>
              <w:left w:val="nil"/>
            </w:tcBorders>
          </w:tcPr>
          <w:p w:rsidR="0067705B" w:rsidRDefault="00EF3B5B">
            <w:pPr>
              <w:pStyle w:val="TableParagraph"/>
              <w:ind w:left="225"/>
              <w:rPr>
                <w:i/>
                <w:sz w:val="20"/>
              </w:rPr>
            </w:pPr>
            <w:r>
              <w:rPr>
                <w:i/>
                <w:sz w:val="20"/>
              </w:rPr>
              <w:t>(ph- + -aeng A)</w:t>
            </w:r>
          </w:p>
        </w:tc>
        <w:tc>
          <w:tcPr>
            <w:tcW w:w="2782" w:type="dxa"/>
          </w:tcPr>
          <w:p w:rsidR="0067705B" w:rsidRDefault="00EF3B5B">
            <w:pPr>
              <w:pStyle w:val="TableParagraph"/>
              <w:rPr>
                <w:sz w:val="20"/>
              </w:rPr>
            </w:pPr>
            <w:r>
              <w:rPr>
                <w:sz w:val="20"/>
              </w:rPr>
              <w:t>*[p.qʰ]ˤraŋ</w:t>
            </w:r>
          </w:p>
        </w:tc>
        <w:tc>
          <w:tcPr>
            <w:tcW w:w="2870" w:type="dxa"/>
          </w:tcPr>
          <w:p w:rsidR="0067705B" w:rsidRDefault="00EF3B5B">
            <w:pPr>
              <w:pStyle w:val="TableParagraph"/>
              <w:ind w:left="38"/>
              <w:rPr>
                <w:sz w:val="20"/>
              </w:rPr>
            </w:pPr>
            <w:r>
              <w:rPr>
                <w:sz w:val="20"/>
              </w:rPr>
              <w:t>(loan for) to boil</w:t>
            </w:r>
          </w:p>
        </w:tc>
        <w:tc>
          <w:tcPr>
            <w:tcW w:w="928" w:type="dxa"/>
          </w:tcPr>
          <w:p w:rsidR="0067705B" w:rsidRDefault="00EF3B5B">
            <w:pPr>
              <w:pStyle w:val="TableParagraph"/>
              <w:ind w:left="106" w:right="107"/>
              <w:jc w:val="center"/>
              <w:rPr>
                <w:sz w:val="20"/>
              </w:rPr>
            </w:pPr>
            <w:r>
              <w:rPr>
                <w:sz w:val="20"/>
              </w:rPr>
              <w:t>0716b</w:t>
            </w:r>
          </w:p>
        </w:tc>
        <w:tc>
          <w:tcPr>
            <w:tcW w:w="940" w:type="dxa"/>
          </w:tcPr>
          <w:p w:rsidR="0067705B" w:rsidRDefault="00EF3B5B">
            <w:pPr>
              <w:pStyle w:val="TableParagraph"/>
              <w:ind w:left="0" w:right="92"/>
              <w:jc w:val="right"/>
              <w:rPr>
                <w:sz w:val="20"/>
              </w:rPr>
            </w:pPr>
            <w:r>
              <w:rPr>
                <w:sz w:val="20"/>
              </w:rPr>
              <w:t>10284.03</w:t>
            </w:r>
          </w:p>
        </w:tc>
        <w:tc>
          <w:tcPr>
            <w:tcW w:w="496" w:type="dxa"/>
          </w:tcPr>
          <w:p w:rsidR="0067705B" w:rsidRDefault="00EF3B5B">
            <w:pPr>
              <w:pStyle w:val="TableParagraph"/>
              <w:ind w:left="0" w:right="1"/>
              <w:jc w:val="center"/>
              <w:rPr>
                <w:sz w:val="20"/>
              </w:rPr>
            </w:pPr>
            <w:r>
              <w:rPr>
                <w:sz w:val="20"/>
              </w:rPr>
              <w:t>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U+4EA8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烹</w:t>
            </w:r>
          </w:p>
        </w:tc>
        <w:tc>
          <w:tcPr>
            <w:tcW w:w="770" w:type="dxa"/>
          </w:tcPr>
          <w:p w:rsidR="0067705B" w:rsidRDefault="00EF3B5B">
            <w:pPr>
              <w:pStyle w:val="TableParagraph"/>
              <w:rPr>
                <w:sz w:val="20"/>
              </w:rPr>
            </w:pPr>
            <w:r>
              <w:rPr>
                <w:sz w:val="20"/>
              </w:rPr>
              <w:t>pēng</w:t>
            </w:r>
          </w:p>
        </w:tc>
        <w:tc>
          <w:tcPr>
            <w:tcW w:w="898" w:type="dxa"/>
            <w:tcBorders>
              <w:right w:val="nil"/>
            </w:tcBorders>
          </w:tcPr>
          <w:p w:rsidR="0067705B" w:rsidRDefault="00EF3B5B">
            <w:pPr>
              <w:pStyle w:val="TableParagraph"/>
              <w:rPr>
                <w:i/>
                <w:sz w:val="20"/>
              </w:rPr>
            </w:pPr>
            <w:r>
              <w:rPr>
                <w:i/>
                <w:sz w:val="20"/>
              </w:rPr>
              <w:t>phaeng</w:t>
            </w:r>
          </w:p>
        </w:tc>
        <w:tc>
          <w:tcPr>
            <w:tcW w:w="1886" w:type="dxa"/>
            <w:tcBorders>
              <w:left w:val="nil"/>
            </w:tcBorders>
          </w:tcPr>
          <w:p w:rsidR="0067705B" w:rsidRDefault="00EF3B5B">
            <w:pPr>
              <w:pStyle w:val="TableParagraph"/>
              <w:ind w:left="225"/>
              <w:rPr>
                <w:i/>
                <w:sz w:val="20"/>
              </w:rPr>
            </w:pPr>
            <w:r>
              <w:rPr>
                <w:i/>
                <w:sz w:val="20"/>
              </w:rPr>
              <w:t>(ph- + -aeng A)</w:t>
            </w:r>
          </w:p>
        </w:tc>
        <w:tc>
          <w:tcPr>
            <w:tcW w:w="2782" w:type="dxa"/>
          </w:tcPr>
          <w:p w:rsidR="0067705B" w:rsidRDefault="00EF3B5B">
            <w:pPr>
              <w:pStyle w:val="TableParagraph"/>
              <w:rPr>
                <w:sz w:val="20"/>
              </w:rPr>
            </w:pPr>
            <w:r>
              <w:rPr>
                <w:sz w:val="20"/>
              </w:rPr>
              <w:t>*[p.qʰ]ˤraŋ</w:t>
            </w:r>
          </w:p>
        </w:tc>
        <w:tc>
          <w:tcPr>
            <w:tcW w:w="2870" w:type="dxa"/>
          </w:tcPr>
          <w:p w:rsidR="0067705B" w:rsidRDefault="00EF3B5B">
            <w:pPr>
              <w:pStyle w:val="TableParagraph"/>
              <w:ind w:left="38"/>
              <w:rPr>
                <w:sz w:val="20"/>
              </w:rPr>
            </w:pPr>
            <w:proofErr w:type="gramStart"/>
            <w:r>
              <w:rPr>
                <w:sz w:val="20"/>
              </w:rPr>
              <w:t>boil</w:t>
            </w:r>
            <w:proofErr w:type="gramEnd"/>
            <w:r>
              <w:rPr>
                <w:sz w:val="20"/>
              </w:rPr>
              <w:t xml:space="preserve"> (v.)</w:t>
            </w:r>
          </w:p>
        </w:tc>
        <w:tc>
          <w:tcPr>
            <w:tcW w:w="928" w:type="dxa"/>
          </w:tcPr>
          <w:p w:rsidR="0067705B" w:rsidRDefault="00EF3B5B">
            <w:pPr>
              <w:pStyle w:val="TableParagraph"/>
              <w:ind w:left="105" w:right="107"/>
              <w:jc w:val="center"/>
              <w:rPr>
                <w:sz w:val="20"/>
              </w:rPr>
            </w:pPr>
            <w:r>
              <w:rPr>
                <w:sz w:val="20"/>
              </w:rPr>
              <w:t>0751a</w:t>
            </w:r>
          </w:p>
        </w:tc>
        <w:tc>
          <w:tcPr>
            <w:tcW w:w="940" w:type="dxa"/>
          </w:tcPr>
          <w:p w:rsidR="0067705B" w:rsidRDefault="00EF3B5B">
            <w:pPr>
              <w:pStyle w:val="TableParagraph"/>
              <w:ind w:left="0" w:right="92"/>
              <w:jc w:val="right"/>
              <w:rPr>
                <w:sz w:val="20"/>
              </w:rPr>
            </w:pPr>
            <w:r>
              <w:rPr>
                <w:sz w:val="20"/>
              </w:rPr>
              <w:t>32207.04</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U+70F9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彭</w:t>
            </w:r>
          </w:p>
        </w:tc>
        <w:tc>
          <w:tcPr>
            <w:tcW w:w="770" w:type="dxa"/>
          </w:tcPr>
          <w:p w:rsidR="0067705B" w:rsidRDefault="00EF3B5B">
            <w:pPr>
              <w:pStyle w:val="TableParagraph"/>
              <w:spacing w:before="29"/>
              <w:rPr>
                <w:sz w:val="20"/>
              </w:rPr>
            </w:pPr>
            <w:r>
              <w:rPr>
                <w:sz w:val="20"/>
              </w:rPr>
              <w:t>péng</w:t>
            </w:r>
          </w:p>
        </w:tc>
        <w:tc>
          <w:tcPr>
            <w:tcW w:w="898" w:type="dxa"/>
            <w:tcBorders>
              <w:right w:val="nil"/>
            </w:tcBorders>
          </w:tcPr>
          <w:p w:rsidR="0067705B" w:rsidRDefault="00EF3B5B">
            <w:pPr>
              <w:pStyle w:val="TableParagraph"/>
              <w:spacing w:before="29"/>
              <w:rPr>
                <w:i/>
                <w:sz w:val="20"/>
              </w:rPr>
            </w:pPr>
            <w:r>
              <w:rPr>
                <w:i/>
                <w:sz w:val="20"/>
              </w:rPr>
              <w:t>baeng</w:t>
            </w:r>
          </w:p>
        </w:tc>
        <w:tc>
          <w:tcPr>
            <w:tcW w:w="1886" w:type="dxa"/>
            <w:tcBorders>
              <w:left w:val="nil"/>
            </w:tcBorders>
          </w:tcPr>
          <w:p w:rsidR="0067705B" w:rsidRDefault="00EF3B5B">
            <w:pPr>
              <w:pStyle w:val="TableParagraph"/>
              <w:spacing w:before="29"/>
              <w:ind w:left="225"/>
              <w:rPr>
                <w:i/>
                <w:sz w:val="20"/>
              </w:rPr>
            </w:pPr>
            <w:r>
              <w:rPr>
                <w:i/>
                <w:sz w:val="20"/>
              </w:rPr>
              <w:t>(b- + -aeng A)</w:t>
            </w:r>
          </w:p>
        </w:tc>
        <w:tc>
          <w:tcPr>
            <w:tcW w:w="2782" w:type="dxa"/>
          </w:tcPr>
          <w:p w:rsidR="0067705B" w:rsidRDefault="00EF3B5B">
            <w:pPr>
              <w:pStyle w:val="TableParagraph"/>
              <w:spacing w:before="29"/>
              <w:rPr>
                <w:sz w:val="20"/>
              </w:rPr>
            </w:pPr>
            <w:r>
              <w:rPr>
                <w:sz w:val="20"/>
              </w:rPr>
              <w:t>*C.[b]ˤraŋ</w:t>
            </w:r>
          </w:p>
        </w:tc>
        <w:tc>
          <w:tcPr>
            <w:tcW w:w="2870" w:type="dxa"/>
          </w:tcPr>
          <w:p w:rsidR="0067705B" w:rsidRDefault="00EF3B5B">
            <w:pPr>
              <w:pStyle w:val="TableParagraph"/>
              <w:spacing w:before="29"/>
              <w:ind w:left="38"/>
              <w:rPr>
                <w:sz w:val="20"/>
              </w:rPr>
            </w:pPr>
            <w:r>
              <w:rPr>
                <w:sz w:val="20"/>
              </w:rPr>
              <w:t>(place name)</w:t>
            </w:r>
          </w:p>
        </w:tc>
        <w:tc>
          <w:tcPr>
            <w:tcW w:w="928" w:type="dxa"/>
          </w:tcPr>
          <w:p w:rsidR="0067705B" w:rsidRDefault="00EF3B5B">
            <w:pPr>
              <w:pStyle w:val="TableParagraph"/>
              <w:spacing w:before="29"/>
              <w:ind w:left="105" w:right="107"/>
              <w:jc w:val="center"/>
              <w:rPr>
                <w:sz w:val="20"/>
              </w:rPr>
            </w:pPr>
            <w:r>
              <w:rPr>
                <w:sz w:val="20"/>
              </w:rPr>
              <w:t>0750a</w:t>
            </w:r>
          </w:p>
        </w:tc>
        <w:tc>
          <w:tcPr>
            <w:tcW w:w="940" w:type="dxa"/>
          </w:tcPr>
          <w:p w:rsidR="0067705B" w:rsidRDefault="00EF3B5B">
            <w:pPr>
              <w:pStyle w:val="TableParagraph"/>
              <w:spacing w:before="29"/>
              <w:ind w:left="0" w:right="92"/>
              <w:jc w:val="right"/>
              <w:rPr>
                <w:sz w:val="20"/>
              </w:rPr>
            </w:pPr>
            <w:r>
              <w:rPr>
                <w:sz w:val="20"/>
              </w:rPr>
              <w:t>20855.06</w:t>
            </w:r>
          </w:p>
        </w:tc>
        <w:tc>
          <w:tcPr>
            <w:tcW w:w="496" w:type="dxa"/>
          </w:tcPr>
          <w:p w:rsidR="0067705B" w:rsidRDefault="00EF3B5B">
            <w:pPr>
              <w:pStyle w:val="TableParagraph"/>
              <w:spacing w:before="29"/>
              <w:ind w:left="75" w:right="76"/>
              <w:jc w:val="center"/>
              <w:rPr>
                <w:sz w:val="20"/>
              </w:rPr>
            </w:pPr>
            <w:r>
              <w:rPr>
                <w:sz w:val="20"/>
              </w:rPr>
              <w:t>59</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U+5F6D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朋</w:t>
            </w:r>
          </w:p>
        </w:tc>
        <w:tc>
          <w:tcPr>
            <w:tcW w:w="770" w:type="dxa"/>
          </w:tcPr>
          <w:p w:rsidR="0067705B" w:rsidRDefault="00EF3B5B">
            <w:pPr>
              <w:pStyle w:val="TableParagraph"/>
              <w:rPr>
                <w:sz w:val="20"/>
              </w:rPr>
            </w:pPr>
            <w:r>
              <w:rPr>
                <w:sz w:val="20"/>
              </w:rPr>
              <w:t>péng</w:t>
            </w:r>
          </w:p>
        </w:tc>
        <w:tc>
          <w:tcPr>
            <w:tcW w:w="898" w:type="dxa"/>
            <w:tcBorders>
              <w:right w:val="nil"/>
            </w:tcBorders>
          </w:tcPr>
          <w:p w:rsidR="0067705B" w:rsidRDefault="00EF3B5B">
            <w:pPr>
              <w:pStyle w:val="TableParagraph"/>
              <w:rPr>
                <w:i/>
                <w:sz w:val="20"/>
              </w:rPr>
            </w:pPr>
            <w:r>
              <w:rPr>
                <w:i/>
                <w:sz w:val="20"/>
              </w:rPr>
              <w:t>bong</w:t>
            </w:r>
          </w:p>
        </w:tc>
        <w:tc>
          <w:tcPr>
            <w:tcW w:w="1886" w:type="dxa"/>
            <w:tcBorders>
              <w:left w:val="nil"/>
            </w:tcBorders>
          </w:tcPr>
          <w:p w:rsidR="0067705B" w:rsidRDefault="00EF3B5B">
            <w:pPr>
              <w:pStyle w:val="TableParagraph"/>
              <w:ind w:left="225"/>
              <w:rPr>
                <w:i/>
                <w:sz w:val="20"/>
              </w:rPr>
            </w:pPr>
            <w:r>
              <w:rPr>
                <w:i/>
                <w:sz w:val="20"/>
              </w:rPr>
              <w:t>(b- + -ong A)</w:t>
            </w:r>
          </w:p>
        </w:tc>
        <w:tc>
          <w:tcPr>
            <w:tcW w:w="2782" w:type="dxa"/>
          </w:tcPr>
          <w:p w:rsidR="0067705B" w:rsidRDefault="00EF3B5B">
            <w:pPr>
              <w:pStyle w:val="TableParagraph"/>
              <w:rPr>
                <w:sz w:val="20"/>
              </w:rPr>
            </w:pPr>
            <w:r>
              <w:rPr>
                <w:w w:val="95"/>
                <w:sz w:val="20"/>
              </w:rPr>
              <w:t>*[b]ˤəŋ</w:t>
            </w:r>
          </w:p>
        </w:tc>
        <w:tc>
          <w:tcPr>
            <w:tcW w:w="2870" w:type="dxa"/>
          </w:tcPr>
          <w:p w:rsidR="0067705B" w:rsidRDefault="00EF3B5B">
            <w:pPr>
              <w:pStyle w:val="TableParagraph"/>
              <w:ind w:left="38"/>
              <w:rPr>
                <w:sz w:val="20"/>
              </w:rPr>
            </w:pPr>
            <w:r>
              <w:rPr>
                <w:sz w:val="20"/>
              </w:rPr>
              <w:t>set of cowries; friend</w:t>
            </w:r>
          </w:p>
        </w:tc>
        <w:tc>
          <w:tcPr>
            <w:tcW w:w="928" w:type="dxa"/>
          </w:tcPr>
          <w:p w:rsidR="0067705B" w:rsidRDefault="00EF3B5B">
            <w:pPr>
              <w:pStyle w:val="TableParagraph"/>
              <w:ind w:left="105" w:right="107"/>
              <w:jc w:val="center"/>
              <w:rPr>
                <w:sz w:val="20"/>
              </w:rPr>
            </w:pPr>
            <w:r>
              <w:rPr>
                <w:sz w:val="20"/>
              </w:rPr>
              <w:t>0886a</w:t>
            </w:r>
          </w:p>
        </w:tc>
        <w:tc>
          <w:tcPr>
            <w:tcW w:w="940" w:type="dxa"/>
          </w:tcPr>
          <w:p w:rsidR="0067705B" w:rsidRDefault="00EF3B5B">
            <w:pPr>
              <w:pStyle w:val="TableParagraph"/>
              <w:ind w:left="0" w:right="92"/>
              <w:jc w:val="right"/>
              <w:rPr>
                <w:sz w:val="20"/>
              </w:rPr>
            </w:pPr>
            <w:r>
              <w:rPr>
                <w:sz w:val="20"/>
              </w:rPr>
              <w:t>32050.06</w:t>
            </w:r>
          </w:p>
        </w:tc>
        <w:tc>
          <w:tcPr>
            <w:tcW w:w="496" w:type="dxa"/>
          </w:tcPr>
          <w:p w:rsidR="0067705B" w:rsidRDefault="00EF3B5B">
            <w:pPr>
              <w:pStyle w:val="TableParagraph"/>
              <w:ind w:left="75" w:right="76"/>
              <w:jc w:val="center"/>
              <w:rPr>
                <w:sz w:val="20"/>
              </w:rPr>
            </w:pPr>
            <w:r>
              <w:rPr>
                <w:sz w:val="20"/>
              </w:rPr>
              <w:t>74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U+670B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篷</w:t>
            </w:r>
          </w:p>
        </w:tc>
        <w:tc>
          <w:tcPr>
            <w:tcW w:w="770" w:type="dxa"/>
          </w:tcPr>
          <w:p w:rsidR="0067705B" w:rsidRDefault="00EF3B5B">
            <w:pPr>
              <w:pStyle w:val="TableParagraph"/>
              <w:rPr>
                <w:sz w:val="20"/>
              </w:rPr>
            </w:pPr>
            <w:r>
              <w:rPr>
                <w:sz w:val="20"/>
              </w:rPr>
              <w:t>péng</w:t>
            </w:r>
          </w:p>
        </w:tc>
        <w:tc>
          <w:tcPr>
            <w:tcW w:w="898" w:type="dxa"/>
            <w:tcBorders>
              <w:right w:val="nil"/>
            </w:tcBorders>
          </w:tcPr>
          <w:p w:rsidR="0067705B" w:rsidRDefault="00EF3B5B">
            <w:pPr>
              <w:pStyle w:val="TableParagraph"/>
              <w:rPr>
                <w:i/>
                <w:sz w:val="20"/>
              </w:rPr>
            </w:pPr>
            <w:r>
              <w:rPr>
                <w:i/>
                <w:sz w:val="20"/>
              </w:rPr>
              <w:t>buwng</w:t>
            </w:r>
          </w:p>
        </w:tc>
        <w:tc>
          <w:tcPr>
            <w:tcW w:w="1886" w:type="dxa"/>
            <w:tcBorders>
              <w:left w:val="nil"/>
            </w:tcBorders>
          </w:tcPr>
          <w:p w:rsidR="0067705B" w:rsidRDefault="00EF3B5B">
            <w:pPr>
              <w:pStyle w:val="TableParagraph"/>
              <w:ind w:left="225"/>
              <w:rPr>
                <w:i/>
                <w:sz w:val="20"/>
              </w:rPr>
            </w:pPr>
            <w:r>
              <w:rPr>
                <w:i/>
                <w:sz w:val="20"/>
              </w:rPr>
              <w:t>(b- + -uwng A)</w:t>
            </w:r>
          </w:p>
        </w:tc>
        <w:tc>
          <w:tcPr>
            <w:tcW w:w="2782" w:type="dxa"/>
          </w:tcPr>
          <w:p w:rsidR="0067705B" w:rsidRDefault="00EF3B5B">
            <w:pPr>
              <w:pStyle w:val="TableParagraph"/>
              <w:rPr>
                <w:sz w:val="20"/>
              </w:rPr>
            </w:pPr>
            <w:r>
              <w:rPr>
                <w:sz w:val="20"/>
              </w:rPr>
              <w:t>*C.bˤoŋ</w:t>
            </w:r>
          </w:p>
        </w:tc>
        <w:tc>
          <w:tcPr>
            <w:tcW w:w="2870" w:type="dxa"/>
          </w:tcPr>
          <w:p w:rsidR="0067705B" w:rsidRDefault="00EF3B5B">
            <w:pPr>
              <w:pStyle w:val="TableParagraph"/>
              <w:ind w:left="38"/>
              <w:rPr>
                <w:sz w:val="20"/>
              </w:rPr>
            </w:pPr>
            <w:r>
              <w:rPr>
                <w:sz w:val="20"/>
              </w:rPr>
              <w:t>awning; sail</w:t>
            </w:r>
          </w:p>
        </w:tc>
        <w:tc>
          <w:tcPr>
            <w:tcW w:w="928" w:type="dxa"/>
          </w:tcPr>
          <w:p w:rsidR="0067705B" w:rsidRDefault="00EF3B5B">
            <w:pPr>
              <w:pStyle w:val="TableParagraph"/>
              <w:ind w:left="106" w:right="107"/>
              <w:jc w:val="center"/>
              <w:rPr>
                <w:sz w:val="20"/>
              </w:rPr>
            </w:pPr>
            <w:r>
              <w:rPr>
                <w:sz w:val="20"/>
              </w:rPr>
              <w:t>1197-</w:t>
            </w:r>
          </w:p>
        </w:tc>
        <w:tc>
          <w:tcPr>
            <w:tcW w:w="940" w:type="dxa"/>
          </w:tcPr>
          <w:p w:rsidR="0067705B" w:rsidRDefault="00EF3B5B">
            <w:pPr>
              <w:pStyle w:val="TableParagraph"/>
              <w:ind w:left="0" w:right="92"/>
              <w:jc w:val="right"/>
              <w:rPr>
                <w:sz w:val="20"/>
              </w:rPr>
            </w:pPr>
            <w:r>
              <w:rPr>
                <w:sz w:val="20"/>
              </w:rPr>
              <w:t>53003.11</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U+7BF7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芃</w:t>
            </w:r>
          </w:p>
        </w:tc>
        <w:tc>
          <w:tcPr>
            <w:tcW w:w="770" w:type="dxa"/>
          </w:tcPr>
          <w:p w:rsidR="0067705B" w:rsidRDefault="00EF3B5B">
            <w:pPr>
              <w:pStyle w:val="TableParagraph"/>
              <w:rPr>
                <w:sz w:val="20"/>
              </w:rPr>
            </w:pPr>
            <w:r>
              <w:rPr>
                <w:sz w:val="20"/>
              </w:rPr>
              <w:t>péng</w:t>
            </w:r>
          </w:p>
        </w:tc>
        <w:tc>
          <w:tcPr>
            <w:tcW w:w="898" w:type="dxa"/>
            <w:tcBorders>
              <w:right w:val="nil"/>
            </w:tcBorders>
          </w:tcPr>
          <w:p w:rsidR="0067705B" w:rsidRDefault="00EF3B5B">
            <w:pPr>
              <w:pStyle w:val="TableParagraph"/>
              <w:rPr>
                <w:i/>
                <w:sz w:val="20"/>
              </w:rPr>
            </w:pPr>
            <w:r>
              <w:rPr>
                <w:i/>
                <w:sz w:val="20"/>
              </w:rPr>
              <w:t>buwng</w:t>
            </w:r>
          </w:p>
        </w:tc>
        <w:tc>
          <w:tcPr>
            <w:tcW w:w="1886" w:type="dxa"/>
            <w:tcBorders>
              <w:left w:val="nil"/>
            </w:tcBorders>
          </w:tcPr>
          <w:p w:rsidR="0067705B" w:rsidRDefault="00EF3B5B">
            <w:pPr>
              <w:pStyle w:val="TableParagraph"/>
              <w:ind w:left="225"/>
              <w:rPr>
                <w:i/>
                <w:sz w:val="20"/>
              </w:rPr>
            </w:pPr>
            <w:r>
              <w:rPr>
                <w:i/>
                <w:sz w:val="20"/>
              </w:rPr>
              <w:t>(b- + -uwng A)</w:t>
            </w:r>
          </w:p>
        </w:tc>
        <w:tc>
          <w:tcPr>
            <w:tcW w:w="2782" w:type="dxa"/>
          </w:tcPr>
          <w:p w:rsidR="0067705B" w:rsidRDefault="00EF3B5B">
            <w:pPr>
              <w:pStyle w:val="TableParagraph"/>
              <w:rPr>
                <w:sz w:val="20"/>
              </w:rPr>
            </w:pPr>
            <w:r>
              <w:rPr>
                <w:sz w:val="20"/>
              </w:rPr>
              <w:t>*[b]ˤ[o]m</w:t>
            </w:r>
          </w:p>
        </w:tc>
        <w:tc>
          <w:tcPr>
            <w:tcW w:w="2870" w:type="dxa"/>
          </w:tcPr>
          <w:p w:rsidR="0067705B" w:rsidRDefault="00EF3B5B">
            <w:pPr>
              <w:pStyle w:val="TableParagraph"/>
              <w:ind w:left="38"/>
              <w:rPr>
                <w:sz w:val="20"/>
              </w:rPr>
            </w:pPr>
            <w:r>
              <w:rPr>
                <w:sz w:val="20"/>
              </w:rPr>
              <w:t>luxuriant, bushy, thick</w:t>
            </w:r>
          </w:p>
        </w:tc>
        <w:tc>
          <w:tcPr>
            <w:tcW w:w="928" w:type="dxa"/>
          </w:tcPr>
          <w:p w:rsidR="0067705B" w:rsidRDefault="00EF3B5B">
            <w:pPr>
              <w:pStyle w:val="TableParagraph"/>
              <w:ind w:left="106" w:right="107"/>
              <w:jc w:val="center"/>
              <w:rPr>
                <w:sz w:val="20"/>
              </w:rPr>
            </w:pPr>
            <w:r>
              <w:rPr>
                <w:sz w:val="20"/>
              </w:rPr>
              <w:t>0625g</w:t>
            </w:r>
          </w:p>
        </w:tc>
        <w:tc>
          <w:tcPr>
            <w:tcW w:w="940" w:type="dxa"/>
          </w:tcPr>
          <w:p w:rsidR="0067705B" w:rsidRDefault="00EF3B5B">
            <w:pPr>
              <w:pStyle w:val="TableParagraph"/>
              <w:ind w:left="0" w:right="92"/>
              <w:jc w:val="right"/>
              <w:rPr>
                <w:sz w:val="20"/>
              </w:rPr>
            </w:pPr>
            <w:r>
              <w:rPr>
                <w:sz w:val="20"/>
              </w:rPr>
              <w:t>53175.12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U+8283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逢</w:t>
            </w:r>
          </w:p>
        </w:tc>
        <w:tc>
          <w:tcPr>
            <w:tcW w:w="770" w:type="dxa"/>
          </w:tcPr>
          <w:p w:rsidR="0067705B" w:rsidRDefault="00EF3B5B">
            <w:pPr>
              <w:pStyle w:val="TableParagraph"/>
              <w:rPr>
                <w:sz w:val="20"/>
              </w:rPr>
            </w:pPr>
            <w:r>
              <w:rPr>
                <w:sz w:val="20"/>
              </w:rPr>
              <w:t>péng</w:t>
            </w:r>
          </w:p>
        </w:tc>
        <w:tc>
          <w:tcPr>
            <w:tcW w:w="898" w:type="dxa"/>
            <w:tcBorders>
              <w:right w:val="nil"/>
            </w:tcBorders>
          </w:tcPr>
          <w:p w:rsidR="0067705B" w:rsidRDefault="00EF3B5B">
            <w:pPr>
              <w:pStyle w:val="TableParagraph"/>
              <w:rPr>
                <w:i/>
                <w:sz w:val="20"/>
              </w:rPr>
            </w:pPr>
            <w:r>
              <w:rPr>
                <w:i/>
                <w:sz w:val="20"/>
              </w:rPr>
              <w:t>buwng</w:t>
            </w:r>
          </w:p>
        </w:tc>
        <w:tc>
          <w:tcPr>
            <w:tcW w:w="1886" w:type="dxa"/>
            <w:tcBorders>
              <w:left w:val="nil"/>
            </w:tcBorders>
          </w:tcPr>
          <w:p w:rsidR="0067705B" w:rsidRDefault="00EF3B5B">
            <w:pPr>
              <w:pStyle w:val="TableParagraph"/>
              <w:ind w:left="225"/>
              <w:rPr>
                <w:i/>
                <w:sz w:val="20"/>
              </w:rPr>
            </w:pPr>
            <w:r>
              <w:rPr>
                <w:i/>
                <w:sz w:val="20"/>
              </w:rPr>
              <w:t>(b- + -uwng A)</w:t>
            </w:r>
          </w:p>
        </w:tc>
        <w:tc>
          <w:tcPr>
            <w:tcW w:w="2782" w:type="dxa"/>
          </w:tcPr>
          <w:p w:rsidR="0067705B" w:rsidRDefault="00EF3B5B">
            <w:pPr>
              <w:pStyle w:val="TableParagraph"/>
              <w:rPr>
                <w:sz w:val="20"/>
              </w:rPr>
            </w:pPr>
            <w:r>
              <w:rPr>
                <w:sz w:val="20"/>
              </w:rPr>
              <w:t>*bˤoŋ</w:t>
            </w:r>
          </w:p>
        </w:tc>
        <w:tc>
          <w:tcPr>
            <w:tcW w:w="2870" w:type="dxa"/>
          </w:tcPr>
          <w:p w:rsidR="0067705B" w:rsidRDefault="00EF3B5B">
            <w:pPr>
              <w:pStyle w:val="TableParagraph"/>
              <w:ind w:left="38"/>
              <w:rPr>
                <w:sz w:val="20"/>
              </w:rPr>
            </w:pPr>
            <w:r>
              <w:rPr>
                <w:sz w:val="20"/>
              </w:rPr>
              <w:t>sound of the drum</w:t>
            </w:r>
          </w:p>
        </w:tc>
        <w:tc>
          <w:tcPr>
            <w:tcW w:w="928" w:type="dxa"/>
          </w:tcPr>
          <w:p w:rsidR="0067705B" w:rsidRDefault="00EF3B5B">
            <w:pPr>
              <w:pStyle w:val="TableParagraph"/>
              <w:ind w:left="106" w:right="107"/>
              <w:jc w:val="center"/>
              <w:rPr>
                <w:sz w:val="20"/>
              </w:rPr>
            </w:pPr>
            <w:r>
              <w:rPr>
                <w:sz w:val="20"/>
              </w:rPr>
              <w:t>1197o</w:t>
            </w:r>
          </w:p>
        </w:tc>
        <w:tc>
          <w:tcPr>
            <w:tcW w:w="940" w:type="dxa"/>
          </w:tcPr>
          <w:p w:rsidR="0067705B" w:rsidRDefault="00EF3B5B">
            <w:pPr>
              <w:pStyle w:val="TableParagraph"/>
              <w:ind w:left="0" w:right="92"/>
              <w:jc w:val="right"/>
              <w:rPr>
                <w:sz w:val="20"/>
              </w:rPr>
            </w:pPr>
            <w:r>
              <w:rPr>
                <w:sz w:val="20"/>
              </w:rPr>
              <w:t>63844.02</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U+9022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邳</w:t>
            </w:r>
          </w:p>
        </w:tc>
        <w:tc>
          <w:tcPr>
            <w:tcW w:w="770" w:type="dxa"/>
          </w:tcPr>
          <w:p w:rsidR="0067705B" w:rsidRDefault="00EF3B5B">
            <w:pPr>
              <w:pStyle w:val="TableParagraph"/>
              <w:spacing w:before="29"/>
              <w:rPr>
                <w:sz w:val="20"/>
              </w:rPr>
            </w:pPr>
            <w:r>
              <w:rPr>
                <w:sz w:val="20"/>
              </w:rPr>
              <w:t>pī</w:t>
            </w:r>
          </w:p>
        </w:tc>
        <w:tc>
          <w:tcPr>
            <w:tcW w:w="898" w:type="dxa"/>
            <w:tcBorders>
              <w:right w:val="nil"/>
            </w:tcBorders>
          </w:tcPr>
          <w:p w:rsidR="0067705B" w:rsidRDefault="00EF3B5B">
            <w:pPr>
              <w:pStyle w:val="TableParagraph"/>
              <w:spacing w:before="29"/>
              <w:rPr>
                <w:i/>
                <w:sz w:val="20"/>
              </w:rPr>
            </w:pPr>
            <w:r>
              <w:rPr>
                <w:i/>
                <w:sz w:val="20"/>
              </w:rPr>
              <w:t>bij</w:t>
            </w:r>
          </w:p>
        </w:tc>
        <w:tc>
          <w:tcPr>
            <w:tcW w:w="1886" w:type="dxa"/>
            <w:tcBorders>
              <w:left w:val="nil"/>
            </w:tcBorders>
          </w:tcPr>
          <w:p w:rsidR="0067705B" w:rsidRDefault="00EF3B5B">
            <w:pPr>
              <w:pStyle w:val="TableParagraph"/>
              <w:spacing w:before="29"/>
              <w:ind w:left="225"/>
              <w:rPr>
                <w:i/>
                <w:sz w:val="20"/>
              </w:rPr>
            </w:pPr>
            <w:r>
              <w:rPr>
                <w:i/>
                <w:sz w:val="20"/>
              </w:rPr>
              <w:t>(b- + -ij A)</w:t>
            </w:r>
          </w:p>
        </w:tc>
        <w:tc>
          <w:tcPr>
            <w:tcW w:w="2782" w:type="dxa"/>
          </w:tcPr>
          <w:p w:rsidR="0067705B" w:rsidRDefault="00EF3B5B">
            <w:pPr>
              <w:pStyle w:val="TableParagraph"/>
              <w:spacing w:before="29"/>
              <w:rPr>
                <w:sz w:val="20"/>
              </w:rPr>
            </w:pPr>
            <w:r>
              <w:rPr>
                <w:w w:val="95"/>
                <w:sz w:val="20"/>
              </w:rPr>
              <w:t>*[b]rə</w:t>
            </w:r>
          </w:p>
        </w:tc>
        <w:tc>
          <w:tcPr>
            <w:tcW w:w="2870" w:type="dxa"/>
          </w:tcPr>
          <w:p w:rsidR="0067705B" w:rsidRDefault="00EF3B5B">
            <w:pPr>
              <w:pStyle w:val="TableParagraph"/>
              <w:spacing w:before="29"/>
              <w:ind w:left="38"/>
              <w:rPr>
                <w:sz w:val="20"/>
              </w:rPr>
            </w:pPr>
            <w:r>
              <w:rPr>
                <w:sz w:val="20"/>
              </w:rPr>
              <w:t>(place name)</w:t>
            </w:r>
          </w:p>
        </w:tc>
        <w:tc>
          <w:tcPr>
            <w:tcW w:w="928" w:type="dxa"/>
          </w:tcPr>
          <w:p w:rsidR="0067705B" w:rsidRDefault="00EF3B5B">
            <w:pPr>
              <w:pStyle w:val="TableParagraph"/>
              <w:spacing w:before="29"/>
              <w:ind w:left="106" w:right="107"/>
              <w:jc w:val="center"/>
              <w:rPr>
                <w:sz w:val="20"/>
              </w:rPr>
            </w:pPr>
            <w:r>
              <w:rPr>
                <w:sz w:val="20"/>
              </w:rPr>
              <w:t>0999-</w:t>
            </w:r>
          </w:p>
        </w:tc>
        <w:tc>
          <w:tcPr>
            <w:tcW w:w="940" w:type="dxa"/>
          </w:tcPr>
          <w:p w:rsidR="0067705B" w:rsidRDefault="00EF3B5B">
            <w:pPr>
              <w:pStyle w:val="TableParagraph"/>
              <w:spacing w:before="29"/>
              <w:ind w:left="0" w:right="92"/>
              <w:jc w:val="right"/>
              <w:rPr>
                <w:sz w:val="20"/>
              </w:rPr>
            </w:pPr>
            <w:r>
              <w:rPr>
                <w:sz w:val="20"/>
              </w:rPr>
              <w:t>63762.02</w:t>
            </w:r>
          </w:p>
        </w:tc>
        <w:tc>
          <w:tcPr>
            <w:tcW w:w="496" w:type="dxa"/>
          </w:tcPr>
          <w:p w:rsidR="0067705B" w:rsidRDefault="00EF3B5B">
            <w:pPr>
              <w:pStyle w:val="TableParagraph"/>
              <w:spacing w:before="29"/>
              <w:ind w:left="75" w:right="76"/>
              <w:jc w:val="center"/>
              <w:rPr>
                <w:sz w:val="20"/>
              </w:rPr>
            </w:pPr>
            <w:r>
              <w:rPr>
                <w:sz w:val="20"/>
              </w:rPr>
              <w:t>163</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U+90B3</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03"/>
        <w:gridCol w:w="188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丕</w:t>
            </w:r>
          </w:p>
        </w:tc>
        <w:tc>
          <w:tcPr>
            <w:tcW w:w="770" w:type="dxa"/>
          </w:tcPr>
          <w:p w:rsidR="0067705B" w:rsidRDefault="00EF3B5B">
            <w:pPr>
              <w:pStyle w:val="TableParagraph"/>
              <w:rPr>
                <w:sz w:val="20"/>
              </w:rPr>
            </w:pPr>
            <w:r>
              <w:rPr>
                <w:sz w:val="20"/>
              </w:rPr>
              <w:t>pī</w:t>
            </w:r>
          </w:p>
        </w:tc>
        <w:tc>
          <w:tcPr>
            <w:tcW w:w="903" w:type="dxa"/>
            <w:tcBorders>
              <w:right w:val="nil"/>
            </w:tcBorders>
          </w:tcPr>
          <w:p w:rsidR="0067705B" w:rsidRDefault="00EF3B5B">
            <w:pPr>
              <w:pStyle w:val="TableParagraph"/>
              <w:rPr>
                <w:i/>
                <w:sz w:val="20"/>
              </w:rPr>
            </w:pPr>
            <w:r>
              <w:rPr>
                <w:i/>
                <w:sz w:val="20"/>
              </w:rPr>
              <w:t>phij</w:t>
            </w:r>
          </w:p>
        </w:tc>
        <w:tc>
          <w:tcPr>
            <w:tcW w:w="1881" w:type="dxa"/>
            <w:tcBorders>
              <w:left w:val="nil"/>
            </w:tcBorders>
          </w:tcPr>
          <w:p w:rsidR="0067705B" w:rsidRDefault="00EF3B5B">
            <w:pPr>
              <w:pStyle w:val="TableParagraph"/>
              <w:ind w:left="219"/>
              <w:rPr>
                <w:i/>
                <w:sz w:val="20"/>
              </w:rPr>
            </w:pPr>
            <w:r>
              <w:rPr>
                <w:i/>
                <w:sz w:val="20"/>
              </w:rPr>
              <w:t>(ph- + -ij A)</w:t>
            </w:r>
          </w:p>
        </w:tc>
        <w:tc>
          <w:tcPr>
            <w:tcW w:w="2782" w:type="dxa"/>
          </w:tcPr>
          <w:p w:rsidR="0067705B" w:rsidRDefault="00EF3B5B">
            <w:pPr>
              <w:pStyle w:val="TableParagraph"/>
              <w:rPr>
                <w:sz w:val="20"/>
              </w:rPr>
            </w:pPr>
            <w:r>
              <w:rPr>
                <w:w w:val="95"/>
                <w:sz w:val="20"/>
              </w:rPr>
              <w:t>*pʰrə</w:t>
            </w:r>
          </w:p>
        </w:tc>
        <w:tc>
          <w:tcPr>
            <w:tcW w:w="2870" w:type="dxa"/>
          </w:tcPr>
          <w:p w:rsidR="0067705B" w:rsidRDefault="00EF3B5B">
            <w:pPr>
              <w:pStyle w:val="TableParagraph"/>
              <w:ind w:left="38"/>
              <w:rPr>
                <w:sz w:val="20"/>
              </w:rPr>
            </w:pPr>
            <w:r>
              <w:rPr>
                <w:sz w:val="20"/>
              </w:rPr>
              <w:t>great</w:t>
            </w:r>
          </w:p>
        </w:tc>
        <w:tc>
          <w:tcPr>
            <w:tcW w:w="928" w:type="dxa"/>
          </w:tcPr>
          <w:p w:rsidR="0067705B" w:rsidRDefault="00EF3B5B">
            <w:pPr>
              <w:pStyle w:val="TableParagraph"/>
              <w:ind w:left="210"/>
              <w:rPr>
                <w:sz w:val="20"/>
              </w:rPr>
            </w:pPr>
            <w:r>
              <w:rPr>
                <w:sz w:val="20"/>
              </w:rPr>
              <w:t>0999k</w:t>
            </w:r>
          </w:p>
        </w:tc>
        <w:tc>
          <w:tcPr>
            <w:tcW w:w="940" w:type="dxa"/>
          </w:tcPr>
          <w:p w:rsidR="0067705B" w:rsidRDefault="00EF3B5B">
            <w:pPr>
              <w:pStyle w:val="TableParagraph"/>
              <w:ind w:left="0" w:right="92"/>
              <w:jc w:val="right"/>
              <w:rPr>
                <w:sz w:val="20"/>
              </w:rPr>
            </w:pPr>
            <w:r>
              <w:rPr>
                <w:sz w:val="20"/>
              </w:rPr>
              <w:t>10015.01</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U+4E15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被</w:t>
            </w:r>
          </w:p>
        </w:tc>
        <w:tc>
          <w:tcPr>
            <w:tcW w:w="770" w:type="dxa"/>
          </w:tcPr>
          <w:p w:rsidR="0067705B" w:rsidRDefault="00EF3B5B">
            <w:pPr>
              <w:pStyle w:val="TableParagraph"/>
              <w:spacing w:before="29"/>
              <w:rPr>
                <w:sz w:val="20"/>
              </w:rPr>
            </w:pPr>
            <w:r>
              <w:rPr>
                <w:sz w:val="20"/>
              </w:rPr>
              <w:t>pī</w:t>
            </w:r>
          </w:p>
        </w:tc>
        <w:tc>
          <w:tcPr>
            <w:tcW w:w="903" w:type="dxa"/>
            <w:tcBorders>
              <w:right w:val="nil"/>
            </w:tcBorders>
          </w:tcPr>
          <w:p w:rsidR="0067705B" w:rsidRDefault="00EF3B5B">
            <w:pPr>
              <w:pStyle w:val="TableParagraph"/>
              <w:spacing w:before="29"/>
              <w:rPr>
                <w:i/>
                <w:sz w:val="20"/>
              </w:rPr>
            </w:pPr>
            <w:r>
              <w:rPr>
                <w:i/>
                <w:sz w:val="20"/>
              </w:rPr>
              <w:t>phje</w:t>
            </w:r>
          </w:p>
        </w:tc>
        <w:tc>
          <w:tcPr>
            <w:tcW w:w="1881" w:type="dxa"/>
            <w:tcBorders>
              <w:left w:val="nil"/>
            </w:tcBorders>
          </w:tcPr>
          <w:p w:rsidR="0067705B" w:rsidRDefault="00EF3B5B">
            <w:pPr>
              <w:pStyle w:val="TableParagraph"/>
              <w:spacing w:before="29"/>
              <w:ind w:left="219"/>
              <w:rPr>
                <w:i/>
                <w:sz w:val="20"/>
              </w:rPr>
            </w:pPr>
            <w:r>
              <w:rPr>
                <w:i/>
                <w:sz w:val="20"/>
              </w:rPr>
              <w:t>(ph- + -je A)</w:t>
            </w:r>
          </w:p>
        </w:tc>
        <w:tc>
          <w:tcPr>
            <w:tcW w:w="2782" w:type="dxa"/>
          </w:tcPr>
          <w:p w:rsidR="0067705B" w:rsidRDefault="00EF3B5B">
            <w:pPr>
              <w:pStyle w:val="TableParagraph"/>
              <w:spacing w:before="29"/>
              <w:rPr>
                <w:sz w:val="20"/>
              </w:rPr>
            </w:pPr>
            <w:r>
              <w:rPr>
                <w:sz w:val="20"/>
              </w:rPr>
              <w:t>*mə-pʰ(r)aj</w:t>
            </w:r>
          </w:p>
        </w:tc>
        <w:tc>
          <w:tcPr>
            <w:tcW w:w="2870" w:type="dxa"/>
          </w:tcPr>
          <w:p w:rsidR="0067705B" w:rsidRDefault="00EF3B5B">
            <w:pPr>
              <w:pStyle w:val="TableParagraph"/>
              <w:spacing w:before="29"/>
              <w:ind w:left="38"/>
              <w:rPr>
                <w:sz w:val="20"/>
              </w:rPr>
            </w:pPr>
            <w:r>
              <w:rPr>
                <w:sz w:val="20"/>
              </w:rPr>
              <w:t>cover oneself with</w:t>
            </w:r>
          </w:p>
        </w:tc>
        <w:tc>
          <w:tcPr>
            <w:tcW w:w="928" w:type="dxa"/>
          </w:tcPr>
          <w:p w:rsidR="0067705B" w:rsidRDefault="00EF3B5B">
            <w:pPr>
              <w:pStyle w:val="TableParagraph"/>
              <w:spacing w:before="29"/>
              <w:ind w:left="214"/>
              <w:rPr>
                <w:sz w:val="20"/>
              </w:rPr>
            </w:pPr>
            <w:r>
              <w:rPr>
                <w:sz w:val="20"/>
              </w:rPr>
              <w:t>0025e</w:t>
            </w:r>
          </w:p>
        </w:tc>
        <w:tc>
          <w:tcPr>
            <w:tcW w:w="940" w:type="dxa"/>
          </w:tcPr>
          <w:p w:rsidR="0067705B" w:rsidRDefault="00EF3B5B">
            <w:pPr>
              <w:pStyle w:val="TableParagraph"/>
              <w:spacing w:before="29"/>
              <w:ind w:left="0" w:right="92"/>
              <w:jc w:val="right"/>
              <w:rPr>
                <w:sz w:val="20"/>
              </w:rPr>
            </w:pPr>
            <w:r>
              <w:rPr>
                <w:sz w:val="20"/>
              </w:rPr>
              <w:t>53085.11</w:t>
            </w:r>
          </w:p>
        </w:tc>
        <w:tc>
          <w:tcPr>
            <w:tcW w:w="496" w:type="dxa"/>
          </w:tcPr>
          <w:p w:rsidR="0067705B" w:rsidRDefault="00EF3B5B">
            <w:pPr>
              <w:pStyle w:val="TableParagraph"/>
              <w:spacing w:before="29"/>
              <w:ind w:left="75" w:right="76"/>
              <w:jc w:val="center"/>
              <w:rPr>
                <w:sz w:val="20"/>
              </w:rPr>
            </w:pPr>
            <w:r>
              <w:rPr>
                <w:sz w:val="20"/>
              </w:rPr>
              <w:t>145</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U+88AB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披</w:t>
            </w:r>
          </w:p>
        </w:tc>
        <w:tc>
          <w:tcPr>
            <w:tcW w:w="770" w:type="dxa"/>
          </w:tcPr>
          <w:p w:rsidR="0067705B" w:rsidRDefault="00EF3B5B">
            <w:pPr>
              <w:pStyle w:val="TableParagraph"/>
              <w:rPr>
                <w:sz w:val="20"/>
              </w:rPr>
            </w:pPr>
            <w:r>
              <w:rPr>
                <w:sz w:val="20"/>
              </w:rPr>
              <w:t>pī</w:t>
            </w:r>
          </w:p>
        </w:tc>
        <w:tc>
          <w:tcPr>
            <w:tcW w:w="903" w:type="dxa"/>
            <w:tcBorders>
              <w:right w:val="nil"/>
            </w:tcBorders>
          </w:tcPr>
          <w:p w:rsidR="0067705B" w:rsidRDefault="00EF3B5B">
            <w:pPr>
              <w:pStyle w:val="TableParagraph"/>
              <w:rPr>
                <w:i/>
                <w:sz w:val="20"/>
              </w:rPr>
            </w:pPr>
            <w:r>
              <w:rPr>
                <w:i/>
                <w:sz w:val="20"/>
              </w:rPr>
              <w:t>phje</w:t>
            </w:r>
          </w:p>
        </w:tc>
        <w:tc>
          <w:tcPr>
            <w:tcW w:w="1881" w:type="dxa"/>
            <w:tcBorders>
              <w:left w:val="nil"/>
            </w:tcBorders>
          </w:tcPr>
          <w:p w:rsidR="0067705B" w:rsidRDefault="00EF3B5B">
            <w:pPr>
              <w:pStyle w:val="TableParagraph"/>
              <w:ind w:left="219"/>
              <w:rPr>
                <w:i/>
                <w:sz w:val="20"/>
              </w:rPr>
            </w:pPr>
            <w:r>
              <w:rPr>
                <w:i/>
                <w:sz w:val="20"/>
              </w:rPr>
              <w:t>(ph- + -je A)</w:t>
            </w:r>
          </w:p>
        </w:tc>
        <w:tc>
          <w:tcPr>
            <w:tcW w:w="2782" w:type="dxa"/>
          </w:tcPr>
          <w:p w:rsidR="0067705B" w:rsidRDefault="00EF3B5B">
            <w:pPr>
              <w:pStyle w:val="TableParagraph"/>
              <w:rPr>
                <w:sz w:val="20"/>
              </w:rPr>
            </w:pPr>
            <w:r>
              <w:rPr>
                <w:sz w:val="20"/>
              </w:rPr>
              <w:t>*pʰ(r)aj</w:t>
            </w:r>
          </w:p>
        </w:tc>
        <w:tc>
          <w:tcPr>
            <w:tcW w:w="2870" w:type="dxa"/>
          </w:tcPr>
          <w:p w:rsidR="0067705B" w:rsidRDefault="00EF3B5B">
            <w:pPr>
              <w:pStyle w:val="TableParagraph"/>
              <w:ind w:left="38"/>
              <w:rPr>
                <w:sz w:val="20"/>
              </w:rPr>
            </w:pPr>
            <w:r>
              <w:rPr>
                <w:sz w:val="20"/>
              </w:rPr>
              <w:t>divide</w:t>
            </w:r>
          </w:p>
        </w:tc>
        <w:tc>
          <w:tcPr>
            <w:tcW w:w="928" w:type="dxa"/>
          </w:tcPr>
          <w:p w:rsidR="0067705B" w:rsidRDefault="00EF3B5B">
            <w:pPr>
              <w:pStyle w:val="TableParagraph"/>
              <w:ind w:left="232"/>
              <w:rPr>
                <w:sz w:val="20"/>
              </w:rPr>
            </w:pPr>
            <w:r>
              <w:rPr>
                <w:sz w:val="20"/>
              </w:rPr>
              <w:t>0025j</w:t>
            </w:r>
          </w:p>
        </w:tc>
        <w:tc>
          <w:tcPr>
            <w:tcW w:w="940" w:type="dxa"/>
          </w:tcPr>
          <w:p w:rsidR="0067705B" w:rsidRDefault="00EF3B5B">
            <w:pPr>
              <w:pStyle w:val="TableParagraph"/>
              <w:ind w:left="0" w:right="92"/>
              <w:jc w:val="right"/>
              <w:rPr>
                <w:sz w:val="20"/>
              </w:rPr>
            </w:pPr>
            <w:r>
              <w:rPr>
                <w:sz w:val="20"/>
              </w:rPr>
              <w:t>31861.01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U+62AB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鼙</w:t>
            </w:r>
          </w:p>
        </w:tc>
        <w:tc>
          <w:tcPr>
            <w:tcW w:w="770" w:type="dxa"/>
          </w:tcPr>
          <w:p w:rsidR="0067705B" w:rsidRDefault="00EF3B5B">
            <w:pPr>
              <w:pStyle w:val="TableParagraph"/>
              <w:rPr>
                <w:sz w:val="20"/>
              </w:rPr>
            </w:pPr>
            <w:r>
              <w:rPr>
                <w:sz w:val="20"/>
              </w:rPr>
              <w:t>pí</w:t>
            </w:r>
          </w:p>
        </w:tc>
        <w:tc>
          <w:tcPr>
            <w:tcW w:w="903" w:type="dxa"/>
            <w:tcBorders>
              <w:right w:val="nil"/>
            </w:tcBorders>
          </w:tcPr>
          <w:p w:rsidR="0067705B" w:rsidRDefault="00EF3B5B">
            <w:pPr>
              <w:pStyle w:val="TableParagraph"/>
              <w:rPr>
                <w:i/>
                <w:sz w:val="20"/>
              </w:rPr>
            </w:pPr>
            <w:r>
              <w:rPr>
                <w:i/>
                <w:sz w:val="20"/>
              </w:rPr>
              <w:t>bej</w:t>
            </w:r>
          </w:p>
        </w:tc>
        <w:tc>
          <w:tcPr>
            <w:tcW w:w="1881" w:type="dxa"/>
            <w:tcBorders>
              <w:left w:val="nil"/>
            </w:tcBorders>
          </w:tcPr>
          <w:p w:rsidR="0067705B" w:rsidRDefault="00EF3B5B">
            <w:pPr>
              <w:pStyle w:val="TableParagraph"/>
              <w:ind w:left="219"/>
              <w:rPr>
                <w:i/>
                <w:sz w:val="20"/>
              </w:rPr>
            </w:pPr>
            <w:r>
              <w:rPr>
                <w:i/>
                <w:sz w:val="20"/>
              </w:rPr>
              <w:t>(b- + -ej A)</w:t>
            </w:r>
          </w:p>
        </w:tc>
        <w:tc>
          <w:tcPr>
            <w:tcW w:w="2782" w:type="dxa"/>
          </w:tcPr>
          <w:p w:rsidR="0067705B" w:rsidRDefault="00EF3B5B">
            <w:pPr>
              <w:pStyle w:val="TableParagraph"/>
              <w:rPr>
                <w:sz w:val="20"/>
              </w:rPr>
            </w:pPr>
            <w:r>
              <w:rPr>
                <w:sz w:val="20"/>
              </w:rPr>
              <w:t>*[b]ˤe</w:t>
            </w:r>
          </w:p>
        </w:tc>
        <w:tc>
          <w:tcPr>
            <w:tcW w:w="2870" w:type="dxa"/>
          </w:tcPr>
          <w:p w:rsidR="0067705B" w:rsidRDefault="00EF3B5B">
            <w:pPr>
              <w:pStyle w:val="TableParagraph"/>
              <w:ind w:left="38"/>
              <w:rPr>
                <w:sz w:val="20"/>
              </w:rPr>
            </w:pPr>
            <w:r>
              <w:rPr>
                <w:sz w:val="20"/>
              </w:rPr>
              <w:t>small hand-drum</w:t>
            </w:r>
          </w:p>
        </w:tc>
        <w:tc>
          <w:tcPr>
            <w:tcW w:w="928" w:type="dxa"/>
          </w:tcPr>
          <w:p w:rsidR="0067705B" w:rsidRDefault="00EF3B5B">
            <w:pPr>
              <w:pStyle w:val="TableParagraph"/>
              <w:ind w:left="210"/>
              <w:rPr>
                <w:sz w:val="20"/>
              </w:rPr>
            </w:pPr>
            <w:r>
              <w:rPr>
                <w:sz w:val="20"/>
              </w:rPr>
              <w:t>0874p</w:t>
            </w:r>
          </w:p>
        </w:tc>
        <w:tc>
          <w:tcPr>
            <w:tcW w:w="940" w:type="dxa"/>
          </w:tcPr>
          <w:p w:rsidR="0067705B" w:rsidRDefault="00EF3B5B">
            <w:pPr>
              <w:pStyle w:val="TableParagraph"/>
              <w:ind w:left="0" w:right="92"/>
              <w:jc w:val="right"/>
              <w:rPr>
                <w:sz w:val="20"/>
              </w:rPr>
            </w:pPr>
            <w:r>
              <w:rPr>
                <w:sz w:val="20"/>
              </w:rPr>
              <w:t>74765.15</w:t>
            </w:r>
          </w:p>
        </w:tc>
        <w:tc>
          <w:tcPr>
            <w:tcW w:w="496" w:type="dxa"/>
          </w:tcPr>
          <w:p w:rsidR="0067705B" w:rsidRDefault="00EF3B5B">
            <w:pPr>
              <w:pStyle w:val="TableParagraph"/>
              <w:ind w:left="75" w:right="76"/>
              <w:jc w:val="center"/>
              <w:rPr>
                <w:sz w:val="20"/>
              </w:rPr>
            </w:pPr>
            <w:r>
              <w:rPr>
                <w:sz w:val="20"/>
              </w:rPr>
              <w:t>207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U+9F19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疲</w:t>
            </w:r>
          </w:p>
        </w:tc>
        <w:tc>
          <w:tcPr>
            <w:tcW w:w="770" w:type="dxa"/>
          </w:tcPr>
          <w:p w:rsidR="0067705B" w:rsidRDefault="00EF3B5B">
            <w:pPr>
              <w:pStyle w:val="TableParagraph"/>
              <w:rPr>
                <w:sz w:val="20"/>
              </w:rPr>
            </w:pPr>
            <w:r>
              <w:rPr>
                <w:sz w:val="20"/>
              </w:rPr>
              <w:t>pí</w:t>
            </w:r>
          </w:p>
        </w:tc>
        <w:tc>
          <w:tcPr>
            <w:tcW w:w="903" w:type="dxa"/>
            <w:tcBorders>
              <w:right w:val="nil"/>
            </w:tcBorders>
          </w:tcPr>
          <w:p w:rsidR="0067705B" w:rsidRDefault="00EF3B5B">
            <w:pPr>
              <w:pStyle w:val="TableParagraph"/>
              <w:rPr>
                <w:i/>
                <w:sz w:val="20"/>
              </w:rPr>
            </w:pPr>
            <w:r>
              <w:rPr>
                <w:i/>
                <w:sz w:val="20"/>
              </w:rPr>
              <w:t>bje</w:t>
            </w:r>
          </w:p>
        </w:tc>
        <w:tc>
          <w:tcPr>
            <w:tcW w:w="1881" w:type="dxa"/>
            <w:tcBorders>
              <w:left w:val="nil"/>
            </w:tcBorders>
          </w:tcPr>
          <w:p w:rsidR="0067705B" w:rsidRDefault="00EF3B5B">
            <w:pPr>
              <w:pStyle w:val="TableParagraph"/>
              <w:ind w:left="219"/>
              <w:rPr>
                <w:i/>
                <w:sz w:val="20"/>
              </w:rPr>
            </w:pPr>
            <w:r>
              <w:rPr>
                <w:i/>
                <w:sz w:val="20"/>
              </w:rPr>
              <w:t>(b- + -je A)</w:t>
            </w:r>
          </w:p>
        </w:tc>
        <w:tc>
          <w:tcPr>
            <w:tcW w:w="2782" w:type="dxa"/>
          </w:tcPr>
          <w:p w:rsidR="0067705B" w:rsidRDefault="00EF3B5B">
            <w:pPr>
              <w:pStyle w:val="TableParagraph"/>
              <w:rPr>
                <w:sz w:val="20"/>
              </w:rPr>
            </w:pPr>
            <w:r>
              <w:rPr>
                <w:sz w:val="20"/>
              </w:rPr>
              <w:t>*[b](r)aj</w:t>
            </w:r>
          </w:p>
        </w:tc>
        <w:tc>
          <w:tcPr>
            <w:tcW w:w="2870" w:type="dxa"/>
          </w:tcPr>
          <w:p w:rsidR="0067705B" w:rsidRDefault="00EF3B5B">
            <w:pPr>
              <w:pStyle w:val="TableParagraph"/>
              <w:ind w:left="38"/>
              <w:rPr>
                <w:sz w:val="20"/>
              </w:rPr>
            </w:pPr>
            <w:r>
              <w:rPr>
                <w:sz w:val="20"/>
              </w:rPr>
              <w:t>weary, exhausted</w:t>
            </w:r>
          </w:p>
        </w:tc>
        <w:tc>
          <w:tcPr>
            <w:tcW w:w="928" w:type="dxa"/>
          </w:tcPr>
          <w:p w:rsidR="0067705B" w:rsidRDefault="00EF3B5B">
            <w:pPr>
              <w:pStyle w:val="TableParagraph"/>
              <w:ind w:left="210"/>
              <w:rPr>
                <w:sz w:val="20"/>
              </w:rPr>
            </w:pPr>
            <w:r>
              <w:rPr>
                <w:sz w:val="20"/>
              </w:rPr>
              <w:t>0025d</w:t>
            </w:r>
          </w:p>
        </w:tc>
        <w:tc>
          <w:tcPr>
            <w:tcW w:w="940" w:type="dxa"/>
          </w:tcPr>
          <w:p w:rsidR="0067705B" w:rsidRDefault="00EF3B5B">
            <w:pPr>
              <w:pStyle w:val="TableParagraph"/>
              <w:ind w:left="0" w:right="92"/>
              <w:jc w:val="right"/>
              <w:rPr>
                <w:sz w:val="20"/>
              </w:rPr>
            </w:pPr>
            <w:r>
              <w:rPr>
                <w:sz w:val="20"/>
              </w:rPr>
              <w:t>42669.12</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U+75B2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罷</w:t>
            </w:r>
          </w:p>
        </w:tc>
        <w:tc>
          <w:tcPr>
            <w:tcW w:w="770" w:type="dxa"/>
          </w:tcPr>
          <w:p w:rsidR="0067705B" w:rsidRDefault="00EF3B5B">
            <w:pPr>
              <w:pStyle w:val="TableParagraph"/>
              <w:rPr>
                <w:sz w:val="20"/>
              </w:rPr>
            </w:pPr>
            <w:r>
              <w:rPr>
                <w:sz w:val="20"/>
              </w:rPr>
              <w:t>pí</w:t>
            </w:r>
          </w:p>
        </w:tc>
        <w:tc>
          <w:tcPr>
            <w:tcW w:w="903" w:type="dxa"/>
            <w:tcBorders>
              <w:right w:val="nil"/>
            </w:tcBorders>
          </w:tcPr>
          <w:p w:rsidR="0067705B" w:rsidRDefault="00EF3B5B">
            <w:pPr>
              <w:pStyle w:val="TableParagraph"/>
              <w:rPr>
                <w:i/>
                <w:sz w:val="20"/>
              </w:rPr>
            </w:pPr>
            <w:r>
              <w:rPr>
                <w:i/>
                <w:sz w:val="20"/>
              </w:rPr>
              <w:t>bje</w:t>
            </w:r>
          </w:p>
        </w:tc>
        <w:tc>
          <w:tcPr>
            <w:tcW w:w="1881" w:type="dxa"/>
            <w:tcBorders>
              <w:left w:val="nil"/>
            </w:tcBorders>
          </w:tcPr>
          <w:p w:rsidR="0067705B" w:rsidRDefault="00EF3B5B">
            <w:pPr>
              <w:pStyle w:val="TableParagraph"/>
              <w:ind w:left="219"/>
              <w:rPr>
                <w:i/>
                <w:sz w:val="20"/>
              </w:rPr>
            </w:pPr>
            <w:r>
              <w:rPr>
                <w:i/>
                <w:sz w:val="20"/>
              </w:rPr>
              <w:t>(b- + -je A)</w:t>
            </w:r>
          </w:p>
        </w:tc>
        <w:tc>
          <w:tcPr>
            <w:tcW w:w="2782" w:type="dxa"/>
          </w:tcPr>
          <w:p w:rsidR="0067705B" w:rsidRDefault="00EF3B5B">
            <w:pPr>
              <w:pStyle w:val="TableParagraph"/>
              <w:rPr>
                <w:sz w:val="20"/>
              </w:rPr>
            </w:pPr>
            <w:r>
              <w:rPr>
                <w:sz w:val="20"/>
              </w:rPr>
              <w:t>*[b]raj</w:t>
            </w:r>
          </w:p>
        </w:tc>
        <w:tc>
          <w:tcPr>
            <w:tcW w:w="2870" w:type="dxa"/>
          </w:tcPr>
          <w:p w:rsidR="0067705B" w:rsidRDefault="00EF3B5B">
            <w:pPr>
              <w:pStyle w:val="TableParagraph"/>
              <w:ind w:left="38"/>
              <w:rPr>
                <w:sz w:val="20"/>
              </w:rPr>
            </w:pPr>
            <w:r>
              <w:rPr>
                <w:sz w:val="20"/>
              </w:rPr>
              <w:t>wear out, exhaust</w:t>
            </w:r>
          </w:p>
        </w:tc>
        <w:tc>
          <w:tcPr>
            <w:tcW w:w="928" w:type="dxa"/>
          </w:tcPr>
          <w:p w:rsidR="0067705B" w:rsidRDefault="00EF3B5B">
            <w:pPr>
              <w:pStyle w:val="TableParagraph"/>
              <w:ind w:left="214"/>
              <w:rPr>
                <w:sz w:val="20"/>
              </w:rPr>
            </w:pPr>
            <w:r>
              <w:rPr>
                <w:sz w:val="20"/>
              </w:rPr>
              <w:t>0026a</w:t>
            </w:r>
          </w:p>
        </w:tc>
        <w:tc>
          <w:tcPr>
            <w:tcW w:w="940" w:type="dxa"/>
          </w:tcPr>
          <w:p w:rsidR="0067705B" w:rsidRDefault="00EF3B5B">
            <w:pPr>
              <w:pStyle w:val="TableParagraph"/>
              <w:ind w:left="0" w:right="92"/>
              <w:jc w:val="right"/>
              <w:rPr>
                <w:sz w:val="20"/>
              </w:rPr>
            </w:pPr>
            <w:r>
              <w:rPr>
                <w:sz w:val="20"/>
              </w:rPr>
              <w:t>42924.12</w:t>
            </w:r>
          </w:p>
        </w:tc>
        <w:tc>
          <w:tcPr>
            <w:tcW w:w="496" w:type="dxa"/>
          </w:tcPr>
          <w:p w:rsidR="0067705B" w:rsidRDefault="00EF3B5B">
            <w:pPr>
              <w:pStyle w:val="TableParagraph"/>
              <w:ind w:left="75" w:right="76"/>
              <w:jc w:val="center"/>
              <w:rPr>
                <w:sz w:val="20"/>
              </w:rPr>
            </w:pPr>
            <w:r>
              <w:rPr>
                <w:sz w:val="20"/>
              </w:rPr>
              <w:t>122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U+7F77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皮</w:t>
            </w:r>
          </w:p>
        </w:tc>
        <w:tc>
          <w:tcPr>
            <w:tcW w:w="770" w:type="dxa"/>
          </w:tcPr>
          <w:p w:rsidR="0067705B" w:rsidRDefault="00EF3B5B">
            <w:pPr>
              <w:pStyle w:val="TableParagraph"/>
              <w:spacing w:before="29"/>
              <w:rPr>
                <w:sz w:val="20"/>
              </w:rPr>
            </w:pPr>
            <w:r>
              <w:rPr>
                <w:sz w:val="20"/>
              </w:rPr>
              <w:t>pí</w:t>
            </w:r>
          </w:p>
        </w:tc>
        <w:tc>
          <w:tcPr>
            <w:tcW w:w="903" w:type="dxa"/>
            <w:tcBorders>
              <w:right w:val="nil"/>
            </w:tcBorders>
          </w:tcPr>
          <w:p w:rsidR="0067705B" w:rsidRDefault="00EF3B5B">
            <w:pPr>
              <w:pStyle w:val="TableParagraph"/>
              <w:spacing w:before="29"/>
              <w:rPr>
                <w:i/>
                <w:sz w:val="20"/>
              </w:rPr>
            </w:pPr>
            <w:r>
              <w:rPr>
                <w:i/>
                <w:sz w:val="20"/>
              </w:rPr>
              <w:t>bje</w:t>
            </w:r>
          </w:p>
        </w:tc>
        <w:tc>
          <w:tcPr>
            <w:tcW w:w="1881" w:type="dxa"/>
            <w:tcBorders>
              <w:left w:val="nil"/>
            </w:tcBorders>
          </w:tcPr>
          <w:p w:rsidR="0067705B" w:rsidRDefault="00EF3B5B">
            <w:pPr>
              <w:pStyle w:val="TableParagraph"/>
              <w:spacing w:before="29"/>
              <w:ind w:left="219"/>
              <w:rPr>
                <w:i/>
                <w:sz w:val="20"/>
              </w:rPr>
            </w:pPr>
            <w:r>
              <w:rPr>
                <w:i/>
                <w:sz w:val="20"/>
              </w:rPr>
              <w:t>(b- + -je A)</w:t>
            </w:r>
          </w:p>
        </w:tc>
        <w:tc>
          <w:tcPr>
            <w:tcW w:w="2782" w:type="dxa"/>
          </w:tcPr>
          <w:p w:rsidR="0067705B" w:rsidRDefault="00EF3B5B">
            <w:pPr>
              <w:pStyle w:val="TableParagraph"/>
              <w:spacing w:before="29"/>
              <w:rPr>
                <w:sz w:val="20"/>
              </w:rPr>
            </w:pPr>
            <w:r>
              <w:rPr>
                <w:sz w:val="20"/>
              </w:rPr>
              <w:t>*m-[p](r)aj</w:t>
            </w:r>
          </w:p>
        </w:tc>
        <w:tc>
          <w:tcPr>
            <w:tcW w:w="2870" w:type="dxa"/>
          </w:tcPr>
          <w:p w:rsidR="0067705B" w:rsidRDefault="00EF3B5B">
            <w:pPr>
              <w:pStyle w:val="TableParagraph"/>
              <w:spacing w:before="29"/>
              <w:ind w:left="38"/>
              <w:rPr>
                <w:sz w:val="20"/>
              </w:rPr>
            </w:pPr>
            <w:r>
              <w:rPr>
                <w:sz w:val="20"/>
              </w:rPr>
              <w:t>skin</w:t>
            </w:r>
          </w:p>
        </w:tc>
        <w:tc>
          <w:tcPr>
            <w:tcW w:w="928" w:type="dxa"/>
          </w:tcPr>
          <w:p w:rsidR="0067705B" w:rsidRDefault="00EF3B5B">
            <w:pPr>
              <w:pStyle w:val="TableParagraph"/>
              <w:spacing w:before="29"/>
              <w:ind w:left="214"/>
              <w:rPr>
                <w:sz w:val="20"/>
              </w:rPr>
            </w:pPr>
            <w:r>
              <w:rPr>
                <w:sz w:val="20"/>
              </w:rPr>
              <w:t>0025a</w:t>
            </w:r>
          </w:p>
        </w:tc>
        <w:tc>
          <w:tcPr>
            <w:tcW w:w="940" w:type="dxa"/>
          </w:tcPr>
          <w:p w:rsidR="0067705B" w:rsidRDefault="00EF3B5B">
            <w:pPr>
              <w:pStyle w:val="TableParagraph"/>
              <w:spacing w:before="29"/>
              <w:ind w:left="0" w:right="92"/>
              <w:jc w:val="right"/>
              <w:rPr>
                <w:sz w:val="20"/>
              </w:rPr>
            </w:pPr>
            <w:r>
              <w:rPr>
                <w:sz w:val="20"/>
              </w:rPr>
              <w:t>42753.01</w:t>
            </w:r>
          </w:p>
        </w:tc>
        <w:tc>
          <w:tcPr>
            <w:tcW w:w="496" w:type="dxa"/>
          </w:tcPr>
          <w:p w:rsidR="0067705B" w:rsidRDefault="00EF3B5B">
            <w:pPr>
              <w:pStyle w:val="TableParagraph"/>
              <w:spacing w:before="29"/>
              <w:ind w:left="75" w:right="76"/>
              <w:jc w:val="center"/>
              <w:rPr>
                <w:sz w:val="20"/>
              </w:rPr>
            </w:pPr>
            <w:r>
              <w:rPr>
                <w:sz w:val="20"/>
              </w:rPr>
              <w:t>107</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2" w:right="72"/>
              <w:jc w:val="center"/>
              <w:rPr>
                <w:sz w:val="20"/>
              </w:rPr>
            </w:pPr>
            <w:r>
              <w:rPr>
                <w:sz w:val="20"/>
              </w:rPr>
              <w:t>U+76AE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脾</w:t>
            </w:r>
          </w:p>
        </w:tc>
        <w:tc>
          <w:tcPr>
            <w:tcW w:w="770" w:type="dxa"/>
          </w:tcPr>
          <w:p w:rsidR="0067705B" w:rsidRDefault="00EF3B5B">
            <w:pPr>
              <w:pStyle w:val="TableParagraph"/>
              <w:rPr>
                <w:sz w:val="20"/>
              </w:rPr>
            </w:pPr>
            <w:r>
              <w:rPr>
                <w:sz w:val="20"/>
              </w:rPr>
              <w:t>pí</w:t>
            </w:r>
          </w:p>
        </w:tc>
        <w:tc>
          <w:tcPr>
            <w:tcW w:w="903" w:type="dxa"/>
            <w:tcBorders>
              <w:right w:val="nil"/>
            </w:tcBorders>
          </w:tcPr>
          <w:p w:rsidR="0067705B" w:rsidRDefault="00EF3B5B">
            <w:pPr>
              <w:pStyle w:val="TableParagraph"/>
              <w:rPr>
                <w:i/>
                <w:sz w:val="20"/>
              </w:rPr>
            </w:pPr>
            <w:r>
              <w:rPr>
                <w:i/>
                <w:sz w:val="20"/>
              </w:rPr>
              <w:t>bjie</w:t>
            </w:r>
          </w:p>
        </w:tc>
        <w:tc>
          <w:tcPr>
            <w:tcW w:w="1881" w:type="dxa"/>
            <w:tcBorders>
              <w:left w:val="nil"/>
            </w:tcBorders>
          </w:tcPr>
          <w:p w:rsidR="0067705B" w:rsidRDefault="00EF3B5B">
            <w:pPr>
              <w:pStyle w:val="TableParagraph"/>
              <w:ind w:left="219"/>
              <w:rPr>
                <w:i/>
                <w:sz w:val="20"/>
              </w:rPr>
            </w:pPr>
            <w:r>
              <w:rPr>
                <w:i/>
                <w:sz w:val="20"/>
              </w:rPr>
              <w:t>(b- + -jie A)</w:t>
            </w:r>
          </w:p>
        </w:tc>
        <w:tc>
          <w:tcPr>
            <w:tcW w:w="2782" w:type="dxa"/>
          </w:tcPr>
          <w:p w:rsidR="0067705B" w:rsidRDefault="00EF3B5B">
            <w:pPr>
              <w:pStyle w:val="TableParagraph"/>
              <w:rPr>
                <w:sz w:val="20"/>
              </w:rPr>
            </w:pPr>
            <w:r>
              <w:rPr>
                <w:sz w:val="20"/>
              </w:rPr>
              <w:t>*m-[p]e</w:t>
            </w:r>
          </w:p>
        </w:tc>
        <w:tc>
          <w:tcPr>
            <w:tcW w:w="2870" w:type="dxa"/>
          </w:tcPr>
          <w:p w:rsidR="0067705B" w:rsidRDefault="00EF3B5B">
            <w:pPr>
              <w:pStyle w:val="TableParagraph"/>
              <w:ind w:left="38"/>
              <w:rPr>
                <w:sz w:val="20"/>
              </w:rPr>
            </w:pPr>
            <w:r>
              <w:rPr>
                <w:sz w:val="20"/>
              </w:rPr>
              <w:t>spleen</w:t>
            </w:r>
          </w:p>
        </w:tc>
        <w:tc>
          <w:tcPr>
            <w:tcW w:w="928" w:type="dxa"/>
          </w:tcPr>
          <w:p w:rsidR="0067705B" w:rsidRDefault="00EF3B5B">
            <w:pPr>
              <w:pStyle w:val="TableParagraph"/>
              <w:ind w:left="210"/>
              <w:rPr>
                <w:sz w:val="20"/>
              </w:rPr>
            </w:pPr>
            <w:r>
              <w:rPr>
                <w:sz w:val="20"/>
              </w:rPr>
              <w:t>0874h</w:t>
            </w:r>
          </w:p>
        </w:tc>
        <w:tc>
          <w:tcPr>
            <w:tcW w:w="940" w:type="dxa"/>
          </w:tcPr>
          <w:p w:rsidR="0067705B" w:rsidRDefault="00EF3B5B">
            <w:pPr>
              <w:pStyle w:val="TableParagraph"/>
              <w:ind w:left="0" w:right="92"/>
              <w:jc w:val="right"/>
              <w:rPr>
                <w:sz w:val="20"/>
              </w:rPr>
            </w:pPr>
            <w:r>
              <w:rPr>
                <w:sz w:val="20"/>
              </w:rPr>
              <w:t>32089.03</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U+813E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毗</w:t>
            </w:r>
          </w:p>
        </w:tc>
        <w:tc>
          <w:tcPr>
            <w:tcW w:w="770" w:type="dxa"/>
          </w:tcPr>
          <w:p w:rsidR="0067705B" w:rsidRDefault="00EF3B5B">
            <w:pPr>
              <w:pStyle w:val="TableParagraph"/>
              <w:rPr>
                <w:sz w:val="20"/>
              </w:rPr>
            </w:pPr>
            <w:r>
              <w:rPr>
                <w:sz w:val="20"/>
              </w:rPr>
              <w:t>pí</w:t>
            </w:r>
          </w:p>
        </w:tc>
        <w:tc>
          <w:tcPr>
            <w:tcW w:w="903" w:type="dxa"/>
            <w:tcBorders>
              <w:right w:val="nil"/>
            </w:tcBorders>
          </w:tcPr>
          <w:p w:rsidR="0067705B" w:rsidRDefault="00EF3B5B">
            <w:pPr>
              <w:pStyle w:val="TableParagraph"/>
              <w:rPr>
                <w:i/>
                <w:sz w:val="20"/>
              </w:rPr>
            </w:pPr>
            <w:r>
              <w:rPr>
                <w:i/>
                <w:sz w:val="20"/>
              </w:rPr>
              <w:t>bjij</w:t>
            </w:r>
          </w:p>
        </w:tc>
        <w:tc>
          <w:tcPr>
            <w:tcW w:w="1881" w:type="dxa"/>
            <w:tcBorders>
              <w:left w:val="nil"/>
            </w:tcBorders>
          </w:tcPr>
          <w:p w:rsidR="0067705B" w:rsidRDefault="00EF3B5B">
            <w:pPr>
              <w:pStyle w:val="TableParagraph"/>
              <w:ind w:left="219"/>
              <w:rPr>
                <w:i/>
                <w:sz w:val="20"/>
              </w:rPr>
            </w:pPr>
            <w:r>
              <w:rPr>
                <w:i/>
                <w:sz w:val="20"/>
              </w:rPr>
              <w:t>(b- + -jij A)</w:t>
            </w:r>
          </w:p>
        </w:tc>
        <w:tc>
          <w:tcPr>
            <w:tcW w:w="2782" w:type="dxa"/>
          </w:tcPr>
          <w:p w:rsidR="0067705B" w:rsidRDefault="00EF3B5B">
            <w:pPr>
              <w:pStyle w:val="TableParagraph"/>
              <w:rPr>
                <w:sz w:val="20"/>
              </w:rPr>
            </w:pPr>
            <w:r>
              <w:rPr>
                <w:sz w:val="20"/>
              </w:rPr>
              <w:t>*[b]ij</w:t>
            </w:r>
          </w:p>
        </w:tc>
        <w:tc>
          <w:tcPr>
            <w:tcW w:w="2870" w:type="dxa"/>
          </w:tcPr>
          <w:p w:rsidR="0067705B" w:rsidRDefault="00EF3B5B">
            <w:pPr>
              <w:pStyle w:val="TableParagraph"/>
              <w:ind w:left="38"/>
              <w:rPr>
                <w:sz w:val="20"/>
              </w:rPr>
            </w:pPr>
            <w:r>
              <w:rPr>
                <w:sz w:val="20"/>
              </w:rPr>
              <w:t>assist; boastful</w:t>
            </w:r>
          </w:p>
        </w:tc>
        <w:tc>
          <w:tcPr>
            <w:tcW w:w="928" w:type="dxa"/>
          </w:tcPr>
          <w:p w:rsidR="0067705B" w:rsidRDefault="00EF3B5B">
            <w:pPr>
              <w:pStyle w:val="TableParagraph"/>
              <w:ind w:left="210"/>
              <w:rPr>
                <w:sz w:val="20"/>
              </w:rPr>
            </w:pPr>
            <w:r>
              <w:rPr>
                <w:sz w:val="20"/>
              </w:rPr>
              <w:t>0566u</w:t>
            </w:r>
          </w:p>
        </w:tc>
        <w:tc>
          <w:tcPr>
            <w:tcW w:w="940" w:type="dxa"/>
          </w:tcPr>
          <w:p w:rsidR="0067705B" w:rsidRDefault="00EF3B5B">
            <w:pPr>
              <w:pStyle w:val="TableParagraph"/>
              <w:ind w:left="0" w:right="92"/>
              <w:jc w:val="right"/>
              <w:rPr>
                <w:sz w:val="20"/>
              </w:rPr>
            </w:pPr>
            <w:r>
              <w:rPr>
                <w:sz w:val="20"/>
              </w:rPr>
              <w:t>21417.08</w:t>
            </w:r>
          </w:p>
        </w:tc>
        <w:tc>
          <w:tcPr>
            <w:tcW w:w="496" w:type="dxa"/>
          </w:tcPr>
          <w:p w:rsidR="0067705B" w:rsidRDefault="00EF3B5B">
            <w:pPr>
              <w:pStyle w:val="TableParagraph"/>
              <w:ind w:left="75" w:right="76"/>
              <w:jc w:val="center"/>
              <w:rPr>
                <w:sz w:val="20"/>
              </w:rPr>
            </w:pPr>
            <w:r>
              <w:rPr>
                <w:sz w:val="20"/>
              </w:rPr>
              <w:t>81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U+6BD7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貔</w:t>
            </w:r>
          </w:p>
        </w:tc>
        <w:tc>
          <w:tcPr>
            <w:tcW w:w="770" w:type="dxa"/>
          </w:tcPr>
          <w:p w:rsidR="0067705B" w:rsidRDefault="00EF3B5B">
            <w:pPr>
              <w:pStyle w:val="TableParagraph"/>
              <w:rPr>
                <w:sz w:val="20"/>
              </w:rPr>
            </w:pPr>
            <w:r>
              <w:rPr>
                <w:sz w:val="20"/>
              </w:rPr>
              <w:t>pí</w:t>
            </w:r>
          </w:p>
        </w:tc>
        <w:tc>
          <w:tcPr>
            <w:tcW w:w="903" w:type="dxa"/>
            <w:tcBorders>
              <w:right w:val="nil"/>
            </w:tcBorders>
          </w:tcPr>
          <w:p w:rsidR="0067705B" w:rsidRDefault="00EF3B5B">
            <w:pPr>
              <w:pStyle w:val="TableParagraph"/>
              <w:rPr>
                <w:i/>
                <w:sz w:val="20"/>
              </w:rPr>
            </w:pPr>
            <w:r>
              <w:rPr>
                <w:i/>
                <w:sz w:val="20"/>
              </w:rPr>
              <w:t>bjij</w:t>
            </w:r>
          </w:p>
        </w:tc>
        <w:tc>
          <w:tcPr>
            <w:tcW w:w="1881" w:type="dxa"/>
            <w:tcBorders>
              <w:left w:val="nil"/>
            </w:tcBorders>
          </w:tcPr>
          <w:p w:rsidR="0067705B" w:rsidRDefault="00EF3B5B">
            <w:pPr>
              <w:pStyle w:val="TableParagraph"/>
              <w:ind w:left="219"/>
              <w:rPr>
                <w:i/>
                <w:sz w:val="20"/>
              </w:rPr>
            </w:pPr>
            <w:r>
              <w:rPr>
                <w:i/>
                <w:sz w:val="20"/>
              </w:rPr>
              <w:t>(b- + -jij A)</w:t>
            </w:r>
          </w:p>
        </w:tc>
        <w:tc>
          <w:tcPr>
            <w:tcW w:w="2782" w:type="dxa"/>
          </w:tcPr>
          <w:p w:rsidR="0067705B" w:rsidRDefault="00EF3B5B">
            <w:pPr>
              <w:pStyle w:val="TableParagraph"/>
              <w:rPr>
                <w:sz w:val="20"/>
              </w:rPr>
            </w:pPr>
            <w:r>
              <w:rPr>
                <w:sz w:val="20"/>
              </w:rPr>
              <w:t>*[b]ij</w:t>
            </w:r>
          </w:p>
        </w:tc>
        <w:tc>
          <w:tcPr>
            <w:tcW w:w="2870" w:type="dxa"/>
          </w:tcPr>
          <w:p w:rsidR="0067705B" w:rsidRDefault="00EF3B5B">
            <w:pPr>
              <w:pStyle w:val="TableParagraph"/>
              <w:ind w:left="38"/>
              <w:rPr>
                <w:sz w:val="20"/>
              </w:rPr>
            </w:pPr>
            <w:r>
              <w:rPr>
                <w:sz w:val="20"/>
              </w:rPr>
              <w:t>kind of wild cat</w:t>
            </w:r>
          </w:p>
        </w:tc>
        <w:tc>
          <w:tcPr>
            <w:tcW w:w="928" w:type="dxa"/>
          </w:tcPr>
          <w:p w:rsidR="0067705B" w:rsidRDefault="00EF3B5B">
            <w:pPr>
              <w:pStyle w:val="TableParagraph"/>
              <w:ind w:left="192"/>
              <w:rPr>
                <w:sz w:val="20"/>
              </w:rPr>
            </w:pPr>
            <w:r>
              <w:rPr>
                <w:sz w:val="20"/>
              </w:rPr>
              <w:t>0566h'</w:t>
            </w:r>
          </w:p>
        </w:tc>
        <w:tc>
          <w:tcPr>
            <w:tcW w:w="940" w:type="dxa"/>
          </w:tcPr>
          <w:p w:rsidR="0067705B" w:rsidRDefault="00EF3B5B">
            <w:pPr>
              <w:pStyle w:val="TableParagraph"/>
              <w:ind w:left="0" w:right="92"/>
              <w:jc w:val="right"/>
              <w:rPr>
                <w:sz w:val="20"/>
              </w:rPr>
            </w:pPr>
            <w:r>
              <w:rPr>
                <w:sz w:val="20"/>
              </w:rPr>
              <w:t>63916.08</w:t>
            </w:r>
          </w:p>
        </w:tc>
        <w:tc>
          <w:tcPr>
            <w:tcW w:w="496" w:type="dxa"/>
          </w:tcPr>
          <w:p w:rsidR="0067705B" w:rsidRDefault="00EF3B5B">
            <w:pPr>
              <w:pStyle w:val="TableParagraph"/>
              <w:ind w:left="75" w:right="76"/>
              <w:jc w:val="center"/>
              <w:rPr>
                <w:sz w:val="20"/>
              </w:rPr>
            </w:pPr>
            <w:r>
              <w:rPr>
                <w:sz w:val="20"/>
              </w:rPr>
              <w:t>153</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U+8C94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羆</w:t>
            </w:r>
          </w:p>
        </w:tc>
        <w:tc>
          <w:tcPr>
            <w:tcW w:w="770" w:type="dxa"/>
          </w:tcPr>
          <w:p w:rsidR="0067705B" w:rsidRDefault="00EF3B5B">
            <w:pPr>
              <w:pStyle w:val="TableParagraph"/>
              <w:rPr>
                <w:sz w:val="20"/>
              </w:rPr>
            </w:pPr>
            <w:r>
              <w:rPr>
                <w:sz w:val="20"/>
              </w:rPr>
              <w:t>pí</w:t>
            </w:r>
          </w:p>
        </w:tc>
        <w:tc>
          <w:tcPr>
            <w:tcW w:w="903" w:type="dxa"/>
            <w:tcBorders>
              <w:right w:val="nil"/>
            </w:tcBorders>
          </w:tcPr>
          <w:p w:rsidR="0067705B" w:rsidRDefault="00EF3B5B">
            <w:pPr>
              <w:pStyle w:val="TableParagraph"/>
              <w:rPr>
                <w:i/>
                <w:sz w:val="20"/>
              </w:rPr>
            </w:pPr>
            <w:r>
              <w:rPr>
                <w:i/>
                <w:sz w:val="20"/>
              </w:rPr>
              <w:t>pje</w:t>
            </w:r>
          </w:p>
        </w:tc>
        <w:tc>
          <w:tcPr>
            <w:tcW w:w="1881" w:type="dxa"/>
            <w:tcBorders>
              <w:left w:val="nil"/>
            </w:tcBorders>
          </w:tcPr>
          <w:p w:rsidR="0067705B" w:rsidRDefault="00EF3B5B">
            <w:pPr>
              <w:pStyle w:val="TableParagraph"/>
              <w:ind w:left="219"/>
              <w:rPr>
                <w:i/>
                <w:sz w:val="20"/>
              </w:rPr>
            </w:pPr>
            <w:r>
              <w:rPr>
                <w:i/>
                <w:sz w:val="20"/>
              </w:rPr>
              <w:t>(p- + -je A)</w:t>
            </w:r>
          </w:p>
        </w:tc>
        <w:tc>
          <w:tcPr>
            <w:tcW w:w="2782" w:type="dxa"/>
          </w:tcPr>
          <w:p w:rsidR="0067705B" w:rsidRDefault="00EF3B5B">
            <w:pPr>
              <w:pStyle w:val="TableParagraph"/>
              <w:rPr>
                <w:sz w:val="20"/>
              </w:rPr>
            </w:pPr>
            <w:r>
              <w:rPr>
                <w:sz w:val="20"/>
              </w:rPr>
              <w:t>*praj</w:t>
            </w:r>
          </w:p>
        </w:tc>
        <w:tc>
          <w:tcPr>
            <w:tcW w:w="2870" w:type="dxa"/>
          </w:tcPr>
          <w:p w:rsidR="0067705B" w:rsidRDefault="00EF3B5B">
            <w:pPr>
              <w:pStyle w:val="TableParagraph"/>
              <w:ind w:left="38"/>
              <w:rPr>
                <w:sz w:val="20"/>
              </w:rPr>
            </w:pPr>
            <w:r>
              <w:rPr>
                <w:sz w:val="20"/>
              </w:rPr>
              <w:t>brown-and-white bear</w:t>
            </w:r>
          </w:p>
        </w:tc>
        <w:tc>
          <w:tcPr>
            <w:tcW w:w="928" w:type="dxa"/>
          </w:tcPr>
          <w:p w:rsidR="0067705B" w:rsidRDefault="00EF3B5B">
            <w:pPr>
              <w:pStyle w:val="TableParagraph"/>
              <w:ind w:left="210"/>
              <w:rPr>
                <w:sz w:val="20"/>
              </w:rPr>
            </w:pPr>
            <w:r>
              <w:rPr>
                <w:sz w:val="20"/>
              </w:rPr>
              <w:t>0026b</w:t>
            </w:r>
          </w:p>
        </w:tc>
        <w:tc>
          <w:tcPr>
            <w:tcW w:w="940" w:type="dxa"/>
          </w:tcPr>
          <w:p w:rsidR="0067705B" w:rsidRDefault="00EF3B5B">
            <w:pPr>
              <w:pStyle w:val="TableParagraph"/>
              <w:ind w:left="0" w:right="92"/>
              <w:jc w:val="right"/>
              <w:rPr>
                <w:sz w:val="20"/>
              </w:rPr>
            </w:pPr>
            <w:r>
              <w:rPr>
                <w:sz w:val="20"/>
              </w:rPr>
              <w:t>42928.01</w:t>
            </w:r>
          </w:p>
        </w:tc>
        <w:tc>
          <w:tcPr>
            <w:tcW w:w="496" w:type="dxa"/>
          </w:tcPr>
          <w:p w:rsidR="0067705B" w:rsidRDefault="00EF3B5B">
            <w:pPr>
              <w:pStyle w:val="TableParagraph"/>
              <w:ind w:left="75" w:right="76"/>
              <w:jc w:val="center"/>
              <w:rPr>
                <w:sz w:val="20"/>
              </w:rPr>
            </w:pPr>
            <w:r>
              <w:rPr>
                <w:sz w:val="20"/>
              </w:rPr>
              <w:t>122</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U+7F86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擗</w:t>
            </w:r>
          </w:p>
        </w:tc>
        <w:tc>
          <w:tcPr>
            <w:tcW w:w="770" w:type="dxa"/>
          </w:tcPr>
          <w:p w:rsidR="0067705B" w:rsidRDefault="00EF3B5B">
            <w:pPr>
              <w:pStyle w:val="TableParagraph"/>
              <w:rPr>
                <w:sz w:val="20"/>
              </w:rPr>
            </w:pPr>
            <w:r>
              <w:rPr>
                <w:sz w:val="20"/>
              </w:rPr>
              <w:t>pǐ</w:t>
            </w:r>
          </w:p>
        </w:tc>
        <w:tc>
          <w:tcPr>
            <w:tcW w:w="903" w:type="dxa"/>
            <w:tcBorders>
              <w:right w:val="nil"/>
            </w:tcBorders>
          </w:tcPr>
          <w:p w:rsidR="0067705B" w:rsidRDefault="00EF3B5B">
            <w:pPr>
              <w:pStyle w:val="TableParagraph"/>
              <w:rPr>
                <w:i/>
                <w:sz w:val="20"/>
              </w:rPr>
            </w:pPr>
            <w:r>
              <w:rPr>
                <w:i/>
                <w:sz w:val="20"/>
              </w:rPr>
              <w:t>bjiek</w:t>
            </w:r>
          </w:p>
        </w:tc>
        <w:tc>
          <w:tcPr>
            <w:tcW w:w="1881" w:type="dxa"/>
            <w:tcBorders>
              <w:left w:val="nil"/>
            </w:tcBorders>
          </w:tcPr>
          <w:p w:rsidR="0067705B" w:rsidRDefault="00EF3B5B">
            <w:pPr>
              <w:pStyle w:val="TableParagraph"/>
              <w:ind w:left="219"/>
              <w:rPr>
                <w:i/>
                <w:sz w:val="20"/>
              </w:rPr>
            </w:pPr>
            <w:r>
              <w:rPr>
                <w:i/>
                <w:sz w:val="20"/>
              </w:rPr>
              <w:t>(b- + -jiek D)</w:t>
            </w:r>
          </w:p>
        </w:tc>
        <w:tc>
          <w:tcPr>
            <w:tcW w:w="2782" w:type="dxa"/>
          </w:tcPr>
          <w:p w:rsidR="0067705B" w:rsidRDefault="00EF3B5B">
            <w:pPr>
              <w:pStyle w:val="TableParagraph"/>
              <w:rPr>
                <w:sz w:val="20"/>
              </w:rPr>
            </w:pPr>
            <w:r>
              <w:rPr>
                <w:sz w:val="20"/>
              </w:rPr>
              <w:t>*[b]ek</w:t>
            </w:r>
          </w:p>
        </w:tc>
        <w:tc>
          <w:tcPr>
            <w:tcW w:w="2870" w:type="dxa"/>
          </w:tcPr>
          <w:p w:rsidR="0067705B" w:rsidRDefault="00EF3B5B">
            <w:pPr>
              <w:pStyle w:val="TableParagraph"/>
              <w:ind w:left="38"/>
              <w:rPr>
                <w:sz w:val="20"/>
              </w:rPr>
            </w:pPr>
            <w:r>
              <w:rPr>
                <w:sz w:val="20"/>
              </w:rPr>
              <w:t>beat the breast</w:t>
            </w:r>
          </w:p>
        </w:tc>
        <w:tc>
          <w:tcPr>
            <w:tcW w:w="928" w:type="dxa"/>
          </w:tcPr>
          <w:p w:rsidR="0067705B" w:rsidRDefault="00EF3B5B">
            <w:pPr>
              <w:pStyle w:val="TableParagraph"/>
              <w:ind w:left="232"/>
              <w:rPr>
                <w:sz w:val="20"/>
              </w:rPr>
            </w:pPr>
            <w:r>
              <w:rPr>
                <w:sz w:val="20"/>
              </w:rPr>
              <w:t>0853j</w:t>
            </w:r>
          </w:p>
        </w:tc>
        <w:tc>
          <w:tcPr>
            <w:tcW w:w="940" w:type="dxa"/>
          </w:tcPr>
          <w:p w:rsidR="0067705B" w:rsidRDefault="00EF3B5B">
            <w:pPr>
              <w:pStyle w:val="TableParagraph"/>
              <w:ind w:left="0" w:right="92"/>
              <w:jc w:val="right"/>
              <w:rPr>
                <w:sz w:val="20"/>
              </w:rPr>
            </w:pPr>
            <w:r>
              <w:rPr>
                <w:sz w:val="20"/>
              </w:rPr>
              <w:t>31973.03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U+64D7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諀</w:t>
            </w:r>
          </w:p>
        </w:tc>
        <w:tc>
          <w:tcPr>
            <w:tcW w:w="770" w:type="dxa"/>
          </w:tcPr>
          <w:p w:rsidR="0067705B" w:rsidRDefault="00EF3B5B">
            <w:pPr>
              <w:pStyle w:val="TableParagraph"/>
              <w:rPr>
                <w:sz w:val="20"/>
              </w:rPr>
            </w:pPr>
            <w:r>
              <w:rPr>
                <w:sz w:val="20"/>
              </w:rPr>
              <w:t>pǐ</w:t>
            </w:r>
          </w:p>
        </w:tc>
        <w:tc>
          <w:tcPr>
            <w:tcW w:w="903" w:type="dxa"/>
            <w:tcBorders>
              <w:right w:val="nil"/>
            </w:tcBorders>
          </w:tcPr>
          <w:p w:rsidR="0067705B" w:rsidRDefault="00EF3B5B">
            <w:pPr>
              <w:pStyle w:val="TableParagraph"/>
              <w:rPr>
                <w:i/>
                <w:sz w:val="20"/>
              </w:rPr>
            </w:pPr>
            <w:r>
              <w:rPr>
                <w:i/>
                <w:sz w:val="20"/>
              </w:rPr>
              <w:t>phjieX</w:t>
            </w:r>
          </w:p>
        </w:tc>
        <w:tc>
          <w:tcPr>
            <w:tcW w:w="1881" w:type="dxa"/>
            <w:tcBorders>
              <w:left w:val="nil"/>
            </w:tcBorders>
          </w:tcPr>
          <w:p w:rsidR="0067705B" w:rsidRDefault="00EF3B5B">
            <w:pPr>
              <w:pStyle w:val="TableParagraph"/>
              <w:ind w:left="219"/>
              <w:rPr>
                <w:i/>
                <w:sz w:val="20"/>
              </w:rPr>
            </w:pPr>
            <w:r>
              <w:rPr>
                <w:i/>
                <w:sz w:val="20"/>
              </w:rPr>
              <w:t>(ph- + -jie B)</w:t>
            </w:r>
          </w:p>
        </w:tc>
        <w:tc>
          <w:tcPr>
            <w:tcW w:w="2782" w:type="dxa"/>
          </w:tcPr>
          <w:p w:rsidR="0067705B" w:rsidRDefault="00EF3B5B">
            <w:pPr>
              <w:pStyle w:val="TableParagraph"/>
              <w:rPr>
                <w:sz w:val="20"/>
              </w:rPr>
            </w:pPr>
            <w:r>
              <w:rPr>
                <w:sz w:val="20"/>
              </w:rPr>
              <w:t>*pʰeʔ</w:t>
            </w:r>
          </w:p>
        </w:tc>
        <w:tc>
          <w:tcPr>
            <w:tcW w:w="2870" w:type="dxa"/>
          </w:tcPr>
          <w:p w:rsidR="0067705B" w:rsidRDefault="00EF3B5B">
            <w:pPr>
              <w:pStyle w:val="TableParagraph"/>
              <w:ind w:left="38"/>
              <w:rPr>
                <w:sz w:val="20"/>
              </w:rPr>
            </w:pPr>
            <w:r>
              <w:rPr>
                <w:sz w:val="20"/>
              </w:rPr>
              <w:t>slander</w:t>
            </w:r>
          </w:p>
        </w:tc>
        <w:tc>
          <w:tcPr>
            <w:tcW w:w="928" w:type="dxa"/>
          </w:tcPr>
          <w:p w:rsidR="0067705B" w:rsidRDefault="00EF3B5B">
            <w:pPr>
              <w:pStyle w:val="TableParagraph"/>
              <w:ind w:left="226"/>
              <w:rPr>
                <w:sz w:val="20"/>
              </w:rPr>
            </w:pPr>
            <w:r>
              <w:rPr>
                <w:sz w:val="20"/>
              </w:rPr>
              <w:t>0874-</w:t>
            </w:r>
          </w:p>
        </w:tc>
        <w:tc>
          <w:tcPr>
            <w:tcW w:w="940" w:type="dxa"/>
          </w:tcPr>
          <w:p w:rsidR="0067705B" w:rsidRDefault="00EF3B5B">
            <w:pPr>
              <w:pStyle w:val="TableParagraph"/>
              <w:ind w:left="0" w:right="92"/>
              <w:jc w:val="right"/>
              <w:rPr>
                <w:sz w:val="20"/>
              </w:rPr>
            </w:pPr>
            <w:r>
              <w:rPr>
                <w:sz w:val="20"/>
              </w:rPr>
              <w:t>63987.13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U+8AC0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匹</w:t>
            </w:r>
          </w:p>
        </w:tc>
        <w:tc>
          <w:tcPr>
            <w:tcW w:w="770" w:type="dxa"/>
          </w:tcPr>
          <w:p w:rsidR="0067705B" w:rsidRDefault="00EF3B5B">
            <w:pPr>
              <w:pStyle w:val="TableParagraph"/>
              <w:rPr>
                <w:sz w:val="20"/>
              </w:rPr>
            </w:pPr>
            <w:r>
              <w:rPr>
                <w:sz w:val="20"/>
              </w:rPr>
              <w:t>pǐ</w:t>
            </w:r>
          </w:p>
        </w:tc>
        <w:tc>
          <w:tcPr>
            <w:tcW w:w="903" w:type="dxa"/>
            <w:tcBorders>
              <w:right w:val="nil"/>
            </w:tcBorders>
          </w:tcPr>
          <w:p w:rsidR="0067705B" w:rsidRDefault="00EF3B5B">
            <w:pPr>
              <w:pStyle w:val="TableParagraph"/>
              <w:rPr>
                <w:i/>
                <w:sz w:val="20"/>
              </w:rPr>
            </w:pPr>
            <w:r>
              <w:rPr>
                <w:i/>
                <w:sz w:val="20"/>
              </w:rPr>
              <w:t>phjit</w:t>
            </w:r>
          </w:p>
        </w:tc>
        <w:tc>
          <w:tcPr>
            <w:tcW w:w="1881" w:type="dxa"/>
            <w:tcBorders>
              <w:left w:val="nil"/>
            </w:tcBorders>
          </w:tcPr>
          <w:p w:rsidR="0067705B" w:rsidRDefault="00EF3B5B">
            <w:pPr>
              <w:pStyle w:val="TableParagraph"/>
              <w:ind w:left="219"/>
              <w:rPr>
                <w:i/>
                <w:sz w:val="20"/>
              </w:rPr>
            </w:pPr>
            <w:r>
              <w:rPr>
                <w:i/>
                <w:sz w:val="20"/>
              </w:rPr>
              <w:t>(ph- + -jit D)</w:t>
            </w:r>
          </w:p>
        </w:tc>
        <w:tc>
          <w:tcPr>
            <w:tcW w:w="2782" w:type="dxa"/>
          </w:tcPr>
          <w:p w:rsidR="0067705B" w:rsidRDefault="00EF3B5B">
            <w:pPr>
              <w:pStyle w:val="TableParagraph"/>
              <w:rPr>
                <w:sz w:val="20"/>
              </w:rPr>
            </w:pPr>
            <w:r>
              <w:rPr>
                <w:sz w:val="20"/>
              </w:rPr>
              <w:t>*pʰi[t]</w:t>
            </w:r>
          </w:p>
        </w:tc>
        <w:tc>
          <w:tcPr>
            <w:tcW w:w="2870" w:type="dxa"/>
          </w:tcPr>
          <w:p w:rsidR="0067705B" w:rsidRDefault="00EF3B5B">
            <w:pPr>
              <w:pStyle w:val="TableParagraph"/>
              <w:ind w:left="38"/>
              <w:rPr>
                <w:sz w:val="20"/>
              </w:rPr>
            </w:pPr>
            <w:r>
              <w:rPr>
                <w:sz w:val="20"/>
              </w:rPr>
              <w:t>one of a pair</w:t>
            </w:r>
          </w:p>
        </w:tc>
        <w:tc>
          <w:tcPr>
            <w:tcW w:w="928" w:type="dxa"/>
          </w:tcPr>
          <w:p w:rsidR="0067705B" w:rsidRDefault="00EF3B5B">
            <w:pPr>
              <w:pStyle w:val="TableParagraph"/>
              <w:ind w:left="214"/>
              <w:rPr>
                <w:sz w:val="20"/>
              </w:rPr>
            </w:pPr>
            <w:r>
              <w:rPr>
                <w:sz w:val="20"/>
              </w:rPr>
              <w:t>0408a</w:t>
            </w:r>
          </w:p>
        </w:tc>
        <w:tc>
          <w:tcPr>
            <w:tcW w:w="940" w:type="dxa"/>
          </w:tcPr>
          <w:p w:rsidR="0067705B" w:rsidRDefault="00EF3B5B">
            <w:pPr>
              <w:pStyle w:val="TableParagraph"/>
              <w:ind w:left="0" w:right="92"/>
              <w:jc w:val="right"/>
              <w:rPr>
                <w:sz w:val="20"/>
              </w:rPr>
            </w:pPr>
            <w:r>
              <w:rPr>
                <w:sz w:val="20"/>
              </w:rPr>
              <w:t>10081.06</w:t>
            </w:r>
          </w:p>
        </w:tc>
        <w:tc>
          <w:tcPr>
            <w:tcW w:w="496" w:type="dxa"/>
          </w:tcPr>
          <w:p w:rsidR="0067705B" w:rsidRDefault="00EF3B5B">
            <w:pPr>
              <w:pStyle w:val="TableParagraph"/>
              <w:ind w:left="75" w:right="76"/>
              <w:jc w:val="center"/>
              <w:rPr>
                <w:sz w:val="20"/>
              </w:rPr>
            </w:pPr>
            <w:r>
              <w:rPr>
                <w:sz w:val="20"/>
              </w:rPr>
              <w:t>23</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U+5339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甓</w:t>
            </w:r>
          </w:p>
        </w:tc>
        <w:tc>
          <w:tcPr>
            <w:tcW w:w="770" w:type="dxa"/>
          </w:tcPr>
          <w:p w:rsidR="0067705B" w:rsidRDefault="00EF3B5B">
            <w:pPr>
              <w:pStyle w:val="TableParagraph"/>
              <w:spacing w:before="29"/>
              <w:rPr>
                <w:sz w:val="20"/>
              </w:rPr>
            </w:pPr>
            <w:r>
              <w:rPr>
                <w:sz w:val="20"/>
              </w:rPr>
              <w:t>pì</w:t>
            </w:r>
          </w:p>
        </w:tc>
        <w:tc>
          <w:tcPr>
            <w:tcW w:w="903" w:type="dxa"/>
            <w:tcBorders>
              <w:right w:val="nil"/>
            </w:tcBorders>
          </w:tcPr>
          <w:p w:rsidR="0067705B" w:rsidRDefault="00EF3B5B">
            <w:pPr>
              <w:pStyle w:val="TableParagraph"/>
              <w:spacing w:before="29"/>
              <w:rPr>
                <w:i/>
                <w:sz w:val="20"/>
              </w:rPr>
            </w:pPr>
            <w:r>
              <w:rPr>
                <w:i/>
                <w:sz w:val="20"/>
              </w:rPr>
              <w:t>bek</w:t>
            </w:r>
          </w:p>
        </w:tc>
        <w:tc>
          <w:tcPr>
            <w:tcW w:w="1881" w:type="dxa"/>
            <w:tcBorders>
              <w:left w:val="nil"/>
            </w:tcBorders>
          </w:tcPr>
          <w:p w:rsidR="0067705B" w:rsidRDefault="00EF3B5B">
            <w:pPr>
              <w:pStyle w:val="TableParagraph"/>
              <w:spacing w:before="29"/>
              <w:ind w:left="219"/>
              <w:rPr>
                <w:i/>
                <w:sz w:val="20"/>
              </w:rPr>
            </w:pPr>
            <w:r>
              <w:rPr>
                <w:i/>
                <w:sz w:val="20"/>
              </w:rPr>
              <w:t>(b- + -ek D)</w:t>
            </w:r>
          </w:p>
        </w:tc>
        <w:tc>
          <w:tcPr>
            <w:tcW w:w="2782" w:type="dxa"/>
          </w:tcPr>
          <w:p w:rsidR="0067705B" w:rsidRDefault="00EF3B5B">
            <w:pPr>
              <w:pStyle w:val="TableParagraph"/>
              <w:spacing w:before="29"/>
              <w:rPr>
                <w:sz w:val="20"/>
              </w:rPr>
            </w:pPr>
            <w:r>
              <w:rPr>
                <w:sz w:val="20"/>
              </w:rPr>
              <w:t>*[b]ˤek</w:t>
            </w:r>
          </w:p>
        </w:tc>
        <w:tc>
          <w:tcPr>
            <w:tcW w:w="2870" w:type="dxa"/>
          </w:tcPr>
          <w:p w:rsidR="0067705B" w:rsidRDefault="00EF3B5B">
            <w:pPr>
              <w:pStyle w:val="TableParagraph"/>
              <w:spacing w:before="29"/>
              <w:ind w:left="38"/>
              <w:rPr>
                <w:sz w:val="20"/>
              </w:rPr>
            </w:pPr>
            <w:r>
              <w:rPr>
                <w:sz w:val="20"/>
              </w:rPr>
              <w:t>tile, brick</w:t>
            </w:r>
          </w:p>
        </w:tc>
        <w:tc>
          <w:tcPr>
            <w:tcW w:w="928" w:type="dxa"/>
          </w:tcPr>
          <w:p w:rsidR="0067705B" w:rsidRDefault="00EF3B5B">
            <w:pPr>
              <w:pStyle w:val="TableParagraph"/>
              <w:spacing w:before="29"/>
              <w:ind w:left="210"/>
              <w:rPr>
                <w:sz w:val="20"/>
              </w:rPr>
            </w:pPr>
            <w:r>
              <w:rPr>
                <w:sz w:val="20"/>
              </w:rPr>
              <w:t>0853n</w:t>
            </w:r>
          </w:p>
        </w:tc>
        <w:tc>
          <w:tcPr>
            <w:tcW w:w="940" w:type="dxa"/>
          </w:tcPr>
          <w:p w:rsidR="0067705B" w:rsidRDefault="00EF3B5B">
            <w:pPr>
              <w:pStyle w:val="TableParagraph"/>
              <w:spacing w:before="29"/>
              <w:ind w:left="0" w:right="92"/>
              <w:jc w:val="right"/>
              <w:rPr>
                <w:sz w:val="20"/>
              </w:rPr>
            </w:pPr>
            <w:r>
              <w:rPr>
                <w:sz w:val="20"/>
              </w:rPr>
              <w:t>21433.06</w:t>
            </w:r>
          </w:p>
        </w:tc>
        <w:tc>
          <w:tcPr>
            <w:tcW w:w="496" w:type="dxa"/>
          </w:tcPr>
          <w:p w:rsidR="0067705B" w:rsidRDefault="00EF3B5B">
            <w:pPr>
              <w:pStyle w:val="TableParagraph"/>
              <w:spacing w:before="29"/>
              <w:ind w:left="75" w:right="76"/>
              <w:jc w:val="center"/>
              <w:rPr>
                <w:sz w:val="20"/>
              </w:rPr>
            </w:pPr>
            <w:r>
              <w:rPr>
                <w:sz w:val="20"/>
              </w:rPr>
              <w:t>98</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72" w:right="72"/>
              <w:jc w:val="center"/>
              <w:rPr>
                <w:sz w:val="20"/>
              </w:rPr>
            </w:pPr>
            <w:r>
              <w:rPr>
                <w:sz w:val="20"/>
              </w:rPr>
              <w:t>U+7513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淠</w:t>
            </w:r>
          </w:p>
        </w:tc>
        <w:tc>
          <w:tcPr>
            <w:tcW w:w="770" w:type="dxa"/>
          </w:tcPr>
          <w:p w:rsidR="0067705B" w:rsidRDefault="00EF3B5B">
            <w:pPr>
              <w:pStyle w:val="TableParagraph"/>
              <w:rPr>
                <w:sz w:val="20"/>
              </w:rPr>
            </w:pPr>
            <w:r>
              <w:rPr>
                <w:sz w:val="20"/>
              </w:rPr>
              <w:t>pì</w:t>
            </w:r>
          </w:p>
        </w:tc>
        <w:tc>
          <w:tcPr>
            <w:tcW w:w="903" w:type="dxa"/>
            <w:tcBorders>
              <w:right w:val="nil"/>
            </w:tcBorders>
          </w:tcPr>
          <w:p w:rsidR="0067705B" w:rsidRDefault="00EF3B5B">
            <w:pPr>
              <w:pStyle w:val="TableParagraph"/>
              <w:rPr>
                <w:i/>
                <w:sz w:val="20"/>
              </w:rPr>
            </w:pPr>
            <w:r>
              <w:rPr>
                <w:i/>
                <w:sz w:val="20"/>
              </w:rPr>
              <w:t>phejH</w:t>
            </w:r>
          </w:p>
        </w:tc>
        <w:tc>
          <w:tcPr>
            <w:tcW w:w="1881" w:type="dxa"/>
            <w:tcBorders>
              <w:left w:val="nil"/>
            </w:tcBorders>
          </w:tcPr>
          <w:p w:rsidR="0067705B" w:rsidRDefault="00EF3B5B">
            <w:pPr>
              <w:pStyle w:val="TableParagraph"/>
              <w:ind w:left="219"/>
              <w:rPr>
                <w:i/>
                <w:sz w:val="20"/>
              </w:rPr>
            </w:pPr>
            <w:r>
              <w:rPr>
                <w:i/>
                <w:sz w:val="20"/>
              </w:rPr>
              <w:t>(ph- + -ej C)</w:t>
            </w:r>
          </w:p>
        </w:tc>
        <w:tc>
          <w:tcPr>
            <w:tcW w:w="2782" w:type="dxa"/>
          </w:tcPr>
          <w:p w:rsidR="0067705B" w:rsidRDefault="00EF3B5B">
            <w:pPr>
              <w:pStyle w:val="TableParagraph"/>
              <w:rPr>
                <w:sz w:val="20"/>
              </w:rPr>
            </w:pPr>
            <w:r>
              <w:rPr>
                <w:sz w:val="20"/>
              </w:rPr>
              <w:t>*pʰˤi[t]-s</w:t>
            </w:r>
          </w:p>
        </w:tc>
        <w:tc>
          <w:tcPr>
            <w:tcW w:w="2870" w:type="dxa"/>
          </w:tcPr>
          <w:p w:rsidR="0067705B" w:rsidRDefault="00EF3B5B">
            <w:pPr>
              <w:pStyle w:val="TableParagraph"/>
              <w:ind w:left="38"/>
              <w:rPr>
                <w:sz w:val="20"/>
              </w:rPr>
            </w:pPr>
            <w:r>
              <w:rPr>
                <w:sz w:val="20"/>
              </w:rPr>
              <w:t>luxuriant</w:t>
            </w:r>
          </w:p>
        </w:tc>
        <w:tc>
          <w:tcPr>
            <w:tcW w:w="928" w:type="dxa"/>
          </w:tcPr>
          <w:p w:rsidR="0067705B" w:rsidRDefault="00EF3B5B">
            <w:pPr>
              <w:pStyle w:val="TableParagraph"/>
              <w:ind w:left="210"/>
              <w:rPr>
                <w:sz w:val="20"/>
              </w:rPr>
            </w:pPr>
            <w:r>
              <w:rPr>
                <w:sz w:val="20"/>
              </w:rPr>
              <w:t>0521d</w:t>
            </w:r>
          </w:p>
        </w:tc>
        <w:tc>
          <w:tcPr>
            <w:tcW w:w="940" w:type="dxa"/>
          </w:tcPr>
          <w:p w:rsidR="0067705B" w:rsidRDefault="00EF3B5B">
            <w:pPr>
              <w:pStyle w:val="TableParagraph"/>
              <w:ind w:left="0" w:right="92"/>
              <w:jc w:val="right"/>
              <w:rPr>
                <w:sz w:val="20"/>
              </w:rPr>
            </w:pPr>
            <w:r>
              <w:rPr>
                <w:sz w:val="20"/>
              </w:rPr>
              <w:t>31649.05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U+6DE0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被</w:t>
            </w:r>
          </w:p>
        </w:tc>
        <w:tc>
          <w:tcPr>
            <w:tcW w:w="770" w:type="dxa"/>
          </w:tcPr>
          <w:p w:rsidR="0067705B" w:rsidRDefault="00EF3B5B">
            <w:pPr>
              <w:pStyle w:val="TableParagraph"/>
              <w:rPr>
                <w:sz w:val="20"/>
              </w:rPr>
            </w:pPr>
            <w:r>
              <w:rPr>
                <w:sz w:val="20"/>
              </w:rPr>
              <w:t>pì</w:t>
            </w:r>
          </w:p>
        </w:tc>
        <w:tc>
          <w:tcPr>
            <w:tcW w:w="903" w:type="dxa"/>
            <w:tcBorders>
              <w:right w:val="nil"/>
            </w:tcBorders>
          </w:tcPr>
          <w:p w:rsidR="0067705B" w:rsidRDefault="00EF3B5B">
            <w:pPr>
              <w:pStyle w:val="TableParagraph"/>
              <w:rPr>
                <w:i/>
                <w:sz w:val="20"/>
              </w:rPr>
            </w:pPr>
            <w:r>
              <w:rPr>
                <w:i/>
                <w:sz w:val="20"/>
              </w:rPr>
              <w:t>phjeH</w:t>
            </w:r>
          </w:p>
        </w:tc>
        <w:tc>
          <w:tcPr>
            <w:tcW w:w="1881" w:type="dxa"/>
            <w:tcBorders>
              <w:left w:val="nil"/>
            </w:tcBorders>
          </w:tcPr>
          <w:p w:rsidR="0067705B" w:rsidRDefault="00EF3B5B">
            <w:pPr>
              <w:pStyle w:val="TableParagraph"/>
              <w:ind w:left="219"/>
              <w:rPr>
                <w:i/>
                <w:sz w:val="20"/>
              </w:rPr>
            </w:pPr>
            <w:r>
              <w:rPr>
                <w:i/>
                <w:sz w:val="20"/>
              </w:rPr>
              <w:t>(ph- + -je C)</w:t>
            </w:r>
          </w:p>
        </w:tc>
        <w:tc>
          <w:tcPr>
            <w:tcW w:w="2782" w:type="dxa"/>
          </w:tcPr>
          <w:p w:rsidR="0067705B" w:rsidRDefault="00EF3B5B">
            <w:pPr>
              <w:pStyle w:val="TableParagraph"/>
              <w:rPr>
                <w:sz w:val="20"/>
              </w:rPr>
            </w:pPr>
            <w:r>
              <w:rPr>
                <w:sz w:val="20"/>
              </w:rPr>
              <w:t>*pʰ(r)aj-s</w:t>
            </w:r>
          </w:p>
        </w:tc>
        <w:tc>
          <w:tcPr>
            <w:tcW w:w="2870" w:type="dxa"/>
          </w:tcPr>
          <w:p w:rsidR="0067705B" w:rsidRDefault="00EF3B5B">
            <w:pPr>
              <w:pStyle w:val="TableParagraph"/>
              <w:ind w:left="38"/>
              <w:rPr>
                <w:sz w:val="20"/>
              </w:rPr>
            </w:pPr>
            <w:r>
              <w:rPr>
                <w:sz w:val="20"/>
              </w:rPr>
              <w:t>cloak</w:t>
            </w:r>
          </w:p>
        </w:tc>
        <w:tc>
          <w:tcPr>
            <w:tcW w:w="928" w:type="dxa"/>
          </w:tcPr>
          <w:p w:rsidR="0067705B" w:rsidRDefault="00EF3B5B">
            <w:pPr>
              <w:pStyle w:val="TableParagraph"/>
              <w:ind w:left="214"/>
              <w:rPr>
                <w:sz w:val="20"/>
              </w:rPr>
            </w:pPr>
            <w:r>
              <w:rPr>
                <w:sz w:val="20"/>
              </w:rPr>
              <w:t>0025e</w:t>
            </w:r>
          </w:p>
        </w:tc>
        <w:tc>
          <w:tcPr>
            <w:tcW w:w="940" w:type="dxa"/>
          </w:tcPr>
          <w:p w:rsidR="0067705B" w:rsidRDefault="00EF3B5B">
            <w:pPr>
              <w:pStyle w:val="TableParagraph"/>
              <w:ind w:left="0" w:right="92"/>
              <w:jc w:val="right"/>
              <w:rPr>
                <w:sz w:val="20"/>
              </w:rPr>
            </w:pPr>
            <w:r>
              <w:rPr>
                <w:sz w:val="20"/>
              </w:rPr>
              <w:t>53085.11</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U+88AB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譬</w:t>
            </w:r>
          </w:p>
        </w:tc>
        <w:tc>
          <w:tcPr>
            <w:tcW w:w="770" w:type="dxa"/>
          </w:tcPr>
          <w:p w:rsidR="0067705B" w:rsidRDefault="00EF3B5B">
            <w:pPr>
              <w:pStyle w:val="TableParagraph"/>
              <w:rPr>
                <w:sz w:val="20"/>
              </w:rPr>
            </w:pPr>
            <w:r>
              <w:rPr>
                <w:sz w:val="20"/>
              </w:rPr>
              <w:t>pì</w:t>
            </w:r>
          </w:p>
        </w:tc>
        <w:tc>
          <w:tcPr>
            <w:tcW w:w="903" w:type="dxa"/>
            <w:tcBorders>
              <w:right w:val="nil"/>
            </w:tcBorders>
          </w:tcPr>
          <w:p w:rsidR="0067705B" w:rsidRDefault="00EF3B5B">
            <w:pPr>
              <w:pStyle w:val="TableParagraph"/>
              <w:rPr>
                <w:i/>
                <w:sz w:val="20"/>
              </w:rPr>
            </w:pPr>
            <w:r>
              <w:rPr>
                <w:i/>
                <w:sz w:val="20"/>
              </w:rPr>
              <w:t>phjieH</w:t>
            </w:r>
          </w:p>
        </w:tc>
        <w:tc>
          <w:tcPr>
            <w:tcW w:w="1881" w:type="dxa"/>
            <w:tcBorders>
              <w:left w:val="nil"/>
            </w:tcBorders>
          </w:tcPr>
          <w:p w:rsidR="0067705B" w:rsidRDefault="00EF3B5B">
            <w:pPr>
              <w:pStyle w:val="TableParagraph"/>
              <w:ind w:left="219"/>
              <w:rPr>
                <w:i/>
                <w:sz w:val="20"/>
              </w:rPr>
            </w:pPr>
            <w:r>
              <w:rPr>
                <w:i/>
                <w:sz w:val="20"/>
              </w:rPr>
              <w:t>(ph- + -jie C)</w:t>
            </w:r>
          </w:p>
        </w:tc>
        <w:tc>
          <w:tcPr>
            <w:tcW w:w="2782" w:type="dxa"/>
          </w:tcPr>
          <w:p w:rsidR="0067705B" w:rsidRDefault="00EF3B5B">
            <w:pPr>
              <w:pStyle w:val="TableParagraph"/>
              <w:rPr>
                <w:sz w:val="20"/>
              </w:rPr>
            </w:pPr>
            <w:r>
              <w:rPr>
                <w:sz w:val="20"/>
              </w:rPr>
              <w:t>*pʰek-s</w:t>
            </w:r>
          </w:p>
        </w:tc>
        <w:tc>
          <w:tcPr>
            <w:tcW w:w="2870" w:type="dxa"/>
          </w:tcPr>
          <w:p w:rsidR="0067705B" w:rsidRDefault="00EF3B5B">
            <w:pPr>
              <w:pStyle w:val="TableParagraph"/>
              <w:ind w:left="38"/>
              <w:rPr>
                <w:sz w:val="20"/>
              </w:rPr>
            </w:pPr>
            <w:r>
              <w:rPr>
                <w:sz w:val="20"/>
              </w:rPr>
              <w:t>example</w:t>
            </w:r>
          </w:p>
        </w:tc>
        <w:tc>
          <w:tcPr>
            <w:tcW w:w="928" w:type="dxa"/>
          </w:tcPr>
          <w:p w:rsidR="0067705B" w:rsidRDefault="00EF3B5B">
            <w:pPr>
              <w:pStyle w:val="TableParagraph"/>
              <w:ind w:left="232"/>
              <w:rPr>
                <w:sz w:val="20"/>
              </w:rPr>
            </w:pPr>
            <w:r>
              <w:rPr>
                <w:sz w:val="20"/>
              </w:rPr>
              <w:t>0853t</w:t>
            </w:r>
          </w:p>
        </w:tc>
        <w:tc>
          <w:tcPr>
            <w:tcW w:w="940" w:type="dxa"/>
          </w:tcPr>
          <w:p w:rsidR="0067705B" w:rsidRDefault="00EF3B5B">
            <w:pPr>
              <w:pStyle w:val="TableParagraph"/>
              <w:ind w:left="0" w:right="92"/>
              <w:jc w:val="right"/>
              <w:rPr>
                <w:sz w:val="20"/>
              </w:rPr>
            </w:pPr>
            <w:r>
              <w:rPr>
                <w:sz w:val="20"/>
              </w:rPr>
              <w:t>64026.08</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U+8B6C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僻</w:t>
            </w:r>
          </w:p>
        </w:tc>
        <w:tc>
          <w:tcPr>
            <w:tcW w:w="770" w:type="dxa"/>
          </w:tcPr>
          <w:p w:rsidR="0067705B" w:rsidRDefault="00EF3B5B">
            <w:pPr>
              <w:pStyle w:val="TableParagraph"/>
              <w:rPr>
                <w:sz w:val="20"/>
              </w:rPr>
            </w:pPr>
            <w:r>
              <w:rPr>
                <w:sz w:val="20"/>
              </w:rPr>
              <w:t>pì</w:t>
            </w:r>
          </w:p>
        </w:tc>
        <w:tc>
          <w:tcPr>
            <w:tcW w:w="903" w:type="dxa"/>
            <w:tcBorders>
              <w:right w:val="nil"/>
            </w:tcBorders>
          </w:tcPr>
          <w:p w:rsidR="0067705B" w:rsidRDefault="00EF3B5B">
            <w:pPr>
              <w:pStyle w:val="TableParagraph"/>
              <w:rPr>
                <w:i/>
                <w:sz w:val="20"/>
              </w:rPr>
            </w:pPr>
            <w:r>
              <w:rPr>
                <w:i/>
                <w:sz w:val="20"/>
              </w:rPr>
              <w:t>phjiek</w:t>
            </w:r>
          </w:p>
        </w:tc>
        <w:tc>
          <w:tcPr>
            <w:tcW w:w="1881" w:type="dxa"/>
            <w:tcBorders>
              <w:left w:val="nil"/>
            </w:tcBorders>
          </w:tcPr>
          <w:p w:rsidR="0067705B" w:rsidRDefault="00EF3B5B">
            <w:pPr>
              <w:pStyle w:val="TableParagraph"/>
              <w:ind w:left="219"/>
              <w:rPr>
                <w:i/>
                <w:sz w:val="20"/>
              </w:rPr>
            </w:pPr>
            <w:r>
              <w:rPr>
                <w:i/>
                <w:sz w:val="20"/>
              </w:rPr>
              <w:t>(ph- + -jiek D)</w:t>
            </w:r>
          </w:p>
        </w:tc>
        <w:tc>
          <w:tcPr>
            <w:tcW w:w="2782" w:type="dxa"/>
          </w:tcPr>
          <w:p w:rsidR="0067705B" w:rsidRDefault="00EF3B5B">
            <w:pPr>
              <w:pStyle w:val="TableParagraph"/>
              <w:rPr>
                <w:sz w:val="20"/>
              </w:rPr>
            </w:pPr>
            <w:r>
              <w:rPr>
                <w:sz w:val="20"/>
              </w:rPr>
              <w:t>*pʰek</w:t>
            </w:r>
          </w:p>
        </w:tc>
        <w:tc>
          <w:tcPr>
            <w:tcW w:w="2870" w:type="dxa"/>
          </w:tcPr>
          <w:p w:rsidR="0067705B" w:rsidRDefault="00EF3B5B">
            <w:pPr>
              <w:pStyle w:val="TableParagraph"/>
              <w:ind w:left="38"/>
              <w:rPr>
                <w:sz w:val="20"/>
              </w:rPr>
            </w:pPr>
            <w:r>
              <w:rPr>
                <w:sz w:val="20"/>
              </w:rPr>
              <w:t>perverse</w:t>
            </w:r>
          </w:p>
        </w:tc>
        <w:tc>
          <w:tcPr>
            <w:tcW w:w="928" w:type="dxa"/>
          </w:tcPr>
          <w:p w:rsidR="0067705B" w:rsidRDefault="00EF3B5B">
            <w:pPr>
              <w:pStyle w:val="TableParagraph"/>
              <w:ind w:left="232"/>
              <w:rPr>
                <w:sz w:val="20"/>
              </w:rPr>
            </w:pPr>
            <w:r>
              <w:rPr>
                <w:sz w:val="20"/>
              </w:rPr>
              <w:t>0853i</w:t>
            </w:r>
          </w:p>
        </w:tc>
        <w:tc>
          <w:tcPr>
            <w:tcW w:w="940" w:type="dxa"/>
          </w:tcPr>
          <w:p w:rsidR="0067705B" w:rsidRDefault="00EF3B5B">
            <w:pPr>
              <w:pStyle w:val="TableParagraph"/>
              <w:ind w:left="0" w:right="92"/>
              <w:jc w:val="right"/>
              <w:rPr>
                <w:sz w:val="20"/>
              </w:rPr>
            </w:pPr>
            <w:r>
              <w:rPr>
                <w:sz w:val="20"/>
              </w:rPr>
              <w:t>10229.05</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U+50FB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偏</w:t>
            </w:r>
          </w:p>
        </w:tc>
        <w:tc>
          <w:tcPr>
            <w:tcW w:w="770" w:type="dxa"/>
          </w:tcPr>
          <w:p w:rsidR="0067705B" w:rsidRDefault="00EF3B5B">
            <w:pPr>
              <w:pStyle w:val="TableParagraph"/>
              <w:spacing w:before="29"/>
              <w:rPr>
                <w:sz w:val="20"/>
              </w:rPr>
            </w:pPr>
            <w:r>
              <w:rPr>
                <w:sz w:val="20"/>
              </w:rPr>
              <w:t>piān</w:t>
            </w:r>
          </w:p>
        </w:tc>
        <w:tc>
          <w:tcPr>
            <w:tcW w:w="903" w:type="dxa"/>
            <w:tcBorders>
              <w:right w:val="nil"/>
            </w:tcBorders>
          </w:tcPr>
          <w:p w:rsidR="0067705B" w:rsidRDefault="00EF3B5B">
            <w:pPr>
              <w:pStyle w:val="TableParagraph"/>
              <w:spacing w:before="29"/>
              <w:rPr>
                <w:i/>
                <w:sz w:val="20"/>
              </w:rPr>
            </w:pPr>
            <w:r>
              <w:rPr>
                <w:i/>
                <w:sz w:val="20"/>
              </w:rPr>
              <w:t>phjien</w:t>
            </w:r>
          </w:p>
        </w:tc>
        <w:tc>
          <w:tcPr>
            <w:tcW w:w="1881" w:type="dxa"/>
            <w:tcBorders>
              <w:left w:val="nil"/>
            </w:tcBorders>
          </w:tcPr>
          <w:p w:rsidR="0067705B" w:rsidRDefault="00EF3B5B">
            <w:pPr>
              <w:pStyle w:val="TableParagraph"/>
              <w:spacing w:before="29"/>
              <w:ind w:left="219"/>
              <w:rPr>
                <w:i/>
                <w:sz w:val="20"/>
              </w:rPr>
            </w:pPr>
            <w:r>
              <w:rPr>
                <w:i/>
                <w:sz w:val="20"/>
              </w:rPr>
              <w:t>(ph- + -jien A)</w:t>
            </w:r>
          </w:p>
        </w:tc>
        <w:tc>
          <w:tcPr>
            <w:tcW w:w="2782" w:type="dxa"/>
          </w:tcPr>
          <w:p w:rsidR="0067705B" w:rsidRDefault="00EF3B5B">
            <w:pPr>
              <w:pStyle w:val="TableParagraph"/>
              <w:spacing w:before="29"/>
              <w:rPr>
                <w:sz w:val="20"/>
              </w:rPr>
            </w:pPr>
            <w:r>
              <w:rPr>
                <w:sz w:val="20"/>
              </w:rPr>
              <w:t>*pʰe[n]</w:t>
            </w:r>
          </w:p>
        </w:tc>
        <w:tc>
          <w:tcPr>
            <w:tcW w:w="2870" w:type="dxa"/>
          </w:tcPr>
          <w:p w:rsidR="0067705B" w:rsidRDefault="00EF3B5B">
            <w:pPr>
              <w:pStyle w:val="TableParagraph"/>
              <w:spacing w:before="29"/>
              <w:ind w:left="38"/>
              <w:rPr>
                <w:sz w:val="20"/>
              </w:rPr>
            </w:pPr>
            <w:r>
              <w:rPr>
                <w:sz w:val="20"/>
              </w:rPr>
              <w:t>oblique; subordinate</w:t>
            </w:r>
          </w:p>
        </w:tc>
        <w:tc>
          <w:tcPr>
            <w:tcW w:w="928" w:type="dxa"/>
          </w:tcPr>
          <w:p w:rsidR="0067705B" w:rsidRDefault="00EF3B5B">
            <w:pPr>
              <w:pStyle w:val="TableParagraph"/>
              <w:spacing w:before="29"/>
              <w:ind w:left="210"/>
              <w:rPr>
                <w:sz w:val="20"/>
              </w:rPr>
            </w:pPr>
            <w:r>
              <w:rPr>
                <w:sz w:val="20"/>
              </w:rPr>
              <w:t>0246h</w:t>
            </w:r>
          </w:p>
        </w:tc>
        <w:tc>
          <w:tcPr>
            <w:tcW w:w="940" w:type="dxa"/>
          </w:tcPr>
          <w:p w:rsidR="0067705B" w:rsidRDefault="00EF3B5B">
            <w:pPr>
              <w:pStyle w:val="TableParagraph"/>
              <w:spacing w:before="29"/>
              <w:ind w:left="0" w:right="92"/>
              <w:jc w:val="right"/>
              <w:rPr>
                <w:sz w:val="20"/>
              </w:rPr>
            </w:pPr>
            <w:r>
              <w:rPr>
                <w:sz w:val="20"/>
              </w:rPr>
              <w:t>10195.10</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U+504F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篇</w:t>
            </w:r>
          </w:p>
        </w:tc>
        <w:tc>
          <w:tcPr>
            <w:tcW w:w="770" w:type="dxa"/>
          </w:tcPr>
          <w:p w:rsidR="0067705B" w:rsidRDefault="00EF3B5B">
            <w:pPr>
              <w:pStyle w:val="TableParagraph"/>
              <w:rPr>
                <w:sz w:val="20"/>
              </w:rPr>
            </w:pPr>
            <w:r>
              <w:rPr>
                <w:sz w:val="20"/>
              </w:rPr>
              <w:t>piān</w:t>
            </w:r>
          </w:p>
        </w:tc>
        <w:tc>
          <w:tcPr>
            <w:tcW w:w="903" w:type="dxa"/>
            <w:tcBorders>
              <w:right w:val="nil"/>
            </w:tcBorders>
          </w:tcPr>
          <w:p w:rsidR="0067705B" w:rsidRDefault="00EF3B5B">
            <w:pPr>
              <w:pStyle w:val="TableParagraph"/>
              <w:rPr>
                <w:i/>
                <w:sz w:val="20"/>
              </w:rPr>
            </w:pPr>
            <w:r>
              <w:rPr>
                <w:i/>
                <w:sz w:val="20"/>
              </w:rPr>
              <w:t>phjien</w:t>
            </w:r>
          </w:p>
        </w:tc>
        <w:tc>
          <w:tcPr>
            <w:tcW w:w="1881" w:type="dxa"/>
            <w:tcBorders>
              <w:left w:val="nil"/>
            </w:tcBorders>
          </w:tcPr>
          <w:p w:rsidR="0067705B" w:rsidRDefault="00EF3B5B">
            <w:pPr>
              <w:pStyle w:val="TableParagraph"/>
              <w:ind w:left="219"/>
              <w:rPr>
                <w:i/>
                <w:sz w:val="20"/>
              </w:rPr>
            </w:pPr>
            <w:r>
              <w:rPr>
                <w:i/>
                <w:sz w:val="20"/>
              </w:rPr>
              <w:t>(ph- + -jien A)</w:t>
            </w:r>
          </w:p>
        </w:tc>
        <w:tc>
          <w:tcPr>
            <w:tcW w:w="2782" w:type="dxa"/>
          </w:tcPr>
          <w:p w:rsidR="0067705B" w:rsidRDefault="00EF3B5B">
            <w:pPr>
              <w:pStyle w:val="TableParagraph"/>
              <w:rPr>
                <w:sz w:val="20"/>
              </w:rPr>
            </w:pPr>
            <w:r>
              <w:rPr>
                <w:sz w:val="20"/>
              </w:rPr>
              <w:t>*pʰe[n]</w:t>
            </w:r>
          </w:p>
        </w:tc>
        <w:tc>
          <w:tcPr>
            <w:tcW w:w="2870" w:type="dxa"/>
          </w:tcPr>
          <w:p w:rsidR="0067705B" w:rsidRDefault="00EF3B5B">
            <w:pPr>
              <w:pStyle w:val="TableParagraph"/>
              <w:ind w:left="38"/>
              <w:rPr>
                <w:sz w:val="20"/>
              </w:rPr>
            </w:pPr>
            <w:r>
              <w:rPr>
                <w:sz w:val="20"/>
              </w:rPr>
              <w:t>section in writing</w:t>
            </w:r>
          </w:p>
        </w:tc>
        <w:tc>
          <w:tcPr>
            <w:tcW w:w="928" w:type="dxa"/>
          </w:tcPr>
          <w:p w:rsidR="0067705B" w:rsidRDefault="00EF3B5B">
            <w:pPr>
              <w:pStyle w:val="TableParagraph"/>
              <w:ind w:left="232"/>
              <w:rPr>
                <w:sz w:val="20"/>
              </w:rPr>
            </w:pPr>
            <w:r>
              <w:rPr>
                <w:sz w:val="20"/>
              </w:rPr>
              <w:t>0246j</w:t>
            </w:r>
          </w:p>
        </w:tc>
        <w:tc>
          <w:tcPr>
            <w:tcW w:w="940" w:type="dxa"/>
          </w:tcPr>
          <w:p w:rsidR="0067705B" w:rsidRDefault="00EF3B5B">
            <w:pPr>
              <w:pStyle w:val="TableParagraph"/>
              <w:ind w:left="0" w:right="92"/>
              <w:jc w:val="right"/>
              <w:rPr>
                <w:sz w:val="20"/>
              </w:rPr>
            </w:pPr>
            <w:r>
              <w:rPr>
                <w:sz w:val="20"/>
              </w:rPr>
              <w:t>52995.10</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U+7BC7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翩</w:t>
            </w:r>
          </w:p>
        </w:tc>
        <w:tc>
          <w:tcPr>
            <w:tcW w:w="770" w:type="dxa"/>
          </w:tcPr>
          <w:p w:rsidR="0067705B" w:rsidRDefault="00EF3B5B">
            <w:pPr>
              <w:pStyle w:val="TableParagraph"/>
              <w:rPr>
                <w:sz w:val="20"/>
              </w:rPr>
            </w:pPr>
            <w:r>
              <w:rPr>
                <w:sz w:val="20"/>
              </w:rPr>
              <w:t>piān</w:t>
            </w:r>
          </w:p>
        </w:tc>
        <w:tc>
          <w:tcPr>
            <w:tcW w:w="903" w:type="dxa"/>
            <w:tcBorders>
              <w:right w:val="nil"/>
            </w:tcBorders>
          </w:tcPr>
          <w:p w:rsidR="0067705B" w:rsidRDefault="00EF3B5B">
            <w:pPr>
              <w:pStyle w:val="TableParagraph"/>
              <w:rPr>
                <w:i/>
                <w:sz w:val="20"/>
              </w:rPr>
            </w:pPr>
            <w:r>
              <w:rPr>
                <w:i/>
                <w:sz w:val="20"/>
              </w:rPr>
              <w:t>phjien</w:t>
            </w:r>
          </w:p>
        </w:tc>
        <w:tc>
          <w:tcPr>
            <w:tcW w:w="1881" w:type="dxa"/>
            <w:tcBorders>
              <w:left w:val="nil"/>
            </w:tcBorders>
          </w:tcPr>
          <w:p w:rsidR="0067705B" w:rsidRDefault="00EF3B5B">
            <w:pPr>
              <w:pStyle w:val="TableParagraph"/>
              <w:ind w:left="219"/>
              <w:rPr>
                <w:i/>
                <w:sz w:val="20"/>
              </w:rPr>
            </w:pPr>
            <w:r>
              <w:rPr>
                <w:i/>
                <w:sz w:val="20"/>
              </w:rPr>
              <w:t>(ph- + -jien A)</w:t>
            </w:r>
          </w:p>
        </w:tc>
        <w:tc>
          <w:tcPr>
            <w:tcW w:w="2782" w:type="dxa"/>
          </w:tcPr>
          <w:p w:rsidR="0067705B" w:rsidRDefault="00EF3B5B">
            <w:pPr>
              <w:pStyle w:val="TableParagraph"/>
              <w:rPr>
                <w:sz w:val="20"/>
              </w:rPr>
            </w:pPr>
            <w:r>
              <w:rPr>
                <w:sz w:val="20"/>
              </w:rPr>
              <w:t>*pʰe[n]</w:t>
            </w:r>
          </w:p>
        </w:tc>
        <w:tc>
          <w:tcPr>
            <w:tcW w:w="2870" w:type="dxa"/>
          </w:tcPr>
          <w:p w:rsidR="0067705B" w:rsidRDefault="00EF3B5B">
            <w:pPr>
              <w:pStyle w:val="TableParagraph"/>
              <w:ind w:left="38"/>
              <w:rPr>
                <w:sz w:val="20"/>
              </w:rPr>
            </w:pPr>
            <w:r>
              <w:rPr>
                <w:sz w:val="20"/>
              </w:rPr>
              <w:t>fly, flutter about</w:t>
            </w:r>
          </w:p>
        </w:tc>
        <w:tc>
          <w:tcPr>
            <w:tcW w:w="928" w:type="dxa"/>
          </w:tcPr>
          <w:p w:rsidR="0067705B" w:rsidRDefault="00EF3B5B">
            <w:pPr>
              <w:pStyle w:val="TableParagraph"/>
              <w:ind w:left="210"/>
              <w:rPr>
                <w:sz w:val="20"/>
              </w:rPr>
            </w:pPr>
            <w:r>
              <w:rPr>
                <w:sz w:val="20"/>
              </w:rPr>
              <w:t>0246k</w:t>
            </w:r>
          </w:p>
        </w:tc>
        <w:tc>
          <w:tcPr>
            <w:tcW w:w="940" w:type="dxa"/>
          </w:tcPr>
          <w:p w:rsidR="0067705B" w:rsidRDefault="00EF3B5B">
            <w:pPr>
              <w:pStyle w:val="TableParagraph"/>
              <w:ind w:left="0" w:right="92"/>
              <w:jc w:val="right"/>
              <w:rPr>
                <w:sz w:val="20"/>
              </w:rPr>
            </w:pPr>
            <w:r>
              <w:rPr>
                <w:sz w:val="20"/>
              </w:rPr>
              <w:t>53353.05</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U+7FE9</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蹁</w:t>
            </w:r>
          </w:p>
        </w:tc>
        <w:tc>
          <w:tcPr>
            <w:tcW w:w="770" w:type="dxa"/>
          </w:tcPr>
          <w:p w:rsidR="0067705B" w:rsidRDefault="00EF3B5B">
            <w:pPr>
              <w:pStyle w:val="TableParagraph"/>
              <w:rPr>
                <w:sz w:val="20"/>
              </w:rPr>
            </w:pPr>
            <w:r>
              <w:rPr>
                <w:sz w:val="20"/>
              </w:rPr>
              <w:t>pián</w:t>
            </w:r>
          </w:p>
        </w:tc>
        <w:tc>
          <w:tcPr>
            <w:tcW w:w="903" w:type="dxa"/>
            <w:tcBorders>
              <w:right w:val="nil"/>
            </w:tcBorders>
          </w:tcPr>
          <w:p w:rsidR="0067705B" w:rsidRDefault="00EF3B5B">
            <w:pPr>
              <w:pStyle w:val="TableParagraph"/>
              <w:rPr>
                <w:i/>
                <w:sz w:val="20"/>
              </w:rPr>
            </w:pPr>
            <w:r>
              <w:rPr>
                <w:i/>
                <w:sz w:val="20"/>
              </w:rPr>
              <w:t>ben</w:t>
            </w:r>
          </w:p>
        </w:tc>
        <w:tc>
          <w:tcPr>
            <w:tcW w:w="1881" w:type="dxa"/>
            <w:tcBorders>
              <w:left w:val="nil"/>
            </w:tcBorders>
          </w:tcPr>
          <w:p w:rsidR="0067705B" w:rsidRDefault="00EF3B5B">
            <w:pPr>
              <w:pStyle w:val="TableParagraph"/>
              <w:ind w:left="219"/>
              <w:rPr>
                <w:i/>
                <w:sz w:val="20"/>
              </w:rPr>
            </w:pPr>
            <w:r>
              <w:rPr>
                <w:i/>
                <w:sz w:val="20"/>
              </w:rPr>
              <w:t>(b- + -en A)</w:t>
            </w:r>
          </w:p>
        </w:tc>
        <w:tc>
          <w:tcPr>
            <w:tcW w:w="2782" w:type="dxa"/>
          </w:tcPr>
          <w:p w:rsidR="0067705B" w:rsidRDefault="00EF3B5B">
            <w:pPr>
              <w:pStyle w:val="TableParagraph"/>
              <w:rPr>
                <w:sz w:val="20"/>
              </w:rPr>
            </w:pPr>
            <w:r>
              <w:rPr>
                <w:sz w:val="20"/>
              </w:rPr>
              <w:t>*bˤe[r]</w:t>
            </w:r>
          </w:p>
        </w:tc>
        <w:tc>
          <w:tcPr>
            <w:tcW w:w="2870" w:type="dxa"/>
          </w:tcPr>
          <w:p w:rsidR="0067705B" w:rsidRDefault="00EF3B5B">
            <w:pPr>
              <w:pStyle w:val="TableParagraph"/>
              <w:spacing w:before="0" w:line="259" w:lineRule="exact"/>
              <w:ind w:left="38"/>
              <w:rPr>
                <w:sz w:val="20"/>
              </w:rPr>
            </w:pPr>
            <w:r>
              <w:rPr>
                <w:rFonts w:ascii="Arial Unicode MS" w:eastAsia="Arial Unicode MS" w:hint="eastAsia"/>
                <w:sz w:val="20"/>
              </w:rPr>
              <w:t>蹁蹮</w:t>
            </w:r>
            <w:r>
              <w:rPr>
                <w:sz w:val="20"/>
              </w:rPr>
              <w:t>walk with difficulty</w:t>
            </w:r>
          </w:p>
          <w:p w:rsidR="0067705B" w:rsidRDefault="00EF3B5B">
            <w:pPr>
              <w:pStyle w:val="TableParagraph"/>
              <w:spacing w:before="0" w:line="221" w:lineRule="exact"/>
              <w:ind w:left="38"/>
              <w:rPr>
                <w:sz w:val="20"/>
              </w:rPr>
            </w:pPr>
            <w:r>
              <w:rPr>
                <w:sz w:val="20"/>
              </w:rPr>
              <w:t>(Shuōwén)</w:t>
            </w:r>
          </w:p>
        </w:tc>
        <w:tc>
          <w:tcPr>
            <w:tcW w:w="928" w:type="dxa"/>
          </w:tcPr>
          <w:p w:rsidR="0067705B" w:rsidRDefault="00EF3B5B">
            <w:pPr>
              <w:pStyle w:val="TableParagraph"/>
              <w:ind w:left="226"/>
              <w:rPr>
                <w:sz w:val="20"/>
              </w:rPr>
            </w:pPr>
            <w:r>
              <w:rPr>
                <w:sz w:val="20"/>
              </w:rPr>
              <w:t>0246-</w:t>
            </w:r>
          </w:p>
        </w:tc>
        <w:tc>
          <w:tcPr>
            <w:tcW w:w="940" w:type="dxa"/>
          </w:tcPr>
          <w:p w:rsidR="0067705B" w:rsidRDefault="00EF3B5B">
            <w:pPr>
              <w:pStyle w:val="TableParagraph"/>
              <w:ind w:left="0" w:right="92"/>
              <w:jc w:val="right"/>
              <w:rPr>
                <w:sz w:val="20"/>
              </w:rPr>
            </w:pPr>
            <w:r>
              <w:rPr>
                <w:sz w:val="20"/>
              </w:rPr>
              <w:t>63726.06</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U+8E41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便</w:t>
            </w:r>
          </w:p>
        </w:tc>
        <w:tc>
          <w:tcPr>
            <w:tcW w:w="770" w:type="dxa"/>
          </w:tcPr>
          <w:p w:rsidR="0067705B" w:rsidRDefault="00EF3B5B">
            <w:pPr>
              <w:pStyle w:val="TableParagraph"/>
              <w:rPr>
                <w:sz w:val="20"/>
              </w:rPr>
            </w:pPr>
            <w:r>
              <w:rPr>
                <w:sz w:val="20"/>
              </w:rPr>
              <w:t>pián</w:t>
            </w:r>
          </w:p>
        </w:tc>
        <w:tc>
          <w:tcPr>
            <w:tcW w:w="903" w:type="dxa"/>
            <w:tcBorders>
              <w:right w:val="nil"/>
            </w:tcBorders>
          </w:tcPr>
          <w:p w:rsidR="0067705B" w:rsidRDefault="00EF3B5B">
            <w:pPr>
              <w:pStyle w:val="TableParagraph"/>
              <w:rPr>
                <w:i/>
                <w:sz w:val="20"/>
              </w:rPr>
            </w:pPr>
            <w:r>
              <w:rPr>
                <w:i/>
                <w:sz w:val="20"/>
              </w:rPr>
              <w:t>bjien</w:t>
            </w:r>
          </w:p>
        </w:tc>
        <w:tc>
          <w:tcPr>
            <w:tcW w:w="1881" w:type="dxa"/>
            <w:tcBorders>
              <w:left w:val="nil"/>
            </w:tcBorders>
          </w:tcPr>
          <w:p w:rsidR="0067705B" w:rsidRDefault="00EF3B5B">
            <w:pPr>
              <w:pStyle w:val="TableParagraph"/>
              <w:ind w:left="219"/>
              <w:rPr>
                <w:i/>
                <w:sz w:val="20"/>
              </w:rPr>
            </w:pPr>
            <w:r>
              <w:rPr>
                <w:i/>
                <w:sz w:val="20"/>
              </w:rPr>
              <w:t>(b- + -jien A)</w:t>
            </w:r>
          </w:p>
        </w:tc>
        <w:tc>
          <w:tcPr>
            <w:tcW w:w="2782" w:type="dxa"/>
          </w:tcPr>
          <w:p w:rsidR="0067705B" w:rsidRDefault="00EF3B5B">
            <w:pPr>
              <w:pStyle w:val="TableParagraph"/>
              <w:rPr>
                <w:sz w:val="20"/>
              </w:rPr>
            </w:pPr>
            <w:r>
              <w:rPr>
                <w:sz w:val="20"/>
              </w:rPr>
              <w:t>*[b]e[n]</w:t>
            </w:r>
          </w:p>
        </w:tc>
        <w:tc>
          <w:tcPr>
            <w:tcW w:w="2870" w:type="dxa"/>
          </w:tcPr>
          <w:p w:rsidR="0067705B" w:rsidRDefault="00EF3B5B">
            <w:pPr>
              <w:pStyle w:val="TableParagraph"/>
              <w:ind w:left="38"/>
              <w:rPr>
                <w:sz w:val="20"/>
              </w:rPr>
            </w:pPr>
            <w:r>
              <w:rPr>
                <w:sz w:val="20"/>
              </w:rPr>
              <w:t>glib-tongued</w:t>
            </w:r>
          </w:p>
        </w:tc>
        <w:tc>
          <w:tcPr>
            <w:tcW w:w="928" w:type="dxa"/>
          </w:tcPr>
          <w:p w:rsidR="0067705B" w:rsidRDefault="00EF3B5B">
            <w:pPr>
              <w:pStyle w:val="TableParagraph"/>
              <w:ind w:left="214"/>
              <w:rPr>
                <w:sz w:val="20"/>
              </w:rPr>
            </w:pPr>
            <w:r>
              <w:rPr>
                <w:sz w:val="20"/>
              </w:rPr>
              <w:t>0221a</w:t>
            </w:r>
          </w:p>
        </w:tc>
        <w:tc>
          <w:tcPr>
            <w:tcW w:w="940" w:type="dxa"/>
          </w:tcPr>
          <w:p w:rsidR="0067705B" w:rsidRDefault="00EF3B5B">
            <w:pPr>
              <w:pStyle w:val="TableParagraph"/>
              <w:ind w:left="0" w:right="92"/>
              <w:jc w:val="right"/>
              <w:rPr>
                <w:sz w:val="20"/>
              </w:rPr>
            </w:pPr>
            <w:r>
              <w:rPr>
                <w:sz w:val="20"/>
              </w:rPr>
              <w:t>10157.03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U+4FBF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平</w:t>
            </w:r>
          </w:p>
        </w:tc>
        <w:tc>
          <w:tcPr>
            <w:tcW w:w="770" w:type="dxa"/>
          </w:tcPr>
          <w:p w:rsidR="0067705B" w:rsidRDefault="00EF3B5B">
            <w:pPr>
              <w:pStyle w:val="TableParagraph"/>
              <w:rPr>
                <w:sz w:val="20"/>
              </w:rPr>
            </w:pPr>
            <w:r>
              <w:rPr>
                <w:sz w:val="20"/>
              </w:rPr>
              <w:t>pián</w:t>
            </w:r>
          </w:p>
        </w:tc>
        <w:tc>
          <w:tcPr>
            <w:tcW w:w="903" w:type="dxa"/>
            <w:tcBorders>
              <w:right w:val="nil"/>
            </w:tcBorders>
          </w:tcPr>
          <w:p w:rsidR="0067705B" w:rsidRDefault="00EF3B5B">
            <w:pPr>
              <w:pStyle w:val="TableParagraph"/>
              <w:rPr>
                <w:i/>
                <w:sz w:val="20"/>
              </w:rPr>
            </w:pPr>
            <w:r>
              <w:rPr>
                <w:i/>
                <w:sz w:val="20"/>
              </w:rPr>
              <w:t>bjien</w:t>
            </w:r>
          </w:p>
        </w:tc>
        <w:tc>
          <w:tcPr>
            <w:tcW w:w="1881" w:type="dxa"/>
            <w:tcBorders>
              <w:left w:val="nil"/>
            </w:tcBorders>
          </w:tcPr>
          <w:p w:rsidR="0067705B" w:rsidRDefault="00EF3B5B">
            <w:pPr>
              <w:pStyle w:val="TableParagraph"/>
              <w:ind w:left="219"/>
              <w:rPr>
                <w:i/>
                <w:sz w:val="20"/>
              </w:rPr>
            </w:pPr>
            <w:r>
              <w:rPr>
                <w:i/>
                <w:sz w:val="20"/>
              </w:rPr>
              <w:t>(b- + -jien A)</w:t>
            </w:r>
          </w:p>
        </w:tc>
        <w:tc>
          <w:tcPr>
            <w:tcW w:w="2782" w:type="dxa"/>
          </w:tcPr>
          <w:p w:rsidR="0067705B" w:rsidRDefault="00EF3B5B">
            <w:pPr>
              <w:pStyle w:val="TableParagraph"/>
              <w:rPr>
                <w:sz w:val="20"/>
              </w:rPr>
            </w:pPr>
            <w:r>
              <w:rPr>
                <w:sz w:val="20"/>
              </w:rPr>
              <w:t>*[b]en</w:t>
            </w:r>
          </w:p>
        </w:tc>
        <w:tc>
          <w:tcPr>
            <w:tcW w:w="2870" w:type="dxa"/>
          </w:tcPr>
          <w:p w:rsidR="0067705B" w:rsidRDefault="00EF3B5B">
            <w:pPr>
              <w:pStyle w:val="TableParagraph"/>
              <w:ind w:left="38"/>
              <w:rPr>
                <w:sz w:val="20"/>
              </w:rPr>
            </w:pPr>
            <w:r>
              <w:rPr>
                <w:sz w:val="20"/>
              </w:rPr>
              <w:t>distinguish; punctiious</w:t>
            </w:r>
          </w:p>
        </w:tc>
        <w:tc>
          <w:tcPr>
            <w:tcW w:w="928" w:type="dxa"/>
          </w:tcPr>
          <w:p w:rsidR="0067705B" w:rsidRDefault="00EF3B5B">
            <w:pPr>
              <w:pStyle w:val="TableParagraph"/>
              <w:ind w:left="214"/>
              <w:rPr>
                <w:sz w:val="20"/>
              </w:rPr>
            </w:pPr>
            <w:r>
              <w:rPr>
                <w:sz w:val="20"/>
              </w:rPr>
              <w:t>0825a</w:t>
            </w:r>
          </w:p>
        </w:tc>
        <w:tc>
          <w:tcPr>
            <w:tcW w:w="940" w:type="dxa"/>
          </w:tcPr>
          <w:p w:rsidR="0067705B" w:rsidRDefault="00EF3B5B">
            <w:pPr>
              <w:pStyle w:val="TableParagraph"/>
              <w:ind w:left="0" w:right="92"/>
              <w:jc w:val="right"/>
              <w:rPr>
                <w:sz w:val="20"/>
              </w:rPr>
            </w:pPr>
            <w:r>
              <w:rPr>
                <w:sz w:val="20"/>
              </w:rPr>
              <w:t>10407.01</w:t>
            </w:r>
          </w:p>
        </w:tc>
        <w:tc>
          <w:tcPr>
            <w:tcW w:w="496" w:type="dxa"/>
          </w:tcPr>
          <w:p w:rsidR="0067705B" w:rsidRDefault="00EF3B5B">
            <w:pPr>
              <w:pStyle w:val="TableParagraph"/>
              <w:ind w:left="75" w:right="76"/>
              <w:jc w:val="center"/>
              <w:rPr>
                <w:sz w:val="20"/>
              </w:rPr>
            </w:pPr>
            <w:r>
              <w:rPr>
                <w:sz w:val="20"/>
              </w:rPr>
              <w:t>51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U+5E73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諞</w:t>
            </w:r>
          </w:p>
        </w:tc>
        <w:tc>
          <w:tcPr>
            <w:tcW w:w="770" w:type="dxa"/>
          </w:tcPr>
          <w:p w:rsidR="0067705B" w:rsidRDefault="00EF3B5B">
            <w:pPr>
              <w:pStyle w:val="TableParagraph"/>
              <w:rPr>
                <w:sz w:val="20"/>
              </w:rPr>
            </w:pPr>
            <w:r>
              <w:rPr>
                <w:sz w:val="20"/>
              </w:rPr>
              <w:t>pián</w:t>
            </w:r>
          </w:p>
        </w:tc>
        <w:tc>
          <w:tcPr>
            <w:tcW w:w="903" w:type="dxa"/>
            <w:tcBorders>
              <w:right w:val="nil"/>
            </w:tcBorders>
          </w:tcPr>
          <w:p w:rsidR="0067705B" w:rsidRDefault="00EF3B5B">
            <w:pPr>
              <w:pStyle w:val="TableParagraph"/>
              <w:rPr>
                <w:i/>
                <w:sz w:val="20"/>
              </w:rPr>
            </w:pPr>
            <w:r>
              <w:rPr>
                <w:i/>
                <w:sz w:val="20"/>
              </w:rPr>
              <w:t>bjien</w:t>
            </w:r>
          </w:p>
        </w:tc>
        <w:tc>
          <w:tcPr>
            <w:tcW w:w="1881" w:type="dxa"/>
            <w:tcBorders>
              <w:left w:val="nil"/>
            </w:tcBorders>
          </w:tcPr>
          <w:p w:rsidR="0067705B" w:rsidRDefault="00EF3B5B">
            <w:pPr>
              <w:pStyle w:val="TableParagraph"/>
              <w:ind w:left="219"/>
              <w:rPr>
                <w:i/>
                <w:sz w:val="20"/>
              </w:rPr>
            </w:pPr>
            <w:r>
              <w:rPr>
                <w:i/>
                <w:sz w:val="20"/>
              </w:rPr>
              <w:t>(b- + -jien A)</w:t>
            </w:r>
          </w:p>
        </w:tc>
        <w:tc>
          <w:tcPr>
            <w:tcW w:w="2782" w:type="dxa"/>
          </w:tcPr>
          <w:p w:rsidR="0067705B" w:rsidRDefault="00EF3B5B">
            <w:pPr>
              <w:pStyle w:val="TableParagraph"/>
              <w:rPr>
                <w:sz w:val="20"/>
              </w:rPr>
            </w:pPr>
            <w:r>
              <w:rPr>
                <w:sz w:val="20"/>
              </w:rPr>
              <w:t>*[m-pʰ]e[r]</w:t>
            </w:r>
          </w:p>
        </w:tc>
        <w:tc>
          <w:tcPr>
            <w:tcW w:w="2870" w:type="dxa"/>
          </w:tcPr>
          <w:p w:rsidR="0067705B" w:rsidRDefault="00EF3B5B">
            <w:pPr>
              <w:pStyle w:val="TableParagraph"/>
              <w:ind w:left="38"/>
              <w:rPr>
                <w:sz w:val="20"/>
              </w:rPr>
            </w:pPr>
            <w:r>
              <w:rPr>
                <w:sz w:val="20"/>
              </w:rPr>
              <w:t>insincere words</w:t>
            </w:r>
          </w:p>
        </w:tc>
        <w:tc>
          <w:tcPr>
            <w:tcW w:w="928" w:type="dxa"/>
          </w:tcPr>
          <w:p w:rsidR="0067705B" w:rsidRDefault="00EF3B5B">
            <w:pPr>
              <w:pStyle w:val="TableParagraph"/>
              <w:ind w:left="182"/>
              <w:rPr>
                <w:sz w:val="20"/>
              </w:rPr>
            </w:pPr>
            <w:r>
              <w:rPr>
                <w:sz w:val="20"/>
              </w:rPr>
              <w:t>0246m</w:t>
            </w:r>
          </w:p>
        </w:tc>
        <w:tc>
          <w:tcPr>
            <w:tcW w:w="940" w:type="dxa"/>
          </w:tcPr>
          <w:p w:rsidR="0067705B" w:rsidRDefault="00EF3B5B">
            <w:pPr>
              <w:pStyle w:val="TableParagraph"/>
              <w:ind w:left="0" w:right="92"/>
              <w:jc w:val="right"/>
              <w:rPr>
                <w:sz w:val="20"/>
              </w:rPr>
            </w:pPr>
            <w:r>
              <w:rPr>
                <w:sz w:val="20"/>
              </w:rPr>
              <w:t>64002.06</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U+8ADE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片</w:t>
            </w:r>
          </w:p>
        </w:tc>
        <w:tc>
          <w:tcPr>
            <w:tcW w:w="770" w:type="dxa"/>
          </w:tcPr>
          <w:p w:rsidR="0067705B" w:rsidRDefault="00EF3B5B">
            <w:pPr>
              <w:pStyle w:val="TableParagraph"/>
              <w:rPr>
                <w:sz w:val="20"/>
              </w:rPr>
            </w:pPr>
            <w:r>
              <w:rPr>
                <w:sz w:val="20"/>
              </w:rPr>
              <w:t>piàn</w:t>
            </w:r>
          </w:p>
        </w:tc>
        <w:tc>
          <w:tcPr>
            <w:tcW w:w="903" w:type="dxa"/>
            <w:tcBorders>
              <w:right w:val="nil"/>
            </w:tcBorders>
          </w:tcPr>
          <w:p w:rsidR="0067705B" w:rsidRDefault="00EF3B5B">
            <w:pPr>
              <w:pStyle w:val="TableParagraph"/>
              <w:rPr>
                <w:i/>
                <w:sz w:val="20"/>
              </w:rPr>
            </w:pPr>
            <w:r>
              <w:rPr>
                <w:i/>
                <w:sz w:val="20"/>
              </w:rPr>
              <w:t>phenH</w:t>
            </w:r>
          </w:p>
        </w:tc>
        <w:tc>
          <w:tcPr>
            <w:tcW w:w="1881" w:type="dxa"/>
            <w:tcBorders>
              <w:left w:val="nil"/>
            </w:tcBorders>
          </w:tcPr>
          <w:p w:rsidR="0067705B" w:rsidRDefault="00EF3B5B">
            <w:pPr>
              <w:pStyle w:val="TableParagraph"/>
              <w:ind w:left="219"/>
              <w:rPr>
                <w:i/>
                <w:sz w:val="20"/>
              </w:rPr>
            </w:pPr>
            <w:r>
              <w:rPr>
                <w:i/>
                <w:sz w:val="20"/>
              </w:rPr>
              <w:t>(ph- + -en C)</w:t>
            </w:r>
          </w:p>
        </w:tc>
        <w:tc>
          <w:tcPr>
            <w:tcW w:w="2782" w:type="dxa"/>
          </w:tcPr>
          <w:p w:rsidR="0067705B" w:rsidRDefault="00EF3B5B">
            <w:pPr>
              <w:pStyle w:val="TableParagraph"/>
              <w:rPr>
                <w:sz w:val="20"/>
              </w:rPr>
            </w:pPr>
            <w:r>
              <w:rPr>
                <w:sz w:val="20"/>
              </w:rPr>
              <w:t>*pʰˤe[n]-s</w:t>
            </w:r>
          </w:p>
        </w:tc>
        <w:tc>
          <w:tcPr>
            <w:tcW w:w="2870" w:type="dxa"/>
          </w:tcPr>
          <w:p w:rsidR="0067705B" w:rsidRDefault="00EF3B5B">
            <w:pPr>
              <w:pStyle w:val="TableParagraph"/>
              <w:ind w:left="38"/>
              <w:rPr>
                <w:sz w:val="20"/>
              </w:rPr>
            </w:pPr>
            <w:r>
              <w:rPr>
                <w:sz w:val="20"/>
              </w:rPr>
              <w:t>half; partial</w:t>
            </w:r>
          </w:p>
        </w:tc>
        <w:tc>
          <w:tcPr>
            <w:tcW w:w="928" w:type="dxa"/>
          </w:tcPr>
          <w:p w:rsidR="0067705B" w:rsidRDefault="00EF3B5B">
            <w:pPr>
              <w:pStyle w:val="TableParagraph"/>
              <w:ind w:left="214"/>
              <w:rPr>
                <w:sz w:val="20"/>
              </w:rPr>
            </w:pPr>
            <w:r>
              <w:rPr>
                <w:sz w:val="20"/>
              </w:rPr>
              <w:t>0218a</w:t>
            </w:r>
          </w:p>
        </w:tc>
        <w:tc>
          <w:tcPr>
            <w:tcW w:w="940" w:type="dxa"/>
          </w:tcPr>
          <w:p w:rsidR="0067705B" w:rsidRDefault="00EF3B5B">
            <w:pPr>
              <w:pStyle w:val="TableParagraph"/>
              <w:ind w:left="0" w:right="92"/>
              <w:jc w:val="right"/>
              <w:rPr>
                <w:sz w:val="20"/>
              </w:rPr>
            </w:pPr>
            <w:r>
              <w:rPr>
                <w:sz w:val="20"/>
              </w:rPr>
              <w:t>32014.01</w:t>
            </w:r>
          </w:p>
        </w:tc>
        <w:tc>
          <w:tcPr>
            <w:tcW w:w="496" w:type="dxa"/>
          </w:tcPr>
          <w:p w:rsidR="0067705B" w:rsidRDefault="00EF3B5B">
            <w:pPr>
              <w:pStyle w:val="TableParagraph"/>
              <w:ind w:left="75" w:right="76"/>
              <w:jc w:val="center"/>
              <w:rPr>
                <w:sz w:val="20"/>
              </w:rPr>
            </w:pPr>
            <w:r>
              <w:rPr>
                <w:sz w:val="20"/>
              </w:rPr>
              <w:t>91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U+7247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騙</w:t>
            </w:r>
          </w:p>
        </w:tc>
        <w:tc>
          <w:tcPr>
            <w:tcW w:w="770" w:type="dxa"/>
          </w:tcPr>
          <w:p w:rsidR="0067705B" w:rsidRDefault="00EF3B5B">
            <w:pPr>
              <w:pStyle w:val="TableParagraph"/>
              <w:rPr>
                <w:sz w:val="20"/>
              </w:rPr>
            </w:pPr>
            <w:r>
              <w:rPr>
                <w:sz w:val="20"/>
              </w:rPr>
              <w:t>piàn</w:t>
            </w:r>
          </w:p>
        </w:tc>
        <w:tc>
          <w:tcPr>
            <w:tcW w:w="903" w:type="dxa"/>
            <w:tcBorders>
              <w:right w:val="nil"/>
            </w:tcBorders>
          </w:tcPr>
          <w:p w:rsidR="0067705B" w:rsidRDefault="00EF3B5B">
            <w:pPr>
              <w:pStyle w:val="TableParagraph"/>
              <w:rPr>
                <w:i/>
                <w:sz w:val="20"/>
              </w:rPr>
            </w:pPr>
            <w:r>
              <w:rPr>
                <w:i/>
                <w:sz w:val="20"/>
              </w:rPr>
              <w:t>phjienH</w:t>
            </w:r>
          </w:p>
        </w:tc>
        <w:tc>
          <w:tcPr>
            <w:tcW w:w="1881" w:type="dxa"/>
            <w:tcBorders>
              <w:left w:val="nil"/>
            </w:tcBorders>
          </w:tcPr>
          <w:p w:rsidR="0067705B" w:rsidRDefault="00EF3B5B">
            <w:pPr>
              <w:pStyle w:val="TableParagraph"/>
              <w:ind w:left="219"/>
              <w:rPr>
                <w:i/>
                <w:sz w:val="20"/>
              </w:rPr>
            </w:pPr>
            <w:r>
              <w:rPr>
                <w:i/>
                <w:sz w:val="20"/>
              </w:rPr>
              <w:t>(ph- + -jien C)</w:t>
            </w:r>
          </w:p>
        </w:tc>
        <w:tc>
          <w:tcPr>
            <w:tcW w:w="2782" w:type="dxa"/>
          </w:tcPr>
          <w:p w:rsidR="0067705B" w:rsidRDefault="00EF3B5B">
            <w:pPr>
              <w:pStyle w:val="TableParagraph"/>
              <w:rPr>
                <w:sz w:val="20"/>
              </w:rPr>
            </w:pPr>
            <w:r>
              <w:rPr>
                <w:sz w:val="20"/>
              </w:rPr>
              <w:t>*phen(ʔ)-s</w:t>
            </w:r>
          </w:p>
        </w:tc>
        <w:tc>
          <w:tcPr>
            <w:tcW w:w="2870" w:type="dxa"/>
          </w:tcPr>
          <w:p w:rsidR="0067705B" w:rsidRDefault="00EF3B5B">
            <w:pPr>
              <w:pStyle w:val="TableParagraph"/>
              <w:ind w:left="38"/>
              <w:rPr>
                <w:sz w:val="20"/>
              </w:rPr>
            </w:pPr>
            <w:r>
              <w:rPr>
                <w:sz w:val="20"/>
              </w:rPr>
              <w:t>to fool, to cheat</w:t>
            </w:r>
          </w:p>
        </w:tc>
        <w:tc>
          <w:tcPr>
            <w:tcW w:w="928" w:type="dxa"/>
          </w:tcPr>
          <w:p w:rsidR="0067705B" w:rsidRDefault="00EF3B5B">
            <w:pPr>
              <w:pStyle w:val="TableParagraph"/>
              <w:ind w:left="226"/>
              <w:rPr>
                <w:sz w:val="20"/>
              </w:rPr>
            </w:pPr>
            <w:r>
              <w:rPr>
                <w:sz w:val="20"/>
              </w:rPr>
              <w:t>0246-</w:t>
            </w:r>
          </w:p>
        </w:tc>
        <w:tc>
          <w:tcPr>
            <w:tcW w:w="940" w:type="dxa"/>
          </w:tcPr>
          <w:p w:rsidR="0067705B" w:rsidRDefault="00EF3B5B">
            <w:pPr>
              <w:pStyle w:val="TableParagraph"/>
              <w:ind w:left="0" w:right="92"/>
              <w:jc w:val="right"/>
              <w:rPr>
                <w:sz w:val="20"/>
              </w:rPr>
            </w:pPr>
            <w:r>
              <w:rPr>
                <w:sz w:val="20"/>
              </w:rPr>
              <w:t>74566.15</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U+9A19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摽</w:t>
            </w:r>
          </w:p>
        </w:tc>
        <w:tc>
          <w:tcPr>
            <w:tcW w:w="770" w:type="dxa"/>
          </w:tcPr>
          <w:p w:rsidR="0067705B" w:rsidRDefault="00EF3B5B">
            <w:pPr>
              <w:pStyle w:val="TableParagraph"/>
              <w:rPr>
                <w:sz w:val="20"/>
              </w:rPr>
            </w:pPr>
            <w:r>
              <w:rPr>
                <w:sz w:val="20"/>
              </w:rPr>
              <w:t>piāo</w:t>
            </w:r>
          </w:p>
        </w:tc>
        <w:tc>
          <w:tcPr>
            <w:tcW w:w="903" w:type="dxa"/>
            <w:tcBorders>
              <w:right w:val="nil"/>
            </w:tcBorders>
          </w:tcPr>
          <w:p w:rsidR="0067705B" w:rsidRDefault="00EF3B5B">
            <w:pPr>
              <w:pStyle w:val="TableParagraph"/>
              <w:rPr>
                <w:i/>
                <w:sz w:val="20"/>
              </w:rPr>
            </w:pPr>
            <w:r>
              <w:rPr>
                <w:i/>
                <w:sz w:val="20"/>
              </w:rPr>
              <w:t>phew</w:t>
            </w:r>
          </w:p>
        </w:tc>
        <w:tc>
          <w:tcPr>
            <w:tcW w:w="1881" w:type="dxa"/>
            <w:tcBorders>
              <w:left w:val="nil"/>
            </w:tcBorders>
          </w:tcPr>
          <w:p w:rsidR="0067705B" w:rsidRDefault="00EF3B5B">
            <w:pPr>
              <w:pStyle w:val="TableParagraph"/>
              <w:ind w:left="219"/>
              <w:rPr>
                <w:i/>
                <w:sz w:val="20"/>
              </w:rPr>
            </w:pPr>
            <w:r>
              <w:rPr>
                <w:i/>
                <w:sz w:val="20"/>
              </w:rPr>
              <w:t>(ph- + -ew A)</w:t>
            </w:r>
          </w:p>
        </w:tc>
        <w:tc>
          <w:tcPr>
            <w:tcW w:w="2782" w:type="dxa"/>
          </w:tcPr>
          <w:p w:rsidR="0067705B" w:rsidRDefault="00EF3B5B">
            <w:pPr>
              <w:pStyle w:val="TableParagraph"/>
              <w:rPr>
                <w:sz w:val="20"/>
              </w:rPr>
            </w:pPr>
            <w:r>
              <w:rPr>
                <w:sz w:val="20"/>
              </w:rPr>
              <w:t>*pʰˤew</w:t>
            </w:r>
          </w:p>
        </w:tc>
        <w:tc>
          <w:tcPr>
            <w:tcW w:w="2870" w:type="dxa"/>
          </w:tcPr>
          <w:p w:rsidR="0067705B" w:rsidRDefault="00EF3B5B">
            <w:pPr>
              <w:pStyle w:val="TableParagraph"/>
              <w:ind w:left="38"/>
              <w:rPr>
                <w:sz w:val="20"/>
              </w:rPr>
            </w:pPr>
            <w:r>
              <w:rPr>
                <w:sz w:val="20"/>
              </w:rPr>
              <w:t>strike down</w:t>
            </w:r>
          </w:p>
        </w:tc>
        <w:tc>
          <w:tcPr>
            <w:tcW w:w="928" w:type="dxa"/>
          </w:tcPr>
          <w:p w:rsidR="0067705B" w:rsidRDefault="00EF3B5B">
            <w:pPr>
              <w:pStyle w:val="TableParagraph"/>
              <w:ind w:left="232"/>
              <w:rPr>
                <w:sz w:val="20"/>
              </w:rPr>
            </w:pPr>
            <w:r>
              <w:rPr>
                <w:sz w:val="20"/>
              </w:rPr>
              <w:t>1157l</w:t>
            </w:r>
          </w:p>
        </w:tc>
        <w:tc>
          <w:tcPr>
            <w:tcW w:w="940" w:type="dxa"/>
          </w:tcPr>
          <w:p w:rsidR="0067705B" w:rsidRDefault="00EF3B5B">
            <w:pPr>
              <w:pStyle w:val="TableParagraph"/>
              <w:ind w:left="0" w:right="92"/>
              <w:jc w:val="right"/>
              <w:rPr>
                <w:sz w:val="20"/>
              </w:rPr>
            </w:pPr>
            <w:r>
              <w:rPr>
                <w:sz w:val="20"/>
              </w:rPr>
              <w:t>31943.06</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U+647D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瓢</w:t>
            </w:r>
          </w:p>
        </w:tc>
        <w:tc>
          <w:tcPr>
            <w:tcW w:w="770" w:type="dxa"/>
          </w:tcPr>
          <w:p w:rsidR="0067705B" w:rsidRDefault="00EF3B5B">
            <w:pPr>
              <w:pStyle w:val="TableParagraph"/>
              <w:rPr>
                <w:sz w:val="20"/>
              </w:rPr>
            </w:pPr>
            <w:r>
              <w:rPr>
                <w:sz w:val="20"/>
              </w:rPr>
              <w:t>piáo</w:t>
            </w:r>
          </w:p>
        </w:tc>
        <w:tc>
          <w:tcPr>
            <w:tcW w:w="903" w:type="dxa"/>
            <w:tcBorders>
              <w:right w:val="nil"/>
            </w:tcBorders>
          </w:tcPr>
          <w:p w:rsidR="0067705B" w:rsidRDefault="00EF3B5B">
            <w:pPr>
              <w:pStyle w:val="TableParagraph"/>
              <w:rPr>
                <w:i/>
                <w:sz w:val="20"/>
              </w:rPr>
            </w:pPr>
            <w:r>
              <w:rPr>
                <w:i/>
                <w:sz w:val="20"/>
              </w:rPr>
              <w:t>bjiew</w:t>
            </w:r>
          </w:p>
        </w:tc>
        <w:tc>
          <w:tcPr>
            <w:tcW w:w="1881" w:type="dxa"/>
            <w:tcBorders>
              <w:left w:val="nil"/>
            </w:tcBorders>
          </w:tcPr>
          <w:p w:rsidR="0067705B" w:rsidRDefault="00EF3B5B">
            <w:pPr>
              <w:pStyle w:val="TableParagraph"/>
              <w:ind w:left="219"/>
              <w:rPr>
                <w:i/>
                <w:sz w:val="20"/>
              </w:rPr>
            </w:pPr>
            <w:r>
              <w:rPr>
                <w:i/>
                <w:sz w:val="20"/>
              </w:rPr>
              <w:t>(b- + -jiew A)</w:t>
            </w:r>
          </w:p>
        </w:tc>
        <w:tc>
          <w:tcPr>
            <w:tcW w:w="2782" w:type="dxa"/>
          </w:tcPr>
          <w:p w:rsidR="0067705B" w:rsidRDefault="00EF3B5B">
            <w:pPr>
              <w:pStyle w:val="TableParagraph"/>
              <w:rPr>
                <w:sz w:val="20"/>
              </w:rPr>
            </w:pPr>
            <w:r>
              <w:rPr>
                <w:sz w:val="20"/>
              </w:rPr>
              <w:t>*(Cə.)[b]ew</w:t>
            </w:r>
          </w:p>
        </w:tc>
        <w:tc>
          <w:tcPr>
            <w:tcW w:w="2870" w:type="dxa"/>
          </w:tcPr>
          <w:p w:rsidR="0067705B" w:rsidRDefault="00EF3B5B">
            <w:pPr>
              <w:pStyle w:val="TableParagraph"/>
              <w:ind w:left="38"/>
              <w:rPr>
                <w:sz w:val="20"/>
              </w:rPr>
            </w:pPr>
            <w:r>
              <w:rPr>
                <w:sz w:val="20"/>
              </w:rPr>
              <w:t>gourd</w:t>
            </w:r>
          </w:p>
        </w:tc>
        <w:tc>
          <w:tcPr>
            <w:tcW w:w="928" w:type="dxa"/>
          </w:tcPr>
          <w:p w:rsidR="0067705B" w:rsidRDefault="00EF3B5B">
            <w:pPr>
              <w:pStyle w:val="TableParagraph"/>
              <w:ind w:left="210"/>
              <w:rPr>
                <w:sz w:val="20"/>
              </w:rPr>
            </w:pPr>
            <w:r>
              <w:rPr>
                <w:sz w:val="20"/>
              </w:rPr>
              <w:t>1157k</w:t>
            </w:r>
          </w:p>
        </w:tc>
        <w:tc>
          <w:tcPr>
            <w:tcW w:w="940" w:type="dxa"/>
          </w:tcPr>
          <w:p w:rsidR="0067705B" w:rsidRDefault="00EF3B5B">
            <w:pPr>
              <w:pStyle w:val="TableParagraph"/>
              <w:ind w:left="0" w:right="92"/>
              <w:jc w:val="right"/>
              <w:rPr>
                <w:sz w:val="20"/>
              </w:rPr>
            </w:pPr>
            <w:r>
              <w:rPr>
                <w:sz w:val="20"/>
              </w:rPr>
              <w:t>42657.06</w:t>
            </w:r>
          </w:p>
        </w:tc>
        <w:tc>
          <w:tcPr>
            <w:tcW w:w="496" w:type="dxa"/>
          </w:tcPr>
          <w:p w:rsidR="0067705B" w:rsidRDefault="00EF3B5B">
            <w:pPr>
              <w:pStyle w:val="TableParagraph"/>
              <w:ind w:left="75" w:right="76"/>
              <w:jc w:val="center"/>
              <w:rPr>
                <w:sz w:val="20"/>
              </w:rPr>
            </w:pPr>
            <w:r>
              <w:rPr>
                <w:sz w:val="20"/>
              </w:rPr>
              <w:t>97</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U+74E2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薸</w:t>
            </w:r>
          </w:p>
        </w:tc>
        <w:tc>
          <w:tcPr>
            <w:tcW w:w="770" w:type="dxa"/>
          </w:tcPr>
          <w:p w:rsidR="0067705B" w:rsidRDefault="00EF3B5B">
            <w:pPr>
              <w:pStyle w:val="TableParagraph"/>
              <w:rPr>
                <w:sz w:val="20"/>
              </w:rPr>
            </w:pPr>
            <w:r>
              <w:rPr>
                <w:sz w:val="20"/>
              </w:rPr>
              <w:t>piáo</w:t>
            </w:r>
          </w:p>
        </w:tc>
        <w:tc>
          <w:tcPr>
            <w:tcW w:w="903" w:type="dxa"/>
            <w:tcBorders>
              <w:right w:val="nil"/>
            </w:tcBorders>
          </w:tcPr>
          <w:p w:rsidR="0067705B" w:rsidRDefault="00EF3B5B">
            <w:pPr>
              <w:pStyle w:val="TableParagraph"/>
              <w:rPr>
                <w:i/>
                <w:sz w:val="20"/>
              </w:rPr>
            </w:pPr>
            <w:r>
              <w:rPr>
                <w:i/>
                <w:sz w:val="20"/>
              </w:rPr>
              <w:t>bjiew</w:t>
            </w:r>
          </w:p>
        </w:tc>
        <w:tc>
          <w:tcPr>
            <w:tcW w:w="1881" w:type="dxa"/>
            <w:tcBorders>
              <w:left w:val="nil"/>
            </w:tcBorders>
          </w:tcPr>
          <w:p w:rsidR="0067705B" w:rsidRDefault="00EF3B5B">
            <w:pPr>
              <w:pStyle w:val="TableParagraph"/>
              <w:ind w:left="219"/>
              <w:rPr>
                <w:i/>
                <w:sz w:val="20"/>
              </w:rPr>
            </w:pPr>
            <w:r>
              <w:rPr>
                <w:i/>
                <w:sz w:val="20"/>
              </w:rPr>
              <w:t>(b- + -jiew A)</w:t>
            </w:r>
          </w:p>
        </w:tc>
        <w:tc>
          <w:tcPr>
            <w:tcW w:w="2782" w:type="dxa"/>
          </w:tcPr>
          <w:p w:rsidR="0067705B" w:rsidRDefault="00EF3B5B">
            <w:pPr>
              <w:pStyle w:val="TableParagraph"/>
              <w:rPr>
                <w:sz w:val="20"/>
              </w:rPr>
            </w:pPr>
            <w:r>
              <w:rPr>
                <w:sz w:val="20"/>
              </w:rPr>
              <w:t>*m-[p]ew</w:t>
            </w:r>
          </w:p>
        </w:tc>
        <w:tc>
          <w:tcPr>
            <w:tcW w:w="2870" w:type="dxa"/>
          </w:tcPr>
          <w:p w:rsidR="0067705B" w:rsidRDefault="00EF3B5B">
            <w:pPr>
              <w:pStyle w:val="TableParagraph"/>
              <w:ind w:left="38"/>
              <w:rPr>
                <w:sz w:val="20"/>
              </w:rPr>
            </w:pPr>
            <w:r>
              <w:rPr>
                <w:sz w:val="20"/>
              </w:rPr>
              <w:t>duckweed</w:t>
            </w:r>
          </w:p>
        </w:tc>
        <w:tc>
          <w:tcPr>
            <w:tcW w:w="928" w:type="dxa"/>
          </w:tcPr>
          <w:p w:rsidR="0067705B" w:rsidRDefault="00EF3B5B">
            <w:pPr>
              <w:pStyle w:val="TableParagraph"/>
              <w:ind w:left="226"/>
              <w:rPr>
                <w:sz w:val="20"/>
              </w:rPr>
            </w:pPr>
            <w:r>
              <w:rPr>
                <w:sz w:val="20"/>
              </w:rPr>
              <w:t>1157-</w:t>
            </w:r>
          </w:p>
        </w:tc>
        <w:tc>
          <w:tcPr>
            <w:tcW w:w="940" w:type="dxa"/>
          </w:tcPr>
          <w:p w:rsidR="0067705B" w:rsidRDefault="00EF3B5B">
            <w:pPr>
              <w:pStyle w:val="TableParagraph"/>
              <w:ind w:left="0" w:right="92"/>
              <w:jc w:val="right"/>
              <w:rPr>
                <w:sz w:val="20"/>
              </w:rPr>
            </w:pPr>
            <w:r>
              <w:rPr>
                <w:sz w:val="20"/>
              </w:rPr>
              <w:t>53316.03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U+85B8</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53"/>
        <w:gridCol w:w="183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票</w:t>
            </w:r>
          </w:p>
        </w:tc>
        <w:tc>
          <w:tcPr>
            <w:tcW w:w="770" w:type="dxa"/>
          </w:tcPr>
          <w:p w:rsidR="0067705B" w:rsidRDefault="00EF3B5B">
            <w:pPr>
              <w:pStyle w:val="TableParagraph"/>
              <w:rPr>
                <w:sz w:val="20"/>
              </w:rPr>
            </w:pPr>
            <w:r>
              <w:rPr>
                <w:sz w:val="20"/>
              </w:rPr>
              <w:t>piào</w:t>
            </w:r>
          </w:p>
        </w:tc>
        <w:tc>
          <w:tcPr>
            <w:tcW w:w="953" w:type="dxa"/>
            <w:tcBorders>
              <w:right w:val="nil"/>
            </w:tcBorders>
          </w:tcPr>
          <w:p w:rsidR="0067705B" w:rsidRDefault="00EF3B5B">
            <w:pPr>
              <w:pStyle w:val="TableParagraph"/>
              <w:rPr>
                <w:i/>
                <w:sz w:val="20"/>
              </w:rPr>
            </w:pPr>
            <w:r>
              <w:rPr>
                <w:i/>
                <w:sz w:val="20"/>
              </w:rPr>
              <w:t>phjiew</w:t>
            </w:r>
          </w:p>
        </w:tc>
        <w:tc>
          <w:tcPr>
            <w:tcW w:w="1831" w:type="dxa"/>
            <w:tcBorders>
              <w:left w:val="nil"/>
            </w:tcBorders>
          </w:tcPr>
          <w:p w:rsidR="0067705B" w:rsidRDefault="00EF3B5B">
            <w:pPr>
              <w:pStyle w:val="TableParagraph"/>
              <w:ind w:left="169"/>
              <w:rPr>
                <w:i/>
                <w:sz w:val="20"/>
              </w:rPr>
            </w:pPr>
            <w:r>
              <w:rPr>
                <w:i/>
                <w:sz w:val="20"/>
              </w:rPr>
              <w:t>(ph- + -jiew A)</w:t>
            </w:r>
          </w:p>
        </w:tc>
        <w:tc>
          <w:tcPr>
            <w:tcW w:w="2782" w:type="dxa"/>
          </w:tcPr>
          <w:p w:rsidR="0067705B" w:rsidRDefault="00EF3B5B">
            <w:pPr>
              <w:pStyle w:val="TableParagraph"/>
              <w:rPr>
                <w:sz w:val="20"/>
              </w:rPr>
            </w:pPr>
            <w:r>
              <w:rPr>
                <w:sz w:val="20"/>
              </w:rPr>
              <w:t>*pʰew</w:t>
            </w:r>
          </w:p>
        </w:tc>
        <w:tc>
          <w:tcPr>
            <w:tcW w:w="2870" w:type="dxa"/>
          </w:tcPr>
          <w:p w:rsidR="0067705B" w:rsidRDefault="00EF3B5B">
            <w:pPr>
              <w:pStyle w:val="TableParagraph"/>
              <w:ind w:left="38"/>
              <w:rPr>
                <w:sz w:val="20"/>
              </w:rPr>
            </w:pPr>
            <w:r>
              <w:rPr>
                <w:sz w:val="20"/>
              </w:rPr>
              <w:t>leaping flames (Shuōwén)</w:t>
            </w:r>
          </w:p>
        </w:tc>
        <w:tc>
          <w:tcPr>
            <w:tcW w:w="928" w:type="dxa"/>
          </w:tcPr>
          <w:p w:rsidR="0067705B" w:rsidRDefault="00EF3B5B">
            <w:pPr>
              <w:pStyle w:val="TableParagraph"/>
              <w:ind w:left="210"/>
              <w:rPr>
                <w:sz w:val="20"/>
              </w:rPr>
            </w:pPr>
            <w:r>
              <w:rPr>
                <w:sz w:val="20"/>
              </w:rPr>
              <w:t>1157b</w:t>
            </w:r>
          </w:p>
        </w:tc>
        <w:tc>
          <w:tcPr>
            <w:tcW w:w="940" w:type="dxa"/>
          </w:tcPr>
          <w:p w:rsidR="0067705B" w:rsidRDefault="00EF3B5B">
            <w:pPr>
              <w:pStyle w:val="TableParagraph"/>
              <w:ind w:left="0" w:right="92"/>
              <w:jc w:val="right"/>
              <w:rPr>
                <w:sz w:val="20"/>
              </w:rPr>
            </w:pPr>
            <w:r>
              <w:rPr>
                <w:sz w:val="20"/>
              </w:rPr>
              <w:t>42396.04</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U+7968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貧</w:t>
            </w:r>
          </w:p>
        </w:tc>
        <w:tc>
          <w:tcPr>
            <w:tcW w:w="770" w:type="dxa"/>
          </w:tcPr>
          <w:p w:rsidR="0067705B" w:rsidRDefault="00EF3B5B">
            <w:pPr>
              <w:pStyle w:val="TableParagraph"/>
              <w:spacing w:before="29"/>
              <w:rPr>
                <w:sz w:val="20"/>
              </w:rPr>
            </w:pPr>
            <w:r>
              <w:rPr>
                <w:sz w:val="20"/>
              </w:rPr>
              <w:t>pín</w:t>
            </w:r>
          </w:p>
        </w:tc>
        <w:tc>
          <w:tcPr>
            <w:tcW w:w="953" w:type="dxa"/>
            <w:tcBorders>
              <w:right w:val="nil"/>
            </w:tcBorders>
          </w:tcPr>
          <w:p w:rsidR="0067705B" w:rsidRDefault="00EF3B5B">
            <w:pPr>
              <w:pStyle w:val="TableParagraph"/>
              <w:spacing w:before="29"/>
              <w:rPr>
                <w:i/>
                <w:sz w:val="20"/>
              </w:rPr>
            </w:pPr>
            <w:r>
              <w:rPr>
                <w:i/>
                <w:sz w:val="20"/>
              </w:rPr>
              <w:t>bin</w:t>
            </w:r>
          </w:p>
        </w:tc>
        <w:tc>
          <w:tcPr>
            <w:tcW w:w="1831" w:type="dxa"/>
            <w:tcBorders>
              <w:left w:val="nil"/>
            </w:tcBorders>
          </w:tcPr>
          <w:p w:rsidR="0067705B" w:rsidRDefault="00EF3B5B">
            <w:pPr>
              <w:pStyle w:val="TableParagraph"/>
              <w:spacing w:before="29"/>
              <w:ind w:left="169"/>
              <w:rPr>
                <w:i/>
                <w:sz w:val="20"/>
              </w:rPr>
            </w:pPr>
            <w:r>
              <w:rPr>
                <w:i/>
                <w:sz w:val="20"/>
              </w:rPr>
              <w:t>(b- + -in A)</w:t>
            </w:r>
          </w:p>
        </w:tc>
        <w:tc>
          <w:tcPr>
            <w:tcW w:w="2782" w:type="dxa"/>
          </w:tcPr>
          <w:p w:rsidR="0067705B" w:rsidRDefault="00EF3B5B">
            <w:pPr>
              <w:pStyle w:val="TableParagraph"/>
              <w:spacing w:before="29"/>
              <w:rPr>
                <w:sz w:val="20"/>
              </w:rPr>
            </w:pPr>
            <w:r>
              <w:rPr>
                <w:sz w:val="20"/>
              </w:rPr>
              <w:t>*[b]rə[n]</w:t>
            </w:r>
          </w:p>
        </w:tc>
        <w:tc>
          <w:tcPr>
            <w:tcW w:w="2870" w:type="dxa"/>
          </w:tcPr>
          <w:p w:rsidR="0067705B" w:rsidRDefault="00EF3B5B">
            <w:pPr>
              <w:pStyle w:val="TableParagraph"/>
              <w:spacing w:before="29"/>
              <w:ind w:left="38"/>
              <w:rPr>
                <w:sz w:val="20"/>
              </w:rPr>
            </w:pPr>
            <w:r>
              <w:rPr>
                <w:sz w:val="20"/>
              </w:rPr>
              <w:t>poor</w:t>
            </w:r>
          </w:p>
        </w:tc>
        <w:tc>
          <w:tcPr>
            <w:tcW w:w="928" w:type="dxa"/>
          </w:tcPr>
          <w:p w:rsidR="0067705B" w:rsidRDefault="00EF3B5B">
            <w:pPr>
              <w:pStyle w:val="TableParagraph"/>
              <w:spacing w:before="29"/>
              <w:ind w:left="210"/>
              <w:rPr>
                <w:sz w:val="20"/>
              </w:rPr>
            </w:pPr>
            <w:r>
              <w:rPr>
                <w:sz w:val="20"/>
              </w:rPr>
              <w:t>0471v</w:t>
            </w:r>
          </w:p>
        </w:tc>
        <w:tc>
          <w:tcPr>
            <w:tcW w:w="940" w:type="dxa"/>
          </w:tcPr>
          <w:p w:rsidR="0067705B" w:rsidRDefault="00EF3B5B">
            <w:pPr>
              <w:pStyle w:val="TableParagraph"/>
              <w:spacing w:before="29"/>
              <w:ind w:left="0" w:right="92"/>
              <w:jc w:val="right"/>
              <w:rPr>
                <w:sz w:val="20"/>
              </w:rPr>
            </w:pPr>
            <w:r>
              <w:rPr>
                <w:sz w:val="20"/>
              </w:rPr>
              <w:t>63628.01</w:t>
            </w:r>
          </w:p>
        </w:tc>
        <w:tc>
          <w:tcPr>
            <w:tcW w:w="496" w:type="dxa"/>
          </w:tcPr>
          <w:p w:rsidR="0067705B" w:rsidRDefault="00EF3B5B">
            <w:pPr>
              <w:pStyle w:val="TableParagraph"/>
              <w:spacing w:before="29"/>
              <w:ind w:left="75" w:right="76"/>
              <w:jc w:val="center"/>
              <w:rPr>
                <w:sz w:val="20"/>
              </w:rPr>
            </w:pPr>
            <w:r>
              <w:rPr>
                <w:sz w:val="20"/>
              </w:rPr>
              <w:t>154</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58"/>
              <w:rPr>
                <w:sz w:val="20"/>
              </w:rPr>
            </w:pPr>
            <w:r>
              <w:rPr>
                <w:sz w:val="20"/>
              </w:rPr>
              <w:t>U+8CA7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頻</w:t>
            </w:r>
          </w:p>
        </w:tc>
        <w:tc>
          <w:tcPr>
            <w:tcW w:w="770" w:type="dxa"/>
          </w:tcPr>
          <w:p w:rsidR="0067705B" w:rsidRDefault="00EF3B5B">
            <w:pPr>
              <w:pStyle w:val="TableParagraph"/>
              <w:rPr>
                <w:sz w:val="20"/>
              </w:rPr>
            </w:pPr>
            <w:r>
              <w:rPr>
                <w:sz w:val="20"/>
              </w:rPr>
              <w:t>pín</w:t>
            </w:r>
          </w:p>
        </w:tc>
        <w:tc>
          <w:tcPr>
            <w:tcW w:w="953" w:type="dxa"/>
            <w:tcBorders>
              <w:right w:val="nil"/>
            </w:tcBorders>
          </w:tcPr>
          <w:p w:rsidR="0067705B" w:rsidRDefault="00EF3B5B">
            <w:pPr>
              <w:pStyle w:val="TableParagraph"/>
              <w:rPr>
                <w:i/>
                <w:sz w:val="20"/>
              </w:rPr>
            </w:pPr>
            <w:r>
              <w:rPr>
                <w:i/>
                <w:sz w:val="20"/>
              </w:rPr>
              <w:t>bjin</w:t>
            </w:r>
          </w:p>
        </w:tc>
        <w:tc>
          <w:tcPr>
            <w:tcW w:w="1831" w:type="dxa"/>
            <w:tcBorders>
              <w:left w:val="nil"/>
            </w:tcBorders>
          </w:tcPr>
          <w:p w:rsidR="0067705B" w:rsidRDefault="00EF3B5B">
            <w:pPr>
              <w:pStyle w:val="TableParagraph"/>
              <w:ind w:left="169"/>
              <w:rPr>
                <w:i/>
                <w:sz w:val="20"/>
              </w:rPr>
            </w:pPr>
            <w:r>
              <w:rPr>
                <w:i/>
                <w:sz w:val="20"/>
              </w:rPr>
              <w:t>(b- + -jin A)</w:t>
            </w:r>
          </w:p>
        </w:tc>
        <w:tc>
          <w:tcPr>
            <w:tcW w:w="2782" w:type="dxa"/>
          </w:tcPr>
          <w:p w:rsidR="0067705B" w:rsidRDefault="00EF3B5B">
            <w:pPr>
              <w:pStyle w:val="TableParagraph"/>
              <w:rPr>
                <w:sz w:val="20"/>
              </w:rPr>
            </w:pPr>
            <w:r>
              <w:rPr>
                <w:sz w:val="20"/>
              </w:rPr>
              <w:t>*[b]i[n]</w:t>
            </w:r>
          </w:p>
        </w:tc>
        <w:tc>
          <w:tcPr>
            <w:tcW w:w="2870" w:type="dxa"/>
          </w:tcPr>
          <w:p w:rsidR="0067705B" w:rsidRDefault="00EF3B5B">
            <w:pPr>
              <w:pStyle w:val="TableParagraph"/>
              <w:ind w:left="38"/>
              <w:rPr>
                <w:sz w:val="20"/>
              </w:rPr>
            </w:pPr>
            <w:r>
              <w:rPr>
                <w:sz w:val="20"/>
              </w:rPr>
              <w:t>frequently</w:t>
            </w:r>
          </w:p>
        </w:tc>
        <w:tc>
          <w:tcPr>
            <w:tcW w:w="928" w:type="dxa"/>
          </w:tcPr>
          <w:p w:rsidR="0067705B" w:rsidRDefault="00EF3B5B">
            <w:pPr>
              <w:pStyle w:val="TableParagraph"/>
              <w:ind w:left="214"/>
              <w:rPr>
                <w:sz w:val="20"/>
              </w:rPr>
            </w:pPr>
            <w:r>
              <w:rPr>
                <w:sz w:val="20"/>
              </w:rPr>
              <w:t>0390a</w:t>
            </w:r>
          </w:p>
        </w:tc>
        <w:tc>
          <w:tcPr>
            <w:tcW w:w="940" w:type="dxa"/>
          </w:tcPr>
          <w:p w:rsidR="0067705B" w:rsidRDefault="00EF3B5B">
            <w:pPr>
              <w:pStyle w:val="TableParagraph"/>
              <w:ind w:left="0" w:right="92"/>
              <w:jc w:val="right"/>
              <w:rPr>
                <w:sz w:val="20"/>
              </w:rPr>
            </w:pPr>
            <w:r>
              <w:rPr>
                <w:sz w:val="20"/>
              </w:rPr>
              <w:t>74373.08</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U+983B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頻</w:t>
            </w:r>
          </w:p>
        </w:tc>
        <w:tc>
          <w:tcPr>
            <w:tcW w:w="770" w:type="dxa"/>
          </w:tcPr>
          <w:p w:rsidR="0067705B" w:rsidRDefault="00EF3B5B">
            <w:pPr>
              <w:pStyle w:val="TableParagraph"/>
              <w:rPr>
                <w:sz w:val="20"/>
              </w:rPr>
            </w:pPr>
            <w:r>
              <w:rPr>
                <w:sz w:val="20"/>
              </w:rPr>
              <w:t>pín</w:t>
            </w:r>
          </w:p>
        </w:tc>
        <w:tc>
          <w:tcPr>
            <w:tcW w:w="953" w:type="dxa"/>
            <w:tcBorders>
              <w:right w:val="nil"/>
            </w:tcBorders>
          </w:tcPr>
          <w:p w:rsidR="0067705B" w:rsidRDefault="00EF3B5B">
            <w:pPr>
              <w:pStyle w:val="TableParagraph"/>
              <w:rPr>
                <w:i/>
                <w:sz w:val="20"/>
              </w:rPr>
            </w:pPr>
            <w:r>
              <w:rPr>
                <w:i/>
                <w:sz w:val="20"/>
              </w:rPr>
              <w:t>bjin</w:t>
            </w:r>
          </w:p>
        </w:tc>
        <w:tc>
          <w:tcPr>
            <w:tcW w:w="1831" w:type="dxa"/>
            <w:tcBorders>
              <w:left w:val="nil"/>
            </w:tcBorders>
          </w:tcPr>
          <w:p w:rsidR="0067705B" w:rsidRDefault="00EF3B5B">
            <w:pPr>
              <w:pStyle w:val="TableParagraph"/>
              <w:ind w:left="169"/>
              <w:rPr>
                <w:i/>
                <w:sz w:val="20"/>
              </w:rPr>
            </w:pPr>
            <w:r>
              <w:rPr>
                <w:i/>
                <w:sz w:val="20"/>
              </w:rPr>
              <w:t>(b- + -jin A)</w:t>
            </w:r>
          </w:p>
        </w:tc>
        <w:tc>
          <w:tcPr>
            <w:tcW w:w="2782" w:type="dxa"/>
          </w:tcPr>
          <w:p w:rsidR="0067705B" w:rsidRDefault="00EF3B5B">
            <w:pPr>
              <w:pStyle w:val="TableParagraph"/>
              <w:rPr>
                <w:sz w:val="20"/>
              </w:rPr>
            </w:pPr>
            <w:r>
              <w:rPr>
                <w:sz w:val="20"/>
              </w:rPr>
              <w:t>*[m-p]i[n]</w:t>
            </w:r>
          </w:p>
        </w:tc>
        <w:tc>
          <w:tcPr>
            <w:tcW w:w="2870" w:type="dxa"/>
          </w:tcPr>
          <w:p w:rsidR="0067705B" w:rsidRDefault="00EF3B5B">
            <w:pPr>
              <w:pStyle w:val="TableParagraph"/>
              <w:ind w:left="38"/>
              <w:rPr>
                <w:sz w:val="20"/>
              </w:rPr>
            </w:pPr>
            <w:r>
              <w:rPr>
                <w:sz w:val="20"/>
              </w:rPr>
              <w:t>river bank</w:t>
            </w:r>
          </w:p>
        </w:tc>
        <w:tc>
          <w:tcPr>
            <w:tcW w:w="928" w:type="dxa"/>
          </w:tcPr>
          <w:p w:rsidR="0067705B" w:rsidRDefault="00EF3B5B">
            <w:pPr>
              <w:pStyle w:val="TableParagraph"/>
              <w:ind w:left="214"/>
              <w:rPr>
                <w:sz w:val="20"/>
              </w:rPr>
            </w:pPr>
            <w:r>
              <w:rPr>
                <w:sz w:val="20"/>
              </w:rPr>
              <w:t>0390a</w:t>
            </w:r>
          </w:p>
        </w:tc>
        <w:tc>
          <w:tcPr>
            <w:tcW w:w="940" w:type="dxa"/>
          </w:tcPr>
          <w:p w:rsidR="0067705B" w:rsidRDefault="00EF3B5B">
            <w:pPr>
              <w:pStyle w:val="TableParagraph"/>
              <w:ind w:left="0" w:right="92"/>
              <w:jc w:val="right"/>
              <w:rPr>
                <w:sz w:val="20"/>
              </w:rPr>
            </w:pPr>
            <w:r>
              <w:rPr>
                <w:sz w:val="20"/>
              </w:rPr>
              <w:t>74373.08</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U+983B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品</w:t>
            </w:r>
          </w:p>
        </w:tc>
        <w:tc>
          <w:tcPr>
            <w:tcW w:w="770" w:type="dxa"/>
          </w:tcPr>
          <w:p w:rsidR="0067705B" w:rsidRDefault="00EF3B5B">
            <w:pPr>
              <w:pStyle w:val="TableParagraph"/>
              <w:rPr>
                <w:sz w:val="20"/>
              </w:rPr>
            </w:pPr>
            <w:r>
              <w:rPr>
                <w:sz w:val="20"/>
              </w:rPr>
              <w:t>pǐn</w:t>
            </w:r>
          </w:p>
        </w:tc>
        <w:tc>
          <w:tcPr>
            <w:tcW w:w="953" w:type="dxa"/>
            <w:tcBorders>
              <w:right w:val="nil"/>
            </w:tcBorders>
          </w:tcPr>
          <w:p w:rsidR="0067705B" w:rsidRDefault="00EF3B5B">
            <w:pPr>
              <w:pStyle w:val="TableParagraph"/>
              <w:rPr>
                <w:i/>
                <w:sz w:val="20"/>
              </w:rPr>
            </w:pPr>
            <w:r>
              <w:rPr>
                <w:i/>
                <w:sz w:val="20"/>
              </w:rPr>
              <w:t>phimX</w:t>
            </w:r>
          </w:p>
        </w:tc>
        <w:tc>
          <w:tcPr>
            <w:tcW w:w="1831" w:type="dxa"/>
            <w:tcBorders>
              <w:left w:val="nil"/>
            </w:tcBorders>
          </w:tcPr>
          <w:p w:rsidR="0067705B" w:rsidRDefault="00EF3B5B">
            <w:pPr>
              <w:pStyle w:val="TableParagraph"/>
              <w:ind w:left="169"/>
              <w:rPr>
                <w:i/>
                <w:sz w:val="20"/>
              </w:rPr>
            </w:pPr>
            <w:r>
              <w:rPr>
                <w:i/>
                <w:sz w:val="20"/>
              </w:rPr>
              <w:t>(ph- + -im B)</w:t>
            </w:r>
          </w:p>
        </w:tc>
        <w:tc>
          <w:tcPr>
            <w:tcW w:w="2782" w:type="dxa"/>
          </w:tcPr>
          <w:p w:rsidR="0067705B" w:rsidRDefault="00EF3B5B">
            <w:pPr>
              <w:pStyle w:val="TableParagraph"/>
              <w:rPr>
                <w:sz w:val="20"/>
              </w:rPr>
            </w:pPr>
            <w:r>
              <w:rPr>
                <w:sz w:val="20"/>
              </w:rPr>
              <w:t>*pʰr[ə]mʔ</w:t>
            </w:r>
          </w:p>
        </w:tc>
        <w:tc>
          <w:tcPr>
            <w:tcW w:w="2870" w:type="dxa"/>
          </w:tcPr>
          <w:p w:rsidR="0067705B" w:rsidRDefault="00EF3B5B">
            <w:pPr>
              <w:pStyle w:val="TableParagraph"/>
              <w:ind w:left="38"/>
              <w:rPr>
                <w:sz w:val="20"/>
              </w:rPr>
            </w:pPr>
            <w:r>
              <w:rPr>
                <w:sz w:val="20"/>
              </w:rPr>
              <w:t>kind, class</w:t>
            </w:r>
          </w:p>
        </w:tc>
        <w:tc>
          <w:tcPr>
            <w:tcW w:w="928" w:type="dxa"/>
          </w:tcPr>
          <w:p w:rsidR="0067705B" w:rsidRDefault="00EF3B5B">
            <w:pPr>
              <w:pStyle w:val="TableParagraph"/>
              <w:ind w:left="214"/>
              <w:rPr>
                <w:sz w:val="20"/>
              </w:rPr>
            </w:pPr>
            <w:r>
              <w:rPr>
                <w:sz w:val="20"/>
              </w:rPr>
              <w:t>0669a</w:t>
            </w:r>
          </w:p>
        </w:tc>
        <w:tc>
          <w:tcPr>
            <w:tcW w:w="940" w:type="dxa"/>
          </w:tcPr>
          <w:p w:rsidR="0067705B" w:rsidRDefault="00EF3B5B">
            <w:pPr>
              <w:pStyle w:val="TableParagraph"/>
              <w:ind w:left="0" w:right="92"/>
              <w:jc w:val="right"/>
              <w:rPr>
                <w:sz w:val="20"/>
              </w:rPr>
            </w:pPr>
            <w:r>
              <w:rPr>
                <w:sz w:val="20"/>
              </w:rPr>
              <w:t>10615.10</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U+54C1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牝</w:t>
            </w:r>
          </w:p>
        </w:tc>
        <w:tc>
          <w:tcPr>
            <w:tcW w:w="770" w:type="dxa"/>
          </w:tcPr>
          <w:p w:rsidR="0067705B" w:rsidRDefault="00EF3B5B">
            <w:pPr>
              <w:pStyle w:val="TableParagraph"/>
              <w:rPr>
                <w:sz w:val="20"/>
              </w:rPr>
            </w:pPr>
            <w:r>
              <w:rPr>
                <w:sz w:val="20"/>
              </w:rPr>
              <w:t>pìn</w:t>
            </w:r>
          </w:p>
        </w:tc>
        <w:tc>
          <w:tcPr>
            <w:tcW w:w="953" w:type="dxa"/>
            <w:tcBorders>
              <w:right w:val="nil"/>
            </w:tcBorders>
          </w:tcPr>
          <w:p w:rsidR="0067705B" w:rsidRDefault="00EF3B5B">
            <w:pPr>
              <w:pStyle w:val="TableParagraph"/>
              <w:rPr>
                <w:i/>
                <w:sz w:val="20"/>
              </w:rPr>
            </w:pPr>
            <w:r>
              <w:rPr>
                <w:i/>
                <w:sz w:val="20"/>
              </w:rPr>
              <w:t>bjijX</w:t>
            </w:r>
          </w:p>
        </w:tc>
        <w:tc>
          <w:tcPr>
            <w:tcW w:w="1831" w:type="dxa"/>
            <w:tcBorders>
              <w:left w:val="nil"/>
            </w:tcBorders>
          </w:tcPr>
          <w:p w:rsidR="0067705B" w:rsidRDefault="00EF3B5B">
            <w:pPr>
              <w:pStyle w:val="TableParagraph"/>
              <w:ind w:left="169"/>
              <w:rPr>
                <w:i/>
                <w:sz w:val="20"/>
              </w:rPr>
            </w:pPr>
            <w:r>
              <w:rPr>
                <w:i/>
                <w:sz w:val="20"/>
              </w:rPr>
              <w:t>(b- + -jij B)</w:t>
            </w:r>
          </w:p>
        </w:tc>
        <w:tc>
          <w:tcPr>
            <w:tcW w:w="2782" w:type="dxa"/>
          </w:tcPr>
          <w:p w:rsidR="0067705B" w:rsidRDefault="00EF3B5B">
            <w:pPr>
              <w:pStyle w:val="TableParagraph"/>
              <w:rPr>
                <w:sz w:val="20"/>
              </w:rPr>
            </w:pPr>
            <w:r>
              <w:rPr>
                <w:sz w:val="20"/>
              </w:rPr>
              <w:t>*[b]irʔ (dialect: *-r &gt; *-j)</w:t>
            </w:r>
          </w:p>
        </w:tc>
        <w:tc>
          <w:tcPr>
            <w:tcW w:w="2870" w:type="dxa"/>
          </w:tcPr>
          <w:p w:rsidR="0067705B" w:rsidRDefault="00EF3B5B">
            <w:pPr>
              <w:pStyle w:val="TableParagraph"/>
              <w:ind w:left="38"/>
              <w:rPr>
                <w:sz w:val="20"/>
              </w:rPr>
            </w:pPr>
            <w:r>
              <w:rPr>
                <w:sz w:val="20"/>
              </w:rPr>
              <w:t>female of animals</w:t>
            </w:r>
          </w:p>
        </w:tc>
        <w:tc>
          <w:tcPr>
            <w:tcW w:w="928" w:type="dxa"/>
          </w:tcPr>
          <w:p w:rsidR="0067705B" w:rsidRDefault="00EF3B5B">
            <w:pPr>
              <w:pStyle w:val="TableParagraph"/>
              <w:ind w:left="232"/>
              <w:rPr>
                <w:sz w:val="20"/>
              </w:rPr>
            </w:pPr>
            <w:r>
              <w:rPr>
                <w:sz w:val="20"/>
              </w:rPr>
              <w:t>0566i</w:t>
            </w:r>
          </w:p>
        </w:tc>
        <w:tc>
          <w:tcPr>
            <w:tcW w:w="940" w:type="dxa"/>
          </w:tcPr>
          <w:p w:rsidR="0067705B" w:rsidRDefault="00EF3B5B">
            <w:pPr>
              <w:pStyle w:val="TableParagraph"/>
              <w:ind w:left="0" w:right="92"/>
              <w:jc w:val="right"/>
              <w:rPr>
                <w:sz w:val="20"/>
              </w:rPr>
            </w:pPr>
            <w:r>
              <w:rPr>
                <w:sz w:val="20"/>
              </w:rPr>
              <w:t>31800.04</w:t>
            </w:r>
          </w:p>
        </w:tc>
        <w:tc>
          <w:tcPr>
            <w:tcW w:w="496" w:type="dxa"/>
          </w:tcPr>
          <w:p w:rsidR="0067705B" w:rsidRDefault="00EF3B5B">
            <w:pPr>
              <w:pStyle w:val="TableParagraph"/>
              <w:ind w:left="75" w:right="76"/>
              <w:jc w:val="center"/>
              <w:rPr>
                <w:sz w:val="20"/>
              </w:rPr>
            </w:pPr>
            <w:r>
              <w:rPr>
                <w:sz w:val="20"/>
              </w:rPr>
              <w:t>93</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74"/>
              <w:rPr>
                <w:sz w:val="20"/>
              </w:rPr>
            </w:pPr>
            <w:r>
              <w:rPr>
                <w:sz w:val="20"/>
              </w:rPr>
              <w:t>U+725D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牝</w:t>
            </w:r>
          </w:p>
        </w:tc>
        <w:tc>
          <w:tcPr>
            <w:tcW w:w="770" w:type="dxa"/>
          </w:tcPr>
          <w:p w:rsidR="0067705B" w:rsidRDefault="00EF3B5B">
            <w:pPr>
              <w:pStyle w:val="TableParagraph"/>
              <w:spacing w:before="29"/>
              <w:rPr>
                <w:sz w:val="20"/>
              </w:rPr>
            </w:pPr>
            <w:r>
              <w:rPr>
                <w:sz w:val="20"/>
              </w:rPr>
              <w:t>pìn</w:t>
            </w:r>
          </w:p>
        </w:tc>
        <w:tc>
          <w:tcPr>
            <w:tcW w:w="953" w:type="dxa"/>
            <w:tcBorders>
              <w:right w:val="nil"/>
            </w:tcBorders>
          </w:tcPr>
          <w:p w:rsidR="0067705B" w:rsidRDefault="00EF3B5B">
            <w:pPr>
              <w:pStyle w:val="TableParagraph"/>
              <w:spacing w:before="29"/>
              <w:rPr>
                <w:i/>
                <w:sz w:val="20"/>
              </w:rPr>
            </w:pPr>
            <w:r>
              <w:rPr>
                <w:i/>
                <w:sz w:val="20"/>
              </w:rPr>
              <w:t>bjinX</w:t>
            </w:r>
          </w:p>
        </w:tc>
        <w:tc>
          <w:tcPr>
            <w:tcW w:w="1831" w:type="dxa"/>
            <w:tcBorders>
              <w:left w:val="nil"/>
            </w:tcBorders>
          </w:tcPr>
          <w:p w:rsidR="0067705B" w:rsidRDefault="00EF3B5B">
            <w:pPr>
              <w:pStyle w:val="TableParagraph"/>
              <w:spacing w:before="29"/>
              <w:ind w:left="169"/>
              <w:rPr>
                <w:i/>
                <w:sz w:val="20"/>
              </w:rPr>
            </w:pPr>
            <w:r>
              <w:rPr>
                <w:i/>
                <w:sz w:val="20"/>
              </w:rPr>
              <w:t>(b- + -jin B)</w:t>
            </w:r>
          </w:p>
        </w:tc>
        <w:tc>
          <w:tcPr>
            <w:tcW w:w="2782" w:type="dxa"/>
          </w:tcPr>
          <w:p w:rsidR="0067705B" w:rsidRDefault="00EF3B5B">
            <w:pPr>
              <w:pStyle w:val="TableParagraph"/>
              <w:spacing w:before="29"/>
              <w:rPr>
                <w:sz w:val="20"/>
              </w:rPr>
            </w:pPr>
            <w:r>
              <w:rPr>
                <w:sz w:val="20"/>
              </w:rPr>
              <w:t>*[b]irʔ</w:t>
            </w:r>
          </w:p>
        </w:tc>
        <w:tc>
          <w:tcPr>
            <w:tcW w:w="2870" w:type="dxa"/>
          </w:tcPr>
          <w:p w:rsidR="0067705B" w:rsidRDefault="00EF3B5B">
            <w:pPr>
              <w:pStyle w:val="TableParagraph"/>
              <w:spacing w:before="29"/>
              <w:ind w:left="38"/>
              <w:rPr>
                <w:sz w:val="20"/>
              </w:rPr>
            </w:pPr>
            <w:r>
              <w:rPr>
                <w:sz w:val="20"/>
              </w:rPr>
              <w:t>female of animals</w:t>
            </w:r>
          </w:p>
        </w:tc>
        <w:tc>
          <w:tcPr>
            <w:tcW w:w="928" w:type="dxa"/>
          </w:tcPr>
          <w:p w:rsidR="0067705B" w:rsidRDefault="00EF3B5B">
            <w:pPr>
              <w:pStyle w:val="TableParagraph"/>
              <w:spacing w:before="29"/>
              <w:ind w:left="232"/>
              <w:rPr>
                <w:sz w:val="20"/>
              </w:rPr>
            </w:pPr>
            <w:r>
              <w:rPr>
                <w:sz w:val="20"/>
              </w:rPr>
              <w:t>0566i</w:t>
            </w:r>
          </w:p>
        </w:tc>
        <w:tc>
          <w:tcPr>
            <w:tcW w:w="940" w:type="dxa"/>
          </w:tcPr>
          <w:p w:rsidR="0067705B" w:rsidRDefault="00EF3B5B">
            <w:pPr>
              <w:pStyle w:val="TableParagraph"/>
              <w:spacing w:before="29"/>
              <w:ind w:left="0" w:right="92"/>
              <w:jc w:val="right"/>
              <w:rPr>
                <w:sz w:val="20"/>
              </w:rPr>
            </w:pPr>
            <w:r>
              <w:rPr>
                <w:sz w:val="20"/>
              </w:rPr>
              <w:t>31800.04</w:t>
            </w:r>
          </w:p>
        </w:tc>
        <w:tc>
          <w:tcPr>
            <w:tcW w:w="496" w:type="dxa"/>
          </w:tcPr>
          <w:p w:rsidR="0067705B" w:rsidRDefault="00EF3B5B">
            <w:pPr>
              <w:pStyle w:val="TableParagraph"/>
              <w:spacing w:before="29"/>
              <w:ind w:left="75" w:right="76"/>
              <w:jc w:val="center"/>
              <w:rPr>
                <w:sz w:val="20"/>
              </w:rPr>
            </w:pPr>
            <w:r>
              <w:rPr>
                <w:sz w:val="20"/>
              </w:rPr>
              <w:t>93</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174"/>
              <w:rPr>
                <w:sz w:val="20"/>
              </w:rPr>
            </w:pPr>
            <w:r>
              <w:rPr>
                <w:sz w:val="20"/>
              </w:rPr>
              <w:t>U+725D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娉</w:t>
            </w:r>
          </w:p>
        </w:tc>
        <w:tc>
          <w:tcPr>
            <w:tcW w:w="770" w:type="dxa"/>
          </w:tcPr>
          <w:p w:rsidR="0067705B" w:rsidRDefault="00EF3B5B">
            <w:pPr>
              <w:pStyle w:val="TableParagraph"/>
              <w:rPr>
                <w:sz w:val="20"/>
              </w:rPr>
            </w:pPr>
            <w:r>
              <w:rPr>
                <w:sz w:val="20"/>
              </w:rPr>
              <w:t>pìn</w:t>
            </w:r>
          </w:p>
        </w:tc>
        <w:tc>
          <w:tcPr>
            <w:tcW w:w="953" w:type="dxa"/>
            <w:tcBorders>
              <w:right w:val="nil"/>
            </w:tcBorders>
          </w:tcPr>
          <w:p w:rsidR="0067705B" w:rsidRDefault="00EF3B5B">
            <w:pPr>
              <w:pStyle w:val="TableParagraph"/>
              <w:rPr>
                <w:i/>
                <w:sz w:val="20"/>
              </w:rPr>
            </w:pPr>
            <w:r>
              <w:rPr>
                <w:i/>
                <w:sz w:val="20"/>
              </w:rPr>
              <w:t>phjiengH</w:t>
            </w:r>
          </w:p>
        </w:tc>
        <w:tc>
          <w:tcPr>
            <w:tcW w:w="1831" w:type="dxa"/>
            <w:tcBorders>
              <w:left w:val="nil"/>
            </w:tcBorders>
          </w:tcPr>
          <w:p w:rsidR="0067705B" w:rsidRDefault="00EF3B5B">
            <w:pPr>
              <w:pStyle w:val="TableParagraph"/>
              <w:ind w:left="169"/>
              <w:rPr>
                <w:i/>
                <w:sz w:val="20"/>
              </w:rPr>
            </w:pPr>
            <w:r>
              <w:rPr>
                <w:i/>
                <w:sz w:val="20"/>
              </w:rPr>
              <w:t>(ph- + -jieng C)</w:t>
            </w:r>
          </w:p>
        </w:tc>
        <w:tc>
          <w:tcPr>
            <w:tcW w:w="2782" w:type="dxa"/>
          </w:tcPr>
          <w:p w:rsidR="0067705B" w:rsidRDefault="00EF3B5B">
            <w:pPr>
              <w:pStyle w:val="TableParagraph"/>
              <w:spacing w:before="29"/>
              <w:rPr>
                <w:sz w:val="20"/>
              </w:rPr>
            </w:pPr>
            <w:r>
              <w:rPr>
                <w:sz w:val="20"/>
              </w:rPr>
              <w:t>*p.[r̥ ]eŋ-s</w:t>
            </w:r>
          </w:p>
        </w:tc>
        <w:tc>
          <w:tcPr>
            <w:tcW w:w="2870" w:type="dxa"/>
          </w:tcPr>
          <w:p w:rsidR="0067705B" w:rsidRDefault="00EF3B5B">
            <w:pPr>
              <w:pStyle w:val="TableParagraph"/>
              <w:ind w:left="38"/>
              <w:rPr>
                <w:sz w:val="20"/>
              </w:rPr>
            </w:pPr>
            <w:r>
              <w:rPr>
                <w:sz w:val="20"/>
              </w:rPr>
              <w:t>inquire about (marriage)</w:t>
            </w:r>
          </w:p>
        </w:tc>
        <w:tc>
          <w:tcPr>
            <w:tcW w:w="928" w:type="dxa"/>
          </w:tcPr>
          <w:p w:rsidR="0067705B" w:rsidRDefault="00EF3B5B">
            <w:pPr>
              <w:pStyle w:val="TableParagraph"/>
              <w:ind w:left="214"/>
              <w:rPr>
                <w:sz w:val="20"/>
              </w:rPr>
            </w:pPr>
            <w:r>
              <w:rPr>
                <w:sz w:val="20"/>
              </w:rPr>
              <w:t>0839c</w:t>
            </w:r>
          </w:p>
        </w:tc>
        <w:tc>
          <w:tcPr>
            <w:tcW w:w="940" w:type="dxa"/>
          </w:tcPr>
          <w:p w:rsidR="0067705B" w:rsidRDefault="00EF3B5B">
            <w:pPr>
              <w:pStyle w:val="TableParagraph"/>
              <w:ind w:left="0" w:right="92"/>
              <w:jc w:val="right"/>
              <w:rPr>
                <w:sz w:val="20"/>
              </w:rPr>
            </w:pPr>
            <w:r>
              <w:rPr>
                <w:sz w:val="20"/>
              </w:rPr>
              <w:t>21051.10</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U+5A09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聘</w:t>
            </w:r>
          </w:p>
        </w:tc>
        <w:tc>
          <w:tcPr>
            <w:tcW w:w="770" w:type="dxa"/>
          </w:tcPr>
          <w:p w:rsidR="0067705B" w:rsidRDefault="00EF3B5B">
            <w:pPr>
              <w:pStyle w:val="TableParagraph"/>
              <w:rPr>
                <w:sz w:val="20"/>
              </w:rPr>
            </w:pPr>
            <w:r>
              <w:rPr>
                <w:sz w:val="20"/>
              </w:rPr>
              <w:t>pìn</w:t>
            </w:r>
          </w:p>
        </w:tc>
        <w:tc>
          <w:tcPr>
            <w:tcW w:w="953" w:type="dxa"/>
            <w:tcBorders>
              <w:right w:val="nil"/>
            </w:tcBorders>
          </w:tcPr>
          <w:p w:rsidR="0067705B" w:rsidRDefault="00EF3B5B">
            <w:pPr>
              <w:pStyle w:val="TableParagraph"/>
              <w:rPr>
                <w:i/>
                <w:sz w:val="20"/>
              </w:rPr>
            </w:pPr>
            <w:r>
              <w:rPr>
                <w:i/>
                <w:sz w:val="20"/>
              </w:rPr>
              <w:t>pjiengH</w:t>
            </w:r>
          </w:p>
        </w:tc>
        <w:tc>
          <w:tcPr>
            <w:tcW w:w="1831" w:type="dxa"/>
            <w:tcBorders>
              <w:left w:val="nil"/>
            </w:tcBorders>
          </w:tcPr>
          <w:p w:rsidR="0067705B" w:rsidRDefault="00EF3B5B">
            <w:pPr>
              <w:pStyle w:val="TableParagraph"/>
              <w:ind w:left="169"/>
              <w:rPr>
                <w:i/>
                <w:sz w:val="20"/>
              </w:rPr>
            </w:pPr>
            <w:r>
              <w:rPr>
                <w:i/>
                <w:sz w:val="20"/>
              </w:rPr>
              <w:t>(p- + -jieng C)</w:t>
            </w:r>
          </w:p>
        </w:tc>
        <w:tc>
          <w:tcPr>
            <w:tcW w:w="2782" w:type="dxa"/>
          </w:tcPr>
          <w:p w:rsidR="0067705B" w:rsidRDefault="00EF3B5B">
            <w:pPr>
              <w:pStyle w:val="TableParagraph"/>
              <w:rPr>
                <w:sz w:val="20"/>
              </w:rPr>
            </w:pPr>
            <w:r>
              <w:rPr>
                <w:sz w:val="20"/>
              </w:rPr>
              <w:t>*p.leŋ-s</w:t>
            </w:r>
          </w:p>
        </w:tc>
        <w:tc>
          <w:tcPr>
            <w:tcW w:w="2870" w:type="dxa"/>
          </w:tcPr>
          <w:p w:rsidR="0067705B" w:rsidRDefault="00EF3B5B">
            <w:pPr>
              <w:pStyle w:val="TableParagraph"/>
              <w:ind w:left="38"/>
              <w:rPr>
                <w:sz w:val="20"/>
              </w:rPr>
            </w:pPr>
            <w:r>
              <w:rPr>
                <w:sz w:val="20"/>
              </w:rPr>
              <w:t>inquire; invite</w:t>
            </w:r>
          </w:p>
        </w:tc>
        <w:tc>
          <w:tcPr>
            <w:tcW w:w="928" w:type="dxa"/>
          </w:tcPr>
          <w:p w:rsidR="0067705B" w:rsidRDefault="00EF3B5B">
            <w:pPr>
              <w:pStyle w:val="TableParagraph"/>
              <w:ind w:left="210"/>
              <w:rPr>
                <w:sz w:val="20"/>
              </w:rPr>
            </w:pPr>
            <w:r>
              <w:rPr>
                <w:sz w:val="20"/>
              </w:rPr>
              <w:t>0839d</w:t>
            </w:r>
          </w:p>
        </w:tc>
        <w:tc>
          <w:tcPr>
            <w:tcW w:w="940" w:type="dxa"/>
          </w:tcPr>
          <w:p w:rsidR="0067705B" w:rsidRDefault="00EF3B5B">
            <w:pPr>
              <w:pStyle w:val="TableParagraph"/>
              <w:ind w:left="0" w:right="92"/>
              <w:jc w:val="right"/>
              <w:rPr>
                <w:sz w:val="20"/>
              </w:rPr>
            </w:pPr>
            <w:r>
              <w:rPr>
                <w:sz w:val="20"/>
              </w:rPr>
              <w:t>42789.07</w:t>
            </w:r>
          </w:p>
        </w:tc>
        <w:tc>
          <w:tcPr>
            <w:tcW w:w="496" w:type="dxa"/>
          </w:tcPr>
          <w:p w:rsidR="0067705B" w:rsidRDefault="00EF3B5B">
            <w:pPr>
              <w:pStyle w:val="TableParagraph"/>
              <w:ind w:left="75" w:right="76"/>
              <w:jc w:val="center"/>
              <w:rPr>
                <w:sz w:val="20"/>
              </w:rPr>
            </w:pPr>
            <w:r>
              <w:rPr>
                <w:sz w:val="20"/>
              </w:rPr>
              <w:t>128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U+8058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甹</w:t>
            </w:r>
          </w:p>
        </w:tc>
        <w:tc>
          <w:tcPr>
            <w:tcW w:w="770" w:type="dxa"/>
          </w:tcPr>
          <w:p w:rsidR="0067705B" w:rsidRDefault="00EF3B5B">
            <w:pPr>
              <w:pStyle w:val="TableParagraph"/>
              <w:rPr>
                <w:sz w:val="20"/>
              </w:rPr>
            </w:pPr>
            <w:r>
              <w:rPr>
                <w:sz w:val="20"/>
              </w:rPr>
              <w:t>pīng</w:t>
            </w:r>
          </w:p>
        </w:tc>
        <w:tc>
          <w:tcPr>
            <w:tcW w:w="953" w:type="dxa"/>
            <w:tcBorders>
              <w:right w:val="nil"/>
            </w:tcBorders>
          </w:tcPr>
          <w:p w:rsidR="0067705B" w:rsidRDefault="00EF3B5B">
            <w:pPr>
              <w:pStyle w:val="TableParagraph"/>
              <w:rPr>
                <w:i/>
                <w:sz w:val="20"/>
              </w:rPr>
            </w:pPr>
            <w:r>
              <w:rPr>
                <w:i/>
                <w:sz w:val="20"/>
              </w:rPr>
              <w:t>pheng</w:t>
            </w:r>
          </w:p>
        </w:tc>
        <w:tc>
          <w:tcPr>
            <w:tcW w:w="1831" w:type="dxa"/>
            <w:tcBorders>
              <w:left w:val="nil"/>
            </w:tcBorders>
          </w:tcPr>
          <w:p w:rsidR="0067705B" w:rsidRDefault="00EF3B5B">
            <w:pPr>
              <w:pStyle w:val="TableParagraph"/>
              <w:ind w:left="169"/>
              <w:rPr>
                <w:i/>
                <w:sz w:val="20"/>
              </w:rPr>
            </w:pPr>
            <w:r>
              <w:rPr>
                <w:i/>
                <w:sz w:val="20"/>
              </w:rPr>
              <w:t>(ph- + -eng A)</w:t>
            </w:r>
          </w:p>
        </w:tc>
        <w:tc>
          <w:tcPr>
            <w:tcW w:w="2782" w:type="dxa"/>
          </w:tcPr>
          <w:p w:rsidR="0067705B" w:rsidRDefault="00EF3B5B">
            <w:pPr>
              <w:pStyle w:val="TableParagraph"/>
              <w:spacing w:before="29"/>
              <w:rPr>
                <w:sz w:val="20"/>
              </w:rPr>
            </w:pPr>
            <w:r>
              <w:rPr>
                <w:sz w:val="20"/>
              </w:rPr>
              <w:t>*[p.l̥ ]ˤeŋ</w:t>
            </w:r>
          </w:p>
        </w:tc>
        <w:tc>
          <w:tcPr>
            <w:tcW w:w="2870" w:type="dxa"/>
          </w:tcPr>
          <w:p w:rsidR="0067705B" w:rsidRDefault="00EF3B5B">
            <w:pPr>
              <w:pStyle w:val="TableParagraph"/>
              <w:ind w:left="38"/>
              <w:rPr>
                <w:sz w:val="20"/>
              </w:rPr>
            </w:pPr>
            <w:r>
              <w:rPr>
                <w:sz w:val="20"/>
              </w:rPr>
              <w:t>frank words (Shuōwén)</w:t>
            </w:r>
          </w:p>
        </w:tc>
        <w:tc>
          <w:tcPr>
            <w:tcW w:w="928" w:type="dxa"/>
          </w:tcPr>
          <w:p w:rsidR="0067705B" w:rsidRDefault="00EF3B5B">
            <w:pPr>
              <w:pStyle w:val="TableParagraph"/>
              <w:ind w:left="214"/>
              <w:rPr>
                <w:sz w:val="20"/>
              </w:rPr>
            </w:pPr>
            <w:r>
              <w:rPr>
                <w:sz w:val="20"/>
              </w:rPr>
              <w:t>0839a</w:t>
            </w:r>
          </w:p>
        </w:tc>
        <w:tc>
          <w:tcPr>
            <w:tcW w:w="940" w:type="dxa"/>
          </w:tcPr>
          <w:p w:rsidR="0067705B" w:rsidRDefault="00EF3B5B">
            <w:pPr>
              <w:pStyle w:val="TableParagraph"/>
              <w:ind w:left="0" w:right="92"/>
              <w:jc w:val="right"/>
              <w:rPr>
                <w:sz w:val="20"/>
              </w:rPr>
            </w:pPr>
            <w:r>
              <w:rPr>
                <w:sz w:val="20"/>
              </w:rPr>
              <w:t>42528.06</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96"/>
              <w:rPr>
                <w:sz w:val="20"/>
              </w:rPr>
            </w:pPr>
            <w:r>
              <w:rPr>
                <w:sz w:val="20"/>
              </w:rPr>
              <w:t>U+7539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屏</w:t>
            </w:r>
          </w:p>
        </w:tc>
        <w:tc>
          <w:tcPr>
            <w:tcW w:w="770" w:type="dxa"/>
          </w:tcPr>
          <w:p w:rsidR="0067705B" w:rsidRDefault="00EF3B5B">
            <w:pPr>
              <w:pStyle w:val="TableParagraph"/>
              <w:rPr>
                <w:sz w:val="20"/>
              </w:rPr>
            </w:pPr>
            <w:r>
              <w:rPr>
                <w:sz w:val="20"/>
              </w:rPr>
              <w:t>píng</w:t>
            </w:r>
          </w:p>
        </w:tc>
        <w:tc>
          <w:tcPr>
            <w:tcW w:w="953" w:type="dxa"/>
            <w:tcBorders>
              <w:right w:val="nil"/>
            </w:tcBorders>
          </w:tcPr>
          <w:p w:rsidR="0067705B" w:rsidRDefault="00EF3B5B">
            <w:pPr>
              <w:pStyle w:val="TableParagraph"/>
              <w:rPr>
                <w:i/>
                <w:sz w:val="20"/>
              </w:rPr>
            </w:pPr>
            <w:r>
              <w:rPr>
                <w:i/>
                <w:sz w:val="20"/>
              </w:rPr>
              <w:t>beng</w:t>
            </w:r>
          </w:p>
        </w:tc>
        <w:tc>
          <w:tcPr>
            <w:tcW w:w="1831" w:type="dxa"/>
            <w:tcBorders>
              <w:left w:val="nil"/>
            </w:tcBorders>
          </w:tcPr>
          <w:p w:rsidR="0067705B" w:rsidRDefault="00EF3B5B">
            <w:pPr>
              <w:pStyle w:val="TableParagraph"/>
              <w:ind w:left="169"/>
              <w:rPr>
                <w:i/>
                <w:sz w:val="20"/>
              </w:rPr>
            </w:pPr>
            <w:r>
              <w:rPr>
                <w:i/>
                <w:sz w:val="20"/>
              </w:rPr>
              <w:t>(b- + -eng A)</w:t>
            </w:r>
          </w:p>
        </w:tc>
        <w:tc>
          <w:tcPr>
            <w:tcW w:w="2782" w:type="dxa"/>
          </w:tcPr>
          <w:p w:rsidR="0067705B" w:rsidRDefault="00EF3B5B">
            <w:pPr>
              <w:pStyle w:val="TableParagraph"/>
              <w:rPr>
                <w:sz w:val="20"/>
              </w:rPr>
            </w:pPr>
            <w:r>
              <w:rPr>
                <w:sz w:val="20"/>
              </w:rPr>
              <w:t>*[b]ˤeŋ</w:t>
            </w:r>
          </w:p>
        </w:tc>
        <w:tc>
          <w:tcPr>
            <w:tcW w:w="2870" w:type="dxa"/>
          </w:tcPr>
          <w:p w:rsidR="0067705B" w:rsidRDefault="00EF3B5B">
            <w:pPr>
              <w:pStyle w:val="TableParagraph"/>
              <w:ind w:left="38"/>
              <w:rPr>
                <w:sz w:val="20"/>
              </w:rPr>
            </w:pPr>
            <w:r>
              <w:rPr>
                <w:sz w:val="20"/>
              </w:rPr>
              <w:t>screen; to protect</w:t>
            </w:r>
          </w:p>
        </w:tc>
        <w:tc>
          <w:tcPr>
            <w:tcW w:w="928" w:type="dxa"/>
          </w:tcPr>
          <w:p w:rsidR="0067705B" w:rsidRDefault="00EF3B5B">
            <w:pPr>
              <w:pStyle w:val="TableParagraph"/>
              <w:ind w:left="226"/>
              <w:rPr>
                <w:sz w:val="20"/>
              </w:rPr>
            </w:pPr>
            <w:r>
              <w:rPr>
                <w:sz w:val="20"/>
              </w:rPr>
              <w:t>0824f</w:t>
            </w:r>
          </w:p>
        </w:tc>
        <w:tc>
          <w:tcPr>
            <w:tcW w:w="940" w:type="dxa"/>
          </w:tcPr>
          <w:p w:rsidR="0067705B" w:rsidRDefault="00EF3B5B">
            <w:pPr>
              <w:pStyle w:val="TableParagraph"/>
              <w:ind w:left="0" w:right="92"/>
              <w:jc w:val="right"/>
              <w:rPr>
                <w:sz w:val="20"/>
              </w:rPr>
            </w:pPr>
            <w:r>
              <w:rPr>
                <w:sz w:val="20"/>
              </w:rPr>
              <w:t>20973.04</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U+5C4F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缾</w:t>
            </w:r>
          </w:p>
        </w:tc>
        <w:tc>
          <w:tcPr>
            <w:tcW w:w="770" w:type="dxa"/>
          </w:tcPr>
          <w:p w:rsidR="0067705B" w:rsidRDefault="00EF3B5B">
            <w:pPr>
              <w:pStyle w:val="TableParagraph"/>
              <w:rPr>
                <w:sz w:val="20"/>
              </w:rPr>
            </w:pPr>
            <w:r>
              <w:rPr>
                <w:sz w:val="20"/>
              </w:rPr>
              <w:t>píng</w:t>
            </w:r>
          </w:p>
        </w:tc>
        <w:tc>
          <w:tcPr>
            <w:tcW w:w="953" w:type="dxa"/>
            <w:tcBorders>
              <w:right w:val="nil"/>
            </w:tcBorders>
          </w:tcPr>
          <w:p w:rsidR="0067705B" w:rsidRDefault="00EF3B5B">
            <w:pPr>
              <w:pStyle w:val="TableParagraph"/>
              <w:rPr>
                <w:i/>
                <w:sz w:val="20"/>
              </w:rPr>
            </w:pPr>
            <w:r>
              <w:rPr>
                <w:i/>
                <w:sz w:val="20"/>
              </w:rPr>
              <w:t>beng</w:t>
            </w:r>
          </w:p>
        </w:tc>
        <w:tc>
          <w:tcPr>
            <w:tcW w:w="1831" w:type="dxa"/>
            <w:tcBorders>
              <w:left w:val="nil"/>
            </w:tcBorders>
          </w:tcPr>
          <w:p w:rsidR="0067705B" w:rsidRDefault="00EF3B5B">
            <w:pPr>
              <w:pStyle w:val="TableParagraph"/>
              <w:ind w:left="169"/>
              <w:rPr>
                <w:i/>
                <w:sz w:val="20"/>
              </w:rPr>
            </w:pPr>
            <w:r>
              <w:rPr>
                <w:i/>
                <w:sz w:val="20"/>
              </w:rPr>
              <w:t>(b- + -eng A)</w:t>
            </w:r>
          </w:p>
        </w:tc>
        <w:tc>
          <w:tcPr>
            <w:tcW w:w="2782" w:type="dxa"/>
          </w:tcPr>
          <w:p w:rsidR="0067705B" w:rsidRDefault="00EF3B5B">
            <w:pPr>
              <w:pStyle w:val="TableParagraph"/>
              <w:rPr>
                <w:sz w:val="20"/>
              </w:rPr>
            </w:pPr>
            <w:r>
              <w:rPr>
                <w:sz w:val="20"/>
              </w:rPr>
              <w:t>*[b]ˤeŋ</w:t>
            </w:r>
          </w:p>
        </w:tc>
        <w:tc>
          <w:tcPr>
            <w:tcW w:w="2870" w:type="dxa"/>
          </w:tcPr>
          <w:p w:rsidR="0067705B" w:rsidRDefault="00EF3B5B">
            <w:pPr>
              <w:pStyle w:val="TableParagraph"/>
              <w:ind w:left="38"/>
              <w:rPr>
                <w:sz w:val="20"/>
              </w:rPr>
            </w:pPr>
            <w:r>
              <w:rPr>
                <w:sz w:val="20"/>
              </w:rPr>
              <w:t>pitcher</w:t>
            </w:r>
          </w:p>
        </w:tc>
        <w:tc>
          <w:tcPr>
            <w:tcW w:w="928" w:type="dxa"/>
          </w:tcPr>
          <w:p w:rsidR="0067705B" w:rsidRDefault="00EF3B5B">
            <w:pPr>
              <w:pStyle w:val="TableParagraph"/>
              <w:ind w:left="232"/>
              <w:rPr>
                <w:sz w:val="20"/>
              </w:rPr>
            </w:pPr>
            <w:r>
              <w:rPr>
                <w:sz w:val="20"/>
              </w:rPr>
              <w:t>0824i</w:t>
            </w:r>
          </w:p>
        </w:tc>
        <w:tc>
          <w:tcPr>
            <w:tcW w:w="940" w:type="dxa"/>
          </w:tcPr>
          <w:p w:rsidR="0067705B" w:rsidRDefault="00EF3B5B">
            <w:pPr>
              <w:pStyle w:val="TableParagraph"/>
              <w:ind w:left="0" w:right="92"/>
              <w:jc w:val="right"/>
              <w:rPr>
                <w:sz w:val="20"/>
              </w:rPr>
            </w:pPr>
            <w:r>
              <w:rPr>
                <w:sz w:val="20"/>
              </w:rPr>
              <w:t>52937.12</w:t>
            </w:r>
          </w:p>
        </w:tc>
        <w:tc>
          <w:tcPr>
            <w:tcW w:w="496" w:type="dxa"/>
          </w:tcPr>
          <w:p w:rsidR="0067705B" w:rsidRDefault="00EF3B5B">
            <w:pPr>
              <w:pStyle w:val="TableParagraph"/>
              <w:ind w:left="75" w:right="76"/>
              <w:jc w:val="center"/>
              <w:rPr>
                <w:sz w:val="20"/>
              </w:rPr>
            </w:pPr>
            <w:r>
              <w:rPr>
                <w:sz w:val="20"/>
              </w:rPr>
              <w:t>121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U+7F3E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瓶</w:t>
            </w:r>
          </w:p>
        </w:tc>
        <w:tc>
          <w:tcPr>
            <w:tcW w:w="770" w:type="dxa"/>
          </w:tcPr>
          <w:p w:rsidR="0067705B" w:rsidRDefault="00EF3B5B">
            <w:pPr>
              <w:pStyle w:val="TableParagraph"/>
              <w:rPr>
                <w:sz w:val="20"/>
              </w:rPr>
            </w:pPr>
            <w:r>
              <w:rPr>
                <w:sz w:val="20"/>
              </w:rPr>
              <w:t>píng</w:t>
            </w:r>
          </w:p>
        </w:tc>
        <w:tc>
          <w:tcPr>
            <w:tcW w:w="953" w:type="dxa"/>
            <w:tcBorders>
              <w:right w:val="nil"/>
            </w:tcBorders>
          </w:tcPr>
          <w:p w:rsidR="0067705B" w:rsidRDefault="00EF3B5B">
            <w:pPr>
              <w:pStyle w:val="TableParagraph"/>
              <w:rPr>
                <w:i/>
                <w:sz w:val="20"/>
              </w:rPr>
            </w:pPr>
            <w:r>
              <w:rPr>
                <w:i/>
                <w:sz w:val="20"/>
              </w:rPr>
              <w:t>beng</w:t>
            </w:r>
          </w:p>
        </w:tc>
        <w:tc>
          <w:tcPr>
            <w:tcW w:w="1831" w:type="dxa"/>
            <w:tcBorders>
              <w:left w:val="nil"/>
            </w:tcBorders>
          </w:tcPr>
          <w:p w:rsidR="0067705B" w:rsidRDefault="00EF3B5B">
            <w:pPr>
              <w:pStyle w:val="TableParagraph"/>
              <w:ind w:left="169"/>
              <w:rPr>
                <w:i/>
                <w:sz w:val="20"/>
              </w:rPr>
            </w:pPr>
            <w:r>
              <w:rPr>
                <w:i/>
                <w:sz w:val="20"/>
              </w:rPr>
              <w:t>(b- + -eng A)</w:t>
            </w:r>
          </w:p>
        </w:tc>
        <w:tc>
          <w:tcPr>
            <w:tcW w:w="2782" w:type="dxa"/>
          </w:tcPr>
          <w:p w:rsidR="0067705B" w:rsidRDefault="00EF3B5B">
            <w:pPr>
              <w:pStyle w:val="TableParagraph"/>
              <w:rPr>
                <w:sz w:val="20"/>
              </w:rPr>
            </w:pPr>
            <w:r>
              <w:rPr>
                <w:sz w:val="20"/>
              </w:rPr>
              <w:t>*[b]ˤeŋ</w:t>
            </w:r>
          </w:p>
        </w:tc>
        <w:tc>
          <w:tcPr>
            <w:tcW w:w="2870" w:type="dxa"/>
          </w:tcPr>
          <w:p w:rsidR="0067705B" w:rsidRDefault="00EF3B5B">
            <w:pPr>
              <w:pStyle w:val="TableParagraph"/>
              <w:ind w:left="38"/>
              <w:rPr>
                <w:sz w:val="20"/>
              </w:rPr>
            </w:pPr>
            <w:r>
              <w:rPr>
                <w:sz w:val="20"/>
              </w:rPr>
              <w:t>bottle</w:t>
            </w:r>
          </w:p>
        </w:tc>
        <w:tc>
          <w:tcPr>
            <w:tcW w:w="928" w:type="dxa"/>
          </w:tcPr>
          <w:p w:rsidR="0067705B" w:rsidRDefault="00EF3B5B">
            <w:pPr>
              <w:pStyle w:val="TableParagraph"/>
              <w:ind w:left="232"/>
              <w:rPr>
                <w:sz w:val="20"/>
              </w:rPr>
            </w:pPr>
            <w:r>
              <w:rPr>
                <w:sz w:val="20"/>
              </w:rPr>
              <w:t>0824j</w:t>
            </w:r>
          </w:p>
        </w:tc>
        <w:tc>
          <w:tcPr>
            <w:tcW w:w="940" w:type="dxa"/>
          </w:tcPr>
          <w:p w:rsidR="0067705B" w:rsidRDefault="00EF3B5B">
            <w:pPr>
              <w:pStyle w:val="TableParagraph"/>
              <w:ind w:left="0" w:right="92"/>
              <w:jc w:val="right"/>
              <w:rPr>
                <w:sz w:val="20"/>
              </w:rPr>
            </w:pPr>
            <w:r>
              <w:rPr>
                <w:sz w:val="20"/>
              </w:rPr>
              <w:t>21425.02</w:t>
            </w:r>
          </w:p>
        </w:tc>
        <w:tc>
          <w:tcPr>
            <w:tcW w:w="496" w:type="dxa"/>
          </w:tcPr>
          <w:p w:rsidR="0067705B" w:rsidRDefault="00EF3B5B">
            <w:pPr>
              <w:pStyle w:val="TableParagraph"/>
              <w:ind w:left="75" w:right="76"/>
              <w:jc w:val="center"/>
              <w:rPr>
                <w:sz w:val="20"/>
              </w:rPr>
            </w:pPr>
            <w:r>
              <w:rPr>
                <w:sz w:val="20"/>
              </w:rPr>
              <w:t>98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2"/>
              <w:rPr>
                <w:sz w:val="20"/>
              </w:rPr>
            </w:pPr>
            <w:r>
              <w:rPr>
                <w:sz w:val="20"/>
              </w:rPr>
              <w:t>U+74F6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苹</w:t>
            </w:r>
          </w:p>
        </w:tc>
        <w:tc>
          <w:tcPr>
            <w:tcW w:w="770" w:type="dxa"/>
          </w:tcPr>
          <w:p w:rsidR="0067705B" w:rsidRDefault="00EF3B5B">
            <w:pPr>
              <w:pStyle w:val="TableParagraph"/>
              <w:rPr>
                <w:sz w:val="20"/>
              </w:rPr>
            </w:pPr>
            <w:r>
              <w:rPr>
                <w:sz w:val="20"/>
              </w:rPr>
              <w:t>píng</w:t>
            </w:r>
          </w:p>
        </w:tc>
        <w:tc>
          <w:tcPr>
            <w:tcW w:w="953" w:type="dxa"/>
            <w:tcBorders>
              <w:right w:val="nil"/>
            </w:tcBorders>
          </w:tcPr>
          <w:p w:rsidR="0067705B" w:rsidRDefault="00EF3B5B">
            <w:pPr>
              <w:pStyle w:val="TableParagraph"/>
              <w:rPr>
                <w:i/>
                <w:sz w:val="20"/>
              </w:rPr>
            </w:pPr>
            <w:r>
              <w:rPr>
                <w:i/>
                <w:sz w:val="20"/>
              </w:rPr>
              <w:t>beng</w:t>
            </w:r>
          </w:p>
        </w:tc>
        <w:tc>
          <w:tcPr>
            <w:tcW w:w="1831" w:type="dxa"/>
            <w:tcBorders>
              <w:left w:val="nil"/>
            </w:tcBorders>
          </w:tcPr>
          <w:p w:rsidR="0067705B" w:rsidRDefault="00EF3B5B">
            <w:pPr>
              <w:pStyle w:val="TableParagraph"/>
              <w:ind w:left="169"/>
              <w:rPr>
                <w:i/>
                <w:sz w:val="20"/>
              </w:rPr>
            </w:pPr>
            <w:r>
              <w:rPr>
                <w:i/>
                <w:sz w:val="20"/>
              </w:rPr>
              <w:t>(b- + -eng A)</w:t>
            </w:r>
          </w:p>
        </w:tc>
        <w:tc>
          <w:tcPr>
            <w:tcW w:w="2782" w:type="dxa"/>
          </w:tcPr>
          <w:p w:rsidR="0067705B" w:rsidRDefault="00EF3B5B">
            <w:pPr>
              <w:pStyle w:val="TableParagraph"/>
              <w:rPr>
                <w:sz w:val="20"/>
              </w:rPr>
            </w:pPr>
            <w:r>
              <w:rPr>
                <w:sz w:val="20"/>
              </w:rPr>
              <w:t>*[b]ˤeŋ</w:t>
            </w:r>
          </w:p>
        </w:tc>
        <w:tc>
          <w:tcPr>
            <w:tcW w:w="2870" w:type="dxa"/>
          </w:tcPr>
          <w:p w:rsidR="0067705B" w:rsidRDefault="00EF3B5B">
            <w:pPr>
              <w:pStyle w:val="TableParagraph"/>
              <w:ind w:left="38"/>
              <w:rPr>
                <w:sz w:val="20"/>
              </w:rPr>
            </w:pPr>
            <w:r>
              <w:rPr>
                <w:sz w:val="20"/>
              </w:rPr>
              <w:t>duckweed</w:t>
            </w:r>
          </w:p>
        </w:tc>
        <w:tc>
          <w:tcPr>
            <w:tcW w:w="928" w:type="dxa"/>
          </w:tcPr>
          <w:p w:rsidR="0067705B" w:rsidRDefault="00EF3B5B">
            <w:pPr>
              <w:pStyle w:val="TableParagraph"/>
              <w:ind w:left="214"/>
              <w:rPr>
                <w:sz w:val="20"/>
              </w:rPr>
            </w:pPr>
            <w:r>
              <w:rPr>
                <w:sz w:val="20"/>
              </w:rPr>
              <w:t>0825c</w:t>
            </w:r>
          </w:p>
        </w:tc>
        <w:tc>
          <w:tcPr>
            <w:tcW w:w="940" w:type="dxa"/>
          </w:tcPr>
          <w:p w:rsidR="0067705B" w:rsidRDefault="00EF3B5B">
            <w:pPr>
              <w:pStyle w:val="TableParagraph"/>
              <w:ind w:left="0" w:right="92"/>
              <w:jc w:val="right"/>
              <w:rPr>
                <w:sz w:val="20"/>
              </w:rPr>
            </w:pPr>
            <w:r>
              <w:rPr>
                <w:sz w:val="20"/>
              </w:rPr>
              <w:t>53189.04</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U+82F9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馮</w:t>
            </w:r>
          </w:p>
        </w:tc>
        <w:tc>
          <w:tcPr>
            <w:tcW w:w="770" w:type="dxa"/>
          </w:tcPr>
          <w:p w:rsidR="0067705B" w:rsidRDefault="00EF3B5B">
            <w:pPr>
              <w:pStyle w:val="TableParagraph"/>
              <w:spacing w:before="29"/>
              <w:rPr>
                <w:sz w:val="20"/>
              </w:rPr>
            </w:pPr>
            <w:r>
              <w:rPr>
                <w:sz w:val="20"/>
              </w:rPr>
              <w:t>píng</w:t>
            </w:r>
          </w:p>
        </w:tc>
        <w:tc>
          <w:tcPr>
            <w:tcW w:w="953" w:type="dxa"/>
            <w:tcBorders>
              <w:right w:val="nil"/>
            </w:tcBorders>
          </w:tcPr>
          <w:p w:rsidR="0067705B" w:rsidRDefault="00EF3B5B">
            <w:pPr>
              <w:pStyle w:val="TableParagraph"/>
              <w:spacing w:before="29"/>
              <w:rPr>
                <w:i/>
                <w:sz w:val="20"/>
              </w:rPr>
            </w:pPr>
            <w:r>
              <w:rPr>
                <w:i/>
                <w:sz w:val="20"/>
              </w:rPr>
              <w:t>bing</w:t>
            </w:r>
          </w:p>
        </w:tc>
        <w:tc>
          <w:tcPr>
            <w:tcW w:w="1831" w:type="dxa"/>
            <w:tcBorders>
              <w:left w:val="nil"/>
            </w:tcBorders>
          </w:tcPr>
          <w:p w:rsidR="0067705B" w:rsidRDefault="00EF3B5B">
            <w:pPr>
              <w:pStyle w:val="TableParagraph"/>
              <w:spacing w:before="29"/>
              <w:ind w:left="169"/>
              <w:rPr>
                <w:i/>
                <w:sz w:val="20"/>
              </w:rPr>
            </w:pPr>
            <w:r>
              <w:rPr>
                <w:i/>
                <w:sz w:val="20"/>
              </w:rPr>
              <w:t>(b- + -ing A)</w:t>
            </w:r>
          </w:p>
        </w:tc>
        <w:tc>
          <w:tcPr>
            <w:tcW w:w="2782" w:type="dxa"/>
          </w:tcPr>
          <w:p w:rsidR="0067705B" w:rsidRDefault="00EF3B5B">
            <w:pPr>
              <w:pStyle w:val="TableParagraph"/>
              <w:spacing w:before="29"/>
              <w:rPr>
                <w:sz w:val="20"/>
              </w:rPr>
            </w:pPr>
            <w:r>
              <w:rPr>
                <w:sz w:val="20"/>
              </w:rPr>
              <w:t>*[b]rəŋ</w:t>
            </w:r>
          </w:p>
        </w:tc>
        <w:tc>
          <w:tcPr>
            <w:tcW w:w="2870" w:type="dxa"/>
          </w:tcPr>
          <w:p w:rsidR="0067705B" w:rsidRDefault="00EF3B5B">
            <w:pPr>
              <w:pStyle w:val="TableParagraph"/>
              <w:spacing w:before="29"/>
              <w:ind w:left="38"/>
              <w:rPr>
                <w:sz w:val="20"/>
              </w:rPr>
            </w:pPr>
            <w:r>
              <w:rPr>
                <w:sz w:val="20"/>
              </w:rPr>
              <w:t>full, solid</w:t>
            </w:r>
          </w:p>
        </w:tc>
        <w:tc>
          <w:tcPr>
            <w:tcW w:w="928" w:type="dxa"/>
          </w:tcPr>
          <w:p w:rsidR="0067705B" w:rsidRDefault="00EF3B5B">
            <w:pPr>
              <w:pStyle w:val="TableParagraph"/>
              <w:spacing w:before="29"/>
              <w:ind w:left="210"/>
              <w:rPr>
                <w:sz w:val="20"/>
              </w:rPr>
            </w:pPr>
            <w:r>
              <w:rPr>
                <w:sz w:val="20"/>
              </w:rPr>
              <w:t>0899d</w:t>
            </w:r>
          </w:p>
        </w:tc>
        <w:tc>
          <w:tcPr>
            <w:tcW w:w="940" w:type="dxa"/>
          </w:tcPr>
          <w:p w:rsidR="0067705B" w:rsidRDefault="00EF3B5B">
            <w:pPr>
              <w:pStyle w:val="TableParagraph"/>
              <w:spacing w:before="29"/>
              <w:ind w:left="0" w:right="92"/>
              <w:jc w:val="right"/>
              <w:rPr>
                <w:sz w:val="20"/>
              </w:rPr>
            </w:pPr>
            <w:r>
              <w:rPr>
                <w:sz w:val="20"/>
              </w:rPr>
              <w:t>74540.03</w:t>
            </w:r>
          </w:p>
        </w:tc>
        <w:tc>
          <w:tcPr>
            <w:tcW w:w="496" w:type="dxa"/>
          </w:tcPr>
          <w:p w:rsidR="0067705B" w:rsidRDefault="00EF3B5B">
            <w:pPr>
              <w:pStyle w:val="TableParagraph"/>
              <w:spacing w:before="29"/>
              <w:ind w:left="75" w:right="76"/>
              <w:jc w:val="center"/>
              <w:rPr>
                <w:sz w:val="20"/>
              </w:rPr>
            </w:pPr>
            <w:r>
              <w:rPr>
                <w:sz w:val="20"/>
              </w:rPr>
              <w:t>187</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164"/>
              <w:rPr>
                <w:sz w:val="20"/>
              </w:rPr>
            </w:pPr>
            <w:r>
              <w:rPr>
                <w:sz w:val="20"/>
              </w:rPr>
              <w:t>U+99AE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馮</w:t>
            </w:r>
          </w:p>
        </w:tc>
        <w:tc>
          <w:tcPr>
            <w:tcW w:w="770" w:type="dxa"/>
          </w:tcPr>
          <w:p w:rsidR="0067705B" w:rsidRDefault="00EF3B5B">
            <w:pPr>
              <w:pStyle w:val="TableParagraph"/>
              <w:rPr>
                <w:sz w:val="20"/>
              </w:rPr>
            </w:pPr>
            <w:r>
              <w:rPr>
                <w:sz w:val="20"/>
              </w:rPr>
              <w:t>píng</w:t>
            </w:r>
          </w:p>
        </w:tc>
        <w:tc>
          <w:tcPr>
            <w:tcW w:w="953" w:type="dxa"/>
            <w:tcBorders>
              <w:right w:val="nil"/>
            </w:tcBorders>
          </w:tcPr>
          <w:p w:rsidR="0067705B" w:rsidRDefault="00EF3B5B">
            <w:pPr>
              <w:pStyle w:val="TableParagraph"/>
              <w:rPr>
                <w:i/>
                <w:sz w:val="20"/>
              </w:rPr>
            </w:pPr>
            <w:r>
              <w:rPr>
                <w:i/>
                <w:sz w:val="20"/>
              </w:rPr>
              <w:t>bing</w:t>
            </w:r>
          </w:p>
        </w:tc>
        <w:tc>
          <w:tcPr>
            <w:tcW w:w="1831" w:type="dxa"/>
            <w:tcBorders>
              <w:left w:val="nil"/>
            </w:tcBorders>
          </w:tcPr>
          <w:p w:rsidR="0067705B" w:rsidRDefault="00EF3B5B">
            <w:pPr>
              <w:pStyle w:val="TableParagraph"/>
              <w:ind w:left="169"/>
              <w:rPr>
                <w:i/>
                <w:sz w:val="20"/>
              </w:rPr>
            </w:pPr>
            <w:r>
              <w:rPr>
                <w:i/>
                <w:sz w:val="20"/>
              </w:rPr>
              <w:t>(b- + -ing A)</w:t>
            </w:r>
          </w:p>
        </w:tc>
        <w:tc>
          <w:tcPr>
            <w:tcW w:w="2782" w:type="dxa"/>
          </w:tcPr>
          <w:p w:rsidR="0067705B" w:rsidRDefault="00EF3B5B">
            <w:pPr>
              <w:pStyle w:val="TableParagraph"/>
              <w:rPr>
                <w:sz w:val="20"/>
              </w:rPr>
            </w:pPr>
            <w:r>
              <w:rPr>
                <w:sz w:val="20"/>
              </w:rPr>
              <w:t>*[b]rəŋ</w:t>
            </w:r>
          </w:p>
        </w:tc>
        <w:tc>
          <w:tcPr>
            <w:tcW w:w="2870" w:type="dxa"/>
          </w:tcPr>
          <w:p w:rsidR="0067705B" w:rsidRDefault="00EF3B5B">
            <w:pPr>
              <w:pStyle w:val="TableParagraph"/>
              <w:ind w:left="38"/>
              <w:rPr>
                <w:sz w:val="20"/>
              </w:rPr>
            </w:pPr>
            <w:r>
              <w:rPr>
                <w:sz w:val="20"/>
              </w:rPr>
              <w:t>lean on</w:t>
            </w:r>
          </w:p>
        </w:tc>
        <w:tc>
          <w:tcPr>
            <w:tcW w:w="928" w:type="dxa"/>
          </w:tcPr>
          <w:p w:rsidR="0067705B" w:rsidRDefault="00EF3B5B">
            <w:pPr>
              <w:pStyle w:val="TableParagraph"/>
              <w:ind w:left="210"/>
              <w:rPr>
                <w:sz w:val="20"/>
              </w:rPr>
            </w:pPr>
            <w:r>
              <w:rPr>
                <w:sz w:val="20"/>
              </w:rPr>
              <w:t>0899d</w:t>
            </w:r>
          </w:p>
        </w:tc>
        <w:tc>
          <w:tcPr>
            <w:tcW w:w="940" w:type="dxa"/>
          </w:tcPr>
          <w:p w:rsidR="0067705B" w:rsidRDefault="00EF3B5B">
            <w:pPr>
              <w:pStyle w:val="TableParagraph"/>
              <w:ind w:left="0" w:right="92"/>
              <w:jc w:val="right"/>
              <w:rPr>
                <w:sz w:val="20"/>
              </w:rPr>
            </w:pPr>
            <w:r>
              <w:rPr>
                <w:sz w:val="20"/>
              </w:rPr>
              <w:t>74540.03</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4"/>
              <w:rPr>
                <w:sz w:val="20"/>
              </w:rPr>
            </w:pPr>
            <w:r>
              <w:rPr>
                <w:sz w:val="20"/>
              </w:rPr>
              <w:t>U+99AE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憑</w:t>
            </w:r>
          </w:p>
        </w:tc>
        <w:tc>
          <w:tcPr>
            <w:tcW w:w="770" w:type="dxa"/>
          </w:tcPr>
          <w:p w:rsidR="0067705B" w:rsidRDefault="00EF3B5B">
            <w:pPr>
              <w:pStyle w:val="TableParagraph"/>
              <w:rPr>
                <w:sz w:val="20"/>
              </w:rPr>
            </w:pPr>
            <w:r>
              <w:rPr>
                <w:sz w:val="20"/>
              </w:rPr>
              <w:t>píng</w:t>
            </w:r>
          </w:p>
        </w:tc>
        <w:tc>
          <w:tcPr>
            <w:tcW w:w="953" w:type="dxa"/>
            <w:tcBorders>
              <w:right w:val="nil"/>
            </w:tcBorders>
          </w:tcPr>
          <w:p w:rsidR="0067705B" w:rsidRDefault="00EF3B5B">
            <w:pPr>
              <w:pStyle w:val="TableParagraph"/>
              <w:rPr>
                <w:i/>
                <w:sz w:val="20"/>
              </w:rPr>
            </w:pPr>
            <w:r>
              <w:rPr>
                <w:i/>
                <w:sz w:val="20"/>
              </w:rPr>
              <w:t>bing</w:t>
            </w:r>
          </w:p>
        </w:tc>
        <w:tc>
          <w:tcPr>
            <w:tcW w:w="1831" w:type="dxa"/>
            <w:tcBorders>
              <w:left w:val="nil"/>
            </w:tcBorders>
          </w:tcPr>
          <w:p w:rsidR="0067705B" w:rsidRDefault="00EF3B5B">
            <w:pPr>
              <w:pStyle w:val="TableParagraph"/>
              <w:ind w:left="169"/>
              <w:rPr>
                <w:i/>
                <w:sz w:val="20"/>
              </w:rPr>
            </w:pPr>
            <w:r>
              <w:rPr>
                <w:i/>
                <w:sz w:val="20"/>
              </w:rPr>
              <w:t>(b- + -ing A)</w:t>
            </w:r>
          </w:p>
        </w:tc>
        <w:tc>
          <w:tcPr>
            <w:tcW w:w="2782" w:type="dxa"/>
          </w:tcPr>
          <w:p w:rsidR="0067705B" w:rsidRDefault="00EF3B5B">
            <w:pPr>
              <w:pStyle w:val="TableParagraph"/>
              <w:rPr>
                <w:sz w:val="20"/>
              </w:rPr>
            </w:pPr>
            <w:r>
              <w:rPr>
                <w:sz w:val="20"/>
              </w:rPr>
              <w:t>*[b]rəŋ</w:t>
            </w:r>
          </w:p>
        </w:tc>
        <w:tc>
          <w:tcPr>
            <w:tcW w:w="2870" w:type="dxa"/>
          </w:tcPr>
          <w:p w:rsidR="0067705B" w:rsidRDefault="00EF3B5B">
            <w:pPr>
              <w:pStyle w:val="TableParagraph"/>
              <w:ind w:left="38"/>
              <w:rPr>
                <w:sz w:val="20"/>
              </w:rPr>
            </w:pPr>
            <w:r>
              <w:rPr>
                <w:sz w:val="20"/>
              </w:rPr>
              <w:t>lean on</w:t>
            </w:r>
          </w:p>
        </w:tc>
        <w:tc>
          <w:tcPr>
            <w:tcW w:w="928" w:type="dxa"/>
          </w:tcPr>
          <w:p w:rsidR="0067705B" w:rsidRDefault="00EF3B5B">
            <w:pPr>
              <w:pStyle w:val="TableParagraph"/>
              <w:ind w:left="214"/>
              <w:rPr>
                <w:sz w:val="20"/>
              </w:rPr>
            </w:pPr>
            <w:r>
              <w:rPr>
                <w:sz w:val="20"/>
              </w:rPr>
              <w:t>0899e</w:t>
            </w:r>
          </w:p>
        </w:tc>
        <w:tc>
          <w:tcPr>
            <w:tcW w:w="940" w:type="dxa"/>
          </w:tcPr>
          <w:p w:rsidR="0067705B" w:rsidRDefault="00EF3B5B">
            <w:pPr>
              <w:pStyle w:val="TableParagraph"/>
              <w:ind w:left="0" w:right="92"/>
              <w:jc w:val="right"/>
              <w:rPr>
                <w:sz w:val="20"/>
              </w:rPr>
            </w:pPr>
            <w:r>
              <w:rPr>
                <w:sz w:val="20"/>
              </w:rPr>
              <w:t>42351.02</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6"/>
              <w:rPr>
                <w:sz w:val="20"/>
              </w:rPr>
            </w:pPr>
            <w:r>
              <w:rPr>
                <w:sz w:val="20"/>
              </w:rPr>
              <w:t>U+6191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平</w:t>
            </w:r>
          </w:p>
        </w:tc>
        <w:tc>
          <w:tcPr>
            <w:tcW w:w="770" w:type="dxa"/>
          </w:tcPr>
          <w:p w:rsidR="0067705B" w:rsidRDefault="00EF3B5B">
            <w:pPr>
              <w:pStyle w:val="TableParagraph"/>
              <w:rPr>
                <w:sz w:val="20"/>
              </w:rPr>
            </w:pPr>
            <w:r>
              <w:rPr>
                <w:sz w:val="20"/>
              </w:rPr>
              <w:t>píng</w:t>
            </w:r>
          </w:p>
        </w:tc>
        <w:tc>
          <w:tcPr>
            <w:tcW w:w="953" w:type="dxa"/>
            <w:tcBorders>
              <w:right w:val="nil"/>
            </w:tcBorders>
          </w:tcPr>
          <w:p w:rsidR="0067705B" w:rsidRDefault="00EF3B5B">
            <w:pPr>
              <w:pStyle w:val="TableParagraph"/>
              <w:rPr>
                <w:i/>
                <w:sz w:val="20"/>
              </w:rPr>
            </w:pPr>
            <w:r>
              <w:rPr>
                <w:i/>
                <w:sz w:val="20"/>
              </w:rPr>
              <w:t>bjaeng</w:t>
            </w:r>
          </w:p>
        </w:tc>
        <w:tc>
          <w:tcPr>
            <w:tcW w:w="1831" w:type="dxa"/>
            <w:tcBorders>
              <w:left w:val="nil"/>
            </w:tcBorders>
          </w:tcPr>
          <w:p w:rsidR="0067705B" w:rsidRDefault="00EF3B5B">
            <w:pPr>
              <w:pStyle w:val="TableParagraph"/>
              <w:ind w:left="169"/>
              <w:rPr>
                <w:i/>
                <w:sz w:val="20"/>
              </w:rPr>
            </w:pPr>
            <w:r>
              <w:rPr>
                <w:i/>
                <w:sz w:val="20"/>
              </w:rPr>
              <w:t>(b- + -jaeng A)</w:t>
            </w:r>
          </w:p>
        </w:tc>
        <w:tc>
          <w:tcPr>
            <w:tcW w:w="2782" w:type="dxa"/>
          </w:tcPr>
          <w:p w:rsidR="0067705B" w:rsidRDefault="00EF3B5B">
            <w:pPr>
              <w:pStyle w:val="TableParagraph"/>
              <w:rPr>
                <w:sz w:val="20"/>
              </w:rPr>
            </w:pPr>
            <w:r>
              <w:rPr>
                <w:sz w:val="20"/>
              </w:rPr>
              <w:t>*breŋ</w:t>
            </w:r>
          </w:p>
        </w:tc>
        <w:tc>
          <w:tcPr>
            <w:tcW w:w="2870" w:type="dxa"/>
          </w:tcPr>
          <w:p w:rsidR="0067705B" w:rsidRDefault="00EF3B5B">
            <w:pPr>
              <w:pStyle w:val="TableParagraph"/>
              <w:ind w:left="38"/>
              <w:rPr>
                <w:sz w:val="20"/>
              </w:rPr>
            </w:pPr>
            <w:r>
              <w:rPr>
                <w:sz w:val="20"/>
              </w:rPr>
              <w:t>even (adj.)</w:t>
            </w:r>
          </w:p>
        </w:tc>
        <w:tc>
          <w:tcPr>
            <w:tcW w:w="928" w:type="dxa"/>
          </w:tcPr>
          <w:p w:rsidR="0067705B" w:rsidRDefault="00EF3B5B">
            <w:pPr>
              <w:pStyle w:val="TableParagraph"/>
              <w:ind w:left="214"/>
              <w:rPr>
                <w:sz w:val="20"/>
              </w:rPr>
            </w:pPr>
            <w:r>
              <w:rPr>
                <w:sz w:val="20"/>
              </w:rPr>
              <w:t>0825a</w:t>
            </w:r>
          </w:p>
        </w:tc>
        <w:tc>
          <w:tcPr>
            <w:tcW w:w="940" w:type="dxa"/>
          </w:tcPr>
          <w:p w:rsidR="0067705B" w:rsidRDefault="00EF3B5B">
            <w:pPr>
              <w:pStyle w:val="TableParagraph"/>
              <w:ind w:left="0" w:right="92"/>
              <w:jc w:val="right"/>
              <w:rPr>
                <w:sz w:val="20"/>
              </w:rPr>
            </w:pPr>
            <w:r>
              <w:rPr>
                <w:sz w:val="20"/>
              </w:rPr>
              <w:t>10407.01</w:t>
            </w:r>
          </w:p>
        </w:tc>
        <w:tc>
          <w:tcPr>
            <w:tcW w:w="496" w:type="dxa"/>
          </w:tcPr>
          <w:p w:rsidR="0067705B" w:rsidRDefault="00EF3B5B">
            <w:pPr>
              <w:pStyle w:val="TableParagraph"/>
              <w:ind w:left="75" w:right="76"/>
              <w:jc w:val="center"/>
              <w:rPr>
                <w:sz w:val="20"/>
              </w:rPr>
            </w:pPr>
            <w:r>
              <w:rPr>
                <w:sz w:val="20"/>
              </w:rPr>
              <w:t>51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6"/>
              <w:rPr>
                <w:sz w:val="20"/>
              </w:rPr>
            </w:pPr>
            <w:r>
              <w:rPr>
                <w:sz w:val="20"/>
              </w:rPr>
              <w:t>U+5E73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平</w:t>
            </w:r>
          </w:p>
        </w:tc>
        <w:tc>
          <w:tcPr>
            <w:tcW w:w="770" w:type="dxa"/>
          </w:tcPr>
          <w:p w:rsidR="0067705B" w:rsidRDefault="00EF3B5B">
            <w:pPr>
              <w:pStyle w:val="TableParagraph"/>
              <w:rPr>
                <w:sz w:val="20"/>
              </w:rPr>
            </w:pPr>
            <w:r>
              <w:rPr>
                <w:sz w:val="20"/>
              </w:rPr>
              <w:t>píng</w:t>
            </w:r>
          </w:p>
        </w:tc>
        <w:tc>
          <w:tcPr>
            <w:tcW w:w="953" w:type="dxa"/>
            <w:tcBorders>
              <w:right w:val="nil"/>
            </w:tcBorders>
          </w:tcPr>
          <w:p w:rsidR="0067705B" w:rsidRDefault="00EF3B5B">
            <w:pPr>
              <w:pStyle w:val="TableParagraph"/>
              <w:rPr>
                <w:i/>
                <w:sz w:val="20"/>
              </w:rPr>
            </w:pPr>
            <w:r>
              <w:rPr>
                <w:i/>
                <w:sz w:val="20"/>
              </w:rPr>
              <w:t>bjaeng</w:t>
            </w:r>
          </w:p>
        </w:tc>
        <w:tc>
          <w:tcPr>
            <w:tcW w:w="1831" w:type="dxa"/>
            <w:tcBorders>
              <w:left w:val="nil"/>
            </w:tcBorders>
          </w:tcPr>
          <w:p w:rsidR="0067705B" w:rsidRDefault="00EF3B5B">
            <w:pPr>
              <w:pStyle w:val="TableParagraph"/>
              <w:ind w:left="169"/>
              <w:rPr>
                <w:i/>
                <w:sz w:val="20"/>
              </w:rPr>
            </w:pPr>
            <w:r>
              <w:rPr>
                <w:i/>
                <w:sz w:val="20"/>
              </w:rPr>
              <w:t>(b- + -jaeng A)</w:t>
            </w:r>
          </w:p>
        </w:tc>
        <w:tc>
          <w:tcPr>
            <w:tcW w:w="2782" w:type="dxa"/>
          </w:tcPr>
          <w:p w:rsidR="0067705B" w:rsidRDefault="00EF3B5B">
            <w:pPr>
              <w:pStyle w:val="TableParagraph"/>
              <w:rPr>
                <w:sz w:val="20"/>
              </w:rPr>
            </w:pPr>
            <w:r>
              <w:rPr>
                <w:sz w:val="20"/>
              </w:rPr>
              <w:t>*m-breŋ</w:t>
            </w:r>
          </w:p>
        </w:tc>
        <w:tc>
          <w:tcPr>
            <w:tcW w:w="2870" w:type="dxa"/>
          </w:tcPr>
          <w:p w:rsidR="0067705B" w:rsidRDefault="00EF3B5B">
            <w:pPr>
              <w:pStyle w:val="TableParagraph"/>
              <w:ind w:left="38"/>
              <w:rPr>
                <w:sz w:val="20"/>
              </w:rPr>
            </w:pPr>
            <w:r>
              <w:rPr>
                <w:sz w:val="20"/>
              </w:rPr>
              <w:t>make even</w:t>
            </w:r>
          </w:p>
        </w:tc>
        <w:tc>
          <w:tcPr>
            <w:tcW w:w="928" w:type="dxa"/>
          </w:tcPr>
          <w:p w:rsidR="0067705B" w:rsidRDefault="00EF3B5B">
            <w:pPr>
              <w:pStyle w:val="TableParagraph"/>
              <w:ind w:left="214"/>
              <w:rPr>
                <w:sz w:val="20"/>
              </w:rPr>
            </w:pPr>
            <w:r>
              <w:rPr>
                <w:sz w:val="20"/>
              </w:rPr>
              <w:t>0825a</w:t>
            </w:r>
          </w:p>
        </w:tc>
        <w:tc>
          <w:tcPr>
            <w:tcW w:w="940" w:type="dxa"/>
          </w:tcPr>
          <w:p w:rsidR="0067705B" w:rsidRDefault="00EF3B5B">
            <w:pPr>
              <w:pStyle w:val="TableParagraph"/>
              <w:ind w:left="0" w:right="92"/>
              <w:jc w:val="right"/>
              <w:rPr>
                <w:sz w:val="20"/>
              </w:rPr>
            </w:pPr>
            <w:r>
              <w:rPr>
                <w:sz w:val="20"/>
              </w:rPr>
              <w:t>10407.01</w:t>
            </w:r>
          </w:p>
        </w:tc>
        <w:tc>
          <w:tcPr>
            <w:tcW w:w="496" w:type="dxa"/>
          </w:tcPr>
          <w:p w:rsidR="0067705B" w:rsidRDefault="00EF3B5B">
            <w:pPr>
              <w:pStyle w:val="TableParagraph"/>
              <w:ind w:left="75" w:right="76"/>
              <w:jc w:val="center"/>
              <w:rPr>
                <w:sz w:val="20"/>
              </w:rPr>
            </w:pPr>
            <w:r>
              <w:rPr>
                <w:sz w:val="20"/>
              </w:rPr>
              <w:t>51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6"/>
              <w:rPr>
                <w:sz w:val="20"/>
              </w:rPr>
            </w:pPr>
            <w:r>
              <w:rPr>
                <w:sz w:val="20"/>
              </w:rPr>
              <w:t>U+5E73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馮</w:t>
            </w:r>
          </w:p>
        </w:tc>
        <w:tc>
          <w:tcPr>
            <w:tcW w:w="770" w:type="dxa"/>
          </w:tcPr>
          <w:p w:rsidR="0067705B" w:rsidRDefault="00EF3B5B">
            <w:pPr>
              <w:pStyle w:val="TableParagraph"/>
              <w:spacing w:before="29"/>
              <w:rPr>
                <w:sz w:val="20"/>
              </w:rPr>
            </w:pPr>
            <w:r>
              <w:rPr>
                <w:sz w:val="20"/>
              </w:rPr>
              <w:t>píng</w:t>
            </w:r>
          </w:p>
        </w:tc>
        <w:tc>
          <w:tcPr>
            <w:tcW w:w="953" w:type="dxa"/>
            <w:tcBorders>
              <w:right w:val="nil"/>
            </w:tcBorders>
          </w:tcPr>
          <w:p w:rsidR="0067705B" w:rsidRDefault="00EF3B5B">
            <w:pPr>
              <w:pStyle w:val="TableParagraph"/>
              <w:spacing w:before="29"/>
              <w:rPr>
                <w:i/>
                <w:sz w:val="20"/>
              </w:rPr>
            </w:pPr>
            <w:r>
              <w:rPr>
                <w:i/>
                <w:sz w:val="20"/>
              </w:rPr>
              <w:t>bjuwng</w:t>
            </w:r>
          </w:p>
        </w:tc>
        <w:tc>
          <w:tcPr>
            <w:tcW w:w="1831" w:type="dxa"/>
            <w:tcBorders>
              <w:left w:val="nil"/>
            </w:tcBorders>
          </w:tcPr>
          <w:p w:rsidR="0067705B" w:rsidRDefault="00EF3B5B">
            <w:pPr>
              <w:pStyle w:val="TableParagraph"/>
              <w:spacing w:before="29"/>
              <w:ind w:left="169"/>
              <w:rPr>
                <w:i/>
                <w:sz w:val="20"/>
              </w:rPr>
            </w:pPr>
            <w:r>
              <w:rPr>
                <w:i/>
                <w:sz w:val="20"/>
              </w:rPr>
              <w:t>(b- + -juwng A)</w:t>
            </w:r>
          </w:p>
        </w:tc>
        <w:tc>
          <w:tcPr>
            <w:tcW w:w="2782" w:type="dxa"/>
          </w:tcPr>
          <w:p w:rsidR="0067705B" w:rsidRDefault="00EF3B5B">
            <w:pPr>
              <w:pStyle w:val="TableParagraph"/>
              <w:spacing w:before="29"/>
              <w:rPr>
                <w:sz w:val="20"/>
              </w:rPr>
            </w:pPr>
            <w:r>
              <w:rPr>
                <w:w w:val="90"/>
                <w:sz w:val="20"/>
              </w:rPr>
              <w:t>*[Cə.b]əŋ</w:t>
            </w:r>
          </w:p>
        </w:tc>
        <w:tc>
          <w:tcPr>
            <w:tcW w:w="2870" w:type="dxa"/>
          </w:tcPr>
          <w:p w:rsidR="0067705B" w:rsidRDefault="00EF3B5B">
            <w:pPr>
              <w:pStyle w:val="TableParagraph"/>
              <w:spacing w:before="29"/>
              <w:ind w:left="38"/>
              <w:rPr>
                <w:sz w:val="20"/>
              </w:rPr>
            </w:pPr>
            <w:r>
              <w:rPr>
                <w:sz w:val="20"/>
              </w:rPr>
              <w:t>Féng (surname)</w:t>
            </w:r>
          </w:p>
        </w:tc>
        <w:tc>
          <w:tcPr>
            <w:tcW w:w="928" w:type="dxa"/>
          </w:tcPr>
          <w:p w:rsidR="0067705B" w:rsidRDefault="00EF3B5B">
            <w:pPr>
              <w:pStyle w:val="TableParagraph"/>
              <w:spacing w:before="29"/>
              <w:ind w:left="210"/>
              <w:rPr>
                <w:sz w:val="20"/>
              </w:rPr>
            </w:pPr>
            <w:r>
              <w:rPr>
                <w:sz w:val="20"/>
              </w:rPr>
              <w:t>0899d</w:t>
            </w:r>
          </w:p>
        </w:tc>
        <w:tc>
          <w:tcPr>
            <w:tcW w:w="940" w:type="dxa"/>
          </w:tcPr>
          <w:p w:rsidR="0067705B" w:rsidRDefault="00EF3B5B">
            <w:pPr>
              <w:pStyle w:val="TableParagraph"/>
              <w:spacing w:before="29"/>
              <w:ind w:left="0" w:right="92"/>
              <w:jc w:val="right"/>
              <w:rPr>
                <w:sz w:val="20"/>
              </w:rPr>
            </w:pPr>
            <w:r>
              <w:rPr>
                <w:sz w:val="20"/>
              </w:rPr>
              <w:t>74540.03</w:t>
            </w:r>
          </w:p>
        </w:tc>
        <w:tc>
          <w:tcPr>
            <w:tcW w:w="496" w:type="dxa"/>
          </w:tcPr>
          <w:p w:rsidR="0067705B" w:rsidRDefault="00EF3B5B">
            <w:pPr>
              <w:pStyle w:val="TableParagraph"/>
              <w:spacing w:before="29"/>
              <w:ind w:left="75" w:right="76"/>
              <w:jc w:val="center"/>
              <w:rPr>
                <w:sz w:val="20"/>
              </w:rPr>
            </w:pPr>
            <w:r>
              <w:rPr>
                <w:sz w:val="20"/>
              </w:rPr>
              <w:t>187</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164"/>
              <w:rPr>
                <w:sz w:val="20"/>
              </w:rPr>
            </w:pPr>
            <w:r>
              <w:rPr>
                <w:sz w:val="20"/>
              </w:rPr>
              <w:t>U+99AE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頗</w:t>
            </w:r>
          </w:p>
        </w:tc>
        <w:tc>
          <w:tcPr>
            <w:tcW w:w="770" w:type="dxa"/>
          </w:tcPr>
          <w:p w:rsidR="0067705B" w:rsidRDefault="00EF3B5B">
            <w:pPr>
              <w:pStyle w:val="TableParagraph"/>
              <w:rPr>
                <w:sz w:val="20"/>
              </w:rPr>
            </w:pPr>
            <w:r>
              <w:rPr>
                <w:sz w:val="20"/>
              </w:rPr>
              <w:t>pō</w:t>
            </w:r>
          </w:p>
        </w:tc>
        <w:tc>
          <w:tcPr>
            <w:tcW w:w="953" w:type="dxa"/>
            <w:tcBorders>
              <w:right w:val="nil"/>
            </w:tcBorders>
          </w:tcPr>
          <w:p w:rsidR="0067705B" w:rsidRDefault="00EF3B5B">
            <w:pPr>
              <w:pStyle w:val="TableParagraph"/>
              <w:rPr>
                <w:i/>
                <w:sz w:val="20"/>
              </w:rPr>
            </w:pPr>
            <w:r>
              <w:rPr>
                <w:i/>
                <w:sz w:val="20"/>
              </w:rPr>
              <w:t>pha</w:t>
            </w:r>
          </w:p>
        </w:tc>
        <w:tc>
          <w:tcPr>
            <w:tcW w:w="1831" w:type="dxa"/>
            <w:tcBorders>
              <w:left w:val="nil"/>
            </w:tcBorders>
          </w:tcPr>
          <w:p w:rsidR="0067705B" w:rsidRDefault="00EF3B5B">
            <w:pPr>
              <w:pStyle w:val="TableParagraph"/>
              <w:ind w:left="169"/>
              <w:rPr>
                <w:i/>
                <w:sz w:val="20"/>
              </w:rPr>
            </w:pPr>
            <w:r>
              <w:rPr>
                <w:i/>
                <w:sz w:val="20"/>
              </w:rPr>
              <w:t>(ph- + -a A)</w:t>
            </w:r>
          </w:p>
        </w:tc>
        <w:tc>
          <w:tcPr>
            <w:tcW w:w="2782" w:type="dxa"/>
          </w:tcPr>
          <w:p w:rsidR="0067705B" w:rsidRDefault="00EF3B5B">
            <w:pPr>
              <w:pStyle w:val="TableParagraph"/>
              <w:rPr>
                <w:sz w:val="20"/>
              </w:rPr>
            </w:pPr>
            <w:r>
              <w:rPr>
                <w:sz w:val="20"/>
              </w:rPr>
              <w:t>*pʰˤa[j]</w:t>
            </w:r>
          </w:p>
        </w:tc>
        <w:tc>
          <w:tcPr>
            <w:tcW w:w="2870" w:type="dxa"/>
          </w:tcPr>
          <w:p w:rsidR="0067705B" w:rsidRDefault="00EF3B5B">
            <w:pPr>
              <w:pStyle w:val="TableParagraph"/>
              <w:ind w:left="38"/>
              <w:rPr>
                <w:sz w:val="20"/>
              </w:rPr>
            </w:pPr>
            <w:r>
              <w:rPr>
                <w:sz w:val="20"/>
              </w:rPr>
              <w:t>slanting, oblique</w:t>
            </w:r>
          </w:p>
        </w:tc>
        <w:tc>
          <w:tcPr>
            <w:tcW w:w="928" w:type="dxa"/>
          </w:tcPr>
          <w:p w:rsidR="0067705B" w:rsidRDefault="00EF3B5B">
            <w:pPr>
              <w:pStyle w:val="TableParagraph"/>
              <w:ind w:left="210"/>
              <w:rPr>
                <w:sz w:val="20"/>
              </w:rPr>
            </w:pPr>
            <w:r>
              <w:rPr>
                <w:sz w:val="20"/>
              </w:rPr>
              <w:t>0025p</w:t>
            </w:r>
          </w:p>
        </w:tc>
        <w:tc>
          <w:tcPr>
            <w:tcW w:w="940" w:type="dxa"/>
          </w:tcPr>
          <w:p w:rsidR="0067705B" w:rsidRDefault="00EF3B5B">
            <w:pPr>
              <w:pStyle w:val="TableParagraph"/>
              <w:ind w:left="0" w:right="92"/>
              <w:jc w:val="right"/>
              <w:rPr>
                <w:sz w:val="20"/>
              </w:rPr>
            </w:pPr>
            <w:r>
              <w:rPr>
                <w:sz w:val="20"/>
              </w:rPr>
              <w:t>74366.10</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U+9817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婆</w:t>
            </w:r>
          </w:p>
        </w:tc>
        <w:tc>
          <w:tcPr>
            <w:tcW w:w="770" w:type="dxa"/>
          </w:tcPr>
          <w:p w:rsidR="0067705B" w:rsidRDefault="00EF3B5B">
            <w:pPr>
              <w:pStyle w:val="TableParagraph"/>
              <w:rPr>
                <w:sz w:val="20"/>
              </w:rPr>
            </w:pPr>
            <w:r>
              <w:rPr>
                <w:sz w:val="20"/>
              </w:rPr>
              <w:t>pó</w:t>
            </w:r>
          </w:p>
        </w:tc>
        <w:tc>
          <w:tcPr>
            <w:tcW w:w="953" w:type="dxa"/>
            <w:tcBorders>
              <w:right w:val="nil"/>
            </w:tcBorders>
          </w:tcPr>
          <w:p w:rsidR="0067705B" w:rsidRDefault="00EF3B5B">
            <w:pPr>
              <w:pStyle w:val="TableParagraph"/>
              <w:rPr>
                <w:i/>
                <w:sz w:val="20"/>
              </w:rPr>
            </w:pPr>
            <w:r>
              <w:rPr>
                <w:i/>
                <w:sz w:val="20"/>
              </w:rPr>
              <w:t>ba</w:t>
            </w:r>
          </w:p>
        </w:tc>
        <w:tc>
          <w:tcPr>
            <w:tcW w:w="1831" w:type="dxa"/>
            <w:tcBorders>
              <w:left w:val="nil"/>
            </w:tcBorders>
          </w:tcPr>
          <w:p w:rsidR="0067705B" w:rsidRDefault="00EF3B5B">
            <w:pPr>
              <w:pStyle w:val="TableParagraph"/>
              <w:ind w:left="169"/>
              <w:rPr>
                <w:i/>
                <w:sz w:val="20"/>
              </w:rPr>
            </w:pPr>
            <w:r>
              <w:rPr>
                <w:i/>
                <w:sz w:val="20"/>
              </w:rPr>
              <w:t>(b- + -a A)</w:t>
            </w:r>
          </w:p>
        </w:tc>
        <w:tc>
          <w:tcPr>
            <w:tcW w:w="2782" w:type="dxa"/>
          </w:tcPr>
          <w:p w:rsidR="0067705B" w:rsidRDefault="00EF3B5B">
            <w:pPr>
              <w:pStyle w:val="TableParagraph"/>
              <w:rPr>
                <w:sz w:val="20"/>
              </w:rPr>
            </w:pPr>
            <w:r>
              <w:rPr>
                <w:sz w:val="20"/>
              </w:rPr>
              <w:t>*[b]ˤa[j]</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婆娑</w:t>
            </w:r>
            <w:r>
              <w:rPr>
                <w:sz w:val="20"/>
              </w:rPr>
              <w:t>saunter, dance</w:t>
            </w:r>
          </w:p>
        </w:tc>
        <w:tc>
          <w:tcPr>
            <w:tcW w:w="928" w:type="dxa"/>
          </w:tcPr>
          <w:p w:rsidR="0067705B" w:rsidRDefault="00EF3B5B">
            <w:pPr>
              <w:pStyle w:val="TableParagraph"/>
              <w:ind w:left="210"/>
              <w:rPr>
                <w:sz w:val="20"/>
              </w:rPr>
            </w:pPr>
            <w:r>
              <w:rPr>
                <w:sz w:val="20"/>
              </w:rPr>
              <w:t>0025q</w:t>
            </w:r>
          </w:p>
        </w:tc>
        <w:tc>
          <w:tcPr>
            <w:tcW w:w="940" w:type="dxa"/>
          </w:tcPr>
          <w:p w:rsidR="0067705B" w:rsidRDefault="00EF3B5B">
            <w:pPr>
              <w:pStyle w:val="TableParagraph"/>
              <w:ind w:left="0" w:right="92"/>
              <w:jc w:val="right"/>
              <w:rPr>
                <w:sz w:val="20"/>
              </w:rPr>
            </w:pPr>
            <w:r>
              <w:rPr>
                <w:sz w:val="20"/>
              </w:rPr>
              <w:t>21061.11</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U+5A46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鄱</w:t>
            </w:r>
          </w:p>
        </w:tc>
        <w:tc>
          <w:tcPr>
            <w:tcW w:w="770" w:type="dxa"/>
          </w:tcPr>
          <w:p w:rsidR="0067705B" w:rsidRDefault="00EF3B5B">
            <w:pPr>
              <w:pStyle w:val="TableParagraph"/>
              <w:rPr>
                <w:sz w:val="20"/>
              </w:rPr>
            </w:pPr>
            <w:r>
              <w:rPr>
                <w:sz w:val="20"/>
              </w:rPr>
              <w:t>pó</w:t>
            </w:r>
          </w:p>
        </w:tc>
        <w:tc>
          <w:tcPr>
            <w:tcW w:w="953" w:type="dxa"/>
            <w:tcBorders>
              <w:right w:val="nil"/>
            </w:tcBorders>
          </w:tcPr>
          <w:p w:rsidR="0067705B" w:rsidRDefault="00EF3B5B">
            <w:pPr>
              <w:pStyle w:val="TableParagraph"/>
              <w:rPr>
                <w:i/>
                <w:sz w:val="20"/>
              </w:rPr>
            </w:pPr>
            <w:r>
              <w:rPr>
                <w:i/>
                <w:sz w:val="20"/>
              </w:rPr>
              <w:t>ba</w:t>
            </w:r>
          </w:p>
        </w:tc>
        <w:tc>
          <w:tcPr>
            <w:tcW w:w="1831" w:type="dxa"/>
            <w:tcBorders>
              <w:left w:val="nil"/>
            </w:tcBorders>
          </w:tcPr>
          <w:p w:rsidR="0067705B" w:rsidRDefault="00EF3B5B">
            <w:pPr>
              <w:pStyle w:val="TableParagraph"/>
              <w:ind w:left="169"/>
              <w:rPr>
                <w:i/>
                <w:sz w:val="20"/>
              </w:rPr>
            </w:pPr>
            <w:r>
              <w:rPr>
                <w:i/>
                <w:sz w:val="20"/>
              </w:rPr>
              <w:t>(b- + -a A)</w:t>
            </w:r>
          </w:p>
        </w:tc>
        <w:tc>
          <w:tcPr>
            <w:tcW w:w="2782" w:type="dxa"/>
          </w:tcPr>
          <w:p w:rsidR="0067705B" w:rsidRDefault="00EF3B5B">
            <w:pPr>
              <w:pStyle w:val="TableParagraph"/>
              <w:rPr>
                <w:sz w:val="20"/>
              </w:rPr>
            </w:pPr>
            <w:r>
              <w:rPr>
                <w:sz w:val="20"/>
              </w:rPr>
              <w:t>*[b]ˤar</w:t>
            </w:r>
          </w:p>
        </w:tc>
        <w:tc>
          <w:tcPr>
            <w:tcW w:w="2870" w:type="dxa"/>
          </w:tcPr>
          <w:p w:rsidR="0067705B" w:rsidRDefault="00EF3B5B">
            <w:pPr>
              <w:pStyle w:val="TableParagraph"/>
              <w:spacing w:before="0" w:line="269" w:lineRule="exact"/>
              <w:ind w:left="38"/>
              <w:rPr>
                <w:sz w:val="20"/>
              </w:rPr>
            </w:pPr>
            <w:r>
              <w:rPr>
                <w:rFonts w:ascii="Arial Unicode MS" w:eastAsia="Arial Unicode MS" w:hAnsi="Arial Unicode MS" w:hint="eastAsia"/>
                <w:sz w:val="20"/>
              </w:rPr>
              <w:t>鄱陽</w:t>
            </w:r>
            <w:r>
              <w:rPr>
                <w:sz w:val="20"/>
              </w:rPr>
              <w:t>Póyáng (place name)</w:t>
            </w:r>
          </w:p>
        </w:tc>
        <w:tc>
          <w:tcPr>
            <w:tcW w:w="928" w:type="dxa"/>
          </w:tcPr>
          <w:p w:rsidR="0067705B" w:rsidRDefault="00EF3B5B">
            <w:pPr>
              <w:pStyle w:val="TableParagraph"/>
              <w:ind w:left="226"/>
              <w:rPr>
                <w:sz w:val="20"/>
              </w:rPr>
            </w:pPr>
            <w:r>
              <w:rPr>
                <w:sz w:val="20"/>
              </w:rPr>
              <w:t>0195-</w:t>
            </w:r>
          </w:p>
        </w:tc>
        <w:tc>
          <w:tcPr>
            <w:tcW w:w="940" w:type="dxa"/>
          </w:tcPr>
          <w:p w:rsidR="0067705B" w:rsidRDefault="00EF3B5B">
            <w:pPr>
              <w:pStyle w:val="TableParagraph"/>
              <w:ind w:left="0" w:right="92"/>
              <w:jc w:val="right"/>
              <w:rPr>
                <w:sz w:val="20"/>
              </w:rPr>
            </w:pPr>
            <w:r>
              <w:rPr>
                <w:sz w:val="20"/>
              </w:rPr>
              <w:t>63797.03</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6"/>
              <w:rPr>
                <w:sz w:val="20"/>
              </w:rPr>
            </w:pPr>
            <w:r>
              <w:rPr>
                <w:sz w:val="20"/>
              </w:rPr>
              <w:t>U+9131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皤</w:t>
            </w:r>
          </w:p>
        </w:tc>
        <w:tc>
          <w:tcPr>
            <w:tcW w:w="770" w:type="dxa"/>
          </w:tcPr>
          <w:p w:rsidR="0067705B" w:rsidRDefault="00EF3B5B">
            <w:pPr>
              <w:pStyle w:val="TableParagraph"/>
              <w:rPr>
                <w:sz w:val="20"/>
              </w:rPr>
            </w:pPr>
            <w:r>
              <w:rPr>
                <w:sz w:val="20"/>
              </w:rPr>
              <w:t>pó</w:t>
            </w:r>
          </w:p>
        </w:tc>
        <w:tc>
          <w:tcPr>
            <w:tcW w:w="953" w:type="dxa"/>
            <w:tcBorders>
              <w:right w:val="nil"/>
            </w:tcBorders>
          </w:tcPr>
          <w:p w:rsidR="0067705B" w:rsidRDefault="00EF3B5B">
            <w:pPr>
              <w:pStyle w:val="TableParagraph"/>
              <w:rPr>
                <w:i/>
                <w:sz w:val="20"/>
              </w:rPr>
            </w:pPr>
            <w:r>
              <w:rPr>
                <w:i/>
                <w:sz w:val="20"/>
              </w:rPr>
              <w:t>ba</w:t>
            </w:r>
          </w:p>
        </w:tc>
        <w:tc>
          <w:tcPr>
            <w:tcW w:w="1831" w:type="dxa"/>
            <w:tcBorders>
              <w:left w:val="nil"/>
            </w:tcBorders>
          </w:tcPr>
          <w:p w:rsidR="0067705B" w:rsidRDefault="00EF3B5B">
            <w:pPr>
              <w:pStyle w:val="TableParagraph"/>
              <w:ind w:left="169"/>
              <w:rPr>
                <w:i/>
                <w:sz w:val="20"/>
              </w:rPr>
            </w:pPr>
            <w:r>
              <w:rPr>
                <w:i/>
                <w:sz w:val="20"/>
              </w:rPr>
              <w:t>(b- + -a A)</w:t>
            </w:r>
          </w:p>
        </w:tc>
        <w:tc>
          <w:tcPr>
            <w:tcW w:w="2782" w:type="dxa"/>
          </w:tcPr>
          <w:p w:rsidR="0067705B" w:rsidRDefault="00EF3B5B">
            <w:pPr>
              <w:pStyle w:val="TableParagraph"/>
              <w:rPr>
                <w:sz w:val="20"/>
              </w:rPr>
            </w:pPr>
            <w:r>
              <w:rPr>
                <w:sz w:val="20"/>
              </w:rPr>
              <w:t>*[b]ˤar</w:t>
            </w:r>
          </w:p>
        </w:tc>
        <w:tc>
          <w:tcPr>
            <w:tcW w:w="2870" w:type="dxa"/>
          </w:tcPr>
          <w:p w:rsidR="0067705B" w:rsidRDefault="00EF3B5B">
            <w:pPr>
              <w:pStyle w:val="TableParagraph"/>
              <w:ind w:left="38"/>
              <w:rPr>
                <w:sz w:val="20"/>
              </w:rPr>
            </w:pPr>
            <w:r>
              <w:rPr>
                <w:sz w:val="20"/>
              </w:rPr>
              <w:t>white, white-haired</w:t>
            </w:r>
          </w:p>
        </w:tc>
        <w:tc>
          <w:tcPr>
            <w:tcW w:w="928" w:type="dxa"/>
          </w:tcPr>
          <w:p w:rsidR="0067705B" w:rsidRDefault="00EF3B5B">
            <w:pPr>
              <w:pStyle w:val="TableParagraph"/>
              <w:ind w:left="226"/>
              <w:rPr>
                <w:sz w:val="20"/>
              </w:rPr>
            </w:pPr>
            <w:r>
              <w:rPr>
                <w:sz w:val="20"/>
              </w:rPr>
              <w:t>0195r</w:t>
            </w:r>
          </w:p>
        </w:tc>
        <w:tc>
          <w:tcPr>
            <w:tcW w:w="940" w:type="dxa"/>
          </w:tcPr>
          <w:p w:rsidR="0067705B" w:rsidRDefault="00EF3B5B">
            <w:pPr>
              <w:pStyle w:val="TableParagraph"/>
              <w:ind w:left="0" w:right="92"/>
              <w:jc w:val="right"/>
              <w:rPr>
                <w:sz w:val="20"/>
              </w:rPr>
            </w:pPr>
            <w:r>
              <w:rPr>
                <w:sz w:val="20"/>
              </w:rPr>
              <w:t>42651.21</w:t>
            </w:r>
          </w:p>
        </w:tc>
        <w:tc>
          <w:tcPr>
            <w:tcW w:w="496" w:type="dxa"/>
          </w:tcPr>
          <w:p w:rsidR="0067705B" w:rsidRDefault="00EF3B5B">
            <w:pPr>
              <w:pStyle w:val="TableParagraph"/>
              <w:ind w:left="75" w:right="76"/>
              <w:jc w:val="center"/>
              <w:rPr>
                <w:sz w:val="20"/>
              </w:rPr>
            </w:pPr>
            <w:r>
              <w:rPr>
                <w:sz w:val="20"/>
              </w:rPr>
              <w:t>106</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U+76A4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迫</w:t>
            </w:r>
          </w:p>
        </w:tc>
        <w:tc>
          <w:tcPr>
            <w:tcW w:w="770" w:type="dxa"/>
          </w:tcPr>
          <w:p w:rsidR="0067705B" w:rsidRDefault="00EF3B5B">
            <w:pPr>
              <w:pStyle w:val="TableParagraph"/>
              <w:rPr>
                <w:sz w:val="20"/>
              </w:rPr>
            </w:pPr>
            <w:r>
              <w:rPr>
                <w:sz w:val="20"/>
              </w:rPr>
              <w:t>pò</w:t>
            </w:r>
          </w:p>
        </w:tc>
        <w:tc>
          <w:tcPr>
            <w:tcW w:w="953" w:type="dxa"/>
            <w:tcBorders>
              <w:right w:val="nil"/>
            </w:tcBorders>
          </w:tcPr>
          <w:p w:rsidR="0067705B" w:rsidRDefault="00EF3B5B">
            <w:pPr>
              <w:pStyle w:val="TableParagraph"/>
              <w:rPr>
                <w:i/>
                <w:sz w:val="20"/>
              </w:rPr>
            </w:pPr>
            <w:r>
              <w:rPr>
                <w:i/>
                <w:sz w:val="20"/>
              </w:rPr>
              <w:t>paek</w:t>
            </w:r>
          </w:p>
        </w:tc>
        <w:tc>
          <w:tcPr>
            <w:tcW w:w="1831" w:type="dxa"/>
            <w:tcBorders>
              <w:left w:val="nil"/>
            </w:tcBorders>
          </w:tcPr>
          <w:p w:rsidR="0067705B" w:rsidRDefault="00EF3B5B">
            <w:pPr>
              <w:pStyle w:val="TableParagraph"/>
              <w:ind w:left="169"/>
              <w:rPr>
                <w:i/>
                <w:sz w:val="20"/>
              </w:rPr>
            </w:pPr>
            <w:r>
              <w:rPr>
                <w:i/>
                <w:sz w:val="20"/>
              </w:rPr>
              <w:t>(p- + -aek D)</w:t>
            </w:r>
          </w:p>
        </w:tc>
        <w:tc>
          <w:tcPr>
            <w:tcW w:w="2782" w:type="dxa"/>
          </w:tcPr>
          <w:p w:rsidR="0067705B" w:rsidRDefault="00EF3B5B">
            <w:pPr>
              <w:pStyle w:val="TableParagraph"/>
              <w:rPr>
                <w:sz w:val="20"/>
              </w:rPr>
            </w:pPr>
            <w:r>
              <w:rPr>
                <w:sz w:val="20"/>
              </w:rPr>
              <w:t>*Cə.pˤrak</w:t>
            </w:r>
          </w:p>
        </w:tc>
        <w:tc>
          <w:tcPr>
            <w:tcW w:w="2870" w:type="dxa"/>
          </w:tcPr>
          <w:p w:rsidR="0067705B" w:rsidRDefault="00EF3B5B">
            <w:pPr>
              <w:pStyle w:val="TableParagraph"/>
              <w:ind w:left="38"/>
              <w:rPr>
                <w:sz w:val="20"/>
              </w:rPr>
            </w:pPr>
            <w:r>
              <w:rPr>
                <w:sz w:val="20"/>
              </w:rPr>
              <w:t>near; press</w:t>
            </w:r>
          </w:p>
        </w:tc>
        <w:tc>
          <w:tcPr>
            <w:tcW w:w="928" w:type="dxa"/>
          </w:tcPr>
          <w:p w:rsidR="0067705B" w:rsidRDefault="00EF3B5B">
            <w:pPr>
              <w:pStyle w:val="TableParagraph"/>
              <w:ind w:left="210"/>
              <w:rPr>
                <w:sz w:val="20"/>
              </w:rPr>
            </w:pPr>
            <w:r>
              <w:rPr>
                <w:sz w:val="20"/>
              </w:rPr>
              <w:t>0782k</w:t>
            </w:r>
          </w:p>
        </w:tc>
        <w:tc>
          <w:tcPr>
            <w:tcW w:w="940" w:type="dxa"/>
          </w:tcPr>
          <w:p w:rsidR="0067705B" w:rsidRDefault="00EF3B5B">
            <w:pPr>
              <w:pStyle w:val="TableParagraph"/>
              <w:ind w:left="0" w:right="92"/>
              <w:jc w:val="right"/>
              <w:rPr>
                <w:sz w:val="20"/>
              </w:rPr>
            </w:pPr>
            <w:r>
              <w:rPr>
                <w:sz w:val="20"/>
              </w:rPr>
              <w:t>63825.04</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U+8FEB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破</w:t>
            </w:r>
          </w:p>
        </w:tc>
        <w:tc>
          <w:tcPr>
            <w:tcW w:w="770" w:type="dxa"/>
          </w:tcPr>
          <w:p w:rsidR="0067705B" w:rsidRDefault="00EF3B5B">
            <w:pPr>
              <w:pStyle w:val="TableParagraph"/>
              <w:rPr>
                <w:sz w:val="20"/>
              </w:rPr>
            </w:pPr>
            <w:r>
              <w:rPr>
                <w:sz w:val="20"/>
              </w:rPr>
              <w:t>pò</w:t>
            </w:r>
          </w:p>
        </w:tc>
        <w:tc>
          <w:tcPr>
            <w:tcW w:w="953" w:type="dxa"/>
            <w:tcBorders>
              <w:right w:val="nil"/>
            </w:tcBorders>
          </w:tcPr>
          <w:p w:rsidR="0067705B" w:rsidRDefault="00EF3B5B">
            <w:pPr>
              <w:pStyle w:val="TableParagraph"/>
              <w:rPr>
                <w:i/>
                <w:sz w:val="20"/>
              </w:rPr>
            </w:pPr>
            <w:r>
              <w:rPr>
                <w:i/>
                <w:sz w:val="20"/>
              </w:rPr>
              <w:t>phaH</w:t>
            </w:r>
          </w:p>
        </w:tc>
        <w:tc>
          <w:tcPr>
            <w:tcW w:w="1831" w:type="dxa"/>
            <w:tcBorders>
              <w:left w:val="nil"/>
            </w:tcBorders>
          </w:tcPr>
          <w:p w:rsidR="0067705B" w:rsidRDefault="00EF3B5B">
            <w:pPr>
              <w:pStyle w:val="TableParagraph"/>
              <w:ind w:left="169"/>
              <w:rPr>
                <w:i/>
                <w:sz w:val="20"/>
              </w:rPr>
            </w:pPr>
            <w:r>
              <w:rPr>
                <w:i/>
                <w:sz w:val="20"/>
              </w:rPr>
              <w:t>(ph- + -a C)</w:t>
            </w:r>
          </w:p>
        </w:tc>
        <w:tc>
          <w:tcPr>
            <w:tcW w:w="2782" w:type="dxa"/>
          </w:tcPr>
          <w:p w:rsidR="0067705B" w:rsidRDefault="00EF3B5B">
            <w:pPr>
              <w:pStyle w:val="TableParagraph"/>
              <w:rPr>
                <w:sz w:val="20"/>
              </w:rPr>
            </w:pPr>
            <w:r>
              <w:rPr>
                <w:sz w:val="20"/>
              </w:rPr>
              <w:t>*pʰˤaj-s</w:t>
            </w:r>
          </w:p>
        </w:tc>
        <w:tc>
          <w:tcPr>
            <w:tcW w:w="2870" w:type="dxa"/>
          </w:tcPr>
          <w:p w:rsidR="0067705B" w:rsidRDefault="00EF3B5B">
            <w:pPr>
              <w:pStyle w:val="TableParagraph"/>
              <w:ind w:left="38"/>
              <w:rPr>
                <w:sz w:val="20"/>
              </w:rPr>
            </w:pPr>
            <w:proofErr w:type="gramStart"/>
            <w:r>
              <w:rPr>
                <w:sz w:val="20"/>
              </w:rPr>
              <w:t>break</w:t>
            </w:r>
            <w:proofErr w:type="gramEnd"/>
            <w:r>
              <w:rPr>
                <w:sz w:val="20"/>
              </w:rPr>
              <w:t xml:space="preserve"> (v.)</w:t>
            </w:r>
          </w:p>
        </w:tc>
        <w:tc>
          <w:tcPr>
            <w:tcW w:w="928" w:type="dxa"/>
          </w:tcPr>
          <w:p w:rsidR="0067705B" w:rsidRDefault="00EF3B5B">
            <w:pPr>
              <w:pStyle w:val="TableParagraph"/>
              <w:ind w:left="210"/>
              <w:rPr>
                <w:sz w:val="20"/>
              </w:rPr>
            </w:pPr>
            <w:r>
              <w:rPr>
                <w:sz w:val="20"/>
              </w:rPr>
              <w:t>0025o</w:t>
            </w:r>
          </w:p>
        </w:tc>
        <w:tc>
          <w:tcPr>
            <w:tcW w:w="940" w:type="dxa"/>
          </w:tcPr>
          <w:p w:rsidR="0067705B" w:rsidRDefault="00EF3B5B">
            <w:pPr>
              <w:pStyle w:val="TableParagraph"/>
              <w:ind w:left="0" w:right="92"/>
              <w:jc w:val="right"/>
              <w:rPr>
                <w:sz w:val="20"/>
              </w:rPr>
            </w:pPr>
            <w:r>
              <w:rPr>
                <w:sz w:val="20"/>
              </w:rPr>
              <w:t>42426.03</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U+7834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霸</w:t>
            </w:r>
          </w:p>
        </w:tc>
        <w:tc>
          <w:tcPr>
            <w:tcW w:w="770" w:type="dxa"/>
          </w:tcPr>
          <w:p w:rsidR="0067705B" w:rsidRDefault="00EF3B5B">
            <w:pPr>
              <w:pStyle w:val="TableParagraph"/>
              <w:rPr>
                <w:sz w:val="20"/>
              </w:rPr>
            </w:pPr>
            <w:r>
              <w:rPr>
                <w:sz w:val="20"/>
              </w:rPr>
              <w:t>pò</w:t>
            </w:r>
          </w:p>
        </w:tc>
        <w:tc>
          <w:tcPr>
            <w:tcW w:w="953" w:type="dxa"/>
            <w:tcBorders>
              <w:right w:val="nil"/>
            </w:tcBorders>
          </w:tcPr>
          <w:p w:rsidR="0067705B" w:rsidRDefault="00EF3B5B">
            <w:pPr>
              <w:pStyle w:val="TableParagraph"/>
              <w:rPr>
                <w:i/>
                <w:sz w:val="20"/>
              </w:rPr>
            </w:pPr>
            <w:r>
              <w:rPr>
                <w:i/>
                <w:sz w:val="20"/>
              </w:rPr>
              <w:t>phaek</w:t>
            </w:r>
          </w:p>
        </w:tc>
        <w:tc>
          <w:tcPr>
            <w:tcW w:w="1831" w:type="dxa"/>
            <w:tcBorders>
              <w:left w:val="nil"/>
            </w:tcBorders>
          </w:tcPr>
          <w:p w:rsidR="0067705B" w:rsidRDefault="00EF3B5B">
            <w:pPr>
              <w:pStyle w:val="TableParagraph"/>
              <w:ind w:left="169"/>
              <w:rPr>
                <w:i/>
                <w:sz w:val="20"/>
              </w:rPr>
            </w:pPr>
            <w:r>
              <w:rPr>
                <w:i/>
                <w:sz w:val="20"/>
              </w:rPr>
              <w:t>(ph- + -aek D)</w:t>
            </w:r>
          </w:p>
        </w:tc>
        <w:tc>
          <w:tcPr>
            <w:tcW w:w="2782" w:type="dxa"/>
          </w:tcPr>
          <w:p w:rsidR="0067705B" w:rsidRDefault="00EF3B5B">
            <w:pPr>
              <w:pStyle w:val="TableParagraph"/>
              <w:rPr>
                <w:sz w:val="20"/>
              </w:rPr>
            </w:pPr>
            <w:r>
              <w:rPr>
                <w:sz w:val="20"/>
              </w:rPr>
              <w:t>*[pʰˤ]rak</w:t>
            </w:r>
          </w:p>
        </w:tc>
        <w:tc>
          <w:tcPr>
            <w:tcW w:w="2870" w:type="dxa"/>
          </w:tcPr>
          <w:p w:rsidR="0067705B" w:rsidRDefault="00EF3B5B">
            <w:pPr>
              <w:pStyle w:val="TableParagraph"/>
              <w:ind w:left="38"/>
              <w:rPr>
                <w:sz w:val="20"/>
              </w:rPr>
            </w:pPr>
            <w:r>
              <w:rPr>
                <w:sz w:val="20"/>
              </w:rPr>
              <w:t>new moon</w:t>
            </w:r>
          </w:p>
        </w:tc>
        <w:tc>
          <w:tcPr>
            <w:tcW w:w="928" w:type="dxa"/>
          </w:tcPr>
          <w:p w:rsidR="0067705B" w:rsidRDefault="00EF3B5B">
            <w:pPr>
              <w:pStyle w:val="TableParagraph"/>
              <w:ind w:left="210"/>
              <w:rPr>
                <w:sz w:val="20"/>
              </w:rPr>
            </w:pPr>
            <w:r>
              <w:rPr>
                <w:sz w:val="20"/>
              </w:rPr>
              <w:t>0772b</w:t>
            </w:r>
          </w:p>
        </w:tc>
        <w:tc>
          <w:tcPr>
            <w:tcW w:w="940" w:type="dxa"/>
          </w:tcPr>
          <w:p w:rsidR="0067705B" w:rsidRDefault="00EF3B5B">
            <w:pPr>
              <w:pStyle w:val="TableParagraph"/>
              <w:ind w:left="0" w:right="92"/>
              <w:jc w:val="right"/>
              <w:rPr>
                <w:sz w:val="20"/>
              </w:rPr>
            </w:pPr>
            <w:r>
              <w:rPr>
                <w:sz w:val="20"/>
              </w:rPr>
              <w:t>64077.19</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6"/>
              <w:rPr>
                <w:sz w:val="20"/>
              </w:rPr>
            </w:pPr>
            <w:r>
              <w:rPr>
                <w:sz w:val="20"/>
              </w:rPr>
              <w:t>U+9738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魄</w:t>
            </w:r>
          </w:p>
        </w:tc>
        <w:tc>
          <w:tcPr>
            <w:tcW w:w="770" w:type="dxa"/>
          </w:tcPr>
          <w:p w:rsidR="0067705B" w:rsidRDefault="00EF3B5B">
            <w:pPr>
              <w:pStyle w:val="TableParagraph"/>
              <w:spacing w:before="29"/>
              <w:rPr>
                <w:sz w:val="20"/>
              </w:rPr>
            </w:pPr>
            <w:r>
              <w:rPr>
                <w:sz w:val="20"/>
              </w:rPr>
              <w:t>pò</w:t>
            </w:r>
          </w:p>
        </w:tc>
        <w:tc>
          <w:tcPr>
            <w:tcW w:w="953" w:type="dxa"/>
            <w:tcBorders>
              <w:right w:val="nil"/>
            </w:tcBorders>
          </w:tcPr>
          <w:p w:rsidR="0067705B" w:rsidRDefault="00EF3B5B">
            <w:pPr>
              <w:pStyle w:val="TableParagraph"/>
              <w:spacing w:before="29"/>
              <w:rPr>
                <w:i/>
                <w:sz w:val="20"/>
              </w:rPr>
            </w:pPr>
            <w:r>
              <w:rPr>
                <w:i/>
                <w:sz w:val="20"/>
              </w:rPr>
              <w:t>phaek</w:t>
            </w:r>
          </w:p>
        </w:tc>
        <w:tc>
          <w:tcPr>
            <w:tcW w:w="1831" w:type="dxa"/>
            <w:tcBorders>
              <w:left w:val="nil"/>
            </w:tcBorders>
          </w:tcPr>
          <w:p w:rsidR="0067705B" w:rsidRDefault="00EF3B5B">
            <w:pPr>
              <w:pStyle w:val="TableParagraph"/>
              <w:spacing w:before="29"/>
              <w:ind w:left="169"/>
              <w:rPr>
                <w:i/>
                <w:sz w:val="20"/>
              </w:rPr>
            </w:pPr>
            <w:r>
              <w:rPr>
                <w:i/>
                <w:sz w:val="20"/>
              </w:rPr>
              <w:t>(ph- + -aek D)</w:t>
            </w:r>
          </w:p>
        </w:tc>
        <w:tc>
          <w:tcPr>
            <w:tcW w:w="2782" w:type="dxa"/>
          </w:tcPr>
          <w:p w:rsidR="0067705B" w:rsidRDefault="00EF3B5B">
            <w:pPr>
              <w:pStyle w:val="TableParagraph"/>
              <w:spacing w:before="29"/>
              <w:rPr>
                <w:sz w:val="20"/>
              </w:rPr>
            </w:pPr>
            <w:r>
              <w:rPr>
                <w:sz w:val="20"/>
              </w:rPr>
              <w:t>*pʰˤrak</w:t>
            </w:r>
          </w:p>
        </w:tc>
        <w:tc>
          <w:tcPr>
            <w:tcW w:w="2870" w:type="dxa"/>
          </w:tcPr>
          <w:p w:rsidR="0067705B" w:rsidRDefault="00EF3B5B">
            <w:pPr>
              <w:pStyle w:val="TableParagraph"/>
              <w:spacing w:before="29"/>
              <w:ind w:left="38"/>
              <w:rPr>
                <w:sz w:val="20"/>
              </w:rPr>
            </w:pPr>
            <w:r>
              <w:rPr>
                <w:sz w:val="20"/>
              </w:rPr>
              <w:t>bodily form or soul</w:t>
            </w:r>
          </w:p>
        </w:tc>
        <w:tc>
          <w:tcPr>
            <w:tcW w:w="928" w:type="dxa"/>
          </w:tcPr>
          <w:p w:rsidR="0067705B" w:rsidRDefault="00EF3B5B">
            <w:pPr>
              <w:pStyle w:val="TableParagraph"/>
              <w:spacing w:before="29"/>
              <w:ind w:left="210"/>
              <w:rPr>
                <w:sz w:val="20"/>
              </w:rPr>
            </w:pPr>
            <w:r>
              <w:rPr>
                <w:sz w:val="20"/>
              </w:rPr>
              <w:t>0782o</w:t>
            </w:r>
          </w:p>
        </w:tc>
        <w:tc>
          <w:tcPr>
            <w:tcW w:w="940" w:type="dxa"/>
          </w:tcPr>
          <w:p w:rsidR="0067705B" w:rsidRDefault="00EF3B5B">
            <w:pPr>
              <w:pStyle w:val="TableParagraph"/>
              <w:spacing w:before="29"/>
              <w:ind w:left="0" w:right="92"/>
              <w:jc w:val="right"/>
              <w:rPr>
                <w:sz w:val="20"/>
              </w:rPr>
            </w:pPr>
            <w:r>
              <w:rPr>
                <w:sz w:val="20"/>
              </w:rPr>
              <w:t>74431.09</w:t>
            </w:r>
          </w:p>
        </w:tc>
        <w:tc>
          <w:tcPr>
            <w:tcW w:w="496" w:type="dxa"/>
          </w:tcPr>
          <w:p w:rsidR="0067705B" w:rsidRDefault="00EF3B5B">
            <w:pPr>
              <w:pStyle w:val="TableParagraph"/>
              <w:spacing w:before="29"/>
              <w:ind w:left="75" w:right="76"/>
              <w:jc w:val="center"/>
              <w:rPr>
                <w:sz w:val="20"/>
              </w:rPr>
            </w:pPr>
            <w:r>
              <w:rPr>
                <w:sz w:val="20"/>
              </w:rPr>
              <w:t>194</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80"/>
              <w:rPr>
                <w:sz w:val="20"/>
              </w:rPr>
            </w:pPr>
            <w:r>
              <w:rPr>
                <w:sz w:val="20"/>
              </w:rPr>
              <w:t>U+9B44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膊</w:t>
            </w:r>
          </w:p>
        </w:tc>
        <w:tc>
          <w:tcPr>
            <w:tcW w:w="770" w:type="dxa"/>
          </w:tcPr>
          <w:p w:rsidR="0067705B" w:rsidRDefault="00EF3B5B">
            <w:pPr>
              <w:pStyle w:val="TableParagraph"/>
              <w:rPr>
                <w:sz w:val="20"/>
              </w:rPr>
            </w:pPr>
            <w:r>
              <w:rPr>
                <w:sz w:val="20"/>
              </w:rPr>
              <w:t>pò</w:t>
            </w:r>
          </w:p>
        </w:tc>
        <w:tc>
          <w:tcPr>
            <w:tcW w:w="953" w:type="dxa"/>
            <w:tcBorders>
              <w:right w:val="nil"/>
            </w:tcBorders>
          </w:tcPr>
          <w:p w:rsidR="0067705B" w:rsidRDefault="00EF3B5B">
            <w:pPr>
              <w:pStyle w:val="TableParagraph"/>
              <w:rPr>
                <w:i/>
                <w:sz w:val="20"/>
              </w:rPr>
            </w:pPr>
            <w:r>
              <w:rPr>
                <w:i/>
                <w:sz w:val="20"/>
              </w:rPr>
              <w:t>phak</w:t>
            </w:r>
          </w:p>
        </w:tc>
        <w:tc>
          <w:tcPr>
            <w:tcW w:w="1831" w:type="dxa"/>
            <w:tcBorders>
              <w:left w:val="nil"/>
            </w:tcBorders>
          </w:tcPr>
          <w:p w:rsidR="0067705B" w:rsidRDefault="00EF3B5B">
            <w:pPr>
              <w:pStyle w:val="TableParagraph"/>
              <w:ind w:left="169"/>
              <w:rPr>
                <w:i/>
                <w:sz w:val="20"/>
              </w:rPr>
            </w:pPr>
            <w:r>
              <w:rPr>
                <w:i/>
                <w:sz w:val="20"/>
              </w:rPr>
              <w:t>(ph- + -ak D)</w:t>
            </w:r>
          </w:p>
        </w:tc>
        <w:tc>
          <w:tcPr>
            <w:tcW w:w="2782" w:type="dxa"/>
          </w:tcPr>
          <w:p w:rsidR="0067705B" w:rsidRDefault="00EF3B5B">
            <w:pPr>
              <w:pStyle w:val="TableParagraph"/>
              <w:rPr>
                <w:sz w:val="20"/>
              </w:rPr>
            </w:pPr>
            <w:r>
              <w:rPr>
                <w:sz w:val="20"/>
              </w:rPr>
              <w:t>*pʰˤak</w:t>
            </w:r>
          </w:p>
        </w:tc>
        <w:tc>
          <w:tcPr>
            <w:tcW w:w="2870" w:type="dxa"/>
          </w:tcPr>
          <w:p w:rsidR="0067705B" w:rsidRDefault="00EF3B5B">
            <w:pPr>
              <w:pStyle w:val="TableParagraph"/>
              <w:ind w:left="38"/>
              <w:rPr>
                <w:sz w:val="20"/>
              </w:rPr>
            </w:pPr>
            <w:r>
              <w:rPr>
                <w:sz w:val="20"/>
              </w:rPr>
              <w:t>dismember</w:t>
            </w:r>
          </w:p>
        </w:tc>
        <w:tc>
          <w:tcPr>
            <w:tcW w:w="928" w:type="dxa"/>
          </w:tcPr>
          <w:p w:rsidR="0067705B" w:rsidRDefault="00EF3B5B">
            <w:pPr>
              <w:pStyle w:val="TableParagraph"/>
              <w:ind w:left="232"/>
              <w:rPr>
                <w:sz w:val="20"/>
              </w:rPr>
            </w:pPr>
            <w:r>
              <w:rPr>
                <w:sz w:val="20"/>
              </w:rPr>
              <w:t>0771l</w:t>
            </w:r>
          </w:p>
        </w:tc>
        <w:tc>
          <w:tcPr>
            <w:tcW w:w="940" w:type="dxa"/>
          </w:tcPr>
          <w:p w:rsidR="0067705B" w:rsidRDefault="00EF3B5B">
            <w:pPr>
              <w:pStyle w:val="TableParagraph"/>
              <w:ind w:left="0" w:right="92"/>
              <w:jc w:val="right"/>
              <w:rPr>
                <w:sz w:val="20"/>
              </w:rPr>
            </w:pPr>
            <w:r>
              <w:rPr>
                <w:sz w:val="20"/>
              </w:rPr>
              <w:t>32101.03</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U+818A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剖</w:t>
            </w:r>
          </w:p>
        </w:tc>
        <w:tc>
          <w:tcPr>
            <w:tcW w:w="770" w:type="dxa"/>
          </w:tcPr>
          <w:p w:rsidR="0067705B" w:rsidRDefault="00EF3B5B">
            <w:pPr>
              <w:pStyle w:val="TableParagraph"/>
              <w:rPr>
                <w:sz w:val="20"/>
              </w:rPr>
            </w:pPr>
            <w:r>
              <w:rPr>
                <w:sz w:val="20"/>
              </w:rPr>
              <w:t>pōu</w:t>
            </w:r>
          </w:p>
        </w:tc>
        <w:tc>
          <w:tcPr>
            <w:tcW w:w="953" w:type="dxa"/>
            <w:tcBorders>
              <w:right w:val="nil"/>
            </w:tcBorders>
          </w:tcPr>
          <w:p w:rsidR="0067705B" w:rsidRDefault="00EF3B5B">
            <w:pPr>
              <w:pStyle w:val="TableParagraph"/>
              <w:rPr>
                <w:i/>
                <w:sz w:val="20"/>
              </w:rPr>
            </w:pPr>
            <w:r>
              <w:rPr>
                <w:i/>
                <w:sz w:val="20"/>
              </w:rPr>
              <w:t>phuwX</w:t>
            </w:r>
          </w:p>
        </w:tc>
        <w:tc>
          <w:tcPr>
            <w:tcW w:w="1831" w:type="dxa"/>
            <w:tcBorders>
              <w:left w:val="nil"/>
            </w:tcBorders>
          </w:tcPr>
          <w:p w:rsidR="0067705B" w:rsidRDefault="00EF3B5B">
            <w:pPr>
              <w:pStyle w:val="TableParagraph"/>
              <w:ind w:left="169"/>
              <w:rPr>
                <w:i/>
                <w:sz w:val="20"/>
              </w:rPr>
            </w:pPr>
            <w:r>
              <w:rPr>
                <w:i/>
                <w:sz w:val="20"/>
              </w:rPr>
              <w:t>(ph- + -uw B)</w:t>
            </w:r>
          </w:p>
        </w:tc>
        <w:tc>
          <w:tcPr>
            <w:tcW w:w="2782" w:type="dxa"/>
          </w:tcPr>
          <w:p w:rsidR="0067705B" w:rsidRDefault="00EF3B5B">
            <w:pPr>
              <w:pStyle w:val="TableParagraph"/>
              <w:rPr>
                <w:sz w:val="20"/>
              </w:rPr>
            </w:pPr>
            <w:r>
              <w:rPr>
                <w:sz w:val="20"/>
              </w:rPr>
              <w:t>*pʰˤ(r)oʔ</w:t>
            </w:r>
          </w:p>
        </w:tc>
        <w:tc>
          <w:tcPr>
            <w:tcW w:w="2870" w:type="dxa"/>
          </w:tcPr>
          <w:p w:rsidR="0067705B" w:rsidRDefault="00EF3B5B">
            <w:pPr>
              <w:pStyle w:val="TableParagraph"/>
              <w:ind w:left="38"/>
              <w:rPr>
                <w:sz w:val="20"/>
              </w:rPr>
            </w:pPr>
            <w:r>
              <w:rPr>
                <w:sz w:val="20"/>
              </w:rPr>
              <w:t>cleave, cut</w:t>
            </w:r>
          </w:p>
        </w:tc>
        <w:tc>
          <w:tcPr>
            <w:tcW w:w="928" w:type="dxa"/>
          </w:tcPr>
          <w:p w:rsidR="0067705B" w:rsidRDefault="00EF3B5B">
            <w:pPr>
              <w:pStyle w:val="TableParagraph"/>
              <w:ind w:left="210"/>
              <w:rPr>
                <w:sz w:val="20"/>
              </w:rPr>
            </w:pPr>
            <w:r>
              <w:rPr>
                <w:sz w:val="20"/>
              </w:rPr>
              <w:t>0999v</w:t>
            </w:r>
          </w:p>
        </w:tc>
        <w:tc>
          <w:tcPr>
            <w:tcW w:w="940" w:type="dxa"/>
          </w:tcPr>
          <w:p w:rsidR="0067705B" w:rsidRDefault="00EF3B5B">
            <w:pPr>
              <w:pStyle w:val="TableParagraph"/>
              <w:ind w:left="0" w:right="92"/>
              <w:jc w:val="right"/>
              <w:rPr>
                <w:sz w:val="20"/>
              </w:rPr>
            </w:pPr>
            <w:r>
              <w:rPr>
                <w:sz w:val="20"/>
              </w:rPr>
              <w:t>10345.13</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U+5256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痡</w:t>
            </w:r>
          </w:p>
        </w:tc>
        <w:tc>
          <w:tcPr>
            <w:tcW w:w="770" w:type="dxa"/>
          </w:tcPr>
          <w:p w:rsidR="0067705B" w:rsidRDefault="00EF3B5B">
            <w:pPr>
              <w:pStyle w:val="TableParagraph"/>
              <w:rPr>
                <w:sz w:val="20"/>
              </w:rPr>
            </w:pPr>
            <w:r>
              <w:rPr>
                <w:sz w:val="20"/>
              </w:rPr>
              <w:t>pū</w:t>
            </w:r>
          </w:p>
        </w:tc>
        <w:tc>
          <w:tcPr>
            <w:tcW w:w="953" w:type="dxa"/>
            <w:tcBorders>
              <w:right w:val="nil"/>
            </w:tcBorders>
          </w:tcPr>
          <w:p w:rsidR="0067705B" w:rsidRDefault="00EF3B5B">
            <w:pPr>
              <w:pStyle w:val="TableParagraph"/>
              <w:rPr>
                <w:i/>
                <w:sz w:val="20"/>
              </w:rPr>
            </w:pPr>
            <w:r>
              <w:rPr>
                <w:i/>
                <w:sz w:val="20"/>
              </w:rPr>
              <w:t>phju</w:t>
            </w:r>
          </w:p>
        </w:tc>
        <w:tc>
          <w:tcPr>
            <w:tcW w:w="1831" w:type="dxa"/>
            <w:tcBorders>
              <w:left w:val="nil"/>
            </w:tcBorders>
          </w:tcPr>
          <w:p w:rsidR="0067705B" w:rsidRDefault="00EF3B5B">
            <w:pPr>
              <w:pStyle w:val="TableParagraph"/>
              <w:ind w:left="169"/>
              <w:rPr>
                <w:i/>
                <w:sz w:val="20"/>
              </w:rPr>
            </w:pPr>
            <w:r>
              <w:rPr>
                <w:i/>
                <w:sz w:val="20"/>
              </w:rPr>
              <w:t>(ph- + -ju A)</w:t>
            </w:r>
          </w:p>
        </w:tc>
        <w:tc>
          <w:tcPr>
            <w:tcW w:w="2782" w:type="dxa"/>
          </w:tcPr>
          <w:p w:rsidR="0067705B" w:rsidRDefault="00EF3B5B">
            <w:pPr>
              <w:pStyle w:val="TableParagraph"/>
              <w:rPr>
                <w:sz w:val="20"/>
              </w:rPr>
            </w:pPr>
            <w:r>
              <w:rPr>
                <w:sz w:val="20"/>
              </w:rPr>
              <w:t>*pʰ(r)a</w:t>
            </w:r>
          </w:p>
        </w:tc>
        <w:tc>
          <w:tcPr>
            <w:tcW w:w="2870" w:type="dxa"/>
          </w:tcPr>
          <w:p w:rsidR="0067705B" w:rsidRDefault="00EF3B5B">
            <w:pPr>
              <w:pStyle w:val="TableParagraph"/>
              <w:ind w:left="38"/>
              <w:rPr>
                <w:sz w:val="20"/>
              </w:rPr>
            </w:pPr>
            <w:r>
              <w:rPr>
                <w:sz w:val="20"/>
              </w:rPr>
              <w:t>suffering, exhausted</w:t>
            </w:r>
          </w:p>
        </w:tc>
        <w:tc>
          <w:tcPr>
            <w:tcW w:w="928" w:type="dxa"/>
          </w:tcPr>
          <w:p w:rsidR="0067705B" w:rsidRDefault="00EF3B5B">
            <w:pPr>
              <w:pStyle w:val="TableParagraph"/>
              <w:ind w:left="192"/>
              <w:rPr>
                <w:sz w:val="20"/>
              </w:rPr>
            </w:pPr>
            <w:r>
              <w:rPr>
                <w:sz w:val="20"/>
              </w:rPr>
              <w:t>0102g'</w:t>
            </w:r>
          </w:p>
        </w:tc>
        <w:tc>
          <w:tcPr>
            <w:tcW w:w="940" w:type="dxa"/>
          </w:tcPr>
          <w:p w:rsidR="0067705B" w:rsidRDefault="00EF3B5B">
            <w:pPr>
              <w:pStyle w:val="TableParagraph"/>
              <w:ind w:left="0" w:right="92"/>
              <w:jc w:val="right"/>
              <w:rPr>
                <w:sz w:val="20"/>
              </w:rPr>
            </w:pPr>
            <w:r>
              <w:rPr>
                <w:sz w:val="20"/>
              </w:rPr>
              <w:t>42673.16</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6"/>
              <w:rPr>
                <w:sz w:val="20"/>
              </w:rPr>
            </w:pPr>
            <w:r>
              <w:rPr>
                <w:sz w:val="20"/>
              </w:rPr>
              <w:t>U+75E1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仆</w:t>
            </w:r>
          </w:p>
        </w:tc>
        <w:tc>
          <w:tcPr>
            <w:tcW w:w="770" w:type="dxa"/>
          </w:tcPr>
          <w:p w:rsidR="0067705B" w:rsidRDefault="00EF3B5B">
            <w:pPr>
              <w:pStyle w:val="TableParagraph"/>
              <w:rPr>
                <w:sz w:val="20"/>
              </w:rPr>
            </w:pPr>
            <w:r>
              <w:rPr>
                <w:sz w:val="20"/>
              </w:rPr>
              <w:t>pū</w:t>
            </w:r>
          </w:p>
        </w:tc>
        <w:tc>
          <w:tcPr>
            <w:tcW w:w="953" w:type="dxa"/>
            <w:tcBorders>
              <w:right w:val="nil"/>
            </w:tcBorders>
          </w:tcPr>
          <w:p w:rsidR="0067705B" w:rsidRDefault="00EF3B5B">
            <w:pPr>
              <w:pStyle w:val="TableParagraph"/>
              <w:rPr>
                <w:i/>
                <w:sz w:val="20"/>
              </w:rPr>
            </w:pPr>
            <w:r>
              <w:rPr>
                <w:i/>
                <w:sz w:val="20"/>
              </w:rPr>
              <w:t>phjuH</w:t>
            </w:r>
          </w:p>
        </w:tc>
        <w:tc>
          <w:tcPr>
            <w:tcW w:w="1831" w:type="dxa"/>
            <w:tcBorders>
              <w:left w:val="nil"/>
            </w:tcBorders>
          </w:tcPr>
          <w:p w:rsidR="0067705B" w:rsidRDefault="00EF3B5B">
            <w:pPr>
              <w:pStyle w:val="TableParagraph"/>
              <w:ind w:left="169"/>
              <w:rPr>
                <w:i/>
                <w:sz w:val="20"/>
              </w:rPr>
            </w:pPr>
            <w:r>
              <w:rPr>
                <w:i/>
                <w:sz w:val="20"/>
              </w:rPr>
              <w:t>(ph- + -ju C)</w:t>
            </w:r>
          </w:p>
        </w:tc>
        <w:tc>
          <w:tcPr>
            <w:tcW w:w="2782" w:type="dxa"/>
          </w:tcPr>
          <w:p w:rsidR="0067705B" w:rsidRDefault="00EF3B5B">
            <w:pPr>
              <w:pStyle w:val="TableParagraph"/>
              <w:rPr>
                <w:sz w:val="20"/>
              </w:rPr>
            </w:pPr>
            <w:r>
              <w:rPr>
                <w:sz w:val="20"/>
              </w:rPr>
              <w:t>*pʰ(r)ok-s</w:t>
            </w:r>
          </w:p>
        </w:tc>
        <w:tc>
          <w:tcPr>
            <w:tcW w:w="2870" w:type="dxa"/>
          </w:tcPr>
          <w:p w:rsidR="0067705B" w:rsidRDefault="00EF3B5B">
            <w:pPr>
              <w:pStyle w:val="TableParagraph"/>
              <w:ind w:left="38"/>
              <w:rPr>
                <w:sz w:val="20"/>
              </w:rPr>
            </w:pPr>
            <w:r>
              <w:rPr>
                <w:sz w:val="20"/>
              </w:rPr>
              <w:t>fall prostrate</w:t>
            </w:r>
          </w:p>
        </w:tc>
        <w:tc>
          <w:tcPr>
            <w:tcW w:w="928" w:type="dxa"/>
          </w:tcPr>
          <w:p w:rsidR="0067705B" w:rsidRDefault="00EF3B5B">
            <w:pPr>
              <w:pStyle w:val="TableParagraph"/>
              <w:ind w:left="210"/>
              <w:rPr>
                <w:sz w:val="20"/>
              </w:rPr>
            </w:pPr>
            <w:r>
              <w:rPr>
                <w:sz w:val="20"/>
              </w:rPr>
              <w:t>1210g</w:t>
            </w:r>
          </w:p>
        </w:tc>
        <w:tc>
          <w:tcPr>
            <w:tcW w:w="940" w:type="dxa"/>
          </w:tcPr>
          <w:p w:rsidR="0067705B" w:rsidRDefault="00EF3B5B">
            <w:pPr>
              <w:pStyle w:val="TableParagraph"/>
              <w:ind w:left="0" w:right="92"/>
              <w:jc w:val="right"/>
              <w:rPr>
                <w:sz w:val="20"/>
              </w:rPr>
            </w:pPr>
            <w:r>
              <w:rPr>
                <w:sz w:val="20"/>
              </w:rPr>
              <w:t>10108.03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8"/>
              <w:rPr>
                <w:sz w:val="20"/>
              </w:rPr>
            </w:pPr>
            <w:r>
              <w:rPr>
                <w:sz w:val="20"/>
              </w:rPr>
              <w:t>U+4EC6</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8"/>
        <w:gridCol w:w="188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仆</w:t>
            </w:r>
          </w:p>
        </w:tc>
        <w:tc>
          <w:tcPr>
            <w:tcW w:w="770" w:type="dxa"/>
          </w:tcPr>
          <w:p w:rsidR="0067705B" w:rsidRDefault="00EF3B5B">
            <w:pPr>
              <w:pStyle w:val="TableParagraph"/>
              <w:rPr>
                <w:sz w:val="20"/>
              </w:rPr>
            </w:pPr>
            <w:r>
              <w:rPr>
                <w:sz w:val="20"/>
              </w:rPr>
              <w:t>pū</w:t>
            </w:r>
          </w:p>
        </w:tc>
        <w:tc>
          <w:tcPr>
            <w:tcW w:w="898" w:type="dxa"/>
            <w:tcBorders>
              <w:right w:val="nil"/>
            </w:tcBorders>
          </w:tcPr>
          <w:p w:rsidR="0067705B" w:rsidRDefault="00EF3B5B">
            <w:pPr>
              <w:pStyle w:val="TableParagraph"/>
              <w:rPr>
                <w:i/>
                <w:sz w:val="20"/>
              </w:rPr>
            </w:pPr>
            <w:r>
              <w:rPr>
                <w:i/>
                <w:sz w:val="20"/>
              </w:rPr>
              <w:t>phjuwH</w:t>
            </w:r>
          </w:p>
        </w:tc>
        <w:tc>
          <w:tcPr>
            <w:tcW w:w="1886" w:type="dxa"/>
            <w:tcBorders>
              <w:left w:val="nil"/>
            </w:tcBorders>
          </w:tcPr>
          <w:p w:rsidR="0067705B" w:rsidRDefault="00EF3B5B">
            <w:pPr>
              <w:pStyle w:val="TableParagraph"/>
              <w:ind w:left="225"/>
              <w:rPr>
                <w:i/>
                <w:sz w:val="20"/>
              </w:rPr>
            </w:pPr>
            <w:r>
              <w:rPr>
                <w:i/>
                <w:sz w:val="20"/>
              </w:rPr>
              <w:t>(ph- + -juw C)</w:t>
            </w:r>
          </w:p>
        </w:tc>
        <w:tc>
          <w:tcPr>
            <w:tcW w:w="2782" w:type="dxa"/>
          </w:tcPr>
          <w:p w:rsidR="0067705B" w:rsidRDefault="00EF3B5B">
            <w:pPr>
              <w:pStyle w:val="TableParagraph"/>
              <w:rPr>
                <w:sz w:val="20"/>
              </w:rPr>
            </w:pPr>
            <w:r>
              <w:rPr>
                <w:sz w:val="20"/>
              </w:rPr>
              <w:t>*pʰok-s</w:t>
            </w:r>
          </w:p>
        </w:tc>
        <w:tc>
          <w:tcPr>
            <w:tcW w:w="2870" w:type="dxa"/>
          </w:tcPr>
          <w:p w:rsidR="0067705B" w:rsidRDefault="00EF3B5B">
            <w:pPr>
              <w:pStyle w:val="TableParagraph"/>
              <w:ind w:left="38"/>
              <w:rPr>
                <w:sz w:val="20"/>
              </w:rPr>
            </w:pPr>
            <w:r>
              <w:rPr>
                <w:sz w:val="20"/>
              </w:rPr>
              <w:t>fall prostrate</w:t>
            </w:r>
          </w:p>
        </w:tc>
        <w:tc>
          <w:tcPr>
            <w:tcW w:w="928" w:type="dxa"/>
          </w:tcPr>
          <w:p w:rsidR="0067705B" w:rsidRDefault="00EF3B5B">
            <w:pPr>
              <w:pStyle w:val="TableParagraph"/>
              <w:ind w:left="210"/>
              <w:rPr>
                <w:sz w:val="20"/>
              </w:rPr>
            </w:pPr>
            <w:r>
              <w:rPr>
                <w:sz w:val="20"/>
              </w:rPr>
              <w:t>1210g</w:t>
            </w:r>
          </w:p>
        </w:tc>
        <w:tc>
          <w:tcPr>
            <w:tcW w:w="940" w:type="dxa"/>
          </w:tcPr>
          <w:p w:rsidR="0067705B" w:rsidRDefault="00EF3B5B">
            <w:pPr>
              <w:pStyle w:val="TableParagraph"/>
              <w:ind w:left="0" w:right="92"/>
              <w:jc w:val="right"/>
              <w:rPr>
                <w:sz w:val="20"/>
              </w:rPr>
            </w:pPr>
            <w:r>
              <w:rPr>
                <w:sz w:val="20"/>
              </w:rPr>
              <w:t>10108.03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U+4EC6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痡</w:t>
            </w:r>
          </w:p>
        </w:tc>
        <w:tc>
          <w:tcPr>
            <w:tcW w:w="770" w:type="dxa"/>
          </w:tcPr>
          <w:p w:rsidR="0067705B" w:rsidRDefault="00EF3B5B">
            <w:pPr>
              <w:pStyle w:val="TableParagraph"/>
              <w:spacing w:before="29"/>
              <w:rPr>
                <w:sz w:val="20"/>
              </w:rPr>
            </w:pPr>
            <w:r>
              <w:rPr>
                <w:sz w:val="20"/>
              </w:rPr>
              <w:t>pū</w:t>
            </w:r>
          </w:p>
        </w:tc>
        <w:tc>
          <w:tcPr>
            <w:tcW w:w="898" w:type="dxa"/>
            <w:tcBorders>
              <w:right w:val="nil"/>
            </w:tcBorders>
          </w:tcPr>
          <w:p w:rsidR="0067705B" w:rsidRDefault="00EF3B5B">
            <w:pPr>
              <w:pStyle w:val="TableParagraph"/>
              <w:spacing w:before="29"/>
              <w:rPr>
                <w:i/>
                <w:sz w:val="20"/>
              </w:rPr>
            </w:pPr>
            <w:r>
              <w:rPr>
                <w:i/>
                <w:sz w:val="20"/>
              </w:rPr>
              <w:t>phu</w:t>
            </w:r>
          </w:p>
        </w:tc>
        <w:tc>
          <w:tcPr>
            <w:tcW w:w="1886" w:type="dxa"/>
            <w:tcBorders>
              <w:left w:val="nil"/>
            </w:tcBorders>
          </w:tcPr>
          <w:p w:rsidR="0067705B" w:rsidRDefault="00EF3B5B">
            <w:pPr>
              <w:pStyle w:val="TableParagraph"/>
              <w:spacing w:before="29"/>
              <w:ind w:left="225"/>
              <w:rPr>
                <w:i/>
                <w:sz w:val="20"/>
              </w:rPr>
            </w:pPr>
            <w:r>
              <w:rPr>
                <w:i/>
                <w:sz w:val="20"/>
              </w:rPr>
              <w:t>(ph- + -u A)</w:t>
            </w:r>
          </w:p>
        </w:tc>
        <w:tc>
          <w:tcPr>
            <w:tcW w:w="2782" w:type="dxa"/>
          </w:tcPr>
          <w:p w:rsidR="0067705B" w:rsidRDefault="00EF3B5B">
            <w:pPr>
              <w:pStyle w:val="TableParagraph"/>
              <w:spacing w:before="29"/>
              <w:rPr>
                <w:sz w:val="20"/>
              </w:rPr>
            </w:pPr>
            <w:r>
              <w:rPr>
                <w:sz w:val="20"/>
              </w:rPr>
              <w:t>*pʰˤa</w:t>
            </w:r>
          </w:p>
        </w:tc>
        <w:tc>
          <w:tcPr>
            <w:tcW w:w="2870" w:type="dxa"/>
          </w:tcPr>
          <w:p w:rsidR="0067705B" w:rsidRDefault="00EF3B5B">
            <w:pPr>
              <w:pStyle w:val="TableParagraph"/>
              <w:spacing w:before="29"/>
              <w:ind w:left="38"/>
              <w:rPr>
                <w:sz w:val="20"/>
              </w:rPr>
            </w:pPr>
            <w:r>
              <w:rPr>
                <w:sz w:val="20"/>
              </w:rPr>
              <w:t>suffering, exhausted</w:t>
            </w:r>
          </w:p>
        </w:tc>
        <w:tc>
          <w:tcPr>
            <w:tcW w:w="928" w:type="dxa"/>
          </w:tcPr>
          <w:p w:rsidR="0067705B" w:rsidRDefault="00EF3B5B">
            <w:pPr>
              <w:pStyle w:val="TableParagraph"/>
              <w:spacing w:before="29"/>
              <w:ind w:left="192"/>
              <w:rPr>
                <w:sz w:val="20"/>
              </w:rPr>
            </w:pPr>
            <w:r>
              <w:rPr>
                <w:sz w:val="20"/>
              </w:rPr>
              <w:t>0102g'</w:t>
            </w:r>
          </w:p>
        </w:tc>
        <w:tc>
          <w:tcPr>
            <w:tcW w:w="940" w:type="dxa"/>
          </w:tcPr>
          <w:p w:rsidR="0067705B" w:rsidRDefault="00EF3B5B">
            <w:pPr>
              <w:pStyle w:val="TableParagraph"/>
              <w:spacing w:before="29"/>
              <w:ind w:left="0" w:right="92"/>
              <w:jc w:val="right"/>
              <w:rPr>
                <w:sz w:val="20"/>
              </w:rPr>
            </w:pPr>
            <w:r>
              <w:rPr>
                <w:sz w:val="20"/>
              </w:rPr>
              <w:t>42673.16</w:t>
            </w:r>
          </w:p>
        </w:tc>
        <w:tc>
          <w:tcPr>
            <w:tcW w:w="496" w:type="dxa"/>
          </w:tcPr>
          <w:p w:rsidR="0067705B" w:rsidRDefault="00EF3B5B">
            <w:pPr>
              <w:pStyle w:val="TableParagraph"/>
              <w:spacing w:before="29"/>
              <w:ind w:left="75" w:right="76"/>
              <w:jc w:val="center"/>
              <w:rPr>
                <w:sz w:val="20"/>
              </w:rPr>
            </w:pPr>
            <w:r>
              <w:rPr>
                <w:sz w:val="20"/>
              </w:rPr>
              <w:t>104</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U+75E1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鋪</w:t>
            </w:r>
          </w:p>
        </w:tc>
        <w:tc>
          <w:tcPr>
            <w:tcW w:w="770" w:type="dxa"/>
          </w:tcPr>
          <w:p w:rsidR="0067705B" w:rsidRDefault="00EF3B5B">
            <w:pPr>
              <w:pStyle w:val="TableParagraph"/>
              <w:rPr>
                <w:sz w:val="20"/>
              </w:rPr>
            </w:pPr>
            <w:r>
              <w:rPr>
                <w:sz w:val="20"/>
              </w:rPr>
              <w:t>pū</w:t>
            </w:r>
          </w:p>
        </w:tc>
        <w:tc>
          <w:tcPr>
            <w:tcW w:w="898" w:type="dxa"/>
            <w:tcBorders>
              <w:right w:val="nil"/>
            </w:tcBorders>
          </w:tcPr>
          <w:p w:rsidR="0067705B" w:rsidRDefault="00EF3B5B">
            <w:pPr>
              <w:pStyle w:val="TableParagraph"/>
              <w:rPr>
                <w:i/>
                <w:sz w:val="20"/>
              </w:rPr>
            </w:pPr>
            <w:r>
              <w:rPr>
                <w:i/>
                <w:sz w:val="20"/>
              </w:rPr>
              <w:t>phu</w:t>
            </w:r>
          </w:p>
        </w:tc>
        <w:tc>
          <w:tcPr>
            <w:tcW w:w="1886" w:type="dxa"/>
            <w:tcBorders>
              <w:left w:val="nil"/>
            </w:tcBorders>
          </w:tcPr>
          <w:p w:rsidR="0067705B" w:rsidRDefault="00EF3B5B">
            <w:pPr>
              <w:pStyle w:val="TableParagraph"/>
              <w:ind w:left="225"/>
              <w:rPr>
                <w:i/>
                <w:sz w:val="20"/>
              </w:rPr>
            </w:pPr>
            <w:r>
              <w:rPr>
                <w:i/>
                <w:sz w:val="20"/>
              </w:rPr>
              <w:t>(ph- + -u A)</w:t>
            </w:r>
          </w:p>
        </w:tc>
        <w:tc>
          <w:tcPr>
            <w:tcW w:w="2782" w:type="dxa"/>
          </w:tcPr>
          <w:p w:rsidR="0067705B" w:rsidRDefault="00EF3B5B">
            <w:pPr>
              <w:pStyle w:val="TableParagraph"/>
              <w:rPr>
                <w:sz w:val="20"/>
              </w:rPr>
            </w:pPr>
            <w:r>
              <w:rPr>
                <w:sz w:val="20"/>
              </w:rPr>
              <w:t>*pʰˤa</w:t>
            </w:r>
          </w:p>
        </w:tc>
        <w:tc>
          <w:tcPr>
            <w:tcW w:w="2870" w:type="dxa"/>
          </w:tcPr>
          <w:p w:rsidR="0067705B" w:rsidRDefault="00EF3B5B">
            <w:pPr>
              <w:pStyle w:val="TableParagraph"/>
              <w:ind w:left="38"/>
              <w:rPr>
                <w:sz w:val="20"/>
              </w:rPr>
            </w:pPr>
            <w:r>
              <w:rPr>
                <w:sz w:val="20"/>
              </w:rPr>
              <w:t>spread out</w:t>
            </w:r>
          </w:p>
        </w:tc>
        <w:tc>
          <w:tcPr>
            <w:tcW w:w="928" w:type="dxa"/>
          </w:tcPr>
          <w:p w:rsidR="0067705B" w:rsidRDefault="00EF3B5B">
            <w:pPr>
              <w:pStyle w:val="TableParagraph"/>
              <w:ind w:left="192"/>
              <w:rPr>
                <w:sz w:val="20"/>
              </w:rPr>
            </w:pPr>
            <w:r>
              <w:rPr>
                <w:sz w:val="20"/>
              </w:rPr>
              <w:t>0102h'</w:t>
            </w:r>
          </w:p>
        </w:tc>
        <w:tc>
          <w:tcPr>
            <w:tcW w:w="940" w:type="dxa"/>
          </w:tcPr>
          <w:p w:rsidR="0067705B" w:rsidRDefault="00EF3B5B">
            <w:pPr>
              <w:pStyle w:val="TableParagraph"/>
              <w:ind w:left="0" w:right="92"/>
              <w:jc w:val="right"/>
              <w:rPr>
                <w:sz w:val="20"/>
              </w:rPr>
            </w:pPr>
            <w:r>
              <w:rPr>
                <w:sz w:val="20"/>
              </w:rPr>
              <w:t>64204.12</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U+92EA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仆</w:t>
            </w:r>
          </w:p>
        </w:tc>
        <w:tc>
          <w:tcPr>
            <w:tcW w:w="770" w:type="dxa"/>
          </w:tcPr>
          <w:p w:rsidR="0067705B" w:rsidRDefault="00EF3B5B">
            <w:pPr>
              <w:pStyle w:val="TableParagraph"/>
              <w:rPr>
                <w:sz w:val="20"/>
              </w:rPr>
            </w:pPr>
            <w:r>
              <w:rPr>
                <w:sz w:val="20"/>
              </w:rPr>
              <w:t>pū</w:t>
            </w:r>
          </w:p>
        </w:tc>
        <w:tc>
          <w:tcPr>
            <w:tcW w:w="898" w:type="dxa"/>
            <w:tcBorders>
              <w:right w:val="nil"/>
            </w:tcBorders>
          </w:tcPr>
          <w:p w:rsidR="0067705B" w:rsidRDefault="00EF3B5B">
            <w:pPr>
              <w:pStyle w:val="TableParagraph"/>
              <w:rPr>
                <w:i/>
                <w:sz w:val="20"/>
              </w:rPr>
            </w:pPr>
            <w:r>
              <w:rPr>
                <w:i/>
                <w:sz w:val="20"/>
              </w:rPr>
              <w:t>phuwH</w:t>
            </w:r>
          </w:p>
        </w:tc>
        <w:tc>
          <w:tcPr>
            <w:tcW w:w="1886" w:type="dxa"/>
            <w:tcBorders>
              <w:left w:val="nil"/>
            </w:tcBorders>
          </w:tcPr>
          <w:p w:rsidR="0067705B" w:rsidRDefault="00EF3B5B">
            <w:pPr>
              <w:pStyle w:val="TableParagraph"/>
              <w:ind w:left="225"/>
              <w:rPr>
                <w:i/>
                <w:sz w:val="20"/>
              </w:rPr>
            </w:pPr>
            <w:r>
              <w:rPr>
                <w:i/>
                <w:sz w:val="20"/>
              </w:rPr>
              <w:t>(ph- + -uw C)</w:t>
            </w:r>
          </w:p>
        </w:tc>
        <w:tc>
          <w:tcPr>
            <w:tcW w:w="2782" w:type="dxa"/>
          </w:tcPr>
          <w:p w:rsidR="0067705B" w:rsidRDefault="00EF3B5B">
            <w:pPr>
              <w:pStyle w:val="TableParagraph"/>
              <w:rPr>
                <w:sz w:val="20"/>
              </w:rPr>
            </w:pPr>
            <w:r>
              <w:rPr>
                <w:sz w:val="20"/>
              </w:rPr>
              <w:t>*pʰˤ(r)ok-s</w:t>
            </w:r>
          </w:p>
        </w:tc>
        <w:tc>
          <w:tcPr>
            <w:tcW w:w="2870" w:type="dxa"/>
          </w:tcPr>
          <w:p w:rsidR="0067705B" w:rsidRDefault="00EF3B5B">
            <w:pPr>
              <w:pStyle w:val="TableParagraph"/>
              <w:ind w:left="38"/>
              <w:rPr>
                <w:sz w:val="20"/>
              </w:rPr>
            </w:pPr>
            <w:r>
              <w:rPr>
                <w:sz w:val="20"/>
              </w:rPr>
              <w:t>fall prostrate</w:t>
            </w:r>
          </w:p>
        </w:tc>
        <w:tc>
          <w:tcPr>
            <w:tcW w:w="928" w:type="dxa"/>
          </w:tcPr>
          <w:p w:rsidR="0067705B" w:rsidRDefault="00EF3B5B">
            <w:pPr>
              <w:pStyle w:val="TableParagraph"/>
              <w:ind w:left="210"/>
              <w:rPr>
                <w:sz w:val="20"/>
              </w:rPr>
            </w:pPr>
            <w:r>
              <w:rPr>
                <w:sz w:val="20"/>
              </w:rPr>
              <w:t>1210g</w:t>
            </w:r>
          </w:p>
        </w:tc>
        <w:tc>
          <w:tcPr>
            <w:tcW w:w="940" w:type="dxa"/>
          </w:tcPr>
          <w:p w:rsidR="0067705B" w:rsidRDefault="00EF3B5B">
            <w:pPr>
              <w:pStyle w:val="TableParagraph"/>
              <w:ind w:left="0" w:right="92"/>
              <w:jc w:val="right"/>
              <w:rPr>
                <w:sz w:val="20"/>
              </w:rPr>
            </w:pPr>
            <w:r>
              <w:rPr>
                <w:sz w:val="20"/>
              </w:rPr>
              <w:t>10108.03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U+4EC6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撲</w:t>
            </w:r>
          </w:p>
        </w:tc>
        <w:tc>
          <w:tcPr>
            <w:tcW w:w="770" w:type="dxa"/>
          </w:tcPr>
          <w:p w:rsidR="0067705B" w:rsidRDefault="00EF3B5B">
            <w:pPr>
              <w:pStyle w:val="TableParagraph"/>
              <w:rPr>
                <w:sz w:val="20"/>
              </w:rPr>
            </w:pPr>
            <w:r>
              <w:rPr>
                <w:sz w:val="20"/>
              </w:rPr>
              <w:t>pū</w:t>
            </w:r>
          </w:p>
        </w:tc>
        <w:tc>
          <w:tcPr>
            <w:tcW w:w="898" w:type="dxa"/>
            <w:tcBorders>
              <w:right w:val="nil"/>
            </w:tcBorders>
          </w:tcPr>
          <w:p w:rsidR="0067705B" w:rsidRDefault="00EF3B5B">
            <w:pPr>
              <w:pStyle w:val="TableParagraph"/>
              <w:rPr>
                <w:i/>
                <w:sz w:val="20"/>
              </w:rPr>
            </w:pPr>
            <w:r>
              <w:rPr>
                <w:i/>
                <w:sz w:val="20"/>
              </w:rPr>
              <w:t>phuwk</w:t>
            </w:r>
          </w:p>
        </w:tc>
        <w:tc>
          <w:tcPr>
            <w:tcW w:w="1886" w:type="dxa"/>
            <w:tcBorders>
              <w:left w:val="nil"/>
            </w:tcBorders>
          </w:tcPr>
          <w:p w:rsidR="0067705B" w:rsidRDefault="00EF3B5B">
            <w:pPr>
              <w:pStyle w:val="TableParagraph"/>
              <w:ind w:left="225"/>
              <w:rPr>
                <w:i/>
                <w:sz w:val="20"/>
              </w:rPr>
            </w:pPr>
            <w:r>
              <w:rPr>
                <w:i/>
                <w:sz w:val="20"/>
              </w:rPr>
              <w:t>(ph- + -uwk D)</w:t>
            </w:r>
          </w:p>
        </w:tc>
        <w:tc>
          <w:tcPr>
            <w:tcW w:w="2782" w:type="dxa"/>
          </w:tcPr>
          <w:p w:rsidR="0067705B" w:rsidRDefault="00EF3B5B">
            <w:pPr>
              <w:pStyle w:val="TableParagraph"/>
              <w:rPr>
                <w:sz w:val="20"/>
              </w:rPr>
            </w:pPr>
            <w:r>
              <w:rPr>
                <w:sz w:val="20"/>
              </w:rPr>
              <w:t>*pʰˤok</w:t>
            </w:r>
          </w:p>
        </w:tc>
        <w:tc>
          <w:tcPr>
            <w:tcW w:w="2870" w:type="dxa"/>
          </w:tcPr>
          <w:p w:rsidR="0067705B" w:rsidRDefault="00EF3B5B">
            <w:pPr>
              <w:pStyle w:val="TableParagraph"/>
              <w:ind w:left="38"/>
              <w:rPr>
                <w:sz w:val="20"/>
              </w:rPr>
            </w:pPr>
            <w:proofErr w:type="gramStart"/>
            <w:r>
              <w:rPr>
                <w:sz w:val="20"/>
              </w:rPr>
              <w:t>beat</w:t>
            </w:r>
            <w:proofErr w:type="gramEnd"/>
            <w:r>
              <w:rPr>
                <w:sz w:val="20"/>
              </w:rPr>
              <w:t xml:space="preserve"> (v.)</w:t>
            </w:r>
          </w:p>
        </w:tc>
        <w:tc>
          <w:tcPr>
            <w:tcW w:w="928" w:type="dxa"/>
          </w:tcPr>
          <w:p w:rsidR="0067705B" w:rsidRDefault="00EF3B5B">
            <w:pPr>
              <w:pStyle w:val="TableParagraph"/>
              <w:ind w:left="232"/>
              <w:rPr>
                <w:sz w:val="20"/>
              </w:rPr>
            </w:pPr>
            <w:r>
              <w:rPr>
                <w:sz w:val="20"/>
              </w:rPr>
              <w:t>1211j</w:t>
            </w:r>
          </w:p>
        </w:tc>
        <w:tc>
          <w:tcPr>
            <w:tcW w:w="940" w:type="dxa"/>
          </w:tcPr>
          <w:p w:rsidR="0067705B" w:rsidRDefault="00EF3B5B">
            <w:pPr>
              <w:pStyle w:val="TableParagraph"/>
              <w:ind w:left="0" w:right="92"/>
              <w:jc w:val="right"/>
              <w:rPr>
                <w:sz w:val="20"/>
              </w:rPr>
            </w:pPr>
            <w:r>
              <w:rPr>
                <w:sz w:val="20"/>
              </w:rPr>
              <w:t>31956.04</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U+64B2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匍</w:t>
            </w:r>
          </w:p>
        </w:tc>
        <w:tc>
          <w:tcPr>
            <w:tcW w:w="770" w:type="dxa"/>
          </w:tcPr>
          <w:p w:rsidR="0067705B" w:rsidRDefault="00EF3B5B">
            <w:pPr>
              <w:pStyle w:val="TableParagraph"/>
              <w:rPr>
                <w:sz w:val="20"/>
              </w:rPr>
            </w:pPr>
            <w:r>
              <w:rPr>
                <w:sz w:val="20"/>
              </w:rPr>
              <w:t>pú</w:t>
            </w:r>
          </w:p>
        </w:tc>
        <w:tc>
          <w:tcPr>
            <w:tcW w:w="898" w:type="dxa"/>
            <w:tcBorders>
              <w:right w:val="nil"/>
            </w:tcBorders>
          </w:tcPr>
          <w:p w:rsidR="0067705B" w:rsidRDefault="00EF3B5B">
            <w:pPr>
              <w:pStyle w:val="TableParagraph"/>
              <w:rPr>
                <w:i/>
                <w:sz w:val="20"/>
              </w:rPr>
            </w:pPr>
            <w:r>
              <w:rPr>
                <w:i/>
                <w:sz w:val="20"/>
              </w:rPr>
              <w:t>bu</w:t>
            </w:r>
          </w:p>
        </w:tc>
        <w:tc>
          <w:tcPr>
            <w:tcW w:w="1886" w:type="dxa"/>
            <w:tcBorders>
              <w:left w:val="nil"/>
            </w:tcBorders>
          </w:tcPr>
          <w:p w:rsidR="0067705B" w:rsidRDefault="00EF3B5B">
            <w:pPr>
              <w:pStyle w:val="TableParagraph"/>
              <w:ind w:left="225"/>
              <w:rPr>
                <w:i/>
                <w:sz w:val="20"/>
              </w:rPr>
            </w:pPr>
            <w:r>
              <w:rPr>
                <w:i/>
                <w:sz w:val="20"/>
              </w:rPr>
              <w:t>(b- + -u A)</w:t>
            </w:r>
          </w:p>
        </w:tc>
        <w:tc>
          <w:tcPr>
            <w:tcW w:w="2782" w:type="dxa"/>
          </w:tcPr>
          <w:p w:rsidR="0067705B" w:rsidRDefault="00EF3B5B">
            <w:pPr>
              <w:pStyle w:val="TableParagraph"/>
              <w:rPr>
                <w:sz w:val="20"/>
              </w:rPr>
            </w:pPr>
            <w:r>
              <w:rPr>
                <w:sz w:val="20"/>
              </w:rPr>
              <w:t>*[b]ˤa</w:t>
            </w:r>
          </w:p>
        </w:tc>
        <w:tc>
          <w:tcPr>
            <w:tcW w:w="2870" w:type="dxa"/>
          </w:tcPr>
          <w:p w:rsidR="0067705B" w:rsidRDefault="00EF3B5B">
            <w:pPr>
              <w:pStyle w:val="TableParagraph"/>
              <w:ind w:left="38"/>
              <w:rPr>
                <w:sz w:val="20"/>
              </w:rPr>
            </w:pPr>
            <w:r>
              <w:rPr>
                <w:sz w:val="20"/>
              </w:rPr>
              <w:t>crawl</w:t>
            </w:r>
          </w:p>
        </w:tc>
        <w:tc>
          <w:tcPr>
            <w:tcW w:w="928" w:type="dxa"/>
          </w:tcPr>
          <w:p w:rsidR="0067705B" w:rsidRDefault="00EF3B5B">
            <w:pPr>
              <w:pStyle w:val="TableParagraph"/>
              <w:ind w:left="214"/>
              <w:rPr>
                <w:sz w:val="20"/>
              </w:rPr>
            </w:pPr>
            <w:r>
              <w:rPr>
                <w:sz w:val="20"/>
              </w:rPr>
              <w:t>0102l'</w:t>
            </w:r>
          </w:p>
        </w:tc>
        <w:tc>
          <w:tcPr>
            <w:tcW w:w="940" w:type="dxa"/>
          </w:tcPr>
          <w:p w:rsidR="0067705B" w:rsidRDefault="00EF3B5B">
            <w:pPr>
              <w:pStyle w:val="TableParagraph"/>
              <w:ind w:left="0" w:right="92"/>
              <w:jc w:val="right"/>
              <w:rPr>
                <w:sz w:val="20"/>
              </w:rPr>
            </w:pPr>
            <w:r>
              <w:rPr>
                <w:sz w:val="20"/>
              </w:rPr>
              <w:t>10259.04</w:t>
            </w:r>
          </w:p>
        </w:tc>
        <w:tc>
          <w:tcPr>
            <w:tcW w:w="496" w:type="dxa"/>
          </w:tcPr>
          <w:p w:rsidR="0067705B" w:rsidRDefault="00EF3B5B">
            <w:pPr>
              <w:pStyle w:val="TableParagraph"/>
              <w:ind w:left="75" w:right="76"/>
              <w:jc w:val="center"/>
              <w:rPr>
                <w:sz w:val="20"/>
              </w:rPr>
            </w:pPr>
            <w:r>
              <w:rPr>
                <w:sz w:val="20"/>
              </w:rPr>
              <w:t>20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U+530D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蒲</w:t>
            </w:r>
          </w:p>
        </w:tc>
        <w:tc>
          <w:tcPr>
            <w:tcW w:w="770" w:type="dxa"/>
          </w:tcPr>
          <w:p w:rsidR="0067705B" w:rsidRDefault="00EF3B5B">
            <w:pPr>
              <w:pStyle w:val="TableParagraph"/>
              <w:spacing w:before="29"/>
              <w:rPr>
                <w:sz w:val="20"/>
              </w:rPr>
            </w:pPr>
            <w:r>
              <w:rPr>
                <w:sz w:val="20"/>
              </w:rPr>
              <w:t>pú</w:t>
            </w:r>
          </w:p>
        </w:tc>
        <w:tc>
          <w:tcPr>
            <w:tcW w:w="898" w:type="dxa"/>
            <w:tcBorders>
              <w:right w:val="nil"/>
            </w:tcBorders>
          </w:tcPr>
          <w:p w:rsidR="0067705B" w:rsidRDefault="00EF3B5B">
            <w:pPr>
              <w:pStyle w:val="TableParagraph"/>
              <w:spacing w:before="29"/>
              <w:rPr>
                <w:i/>
                <w:sz w:val="20"/>
              </w:rPr>
            </w:pPr>
            <w:r>
              <w:rPr>
                <w:i/>
                <w:sz w:val="20"/>
              </w:rPr>
              <w:t>bu</w:t>
            </w:r>
          </w:p>
        </w:tc>
        <w:tc>
          <w:tcPr>
            <w:tcW w:w="1886" w:type="dxa"/>
            <w:tcBorders>
              <w:left w:val="nil"/>
            </w:tcBorders>
          </w:tcPr>
          <w:p w:rsidR="0067705B" w:rsidRDefault="00EF3B5B">
            <w:pPr>
              <w:pStyle w:val="TableParagraph"/>
              <w:spacing w:before="29"/>
              <w:ind w:left="225"/>
              <w:rPr>
                <w:i/>
                <w:sz w:val="20"/>
              </w:rPr>
            </w:pPr>
            <w:r>
              <w:rPr>
                <w:i/>
                <w:sz w:val="20"/>
              </w:rPr>
              <w:t>(b- + -u A)</w:t>
            </w:r>
          </w:p>
        </w:tc>
        <w:tc>
          <w:tcPr>
            <w:tcW w:w="2782" w:type="dxa"/>
          </w:tcPr>
          <w:p w:rsidR="0067705B" w:rsidRDefault="00EF3B5B">
            <w:pPr>
              <w:pStyle w:val="TableParagraph"/>
              <w:spacing w:before="29"/>
              <w:rPr>
                <w:sz w:val="20"/>
              </w:rPr>
            </w:pPr>
            <w:r>
              <w:rPr>
                <w:sz w:val="20"/>
              </w:rPr>
              <w:t>*[b]ˤa</w:t>
            </w:r>
          </w:p>
        </w:tc>
        <w:tc>
          <w:tcPr>
            <w:tcW w:w="2870" w:type="dxa"/>
          </w:tcPr>
          <w:p w:rsidR="0067705B" w:rsidRDefault="00EF3B5B">
            <w:pPr>
              <w:pStyle w:val="TableParagraph"/>
              <w:spacing w:before="29"/>
              <w:ind w:left="38"/>
              <w:rPr>
                <w:sz w:val="20"/>
              </w:rPr>
            </w:pPr>
            <w:r>
              <w:rPr>
                <w:sz w:val="20"/>
              </w:rPr>
              <w:t>part of personal name</w:t>
            </w:r>
          </w:p>
        </w:tc>
        <w:tc>
          <w:tcPr>
            <w:tcW w:w="928" w:type="dxa"/>
          </w:tcPr>
          <w:p w:rsidR="0067705B" w:rsidRDefault="00EF3B5B">
            <w:pPr>
              <w:pStyle w:val="TableParagraph"/>
              <w:spacing w:before="29"/>
              <w:ind w:left="192"/>
              <w:rPr>
                <w:sz w:val="20"/>
              </w:rPr>
            </w:pPr>
            <w:r>
              <w:rPr>
                <w:sz w:val="20"/>
              </w:rPr>
              <w:t>0102n'</w:t>
            </w:r>
          </w:p>
        </w:tc>
        <w:tc>
          <w:tcPr>
            <w:tcW w:w="940" w:type="dxa"/>
          </w:tcPr>
          <w:p w:rsidR="0067705B" w:rsidRDefault="00EF3B5B">
            <w:pPr>
              <w:pStyle w:val="TableParagraph"/>
              <w:spacing w:before="29"/>
              <w:ind w:left="0" w:right="92"/>
              <w:jc w:val="right"/>
              <w:rPr>
                <w:sz w:val="20"/>
              </w:rPr>
            </w:pPr>
            <w:r>
              <w:rPr>
                <w:sz w:val="20"/>
              </w:rPr>
              <w:t>53269.11</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72" w:right="72"/>
              <w:jc w:val="center"/>
              <w:rPr>
                <w:sz w:val="20"/>
              </w:rPr>
            </w:pPr>
            <w:r>
              <w:rPr>
                <w:sz w:val="20"/>
              </w:rPr>
              <w:t>U+84B2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僕</w:t>
            </w:r>
          </w:p>
        </w:tc>
        <w:tc>
          <w:tcPr>
            <w:tcW w:w="770" w:type="dxa"/>
          </w:tcPr>
          <w:p w:rsidR="0067705B" w:rsidRDefault="00EF3B5B">
            <w:pPr>
              <w:pStyle w:val="TableParagraph"/>
              <w:rPr>
                <w:sz w:val="20"/>
              </w:rPr>
            </w:pPr>
            <w:r>
              <w:rPr>
                <w:sz w:val="20"/>
              </w:rPr>
              <w:t>pú</w:t>
            </w:r>
          </w:p>
        </w:tc>
        <w:tc>
          <w:tcPr>
            <w:tcW w:w="898" w:type="dxa"/>
            <w:tcBorders>
              <w:right w:val="nil"/>
            </w:tcBorders>
          </w:tcPr>
          <w:p w:rsidR="0067705B" w:rsidRDefault="00EF3B5B">
            <w:pPr>
              <w:pStyle w:val="TableParagraph"/>
              <w:rPr>
                <w:i/>
                <w:sz w:val="20"/>
              </w:rPr>
            </w:pPr>
            <w:r>
              <w:rPr>
                <w:i/>
                <w:sz w:val="20"/>
              </w:rPr>
              <w:t>buwk</w:t>
            </w:r>
          </w:p>
        </w:tc>
        <w:tc>
          <w:tcPr>
            <w:tcW w:w="1886" w:type="dxa"/>
            <w:tcBorders>
              <w:left w:val="nil"/>
            </w:tcBorders>
          </w:tcPr>
          <w:p w:rsidR="0067705B" w:rsidRDefault="00EF3B5B">
            <w:pPr>
              <w:pStyle w:val="TableParagraph"/>
              <w:ind w:left="225"/>
              <w:rPr>
                <w:i/>
                <w:sz w:val="20"/>
              </w:rPr>
            </w:pPr>
            <w:r>
              <w:rPr>
                <w:i/>
                <w:sz w:val="20"/>
              </w:rPr>
              <w:t>(b- + -uwk D)</w:t>
            </w:r>
          </w:p>
        </w:tc>
        <w:tc>
          <w:tcPr>
            <w:tcW w:w="2782" w:type="dxa"/>
          </w:tcPr>
          <w:p w:rsidR="0067705B" w:rsidRDefault="00EF3B5B">
            <w:pPr>
              <w:pStyle w:val="TableParagraph"/>
              <w:rPr>
                <w:sz w:val="20"/>
              </w:rPr>
            </w:pPr>
            <w:r>
              <w:rPr>
                <w:sz w:val="20"/>
              </w:rPr>
              <w:t>*[b]ˤok</w:t>
            </w:r>
          </w:p>
        </w:tc>
        <w:tc>
          <w:tcPr>
            <w:tcW w:w="2870" w:type="dxa"/>
          </w:tcPr>
          <w:p w:rsidR="0067705B" w:rsidRDefault="00EF3B5B">
            <w:pPr>
              <w:pStyle w:val="TableParagraph"/>
              <w:ind w:left="38"/>
              <w:rPr>
                <w:sz w:val="20"/>
              </w:rPr>
            </w:pPr>
            <w:r>
              <w:rPr>
                <w:sz w:val="20"/>
              </w:rPr>
              <w:t>charioteer, servant</w:t>
            </w:r>
          </w:p>
        </w:tc>
        <w:tc>
          <w:tcPr>
            <w:tcW w:w="928" w:type="dxa"/>
          </w:tcPr>
          <w:p w:rsidR="0067705B" w:rsidRDefault="00EF3B5B">
            <w:pPr>
              <w:pStyle w:val="TableParagraph"/>
              <w:ind w:left="210"/>
              <w:rPr>
                <w:sz w:val="20"/>
              </w:rPr>
            </w:pPr>
            <w:r>
              <w:rPr>
                <w:sz w:val="20"/>
              </w:rPr>
              <w:t>1211b</w:t>
            </w:r>
          </w:p>
        </w:tc>
        <w:tc>
          <w:tcPr>
            <w:tcW w:w="940" w:type="dxa"/>
          </w:tcPr>
          <w:p w:rsidR="0067705B" w:rsidRDefault="00EF3B5B">
            <w:pPr>
              <w:pStyle w:val="TableParagraph"/>
              <w:ind w:left="0" w:right="92"/>
              <w:jc w:val="right"/>
              <w:rPr>
                <w:sz w:val="20"/>
              </w:rPr>
            </w:pPr>
            <w:r>
              <w:rPr>
                <w:sz w:val="20"/>
              </w:rPr>
              <w:t>10218.09</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U+50D5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濮</w:t>
            </w:r>
          </w:p>
        </w:tc>
        <w:tc>
          <w:tcPr>
            <w:tcW w:w="770" w:type="dxa"/>
          </w:tcPr>
          <w:p w:rsidR="0067705B" w:rsidRDefault="00EF3B5B">
            <w:pPr>
              <w:pStyle w:val="TableParagraph"/>
              <w:rPr>
                <w:sz w:val="20"/>
              </w:rPr>
            </w:pPr>
            <w:r>
              <w:rPr>
                <w:sz w:val="20"/>
              </w:rPr>
              <w:t>pú</w:t>
            </w:r>
          </w:p>
        </w:tc>
        <w:tc>
          <w:tcPr>
            <w:tcW w:w="898" w:type="dxa"/>
            <w:tcBorders>
              <w:right w:val="nil"/>
            </w:tcBorders>
          </w:tcPr>
          <w:p w:rsidR="0067705B" w:rsidRDefault="00EF3B5B">
            <w:pPr>
              <w:pStyle w:val="TableParagraph"/>
              <w:rPr>
                <w:i/>
                <w:sz w:val="20"/>
              </w:rPr>
            </w:pPr>
            <w:r>
              <w:rPr>
                <w:i/>
                <w:sz w:val="20"/>
              </w:rPr>
              <w:t>puwk</w:t>
            </w:r>
          </w:p>
        </w:tc>
        <w:tc>
          <w:tcPr>
            <w:tcW w:w="1886" w:type="dxa"/>
            <w:tcBorders>
              <w:left w:val="nil"/>
            </w:tcBorders>
          </w:tcPr>
          <w:p w:rsidR="0067705B" w:rsidRDefault="00EF3B5B">
            <w:pPr>
              <w:pStyle w:val="TableParagraph"/>
              <w:ind w:left="225"/>
              <w:rPr>
                <w:i/>
                <w:sz w:val="20"/>
              </w:rPr>
            </w:pPr>
            <w:r>
              <w:rPr>
                <w:i/>
                <w:sz w:val="20"/>
              </w:rPr>
              <w:t>(p- + -uwk D)</w:t>
            </w:r>
          </w:p>
        </w:tc>
        <w:tc>
          <w:tcPr>
            <w:tcW w:w="2782" w:type="dxa"/>
          </w:tcPr>
          <w:p w:rsidR="0067705B" w:rsidRDefault="00EF3B5B">
            <w:pPr>
              <w:pStyle w:val="TableParagraph"/>
              <w:rPr>
                <w:sz w:val="20"/>
              </w:rPr>
            </w:pPr>
            <w:r>
              <w:rPr>
                <w:sz w:val="20"/>
              </w:rPr>
              <w:t>*pˤok</w:t>
            </w:r>
          </w:p>
        </w:tc>
        <w:tc>
          <w:tcPr>
            <w:tcW w:w="2870" w:type="dxa"/>
          </w:tcPr>
          <w:p w:rsidR="0067705B" w:rsidRDefault="00EF3B5B">
            <w:pPr>
              <w:pStyle w:val="TableParagraph"/>
              <w:ind w:left="38"/>
              <w:rPr>
                <w:sz w:val="20"/>
              </w:rPr>
            </w:pPr>
            <w:r>
              <w:rPr>
                <w:sz w:val="20"/>
              </w:rPr>
              <w:t>[part of a proper name]</w:t>
            </w:r>
          </w:p>
        </w:tc>
        <w:tc>
          <w:tcPr>
            <w:tcW w:w="928" w:type="dxa"/>
          </w:tcPr>
          <w:p w:rsidR="0067705B" w:rsidRDefault="00EF3B5B">
            <w:pPr>
              <w:pStyle w:val="TableParagraph"/>
              <w:ind w:left="226"/>
              <w:rPr>
                <w:sz w:val="20"/>
              </w:rPr>
            </w:pPr>
            <w:r>
              <w:rPr>
                <w:sz w:val="20"/>
              </w:rPr>
              <w:t>1211-</w:t>
            </w:r>
          </w:p>
        </w:tc>
        <w:tc>
          <w:tcPr>
            <w:tcW w:w="940" w:type="dxa"/>
          </w:tcPr>
          <w:p w:rsidR="0067705B" w:rsidRDefault="00EF3B5B">
            <w:pPr>
              <w:pStyle w:val="TableParagraph"/>
              <w:ind w:left="0" w:right="92"/>
              <w:jc w:val="right"/>
              <w:rPr>
                <w:sz w:val="20"/>
              </w:rPr>
            </w:pPr>
            <w:r>
              <w:rPr>
                <w:sz w:val="20"/>
              </w:rPr>
              <w:t>31770.06</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U+6FEE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樸</w:t>
            </w:r>
          </w:p>
        </w:tc>
        <w:tc>
          <w:tcPr>
            <w:tcW w:w="770" w:type="dxa"/>
          </w:tcPr>
          <w:p w:rsidR="0067705B" w:rsidRDefault="00EF3B5B">
            <w:pPr>
              <w:pStyle w:val="TableParagraph"/>
              <w:rPr>
                <w:sz w:val="20"/>
              </w:rPr>
            </w:pPr>
            <w:r>
              <w:rPr>
                <w:sz w:val="20"/>
              </w:rPr>
              <w:t>pǔ</w:t>
            </w:r>
          </w:p>
        </w:tc>
        <w:tc>
          <w:tcPr>
            <w:tcW w:w="898" w:type="dxa"/>
            <w:tcBorders>
              <w:right w:val="nil"/>
            </w:tcBorders>
          </w:tcPr>
          <w:p w:rsidR="0067705B" w:rsidRDefault="00EF3B5B">
            <w:pPr>
              <w:pStyle w:val="TableParagraph"/>
              <w:rPr>
                <w:i/>
                <w:sz w:val="20"/>
              </w:rPr>
            </w:pPr>
            <w:r>
              <w:rPr>
                <w:i/>
                <w:sz w:val="20"/>
              </w:rPr>
              <w:t>phaewk</w:t>
            </w:r>
          </w:p>
        </w:tc>
        <w:tc>
          <w:tcPr>
            <w:tcW w:w="1886" w:type="dxa"/>
            <w:tcBorders>
              <w:left w:val="nil"/>
            </w:tcBorders>
          </w:tcPr>
          <w:p w:rsidR="0067705B" w:rsidRDefault="00EF3B5B">
            <w:pPr>
              <w:pStyle w:val="TableParagraph"/>
              <w:ind w:left="225"/>
              <w:rPr>
                <w:i/>
                <w:sz w:val="20"/>
              </w:rPr>
            </w:pPr>
            <w:r>
              <w:rPr>
                <w:i/>
                <w:sz w:val="20"/>
              </w:rPr>
              <w:t>(ph- + -aewk D)</w:t>
            </w:r>
          </w:p>
        </w:tc>
        <w:tc>
          <w:tcPr>
            <w:tcW w:w="2782" w:type="dxa"/>
          </w:tcPr>
          <w:p w:rsidR="0067705B" w:rsidRDefault="00EF3B5B">
            <w:pPr>
              <w:pStyle w:val="TableParagraph"/>
              <w:rPr>
                <w:sz w:val="20"/>
              </w:rPr>
            </w:pPr>
            <w:r>
              <w:rPr>
                <w:sz w:val="20"/>
              </w:rPr>
              <w:t>*pʰˤrok</w:t>
            </w:r>
          </w:p>
        </w:tc>
        <w:tc>
          <w:tcPr>
            <w:tcW w:w="2870" w:type="dxa"/>
          </w:tcPr>
          <w:p w:rsidR="0067705B" w:rsidRDefault="00EF3B5B">
            <w:pPr>
              <w:pStyle w:val="TableParagraph"/>
              <w:ind w:left="38"/>
              <w:rPr>
                <w:sz w:val="20"/>
              </w:rPr>
            </w:pPr>
            <w:r>
              <w:rPr>
                <w:sz w:val="20"/>
              </w:rPr>
              <w:t>unworked wood</w:t>
            </w:r>
          </w:p>
        </w:tc>
        <w:tc>
          <w:tcPr>
            <w:tcW w:w="928" w:type="dxa"/>
          </w:tcPr>
          <w:p w:rsidR="0067705B" w:rsidRDefault="00EF3B5B">
            <w:pPr>
              <w:pStyle w:val="TableParagraph"/>
              <w:ind w:left="210"/>
              <w:rPr>
                <w:sz w:val="20"/>
              </w:rPr>
            </w:pPr>
            <w:r>
              <w:rPr>
                <w:sz w:val="20"/>
              </w:rPr>
              <w:t>1211g</w:t>
            </w:r>
          </w:p>
        </w:tc>
        <w:tc>
          <w:tcPr>
            <w:tcW w:w="940" w:type="dxa"/>
          </w:tcPr>
          <w:p w:rsidR="0067705B" w:rsidRDefault="00EF3B5B">
            <w:pPr>
              <w:pStyle w:val="TableParagraph"/>
              <w:ind w:left="0" w:right="92"/>
              <w:jc w:val="right"/>
              <w:rPr>
                <w:sz w:val="20"/>
              </w:rPr>
            </w:pPr>
            <w:r>
              <w:rPr>
                <w:sz w:val="20"/>
              </w:rPr>
              <w:t>21291.04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U+6A38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浦</w:t>
            </w:r>
          </w:p>
        </w:tc>
        <w:tc>
          <w:tcPr>
            <w:tcW w:w="770" w:type="dxa"/>
          </w:tcPr>
          <w:p w:rsidR="0067705B" w:rsidRDefault="00EF3B5B">
            <w:pPr>
              <w:pStyle w:val="TableParagraph"/>
              <w:rPr>
                <w:sz w:val="20"/>
              </w:rPr>
            </w:pPr>
            <w:r>
              <w:rPr>
                <w:sz w:val="20"/>
              </w:rPr>
              <w:t>pǔ</w:t>
            </w:r>
          </w:p>
        </w:tc>
        <w:tc>
          <w:tcPr>
            <w:tcW w:w="898" w:type="dxa"/>
            <w:tcBorders>
              <w:right w:val="nil"/>
            </w:tcBorders>
          </w:tcPr>
          <w:p w:rsidR="0067705B" w:rsidRDefault="00EF3B5B">
            <w:pPr>
              <w:pStyle w:val="TableParagraph"/>
              <w:rPr>
                <w:i/>
                <w:sz w:val="20"/>
              </w:rPr>
            </w:pPr>
            <w:r>
              <w:rPr>
                <w:i/>
                <w:sz w:val="20"/>
              </w:rPr>
              <w:t>phuX</w:t>
            </w:r>
          </w:p>
        </w:tc>
        <w:tc>
          <w:tcPr>
            <w:tcW w:w="1886" w:type="dxa"/>
            <w:tcBorders>
              <w:left w:val="nil"/>
            </w:tcBorders>
          </w:tcPr>
          <w:p w:rsidR="0067705B" w:rsidRDefault="00EF3B5B">
            <w:pPr>
              <w:pStyle w:val="TableParagraph"/>
              <w:ind w:left="225"/>
              <w:rPr>
                <w:i/>
                <w:sz w:val="20"/>
              </w:rPr>
            </w:pPr>
            <w:r>
              <w:rPr>
                <w:i/>
                <w:sz w:val="20"/>
              </w:rPr>
              <w:t>(ph- + -u B)</w:t>
            </w:r>
          </w:p>
        </w:tc>
        <w:tc>
          <w:tcPr>
            <w:tcW w:w="2782" w:type="dxa"/>
          </w:tcPr>
          <w:p w:rsidR="0067705B" w:rsidRDefault="00EF3B5B">
            <w:pPr>
              <w:pStyle w:val="TableParagraph"/>
              <w:rPr>
                <w:sz w:val="20"/>
              </w:rPr>
            </w:pPr>
            <w:r>
              <w:rPr>
                <w:sz w:val="20"/>
              </w:rPr>
              <w:t>*pʰˤaʔ</w:t>
            </w:r>
          </w:p>
        </w:tc>
        <w:tc>
          <w:tcPr>
            <w:tcW w:w="2870" w:type="dxa"/>
          </w:tcPr>
          <w:p w:rsidR="0067705B" w:rsidRDefault="00EF3B5B">
            <w:pPr>
              <w:pStyle w:val="TableParagraph"/>
              <w:ind w:left="38"/>
              <w:rPr>
                <w:sz w:val="20"/>
              </w:rPr>
            </w:pPr>
            <w:r>
              <w:rPr>
                <w:sz w:val="20"/>
              </w:rPr>
              <w:t>river bank</w:t>
            </w:r>
          </w:p>
        </w:tc>
        <w:tc>
          <w:tcPr>
            <w:tcW w:w="928" w:type="dxa"/>
          </w:tcPr>
          <w:p w:rsidR="0067705B" w:rsidRDefault="00EF3B5B">
            <w:pPr>
              <w:pStyle w:val="TableParagraph"/>
              <w:ind w:left="210"/>
              <w:rPr>
                <w:sz w:val="20"/>
              </w:rPr>
            </w:pPr>
            <w:r>
              <w:rPr>
                <w:sz w:val="20"/>
              </w:rPr>
              <w:t>0102f'</w:t>
            </w:r>
          </w:p>
        </w:tc>
        <w:tc>
          <w:tcPr>
            <w:tcW w:w="940" w:type="dxa"/>
          </w:tcPr>
          <w:p w:rsidR="0067705B" w:rsidRDefault="00EF3B5B">
            <w:pPr>
              <w:pStyle w:val="TableParagraph"/>
              <w:ind w:left="0" w:right="92"/>
              <w:jc w:val="right"/>
              <w:rPr>
                <w:sz w:val="20"/>
              </w:rPr>
            </w:pPr>
            <w:r>
              <w:rPr>
                <w:sz w:val="20"/>
              </w:rPr>
              <w:t>31619.12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U+6D66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暴</w:t>
            </w:r>
          </w:p>
        </w:tc>
        <w:tc>
          <w:tcPr>
            <w:tcW w:w="770" w:type="dxa"/>
          </w:tcPr>
          <w:p w:rsidR="0067705B" w:rsidRDefault="00EF3B5B">
            <w:pPr>
              <w:pStyle w:val="TableParagraph"/>
              <w:rPr>
                <w:sz w:val="20"/>
              </w:rPr>
            </w:pPr>
            <w:r>
              <w:rPr>
                <w:sz w:val="20"/>
              </w:rPr>
              <w:t>pù</w:t>
            </w:r>
          </w:p>
        </w:tc>
        <w:tc>
          <w:tcPr>
            <w:tcW w:w="898" w:type="dxa"/>
            <w:tcBorders>
              <w:right w:val="nil"/>
            </w:tcBorders>
          </w:tcPr>
          <w:p w:rsidR="0067705B" w:rsidRDefault="00EF3B5B">
            <w:pPr>
              <w:pStyle w:val="TableParagraph"/>
              <w:rPr>
                <w:i/>
                <w:sz w:val="20"/>
              </w:rPr>
            </w:pPr>
            <w:r>
              <w:rPr>
                <w:i/>
                <w:sz w:val="20"/>
              </w:rPr>
              <w:t>buwk</w:t>
            </w:r>
          </w:p>
        </w:tc>
        <w:tc>
          <w:tcPr>
            <w:tcW w:w="1886" w:type="dxa"/>
            <w:tcBorders>
              <w:left w:val="nil"/>
            </w:tcBorders>
          </w:tcPr>
          <w:p w:rsidR="0067705B" w:rsidRDefault="00EF3B5B">
            <w:pPr>
              <w:pStyle w:val="TableParagraph"/>
              <w:ind w:left="225"/>
              <w:rPr>
                <w:i/>
                <w:sz w:val="20"/>
              </w:rPr>
            </w:pPr>
            <w:r>
              <w:rPr>
                <w:i/>
                <w:sz w:val="20"/>
              </w:rPr>
              <w:t>(b- + -uwk D)</w:t>
            </w:r>
          </w:p>
        </w:tc>
        <w:tc>
          <w:tcPr>
            <w:tcW w:w="2782" w:type="dxa"/>
          </w:tcPr>
          <w:p w:rsidR="0067705B" w:rsidRDefault="00EF3B5B">
            <w:pPr>
              <w:pStyle w:val="TableParagraph"/>
              <w:rPr>
                <w:sz w:val="20"/>
              </w:rPr>
            </w:pPr>
            <w:r>
              <w:rPr>
                <w:sz w:val="20"/>
              </w:rPr>
              <w:t>*m-pˤawk</w:t>
            </w:r>
          </w:p>
        </w:tc>
        <w:tc>
          <w:tcPr>
            <w:tcW w:w="2870" w:type="dxa"/>
          </w:tcPr>
          <w:p w:rsidR="0067705B" w:rsidRDefault="00EF3B5B">
            <w:pPr>
              <w:pStyle w:val="TableParagraph"/>
              <w:ind w:left="38"/>
              <w:rPr>
                <w:sz w:val="20"/>
              </w:rPr>
            </w:pPr>
            <w:r>
              <w:rPr>
                <w:sz w:val="20"/>
              </w:rPr>
              <w:t>expose to sun</w:t>
            </w:r>
          </w:p>
        </w:tc>
        <w:tc>
          <w:tcPr>
            <w:tcW w:w="928" w:type="dxa"/>
          </w:tcPr>
          <w:p w:rsidR="0067705B" w:rsidRDefault="00EF3B5B">
            <w:pPr>
              <w:pStyle w:val="TableParagraph"/>
              <w:ind w:left="214"/>
              <w:rPr>
                <w:sz w:val="20"/>
              </w:rPr>
            </w:pPr>
            <w:r>
              <w:rPr>
                <w:sz w:val="20"/>
              </w:rPr>
              <w:t>1136a</w:t>
            </w:r>
          </w:p>
        </w:tc>
        <w:tc>
          <w:tcPr>
            <w:tcW w:w="940" w:type="dxa"/>
          </w:tcPr>
          <w:p w:rsidR="0067705B" w:rsidRDefault="00EF3B5B">
            <w:pPr>
              <w:pStyle w:val="TableParagraph"/>
              <w:ind w:left="0" w:right="92"/>
              <w:jc w:val="right"/>
              <w:rPr>
                <w:sz w:val="20"/>
              </w:rPr>
            </w:pPr>
            <w:r>
              <w:rPr>
                <w:sz w:val="20"/>
              </w:rPr>
              <w:t>21532.15</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U+66B4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曝</w:t>
            </w:r>
          </w:p>
        </w:tc>
        <w:tc>
          <w:tcPr>
            <w:tcW w:w="770" w:type="dxa"/>
          </w:tcPr>
          <w:p w:rsidR="0067705B" w:rsidRDefault="00EF3B5B">
            <w:pPr>
              <w:pStyle w:val="TableParagraph"/>
              <w:rPr>
                <w:sz w:val="20"/>
              </w:rPr>
            </w:pPr>
            <w:r>
              <w:rPr>
                <w:sz w:val="20"/>
              </w:rPr>
              <w:t>pù</w:t>
            </w:r>
          </w:p>
        </w:tc>
        <w:tc>
          <w:tcPr>
            <w:tcW w:w="898" w:type="dxa"/>
            <w:tcBorders>
              <w:right w:val="nil"/>
            </w:tcBorders>
          </w:tcPr>
          <w:p w:rsidR="0067705B" w:rsidRDefault="00EF3B5B">
            <w:pPr>
              <w:pStyle w:val="TableParagraph"/>
              <w:rPr>
                <w:i/>
                <w:sz w:val="20"/>
              </w:rPr>
            </w:pPr>
            <w:r>
              <w:rPr>
                <w:i/>
                <w:sz w:val="20"/>
              </w:rPr>
              <w:t>buwk</w:t>
            </w:r>
          </w:p>
        </w:tc>
        <w:tc>
          <w:tcPr>
            <w:tcW w:w="1886" w:type="dxa"/>
            <w:tcBorders>
              <w:left w:val="nil"/>
            </w:tcBorders>
          </w:tcPr>
          <w:p w:rsidR="0067705B" w:rsidRDefault="00EF3B5B">
            <w:pPr>
              <w:pStyle w:val="TableParagraph"/>
              <w:ind w:left="225"/>
              <w:rPr>
                <w:i/>
                <w:sz w:val="20"/>
              </w:rPr>
            </w:pPr>
            <w:r>
              <w:rPr>
                <w:i/>
                <w:sz w:val="20"/>
              </w:rPr>
              <w:t>(b- + -uwk D)</w:t>
            </w:r>
          </w:p>
        </w:tc>
        <w:tc>
          <w:tcPr>
            <w:tcW w:w="2782" w:type="dxa"/>
          </w:tcPr>
          <w:p w:rsidR="0067705B" w:rsidRDefault="00EF3B5B">
            <w:pPr>
              <w:pStyle w:val="TableParagraph"/>
              <w:rPr>
                <w:sz w:val="20"/>
              </w:rPr>
            </w:pPr>
            <w:r>
              <w:rPr>
                <w:sz w:val="20"/>
              </w:rPr>
              <w:t>*m-pˤawk</w:t>
            </w:r>
          </w:p>
        </w:tc>
        <w:tc>
          <w:tcPr>
            <w:tcW w:w="2870" w:type="dxa"/>
          </w:tcPr>
          <w:p w:rsidR="0067705B" w:rsidRDefault="00EF3B5B">
            <w:pPr>
              <w:pStyle w:val="TableParagraph"/>
              <w:ind w:left="38"/>
              <w:rPr>
                <w:sz w:val="20"/>
              </w:rPr>
            </w:pPr>
            <w:r>
              <w:rPr>
                <w:sz w:val="20"/>
              </w:rPr>
              <w:t>expose to the sun</w:t>
            </w:r>
          </w:p>
        </w:tc>
        <w:tc>
          <w:tcPr>
            <w:tcW w:w="928" w:type="dxa"/>
          </w:tcPr>
          <w:p w:rsidR="0067705B" w:rsidRDefault="00EF3B5B">
            <w:pPr>
              <w:pStyle w:val="TableParagraph"/>
              <w:ind w:left="210"/>
              <w:rPr>
                <w:sz w:val="20"/>
              </w:rPr>
            </w:pPr>
            <w:r>
              <w:rPr>
                <w:sz w:val="20"/>
              </w:rPr>
              <w:t>1136b</w:t>
            </w:r>
          </w:p>
        </w:tc>
        <w:tc>
          <w:tcPr>
            <w:tcW w:w="940" w:type="dxa"/>
          </w:tcPr>
          <w:p w:rsidR="0067705B" w:rsidRDefault="00EF3B5B">
            <w:pPr>
              <w:pStyle w:val="TableParagraph"/>
              <w:ind w:left="0" w:right="92"/>
              <w:jc w:val="right"/>
              <w:rPr>
                <w:sz w:val="20"/>
              </w:rPr>
            </w:pPr>
            <w:r>
              <w:rPr>
                <w:sz w:val="20"/>
              </w:rPr>
              <w:t>21540.13</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1" w:right="72"/>
              <w:jc w:val="center"/>
              <w:rPr>
                <w:sz w:val="20"/>
              </w:rPr>
            </w:pPr>
            <w:r>
              <w:rPr>
                <w:sz w:val="20"/>
              </w:rPr>
              <w:t>U+66DD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期</w:t>
            </w:r>
          </w:p>
        </w:tc>
        <w:tc>
          <w:tcPr>
            <w:tcW w:w="770" w:type="dxa"/>
          </w:tcPr>
          <w:p w:rsidR="0067705B" w:rsidRDefault="00EF3B5B">
            <w:pPr>
              <w:pStyle w:val="TableParagraph"/>
              <w:rPr>
                <w:sz w:val="20"/>
              </w:rPr>
            </w:pPr>
            <w:r>
              <w:rPr>
                <w:sz w:val="20"/>
              </w:rPr>
              <w:t>qī</w:t>
            </w:r>
          </w:p>
        </w:tc>
        <w:tc>
          <w:tcPr>
            <w:tcW w:w="898" w:type="dxa"/>
            <w:tcBorders>
              <w:right w:val="nil"/>
            </w:tcBorders>
          </w:tcPr>
          <w:p w:rsidR="0067705B" w:rsidRDefault="00EF3B5B">
            <w:pPr>
              <w:pStyle w:val="TableParagraph"/>
              <w:rPr>
                <w:i/>
                <w:sz w:val="20"/>
              </w:rPr>
            </w:pPr>
            <w:r>
              <w:rPr>
                <w:i/>
                <w:sz w:val="20"/>
              </w:rPr>
              <w:t>gi</w:t>
            </w:r>
          </w:p>
        </w:tc>
        <w:tc>
          <w:tcPr>
            <w:tcW w:w="1886" w:type="dxa"/>
            <w:tcBorders>
              <w:left w:val="nil"/>
            </w:tcBorders>
          </w:tcPr>
          <w:p w:rsidR="0067705B" w:rsidRDefault="00EF3B5B">
            <w:pPr>
              <w:pStyle w:val="TableParagraph"/>
              <w:ind w:left="225"/>
              <w:rPr>
                <w:i/>
                <w:sz w:val="20"/>
              </w:rPr>
            </w:pPr>
            <w:r>
              <w:rPr>
                <w:i/>
                <w:sz w:val="20"/>
              </w:rPr>
              <w:t>(g- + -i A)</w:t>
            </w:r>
          </w:p>
        </w:tc>
        <w:tc>
          <w:tcPr>
            <w:tcW w:w="2782" w:type="dxa"/>
          </w:tcPr>
          <w:p w:rsidR="0067705B" w:rsidRDefault="00EF3B5B">
            <w:pPr>
              <w:pStyle w:val="TableParagraph"/>
              <w:rPr>
                <w:sz w:val="20"/>
              </w:rPr>
            </w:pPr>
            <w:r>
              <w:rPr>
                <w:sz w:val="20"/>
              </w:rPr>
              <w:t>*[g](r)ə</w:t>
            </w:r>
          </w:p>
        </w:tc>
        <w:tc>
          <w:tcPr>
            <w:tcW w:w="2870" w:type="dxa"/>
          </w:tcPr>
          <w:p w:rsidR="0067705B" w:rsidRDefault="00EF3B5B">
            <w:pPr>
              <w:pStyle w:val="TableParagraph"/>
              <w:ind w:left="38"/>
              <w:rPr>
                <w:sz w:val="20"/>
              </w:rPr>
            </w:pPr>
            <w:r>
              <w:rPr>
                <w:sz w:val="20"/>
              </w:rPr>
              <w:t>period of time</w:t>
            </w:r>
          </w:p>
        </w:tc>
        <w:tc>
          <w:tcPr>
            <w:tcW w:w="928" w:type="dxa"/>
          </w:tcPr>
          <w:p w:rsidR="0067705B" w:rsidRDefault="00EF3B5B">
            <w:pPr>
              <w:pStyle w:val="TableParagraph"/>
              <w:ind w:left="210"/>
              <w:rPr>
                <w:sz w:val="20"/>
              </w:rPr>
            </w:pPr>
            <w:r>
              <w:rPr>
                <w:sz w:val="20"/>
              </w:rPr>
              <w:t>0952k</w:t>
            </w:r>
          </w:p>
        </w:tc>
        <w:tc>
          <w:tcPr>
            <w:tcW w:w="940" w:type="dxa"/>
          </w:tcPr>
          <w:p w:rsidR="0067705B" w:rsidRDefault="00EF3B5B">
            <w:pPr>
              <w:pStyle w:val="TableParagraph"/>
              <w:ind w:left="0" w:right="92"/>
              <w:jc w:val="right"/>
              <w:rPr>
                <w:sz w:val="20"/>
              </w:rPr>
            </w:pPr>
            <w:r>
              <w:rPr>
                <w:sz w:val="20"/>
              </w:rPr>
              <w:t>32083.07</w:t>
            </w:r>
          </w:p>
        </w:tc>
        <w:tc>
          <w:tcPr>
            <w:tcW w:w="496" w:type="dxa"/>
          </w:tcPr>
          <w:p w:rsidR="0067705B" w:rsidRDefault="00EF3B5B">
            <w:pPr>
              <w:pStyle w:val="TableParagraph"/>
              <w:ind w:left="75" w:right="76"/>
              <w:jc w:val="center"/>
              <w:rPr>
                <w:sz w:val="20"/>
              </w:rPr>
            </w:pPr>
            <w:r>
              <w:rPr>
                <w:sz w:val="20"/>
              </w:rPr>
              <w:t>74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U+671F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欺</w:t>
            </w:r>
          </w:p>
        </w:tc>
        <w:tc>
          <w:tcPr>
            <w:tcW w:w="770" w:type="dxa"/>
          </w:tcPr>
          <w:p w:rsidR="0067705B" w:rsidRDefault="00EF3B5B">
            <w:pPr>
              <w:pStyle w:val="TableParagraph"/>
              <w:spacing w:before="29"/>
              <w:rPr>
                <w:sz w:val="20"/>
              </w:rPr>
            </w:pPr>
            <w:r>
              <w:rPr>
                <w:sz w:val="20"/>
              </w:rPr>
              <w:t>qī</w:t>
            </w:r>
          </w:p>
        </w:tc>
        <w:tc>
          <w:tcPr>
            <w:tcW w:w="898" w:type="dxa"/>
            <w:tcBorders>
              <w:right w:val="nil"/>
            </w:tcBorders>
          </w:tcPr>
          <w:p w:rsidR="0067705B" w:rsidRDefault="00EF3B5B">
            <w:pPr>
              <w:pStyle w:val="TableParagraph"/>
              <w:spacing w:before="29"/>
              <w:rPr>
                <w:i/>
                <w:sz w:val="20"/>
              </w:rPr>
            </w:pPr>
            <w:r>
              <w:rPr>
                <w:i/>
                <w:sz w:val="20"/>
              </w:rPr>
              <w:t>khi</w:t>
            </w:r>
          </w:p>
        </w:tc>
        <w:tc>
          <w:tcPr>
            <w:tcW w:w="1886" w:type="dxa"/>
            <w:tcBorders>
              <w:left w:val="nil"/>
            </w:tcBorders>
          </w:tcPr>
          <w:p w:rsidR="0067705B" w:rsidRDefault="00EF3B5B">
            <w:pPr>
              <w:pStyle w:val="TableParagraph"/>
              <w:spacing w:before="29"/>
              <w:ind w:left="225"/>
              <w:rPr>
                <w:i/>
                <w:sz w:val="20"/>
              </w:rPr>
            </w:pPr>
            <w:r>
              <w:rPr>
                <w:i/>
                <w:sz w:val="20"/>
              </w:rPr>
              <w:t>(kh- + -i A)</w:t>
            </w:r>
          </w:p>
        </w:tc>
        <w:tc>
          <w:tcPr>
            <w:tcW w:w="2782" w:type="dxa"/>
          </w:tcPr>
          <w:p w:rsidR="0067705B" w:rsidRDefault="00EF3B5B">
            <w:pPr>
              <w:pStyle w:val="TableParagraph"/>
              <w:spacing w:before="29"/>
              <w:rPr>
                <w:sz w:val="20"/>
              </w:rPr>
            </w:pPr>
            <w:r>
              <w:rPr>
                <w:sz w:val="20"/>
              </w:rPr>
              <w:t>*kʰ(r)ə</w:t>
            </w:r>
          </w:p>
        </w:tc>
        <w:tc>
          <w:tcPr>
            <w:tcW w:w="2870" w:type="dxa"/>
          </w:tcPr>
          <w:p w:rsidR="0067705B" w:rsidRDefault="00EF3B5B">
            <w:pPr>
              <w:pStyle w:val="TableParagraph"/>
              <w:spacing w:before="29"/>
              <w:ind w:left="38"/>
              <w:rPr>
                <w:sz w:val="20"/>
              </w:rPr>
            </w:pPr>
            <w:r>
              <w:rPr>
                <w:sz w:val="20"/>
              </w:rPr>
              <w:t>to deceive, cheat</w:t>
            </w:r>
          </w:p>
        </w:tc>
        <w:tc>
          <w:tcPr>
            <w:tcW w:w="928" w:type="dxa"/>
          </w:tcPr>
          <w:p w:rsidR="0067705B" w:rsidRDefault="00EF3B5B">
            <w:pPr>
              <w:pStyle w:val="TableParagraph"/>
              <w:spacing w:before="29"/>
              <w:ind w:left="210"/>
              <w:rPr>
                <w:sz w:val="20"/>
              </w:rPr>
            </w:pPr>
            <w:r>
              <w:rPr>
                <w:sz w:val="20"/>
              </w:rPr>
              <w:t>0952q</w:t>
            </w:r>
          </w:p>
        </w:tc>
        <w:tc>
          <w:tcPr>
            <w:tcW w:w="940" w:type="dxa"/>
          </w:tcPr>
          <w:p w:rsidR="0067705B" w:rsidRDefault="00EF3B5B">
            <w:pPr>
              <w:pStyle w:val="TableParagraph"/>
              <w:spacing w:before="29"/>
              <w:ind w:left="0" w:right="92"/>
              <w:jc w:val="right"/>
              <w:rPr>
                <w:sz w:val="20"/>
              </w:rPr>
            </w:pPr>
            <w:r>
              <w:rPr>
                <w:sz w:val="20"/>
              </w:rPr>
              <w:t>32142.03</w:t>
            </w:r>
          </w:p>
        </w:tc>
        <w:tc>
          <w:tcPr>
            <w:tcW w:w="496" w:type="dxa"/>
          </w:tcPr>
          <w:p w:rsidR="0067705B" w:rsidRDefault="00EF3B5B">
            <w:pPr>
              <w:pStyle w:val="TableParagraph"/>
              <w:spacing w:before="29"/>
              <w:ind w:left="75" w:right="76"/>
              <w:jc w:val="center"/>
              <w:rPr>
                <w:sz w:val="20"/>
              </w:rPr>
            </w:pPr>
            <w:r>
              <w:rPr>
                <w:sz w:val="20"/>
              </w:rPr>
              <w:t>76</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U+6B3A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棲</w:t>
            </w:r>
          </w:p>
        </w:tc>
        <w:tc>
          <w:tcPr>
            <w:tcW w:w="770" w:type="dxa"/>
          </w:tcPr>
          <w:p w:rsidR="0067705B" w:rsidRDefault="00EF3B5B">
            <w:pPr>
              <w:pStyle w:val="TableParagraph"/>
              <w:rPr>
                <w:sz w:val="20"/>
              </w:rPr>
            </w:pPr>
            <w:r>
              <w:rPr>
                <w:sz w:val="20"/>
              </w:rPr>
              <w:t>qī</w:t>
            </w:r>
          </w:p>
        </w:tc>
        <w:tc>
          <w:tcPr>
            <w:tcW w:w="898" w:type="dxa"/>
            <w:tcBorders>
              <w:right w:val="nil"/>
            </w:tcBorders>
          </w:tcPr>
          <w:p w:rsidR="0067705B" w:rsidRDefault="00EF3B5B">
            <w:pPr>
              <w:pStyle w:val="TableParagraph"/>
              <w:rPr>
                <w:i/>
                <w:sz w:val="20"/>
              </w:rPr>
            </w:pPr>
            <w:r>
              <w:rPr>
                <w:i/>
                <w:sz w:val="20"/>
              </w:rPr>
              <w:t>sej</w:t>
            </w:r>
          </w:p>
        </w:tc>
        <w:tc>
          <w:tcPr>
            <w:tcW w:w="1886" w:type="dxa"/>
            <w:tcBorders>
              <w:left w:val="nil"/>
            </w:tcBorders>
          </w:tcPr>
          <w:p w:rsidR="0067705B" w:rsidRDefault="00EF3B5B">
            <w:pPr>
              <w:pStyle w:val="TableParagraph"/>
              <w:ind w:left="225"/>
              <w:rPr>
                <w:i/>
                <w:sz w:val="20"/>
              </w:rPr>
            </w:pPr>
            <w:r>
              <w:rPr>
                <w:i/>
                <w:sz w:val="20"/>
              </w:rPr>
              <w:t>(s- + -ej A)</w:t>
            </w:r>
          </w:p>
        </w:tc>
        <w:tc>
          <w:tcPr>
            <w:tcW w:w="2782" w:type="dxa"/>
          </w:tcPr>
          <w:p w:rsidR="0067705B" w:rsidRDefault="00EF3B5B">
            <w:pPr>
              <w:pStyle w:val="TableParagraph"/>
              <w:rPr>
                <w:sz w:val="20"/>
              </w:rPr>
            </w:pPr>
            <w:r>
              <w:rPr>
                <w:w w:val="95"/>
                <w:sz w:val="20"/>
              </w:rPr>
              <w:t>*s-nˤər</w:t>
            </w:r>
          </w:p>
        </w:tc>
        <w:tc>
          <w:tcPr>
            <w:tcW w:w="2870" w:type="dxa"/>
          </w:tcPr>
          <w:p w:rsidR="0067705B" w:rsidRDefault="00EF3B5B">
            <w:pPr>
              <w:pStyle w:val="TableParagraph"/>
              <w:ind w:left="38"/>
              <w:rPr>
                <w:sz w:val="20"/>
              </w:rPr>
            </w:pPr>
            <w:r>
              <w:rPr>
                <w:sz w:val="20"/>
              </w:rPr>
              <w:t>bird's nest</w:t>
            </w:r>
          </w:p>
        </w:tc>
        <w:tc>
          <w:tcPr>
            <w:tcW w:w="928" w:type="dxa"/>
          </w:tcPr>
          <w:p w:rsidR="0067705B" w:rsidRDefault="00EF3B5B">
            <w:pPr>
              <w:pStyle w:val="TableParagraph"/>
              <w:ind w:left="232"/>
              <w:rPr>
                <w:sz w:val="20"/>
              </w:rPr>
            </w:pPr>
            <w:r>
              <w:rPr>
                <w:sz w:val="20"/>
              </w:rPr>
              <w:t>0592l</w:t>
            </w:r>
          </w:p>
        </w:tc>
        <w:tc>
          <w:tcPr>
            <w:tcW w:w="940" w:type="dxa"/>
          </w:tcPr>
          <w:p w:rsidR="0067705B" w:rsidRDefault="00EF3B5B">
            <w:pPr>
              <w:pStyle w:val="TableParagraph"/>
              <w:ind w:left="0" w:right="92"/>
              <w:jc w:val="right"/>
              <w:rPr>
                <w:sz w:val="20"/>
              </w:rPr>
            </w:pPr>
            <w:r>
              <w:rPr>
                <w:sz w:val="20"/>
              </w:rPr>
              <w:t>21229.06</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U+68F2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栖</w:t>
            </w:r>
          </w:p>
        </w:tc>
        <w:tc>
          <w:tcPr>
            <w:tcW w:w="770" w:type="dxa"/>
          </w:tcPr>
          <w:p w:rsidR="0067705B" w:rsidRDefault="00EF3B5B">
            <w:pPr>
              <w:pStyle w:val="TableParagraph"/>
              <w:rPr>
                <w:sz w:val="20"/>
              </w:rPr>
            </w:pPr>
            <w:r>
              <w:rPr>
                <w:sz w:val="20"/>
              </w:rPr>
              <w:t>qī</w:t>
            </w:r>
          </w:p>
        </w:tc>
        <w:tc>
          <w:tcPr>
            <w:tcW w:w="898" w:type="dxa"/>
            <w:tcBorders>
              <w:right w:val="nil"/>
            </w:tcBorders>
          </w:tcPr>
          <w:p w:rsidR="0067705B" w:rsidRDefault="00EF3B5B">
            <w:pPr>
              <w:pStyle w:val="TableParagraph"/>
              <w:rPr>
                <w:i/>
                <w:sz w:val="20"/>
              </w:rPr>
            </w:pPr>
            <w:r>
              <w:rPr>
                <w:i/>
                <w:sz w:val="20"/>
              </w:rPr>
              <w:t>sej</w:t>
            </w:r>
          </w:p>
        </w:tc>
        <w:tc>
          <w:tcPr>
            <w:tcW w:w="1886" w:type="dxa"/>
            <w:tcBorders>
              <w:left w:val="nil"/>
            </w:tcBorders>
          </w:tcPr>
          <w:p w:rsidR="0067705B" w:rsidRDefault="00EF3B5B">
            <w:pPr>
              <w:pStyle w:val="TableParagraph"/>
              <w:ind w:left="225"/>
              <w:rPr>
                <w:i/>
                <w:sz w:val="20"/>
              </w:rPr>
            </w:pPr>
            <w:r>
              <w:rPr>
                <w:i/>
                <w:sz w:val="20"/>
              </w:rPr>
              <w:t>(s- + -ej A)</w:t>
            </w:r>
          </w:p>
        </w:tc>
        <w:tc>
          <w:tcPr>
            <w:tcW w:w="2782" w:type="dxa"/>
          </w:tcPr>
          <w:p w:rsidR="0067705B" w:rsidRDefault="00EF3B5B">
            <w:pPr>
              <w:pStyle w:val="TableParagraph"/>
              <w:rPr>
                <w:sz w:val="20"/>
              </w:rPr>
            </w:pPr>
            <w:r>
              <w:rPr>
                <w:w w:val="95"/>
                <w:sz w:val="20"/>
              </w:rPr>
              <w:t>*s-nˤər</w:t>
            </w:r>
          </w:p>
        </w:tc>
        <w:tc>
          <w:tcPr>
            <w:tcW w:w="2870" w:type="dxa"/>
          </w:tcPr>
          <w:p w:rsidR="0067705B" w:rsidRDefault="00EF3B5B">
            <w:pPr>
              <w:pStyle w:val="TableParagraph"/>
              <w:ind w:left="38"/>
              <w:rPr>
                <w:sz w:val="20"/>
              </w:rPr>
            </w:pPr>
            <w:proofErr w:type="gramStart"/>
            <w:r>
              <w:rPr>
                <w:sz w:val="20"/>
              </w:rPr>
              <w:t>roost</w:t>
            </w:r>
            <w:proofErr w:type="gramEnd"/>
            <w:r>
              <w:rPr>
                <w:sz w:val="20"/>
              </w:rPr>
              <w:t xml:space="preserve"> (v.)</w:t>
            </w:r>
          </w:p>
        </w:tc>
        <w:tc>
          <w:tcPr>
            <w:tcW w:w="928" w:type="dxa"/>
          </w:tcPr>
          <w:p w:rsidR="0067705B" w:rsidRDefault="00EF3B5B">
            <w:pPr>
              <w:pStyle w:val="TableParagraph"/>
              <w:ind w:left="226"/>
              <w:rPr>
                <w:sz w:val="20"/>
              </w:rPr>
            </w:pPr>
            <w:r>
              <w:rPr>
                <w:sz w:val="20"/>
              </w:rPr>
              <w:t>0594f</w:t>
            </w:r>
          </w:p>
        </w:tc>
        <w:tc>
          <w:tcPr>
            <w:tcW w:w="940" w:type="dxa"/>
          </w:tcPr>
          <w:p w:rsidR="0067705B" w:rsidRDefault="00EF3B5B">
            <w:pPr>
              <w:pStyle w:val="TableParagraph"/>
              <w:ind w:left="0" w:right="92"/>
              <w:jc w:val="right"/>
              <w:rPr>
                <w:sz w:val="20"/>
              </w:rPr>
            </w:pPr>
            <w:r>
              <w:rPr>
                <w:sz w:val="20"/>
              </w:rPr>
              <w:t>21196.03</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U+6816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妻</w:t>
            </w:r>
          </w:p>
        </w:tc>
        <w:tc>
          <w:tcPr>
            <w:tcW w:w="770" w:type="dxa"/>
          </w:tcPr>
          <w:p w:rsidR="0067705B" w:rsidRDefault="00EF3B5B">
            <w:pPr>
              <w:pStyle w:val="TableParagraph"/>
              <w:rPr>
                <w:sz w:val="20"/>
              </w:rPr>
            </w:pPr>
            <w:r>
              <w:rPr>
                <w:sz w:val="20"/>
              </w:rPr>
              <w:t>qī</w:t>
            </w:r>
          </w:p>
        </w:tc>
        <w:tc>
          <w:tcPr>
            <w:tcW w:w="898" w:type="dxa"/>
            <w:tcBorders>
              <w:right w:val="nil"/>
            </w:tcBorders>
          </w:tcPr>
          <w:p w:rsidR="0067705B" w:rsidRDefault="00EF3B5B">
            <w:pPr>
              <w:pStyle w:val="TableParagraph"/>
              <w:rPr>
                <w:i/>
                <w:sz w:val="20"/>
              </w:rPr>
            </w:pPr>
            <w:r>
              <w:rPr>
                <w:i/>
                <w:sz w:val="20"/>
              </w:rPr>
              <w:t>tshej</w:t>
            </w:r>
          </w:p>
        </w:tc>
        <w:tc>
          <w:tcPr>
            <w:tcW w:w="1886" w:type="dxa"/>
            <w:tcBorders>
              <w:left w:val="nil"/>
            </w:tcBorders>
          </w:tcPr>
          <w:p w:rsidR="0067705B" w:rsidRDefault="00EF3B5B">
            <w:pPr>
              <w:pStyle w:val="TableParagraph"/>
              <w:ind w:left="225"/>
              <w:rPr>
                <w:i/>
                <w:sz w:val="20"/>
              </w:rPr>
            </w:pPr>
            <w:r>
              <w:rPr>
                <w:i/>
                <w:sz w:val="20"/>
              </w:rPr>
              <w:t>(tsh- + -ej A)</w:t>
            </w:r>
          </w:p>
        </w:tc>
        <w:tc>
          <w:tcPr>
            <w:tcW w:w="2782" w:type="dxa"/>
          </w:tcPr>
          <w:p w:rsidR="0067705B" w:rsidRDefault="00EF3B5B">
            <w:pPr>
              <w:pStyle w:val="TableParagraph"/>
              <w:rPr>
                <w:sz w:val="20"/>
              </w:rPr>
            </w:pPr>
            <w:r>
              <w:rPr>
                <w:sz w:val="20"/>
              </w:rPr>
              <w:t>*[tsʰ]ˤəj</w:t>
            </w:r>
          </w:p>
        </w:tc>
        <w:tc>
          <w:tcPr>
            <w:tcW w:w="2870" w:type="dxa"/>
          </w:tcPr>
          <w:p w:rsidR="0067705B" w:rsidRDefault="00EF3B5B">
            <w:pPr>
              <w:pStyle w:val="TableParagraph"/>
              <w:ind w:left="38"/>
              <w:rPr>
                <w:sz w:val="20"/>
              </w:rPr>
            </w:pPr>
            <w:r>
              <w:rPr>
                <w:sz w:val="20"/>
              </w:rPr>
              <w:t>consort, wife</w:t>
            </w:r>
          </w:p>
        </w:tc>
        <w:tc>
          <w:tcPr>
            <w:tcW w:w="928" w:type="dxa"/>
          </w:tcPr>
          <w:p w:rsidR="0067705B" w:rsidRDefault="00EF3B5B">
            <w:pPr>
              <w:pStyle w:val="TableParagraph"/>
              <w:ind w:left="214"/>
              <w:rPr>
                <w:sz w:val="20"/>
              </w:rPr>
            </w:pPr>
            <w:r>
              <w:rPr>
                <w:sz w:val="20"/>
              </w:rPr>
              <w:t>0592a</w:t>
            </w:r>
          </w:p>
        </w:tc>
        <w:tc>
          <w:tcPr>
            <w:tcW w:w="940" w:type="dxa"/>
          </w:tcPr>
          <w:p w:rsidR="0067705B" w:rsidRDefault="00EF3B5B">
            <w:pPr>
              <w:pStyle w:val="TableParagraph"/>
              <w:ind w:left="0" w:right="92"/>
              <w:jc w:val="right"/>
              <w:rPr>
                <w:sz w:val="20"/>
              </w:rPr>
            </w:pPr>
            <w:r>
              <w:rPr>
                <w:sz w:val="20"/>
              </w:rPr>
              <w:t>21036.02</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U+59BB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萋</w:t>
            </w:r>
          </w:p>
        </w:tc>
        <w:tc>
          <w:tcPr>
            <w:tcW w:w="770" w:type="dxa"/>
          </w:tcPr>
          <w:p w:rsidR="0067705B" w:rsidRDefault="00EF3B5B">
            <w:pPr>
              <w:pStyle w:val="TableParagraph"/>
              <w:rPr>
                <w:sz w:val="20"/>
              </w:rPr>
            </w:pPr>
            <w:r>
              <w:rPr>
                <w:sz w:val="20"/>
              </w:rPr>
              <w:t>qī</w:t>
            </w:r>
          </w:p>
        </w:tc>
        <w:tc>
          <w:tcPr>
            <w:tcW w:w="898" w:type="dxa"/>
            <w:tcBorders>
              <w:right w:val="nil"/>
            </w:tcBorders>
          </w:tcPr>
          <w:p w:rsidR="0067705B" w:rsidRDefault="00EF3B5B">
            <w:pPr>
              <w:pStyle w:val="TableParagraph"/>
              <w:rPr>
                <w:i/>
                <w:sz w:val="20"/>
              </w:rPr>
            </w:pPr>
            <w:r>
              <w:rPr>
                <w:i/>
                <w:sz w:val="20"/>
              </w:rPr>
              <w:t>tshej</w:t>
            </w:r>
          </w:p>
        </w:tc>
        <w:tc>
          <w:tcPr>
            <w:tcW w:w="1886" w:type="dxa"/>
            <w:tcBorders>
              <w:left w:val="nil"/>
            </w:tcBorders>
          </w:tcPr>
          <w:p w:rsidR="0067705B" w:rsidRDefault="00EF3B5B">
            <w:pPr>
              <w:pStyle w:val="TableParagraph"/>
              <w:ind w:left="225"/>
              <w:rPr>
                <w:i/>
                <w:sz w:val="20"/>
              </w:rPr>
            </w:pPr>
            <w:r>
              <w:rPr>
                <w:i/>
                <w:sz w:val="20"/>
              </w:rPr>
              <w:t>(tsh- + -ej A)</w:t>
            </w:r>
          </w:p>
        </w:tc>
        <w:tc>
          <w:tcPr>
            <w:tcW w:w="2782" w:type="dxa"/>
          </w:tcPr>
          <w:p w:rsidR="0067705B" w:rsidRDefault="00EF3B5B">
            <w:pPr>
              <w:pStyle w:val="TableParagraph"/>
              <w:rPr>
                <w:sz w:val="20"/>
              </w:rPr>
            </w:pPr>
            <w:r>
              <w:rPr>
                <w:sz w:val="20"/>
              </w:rPr>
              <w:t>*[tsʰ]ˤəj</w:t>
            </w:r>
          </w:p>
        </w:tc>
        <w:tc>
          <w:tcPr>
            <w:tcW w:w="2870" w:type="dxa"/>
          </w:tcPr>
          <w:p w:rsidR="0067705B" w:rsidRDefault="00EF3B5B">
            <w:pPr>
              <w:pStyle w:val="TableParagraph"/>
              <w:ind w:left="38"/>
              <w:rPr>
                <w:sz w:val="20"/>
              </w:rPr>
            </w:pPr>
            <w:r>
              <w:rPr>
                <w:sz w:val="20"/>
              </w:rPr>
              <w:t>ample, rich, luxuriant</w:t>
            </w:r>
          </w:p>
        </w:tc>
        <w:tc>
          <w:tcPr>
            <w:tcW w:w="928" w:type="dxa"/>
          </w:tcPr>
          <w:p w:rsidR="0067705B" w:rsidRDefault="00EF3B5B">
            <w:pPr>
              <w:pStyle w:val="TableParagraph"/>
              <w:ind w:left="210"/>
              <w:rPr>
                <w:sz w:val="20"/>
              </w:rPr>
            </w:pPr>
            <w:r>
              <w:rPr>
                <w:sz w:val="20"/>
              </w:rPr>
              <w:t>0592g</w:t>
            </w:r>
          </w:p>
        </w:tc>
        <w:tc>
          <w:tcPr>
            <w:tcW w:w="940" w:type="dxa"/>
          </w:tcPr>
          <w:p w:rsidR="0067705B" w:rsidRDefault="00EF3B5B">
            <w:pPr>
              <w:pStyle w:val="TableParagraph"/>
              <w:ind w:left="0" w:right="92"/>
              <w:jc w:val="right"/>
              <w:rPr>
                <w:sz w:val="20"/>
              </w:rPr>
            </w:pPr>
            <w:r>
              <w:rPr>
                <w:sz w:val="20"/>
              </w:rPr>
              <w:t>53232.01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U+840B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慼</w:t>
            </w:r>
          </w:p>
        </w:tc>
        <w:tc>
          <w:tcPr>
            <w:tcW w:w="770" w:type="dxa"/>
          </w:tcPr>
          <w:p w:rsidR="0067705B" w:rsidRDefault="00EF3B5B">
            <w:pPr>
              <w:pStyle w:val="TableParagraph"/>
              <w:spacing w:before="29"/>
              <w:rPr>
                <w:sz w:val="20"/>
              </w:rPr>
            </w:pPr>
            <w:r>
              <w:rPr>
                <w:sz w:val="20"/>
              </w:rPr>
              <w:t>qī</w:t>
            </w:r>
          </w:p>
        </w:tc>
        <w:tc>
          <w:tcPr>
            <w:tcW w:w="898" w:type="dxa"/>
            <w:tcBorders>
              <w:right w:val="nil"/>
            </w:tcBorders>
          </w:tcPr>
          <w:p w:rsidR="0067705B" w:rsidRDefault="00EF3B5B">
            <w:pPr>
              <w:pStyle w:val="TableParagraph"/>
              <w:spacing w:before="29"/>
              <w:rPr>
                <w:i/>
                <w:sz w:val="20"/>
              </w:rPr>
            </w:pPr>
            <w:r>
              <w:rPr>
                <w:i/>
                <w:sz w:val="20"/>
              </w:rPr>
              <w:t>tshek</w:t>
            </w:r>
          </w:p>
        </w:tc>
        <w:tc>
          <w:tcPr>
            <w:tcW w:w="1886" w:type="dxa"/>
            <w:tcBorders>
              <w:left w:val="nil"/>
            </w:tcBorders>
          </w:tcPr>
          <w:p w:rsidR="0067705B" w:rsidRDefault="00EF3B5B">
            <w:pPr>
              <w:pStyle w:val="TableParagraph"/>
              <w:spacing w:before="29"/>
              <w:ind w:left="225"/>
              <w:rPr>
                <w:i/>
                <w:sz w:val="20"/>
              </w:rPr>
            </w:pPr>
            <w:r>
              <w:rPr>
                <w:i/>
                <w:sz w:val="20"/>
              </w:rPr>
              <w:t>(tsh- + -ek D)</w:t>
            </w:r>
          </w:p>
        </w:tc>
        <w:tc>
          <w:tcPr>
            <w:tcW w:w="2782" w:type="dxa"/>
          </w:tcPr>
          <w:p w:rsidR="0067705B" w:rsidRDefault="00EF3B5B">
            <w:pPr>
              <w:pStyle w:val="TableParagraph"/>
              <w:spacing w:before="29"/>
              <w:rPr>
                <w:sz w:val="20"/>
              </w:rPr>
            </w:pPr>
            <w:r>
              <w:rPr>
                <w:sz w:val="20"/>
              </w:rPr>
              <w:t>*s-tʰˤiwk</w:t>
            </w:r>
          </w:p>
        </w:tc>
        <w:tc>
          <w:tcPr>
            <w:tcW w:w="2870" w:type="dxa"/>
          </w:tcPr>
          <w:p w:rsidR="0067705B" w:rsidRDefault="00EF3B5B">
            <w:pPr>
              <w:pStyle w:val="TableParagraph"/>
              <w:spacing w:before="29"/>
              <w:ind w:left="38"/>
              <w:rPr>
                <w:sz w:val="20"/>
              </w:rPr>
            </w:pPr>
            <w:r>
              <w:rPr>
                <w:sz w:val="20"/>
              </w:rPr>
              <w:t>anxiously thoughtful</w:t>
            </w:r>
          </w:p>
        </w:tc>
        <w:tc>
          <w:tcPr>
            <w:tcW w:w="928" w:type="dxa"/>
          </w:tcPr>
          <w:p w:rsidR="0067705B" w:rsidRDefault="00EF3B5B">
            <w:pPr>
              <w:pStyle w:val="TableParagraph"/>
              <w:spacing w:before="29"/>
              <w:ind w:left="210"/>
              <w:rPr>
                <w:sz w:val="20"/>
              </w:rPr>
            </w:pPr>
            <w:r>
              <w:rPr>
                <w:sz w:val="20"/>
              </w:rPr>
              <w:t>1031x</w:t>
            </w:r>
          </w:p>
        </w:tc>
        <w:tc>
          <w:tcPr>
            <w:tcW w:w="940" w:type="dxa"/>
          </w:tcPr>
          <w:p w:rsidR="0067705B" w:rsidRDefault="00EF3B5B">
            <w:pPr>
              <w:pStyle w:val="TableParagraph"/>
              <w:spacing w:before="29"/>
              <w:ind w:left="0" w:right="92"/>
              <w:jc w:val="right"/>
              <w:rPr>
                <w:sz w:val="20"/>
              </w:rPr>
            </w:pPr>
            <w:r>
              <w:rPr>
                <w:sz w:val="20"/>
              </w:rPr>
              <w:t>42341.13</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U+617C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戚</w:t>
            </w:r>
          </w:p>
        </w:tc>
        <w:tc>
          <w:tcPr>
            <w:tcW w:w="770" w:type="dxa"/>
          </w:tcPr>
          <w:p w:rsidR="0067705B" w:rsidRDefault="00EF3B5B">
            <w:pPr>
              <w:pStyle w:val="TableParagraph"/>
              <w:rPr>
                <w:sz w:val="20"/>
              </w:rPr>
            </w:pPr>
            <w:r>
              <w:rPr>
                <w:sz w:val="20"/>
              </w:rPr>
              <w:t>qī</w:t>
            </w:r>
          </w:p>
        </w:tc>
        <w:tc>
          <w:tcPr>
            <w:tcW w:w="898" w:type="dxa"/>
            <w:tcBorders>
              <w:right w:val="nil"/>
            </w:tcBorders>
          </w:tcPr>
          <w:p w:rsidR="0067705B" w:rsidRDefault="00EF3B5B">
            <w:pPr>
              <w:pStyle w:val="TableParagraph"/>
              <w:rPr>
                <w:i/>
                <w:sz w:val="20"/>
              </w:rPr>
            </w:pPr>
            <w:r>
              <w:rPr>
                <w:i/>
                <w:sz w:val="20"/>
              </w:rPr>
              <w:t>tshek</w:t>
            </w:r>
          </w:p>
        </w:tc>
        <w:tc>
          <w:tcPr>
            <w:tcW w:w="1886" w:type="dxa"/>
            <w:tcBorders>
              <w:left w:val="nil"/>
            </w:tcBorders>
          </w:tcPr>
          <w:p w:rsidR="0067705B" w:rsidRDefault="00EF3B5B">
            <w:pPr>
              <w:pStyle w:val="TableParagraph"/>
              <w:ind w:left="225"/>
              <w:rPr>
                <w:i/>
                <w:sz w:val="20"/>
              </w:rPr>
            </w:pPr>
            <w:r>
              <w:rPr>
                <w:i/>
                <w:sz w:val="20"/>
              </w:rPr>
              <w:t>(tsh- + -ek D)</w:t>
            </w:r>
          </w:p>
        </w:tc>
        <w:tc>
          <w:tcPr>
            <w:tcW w:w="2782" w:type="dxa"/>
          </w:tcPr>
          <w:p w:rsidR="0067705B" w:rsidRDefault="00EF3B5B">
            <w:pPr>
              <w:pStyle w:val="TableParagraph"/>
              <w:rPr>
                <w:sz w:val="20"/>
              </w:rPr>
            </w:pPr>
            <w:r>
              <w:rPr>
                <w:sz w:val="20"/>
              </w:rPr>
              <w:t>*s.tʰˤiwk</w:t>
            </w:r>
          </w:p>
        </w:tc>
        <w:tc>
          <w:tcPr>
            <w:tcW w:w="2870" w:type="dxa"/>
          </w:tcPr>
          <w:p w:rsidR="0067705B" w:rsidRDefault="00EF3B5B">
            <w:pPr>
              <w:pStyle w:val="TableParagraph"/>
              <w:ind w:left="38"/>
              <w:rPr>
                <w:sz w:val="20"/>
              </w:rPr>
            </w:pPr>
            <w:r>
              <w:rPr>
                <w:sz w:val="20"/>
              </w:rPr>
              <w:t>(in 'toad')</w:t>
            </w:r>
          </w:p>
        </w:tc>
        <w:tc>
          <w:tcPr>
            <w:tcW w:w="928" w:type="dxa"/>
          </w:tcPr>
          <w:p w:rsidR="0067705B" w:rsidRDefault="00EF3B5B">
            <w:pPr>
              <w:pStyle w:val="TableParagraph"/>
              <w:ind w:left="226"/>
              <w:rPr>
                <w:sz w:val="20"/>
              </w:rPr>
            </w:pPr>
            <w:r>
              <w:rPr>
                <w:sz w:val="20"/>
              </w:rPr>
              <w:t>1031f</w:t>
            </w:r>
          </w:p>
        </w:tc>
        <w:tc>
          <w:tcPr>
            <w:tcW w:w="940" w:type="dxa"/>
          </w:tcPr>
          <w:p w:rsidR="0067705B" w:rsidRDefault="00EF3B5B">
            <w:pPr>
              <w:pStyle w:val="TableParagraph"/>
              <w:ind w:left="0" w:right="92"/>
              <w:jc w:val="right"/>
              <w:rPr>
                <w:sz w:val="20"/>
              </w:rPr>
            </w:pPr>
            <w:r>
              <w:rPr>
                <w:sz w:val="20"/>
              </w:rPr>
              <w:t>21406.15</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U+621A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戚</w:t>
            </w:r>
          </w:p>
        </w:tc>
        <w:tc>
          <w:tcPr>
            <w:tcW w:w="770" w:type="dxa"/>
          </w:tcPr>
          <w:p w:rsidR="0067705B" w:rsidRDefault="00EF3B5B">
            <w:pPr>
              <w:pStyle w:val="TableParagraph"/>
              <w:rPr>
                <w:sz w:val="20"/>
              </w:rPr>
            </w:pPr>
            <w:r>
              <w:rPr>
                <w:sz w:val="20"/>
              </w:rPr>
              <w:t>qī</w:t>
            </w:r>
          </w:p>
        </w:tc>
        <w:tc>
          <w:tcPr>
            <w:tcW w:w="898" w:type="dxa"/>
            <w:tcBorders>
              <w:right w:val="nil"/>
            </w:tcBorders>
          </w:tcPr>
          <w:p w:rsidR="0067705B" w:rsidRDefault="00EF3B5B">
            <w:pPr>
              <w:pStyle w:val="TableParagraph"/>
              <w:rPr>
                <w:i/>
                <w:sz w:val="20"/>
              </w:rPr>
            </w:pPr>
            <w:r>
              <w:rPr>
                <w:i/>
                <w:sz w:val="20"/>
              </w:rPr>
              <w:t>tshek</w:t>
            </w:r>
          </w:p>
        </w:tc>
        <w:tc>
          <w:tcPr>
            <w:tcW w:w="1886" w:type="dxa"/>
            <w:tcBorders>
              <w:left w:val="nil"/>
            </w:tcBorders>
          </w:tcPr>
          <w:p w:rsidR="0067705B" w:rsidRDefault="00EF3B5B">
            <w:pPr>
              <w:pStyle w:val="TableParagraph"/>
              <w:ind w:left="225"/>
              <w:rPr>
                <w:i/>
                <w:sz w:val="20"/>
              </w:rPr>
            </w:pPr>
            <w:r>
              <w:rPr>
                <w:i/>
                <w:sz w:val="20"/>
              </w:rPr>
              <w:t>(tsh- + -ek D)</w:t>
            </w:r>
          </w:p>
        </w:tc>
        <w:tc>
          <w:tcPr>
            <w:tcW w:w="2782" w:type="dxa"/>
          </w:tcPr>
          <w:p w:rsidR="0067705B" w:rsidRDefault="00EF3B5B">
            <w:pPr>
              <w:pStyle w:val="TableParagraph"/>
              <w:rPr>
                <w:sz w:val="20"/>
              </w:rPr>
            </w:pPr>
            <w:r>
              <w:rPr>
                <w:sz w:val="20"/>
              </w:rPr>
              <w:t>*s.tʰˤiwk</w:t>
            </w:r>
          </w:p>
        </w:tc>
        <w:tc>
          <w:tcPr>
            <w:tcW w:w="2870" w:type="dxa"/>
          </w:tcPr>
          <w:p w:rsidR="0067705B" w:rsidRDefault="00EF3B5B">
            <w:pPr>
              <w:pStyle w:val="TableParagraph"/>
              <w:ind w:left="38"/>
              <w:rPr>
                <w:sz w:val="20"/>
              </w:rPr>
            </w:pPr>
            <w:r>
              <w:rPr>
                <w:sz w:val="20"/>
              </w:rPr>
              <w:t>relatives</w:t>
            </w:r>
          </w:p>
        </w:tc>
        <w:tc>
          <w:tcPr>
            <w:tcW w:w="928" w:type="dxa"/>
          </w:tcPr>
          <w:p w:rsidR="0067705B" w:rsidRDefault="00EF3B5B">
            <w:pPr>
              <w:pStyle w:val="TableParagraph"/>
              <w:ind w:left="226"/>
              <w:rPr>
                <w:sz w:val="20"/>
              </w:rPr>
            </w:pPr>
            <w:r>
              <w:rPr>
                <w:sz w:val="20"/>
              </w:rPr>
              <w:t>1031f</w:t>
            </w:r>
          </w:p>
        </w:tc>
        <w:tc>
          <w:tcPr>
            <w:tcW w:w="940" w:type="dxa"/>
          </w:tcPr>
          <w:p w:rsidR="0067705B" w:rsidRDefault="00EF3B5B">
            <w:pPr>
              <w:pStyle w:val="TableParagraph"/>
              <w:ind w:left="0" w:right="92"/>
              <w:jc w:val="right"/>
              <w:rPr>
                <w:sz w:val="20"/>
              </w:rPr>
            </w:pPr>
            <w:r>
              <w:rPr>
                <w:sz w:val="20"/>
              </w:rPr>
              <w:t>21406.15</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U+621A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戚</w:t>
            </w:r>
          </w:p>
        </w:tc>
        <w:tc>
          <w:tcPr>
            <w:tcW w:w="770" w:type="dxa"/>
          </w:tcPr>
          <w:p w:rsidR="0067705B" w:rsidRDefault="00EF3B5B">
            <w:pPr>
              <w:pStyle w:val="TableParagraph"/>
              <w:rPr>
                <w:sz w:val="20"/>
              </w:rPr>
            </w:pPr>
            <w:r>
              <w:rPr>
                <w:sz w:val="20"/>
              </w:rPr>
              <w:t>qī</w:t>
            </w:r>
          </w:p>
        </w:tc>
        <w:tc>
          <w:tcPr>
            <w:tcW w:w="898" w:type="dxa"/>
            <w:tcBorders>
              <w:right w:val="nil"/>
            </w:tcBorders>
          </w:tcPr>
          <w:p w:rsidR="0067705B" w:rsidRDefault="00EF3B5B">
            <w:pPr>
              <w:pStyle w:val="TableParagraph"/>
              <w:rPr>
                <w:i/>
                <w:sz w:val="20"/>
              </w:rPr>
            </w:pPr>
            <w:r>
              <w:rPr>
                <w:i/>
                <w:sz w:val="20"/>
              </w:rPr>
              <w:t>tshek</w:t>
            </w:r>
          </w:p>
        </w:tc>
        <w:tc>
          <w:tcPr>
            <w:tcW w:w="1886" w:type="dxa"/>
            <w:tcBorders>
              <w:left w:val="nil"/>
            </w:tcBorders>
          </w:tcPr>
          <w:p w:rsidR="0067705B" w:rsidRDefault="00EF3B5B">
            <w:pPr>
              <w:pStyle w:val="TableParagraph"/>
              <w:ind w:left="225"/>
              <w:rPr>
                <w:i/>
                <w:sz w:val="20"/>
              </w:rPr>
            </w:pPr>
            <w:r>
              <w:rPr>
                <w:i/>
                <w:sz w:val="20"/>
              </w:rPr>
              <w:t>(tsh- + -ek D)</w:t>
            </w:r>
          </w:p>
        </w:tc>
        <w:tc>
          <w:tcPr>
            <w:tcW w:w="2782" w:type="dxa"/>
          </w:tcPr>
          <w:p w:rsidR="0067705B" w:rsidRDefault="00EF3B5B">
            <w:pPr>
              <w:pStyle w:val="TableParagraph"/>
              <w:rPr>
                <w:sz w:val="20"/>
              </w:rPr>
            </w:pPr>
            <w:r>
              <w:rPr>
                <w:sz w:val="20"/>
              </w:rPr>
              <w:t>*s.tʰˤiwk</w:t>
            </w:r>
          </w:p>
        </w:tc>
        <w:tc>
          <w:tcPr>
            <w:tcW w:w="2870" w:type="dxa"/>
          </w:tcPr>
          <w:p w:rsidR="0067705B" w:rsidRDefault="00EF3B5B">
            <w:pPr>
              <w:pStyle w:val="TableParagraph"/>
              <w:ind w:left="38"/>
              <w:rPr>
                <w:sz w:val="20"/>
              </w:rPr>
            </w:pPr>
            <w:r>
              <w:rPr>
                <w:sz w:val="20"/>
              </w:rPr>
              <w:t>kind of battle axe</w:t>
            </w:r>
          </w:p>
        </w:tc>
        <w:tc>
          <w:tcPr>
            <w:tcW w:w="928" w:type="dxa"/>
          </w:tcPr>
          <w:p w:rsidR="0067705B" w:rsidRDefault="00EF3B5B">
            <w:pPr>
              <w:pStyle w:val="TableParagraph"/>
              <w:ind w:left="226"/>
              <w:rPr>
                <w:sz w:val="20"/>
              </w:rPr>
            </w:pPr>
            <w:r>
              <w:rPr>
                <w:sz w:val="20"/>
              </w:rPr>
              <w:t>1031f</w:t>
            </w:r>
          </w:p>
        </w:tc>
        <w:tc>
          <w:tcPr>
            <w:tcW w:w="940" w:type="dxa"/>
          </w:tcPr>
          <w:p w:rsidR="0067705B" w:rsidRDefault="00EF3B5B">
            <w:pPr>
              <w:pStyle w:val="TableParagraph"/>
              <w:ind w:left="0" w:right="92"/>
              <w:jc w:val="right"/>
              <w:rPr>
                <w:sz w:val="20"/>
              </w:rPr>
            </w:pPr>
            <w:r>
              <w:rPr>
                <w:sz w:val="20"/>
              </w:rPr>
              <w:t>21406.15</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U+621A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戚</w:t>
            </w:r>
          </w:p>
        </w:tc>
        <w:tc>
          <w:tcPr>
            <w:tcW w:w="770" w:type="dxa"/>
          </w:tcPr>
          <w:p w:rsidR="0067705B" w:rsidRDefault="00EF3B5B">
            <w:pPr>
              <w:pStyle w:val="TableParagraph"/>
              <w:rPr>
                <w:sz w:val="20"/>
              </w:rPr>
            </w:pPr>
            <w:r>
              <w:rPr>
                <w:sz w:val="20"/>
              </w:rPr>
              <w:t>qī</w:t>
            </w:r>
          </w:p>
        </w:tc>
        <w:tc>
          <w:tcPr>
            <w:tcW w:w="898" w:type="dxa"/>
            <w:tcBorders>
              <w:right w:val="nil"/>
            </w:tcBorders>
          </w:tcPr>
          <w:p w:rsidR="0067705B" w:rsidRDefault="00EF3B5B">
            <w:pPr>
              <w:pStyle w:val="TableParagraph"/>
              <w:rPr>
                <w:i/>
                <w:sz w:val="20"/>
              </w:rPr>
            </w:pPr>
            <w:r>
              <w:rPr>
                <w:i/>
                <w:sz w:val="20"/>
              </w:rPr>
              <w:t>tshek</w:t>
            </w:r>
          </w:p>
        </w:tc>
        <w:tc>
          <w:tcPr>
            <w:tcW w:w="1886" w:type="dxa"/>
            <w:tcBorders>
              <w:left w:val="nil"/>
            </w:tcBorders>
          </w:tcPr>
          <w:p w:rsidR="0067705B" w:rsidRDefault="00EF3B5B">
            <w:pPr>
              <w:pStyle w:val="TableParagraph"/>
              <w:ind w:left="225"/>
              <w:rPr>
                <w:i/>
                <w:sz w:val="20"/>
              </w:rPr>
            </w:pPr>
            <w:r>
              <w:rPr>
                <w:i/>
                <w:sz w:val="20"/>
              </w:rPr>
              <w:t>(tsh- + -ek D)</w:t>
            </w:r>
          </w:p>
        </w:tc>
        <w:tc>
          <w:tcPr>
            <w:tcW w:w="2782" w:type="dxa"/>
          </w:tcPr>
          <w:p w:rsidR="0067705B" w:rsidRDefault="00EF3B5B">
            <w:pPr>
              <w:pStyle w:val="TableParagraph"/>
              <w:rPr>
                <w:sz w:val="20"/>
              </w:rPr>
            </w:pPr>
            <w:r>
              <w:rPr>
                <w:sz w:val="20"/>
              </w:rPr>
              <w:t>*s.tʰˤiwk</w:t>
            </w:r>
          </w:p>
        </w:tc>
        <w:tc>
          <w:tcPr>
            <w:tcW w:w="2870" w:type="dxa"/>
          </w:tcPr>
          <w:p w:rsidR="0067705B" w:rsidRDefault="00EF3B5B">
            <w:pPr>
              <w:pStyle w:val="TableParagraph"/>
              <w:ind w:left="38"/>
              <w:rPr>
                <w:sz w:val="20"/>
              </w:rPr>
            </w:pPr>
            <w:r>
              <w:rPr>
                <w:sz w:val="20"/>
              </w:rPr>
              <w:t>worried; sad; depressed</w:t>
            </w:r>
          </w:p>
        </w:tc>
        <w:tc>
          <w:tcPr>
            <w:tcW w:w="928" w:type="dxa"/>
          </w:tcPr>
          <w:p w:rsidR="0067705B" w:rsidRDefault="00EF3B5B">
            <w:pPr>
              <w:pStyle w:val="TableParagraph"/>
              <w:ind w:left="226"/>
              <w:rPr>
                <w:sz w:val="20"/>
              </w:rPr>
            </w:pPr>
            <w:r>
              <w:rPr>
                <w:sz w:val="20"/>
              </w:rPr>
              <w:t>1031f</w:t>
            </w:r>
          </w:p>
        </w:tc>
        <w:tc>
          <w:tcPr>
            <w:tcW w:w="940" w:type="dxa"/>
          </w:tcPr>
          <w:p w:rsidR="0067705B" w:rsidRDefault="00EF3B5B">
            <w:pPr>
              <w:pStyle w:val="TableParagraph"/>
              <w:ind w:left="0" w:right="92"/>
              <w:jc w:val="right"/>
              <w:rPr>
                <w:sz w:val="20"/>
              </w:rPr>
            </w:pPr>
            <w:r>
              <w:rPr>
                <w:sz w:val="20"/>
              </w:rPr>
              <w:t>21406.15</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U+621A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鏚</w:t>
            </w:r>
          </w:p>
        </w:tc>
        <w:tc>
          <w:tcPr>
            <w:tcW w:w="770" w:type="dxa"/>
          </w:tcPr>
          <w:p w:rsidR="0067705B" w:rsidRDefault="00EF3B5B">
            <w:pPr>
              <w:pStyle w:val="TableParagraph"/>
              <w:rPr>
                <w:sz w:val="20"/>
              </w:rPr>
            </w:pPr>
            <w:r>
              <w:rPr>
                <w:sz w:val="20"/>
              </w:rPr>
              <w:t>qī</w:t>
            </w:r>
          </w:p>
        </w:tc>
        <w:tc>
          <w:tcPr>
            <w:tcW w:w="898" w:type="dxa"/>
            <w:tcBorders>
              <w:right w:val="nil"/>
            </w:tcBorders>
          </w:tcPr>
          <w:p w:rsidR="0067705B" w:rsidRDefault="00EF3B5B">
            <w:pPr>
              <w:pStyle w:val="TableParagraph"/>
              <w:rPr>
                <w:i/>
                <w:sz w:val="20"/>
              </w:rPr>
            </w:pPr>
            <w:r>
              <w:rPr>
                <w:i/>
                <w:sz w:val="20"/>
              </w:rPr>
              <w:t>tshek</w:t>
            </w:r>
          </w:p>
        </w:tc>
        <w:tc>
          <w:tcPr>
            <w:tcW w:w="1886" w:type="dxa"/>
            <w:tcBorders>
              <w:left w:val="nil"/>
            </w:tcBorders>
          </w:tcPr>
          <w:p w:rsidR="0067705B" w:rsidRDefault="00EF3B5B">
            <w:pPr>
              <w:pStyle w:val="TableParagraph"/>
              <w:ind w:left="225"/>
              <w:rPr>
                <w:i/>
                <w:sz w:val="20"/>
              </w:rPr>
            </w:pPr>
            <w:r>
              <w:rPr>
                <w:i/>
                <w:sz w:val="20"/>
              </w:rPr>
              <w:t>(tsh- + -ek D)</w:t>
            </w:r>
          </w:p>
        </w:tc>
        <w:tc>
          <w:tcPr>
            <w:tcW w:w="2782" w:type="dxa"/>
          </w:tcPr>
          <w:p w:rsidR="0067705B" w:rsidRDefault="00EF3B5B">
            <w:pPr>
              <w:pStyle w:val="TableParagraph"/>
              <w:rPr>
                <w:sz w:val="20"/>
              </w:rPr>
            </w:pPr>
            <w:r>
              <w:rPr>
                <w:sz w:val="20"/>
              </w:rPr>
              <w:t>*s.tʰˤiwk</w:t>
            </w:r>
          </w:p>
        </w:tc>
        <w:tc>
          <w:tcPr>
            <w:tcW w:w="2870" w:type="dxa"/>
          </w:tcPr>
          <w:p w:rsidR="0067705B" w:rsidRDefault="00EF3B5B">
            <w:pPr>
              <w:pStyle w:val="TableParagraph"/>
              <w:ind w:left="38"/>
              <w:rPr>
                <w:sz w:val="20"/>
              </w:rPr>
            </w:pPr>
            <w:r>
              <w:rPr>
                <w:sz w:val="20"/>
              </w:rPr>
              <w:t>axe</w:t>
            </w:r>
          </w:p>
        </w:tc>
        <w:tc>
          <w:tcPr>
            <w:tcW w:w="928" w:type="dxa"/>
          </w:tcPr>
          <w:p w:rsidR="0067705B" w:rsidRDefault="00EF3B5B">
            <w:pPr>
              <w:pStyle w:val="TableParagraph"/>
              <w:ind w:left="210"/>
              <w:rPr>
                <w:sz w:val="20"/>
              </w:rPr>
            </w:pPr>
            <w:r>
              <w:rPr>
                <w:sz w:val="20"/>
              </w:rPr>
              <w:t>1031y</w:t>
            </w:r>
          </w:p>
        </w:tc>
        <w:tc>
          <w:tcPr>
            <w:tcW w:w="940" w:type="dxa"/>
          </w:tcPr>
          <w:p w:rsidR="0067705B" w:rsidRDefault="00EF3B5B">
            <w:pPr>
              <w:pStyle w:val="TableParagraph"/>
              <w:ind w:left="0" w:right="92"/>
              <w:jc w:val="right"/>
              <w:rPr>
                <w:sz w:val="20"/>
              </w:rPr>
            </w:pPr>
            <w:r>
              <w:rPr>
                <w:sz w:val="20"/>
              </w:rPr>
              <w:t>64248.03</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U+93DA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緝</w:t>
            </w:r>
          </w:p>
        </w:tc>
        <w:tc>
          <w:tcPr>
            <w:tcW w:w="770" w:type="dxa"/>
          </w:tcPr>
          <w:p w:rsidR="0067705B" w:rsidRDefault="00EF3B5B">
            <w:pPr>
              <w:pStyle w:val="TableParagraph"/>
              <w:rPr>
                <w:sz w:val="20"/>
              </w:rPr>
            </w:pPr>
            <w:r>
              <w:rPr>
                <w:sz w:val="20"/>
              </w:rPr>
              <w:t>qī</w:t>
            </w:r>
          </w:p>
        </w:tc>
        <w:tc>
          <w:tcPr>
            <w:tcW w:w="898" w:type="dxa"/>
            <w:tcBorders>
              <w:right w:val="nil"/>
            </w:tcBorders>
          </w:tcPr>
          <w:p w:rsidR="0067705B" w:rsidRDefault="00EF3B5B">
            <w:pPr>
              <w:pStyle w:val="TableParagraph"/>
              <w:rPr>
                <w:i/>
                <w:sz w:val="20"/>
              </w:rPr>
            </w:pPr>
            <w:r>
              <w:rPr>
                <w:i/>
                <w:sz w:val="20"/>
              </w:rPr>
              <w:t>tship</w:t>
            </w:r>
          </w:p>
        </w:tc>
        <w:tc>
          <w:tcPr>
            <w:tcW w:w="1886" w:type="dxa"/>
            <w:tcBorders>
              <w:left w:val="nil"/>
            </w:tcBorders>
          </w:tcPr>
          <w:p w:rsidR="0067705B" w:rsidRDefault="00EF3B5B">
            <w:pPr>
              <w:pStyle w:val="TableParagraph"/>
              <w:ind w:left="225"/>
              <w:rPr>
                <w:i/>
                <w:sz w:val="20"/>
              </w:rPr>
            </w:pPr>
            <w:r>
              <w:rPr>
                <w:i/>
                <w:sz w:val="20"/>
              </w:rPr>
              <w:t>(tsh- + -ip D)</w:t>
            </w:r>
          </w:p>
        </w:tc>
        <w:tc>
          <w:tcPr>
            <w:tcW w:w="2782" w:type="dxa"/>
          </w:tcPr>
          <w:p w:rsidR="0067705B" w:rsidRDefault="00EF3B5B">
            <w:pPr>
              <w:pStyle w:val="TableParagraph"/>
              <w:rPr>
                <w:sz w:val="20"/>
              </w:rPr>
            </w:pPr>
            <w:r>
              <w:rPr>
                <w:sz w:val="20"/>
              </w:rPr>
              <w:t>*[tsʰ][ə]p</w:t>
            </w:r>
          </w:p>
        </w:tc>
        <w:tc>
          <w:tcPr>
            <w:tcW w:w="2870" w:type="dxa"/>
          </w:tcPr>
          <w:p w:rsidR="0067705B" w:rsidRDefault="00EF3B5B">
            <w:pPr>
              <w:pStyle w:val="TableParagraph"/>
              <w:ind w:left="38"/>
              <w:rPr>
                <w:sz w:val="20"/>
              </w:rPr>
            </w:pPr>
            <w:r>
              <w:rPr>
                <w:sz w:val="20"/>
              </w:rPr>
              <w:t>hem (a garment)</w:t>
            </w:r>
          </w:p>
        </w:tc>
        <w:tc>
          <w:tcPr>
            <w:tcW w:w="928" w:type="dxa"/>
          </w:tcPr>
          <w:p w:rsidR="0067705B" w:rsidRDefault="00EF3B5B">
            <w:pPr>
              <w:pStyle w:val="TableParagraph"/>
              <w:ind w:left="210"/>
              <w:rPr>
                <w:sz w:val="20"/>
              </w:rPr>
            </w:pPr>
            <w:r>
              <w:rPr>
                <w:sz w:val="20"/>
              </w:rPr>
              <w:t>0688b</w:t>
            </w:r>
          </w:p>
        </w:tc>
        <w:tc>
          <w:tcPr>
            <w:tcW w:w="940" w:type="dxa"/>
          </w:tcPr>
          <w:p w:rsidR="0067705B" w:rsidRDefault="00EF3B5B">
            <w:pPr>
              <w:pStyle w:val="TableParagraph"/>
              <w:ind w:left="0" w:right="92"/>
              <w:jc w:val="right"/>
              <w:rPr>
                <w:sz w:val="20"/>
              </w:rPr>
            </w:pPr>
            <w:r>
              <w:rPr>
                <w:sz w:val="20"/>
              </w:rPr>
              <w:t>53426.04</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U+7DDD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七</w:t>
            </w:r>
          </w:p>
        </w:tc>
        <w:tc>
          <w:tcPr>
            <w:tcW w:w="770" w:type="dxa"/>
          </w:tcPr>
          <w:p w:rsidR="0067705B" w:rsidRDefault="00EF3B5B">
            <w:pPr>
              <w:pStyle w:val="TableParagraph"/>
              <w:rPr>
                <w:sz w:val="20"/>
              </w:rPr>
            </w:pPr>
            <w:r>
              <w:rPr>
                <w:sz w:val="20"/>
              </w:rPr>
              <w:t>qī</w:t>
            </w:r>
          </w:p>
        </w:tc>
        <w:tc>
          <w:tcPr>
            <w:tcW w:w="898" w:type="dxa"/>
            <w:tcBorders>
              <w:right w:val="nil"/>
            </w:tcBorders>
          </w:tcPr>
          <w:p w:rsidR="0067705B" w:rsidRDefault="00EF3B5B">
            <w:pPr>
              <w:pStyle w:val="TableParagraph"/>
              <w:rPr>
                <w:i/>
                <w:sz w:val="20"/>
              </w:rPr>
            </w:pPr>
            <w:r>
              <w:rPr>
                <w:i/>
                <w:sz w:val="20"/>
              </w:rPr>
              <w:t>tshit</w:t>
            </w:r>
          </w:p>
        </w:tc>
        <w:tc>
          <w:tcPr>
            <w:tcW w:w="1886" w:type="dxa"/>
            <w:tcBorders>
              <w:left w:val="nil"/>
            </w:tcBorders>
          </w:tcPr>
          <w:p w:rsidR="0067705B" w:rsidRDefault="00EF3B5B">
            <w:pPr>
              <w:pStyle w:val="TableParagraph"/>
              <w:ind w:left="225"/>
              <w:rPr>
                <w:i/>
                <w:sz w:val="20"/>
              </w:rPr>
            </w:pPr>
            <w:r>
              <w:rPr>
                <w:i/>
                <w:sz w:val="20"/>
              </w:rPr>
              <w:t>(tsh- + -it D)</w:t>
            </w:r>
          </w:p>
        </w:tc>
        <w:tc>
          <w:tcPr>
            <w:tcW w:w="2782" w:type="dxa"/>
          </w:tcPr>
          <w:p w:rsidR="0067705B" w:rsidRDefault="00EF3B5B">
            <w:pPr>
              <w:pStyle w:val="TableParagraph"/>
              <w:rPr>
                <w:sz w:val="20"/>
              </w:rPr>
            </w:pPr>
            <w:r>
              <w:rPr>
                <w:sz w:val="20"/>
              </w:rPr>
              <w:t>*[tsʰ]i[t]</w:t>
            </w:r>
          </w:p>
        </w:tc>
        <w:tc>
          <w:tcPr>
            <w:tcW w:w="2870" w:type="dxa"/>
          </w:tcPr>
          <w:p w:rsidR="0067705B" w:rsidRDefault="00EF3B5B">
            <w:pPr>
              <w:pStyle w:val="TableParagraph"/>
              <w:ind w:left="38"/>
              <w:rPr>
                <w:sz w:val="20"/>
              </w:rPr>
            </w:pPr>
            <w:r>
              <w:rPr>
                <w:sz w:val="20"/>
              </w:rPr>
              <w:t>seven</w:t>
            </w:r>
          </w:p>
        </w:tc>
        <w:tc>
          <w:tcPr>
            <w:tcW w:w="928" w:type="dxa"/>
          </w:tcPr>
          <w:p w:rsidR="0067705B" w:rsidRDefault="00EF3B5B">
            <w:pPr>
              <w:pStyle w:val="TableParagraph"/>
              <w:ind w:left="214"/>
              <w:rPr>
                <w:sz w:val="20"/>
              </w:rPr>
            </w:pPr>
            <w:r>
              <w:rPr>
                <w:sz w:val="20"/>
              </w:rPr>
              <w:t>0400a</w:t>
            </w:r>
          </w:p>
        </w:tc>
        <w:tc>
          <w:tcPr>
            <w:tcW w:w="940" w:type="dxa"/>
          </w:tcPr>
          <w:p w:rsidR="0067705B" w:rsidRDefault="00EF3B5B">
            <w:pPr>
              <w:pStyle w:val="TableParagraph"/>
              <w:ind w:left="0" w:right="92"/>
              <w:jc w:val="right"/>
              <w:rPr>
                <w:sz w:val="20"/>
              </w:rPr>
            </w:pPr>
            <w:r>
              <w:rPr>
                <w:sz w:val="20"/>
              </w:rPr>
              <w:t>10003.03</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U+4E03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桼</w:t>
            </w:r>
          </w:p>
        </w:tc>
        <w:tc>
          <w:tcPr>
            <w:tcW w:w="770" w:type="dxa"/>
          </w:tcPr>
          <w:p w:rsidR="0067705B" w:rsidRDefault="00EF3B5B">
            <w:pPr>
              <w:pStyle w:val="TableParagraph"/>
              <w:spacing w:before="29"/>
              <w:rPr>
                <w:sz w:val="20"/>
              </w:rPr>
            </w:pPr>
            <w:r>
              <w:rPr>
                <w:sz w:val="20"/>
              </w:rPr>
              <w:t>qī</w:t>
            </w:r>
          </w:p>
        </w:tc>
        <w:tc>
          <w:tcPr>
            <w:tcW w:w="898" w:type="dxa"/>
            <w:tcBorders>
              <w:right w:val="nil"/>
            </w:tcBorders>
          </w:tcPr>
          <w:p w:rsidR="0067705B" w:rsidRDefault="00EF3B5B">
            <w:pPr>
              <w:pStyle w:val="TableParagraph"/>
              <w:spacing w:before="29"/>
              <w:rPr>
                <w:i/>
                <w:sz w:val="20"/>
              </w:rPr>
            </w:pPr>
            <w:r>
              <w:rPr>
                <w:i/>
                <w:sz w:val="20"/>
              </w:rPr>
              <w:t>tshit</w:t>
            </w:r>
          </w:p>
        </w:tc>
        <w:tc>
          <w:tcPr>
            <w:tcW w:w="1886" w:type="dxa"/>
            <w:tcBorders>
              <w:left w:val="nil"/>
            </w:tcBorders>
          </w:tcPr>
          <w:p w:rsidR="0067705B" w:rsidRDefault="00EF3B5B">
            <w:pPr>
              <w:pStyle w:val="TableParagraph"/>
              <w:spacing w:before="29"/>
              <w:ind w:left="225"/>
              <w:rPr>
                <w:i/>
                <w:sz w:val="20"/>
              </w:rPr>
            </w:pPr>
            <w:r>
              <w:rPr>
                <w:i/>
                <w:sz w:val="20"/>
              </w:rPr>
              <w:t>(tsh- + -it D)</w:t>
            </w:r>
          </w:p>
        </w:tc>
        <w:tc>
          <w:tcPr>
            <w:tcW w:w="2782" w:type="dxa"/>
          </w:tcPr>
          <w:p w:rsidR="0067705B" w:rsidRDefault="00EF3B5B">
            <w:pPr>
              <w:pStyle w:val="TableParagraph"/>
              <w:spacing w:before="29"/>
              <w:rPr>
                <w:sz w:val="20"/>
              </w:rPr>
            </w:pPr>
            <w:r>
              <w:rPr>
                <w:sz w:val="20"/>
              </w:rPr>
              <w:t>*[tsʰ]i[t]</w:t>
            </w:r>
          </w:p>
        </w:tc>
        <w:tc>
          <w:tcPr>
            <w:tcW w:w="2870" w:type="dxa"/>
          </w:tcPr>
          <w:p w:rsidR="0067705B" w:rsidRDefault="00EF3B5B">
            <w:pPr>
              <w:pStyle w:val="TableParagraph"/>
              <w:spacing w:before="29"/>
              <w:ind w:left="38"/>
              <w:rPr>
                <w:sz w:val="20"/>
              </w:rPr>
            </w:pPr>
            <w:r>
              <w:rPr>
                <w:sz w:val="20"/>
              </w:rPr>
              <w:t>varnish</w:t>
            </w:r>
          </w:p>
        </w:tc>
        <w:tc>
          <w:tcPr>
            <w:tcW w:w="928" w:type="dxa"/>
          </w:tcPr>
          <w:p w:rsidR="0067705B" w:rsidRDefault="00EF3B5B">
            <w:pPr>
              <w:pStyle w:val="TableParagraph"/>
              <w:spacing w:before="29"/>
              <w:ind w:left="214"/>
              <w:rPr>
                <w:sz w:val="20"/>
              </w:rPr>
            </w:pPr>
            <w:r>
              <w:rPr>
                <w:sz w:val="20"/>
              </w:rPr>
              <w:t>0401a</w:t>
            </w:r>
          </w:p>
        </w:tc>
        <w:tc>
          <w:tcPr>
            <w:tcW w:w="940" w:type="dxa"/>
          </w:tcPr>
          <w:p w:rsidR="0067705B" w:rsidRDefault="00EF3B5B">
            <w:pPr>
              <w:pStyle w:val="TableParagraph"/>
              <w:spacing w:before="29"/>
              <w:ind w:left="0" w:right="92"/>
              <w:jc w:val="right"/>
              <w:rPr>
                <w:sz w:val="20"/>
              </w:rPr>
            </w:pPr>
            <w:r>
              <w:rPr>
                <w:sz w:val="20"/>
              </w:rPr>
              <w:t>21217.04</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U+687C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漆</w:t>
            </w:r>
          </w:p>
        </w:tc>
        <w:tc>
          <w:tcPr>
            <w:tcW w:w="770" w:type="dxa"/>
          </w:tcPr>
          <w:p w:rsidR="0067705B" w:rsidRDefault="00EF3B5B">
            <w:pPr>
              <w:pStyle w:val="TableParagraph"/>
              <w:rPr>
                <w:sz w:val="20"/>
              </w:rPr>
            </w:pPr>
            <w:r>
              <w:rPr>
                <w:sz w:val="20"/>
              </w:rPr>
              <w:t>qī</w:t>
            </w:r>
          </w:p>
        </w:tc>
        <w:tc>
          <w:tcPr>
            <w:tcW w:w="898" w:type="dxa"/>
            <w:tcBorders>
              <w:right w:val="nil"/>
            </w:tcBorders>
          </w:tcPr>
          <w:p w:rsidR="0067705B" w:rsidRDefault="00EF3B5B">
            <w:pPr>
              <w:pStyle w:val="TableParagraph"/>
              <w:rPr>
                <w:i/>
                <w:sz w:val="20"/>
              </w:rPr>
            </w:pPr>
            <w:r>
              <w:rPr>
                <w:i/>
                <w:sz w:val="20"/>
              </w:rPr>
              <w:t>tshit</w:t>
            </w:r>
          </w:p>
        </w:tc>
        <w:tc>
          <w:tcPr>
            <w:tcW w:w="1886" w:type="dxa"/>
            <w:tcBorders>
              <w:left w:val="nil"/>
            </w:tcBorders>
          </w:tcPr>
          <w:p w:rsidR="0067705B" w:rsidRDefault="00EF3B5B">
            <w:pPr>
              <w:pStyle w:val="TableParagraph"/>
              <w:ind w:left="225"/>
              <w:rPr>
                <w:i/>
                <w:sz w:val="20"/>
              </w:rPr>
            </w:pPr>
            <w:r>
              <w:rPr>
                <w:i/>
                <w:sz w:val="20"/>
              </w:rPr>
              <w:t>(tsh- + -it D)</w:t>
            </w:r>
          </w:p>
        </w:tc>
        <w:tc>
          <w:tcPr>
            <w:tcW w:w="2782" w:type="dxa"/>
          </w:tcPr>
          <w:p w:rsidR="0067705B" w:rsidRDefault="00EF3B5B">
            <w:pPr>
              <w:pStyle w:val="TableParagraph"/>
              <w:rPr>
                <w:sz w:val="20"/>
              </w:rPr>
            </w:pPr>
            <w:r>
              <w:rPr>
                <w:sz w:val="20"/>
              </w:rPr>
              <w:t>*[tsʰ]i[t]</w:t>
            </w:r>
          </w:p>
        </w:tc>
        <w:tc>
          <w:tcPr>
            <w:tcW w:w="2870" w:type="dxa"/>
          </w:tcPr>
          <w:p w:rsidR="0067705B" w:rsidRDefault="00EF3B5B">
            <w:pPr>
              <w:pStyle w:val="TableParagraph"/>
              <w:ind w:left="38"/>
              <w:rPr>
                <w:sz w:val="20"/>
              </w:rPr>
            </w:pPr>
            <w:r>
              <w:rPr>
                <w:sz w:val="20"/>
              </w:rPr>
              <w:t>varnish tree</w:t>
            </w:r>
          </w:p>
        </w:tc>
        <w:tc>
          <w:tcPr>
            <w:tcW w:w="928" w:type="dxa"/>
          </w:tcPr>
          <w:p w:rsidR="0067705B" w:rsidRDefault="00EF3B5B">
            <w:pPr>
              <w:pStyle w:val="TableParagraph"/>
              <w:ind w:left="210"/>
              <w:rPr>
                <w:sz w:val="20"/>
              </w:rPr>
            </w:pPr>
            <w:r>
              <w:rPr>
                <w:sz w:val="20"/>
              </w:rPr>
              <w:t>0401b</w:t>
            </w:r>
          </w:p>
        </w:tc>
        <w:tc>
          <w:tcPr>
            <w:tcW w:w="940" w:type="dxa"/>
          </w:tcPr>
          <w:p w:rsidR="0067705B" w:rsidRDefault="00EF3B5B">
            <w:pPr>
              <w:pStyle w:val="TableParagraph"/>
              <w:ind w:left="0" w:right="92"/>
              <w:jc w:val="right"/>
              <w:rPr>
                <w:sz w:val="20"/>
              </w:rPr>
            </w:pPr>
            <w:r>
              <w:rPr>
                <w:sz w:val="20"/>
              </w:rPr>
              <w:t>31716.09</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U+6F06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懠</w:t>
            </w:r>
          </w:p>
        </w:tc>
        <w:tc>
          <w:tcPr>
            <w:tcW w:w="770" w:type="dxa"/>
          </w:tcPr>
          <w:p w:rsidR="0067705B" w:rsidRDefault="00EF3B5B">
            <w:pPr>
              <w:pStyle w:val="TableParagraph"/>
              <w:rPr>
                <w:sz w:val="20"/>
              </w:rPr>
            </w:pPr>
            <w:r>
              <w:rPr>
                <w:sz w:val="20"/>
              </w:rPr>
              <w:t>qí</w:t>
            </w:r>
          </w:p>
        </w:tc>
        <w:tc>
          <w:tcPr>
            <w:tcW w:w="898" w:type="dxa"/>
            <w:tcBorders>
              <w:right w:val="nil"/>
            </w:tcBorders>
          </w:tcPr>
          <w:p w:rsidR="0067705B" w:rsidRDefault="00EF3B5B">
            <w:pPr>
              <w:pStyle w:val="TableParagraph"/>
              <w:rPr>
                <w:i/>
                <w:sz w:val="20"/>
              </w:rPr>
            </w:pPr>
            <w:r>
              <w:rPr>
                <w:i/>
                <w:sz w:val="20"/>
              </w:rPr>
              <w:t>dzej</w:t>
            </w:r>
          </w:p>
        </w:tc>
        <w:tc>
          <w:tcPr>
            <w:tcW w:w="1886" w:type="dxa"/>
            <w:tcBorders>
              <w:left w:val="nil"/>
            </w:tcBorders>
          </w:tcPr>
          <w:p w:rsidR="0067705B" w:rsidRDefault="00EF3B5B">
            <w:pPr>
              <w:pStyle w:val="TableParagraph"/>
              <w:ind w:left="225"/>
              <w:rPr>
                <w:i/>
                <w:sz w:val="20"/>
              </w:rPr>
            </w:pPr>
            <w:r>
              <w:rPr>
                <w:i/>
                <w:sz w:val="20"/>
              </w:rPr>
              <w:t>(dz- + -ej A)</w:t>
            </w:r>
          </w:p>
        </w:tc>
        <w:tc>
          <w:tcPr>
            <w:tcW w:w="2782" w:type="dxa"/>
          </w:tcPr>
          <w:p w:rsidR="0067705B" w:rsidRDefault="00EF3B5B">
            <w:pPr>
              <w:pStyle w:val="TableParagraph"/>
              <w:rPr>
                <w:sz w:val="20"/>
              </w:rPr>
            </w:pPr>
            <w:r>
              <w:rPr>
                <w:sz w:val="20"/>
              </w:rPr>
              <w:t>*[dz]ˤ[i]j</w:t>
            </w:r>
          </w:p>
        </w:tc>
        <w:tc>
          <w:tcPr>
            <w:tcW w:w="2870" w:type="dxa"/>
          </w:tcPr>
          <w:p w:rsidR="0067705B" w:rsidRDefault="00EF3B5B">
            <w:pPr>
              <w:pStyle w:val="TableParagraph"/>
              <w:ind w:left="38"/>
              <w:rPr>
                <w:sz w:val="20"/>
              </w:rPr>
            </w:pPr>
            <w:r>
              <w:rPr>
                <w:sz w:val="20"/>
              </w:rPr>
              <w:t>angry</w:t>
            </w:r>
          </w:p>
        </w:tc>
        <w:tc>
          <w:tcPr>
            <w:tcW w:w="928" w:type="dxa"/>
          </w:tcPr>
          <w:p w:rsidR="0067705B" w:rsidRDefault="00EF3B5B">
            <w:pPr>
              <w:pStyle w:val="TableParagraph"/>
              <w:ind w:left="232"/>
              <w:rPr>
                <w:sz w:val="20"/>
              </w:rPr>
            </w:pPr>
            <w:r>
              <w:rPr>
                <w:sz w:val="20"/>
              </w:rPr>
              <w:t>0593j</w:t>
            </w:r>
          </w:p>
        </w:tc>
        <w:tc>
          <w:tcPr>
            <w:tcW w:w="940" w:type="dxa"/>
          </w:tcPr>
          <w:p w:rsidR="0067705B" w:rsidRDefault="00EF3B5B">
            <w:pPr>
              <w:pStyle w:val="TableParagraph"/>
              <w:ind w:left="0" w:right="92"/>
              <w:jc w:val="right"/>
              <w:rPr>
                <w:sz w:val="20"/>
              </w:rPr>
            </w:pPr>
            <w:r>
              <w:rPr>
                <w:sz w:val="20"/>
              </w:rPr>
              <w:t>42365.07</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U+61E0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臍</w:t>
            </w:r>
          </w:p>
        </w:tc>
        <w:tc>
          <w:tcPr>
            <w:tcW w:w="770" w:type="dxa"/>
          </w:tcPr>
          <w:p w:rsidR="0067705B" w:rsidRDefault="00EF3B5B">
            <w:pPr>
              <w:pStyle w:val="TableParagraph"/>
              <w:rPr>
                <w:sz w:val="20"/>
              </w:rPr>
            </w:pPr>
            <w:r>
              <w:rPr>
                <w:sz w:val="20"/>
              </w:rPr>
              <w:t>qí</w:t>
            </w:r>
          </w:p>
        </w:tc>
        <w:tc>
          <w:tcPr>
            <w:tcW w:w="898" w:type="dxa"/>
            <w:tcBorders>
              <w:right w:val="nil"/>
            </w:tcBorders>
          </w:tcPr>
          <w:p w:rsidR="0067705B" w:rsidRDefault="00EF3B5B">
            <w:pPr>
              <w:pStyle w:val="TableParagraph"/>
              <w:rPr>
                <w:i/>
                <w:sz w:val="20"/>
              </w:rPr>
            </w:pPr>
            <w:r>
              <w:rPr>
                <w:i/>
                <w:sz w:val="20"/>
              </w:rPr>
              <w:t>dzej</w:t>
            </w:r>
          </w:p>
        </w:tc>
        <w:tc>
          <w:tcPr>
            <w:tcW w:w="1886" w:type="dxa"/>
            <w:tcBorders>
              <w:left w:val="nil"/>
            </w:tcBorders>
          </w:tcPr>
          <w:p w:rsidR="0067705B" w:rsidRDefault="00EF3B5B">
            <w:pPr>
              <w:pStyle w:val="TableParagraph"/>
              <w:ind w:left="225"/>
              <w:rPr>
                <w:i/>
                <w:sz w:val="20"/>
              </w:rPr>
            </w:pPr>
            <w:r>
              <w:rPr>
                <w:i/>
                <w:sz w:val="20"/>
              </w:rPr>
              <w:t>(dz- + -ej A)</w:t>
            </w:r>
          </w:p>
        </w:tc>
        <w:tc>
          <w:tcPr>
            <w:tcW w:w="2782" w:type="dxa"/>
          </w:tcPr>
          <w:p w:rsidR="0067705B" w:rsidRDefault="00EF3B5B">
            <w:pPr>
              <w:pStyle w:val="TableParagraph"/>
              <w:rPr>
                <w:sz w:val="20"/>
              </w:rPr>
            </w:pPr>
            <w:r>
              <w:rPr>
                <w:sz w:val="20"/>
              </w:rPr>
              <w:t>*[dz]ˤ[ə]j</w:t>
            </w:r>
          </w:p>
        </w:tc>
        <w:tc>
          <w:tcPr>
            <w:tcW w:w="2870" w:type="dxa"/>
          </w:tcPr>
          <w:p w:rsidR="0067705B" w:rsidRDefault="00EF3B5B">
            <w:pPr>
              <w:pStyle w:val="TableParagraph"/>
              <w:ind w:left="38"/>
              <w:rPr>
                <w:sz w:val="20"/>
              </w:rPr>
            </w:pPr>
            <w:r>
              <w:rPr>
                <w:sz w:val="20"/>
              </w:rPr>
              <w:t>navel</w:t>
            </w:r>
          </w:p>
        </w:tc>
        <w:tc>
          <w:tcPr>
            <w:tcW w:w="928" w:type="dxa"/>
          </w:tcPr>
          <w:p w:rsidR="0067705B" w:rsidRDefault="00EF3B5B">
            <w:pPr>
              <w:pStyle w:val="TableParagraph"/>
              <w:ind w:left="226"/>
              <w:rPr>
                <w:sz w:val="20"/>
              </w:rPr>
            </w:pPr>
            <w:r>
              <w:rPr>
                <w:sz w:val="20"/>
              </w:rPr>
              <w:t>0593f</w:t>
            </w:r>
          </w:p>
        </w:tc>
        <w:tc>
          <w:tcPr>
            <w:tcW w:w="940" w:type="dxa"/>
          </w:tcPr>
          <w:p w:rsidR="0067705B" w:rsidRDefault="00EF3B5B">
            <w:pPr>
              <w:pStyle w:val="TableParagraph"/>
              <w:ind w:left="0" w:right="92"/>
              <w:jc w:val="right"/>
              <w:rPr>
                <w:sz w:val="20"/>
              </w:rPr>
            </w:pPr>
            <w:r>
              <w:rPr>
                <w:sz w:val="20"/>
              </w:rPr>
              <w:t>32121.05</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U+81CD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齊</w:t>
            </w:r>
          </w:p>
        </w:tc>
        <w:tc>
          <w:tcPr>
            <w:tcW w:w="770" w:type="dxa"/>
          </w:tcPr>
          <w:p w:rsidR="0067705B" w:rsidRDefault="00EF3B5B">
            <w:pPr>
              <w:pStyle w:val="TableParagraph"/>
              <w:rPr>
                <w:sz w:val="20"/>
              </w:rPr>
            </w:pPr>
            <w:r>
              <w:rPr>
                <w:sz w:val="20"/>
              </w:rPr>
              <w:t>qí</w:t>
            </w:r>
          </w:p>
        </w:tc>
        <w:tc>
          <w:tcPr>
            <w:tcW w:w="898" w:type="dxa"/>
            <w:tcBorders>
              <w:right w:val="nil"/>
            </w:tcBorders>
          </w:tcPr>
          <w:p w:rsidR="0067705B" w:rsidRDefault="00EF3B5B">
            <w:pPr>
              <w:pStyle w:val="TableParagraph"/>
              <w:rPr>
                <w:i/>
                <w:sz w:val="20"/>
              </w:rPr>
            </w:pPr>
            <w:r>
              <w:rPr>
                <w:i/>
                <w:sz w:val="20"/>
              </w:rPr>
              <w:t>dzej</w:t>
            </w:r>
          </w:p>
        </w:tc>
        <w:tc>
          <w:tcPr>
            <w:tcW w:w="1886" w:type="dxa"/>
            <w:tcBorders>
              <w:left w:val="nil"/>
            </w:tcBorders>
          </w:tcPr>
          <w:p w:rsidR="0067705B" w:rsidRDefault="00EF3B5B">
            <w:pPr>
              <w:pStyle w:val="TableParagraph"/>
              <w:ind w:left="225"/>
              <w:rPr>
                <w:i/>
                <w:sz w:val="20"/>
              </w:rPr>
            </w:pPr>
            <w:r>
              <w:rPr>
                <w:i/>
                <w:sz w:val="20"/>
              </w:rPr>
              <w:t>(dz- + -ej A)</w:t>
            </w:r>
          </w:p>
        </w:tc>
        <w:tc>
          <w:tcPr>
            <w:tcW w:w="2782" w:type="dxa"/>
          </w:tcPr>
          <w:p w:rsidR="0067705B" w:rsidRDefault="00EF3B5B">
            <w:pPr>
              <w:pStyle w:val="TableParagraph"/>
              <w:rPr>
                <w:sz w:val="20"/>
              </w:rPr>
            </w:pPr>
            <w:r>
              <w:rPr>
                <w:w w:val="95"/>
                <w:sz w:val="20"/>
              </w:rPr>
              <w:t>*[dz]ˤəj</w:t>
            </w:r>
          </w:p>
        </w:tc>
        <w:tc>
          <w:tcPr>
            <w:tcW w:w="2870" w:type="dxa"/>
          </w:tcPr>
          <w:p w:rsidR="0067705B" w:rsidRDefault="00EF3B5B">
            <w:pPr>
              <w:pStyle w:val="TableParagraph"/>
              <w:ind w:left="38"/>
              <w:rPr>
                <w:sz w:val="20"/>
              </w:rPr>
            </w:pPr>
            <w:r>
              <w:rPr>
                <w:sz w:val="20"/>
              </w:rPr>
              <w:t>uniform, equal</w:t>
            </w:r>
          </w:p>
        </w:tc>
        <w:tc>
          <w:tcPr>
            <w:tcW w:w="928" w:type="dxa"/>
          </w:tcPr>
          <w:p w:rsidR="0067705B" w:rsidRDefault="00EF3B5B">
            <w:pPr>
              <w:pStyle w:val="TableParagraph"/>
              <w:ind w:left="214"/>
              <w:rPr>
                <w:sz w:val="20"/>
              </w:rPr>
            </w:pPr>
            <w:r>
              <w:rPr>
                <w:sz w:val="20"/>
              </w:rPr>
              <w:t>0593a</w:t>
            </w:r>
          </w:p>
        </w:tc>
        <w:tc>
          <w:tcPr>
            <w:tcW w:w="940" w:type="dxa"/>
          </w:tcPr>
          <w:p w:rsidR="0067705B" w:rsidRDefault="00EF3B5B">
            <w:pPr>
              <w:pStyle w:val="TableParagraph"/>
              <w:ind w:left="0" w:right="92"/>
              <w:jc w:val="right"/>
              <w:rPr>
                <w:sz w:val="20"/>
              </w:rPr>
            </w:pPr>
            <w:r>
              <w:rPr>
                <w:sz w:val="20"/>
              </w:rPr>
              <w:t>74783.01</w:t>
            </w:r>
          </w:p>
        </w:tc>
        <w:tc>
          <w:tcPr>
            <w:tcW w:w="496" w:type="dxa"/>
          </w:tcPr>
          <w:p w:rsidR="0067705B" w:rsidRDefault="00EF3B5B">
            <w:pPr>
              <w:pStyle w:val="TableParagraph"/>
              <w:ind w:left="75" w:right="76"/>
              <w:jc w:val="center"/>
              <w:rPr>
                <w:sz w:val="20"/>
              </w:rPr>
            </w:pPr>
            <w:r>
              <w:rPr>
                <w:sz w:val="20"/>
              </w:rPr>
              <w:t>210</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U+9F4A</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60"/>
        <w:gridCol w:w="1924"/>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齊</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dzej</w:t>
            </w:r>
          </w:p>
        </w:tc>
        <w:tc>
          <w:tcPr>
            <w:tcW w:w="1924" w:type="dxa"/>
            <w:tcBorders>
              <w:left w:val="nil"/>
            </w:tcBorders>
          </w:tcPr>
          <w:p w:rsidR="0067705B" w:rsidRDefault="00EF3B5B">
            <w:pPr>
              <w:pStyle w:val="TableParagraph"/>
              <w:ind w:left="263"/>
              <w:rPr>
                <w:i/>
                <w:sz w:val="20"/>
              </w:rPr>
            </w:pPr>
            <w:r>
              <w:rPr>
                <w:i/>
                <w:sz w:val="20"/>
              </w:rPr>
              <w:t>(dz- + -ej A)</w:t>
            </w:r>
          </w:p>
        </w:tc>
        <w:tc>
          <w:tcPr>
            <w:tcW w:w="2782" w:type="dxa"/>
          </w:tcPr>
          <w:p w:rsidR="0067705B" w:rsidRDefault="00EF3B5B">
            <w:pPr>
              <w:pStyle w:val="TableParagraph"/>
              <w:rPr>
                <w:sz w:val="20"/>
              </w:rPr>
            </w:pPr>
            <w:r>
              <w:rPr>
                <w:w w:val="95"/>
                <w:sz w:val="20"/>
              </w:rPr>
              <w:t>*[dz]ˤəj</w:t>
            </w:r>
          </w:p>
        </w:tc>
        <w:tc>
          <w:tcPr>
            <w:tcW w:w="2870" w:type="dxa"/>
          </w:tcPr>
          <w:p w:rsidR="0067705B" w:rsidRDefault="00EF3B5B">
            <w:pPr>
              <w:pStyle w:val="TableParagraph"/>
              <w:ind w:left="38"/>
              <w:rPr>
                <w:sz w:val="20"/>
              </w:rPr>
            </w:pPr>
            <w:r>
              <w:rPr>
                <w:sz w:val="20"/>
              </w:rPr>
              <w:t>Qí (place name)</w:t>
            </w:r>
          </w:p>
        </w:tc>
        <w:tc>
          <w:tcPr>
            <w:tcW w:w="928" w:type="dxa"/>
          </w:tcPr>
          <w:p w:rsidR="0067705B" w:rsidRDefault="00EF3B5B">
            <w:pPr>
              <w:pStyle w:val="TableParagraph"/>
              <w:ind w:left="214"/>
              <w:rPr>
                <w:sz w:val="20"/>
              </w:rPr>
            </w:pPr>
            <w:r>
              <w:rPr>
                <w:sz w:val="20"/>
              </w:rPr>
              <w:t>0593a</w:t>
            </w:r>
          </w:p>
        </w:tc>
        <w:tc>
          <w:tcPr>
            <w:tcW w:w="940" w:type="dxa"/>
          </w:tcPr>
          <w:p w:rsidR="0067705B" w:rsidRDefault="00EF3B5B">
            <w:pPr>
              <w:pStyle w:val="TableParagraph"/>
              <w:ind w:left="0" w:right="92"/>
              <w:jc w:val="right"/>
              <w:rPr>
                <w:sz w:val="20"/>
              </w:rPr>
            </w:pPr>
            <w:r>
              <w:rPr>
                <w:sz w:val="20"/>
              </w:rPr>
              <w:t>74783.01</w:t>
            </w:r>
          </w:p>
        </w:tc>
        <w:tc>
          <w:tcPr>
            <w:tcW w:w="496" w:type="dxa"/>
          </w:tcPr>
          <w:p w:rsidR="0067705B" w:rsidRDefault="00EF3B5B">
            <w:pPr>
              <w:pStyle w:val="TableParagraph"/>
              <w:ind w:left="75" w:right="76"/>
              <w:jc w:val="center"/>
              <w:rPr>
                <w:sz w:val="20"/>
              </w:rPr>
            </w:pPr>
            <w:r>
              <w:rPr>
                <w:sz w:val="20"/>
              </w:rPr>
              <w:t>210</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68"/>
              <w:rPr>
                <w:sz w:val="20"/>
              </w:rPr>
            </w:pPr>
            <w:r>
              <w:rPr>
                <w:sz w:val="20"/>
              </w:rPr>
              <w:t>U+9F4A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懠</w:t>
            </w:r>
          </w:p>
        </w:tc>
        <w:tc>
          <w:tcPr>
            <w:tcW w:w="770" w:type="dxa"/>
          </w:tcPr>
          <w:p w:rsidR="0067705B" w:rsidRDefault="00EF3B5B">
            <w:pPr>
              <w:pStyle w:val="TableParagraph"/>
              <w:spacing w:before="29"/>
              <w:rPr>
                <w:sz w:val="20"/>
              </w:rPr>
            </w:pPr>
            <w:r>
              <w:rPr>
                <w:sz w:val="20"/>
              </w:rPr>
              <w:t>qí</w:t>
            </w:r>
          </w:p>
        </w:tc>
        <w:tc>
          <w:tcPr>
            <w:tcW w:w="860" w:type="dxa"/>
            <w:tcBorders>
              <w:right w:val="nil"/>
            </w:tcBorders>
          </w:tcPr>
          <w:p w:rsidR="0067705B" w:rsidRDefault="00EF3B5B">
            <w:pPr>
              <w:pStyle w:val="TableParagraph"/>
              <w:spacing w:before="29"/>
              <w:rPr>
                <w:i/>
                <w:sz w:val="20"/>
              </w:rPr>
            </w:pPr>
            <w:r>
              <w:rPr>
                <w:i/>
                <w:sz w:val="20"/>
              </w:rPr>
              <w:t>dzejH</w:t>
            </w:r>
          </w:p>
        </w:tc>
        <w:tc>
          <w:tcPr>
            <w:tcW w:w="1924" w:type="dxa"/>
            <w:tcBorders>
              <w:left w:val="nil"/>
            </w:tcBorders>
          </w:tcPr>
          <w:p w:rsidR="0067705B" w:rsidRDefault="00EF3B5B">
            <w:pPr>
              <w:pStyle w:val="TableParagraph"/>
              <w:spacing w:before="29"/>
              <w:ind w:left="263"/>
              <w:rPr>
                <w:i/>
                <w:sz w:val="20"/>
              </w:rPr>
            </w:pPr>
            <w:r>
              <w:rPr>
                <w:i/>
                <w:sz w:val="20"/>
              </w:rPr>
              <w:t>(dz- + -ej C)</w:t>
            </w:r>
          </w:p>
        </w:tc>
        <w:tc>
          <w:tcPr>
            <w:tcW w:w="2782" w:type="dxa"/>
          </w:tcPr>
          <w:p w:rsidR="0067705B" w:rsidRDefault="00EF3B5B">
            <w:pPr>
              <w:pStyle w:val="TableParagraph"/>
              <w:spacing w:before="29"/>
              <w:rPr>
                <w:sz w:val="20"/>
              </w:rPr>
            </w:pPr>
            <w:r>
              <w:rPr>
                <w:sz w:val="20"/>
              </w:rPr>
              <w:t>*[dz]ˤ[i]j-s</w:t>
            </w:r>
          </w:p>
        </w:tc>
        <w:tc>
          <w:tcPr>
            <w:tcW w:w="2870" w:type="dxa"/>
          </w:tcPr>
          <w:p w:rsidR="0067705B" w:rsidRDefault="00EF3B5B">
            <w:pPr>
              <w:pStyle w:val="TableParagraph"/>
              <w:spacing w:before="29"/>
              <w:ind w:left="38"/>
              <w:rPr>
                <w:sz w:val="20"/>
              </w:rPr>
            </w:pPr>
            <w:r>
              <w:rPr>
                <w:sz w:val="20"/>
              </w:rPr>
              <w:t>angry</w:t>
            </w:r>
          </w:p>
        </w:tc>
        <w:tc>
          <w:tcPr>
            <w:tcW w:w="928" w:type="dxa"/>
          </w:tcPr>
          <w:p w:rsidR="0067705B" w:rsidRDefault="00EF3B5B">
            <w:pPr>
              <w:pStyle w:val="TableParagraph"/>
              <w:spacing w:before="29"/>
              <w:ind w:left="232"/>
              <w:rPr>
                <w:sz w:val="20"/>
              </w:rPr>
            </w:pPr>
            <w:r>
              <w:rPr>
                <w:sz w:val="20"/>
              </w:rPr>
              <w:t>0593j</w:t>
            </w:r>
          </w:p>
        </w:tc>
        <w:tc>
          <w:tcPr>
            <w:tcW w:w="940" w:type="dxa"/>
          </w:tcPr>
          <w:p w:rsidR="0067705B" w:rsidRDefault="00EF3B5B">
            <w:pPr>
              <w:pStyle w:val="TableParagraph"/>
              <w:spacing w:before="29"/>
              <w:ind w:left="0" w:right="92"/>
              <w:jc w:val="right"/>
              <w:rPr>
                <w:sz w:val="20"/>
              </w:rPr>
            </w:pPr>
            <w:r>
              <w:rPr>
                <w:sz w:val="20"/>
              </w:rPr>
              <w:t>42365.07</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74" w:right="75"/>
              <w:jc w:val="center"/>
              <w:rPr>
                <w:sz w:val="20"/>
              </w:rPr>
            </w:pPr>
            <w:r>
              <w:rPr>
                <w:sz w:val="20"/>
              </w:rPr>
              <w:t>14</w:t>
            </w:r>
          </w:p>
        </w:tc>
        <w:tc>
          <w:tcPr>
            <w:tcW w:w="1058" w:type="dxa"/>
          </w:tcPr>
          <w:p w:rsidR="0067705B" w:rsidRDefault="00EF3B5B">
            <w:pPr>
              <w:pStyle w:val="TableParagraph"/>
              <w:spacing w:before="29"/>
              <w:ind w:left="186"/>
              <w:rPr>
                <w:sz w:val="20"/>
              </w:rPr>
            </w:pPr>
            <w:r>
              <w:rPr>
                <w:sz w:val="20"/>
              </w:rPr>
              <w:t>U+61E0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棋</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gi</w:t>
            </w:r>
          </w:p>
        </w:tc>
        <w:tc>
          <w:tcPr>
            <w:tcW w:w="1924" w:type="dxa"/>
            <w:tcBorders>
              <w:left w:val="nil"/>
            </w:tcBorders>
          </w:tcPr>
          <w:p w:rsidR="0067705B" w:rsidRDefault="00EF3B5B">
            <w:pPr>
              <w:pStyle w:val="TableParagraph"/>
              <w:ind w:left="263"/>
              <w:rPr>
                <w:i/>
                <w:sz w:val="20"/>
              </w:rPr>
            </w:pPr>
            <w:r>
              <w:rPr>
                <w:i/>
                <w:sz w:val="20"/>
              </w:rPr>
              <w:t>(g- + -i A)</w:t>
            </w:r>
          </w:p>
        </w:tc>
        <w:tc>
          <w:tcPr>
            <w:tcW w:w="2782" w:type="dxa"/>
          </w:tcPr>
          <w:p w:rsidR="0067705B" w:rsidRDefault="00EF3B5B">
            <w:pPr>
              <w:pStyle w:val="TableParagraph"/>
              <w:rPr>
                <w:sz w:val="20"/>
              </w:rPr>
            </w:pPr>
            <w:r>
              <w:rPr>
                <w:sz w:val="20"/>
              </w:rPr>
              <w:t>*[g](r)ə</w:t>
            </w:r>
          </w:p>
        </w:tc>
        <w:tc>
          <w:tcPr>
            <w:tcW w:w="2870" w:type="dxa"/>
          </w:tcPr>
          <w:p w:rsidR="0067705B" w:rsidRDefault="00EF3B5B">
            <w:pPr>
              <w:pStyle w:val="TableParagraph"/>
              <w:ind w:left="38"/>
              <w:rPr>
                <w:sz w:val="20"/>
              </w:rPr>
            </w:pPr>
            <w:r>
              <w:rPr>
                <w:sz w:val="20"/>
              </w:rPr>
              <w:t>chess, board game</w:t>
            </w:r>
          </w:p>
        </w:tc>
        <w:tc>
          <w:tcPr>
            <w:tcW w:w="928" w:type="dxa"/>
          </w:tcPr>
          <w:p w:rsidR="0067705B" w:rsidRDefault="00EF3B5B">
            <w:pPr>
              <w:pStyle w:val="TableParagraph"/>
              <w:ind w:left="232"/>
              <w:rPr>
                <w:sz w:val="20"/>
              </w:rPr>
            </w:pPr>
            <w:r>
              <w:rPr>
                <w:sz w:val="20"/>
              </w:rPr>
              <w:t>0952t</w:t>
            </w:r>
          </w:p>
        </w:tc>
        <w:tc>
          <w:tcPr>
            <w:tcW w:w="940" w:type="dxa"/>
          </w:tcPr>
          <w:p w:rsidR="0067705B" w:rsidRDefault="00EF3B5B">
            <w:pPr>
              <w:pStyle w:val="TableParagraph"/>
              <w:ind w:left="0" w:right="92"/>
              <w:jc w:val="right"/>
              <w:rPr>
                <w:sz w:val="20"/>
              </w:rPr>
            </w:pPr>
            <w:r>
              <w:rPr>
                <w:sz w:val="20"/>
              </w:rPr>
              <w:t>21224.04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4"/>
              <w:rPr>
                <w:sz w:val="20"/>
              </w:rPr>
            </w:pPr>
            <w:r>
              <w:rPr>
                <w:sz w:val="20"/>
              </w:rPr>
              <w:t>U+68CB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旗</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gi</w:t>
            </w:r>
          </w:p>
        </w:tc>
        <w:tc>
          <w:tcPr>
            <w:tcW w:w="1924" w:type="dxa"/>
            <w:tcBorders>
              <w:left w:val="nil"/>
            </w:tcBorders>
          </w:tcPr>
          <w:p w:rsidR="0067705B" w:rsidRDefault="00EF3B5B">
            <w:pPr>
              <w:pStyle w:val="TableParagraph"/>
              <w:ind w:left="263"/>
              <w:rPr>
                <w:i/>
                <w:sz w:val="20"/>
              </w:rPr>
            </w:pPr>
            <w:r>
              <w:rPr>
                <w:i/>
                <w:sz w:val="20"/>
              </w:rPr>
              <w:t>(g- + -i A)</w:t>
            </w:r>
          </w:p>
        </w:tc>
        <w:tc>
          <w:tcPr>
            <w:tcW w:w="2782" w:type="dxa"/>
          </w:tcPr>
          <w:p w:rsidR="0067705B" w:rsidRDefault="00EF3B5B">
            <w:pPr>
              <w:pStyle w:val="TableParagraph"/>
              <w:rPr>
                <w:sz w:val="20"/>
              </w:rPr>
            </w:pPr>
            <w:r>
              <w:rPr>
                <w:sz w:val="20"/>
              </w:rPr>
              <w:t>*[g](r)ə</w:t>
            </w:r>
          </w:p>
        </w:tc>
        <w:tc>
          <w:tcPr>
            <w:tcW w:w="2870" w:type="dxa"/>
          </w:tcPr>
          <w:p w:rsidR="0067705B" w:rsidRDefault="00EF3B5B">
            <w:pPr>
              <w:pStyle w:val="TableParagraph"/>
              <w:ind w:left="38"/>
              <w:rPr>
                <w:sz w:val="20"/>
              </w:rPr>
            </w:pPr>
            <w:r>
              <w:rPr>
                <w:sz w:val="20"/>
              </w:rPr>
              <w:t>flag</w:t>
            </w:r>
          </w:p>
        </w:tc>
        <w:tc>
          <w:tcPr>
            <w:tcW w:w="928" w:type="dxa"/>
          </w:tcPr>
          <w:p w:rsidR="0067705B" w:rsidRDefault="00EF3B5B">
            <w:pPr>
              <w:pStyle w:val="TableParagraph"/>
              <w:ind w:left="210"/>
              <w:rPr>
                <w:sz w:val="20"/>
              </w:rPr>
            </w:pPr>
            <w:r>
              <w:rPr>
                <w:sz w:val="20"/>
              </w:rPr>
              <w:t>0952v</w:t>
            </w:r>
          </w:p>
        </w:tc>
        <w:tc>
          <w:tcPr>
            <w:tcW w:w="940" w:type="dxa"/>
          </w:tcPr>
          <w:p w:rsidR="0067705B" w:rsidRDefault="00EF3B5B">
            <w:pPr>
              <w:pStyle w:val="TableParagraph"/>
              <w:ind w:left="0" w:right="92"/>
              <w:jc w:val="right"/>
              <w:rPr>
                <w:sz w:val="20"/>
              </w:rPr>
            </w:pPr>
            <w:r>
              <w:rPr>
                <w:sz w:val="20"/>
              </w:rPr>
              <w:t>32183.13</w:t>
            </w:r>
          </w:p>
        </w:tc>
        <w:tc>
          <w:tcPr>
            <w:tcW w:w="496" w:type="dxa"/>
          </w:tcPr>
          <w:p w:rsidR="0067705B" w:rsidRDefault="00EF3B5B">
            <w:pPr>
              <w:pStyle w:val="TableParagraph"/>
              <w:ind w:left="75" w:right="76"/>
              <w:jc w:val="center"/>
              <w:rPr>
                <w:sz w:val="20"/>
              </w:rPr>
            </w:pPr>
            <w:r>
              <w:rPr>
                <w:sz w:val="20"/>
              </w:rPr>
              <w:t>70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U+65D7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綦</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gi</w:t>
            </w:r>
          </w:p>
        </w:tc>
        <w:tc>
          <w:tcPr>
            <w:tcW w:w="1924" w:type="dxa"/>
            <w:tcBorders>
              <w:left w:val="nil"/>
            </w:tcBorders>
          </w:tcPr>
          <w:p w:rsidR="0067705B" w:rsidRDefault="00EF3B5B">
            <w:pPr>
              <w:pStyle w:val="TableParagraph"/>
              <w:ind w:left="263"/>
              <w:rPr>
                <w:i/>
                <w:sz w:val="20"/>
              </w:rPr>
            </w:pPr>
            <w:r>
              <w:rPr>
                <w:i/>
                <w:sz w:val="20"/>
              </w:rPr>
              <w:t>(g- + -i A)</w:t>
            </w:r>
          </w:p>
        </w:tc>
        <w:tc>
          <w:tcPr>
            <w:tcW w:w="2782" w:type="dxa"/>
          </w:tcPr>
          <w:p w:rsidR="0067705B" w:rsidRDefault="00EF3B5B">
            <w:pPr>
              <w:pStyle w:val="TableParagraph"/>
              <w:rPr>
                <w:sz w:val="20"/>
              </w:rPr>
            </w:pPr>
            <w:r>
              <w:rPr>
                <w:sz w:val="20"/>
              </w:rPr>
              <w:t>*[g](r)ə</w:t>
            </w:r>
          </w:p>
        </w:tc>
        <w:tc>
          <w:tcPr>
            <w:tcW w:w="2870" w:type="dxa"/>
          </w:tcPr>
          <w:p w:rsidR="0067705B" w:rsidRDefault="00EF3B5B">
            <w:pPr>
              <w:pStyle w:val="TableParagraph"/>
              <w:ind w:left="38"/>
              <w:rPr>
                <w:sz w:val="20"/>
              </w:rPr>
            </w:pPr>
            <w:r>
              <w:rPr>
                <w:sz w:val="20"/>
              </w:rPr>
              <w:t>gray or bluish-black</w:t>
            </w:r>
          </w:p>
        </w:tc>
        <w:tc>
          <w:tcPr>
            <w:tcW w:w="928" w:type="dxa"/>
          </w:tcPr>
          <w:p w:rsidR="0067705B" w:rsidRDefault="00EF3B5B">
            <w:pPr>
              <w:pStyle w:val="TableParagraph"/>
              <w:ind w:left="214"/>
              <w:rPr>
                <w:sz w:val="20"/>
              </w:rPr>
            </w:pPr>
            <w:r>
              <w:rPr>
                <w:sz w:val="20"/>
              </w:rPr>
              <w:t>0952z</w:t>
            </w:r>
          </w:p>
        </w:tc>
        <w:tc>
          <w:tcPr>
            <w:tcW w:w="940" w:type="dxa"/>
          </w:tcPr>
          <w:p w:rsidR="0067705B" w:rsidRDefault="00EF3B5B">
            <w:pPr>
              <w:pStyle w:val="TableParagraph"/>
              <w:ind w:left="0" w:right="92"/>
              <w:jc w:val="right"/>
              <w:rPr>
                <w:sz w:val="20"/>
              </w:rPr>
            </w:pPr>
            <w:r>
              <w:rPr>
                <w:sz w:val="20"/>
              </w:rPr>
              <w:t>53409.06</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2"/>
              <w:rPr>
                <w:sz w:val="20"/>
              </w:rPr>
            </w:pPr>
            <w:r>
              <w:rPr>
                <w:sz w:val="20"/>
              </w:rPr>
              <w:t>U+7DA6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綦</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gi</w:t>
            </w:r>
          </w:p>
        </w:tc>
        <w:tc>
          <w:tcPr>
            <w:tcW w:w="1924" w:type="dxa"/>
            <w:tcBorders>
              <w:left w:val="nil"/>
            </w:tcBorders>
          </w:tcPr>
          <w:p w:rsidR="0067705B" w:rsidRDefault="00EF3B5B">
            <w:pPr>
              <w:pStyle w:val="TableParagraph"/>
              <w:ind w:left="263"/>
              <w:rPr>
                <w:i/>
                <w:sz w:val="20"/>
              </w:rPr>
            </w:pPr>
            <w:r>
              <w:rPr>
                <w:i/>
                <w:sz w:val="20"/>
              </w:rPr>
              <w:t>(g- + -i A)</w:t>
            </w:r>
          </w:p>
        </w:tc>
        <w:tc>
          <w:tcPr>
            <w:tcW w:w="2782" w:type="dxa"/>
          </w:tcPr>
          <w:p w:rsidR="0067705B" w:rsidRDefault="00EF3B5B">
            <w:pPr>
              <w:pStyle w:val="TableParagraph"/>
              <w:rPr>
                <w:sz w:val="20"/>
              </w:rPr>
            </w:pPr>
            <w:r>
              <w:rPr>
                <w:sz w:val="20"/>
              </w:rPr>
              <w:t>*[g](r)ə</w:t>
            </w:r>
          </w:p>
        </w:tc>
        <w:tc>
          <w:tcPr>
            <w:tcW w:w="2870" w:type="dxa"/>
          </w:tcPr>
          <w:p w:rsidR="0067705B" w:rsidRDefault="00EF3B5B">
            <w:pPr>
              <w:pStyle w:val="TableParagraph"/>
              <w:ind w:left="38"/>
              <w:rPr>
                <w:sz w:val="20"/>
              </w:rPr>
            </w:pPr>
            <w:r>
              <w:rPr>
                <w:sz w:val="20"/>
              </w:rPr>
              <w:t>sandal cord</w:t>
            </w:r>
          </w:p>
        </w:tc>
        <w:tc>
          <w:tcPr>
            <w:tcW w:w="928" w:type="dxa"/>
          </w:tcPr>
          <w:p w:rsidR="0067705B" w:rsidRDefault="00EF3B5B">
            <w:pPr>
              <w:pStyle w:val="TableParagraph"/>
              <w:ind w:left="214"/>
              <w:rPr>
                <w:sz w:val="20"/>
              </w:rPr>
            </w:pPr>
            <w:r>
              <w:rPr>
                <w:sz w:val="20"/>
              </w:rPr>
              <w:t>0952z</w:t>
            </w:r>
          </w:p>
        </w:tc>
        <w:tc>
          <w:tcPr>
            <w:tcW w:w="940" w:type="dxa"/>
          </w:tcPr>
          <w:p w:rsidR="0067705B" w:rsidRDefault="00EF3B5B">
            <w:pPr>
              <w:pStyle w:val="TableParagraph"/>
              <w:ind w:left="0" w:right="92"/>
              <w:jc w:val="right"/>
              <w:rPr>
                <w:sz w:val="20"/>
              </w:rPr>
            </w:pPr>
            <w:r>
              <w:rPr>
                <w:sz w:val="20"/>
              </w:rPr>
              <w:t>53409.06</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2"/>
              <w:rPr>
                <w:sz w:val="20"/>
              </w:rPr>
            </w:pPr>
            <w:r>
              <w:rPr>
                <w:sz w:val="20"/>
              </w:rPr>
              <w:t>U+7DA6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騏</w:t>
            </w:r>
          </w:p>
        </w:tc>
        <w:tc>
          <w:tcPr>
            <w:tcW w:w="770" w:type="dxa"/>
          </w:tcPr>
          <w:p w:rsidR="0067705B" w:rsidRDefault="00EF3B5B">
            <w:pPr>
              <w:pStyle w:val="TableParagraph"/>
              <w:spacing w:before="29"/>
              <w:rPr>
                <w:sz w:val="20"/>
              </w:rPr>
            </w:pPr>
            <w:r>
              <w:rPr>
                <w:sz w:val="20"/>
              </w:rPr>
              <w:t>qí</w:t>
            </w:r>
          </w:p>
        </w:tc>
        <w:tc>
          <w:tcPr>
            <w:tcW w:w="860" w:type="dxa"/>
            <w:tcBorders>
              <w:right w:val="nil"/>
            </w:tcBorders>
          </w:tcPr>
          <w:p w:rsidR="0067705B" w:rsidRDefault="00EF3B5B">
            <w:pPr>
              <w:pStyle w:val="TableParagraph"/>
              <w:spacing w:before="29"/>
              <w:rPr>
                <w:i/>
                <w:sz w:val="20"/>
              </w:rPr>
            </w:pPr>
            <w:r>
              <w:rPr>
                <w:i/>
                <w:sz w:val="20"/>
              </w:rPr>
              <w:t>gi</w:t>
            </w:r>
          </w:p>
        </w:tc>
        <w:tc>
          <w:tcPr>
            <w:tcW w:w="1924" w:type="dxa"/>
            <w:tcBorders>
              <w:left w:val="nil"/>
            </w:tcBorders>
          </w:tcPr>
          <w:p w:rsidR="0067705B" w:rsidRDefault="00EF3B5B">
            <w:pPr>
              <w:pStyle w:val="TableParagraph"/>
              <w:spacing w:before="29"/>
              <w:ind w:left="263"/>
              <w:rPr>
                <w:i/>
                <w:sz w:val="20"/>
              </w:rPr>
            </w:pPr>
            <w:r>
              <w:rPr>
                <w:i/>
                <w:sz w:val="20"/>
              </w:rPr>
              <w:t>(g- + -i A)</w:t>
            </w:r>
          </w:p>
        </w:tc>
        <w:tc>
          <w:tcPr>
            <w:tcW w:w="2782" w:type="dxa"/>
          </w:tcPr>
          <w:p w:rsidR="0067705B" w:rsidRDefault="00EF3B5B">
            <w:pPr>
              <w:pStyle w:val="TableParagraph"/>
              <w:spacing w:before="29"/>
              <w:rPr>
                <w:sz w:val="20"/>
              </w:rPr>
            </w:pPr>
            <w:r>
              <w:rPr>
                <w:sz w:val="20"/>
              </w:rPr>
              <w:t>*[g](r)ə</w:t>
            </w:r>
          </w:p>
        </w:tc>
        <w:tc>
          <w:tcPr>
            <w:tcW w:w="2870" w:type="dxa"/>
          </w:tcPr>
          <w:p w:rsidR="0067705B" w:rsidRDefault="00EF3B5B">
            <w:pPr>
              <w:pStyle w:val="TableParagraph"/>
              <w:spacing w:before="29"/>
              <w:ind w:left="38"/>
              <w:rPr>
                <w:sz w:val="20"/>
              </w:rPr>
            </w:pPr>
            <w:r>
              <w:rPr>
                <w:sz w:val="20"/>
              </w:rPr>
              <w:t>black-mottled grey horse</w:t>
            </w:r>
          </w:p>
        </w:tc>
        <w:tc>
          <w:tcPr>
            <w:tcW w:w="928" w:type="dxa"/>
          </w:tcPr>
          <w:p w:rsidR="0067705B" w:rsidRDefault="00EF3B5B">
            <w:pPr>
              <w:pStyle w:val="TableParagraph"/>
              <w:spacing w:before="29"/>
              <w:ind w:left="196"/>
              <w:rPr>
                <w:sz w:val="20"/>
              </w:rPr>
            </w:pPr>
            <w:r>
              <w:rPr>
                <w:sz w:val="20"/>
              </w:rPr>
              <w:t>0952a'</w:t>
            </w:r>
          </w:p>
        </w:tc>
        <w:tc>
          <w:tcPr>
            <w:tcW w:w="940" w:type="dxa"/>
          </w:tcPr>
          <w:p w:rsidR="0067705B" w:rsidRDefault="00EF3B5B">
            <w:pPr>
              <w:pStyle w:val="TableParagraph"/>
              <w:spacing w:before="29"/>
              <w:ind w:left="0" w:right="92"/>
              <w:jc w:val="right"/>
              <w:rPr>
                <w:sz w:val="20"/>
              </w:rPr>
            </w:pPr>
            <w:r>
              <w:rPr>
                <w:sz w:val="20"/>
              </w:rPr>
              <w:t>74559.10</w:t>
            </w:r>
          </w:p>
        </w:tc>
        <w:tc>
          <w:tcPr>
            <w:tcW w:w="496" w:type="dxa"/>
          </w:tcPr>
          <w:p w:rsidR="0067705B" w:rsidRDefault="00EF3B5B">
            <w:pPr>
              <w:pStyle w:val="TableParagraph"/>
              <w:spacing w:before="29"/>
              <w:ind w:left="75" w:right="76"/>
              <w:jc w:val="center"/>
              <w:rPr>
                <w:sz w:val="20"/>
              </w:rPr>
            </w:pPr>
            <w:r>
              <w:rPr>
                <w:sz w:val="20"/>
              </w:rPr>
              <w:t>187</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68"/>
              <w:rPr>
                <w:sz w:val="20"/>
              </w:rPr>
            </w:pPr>
            <w:r>
              <w:rPr>
                <w:sz w:val="20"/>
              </w:rPr>
              <w:t>U+9A0F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丌</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gi</w:t>
            </w:r>
          </w:p>
        </w:tc>
        <w:tc>
          <w:tcPr>
            <w:tcW w:w="1924" w:type="dxa"/>
            <w:tcBorders>
              <w:left w:val="nil"/>
            </w:tcBorders>
          </w:tcPr>
          <w:p w:rsidR="0067705B" w:rsidRDefault="00EF3B5B">
            <w:pPr>
              <w:pStyle w:val="TableParagraph"/>
              <w:ind w:left="263"/>
              <w:rPr>
                <w:i/>
                <w:sz w:val="20"/>
              </w:rPr>
            </w:pPr>
            <w:r>
              <w:rPr>
                <w:i/>
                <w:sz w:val="20"/>
              </w:rPr>
              <w:t>(g- + -i A)</w:t>
            </w:r>
          </w:p>
        </w:tc>
        <w:tc>
          <w:tcPr>
            <w:tcW w:w="2782" w:type="dxa"/>
          </w:tcPr>
          <w:p w:rsidR="0067705B" w:rsidRDefault="00EF3B5B">
            <w:pPr>
              <w:pStyle w:val="TableParagraph"/>
              <w:rPr>
                <w:sz w:val="20"/>
              </w:rPr>
            </w:pPr>
            <w:r>
              <w:rPr>
                <w:w w:val="95"/>
                <w:sz w:val="20"/>
              </w:rPr>
              <w:t>*[g]ə</w:t>
            </w:r>
          </w:p>
        </w:tc>
        <w:tc>
          <w:tcPr>
            <w:tcW w:w="2870" w:type="dxa"/>
          </w:tcPr>
          <w:p w:rsidR="0067705B" w:rsidRDefault="00EF3B5B">
            <w:pPr>
              <w:pStyle w:val="TableParagraph"/>
              <w:ind w:left="38"/>
              <w:rPr>
                <w:sz w:val="20"/>
              </w:rPr>
            </w:pPr>
            <w:r>
              <w:rPr>
                <w:sz w:val="20"/>
              </w:rPr>
              <w:t>(3p possessive)</w:t>
            </w:r>
          </w:p>
        </w:tc>
        <w:tc>
          <w:tcPr>
            <w:tcW w:w="928" w:type="dxa"/>
          </w:tcPr>
          <w:p w:rsidR="0067705B" w:rsidRDefault="00EF3B5B">
            <w:pPr>
              <w:pStyle w:val="TableParagraph"/>
              <w:ind w:left="214"/>
              <w:rPr>
                <w:sz w:val="20"/>
              </w:rPr>
            </w:pPr>
            <w:r>
              <w:rPr>
                <w:sz w:val="20"/>
              </w:rPr>
              <w:t>0952a</w:t>
            </w:r>
          </w:p>
        </w:tc>
        <w:tc>
          <w:tcPr>
            <w:tcW w:w="940" w:type="dxa"/>
          </w:tcPr>
          <w:p w:rsidR="0067705B" w:rsidRDefault="00EF3B5B">
            <w:pPr>
              <w:pStyle w:val="TableParagraph"/>
              <w:ind w:left="0" w:right="92"/>
              <w:jc w:val="right"/>
              <w:rPr>
                <w:sz w:val="20"/>
              </w:rPr>
            </w:pPr>
            <w:r>
              <w:rPr>
                <w:sz w:val="20"/>
              </w:rPr>
              <w:t>10009.01</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8"/>
              <w:rPr>
                <w:sz w:val="20"/>
              </w:rPr>
            </w:pPr>
            <w:r>
              <w:rPr>
                <w:sz w:val="20"/>
              </w:rPr>
              <w:t>U+4E0C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其</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gi</w:t>
            </w:r>
          </w:p>
        </w:tc>
        <w:tc>
          <w:tcPr>
            <w:tcW w:w="1924" w:type="dxa"/>
            <w:tcBorders>
              <w:left w:val="nil"/>
            </w:tcBorders>
          </w:tcPr>
          <w:p w:rsidR="0067705B" w:rsidRDefault="00EF3B5B">
            <w:pPr>
              <w:pStyle w:val="TableParagraph"/>
              <w:ind w:left="263"/>
              <w:rPr>
                <w:i/>
                <w:sz w:val="20"/>
              </w:rPr>
            </w:pPr>
            <w:r>
              <w:rPr>
                <w:i/>
                <w:sz w:val="20"/>
              </w:rPr>
              <w:t>(g- + -i A)</w:t>
            </w:r>
          </w:p>
        </w:tc>
        <w:tc>
          <w:tcPr>
            <w:tcW w:w="2782" w:type="dxa"/>
          </w:tcPr>
          <w:p w:rsidR="0067705B" w:rsidRDefault="00EF3B5B">
            <w:pPr>
              <w:pStyle w:val="TableParagraph"/>
              <w:rPr>
                <w:sz w:val="20"/>
              </w:rPr>
            </w:pPr>
            <w:r>
              <w:rPr>
                <w:w w:val="85"/>
                <w:sz w:val="20"/>
              </w:rPr>
              <w:t>*gə</w:t>
            </w:r>
          </w:p>
        </w:tc>
        <w:tc>
          <w:tcPr>
            <w:tcW w:w="2870" w:type="dxa"/>
          </w:tcPr>
          <w:p w:rsidR="0067705B" w:rsidRDefault="00EF3B5B">
            <w:pPr>
              <w:pStyle w:val="TableParagraph"/>
              <w:ind w:left="38"/>
              <w:rPr>
                <w:sz w:val="20"/>
              </w:rPr>
            </w:pPr>
            <w:r>
              <w:rPr>
                <w:sz w:val="20"/>
              </w:rPr>
              <w:t>modal particle</w:t>
            </w:r>
          </w:p>
        </w:tc>
        <w:tc>
          <w:tcPr>
            <w:tcW w:w="928" w:type="dxa"/>
          </w:tcPr>
          <w:p w:rsidR="0067705B" w:rsidRDefault="00EF3B5B">
            <w:pPr>
              <w:pStyle w:val="TableParagraph"/>
              <w:ind w:left="214"/>
              <w:rPr>
                <w:sz w:val="20"/>
              </w:rPr>
            </w:pPr>
            <w:r>
              <w:rPr>
                <w:sz w:val="20"/>
              </w:rPr>
              <w:t>0952a</w:t>
            </w:r>
          </w:p>
        </w:tc>
        <w:tc>
          <w:tcPr>
            <w:tcW w:w="940" w:type="dxa"/>
          </w:tcPr>
          <w:p w:rsidR="0067705B" w:rsidRDefault="00EF3B5B">
            <w:pPr>
              <w:pStyle w:val="TableParagraph"/>
              <w:ind w:left="0" w:right="92"/>
              <w:jc w:val="right"/>
              <w:rPr>
                <w:sz w:val="20"/>
              </w:rPr>
            </w:pPr>
            <w:r>
              <w:rPr>
                <w:sz w:val="20"/>
              </w:rPr>
              <w:t>10245.01</w:t>
            </w:r>
          </w:p>
        </w:tc>
        <w:tc>
          <w:tcPr>
            <w:tcW w:w="496" w:type="dxa"/>
          </w:tcPr>
          <w:p w:rsidR="0067705B" w:rsidRDefault="00EF3B5B">
            <w:pPr>
              <w:pStyle w:val="TableParagraph"/>
              <w:ind w:left="75" w:right="76"/>
              <w:jc w:val="center"/>
              <w:rPr>
                <w:sz w:val="20"/>
              </w:rPr>
            </w:pPr>
            <w:r>
              <w:rPr>
                <w:sz w:val="20"/>
              </w:rPr>
              <w:t>12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U+5176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其</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gi</w:t>
            </w:r>
          </w:p>
        </w:tc>
        <w:tc>
          <w:tcPr>
            <w:tcW w:w="1924" w:type="dxa"/>
            <w:tcBorders>
              <w:left w:val="nil"/>
            </w:tcBorders>
          </w:tcPr>
          <w:p w:rsidR="0067705B" w:rsidRDefault="00EF3B5B">
            <w:pPr>
              <w:pStyle w:val="TableParagraph"/>
              <w:ind w:left="263"/>
              <w:rPr>
                <w:i/>
                <w:sz w:val="20"/>
              </w:rPr>
            </w:pPr>
            <w:r>
              <w:rPr>
                <w:i/>
                <w:sz w:val="20"/>
              </w:rPr>
              <w:t>(g- + -i A)</w:t>
            </w:r>
          </w:p>
        </w:tc>
        <w:tc>
          <w:tcPr>
            <w:tcW w:w="2782" w:type="dxa"/>
          </w:tcPr>
          <w:p w:rsidR="0067705B" w:rsidRDefault="00EF3B5B">
            <w:pPr>
              <w:pStyle w:val="TableParagraph"/>
              <w:rPr>
                <w:sz w:val="20"/>
              </w:rPr>
            </w:pPr>
            <w:r>
              <w:rPr>
                <w:w w:val="85"/>
                <w:sz w:val="20"/>
              </w:rPr>
              <w:t>*gə</w:t>
            </w:r>
          </w:p>
        </w:tc>
        <w:tc>
          <w:tcPr>
            <w:tcW w:w="2870" w:type="dxa"/>
          </w:tcPr>
          <w:p w:rsidR="0067705B" w:rsidRDefault="00EF3B5B">
            <w:pPr>
              <w:pStyle w:val="TableParagraph"/>
              <w:ind w:left="38"/>
              <w:rPr>
                <w:sz w:val="20"/>
              </w:rPr>
            </w:pPr>
            <w:r>
              <w:rPr>
                <w:sz w:val="20"/>
              </w:rPr>
              <w:t>(3p possessive)</w:t>
            </w:r>
          </w:p>
        </w:tc>
        <w:tc>
          <w:tcPr>
            <w:tcW w:w="928" w:type="dxa"/>
          </w:tcPr>
          <w:p w:rsidR="0067705B" w:rsidRDefault="00EF3B5B">
            <w:pPr>
              <w:pStyle w:val="TableParagraph"/>
              <w:ind w:left="214"/>
              <w:rPr>
                <w:sz w:val="20"/>
              </w:rPr>
            </w:pPr>
            <w:r>
              <w:rPr>
                <w:sz w:val="20"/>
              </w:rPr>
              <w:t>0952a</w:t>
            </w:r>
          </w:p>
        </w:tc>
        <w:tc>
          <w:tcPr>
            <w:tcW w:w="940" w:type="dxa"/>
          </w:tcPr>
          <w:p w:rsidR="0067705B" w:rsidRDefault="00EF3B5B">
            <w:pPr>
              <w:pStyle w:val="TableParagraph"/>
              <w:ind w:left="0" w:right="92"/>
              <w:jc w:val="right"/>
              <w:rPr>
                <w:sz w:val="20"/>
              </w:rPr>
            </w:pPr>
            <w:r>
              <w:rPr>
                <w:sz w:val="20"/>
              </w:rPr>
              <w:t>10245.01</w:t>
            </w:r>
          </w:p>
        </w:tc>
        <w:tc>
          <w:tcPr>
            <w:tcW w:w="496" w:type="dxa"/>
          </w:tcPr>
          <w:p w:rsidR="0067705B" w:rsidRDefault="00EF3B5B">
            <w:pPr>
              <w:pStyle w:val="TableParagraph"/>
              <w:ind w:left="75" w:right="76"/>
              <w:jc w:val="center"/>
              <w:rPr>
                <w:sz w:val="20"/>
              </w:rPr>
            </w:pPr>
            <w:r>
              <w:rPr>
                <w:sz w:val="20"/>
              </w:rPr>
              <w:t>12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U+5176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綦</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giH</w:t>
            </w:r>
          </w:p>
        </w:tc>
        <w:tc>
          <w:tcPr>
            <w:tcW w:w="1924" w:type="dxa"/>
            <w:tcBorders>
              <w:left w:val="nil"/>
            </w:tcBorders>
          </w:tcPr>
          <w:p w:rsidR="0067705B" w:rsidRDefault="00EF3B5B">
            <w:pPr>
              <w:pStyle w:val="TableParagraph"/>
              <w:ind w:left="263"/>
              <w:rPr>
                <w:i/>
                <w:sz w:val="20"/>
              </w:rPr>
            </w:pPr>
            <w:r>
              <w:rPr>
                <w:i/>
                <w:sz w:val="20"/>
              </w:rPr>
              <w:t>(g- + -i C)</w:t>
            </w:r>
          </w:p>
        </w:tc>
        <w:tc>
          <w:tcPr>
            <w:tcW w:w="2782" w:type="dxa"/>
          </w:tcPr>
          <w:p w:rsidR="0067705B" w:rsidRDefault="00EF3B5B">
            <w:pPr>
              <w:pStyle w:val="TableParagraph"/>
              <w:rPr>
                <w:sz w:val="20"/>
              </w:rPr>
            </w:pPr>
            <w:r>
              <w:rPr>
                <w:sz w:val="20"/>
              </w:rPr>
              <w:t>*[g](r)ə-s</w:t>
            </w:r>
          </w:p>
        </w:tc>
        <w:tc>
          <w:tcPr>
            <w:tcW w:w="2870" w:type="dxa"/>
          </w:tcPr>
          <w:p w:rsidR="0067705B" w:rsidRDefault="00EF3B5B">
            <w:pPr>
              <w:pStyle w:val="TableParagraph"/>
              <w:ind w:left="38"/>
              <w:rPr>
                <w:sz w:val="20"/>
              </w:rPr>
            </w:pPr>
            <w:r>
              <w:rPr>
                <w:sz w:val="20"/>
              </w:rPr>
              <w:t>sandal cord</w:t>
            </w:r>
          </w:p>
        </w:tc>
        <w:tc>
          <w:tcPr>
            <w:tcW w:w="928" w:type="dxa"/>
          </w:tcPr>
          <w:p w:rsidR="0067705B" w:rsidRDefault="00EF3B5B">
            <w:pPr>
              <w:pStyle w:val="TableParagraph"/>
              <w:ind w:left="214"/>
              <w:rPr>
                <w:sz w:val="20"/>
              </w:rPr>
            </w:pPr>
            <w:r>
              <w:rPr>
                <w:sz w:val="20"/>
              </w:rPr>
              <w:t>0952z</w:t>
            </w:r>
          </w:p>
        </w:tc>
        <w:tc>
          <w:tcPr>
            <w:tcW w:w="940" w:type="dxa"/>
          </w:tcPr>
          <w:p w:rsidR="0067705B" w:rsidRDefault="00EF3B5B">
            <w:pPr>
              <w:pStyle w:val="TableParagraph"/>
              <w:ind w:left="0" w:right="92"/>
              <w:jc w:val="right"/>
              <w:rPr>
                <w:sz w:val="20"/>
              </w:rPr>
            </w:pPr>
            <w:r>
              <w:rPr>
                <w:sz w:val="20"/>
              </w:rPr>
              <w:t>53409.06</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2"/>
              <w:rPr>
                <w:sz w:val="20"/>
              </w:rPr>
            </w:pPr>
            <w:r>
              <w:rPr>
                <w:sz w:val="20"/>
              </w:rPr>
              <w:t>U+7DA6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耆</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gij</w:t>
            </w:r>
          </w:p>
        </w:tc>
        <w:tc>
          <w:tcPr>
            <w:tcW w:w="1924" w:type="dxa"/>
            <w:tcBorders>
              <w:left w:val="nil"/>
            </w:tcBorders>
          </w:tcPr>
          <w:p w:rsidR="0067705B" w:rsidRDefault="00EF3B5B">
            <w:pPr>
              <w:pStyle w:val="TableParagraph"/>
              <w:ind w:left="263"/>
              <w:rPr>
                <w:i/>
                <w:sz w:val="20"/>
              </w:rPr>
            </w:pPr>
            <w:r>
              <w:rPr>
                <w:i/>
                <w:sz w:val="20"/>
              </w:rPr>
              <w:t>(g- + -ij A)</w:t>
            </w:r>
          </w:p>
        </w:tc>
        <w:tc>
          <w:tcPr>
            <w:tcW w:w="2782" w:type="dxa"/>
          </w:tcPr>
          <w:p w:rsidR="0067705B" w:rsidRDefault="00EF3B5B">
            <w:pPr>
              <w:pStyle w:val="TableParagraph"/>
              <w:rPr>
                <w:sz w:val="20"/>
              </w:rPr>
            </w:pPr>
            <w:r>
              <w:rPr>
                <w:sz w:val="20"/>
              </w:rPr>
              <w:t>*[g]rij</w:t>
            </w:r>
          </w:p>
        </w:tc>
        <w:tc>
          <w:tcPr>
            <w:tcW w:w="2870" w:type="dxa"/>
          </w:tcPr>
          <w:p w:rsidR="0067705B" w:rsidRDefault="00EF3B5B">
            <w:pPr>
              <w:pStyle w:val="TableParagraph"/>
              <w:ind w:left="38"/>
              <w:rPr>
                <w:sz w:val="20"/>
              </w:rPr>
            </w:pPr>
            <w:r>
              <w:rPr>
                <w:sz w:val="20"/>
              </w:rPr>
              <w:t>old</w:t>
            </w:r>
          </w:p>
        </w:tc>
        <w:tc>
          <w:tcPr>
            <w:tcW w:w="928" w:type="dxa"/>
          </w:tcPr>
          <w:p w:rsidR="0067705B" w:rsidRDefault="00EF3B5B">
            <w:pPr>
              <w:pStyle w:val="TableParagraph"/>
              <w:ind w:left="232"/>
              <w:rPr>
                <w:sz w:val="20"/>
              </w:rPr>
            </w:pPr>
            <w:r>
              <w:rPr>
                <w:sz w:val="20"/>
              </w:rPr>
              <w:t>0552l</w:t>
            </w:r>
          </w:p>
        </w:tc>
        <w:tc>
          <w:tcPr>
            <w:tcW w:w="940" w:type="dxa"/>
          </w:tcPr>
          <w:p w:rsidR="0067705B" w:rsidRDefault="00EF3B5B">
            <w:pPr>
              <w:pStyle w:val="TableParagraph"/>
              <w:ind w:left="0" w:right="92"/>
              <w:jc w:val="right"/>
              <w:rPr>
                <w:sz w:val="20"/>
              </w:rPr>
            </w:pPr>
            <w:r>
              <w:rPr>
                <w:sz w:val="20"/>
              </w:rPr>
              <w:t>42780.04</w:t>
            </w:r>
          </w:p>
        </w:tc>
        <w:tc>
          <w:tcPr>
            <w:tcW w:w="496" w:type="dxa"/>
          </w:tcPr>
          <w:p w:rsidR="0067705B" w:rsidRDefault="00EF3B5B">
            <w:pPr>
              <w:pStyle w:val="TableParagraph"/>
              <w:ind w:left="75" w:right="76"/>
              <w:jc w:val="center"/>
              <w:rPr>
                <w:sz w:val="20"/>
              </w:rPr>
            </w:pPr>
            <w:r>
              <w:rPr>
                <w:sz w:val="20"/>
              </w:rPr>
              <w:t>125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U+8006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鰭</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gij</w:t>
            </w:r>
          </w:p>
        </w:tc>
        <w:tc>
          <w:tcPr>
            <w:tcW w:w="1924" w:type="dxa"/>
            <w:tcBorders>
              <w:left w:val="nil"/>
            </w:tcBorders>
          </w:tcPr>
          <w:p w:rsidR="0067705B" w:rsidRDefault="00EF3B5B">
            <w:pPr>
              <w:pStyle w:val="TableParagraph"/>
              <w:ind w:left="263"/>
              <w:rPr>
                <w:i/>
                <w:sz w:val="20"/>
              </w:rPr>
            </w:pPr>
            <w:r>
              <w:rPr>
                <w:i/>
                <w:sz w:val="20"/>
              </w:rPr>
              <w:t>(g- + -ij A)</w:t>
            </w:r>
          </w:p>
        </w:tc>
        <w:tc>
          <w:tcPr>
            <w:tcW w:w="2782" w:type="dxa"/>
          </w:tcPr>
          <w:p w:rsidR="0067705B" w:rsidRDefault="00EF3B5B">
            <w:pPr>
              <w:pStyle w:val="TableParagraph"/>
              <w:rPr>
                <w:sz w:val="20"/>
              </w:rPr>
            </w:pPr>
            <w:r>
              <w:rPr>
                <w:sz w:val="20"/>
              </w:rPr>
              <w:t>*[g]rij</w:t>
            </w:r>
          </w:p>
        </w:tc>
        <w:tc>
          <w:tcPr>
            <w:tcW w:w="2870" w:type="dxa"/>
          </w:tcPr>
          <w:p w:rsidR="0067705B" w:rsidRDefault="00EF3B5B">
            <w:pPr>
              <w:pStyle w:val="TableParagraph"/>
              <w:ind w:left="38"/>
              <w:rPr>
                <w:sz w:val="20"/>
              </w:rPr>
            </w:pPr>
            <w:r>
              <w:rPr>
                <w:sz w:val="20"/>
              </w:rPr>
              <w:t>dorsal fin of a fish</w:t>
            </w:r>
          </w:p>
        </w:tc>
        <w:tc>
          <w:tcPr>
            <w:tcW w:w="928" w:type="dxa"/>
          </w:tcPr>
          <w:p w:rsidR="0067705B" w:rsidRDefault="00EF3B5B">
            <w:pPr>
              <w:pStyle w:val="TableParagraph"/>
              <w:ind w:left="182"/>
              <w:rPr>
                <w:sz w:val="20"/>
              </w:rPr>
            </w:pPr>
            <w:r>
              <w:rPr>
                <w:sz w:val="20"/>
              </w:rPr>
              <w:t>0552m</w:t>
            </w:r>
          </w:p>
        </w:tc>
        <w:tc>
          <w:tcPr>
            <w:tcW w:w="940" w:type="dxa"/>
          </w:tcPr>
          <w:p w:rsidR="0067705B" w:rsidRDefault="00EF3B5B">
            <w:pPr>
              <w:pStyle w:val="TableParagraph"/>
              <w:ind w:left="0" w:right="92"/>
              <w:jc w:val="right"/>
              <w:rPr>
                <w:sz w:val="20"/>
              </w:rPr>
            </w:pPr>
            <w:r>
              <w:rPr>
                <w:sz w:val="20"/>
              </w:rPr>
              <w:t>74704.20</w:t>
            </w:r>
          </w:p>
        </w:tc>
        <w:tc>
          <w:tcPr>
            <w:tcW w:w="496" w:type="dxa"/>
          </w:tcPr>
          <w:p w:rsidR="0067705B" w:rsidRDefault="00EF3B5B">
            <w:pPr>
              <w:pStyle w:val="TableParagraph"/>
              <w:ind w:left="75" w:right="76"/>
              <w:jc w:val="center"/>
              <w:rPr>
                <w:sz w:val="20"/>
              </w:rPr>
            </w:pPr>
            <w:r>
              <w:rPr>
                <w:sz w:val="20"/>
              </w:rPr>
              <w:t>195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58"/>
              <w:rPr>
                <w:sz w:val="20"/>
              </w:rPr>
            </w:pPr>
            <w:r>
              <w:rPr>
                <w:sz w:val="20"/>
              </w:rPr>
              <w:t>U+9C2D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祁</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gij</w:t>
            </w:r>
          </w:p>
        </w:tc>
        <w:tc>
          <w:tcPr>
            <w:tcW w:w="1924" w:type="dxa"/>
            <w:tcBorders>
              <w:left w:val="nil"/>
            </w:tcBorders>
          </w:tcPr>
          <w:p w:rsidR="0067705B" w:rsidRDefault="00EF3B5B">
            <w:pPr>
              <w:pStyle w:val="TableParagraph"/>
              <w:ind w:left="263"/>
              <w:rPr>
                <w:i/>
                <w:sz w:val="20"/>
              </w:rPr>
            </w:pPr>
            <w:r>
              <w:rPr>
                <w:i/>
                <w:sz w:val="20"/>
              </w:rPr>
              <w:t>(g- + -ij A)</w:t>
            </w:r>
          </w:p>
        </w:tc>
        <w:tc>
          <w:tcPr>
            <w:tcW w:w="2782" w:type="dxa"/>
          </w:tcPr>
          <w:p w:rsidR="0067705B" w:rsidRDefault="00EF3B5B">
            <w:pPr>
              <w:pStyle w:val="TableParagraph"/>
              <w:rPr>
                <w:sz w:val="20"/>
              </w:rPr>
            </w:pPr>
            <w:r>
              <w:rPr>
                <w:sz w:val="20"/>
              </w:rPr>
              <w:t>*[g]rij</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32"/>
              <w:rPr>
                <w:sz w:val="20"/>
              </w:rPr>
            </w:pPr>
            <w:r>
              <w:rPr>
                <w:sz w:val="20"/>
              </w:rPr>
              <w:t>0553i</w:t>
            </w:r>
          </w:p>
        </w:tc>
        <w:tc>
          <w:tcPr>
            <w:tcW w:w="940" w:type="dxa"/>
          </w:tcPr>
          <w:p w:rsidR="0067705B" w:rsidRDefault="00EF3B5B">
            <w:pPr>
              <w:pStyle w:val="TableParagraph"/>
              <w:ind w:left="0" w:right="92"/>
              <w:jc w:val="right"/>
              <w:rPr>
                <w:sz w:val="20"/>
              </w:rPr>
            </w:pPr>
            <w:r>
              <w:rPr>
                <w:sz w:val="20"/>
              </w:rPr>
              <w:t>42385.07</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U+7941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祁</w:t>
            </w:r>
          </w:p>
        </w:tc>
        <w:tc>
          <w:tcPr>
            <w:tcW w:w="770" w:type="dxa"/>
          </w:tcPr>
          <w:p w:rsidR="0067705B" w:rsidRDefault="00EF3B5B">
            <w:pPr>
              <w:pStyle w:val="TableParagraph"/>
              <w:spacing w:before="29"/>
              <w:rPr>
                <w:sz w:val="20"/>
              </w:rPr>
            </w:pPr>
            <w:r>
              <w:rPr>
                <w:sz w:val="20"/>
              </w:rPr>
              <w:t>qí</w:t>
            </w:r>
          </w:p>
        </w:tc>
        <w:tc>
          <w:tcPr>
            <w:tcW w:w="860" w:type="dxa"/>
            <w:tcBorders>
              <w:right w:val="nil"/>
            </w:tcBorders>
          </w:tcPr>
          <w:p w:rsidR="0067705B" w:rsidRDefault="00EF3B5B">
            <w:pPr>
              <w:pStyle w:val="TableParagraph"/>
              <w:spacing w:before="29"/>
              <w:rPr>
                <w:i/>
                <w:sz w:val="20"/>
              </w:rPr>
            </w:pPr>
            <w:r>
              <w:rPr>
                <w:i/>
                <w:sz w:val="20"/>
              </w:rPr>
              <w:t>gij</w:t>
            </w:r>
          </w:p>
        </w:tc>
        <w:tc>
          <w:tcPr>
            <w:tcW w:w="1924" w:type="dxa"/>
            <w:tcBorders>
              <w:left w:val="nil"/>
            </w:tcBorders>
          </w:tcPr>
          <w:p w:rsidR="0067705B" w:rsidRDefault="00EF3B5B">
            <w:pPr>
              <w:pStyle w:val="TableParagraph"/>
              <w:spacing w:before="29"/>
              <w:ind w:left="263"/>
              <w:rPr>
                <w:i/>
                <w:sz w:val="20"/>
              </w:rPr>
            </w:pPr>
            <w:r>
              <w:rPr>
                <w:i/>
                <w:sz w:val="20"/>
              </w:rPr>
              <w:t>(g- + -ij A)</w:t>
            </w:r>
          </w:p>
        </w:tc>
        <w:tc>
          <w:tcPr>
            <w:tcW w:w="2782" w:type="dxa"/>
          </w:tcPr>
          <w:p w:rsidR="0067705B" w:rsidRDefault="00EF3B5B">
            <w:pPr>
              <w:pStyle w:val="TableParagraph"/>
              <w:spacing w:before="29"/>
              <w:rPr>
                <w:sz w:val="20"/>
              </w:rPr>
            </w:pPr>
            <w:r>
              <w:rPr>
                <w:sz w:val="20"/>
              </w:rPr>
              <w:t>*[g]rə[j]</w:t>
            </w:r>
          </w:p>
        </w:tc>
        <w:tc>
          <w:tcPr>
            <w:tcW w:w="2870" w:type="dxa"/>
          </w:tcPr>
          <w:p w:rsidR="0067705B" w:rsidRDefault="00EF3B5B">
            <w:pPr>
              <w:pStyle w:val="TableParagraph"/>
              <w:spacing w:before="29"/>
              <w:ind w:left="38"/>
              <w:rPr>
                <w:sz w:val="20"/>
              </w:rPr>
            </w:pPr>
            <w:r>
              <w:rPr>
                <w:sz w:val="20"/>
              </w:rPr>
              <w:t>great, numerous</w:t>
            </w:r>
          </w:p>
        </w:tc>
        <w:tc>
          <w:tcPr>
            <w:tcW w:w="928" w:type="dxa"/>
          </w:tcPr>
          <w:p w:rsidR="0067705B" w:rsidRDefault="00EF3B5B">
            <w:pPr>
              <w:pStyle w:val="TableParagraph"/>
              <w:spacing w:before="29"/>
              <w:ind w:left="232"/>
              <w:rPr>
                <w:sz w:val="20"/>
              </w:rPr>
            </w:pPr>
            <w:r>
              <w:rPr>
                <w:sz w:val="20"/>
              </w:rPr>
              <w:t>0553i</w:t>
            </w:r>
          </w:p>
        </w:tc>
        <w:tc>
          <w:tcPr>
            <w:tcW w:w="940" w:type="dxa"/>
          </w:tcPr>
          <w:p w:rsidR="0067705B" w:rsidRDefault="00EF3B5B">
            <w:pPr>
              <w:pStyle w:val="TableParagraph"/>
              <w:spacing w:before="29"/>
              <w:ind w:left="0" w:right="92"/>
              <w:jc w:val="right"/>
              <w:rPr>
                <w:sz w:val="20"/>
              </w:rPr>
            </w:pPr>
            <w:r>
              <w:rPr>
                <w:sz w:val="20"/>
              </w:rPr>
              <w:t>42385.07</w:t>
            </w:r>
          </w:p>
        </w:tc>
        <w:tc>
          <w:tcPr>
            <w:tcW w:w="496" w:type="dxa"/>
          </w:tcPr>
          <w:p w:rsidR="0067705B" w:rsidRDefault="00EF3B5B">
            <w:pPr>
              <w:pStyle w:val="TableParagraph"/>
              <w:spacing w:before="29"/>
              <w:ind w:left="75" w:right="76"/>
              <w:jc w:val="center"/>
              <w:rPr>
                <w:sz w:val="20"/>
              </w:rPr>
            </w:pPr>
            <w:r>
              <w:rPr>
                <w:sz w:val="20"/>
              </w:rPr>
              <w:t>113</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96"/>
              <w:rPr>
                <w:sz w:val="20"/>
              </w:rPr>
            </w:pPr>
            <w:r>
              <w:rPr>
                <w:sz w:val="20"/>
              </w:rPr>
              <w:t>U+7941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蟣</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gj+j</w:t>
            </w:r>
          </w:p>
        </w:tc>
        <w:tc>
          <w:tcPr>
            <w:tcW w:w="1924" w:type="dxa"/>
            <w:tcBorders>
              <w:left w:val="nil"/>
            </w:tcBorders>
          </w:tcPr>
          <w:p w:rsidR="0067705B" w:rsidRDefault="00EF3B5B">
            <w:pPr>
              <w:pStyle w:val="TableParagraph"/>
              <w:ind w:left="263"/>
              <w:rPr>
                <w:i/>
                <w:sz w:val="20"/>
              </w:rPr>
            </w:pPr>
            <w:r>
              <w:rPr>
                <w:i/>
                <w:sz w:val="20"/>
              </w:rPr>
              <w:t>(g- + -j+j A)</w:t>
            </w:r>
          </w:p>
        </w:tc>
        <w:tc>
          <w:tcPr>
            <w:tcW w:w="2782" w:type="dxa"/>
          </w:tcPr>
          <w:p w:rsidR="0067705B" w:rsidRDefault="00EF3B5B">
            <w:pPr>
              <w:pStyle w:val="TableParagraph"/>
              <w:rPr>
                <w:sz w:val="20"/>
              </w:rPr>
            </w:pPr>
            <w:r>
              <w:rPr>
                <w:sz w:val="20"/>
              </w:rPr>
              <w:t>*C.[g]əj (not in GSR)</w:t>
            </w:r>
          </w:p>
        </w:tc>
        <w:tc>
          <w:tcPr>
            <w:tcW w:w="2870" w:type="dxa"/>
          </w:tcPr>
          <w:p w:rsidR="0067705B" w:rsidRDefault="00EF3B5B">
            <w:pPr>
              <w:pStyle w:val="TableParagraph"/>
              <w:ind w:left="38"/>
              <w:rPr>
                <w:sz w:val="20"/>
              </w:rPr>
            </w:pPr>
            <w:r>
              <w:rPr>
                <w:sz w:val="20"/>
              </w:rPr>
              <w:t>leech</w:t>
            </w:r>
          </w:p>
        </w:tc>
        <w:tc>
          <w:tcPr>
            <w:tcW w:w="928" w:type="dxa"/>
          </w:tcPr>
          <w:p w:rsidR="0067705B" w:rsidRDefault="00EF3B5B">
            <w:pPr>
              <w:pStyle w:val="TableParagraph"/>
              <w:ind w:left="226"/>
              <w:rPr>
                <w:sz w:val="20"/>
              </w:rPr>
            </w:pPr>
            <w:r>
              <w:rPr>
                <w:sz w:val="20"/>
              </w:rPr>
              <w:t>0547-</w:t>
            </w:r>
          </w:p>
        </w:tc>
        <w:tc>
          <w:tcPr>
            <w:tcW w:w="940" w:type="dxa"/>
          </w:tcPr>
          <w:p w:rsidR="0067705B" w:rsidRDefault="00EF3B5B">
            <w:pPr>
              <w:pStyle w:val="TableParagraph"/>
              <w:ind w:left="0" w:right="92"/>
              <w:jc w:val="right"/>
              <w:rPr>
                <w:sz w:val="20"/>
              </w:rPr>
            </w:pPr>
            <w:r>
              <w:rPr>
                <w:sz w:val="20"/>
              </w:rPr>
              <w:t>42894.16</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6"/>
              <w:rPr>
                <w:sz w:val="20"/>
              </w:rPr>
            </w:pPr>
            <w:r>
              <w:rPr>
                <w:sz w:val="20"/>
              </w:rPr>
              <w:t>U+87E3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祈</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gj+j</w:t>
            </w:r>
          </w:p>
        </w:tc>
        <w:tc>
          <w:tcPr>
            <w:tcW w:w="1924" w:type="dxa"/>
            <w:tcBorders>
              <w:left w:val="nil"/>
            </w:tcBorders>
          </w:tcPr>
          <w:p w:rsidR="0067705B" w:rsidRDefault="00EF3B5B">
            <w:pPr>
              <w:pStyle w:val="TableParagraph"/>
              <w:ind w:left="263"/>
              <w:rPr>
                <w:i/>
                <w:sz w:val="20"/>
              </w:rPr>
            </w:pPr>
            <w:r>
              <w:rPr>
                <w:i/>
                <w:sz w:val="20"/>
              </w:rPr>
              <w:t>(g- + -j+j A)</w:t>
            </w:r>
          </w:p>
        </w:tc>
        <w:tc>
          <w:tcPr>
            <w:tcW w:w="2782" w:type="dxa"/>
          </w:tcPr>
          <w:p w:rsidR="0067705B" w:rsidRDefault="00EF3B5B">
            <w:pPr>
              <w:pStyle w:val="TableParagraph"/>
              <w:rPr>
                <w:sz w:val="20"/>
              </w:rPr>
            </w:pPr>
            <w:r>
              <w:rPr>
                <w:sz w:val="20"/>
              </w:rPr>
              <w:t>*C.[ɢ]ər</w:t>
            </w:r>
          </w:p>
        </w:tc>
        <w:tc>
          <w:tcPr>
            <w:tcW w:w="2870" w:type="dxa"/>
          </w:tcPr>
          <w:p w:rsidR="0067705B" w:rsidRDefault="00EF3B5B">
            <w:pPr>
              <w:pStyle w:val="TableParagraph"/>
              <w:ind w:left="38"/>
              <w:rPr>
                <w:sz w:val="20"/>
              </w:rPr>
            </w:pPr>
            <w:r>
              <w:rPr>
                <w:sz w:val="20"/>
              </w:rPr>
              <w:t>pray</w:t>
            </w:r>
          </w:p>
        </w:tc>
        <w:tc>
          <w:tcPr>
            <w:tcW w:w="928" w:type="dxa"/>
          </w:tcPr>
          <w:p w:rsidR="0067705B" w:rsidRDefault="00EF3B5B">
            <w:pPr>
              <w:pStyle w:val="TableParagraph"/>
              <w:ind w:left="210"/>
              <w:rPr>
                <w:sz w:val="20"/>
              </w:rPr>
            </w:pPr>
            <w:r>
              <w:rPr>
                <w:sz w:val="20"/>
              </w:rPr>
              <w:t>0443o</w:t>
            </w:r>
          </w:p>
        </w:tc>
        <w:tc>
          <w:tcPr>
            <w:tcW w:w="940" w:type="dxa"/>
          </w:tcPr>
          <w:p w:rsidR="0067705B" w:rsidRDefault="00EF3B5B">
            <w:pPr>
              <w:pStyle w:val="TableParagraph"/>
              <w:ind w:left="0" w:right="92"/>
              <w:jc w:val="right"/>
              <w:rPr>
                <w:sz w:val="20"/>
              </w:rPr>
            </w:pPr>
            <w:r>
              <w:rPr>
                <w:sz w:val="20"/>
              </w:rPr>
              <w:t>42388.14</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U+7948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旂</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gj+j</w:t>
            </w:r>
          </w:p>
        </w:tc>
        <w:tc>
          <w:tcPr>
            <w:tcW w:w="1924" w:type="dxa"/>
            <w:tcBorders>
              <w:left w:val="nil"/>
            </w:tcBorders>
          </w:tcPr>
          <w:p w:rsidR="0067705B" w:rsidRDefault="00EF3B5B">
            <w:pPr>
              <w:pStyle w:val="TableParagraph"/>
              <w:ind w:left="263"/>
              <w:rPr>
                <w:i/>
                <w:sz w:val="20"/>
              </w:rPr>
            </w:pPr>
            <w:r>
              <w:rPr>
                <w:i/>
                <w:sz w:val="20"/>
              </w:rPr>
              <w:t>(g- + -j+j A)</w:t>
            </w:r>
          </w:p>
        </w:tc>
        <w:tc>
          <w:tcPr>
            <w:tcW w:w="2782" w:type="dxa"/>
          </w:tcPr>
          <w:p w:rsidR="0067705B" w:rsidRDefault="00EF3B5B">
            <w:pPr>
              <w:pStyle w:val="TableParagraph"/>
              <w:rPr>
                <w:sz w:val="20"/>
              </w:rPr>
            </w:pPr>
            <w:r>
              <w:rPr>
                <w:sz w:val="20"/>
              </w:rPr>
              <w:t>*C.[ɢ]ər</w:t>
            </w:r>
          </w:p>
        </w:tc>
        <w:tc>
          <w:tcPr>
            <w:tcW w:w="2870" w:type="dxa"/>
          </w:tcPr>
          <w:p w:rsidR="0067705B" w:rsidRDefault="00EF3B5B">
            <w:pPr>
              <w:pStyle w:val="TableParagraph"/>
              <w:ind w:left="38"/>
              <w:rPr>
                <w:sz w:val="20"/>
              </w:rPr>
            </w:pPr>
            <w:r>
              <w:rPr>
                <w:sz w:val="20"/>
              </w:rPr>
              <w:t>banner; flag</w:t>
            </w:r>
          </w:p>
        </w:tc>
        <w:tc>
          <w:tcPr>
            <w:tcW w:w="928" w:type="dxa"/>
          </w:tcPr>
          <w:p w:rsidR="0067705B" w:rsidRDefault="00EF3B5B">
            <w:pPr>
              <w:pStyle w:val="TableParagraph"/>
              <w:ind w:left="210"/>
              <w:rPr>
                <w:sz w:val="20"/>
              </w:rPr>
            </w:pPr>
            <w:r>
              <w:rPr>
                <w:sz w:val="20"/>
              </w:rPr>
              <w:t>0443p</w:t>
            </w:r>
          </w:p>
        </w:tc>
        <w:tc>
          <w:tcPr>
            <w:tcW w:w="940" w:type="dxa"/>
          </w:tcPr>
          <w:p w:rsidR="0067705B" w:rsidRDefault="00EF3B5B">
            <w:pPr>
              <w:pStyle w:val="TableParagraph"/>
              <w:ind w:left="0" w:right="92"/>
              <w:jc w:val="right"/>
              <w:rPr>
                <w:sz w:val="20"/>
              </w:rPr>
            </w:pPr>
            <w:r>
              <w:rPr>
                <w:sz w:val="20"/>
              </w:rPr>
              <w:t>32178.01</w:t>
            </w:r>
          </w:p>
        </w:tc>
        <w:tc>
          <w:tcPr>
            <w:tcW w:w="496" w:type="dxa"/>
          </w:tcPr>
          <w:p w:rsidR="0067705B" w:rsidRDefault="00EF3B5B">
            <w:pPr>
              <w:pStyle w:val="TableParagraph"/>
              <w:ind w:left="75" w:right="76"/>
              <w:jc w:val="center"/>
              <w:rPr>
                <w:sz w:val="20"/>
              </w:rPr>
            </w:pPr>
            <w:r>
              <w:rPr>
                <w:sz w:val="20"/>
              </w:rPr>
              <w:t>70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U+65C2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蘄</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gj+j</w:t>
            </w:r>
          </w:p>
        </w:tc>
        <w:tc>
          <w:tcPr>
            <w:tcW w:w="1924" w:type="dxa"/>
            <w:tcBorders>
              <w:left w:val="nil"/>
            </w:tcBorders>
          </w:tcPr>
          <w:p w:rsidR="0067705B" w:rsidRDefault="00EF3B5B">
            <w:pPr>
              <w:pStyle w:val="TableParagraph"/>
              <w:ind w:left="263"/>
              <w:rPr>
                <w:i/>
                <w:sz w:val="20"/>
              </w:rPr>
            </w:pPr>
            <w:r>
              <w:rPr>
                <w:i/>
                <w:sz w:val="20"/>
              </w:rPr>
              <w:t>(g- + -j+j A)</w:t>
            </w:r>
          </w:p>
        </w:tc>
        <w:tc>
          <w:tcPr>
            <w:tcW w:w="2782" w:type="dxa"/>
          </w:tcPr>
          <w:p w:rsidR="0067705B" w:rsidRDefault="00EF3B5B">
            <w:pPr>
              <w:pStyle w:val="TableParagraph"/>
              <w:rPr>
                <w:sz w:val="20"/>
              </w:rPr>
            </w:pPr>
            <w:r>
              <w:rPr>
                <w:sz w:val="20"/>
              </w:rPr>
              <w:t>*C.[ɢ]ər</w:t>
            </w:r>
          </w:p>
        </w:tc>
        <w:tc>
          <w:tcPr>
            <w:tcW w:w="2870" w:type="dxa"/>
          </w:tcPr>
          <w:p w:rsidR="0067705B" w:rsidRDefault="00EF3B5B">
            <w:pPr>
              <w:pStyle w:val="TableParagraph"/>
              <w:ind w:left="38"/>
              <w:rPr>
                <w:sz w:val="20"/>
              </w:rPr>
            </w:pPr>
            <w:r>
              <w:rPr>
                <w:sz w:val="20"/>
              </w:rPr>
              <w:t>banner; flag</w:t>
            </w:r>
          </w:p>
        </w:tc>
        <w:tc>
          <w:tcPr>
            <w:tcW w:w="928" w:type="dxa"/>
          </w:tcPr>
          <w:p w:rsidR="0067705B" w:rsidRDefault="00EF3B5B">
            <w:pPr>
              <w:pStyle w:val="TableParagraph"/>
              <w:ind w:left="232"/>
              <w:rPr>
                <w:sz w:val="20"/>
              </w:rPr>
            </w:pPr>
            <w:r>
              <w:rPr>
                <w:sz w:val="20"/>
              </w:rPr>
              <w:t>0443t</w:t>
            </w:r>
          </w:p>
        </w:tc>
        <w:tc>
          <w:tcPr>
            <w:tcW w:w="940" w:type="dxa"/>
          </w:tcPr>
          <w:p w:rsidR="0067705B" w:rsidRDefault="00EF3B5B">
            <w:pPr>
              <w:pStyle w:val="TableParagraph"/>
              <w:ind w:left="0" w:right="92"/>
              <w:jc w:val="right"/>
              <w:rPr>
                <w:sz w:val="20"/>
              </w:rPr>
            </w:pPr>
            <w:r>
              <w:rPr>
                <w:sz w:val="20"/>
              </w:rPr>
              <w:t>53326.02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96"/>
              <w:rPr>
                <w:sz w:val="20"/>
              </w:rPr>
            </w:pPr>
            <w:r>
              <w:rPr>
                <w:sz w:val="20"/>
              </w:rPr>
              <w:t>U+8604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騎</w:t>
            </w:r>
          </w:p>
        </w:tc>
        <w:tc>
          <w:tcPr>
            <w:tcW w:w="770" w:type="dxa"/>
          </w:tcPr>
          <w:p w:rsidR="0067705B" w:rsidRDefault="00EF3B5B">
            <w:pPr>
              <w:pStyle w:val="TableParagraph"/>
              <w:spacing w:before="29"/>
              <w:rPr>
                <w:sz w:val="20"/>
              </w:rPr>
            </w:pPr>
            <w:r>
              <w:rPr>
                <w:sz w:val="20"/>
              </w:rPr>
              <w:t>qí</w:t>
            </w:r>
          </w:p>
        </w:tc>
        <w:tc>
          <w:tcPr>
            <w:tcW w:w="860" w:type="dxa"/>
            <w:tcBorders>
              <w:right w:val="nil"/>
            </w:tcBorders>
          </w:tcPr>
          <w:p w:rsidR="0067705B" w:rsidRDefault="00EF3B5B">
            <w:pPr>
              <w:pStyle w:val="TableParagraph"/>
              <w:spacing w:before="29"/>
              <w:rPr>
                <w:i/>
                <w:sz w:val="20"/>
              </w:rPr>
            </w:pPr>
            <w:r>
              <w:rPr>
                <w:i/>
                <w:sz w:val="20"/>
              </w:rPr>
              <w:t>gje</w:t>
            </w:r>
          </w:p>
        </w:tc>
        <w:tc>
          <w:tcPr>
            <w:tcW w:w="1924" w:type="dxa"/>
            <w:tcBorders>
              <w:left w:val="nil"/>
            </w:tcBorders>
          </w:tcPr>
          <w:p w:rsidR="0067705B" w:rsidRDefault="00EF3B5B">
            <w:pPr>
              <w:pStyle w:val="TableParagraph"/>
              <w:spacing w:before="29"/>
              <w:ind w:left="263"/>
              <w:rPr>
                <w:i/>
                <w:sz w:val="20"/>
              </w:rPr>
            </w:pPr>
            <w:r>
              <w:rPr>
                <w:i/>
                <w:sz w:val="20"/>
              </w:rPr>
              <w:t>(g- + -je A)</w:t>
            </w:r>
          </w:p>
        </w:tc>
        <w:tc>
          <w:tcPr>
            <w:tcW w:w="2782" w:type="dxa"/>
          </w:tcPr>
          <w:p w:rsidR="0067705B" w:rsidRDefault="00EF3B5B">
            <w:pPr>
              <w:pStyle w:val="TableParagraph"/>
              <w:spacing w:before="29"/>
              <w:rPr>
                <w:sz w:val="20"/>
              </w:rPr>
            </w:pPr>
            <w:r>
              <w:rPr>
                <w:w w:val="95"/>
                <w:sz w:val="20"/>
              </w:rPr>
              <w:t>*C.g(r)aj (~ *[Cə.g](r)aj)</w:t>
            </w:r>
          </w:p>
        </w:tc>
        <w:tc>
          <w:tcPr>
            <w:tcW w:w="2870" w:type="dxa"/>
          </w:tcPr>
          <w:p w:rsidR="0067705B" w:rsidRDefault="00EF3B5B">
            <w:pPr>
              <w:pStyle w:val="TableParagraph"/>
              <w:spacing w:before="29"/>
              <w:ind w:left="38"/>
              <w:rPr>
                <w:sz w:val="20"/>
              </w:rPr>
            </w:pPr>
            <w:r>
              <w:rPr>
                <w:sz w:val="20"/>
              </w:rPr>
              <w:t>straddle; ride</w:t>
            </w:r>
          </w:p>
        </w:tc>
        <w:tc>
          <w:tcPr>
            <w:tcW w:w="928" w:type="dxa"/>
          </w:tcPr>
          <w:p w:rsidR="0067705B" w:rsidRDefault="00EF3B5B">
            <w:pPr>
              <w:pStyle w:val="TableParagraph"/>
              <w:spacing w:before="29"/>
              <w:ind w:left="210"/>
              <w:rPr>
                <w:sz w:val="20"/>
              </w:rPr>
            </w:pPr>
            <w:r>
              <w:rPr>
                <w:sz w:val="20"/>
              </w:rPr>
              <w:t>0001u</w:t>
            </w:r>
          </w:p>
        </w:tc>
        <w:tc>
          <w:tcPr>
            <w:tcW w:w="940" w:type="dxa"/>
          </w:tcPr>
          <w:p w:rsidR="0067705B" w:rsidRDefault="00EF3B5B">
            <w:pPr>
              <w:pStyle w:val="TableParagraph"/>
              <w:spacing w:before="29"/>
              <w:ind w:left="0" w:right="92"/>
              <w:jc w:val="right"/>
              <w:rPr>
                <w:sz w:val="20"/>
              </w:rPr>
            </w:pPr>
            <w:r>
              <w:rPr>
                <w:sz w:val="20"/>
              </w:rPr>
              <w:t>74560.08</w:t>
            </w:r>
          </w:p>
        </w:tc>
        <w:tc>
          <w:tcPr>
            <w:tcW w:w="496" w:type="dxa"/>
          </w:tcPr>
          <w:p w:rsidR="0067705B" w:rsidRDefault="00EF3B5B">
            <w:pPr>
              <w:pStyle w:val="TableParagraph"/>
              <w:spacing w:before="29"/>
              <w:ind w:left="75" w:right="76"/>
              <w:jc w:val="center"/>
              <w:rPr>
                <w:sz w:val="20"/>
              </w:rPr>
            </w:pPr>
            <w:r>
              <w:rPr>
                <w:sz w:val="20"/>
              </w:rPr>
              <w:t>187</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64"/>
              <w:rPr>
                <w:sz w:val="20"/>
              </w:rPr>
            </w:pPr>
            <w:r>
              <w:rPr>
                <w:sz w:val="20"/>
              </w:rPr>
              <w:t>U+9A0E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錡</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gje</w:t>
            </w:r>
          </w:p>
        </w:tc>
        <w:tc>
          <w:tcPr>
            <w:tcW w:w="1924" w:type="dxa"/>
            <w:tcBorders>
              <w:left w:val="nil"/>
            </w:tcBorders>
          </w:tcPr>
          <w:p w:rsidR="0067705B" w:rsidRDefault="00EF3B5B">
            <w:pPr>
              <w:pStyle w:val="TableParagraph"/>
              <w:ind w:left="263"/>
              <w:rPr>
                <w:i/>
                <w:sz w:val="20"/>
              </w:rPr>
            </w:pPr>
            <w:r>
              <w:rPr>
                <w:i/>
                <w:sz w:val="20"/>
              </w:rPr>
              <w:t>(g- + -je A)</w:t>
            </w:r>
          </w:p>
        </w:tc>
        <w:tc>
          <w:tcPr>
            <w:tcW w:w="2782" w:type="dxa"/>
          </w:tcPr>
          <w:p w:rsidR="0067705B" w:rsidRDefault="00EF3B5B">
            <w:pPr>
              <w:pStyle w:val="TableParagraph"/>
              <w:rPr>
                <w:sz w:val="20"/>
              </w:rPr>
            </w:pPr>
            <w:r>
              <w:rPr>
                <w:sz w:val="20"/>
              </w:rPr>
              <w:t>*C.ɢ(r)aj</w:t>
            </w:r>
          </w:p>
        </w:tc>
        <w:tc>
          <w:tcPr>
            <w:tcW w:w="2870" w:type="dxa"/>
          </w:tcPr>
          <w:p w:rsidR="0067705B" w:rsidRDefault="00EF3B5B">
            <w:pPr>
              <w:pStyle w:val="TableParagraph"/>
              <w:ind w:left="38"/>
              <w:rPr>
                <w:sz w:val="20"/>
              </w:rPr>
            </w:pPr>
            <w:r>
              <w:rPr>
                <w:sz w:val="20"/>
              </w:rPr>
              <w:t>cooking pot</w:t>
            </w:r>
          </w:p>
        </w:tc>
        <w:tc>
          <w:tcPr>
            <w:tcW w:w="928" w:type="dxa"/>
          </w:tcPr>
          <w:p w:rsidR="0067705B" w:rsidRDefault="00EF3B5B">
            <w:pPr>
              <w:pStyle w:val="TableParagraph"/>
              <w:ind w:left="210"/>
              <w:rPr>
                <w:sz w:val="20"/>
              </w:rPr>
            </w:pPr>
            <w:r>
              <w:rPr>
                <w:sz w:val="20"/>
              </w:rPr>
              <w:t>0001v</w:t>
            </w:r>
          </w:p>
        </w:tc>
        <w:tc>
          <w:tcPr>
            <w:tcW w:w="940" w:type="dxa"/>
          </w:tcPr>
          <w:p w:rsidR="0067705B" w:rsidRDefault="00EF3B5B">
            <w:pPr>
              <w:pStyle w:val="TableParagraph"/>
              <w:ind w:left="0" w:right="92"/>
              <w:jc w:val="right"/>
              <w:rPr>
                <w:sz w:val="20"/>
              </w:rPr>
            </w:pPr>
            <w:r>
              <w:rPr>
                <w:sz w:val="20"/>
              </w:rPr>
              <w:t>64217.02</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U+9321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奇</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gje</w:t>
            </w:r>
          </w:p>
        </w:tc>
        <w:tc>
          <w:tcPr>
            <w:tcW w:w="1924" w:type="dxa"/>
            <w:tcBorders>
              <w:left w:val="nil"/>
            </w:tcBorders>
          </w:tcPr>
          <w:p w:rsidR="0067705B" w:rsidRDefault="00EF3B5B">
            <w:pPr>
              <w:pStyle w:val="TableParagraph"/>
              <w:ind w:left="263"/>
              <w:rPr>
                <w:i/>
                <w:sz w:val="20"/>
              </w:rPr>
            </w:pPr>
            <w:r>
              <w:rPr>
                <w:i/>
                <w:sz w:val="20"/>
              </w:rPr>
              <w:t>(g- + -je A)</w:t>
            </w:r>
          </w:p>
        </w:tc>
        <w:tc>
          <w:tcPr>
            <w:tcW w:w="2782" w:type="dxa"/>
          </w:tcPr>
          <w:p w:rsidR="0067705B" w:rsidRDefault="00EF3B5B">
            <w:pPr>
              <w:pStyle w:val="TableParagraph"/>
              <w:rPr>
                <w:sz w:val="20"/>
              </w:rPr>
            </w:pPr>
            <w:r>
              <w:rPr>
                <w:sz w:val="20"/>
              </w:rPr>
              <w:t>*N-k(r)aj</w:t>
            </w:r>
          </w:p>
        </w:tc>
        <w:tc>
          <w:tcPr>
            <w:tcW w:w="2870" w:type="dxa"/>
          </w:tcPr>
          <w:p w:rsidR="0067705B" w:rsidRDefault="00EF3B5B">
            <w:pPr>
              <w:pStyle w:val="TableParagraph"/>
              <w:ind w:left="38"/>
              <w:rPr>
                <w:sz w:val="20"/>
              </w:rPr>
            </w:pPr>
            <w:r>
              <w:rPr>
                <w:sz w:val="20"/>
              </w:rPr>
              <w:t>strange</w:t>
            </w:r>
          </w:p>
        </w:tc>
        <w:tc>
          <w:tcPr>
            <w:tcW w:w="928" w:type="dxa"/>
          </w:tcPr>
          <w:p w:rsidR="0067705B" w:rsidRDefault="00EF3B5B">
            <w:pPr>
              <w:pStyle w:val="TableParagraph"/>
              <w:ind w:left="222"/>
              <w:rPr>
                <w:sz w:val="20"/>
              </w:rPr>
            </w:pPr>
            <w:r>
              <w:rPr>
                <w:sz w:val="20"/>
              </w:rPr>
              <w:t>0001s</w:t>
            </w:r>
          </w:p>
        </w:tc>
        <w:tc>
          <w:tcPr>
            <w:tcW w:w="940" w:type="dxa"/>
          </w:tcPr>
          <w:p w:rsidR="0067705B" w:rsidRDefault="00EF3B5B">
            <w:pPr>
              <w:pStyle w:val="TableParagraph"/>
              <w:ind w:left="0" w:right="92"/>
              <w:jc w:val="right"/>
              <w:rPr>
                <w:sz w:val="20"/>
              </w:rPr>
            </w:pPr>
            <w:r>
              <w:rPr>
                <w:sz w:val="20"/>
              </w:rPr>
              <w:t>10533.04</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U+5947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騎</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gjeH</w:t>
            </w:r>
          </w:p>
        </w:tc>
        <w:tc>
          <w:tcPr>
            <w:tcW w:w="1924" w:type="dxa"/>
            <w:tcBorders>
              <w:left w:val="nil"/>
            </w:tcBorders>
          </w:tcPr>
          <w:p w:rsidR="0067705B" w:rsidRDefault="00EF3B5B">
            <w:pPr>
              <w:pStyle w:val="TableParagraph"/>
              <w:ind w:left="263"/>
              <w:rPr>
                <w:i/>
                <w:sz w:val="20"/>
              </w:rPr>
            </w:pPr>
            <w:r>
              <w:rPr>
                <w:i/>
                <w:sz w:val="20"/>
              </w:rPr>
              <w:t>(g- + -je C)</w:t>
            </w:r>
          </w:p>
        </w:tc>
        <w:tc>
          <w:tcPr>
            <w:tcW w:w="2782" w:type="dxa"/>
          </w:tcPr>
          <w:p w:rsidR="0067705B" w:rsidRDefault="00EF3B5B">
            <w:pPr>
              <w:pStyle w:val="TableParagraph"/>
              <w:rPr>
                <w:sz w:val="20"/>
              </w:rPr>
            </w:pPr>
            <w:r>
              <w:rPr>
                <w:sz w:val="20"/>
              </w:rPr>
              <w:t>*[g](r)aj-s</w:t>
            </w:r>
          </w:p>
        </w:tc>
        <w:tc>
          <w:tcPr>
            <w:tcW w:w="2870" w:type="dxa"/>
          </w:tcPr>
          <w:p w:rsidR="0067705B" w:rsidRDefault="00EF3B5B">
            <w:pPr>
              <w:pStyle w:val="TableParagraph"/>
              <w:ind w:left="38"/>
              <w:rPr>
                <w:sz w:val="20"/>
              </w:rPr>
            </w:pPr>
            <w:r>
              <w:rPr>
                <w:sz w:val="20"/>
              </w:rPr>
              <w:t>rider</w:t>
            </w:r>
          </w:p>
        </w:tc>
        <w:tc>
          <w:tcPr>
            <w:tcW w:w="928" w:type="dxa"/>
          </w:tcPr>
          <w:p w:rsidR="0067705B" w:rsidRDefault="00EF3B5B">
            <w:pPr>
              <w:pStyle w:val="TableParagraph"/>
              <w:ind w:left="210"/>
              <w:rPr>
                <w:sz w:val="20"/>
              </w:rPr>
            </w:pPr>
            <w:r>
              <w:rPr>
                <w:sz w:val="20"/>
              </w:rPr>
              <w:t>0001u</w:t>
            </w:r>
          </w:p>
        </w:tc>
        <w:tc>
          <w:tcPr>
            <w:tcW w:w="940" w:type="dxa"/>
          </w:tcPr>
          <w:p w:rsidR="0067705B" w:rsidRDefault="00EF3B5B">
            <w:pPr>
              <w:pStyle w:val="TableParagraph"/>
              <w:ind w:left="0" w:right="92"/>
              <w:jc w:val="right"/>
              <w:rPr>
                <w:sz w:val="20"/>
              </w:rPr>
            </w:pPr>
            <w:r>
              <w:rPr>
                <w:sz w:val="20"/>
              </w:rPr>
              <w:t>74560.08</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4"/>
              <w:rPr>
                <w:sz w:val="20"/>
              </w:rPr>
            </w:pPr>
            <w:r>
              <w:rPr>
                <w:sz w:val="20"/>
              </w:rPr>
              <w:t>U+9A0E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歧</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gjie</w:t>
            </w:r>
          </w:p>
        </w:tc>
        <w:tc>
          <w:tcPr>
            <w:tcW w:w="1924" w:type="dxa"/>
            <w:tcBorders>
              <w:left w:val="nil"/>
            </w:tcBorders>
          </w:tcPr>
          <w:p w:rsidR="0067705B" w:rsidRDefault="00EF3B5B">
            <w:pPr>
              <w:pStyle w:val="TableParagraph"/>
              <w:ind w:left="263"/>
              <w:rPr>
                <w:i/>
                <w:sz w:val="20"/>
              </w:rPr>
            </w:pPr>
            <w:r>
              <w:rPr>
                <w:i/>
                <w:sz w:val="20"/>
              </w:rPr>
              <w:t>(g- + -jie A)</w:t>
            </w:r>
          </w:p>
        </w:tc>
        <w:tc>
          <w:tcPr>
            <w:tcW w:w="2782" w:type="dxa"/>
          </w:tcPr>
          <w:p w:rsidR="0067705B" w:rsidRDefault="00EF3B5B">
            <w:pPr>
              <w:pStyle w:val="TableParagraph"/>
              <w:rPr>
                <w:sz w:val="20"/>
              </w:rPr>
            </w:pPr>
            <w:r>
              <w:rPr>
                <w:sz w:val="20"/>
              </w:rPr>
              <w:t>*N-ke (dialect: no palatalization)</w:t>
            </w:r>
          </w:p>
        </w:tc>
        <w:tc>
          <w:tcPr>
            <w:tcW w:w="2870" w:type="dxa"/>
          </w:tcPr>
          <w:p w:rsidR="0067705B" w:rsidRDefault="00EF3B5B">
            <w:pPr>
              <w:pStyle w:val="TableParagraph"/>
              <w:ind w:left="38"/>
              <w:rPr>
                <w:sz w:val="20"/>
              </w:rPr>
            </w:pPr>
            <w:r>
              <w:rPr>
                <w:sz w:val="20"/>
              </w:rPr>
              <w:t>forked (road)</w:t>
            </w:r>
          </w:p>
        </w:tc>
        <w:tc>
          <w:tcPr>
            <w:tcW w:w="928" w:type="dxa"/>
          </w:tcPr>
          <w:p w:rsidR="0067705B" w:rsidRDefault="00EF3B5B">
            <w:pPr>
              <w:pStyle w:val="TableParagraph"/>
              <w:ind w:left="232"/>
              <w:rPr>
                <w:sz w:val="20"/>
              </w:rPr>
            </w:pPr>
            <w:r>
              <w:rPr>
                <w:sz w:val="20"/>
              </w:rPr>
              <w:t>0864i</w:t>
            </w:r>
          </w:p>
        </w:tc>
        <w:tc>
          <w:tcPr>
            <w:tcW w:w="940" w:type="dxa"/>
          </w:tcPr>
          <w:p w:rsidR="0067705B" w:rsidRDefault="00EF3B5B">
            <w:pPr>
              <w:pStyle w:val="TableParagraph"/>
              <w:ind w:left="0" w:right="92"/>
              <w:jc w:val="right"/>
              <w:rPr>
                <w:sz w:val="20"/>
              </w:rPr>
            </w:pPr>
            <w:r>
              <w:rPr>
                <w:sz w:val="20"/>
              </w:rPr>
              <w:t>21440.05</w:t>
            </w:r>
          </w:p>
        </w:tc>
        <w:tc>
          <w:tcPr>
            <w:tcW w:w="496" w:type="dxa"/>
          </w:tcPr>
          <w:p w:rsidR="0067705B" w:rsidRDefault="00EF3B5B">
            <w:pPr>
              <w:pStyle w:val="TableParagraph"/>
              <w:ind w:left="75" w:right="76"/>
              <w:jc w:val="center"/>
              <w:rPr>
                <w:sz w:val="20"/>
              </w:rPr>
            </w:pPr>
            <w:r>
              <w:rPr>
                <w:sz w:val="20"/>
              </w:rPr>
              <w:t>77</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U+6B67</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祇</w:t>
            </w:r>
          </w:p>
        </w:tc>
        <w:tc>
          <w:tcPr>
            <w:tcW w:w="770" w:type="dxa"/>
          </w:tcPr>
          <w:p w:rsidR="0067705B" w:rsidRDefault="00EF3B5B">
            <w:pPr>
              <w:pStyle w:val="TableParagraph"/>
              <w:rPr>
                <w:sz w:val="20"/>
              </w:rPr>
            </w:pPr>
            <w:r>
              <w:rPr>
                <w:sz w:val="20"/>
              </w:rPr>
              <w:t>qí</w:t>
            </w:r>
          </w:p>
        </w:tc>
        <w:tc>
          <w:tcPr>
            <w:tcW w:w="860" w:type="dxa"/>
            <w:tcBorders>
              <w:right w:val="nil"/>
            </w:tcBorders>
          </w:tcPr>
          <w:p w:rsidR="0067705B" w:rsidRDefault="00EF3B5B">
            <w:pPr>
              <w:pStyle w:val="TableParagraph"/>
              <w:rPr>
                <w:i/>
                <w:sz w:val="20"/>
              </w:rPr>
            </w:pPr>
            <w:r>
              <w:rPr>
                <w:i/>
                <w:sz w:val="20"/>
              </w:rPr>
              <w:t>gjie</w:t>
            </w:r>
          </w:p>
        </w:tc>
        <w:tc>
          <w:tcPr>
            <w:tcW w:w="1924" w:type="dxa"/>
            <w:tcBorders>
              <w:left w:val="nil"/>
            </w:tcBorders>
          </w:tcPr>
          <w:p w:rsidR="0067705B" w:rsidRDefault="00EF3B5B">
            <w:pPr>
              <w:pStyle w:val="TableParagraph"/>
              <w:ind w:left="263"/>
              <w:rPr>
                <w:i/>
                <w:sz w:val="20"/>
              </w:rPr>
            </w:pPr>
            <w:r>
              <w:rPr>
                <w:i/>
                <w:sz w:val="20"/>
              </w:rPr>
              <w:t>(g- + -jie A)</w:t>
            </w:r>
          </w:p>
        </w:tc>
        <w:tc>
          <w:tcPr>
            <w:tcW w:w="2782" w:type="dxa"/>
          </w:tcPr>
          <w:p w:rsidR="0067705B" w:rsidRDefault="00EF3B5B">
            <w:pPr>
              <w:pStyle w:val="TableParagraph"/>
              <w:spacing w:before="29" w:line="226" w:lineRule="exact"/>
              <w:rPr>
                <w:sz w:val="20"/>
              </w:rPr>
            </w:pPr>
            <w:r>
              <w:rPr>
                <w:sz w:val="20"/>
              </w:rPr>
              <w:t>*[k.d]e (dialect: *k.d- &gt; *g.d- &gt;</w:t>
            </w:r>
          </w:p>
          <w:p w:rsidR="0067705B" w:rsidRDefault="00EF3B5B">
            <w:pPr>
              <w:pStyle w:val="TableParagraph"/>
              <w:spacing w:before="0" w:line="226" w:lineRule="exact"/>
              <w:rPr>
                <w:sz w:val="20"/>
              </w:rPr>
            </w:pPr>
            <w:r>
              <w:rPr>
                <w:sz w:val="20"/>
              </w:rPr>
              <w:t>*g-, no palatalization)</w:t>
            </w:r>
          </w:p>
        </w:tc>
        <w:tc>
          <w:tcPr>
            <w:tcW w:w="2870" w:type="dxa"/>
          </w:tcPr>
          <w:p w:rsidR="0067705B" w:rsidRDefault="00EF3B5B">
            <w:pPr>
              <w:pStyle w:val="TableParagraph"/>
              <w:ind w:left="38"/>
              <w:rPr>
                <w:sz w:val="20"/>
              </w:rPr>
            </w:pPr>
            <w:r>
              <w:rPr>
                <w:sz w:val="20"/>
              </w:rPr>
              <w:t>earth spirit</w:t>
            </w:r>
          </w:p>
        </w:tc>
        <w:tc>
          <w:tcPr>
            <w:tcW w:w="928" w:type="dxa"/>
          </w:tcPr>
          <w:p w:rsidR="0067705B" w:rsidRDefault="00EF3B5B">
            <w:pPr>
              <w:pStyle w:val="TableParagraph"/>
              <w:ind w:left="232"/>
              <w:rPr>
                <w:sz w:val="20"/>
              </w:rPr>
            </w:pPr>
            <w:r>
              <w:rPr>
                <w:sz w:val="20"/>
              </w:rPr>
              <w:t>0867i</w:t>
            </w:r>
          </w:p>
        </w:tc>
        <w:tc>
          <w:tcPr>
            <w:tcW w:w="940" w:type="dxa"/>
          </w:tcPr>
          <w:p w:rsidR="0067705B" w:rsidRDefault="00EF3B5B">
            <w:pPr>
              <w:pStyle w:val="TableParagraph"/>
              <w:ind w:left="0" w:right="92"/>
              <w:jc w:val="right"/>
              <w:rPr>
                <w:sz w:val="20"/>
              </w:rPr>
            </w:pPr>
            <w:r>
              <w:rPr>
                <w:sz w:val="20"/>
              </w:rPr>
              <w:t>42389.01</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U+7947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稽</w:t>
            </w:r>
          </w:p>
        </w:tc>
        <w:tc>
          <w:tcPr>
            <w:tcW w:w="770" w:type="dxa"/>
          </w:tcPr>
          <w:p w:rsidR="0067705B" w:rsidRDefault="00EF3B5B">
            <w:pPr>
              <w:pStyle w:val="TableParagraph"/>
              <w:rPr>
                <w:sz w:val="20"/>
              </w:rPr>
            </w:pPr>
            <w:r>
              <w:rPr>
                <w:sz w:val="20"/>
              </w:rPr>
              <w:t>qǐ</w:t>
            </w:r>
          </w:p>
        </w:tc>
        <w:tc>
          <w:tcPr>
            <w:tcW w:w="860" w:type="dxa"/>
            <w:tcBorders>
              <w:right w:val="nil"/>
            </w:tcBorders>
          </w:tcPr>
          <w:p w:rsidR="0067705B" w:rsidRDefault="00EF3B5B">
            <w:pPr>
              <w:pStyle w:val="TableParagraph"/>
              <w:rPr>
                <w:i/>
                <w:sz w:val="20"/>
              </w:rPr>
            </w:pPr>
            <w:r>
              <w:rPr>
                <w:i/>
                <w:sz w:val="20"/>
              </w:rPr>
              <w:t>khejX</w:t>
            </w:r>
          </w:p>
        </w:tc>
        <w:tc>
          <w:tcPr>
            <w:tcW w:w="1924" w:type="dxa"/>
            <w:tcBorders>
              <w:left w:val="nil"/>
            </w:tcBorders>
          </w:tcPr>
          <w:p w:rsidR="0067705B" w:rsidRDefault="00EF3B5B">
            <w:pPr>
              <w:pStyle w:val="TableParagraph"/>
              <w:ind w:left="263"/>
              <w:rPr>
                <w:i/>
                <w:sz w:val="20"/>
              </w:rPr>
            </w:pPr>
            <w:r>
              <w:rPr>
                <w:i/>
                <w:sz w:val="20"/>
              </w:rPr>
              <w:t>(kh- + -ej B)</w:t>
            </w:r>
          </w:p>
        </w:tc>
        <w:tc>
          <w:tcPr>
            <w:tcW w:w="2782" w:type="dxa"/>
          </w:tcPr>
          <w:p w:rsidR="0067705B" w:rsidRDefault="00EF3B5B">
            <w:pPr>
              <w:pStyle w:val="TableParagraph"/>
              <w:rPr>
                <w:sz w:val="20"/>
              </w:rPr>
            </w:pPr>
            <w:r>
              <w:rPr>
                <w:sz w:val="20"/>
              </w:rPr>
              <w:t>*[kʰ]ˤijʔ</w:t>
            </w:r>
          </w:p>
        </w:tc>
        <w:tc>
          <w:tcPr>
            <w:tcW w:w="2870" w:type="dxa"/>
          </w:tcPr>
          <w:p w:rsidR="0067705B" w:rsidRDefault="00EF3B5B">
            <w:pPr>
              <w:pStyle w:val="TableParagraph"/>
              <w:ind w:left="38"/>
              <w:rPr>
                <w:sz w:val="20"/>
              </w:rPr>
            </w:pPr>
            <w:r>
              <w:rPr>
                <w:sz w:val="20"/>
              </w:rPr>
              <w:t>bow the head to the ground</w:t>
            </w:r>
          </w:p>
        </w:tc>
        <w:tc>
          <w:tcPr>
            <w:tcW w:w="928" w:type="dxa"/>
          </w:tcPr>
          <w:p w:rsidR="0067705B" w:rsidRDefault="00EF3B5B">
            <w:pPr>
              <w:pStyle w:val="TableParagraph"/>
              <w:ind w:left="210"/>
              <w:rPr>
                <w:sz w:val="20"/>
              </w:rPr>
            </w:pPr>
            <w:r>
              <w:rPr>
                <w:sz w:val="20"/>
              </w:rPr>
              <w:t>0552o</w:t>
            </w:r>
          </w:p>
        </w:tc>
        <w:tc>
          <w:tcPr>
            <w:tcW w:w="940" w:type="dxa"/>
          </w:tcPr>
          <w:p w:rsidR="0067705B" w:rsidRDefault="00EF3B5B">
            <w:pPr>
              <w:pStyle w:val="TableParagraph"/>
              <w:ind w:left="0" w:right="92"/>
              <w:jc w:val="right"/>
              <w:rPr>
                <w:sz w:val="20"/>
              </w:rPr>
            </w:pPr>
            <w:r>
              <w:rPr>
                <w:sz w:val="20"/>
              </w:rPr>
              <w:t>42622.08</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52"/>
              <w:rPr>
                <w:sz w:val="20"/>
              </w:rPr>
            </w:pPr>
            <w:r>
              <w:rPr>
                <w:sz w:val="20"/>
              </w:rPr>
              <w:t>U+7A3D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䭫</w:t>
            </w:r>
          </w:p>
        </w:tc>
        <w:tc>
          <w:tcPr>
            <w:tcW w:w="770" w:type="dxa"/>
          </w:tcPr>
          <w:p w:rsidR="0067705B" w:rsidRDefault="00EF3B5B">
            <w:pPr>
              <w:pStyle w:val="TableParagraph"/>
              <w:rPr>
                <w:sz w:val="20"/>
              </w:rPr>
            </w:pPr>
            <w:r>
              <w:rPr>
                <w:sz w:val="20"/>
              </w:rPr>
              <w:t>qǐ</w:t>
            </w:r>
          </w:p>
        </w:tc>
        <w:tc>
          <w:tcPr>
            <w:tcW w:w="860" w:type="dxa"/>
            <w:tcBorders>
              <w:right w:val="nil"/>
            </w:tcBorders>
          </w:tcPr>
          <w:p w:rsidR="0067705B" w:rsidRDefault="00EF3B5B">
            <w:pPr>
              <w:pStyle w:val="TableParagraph"/>
              <w:rPr>
                <w:i/>
                <w:sz w:val="20"/>
              </w:rPr>
            </w:pPr>
            <w:r>
              <w:rPr>
                <w:i/>
                <w:sz w:val="20"/>
              </w:rPr>
              <w:t>khejX</w:t>
            </w:r>
          </w:p>
        </w:tc>
        <w:tc>
          <w:tcPr>
            <w:tcW w:w="1924" w:type="dxa"/>
            <w:tcBorders>
              <w:left w:val="nil"/>
            </w:tcBorders>
          </w:tcPr>
          <w:p w:rsidR="0067705B" w:rsidRDefault="00EF3B5B">
            <w:pPr>
              <w:pStyle w:val="TableParagraph"/>
              <w:ind w:left="263"/>
              <w:rPr>
                <w:i/>
                <w:sz w:val="20"/>
              </w:rPr>
            </w:pPr>
            <w:r>
              <w:rPr>
                <w:i/>
                <w:sz w:val="20"/>
              </w:rPr>
              <w:t>(kh- + -ej B)</w:t>
            </w:r>
          </w:p>
        </w:tc>
        <w:tc>
          <w:tcPr>
            <w:tcW w:w="2782" w:type="dxa"/>
          </w:tcPr>
          <w:p w:rsidR="0067705B" w:rsidRDefault="00EF3B5B">
            <w:pPr>
              <w:pStyle w:val="TableParagraph"/>
              <w:rPr>
                <w:sz w:val="20"/>
              </w:rPr>
            </w:pPr>
            <w:r>
              <w:rPr>
                <w:sz w:val="20"/>
              </w:rPr>
              <w:t>*kʰˤijʔ</w:t>
            </w:r>
          </w:p>
        </w:tc>
        <w:tc>
          <w:tcPr>
            <w:tcW w:w="2870" w:type="dxa"/>
          </w:tcPr>
          <w:p w:rsidR="0067705B" w:rsidRDefault="00EF3B5B">
            <w:pPr>
              <w:pStyle w:val="TableParagraph"/>
              <w:ind w:left="38"/>
              <w:rPr>
                <w:sz w:val="20"/>
              </w:rPr>
            </w:pPr>
            <w:r>
              <w:rPr>
                <w:sz w:val="20"/>
              </w:rPr>
              <w:t>bow the head to the ground</w:t>
            </w:r>
          </w:p>
        </w:tc>
        <w:tc>
          <w:tcPr>
            <w:tcW w:w="928" w:type="dxa"/>
          </w:tcPr>
          <w:p w:rsidR="0067705B" w:rsidRDefault="00EF3B5B">
            <w:pPr>
              <w:pStyle w:val="TableParagraph"/>
              <w:ind w:left="232"/>
              <w:rPr>
                <w:sz w:val="20"/>
              </w:rPr>
            </w:pPr>
            <w:r>
              <w:rPr>
                <w:sz w:val="20"/>
              </w:rPr>
              <w:t>0552i</w:t>
            </w:r>
          </w:p>
        </w:tc>
        <w:tc>
          <w:tcPr>
            <w:tcW w:w="940" w:type="dxa"/>
          </w:tcPr>
          <w:p w:rsidR="0067705B" w:rsidRDefault="00EF3B5B">
            <w:pPr>
              <w:pStyle w:val="TableParagraph"/>
              <w:ind w:left="0" w:right="92"/>
              <w:jc w:val="right"/>
              <w:rPr>
                <w:sz w:val="20"/>
              </w:rPr>
            </w:pPr>
            <w:r>
              <w:rPr>
                <w:sz w:val="20"/>
              </w:rPr>
              <w:t>74501.10</w:t>
            </w:r>
          </w:p>
        </w:tc>
        <w:tc>
          <w:tcPr>
            <w:tcW w:w="496" w:type="dxa"/>
          </w:tcPr>
          <w:p w:rsidR="0067705B" w:rsidRDefault="00EF3B5B">
            <w:pPr>
              <w:pStyle w:val="TableParagraph"/>
              <w:ind w:left="75" w:right="76"/>
              <w:jc w:val="center"/>
              <w:rPr>
                <w:sz w:val="20"/>
              </w:rPr>
            </w:pPr>
            <w:r>
              <w:rPr>
                <w:sz w:val="20"/>
              </w:rPr>
              <w:t>185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4"/>
              <w:rPr>
                <w:sz w:val="20"/>
              </w:rPr>
            </w:pPr>
            <w:r>
              <w:rPr>
                <w:sz w:val="20"/>
              </w:rPr>
              <w:t>U+4B6B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启</w:t>
            </w:r>
          </w:p>
        </w:tc>
        <w:tc>
          <w:tcPr>
            <w:tcW w:w="770" w:type="dxa"/>
          </w:tcPr>
          <w:p w:rsidR="0067705B" w:rsidRDefault="00EF3B5B">
            <w:pPr>
              <w:pStyle w:val="TableParagraph"/>
              <w:rPr>
                <w:sz w:val="20"/>
              </w:rPr>
            </w:pPr>
            <w:r>
              <w:rPr>
                <w:sz w:val="20"/>
              </w:rPr>
              <w:t>qǐ</w:t>
            </w:r>
          </w:p>
        </w:tc>
        <w:tc>
          <w:tcPr>
            <w:tcW w:w="860" w:type="dxa"/>
            <w:tcBorders>
              <w:right w:val="nil"/>
            </w:tcBorders>
          </w:tcPr>
          <w:p w:rsidR="0067705B" w:rsidRDefault="00EF3B5B">
            <w:pPr>
              <w:pStyle w:val="TableParagraph"/>
              <w:rPr>
                <w:i/>
                <w:sz w:val="20"/>
              </w:rPr>
            </w:pPr>
            <w:r>
              <w:rPr>
                <w:i/>
                <w:sz w:val="20"/>
              </w:rPr>
              <w:t>khejX</w:t>
            </w:r>
          </w:p>
        </w:tc>
        <w:tc>
          <w:tcPr>
            <w:tcW w:w="1924" w:type="dxa"/>
            <w:tcBorders>
              <w:left w:val="nil"/>
            </w:tcBorders>
          </w:tcPr>
          <w:p w:rsidR="0067705B" w:rsidRDefault="00EF3B5B">
            <w:pPr>
              <w:pStyle w:val="TableParagraph"/>
              <w:ind w:left="263"/>
              <w:rPr>
                <w:i/>
                <w:sz w:val="20"/>
              </w:rPr>
            </w:pPr>
            <w:r>
              <w:rPr>
                <w:i/>
                <w:sz w:val="20"/>
              </w:rPr>
              <w:t>(kh- + -ej B)</w:t>
            </w:r>
          </w:p>
        </w:tc>
        <w:tc>
          <w:tcPr>
            <w:tcW w:w="2782" w:type="dxa"/>
          </w:tcPr>
          <w:p w:rsidR="0067705B" w:rsidRDefault="00EF3B5B">
            <w:pPr>
              <w:pStyle w:val="TableParagraph"/>
              <w:rPr>
                <w:sz w:val="20"/>
              </w:rPr>
            </w:pPr>
            <w:r>
              <w:rPr>
                <w:sz w:val="20"/>
              </w:rPr>
              <w:t>*kʰˤijʔ</w:t>
            </w:r>
          </w:p>
        </w:tc>
        <w:tc>
          <w:tcPr>
            <w:tcW w:w="2870" w:type="dxa"/>
          </w:tcPr>
          <w:p w:rsidR="0067705B" w:rsidRDefault="00EF3B5B">
            <w:pPr>
              <w:pStyle w:val="TableParagraph"/>
              <w:ind w:left="38"/>
              <w:rPr>
                <w:sz w:val="20"/>
              </w:rPr>
            </w:pPr>
            <w:proofErr w:type="gramStart"/>
            <w:r>
              <w:rPr>
                <w:sz w:val="20"/>
              </w:rPr>
              <w:t>open</w:t>
            </w:r>
            <w:proofErr w:type="gramEnd"/>
            <w:r>
              <w:rPr>
                <w:sz w:val="20"/>
              </w:rPr>
              <w:t xml:space="preserve"> (v.)</w:t>
            </w:r>
          </w:p>
        </w:tc>
        <w:tc>
          <w:tcPr>
            <w:tcW w:w="928" w:type="dxa"/>
          </w:tcPr>
          <w:p w:rsidR="0067705B" w:rsidRDefault="00EF3B5B">
            <w:pPr>
              <w:pStyle w:val="TableParagraph"/>
              <w:ind w:left="214"/>
              <w:rPr>
                <w:sz w:val="20"/>
              </w:rPr>
            </w:pPr>
            <w:r>
              <w:rPr>
                <w:sz w:val="20"/>
              </w:rPr>
              <w:t>0588a</w:t>
            </w:r>
          </w:p>
        </w:tc>
        <w:tc>
          <w:tcPr>
            <w:tcW w:w="940" w:type="dxa"/>
          </w:tcPr>
          <w:p w:rsidR="0067705B" w:rsidRDefault="00EF3B5B">
            <w:pPr>
              <w:pStyle w:val="TableParagraph"/>
              <w:ind w:left="0" w:right="92"/>
              <w:jc w:val="right"/>
              <w:rPr>
                <w:sz w:val="20"/>
              </w:rPr>
            </w:pPr>
            <w:r>
              <w:rPr>
                <w:sz w:val="20"/>
              </w:rPr>
              <w:t>10594.10</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2"/>
              <w:rPr>
                <w:sz w:val="20"/>
              </w:rPr>
            </w:pPr>
            <w:r>
              <w:rPr>
                <w:sz w:val="20"/>
              </w:rPr>
              <w:t>U+542F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起</w:t>
            </w:r>
          </w:p>
        </w:tc>
        <w:tc>
          <w:tcPr>
            <w:tcW w:w="770" w:type="dxa"/>
          </w:tcPr>
          <w:p w:rsidR="0067705B" w:rsidRDefault="00EF3B5B">
            <w:pPr>
              <w:pStyle w:val="TableParagraph"/>
              <w:rPr>
                <w:sz w:val="20"/>
              </w:rPr>
            </w:pPr>
            <w:r>
              <w:rPr>
                <w:sz w:val="20"/>
              </w:rPr>
              <w:t>qǐ</w:t>
            </w:r>
          </w:p>
        </w:tc>
        <w:tc>
          <w:tcPr>
            <w:tcW w:w="860" w:type="dxa"/>
            <w:tcBorders>
              <w:right w:val="nil"/>
            </w:tcBorders>
          </w:tcPr>
          <w:p w:rsidR="0067705B" w:rsidRDefault="00EF3B5B">
            <w:pPr>
              <w:pStyle w:val="TableParagraph"/>
              <w:rPr>
                <w:i/>
                <w:sz w:val="20"/>
              </w:rPr>
            </w:pPr>
            <w:r>
              <w:rPr>
                <w:i/>
                <w:sz w:val="20"/>
              </w:rPr>
              <w:t>khiX</w:t>
            </w:r>
          </w:p>
        </w:tc>
        <w:tc>
          <w:tcPr>
            <w:tcW w:w="1924" w:type="dxa"/>
            <w:tcBorders>
              <w:left w:val="nil"/>
            </w:tcBorders>
          </w:tcPr>
          <w:p w:rsidR="0067705B" w:rsidRDefault="00EF3B5B">
            <w:pPr>
              <w:pStyle w:val="TableParagraph"/>
              <w:ind w:left="263"/>
              <w:rPr>
                <w:i/>
                <w:sz w:val="20"/>
              </w:rPr>
            </w:pPr>
            <w:r>
              <w:rPr>
                <w:i/>
                <w:sz w:val="20"/>
              </w:rPr>
              <w:t>(kh- + -i B)</w:t>
            </w:r>
          </w:p>
        </w:tc>
        <w:tc>
          <w:tcPr>
            <w:tcW w:w="2782" w:type="dxa"/>
          </w:tcPr>
          <w:p w:rsidR="0067705B" w:rsidRDefault="00EF3B5B">
            <w:pPr>
              <w:pStyle w:val="TableParagraph"/>
              <w:rPr>
                <w:sz w:val="20"/>
              </w:rPr>
            </w:pPr>
            <w:r>
              <w:rPr>
                <w:sz w:val="20"/>
              </w:rPr>
              <w:t>*C.qʰ(r)əʔ</w:t>
            </w:r>
          </w:p>
        </w:tc>
        <w:tc>
          <w:tcPr>
            <w:tcW w:w="2870" w:type="dxa"/>
          </w:tcPr>
          <w:p w:rsidR="0067705B" w:rsidRDefault="00EF3B5B">
            <w:pPr>
              <w:pStyle w:val="TableParagraph"/>
              <w:ind w:left="38"/>
              <w:rPr>
                <w:sz w:val="20"/>
              </w:rPr>
            </w:pPr>
            <w:proofErr w:type="gramStart"/>
            <w:r>
              <w:rPr>
                <w:sz w:val="20"/>
              </w:rPr>
              <w:t>rise</w:t>
            </w:r>
            <w:proofErr w:type="gramEnd"/>
            <w:r>
              <w:rPr>
                <w:sz w:val="20"/>
              </w:rPr>
              <w:t xml:space="preserve"> (v.)</w:t>
            </w:r>
          </w:p>
        </w:tc>
        <w:tc>
          <w:tcPr>
            <w:tcW w:w="928" w:type="dxa"/>
          </w:tcPr>
          <w:p w:rsidR="0067705B" w:rsidRDefault="00EF3B5B">
            <w:pPr>
              <w:pStyle w:val="TableParagraph"/>
              <w:ind w:left="226"/>
              <w:rPr>
                <w:sz w:val="20"/>
              </w:rPr>
            </w:pPr>
            <w:r>
              <w:rPr>
                <w:sz w:val="20"/>
              </w:rPr>
              <w:t>0953r</w:t>
            </w:r>
          </w:p>
        </w:tc>
        <w:tc>
          <w:tcPr>
            <w:tcW w:w="940" w:type="dxa"/>
          </w:tcPr>
          <w:p w:rsidR="0067705B" w:rsidRDefault="00EF3B5B">
            <w:pPr>
              <w:pStyle w:val="TableParagraph"/>
              <w:ind w:left="0" w:right="92"/>
              <w:jc w:val="right"/>
              <w:rPr>
                <w:sz w:val="20"/>
              </w:rPr>
            </w:pPr>
            <w:r>
              <w:rPr>
                <w:sz w:val="20"/>
              </w:rPr>
              <w:t>53476.02</w:t>
            </w:r>
          </w:p>
        </w:tc>
        <w:tc>
          <w:tcPr>
            <w:tcW w:w="496" w:type="dxa"/>
          </w:tcPr>
          <w:p w:rsidR="0067705B" w:rsidRDefault="00EF3B5B">
            <w:pPr>
              <w:pStyle w:val="TableParagraph"/>
              <w:ind w:left="75" w:right="76"/>
              <w:jc w:val="center"/>
              <w:rPr>
                <w:sz w:val="20"/>
              </w:rPr>
            </w:pPr>
            <w:r>
              <w:rPr>
                <w:sz w:val="20"/>
              </w:rPr>
              <w:t>156</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74"/>
              <w:rPr>
                <w:sz w:val="20"/>
              </w:rPr>
            </w:pPr>
            <w:r>
              <w:rPr>
                <w:sz w:val="20"/>
              </w:rPr>
              <w:t>U+8D77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豈</w:t>
            </w:r>
          </w:p>
        </w:tc>
        <w:tc>
          <w:tcPr>
            <w:tcW w:w="770" w:type="dxa"/>
          </w:tcPr>
          <w:p w:rsidR="0067705B" w:rsidRDefault="00EF3B5B">
            <w:pPr>
              <w:pStyle w:val="TableParagraph"/>
              <w:rPr>
                <w:sz w:val="20"/>
              </w:rPr>
            </w:pPr>
            <w:r>
              <w:rPr>
                <w:sz w:val="20"/>
              </w:rPr>
              <w:t>qǐ</w:t>
            </w:r>
          </w:p>
        </w:tc>
        <w:tc>
          <w:tcPr>
            <w:tcW w:w="860" w:type="dxa"/>
            <w:tcBorders>
              <w:right w:val="nil"/>
            </w:tcBorders>
          </w:tcPr>
          <w:p w:rsidR="0067705B" w:rsidRDefault="00EF3B5B">
            <w:pPr>
              <w:pStyle w:val="TableParagraph"/>
              <w:rPr>
                <w:i/>
                <w:sz w:val="20"/>
              </w:rPr>
            </w:pPr>
            <w:r>
              <w:rPr>
                <w:i/>
                <w:sz w:val="20"/>
              </w:rPr>
              <w:t>khj+jX</w:t>
            </w:r>
          </w:p>
        </w:tc>
        <w:tc>
          <w:tcPr>
            <w:tcW w:w="1924" w:type="dxa"/>
            <w:tcBorders>
              <w:left w:val="nil"/>
            </w:tcBorders>
          </w:tcPr>
          <w:p w:rsidR="0067705B" w:rsidRDefault="00EF3B5B">
            <w:pPr>
              <w:pStyle w:val="TableParagraph"/>
              <w:ind w:left="263"/>
              <w:rPr>
                <w:i/>
                <w:sz w:val="20"/>
              </w:rPr>
            </w:pPr>
            <w:r>
              <w:rPr>
                <w:i/>
                <w:sz w:val="20"/>
              </w:rPr>
              <w:t>(kh- + -j+j B)</w:t>
            </w:r>
          </w:p>
        </w:tc>
        <w:tc>
          <w:tcPr>
            <w:tcW w:w="2782" w:type="dxa"/>
          </w:tcPr>
          <w:p w:rsidR="0067705B" w:rsidRDefault="00EF3B5B">
            <w:pPr>
              <w:pStyle w:val="TableParagraph"/>
              <w:rPr>
                <w:sz w:val="20"/>
              </w:rPr>
            </w:pPr>
            <w:r>
              <w:rPr>
                <w:sz w:val="20"/>
              </w:rPr>
              <w:t>*C.qʰəjʔ</w:t>
            </w:r>
          </w:p>
        </w:tc>
        <w:tc>
          <w:tcPr>
            <w:tcW w:w="2870" w:type="dxa"/>
          </w:tcPr>
          <w:p w:rsidR="0067705B" w:rsidRDefault="00EF3B5B">
            <w:pPr>
              <w:pStyle w:val="TableParagraph"/>
              <w:ind w:left="38"/>
              <w:rPr>
                <w:sz w:val="20"/>
              </w:rPr>
            </w:pPr>
            <w:r>
              <w:rPr>
                <w:sz w:val="20"/>
              </w:rPr>
              <w:t>how</w:t>
            </w:r>
          </w:p>
        </w:tc>
        <w:tc>
          <w:tcPr>
            <w:tcW w:w="928" w:type="dxa"/>
          </w:tcPr>
          <w:p w:rsidR="0067705B" w:rsidRDefault="00EF3B5B">
            <w:pPr>
              <w:pStyle w:val="TableParagraph"/>
              <w:ind w:left="214"/>
              <w:rPr>
                <w:sz w:val="20"/>
              </w:rPr>
            </w:pPr>
            <w:r>
              <w:rPr>
                <w:sz w:val="20"/>
              </w:rPr>
              <w:t>0548a</w:t>
            </w:r>
          </w:p>
        </w:tc>
        <w:tc>
          <w:tcPr>
            <w:tcW w:w="940" w:type="dxa"/>
          </w:tcPr>
          <w:p w:rsidR="0067705B" w:rsidRDefault="00EF3B5B">
            <w:pPr>
              <w:pStyle w:val="TableParagraph"/>
              <w:ind w:left="0" w:right="92"/>
              <w:jc w:val="right"/>
              <w:rPr>
                <w:sz w:val="20"/>
              </w:rPr>
            </w:pPr>
            <w:r>
              <w:rPr>
                <w:sz w:val="20"/>
              </w:rPr>
              <w:t>63565.04</w:t>
            </w:r>
          </w:p>
        </w:tc>
        <w:tc>
          <w:tcPr>
            <w:tcW w:w="496" w:type="dxa"/>
          </w:tcPr>
          <w:p w:rsidR="0067705B" w:rsidRDefault="00EF3B5B">
            <w:pPr>
              <w:pStyle w:val="TableParagraph"/>
              <w:ind w:left="75" w:right="76"/>
              <w:jc w:val="center"/>
              <w:rPr>
                <w:sz w:val="20"/>
              </w:rPr>
            </w:pPr>
            <w:r>
              <w:rPr>
                <w:sz w:val="20"/>
              </w:rPr>
              <w:t>151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0"/>
              <w:rPr>
                <w:sz w:val="20"/>
              </w:rPr>
            </w:pPr>
            <w:r>
              <w:rPr>
                <w:sz w:val="20"/>
              </w:rPr>
              <w:t>U+8C48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乞</w:t>
            </w:r>
          </w:p>
        </w:tc>
        <w:tc>
          <w:tcPr>
            <w:tcW w:w="770" w:type="dxa"/>
          </w:tcPr>
          <w:p w:rsidR="0067705B" w:rsidRDefault="00EF3B5B">
            <w:pPr>
              <w:pStyle w:val="TableParagraph"/>
              <w:rPr>
                <w:sz w:val="20"/>
              </w:rPr>
            </w:pPr>
            <w:r>
              <w:rPr>
                <w:sz w:val="20"/>
              </w:rPr>
              <w:t>qǐ</w:t>
            </w:r>
          </w:p>
        </w:tc>
        <w:tc>
          <w:tcPr>
            <w:tcW w:w="860" w:type="dxa"/>
            <w:tcBorders>
              <w:right w:val="nil"/>
            </w:tcBorders>
          </w:tcPr>
          <w:p w:rsidR="0067705B" w:rsidRDefault="00EF3B5B">
            <w:pPr>
              <w:pStyle w:val="TableParagraph"/>
              <w:rPr>
                <w:i/>
                <w:sz w:val="20"/>
              </w:rPr>
            </w:pPr>
            <w:r>
              <w:rPr>
                <w:i/>
                <w:sz w:val="20"/>
              </w:rPr>
              <w:t>khj+t</w:t>
            </w:r>
          </w:p>
        </w:tc>
        <w:tc>
          <w:tcPr>
            <w:tcW w:w="1924" w:type="dxa"/>
            <w:tcBorders>
              <w:left w:val="nil"/>
            </w:tcBorders>
          </w:tcPr>
          <w:p w:rsidR="0067705B" w:rsidRDefault="00EF3B5B">
            <w:pPr>
              <w:pStyle w:val="TableParagraph"/>
              <w:ind w:left="263"/>
              <w:rPr>
                <w:i/>
                <w:sz w:val="20"/>
              </w:rPr>
            </w:pPr>
            <w:r>
              <w:rPr>
                <w:i/>
                <w:sz w:val="20"/>
              </w:rPr>
              <w:t>(kh- + -j+t D)</w:t>
            </w:r>
          </w:p>
        </w:tc>
        <w:tc>
          <w:tcPr>
            <w:tcW w:w="2782" w:type="dxa"/>
          </w:tcPr>
          <w:p w:rsidR="0067705B" w:rsidRDefault="00EF3B5B">
            <w:pPr>
              <w:pStyle w:val="TableParagraph"/>
              <w:rPr>
                <w:sz w:val="20"/>
              </w:rPr>
            </w:pPr>
            <w:r>
              <w:rPr>
                <w:sz w:val="20"/>
              </w:rPr>
              <w:t>*C.qʰət</w:t>
            </w:r>
          </w:p>
        </w:tc>
        <w:tc>
          <w:tcPr>
            <w:tcW w:w="2870" w:type="dxa"/>
          </w:tcPr>
          <w:p w:rsidR="0067705B" w:rsidRDefault="00EF3B5B">
            <w:pPr>
              <w:pStyle w:val="TableParagraph"/>
              <w:ind w:left="38"/>
              <w:rPr>
                <w:sz w:val="20"/>
              </w:rPr>
            </w:pPr>
            <w:r>
              <w:rPr>
                <w:sz w:val="20"/>
              </w:rPr>
              <w:t>beg, ask</w:t>
            </w:r>
          </w:p>
        </w:tc>
        <w:tc>
          <w:tcPr>
            <w:tcW w:w="928" w:type="dxa"/>
          </w:tcPr>
          <w:p w:rsidR="0067705B" w:rsidRDefault="00EF3B5B">
            <w:pPr>
              <w:pStyle w:val="TableParagraph"/>
              <w:ind w:left="226"/>
              <w:rPr>
                <w:sz w:val="20"/>
              </w:rPr>
            </w:pPr>
            <w:r>
              <w:rPr>
                <w:sz w:val="20"/>
              </w:rPr>
              <w:t>0517f</w:t>
            </w:r>
          </w:p>
        </w:tc>
        <w:tc>
          <w:tcPr>
            <w:tcW w:w="940" w:type="dxa"/>
          </w:tcPr>
          <w:p w:rsidR="0067705B" w:rsidRDefault="00EF3B5B">
            <w:pPr>
              <w:pStyle w:val="TableParagraph"/>
              <w:ind w:left="0" w:right="92"/>
              <w:jc w:val="right"/>
              <w:rPr>
                <w:sz w:val="20"/>
              </w:rPr>
            </w:pPr>
            <w:r>
              <w:rPr>
                <w:sz w:val="20"/>
              </w:rPr>
              <w:t>10050.07</w:t>
            </w:r>
          </w:p>
        </w:tc>
        <w:tc>
          <w:tcPr>
            <w:tcW w:w="496" w:type="dxa"/>
          </w:tcPr>
          <w:p w:rsidR="0067705B" w:rsidRDefault="00EF3B5B">
            <w:pPr>
              <w:pStyle w:val="TableParagraph"/>
              <w:ind w:left="0" w:right="1"/>
              <w:jc w:val="center"/>
              <w:rPr>
                <w:sz w:val="20"/>
              </w:rPr>
            </w:pPr>
            <w:r>
              <w:rPr>
                <w:sz w:val="20"/>
              </w:rPr>
              <w:t>5</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74"/>
              <w:rPr>
                <w:sz w:val="20"/>
              </w:rPr>
            </w:pPr>
            <w:r>
              <w:rPr>
                <w:sz w:val="20"/>
              </w:rPr>
              <w:t>U+4E5E</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71"/>
        <w:gridCol w:w="1913"/>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綺</w:t>
            </w:r>
          </w:p>
        </w:tc>
        <w:tc>
          <w:tcPr>
            <w:tcW w:w="770" w:type="dxa"/>
          </w:tcPr>
          <w:p w:rsidR="0067705B" w:rsidRDefault="00EF3B5B">
            <w:pPr>
              <w:pStyle w:val="TableParagraph"/>
              <w:rPr>
                <w:sz w:val="20"/>
              </w:rPr>
            </w:pPr>
            <w:r>
              <w:rPr>
                <w:sz w:val="20"/>
              </w:rPr>
              <w:t>qǐ</w:t>
            </w:r>
          </w:p>
        </w:tc>
        <w:tc>
          <w:tcPr>
            <w:tcW w:w="871" w:type="dxa"/>
            <w:tcBorders>
              <w:right w:val="nil"/>
            </w:tcBorders>
          </w:tcPr>
          <w:p w:rsidR="0067705B" w:rsidRDefault="00EF3B5B">
            <w:pPr>
              <w:pStyle w:val="TableParagraph"/>
              <w:rPr>
                <w:i/>
                <w:sz w:val="20"/>
              </w:rPr>
            </w:pPr>
            <w:r>
              <w:rPr>
                <w:i/>
                <w:sz w:val="20"/>
              </w:rPr>
              <w:t>khjeX</w:t>
            </w:r>
          </w:p>
        </w:tc>
        <w:tc>
          <w:tcPr>
            <w:tcW w:w="1913" w:type="dxa"/>
            <w:tcBorders>
              <w:left w:val="nil"/>
            </w:tcBorders>
          </w:tcPr>
          <w:p w:rsidR="0067705B" w:rsidRDefault="00EF3B5B">
            <w:pPr>
              <w:pStyle w:val="TableParagraph"/>
              <w:ind w:left="252"/>
              <w:rPr>
                <w:i/>
                <w:sz w:val="20"/>
              </w:rPr>
            </w:pPr>
            <w:r>
              <w:rPr>
                <w:i/>
                <w:sz w:val="20"/>
              </w:rPr>
              <w:t>(kh- + -je B)</w:t>
            </w:r>
          </w:p>
        </w:tc>
        <w:tc>
          <w:tcPr>
            <w:tcW w:w="2782" w:type="dxa"/>
          </w:tcPr>
          <w:p w:rsidR="0067705B" w:rsidRDefault="00EF3B5B">
            <w:pPr>
              <w:pStyle w:val="TableParagraph"/>
              <w:rPr>
                <w:sz w:val="20"/>
              </w:rPr>
            </w:pPr>
            <w:r>
              <w:rPr>
                <w:sz w:val="20"/>
              </w:rPr>
              <w:t>*[k]ʰ(r)a[j]ʔ</w:t>
            </w:r>
          </w:p>
        </w:tc>
        <w:tc>
          <w:tcPr>
            <w:tcW w:w="2870" w:type="dxa"/>
          </w:tcPr>
          <w:p w:rsidR="0067705B" w:rsidRDefault="00EF3B5B">
            <w:pPr>
              <w:pStyle w:val="TableParagraph"/>
              <w:ind w:left="38"/>
              <w:rPr>
                <w:sz w:val="20"/>
              </w:rPr>
            </w:pPr>
            <w:r>
              <w:rPr>
                <w:sz w:val="20"/>
              </w:rPr>
              <w:t>patterned silk</w:t>
            </w:r>
          </w:p>
        </w:tc>
        <w:tc>
          <w:tcPr>
            <w:tcW w:w="928" w:type="dxa"/>
          </w:tcPr>
          <w:p w:rsidR="0067705B" w:rsidRDefault="00EF3B5B">
            <w:pPr>
              <w:pStyle w:val="TableParagraph"/>
              <w:ind w:left="192"/>
              <w:rPr>
                <w:sz w:val="20"/>
              </w:rPr>
            </w:pPr>
            <w:r>
              <w:rPr>
                <w:sz w:val="20"/>
              </w:rPr>
              <w:t>0001b'</w:t>
            </w:r>
          </w:p>
        </w:tc>
        <w:tc>
          <w:tcPr>
            <w:tcW w:w="940" w:type="dxa"/>
          </w:tcPr>
          <w:p w:rsidR="0067705B" w:rsidRDefault="00EF3B5B">
            <w:pPr>
              <w:pStyle w:val="TableParagraph"/>
              <w:ind w:left="0" w:right="92"/>
              <w:jc w:val="right"/>
              <w:rPr>
                <w:sz w:val="20"/>
              </w:rPr>
            </w:pPr>
            <w:r>
              <w:rPr>
                <w:sz w:val="20"/>
              </w:rPr>
              <w:t>53411.03</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U+7DBA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企</w:t>
            </w:r>
          </w:p>
        </w:tc>
        <w:tc>
          <w:tcPr>
            <w:tcW w:w="770" w:type="dxa"/>
          </w:tcPr>
          <w:p w:rsidR="0067705B" w:rsidRDefault="00EF3B5B">
            <w:pPr>
              <w:pStyle w:val="TableParagraph"/>
              <w:spacing w:before="29"/>
              <w:rPr>
                <w:sz w:val="20"/>
              </w:rPr>
            </w:pPr>
            <w:r>
              <w:rPr>
                <w:sz w:val="20"/>
              </w:rPr>
              <w:t>qǐ</w:t>
            </w:r>
          </w:p>
        </w:tc>
        <w:tc>
          <w:tcPr>
            <w:tcW w:w="871" w:type="dxa"/>
            <w:tcBorders>
              <w:right w:val="nil"/>
            </w:tcBorders>
          </w:tcPr>
          <w:p w:rsidR="0067705B" w:rsidRDefault="00EF3B5B">
            <w:pPr>
              <w:pStyle w:val="TableParagraph"/>
              <w:spacing w:before="29"/>
              <w:rPr>
                <w:i/>
                <w:sz w:val="20"/>
              </w:rPr>
            </w:pPr>
            <w:r>
              <w:rPr>
                <w:i/>
                <w:sz w:val="20"/>
              </w:rPr>
              <w:t>khjieX</w:t>
            </w:r>
          </w:p>
        </w:tc>
        <w:tc>
          <w:tcPr>
            <w:tcW w:w="1913" w:type="dxa"/>
            <w:tcBorders>
              <w:left w:val="nil"/>
            </w:tcBorders>
          </w:tcPr>
          <w:p w:rsidR="0067705B" w:rsidRDefault="00EF3B5B">
            <w:pPr>
              <w:pStyle w:val="TableParagraph"/>
              <w:spacing w:before="29"/>
              <w:ind w:left="252"/>
              <w:rPr>
                <w:i/>
                <w:sz w:val="20"/>
              </w:rPr>
            </w:pPr>
            <w:r>
              <w:rPr>
                <w:i/>
                <w:sz w:val="20"/>
              </w:rPr>
              <w:t>(kh- + -jie B)</w:t>
            </w:r>
          </w:p>
        </w:tc>
        <w:tc>
          <w:tcPr>
            <w:tcW w:w="2782" w:type="dxa"/>
          </w:tcPr>
          <w:p w:rsidR="0067705B" w:rsidRDefault="00EF3B5B">
            <w:pPr>
              <w:pStyle w:val="TableParagraph"/>
              <w:spacing w:before="29"/>
              <w:rPr>
                <w:sz w:val="20"/>
              </w:rPr>
            </w:pPr>
            <w:r>
              <w:rPr>
                <w:sz w:val="20"/>
              </w:rPr>
              <w:t>*kʰeʔ</w:t>
            </w:r>
          </w:p>
        </w:tc>
        <w:tc>
          <w:tcPr>
            <w:tcW w:w="2870" w:type="dxa"/>
          </w:tcPr>
          <w:p w:rsidR="0067705B" w:rsidRDefault="00EF3B5B">
            <w:pPr>
              <w:pStyle w:val="TableParagraph"/>
              <w:spacing w:before="29"/>
              <w:ind w:left="38"/>
              <w:rPr>
                <w:sz w:val="20"/>
              </w:rPr>
            </w:pPr>
            <w:r>
              <w:rPr>
                <w:sz w:val="20"/>
              </w:rPr>
              <w:t>stand on tiptoe</w:t>
            </w:r>
          </w:p>
        </w:tc>
        <w:tc>
          <w:tcPr>
            <w:tcW w:w="928" w:type="dxa"/>
          </w:tcPr>
          <w:p w:rsidR="0067705B" w:rsidRDefault="00EF3B5B">
            <w:pPr>
              <w:pStyle w:val="TableParagraph"/>
              <w:spacing w:before="29"/>
              <w:ind w:left="214"/>
              <w:rPr>
                <w:sz w:val="20"/>
              </w:rPr>
            </w:pPr>
            <w:r>
              <w:rPr>
                <w:sz w:val="20"/>
              </w:rPr>
              <w:t>0862a</w:t>
            </w:r>
          </w:p>
        </w:tc>
        <w:tc>
          <w:tcPr>
            <w:tcW w:w="940" w:type="dxa"/>
          </w:tcPr>
          <w:p w:rsidR="0067705B" w:rsidRDefault="00EF3B5B">
            <w:pPr>
              <w:pStyle w:val="TableParagraph"/>
              <w:spacing w:before="29"/>
              <w:ind w:left="0" w:right="92"/>
              <w:jc w:val="right"/>
              <w:rPr>
                <w:sz w:val="20"/>
              </w:rPr>
            </w:pPr>
            <w:r>
              <w:rPr>
                <w:sz w:val="20"/>
              </w:rPr>
              <w:t>10116.06</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U+4F01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企</w:t>
            </w:r>
          </w:p>
        </w:tc>
        <w:tc>
          <w:tcPr>
            <w:tcW w:w="770" w:type="dxa"/>
          </w:tcPr>
          <w:p w:rsidR="0067705B" w:rsidRDefault="00EF3B5B">
            <w:pPr>
              <w:pStyle w:val="TableParagraph"/>
              <w:rPr>
                <w:sz w:val="20"/>
              </w:rPr>
            </w:pPr>
            <w:r>
              <w:rPr>
                <w:sz w:val="20"/>
              </w:rPr>
              <w:t>qǐ</w:t>
            </w:r>
          </w:p>
        </w:tc>
        <w:tc>
          <w:tcPr>
            <w:tcW w:w="871" w:type="dxa"/>
            <w:tcBorders>
              <w:right w:val="nil"/>
            </w:tcBorders>
          </w:tcPr>
          <w:p w:rsidR="0067705B" w:rsidRDefault="00EF3B5B">
            <w:pPr>
              <w:pStyle w:val="TableParagraph"/>
              <w:rPr>
                <w:i/>
                <w:sz w:val="20"/>
              </w:rPr>
            </w:pPr>
            <w:r>
              <w:rPr>
                <w:i/>
                <w:sz w:val="20"/>
              </w:rPr>
              <w:t>khjieH</w:t>
            </w:r>
          </w:p>
        </w:tc>
        <w:tc>
          <w:tcPr>
            <w:tcW w:w="1913" w:type="dxa"/>
            <w:tcBorders>
              <w:left w:val="nil"/>
            </w:tcBorders>
          </w:tcPr>
          <w:p w:rsidR="0067705B" w:rsidRDefault="00EF3B5B">
            <w:pPr>
              <w:pStyle w:val="TableParagraph"/>
              <w:ind w:left="252"/>
              <w:rPr>
                <w:i/>
                <w:sz w:val="20"/>
              </w:rPr>
            </w:pPr>
            <w:r>
              <w:rPr>
                <w:i/>
                <w:sz w:val="20"/>
              </w:rPr>
              <w:t>(kh- + -jie C)</w:t>
            </w:r>
          </w:p>
        </w:tc>
        <w:tc>
          <w:tcPr>
            <w:tcW w:w="2782" w:type="dxa"/>
          </w:tcPr>
          <w:p w:rsidR="0067705B" w:rsidRDefault="00EF3B5B">
            <w:pPr>
              <w:pStyle w:val="TableParagraph"/>
              <w:rPr>
                <w:sz w:val="20"/>
              </w:rPr>
            </w:pPr>
            <w:r>
              <w:rPr>
                <w:sz w:val="20"/>
              </w:rPr>
              <w:t>*kʰeʔ-s</w:t>
            </w:r>
          </w:p>
        </w:tc>
        <w:tc>
          <w:tcPr>
            <w:tcW w:w="2870" w:type="dxa"/>
          </w:tcPr>
          <w:p w:rsidR="0067705B" w:rsidRDefault="00EF3B5B">
            <w:pPr>
              <w:pStyle w:val="TableParagraph"/>
              <w:ind w:left="38"/>
              <w:rPr>
                <w:sz w:val="20"/>
              </w:rPr>
            </w:pPr>
            <w:r>
              <w:rPr>
                <w:sz w:val="20"/>
              </w:rPr>
              <w:t>stand on tiptoe</w:t>
            </w:r>
          </w:p>
        </w:tc>
        <w:tc>
          <w:tcPr>
            <w:tcW w:w="928" w:type="dxa"/>
          </w:tcPr>
          <w:p w:rsidR="0067705B" w:rsidRDefault="00EF3B5B">
            <w:pPr>
              <w:pStyle w:val="TableParagraph"/>
              <w:ind w:left="214"/>
              <w:rPr>
                <w:sz w:val="20"/>
              </w:rPr>
            </w:pPr>
            <w:r>
              <w:rPr>
                <w:sz w:val="20"/>
              </w:rPr>
              <w:t>0862a</w:t>
            </w:r>
          </w:p>
        </w:tc>
        <w:tc>
          <w:tcPr>
            <w:tcW w:w="940" w:type="dxa"/>
          </w:tcPr>
          <w:p w:rsidR="0067705B" w:rsidRDefault="00EF3B5B">
            <w:pPr>
              <w:pStyle w:val="TableParagraph"/>
              <w:ind w:left="0" w:right="92"/>
              <w:jc w:val="right"/>
              <w:rPr>
                <w:sz w:val="20"/>
              </w:rPr>
            </w:pPr>
            <w:r>
              <w:rPr>
                <w:sz w:val="20"/>
              </w:rPr>
              <w:t>10116.06</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U+4F01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契</w:t>
            </w:r>
          </w:p>
        </w:tc>
        <w:tc>
          <w:tcPr>
            <w:tcW w:w="770" w:type="dxa"/>
          </w:tcPr>
          <w:p w:rsidR="0067705B" w:rsidRDefault="00EF3B5B">
            <w:pPr>
              <w:pStyle w:val="TableParagraph"/>
              <w:rPr>
                <w:sz w:val="20"/>
              </w:rPr>
            </w:pPr>
            <w:r>
              <w:rPr>
                <w:sz w:val="20"/>
              </w:rPr>
              <w:t>qì</w:t>
            </w:r>
          </w:p>
        </w:tc>
        <w:tc>
          <w:tcPr>
            <w:tcW w:w="871" w:type="dxa"/>
            <w:tcBorders>
              <w:right w:val="nil"/>
            </w:tcBorders>
          </w:tcPr>
          <w:p w:rsidR="0067705B" w:rsidRDefault="00EF3B5B">
            <w:pPr>
              <w:pStyle w:val="TableParagraph"/>
              <w:rPr>
                <w:i/>
                <w:sz w:val="20"/>
              </w:rPr>
            </w:pPr>
            <w:r>
              <w:rPr>
                <w:i/>
                <w:sz w:val="20"/>
              </w:rPr>
              <w:t>khejH</w:t>
            </w:r>
          </w:p>
        </w:tc>
        <w:tc>
          <w:tcPr>
            <w:tcW w:w="1913" w:type="dxa"/>
            <w:tcBorders>
              <w:left w:val="nil"/>
            </w:tcBorders>
          </w:tcPr>
          <w:p w:rsidR="0067705B" w:rsidRDefault="00EF3B5B">
            <w:pPr>
              <w:pStyle w:val="TableParagraph"/>
              <w:ind w:left="252"/>
              <w:rPr>
                <w:i/>
                <w:sz w:val="20"/>
              </w:rPr>
            </w:pPr>
            <w:r>
              <w:rPr>
                <w:i/>
                <w:sz w:val="20"/>
              </w:rPr>
              <w:t>(kh- + -ej C)</w:t>
            </w:r>
          </w:p>
        </w:tc>
        <w:tc>
          <w:tcPr>
            <w:tcW w:w="2782" w:type="dxa"/>
          </w:tcPr>
          <w:p w:rsidR="0067705B" w:rsidRDefault="00EF3B5B">
            <w:pPr>
              <w:pStyle w:val="TableParagraph"/>
              <w:rPr>
                <w:sz w:val="20"/>
              </w:rPr>
            </w:pPr>
            <w:r>
              <w:rPr>
                <w:sz w:val="20"/>
              </w:rPr>
              <w:t>*[kʰ]ˤet-s</w:t>
            </w:r>
          </w:p>
        </w:tc>
        <w:tc>
          <w:tcPr>
            <w:tcW w:w="2870" w:type="dxa"/>
          </w:tcPr>
          <w:p w:rsidR="0067705B" w:rsidRDefault="00EF3B5B">
            <w:pPr>
              <w:pStyle w:val="TableParagraph"/>
              <w:ind w:left="38"/>
              <w:rPr>
                <w:sz w:val="20"/>
              </w:rPr>
            </w:pPr>
            <w:r>
              <w:rPr>
                <w:sz w:val="20"/>
              </w:rPr>
              <w:t>script notches</w:t>
            </w:r>
          </w:p>
        </w:tc>
        <w:tc>
          <w:tcPr>
            <w:tcW w:w="928" w:type="dxa"/>
          </w:tcPr>
          <w:p w:rsidR="0067705B" w:rsidRDefault="00EF3B5B">
            <w:pPr>
              <w:pStyle w:val="TableParagraph"/>
              <w:ind w:left="210"/>
              <w:rPr>
                <w:sz w:val="20"/>
              </w:rPr>
            </w:pPr>
            <w:r>
              <w:rPr>
                <w:sz w:val="20"/>
              </w:rPr>
              <w:t>0279b</w:t>
            </w:r>
          </w:p>
        </w:tc>
        <w:tc>
          <w:tcPr>
            <w:tcW w:w="940" w:type="dxa"/>
          </w:tcPr>
          <w:p w:rsidR="0067705B" w:rsidRDefault="00EF3B5B">
            <w:pPr>
              <w:pStyle w:val="TableParagraph"/>
              <w:ind w:left="0" w:right="92"/>
              <w:jc w:val="right"/>
              <w:rPr>
                <w:sz w:val="20"/>
              </w:rPr>
            </w:pPr>
            <w:r>
              <w:rPr>
                <w:sz w:val="20"/>
              </w:rPr>
              <w:t>10536.10</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U+5951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亟</w:t>
            </w:r>
          </w:p>
        </w:tc>
        <w:tc>
          <w:tcPr>
            <w:tcW w:w="770" w:type="dxa"/>
          </w:tcPr>
          <w:p w:rsidR="0067705B" w:rsidRDefault="00EF3B5B">
            <w:pPr>
              <w:pStyle w:val="TableParagraph"/>
              <w:rPr>
                <w:sz w:val="20"/>
              </w:rPr>
            </w:pPr>
            <w:r>
              <w:rPr>
                <w:sz w:val="20"/>
              </w:rPr>
              <w:t>qì</w:t>
            </w:r>
          </w:p>
        </w:tc>
        <w:tc>
          <w:tcPr>
            <w:tcW w:w="871" w:type="dxa"/>
            <w:tcBorders>
              <w:right w:val="nil"/>
            </w:tcBorders>
          </w:tcPr>
          <w:p w:rsidR="0067705B" w:rsidRDefault="00EF3B5B">
            <w:pPr>
              <w:pStyle w:val="TableParagraph"/>
              <w:rPr>
                <w:i/>
                <w:sz w:val="20"/>
              </w:rPr>
            </w:pPr>
            <w:r>
              <w:rPr>
                <w:i/>
                <w:sz w:val="20"/>
              </w:rPr>
              <w:t>khiH</w:t>
            </w:r>
          </w:p>
        </w:tc>
        <w:tc>
          <w:tcPr>
            <w:tcW w:w="1913" w:type="dxa"/>
            <w:tcBorders>
              <w:left w:val="nil"/>
            </w:tcBorders>
          </w:tcPr>
          <w:p w:rsidR="0067705B" w:rsidRDefault="00EF3B5B">
            <w:pPr>
              <w:pStyle w:val="TableParagraph"/>
              <w:ind w:left="252"/>
              <w:rPr>
                <w:i/>
                <w:sz w:val="20"/>
              </w:rPr>
            </w:pPr>
            <w:r>
              <w:rPr>
                <w:i/>
                <w:sz w:val="20"/>
              </w:rPr>
              <w:t>(kh- + -i C)</w:t>
            </w:r>
          </w:p>
        </w:tc>
        <w:tc>
          <w:tcPr>
            <w:tcW w:w="2782" w:type="dxa"/>
          </w:tcPr>
          <w:p w:rsidR="0067705B" w:rsidRDefault="00EF3B5B">
            <w:pPr>
              <w:pStyle w:val="TableParagraph"/>
              <w:rPr>
                <w:sz w:val="20"/>
              </w:rPr>
            </w:pPr>
            <w:r>
              <w:rPr>
                <w:sz w:val="20"/>
              </w:rPr>
              <w:t>*kʰ(r)ək-s</w:t>
            </w:r>
          </w:p>
        </w:tc>
        <w:tc>
          <w:tcPr>
            <w:tcW w:w="2870" w:type="dxa"/>
          </w:tcPr>
          <w:p w:rsidR="0067705B" w:rsidRDefault="00EF3B5B">
            <w:pPr>
              <w:pStyle w:val="TableParagraph"/>
              <w:ind w:left="38"/>
              <w:rPr>
                <w:sz w:val="20"/>
              </w:rPr>
            </w:pPr>
            <w:r>
              <w:rPr>
                <w:sz w:val="20"/>
              </w:rPr>
              <w:t>often</w:t>
            </w:r>
          </w:p>
        </w:tc>
        <w:tc>
          <w:tcPr>
            <w:tcW w:w="928" w:type="dxa"/>
          </w:tcPr>
          <w:p w:rsidR="0067705B" w:rsidRDefault="00EF3B5B">
            <w:pPr>
              <w:pStyle w:val="TableParagraph"/>
              <w:ind w:left="214"/>
              <w:rPr>
                <w:sz w:val="20"/>
              </w:rPr>
            </w:pPr>
            <w:r>
              <w:rPr>
                <w:sz w:val="20"/>
              </w:rPr>
              <w:t>0910a</w:t>
            </w:r>
          </w:p>
        </w:tc>
        <w:tc>
          <w:tcPr>
            <w:tcW w:w="940" w:type="dxa"/>
          </w:tcPr>
          <w:p w:rsidR="0067705B" w:rsidRDefault="00EF3B5B">
            <w:pPr>
              <w:pStyle w:val="TableParagraph"/>
              <w:ind w:left="0" w:right="92"/>
              <w:jc w:val="right"/>
              <w:rPr>
                <w:sz w:val="20"/>
              </w:rPr>
            </w:pPr>
            <w:r>
              <w:rPr>
                <w:sz w:val="20"/>
              </w:rPr>
              <w:t>10055.07</w:t>
            </w:r>
          </w:p>
        </w:tc>
        <w:tc>
          <w:tcPr>
            <w:tcW w:w="496" w:type="dxa"/>
          </w:tcPr>
          <w:p w:rsidR="0067705B" w:rsidRDefault="00EF3B5B">
            <w:pPr>
              <w:pStyle w:val="TableParagraph"/>
              <w:ind w:left="0" w:right="1"/>
              <w:jc w:val="center"/>
              <w:rPr>
                <w:sz w:val="20"/>
              </w:rPr>
            </w:pPr>
            <w:r>
              <w:rPr>
                <w:sz w:val="20"/>
              </w:rPr>
              <w:t>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U+4E9F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器</w:t>
            </w:r>
          </w:p>
        </w:tc>
        <w:tc>
          <w:tcPr>
            <w:tcW w:w="770" w:type="dxa"/>
          </w:tcPr>
          <w:p w:rsidR="0067705B" w:rsidRDefault="00EF3B5B">
            <w:pPr>
              <w:pStyle w:val="TableParagraph"/>
              <w:rPr>
                <w:sz w:val="20"/>
              </w:rPr>
            </w:pPr>
            <w:r>
              <w:rPr>
                <w:sz w:val="20"/>
              </w:rPr>
              <w:t>qì</w:t>
            </w:r>
          </w:p>
        </w:tc>
        <w:tc>
          <w:tcPr>
            <w:tcW w:w="871" w:type="dxa"/>
            <w:tcBorders>
              <w:right w:val="nil"/>
            </w:tcBorders>
          </w:tcPr>
          <w:p w:rsidR="0067705B" w:rsidRDefault="00EF3B5B">
            <w:pPr>
              <w:pStyle w:val="TableParagraph"/>
              <w:rPr>
                <w:i/>
                <w:sz w:val="20"/>
              </w:rPr>
            </w:pPr>
            <w:r>
              <w:rPr>
                <w:i/>
                <w:sz w:val="20"/>
              </w:rPr>
              <w:t>khijH</w:t>
            </w:r>
          </w:p>
        </w:tc>
        <w:tc>
          <w:tcPr>
            <w:tcW w:w="1913" w:type="dxa"/>
            <w:tcBorders>
              <w:left w:val="nil"/>
            </w:tcBorders>
          </w:tcPr>
          <w:p w:rsidR="0067705B" w:rsidRDefault="00EF3B5B">
            <w:pPr>
              <w:pStyle w:val="TableParagraph"/>
              <w:ind w:left="252"/>
              <w:rPr>
                <w:i/>
                <w:sz w:val="20"/>
              </w:rPr>
            </w:pPr>
            <w:r>
              <w:rPr>
                <w:i/>
                <w:sz w:val="20"/>
              </w:rPr>
              <w:t>(kh- + -ij C)</w:t>
            </w:r>
          </w:p>
        </w:tc>
        <w:tc>
          <w:tcPr>
            <w:tcW w:w="2782" w:type="dxa"/>
          </w:tcPr>
          <w:p w:rsidR="0067705B" w:rsidRDefault="00EF3B5B">
            <w:pPr>
              <w:pStyle w:val="TableParagraph"/>
              <w:rPr>
                <w:sz w:val="20"/>
              </w:rPr>
            </w:pPr>
            <w:r>
              <w:rPr>
                <w:sz w:val="20"/>
              </w:rPr>
              <w:t>*[kʰ]r[ə][t]-s</w:t>
            </w:r>
          </w:p>
        </w:tc>
        <w:tc>
          <w:tcPr>
            <w:tcW w:w="2870" w:type="dxa"/>
          </w:tcPr>
          <w:p w:rsidR="0067705B" w:rsidRDefault="00EF3B5B">
            <w:pPr>
              <w:pStyle w:val="TableParagraph"/>
              <w:ind w:left="38"/>
              <w:rPr>
                <w:sz w:val="20"/>
              </w:rPr>
            </w:pPr>
            <w:r>
              <w:rPr>
                <w:sz w:val="20"/>
              </w:rPr>
              <w:t>vessel; instrument</w:t>
            </w:r>
          </w:p>
        </w:tc>
        <w:tc>
          <w:tcPr>
            <w:tcW w:w="928" w:type="dxa"/>
          </w:tcPr>
          <w:p w:rsidR="0067705B" w:rsidRDefault="00EF3B5B">
            <w:pPr>
              <w:pStyle w:val="TableParagraph"/>
              <w:ind w:left="214"/>
              <w:rPr>
                <w:sz w:val="20"/>
              </w:rPr>
            </w:pPr>
            <w:r>
              <w:rPr>
                <w:sz w:val="20"/>
              </w:rPr>
              <w:t>0536a</w:t>
            </w:r>
          </w:p>
        </w:tc>
        <w:tc>
          <w:tcPr>
            <w:tcW w:w="940" w:type="dxa"/>
          </w:tcPr>
          <w:p w:rsidR="0067705B" w:rsidRDefault="00EF3B5B">
            <w:pPr>
              <w:pStyle w:val="TableParagraph"/>
              <w:ind w:left="0" w:right="92"/>
              <w:jc w:val="right"/>
              <w:rPr>
                <w:sz w:val="20"/>
              </w:rPr>
            </w:pPr>
            <w:r>
              <w:rPr>
                <w:sz w:val="20"/>
              </w:rPr>
              <w:t>10690.07</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U+5668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湆</w:t>
            </w:r>
          </w:p>
        </w:tc>
        <w:tc>
          <w:tcPr>
            <w:tcW w:w="770" w:type="dxa"/>
          </w:tcPr>
          <w:p w:rsidR="0067705B" w:rsidRDefault="00EF3B5B">
            <w:pPr>
              <w:pStyle w:val="TableParagraph"/>
              <w:spacing w:before="29"/>
              <w:rPr>
                <w:sz w:val="20"/>
              </w:rPr>
            </w:pPr>
            <w:r>
              <w:rPr>
                <w:sz w:val="20"/>
              </w:rPr>
              <w:t>qì</w:t>
            </w:r>
          </w:p>
        </w:tc>
        <w:tc>
          <w:tcPr>
            <w:tcW w:w="871" w:type="dxa"/>
            <w:tcBorders>
              <w:right w:val="nil"/>
            </w:tcBorders>
          </w:tcPr>
          <w:p w:rsidR="0067705B" w:rsidRDefault="00EF3B5B">
            <w:pPr>
              <w:pStyle w:val="TableParagraph"/>
              <w:spacing w:before="29"/>
              <w:rPr>
                <w:i/>
                <w:sz w:val="20"/>
              </w:rPr>
            </w:pPr>
            <w:r>
              <w:rPr>
                <w:i/>
                <w:sz w:val="20"/>
              </w:rPr>
              <w:t>khip</w:t>
            </w:r>
          </w:p>
        </w:tc>
        <w:tc>
          <w:tcPr>
            <w:tcW w:w="1913" w:type="dxa"/>
            <w:tcBorders>
              <w:left w:val="nil"/>
            </w:tcBorders>
          </w:tcPr>
          <w:p w:rsidR="0067705B" w:rsidRDefault="00EF3B5B">
            <w:pPr>
              <w:pStyle w:val="TableParagraph"/>
              <w:spacing w:before="29"/>
              <w:ind w:left="252"/>
              <w:rPr>
                <w:i/>
                <w:sz w:val="20"/>
              </w:rPr>
            </w:pPr>
            <w:r>
              <w:rPr>
                <w:i/>
                <w:sz w:val="20"/>
              </w:rPr>
              <w:t>(kh- + -ip D)</w:t>
            </w:r>
          </w:p>
        </w:tc>
        <w:tc>
          <w:tcPr>
            <w:tcW w:w="2782" w:type="dxa"/>
          </w:tcPr>
          <w:p w:rsidR="0067705B" w:rsidRDefault="00EF3B5B">
            <w:pPr>
              <w:pStyle w:val="TableParagraph"/>
              <w:spacing w:before="29"/>
              <w:rPr>
                <w:sz w:val="20"/>
              </w:rPr>
            </w:pPr>
            <w:r>
              <w:rPr>
                <w:sz w:val="20"/>
              </w:rPr>
              <w:t>*[kʰ](r)[ə]p</w:t>
            </w:r>
          </w:p>
        </w:tc>
        <w:tc>
          <w:tcPr>
            <w:tcW w:w="2870" w:type="dxa"/>
          </w:tcPr>
          <w:p w:rsidR="0067705B" w:rsidRDefault="00EF3B5B">
            <w:pPr>
              <w:pStyle w:val="TableParagraph"/>
              <w:spacing w:before="29"/>
              <w:ind w:left="38"/>
              <w:rPr>
                <w:sz w:val="20"/>
              </w:rPr>
            </w:pPr>
            <w:r>
              <w:rPr>
                <w:sz w:val="20"/>
              </w:rPr>
              <w:t>meat juice</w:t>
            </w:r>
          </w:p>
        </w:tc>
        <w:tc>
          <w:tcPr>
            <w:tcW w:w="928" w:type="dxa"/>
          </w:tcPr>
          <w:p w:rsidR="0067705B" w:rsidRDefault="00EF3B5B">
            <w:pPr>
              <w:pStyle w:val="TableParagraph"/>
              <w:spacing w:before="29"/>
              <w:ind w:left="226"/>
              <w:rPr>
                <w:sz w:val="20"/>
              </w:rPr>
            </w:pPr>
            <w:r>
              <w:rPr>
                <w:sz w:val="20"/>
              </w:rPr>
              <w:t>0653-</w:t>
            </w:r>
          </w:p>
        </w:tc>
        <w:tc>
          <w:tcPr>
            <w:tcW w:w="940" w:type="dxa"/>
          </w:tcPr>
          <w:p w:rsidR="0067705B" w:rsidRDefault="00EF3B5B">
            <w:pPr>
              <w:pStyle w:val="TableParagraph"/>
              <w:spacing w:before="29"/>
              <w:ind w:left="0" w:right="92"/>
              <w:jc w:val="right"/>
              <w:rPr>
                <w:sz w:val="20"/>
              </w:rPr>
            </w:pPr>
            <w:r>
              <w:rPr>
                <w:sz w:val="20"/>
              </w:rPr>
              <w:t>31684.05</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U+6E46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泣</w:t>
            </w:r>
          </w:p>
        </w:tc>
        <w:tc>
          <w:tcPr>
            <w:tcW w:w="770" w:type="dxa"/>
          </w:tcPr>
          <w:p w:rsidR="0067705B" w:rsidRDefault="00EF3B5B">
            <w:pPr>
              <w:pStyle w:val="TableParagraph"/>
              <w:rPr>
                <w:sz w:val="20"/>
              </w:rPr>
            </w:pPr>
            <w:r>
              <w:rPr>
                <w:sz w:val="20"/>
              </w:rPr>
              <w:t>qì</w:t>
            </w:r>
          </w:p>
        </w:tc>
        <w:tc>
          <w:tcPr>
            <w:tcW w:w="871" w:type="dxa"/>
            <w:tcBorders>
              <w:right w:val="nil"/>
            </w:tcBorders>
          </w:tcPr>
          <w:p w:rsidR="0067705B" w:rsidRDefault="00EF3B5B">
            <w:pPr>
              <w:pStyle w:val="TableParagraph"/>
              <w:rPr>
                <w:i/>
                <w:sz w:val="20"/>
              </w:rPr>
            </w:pPr>
            <w:r>
              <w:rPr>
                <w:i/>
                <w:sz w:val="20"/>
              </w:rPr>
              <w:t>khip</w:t>
            </w:r>
          </w:p>
        </w:tc>
        <w:tc>
          <w:tcPr>
            <w:tcW w:w="1913" w:type="dxa"/>
            <w:tcBorders>
              <w:left w:val="nil"/>
            </w:tcBorders>
          </w:tcPr>
          <w:p w:rsidR="0067705B" w:rsidRDefault="00EF3B5B">
            <w:pPr>
              <w:pStyle w:val="TableParagraph"/>
              <w:ind w:left="252"/>
              <w:rPr>
                <w:i/>
                <w:sz w:val="20"/>
              </w:rPr>
            </w:pPr>
            <w:r>
              <w:rPr>
                <w:i/>
                <w:sz w:val="20"/>
              </w:rPr>
              <w:t>(kh- + -ip D)</w:t>
            </w:r>
          </w:p>
        </w:tc>
        <w:tc>
          <w:tcPr>
            <w:tcW w:w="2782" w:type="dxa"/>
          </w:tcPr>
          <w:p w:rsidR="0067705B" w:rsidRDefault="00EF3B5B">
            <w:pPr>
              <w:pStyle w:val="TableParagraph"/>
              <w:spacing w:before="29"/>
              <w:rPr>
                <w:sz w:val="20"/>
              </w:rPr>
            </w:pPr>
            <w:r>
              <w:rPr>
                <w:w w:val="90"/>
                <w:sz w:val="20"/>
              </w:rPr>
              <w:t>*k-r̥ əp</w:t>
            </w:r>
          </w:p>
        </w:tc>
        <w:tc>
          <w:tcPr>
            <w:tcW w:w="2870" w:type="dxa"/>
          </w:tcPr>
          <w:p w:rsidR="0067705B" w:rsidRDefault="00EF3B5B">
            <w:pPr>
              <w:pStyle w:val="TableParagraph"/>
              <w:ind w:left="38"/>
              <w:rPr>
                <w:sz w:val="20"/>
              </w:rPr>
            </w:pPr>
            <w:r>
              <w:rPr>
                <w:sz w:val="20"/>
              </w:rPr>
              <w:t>weep</w:t>
            </w:r>
          </w:p>
        </w:tc>
        <w:tc>
          <w:tcPr>
            <w:tcW w:w="928" w:type="dxa"/>
          </w:tcPr>
          <w:p w:rsidR="0067705B" w:rsidRDefault="00EF3B5B">
            <w:pPr>
              <w:pStyle w:val="TableParagraph"/>
              <w:ind w:left="210"/>
              <w:rPr>
                <w:sz w:val="20"/>
              </w:rPr>
            </w:pPr>
            <w:r>
              <w:rPr>
                <w:sz w:val="20"/>
              </w:rPr>
              <w:t>0694h</w:t>
            </w:r>
          </w:p>
        </w:tc>
        <w:tc>
          <w:tcPr>
            <w:tcW w:w="940" w:type="dxa"/>
          </w:tcPr>
          <w:p w:rsidR="0067705B" w:rsidRDefault="00EF3B5B">
            <w:pPr>
              <w:pStyle w:val="TableParagraph"/>
              <w:ind w:left="0" w:right="92"/>
              <w:jc w:val="right"/>
              <w:rPr>
                <w:sz w:val="20"/>
              </w:rPr>
            </w:pPr>
            <w:r>
              <w:rPr>
                <w:sz w:val="20"/>
              </w:rPr>
              <w:t>31593.02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U+6CE3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气</w:t>
            </w:r>
          </w:p>
        </w:tc>
        <w:tc>
          <w:tcPr>
            <w:tcW w:w="770" w:type="dxa"/>
          </w:tcPr>
          <w:p w:rsidR="0067705B" w:rsidRDefault="00EF3B5B">
            <w:pPr>
              <w:pStyle w:val="TableParagraph"/>
              <w:rPr>
                <w:sz w:val="20"/>
              </w:rPr>
            </w:pPr>
            <w:r>
              <w:rPr>
                <w:sz w:val="20"/>
              </w:rPr>
              <w:t>qì</w:t>
            </w:r>
          </w:p>
        </w:tc>
        <w:tc>
          <w:tcPr>
            <w:tcW w:w="871" w:type="dxa"/>
            <w:tcBorders>
              <w:right w:val="nil"/>
            </w:tcBorders>
          </w:tcPr>
          <w:p w:rsidR="0067705B" w:rsidRDefault="00EF3B5B">
            <w:pPr>
              <w:pStyle w:val="TableParagraph"/>
              <w:rPr>
                <w:i/>
                <w:sz w:val="20"/>
              </w:rPr>
            </w:pPr>
            <w:r>
              <w:rPr>
                <w:i/>
                <w:sz w:val="20"/>
              </w:rPr>
              <w:t>khj+jH</w:t>
            </w:r>
          </w:p>
        </w:tc>
        <w:tc>
          <w:tcPr>
            <w:tcW w:w="1913" w:type="dxa"/>
            <w:tcBorders>
              <w:left w:val="nil"/>
            </w:tcBorders>
          </w:tcPr>
          <w:p w:rsidR="0067705B" w:rsidRDefault="00EF3B5B">
            <w:pPr>
              <w:pStyle w:val="TableParagraph"/>
              <w:ind w:left="252"/>
              <w:rPr>
                <w:i/>
                <w:sz w:val="20"/>
              </w:rPr>
            </w:pPr>
            <w:r>
              <w:rPr>
                <w:i/>
                <w:sz w:val="20"/>
              </w:rPr>
              <w:t>(kh- + -j+j C)</w:t>
            </w:r>
          </w:p>
        </w:tc>
        <w:tc>
          <w:tcPr>
            <w:tcW w:w="2782" w:type="dxa"/>
          </w:tcPr>
          <w:p w:rsidR="0067705B" w:rsidRDefault="00EF3B5B">
            <w:pPr>
              <w:pStyle w:val="TableParagraph"/>
              <w:rPr>
                <w:sz w:val="20"/>
              </w:rPr>
            </w:pPr>
            <w:r>
              <w:rPr>
                <w:sz w:val="20"/>
              </w:rPr>
              <w:t>*C.qʰəp-s</w:t>
            </w:r>
          </w:p>
        </w:tc>
        <w:tc>
          <w:tcPr>
            <w:tcW w:w="2870" w:type="dxa"/>
          </w:tcPr>
          <w:p w:rsidR="0067705B" w:rsidRDefault="00EF3B5B">
            <w:pPr>
              <w:pStyle w:val="TableParagraph"/>
              <w:ind w:left="38"/>
              <w:rPr>
                <w:sz w:val="20"/>
              </w:rPr>
            </w:pPr>
            <w:r>
              <w:rPr>
                <w:sz w:val="20"/>
              </w:rPr>
              <w:t>(inhaled thing:) breath, air, vapors</w:t>
            </w:r>
          </w:p>
        </w:tc>
        <w:tc>
          <w:tcPr>
            <w:tcW w:w="928" w:type="dxa"/>
          </w:tcPr>
          <w:p w:rsidR="0067705B" w:rsidRDefault="00EF3B5B">
            <w:pPr>
              <w:pStyle w:val="TableParagraph"/>
              <w:ind w:left="214"/>
              <w:rPr>
                <w:sz w:val="20"/>
              </w:rPr>
            </w:pPr>
            <w:r>
              <w:rPr>
                <w:sz w:val="20"/>
              </w:rPr>
              <w:t>0517a</w:t>
            </w:r>
          </w:p>
        </w:tc>
        <w:tc>
          <w:tcPr>
            <w:tcW w:w="940" w:type="dxa"/>
          </w:tcPr>
          <w:p w:rsidR="0067705B" w:rsidRDefault="00EF3B5B">
            <w:pPr>
              <w:pStyle w:val="TableParagraph"/>
              <w:ind w:left="0" w:right="92"/>
              <w:jc w:val="right"/>
              <w:rPr>
                <w:sz w:val="20"/>
              </w:rPr>
            </w:pPr>
            <w:r>
              <w:rPr>
                <w:sz w:val="20"/>
              </w:rPr>
              <w:t>32010.01</w:t>
            </w:r>
          </w:p>
        </w:tc>
        <w:tc>
          <w:tcPr>
            <w:tcW w:w="496" w:type="dxa"/>
          </w:tcPr>
          <w:p w:rsidR="0067705B" w:rsidRDefault="00EF3B5B">
            <w:pPr>
              <w:pStyle w:val="TableParagraph"/>
              <w:ind w:left="75" w:right="76"/>
              <w:jc w:val="center"/>
              <w:rPr>
                <w:sz w:val="20"/>
              </w:rPr>
            </w:pPr>
            <w:r>
              <w:rPr>
                <w:sz w:val="20"/>
              </w:rPr>
              <w:t>84</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U+6C14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氣</w:t>
            </w:r>
          </w:p>
        </w:tc>
        <w:tc>
          <w:tcPr>
            <w:tcW w:w="770" w:type="dxa"/>
          </w:tcPr>
          <w:p w:rsidR="0067705B" w:rsidRDefault="00EF3B5B">
            <w:pPr>
              <w:pStyle w:val="TableParagraph"/>
              <w:rPr>
                <w:sz w:val="20"/>
              </w:rPr>
            </w:pPr>
            <w:r>
              <w:rPr>
                <w:sz w:val="20"/>
              </w:rPr>
              <w:t>qì</w:t>
            </w:r>
          </w:p>
        </w:tc>
        <w:tc>
          <w:tcPr>
            <w:tcW w:w="871" w:type="dxa"/>
            <w:tcBorders>
              <w:right w:val="nil"/>
            </w:tcBorders>
          </w:tcPr>
          <w:p w:rsidR="0067705B" w:rsidRDefault="00EF3B5B">
            <w:pPr>
              <w:pStyle w:val="TableParagraph"/>
              <w:rPr>
                <w:i/>
                <w:sz w:val="20"/>
              </w:rPr>
            </w:pPr>
            <w:r>
              <w:rPr>
                <w:i/>
                <w:sz w:val="20"/>
              </w:rPr>
              <w:t>khj+jH</w:t>
            </w:r>
          </w:p>
        </w:tc>
        <w:tc>
          <w:tcPr>
            <w:tcW w:w="1913" w:type="dxa"/>
            <w:tcBorders>
              <w:left w:val="nil"/>
            </w:tcBorders>
          </w:tcPr>
          <w:p w:rsidR="0067705B" w:rsidRDefault="00EF3B5B">
            <w:pPr>
              <w:pStyle w:val="TableParagraph"/>
              <w:ind w:left="252"/>
              <w:rPr>
                <w:i/>
                <w:sz w:val="20"/>
              </w:rPr>
            </w:pPr>
            <w:r>
              <w:rPr>
                <w:i/>
                <w:sz w:val="20"/>
              </w:rPr>
              <w:t>(kh- + -j+j C)</w:t>
            </w:r>
          </w:p>
        </w:tc>
        <w:tc>
          <w:tcPr>
            <w:tcW w:w="2782" w:type="dxa"/>
          </w:tcPr>
          <w:p w:rsidR="0067705B" w:rsidRDefault="00EF3B5B">
            <w:pPr>
              <w:pStyle w:val="TableParagraph"/>
              <w:rPr>
                <w:sz w:val="20"/>
              </w:rPr>
            </w:pPr>
            <w:r>
              <w:rPr>
                <w:sz w:val="20"/>
              </w:rPr>
              <w:t>*C.qʰəp-s</w:t>
            </w:r>
          </w:p>
        </w:tc>
        <w:tc>
          <w:tcPr>
            <w:tcW w:w="2870" w:type="dxa"/>
          </w:tcPr>
          <w:p w:rsidR="0067705B" w:rsidRDefault="00EF3B5B">
            <w:pPr>
              <w:pStyle w:val="TableParagraph"/>
              <w:ind w:left="38"/>
              <w:rPr>
                <w:sz w:val="20"/>
              </w:rPr>
            </w:pPr>
            <w:r>
              <w:rPr>
                <w:sz w:val="20"/>
              </w:rPr>
              <w:t>cloudy vapors</w:t>
            </w:r>
          </w:p>
        </w:tc>
        <w:tc>
          <w:tcPr>
            <w:tcW w:w="928" w:type="dxa"/>
          </w:tcPr>
          <w:p w:rsidR="0067705B" w:rsidRDefault="00EF3B5B">
            <w:pPr>
              <w:pStyle w:val="TableParagraph"/>
              <w:ind w:left="214"/>
              <w:rPr>
                <w:sz w:val="20"/>
              </w:rPr>
            </w:pPr>
            <w:r>
              <w:rPr>
                <w:sz w:val="20"/>
              </w:rPr>
              <w:t>0517c</w:t>
            </w:r>
          </w:p>
        </w:tc>
        <w:tc>
          <w:tcPr>
            <w:tcW w:w="940" w:type="dxa"/>
          </w:tcPr>
          <w:p w:rsidR="0067705B" w:rsidRDefault="00EF3B5B">
            <w:pPr>
              <w:pStyle w:val="TableParagraph"/>
              <w:ind w:left="0" w:right="92"/>
              <w:jc w:val="right"/>
              <w:rPr>
                <w:sz w:val="20"/>
              </w:rPr>
            </w:pPr>
            <w:r>
              <w:rPr>
                <w:sz w:val="20"/>
              </w:rPr>
              <w:t>32011.14</w:t>
            </w:r>
          </w:p>
        </w:tc>
        <w:tc>
          <w:tcPr>
            <w:tcW w:w="496" w:type="dxa"/>
          </w:tcPr>
          <w:p w:rsidR="0067705B" w:rsidRDefault="00EF3B5B">
            <w:pPr>
              <w:pStyle w:val="TableParagraph"/>
              <w:ind w:left="75" w:right="76"/>
              <w:jc w:val="center"/>
              <w:rPr>
                <w:sz w:val="20"/>
              </w:rPr>
            </w:pPr>
            <w:r>
              <w:rPr>
                <w:sz w:val="20"/>
              </w:rPr>
              <w:t>84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U+6C23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憩</w:t>
            </w:r>
          </w:p>
        </w:tc>
        <w:tc>
          <w:tcPr>
            <w:tcW w:w="770" w:type="dxa"/>
          </w:tcPr>
          <w:p w:rsidR="0067705B" w:rsidRDefault="00EF3B5B">
            <w:pPr>
              <w:pStyle w:val="TableParagraph"/>
              <w:rPr>
                <w:sz w:val="20"/>
              </w:rPr>
            </w:pPr>
            <w:r>
              <w:rPr>
                <w:sz w:val="20"/>
              </w:rPr>
              <w:t>qì</w:t>
            </w:r>
          </w:p>
        </w:tc>
        <w:tc>
          <w:tcPr>
            <w:tcW w:w="871" w:type="dxa"/>
            <w:tcBorders>
              <w:right w:val="nil"/>
            </w:tcBorders>
          </w:tcPr>
          <w:p w:rsidR="0067705B" w:rsidRDefault="00EF3B5B">
            <w:pPr>
              <w:pStyle w:val="TableParagraph"/>
              <w:rPr>
                <w:i/>
                <w:sz w:val="20"/>
              </w:rPr>
            </w:pPr>
            <w:r>
              <w:rPr>
                <w:i/>
                <w:sz w:val="20"/>
              </w:rPr>
              <w:t>khjejH</w:t>
            </w:r>
          </w:p>
        </w:tc>
        <w:tc>
          <w:tcPr>
            <w:tcW w:w="1913" w:type="dxa"/>
            <w:tcBorders>
              <w:left w:val="nil"/>
            </w:tcBorders>
          </w:tcPr>
          <w:p w:rsidR="0067705B" w:rsidRDefault="00EF3B5B">
            <w:pPr>
              <w:pStyle w:val="TableParagraph"/>
              <w:ind w:left="252"/>
              <w:rPr>
                <w:i/>
                <w:sz w:val="20"/>
              </w:rPr>
            </w:pPr>
            <w:r>
              <w:rPr>
                <w:i/>
                <w:sz w:val="20"/>
              </w:rPr>
              <w:t>(kh- + -jej C)</w:t>
            </w:r>
          </w:p>
        </w:tc>
        <w:tc>
          <w:tcPr>
            <w:tcW w:w="2782" w:type="dxa"/>
          </w:tcPr>
          <w:p w:rsidR="0067705B" w:rsidRDefault="00EF3B5B">
            <w:pPr>
              <w:pStyle w:val="TableParagraph"/>
              <w:rPr>
                <w:sz w:val="20"/>
              </w:rPr>
            </w:pPr>
            <w:r>
              <w:rPr>
                <w:sz w:val="20"/>
              </w:rPr>
              <w:t>*C.qʰ&lt;r&gt;a[t]-s</w:t>
            </w:r>
          </w:p>
        </w:tc>
        <w:tc>
          <w:tcPr>
            <w:tcW w:w="2870" w:type="dxa"/>
          </w:tcPr>
          <w:p w:rsidR="0067705B" w:rsidRDefault="00EF3B5B">
            <w:pPr>
              <w:pStyle w:val="TableParagraph"/>
              <w:ind w:left="38"/>
              <w:rPr>
                <w:sz w:val="20"/>
              </w:rPr>
            </w:pPr>
            <w:proofErr w:type="gramStart"/>
            <w:r>
              <w:rPr>
                <w:sz w:val="20"/>
              </w:rPr>
              <w:t>rest</w:t>
            </w:r>
            <w:proofErr w:type="gramEnd"/>
            <w:r>
              <w:rPr>
                <w:sz w:val="20"/>
              </w:rPr>
              <w:t xml:space="preserve"> (v.)</w:t>
            </w:r>
          </w:p>
        </w:tc>
        <w:tc>
          <w:tcPr>
            <w:tcW w:w="928" w:type="dxa"/>
          </w:tcPr>
          <w:p w:rsidR="0067705B" w:rsidRDefault="00EF3B5B">
            <w:pPr>
              <w:pStyle w:val="TableParagraph"/>
              <w:ind w:left="214"/>
              <w:rPr>
                <w:sz w:val="20"/>
              </w:rPr>
            </w:pPr>
            <w:r>
              <w:rPr>
                <w:sz w:val="20"/>
              </w:rPr>
              <w:t>0329a</w:t>
            </w:r>
          </w:p>
        </w:tc>
        <w:tc>
          <w:tcPr>
            <w:tcW w:w="940" w:type="dxa"/>
          </w:tcPr>
          <w:p w:rsidR="0067705B" w:rsidRDefault="00EF3B5B">
            <w:pPr>
              <w:pStyle w:val="TableParagraph"/>
              <w:ind w:left="0" w:right="92"/>
              <w:jc w:val="right"/>
              <w:rPr>
                <w:sz w:val="20"/>
              </w:rPr>
            </w:pPr>
            <w:r>
              <w:rPr>
                <w:sz w:val="20"/>
              </w:rPr>
              <w:t>42350.11</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U+61A9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愒</w:t>
            </w:r>
          </w:p>
        </w:tc>
        <w:tc>
          <w:tcPr>
            <w:tcW w:w="770" w:type="dxa"/>
          </w:tcPr>
          <w:p w:rsidR="0067705B" w:rsidRDefault="00EF3B5B">
            <w:pPr>
              <w:pStyle w:val="TableParagraph"/>
              <w:rPr>
                <w:sz w:val="20"/>
              </w:rPr>
            </w:pPr>
            <w:r>
              <w:rPr>
                <w:sz w:val="20"/>
              </w:rPr>
              <w:t>qì</w:t>
            </w:r>
          </w:p>
        </w:tc>
        <w:tc>
          <w:tcPr>
            <w:tcW w:w="871" w:type="dxa"/>
            <w:tcBorders>
              <w:right w:val="nil"/>
            </w:tcBorders>
          </w:tcPr>
          <w:p w:rsidR="0067705B" w:rsidRDefault="00EF3B5B">
            <w:pPr>
              <w:pStyle w:val="TableParagraph"/>
              <w:rPr>
                <w:i/>
                <w:sz w:val="20"/>
              </w:rPr>
            </w:pPr>
            <w:r>
              <w:rPr>
                <w:i/>
                <w:sz w:val="20"/>
              </w:rPr>
              <w:t>khjet</w:t>
            </w:r>
          </w:p>
        </w:tc>
        <w:tc>
          <w:tcPr>
            <w:tcW w:w="1913" w:type="dxa"/>
            <w:tcBorders>
              <w:left w:val="nil"/>
            </w:tcBorders>
          </w:tcPr>
          <w:p w:rsidR="0067705B" w:rsidRDefault="00EF3B5B">
            <w:pPr>
              <w:pStyle w:val="TableParagraph"/>
              <w:ind w:left="252"/>
              <w:rPr>
                <w:i/>
                <w:sz w:val="20"/>
              </w:rPr>
            </w:pPr>
            <w:r>
              <w:rPr>
                <w:i/>
                <w:sz w:val="20"/>
              </w:rPr>
              <w:t>(kh- + -jet D)</w:t>
            </w:r>
          </w:p>
        </w:tc>
        <w:tc>
          <w:tcPr>
            <w:tcW w:w="2782" w:type="dxa"/>
          </w:tcPr>
          <w:p w:rsidR="0067705B" w:rsidRDefault="00EF3B5B">
            <w:pPr>
              <w:pStyle w:val="TableParagraph"/>
              <w:rPr>
                <w:sz w:val="20"/>
              </w:rPr>
            </w:pPr>
            <w:r>
              <w:rPr>
                <w:sz w:val="20"/>
              </w:rPr>
              <w:t>*C.qʰ&lt;r&gt;at</w:t>
            </w:r>
          </w:p>
        </w:tc>
        <w:tc>
          <w:tcPr>
            <w:tcW w:w="2870" w:type="dxa"/>
          </w:tcPr>
          <w:p w:rsidR="0067705B" w:rsidRDefault="00EF3B5B">
            <w:pPr>
              <w:pStyle w:val="TableParagraph"/>
              <w:ind w:left="38"/>
              <w:rPr>
                <w:sz w:val="20"/>
              </w:rPr>
            </w:pPr>
            <w:r>
              <w:rPr>
                <w:sz w:val="20"/>
              </w:rPr>
              <w:t>to rest</w:t>
            </w:r>
          </w:p>
        </w:tc>
        <w:tc>
          <w:tcPr>
            <w:tcW w:w="928" w:type="dxa"/>
          </w:tcPr>
          <w:p w:rsidR="0067705B" w:rsidRDefault="00EF3B5B">
            <w:pPr>
              <w:pStyle w:val="TableParagraph"/>
              <w:ind w:left="222"/>
              <w:rPr>
                <w:sz w:val="20"/>
              </w:rPr>
            </w:pPr>
            <w:r>
              <w:rPr>
                <w:sz w:val="20"/>
              </w:rPr>
              <w:t>0313s</w:t>
            </w:r>
          </w:p>
        </w:tc>
        <w:tc>
          <w:tcPr>
            <w:tcW w:w="940" w:type="dxa"/>
          </w:tcPr>
          <w:p w:rsidR="0067705B" w:rsidRDefault="00EF3B5B">
            <w:pPr>
              <w:pStyle w:val="TableParagraph"/>
              <w:ind w:left="0" w:right="92"/>
              <w:jc w:val="right"/>
              <w:rPr>
                <w:sz w:val="20"/>
              </w:rPr>
            </w:pPr>
            <w:r>
              <w:rPr>
                <w:sz w:val="20"/>
              </w:rPr>
              <w:t>42328.03</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U+6112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棄</w:t>
            </w:r>
          </w:p>
        </w:tc>
        <w:tc>
          <w:tcPr>
            <w:tcW w:w="770" w:type="dxa"/>
          </w:tcPr>
          <w:p w:rsidR="0067705B" w:rsidRDefault="00EF3B5B">
            <w:pPr>
              <w:pStyle w:val="TableParagraph"/>
              <w:rPr>
                <w:sz w:val="20"/>
              </w:rPr>
            </w:pPr>
            <w:r>
              <w:rPr>
                <w:sz w:val="20"/>
              </w:rPr>
              <w:t>qì</w:t>
            </w:r>
          </w:p>
        </w:tc>
        <w:tc>
          <w:tcPr>
            <w:tcW w:w="871" w:type="dxa"/>
            <w:tcBorders>
              <w:right w:val="nil"/>
            </w:tcBorders>
          </w:tcPr>
          <w:p w:rsidR="0067705B" w:rsidRDefault="00EF3B5B">
            <w:pPr>
              <w:pStyle w:val="TableParagraph"/>
              <w:rPr>
                <w:i/>
                <w:sz w:val="20"/>
              </w:rPr>
            </w:pPr>
            <w:r>
              <w:rPr>
                <w:i/>
                <w:sz w:val="20"/>
              </w:rPr>
              <w:t>khjijH</w:t>
            </w:r>
          </w:p>
        </w:tc>
        <w:tc>
          <w:tcPr>
            <w:tcW w:w="1913" w:type="dxa"/>
            <w:tcBorders>
              <w:left w:val="nil"/>
            </w:tcBorders>
          </w:tcPr>
          <w:p w:rsidR="0067705B" w:rsidRDefault="00EF3B5B">
            <w:pPr>
              <w:pStyle w:val="TableParagraph"/>
              <w:ind w:left="252"/>
              <w:rPr>
                <w:i/>
                <w:sz w:val="20"/>
              </w:rPr>
            </w:pPr>
            <w:r>
              <w:rPr>
                <w:i/>
                <w:sz w:val="20"/>
              </w:rPr>
              <w:t>(kh- + -jij C)</w:t>
            </w:r>
          </w:p>
        </w:tc>
        <w:tc>
          <w:tcPr>
            <w:tcW w:w="2782" w:type="dxa"/>
          </w:tcPr>
          <w:p w:rsidR="0067705B" w:rsidRDefault="00EF3B5B">
            <w:pPr>
              <w:pStyle w:val="TableParagraph"/>
              <w:rPr>
                <w:sz w:val="20"/>
              </w:rPr>
            </w:pPr>
            <w:r>
              <w:rPr>
                <w:sz w:val="20"/>
              </w:rPr>
              <w:t>*[kʰ]i[t]-s</w:t>
            </w:r>
          </w:p>
        </w:tc>
        <w:tc>
          <w:tcPr>
            <w:tcW w:w="2870" w:type="dxa"/>
          </w:tcPr>
          <w:p w:rsidR="0067705B" w:rsidRDefault="00EF3B5B">
            <w:pPr>
              <w:pStyle w:val="TableParagraph"/>
              <w:ind w:left="38"/>
              <w:rPr>
                <w:sz w:val="20"/>
              </w:rPr>
            </w:pPr>
            <w:r>
              <w:rPr>
                <w:sz w:val="20"/>
              </w:rPr>
              <w:t>throw away, abandon</w:t>
            </w:r>
          </w:p>
        </w:tc>
        <w:tc>
          <w:tcPr>
            <w:tcW w:w="928" w:type="dxa"/>
          </w:tcPr>
          <w:p w:rsidR="0067705B" w:rsidRDefault="00EF3B5B">
            <w:pPr>
              <w:pStyle w:val="TableParagraph"/>
              <w:ind w:left="214"/>
              <w:rPr>
                <w:sz w:val="20"/>
              </w:rPr>
            </w:pPr>
            <w:r>
              <w:rPr>
                <w:sz w:val="20"/>
              </w:rPr>
              <w:t>0535a</w:t>
            </w:r>
          </w:p>
        </w:tc>
        <w:tc>
          <w:tcPr>
            <w:tcW w:w="940" w:type="dxa"/>
          </w:tcPr>
          <w:p w:rsidR="0067705B" w:rsidRDefault="00EF3B5B">
            <w:pPr>
              <w:pStyle w:val="TableParagraph"/>
              <w:ind w:left="0" w:right="92"/>
              <w:jc w:val="right"/>
              <w:rPr>
                <w:sz w:val="20"/>
              </w:rPr>
            </w:pPr>
            <w:r>
              <w:rPr>
                <w:sz w:val="20"/>
              </w:rPr>
              <w:t>21237.07</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U+68C4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弃</w:t>
            </w:r>
          </w:p>
        </w:tc>
        <w:tc>
          <w:tcPr>
            <w:tcW w:w="770" w:type="dxa"/>
          </w:tcPr>
          <w:p w:rsidR="0067705B" w:rsidRDefault="00EF3B5B">
            <w:pPr>
              <w:pStyle w:val="TableParagraph"/>
              <w:rPr>
                <w:sz w:val="20"/>
              </w:rPr>
            </w:pPr>
            <w:r>
              <w:rPr>
                <w:sz w:val="20"/>
              </w:rPr>
              <w:t>qì</w:t>
            </w:r>
          </w:p>
        </w:tc>
        <w:tc>
          <w:tcPr>
            <w:tcW w:w="871" w:type="dxa"/>
            <w:tcBorders>
              <w:right w:val="nil"/>
            </w:tcBorders>
          </w:tcPr>
          <w:p w:rsidR="0067705B" w:rsidRDefault="00EF3B5B">
            <w:pPr>
              <w:pStyle w:val="TableParagraph"/>
              <w:rPr>
                <w:i/>
                <w:sz w:val="20"/>
              </w:rPr>
            </w:pPr>
            <w:r>
              <w:rPr>
                <w:i/>
                <w:sz w:val="20"/>
              </w:rPr>
              <w:t>khjijH</w:t>
            </w:r>
          </w:p>
        </w:tc>
        <w:tc>
          <w:tcPr>
            <w:tcW w:w="1913" w:type="dxa"/>
            <w:tcBorders>
              <w:left w:val="nil"/>
            </w:tcBorders>
          </w:tcPr>
          <w:p w:rsidR="0067705B" w:rsidRDefault="00EF3B5B">
            <w:pPr>
              <w:pStyle w:val="TableParagraph"/>
              <w:ind w:left="252"/>
              <w:rPr>
                <w:i/>
                <w:sz w:val="20"/>
              </w:rPr>
            </w:pPr>
            <w:r>
              <w:rPr>
                <w:i/>
                <w:sz w:val="20"/>
              </w:rPr>
              <w:t>(kh- + -jij C)</w:t>
            </w:r>
          </w:p>
        </w:tc>
        <w:tc>
          <w:tcPr>
            <w:tcW w:w="2782" w:type="dxa"/>
          </w:tcPr>
          <w:p w:rsidR="0067705B" w:rsidRDefault="00EF3B5B">
            <w:pPr>
              <w:pStyle w:val="TableParagraph"/>
              <w:rPr>
                <w:sz w:val="20"/>
              </w:rPr>
            </w:pPr>
            <w:r>
              <w:rPr>
                <w:sz w:val="20"/>
              </w:rPr>
              <w:t>*[kʰ]i[t]-s</w:t>
            </w:r>
          </w:p>
        </w:tc>
        <w:tc>
          <w:tcPr>
            <w:tcW w:w="2870" w:type="dxa"/>
          </w:tcPr>
          <w:p w:rsidR="0067705B" w:rsidRDefault="00EF3B5B">
            <w:pPr>
              <w:pStyle w:val="TableParagraph"/>
              <w:ind w:left="38"/>
              <w:rPr>
                <w:sz w:val="20"/>
              </w:rPr>
            </w:pPr>
            <w:r>
              <w:rPr>
                <w:sz w:val="20"/>
              </w:rPr>
              <w:t>throw away, abandon</w:t>
            </w:r>
          </w:p>
        </w:tc>
        <w:tc>
          <w:tcPr>
            <w:tcW w:w="928" w:type="dxa"/>
          </w:tcPr>
          <w:p w:rsidR="0067705B" w:rsidRDefault="00EF3B5B">
            <w:pPr>
              <w:pStyle w:val="TableParagraph"/>
              <w:ind w:left="214"/>
              <w:rPr>
                <w:sz w:val="20"/>
              </w:rPr>
            </w:pPr>
            <w:r>
              <w:rPr>
                <w:sz w:val="20"/>
              </w:rPr>
              <w:t>0535a</w:t>
            </w:r>
          </w:p>
        </w:tc>
        <w:tc>
          <w:tcPr>
            <w:tcW w:w="940" w:type="dxa"/>
          </w:tcPr>
          <w:p w:rsidR="0067705B" w:rsidRDefault="00EF3B5B">
            <w:pPr>
              <w:pStyle w:val="TableParagraph"/>
              <w:ind w:left="0" w:right="92"/>
              <w:jc w:val="right"/>
              <w:rPr>
                <w:sz w:val="20"/>
              </w:rPr>
            </w:pPr>
            <w:r>
              <w:rPr>
                <w:sz w:val="20"/>
              </w:rPr>
              <w:t>10515.08</w:t>
            </w:r>
          </w:p>
        </w:tc>
        <w:tc>
          <w:tcPr>
            <w:tcW w:w="496" w:type="dxa"/>
          </w:tcPr>
          <w:p w:rsidR="0067705B" w:rsidRDefault="00EF3B5B">
            <w:pPr>
              <w:pStyle w:val="TableParagraph"/>
              <w:ind w:left="75" w:right="76"/>
              <w:jc w:val="center"/>
              <w:rPr>
                <w:sz w:val="20"/>
              </w:rPr>
            </w:pPr>
            <w:r>
              <w:rPr>
                <w:sz w:val="20"/>
              </w:rPr>
              <w:t>55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U+5F03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妻</w:t>
            </w:r>
          </w:p>
        </w:tc>
        <w:tc>
          <w:tcPr>
            <w:tcW w:w="770" w:type="dxa"/>
          </w:tcPr>
          <w:p w:rsidR="0067705B" w:rsidRDefault="00EF3B5B">
            <w:pPr>
              <w:pStyle w:val="TableParagraph"/>
              <w:spacing w:before="29"/>
              <w:rPr>
                <w:sz w:val="20"/>
              </w:rPr>
            </w:pPr>
            <w:r>
              <w:rPr>
                <w:sz w:val="20"/>
              </w:rPr>
              <w:t>qì</w:t>
            </w:r>
          </w:p>
        </w:tc>
        <w:tc>
          <w:tcPr>
            <w:tcW w:w="871" w:type="dxa"/>
            <w:tcBorders>
              <w:right w:val="nil"/>
            </w:tcBorders>
          </w:tcPr>
          <w:p w:rsidR="0067705B" w:rsidRDefault="00EF3B5B">
            <w:pPr>
              <w:pStyle w:val="TableParagraph"/>
              <w:spacing w:before="29"/>
              <w:rPr>
                <w:i/>
                <w:sz w:val="20"/>
              </w:rPr>
            </w:pPr>
            <w:r>
              <w:rPr>
                <w:i/>
                <w:sz w:val="20"/>
              </w:rPr>
              <w:t>tshejH</w:t>
            </w:r>
          </w:p>
        </w:tc>
        <w:tc>
          <w:tcPr>
            <w:tcW w:w="1913" w:type="dxa"/>
            <w:tcBorders>
              <w:left w:val="nil"/>
            </w:tcBorders>
          </w:tcPr>
          <w:p w:rsidR="0067705B" w:rsidRDefault="00EF3B5B">
            <w:pPr>
              <w:pStyle w:val="TableParagraph"/>
              <w:spacing w:before="29"/>
              <w:ind w:left="252"/>
              <w:rPr>
                <w:i/>
                <w:sz w:val="20"/>
              </w:rPr>
            </w:pPr>
            <w:r>
              <w:rPr>
                <w:i/>
                <w:sz w:val="20"/>
              </w:rPr>
              <w:t>(tsh- + -ej C)</w:t>
            </w:r>
          </w:p>
        </w:tc>
        <w:tc>
          <w:tcPr>
            <w:tcW w:w="2782" w:type="dxa"/>
          </w:tcPr>
          <w:p w:rsidR="0067705B" w:rsidRDefault="00EF3B5B">
            <w:pPr>
              <w:pStyle w:val="TableParagraph"/>
              <w:spacing w:before="29"/>
              <w:rPr>
                <w:sz w:val="20"/>
              </w:rPr>
            </w:pPr>
            <w:r>
              <w:rPr>
                <w:sz w:val="20"/>
              </w:rPr>
              <w:t>*[tsʰ]ˤəj-s</w:t>
            </w:r>
          </w:p>
        </w:tc>
        <w:tc>
          <w:tcPr>
            <w:tcW w:w="2870" w:type="dxa"/>
          </w:tcPr>
          <w:p w:rsidR="0067705B" w:rsidRDefault="00EF3B5B">
            <w:pPr>
              <w:pStyle w:val="TableParagraph"/>
              <w:spacing w:before="29"/>
              <w:ind w:left="38"/>
              <w:rPr>
                <w:sz w:val="20"/>
              </w:rPr>
            </w:pPr>
            <w:r>
              <w:rPr>
                <w:sz w:val="20"/>
              </w:rPr>
              <w:t>give as wife</w:t>
            </w:r>
          </w:p>
        </w:tc>
        <w:tc>
          <w:tcPr>
            <w:tcW w:w="928" w:type="dxa"/>
          </w:tcPr>
          <w:p w:rsidR="0067705B" w:rsidRDefault="00EF3B5B">
            <w:pPr>
              <w:pStyle w:val="TableParagraph"/>
              <w:spacing w:before="29"/>
              <w:ind w:left="214"/>
              <w:rPr>
                <w:sz w:val="20"/>
              </w:rPr>
            </w:pPr>
            <w:r>
              <w:rPr>
                <w:sz w:val="20"/>
              </w:rPr>
              <w:t>0592a</w:t>
            </w:r>
          </w:p>
        </w:tc>
        <w:tc>
          <w:tcPr>
            <w:tcW w:w="940" w:type="dxa"/>
          </w:tcPr>
          <w:p w:rsidR="0067705B" w:rsidRDefault="00EF3B5B">
            <w:pPr>
              <w:pStyle w:val="TableParagraph"/>
              <w:spacing w:before="29"/>
              <w:ind w:left="0" w:right="92"/>
              <w:jc w:val="right"/>
              <w:rPr>
                <w:sz w:val="20"/>
              </w:rPr>
            </w:pPr>
            <w:r>
              <w:rPr>
                <w:sz w:val="20"/>
              </w:rPr>
              <w:t>21036.02</w:t>
            </w:r>
          </w:p>
        </w:tc>
        <w:tc>
          <w:tcPr>
            <w:tcW w:w="496" w:type="dxa"/>
          </w:tcPr>
          <w:p w:rsidR="0067705B" w:rsidRDefault="00EF3B5B">
            <w:pPr>
              <w:pStyle w:val="TableParagraph"/>
              <w:spacing w:before="29"/>
              <w:ind w:left="75" w:right="76"/>
              <w:jc w:val="center"/>
              <w:rPr>
                <w:sz w:val="20"/>
              </w:rPr>
            </w:pPr>
            <w:r>
              <w:rPr>
                <w:sz w:val="20"/>
              </w:rPr>
              <w:t>38</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U+59BB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訖</w:t>
            </w:r>
          </w:p>
        </w:tc>
        <w:tc>
          <w:tcPr>
            <w:tcW w:w="770" w:type="dxa"/>
          </w:tcPr>
          <w:p w:rsidR="0067705B" w:rsidRDefault="00EF3B5B">
            <w:pPr>
              <w:pStyle w:val="TableParagraph"/>
              <w:rPr>
                <w:sz w:val="20"/>
              </w:rPr>
            </w:pPr>
            <w:r>
              <w:rPr>
                <w:sz w:val="20"/>
              </w:rPr>
              <w:t>qì</w:t>
            </w:r>
          </w:p>
        </w:tc>
        <w:tc>
          <w:tcPr>
            <w:tcW w:w="871" w:type="dxa"/>
            <w:tcBorders>
              <w:right w:val="nil"/>
            </w:tcBorders>
          </w:tcPr>
          <w:p w:rsidR="0067705B" w:rsidRDefault="00EF3B5B">
            <w:pPr>
              <w:pStyle w:val="TableParagraph"/>
              <w:rPr>
                <w:i/>
                <w:sz w:val="20"/>
              </w:rPr>
            </w:pPr>
            <w:r>
              <w:rPr>
                <w:i/>
                <w:sz w:val="20"/>
              </w:rPr>
              <w:t>xj+jH</w:t>
            </w:r>
          </w:p>
        </w:tc>
        <w:tc>
          <w:tcPr>
            <w:tcW w:w="1913" w:type="dxa"/>
            <w:tcBorders>
              <w:left w:val="nil"/>
            </w:tcBorders>
          </w:tcPr>
          <w:p w:rsidR="0067705B" w:rsidRDefault="00EF3B5B">
            <w:pPr>
              <w:pStyle w:val="TableParagraph"/>
              <w:ind w:left="252"/>
              <w:rPr>
                <w:i/>
                <w:sz w:val="20"/>
              </w:rPr>
            </w:pPr>
            <w:r>
              <w:rPr>
                <w:i/>
                <w:sz w:val="20"/>
              </w:rPr>
              <w:t>(x- + -j+j C)</w:t>
            </w:r>
          </w:p>
        </w:tc>
        <w:tc>
          <w:tcPr>
            <w:tcW w:w="2782" w:type="dxa"/>
          </w:tcPr>
          <w:p w:rsidR="0067705B" w:rsidRDefault="00EF3B5B">
            <w:pPr>
              <w:pStyle w:val="TableParagraph"/>
              <w:rPr>
                <w:sz w:val="20"/>
              </w:rPr>
            </w:pPr>
            <w:r>
              <w:rPr>
                <w:sz w:val="20"/>
              </w:rPr>
              <w:t>*qʰə[t]-s</w:t>
            </w:r>
          </w:p>
        </w:tc>
        <w:tc>
          <w:tcPr>
            <w:tcW w:w="2870" w:type="dxa"/>
          </w:tcPr>
          <w:p w:rsidR="0067705B" w:rsidRDefault="00EF3B5B">
            <w:pPr>
              <w:pStyle w:val="TableParagraph"/>
              <w:ind w:left="38"/>
              <w:rPr>
                <w:sz w:val="20"/>
              </w:rPr>
            </w:pPr>
            <w:r>
              <w:rPr>
                <w:sz w:val="20"/>
              </w:rPr>
              <w:t>finish; rest</w:t>
            </w:r>
          </w:p>
        </w:tc>
        <w:tc>
          <w:tcPr>
            <w:tcW w:w="928" w:type="dxa"/>
          </w:tcPr>
          <w:p w:rsidR="0067705B" w:rsidRDefault="00EF3B5B">
            <w:pPr>
              <w:pStyle w:val="TableParagraph"/>
              <w:ind w:left="210"/>
              <w:rPr>
                <w:sz w:val="20"/>
              </w:rPr>
            </w:pPr>
            <w:r>
              <w:rPr>
                <w:sz w:val="20"/>
              </w:rPr>
              <w:t>0517h</w:t>
            </w:r>
          </w:p>
        </w:tc>
        <w:tc>
          <w:tcPr>
            <w:tcW w:w="940" w:type="dxa"/>
          </w:tcPr>
          <w:p w:rsidR="0067705B" w:rsidRDefault="00EF3B5B">
            <w:pPr>
              <w:pStyle w:val="TableParagraph"/>
              <w:ind w:left="0" w:right="92"/>
              <w:jc w:val="right"/>
              <w:rPr>
                <w:sz w:val="20"/>
              </w:rPr>
            </w:pPr>
            <w:r>
              <w:rPr>
                <w:sz w:val="20"/>
              </w:rPr>
              <w:t>63941.09</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1" w:right="72"/>
              <w:jc w:val="center"/>
              <w:rPr>
                <w:sz w:val="20"/>
              </w:rPr>
            </w:pPr>
            <w:r>
              <w:rPr>
                <w:sz w:val="20"/>
              </w:rPr>
              <w:t>U+8A16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洽</w:t>
            </w:r>
          </w:p>
        </w:tc>
        <w:tc>
          <w:tcPr>
            <w:tcW w:w="770" w:type="dxa"/>
          </w:tcPr>
          <w:p w:rsidR="0067705B" w:rsidRDefault="00EF3B5B">
            <w:pPr>
              <w:pStyle w:val="TableParagraph"/>
              <w:rPr>
                <w:sz w:val="20"/>
              </w:rPr>
            </w:pPr>
            <w:r>
              <w:rPr>
                <w:sz w:val="20"/>
              </w:rPr>
              <w:t>qià</w:t>
            </w:r>
          </w:p>
        </w:tc>
        <w:tc>
          <w:tcPr>
            <w:tcW w:w="871" w:type="dxa"/>
            <w:tcBorders>
              <w:right w:val="nil"/>
            </w:tcBorders>
          </w:tcPr>
          <w:p w:rsidR="0067705B" w:rsidRDefault="00EF3B5B">
            <w:pPr>
              <w:pStyle w:val="TableParagraph"/>
              <w:rPr>
                <w:i/>
                <w:sz w:val="20"/>
              </w:rPr>
            </w:pPr>
            <w:r>
              <w:rPr>
                <w:i/>
                <w:sz w:val="20"/>
              </w:rPr>
              <w:t>heap</w:t>
            </w:r>
          </w:p>
        </w:tc>
        <w:tc>
          <w:tcPr>
            <w:tcW w:w="1913" w:type="dxa"/>
            <w:tcBorders>
              <w:left w:val="nil"/>
            </w:tcBorders>
          </w:tcPr>
          <w:p w:rsidR="0067705B" w:rsidRDefault="00EF3B5B">
            <w:pPr>
              <w:pStyle w:val="TableParagraph"/>
              <w:ind w:left="252"/>
              <w:rPr>
                <w:i/>
                <w:sz w:val="20"/>
              </w:rPr>
            </w:pPr>
            <w:r>
              <w:rPr>
                <w:i/>
                <w:sz w:val="20"/>
              </w:rPr>
              <w:t>(h- + -eap D)</w:t>
            </w:r>
          </w:p>
        </w:tc>
        <w:tc>
          <w:tcPr>
            <w:tcW w:w="2782" w:type="dxa"/>
          </w:tcPr>
          <w:p w:rsidR="0067705B" w:rsidRDefault="00EF3B5B">
            <w:pPr>
              <w:pStyle w:val="TableParagraph"/>
              <w:rPr>
                <w:sz w:val="20"/>
              </w:rPr>
            </w:pPr>
            <w:r>
              <w:rPr>
                <w:sz w:val="20"/>
              </w:rPr>
              <w:t>*N-kˤ&lt;r&gt;[o]p</w:t>
            </w:r>
          </w:p>
        </w:tc>
        <w:tc>
          <w:tcPr>
            <w:tcW w:w="2870" w:type="dxa"/>
          </w:tcPr>
          <w:p w:rsidR="0067705B" w:rsidRDefault="00EF3B5B">
            <w:pPr>
              <w:pStyle w:val="TableParagraph"/>
              <w:ind w:left="38"/>
              <w:rPr>
                <w:sz w:val="20"/>
              </w:rPr>
            </w:pPr>
            <w:r>
              <w:rPr>
                <w:sz w:val="20"/>
              </w:rPr>
              <w:t>accord with</w:t>
            </w:r>
          </w:p>
        </w:tc>
        <w:tc>
          <w:tcPr>
            <w:tcW w:w="928" w:type="dxa"/>
          </w:tcPr>
          <w:p w:rsidR="0067705B" w:rsidRDefault="00EF3B5B">
            <w:pPr>
              <w:pStyle w:val="TableParagraph"/>
              <w:ind w:left="182"/>
              <w:rPr>
                <w:sz w:val="20"/>
              </w:rPr>
            </w:pPr>
            <w:r>
              <w:rPr>
                <w:sz w:val="20"/>
              </w:rPr>
              <w:t>0675m</w:t>
            </w:r>
          </w:p>
        </w:tc>
        <w:tc>
          <w:tcPr>
            <w:tcW w:w="940" w:type="dxa"/>
          </w:tcPr>
          <w:p w:rsidR="0067705B" w:rsidRDefault="00EF3B5B">
            <w:pPr>
              <w:pStyle w:val="TableParagraph"/>
              <w:ind w:left="0" w:right="92"/>
              <w:jc w:val="right"/>
              <w:rPr>
                <w:sz w:val="20"/>
              </w:rPr>
            </w:pPr>
            <w:r>
              <w:rPr>
                <w:sz w:val="20"/>
              </w:rPr>
              <w:t>31612.05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U+6D3D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㓞</w:t>
            </w:r>
          </w:p>
        </w:tc>
        <w:tc>
          <w:tcPr>
            <w:tcW w:w="770" w:type="dxa"/>
          </w:tcPr>
          <w:p w:rsidR="0067705B" w:rsidRDefault="00EF3B5B">
            <w:pPr>
              <w:pStyle w:val="TableParagraph"/>
              <w:rPr>
                <w:sz w:val="20"/>
              </w:rPr>
            </w:pPr>
            <w:r>
              <w:rPr>
                <w:sz w:val="20"/>
              </w:rPr>
              <w:t>qià</w:t>
            </w:r>
          </w:p>
        </w:tc>
        <w:tc>
          <w:tcPr>
            <w:tcW w:w="871" w:type="dxa"/>
            <w:tcBorders>
              <w:right w:val="nil"/>
            </w:tcBorders>
          </w:tcPr>
          <w:p w:rsidR="0067705B" w:rsidRDefault="00EF3B5B">
            <w:pPr>
              <w:pStyle w:val="TableParagraph"/>
              <w:rPr>
                <w:i/>
                <w:sz w:val="20"/>
              </w:rPr>
            </w:pPr>
            <w:r>
              <w:rPr>
                <w:i/>
                <w:sz w:val="20"/>
              </w:rPr>
              <w:t>kheat</w:t>
            </w:r>
          </w:p>
        </w:tc>
        <w:tc>
          <w:tcPr>
            <w:tcW w:w="1913" w:type="dxa"/>
            <w:tcBorders>
              <w:left w:val="nil"/>
            </w:tcBorders>
          </w:tcPr>
          <w:p w:rsidR="0067705B" w:rsidRDefault="00EF3B5B">
            <w:pPr>
              <w:pStyle w:val="TableParagraph"/>
              <w:ind w:left="252"/>
              <w:rPr>
                <w:i/>
                <w:sz w:val="20"/>
              </w:rPr>
            </w:pPr>
            <w:r>
              <w:rPr>
                <w:i/>
                <w:sz w:val="20"/>
              </w:rPr>
              <w:t>(kh- + -eat D)</w:t>
            </w:r>
          </w:p>
        </w:tc>
        <w:tc>
          <w:tcPr>
            <w:tcW w:w="2782" w:type="dxa"/>
          </w:tcPr>
          <w:p w:rsidR="0067705B" w:rsidRDefault="00EF3B5B">
            <w:pPr>
              <w:pStyle w:val="TableParagraph"/>
              <w:rPr>
                <w:sz w:val="20"/>
              </w:rPr>
            </w:pPr>
            <w:r>
              <w:rPr>
                <w:sz w:val="20"/>
              </w:rPr>
              <w:t>*[k]ʰˤret</w:t>
            </w:r>
          </w:p>
        </w:tc>
        <w:tc>
          <w:tcPr>
            <w:tcW w:w="2870" w:type="dxa"/>
          </w:tcPr>
          <w:p w:rsidR="0067705B" w:rsidRDefault="00EF3B5B">
            <w:pPr>
              <w:pStyle w:val="TableParagraph"/>
              <w:ind w:left="38"/>
              <w:rPr>
                <w:sz w:val="20"/>
              </w:rPr>
            </w:pPr>
            <w:r>
              <w:rPr>
                <w:sz w:val="20"/>
              </w:rPr>
              <w:t>skilfull engraving (Shuōwén)</w:t>
            </w:r>
          </w:p>
        </w:tc>
        <w:tc>
          <w:tcPr>
            <w:tcW w:w="928" w:type="dxa"/>
          </w:tcPr>
          <w:p w:rsidR="0067705B" w:rsidRDefault="00EF3B5B">
            <w:pPr>
              <w:pStyle w:val="TableParagraph"/>
              <w:ind w:left="214"/>
              <w:rPr>
                <w:sz w:val="20"/>
              </w:rPr>
            </w:pPr>
            <w:r>
              <w:rPr>
                <w:sz w:val="20"/>
              </w:rPr>
              <w:t>0279a</w:t>
            </w:r>
          </w:p>
        </w:tc>
        <w:tc>
          <w:tcPr>
            <w:tcW w:w="940" w:type="dxa"/>
          </w:tcPr>
          <w:p w:rsidR="0067705B" w:rsidRDefault="00EF3B5B">
            <w:pPr>
              <w:pStyle w:val="TableParagraph"/>
              <w:ind w:left="0" w:right="92"/>
              <w:jc w:val="right"/>
              <w:rPr>
                <w:sz w:val="20"/>
              </w:rPr>
            </w:pPr>
            <w:r>
              <w:rPr>
                <w:sz w:val="20"/>
              </w:rPr>
              <w:t>10324.11</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U+34DE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幵</w:t>
            </w:r>
          </w:p>
        </w:tc>
        <w:tc>
          <w:tcPr>
            <w:tcW w:w="770" w:type="dxa"/>
          </w:tcPr>
          <w:p w:rsidR="0067705B" w:rsidRDefault="00EF3B5B">
            <w:pPr>
              <w:pStyle w:val="TableParagraph"/>
              <w:rPr>
                <w:sz w:val="20"/>
              </w:rPr>
            </w:pPr>
            <w:r>
              <w:rPr>
                <w:sz w:val="20"/>
              </w:rPr>
              <w:t>qiān</w:t>
            </w:r>
          </w:p>
        </w:tc>
        <w:tc>
          <w:tcPr>
            <w:tcW w:w="871" w:type="dxa"/>
            <w:tcBorders>
              <w:right w:val="nil"/>
            </w:tcBorders>
          </w:tcPr>
          <w:p w:rsidR="0067705B" w:rsidRDefault="00EF3B5B">
            <w:pPr>
              <w:pStyle w:val="TableParagraph"/>
              <w:rPr>
                <w:i/>
                <w:sz w:val="20"/>
              </w:rPr>
            </w:pPr>
            <w:r>
              <w:rPr>
                <w:i/>
                <w:sz w:val="20"/>
              </w:rPr>
              <w:t>ken</w:t>
            </w:r>
          </w:p>
        </w:tc>
        <w:tc>
          <w:tcPr>
            <w:tcW w:w="1913" w:type="dxa"/>
            <w:tcBorders>
              <w:left w:val="nil"/>
            </w:tcBorders>
          </w:tcPr>
          <w:p w:rsidR="0067705B" w:rsidRDefault="00EF3B5B">
            <w:pPr>
              <w:pStyle w:val="TableParagraph"/>
              <w:ind w:left="252"/>
              <w:rPr>
                <w:i/>
                <w:sz w:val="20"/>
              </w:rPr>
            </w:pPr>
            <w:r>
              <w:rPr>
                <w:i/>
                <w:sz w:val="20"/>
              </w:rPr>
              <w:t>(k- + -en A)</w:t>
            </w:r>
          </w:p>
        </w:tc>
        <w:tc>
          <w:tcPr>
            <w:tcW w:w="2782" w:type="dxa"/>
          </w:tcPr>
          <w:p w:rsidR="0067705B" w:rsidRDefault="00EF3B5B">
            <w:pPr>
              <w:pStyle w:val="TableParagraph"/>
              <w:rPr>
                <w:sz w:val="20"/>
              </w:rPr>
            </w:pPr>
            <w:r>
              <w:rPr>
                <w:sz w:val="20"/>
              </w:rPr>
              <w:t>*[k]ˤe[r]</w:t>
            </w:r>
          </w:p>
        </w:tc>
        <w:tc>
          <w:tcPr>
            <w:tcW w:w="2870" w:type="dxa"/>
          </w:tcPr>
          <w:p w:rsidR="0067705B" w:rsidRDefault="00EF3B5B">
            <w:pPr>
              <w:pStyle w:val="TableParagraph"/>
              <w:ind w:left="38"/>
              <w:rPr>
                <w:sz w:val="20"/>
              </w:rPr>
            </w:pPr>
            <w:r>
              <w:rPr>
                <w:sz w:val="20"/>
              </w:rPr>
              <w:t>even, level (Shuōwén)</w:t>
            </w:r>
          </w:p>
        </w:tc>
        <w:tc>
          <w:tcPr>
            <w:tcW w:w="928" w:type="dxa"/>
          </w:tcPr>
          <w:p w:rsidR="0067705B" w:rsidRDefault="00EF3B5B">
            <w:pPr>
              <w:pStyle w:val="TableParagraph"/>
              <w:ind w:left="214"/>
              <w:rPr>
                <w:sz w:val="20"/>
              </w:rPr>
            </w:pPr>
            <w:r>
              <w:rPr>
                <w:sz w:val="20"/>
              </w:rPr>
              <w:t>0239a</w:t>
            </w:r>
          </w:p>
        </w:tc>
        <w:tc>
          <w:tcPr>
            <w:tcW w:w="940" w:type="dxa"/>
          </w:tcPr>
          <w:p w:rsidR="0067705B" w:rsidRDefault="00EF3B5B">
            <w:pPr>
              <w:pStyle w:val="TableParagraph"/>
              <w:ind w:left="0" w:right="92"/>
              <w:jc w:val="right"/>
              <w:rPr>
                <w:sz w:val="20"/>
              </w:rPr>
            </w:pPr>
            <w:r>
              <w:rPr>
                <w:sz w:val="20"/>
              </w:rPr>
              <w:t>10408.02</w:t>
            </w:r>
          </w:p>
        </w:tc>
        <w:tc>
          <w:tcPr>
            <w:tcW w:w="496" w:type="dxa"/>
          </w:tcPr>
          <w:p w:rsidR="0067705B" w:rsidRDefault="00EF3B5B">
            <w:pPr>
              <w:pStyle w:val="TableParagraph"/>
              <w:ind w:left="75" w:right="76"/>
              <w:jc w:val="center"/>
              <w:rPr>
                <w:sz w:val="20"/>
              </w:rPr>
            </w:pPr>
            <w:r>
              <w:rPr>
                <w:sz w:val="20"/>
              </w:rPr>
              <w:t>51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U+5E75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謙</w:t>
            </w:r>
          </w:p>
        </w:tc>
        <w:tc>
          <w:tcPr>
            <w:tcW w:w="770" w:type="dxa"/>
          </w:tcPr>
          <w:p w:rsidR="0067705B" w:rsidRDefault="00EF3B5B">
            <w:pPr>
              <w:pStyle w:val="TableParagraph"/>
              <w:spacing w:before="29"/>
              <w:rPr>
                <w:sz w:val="20"/>
              </w:rPr>
            </w:pPr>
            <w:r>
              <w:rPr>
                <w:sz w:val="20"/>
              </w:rPr>
              <w:t>qiān</w:t>
            </w:r>
          </w:p>
        </w:tc>
        <w:tc>
          <w:tcPr>
            <w:tcW w:w="871" w:type="dxa"/>
            <w:tcBorders>
              <w:right w:val="nil"/>
            </w:tcBorders>
          </w:tcPr>
          <w:p w:rsidR="0067705B" w:rsidRDefault="00EF3B5B">
            <w:pPr>
              <w:pStyle w:val="TableParagraph"/>
              <w:spacing w:before="29"/>
              <w:rPr>
                <w:i/>
                <w:sz w:val="20"/>
              </w:rPr>
            </w:pPr>
            <w:r>
              <w:rPr>
                <w:i/>
                <w:sz w:val="20"/>
              </w:rPr>
              <w:t>khem</w:t>
            </w:r>
          </w:p>
        </w:tc>
        <w:tc>
          <w:tcPr>
            <w:tcW w:w="1913" w:type="dxa"/>
            <w:tcBorders>
              <w:left w:val="nil"/>
            </w:tcBorders>
          </w:tcPr>
          <w:p w:rsidR="0067705B" w:rsidRDefault="00EF3B5B">
            <w:pPr>
              <w:pStyle w:val="TableParagraph"/>
              <w:spacing w:before="29"/>
              <w:ind w:left="252"/>
              <w:rPr>
                <w:i/>
                <w:sz w:val="20"/>
              </w:rPr>
            </w:pPr>
            <w:r>
              <w:rPr>
                <w:i/>
                <w:sz w:val="20"/>
              </w:rPr>
              <w:t>(kh- + -em A)</w:t>
            </w:r>
          </w:p>
        </w:tc>
        <w:tc>
          <w:tcPr>
            <w:tcW w:w="2782" w:type="dxa"/>
          </w:tcPr>
          <w:p w:rsidR="0067705B" w:rsidRDefault="00EF3B5B">
            <w:pPr>
              <w:pStyle w:val="TableParagraph"/>
              <w:spacing w:before="31"/>
              <w:rPr>
                <w:sz w:val="20"/>
              </w:rPr>
            </w:pPr>
            <w:r>
              <w:rPr>
                <w:sz w:val="20"/>
              </w:rPr>
              <w:t>*k-r̥ ˤem</w:t>
            </w:r>
          </w:p>
        </w:tc>
        <w:tc>
          <w:tcPr>
            <w:tcW w:w="2870" w:type="dxa"/>
          </w:tcPr>
          <w:p w:rsidR="0067705B" w:rsidRDefault="00EF3B5B">
            <w:pPr>
              <w:pStyle w:val="TableParagraph"/>
              <w:spacing w:before="29"/>
              <w:ind w:left="38"/>
              <w:rPr>
                <w:sz w:val="20"/>
              </w:rPr>
            </w:pPr>
            <w:r>
              <w:rPr>
                <w:sz w:val="20"/>
              </w:rPr>
              <w:t>modest</w:t>
            </w:r>
          </w:p>
        </w:tc>
        <w:tc>
          <w:tcPr>
            <w:tcW w:w="928" w:type="dxa"/>
          </w:tcPr>
          <w:p w:rsidR="0067705B" w:rsidRDefault="00EF3B5B">
            <w:pPr>
              <w:pStyle w:val="TableParagraph"/>
              <w:spacing w:before="29"/>
              <w:ind w:left="226"/>
              <w:rPr>
                <w:sz w:val="20"/>
              </w:rPr>
            </w:pPr>
            <w:r>
              <w:rPr>
                <w:sz w:val="20"/>
              </w:rPr>
              <w:t>0627f</w:t>
            </w:r>
          </w:p>
        </w:tc>
        <w:tc>
          <w:tcPr>
            <w:tcW w:w="940" w:type="dxa"/>
          </w:tcPr>
          <w:p w:rsidR="0067705B" w:rsidRDefault="00EF3B5B">
            <w:pPr>
              <w:pStyle w:val="TableParagraph"/>
              <w:spacing w:before="29"/>
              <w:ind w:left="0" w:right="92"/>
              <w:jc w:val="right"/>
              <w:rPr>
                <w:sz w:val="20"/>
              </w:rPr>
            </w:pPr>
            <w:r>
              <w:rPr>
                <w:sz w:val="20"/>
              </w:rPr>
              <w:t>64009.02</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72" w:right="72"/>
              <w:jc w:val="center"/>
              <w:rPr>
                <w:sz w:val="20"/>
              </w:rPr>
            </w:pPr>
            <w:r>
              <w:rPr>
                <w:sz w:val="20"/>
              </w:rPr>
              <w:t>U+8B19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牽</w:t>
            </w:r>
          </w:p>
        </w:tc>
        <w:tc>
          <w:tcPr>
            <w:tcW w:w="770" w:type="dxa"/>
          </w:tcPr>
          <w:p w:rsidR="0067705B" w:rsidRDefault="00EF3B5B">
            <w:pPr>
              <w:pStyle w:val="TableParagraph"/>
              <w:rPr>
                <w:sz w:val="20"/>
              </w:rPr>
            </w:pPr>
            <w:r>
              <w:rPr>
                <w:sz w:val="20"/>
              </w:rPr>
              <w:t>qiān</w:t>
            </w:r>
          </w:p>
        </w:tc>
        <w:tc>
          <w:tcPr>
            <w:tcW w:w="871" w:type="dxa"/>
            <w:tcBorders>
              <w:right w:val="nil"/>
            </w:tcBorders>
          </w:tcPr>
          <w:p w:rsidR="0067705B" w:rsidRDefault="00EF3B5B">
            <w:pPr>
              <w:pStyle w:val="TableParagraph"/>
              <w:rPr>
                <w:i/>
                <w:sz w:val="20"/>
              </w:rPr>
            </w:pPr>
            <w:r>
              <w:rPr>
                <w:i/>
                <w:sz w:val="20"/>
              </w:rPr>
              <w:t>khen</w:t>
            </w:r>
          </w:p>
        </w:tc>
        <w:tc>
          <w:tcPr>
            <w:tcW w:w="1913" w:type="dxa"/>
            <w:tcBorders>
              <w:left w:val="nil"/>
            </w:tcBorders>
          </w:tcPr>
          <w:p w:rsidR="0067705B" w:rsidRDefault="00EF3B5B">
            <w:pPr>
              <w:pStyle w:val="TableParagraph"/>
              <w:ind w:left="252"/>
              <w:rPr>
                <w:i/>
                <w:sz w:val="20"/>
              </w:rPr>
            </w:pPr>
            <w:r>
              <w:rPr>
                <w:i/>
                <w:sz w:val="20"/>
              </w:rPr>
              <w:t>(kh- + -en A)</w:t>
            </w:r>
          </w:p>
        </w:tc>
        <w:tc>
          <w:tcPr>
            <w:tcW w:w="2782" w:type="dxa"/>
          </w:tcPr>
          <w:p w:rsidR="0067705B" w:rsidRDefault="00EF3B5B">
            <w:pPr>
              <w:pStyle w:val="TableParagraph"/>
              <w:rPr>
                <w:sz w:val="20"/>
              </w:rPr>
            </w:pPr>
            <w:r>
              <w:rPr>
                <w:sz w:val="20"/>
              </w:rPr>
              <w:t>*[k]ʰˤi[n]</w:t>
            </w:r>
          </w:p>
        </w:tc>
        <w:tc>
          <w:tcPr>
            <w:tcW w:w="2870" w:type="dxa"/>
          </w:tcPr>
          <w:p w:rsidR="0067705B" w:rsidRDefault="00EF3B5B">
            <w:pPr>
              <w:pStyle w:val="TableParagraph"/>
              <w:ind w:left="38"/>
              <w:rPr>
                <w:sz w:val="20"/>
              </w:rPr>
            </w:pPr>
            <w:r>
              <w:rPr>
                <w:sz w:val="20"/>
              </w:rPr>
              <w:t>pull, lead, drag</w:t>
            </w:r>
          </w:p>
        </w:tc>
        <w:tc>
          <w:tcPr>
            <w:tcW w:w="928" w:type="dxa"/>
          </w:tcPr>
          <w:p w:rsidR="0067705B" w:rsidRDefault="00EF3B5B">
            <w:pPr>
              <w:pStyle w:val="TableParagraph"/>
              <w:ind w:left="210"/>
              <w:rPr>
                <w:sz w:val="20"/>
              </w:rPr>
            </w:pPr>
            <w:r>
              <w:rPr>
                <w:sz w:val="20"/>
              </w:rPr>
              <w:t>0366k</w:t>
            </w:r>
          </w:p>
        </w:tc>
        <w:tc>
          <w:tcPr>
            <w:tcW w:w="940" w:type="dxa"/>
          </w:tcPr>
          <w:p w:rsidR="0067705B" w:rsidRDefault="00EF3B5B">
            <w:pPr>
              <w:pStyle w:val="TableParagraph"/>
              <w:ind w:left="0" w:right="92"/>
              <w:jc w:val="right"/>
              <w:rPr>
                <w:sz w:val="20"/>
              </w:rPr>
            </w:pPr>
            <w:r>
              <w:rPr>
                <w:sz w:val="20"/>
              </w:rPr>
              <w:t>31811.11</w:t>
            </w:r>
          </w:p>
        </w:tc>
        <w:tc>
          <w:tcPr>
            <w:tcW w:w="496" w:type="dxa"/>
          </w:tcPr>
          <w:p w:rsidR="0067705B" w:rsidRDefault="00EF3B5B">
            <w:pPr>
              <w:pStyle w:val="TableParagraph"/>
              <w:ind w:left="75" w:right="76"/>
              <w:jc w:val="center"/>
              <w:rPr>
                <w:sz w:val="20"/>
              </w:rPr>
            </w:pPr>
            <w:r>
              <w:rPr>
                <w:sz w:val="20"/>
              </w:rPr>
              <w:t>93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U+727D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愆</w:t>
            </w:r>
          </w:p>
        </w:tc>
        <w:tc>
          <w:tcPr>
            <w:tcW w:w="770" w:type="dxa"/>
          </w:tcPr>
          <w:p w:rsidR="0067705B" w:rsidRDefault="00EF3B5B">
            <w:pPr>
              <w:pStyle w:val="TableParagraph"/>
              <w:rPr>
                <w:sz w:val="20"/>
              </w:rPr>
            </w:pPr>
            <w:r>
              <w:rPr>
                <w:sz w:val="20"/>
              </w:rPr>
              <w:t>qiān</w:t>
            </w:r>
          </w:p>
        </w:tc>
        <w:tc>
          <w:tcPr>
            <w:tcW w:w="871" w:type="dxa"/>
            <w:tcBorders>
              <w:right w:val="nil"/>
            </w:tcBorders>
          </w:tcPr>
          <w:p w:rsidR="0067705B" w:rsidRDefault="00EF3B5B">
            <w:pPr>
              <w:pStyle w:val="TableParagraph"/>
              <w:rPr>
                <w:i/>
                <w:sz w:val="20"/>
              </w:rPr>
            </w:pPr>
            <w:r>
              <w:rPr>
                <w:i/>
                <w:sz w:val="20"/>
              </w:rPr>
              <w:t>khjen</w:t>
            </w:r>
          </w:p>
        </w:tc>
        <w:tc>
          <w:tcPr>
            <w:tcW w:w="1913" w:type="dxa"/>
            <w:tcBorders>
              <w:left w:val="nil"/>
            </w:tcBorders>
          </w:tcPr>
          <w:p w:rsidR="0067705B" w:rsidRDefault="00EF3B5B">
            <w:pPr>
              <w:pStyle w:val="TableParagraph"/>
              <w:ind w:left="252"/>
              <w:rPr>
                <w:i/>
                <w:sz w:val="20"/>
              </w:rPr>
            </w:pPr>
            <w:r>
              <w:rPr>
                <w:i/>
                <w:sz w:val="20"/>
              </w:rPr>
              <w:t>(kh- + -jen A)</w:t>
            </w:r>
          </w:p>
        </w:tc>
        <w:tc>
          <w:tcPr>
            <w:tcW w:w="2782" w:type="dxa"/>
          </w:tcPr>
          <w:p w:rsidR="0067705B" w:rsidRDefault="00EF3B5B">
            <w:pPr>
              <w:pStyle w:val="TableParagraph"/>
              <w:rPr>
                <w:sz w:val="20"/>
              </w:rPr>
            </w:pPr>
            <w:r>
              <w:rPr>
                <w:sz w:val="20"/>
              </w:rPr>
              <w:t>*C.qʰra[n]</w:t>
            </w:r>
          </w:p>
        </w:tc>
        <w:tc>
          <w:tcPr>
            <w:tcW w:w="2870" w:type="dxa"/>
          </w:tcPr>
          <w:p w:rsidR="0067705B" w:rsidRDefault="00EF3B5B">
            <w:pPr>
              <w:pStyle w:val="TableParagraph"/>
              <w:ind w:left="38"/>
              <w:rPr>
                <w:sz w:val="20"/>
              </w:rPr>
            </w:pPr>
            <w:r>
              <w:rPr>
                <w:sz w:val="20"/>
              </w:rPr>
              <w:t>exceed, err</w:t>
            </w:r>
          </w:p>
        </w:tc>
        <w:tc>
          <w:tcPr>
            <w:tcW w:w="928" w:type="dxa"/>
          </w:tcPr>
          <w:p w:rsidR="0067705B" w:rsidRDefault="00EF3B5B">
            <w:pPr>
              <w:pStyle w:val="TableParagraph"/>
              <w:ind w:left="210"/>
              <w:rPr>
                <w:sz w:val="20"/>
              </w:rPr>
            </w:pPr>
            <w:r>
              <w:rPr>
                <w:sz w:val="20"/>
              </w:rPr>
              <w:t>0197b</w:t>
            </w:r>
          </w:p>
        </w:tc>
        <w:tc>
          <w:tcPr>
            <w:tcW w:w="940" w:type="dxa"/>
          </w:tcPr>
          <w:p w:rsidR="0067705B" w:rsidRDefault="00EF3B5B">
            <w:pPr>
              <w:pStyle w:val="TableParagraph"/>
              <w:ind w:left="0" w:right="92"/>
              <w:jc w:val="right"/>
              <w:rPr>
                <w:sz w:val="20"/>
              </w:rPr>
            </w:pPr>
            <w:r>
              <w:rPr>
                <w:sz w:val="20"/>
              </w:rPr>
              <w:t>42322.14</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U+6106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褰</w:t>
            </w:r>
          </w:p>
        </w:tc>
        <w:tc>
          <w:tcPr>
            <w:tcW w:w="770" w:type="dxa"/>
          </w:tcPr>
          <w:p w:rsidR="0067705B" w:rsidRDefault="00EF3B5B">
            <w:pPr>
              <w:pStyle w:val="TableParagraph"/>
              <w:rPr>
                <w:sz w:val="20"/>
              </w:rPr>
            </w:pPr>
            <w:r>
              <w:rPr>
                <w:sz w:val="20"/>
              </w:rPr>
              <w:t>qiān</w:t>
            </w:r>
          </w:p>
        </w:tc>
        <w:tc>
          <w:tcPr>
            <w:tcW w:w="871" w:type="dxa"/>
            <w:tcBorders>
              <w:right w:val="nil"/>
            </w:tcBorders>
          </w:tcPr>
          <w:p w:rsidR="0067705B" w:rsidRDefault="00EF3B5B">
            <w:pPr>
              <w:pStyle w:val="TableParagraph"/>
              <w:rPr>
                <w:i/>
                <w:sz w:val="20"/>
              </w:rPr>
            </w:pPr>
            <w:r>
              <w:rPr>
                <w:i/>
                <w:sz w:val="20"/>
              </w:rPr>
              <w:t>khjen</w:t>
            </w:r>
          </w:p>
        </w:tc>
        <w:tc>
          <w:tcPr>
            <w:tcW w:w="1913" w:type="dxa"/>
            <w:tcBorders>
              <w:left w:val="nil"/>
            </w:tcBorders>
          </w:tcPr>
          <w:p w:rsidR="0067705B" w:rsidRDefault="00EF3B5B">
            <w:pPr>
              <w:pStyle w:val="TableParagraph"/>
              <w:ind w:left="252"/>
              <w:rPr>
                <w:i/>
                <w:sz w:val="20"/>
              </w:rPr>
            </w:pPr>
            <w:r>
              <w:rPr>
                <w:i/>
                <w:sz w:val="20"/>
              </w:rPr>
              <w:t>(kh- + -jen A)</w:t>
            </w:r>
          </w:p>
        </w:tc>
        <w:tc>
          <w:tcPr>
            <w:tcW w:w="2782" w:type="dxa"/>
          </w:tcPr>
          <w:p w:rsidR="0067705B" w:rsidRDefault="00EF3B5B">
            <w:pPr>
              <w:pStyle w:val="TableParagraph"/>
              <w:rPr>
                <w:sz w:val="20"/>
              </w:rPr>
            </w:pPr>
            <w:r>
              <w:rPr>
                <w:sz w:val="20"/>
              </w:rPr>
              <w:t>*kʰra[n]</w:t>
            </w:r>
          </w:p>
        </w:tc>
        <w:tc>
          <w:tcPr>
            <w:tcW w:w="2870" w:type="dxa"/>
          </w:tcPr>
          <w:p w:rsidR="0067705B" w:rsidRDefault="00EF3B5B">
            <w:pPr>
              <w:pStyle w:val="TableParagraph"/>
              <w:ind w:left="38"/>
              <w:rPr>
                <w:sz w:val="20"/>
              </w:rPr>
            </w:pPr>
            <w:r>
              <w:rPr>
                <w:sz w:val="20"/>
              </w:rPr>
              <w:t>trousers; lift up (a garment)</w:t>
            </w:r>
          </w:p>
        </w:tc>
        <w:tc>
          <w:tcPr>
            <w:tcW w:w="928" w:type="dxa"/>
          </w:tcPr>
          <w:p w:rsidR="0067705B" w:rsidRDefault="00EF3B5B">
            <w:pPr>
              <w:pStyle w:val="TableParagraph"/>
              <w:ind w:left="210"/>
              <w:rPr>
                <w:sz w:val="20"/>
              </w:rPr>
            </w:pPr>
            <w:r>
              <w:rPr>
                <w:sz w:val="20"/>
              </w:rPr>
              <w:t>0143g</w:t>
            </w:r>
          </w:p>
        </w:tc>
        <w:tc>
          <w:tcPr>
            <w:tcW w:w="940" w:type="dxa"/>
          </w:tcPr>
          <w:p w:rsidR="0067705B" w:rsidRDefault="00EF3B5B">
            <w:pPr>
              <w:pStyle w:val="TableParagraph"/>
              <w:ind w:left="0" w:right="92"/>
              <w:jc w:val="right"/>
              <w:rPr>
                <w:sz w:val="20"/>
              </w:rPr>
            </w:pPr>
            <w:r>
              <w:rPr>
                <w:sz w:val="20"/>
              </w:rPr>
              <w:t>53106.10</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U+8930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阡</w:t>
            </w:r>
          </w:p>
        </w:tc>
        <w:tc>
          <w:tcPr>
            <w:tcW w:w="770" w:type="dxa"/>
          </w:tcPr>
          <w:p w:rsidR="0067705B" w:rsidRDefault="00EF3B5B">
            <w:pPr>
              <w:pStyle w:val="TableParagraph"/>
              <w:rPr>
                <w:sz w:val="20"/>
              </w:rPr>
            </w:pPr>
            <w:r>
              <w:rPr>
                <w:sz w:val="20"/>
              </w:rPr>
              <w:t>qiān</w:t>
            </w:r>
          </w:p>
        </w:tc>
        <w:tc>
          <w:tcPr>
            <w:tcW w:w="871" w:type="dxa"/>
            <w:tcBorders>
              <w:right w:val="nil"/>
            </w:tcBorders>
          </w:tcPr>
          <w:p w:rsidR="0067705B" w:rsidRDefault="00EF3B5B">
            <w:pPr>
              <w:pStyle w:val="TableParagraph"/>
              <w:rPr>
                <w:i/>
                <w:sz w:val="20"/>
              </w:rPr>
            </w:pPr>
            <w:r>
              <w:rPr>
                <w:i/>
                <w:sz w:val="20"/>
              </w:rPr>
              <w:t>tshen</w:t>
            </w:r>
          </w:p>
        </w:tc>
        <w:tc>
          <w:tcPr>
            <w:tcW w:w="1913" w:type="dxa"/>
            <w:tcBorders>
              <w:left w:val="nil"/>
            </w:tcBorders>
          </w:tcPr>
          <w:p w:rsidR="0067705B" w:rsidRDefault="00EF3B5B">
            <w:pPr>
              <w:pStyle w:val="TableParagraph"/>
              <w:ind w:left="252"/>
              <w:rPr>
                <w:i/>
                <w:sz w:val="20"/>
              </w:rPr>
            </w:pPr>
            <w:r>
              <w:rPr>
                <w:i/>
                <w:sz w:val="20"/>
              </w:rPr>
              <w:t>(tsh- + -en A)</w:t>
            </w:r>
          </w:p>
        </w:tc>
        <w:tc>
          <w:tcPr>
            <w:tcW w:w="2782" w:type="dxa"/>
          </w:tcPr>
          <w:p w:rsidR="0067705B" w:rsidRDefault="00EF3B5B">
            <w:pPr>
              <w:pStyle w:val="TableParagraph"/>
              <w:rPr>
                <w:sz w:val="20"/>
              </w:rPr>
            </w:pPr>
            <w:r>
              <w:rPr>
                <w:sz w:val="20"/>
              </w:rPr>
              <w:t>*[tsʰ]ˤi[n]</w:t>
            </w:r>
          </w:p>
        </w:tc>
        <w:tc>
          <w:tcPr>
            <w:tcW w:w="2870" w:type="dxa"/>
          </w:tcPr>
          <w:p w:rsidR="0067705B" w:rsidRDefault="00EF3B5B">
            <w:pPr>
              <w:pStyle w:val="TableParagraph"/>
              <w:ind w:left="38"/>
              <w:rPr>
                <w:sz w:val="20"/>
              </w:rPr>
            </w:pPr>
            <w:r>
              <w:rPr>
                <w:sz w:val="20"/>
              </w:rPr>
              <w:t>N-S path between fields</w:t>
            </w:r>
          </w:p>
        </w:tc>
        <w:tc>
          <w:tcPr>
            <w:tcW w:w="928" w:type="dxa"/>
          </w:tcPr>
          <w:p w:rsidR="0067705B" w:rsidRDefault="00EF3B5B">
            <w:pPr>
              <w:pStyle w:val="TableParagraph"/>
              <w:ind w:left="214"/>
              <w:rPr>
                <w:sz w:val="20"/>
              </w:rPr>
            </w:pPr>
            <w:r>
              <w:rPr>
                <w:sz w:val="20"/>
              </w:rPr>
              <w:t>0365e</w:t>
            </w:r>
          </w:p>
        </w:tc>
        <w:tc>
          <w:tcPr>
            <w:tcW w:w="940" w:type="dxa"/>
          </w:tcPr>
          <w:p w:rsidR="0067705B" w:rsidRDefault="00EF3B5B">
            <w:pPr>
              <w:pStyle w:val="TableParagraph"/>
              <w:ind w:left="0" w:right="92"/>
              <w:jc w:val="right"/>
              <w:rPr>
                <w:sz w:val="20"/>
              </w:rPr>
            </w:pPr>
            <w:r>
              <w:rPr>
                <w:sz w:val="20"/>
              </w:rPr>
              <w:t>64115.09</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U+9621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千</w:t>
            </w:r>
          </w:p>
        </w:tc>
        <w:tc>
          <w:tcPr>
            <w:tcW w:w="770" w:type="dxa"/>
          </w:tcPr>
          <w:p w:rsidR="0067705B" w:rsidRDefault="00EF3B5B">
            <w:pPr>
              <w:pStyle w:val="TableParagraph"/>
              <w:rPr>
                <w:sz w:val="20"/>
              </w:rPr>
            </w:pPr>
            <w:r>
              <w:rPr>
                <w:sz w:val="20"/>
              </w:rPr>
              <w:t>qiān</w:t>
            </w:r>
          </w:p>
        </w:tc>
        <w:tc>
          <w:tcPr>
            <w:tcW w:w="871" w:type="dxa"/>
            <w:tcBorders>
              <w:right w:val="nil"/>
            </w:tcBorders>
          </w:tcPr>
          <w:p w:rsidR="0067705B" w:rsidRDefault="00EF3B5B">
            <w:pPr>
              <w:pStyle w:val="TableParagraph"/>
              <w:rPr>
                <w:i/>
                <w:sz w:val="20"/>
              </w:rPr>
            </w:pPr>
            <w:r>
              <w:rPr>
                <w:i/>
                <w:sz w:val="20"/>
              </w:rPr>
              <w:t>tshen</w:t>
            </w:r>
          </w:p>
        </w:tc>
        <w:tc>
          <w:tcPr>
            <w:tcW w:w="1913" w:type="dxa"/>
            <w:tcBorders>
              <w:left w:val="nil"/>
            </w:tcBorders>
          </w:tcPr>
          <w:p w:rsidR="0067705B" w:rsidRDefault="00EF3B5B">
            <w:pPr>
              <w:pStyle w:val="TableParagraph"/>
              <w:ind w:left="252"/>
              <w:rPr>
                <w:i/>
                <w:sz w:val="20"/>
              </w:rPr>
            </w:pPr>
            <w:r>
              <w:rPr>
                <w:i/>
                <w:sz w:val="20"/>
              </w:rPr>
              <w:t>(tsh- + -en A)</w:t>
            </w:r>
          </w:p>
        </w:tc>
        <w:tc>
          <w:tcPr>
            <w:tcW w:w="2782" w:type="dxa"/>
          </w:tcPr>
          <w:p w:rsidR="0067705B" w:rsidRDefault="00EF3B5B">
            <w:pPr>
              <w:pStyle w:val="TableParagraph"/>
              <w:spacing w:before="29"/>
              <w:rPr>
                <w:sz w:val="20"/>
              </w:rPr>
            </w:pPr>
            <w:r>
              <w:rPr>
                <w:sz w:val="20"/>
              </w:rPr>
              <w:t>*s.n̥ ˤi[ŋ]</w:t>
            </w:r>
          </w:p>
        </w:tc>
        <w:tc>
          <w:tcPr>
            <w:tcW w:w="2870" w:type="dxa"/>
          </w:tcPr>
          <w:p w:rsidR="0067705B" w:rsidRDefault="00EF3B5B">
            <w:pPr>
              <w:pStyle w:val="TableParagraph"/>
              <w:ind w:left="38"/>
              <w:rPr>
                <w:sz w:val="20"/>
              </w:rPr>
            </w:pPr>
            <w:r>
              <w:rPr>
                <w:sz w:val="20"/>
              </w:rPr>
              <w:t>thousand</w:t>
            </w:r>
          </w:p>
        </w:tc>
        <w:tc>
          <w:tcPr>
            <w:tcW w:w="928" w:type="dxa"/>
          </w:tcPr>
          <w:p w:rsidR="0067705B" w:rsidRDefault="00EF3B5B">
            <w:pPr>
              <w:pStyle w:val="TableParagraph"/>
              <w:ind w:left="214"/>
              <w:rPr>
                <w:sz w:val="20"/>
              </w:rPr>
            </w:pPr>
            <w:r>
              <w:rPr>
                <w:sz w:val="20"/>
              </w:rPr>
              <w:t>0365a</w:t>
            </w:r>
          </w:p>
        </w:tc>
        <w:tc>
          <w:tcPr>
            <w:tcW w:w="940" w:type="dxa"/>
          </w:tcPr>
          <w:p w:rsidR="0067705B" w:rsidRDefault="00EF3B5B">
            <w:pPr>
              <w:pStyle w:val="TableParagraph"/>
              <w:ind w:left="0" w:right="92"/>
              <w:jc w:val="right"/>
              <w:rPr>
                <w:sz w:val="20"/>
              </w:rPr>
            </w:pPr>
            <w:r>
              <w:rPr>
                <w:sz w:val="20"/>
              </w:rPr>
              <w:t>10059.01</w:t>
            </w:r>
          </w:p>
        </w:tc>
        <w:tc>
          <w:tcPr>
            <w:tcW w:w="496" w:type="dxa"/>
          </w:tcPr>
          <w:p w:rsidR="0067705B" w:rsidRDefault="00EF3B5B">
            <w:pPr>
              <w:pStyle w:val="TableParagraph"/>
              <w:ind w:left="75" w:right="76"/>
              <w:jc w:val="center"/>
              <w:rPr>
                <w:sz w:val="20"/>
              </w:rPr>
            </w:pPr>
            <w:r>
              <w:rPr>
                <w:sz w:val="20"/>
              </w:rPr>
              <w:t>24</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U+5343</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僉</w:t>
            </w:r>
          </w:p>
        </w:tc>
        <w:tc>
          <w:tcPr>
            <w:tcW w:w="770" w:type="dxa"/>
          </w:tcPr>
          <w:p w:rsidR="0067705B" w:rsidRDefault="00EF3B5B">
            <w:pPr>
              <w:pStyle w:val="TableParagraph"/>
              <w:rPr>
                <w:sz w:val="20"/>
              </w:rPr>
            </w:pPr>
            <w:r>
              <w:rPr>
                <w:sz w:val="20"/>
              </w:rPr>
              <w:t>qiān</w:t>
            </w:r>
          </w:p>
        </w:tc>
        <w:tc>
          <w:tcPr>
            <w:tcW w:w="871" w:type="dxa"/>
            <w:tcBorders>
              <w:right w:val="nil"/>
            </w:tcBorders>
          </w:tcPr>
          <w:p w:rsidR="0067705B" w:rsidRDefault="00EF3B5B">
            <w:pPr>
              <w:pStyle w:val="TableParagraph"/>
              <w:rPr>
                <w:i/>
                <w:sz w:val="20"/>
              </w:rPr>
            </w:pPr>
            <w:r>
              <w:rPr>
                <w:i/>
                <w:sz w:val="20"/>
              </w:rPr>
              <w:t>tshjem</w:t>
            </w:r>
          </w:p>
        </w:tc>
        <w:tc>
          <w:tcPr>
            <w:tcW w:w="1913" w:type="dxa"/>
            <w:tcBorders>
              <w:left w:val="nil"/>
            </w:tcBorders>
          </w:tcPr>
          <w:p w:rsidR="0067705B" w:rsidRDefault="00EF3B5B">
            <w:pPr>
              <w:pStyle w:val="TableParagraph"/>
              <w:ind w:left="252"/>
              <w:rPr>
                <w:i/>
                <w:sz w:val="20"/>
              </w:rPr>
            </w:pPr>
            <w:r>
              <w:rPr>
                <w:i/>
                <w:sz w:val="20"/>
              </w:rPr>
              <w:t>(tsh- + -jem A)</w:t>
            </w:r>
          </w:p>
        </w:tc>
        <w:tc>
          <w:tcPr>
            <w:tcW w:w="2782" w:type="dxa"/>
          </w:tcPr>
          <w:p w:rsidR="0067705B" w:rsidRDefault="00EF3B5B">
            <w:pPr>
              <w:pStyle w:val="TableParagraph"/>
              <w:spacing w:before="34" w:line="232" w:lineRule="auto"/>
              <w:ind w:right="296"/>
              <w:rPr>
                <w:sz w:val="20"/>
              </w:rPr>
            </w:pPr>
            <w:r>
              <w:rPr>
                <w:sz w:val="20"/>
              </w:rPr>
              <w:t>*s.qʰ[a]m (dialect: *s.qʰ &gt; MC tsh-)</w:t>
            </w:r>
          </w:p>
        </w:tc>
        <w:tc>
          <w:tcPr>
            <w:tcW w:w="2870" w:type="dxa"/>
          </w:tcPr>
          <w:p w:rsidR="0067705B" w:rsidRDefault="00EF3B5B">
            <w:pPr>
              <w:pStyle w:val="TableParagraph"/>
              <w:ind w:left="38"/>
              <w:rPr>
                <w:sz w:val="20"/>
              </w:rPr>
            </w:pPr>
            <w:r>
              <w:rPr>
                <w:sz w:val="20"/>
              </w:rPr>
              <w:t>all; many</w:t>
            </w:r>
          </w:p>
        </w:tc>
        <w:tc>
          <w:tcPr>
            <w:tcW w:w="928" w:type="dxa"/>
          </w:tcPr>
          <w:p w:rsidR="0067705B" w:rsidRDefault="00EF3B5B">
            <w:pPr>
              <w:pStyle w:val="TableParagraph"/>
              <w:ind w:left="214"/>
              <w:rPr>
                <w:sz w:val="20"/>
              </w:rPr>
            </w:pPr>
            <w:r>
              <w:rPr>
                <w:sz w:val="20"/>
              </w:rPr>
              <w:t>0613a</w:t>
            </w:r>
          </w:p>
        </w:tc>
        <w:tc>
          <w:tcPr>
            <w:tcW w:w="940" w:type="dxa"/>
          </w:tcPr>
          <w:p w:rsidR="0067705B" w:rsidRDefault="00EF3B5B">
            <w:pPr>
              <w:pStyle w:val="TableParagraph"/>
              <w:ind w:left="0" w:right="92"/>
              <w:jc w:val="right"/>
              <w:rPr>
                <w:sz w:val="20"/>
              </w:rPr>
            </w:pPr>
            <w:r>
              <w:rPr>
                <w:sz w:val="20"/>
              </w:rPr>
              <w:t>10207.03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U+50C9</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譣</w:t>
            </w:r>
          </w:p>
        </w:tc>
        <w:tc>
          <w:tcPr>
            <w:tcW w:w="770" w:type="dxa"/>
          </w:tcPr>
          <w:p w:rsidR="0067705B" w:rsidRDefault="00EF3B5B">
            <w:pPr>
              <w:pStyle w:val="TableParagraph"/>
              <w:rPr>
                <w:sz w:val="20"/>
              </w:rPr>
            </w:pPr>
            <w:r>
              <w:rPr>
                <w:sz w:val="20"/>
              </w:rPr>
              <w:t>qiān</w:t>
            </w:r>
          </w:p>
        </w:tc>
        <w:tc>
          <w:tcPr>
            <w:tcW w:w="871" w:type="dxa"/>
            <w:tcBorders>
              <w:right w:val="nil"/>
            </w:tcBorders>
          </w:tcPr>
          <w:p w:rsidR="0067705B" w:rsidRDefault="00EF3B5B">
            <w:pPr>
              <w:pStyle w:val="TableParagraph"/>
              <w:rPr>
                <w:i/>
                <w:sz w:val="20"/>
              </w:rPr>
            </w:pPr>
            <w:r>
              <w:rPr>
                <w:i/>
                <w:sz w:val="20"/>
              </w:rPr>
              <w:t>tshjem</w:t>
            </w:r>
          </w:p>
        </w:tc>
        <w:tc>
          <w:tcPr>
            <w:tcW w:w="1913" w:type="dxa"/>
            <w:tcBorders>
              <w:left w:val="nil"/>
            </w:tcBorders>
          </w:tcPr>
          <w:p w:rsidR="0067705B" w:rsidRDefault="00EF3B5B">
            <w:pPr>
              <w:pStyle w:val="TableParagraph"/>
              <w:ind w:left="252"/>
              <w:rPr>
                <w:i/>
                <w:sz w:val="20"/>
              </w:rPr>
            </w:pPr>
            <w:r>
              <w:rPr>
                <w:i/>
                <w:sz w:val="20"/>
              </w:rPr>
              <w:t>(tsh- + -jem A)</w:t>
            </w:r>
          </w:p>
        </w:tc>
        <w:tc>
          <w:tcPr>
            <w:tcW w:w="2782" w:type="dxa"/>
          </w:tcPr>
          <w:p w:rsidR="0067705B" w:rsidRDefault="00EF3B5B">
            <w:pPr>
              <w:pStyle w:val="TableParagraph"/>
              <w:spacing w:before="34" w:line="232" w:lineRule="auto"/>
              <w:ind w:right="178"/>
              <w:rPr>
                <w:sz w:val="20"/>
              </w:rPr>
            </w:pPr>
            <w:r>
              <w:rPr>
                <w:sz w:val="20"/>
              </w:rPr>
              <w:t>*s.qʰ[a]m (dialect: *s.qʰ- &gt; MC tsh-)</w:t>
            </w:r>
          </w:p>
        </w:tc>
        <w:tc>
          <w:tcPr>
            <w:tcW w:w="2870" w:type="dxa"/>
          </w:tcPr>
          <w:p w:rsidR="0067705B" w:rsidRDefault="00EF3B5B">
            <w:pPr>
              <w:pStyle w:val="TableParagraph"/>
              <w:ind w:left="38"/>
              <w:rPr>
                <w:sz w:val="20"/>
              </w:rPr>
            </w:pPr>
            <w:r>
              <w:rPr>
                <w:sz w:val="20"/>
              </w:rPr>
              <w:t>insincere, ingratiating</w:t>
            </w:r>
          </w:p>
        </w:tc>
        <w:tc>
          <w:tcPr>
            <w:tcW w:w="928" w:type="dxa"/>
          </w:tcPr>
          <w:p w:rsidR="0067705B" w:rsidRDefault="00EF3B5B">
            <w:pPr>
              <w:pStyle w:val="TableParagraph"/>
              <w:ind w:left="214"/>
              <w:rPr>
                <w:sz w:val="20"/>
              </w:rPr>
            </w:pPr>
            <w:r>
              <w:rPr>
                <w:sz w:val="20"/>
              </w:rPr>
              <w:t>0613c</w:t>
            </w:r>
          </w:p>
        </w:tc>
        <w:tc>
          <w:tcPr>
            <w:tcW w:w="940" w:type="dxa"/>
          </w:tcPr>
          <w:p w:rsidR="0067705B" w:rsidRDefault="00EF3B5B">
            <w:pPr>
              <w:pStyle w:val="TableParagraph"/>
              <w:ind w:left="0" w:right="92"/>
              <w:jc w:val="right"/>
              <w:rPr>
                <w:sz w:val="20"/>
              </w:rPr>
            </w:pPr>
            <w:r>
              <w:rPr>
                <w:sz w:val="20"/>
              </w:rPr>
              <w:t>64025.05</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U+8B63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𠨧</w:t>
            </w:r>
          </w:p>
        </w:tc>
        <w:tc>
          <w:tcPr>
            <w:tcW w:w="770" w:type="dxa"/>
          </w:tcPr>
          <w:p w:rsidR="0067705B" w:rsidRDefault="00EF3B5B">
            <w:pPr>
              <w:pStyle w:val="TableParagraph"/>
              <w:rPr>
                <w:sz w:val="20"/>
              </w:rPr>
            </w:pPr>
            <w:r>
              <w:rPr>
                <w:sz w:val="20"/>
              </w:rPr>
              <w:t>qiān</w:t>
            </w:r>
          </w:p>
        </w:tc>
        <w:tc>
          <w:tcPr>
            <w:tcW w:w="871" w:type="dxa"/>
            <w:tcBorders>
              <w:right w:val="nil"/>
            </w:tcBorders>
          </w:tcPr>
          <w:p w:rsidR="0067705B" w:rsidRDefault="00EF3B5B">
            <w:pPr>
              <w:pStyle w:val="TableParagraph"/>
              <w:rPr>
                <w:i/>
                <w:sz w:val="20"/>
              </w:rPr>
            </w:pPr>
            <w:r>
              <w:rPr>
                <w:i/>
                <w:sz w:val="20"/>
              </w:rPr>
              <w:t>tshjen</w:t>
            </w:r>
          </w:p>
        </w:tc>
        <w:tc>
          <w:tcPr>
            <w:tcW w:w="1913" w:type="dxa"/>
            <w:tcBorders>
              <w:left w:val="nil"/>
            </w:tcBorders>
          </w:tcPr>
          <w:p w:rsidR="0067705B" w:rsidRDefault="00EF3B5B">
            <w:pPr>
              <w:pStyle w:val="TableParagraph"/>
              <w:ind w:left="252"/>
              <w:rPr>
                <w:i/>
                <w:sz w:val="20"/>
              </w:rPr>
            </w:pPr>
            <w:r>
              <w:rPr>
                <w:i/>
                <w:sz w:val="20"/>
              </w:rPr>
              <w:t>(tsh- + -jen A)</w:t>
            </w:r>
          </w:p>
        </w:tc>
        <w:tc>
          <w:tcPr>
            <w:tcW w:w="2782" w:type="dxa"/>
          </w:tcPr>
          <w:p w:rsidR="0067705B" w:rsidRDefault="00EF3B5B">
            <w:pPr>
              <w:pStyle w:val="TableParagraph"/>
              <w:rPr>
                <w:sz w:val="20"/>
              </w:rPr>
            </w:pPr>
            <w:r>
              <w:rPr>
                <w:sz w:val="20"/>
              </w:rPr>
              <w:t>*[tsʰ]ar</w:t>
            </w:r>
          </w:p>
        </w:tc>
        <w:tc>
          <w:tcPr>
            <w:tcW w:w="2870" w:type="dxa"/>
          </w:tcPr>
          <w:p w:rsidR="0067705B" w:rsidRDefault="00EF3B5B">
            <w:pPr>
              <w:pStyle w:val="TableParagraph"/>
              <w:ind w:left="38"/>
              <w:rPr>
                <w:sz w:val="20"/>
              </w:rPr>
            </w:pPr>
            <w:r>
              <w:rPr>
                <w:sz w:val="20"/>
              </w:rPr>
              <w:t>rise high (Shuōwén)</w:t>
            </w:r>
          </w:p>
        </w:tc>
        <w:tc>
          <w:tcPr>
            <w:tcW w:w="928" w:type="dxa"/>
          </w:tcPr>
          <w:p w:rsidR="0067705B" w:rsidRDefault="00EF3B5B">
            <w:pPr>
              <w:pStyle w:val="TableParagraph"/>
              <w:ind w:left="214"/>
              <w:rPr>
                <w:sz w:val="20"/>
              </w:rPr>
            </w:pPr>
            <w:r>
              <w:rPr>
                <w:sz w:val="20"/>
              </w:rPr>
              <w:t>0206a</w:t>
            </w:r>
          </w:p>
        </w:tc>
        <w:tc>
          <w:tcPr>
            <w:tcW w:w="940" w:type="dxa"/>
          </w:tcPr>
          <w:p w:rsidR="0067705B" w:rsidRDefault="00EF3B5B">
            <w:pPr>
              <w:pStyle w:val="TableParagraph"/>
              <w:ind w:left="0" w:right="92"/>
              <w:jc w:val="right"/>
              <w:rPr>
                <w:sz w:val="20"/>
              </w:rPr>
            </w:pPr>
            <w:r>
              <w:rPr>
                <w:sz w:val="20"/>
              </w:rPr>
              <w:t>10319.10</w:t>
            </w:r>
          </w:p>
        </w:tc>
        <w:tc>
          <w:tcPr>
            <w:tcW w:w="496" w:type="dxa"/>
          </w:tcPr>
          <w:p w:rsidR="0067705B" w:rsidRDefault="00EF3B5B">
            <w:pPr>
              <w:pStyle w:val="TableParagraph"/>
              <w:ind w:left="75" w:right="76"/>
              <w:jc w:val="center"/>
              <w:rPr>
                <w:sz w:val="20"/>
              </w:rPr>
            </w:pPr>
            <w:r>
              <w:rPr>
                <w:sz w:val="20"/>
              </w:rPr>
              <w:t>26</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71" w:right="72"/>
              <w:jc w:val="center"/>
              <w:rPr>
                <w:sz w:val="20"/>
              </w:rPr>
            </w:pPr>
            <w:r>
              <w:rPr>
                <w:sz w:val="20"/>
              </w:rPr>
              <w:t>U+20A27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遷</w:t>
            </w:r>
          </w:p>
        </w:tc>
        <w:tc>
          <w:tcPr>
            <w:tcW w:w="770" w:type="dxa"/>
          </w:tcPr>
          <w:p w:rsidR="0067705B" w:rsidRDefault="00EF3B5B">
            <w:pPr>
              <w:pStyle w:val="TableParagraph"/>
              <w:rPr>
                <w:sz w:val="20"/>
              </w:rPr>
            </w:pPr>
            <w:r>
              <w:rPr>
                <w:sz w:val="20"/>
              </w:rPr>
              <w:t>qiān</w:t>
            </w:r>
          </w:p>
        </w:tc>
        <w:tc>
          <w:tcPr>
            <w:tcW w:w="871" w:type="dxa"/>
            <w:tcBorders>
              <w:right w:val="nil"/>
            </w:tcBorders>
          </w:tcPr>
          <w:p w:rsidR="0067705B" w:rsidRDefault="00EF3B5B">
            <w:pPr>
              <w:pStyle w:val="TableParagraph"/>
              <w:rPr>
                <w:i/>
                <w:sz w:val="20"/>
              </w:rPr>
            </w:pPr>
            <w:r>
              <w:rPr>
                <w:i/>
                <w:sz w:val="20"/>
              </w:rPr>
              <w:t>tshjen</w:t>
            </w:r>
          </w:p>
        </w:tc>
        <w:tc>
          <w:tcPr>
            <w:tcW w:w="1913" w:type="dxa"/>
            <w:tcBorders>
              <w:left w:val="nil"/>
            </w:tcBorders>
          </w:tcPr>
          <w:p w:rsidR="0067705B" w:rsidRDefault="00EF3B5B">
            <w:pPr>
              <w:pStyle w:val="TableParagraph"/>
              <w:ind w:left="252"/>
              <w:rPr>
                <w:i/>
                <w:sz w:val="20"/>
              </w:rPr>
            </w:pPr>
            <w:r>
              <w:rPr>
                <w:i/>
                <w:sz w:val="20"/>
              </w:rPr>
              <w:t>(tsh- + -jen A)</w:t>
            </w:r>
          </w:p>
        </w:tc>
        <w:tc>
          <w:tcPr>
            <w:tcW w:w="2782" w:type="dxa"/>
          </w:tcPr>
          <w:p w:rsidR="0067705B" w:rsidRDefault="00EF3B5B">
            <w:pPr>
              <w:pStyle w:val="TableParagraph"/>
              <w:rPr>
                <w:sz w:val="20"/>
              </w:rPr>
            </w:pPr>
            <w:r>
              <w:rPr>
                <w:sz w:val="20"/>
              </w:rPr>
              <w:t>*[tsʰ]ar</w:t>
            </w:r>
          </w:p>
        </w:tc>
        <w:tc>
          <w:tcPr>
            <w:tcW w:w="2870" w:type="dxa"/>
          </w:tcPr>
          <w:p w:rsidR="0067705B" w:rsidRDefault="00EF3B5B">
            <w:pPr>
              <w:pStyle w:val="TableParagraph"/>
              <w:ind w:left="38"/>
              <w:rPr>
                <w:sz w:val="20"/>
              </w:rPr>
            </w:pPr>
            <w:proofErr w:type="gramStart"/>
            <w:r>
              <w:rPr>
                <w:sz w:val="20"/>
              </w:rPr>
              <w:t>move</w:t>
            </w:r>
            <w:proofErr w:type="gramEnd"/>
            <w:r>
              <w:rPr>
                <w:sz w:val="20"/>
              </w:rPr>
              <w:t xml:space="preserve"> (v.)</w:t>
            </w:r>
          </w:p>
        </w:tc>
        <w:tc>
          <w:tcPr>
            <w:tcW w:w="928" w:type="dxa"/>
          </w:tcPr>
          <w:p w:rsidR="0067705B" w:rsidRDefault="00EF3B5B">
            <w:pPr>
              <w:pStyle w:val="TableParagraph"/>
              <w:ind w:left="214"/>
              <w:rPr>
                <w:sz w:val="20"/>
              </w:rPr>
            </w:pPr>
            <w:r>
              <w:rPr>
                <w:sz w:val="20"/>
              </w:rPr>
              <w:t>0206c</w:t>
            </w:r>
          </w:p>
        </w:tc>
        <w:tc>
          <w:tcPr>
            <w:tcW w:w="940" w:type="dxa"/>
          </w:tcPr>
          <w:p w:rsidR="0067705B" w:rsidRDefault="00EF3B5B">
            <w:pPr>
              <w:pStyle w:val="TableParagraph"/>
              <w:ind w:left="0" w:right="92"/>
              <w:jc w:val="right"/>
              <w:rPr>
                <w:sz w:val="20"/>
              </w:rPr>
            </w:pPr>
            <w:r>
              <w:rPr>
                <w:sz w:val="20"/>
              </w:rPr>
              <w:t>63881.02</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U+9077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餰</w:t>
            </w:r>
          </w:p>
        </w:tc>
        <w:tc>
          <w:tcPr>
            <w:tcW w:w="770" w:type="dxa"/>
          </w:tcPr>
          <w:p w:rsidR="0067705B" w:rsidRDefault="00EF3B5B">
            <w:pPr>
              <w:pStyle w:val="TableParagraph"/>
              <w:rPr>
                <w:sz w:val="20"/>
              </w:rPr>
            </w:pPr>
            <w:r>
              <w:rPr>
                <w:sz w:val="20"/>
              </w:rPr>
              <w:t>qiān</w:t>
            </w:r>
          </w:p>
        </w:tc>
        <w:tc>
          <w:tcPr>
            <w:tcW w:w="871" w:type="dxa"/>
            <w:tcBorders>
              <w:right w:val="nil"/>
            </w:tcBorders>
          </w:tcPr>
          <w:p w:rsidR="0067705B" w:rsidRDefault="00EF3B5B">
            <w:pPr>
              <w:pStyle w:val="TableParagraph"/>
              <w:rPr>
                <w:i/>
                <w:sz w:val="20"/>
              </w:rPr>
            </w:pPr>
            <w:r>
              <w:rPr>
                <w:i/>
                <w:sz w:val="20"/>
              </w:rPr>
              <w:t>tsyen</w:t>
            </w:r>
          </w:p>
        </w:tc>
        <w:tc>
          <w:tcPr>
            <w:tcW w:w="1913" w:type="dxa"/>
            <w:tcBorders>
              <w:left w:val="nil"/>
            </w:tcBorders>
          </w:tcPr>
          <w:p w:rsidR="0067705B" w:rsidRDefault="00EF3B5B">
            <w:pPr>
              <w:pStyle w:val="TableParagraph"/>
              <w:ind w:left="252"/>
              <w:rPr>
                <w:i/>
                <w:sz w:val="20"/>
              </w:rPr>
            </w:pPr>
            <w:r>
              <w:rPr>
                <w:i/>
                <w:sz w:val="20"/>
              </w:rPr>
              <w:t>(tsy- + -en A)</w:t>
            </w:r>
          </w:p>
        </w:tc>
        <w:tc>
          <w:tcPr>
            <w:tcW w:w="2782" w:type="dxa"/>
          </w:tcPr>
          <w:p w:rsidR="0067705B" w:rsidRDefault="00EF3B5B">
            <w:pPr>
              <w:pStyle w:val="TableParagraph"/>
              <w:rPr>
                <w:sz w:val="20"/>
              </w:rPr>
            </w:pPr>
            <w:r>
              <w:rPr>
                <w:sz w:val="20"/>
              </w:rPr>
              <w:t>*t-qa[n]</w:t>
            </w:r>
          </w:p>
        </w:tc>
        <w:tc>
          <w:tcPr>
            <w:tcW w:w="2870" w:type="dxa"/>
          </w:tcPr>
          <w:p w:rsidR="0067705B" w:rsidRDefault="00EF3B5B">
            <w:pPr>
              <w:pStyle w:val="TableParagraph"/>
              <w:ind w:left="38"/>
              <w:rPr>
                <w:sz w:val="20"/>
              </w:rPr>
            </w:pPr>
            <w:r>
              <w:rPr>
                <w:sz w:val="20"/>
              </w:rPr>
              <w:t>gruel</w:t>
            </w:r>
          </w:p>
        </w:tc>
        <w:tc>
          <w:tcPr>
            <w:tcW w:w="928" w:type="dxa"/>
          </w:tcPr>
          <w:p w:rsidR="0067705B" w:rsidRDefault="00EF3B5B">
            <w:pPr>
              <w:pStyle w:val="TableParagraph"/>
              <w:ind w:left="214"/>
              <w:rPr>
                <w:sz w:val="20"/>
              </w:rPr>
            </w:pPr>
            <w:r>
              <w:rPr>
                <w:sz w:val="20"/>
              </w:rPr>
              <w:t>0197c</w:t>
            </w:r>
          </w:p>
        </w:tc>
        <w:tc>
          <w:tcPr>
            <w:tcW w:w="940" w:type="dxa"/>
          </w:tcPr>
          <w:p w:rsidR="0067705B" w:rsidRDefault="00EF3B5B">
            <w:pPr>
              <w:pStyle w:val="TableParagraph"/>
              <w:ind w:left="0" w:right="92"/>
              <w:jc w:val="right"/>
              <w:rPr>
                <w:sz w:val="20"/>
              </w:rPr>
            </w:pPr>
            <w:r>
              <w:rPr>
                <w:sz w:val="20"/>
              </w:rPr>
              <w:t>74465.10</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U+9930</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14"/>
        <w:gridCol w:w="1870"/>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前</w:t>
            </w:r>
          </w:p>
        </w:tc>
        <w:tc>
          <w:tcPr>
            <w:tcW w:w="770" w:type="dxa"/>
          </w:tcPr>
          <w:p w:rsidR="0067705B" w:rsidRDefault="00EF3B5B">
            <w:pPr>
              <w:pStyle w:val="TableParagraph"/>
              <w:rPr>
                <w:sz w:val="20"/>
              </w:rPr>
            </w:pPr>
            <w:r>
              <w:rPr>
                <w:sz w:val="20"/>
              </w:rPr>
              <w:t>qián</w:t>
            </w:r>
          </w:p>
        </w:tc>
        <w:tc>
          <w:tcPr>
            <w:tcW w:w="914" w:type="dxa"/>
            <w:tcBorders>
              <w:right w:val="nil"/>
            </w:tcBorders>
          </w:tcPr>
          <w:p w:rsidR="0067705B" w:rsidRDefault="00EF3B5B">
            <w:pPr>
              <w:pStyle w:val="TableParagraph"/>
              <w:rPr>
                <w:i/>
                <w:sz w:val="20"/>
              </w:rPr>
            </w:pPr>
            <w:r>
              <w:rPr>
                <w:i/>
                <w:sz w:val="20"/>
              </w:rPr>
              <w:t>dzen</w:t>
            </w:r>
          </w:p>
        </w:tc>
        <w:tc>
          <w:tcPr>
            <w:tcW w:w="1870" w:type="dxa"/>
            <w:tcBorders>
              <w:left w:val="nil"/>
            </w:tcBorders>
          </w:tcPr>
          <w:p w:rsidR="0067705B" w:rsidRDefault="00EF3B5B">
            <w:pPr>
              <w:pStyle w:val="TableParagraph"/>
              <w:ind w:left="208"/>
              <w:rPr>
                <w:i/>
                <w:sz w:val="20"/>
              </w:rPr>
            </w:pPr>
            <w:r>
              <w:rPr>
                <w:i/>
                <w:sz w:val="20"/>
              </w:rPr>
              <w:t>(dz- + -en A)</w:t>
            </w:r>
          </w:p>
        </w:tc>
        <w:tc>
          <w:tcPr>
            <w:tcW w:w="2782" w:type="dxa"/>
          </w:tcPr>
          <w:p w:rsidR="0067705B" w:rsidRDefault="00EF3B5B">
            <w:pPr>
              <w:pStyle w:val="TableParagraph"/>
              <w:rPr>
                <w:sz w:val="20"/>
              </w:rPr>
            </w:pPr>
            <w:r>
              <w:rPr>
                <w:sz w:val="20"/>
              </w:rPr>
              <w:t>*[dz]ˤen (~ *m-dzˤen)</w:t>
            </w:r>
          </w:p>
        </w:tc>
        <w:tc>
          <w:tcPr>
            <w:tcW w:w="2870" w:type="dxa"/>
          </w:tcPr>
          <w:p w:rsidR="0067705B" w:rsidRDefault="00EF3B5B">
            <w:pPr>
              <w:pStyle w:val="TableParagraph"/>
              <w:ind w:left="38"/>
              <w:rPr>
                <w:sz w:val="20"/>
              </w:rPr>
            </w:pPr>
            <w:r>
              <w:rPr>
                <w:sz w:val="20"/>
              </w:rPr>
              <w:t>before</w:t>
            </w:r>
          </w:p>
        </w:tc>
        <w:tc>
          <w:tcPr>
            <w:tcW w:w="928" w:type="dxa"/>
          </w:tcPr>
          <w:p w:rsidR="0067705B" w:rsidRDefault="00EF3B5B">
            <w:pPr>
              <w:pStyle w:val="TableParagraph"/>
              <w:ind w:left="214"/>
              <w:rPr>
                <w:sz w:val="20"/>
              </w:rPr>
            </w:pPr>
            <w:r>
              <w:rPr>
                <w:sz w:val="20"/>
              </w:rPr>
              <w:t>0245a</w:t>
            </w:r>
          </w:p>
        </w:tc>
        <w:tc>
          <w:tcPr>
            <w:tcW w:w="940" w:type="dxa"/>
          </w:tcPr>
          <w:p w:rsidR="0067705B" w:rsidRDefault="00EF3B5B">
            <w:pPr>
              <w:pStyle w:val="TableParagraph"/>
              <w:ind w:left="0" w:right="92"/>
              <w:jc w:val="right"/>
              <w:rPr>
                <w:sz w:val="20"/>
              </w:rPr>
            </w:pPr>
            <w:r>
              <w:rPr>
                <w:sz w:val="20"/>
              </w:rPr>
              <w:t>10248.04</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U+524D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潛</w:t>
            </w:r>
          </w:p>
        </w:tc>
        <w:tc>
          <w:tcPr>
            <w:tcW w:w="770" w:type="dxa"/>
          </w:tcPr>
          <w:p w:rsidR="0067705B" w:rsidRDefault="00EF3B5B">
            <w:pPr>
              <w:pStyle w:val="TableParagraph"/>
              <w:spacing w:before="29"/>
              <w:rPr>
                <w:sz w:val="20"/>
              </w:rPr>
            </w:pPr>
            <w:r>
              <w:rPr>
                <w:sz w:val="20"/>
              </w:rPr>
              <w:t>qián</w:t>
            </w:r>
          </w:p>
        </w:tc>
        <w:tc>
          <w:tcPr>
            <w:tcW w:w="914" w:type="dxa"/>
            <w:tcBorders>
              <w:right w:val="nil"/>
            </w:tcBorders>
          </w:tcPr>
          <w:p w:rsidR="0067705B" w:rsidRDefault="00EF3B5B">
            <w:pPr>
              <w:pStyle w:val="TableParagraph"/>
              <w:spacing w:before="29"/>
              <w:rPr>
                <w:i/>
                <w:sz w:val="20"/>
              </w:rPr>
            </w:pPr>
            <w:r>
              <w:rPr>
                <w:i/>
                <w:sz w:val="20"/>
              </w:rPr>
              <w:t>dzjem</w:t>
            </w:r>
          </w:p>
        </w:tc>
        <w:tc>
          <w:tcPr>
            <w:tcW w:w="1870" w:type="dxa"/>
            <w:tcBorders>
              <w:left w:val="nil"/>
            </w:tcBorders>
          </w:tcPr>
          <w:p w:rsidR="0067705B" w:rsidRDefault="00EF3B5B">
            <w:pPr>
              <w:pStyle w:val="TableParagraph"/>
              <w:spacing w:before="29"/>
              <w:ind w:left="208"/>
              <w:rPr>
                <w:i/>
                <w:sz w:val="20"/>
              </w:rPr>
            </w:pPr>
            <w:r>
              <w:rPr>
                <w:i/>
                <w:sz w:val="20"/>
              </w:rPr>
              <w:t>(dz- + -jem A)</w:t>
            </w:r>
          </w:p>
        </w:tc>
        <w:tc>
          <w:tcPr>
            <w:tcW w:w="2782" w:type="dxa"/>
          </w:tcPr>
          <w:p w:rsidR="0067705B" w:rsidRDefault="00EF3B5B">
            <w:pPr>
              <w:pStyle w:val="TableParagraph"/>
              <w:spacing w:before="29"/>
              <w:rPr>
                <w:sz w:val="20"/>
              </w:rPr>
            </w:pPr>
            <w:r>
              <w:rPr>
                <w:sz w:val="20"/>
              </w:rPr>
              <w:t>*[dz][o]m</w:t>
            </w:r>
          </w:p>
        </w:tc>
        <w:tc>
          <w:tcPr>
            <w:tcW w:w="2870" w:type="dxa"/>
          </w:tcPr>
          <w:p w:rsidR="0067705B" w:rsidRDefault="00EF3B5B">
            <w:pPr>
              <w:pStyle w:val="TableParagraph"/>
              <w:spacing w:before="29"/>
              <w:ind w:left="38"/>
              <w:rPr>
                <w:sz w:val="20"/>
              </w:rPr>
            </w:pPr>
            <w:r>
              <w:rPr>
                <w:sz w:val="20"/>
              </w:rPr>
              <w:t>go under water</w:t>
            </w:r>
          </w:p>
        </w:tc>
        <w:tc>
          <w:tcPr>
            <w:tcW w:w="928" w:type="dxa"/>
          </w:tcPr>
          <w:p w:rsidR="0067705B" w:rsidRDefault="00EF3B5B">
            <w:pPr>
              <w:pStyle w:val="TableParagraph"/>
              <w:spacing w:before="29"/>
              <w:ind w:left="210"/>
              <w:rPr>
                <w:sz w:val="20"/>
              </w:rPr>
            </w:pPr>
            <w:r>
              <w:rPr>
                <w:sz w:val="20"/>
              </w:rPr>
              <w:t>0660n</w:t>
            </w:r>
          </w:p>
        </w:tc>
        <w:tc>
          <w:tcPr>
            <w:tcW w:w="940" w:type="dxa"/>
          </w:tcPr>
          <w:p w:rsidR="0067705B" w:rsidRDefault="00EF3B5B">
            <w:pPr>
              <w:pStyle w:val="TableParagraph"/>
              <w:spacing w:before="29"/>
              <w:ind w:left="0" w:right="92"/>
              <w:jc w:val="right"/>
              <w:rPr>
                <w:sz w:val="20"/>
              </w:rPr>
            </w:pPr>
            <w:r>
              <w:rPr>
                <w:sz w:val="20"/>
              </w:rPr>
              <w:t>31740.01</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174"/>
              <w:rPr>
                <w:sz w:val="20"/>
              </w:rPr>
            </w:pPr>
            <w:r>
              <w:rPr>
                <w:sz w:val="20"/>
              </w:rPr>
              <w:t>U+6F5B</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潛</w:t>
            </w:r>
          </w:p>
        </w:tc>
        <w:tc>
          <w:tcPr>
            <w:tcW w:w="770" w:type="dxa"/>
          </w:tcPr>
          <w:p w:rsidR="0067705B" w:rsidRDefault="00EF3B5B">
            <w:pPr>
              <w:pStyle w:val="TableParagraph"/>
              <w:rPr>
                <w:sz w:val="20"/>
              </w:rPr>
            </w:pPr>
            <w:r>
              <w:rPr>
                <w:sz w:val="20"/>
              </w:rPr>
              <w:t>qián</w:t>
            </w:r>
          </w:p>
        </w:tc>
        <w:tc>
          <w:tcPr>
            <w:tcW w:w="914" w:type="dxa"/>
            <w:tcBorders>
              <w:right w:val="nil"/>
            </w:tcBorders>
          </w:tcPr>
          <w:p w:rsidR="0067705B" w:rsidRDefault="00EF3B5B">
            <w:pPr>
              <w:pStyle w:val="TableParagraph"/>
              <w:rPr>
                <w:i/>
                <w:sz w:val="20"/>
              </w:rPr>
            </w:pPr>
            <w:r>
              <w:rPr>
                <w:i/>
                <w:sz w:val="20"/>
              </w:rPr>
              <w:t>dzjem</w:t>
            </w:r>
          </w:p>
        </w:tc>
        <w:tc>
          <w:tcPr>
            <w:tcW w:w="1870" w:type="dxa"/>
            <w:tcBorders>
              <w:left w:val="nil"/>
            </w:tcBorders>
          </w:tcPr>
          <w:p w:rsidR="0067705B" w:rsidRDefault="00EF3B5B">
            <w:pPr>
              <w:pStyle w:val="TableParagraph"/>
              <w:ind w:left="208"/>
              <w:rPr>
                <w:i/>
                <w:sz w:val="20"/>
              </w:rPr>
            </w:pPr>
            <w:r>
              <w:rPr>
                <w:i/>
                <w:sz w:val="20"/>
              </w:rPr>
              <w:t>(dz- + -jem A)</w:t>
            </w:r>
          </w:p>
        </w:tc>
        <w:tc>
          <w:tcPr>
            <w:tcW w:w="2782" w:type="dxa"/>
          </w:tcPr>
          <w:p w:rsidR="0067705B" w:rsidRDefault="00EF3B5B">
            <w:pPr>
              <w:pStyle w:val="TableParagraph"/>
              <w:rPr>
                <w:sz w:val="20"/>
              </w:rPr>
            </w:pPr>
            <w:r>
              <w:rPr>
                <w:sz w:val="20"/>
              </w:rPr>
              <w:t>*[dz][o]m</w:t>
            </w:r>
          </w:p>
        </w:tc>
        <w:tc>
          <w:tcPr>
            <w:tcW w:w="2870" w:type="dxa"/>
          </w:tcPr>
          <w:p w:rsidR="0067705B" w:rsidRDefault="00EF3B5B">
            <w:pPr>
              <w:pStyle w:val="TableParagraph"/>
              <w:spacing w:before="0" w:line="259" w:lineRule="exact"/>
              <w:ind w:left="38"/>
              <w:rPr>
                <w:sz w:val="20"/>
              </w:rPr>
            </w:pPr>
            <w:r>
              <w:rPr>
                <w:rFonts w:ascii="Arial Unicode MS" w:eastAsia="Arial Unicode MS" w:hAnsi="Arial Unicode MS" w:hint="eastAsia"/>
                <w:sz w:val="20"/>
              </w:rPr>
              <w:t>驩潛</w:t>
            </w:r>
            <w:r>
              <w:rPr>
                <w:sz w:val="20"/>
              </w:rPr>
              <w:t>Khwārazm (region in</w:t>
            </w:r>
          </w:p>
          <w:p w:rsidR="0067705B" w:rsidRDefault="00EF3B5B">
            <w:pPr>
              <w:pStyle w:val="TableParagraph"/>
              <w:spacing w:before="0" w:line="221" w:lineRule="exact"/>
              <w:ind w:left="38"/>
              <w:rPr>
                <w:sz w:val="20"/>
              </w:rPr>
            </w:pPr>
            <w:r>
              <w:rPr>
                <w:sz w:val="20"/>
              </w:rPr>
              <w:t>Central Asia, W. Hàn)</w:t>
            </w:r>
          </w:p>
        </w:tc>
        <w:tc>
          <w:tcPr>
            <w:tcW w:w="928" w:type="dxa"/>
          </w:tcPr>
          <w:p w:rsidR="0067705B" w:rsidRDefault="00EF3B5B">
            <w:pPr>
              <w:pStyle w:val="TableParagraph"/>
              <w:ind w:left="210"/>
              <w:rPr>
                <w:sz w:val="20"/>
              </w:rPr>
            </w:pPr>
            <w:r>
              <w:rPr>
                <w:sz w:val="20"/>
              </w:rPr>
              <w:t>0660n</w:t>
            </w:r>
          </w:p>
        </w:tc>
        <w:tc>
          <w:tcPr>
            <w:tcW w:w="940" w:type="dxa"/>
          </w:tcPr>
          <w:p w:rsidR="0067705B" w:rsidRDefault="00EF3B5B">
            <w:pPr>
              <w:pStyle w:val="TableParagraph"/>
              <w:ind w:left="0" w:right="92"/>
              <w:jc w:val="right"/>
              <w:rPr>
                <w:sz w:val="20"/>
              </w:rPr>
            </w:pPr>
            <w:r>
              <w:rPr>
                <w:sz w:val="20"/>
              </w:rPr>
              <w:t>31740.01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U+6F5B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潛</w:t>
            </w:r>
          </w:p>
        </w:tc>
        <w:tc>
          <w:tcPr>
            <w:tcW w:w="770" w:type="dxa"/>
          </w:tcPr>
          <w:p w:rsidR="0067705B" w:rsidRDefault="00EF3B5B">
            <w:pPr>
              <w:pStyle w:val="TableParagraph"/>
              <w:rPr>
                <w:sz w:val="20"/>
              </w:rPr>
            </w:pPr>
            <w:r>
              <w:rPr>
                <w:sz w:val="20"/>
              </w:rPr>
              <w:t>qián</w:t>
            </w:r>
          </w:p>
        </w:tc>
        <w:tc>
          <w:tcPr>
            <w:tcW w:w="914" w:type="dxa"/>
            <w:tcBorders>
              <w:right w:val="nil"/>
            </w:tcBorders>
          </w:tcPr>
          <w:p w:rsidR="0067705B" w:rsidRDefault="00EF3B5B">
            <w:pPr>
              <w:pStyle w:val="TableParagraph"/>
              <w:rPr>
                <w:i/>
                <w:sz w:val="20"/>
              </w:rPr>
            </w:pPr>
            <w:r>
              <w:rPr>
                <w:i/>
                <w:sz w:val="20"/>
              </w:rPr>
              <w:t>dzjemH</w:t>
            </w:r>
          </w:p>
        </w:tc>
        <w:tc>
          <w:tcPr>
            <w:tcW w:w="1870" w:type="dxa"/>
            <w:tcBorders>
              <w:left w:val="nil"/>
            </w:tcBorders>
          </w:tcPr>
          <w:p w:rsidR="0067705B" w:rsidRDefault="00EF3B5B">
            <w:pPr>
              <w:pStyle w:val="TableParagraph"/>
              <w:ind w:left="208"/>
              <w:rPr>
                <w:i/>
                <w:sz w:val="20"/>
              </w:rPr>
            </w:pPr>
            <w:r>
              <w:rPr>
                <w:i/>
                <w:sz w:val="20"/>
              </w:rPr>
              <w:t>(dz- + -jem C)</w:t>
            </w:r>
          </w:p>
        </w:tc>
        <w:tc>
          <w:tcPr>
            <w:tcW w:w="2782" w:type="dxa"/>
          </w:tcPr>
          <w:p w:rsidR="0067705B" w:rsidRDefault="00EF3B5B">
            <w:pPr>
              <w:pStyle w:val="TableParagraph"/>
              <w:rPr>
                <w:sz w:val="20"/>
              </w:rPr>
            </w:pPr>
            <w:r>
              <w:rPr>
                <w:sz w:val="20"/>
              </w:rPr>
              <w:t>*[dz][o]m-s</w:t>
            </w:r>
          </w:p>
        </w:tc>
        <w:tc>
          <w:tcPr>
            <w:tcW w:w="2870" w:type="dxa"/>
          </w:tcPr>
          <w:p w:rsidR="0067705B" w:rsidRDefault="00EF3B5B">
            <w:pPr>
              <w:pStyle w:val="TableParagraph"/>
              <w:ind w:left="38"/>
              <w:rPr>
                <w:sz w:val="20"/>
              </w:rPr>
            </w:pPr>
            <w:r>
              <w:rPr>
                <w:sz w:val="20"/>
              </w:rPr>
              <w:t>to hide; secretly</w:t>
            </w:r>
          </w:p>
        </w:tc>
        <w:tc>
          <w:tcPr>
            <w:tcW w:w="928" w:type="dxa"/>
          </w:tcPr>
          <w:p w:rsidR="0067705B" w:rsidRDefault="00EF3B5B">
            <w:pPr>
              <w:pStyle w:val="TableParagraph"/>
              <w:ind w:left="210"/>
              <w:rPr>
                <w:sz w:val="20"/>
              </w:rPr>
            </w:pPr>
            <w:r>
              <w:rPr>
                <w:sz w:val="20"/>
              </w:rPr>
              <w:t>0660n</w:t>
            </w:r>
          </w:p>
        </w:tc>
        <w:tc>
          <w:tcPr>
            <w:tcW w:w="940" w:type="dxa"/>
          </w:tcPr>
          <w:p w:rsidR="0067705B" w:rsidRDefault="00EF3B5B">
            <w:pPr>
              <w:pStyle w:val="TableParagraph"/>
              <w:ind w:left="0" w:right="92"/>
              <w:jc w:val="right"/>
              <w:rPr>
                <w:sz w:val="20"/>
              </w:rPr>
            </w:pPr>
            <w:r>
              <w:rPr>
                <w:sz w:val="20"/>
              </w:rPr>
              <w:t>31740.01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U+6F5B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錢</w:t>
            </w:r>
          </w:p>
        </w:tc>
        <w:tc>
          <w:tcPr>
            <w:tcW w:w="770" w:type="dxa"/>
          </w:tcPr>
          <w:p w:rsidR="0067705B" w:rsidRDefault="00EF3B5B">
            <w:pPr>
              <w:pStyle w:val="TableParagraph"/>
              <w:rPr>
                <w:sz w:val="20"/>
              </w:rPr>
            </w:pPr>
            <w:r>
              <w:rPr>
                <w:sz w:val="20"/>
              </w:rPr>
              <w:t>qián</w:t>
            </w:r>
          </w:p>
        </w:tc>
        <w:tc>
          <w:tcPr>
            <w:tcW w:w="914" w:type="dxa"/>
            <w:tcBorders>
              <w:right w:val="nil"/>
            </w:tcBorders>
          </w:tcPr>
          <w:p w:rsidR="0067705B" w:rsidRDefault="00EF3B5B">
            <w:pPr>
              <w:pStyle w:val="TableParagraph"/>
              <w:rPr>
                <w:i/>
                <w:sz w:val="20"/>
              </w:rPr>
            </w:pPr>
            <w:r>
              <w:rPr>
                <w:i/>
                <w:sz w:val="20"/>
              </w:rPr>
              <w:t>dzjen</w:t>
            </w:r>
          </w:p>
        </w:tc>
        <w:tc>
          <w:tcPr>
            <w:tcW w:w="1870" w:type="dxa"/>
            <w:tcBorders>
              <w:left w:val="nil"/>
            </w:tcBorders>
          </w:tcPr>
          <w:p w:rsidR="0067705B" w:rsidRDefault="00EF3B5B">
            <w:pPr>
              <w:pStyle w:val="TableParagraph"/>
              <w:ind w:left="208"/>
              <w:rPr>
                <w:i/>
                <w:sz w:val="20"/>
              </w:rPr>
            </w:pPr>
            <w:r>
              <w:rPr>
                <w:i/>
                <w:sz w:val="20"/>
              </w:rPr>
              <w:t>(dz- + -jen A)</w:t>
            </w:r>
          </w:p>
        </w:tc>
        <w:tc>
          <w:tcPr>
            <w:tcW w:w="2782" w:type="dxa"/>
          </w:tcPr>
          <w:p w:rsidR="0067705B" w:rsidRDefault="00EF3B5B">
            <w:pPr>
              <w:pStyle w:val="TableParagraph"/>
              <w:rPr>
                <w:sz w:val="20"/>
              </w:rPr>
            </w:pPr>
            <w:r>
              <w:rPr>
                <w:sz w:val="20"/>
              </w:rPr>
              <w:t>*N-ts[a][n]</w:t>
            </w:r>
          </w:p>
        </w:tc>
        <w:tc>
          <w:tcPr>
            <w:tcW w:w="2870" w:type="dxa"/>
          </w:tcPr>
          <w:p w:rsidR="0067705B" w:rsidRDefault="00EF3B5B">
            <w:pPr>
              <w:pStyle w:val="TableParagraph"/>
              <w:ind w:left="38"/>
              <w:rPr>
                <w:sz w:val="20"/>
              </w:rPr>
            </w:pPr>
            <w:r>
              <w:rPr>
                <w:sz w:val="20"/>
              </w:rPr>
              <w:t>coin, money</w:t>
            </w:r>
          </w:p>
        </w:tc>
        <w:tc>
          <w:tcPr>
            <w:tcW w:w="928" w:type="dxa"/>
          </w:tcPr>
          <w:p w:rsidR="0067705B" w:rsidRDefault="00EF3B5B">
            <w:pPr>
              <w:pStyle w:val="TableParagraph"/>
              <w:ind w:left="232"/>
              <w:rPr>
                <w:sz w:val="20"/>
              </w:rPr>
            </w:pPr>
            <w:r>
              <w:rPr>
                <w:sz w:val="20"/>
              </w:rPr>
              <w:t>0155j</w:t>
            </w:r>
          </w:p>
        </w:tc>
        <w:tc>
          <w:tcPr>
            <w:tcW w:w="940" w:type="dxa"/>
          </w:tcPr>
          <w:p w:rsidR="0067705B" w:rsidRDefault="00EF3B5B">
            <w:pPr>
              <w:pStyle w:val="TableParagraph"/>
              <w:ind w:left="0" w:right="92"/>
              <w:jc w:val="right"/>
              <w:rPr>
                <w:sz w:val="20"/>
              </w:rPr>
            </w:pPr>
            <w:r>
              <w:rPr>
                <w:sz w:val="20"/>
              </w:rPr>
              <w:t>64217.10</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U+9322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鉗</w:t>
            </w:r>
          </w:p>
        </w:tc>
        <w:tc>
          <w:tcPr>
            <w:tcW w:w="770" w:type="dxa"/>
          </w:tcPr>
          <w:p w:rsidR="0067705B" w:rsidRDefault="00EF3B5B">
            <w:pPr>
              <w:pStyle w:val="TableParagraph"/>
              <w:spacing w:before="29"/>
              <w:rPr>
                <w:sz w:val="20"/>
              </w:rPr>
            </w:pPr>
            <w:r>
              <w:rPr>
                <w:sz w:val="20"/>
              </w:rPr>
              <w:t>qián</w:t>
            </w:r>
          </w:p>
        </w:tc>
        <w:tc>
          <w:tcPr>
            <w:tcW w:w="914" w:type="dxa"/>
            <w:tcBorders>
              <w:right w:val="nil"/>
            </w:tcBorders>
          </w:tcPr>
          <w:p w:rsidR="0067705B" w:rsidRDefault="00EF3B5B">
            <w:pPr>
              <w:pStyle w:val="TableParagraph"/>
              <w:spacing w:before="29"/>
              <w:rPr>
                <w:i/>
                <w:sz w:val="20"/>
              </w:rPr>
            </w:pPr>
            <w:r>
              <w:rPr>
                <w:i/>
                <w:sz w:val="20"/>
              </w:rPr>
              <w:t>gjem</w:t>
            </w:r>
          </w:p>
        </w:tc>
        <w:tc>
          <w:tcPr>
            <w:tcW w:w="1870" w:type="dxa"/>
            <w:tcBorders>
              <w:left w:val="nil"/>
            </w:tcBorders>
          </w:tcPr>
          <w:p w:rsidR="0067705B" w:rsidRDefault="00EF3B5B">
            <w:pPr>
              <w:pStyle w:val="TableParagraph"/>
              <w:spacing w:before="29"/>
              <w:ind w:left="208"/>
              <w:rPr>
                <w:i/>
                <w:sz w:val="20"/>
              </w:rPr>
            </w:pPr>
            <w:r>
              <w:rPr>
                <w:i/>
                <w:sz w:val="20"/>
              </w:rPr>
              <w:t>(g- + -jem A)</w:t>
            </w:r>
          </w:p>
        </w:tc>
        <w:tc>
          <w:tcPr>
            <w:tcW w:w="2782" w:type="dxa"/>
          </w:tcPr>
          <w:p w:rsidR="0067705B" w:rsidRDefault="00EF3B5B">
            <w:pPr>
              <w:pStyle w:val="TableParagraph"/>
              <w:spacing w:before="29"/>
              <w:rPr>
                <w:sz w:val="20"/>
              </w:rPr>
            </w:pPr>
            <w:r>
              <w:rPr>
                <w:sz w:val="20"/>
              </w:rPr>
              <w:t>*C.[g]&lt;r&gt;[e]m</w:t>
            </w:r>
          </w:p>
        </w:tc>
        <w:tc>
          <w:tcPr>
            <w:tcW w:w="2870" w:type="dxa"/>
          </w:tcPr>
          <w:p w:rsidR="0067705B" w:rsidRDefault="00EF3B5B">
            <w:pPr>
              <w:pStyle w:val="TableParagraph"/>
              <w:spacing w:before="29"/>
              <w:ind w:left="38"/>
              <w:rPr>
                <w:sz w:val="20"/>
              </w:rPr>
            </w:pPr>
            <w:r>
              <w:rPr>
                <w:sz w:val="20"/>
              </w:rPr>
              <w:t>pincers, tongs</w:t>
            </w:r>
          </w:p>
        </w:tc>
        <w:tc>
          <w:tcPr>
            <w:tcW w:w="928" w:type="dxa"/>
          </w:tcPr>
          <w:p w:rsidR="0067705B" w:rsidRDefault="00EF3B5B">
            <w:pPr>
              <w:pStyle w:val="TableParagraph"/>
              <w:spacing w:before="29"/>
              <w:ind w:left="232"/>
              <w:rPr>
                <w:sz w:val="20"/>
              </w:rPr>
            </w:pPr>
            <w:r>
              <w:rPr>
                <w:sz w:val="20"/>
              </w:rPr>
              <w:t>0606i</w:t>
            </w:r>
          </w:p>
        </w:tc>
        <w:tc>
          <w:tcPr>
            <w:tcW w:w="940" w:type="dxa"/>
          </w:tcPr>
          <w:p w:rsidR="0067705B" w:rsidRDefault="00EF3B5B">
            <w:pPr>
              <w:pStyle w:val="TableParagraph"/>
              <w:spacing w:before="29"/>
              <w:ind w:left="0" w:right="92"/>
              <w:jc w:val="right"/>
              <w:rPr>
                <w:sz w:val="20"/>
              </w:rPr>
            </w:pPr>
            <w:r>
              <w:rPr>
                <w:sz w:val="20"/>
              </w:rPr>
              <w:t>64182.07</w:t>
            </w:r>
          </w:p>
        </w:tc>
        <w:tc>
          <w:tcPr>
            <w:tcW w:w="496" w:type="dxa"/>
          </w:tcPr>
          <w:p w:rsidR="0067705B" w:rsidRDefault="00EF3B5B">
            <w:pPr>
              <w:pStyle w:val="TableParagraph"/>
              <w:spacing w:before="29"/>
              <w:ind w:left="75" w:right="76"/>
              <w:jc w:val="center"/>
              <w:rPr>
                <w:sz w:val="20"/>
              </w:rPr>
            </w:pPr>
            <w:r>
              <w:rPr>
                <w:sz w:val="20"/>
              </w:rPr>
              <w:t>167</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96"/>
              <w:rPr>
                <w:sz w:val="20"/>
              </w:rPr>
            </w:pPr>
            <w:r>
              <w:rPr>
                <w:sz w:val="20"/>
              </w:rPr>
              <w:t>U+9257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黔</w:t>
            </w:r>
          </w:p>
        </w:tc>
        <w:tc>
          <w:tcPr>
            <w:tcW w:w="770" w:type="dxa"/>
          </w:tcPr>
          <w:p w:rsidR="0067705B" w:rsidRDefault="00EF3B5B">
            <w:pPr>
              <w:pStyle w:val="TableParagraph"/>
              <w:rPr>
                <w:sz w:val="20"/>
              </w:rPr>
            </w:pPr>
            <w:r>
              <w:rPr>
                <w:sz w:val="20"/>
              </w:rPr>
              <w:t>qián</w:t>
            </w:r>
          </w:p>
        </w:tc>
        <w:tc>
          <w:tcPr>
            <w:tcW w:w="914" w:type="dxa"/>
            <w:tcBorders>
              <w:right w:val="nil"/>
            </w:tcBorders>
          </w:tcPr>
          <w:p w:rsidR="0067705B" w:rsidRDefault="00EF3B5B">
            <w:pPr>
              <w:pStyle w:val="TableParagraph"/>
              <w:rPr>
                <w:i/>
                <w:sz w:val="20"/>
              </w:rPr>
            </w:pPr>
            <w:r>
              <w:rPr>
                <w:i/>
                <w:sz w:val="20"/>
              </w:rPr>
              <w:t>gjem</w:t>
            </w:r>
          </w:p>
        </w:tc>
        <w:tc>
          <w:tcPr>
            <w:tcW w:w="1870" w:type="dxa"/>
            <w:tcBorders>
              <w:left w:val="nil"/>
            </w:tcBorders>
          </w:tcPr>
          <w:p w:rsidR="0067705B" w:rsidRDefault="00EF3B5B">
            <w:pPr>
              <w:pStyle w:val="TableParagraph"/>
              <w:ind w:left="208"/>
              <w:rPr>
                <w:i/>
                <w:sz w:val="20"/>
              </w:rPr>
            </w:pPr>
            <w:r>
              <w:rPr>
                <w:i/>
                <w:sz w:val="20"/>
              </w:rPr>
              <w:t>(g- + -jem A)</w:t>
            </w:r>
          </w:p>
        </w:tc>
        <w:tc>
          <w:tcPr>
            <w:tcW w:w="2782" w:type="dxa"/>
          </w:tcPr>
          <w:p w:rsidR="0067705B" w:rsidRDefault="00EF3B5B">
            <w:pPr>
              <w:pStyle w:val="TableParagraph"/>
              <w:rPr>
                <w:sz w:val="20"/>
              </w:rPr>
            </w:pPr>
            <w:r>
              <w:rPr>
                <w:sz w:val="20"/>
              </w:rPr>
              <w:t>*[g](r)[o]m</w:t>
            </w:r>
          </w:p>
        </w:tc>
        <w:tc>
          <w:tcPr>
            <w:tcW w:w="2870" w:type="dxa"/>
          </w:tcPr>
          <w:p w:rsidR="0067705B" w:rsidRDefault="00EF3B5B">
            <w:pPr>
              <w:pStyle w:val="TableParagraph"/>
              <w:ind w:left="38"/>
              <w:rPr>
                <w:sz w:val="20"/>
              </w:rPr>
            </w:pPr>
            <w:r>
              <w:rPr>
                <w:sz w:val="20"/>
              </w:rPr>
              <w:t>black</w:t>
            </w:r>
          </w:p>
        </w:tc>
        <w:tc>
          <w:tcPr>
            <w:tcW w:w="928" w:type="dxa"/>
          </w:tcPr>
          <w:p w:rsidR="0067705B" w:rsidRDefault="00EF3B5B">
            <w:pPr>
              <w:pStyle w:val="TableParagraph"/>
              <w:ind w:left="226"/>
              <w:rPr>
                <w:sz w:val="20"/>
              </w:rPr>
            </w:pPr>
            <w:r>
              <w:rPr>
                <w:sz w:val="20"/>
              </w:rPr>
              <w:t>0651r</w:t>
            </w:r>
          </w:p>
        </w:tc>
        <w:tc>
          <w:tcPr>
            <w:tcW w:w="940" w:type="dxa"/>
          </w:tcPr>
          <w:p w:rsidR="0067705B" w:rsidRDefault="00EF3B5B">
            <w:pPr>
              <w:pStyle w:val="TableParagraph"/>
              <w:ind w:left="0" w:right="92"/>
              <w:jc w:val="right"/>
              <w:rPr>
                <w:sz w:val="20"/>
              </w:rPr>
            </w:pPr>
            <w:r>
              <w:rPr>
                <w:sz w:val="20"/>
              </w:rPr>
              <w:t>74744.19</w:t>
            </w:r>
          </w:p>
        </w:tc>
        <w:tc>
          <w:tcPr>
            <w:tcW w:w="496" w:type="dxa"/>
          </w:tcPr>
          <w:p w:rsidR="0067705B" w:rsidRDefault="00EF3B5B">
            <w:pPr>
              <w:pStyle w:val="TableParagraph"/>
              <w:ind w:left="75" w:right="76"/>
              <w:jc w:val="center"/>
              <w:rPr>
                <w:sz w:val="20"/>
              </w:rPr>
            </w:pPr>
            <w:r>
              <w:rPr>
                <w:sz w:val="20"/>
              </w:rPr>
              <w:t>203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64"/>
              <w:rPr>
                <w:sz w:val="20"/>
              </w:rPr>
            </w:pPr>
            <w:r>
              <w:rPr>
                <w:sz w:val="20"/>
              </w:rPr>
              <w:t>U+9ED4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乾</w:t>
            </w:r>
          </w:p>
        </w:tc>
        <w:tc>
          <w:tcPr>
            <w:tcW w:w="770" w:type="dxa"/>
          </w:tcPr>
          <w:p w:rsidR="0067705B" w:rsidRDefault="00EF3B5B">
            <w:pPr>
              <w:pStyle w:val="TableParagraph"/>
              <w:rPr>
                <w:sz w:val="20"/>
              </w:rPr>
            </w:pPr>
            <w:r>
              <w:rPr>
                <w:sz w:val="20"/>
              </w:rPr>
              <w:t>qián</w:t>
            </w:r>
          </w:p>
        </w:tc>
        <w:tc>
          <w:tcPr>
            <w:tcW w:w="914" w:type="dxa"/>
            <w:tcBorders>
              <w:right w:val="nil"/>
            </w:tcBorders>
          </w:tcPr>
          <w:p w:rsidR="0067705B" w:rsidRDefault="00EF3B5B">
            <w:pPr>
              <w:pStyle w:val="TableParagraph"/>
              <w:rPr>
                <w:i/>
                <w:sz w:val="20"/>
              </w:rPr>
            </w:pPr>
            <w:r>
              <w:rPr>
                <w:i/>
                <w:sz w:val="20"/>
              </w:rPr>
              <w:t>gjen</w:t>
            </w:r>
          </w:p>
        </w:tc>
        <w:tc>
          <w:tcPr>
            <w:tcW w:w="1870" w:type="dxa"/>
            <w:tcBorders>
              <w:left w:val="nil"/>
            </w:tcBorders>
          </w:tcPr>
          <w:p w:rsidR="0067705B" w:rsidRDefault="00EF3B5B">
            <w:pPr>
              <w:pStyle w:val="TableParagraph"/>
              <w:ind w:left="208"/>
              <w:rPr>
                <w:i/>
                <w:sz w:val="20"/>
              </w:rPr>
            </w:pPr>
            <w:r>
              <w:rPr>
                <w:i/>
                <w:sz w:val="20"/>
              </w:rPr>
              <w:t>(g- + -jen A)</w:t>
            </w:r>
          </w:p>
        </w:tc>
        <w:tc>
          <w:tcPr>
            <w:tcW w:w="2782" w:type="dxa"/>
          </w:tcPr>
          <w:p w:rsidR="0067705B" w:rsidRDefault="00EF3B5B">
            <w:pPr>
              <w:pStyle w:val="TableParagraph"/>
              <w:rPr>
                <w:sz w:val="20"/>
              </w:rPr>
            </w:pPr>
            <w:r>
              <w:rPr>
                <w:sz w:val="20"/>
              </w:rPr>
              <w:t>*[g](r)ar</w:t>
            </w:r>
          </w:p>
        </w:tc>
        <w:tc>
          <w:tcPr>
            <w:tcW w:w="2870" w:type="dxa"/>
          </w:tcPr>
          <w:p w:rsidR="0067705B" w:rsidRDefault="00EF3B5B">
            <w:pPr>
              <w:pStyle w:val="TableParagraph"/>
              <w:ind w:left="38"/>
              <w:rPr>
                <w:sz w:val="20"/>
              </w:rPr>
            </w:pPr>
            <w:r>
              <w:rPr>
                <w:sz w:val="20"/>
              </w:rPr>
              <w:t>heaven; heavenly</w:t>
            </w:r>
          </w:p>
        </w:tc>
        <w:tc>
          <w:tcPr>
            <w:tcW w:w="928" w:type="dxa"/>
          </w:tcPr>
          <w:p w:rsidR="0067705B" w:rsidRDefault="00EF3B5B">
            <w:pPr>
              <w:pStyle w:val="TableParagraph"/>
              <w:ind w:left="214"/>
              <w:rPr>
                <w:sz w:val="20"/>
              </w:rPr>
            </w:pPr>
            <w:r>
              <w:rPr>
                <w:sz w:val="20"/>
              </w:rPr>
              <w:t>0140c</w:t>
            </w:r>
          </w:p>
        </w:tc>
        <w:tc>
          <w:tcPr>
            <w:tcW w:w="940" w:type="dxa"/>
          </w:tcPr>
          <w:p w:rsidR="0067705B" w:rsidRDefault="00EF3B5B">
            <w:pPr>
              <w:pStyle w:val="TableParagraph"/>
              <w:ind w:left="0" w:right="92"/>
              <w:jc w:val="right"/>
              <w:rPr>
                <w:sz w:val="20"/>
              </w:rPr>
            </w:pPr>
            <w:r>
              <w:rPr>
                <w:sz w:val="20"/>
              </w:rPr>
              <w:t>10056.10</w:t>
            </w:r>
          </w:p>
        </w:tc>
        <w:tc>
          <w:tcPr>
            <w:tcW w:w="496" w:type="dxa"/>
          </w:tcPr>
          <w:p w:rsidR="0067705B" w:rsidRDefault="00EF3B5B">
            <w:pPr>
              <w:pStyle w:val="TableParagraph"/>
              <w:ind w:left="0" w:right="1"/>
              <w:jc w:val="center"/>
              <w:rPr>
                <w:sz w:val="20"/>
              </w:rPr>
            </w:pPr>
            <w:r>
              <w:rPr>
                <w:sz w:val="20"/>
              </w:rPr>
              <w:t>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U+4E7E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虔</w:t>
            </w:r>
          </w:p>
        </w:tc>
        <w:tc>
          <w:tcPr>
            <w:tcW w:w="770" w:type="dxa"/>
          </w:tcPr>
          <w:p w:rsidR="0067705B" w:rsidRDefault="00EF3B5B">
            <w:pPr>
              <w:pStyle w:val="TableParagraph"/>
              <w:rPr>
                <w:sz w:val="20"/>
              </w:rPr>
            </w:pPr>
            <w:r>
              <w:rPr>
                <w:sz w:val="20"/>
              </w:rPr>
              <w:t>qián</w:t>
            </w:r>
          </w:p>
        </w:tc>
        <w:tc>
          <w:tcPr>
            <w:tcW w:w="914" w:type="dxa"/>
            <w:tcBorders>
              <w:right w:val="nil"/>
            </w:tcBorders>
          </w:tcPr>
          <w:p w:rsidR="0067705B" w:rsidRDefault="00EF3B5B">
            <w:pPr>
              <w:pStyle w:val="TableParagraph"/>
              <w:rPr>
                <w:i/>
                <w:sz w:val="20"/>
              </w:rPr>
            </w:pPr>
            <w:r>
              <w:rPr>
                <w:i/>
                <w:sz w:val="20"/>
              </w:rPr>
              <w:t>gjen</w:t>
            </w:r>
          </w:p>
        </w:tc>
        <w:tc>
          <w:tcPr>
            <w:tcW w:w="1870" w:type="dxa"/>
            <w:tcBorders>
              <w:left w:val="nil"/>
            </w:tcBorders>
          </w:tcPr>
          <w:p w:rsidR="0067705B" w:rsidRDefault="00EF3B5B">
            <w:pPr>
              <w:pStyle w:val="TableParagraph"/>
              <w:ind w:left="208"/>
              <w:rPr>
                <w:i/>
                <w:sz w:val="20"/>
              </w:rPr>
            </w:pPr>
            <w:r>
              <w:rPr>
                <w:i/>
                <w:sz w:val="20"/>
              </w:rPr>
              <w:t>(g- + -jen A)</w:t>
            </w:r>
          </w:p>
        </w:tc>
        <w:tc>
          <w:tcPr>
            <w:tcW w:w="2782" w:type="dxa"/>
          </w:tcPr>
          <w:p w:rsidR="0067705B" w:rsidRDefault="00EF3B5B">
            <w:pPr>
              <w:pStyle w:val="TableParagraph"/>
              <w:rPr>
                <w:sz w:val="20"/>
              </w:rPr>
            </w:pPr>
            <w:r>
              <w:rPr>
                <w:sz w:val="20"/>
              </w:rPr>
              <w:t>*[g]ra[n]</w:t>
            </w:r>
          </w:p>
        </w:tc>
        <w:tc>
          <w:tcPr>
            <w:tcW w:w="2870" w:type="dxa"/>
          </w:tcPr>
          <w:p w:rsidR="0067705B" w:rsidRDefault="00EF3B5B">
            <w:pPr>
              <w:pStyle w:val="TableParagraph"/>
              <w:ind w:left="38"/>
              <w:rPr>
                <w:sz w:val="20"/>
              </w:rPr>
            </w:pPr>
            <w:proofErr w:type="gramStart"/>
            <w:r>
              <w:rPr>
                <w:sz w:val="20"/>
              </w:rPr>
              <w:t>kill</w:t>
            </w:r>
            <w:proofErr w:type="gramEnd"/>
            <w:r>
              <w:rPr>
                <w:sz w:val="20"/>
              </w:rPr>
              <w:t>; cut (v.)</w:t>
            </w:r>
          </w:p>
        </w:tc>
        <w:tc>
          <w:tcPr>
            <w:tcW w:w="928" w:type="dxa"/>
          </w:tcPr>
          <w:p w:rsidR="0067705B" w:rsidRDefault="00EF3B5B">
            <w:pPr>
              <w:pStyle w:val="TableParagraph"/>
              <w:ind w:left="214"/>
              <w:rPr>
                <w:sz w:val="20"/>
              </w:rPr>
            </w:pPr>
            <w:r>
              <w:rPr>
                <w:sz w:val="20"/>
              </w:rPr>
              <w:t>0198a</w:t>
            </w:r>
          </w:p>
        </w:tc>
        <w:tc>
          <w:tcPr>
            <w:tcW w:w="940" w:type="dxa"/>
          </w:tcPr>
          <w:p w:rsidR="0067705B" w:rsidRDefault="00EF3B5B">
            <w:pPr>
              <w:pStyle w:val="TableParagraph"/>
              <w:ind w:left="0" w:right="92"/>
              <w:jc w:val="right"/>
              <w:rPr>
                <w:sz w:val="20"/>
              </w:rPr>
            </w:pPr>
            <w:r>
              <w:rPr>
                <w:sz w:val="20"/>
              </w:rPr>
              <w:t>42821.02</w:t>
            </w:r>
          </w:p>
        </w:tc>
        <w:tc>
          <w:tcPr>
            <w:tcW w:w="496" w:type="dxa"/>
          </w:tcPr>
          <w:p w:rsidR="0067705B" w:rsidRDefault="00EF3B5B">
            <w:pPr>
              <w:pStyle w:val="TableParagraph"/>
              <w:ind w:left="75" w:right="76"/>
              <w:jc w:val="center"/>
              <w:rPr>
                <w:sz w:val="20"/>
              </w:rPr>
            </w:pPr>
            <w:r>
              <w:rPr>
                <w:sz w:val="20"/>
              </w:rPr>
              <w:t>141</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U+8654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燂</w:t>
            </w:r>
          </w:p>
        </w:tc>
        <w:tc>
          <w:tcPr>
            <w:tcW w:w="770" w:type="dxa"/>
          </w:tcPr>
          <w:p w:rsidR="0067705B" w:rsidRDefault="00EF3B5B">
            <w:pPr>
              <w:pStyle w:val="TableParagraph"/>
              <w:rPr>
                <w:sz w:val="20"/>
              </w:rPr>
            </w:pPr>
            <w:r>
              <w:rPr>
                <w:sz w:val="20"/>
              </w:rPr>
              <w:t>qián</w:t>
            </w:r>
          </w:p>
        </w:tc>
        <w:tc>
          <w:tcPr>
            <w:tcW w:w="914" w:type="dxa"/>
            <w:tcBorders>
              <w:right w:val="nil"/>
            </w:tcBorders>
          </w:tcPr>
          <w:p w:rsidR="0067705B" w:rsidRDefault="00EF3B5B">
            <w:pPr>
              <w:pStyle w:val="TableParagraph"/>
              <w:rPr>
                <w:i/>
                <w:sz w:val="20"/>
              </w:rPr>
            </w:pPr>
            <w:r>
              <w:rPr>
                <w:i/>
                <w:sz w:val="20"/>
              </w:rPr>
              <w:t>zjem</w:t>
            </w:r>
          </w:p>
        </w:tc>
        <w:tc>
          <w:tcPr>
            <w:tcW w:w="1870" w:type="dxa"/>
            <w:tcBorders>
              <w:left w:val="nil"/>
            </w:tcBorders>
          </w:tcPr>
          <w:p w:rsidR="0067705B" w:rsidRDefault="00EF3B5B">
            <w:pPr>
              <w:pStyle w:val="TableParagraph"/>
              <w:ind w:left="208"/>
              <w:rPr>
                <w:i/>
                <w:sz w:val="20"/>
              </w:rPr>
            </w:pPr>
            <w:r>
              <w:rPr>
                <w:i/>
                <w:sz w:val="20"/>
              </w:rPr>
              <w:t>(z- + -jem A)</w:t>
            </w:r>
          </w:p>
        </w:tc>
        <w:tc>
          <w:tcPr>
            <w:tcW w:w="2782" w:type="dxa"/>
          </w:tcPr>
          <w:p w:rsidR="0067705B" w:rsidRDefault="00EF3B5B">
            <w:pPr>
              <w:pStyle w:val="TableParagraph"/>
              <w:rPr>
                <w:sz w:val="20"/>
              </w:rPr>
            </w:pPr>
            <w:r>
              <w:rPr>
                <w:sz w:val="20"/>
              </w:rPr>
              <w:t>*sə-lom</w:t>
            </w:r>
          </w:p>
        </w:tc>
        <w:tc>
          <w:tcPr>
            <w:tcW w:w="2870" w:type="dxa"/>
          </w:tcPr>
          <w:p w:rsidR="0067705B" w:rsidRDefault="00EF3B5B">
            <w:pPr>
              <w:pStyle w:val="TableParagraph"/>
              <w:ind w:left="38"/>
              <w:rPr>
                <w:sz w:val="20"/>
              </w:rPr>
            </w:pPr>
            <w:r>
              <w:rPr>
                <w:sz w:val="20"/>
              </w:rPr>
              <w:t>heat; roast; boil (meat)</w:t>
            </w:r>
          </w:p>
        </w:tc>
        <w:tc>
          <w:tcPr>
            <w:tcW w:w="928" w:type="dxa"/>
          </w:tcPr>
          <w:p w:rsidR="0067705B" w:rsidRDefault="00EF3B5B">
            <w:pPr>
              <w:pStyle w:val="TableParagraph"/>
              <w:ind w:left="210"/>
              <w:rPr>
                <w:sz w:val="20"/>
              </w:rPr>
            </w:pPr>
            <w:r>
              <w:rPr>
                <w:sz w:val="20"/>
              </w:rPr>
              <w:t>0646d</w:t>
            </w:r>
          </w:p>
        </w:tc>
        <w:tc>
          <w:tcPr>
            <w:tcW w:w="940" w:type="dxa"/>
          </w:tcPr>
          <w:p w:rsidR="0067705B" w:rsidRDefault="00EF3B5B">
            <w:pPr>
              <w:pStyle w:val="TableParagraph"/>
              <w:ind w:left="0" w:right="92"/>
              <w:jc w:val="right"/>
              <w:rPr>
                <w:sz w:val="20"/>
              </w:rPr>
            </w:pPr>
            <w:r>
              <w:rPr>
                <w:sz w:val="20"/>
              </w:rPr>
              <w:t>32232.13</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0"/>
              <w:rPr>
                <w:sz w:val="20"/>
              </w:rPr>
            </w:pPr>
            <w:r>
              <w:rPr>
                <w:sz w:val="20"/>
              </w:rPr>
              <w:t>U+71C2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遣</w:t>
            </w:r>
          </w:p>
        </w:tc>
        <w:tc>
          <w:tcPr>
            <w:tcW w:w="770" w:type="dxa"/>
          </w:tcPr>
          <w:p w:rsidR="0067705B" w:rsidRDefault="00EF3B5B">
            <w:pPr>
              <w:pStyle w:val="TableParagraph"/>
              <w:rPr>
                <w:sz w:val="20"/>
              </w:rPr>
            </w:pPr>
            <w:r>
              <w:rPr>
                <w:sz w:val="20"/>
              </w:rPr>
              <w:t>qiǎn</w:t>
            </w:r>
          </w:p>
        </w:tc>
        <w:tc>
          <w:tcPr>
            <w:tcW w:w="914" w:type="dxa"/>
            <w:tcBorders>
              <w:right w:val="nil"/>
            </w:tcBorders>
          </w:tcPr>
          <w:p w:rsidR="0067705B" w:rsidRDefault="00EF3B5B">
            <w:pPr>
              <w:pStyle w:val="TableParagraph"/>
              <w:rPr>
                <w:i/>
                <w:sz w:val="20"/>
              </w:rPr>
            </w:pPr>
            <w:r>
              <w:rPr>
                <w:i/>
                <w:sz w:val="20"/>
              </w:rPr>
              <w:t>khjienX</w:t>
            </w:r>
          </w:p>
        </w:tc>
        <w:tc>
          <w:tcPr>
            <w:tcW w:w="1870" w:type="dxa"/>
            <w:tcBorders>
              <w:left w:val="nil"/>
            </w:tcBorders>
          </w:tcPr>
          <w:p w:rsidR="0067705B" w:rsidRDefault="00EF3B5B">
            <w:pPr>
              <w:pStyle w:val="TableParagraph"/>
              <w:ind w:left="208"/>
              <w:rPr>
                <w:i/>
                <w:sz w:val="20"/>
              </w:rPr>
            </w:pPr>
            <w:r>
              <w:rPr>
                <w:i/>
                <w:sz w:val="20"/>
              </w:rPr>
              <w:t>(kh- + -jien B)</w:t>
            </w:r>
          </w:p>
        </w:tc>
        <w:tc>
          <w:tcPr>
            <w:tcW w:w="2782" w:type="dxa"/>
          </w:tcPr>
          <w:p w:rsidR="0067705B" w:rsidRDefault="00EF3B5B">
            <w:pPr>
              <w:pStyle w:val="TableParagraph"/>
              <w:rPr>
                <w:sz w:val="20"/>
              </w:rPr>
            </w:pPr>
            <w:r>
              <w:rPr>
                <w:sz w:val="20"/>
              </w:rPr>
              <w:t>*[k]ʰe[n]ʔ</w:t>
            </w:r>
          </w:p>
        </w:tc>
        <w:tc>
          <w:tcPr>
            <w:tcW w:w="2870" w:type="dxa"/>
          </w:tcPr>
          <w:p w:rsidR="0067705B" w:rsidRDefault="00EF3B5B">
            <w:pPr>
              <w:pStyle w:val="TableParagraph"/>
              <w:ind w:left="38"/>
              <w:rPr>
                <w:sz w:val="20"/>
              </w:rPr>
            </w:pPr>
            <w:r>
              <w:rPr>
                <w:sz w:val="20"/>
              </w:rPr>
              <w:t>send</w:t>
            </w:r>
          </w:p>
        </w:tc>
        <w:tc>
          <w:tcPr>
            <w:tcW w:w="928" w:type="dxa"/>
          </w:tcPr>
          <w:p w:rsidR="0067705B" w:rsidRDefault="00EF3B5B">
            <w:pPr>
              <w:pStyle w:val="TableParagraph"/>
              <w:ind w:left="210"/>
              <w:rPr>
                <w:sz w:val="20"/>
              </w:rPr>
            </w:pPr>
            <w:r>
              <w:rPr>
                <w:sz w:val="20"/>
              </w:rPr>
              <w:t>0196b</w:t>
            </w:r>
          </w:p>
        </w:tc>
        <w:tc>
          <w:tcPr>
            <w:tcW w:w="940" w:type="dxa"/>
          </w:tcPr>
          <w:p w:rsidR="0067705B" w:rsidRDefault="00EF3B5B">
            <w:pPr>
              <w:pStyle w:val="TableParagraph"/>
              <w:ind w:left="0" w:right="92"/>
              <w:jc w:val="right"/>
              <w:rPr>
                <w:sz w:val="20"/>
              </w:rPr>
            </w:pPr>
            <w:r>
              <w:rPr>
                <w:sz w:val="20"/>
              </w:rPr>
              <w:t>63871.07</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U+9063</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譣</w:t>
            </w:r>
          </w:p>
        </w:tc>
        <w:tc>
          <w:tcPr>
            <w:tcW w:w="770" w:type="dxa"/>
          </w:tcPr>
          <w:p w:rsidR="0067705B" w:rsidRDefault="00EF3B5B">
            <w:pPr>
              <w:pStyle w:val="TableParagraph"/>
              <w:rPr>
                <w:sz w:val="20"/>
              </w:rPr>
            </w:pPr>
            <w:r>
              <w:rPr>
                <w:sz w:val="20"/>
              </w:rPr>
              <w:t>qiǎn</w:t>
            </w:r>
          </w:p>
        </w:tc>
        <w:tc>
          <w:tcPr>
            <w:tcW w:w="914" w:type="dxa"/>
            <w:tcBorders>
              <w:right w:val="nil"/>
            </w:tcBorders>
          </w:tcPr>
          <w:p w:rsidR="0067705B" w:rsidRDefault="00EF3B5B">
            <w:pPr>
              <w:pStyle w:val="TableParagraph"/>
              <w:rPr>
                <w:i/>
                <w:sz w:val="20"/>
              </w:rPr>
            </w:pPr>
            <w:r>
              <w:rPr>
                <w:i/>
                <w:sz w:val="20"/>
              </w:rPr>
              <w:t>tshjemX</w:t>
            </w:r>
          </w:p>
        </w:tc>
        <w:tc>
          <w:tcPr>
            <w:tcW w:w="1870" w:type="dxa"/>
            <w:tcBorders>
              <w:left w:val="nil"/>
            </w:tcBorders>
          </w:tcPr>
          <w:p w:rsidR="0067705B" w:rsidRDefault="00EF3B5B">
            <w:pPr>
              <w:pStyle w:val="TableParagraph"/>
              <w:ind w:left="208"/>
              <w:rPr>
                <w:i/>
                <w:sz w:val="20"/>
              </w:rPr>
            </w:pPr>
            <w:r>
              <w:rPr>
                <w:i/>
                <w:sz w:val="20"/>
              </w:rPr>
              <w:t>(tsh- + -jem B)</w:t>
            </w:r>
          </w:p>
        </w:tc>
        <w:tc>
          <w:tcPr>
            <w:tcW w:w="2782" w:type="dxa"/>
          </w:tcPr>
          <w:p w:rsidR="0067705B" w:rsidRDefault="00EF3B5B">
            <w:pPr>
              <w:pStyle w:val="TableParagraph"/>
              <w:spacing w:before="34" w:line="232" w:lineRule="auto"/>
              <w:ind w:right="140"/>
              <w:rPr>
                <w:sz w:val="20"/>
              </w:rPr>
            </w:pPr>
            <w:r>
              <w:rPr>
                <w:sz w:val="20"/>
              </w:rPr>
              <w:t>*s.qʰ[a]mʔ (dialect: *s.qʰ- &gt; MC tsh-)</w:t>
            </w:r>
          </w:p>
        </w:tc>
        <w:tc>
          <w:tcPr>
            <w:tcW w:w="2870" w:type="dxa"/>
          </w:tcPr>
          <w:p w:rsidR="0067705B" w:rsidRDefault="00EF3B5B">
            <w:pPr>
              <w:pStyle w:val="TableParagraph"/>
              <w:ind w:left="38"/>
              <w:rPr>
                <w:sz w:val="20"/>
              </w:rPr>
            </w:pPr>
            <w:r>
              <w:rPr>
                <w:sz w:val="20"/>
              </w:rPr>
              <w:t>insincere, ingratiating</w:t>
            </w:r>
          </w:p>
        </w:tc>
        <w:tc>
          <w:tcPr>
            <w:tcW w:w="928" w:type="dxa"/>
          </w:tcPr>
          <w:p w:rsidR="0067705B" w:rsidRDefault="00EF3B5B">
            <w:pPr>
              <w:pStyle w:val="TableParagraph"/>
              <w:ind w:left="214"/>
              <w:rPr>
                <w:sz w:val="20"/>
              </w:rPr>
            </w:pPr>
            <w:r>
              <w:rPr>
                <w:sz w:val="20"/>
              </w:rPr>
              <w:t>0613c</w:t>
            </w:r>
          </w:p>
        </w:tc>
        <w:tc>
          <w:tcPr>
            <w:tcW w:w="940" w:type="dxa"/>
          </w:tcPr>
          <w:p w:rsidR="0067705B" w:rsidRDefault="00EF3B5B">
            <w:pPr>
              <w:pStyle w:val="TableParagraph"/>
              <w:ind w:left="0" w:right="92"/>
              <w:jc w:val="right"/>
              <w:rPr>
                <w:sz w:val="20"/>
              </w:rPr>
            </w:pPr>
            <w:r>
              <w:rPr>
                <w:sz w:val="20"/>
              </w:rPr>
              <w:t>64025.05</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0"/>
              <w:rPr>
                <w:sz w:val="20"/>
              </w:rPr>
            </w:pPr>
            <w:r>
              <w:rPr>
                <w:sz w:val="20"/>
              </w:rPr>
              <w:t>U+8B63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淺</w:t>
            </w:r>
          </w:p>
        </w:tc>
        <w:tc>
          <w:tcPr>
            <w:tcW w:w="770" w:type="dxa"/>
          </w:tcPr>
          <w:p w:rsidR="0067705B" w:rsidRDefault="00EF3B5B">
            <w:pPr>
              <w:pStyle w:val="TableParagraph"/>
              <w:rPr>
                <w:sz w:val="20"/>
              </w:rPr>
            </w:pPr>
            <w:r>
              <w:rPr>
                <w:sz w:val="20"/>
              </w:rPr>
              <w:t>qiǎn</w:t>
            </w:r>
          </w:p>
        </w:tc>
        <w:tc>
          <w:tcPr>
            <w:tcW w:w="914" w:type="dxa"/>
            <w:tcBorders>
              <w:right w:val="nil"/>
            </w:tcBorders>
          </w:tcPr>
          <w:p w:rsidR="0067705B" w:rsidRDefault="00EF3B5B">
            <w:pPr>
              <w:pStyle w:val="TableParagraph"/>
              <w:rPr>
                <w:i/>
                <w:sz w:val="20"/>
              </w:rPr>
            </w:pPr>
            <w:r>
              <w:rPr>
                <w:i/>
                <w:sz w:val="20"/>
              </w:rPr>
              <w:t>tshjenX</w:t>
            </w:r>
          </w:p>
        </w:tc>
        <w:tc>
          <w:tcPr>
            <w:tcW w:w="1870" w:type="dxa"/>
            <w:tcBorders>
              <w:left w:val="nil"/>
            </w:tcBorders>
          </w:tcPr>
          <w:p w:rsidR="0067705B" w:rsidRDefault="00EF3B5B">
            <w:pPr>
              <w:pStyle w:val="TableParagraph"/>
              <w:ind w:left="208"/>
              <w:rPr>
                <w:i/>
                <w:sz w:val="20"/>
              </w:rPr>
            </w:pPr>
            <w:r>
              <w:rPr>
                <w:i/>
                <w:sz w:val="20"/>
              </w:rPr>
              <w:t>(tsh- + -jen B)</w:t>
            </w:r>
          </w:p>
        </w:tc>
        <w:tc>
          <w:tcPr>
            <w:tcW w:w="2782" w:type="dxa"/>
          </w:tcPr>
          <w:p w:rsidR="0067705B" w:rsidRDefault="00EF3B5B">
            <w:pPr>
              <w:pStyle w:val="TableParagraph"/>
              <w:rPr>
                <w:sz w:val="20"/>
              </w:rPr>
            </w:pPr>
            <w:r>
              <w:rPr>
                <w:sz w:val="20"/>
              </w:rPr>
              <w:t>*[tsʰ]e[n]ʔ</w:t>
            </w:r>
          </w:p>
        </w:tc>
        <w:tc>
          <w:tcPr>
            <w:tcW w:w="2870" w:type="dxa"/>
          </w:tcPr>
          <w:p w:rsidR="0067705B" w:rsidRDefault="00EF3B5B">
            <w:pPr>
              <w:pStyle w:val="TableParagraph"/>
              <w:ind w:left="38"/>
              <w:rPr>
                <w:sz w:val="20"/>
              </w:rPr>
            </w:pPr>
            <w:r>
              <w:rPr>
                <w:sz w:val="20"/>
              </w:rPr>
              <w:t>shallow</w:t>
            </w:r>
          </w:p>
        </w:tc>
        <w:tc>
          <w:tcPr>
            <w:tcW w:w="928" w:type="dxa"/>
          </w:tcPr>
          <w:p w:rsidR="0067705B" w:rsidRDefault="00EF3B5B">
            <w:pPr>
              <w:pStyle w:val="TableParagraph"/>
              <w:ind w:left="210"/>
              <w:rPr>
                <w:sz w:val="20"/>
              </w:rPr>
            </w:pPr>
            <w:r>
              <w:rPr>
                <w:sz w:val="20"/>
              </w:rPr>
              <w:t>0155k</w:t>
            </w:r>
          </w:p>
        </w:tc>
        <w:tc>
          <w:tcPr>
            <w:tcW w:w="940" w:type="dxa"/>
          </w:tcPr>
          <w:p w:rsidR="0067705B" w:rsidRDefault="00EF3B5B">
            <w:pPr>
              <w:pStyle w:val="TableParagraph"/>
              <w:ind w:left="0" w:right="92"/>
              <w:jc w:val="right"/>
              <w:rPr>
                <w:sz w:val="20"/>
              </w:rPr>
            </w:pPr>
            <w:r>
              <w:rPr>
                <w:sz w:val="20"/>
              </w:rPr>
              <w:t>31646.02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46"/>
              <w:rPr>
                <w:sz w:val="20"/>
              </w:rPr>
            </w:pPr>
            <w:r>
              <w:rPr>
                <w:sz w:val="20"/>
              </w:rPr>
              <w:t>U+6DFA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歉</w:t>
            </w:r>
          </w:p>
        </w:tc>
        <w:tc>
          <w:tcPr>
            <w:tcW w:w="770" w:type="dxa"/>
          </w:tcPr>
          <w:p w:rsidR="0067705B" w:rsidRDefault="00EF3B5B">
            <w:pPr>
              <w:pStyle w:val="TableParagraph"/>
              <w:rPr>
                <w:sz w:val="20"/>
              </w:rPr>
            </w:pPr>
            <w:r>
              <w:rPr>
                <w:sz w:val="20"/>
              </w:rPr>
              <w:t>qiàn</w:t>
            </w:r>
          </w:p>
        </w:tc>
        <w:tc>
          <w:tcPr>
            <w:tcW w:w="914" w:type="dxa"/>
            <w:tcBorders>
              <w:right w:val="nil"/>
            </w:tcBorders>
          </w:tcPr>
          <w:p w:rsidR="0067705B" w:rsidRDefault="00EF3B5B">
            <w:pPr>
              <w:pStyle w:val="TableParagraph"/>
              <w:rPr>
                <w:i/>
                <w:sz w:val="20"/>
              </w:rPr>
            </w:pPr>
            <w:r>
              <w:rPr>
                <w:i/>
                <w:sz w:val="20"/>
              </w:rPr>
              <w:t>kheamH</w:t>
            </w:r>
          </w:p>
        </w:tc>
        <w:tc>
          <w:tcPr>
            <w:tcW w:w="1870" w:type="dxa"/>
            <w:tcBorders>
              <w:left w:val="nil"/>
            </w:tcBorders>
          </w:tcPr>
          <w:p w:rsidR="0067705B" w:rsidRDefault="00EF3B5B">
            <w:pPr>
              <w:pStyle w:val="TableParagraph"/>
              <w:ind w:left="208"/>
              <w:rPr>
                <w:i/>
                <w:sz w:val="20"/>
              </w:rPr>
            </w:pPr>
            <w:r>
              <w:rPr>
                <w:i/>
                <w:sz w:val="20"/>
              </w:rPr>
              <w:t>(kh- + -eam C)</w:t>
            </w:r>
          </w:p>
        </w:tc>
        <w:tc>
          <w:tcPr>
            <w:tcW w:w="2782" w:type="dxa"/>
          </w:tcPr>
          <w:p w:rsidR="0067705B" w:rsidRDefault="00EF3B5B">
            <w:pPr>
              <w:pStyle w:val="TableParagraph"/>
              <w:rPr>
                <w:sz w:val="20"/>
              </w:rPr>
            </w:pPr>
            <w:r>
              <w:rPr>
                <w:sz w:val="20"/>
              </w:rPr>
              <w:t>*kʰˤremʔ-s</w:t>
            </w:r>
          </w:p>
        </w:tc>
        <w:tc>
          <w:tcPr>
            <w:tcW w:w="2870" w:type="dxa"/>
          </w:tcPr>
          <w:p w:rsidR="0067705B" w:rsidRDefault="00EF3B5B">
            <w:pPr>
              <w:pStyle w:val="TableParagraph"/>
              <w:ind w:left="38"/>
              <w:rPr>
                <w:sz w:val="20"/>
              </w:rPr>
            </w:pPr>
            <w:r>
              <w:rPr>
                <w:sz w:val="20"/>
              </w:rPr>
              <w:t>deficient, modest</w:t>
            </w:r>
          </w:p>
        </w:tc>
        <w:tc>
          <w:tcPr>
            <w:tcW w:w="928" w:type="dxa"/>
          </w:tcPr>
          <w:p w:rsidR="0067705B" w:rsidRDefault="00EF3B5B">
            <w:pPr>
              <w:pStyle w:val="TableParagraph"/>
              <w:ind w:left="214"/>
              <w:rPr>
                <w:sz w:val="20"/>
              </w:rPr>
            </w:pPr>
            <w:r>
              <w:rPr>
                <w:sz w:val="20"/>
              </w:rPr>
              <w:t>0627e</w:t>
            </w:r>
          </w:p>
        </w:tc>
        <w:tc>
          <w:tcPr>
            <w:tcW w:w="940" w:type="dxa"/>
          </w:tcPr>
          <w:p w:rsidR="0067705B" w:rsidRDefault="00EF3B5B">
            <w:pPr>
              <w:pStyle w:val="TableParagraph"/>
              <w:ind w:left="0" w:right="92"/>
              <w:jc w:val="right"/>
              <w:rPr>
                <w:sz w:val="20"/>
              </w:rPr>
            </w:pPr>
            <w:r>
              <w:rPr>
                <w:sz w:val="20"/>
              </w:rPr>
              <w:t>32148.11</w:t>
            </w:r>
          </w:p>
        </w:tc>
        <w:tc>
          <w:tcPr>
            <w:tcW w:w="496" w:type="dxa"/>
          </w:tcPr>
          <w:p w:rsidR="0067705B" w:rsidRDefault="00EF3B5B">
            <w:pPr>
              <w:pStyle w:val="TableParagraph"/>
              <w:ind w:left="75" w:right="76"/>
              <w:jc w:val="center"/>
              <w:rPr>
                <w:sz w:val="20"/>
              </w:rPr>
            </w:pPr>
            <w:r>
              <w:rPr>
                <w:sz w:val="20"/>
              </w:rPr>
              <w:t>76</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U+6B49</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遣</w:t>
            </w:r>
          </w:p>
        </w:tc>
        <w:tc>
          <w:tcPr>
            <w:tcW w:w="770" w:type="dxa"/>
          </w:tcPr>
          <w:p w:rsidR="0067705B" w:rsidRDefault="00EF3B5B">
            <w:pPr>
              <w:pStyle w:val="TableParagraph"/>
              <w:rPr>
                <w:sz w:val="20"/>
              </w:rPr>
            </w:pPr>
            <w:r>
              <w:rPr>
                <w:sz w:val="20"/>
              </w:rPr>
              <w:t>qiàn</w:t>
            </w:r>
          </w:p>
        </w:tc>
        <w:tc>
          <w:tcPr>
            <w:tcW w:w="914" w:type="dxa"/>
            <w:tcBorders>
              <w:right w:val="nil"/>
            </w:tcBorders>
          </w:tcPr>
          <w:p w:rsidR="0067705B" w:rsidRDefault="00EF3B5B">
            <w:pPr>
              <w:pStyle w:val="TableParagraph"/>
              <w:rPr>
                <w:i/>
                <w:sz w:val="20"/>
              </w:rPr>
            </w:pPr>
            <w:r>
              <w:rPr>
                <w:i/>
                <w:sz w:val="20"/>
              </w:rPr>
              <w:t>khjienH</w:t>
            </w:r>
          </w:p>
        </w:tc>
        <w:tc>
          <w:tcPr>
            <w:tcW w:w="1870" w:type="dxa"/>
            <w:tcBorders>
              <w:left w:val="nil"/>
            </w:tcBorders>
          </w:tcPr>
          <w:p w:rsidR="0067705B" w:rsidRDefault="00EF3B5B">
            <w:pPr>
              <w:pStyle w:val="TableParagraph"/>
              <w:ind w:left="208"/>
              <w:rPr>
                <w:i/>
                <w:sz w:val="20"/>
              </w:rPr>
            </w:pPr>
            <w:r>
              <w:rPr>
                <w:i/>
                <w:sz w:val="20"/>
              </w:rPr>
              <w:t>(kh- + -jien C)</w:t>
            </w:r>
          </w:p>
        </w:tc>
        <w:tc>
          <w:tcPr>
            <w:tcW w:w="2782" w:type="dxa"/>
          </w:tcPr>
          <w:p w:rsidR="0067705B" w:rsidRDefault="00EF3B5B">
            <w:pPr>
              <w:pStyle w:val="TableParagraph"/>
              <w:spacing w:before="36" w:line="232" w:lineRule="auto"/>
              <w:ind w:right="712"/>
              <w:rPr>
                <w:sz w:val="20"/>
              </w:rPr>
            </w:pPr>
            <w:r>
              <w:rPr>
                <w:sz w:val="20"/>
              </w:rPr>
              <w:t>*[k]ʰe[n]ʔ-s (*kʰ- doesn't palatalize)</w:t>
            </w:r>
          </w:p>
        </w:tc>
        <w:tc>
          <w:tcPr>
            <w:tcW w:w="2870" w:type="dxa"/>
          </w:tcPr>
          <w:p w:rsidR="0067705B" w:rsidRDefault="00EF3B5B">
            <w:pPr>
              <w:pStyle w:val="TableParagraph"/>
              <w:ind w:left="38"/>
              <w:rPr>
                <w:sz w:val="20"/>
              </w:rPr>
            </w:pPr>
            <w:r>
              <w:rPr>
                <w:sz w:val="20"/>
              </w:rPr>
              <w:t>grave goods</w:t>
            </w:r>
          </w:p>
        </w:tc>
        <w:tc>
          <w:tcPr>
            <w:tcW w:w="928" w:type="dxa"/>
          </w:tcPr>
          <w:p w:rsidR="0067705B" w:rsidRDefault="00EF3B5B">
            <w:pPr>
              <w:pStyle w:val="TableParagraph"/>
              <w:ind w:left="210"/>
              <w:rPr>
                <w:sz w:val="20"/>
              </w:rPr>
            </w:pPr>
            <w:r>
              <w:rPr>
                <w:sz w:val="20"/>
              </w:rPr>
              <w:t>0196b</w:t>
            </w:r>
          </w:p>
        </w:tc>
        <w:tc>
          <w:tcPr>
            <w:tcW w:w="940" w:type="dxa"/>
          </w:tcPr>
          <w:p w:rsidR="0067705B" w:rsidRDefault="00EF3B5B">
            <w:pPr>
              <w:pStyle w:val="TableParagraph"/>
              <w:ind w:left="0" w:right="92"/>
              <w:jc w:val="right"/>
              <w:rPr>
                <w:sz w:val="20"/>
              </w:rPr>
            </w:pPr>
            <w:r>
              <w:rPr>
                <w:sz w:val="20"/>
              </w:rPr>
              <w:t>63871.07</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U+9063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欠</w:t>
            </w:r>
          </w:p>
        </w:tc>
        <w:tc>
          <w:tcPr>
            <w:tcW w:w="770" w:type="dxa"/>
          </w:tcPr>
          <w:p w:rsidR="0067705B" w:rsidRDefault="00EF3B5B">
            <w:pPr>
              <w:pStyle w:val="TableParagraph"/>
              <w:rPr>
                <w:sz w:val="20"/>
              </w:rPr>
            </w:pPr>
            <w:r>
              <w:rPr>
                <w:sz w:val="20"/>
              </w:rPr>
              <w:t>qiàn</w:t>
            </w:r>
          </w:p>
        </w:tc>
        <w:tc>
          <w:tcPr>
            <w:tcW w:w="914" w:type="dxa"/>
            <w:tcBorders>
              <w:right w:val="nil"/>
            </w:tcBorders>
          </w:tcPr>
          <w:p w:rsidR="0067705B" w:rsidRDefault="00EF3B5B">
            <w:pPr>
              <w:pStyle w:val="TableParagraph"/>
              <w:rPr>
                <w:i/>
                <w:sz w:val="20"/>
              </w:rPr>
            </w:pPr>
            <w:r>
              <w:rPr>
                <w:i/>
                <w:sz w:val="20"/>
              </w:rPr>
              <w:t>khjomH</w:t>
            </w:r>
          </w:p>
        </w:tc>
        <w:tc>
          <w:tcPr>
            <w:tcW w:w="1870" w:type="dxa"/>
            <w:tcBorders>
              <w:left w:val="nil"/>
            </w:tcBorders>
          </w:tcPr>
          <w:p w:rsidR="0067705B" w:rsidRDefault="00EF3B5B">
            <w:pPr>
              <w:pStyle w:val="TableParagraph"/>
              <w:ind w:left="208"/>
              <w:rPr>
                <w:i/>
                <w:sz w:val="20"/>
              </w:rPr>
            </w:pPr>
            <w:r>
              <w:rPr>
                <w:i/>
                <w:sz w:val="20"/>
              </w:rPr>
              <w:t>(kh- + -jom C)</w:t>
            </w:r>
          </w:p>
        </w:tc>
        <w:tc>
          <w:tcPr>
            <w:tcW w:w="2782" w:type="dxa"/>
          </w:tcPr>
          <w:p w:rsidR="0067705B" w:rsidRDefault="00EF3B5B">
            <w:pPr>
              <w:pStyle w:val="TableParagraph"/>
              <w:rPr>
                <w:sz w:val="20"/>
              </w:rPr>
            </w:pPr>
            <w:r>
              <w:rPr>
                <w:sz w:val="20"/>
              </w:rPr>
              <w:t>*[k]ʰ(r)om-s</w:t>
            </w:r>
          </w:p>
        </w:tc>
        <w:tc>
          <w:tcPr>
            <w:tcW w:w="2870" w:type="dxa"/>
          </w:tcPr>
          <w:p w:rsidR="0067705B" w:rsidRDefault="00EF3B5B">
            <w:pPr>
              <w:pStyle w:val="TableParagraph"/>
              <w:ind w:left="38"/>
              <w:rPr>
                <w:sz w:val="20"/>
              </w:rPr>
            </w:pPr>
            <w:r>
              <w:rPr>
                <w:sz w:val="20"/>
              </w:rPr>
              <w:t>yawn</w:t>
            </w:r>
          </w:p>
        </w:tc>
        <w:tc>
          <w:tcPr>
            <w:tcW w:w="928" w:type="dxa"/>
          </w:tcPr>
          <w:p w:rsidR="0067705B" w:rsidRDefault="00EF3B5B">
            <w:pPr>
              <w:pStyle w:val="TableParagraph"/>
              <w:ind w:left="214"/>
              <w:rPr>
                <w:sz w:val="20"/>
              </w:rPr>
            </w:pPr>
            <w:r>
              <w:rPr>
                <w:sz w:val="20"/>
              </w:rPr>
              <w:t>0624a</w:t>
            </w:r>
          </w:p>
        </w:tc>
        <w:tc>
          <w:tcPr>
            <w:tcW w:w="940" w:type="dxa"/>
          </w:tcPr>
          <w:p w:rsidR="0067705B" w:rsidRDefault="00EF3B5B">
            <w:pPr>
              <w:pStyle w:val="TableParagraph"/>
              <w:ind w:left="0" w:right="92"/>
              <w:jc w:val="right"/>
              <w:rPr>
                <w:sz w:val="20"/>
              </w:rPr>
            </w:pPr>
            <w:r>
              <w:rPr>
                <w:sz w:val="20"/>
              </w:rPr>
              <w:t>32133.01</w:t>
            </w:r>
          </w:p>
        </w:tc>
        <w:tc>
          <w:tcPr>
            <w:tcW w:w="496" w:type="dxa"/>
          </w:tcPr>
          <w:p w:rsidR="0067705B" w:rsidRDefault="00EF3B5B">
            <w:pPr>
              <w:pStyle w:val="TableParagraph"/>
              <w:ind w:left="75" w:right="76"/>
              <w:jc w:val="center"/>
              <w:rPr>
                <w:sz w:val="20"/>
              </w:rPr>
            </w:pPr>
            <w:r>
              <w:rPr>
                <w:sz w:val="20"/>
              </w:rPr>
              <w:t>76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U+6B20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塹</w:t>
            </w:r>
          </w:p>
        </w:tc>
        <w:tc>
          <w:tcPr>
            <w:tcW w:w="770" w:type="dxa"/>
          </w:tcPr>
          <w:p w:rsidR="0067705B" w:rsidRDefault="00EF3B5B">
            <w:pPr>
              <w:pStyle w:val="TableParagraph"/>
              <w:spacing w:before="29"/>
              <w:rPr>
                <w:sz w:val="20"/>
              </w:rPr>
            </w:pPr>
            <w:r>
              <w:rPr>
                <w:sz w:val="20"/>
              </w:rPr>
              <w:t>qiàn</w:t>
            </w:r>
          </w:p>
        </w:tc>
        <w:tc>
          <w:tcPr>
            <w:tcW w:w="914" w:type="dxa"/>
            <w:tcBorders>
              <w:right w:val="nil"/>
            </w:tcBorders>
          </w:tcPr>
          <w:p w:rsidR="0067705B" w:rsidRDefault="00EF3B5B">
            <w:pPr>
              <w:pStyle w:val="TableParagraph"/>
              <w:spacing w:before="29"/>
              <w:rPr>
                <w:i/>
                <w:sz w:val="20"/>
              </w:rPr>
            </w:pPr>
            <w:r>
              <w:rPr>
                <w:i/>
                <w:sz w:val="20"/>
              </w:rPr>
              <w:t>tshjemH</w:t>
            </w:r>
          </w:p>
        </w:tc>
        <w:tc>
          <w:tcPr>
            <w:tcW w:w="1870" w:type="dxa"/>
            <w:tcBorders>
              <w:left w:val="nil"/>
            </w:tcBorders>
          </w:tcPr>
          <w:p w:rsidR="0067705B" w:rsidRDefault="00EF3B5B">
            <w:pPr>
              <w:pStyle w:val="TableParagraph"/>
              <w:spacing w:before="29"/>
              <w:ind w:left="208"/>
              <w:rPr>
                <w:i/>
                <w:sz w:val="20"/>
              </w:rPr>
            </w:pPr>
            <w:r>
              <w:rPr>
                <w:i/>
                <w:sz w:val="20"/>
              </w:rPr>
              <w:t>(tsh- + -jem C)</w:t>
            </w:r>
          </w:p>
        </w:tc>
        <w:tc>
          <w:tcPr>
            <w:tcW w:w="2782" w:type="dxa"/>
          </w:tcPr>
          <w:p w:rsidR="0067705B" w:rsidRDefault="00EF3B5B">
            <w:pPr>
              <w:pStyle w:val="TableParagraph"/>
              <w:spacing w:before="29"/>
              <w:rPr>
                <w:sz w:val="20"/>
              </w:rPr>
            </w:pPr>
            <w:r>
              <w:rPr>
                <w:sz w:val="20"/>
              </w:rPr>
              <w:t>*[tsʰ]am-s</w:t>
            </w:r>
          </w:p>
        </w:tc>
        <w:tc>
          <w:tcPr>
            <w:tcW w:w="2870" w:type="dxa"/>
          </w:tcPr>
          <w:p w:rsidR="0067705B" w:rsidRDefault="00EF3B5B">
            <w:pPr>
              <w:pStyle w:val="TableParagraph"/>
              <w:spacing w:before="29"/>
              <w:ind w:left="38"/>
              <w:rPr>
                <w:sz w:val="20"/>
              </w:rPr>
            </w:pPr>
            <w:r>
              <w:rPr>
                <w:sz w:val="20"/>
              </w:rPr>
              <w:t>moat; dig out</w:t>
            </w:r>
          </w:p>
        </w:tc>
        <w:tc>
          <w:tcPr>
            <w:tcW w:w="928" w:type="dxa"/>
          </w:tcPr>
          <w:p w:rsidR="0067705B" w:rsidRDefault="00EF3B5B">
            <w:pPr>
              <w:pStyle w:val="TableParagraph"/>
              <w:spacing w:before="29"/>
              <w:ind w:left="210"/>
              <w:rPr>
                <w:sz w:val="20"/>
              </w:rPr>
            </w:pPr>
            <w:r>
              <w:rPr>
                <w:sz w:val="20"/>
              </w:rPr>
              <w:t>0611g</w:t>
            </w:r>
          </w:p>
        </w:tc>
        <w:tc>
          <w:tcPr>
            <w:tcW w:w="940" w:type="dxa"/>
          </w:tcPr>
          <w:p w:rsidR="0067705B" w:rsidRDefault="00EF3B5B">
            <w:pPr>
              <w:pStyle w:val="TableParagraph"/>
              <w:spacing w:before="29"/>
              <w:ind w:left="0" w:right="92"/>
              <w:jc w:val="right"/>
              <w:rPr>
                <w:sz w:val="20"/>
              </w:rPr>
            </w:pPr>
            <w:r>
              <w:rPr>
                <w:sz w:val="20"/>
              </w:rPr>
              <w:t>10478.08</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196"/>
              <w:rPr>
                <w:sz w:val="20"/>
              </w:rPr>
            </w:pPr>
            <w:r>
              <w:rPr>
                <w:sz w:val="20"/>
              </w:rPr>
              <w:t>U+5879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羌</w:t>
            </w:r>
          </w:p>
        </w:tc>
        <w:tc>
          <w:tcPr>
            <w:tcW w:w="770" w:type="dxa"/>
          </w:tcPr>
          <w:p w:rsidR="0067705B" w:rsidRDefault="00EF3B5B">
            <w:pPr>
              <w:pStyle w:val="TableParagraph"/>
              <w:rPr>
                <w:sz w:val="20"/>
              </w:rPr>
            </w:pPr>
            <w:r>
              <w:rPr>
                <w:sz w:val="20"/>
              </w:rPr>
              <w:t>qiāng</w:t>
            </w:r>
          </w:p>
        </w:tc>
        <w:tc>
          <w:tcPr>
            <w:tcW w:w="914" w:type="dxa"/>
            <w:tcBorders>
              <w:right w:val="nil"/>
            </w:tcBorders>
          </w:tcPr>
          <w:p w:rsidR="0067705B" w:rsidRDefault="00EF3B5B">
            <w:pPr>
              <w:pStyle w:val="TableParagraph"/>
              <w:rPr>
                <w:i/>
                <w:sz w:val="20"/>
              </w:rPr>
            </w:pPr>
            <w:r>
              <w:rPr>
                <w:i/>
                <w:sz w:val="20"/>
              </w:rPr>
              <w:t>khjang</w:t>
            </w:r>
          </w:p>
        </w:tc>
        <w:tc>
          <w:tcPr>
            <w:tcW w:w="1870" w:type="dxa"/>
            <w:tcBorders>
              <w:left w:val="nil"/>
            </w:tcBorders>
          </w:tcPr>
          <w:p w:rsidR="0067705B" w:rsidRDefault="00EF3B5B">
            <w:pPr>
              <w:pStyle w:val="TableParagraph"/>
              <w:ind w:left="208"/>
              <w:rPr>
                <w:i/>
                <w:sz w:val="20"/>
              </w:rPr>
            </w:pPr>
            <w:r>
              <w:rPr>
                <w:i/>
                <w:sz w:val="20"/>
              </w:rPr>
              <w:t>(kh- + -jang A)</w:t>
            </w:r>
          </w:p>
        </w:tc>
        <w:tc>
          <w:tcPr>
            <w:tcW w:w="2782" w:type="dxa"/>
          </w:tcPr>
          <w:p w:rsidR="0067705B" w:rsidRDefault="00EF3B5B">
            <w:pPr>
              <w:pStyle w:val="TableParagraph"/>
              <w:rPr>
                <w:sz w:val="20"/>
              </w:rPr>
            </w:pPr>
            <w:r>
              <w:rPr>
                <w:sz w:val="20"/>
              </w:rPr>
              <w:t>*C.qʰaŋ</w:t>
            </w:r>
          </w:p>
        </w:tc>
        <w:tc>
          <w:tcPr>
            <w:tcW w:w="2870" w:type="dxa"/>
          </w:tcPr>
          <w:p w:rsidR="0067705B" w:rsidRDefault="00EF3B5B">
            <w:pPr>
              <w:pStyle w:val="TableParagraph"/>
              <w:ind w:left="38"/>
              <w:rPr>
                <w:sz w:val="20"/>
              </w:rPr>
            </w:pPr>
            <w:r>
              <w:rPr>
                <w:sz w:val="20"/>
              </w:rPr>
              <w:t>western tribes</w:t>
            </w:r>
          </w:p>
        </w:tc>
        <w:tc>
          <w:tcPr>
            <w:tcW w:w="928" w:type="dxa"/>
          </w:tcPr>
          <w:p w:rsidR="0067705B" w:rsidRDefault="00EF3B5B">
            <w:pPr>
              <w:pStyle w:val="TableParagraph"/>
              <w:ind w:left="214"/>
              <w:rPr>
                <w:sz w:val="20"/>
              </w:rPr>
            </w:pPr>
            <w:r>
              <w:rPr>
                <w:sz w:val="20"/>
              </w:rPr>
              <w:t>0712a</w:t>
            </w:r>
          </w:p>
        </w:tc>
        <w:tc>
          <w:tcPr>
            <w:tcW w:w="940" w:type="dxa"/>
          </w:tcPr>
          <w:p w:rsidR="0067705B" w:rsidRDefault="00EF3B5B">
            <w:pPr>
              <w:pStyle w:val="TableParagraph"/>
              <w:ind w:left="0" w:right="92"/>
              <w:jc w:val="right"/>
              <w:rPr>
                <w:sz w:val="20"/>
              </w:rPr>
            </w:pPr>
            <w:r>
              <w:rPr>
                <w:sz w:val="20"/>
              </w:rPr>
              <w:t>53125.03</w:t>
            </w:r>
          </w:p>
        </w:tc>
        <w:tc>
          <w:tcPr>
            <w:tcW w:w="496" w:type="dxa"/>
          </w:tcPr>
          <w:p w:rsidR="0067705B" w:rsidRDefault="00EF3B5B">
            <w:pPr>
              <w:pStyle w:val="TableParagraph"/>
              <w:ind w:left="75" w:right="76"/>
              <w:jc w:val="center"/>
              <w:rPr>
                <w:sz w:val="20"/>
              </w:rPr>
            </w:pPr>
            <w:r>
              <w:rPr>
                <w:sz w:val="20"/>
              </w:rPr>
              <w:t>123</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74"/>
              <w:rPr>
                <w:sz w:val="20"/>
              </w:rPr>
            </w:pPr>
            <w:r>
              <w:rPr>
                <w:sz w:val="20"/>
              </w:rPr>
              <w:t>U+7F8C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彊</w:t>
            </w:r>
          </w:p>
        </w:tc>
        <w:tc>
          <w:tcPr>
            <w:tcW w:w="770" w:type="dxa"/>
          </w:tcPr>
          <w:p w:rsidR="0067705B" w:rsidRDefault="00EF3B5B">
            <w:pPr>
              <w:pStyle w:val="TableParagraph"/>
              <w:rPr>
                <w:sz w:val="20"/>
              </w:rPr>
            </w:pPr>
            <w:r>
              <w:rPr>
                <w:sz w:val="20"/>
              </w:rPr>
              <w:t>qiáng</w:t>
            </w:r>
          </w:p>
        </w:tc>
        <w:tc>
          <w:tcPr>
            <w:tcW w:w="914" w:type="dxa"/>
            <w:tcBorders>
              <w:right w:val="nil"/>
            </w:tcBorders>
          </w:tcPr>
          <w:p w:rsidR="0067705B" w:rsidRDefault="00EF3B5B">
            <w:pPr>
              <w:pStyle w:val="TableParagraph"/>
              <w:rPr>
                <w:i/>
                <w:sz w:val="20"/>
              </w:rPr>
            </w:pPr>
            <w:r>
              <w:rPr>
                <w:i/>
                <w:sz w:val="20"/>
              </w:rPr>
              <w:t>gjang</w:t>
            </w:r>
          </w:p>
        </w:tc>
        <w:tc>
          <w:tcPr>
            <w:tcW w:w="1870" w:type="dxa"/>
            <w:tcBorders>
              <w:left w:val="nil"/>
            </w:tcBorders>
          </w:tcPr>
          <w:p w:rsidR="0067705B" w:rsidRDefault="00EF3B5B">
            <w:pPr>
              <w:pStyle w:val="TableParagraph"/>
              <w:ind w:left="208"/>
              <w:rPr>
                <w:i/>
                <w:sz w:val="20"/>
              </w:rPr>
            </w:pPr>
            <w:r>
              <w:rPr>
                <w:i/>
                <w:sz w:val="20"/>
              </w:rPr>
              <w:t>(g- + -jang A)</w:t>
            </w:r>
          </w:p>
        </w:tc>
        <w:tc>
          <w:tcPr>
            <w:tcW w:w="2782" w:type="dxa"/>
          </w:tcPr>
          <w:p w:rsidR="0067705B" w:rsidRDefault="00EF3B5B">
            <w:pPr>
              <w:pStyle w:val="TableParagraph"/>
              <w:rPr>
                <w:sz w:val="20"/>
              </w:rPr>
            </w:pPr>
            <w:r>
              <w:rPr>
                <w:sz w:val="20"/>
              </w:rPr>
              <w:t>*N-kaŋ</w:t>
            </w:r>
          </w:p>
        </w:tc>
        <w:tc>
          <w:tcPr>
            <w:tcW w:w="2870" w:type="dxa"/>
          </w:tcPr>
          <w:p w:rsidR="0067705B" w:rsidRDefault="00EF3B5B">
            <w:pPr>
              <w:pStyle w:val="TableParagraph"/>
              <w:ind w:left="38"/>
              <w:rPr>
                <w:sz w:val="20"/>
              </w:rPr>
            </w:pPr>
            <w:r>
              <w:rPr>
                <w:sz w:val="20"/>
              </w:rPr>
              <w:t>strong</w:t>
            </w:r>
          </w:p>
        </w:tc>
        <w:tc>
          <w:tcPr>
            <w:tcW w:w="928" w:type="dxa"/>
          </w:tcPr>
          <w:p w:rsidR="0067705B" w:rsidRDefault="00EF3B5B">
            <w:pPr>
              <w:pStyle w:val="TableParagraph"/>
              <w:ind w:left="214"/>
              <w:rPr>
                <w:sz w:val="20"/>
              </w:rPr>
            </w:pPr>
            <w:r>
              <w:rPr>
                <w:sz w:val="20"/>
              </w:rPr>
              <w:t>0710e</w:t>
            </w:r>
          </w:p>
        </w:tc>
        <w:tc>
          <w:tcPr>
            <w:tcW w:w="940" w:type="dxa"/>
          </w:tcPr>
          <w:p w:rsidR="0067705B" w:rsidRDefault="00EF3B5B">
            <w:pPr>
              <w:pStyle w:val="TableParagraph"/>
              <w:ind w:left="0" w:right="92"/>
              <w:jc w:val="right"/>
              <w:rPr>
                <w:sz w:val="20"/>
              </w:rPr>
            </w:pPr>
            <w:r>
              <w:rPr>
                <w:sz w:val="20"/>
              </w:rPr>
              <w:t>21003.01</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68"/>
              <w:rPr>
                <w:sz w:val="20"/>
              </w:rPr>
            </w:pPr>
            <w:r>
              <w:rPr>
                <w:sz w:val="20"/>
              </w:rPr>
              <w:t>U+5F4A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强</w:t>
            </w:r>
          </w:p>
        </w:tc>
        <w:tc>
          <w:tcPr>
            <w:tcW w:w="770" w:type="dxa"/>
          </w:tcPr>
          <w:p w:rsidR="0067705B" w:rsidRDefault="00EF3B5B">
            <w:pPr>
              <w:pStyle w:val="TableParagraph"/>
              <w:rPr>
                <w:sz w:val="20"/>
              </w:rPr>
            </w:pPr>
            <w:r>
              <w:rPr>
                <w:sz w:val="20"/>
              </w:rPr>
              <w:t>qiáng</w:t>
            </w:r>
          </w:p>
        </w:tc>
        <w:tc>
          <w:tcPr>
            <w:tcW w:w="914" w:type="dxa"/>
            <w:tcBorders>
              <w:right w:val="nil"/>
            </w:tcBorders>
          </w:tcPr>
          <w:p w:rsidR="0067705B" w:rsidRDefault="00EF3B5B">
            <w:pPr>
              <w:pStyle w:val="TableParagraph"/>
              <w:rPr>
                <w:i/>
                <w:sz w:val="20"/>
              </w:rPr>
            </w:pPr>
            <w:r>
              <w:rPr>
                <w:i/>
                <w:sz w:val="20"/>
              </w:rPr>
              <w:t>gjang</w:t>
            </w:r>
          </w:p>
        </w:tc>
        <w:tc>
          <w:tcPr>
            <w:tcW w:w="1870" w:type="dxa"/>
            <w:tcBorders>
              <w:left w:val="nil"/>
            </w:tcBorders>
          </w:tcPr>
          <w:p w:rsidR="0067705B" w:rsidRDefault="00EF3B5B">
            <w:pPr>
              <w:pStyle w:val="TableParagraph"/>
              <w:ind w:left="208"/>
              <w:rPr>
                <w:i/>
                <w:sz w:val="20"/>
              </w:rPr>
            </w:pPr>
            <w:r>
              <w:rPr>
                <w:i/>
                <w:sz w:val="20"/>
              </w:rPr>
              <w:t>(g- + -jang A)</w:t>
            </w:r>
          </w:p>
        </w:tc>
        <w:tc>
          <w:tcPr>
            <w:tcW w:w="2782" w:type="dxa"/>
          </w:tcPr>
          <w:p w:rsidR="0067705B" w:rsidRDefault="00EF3B5B">
            <w:pPr>
              <w:pStyle w:val="TableParagraph"/>
              <w:rPr>
                <w:sz w:val="20"/>
              </w:rPr>
            </w:pPr>
            <w:r>
              <w:rPr>
                <w:sz w:val="20"/>
              </w:rPr>
              <w:t>*N-kaŋ</w:t>
            </w:r>
          </w:p>
        </w:tc>
        <w:tc>
          <w:tcPr>
            <w:tcW w:w="2870" w:type="dxa"/>
          </w:tcPr>
          <w:p w:rsidR="0067705B" w:rsidRDefault="00EF3B5B">
            <w:pPr>
              <w:pStyle w:val="TableParagraph"/>
              <w:ind w:left="38"/>
              <w:rPr>
                <w:sz w:val="20"/>
              </w:rPr>
            </w:pPr>
            <w:r>
              <w:rPr>
                <w:sz w:val="20"/>
              </w:rPr>
              <w:t>strong</w:t>
            </w:r>
          </w:p>
        </w:tc>
        <w:tc>
          <w:tcPr>
            <w:tcW w:w="928" w:type="dxa"/>
          </w:tcPr>
          <w:p w:rsidR="0067705B" w:rsidRDefault="00EF3B5B">
            <w:pPr>
              <w:pStyle w:val="TableParagraph"/>
              <w:ind w:left="210"/>
              <w:rPr>
                <w:sz w:val="20"/>
              </w:rPr>
            </w:pPr>
            <w:r>
              <w:rPr>
                <w:sz w:val="20"/>
              </w:rPr>
              <w:t>0713b</w:t>
            </w:r>
          </w:p>
        </w:tc>
        <w:tc>
          <w:tcPr>
            <w:tcW w:w="940" w:type="dxa"/>
          </w:tcPr>
          <w:p w:rsidR="0067705B" w:rsidRDefault="00EF3B5B">
            <w:pPr>
              <w:pStyle w:val="TableParagraph"/>
              <w:ind w:left="0" w:right="92"/>
              <w:jc w:val="right"/>
              <w:rPr>
                <w:sz w:val="20"/>
              </w:rPr>
            </w:pPr>
            <w:r>
              <w:rPr>
                <w:sz w:val="20"/>
              </w:rPr>
              <w:t>20999.15</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8"/>
              <w:rPr>
                <w:sz w:val="20"/>
              </w:rPr>
            </w:pPr>
            <w:r>
              <w:rPr>
                <w:sz w:val="20"/>
              </w:rPr>
              <w:t>U+5F3A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强</w:t>
            </w:r>
          </w:p>
        </w:tc>
        <w:tc>
          <w:tcPr>
            <w:tcW w:w="770" w:type="dxa"/>
          </w:tcPr>
          <w:p w:rsidR="0067705B" w:rsidRDefault="00EF3B5B">
            <w:pPr>
              <w:pStyle w:val="TableParagraph"/>
              <w:rPr>
                <w:sz w:val="20"/>
              </w:rPr>
            </w:pPr>
            <w:r>
              <w:rPr>
                <w:sz w:val="20"/>
              </w:rPr>
              <w:t>qiǎng</w:t>
            </w:r>
          </w:p>
        </w:tc>
        <w:tc>
          <w:tcPr>
            <w:tcW w:w="914" w:type="dxa"/>
            <w:tcBorders>
              <w:right w:val="nil"/>
            </w:tcBorders>
          </w:tcPr>
          <w:p w:rsidR="0067705B" w:rsidRDefault="00EF3B5B">
            <w:pPr>
              <w:pStyle w:val="TableParagraph"/>
              <w:rPr>
                <w:i/>
                <w:sz w:val="20"/>
              </w:rPr>
            </w:pPr>
            <w:r>
              <w:rPr>
                <w:i/>
                <w:sz w:val="20"/>
              </w:rPr>
              <w:t>gjangX</w:t>
            </w:r>
          </w:p>
        </w:tc>
        <w:tc>
          <w:tcPr>
            <w:tcW w:w="1870" w:type="dxa"/>
            <w:tcBorders>
              <w:left w:val="nil"/>
            </w:tcBorders>
          </w:tcPr>
          <w:p w:rsidR="0067705B" w:rsidRDefault="00EF3B5B">
            <w:pPr>
              <w:pStyle w:val="TableParagraph"/>
              <w:ind w:left="208"/>
              <w:rPr>
                <w:i/>
                <w:sz w:val="20"/>
              </w:rPr>
            </w:pPr>
            <w:r>
              <w:rPr>
                <w:i/>
                <w:sz w:val="20"/>
              </w:rPr>
              <w:t>(g- + -jang B)</w:t>
            </w:r>
          </w:p>
        </w:tc>
        <w:tc>
          <w:tcPr>
            <w:tcW w:w="2782" w:type="dxa"/>
          </w:tcPr>
          <w:p w:rsidR="0067705B" w:rsidRDefault="00EF3B5B">
            <w:pPr>
              <w:pStyle w:val="TableParagraph"/>
              <w:rPr>
                <w:sz w:val="20"/>
              </w:rPr>
            </w:pPr>
            <w:r>
              <w:rPr>
                <w:sz w:val="20"/>
              </w:rPr>
              <w:t>*m-kaŋʔ</w:t>
            </w:r>
          </w:p>
        </w:tc>
        <w:tc>
          <w:tcPr>
            <w:tcW w:w="2870" w:type="dxa"/>
          </w:tcPr>
          <w:p w:rsidR="0067705B" w:rsidRDefault="00EF3B5B">
            <w:pPr>
              <w:pStyle w:val="TableParagraph"/>
              <w:ind w:left="38"/>
              <w:rPr>
                <w:sz w:val="20"/>
              </w:rPr>
            </w:pPr>
            <w:r>
              <w:rPr>
                <w:sz w:val="20"/>
              </w:rPr>
              <w:t>make an effort</w:t>
            </w:r>
          </w:p>
        </w:tc>
        <w:tc>
          <w:tcPr>
            <w:tcW w:w="928" w:type="dxa"/>
          </w:tcPr>
          <w:p w:rsidR="0067705B" w:rsidRDefault="00EF3B5B">
            <w:pPr>
              <w:pStyle w:val="TableParagraph"/>
              <w:ind w:left="214"/>
              <w:rPr>
                <w:sz w:val="20"/>
              </w:rPr>
            </w:pPr>
            <w:r>
              <w:rPr>
                <w:sz w:val="20"/>
              </w:rPr>
              <w:t>0713a</w:t>
            </w:r>
          </w:p>
        </w:tc>
        <w:tc>
          <w:tcPr>
            <w:tcW w:w="940" w:type="dxa"/>
          </w:tcPr>
          <w:p w:rsidR="0067705B" w:rsidRDefault="00EF3B5B">
            <w:pPr>
              <w:pStyle w:val="TableParagraph"/>
              <w:ind w:left="0" w:right="92"/>
              <w:jc w:val="right"/>
              <w:rPr>
                <w:sz w:val="20"/>
              </w:rPr>
            </w:pPr>
            <w:r>
              <w:rPr>
                <w:sz w:val="20"/>
              </w:rPr>
              <w:t>20999.15</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8"/>
              <w:rPr>
                <w:sz w:val="20"/>
              </w:rPr>
            </w:pPr>
            <w:r>
              <w:rPr>
                <w:sz w:val="20"/>
              </w:rPr>
              <w:t>U+5F3A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蹻</w:t>
            </w:r>
          </w:p>
        </w:tc>
        <w:tc>
          <w:tcPr>
            <w:tcW w:w="770" w:type="dxa"/>
          </w:tcPr>
          <w:p w:rsidR="0067705B" w:rsidRDefault="00EF3B5B">
            <w:pPr>
              <w:pStyle w:val="TableParagraph"/>
              <w:spacing w:before="29"/>
              <w:rPr>
                <w:sz w:val="20"/>
              </w:rPr>
            </w:pPr>
            <w:r>
              <w:rPr>
                <w:sz w:val="20"/>
              </w:rPr>
              <w:t>qiāo</w:t>
            </w:r>
          </w:p>
        </w:tc>
        <w:tc>
          <w:tcPr>
            <w:tcW w:w="914" w:type="dxa"/>
            <w:tcBorders>
              <w:right w:val="nil"/>
            </w:tcBorders>
          </w:tcPr>
          <w:p w:rsidR="0067705B" w:rsidRDefault="00EF3B5B">
            <w:pPr>
              <w:pStyle w:val="TableParagraph"/>
              <w:spacing w:before="29"/>
              <w:rPr>
                <w:i/>
                <w:sz w:val="20"/>
              </w:rPr>
            </w:pPr>
            <w:r>
              <w:rPr>
                <w:i/>
                <w:sz w:val="20"/>
              </w:rPr>
              <w:t>gjak</w:t>
            </w:r>
          </w:p>
        </w:tc>
        <w:tc>
          <w:tcPr>
            <w:tcW w:w="1870" w:type="dxa"/>
            <w:tcBorders>
              <w:left w:val="nil"/>
            </w:tcBorders>
          </w:tcPr>
          <w:p w:rsidR="0067705B" w:rsidRDefault="00EF3B5B">
            <w:pPr>
              <w:pStyle w:val="TableParagraph"/>
              <w:spacing w:before="29"/>
              <w:ind w:left="208"/>
              <w:rPr>
                <w:i/>
                <w:sz w:val="20"/>
              </w:rPr>
            </w:pPr>
            <w:r>
              <w:rPr>
                <w:i/>
                <w:sz w:val="20"/>
              </w:rPr>
              <w:t>(g- + -jak D)</w:t>
            </w:r>
          </w:p>
        </w:tc>
        <w:tc>
          <w:tcPr>
            <w:tcW w:w="2782" w:type="dxa"/>
          </w:tcPr>
          <w:p w:rsidR="0067705B" w:rsidRDefault="00EF3B5B">
            <w:pPr>
              <w:pStyle w:val="TableParagraph"/>
              <w:spacing w:before="29"/>
              <w:rPr>
                <w:sz w:val="20"/>
              </w:rPr>
            </w:pPr>
            <w:r>
              <w:rPr>
                <w:sz w:val="20"/>
              </w:rPr>
              <w:t>*[g](r)awk</w:t>
            </w:r>
          </w:p>
        </w:tc>
        <w:tc>
          <w:tcPr>
            <w:tcW w:w="2870" w:type="dxa"/>
          </w:tcPr>
          <w:p w:rsidR="0067705B" w:rsidRDefault="00EF3B5B">
            <w:pPr>
              <w:pStyle w:val="TableParagraph"/>
              <w:spacing w:before="29"/>
              <w:ind w:left="38"/>
              <w:rPr>
                <w:sz w:val="20"/>
              </w:rPr>
            </w:pPr>
            <w:r>
              <w:rPr>
                <w:sz w:val="20"/>
              </w:rPr>
              <w:t>lifting the feet high</w:t>
            </w:r>
          </w:p>
        </w:tc>
        <w:tc>
          <w:tcPr>
            <w:tcW w:w="928" w:type="dxa"/>
          </w:tcPr>
          <w:p w:rsidR="0067705B" w:rsidRDefault="00EF3B5B">
            <w:pPr>
              <w:pStyle w:val="TableParagraph"/>
              <w:spacing w:before="29"/>
              <w:ind w:left="210"/>
              <w:rPr>
                <w:sz w:val="20"/>
              </w:rPr>
            </w:pPr>
            <w:r>
              <w:rPr>
                <w:sz w:val="20"/>
              </w:rPr>
              <w:t>1138q</w:t>
            </w:r>
          </w:p>
        </w:tc>
        <w:tc>
          <w:tcPr>
            <w:tcW w:w="940" w:type="dxa"/>
          </w:tcPr>
          <w:p w:rsidR="0067705B" w:rsidRDefault="00EF3B5B">
            <w:pPr>
              <w:pStyle w:val="TableParagraph"/>
              <w:spacing w:before="29"/>
              <w:ind w:left="0" w:right="92"/>
              <w:jc w:val="right"/>
              <w:rPr>
                <w:sz w:val="20"/>
              </w:rPr>
            </w:pPr>
            <w:r>
              <w:rPr>
                <w:sz w:val="20"/>
              </w:rPr>
              <w:t>63739.19</w:t>
            </w:r>
          </w:p>
        </w:tc>
        <w:tc>
          <w:tcPr>
            <w:tcW w:w="496" w:type="dxa"/>
          </w:tcPr>
          <w:p w:rsidR="0067705B" w:rsidRDefault="00EF3B5B">
            <w:pPr>
              <w:pStyle w:val="TableParagraph"/>
              <w:spacing w:before="29"/>
              <w:ind w:left="75" w:right="76"/>
              <w:jc w:val="center"/>
              <w:rPr>
                <w:sz w:val="20"/>
              </w:rPr>
            </w:pPr>
            <w:r>
              <w:rPr>
                <w:sz w:val="20"/>
              </w:rPr>
              <w:t>157</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168"/>
              <w:rPr>
                <w:sz w:val="20"/>
              </w:rPr>
            </w:pPr>
            <w:r>
              <w:rPr>
                <w:sz w:val="20"/>
              </w:rPr>
              <w:t>U+8E7B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磽</w:t>
            </w:r>
          </w:p>
        </w:tc>
        <w:tc>
          <w:tcPr>
            <w:tcW w:w="770" w:type="dxa"/>
          </w:tcPr>
          <w:p w:rsidR="0067705B" w:rsidRDefault="00EF3B5B">
            <w:pPr>
              <w:pStyle w:val="TableParagraph"/>
              <w:rPr>
                <w:sz w:val="20"/>
              </w:rPr>
            </w:pPr>
            <w:r>
              <w:rPr>
                <w:sz w:val="20"/>
              </w:rPr>
              <w:t>qiāo</w:t>
            </w:r>
          </w:p>
        </w:tc>
        <w:tc>
          <w:tcPr>
            <w:tcW w:w="914" w:type="dxa"/>
            <w:tcBorders>
              <w:right w:val="nil"/>
            </w:tcBorders>
          </w:tcPr>
          <w:p w:rsidR="0067705B" w:rsidRDefault="00EF3B5B">
            <w:pPr>
              <w:pStyle w:val="TableParagraph"/>
              <w:rPr>
                <w:i/>
                <w:sz w:val="20"/>
              </w:rPr>
            </w:pPr>
            <w:r>
              <w:rPr>
                <w:i/>
                <w:sz w:val="20"/>
              </w:rPr>
              <w:t>khaew</w:t>
            </w:r>
          </w:p>
        </w:tc>
        <w:tc>
          <w:tcPr>
            <w:tcW w:w="1870" w:type="dxa"/>
            <w:tcBorders>
              <w:left w:val="nil"/>
            </w:tcBorders>
          </w:tcPr>
          <w:p w:rsidR="0067705B" w:rsidRDefault="00EF3B5B">
            <w:pPr>
              <w:pStyle w:val="TableParagraph"/>
              <w:ind w:left="208"/>
              <w:rPr>
                <w:i/>
                <w:sz w:val="20"/>
              </w:rPr>
            </w:pPr>
            <w:r>
              <w:rPr>
                <w:i/>
                <w:sz w:val="20"/>
              </w:rPr>
              <w:t>(kh- + -aew A)</w:t>
            </w:r>
          </w:p>
        </w:tc>
        <w:tc>
          <w:tcPr>
            <w:tcW w:w="2782" w:type="dxa"/>
          </w:tcPr>
          <w:p w:rsidR="0067705B" w:rsidRDefault="00EF3B5B">
            <w:pPr>
              <w:pStyle w:val="TableParagraph"/>
              <w:rPr>
                <w:sz w:val="20"/>
              </w:rPr>
            </w:pPr>
            <w:r>
              <w:rPr>
                <w:sz w:val="20"/>
              </w:rPr>
              <w:t>*[C.q]ʰˤrew</w:t>
            </w:r>
          </w:p>
        </w:tc>
        <w:tc>
          <w:tcPr>
            <w:tcW w:w="2870" w:type="dxa"/>
          </w:tcPr>
          <w:p w:rsidR="0067705B" w:rsidRDefault="00EF3B5B">
            <w:pPr>
              <w:pStyle w:val="TableParagraph"/>
              <w:ind w:left="38"/>
              <w:rPr>
                <w:sz w:val="20"/>
              </w:rPr>
            </w:pPr>
            <w:r>
              <w:rPr>
                <w:sz w:val="20"/>
              </w:rPr>
              <w:t>stony soil</w:t>
            </w:r>
          </w:p>
        </w:tc>
        <w:tc>
          <w:tcPr>
            <w:tcW w:w="928" w:type="dxa"/>
          </w:tcPr>
          <w:p w:rsidR="0067705B" w:rsidRDefault="00EF3B5B">
            <w:pPr>
              <w:pStyle w:val="TableParagraph"/>
              <w:ind w:left="232"/>
              <w:rPr>
                <w:sz w:val="20"/>
              </w:rPr>
            </w:pPr>
            <w:r>
              <w:rPr>
                <w:sz w:val="20"/>
              </w:rPr>
              <w:t>1164i</w:t>
            </w:r>
          </w:p>
        </w:tc>
        <w:tc>
          <w:tcPr>
            <w:tcW w:w="940" w:type="dxa"/>
          </w:tcPr>
          <w:p w:rsidR="0067705B" w:rsidRDefault="00EF3B5B">
            <w:pPr>
              <w:pStyle w:val="TableParagraph"/>
              <w:ind w:left="0" w:right="92"/>
              <w:jc w:val="right"/>
              <w:rPr>
                <w:sz w:val="20"/>
              </w:rPr>
            </w:pPr>
            <w:r>
              <w:rPr>
                <w:sz w:val="20"/>
              </w:rPr>
              <w:t>42455.03</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68"/>
              <w:rPr>
                <w:sz w:val="20"/>
              </w:rPr>
            </w:pPr>
            <w:r>
              <w:rPr>
                <w:sz w:val="20"/>
              </w:rPr>
              <w:t>U+78FD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骹</w:t>
            </w:r>
          </w:p>
        </w:tc>
        <w:tc>
          <w:tcPr>
            <w:tcW w:w="770" w:type="dxa"/>
          </w:tcPr>
          <w:p w:rsidR="0067705B" w:rsidRDefault="00EF3B5B">
            <w:pPr>
              <w:pStyle w:val="TableParagraph"/>
              <w:rPr>
                <w:sz w:val="20"/>
              </w:rPr>
            </w:pPr>
            <w:r>
              <w:rPr>
                <w:sz w:val="20"/>
              </w:rPr>
              <w:t>qiāo</w:t>
            </w:r>
          </w:p>
        </w:tc>
        <w:tc>
          <w:tcPr>
            <w:tcW w:w="914" w:type="dxa"/>
            <w:tcBorders>
              <w:right w:val="nil"/>
            </w:tcBorders>
          </w:tcPr>
          <w:p w:rsidR="0067705B" w:rsidRDefault="00EF3B5B">
            <w:pPr>
              <w:pStyle w:val="TableParagraph"/>
              <w:rPr>
                <w:i/>
                <w:sz w:val="20"/>
              </w:rPr>
            </w:pPr>
            <w:r>
              <w:rPr>
                <w:i/>
                <w:sz w:val="20"/>
              </w:rPr>
              <w:t>khaew</w:t>
            </w:r>
          </w:p>
        </w:tc>
        <w:tc>
          <w:tcPr>
            <w:tcW w:w="1870" w:type="dxa"/>
            <w:tcBorders>
              <w:left w:val="nil"/>
            </w:tcBorders>
          </w:tcPr>
          <w:p w:rsidR="0067705B" w:rsidRDefault="00EF3B5B">
            <w:pPr>
              <w:pStyle w:val="TableParagraph"/>
              <w:ind w:left="208"/>
              <w:rPr>
                <w:i/>
                <w:sz w:val="20"/>
              </w:rPr>
            </w:pPr>
            <w:r>
              <w:rPr>
                <w:i/>
                <w:sz w:val="20"/>
              </w:rPr>
              <w:t>(kh- + -aew A)</w:t>
            </w:r>
          </w:p>
        </w:tc>
        <w:tc>
          <w:tcPr>
            <w:tcW w:w="2782" w:type="dxa"/>
          </w:tcPr>
          <w:p w:rsidR="0067705B" w:rsidRDefault="00EF3B5B">
            <w:pPr>
              <w:pStyle w:val="TableParagraph"/>
              <w:rPr>
                <w:sz w:val="20"/>
              </w:rPr>
            </w:pPr>
            <w:r>
              <w:rPr>
                <w:sz w:val="20"/>
              </w:rPr>
              <w:t>*[kʰ]ˤr[a]w</w:t>
            </w:r>
          </w:p>
        </w:tc>
        <w:tc>
          <w:tcPr>
            <w:tcW w:w="2870" w:type="dxa"/>
          </w:tcPr>
          <w:p w:rsidR="0067705B" w:rsidRDefault="00EF3B5B">
            <w:pPr>
              <w:pStyle w:val="TableParagraph"/>
              <w:ind w:left="38"/>
              <w:rPr>
                <w:sz w:val="20"/>
              </w:rPr>
            </w:pPr>
            <w:r>
              <w:rPr>
                <w:sz w:val="20"/>
              </w:rPr>
              <w:t>tibia</w:t>
            </w:r>
          </w:p>
        </w:tc>
        <w:tc>
          <w:tcPr>
            <w:tcW w:w="928" w:type="dxa"/>
          </w:tcPr>
          <w:p w:rsidR="0067705B" w:rsidRDefault="00EF3B5B">
            <w:pPr>
              <w:pStyle w:val="TableParagraph"/>
              <w:ind w:left="210"/>
              <w:rPr>
                <w:sz w:val="20"/>
              </w:rPr>
            </w:pPr>
            <w:r>
              <w:rPr>
                <w:sz w:val="20"/>
              </w:rPr>
              <w:t>1166p</w:t>
            </w:r>
          </w:p>
        </w:tc>
        <w:tc>
          <w:tcPr>
            <w:tcW w:w="940" w:type="dxa"/>
          </w:tcPr>
          <w:p w:rsidR="0067705B" w:rsidRDefault="00EF3B5B">
            <w:pPr>
              <w:pStyle w:val="TableParagraph"/>
              <w:ind w:left="0" w:right="92"/>
              <w:jc w:val="right"/>
              <w:rPr>
                <w:sz w:val="20"/>
              </w:rPr>
            </w:pPr>
            <w:r>
              <w:rPr>
                <w:sz w:val="20"/>
              </w:rPr>
              <w:t>74411.11</w:t>
            </w:r>
          </w:p>
        </w:tc>
        <w:tc>
          <w:tcPr>
            <w:tcW w:w="496" w:type="dxa"/>
          </w:tcPr>
          <w:p w:rsidR="0067705B" w:rsidRDefault="00EF3B5B">
            <w:pPr>
              <w:pStyle w:val="TableParagraph"/>
              <w:ind w:left="75" w:right="76"/>
              <w:jc w:val="center"/>
              <w:rPr>
                <w:sz w:val="20"/>
              </w:rPr>
            </w:pPr>
            <w:r>
              <w:rPr>
                <w:sz w:val="20"/>
              </w:rPr>
              <w:t>188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U+9AB9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喬</w:t>
            </w:r>
          </w:p>
        </w:tc>
        <w:tc>
          <w:tcPr>
            <w:tcW w:w="770" w:type="dxa"/>
          </w:tcPr>
          <w:p w:rsidR="0067705B" w:rsidRDefault="00EF3B5B">
            <w:pPr>
              <w:pStyle w:val="TableParagraph"/>
              <w:rPr>
                <w:sz w:val="20"/>
              </w:rPr>
            </w:pPr>
            <w:r>
              <w:rPr>
                <w:sz w:val="20"/>
              </w:rPr>
              <w:t>qiáo</w:t>
            </w:r>
          </w:p>
        </w:tc>
        <w:tc>
          <w:tcPr>
            <w:tcW w:w="914" w:type="dxa"/>
            <w:tcBorders>
              <w:right w:val="nil"/>
            </w:tcBorders>
          </w:tcPr>
          <w:p w:rsidR="0067705B" w:rsidRDefault="00EF3B5B">
            <w:pPr>
              <w:pStyle w:val="TableParagraph"/>
              <w:rPr>
                <w:i/>
                <w:sz w:val="20"/>
              </w:rPr>
            </w:pPr>
            <w:r>
              <w:rPr>
                <w:i/>
                <w:sz w:val="20"/>
              </w:rPr>
              <w:t>gjew</w:t>
            </w:r>
          </w:p>
        </w:tc>
        <w:tc>
          <w:tcPr>
            <w:tcW w:w="1870" w:type="dxa"/>
            <w:tcBorders>
              <w:left w:val="nil"/>
            </w:tcBorders>
          </w:tcPr>
          <w:p w:rsidR="0067705B" w:rsidRDefault="00EF3B5B">
            <w:pPr>
              <w:pStyle w:val="TableParagraph"/>
              <w:ind w:left="208"/>
              <w:rPr>
                <w:i/>
                <w:sz w:val="20"/>
              </w:rPr>
            </w:pPr>
            <w:r>
              <w:rPr>
                <w:i/>
                <w:sz w:val="20"/>
              </w:rPr>
              <w:t>(g- + -jew A)</w:t>
            </w:r>
          </w:p>
        </w:tc>
        <w:tc>
          <w:tcPr>
            <w:tcW w:w="2782" w:type="dxa"/>
          </w:tcPr>
          <w:p w:rsidR="0067705B" w:rsidRDefault="00EF3B5B">
            <w:pPr>
              <w:pStyle w:val="TableParagraph"/>
              <w:rPr>
                <w:sz w:val="20"/>
              </w:rPr>
            </w:pPr>
            <w:r>
              <w:rPr>
                <w:sz w:val="20"/>
              </w:rPr>
              <w:t>*[N-k](r)aw</w:t>
            </w:r>
          </w:p>
        </w:tc>
        <w:tc>
          <w:tcPr>
            <w:tcW w:w="2870" w:type="dxa"/>
          </w:tcPr>
          <w:p w:rsidR="0067705B" w:rsidRDefault="00EF3B5B">
            <w:pPr>
              <w:pStyle w:val="TableParagraph"/>
              <w:ind w:left="38"/>
              <w:rPr>
                <w:sz w:val="20"/>
              </w:rPr>
            </w:pPr>
            <w:r>
              <w:rPr>
                <w:sz w:val="20"/>
              </w:rPr>
              <w:t>high, tall</w:t>
            </w:r>
          </w:p>
        </w:tc>
        <w:tc>
          <w:tcPr>
            <w:tcW w:w="928" w:type="dxa"/>
          </w:tcPr>
          <w:p w:rsidR="0067705B" w:rsidRDefault="00EF3B5B">
            <w:pPr>
              <w:pStyle w:val="TableParagraph"/>
              <w:ind w:left="214"/>
              <w:rPr>
                <w:sz w:val="20"/>
              </w:rPr>
            </w:pPr>
            <w:r>
              <w:rPr>
                <w:sz w:val="20"/>
              </w:rPr>
              <w:t>1138a</w:t>
            </w:r>
          </w:p>
        </w:tc>
        <w:tc>
          <w:tcPr>
            <w:tcW w:w="940" w:type="dxa"/>
          </w:tcPr>
          <w:p w:rsidR="0067705B" w:rsidRDefault="00EF3B5B">
            <w:pPr>
              <w:pStyle w:val="TableParagraph"/>
              <w:ind w:left="0" w:right="92"/>
              <w:jc w:val="right"/>
              <w:rPr>
                <w:sz w:val="20"/>
              </w:rPr>
            </w:pPr>
            <w:r>
              <w:rPr>
                <w:sz w:val="20"/>
              </w:rPr>
              <w:t>10656.12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58"/>
              <w:rPr>
                <w:sz w:val="20"/>
              </w:rPr>
            </w:pPr>
            <w:r>
              <w:rPr>
                <w:sz w:val="20"/>
              </w:rPr>
              <w:t>U+55AC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蕎</w:t>
            </w:r>
          </w:p>
        </w:tc>
        <w:tc>
          <w:tcPr>
            <w:tcW w:w="770" w:type="dxa"/>
          </w:tcPr>
          <w:p w:rsidR="0067705B" w:rsidRDefault="00EF3B5B">
            <w:pPr>
              <w:pStyle w:val="TableParagraph"/>
              <w:rPr>
                <w:sz w:val="20"/>
              </w:rPr>
            </w:pPr>
            <w:r>
              <w:rPr>
                <w:sz w:val="20"/>
              </w:rPr>
              <w:t>qiáo</w:t>
            </w:r>
          </w:p>
        </w:tc>
        <w:tc>
          <w:tcPr>
            <w:tcW w:w="914" w:type="dxa"/>
            <w:tcBorders>
              <w:right w:val="nil"/>
            </w:tcBorders>
          </w:tcPr>
          <w:p w:rsidR="0067705B" w:rsidRDefault="00EF3B5B">
            <w:pPr>
              <w:pStyle w:val="TableParagraph"/>
              <w:rPr>
                <w:i/>
                <w:sz w:val="20"/>
              </w:rPr>
            </w:pPr>
            <w:r>
              <w:rPr>
                <w:i/>
                <w:sz w:val="20"/>
              </w:rPr>
              <w:t>gjew</w:t>
            </w:r>
          </w:p>
        </w:tc>
        <w:tc>
          <w:tcPr>
            <w:tcW w:w="1870" w:type="dxa"/>
            <w:tcBorders>
              <w:left w:val="nil"/>
            </w:tcBorders>
          </w:tcPr>
          <w:p w:rsidR="0067705B" w:rsidRDefault="00EF3B5B">
            <w:pPr>
              <w:pStyle w:val="TableParagraph"/>
              <w:ind w:left="208"/>
              <w:rPr>
                <w:i/>
                <w:sz w:val="20"/>
              </w:rPr>
            </w:pPr>
            <w:r>
              <w:rPr>
                <w:i/>
                <w:sz w:val="20"/>
              </w:rPr>
              <w:t>(g- + -jew A)</w:t>
            </w:r>
          </w:p>
        </w:tc>
        <w:tc>
          <w:tcPr>
            <w:tcW w:w="2782" w:type="dxa"/>
          </w:tcPr>
          <w:p w:rsidR="0067705B" w:rsidRDefault="00EF3B5B">
            <w:pPr>
              <w:pStyle w:val="TableParagraph"/>
              <w:rPr>
                <w:sz w:val="20"/>
              </w:rPr>
            </w:pPr>
            <w:r>
              <w:rPr>
                <w:sz w:val="20"/>
              </w:rPr>
              <w:t>*[g</w:t>
            </w:r>
            <w:proofErr w:type="gramStart"/>
            <w:r>
              <w:rPr>
                <w:sz w:val="20"/>
              </w:rPr>
              <w:t>](</w:t>
            </w:r>
            <w:proofErr w:type="gramEnd"/>
            <w:r>
              <w:rPr>
                <w:sz w:val="20"/>
              </w:rPr>
              <w:t>r)aw (no pre-Qín exx.)</w:t>
            </w:r>
          </w:p>
        </w:tc>
        <w:tc>
          <w:tcPr>
            <w:tcW w:w="2870" w:type="dxa"/>
          </w:tcPr>
          <w:p w:rsidR="0067705B" w:rsidRDefault="00EF3B5B">
            <w:pPr>
              <w:pStyle w:val="TableParagraph"/>
              <w:spacing w:before="0" w:line="269" w:lineRule="exact"/>
              <w:ind w:left="38"/>
              <w:rPr>
                <w:sz w:val="20"/>
              </w:rPr>
            </w:pPr>
            <w:r>
              <w:rPr>
                <w:w w:val="90"/>
                <w:sz w:val="20"/>
              </w:rPr>
              <w:t xml:space="preserve">buckwheat (qiáomài </w:t>
            </w:r>
            <w:r>
              <w:rPr>
                <w:rFonts w:ascii="Arial Unicode MS" w:eastAsia="Arial Unicode MS" w:hAnsi="Arial Unicode MS" w:hint="eastAsia"/>
                <w:w w:val="90"/>
                <w:sz w:val="20"/>
              </w:rPr>
              <w:t>蕎⿆麥</w:t>
            </w:r>
            <w:r>
              <w:rPr>
                <w:w w:val="90"/>
                <w:sz w:val="20"/>
              </w:rPr>
              <w:t>)</w:t>
            </w:r>
          </w:p>
        </w:tc>
        <w:tc>
          <w:tcPr>
            <w:tcW w:w="928" w:type="dxa"/>
          </w:tcPr>
          <w:p w:rsidR="0067705B" w:rsidRDefault="00EF3B5B">
            <w:pPr>
              <w:pStyle w:val="TableParagraph"/>
              <w:ind w:left="226"/>
              <w:rPr>
                <w:sz w:val="20"/>
              </w:rPr>
            </w:pPr>
            <w:r>
              <w:rPr>
                <w:sz w:val="20"/>
              </w:rPr>
              <w:t>1138-</w:t>
            </w:r>
          </w:p>
        </w:tc>
        <w:tc>
          <w:tcPr>
            <w:tcW w:w="940" w:type="dxa"/>
          </w:tcPr>
          <w:p w:rsidR="0067705B" w:rsidRDefault="00EF3B5B">
            <w:pPr>
              <w:pStyle w:val="TableParagraph"/>
              <w:ind w:left="0" w:right="92"/>
              <w:jc w:val="right"/>
              <w:rPr>
                <w:sz w:val="20"/>
              </w:rPr>
            </w:pPr>
            <w:r>
              <w:rPr>
                <w:sz w:val="20"/>
              </w:rPr>
              <w:t>53292.04</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6"/>
              <w:rPr>
                <w:sz w:val="20"/>
              </w:rPr>
            </w:pPr>
            <w:r>
              <w:rPr>
                <w:sz w:val="20"/>
              </w:rPr>
              <w:t>U+854E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橋</w:t>
            </w:r>
          </w:p>
        </w:tc>
        <w:tc>
          <w:tcPr>
            <w:tcW w:w="770" w:type="dxa"/>
          </w:tcPr>
          <w:p w:rsidR="0067705B" w:rsidRDefault="00EF3B5B">
            <w:pPr>
              <w:pStyle w:val="TableParagraph"/>
              <w:rPr>
                <w:sz w:val="20"/>
              </w:rPr>
            </w:pPr>
            <w:r>
              <w:rPr>
                <w:sz w:val="20"/>
              </w:rPr>
              <w:t>qiáo</w:t>
            </w:r>
          </w:p>
        </w:tc>
        <w:tc>
          <w:tcPr>
            <w:tcW w:w="914" w:type="dxa"/>
            <w:tcBorders>
              <w:right w:val="nil"/>
            </w:tcBorders>
          </w:tcPr>
          <w:p w:rsidR="0067705B" w:rsidRDefault="00EF3B5B">
            <w:pPr>
              <w:pStyle w:val="TableParagraph"/>
              <w:rPr>
                <w:i/>
                <w:sz w:val="20"/>
              </w:rPr>
            </w:pPr>
            <w:r>
              <w:rPr>
                <w:i/>
                <w:sz w:val="20"/>
              </w:rPr>
              <w:t>gjew</w:t>
            </w:r>
          </w:p>
        </w:tc>
        <w:tc>
          <w:tcPr>
            <w:tcW w:w="1870" w:type="dxa"/>
            <w:tcBorders>
              <w:left w:val="nil"/>
            </w:tcBorders>
          </w:tcPr>
          <w:p w:rsidR="0067705B" w:rsidRDefault="00EF3B5B">
            <w:pPr>
              <w:pStyle w:val="TableParagraph"/>
              <w:ind w:left="208"/>
              <w:rPr>
                <w:i/>
                <w:sz w:val="20"/>
              </w:rPr>
            </w:pPr>
            <w:r>
              <w:rPr>
                <w:i/>
                <w:sz w:val="20"/>
              </w:rPr>
              <w:t>(g- + -jew A)</w:t>
            </w:r>
          </w:p>
        </w:tc>
        <w:tc>
          <w:tcPr>
            <w:tcW w:w="2782" w:type="dxa"/>
          </w:tcPr>
          <w:p w:rsidR="0067705B" w:rsidRDefault="00EF3B5B">
            <w:pPr>
              <w:pStyle w:val="TableParagraph"/>
              <w:rPr>
                <w:sz w:val="20"/>
              </w:rPr>
            </w:pPr>
            <w:r>
              <w:rPr>
                <w:sz w:val="20"/>
              </w:rPr>
              <w:t>*[g](r)aw</w:t>
            </w:r>
          </w:p>
        </w:tc>
        <w:tc>
          <w:tcPr>
            <w:tcW w:w="2870" w:type="dxa"/>
          </w:tcPr>
          <w:p w:rsidR="0067705B" w:rsidRDefault="00EF3B5B">
            <w:pPr>
              <w:pStyle w:val="TableParagraph"/>
              <w:ind w:left="38"/>
              <w:rPr>
                <w:sz w:val="20"/>
              </w:rPr>
            </w:pPr>
            <w:r>
              <w:rPr>
                <w:sz w:val="20"/>
              </w:rPr>
              <w:t>bridge</w:t>
            </w:r>
          </w:p>
        </w:tc>
        <w:tc>
          <w:tcPr>
            <w:tcW w:w="928" w:type="dxa"/>
          </w:tcPr>
          <w:p w:rsidR="0067705B" w:rsidRDefault="00EF3B5B">
            <w:pPr>
              <w:pStyle w:val="TableParagraph"/>
              <w:ind w:left="210"/>
              <w:rPr>
                <w:sz w:val="20"/>
              </w:rPr>
            </w:pPr>
            <w:r>
              <w:rPr>
                <w:sz w:val="20"/>
              </w:rPr>
              <w:t>1138g</w:t>
            </w:r>
          </w:p>
        </w:tc>
        <w:tc>
          <w:tcPr>
            <w:tcW w:w="940" w:type="dxa"/>
          </w:tcPr>
          <w:p w:rsidR="0067705B" w:rsidRDefault="00EF3B5B">
            <w:pPr>
              <w:pStyle w:val="TableParagraph"/>
              <w:ind w:left="0" w:right="92"/>
              <w:jc w:val="right"/>
              <w:rPr>
                <w:sz w:val="20"/>
              </w:rPr>
            </w:pPr>
            <w:r>
              <w:rPr>
                <w:sz w:val="20"/>
              </w:rPr>
              <w:t>21292.09</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58"/>
              <w:rPr>
                <w:sz w:val="20"/>
              </w:rPr>
            </w:pPr>
            <w:r>
              <w:rPr>
                <w:sz w:val="20"/>
              </w:rPr>
              <w:t>U+6A4B</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翹</w:t>
            </w:r>
          </w:p>
        </w:tc>
        <w:tc>
          <w:tcPr>
            <w:tcW w:w="770" w:type="dxa"/>
          </w:tcPr>
          <w:p w:rsidR="0067705B" w:rsidRDefault="00EF3B5B">
            <w:pPr>
              <w:pStyle w:val="TableParagraph"/>
              <w:rPr>
                <w:sz w:val="20"/>
              </w:rPr>
            </w:pPr>
            <w:r>
              <w:rPr>
                <w:sz w:val="20"/>
              </w:rPr>
              <w:t>qiáo</w:t>
            </w:r>
          </w:p>
        </w:tc>
        <w:tc>
          <w:tcPr>
            <w:tcW w:w="914" w:type="dxa"/>
            <w:tcBorders>
              <w:right w:val="nil"/>
            </w:tcBorders>
          </w:tcPr>
          <w:p w:rsidR="0067705B" w:rsidRDefault="00EF3B5B">
            <w:pPr>
              <w:pStyle w:val="TableParagraph"/>
              <w:rPr>
                <w:i/>
                <w:sz w:val="20"/>
              </w:rPr>
            </w:pPr>
            <w:r>
              <w:rPr>
                <w:i/>
                <w:sz w:val="20"/>
              </w:rPr>
              <w:t>gjiew</w:t>
            </w:r>
          </w:p>
        </w:tc>
        <w:tc>
          <w:tcPr>
            <w:tcW w:w="1870" w:type="dxa"/>
            <w:tcBorders>
              <w:left w:val="nil"/>
            </w:tcBorders>
          </w:tcPr>
          <w:p w:rsidR="0067705B" w:rsidRDefault="00EF3B5B">
            <w:pPr>
              <w:pStyle w:val="TableParagraph"/>
              <w:ind w:left="208"/>
              <w:rPr>
                <w:i/>
                <w:sz w:val="20"/>
              </w:rPr>
            </w:pPr>
            <w:r>
              <w:rPr>
                <w:i/>
                <w:sz w:val="20"/>
              </w:rPr>
              <w:t>(g- + -jiew A)</w:t>
            </w:r>
          </w:p>
        </w:tc>
        <w:tc>
          <w:tcPr>
            <w:tcW w:w="2782" w:type="dxa"/>
          </w:tcPr>
          <w:p w:rsidR="0067705B" w:rsidRDefault="00EF3B5B">
            <w:pPr>
              <w:pStyle w:val="TableParagraph"/>
              <w:spacing w:before="34" w:line="232" w:lineRule="auto"/>
              <w:ind w:right="311"/>
              <w:rPr>
                <w:sz w:val="20"/>
              </w:rPr>
            </w:pPr>
            <w:r>
              <w:rPr>
                <w:sz w:val="20"/>
              </w:rPr>
              <w:t>*[g]ew (failure to palatalize is unexplained)</w:t>
            </w:r>
          </w:p>
        </w:tc>
        <w:tc>
          <w:tcPr>
            <w:tcW w:w="2870" w:type="dxa"/>
          </w:tcPr>
          <w:p w:rsidR="0067705B" w:rsidRDefault="00EF3B5B">
            <w:pPr>
              <w:pStyle w:val="TableParagraph"/>
              <w:ind w:left="38"/>
              <w:rPr>
                <w:sz w:val="20"/>
              </w:rPr>
            </w:pPr>
            <w:r>
              <w:rPr>
                <w:sz w:val="20"/>
              </w:rPr>
              <w:t>long tail-feather</w:t>
            </w:r>
          </w:p>
        </w:tc>
        <w:tc>
          <w:tcPr>
            <w:tcW w:w="928" w:type="dxa"/>
          </w:tcPr>
          <w:p w:rsidR="0067705B" w:rsidRDefault="00EF3B5B">
            <w:pPr>
              <w:pStyle w:val="TableParagraph"/>
              <w:ind w:left="210"/>
              <w:rPr>
                <w:sz w:val="20"/>
              </w:rPr>
            </w:pPr>
            <w:r>
              <w:rPr>
                <w:sz w:val="20"/>
              </w:rPr>
              <w:t>1164h</w:t>
            </w:r>
          </w:p>
        </w:tc>
        <w:tc>
          <w:tcPr>
            <w:tcW w:w="940" w:type="dxa"/>
          </w:tcPr>
          <w:p w:rsidR="0067705B" w:rsidRDefault="00EF3B5B">
            <w:pPr>
              <w:pStyle w:val="TableParagraph"/>
              <w:ind w:left="0" w:right="92"/>
              <w:jc w:val="right"/>
              <w:rPr>
                <w:sz w:val="20"/>
              </w:rPr>
            </w:pPr>
            <w:r>
              <w:rPr>
                <w:sz w:val="20"/>
              </w:rPr>
              <w:t>53357.06</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6"/>
              <w:rPr>
                <w:sz w:val="20"/>
              </w:rPr>
            </w:pPr>
            <w:r>
              <w:rPr>
                <w:sz w:val="20"/>
              </w:rPr>
              <w:t>U+7FF9</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8"/>
        <w:gridCol w:w="1886"/>
        <w:gridCol w:w="2782"/>
        <w:gridCol w:w="2870"/>
        <w:gridCol w:w="928"/>
        <w:gridCol w:w="940"/>
        <w:gridCol w:w="496"/>
        <w:gridCol w:w="430"/>
        <w:gridCol w:w="1058"/>
      </w:tblGrid>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翹</w:t>
            </w:r>
          </w:p>
        </w:tc>
        <w:tc>
          <w:tcPr>
            <w:tcW w:w="770" w:type="dxa"/>
          </w:tcPr>
          <w:p w:rsidR="0067705B" w:rsidRDefault="00EF3B5B">
            <w:pPr>
              <w:pStyle w:val="TableParagraph"/>
              <w:rPr>
                <w:sz w:val="20"/>
              </w:rPr>
            </w:pPr>
            <w:r>
              <w:rPr>
                <w:sz w:val="20"/>
              </w:rPr>
              <w:t>qiáo</w:t>
            </w:r>
          </w:p>
        </w:tc>
        <w:tc>
          <w:tcPr>
            <w:tcW w:w="898" w:type="dxa"/>
            <w:tcBorders>
              <w:right w:val="nil"/>
            </w:tcBorders>
          </w:tcPr>
          <w:p w:rsidR="0067705B" w:rsidRDefault="00EF3B5B">
            <w:pPr>
              <w:pStyle w:val="TableParagraph"/>
              <w:rPr>
                <w:i/>
                <w:sz w:val="20"/>
              </w:rPr>
            </w:pPr>
            <w:r>
              <w:rPr>
                <w:i/>
                <w:sz w:val="20"/>
              </w:rPr>
              <w:t>gjiew</w:t>
            </w:r>
          </w:p>
        </w:tc>
        <w:tc>
          <w:tcPr>
            <w:tcW w:w="1886" w:type="dxa"/>
            <w:tcBorders>
              <w:left w:val="nil"/>
            </w:tcBorders>
          </w:tcPr>
          <w:p w:rsidR="0067705B" w:rsidRDefault="00EF3B5B">
            <w:pPr>
              <w:pStyle w:val="TableParagraph"/>
              <w:ind w:left="225"/>
              <w:rPr>
                <w:i/>
                <w:sz w:val="20"/>
              </w:rPr>
            </w:pPr>
            <w:r>
              <w:rPr>
                <w:i/>
                <w:sz w:val="20"/>
              </w:rPr>
              <w:t>(g- + -jiew A)</w:t>
            </w:r>
          </w:p>
        </w:tc>
        <w:tc>
          <w:tcPr>
            <w:tcW w:w="2782" w:type="dxa"/>
          </w:tcPr>
          <w:p w:rsidR="0067705B" w:rsidRDefault="00EF3B5B">
            <w:pPr>
              <w:pStyle w:val="TableParagraph"/>
              <w:spacing w:before="34" w:line="232" w:lineRule="auto"/>
              <w:ind w:right="311"/>
              <w:rPr>
                <w:sz w:val="20"/>
              </w:rPr>
            </w:pPr>
            <w:r>
              <w:rPr>
                <w:sz w:val="20"/>
              </w:rPr>
              <w:t>*[g]ew (failure to palatalize is unexplained)</w:t>
            </w:r>
          </w:p>
        </w:tc>
        <w:tc>
          <w:tcPr>
            <w:tcW w:w="2870" w:type="dxa"/>
          </w:tcPr>
          <w:p w:rsidR="0067705B" w:rsidRDefault="00EF3B5B">
            <w:pPr>
              <w:pStyle w:val="TableParagraph"/>
              <w:ind w:left="38"/>
              <w:rPr>
                <w:sz w:val="20"/>
              </w:rPr>
            </w:pPr>
            <w:r>
              <w:rPr>
                <w:sz w:val="20"/>
              </w:rPr>
              <w:t>raise</w:t>
            </w:r>
          </w:p>
        </w:tc>
        <w:tc>
          <w:tcPr>
            <w:tcW w:w="928" w:type="dxa"/>
          </w:tcPr>
          <w:p w:rsidR="0067705B" w:rsidRDefault="00EF3B5B">
            <w:pPr>
              <w:pStyle w:val="TableParagraph"/>
              <w:ind w:left="210"/>
              <w:rPr>
                <w:sz w:val="20"/>
              </w:rPr>
            </w:pPr>
            <w:r>
              <w:rPr>
                <w:sz w:val="20"/>
              </w:rPr>
              <w:t>1164h</w:t>
            </w:r>
          </w:p>
        </w:tc>
        <w:tc>
          <w:tcPr>
            <w:tcW w:w="940" w:type="dxa"/>
          </w:tcPr>
          <w:p w:rsidR="0067705B" w:rsidRDefault="00EF3B5B">
            <w:pPr>
              <w:pStyle w:val="TableParagraph"/>
              <w:ind w:left="0" w:right="92"/>
              <w:jc w:val="right"/>
              <w:rPr>
                <w:sz w:val="20"/>
              </w:rPr>
            </w:pPr>
            <w:r>
              <w:rPr>
                <w:sz w:val="20"/>
              </w:rPr>
              <w:t>53357.06</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U+7FF9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巧</w:t>
            </w:r>
          </w:p>
        </w:tc>
        <w:tc>
          <w:tcPr>
            <w:tcW w:w="770" w:type="dxa"/>
          </w:tcPr>
          <w:p w:rsidR="0067705B" w:rsidRDefault="00EF3B5B">
            <w:pPr>
              <w:pStyle w:val="TableParagraph"/>
              <w:rPr>
                <w:sz w:val="20"/>
              </w:rPr>
            </w:pPr>
            <w:r>
              <w:rPr>
                <w:sz w:val="20"/>
              </w:rPr>
              <w:t>qiǎo</w:t>
            </w:r>
          </w:p>
        </w:tc>
        <w:tc>
          <w:tcPr>
            <w:tcW w:w="898" w:type="dxa"/>
            <w:tcBorders>
              <w:right w:val="nil"/>
            </w:tcBorders>
          </w:tcPr>
          <w:p w:rsidR="0067705B" w:rsidRDefault="00EF3B5B">
            <w:pPr>
              <w:pStyle w:val="TableParagraph"/>
              <w:rPr>
                <w:i/>
                <w:sz w:val="20"/>
              </w:rPr>
            </w:pPr>
            <w:r>
              <w:rPr>
                <w:i/>
                <w:sz w:val="20"/>
              </w:rPr>
              <w:t>khaewX</w:t>
            </w:r>
          </w:p>
        </w:tc>
        <w:tc>
          <w:tcPr>
            <w:tcW w:w="1886" w:type="dxa"/>
            <w:tcBorders>
              <w:left w:val="nil"/>
            </w:tcBorders>
          </w:tcPr>
          <w:p w:rsidR="0067705B" w:rsidRDefault="00EF3B5B">
            <w:pPr>
              <w:pStyle w:val="TableParagraph"/>
              <w:ind w:left="225"/>
              <w:rPr>
                <w:i/>
                <w:sz w:val="20"/>
              </w:rPr>
            </w:pPr>
            <w:r>
              <w:rPr>
                <w:i/>
                <w:sz w:val="20"/>
              </w:rPr>
              <w:t>(kh- + -aew B)</w:t>
            </w:r>
          </w:p>
        </w:tc>
        <w:tc>
          <w:tcPr>
            <w:tcW w:w="2782" w:type="dxa"/>
          </w:tcPr>
          <w:p w:rsidR="0067705B" w:rsidRDefault="00EF3B5B">
            <w:pPr>
              <w:pStyle w:val="TableParagraph"/>
              <w:rPr>
                <w:sz w:val="20"/>
              </w:rPr>
            </w:pPr>
            <w:r>
              <w:rPr>
                <w:sz w:val="20"/>
              </w:rPr>
              <w:t>*[kʰ]ˤruʔ</w:t>
            </w:r>
          </w:p>
        </w:tc>
        <w:tc>
          <w:tcPr>
            <w:tcW w:w="2870" w:type="dxa"/>
          </w:tcPr>
          <w:p w:rsidR="0067705B" w:rsidRDefault="00EF3B5B">
            <w:pPr>
              <w:pStyle w:val="TableParagraph"/>
              <w:ind w:left="38"/>
              <w:rPr>
                <w:sz w:val="20"/>
              </w:rPr>
            </w:pPr>
            <w:r>
              <w:rPr>
                <w:sz w:val="20"/>
              </w:rPr>
              <w:t>artful</w:t>
            </w:r>
          </w:p>
        </w:tc>
        <w:tc>
          <w:tcPr>
            <w:tcW w:w="928" w:type="dxa"/>
          </w:tcPr>
          <w:p w:rsidR="0067705B" w:rsidRDefault="00EF3B5B">
            <w:pPr>
              <w:pStyle w:val="TableParagraph"/>
              <w:ind w:left="232"/>
              <w:rPr>
                <w:sz w:val="20"/>
              </w:rPr>
            </w:pPr>
            <w:r>
              <w:rPr>
                <w:sz w:val="20"/>
              </w:rPr>
              <w:t>1041l</w:t>
            </w:r>
          </w:p>
        </w:tc>
        <w:tc>
          <w:tcPr>
            <w:tcW w:w="940" w:type="dxa"/>
          </w:tcPr>
          <w:p w:rsidR="0067705B" w:rsidRDefault="00EF3B5B">
            <w:pPr>
              <w:pStyle w:val="TableParagraph"/>
              <w:ind w:left="0" w:right="92"/>
              <w:jc w:val="right"/>
              <w:rPr>
                <w:sz w:val="20"/>
              </w:rPr>
            </w:pPr>
            <w:r>
              <w:rPr>
                <w:sz w:val="20"/>
              </w:rPr>
              <w:t>10412.01</w:t>
            </w:r>
          </w:p>
        </w:tc>
        <w:tc>
          <w:tcPr>
            <w:tcW w:w="496" w:type="dxa"/>
          </w:tcPr>
          <w:p w:rsidR="0067705B" w:rsidRDefault="00EF3B5B">
            <w:pPr>
              <w:pStyle w:val="TableParagraph"/>
              <w:ind w:left="75" w:right="76"/>
              <w:jc w:val="center"/>
              <w:rPr>
                <w:sz w:val="20"/>
              </w:rPr>
            </w:pPr>
            <w:r>
              <w:rPr>
                <w:sz w:val="20"/>
              </w:rPr>
              <w:t>48</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U+5DE7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竅</w:t>
            </w:r>
          </w:p>
        </w:tc>
        <w:tc>
          <w:tcPr>
            <w:tcW w:w="770" w:type="dxa"/>
          </w:tcPr>
          <w:p w:rsidR="0067705B" w:rsidRDefault="00EF3B5B">
            <w:pPr>
              <w:pStyle w:val="TableParagraph"/>
              <w:rPr>
                <w:sz w:val="20"/>
              </w:rPr>
            </w:pPr>
            <w:r>
              <w:rPr>
                <w:sz w:val="20"/>
              </w:rPr>
              <w:t>qiào</w:t>
            </w:r>
          </w:p>
        </w:tc>
        <w:tc>
          <w:tcPr>
            <w:tcW w:w="898" w:type="dxa"/>
            <w:tcBorders>
              <w:right w:val="nil"/>
            </w:tcBorders>
          </w:tcPr>
          <w:p w:rsidR="0067705B" w:rsidRDefault="00EF3B5B">
            <w:pPr>
              <w:pStyle w:val="TableParagraph"/>
              <w:rPr>
                <w:i/>
                <w:sz w:val="20"/>
              </w:rPr>
            </w:pPr>
            <w:r>
              <w:rPr>
                <w:i/>
                <w:sz w:val="20"/>
              </w:rPr>
              <w:t>khewH</w:t>
            </w:r>
          </w:p>
        </w:tc>
        <w:tc>
          <w:tcPr>
            <w:tcW w:w="1886" w:type="dxa"/>
            <w:tcBorders>
              <w:left w:val="nil"/>
            </w:tcBorders>
          </w:tcPr>
          <w:p w:rsidR="0067705B" w:rsidRDefault="00EF3B5B">
            <w:pPr>
              <w:pStyle w:val="TableParagraph"/>
              <w:ind w:left="225"/>
              <w:rPr>
                <w:i/>
                <w:sz w:val="20"/>
              </w:rPr>
            </w:pPr>
            <w:r>
              <w:rPr>
                <w:i/>
                <w:sz w:val="20"/>
              </w:rPr>
              <w:t>(kh- + -ew C)</w:t>
            </w:r>
          </w:p>
        </w:tc>
        <w:tc>
          <w:tcPr>
            <w:tcW w:w="2782" w:type="dxa"/>
          </w:tcPr>
          <w:p w:rsidR="0067705B" w:rsidRDefault="00EF3B5B">
            <w:pPr>
              <w:pStyle w:val="TableParagraph"/>
              <w:rPr>
                <w:sz w:val="20"/>
              </w:rPr>
            </w:pPr>
            <w:r>
              <w:rPr>
                <w:sz w:val="20"/>
              </w:rPr>
              <w:t>*[k]ʰˤewk-s</w:t>
            </w:r>
          </w:p>
        </w:tc>
        <w:tc>
          <w:tcPr>
            <w:tcW w:w="2870" w:type="dxa"/>
          </w:tcPr>
          <w:p w:rsidR="0067705B" w:rsidRDefault="00EF3B5B">
            <w:pPr>
              <w:pStyle w:val="TableParagraph"/>
              <w:ind w:left="38"/>
              <w:rPr>
                <w:sz w:val="20"/>
              </w:rPr>
            </w:pPr>
            <w:r>
              <w:rPr>
                <w:sz w:val="20"/>
              </w:rPr>
              <w:t>hole, opening</w:t>
            </w:r>
          </w:p>
        </w:tc>
        <w:tc>
          <w:tcPr>
            <w:tcW w:w="928" w:type="dxa"/>
          </w:tcPr>
          <w:p w:rsidR="0067705B" w:rsidRDefault="00EF3B5B">
            <w:pPr>
              <w:pStyle w:val="TableParagraph"/>
              <w:ind w:left="210"/>
              <w:rPr>
                <w:sz w:val="20"/>
              </w:rPr>
            </w:pPr>
            <w:r>
              <w:rPr>
                <w:sz w:val="20"/>
              </w:rPr>
              <w:t>1162h</w:t>
            </w:r>
          </w:p>
        </w:tc>
        <w:tc>
          <w:tcPr>
            <w:tcW w:w="940" w:type="dxa"/>
          </w:tcPr>
          <w:p w:rsidR="0067705B" w:rsidRDefault="00EF3B5B">
            <w:pPr>
              <w:pStyle w:val="TableParagraph"/>
              <w:ind w:left="0" w:right="92"/>
              <w:jc w:val="right"/>
              <w:rPr>
                <w:sz w:val="20"/>
              </w:rPr>
            </w:pPr>
            <w:r>
              <w:rPr>
                <w:sz w:val="20"/>
              </w:rPr>
              <w:t>42744.09</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U+7AC5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且</w:t>
            </w:r>
          </w:p>
        </w:tc>
        <w:tc>
          <w:tcPr>
            <w:tcW w:w="770" w:type="dxa"/>
          </w:tcPr>
          <w:p w:rsidR="0067705B" w:rsidRDefault="00EF3B5B">
            <w:pPr>
              <w:pStyle w:val="TableParagraph"/>
              <w:rPr>
                <w:sz w:val="20"/>
              </w:rPr>
            </w:pPr>
            <w:r>
              <w:rPr>
                <w:sz w:val="20"/>
              </w:rPr>
              <w:t>qiě</w:t>
            </w:r>
          </w:p>
        </w:tc>
        <w:tc>
          <w:tcPr>
            <w:tcW w:w="898" w:type="dxa"/>
            <w:tcBorders>
              <w:right w:val="nil"/>
            </w:tcBorders>
          </w:tcPr>
          <w:p w:rsidR="0067705B" w:rsidRDefault="00EF3B5B">
            <w:pPr>
              <w:pStyle w:val="TableParagraph"/>
              <w:rPr>
                <w:i/>
                <w:sz w:val="20"/>
              </w:rPr>
            </w:pPr>
            <w:r>
              <w:rPr>
                <w:i/>
                <w:sz w:val="20"/>
              </w:rPr>
              <w:t>tshjaeX</w:t>
            </w:r>
          </w:p>
        </w:tc>
        <w:tc>
          <w:tcPr>
            <w:tcW w:w="1886" w:type="dxa"/>
            <w:tcBorders>
              <w:left w:val="nil"/>
            </w:tcBorders>
          </w:tcPr>
          <w:p w:rsidR="0067705B" w:rsidRDefault="00EF3B5B">
            <w:pPr>
              <w:pStyle w:val="TableParagraph"/>
              <w:ind w:left="225"/>
              <w:rPr>
                <w:i/>
                <w:sz w:val="20"/>
              </w:rPr>
            </w:pPr>
            <w:r>
              <w:rPr>
                <w:i/>
                <w:sz w:val="20"/>
              </w:rPr>
              <w:t>(tsh- + -jae B)</w:t>
            </w:r>
          </w:p>
        </w:tc>
        <w:tc>
          <w:tcPr>
            <w:tcW w:w="2782" w:type="dxa"/>
          </w:tcPr>
          <w:p w:rsidR="0067705B" w:rsidRDefault="00EF3B5B">
            <w:pPr>
              <w:pStyle w:val="TableParagraph"/>
              <w:rPr>
                <w:sz w:val="20"/>
              </w:rPr>
            </w:pPr>
            <w:r>
              <w:rPr>
                <w:sz w:val="20"/>
              </w:rPr>
              <w:t>*[tsʰ]Aʔ</w:t>
            </w:r>
          </w:p>
        </w:tc>
        <w:tc>
          <w:tcPr>
            <w:tcW w:w="2870" w:type="dxa"/>
          </w:tcPr>
          <w:p w:rsidR="0067705B" w:rsidRDefault="00EF3B5B">
            <w:pPr>
              <w:pStyle w:val="TableParagraph"/>
              <w:ind w:left="38"/>
              <w:rPr>
                <w:sz w:val="20"/>
              </w:rPr>
            </w:pPr>
            <w:r>
              <w:rPr>
                <w:sz w:val="20"/>
              </w:rPr>
              <w:t>moreover</w:t>
            </w:r>
          </w:p>
        </w:tc>
        <w:tc>
          <w:tcPr>
            <w:tcW w:w="928" w:type="dxa"/>
          </w:tcPr>
          <w:p w:rsidR="0067705B" w:rsidRDefault="00EF3B5B">
            <w:pPr>
              <w:pStyle w:val="TableParagraph"/>
              <w:ind w:left="214"/>
              <w:rPr>
                <w:sz w:val="20"/>
              </w:rPr>
            </w:pPr>
            <w:r>
              <w:rPr>
                <w:sz w:val="20"/>
              </w:rPr>
              <w:t>0046a</w:t>
            </w:r>
          </w:p>
        </w:tc>
        <w:tc>
          <w:tcPr>
            <w:tcW w:w="940" w:type="dxa"/>
          </w:tcPr>
          <w:p w:rsidR="0067705B" w:rsidRDefault="00EF3B5B">
            <w:pPr>
              <w:pStyle w:val="TableParagraph"/>
              <w:ind w:left="0" w:right="92"/>
              <w:jc w:val="right"/>
              <w:rPr>
                <w:sz w:val="20"/>
              </w:rPr>
            </w:pPr>
            <w:r>
              <w:rPr>
                <w:sz w:val="20"/>
              </w:rPr>
              <w:t>10015.05</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U+4E14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匧</w:t>
            </w:r>
          </w:p>
        </w:tc>
        <w:tc>
          <w:tcPr>
            <w:tcW w:w="770" w:type="dxa"/>
          </w:tcPr>
          <w:p w:rsidR="0067705B" w:rsidRDefault="00EF3B5B">
            <w:pPr>
              <w:pStyle w:val="TableParagraph"/>
              <w:rPr>
                <w:sz w:val="20"/>
              </w:rPr>
            </w:pPr>
            <w:r>
              <w:rPr>
                <w:sz w:val="20"/>
              </w:rPr>
              <w:t>qiè</w:t>
            </w:r>
          </w:p>
        </w:tc>
        <w:tc>
          <w:tcPr>
            <w:tcW w:w="898" w:type="dxa"/>
            <w:tcBorders>
              <w:right w:val="nil"/>
            </w:tcBorders>
          </w:tcPr>
          <w:p w:rsidR="0067705B" w:rsidRDefault="00EF3B5B">
            <w:pPr>
              <w:pStyle w:val="TableParagraph"/>
              <w:rPr>
                <w:i/>
                <w:sz w:val="20"/>
              </w:rPr>
            </w:pPr>
            <w:r>
              <w:rPr>
                <w:i/>
                <w:sz w:val="20"/>
              </w:rPr>
              <w:t>khep</w:t>
            </w:r>
          </w:p>
        </w:tc>
        <w:tc>
          <w:tcPr>
            <w:tcW w:w="1886" w:type="dxa"/>
            <w:tcBorders>
              <w:left w:val="nil"/>
            </w:tcBorders>
          </w:tcPr>
          <w:p w:rsidR="0067705B" w:rsidRDefault="00EF3B5B">
            <w:pPr>
              <w:pStyle w:val="TableParagraph"/>
              <w:ind w:left="225"/>
              <w:rPr>
                <w:i/>
                <w:sz w:val="20"/>
              </w:rPr>
            </w:pPr>
            <w:r>
              <w:rPr>
                <w:i/>
                <w:sz w:val="20"/>
              </w:rPr>
              <w:t>(kh- + -ep D)</w:t>
            </w:r>
          </w:p>
        </w:tc>
        <w:tc>
          <w:tcPr>
            <w:tcW w:w="2782" w:type="dxa"/>
          </w:tcPr>
          <w:p w:rsidR="0067705B" w:rsidRDefault="00EF3B5B">
            <w:pPr>
              <w:pStyle w:val="TableParagraph"/>
              <w:rPr>
                <w:sz w:val="20"/>
              </w:rPr>
            </w:pPr>
            <w:r>
              <w:rPr>
                <w:sz w:val="20"/>
              </w:rPr>
              <w:t>*[k]ʰˤep</w:t>
            </w:r>
          </w:p>
        </w:tc>
        <w:tc>
          <w:tcPr>
            <w:tcW w:w="2870" w:type="dxa"/>
          </w:tcPr>
          <w:p w:rsidR="0067705B" w:rsidRDefault="00EF3B5B">
            <w:pPr>
              <w:pStyle w:val="TableParagraph"/>
              <w:ind w:left="38"/>
              <w:rPr>
                <w:sz w:val="20"/>
              </w:rPr>
            </w:pPr>
            <w:r>
              <w:rPr>
                <w:sz w:val="20"/>
              </w:rPr>
              <w:t>to store; basket, box</w:t>
            </w:r>
          </w:p>
        </w:tc>
        <w:tc>
          <w:tcPr>
            <w:tcW w:w="928" w:type="dxa"/>
          </w:tcPr>
          <w:p w:rsidR="0067705B" w:rsidRDefault="00EF3B5B">
            <w:pPr>
              <w:pStyle w:val="TableParagraph"/>
              <w:ind w:left="232"/>
              <w:rPr>
                <w:sz w:val="20"/>
              </w:rPr>
            </w:pPr>
            <w:r>
              <w:rPr>
                <w:sz w:val="20"/>
              </w:rPr>
              <w:t>0630j</w:t>
            </w:r>
          </w:p>
        </w:tc>
        <w:tc>
          <w:tcPr>
            <w:tcW w:w="940" w:type="dxa"/>
          </w:tcPr>
          <w:p w:rsidR="0067705B" w:rsidRDefault="00EF3B5B">
            <w:pPr>
              <w:pStyle w:val="TableParagraph"/>
              <w:ind w:left="0" w:right="92"/>
              <w:jc w:val="right"/>
              <w:rPr>
                <w:sz w:val="20"/>
              </w:rPr>
            </w:pPr>
            <w:r>
              <w:rPr>
                <w:sz w:val="20"/>
              </w:rPr>
              <w:t>10085.18</w:t>
            </w:r>
          </w:p>
        </w:tc>
        <w:tc>
          <w:tcPr>
            <w:tcW w:w="496" w:type="dxa"/>
          </w:tcPr>
          <w:p w:rsidR="0067705B" w:rsidRDefault="00EF3B5B">
            <w:pPr>
              <w:pStyle w:val="TableParagraph"/>
              <w:ind w:left="75" w:right="76"/>
              <w:jc w:val="center"/>
              <w:rPr>
                <w:sz w:val="20"/>
              </w:rPr>
            </w:pPr>
            <w:r>
              <w:rPr>
                <w:sz w:val="20"/>
              </w:rPr>
              <w:t>22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U+5327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契</w:t>
            </w:r>
          </w:p>
        </w:tc>
        <w:tc>
          <w:tcPr>
            <w:tcW w:w="770" w:type="dxa"/>
          </w:tcPr>
          <w:p w:rsidR="0067705B" w:rsidRDefault="00EF3B5B">
            <w:pPr>
              <w:pStyle w:val="TableParagraph"/>
              <w:spacing w:before="29"/>
              <w:rPr>
                <w:sz w:val="20"/>
              </w:rPr>
            </w:pPr>
            <w:r>
              <w:rPr>
                <w:sz w:val="20"/>
              </w:rPr>
              <w:t>qiè</w:t>
            </w:r>
          </w:p>
        </w:tc>
        <w:tc>
          <w:tcPr>
            <w:tcW w:w="898" w:type="dxa"/>
            <w:tcBorders>
              <w:right w:val="nil"/>
            </w:tcBorders>
          </w:tcPr>
          <w:p w:rsidR="0067705B" w:rsidRDefault="00EF3B5B">
            <w:pPr>
              <w:pStyle w:val="TableParagraph"/>
              <w:spacing w:before="29"/>
              <w:rPr>
                <w:i/>
                <w:sz w:val="20"/>
              </w:rPr>
            </w:pPr>
            <w:r>
              <w:rPr>
                <w:i/>
                <w:sz w:val="20"/>
              </w:rPr>
              <w:t>khet</w:t>
            </w:r>
          </w:p>
        </w:tc>
        <w:tc>
          <w:tcPr>
            <w:tcW w:w="1886" w:type="dxa"/>
            <w:tcBorders>
              <w:left w:val="nil"/>
            </w:tcBorders>
          </w:tcPr>
          <w:p w:rsidR="0067705B" w:rsidRDefault="00EF3B5B">
            <w:pPr>
              <w:pStyle w:val="TableParagraph"/>
              <w:spacing w:before="29"/>
              <w:ind w:left="225"/>
              <w:rPr>
                <w:i/>
                <w:sz w:val="20"/>
              </w:rPr>
            </w:pPr>
            <w:r>
              <w:rPr>
                <w:i/>
                <w:sz w:val="20"/>
              </w:rPr>
              <w:t>(kh- + -et D)</w:t>
            </w:r>
          </w:p>
        </w:tc>
        <w:tc>
          <w:tcPr>
            <w:tcW w:w="2782" w:type="dxa"/>
          </w:tcPr>
          <w:p w:rsidR="0067705B" w:rsidRDefault="00EF3B5B">
            <w:pPr>
              <w:pStyle w:val="TableParagraph"/>
              <w:spacing w:before="29"/>
              <w:rPr>
                <w:sz w:val="20"/>
              </w:rPr>
            </w:pPr>
            <w:r>
              <w:rPr>
                <w:sz w:val="20"/>
              </w:rPr>
              <w:t>*kʰˤet</w:t>
            </w:r>
          </w:p>
        </w:tc>
        <w:tc>
          <w:tcPr>
            <w:tcW w:w="2870" w:type="dxa"/>
          </w:tcPr>
          <w:p w:rsidR="0067705B" w:rsidRDefault="00EF3B5B">
            <w:pPr>
              <w:pStyle w:val="TableParagraph"/>
              <w:spacing w:before="0" w:line="271" w:lineRule="exact"/>
              <w:ind w:left="38"/>
              <w:rPr>
                <w:sz w:val="20"/>
              </w:rPr>
            </w:pPr>
            <w:r>
              <w:rPr>
                <w:rFonts w:ascii="Arial Unicode MS" w:eastAsia="Arial Unicode MS" w:hint="eastAsia"/>
                <w:sz w:val="20"/>
              </w:rPr>
              <w:t xml:space="preserve">契闊 </w:t>
            </w:r>
            <w:r>
              <w:rPr>
                <w:sz w:val="20"/>
              </w:rPr>
              <w:t>hard-working (Ode 31.4)</w:t>
            </w:r>
          </w:p>
        </w:tc>
        <w:tc>
          <w:tcPr>
            <w:tcW w:w="928" w:type="dxa"/>
          </w:tcPr>
          <w:p w:rsidR="0067705B" w:rsidRDefault="00EF3B5B">
            <w:pPr>
              <w:pStyle w:val="TableParagraph"/>
              <w:spacing w:before="29"/>
              <w:ind w:left="210"/>
              <w:rPr>
                <w:sz w:val="20"/>
              </w:rPr>
            </w:pPr>
            <w:r>
              <w:rPr>
                <w:sz w:val="20"/>
              </w:rPr>
              <w:t>0279b</w:t>
            </w:r>
          </w:p>
        </w:tc>
        <w:tc>
          <w:tcPr>
            <w:tcW w:w="940" w:type="dxa"/>
          </w:tcPr>
          <w:p w:rsidR="0067705B" w:rsidRDefault="00EF3B5B">
            <w:pPr>
              <w:pStyle w:val="TableParagraph"/>
              <w:spacing w:before="29"/>
              <w:ind w:left="0" w:right="92"/>
              <w:jc w:val="right"/>
              <w:rPr>
                <w:sz w:val="20"/>
              </w:rPr>
            </w:pPr>
            <w:r>
              <w:rPr>
                <w:sz w:val="20"/>
              </w:rPr>
              <w:t>10536.10</w:t>
            </w:r>
          </w:p>
        </w:tc>
        <w:tc>
          <w:tcPr>
            <w:tcW w:w="496" w:type="dxa"/>
          </w:tcPr>
          <w:p w:rsidR="0067705B" w:rsidRDefault="00EF3B5B">
            <w:pPr>
              <w:pStyle w:val="TableParagraph"/>
              <w:spacing w:before="29"/>
              <w:ind w:left="75" w:right="76"/>
              <w:jc w:val="center"/>
              <w:rPr>
                <w:sz w:val="20"/>
              </w:rPr>
            </w:pPr>
            <w:r>
              <w:rPr>
                <w:sz w:val="20"/>
              </w:rPr>
              <w:t>37</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2" w:right="72"/>
              <w:jc w:val="center"/>
              <w:rPr>
                <w:sz w:val="20"/>
              </w:rPr>
            </w:pPr>
            <w:r>
              <w:rPr>
                <w:sz w:val="20"/>
              </w:rPr>
              <w:t>U+5951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契</w:t>
            </w:r>
          </w:p>
        </w:tc>
        <w:tc>
          <w:tcPr>
            <w:tcW w:w="770" w:type="dxa"/>
          </w:tcPr>
          <w:p w:rsidR="0067705B" w:rsidRDefault="00EF3B5B">
            <w:pPr>
              <w:pStyle w:val="TableParagraph"/>
              <w:rPr>
                <w:sz w:val="20"/>
              </w:rPr>
            </w:pPr>
            <w:r>
              <w:rPr>
                <w:sz w:val="20"/>
              </w:rPr>
              <w:t>qiè</w:t>
            </w:r>
          </w:p>
        </w:tc>
        <w:tc>
          <w:tcPr>
            <w:tcW w:w="898" w:type="dxa"/>
            <w:tcBorders>
              <w:right w:val="nil"/>
            </w:tcBorders>
          </w:tcPr>
          <w:p w:rsidR="0067705B" w:rsidRDefault="00EF3B5B">
            <w:pPr>
              <w:pStyle w:val="TableParagraph"/>
              <w:rPr>
                <w:i/>
                <w:sz w:val="20"/>
              </w:rPr>
            </w:pPr>
            <w:r>
              <w:rPr>
                <w:i/>
                <w:sz w:val="20"/>
              </w:rPr>
              <w:t>khet</w:t>
            </w:r>
          </w:p>
        </w:tc>
        <w:tc>
          <w:tcPr>
            <w:tcW w:w="1886" w:type="dxa"/>
            <w:tcBorders>
              <w:left w:val="nil"/>
            </w:tcBorders>
          </w:tcPr>
          <w:p w:rsidR="0067705B" w:rsidRDefault="00EF3B5B">
            <w:pPr>
              <w:pStyle w:val="TableParagraph"/>
              <w:ind w:left="225"/>
              <w:rPr>
                <w:i/>
                <w:sz w:val="20"/>
              </w:rPr>
            </w:pPr>
            <w:r>
              <w:rPr>
                <w:i/>
                <w:sz w:val="20"/>
              </w:rPr>
              <w:t>(kh- + -et D)</w:t>
            </w:r>
          </w:p>
        </w:tc>
        <w:tc>
          <w:tcPr>
            <w:tcW w:w="2782" w:type="dxa"/>
          </w:tcPr>
          <w:p w:rsidR="0067705B" w:rsidRDefault="00EF3B5B">
            <w:pPr>
              <w:pStyle w:val="TableParagraph"/>
              <w:rPr>
                <w:sz w:val="20"/>
              </w:rPr>
            </w:pPr>
            <w:r>
              <w:rPr>
                <w:sz w:val="20"/>
              </w:rPr>
              <w:t>*kʰˤet</w:t>
            </w:r>
          </w:p>
        </w:tc>
        <w:tc>
          <w:tcPr>
            <w:tcW w:w="2870" w:type="dxa"/>
          </w:tcPr>
          <w:p w:rsidR="0067705B" w:rsidRDefault="00EF3B5B">
            <w:pPr>
              <w:pStyle w:val="TableParagraph"/>
              <w:ind w:left="38"/>
              <w:rPr>
                <w:sz w:val="20"/>
              </w:rPr>
            </w:pPr>
            <w:r>
              <w:rPr>
                <w:sz w:val="20"/>
              </w:rPr>
              <w:t>cut</w:t>
            </w:r>
          </w:p>
        </w:tc>
        <w:tc>
          <w:tcPr>
            <w:tcW w:w="928" w:type="dxa"/>
          </w:tcPr>
          <w:p w:rsidR="0067705B" w:rsidRDefault="00EF3B5B">
            <w:pPr>
              <w:pStyle w:val="TableParagraph"/>
              <w:ind w:left="210"/>
              <w:rPr>
                <w:sz w:val="20"/>
              </w:rPr>
            </w:pPr>
            <w:r>
              <w:rPr>
                <w:sz w:val="20"/>
              </w:rPr>
              <w:t>0279b</w:t>
            </w:r>
          </w:p>
        </w:tc>
        <w:tc>
          <w:tcPr>
            <w:tcW w:w="940" w:type="dxa"/>
          </w:tcPr>
          <w:p w:rsidR="0067705B" w:rsidRDefault="00EF3B5B">
            <w:pPr>
              <w:pStyle w:val="TableParagraph"/>
              <w:ind w:left="0" w:right="92"/>
              <w:jc w:val="right"/>
              <w:rPr>
                <w:sz w:val="20"/>
              </w:rPr>
            </w:pPr>
            <w:r>
              <w:rPr>
                <w:sz w:val="20"/>
              </w:rPr>
              <w:t>10536.10</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U+5951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鍥</w:t>
            </w:r>
          </w:p>
        </w:tc>
        <w:tc>
          <w:tcPr>
            <w:tcW w:w="770" w:type="dxa"/>
          </w:tcPr>
          <w:p w:rsidR="0067705B" w:rsidRDefault="00EF3B5B">
            <w:pPr>
              <w:pStyle w:val="TableParagraph"/>
              <w:rPr>
                <w:sz w:val="20"/>
              </w:rPr>
            </w:pPr>
            <w:r>
              <w:rPr>
                <w:sz w:val="20"/>
              </w:rPr>
              <w:t>qiè</w:t>
            </w:r>
          </w:p>
        </w:tc>
        <w:tc>
          <w:tcPr>
            <w:tcW w:w="898" w:type="dxa"/>
            <w:tcBorders>
              <w:right w:val="nil"/>
            </w:tcBorders>
          </w:tcPr>
          <w:p w:rsidR="0067705B" w:rsidRDefault="00EF3B5B">
            <w:pPr>
              <w:pStyle w:val="TableParagraph"/>
              <w:rPr>
                <w:i/>
                <w:sz w:val="20"/>
              </w:rPr>
            </w:pPr>
            <w:r>
              <w:rPr>
                <w:i/>
                <w:sz w:val="20"/>
              </w:rPr>
              <w:t>khet</w:t>
            </w:r>
          </w:p>
        </w:tc>
        <w:tc>
          <w:tcPr>
            <w:tcW w:w="1886" w:type="dxa"/>
            <w:tcBorders>
              <w:left w:val="nil"/>
            </w:tcBorders>
          </w:tcPr>
          <w:p w:rsidR="0067705B" w:rsidRDefault="00EF3B5B">
            <w:pPr>
              <w:pStyle w:val="TableParagraph"/>
              <w:ind w:left="225"/>
              <w:rPr>
                <w:i/>
                <w:sz w:val="20"/>
              </w:rPr>
            </w:pPr>
            <w:r>
              <w:rPr>
                <w:i/>
                <w:sz w:val="20"/>
              </w:rPr>
              <w:t>(kh- + -et D)</w:t>
            </w:r>
          </w:p>
        </w:tc>
        <w:tc>
          <w:tcPr>
            <w:tcW w:w="2782" w:type="dxa"/>
          </w:tcPr>
          <w:p w:rsidR="0067705B" w:rsidRDefault="00EF3B5B">
            <w:pPr>
              <w:pStyle w:val="TableParagraph"/>
              <w:rPr>
                <w:sz w:val="20"/>
              </w:rPr>
            </w:pPr>
            <w:r>
              <w:rPr>
                <w:sz w:val="20"/>
              </w:rPr>
              <w:t>*kʰˤet</w:t>
            </w:r>
          </w:p>
        </w:tc>
        <w:tc>
          <w:tcPr>
            <w:tcW w:w="2870" w:type="dxa"/>
          </w:tcPr>
          <w:p w:rsidR="0067705B" w:rsidRDefault="00EF3B5B">
            <w:pPr>
              <w:pStyle w:val="TableParagraph"/>
              <w:ind w:left="38"/>
              <w:rPr>
                <w:sz w:val="20"/>
              </w:rPr>
            </w:pPr>
            <w:r>
              <w:rPr>
                <w:sz w:val="20"/>
              </w:rPr>
              <w:t>cut; a sickle</w:t>
            </w:r>
          </w:p>
        </w:tc>
        <w:tc>
          <w:tcPr>
            <w:tcW w:w="928" w:type="dxa"/>
          </w:tcPr>
          <w:p w:rsidR="0067705B" w:rsidRDefault="00EF3B5B">
            <w:pPr>
              <w:pStyle w:val="TableParagraph"/>
              <w:ind w:left="226"/>
              <w:rPr>
                <w:sz w:val="20"/>
              </w:rPr>
            </w:pPr>
            <w:r>
              <w:rPr>
                <w:sz w:val="20"/>
              </w:rPr>
              <w:t>0279f</w:t>
            </w:r>
          </w:p>
        </w:tc>
        <w:tc>
          <w:tcPr>
            <w:tcW w:w="940" w:type="dxa"/>
          </w:tcPr>
          <w:p w:rsidR="0067705B" w:rsidRDefault="00EF3B5B">
            <w:pPr>
              <w:pStyle w:val="TableParagraph"/>
              <w:ind w:left="0" w:right="92"/>
              <w:jc w:val="right"/>
              <w:rPr>
                <w:sz w:val="20"/>
              </w:rPr>
            </w:pPr>
            <w:r>
              <w:rPr>
                <w:sz w:val="20"/>
              </w:rPr>
              <w:t>64227.14</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U+9365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竊</w:t>
            </w:r>
          </w:p>
        </w:tc>
        <w:tc>
          <w:tcPr>
            <w:tcW w:w="770" w:type="dxa"/>
          </w:tcPr>
          <w:p w:rsidR="0067705B" w:rsidRDefault="00EF3B5B">
            <w:pPr>
              <w:pStyle w:val="TableParagraph"/>
              <w:rPr>
                <w:sz w:val="20"/>
              </w:rPr>
            </w:pPr>
            <w:r>
              <w:rPr>
                <w:sz w:val="20"/>
              </w:rPr>
              <w:t>qiè</w:t>
            </w:r>
          </w:p>
        </w:tc>
        <w:tc>
          <w:tcPr>
            <w:tcW w:w="898" w:type="dxa"/>
            <w:tcBorders>
              <w:right w:val="nil"/>
            </w:tcBorders>
          </w:tcPr>
          <w:p w:rsidR="0067705B" w:rsidRDefault="00EF3B5B">
            <w:pPr>
              <w:pStyle w:val="TableParagraph"/>
              <w:rPr>
                <w:i/>
                <w:sz w:val="20"/>
              </w:rPr>
            </w:pPr>
            <w:r>
              <w:rPr>
                <w:i/>
                <w:sz w:val="20"/>
              </w:rPr>
              <w:t>tshet</w:t>
            </w:r>
          </w:p>
        </w:tc>
        <w:tc>
          <w:tcPr>
            <w:tcW w:w="1886" w:type="dxa"/>
            <w:tcBorders>
              <w:left w:val="nil"/>
            </w:tcBorders>
          </w:tcPr>
          <w:p w:rsidR="0067705B" w:rsidRDefault="00EF3B5B">
            <w:pPr>
              <w:pStyle w:val="TableParagraph"/>
              <w:ind w:left="225"/>
              <w:rPr>
                <w:i/>
                <w:sz w:val="20"/>
              </w:rPr>
            </w:pPr>
            <w:r>
              <w:rPr>
                <w:i/>
                <w:sz w:val="20"/>
              </w:rPr>
              <w:t>(tsh- + -et D)</w:t>
            </w:r>
          </w:p>
        </w:tc>
        <w:tc>
          <w:tcPr>
            <w:tcW w:w="2782" w:type="dxa"/>
          </w:tcPr>
          <w:p w:rsidR="0067705B" w:rsidRDefault="00EF3B5B">
            <w:pPr>
              <w:pStyle w:val="TableParagraph"/>
              <w:rPr>
                <w:sz w:val="20"/>
              </w:rPr>
            </w:pPr>
            <w:r>
              <w:rPr>
                <w:sz w:val="20"/>
              </w:rPr>
              <w:t>*[tsʰ]ˤet</w:t>
            </w:r>
          </w:p>
        </w:tc>
        <w:tc>
          <w:tcPr>
            <w:tcW w:w="2870" w:type="dxa"/>
          </w:tcPr>
          <w:p w:rsidR="0067705B" w:rsidRDefault="00EF3B5B">
            <w:pPr>
              <w:pStyle w:val="TableParagraph"/>
              <w:ind w:left="38"/>
              <w:rPr>
                <w:sz w:val="20"/>
              </w:rPr>
            </w:pPr>
            <w:r>
              <w:rPr>
                <w:sz w:val="20"/>
              </w:rPr>
              <w:t>steal</w:t>
            </w:r>
          </w:p>
        </w:tc>
        <w:tc>
          <w:tcPr>
            <w:tcW w:w="928" w:type="dxa"/>
          </w:tcPr>
          <w:p w:rsidR="0067705B" w:rsidRDefault="00EF3B5B">
            <w:pPr>
              <w:pStyle w:val="TableParagraph"/>
              <w:ind w:left="214"/>
              <w:rPr>
                <w:sz w:val="20"/>
              </w:rPr>
            </w:pPr>
            <w:r>
              <w:rPr>
                <w:sz w:val="20"/>
              </w:rPr>
              <w:t>0309a</w:t>
            </w:r>
          </w:p>
        </w:tc>
        <w:tc>
          <w:tcPr>
            <w:tcW w:w="940" w:type="dxa"/>
          </w:tcPr>
          <w:p w:rsidR="0067705B" w:rsidRDefault="00EF3B5B">
            <w:pPr>
              <w:pStyle w:val="TableParagraph"/>
              <w:ind w:left="0" w:right="92"/>
              <w:jc w:val="right"/>
              <w:rPr>
                <w:sz w:val="20"/>
              </w:rPr>
            </w:pPr>
            <w:r>
              <w:rPr>
                <w:sz w:val="20"/>
              </w:rPr>
              <w:t>42747.07</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U+7ACA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切</w:t>
            </w:r>
          </w:p>
        </w:tc>
        <w:tc>
          <w:tcPr>
            <w:tcW w:w="770" w:type="dxa"/>
          </w:tcPr>
          <w:p w:rsidR="0067705B" w:rsidRDefault="00EF3B5B">
            <w:pPr>
              <w:pStyle w:val="TableParagraph"/>
              <w:rPr>
                <w:sz w:val="20"/>
              </w:rPr>
            </w:pPr>
            <w:r>
              <w:rPr>
                <w:sz w:val="20"/>
              </w:rPr>
              <w:t>qiè</w:t>
            </w:r>
          </w:p>
        </w:tc>
        <w:tc>
          <w:tcPr>
            <w:tcW w:w="898" w:type="dxa"/>
            <w:tcBorders>
              <w:right w:val="nil"/>
            </w:tcBorders>
          </w:tcPr>
          <w:p w:rsidR="0067705B" w:rsidRDefault="00EF3B5B">
            <w:pPr>
              <w:pStyle w:val="TableParagraph"/>
              <w:rPr>
                <w:i/>
                <w:sz w:val="20"/>
              </w:rPr>
            </w:pPr>
            <w:r>
              <w:rPr>
                <w:i/>
                <w:sz w:val="20"/>
              </w:rPr>
              <w:t>tshet</w:t>
            </w:r>
          </w:p>
        </w:tc>
        <w:tc>
          <w:tcPr>
            <w:tcW w:w="1886" w:type="dxa"/>
            <w:tcBorders>
              <w:left w:val="nil"/>
            </w:tcBorders>
          </w:tcPr>
          <w:p w:rsidR="0067705B" w:rsidRDefault="00EF3B5B">
            <w:pPr>
              <w:pStyle w:val="TableParagraph"/>
              <w:ind w:left="225"/>
              <w:rPr>
                <w:i/>
                <w:sz w:val="20"/>
              </w:rPr>
            </w:pPr>
            <w:r>
              <w:rPr>
                <w:i/>
                <w:sz w:val="20"/>
              </w:rPr>
              <w:t>(tsh- + -et D)</w:t>
            </w:r>
          </w:p>
        </w:tc>
        <w:tc>
          <w:tcPr>
            <w:tcW w:w="2782" w:type="dxa"/>
          </w:tcPr>
          <w:p w:rsidR="0067705B" w:rsidRDefault="00EF3B5B">
            <w:pPr>
              <w:pStyle w:val="TableParagraph"/>
              <w:rPr>
                <w:sz w:val="20"/>
              </w:rPr>
            </w:pPr>
            <w:r>
              <w:rPr>
                <w:sz w:val="20"/>
              </w:rPr>
              <w:t>*[tsʰ]ˤi[t]</w:t>
            </w:r>
          </w:p>
        </w:tc>
        <w:tc>
          <w:tcPr>
            <w:tcW w:w="2870" w:type="dxa"/>
          </w:tcPr>
          <w:p w:rsidR="0067705B" w:rsidRDefault="00EF3B5B">
            <w:pPr>
              <w:pStyle w:val="TableParagraph"/>
              <w:ind w:left="38"/>
              <w:rPr>
                <w:sz w:val="20"/>
              </w:rPr>
            </w:pPr>
            <w:r>
              <w:rPr>
                <w:sz w:val="20"/>
              </w:rPr>
              <w:t>cut; urgent</w:t>
            </w:r>
          </w:p>
        </w:tc>
        <w:tc>
          <w:tcPr>
            <w:tcW w:w="928" w:type="dxa"/>
          </w:tcPr>
          <w:p w:rsidR="0067705B" w:rsidRDefault="00EF3B5B">
            <w:pPr>
              <w:pStyle w:val="TableParagraph"/>
              <w:ind w:left="226"/>
              <w:rPr>
                <w:sz w:val="20"/>
              </w:rPr>
            </w:pPr>
            <w:r>
              <w:rPr>
                <w:sz w:val="20"/>
              </w:rPr>
              <w:t>0400f</w:t>
            </w:r>
          </w:p>
        </w:tc>
        <w:tc>
          <w:tcPr>
            <w:tcW w:w="940" w:type="dxa"/>
          </w:tcPr>
          <w:p w:rsidR="0067705B" w:rsidRDefault="00EF3B5B">
            <w:pPr>
              <w:pStyle w:val="TableParagraph"/>
              <w:ind w:left="0" w:right="92"/>
              <w:jc w:val="right"/>
              <w:rPr>
                <w:sz w:val="20"/>
              </w:rPr>
            </w:pPr>
            <w:r>
              <w:rPr>
                <w:sz w:val="20"/>
              </w:rPr>
              <w:t>10320.05</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U+5207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妾</w:t>
            </w:r>
          </w:p>
        </w:tc>
        <w:tc>
          <w:tcPr>
            <w:tcW w:w="770" w:type="dxa"/>
          </w:tcPr>
          <w:p w:rsidR="0067705B" w:rsidRDefault="00EF3B5B">
            <w:pPr>
              <w:pStyle w:val="TableParagraph"/>
              <w:rPr>
                <w:sz w:val="20"/>
              </w:rPr>
            </w:pPr>
            <w:r>
              <w:rPr>
                <w:sz w:val="20"/>
              </w:rPr>
              <w:t>qiè</w:t>
            </w:r>
          </w:p>
        </w:tc>
        <w:tc>
          <w:tcPr>
            <w:tcW w:w="898" w:type="dxa"/>
            <w:tcBorders>
              <w:right w:val="nil"/>
            </w:tcBorders>
          </w:tcPr>
          <w:p w:rsidR="0067705B" w:rsidRDefault="00EF3B5B">
            <w:pPr>
              <w:pStyle w:val="TableParagraph"/>
              <w:rPr>
                <w:i/>
                <w:sz w:val="20"/>
              </w:rPr>
            </w:pPr>
            <w:r>
              <w:rPr>
                <w:i/>
                <w:sz w:val="20"/>
              </w:rPr>
              <w:t>tshjep</w:t>
            </w:r>
          </w:p>
        </w:tc>
        <w:tc>
          <w:tcPr>
            <w:tcW w:w="1886" w:type="dxa"/>
            <w:tcBorders>
              <w:left w:val="nil"/>
            </w:tcBorders>
          </w:tcPr>
          <w:p w:rsidR="0067705B" w:rsidRDefault="00EF3B5B">
            <w:pPr>
              <w:pStyle w:val="TableParagraph"/>
              <w:ind w:left="225"/>
              <w:rPr>
                <w:i/>
                <w:sz w:val="20"/>
              </w:rPr>
            </w:pPr>
            <w:r>
              <w:rPr>
                <w:i/>
                <w:sz w:val="20"/>
              </w:rPr>
              <w:t>(tsh- + -jep D)</w:t>
            </w:r>
          </w:p>
        </w:tc>
        <w:tc>
          <w:tcPr>
            <w:tcW w:w="2782" w:type="dxa"/>
          </w:tcPr>
          <w:p w:rsidR="0067705B" w:rsidRDefault="00EF3B5B">
            <w:pPr>
              <w:pStyle w:val="TableParagraph"/>
              <w:rPr>
                <w:sz w:val="20"/>
              </w:rPr>
            </w:pPr>
            <w:r>
              <w:rPr>
                <w:sz w:val="20"/>
              </w:rPr>
              <w:t>*[tsʰ]ap</w:t>
            </w:r>
          </w:p>
        </w:tc>
        <w:tc>
          <w:tcPr>
            <w:tcW w:w="2870" w:type="dxa"/>
          </w:tcPr>
          <w:p w:rsidR="0067705B" w:rsidRDefault="00EF3B5B">
            <w:pPr>
              <w:pStyle w:val="TableParagraph"/>
              <w:ind w:left="38"/>
              <w:rPr>
                <w:sz w:val="20"/>
              </w:rPr>
            </w:pPr>
            <w:r>
              <w:rPr>
                <w:sz w:val="20"/>
              </w:rPr>
              <w:t>concubine</w:t>
            </w:r>
          </w:p>
        </w:tc>
        <w:tc>
          <w:tcPr>
            <w:tcW w:w="928" w:type="dxa"/>
          </w:tcPr>
          <w:p w:rsidR="0067705B" w:rsidRDefault="00EF3B5B">
            <w:pPr>
              <w:pStyle w:val="TableParagraph"/>
              <w:ind w:left="214"/>
              <w:rPr>
                <w:sz w:val="20"/>
              </w:rPr>
            </w:pPr>
            <w:r>
              <w:rPr>
                <w:sz w:val="20"/>
              </w:rPr>
              <w:t>0635a</w:t>
            </w:r>
          </w:p>
        </w:tc>
        <w:tc>
          <w:tcPr>
            <w:tcW w:w="940" w:type="dxa"/>
          </w:tcPr>
          <w:p w:rsidR="0067705B" w:rsidRDefault="00EF3B5B">
            <w:pPr>
              <w:pStyle w:val="TableParagraph"/>
              <w:ind w:left="0" w:right="92"/>
              <w:jc w:val="right"/>
              <w:rPr>
                <w:sz w:val="20"/>
              </w:rPr>
            </w:pPr>
            <w:r>
              <w:rPr>
                <w:sz w:val="20"/>
              </w:rPr>
              <w:t>21040.08</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U+59BE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衾</w:t>
            </w:r>
          </w:p>
        </w:tc>
        <w:tc>
          <w:tcPr>
            <w:tcW w:w="770" w:type="dxa"/>
          </w:tcPr>
          <w:p w:rsidR="0067705B" w:rsidRDefault="00EF3B5B">
            <w:pPr>
              <w:pStyle w:val="TableParagraph"/>
              <w:rPr>
                <w:sz w:val="20"/>
              </w:rPr>
            </w:pPr>
            <w:r>
              <w:rPr>
                <w:sz w:val="20"/>
              </w:rPr>
              <w:t>qīn</w:t>
            </w:r>
          </w:p>
        </w:tc>
        <w:tc>
          <w:tcPr>
            <w:tcW w:w="898" w:type="dxa"/>
            <w:tcBorders>
              <w:right w:val="nil"/>
            </w:tcBorders>
          </w:tcPr>
          <w:p w:rsidR="0067705B" w:rsidRDefault="00EF3B5B">
            <w:pPr>
              <w:pStyle w:val="TableParagraph"/>
              <w:rPr>
                <w:i/>
                <w:sz w:val="20"/>
              </w:rPr>
            </w:pPr>
            <w:r>
              <w:rPr>
                <w:i/>
                <w:sz w:val="20"/>
              </w:rPr>
              <w:t>khim</w:t>
            </w:r>
          </w:p>
        </w:tc>
        <w:tc>
          <w:tcPr>
            <w:tcW w:w="1886" w:type="dxa"/>
            <w:tcBorders>
              <w:left w:val="nil"/>
            </w:tcBorders>
          </w:tcPr>
          <w:p w:rsidR="0067705B" w:rsidRDefault="00EF3B5B">
            <w:pPr>
              <w:pStyle w:val="TableParagraph"/>
              <w:ind w:left="225"/>
              <w:rPr>
                <w:i/>
                <w:sz w:val="20"/>
              </w:rPr>
            </w:pPr>
            <w:r>
              <w:rPr>
                <w:i/>
                <w:sz w:val="20"/>
              </w:rPr>
              <w:t>(kh- + -im A)</w:t>
            </w:r>
          </w:p>
        </w:tc>
        <w:tc>
          <w:tcPr>
            <w:tcW w:w="2782" w:type="dxa"/>
          </w:tcPr>
          <w:p w:rsidR="0067705B" w:rsidRDefault="00EF3B5B">
            <w:pPr>
              <w:pStyle w:val="TableParagraph"/>
              <w:rPr>
                <w:sz w:val="20"/>
              </w:rPr>
            </w:pPr>
            <w:r>
              <w:rPr>
                <w:sz w:val="20"/>
              </w:rPr>
              <w:t>*[k]ʰ(r)[ə]m</w:t>
            </w:r>
          </w:p>
        </w:tc>
        <w:tc>
          <w:tcPr>
            <w:tcW w:w="2870" w:type="dxa"/>
          </w:tcPr>
          <w:p w:rsidR="0067705B" w:rsidRDefault="00EF3B5B">
            <w:pPr>
              <w:pStyle w:val="TableParagraph"/>
              <w:ind w:left="38"/>
              <w:rPr>
                <w:sz w:val="20"/>
              </w:rPr>
            </w:pPr>
            <w:r>
              <w:rPr>
                <w:sz w:val="20"/>
              </w:rPr>
              <w:t>coverlet</w:t>
            </w:r>
          </w:p>
        </w:tc>
        <w:tc>
          <w:tcPr>
            <w:tcW w:w="928" w:type="dxa"/>
          </w:tcPr>
          <w:p w:rsidR="0067705B" w:rsidRDefault="00EF3B5B">
            <w:pPr>
              <w:pStyle w:val="TableParagraph"/>
              <w:ind w:left="210"/>
              <w:rPr>
                <w:sz w:val="20"/>
              </w:rPr>
            </w:pPr>
            <w:r>
              <w:rPr>
                <w:sz w:val="20"/>
              </w:rPr>
              <w:t>0651h</w:t>
            </w:r>
          </w:p>
        </w:tc>
        <w:tc>
          <w:tcPr>
            <w:tcW w:w="940" w:type="dxa"/>
          </w:tcPr>
          <w:p w:rsidR="0067705B" w:rsidRDefault="00EF3B5B">
            <w:pPr>
              <w:pStyle w:val="TableParagraph"/>
              <w:ind w:left="0" w:right="92"/>
              <w:jc w:val="right"/>
              <w:rPr>
                <w:sz w:val="20"/>
              </w:rPr>
            </w:pPr>
            <w:r>
              <w:rPr>
                <w:sz w:val="20"/>
              </w:rPr>
              <w:t>53076.05</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U+887E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侵</w:t>
            </w:r>
          </w:p>
        </w:tc>
        <w:tc>
          <w:tcPr>
            <w:tcW w:w="770" w:type="dxa"/>
          </w:tcPr>
          <w:p w:rsidR="0067705B" w:rsidRDefault="00EF3B5B">
            <w:pPr>
              <w:pStyle w:val="TableParagraph"/>
              <w:rPr>
                <w:sz w:val="20"/>
              </w:rPr>
            </w:pPr>
            <w:r>
              <w:rPr>
                <w:sz w:val="20"/>
              </w:rPr>
              <w:t>qīn</w:t>
            </w:r>
          </w:p>
        </w:tc>
        <w:tc>
          <w:tcPr>
            <w:tcW w:w="898" w:type="dxa"/>
            <w:tcBorders>
              <w:right w:val="nil"/>
            </w:tcBorders>
          </w:tcPr>
          <w:p w:rsidR="0067705B" w:rsidRDefault="00EF3B5B">
            <w:pPr>
              <w:pStyle w:val="TableParagraph"/>
              <w:rPr>
                <w:i/>
                <w:sz w:val="20"/>
              </w:rPr>
            </w:pPr>
            <w:r>
              <w:rPr>
                <w:i/>
                <w:sz w:val="20"/>
              </w:rPr>
              <w:t>tshim</w:t>
            </w:r>
          </w:p>
        </w:tc>
        <w:tc>
          <w:tcPr>
            <w:tcW w:w="1886" w:type="dxa"/>
            <w:tcBorders>
              <w:left w:val="nil"/>
            </w:tcBorders>
          </w:tcPr>
          <w:p w:rsidR="0067705B" w:rsidRDefault="00EF3B5B">
            <w:pPr>
              <w:pStyle w:val="TableParagraph"/>
              <w:ind w:left="225"/>
              <w:rPr>
                <w:i/>
                <w:sz w:val="20"/>
              </w:rPr>
            </w:pPr>
            <w:r>
              <w:rPr>
                <w:i/>
                <w:sz w:val="20"/>
              </w:rPr>
              <w:t>(tsh- + -im A)</w:t>
            </w:r>
          </w:p>
        </w:tc>
        <w:tc>
          <w:tcPr>
            <w:tcW w:w="2782" w:type="dxa"/>
          </w:tcPr>
          <w:p w:rsidR="0067705B" w:rsidRDefault="00EF3B5B">
            <w:pPr>
              <w:pStyle w:val="TableParagraph"/>
              <w:rPr>
                <w:sz w:val="20"/>
              </w:rPr>
            </w:pPr>
            <w:r>
              <w:rPr>
                <w:sz w:val="20"/>
              </w:rPr>
              <w:t>*[tsʰ][i]m</w:t>
            </w:r>
          </w:p>
        </w:tc>
        <w:tc>
          <w:tcPr>
            <w:tcW w:w="2870" w:type="dxa"/>
          </w:tcPr>
          <w:p w:rsidR="0067705B" w:rsidRDefault="00EF3B5B">
            <w:pPr>
              <w:pStyle w:val="TableParagraph"/>
              <w:ind w:left="38"/>
              <w:rPr>
                <w:sz w:val="20"/>
              </w:rPr>
            </w:pPr>
            <w:r>
              <w:rPr>
                <w:sz w:val="20"/>
              </w:rPr>
              <w:t>invade</w:t>
            </w:r>
          </w:p>
        </w:tc>
        <w:tc>
          <w:tcPr>
            <w:tcW w:w="928" w:type="dxa"/>
          </w:tcPr>
          <w:p w:rsidR="0067705B" w:rsidRDefault="00EF3B5B">
            <w:pPr>
              <w:pStyle w:val="TableParagraph"/>
              <w:ind w:left="214"/>
              <w:rPr>
                <w:sz w:val="20"/>
              </w:rPr>
            </w:pPr>
            <w:r>
              <w:rPr>
                <w:sz w:val="20"/>
              </w:rPr>
              <w:t>0661c</w:t>
            </w:r>
          </w:p>
        </w:tc>
        <w:tc>
          <w:tcPr>
            <w:tcW w:w="940" w:type="dxa"/>
          </w:tcPr>
          <w:p w:rsidR="0067705B" w:rsidRDefault="00EF3B5B">
            <w:pPr>
              <w:pStyle w:val="TableParagraph"/>
              <w:ind w:left="0" w:right="92"/>
              <w:jc w:val="right"/>
              <w:rPr>
                <w:sz w:val="20"/>
              </w:rPr>
            </w:pPr>
            <w:r>
              <w:rPr>
                <w:sz w:val="20"/>
              </w:rPr>
              <w:t>10166.12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U+4FB5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駸</w:t>
            </w:r>
          </w:p>
        </w:tc>
        <w:tc>
          <w:tcPr>
            <w:tcW w:w="770" w:type="dxa"/>
          </w:tcPr>
          <w:p w:rsidR="0067705B" w:rsidRDefault="00EF3B5B">
            <w:pPr>
              <w:pStyle w:val="TableParagraph"/>
              <w:spacing w:before="29"/>
              <w:rPr>
                <w:sz w:val="20"/>
              </w:rPr>
            </w:pPr>
            <w:r>
              <w:rPr>
                <w:sz w:val="20"/>
              </w:rPr>
              <w:t>qīn</w:t>
            </w:r>
          </w:p>
        </w:tc>
        <w:tc>
          <w:tcPr>
            <w:tcW w:w="898" w:type="dxa"/>
            <w:tcBorders>
              <w:right w:val="nil"/>
            </w:tcBorders>
          </w:tcPr>
          <w:p w:rsidR="0067705B" w:rsidRDefault="00EF3B5B">
            <w:pPr>
              <w:pStyle w:val="TableParagraph"/>
              <w:spacing w:before="29"/>
              <w:rPr>
                <w:i/>
                <w:sz w:val="20"/>
              </w:rPr>
            </w:pPr>
            <w:r>
              <w:rPr>
                <w:i/>
                <w:sz w:val="20"/>
              </w:rPr>
              <w:t>tshim</w:t>
            </w:r>
          </w:p>
        </w:tc>
        <w:tc>
          <w:tcPr>
            <w:tcW w:w="1886" w:type="dxa"/>
            <w:tcBorders>
              <w:left w:val="nil"/>
            </w:tcBorders>
          </w:tcPr>
          <w:p w:rsidR="0067705B" w:rsidRDefault="00EF3B5B">
            <w:pPr>
              <w:pStyle w:val="TableParagraph"/>
              <w:spacing w:before="29"/>
              <w:ind w:left="225"/>
              <w:rPr>
                <w:i/>
                <w:sz w:val="20"/>
              </w:rPr>
            </w:pPr>
            <w:r>
              <w:rPr>
                <w:i/>
                <w:sz w:val="20"/>
              </w:rPr>
              <w:t>(tsh- + -im A)</w:t>
            </w:r>
          </w:p>
        </w:tc>
        <w:tc>
          <w:tcPr>
            <w:tcW w:w="2782" w:type="dxa"/>
          </w:tcPr>
          <w:p w:rsidR="0067705B" w:rsidRDefault="00EF3B5B">
            <w:pPr>
              <w:pStyle w:val="TableParagraph"/>
              <w:spacing w:before="29"/>
              <w:rPr>
                <w:sz w:val="20"/>
              </w:rPr>
            </w:pPr>
            <w:r>
              <w:rPr>
                <w:sz w:val="20"/>
              </w:rPr>
              <w:t>*[tsʰ][i]m</w:t>
            </w:r>
          </w:p>
        </w:tc>
        <w:tc>
          <w:tcPr>
            <w:tcW w:w="2870" w:type="dxa"/>
          </w:tcPr>
          <w:p w:rsidR="0067705B" w:rsidRDefault="00EF3B5B">
            <w:pPr>
              <w:pStyle w:val="TableParagraph"/>
              <w:spacing w:before="29"/>
              <w:ind w:left="38"/>
              <w:rPr>
                <w:sz w:val="20"/>
              </w:rPr>
            </w:pPr>
            <w:r>
              <w:rPr>
                <w:sz w:val="20"/>
              </w:rPr>
              <w:t>gallop</w:t>
            </w:r>
          </w:p>
        </w:tc>
        <w:tc>
          <w:tcPr>
            <w:tcW w:w="928" w:type="dxa"/>
          </w:tcPr>
          <w:p w:rsidR="0067705B" w:rsidRDefault="00EF3B5B">
            <w:pPr>
              <w:pStyle w:val="TableParagraph"/>
              <w:spacing w:before="29"/>
              <w:ind w:left="232"/>
              <w:rPr>
                <w:sz w:val="20"/>
              </w:rPr>
            </w:pPr>
            <w:r>
              <w:rPr>
                <w:sz w:val="20"/>
              </w:rPr>
              <w:t>0661l</w:t>
            </w:r>
          </w:p>
        </w:tc>
        <w:tc>
          <w:tcPr>
            <w:tcW w:w="940" w:type="dxa"/>
          </w:tcPr>
          <w:p w:rsidR="0067705B" w:rsidRDefault="00EF3B5B">
            <w:pPr>
              <w:pStyle w:val="TableParagraph"/>
              <w:spacing w:before="29"/>
              <w:ind w:left="0" w:right="92"/>
              <w:jc w:val="right"/>
              <w:rPr>
                <w:sz w:val="20"/>
              </w:rPr>
            </w:pPr>
            <w:r>
              <w:rPr>
                <w:sz w:val="20"/>
              </w:rPr>
              <w:t>74558.18</w:t>
            </w:r>
          </w:p>
        </w:tc>
        <w:tc>
          <w:tcPr>
            <w:tcW w:w="496" w:type="dxa"/>
          </w:tcPr>
          <w:p w:rsidR="0067705B" w:rsidRDefault="00EF3B5B">
            <w:pPr>
              <w:pStyle w:val="TableParagraph"/>
              <w:spacing w:before="29"/>
              <w:ind w:left="75" w:right="76"/>
              <w:jc w:val="center"/>
              <w:rPr>
                <w:sz w:val="20"/>
              </w:rPr>
            </w:pPr>
            <w:r>
              <w:rPr>
                <w:sz w:val="20"/>
              </w:rPr>
              <w:t>187</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U+99F8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親</w:t>
            </w:r>
          </w:p>
        </w:tc>
        <w:tc>
          <w:tcPr>
            <w:tcW w:w="770" w:type="dxa"/>
          </w:tcPr>
          <w:p w:rsidR="0067705B" w:rsidRDefault="00EF3B5B">
            <w:pPr>
              <w:pStyle w:val="TableParagraph"/>
              <w:rPr>
                <w:sz w:val="20"/>
              </w:rPr>
            </w:pPr>
            <w:r>
              <w:rPr>
                <w:sz w:val="20"/>
              </w:rPr>
              <w:t>qīn</w:t>
            </w:r>
          </w:p>
        </w:tc>
        <w:tc>
          <w:tcPr>
            <w:tcW w:w="898" w:type="dxa"/>
            <w:tcBorders>
              <w:right w:val="nil"/>
            </w:tcBorders>
          </w:tcPr>
          <w:p w:rsidR="0067705B" w:rsidRDefault="00EF3B5B">
            <w:pPr>
              <w:pStyle w:val="TableParagraph"/>
              <w:rPr>
                <w:i/>
                <w:sz w:val="20"/>
              </w:rPr>
            </w:pPr>
            <w:r>
              <w:rPr>
                <w:i/>
                <w:sz w:val="20"/>
              </w:rPr>
              <w:t>tshin</w:t>
            </w:r>
          </w:p>
        </w:tc>
        <w:tc>
          <w:tcPr>
            <w:tcW w:w="1886" w:type="dxa"/>
            <w:tcBorders>
              <w:left w:val="nil"/>
            </w:tcBorders>
          </w:tcPr>
          <w:p w:rsidR="0067705B" w:rsidRDefault="00EF3B5B">
            <w:pPr>
              <w:pStyle w:val="TableParagraph"/>
              <w:ind w:left="225"/>
              <w:rPr>
                <w:i/>
                <w:sz w:val="20"/>
              </w:rPr>
            </w:pPr>
            <w:r>
              <w:rPr>
                <w:i/>
                <w:sz w:val="20"/>
              </w:rPr>
              <w:t>(tsh- + -in A)</w:t>
            </w:r>
          </w:p>
        </w:tc>
        <w:tc>
          <w:tcPr>
            <w:tcW w:w="2782" w:type="dxa"/>
          </w:tcPr>
          <w:p w:rsidR="0067705B" w:rsidRDefault="00EF3B5B">
            <w:pPr>
              <w:pStyle w:val="TableParagraph"/>
              <w:rPr>
                <w:sz w:val="20"/>
              </w:rPr>
            </w:pPr>
            <w:r>
              <w:rPr>
                <w:sz w:val="20"/>
              </w:rPr>
              <w:t>*[tsʰ]i[n]</w:t>
            </w:r>
          </w:p>
        </w:tc>
        <w:tc>
          <w:tcPr>
            <w:tcW w:w="2870" w:type="dxa"/>
          </w:tcPr>
          <w:p w:rsidR="0067705B" w:rsidRDefault="00EF3B5B">
            <w:pPr>
              <w:pStyle w:val="TableParagraph"/>
              <w:ind w:left="38"/>
              <w:rPr>
                <w:sz w:val="20"/>
              </w:rPr>
            </w:pPr>
            <w:r>
              <w:rPr>
                <w:sz w:val="20"/>
              </w:rPr>
              <w:t>close; parents</w:t>
            </w:r>
          </w:p>
        </w:tc>
        <w:tc>
          <w:tcPr>
            <w:tcW w:w="928" w:type="dxa"/>
          </w:tcPr>
          <w:p w:rsidR="0067705B" w:rsidRDefault="00EF3B5B">
            <w:pPr>
              <w:pStyle w:val="TableParagraph"/>
              <w:ind w:left="210"/>
              <w:rPr>
                <w:sz w:val="20"/>
              </w:rPr>
            </w:pPr>
            <w:r>
              <w:rPr>
                <w:sz w:val="20"/>
              </w:rPr>
              <w:t>0382o</w:t>
            </w:r>
          </w:p>
        </w:tc>
        <w:tc>
          <w:tcPr>
            <w:tcW w:w="940" w:type="dxa"/>
          </w:tcPr>
          <w:p w:rsidR="0067705B" w:rsidRDefault="00EF3B5B">
            <w:pPr>
              <w:pStyle w:val="TableParagraph"/>
              <w:ind w:left="0" w:right="92"/>
              <w:jc w:val="right"/>
              <w:rPr>
                <w:sz w:val="20"/>
              </w:rPr>
            </w:pPr>
            <w:r>
              <w:rPr>
                <w:sz w:val="20"/>
              </w:rPr>
              <w:t>63671.12</w:t>
            </w:r>
          </w:p>
        </w:tc>
        <w:tc>
          <w:tcPr>
            <w:tcW w:w="496" w:type="dxa"/>
          </w:tcPr>
          <w:p w:rsidR="0067705B" w:rsidRDefault="00EF3B5B">
            <w:pPr>
              <w:pStyle w:val="TableParagraph"/>
              <w:ind w:left="75" w:right="76"/>
              <w:jc w:val="center"/>
              <w:rPr>
                <w:sz w:val="20"/>
              </w:rPr>
            </w:pPr>
            <w:r>
              <w:rPr>
                <w:sz w:val="20"/>
              </w:rPr>
              <w:t>147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U+89AA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駸</w:t>
            </w:r>
          </w:p>
        </w:tc>
        <w:tc>
          <w:tcPr>
            <w:tcW w:w="770" w:type="dxa"/>
          </w:tcPr>
          <w:p w:rsidR="0067705B" w:rsidRDefault="00EF3B5B">
            <w:pPr>
              <w:pStyle w:val="TableParagraph"/>
              <w:rPr>
                <w:sz w:val="20"/>
              </w:rPr>
            </w:pPr>
            <w:r>
              <w:rPr>
                <w:sz w:val="20"/>
              </w:rPr>
              <w:t>qīn</w:t>
            </w:r>
          </w:p>
        </w:tc>
        <w:tc>
          <w:tcPr>
            <w:tcW w:w="898" w:type="dxa"/>
            <w:tcBorders>
              <w:right w:val="nil"/>
            </w:tcBorders>
          </w:tcPr>
          <w:p w:rsidR="0067705B" w:rsidRDefault="00EF3B5B">
            <w:pPr>
              <w:pStyle w:val="TableParagraph"/>
              <w:rPr>
                <w:i/>
                <w:sz w:val="20"/>
              </w:rPr>
            </w:pPr>
            <w:r>
              <w:rPr>
                <w:i/>
                <w:sz w:val="20"/>
              </w:rPr>
              <w:t>tsrhim</w:t>
            </w:r>
          </w:p>
        </w:tc>
        <w:tc>
          <w:tcPr>
            <w:tcW w:w="1886" w:type="dxa"/>
            <w:tcBorders>
              <w:left w:val="nil"/>
            </w:tcBorders>
          </w:tcPr>
          <w:p w:rsidR="0067705B" w:rsidRDefault="00EF3B5B">
            <w:pPr>
              <w:pStyle w:val="TableParagraph"/>
              <w:ind w:left="225"/>
              <w:rPr>
                <w:i/>
                <w:sz w:val="20"/>
              </w:rPr>
            </w:pPr>
            <w:r>
              <w:rPr>
                <w:i/>
                <w:sz w:val="20"/>
              </w:rPr>
              <w:t>(tsrh- + -im A)</w:t>
            </w:r>
          </w:p>
        </w:tc>
        <w:tc>
          <w:tcPr>
            <w:tcW w:w="2782" w:type="dxa"/>
          </w:tcPr>
          <w:p w:rsidR="0067705B" w:rsidRDefault="00EF3B5B">
            <w:pPr>
              <w:pStyle w:val="TableParagraph"/>
              <w:rPr>
                <w:sz w:val="20"/>
              </w:rPr>
            </w:pPr>
            <w:r>
              <w:rPr>
                <w:sz w:val="20"/>
              </w:rPr>
              <w:t>*[tsʰ]r[i]m</w:t>
            </w:r>
          </w:p>
        </w:tc>
        <w:tc>
          <w:tcPr>
            <w:tcW w:w="2870" w:type="dxa"/>
          </w:tcPr>
          <w:p w:rsidR="0067705B" w:rsidRDefault="00EF3B5B">
            <w:pPr>
              <w:pStyle w:val="TableParagraph"/>
              <w:ind w:left="38"/>
              <w:rPr>
                <w:sz w:val="20"/>
              </w:rPr>
            </w:pPr>
            <w:r>
              <w:rPr>
                <w:sz w:val="20"/>
              </w:rPr>
              <w:t>gallop</w:t>
            </w:r>
          </w:p>
        </w:tc>
        <w:tc>
          <w:tcPr>
            <w:tcW w:w="928" w:type="dxa"/>
          </w:tcPr>
          <w:p w:rsidR="0067705B" w:rsidRDefault="00EF3B5B">
            <w:pPr>
              <w:pStyle w:val="TableParagraph"/>
              <w:ind w:left="232"/>
              <w:rPr>
                <w:sz w:val="20"/>
              </w:rPr>
            </w:pPr>
            <w:r>
              <w:rPr>
                <w:sz w:val="20"/>
              </w:rPr>
              <w:t>0661l</w:t>
            </w:r>
          </w:p>
        </w:tc>
        <w:tc>
          <w:tcPr>
            <w:tcW w:w="940" w:type="dxa"/>
          </w:tcPr>
          <w:p w:rsidR="0067705B" w:rsidRDefault="00EF3B5B">
            <w:pPr>
              <w:pStyle w:val="TableParagraph"/>
              <w:ind w:left="0" w:right="92"/>
              <w:jc w:val="right"/>
              <w:rPr>
                <w:sz w:val="20"/>
              </w:rPr>
            </w:pPr>
            <w:r>
              <w:rPr>
                <w:sz w:val="20"/>
              </w:rPr>
              <w:t>74558.18</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U+99F8</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鬵</w:t>
            </w:r>
          </w:p>
        </w:tc>
        <w:tc>
          <w:tcPr>
            <w:tcW w:w="770" w:type="dxa"/>
          </w:tcPr>
          <w:p w:rsidR="0067705B" w:rsidRDefault="00EF3B5B">
            <w:pPr>
              <w:pStyle w:val="TableParagraph"/>
              <w:rPr>
                <w:sz w:val="20"/>
              </w:rPr>
            </w:pPr>
            <w:r>
              <w:rPr>
                <w:sz w:val="20"/>
              </w:rPr>
              <w:t>qín</w:t>
            </w:r>
          </w:p>
        </w:tc>
        <w:tc>
          <w:tcPr>
            <w:tcW w:w="898" w:type="dxa"/>
            <w:tcBorders>
              <w:right w:val="nil"/>
            </w:tcBorders>
          </w:tcPr>
          <w:p w:rsidR="0067705B" w:rsidRDefault="00EF3B5B">
            <w:pPr>
              <w:pStyle w:val="TableParagraph"/>
              <w:rPr>
                <w:i/>
                <w:sz w:val="20"/>
              </w:rPr>
            </w:pPr>
            <w:r>
              <w:rPr>
                <w:i/>
                <w:sz w:val="20"/>
              </w:rPr>
              <w:t>dzim</w:t>
            </w:r>
          </w:p>
        </w:tc>
        <w:tc>
          <w:tcPr>
            <w:tcW w:w="1886" w:type="dxa"/>
            <w:tcBorders>
              <w:left w:val="nil"/>
            </w:tcBorders>
          </w:tcPr>
          <w:p w:rsidR="0067705B" w:rsidRDefault="00EF3B5B">
            <w:pPr>
              <w:pStyle w:val="TableParagraph"/>
              <w:ind w:left="225"/>
              <w:rPr>
                <w:i/>
                <w:sz w:val="20"/>
              </w:rPr>
            </w:pPr>
            <w:r>
              <w:rPr>
                <w:i/>
                <w:sz w:val="20"/>
              </w:rPr>
              <w:t>(dz- + -im A)</w:t>
            </w:r>
          </w:p>
        </w:tc>
        <w:tc>
          <w:tcPr>
            <w:tcW w:w="2782" w:type="dxa"/>
          </w:tcPr>
          <w:p w:rsidR="0067705B" w:rsidRDefault="00EF3B5B">
            <w:pPr>
              <w:pStyle w:val="TableParagraph"/>
              <w:spacing w:before="34" w:line="232" w:lineRule="auto"/>
              <w:rPr>
                <w:sz w:val="20"/>
              </w:rPr>
            </w:pPr>
            <w:r>
              <w:rPr>
                <w:w w:val="95"/>
                <w:sz w:val="20"/>
              </w:rPr>
              <w:t xml:space="preserve">*sə-l[ə]m (irreg. dz- for z-; also </w:t>
            </w:r>
            <w:r>
              <w:rPr>
                <w:sz w:val="20"/>
              </w:rPr>
              <w:t>read zim)</w:t>
            </w:r>
          </w:p>
        </w:tc>
        <w:tc>
          <w:tcPr>
            <w:tcW w:w="2870" w:type="dxa"/>
          </w:tcPr>
          <w:p w:rsidR="0067705B" w:rsidRDefault="00EF3B5B">
            <w:pPr>
              <w:pStyle w:val="TableParagraph"/>
              <w:ind w:left="38"/>
              <w:rPr>
                <w:sz w:val="20"/>
              </w:rPr>
            </w:pPr>
            <w:r>
              <w:rPr>
                <w:sz w:val="20"/>
              </w:rPr>
              <w:t>large boiler</w:t>
            </w:r>
          </w:p>
        </w:tc>
        <w:tc>
          <w:tcPr>
            <w:tcW w:w="928" w:type="dxa"/>
          </w:tcPr>
          <w:p w:rsidR="0067705B" w:rsidRDefault="00EF3B5B">
            <w:pPr>
              <w:pStyle w:val="TableParagraph"/>
              <w:ind w:left="210"/>
              <w:rPr>
                <w:sz w:val="20"/>
              </w:rPr>
            </w:pPr>
            <w:r>
              <w:rPr>
                <w:sz w:val="20"/>
              </w:rPr>
              <w:t>0660k</w:t>
            </w:r>
          </w:p>
        </w:tc>
        <w:tc>
          <w:tcPr>
            <w:tcW w:w="940" w:type="dxa"/>
          </w:tcPr>
          <w:p w:rsidR="0067705B" w:rsidRDefault="00EF3B5B">
            <w:pPr>
              <w:pStyle w:val="TableParagraph"/>
              <w:ind w:left="0" w:right="92"/>
              <w:jc w:val="right"/>
              <w:rPr>
                <w:sz w:val="20"/>
              </w:rPr>
            </w:pPr>
            <w:r>
              <w:rPr>
                <w:sz w:val="20"/>
              </w:rPr>
              <w:t>74589.06</w:t>
            </w:r>
          </w:p>
        </w:tc>
        <w:tc>
          <w:tcPr>
            <w:tcW w:w="496" w:type="dxa"/>
          </w:tcPr>
          <w:p w:rsidR="0067705B" w:rsidRDefault="00EF3B5B">
            <w:pPr>
              <w:pStyle w:val="TableParagraph"/>
              <w:ind w:left="75" w:right="76"/>
              <w:jc w:val="center"/>
              <w:rPr>
                <w:sz w:val="20"/>
              </w:rPr>
            </w:pPr>
            <w:r>
              <w:rPr>
                <w:sz w:val="20"/>
              </w:rPr>
              <w:t>193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U+9B35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秦</w:t>
            </w:r>
          </w:p>
        </w:tc>
        <w:tc>
          <w:tcPr>
            <w:tcW w:w="770" w:type="dxa"/>
          </w:tcPr>
          <w:p w:rsidR="0067705B" w:rsidRDefault="00EF3B5B">
            <w:pPr>
              <w:pStyle w:val="TableParagraph"/>
              <w:spacing w:before="29"/>
              <w:rPr>
                <w:sz w:val="20"/>
              </w:rPr>
            </w:pPr>
            <w:r>
              <w:rPr>
                <w:sz w:val="20"/>
              </w:rPr>
              <w:t>qín</w:t>
            </w:r>
          </w:p>
        </w:tc>
        <w:tc>
          <w:tcPr>
            <w:tcW w:w="898" w:type="dxa"/>
            <w:tcBorders>
              <w:right w:val="nil"/>
            </w:tcBorders>
          </w:tcPr>
          <w:p w:rsidR="0067705B" w:rsidRDefault="00EF3B5B">
            <w:pPr>
              <w:pStyle w:val="TableParagraph"/>
              <w:spacing w:before="29"/>
              <w:rPr>
                <w:i/>
                <w:sz w:val="20"/>
              </w:rPr>
            </w:pPr>
            <w:r>
              <w:rPr>
                <w:i/>
                <w:sz w:val="20"/>
              </w:rPr>
              <w:t>dzin</w:t>
            </w:r>
          </w:p>
        </w:tc>
        <w:tc>
          <w:tcPr>
            <w:tcW w:w="1886" w:type="dxa"/>
            <w:tcBorders>
              <w:left w:val="nil"/>
            </w:tcBorders>
          </w:tcPr>
          <w:p w:rsidR="0067705B" w:rsidRDefault="00EF3B5B">
            <w:pPr>
              <w:pStyle w:val="TableParagraph"/>
              <w:spacing w:before="29"/>
              <w:ind w:left="225"/>
              <w:rPr>
                <w:i/>
                <w:sz w:val="20"/>
              </w:rPr>
            </w:pPr>
            <w:r>
              <w:rPr>
                <w:i/>
                <w:sz w:val="20"/>
              </w:rPr>
              <w:t>(dz- + -in A)</w:t>
            </w:r>
          </w:p>
        </w:tc>
        <w:tc>
          <w:tcPr>
            <w:tcW w:w="2782" w:type="dxa"/>
          </w:tcPr>
          <w:p w:rsidR="0067705B" w:rsidRDefault="00EF3B5B">
            <w:pPr>
              <w:pStyle w:val="TableParagraph"/>
              <w:spacing w:before="29"/>
              <w:rPr>
                <w:sz w:val="20"/>
              </w:rPr>
            </w:pPr>
            <w:r>
              <w:rPr>
                <w:sz w:val="20"/>
              </w:rPr>
              <w:t>*[dz]i[n]</w:t>
            </w:r>
          </w:p>
        </w:tc>
        <w:tc>
          <w:tcPr>
            <w:tcW w:w="2870" w:type="dxa"/>
          </w:tcPr>
          <w:p w:rsidR="0067705B" w:rsidRDefault="00EF3B5B">
            <w:pPr>
              <w:pStyle w:val="TableParagraph"/>
              <w:spacing w:before="29"/>
              <w:ind w:left="38"/>
              <w:rPr>
                <w:sz w:val="20"/>
              </w:rPr>
            </w:pPr>
            <w:r>
              <w:rPr>
                <w:sz w:val="20"/>
              </w:rPr>
              <w:t>Qín (place name)</w:t>
            </w:r>
          </w:p>
        </w:tc>
        <w:tc>
          <w:tcPr>
            <w:tcW w:w="928" w:type="dxa"/>
          </w:tcPr>
          <w:p w:rsidR="0067705B" w:rsidRDefault="00EF3B5B">
            <w:pPr>
              <w:pStyle w:val="TableParagraph"/>
              <w:spacing w:before="29"/>
              <w:ind w:left="214"/>
              <w:rPr>
                <w:sz w:val="20"/>
              </w:rPr>
            </w:pPr>
            <w:r>
              <w:rPr>
                <w:sz w:val="20"/>
              </w:rPr>
              <w:t>0380a</w:t>
            </w:r>
          </w:p>
        </w:tc>
        <w:tc>
          <w:tcPr>
            <w:tcW w:w="940" w:type="dxa"/>
          </w:tcPr>
          <w:p w:rsidR="0067705B" w:rsidRDefault="00EF3B5B">
            <w:pPr>
              <w:pStyle w:val="TableParagraph"/>
              <w:spacing w:before="29"/>
              <w:ind w:left="0" w:right="92"/>
              <w:jc w:val="right"/>
              <w:rPr>
                <w:sz w:val="20"/>
              </w:rPr>
            </w:pPr>
            <w:r>
              <w:rPr>
                <w:sz w:val="20"/>
              </w:rPr>
              <w:t>42597.05</w:t>
            </w:r>
          </w:p>
        </w:tc>
        <w:tc>
          <w:tcPr>
            <w:tcW w:w="496" w:type="dxa"/>
          </w:tcPr>
          <w:p w:rsidR="0067705B" w:rsidRDefault="00EF3B5B">
            <w:pPr>
              <w:pStyle w:val="TableParagraph"/>
              <w:spacing w:before="29"/>
              <w:ind w:left="75" w:right="76"/>
              <w:jc w:val="center"/>
              <w:rPr>
                <w:sz w:val="20"/>
              </w:rPr>
            </w:pPr>
            <w:r>
              <w:rPr>
                <w:sz w:val="20"/>
              </w:rPr>
              <w:t>115</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U+79E6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擒</w:t>
            </w:r>
          </w:p>
        </w:tc>
        <w:tc>
          <w:tcPr>
            <w:tcW w:w="770" w:type="dxa"/>
          </w:tcPr>
          <w:p w:rsidR="0067705B" w:rsidRDefault="00EF3B5B">
            <w:pPr>
              <w:pStyle w:val="TableParagraph"/>
              <w:rPr>
                <w:sz w:val="20"/>
              </w:rPr>
            </w:pPr>
            <w:r>
              <w:rPr>
                <w:sz w:val="20"/>
              </w:rPr>
              <w:t>qín</w:t>
            </w:r>
          </w:p>
        </w:tc>
        <w:tc>
          <w:tcPr>
            <w:tcW w:w="898" w:type="dxa"/>
            <w:tcBorders>
              <w:right w:val="nil"/>
            </w:tcBorders>
          </w:tcPr>
          <w:p w:rsidR="0067705B" w:rsidRDefault="00EF3B5B">
            <w:pPr>
              <w:pStyle w:val="TableParagraph"/>
              <w:rPr>
                <w:i/>
                <w:sz w:val="20"/>
              </w:rPr>
            </w:pPr>
            <w:r>
              <w:rPr>
                <w:i/>
                <w:sz w:val="20"/>
              </w:rPr>
              <w:t>gim</w:t>
            </w:r>
          </w:p>
        </w:tc>
        <w:tc>
          <w:tcPr>
            <w:tcW w:w="1886" w:type="dxa"/>
            <w:tcBorders>
              <w:left w:val="nil"/>
            </w:tcBorders>
          </w:tcPr>
          <w:p w:rsidR="0067705B" w:rsidRDefault="00EF3B5B">
            <w:pPr>
              <w:pStyle w:val="TableParagraph"/>
              <w:ind w:left="225"/>
              <w:rPr>
                <w:i/>
                <w:sz w:val="20"/>
              </w:rPr>
            </w:pPr>
            <w:r>
              <w:rPr>
                <w:i/>
                <w:sz w:val="20"/>
              </w:rPr>
              <w:t>(g- + -im A)</w:t>
            </w:r>
          </w:p>
        </w:tc>
        <w:tc>
          <w:tcPr>
            <w:tcW w:w="2782" w:type="dxa"/>
          </w:tcPr>
          <w:p w:rsidR="0067705B" w:rsidRDefault="00EF3B5B">
            <w:pPr>
              <w:pStyle w:val="TableParagraph"/>
              <w:rPr>
                <w:sz w:val="20"/>
              </w:rPr>
            </w:pPr>
            <w:r>
              <w:rPr>
                <w:sz w:val="20"/>
              </w:rPr>
              <w:t>*C.ɢ(r)[ə]m</w:t>
            </w:r>
          </w:p>
        </w:tc>
        <w:tc>
          <w:tcPr>
            <w:tcW w:w="2870" w:type="dxa"/>
          </w:tcPr>
          <w:p w:rsidR="0067705B" w:rsidRDefault="00EF3B5B">
            <w:pPr>
              <w:pStyle w:val="TableParagraph"/>
              <w:ind w:left="38"/>
              <w:rPr>
                <w:sz w:val="20"/>
              </w:rPr>
            </w:pPr>
            <w:r>
              <w:rPr>
                <w:sz w:val="20"/>
              </w:rPr>
              <w:t>catch</w:t>
            </w:r>
          </w:p>
        </w:tc>
        <w:tc>
          <w:tcPr>
            <w:tcW w:w="928" w:type="dxa"/>
          </w:tcPr>
          <w:p w:rsidR="0067705B" w:rsidRDefault="00EF3B5B">
            <w:pPr>
              <w:pStyle w:val="TableParagraph"/>
              <w:ind w:left="210"/>
              <w:rPr>
                <w:sz w:val="20"/>
              </w:rPr>
            </w:pPr>
            <w:r>
              <w:rPr>
                <w:sz w:val="20"/>
              </w:rPr>
              <w:t>0651n</w:t>
            </w:r>
          </w:p>
        </w:tc>
        <w:tc>
          <w:tcPr>
            <w:tcW w:w="940" w:type="dxa"/>
          </w:tcPr>
          <w:p w:rsidR="0067705B" w:rsidRDefault="00EF3B5B">
            <w:pPr>
              <w:pStyle w:val="TableParagraph"/>
              <w:ind w:left="0" w:right="92"/>
              <w:jc w:val="right"/>
              <w:rPr>
                <w:sz w:val="20"/>
              </w:rPr>
            </w:pPr>
            <w:r>
              <w:rPr>
                <w:sz w:val="20"/>
              </w:rPr>
              <w:t>31961.02</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U+64D2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禽</w:t>
            </w:r>
          </w:p>
        </w:tc>
        <w:tc>
          <w:tcPr>
            <w:tcW w:w="770" w:type="dxa"/>
          </w:tcPr>
          <w:p w:rsidR="0067705B" w:rsidRDefault="00EF3B5B">
            <w:pPr>
              <w:pStyle w:val="TableParagraph"/>
              <w:rPr>
                <w:sz w:val="20"/>
              </w:rPr>
            </w:pPr>
            <w:r>
              <w:rPr>
                <w:sz w:val="20"/>
              </w:rPr>
              <w:t>qín</w:t>
            </w:r>
          </w:p>
        </w:tc>
        <w:tc>
          <w:tcPr>
            <w:tcW w:w="898" w:type="dxa"/>
            <w:tcBorders>
              <w:right w:val="nil"/>
            </w:tcBorders>
          </w:tcPr>
          <w:p w:rsidR="0067705B" w:rsidRDefault="00EF3B5B">
            <w:pPr>
              <w:pStyle w:val="TableParagraph"/>
              <w:rPr>
                <w:i/>
                <w:sz w:val="20"/>
              </w:rPr>
            </w:pPr>
            <w:r>
              <w:rPr>
                <w:i/>
                <w:sz w:val="20"/>
              </w:rPr>
              <w:t>gim</w:t>
            </w:r>
          </w:p>
        </w:tc>
        <w:tc>
          <w:tcPr>
            <w:tcW w:w="1886" w:type="dxa"/>
            <w:tcBorders>
              <w:left w:val="nil"/>
            </w:tcBorders>
          </w:tcPr>
          <w:p w:rsidR="0067705B" w:rsidRDefault="00EF3B5B">
            <w:pPr>
              <w:pStyle w:val="TableParagraph"/>
              <w:ind w:left="225"/>
              <w:rPr>
                <w:i/>
                <w:sz w:val="20"/>
              </w:rPr>
            </w:pPr>
            <w:r>
              <w:rPr>
                <w:i/>
                <w:sz w:val="20"/>
              </w:rPr>
              <w:t>(g- + -im A)</w:t>
            </w:r>
          </w:p>
        </w:tc>
        <w:tc>
          <w:tcPr>
            <w:tcW w:w="2782" w:type="dxa"/>
          </w:tcPr>
          <w:p w:rsidR="0067705B" w:rsidRDefault="00EF3B5B">
            <w:pPr>
              <w:pStyle w:val="TableParagraph"/>
              <w:rPr>
                <w:sz w:val="20"/>
              </w:rPr>
            </w:pPr>
            <w:r>
              <w:rPr>
                <w:sz w:val="20"/>
              </w:rPr>
              <w:t>*[C.ɢ](r)[ə]m</w:t>
            </w:r>
          </w:p>
        </w:tc>
        <w:tc>
          <w:tcPr>
            <w:tcW w:w="2870" w:type="dxa"/>
          </w:tcPr>
          <w:p w:rsidR="0067705B" w:rsidRDefault="00EF3B5B">
            <w:pPr>
              <w:pStyle w:val="TableParagraph"/>
              <w:ind w:left="38"/>
              <w:rPr>
                <w:sz w:val="20"/>
              </w:rPr>
            </w:pPr>
            <w:r>
              <w:rPr>
                <w:sz w:val="20"/>
              </w:rPr>
              <w:t>bird; animal</w:t>
            </w:r>
          </w:p>
        </w:tc>
        <w:tc>
          <w:tcPr>
            <w:tcW w:w="928" w:type="dxa"/>
          </w:tcPr>
          <w:p w:rsidR="0067705B" w:rsidRDefault="00EF3B5B">
            <w:pPr>
              <w:pStyle w:val="TableParagraph"/>
              <w:ind w:left="232"/>
              <w:rPr>
                <w:sz w:val="20"/>
              </w:rPr>
            </w:pPr>
            <w:r>
              <w:rPr>
                <w:sz w:val="20"/>
              </w:rPr>
              <w:t>0651j</w:t>
            </w:r>
          </w:p>
        </w:tc>
        <w:tc>
          <w:tcPr>
            <w:tcW w:w="940" w:type="dxa"/>
          </w:tcPr>
          <w:p w:rsidR="0067705B" w:rsidRDefault="00EF3B5B">
            <w:pPr>
              <w:pStyle w:val="TableParagraph"/>
              <w:ind w:left="0" w:right="92"/>
              <w:jc w:val="right"/>
              <w:rPr>
                <w:sz w:val="20"/>
              </w:rPr>
            </w:pPr>
            <w:r>
              <w:rPr>
                <w:sz w:val="20"/>
              </w:rPr>
              <w:t>10199.04</w:t>
            </w:r>
          </w:p>
        </w:tc>
        <w:tc>
          <w:tcPr>
            <w:tcW w:w="496" w:type="dxa"/>
          </w:tcPr>
          <w:p w:rsidR="0067705B" w:rsidRDefault="00EF3B5B">
            <w:pPr>
              <w:pStyle w:val="TableParagraph"/>
              <w:ind w:left="75" w:right="76"/>
              <w:jc w:val="center"/>
              <w:rPr>
                <w:sz w:val="20"/>
              </w:rPr>
            </w:pPr>
            <w:r>
              <w:rPr>
                <w:sz w:val="20"/>
              </w:rPr>
              <w:t>114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U+79BD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禽</w:t>
            </w:r>
          </w:p>
        </w:tc>
        <w:tc>
          <w:tcPr>
            <w:tcW w:w="770" w:type="dxa"/>
          </w:tcPr>
          <w:p w:rsidR="0067705B" w:rsidRDefault="00EF3B5B">
            <w:pPr>
              <w:pStyle w:val="TableParagraph"/>
              <w:rPr>
                <w:sz w:val="20"/>
              </w:rPr>
            </w:pPr>
            <w:r>
              <w:rPr>
                <w:sz w:val="20"/>
              </w:rPr>
              <w:t>qín</w:t>
            </w:r>
          </w:p>
        </w:tc>
        <w:tc>
          <w:tcPr>
            <w:tcW w:w="898" w:type="dxa"/>
            <w:tcBorders>
              <w:right w:val="nil"/>
            </w:tcBorders>
          </w:tcPr>
          <w:p w:rsidR="0067705B" w:rsidRDefault="00EF3B5B">
            <w:pPr>
              <w:pStyle w:val="TableParagraph"/>
              <w:rPr>
                <w:i/>
                <w:sz w:val="20"/>
              </w:rPr>
            </w:pPr>
            <w:r>
              <w:rPr>
                <w:i/>
                <w:sz w:val="20"/>
              </w:rPr>
              <w:t>gim</w:t>
            </w:r>
          </w:p>
        </w:tc>
        <w:tc>
          <w:tcPr>
            <w:tcW w:w="1886" w:type="dxa"/>
            <w:tcBorders>
              <w:left w:val="nil"/>
            </w:tcBorders>
          </w:tcPr>
          <w:p w:rsidR="0067705B" w:rsidRDefault="00EF3B5B">
            <w:pPr>
              <w:pStyle w:val="TableParagraph"/>
              <w:ind w:left="225"/>
              <w:rPr>
                <w:i/>
                <w:sz w:val="20"/>
              </w:rPr>
            </w:pPr>
            <w:r>
              <w:rPr>
                <w:i/>
                <w:sz w:val="20"/>
              </w:rPr>
              <w:t>(g- + -im A)</w:t>
            </w:r>
          </w:p>
        </w:tc>
        <w:tc>
          <w:tcPr>
            <w:tcW w:w="2782" w:type="dxa"/>
          </w:tcPr>
          <w:p w:rsidR="0067705B" w:rsidRDefault="00EF3B5B">
            <w:pPr>
              <w:pStyle w:val="TableParagraph"/>
              <w:rPr>
                <w:sz w:val="20"/>
              </w:rPr>
            </w:pPr>
            <w:r>
              <w:rPr>
                <w:sz w:val="20"/>
              </w:rPr>
              <w:t>*[C.ɢ](r)[ə]m</w:t>
            </w:r>
          </w:p>
        </w:tc>
        <w:tc>
          <w:tcPr>
            <w:tcW w:w="2870" w:type="dxa"/>
          </w:tcPr>
          <w:p w:rsidR="0067705B" w:rsidRDefault="00EF3B5B">
            <w:pPr>
              <w:pStyle w:val="TableParagraph"/>
              <w:ind w:left="38"/>
              <w:rPr>
                <w:sz w:val="20"/>
              </w:rPr>
            </w:pPr>
            <w:r>
              <w:rPr>
                <w:sz w:val="20"/>
              </w:rPr>
              <w:t>catch, capture</w:t>
            </w:r>
          </w:p>
        </w:tc>
        <w:tc>
          <w:tcPr>
            <w:tcW w:w="928" w:type="dxa"/>
          </w:tcPr>
          <w:p w:rsidR="0067705B" w:rsidRDefault="00EF3B5B">
            <w:pPr>
              <w:pStyle w:val="TableParagraph"/>
              <w:ind w:left="232"/>
              <w:rPr>
                <w:sz w:val="20"/>
              </w:rPr>
            </w:pPr>
            <w:r>
              <w:rPr>
                <w:sz w:val="20"/>
              </w:rPr>
              <w:t>0651j</w:t>
            </w:r>
          </w:p>
        </w:tc>
        <w:tc>
          <w:tcPr>
            <w:tcW w:w="940" w:type="dxa"/>
          </w:tcPr>
          <w:p w:rsidR="0067705B" w:rsidRDefault="00EF3B5B">
            <w:pPr>
              <w:pStyle w:val="TableParagraph"/>
              <w:ind w:left="0" w:right="92"/>
              <w:jc w:val="right"/>
              <w:rPr>
                <w:sz w:val="20"/>
              </w:rPr>
            </w:pPr>
            <w:r>
              <w:rPr>
                <w:sz w:val="20"/>
              </w:rPr>
              <w:t>10199.04</w:t>
            </w:r>
          </w:p>
        </w:tc>
        <w:tc>
          <w:tcPr>
            <w:tcW w:w="496" w:type="dxa"/>
          </w:tcPr>
          <w:p w:rsidR="0067705B" w:rsidRDefault="00EF3B5B">
            <w:pPr>
              <w:pStyle w:val="TableParagraph"/>
              <w:ind w:left="75" w:right="76"/>
              <w:jc w:val="center"/>
              <w:rPr>
                <w:sz w:val="20"/>
              </w:rPr>
            </w:pPr>
            <w:r>
              <w:rPr>
                <w:sz w:val="20"/>
              </w:rPr>
              <w:t>114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U+79BD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琴</w:t>
            </w:r>
          </w:p>
        </w:tc>
        <w:tc>
          <w:tcPr>
            <w:tcW w:w="770" w:type="dxa"/>
          </w:tcPr>
          <w:p w:rsidR="0067705B" w:rsidRDefault="00EF3B5B">
            <w:pPr>
              <w:pStyle w:val="TableParagraph"/>
              <w:rPr>
                <w:sz w:val="20"/>
              </w:rPr>
            </w:pPr>
            <w:r>
              <w:rPr>
                <w:sz w:val="20"/>
              </w:rPr>
              <w:t>qín</w:t>
            </w:r>
          </w:p>
        </w:tc>
        <w:tc>
          <w:tcPr>
            <w:tcW w:w="898" w:type="dxa"/>
            <w:tcBorders>
              <w:right w:val="nil"/>
            </w:tcBorders>
          </w:tcPr>
          <w:p w:rsidR="0067705B" w:rsidRDefault="00EF3B5B">
            <w:pPr>
              <w:pStyle w:val="TableParagraph"/>
              <w:rPr>
                <w:i/>
                <w:sz w:val="20"/>
              </w:rPr>
            </w:pPr>
            <w:r>
              <w:rPr>
                <w:i/>
                <w:sz w:val="20"/>
              </w:rPr>
              <w:t>gim</w:t>
            </w:r>
          </w:p>
        </w:tc>
        <w:tc>
          <w:tcPr>
            <w:tcW w:w="1886" w:type="dxa"/>
            <w:tcBorders>
              <w:left w:val="nil"/>
            </w:tcBorders>
          </w:tcPr>
          <w:p w:rsidR="0067705B" w:rsidRDefault="00EF3B5B">
            <w:pPr>
              <w:pStyle w:val="TableParagraph"/>
              <w:ind w:left="225"/>
              <w:rPr>
                <w:i/>
                <w:sz w:val="20"/>
              </w:rPr>
            </w:pPr>
            <w:r>
              <w:rPr>
                <w:i/>
                <w:sz w:val="20"/>
              </w:rPr>
              <w:t>(g- + -im A)</w:t>
            </w:r>
          </w:p>
        </w:tc>
        <w:tc>
          <w:tcPr>
            <w:tcW w:w="2782" w:type="dxa"/>
          </w:tcPr>
          <w:p w:rsidR="0067705B" w:rsidRDefault="00EF3B5B">
            <w:pPr>
              <w:pStyle w:val="TableParagraph"/>
              <w:rPr>
                <w:sz w:val="20"/>
              </w:rPr>
            </w:pPr>
            <w:r>
              <w:rPr>
                <w:sz w:val="20"/>
              </w:rPr>
              <w:t>*[C.ɢ](r)[ə]m</w:t>
            </w:r>
          </w:p>
        </w:tc>
        <w:tc>
          <w:tcPr>
            <w:tcW w:w="2870" w:type="dxa"/>
          </w:tcPr>
          <w:p w:rsidR="0067705B" w:rsidRDefault="00EF3B5B">
            <w:pPr>
              <w:pStyle w:val="TableParagraph"/>
              <w:ind w:left="38"/>
              <w:rPr>
                <w:sz w:val="20"/>
              </w:rPr>
            </w:pPr>
            <w:r>
              <w:rPr>
                <w:sz w:val="20"/>
              </w:rPr>
              <w:t>lute</w:t>
            </w:r>
          </w:p>
        </w:tc>
        <w:tc>
          <w:tcPr>
            <w:tcW w:w="928" w:type="dxa"/>
          </w:tcPr>
          <w:p w:rsidR="0067705B" w:rsidRDefault="00EF3B5B">
            <w:pPr>
              <w:pStyle w:val="TableParagraph"/>
              <w:ind w:left="210"/>
              <w:rPr>
                <w:sz w:val="20"/>
              </w:rPr>
            </w:pPr>
            <w:r>
              <w:rPr>
                <w:sz w:val="20"/>
              </w:rPr>
              <w:t>0651q</w:t>
            </w:r>
          </w:p>
        </w:tc>
        <w:tc>
          <w:tcPr>
            <w:tcW w:w="940" w:type="dxa"/>
          </w:tcPr>
          <w:p w:rsidR="0067705B" w:rsidRDefault="00EF3B5B">
            <w:pPr>
              <w:pStyle w:val="TableParagraph"/>
              <w:ind w:left="0" w:right="92"/>
              <w:jc w:val="right"/>
              <w:rPr>
                <w:sz w:val="20"/>
              </w:rPr>
            </w:pPr>
            <w:r>
              <w:rPr>
                <w:sz w:val="20"/>
              </w:rPr>
              <w:t>21119.07</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U+7434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堇</w:t>
            </w:r>
          </w:p>
        </w:tc>
        <w:tc>
          <w:tcPr>
            <w:tcW w:w="770" w:type="dxa"/>
          </w:tcPr>
          <w:p w:rsidR="0067705B" w:rsidRDefault="00EF3B5B">
            <w:pPr>
              <w:pStyle w:val="TableParagraph"/>
              <w:spacing w:before="29"/>
              <w:rPr>
                <w:sz w:val="20"/>
              </w:rPr>
            </w:pPr>
            <w:r>
              <w:rPr>
                <w:sz w:val="20"/>
              </w:rPr>
              <w:t>qín</w:t>
            </w:r>
          </w:p>
        </w:tc>
        <w:tc>
          <w:tcPr>
            <w:tcW w:w="898" w:type="dxa"/>
            <w:tcBorders>
              <w:right w:val="nil"/>
            </w:tcBorders>
          </w:tcPr>
          <w:p w:rsidR="0067705B" w:rsidRDefault="00EF3B5B">
            <w:pPr>
              <w:pStyle w:val="TableParagraph"/>
              <w:spacing w:before="29"/>
              <w:rPr>
                <w:i/>
                <w:sz w:val="20"/>
              </w:rPr>
            </w:pPr>
            <w:r>
              <w:rPr>
                <w:i/>
                <w:sz w:val="20"/>
              </w:rPr>
              <w:t>gin</w:t>
            </w:r>
          </w:p>
        </w:tc>
        <w:tc>
          <w:tcPr>
            <w:tcW w:w="1886" w:type="dxa"/>
            <w:tcBorders>
              <w:left w:val="nil"/>
            </w:tcBorders>
          </w:tcPr>
          <w:p w:rsidR="0067705B" w:rsidRDefault="00EF3B5B">
            <w:pPr>
              <w:pStyle w:val="TableParagraph"/>
              <w:spacing w:before="29"/>
              <w:ind w:left="225"/>
              <w:rPr>
                <w:i/>
                <w:sz w:val="20"/>
              </w:rPr>
            </w:pPr>
            <w:r>
              <w:rPr>
                <w:i/>
                <w:sz w:val="20"/>
              </w:rPr>
              <w:t>(g- + -in A)</w:t>
            </w:r>
          </w:p>
        </w:tc>
        <w:tc>
          <w:tcPr>
            <w:tcW w:w="2782" w:type="dxa"/>
          </w:tcPr>
          <w:p w:rsidR="0067705B" w:rsidRDefault="00EF3B5B">
            <w:pPr>
              <w:pStyle w:val="TableParagraph"/>
              <w:spacing w:before="29"/>
              <w:rPr>
                <w:sz w:val="20"/>
              </w:rPr>
            </w:pPr>
            <w:r>
              <w:rPr>
                <w:sz w:val="20"/>
              </w:rPr>
              <w:t>*[g]rə[r]</w:t>
            </w:r>
          </w:p>
        </w:tc>
        <w:tc>
          <w:tcPr>
            <w:tcW w:w="2870" w:type="dxa"/>
          </w:tcPr>
          <w:p w:rsidR="0067705B" w:rsidRDefault="00EF3B5B">
            <w:pPr>
              <w:pStyle w:val="TableParagraph"/>
              <w:spacing w:before="29"/>
              <w:ind w:left="38"/>
              <w:rPr>
                <w:sz w:val="20"/>
              </w:rPr>
            </w:pPr>
            <w:r>
              <w:rPr>
                <w:sz w:val="20"/>
              </w:rPr>
              <w:t>clay</w:t>
            </w:r>
          </w:p>
        </w:tc>
        <w:tc>
          <w:tcPr>
            <w:tcW w:w="928" w:type="dxa"/>
          </w:tcPr>
          <w:p w:rsidR="0067705B" w:rsidRDefault="00EF3B5B">
            <w:pPr>
              <w:pStyle w:val="TableParagraph"/>
              <w:spacing w:before="29"/>
              <w:ind w:left="214"/>
              <w:rPr>
                <w:sz w:val="20"/>
              </w:rPr>
            </w:pPr>
            <w:r>
              <w:rPr>
                <w:sz w:val="20"/>
              </w:rPr>
              <w:t>0480e</w:t>
            </w:r>
          </w:p>
        </w:tc>
        <w:tc>
          <w:tcPr>
            <w:tcW w:w="940" w:type="dxa"/>
          </w:tcPr>
          <w:p w:rsidR="0067705B" w:rsidRDefault="00EF3B5B">
            <w:pPr>
              <w:pStyle w:val="TableParagraph"/>
              <w:spacing w:before="29"/>
              <w:ind w:left="0" w:right="92"/>
              <w:jc w:val="right"/>
              <w:rPr>
                <w:sz w:val="20"/>
              </w:rPr>
            </w:pPr>
            <w:r>
              <w:rPr>
                <w:sz w:val="20"/>
              </w:rPr>
              <w:t>10450.02</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U+5807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矜</w:t>
            </w:r>
          </w:p>
        </w:tc>
        <w:tc>
          <w:tcPr>
            <w:tcW w:w="770" w:type="dxa"/>
          </w:tcPr>
          <w:p w:rsidR="0067705B" w:rsidRDefault="00EF3B5B">
            <w:pPr>
              <w:pStyle w:val="TableParagraph"/>
              <w:rPr>
                <w:sz w:val="20"/>
              </w:rPr>
            </w:pPr>
            <w:r>
              <w:rPr>
                <w:sz w:val="20"/>
              </w:rPr>
              <w:t>qín</w:t>
            </w:r>
          </w:p>
        </w:tc>
        <w:tc>
          <w:tcPr>
            <w:tcW w:w="898" w:type="dxa"/>
            <w:tcBorders>
              <w:right w:val="nil"/>
            </w:tcBorders>
          </w:tcPr>
          <w:p w:rsidR="0067705B" w:rsidRDefault="00EF3B5B">
            <w:pPr>
              <w:pStyle w:val="TableParagraph"/>
              <w:rPr>
                <w:i/>
                <w:sz w:val="20"/>
              </w:rPr>
            </w:pPr>
            <w:r>
              <w:rPr>
                <w:i/>
                <w:sz w:val="20"/>
              </w:rPr>
              <w:t>gin</w:t>
            </w:r>
          </w:p>
        </w:tc>
        <w:tc>
          <w:tcPr>
            <w:tcW w:w="1886" w:type="dxa"/>
            <w:tcBorders>
              <w:left w:val="nil"/>
            </w:tcBorders>
          </w:tcPr>
          <w:p w:rsidR="0067705B" w:rsidRDefault="00EF3B5B">
            <w:pPr>
              <w:pStyle w:val="TableParagraph"/>
              <w:ind w:left="225"/>
              <w:rPr>
                <w:i/>
                <w:sz w:val="20"/>
              </w:rPr>
            </w:pPr>
            <w:r>
              <w:rPr>
                <w:i/>
                <w:sz w:val="20"/>
              </w:rPr>
              <w:t>(g- + -in A)</w:t>
            </w:r>
          </w:p>
        </w:tc>
        <w:tc>
          <w:tcPr>
            <w:tcW w:w="2782" w:type="dxa"/>
          </w:tcPr>
          <w:p w:rsidR="0067705B" w:rsidRDefault="00EF3B5B">
            <w:pPr>
              <w:pStyle w:val="TableParagraph"/>
              <w:rPr>
                <w:sz w:val="20"/>
              </w:rPr>
            </w:pPr>
            <w:r>
              <w:rPr>
                <w:sz w:val="20"/>
              </w:rPr>
              <w:t>*griŋ</w:t>
            </w:r>
          </w:p>
        </w:tc>
        <w:tc>
          <w:tcPr>
            <w:tcW w:w="2870" w:type="dxa"/>
          </w:tcPr>
          <w:p w:rsidR="0067705B" w:rsidRDefault="00EF3B5B">
            <w:pPr>
              <w:pStyle w:val="TableParagraph"/>
              <w:ind w:left="38"/>
              <w:rPr>
                <w:sz w:val="20"/>
              </w:rPr>
            </w:pPr>
            <w:r>
              <w:rPr>
                <w:sz w:val="20"/>
              </w:rPr>
              <w:t>kind of lance</w:t>
            </w:r>
          </w:p>
        </w:tc>
        <w:tc>
          <w:tcPr>
            <w:tcW w:w="928" w:type="dxa"/>
          </w:tcPr>
          <w:p w:rsidR="0067705B" w:rsidRDefault="00EF3B5B">
            <w:pPr>
              <w:pStyle w:val="TableParagraph"/>
              <w:ind w:left="214"/>
              <w:rPr>
                <w:sz w:val="20"/>
              </w:rPr>
            </w:pPr>
            <w:r>
              <w:rPr>
                <w:sz w:val="20"/>
              </w:rPr>
              <w:t>0369a</w:t>
            </w:r>
          </w:p>
        </w:tc>
        <w:tc>
          <w:tcPr>
            <w:tcW w:w="940" w:type="dxa"/>
          </w:tcPr>
          <w:p w:rsidR="0067705B" w:rsidRDefault="00EF3B5B">
            <w:pPr>
              <w:pStyle w:val="TableParagraph"/>
              <w:ind w:left="0" w:right="92"/>
              <w:jc w:val="right"/>
              <w:rPr>
                <w:sz w:val="20"/>
              </w:rPr>
            </w:pPr>
            <w:r>
              <w:rPr>
                <w:sz w:val="20"/>
              </w:rPr>
              <w:t>42764.06</w:t>
            </w:r>
          </w:p>
        </w:tc>
        <w:tc>
          <w:tcPr>
            <w:tcW w:w="496" w:type="dxa"/>
          </w:tcPr>
          <w:p w:rsidR="0067705B" w:rsidRDefault="00EF3B5B">
            <w:pPr>
              <w:pStyle w:val="TableParagraph"/>
              <w:ind w:left="75" w:right="76"/>
              <w:jc w:val="center"/>
              <w:rPr>
                <w:sz w:val="20"/>
              </w:rPr>
            </w:pPr>
            <w:r>
              <w:rPr>
                <w:sz w:val="20"/>
              </w:rPr>
              <w:t>110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U+77DC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芹</w:t>
            </w:r>
          </w:p>
        </w:tc>
        <w:tc>
          <w:tcPr>
            <w:tcW w:w="770" w:type="dxa"/>
          </w:tcPr>
          <w:p w:rsidR="0067705B" w:rsidRDefault="00EF3B5B">
            <w:pPr>
              <w:pStyle w:val="TableParagraph"/>
              <w:rPr>
                <w:sz w:val="20"/>
              </w:rPr>
            </w:pPr>
            <w:r>
              <w:rPr>
                <w:sz w:val="20"/>
              </w:rPr>
              <w:t>qín</w:t>
            </w:r>
          </w:p>
        </w:tc>
        <w:tc>
          <w:tcPr>
            <w:tcW w:w="898" w:type="dxa"/>
            <w:tcBorders>
              <w:right w:val="nil"/>
            </w:tcBorders>
          </w:tcPr>
          <w:p w:rsidR="0067705B" w:rsidRDefault="00EF3B5B">
            <w:pPr>
              <w:pStyle w:val="TableParagraph"/>
              <w:rPr>
                <w:i/>
                <w:sz w:val="20"/>
              </w:rPr>
            </w:pPr>
            <w:r>
              <w:rPr>
                <w:i/>
                <w:sz w:val="20"/>
              </w:rPr>
              <w:t>gj+n</w:t>
            </w:r>
          </w:p>
        </w:tc>
        <w:tc>
          <w:tcPr>
            <w:tcW w:w="1886" w:type="dxa"/>
            <w:tcBorders>
              <w:left w:val="nil"/>
            </w:tcBorders>
          </w:tcPr>
          <w:p w:rsidR="0067705B" w:rsidRDefault="00EF3B5B">
            <w:pPr>
              <w:pStyle w:val="TableParagraph"/>
              <w:ind w:left="225"/>
              <w:rPr>
                <w:i/>
                <w:sz w:val="20"/>
              </w:rPr>
            </w:pPr>
            <w:r>
              <w:rPr>
                <w:i/>
                <w:sz w:val="20"/>
              </w:rPr>
              <w:t>(g- + -j+n A)</w:t>
            </w:r>
          </w:p>
        </w:tc>
        <w:tc>
          <w:tcPr>
            <w:tcW w:w="2782" w:type="dxa"/>
          </w:tcPr>
          <w:p w:rsidR="0067705B" w:rsidRDefault="00EF3B5B">
            <w:pPr>
              <w:pStyle w:val="TableParagraph"/>
              <w:rPr>
                <w:sz w:val="20"/>
              </w:rPr>
            </w:pPr>
            <w:r>
              <w:rPr>
                <w:sz w:val="20"/>
              </w:rPr>
              <w:t>*C.[ɢ]ər</w:t>
            </w:r>
          </w:p>
        </w:tc>
        <w:tc>
          <w:tcPr>
            <w:tcW w:w="2870" w:type="dxa"/>
          </w:tcPr>
          <w:p w:rsidR="0067705B" w:rsidRDefault="00EF3B5B">
            <w:pPr>
              <w:pStyle w:val="TableParagraph"/>
              <w:ind w:left="38"/>
              <w:rPr>
                <w:sz w:val="20"/>
              </w:rPr>
            </w:pPr>
            <w:r>
              <w:rPr>
                <w:sz w:val="20"/>
              </w:rPr>
              <w:t>cress</w:t>
            </w:r>
          </w:p>
        </w:tc>
        <w:tc>
          <w:tcPr>
            <w:tcW w:w="928" w:type="dxa"/>
          </w:tcPr>
          <w:p w:rsidR="0067705B" w:rsidRDefault="00EF3B5B">
            <w:pPr>
              <w:pStyle w:val="TableParagraph"/>
              <w:ind w:left="226"/>
              <w:rPr>
                <w:sz w:val="20"/>
              </w:rPr>
            </w:pPr>
            <w:r>
              <w:rPr>
                <w:sz w:val="20"/>
              </w:rPr>
              <w:t>0443f</w:t>
            </w:r>
          </w:p>
        </w:tc>
        <w:tc>
          <w:tcPr>
            <w:tcW w:w="940" w:type="dxa"/>
          </w:tcPr>
          <w:p w:rsidR="0067705B" w:rsidRDefault="00EF3B5B">
            <w:pPr>
              <w:pStyle w:val="TableParagraph"/>
              <w:ind w:left="0" w:right="92"/>
              <w:jc w:val="right"/>
              <w:rPr>
                <w:sz w:val="20"/>
              </w:rPr>
            </w:pPr>
            <w:r>
              <w:rPr>
                <w:sz w:val="20"/>
              </w:rPr>
              <w:t>53182.03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U+82B9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勤</w:t>
            </w:r>
          </w:p>
        </w:tc>
        <w:tc>
          <w:tcPr>
            <w:tcW w:w="770" w:type="dxa"/>
          </w:tcPr>
          <w:p w:rsidR="0067705B" w:rsidRDefault="00EF3B5B">
            <w:pPr>
              <w:pStyle w:val="TableParagraph"/>
              <w:rPr>
                <w:sz w:val="20"/>
              </w:rPr>
            </w:pPr>
            <w:r>
              <w:rPr>
                <w:sz w:val="20"/>
              </w:rPr>
              <w:t>qín</w:t>
            </w:r>
          </w:p>
        </w:tc>
        <w:tc>
          <w:tcPr>
            <w:tcW w:w="898" w:type="dxa"/>
            <w:tcBorders>
              <w:right w:val="nil"/>
            </w:tcBorders>
          </w:tcPr>
          <w:p w:rsidR="0067705B" w:rsidRDefault="00EF3B5B">
            <w:pPr>
              <w:pStyle w:val="TableParagraph"/>
              <w:rPr>
                <w:i/>
                <w:sz w:val="20"/>
              </w:rPr>
            </w:pPr>
            <w:r>
              <w:rPr>
                <w:i/>
                <w:sz w:val="20"/>
              </w:rPr>
              <w:t>gj+n</w:t>
            </w:r>
          </w:p>
        </w:tc>
        <w:tc>
          <w:tcPr>
            <w:tcW w:w="1886" w:type="dxa"/>
            <w:tcBorders>
              <w:left w:val="nil"/>
            </w:tcBorders>
          </w:tcPr>
          <w:p w:rsidR="0067705B" w:rsidRDefault="00EF3B5B">
            <w:pPr>
              <w:pStyle w:val="TableParagraph"/>
              <w:ind w:left="225"/>
              <w:rPr>
                <w:i/>
                <w:sz w:val="20"/>
              </w:rPr>
            </w:pPr>
            <w:r>
              <w:rPr>
                <w:i/>
                <w:sz w:val="20"/>
              </w:rPr>
              <w:t>(g- + -j+n A)</w:t>
            </w:r>
          </w:p>
        </w:tc>
        <w:tc>
          <w:tcPr>
            <w:tcW w:w="2782" w:type="dxa"/>
          </w:tcPr>
          <w:p w:rsidR="0067705B" w:rsidRDefault="00EF3B5B">
            <w:pPr>
              <w:pStyle w:val="TableParagraph"/>
              <w:rPr>
                <w:sz w:val="20"/>
              </w:rPr>
            </w:pPr>
            <w:r>
              <w:rPr>
                <w:w w:val="95"/>
                <w:sz w:val="20"/>
              </w:rPr>
              <w:t>*[g]ər</w:t>
            </w:r>
          </w:p>
        </w:tc>
        <w:tc>
          <w:tcPr>
            <w:tcW w:w="2870" w:type="dxa"/>
          </w:tcPr>
          <w:p w:rsidR="0067705B" w:rsidRDefault="00EF3B5B">
            <w:pPr>
              <w:pStyle w:val="TableParagraph"/>
              <w:ind w:left="38"/>
              <w:rPr>
                <w:sz w:val="20"/>
              </w:rPr>
            </w:pPr>
            <w:r>
              <w:rPr>
                <w:sz w:val="20"/>
              </w:rPr>
              <w:t>toil, diligent, devoted</w:t>
            </w:r>
          </w:p>
        </w:tc>
        <w:tc>
          <w:tcPr>
            <w:tcW w:w="928" w:type="dxa"/>
          </w:tcPr>
          <w:p w:rsidR="0067705B" w:rsidRDefault="00EF3B5B">
            <w:pPr>
              <w:pStyle w:val="TableParagraph"/>
              <w:ind w:left="210"/>
              <w:rPr>
                <w:sz w:val="20"/>
              </w:rPr>
            </w:pPr>
            <w:r>
              <w:rPr>
                <w:sz w:val="20"/>
              </w:rPr>
              <w:t>0480x</w:t>
            </w:r>
          </w:p>
        </w:tc>
        <w:tc>
          <w:tcPr>
            <w:tcW w:w="940" w:type="dxa"/>
          </w:tcPr>
          <w:p w:rsidR="0067705B" w:rsidRDefault="00EF3B5B">
            <w:pPr>
              <w:pStyle w:val="TableParagraph"/>
              <w:ind w:left="0" w:right="92"/>
              <w:jc w:val="right"/>
              <w:rPr>
                <w:sz w:val="20"/>
              </w:rPr>
            </w:pPr>
            <w:r>
              <w:rPr>
                <w:sz w:val="20"/>
              </w:rPr>
              <w:t>10378.03</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U+52E4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懃</w:t>
            </w:r>
          </w:p>
        </w:tc>
        <w:tc>
          <w:tcPr>
            <w:tcW w:w="770" w:type="dxa"/>
          </w:tcPr>
          <w:p w:rsidR="0067705B" w:rsidRDefault="00EF3B5B">
            <w:pPr>
              <w:pStyle w:val="TableParagraph"/>
              <w:rPr>
                <w:sz w:val="20"/>
              </w:rPr>
            </w:pPr>
            <w:r>
              <w:rPr>
                <w:sz w:val="20"/>
              </w:rPr>
              <w:t>qín</w:t>
            </w:r>
          </w:p>
        </w:tc>
        <w:tc>
          <w:tcPr>
            <w:tcW w:w="898" w:type="dxa"/>
            <w:tcBorders>
              <w:right w:val="nil"/>
            </w:tcBorders>
          </w:tcPr>
          <w:p w:rsidR="0067705B" w:rsidRDefault="00EF3B5B">
            <w:pPr>
              <w:pStyle w:val="TableParagraph"/>
              <w:rPr>
                <w:i/>
                <w:sz w:val="20"/>
              </w:rPr>
            </w:pPr>
            <w:r>
              <w:rPr>
                <w:i/>
                <w:sz w:val="20"/>
              </w:rPr>
              <w:t>gj+n</w:t>
            </w:r>
          </w:p>
        </w:tc>
        <w:tc>
          <w:tcPr>
            <w:tcW w:w="1886" w:type="dxa"/>
            <w:tcBorders>
              <w:left w:val="nil"/>
            </w:tcBorders>
          </w:tcPr>
          <w:p w:rsidR="0067705B" w:rsidRDefault="00EF3B5B">
            <w:pPr>
              <w:pStyle w:val="TableParagraph"/>
              <w:ind w:left="225"/>
              <w:rPr>
                <w:i/>
                <w:sz w:val="20"/>
              </w:rPr>
            </w:pPr>
            <w:r>
              <w:rPr>
                <w:i/>
                <w:sz w:val="20"/>
              </w:rPr>
              <w:t>(g- + -j+n A)</w:t>
            </w:r>
          </w:p>
        </w:tc>
        <w:tc>
          <w:tcPr>
            <w:tcW w:w="2782" w:type="dxa"/>
          </w:tcPr>
          <w:p w:rsidR="0067705B" w:rsidRDefault="00EF3B5B">
            <w:pPr>
              <w:pStyle w:val="TableParagraph"/>
              <w:rPr>
                <w:sz w:val="20"/>
              </w:rPr>
            </w:pPr>
            <w:r>
              <w:rPr>
                <w:w w:val="95"/>
                <w:sz w:val="20"/>
              </w:rPr>
              <w:t>*[g]ər</w:t>
            </w:r>
          </w:p>
        </w:tc>
        <w:tc>
          <w:tcPr>
            <w:tcW w:w="2870" w:type="dxa"/>
          </w:tcPr>
          <w:p w:rsidR="0067705B" w:rsidRDefault="00EF3B5B">
            <w:pPr>
              <w:pStyle w:val="TableParagraph"/>
              <w:ind w:left="38"/>
              <w:rPr>
                <w:sz w:val="20"/>
              </w:rPr>
            </w:pPr>
            <w:r>
              <w:rPr>
                <w:sz w:val="20"/>
              </w:rPr>
              <w:t>toil, diligent, devoted</w:t>
            </w:r>
          </w:p>
        </w:tc>
        <w:tc>
          <w:tcPr>
            <w:tcW w:w="928" w:type="dxa"/>
          </w:tcPr>
          <w:p w:rsidR="0067705B" w:rsidRDefault="00EF3B5B">
            <w:pPr>
              <w:pStyle w:val="TableParagraph"/>
              <w:ind w:left="210"/>
              <w:rPr>
                <w:sz w:val="20"/>
              </w:rPr>
            </w:pPr>
            <w:r>
              <w:rPr>
                <w:sz w:val="20"/>
              </w:rPr>
              <w:t>0480y</w:t>
            </w:r>
          </w:p>
        </w:tc>
        <w:tc>
          <w:tcPr>
            <w:tcW w:w="940" w:type="dxa"/>
          </w:tcPr>
          <w:p w:rsidR="0067705B" w:rsidRDefault="00EF3B5B">
            <w:pPr>
              <w:pStyle w:val="TableParagraph"/>
              <w:ind w:left="0" w:right="92"/>
              <w:jc w:val="right"/>
              <w:rPr>
                <w:sz w:val="20"/>
              </w:rPr>
            </w:pPr>
            <w:r>
              <w:rPr>
                <w:sz w:val="20"/>
              </w:rPr>
              <w:t>42358.01</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U+61C3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鬵</w:t>
            </w:r>
          </w:p>
        </w:tc>
        <w:tc>
          <w:tcPr>
            <w:tcW w:w="770" w:type="dxa"/>
          </w:tcPr>
          <w:p w:rsidR="0067705B" w:rsidRDefault="00EF3B5B">
            <w:pPr>
              <w:pStyle w:val="TableParagraph"/>
              <w:rPr>
                <w:sz w:val="20"/>
              </w:rPr>
            </w:pPr>
            <w:r>
              <w:rPr>
                <w:sz w:val="20"/>
              </w:rPr>
              <w:t>qín</w:t>
            </w:r>
          </w:p>
        </w:tc>
        <w:tc>
          <w:tcPr>
            <w:tcW w:w="898" w:type="dxa"/>
            <w:tcBorders>
              <w:right w:val="nil"/>
            </w:tcBorders>
          </w:tcPr>
          <w:p w:rsidR="0067705B" w:rsidRDefault="00EF3B5B">
            <w:pPr>
              <w:pStyle w:val="TableParagraph"/>
              <w:rPr>
                <w:i/>
                <w:sz w:val="20"/>
              </w:rPr>
            </w:pPr>
            <w:r>
              <w:rPr>
                <w:i/>
                <w:sz w:val="20"/>
              </w:rPr>
              <w:t>zim</w:t>
            </w:r>
          </w:p>
        </w:tc>
        <w:tc>
          <w:tcPr>
            <w:tcW w:w="1886" w:type="dxa"/>
            <w:tcBorders>
              <w:left w:val="nil"/>
            </w:tcBorders>
          </w:tcPr>
          <w:p w:rsidR="0067705B" w:rsidRDefault="00EF3B5B">
            <w:pPr>
              <w:pStyle w:val="TableParagraph"/>
              <w:ind w:left="225"/>
              <w:rPr>
                <w:i/>
                <w:sz w:val="20"/>
              </w:rPr>
            </w:pPr>
            <w:r>
              <w:rPr>
                <w:i/>
                <w:sz w:val="20"/>
              </w:rPr>
              <w:t>(z- + -im A)</w:t>
            </w:r>
          </w:p>
        </w:tc>
        <w:tc>
          <w:tcPr>
            <w:tcW w:w="2782" w:type="dxa"/>
          </w:tcPr>
          <w:p w:rsidR="0067705B" w:rsidRDefault="00EF3B5B">
            <w:pPr>
              <w:pStyle w:val="TableParagraph"/>
              <w:rPr>
                <w:sz w:val="20"/>
              </w:rPr>
            </w:pPr>
            <w:r>
              <w:rPr>
                <w:w w:val="90"/>
                <w:sz w:val="20"/>
              </w:rPr>
              <w:t>*sə-l[ə]m</w:t>
            </w:r>
          </w:p>
        </w:tc>
        <w:tc>
          <w:tcPr>
            <w:tcW w:w="2870" w:type="dxa"/>
          </w:tcPr>
          <w:p w:rsidR="0067705B" w:rsidRDefault="00EF3B5B">
            <w:pPr>
              <w:pStyle w:val="TableParagraph"/>
              <w:ind w:left="38"/>
              <w:rPr>
                <w:sz w:val="20"/>
              </w:rPr>
            </w:pPr>
            <w:r>
              <w:rPr>
                <w:sz w:val="20"/>
              </w:rPr>
              <w:t>large boiler</w:t>
            </w:r>
          </w:p>
        </w:tc>
        <w:tc>
          <w:tcPr>
            <w:tcW w:w="928" w:type="dxa"/>
          </w:tcPr>
          <w:p w:rsidR="0067705B" w:rsidRDefault="00EF3B5B">
            <w:pPr>
              <w:pStyle w:val="TableParagraph"/>
              <w:ind w:left="210"/>
              <w:rPr>
                <w:sz w:val="20"/>
              </w:rPr>
            </w:pPr>
            <w:r>
              <w:rPr>
                <w:sz w:val="20"/>
              </w:rPr>
              <w:t>0660k</w:t>
            </w:r>
          </w:p>
        </w:tc>
        <w:tc>
          <w:tcPr>
            <w:tcW w:w="940" w:type="dxa"/>
          </w:tcPr>
          <w:p w:rsidR="0067705B" w:rsidRDefault="00EF3B5B">
            <w:pPr>
              <w:pStyle w:val="TableParagraph"/>
              <w:ind w:left="0" w:right="92"/>
              <w:jc w:val="right"/>
              <w:rPr>
                <w:sz w:val="20"/>
              </w:rPr>
            </w:pPr>
            <w:r>
              <w:rPr>
                <w:sz w:val="20"/>
              </w:rPr>
              <w:t>74589.06</w:t>
            </w:r>
          </w:p>
        </w:tc>
        <w:tc>
          <w:tcPr>
            <w:tcW w:w="496" w:type="dxa"/>
          </w:tcPr>
          <w:p w:rsidR="0067705B" w:rsidRDefault="00EF3B5B">
            <w:pPr>
              <w:pStyle w:val="TableParagraph"/>
              <w:ind w:left="75" w:right="76"/>
              <w:jc w:val="center"/>
              <w:rPr>
                <w:sz w:val="20"/>
              </w:rPr>
            </w:pPr>
            <w:r>
              <w:rPr>
                <w:sz w:val="20"/>
              </w:rPr>
              <w:t>193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U+9B35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螼</w:t>
            </w:r>
          </w:p>
        </w:tc>
        <w:tc>
          <w:tcPr>
            <w:tcW w:w="770" w:type="dxa"/>
          </w:tcPr>
          <w:p w:rsidR="0067705B" w:rsidRDefault="00EF3B5B">
            <w:pPr>
              <w:pStyle w:val="TableParagraph"/>
              <w:rPr>
                <w:sz w:val="20"/>
              </w:rPr>
            </w:pPr>
            <w:r>
              <w:rPr>
                <w:sz w:val="20"/>
              </w:rPr>
              <w:t>qǐn</w:t>
            </w:r>
          </w:p>
        </w:tc>
        <w:tc>
          <w:tcPr>
            <w:tcW w:w="898" w:type="dxa"/>
            <w:tcBorders>
              <w:right w:val="nil"/>
            </w:tcBorders>
          </w:tcPr>
          <w:p w:rsidR="0067705B" w:rsidRDefault="00EF3B5B">
            <w:pPr>
              <w:pStyle w:val="TableParagraph"/>
              <w:rPr>
                <w:i/>
                <w:sz w:val="20"/>
              </w:rPr>
            </w:pPr>
            <w:r>
              <w:rPr>
                <w:i/>
                <w:sz w:val="20"/>
              </w:rPr>
              <w:t>khinX</w:t>
            </w:r>
          </w:p>
        </w:tc>
        <w:tc>
          <w:tcPr>
            <w:tcW w:w="1886" w:type="dxa"/>
            <w:tcBorders>
              <w:left w:val="nil"/>
            </w:tcBorders>
          </w:tcPr>
          <w:p w:rsidR="0067705B" w:rsidRDefault="00EF3B5B">
            <w:pPr>
              <w:pStyle w:val="TableParagraph"/>
              <w:ind w:left="225"/>
              <w:rPr>
                <w:i/>
                <w:sz w:val="20"/>
              </w:rPr>
            </w:pPr>
            <w:r>
              <w:rPr>
                <w:i/>
                <w:sz w:val="20"/>
              </w:rPr>
              <w:t>(kh- + -in B)</w:t>
            </w:r>
          </w:p>
        </w:tc>
        <w:tc>
          <w:tcPr>
            <w:tcW w:w="2782" w:type="dxa"/>
          </w:tcPr>
          <w:p w:rsidR="0067705B" w:rsidRDefault="00EF3B5B">
            <w:pPr>
              <w:pStyle w:val="TableParagraph"/>
              <w:rPr>
                <w:sz w:val="20"/>
              </w:rPr>
            </w:pPr>
            <w:r>
              <w:rPr>
                <w:sz w:val="20"/>
              </w:rPr>
              <w:t>*C-qʰrə[r]ʔ</w:t>
            </w:r>
          </w:p>
        </w:tc>
        <w:tc>
          <w:tcPr>
            <w:tcW w:w="2870" w:type="dxa"/>
          </w:tcPr>
          <w:p w:rsidR="0067705B" w:rsidRDefault="00EF3B5B">
            <w:pPr>
              <w:pStyle w:val="TableParagraph"/>
              <w:ind w:left="38"/>
              <w:rPr>
                <w:sz w:val="20"/>
              </w:rPr>
            </w:pPr>
            <w:r>
              <w:rPr>
                <w:sz w:val="20"/>
              </w:rPr>
              <w:t>earthworm</w:t>
            </w:r>
          </w:p>
        </w:tc>
        <w:tc>
          <w:tcPr>
            <w:tcW w:w="928" w:type="dxa"/>
          </w:tcPr>
          <w:p w:rsidR="0067705B" w:rsidRDefault="00EF3B5B">
            <w:pPr>
              <w:pStyle w:val="TableParagraph"/>
              <w:ind w:left="226"/>
              <w:rPr>
                <w:sz w:val="20"/>
              </w:rPr>
            </w:pPr>
            <w:r>
              <w:rPr>
                <w:sz w:val="20"/>
              </w:rPr>
              <w:t>0480-</w:t>
            </w:r>
          </w:p>
        </w:tc>
        <w:tc>
          <w:tcPr>
            <w:tcW w:w="940" w:type="dxa"/>
          </w:tcPr>
          <w:p w:rsidR="0067705B" w:rsidRDefault="00EF3B5B">
            <w:pPr>
              <w:pStyle w:val="TableParagraph"/>
              <w:ind w:left="0" w:right="92"/>
              <w:jc w:val="right"/>
              <w:rPr>
                <w:sz w:val="20"/>
              </w:rPr>
            </w:pPr>
            <w:r>
              <w:rPr>
                <w:sz w:val="20"/>
              </w:rPr>
              <w:t>42883.04</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U+87BC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螼</w:t>
            </w:r>
          </w:p>
        </w:tc>
        <w:tc>
          <w:tcPr>
            <w:tcW w:w="770" w:type="dxa"/>
          </w:tcPr>
          <w:p w:rsidR="0067705B" w:rsidRDefault="00EF3B5B">
            <w:pPr>
              <w:pStyle w:val="TableParagraph"/>
              <w:rPr>
                <w:sz w:val="20"/>
              </w:rPr>
            </w:pPr>
            <w:r>
              <w:rPr>
                <w:sz w:val="20"/>
              </w:rPr>
              <w:t>qǐn</w:t>
            </w:r>
          </w:p>
        </w:tc>
        <w:tc>
          <w:tcPr>
            <w:tcW w:w="898" w:type="dxa"/>
            <w:tcBorders>
              <w:right w:val="nil"/>
            </w:tcBorders>
          </w:tcPr>
          <w:p w:rsidR="0067705B" w:rsidRDefault="00EF3B5B">
            <w:pPr>
              <w:pStyle w:val="TableParagraph"/>
              <w:rPr>
                <w:i/>
                <w:sz w:val="20"/>
              </w:rPr>
            </w:pPr>
            <w:r>
              <w:rPr>
                <w:i/>
                <w:sz w:val="20"/>
              </w:rPr>
              <w:t>khinH</w:t>
            </w:r>
          </w:p>
        </w:tc>
        <w:tc>
          <w:tcPr>
            <w:tcW w:w="1886" w:type="dxa"/>
            <w:tcBorders>
              <w:left w:val="nil"/>
            </w:tcBorders>
          </w:tcPr>
          <w:p w:rsidR="0067705B" w:rsidRDefault="00EF3B5B">
            <w:pPr>
              <w:pStyle w:val="TableParagraph"/>
              <w:ind w:left="225"/>
              <w:rPr>
                <w:i/>
                <w:sz w:val="20"/>
              </w:rPr>
            </w:pPr>
            <w:r>
              <w:rPr>
                <w:i/>
                <w:sz w:val="20"/>
              </w:rPr>
              <w:t>(kh- + -in C)</w:t>
            </w:r>
          </w:p>
        </w:tc>
        <w:tc>
          <w:tcPr>
            <w:tcW w:w="2782" w:type="dxa"/>
          </w:tcPr>
          <w:p w:rsidR="0067705B" w:rsidRDefault="00EF3B5B">
            <w:pPr>
              <w:pStyle w:val="TableParagraph"/>
              <w:rPr>
                <w:sz w:val="20"/>
              </w:rPr>
            </w:pPr>
            <w:r>
              <w:rPr>
                <w:sz w:val="20"/>
              </w:rPr>
              <w:t>*C-qʰrə[r]ʔ-s</w:t>
            </w:r>
          </w:p>
        </w:tc>
        <w:tc>
          <w:tcPr>
            <w:tcW w:w="2870" w:type="dxa"/>
          </w:tcPr>
          <w:p w:rsidR="0067705B" w:rsidRDefault="00EF3B5B">
            <w:pPr>
              <w:pStyle w:val="TableParagraph"/>
              <w:ind w:left="38"/>
              <w:rPr>
                <w:sz w:val="20"/>
              </w:rPr>
            </w:pPr>
            <w:r>
              <w:rPr>
                <w:sz w:val="20"/>
              </w:rPr>
              <w:t>earthworm</w:t>
            </w:r>
          </w:p>
        </w:tc>
        <w:tc>
          <w:tcPr>
            <w:tcW w:w="928" w:type="dxa"/>
          </w:tcPr>
          <w:p w:rsidR="0067705B" w:rsidRDefault="00EF3B5B">
            <w:pPr>
              <w:pStyle w:val="TableParagraph"/>
              <w:ind w:left="226"/>
              <w:rPr>
                <w:sz w:val="20"/>
              </w:rPr>
            </w:pPr>
            <w:r>
              <w:rPr>
                <w:sz w:val="20"/>
              </w:rPr>
              <w:t>0480-</w:t>
            </w:r>
          </w:p>
        </w:tc>
        <w:tc>
          <w:tcPr>
            <w:tcW w:w="940" w:type="dxa"/>
          </w:tcPr>
          <w:p w:rsidR="0067705B" w:rsidRDefault="00EF3B5B">
            <w:pPr>
              <w:pStyle w:val="TableParagraph"/>
              <w:ind w:left="0" w:right="92"/>
              <w:jc w:val="right"/>
              <w:rPr>
                <w:sz w:val="20"/>
              </w:rPr>
            </w:pPr>
            <w:r>
              <w:rPr>
                <w:sz w:val="20"/>
              </w:rPr>
              <w:t>42883.04</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U+87BC</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1003"/>
        <w:gridCol w:w="178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寢</w:t>
            </w:r>
          </w:p>
        </w:tc>
        <w:tc>
          <w:tcPr>
            <w:tcW w:w="770" w:type="dxa"/>
          </w:tcPr>
          <w:p w:rsidR="0067705B" w:rsidRDefault="00EF3B5B">
            <w:pPr>
              <w:pStyle w:val="TableParagraph"/>
              <w:rPr>
                <w:sz w:val="20"/>
              </w:rPr>
            </w:pPr>
            <w:r>
              <w:rPr>
                <w:sz w:val="20"/>
              </w:rPr>
              <w:t>qǐn</w:t>
            </w:r>
          </w:p>
        </w:tc>
        <w:tc>
          <w:tcPr>
            <w:tcW w:w="1003" w:type="dxa"/>
            <w:tcBorders>
              <w:right w:val="nil"/>
            </w:tcBorders>
          </w:tcPr>
          <w:p w:rsidR="0067705B" w:rsidRDefault="00EF3B5B">
            <w:pPr>
              <w:pStyle w:val="TableParagraph"/>
              <w:rPr>
                <w:i/>
                <w:sz w:val="20"/>
              </w:rPr>
            </w:pPr>
            <w:r>
              <w:rPr>
                <w:i/>
                <w:sz w:val="20"/>
              </w:rPr>
              <w:t>tshimX</w:t>
            </w:r>
          </w:p>
        </w:tc>
        <w:tc>
          <w:tcPr>
            <w:tcW w:w="1781" w:type="dxa"/>
            <w:tcBorders>
              <w:left w:val="nil"/>
            </w:tcBorders>
          </w:tcPr>
          <w:p w:rsidR="0067705B" w:rsidRDefault="00EF3B5B">
            <w:pPr>
              <w:pStyle w:val="TableParagraph"/>
              <w:ind w:left="119"/>
              <w:rPr>
                <w:i/>
                <w:sz w:val="20"/>
              </w:rPr>
            </w:pPr>
            <w:r>
              <w:rPr>
                <w:i/>
                <w:sz w:val="20"/>
              </w:rPr>
              <w:t>(tsh- + -im B)</w:t>
            </w:r>
          </w:p>
        </w:tc>
        <w:tc>
          <w:tcPr>
            <w:tcW w:w="2782" w:type="dxa"/>
          </w:tcPr>
          <w:p w:rsidR="0067705B" w:rsidRDefault="00EF3B5B">
            <w:pPr>
              <w:pStyle w:val="TableParagraph"/>
              <w:rPr>
                <w:sz w:val="20"/>
              </w:rPr>
            </w:pPr>
            <w:r>
              <w:rPr>
                <w:sz w:val="20"/>
              </w:rPr>
              <w:t>*[tsʰ]imʔ</w:t>
            </w:r>
          </w:p>
        </w:tc>
        <w:tc>
          <w:tcPr>
            <w:tcW w:w="2870" w:type="dxa"/>
          </w:tcPr>
          <w:p w:rsidR="0067705B" w:rsidRDefault="00EF3B5B">
            <w:pPr>
              <w:pStyle w:val="TableParagraph"/>
              <w:ind w:left="38"/>
              <w:rPr>
                <w:sz w:val="20"/>
              </w:rPr>
            </w:pPr>
            <w:r>
              <w:rPr>
                <w:sz w:val="20"/>
              </w:rPr>
              <w:t>sleep</w:t>
            </w:r>
          </w:p>
        </w:tc>
        <w:tc>
          <w:tcPr>
            <w:tcW w:w="928" w:type="dxa"/>
          </w:tcPr>
          <w:p w:rsidR="0067705B" w:rsidRDefault="00EF3B5B">
            <w:pPr>
              <w:pStyle w:val="TableParagraph"/>
              <w:ind w:left="226"/>
              <w:rPr>
                <w:sz w:val="20"/>
              </w:rPr>
            </w:pPr>
            <w:r>
              <w:rPr>
                <w:sz w:val="20"/>
              </w:rPr>
              <w:t>0661f</w:t>
            </w:r>
          </w:p>
        </w:tc>
        <w:tc>
          <w:tcPr>
            <w:tcW w:w="940" w:type="dxa"/>
          </w:tcPr>
          <w:p w:rsidR="0067705B" w:rsidRDefault="00EF3B5B">
            <w:pPr>
              <w:pStyle w:val="TableParagraph"/>
              <w:ind w:left="0" w:right="92"/>
              <w:jc w:val="right"/>
              <w:rPr>
                <w:sz w:val="20"/>
              </w:rPr>
            </w:pPr>
            <w:r>
              <w:rPr>
                <w:sz w:val="20"/>
              </w:rPr>
              <w:t>20951.01</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U+5BE2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衿</w:t>
            </w:r>
          </w:p>
        </w:tc>
        <w:tc>
          <w:tcPr>
            <w:tcW w:w="770" w:type="dxa"/>
          </w:tcPr>
          <w:p w:rsidR="0067705B" w:rsidRDefault="00EF3B5B">
            <w:pPr>
              <w:pStyle w:val="TableParagraph"/>
              <w:spacing w:before="29"/>
              <w:rPr>
                <w:sz w:val="20"/>
              </w:rPr>
            </w:pPr>
            <w:r>
              <w:rPr>
                <w:sz w:val="20"/>
              </w:rPr>
              <w:t>qìn</w:t>
            </w:r>
          </w:p>
        </w:tc>
        <w:tc>
          <w:tcPr>
            <w:tcW w:w="1003" w:type="dxa"/>
            <w:tcBorders>
              <w:right w:val="nil"/>
            </w:tcBorders>
          </w:tcPr>
          <w:p w:rsidR="0067705B" w:rsidRDefault="00EF3B5B">
            <w:pPr>
              <w:pStyle w:val="TableParagraph"/>
              <w:spacing w:before="29"/>
              <w:rPr>
                <w:i/>
                <w:sz w:val="20"/>
              </w:rPr>
            </w:pPr>
            <w:r>
              <w:rPr>
                <w:i/>
                <w:sz w:val="20"/>
              </w:rPr>
              <w:t>gimH</w:t>
            </w:r>
          </w:p>
        </w:tc>
        <w:tc>
          <w:tcPr>
            <w:tcW w:w="1781" w:type="dxa"/>
            <w:tcBorders>
              <w:left w:val="nil"/>
            </w:tcBorders>
          </w:tcPr>
          <w:p w:rsidR="0067705B" w:rsidRDefault="00EF3B5B">
            <w:pPr>
              <w:pStyle w:val="TableParagraph"/>
              <w:spacing w:before="29"/>
              <w:ind w:left="119"/>
              <w:rPr>
                <w:i/>
                <w:sz w:val="20"/>
              </w:rPr>
            </w:pPr>
            <w:r>
              <w:rPr>
                <w:i/>
                <w:sz w:val="20"/>
              </w:rPr>
              <w:t>(g- + -im C)</w:t>
            </w:r>
          </w:p>
        </w:tc>
        <w:tc>
          <w:tcPr>
            <w:tcW w:w="2782" w:type="dxa"/>
          </w:tcPr>
          <w:p w:rsidR="0067705B" w:rsidRDefault="00EF3B5B">
            <w:pPr>
              <w:pStyle w:val="TableParagraph"/>
              <w:spacing w:before="29"/>
              <w:rPr>
                <w:sz w:val="20"/>
              </w:rPr>
            </w:pPr>
            <w:r>
              <w:rPr>
                <w:sz w:val="20"/>
              </w:rPr>
              <w:t>*C.ɢ(r)[ə]m-s</w:t>
            </w:r>
          </w:p>
        </w:tc>
        <w:tc>
          <w:tcPr>
            <w:tcW w:w="2870" w:type="dxa"/>
          </w:tcPr>
          <w:p w:rsidR="0067705B" w:rsidRDefault="00EF3B5B">
            <w:pPr>
              <w:pStyle w:val="TableParagraph"/>
              <w:spacing w:before="29"/>
              <w:ind w:left="38"/>
              <w:rPr>
                <w:sz w:val="20"/>
              </w:rPr>
            </w:pPr>
            <w:r>
              <w:rPr>
                <w:sz w:val="20"/>
              </w:rPr>
              <w:t>sash string</w:t>
            </w:r>
          </w:p>
        </w:tc>
        <w:tc>
          <w:tcPr>
            <w:tcW w:w="928" w:type="dxa"/>
          </w:tcPr>
          <w:p w:rsidR="0067705B" w:rsidRDefault="00EF3B5B">
            <w:pPr>
              <w:pStyle w:val="TableParagraph"/>
              <w:spacing w:before="29"/>
              <w:ind w:left="210"/>
              <w:rPr>
                <w:sz w:val="20"/>
              </w:rPr>
            </w:pPr>
            <w:r>
              <w:rPr>
                <w:sz w:val="20"/>
              </w:rPr>
              <w:t>0651g</w:t>
            </w:r>
          </w:p>
        </w:tc>
        <w:tc>
          <w:tcPr>
            <w:tcW w:w="940" w:type="dxa"/>
          </w:tcPr>
          <w:p w:rsidR="0067705B" w:rsidRDefault="00EF3B5B">
            <w:pPr>
              <w:pStyle w:val="TableParagraph"/>
              <w:spacing w:before="29"/>
              <w:ind w:left="0" w:right="92"/>
              <w:jc w:val="right"/>
              <w:rPr>
                <w:sz w:val="20"/>
              </w:rPr>
            </w:pPr>
            <w:r>
              <w:rPr>
                <w:sz w:val="20"/>
              </w:rPr>
              <w:t>53079.05</w:t>
            </w:r>
          </w:p>
        </w:tc>
        <w:tc>
          <w:tcPr>
            <w:tcW w:w="496" w:type="dxa"/>
          </w:tcPr>
          <w:p w:rsidR="0067705B" w:rsidRDefault="00EF3B5B">
            <w:pPr>
              <w:pStyle w:val="TableParagraph"/>
              <w:spacing w:before="29"/>
              <w:ind w:left="75" w:right="76"/>
              <w:jc w:val="center"/>
              <w:rPr>
                <w:sz w:val="20"/>
              </w:rPr>
            </w:pPr>
            <w:r>
              <w:rPr>
                <w:sz w:val="20"/>
              </w:rPr>
              <w:t>145</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U+887F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卿</w:t>
            </w:r>
          </w:p>
        </w:tc>
        <w:tc>
          <w:tcPr>
            <w:tcW w:w="770" w:type="dxa"/>
          </w:tcPr>
          <w:p w:rsidR="0067705B" w:rsidRDefault="00EF3B5B">
            <w:pPr>
              <w:pStyle w:val="TableParagraph"/>
              <w:rPr>
                <w:sz w:val="20"/>
              </w:rPr>
            </w:pPr>
            <w:r>
              <w:rPr>
                <w:sz w:val="20"/>
              </w:rPr>
              <w:t>qīng</w:t>
            </w:r>
          </w:p>
        </w:tc>
        <w:tc>
          <w:tcPr>
            <w:tcW w:w="1003" w:type="dxa"/>
            <w:tcBorders>
              <w:right w:val="nil"/>
            </w:tcBorders>
          </w:tcPr>
          <w:p w:rsidR="0067705B" w:rsidRDefault="00EF3B5B">
            <w:pPr>
              <w:pStyle w:val="TableParagraph"/>
              <w:rPr>
                <w:i/>
                <w:sz w:val="20"/>
              </w:rPr>
            </w:pPr>
            <w:r>
              <w:rPr>
                <w:i/>
                <w:sz w:val="20"/>
              </w:rPr>
              <w:t>khjaeng</w:t>
            </w:r>
          </w:p>
        </w:tc>
        <w:tc>
          <w:tcPr>
            <w:tcW w:w="1781" w:type="dxa"/>
            <w:tcBorders>
              <w:left w:val="nil"/>
            </w:tcBorders>
          </w:tcPr>
          <w:p w:rsidR="0067705B" w:rsidRDefault="00EF3B5B">
            <w:pPr>
              <w:pStyle w:val="TableParagraph"/>
              <w:ind w:left="119"/>
              <w:rPr>
                <w:i/>
                <w:sz w:val="20"/>
              </w:rPr>
            </w:pPr>
            <w:r>
              <w:rPr>
                <w:i/>
                <w:sz w:val="20"/>
              </w:rPr>
              <w:t>(kh- + -jaeng A)</w:t>
            </w:r>
          </w:p>
        </w:tc>
        <w:tc>
          <w:tcPr>
            <w:tcW w:w="2782" w:type="dxa"/>
          </w:tcPr>
          <w:p w:rsidR="0067705B" w:rsidRDefault="00EF3B5B">
            <w:pPr>
              <w:pStyle w:val="TableParagraph"/>
              <w:rPr>
                <w:sz w:val="20"/>
              </w:rPr>
            </w:pPr>
            <w:r>
              <w:rPr>
                <w:sz w:val="20"/>
              </w:rPr>
              <w:t>*C.qʰraŋ</w:t>
            </w:r>
          </w:p>
        </w:tc>
        <w:tc>
          <w:tcPr>
            <w:tcW w:w="2870" w:type="dxa"/>
          </w:tcPr>
          <w:p w:rsidR="0067705B" w:rsidRDefault="00EF3B5B">
            <w:pPr>
              <w:pStyle w:val="TableParagraph"/>
              <w:ind w:left="38"/>
              <w:rPr>
                <w:sz w:val="20"/>
              </w:rPr>
            </w:pPr>
            <w:proofErr w:type="gramStart"/>
            <w:r>
              <w:rPr>
                <w:sz w:val="20"/>
              </w:rPr>
              <w:t>minister</w:t>
            </w:r>
            <w:proofErr w:type="gramEnd"/>
            <w:r>
              <w:rPr>
                <w:sz w:val="20"/>
              </w:rPr>
              <w:t xml:space="preserve"> (v.)</w:t>
            </w:r>
          </w:p>
        </w:tc>
        <w:tc>
          <w:tcPr>
            <w:tcW w:w="928" w:type="dxa"/>
          </w:tcPr>
          <w:p w:rsidR="0067705B" w:rsidRDefault="00EF3B5B">
            <w:pPr>
              <w:pStyle w:val="TableParagraph"/>
              <w:ind w:left="210"/>
              <w:rPr>
                <w:sz w:val="20"/>
              </w:rPr>
            </w:pPr>
            <w:r>
              <w:rPr>
                <w:sz w:val="20"/>
              </w:rPr>
              <w:t>0714o</w:t>
            </w:r>
          </w:p>
        </w:tc>
        <w:tc>
          <w:tcPr>
            <w:tcW w:w="940" w:type="dxa"/>
          </w:tcPr>
          <w:p w:rsidR="0067705B" w:rsidRDefault="00EF3B5B">
            <w:pPr>
              <w:pStyle w:val="TableParagraph"/>
              <w:ind w:left="0" w:right="92"/>
              <w:jc w:val="right"/>
              <w:rPr>
                <w:sz w:val="20"/>
              </w:rPr>
            </w:pPr>
            <w:r>
              <w:rPr>
                <w:sz w:val="20"/>
              </w:rPr>
              <w:t>10318.03</w:t>
            </w:r>
          </w:p>
        </w:tc>
        <w:tc>
          <w:tcPr>
            <w:tcW w:w="496" w:type="dxa"/>
          </w:tcPr>
          <w:p w:rsidR="0067705B" w:rsidRDefault="00EF3B5B">
            <w:pPr>
              <w:pStyle w:val="TableParagraph"/>
              <w:ind w:left="75" w:right="76"/>
              <w:jc w:val="center"/>
              <w:rPr>
                <w:sz w:val="20"/>
              </w:rPr>
            </w:pPr>
            <w:r>
              <w:rPr>
                <w:sz w:val="20"/>
              </w:rPr>
              <w:t>26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U+537F</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輕</w:t>
            </w:r>
          </w:p>
        </w:tc>
        <w:tc>
          <w:tcPr>
            <w:tcW w:w="770" w:type="dxa"/>
          </w:tcPr>
          <w:p w:rsidR="0067705B" w:rsidRDefault="00EF3B5B">
            <w:pPr>
              <w:pStyle w:val="TableParagraph"/>
              <w:rPr>
                <w:sz w:val="20"/>
              </w:rPr>
            </w:pPr>
            <w:r>
              <w:rPr>
                <w:sz w:val="20"/>
              </w:rPr>
              <w:t>qīng</w:t>
            </w:r>
          </w:p>
        </w:tc>
        <w:tc>
          <w:tcPr>
            <w:tcW w:w="1003" w:type="dxa"/>
            <w:tcBorders>
              <w:right w:val="nil"/>
            </w:tcBorders>
          </w:tcPr>
          <w:p w:rsidR="0067705B" w:rsidRDefault="00EF3B5B">
            <w:pPr>
              <w:pStyle w:val="TableParagraph"/>
              <w:rPr>
                <w:i/>
                <w:sz w:val="20"/>
              </w:rPr>
            </w:pPr>
            <w:r>
              <w:rPr>
                <w:i/>
                <w:sz w:val="20"/>
              </w:rPr>
              <w:t>khjieng</w:t>
            </w:r>
          </w:p>
        </w:tc>
        <w:tc>
          <w:tcPr>
            <w:tcW w:w="1781" w:type="dxa"/>
            <w:tcBorders>
              <w:left w:val="nil"/>
            </w:tcBorders>
          </w:tcPr>
          <w:p w:rsidR="0067705B" w:rsidRDefault="00EF3B5B">
            <w:pPr>
              <w:pStyle w:val="TableParagraph"/>
              <w:ind w:left="119"/>
              <w:rPr>
                <w:i/>
                <w:sz w:val="20"/>
              </w:rPr>
            </w:pPr>
            <w:r>
              <w:rPr>
                <w:i/>
                <w:sz w:val="20"/>
              </w:rPr>
              <w:t>(kh- + -jieng A)</w:t>
            </w:r>
          </w:p>
        </w:tc>
        <w:tc>
          <w:tcPr>
            <w:tcW w:w="2782" w:type="dxa"/>
          </w:tcPr>
          <w:p w:rsidR="0067705B" w:rsidRDefault="00EF3B5B">
            <w:pPr>
              <w:pStyle w:val="TableParagraph"/>
              <w:spacing w:before="29" w:line="226" w:lineRule="exact"/>
              <w:rPr>
                <w:sz w:val="20"/>
              </w:rPr>
            </w:pPr>
            <w:r>
              <w:rPr>
                <w:sz w:val="20"/>
              </w:rPr>
              <w:t>*[kʰ]eŋ (no palatalization before</w:t>
            </w:r>
          </w:p>
          <w:p w:rsidR="0067705B" w:rsidRDefault="00EF3B5B">
            <w:pPr>
              <w:pStyle w:val="TableParagraph"/>
              <w:spacing w:before="0" w:line="226" w:lineRule="exact"/>
              <w:rPr>
                <w:sz w:val="20"/>
              </w:rPr>
            </w:pPr>
            <w:r>
              <w:rPr>
                <w:sz w:val="20"/>
              </w:rPr>
              <w:t>*-eŋ?)</w:t>
            </w:r>
          </w:p>
        </w:tc>
        <w:tc>
          <w:tcPr>
            <w:tcW w:w="2870" w:type="dxa"/>
          </w:tcPr>
          <w:p w:rsidR="0067705B" w:rsidRDefault="00EF3B5B">
            <w:pPr>
              <w:pStyle w:val="TableParagraph"/>
              <w:ind w:left="38"/>
              <w:rPr>
                <w:sz w:val="20"/>
              </w:rPr>
            </w:pPr>
            <w:r>
              <w:rPr>
                <w:sz w:val="20"/>
              </w:rPr>
              <w:t>light (≠ heavy)</w:t>
            </w:r>
          </w:p>
        </w:tc>
        <w:tc>
          <w:tcPr>
            <w:tcW w:w="928" w:type="dxa"/>
          </w:tcPr>
          <w:p w:rsidR="0067705B" w:rsidRDefault="00EF3B5B">
            <w:pPr>
              <w:pStyle w:val="TableParagraph"/>
              <w:ind w:left="210"/>
              <w:rPr>
                <w:sz w:val="20"/>
              </w:rPr>
            </w:pPr>
            <w:r>
              <w:rPr>
                <w:sz w:val="20"/>
              </w:rPr>
              <w:t>0831o</w:t>
            </w:r>
          </w:p>
        </w:tc>
        <w:tc>
          <w:tcPr>
            <w:tcW w:w="940" w:type="dxa"/>
          </w:tcPr>
          <w:p w:rsidR="0067705B" w:rsidRDefault="00EF3B5B">
            <w:pPr>
              <w:pStyle w:val="TableParagraph"/>
              <w:ind w:left="0" w:right="92"/>
              <w:jc w:val="right"/>
              <w:rPr>
                <w:sz w:val="20"/>
              </w:rPr>
            </w:pPr>
            <w:r>
              <w:rPr>
                <w:sz w:val="20"/>
              </w:rPr>
              <w:t>53534.05</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U+8F15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傾</w:t>
            </w:r>
          </w:p>
        </w:tc>
        <w:tc>
          <w:tcPr>
            <w:tcW w:w="770" w:type="dxa"/>
          </w:tcPr>
          <w:p w:rsidR="0067705B" w:rsidRDefault="00EF3B5B">
            <w:pPr>
              <w:pStyle w:val="TableParagraph"/>
              <w:rPr>
                <w:sz w:val="20"/>
              </w:rPr>
            </w:pPr>
            <w:r>
              <w:rPr>
                <w:sz w:val="20"/>
              </w:rPr>
              <w:t>qīng</w:t>
            </w:r>
          </w:p>
        </w:tc>
        <w:tc>
          <w:tcPr>
            <w:tcW w:w="1003" w:type="dxa"/>
            <w:tcBorders>
              <w:right w:val="nil"/>
            </w:tcBorders>
          </w:tcPr>
          <w:p w:rsidR="0067705B" w:rsidRDefault="00EF3B5B">
            <w:pPr>
              <w:pStyle w:val="TableParagraph"/>
              <w:rPr>
                <w:i/>
                <w:sz w:val="20"/>
              </w:rPr>
            </w:pPr>
            <w:r>
              <w:rPr>
                <w:i/>
                <w:sz w:val="20"/>
              </w:rPr>
              <w:t>khjwieng</w:t>
            </w:r>
          </w:p>
        </w:tc>
        <w:tc>
          <w:tcPr>
            <w:tcW w:w="1781" w:type="dxa"/>
            <w:tcBorders>
              <w:left w:val="nil"/>
            </w:tcBorders>
          </w:tcPr>
          <w:p w:rsidR="0067705B" w:rsidRDefault="00EF3B5B">
            <w:pPr>
              <w:pStyle w:val="TableParagraph"/>
              <w:ind w:left="119"/>
              <w:rPr>
                <w:i/>
                <w:sz w:val="20"/>
              </w:rPr>
            </w:pPr>
            <w:r>
              <w:rPr>
                <w:i/>
                <w:sz w:val="20"/>
              </w:rPr>
              <w:t>(kh- + -jwieng A)</w:t>
            </w:r>
          </w:p>
        </w:tc>
        <w:tc>
          <w:tcPr>
            <w:tcW w:w="2782" w:type="dxa"/>
          </w:tcPr>
          <w:p w:rsidR="0067705B" w:rsidRDefault="00EF3B5B">
            <w:pPr>
              <w:pStyle w:val="TableParagraph"/>
              <w:rPr>
                <w:sz w:val="20"/>
              </w:rPr>
            </w:pPr>
            <w:r>
              <w:rPr>
                <w:sz w:val="20"/>
              </w:rPr>
              <w:t>*[k]ʷʰeŋ</w:t>
            </w:r>
          </w:p>
        </w:tc>
        <w:tc>
          <w:tcPr>
            <w:tcW w:w="2870" w:type="dxa"/>
          </w:tcPr>
          <w:p w:rsidR="0067705B" w:rsidRDefault="00EF3B5B">
            <w:pPr>
              <w:pStyle w:val="TableParagraph"/>
              <w:ind w:left="38"/>
              <w:rPr>
                <w:sz w:val="20"/>
              </w:rPr>
            </w:pPr>
            <w:proofErr w:type="gramStart"/>
            <w:r>
              <w:rPr>
                <w:sz w:val="20"/>
              </w:rPr>
              <w:t>incline</w:t>
            </w:r>
            <w:proofErr w:type="gramEnd"/>
            <w:r>
              <w:rPr>
                <w:sz w:val="20"/>
              </w:rPr>
              <w:t xml:space="preserve"> (v.)</w:t>
            </w:r>
          </w:p>
        </w:tc>
        <w:tc>
          <w:tcPr>
            <w:tcW w:w="928" w:type="dxa"/>
          </w:tcPr>
          <w:p w:rsidR="0067705B" w:rsidRDefault="00EF3B5B">
            <w:pPr>
              <w:pStyle w:val="TableParagraph"/>
              <w:ind w:left="210"/>
              <w:rPr>
                <w:sz w:val="20"/>
              </w:rPr>
            </w:pPr>
            <w:r>
              <w:rPr>
                <w:sz w:val="20"/>
              </w:rPr>
              <w:t>0828b</w:t>
            </w:r>
          </w:p>
        </w:tc>
        <w:tc>
          <w:tcPr>
            <w:tcW w:w="940" w:type="dxa"/>
          </w:tcPr>
          <w:p w:rsidR="0067705B" w:rsidRDefault="00EF3B5B">
            <w:pPr>
              <w:pStyle w:val="TableParagraph"/>
              <w:ind w:left="0" w:right="92"/>
              <w:jc w:val="right"/>
              <w:rPr>
                <w:sz w:val="20"/>
              </w:rPr>
            </w:pPr>
            <w:r>
              <w:rPr>
                <w:sz w:val="20"/>
              </w:rPr>
              <w:t>10212.10</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U+50BE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青</w:t>
            </w:r>
          </w:p>
        </w:tc>
        <w:tc>
          <w:tcPr>
            <w:tcW w:w="770" w:type="dxa"/>
          </w:tcPr>
          <w:p w:rsidR="0067705B" w:rsidRDefault="00EF3B5B">
            <w:pPr>
              <w:pStyle w:val="TableParagraph"/>
              <w:spacing w:before="29"/>
              <w:rPr>
                <w:sz w:val="20"/>
              </w:rPr>
            </w:pPr>
            <w:r>
              <w:rPr>
                <w:sz w:val="20"/>
              </w:rPr>
              <w:t>qīng</w:t>
            </w:r>
          </w:p>
        </w:tc>
        <w:tc>
          <w:tcPr>
            <w:tcW w:w="1003" w:type="dxa"/>
            <w:tcBorders>
              <w:right w:val="nil"/>
            </w:tcBorders>
          </w:tcPr>
          <w:p w:rsidR="0067705B" w:rsidRDefault="00EF3B5B">
            <w:pPr>
              <w:pStyle w:val="TableParagraph"/>
              <w:spacing w:before="29"/>
              <w:rPr>
                <w:i/>
                <w:sz w:val="20"/>
              </w:rPr>
            </w:pPr>
            <w:r>
              <w:rPr>
                <w:i/>
                <w:sz w:val="20"/>
              </w:rPr>
              <w:t>tsheng</w:t>
            </w:r>
          </w:p>
        </w:tc>
        <w:tc>
          <w:tcPr>
            <w:tcW w:w="1781" w:type="dxa"/>
            <w:tcBorders>
              <w:left w:val="nil"/>
            </w:tcBorders>
          </w:tcPr>
          <w:p w:rsidR="0067705B" w:rsidRDefault="00EF3B5B">
            <w:pPr>
              <w:pStyle w:val="TableParagraph"/>
              <w:spacing w:before="29"/>
              <w:ind w:left="119"/>
              <w:rPr>
                <w:i/>
                <w:sz w:val="20"/>
              </w:rPr>
            </w:pPr>
            <w:r>
              <w:rPr>
                <w:i/>
                <w:sz w:val="20"/>
              </w:rPr>
              <w:t>(tsh- + -eng A)</w:t>
            </w:r>
          </w:p>
        </w:tc>
        <w:tc>
          <w:tcPr>
            <w:tcW w:w="2782" w:type="dxa"/>
          </w:tcPr>
          <w:p w:rsidR="0067705B" w:rsidRDefault="00EF3B5B">
            <w:pPr>
              <w:pStyle w:val="TableParagraph"/>
              <w:spacing w:before="31"/>
              <w:rPr>
                <w:sz w:val="20"/>
              </w:rPr>
            </w:pPr>
            <w:r>
              <w:rPr>
                <w:sz w:val="20"/>
              </w:rPr>
              <w:t>*[s.r̥ ]ˤeŋ</w:t>
            </w:r>
          </w:p>
        </w:tc>
        <w:tc>
          <w:tcPr>
            <w:tcW w:w="2870" w:type="dxa"/>
          </w:tcPr>
          <w:p w:rsidR="0067705B" w:rsidRDefault="00EF3B5B">
            <w:pPr>
              <w:pStyle w:val="TableParagraph"/>
              <w:spacing w:before="29"/>
              <w:ind w:left="38"/>
              <w:rPr>
                <w:sz w:val="20"/>
              </w:rPr>
            </w:pPr>
            <w:r>
              <w:rPr>
                <w:sz w:val="20"/>
              </w:rPr>
              <w:t>green or blue</w:t>
            </w:r>
          </w:p>
        </w:tc>
        <w:tc>
          <w:tcPr>
            <w:tcW w:w="928" w:type="dxa"/>
          </w:tcPr>
          <w:p w:rsidR="0067705B" w:rsidRDefault="00EF3B5B">
            <w:pPr>
              <w:pStyle w:val="TableParagraph"/>
              <w:spacing w:before="29"/>
              <w:ind w:left="196"/>
              <w:rPr>
                <w:sz w:val="20"/>
              </w:rPr>
            </w:pPr>
            <w:r>
              <w:rPr>
                <w:sz w:val="20"/>
              </w:rPr>
              <w:t>0812c'</w:t>
            </w:r>
          </w:p>
        </w:tc>
        <w:tc>
          <w:tcPr>
            <w:tcW w:w="940" w:type="dxa"/>
          </w:tcPr>
          <w:p w:rsidR="0067705B" w:rsidRDefault="00EF3B5B">
            <w:pPr>
              <w:pStyle w:val="TableParagraph"/>
              <w:spacing w:before="29"/>
              <w:ind w:left="0" w:right="92"/>
              <w:jc w:val="right"/>
              <w:rPr>
                <w:sz w:val="20"/>
              </w:rPr>
            </w:pPr>
            <w:r>
              <w:rPr>
                <w:sz w:val="20"/>
              </w:rPr>
              <w:t>64046.01</w:t>
            </w:r>
          </w:p>
        </w:tc>
        <w:tc>
          <w:tcPr>
            <w:tcW w:w="496" w:type="dxa"/>
          </w:tcPr>
          <w:p w:rsidR="0067705B" w:rsidRDefault="00EF3B5B">
            <w:pPr>
              <w:pStyle w:val="TableParagraph"/>
              <w:spacing w:before="29"/>
              <w:ind w:left="75" w:right="76"/>
              <w:jc w:val="center"/>
              <w:rPr>
                <w:sz w:val="20"/>
              </w:rPr>
            </w:pPr>
            <w:r>
              <w:rPr>
                <w:sz w:val="20"/>
              </w:rPr>
              <w:t>174</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2" w:right="72"/>
              <w:jc w:val="center"/>
              <w:rPr>
                <w:sz w:val="20"/>
              </w:rPr>
            </w:pPr>
            <w:r>
              <w:rPr>
                <w:sz w:val="20"/>
              </w:rPr>
              <w:t>U+9752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清</w:t>
            </w:r>
          </w:p>
        </w:tc>
        <w:tc>
          <w:tcPr>
            <w:tcW w:w="770" w:type="dxa"/>
          </w:tcPr>
          <w:p w:rsidR="0067705B" w:rsidRDefault="00EF3B5B">
            <w:pPr>
              <w:pStyle w:val="TableParagraph"/>
              <w:rPr>
                <w:sz w:val="20"/>
              </w:rPr>
            </w:pPr>
            <w:r>
              <w:rPr>
                <w:sz w:val="20"/>
              </w:rPr>
              <w:t>qīng</w:t>
            </w:r>
          </w:p>
        </w:tc>
        <w:tc>
          <w:tcPr>
            <w:tcW w:w="1003" w:type="dxa"/>
            <w:tcBorders>
              <w:right w:val="nil"/>
            </w:tcBorders>
          </w:tcPr>
          <w:p w:rsidR="0067705B" w:rsidRDefault="00EF3B5B">
            <w:pPr>
              <w:pStyle w:val="TableParagraph"/>
              <w:rPr>
                <w:i/>
                <w:sz w:val="20"/>
              </w:rPr>
            </w:pPr>
            <w:r>
              <w:rPr>
                <w:i/>
                <w:sz w:val="20"/>
              </w:rPr>
              <w:t>tshjeng</w:t>
            </w:r>
          </w:p>
        </w:tc>
        <w:tc>
          <w:tcPr>
            <w:tcW w:w="1781" w:type="dxa"/>
            <w:tcBorders>
              <w:left w:val="nil"/>
            </w:tcBorders>
          </w:tcPr>
          <w:p w:rsidR="0067705B" w:rsidRDefault="00EF3B5B">
            <w:pPr>
              <w:pStyle w:val="TableParagraph"/>
              <w:ind w:left="119"/>
              <w:rPr>
                <w:i/>
                <w:sz w:val="20"/>
              </w:rPr>
            </w:pPr>
            <w:r>
              <w:rPr>
                <w:i/>
                <w:sz w:val="20"/>
              </w:rPr>
              <w:t>(tsh- + -jeng A)</w:t>
            </w:r>
          </w:p>
        </w:tc>
        <w:tc>
          <w:tcPr>
            <w:tcW w:w="2782" w:type="dxa"/>
          </w:tcPr>
          <w:p w:rsidR="0067705B" w:rsidRDefault="00EF3B5B">
            <w:pPr>
              <w:pStyle w:val="TableParagraph"/>
              <w:rPr>
                <w:sz w:val="20"/>
              </w:rPr>
            </w:pPr>
            <w:r>
              <w:rPr>
                <w:sz w:val="20"/>
              </w:rPr>
              <w:t>*tsʰeŋ</w:t>
            </w:r>
          </w:p>
        </w:tc>
        <w:tc>
          <w:tcPr>
            <w:tcW w:w="2870" w:type="dxa"/>
          </w:tcPr>
          <w:p w:rsidR="0067705B" w:rsidRDefault="00EF3B5B">
            <w:pPr>
              <w:pStyle w:val="TableParagraph"/>
              <w:ind w:left="38"/>
              <w:rPr>
                <w:sz w:val="20"/>
              </w:rPr>
            </w:pPr>
            <w:r>
              <w:rPr>
                <w:sz w:val="20"/>
              </w:rPr>
              <w:t>clear (adj.)</w:t>
            </w:r>
          </w:p>
        </w:tc>
        <w:tc>
          <w:tcPr>
            <w:tcW w:w="928" w:type="dxa"/>
          </w:tcPr>
          <w:p w:rsidR="0067705B" w:rsidRDefault="00EF3B5B">
            <w:pPr>
              <w:pStyle w:val="TableParagraph"/>
              <w:ind w:left="214"/>
              <w:rPr>
                <w:sz w:val="20"/>
              </w:rPr>
            </w:pPr>
            <w:r>
              <w:rPr>
                <w:sz w:val="20"/>
              </w:rPr>
              <w:t>0812i'</w:t>
            </w:r>
          </w:p>
        </w:tc>
        <w:tc>
          <w:tcPr>
            <w:tcW w:w="940" w:type="dxa"/>
          </w:tcPr>
          <w:p w:rsidR="0067705B" w:rsidRDefault="00EF3B5B">
            <w:pPr>
              <w:pStyle w:val="TableParagraph"/>
              <w:ind w:left="0" w:right="92"/>
              <w:jc w:val="right"/>
              <w:rPr>
                <w:sz w:val="20"/>
              </w:rPr>
            </w:pPr>
            <w:r>
              <w:rPr>
                <w:sz w:val="20"/>
              </w:rPr>
              <w:t>31637.11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U+6E05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晴</w:t>
            </w:r>
          </w:p>
        </w:tc>
        <w:tc>
          <w:tcPr>
            <w:tcW w:w="770" w:type="dxa"/>
          </w:tcPr>
          <w:p w:rsidR="0067705B" w:rsidRDefault="00EF3B5B">
            <w:pPr>
              <w:pStyle w:val="TableParagraph"/>
              <w:rPr>
                <w:sz w:val="20"/>
              </w:rPr>
            </w:pPr>
            <w:r>
              <w:rPr>
                <w:sz w:val="20"/>
              </w:rPr>
              <w:t>qíng</w:t>
            </w:r>
          </w:p>
        </w:tc>
        <w:tc>
          <w:tcPr>
            <w:tcW w:w="1003" w:type="dxa"/>
            <w:tcBorders>
              <w:right w:val="nil"/>
            </w:tcBorders>
          </w:tcPr>
          <w:p w:rsidR="0067705B" w:rsidRDefault="00EF3B5B">
            <w:pPr>
              <w:pStyle w:val="TableParagraph"/>
              <w:rPr>
                <w:i/>
                <w:sz w:val="20"/>
              </w:rPr>
            </w:pPr>
            <w:r>
              <w:rPr>
                <w:i/>
                <w:sz w:val="20"/>
              </w:rPr>
              <w:t>dzjeng</w:t>
            </w:r>
          </w:p>
        </w:tc>
        <w:tc>
          <w:tcPr>
            <w:tcW w:w="1781" w:type="dxa"/>
            <w:tcBorders>
              <w:left w:val="nil"/>
            </w:tcBorders>
          </w:tcPr>
          <w:p w:rsidR="0067705B" w:rsidRDefault="00EF3B5B">
            <w:pPr>
              <w:pStyle w:val="TableParagraph"/>
              <w:ind w:left="119"/>
              <w:rPr>
                <w:i/>
                <w:sz w:val="20"/>
              </w:rPr>
            </w:pPr>
            <w:r>
              <w:rPr>
                <w:i/>
                <w:sz w:val="20"/>
              </w:rPr>
              <w:t>(dz- + -jeng A)</w:t>
            </w:r>
          </w:p>
        </w:tc>
        <w:tc>
          <w:tcPr>
            <w:tcW w:w="2782" w:type="dxa"/>
          </w:tcPr>
          <w:p w:rsidR="0067705B" w:rsidRDefault="00EF3B5B">
            <w:pPr>
              <w:pStyle w:val="TableParagraph"/>
              <w:rPr>
                <w:sz w:val="20"/>
              </w:rPr>
            </w:pPr>
            <w:r>
              <w:rPr>
                <w:sz w:val="20"/>
              </w:rPr>
              <w:t>*N-tsʰeŋ</w:t>
            </w:r>
          </w:p>
        </w:tc>
        <w:tc>
          <w:tcPr>
            <w:tcW w:w="2870" w:type="dxa"/>
          </w:tcPr>
          <w:p w:rsidR="0067705B" w:rsidRDefault="00EF3B5B">
            <w:pPr>
              <w:pStyle w:val="TableParagraph"/>
              <w:ind w:left="38"/>
              <w:rPr>
                <w:sz w:val="20"/>
              </w:rPr>
            </w:pPr>
            <w:r>
              <w:rPr>
                <w:sz w:val="20"/>
              </w:rPr>
              <w:t>to clear (of weather)</w:t>
            </w:r>
          </w:p>
        </w:tc>
        <w:tc>
          <w:tcPr>
            <w:tcW w:w="928" w:type="dxa"/>
          </w:tcPr>
          <w:p w:rsidR="0067705B" w:rsidRDefault="00EF3B5B">
            <w:pPr>
              <w:pStyle w:val="TableParagraph"/>
              <w:ind w:left="226"/>
              <w:rPr>
                <w:sz w:val="20"/>
              </w:rPr>
            </w:pPr>
            <w:r>
              <w:rPr>
                <w:sz w:val="20"/>
              </w:rPr>
              <w:t>0812-</w:t>
            </w:r>
          </w:p>
        </w:tc>
        <w:tc>
          <w:tcPr>
            <w:tcW w:w="940" w:type="dxa"/>
          </w:tcPr>
          <w:p w:rsidR="0067705B" w:rsidRDefault="00EF3B5B">
            <w:pPr>
              <w:pStyle w:val="TableParagraph"/>
              <w:ind w:left="0" w:right="92"/>
              <w:jc w:val="right"/>
              <w:rPr>
                <w:sz w:val="20"/>
              </w:rPr>
            </w:pPr>
            <w:r>
              <w:rPr>
                <w:sz w:val="20"/>
              </w:rPr>
              <w:t>21515.07</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U+6674</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情</w:t>
            </w:r>
          </w:p>
        </w:tc>
        <w:tc>
          <w:tcPr>
            <w:tcW w:w="770" w:type="dxa"/>
          </w:tcPr>
          <w:p w:rsidR="0067705B" w:rsidRDefault="00EF3B5B">
            <w:pPr>
              <w:pStyle w:val="TableParagraph"/>
              <w:rPr>
                <w:sz w:val="20"/>
              </w:rPr>
            </w:pPr>
            <w:r>
              <w:rPr>
                <w:sz w:val="20"/>
              </w:rPr>
              <w:t>qíng</w:t>
            </w:r>
          </w:p>
        </w:tc>
        <w:tc>
          <w:tcPr>
            <w:tcW w:w="1003" w:type="dxa"/>
            <w:tcBorders>
              <w:right w:val="nil"/>
            </w:tcBorders>
          </w:tcPr>
          <w:p w:rsidR="0067705B" w:rsidRDefault="00EF3B5B">
            <w:pPr>
              <w:pStyle w:val="TableParagraph"/>
              <w:rPr>
                <w:i/>
                <w:sz w:val="20"/>
              </w:rPr>
            </w:pPr>
            <w:r>
              <w:rPr>
                <w:i/>
                <w:sz w:val="20"/>
              </w:rPr>
              <w:t>dzjeng</w:t>
            </w:r>
          </w:p>
        </w:tc>
        <w:tc>
          <w:tcPr>
            <w:tcW w:w="1781" w:type="dxa"/>
            <w:tcBorders>
              <w:left w:val="nil"/>
            </w:tcBorders>
          </w:tcPr>
          <w:p w:rsidR="0067705B" w:rsidRDefault="00EF3B5B">
            <w:pPr>
              <w:pStyle w:val="TableParagraph"/>
              <w:ind w:left="119"/>
              <w:rPr>
                <w:i/>
                <w:sz w:val="20"/>
              </w:rPr>
            </w:pPr>
            <w:r>
              <w:rPr>
                <w:i/>
                <w:sz w:val="20"/>
              </w:rPr>
              <w:t>(dz- + -jeng A)</w:t>
            </w:r>
          </w:p>
        </w:tc>
        <w:tc>
          <w:tcPr>
            <w:tcW w:w="2782" w:type="dxa"/>
          </w:tcPr>
          <w:p w:rsidR="0067705B" w:rsidRDefault="00EF3B5B">
            <w:pPr>
              <w:pStyle w:val="TableParagraph"/>
              <w:rPr>
                <w:sz w:val="20"/>
              </w:rPr>
            </w:pPr>
            <w:r>
              <w:rPr>
                <w:sz w:val="20"/>
              </w:rPr>
              <w:t>*[dz]eŋ</w:t>
            </w:r>
          </w:p>
        </w:tc>
        <w:tc>
          <w:tcPr>
            <w:tcW w:w="2870" w:type="dxa"/>
          </w:tcPr>
          <w:p w:rsidR="0067705B" w:rsidRDefault="00EF3B5B">
            <w:pPr>
              <w:pStyle w:val="TableParagraph"/>
              <w:spacing w:before="34" w:line="232" w:lineRule="auto"/>
              <w:ind w:left="38" w:right="1007"/>
              <w:rPr>
                <w:sz w:val="20"/>
              </w:rPr>
            </w:pPr>
            <w:r>
              <w:rPr>
                <w:sz w:val="20"/>
              </w:rPr>
              <w:t>affections; response to circumstances</w:t>
            </w:r>
          </w:p>
        </w:tc>
        <w:tc>
          <w:tcPr>
            <w:tcW w:w="928" w:type="dxa"/>
          </w:tcPr>
          <w:p w:rsidR="0067705B" w:rsidRDefault="00EF3B5B">
            <w:pPr>
              <w:pStyle w:val="TableParagraph"/>
              <w:ind w:left="214"/>
              <w:rPr>
                <w:sz w:val="20"/>
              </w:rPr>
            </w:pPr>
            <w:r>
              <w:rPr>
                <w:sz w:val="20"/>
              </w:rPr>
              <w:t>0812l'</w:t>
            </w:r>
          </w:p>
        </w:tc>
        <w:tc>
          <w:tcPr>
            <w:tcW w:w="940" w:type="dxa"/>
          </w:tcPr>
          <w:p w:rsidR="0067705B" w:rsidRDefault="00EF3B5B">
            <w:pPr>
              <w:pStyle w:val="TableParagraph"/>
              <w:ind w:left="0" w:right="92"/>
              <w:jc w:val="right"/>
              <w:rPr>
                <w:sz w:val="20"/>
              </w:rPr>
            </w:pPr>
            <w:r>
              <w:rPr>
                <w:sz w:val="20"/>
              </w:rPr>
              <w:t>42312.13</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U+60C5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請</w:t>
            </w:r>
          </w:p>
        </w:tc>
        <w:tc>
          <w:tcPr>
            <w:tcW w:w="770" w:type="dxa"/>
          </w:tcPr>
          <w:p w:rsidR="0067705B" w:rsidRDefault="00EF3B5B">
            <w:pPr>
              <w:pStyle w:val="TableParagraph"/>
              <w:spacing w:before="29"/>
              <w:rPr>
                <w:sz w:val="20"/>
              </w:rPr>
            </w:pPr>
            <w:r>
              <w:rPr>
                <w:sz w:val="20"/>
              </w:rPr>
              <w:t>qíng</w:t>
            </w:r>
          </w:p>
        </w:tc>
        <w:tc>
          <w:tcPr>
            <w:tcW w:w="1003" w:type="dxa"/>
            <w:tcBorders>
              <w:right w:val="nil"/>
            </w:tcBorders>
          </w:tcPr>
          <w:p w:rsidR="0067705B" w:rsidRDefault="00EF3B5B">
            <w:pPr>
              <w:pStyle w:val="TableParagraph"/>
              <w:spacing w:before="29"/>
              <w:rPr>
                <w:i/>
                <w:sz w:val="20"/>
              </w:rPr>
            </w:pPr>
            <w:r>
              <w:rPr>
                <w:i/>
                <w:sz w:val="20"/>
              </w:rPr>
              <w:t>dzjeng</w:t>
            </w:r>
          </w:p>
        </w:tc>
        <w:tc>
          <w:tcPr>
            <w:tcW w:w="1781" w:type="dxa"/>
            <w:tcBorders>
              <w:left w:val="nil"/>
            </w:tcBorders>
          </w:tcPr>
          <w:p w:rsidR="0067705B" w:rsidRDefault="00EF3B5B">
            <w:pPr>
              <w:pStyle w:val="TableParagraph"/>
              <w:spacing w:before="29"/>
              <w:ind w:left="119"/>
              <w:rPr>
                <w:i/>
                <w:sz w:val="20"/>
              </w:rPr>
            </w:pPr>
            <w:r>
              <w:rPr>
                <w:i/>
                <w:sz w:val="20"/>
              </w:rPr>
              <w:t>(dz- + -jeng A)</w:t>
            </w:r>
          </w:p>
        </w:tc>
        <w:tc>
          <w:tcPr>
            <w:tcW w:w="2782" w:type="dxa"/>
          </w:tcPr>
          <w:p w:rsidR="0067705B" w:rsidRDefault="00EF3B5B">
            <w:pPr>
              <w:pStyle w:val="TableParagraph"/>
              <w:spacing w:before="29"/>
              <w:rPr>
                <w:sz w:val="20"/>
              </w:rPr>
            </w:pPr>
            <w:r>
              <w:rPr>
                <w:sz w:val="20"/>
              </w:rPr>
              <w:t>*m-tsʰeŋ</w:t>
            </w:r>
          </w:p>
        </w:tc>
        <w:tc>
          <w:tcPr>
            <w:tcW w:w="2870" w:type="dxa"/>
          </w:tcPr>
          <w:p w:rsidR="0067705B" w:rsidRDefault="00EF3B5B">
            <w:pPr>
              <w:pStyle w:val="TableParagraph"/>
              <w:spacing w:before="29"/>
              <w:ind w:left="38"/>
              <w:rPr>
                <w:sz w:val="20"/>
              </w:rPr>
            </w:pPr>
            <w:r>
              <w:rPr>
                <w:sz w:val="20"/>
              </w:rPr>
              <w:t>request, invite</w:t>
            </w:r>
          </w:p>
        </w:tc>
        <w:tc>
          <w:tcPr>
            <w:tcW w:w="928" w:type="dxa"/>
          </w:tcPr>
          <w:p w:rsidR="0067705B" w:rsidRDefault="00EF3B5B">
            <w:pPr>
              <w:pStyle w:val="TableParagraph"/>
              <w:spacing w:before="29"/>
              <w:ind w:left="192"/>
              <w:rPr>
                <w:sz w:val="20"/>
              </w:rPr>
            </w:pPr>
            <w:r>
              <w:rPr>
                <w:sz w:val="20"/>
              </w:rPr>
              <w:t>0812k'</w:t>
            </w:r>
          </w:p>
        </w:tc>
        <w:tc>
          <w:tcPr>
            <w:tcW w:w="940" w:type="dxa"/>
          </w:tcPr>
          <w:p w:rsidR="0067705B" w:rsidRDefault="00EF3B5B">
            <w:pPr>
              <w:pStyle w:val="TableParagraph"/>
              <w:spacing w:before="29"/>
              <w:ind w:left="0" w:right="92"/>
              <w:jc w:val="right"/>
              <w:rPr>
                <w:sz w:val="20"/>
              </w:rPr>
            </w:pPr>
            <w:r>
              <w:rPr>
                <w:sz w:val="20"/>
              </w:rPr>
              <w:t>63981.03</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1"/>
              <w:jc w:val="center"/>
              <w:rPr>
                <w:sz w:val="20"/>
              </w:rPr>
            </w:pPr>
            <w:r>
              <w:rPr>
                <w:sz w:val="20"/>
              </w:rPr>
              <w:t>U+8ACB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謦</w:t>
            </w:r>
          </w:p>
        </w:tc>
        <w:tc>
          <w:tcPr>
            <w:tcW w:w="770" w:type="dxa"/>
          </w:tcPr>
          <w:p w:rsidR="0067705B" w:rsidRDefault="00EF3B5B">
            <w:pPr>
              <w:pStyle w:val="TableParagraph"/>
              <w:rPr>
                <w:sz w:val="20"/>
              </w:rPr>
            </w:pPr>
            <w:r>
              <w:rPr>
                <w:sz w:val="20"/>
              </w:rPr>
              <w:t>qǐng</w:t>
            </w:r>
          </w:p>
        </w:tc>
        <w:tc>
          <w:tcPr>
            <w:tcW w:w="1003" w:type="dxa"/>
            <w:tcBorders>
              <w:right w:val="nil"/>
            </w:tcBorders>
          </w:tcPr>
          <w:p w:rsidR="0067705B" w:rsidRDefault="00EF3B5B">
            <w:pPr>
              <w:pStyle w:val="TableParagraph"/>
              <w:rPr>
                <w:i/>
                <w:sz w:val="20"/>
              </w:rPr>
            </w:pPr>
            <w:r>
              <w:rPr>
                <w:i/>
                <w:sz w:val="20"/>
              </w:rPr>
              <w:t>khengX</w:t>
            </w:r>
          </w:p>
        </w:tc>
        <w:tc>
          <w:tcPr>
            <w:tcW w:w="1781" w:type="dxa"/>
            <w:tcBorders>
              <w:left w:val="nil"/>
            </w:tcBorders>
          </w:tcPr>
          <w:p w:rsidR="0067705B" w:rsidRDefault="00EF3B5B">
            <w:pPr>
              <w:pStyle w:val="TableParagraph"/>
              <w:ind w:left="119"/>
              <w:rPr>
                <w:i/>
                <w:sz w:val="20"/>
              </w:rPr>
            </w:pPr>
            <w:r>
              <w:rPr>
                <w:i/>
                <w:sz w:val="20"/>
              </w:rPr>
              <w:t>(kh- + -eng B)</w:t>
            </w:r>
          </w:p>
        </w:tc>
        <w:tc>
          <w:tcPr>
            <w:tcW w:w="2782" w:type="dxa"/>
          </w:tcPr>
          <w:p w:rsidR="0067705B" w:rsidRDefault="00EF3B5B">
            <w:pPr>
              <w:pStyle w:val="TableParagraph"/>
              <w:rPr>
                <w:sz w:val="20"/>
              </w:rPr>
            </w:pPr>
            <w:r>
              <w:rPr>
                <w:sz w:val="20"/>
              </w:rPr>
              <w:t>*[C.qʰ]ˤeŋʔ</w:t>
            </w:r>
          </w:p>
        </w:tc>
        <w:tc>
          <w:tcPr>
            <w:tcW w:w="2870" w:type="dxa"/>
          </w:tcPr>
          <w:p w:rsidR="0067705B" w:rsidRDefault="00EF3B5B">
            <w:pPr>
              <w:pStyle w:val="TableParagraph"/>
              <w:ind w:left="38"/>
              <w:rPr>
                <w:sz w:val="20"/>
              </w:rPr>
            </w:pPr>
            <w:r>
              <w:rPr>
                <w:sz w:val="20"/>
              </w:rPr>
              <w:t>cough, clear the throat</w:t>
            </w:r>
          </w:p>
        </w:tc>
        <w:tc>
          <w:tcPr>
            <w:tcW w:w="928" w:type="dxa"/>
          </w:tcPr>
          <w:p w:rsidR="0067705B" w:rsidRDefault="00EF3B5B">
            <w:pPr>
              <w:pStyle w:val="TableParagraph"/>
              <w:ind w:left="214"/>
              <w:rPr>
                <w:sz w:val="20"/>
              </w:rPr>
            </w:pPr>
            <w:r>
              <w:rPr>
                <w:sz w:val="20"/>
              </w:rPr>
              <w:t>0832e</w:t>
            </w:r>
          </w:p>
        </w:tc>
        <w:tc>
          <w:tcPr>
            <w:tcW w:w="940" w:type="dxa"/>
          </w:tcPr>
          <w:p w:rsidR="0067705B" w:rsidRDefault="00EF3B5B">
            <w:pPr>
              <w:pStyle w:val="TableParagraph"/>
              <w:ind w:left="0" w:right="92"/>
              <w:jc w:val="right"/>
              <w:rPr>
                <w:sz w:val="20"/>
              </w:rPr>
            </w:pPr>
            <w:r>
              <w:rPr>
                <w:sz w:val="20"/>
              </w:rPr>
              <w:t>64010.12</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U+8B26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頃</w:t>
            </w:r>
          </w:p>
        </w:tc>
        <w:tc>
          <w:tcPr>
            <w:tcW w:w="770" w:type="dxa"/>
          </w:tcPr>
          <w:p w:rsidR="0067705B" w:rsidRDefault="00EF3B5B">
            <w:pPr>
              <w:pStyle w:val="TableParagraph"/>
              <w:rPr>
                <w:sz w:val="20"/>
              </w:rPr>
            </w:pPr>
            <w:r>
              <w:rPr>
                <w:sz w:val="20"/>
              </w:rPr>
              <w:t>qǐng</w:t>
            </w:r>
          </w:p>
        </w:tc>
        <w:tc>
          <w:tcPr>
            <w:tcW w:w="1003" w:type="dxa"/>
            <w:tcBorders>
              <w:right w:val="nil"/>
            </w:tcBorders>
          </w:tcPr>
          <w:p w:rsidR="0067705B" w:rsidRDefault="00EF3B5B">
            <w:pPr>
              <w:pStyle w:val="TableParagraph"/>
              <w:rPr>
                <w:i/>
                <w:sz w:val="20"/>
              </w:rPr>
            </w:pPr>
            <w:r>
              <w:rPr>
                <w:i/>
                <w:sz w:val="20"/>
              </w:rPr>
              <w:t>khjwiengX</w:t>
            </w:r>
          </w:p>
        </w:tc>
        <w:tc>
          <w:tcPr>
            <w:tcW w:w="1781" w:type="dxa"/>
            <w:tcBorders>
              <w:left w:val="nil"/>
            </w:tcBorders>
          </w:tcPr>
          <w:p w:rsidR="0067705B" w:rsidRDefault="00EF3B5B">
            <w:pPr>
              <w:pStyle w:val="TableParagraph"/>
              <w:ind w:left="119"/>
              <w:rPr>
                <w:i/>
                <w:sz w:val="20"/>
              </w:rPr>
            </w:pPr>
            <w:r>
              <w:rPr>
                <w:i/>
                <w:sz w:val="20"/>
              </w:rPr>
              <w:t>(kh- + -jwieng B)</w:t>
            </w:r>
          </w:p>
        </w:tc>
        <w:tc>
          <w:tcPr>
            <w:tcW w:w="2782" w:type="dxa"/>
          </w:tcPr>
          <w:p w:rsidR="0067705B" w:rsidRDefault="00EF3B5B">
            <w:pPr>
              <w:pStyle w:val="TableParagraph"/>
              <w:rPr>
                <w:sz w:val="20"/>
              </w:rPr>
            </w:pPr>
            <w:r>
              <w:rPr>
                <w:sz w:val="20"/>
              </w:rPr>
              <w:t>*[k]ʷʰeŋʔ</w:t>
            </w:r>
          </w:p>
        </w:tc>
        <w:tc>
          <w:tcPr>
            <w:tcW w:w="2870" w:type="dxa"/>
          </w:tcPr>
          <w:p w:rsidR="0067705B" w:rsidRDefault="00EF3B5B">
            <w:pPr>
              <w:pStyle w:val="TableParagraph"/>
              <w:ind w:left="38"/>
              <w:rPr>
                <w:sz w:val="20"/>
              </w:rPr>
            </w:pPr>
            <w:r>
              <w:rPr>
                <w:sz w:val="20"/>
              </w:rPr>
              <w:t>interval, short while</w:t>
            </w:r>
          </w:p>
        </w:tc>
        <w:tc>
          <w:tcPr>
            <w:tcW w:w="928" w:type="dxa"/>
          </w:tcPr>
          <w:p w:rsidR="0067705B" w:rsidRDefault="00EF3B5B">
            <w:pPr>
              <w:pStyle w:val="TableParagraph"/>
              <w:ind w:left="214"/>
              <w:rPr>
                <w:sz w:val="20"/>
              </w:rPr>
            </w:pPr>
            <w:r>
              <w:rPr>
                <w:sz w:val="20"/>
              </w:rPr>
              <w:t>0828a</w:t>
            </w:r>
          </w:p>
        </w:tc>
        <w:tc>
          <w:tcPr>
            <w:tcW w:w="940" w:type="dxa"/>
          </w:tcPr>
          <w:p w:rsidR="0067705B" w:rsidRDefault="00EF3B5B">
            <w:pPr>
              <w:pStyle w:val="TableParagraph"/>
              <w:ind w:left="0" w:right="92"/>
              <w:jc w:val="right"/>
              <w:rPr>
                <w:sz w:val="20"/>
              </w:rPr>
            </w:pPr>
            <w:r>
              <w:rPr>
                <w:sz w:val="20"/>
              </w:rPr>
              <w:t>74355.05</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U+9803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請</w:t>
            </w:r>
          </w:p>
        </w:tc>
        <w:tc>
          <w:tcPr>
            <w:tcW w:w="770" w:type="dxa"/>
          </w:tcPr>
          <w:p w:rsidR="0067705B" w:rsidRDefault="00EF3B5B">
            <w:pPr>
              <w:pStyle w:val="TableParagraph"/>
              <w:rPr>
                <w:sz w:val="20"/>
              </w:rPr>
            </w:pPr>
            <w:r>
              <w:rPr>
                <w:sz w:val="20"/>
              </w:rPr>
              <w:t>qǐng</w:t>
            </w:r>
          </w:p>
        </w:tc>
        <w:tc>
          <w:tcPr>
            <w:tcW w:w="1003" w:type="dxa"/>
            <w:tcBorders>
              <w:right w:val="nil"/>
            </w:tcBorders>
          </w:tcPr>
          <w:p w:rsidR="0067705B" w:rsidRDefault="00EF3B5B">
            <w:pPr>
              <w:pStyle w:val="TableParagraph"/>
              <w:rPr>
                <w:i/>
                <w:sz w:val="20"/>
              </w:rPr>
            </w:pPr>
            <w:r>
              <w:rPr>
                <w:i/>
                <w:sz w:val="20"/>
              </w:rPr>
              <w:t>tshjengX</w:t>
            </w:r>
          </w:p>
        </w:tc>
        <w:tc>
          <w:tcPr>
            <w:tcW w:w="1781" w:type="dxa"/>
            <w:tcBorders>
              <w:left w:val="nil"/>
            </w:tcBorders>
          </w:tcPr>
          <w:p w:rsidR="0067705B" w:rsidRDefault="00EF3B5B">
            <w:pPr>
              <w:pStyle w:val="TableParagraph"/>
              <w:ind w:left="119"/>
              <w:rPr>
                <w:i/>
                <w:sz w:val="20"/>
              </w:rPr>
            </w:pPr>
            <w:r>
              <w:rPr>
                <w:i/>
                <w:sz w:val="20"/>
              </w:rPr>
              <w:t>(tsh- + -jeng B)</w:t>
            </w:r>
          </w:p>
        </w:tc>
        <w:tc>
          <w:tcPr>
            <w:tcW w:w="2782" w:type="dxa"/>
          </w:tcPr>
          <w:p w:rsidR="0067705B" w:rsidRDefault="00EF3B5B">
            <w:pPr>
              <w:pStyle w:val="TableParagraph"/>
              <w:rPr>
                <w:sz w:val="20"/>
              </w:rPr>
            </w:pPr>
            <w:r>
              <w:rPr>
                <w:sz w:val="20"/>
              </w:rPr>
              <w:t>*[tsʰ]eŋʔ</w:t>
            </w:r>
          </w:p>
        </w:tc>
        <w:tc>
          <w:tcPr>
            <w:tcW w:w="2870" w:type="dxa"/>
          </w:tcPr>
          <w:p w:rsidR="0067705B" w:rsidRDefault="00EF3B5B">
            <w:pPr>
              <w:pStyle w:val="TableParagraph"/>
              <w:ind w:left="38"/>
              <w:rPr>
                <w:sz w:val="20"/>
              </w:rPr>
            </w:pPr>
            <w:r>
              <w:rPr>
                <w:sz w:val="20"/>
              </w:rPr>
              <w:t>request</w:t>
            </w:r>
          </w:p>
        </w:tc>
        <w:tc>
          <w:tcPr>
            <w:tcW w:w="928" w:type="dxa"/>
          </w:tcPr>
          <w:p w:rsidR="0067705B" w:rsidRDefault="00EF3B5B">
            <w:pPr>
              <w:pStyle w:val="TableParagraph"/>
              <w:ind w:left="192"/>
              <w:rPr>
                <w:sz w:val="20"/>
              </w:rPr>
            </w:pPr>
            <w:r>
              <w:rPr>
                <w:sz w:val="20"/>
              </w:rPr>
              <w:t>0812k'</w:t>
            </w:r>
          </w:p>
        </w:tc>
        <w:tc>
          <w:tcPr>
            <w:tcW w:w="940" w:type="dxa"/>
          </w:tcPr>
          <w:p w:rsidR="0067705B" w:rsidRDefault="00EF3B5B">
            <w:pPr>
              <w:pStyle w:val="TableParagraph"/>
              <w:ind w:left="0" w:right="92"/>
              <w:jc w:val="right"/>
              <w:rPr>
                <w:sz w:val="20"/>
              </w:rPr>
            </w:pPr>
            <w:r>
              <w:rPr>
                <w:sz w:val="20"/>
              </w:rPr>
              <w:t>63981.03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1"/>
              <w:jc w:val="center"/>
              <w:rPr>
                <w:sz w:val="20"/>
              </w:rPr>
            </w:pPr>
            <w:r>
              <w:rPr>
                <w:sz w:val="20"/>
              </w:rPr>
              <w:t>U+8ACB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殸</w:t>
            </w:r>
          </w:p>
        </w:tc>
        <w:tc>
          <w:tcPr>
            <w:tcW w:w="770" w:type="dxa"/>
          </w:tcPr>
          <w:p w:rsidR="0067705B" w:rsidRDefault="00EF3B5B">
            <w:pPr>
              <w:pStyle w:val="TableParagraph"/>
              <w:rPr>
                <w:sz w:val="20"/>
              </w:rPr>
            </w:pPr>
            <w:r>
              <w:rPr>
                <w:sz w:val="20"/>
              </w:rPr>
              <w:t>qìng</w:t>
            </w:r>
          </w:p>
        </w:tc>
        <w:tc>
          <w:tcPr>
            <w:tcW w:w="1003" w:type="dxa"/>
            <w:tcBorders>
              <w:right w:val="nil"/>
            </w:tcBorders>
          </w:tcPr>
          <w:p w:rsidR="0067705B" w:rsidRDefault="00EF3B5B">
            <w:pPr>
              <w:pStyle w:val="TableParagraph"/>
              <w:rPr>
                <w:i/>
                <w:sz w:val="20"/>
              </w:rPr>
            </w:pPr>
            <w:r>
              <w:rPr>
                <w:i/>
                <w:sz w:val="20"/>
              </w:rPr>
              <w:t>khengH</w:t>
            </w:r>
          </w:p>
        </w:tc>
        <w:tc>
          <w:tcPr>
            <w:tcW w:w="1781" w:type="dxa"/>
            <w:tcBorders>
              <w:left w:val="nil"/>
            </w:tcBorders>
          </w:tcPr>
          <w:p w:rsidR="0067705B" w:rsidRDefault="00EF3B5B">
            <w:pPr>
              <w:pStyle w:val="TableParagraph"/>
              <w:ind w:left="119"/>
              <w:rPr>
                <w:i/>
                <w:sz w:val="20"/>
              </w:rPr>
            </w:pPr>
            <w:r>
              <w:rPr>
                <w:i/>
                <w:sz w:val="20"/>
              </w:rPr>
              <w:t>(kh- + -eng C)</w:t>
            </w:r>
          </w:p>
        </w:tc>
        <w:tc>
          <w:tcPr>
            <w:tcW w:w="2782" w:type="dxa"/>
          </w:tcPr>
          <w:p w:rsidR="0067705B" w:rsidRDefault="00EF3B5B">
            <w:pPr>
              <w:pStyle w:val="TableParagraph"/>
              <w:rPr>
                <w:sz w:val="20"/>
              </w:rPr>
            </w:pPr>
            <w:r>
              <w:rPr>
                <w:sz w:val="20"/>
              </w:rPr>
              <w:t>*[C.qʰ]ˤeŋ-s</w:t>
            </w:r>
          </w:p>
        </w:tc>
        <w:tc>
          <w:tcPr>
            <w:tcW w:w="2870" w:type="dxa"/>
          </w:tcPr>
          <w:p w:rsidR="0067705B" w:rsidRDefault="00EF3B5B">
            <w:pPr>
              <w:pStyle w:val="TableParagraph"/>
              <w:ind w:left="38"/>
              <w:rPr>
                <w:sz w:val="20"/>
              </w:rPr>
            </w:pPr>
            <w:r>
              <w:rPr>
                <w:sz w:val="20"/>
              </w:rPr>
              <w:t>hanging musical stone</w:t>
            </w:r>
          </w:p>
        </w:tc>
        <w:tc>
          <w:tcPr>
            <w:tcW w:w="928" w:type="dxa"/>
          </w:tcPr>
          <w:p w:rsidR="0067705B" w:rsidRDefault="00EF3B5B">
            <w:pPr>
              <w:pStyle w:val="TableParagraph"/>
              <w:ind w:left="214"/>
              <w:rPr>
                <w:sz w:val="20"/>
              </w:rPr>
            </w:pPr>
            <w:r>
              <w:rPr>
                <w:sz w:val="20"/>
              </w:rPr>
              <w:t>0832a</w:t>
            </w:r>
          </w:p>
        </w:tc>
        <w:tc>
          <w:tcPr>
            <w:tcW w:w="940" w:type="dxa"/>
          </w:tcPr>
          <w:p w:rsidR="0067705B" w:rsidRDefault="00EF3B5B">
            <w:pPr>
              <w:pStyle w:val="TableParagraph"/>
              <w:ind w:left="0" w:right="92"/>
              <w:jc w:val="right"/>
              <w:rPr>
                <w:sz w:val="20"/>
              </w:rPr>
            </w:pPr>
            <w:r>
              <w:rPr>
                <w:sz w:val="20"/>
              </w:rPr>
              <w:t>32159.06</w:t>
            </w:r>
          </w:p>
        </w:tc>
        <w:tc>
          <w:tcPr>
            <w:tcW w:w="496" w:type="dxa"/>
          </w:tcPr>
          <w:p w:rsidR="0067705B" w:rsidRDefault="00EF3B5B">
            <w:pPr>
              <w:pStyle w:val="TableParagraph"/>
              <w:ind w:left="75" w:right="76"/>
              <w:jc w:val="center"/>
              <w:rPr>
                <w:sz w:val="20"/>
              </w:rPr>
            </w:pPr>
            <w:r>
              <w:rPr>
                <w:sz w:val="20"/>
              </w:rPr>
              <w:t>79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U+6BB8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磬</w:t>
            </w:r>
          </w:p>
        </w:tc>
        <w:tc>
          <w:tcPr>
            <w:tcW w:w="770" w:type="dxa"/>
          </w:tcPr>
          <w:p w:rsidR="0067705B" w:rsidRDefault="00EF3B5B">
            <w:pPr>
              <w:pStyle w:val="TableParagraph"/>
              <w:rPr>
                <w:sz w:val="20"/>
              </w:rPr>
            </w:pPr>
            <w:r>
              <w:rPr>
                <w:sz w:val="20"/>
              </w:rPr>
              <w:t>qìng</w:t>
            </w:r>
          </w:p>
        </w:tc>
        <w:tc>
          <w:tcPr>
            <w:tcW w:w="1003" w:type="dxa"/>
            <w:tcBorders>
              <w:right w:val="nil"/>
            </w:tcBorders>
          </w:tcPr>
          <w:p w:rsidR="0067705B" w:rsidRDefault="00EF3B5B">
            <w:pPr>
              <w:pStyle w:val="TableParagraph"/>
              <w:rPr>
                <w:i/>
                <w:sz w:val="20"/>
              </w:rPr>
            </w:pPr>
            <w:r>
              <w:rPr>
                <w:i/>
                <w:sz w:val="20"/>
              </w:rPr>
              <w:t>khengH</w:t>
            </w:r>
          </w:p>
        </w:tc>
        <w:tc>
          <w:tcPr>
            <w:tcW w:w="1781" w:type="dxa"/>
            <w:tcBorders>
              <w:left w:val="nil"/>
            </w:tcBorders>
          </w:tcPr>
          <w:p w:rsidR="0067705B" w:rsidRDefault="00EF3B5B">
            <w:pPr>
              <w:pStyle w:val="TableParagraph"/>
              <w:ind w:left="119"/>
              <w:rPr>
                <w:i/>
                <w:sz w:val="20"/>
              </w:rPr>
            </w:pPr>
            <w:r>
              <w:rPr>
                <w:i/>
                <w:sz w:val="20"/>
              </w:rPr>
              <w:t>(kh- + -eng C)</w:t>
            </w:r>
          </w:p>
        </w:tc>
        <w:tc>
          <w:tcPr>
            <w:tcW w:w="2782" w:type="dxa"/>
          </w:tcPr>
          <w:p w:rsidR="0067705B" w:rsidRDefault="00EF3B5B">
            <w:pPr>
              <w:pStyle w:val="TableParagraph"/>
              <w:rPr>
                <w:sz w:val="20"/>
              </w:rPr>
            </w:pPr>
            <w:r>
              <w:rPr>
                <w:sz w:val="20"/>
              </w:rPr>
              <w:t>*[C.qʰ]ˤeŋ-s</w:t>
            </w:r>
          </w:p>
        </w:tc>
        <w:tc>
          <w:tcPr>
            <w:tcW w:w="2870" w:type="dxa"/>
          </w:tcPr>
          <w:p w:rsidR="0067705B" w:rsidRDefault="00EF3B5B">
            <w:pPr>
              <w:pStyle w:val="TableParagraph"/>
              <w:ind w:left="38"/>
              <w:rPr>
                <w:sz w:val="20"/>
              </w:rPr>
            </w:pPr>
            <w:r>
              <w:rPr>
                <w:sz w:val="20"/>
              </w:rPr>
              <w:t>suspend</w:t>
            </w:r>
          </w:p>
        </w:tc>
        <w:tc>
          <w:tcPr>
            <w:tcW w:w="928" w:type="dxa"/>
          </w:tcPr>
          <w:p w:rsidR="0067705B" w:rsidRDefault="00EF3B5B">
            <w:pPr>
              <w:pStyle w:val="TableParagraph"/>
              <w:ind w:left="214"/>
              <w:rPr>
                <w:sz w:val="20"/>
              </w:rPr>
            </w:pPr>
            <w:r>
              <w:rPr>
                <w:sz w:val="20"/>
              </w:rPr>
              <w:t>0832c</w:t>
            </w:r>
          </w:p>
        </w:tc>
        <w:tc>
          <w:tcPr>
            <w:tcW w:w="940" w:type="dxa"/>
          </w:tcPr>
          <w:p w:rsidR="0067705B" w:rsidRDefault="00EF3B5B">
            <w:pPr>
              <w:pStyle w:val="TableParagraph"/>
              <w:ind w:left="0" w:right="92"/>
              <w:jc w:val="right"/>
              <w:rPr>
                <w:sz w:val="20"/>
              </w:rPr>
            </w:pPr>
            <w:r>
              <w:rPr>
                <w:sz w:val="20"/>
              </w:rPr>
              <w:t>42451.02</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U+78EC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𥥻</w:t>
            </w:r>
          </w:p>
        </w:tc>
        <w:tc>
          <w:tcPr>
            <w:tcW w:w="770" w:type="dxa"/>
          </w:tcPr>
          <w:p w:rsidR="0067705B" w:rsidRDefault="00EF3B5B">
            <w:pPr>
              <w:pStyle w:val="TableParagraph"/>
              <w:rPr>
                <w:sz w:val="20"/>
              </w:rPr>
            </w:pPr>
            <w:r>
              <w:rPr>
                <w:sz w:val="20"/>
              </w:rPr>
              <w:t>qìng</w:t>
            </w:r>
          </w:p>
        </w:tc>
        <w:tc>
          <w:tcPr>
            <w:tcW w:w="1003" w:type="dxa"/>
            <w:tcBorders>
              <w:right w:val="nil"/>
            </w:tcBorders>
          </w:tcPr>
          <w:p w:rsidR="0067705B" w:rsidRDefault="00EF3B5B">
            <w:pPr>
              <w:pStyle w:val="TableParagraph"/>
              <w:rPr>
                <w:i/>
                <w:sz w:val="20"/>
              </w:rPr>
            </w:pPr>
            <w:r>
              <w:rPr>
                <w:i/>
                <w:sz w:val="20"/>
              </w:rPr>
              <w:t>khengH</w:t>
            </w:r>
          </w:p>
        </w:tc>
        <w:tc>
          <w:tcPr>
            <w:tcW w:w="1781" w:type="dxa"/>
            <w:tcBorders>
              <w:left w:val="nil"/>
            </w:tcBorders>
          </w:tcPr>
          <w:p w:rsidR="0067705B" w:rsidRDefault="00EF3B5B">
            <w:pPr>
              <w:pStyle w:val="TableParagraph"/>
              <w:ind w:left="119"/>
              <w:rPr>
                <w:i/>
                <w:sz w:val="20"/>
              </w:rPr>
            </w:pPr>
            <w:r>
              <w:rPr>
                <w:i/>
                <w:sz w:val="20"/>
              </w:rPr>
              <w:t>(kh- + -eng C)</w:t>
            </w:r>
          </w:p>
        </w:tc>
        <w:tc>
          <w:tcPr>
            <w:tcW w:w="2782" w:type="dxa"/>
          </w:tcPr>
          <w:p w:rsidR="0067705B" w:rsidRDefault="00EF3B5B">
            <w:pPr>
              <w:pStyle w:val="TableParagraph"/>
              <w:rPr>
                <w:sz w:val="20"/>
              </w:rPr>
            </w:pPr>
            <w:r>
              <w:rPr>
                <w:sz w:val="20"/>
              </w:rPr>
              <w:t>*[k]ʰˤeŋ-s</w:t>
            </w:r>
          </w:p>
        </w:tc>
        <w:tc>
          <w:tcPr>
            <w:tcW w:w="2870" w:type="dxa"/>
          </w:tcPr>
          <w:p w:rsidR="0067705B" w:rsidRDefault="00EF3B5B">
            <w:pPr>
              <w:pStyle w:val="TableParagraph"/>
              <w:ind w:left="38"/>
              <w:rPr>
                <w:sz w:val="20"/>
              </w:rPr>
            </w:pPr>
            <w:r>
              <w:rPr>
                <w:sz w:val="20"/>
              </w:rPr>
              <w:t>empty</w:t>
            </w:r>
          </w:p>
        </w:tc>
        <w:tc>
          <w:tcPr>
            <w:tcW w:w="928" w:type="dxa"/>
          </w:tcPr>
          <w:p w:rsidR="0067705B" w:rsidRDefault="00EF3B5B">
            <w:pPr>
              <w:pStyle w:val="TableParagraph"/>
              <w:ind w:left="232"/>
              <w:rPr>
                <w:sz w:val="20"/>
              </w:rPr>
            </w:pPr>
            <w:r>
              <w:rPr>
                <w:sz w:val="20"/>
              </w:rPr>
              <w:t>0831j</w:t>
            </w:r>
          </w:p>
        </w:tc>
        <w:tc>
          <w:tcPr>
            <w:tcW w:w="940" w:type="dxa"/>
          </w:tcPr>
          <w:p w:rsidR="0067705B" w:rsidRDefault="00EF3B5B">
            <w:pPr>
              <w:pStyle w:val="TableParagraph"/>
              <w:ind w:left="0" w:right="92"/>
              <w:jc w:val="right"/>
              <w:rPr>
                <w:sz w:val="20"/>
              </w:rPr>
            </w:pPr>
            <w:r>
              <w:rPr>
                <w:sz w:val="20"/>
              </w:rPr>
              <w:t>42730.22</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U+2597B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罄</w:t>
            </w:r>
          </w:p>
        </w:tc>
        <w:tc>
          <w:tcPr>
            <w:tcW w:w="770" w:type="dxa"/>
          </w:tcPr>
          <w:p w:rsidR="0067705B" w:rsidRDefault="00EF3B5B">
            <w:pPr>
              <w:pStyle w:val="TableParagraph"/>
              <w:rPr>
                <w:sz w:val="20"/>
              </w:rPr>
            </w:pPr>
            <w:r>
              <w:rPr>
                <w:sz w:val="20"/>
              </w:rPr>
              <w:t>qìng</w:t>
            </w:r>
          </w:p>
        </w:tc>
        <w:tc>
          <w:tcPr>
            <w:tcW w:w="1003" w:type="dxa"/>
            <w:tcBorders>
              <w:right w:val="nil"/>
            </w:tcBorders>
          </w:tcPr>
          <w:p w:rsidR="0067705B" w:rsidRDefault="00EF3B5B">
            <w:pPr>
              <w:pStyle w:val="TableParagraph"/>
              <w:rPr>
                <w:i/>
                <w:sz w:val="20"/>
              </w:rPr>
            </w:pPr>
            <w:r>
              <w:rPr>
                <w:i/>
                <w:sz w:val="20"/>
              </w:rPr>
              <w:t>khengH</w:t>
            </w:r>
          </w:p>
        </w:tc>
        <w:tc>
          <w:tcPr>
            <w:tcW w:w="1781" w:type="dxa"/>
            <w:tcBorders>
              <w:left w:val="nil"/>
            </w:tcBorders>
          </w:tcPr>
          <w:p w:rsidR="0067705B" w:rsidRDefault="00EF3B5B">
            <w:pPr>
              <w:pStyle w:val="TableParagraph"/>
              <w:ind w:left="119"/>
              <w:rPr>
                <w:i/>
                <w:sz w:val="20"/>
              </w:rPr>
            </w:pPr>
            <w:r>
              <w:rPr>
                <w:i/>
                <w:sz w:val="20"/>
              </w:rPr>
              <w:t>(kh- + -eng C)</w:t>
            </w:r>
          </w:p>
        </w:tc>
        <w:tc>
          <w:tcPr>
            <w:tcW w:w="2782" w:type="dxa"/>
          </w:tcPr>
          <w:p w:rsidR="0067705B" w:rsidRDefault="00EF3B5B">
            <w:pPr>
              <w:pStyle w:val="TableParagraph"/>
              <w:rPr>
                <w:sz w:val="20"/>
              </w:rPr>
            </w:pPr>
            <w:r>
              <w:rPr>
                <w:sz w:val="20"/>
              </w:rPr>
              <w:t>*[kʰ]ˤeŋ-s</w:t>
            </w:r>
          </w:p>
        </w:tc>
        <w:tc>
          <w:tcPr>
            <w:tcW w:w="2870" w:type="dxa"/>
          </w:tcPr>
          <w:p w:rsidR="0067705B" w:rsidRDefault="00EF3B5B">
            <w:pPr>
              <w:pStyle w:val="TableParagraph"/>
              <w:ind w:left="38"/>
              <w:rPr>
                <w:sz w:val="20"/>
              </w:rPr>
            </w:pPr>
            <w:r>
              <w:rPr>
                <w:sz w:val="20"/>
              </w:rPr>
              <w:t>empty; exhaustively</w:t>
            </w:r>
          </w:p>
        </w:tc>
        <w:tc>
          <w:tcPr>
            <w:tcW w:w="928" w:type="dxa"/>
          </w:tcPr>
          <w:p w:rsidR="0067705B" w:rsidRDefault="00EF3B5B">
            <w:pPr>
              <w:pStyle w:val="TableParagraph"/>
              <w:ind w:left="210"/>
              <w:rPr>
                <w:sz w:val="20"/>
              </w:rPr>
            </w:pPr>
            <w:r>
              <w:rPr>
                <w:sz w:val="20"/>
              </w:rPr>
              <w:t>0832d</w:t>
            </w:r>
          </w:p>
        </w:tc>
        <w:tc>
          <w:tcPr>
            <w:tcW w:w="940" w:type="dxa"/>
          </w:tcPr>
          <w:p w:rsidR="0067705B" w:rsidRDefault="00EF3B5B">
            <w:pPr>
              <w:pStyle w:val="TableParagraph"/>
              <w:ind w:left="0" w:right="92"/>
              <w:jc w:val="right"/>
              <w:rPr>
                <w:sz w:val="20"/>
              </w:rPr>
            </w:pPr>
            <w:r>
              <w:rPr>
                <w:sz w:val="20"/>
              </w:rPr>
              <w:t>52938.14</w:t>
            </w:r>
          </w:p>
        </w:tc>
        <w:tc>
          <w:tcPr>
            <w:tcW w:w="496" w:type="dxa"/>
          </w:tcPr>
          <w:p w:rsidR="0067705B" w:rsidRDefault="00EF3B5B">
            <w:pPr>
              <w:pStyle w:val="TableParagraph"/>
              <w:ind w:left="75" w:right="76"/>
              <w:jc w:val="center"/>
              <w:rPr>
                <w:sz w:val="20"/>
              </w:rPr>
            </w:pPr>
            <w:r>
              <w:rPr>
                <w:sz w:val="20"/>
              </w:rPr>
              <w:t>121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U+7F44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慶</w:t>
            </w:r>
          </w:p>
        </w:tc>
        <w:tc>
          <w:tcPr>
            <w:tcW w:w="770" w:type="dxa"/>
          </w:tcPr>
          <w:p w:rsidR="0067705B" w:rsidRDefault="00EF3B5B">
            <w:pPr>
              <w:pStyle w:val="TableParagraph"/>
              <w:spacing w:before="29"/>
              <w:rPr>
                <w:sz w:val="20"/>
              </w:rPr>
            </w:pPr>
            <w:r>
              <w:rPr>
                <w:sz w:val="20"/>
              </w:rPr>
              <w:t>qìng</w:t>
            </w:r>
          </w:p>
        </w:tc>
        <w:tc>
          <w:tcPr>
            <w:tcW w:w="1003" w:type="dxa"/>
            <w:tcBorders>
              <w:right w:val="nil"/>
            </w:tcBorders>
          </w:tcPr>
          <w:p w:rsidR="0067705B" w:rsidRDefault="00EF3B5B">
            <w:pPr>
              <w:pStyle w:val="TableParagraph"/>
              <w:spacing w:before="29"/>
              <w:rPr>
                <w:i/>
                <w:sz w:val="20"/>
              </w:rPr>
            </w:pPr>
            <w:r>
              <w:rPr>
                <w:i/>
                <w:sz w:val="20"/>
              </w:rPr>
              <w:t>khjaengH</w:t>
            </w:r>
          </w:p>
        </w:tc>
        <w:tc>
          <w:tcPr>
            <w:tcW w:w="1781" w:type="dxa"/>
            <w:tcBorders>
              <w:left w:val="nil"/>
            </w:tcBorders>
          </w:tcPr>
          <w:p w:rsidR="0067705B" w:rsidRDefault="00EF3B5B">
            <w:pPr>
              <w:pStyle w:val="TableParagraph"/>
              <w:spacing w:before="29"/>
              <w:ind w:left="119"/>
              <w:rPr>
                <w:i/>
                <w:sz w:val="20"/>
              </w:rPr>
            </w:pPr>
            <w:r>
              <w:rPr>
                <w:i/>
                <w:sz w:val="20"/>
              </w:rPr>
              <w:t>(kh- + -jaeng C)</w:t>
            </w:r>
          </w:p>
        </w:tc>
        <w:tc>
          <w:tcPr>
            <w:tcW w:w="2782" w:type="dxa"/>
          </w:tcPr>
          <w:p w:rsidR="0067705B" w:rsidRDefault="00EF3B5B">
            <w:pPr>
              <w:pStyle w:val="TableParagraph"/>
              <w:spacing w:before="29"/>
              <w:rPr>
                <w:sz w:val="20"/>
              </w:rPr>
            </w:pPr>
            <w:r>
              <w:rPr>
                <w:sz w:val="20"/>
              </w:rPr>
              <w:t>*[kʰ]raŋ-s</w:t>
            </w:r>
          </w:p>
        </w:tc>
        <w:tc>
          <w:tcPr>
            <w:tcW w:w="2870" w:type="dxa"/>
          </w:tcPr>
          <w:p w:rsidR="0067705B" w:rsidRDefault="00EF3B5B">
            <w:pPr>
              <w:pStyle w:val="TableParagraph"/>
              <w:spacing w:before="29"/>
              <w:ind w:left="38"/>
              <w:rPr>
                <w:sz w:val="20"/>
              </w:rPr>
            </w:pPr>
            <w:r>
              <w:rPr>
                <w:sz w:val="20"/>
              </w:rPr>
              <w:t>happy, rejoice</w:t>
            </w:r>
          </w:p>
        </w:tc>
        <w:tc>
          <w:tcPr>
            <w:tcW w:w="928" w:type="dxa"/>
          </w:tcPr>
          <w:p w:rsidR="0067705B" w:rsidRDefault="00EF3B5B">
            <w:pPr>
              <w:pStyle w:val="TableParagraph"/>
              <w:spacing w:before="29"/>
              <w:ind w:left="214"/>
              <w:rPr>
                <w:sz w:val="20"/>
              </w:rPr>
            </w:pPr>
            <w:r>
              <w:rPr>
                <w:sz w:val="20"/>
              </w:rPr>
              <w:t>0753a</w:t>
            </w:r>
          </w:p>
        </w:tc>
        <w:tc>
          <w:tcPr>
            <w:tcW w:w="940" w:type="dxa"/>
          </w:tcPr>
          <w:p w:rsidR="0067705B" w:rsidRDefault="00EF3B5B">
            <w:pPr>
              <w:pStyle w:val="TableParagraph"/>
              <w:spacing w:before="29"/>
              <w:ind w:left="0" w:right="92"/>
              <w:jc w:val="right"/>
              <w:rPr>
                <w:sz w:val="20"/>
              </w:rPr>
            </w:pPr>
            <w:r>
              <w:rPr>
                <w:sz w:val="20"/>
              </w:rPr>
              <w:t>20903.09</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U+6176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凊</w:t>
            </w:r>
          </w:p>
        </w:tc>
        <w:tc>
          <w:tcPr>
            <w:tcW w:w="770" w:type="dxa"/>
          </w:tcPr>
          <w:p w:rsidR="0067705B" w:rsidRDefault="00EF3B5B">
            <w:pPr>
              <w:pStyle w:val="TableParagraph"/>
              <w:rPr>
                <w:sz w:val="20"/>
              </w:rPr>
            </w:pPr>
            <w:r>
              <w:rPr>
                <w:sz w:val="20"/>
              </w:rPr>
              <w:t>qìng</w:t>
            </w:r>
          </w:p>
        </w:tc>
        <w:tc>
          <w:tcPr>
            <w:tcW w:w="1003" w:type="dxa"/>
            <w:tcBorders>
              <w:right w:val="nil"/>
            </w:tcBorders>
          </w:tcPr>
          <w:p w:rsidR="0067705B" w:rsidRDefault="00EF3B5B">
            <w:pPr>
              <w:pStyle w:val="TableParagraph"/>
              <w:rPr>
                <w:i/>
                <w:sz w:val="20"/>
              </w:rPr>
            </w:pPr>
            <w:r>
              <w:rPr>
                <w:i/>
                <w:sz w:val="20"/>
              </w:rPr>
              <w:t>tshjengH</w:t>
            </w:r>
          </w:p>
        </w:tc>
        <w:tc>
          <w:tcPr>
            <w:tcW w:w="1781" w:type="dxa"/>
            <w:tcBorders>
              <w:left w:val="nil"/>
            </w:tcBorders>
          </w:tcPr>
          <w:p w:rsidR="0067705B" w:rsidRDefault="00EF3B5B">
            <w:pPr>
              <w:pStyle w:val="TableParagraph"/>
              <w:ind w:left="119"/>
              <w:rPr>
                <w:i/>
                <w:sz w:val="20"/>
              </w:rPr>
            </w:pPr>
            <w:r>
              <w:rPr>
                <w:i/>
                <w:sz w:val="20"/>
              </w:rPr>
              <w:t>(tsh- + -jeng C)</w:t>
            </w:r>
          </w:p>
        </w:tc>
        <w:tc>
          <w:tcPr>
            <w:tcW w:w="2782" w:type="dxa"/>
          </w:tcPr>
          <w:p w:rsidR="0067705B" w:rsidRDefault="00EF3B5B">
            <w:pPr>
              <w:pStyle w:val="TableParagraph"/>
              <w:rPr>
                <w:sz w:val="20"/>
              </w:rPr>
            </w:pPr>
            <w:r>
              <w:rPr>
                <w:sz w:val="20"/>
              </w:rPr>
              <w:t>*[tsʰ]eŋ-s</w:t>
            </w:r>
          </w:p>
        </w:tc>
        <w:tc>
          <w:tcPr>
            <w:tcW w:w="2870" w:type="dxa"/>
          </w:tcPr>
          <w:p w:rsidR="0067705B" w:rsidRDefault="00EF3B5B">
            <w:pPr>
              <w:pStyle w:val="TableParagraph"/>
              <w:ind w:left="38"/>
              <w:rPr>
                <w:sz w:val="20"/>
              </w:rPr>
            </w:pPr>
            <w:r>
              <w:rPr>
                <w:sz w:val="20"/>
              </w:rPr>
              <w:t>cold</w:t>
            </w:r>
          </w:p>
        </w:tc>
        <w:tc>
          <w:tcPr>
            <w:tcW w:w="928" w:type="dxa"/>
          </w:tcPr>
          <w:p w:rsidR="0067705B" w:rsidRDefault="00EF3B5B">
            <w:pPr>
              <w:pStyle w:val="TableParagraph"/>
              <w:ind w:left="192"/>
              <w:rPr>
                <w:sz w:val="20"/>
              </w:rPr>
            </w:pPr>
            <w:r>
              <w:rPr>
                <w:sz w:val="20"/>
              </w:rPr>
              <w:t>0812h'</w:t>
            </w:r>
          </w:p>
        </w:tc>
        <w:tc>
          <w:tcPr>
            <w:tcW w:w="940" w:type="dxa"/>
          </w:tcPr>
          <w:p w:rsidR="0067705B" w:rsidRDefault="00EF3B5B">
            <w:pPr>
              <w:pStyle w:val="TableParagraph"/>
              <w:ind w:left="0" w:right="92"/>
              <w:jc w:val="right"/>
              <w:rPr>
                <w:sz w:val="20"/>
              </w:rPr>
            </w:pPr>
            <w:r>
              <w:rPr>
                <w:sz w:val="20"/>
              </w:rPr>
              <w:t>10298.01</w:t>
            </w:r>
          </w:p>
        </w:tc>
        <w:tc>
          <w:tcPr>
            <w:tcW w:w="496" w:type="dxa"/>
          </w:tcPr>
          <w:p w:rsidR="0067705B" w:rsidRDefault="00EF3B5B">
            <w:pPr>
              <w:pStyle w:val="TableParagraph"/>
              <w:ind w:left="75" w:right="76"/>
              <w:jc w:val="center"/>
              <w:rPr>
                <w:sz w:val="20"/>
              </w:rPr>
            </w:pPr>
            <w:r>
              <w:rPr>
                <w:sz w:val="20"/>
              </w:rPr>
              <w:t>15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U+51CA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窮</w:t>
            </w:r>
          </w:p>
        </w:tc>
        <w:tc>
          <w:tcPr>
            <w:tcW w:w="770" w:type="dxa"/>
          </w:tcPr>
          <w:p w:rsidR="0067705B" w:rsidRDefault="00EF3B5B">
            <w:pPr>
              <w:pStyle w:val="TableParagraph"/>
              <w:rPr>
                <w:sz w:val="20"/>
              </w:rPr>
            </w:pPr>
            <w:r>
              <w:rPr>
                <w:sz w:val="20"/>
              </w:rPr>
              <w:t>qióng</w:t>
            </w:r>
          </w:p>
        </w:tc>
        <w:tc>
          <w:tcPr>
            <w:tcW w:w="1003" w:type="dxa"/>
            <w:tcBorders>
              <w:right w:val="nil"/>
            </w:tcBorders>
          </w:tcPr>
          <w:p w:rsidR="0067705B" w:rsidRDefault="00EF3B5B">
            <w:pPr>
              <w:pStyle w:val="TableParagraph"/>
              <w:rPr>
                <w:i/>
                <w:sz w:val="20"/>
              </w:rPr>
            </w:pPr>
            <w:r>
              <w:rPr>
                <w:i/>
                <w:sz w:val="20"/>
              </w:rPr>
              <w:t>gjuwng</w:t>
            </w:r>
          </w:p>
        </w:tc>
        <w:tc>
          <w:tcPr>
            <w:tcW w:w="1781" w:type="dxa"/>
            <w:tcBorders>
              <w:left w:val="nil"/>
            </w:tcBorders>
          </w:tcPr>
          <w:p w:rsidR="0067705B" w:rsidRDefault="00EF3B5B">
            <w:pPr>
              <w:pStyle w:val="TableParagraph"/>
              <w:ind w:left="119"/>
              <w:rPr>
                <w:i/>
                <w:sz w:val="20"/>
              </w:rPr>
            </w:pPr>
            <w:r>
              <w:rPr>
                <w:i/>
                <w:sz w:val="20"/>
              </w:rPr>
              <w:t>(g- + -juwng A)</w:t>
            </w:r>
          </w:p>
        </w:tc>
        <w:tc>
          <w:tcPr>
            <w:tcW w:w="2782" w:type="dxa"/>
          </w:tcPr>
          <w:p w:rsidR="0067705B" w:rsidRDefault="00EF3B5B">
            <w:pPr>
              <w:pStyle w:val="TableParagraph"/>
              <w:rPr>
                <w:sz w:val="20"/>
              </w:rPr>
            </w:pPr>
            <w:r>
              <w:rPr>
                <w:sz w:val="20"/>
              </w:rPr>
              <w:t>*[g](r)uŋ</w:t>
            </w:r>
          </w:p>
        </w:tc>
        <w:tc>
          <w:tcPr>
            <w:tcW w:w="2870" w:type="dxa"/>
          </w:tcPr>
          <w:p w:rsidR="0067705B" w:rsidRDefault="00EF3B5B">
            <w:pPr>
              <w:pStyle w:val="TableParagraph"/>
              <w:ind w:left="38"/>
              <w:rPr>
                <w:sz w:val="20"/>
              </w:rPr>
            </w:pPr>
            <w:r>
              <w:rPr>
                <w:sz w:val="20"/>
              </w:rPr>
              <w:t>poor</w:t>
            </w:r>
          </w:p>
        </w:tc>
        <w:tc>
          <w:tcPr>
            <w:tcW w:w="928" w:type="dxa"/>
          </w:tcPr>
          <w:p w:rsidR="0067705B" w:rsidRDefault="00EF3B5B">
            <w:pPr>
              <w:pStyle w:val="TableParagraph"/>
              <w:ind w:left="210"/>
              <w:rPr>
                <w:sz w:val="20"/>
              </w:rPr>
            </w:pPr>
            <w:r>
              <w:rPr>
                <w:sz w:val="20"/>
              </w:rPr>
              <w:t>1006h</w:t>
            </w:r>
          </w:p>
        </w:tc>
        <w:tc>
          <w:tcPr>
            <w:tcW w:w="940" w:type="dxa"/>
          </w:tcPr>
          <w:p w:rsidR="0067705B" w:rsidRDefault="00EF3B5B">
            <w:pPr>
              <w:pStyle w:val="TableParagraph"/>
              <w:ind w:left="0" w:right="92"/>
              <w:jc w:val="right"/>
              <w:rPr>
                <w:sz w:val="20"/>
              </w:rPr>
            </w:pPr>
            <w:r>
              <w:rPr>
                <w:sz w:val="20"/>
              </w:rPr>
              <w:t>42737.12</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U+7AAE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窮</w:t>
            </w:r>
          </w:p>
        </w:tc>
        <w:tc>
          <w:tcPr>
            <w:tcW w:w="770" w:type="dxa"/>
          </w:tcPr>
          <w:p w:rsidR="0067705B" w:rsidRDefault="00EF3B5B">
            <w:pPr>
              <w:pStyle w:val="TableParagraph"/>
              <w:rPr>
                <w:sz w:val="20"/>
              </w:rPr>
            </w:pPr>
            <w:r>
              <w:rPr>
                <w:sz w:val="20"/>
              </w:rPr>
              <w:t>qióng</w:t>
            </w:r>
          </w:p>
        </w:tc>
        <w:tc>
          <w:tcPr>
            <w:tcW w:w="1003" w:type="dxa"/>
            <w:tcBorders>
              <w:right w:val="nil"/>
            </w:tcBorders>
          </w:tcPr>
          <w:p w:rsidR="0067705B" w:rsidRDefault="00EF3B5B">
            <w:pPr>
              <w:pStyle w:val="TableParagraph"/>
              <w:rPr>
                <w:i/>
                <w:sz w:val="20"/>
              </w:rPr>
            </w:pPr>
            <w:r>
              <w:rPr>
                <w:i/>
                <w:sz w:val="20"/>
              </w:rPr>
              <w:t>gjuwng</w:t>
            </w:r>
          </w:p>
        </w:tc>
        <w:tc>
          <w:tcPr>
            <w:tcW w:w="1781" w:type="dxa"/>
            <w:tcBorders>
              <w:left w:val="nil"/>
            </w:tcBorders>
          </w:tcPr>
          <w:p w:rsidR="0067705B" w:rsidRDefault="00EF3B5B">
            <w:pPr>
              <w:pStyle w:val="TableParagraph"/>
              <w:ind w:left="119"/>
              <w:rPr>
                <w:i/>
                <w:sz w:val="20"/>
              </w:rPr>
            </w:pPr>
            <w:r>
              <w:rPr>
                <w:i/>
                <w:sz w:val="20"/>
              </w:rPr>
              <w:t>(g- + -juwng A)</w:t>
            </w:r>
          </w:p>
        </w:tc>
        <w:tc>
          <w:tcPr>
            <w:tcW w:w="2782" w:type="dxa"/>
          </w:tcPr>
          <w:p w:rsidR="0067705B" w:rsidRDefault="00EF3B5B">
            <w:pPr>
              <w:pStyle w:val="TableParagraph"/>
              <w:rPr>
                <w:sz w:val="20"/>
              </w:rPr>
            </w:pPr>
            <w:r>
              <w:rPr>
                <w:sz w:val="20"/>
              </w:rPr>
              <w:t>*m-[g](r)uŋ</w:t>
            </w:r>
          </w:p>
        </w:tc>
        <w:tc>
          <w:tcPr>
            <w:tcW w:w="2870" w:type="dxa"/>
          </w:tcPr>
          <w:p w:rsidR="0067705B" w:rsidRDefault="00EF3B5B">
            <w:pPr>
              <w:pStyle w:val="TableParagraph"/>
              <w:ind w:left="38"/>
              <w:rPr>
                <w:sz w:val="20"/>
              </w:rPr>
            </w:pPr>
            <w:r>
              <w:rPr>
                <w:sz w:val="20"/>
              </w:rPr>
              <w:t>exhaust</w:t>
            </w:r>
          </w:p>
        </w:tc>
        <w:tc>
          <w:tcPr>
            <w:tcW w:w="928" w:type="dxa"/>
          </w:tcPr>
          <w:p w:rsidR="0067705B" w:rsidRDefault="00EF3B5B">
            <w:pPr>
              <w:pStyle w:val="TableParagraph"/>
              <w:ind w:left="210"/>
              <w:rPr>
                <w:sz w:val="20"/>
              </w:rPr>
            </w:pPr>
            <w:r>
              <w:rPr>
                <w:sz w:val="20"/>
              </w:rPr>
              <w:t>1006h</w:t>
            </w:r>
          </w:p>
        </w:tc>
        <w:tc>
          <w:tcPr>
            <w:tcW w:w="940" w:type="dxa"/>
          </w:tcPr>
          <w:p w:rsidR="0067705B" w:rsidRDefault="00EF3B5B">
            <w:pPr>
              <w:pStyle w:val="TableParagraph"/>
              <w:ind w:left="0" w:right="92"/>
              <w:jc w:val="right"/>
              <w:rPr>
                <w:sz w:val="20"/>
              </w:rPr>
            </w:pPr>
            <w:r>
              <w:rPr>
                <w:sz w:val="20"/>
              </w:rPr>
              <w:t>42737.12</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U+7AAE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瞏</w:t>
            </w:r>
          </w:p>
        </w:tc>
        <w:tc>
          <w:tcPr>
            <w:tcW w:w="770" w:type="dxa"/>
          </w:tcPr>
          <w:p w:rsidR="0067705B" w:rsidRDefault="00EF3B5B">
            <w:pPr>
              <w:pStyle w:val="TableParagraph"/>
              <w:rPr>
                <w:sz w:val="20"/>
              </w:rPr>
            </w:pPr>
            <w:r>
              <w:rPr>
                <w:sz w:val="20"/>
              </w:rPr>
              <w:t>qióng</w:t>
            </w:r>
          </w:p>
        </w:tc>
        <w:tc>
          <w:tcPr>
            <w:tcW w:w="1003" w:type="dxa"/>
            <w:tcBorders>
              <w:right w:val="nil"/>
            </w:tcBorders>
          </w:tcPr>
          <w:p w:rsidR="0067705B" w:rsidRDefault="00EF3B5B">
            <w:pPr>
              <w:pStyle w:val="TableParagraph"/>
              <w:rPr>
                <w:i/>
                <w:sz w:val="20"/>
              </w:rPr>
            </w:pPr>
            <w:r>
              <w:rPr>
                <w:i/>
                <w:sz w:val="20"/>
              </w:rPr>
              <w:t>gjwieng</w:t>
            </w:r>
          </w:p>
        </w:tc>
        <w:tc>
          <w:tcPr>
            <w:tcW w:w="1781" w:type="dxa"/>
            <w:tcBorders>
              <w:left w:val="nil"/>
            </w:tcBorders>
          </w:tcPr>
          <w:p w:rsidR="0067705B" w:rsidRDefault="00EF3B5B">
            <w:pPr>
              <w:pStyle w:val="TableParagraph"/>
              <w:ind w:left="119"/>
              <w:rPr>
                <w:i/>
                <w:sz w:val="20"/>
              </w:rPr>
            </w:pPr>
            <w:r>
              <w:rPr>
                <w:i/>
                <w:sz w:val="20"/>
              </w:rPr>
              <w:t>(g- + -jwieng A)</w:t>
            </w:r>
          </w:p>
        </w:tc>
        <w:tc>
          <w:tcPr>
            <w:tcW w:w="2782" w:type="dxa"/>
          </w:tcPr>
          <w:p w:rsidR="0067705B" w:rsidRDefault="00EF3B5B">
            <w:pPr>
              <w:pStyle w:val="TableParagraph"/>
              <w:rPr>
                <w:sz w:val="20"/>
              </w:rPr>
            </w:pPr>
            <w:r>
              <w:rPr>
                <w:sz w:val="20"/>
              </w:rPr>
              <w:t>*[g]ʷeŋ</w:t>
            </w:r>
          </w:p>
        </w:tc>
        <w:tc>
          <w:tcPr>
            <w:tcW w:w="2870" w:type="dxa"/>
          </w:tcPr>
          <w:p w:rsidR="0067705B" w:rsidRDefault="00EF3B5B">
            <w:pPr>
              <w:pStyle w:val="TableParagraph"/>
              <w:ind w:left="38"/>
              <w:rPr>
                <w:sz w:val="20"/>
              </w:rPr>
            </w:pPr>
            <w:r>
              <w:rPr>
                <w:sz w:val="20"/>
              </w:rPr>
              <w:t>scared, sad</w:t>
            </w:r>
          </w:p>
        </w:tc>
        <w:tc>
          <w:tcPr>
            <w:tcW w:w="928" w:type="dxa"/>
          </w:tcPr>
          <w:p w:rsidR="0067705B" w:rsidRDefault="00EF3B5B">
            <w:pPr>
              <w:pStyle w:val="TableParagraph"/>
              <w:ind w:left="214"/>
              <w:rPr>
                <w:sz w:val="20"/>
              </w:rPr>
            </w:pPr>
            <w:r>
              <w:rPr>
                <w:sz w:val="20"/>
              </w:rPr>
              <w:t>0829a</w:t>
            </w:r>
          </w:p>
        </w:tc>
        <w:tc>
          <w:tcPr>
            <w:tcW w:w="940" w:type="dxa"/>
          </w:tcPr>
          <w:p w:rsidR="0067705B" w:rsidRDefault="00EF3B5B">
            <w:pPr>
              <w:pStyle w:val="TableParagraph"/>
              <w:ind w:left="0" w:right="92"/>
              <w:jc w:val="right"/>
              <w:rPr>
                <w:sz w:val="20"/>
              </w:rPr>
            </w:pPr>
            <w:r>
              <w:rPr>
                <w:sz w:val="20"/>
              </w:rPr>
              <w:t>42923.11</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U+778F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丘</w:t>
            </w:r>
          </w:p>
        </w:tc>
        <w:tc>
          <w:tcPr>
            <w:tcW w:w="770" w:type="dxa"/>
          </w:tcPr>
          <w:p w:rsidR="0067705B" w:rsidRDefault="00EF3B5B">
            <w:pPr>
              <w:pStyle w:val="TableParagraph"/>
              <w:spacing w:before="29"/>
              <w:rPr>
                <w:sz w:val="20"/>
              </w:rPr>
            </w:pPr>
            <w:r>
              <w:rPr>
                <w:sz w:val="20"/>
              </w:rPr>
              <w:t>qiū</w:t>
            </w:r>
          </w:p>
        </w:tc>
        <w:tc>
          <w:tcPr>
            <w:tcW w:w="1003" w:type="dxa"/>
            <w:tcBorders>
              <w:right w:val="nil"/>
            </w:tcBorders>
          </w:tcPr>
          <w:p w:rsidR="0067705B" w:rsidRDefault="00EF3B5B">
            <w:pPr>
              <w:pStyle w:val="TableParagraph"/>
              <w:spacing w:before="29"/>
              <w:rPr>
                <w:i/>
                <w:sz w:val="20"/>
              </w:rPr>
            </w:pPr>
            <w:r>
              <w:rPr>
                <w:i/>
                <w:sz w:val="20"/>
              </w:rPr>
              <w:t>khjuw</w:t>
            </w:r>
          </w:p>
        </w:tc>
        <w:tc>
          <w:tcPr>
            <w:tcW w:w="1781" w:type="dxa"/>
            <w:tcBorders>
              <w:left w:val="nil"/>
            </w:tcBorders>
          </w:tcPr>
          <w:p w:rsidR="0067705B" w:rsidRDefault="00EF3B5B">
            <w:pPr>
              <w:pStyle w:val="TableParagraph"/>
              <w:spacing w:before="29"/>
              <w:ind w:left="119"/>
              <w:rPr>
                <w:i/>
                <w:sz w:val="20"/>
              </w:rPr>
            </w:pPr>
            <w:r>
              <w:rPr>
                <w:i/>
                <w:sz w:val="20"/>
              </w:rPr>
              <w:t>(kh- + -juw A)</w:t>
            </w:r>
          </w:p>
        </w:tc>
        <w:tc>
          <w:tcPr>
            <w:tcW w:w="2782" w:type="dxa"/>
          </w:tcPr>
          <w:p w:rsidR="0067705B" w:rsidRDefault="00EF3B5B">
            <w:pPr>
              <w:pStyle w:val="TableParagraph"/>
              <w:spacing w:before="29"/>
              <w:rPr>
                <w:sz w:val="20"/>
              </w:rPr>
            </w:pPr>
            <w:r>
              <w:rPr>
                <w:sz w:val="20"/>
              </w:rPr>
              <w:t>*[k]ʷʰə</w:t>
            </w:r>
          </w:p>
        </w:tc>
        <w:tc>
          <w:tcPr>
            <w:tcW w:w="2870" w:type="dxa"/>
          </w:tcPr>
          <w:p w:rsidR="0067705B" w:rsidRDefault="00EF3B5B">
            <w:pPr>
              <w:pStyle w:val="TableParagraph"/>
              <w:spacing w:before="29"/>
              <w:ind w:left="38"/>
              <w:rPr>
                <w:sz w:val="20"/>
              </w:rPr>
            </w:pPr>
            <w:r>
              <w:rPr>
                <w:sz w:val="20"/>
              </w:rPr>
              <w:t>hill, mound</w:t>
            </w:r>
          </w:p>
        </w:tc>
        <w:tc>
          <w:tcPr>
            <w:tcW w:w="928" w:type="dxa"/>
          </w:tcPr>
          <w:p w:rsidR="0067705B" w:rsidRDefault="00EF3B5B">
            <w:pPr>
              <w:pStyle w:val="TableParagraph"/>
              <w:spacing w:before="29"/>
              <w:ind w:left="214"/>
              <w:rPr>
                <w:sz w:val="20"/>
              </w:rPr>
            </w:pPr>
            <w:r>
              <w:rPr>
                <w:sz w:val="20"/>
              </w:rPr>
              <w:t>0994a</w:t>
            </w:r>
          </w:p>
        </w:tc>
        <w:tc>
          <w:tcPr>
            <w:tcW w:w="940" w:type="dxa"/>
          </w:tcPr>
          <w:p w:rsidR="0067705B" w:rsidRDefault="00EF3B5B">
            <w:pPr>
              <w:pStyle w:val="TableParagraph"/>
              <w:spacing w:before="29"/>
              <w:ind w:left="0" w:right="92"/>
              <w:jc w:val="right"/>
              <w:rPr>
                <w:sz w:val="20"/>
              </w:rPr>
            </w:pPr>
            <w:r>
              <w:rPr>
                <w:sz w:val="20"/>
              </w:rPr>
              <w:t>10017.01</w:t>
            </w:r>
          </w:p>
        </w:tc>
        <w:tc>
          <w:tcPr>
            <w:tcW w:w="496" w:type="dxa"/>
          </w:tcPr>
          <w:p w:rsidR="0067705B" w:rsidRDefault="00EF3B5B">
            <w:pPr>
              <w:pStyle w:val="TableParagraph"/>
              <w:spacing w:before="29"/>
              <w:ind w:left="0" w:right="1"/>
              <w:jc w:val="center"/>
              <w:rPr>
                <w:sz w:val="20"/>
              </w:rPr>
            </w:pPr>
            <w:r>
              <w:rPr>
                <w:sz w:val="20"/>
              </w:rPr>
              <w:t>1</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U+4E18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蚯</w:t>
            </w:r>
          </w:p>
        </w:tc>
        <w:tc>
          <w:tcPr>
            <w:tcW w:w="770" w:type="dxa"/>
          </w:tcPr>
          <w:p w:rsidR="0067705B" w:rsidRDefault="00EF3B5B">
            <w:pPr>
              <w:pStyle w:val="TableParagraph"/>
              <w:rPr>
                <w:sz w:val="20"/>
              </w:rPr>
            </w:pPr>
            <w:r>
              <w:rPr>
                <w:sz w:val="20"/>
              </w:rPr>
              <w:t>qiū</w:t>
            </w:r>
          </w:p>
        </w:tc>
        <w:tc>
          <w:tcPr>
            <w:tcW w:w="1003" w:type="dxa"/>
            <w:tcBorders>
              <w:right w:val="nil"/>
            </w:tcBorders>
          </w:tcPr>
          <w:p w:rsidR="0067705B" w:rsidRDefault="00EF3B5B">
            <w:pPr>
              <w:pStyle w:val="TableParagraph"/>
              <w:rPr>
                <w:i/>
                <w:sz w:val="20"/>
              </w:rPr>
            </w:pPr>
            <w:r>
              <w:rPr>
                <w:i/>
                <w:sz w:val="20"/>
              </w:rPr>
              <w:t>khjuw</w:t>
            </w:r>
          </w:p>
        </w:tc>
        <w:tc>
          <w:tcPr>
            <w:tcW w:w="1781" w:type="dxa"/>
            <w:tcBorders>
              <w:left w:val="nil"/>
            </w:tcBorders>
          </w:tcPr>
          <w:p w:rsidR="0067705B" w:rsidRDefault="00EF3B5B">
            <w:pPr>
              <w:pStyle w:val="TableParagraph"/>
              <w:ind w:left="119"/>
              <w:rPr>
                <w:i/>
                <w:sz w:val="20"/>
              </w:rPr>
            </w:pPr>
            <w:r>
              <w:rPr>
                <w:i/>
                <w:sz w:val="20"/>
              </w:rPr>
              <w:t>(kh- + -juw A)</w:t>
            </w:r>
          </w:p>
        </w:tc>
        <w:tc>
          <w:tcPr>
            <w:tcW w:w="2782" w:type="dxa"/>
          </w:tcPr>
          <w:p w:rsidR="0067705B" w:rsidRDefault="00EF3B5B">
            <w:pPr>
              <w:pStyle w:val="TableParagraph"/>
              <w:rPr>
                <w:sz w:val="20"/>
              </w:rPr>
            </w:pPr>
            <w:r>
              <w:rPr>
                <w:sz w:val="20"/>
              </w:rPr>
              <w:t>*[k]ʷʰə</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 xml:space="preserve">蚯蚓 </w:t>
            </w:r>
            <w:r>
              <w:rPr>
                <w:sz w:val="20"/>
              </w:rPr>
              <w:t>khjuw.yinX earth-worm</w:t>
            </w:r>
          </w:p>
        </w:tc>
        <w:tc>
          <w:tcPr>
            <w:tcW w:w="928" w:type="dxa"/>
          </w:tcPr>
          <w:p w:rsidR="0067705B" w:rsidRDefault="00EF3B5B">
            <w:pPr>
              <w:pStyle w:val="TableParagraph"/>
              <w:ind w:left="210"/>
              <w:rPr>
                <w:sz w:val="20"/>
              </w:rPr>
            </w:pPr>
            <w:r>
              <w:rPr>
                <w:sz w:val="20"/>
              </w:rPr>
              <w:t>0994d</w:t>
            </w:r>
          </w:p>
        </w:tc>
        <w:tc>
          <w:tcPr>
            <w:tcW w:w="940" w:type="dxa"/>
          </w:tcPr>
          <w:p w:rsidR="0067705B" w:rsidRDefault="00EF3B5B">
            <w:pPr>
              <w:pStyle w:val="TableParagraph"/>
              <w:ind w:left="0" w:right="92"/>
              <w:jc w:val="right"/>
              <w:rPr>
                <w:sz w:val="20"/>
              </w:rPr>
            </w:pPr>
            <w:r>
              <w:rPr>
                <w:sz w:val="20"/>
              </w:rPr>
              <w:t>42843.12</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U+86AF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緧</w:t>
            </w:r>
          </w:p>
        </w:tc>
        <w:tc>
          <w:tcPr>
            <w:tcW w:w="770" w:type="dxa"/>
          </w:tcPr>
          <w:p w:rsidR="0067705B" w:rsidRDefault="00EF3B5B">
            <w:pPr>
              <w:pStyle w:val="TableParagraph"/>
              <w:rPr>
                <w:sz w:val="20"/>
              </w:rPr>
            </w:pPr>
            <w:r>
              <w:rPr>
                <w:sz w:val="20"/>
              </w:rPr>
              <w:t>qiū</w:t>
            </w:r>
          </w:p>
        </w:tc>
        <w:tc>
          <w:tcPr>
            <w:tcW w:w="1003" w:type="dxa"/>
            <w:tcBorders>
              <w:right w:val="nil"/>
            </w:tcBorders>
          </w:tcPr>
          <w:p w:rsidR="0067705B" w:rsidRDefault="00EF3B5B">
            <w:pPr>
              <w:pStyle w:val="TableParagraph"/>
              <w:rPr>
                <w:i/>
                <w:sz w:val="20"/>
              </w:rPr>
            </w:pPr>
            <w:r>
              <w:rPr>
                <w:i/>
                <w:sz w:val="20"/>
              </w:rPr>
              <w:t>tshjuw</w:t>
            </w:r>
          </w:p>
        </w:tc>
        <w:tc>
          <w:tcPr>
            <w:tcW w:w="1781" w:type="dxa"/>
            <w:tcBorders>
              <w:left w:val="nil"/>
            </w:tcBorders>
          </w:tcPr>
          <w:p w:rsidR="0067705B" w:rsidRDefault="00EF3B5B">
            <w:pPr>
              <w:pStyle w:val="TableParagraph"/>
              <w:ind w:left="119"/>
              <w:rPr>
                <w:i/>
                <w:sz w:val="20"/>
              </w:rPr>
            </w:pPr>
            <w:r>
              <w:rPr>
                <w:i/>
                <w:sz w:val="20"/>
              </w:rPr>
              <w:t>(tsh- + -juw A)</w:t>
            </w:r>
          </w:p>
        </w:tc>
        <w:tc>
          <w:tcPr>
            <w:tcW w:w="2782" w:type="dxa"/>
          </w:tcPr>
          <w:p w:rsidR="0067705B" w:rsidRDefault="00EF3B5B">
            <w:pPr>
              <w:pStyle w:val="TableParagraph"/>
              <w:rPr>
                <w:sz w:val="20"/>
              </w:rPr>
            </w:pPr>
            <w:r>
              <w:rPr>
                <w:sz w:val="20"/>
              </w:rPr>
              <w:t>*[tsʰ]u</w:t>
            </w:r>
          </w:p>
        </w:tc>
        <w:tc>
          <w:tcPr>
            <w:tcW w:w="2870" w:type="dxa"/>
          </w:tcPr>
          <w:p w:rsidR="0067705B" w:rsidRDefault="00EF3B5B">
            <w:pPr>
              <w:pStyle w:val="TableParagraph"/>
              <w:ind w:left="38"/>
              <w:rPr>
                <w:sz w:val="20"/>
              </w:rPr>
            </w:pPr>
            <w:r>
              <w:rPr>
                <w:sz w:val="20"/>
              </w:rPr>
              <w:t>crupper</w:t>
            </w:r>
          </w:p>
        </w:tc>
        <w:tc>
          <w:tcPr>
            <w:tcW w:w="928" w:type="dxa"/>
          </w:tcPr>
          <w:p w:rsidR="0067705B" w:rsidRDefault="00EF3B5B">
            <w:pPr>
              <w:pStyle w:val="TableParagraph"/>
              <w:ind w:left="210"/>
              <w:rPr>
                <w:sz w:val="20"/>
              </w:rPr>
            </w:pPr>
            <w:r>
              <w:rPr>
                <w:sz w:val="20"/>
              </w:rPr>
              <w:t>1096p</w:t>
            </w:r>
          </w:p>
        </w:tc>
        <w:tc>
          <w:tcPr>
            <w:tcW w:w="940" w:type="dxa"/>
          </w:tcPr>
          <w:p w:rsidR="0067705B" w:rsidRDefault="00EF3B5B">
            <w:pPr>
              <w:pStyle w:val="TableParagraph"/>
              <w:ind w:left="0" w:right="92"/>
              <w:jc w:val="right"/>
              <w:rPr>
                <w:sz w:val="20"/>
              </w:rPr>
            </w:pPr>
            <w:r>
              <w:rPr>
                <w:sz w:val="20"/>
              </w:rPr>
              <w:t>53430.19</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U+7DE7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秋</w:t>
            </w:r>
          </w:p>
        </w:tc>
        <w:tc>
          <w:tcPr>
            <w:tcW w:w="770" w:type="dxa"/>
          </w:tcPr>
          <w:p w:rsidR="0067705B" w:rsidRDefault="00EF3B5B">
            <w:pPr>
              <w:pStyle w:val="TableParagraph"/>
              <w:rPr>
                <w:sz w:val="20"/>
              </w:rPr>
            </w:pPr>
            <w:r>
              <w:rPr>
                <w:sz w:val="20"/>
              </w:rPr>
              <w:t>qiū</w:t>
            </w:r>
          </w:p>
        </w:tc>
        <w:tc>
          <w:tcPr>
            <w:tcW w:w="1003" w:type="dxa"/>
            <w:tcBorders>
              <w:right w:val="nil"/>
            </w:tcBorders>
          </w:tcPr>
          <w:p w:rsidR="0067705B" w:rsidRDefault="00EF3B5B">
            <w:pPr>
              <w:pStyle w:val="TableParagraph"/>
              <w:rPr>
                <w:i/>
                <w:sz w:val="20"/>
              </w:rPr>
            </w:pPr>
            <w:r>
              <w:rPr>
                <w:i/>
                <w:sz w:val="20"/>
              </w:rPr>
              <w:t>tshjuw</w:t>
            </w:r>
          </w:p>
        </w:tc>
        <w:tc>
          <w:tcPr>
            <w:tcW w:w="1781" w:type="dxa"/>
            <w:tcBorders>
              <w:left w:val="nil"/>
            </w:tcBorders>
          </w:tcPr>
          <w:p w:rsidR="0067705B" w:rsidRDefault="00EF3B5B">
            <w:pPr>
              <w:pStyle w:val="TableParagraph"/>
              <w:ind w:left="119"/>
              <w:rPr>
                <w:i/>
                <w:sz w:val="20"/>
              </w:rPr>
            </w:pPr>
            <w:r>
              <w:rPr>
                <w:i/>
                <w:sz w:val="20"/>
              </w:rPr>
              <w:t>(tsh- + -juw A)</w:t>
            </w:r>
          </w:p>
        </w:tc>
        <w:tc>
          <w:tcPr>
            <w:tcW w:w="2782" w:type="dxa"/>
          </w:tcPr>
          <w:p w:rsidR="0067705B" w:rsidRDefault="00EF3B5B">
            <w:pPr>
              <w:pStyle w:val="TableParagraph"/>
              <w:rPr>
                <w:sz w:val="20"/>
              </w:rPr>
            </w:pPr>
            <w:r>
              <w:rPr>
                <w:sz w:val="20"/>
              </w:rPr>
              <w:t>*tsʰiw</w:t>
            </w:r>
          </w:p>
        </w:tc>
        <w:tc>
          <w:tcPr>
            <w:tcW w:w="2870" w:type="dxa"/>
          </w:tcPr>
          <w:p w:rsidR="0067705B" w:rsidRDefault="00EF3B5B">
            <w:pPr>
              <w:pStyle w:val="TableParagraph"/>
              <w:ind w:left="38"/>
              <w:rPr>
                <w:sz w:val="20"/>
              </w:rPr>
            </w:pPr>
            <w:r>
              <w:rPr>
                <w:sz w:val="20"/>
              </w:rPr>
              <w:t>autumn; crop</w:t>
            </w:r>
          </w:p>
        </w:tc>
        <w:tc>
          <w:tcPr>
            <w:tcW w:w="928" w:type="dxa"/>
          </w:tcPr>
          <w:p w:rsidR="0067705B" w:rsidRDefault="00EF3B5B">
            <w:pPr>
              <w:pStyle w:val="TableParagraph"/>
              <w:ind w:left="214"/>
              <w:rPr>
                <w:sz w:val="20"/>
              </w:rPr>
            </w:pPr>
            <w:r>
              <w:rPr>
                <w:sz w:val="20"/>
              </w:rPr>
              <w:t>1092a</w:t>
            </w:r>
          </w:p>
        </w:tc>
        <w:tc>
          <w:tcPr>
            <w:tcW w:w="940" w:type="dxa"/>
          </w:tcPr>
          <w:p w:rsidR="0067705B" w:rsidRDefault="00EF3B5B">
            <w:pPr>
              <w:pStyle w:val="TableParagraph"/>
              <w:ind w:left="0" w:right="92"/>
              <w:jc w:val="right"/>
              <w:rPr>
                <w:sz w:val="20"/>
              </w:rPr>
            </w:pPr>
            <w:r>
              <w:rPr>
                <w:sz w:val="20"/>
              </w:rPr>
              <w:t>42595.05</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U+79CB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蝤</w:t>
            </w:r>
          </w:p>
        </w:tc>
        <w:tc>
          <w:tcPr>
            <w:tcW w:w="770" w:type="dxa"/>
          </w:tcPr>
          <w:p w:rsidR="0067705B" w:rsidRDefault="00EF3B5B">
            <w:pPr>
              <w:pStyle w:val="TableParagraph"/>
              <w:rPr>
                <w:sz w:val="20"/>
              </w:rPr>
            </w:pPr>
            <w:r>
              <w:rPr>
                <w:sz w:val="20"/>
              </w:rPr>
              <w:t>qiú</w:t>
            </w:r>
          </w:p>
        </w:tc>
        <w:tc>
          <w:tcPr>
            <w:tcW w:w="1003" w:type="dxa"/>
            <w:tcBorders>
              <w:right w:val="nil"/>
            </w:tcBorders>
          </w:tcPr>
          <w:p w:rsidR="0067705B" w:rsidRDefault="00EF3B5B">
            <w:pPr>
              <w:pStyle w:val="TableParagraph"/>
              <w:rPr>
                <w:i/>
                <w:sz w:val="20"/>
              </w:rPr>
            </w:pPr>
            <w:r>
              <w:rPr>
                <w:i/>
                <w:sz w:val="20"/>
              </w:rPr>
              <w:t>dzjuw</w:t>
            </w:r>
          </w:p>
        </w:tc>
        <w:tc>
          <w:tcPr>
            <w:tcW w:w="1781" w:type="dxa"/>
            <w:tcBorders>
              <w:left w:val="nil"/>
            </w:tcBorders>
          </w:tcPr>
          <w:p w:rsidR="0067705B" w:rsidRDefault="00EF3B5B">
            <w:pPr>
              <w:pStyle w:val="TableParagraph"/>
              <w:ind w:left="119"/>
              <w:rPr>
                <w:i/>
                <w:sz w:val="20"/>
              </w:rPr>
            </w:pPr>
            <w:r>
              <w:rPr>
                <w:i/>
                <w:sz w:val="20"/>
              </w:rPr>
              <w:t>(dz- + -juw A)</w:t>
            </w:r>
          </w:p>
        </w:tc>
        <w:tc>
          <w:tcPr>
            <w:tcW w:w="2782" w:type="dxa"/>
          </w:tcPr>
          <w:p w:rsidR="0067705B" w:rsidRDefault="00EF3B5B">
            <w:pPr>
              <w:pStyle w:val="TableParagraph"/>
              <w:rPr>
                <w:sz w:val="20"/>
              </w:rPr>
            </w:pPr>
            <w:r>
              <w:rPr>
                <w:sz w:val="20"/>
              </w:rPr>
              <w:t>*[dz]u</w:t>
            </w:r>
          </w:p>
        </w:tc>
        <w:tc>
          <w:tcPr>
            <w:tcW w:w="2870" w:type="dxa"/>
          </w:tcPr>
          <w:p w:rsidR="0067705B" w:rsidRDefault="00EF3B5B">
            <w:pPr>
              <w:pStyle w:val="TableParagraph"/>
              <w:spacing w:before="0" w:line="269" w:lineRule="exact"/>
              <w:ind w:left="88"/>
              <w:rPr>
                <w:sz w:val="20"/>
              </w:rPr>
            </w:pPr>
            <w:r>
              <w:rPr>
                <w:rFonts w:ascii="Arial Unicode MS" w:eastAsia="Arial Unicode MS" w:hint="eastAsia"/>
                <w:sz w:val="20"/>
              </w:rPr>
              <w:t>蝤蠐</w:t>
            </w:r>
            <w:r>
              <w:rPr>
                <w:sz w:val="20"/>
              </w:rPr>
              <w:t>tree-grub</w:t>
            </w:r>
          </w:p>
        </w:tc>
        <w:tc>
          <w:tcPr>
            <w:tcW w:w="928" w:type="dxa"/>
          </w:tcPr>
          <w:p w:rsidR="0067705B" w:rsidRDefault="00EF3B5B">
            <w:pPr>
              <w:pStyle w:val="TableParagraph"/>
              <w:ind w:left="210"/>
              <w:rPr>
                <w:sz w:val="20"/>
              </w:rPr>
            </w:pPr>
            <w:r>
              <w:rPr>
                <w:sz w:val="20"/>
              </w:rPr>
              <w:t>1096n</w:t>
            </w:r>
          </w:p>
        </w:tc>
        <w:tc>
          <w:tcPr>
            <w:tcW w:w="940" w:type="dxa"/>
          </w:tcPr>
          <w:p w:rsidR="0067705B" w:rsidRDefault="00EF3B5B">
            <w:pPr>
              <w:pStyle w:val="TableParagraph"/>
              <w:ind w:left="0" w:right="92"/>
              <w:jc w:val="right"/>
              <w:rPr>
                <w:sz w:val="20"/>
              </w:rPr>
            </w:pPr>
            <w:r>
              <w:rPr>
                <w:sz w:val="20"/>
              </w:rPr>
              <w:t>42873.07</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U+8764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酋</w:t>
            </w:r>
          </w:p>
        </w:tc>
        <w:tc>
          <w:tcPr>
            <w:tcW w:w="770" w:type="dxa"/>
          </w:tcPr>
          <w:p w:rsidR="0067705B" w:rsidRDefault="00EF3B5B">
            <w:pPr>
              <w:pStyle w:val="TableParagraph"/>
              <w:rPr>
                <w:sz w:val="20"/>
              </w:rPr>
            </w:pPr>
            <w:r>
              <w:rPr>
                <w:sz w:val="20"/>
              </w:rPr>
              <w:t>qiú</w:t>
            </w:r>
          </w:p>
        </w:tc>
        <w:tc>
          <w:tcPr>
            <w:tcW w:w="1003" w:type="dxa"/>
            <w:tcBorders>
              <w:right w:val="nil"/>
            </w:tcBorders>
          </w:tcPr>
          <w:p w:rsidR="0067705B" w:rsidRDefault="00EF3B5B">
            <w:pPr>
              <w:pStyle w:val="TableParagraph"/>
              <w:rPr>
                <w:i/>
                <w:sz w:val="20"/>
              </w:rPr>
            </w:pPr>
            <w:r>
              <w:rPr>
                <w:i/>
                <w:sz w:val="20"/>
              </w:rPr>
              <w:t>dzjuw</w:t>
            </w:r>
          </w:p>
        </w:tc>
        <w:tc>
          <w:tcPr>
            <w:tcW w:w="1781" w:type="dxa"/>
            <w:tcBorders>
              <w:left w:val="nil"/>
            </w:tcBorders>
          </w:tcPr>
          <w:p w:rsidR="0067705B" w:rsidRDefault="00EF3B5B">
            <w:pPr>
              <w:pStyle w:val="TableParagraph"/>
              <w:ind w:left="119"/>
              <w:rPr>
                <w:i/>
                <w:sz w:val="20"/>
              </w:rPr>
            </w:pPr>
            <w:r>
              <w:rPr>
                <w:i/>
                <w:sz w:val="20"/>
              </w:rPr>
              <w:t>(dz- + -juw A)</w:t>
            </w:r>
          </w:p>
        </w:tc>
        <w:tc>
          <w:tcPr>
            <w:tcW w:w="2782" w:type="dxa"/>
          </w:tcPr>
          <w:p w:rsidR="0067705B" w:rsidRDefault="00EF3B5B">
            <w:pPr>
              <w:pStyle w:val="TableParagraph"/>
              <w:rPr>
                <w:sz w:val="20"/>
              </w:rPr>
            </w:pPr>
            <w:r>
              <w:rPr>
                <w:sz w:val="20"/>
              </w:rPr>
              <w:t>*m-tsu</w:t>
            </w:r>
          </w:p>
        </w:tc>
        <w:tc>
          <w:tcPr>
            <w:tcW w:w="2870" w:type="dxa"/>
          </w:tcPr>
          <w:p w:rsidR="0067705B" w:rsidRDefault="00EF3B5B">
            <w:pPr>
              <w:pStyle w:val="TableParagraph"/>
              <w:ind w:left="38"/>
              <w:rPr>
                <w:sz w:val="20"/>
              </w:rPr>
            </w:pPr>
            <w:r>
              <w:rPr>
                <w:sz w:val="20"/>
              </w:rPr>
              <w:t>wine-master</w:t>
            </w:r>
          </w:p>
        </w:tc>
        <w:tc>
          <w:tcPr>
            <w:tcW w:w="928" w:type="dxa"/>
          </w:tcPr>
          <w:p w:rsidR="0067705B" w:rsidRDefault="00EF3B5B">
            <w:pPr>
              <w:pStyle w:val="TableParagraph"/>
              <w:ind w:left="232"/>
              <w:rPr>
                <w:sz w:val="20"/>
              </w:rPr>
            </w:pPr>
            <w:r>
              <w:rPr>
                <w:sz w:val="20"/>
              </w:rPr>
              <w:t>1096l</w:t>
            </w:r>
          </w:p>
        </w:tc>
        <w:tc>
          <w:tcPr>
            <w:tcW w:w="940" w:type="dxa"/>
          </w:tcPr>
          <w:p w:rsidR="0067705B" w:rsidRDefault="00EF3B5B">
            <w:pPr>
              <w:pStyle w:val="TableParagraph"/>
              <w:ind w:left="0" w:right="92"/>
              <w:jc w:val="right"/>
              <w:rPr>
                <w:sz w:val="20"/>
              </w:rPr>
            </w:pPr>
            <w:r>
              <w:rPr>
                <w:sz w:val="20"/>
              </w:rPr>
              <w:t>63572.04</w:t>
            </w:r>
          </w:p>
        </w:tc>
        <w:tc>
          <w:tcPr>
            <w:tcW w:w="496" w:type="dxa"/>
          </w:tcPr>
          <w:p w:rsidR="0067705B" w:rsidRDefault="00EF3B5B">
            <w:pPr>
              <w:pStyle w:val="TableParagraph"/>
              <w:ind w:left="75" w:right="76"/>
              <w:jc w:val="center"/>
              <w:rPr>
                <w:sz w:val="20"/>
              </w:rPr>
            </w:pPr>
            <w:r>
              <w:rPr>
                <w:sz w:val="20"/>
              </w:rPr>
              <w:t>164</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U+914B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球</w:t>
            </w:r>
          </w:p>
        </w:tc>
        <w:tc>
          <w:tcPr>
            <w:tcW w:w="770" w:type="dxa"/>
          </w:tcPr>
          <w:p w:rsidR="0067705B" w:rsidRDefault="00EF3B5B">
            <w:pPr>
              <w:pStyle w:val="TableParagraph"/>
              <w:rPr>
                <w:sz w:val="20"/>
              </w:rPr>
            </w:pPr>
            <w:r>
              <w:rPr>
                <w:sz w:val="20"/>
              </w:rPr>
              <w:t>qiú</w:t>
            </w:r>
          </w:p>
        </w:tc>
        <w:tc>
          <w:tcPr>
            <w:tcW w:w="1003" w:type="dxa"/>
            <w:tcBorders>
              <w:right w:val="nil"/>
            </w:tcBorders>
          </w:tcPr>
          <w:p w:rsidR="0067705B" w:rsidRDefault="00EF3B5B">
            <w:pPr>
              <w:pStyle w:val="TableParagraph"/>
              <w:rPr>
                <w:i/>
                <w:sz w:val="20"/>
              </w:rPr>
            </w:pPr>
            <w:r>
              <w:rPr>
                <w:i/>
                <w:sz w:val="20"/>
              </w:rPr>
              <w:t>gjuw</w:t>
            </w:r>
          </w:p>
        </w:tc>
        <w:tc>
          <w:tcPr>
            <w:tcW w:w="1781" w:type="dxa"/>
            <w:tcBorders>
              <w:left w:val="nil"/>
            </w:tcBorders>
          </w:tcPr>
          <w:p w:rsidR="0067705B" w:rsidRDefault="00EF3B5B">
            <w:pPr>
              <w:pStyle w:val="TableParagraph"/>
              <w:ind w:left="119"/>
              <w:rPr>
                <w:i/>
                <w:sz w:val="20"/>
              </w:rPr>
            </w:pPr>
            <w:r>
              <w:rPr>
                <w:i/>
                <w:sz w:val="20"/>
              </w:rPr>
              <w:t>(g- + -juw A)</w:t>
            </w:r>
          </w:p>
        </w:tc>
        <w:tc>
          <w:tcPr>
            <w:tcW w:w="2782" w:type="dxa"/>
          </w:tcPr>
          <w:p w:rsidR="0067705B" w:rsidRDefault="00EF3B5B">
            <w:pPr>
              <w:pStyle w:val="TableParagraph"/>
              <w:rPr>
                <w:sz w:val="20"/>
              </w:rPr>
            </w:pPr>
            <w:r>
              <w:rPr>
                <w:sz w:val="20"/>
              </w:rPr>
              <w:t>*[g](r)[u]</w:t>
            </w:r>
          </w:p>
        </w:tc>
        <w:tc>
          <w:tcPr>
            <w:tcW w:w="2870" w:type="dxa"/>
          </w:tcPr>
          <w:p w:rsidR="0067705B" w:rsidRDefault="00EF3B5B">
            <w:pPr>
              <w:pStyle w:val="TableParagraph"/>
              <w:ind w:left="38"/>
              <w:rPr>
                <w:sz w:val="20"/>
              </w:rPr>
            </w:pPr>
            <w:r>
              <w:rPr>
                <w:sz w:val="20"/>
              </w:rPr>
              <w:t>'</w:t>
            </w:r>
            <w:proofErr w:type="gramStart"/>
            <w:r>
              <w:rPr>
                <w:sz w:val="20"/>
              </w:rPr>
              <w:t>ball</w:t>
            </w:r>
            <w:proofErr w:type="gramEnd"/>
            <w:r>
              <w:rPr>
                <w:sz w:val="20"/>
              </w:rPr>
              <w:t>'?</w:t>
            </w:r>
          </w:p>
        </w:tc>
        <w:tc>
          <w:tcPr>
            <w:tcW w:w="928" w:type="dxa"/>
          </w:tcPr>
          <w:p w:rsidR="0067705B" w:rsidRDefault="00EF3B5B">
            <w:pPr>
              <w:pStyle w:val="TableParagraph"/>
              <w:ind w:left="226"/>
              <w:rPr>
                <w:sz w:val="20"/>
              </w:rPr>
            </w:pPr>
            <w:r>
              <w:rPr>
                <w:sz w:val="20"/>
              </w:rPr>
              <w:t>1066f</w:t>
            </w:r>
          </w:p>
        </w:tc>
        <w:tc>
          <w:tcPr>
            <w:tcW w:w="940" w:type="dxa"/>
          </w:tcPr>
          <w:p w:rsidR="0067705B" w:rsidRDefault="00EF3B5B">
            <w:pPr>
              <w:pStyle w:val="TableParagraph"/>
              <w:ind w:left="0" w:right="92"/>
              <w:jc w:val="right"/>
              <w:rPr>
                <w:sz w:val="20"/>
              </w:rPr>
            </w:pPr>
            <w:r>
              <w:rPr>
                <w:sz w:val="20"/>
              </w:rPr>
              <w:t>21114.15</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U+7403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仇</w:t>
            </w:r>
          </w:p>
        </w:tc>
        <w:tc>
          <w:tcPr>
            <w:tcW w:w="770" w:type="dxa"/>
          </w:tcPr>
          <w:p w:rsidR="0067705B" w:rsidRDefault="00EF3B5B">
            <w:pPr>
              <w:pStyle w:val="TableParagraph"/>
              <w:rPr>
                <w:sz w:val="20"/>
              </w:rPr>
            </w:pPr>
            <w:r>
              <w:rPr>
                <w:sz w:val="20"/>
              </w:rPr>
              <w:t>qiú</w:t>
            </w:r>
          </w:p>
        </w:tc>
        <w:tc>
          <w:tcPr>
            <w:tcW w:w="1003" w:type="dxa"/>
            <w:tcBorders>
              <w:right w:val="nil"/>
            </w:tcBorders>
          </w:tcPr>
          <w:p w:rsidR="0067705B" w:rsidRDefault="00EF3B5B">
            <w:pPr>
              <w:pStyle w:val="TableParagraph"/>
              <w:rPr>
                <w:i/>
                <w:sz w:val="20"/>
              </w:rPr>
            </w:pPr>
            <w:r>
              <w:rPr>
                <w:i/>
                <w:sz w:val="20"/>
              </w:rPr>
              <w:t>gjuw</w:t>
            </w:r>
          </w:p>
        </w:tc>
        <w:tc>
          <w:tcPr>
            <w:tcW w:w="1781" w:type="dxa"/>
            <w:tcBorders>
              <w:left w:val="nil"/>
            </w:tcBorders>
          </w:tcPr>
          <w:p w:rsidR="0067705B" w:rsidRDefault="00EF3B5B">
            <w:pPr>
              <w:pStyle w:val="TableParagraph"/>
              <w:ind w:left="119"/>
              <w:rPr>
                <w:i/>
                <w:sz w:val="20"/>
              </w:rPr>
            </w:pPr>
            <w:r>
              <w:rPr>
                <w:i/>
                <w:sz w:val="20"/>
              </w:rPr>
              <w:t>(g- + -juw A)</w:t>
            </w:r>
          </w:p>
        </w:tc>
        <w:tc>
          <w:tcPr>
            <w:tcW w:w="2782" w:type="dxa"/>
          </w:tcPr>
          <w:p w:rsidR="0067705B" w:rsidRDefault="00EF3B5B">
            <w:pPr>
              <w:pStyle w:val="TableParagraph"/>
              <w:rPr>
                <w:sz w:val="20"/>
              </w:rPr>
            </w:pPr>
            <w:r>
              <w:rPr>
                <w:sz w:val="20"/>
              </w:rPr>
              <w:t>*[g](r)u</w:t>
            </w:r>
          </w:p>
        </w:tc>
        <w:tc>
          <w:tcPr>
            <w:tcW w:w="2870" w:type="dxa"/>
          </w:tcPr>
          <w:p w:rsidR="0067705B" w:rsidRDefault="00EF3B5B">
            <w:pPr>
              <w:pStyle w:val="TableParagraph"/>
              <w:ind w:left="38"/>
              <w:rPr>
                <w:sz w:val="20"/>
              </w:rPr>
            </w:pPr>
            <w:proofErr w:type="gramStart"/>
            <w:r>
              <w:rPr>
                <w:sz w:val="20"/>
              </w:rPr>
              <w:t>mate</w:t>
            </w:r>
            <w:proofErr w:type="gramEnd"/>
            <w:r>
              <w:rPr>
                <w:sz w:val="20"/>
              </w:rPr>
              <w:t xml:space="preserve"> (*n.)</w:t>
            </w:r>
          </w:p>
        </w:tc>
        <w:tc>
          <w:tcPr>
            <w:tcW w:w="928" w:type="dxa"/>
          </w:tcPr>
          <w:p w:rsidR="0067705B" w:rsidRDefault="00EF3B5B">
            <w:pPr>
              <w:pStyle w:val="TableParagraph"/>
              <w:ind w:left="210"/>
              <w:rPr>
                <w:sz w:val="20"/>
              </w:rPr>
            </w:pPr>
            <w:r>
              <w:rPr>
                <w:sz w:val="20"/>
              </w:rPr>
              <w:t>0992p</w:t>
            </w:r>
          </w:p>
        </w:tc>
        <w:tc>
          <w:tcPr>
            <w:tcW w:w="940" w:type="dxa"/>
          </w:tcPr>
          <w:p w:rsidR="0067705B" w:rsidRDefault="00EF3B5B">
            <w:pPr>
              <w:pStyle w:val="TableParagraph"/>
              <w:ind w:left="0" w:right="92"/>
              <w:jc w:val="right"/>
              <w:rPr>
                <w:sz w:val="20"/>
              </w:rPr>
            </w:pPr>
            <w:r>
              <w:rPr>
                <w:sz w:val="20"/>
              </w:rPr>
              <w:t>10109.03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U+4EC7</w:t>
            </w:r>
          </w:p>
        </w:tc>
      </w:tr>
    </w:tbl>
    <w:p w:rsidR="0067705B" w:rsidRDefault="0067705B">
      <w:pPr>
        <w:jc w:val="center"/>
        <w:rPr>
          <w:sz w:val="20"/>
        </w:rPr>
        <w:sectPr w:rsidR="0067705B">
          <w:footerReference w:type="default" r:id="rId28"/>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8"/>
        <w:gridCol w:w="188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求</w:t>
            </w:r>
          </w:p>
        </w:tc>
        <w:tc>
          <w:tcPr>
            <w:tcW w:w="770" w:type="dxa"/>
          </w:tcPr>
          <w:p w:rsidR="0067705B" w:rsidRDefault="00EF3B5B">
            <w:pPr>
              <w:pStyle w:val="TableParagraph"/>
              <w:rPr>
                <w:sz w:val="20"/>
              </w:rPr>
            </w:pPr>
            <w:r>
              <w:rPr>
                <w:sz w:val="20"/>
              </w:rPr>
              <w:t>qiú</w:t>
            </w:r>
          </w:p>
        </w:tc>
        <w:tc>
          <w:tcPr>
            <w:tcW w:w="898" w:type="dxa"/>
            <w:tcBorders>
              <w:right w:val="nil"/>
            </w:tcBorders>
          </w:tcPr>
          <w:p w:rsidR="0067705B" w:rsidRDefault="00EF3B5B">
            <w:pPr>
              <w:pStyle w:val="TableParagraph"/>
              <w:rPr>
                <w:i/>
                <w:sz w:val="20"/>
              </w:rPr>
            </w:pPr>
            <w:r>
              <w:rPr>
                <w:i/>
                <w:sz w:val="20"/>
              </w:rPr>
              <w:t>gjuw</w:t>
            </w:r>
          </w:p>
        </w:tc>
        <w:tc>
          <w:tcPr>
            <w:tcW w:w="1886" w:type="dxa"/>
            <w:tcBorders>
              <w:left w:val="nil"/>
            </w:tcBorders>
          </w:tcPr>
          <w:p w:rsidR="0067705B" w:rsidRDefault="00EF3B5B">
            <w:pPr>
              <w:pStyle w:val="TableParagraph"/>
              <w:ind w:left="225"/>
              <w:rPr>
                <w:i/>
                <w:sz w:val="20"/>
              </w:rPr>
            </w:pPr>
            <w:r>
              <w:rPr>
                <w:i/>
                <w:sz w:val="20"/>
              </w:rPr>
              <w:t>(g- + -juw A)</w:t>
            </w:r>
          </w:p>
        </w:tc>
        <w:tc>
          <w:tcPr>
            <w:tcW w:w="2782" w:type="dxa"/>
          </w:tcPr>
          <w:p w:rsidR="0067705B" w:rsidRDefault="00EF3B5B">
            <w:pPr>
              <w:pStyle w:val="TableParagraph"/>
              <w:rPr>
                <w:sz w:val="20"/>
              </w:rPr>
            </w:pPr>
            <w:r>
              <w:rPr>
                <w:sz w:val="20"/>
              </w:rPr>
              <w:t>*[g](r)u</w:t>
            </w:r>
          </w:p>
        </w:tc>
        <w:tc>
          <w:tcPr>
            <w:tcW w:w="2870" w:type="dxa"/>
          </w:tcPr>
          <w:p w:rsidR="0067705B" w:rsidRDefault="00EF3B5B">
            <w:pPr>
              <w:pStyle w:val="TableParagraph"/>
              <w:ind w:left="38"/>
              <w:rPr>
                <w:sz w:val="20"/>
              </w:rPr>
            </w:pPr>
            <w:r>
              <w:rPr>
                <w:sz w:val="20"/>
              </w:rPr>
              <w:t>seek</w:t>
            </w:r>
          </w:p>
        </w:tc>
        <w:tc>
          <w:tcPr>
            <w:tcW w:w="928" w:type="dxa"/>
          </w:tcPr>
          <w:p w:rsidR="0067705B" w:rsidRDefault="00EF3B5B">
            <w:pPr>
              <w:pStyle w:val="TableParagraph"/>
              <w:ind w:left="214"/>
              <w:rPr>
                <w:sz w:val="20"/>
              </w:rPr>
            </w:pPr>
            <w:r>
              <w:rPr>
                <w:sz w:val="20"/>
              </w:rPr>
              <w:t>1066a</w:t>
            </w:r>
          </w:p>
        </w:tc>
        <w:tc>
          <w:tcPr>
            <w:tcW w:w="940" w:type="dxa"/>
          </w:tcPr>
          <w:p w:rsidR="0067705B" w:rsidRDefault="00EF3B5B">
            <w:pPr>
              <w:pStyle w:val="TableParagraph"/>
              <w:ind w:left="0" w:right="92"/>
              <w:jc w:val="right"/>
              <w:rPr>
                <w:sz w:val="20"/>
              </w:rPr>
            </w:pPr>
            <w:r>
              <w:rPr>
                <w:sz w:val="20"/>
              </w:rPr>
              <w:t>31547.08</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0"/>
              <w:rPr>
                <w:sz w:val="20"/>
              </w:rPr>
            </w:pPr>
            <w:r>
              <w:rPr>
                <w:sz w:val="20"/>
              </w:rPr>
              <w:t>U+6C42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裘</w:t>
            </w:r>
          </w:p>
        </w:tc>
        <w:tc>
          <w:tcPr>
            <w:tcW w:w="770" w:type="dxa"/>
          </w:tcPr>
          <w:p w:rsidR="0067705B" w:rsidRDefault="00EF3B5B">
            <w:pPr>
              <w:pStyle w:val="TableParagraph"/>
              <w:spacing w:before="29"/>
              <w:rPr>
                <w:sz w:val="20"/>
              </w:rPr>
            </w:pPr>
            <w:r>
              <w:rPr>
                <w:sz w:val="20"/>
              </w:rPr>
              <w:t>qiú</w:t>
            </w:r>
          </w:p>
        </w:tc>
        <w:tc>
          <w:tcPr>
            <w:tcW w:w="898" w:type="dxa"/>
            <w:tcBorders>
              <w:right w:val="nil"/>
            </w:tcBorders>
          </w:tcPr>
          <w:p w:rsidR="0067705B" w:rsidRDefault="00EF3B5B">
            <w:pPr>
              <w:pStyle w:val="TableParagraph"/>
              <w:spacing w:before="29"/>
              <w:rPr>
                <w:i/>
                <w:sz w:val="20"/>
              </w:rPr>
            </w:pPr>
            <w:r>
              <w:rPr>
                <w:i/>
                <w:sz w:val="20"/>
              </w:rPr>
              <w:t>gjuw</w:t>
            </w:r>
          </w:p>
        </w:tc>
        <w:tc>
          <w:tcPr>
            <w:tcW w:w="1886" w:type="dxa"/>
            <w:tcBorders>
              <w:left w:val="nil"/>
            </w:tcBorders>
          </w:tcPr>
          <w:p w:rsidR="0067705B" w:rsidRDefault="00EF3B5B">
            <w:pPr>
              <w:pStyle w:val="TableParagraph"/>
              <w:spacing w:before="29"/>
              <w:ind w:left="225"/>
              <w:rPr>
                <w:i/>
                <w:sz w:val="20"/>
              </w:rPr>
            </w:pPr>
            <w:r>
              <w:rPr>
                <w:i/>
                <w:sz w:val="20"/>
              </w:rPr>
              <w:t>(g- + -juw A)</w:t>
            </w:r>
          </w:p>
        </w:tc>
        <w:tc>
          <w:tcPr>
            <w:tcW w:w="2782" w:type="dxa"/>
          </w:tcPr>
          <w:p w:rsidR="0067705B" w:rsidRDefault="00EF3B5B">
            <w:pPr>
              <w:pStyle w:val="TableParagraph"/>
              <w:spacing w:before="29"/>
              <w:rPr>
                <w:sz w:val="20"/>
              </w:rPr>
            </w:pPr>
            <w:r>
              <w:rPr>
                <w:w w:val="95"/>
                <w:sz w:val="20"/>
              </w:rPr>
              <w:t>*[g]ʷə</w:t>
            </w:r>
          </w:p>
        </w:tc>
        <w:tc>
          <w:tcPr>
            <w:tcW w:w="2870" w:type="dxa"/>
          </w:tcPr>
          <w:p w:rsidR="0067705B" w:rsidRDefault="00EF3B5B">
            <w:pPr>
              <w:pStyle w:val="TableParagraph"/>
              <w:spacing w:before="29"/>
              <w:ind w:left="38"/>
              <w:rPr>
                <w:sz w:val="20"/>
              </w:rPr>
            </w:pPr>
            <w:r>
              <w:rPr>
                <w:sz w:val="20"/>
              </w:rPr>
              <w:t>fur garment</w:t>
            </w:r>
          </w:p>
        </w:tc>
        <w:tc>
          <w:tcPr>
            <w:tcW w:w="928" w:type="dxa"/>
          </w:tcPr>
          <w:p w:rsidR="0067705B" w:rsidRDefault="00EF3B5B">
            <w:pPr>
              <w:pStyle w:val="TableParagraph"/>
              <w:spacing w:before="29"/>
              <w:ind w:left="214"/>
              <w:rPr>
                <w:sz w:val="20"/>
              </w:rPr>
            </w:pPr>
            <w:r>
              <w:rPr>
                <w:sz w:val="20"/>
              </w:rPr>
              <w:t>1066e</w:t>
            </w:r>
          </w:p>
        </w:tc>
        <w:tc>
          <w:tcPr>
            <w:tcW w:w="940" w:type="dxa"/>
          </w:tcPr>
          <w:p w:rsidR="0067705B" w:rsidRDefault="00EF3B5B">
            <w:pPr>
              <w:pStyle w:val="TableParagraph"/>
              <w:spacing w:before="29"/>
              <w:ind w:left="0" w:right="92"/>
              <w:jc w:val="right"/>
              <w:rPr>
                <w:sz w:val="20"/>
              </w:rPr>
            </w:pPr>
            <w:r>
              <w:rPr>
                <w:sz w:val="20"/>
              </w:rPr>
              <w:t>53090.09</w:t>
            </w:r>
          </w:p>
        </w:tc>
        <w:tc>
          <w:tcPr>
            <w:tcW w:w="496" w:type="dxa"/>
          </w:tcPr>
          <w:p w:rsidR="0067705B" w:rsidRDefault="00EF3B5B">
            <w:pPr>
              <w:pStyle w:val="TableParagraph"/>
              <w:spacing w:before="29"/>
              <w:ind w:left="75" w:right="76"/>
              <w:jc w:val="center"/>
              <w:rPr>
                <w:sz w:val="20"/>
              </w:rPr>
            </w:pPr>
            <w:r>
              <w:rPr>
                <w:sz w:val="20"/>
              </w:rPr>
              <w:t>145</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74"/>
              <w:rPr>
                <w:sz w:val="20"/>
              </w:rPr>
            </w:pPr>
            <w:r>
              <w:rPr>
                <w:sz w:val="20"/>
              </w:rPr>
              <w:t>U+88D8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逑</w:t>
            </w:r>
          </w:p>
        </w:tc>
        <w:tc>
          <w:tcPr>
            <w:tcW w:w="770" w:type="dxa"/>
          </w:tcPr>
          <w:p w:rsidR="0067705B" w:rsidRDefault="00EF3B5B">
            <w:pPr>
              <w:pStyle w:val="TableParagraph"/>
              <w:rPr>
                <w:sz w:val="20"/>
              </w:rPr>
            </w:pPr>
            <w:r>
              <w:rPr>
                <w:sz w:val="20"/>
              </w:rPr>
              <w:t>qiú</w:t>
            </w:r>
          </w:p>
        </w:tc>
        <w:tc>
          <w:tcPr>
            <w:tcW w:w="898" w:type="dxa"/>
            <w:tcBorders>
              <w:right w:val="nil"/>
            </w:tcBorders>
          </w:tcPr>
          <w:p w:rsidR="0067705B" w:rsidRDefault="00EF3B5B">
            <w:pPr>
              <w:pStyle w:val="TableParagraph"/>
              <w:rPr>
                <w:i/>
                <w:sz w:val="20"/>
              </w:rPr>
            </w:pPr>
            <w:r>
              <w:rPr>
                <w:i/>
                <w:sz w:val="20"/>
              </w:rPr>
              <w:t>gjuw</w:t>
            </w:r>
          </w:p>
        </w:tc>
        <w:tc>
          <w:tcPr>
            <w:tcW w:w="1886" w:type="dxa"/>
            <w:tcBorders>
              <w:left w:val="nil"/>
            </w:tcBorders>
          </w:tcPr>
          <w:p w:rsidR="0067705B" w:rsidRDefault="00EF3B5B">
            <w:pPr>
              <w:pStyle w:val="TableParagraph"/>
              <w:ind w:left="225"/>
              <w:rPr>
                <w:i/>
                <w:sz w:val="20"/>
              </w:rPr>
            </w:pPr>
            <w:r>
              <w:rPr>
                <w:i/>
                <w:sz w:val="20"/>
              </w:rPr>
              <w:t>(g- + -juw A)</w:t>
            </w:r>
          </w:p>
        </w:tc>
        <w:tc>
          <w:tcPr>
            <w:tcW w:w="2782" w:type="dxa"/>
          </w:tcPr>
          <w:p w:rsidR="0067705B" w:rsidRDefault="00EF3B5B">
            <w:pPr>
              <w:pStyle w:val="TableParagraph"/>
              <w:rPr>
                <w:sz w:val="20"/>
              </w:rPr>
            </w:pPr>
            <w:r>
              <w:rPr>
                <w:sz w:val="20"/>
              </w:rPr>
              <w:t>*g(r)u</w:t>
            </w:r>
          </w:p>
        </w:tc>
        <w:tc>
          <w:tcPr>
            <w:tcW w:w="2870" w:type="dxa"/>
          </w:tcPr>
          <w:p w:rsidR="0067705B" w:rsidRDefault="00EF3B5B">
            <w:pPr>
              <w:pStyle w:val="TableParagraph"/>
              <w:ind w:left="38"/>
              <w:rPr>
                <w:sz w:val="20"/>
              </w:rPr>
            </w:pPr>
            <w:proofErr w:type="gramStart"/>
            <w:r>
              <w:rPr>
                <w:sz w:val="20"/>
              </w:rPr>
              <w:t>come</w:t>
            </w:r>
            <w:proofErr w:type="gramEnd"/>
            <w:r>
              <w:rPr>
                <w:sz w:val="20"/>
              </w:rPr>
              <w:t xml:space="preserve"> together; mate (n.)</w:t>
            </w:r>
          </w:p>
        </w:tc>
        <w:tc>
          <w:tcPr>
            <w:tcW w:w="928" w:type="dxa"/>
          </w:tcPr>
          <w:p w:rsidR="0067705B" w:rsidRDefault="00EF3B5B">
            <w:pPr>
              <w:pStyle w:val="TableParagraph"/>
              <w:ind w:left="210"/>
              <w:rPr>
                <w:sz w:val="20"/>
              </w:rPr>
            </w:pPr>
            <w:r>
              <w:rPr>
                <w:sz w:val="20"/>
              </w:rPr>
              <w:t>1066k</w:t>
            </w:r>
          </w:p>
        </w:tc>
        <w:tc>
          <w:tcPr>
            <w:tcW w:w="940" w:type="dxa"/>
          </w:tcPr>
          <w:p w:rsidR="0067705B" w:rsidRDefault="00EF3B5B">
            <w:pPr>
              <w:pStyle w:val="TableParagraph"/>
              <w:ind w:left="0" w:right="92"/>
              <w:jc w:val="right"/>
              <w:rPr>
                <w:sz w:val="20"/>
              </w:rPr>
            </w:pPr>
            <w:r>
              <w:rPr>
                <w:sz w:val="20"/>
              </w:rPr>
              <w:t>63835.11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U+9011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遒</w:t>
            </w:r>
          </w:p>
        </w:tc>
        <w:tc>
          <w:tcPr>
            <w:tcW w:w="770" w:type="dxa"/>
          </w:tcPr>
          <w:p w:rsidR="0067705B" w:rsidRDefault="00EF3B5B">
            <w:pPr>
              <w:pStyle w:val="TableParagraph"/>
              <w:rPr>
                <w:sz w:val="20"/>
              </w:rPr>
            </w:pPr>
            <w:r>
              <w:rPr>
                <w:sz w:val="20"/>
              </w:rPr>
              <w:t>qiú</w:t>
            </w:r>
          </w:p>
        </w:tc>
        <w:tc>
          <w:tcPr>
            <w:tcW w:w="898" w:type="dxa"/>
            <w:tcBorders>
              <w:right w:val="nil"/>
            </w:tcBorders>
          </w:tcPr>
          <w:p w:rsidR="0067705B" w:rsidRDefault="00EF3B5B">
            <w:pPr>
              <w:pStyle w:val="TableParagraph"/>
              <w:rPr>
                <w:i/>
                <w:sz w:val="20"/>
              </w:rPr>
            </w:pPr>
            <w:r>
              <w:rPr>
                <w:i/>
                <w:sz w:val="20"/>
              </w:rPr>
              <w:t>tsjuw</w:t>
            </w:r>
          </w:p>
        </w:tc>
        <w:tc>
          <w:tcPr>
            <w:tcW w:w="1886" w:type="dxa"/>
            <w:tcBorders>
              <w:left w:val="nil"/>
            </w:tcBorders>
          </w:tcPr>
          <w:p w:rsidR="0067705B" w:rsidRDefault="00EF3B5B">
            <w:pPr>
              <w:pStyle w:val="TableParagraph"/>
              <w:ind w:left="225"/>
              <w:rPr>
                <w:i/>
                <w:sz w:val="20"/>
              </w:rPr>
            </w:pPr>
            <w:r>
              <w:rPr>
                <w:i/>
                <w:sz w:val="20"/>
              </w:rPr>
              <w:t>(ts- + -juw A)</w:t>
            </w:r>
          </w:p>
        </w:tc>
        <w:tc>
          <w:tcPr>
            <w:tcW w:w="2782" w:type="dxa"/>
          </w:tcPr>
          <w:p w:rsidR="0067705B" w:rsidRDefault="00EF3B5B">
            <w:pPr>
              <w:pStyle w:val="TableParagraph"/>
              <w:rPr>
                <w:sz w:val="20"/>
              </w:rPr>
            </w:pPr>
            <w:r>
              <w:rPr>
                <w:sz w:val="20"/>
              </w:rPr>
              <w:t>*tsu</w:t>
            </w:r>
          </w:p>
        </w:tc>
        <w:tc>
          <w:tcPr>
            <w:tcW w:w="2870" w:type="dxa"/>
          </w:tcPr>
          <w:p w:rsidR="0067705B" w:rsidRDefault="00EF3B5B">
            <w:pPr>
              <w:pStyle w:val="TableParagraph"/>
              <w:ind w:left="38"/>
              <w:rPr>
                <w:sz w:val="20"/>
              </w:rPr>
            </w:pPr>
            <w:r>
              <w:rPr>
                <w:sz w:val="20"/>
              </w:rPr>
              <w:t>collect, bring together</w:t>
            </w:r>
          </w:p>
        </w:tc>
        <w:tc>
          <w:tcPr>
            <w:tcW w:w="928" w:type="dxa"/>
          </w:tcPr>
          <w:p w:rsidR="0067705B" w:rsidRDefault="00EF3B5B">
            <w:pPr>
              <w:pStyle w:val="TableParagraph"/>
              <w:ind w:left="210"/>
              <w:rPr>
                <w:sz w:val="20"/>
              </w:rPr>
            </w:pPr>
            <w:r>
              <w:rPr>
                <w:sz w:val="20"/>
              </w:rPr>
              <w:t>1096o</w:t>
            </w:r>
          </w:p>
        </w:tc>
        <w:tc>
          <w:tcPr>
            <w:tcW w:w="940" w:type="dxa"/>
          </w:tcPr>
          <w:p w:rsidR="0067705B" w:rsidRDefault="00EF3B5B">
            <w:pPr>
              <w:pStyle w:val="TableParagraph"/>
              <w:ind w:left="0" w:right="92"/>
              <w:jc w:val="right"/>
              <w:rPr>
                <w:sz w:val="20"/>
              </w:rPr>
            </w:pPr>
            <w:r>
              <w:rPr>
                <w:sz w:val="20"/>
              </w:rPr>
              <w:t>63862.01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U+9052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泅</w:t>
            </w:r>
          </w:p>
        </w:tc>
        <w:tc>
          <w:tcPr>
            <w:tcW w:w="770" w:type="dxa"/>
          </w:tcPr>
          <w:p w:rsidR="0067705B" w:rsidRDefault="00EF3B5B">
            <w:pPr>
              <w:pStyle w:val="TableParagraph"/>
              <w:rPr>
                <w:sz w:val="20"/>
              </w:rPr>
            </w:pPr>
            <w:r>
              <w:rPr>
                <w:sz w:val="20"/>
              </w:rPr>
              <w:t>qiú</w:t>
            </w:r>
          </w:p>
        </w:tc>
        <w:tc>
          <w:tcPr>
            <w:tcW w:w="898" w:type="dxa"/>
            <w:tcBorders>
              <w:right w:val="nil"/>
            </w:tcBorders>
          </w:tcPr>
          <w:p w:rsidR="0067705B" w:rsidRDefault="00EF3B5B">
            <w:pPr>
              <w:pStyle w:val="TableParagraph"/>
              <w:rPr>
                <w:i/>
                <w:sz w:val="20"/>
              </w:rPr>
            </w:pPr>
            <w:r>
              <w:rPr>
                <w:i/>
                <w:sz w:val="20"/>
              </w:rPr>
              <w:t>zjuw</w:t>
            </w:r>
          </w:p>
        </w:tc>
        <w:tc>
          <w:tcPr>
            <w:tcW w:w="1886" w:type="dxa"/>
            <w:tcBorders>
              <w:left w:val="nil"/>
            </w:tcBorders>
          </w:tcPr>
          <w:p w:rsidR="0067705B" w:rsidRDefault="00EF3B5B">
            <w:pPr>
              <w:pStyle w:val="TableParagraph"/>
              <w:ind w:left="225"/>
              <w:rPr>
                <w:i/>
                <w:sz w:val="20"/>
              </w:rPr>
            </w:pPr>
            <w:r>
              <w:rPr>
                <w:i/>
                <w:sz w:val="20"/>
              </w:rPr>
              <w:t>(z- + -juw A)</w:t>
            </w:r>
          </w:p>
        </w:tc>
        <w:tc>
          <w:tcPr>
            <w:tcW w:w="2782" w:type="dxa"/>
          </w:tcPr>
          <w:p w:rsidR="0067705B" w:rsidRDefault="00EF3B5B">
            <w:pPr>
              <w:pStyle w:val="TableParagraph"/>
              <w:rPr>
                <w:sz w:val="20"/>
              </w:rPr>
            </w:pPr>
            <w:r>
              <w:rPr>
                <w:sz w:val="20"/>
              </w:rPr>
              <w:t>*[s-N].ru</w:t>
            </w:r>
          </w:p>
        </w:tc>
        <w:tc>
          <w:tcPr>
            <w:tcW w:w="2870" w:type="dxa"/>
          </w:tcPr>
          <w:p w:rsidR="0067705B" w:rsidRDefault="00EF3B5B">
            <w:pPr>
              <w:pStyle w:val="TableParagraph"/>
              <w:ind w:left="38"/>
              <w:rPr>
                <w:sz w:val="20"/>
              </w:rPr>
            </w:pPr>
            <w:r>
              <w:rPr>
                <w:sz w:val="20"/>
              </w:rPr>
              <w:t>swim</w:t>
            </w:r>
          </w:p>
        </w:tc>
        <w:tc>
          <w:tcPr>
            <w:tcW w:w="928" w:type="dxa"/>
          </w:tcPr>
          <w:p w:rsidR="0067705B" w:rsidRDefault="00EF3B5B">
            <w:pPr>
              <w:pStyle w:val="TableParagraph"/>
              <w:ind w:left="214"/>
              <w:rPr>
                <w:sz w:val="20"/>
              </w:rPr>
            </w:pPr>
            <w:r>
              <w:rPr>
                <w:sz w:val="20"/>
              </w:rPr>
              <w:t>1094c</w:t>
            </w:r>
          </w:p>
        </w:tc>
        <w:tc>
          <w:tcPr>
            <w:tcW w:w="940" w:type="dxa"/>
          </w:tcPr>
          <w:p w:rsidR="0067705B" w:rsidRDefault="00EF3B5B">
            <w:pPr>
              <w:pStyle w:val="TableParagraph"/>
              <w:ind w:left="0" w:right="92"/>
              <w:jc w:val="right"/>
              <w:rPr>
                <w:sz w:val="20"/>
              </w:rPr>
            </w:pPr>
            <w:r>
              <w:rPr>
                <w:sz w:val="20"/>
              </w:rPr>
              <w:t>31587.02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U+6CC5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囚</w:t>
            </w:r>
          </w:p>
        </w:tc>
        <w:tc>
          <w:tcPr>
            <w:tcW w:w="770" w:type="dxa"/>
          </w:tcPr>
          <w:p w:rsidR="0067705B" w:rsidRDefault="00EF3B5B">
            <w:pPr>
              <w:pStyle w:val="TableParagraph"/>
              <w:rPr>
                <w:sz w:val="20"/>
              </w:rPr>
            </w:pPr>
            <w:r>
              <w:rPr>
                <w:sz w:val="20"/>
              </w:rPr>
              <w:t>qiú</w:t>
            </w:r>
          </w:p>
        </w:tc>
        <w:tc>
          <w:tcPr>
            <w:tcW w:w="898" w:type="dxa"/>
            <w:tcBorders>
              <w:right w:val="nil"/>
            </w:tcBorders>
          </w:tcPr>
          <w:p w:rsidR="0067705B" w:rsidRDefault="00EF3B5B">
            <w:pPr>
              <w:pStyle w:val="TableParagraph"/>
              <w:rPr>
                <w:i/>
                <w:sz w:val="20"/>
              </w:rPr>
            </w:pPr>
            <w:r>
              <w:rPr>
                <w:i/>
                <w:sz w:val="20"/>
              </w:rPr>
              <w:t>zjuw</w:t>
            </w:r>
          </w:p>
        </w:tc>
        <w:tc>
          <w:tcPr>
            <w:tcW w:w="1886" w:type="dxa"/>
            <w:tcBorders>
              <w:left w:val="nil"/>
            </w:tcBorders>
          </w:tcPr>
          <w:p w:rsidR="0067705B" w:rsidRDefault="00EF3B5B">
            <w:pPr>
              <w:pStyle w:val="TableParagraph"/>
              <w:ind w:left="225"/>
              <w:rPr>
                <w:i/>
                <w:sz w:val="20"/>
              </w:rPr>
            </w:pPr>
            <w:r>
              <w:rPr>
                <w:i/>
                <w:sz w:val="20"/>
              </w:rPr>
              <w:t>(z- + -juw A)</w:t>
            </w:r>
          </w:p>
        </w:tc>
        <w:tc>
          <w:tcPr>
            <w:tcW w:w="2782" w:type="dxa"/>
          </w:tcPr>
          <w:p w:rsidR="0067705B" w:rsidRDefault="00EF3B5B">
            <w:pPr>
              <w:pStyle w:val="TableParagraph"/>
              <w:rPr>
                <w:sz w:val="20"/>
              </w:rPr>
            </w:pPr>
            <w:r>
              <w:rPr>
                <w:w w:val="95"/>
                <w:sz w:val="20"/>
              </w:rPr>
              <w:t>*sə.lu</w:t>
            </w:r>
          </w:p>
        </w:tc>
        <w:tc>
          <w:tcPr>
            <w:tcW w:w="2870" w:type="dxa"/>
          </w:tcPr>
          <w:p w:rsidR="0067705B" w:rsidRDefault="00EF3B5B">
            <w:pPr>
              <w:pStyle w:val="TableParagraph"/>
              <w:ind w:left="38"/>
              <w:rPr>
                <w:sz w:val="20"/>
              </w:rPr>
            </w:pPr>
            <w:r>
              <w:rPr>
                <w:sz w:val="20"/>
              </w:rPr>
              <w:t>prisoner</w:t>
            </w:r>
          </w:p>
        </w:tc>
        <w:tc>
          <w:tcPr>
            <w:tcW w:w="928" w:type="dxa"/>
          </w:tcPr>
          <w:p w:rsidR="0067705B" w:rsidRDefault="00EF3B5B">
            <w:pPr>
              <w:pStyle w:val="TableParagraph"/>
              <w:ind w:left="214"/>
              <w:rPr>
                <w:sz w:val="20"/>
              </w:rPr>
            </w:pPr>
            <w:r>
              <w:rPr>
                <w:sz w:val="20"/>
              </w:rPr>
              <w:t>1094a</w:t>
            </w:r>
          </w:p>
        </w:tc>
        <w:tc>
          <w:tcPr>
            <w:tcW w:w="940" w:type="dxa"/>
          </w:tcPr>
          <w:p w:rsidR="0067705B" w:rsidRDefault="00EF3B5B">
            <w:pPr>
              <w:pStyle w:val="TableParagraph"/>
              <w:ind w:left="0" w:right="92"/>
              <w:jc w:val="right"/>
              <w:rPr>
                <w:sz w:val="20"/>
              </w:rPr>
            </w:pPr>
            <w:r>
              <w:rPr>
                <w:sz w:val="20"/>
              </w:rPr>
              <w:t>10710.13</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52"/>
              <w:rPr>
                <w:sz w:val="20"/>
              </w:rPr>
            </w:pPr>
            <w:r>
              <w:rPr>
                <w:sz w:val="20"/>
              </w:rPr>
              <w:t>U+56DA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胠</w:t>
            </w:r>
          </w:p>
        </w:tc>
        <w:tc>
          <w:tcPr>
            <w:tcW w:w="770" w:type="dxa"/>
          </w:tcPr>
          <w:p w:rsidR="0067705B" w:rsidRDefault="00EF3B5B">
            <w:pPr>
              <w:pStyle w:val="TableParagraph"/>
              <w:spacing w:before="29"/>
              <w:rPr>
                <w:sz w:val="20"/>
              </w:rPr>
            </w:pPr>
            <w:r>
              <w:rPr>
                <w:sz w:val="20"/>
              </w:rPr>
              <w:t>qū</w:t>
            </w:r>
          </w:p>
        </w:tc>
        <w:tc>
          <w:tcPr>
            <w:tcW w:w="898" w:type="dxa"/>
            <w:tcBorders>
              <w:right w:val="nil"/>
            </w:tcBorders>
          </w:tcPr>
          <w:p w:rsidR="0067705B" w:rsidRDefault="00EF3B5B">
            <w:pPr>
              <w:pStyle w:val="TableParagraph"/>
              <w:spacing w:before="29"/>
              <w:rPr>
                <w:i/>
                <w:sz w:val="20"/>
              </w:rPr>
            </w:pPr>
            <w:r>
              <w:rPr>
                <w:i/>
                <w:sz w:val="20"/>
              </w:rPr>
              <w:t>khjaep</w:t>
            </w:r>
          </w:p>
        </w:tc>
        <w:tc>
          <w:tcPr>
            <w:tcW w:w="1886" w:type="dxa"/>
            <w:tcBorders>
              <w:left w:val="nil"/>
            </w:tcBorders>
          </w:tcPr>
          <w:p w:rsidR="0067705B" w:rsidRDefault="00EF3B5B">
            <w:pPr>
              <w:pStyle w:val="TableParagraph"/>
              <w:spacing w:before="29"/>
              <w:ind w:left="225"/>
              <w:rPr>
                <w:i/>
                <w:sz w:val="20"/>
              </w:rPr>
            </w:pPr>
            <w:r>
              <w:rPr>
                <w:i/>
                <w:sz w:val="20"/>
              </w:rPr>
              <w:t>(kh- + -jaep D)</w:t>
            </w:r>
          </w:p>
        </w:tc>
        <w:tc>
          <w:tcPr>
            <w:tcW w:w="2782" w:type="dxa"/>
          </w:tcPr>
          <w:p w:rsidR="0067705B" w:rsidRDefault="00EF3B5B">
            <w:pPr>
              <w:pStyle w:val="TableParagraph"/>
              <w:spacing w:before="29"/>
              <w:rPr>
                <w:sz w:val="20"/>
              </w:rPr>
            </w:pPr>
            <w:r>
              <w:rPr>
                <w:sz w:val="20"/>
              </w:rPr>
              <w:t>*[kʰ]&lt;r&gt;ap</w:t>
            </w:r>
          </w:p>
        </w:tc>
        <w:tc>
          <w:tcPr>
            <w:tcW w:w="2870" w:type="dxa"/>
          </w:tcPr>
          <w:p w:rsidR="0067705B" w:rsidRDefault="00EF3B5B">
            <w:pPr>
              <w:pStyle w:val="TableParagraph"/>
              <w:spacing w:before="29"/>
              <w:ind w:left="38"/>
              <w:rPr>
                <w:sz w:val="20"/>
              </w:rPr>
            </w:pPr>
            <w:r>
              <w:rPr>
                <w:sz w:val="20"/>
              </w:rPr>
              <w:t>armpit; right wing of an army</w:t>
            </w:r>
          </w:p>
        </w:tc>
        <w:tc>
          <w:tcPr>
            <w:tcW w:w="928" w:type="dxa"/>
          </w:tcPr>
          <w:p w:rsidR="0067705B" w:rsidRDefault="00EF3B5B">
            <w:pPr>
              <w:pStyle w:val="TableParagraph"/>
              <w:spacing w:before="29"/>
              <w:ind w:left="210"/>
              <w:rPr>
                <w:sz w:val="20"/>
              </w:rPr>
            </w:pPr>
            <w:r>
              <w:rPr>
                <w:sz w:val="20"/>
              </w:rPr>
              <w:t>0642g</w:t>
            </w:r>
          </w:p>
        </w:tc>
        <w:tc>
          <w:tcPr>
            <w:tcW w:w="940" w:type="dxa"/>
          </w:tcPr>
          <w:p w:rsidR="0067705B" w:rsidRDefault="00EF3B5B">
            <w:pPr>
              <w:pStyle w:val="TableParagraph"/>
              <w:spacing w:before="29"/>
              <w:ind w:left="0" w:right="92"/>
              <w:jc w:val="right"/>
              <w:rPr>
                <w:sz w:val="20"/>
              </w:rPr>
            </w:pPr>
            <w:r>
              <w:rPr>
                <w:sz w:val="20"/>
              </w:rPr>
              <w:t>32056.06</w:t>
            </w:r>
          </w:p>
        </w:tc>
        <w:tc>
          <w:tcPr>
            <w:tcW w:w="496" w:type="dxa"/>
          </w:tcPr>
          <w:p w:rsidR="0067705B" w:rsidRDefault="00EF3B5B">
            <w:pPr>
              <w:pStyle w:val="TableParagraph"/>
              <w:spacing w:before="29"/>
              <w:ind w:left="75" w:right="76"/>
              <w:jc w:val="center"/>
              <w:rPr>
                <w:sz w:val="20"/>
              </w:rPr>
            </w:pPr>
            <w:r>
              <w:rPr>
                <w:sz w:val="20"/>
              </w:rPr>
              <w:t>130</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86"/>
              <w:rPr>
                <w:sz w:val="20"/>
              </w:rPr>
            </w:pPr>
            <w:r>
              <w:rPr>
                <w:sz w:val="20"/>
              </w:rPr>
              <w:t>U+80E0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曲</w:t>
            </w:r>
          </w:p>
        </w:tc>
        <w:tc>
          <w:tcPr>
            <w:tcW w:w="770" w:type="dxa"/>
          </w:tcPr>
          <w:p w:rsidR="0067705B" w:rsidRDefault="00EF3B5B">
            <w:pPr>
              <w:pStyle w:val="TableParagraph"/>
              <w:rPr>
                <w:sz w:val="20"/>
              </w:rPr>
            </w:pPr>
            <w:r>
              <w:rPr>
                <w:sz w:val="20"/>
              </w:rPr>
              <w:t>qū</w:t>
            </w:r>
          </w:p>
        </w:tc>
        <w:tc>
          <w:tcPr>
            <w:tcW w:w="898" w:type="dxa"/>
            <w:tcBorders>
              <w:right w:val="nil"/>
            </w:tcBorders>
          </w:tcPr>
          <w:p w:rsidR="0067705B" w:rsidRDefault="00EF3B5B">
            <w:pPr>
              <w:pStyle w:val="TableParagraph"/>
              <w:rPr>
                <w:i/>
                <w:sz w:val="20"/>
              </w:rPr>
            </w:pPr>
            <w:r>
              <w:rPr>
                <w:i/>
                <w:sz w:val="20"/>
              </w:rPr>
              <w:t>khjowk</w:t>
            </w:r>
          </w:p>
        </w:tc>
        <w:tc>
          <w:tcPr>
            <w:tcW w:w="1886" w:type="dxa"/>
            <w:tcBorders>
              <w:left w:val="nil"/>
            </w:tcBorders>
          </w:tcPr>
          <w:p w:rsidR="0067705B" w:rsidRDefault="00EF3B5B">
            <w:pPr>
              <w:pStyle w:val="TableParagraph"/>
              <w:ind w:left="225"/>
              <w:rPr>
                <w:i/>
                <w:sz w:val="20"/>
              </w:rPr>
            </w:pPr>
            <w:r>
              <w:rPr>
                <w:i/>
                <w:sz w:val="20"/>
              </w:rPr>
              <w:t>(kh- + -jowk D)</w:t>
            </w:r>
          </w:p>
        </w:tc>
        <w:tc>
          <w:tcPr>
            <w:tcW w:w="2782" w:type="dxa"/>
          </w:tcPr>
          <w:p w:rsidR="0067705B" w:rsidRDefault="00EF3B5B">
            <w:pPr>
              <w:pStyle w:val="TableParagraph"/>
              <w:rPr>
                <w:sz w:val="20"/>
              </w:rPr>
            </w:pPr>
            <w:r>
              <w:rPr>
                <w:sz w:val="20"/>
              </w:rPr>
              <w:t>*kʰ(r)ok</w:t>
            </w:r>
          </w:p>
        </w:tc>
        <w:tc>
          <w:tcPr>
            <w:tcW w:w="2870" w:type="dxa"/>
          </w:tcPr>
          <w:p w:rsidR="0067705B" w:rsidRDefault="00EF3B5B">
            <w:pPr>
              <w:pStyle w:val="TableParagraph"/>
              <w:ind w:left="38"/>
              <w:rPr>
                <w:sz w:val="20"/>
              </w:rPr>
            </w:pPr>
            <w:r>
              <w:rPr>
                <w:sz w:val="20"/>
              </w:rPr>
              <w:t>to bend</w:t>
            </w:r>
          </w:p>
        </w:tc>
        <w:tc>
          <w:tcPr>
            <w:tcW w:w="928" w:type="dxa"/>
          </w:tcPr>
          <w:p w:rsidR="0067705B" w:rsidRDefault="00EF3B5B">
            <w:pPr>
              <w:pStyle w:val="TableParagraph"/>
              <w:ind w:left="214"/>
              <w:rPr>
                <w:sz w:val="20"/>
              </w:rPr>
            </w:pPr>
            <w:r>
              <w:rPr>
                <w:sz w:val="20"/>
              </w:rPr>
              <w:t>1213a</w:t>
            </w:r>
          </w:p>
        </w:tc>
        <w:tc>
          <w:tcPr>
            <w:tcW w:w="940" w:type="dxa"/>
          </w:tcPr>
          <w:p w:rsidR="0067705B" w:rsidRDefault="00EF3B5B">
            <w:pPr>
              <w:pStyle w:val="TableParagraph"/>
              <w:ind w:left="0" w:right="92"/>
              <w:jc w:val="right"/>
              <w:rPr>
                <w:sz w:val="20"/>
              </w:rPr>
            </w:pPr>
            <w:r>
              <w:rPr>
                <w:sz w:val="20"/>
              </w:rPr>
              <w:t>21484.02</w:t>
            </w:r>
          </w:p>
        </w:tc>
        <w:tc>
          <w:tcPr>
            <w:tcW w:w="496" w:type="dxa"/>
          </w:tcPr>
          <w:p w:rsidR="0067705B" w:rsidRDefault="00EF3B5B">
            <w:pPr>
              <w:pStyle w:val="TableParagraph"/>
              <w:ind w:left="75" w:right="76"/>
              <w:jc w:val="center"/>
              <w:rPr>
                <w:sz w:val="20"/>
              </w:rPr>
            </w:pPr>
            <w:r>
              <w:rPr>
                <w:sz w:val="20"/>
              </w:rPr>
              <w:t>73</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92"/>
              <w:rPr>
                <w:sz w:val="20"/>
              </w:rPr>
            </w:pPr>
            <w:r>
              <w:rPr>
                <w:sz w:val="20"/>
              </w:rPr>
              <w:t>U+66F2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驅</w:t>
            </w:r>
          </w:p>
        </w:tc>
        <w:tc>
          <w:tcPr>
            <w:tcW w:w="770" w:type="dxa"/>
          </w:tcPr>
          <w:p w:rsidR="0067705B" w:rsidRDefault="00EF3B5B">
            <w:pPr>
              <w:pStyle w:val="TableParagraph"/>
              <w:rPr>
                <w:sz w:val="20"/>
              </w:rPr>
            </w:pPr>
            <w:r>
              <w:rPr>
                <w:sz w:val="20"/>
              </w:rPr>
              <w:t>qū</w:t>
            </w:r>
          </w:p>
        </w:tc>
        <w:tc>
          <w:tcPr>
            <w:tcW w:w="898" w:type="dxa"/>
            <w:tcBorders>
              <w:right w:val="nil"/>
            </w:tcBorders>
          </w:tcPr>
          <w:p w:rsidR="0067705B" w:rsidRDefault="00EF3B5B">
            <w:pPr>
              <w:pStyle w:val="TableParagraph"/>
              <w:rPr>
                <w:i/>
                <w:sz w:val="20"/>
              </w:rPr>
            </w:pPr>
            <w:r>
              <w:rPr>
                <w:i/>
                <w:sz w:val="20"/>
              </w:rPr>
              <w:t>khju</w:t>
            </w:r>
          </w:p>
        </w:tc>
        <w:tc>
          <w:tcPr>
            <w:tcW w:w="1886" w:type="dxa"/>
            <w:tcBorders>
              <w:left w:val="nil"/>
            </w:tcBorders>
          </w:tcPr>
          <w:p w:rsidR="0067705B" w:rsidRDefault="00EF3B5B">
            <w:pPr>
              <w:pStyle w:val="TableParagraph"/>
              <w:ind w:left="225"/>
              <w:rPr>
                <w:i/>
                <w:sz w:val="20"/>
              </w:rPr>
            </w:pPr>
            <w:r>
              <w:rPr>
                <w:i/>
                <w:sz w:val="20"/>
              </w:rPr>
              <w:t>(kh- + -ju A)</w:t>
            </w:r>
          </w:p>
        </w:tc>
        <w:tc>
          <w:tcPr>
            <w:tcW w:w="2782" w:type="dxa"/>
          </w:tcPr>
          <w:p w:rsidR="0067705B" w:rsidRDefault="00EF3B5B">
            <w:pPr>
              <w:pStyle w:val="TableParagraph"/>
              <w:rPr>
                <w:sz w:val="20"/>
              </w:rPr>
            </w:pPr>
            <w:r>
              <w:rPr>
                <w:sz w:val="20"/>
              </w:rPr>
              <w:t>*[k]ʰ(r)o</w:t>
            </w:r>
          </w:p>
        </w:tc>
        <w:tc>
          <w:tcPr>
            <w:tcW w:w="2870" w:type="dxa"/>
          </w:tcPr>
          <w:p w:rsidR="0067705B" w:rsidRDefault="00EF3B5B">
            <w:pPr>
              <w:pStyle w:val="TableParagraph"/>
              <w:ind w:left="38"/>
              <w:rPr>
                <w:sz w:val="20"/>
              </w:rPr>
            </w:pPr>
            <w:r>
              <w:rPr>
                <w:sz w:val="20"/>
              </w:rPr>
              <w:t>drive (horses) forward</w:t>
            </w:r>
          </w:p>
        </w:tc>
        <w:tc>
          <w:tcPr>
            <w:tcW w:w="928" w:type="dxa"/>
          </w:tcPr>
          <w:p w:rsidR="0067705B" w:rsidRDefault="00EF3B5B">
            <w:pPr>
              <w:pStyle w:val="TableParagraph"/>
              <w:ind w:left="214"/>
              <w:rPr>
                <w:sz w:val="20"/>
              </w:rPr>
            </w:pPr>
            <w:r>
              <w:rPr>
                <w:sz w:val="20"/>
              </w:rPr>
              <w:t>0122c</w:t>
            </w:r>
          </w:p>
        </w:tc>
        <w:tc>
          <w:tcPr>
            <w:tcW w:w="940" w:type="dxa"/>
          </w:tcPr>
          <w:p w:rsidR="0067705B" w:rsidRDefault="00EF3B5B">
            <w:pPr>
              <w:pStyle w:val="TableParagraph"/>
              <w:ind w:left="0" w:right="92"/>
              <w:jc w:val="right"/>
              <w:rPr>
                <w:sz w:val="20"/>
              </w:rPr>
            </w:pPr>
            <w:r>
              <w:rPr>
                <w:sz w:val="20"/>
              </w:rPr>
              <w:t>74574.01</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74"/>
              <w:rPr>
                <w:sz w:val="20"/>
              </w:rPr>
            </w:pPr>
            <w:r>
              <w:rPr>
                <w:sz w:val="20"/>
              </w:rPr>
              <w:t>U+9A45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屈</w:t>
            </w:r>
          </w:p>
        </w:tc>
        <w:tc>
          <w:tcPr>
            <w:tcW w:w="770" w:type="dxa"/>
          </w:tcPr>
          <w:p w:rsidR="0067705B" w:rsidRDefault="00EF3B5B">
            <w:pPr>
              <w:pStyle w:val="TableParagraph"/>
              <w:rPr>
                <w:sz w:val="20"/>
              </w:rPr>
            </w:pPr>
            <w:r>
              <w:rPr>
                <w:sz w:val="20"/>
              </w:rPr>
              <w:t>qū</w:t>
            </w:r>
          </w:p>
        </w:tc>
        <w:tc>
          <w:tcPr>
            <w:tcW w:w="898" w:type="dxa"/>
            <w:tcBorders>
              <w:right w:val="nil"/>
            </w:tcBorders>
          </w:tcPr>
          <w:p w:rsidR="0067705B" w:rsidRDefault="00EF3B5B">
            <w:pPr>
              <w:pStyle w:val="TableParagraph"/>
              <w:rPr>
                <w:i/>
                <w:sz w:val="20"/>
              </w:rPr>
            </w:pPr>
            <w:r>
              <w:rPr>
                <w:i/>
                <w:sz w:val="20"/>
              </w:rPr>
              <w:t>khjut</w:t>
            </w:r>
          </w:p>
        </w:tc>
        <w:tc>
          <w:tcPr>
            <w:tcW w:w="1886" w:type="dxa"/>
            <w:tcBorders>
              <w:left w:val="nil"/>
            </w:tcBorders>
          </w:tcPr>
          <w:p w:rsidR="0067705B" w:rsidRDefault="00EF3B5B">
            <w:pPr>
              <w:pStyle w:val="TableParagraph"/>
              <w:ind w:left="225"/>
              <w:rPr>
                <w:i/>
                <w:sz w:val="20"/>
              </w:rPr>
            </w:pPr>
            <w:r>
              <w:rPr>
                <w:i/>
                <w:sz w:val="20"/>
              </w:rPr>
              <w:t>(kh- + -jut D)</w:t>
            </w:r>
          </w:p>
        </w:tc>
        <w:tc>
          <w:tcPr>
            <w:tcW w:w="2782" w:type="dxa"/>
          </w:tcPr>
          <w:p w:rsidR="0067705B" w:rsidRDefault="00EF3B5B">
            <w:pPr>
              <w:pStyle w:val="TableParagraph"/>
              <w:rPr>
                <w:sz w:val="20"/>
              </w:rPr>
            </w:pPr>
            <w:r>
              <w:rPr>
                <w:sz w:val="20"/>
              </w:rPr>
              <w:t>*Nə-[kʰ]ut</w:t>
            </w:r>
          </w:p>
        </w:tc>
        <w:tc>
          <w:tcPr>
            <w:tcW w:w="2870" w:type="dxa"/>
          </w:tcPr>
          <w:p w:rsidR="0067705B" w:rsidRDefault="00EF3B5B">
            <w:pPr>
              <w:pStyle w:val="TableParagraph"/>
              <w:ind w:left="38"/>
              <w:rPr>
                <w:sz w:val="20"/>
              </w:rPr>
            </w:pPr>
            <w:r>
              <w:rPr>
                <w:sz w:val="20"/>
              </w:rPr>
              <w:t>bent</w:t>
            </w:r>
          </w:p>
        </w:tc>
        <w:tc>
          <w:tcPr>
            <w:tcW w:w="928" w:type="dxa"/>
          </w:tcPr>
          <w:p w:rsidR="0067705B" w:rsidRDefault="00EF3B5B">
            <w:pPr>
              <w:pStyle w:val="TableParagraph"/>
              <w:ind w:left="210"/>
              <w:rPr>
                <w:sz w:val="20"/>
              </w:rPr>
            </w:pPr>
            <w:r>
              <w:rPr>
                <w:sz w:val="20"/>
              </w:rPr>
              <w:t>0496k</w:t>
            </w:r>
          </w:p>
        </w:tc>
        <w:tc>
          <w:tcPr>
            <w:tcW w:w="940" w:type="dxa"/>
          </w:tcPr>
          <w:p w:rsidR="0067705B" w:rsidRDefault="00EF3B5B">
            <w:pPr>
              <w:pStyle w:val="TableParagraph"/>
              <w:ind w:left="0" w:right="92"/>
              <w:jc w:val="right"/>
              <w:rPr>
                <w:sz w:val="20"/>
              </w:rPr>
            </w:pPr>
            <w:r>
              <w:rPr>
                <w:sz w:val="20"/>
              </w:rPr>
              <w:t>20970.11</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U+5C48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屈</w:t>
            </w:r>
          </w:p>
        </w:tc>
        <w:tc>
          <w:tcPr>
            <w:tcW w:w="770" w:type="dxa"/>
          </w:tcPr>
          <w:p w:rsidR="0067705B" w:rsidRDefault="00EF3B5B">
            <w:pPr>
              <w:pStyle w:val="TableParagraph"/>
              <w:rPr>
                <w:sz w:val="20"/>
              </w:rPr>
            </w:pPr>
            <w:r>
              <w:rPr>
                <w:sz w:val="20"/>
              </w:rPr>
              <w:t>qū</w:t>
            </w:r>
          </w:p>
        </w:tc>
        <w:tc>
          <w:tcPr>
            <w:tcW w:w="898" w:type="dxa"/>
            <w:tcBorders>
              <w:right w:val="nil"/>
            </w:tcBorders>
          </w:tcPr>
          <w:p w:rsidR="0067705B" w:rsidRDefault="00EF3B5B">
            <w:pPr>
              <w:pStyle w:val="TableParagraph"/>
              <w:rPr>
                <w:i/>
                <w:sz w:val="20"/>
              </w:rPr>
            </w:pPr>
            <w:r>
              <w:rPr>
                <w:i/>
                <w:sz w:val="20"/>
              </w:rPr>
              <w:t>khjut</w:t>
            </w:r>
          </w:p>
        </w:tc>
        <w:tc>
          <w:tcPr>
            <w:tcW w:w="1886" w:type="dxa"/>
            <w:tcBorders>
              <w:left w:val="nil"/>
            </w:tcBorders>
          </w:tcPr>
          <w:p w:rsidR="0067705B" w:rsidRDefault="00EF3B5B">
            <w:pPr>
              <w:pStyle w:val="TableParagraph"/>
              <w:ind w:left="225"/>
              <w:rPr>
                <w:i/>
                <w:sz w:val="20"/>
              </w:rPr>
            </w:pPr>
            <w:r>
              <w:rPr>
                <w:i/>
                <w:sz w:val="20"/>
              </w:rPr>
              <w:t>(kh- + -jut D)</w:t>
            </w:r>
          </w:p>
        </w:tc>
        <w:tc>
          <w:tcPr>
            <w:tcW w:w="2782" w:type="dxa"/>
          </w:tcPr>
          <w:p w:rsidR="0067705B" w:rsidRDefault="00EF3B5B">
            <w:pPr>
              <w:pStyle w:val="TableParagraph"/>
              <w:rPr>
                <w:sz w:val="20"/>
              </w:rPr>
            </w:pPr>
            <w:r>
              <w:rPr>
                <w:sz w:val="20"/>
              </w:rPr>
              <w:t>*[kʰ]ut</w:t>
            </w:r>
          </w:p>
        </w:tc>
        <w:tc>
          <w:tcPr>
            <w:tcW w:w="2870" w:type="dxa"/>
          </w:tcPr>
          <w:p w:rsidR="0067705B" w:rsidRDefault="00EF3B5B">
            <w:pPr>
              <w:pStyle w:val="TableParagraph"/>
              <w:ind w:left="38"/>
              <w:rPr>
                <w:sz w:val="20"/>
              </w:rPr>
            </w:pPr>
            <w:r>
              <w:rPr>
                <w:sz w:val="20"/>
              </w:rPr>
              <w:t>bend, subdue</w:t>
            </w:r>
          </w:p>
        </w:tc>
        <w:tc>
          <w:tcPr>
            <w:tcW w:w="928" w:type="dxa"/>
          </w:tcPr>
          <w:p w:rsidR="0067705B" w:rsidRDefault="00EF3B5B">
            <w:pPr>
              <w:pStyle w:val="TableParagraph"/>
              <w:ind w:left="210"/>
              <w:rPr>
                <w:sz w:val="20"/>
              </w:rPr>
            </w:pPr>
            <w:r>
              <w:rPr>
                <w:sz w:val="20"/>
              </w:rPr>
              <w:t>0496k</w:t>
            </w:r>
          </w:p>
        </w:tc>
        <w:tc>
          <w:tcPr>
            <w:tcW w:w="940" w:type="dxa"/>
          </w:tcPr>
          <w:p w:rsidR="0067705B" w:rsidRDefault="00EF3B5B">
            <w:pPr>
              <w:pStyle w:val="TableParagraph"/>
              <w:ind w:left="0" w:right="92"/>
              <w:jc w:val="right"/>
              <w:rPr>
                <w:sz w:val="20"/>
              </w:rPr>
            </w:pPr>
            <w:r>
              <w:rPr>
                <w:sz w:val="20"/>
              </w:rPr>
              <w:t>20970.11</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U+5C48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岨</w:t>
            </w:r>
          </w:p>
        </w:tc>
        <w:tc>
          <w:tcPr>
            <w:tcW w:w="770" w:type="dxa"/>
          </w:tcPr>
          <w:p w:rsidR="0067705B" w:rsidRDefault="00EF3B5B">
            <w:pPr>
              <w:pStyle w:val="TableParagraph"/>
              <w:rPr>
                <w:sz w:val="20"/>
              </w:rPr>
            </w:pPr>
            <w:r>
              <w:rPr>
                <w:sz w:val="20"/>
              </w:rPr>
              <w:t>qū</w:t>
            </w:r>
          </w:p>
        </w:tc>
        <w:tc>
          <w:tcPr>
            <w:tcW w:w="898" w:type="dxa"/>
            <w:tcBorders>
              <w:right w:val="nil"/>
            </w:tcBorders>
          </w:tcPr>
          <w:p w:rsidR="0067705B" w:rsidRDefault="00EF3B5B">
            <w:pPr>
              <w:pStyle w:val="TableParagraph"/>
              <w:rPr>
                <w:i/>
                <w:sz w:val="20"/>
              </w:rPr>
            </w:pPr>
            <w:r>
              <w:rPr>
                <w:i/>
                <w:sz w:val="20"/>
              </w:rPr>
              <w:t>tshjo</w:t>
            </w:r>
          </w:p>
        </w:tc>
        <w:tc>
          <w:tcPr>
            <w:tcW w:w="1886" w:type="dxa"/>
            <w:tcBorders>
              <w:left w:val="nil"/>
            </w:tcBorders>
          </w:tcPr>
          <w:p w:rsidR="0067705B" w:rsidRDefault="00EF3B5B">
            <w:pPr>
              <w:pStyle w:val="TableParagraph"/>
              <w:ind w:left="225"/>
              <w:rPr>
                <w:i/>
                <w:sz w:val="20"/>
              </w:rPr>
            </w:pPr>
            <w:r>
              <w:rPr>
                <w:i/>
                <w:sz w:val="20"/>
              </w:rPr>
              <w:t>(tsh- + -jo A)</w:t>
            </w:r>
          </w:p>
        </w:tc>
        <w:tc>
          <w:tcPr>
            <w:tcW w:w="2782" w:type="dxa"/>
          </w:tcPr>
          <w:p w:rsidR="0067705B" w:rsidRDefault="00EF3B5B">
            <w:pPr>
              <w:pStyle w:val="TableParagraph"/>
              <w:rPr>
                <w:sz w:val="20"/>
              </w:rPr>
            </w:pPr>
            <w:r>
              <w:rPr>
                <w:sz w:val="20"/>
              </w:rPr>
              <w:t>*[tsʰ]a</w:t>
            </w:r>
          </w:p>
        </w:tc>
        <w:tc>
          <w:tcPr>
            <w:tcW w:w="2870" w:type="dxa"/>
          </w:tcPr>
          <w:p w:rsidR="0067705B" w:rsidRDefault="00EF3B5B">
            <w:pPr>
              <w:pStyle w:val="TableParagraph"/>
              <w:ind w:left="38"/>
              <w:rPr>
                <w:sz w:val="20"/>
              </w:rPr>
            </w:pPr>
            <w:r>
              <w:rPr>
                <w:sz w:val="20"/>
              </w:rPr>
              <w:t>rock covered with earth</w:t>
            </w:r>
          </w:p>
        </w:tc>
        <w:tc>
          <w:tcPr>
            <w:tcW w:w="928" w:type="dxa"/>
          </w:tcPr>
          <w:p w:rsidR="0067705B" w:rsidRDefault="00EF3B5B">
            <w:pPr>
              <w:pStyle w:val="TableParagraph"/>
              <w:ind w:left="210"/>
              <w:rPr>
                <w:sz w:val="20"/>
              </w:rPr>
            </w:pPr>
            <w:r>
              <w:rPr>
                <w:sz w:val="20"/>
              </w:rPr>
              <w:t>0046n</w:t>
            </w:r>
          </w:p>
        </w:tc>
        <w:tc>
          <w:tcPr>
            <w:tcW w:w="940" w:type="dxa"/>
          </w:tcPr>
          <w:p w:rsidR="0067705B" w:rsidRDefault="00EF3B5B">
            <w:pPr>
              <w:pStyle w:val="TableParagraph"/>
              <w:ind w:left="0" w:right="92"/>
              <w:jc w:val="right"/>
              <w:rPr>
                <w:sz w:val="20"/>
              </w:rPr>
            </w:pPr>
            <w:r>
              <w:rPr>
                <w:sz w:val="20"/>
              </w:rPr>
              <w:t>10766.12</w:t>
            </w:r>
          </w:p>
        </w:tc>
        <w:tc>
          <w:tcPr>
            <w:tcW w:w="496" w:type="dxa"/>
          </w:tcPr>
          <w:p w:rsidR="0067705B" w:rsidRDefault="00EF3B5B">
            <w:pPr>
              <w:pStyle w:val="TableParagraph"/>
              <w:ind w:left="75" w:right="76"/>
              <w:jc w:val="center"/>
              <w:rPr>
                <w:sz w:val="20"/>
              </w:rPr>
            </w:pPr>
            <w:r>
              <w:rPr>
                <w:sz w:val="20"/>
              </w:rPr>
              <w:t>46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58"/>
              <w:rPr>
                <w:sz w:val="20"/>
              </w:rPr>
            </w:pPr>
            <w:r>
              <w:rPr>
                <w:sz w:val="20"/>
              </w:rPr>
              <w:t>U+5CA8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趨</w:t>
            </w:r>
          </w:p>
        </w:tc>
        <w:tc>
          <w:tcPr>
            <w:tcW w:w="770" w:type="dxa"/>
          </w:tcPr>
          <w:p w:rsidR="0067705B" w:rsidRDefault="00EF3B5B">
            <w:pPr>
              <w:pStyle w:val="TableParagraph"/>
              <w:rPr>
                <w:sz w:val="20"/>
              </w:rPr>
            </w:pPr>
            <w:r>
              <w:rPr>
                <w:sz w:val="20"/>
              </w:rPr>
              <w:t>qū</w:t>
            </w:r>
          </w:p>
        </w:tc>
        <w:tc>
          <w:tcPr>
            <w:tcW w:w="898" w:type="dxa"/>
            <w:tcBorders>
              <w:right w:val="nil"/>
            </w:tcBorders>
          </w:tcPr>
          <w:p w:rsidR="0067705B" w:rsidRDefault="00EF3B5B">
            <w:pPr>
              <w:pStyle w:val="TableParagraph"/>
              <w:rPr>
                <w:i/>
                <w:sz w:val="20"/>
              </w:rPr>
            </w:pPr>
            <w:r>
              <w:rPr>
                <w:i/>
                <w:sz w:val="20"/>
              </w:rPr>
              <w:t>tsrhju</w:t>
            </w:r>
          </w:p>
        </w:tc>
        <w:tc>
          <w:tcPr>
            <w:tcW w:w="1886" w:type="dxa"/>
            <w:tcBorders>
              <w:left w:val="nil"/>
            </w:tcBorders>
          </w:tcPr>
          <w:p w:rsidR="0067705B" w:rsidRDefault="00EF3B5B">
            <w:pPr>
              <w:pStyle w:val="TableParagraph"/>
              <w:ind w:left="225"/>
              <w:rPr>
                <w:i/>
                <w:sz w:val="20"/>
              </w:rPr>
            </w:pPr>
            <w:r>
              <w:rPr>
                <w:i/>
                <w:sz w:val="20"/>
              </w:rPr>
              <w:t>(tsrh- + -ju A)</w:t>
            </w:r>
          </w:p>
        </w:tc>
        <w:tc>
          <w:tcPr>
            <w:tcW w:w="2782" w:type="dxa"/>
          </w:tcPr>
          <w:p w:rsidR="0067705B" w:rsidRDefault="00EF3B5B">
            <w:pPr>
              <w:pStyle w:val="TableParagraph"/>
              <w:rPr>
                <w:sz w:val="20"/>
              </w:rPr>
            </w:pPr>
            <w:r>
              <w:rPr>
                <w:sz w:val="20"/>
              </w:rPr>
              <w:t>*[ts]ʰro</w:t>
            </w:r>
          </w:p>
        </w:tc>
        <w:tc>
          <w:tcPr>
            <w:tcW w:w="2870" w:type="dxa"/>
          </w:tcPr>
          <w:p w:rsidR="0067705B" w:rsidRDefault="00EF3B5B">
            <w:pPr>
              <w:pStyle w:val="TableParagraph"/>
              <w:ind w:left="38"/>
              <w:rPr>
                <w:sz w:val="20"/>
              </w:rPr>
            </w:pPr>
            <w:r>
              <w:rPr>
                <w:sz w:val="20"/>
              </w:rPr>
              <w:t>hasten</w:t>
            </w:r>
          </w:p>
        </w:tc>
        <w:tc>
          <w:tcPr>
            <w:tcW w:w="928" w:type="dxa"/>
          </w:tcPr>
          <w:p w:rsidR="0067705B" w:rsidRDefault="00EF3B5B">
            <w:pPr>
              <w:pStyle w:val="TableParagraph"/>
              <w:ind w:left="214"/>
              <w:rPr>
                <w:sz w:val="20"/>
              </w:rPr>
            </w:pPr>
            <w:r>
              <w:rPr>
                <w:sz w:val="20"/>
              </w:rPr>
              <w:t>0132c</w:t>
            </w:r>
          </w:p>
        </w:tc>
        <w:tc>
          <w:tcPr>
            <w:tcW w:w="940" w:type="dxa"/>
          </w:tcPr>
          <w:p w:rsidR="0067705B" w:rsidRDefault="00EF3B5B">
            <w:pPr>
              <w:pStyle w:val="TableParagraph"/>
              <w:ind w:left="0" w:right="92"/>
              <w:jc w:val="right"/>
              <w:rPr>
                <w:sz w:val="20"/>
              </w:rPr>
            </w:pPr>
            <w:r>
              <w:rPr>
                <w:sz w:val="20"/>
              </w:rPr>
              <w:t>53497.03</w:t>
            </w:r>
          </w:p>
        </w:tc>
        <w:tc>
          <w:tcPr>
            <w:tcW w:w="496" w:type="dxa"/>
          </w:tcPr>
          <w:p w:rsidR="0067705B" w:rsidRDefault="00EF3B5B">
            <w:pPr>
              <w:pStyle w:val="TableParagraph"/>
              <w:ind w:left="75" w:right="76"/>
              <w:jc w:val="center"/>
              <w:rPr>
                <w:sz w:val="20"/>
              </w:rPr>
            </w:pPr>
            <w:r>
              <w:rPr>
                <w:sz w:val="20"/>
              </w:rPr>
              <w:t>156</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52"/>
              <w:rPr>
                <w:sz w:val="20"/>
              </w:rPr>
            </w:pPr>
            <w:r>
              <w:rPr>
                <w:sz w:val="20"/>
              </w:rPr>
              <w:t>U+8DA8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渠</w:t>
            </w:r>
          </w:p>
        </w:tc>
        <w:tc>
          <w:tcPr>
            <w:tcW w:w="770" w:type="dxa"/>
          </w:tcPr>
          <w:p w:rsidR="0067705B" w:rsidRDefault="00EF3B5B">
            <w:pPr>
              <w:pStyle w:val="TableParagraph"/>
              <w:rPr>
                <w:sz w:val="20"/>
              </w:rPr>
            </w:pPr>
            <w:r>
              <w:rPr>
                <w:sz w:val="20"/>
              </w:rPr>
              <w:t>qú</w:t>
            </w:r>
          </w:p>
        </w:tc>
        <w:tc>
          <w:tcPr>
            <w:tcW w:w="898" w:type="dxa"/>
            <w:tcBorders>
              <w:right w:val="nil"/>
            </w:tcBorders>
          </w:tcPr>
          <w:p w:rsidR="0067705B" w:rsidRDefault="00EF3B5B">
            <w:pPr>
              <w:pStyle w:val="TableParagraph"/>
              <w:rPr>
                <w:i/>
                <w:sz w:val="20"/>
              </w:rPr>
            </w:pPr>
            <w:r>
              <w:rPr>
                <w:i/>
                <w:sz w:val="20"/>
              </w:rPr>
              <w:t>gjo</w:t>
            </w:r>
          </w:p>
        </w:tc>
        <w:tc>
          <w:tcPr>
            <w:tcW w:w="1886" w:type="dxa"/>
            <w:tcBorders>
              <w:left w:val="nil"/>
            </w:tcBorders>
          </w:tcPr>
          <w:p w:rsidR="0067705B" w:rsidRDefault="00EF3B5B">
            <w:pPr>
              <w:pStyle w:val="TableParagraph"/>
              <w:ind w:left="225"/>
              <w:rPr>
                <w:i/>
                <w:sz w:val="20"/>
              </w:rPr>
            </w:pPr>
            <w:r>
              <w:rPr>
                <w:i/>
                <w:sz w:val="20"/>
              </w:rPr>
              <w:t>(g- + -jo A)</w:t>
            </w:r>
          </w:p>
        </w:tc>
        <w:tc>
          <w:tcPr>
            <w:tcW w:w="2782" w:type="dxa"/>
          </w:tcPr>
          <w:p w:rsidR="0067705B" w:rsidRDefault="00EF3B5B">
            <w:pPr>
              <w:pStyle w:val="TableParagraph"/>
              <w:rPr>
                <w:sz w:val="20"/>
              </w:rPr>
            </w:pPr>
            <w:r>
              <w:rPr>
                <w:sz w:val="20"/>
              </w:rPr>
              <w:t>*[g](r)a</w:t>
            </w:r>
          </w:p>
        </w:tc>
        <w:tc>
          <w:tcPr>
            <w:tcW w:w="2870" w:type="dxa"/>
          </w:tcPr>
          <w:p w:rsidR="0067705B" w:rsidRDefault="00EF3B5B">
            <w:pPr>
              <w:pStyle w:val="TableParagraph"/>
              <w:ind w:left="38"/>
              <w:rPr>
                <w:sz w:val="20"/>
              </w:rPr>
            </w:pPr>
            <w:r>
              <w:rPr>
                <w:sz w:val="20"/>
              </w:rPr>
              <w:t>canal</w:t>
            </w:r>
          </w:p>
        </w:tc>
        <w:tc>
          <w:tcPr>
            <w:tcW w:w="928" w:type="dxa"/>
          </w:tcPr>
          <w:p w:rsidR="0067705B" w:rsidRDefault="00EF3B5B">
            <w:pPr>
              <w:pStyle w:val="TableParagraph"/>
              <w:ind w:left="210"/>
              <w:rPr>
                <w:sz w:val="20"/>
              </w:rPr>
            </w:pPr>
            <w:r>
              <w:rPr>
                <w:sz w:val="20"/>
              </w:rPr>
              <w:t>0095g</w:t>
            </w:r>
          </w:p>
        </w:tc>
        <w:tc>
          <w:tcPr>
            <w:tcW w:w="940" w:type="dxa"/>
          </w:tcPr>
          <w:p w:rsidR="0067705B" w:rsidRDefault="00EF3B5B">
            <w:pPr>
              <w:pStyle w:val="TableParagraph"/>
              <w:ind w:left="0" w:right="92"/>
              <w:jc w:val="right"/>
              <w:rPr>
                <w:sz w:val="20"/>
              </w:rPr>
            </w:pPr>
            <w:r>
              <w:rPr>
                <w:sz w:val="20"/>
              </w:rPr>
              <w:t>31645.04</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6"/>
              <w:rPr>
                <w:sz w:val="20"/>
              </w:rPr>
            </w:pPr>
            <w:r>
              <w:rPr>
                <w:sz w:val="20"/>
              </w:rPr>
              <w:t>U+6E20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劬</w:t>
            </w:r>
          </w:p>
        </w:tc>
        <w:tc>
          <w:tcPr>
            <w:tcW w:w="770" w:type="dxa"/>
          </w:tcPr>
          <w:p w:rsidR="0067705B" w:rsidRDefault="00EF3B5B">
            <w:pPr>
              <w:pStyle w:val="TableParagraph"/>
              <w:spacing w:before="29"/>
              <w:rPr>
                <w:sz w:val="20"/>
              </w:rPr>
            </w:pPr>
            <w:r>
              <w:rPr>
                <w:sz w:val="20"/>
              </w:rPr>
              <w:t>qú</w:t>
            </w:r>
          </w:p>
        </w:tc>
        <w:tc>
          <w:tcPr>
            <w:tcW w:w="898" w:type="dxa"/>
            <w:tcBorders>
              <w:right w:val="nil"/>
            </w:tcBorders>
          </w:tcPr>
          <w:p w:rsidR="0067705B" w:rsidRDefault="00EF3B5B">
            <w:pPr>
              <w:pStyle w:val="TableParagraph"/>
              <w:spacing w:before="29"/>
              <w:rPr>
                <w:i/>
                <w:sz w:val="20"/>
              </w:rPr>
            </w:pPr>
            <w:r>
              <w:rPr>
                <w:i/>
                <w:sz w:val="20"/>
              </w:rPr>
              <w:t>gju</w:t>
            </w:r>
          </w:p>
        </w:tc>
        <w:tc>
          <w:tcPr>
            <w:tcW w:w="1886" w:type="dxa"/>
            <w:tcBorders>
              <w:left w:val="nil"/>
            </w:tcBorders>
          </w:tcPr>
          <w:p w:rsidR="0067705B" w:rsidRDefault="00EF3B5B">
            <w:pPr>
              <w:pStyle w:val="TableParagraph"/>
              <w:spacing w:before="29"/>
              <w:ind w:left="225"/>
              <w:rPr>
                <w:i/>
                <w:sz w:val="20"/>
              </w:rPr>
            </w:pPr>
            <w:r>
              <w:rPr>
                <w:i/>
                <w:sz w:val="20"/>
              </w:rPr>
              <w:t>(g- + -ju A)</w:t>
            </w:r>
          </w:p>
        </w:tc>
        <w:tc>
          <w:tcPr>
            <w:tcW w:w="2782" w:type="dxa"/>
          </w:tcPr>
          <w:p w:rsidR="0067705B" w:rsidRDefault="00EF3B5B">
            <w:pPr>
              <w:pStyle w:val="TableParagraph"/>
              <w:spacing w:before="29"/>
              <w:rPr>
                <w:sz w:val="20"/>
              </w:rPr>
            </w:pPr>
            <w:r>
              <w:rPr>
                <w:sz w:val="20"/>
              </w:rPr>
              <w:t>*[g](r)o</w:t>
            </w:r>
          </w:p>
        </w:tc>
        <w:tc>
          <w:tcPr>
            <w:tcW w:w="2870" w:type="dxa"/>
          </w:tcPr>
          <w:p w:rsidR="0067705B" w:rsidRDefault="00EF3B5B">
            <w:pPr>
              <w:pStyle w:val="TableParagraph"/>
              <w:spacing w:before="29"/>
              <w:ind w:left="38"/>
              <w:rPr>
                <w:sz w:val="20"/>
              </w:rPr>
            </w:pPr>
            <w:r>
              <w:rPr>
                <w:sz w:val="20"/>
              </w:rPr>
              <w:t>toil</w:t>
            </w:r>
          </w:p>
        </w:tc>
        <w:tc>
          <w:tcPr>
            <w:tcW w:w="928" w:type="dxa"/>
          </w:tcPr>
          <w:p w:rsidR="0067705B" w:rsidRDefault="00EF3B5B">
            <w:pPr>
              <w:pStyle w:val="TableParagraph"/>
              <w:spacing w:before="29"/>
              <w:ind w:left="232"/>
              <w:rPr>
                <w:sz w:val="20"/>
              </w:rPr>
            </w:pPr>
            <w:r>
              <w:rPr>
                <w:sz w:val="20"/>
              </w:rPr>
              <w:t>0108t</w:t>
            </w:r>
          </w:p>
        </w:tc>
        <w:tc>
          <w:tcPr>
            <w:tcW w:w="940" w:type="dxa"/>
          </w:tcPr>
          <w:p w:rsidR="0067705B" w:rsidRDefault="00EF3B5B">
            <w:pPr>
              <w:pStyle w:val="TableParagraph"/>
              <w:spacing w:before="29"/>
              <w:ind w:left="0" w:right="92"/>
              <w:jc w:val="right"/>
              <w:rPr>
                <w:sz w:val="20"/>
              </w:rPr>
            </w:pPr>
            <w:r>
              <w:rPr>
                <w:sz w:val="20"/>
              </w:rPr>
              <w:t>10368.12</w:t>
            </w:r>
          </w:p>
        </w:tc>
        <w:tc>
          <w:tcPr>
            <w:tcW w:w="496" w:type="dxa"/>
          </w:tcPr>
          <w:p w:rsidR="0067705B" w:rsidRDefault="00EF3B5B">
            <w:pPr>
              <w:pStyle w:val="TableParagraph"/>
              <w:spacing w:before="29"/>
              <w:ind w:left="75" w:right="76"/>
              <w:jc w:val="center"/>
              <w:rPr>
                <w:sz w:val="20"/>
              </w:rPr>
            </w:pPr>
            <w:r>
              <w:rPr>
                <w:sz w:val="20"/>
              </w:rPr>
              <w:t>19</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58"/>
              <w:rPr>
                <w:sz w:val="20"/>
              </w:rPr>
            </w:pPr>
            <w:r>
              <w:rPr>
                <w:sz w:val="20"/>
              </w:rPr>
              <w:t>U+52AC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絇</w:t>
            </w:r>
          </w:p>
        </w:tc>
        <w:tc>
          <w:tcPr>
            <w:tcW w:w="770" w:type="dxa"/>
          </w:tcPr>
          <w:p w:rsidR="0067705B" w:rsidRDefault="00EF3B5B">
            <w:pPr>
              <w:pStyle w:val="TableParagraph"/>
              <w:rPr>
                <w:sz w:val="20"/>
              </w:rPr>
            </w:pPr>
            <w:r>
              <w:rPr>
                <w:sz w:val="20"/>
              </w:rPr>
              <w:t>qú</w:t>
            </w:r>
          </w:p>
        </w:tc>
        <w:tc>
          <w:tcPr>
            <w:tcW w:w="898" w:type="dxa"/>
            <w:tcBorders>
              <w:right w:val="nil"/>
            </w:tcBorders>
          </w:tcPr>
          <w:p w:rsidR="0067705B" w:rsidRDefault="00EF3B5B">
            <w:pPr>
              <w:pStyle w:val="TableParagraph"/>
              <w:rPr>
                <w:i/>
                <w:sz w:val="20"/>
              </w:rPr>
            </w:pPr>
            <w:r>
              <w:rPr>
                <w:i/>
                <w:sz w:val="20"/>
              </w:rPr>
              <w:t>gju</w:t>
            </w:r>
          </w:p>
        </w:tc>
        <w:tc>
          <w:tcPr>
            <w:tcW w:w="1886" w:type="dxa"/>
            <w:tcBorders>
              <w:left w:val="nil"/>
            </w:tcBorders>
          </w:tcPr>
          <w:p w:rsidR="0067705B" w:rsidRDefault="00EF3B5B">
            <w:pPr>
              <w:pStyle w:val="TableParagraph"/>
              <w:ind w:left="225"/>
              <w:rPr>
                <w:i/>
                <w:sz w:val="20"/>
              </w:rPr>
            </w:pPr>
            <w:r>
              <w:rPr>
                <w:i/>
                <w:sz w:val="20"/>
              </w:rPr>
              <w:t>(g- + -ju A)</w:t>
            </w:r>
          </w:p>
        </w:tc>
        <w:tc>
          <w:tcPr>
            <w:tcW w:w="2782" w:type="dxa"/>
          </w:tcPr>
          <w:p w:rsidR="0067705B" w:rsidRDefault="00EF3B5B">
            <w:pPr>
              <w:pStyle w:val="TableParagraph"/>
              <w:rPr>
                <w:sz w:val="20"/>
              </w:rPr>
            </w:pPr>
            <w:r>
              <w:rPr>
                <w:sz w:val="20"/>
              </w:rPr>
              <w:t>*[g](r)o</w:t>
            </w:r>
          </w:p>
        </w:tc>
        <w:tc>
          <w:tcPr>
            <w:tcW w:w="2870" w:type="dxa"/>
          </w:tcPr>
          <w:p w:rsidR="0067705B" w:rsidRDefault="00EF3B5B">
            <w:pPr>
              <w:pStyle w:val="TableParagraph"/>
              <w:ind w:left="38"/>
              <w:rPr>
                <w:sz w:val="20"/>
              </w:rPr>
            </w:pPr>
            <w:r>
              <w:rPr>
                <w:sz w:val="20"/>
              </w:rPr>
              <w:t>decoration on the toe of a shoe</w:t>
            </w:r>
          </w:p>
        </w:tc>
        <w:tc>
          <w:tcPr>
            <w:tcW w:w="928" w:type="dxa"/>
          </w:tcPr>
          <w:p w:rsidR="0067705B" w:rsidRDefault="00EF3B5B">
            <w:pPr>
              <w:pStyle w:val="TableParagraph"/>
              <w:ind w:left="210"/>
              <w:rPr>
                <w:sz w:val="20"/>
              </w:rPr>
            </w:pPr>
            <w:r>
              <w:rPr>
                <w:sz w:val="20"/>
              </w:rPr>
              <w:t>0108u</w:t>
            </w:r>
          </w:p>
        </w:tc>
        <w:tc>
          <w:tcPr>
            <w:tcW w:w="940" w:type="dxa"/>
          </w:tcPr>
          <w:p w:rsidR="0067705B" w:rsidRDefault="00EF3B5B">
            <w:pPr>
              <w:pStyle w:val="TableParagraph"/>
              <w:ind w:left="0" w:right="92"/>
              <w:jc w:val="right"/>
              <w:rPr>
                <w:sz w:val="20"/>
              </w:rPr>
            </w:pPr>
            <w:r>
              <w:rPr>
                <w:sz w:val="20"/>
              </w:rPr>
              <w:t>53384.04</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U+7D47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瞿</w:t>
            </w:r>
          </w:p>
        </w:tc>
        <w:tc>
          <w:tcPr>
            <w:tcW w:w="770" w:type="dxa"/>
          </w:tcPr>
          <w:p w:rsidR="0067705B" w:rsidRDefault="00EF3B5B">
            <w:pPr>
              <w:pStyle w:val="TableParagraph"/>
              <w:rPr>
                <w:sz w:val="20"/>
              </w:rPr>
            </w:pPr>
            <w:r>
              <w:rPr>
                <w:sz w:val="20"/>
              </w:rPr>
              <w:t>qú</w:t>
            </w:r>
          </w:p>
        </w:tc>
        <w:tc>
          <w:tcPr>
            <w:tcW w:w="898" w:type="dxa"/>
            <w:tcBorders>
              <w:right w:val="nil"/>
            </w:tcBorders>
          </w:tcPr>
          <w:p w:rsidR="0067705B" w:rsidRDefault="00EF3B5B">
            <w:pPr>
              <w:pStyle w:val="TableParagraph"/>
              <w:rPr>
                <w:i/>
                <w:sz w:val="20"/>
              </w:rPr>
            </w:pPr>
            <w:r>
              <w:rPr>
                <w:i/>
                <w:sz w:val="20"/>
              </w:rPr>
              <w:t>gju</w:t>
            </w:r>
          </w:p>
        </w:tc>
        <w:tc>
          <w:tcPr>
            <w:tcW w:w="1886" w:type="dxa"/>
            <w:tcBorders>
              <w:left w:val="nil"/>
            </w:tcBorders>
          </w:tcPr>
          <w:p w:rsidR="0067705B" w:rsidRDefault="00EF3B5B">
            <w:pPr>
              <w:pStyle w:val="TableParagraph"/>
              <w:ind w:left="225"/>
              <w:rPr>
                <w:i/>
                <w:sz w:val="20"/>
              </w:rPr>
            </w:pPr>
            <w:r>
              <w:rPr>
                <w:i/>
                <w:sz w:val="20"/>
              </w:rPr>
              <w:t>(g- + -ju A)</w:t>
            </w:r>
          </w:p>
        </w:tc>
        <w:tc>
          <w:tcPr>
            <w:tcW w:w="2782" w:type="dxa"/>
          </w:tcPr>
          <w:p w:rsidR="0067705B" w:rsidRDefault="00EF3B5B">
            <w:pPr>
              <w:pStyle w:val="TableParagraph"/>
              <w:rPr>
                <w:sz w:val="20"/>
              </w:rPr>
            </w:pPr>
            <w:r>
              <w:rPr>
                <w:sz w:val="20"/>
              </w:rPr>
              <w:t>*[g]ʷ(r)a</w:t>
            </w:r>
          </w:p>
        </w:tc>
        <w:tc>
          <w:tcPr>
            <w:tcW w:w="2870" w:type="dxa"/>
          </w:tcPr>
          <w:p w:rsidR="0067705B" w:rsidRDefault="00EF3B5B">
            <w:pPr>
              <w:pStyle w:val="TableParagraph"/>
              <w:ind w:left="38"/>
              <w:rPr>
                <w:sz w:val="20"/>
              </w:rPr>
            </w:pPr>
            <w:r>
              <w:rPr>
                <w:sz w:val="20"/>
              </w:rPr>
              <w:t>a kind of lance</w:t>
            </w:r>
          </w:p>
        </w:tc>
        <w:tc>
          <w:tcPr>
            <w:tcW w:w="928" w:type="dxa"/>
          </w:tcPr>
          <w:p w:rsidR="0067705B" w:rsidRDefault="00EF3B5B">
            <w:pPr>
              <w:pStyle w:val="TableParagraph"/>
              <w:ind w:left="214"/>
              <w:rPr>
                <w:sz w:val="20"/>
              </w:rPr>
            </w:pPr>
            <w:r>
              <w:rPr>
                <w:sz w:val="20"/>
              </w:rPr>
              <w:t>0096c</w:t>
            </w:r>
          </w:p>
        </w:tc>
        <w:tc>
          <w:tcPr>
            <w:tcW w:w="940" w:type="dxa"/>
          </w:tcPr>
          <w:p w:rsidR="0067705B" w:rsidRDefault="00EF3B5B">
            <w:pPr>
              <w:pStyle w:val="TableParagraph"/>
              <w:ind w:left="0" w:right="92"/>
              <w:jc w:val="right"/>
              <w:rPr>
                <w:sz w:val="20"/>
              </w:rPr>
            </w:pPr>
            <w:r>
              <w:rPr>
                <w:sz w:val="20"/>
              </w:rPr>
              <w:t>42517.02</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U+77BF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䀠</w:t>
            </w:r>
          </w:p>
        </w:tc>
        <w:tc>
          <w:tcPr>
            <w:tcW w:w="770" w:type="dxa"/>
          </w:tcPr>
          <w:p w:rsidR="0067705B" w:rsidRDefault="00EF3B5B">
            <w:pPr>
              <w:pStyle w:val="TableParagraph"/>
              <w:rPr>
                <w:sz w:val="20"/>
              </w:rPr>
            </w:pPr>
            <w:r>
              <w:rPr>
                <w:sz w:val="20"/>
              </w:rPr>
              <w:t>qú</w:t>
            </w:r>
          </w:p>
        </w:tc>
        <w:tc>
          <w:tcPr>
            <w:tcW w:w="898" w:type="dxa"/>
            <w:tcBorders>
              <w:right w:val="nil"/>
            </w:tcBorders>
          </w:tcPr>
          <w:p w:rsidR="0067705B" w:rsidRDefault="00EF3B5B">
            <w:pPr>
              <w:pStyle w:val="TableParagraph"/>
              <w:rPr>
                <w:i/>
                <w:sz w:val="20"/>
              </w:rPr>
            </w:pPr>
            <w:r>
              <w:rPr>
                <w:i/>
                <w:sz w:val="20"/>
              </w:rPr>
              <w:t>kjuH</w:t>
            </w:r>
          </w:p>
        </w:tc>
        <w:tc>
          <w:tcPr>
            <w:tcW w:w="1886" w:type="dxa"/>
            <w:tcBorders>
              <w:left w:val="nil"/>
            </w:tcBorders>
          </w:tcPr>
          <w:p w:rsidR="0067705B" w:rsidRDefault="00EF3B5B">
            <w:pPr>
              <w:pStyle w:val="TableParagraph"/>
              <w:ind w:left="225"/>
              <w:rPr>
                <w:i/>
                <w:sz w:val="20"/>
              </w:rPr>
            </w:pPr>
            <w:r>
              <w:rPr>
                <w:i/>
                <w:sz w:val="20"/>
              </w:rPr>
              <w:t>(k- + -ju C)</w:t>
            </w:r>
          </w:p>
        </w:tc>
        <w:tc>
          <w:tcPr>
            <w:tcW w:w="2782" w:type="dxa"/>
          </w:tcPr>
          <w:p w:rsidR="0067705B" w:rsidRDefault="00EF3B5B">
            <w:pPr>
              <w:pStyle w:val="TableParagraph"/>
              <w:rPr>
                <w:sz w:val="20"/>
              </w:rPr>
            </w:pPr>
            <w:r>
              <w:rPr>
                <w:sz w:val="20"/>
              </w:rPr>
              <w:t>*[k]ʷ(r)a-s</w:t>
            </w:r>
          </w:p>
        </w:tc>
        <w:tc>
          <w:tcPr>
            <w:tcW w:w="2870" w:type="dxa"/>
          </w:tcPr>
          <w:p w:rsidR="0067705B" w:rsidRDefault="00EF3B5B">
            <w:pPr>
              <w:pStyle w:val="TableParagraph"/>
              <w:ind w:left="38"/>
              <w:rPr>
                <w:sz w:val="20"/>
              </w:rPr>
            </w:pPr>
            <w:r>
              <w:rPr>
                <w:sz w:val="20"/>
              </w:rPr>
              <w:t>look right and left</w:t>
            </w:r>
          </w:p>
        </w:tc>
        <w:tc>
          <w:tcPr>
            <w:tcW w:w="928" w:type="dxa"/>
          </w:tcPr>
          <w:p w:rsidR="0067705B" w:rsidRDefault="00EF3B5B">
            <w:pPr>
              <w:pStyle w:val="TableParagraph"/>
              <w:ind w:left="214"/>
              <w:rPr>
                <w:sz w:val="20"/>
              </w:rPr>
            </w:pPr>
            <w:r>
              <w:rPr>
                <w:sz w:val="20"/>
              </w:rPr>
              <w:t>0096a</w:t>
            </w:r>
          </w:p>
        </w:tc>
        <w:tc>
          <w:tcPr>
            <w:tcW w:w="940" w:type="dxa"/>
          </w:tcPr>
          <w:p w:rsidR="0067705B" w:rsidRDefault="00EF3B5B">
            <w:pPr>
              <w:pStyle w:val="TableParagraph"/>
              <w:ind w:left="0" w:right="92"/>
              <w:jc w:val="right"/>
              <w:rPr>
                <w:sz w:val="20"/>
              </w:rPr>
            </w:pPr>
            <w:r>
              <w:rPr>
                <w:sz w:val="20"/>
              </w:rPr>
              <w:t>42479.13</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U+4020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取</w:t>
            </w:r>
          </w:p>
        </w:tc>
        <w:tc>
          <w:tcPr>
            <w:tcW w:w="770" w:type="dxa"/>
          </w:tcPr>
          <w:p w:rsidR="0067705B" w:rsidRDefault="00EF3B5B">
            <w:pPr>
              <w:pStyle w:val="TableParagraph"/>
              <w:rPr>
                <w:sz w:val="20"/>
              </w:rPr>
            </w:pPr>
            <w:r>
              <w:rPr>
                <w:sz w:val="20"/>
              </w:rPr>
              <w:t>qǔ</w:t>
            </w:r>
          </w:p>
        </w:tc>
        <w:tc>
          <w:tcPr>
            <w:tcW w:w="898" w:type="dxa"/>
            <w:tcBorders>
              <w:right w:val="nil"/>
            </w:tcBorders>
          </w:tcPr>
          <w:p w:rsidR="0067705B" w:rsidRDefault="00EF3B5B">
            <w:pPr>
              <w:pStyle w:val="TableParagraph"/>
              <w:rPr>
                <w:i/>
                <w:sz w:val="20"/>
              </w:rPr>
            </w:pPr>
            <w:r>
              <w:rPr>
                <w:i/>
                <w:sz w:val="20"/>
              </w:rPr>
              <w:t>tshjuX</w:t>
            </w:r>
          </w:p>
        </w:tc>
        <w:tc>
          <w:tcPr>
            <w:tcW w:w="1886" w:type="dxa"/>
            <w:tcBorders>
              <w:left w:val="nil"/>
            </w:tcBorders>
          </w:tcPr>
          <w:p w:rsidR="0067705B" w:rsidRDefault="00EF3B5B">
            <w:pPr>
              <w:pStyle w:val="TableParagraph"/>
              <w:ind w:left="225"/>
              <w:rPr>
                <w:i/>
                <w:sz w:val="20"/>
              </w:rPr>
            </w:pPr>
            <w:r>
              <w:rPr>
                <w:i/>
                <w:sz w:val="20"/>
              </w:rPr>
              <w:t>(tsh- + -ju B)</w:t>
            </w:r>
          </w:p>
        </w:tc>
        <w:tc>
          <w:tcPr>
            <w:tcW w:w="2782" w:type="dxa"/>
          </w:tcPr>
          <w:p w:rsidR="0067705B" w:rsidRDefault="00EF3B5B">
            <w:pPr>
              <w:pStyle w:val="TableParagraph"/>
              <w:rPr>
                <w:sz w:val="20"/>
              </w:rPr>
            </w:pPr>
            <w:r>
              <w:rPr>
                <w:sz w:val="20"/>
              </w:rPr>
              <w:t>*tsʰoʔ</w:t>
            </w:r>
          </w:p>
        </w:tc>
        <w:tc>
          <w:tcPr>
            <w:tcW w:w="2870" w:type="dxa"/>
          </w:tcPr>
          <w:p w:rsidR="0067705B" w:rsidRDefault="00EF3B5B">
            <w:pPr>
              <w:pStyle w:val="TableParagraph"/>
              <w:ind w:left="38"/>
              <w:rPr>
                <w:sz w:val="20"/>
              </w:rPr>
            </w:pPr>
            <w:r>
              <w:rPr>
                <w:sz w:val="20"/>
              </w:rPr>
              <w:t>take</w:t>
            </w:r>
          </w:p>
        </w:tc>
        <w:tc>
          <w:tcPr>
            <w:tcW w:w="928" w:type="dxa"/>
          </w:tcPr>
          <w:p w:rsidR="0067705B" w:rsidRDefault="00EF3B5B">
            <w:pPr>
              <w:pStyle w:val="TableParagraph"/>
              <w:ind w:left="214"/>
              <w:rPr>
                <w:sz w:val="20"/>
              </w:rPr>
            </w:pPr>
            <w:r>
              <w:rPr>
                <w:sz w:val="20"/>
              </w:rPr>
              <w:t>0131a</w:t>
            </w:r>
          </w:p>
        </w:tc>
        <w:tc>
          <w:tcPr>
            <w:tcW w:w="940" w:type="dxa"/>
          </w:tcPr>
          <w:p w:rsidR="0067705B" w:rsidRDefault="00EF3B5B">
            <w:pPr>
              <w:pStyle w:val="TableParagraph"/>
              <w:ind w:left="0" w:right="92"/>
              <w:jc w:val="right"/>
              <w:rPr>
                <w:sz w:val="20"/>
              </w:rPr>
            </w:pPr>
            <w:r>
              <w:rPr>
                <w:sz w:val="20"/>
              </w:rPr>
              <w:t>10395.01</w:t>
            </w:r>
          </w:p>
        </w:tc>
        <w:tc>
          <w:tcPr>
            <w:tcW w:w="496" w:type="dxa"/>
          </w:tcPr>
          <w:p w:rsidR="0067705B" w:rsidRDefault="00EF3B5B">
            <w:pPr>
              <w:pStyle w:val="TableParagraph"/>
              <w:ind w:left="75" w:right="76"/>
              <w:jc w:val="center"/>
              <w:rPr>
                <w:sz w:val="20"/>
              </w:rPr>
            </w:pPr>
            <w:r>
              <w:rPr>
                <w:sz w:val="20"/>
              </w:rPr>
              <w:t>29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U+53D6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去</w:t>
            </w:r>
          </w:p>
        </w:tc>
        <w:tc>
          <w:tcPr>
            <w:tcW w:w="770" w:type="dxa"/>
          </w:tcPr>
          <w:p w:rsidR="0067705B" w:rsidRDefault="00EF3B5B">
            <w:pPr>
              <w:pStyle w:val="TableParagraph"/>
              <w:spacing w:before="29"/>
              <w:rPr>
                <w:sz w:val="20"/>
              </w:rPr>
            </w:pPr>
            <w:r>
              <w:rPr>
                <w:sz w:val="20"/>
              </w:rPr>
              <w:t>qù</w:t>
            </w:r>
          </w:p>
        </w:tc>
        <w:tc>
          <w:tcPr>
            <w:tcW w:w="898" w:type="dxa"/>
            <w:tcBorders>
              <w:right w:val="nil"/>
            </w:tcBorders>
          </w:tcPr>
          <w:p w:rsidR="0067705B" w:rsidRDefault="00EF3B5B">
            <w:pPr>
              <w:pStyle w:val="TableParagraph"/>
              <w:spacing w:before="29"/>
              <w:rPr>
                <w:i/>
                <w:sz w:val="20"/>
              </w:rPr>
            </w:pPr>
            <w:r>
              <w:rPr>
                <w:i/>
                <w:sz w:val="20"/>
              </w:rPr>
              <w:t>khjoX</w:t>
            </w:r>
          </w:p>
        </w:tc>
        <w:tc>
          <w:tcPr>
            <w:tcW w:w="1886" w:type="dxa"/>
            <w:tcBorders>
              <w:left w:val="nil"/>
            </w:tcBorders>
          </w:tcPr>
          <w:p w:rsidR="0067705B" w:rsidRDefault="00EF3B5B">
            <w:pPr>
              <w:pStyle w:val="TableParagraph"/>
              <w:spacing w:before="29"/>
              <w:ind w:left="225"/>
              <w:rPr>
                <w:i/>
                <w:sz w:val="20"/>
              </w:rPr>
            </w:pPr>
            <w:r>
              <w:rPr>
                <w:i/>
                <w:sz w:val="20"/>
              </w:rPr>
              <w:t>(kh- + -jo B)</w:t>
            </w:r>
          </w:p>
        </w:tc>
        <w:tc>
          <w:tcPr>
            <w:tcW w:w="2782" w:type="dxa"/>
          </w:tcPr>
          <w:p w:rsidR="0067705B" w:rsidRDefault="00EF3B5B">
            <w:pPr>
              <w:pStyle w:val="TableParagraph"/>
              <w:spacing w:before="29"/>
              <w:rPr>
                <w:sz w:val="20"/>
              </w:rPr>
            </w:pPr>
            <w:r>
              <w:rPr>
                <w:sz w:val="20"/>
              </w:rPr>
              <w:t>*[kʰ](r)aʔ</w:t>
            </w:r>
          </w:p>
        </w:tc>
        <w:tc>
          <w:tcPr>
            <w:tcW w:w="2870" w:type="dxa"/>
          </w:tcPr>
          <w:p w:rsidR="0067705B" w:rsidRDefault="00EF3B5B">
            <w:pPr>
              <w:pStyle w:val="TableParagraph"/>
              <w:spacing w:before="29"/>
              <w:ind w:left="38"/>
              <w:rPr>
                <w:sz w:val="20"/>
              </w:rPr>
            </w:pPr>
            <w:r>
              <w:rPr>
                <w:sz w:val="20"/>
              </w:rPr>
              <w:t>get rid of</w:t>
            </w:r>
          </w:p>
        </w:tc>
        <w:tc>
          <w:tcPr>
            <w:tcW w:w="928" w:type="dxa"/>
          </w:tcPr>
          <w:p w:rsidR="0067705B" w:rsidRDefault="00EF3B5B">
            <w:pPr>
              <w:pStyle w:val="TableParagraph"/>
              <w:spacing w:before="29"/>
              <w:ind w:left="214"/>
              <w:rPr>
                <w:sz w:val="20"/>
              </w:rPr>
            </w:pPr>
            <w:r>
              <w:rPr>
                <w:sz w:val="20"/>
              </w:rPr>
              <w:t>0642a</w:t>
            </w:r>
          </w:p>
        </w:tc>
        <w:tc>
          <w:tcPr>
            <w:tcW w:w="940" w:type="dxa"/>
          </w:tcPr>
          <w:p w:rsidR="0067705B" w:rsidRDefault="00EF3B5B">
            <w:pPr>
              <w:pStyle w:val="TableParagraph"/>
              <w:spacing w:before="29"/>
              <w:ind w:left="0" w:right="92"/>
              <w:jc w:val="right"/>
              <w:rPr>
                <w:sz w:val="20"/>
              </w:rPr>
            </w:pPr>
            <w:r>
              <w:rPr>
                <w:sz w:val="20"/>
              </w:rPr>
              <w:t>10384.08</w:t>
            </w:r>
          </w:p>
        </w:tc>
        <w:tc>
          <w:tcPr>
            <w:tcW w:w="496" w:type="dxa"/>
          </w:tcPr>
          <w:p w:rsidR="0067705B" w:rsidRDefault="00EF3B5B">
            <w:pPr>
              <w:pStyle w:val="TableParagraph"/>
              <w:spacing w:before="29"/>
              <w:ind w:left="75" w:right="76"/>
              <w:jc w:val="center"/>
              <w:rPr>
                <w:sz w:val="20"/>
              </w:rPr>
            </w:pPr>
            <w:r>
              <w:rPr>
                <w:sz w:val="20"/>
              </w:rPr>
              <w:t>28</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64"/>
              <w:rPr>
                <w:sz w:val="20"/>
              </w:rPr>
            </w:pPr>
            <w:r>
              <w:rPr>
                <w:sz w:val="20"/>
              </w:rPr>
              <w:t>U+53BB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去</w:t>
            </w:r>
          </w:p>
        </w:tc>
        <w:tc>
          <w:tcPr>
            <w:tcW w:w="770" w:type="dxa"/>
          </w:tcPr>
          <w:p w:rsidR="0067705B" w:rsidRDefault="00EF3B5B">
            <w:pPr>
              <w:pStyle w:val="TableParagraph"/>
              <w:rPr>
                <w:sz w:val="20"/>
              </w:rPr>
            </w:pPr>
            <w:r>
              <w:rPr>
                <w:sz w:val="20"/>
              </w:rPr>
              <w:t>qù</w:t>
            </w:r>
          </w:p>
        </w:tc>
        <w:tc>
          <w:tcPr>
            <w:tcW w:w="898" w:type="dxa"/>
            <w:tcBorders>
              <w:right w:val="nil"/>
            </w:tcBorders>
          </w:tcPr>
          <w:p w:rsidR="0067705B" w:rsidRDefault="00EF3B5B">
            <w:pPr>
              <w:pStyle w:val="TableParagraph"/>
              <w:rPr>
                <w:i/>
                <w:sz w:val="20"/>
              </w:rPr>
            </w:pPr>
            <w:r>
              <w:rPr>
                <w:i/>
                <w:sz w:val="20"/>
              </w:rPr>
              <w:t>khjoH</w:t>
            </w:r>
          </w:p>
        </w:tc>
        <w:tc>
          <w:tcPr>
            <w:tcW w:w="1886" w:type="dxa"/>
            <w:tcBorders>
              <w:left w:val="nil"/>
            </w:tcBorders>
          </w:tcPr>
          <w:p w:rsidR="0067705B" w:rsidRDefault="00EF3B5B">
            <w:pPr>
              <w:pStyle w:val="TableParagraph"/>
              <w:ind w:left="225"/>
              <w:rPr>
                <w:i/>
                <w:sz w:val="20"/>
              </w:rPr>
            </w:pPr>
            <w:r>
              <w:rPr>
                <w:i/>
                <w:sz w:val="20"/>
              </w:rPr>
              <w:t>(kh- + -jo C)</w:t>
            </w:r>
          </w:p>
        </w:tc>
        <w:tc>
          <w:tcPr>
            <w:tcW w:w="2782" w:type="dxa"/>
          </w:tcPr>
          <w:p w:rsidR="0067705B" w:rsidRDefault="00EF3B5B">
            <w:pPr>
              <w:pStyle w:val="TableParagraph"/>
              <w:rPr>
                <w:sz w:val="20"/>
              </w:rPr>
            </w:pPr>
            <w:r>
              <w:rPr>
                <w:sz w:val="20"/>
              </w:rPr>
              <w:t>*[k]ʰ(r)ap-s</w:t>
            </w:r>
          </w:p>
        </w:tc>
        <w:tc>
          <w:tcPr>
            <w:tcW w:w="2870" w:type="dxa"/>
          </w:tcPr>
          <w:p w:rsidR="0067705B" w:rsidRDefault="00EF3B5B">
            <w:pPr>
              <w:pStyle w:val="TableParagraph"/>
              <w:ind w:left="38"/>
              <w:rPr>
                <w:sz w:val="20"/>
              </w:rPr>
            </w:pPr>
            <w:r>
              <w:rPr>
                <w:sz w:val="20"/>
              </w:rPr>
              <w:t>depart</w:t>
            </w:r>
          </w:p>
        </w:tc>
        <w:tc>
          <w:tcPr>
            <w:tcW w:w="928" w:type="dxa"/>
          </w:tcPr>
          <w:p w:rsidR="0067705B" w:rsidRDefault="00EF3B5B">
            <w:pPr>
              <w:pStyle w:val="TableParagraph"/>
              <w:ind w:left="214"/>
              <w:rPr>
                <w:sz w:val="20"/>
              </w:rPr>
            </w:pPr>
            <w:r>
              <w:rPr>
                <w:sz w:val="20"/>
              </w:rPr>
              <w:t>0642a</w:t>
            </w:r>
          </w:p>
        </w:tc>
        <w:tc>
          <w:tcPr>
            <w:tcW w:w="940" w:type="dxa"/>
          </w:tcPr>
          <w:p w:rsidR="0067705B" w:rsidRDefault="00EF3B5B">
            <w:pPr>
              <w:pStyle w:val="TableParagraph"/>
              <w:ind w:left="0" w:right="92"/>
              <w:jc w:val="right"/>
              <w:rPr>
                <w:sz w:val="20"/>
              </w:rPr>
            </w:pPr>
            <w:r>
              <w:rPr>
                <w:sz w:val="20"/>
              </w:rPr>
              <w:t>10384.08</w:t>
            </w:r>
          </w:p>
        </w:tc>
        <w:tc>
          <w:tcPr>
            <w:tcW w:w="496" w:type="dxa"/>
          </w:tcPr>
          <w:p w:rsidR="0067705B" w:rsidRDefault="00EF3B5B">
            <w:pPr>
              <w:pStyle w:val="TableParagraph"/>
              <w:ind w:left="75" w:right="76"/>
              <w:jc w:val="center"/>
              <w:rPr>
                <w:sz w:val="20"/>
              </w:rPr>
            </w:pPr>
            <w:r>
              <w:rPr>
                <w:sz w:val="20"/>
              </w:rPr>
              <w:t>28</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64"/>
              <w:rPr>
                <w:sz w:val="20"/>
              </w:rPr>
            </w:pPr>
            <w:r>
              <w:rPr>
                <w:sz w:val="20"/>
              </w:rPr>
              <w:t>U+53BB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闃</w:t>
            </w:r>
          </w:p>
        </w:tc>
        <w:tc>
          <w:tcPr>
            <w:tcW w:w="770" w:type="dxa"/>
          </w:tcPr>
          <w:p w:rsidR="0067705B" w:rsidRDefault="00EF3B5B">
            <w:pPr>
              <w:pStyle w:val="TableParagraph"/>
              <w:rPr>
                <w:sz w:val="20"/>
              </w:rPr>
            </w:pPr>
            <w:r>
              <w:rPr>
                <w:sz w:val="20"/>
              </w:rPr>
              <w:t>qù</w:t>
            </w:r>
          </w:p>
        </w:tc>
        <w:tc>
          <w:tcPr>
            <w:tcW w:w="898" w:type="dxa"/>
            <w:tcBorders>
              <w:right w:val="nil"/>
            </w:tcBorders>
          </w:tcPr>
          <w:p w:rsidR="0067705B" w:rsidRDefault="00EF3B5B">
            <w:pPr>
              <w:pStyle w:val="TableParagraph"/>
              <w:rPr>
                <w:i/>
                <w:sz w:val="20"/>
              </w:rPr>
            </w:pPr>
            <w:r>
              <w:rPr>
                <w:i/>
                <w:sz w:val="20"/>
              </w:rPr>
              <w:t>khwek</w:t>
            </w:r>
          </w:p>
        </w:tc>
        <w:tc>
          <w:tcPr>
            <w:tcW w:w="1886" w:type="dxa"/>
            <w:tcBorders>
              <w:left w:val="nil"/>
            </w:tcBorders>
          </w:tcPr>
          <w:p w:rsidR="0067705B" w:rsidRDefault="00EF3B5B">
            <w:pPr>
              <w:pStyle w:val="TableParagraph"/>
              <w:ind w:left="225"/>
              <w:rPr>
                <w:i/>
                <w:sz w:val="20"/>
              </w:rPr>
            </w:pPr>
            <w:r>
              <w:rPr>
                <w:i/>
                <w:sz w:val="20"/>
              </w:rPr>
              <w:t>(kh- + -wek D)</w:t>
            </w:r>
          </w:p>
        </w:tc>
        <w:tc>
          <w:tcPr>
            <w:tcW w:w="2782" w:type="dxa"/>
          </w:tcPr>
          <w:p w:rsidR="0067705B" w:rsidRDefault="00EF3B5B">
            <w:pPr>
              <w:pStyle w:val="TableParagraph"/>
              <w:spacing w:before="29"/>
              <w:rPr>
                <w:sz w:val="20"/>
              </w:rPr>
            </w:pPr>
            <w:r>
              <w:rPr>
                <w:sz w:val="20"/>
              </w:rPr>
              <w:t>*[k-m̥  ]ˤik (dialect: *-ik &gt; *-ek)</w:t>
            </w:r>
          </w:p>
        </w:tc>
        <w:tc>
          <w:tcPr>
            <w:tcW w:w="2870" w:type="dxa"/>
          </w:tcPr>
          <w:p w:rsidR="0067705B" w:rsidRDefault="00EF3B5B">
            <w:pPr>
              <w:pStyle w:val="TableParagraph"/>
              <w:ind w:left="38"/>
              <w:rPr>
                <w:sz w:val="20"/>
              </w:rPr>
            </w:pPr>
            <w:r>
              <w:rPr>
                <w:sz w:val="20"/>
              </w:rPr>
              <w:t>quiet</w:t>
            </w:r>
          </w:p>
        </w:tc>
        <w:tc>
          <w:tcPr>
            <w:tcW w:w="928" w:type="dxa"/>
          </w:tcPr>
          <w:p w:rsidR="0067705B" w:rsidRDefault="00EF3B5B">
            <w:pPr>
              <w:pStyle w:val="TableParagraph"/>
              <w:ind w:left="210"/>
              <w:rPr>
                <w:sz w:val="20"/>
              </w:rPr>
            </w:pPr>
            <w:r>
              <w:rPr>
                <w:sz w:val="20"/>
              </w:rPr>
              <w:t>0860d</w:t>
            </w:r>
          </w:p>
        </w:tc>
        <w:tc>
          <w:tcPr>
            <w:tcW w:w="940" w:type="dxa"/>
          </w:tcPr>
          <w:p w:rsidR="0067705B" w:rsidRDefault="00EF3B5B">
            <w:pPr>
              <w:pStyle w:val="TableParagraph"/>
              <w:ind w:left="0" w:right="92"/>
              <w:jc w:val="right"/>
              <w:rPr>
                <w:sz w:val="20"/>
              </w:rPr>
            </w:pPr>
            <w:r>
              <w:rPr>
                <w:sz w:val="20"/>
              </w:rPr>
              <w:t>74308.05</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U+95C3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取</w:t>
            </w:r>
          </w:p>
        </w:tc>
        <w:tc>
          <w:tcPr>
            <w:tcW w:w="770" w:type="dxa"/>
          </w:tcPr>
          <w:p w:rsidR="0067705B" w:rsidRDefault="00EF3B5B">
            <w:pPr>
              <w:pStyle w:val="TableParagraph"/>
              <w:rPr>
                <w:sz w:val="20"/>
              </w:rPr>
            </w:pPr>
            <w:r>
              <w:rPr>
                <w:sz w:val="20"/>
              </w:rPr>
              <w:t>qù</w:t>
            </w:r>
          </w:p>
        </w:tc>
        <w:tc>
          <w:tcPr>
            <w:tcW w:w="898" w:type="dxa"/>
            <w:tcBorders>
              <w:right w:val="nil"/>
            </w:tcBorders>
          </w:tcPr>
          <w:p w:rsidR="0067705B" w:rsidRDefault="00EF3B5B">
            <w:pPr>
              <w:pStyle w:val="TableParagraph"/>
              <w:rPr>
                <w:i/>
                <w:sz w:val="20"/>
              </w:rPr>
            </w:pPr>
            <w:r>
              <w:rPr>
                <w:i/>
                <w:sz w:val="20"/>
              </w:rPr>
              <w:t>tshjuH</w:t>
            </w:r>
          </w:p>
        </w:tc>
        <w:tc>
          <w:tcPr>
            <w:tcW w:w="1886" w:type="dxa"/>
            <w:tcBorders>
              <w:left w:val="nil"/>
            </w:tcBorders>
          </w:tcPr>
          <w:p w:rsidR="0067705B" w:rsidRDefault="00EF3B5B">
            <w:pPr>
              <w:pStyle w:val="TableParagraph"/>
              <w:ind w:left="225"/>
              <w:rPr>
                <w:i/>
                <w:sz w:val="20"/>
              </w:rPr>
            </w:pPr>
            <w:r>
              <w:rPr>
                <w:i/>
                <w:sz w:val="20"/>
              </w:rPr>
              <w:t>(tsh- + -ju C)</w:t>
            </w:r>
          </w:p>
        </w:tc>
        <w:tc>
          <w:tcPr>
            <w:tcW w:w="2782" w:type="dxa"/>
          </w:tcPr>
          <w:p w:rsidR="0067705B" w:rsidRDefault="00EF3B5B">
            <w:pPr>
              <w:pStyle w:val="TableParagraph"/>
              <w:rPr>
                <w:sz w:val="20"/>
              </w:rPr>
            </w:pPr>
            <w:r>
              <w:rPr>
                <w:sz w:val="20"/>
              </w:rPr>
              <w:t>*[ts]ʰoʔ-s</w:t>
            </w:r>
          </w:p>
        </w:tc>
        <w:tc>
          <w:tcPr>
            <w:tcW w:w="2870" w:type="dxa"/>
          </w:tcPr>
          <w:p w:rsidR="0067705B" w:rsidRDefault="00EF3B5B">
            <w:pPr>
              <w:pStyle w:val="TableParagraph"/>
              <w:ind w:left="38"/>
              <w:rPr>
                <w:sz w:val="20"/>
              </w:rPr>
            </w:pPr>
            <w:r>
              <w:rPr>
                <w:sz w:val="20"/>
              </w:rPr>
              <w:t>take (a wife)</w:t>
            </w:r>
          </w:p>
        </w:tc>
        <w:tc>
          <w:tcPr>
            <w:tcW w:w="928" w:type="dxa"/>
          </w:tcPr>
          <w:p w:rsidR="0067705B" w:rsidRDefault="00EF3B5B">
            <w:pPr>
              <w:pStyle w:val="TableParagraph"/>
              <w:ind w:left="214"/>
              <w:rPr>
                <w:sz w:val="20"/>
              </w:rPr>
            </w:pPr>
            <w:r>
              <w:rPr>
                <w:sz w:val="20"/>
              </w:rPr>
              <w:t>0131a</w:t>
            </w:r>
          </w:p>
        </w:tc>
        <w:tc>
          <w:tcPr>
            <w:tcW w:w="940" w:type="dxa"/>
          </w:tcPr>
          <w:p w:rsidR="0067705B" w:rsidRDefault="00EF3B5B">
            <w:pPr>
              <w:pStyle w:val="TableParagraph"/>
              <w:ind w:left="0" w:right="92"/>
              <w:jc w:val="right"/>
              <w:rPr>
                <w:sz w:val="20"/>
              </w:rPr>
            </w:pPr>
            <w:r>
              <w:rPr>
                <w:sz w:val="20"/>
              </w:rPr>
              <w:t>10395.01</w:t>
            </w:r>
          </w:p>
        </w:tc>
        <w:tc>
          <w:tcPr>
            <w:tcW w:w="496" w:type="dxa"/>
          </w:tcPr>
          <w:p w:rsidR="0067705B" w:rsidRDefault="00EF3B5B">
            <w:pPr>
              <w:pStyle w:val="TableParagraph"/>
              <w:ind w:left="75" w:right="76"/>
              <w:jc w:val="center"/>
              <w:rPr>
                <w:sz w:val="20"/>
              </w:rPr>
            </w:pPr>
            <w:r>
              <w:rPr>
                <w:sz w:val="20"/>
              </w:rPr>
              <w:t>29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U+53D6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娶</w:t>
            </w:r>
          </w:p>
        </w:tc>
        <w:tc>
          <w:tcPr>
            <w:tcW w:w="770" w:type="dxa"/>
          </w:tcPr>
          <w:p w:rsidR="0067705B" w:rsidRDefault="00EF3B5B">
            <w:pPr>
              <w:pStyle w:val="TableParagraph"/>
              <w:rPr>
                <w:sz w:val="20"/>
              </w:rPr>
            </w:pPr>
            <w:r>
              <w:rPr>
                <w:sz w:val="20"/>
              </w:rPr>
              <w:t>qù</w:t>
            </w:r>
          </w:p>
        </w:tc>
        <w:tc>
          <w:tcPr>
            <w:tcW w:w="898" w:type="dxa"/>
            <w:tcBorders>
              <w:right w:val="nil"/>
            </w:tcBorders>
          </w:tcPr>
          <w:p w:rsidR="0067705B" w:rsidRDefault="00EF3B5B">
            <w:pPr>
              <w:pStyle w:val="TableParagraph"/>
              <w:rPr>
                <w:i/>
                <w:sz w:val="20"/>
              </w:rPr>
            </w:pPr>
            <w:r>
              <w:rPr>
                <w:i/>
                <w:sz w:val="20"/>
              </w:rPr>
              <w:t>tshjuH</w:t>
            </w:r>
          </w:p>
        </w:tc>
        <w:tc>
          <w:tcPr>
            <w:tcW w:w="1886" w:type="dxa"/>
            <w:tcBorders>
              <w:left w:val="nil"/>
            </w:tcBorders>
          </w:tcPr>
          <w:p w:rsidR="0067705B" w:rsidRDefault="00EF3B5B">
            <w:pPr>
              <w:pStyle w:val="TableParagraph"/>
              <w:ind w:left="225"/>
              <w:rPr>
                <w:i/>
                <w:sz w:val="20"/>
              </w:rPr>
            </w:pPr>
            <w:r>
              <w:rPr>
                <w:i/>
                <w:sz w:val="20"/>
              </w:rPr>
              <w:t>(tsh- + -ju C)</w:t>
            </w:r>
          </w:p>
        </w:tc>
        <w:tc>
          <w:tcPr>
            <w:tcW w:w="2782" w:type="dxa"/>
          </w:tcPr>
          <w:p w:rsidR="0067705B" w:rsidRDefault="00EF3B5B">
            <w:pPr>
              <w:pStyle w:val="TableParagraph"/>
              <w:rPr>
                <w:sz w:val="20"/>
              </w:rPr>
            </w:pPr>
            <w:r>
              <w:rPr>
                <w:sz w:val="20"/>
              </w:rPr>
              <w:t>*[ts]ʰoʔ-s</w:t>
            </w:r>
          </w:p>
        </w:tc>
        <w:tc>
          <w:tcPr>
            <w:tcW w:w="2870" w:type="dxa"/>
          </w:tcPr>
          <w:p w:rsidR="0067705B" w:rsidRDefault="00EF3B5B">
            <w:pPr>
              <w:pStyle w:val="TableParagraph"/>
              <w:ind w:left="38"/>
              <w:rPr>
                <w:sz w:val="20"/>
              </w:rPr>
            </w:pPr>
            <w:r>
              <w:rPr>
                <w:sz w:val="20"/>
              </w:rPr>
              <w:t>take a wife</w:t>
            </w:r>
          </w:p>
        </w:tc>
        <w:tc>
          <w:tcPr>
            <w:tcW w:w="928" w:type="dxa"/>
          </w:tcPr>
          <w:p w:rsidR="0067705B" w:rsidRDefault="00EF3B5B">
            <w:pPr>
              <w:pStyle w:val="TableParagraph"/>
              <w:ind w:left="214"/>
              <w:rPr>
                <w:sz w:val="20"/>
              </w:rPr>
            </w:pPr>
            <w:r>
              <w:rPr>
                <w:sz w:val="20"/>
              </w:rPr>
              <w:t>0131e</w:t>
            </w:r>
          </w:p>
        </w:tc>
        <w:tc>
          <w:tcPr>
            <w:tcW w:w="940" w:type="dxa"/>
          </w:tcPr>
          <w:p w:rsidR="0067705B" w:rsidRDefault="00EF3B5B">
            <w:pPr>
              <w:pStyle w:val="TableParagraph"/>
              <w:ind w:left="0" w:right="92"/>
              <w:jc w:val="right"/>
              <w:rPr>
                <w:sz w:val="20"/>
              </w:rPr>
            </w:pPr>
            <w:r>
              <w:rPr>
                <w:sz w:val="20"/>
              </w:rPr>
              <w:t>21056.01</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U+5A36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趣</w:t>
            </w:r>
          </w:p>
        </w:tc>
        <w:tc>
          <w:tcPr>
            <w:tcW w:w="770" w:type="dxa"/>
          </w:tcPr>
          <w:p w:rsidR="0067705B" w:rsidRDefault="00EF3B5B">
            <w:pPr>
              <w:pStyle w:val="TableParagraph"/>
              <w:rPr>
                <w:sz w:val="20"/>
              </w:rPr>
            </w:pPr>
            <w:r>
              <w:rPr>
                <w:sz w:val="20"/>
              </w:rPr>
              <w:t>qù</w:t>
            </w:r>
          </w:p>
        </w:tc>
        <w:tc>
          <w:tcPr>
            <w:tcW w:w="898" w:type="dxa"/>
            <w:tcBorders>
              <w:right w:val="nil"/>
            </w:tcBorders>
          </w:tcPr>
          <w:p w:rsidR="0067705B" w:rsidRDefault="00EF3B5B">
            <w:pPr>
              <w:pStyle w:val="TableParagraph"/>
              <w:rPr>
                <w:i/>
                <w:sz w:val="20"/>
              </w:rPr>
            </w:pPr>
            <w:r>
              <w:rPr>
                <w:i/>
                <w:sz w:val="20"/>
              </w:rPr>
              <w:t>tshjuH</w:t>
            </w:r>
          </w:p>
        </w:tc>
        <w:tc>
          <w:tcPr>
            <w:tcW w:w="1886" w:type="dxa"/>
            <w:tcBorders>
              <w:left w:val="nil"/>
            </w:tcBorders>
          </w:tcPr>
          <w:p w:rsidR="0067705B" w:rsidRDefault="00EF3B5B">
            <w:pPr>
              <w:pStyle w:val="TableParagraph"/>
              <w:ind w:left="225"/>
              <w:rPr>
                <w:i/>
                <w:sz w:val="20"/>
              </w:rPr>
            </w:pPr>
            <w:r>
              <w:rPr>
                <w:i/>
                <w:sz w:val="20"/>
              </w:rPr>
              <w:t>(tsh- + -ju C)</w:t>
            </w:r>
          </w:p>
        </w:tc>
        <w:tc>
          <w:tcPr>
            <w:tcW w:w="2782" w:type="dxa"/>
          </w:tcPr>
          <w:p w:rsidR="0067705B" w:rsidRDefault="00EF3B5B">
            <w:pPr>
              <w:pStyle w:val="TableParagraph"/>
              <w:rPr>
                <w:sz w:val="20"/>
              </w:rPr>
            </w:pPr>
            <w:r>
              <w:rPr>
                <w:sz w:val="20"/>
              </w:rPr>
              <w:t>*[tsʰ]oʔ-s</w:t>
            </w:r>
          </w:p>
        </w:tc>
        <w:tc>
          <w:tcPr>
            <w:tcW w:w="2870" w:type="dxa"/>
          </w:tcPr>
          <w:p w:rsidR="0067705B" w:rsidRDefault="00EF3B5B">
            <w:pPr>
              <w:pStyle w:val="TableParagraph"/>
              <w:ind w:left="38"/>
              <w:rPr>
                <w:sz w:val="20"/>
              </w:rPr>
            </w:pPr>
            <w:r>
              <w:rPr>
                <w:sz w:val="20"/>
              </w:rPr>
              <w:t>hasten to</w:t>
            </w:r>
          </w:p>
        </w:tc>
        <w:tc>
          <w:tcPr>
            <w:tcW w:w="928" w:type="dxa"/>
          </w:tcPr>
          <w:p w:rsidR="0067705B" w:rsidRDefault="00EF3B5B">
            <w:pPr>
              <w:pStyle w:val="TableParagraph"/>
              <w:ind w:left="210"/>
              <w:rPr>
                <w:sz w:val="20"/>
              </w:rPr>
            </w:pPr>
            <w:r>
              <w:rPr>
                <w:sz w:val="20"/>
              </w:rPr>
              <w:t>0131g</w:t>
            </w:r>
          </w:p>
        </w:tc>
        <w:tc>
          <w:tcPr>
            <w:tcW w:w="940" w:type="dxa"/>
          </w:tcPr>
          <w:p w:rsidR="0067705B" w:rsidRDefault="00EF3B5B">
            <w:pPr>
              <w:pStyle w:val="TableParagraph"/>
              <w:ind w:left="0" w:right="92"/>
              <w:jc w:val="right"/>
              <w:rPr>
                <w:sz w:val="20"/>
              </w:rPr>
            </w:pPr>
            <w:r>
              <w:rPr>
                <w:sz w:val="20"/>
              </w:rPr>
              <w:t>53490.09</w:t>
            </w:r>
          </w:p>
        </w:tc>
        <w:tc>
          <w:tcPr>
            <w:tcW w:w="496" w:type="dxa"/>
          </w:tcPr>
          <w:p w:rsidR="0067705B" w:rsidRDefault="00EF3B5B">
            <w:pPr>
              <w:pStyle w:val="TableParagraph"/>
              <w:ind w:left="75" w:right="76"/>
              <w:jc w:val="center"/>
              <w:rPr>
                <w:sz w:val="20"/>
              </w:rPr>
            </w:pPr>
            <w:r>
              <w:rPr>
                <w:sz w:val="20"/>
              </w:rPr>
              <w:t>156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2"/>
              <w:rPr>
                <w:sz w:val="20"/>
              </w:rPr>
            </w:pPr>
            <w:r>
              <w:rPr>
                <w:sz w:val="20"/>
              </w:rPr>
              <w:t>U+8DA3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全</w:t>
            </w:r>
          </w:p>
        </w:tc>
        <w:tc>
          <w:tcPr>
            <w:tcW w:w="770" w:type="dxa"/>
          </w:tcPr>
          <w:p w:rsidR="0067705B" w:rsidRDefault="00EF3B5B">
            <w:pPr>
              <w:pStyle w:val="TableParagraph"/>
              <w:rPr>
                <w:sz w:val="20"/>
              </w:rPr>
            </w:pPr>
            <w:r>
              <w:rPr>
                <w:sz w:val="20"/>
              </w:rPr>
              <w:t>quán</w:t>
            </w:r>
          </w:p>
        </w:tc>
        <w:tc>
          <w:tcPr>
            <w:tcW w:w="898" w:type="dxa"/>
            <w:tcBorders>
              <w:right w:val="nil"/>
            </w:tcBorders>
          </w:tcPr>
          <w:p w:rsidR="0067705B" w:rsidRDefault="00EF3B5B">
            <w:pPr>
              <w:pStyle w:val="TableParagraph"/>
              <w:rPr>
                <w:i/>
                <w:sz w:val="20"/>
              </w:rPr>
            </w:pPr>
            <w:r>
              <w:rPr>
                <w:i/>
                <w:sz w:val="20"/>
              </w:rPr>
              <w:t>dzjwen</w:t>
            </w:r>
          </w:p>
        </w:tc>
        <w:tc>
          <w:tcPr>
            <w:tcW w:w="1886" w:type="dxa"/>
            <w:tcBorders>
              <w:left w:val="nil"/>
            </w:tcBorders>
          </w:tcPr>
          <w:p w:rsidR="0067705B" w:rsidRDefault="00EF3B5B">
            <w:pPr>
              <w:pStyle w:val="TableParagraph"/>
              <w:ind w:left="225"/>
              <w:rPr>
                <w:i/>
                <w:sz w:val="20"/>
              </w:rPr>
            </w:pPr>
            <w:r>
              <w:rPr>
                <w:i/>
                <w:sz w:val="20"/>
              </w:rPr>
              <w:t>(dz- + -jwen A)</w:t>
            </w:r>
          </w:p>
        </w:tc>
        <w:tc>
          <w:tcPr>
            <w:tcW w:w="2782" w:type="dxa"/>
          </w:tcPr>
          <w:p w:rsidR="0067705B" w:rsidRDefault="00EF3B5B">
            <w:pPr>
              <w:pStyle w:val="TableParagraph"/>
              <w:rPr>
                <w:sz w:val="20"/>
              </w:rPr>
            </w:pPr>
            <w:r>
              <w:rPr>
                <w:sz w:val="20"/>
              </w:rPr>
              <w:t>*[dz]o[n]</w:t>
            </w:r>
          </w:p>
        </w:tc>
        <w:tc>
          <w:tcPr>
            <w:tcW w:w="2870" w:type="dxa"/>
          </w:tcPr>
          <w:p w:rsidR="0067705B" w:rsidRDefault="00EF3B5B">
            <w:pPr>
              <w:pStyle w:val="TableParagraph"/>
              <w:ind w:left="38"/>
              <w:rPr>
                <w:sz w:val="20"/>
              </w:rPr>
            </w:pPr>
            <w:r>
              <w:rPr>
                <w:sz w:val="20"/>
              </w:rPr>
              <w:t>complete (adj.)</w:t>
            </w:r>
          </w:p>
        </w:tc>
        <w:tc>
          <w:tcPr>
            <w:tcW w:w="928" w:type="dxa"/>
          </w:tcPr>
          <w:p w:rsidR="0067705B" w:rsidRDefault="00EF3B5B">
            <w:pPr>
              <w:pStyle w:val="TableParagraph"/>
              <w:ind w:left="214"/>
              <w:rPr>
                <w:sz w:val="20"/>
              </w:rPr>
            </w:pPr>
            <w:r>
              <w:rPr>
                <w:sz w:val="20"/>
              </w:rPr>
              <w:t>0234a</w:t>
            </w:r>
          </w:p>
        </w:tc>
        <w:tc>
          <w:tcPr>
            <w:tcW w:w="940" w:type="dxa"/>
          </w:tcPr>
          <w:p w:rsidR="0067705B" w:rsidRDefault="00EF3B5B">
            <w:pPr>
              <w:pStyle w:val="TableParagraph"/>
              <w:ind w:left="0" w:right="92"/>
              <w:jc w:val="right"/>
              <w:rPr>
                <w:sz w:val="20"/>
              </w:rPr>
            </w:pPr>
            <w:r>
              <w:rPr>
                <w:sz w:val="20"/>
              </w:rPr>
              <w:t>10115.08</w:t>
            </w:r>
          </w:p>
        </w:tc>
        <w:tc>
          <w:tcPr>
            <w:tcW w:w="496" w:type="dxa"/>
          </w:tcPr>
          <w:p w:rsidR="0067705B" w:rsidRDefault="00EF3B5B">
            <w:pPr>
              <w:pStyle w:val="TableParagraph"/>
              <w:ind w:left="75" w:right="76"/>
              <w:jc w:val="center"/>
              <w:rPr>
                <w:sz w:val="20"/>
              </w:rPr>
            </w:pPr>
            <w:r>
              <w:rPr>
                <w:sz w:val="20"/>
              </w:rPr>
              <w:t>11</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U+5168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泉</w:t>
            </w:r>
          </w:p>
        </w:tc>
        <w:tc>
          <w:tcPr>
            <w:tcW w:w="770" w:type="dxa"/>
          </w:tcPr>
          <w:p w:rsidR="0067705B" w:rsidRDefault="00EF3B5B">
            <w:pPr>
              <w:pStyle w:val="TableParagraph"/>
              <w:rPr>
                <w:sz w:val="20"/>
              </w:rPr>
            </w:pPr>
            <w:r>
              <w:rPr>
                <w:sz w:val="20"/>
              </w:rPr>
              <w:t>quán</w:t>
            </w:r>
          </w:p>
        </w:tc>
        <w:tc>
          <w:tcPr>
            <w:tcW w:w="898" w:type="dxa"/>
            <w:tcBorders>
              <w:right w:val="nil"/>
            </w:tcBorders>
          </w:tcPr>
          <w:p w:rsidR="0067705B" w:rsidRDefault="00EF3B5B">
            <w:pPr>
              <w:pStyle w:val="TableParagraph"/>
              <w:rPr>
                <w:i/>
                <w:sz w:val="20"/>
              </w:rPr>
            </w:pPr>
            <w:r>
              <w:rPr>
                <w:i/>
                <w:sz w:val="20"/>
              </w:rPr>
              <w:t>dzjwen</w:t>
            </w:r>
          </w:p>
        </w:tc>
        <w:tc>
          <w:tcPr>
            <w:tcW w:w="1886" w:type="dxa"/>
            <w:tcBorders>
              <w:left w:val="nil"/>
            </w:tcBorders>
          </w:tcPr>
          <w:p w:rsidR="0067705B" w:rsidRDefault="00EF3B5B">
            <w:pPr>
              <w:pStyle w:val="TableParagraph"/>
              <w:ind w:left="225"/>
              <w:rPr>
                <w:i/>
                <w:sz w:val="20"/>
              </w:rPr>
            </w:pPr>
            <w:r>
              <w:rPr>
                <w:i/>
                <w:sz w:val="20"/>
              </w:rPr>
              <w:t>(dz- + -jwen A)</w:t>
            </w:r>
          </w:p>
        </w:tc>
        <w:tc>
          <w:tcPr>
            <w:tcW w:w="2782" w:type="dxa"/>
          </w:tcPr>
          <w:p w:rsidR="0067705B" w:rsidRDefault="00EF3B5B">
            <w:pPr>
              <w:pStyle w:val="TableParagraph"/>
              <w:rPr>
                <w:sz w:val="20"/>
              </w:rPr>
            </w:pPr>
            <w:r>
              <w:rPr>
                <w:sz w:val="20"/>
              </w:rPr>
              <w:t>*s-N-ɢʷar (MC I!)</w:t>
            </w:r>
          </w:p>
        </w:tc>
        <w:tc>
          <w:tcPr>
            <w:tcW w:w="2870" w:type="dxa"/>
          </w:tcPr>
          <w:p w:rsidR="0067705B" w:rsidRDefault="00EF3B5B">
            <w:pPr>
              <w:pStyle w:val="TableParagraph"/>
              <w:ind w:left="38"/>
              <w:rPr>
                <w:sz w:val="20"/>
              </w:rPr>
            </w:pPr>
            <w:r>
              <w:rPr>
                <w:sz w:val="20"/>
              </w:rPr>
              <w:t>spring, source</w:t>
            </w:r>
          </w:p>
        </w:tc>
        <w:tc>
          <w:tcPr>
            <w:tcW w:w="928" w:type="dxa"/>
          </w:tcPr>
          <w:p w:rsidR="0067705B" w:rsidRDefault="00EF3B5B">
            <w:pPr>
              <w:pStyle w:val="TableParagraph"/>
              <w:ind w:left="214"/>
              <w:rPr>
                <w:sz w:val="20"/>
              </w:rPr>
            </w:pPr>
            <w:r>
              <w:rPr>
                <w:sz w:val="20"/>
              </w:rPr>
              <w:t>0237a</w:t>
            </w:r>
          </w:p>
        </w:tc>
        <w:tc>
          <w:tcPr>
            <w:tcW w:w="940" w:type="dxa"/>
          </w:tcPr>
          <w:p w:rsidR="0067705B" w:rsidRDefault="00EF3B5B">
            <w:pPr>
              <w:pStyle w:val="TableParagraph"/>
              <w:ind w:left="0" w:right="92"/>
              <w:jc w:val="right"/>
              <w:rPr>
                <w:sz w:val="20"/>
              </w:rPr>
            </w:pPr>
            <w:r>
              <w:rPr>
                <w:sz w:val="20"/>
              </w:rPr>
              <w:t>31576.10</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U+6CC9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拳</w:t>
            </w:r>
          </w:p>
        </w:tc>
        <w:tc>
          <w:tcPr>
            <w:tcW w:w="770" w:type="dxa"/>
          </w:tcPr>
          <w:p w:rsidR="0067705B" w:rsidRDefault="00EF3B5B">
            <w:pPr>
              <w:pStyle w:val="TableParagraph"/>
              <w:spacing w:before="29"/>
              <w:rPr>
                <w:sz w:val="20"/>
              </w:rPr>
            </w:pPr>
            <w:r>
              <w:rPr>
                <w:sz w:val="20"/>
              </w:rPr>
              <w:t>quán</w:t>
            </w:r>
          </w:p>
        </w:tc>
        <w:tc>
          <w:tcPr>
            <w:tcW w:w="898" w:type="dxa"/>
            <w:tcBorders>
              <w:right w:val="nil"/>
            </w:tcBorders>
          </w:tcPr>
          <w:p w:rsidR="0067705B" w:rsidRDefault="00EF3B5B">
            <w:pPr>
              <w:pStyle w:val="TableParagraph"/>
              <w:spacing w:before="29"/>
              <w:rPr>
                <w:i/>
                <w:sz w:val="20"/>
              </w:rPr>
            </w:pPr>
            <w:r>
              <w:rPr>
                <w:i/>
                <w:sz w:val="20"/>
              </w:rPr>
              <w:t>gjwen</w:t>
            </w:r>
          </w:p>
        </w:tc>
        <w:tc>
          <w:tcPr>
            <w:tcW w:w="1886" w:type="dxa"/>
            <w:tcBorders>
              <w:left w:val="nil"/>
            </w:tcBorders>
          </w:tcPr>
          <w:p w:rsidR="0067705B" w:rsidRDefault="00EF3B5B">
            <w:pPr>
              <w:pStyle w:val="TableParagraph"/>
              <w:spacing w:before="29"/>
              <w:ind w:left="225"/>
              <w:rPr>
                <w:i/>
                <w:sz w:val="20"/>
              </w:rPr>
            </w:pPr>
            <w:r>
              <w:rPr>
                <w:i/>
                <w:sz w:val="20"/>
              </w:rPr>
              <w:t>(g- + -jwen A)</w:t>
            </w:r>
          </w:p>
        </w:tc>
        <w:tc>
          <w:tcPr>
            <w:tcW w:w="2782" w:type="dxa"/>
          </w:tcPr>
          <w:p w:rsidR="0067705B" w:rsidRDefault="00EF3B5B">
            <w:pPr>
              <w:pStyle w:val="TableParagraph"/>
              <w:spacing w:before="29"/>
              <w:rPr>
                <w:sz w:val="20"/>
              </w:rPr>
            </w:pPr>
            <w:r>
              <w:rPr>
                <w:sz w:val="20"/>
              </w:rPr>
              <w:t>*N-kro[n]</w:t>
            </w:r>
          </w:p>
        </w:tc>
        <w:tc>
          <w:tcPr>
            <w:tcW w:w="2870" w:type="dxa"/>
          </w:tcPr>
          <w:p w:rsidR="0067705B" w:rsidRDefault="00EF3B5B">
            <w:pPr>
              <w:pStyle w:val="TableParagraph"/>
              <w:spacing w:before="29"/>
              <w:ind w:left="38"/>
              <w:rPr>
                <w:sz w:val="20"/>
              </w:rPr>
            </w:pPr>
            <w:r>
              <w:rPr>
                <w:sz w:val="20"/>
              </w:rPr>
              <w:t>fist (&lt; rolled-up hand)</w:t>
            </w:r>
          </w:p>
        </w:tc>
        <w:tc>
          <w:tcPr>
            <w:tcW w:w="928" w:type="dxa"/>
          </w:tcPr>
          <w:p w:rsidR="0067705B" w:rsidRDefault="00EF3B5B">
            <w:pPr>
              <w:pStyle w:val="TableParagraph"/>
              <w:spacing w:before="29"/>
              <w:ind w:left="210"/>
              <w:rPr>
                <w:sz w:val="20"/>
              </w:rPr>
            </w:pPr>
            <w:r>
              <w:rPr>
                <w:sz w:val="20"/>
              </w:rPr>
              <w:t>0226g</w:t>
            </w:r>
          </w:p>
        </w:tc>
        <w:tc>
          <w:tcPr>
            <w:tcW w:w="940" w:type="dxa"/>
          </w:tcPr>
          <w:p w:rsidR="0067705B" w:rsidRDefault="00EF3B5B">
            <w:pPr>
              <w:pStyle w:val="TableParagraph"/>
              <w:spacing w:before="29"/>
              <w:ind w:left="0" w:right="92"/>
              <w:jc w:val="right"/>
              <w:rPr>
                <w:sz w:val="20"/>
              </w:rPr>
            </w:pPr>
            <w:r>
              <w:rPr>
                <w:sz w:val="20"/>
              </w:rPr>
              <w:t>31864.08</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92"/>
              <w:rPr>
                <w:sz w:val="20"/>
              </w:rPr>
            </w:pPr>
            <w:r>
              <w:rPr>
                <w:sz w:val="20"/>
              </w:rPr>
              <w:t>U+62F3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權</w:t>
            </w:r>
          </w:p>
        </w:tc>
        <w:tc>
          <w:tcPr>
            <w:tcW w:w="770" w:type="dxa"/>
          </w:tcPr>
          <w:p w:rsidR="0067705B" w:rsidRDefault="00EF3B5B">
            <w:pPr>
              <w:pStyle w:val="TableParagraph"/>
              <w:rPr>
                <w:sz w:val="20"/>
              </w:rPr>
            </w:pPr>
            <w:r>
              <w:rPr>
                <w:sz w:val="20"/>
              </w:rPr>
              <w:t>quán</w:t>
            </w:r>
          </w:p>
        </w:tc>
        <w:tc>
          <w:tcPr>
            <w:tcW w:w="898" w:type="dxa"/>
            <w:tcBorders>
              <w:right w:val="nil"/>
            </w:tcBorders>
          </w:tcPr>
          <w:p w:rsidR="0067705B" w:rsidRDefault="00EF3B5B">
            <w:pPr>
              <w:pStyle w:val="TableParagraph"/>
              <w:rPr>
                <w:i/>
                <w:sz w:val="20"/>
              </w:rPr>
            </w:pPr>
            <w:r>
              <w:rPr>
                <w:i/>
                <w:sz w:val="20"/>
              </w:rPr>
              <w:t>gjwen</w:t>
            </w:r>
          </w:p>
        </w:tc>
        <w:tc>
          <w:tcPr>
            <w:tcW w:w="1886" w:type="dxa"/>
            <w:tcBorders>
              <w:left w:val="nil"/>
            </w:tcBorders>
          </w:tcPr>
          <w:p w:rsidR="0067705B" w:rsidRDefault="00EF3B5B">
            <w:pPr>
              <w:pStyle w:val="TableParagraph"/>
              <w:ind w:left="225"/>
              <w:rPr>
                <w:i/>
                <w:sz w:val="20"/>
              </w:rPr>
            </w:pPr>
            <w:r>
              <w:rPr>
                <w:i/>
                <w:sz w:val="20"/>
              </w:rPr>
              <w:t>(g- + -jwen A)</w:t>
            </w:r>
          </w:p>
        </w:tc>
        <w:tc>
          <w:tcPr>
            <w:tcW w:w="2782" w:type="dxa"/>
          </w:tcPr>
          <w:p w:rsidR="0067705B" w:rsidRDefault="00EF3B5B">
            <w:pPr>
              <w:pStyle w:val="TableParagraph"/>
              <w:rPr>
                <w:sz w:val="20"/>
              </w:rPr>
            </w:pPr>
            <w:r>
              <w:rPr>
                <w:sz w:val="20"/>
              </w:rPr>
              <w:t>*[g]ʷrar</w:t>
            </w:r>
          </w:p>
        </w:tc>
        <w:tc>
          <w:tcPr>
            <w:tcW w:w="2870" w:type="dxa"/>
          </w:tcPr>
          <w:p w:rsidR="0067705B" w:rsidRDefault="00EF3B5B">
            <w:pPr>
              <w:pStyle w:val="TableParagraph"/>
              <w:ind w:left="38"/>
              <w:rPr>
                <w:sz w:val="20"/>
              </w:rPr>
            </w:pPr>
            <w:r>
              <w:rPr>
                <w:sz w:val="20"/>
              </w:rPr>
              <w:t>weight of a steelyard</w:t>
            </w:r>
          </w:p>
        </w:tc>
        <w:tc>
          <w:tcPr>
            <w:tcW w:w="928" w:type="dxa"/>
          </w:tcPr>
          <w:p w:rsidR="0067705B" w:rsidRDefault="00EF3B5B">
            <w:pPr>
              <w:pStyle w:val="TableParagraph"/>
              <w:ind w:left="210"/>
              <w:rPr>
                <w:sz w:val="20"/>
              </w:rPr>
            </w:pPr>
            <w:r>
              <w:rPr>
                <w:sz w:val="20"/>
              </w:rPr>
              <w:t>0158o</w:t>
            </w:r>
          </w:p>
        </w:tc>
        <w:tc>
          <w:tcPr>
            <w:tcW w:w="940" w:type="dxa"/>
          </w:tcPr>
          <w:p w:rsidR="0067705B" w:rsidRDefault="00EF3B5B">
            <w:pPr>
              <w:pStyle w:val="TableParagraph"/>
              <w:ind w:left="0" w:right="92"/>
              <w:jc w:val="right"/>
              <w:rPr>
                <w:sz w:val="20"/>
              </w:rPr>
            </w:pPr>
            <w:r>
              <w:rPr>
                <w:sz w:val="20"/>
              </w:rPr>
              <w:t>21319.06</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158"/>
              <w:rPr>
                <w:sz w:val="20"/>
              </w:rPr>
            </w:pPr>
            <w:r>
              <w:rPr>
                <w:sz w:val="20"/>
              </w:rPr>
              <w:t>U+6B0A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卷</w:t>
            </w:r>
          </w:p>
        </w:tc>
        <w:tc>
          <w:tcPr>
            <w:tcW w:w="770" w:type="dxa"/>
          </w:tcPr>
          <w:p w:rsidR="0067705B" w:rsidRDefault="00EF3B5B">
            <w:pPr>
              <w:pStyle w:val="TableParagraph"/>
              <w:rPr>
                <w:sz w:val="20"/>
              </w:rPr>
            </w:pPr>
            <w:r>
              <w:rPr>
                <w:sz w:val="20"/>
              </w:rPr>
              <w:t>quán</w:t>
            </w:r>
          </w:p>
        </w:tc>
        <w:tc>
          <w:tcPr>
            <w:tcW w:w="898" w:type="dxa"/>
            <w:tcBorders>
              <w:right w:val="nil"/>
            </w:tcBorders>
          </w:tcPr>
          <w:p w:rsidR="0067705B" w:rsidRDefault="00EF3B5B">
            <w:pPr>
              <w:pStyle w:val="TableParagraph"/>
              <w:rPr>
                <w:i/>
                <w:sz w:val="20"/>
              </w:rPr>
            </w:pPr>
            <w:r>
              <w:rPr>
                <w:i/>
                <w:sz w:val="20"/>
              </w:rPr>
              <w:t>gjwen</w:t>
            </w:r>
          </w:p>
        </w:tc>
        <w:tc>
          <w:tcPr>
            <w:tcW w:w="1886" w:type="dxa"/>
            <w:tcBorders>
              <w:left w:val="nil"/>
            </w:tcBorders>
          </w:tcPr>
          <w:p w:rsidR="0067705B" w:rsidRDefault="00EF3B5B">
            <w:pPr>
              <w:pStyle w:val="TableParagraph"/>
              <w:ind w:left="225"/>
              <w:rPr>
                <w:i/>
                <w:sz w:val="20"/>
              </w:rPr>
            </w:pPr>
            <w:r>
              <w:rPr>
                <w:i/>
                <w:sz w:val="20"/>
              </w:rPr>
              <w:t>(g- + -jwen A)</w:t>
            </w:r>
          </w:p>
        </w:tc>
        <w:tc>
          <w:tcPr>
            <w:tcW w:w="2782" w:type="dxa"/>
          </w:tcPr>
          <w:p w:rsidR="0067705B" w:rsidRDefault="00EF3B5B">
            <w:pPr>
              <w:pStyle w:val="TableParagraph"/>
              <w:rPr>
                <w:sz w:val="20"/>
              </w:rPr>
            </w:pPr>
            <w:r>
              <w:rPr>
                <w:sz w:val="20"/>
              </w:rPr>
              <w:t>*[g]ʷren</w:t>
            </w:r>
          </w:p>
        </w:tc>
        <w:tc>
          <w:tcPr>
            <w:tcW w:w="2870" w:type="dxa"/>
          </w:tcPr>
          <w:p w:rsidR="0067705B" w:rsidRDefault="00EF3B5B">
            <w:pPr>
              <w:pStyle w:val="TableParagraph"/>
              <w:ind w:left="38"/>
              <w:rPr>
                <w:sz w:val="20"/>
              </w:rPr>
            </w:pPr>
            <w:r>
              <w:rPr>
                <w:sz w:val="20"/>
              </w:rPr>
              <w:t>handsome</w:t>
            </w:r>
          </w:p>
        </w:tc>
        <w:tc>
          <w:tcPr>
            <w:tcW w:w="928" w:type="dxa"/>
          </w:tcPr>
          <w:p w:rsidR="0067705B" w:rsidRDefault="00EF3B5B">
            <w:pPr>
              <w:pStyle w:val="TableParagraph"/>
              <w:ind w:left="214"/>
              <w:rPr>
                <w:sz w:val="20"/>
              </w:rPr>
            </w:pPr>
            <w:r>
              <w:rPr>
                <w:sz w:val="20"/>
              </w:rPr>
              <w:t>0226a</w:t>
            </w:r>
          </w:p>
        </w:tc>
        <w:tc>
          <w:tcPr>
            <w:tcW w:w="940" w:type="dxa"/>
          </w:tcPr>
          <w:p w:rsidR="0067705B" w:rsidRDefault="00EF3B5B">
            <w:pPr>
              <w:pStyle w:val="TableParagraph"/>
              <w:ind w:left="0" w:right="92"/>
              <w:jc w:val="right"/>
              <w:rPr>
                <w:sz w:val="20"/>
              </w:rPr>
            </w:pPr>
            <w:r>
              <w:rPr>
                <w:sz w:val="20"/>
              </w:rPr>
              <w:t>10315.03</w:t>
            </w:r>
          </w:p>
        </w:tc>
        <w:tc>
          <w:tcPr>
            <w:tcW w:w="496" w:type="dxa"/>
          </w:tcPr>
          <w:p w:rsidR="0067705B" w:rsidRDefault="00EF3B5B">
            <w:pPr>
              <w:pStyle w:val="TableParagraph"/>
              <w:ind w:left="75" w:right="76"/>
              <w:jc w:val="center"/>
              <w:rPr>
                <w:sz w:val="20"/>
              </w:rPr>
            </w:pPr>
            <w:r>
              <w:rPr>
                <w:sz w:val="20"/>
              </w:rPr>
              <w:t>26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U+5377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鬈</w:t>
            </w:r>
          </w:p>
        </w:tc>
        <w:tc>
          <w:tcPr>
            <w:tcW w:w="770" w:type="dxa"/>
          </w:tcPr>
          <w:p w:rsidR="0067705B" w:rsidRDefault="00EF3B5B">
            <w:pPr>
              <w:pStyle w:val="TableParagraph"/>
              <w:rPr>
                <w:sz w:val="20"/>
              </w:rPr>
            </w:pPr>
            <w:r>
              <w:rPr>
                <w:sz w:val="20"/>
              </w:rPr>
              <w:t>quán</w:t>
            </w:r>
          </w:p>
        </w:tc>
        <w:tc>
          <w:tcPr>
            <w:tcW w:w="898" w:type="dxa"/>
            <w:tcBorders>
              <w:right w:val="nil"/>
            </w:tcBorders>
          </w:tcPr>
          <w:p w:rsidR="0067705B" w:rsidRDefault="00EF3B5B">
            <w:pPr>
              <w:pStyle w:val="TableParagraph"/>
              <w:rPr>
                <w:i/>
                <w:sz w:val="20"/>
              </w:rPr>
            </w:pPr>
            <w:r>
              <w:rPr>
                <w:i/>
                <w:sz w:val="20"/>
              </w:rPr>
              <w:t>gjwen</w:t>
            </w:r>
          </w:p>
        </w:tc>
        <w:tc>
          <w:tcPr>
            <w:tcW w:w="1886" w:type="dxa"/>
            <w:tcBorders>
              <w:left w:val="nil"/>
            </w:tcBorders>
          </w:tcPr>
          <w:p w:rsidR="0067705B" w:rsidRDefault="00EF3B5B">
            <w:pPr>
              <w:pStyle w:val="TableParagraph"/>
              <w:ind w:left="225"/>
              <w:rPr>
                <w:i/>
                <w:sz w:val="20"/>
              </w:rPr>
            </w:pPr>
            <w:r>
              <w:rPr>
                <w:i/>
                <w:sz w:val="20"/>
              </w:rPr>
              <w:t>(g- + -jwen A)</w:t>
            </w:r>
          </w:p>
        </w:tc>
        <w:tc>
          <w:tcPr>
            <w:tcW w:w="2782" w:type="dxa"/>
          </w:tcPr>
          <w:p w:rsidR="0067705B" w:rsidRDefault="00EF3B5B">
            <w:pPr>
              <w:pStyle w:val="TableParagraph"/>
              <w:rPr>
                <w:sz w:val="20"/>
              </w:rPr>
            </w:pPr>
            <w:r>
              <w:rPr>
                <w:sz w:val="20"/>
              </w:rPr>
              <w:t>*[g]ʷren</w:t>
            </w:r>
          </w:p>
        </w:tc>
        <w:tc>
          <w:tcPr>
            <w:tcW w:w="2870" w:type="dxa"/>
          </w:tcPr>
          <w:p w:rsidR="0067705B" w:rsidRDefault="00EF3B5B">
            <w:pPr>
              <w:pStyle w:val="TableParagraph"/>
              <w:ind w:left="38"/>
              <w:rPr>
                <w:sz w:val="20"/>
              </w:rPr>
            </w:pPr>
            <w:proofErr w:type="gramStart"/>
            <w:r>
              <w:rPr>
                <w:sz w:val="20"/>
              </w:rPr>
              <w:t>handsome</w:t>
            </w:r>
            <w:proofErr w:type="gramEnd"/>
            <w:r>
              <w:rPr>
                <w:sz w:val="20"/>
              </w:rPr>
              <w:t xml:space="preserve"> (hair?)</w:t>
            </w:r>
          </w:p>
        </w:tc>
        <w:tc>
          <w:tcPr>
            <w:tcW w:w="928" w:type="dxa"/>
          </w:tcPr>
          <w:p w:rsidR="0067705B" w:rsidRDefault="00EF3B5B">
            <w:pPr>
              <w:pStyle w:val="TableParagraph"/>
              <w:ind w:left="214"/>
              <w:rPr>
                <w:sz w:val="20"/>
              </w:rPr>
            </w:pPr>
            <w:r>
              <w:rPr>
                <w:sz w:val="20"/>
              </w:rPr>
              <w:t>0226e</w:t>
            </w:r>
          </w:p>
        </w:tc>
        <w:tc>
          <w:tcPr>
            <w:tcW w:w="940" w:type="dxa"/>
          </w:tcPr>
          <w:p w:rsidR="0067705B" w:rsidRDefault="00EF3B5B">
            <w:pPr>
              <w:pStyle w:val="TableParagraph"/>
              <w:ind w:left="0" w:right="92"/>
              <w:jc w:val="right"/>
              <w:rPr>
                <w:sz w:val="20"/>
              </w:rPr>
            </w:pPr>
            <w:r>
              <w:rPr>
                <w:sz w:val="20"/>
              </w:rPr>
              <w:t>74529.01</w:t>
            </w:r>
          </w:p>
        </w:tc>
        <w:tc>
          <w:tcPr>
            <w:tcW w:w="496" w:type="dxa"/>
          </w:tcPr>
          <w:p w:rsidR="0067705B" w:rsidRDefault="00EF3B5B">
            <w:pPr>
              <w:pStyle w:val="TableParagraph"/>
              <w:ind w:left="75" w:right="76"/>
              <w:jc w:val="center"/>
              <w:rPr>
                <w:sz w:val="20"/>
              </w:rPr>
            </w:pPr>
            <w:r>
              <w:rPr>
                <w:sz w:val="20"/>
              </w:rPr>
              <w:t>190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U+9B08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犬</w:t>
            </w:r>
          </w:p>
        </w:tc>
        <w:tc>
          <w:tcPr>
            <w:tcW w:w="770" w:type="dxa"/>
          </w:tcPr>
          <w:p w:rsidR="0067705B" w:rsidRDefault="00EF3B5B">
            <w:pPr>
              <w:pStyle w:val="TableParagraph"/>
              <w:rPr>
                <w:sz w:val="20"/>
              </w:rPr>
            </w:pPr>
            <w:r>
              <w:rPr>
                <w:sz w:val="20"/>
              </w:rPr>
              <w:t>quǎn</w:t>
            </w:r>
          </w:p>
        </w:tc>
        <w:tc>
          <w:tcPr>
            <w:tcW w:w="898" w:type="dxa"/>
            <w:tcBorders>
              <w:right w:val="nil"/>
            </w:tcBorders>
          </w:tcPr>
          <w:p w:rsidR="0067705B" w:rsidRDefault="00EF3B5B">
            <w:pPr>
              <w:pStyle w:val="TableParagraph"/>
              <w:rPr>
                <w:i/>
                <w:sz w:val="20"/>
              </w:rPr>
            </w:pPr>
            <w:r>
              <w:rPr>
                <w:i/>
                <w:sz w:val="20"/>
              </w:rPr>
              <w:t>khwenX</w:t>
            </w:r>
          </w:p>
        </w:tc>
        <w:tc>
          <w:tcPr>
            <w:tcW w:w="1886" w:type="dxa"/>
            <w:tcBorders>
              <w:left w:val="nil"/>
            </w:tcBorders>
          </w:tcPr>
          <w:p w:rsidR="0067705B" w:rsidRDefault="00EF3B5B">
            <w:pPr>
              <w:pStyle w:val="TableParagraph"/>
              <w:ind w:left="225"/>
              <w:rPr>
                <w:i/>
                <w:sz w:val="20"/>
              </w:rPr>
            </w:pPr>
            <w:r>
              <w:rPr>
                <w:i/>
                <w:sz w:val="20"/>
              </w:rPr>
              <w:t>(kh- + -wen B)</w:t>
            </w:r>
          </w:p>
        </w:tc>
        <w:tc>
          <w:tcPr>
            <w:tcW w:w="2782" w:type="dxa"/>
          </w:tcPr>
          <w:p w:rsidR="0067705B" w:rsidRDefault="00EF3B5B">
            <w:pPr>
              <w:pStyle w:val="TableParagraph"/>
              <w:rPr>
                <w:sz w:val="20"/>
              </w:rPr>
            </w:pPr>
            <w:r>
              <w:rPr>
                <w:sz w:val="20"/>
              </w:rPr>
              <w:t>*[k]ʷʰˤ[e][n]ʔ</w:t>
            </w:r>
          </w:p>
        </w:tc>
        <w:tc>
          <w:tcPr>
            <w:tcW w:w="2870" w:type="dxa"/>
          </w:tcPr>
          <w:p w:rsidR="0067705B" w:rsidRDefault="00EF3B5B">
            <w:pPr>
              <w:pStyle w:val="TableParagraph"/>
              <w:ind w:left="38"/>
              <w:rPr>
                <w:sz w:val="20"/>
              </w:rPr>
            </w:pPr>
            <w:r>
              <w:rPr>
                <w:sz w:val="20"/>
              </w:rPr>
              <w:t>dog</w:t>
            </w:r>
          </w:p>
        </w:tc>
        <w:tc>
          <w:tcPr>
            <w:tcW w:w="928" w:type="dxa"/>
          </w:tcPr>
          <w:p w:rsidR="0067705B" w:rsidRDefault="00EF3B5B">
            <w:pPr>
              <w:pStyle w:val="TableParagraph"/>
              <w:ind w:left="214"/>
              <w:rPr>
                <w:sz w:val="20"/>
              </w:rPr>
            </w:pPr>
            <w:r>
              <w:rPr>
                <w:sz w:val="20"/>
              </w:rPr>
              <w:t>0479a</w:t>
            </w:r>
          </w:p>
        </w:tc>
        <w:tc>
          <w:tcPr>
            <w:tcW w:w="940" w:type="dxa"/>
          </w:tcPr>
          <w:p w:rsidR="0067705B" w:rsidRDefault="00EF3B5B">
            <w:pPr>
              <w:pStyle w:val="TableParagraph"/>
              <w:ind w:left="0" w:right="92"/>
              <w:jc w:val="right"/>
              <w:rPr>
                <w:sz w:val="20"/>
              </w:rPr>
            </w:pPr>
            <w:r>
              <w:rPr>
                <w:sz w:val="20"/>
              </w:rPr>
              <w:t>21331.01</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58"/>
              <w:rPr>
                <w:sz w:val="20"/>
              </w:rPr>
            </w:pPr>
            <w:r>
              <w:rPr>
                <w:sz w:val="20"/>
              </w:rPr>
              <w:t>U+72AC</w:t>
            </w:r>
          </w:p>
        </w:tc>
      </w:tr>
    </w:tbl>
    <w:p w:rsidR="0067705B" w:rsidRDefault="0067705B">
      <w:pPr>
        <w:rPr>
          <w:sz w:val="20"/>
        </w:rPr>
        <w:sectPr w:rsidR="0067705B">
          <w:footerReference w:type="default" r:id="rId29"/>
          <w:pgSz w:w="15840" w:h="12240" w:orient="landscape"/>
          <w:pgMar w:top="1080" w:right="1420" w:bottom="1080" w:left="760" w:header="865" w:footer="887" w:gutter="0"/>
          <w:pgNumType w:start="91"/>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42"/>
        <w:gridCol w:w="184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勸</w:t>
            </w:r>
          </w:p>
        </w:tc>
        <w:tc>
          <w:tcPr>
            <w:tcW w:w="770" w:type="dxa"/>
          </w:tcPr>
          <w:p w:rsidR="0067705B" w:rsidRDefault="00EF3B5B">
            <w:pPr>
              <w:pStyle w:val="TableParagraph"/>
              <w:rPr>
                <w:sz w:val="20"/>
              </w:rPr>
            </w:pPr>
            <w:r>
              <w:rPr>
                <w:sz w:val="20"/>
              </w:rPr>
              <w:t>quàn</w:t>
            </w:r>
          </w:p>
        </w:tc>
        <w:tc>
          <w:tcPr>
            <w:tcW w:w="942" w:type="dxa"/>
            <w:tcBorders>
              <w:right w:val="nil"/>
            </w:tcBorders>
          </w:tcPr>
          <w:p w:rsidR="0067705B" w:rsidRDefault="00EF3B5B">
            <w:pPr>
              <w:pStyle w:val="TableParagraph"/>
              <w:rPr>
                <w:i/>
                <w:sz w:val="20"/>
              </w:rPr>
            </w:pPr>
            <w:r>
              <w:rPr>
                <w:i/>
                <w:sz w:val="20"/>
              </w:rPr>
              <w:t>khjwonH</w:t>
            </w:r>
          </w:p>
        </w:tc>
        <w:tc>
          <w:tcPr>
            <w:tcW w:w="1842" w:type="dxa"/>
            <w:tcBorders>
              <w:left w:val="nil"/>
            </w:tcBorders>
          </w:tcPr>
          <w:p w:rsidR="0067705B" w:rsidRDefault="00EF3B5B">
            <w:pPr>
              <w:pStyle w:val="TableParagraph"/>
              <w:ind w:left="180"/>
              <w:rPr>
                <w:i/>
                <w:sz w:val="20"/>
              </w:rPr>
            </w:pPr>
            <w:r>
              <w:rPr>
                <w:i/>
                <w:sz w:val="20"/>
              </w:rPr>
              <w:t>(kh- + -jwon C)</w:t>
            </w:r>
          </w:p>
        </w:tc>
        <w:tc>
          <w:tcPr>
            <w:tcW w:w="2782" w:type="dxa"/>
          </w:tcPr>
          <w:p w:rsidR="0067705B" w:rsidRDefault="00EF3B5B">
            <w:pPr>
              <w:pStyle w:val="TableParagraph"/>
              <w:rPr>
                <w:sz w:val="20"/>
              </w:rPr>
            </w:pPr>
            <w:r>
              <w:rPr>
                <w:sz w:val="20"/>
              </w:rPr>
              <w:t>*C.qʷʰar-s</w:t>
            </w:r>
          </w:p>
        </w:tc>
        <w:tc>
          <w:tcPr>
            <w:tcW w:w="2870" w:type="dxa"/>
          </w:tcPr>
          <w:p w:rsidR="0067705B" w:rsidRDefault="00EF3B5B">
            <w:pPr>
              <w:pStyle w:val="TableParagraph"/>
              <w:ind w:left="38"/>
              <w:rPr>
                <w:sz w:val="20"/>
              </w:rPr>
            </w:pPr>
            <w:r>
              <w:rPr>
                <w:sz w:val="20"/>
              </w:rPr>
              <w:t>encourage</w:t>
            </w:r>
          </w:p>
        </w:tc>
        <w:tc>
          <w:tcPr>
            <w:tcW w:w="928" w:type="dxa"/>
          </w:tcPr>
          <w:p w:rsidR="0067705B" w:rsidRDefault="00EF3B5B">
            <w:pPr>
              <w:pStyle w:val="TableParagraph"/>
              <w:ind w:left="222"/>
              <w:rPr>
                <w:sz w:val="20"/>
              </w:rPr>
            </w:pPr>
            <w:r>
              <w:rPr>
                <w:sz w:val="20"/>
              </w:rPr>
              <w:t>0158s</w:t>
            </w:r>
          </w:p>
        </w:tc>
        <w:tc>
          <w:tcPr>
            <w:tcW w:w="940" w:type="dxa"/>
          </w:tcPr>
          <w:p w:rsidR="0067705B" w:rsidRDefault="00EF3B5B">
            <w:pPr>
              <w:pStyle w:val="TableParagraph"/>
              <w:ind w:left="0" w:right="92"/>
              <w:jc w:val="right"/>
              <w:rPr>
                <w:sz w:val="20"/>
              </w:rPr>
            </w:pPr>
            <w:r>
              <w:rPr>
                <w:sz w:val="20"/>
              </w:rPr>
              <w:t>10382.18</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72" w:right="72"/>
              <w:jc w:val="center"/>
              <w:rPr>
                <w:sz w:val="20"/>
              </w:rPr>
            </w:pPr>
            <w:r>
              <w:rPr>
                <w:sz w:val="20"/>
              </w:rPr>
              <w:t>U+52F8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缺</w:t>
            </w:r>
          </w:p>
        </w:tc>
        <w:tc>
          <w:tcPr>
            <w:tcW w:w="770" w:type="dxa"/>
          </w:tcPr>
          <w:p w:rsidR="0067705B" w:rsidRDefault="00EF3B5B">
            <w:pPr>
              <w:pStyle w:val="TableParagraph"/>
              <w:spacing w:before="29"/>
              <w:rPr>
                <w:sz w:val="20"/>
              </w:rPr>
            </w:pPr>
            <w:r>
              <w:rPr>
                <w:sz w:val="20"/>
              </w:rPr>
              <w:t>quē</w:t>
            </w:r>
          </w:p>
        </w:tc>
        <w:tc>
          <w:tcPr>
            <w:tcW w:w="942" w:type="dxa"/>
            <w:tcBorders>
              <w:right w:val="nil"/>
            </w:tcBorders>
          </w:tcPr>
          <w:p w:rsidR="0067705B" w:rsidRDefault="00EF3B5B">
            <w:pPr>
              <w:pStyle w:val="TableParagraph"/>
              <w:spacing w:before="29"/>
              <w:rPr>
                <w:i/>
                <w:sz w:val="20"/>
              </w:rPr>
            </w:pPr>
            <w:r>
              <w:rPr>
                <w:i/>
                <w:sz w:val="20"/>
              </w:rPr>
              <w:t>khwet</w:t>
            </w:r>
          </w:p>
        </w:tc>
        <w:tc>
          <w:tcPr>
            <w:tcW w:w="1842" w:type="dxa"/>
            <w:tcBorders>
              <w:left w:val="nil"/>
            </w:tcBorders>
          </w:tcPr>
          <w:p w:rsidR="0067705B" w:rsidRDefault="00EF3B5B">
            <w:pPr>
              <w:pStyle w:val="TableParagraph"/>
              <w:spacing w:before="29"/>
              <w:ind w:left="180"/>
              <w:rPr>
                <w:i/>
                <w:sz w:val="20"/>
              </w:rPr>
            </w:pPr>
            <w:r>
              <w:rPr>
                <w:i/>
                <w:sz w:val="20"/>
              </w:rPr>
              <w:t>(kh- + -wet D)</w:t>
            </w:r>
          </w:p>
        </w:tc>
        <w:tc>
          <w:tcPr>
            <w:tcW w:w="2782" w:type="dxa"/>
          </w:tcPr>
          <w:p w:rsidR="0067705B" w:rsidRDefault="00EF3B5B">
            <w:pPr>
              <w:pStyle w:val="TableParagraph"/>
              <w:spacing w:before="29"/>
              <w:rPr>
                <w:sz w:val="20"/>
              </w:rPr>
            </w:pPr>
            <w:r>
              <w:rPr>
                <w:sz w:val="20"/>
              </w:rPr>
              <w:t>*Nə-[k]ʷʰˤet</w:t>
            </w:r>
          </w:p>
        </w:tc>
        <w:tc>
          <w:tcPr>
            <w:tcW w:w="2870" w:type="dxa"/>
          </w:tcPr>
          <w:p w:rsidR="0067705B" w:rsidRDefault="00EF3B5B">
            <w:pPr>
              <w:pStyle w:val="TableParagraph"/>
              <w:spacing w:before="29"/>
              <w:ind w:left="38"/>
              <w:rPr>
                <w:sz w:val="20"/>
              </w:rPr>
            </w:pPr>
            <w:r>
              <w:rPr>
                <w:sz w:val="20"/>
              </w:rPr>
              <w:t>break; defective</w:t>
            </w:r>
          </w:p>
        </w:tc>
        <w:tc>
          <w:tcPr>
            <w:tcW w:w="928" w:type="dxa"/>
          </w:tcPr>
          <w:p w:rsidR="0067705B" w:rsidRDefault="00EF3B5B">
            <w:pPr>
              <w:pStyle w:val="TableParagraph"/>
              <w:spacing w:before="29"/>
              <w:ind w:left="210"/>
              <w:rPr>
                <w:sz w:val="20"/>
              </w:rPr>
            </w:pPr>
            <w:r>
              <w:rPr>
                <w:sz w:val="20"/>
              </w:rPr>
              <w:t>0312h</w:t>
            </w:r>
          </w:p>
        </w:tc>
        <w:tc>
          <w:tcPr>
            <w:tcW w:w="940" w:type="dxa"/>
          </w:tcPr>
          <w:p w:rsidR="0067705B" w:rsidRDefault="00EF3B5B">
            <w:pPr>
              <w:pStyle w:val="TableParagraph"/>
              <w:spacing w:before="29"/>
              <w:ind w:left="0" w:right="92"/>
              <w:jc w:val="right"/>
              <w:rPr>
                <w:sz w:val="20"/>
              </w:rPr>
            </w:pPr>
            <w:r>
              <w:rPr>
                <w:sz w:val="20"/>
              </w:rPr>
              <w:t>52936.04</w:t>
            </w:r>
          </w:p>
        </w:tc>
        <w:tc>
          <w:tcPr>
            <w:tcW w:w="496" w:type="dxa"/>
          </w:tcPr>
          <w:p w:rsidR="0067705B" w:rsidRDefault="00EF3B5B">
            <w:pPr>
              <w:pStyle w:val="TableParagraph"/>
              <w:spacing w:before="29"/>
              <w:ind w:left="75" w:right="76"/>
              <w:jc w:val="center"/>
              <w:rPr>
                <w:sz w:val="20"/>
              </w:rPr>
            </w:pPr>
            <w:r>
              <w:rPr>
                <w:sz w:val="20"/>
              </w:rPr>
              <w:t>121</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U+7F3A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確</w:t>
            </w:r>
          </w:p>
        </w:tc>
        <w:tc>
          <w:tcPr>
            <w:tcW w:w="770" w:type="dxa"/>
          </w:tcPr>
          <w:p w:rsidR="0067705B" w:rsidRDefault="00EF3B5B">
            <w:pPr>
              <w:pStyle w:val="TableParagraph"/>
              <w:rPr>
                <w:sz w:val="20"/>
              </w:rPr>
            </w:pPr>
            <w:r>
              <w:rPr>
                <w:sz w:val="20"/>
              </w:rPr>
              <w:t>què</w:t>
            </w:r>
          </w:p>
        </w:tc>
        <w:tc>
          <w:tcPr>
            <w:tcW w:w="942" w:type="dxa"/>
            <w:tcBorders>
              <w:right w:val="nil"/>
            </w:tcBorders>
          </w:tcPr>
          <w:p w:rsidR="0067705B" w:rsidRDefault="00EF3B5B">
            <w:pPr>
              <w:pStyle w:val="TableParagraph"/>
              <w:rPr>
                <w:i/>
                <w:sz w:val="20"/>
              </w:rPr>
            </w:pPr>
            <w:r>
              <w:rPr>
                <w:i/>
                <w:sz w:val="20"/>
              </w:rPr>
              <w:t>khaewk</w:t>
            </w:r>
          </w:p>
        </w:tc>
        <w:tc>
          <w:tcPr>
            <w:tcW w:w="1842" w:type="dxa"/>
            <w:tcBorders>
              <w:left w:val="nil"/>
            </w:tcBorders>
          </w:tcPr>
          <w:p w:rsidR="0067705B" w:rsidRDefault="00EF3B5B">
            <w:pPr>
              <w:pStyle w:val="TableParagraph"/>
              <w:ind w:left="180"/>
              <w:rPr>
                <w:i/>
                <w:sz w:val="20"/>
              </w:rPr>
            </w:pPr>
            <w:r>
              <w:rPr>
                <w:i/>
                <w:sz w:val="20"/>
              </w:rPr>
              <w:t>(kh- + -aewk D)</w:t>
            </w:r>
          </w:p>
        </w:tc>
        <w:tc>
          <w:tcPr>
            <w:tcW w:w="2782" w:type="dxa"/>
          </w:tcPr>
          <w:p w:rsidR="0067705B" w:rsidRDefault="00EF3B5B">
            <w:pPr>
              <w:pStyle w:val="TableParagraph"/>
              <w:rPr>
                <w:sz w:val="20"/>
              </w:rPr>
            </w:pPr>
            <w:r>
              <w:rPr>
                <w:sz w:val="20"/>
              </w:rPr>
              <w:t>*[k]ʰˤrawk</w:t>
            </w:r>
          </w:p>
        </w:tc>
        <w:tc>
          <w:tcPr>
            <w:tcW w:w="2870" w:type="dxa"/>
          </w:tcPr>
          <w:p w:rsidR="0067705B" w:rsidRDefault="00EF3B5B">
            <w:pPr>
              <w:pStyle w:val="TableParagraph"/>
              <w:ind w:left="38"/>
              <w:rPr>
                <w:sz w:val="20"/>
              </w:rPr>
            </w:pPr>
            <w:r>
              <w:rPr>
                <w:sz w:val="20"/>
              </w:rPr>
              <w:t>solid, firm</w:t>
            </w:r>
          </w:p>
        </w:tc>
        <w:tc>
          <w:tcPr>
            <w:tcW w:w="928" w:type="dxa"/>
          </w:tcPr>
          <w:p w:rsidR="0067705B" w:rsidRDefault="00EF3B5B">
            <w:pPr>
              <w:pStyle w:val="TableParagraph"/>
              <w:ind w:left="210"/>
              <w:rPr>
                <w:sz w:val="20"/>
              </w:rPr>
            </w:pPr>
            <w:r>
              <w:rPr>
                <w:sz w:val="20"/>
              </w:rPr>
              <w:t>1117d</w:t>
            </w:r>
          </w:p>
        </w:tc>
        <w:tc>
          <w:tcPr>
            <w:tcW w:w="940" w:type="dxa"/>
          </w:tcPr>
          <w:p w:rsidR="0067705B" w:rsidRDefault="00EF3B5B">
            <w:pPr>
              <w:pStyle w:val="TableParagraph"/>
              <w:ind w:left="0" w:right="92"/>
              <w:jc w:val="right"/>
              <w:rPr>
                <w:sz w:val="20"/>
              </w:rPr>
            </w:pPr>
            <w:r>
              <w:rPr>
                <w:sz w:val="20"/>
              </w:rPr>
              <w:t>42450.04</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U+78BA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殼</w:t>
            </w:r>
          </w:p>
        </w:tc>
        <w:tc>
          <w:tcPr>
            <w:tcW w:w="770" w:type="dxa"/>
          </w:tcPr>
          <w:p w:rsidR="0067705B" w:rsidRDefault="00EF3B5B">
            <w:pPr>
              <w:pStyle w:val="TableParagraph"/>
              <w:rPr>
                <w:sz w:val="20"/>
              </w:rPr>
            </w:pPr>
            <w:r>
              <w:rPr>
                <w:sz w:val="20"/>
              </w:rPr>
              <w:t>què</w:t>
            </w:r>
          </w:p>
        </w:tc>
        <w:tc>
          <w:tcPr>
            <w:tcW w:w="942" w:type="dxa"/>
            <w:tcBorders>
              <w:right w:val="nil"/>
            </w:tcBorders>
          </w:tcPr>
          <w:p w:rsidR="0067705B" w:rsidRDefault="00EF3B5B">
            <w:pPr>
              <w:pStyle w:val="TableParagraph"/>
              <w:rPr>
                <w:i/>
                <w:sz w:val="20"/>
              </w:rPr>
            </w:pPr>
            <w:r>
              <w:rPr>
                <w:i/>
                <w:sz w:val="20"/>
              </w:rPr>
              <w:t>khaewk</w:t>
            </w:r>
          </w:p>
        </w:tc>
        <w:tc>
          <w:tcPr>
            <w:tcW w:w="1842" w:type="dxa"/>
            <w:tcBorders>
              <w:left w:val="nil"/>
            </w:tcBorders>
          </w:tcPr>
          <w:p w:rsidR="0067705B" w:rsidRDefault="00EF3B5B">
            <w:pPr>
              <w:pStyle w:val="TableParagraph"/>
              <w:ind w:left="180"/>
              <w:rPr>
                <w:i/>
                <w:sz w:val="20"/>
              </w:rPr>
            </w:pPr>
            <w:r>
              <w:rPr>
                <w:i/>
                <w:sz w:val="20"/>
              </w:rPr>
              <w:t>(kh- + -aewk D)</w:t>
            </w:r>
          </w:p>
        </w:tc>
        <w:tc>
          <w:tcPr>
            <w:tcW w:w="2782" w:type="dxa"/>
          </w:tcPr>
          <w:p w:rsidR="0067705B" w:rsidRDefault="00EF3B5B">
            <w:pPr>
              <w:pStyle w:val="TableParagraph"/>
              <w:rPr>
                <w:sz w:val="20"/>
              </w:rPr>
            </w:pPr>
            <w:r>
              <w:rPr>
                <w:sz w:val="20"/>
              </w:rPr>
              <w:t>*[kʰ]ˤrok</w:t>
            </w:r>
          </w:p>
        </w:tc>
        <w:tc>
          <w:tcPr>
            <w:tcW w:w="2870" w:type="dxa"/>
          </w:tcPr>
          <w:p w:rsidR="0067705B" w:rsidRDefault="00EF3B5B">
            <w:pPr>
              <w:pStyle w:val="TableParagraph"/>
              <w:ind w:left="38"/>
              <w:rPr>
                <w:sz w:val="20"/>
              </w:rPr>
            </w:pPr>
            <w:r>
              <w:rPr>
                <w:sz w:val="20"/>
              </w:rPr>
              <w:t>hollow shell, hollow</w:t>
            </w:r>
          </w:p>
        </w:tc>
        <w:tc>
          <w:tcPr>
            <w:tcW w:w="928" w:type="dxa"/>
          </w:tcPr>
          <w:p w:rsidR="0067705B" w:rsidRDefault="00EF3B5B">
            <w:pPr>
              <w:pStyle w:val="TableParagraph"/>
              <w:ind w:left="214"/>
              <w:rPr>
                <w:sz w:val="20"/>
              </w:rPr>
            </w:pPr>
            <w:r>
              <w:rPr>
                <w:sz w:val="20"/>
              </w:rPr>
              <w:t>1226a</w:t>
            </w:r>
          </w:p>
        </w:tc>
        <w:tc>
          <w:tcPr>
            <w:tcW w:w="940" w:type="dxa"/>
          </w:tcPr>
          <w:p w:rsidR="0067705B" w:rsidRDefault="00EF3B5B">
            <w:pPr>
              <w:pStyle w:val="TableParagraph"/>
              <w:ind w:left="0" w:right="92"/>
              <w:jc w:val="right"/>
              <w:rPr>
                <w:sz w:val="20"/>
              </w:rPr>
            </w:pPr>
            <w:r>
              <w:rPr>
                <w:sz w:val="20"/>
              </w:rPr>
              <w:t>32160.07</w:t>
            </w:r>
          </w:p>
        </w:tc>
        <w:tc>
          <w:tcPr>
            <w:tcW w:w="496" w:type="dxa"/>
          </w:tcPr>
          <w:p w:rsidR="0067705B" w:rsidRDefault="00EF3B5B">
            <w:pPr>
              <w:pStyle w:val="TableParagraph"/>
              <w:ind w:left="75" w:right="76"/>
              <w:jc w:val="center"/>
              <w:rPr>
                <w:sz w:val="20"/>
              </w:rPr>
            </w:pPr>
            <w:r>
              <w:rPr>
                <w:sz w:val="20"/>
              </w:rPr>
              <w:t>79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U+6BBC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卻</w:t>
            </w:r>
          </w:p>
        </w:tc>
        <w:tc>
          <w:tcPr>
            <w:tcW w:w="770" w:type="dxa"/>
          </w:tcPr>
          <w:p w:rsidR="0067705B" w:rsidRDefault="00EF3B5B">
            <w:pPr>
              <w:pStyle w:val="TableParagraph"/>
              <w:rPr>
                <w:sz w:val="20"/>
              </w:rPr>
            </w:pPr>
            <w:r>
              <w:rPr>
                <w:sz w:val="20"/>
              </w:rPr>
              <w:t>què</w:t>
            </w:r>
          </w:p>
        </w:tc>
        <w:tc>
          <w:tcPr>
            <w:tcW w:w="942" w:type="dxa"/>
            <w:tcBorders>
              <w:right w:val="nil"/>
            </w:tcBorders>
          </w:tcPr>
          <w:p w:rsidR="0067705B" w:rsidRDefault="00EF3B5B">
            <w:pPr>
              <w:pStyle w:val="TableParagraph"/>
              <w:rPr>
                <w:i/>
                <w:sz w:val="20"/>
              </w:rPr>
            </w:pPr>
            <w:r>
              <w:rPr>
                <w:i/>
                <w:sz w:val="20"/>
              </w:rPr>
              <w:t>khjak</w:t>
            </w:r>
          </w:p>
        </w:tc>
        <w:tc>
          <w:tcPr>
            <w:tcW w:w="1842" w:type="dxa"/>
            <w:tcBorders>
              <w:left w:val="nil"/>
            </w:tcBorders>
          </w:tcPr>
          <w:p w:rsidR="0067705B" w:rsidRDefault="00EF3B5B">
            <w:pPr>
              <w:pStyle w:val="TableParagraph"/>
              <w:ind w:left="180"/>
              <w:rPr>
                <w:i/>
                <w:sz w:val="20"/>
              </w:rPr>
            </w:pPr>
            <w:r>
              <w:rPr>
                <w:i/>
                <w:sz w:val="20"/>
              </w:rPr>
              <w:t>(kh- + -jak D)</w:t>
            </w:r>
          </w:p>
        </w:tc>
        <w:tc>
          <w:tcPr>
            <w:tcW w:w="2782" w:type="dxa"/>
          </w:tcPr>
          <w:p w:rsidR="0067705B" w:rsidRDefault="00EF3B5B">
            <w:pPr>
              <w:pStyle w:val="TableParagraph"/>
              <w:rPr>
                <w:sz w:val="20"/>
              </w:rPr>
            </w:pPr>
            <w:r>
              <w:rPr>
                <w:sz w:val="20"/>
              </w:rPr>
              <w:t>*[k]ʰak</w:t>
            </w:r>
          </w:p>
        </w:tc>
        <w:tc>
          <w:tcPr>
            <w:tcW w:w="2870" w:type="dxa"/>
          </w:tcPr>
          <w:p w:rsidR="0067705B" w:rsidRDefault="00EF3B5B">
            <w:pPr>
              <w:pStyle w:val="TableParagraph"/>
              <w:ind w:left="38"/>
              <w:rPr>
                <w:sz w:val="20"/>
              </w:rPr>
            </w:pPr>
            <w:r>
              <w:rPr>
                <w:sz w:val="20"/>
              </w:rPr>
              <w:t>decline, refuse</w:t>
            </w:r>
          </w:p>
        </w:tc>
        <w:tc>
          <w:tcPr>
            <w:tcW w:w="928" w:type="dxa"/>
          </w:tcPr>
          <w:p w:rsidR="0067705B" w:rsidRDefault="00EF3B5B">
            <w:pPr>
              <w:pStyle w:val="TableParagraph"/>
              <w:ind w:left="210"/>
              <w:rPr>
                <w:sz w:val="20"/>
              </w:rPr>
            </w:pPr>
            <w:r>
              <w:rPr>
                <w:sz w:val="20"/>
              </w:rPr>
              <w:t>0776b</w:t>
            </w:r>
          </w:p>
        </w:tc>
        <w:tc>
          <w:tcPr>
            <w:tcW w:w="940" w:type="dxa"/>
          </w:tcPr>
          <w:p w:rsidR="0067705B" w:rsidRDefault="00EF3B5B">
            <w:pPr>
              <w:pStyle w:val="TableParagraph"/>
              <w:ind w:left="0" w:right="92"/>
              <w:jc w:val="right"/>
              <w:rPr>
                <w:sz w:val="20"/>
              </w:rPr>
            </w:pPr>
            <w:r>
              <w:rPr>
                <w:sz w:val="20"/>
              </w:rPr>
              <w:t>10317.02</w:t>
            </w:r>
          </w:p>
        </w:tc>
        <w:tc>
          <w:tcPr>
            <w:tcW w:w="496" w:type="dxa"/>
          </w:tcPr>
          <w:p w:rsidR="0067705B" w:rsidRDefault="00EF3B5B">
            <w:pPr>
              <w:pStyle w:val="TableParagraph"/>
              <w:ind w:left="75" w:right="76"/>
              <w:jc w:val="center"/>
              <w:rPr>
                <w:sz w:val="20"/>
              </w:rPr>
            </w:pPr>
            <w:r>
              <w:rPr>
                <w:sz w:val="20"/>
              </w:rPr>
              <w:t>26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U+537B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却</w:t>
            </w:r>
          </w:p>
        </w:tc>
        <w:tc>
          <w:tcPr>
            <w:tcW w:w="770" w:type="dxa"/>
          </w:tcPr>
          <w:p w:rsidR="0067705B" w:rsidRDefault="00EF3B5B">
            <w:pPr>
              <w:pStyle w:val="TableParagraph"/>
              <w:rPr>
                <w:sz w:val="20"/>
              </w:rPr>
            </w:pPr>
            <w:r>
              <w:rPr>
                <w:sz w:val="20"/>
              </w:rPr>
              <w:t>què</w:t>
            </w:r>
          </w:p>
        </w:tc>
        <w:tc>
          <w:tcPr>
            <w:tcW w:w="942" w:type="dxa"/>
            <w:tcBorders>
              <w:right w:val="nil"/>
            </w:tcBorders>
          </w:tcPr>
          <w:p w:rsidR="0067705B" w:rsidRDefault="00EF3B5B">
            <w:pPr>
              <w:pStyle w:val="TableParagraph"/>
              <w:rPr>
                <w:i/>
                <w:sz w:val="20"/>
              </w:rPr>
            </w:pPr>
            <w:r>
              <w:rPr>
                <w:i/>
                <w:sz w:val="20"/>
              </w:rPr>
              <w:t>khjak</w:t>
            </w:r>
          </w:p>
        </w:tc>
        <w:tc>
          <w:tcPr>
            <w:tcW w:w="1842" w:type="dxa"/>
            <w:tcBorders>
              <w:left w:val="nil"/>
            </w:tcBorders>
          </w:tcPr>
          <w:p w:rsidR="0067705B" w:rsidRDefault="00EF3B5B">
            <w:pPr>
              <w:pStyle w:val="TableParagraph"/>
              <w:ind w:left="180"/>
              <w:rPr>
                <w:i/>
                <w:sz w:val="20"/>
              </w:rPr>
            </w:pPr>
            <w:r>
              <w:rPr>
                <w:i/>
                <w:sz w:val="20"/>
              </w:rPr>
              <w:t>(kh- + -jak D)</w:t>
            </w:r>
          </w:p>
        </w:tc>
        <w:tc>
          <w:tcPr>
            <w:tcW w:w="2782" w:type="dxa"/>
          </w:tcPr>
          <w:p w:rsidR="0067705B" w:rsidRDefault="00EF3B5B">
            <w:pPr>
              <w:pStyle w:val="TableParagraph"/>
              <w:rPr>
                <w:sz w:val="20"/>
              </w:rPr>
            </w:pPr>
            <w:r>
              <w:rPr>
                <w:sz w:val="20"/>
              </w:rPr>
              <w:t>*[k]ʰak</w:t>
            </w:r>
          </w:p>
        </w:tc>
        <w:tc>
          <w:tcPr>
            <w:tcW w:w="2870" w:type="dxa"/>
          </w:tcPr>
          <w:p w:rsidR="0067705B" w:rsidRDefault="00EF3B5B">
            <w:pPr>
              <w:pStyle w:val="TableParagraph"/>
              <w:ind w:left="38"/>
              <w:rPr>
                <w:sz w:val="20"/>
              </w:rPr>
            </w:pPr>
            <w:r>
              <w:rPr>
                <w:sz w:val="20"/>
              </w:rPr>
              <w:t>decline, refuse</w:t>
            </w:r>
          </w:p>
        </w:tc>
        <w:tc>
          <w:tcPr>
            <w:tcW w:w="928" w:type="dxa"/>
          </w:tcPr>
          <w:p w:rsidR="0067705B" w:rsidRDefault="00EF3B5B">
            <w:pPr>
              <w:pStyle w:val="TableParagraph"/>
              <w:ind w:left="214"/>
              <w:rPr>
                <w:sz w:val="20"/>
              </w:rPr>
            </w:pPr>
            <w:r>
              <w:rPr>
                <w:sz w:val="20"/>
              </w:rPr>
              <w:t>0776c</w:t>
            </w:r>
          </w:p>
        </w:tc>
        <w:tc>
          <w:tcPr>
            <w:tcW w:w="940" w:type="dxa"/>
          </w:tcPr>
          <w:p w:rsidR="0067705B" w:rsidRDefault="00EF3B5B">
            <w:pPr>
              <w:pStyle w:val="TableParagraph"/>
              <w:ind w:left="0" w:right="92"/>
              <w:jc w:val="right"/>
              <w:rPr>
                <w:sz w:val="20"/>
              </w:rPr>
            </w:pPr>
            <w:r>
              <w:rPr>
                <w:sz w:val="20"/>
              </w:rPr>
              <w:t>10313.02</w:t>
            </w:r>
          </w:p>
        </w:tc>
        <w:tc>
          <w:tcPr>
            <w:tcW w:w="496" w:type="dxa"/>
          </w:tcPr>
          <w:p w:rsidR="0067705B" w:rsidRDefault="00EF3B5B">
            <w:pPr>
              <w:pStyle w:val="TableParagraph"/>
              <w:ind w:left="75" w:right="76"/>
              <w:jc w:val="center"/>
              <w:rPr>
                <w:sz w:val="20"/>
              </w:rPr>
            </w:pPr>
            <w:r>
              <w:rPr>
                <w:sz w:val="20"/>
              </w:rPr>
              <w:t>26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U+5374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闕</w:t>
            </w:r>
          </w:p>
        </w:tc>
        <w:tc>
          <w:tcPr>
            <w:tcW w:w="770" w:type="dxa"/>
          </w:tcPr>
          <w:p w:rsidR="0067705B" w:rsidRDefault="00EF3B5B">
            <w:pPr>
              <w:pStyle w:val="TableParagraph"/>
              <w:spacing w:before="29"/>
              <w:rPr>
                <w:sz w:val="20"/>
              </w:rPr>
            </w:pPr>
            <w:r>
              <w:rPr>
                <w:sz w:val="20"/>
              </w:rPr>
              <w:t>què</w:t>
            </w:r>
          </w:p>
        </w:tc>
        <w:tc>
          <w:tcPr>
            <w:tcW w:w="942" w:type="dxa"/>
            <w:tcBorders>
              <w:right w:val="nil"/>
            </w:tcBorders>
          </w:tcPr>
          <w:p w:rsidR="0067705B" w:rsidRDefault="00EF3B5B">
            <w:pPr>
              <w:pStyle w:val="TableParagraph"/>
              <w:spacing w:before="29"/>
              <w:rPr>
                <w:i/>
                <w:sz w:val="20"/>
              </w:rPr>
            </w:pPr>
            <w:r>
              <w:rPr>
                <w:i/>
                <w:sz w:val="20"/>
              </w:rPr>
              <w:t>khjwot</w:t>
            </w:r>
          </w:p>
        </w:tc>
        <w:tc>
          <w:tcPr>
            <w:tcW w:w="1842" w:type="dxa"/>
            <w:tcBorders>
              <w:left w:val="nil"/>
            </w:tcBorders>
          </w:tcPr>
          <w:p w:rsidR="0067705B" w:rsidRDefault="00EF3B5B">
            <w:pPr>
              <w:pStyle w:val="TableParagraph"/>
              <w:spacing w:before="29"/>
              <w:ind w:left="180"/>
              <w:rPr>
                <w:i/>
                <w:sz w:val="20"/>
              </w:rPr>
            </w:pPr>
            <w:r>
              <w:rPr>
                <w:i/>
                <w:sz w:val="20"/>
              </w:rPr>
              <w:t>(kh- + -jwot D)</w:t>
            </w:r>
          </w:p>
        </w:tc>
        <w:tc>
          <w:tcPr>
            <w:tcW w:w="2782" w:type="dxa"/>
          </w:tcPr>
          <w:p w:rsidR="0067705B" w:rsidRDefault="00EF3B5B">
            <w:pPr>
              <w:pStyle w:val="TableParagraph"/>
              <w:spacing w:before="29"/>
              <w:rPr>
                <w:sz w:val="20"/>
              </w:rPr>
            </w:pPr>
            <w:r>
              <w:rPr>
                <w:sz w:val="20"/>
              </w:rPr>
              <w:t>*kʷʰat</w:t>
            </w:r>
          </w:p>
        </w:tc>
        <w:tc>
          <w:tcPr>
            <w:tcW w:w="2870" w:type="dxa"/>
          </w:tcPr>
          <w:p w:rsidR="0067705B" w:rsidRDefault="00EF3B5B">
            <w:pPr>
              <w:pStyle w:val="TableParagraph"/>
              <w:spacing w:before="29"/>
              <w:ind w:left="38"/>
              <w:rPr>
                <w:sz w:val="20"/>
              </w:rPr>
            </w:pPr>
            <w:r>
              <w:rPr>
                <w:sz w:val="20"/>
              </w:rPr>
              <w:t>tower over gate</w:t>
            </w:r>
          </w:p>
        </w:tc>
        <w:tc>
          <w:tcPr>
            <w:tcW w:w="928" w:type="dxa"/>
          </w:tcPr>
          <w:p w:rsidR="0067705B" w:rsidRDefault="00EF3B5B">
            <w:pPr>
              <w:pStyle w:val="TableParagraph"/>
              <w:spacing w:before="29"/>
              <w:ind w:left="210"/>
              <w:rPr>
                <w:sz w:val="20"/>
              </w:rPr>
            </w:pPr>
            <w:r>
              <w:rPr>
                <w:sz w:val="20"/>
              </w:rPr>
              <w:t>0301h</w:t>
            </w:r>
          </w:p>
        </w:tc>
        <w:tc>
          <w:tcPr>
            <w:tcW w:w="940" w:type="dxa"/>
          </w:tcPr>
          <w:p w:rsidR="0067705B" w:rsidRDefault="00EF3B5B">
            <w:pPr>
              <w:pStyle w:val="TableParagraph"/>
              <w:spacing w:before="29"/>
              <w:ind w:left="0" w:right="92"/>
              <w:jc w:val="right"/>
              <w:rPr>
                <w:sz w:val="20"/>
              </w:rPr>
            </w:pPr>
            <w:r>
              <w:rPr>
                <w:sz w:val="20"/>
              </w:rPr>
              <w:t>74314.03</w:t>
            </w:r>
          </w:p>
        </w:tc>
        <w:tc>
          <w:tcPr>
            <w:tcW w:w="496" w:type="dxa"/>
          </w:tcPr>
          <w:p w:rsidR="0067705B" w:rsidRDefault="00EF3B5B">
            <w:pPr>
              <w:pStyle w:val="TableParagraph"/>
              <w:spacing w:before="29"/>
              <w:ind w:left="75" w:right="76"/>
              <w:jc w:val="center"/>
              <w:rPr>
                <w:sz w:val="20"/>
              </w:rPr>
            </w:pPr>
            <w:r>
              <w:rPr>
                <w:sz w:val="20"/>
              </w:rPr>
              <w:t>169</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71" w:right="72"/>
              <w:jc w:val="center"/>
              <w:rPr>
                <w:sz w:val="20"/>
              </w:rPr>
            </w:pPr>
            <w:r>
              <w:rPr>
                <w:sz w:val="20"/>
              </w:rPr>
              <w:t>U+95D5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闋</w:t>
            </w:r>
          </w:p>
        </w:tc>
        <w:tc>
          <w:tcPr>
            <w:tcW w:w="770" w:type="dxa"/>
          </w:tcPr>
          <w:p w:rsidR="0067705B" w:rsidRDefault="00EF3B5B">
            <w:pPr>
              <w:pStyle w:val="TableParagraph"/>
              <w:rPr>
                <w:sz w:val="20"/>
              </w:rPr>
            </w:pPr>
            <w:r>
              <w:rPr>
                <w:sz w:val="20"/>
              </w:rPr>
              <w:t>què</w:t>
            </w:r>
          </w:p>
        </w:tc>
        <w:tc>
          <w:tcPr>
            <w:tcW w:w="942" w:type="dxa"/>
            <w:tcBorders>
              <w:right w:val="nil"/>
            </w:tcBorders>
          </w:tcPr>
          <w:p w:rsidR="0067705B" w:rsidRDefault="00EF3B5B">
            <w:pPr>
              <w:pStyle w:val="TableParagraph"/>
              <w:rPr>
                <w:i/>
                <w:sz w:val="20"/>
              </w:rPr>
            </w:pPr>
            <w:r>
              <w:rPr>
                <w:i/>
                <w:sz w:val="20"/>
              </w:rPr>
              <w:t>khwet</w:t>
            </w:r>
          </w:p>
        </w:tc>
        <w:tc>
          <w:tcPr>
            <w:tcW w:w="1842" w:type="dxa"/>
            <w:tcBorders>
              <w:left w:val="nil"/>
            </w:tcBorders>
          </w:tcPr>
          <w:p w:rsidR="0067705B" w:rsidRDefault="00EF3B5B">
            <w:pPr>
              <w:pStyle w:val="TableParagraph"/>
              <w:ind w:left="180"/>
              <w:rPr>
                <w:i/>
                <w:sz w:val="20"/>
              </w:rPr>
            </w:pPr>
            <w:r>
              <w:rPr>
                <w:i/>
                <w:sz w:val="20"/>
              </w:rPr>
              <w:t>(kh- + -wet D)</w:t>
            </w:r>
          </w:p>
        </w:tc>
        <w:tc>
          <w:tcPr>
            <w:tcW w:w="2782" w:type="dxa"/>
          </w:tcPr>
          <w:p w:rsidR="0067705B" w:rsidRDefault="00EF3B5B">
            <w:pPr>
              <w:pStyle w:val="TableParagraph"/>
              <w:rPr>
                <w:sz w:val="20"/>
              </w:rPr>
            </w:pPr>
            <w:r>
              <w:rPr>
                <w:sz w:val="20"/>
              </w:rPr>
              <w:t>*kʷʰˤi[t]</w:t>
            </w:r>
          </w:p>
        </w:tc>
        <w:tc>
          <w:tcPr>
            <w:tcW w:w="2870" w:type="dxa"/>
          </w:tcPr>
          <w:p w:rsidR="0067705B" w:rsidRDefault="00EF3B5B">
            <w:pPr>
              <w:pStyle w:val="TableParagraph"/>
              <w:ind w:left="38"/>
              <w:rPr>
                <w:sz w:val="20"/>
              </w:rPr>
            </w:pPr>
            <w:r>
              <w:rPr>
                <w:sz w:val="20"/>
              </w:rPr>
              <w:t>finish, end</w:t>
            </w:r>
          </w:p>
        </w:tc>
        <w:tc>
          <w:tcPr>
            <w:tcW w:w="928" w:type="dxa"/>
          </w:tcPr>
          <w:p w:rsidR="0067705B" w:rsidRDefault="00EF3B5B">
            <w:pPr>
              <w:pStyle w:val="TableParagraph"/>
              <w:ind w:left="210"/>
              <w:rPr>
                <w:sz w:val="20"/>
              </w:rPr>
            </w:pPr>
            <w:r>
              <w:rPr>
                <w:sz w:val="20"/>
              </w:rPr>
              <w:t>0605k</w:t>
            </w:r>
          </w:p>
        </w:tc>
        <w:tc>
          <w:tcPr>
            <w:tcW w:w="940" w:type="dxa"/>
          </w:tcPr>
          <w:p w:rsidR="0067705B" w:rsidRDefault="00EF3B5B">
            <w:pPr>
              <w:pStyle w:val="TableParagraph"/>
              <w:ind w:left="0" w:right="92"/>
              <w:jc w:val="right"/>
              <w:rPr>
                <w:sz w:val="20"/>
              </w:rPr>
            </w:pPr>
            <w:r>
              <w:rPr>
                <w:sz w:val="20"/>
              </w:rPr>
              <w:t>74311.02</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U+95CB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鵲</w:t>
            </w:r>
          </w:p>
        </w:tc>
        <w:tc>
          <w:tcPr>
            <w:tcW w:w="770" w:type="dxa"/>
          </w:tcPr>
          <w:p w:rsidR="0067705B" w:rsidRDefault="00EF3B5B">
            <w:pPr>
              <w:pStyle w:val="TableParagraph"/>
              <w:rPr>
                <w:sz w:val="20"/>
              </w:rPr>
            </w:pPr>
            <w:r>
              <w:rPr>
                <w:sz w:val="20"/>
              </w:rPr>
              <w:t>què</w:t>
            </w:r>
          </w:p>
        </w:tc>
        <w:tc>
          <w:tcPr>
            <w:tcW w:w="942" w:type="dxa"/>
            <w:tcBorders>
              <w:right w:val="nil"/>
            </w:tcBorders>
          </w:tcPr>
          <w:p w:rsidR="0067705B" w:rsidRDefault="00EF3B5B">
            <w:pPr>
              <w:pStyle w:val="TableParagraph"/>
              <w:rPr>
                <w:i/>
                <w:sz w:val="20"/>
              </w:rPr>
            </w:pPr>
            <w:r>
              <w:rPr>
                <w:i/>
                <w:sz w:val="20"/>
              </w:rPr>
              <w:t>tshjak</w:t>
            </w:r>
          </w:p>
        </w:tc>
        <w:tc>
          <w:tcPr>
            <w:tcW w:w="1842" w:type="dxa"/>
            <w:tcBorders>
              <w:left w:val="nil"/>
            </w:tcBorders>
          </w:tcPr>
          <w:p w:rsidR="0067705B" w:rsidRDefault="00EF3B5B">
            <w:pPr>
              <w:pStyle w:val="TableParagraph"/>
              <w:ind w:left="180"/>
              <w:rPr>
                <w:i/>
                <w:sz w:val="20"/>
              </w:rPr>
            </w:pPr>
            <w:r>
              <w:rPr>
                <w:i/>
                <w:sz w:val="20"/>
              </w:rPr>
              <w:t>(tsh- + -jak D)</w:t>
            </w:r>
          </w:p>
        </w:tc>
        <w:tc>
          <w:tcPr>
            <w:tcW w:w="2782" w:type="dxa"/>
          </w:tcPr>
          <w:p w:rsidR="0067705B" w:rsidRDefault="00EF3B5B">
            <w:pPr>
              <w:pStyle w:val="TableParagraph"/>
              <w:rPr>
                <w:sz w:val="20"/>
              </w:rPr>
            </w:pPr>
            <w:r>
              <w:rPr>
                <w:sz w:val="20"/>
              </w:rPr>
              <w:t>*[tsʰ]ak</w:t>
            </w:r>
          </w:p>
        </w:tc>
        <w:tc>
          <w:tcPr>
            <w:tcW w:w="2870" w:type="dxa"/>
          </w:tcPr>
          <w:p w:rsidR="0067705B" w:rsidRDefault="00EF3B5B">
            <w:pPr>
              <w:pStyle w:val="TableParagraph"/>
              <w:ind w:left="38"/>
              <w:rPr>
                <w:sz w:val="20"/>
              </w:rPr>
            </w:pPr>
            <w:r>
              <w:rPr>
                <w:sz w:val="20"/>
              </w:rPr>
              <w:t>magpie</w:t>
            </w:r>
          </w:p>
        </w:tc>
        <w:tc>
          <w:tcPr>
            <w:tcW w:w="928" w:type="dxa"/>
          </w:tcPr>
          <w:p w:rsidR="0067705B" w:rsidRDefault="00EF3B5B">
            <w:pPr>
              <w:pStyle w:val="TableParagraph"/>
              <w:ind w:left="210"/>
              <w:rPr>
                <w:sz w:val="20"/>
              </w:rPr>
            </w:pPr>
            <w:r>
              <w:rPr>
                <w:sz w:val="20"/>
              </w:rPr>
              <w:t>0798n</w:t>
            </w:r>
          </w:p>
        </w:tc>
        <w:tc>
          <w:tcPr>
            <w:tcW w:w="940" w:type="dxa"/>
          </w:tcPr>
          <w:p w:rsidR="0067705B" w:rsidRDefault="00EF3B5B">
            <w:pPr>
              <w:pStyle w:val="TableParagraph"/>
              <w:ind w:left="0" w:right="92"/>
              <w:jc w:val="right"/>
              <w:rPr>
                <w:sz w:val="20"/>
              </w:rPr>
            </w:pPr>
            <w:r>
              <w:rPr>
                <w:sz w:val="20"/>
              </w:rPr>
              <w:t>74638.22</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U+9D72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雀</w:t>
            </w:r>
          </w:p>
        </w:tc>
        <w:tc>
          <w:tcPr>
            <w:tcW w:w="770" w:type="dxa"/>
          </w:tcPr>
          <w:p w:rsidR="0067705B" w:rsidRDefault="00EF3B5B">
            <w:pPr>
              <w:pStyle w:val="TableParagraph"/>
              <w:rPr>
                <w:sz w:val="20"/>
              </w:rPr>
            </w:pPr>
            <w:r>
              <w:rPr>
                <w:sz w:val="20"/>
              </w:rPr>
              <w:t>què</w:t>
            </w:r>
          </w:p>
        </w:tc>
        <w:tc>
          <w:tcPr>
            <w:tcW w:w="942" w:type="dxa"/>
            <w:tcBorders>
              <w:right w:val="nil"/>
            </w:tcBorders>
          </w:tcPr>
          <w:p w:rsidR="0067705B" w:rsidRDefault="00EF3B5B">
            <w:pPr>
              <w:pStyle w:val="TableParagraph"/>
              <w:rPr>
                <w:i/>
                <w:sz w:val="20"/>
              </w:rPr>
            </w:pPr>
            <w:r>
              <w:rPr>
                <w:i/>
                <w:sz w:val="20"/>
              </w:rPr>
              <w:t>tsjak</w:t>
            </w:r>
          </w:p>
        </w:tc>
        <w:tc>
          <w:tcPr>
            <w:tcW w:w="1842" w:type="dxa"/>
            <w:tcBorders>
              <w:left w:val="nil"/>
            </w:tcBorders>
          </w:tcPr>
          <w:p w:rsidR="0067705B" w:rsidRDefault="00EF3B5B">
            <w:pPr>
              <w:pStyle w:val="TableParagraph"/>
              <w:ind w:left="180"/>
              <w:rPr>
                <w:i/>
                <w:sz w:val="20"/>
              </w:rPr>
            </w:pPr>
            <w:r>
              <w:rPr>
                <w:i/>
                <w:sz w:val="20"/>
              </w:rPr>
              <w:t>(ts- + -jak D)</w:t>
            </w:r>
          </w:p>
        </w:tc>
        <w:tc>
          <w:tcPr>
            <w:tcW w:w="2782" w:type="dxa"/>
          </w:tcPr>
          <w:p w:rsidR="0067705B" w:rsidRDefault="00EF3B5B">
            <w:pPr>
              <w:pStyle w:val="TableParagraph"/>
              <w:rPr>
                <w:sz w:val="20"/>
              </w:rPr>
            </w:pPr>
            <w:r>
              <w:rPr>
                <w:sz w:val="20"/>
              </w:rPr>
              <w:t>*[ts]ewk</w:t>
            </w:r>
          </w:p>
        </w:tc>
        <w:tc>
          <w:tcPr>
            <w:tcW w:w="2870" w:type="dxa"/>
          </w:tcPr>
          <w:p w:rsidR="0067705B" w:rsidRDefault="00EF3B5B">
            <w:pPr>
              <w:pStyle w:val="TableParagraph"/>
              <w:ind w:left="38"/>
              <w:rPr>
                <w:sz w:val="20"/>
              </w:rPr>
            </w:pPr>
            <w:r>
              <w:rPr>
                <w:sz w:val="20"/>
              </w:rPr>
              <w:t>sparrow</w:t>
            </w:r>
          </w:p>
        </w:tc>
        <w:tc>
          <w:tcPr>
            <w:tcW w:w="928" w:type="dxa"/>
          </w:tcPr>
          <w:p w:rsidR="0067705B" w:rsidRDefault="00EF3B5B">
            <w:pPr>
              <w:pStyle w:val="TableParagraph"/>
              <w:ind w:left="214"/>
              <w:rPr>
                <w:sz w:val="20"/>
              </w:rPr>
            </w:pPr>
            <w:r>
              <w:rPr>
                <w:sz w:val="20"/>
              </w:rPr>
              <w:t>1122a</w:t>
            </w:r>
          </w:p>
        </w:tc>
        <w:tc>
          <w:tcPr>
            <w:tcW w:w="940" w:type="dxa"/>
          </w:tcPr>
          <w:p w:rsidR="0067705B" w:rsidRDefault="00EF3B5B">
            <w:pPr>
              <w:pStyle w:val="TableParagraph"/>
              <w:ind w:left="0" w:right="92"/>
              <w:jc w:val="right"/>
              <w:rPr>
                <w:sz w:val="20"/>
              </w:rPr>
            </w:pPr>
            <w:r>
              <w:rPr>
                <w:sz w:val="20"/>
              </w:rPr>
              <w:t>64091.07</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U+96C0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囷</w:t>
            </w:r>
          </w:p>
        </w:tc>
        <w:tc>
          <w:tcPr>
            <w:tcW w:w="770" w:type="dxa"/>
          </w:tcPr>
          <w:p w:rsidR="0067705B" w:rsidRDefault="00EF3B5B">
            <w:pPr>
              <w:pStyle w:val="TableParagraph"/>
              <w:rPr>
                <w:sz w:val="20"/>
              </w:rPr>
            </w:pPr>
            <w:r>
              <w:rPr>
                <w:sz w:val="20"/>
              </w:rPr>
              <w:t>qūn</w:t>
            </w:r>
          </w:p>
        </w:tc>
        <w:tc>
          <w:tcPr>
            <w:tcW w:w="942" w:type="dxa"/>
            <w:tcBorders>
              <w:right w:val="nil"/>
            </w:tcBorders>
          </w:tcPr>
          <w:p w:rsidR="0067705B" w:rsidRDefault="00EF3B5B">
            <w:pPr>
              <w:pStyle w:val="TableParagraph"/>
              <w:rPr>
                <w:i/>
                <w:sz w:val="20"/>
              </w:rPr>
            </w:pPr>
            <w:r>
              <w:rPr>
                <w:i/>
                <w:sz w:val="20"/>
              </w:rPr>
              <w:t>khwin</w:t>
            </w:r>
          </w:p>
        </w:tc>
        <w:tc>
          <w:tcPr>
            <w:tcW w:w="1842" w:type="dxa"/>
            <w:tcBorders>
              <w:left w:val="nil"/>
            </w:tcBorders>
          </w:tcPr>
          <w:p w:rsidR="0067705B" w:rsidRDefault="00EF3B5B">
            <w:pPr>
              <w:pStyle w:val="TableParagraph"/>
              <w:ind w:left="180"/>
              <w:rPr>
                <w:i/>
                <w:sz w:val="20"/>
              </w:rPr>
            </w:pPr>
            <w:r>
              <w:rPr>
                <w:i/>
                <w:sz w:val="20"/>
              </w:rPr>
              <w:t>(kh- + -win A)</w:t>
            </w:r>
          </w:p>
        </w:tc>
        <w:tc>
          <w:tcPr>
            <w:tcW w:w="2782" w:type="dxa"/>
          </w:tcPr>
          <w:p w:rsidR="0067705B" w:rsidRDefault="00EF3B5B">
            <w:pPr>
              <w:pStyle w:val="TableParagraph"/>
              <w:rPr>
                <w:sz w:val="20"/>
              </w:rPr>
            </w:pPr>
            <w:r>
              <w:rPr>
                <w:sz w:val="20"/>
              </w:rPr>
              <w:t>*kʰrun</w:t>
            </w:r>
          </w:p>
        </w:tc>
        <w:tc>
          <w:tcPr>
            <w:tcW w:w="2870" w:type="dxa"/>
          </w:tcPr>
          <w:p w:rsidR="0067705B" w:rsidRDefault="00EF3B5B">
            <w:pPr>
              <w:pStyle w:val="TableParagraph"/>
              <w:ind w:left="38"/>
              <w:rPr>
                <w:sz w:val="20"/>
              </w:rPr>
            </w:pPr>
            <w:r>
              <w:rPr>
                <w:sz w:val="20"/>
              </w:rPr>
              <w:t>round granary</w:t>
            </w:r>
          </w:p>
        </w:tc>
        <w:tc>
          <w:tcPr>
            <w:tcW w:w="928" w:type="dxa"/>
          </w:tcPr>
          <w:p w:rsidR="0067705B" w:rsidRDefault="00EF3B5B">
            <w:pPr>
              <w:pStyle w:val="TableParagraph"/>
              <w:ind w:left="214"/>
              <w:rPr>
                <w:sz w:val="20"/>
              </w:rPr>
            </w:pPr>
            <w:r>
              <w:rPr>
                <w:sz w:val="20"/>
              </w:rPr>
              <w:t>0485a</w:t>
            </w:r>
          </w:p>
        </w:tc>
        <w:tc>
          <w:tcPr>
            <w:tcW w:w="940" w:type="dxa"/>
          </w:tcPr>
          <w:p w:rsidR="0067705B" w:rsidRDefault="00EF3B5B">
            <w:pPr>
              <w:pStyle w:val="TableParagraph"/>
              <w:ind w:left="0" w:right="92"/>
              <w:jc w:val="right"/>
              <w:rPr>
                <w:sz w:val="20"/>
              </w:rPr>
            </w:pPr>
            <w:r>
              <w:rPr>
                <w:sz w:val="20"/>
              </w:rPr>
              <w:t>10717.09</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U+56F7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夋</w:t>
            </w:r>
          </w:p>
        </w:tc>
        <w:tc>
          <w:tcPr>
            <w:tcW w:w="770" w:type="dxa"/>
          </w:tcPr>
          <w:p w:rsidR="0067705B" w:rsidRDefault="00EF3B5B">
            <w:pPr>
              <w:pStyle w:val="TableParagraph"/>
              <w:rPr>
                <w:sz w:val="20"/>
              </w:rPr>
            </w:pPr>
            <w:r>
              <w:rPr>
                <w:sz w:val="20"/>
              </w:rPr>
              <w:t>qūn</w:t>
            </w:r>
          </w:p>
        </w:tc>
        <w:tc>
          <w:tcPr>
            <w:tcW w:w="942" w:type="dxa"/>
            <w:tcBorders>
              <w:right w:val="nil"/>
            </w:tcBorders>
          </w:tcPr>
          <w:p w:rsidR="0067705B" w:rsidRDefault="00EF3B5B">
            <w:pPr>
              <w:pStyle w:val="TableParagraph"/>
              <w:rPr>
                <w:i/>
                <w:sz w:val="20"/>
              </w:rPr>
            </w:pPr>
            <w:r>
              <w:rPr>
                <w:i/>
                <w:sz w:val="20"/>
              </w:rPr>
              <w:t>tshwin</w:t>
            </w:r>
          </w:p>
        </w:tc>
        <w:tc>
          <w:tcPr>
            <w:tcW w:w="1842" w:type="dxa"/>
            <w:tcBorders>
              <w:left w:val="nil"/>
            </w:tcBorders>
          </w:tcPr>
          <w:p w:rsidR="0067705B" w:rsidRDefault="00EF3B5B">
            <w:pPr>
              <w:pStyle w:val="TableParagraph"/>
              <w:ind w:left="180"/>
              <w:rPr>
                <w:i/>
                <w:sz w:val="20"/>
              </w:rPr>
            </w:pPr>
            <w:r>
              <w:rPr>
                <w:i/>
                <w:sz w:val="20"/>
              </w:rPr>
              <w:t>(tsh- + -win A)</w:t>
            </w:r>
          </w:p>
        </w:tc>
        <w:tc>
          <w:tcPr>
            <w:tcW w:w="2782" w:type="dxa"/>
          </w:tcPr>
          <w:p w:rsidR="0067705B" w:rsidRDefault="00EF3B5B">
            <w:pPr>
              <w:pStyle w:val="TableParagraph"/>
              <w:rPr>
                <w:sz w:val="20"/>
              </w:rPr>
            </w:pPr>
            <w:r>
              <w:rPr>
                <w:sz w:val="20"/>
              </w:rPr>
              <w:t>*[tsʰ]u[r]</w:t>
            </w:r>
          </w:p>
        </w:tc>
        <w:tc>
          <w:tcPr>
            <w:tcW w:w="2870" w:type="dxa"/>
          </w:tcPr>
          <w:p w:rsidR="0067705B" w:rsidRDefault="00EF3B5B">
            <w:pPr>
              <w:pStyle w:val="TableParagraph"/>
              <w:ind w:left="38"/>
              <w:rPr>
                <w:sz w:val="20"/>
              </w:rPr>
            </w:pPr>
            <w:r>
              <w:rPr>
                <w:sz w:val="20"/>
              </w:rPr>
              <w:t>to run; to squat (Shuōwén)</w:t>
            </w:r>
          </w:p>
        </w:tc>
        <w:tc>
          <w:tcPr>
            <w:tcW w:w="928" w:type="dxa"/>
          </w:tcPr>
          <w:p w:rsidR="0067705B" w:rsidRDefault="00EF3B5B">
            <w:pPr>
              <w:pStyle w:val="TableParagraph"/>
              <w:ind w:left="210"/>
              <w:rPr>
                <w:sz w:val="20"/>
              </w:rPr>
            </w:pPr>
            <w:r>
              <w:rPr>
                <w:sz w:val="20"/>
              </w:rPr>
              <w:t>0468p</w:t>
            </w:r>
          </w:p>
        </w:tc>
        <w:tc>
          <w:tcPr>
            <w:tcW w:w="940" w:type="dxa"/>
          </w:tcPr>
          <w:p w:rsidR="0067705B" w:rsidRDefault="00EF3B5B">
            <w:pPr>
              <w:pStyle w:val="TableParagraph"/>
              <w:ind w:left="0" w:right="92"/>
              <w:jc w:val="right"/>
              <w:rPr>
                <w:sz w:val="20"/>
              </w:rPr>
            </w:pPr>
            <w:r>
              <w:rPr>
                <w:sz w:val="20"/>
              </w:rPr>
              <w:t>20868.12</w:t>
            </w:r>
          </w:p>
        </w:tc>
        <w:tc>
          <w:tcPr>
            <w:tcW w:w="496" w:type="dxa"/>
          </w:tcPr>
          <w:p w:rsidR="0067705B" w:rsidRDefault="00EF3B5B">
            <w:pPr>
              <w:pStyle w:val="TableParagraph"/>
              <w:ind w:left="75" w:right="76"/>
              <w:jc w:val="center"/>
              <w:rPr>
                <w:sz w:val="20"/>
              </w:rPr>
            </w:pPr>
            <w:r>
              <w:rPr>
                <w:sz w:val="20"/>
              </w:rPr>
              <w:t>35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U+590B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裙</w:t>
            </w:r>
          </w:p>
        </w:tc>
        <w:tc>
          <w:tcPr>
            <w:tcW w:w="770" w:type="dxa"/>
          </w:tcPr>
          <w:p w:rsidR="0067705B" w:rsidRDefault="00EF3B5B">
            <w:pPr>
              <w:pStyle w:val="TableParagraph"/>
              <w:rPr>
                <w:sz w:val="20"/>
              </w:rPr>
            </w:pPr>
            <w:r>
              <w:rPr>
                <w:sz w:val="20"/>
              </w:rPr>
              <w:t>qún</w:t>
            </w:r>
          </w:p>
        </w:tc>
        <w:tc>
          <w:tcPr>
            <w:tcW w:w="942" w:type="dxa"/>
            <w:tcBorders>
              <w:right w:val="nil"/>
            </w:tcBorders>
          </w:tcPr>
          <w:p w:rsidR="0067705B" w:rsidRDefault="00EF3B5B">
            <w:pPr>
              <w:pStyle w:val="TableParagraph"/>
              <w:rPr>
                <w:i/>
                <w:sz w:val="20"/>
              </w:rPr>
            </w:pPr>
            <w:r>
              <w:rPr>
                <w:i/>
                <w:sz w:val="20"/>
              </w:rPr>
              <w:t>gjun</w:t>
            </w:r>
          </w:p>
        </w:tc>
        <w:tc>
          <w:tcPr>
            <w:tcW w:w="1842" w:type="dxa"/>
            <w:tcBorders>
              <w:left w:val="nil"/>
            </w:tcBorders>
          </w:tcPr>
          <w:p w:rsidR="0067705B" w:rsidRDefault="00EF3B5B">
            <w:pPr>
              <w:pStyle w:val="TableParagraph"/>
              <w:ind w:left="180"/>
              <w:rPr>
                <w:i/>
                <w:sz w:val="20"/>
              </w:rPr>
            </w:pPr>
            <w:r>
              <w:rPr>
                <w:i/>
                <w:sz w:val="20"/>
              </w:rPr>
              <w:t>(g- + -jun A)</w:t>
            </w:r>
          </w:p>
        </w:tc>
        <w:tc>
          <w:tcPr>
            <w:tcW w:w="2782" w:type="dxa"/>
          </w:tcPr>
          <w:p w:rsidR="0067705B" w:rsidRDefault="00EF3B5B">
            <w:pPr>
              <w:pStyle w:val="TableParagraph"/>
              <w:rPr>
                <w:sz w:val="20"/>
              </w:rPr>
            </w:pPr>
            <w:r>
              <w:rPr>
                <w:sz w:val="20"/>
              </w:rPr>
              <w:t>*[g]u[r]</w:t>
            </w:r>
          </w:p>
        </w:tc>
        <w:tc>
          <w:tcPr>
            <w:tcW w:w="2870" w:type="dxa"/>
          </w:tcPr>
          <w:p w:rsidR="0067705B" w:rsidRDefault="00EF3B5B">
            <w:pPr>
              <w:pStyle w:val="TableParagraph"/>
              <w:ind w:left="38"/>
              <w:rPr>
                <w:sz w:val="20"/>
              </w:rPr>
            </w:pPr>
            <w:r>
              <w:rPr>
                <w:sz w:val="20"/>
              </w:rPr>
              <w:t>skirt</w:t>
            </w:r>
          </w:p>
        </w:tc>
        <w:tc>
          <w:tcPr>
            <w:tcW w:w="928" w:type="dxa"/>
          </w:tcPr>
          <w:p w:rsidR="0067705B" w:rsidRDefault="00EF3B5B">
            <w:pPr>
              <w:pStyle w:val="TableParagraph"/>
              <w:ind w:left="226"/>
              <w:rPr>
                <w:sz w:val="20"/>
              </w:rPr>
            </w:pPr>
            <w:r>
              <w:rPr>
                <w:sz w:val="20"/>
              </w:rPr>
              <w:t>0459f</w:t>
            </w:r>
          </w:p>
        </w:tc>
        <w:tc>
          <w:tcPr>
            <w:tcW w:w="940" w:type="dxa"/>
          </w:tcPr>
          <w:p w:rsidR="0067705B" w:rsidRDefault="00EF3B5B">
            <w:pPr>
              <w:pStyle w:val="TableParagraph"/>
              <w:ind w:left="0" w:right="92"/>
              <w:jc w:val="right"/>
              <w:rPr>
                <w:sz w:val="20"/>
              </w:rPr>
            </w:pPr>
            <w:r>
              <w:rPr>
                <w:sz w:val="20"/>
              </w:rPr>
              <w:t>53095.06</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U+88D9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群</w:t>
            </w:r>
          </w:p>
        </w:tc>
        <w:tc>
          <w:tcPr>
            <w:tcW w:w="770" w:type="dxa"/>
          </w:tcPr>
          <w:p w:rsidR="0067705B" w:rsidRDefault="00EF3B5B">
            <w:pPr>
              <w:pStyle w:val="TableParagraph"/>
              <w:rPr>
                <w:sz w:val="20"/>
              </w:rPr>
            </w:pPr>
            <w:r>
              <w:rPr>
                <w:sz w:val="20"/>
              </w:rPr>
              <w:t>qún</w:t>
            </w:r>
          </w:p>
        </w:tc>
        <w:tc>
          <w:tcPr>
            <w:tcW w:w="942" w:type="dxa"/>
            <w:tcBorders>
              <w:right w:val="nil"/>
            </w:tcBorders>
          </w:tcPr>
          <w:p w:rsidR="0067705B" w:rsidRDefault="00EF3B5B">
            <w:pPr>
              <w:pStyle w:val="TableParagraph"/>
              <w:rPr>
                <w:i/>
                <w:sz w:val="20"/>
              </w:rPr>
            </w:pPr>
            <w:r>
              <w:rPr>
                <w:i/>
                <w:sz w:val="20"/>
              </w:rPr>
              <w:t>gjun</w:t>
            </w:r>
          </w:p>
        </w:tc>
        <w:tc>
          <w:tcPr>
            <w:tcW w:w="1842" w:type="dxa"/>
            <w:tcBorders>
              <w:left w:val="nil"/>
            </w:tcBorders>
          </w:tcPr>
          <w:p w:rsidR="0067705B" w:rsidRDefault="00EF3B5B">
            <w:pPr>
              <w:pStyle w:val="TableParagraph"/>
              <w:ind w:left="180"/>
              <w:rPr>
                <w:i/>
                <w:sz w:val="20"/>
              </w:rPr>
            </w:pPr>
            <w:r>
              <w:rPr>
                <w:i/>
                <w:sz w:val="20"/>
              </w:rPr>
              <w:t>(g- + -jun A)</w:t>
            </w:r>
          </w:p>
        </w:tc>
        <w:tc>
          <w:tcPr>
            <w:tcW w:w="2782" w:type="dxa"/>
          </w:tcPr>
          <w:p w:rsidR="0067705B" w:rsidRDefault="00EF3B5B">
            <w:pPr>
              <w:pStyle w:val="TableParagraph"/>
              <w:rPr>
                <w:sz w:val="20"/>
              </w:rPr>
            </w:pPr>
            <w:r>
              <w:rPr>
                <w:sz w:val="20"/>
              </w:rPr>
              <w:t>*[g]ur</w:t>
            </w:r>
          </w:p>
        </w:tc>
        <w:tc>
          <w:tcPr>
            <w:tcW w:w="2870" w:type="dxa"/>
          </w:tcPr>
          <w:p w:rsidR="0067705B" w:rsidRDefault="00EF3B5B">
            <w:pPr>
              <w:pStyle w:val="TableParagraph"/>
              <w:ind w:left="38"/>
              <w:rPr>
                <w:sz w:val="20"/>
              </w:rPr>
            </w:pPr>
            <w:r>
              <w:rPr>
                <w:sz w:val="20"/>
              </w:rPr>
              <w:t>flock, herd, group</w:t>
            </w:r>
          </w:p>
        </w:tc>
        <w:tc>
          <w:tcPr>
            <w:tcW w:w="928" w:type="dxa"/>
          </w:tcPr>
          <w:p w:rsidR="0067705B" w:rsidRDefault="00EF3B5B">
            <w:pPr>
              <w:pStyle w:val="TableParagraph"/>
              <w:ind w:left="226"/>
              <w:rPr>
                <w:sz w:val="20"/>
              </w:rPr>
            </w:pPr>
            <w:r>
              <w:rPr>
                <w:sz w:val="20"/>
              </w:rPr>
              <w:t>0459-</w:t>
            </w:r>
          </w:p>
        </w:tc>
        <w:tc>
          <w:tcPr>
            <w:tcW w:w="940" w:type="dxa"/>
          </w:tcPr>
          <w:p w:rsidR="0067705B" w:rsidRDefault="00EF3B5B">
            <w:pPr>
              <w:pStyle w:val="TableParagraph"/>
              <w:ind w:left="0" w:right="92"/>
              <w:jc w:val="right"/>
              <w:rPr>
                <w:sz w:val="20"/>
              </w:rPr>
            </w:pPr>
            <w:r>
              <w:rPr>
                <w:sz w:val="20"/>
              </w:rPr>
              <w:t>53134.12</w:t>
            </w:r>
          </w:p>
        </w:tc>
        <w:tc>
          <w:tcPr>
            <w:tcW w:w="496" w:type="dxa"/>
          </w:tcPr>
          <w:p w:rsidR="0067705B" w:rsidRDefault="00EF3B5B">
            <w:pPr>
              <w:pStyle w:val="TableParagraph"/>
              <w:ind w:left="75" w:right="76"/>
              <w:jc w:val="center"/>
              <w:rPr>
                <w:sz w:val="20"/>
              </w:rPr>
            </w:pPr>
            <w:r>
              <w:rPr>
                <w:sz w:val="20"/>
              </w:rPr>
              <w:t>123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U+7FA4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羣</w:t>
            </w:r>
          </w:p>
        </w:tc>
        <w:tc>
          <w:tcPr>
            <w:tcW w:w="770" w:type="dxa"/>
          </w:tcPr>
          <w:p w:rsidR="0067705B" w:rsidRDefault="00EF3B5B">
            <w:pPr>
              <w:pStyle w:val="TableParagraph"/>
              <w:spacing w:before="29"/>
              <w:rPr>
                <w:sz w:val="20"/>
              </w:rPr>
            </w:pPr>
            <w:r>
              <w:rPr>
                <w:sz w:val="20"/>
              </w:rPr>
              <w:t>qún</w:t>
            </w:r>
          </w:p>
        </w:tc>
        <w:tc>
          <w:tcPr>
            <w:tcW w:w="942" w:type="dxa"/>
            <w:tcBorders>
              <w:right w:val="nil"/>
            </w:tcBorders>
          </w:tcPr>
          <w:p w:rsidR="0067705B" w:rsidRDefault="00EF3B5B">
            <w:pPr>
              <w:pStyle w:val="TableParagraph"/>
              <w:spacing w:before="29"/>
              <w:rPr>
                <w:i/>
                <w:sz w:val="20"/>
              </w:rPr>
            </w:pPr>
            <w:r>
              <w:rPr>
                <w:i/>
                <w:sz w:val="20"/>
              </w:rPr>
              <w:t>gjun</w:t>
            </w:r>
          </w:p>
        </w:tc>
        <w:tc>
          <w:tcPr>
            <w:tcW w:w="1842" w:type="dxa"/>
            <w:tcBorders>
              <w:left w:val="nil"/>
            </w:tcBorders>
          </w:tcPr>
          <w:p w:rsidR="0067705B" w:rsidRDefault="00EF3B5B">
            <w:pPr>
              <w:pStyle w:val="TableParagraph"/>
              <w:spacing w:before="29"/>
              <w:ind w:left="180"/>
              <w:rPr>
                <w:i/>
                <w:sz w:val="20"/>
              </w:rPr>
            </w:pPr>
            <w:r>
              <w:rPr>
                <w:i/>
                <w:sz w:val="20"/>
              </w:rPr>
              <w:t>(g- + -jun A)</w:t>
            </w:r>
          </w:p>
        </w:tc>
        <w:tc>
          <w:tcPr>
            <w:tcW w:w="2782" w:type="dxa"/>
          </w:tcPr>
          <w:p w:rsidR="0067705B" w:rsidRDefault="00EF3B5B">
            <w:pPr>
              <w:pStyle w:val="TableParagraph"/>
              <w:spacing w:before="29"/>
              <w:rPr>
                <w:sz w:val="20"/>
              </w:rPr>
            </w:pPr>
            <w:r>
              <w:rPr>
                <w:sz w:val="20"/>
              </w:rPr>
              <w:t>*[g]ur</w:t>
            </w:r>
          </w:p>
        </w:tc>
        <w:tc>
          <w:tcPr>
            <w:tcW w:w="2870" w:type="dxa"/>
          </w:tcPr>
          <w:p w:rsidR="0067705B" w:rsidRDefault="00EF3B5B">
            <w:pPr>
              <w:pStyle w:val="TableParagraph"/>
              <w:spacing w:before="29"/>
              <w:ind w:left="38"/>
              <w:rPr>
                <w:sz w:val="20"/>
              </w:rPr>
            </w:pPr>
            <w:r>
              <w:rPr>
                <w:sz w:val="20"/>
              </w:rPr>
              <w:t>flock, herd, group</w:t>
            </w:r>
          </w:p>
        </w:tc>
        <w:tc>
          <w:tcPr>
            <w:tcW w:w="928" w:type="dxa"/>
          </w:tcPr>
          <w:p w:rsidR="0067705B" w:rsidRDefault="00EF3B5B">
            <w:pPr>
              <w:pStyle w:val="TableParagraph"/>
              <w:spacing w:before="29"/>
              <w:ind w:left="210"/>
              <w:rPr>
                <w:sz w:val="20"/>
              </w:rPr>
            </w:pPr>
            <w:r>
              <w:rPr>
                <w:sz w:val="20"/>
              </w:rPr>
              <w:t>0459d</w:t>
            </w:r>
          </w:p>
        </w:tc>
        <w:tc>
          <w:tcPr>
            <w:tcW w:w="940" w:type="dxa"/>
          </w:tcPr>
          <w:p w:rsidR="0067705B" w:rsidRDefault="00EF3B5B">
            <w:pPr>
              <w:pStyle w:val="TableParagraph"/>
              <w:spacing w:before="29"/>
              <w:ind w:left="0" w:right="92"/>
              <w:jc w:val="right"/>
              <w:rPr>
                <w:sz w:val="20"/>
              </w:rPr>
            </w:pPr>
            <w:r>
              <w:rPr>
                <w:sz w:val="20"/>
              </w:rPr>
              <w:t>53134.13</w:t>
            </w:r>
          </w:p>
        </w:tc>
        <w:tc>
          <w:tcPr>
            <w:tcW w:w="496" w:type="dxa"/>
          </w:tcPr>
          <w:p w:rsidR="0067705B" w:rsidRDefault="00EF3B5B">
            <w:pPr>
              <w:pStyle w:val="TableParagraph"/>
              <w:spacing w:before="29"/>
              <w:ind w:left="75" w:right="76"/>
              <w:jc w:val="center"/>
              <w:rPr>
                <w:sz w:val="20"/>
              </w:rPr>
            </w:pPr>
            <w:r>
              <w:rPr>
                <w:sz w:val="20"/>
              </w:rPr>
              <w:t>123</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U+7FA3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髯</w:t>
            </w:r>
          </w:p>
        </w:tc>
        <w:tc>
          <w:tcPr>
            <w:tcW w:w="770" w:type="dxa"/>
          </w:tcPr>
          <w:p w:rsidR="0067705B" w:rsidRDefault="00EF3B5B">
            <w:pPr>
              <w:pStyle w:val="TableParagraph"/>
              <w:rPr>
                <w:sz w:val="20"/>
              </w:rPr>
            </w:pPr>
            <w:r>
              <w:rPr>
                <w:sz w:val="20"/>
              </w:rPr>
              <w:t>rán</w:t>
            </w:r>
          </w:p>
        </w:tc>
        <w:tc>
          <w:tcPr>
            <w:tcW w:w="942" w:type="dxa"/>
            <w:tcBorders>
              <w:right w:val="nil"/>
            </w:tcBorders>
          </w:tcPr>
          <w:p w:rsidR="0067705B" w:rsidRDefault="00EF3B5B">
            <w:pPr>
              <w:pStyle w:val="TableParagraph"/>
              <w:rPr>
                <w:i/>
                <w:sz w:val="20"/>
              </w:rPr>
            </w:pPr>
            <w:r>
              <w:rPr>
                <w:i/>
                <w:sz w:val="20"/>
              </w:rPr>
              <w:t>nyem</w:t>
            </w:r>
          </w:p>
        </w:tc>
        <w:tc>
          <w:tcPr>
            <w:tcW w:w="1842" w:type="dxa"/>
            <w:tcBorders>
              <w:left w:val="nil"/>
            </w:tcBorders>
          </w:tcPr>
          <w:p w:rsidR="0067705B" w:rsidRDefault="00EF3B5B">
            <w:pPr>
              <w:pStyle w:val="TableParagraph"/>
              <w:ind w:left="180"/>
              <w:rPr>
                <w:i/>
                <w:sz w:val="20"/>
              </w:rPr>
            </w:pPr>
            <w:r>
              <w:rPr>
                <w:i/>
                <w:sz w:val="20"/>
              </w:rPr>
              <w:t>(ny- + -jem A)</w:t>
            </w:r>
          </w:p>
        </w:tc>
        <w:tc>
          <w:tcPr>
            <w:tcW w:w="2782" w:type="dxa"/>
          </w:tcPr>
          <w:p w:rsidR="0067705B" w:rsidRDefault="00EF3B5B">
            <w:pPr>
              <w:pStyle w:val="TableParagraph"/>
              <w:rPr>
                <w:sz w:val="20"/>
              </w:rPr>
            </w:pPr>
            <w:r>
              <w:rPr>
                <w:sz w:val="20"/>
              </w:rPr>
              <w:t>*nam</w:t>
            </w:r>
          </w:p>
        </w:tc>
        <w:tc>
          <w:tcPr>
            <w:tcW w:w="2870" w:type="dxa"/>
          </w:tcPr>
          <w:p w:rsidR="0067705B" w:rsidRDefault="00EF3B5B">
            <w:pPr>
              <w:pStyle w:val="TableParagraph"/>
              <w:ind w:left="38"/>
              <w:rPr>
                <w:sz w:val="20"/>
              </w:rPr>
            </w:pPr>
            <w:r>
              <w:rPr>
                <w:sz w:val="20"/>
              </w:rPr>
              <w:t>whiskers</w:t>
            </w:r>
          </w:p>
        </w:tc>
        <w:tc>
          <w:tcPr>
            <w:tcW w:w="928" w:type="dxa"/>
          </w:tcPr>
          <w:p w:rsidR="0067705B" w:rsidRDefault="00EF3B5B">
            <w:pPr>
              <w:pStyle w:val="TableParagraph"/>
              <w:ind w:left="210"/>
              <w:rPr>
                <w:sz w:val="20"/>
              </w:rPr>
            </w:pPr>
            <w:r>
              <w:rPr>
                <w:sz w:val="20"/>
              </w:rPr>
              <w:t>0622k</w:t>
            </w:r>
          </w:p>
        </w:tc>
        <w:tc>
          <w:tcPr>
            <w:tcW w:w="940" w:type="dxa"/>
          </w:tcPr>
          <w:p w:rsidR="0067705B" w:rsidRDefault="00EF3B5B">
            <w:pPr>
              <w:pStyle w:val="TableParagraph"/>
              <w:ind w:left="0" w:right="92"/>
              <w:jc w:val="right"/>
              <w:rPr>
                <w:sz w:val="20"/>
              </w:rPr>
            </w:pPr>
            <w:r>
              <w:rPr>
                <w:sz w:val="20"/>
              </w:rPr>
              <w:t>74522.02</w:t>
            </w:r>
          </w:p>
        </w:tc>
        <w:tc>
          <w:tcPr>
            <w:tcW w:w="496" w:type="dxa"/>
          </w:tcPr>
          <w:p w:rsidR="0067705B" w:rsidRDefault="00EF3B5B">
            <w:pPr>
              <w:pStyle w:val="TableParagraph"/>
              <w:ind w:left="75" w:right="76"/>
              <w:jc w:val="center"/>
              <w:rPr>
                <w:sz w:val="20"/>
              </w:rPr>
            </w:pPr>
            <w:r>
              <w:rPr>
                <w:sz w:val="20"/>
              </w:rPr>
              <w:t>190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U+9AEF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㸐</w:t>
            </w:r>
          </w:p>
        </w:tc>
        <w:tc>
          <w:tcPr>
            <w:tcW w:w="770" w:type="dxa"/>
          </w:tcPr>
          <w:p w:rsidR="0067705B" w:rsidRDefault="00EF3B5B">
            <w:pPr>
              <w:pStyle w:val="TableParagraph"/>
              <w:rPr>
                <w:sz w:val="20"/>
              </w:rPr>
            </w:pPr>
            <w:r>
              <w:rPr>
                <w:sz w:val="20"/>
              </w:rPr>
              <w:t>rán</w:t>
            </w:r>
          </w:p>
        </w:tc>
        <w:tc>
          <w:tcPr>
            <w:tcW w:w="942" w:type="dxa"/>
            <w:tcBorders>
              <w:right w:val="nil"/>
            </w:tcBorders>
          </w:tcPr>
          <w:p w:rsidR="0067705B" w:rsidRDefault="00EF3B5B">
            <w:pPr>
              <w:pStyle w:val="TableParagraph"/>
              <w:rPr>
                <w:i/>
                <w:sz w:val="20"/>
              </w:rPr>
            </w:pPr>
            <w:r>
              <w:rPr>
                <w:i/>
                <w:sz w:val="20"/>
              </w:rPr>
              <w:t>nyen</w:t>
            </w:r>
          </w:p>
        </w:tc>
        <w:tc>
          <w:tcPr>
            <w:tcW w:w="1842" w:type="dxa"/>
            <w:tcBorders>
              <w:left w:val="nil"/>
            </w:tcBorders>
          </w:tcPr>
          <w:p w:rsidR="0067705B" w:rsidRDefault="00EF3B5B">
            <w:pPr>
              <w:pStyle w:val="TableParagraph"/>
              <w:ind w:left="180"/>
              <w:rPr>
                <w:i/>
                <w:sz w:val="20"/>
              </w:rPr>
            </w:pPr>
            <w:r>
              <w:rPr>
                <w:i/>
                <w:sz w:val="20"/>
              </w:rPr>
              <w:t>(ny- + -jen A)</w:t>
            </w:r>
          </w:p>
        </w:tc>
        <w:tc>
          <w:tcPr>
            <w:tcW w:w="2782" w:type="dxa"/>
          </w:tcPr>
          <w:p w:rsidR="0067705B" w:rsidRDefault="00EF3B5B">
            <w:pPr>
              <w:pStyle w:val="TableParagraph"/>
              <w:rPr>
                <w:sz w:val="20"/>
              </w:rPr>
            </w:pPr>
            <w:r>
              <w:rPr>
                <w:sz w:val="20"/>
              </w:rPr>
              <w:t>*C.na[n]</w:t>
            </w:r>
          </w:p>
        </w:tc>
        <w:tc>
          <w:tcPr>
            <w:tcW w:w="2870" w:type="dxa"/>
          </w:tcPr>
          <w:p w:rsidR="0067705B" w:rsidRDefault="00EF3B5B">
            <w:pPr>
              <w:pStyle w:val="TableParagraph"/>
              <w:ind w:left="38"/>
              <w:rPr>
                <w:sz w:val="20"/>
              </w:rPr>
            </w:pPr>
            <w:r>
              <w:rPr>
                <w:sz w:val="20"/>
              </w:rPr>
              <w:t>burn</w:t>
            </w:r>
          </w:p>
        </w:tc>
        <w:tc>
          <w:tcPr>
            <w:tcW w:w="928" w:type="dxa"/>
          </w:tcPr>
          <w:p w:rsidR="0067705B" w:rsidRDefault="00EF3B5B">
            <w:pPr>
              <w:pStyle w:val="TableParagraph"/>
              <w:ind w:left="232"/>
              <w:rPr>
                <w:sz w:val="20"/>
              </w:rPr>
            </w:pPr>
            <w:r>
              <w:rPr>
                <w:sz w:val="20"/>
              </w:rPr>
              <w:t>0152i</w:t>
            </w:r>
          </w:p>
        </w:tc>
        <w:tc>
          <w:tcPr>
            <w:tcW w:w="940" w:type="dxa"/>
          </w:tcPr>
          <w:p w:rsidR="0067705B" w:rsidRDefault="00EF3B5B">
            <w:pPr>
              <w:pStyle w:val="TableParagraph"/>
              <w:ind w:left="0" w:right="92"/>
              <w:jc w:val="right"/>
              <w:rPr>
                <w:sz w:val="20"/>
              </w:rPr>
            </w:pPr>
            <w:r>
              <w:rPr>
                <w:sz w:val="20"/>
              </w:rPr>
              <w:t>32250.07</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72" w:right="72"/>
              <w:jc w:val="center"/>
              <w:rPr>
                <w:sz w:val="20"/>
              </w:rPr>
            </w:pPr>
            <w:r>
              <w:rPr>
                <w:sz w:val="20"/>
              </w:rPr>
              <w:t>U+3E10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燃</w:t>
            </w:r>
          </w:p>
        </w:tc>
        <w:tc>
          <w:tcPr>
            <w:tcW w:w="770" w:type="dxa"/>
          </w:tcPr>
          <w:p w:rsidR="0067705B" w:rsidRDefault="00EF3B5B">
            <w:pPr>
              <w:pStyle w:val="TableParagraph"/>
              <w:rPr>
                <w:sz w:val="20"/>
              </w:rPr>
            </w:pPr>
            <w:r>
              <w:rPr>
                <w:sz w:val="20"/>
              </w:rPr>
              <w:t>rán</w:t>
            </w:r>
          </w:p>
        </w:tc>
        <w:tc>
          <w:tcPr>
            <w:tcW w:w="942" w:type="dxa"/>
            <w:tcBorders>
              <w:right w:val="nil"/>
            </w:tcBorders>
          </w:tcPr>
          <w:p w:rsidR="0067705B" w:rsidRDefault="00EF3B5B">
            <w:pPr>
              <w:pStyle w:val="TableParagraph"/>
              <w:rPr>
                <w:i/>
                <w:sz w:val="20"/>
              </w:rPr>
            </w:pPr>
            <w:r>
              <w:rPr>
                <w:i/>
                <w:sz w:val="20"/>
              </w:rPr>
              <w:t>nyen</w:t>
            </w:r>
          </w:p>
        </w:tc>
        <w:tc>
          <w:tcPr>
            <w:tcW w:w="1842" w:type="dxa"/>
            <w:tcBorders>
              <w:left w:val="nil"/>
            </w:tcBorders>
          </w:tcPr>
          <w:p w:rsidR="0067705B" w:rsidRDefault="00EF3B5B">
            <w:pPr>
              <w:pStyle w:val="TableParagraph"/>
              <w:ind w:left="180"/>
              <w:rPr>
                <w:i/>
                <w:sz w:val="20"/>
              </w:rPr>
            </w:pPr>
            <w:r>
              <w:rPr>
                <w:i/>
                <w:sz w:val="20"/>
              </w:rPr>
              <w:t>(ny- + -jen A)</w:t>
            </w:r>
          </w:p>
        </w:tc>
        <w:tc>
          <w:tcPr>
            <w:tcW w:w="2782" w:type="dxa"/>
          </w:tcPr>
          <w:p w:rsidR="0067705B" w:rsidRDefault="00EF3B5B">
            <w:pPr>
              <w:pStyle w:val="TableParagraph"/>
              <w:rPr>
                <w:sz w:val="20"/>
              </w:rPr>
            </w:pPr>
            <w:r>
              <w:rPr>
                <w:sz w:val="20"/>
              </w:rPr>
              <w:t>*C.na[n]</w:t>
            </w:r>
          </w:p>
        </w:tc>
        <w:tc>
          <w:tcPr>
            <w:tcW w:w="2870" w:type="dxa"/>
          </w:tcPr>
          <w:p w:rsidR="0067705B" w:rsidRDefault="00EF3B5B">
            <w:pPr>
              <w:pStyle w:val="TableParagraph"/>
              <w:ind w:left="38"/>
              <w:rPr>
                <w:sz w:val="20"/>
              </w:rPr>
            </w:pPr>
            <w:r>
              <w:rPr>
                <w:sz w:val="20"/>
              </w:rPr>
              <w:t>burn</w:t>
            </w:r>
          </w:p>
        </w:tc>
        <w:tc>
          <w:tcPr>
            <w:tcW w:w="928" w:type="dxa"/>
          </w:tcPr>
          <w:p w:rsidR="0067705B" w:rsidRDefault="00EF3B5B">
            <w:pPr>
              <w:pStyle w:val="TableParagraph"/>
              <w:ind w:left="210"/>
              <w:rPr>
                <w:sz w:val="20"/>
              </w:rPr>
            </w:pPr>
            <w:r>
              <w:rPr>
                <w:sz w:val="20"/>
              </w:rPr>
              <w:t>0217b</w:t>
            </w:r>
          </w:p>
        </w:tc>
        <w:tc>
          <w:tcPr>
            <w:tcW w:w="940" w:type="dxa"/>
          </w:tcPr>
          <w:p w:rsidR="0067705B" w:rsidRDefault="00EF3B5B">
            <w:pPr>
              <w:pStyle w:val="TableParagraph"/>
              <w:ind w:left="0" w:right="92"/>
              <w:jc w:val="right"/>
              <w:rPr>
                <w:sz w:val="20"/>
              </w:rPr>
            </w:pPr>
            <w:r>
              <w:rPr>
                <w:sz w:val="20"/>
              </w:rPr>
              <w:t>32235.11</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U+71C3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然</w:t>
            </w:r>
          </w:p>
        </w:tc>
        <w:tc>
          <w:tcPr>
            <w:tcW w:w="770" w:type="dxa"/>
          </w:tcPr>
          <w:p w:rsidR="0067705B" w:rsidRDefault="00EF3B5B">
            <w:pPr>
              <w:pStyle w:val="TableParagraph"/>
              <w:rPr>
                <w:sz w:val="20"/>
              </w:rPr>
            </w:pPr>
            <w:r>
              <w:rPr>
                <w:sz w:val="20"/>
              </w:rPr>
              <w:t>rán</w:t>
            </w:r>
          </w:p>
        </w:tc>
        <w:tc>
          <w:tcPr>
            <w:tcW w:w="942" w:type="dxa"/>
            <w:tcBorders>
              <w:right w:val="nil"/>
            </w:tcBorders>
          </w:tcPr>
          <w:p w:rsidR="0067705B" w:rsidRDefault="00EF3B5B">
            <w:pPr>
              <w:pStyle w:val="TableParagraph"/>
              <w:rPr>
                <w:i/>
                <w:sz w:val="20"/>
              </w:rPr>
            </w:pPr>
            <w:r>
              <w:rPr>
                <w:i/>
                <w:sz w:val="20"/>
              </w:rPr>
              <w:t>nyen</w:t>
            </w:r>
          </w:p>
        </w:tc>
        <w:tc>
          <w:tcPr>
            <w:tcW w:w="1842" w:type="dxa"/>
            <w:tcBorders>
              <w:left w:val="nil"/>
            </w:tcBorders>
          </w:tcPr>
          <w:p w:rsidR="0067705B" w:rsidRDefault="00EF3B5B">
            <w:pPr>
              <w:pStyle w:val="TableParagraph"/>
              <w:ind w:left="180"/>
              <w:rPr>
                <w:i/>
                <w:sz w:val="20"/>
              </w:rPr>
            </w:pPr>
            <w:r>
              <w:rPr>
                <w:i/>
                <w:sz w:val="20"/>
              </w:rPr>
              <w:t>(ny- + -jen A)</w:t>
            </w:r>
          </w:p>
        </w:tc>
        <w:tc>
          <w:tcPr>
            <w:tcW w:w="2782" w:type="dxa"/>
          </w:tcPr>
          <w:p w:rsidR="0067705B" w:rsidRDefault="00EF3B5B">
            <w:pPr>
              <w:pStyle w:val="TableParagraph"/>
              <w:rPr>
                <w:sz w:val="20"/>
              </w:rPr>
            </w:pPr>
            <w:r>
              <w:rPr>
                <w:sz w:val="20"/>
              </w:rPr>
              <w:t>*[n]a[n]</w:t>
            </w:r>
          </w:p>
        </w:tc>
        <w:tc>
          <w:tcPr>
            <w:tcW w:w="2870" w:type="dxa"/>
          </w:tcPr>
          <w:p w:rsidR="0067705B" w:rsidRDefault="00EF3B5B">
            <w:pPr>
              <w:pStyle w:val="TableParagraph"/>
              <w:ind w:left="38"/>
              <w:rPr>
                <w:sz w:val="20"/>
              </w:rPr>
            </w:pPr>
            <w:r>
              <w:rPr>
                <w:sz w:val="20"/>
              </w:rPr>
              <w:t>so, thus; (adv suffix)</w:t>
            </w:r>
          </w:p>
        </w:tc>
        <w:tc>
          <w:tcPr>
            <w:tcW w:w="928" w:type="dxa"/>
          </w:tcPr>
          <w:p w:rsidR="0067705B" w:rsidRDefault="00EF3B5B">
            <w:pPr>
              <w:pStyle w:val="TableParagraph"/>
              <w:ind w:left="214"/>
              <w:rPr>
                <w:sz w:val="20"/>
              </w:rPr>
            </w:pPr>
            <w:r>
              <w:rPr>
                <w:sz w:val="20"/>
              </w:rPr>
              <w:t>0217a</w:t>
            </w:r>
          </w:p>
        </w:tc>
        <w:tc>
          <w:tcPr>
            <w:tcW w:w="940" w:type="dxa"/>
          </w:tcPr>
          <w:p w:rsidR="0067705B" w:rsidRDefault="00EF3B5B">
            <w:pPr>
              <w:pStyle w:val="TableParagraph"/>
              <w:ind w:left="0" w:right="92"/>
              <w:jc w:val="right"/>
              <w:rPr>
                <w:sz w:val="20"/>
              </w:rPr>
            </w:pPr>
            <w:r>
              <w:rPr>
                <w:sz w:val="20"/>
              </w:rPr>
              <w:t>32213.05</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U+7136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染</w:t>
            </w:r>
          </w:p>
        </w:tc>
        <w:tc>
          <w:tcPr>
            <w:tcW w:w="770" w:type="dxa"/>
          </w:tcPr>
          <w:p w:rsidR="0067705B" w:rsidRDefault="00EF3B5B">
            <w:pPr>
              <w:pStyle w:val="TableParagraph"/>
              <w:spacing w:before="29"/>
              <w:rPr>
                <w:sz w:val="20"/>
              </w:rPr>
            </w:pPr>
            <w:r>
              <w:rPr>
                <w:sz w:val="20"/>
              </w:rPr>
              <w:t>rǎn</w:t>
            </w:r>
          </w:p>
        </w:tc>
        <w:tc>
          <w:tcPr>
            <w:tcW w:w="942" w:type="dxa"/>
            <w:tcBorders>
              <w:right w:val="nil"/>
            </w:tcBorders>
          </w:tcPr>
          <w:p w:rsidR="0067705B" w:rsidRDefault="00EF3B5B">
            <w:pPr>
              <w:pStyle w:val="TableParagraph"/>
              <w:spacing w:before="29"/>
              <w:rPr>
                <w:i/>
                <w:sz w:val="20"/>
              </w:rPr>
            </w:pPr>
            <w:r>
              <w:rPr>
                <w:i/>
                <w:sz w:val="20"/>
              </w:rPr>
              <w:t>nyemX</w:t>
            </w:r>
          </w:p>
        </w:tc>
        <w:tc>
          <w:tcPr>
            <w:tcW w:w="1842" w:type="dxa"/>
            <w:tcBorders>
              <w:left w:val="nil"/>
            </w:tcBorders>
          </w:tcPr>
          <w:p w:rsidR="0067705B" w:rsidRDefault="00EF3B5B">
            <w:pPr>
              <w:pStyle w:val="TableParagraph"/>
              <w:spacing w:before="29"/>
              <w:ind w:left="180"/>
              <w:rPr>
                <w:i/>
                <w:sz w:val="20"/>
              </w:rPr>
            </w:pPr>
            <w:r>
              <w:rPr>
                <w:i/>
                <w:sz w:val="20"/>
              </w:rPr>
              <w:t>(ny- + -jem B)</w:t>
            </w:r>
          </w:p>
        </w:tc>
        <w:tc>
          <w:tcPr>
            <w:tcW w:w="2782" w:type="dxa"/>
          </w:tcPr>
          <w:p w:rsidR="0067705B" w:rsidRDefault="00EF3B5B">
            <w:pPr>
              <w:pStyle w:val="TableParagraph"/>
              <w:spacing w:before="29"/>
              <w:rPr>
                <w:sz w:val="20"/>
              </w:rPr>
            </w:pPr>
            <w:r>
              <w:rPr>
                <w:sz w:val="20"/>
              </w:rPr>
              <w:t>*C.n[a]mʔ</w:t>
            </w:r>
          </w:p>
        </w:tc>
        <w:tc>
          <w:tcPr>
            <w:tcW w:w="2870" w:type="dxa"/>
          </w:tcPr>
          <w:p w:rsidR="0067705B" w:rsidRDefault="00EF3B5B">
            <w:pPr>
              <w:pStyle w:val="TableParagraph"/>
              <w:spacing w:before="29"/>
              <w:ind w:left="38"/>
              <w:rPr>
                <w:sz w:val="20"/>
              </w:rPr>
            </w:pPr>
            <w:r>
              <w:rPr>
                <w:sz w:val="20"/>
              </w:rPr>
              <w:t>to dye</w:t>
            </w:r>
          </w:p>
        </w:tc>
        <w:tc>
          <w:tcPr>
            <w:tcW w:w="928" w:type="dxa"/>
          </w:tcPr>
          <w:p w:rsidR="0067705B" w:rsidRDefault="00EF3B5B">
            <w:pPr>
              <w:pStyle w:val="TableParagraph"/>
              <w:spacing w:before="29"/>
              <w:ind w:left="214"/>
              <w:rPr>
                <w:sz w:val="20"/>
              </w:rPr>
            </w:pPr>
            <w:r>
              <w:rPr>
                <w:sz w:val="20"/>
              </w:rPr>
              <w:t>0623a</w:t>
            </w:r>
          </w:p>
        </w:tc>
        <w:tc>
          <w:tcPr>
            <w:tcW w:w="940" w:type="dxa"/>
          </w:tcPr>
          <w:p w:rsidR="0067705B" w:rsidRDefault="00EF3B5B">
            <w:pPr>
              <w:pStyle w:val="TableParagraph"/>
              <w:spacing w:before="29"/>
              <w:ind w:left="0" w:right="92"/>
              <w:jc w:val="right"/>
              <w:rPr>
                <w:sz w:val="20"/>
              </w:rPr>
            </w:pPr>
            <w:r>
              <w:rPr>
                <w:sz w:val="20"/>
              </w:rPr>
              <w:t>21188.07</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1" w:right="72"/>
              <w:jc w:val="center"/>
              <w:rPr>
                <w:sz w:val="20"/>
              </w:rPr>
            </w:pPr>
            <w:r>
              <w:rPr>
                <w:sz w:val="20"/>
              </w:rPr>
              <w:t>U+67D3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熯</w:t>
            </w:r>
          </w:p>
        </w:tc>
        <w:tc>
          <w:tcPr>
            <w:tcW w:w="770" w:type="dxa"/>
          </w:tcPr>
          <w:p w:rsidR="0067705B" w:rsidRDefault="00EF3B5B">
            <w:pPr>
              <w:pStyle w:val="TableParagraph"/>
              <w:rPr>
                <w:sz w:val="20"/>
              </w:rPr>
            </w:pPr>
            <w:r>
              <w:rPr>
                <w:sz w:val="20"/>
              </w:rPr>
              <w:t>rǎn</w:t>
            </w:r>
          </w:p>
        </w:tc>
        <w:tc>
          <w:tcPr>
            <w:tcW w:w="942" w:type="dxa"/>
            <w:tcBorders>
              <w:right w:val="nil"/>
            </w:tcBorders>
          </w:tcPr>
          <w:p w:rsidR="0067705B" w:rsidRDefault="00EF3B5B">
            <w:pPr>
              <w:pStyle w:val="TableParagraph"/>
              <w:rPr>
                <w:i/>
                <w:sz w:val="20"/>
              </w:rPr>
            </w:pPr>
            <w:r>
              <w:rPr>
                <w:i/>
                <w:sz w:val="20"/>
              </w:rPr>
              <w:t>nyenX</w:t>
            </w:r>
          </w:p>
        </w:tc>
        <w:tc>
          <w:tcPr>
            <w:tcW w:w="1842" w:type="dxa"/>
            <w:tcBorders>
              <w:left w:val="nil"/>
            </w:tcBorders>
          </w:tcPr>
          <w:p w:rsidR="0067705B" w:rsidRDefault="00EF3B5B">
            <w:pPr>
              <w:pStyle w:val="TableParagraph"/>
              <w:ind w:left="180"/>
              <w:rPr>
                <w:i/>
                <w:sz w:val="20"/>
              </w:rPr>
            </w:pPr>
            <w:r>
              <w:rPr>
                <w:i/>
                <w:sz w:val="20"/>
              </w:rPr>
              <w:t>(ny- + -jen B)</w:t>
            </w:r>
          </w:p>
        </w:tc>
        <w:tc>
          <w:tcPr>
            <w:tcW w:w="2782" w:type="dxa"/>
          </w:tcPr>
          <w:p w:rsidR="0067705B" w:rsidRDefault="00EF3B5B">
            <w:pPr>
              <w:pStyle w:val="TableParagraph"/>
              <w:rPr>
                <w:sz w:val="20"/>
              </w:rPr>
            </w:pPr>
            <w:r>
              <w:rPr>
                <w:sz w:val="20"/>
              </w:rPr>
              <w:t>*narʔ</w:t>
            </w:r>
          </w:p>
        </w:tc>
        <w:tc>
          <w:tcPr>
            <w:tcW w:w="2870" w:type="dxa"/>
          </w:tcPr>
          <w:p w:rsidR="0067705B" w:rsidRDefault="00EF3B5B">
            <w:pPr>
              <w:pStyle w:val="TableParagraph"/>
              <w:ind w:left="38"/>
              <w:rPr>
                <w:sz w:val="20"/>
              </w:rPr>
            </w:pPr>
            <w:r>
              <w:rPr>
                <w:sz w:val="20"/>
              </w:rPr>
              <w:t>respectful; to fear</w:t>
            </w:r>
          </w:p>
        </w:tc>
        <w:tc>
          <w:tcPr>
            <w:tcW w:w="928" w:type="dxa"/>
          </w:tcPr>
          <w:p w:rsidR="0067705B" w:rsidRDefault="00EF3B5B">
            <w:pPr>
              <w:pStyle w:val="TableParagraph"/>
              <w:ind w:left="210"/>
              <w:rPr>
                <w:sz w:val="20"/>
              </w:rPr>
            </w:pPr>
            <w:r>
              <w:rPr>
                <w:sz w:val="20"/>
              </w:rPr>
              <w:t>0144b</w:t>
            </w:r>
          </w:p>
        </w:tc>
        <w:tc>
          <w:tcPr>
            <w:tcW w:w="940" w:type="dxa"/>
          </w:tcPr>
          <w:p w:rsidR="0067705B" w:rsidRDefault="00EF3B5B">
            <w:pPr>
              <w:pStyle w:val="TableParagraph"/>
              <w:ind w:left="0" w:right="92"/>
              <w:jc w:val="right"/>
              <w:rPr>
                <w:sz w:val="20"/>
              </w:rPr>
            </w:pPr>
            <w:r>
              <w:rPr>
                <w:sz w:val="20"/>
              </w:rPr>
              <w:t>32227.12</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U+71AF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攘</w:t>
            </w:r>
          </w:p>
        </w:tc>
        <w:tc>
          <w:tcPr>
            <w:tcW w:w="770" w:type="dxa"/>
          </w:tcPr>
          <w:p w:rsidR="0067705B" w:rsidRDefault="00EF3B5B">
            <w:pPr>
              <w:pStyle w:val="TableParagraph"/>
              <w:rPr>
                <w:sz w:val="20"/>
              </w:rPr>
            </w:pPr>
            <w:r>
              <w:rPr>
                <w:sz w:val="20"/>
              </w:rPr>
              <w:t>ráng</w:t>
            </w:r>
          </w:p>
        </w:tc>
        <w:tc>
          <w:tcPr>
            <w:tcW w:w="942" w:type="dxa"/>
            <w:tcBorders>
              <w:right w:val="nil"/>
            </w:tcBorders>
          </w:tcPr>
          <w:p w:rsidR="0067705B" w:rsidRDefault="00EF3B5B">
            <w:pPr>
              <w:pStyle w:val="TableParagraph"/>
              <w:rPr>
                <w:i/>
                <w:sz w:val="20"/>
              </w:rPr>
            </w:pPr>
            <w:r>
              <w:rPr>
                <w:i/>
                <w:sz w:val="20"/>
              </w:rPr>
              <w:t>nyang</w:t>
            </w:r>
          </w:p>
        </w:tc>
        <w:tc>
          <w:tcPr>
            <w:tcW w:w="1842" w:type="dxa"/>
            <w:tcBorders>
              <w:left w:val="nil"/>
            </w:tcBorders>
          </w:tcPr>
          <w:p w:rsidR="0067705B" w:rsidRDefault="00EF3B5B">
            <w:pPr>
              <w:pStyle w:val="TableParagraph"/>
              <w:ind w:left="180"/>
              <w:rPr>
                <w:i/>
                <w:sz w:val="20"/>
              </w:rPr>
            </w:pPr>
            <w:r>
              <w:rPr>
                <w:i/>
                <w:sz w:val="20"/>
              </w:rPr>
              <w:t>(ny- + -jang A)</w:t>
            </w:r>
          </w:p>
        </w:tc>
        <w:tc>
          <w:tcPr>
            <w:tcW w:w="2782" w:type="dxa"/>
          </w:tcPr>
          <w:p w:rsidR="0067705B" w:rsidRDefault="00EF3B5B">
            <w:pPr>
              <w:pStyle w:val="TableParagraph"/>
              <w:rPr>
                <w:sz w:val="20"/>
              </w:rPr>
            </w:pPr>
            <w:r>
              <w:rPr>
                <w:sz w:val="20"/>
              </w:rPr>
              <w:t>*naŋ</w:t>
            </w:r>
          </w:p>
        </w:tc>
        <w:tc>
          <w:tcPr>
            <w:tcW w:w="2870" w:type="dxa"/>
          </w:tcPr>
          <w:p w:rsidR="0067705B" w:rsidRDefault="00EF3B5B">
            <w:pPr>
              <w:pStyle w:val="TableParagraph"/>
              <w:ind w:left="38"/>
              <w:rPr>
                <w:sz w:val="20"/>
              </w:rPr>
            </w:pPr>
            <w:r>
              <w:rPr>
                <w:sz w:val="20"/>
              </w:rPr>
              <w:t>oppose, disturb</w:t>
            </w:r>
          </w:p>
        </w:tc>
        <w:tc>
          <w:tcPr>
            <w:tcW w:w="928" w:type="dxa"/>
          </w:tcPr>
          <w:p w:rsidR="0067705B" w:rsidRDefault="00EF3B5B">
            <w:pPr>
              <w:pStyle w:val="TableParagraph"/>
              <w:ind w:left="214"/>
              <w:rPr>
                <w:sz w:val="20"/>
              </w:rPr>
            </w:pPr>
            <w:r>
              <w:rPr>
                <w:sz w:val="20"/>
              </w:rPr>
              <w:t>0730e</w:t>
            </w:r>
          </w:p>
        </w:tc>
        <w:tc>
          <w:tcPr>
            <w:tcW w:w="940" w:type="dxa"/>
          </w:tcPr>
          <w:p w:rsidR="0067705B" w:rsidRDefault="00EF3B5B">
            <w:pPr>
              <w:pStyle w:val="TableParagraph"/>
              <w:ind w:left="0" w:right="92"/>
              <w:jc w:val="right"/>
              <w:rPr>
                <w:sz w:val="20"/>
              </w:rPr>
            </w:pPr>
            <w:r>
              <w:rPr>
                <w:sz w:val="20"/>
              </w:rPr>
              <w:t>31985.02</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U+6518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攘</w:t>
            </w:r>
          </w:p>
        </w:tc>
        <w:tc>
          <w:tcPr>
            <w:tcW w:w="770" w:type="dxa"/>
          </w:tcPr>
          <w:p w:rsidR="0067705B" w:rsidRDefault="00EF3B5B">
            <w:pPr>
              <w:pStyle w:val="TableParagraph"/>
              <w:rPr>
                <w:sz w:val="20"/>
              </w:rPr>
            </w:pPr>
            <w:r>
              <w:rPr>
                <w:sz w:val="20"/>
              </w:rPr>
              <w:t>ráng</w:t>
            </w:r>
          </w:p>
        </w:tc>
        <w:tc>
          <w:tcPr>
            <w:tcW w:w="942" w:type="dxa"/>
            <w:tcBorders>
              <w:right w:val="nil"/>
            </w:tcBorders>
          </w:tcPr>
          <w:p w:rsidR="0067705B" w:rsidRDefault="00EF3B5B">
            <w:pPr>
              <w:pStyle w:val="TableParagraph"/>
              <w:rPr>
                <w:i/>
                <w:sz w:val="20"/>
              </w:rPr>
            </w:pPr>
            <w:r>
              <w:rPr>
                <w:i/>
                <w:sz w:val="20"/>
              </w:rPr>
              <w:t>nyang</w:t>
            </w:r>
          </w:p>
        </w:tc>
        <w:tc>
          <w:tcPr>
            <w:tcW w:w="1842" w:type="dxa"/>
            <w:tcBorders>
              <w:left w:val="nil"/>
            </w:tcBorders>
          </w:tcPr>
          <w:p w:rsidR="0067705B" w:rsidRDefault="00EF3B5B">
            <w:pPr>
              <w:pStyle w:val="TableParagraph"/>
              <w:ind w:left="180"/>
              <w:rPr>
                <w:i/>
                <w:sz w:val="20"/>
              </w:rPr>
            </w:pPr>
            <w:r>
              <w:rPr>
                <w:i/>
                <w:sz w:val="20"/>
              </w:rPr>
              <w:t>(ny- + -jang A)</w:t>
            </w:r>
          </w:p>
        </w:tc>
        <w:tc>
          <w:tcPr>
            <w:tcW w:w="2782" w:type="dxa"/>
          </w:tcPr>
          <w:p w:rsidR="0067705B" w:rsidRDefault="00EF3B5B">
            <w:pPr>
              <w:pStyle w:val="TableParagraph"/>
              <w:rPr>
                <w:sz w:val="20"/>
              </w:rPr>
            </w:pPr>
            <w:r>
              <w:rPr>
                <w:sz w:val="20"/>
              </w:rPr>
              <w:t>*naŋ</w:t>
            </w:r>
          </w:p>
        </w:tc>
        <w:tc>
          <w:tcPr>
            <w:tcW w:w="2870" w:type="dxa"/>
          </w:tcPr>
          <w:p w:rsidR="0067705B" w:rsidRDefault="00EF3B5B">
            <w:pPr>
              <w:pStyle w:val="TableParagraph"/>
              <w:ind w:left="38"/>
              <w:rPr>
                <w:sz w:val="20"/>
              </w:rPr>
            </w:pPr>
            <w:r>
              <w:rPr>
                <w:sz w:val="20"/>
              </w:rPr>
              <w:t>steal; expel</w:t>
            </w:r>
          </w:p>
        </w:tc>
        <w:tc>
          <w:tcPr>
            <w:tcW w:w="928" w:type="dxa"/>
          </w:tcPr>
          <w:p w:rsidR="0067705B" w:rsidRDefault="00EF3B5B">
            <w:pPr>
              <w:pStyle w:val="TableParagraph"/>
              <w:ind w:left="214"/>
              <w:rPr>
                <w:sz w:val="20"/>
              </w:rPr>
            </w:pPr>
            <w:r>
              <w:rPr>
                <w:sz w:val="20"/>
              </w:rPr>
              <w:t>0730e</w:t>
            </w:r>
          </w:p>
        </w:tc>
        <w:tc>
          <w:tcPr>
            <w:tcW w:w="940" w:type="dxa"/>
          </w:tcPr>
          <w:p w:rsidR="0067705B" w:rsidRDefault="00EF3B5B">
            <w:pPr>
              <w:pStyle w:val="TableParagraph"/>
              <w:ind w:left="0" w:right="92"/>
              <w:jc w:val="right"/>
              <w:rPr>
                <w:sz w:val="20"/>
              </w:rPr>
            </w:pPr>
            <w:r>
              <w:rPr>
                <w:sz w:val="20"/>
              </w:rPr>
              <w:t>31985.02</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U+6518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壤</w:t>
            </w:r>
          </w:p>
        </w:tc>
        <w:tc>
          <w:tcPr>
            <w:tcW w:w="770" w:type="dxa"/>
          </w:tcPr>
          <w:p w:rsidR="0067705B" w:rsidRDefault="00EF3B5B">
            <w:pPr>
              <w:pStyle w:val="TableParagraph"/>
              <w:rPr>
                <w:sz w:val="20"/>
              </w:rPr>
            </w:pPr>
            <w:r>
              <w:rPr>
                <w:sz w:val="20"/>
              </w:rPr>
              <w:t>rǎng</w:t>
            </w:r>
          </w:p>
        </w:tc>
        <w:tc>
          <w:tcPr>
            <w:tcW w:w="942" w:type="dxa"/>
            <w:tcBorders>
              <w:right w:val="nil"/>
            </w:tcBorders>
          </w:tcPr>
          <w:p w:rsidR="0067705B" w:rsidRDefault="00EF3B5B">
            <w:pPr>
              <w:pStyle w:val="TableParagraph"/>
              <w:rPr>
                <w:i/>
                <w:sz w:val="20"/>
              </w:rPr>
            </w:pPr>
            <w:r>
              <w:rPr>
                <w:i/>
                <w:sz w:val="20"/>
              </w:rPr>
              <w:t>nyangX</w:t>
            </w:r>
          </w:p>
        </w:tc>
        <w:tc>
          <w:tcPr>
            <w:tcW w:w="1842" w:type="dxa"/>
            <w:tcBorders>
              <w:left w:val="nil"/>
            </w:tcBorders>
          </w:tcPr>
          <w:p w:rsidR="0067705B" w:rsidRDefault="00EF3B5B">
            <w:pPr>
              <w:pStyle w:val="TableParagraph"/>
              <w:ind w:left="180"/>
              <w:rPr>
                <w:i/>
                <w:sz w:val="20"/>
              </w:rPr>
            </w:pPr>
            <w:r>
              <w:rPr>
                <w:i/>
                <w:sz w:val="20"/>
              </w:rPr>
              <w:t>(ny- + -jang B)</w:t>
            </w:r>
          </w:p>
        </w:tc>
        <w:tc>
          <w:tcPr>
            <w:tcW w:w="2782" w:type="dxa"/>
          </w:tcPr>
          <w:p w:rsidR="0067705B" w:rsidRDefault="00EF3B5B">
            <w:pPr>
              <w:pStyle w:val="TableParagraph"/>
              <w:rPr>
                <w:sz w:val="20"/>
              </w:rPr>
            </w:pPr>
            <w:r>
              <w:rPr>
                <w:sz w:val="20"/>
              </w:rPr>
              <w:t>*naŋʔ</w:t>
            </w:r>
          </w:p>
        </w:tc>
        <w:tc>
          <w:tcPr>
            <w:tcW w:w="2870" w:type="dxa"/>
          </w:tcPr>
          <w:p w:rsidR="0067705B" w:rsidRDefault="00EF3B5B">
            <w:pPr>
              <w:pStyle w:val="TableParagraph"/>
              <w:ind w:left="38"/>
              <w:rPr>
                <w:sz w:val="20"/>
              </w:rPr>
            </w:pPr>
            <w:r>
              <w:rPr>
                <w:sz w:val="20"/>
              </w:rPr>
              <w:t>cultivated soil</w:t>
            </w:r>
          </w:p>
        </w:tc>
        <w:tc>
          <w:tcPr>
            <w:tcW w:w="928" w:type="dxa"/>
          </w:tcPr>
          <w:p w:rsidR="0067705B" w:rsidRDefault="00EF3B5B">
            <w:pPr>
              <w:pStyle w:val="TableParagraph"/>
              <w:ind w:left="210"/>
              <w:rPr>
                <w:sz w:val="20"/>
              </w:rPr>
            </w:pPr>
            <w:r>
              <w:rPr>
                <w:sz w:val="20"/>
              </w:rPr>
              <w:t>0730d</w:t>
            </w:r>
          </w:p>
        </w:tc>
        <w:tc>
          <w:tcPr>
            <w:tcW w:w="940" w:type="dxa"/>
          </w:tcPr>
          <w:p w:rsidR="0067705B" w:rsidRDefault="00EF3B5B">
            <w:pPr>
              <w:pStyle w:val="TableParagraph"/>
              <w:ind w:left="0" w:right="92"/>
              <w:jc w:val="right"/>
              <w:rPr>
                <w:sz w:val="20"/>
              </w:rPr>
            </w:pPr>
            <w:r>
              <w:rPr>
                <w:sz w:val="20"/>
              </w:rPr>
              <w:t>10501.11</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U+58E4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攘</w:t>
            </w:r>
          </w:p>
        </w:tc>
        <w:tc>
          <w:tcPr>
            <w:tcW w:w="770" w:type="dxa"/>
          </w:tcPr>
          <w:p w:rsidR="0067705B" w:rsidRDefault="00EF3B5B">
            <w:pPr>
              <w:pStyle w:val="TableParagraph"/>
              <w:rPr>
                <w:sz w:val="20"/>
              </w:rPr>
            </w:pPr>
            <w:r>
              <w:rPr>
                <w:sz w:val="20"/>
              </w:rPr>
              <w:t>rǎng</w:t>
            </w:r>
          </w:p>
        </w:tc>
        <w:tc>
          <w:tcPr>
            <w:tcW w:w="942" w:type="dxa"/>
            <w:tcBorders>
              <w:right w:val="nil"/>
            </w:tcBorders>
          </w:tcPr>
          <w:p w:rsidR="0067705B" w:rsidRDefault="00EF3B5B">
            <w:pPr>
              <w:pStyle w:val="TableParagraph"/>
              <w:rPr>
                <w:i/>
                <w:sz w:val="20"/>
              </w:rPr>
            </w:pPr>
            <w:r>
              <w:rPr>
                <w:i/>
                <w:sz w:val="20"/>
              </w:rPr>
              <w:t>nyangX</w:t>
            </w:r>
          </w:p>
        </w:tc>
        <w:tc>
          <w:tcPr>
            <w:tcW w:w="1842" w:type="dxa"/>
            <w:tcBorders>
              <w:left w:val="nil"/>
            </w:tcBorders>
          </w:tcPr>
          <w:p w:rsidR="0067705B" w:rsidRDefault="00EF3B5B">
            <w:pPr>
              <w:pStyle w:val="TableParagraph"/>
              <w:ind w:left="180"/>
              <w:rPr>
                <w:i/>
                <w:sz w:val="20"/>
              </w:rPr>
            </w:pPr>
            <w:r>
              <w:rPr>
                <w:i/>
                <w:sz w:val="20"/>
              </w:rPr>
              <w:t>(ny- + -jang B)</w:t>
            </w:r>
          </w:p>
        </w:tc>
        <w:tc>
          <w:tcPr>
            <w:tcW w:w="2782" w:type="dxa"/>
          </w:tcPr>
          <w:p w:rsidR="0067705B" w:rsidRDefault="00EF3B5B">
            <w:pPr>
              <w:pStyle w:val="TableParagraph"/>
              <w:rPr>
                <w:sz w:val="20"/>
              </w:rPr>
            </w:pPr>
            <w:r>
              <w:rPr>
                <w:sz w:val="20"/>
              </w:rPr>
              <w:t>*naŋʔ</w:t>
            </w:r>
          </w:p>
        </w:tc>
        <w:tc>
          <w:tcPr>
            <w:tcW w:w="2870" w:type="dxa"/>
          </w:tcPr>
          <w:p w:rsidR="0067705B" w:rsidRDefault="00EF3B5B">
            <w:pPr>
              <w:pStyle w:val="TableParagraph"/>
              <w:ind w:left="38"/>
              <w:rPr>
                <w:sz w:val="20"/>
              </w:rPr>
            </w:pPr>
            <w:r>
              <w:rPr>
                <w:sz w:val="20"/>
              </w:rPr>
              <w:t>oppose; disturb</w:t>
            </w:r>
          </w:p>
        </w:tc>
        <w:tc>
          <w:tcPr>
            <w:tcW w:w="928" w:type="dxa"/>
          </w:tcPr>
          <w:p w:rsidR="0067705B" w:rsidRDefault="00EF3B5B">
            <w:pPr>
              <w:pStyle w:val="TableParagraph"/>
              <w:ind w:left="214"/>
              <w:rPr>
                <w:sz w:val="20"/>
              </w:rPr>
            </w:pPr>
            <w:r>
              <w:rPr>
                <w:sz w:val="20"/>
              </w:rPr>
              <w:t>0730e</w:t>
            </w:r>
          </w:p>
        </w:tc>
        <w:tc>
          <w:tcPr>
            <w:tcW w:w="940" w:type="dxa"/>
          </w:tcPr>
          <w:p w:rsidR="0067705B" w:rsidRDefault="00EF3B5B">
            <w:pPr>
              <w:pStyle w:val="TableParagraph"/>
              <w:ind w:left="0" w:right="92"/>
              <w:jc w:val="right"/>
              <w:rPr>
                <w:sz w:val="20"/>
              </w:rPr>
            </w:pPr>
            <w:r>
              <w:rPr>
                <w:sz w:val="20"/>
              </w:rPr>
              <w:t>31985.02</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U+6518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讓</w:t>
            </w:r>
          </w:p>
        </w:tc>
        <w:tc>
          <w:tcPr>
            <w:tcW w:w="770" w:type="dxa"/>
          </w:tcPr>
          <w:p w:rsidR="0067705B" w:rsidRDefault="00EF3B5B">
            <w:pPr>
              <w:pStyle w:val="TableParagraph"/>
              <w:rPr>
                <w:sz w:val="20"/>
              </w:rPr>
            </w:pPr>
            <w:r>
              <w:rPr>
                <w:sz w:val="20"/>
              </w:rPr>
              <w:t>ràng</w:t>
            </w:r>
          </w:p>
        </w:tc>
        <w:tc>
          <w:tcPr>
            <w:tcW w:w="942" w:type="dxa"/>
            <w:tcBorders>
              <w:right w:val="nil"/>
            </w:tcBorders>
          </w:tcPr>
          <w:p w:rsidR="0067705B" w:rsidRDefault="00EF3B5B">
            <w:pPr>
              <w:pStyle w:val="TableParagraph"/>
              <w:rPr>
                <w:i/>
                <w:sz w:val="20"/>
              </w:rPr>
            </w:pPr>
            <w:r>
              <w:rPr>
                <w:i/>
                <w:sz w:val="20"/>
              </w:rPr>
              <w:t>nyangH</w:t>
            </w:r>
          </w:p>
        </w:tc>
        <w:tc>
          <w:tcPr>
            <w:tcW w:w="1842" w:type="dxa"/>
            <w:tcBorders>
              <w:left w:val="nil"/>
            </w:tcBorders>
          </w:tcPr>
          <w:p w:rsidR="0067705B" w:rsidRDefault="00EF3B5B">
            <w:pPr>
              <w:pStyle w:val="TableParagraph"/>
              <w:ind w:left="180"/>
              <w:rPr>
                <w:i/>
                <w:sz w:val="20"/>
              </w:rPr>
            </w:pPr>
            <w:r>
              <w:rPr>
                <w:i/>
                <w:sz w:val="20"/>
              </w:rPr>
              <w:t>(ny- + -jang C)</w:t>
            </w:r>
          </w:p>
        </w:tc>
        <w:tc>
          <w:tcPr>
            <w:tcW w:w="2782" w:type="dxa"/>
          </w:tcPr>
          <w:p w:rsidR="0067705B" w:rsidRDefault="00EF3B5B">
            <w:pPr>
              <w:pStyle w:val="TableParagraph"/>
              <w:rPr>
                <w:sz w:val="20"/>
              </w:rPr>
            </w:pPr>
            <w:r>
              <w:rPr>
                <w:sz w:val="20"/>
              </w:rPr>
              <w:t>*naŋ-s</w:t>
            </w:r>
          </w:p>
        </w:tc>
        <w:tc>
          <w:tcPr>
            <w:tcW w:w="2870" w:type="dxa"/>
          </w:tcPr>
          <w:p w:rsidR="0067705B" w:rsidRDefault="00EF3B5B">
            <w:pPr>
              <w:pStyle w:val="TableParagraph"/>
              <w:ind w:left="38"/>
              <w:rPr>
                <w:sz w:val="20"/>
              </w:rPr>
            </w:pPr>
            <w:r>
              <w:rPr>
                <w:sz w:val="20"/>
              </w:rPr>
              <w:t>yield</w:t>
            </w:r>
          </w:p>
        </w:tc>
        <w:tc>
          <w:tcPr>
            <w:tcW w:w="928" w:type="dxa"/>
          </w:tcPr>
          <w:p w:rsidR="0067705B" w:rsidRDefault="00EF3B5B">
            <w:pPr>
              <w:pStyle w:val="TableParagraph"/>
              <w:ind w:left="232"/>
              <w:rPr>
                <w:sz w:val="20"/>
              </w:rPr>
            </w:pPr>
            <w:r>
              <w:rPr>
                <w:sz w:val="20"/>
              </w:rPr>
              <w:t>0730i</w:t>
            </w:r>
          </w:p>
        </w:tc>
        <w:tc>
          <w:tcPr>
            <w:tcW w:w="940" w:type="dxa"/>
          </w:tcPr>
          <w:p w:rsidR="0067705B" w:rsidRDefault="00EF3B5B">
            <w:pPr>
              <w:pStyle w:val="TableParagraph"/>
              <w:ind w:left="0" w:right="92"/>
              <w:jc w:val="right"/>
              <w:rPr>
                <w:sz w:val="20"/>
              </w:rPr>
            </w:pPr>
            <w:r>
              <w:rPr>
                <w:sz w:val="20"/>
              </w:rPr>
              <w:t>64032.07</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U+8B93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襓</w:t>
            </w:r>
          </w:p>
        </w:tc>
        <w:tc>
          <w:tcPr>
            <w:tcW w:w="770" w:type="dxa"/>
          </w:tcPr>
          <w:p w:rsidR="0067705B" w:rsidRDefault="00EF3B5B">
            <w:pPr>
              <w:pStyle w:val="TableParagraph"/>
              <w:rPr>
                <w:sz w:val="20"/>
              </w:rPr>
            </w:pPr>
            <w:r>
              <w:rPr>
                <w:sz w:val="20"/>
              </w:rPr>
              <w:t>ráo</w:t>
            </w:r>
          </w:p>
        </w:tc>
        <w:tc>
          <w:tcPr>
            <w:tcW w:w="942" w:type="dxa"/>
            <w:tcBorders>
              <w:right w:val="nil"/>
            </w:tcBorders>
          </w:tcPr>
          <w:p w:rsidR="0067705B" w:rsidRDefault="00EF3B5B">
            <w:pPr>
              <w:pStyle w:val="TableParagraph"/>
              <w:rPr>
                <w:i/>
                <w:sz w:val="20"/>
              </w:rPr>
            </w:pPr>
            <w:r>
              <w:rPr>
                <w:i/>
                <w:sz w:val="20"/>
              </w:rPr>
              <w:t>nyew</w:t>
            </w:r>
          </w:p>
        </w:tc>
        <w:tc>
          <w:tcPr>
            <w:tcW w:w="1842" w:type="dxa"/>
            <w:tcBorders>
              <w:left w:val="nil"/>
            </w:tcBorders>
          </w:tcPr>
          <w:p w:rsidR="0067705B" w:rsidRDefault="00EF3B5B">
            <w:pPr>
              <w:pStyle w:val="TableParagraph"/>
              <w:ind w:left="180"/>
              <w:rPr>
                <w:i/>
                <w:sz w:val="20"/>
              </w:rPr>
            </w:pPr>
            <w:r>
              <w:rPr>
                <w:i/>
                <w:sz w:val="20"/>
              </w:rPr>
              <w:t>(ny- + -jew A)</w:t>
            </w:r>
          </w:p>
        </w:tc>
        <w:tc>
          <w:tcPr>
            <w:tcW w:w="2782" w:type="dxa"/>
          </w:tcPr>
          <w:p w:rsidR="0067705B" w:rsidRDefault="00EF3B5B">
            <w:pPr>
              <w:pStyle w:val="TableParagraph"/>
              <w:rPr>
                <w:sz w:val="20"/>
              </w:rPr>
            </w:pPr>
            <w:r>
              <w:rPr>
                <w:sz w:val="20"/>
              </w:rPr>
              <w:t>*[ŋ]ew (&lt; uvular?)</w:t>
            </w:r>
          </w:p>
        </w:tc>
        <w:tc>
          <w:tcPr>
            <w:tcW w:w="2870" w:type="dxa"/>
          </w:tcPr>
          <w:p w:rsidR="0067705B" w:rsidRDefault="00EF3B5B">
            <w:pPr>
              <w:pStyle w:val="TableParagraph"/>
              <w:ind w:left="38"/>
              <w:rPr>
                <w:sz w:val="20"/>
              </w:rPr>
            </w:pPr>
            <w:r>
              <w:rPr>
                <w:sz w:val="20"/>
              </w:rPr>
              <w:t>scabbard</w:t>
            </w:r>
          </w:p>
        </w:tc>
        <w:tc>
          <w:tcPr>
            <w:tcW w:w="928" w:type="dxa"/>
          </w:tcPr>
          <w:p w:rsidR="0067705B" w:rsidRDefault="00EF3B5B">
            <w:pPr>
              <w:pStyle w:val="TableParagraph"/>
              <w:ind w:left="210"/>
              <w:rPr>
                <w:sz w:val="20"/>
              </w:rPr>
            </w:pPr>
            <w:r>
              <w:rPr>
                <w:sz w:val="20"/>
              </w:rPr>
              <w:t>1164n</w:t>
            </w:r>
          </w:p>
        </w:tc>
        <w:tc>
          <w:tcPr>
            <w:tcW w:w="940" w:type="dxa"/>
          </w:tcPr>
          <w:p w:rsidR="0067705B" w:rsidRDefault="00EF3B5B">
            <w:pPr>
              <w:pStyle w:val="TableParagraph"/>
              <w:ind w:left="0" w:right="92"/>
              <w:jc w:val="right"/>
              <w:rPr>
                <w:sz w:val="20"/>
              </w:rPr>
            </w:pPr>
            <w:r>
              <w:rPr>
                <w:sz w:val="20"/>
              </w:rPr>
              <w:t>53113.14</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U+8953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饒</w:t>
            </w:r>
          </w:p>
        </w:tc>
        <w:tc>
          <w:tcPr>
            <w:tcW w:w="770" w:type="dxa"/>
          </w:tcPr>
          <w:p w:rsidR="0067705B" w:rsidRDefault="00EF3B5B">
            <w:pPr>
              <w:pStyle w:val="TableParagraph"/>
              <w:spacing w:before="29"/>
              <w:rPr>
                <w:sz w:val="20"/>
              </w:rPr>
            </w:pPr>
            <w:r>
              <w:rPr>
                <w:sz w:val="20"/>
              </w:rPr>
              <w:t>ráo</w:t>
            </w:r>
          </w:p>
        </w:tc>
        <w:tc>
          <w:tcPr>
            <w:tcW w:w="942" w:type="dxa"/>
            <w:tcBorders>
              <w:right w:val="nil"/>
            </w:tcBorders>
          </w:tcPr>
          <w:p w:rsidR="0067705B" w:rsidRDefault="00EF3B5B">
            <w:pPr>
              <w:pStyle w:val="TableParagraph"/>
              <w:spacing w:before="29"/>
              <w:rPr>
                <w:i/>
                <w:sz w:val="20"/>
              </w:rPr>
            </w:pPr>
            <w:r>
              <w:rPr>
                <w:i/>
                <w:sz w:val="20"/>
              </w:rPr>
              <w:t>nyew</w:t>
            </w:r>
          </w:p>
        </w:tc>
        <w:tc>
          <w:tcPr>
            <w:tcW w:w="1842" w:type="dxa"/>
            <w:tcBorders>
              <w:left w:val="nil"/>
            </w:tcBorders>
          </w:tcPr>
          <w:p w:rsidR="0067705B" w:rsidRDefault="00EF3B5B">
            <w:pPr>
              <w:pStyle w:val="TableParagraph"/>
              <w:spacing w:before="29"/>
              <w:ind w:left="180"/>
              <w:rPr>
                <w:i/>
                <w:sz w:val="20"/>
              </w:rPr>
            </w:pPr>
            <w:r>
              <w:rPr>
                <w:i/>
                <w:sz w:val="20"/>
              </w:rPr>
              <w:t>(ny- + -jew A)</w:t>
            </w:r>
          </w:p>
        </w:tc>
        <w:tc>
          <w:tcPr>
            <w:tcW w:w="2782" w:type="dxa"/>
          </w:tcPr>
          <w:p w:rsidR="0067705B" w:rsidRDefault="00EF3B5B">
            <w:pPr>
              <w:pStyle w:val="TableParagraph"/>
              <w:spacing w:before="29"/>
              <w:rPr>
                <w:sz w:val="20"/>
              </w:rPr>
            </w:pPr>
            <w:r>
              <w:rPr>
                <w:sz w:val="20"/>
              </w:rPr>
              <w:t>*[ŋ]ew (&lt; uvular?)</w:t>
            </w:r>
          </w:p>
        </w:tc>
        <w:tc>
          <w:tcPr>
            <w:tcW w:w="2870" w:type="dxa"/>
          </w:tcPr>
          <w:p w:rsidR="0067705B" w:rsidRDefault="00EF3B5B">
            <w:pPr>
              <w:pStyle w:val="TableParagraph"/>
              <w:spacing w:before="29"/>
              <w:ind w:left="38"/>
              <w:rPr>
                <w:sz w:val="20"/>
              </w:rPr>
            </w:pPr>
            <w:r>
              <w:rPr>
                <w:sz w:val="20"/>
              </w:rPr>
              <w:t>abundant</w:t>
            </w:r>
          </w:p>
        </w:tc>
        <w:tc>
          <w:tcPr>
            <w:tcW w:w="928" w:type="dxa"/>
          </w:tcPr>
          <w:p w:rsidR="0067705B" w:rsidRDefault="00EF3B5B">
            <w:pPr>
              <w:pStyle w:val="TableParagraph"/>
              <w:spacing w:before="29"/>
              <w:ind w:left="210"/>
              <w:rPr>
                <w:sz w:val="20"/>
              </w:rPr>
            </w:pPr>
            <w:r>
              <w:rPr>
                <w:sz w:val="20"/>
              </w:rPr>
              <w:t>1164o</w:t>
            </w:r>
          </w:p>
        </w:tc>
        <w:tc>
          <w:tcPr>
            <w:tcW w:w="940" w:type="dxa"/>
          </w:tcPr>
          <w:p w:rsidR="0067705B" w:rsidRDefault="00EF3B5B">
            <w:pPr>
              <w:pStyle w:val="TableParagraph"/>
              <w:spacing w:before="29"/>
              <w:ind w:left="0" w:right="92"/>
              <w:jc w:val="right"/>
              <w:rPr>
                <w:sz w:val="20"/>
              </w:rPr>
            </w:pPr>
            <w:r>
              <w:rPr>
                <w:sz w:val="20"/>
              </w:rPr>
              <w:t>74472.02</w:t>
            </w:r>
          </w:p>
        </w:tc>
        <w:tc>
          <w:tcPr>
            <w:tcW w:w="496" w:type="dxa"/>
          </w:tcPr>
          <w:p w:rsidR="0067705B" w:rsidRDefault="00EF3B5B">
            <w:pPr>
              <w:pStyle w:val="TableParagraph"/>
              <w:spacing w:before="29"/>
              <w:ind w:left="75" w:right="76"/>
              <w:jc w:val="center"/>
              <w:rPr>
                <w:sz w:val="20"/>
              </w:rPr>
            </w:pPr>
            <w:r>
              <w:rPr>
                <w:sz w:val="20"/>
              </w:rPr>
              <w:t>184</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72" w:right="72"/>
              <w:jc w:val="center"/>
              <w:rPr>
                <w:sz w:val="20"/>
              </w:rPr>
            </w:pPr>
            <w:r>
              <w:rPr>
                <w:sz w:val="20"/>
              </w:rPr>
              <w:t>U+9952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橈</w:t>
            </w:r>
          </w:p>
        </w:tc>
        <w:tc>
          <w:tcPr>
            <w:tcW w:w="770" w:type="dxa"/>
          </w:tcPr>
          <w:p w:rsidR="0067705B" w:rsidRDefault="00EF3B5B">
            <w:pPr>
              <w:pStyle w:val="TableParagraph"/>
              <w:rPr>
                <w:sz w:val="20"/>
              </w:rPr>
            </w:pPr>
            <w:r>
              <w:rPr>
                <w:sz w:val="20"/>
              </w:rPr>
              <w:t>ráo</w:t>
            </w:r>
          </w:p>
        </w:tc>
        <w:tc>
          <w:tcPr>
            <w:tcW w:w="942" w:type="dxa"/>
            <w:tcBorders>
              <w:right w:val="nil"/>
            </w:tcBorders>
          </w:tcPr>
          <w:p w:rsidR="0067705B" w:rsidRDefault="00EF3B5B">
            <w:pPr>
              <w:pStyle w:val="TableParagraph"/>
              <w:rPr>
                <w:i/>
                <w:sz w:val="20"/>
              </w:rPr>
            </w:pPr>
            <w:r>
              <w:rPr>
                <w:i/>
                <w:sz w:val="20"/>
              </w:rPr>
              <w:t>nyew</w:t>
            </w:r>
          </w:p>
        </w:tc>
        <w:tc>
          <w:tcPr>
            <w:tcW w:w="1842" w:type="dxa"/>
            <w:tcBorders>
              <w:left w:val="nil"/>
            </w:tcBorders>
          </w:tcPr>
          <w:p w:rsidR="0067705B" w:rsidRDefault="00EF3B5B">
            <w:pPr>
              <w:pStyle w:val="TableParagraph"/>
              <w:ind w:left="180"/>
              <w:rPr>
                <w:i/>
                <w:sz w:val="20"/>
              </w:rPr>
            </w:pPr>
            <w:r>
              <w:rPr>
                <w:i/>
                <w:sz w:val="20"/>
              </w:rPr>
              <w:t>(ny- + -jew A)</w:t>
            </w:r>
          </w:p>
        </w:tc>
        <w:tc>
          <w:tcPr>
            <w:tcW w:w="2782" w:type="dxa"/>
          </w:tcPr>
          <w:p w:rsidR="0067705B" w:rsidRDefault="00EF3B5B">
            <w:pPr>
              <w:pStyle w:val="TableParagraph"/>
              <w:rPr>
                <w:sz w:val="20"/>
              </w:rPr>
            </w:pPr>
            <w:r>
              <w:rPr>
                <w:sz w:val="20"/>
              </w:rPr>
              <w:t>*[ŋ]</w:t>
            </w:r>
            <w:proofErr w:type="gramStart"/>
            <w:r>
              <w:rPr>
                <w:sz w:val="20"/>
              </w:rPr>
              <w:t>ew  (</w:t>
            </w:r>
            <w:proofErr w:type="gramEnd"/>
            <w:r>
              <w:rPr>
                <w:sz w:val="20"/>
              </w:rPr>
              <w:t>&lt; uvular?)</w:t>
            </w:r>
          </w:p>
        </w:tc>
        <w:tc>
          <w:tcPr>
            <w:tcW w:w="2870" w:type="dxa"/>
          </w:tcPr>
          <w:p w:rsidR="0067705B" w:rsidRDefault="00EF3B5B">
            <w:pPr>
              <w:pStyle w:val="TableParagraph"/>
              <w:ind w:left="38"/>
              <w:rPr>
                <w:sz w:val="20"/>
              </w:rPr>
            </w:pPr>
            <w:r>
              <w:rPr>
                <w:sz w:val="20"/>
              </w:rPr>
              <w:t>oar</w:t>
            </w:r>
          </w:p>
        </w:tc>
        <w:tc>
          <w:tcPr>
            <w:tcW w:w="928" w:type="dxa"/>
          </w:tcPr>
          <w:p w:rsidR="0067705B" w:rsidRDefault="00EF3B5B">
            <w:pPr>
              <w:pStyle w:val="TableParagraph"/>
              <w:ind w:left="210"/>
              <w:rPr>
                <w:sz w:val="20"/>
              </w:rPr>
            </w:pPr>
            <w:r>
              <w:rPr>
                <w:sz w:val="20"/>
              </w:rPr>
              <w:t>1164p</w:t>
            </w:r>
          </w:p>
        </w:tc>
        <w:tc>
          <w:tcPr>
            <w:tcW w:w="940" w:type="dxa"/>
          </w:tcPr>
          <w:p w:rsidR="0067705B" w:rsidRDefault="00EF3B5B">
            <w:pPr>
              <w:pStyle w:val="TableParagraph"/>
              <w:ind w:left="0" w:right="92"/>
              <w:jc w:val="right"/>
              <w:rPr>
                <w:sz w:val="20"/>
              </w:rPr>
            </w:pPr>
            <w:r>
              <w:rPr>
                <w:sz w:val="20"/>
              </w:rPr>
              <w:t>21286.08</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U+6A48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繞</w:t>
            </w:r>
          </w:p>
        </w:tc>
        <w:tc>
          <w:tcPr>
            <w:tcW w:w="770" w:type="dxa"/>
          </w:tcPr>
          <w:p w:rsidR="0067705B" w:rsidRDefault="00EF3B5B">
            <w:pPr>
              <w:pStyle w:val="TableParagraph"/>
              <w:rPr>
                <w:sz w:val="20"/>
              </w:rPr>
            </w:pPr>
            <w:r>
              <w:rPr>
                <w:sz w:val="20"/>
              </w:rPr>
              <w:t>rǎo</w:t>
            </w:r>
          </w:p>
        </w:tc>
        <w:tc>
          <w:tcPr>
            <w:tcW w:w="942" w:type="dxa"/>
            <w:tcBorders>
              <w:right w:val="nil"/>
            </w:tcBorders>
          </w:tcPr>
          <w:p w:rsidR="0067705B" w:rsidRDefault="00EF3B5B">
            <w:pPr>
              <w:pStyle w:val="TableParagraph"/>
              <w:rPr>
                <w:i/>
                <w:sz w:val="20"/>
              </w:rPr>
            </w:pPr>
            <w:r>
              <w:rPr>
                <w:i/>
                <w:sz w:val="20"/>
              </w:rPr>
              <w:t>nyewX</w:t>
            </w:r>
          </w:p>
        </w:tc>
        <w:tc>
          <w:tcPr>
            <w:tcW w:w="1842" w:type="dxa"/>
            <w:tcBorders>
              <w:left w:val="nil"/>
            </w:tcBorders>
          </w:tcPr>
          <w:p w:rsidR="0067705B" w:rsidRDefault="00EF3B5B">
            <w:pPr>
              <w:pStyle w:val="TableParagraph"/>
              <w:ind w:left="180"/>
              <w:rPr>
                <w:i/>
                <w:sz w:val="20"/>
              </w:rPr>
            </w:pPr>
            <w:r>
              <w:rPr>
                <w:i/>
                <w:sz w:val="20"/>
              </w:rPr>
              <w:t>(ny- + -jew B)</w:t>
            </w:r>
          </w:p>
        </w:tc>
        <w:tc>
          <w:tcPr>
            <w:tcW w:w="2782" w:type="dxa"/>
          </w:tcPr>
          <w:p w:rsidR="0067705B" w:rsidRDefault="00EF3B5B">
            <w:pPr>
              <w:pStyle w:val="TableParagraph"/>
              <w:rPr>
                <w:sz w:val="20"/>
              </w:rPr>
            </w:pPr>
            <w:r>
              <w:rPr>
                <w:sz w:val="20"/>
              </w:rPr>
              <w:t>*[ŋ]ewʔ (&lt; uvular?)</w:t>
            </w:r>
          </w:p>
        </w:tc>
        <w:tc>
          <w:tcPr>
            <w:tcW w:w="2870" w:type="dxa"/>
          </w:tcPr>
          <w:p w:rsidR="0067705B" w:rsidRDefault="00EF3B5B">
            <w:pPr>
              <w:pStyle w:val="TableParagraph"/>
              <w:ind w:left="38"/>
              <w:rPr>
                <w:sz w:val="20"/>
              </w:rPr>
            </w:pPr>
            <w:r>
              <w:rPr>
                <w:sz w:val="20"/>
              </w:rPr>
              <w:t>curved</w:t>
            </w:r>
          </w:p>
        </w:tc>
        <w:tc>
          <w:tcPr>
            <w:tcW w:w="928" w:type="dxa"/>
          </w:tcPr>
          <w:p w:rsidR="0067705B" w:rsidRDefault="00EF3B5B">
            <w:pPr>
              <w:pStyle w:val="TableParagraph"/>
              <w:ind w:left="210"/>
              <w:rPr>
                <w:sz w:val="20"/>
              </w:rPr>
            </w:pPr>
            <w:r>
              <w:rPr>
                <w:sz w:val="20"/>
              </w:rPr>
              <w:t>1164k</w:t>
            </w:r>
          </w:p>
        </w:tc>
        <w:tc>
          <w:tcPr>
            <w:tcW w:w="940" w:type="dxa"/>
          </w:tcPr>
          <w:p w:rsidR="0067705B" w:rsidRDefault="00EF3B5B">
            <w:pPr>
              <w:pStyle w:val="TableParagraph"/>
              <w:ind w:left="0" w:right="92"/>
              <w:jc w:val="right"/>
              <w:rPr>
                <w:sz w:val="20"/>
              </w:rPr>
            </w:pPr>
            <w:r>
              <w:rPr>
                <w:sz w:val="20"/>
              </w:rPr>
              <w:t>53450.08</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U+7E5E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繞</w:t>
            </w:r>
          </w:p>
        </w:tc>
        <w:tc>
          <w:tcPr>
            <w:tcW w:w="770" w:type="dxa"/>
          </w:tcPr>
          <w:p w:rsidR="0067705B" w:rsidRDefault="00EF3B5B">
            <w:pPr>
              <w:pStyle w:val="TableParagraph"/>
              <w:rPr>
                <w:sz w:val="20"/>
              </w:rPr>
            </w:pPr>
            <w:r>
              <w:rPr>
                <w:sz w:val="20"/>
              </w:rPr>
              <w:t>rǎo</w:t>
            </w:r>
          </w:p>
        </w:tc>
        <w:tc>
          <w:tcPr>
            <w:tcW w:w="942" w:type="dxa"/>
            <w:tcBorders>
              <w:right w:val="nil"/>
            </w:tcBorders>
          </w:tcPr>
          <w:p w:rsidR="0067705B" w:rsidRDefault="00EF3B5B">
            <w:pPr>
              <w:pStyle w:val="TableParagraph"/>
              <w:rPr>
                <w:i/>
                <w:sz w:val="20"/>
              </w:rPr>
            </w:pPr>
            <w:r>
              <w:rPr>
                <w:i/>
                <w:sz w:val="20"/>
              </w:rPr>
              <w:t>nyewH</w:t>
            </w:r>
          </w:p>
        </w:tc>
        <w:tc>
          <w:tcPr>
            <w:tcW w:w="1842" w:type="dxa"/>
            <w:tcBorders>
              <w:left w:val="nil"/>
            </w:tcBorders>
          </w:tcPr>
          <w:p w:rsidR="0067705B" w:rsidRDefault="00EF3B5B">
            <w:pPr>
              <w:pStyle w:val="TableParagraph"/>
              <w:ind w:left="180"/>
              <w:rPr>
                <w:i/>
                <w:sz w:val="20"/>
              </w:rPr>
            </w:pPr>
            <w:r>
              <w:rPr>
                <w:i/>
                <w:sz w:val="20"/>
              </w:rPr>
              <w:t>(ny- + -jew C)</w:t>
            </w:r>
          </w:p>
        </w:tc>
        <w:tc>
          <w:tcPr>
            <w:tcW w:w="2782" w:type="dxa"/>
          </w:tcPr>
          <w:p w:rsidR="0067705B" w:rsidRDefault="00EF3B5B">
            <w:pPr>
              <w:pStyle w:val="TableParagraph"/>
              <w:rPr>
                <w:sz w:val="20"/>
              </w:rPr>
            </w:pPr>
            <w:r>
              <w:rPr>
                <w:sz w:val="20"/>
              </w:rPr>
              <w:t>*[ŋ]ewʔ-s (&lt; uvular?)</w:t>
            </w:r>
          </w:p>
        </w:tc>
        <w:tc>
          <w:tcPr>
            <w:tcW w:w="2870" w:type="dxa"/>
          </w:tcPr>
          <w:p w:rsidR="0067705B" w:rsidRDefault="00EF3B5B">
            <w:pPr>
              <w:pStyle w:val="TableParagraph"/>
              <w:ind w:left="38"/>
              <w:rPr>
                <w:sz w:val="20"/>
              </w:rPr>
            </w:pPr>
            <w:r>
              <w:rPr>
                <w:sz w:val="20"/>
              </w:rPr>
              <w:t>to wind round</w:t>
            </w:r>
          </w:p>
        </w:tc>
        <w:tc>
          <w:tcPr>
            <w:tcW w:w="928" w:type="dxa"/>
          </w:tcPr>
          <w:p w:rsidR="0067705B" w:rsidRDefault="00EF3B5B">
            <w:pPr>
              <w:pStyle w:val="TableParagraph"/>
              <w:ind w:left="210"/>
              <w:rPr>
                <w:sz w:val="20"/>
              </w:rPr>
            </w:pPr>
            <w:r>
              <w:rPr>
                <w:sz w:val="20"/>
              </w:rPr>
              <w:t>1164k</w:t>
            </w:r>
          </w:p>
        </w:tc>
        <w:tc>
          <w:tcPr>
            <w:tcW w:w="940" w:type="dxa"/>
          </w:tcPr>
          <w:p w:rsidR="0067705B" w:rsidRDefault="00EF3B5B">
            <w:pPr>
              <w:pStyle w:val="TableParagraph"/>
              <w:ind w:left="0" w:right="92"/>
              <w:jc w:val="right"/>
              <w:rPr>
                <w:sz w:val="20"/>
              </w:rPr>
            </w:pPr>
            <w:r>
              <w:rPr>
                <w:sz w:val="20"/>
              </w:rPr>
              <w:t>53450.08</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U+7E5E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熱</w:t>
            </w:r>
          </w:p>
        </w:tc>
        <w:tc>
          <w:tcPr>
            <w:tcW w:w="770" w:type="dxa"/>
          </w:tcPr>
          <w:p w:rsidR="0067705B" w:rsidRDefault="00EF3B5B">
            <w:pPr>
              <w:pStyle w:val="TableParagraph"/>
              <w:rPr>
                <w:sz w:val="20"/>
              </w:rPr>
            </w:pPr>
            <w:r>
              <w:rPr>
                <w:sz w:val="20"/>
              </w:rPr>
              <w:t>rè</w:t>
            </w:r>
          </w:p>
        </w:tc>
        <w:tc>
          <w:tcPr>
            <w:tcW w:w="942" w:type="dxa"/>
            <w:tcBorders>
              <w:right w:val="nil"/>
            </w:tcBorders>
          </w:tcPr>
          <w:p w:rsidR="0067705B" w:rsidRDefault="00EF3B5B">
            <w:pPr>
              <w:pStyle w:val="TableParagraph"/>
              <w:rPr>
                <w:i/>
                <w:sz w:val="20"/>
              </w:rPr>
            </w:pPr>
            <w:r>
              <w:rPr>
                <w:i/>
                <w:sz w:val="20"/>
              </w:rPr>
              <w:t>nyet</w:t>
            </w:r>
          </w:p>
        </w:tc>
        <w:tc>
          <w:tcPr>
            <w:tcW w:w="1842" w:type="dxa"/>
            <w:tcBorders>
              <w:left w:val="nil"/>
            </w:tcBorders>
          </w:tcPr>
          <w:p w:rsidR="0067705B" w:rsidRDefault="00EF3B5B">
            <w:pPr>
              <w:pStyle w:val="TableParagraph"/>
              <w:ind w:left="180"/>
              <w:rPr>
                <w:i/>
                <w:sz w:val="20"/>
              </w:rPr>
            </w:pPr>
            <w:r>
              <w:rPr>
                <w:i/>
                <w:sz w:val="20"/>
              </w:rPr>
              <w:t>(ny- + -jet D)</w:t>
            </w:r>
          </w:p>
        </w:tc>
        <w:tc>
          <w:tcPr>
            <w:tcW w:w="2782" w:type="dxa"/>
          </w:tcPr>
          <w:p w:rsidR="0067705B" w:rsidRDefault="00EF3B5B">
            <w:pPr>
              <w:pStyle w:val="TableParagraph"/>
              <w:rPr>
                <w:sz w:val="20"/>
              </w:rPr>
            </w:pPr>
            <w:r>
              <w:rPr>
                <w:sz w:val="20"/>
              </w:rPr>
              <w:t>*C.nat (or *C.ŋet?)</w:t>
            </w:r>
          </w:p>
        </w:tc>
        <w:tc>
          <w:tcPr>
            <w:tcW w:w="2870" w:type="dxa"/>
          </w:tcPr>
          <w:p w:rsidR="0067705B" w:rsidRDefault="00EF3B5B">
            <w:pPr>
              <w:pStyle w:val="TableParagraph"/>
              <w:ind w:left="38"/>
              <w:rPr>
                <w:sz w:val="20"/>
              </w:rPr>
            </w:pPr>
            <w:r>
              <w:rPr>
                <w:sz w:val="20"/>
              </w:rPr>
              <w:t>hot</w:t>
            </w:r>
          </w:p>
        </w:tc>
        <w:tc>
          <w:tcPr>
            <w:tcW w:w="928" w:type="dxa"/>
          </w:tcPr>
          <w:p w:rsidR="0067705B" w:rsidRDefault="00EF3B5B">
            <w:pPr>
              <w:pStyle w:val="TableParagraph"/>
              <w:ind w:left="232"/>
              <w:rPr>
                <w:sz w:val="20"/>
              </w:rPr>
            </w:pPr>
            <w:r>
              <w:rPr>
                <w:sz w:val="20"/>
              </w:rPr>
              <w:t>0330j</w:t>
            </w:r>
          </w:p>
        </w:tc>
        <w:tc>
          <w:tcPr>
            <w:tcW w:w="940" w:type="dxa"/>
          </w:tcPr>
          <w:p w:rsidR="0067705B" w:rsidRDefault="00EF3B5B">
            <w:pPr>
              <w:pStyle w:val="TableParagraph"/>
              <w:ind w:left="0" w:right="92"/>
              <w:jc w:val="right"/>
              <w:rPr>
                <w:sz w:val="20"/>
              </w:rPr>
            </w:pPr>
            <w:r>
              <w:rPr>
                <w:sz w:val="20"/>
              </w:rPr>
              <w:t>32230.10</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U+71B1</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20"/>
        <w:gridCol w:w="1864"/>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壬</w:t>
            </w:r>
          </w:p>
        </w:tc>
        <w:tc>
          <w:tcPr>
            <w:tcW w:w="770" w:type="dxa"/>
          </w:tcPr>
          <w:p w:rsidR="0067705B" w:rsidRDefault="00EF3B5B">
            <w:pPr>
              <w:pStyle w:val="TableParagraph"/>
              <w:rPr>
                <w:sz w:val="20"/>
              </w:rPr>
            </w:pPr>
            <w:r>
              <w:rPr>
                <w:sz w:val="20"/>
              </w:rPr>
              <w:t>rén</w:t>
            </w:r>
          </w:p>
        </w:tc>
        <w:tc>
          <w:tcPr>
            <w:tcW w:w="920" w:type="dxa"/>
            <w:tcBorders>
              <w:right w:val="nil"/>
            </w:tcBorders>
          </w:tcPr>
          <w:p w:rsidR="0067705B" w:rsidRDefault="00EF3B5B">
            <w:pPr>
              <w:pStyle w:val="TableParagraph"/>
              <w:rPr>
                <w:i/>
                <w:sz w:val="20"/>
              </w:rPr>
            </w:pPr>
            <w:r>
              <w:rPr>
                <w:i/>
                <w:sz w:val="20"/>
              </w:rPr>
              <w:t>nyim</w:t>
            </w:r>
          </w:p>
        </w:tc>
        <w:tc>
          <w:tcPr>
            <w:tcW w:w="1864" w:type="dxa"/>
            <w:tcBorders>
              <w:left w:val="nil"/>
            </w:tcBorders>
          </w:tcPr>
          <w:p w:rsidR="0067705B" w:rsidRDefault="00EF3B5B">
            <w:pPr>
              <w:pStyle w:val="TableParagraph"/>
              <w:ind w:left="202"/>
              <w:rPr>
                <w:i/>
                <w:sz w:val="20"/>
              </w:rPr>
            </w:pPr>
            <w:r>
              <w:rPr>
                <w:i/>
                <w:sz w:val="20"/>
              </w:rPr>
              <w:t>(ny- + -im A)</w:t>
            </w:r>
          </w:p>
        </w:tc>
        <w:tc>
          <w:tcPr>
            <w:tcW w:w="2782" w:type="dxa"/>
          </w:tcPr>
          <w:p w:rsidR="0067705B" w:rsidRDefault="00EF3B5B">
            <w:pPr>
              <w:pStyle w:val="TableParagraph"/>
              <w:rPr>
                <w:sz w:val="20"/>
              </w:rPr>
            </w:pPr>
            <w:r>
              <w:rPr>
                <w:w w:val="95"/>
                <w:sz w:val="20"/>
              </w:rPr>
              <w:t>*n[ə]m</w:t>
            </w:r>
          </w:p>
        </w:tc>
        <w:tc>
          <w:tcPr>
            <w:tcW w:w="2870" w:type="dxa"/>
          </w:tcPr>
          <w:p w:rsidR="0067705B" w:rsidRDefault="00EF3B5B">
            <w:pPr>
              <w:pStyle w:val="TableParagraph"/>
              <w:ind w:left="38"/>
              <w:rPr>
                <w:sz w:val="20"/>
              </w:rPr>
            </w:pPr>
            <w:r>
              <w:rPr>
                <w:sz w:val="20"/>
              </w:rPr>
              <w:t>9th heavenly stem</w:t>
            </w:r>
          </w:p>
        </w:tc>
        <w:tc>
          <w:tcPr>
            <w:tcW w:w="928" w:type="dxa"/>
          </w:tcPr>
          <w:p w:rsidR="0067705B" w:rsidRDefault="00EF3B5B">
            <w:pPr>
              <w:pStyle w:val="TableParagraph"/>
              <w:ind w:left="214"/>
              <w:rPr>
                <w:sz w:val="20"/>
              </w:rPr>
            </w:pPr>
            <w:r>
              <w:rPr>
                <w:sz w:val="20"/>
              </w:rPr>
              <w:t>0667a</w:t>
            </w:r>
          </w:p>
        </w:tc>
        <w:tc>
          <w:tcPr>
            <w:tcW w:w="940" w:type="dxa"/>
          </w:tcPr>
          <w:p w:rsidR="0067705B" w:rsidRDefault="00EF3B5B">
            <w:pPr>
              <w:pStyle w:val="TableParagraph"/>
              <w:ind w:left="0" w:right="92"/>
              <w:jc w:val="right"/>
              <w:rPr>
                <w:sz w:val="20"/>
              </w:rPr>
            </w:pPr>
            <w:r>
              <w:rPr>
                <w:sz w:val="20"/>
              </w:rPr>
              <w:t>10417.01</w:t>
            </w:r>
          </w:p>
        </w:tc>
        <w:tc>
          <w:tcPr>
            <w:tcW w:w="496" w:type="dxa"/>
          </w:tcPr>
          <w:p w:rsidR="0067705B" w:rsidRDefault="00EF3B5B">
            <w:pPr>
              <w:pStyle w:val="TableParagraph"/>
              <w:ind w:left="75" w:right="76"/>
              <w:jc w:val="center"/>
              <w:rPr>
                <w:sz w:val="20"/>
              </w:rPr>
            </w:pPr>
            <w:r>
              <w:rPr>
                <w:sz w:val="20"/>
              </w:rPr>
              <w:t>33</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68"/>
              <w:rPr>
                <w:sz w:val="20"/>
              </w:rPr>
            </w:pPr>
            <w:r>
              <w:rPr>
                <w:sz w:val="20"/>
              </w:rPr>
              <w:t>U+58EC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人</w:t>
            </w:r>
          </w:p>
        </w:tc>
        <w:tc>
          <w:tcPr>
            <w:tcW w:w="770" w:type="dxa"/>
          </w:tcPr>
          <w:p w:rsidR="0067705B" w:rsidRDefault="00EF3B5B">
            <w:pPr>
              <w:pStyle w:val="TableParagraph"/>
              <w:spacing w:before="29"/>
              <w:rPr>
                <w:sz w:val="20"/>
              </w:rPr>
            </w:pPr>
            <w:r>
              <w:rPr>
                <w:sz w:val="20"/>
              </w:rPr>
              <w:t>rén</w:t>
            </w:r>
          </w:p>
        </w:tc>
        <w:tc>
          <w:tcPr>
            <w:tcW w:w="920" w:type="dxa"/>
            <w:tcBorders>
              <w:right w:val="nil"/>
            </w:tcBorders>
          </w:tcPr>
          <w:p w:rsidR="0067705B" w:rsidRDefault="00EF3B5B">
            <w:pPr>
              <w:pStyle w:val="TableParagraph"/>
              <w:spacing w:before="29"/>
              <w:rPr>
                <w:i/>
                <w:sz w:val="20"/>
              </w:rPr>
            </w:pPr>
            <w:r>
              <w:rPr>
                <w:i/>
                <w:sz w:val="20"/>
              </w:rPr>
              <w:t>nyin</w:t>
            </w:r>
          </w:p>
        </w:tc>
        <w:tc>
          <w:tcPr>
            <w:tcW w:w="1864" w:type="dxa"/>
            <w:tcBorders>
              <w:left w:val="nil"/>
            </w:tcBorders>
          </w:tcPr>
          <w:p w:rsidR="0067705B" w:rsidRDefault="00EF3B5B">
            <w:pPr>
              <w:pStyle w:val="TableParagraph"/>
              <w:spacing w:before="29"/>
              <w:ind w:left="202"/>
              <w:rPr>
                <w:i/>
                <w:sz w:val="20"/>
              </w:rPr>
            </w:pPr>
            <w:r>
              <w:rPr>
                <w:i/>
                <w:sz w:val="20"/>
              </w:rPr>
              <w:t>(ny- + -in A)</w:t>
            </w:r>
          </w:p>
        </w:tc>
        <w:tc>
          <w:tcPr>
            <w:tcW w:w="2782" w:type="dxa"/>
          </w:tcPr>
          <w:p w:rsidR="0067705B" w:rsidRDefault="00EF3B5B">
            <w:pPr>
              <w:pStyle w:val="TableParagraph"/>
              <w:spacing w:before="29"/>
              <w:rPr>
                <w:sz w:val="20"/>
              </w:rPr>
            </w:pPr>
            <w:r>
              <w:rPr>
                <w:sz w:val="20"/>
              </w:rPr>
              <w:t>*ni[ŋ]</w:t>
            </w:r>
          </w:p>
        </w:tc>
        <w:tc>
          <w:tcPr>
            <w:tcW w:w="2870" w:type="dxa"/>
          </w:tcPr>
          <w:p w:rsidR="0067705B" w:rsidRDefault="00EF3B5B">
            <w:pPr>
              <w:pStyle w:val="TableParagraph"/>
              <w:spacing w:before="29"/>
              <w:ind w:left="38"/>
              <w:rPr>
                <w:sz w:val="20"/>
              </w:rPr>
            </w:pPr>
            <w:r>
              <w:rPr>
                <w:sz w:val="20"/>
              </w:rPr>
              <w:t>(other) person</w:t>
            </w:r>
          </w:p>
        </w:tc>
        <w:tc>
          <w:tcPr>
            <w:tcW w:w="928" w:type="dxa"/>
          </w:tcPr>
          <w:p w:rsidR="0067705B" w:rsidRDefault="00EF3B5B">
            <w:pPr>
              <w:pStyle w:val="TableParagraph"/>
              <w:spacing w:before="29"/>
              <w:ind w:left="214"/>
              <w:rPr>
                <w:sz w:val="20"/>
              </w:rPr>
            </w:pPr>
            <w:r>
              <w:rPr>
                <w:sz w:val="20"/>
              </w:rPr>
              <w:t>0388a</w:t>
            </w:r>
          </w:p>
        </w:tc>
        <w:tc>
          <w:tcPr>
            <w:tcW w:w="940" w:type="dxa"/>
          </w:tcPr>
          <w:p w:rsidR="0067705B" w:rsidRDefault="00EF3B5B">
            <w:pPr>
              <w:pStyle w:val="TableParagraph"/>
              <w:spacing w:before="29"/>
              <w:ind w:left="0" w:right="92"/>
              <w:jc w:val="right"/>
              <w:rPr>
                <w:sz w:val="20"/>
              </w:rPr>
            </w:pPr>
            <w:r>
              <w:rPr>
                <w:sz w:val="20"/>
              </w:rPr>
              <w:t>10101.10</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146"/>
              <w:rPr>
                <w:sz w:val="20"/>
              </w:rPr>
            </w:pPr>
            <w:r>
              <w:rPr>
                <w:sz w:val="20"/>
              </w:rPr>
              <w:t>U+4EBA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仁</w:t>
            </w:r>
          </w:p>
        </w:tc>
        <w:tc>
          <w:tcPr>
            <w:tcW w:w="770" w:type="dxa"/>
          </w:tcPr>
          <w:p w:rsidR="0067705B" w:rsidRDefault="00EF3B5B">
            <w:pPr>
              <w:pStyle w:val="TableParagraph"/>
              <w:rPr>
                <w:sz w:val="20"/>
              </w:rPr>
            </w:pPr>
            <w:r>
              <w:rPr>
                <w:sz w:val="20"/>
              </w:rPr>
              <w:t>rén</w:t>
            </w:r>
          </w:p>
        </w:tc>
        <w:tc>
          <w:tcPr>
            <w:tcW w:w="920" w:type="dxa"/>
            <w:tcBorders>
              <w:right w:val="nil"/>
            </w:tcBorders>
          </w:tcPr>
          <w:p w:rsidR="0067705B" w:rsidRDefault="00EF3B5B">
            <w:pPr>
              <w:pStyle w:val="TableParagraph"/>
              <w:rPr>
                <w:i/>
                <w:sz w:val="20"/>
              </w:rPr>
            </w:pPr>
            <w:r>
              <w:rPr>
                <w:i/>
                <w:sz w:val="20"/>
              </w:rPr>
              <w:t>nyin</w:t>
            </w:r>
          </w:p>
        </w:tc>
        <w:tc>
          <w:tcPr>
            <w:tcW w:w="1864" w:type="dxa"/>
            <w:tcBorders>
              <w:left w:val="nil"/>
            </w:tcBorders>
          </w:tcPr>
          <w:p w:rsidR="0067705B" w:rsidRDefault="00EF3B5B">
            <w:pPr>
              <w:pStyle w:val="TableParagraph"/>
              <w:ind w:left="202"/>
              <w:rPr>
                <w:i/>
                <w:sz w:val="20"/>
              </w:rPr>
            </w:pPr>
            <w:r>
              <w:rPr>
                <w:i/>
                <w:sz w:val="20"/>
              </w:rPr>
              <w:t>(ny- + -in A)</w:t>
            </w:r>
          </w:p>
        </w:tc>
        <w:tc>
          <w:tcPr>
            <w:tcW w:w="2782" w:type="dxa"/>
          </w:tcPr>
          <w:p w:rsidR="0067705B" w:rsidRDefault="00EF3B5B">
            <w:pPr>
              <w:pStyle w:val="TableParagraph"/>
              <w:rPr>
                <w:sz w:val="20"/>
              </w:rPr>
            </w:pPr>
            <w:r>
              <w:rPr>
                <w:sz w:val="20"/>
              </w:rPr>
              <w:t>*niŋ</w:t>
            </w:r>
          </w:p>
        </w:tc>
        <w:tc>
          <w:tcPr>
            <w:tcW w:w="2870" w:type="dxa"/>
          </w:tcPr>
          <w:p w:rsidR="0067705B" w:rsidRDefault="00EF3B5B">
            <w:pPr>
              <w:pStyle w:val="TableParagraph"/>
              <w:ind w:left="38"/>
              <w:rPr>
                <w:sz w:val="20"/>
              </w:rPr>
            </w:pPr>
            <w:r>
              <w:rPr>
                <w:sz w:val="20"/>
              </w:rPr>
              <w:t>kind</w:t>
            </w:r>
          </w:p>
        </w:tc>
        <w:tc>
          <w:tcPr>
            <w:tcW w:w="928" w:type="dxa"/>
          </w:tcPr>
          <w:p w:rsidR="0067705B" w:rsidRDefault="00EF3B5B">
            <w:pPr>
              <w:pStyle w:val="TableParagraph"/>
              <w:ind w:left="226"/>
              <w:rPr>
                <w:sz w:val="20"/>
              </w:rPr>
            </w:pPr>
            <w:r>
              <w:rPr>
                <w:sz w:val="20"/>
              </w:rPr>
              <w:t>0388f</w:t>
            </w:r>
          </w:p>
        </w:tc>
        <w:tc>
          <w:tcPr>
            <w:tcW w:w="940" w:type="dxa"/>
          </w:tcPr>
          <w:p w:rsidR="0067705B" w:rsidRDefault="00EF3B5B">
            <w:pPr>
              <w:pStyle w:val="TableParagraph"/>
              <w:ind w:left="0" w:right="92"/>
              <w:jc w:val="right"/>
              <w:rPr>
                <w:sz w:val="20"/>
              </w:rPr>
            </w:pPr>
            <w:r>
              <w:rPr>
                <w:sz w:val="20"/>
              </w:rPr>
              <w:t>10107.01</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8"/>
              <w:rPr>
                <w:sz w:val="20"/>
              </w:rPr>
            </w:pPr>
            <w:r>
              <w:rPr>
                <w:sz w:val="20"/>
              </w:rPr>
              <w:t>U+4EC1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荏</w:t>
            </w:r>
          </w:p>
        </w:tc>
        <w:tc>
          <w:tcPr>
            <w:tcW w:w="770" w:type="dxa"/>
          </w:tcPr>
          <w:p w:rsidR="0067705B" w:rsidRDefault="00EF3B5B">
            <w:pPr>
              <w:pStyle w:val="TableParagraph"/>
              <w:rPr>
                <w:sz w:val="20"/>
              </w:rPr>
            </w:pPr>
            <w:r>
              <w:rPr>
                <w:sz w:val="20"/>
              </w:rPr>
              <w:t>rěn</w:t>
            </w:r>
          </w:p>
        </w:tc>
        <w:tc>
          <w:tcPr>
            <w:tcW w:w="920" w:type="dxa"/>
            <w:tcBorders>
              <w:right w:val="nil"/>
            </w:tcBorders>
          </w:tcPr>
          <w:p w:rsidR="0067705B" w:rsidRDefault="00EF3B5B">
            <w:pPr>
              <w:pStyle w:val="TableParagraph"/>
              <w:rPr>
                <w:i/>
                <w:sz w:val="20"/>
              </w:rPr>
            </w:pPr>
            <w:r>
              <w:rPr>
                <w:i/>
                <w:sz w:val="20"/>
              </w:rPr>
              <w:t>nyimX</w:t>
            </w:r>
          </w:p>
        </w:tc>
        <w:tc>
          <w:tcPr>
            <w:tcW w:w="1864" w:type="dxa"/>
            <w:tcBorders>
              <w:left w:val="nil"/>
            </w:tcBorders>
          </w:tcPr>
          <w:p w:rsidR="0067705B" w:rsidRDefault="00EF3B5B">
            <w:pPr>
              <w:pStyle w:val="TableParagraph"/>
              <w:ind w:left="202"/>
              <w:rPr>
                <w:i/>
                <w:sz w:val="20"/>
              </w:rPr>
            </w:pPr>
            <w:r>
              <w:rPr>
                <w:i/>
                <w:sz w:val="20"/>
              </w:rPr>
              <w:t>(ny- + -im B)</w:t>
            </w:r>
          </w:p>
        </w:tc>
        <w:tc>
          <w:tcPr>
            <w:tcW w:w="2782" w:type="dxa"/>
          </w:tcPr>
          <w:p w:rsidR="0067705B" w:rsidRDefault="00EF3B5B">
            <w:pPr>
              <w:pStyle w:val="TableParagraph"/>
              <w:rPr>
                <w:sz w:val="20"/>
              </w:rPr>
            </w:pPr>
            <w:r>
              <w:rPr>
                <w:w w:val="95"/>
                <w:sz w:val="20"/>
              </w:rPr>
              <w:t>*n[ə]mʔ (&lt; *num?)</w:t>
            </w:r>
          </w:p>
        </w:tc>
        <w:tc>
          <w:tcPr>
            <w:tcW w:w="2870" w:type="dxa"/>
          </w:tcPr>
          <w:p w:rsidR="0067705B" w:rsidRDefault="00EF3B5B">
            <w:pPr>
              <w:pStyle w:val="TableParagraph"/>
              <w:ind w:left="38"/>
              <w:rPr>
                <w:sz w:val="20"/>
              </w:rPr>
            </w:pPr>
            <w:r>
              <w:rPr>
                <w:sz w:val="20"/>
              </w:rPr>
              <w:t>a kind of big beans</w:t>
            </w:r>
          </w:p>
        </w:tc>
        <w:tc>
          <w:tcPr>
            <w:tcW w:w="928" w:type="dxa"/>
          </w:tcPr>
          <w:p w:rsidR="0067705B" w:rsidRDefault="00EF3B5B">
            <w:pPr>
              <w:pStyle w:val="TableParagraph"/>
              <w:ind w:left="222"/>
              <w:rPr>
                <w:sz w:val="20"/>
              </w:rPr>
            </w:pPr>
            <w:r>
              <w:rPr>
                <w:sz w:val="20"/>
              </w:rPr>
              <w:t>0667s</w:t>
            </w:r>
          </w:p>
        </w:tc>
        <w:tc>
          <w:tcPr>
            <w:tcW w:w="940" w:type="dxa"/>
          </w:tcPr>
          <w:p w:rsidR="0067705B" w:rsidRDefault="00EF3B5B">
            <w:pPr>
              <w:pStyle w:val="TableParagraph"/>
              <w:ind w:left="0" w:right="92"/>
              <w:jc w:val="right"/>
              <w:rPr>
                <w:sz w:val="20"/>
              </w:rPr>
            </w:pPr>
            <w:r>
              <w:rPr>
                <w:sz w:val="20"/>
              </w:rPr>
              <w:t>53206.04</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2"/>
              <w:rPr>
                <w:sz w:val="20"/>
              </w:rPr>
            </w:pPr>
            <w:r>
              <w:rPr>
                <w:sz w:val="20"/>
              </w:rPr>
              <w:t>U+834F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稔</w:t>
            </w:r>
          </w:p>
        </w:tc>
        <w:tc>
          <w:tcPr>
            <w:tcW w:w="770" w:type="dxa"/>
          </w:tcPr>
          <w:p w:rsidR="0067705B" w:rsidRDefault="00EF3B5B">
            <w:pPr>
              <w:pStyle w:val="TableParagraph"/>
              <w:rPr>
                <w:sz w:val="20"/>
              </w:rPr>
            </w:pPr>
            <w:r>
              <w:rPr>
                <w:sz w:val="20"/>
              </w:rPr>
              <w:t>rěn</w:t>
            </w:r>
          </w:p>
        </w:tc>
        <w:tc>
          <w:tcPr>
            <w:tcW w:w="920" w:type="dxa"/>
            <w:tcBorders>
              <w:right w:val="nil"/>
            </w:tcBorders>
          </w:tcPr>
          <w:p w:rsidR="0067705B" w:rsidRDefault="00EF3B5B">
            <w:pPr>
              <w:pStyle w:val="TableParagraph"/>
              <w:rPr>
                <w:i/>
                <w:sz w:val="20"/>
              </w:rPr>
            </w:pPr>
            <w:r>
              <w:rPr>
                <w:i/>
                <w:sz w:val="20"/>
              </w:rPr>
              <w:t>nyimX</w:t>
            </w:r>
          </w:p>
        </w:tc>
        <w:tc>
          <w:tcPr>
            <w:tcW w:w="1864" w:type="dxa"/>
            <w:tcBorders>
              <w:left w:val="nil"/>
            </w:tcBorders>
          </w:tcPr>
          <w:p w:rsidR="0067705B" w:rsidRDefault="00EF3B5B">
            <w:pPr>
              <w:pStyle w:val="TableParagraph"/>
              <w:ind w:left="202"/>
              <w:rPr>
                <w:i/>
                <w:sz w:val="20"/>
              </w:rPr>
            </w:pPr>
            <w:r>
              <w:rPr>
                <w:i/>
                <w:sz w:val="20"/>
              </w:rPr>
              <w:t>(ny- + -im B)</w:t>
            </w:r>
          </w:p>
        </w:tc>
        <w:tc>
          <w:tcPr>
            <w:tcW w:w="2782" w:type="dxa"/>
          </w:tcPr>
          <w:p w:rsidR="0067705B" w:rsidRDefault="00EF3B5B">
            <w:pPr>
              <w:pStyle w:val="TableParagraph"/>
              <w:rPr>
                <w:sz w:val="20"/>
              </w:rPr>
            </w:pPr>
            <w:r>
              <w:rPr>
                <w:sz w:val="20"/>
              </w:rPr>
              <w:t>*nimʔ</w:t>
            </w:r>
          </w:p>
        </w:tc>
        <w:tc>
          <w:tcPr>
            <w:tcW w:w="2870" w:type="dxa"/>
          </w:tcPr>
          <w:p w:rsidR="0067705B" w:rsidRDefault="00EF3B5B">
            <w:pPr>
              <w:pStyle w:val="TableParagraph"/>
              <w:ind w:left="38"/>
              <w:rPr>
                <w:sz w:val="20"/>
              </w:rPr>
            </w:pPr>
            <w:r>
              <w:rPr>
                <w:sz w:val="20"/>
              </w:rPr>
              <w:t>harvest, year</w:t>
            </w:r>
          </w:p>
        </w:tc>
        <w:tc>
          <w:tcPr>
            <w:tcW w:w="928" w:type="dxa"/>
          </w:tcPr>
          <w:p w:rsidR="0067705B" w:rsidRDefault="00EF3B5B">
            <w:pPr>
              <w:pStyle w:val="TableParagraph"/>
              <w:ind w:left="210"/>
              <w:rPr>
                <w:sz w:val="20"/>
              </w:rPr>
            </w:pPr>
            <w:r>
              <w:rPr>
                <w:sz w:val="20"/>
              </w:rPr>
              <w:t>0670d</w:t>
            </w:r>
          </w:p>
        </w:tc>
        <w:tc>
          <w:tcPr>
            <w:tcW w:w="940" w:type="dxa"/>
          </w:tcPr>
          <w:p w:rsidR="0067705B" w:rsidRDefault="00EF3B5B">
            <w:pPr>
              <w:pStyle w:val="TableParagraph"/>
              <w:ind w:left="0" w:right="92"/>
              <w:jc w:val="right"/>
              <w:rPr>
                <w:sz w:val="20"/>
              </w:rPr>
            </w:pPr>
            <w:r>
              <w:rPr>
                <w:sz w:val="20"/>
              </w:rPr>
              <w:t>42614.07</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U+7A14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忍</w:t>
            </w:r>
          </w:p>
        </w:tc>
        <w:tc>
          <w:tcPr>
            <w:tcW w:w="770" w:type="dxa"/>
          </w:tcPr>
          <w:p w:rsidR="0067705B" w:rsidRDefault="00EF3B5B">
            <w:pPr>
              <w:pStyle w:val="TableParagraph"/>
              <w:rPr>
                <w:sz w:val="20"/>
              </w:rPr>
            </w:pPr>
            <w:r>
              <w:rPr>
                <w:sz w:val="20"/>
              </w:rPr>
              <w:t>rěn</w:t>
            </w:r>
          </w:p>
        </w:tc>
        <w:tc>
          <w:tcPr>
            <w:tcW w:w="920" w:type="dxa"/>
            <w:tcBorders>
              <w:right w:val="nil"/>
            </w:tcBorders>
          </w:tcPr>
          <w:p w:rsidR="0067705B" w:rsidRDefault="00EF3B5B">
            <w:pPr>
              <w:pStyle w:val="TableParagraph"/>
              <w:rPr>
                <w:i/>
                <w:sz w:val="20"/>
              </w:rPr>
            </w:pPr>
            <w:r>
              <w:rPr>
                <w:i/>
                <w:sz w:val="20"/>
              </w:rPr>
              <w:t>nyinX</w:t>
            </w:r>
          </w:p>
        </w:tc>
        <w:tc>
          <w:tcPr>
            <w:tcW w:w="1864" w:type="dxa"/>
            <w:tcBorders>
              <w:left w:val="nil"/>
            </w:tcBorders>
          </w:tcPr>
          <w:p w:rsidR="0067705B" w:rsidRDefault="00EF3B5B">
            <w:pPr>
              <w:pStyle w:val="TableParagraph"/>
              <w:ind w:left="202"/>
              <w:rPr>
                <w:i/>
                <w:sz w:val="20"/>
              </w:rPr>
            </w:pPr>
            <w:r>
              <w:rPr>
                <w:i/>
                <w:sz w:val="20"/>
              </w:rPr>
              <w:t>(ny- + -in B)</w:t>
            </w:r>
          </w:p>
        </w:tc>
        <w:tc>
          <w:tcPr>
            <w:tcW w:w="2782" w:type="dxa"/>
          </w:tcPr>
          <w:p w:rsidR="0067705B" w:rsidRDefault="00EF3B5B">
            <w:pPr>
              <w:pStyle w:val="TableParagraph"/>
              <w:rPr>
                <w:sz w:val="20"/>
              </w:rPr>
            </w:pPr>
            <w:r>
              <w:rPr>
                <w:sz w:val="20"/>
              </w:rPr>
              <w:t>*nə[n]ʔ</w:t>
            </w:r>
          </w:p>
        </w:tc>
        <w:tc>
          <w:tcPr>
            <w:tcW w:w="2870" w:type="dxa"/>
          </w:tcPr>
          <w:p w:rsidR="0067705B" w:rsidRDefault="00EF3B5B">
            <w:pPr>
              <w:pStyle w:val="TableParagraph"/>
              <w:ind w:left="38"/>
              <w:rPr>
                <w:sz w:val="20"/>
              </w:rPr>
            </w:pPr>
            <w:r>
              <w:rPr>
                <w:sz w:val="20"/>
              </w:rPr>
              <w:t>cruel</w:t>
            </w:r>
          </w:p>
        </w:tc>
        <w:tc>
          <w:tcPr>
            <w:tcW w:w="928" w:type="dxa"/>
          </w:tcPr>
          <w:p w:rsidR="0067705B" w:rsidRDefault="00EF3B5B">
            <w:pPr>
              <w:pStyle w:val="TableParagraph"/>
              <w:ind w:left="214"/>
              <w:rPr>
                <w:sz w:val="20"/>
              </w:rPr>
            </w:pPr>
            <w:r>
              <w:rPr>
                <w:sz w:val="20"/>
              </w:rPr>
              <w:t>0456c</w:t>
            </w:r>
          </w:p>
        </w:tc>
        <w:tc>
          <w:tcPr>
            <w:tcW w:w="940" w:type="dxa"/>
          </w:tcPr>
          <w:p w:rsidR="0067705B" w:rsidRDefault="00EF3B5B">
            <w:pPr>
              <w:pStyle w:val="TableParagraph"/>
              <w:ind w:left="0" w:right="92"/>
              <w:jc w:val="right"/>
              <w:rPr>
                <w:sz w:val="20"/>
              </w:rPr>
            </w:pPr>
            <w:r>
              <w:rPr>
                <w:sz w:val="20"/>
              </w:rPr>
              <w:t>42271.03</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52"/>
              <w:rPr>
                <w:sz w:val="20"/>
              </w:rPr>
            </w:pPr>
            <w:r>
              <w:rPr>
                <w:sz w:val="20"/>
              </w:rPr>
              <w:t>U+5FCD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忍</w:t>
            </w:r>
          </w:p>
        </w:tc>
        <w:tc>
          <w:tcPr>
            <w:tcW w:w="770" w:type="dxa"/>
          </w:tcPr>
          <w:p w:rsidR="0067705B" w:rsidRDefault="00EF3B5B">
            <w:pPr>
              <w:pStyle w:val="TableParagraph"/>
              <w:spacing w:before="29"/>
              <w:rPr>
                <w:sz w:val="20"/>
              </w:rPr>
            </w:pPr>
            <w:r>
              <w:rPr>
                <w:sz w:val="20"/>
              </w:rPr>
              <w:t>rěn</w:t>
            </w:r>
          </w:p>
        </w:tc>
        <w:tc>
          <w:tcPr>
            <w:tcW w:w="920" w:type="dxa"/>
            <w:tcBorders>
              <w:right w:val="nil"/>
            </w:tcBorders>
          </w:tcPr>
          <w:p w:rsidR="0067705B" w:rsidRDefault="00EF3B5B">
            <w:pPr>
              <w:pStyle w:val="TableParagraph"/>
              <w:spacing w:before="29"/>
              <w:rPr>
                <w:i/>
                <w:sz w:val="20"/>
              </w:rPr>
            </w:pPr>
            <w:r>
              <w:rPr>
                <w:i/>
                <w:sz w:val="20"/>
              </w:rPr>
              <w:t>nyinX</w:t>
            </w:r>
          </w:p>
        </w:tc>
        <w:tc>
          <w:tcPr>
            <w:tcW w:w="1864" w:type="dxa"/>
            <w:tcBorders>
              <w:left w:val="nil"/>
            </w:tcBorders>
          </w:tcPr>
          <w:p w:rsidR="0067705B" w:rsidRDefault="00EF3B5B">
            <w:pPr>
              <w:pStyle w:val="TableParagraph"/>
              <w:spacing w:before="29"/>
              <w:ind w:left="202"/>
              <w:rPr>
                <w:i/>
                <w:sz w:val="20"/>
              </w:rPr>
            </w:pPr>
            <w:r>
              <w:rPr>
                <w:i/>
                <w:sz w:val="20"/>
              </w:rPr>
              <w:t>(ny- + -in B)</w:t>
            </w:r>
          </w:p>
        </w:tc>
        <w:tc>
          <w:tcPr>
            <w:tcW w:w="2782" w:type="dxa"/>
          </w:tcPr>
          <w:p w:rsidR="0067705B" w:rsidRDefault="00EF3B5B">
            <w:pPr>
              <w:pStyle w:val="TableParagraph"/>
              <w:spacing w:before="29"/>
              <w:rPr>
                <w:sz w:val="20"/>
              </w:rPr>
            </w:pPr>
            <w:r>
              <w:rPr>
                <w:sz w:val="20"/>
              </w:rPr>
              <w:t>*nə[n]ʔ</w:t>
            </w:r>
          </w:p>
        </w:tc>
        <w:tc>
          <w:tcPr>
            <w:tcW w:w="2870" w:type="dxa"/>
          </w:tcPr>
          <w:p w:rsidR="0067705B" w:rsidRDefault="00EF3B5B">
            <w:pPr>
              <w:pStyle w:val="TableParagraph"/>
              <w:spacing w:before="29"/>
              <w:ind w:left="38"/>
              <w:rPr>
                <w:sz w:val="20"/>
              </w:rPr>
            </w:pPr>
            <w:r>
              <w:rPr>
                <w:sz w:val="20"/>
              </w:rPr>
              <w:t>endure</w:t>
            </w:r>
          </w:p>
        </w:tc>
        <w:tc>
          <w:tcPr>
            <w:tcW w:w="928" w:type="dxa"/>
          </w:tcPr>
          <w:p w:rsidR="0067705B" w:rsidRDefault="00EF3B5B">
            <w:pPr>
              <w:pStyle w:val="TableParagraph"/>
              <w:spacing w:before="29"/>
              <w:ind w:left="214"/>
              <w:rPr>
                <w:sz w:val="20"/>
              </w:rPr>
            </w:pPr>
            <w:r>
              <w:rPr>
                <w:sz w:val="20"/>
              </w:rPr>
              <w:t>0456c</w:t>
            </w:r>
          </w:p>
        </w:tc>
        <w:tc>
          <w:tcPr>
            <w:tcW w:w="940" w:type="dxa"/>
          </w:tcPr>
          <w:p w:rsidR="0067705B" w:rsidRDefault="00EF3B5B">
            <w:pPr>
              <w:pStyle w:val="TableParagraph"/>
              <w:spacing w:before="29"/>
              <w:ind w:left="0" w:right="92"/>
              <w:jc w:val="right"/>
              <w:rPr>
                <w:sz w:val="20"/>
              </w:rPr>
            </w:pPr>
            <w:r>
              <w:rPr>
                <w:sz w:val="20"/>
              </w:rPr>
              <w:t>42271.03</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52"/>
              <w:rPr>
                <w:sz w:val="20"/>
              </w:rPr>
            </w:pPr>
            <w:r>
              <w:rPr>
                <w:sz w:val="20"/>
              </w:rPr>
              <w:t>U+5FCD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紝</w:t>
            </w:r>
          </w:p>
        </w:tc>
        <w:tc>
          <w:tcPr>
            <w:tcW w:w="770" w:type="dxa"/>
          </w:tcPr>
          <w:p w:rsidR="0067705B" w:rsidRDefault="00EF3B5B">
            <w:pPr>
              <w:pStyle w:val="TableParagraph"/>
              <w:rPr>
                <w:sz w:val="20"/>
              </w:rPr>
            </w:pPr>
            <w:r>
              <w:rPr>
                <w:sz w:val="20"/>
              </w:rPr>
              <w:t>rèn</w:t>
            </w:r>
          </w:p>
        </w:tc>
        <w:tc>
          <w:tcPr>
            <w:tcW w:w="920" w:type="dxa"/>
            <w:tcBorders>
              <w:right w:val="nil"/>
            </w:tcBorders>
          </w:tcPr>
          <w:p w:rsidR="0067705B" w:rsidRDefault="00EF3B5B">
            <w:pPr>
              <w:pStyle w:val="TableParagraph"/>
              <w:rPr>
                <w:i/>
                <w:sz w:val="20"/>
              </w:rPr>
            </w:pPr>
            <w:r>
              <w:rPr>
                <w:i/>
                <w:sz w:val="20"/>
              </w:rPr>
              <w:t>nrim</w:t>
            </w:r>
          </w:p>
        </w:tc>
        <w:tc>
          <w:tcPr>
            <w:tcW w:w="1864" w:type="dxa"/>
            <w:tcBorders>
              <w:left w:val="nil"/>
            </w:tcBorders>
          </w:tcPr>
          <w:p w:rsidR="0067705B" w:rsidRDefault="00EF3B5B">
            <w:pPr>
              <w:pStyle w:val="TableParagraph"/>
              <w:ind w:left="202"/>
              <w:rPr>
                <w:i/>
                <w:sz w:val="20"/>
              </w:rPr>
            </w:pPr>
            <w:r>
              <w:rPr>
                <w:i/>
                <w:sz w:val="20"/>
              </w:rPr>
              <w:t>(nr- + -im A)</w:t>
            </w:r>
          </w:p>
        </w:tc>
        <w:tc>
          <w:tcPr>
            <w:tcW w:w="2782" w:type="dxa"/>
          </w:tcPr>
          <w:p w:rsidR="0067705B" w:rsidRDefault="00EF3B5B">
            <w:pPr>
              <w:pStyle w:val="TableParagraph"/>
              <w:rPr>
                <w:sz w:val="20"/>
              </w:rPr>
            </w:pPr>
            <w:r>
              <w:rPr>
                <w:sz w:val="20"/>
              </w:rPr>
              <w:t>*n&lt;r&gt;[ə]m</w:t>
            </w:r>
          </w:p>
        </w:tc>
        <w:tc>
          <w:tcPr>
            <w:tcW w:w="2870" w:type="dxa"/>
          </w:tcPr>
          <w:p w:rsidR="0067705B" w:rsidRDefault="00EF3B5B">
            <w:pPr>
              <w:pStyle w:val="TableParagraph"/>
              <w:ind w:left="38"/>
              <w:rPr>
                <w:sz w:val="20"/>
              </w:rPr>
            </w:pPr>
            <w:r>
              <w:rPr>
                <w:sz w:val="20"/>
              </w:rPr>
              <w:t>weave</w:t>
            </w:r>
          </w:p>
        </w:tc>
        <w:tc>
          <w:tcPr>
            <w:tcW w:w="928" w:type="dxa"/>
          </w:tcPr>
          <w:p w:rsidR="0067705B" w:rsidRDefault="00EF3B5B">
            <w:pPr>
              <w:pStyle w:val="TableParagraph"/>
              <w:ind w:left="232"/>
              <w:rPr>
                <w:sz w:val="20"/>
              </w:rPr>
            </w:pPr>
            <w:r>
              <w:rPr>
                <w:sz w:val="20"/>
              </w:rPr>
              <w:t>0667l</w:t>
            </w:r>
          </w:p>
        </w:tc>
        <w:tc>
          <w:tcPr>
            <w:tcW w:w="940" w:type="dxa"/>
          </w:tcPr>
          <w:p w:rsidR="0067705B" w:rsidRDefault="00EF3B5B">
            <w:pPr>
              <w:pStyle w:val="TableParagraph"/>
              <w:ind w:left="0" w:right="92"/>
              <w:jc w:val="right"/>
              <w:rPr>
                <w:sz w:val="20"/>
              </w:rPr>
            </w:pPr>
            <w:r>
              <w:rPr>
                <w:sz w:val="20"/>
              </w:rPr>
              <w:t>53374.05</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52"/>
              <w:rPr>
                <w:sz w:val="20"/>
              </w:rPr>
            </w:pPr>
            <w:r>
              <w:rPr>
                <w:sz w:val="20"/>
              </w:rPr>
              <w:t>U+7D1D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紝</w:t>
            </w:r>
          </w:p>
        </w:tc>
        <w:tc>
          <w:tcPr>
            <w:tcW w:w="770" w:type="dxa"/>
          </w:tcPr>
          <w:p w:rsidR="0067705B" w:rsidRDefault="00EF3B5B">
            <w:pPr>
              <w:pStyle w:val="TableParagraph"/>
              <w:rPr>
                <w:sz w:val="20"/>
              </w:rPr>
            </w:pPr>
            <w:r>
              <w:rPr>
                <w:sz w:val="20"/>
              </w:rPr>
              <w:t>rèn</w:t>
            </w:r>
          </w:p>
        </w:tc>
        <w:tc>
          <w:tcPr>
            <w:tcW w:w="920" w:type="dxa"/>
            <w:tcBorders>
              <w:right w:val="nil"/>
            </w:tcBorders>
          </w:tcPr>
          <w:p w:rsidR="0067705B" w:rsidRDefault="00EF3B5B">
            <w:pPr>
              <w:pStyle w:val="TableParagraph"/>
              <w:rPr>
                <w:i/>
                <w:sz w:val="20"/>
              </w:rPr>
            </w:pPr>
            <w:r>
              <w:rPr>
                <w:i/>
                <w:sz w:val="20"/>
              </w:rPr>
              <w:t>nyim</w:t>
            </w:r>
          </w:p>
        </w:tc>
        <w:tc>
          <w:tcPr>
            <w:tcW w:w="1864" w:type="dxa"/>
            <w:tcBorders>
              <w:left w:val="nil"/>
            </w:tcBorders>
          </w:tcPr>
          <w:p w:rsidR="0067705B" w:rsidRDefault="00EF3B5B">
            <w:pPr>
              <w:pStyle w:val="TableParagraph"/>
              <w:ind w:left="202"/>
              <w:rPr>
                <w:i/>
                <w:sz w:val="20"/>
              </w:rPr>
            </w:pPr>
            <w:r>
              <w:rPr>
                <w:i/>
                <w:sz w:val="20"/>
              </w:rPr>
              <w:t>(ny- + -im A)</w:t>
            </w:r>
          </w:p>
        </w:tc>
        <w:tc>
          <w:tcPr>
            <w:tcW w:w="2782" w:type="dxa"/>
          </w:tcPr>
          <w:p w:rsidR="0067705B" w:rsidRDefault="00EF3B5B">
            <w:pPr>
              <w:pStyle w:val="TableParagraph"/>
              <w:rPr>
                <w:sz w:val="20"/>
              </w:rPr>
            </w:pPr>
            <w:r>
              <w:rPr>
                <w:w w:val="95"/>
                <w:sz w:val="20"/>
              </w:rPr>
              <w:t>*n[ə]m</w:t>
            </w:r>
          </w:p>
        </w:tc>
        <w:tc>
          <w:tcPr>
            <w:tcW w:w="2870" w:type="dxa"/>
          </w:tcPr>
          <w:p w:rsidR="0067705B" w:rsidRDefault="00EF3B5B">
            <w:pPr>
              <w:pStyle w:val="TableParagraph"/>
              <w:ind w:left="38"/>
              <w:rPr>
                <w:sz w:val="20"/>
              </w:rPr>
            </w:pPr>
            <w:r>
              <w:rPr>
                <w:sz w:val="20"/>
              </w:rPr>
              <w:t>weave</w:t>
            </w:r>
          </w:p>
        </w:tc>
        <w:tc>
          <w:tcPr>
            <w:tcW w:w="928" w:type="dxa"/>
          </w:tcPr>
          <w:p w:rsidR="0067705B" w:rsidRDefault="00EF3B5B">
            <w:pPr>
              <w:pStyle w:val="TableParagraph"/>
              <w:ind w:left="232"/>
              <w:rPr>
                <w:sz w:val="20"/>
              </w:rPr>
            </w:pPr>
            <w:r>
              <w:rPr>
                <w:sz w:val="20"/>
              </w:rPr>
              <w:t>0667l</w:t>
            </w:r>
          </w:p>
        </w:tc>
        <w:tc>
          <w:tcPr>
            <w:tcW w:w="940" w:type="dxa"/>
          </w:tcPr>
          <w:p w:rsidR="0067705B" w:rsidRDefault="00EF3B5B">
            <w:pPr>
              <w:pStyle w:val="TableParagraph"/>
              <w:ind w:left="0" w:right="92"/>
              <w:jc w:val="right"/>
              <w:rPr>
                <w:sz w:val="20"/>
              </w:rPr>
            </w:pPr>
            <w:r>
              <w:rPr>
                <w:sz w:val="20"/>
              </w:rPr>
              <w:t>53374.05</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52"/>
              <w:rPr>
                <w:sz w:val="20"/>
              </w:rPr>
            </w:pPr>
            <w:r>
              <w:rPr>
                <w:sz w:val="20"/>
              </w:rPr>
              <w:t>U+7D1D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衽</w:t>
            </w:r>
          </w:p>
        </w:tc>
        <w:tc>
          <w:tcPr>
            <w:tcW w:w="770" w:type="dxa"/>
          </w:tcPr>
          <w:p w:rsidR="0067705B" w:rsidRDefault="00EF3B5B">
            <w:pPr>
              <w:pStyle w:val="TableParagraph"/>
              <w:rPr>
                <w:sz w:val="20"/>
              </w:rPr>
            </w:pPr>
            <w:r>
              <w:rPr>
                <w:sz w:val="20"/>
              </w:rPr>
              <w:t>rèn</w:t>
            </w:r>
          </w:p>
        </w:tc>
        <w:tc>
          <w:tcPr>
            <w:tcW w:w="920" w:type="dxa"/>
            <w:tcBorders>
              <w:right w:val="nil"/>
            </w:tcBorders>
          </w:tcPr>
          <w:p w:rsidR="0067705B" w:rsidRDefault="00EF3B5B">
            <w:pPr>
              <w:pStyle w:val="TableParagraph"/>
              <w:rPr>
                <w:i/>
                <w:sz w:val="20"/>
              </w:rPr>
            </w:pPr>
            <w:r>
              <w:rPr>
                <w:i/>
                <w:sz w:val="20"/>
              </w:rPr>
              <w:t>nyimX</w:t>
            </w:r>
          </w:p>
        </w:tc>
        <w:tc>
          <w:tcPr>
            <w:tcW w:w="1864" w:type="dxa"/>
            <w:tcBorders>
              <w:left w:val="nil"/>
            </w:tcBorders>
          </w:tcPr>
          <w:p w:rsidR="0067705B" w:rsidRDefault="00EF3B5B">
            <w:pPr>
              <w:pStyle w:val="TableParagraph"/>
              <w:ind w:left="202"/>
              <w:rPr>
                <w:i/>
                <w:sz w:val="20"/>
              </w:rPr>
            </w:pPr>
            <w:r>
              <w:rPr>
                <w:i/>
                <w:sz w:val="20"/>
              </w:rPr>
              <w:t>(ny- + -im B)</w:t>
            </w:r>
          </w:p>
        </w:tc>
        <w:tc>
          <w:tcPr>
            <w:tcW w:w="2782" w:type="dxa"/>
          </w:tcPr>
          <w:p w:rsidR="0067705B" w:rsidRDefault="00EF3B5B">
            <w:pPr>
              <w:pStyle w:val="TableParagraph"/>
              <w:rPr>
                <w:sz w:val="20"/>
              </w:rPr>
            </w:pPr>
            <w:r>
              <w:rPr>
                <w:sz w:val="20"/>
              </w:rPr>
              <w:t>*n[ə]mʔ</w:t>
            </w:r>
          </w:p>
        </w:tc>
        <w:tc>
          <w:tcPr>
            <w:tcW w:w="2870" w:type="dxa"/>
          </w:tcPr>
          <w:p w:rsidR="0067705B" w:rsidRDefault="00EF3B5B">
            <w:pPr>
              <w:pStyle w:val="TableParagraph"/>
              <w:ind w:left="38"/>
              <w:rPr>
                <w:sz w:val="20"/>
              </w:rPr>
            </w:pPr>
            <w:r>
              <w:rPr>
                <w:sz w:val="20"/>
              </w:rPr>
              <w:t>skirts of robe, flaps; lapel</w:t>
            </w:r>
          </w:p>
        </w:tc>
        <w:tc>
          <w:tcPr>
            <w:tcW w:w="928" w:type="dxa"/>
          </w:tcPr>
          <w:p w:rsidR="0067705B" w:rsidRDefault="00EF3B5B">
            <w:pPr>
              <w:pStyle w:val="TableParagraph"/>
              <w:ind w:left="210"/>
              <w:rPr>
                <w:sz w:val="20"/>
              </w:rPr>
            </w:pPr>
            <w:r>
              <w:rPr>
                <w:sz w:val="20"/>
              </w:rPr>
              <w:t>0667n</w:t>
            </w:r>
          </w:p>
        </w:tc>
        <w:tc>
          <w:tcPr>
            <w:tcW w:w="940" w:type="dxa"/>
          </w:tcPr>
          <w:p w:rsidR="0067705B" w:rsidRDefault="00EF3B5B">
            <w:pPr>
              <w:pStyle w:val="TableParagraph"/>
              <w:ind w:left="0" w:right="92"/>
              <w:jc w:val="right"/>
              <w:rPr>
                <w:sz w:val="20"/>
              </w:rPr>
            </w:pPr>
            <w:r>
              <w:rPr>
                <w:sz w:val="20"/>
              </w:rPr>
              <w:t>53078.12</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U+887D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飪</w:t>
            </w:r>
          </w:p>
        </w:tc>
        <w:tc>
          <w:tcPr>
            <w:tcW w:w="770" w:type="dxa"/>
          </w:tcPr>
          <w:p w:rsidR="0067705B" w:rsidRDefault="00EF3B5B">
            <w:pPr>
              <w:pStyle w:val="TableParagraph"/>
              <w:rPr>
                <w:sz w:val="20"/>
              </w:rPr>
            </w:pPr>
            <w:r>
              <w:rPr>
                <w:sz w:val="20"/>
              </w:rPr>
              <w:t>rèn</w:t>
            </w:r>
          </w:p>
        </w:tc>
        <w:tc>
          <w:tcPr>
            <w:tcW w:w="920" w:type="dxa"/>
            <w:tcBorders>
              <w:right w:val="nil"/>
            </w:tcBorders>
          </w:tcPr>
          <w:p w:rsidR="0067705B" w:rsidRDefault="00EF3B5B">
            <w:pPr>
              <w:pStyle w:val="TableParagraph"/>
              <w:rPr>
                <w:i/>
                <w:sz w:val="20"/>
              </w:rPr>
            </w:pPr>
            <w:r>
              <w:rPr>
                <w:i/>
                <w:sz w:val="20"/>
              </w:rPr>
              <w:t>nyimX</w:t>
            </w:r>
          </w:p>
        </w:tc>
        <w:tc>
          <w:tcPr>
            <w:tcW w:w="1864" w:type="dxa"/>
            <w:tcBorders>
              <w:left w:val="nil"/>
            </w:tcBorders>
          </w:tcPr>
          <w:p w:rsidR="0067705B" w:rsidRDefault="00EF3B5B">
            <w:pPr>
              <w:pStyle w:val="TableParagraph"/>
              <w:ind w:left="202"/>
              <w:rPr>
                <w:i/>
                <w:sz w:val="20"/>
              </w:rPr>
            </w:pPr>
            <w:r>
              <w:rPr>
                <w:i/>
                <w:sz w:val="20"/>
              </w:rPr>
              <w:t>(ny- + -im B)</w:t>
            </w:r>
          </w:p>
        </w:tc>
        <w:tc>
          <w:tcPr>
            <w:tcW w:w="2782" w:type="dxa"/>
          </w:tcPr>
          <w:p w:rsidR="0067705B" w:rsidRDefault="00EF3B5B">
            <w:pPr>
              <w:pStyle w:val="TableParagraph"/>
              <w:rPr>
                <w:sz w:val="20"/>
              </w:rPr>
            </w:pPr>
            <w:r>
              <w:rPr>
                <w:sz w:val="20"/>
              </w:rPr>
              <w:t>*n[ə]mʔ</w:t>
            </w:r>
          </w:p>
        </w:tc>
        <w:tc>
          <w:tcPr>
            <w:tcW w:w="2870" w:type="dxa"/>
          </w:tcPr>
          <w:p w:rsidR="0067705B" w:rsidRDefault="00EF3B5B">
            <w:pPr>
              <w:pStyle w:val="TableParagraph"/>
              <w:ind w:left="38"/>
              <w:rPr>
                <w:sz w:val="20"/>
              </w:rPr>
            </w:pPr>
            <w:r>
              <w:rPr>
                <w:sz w:val="20"/>
              </w:rPr>
              <w:t>thoroughly cooked</w:t>
            </w:r>
          </w:p>
        </w:tc>
        <w:tc>
          <w:tcPr>
            <w:tcW w:w="928" w:type="dxa"/>
          </w:tcPr>
          <w:p w:rsidR="0067705B" w:rsidRDefault="00EF3B5B">
            <w:pPr>
              <w:pStyle w:val="TableParagraph"/>
              <w:ind w:left="210"/>
              <w:rPr>
                <w:sz w:val="20"/>
              </w:rPr>
            </w:pPr>
            <w:r>
              <w:rPr>
                <w:sz w:val="20"/>
              </w:rPr>
              <w:t>0667p</w:t>
            </w:r>
          </w:p>
        </w:tc>
        <w:tc>
          <w:tcPr>
            <w:tcW w:w="940" w:type="dxa"/>
          </w:tcPr>
          <w:p w:rsidR="0067705B" w:rsidRDefault="00EF3B5B">
            <w:pPr>
              <w:pStyle w:val="TableParagraph"/>
              <w:ind w:left="0" w:right="92"/>
              <w:jc w:val="right"/>
              <w:rPr>
                <w:sz w:val="20"/>
              </w:rPr>
            </w:pPr>
            <w:r>
              <w:rPr>
                <w:sz w:val="20"/>
              </w:rPr>
              <w:t>74443.21</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64"/>
              <w:rPr>
                <w:sz w:val="20"/>
              </w:rPr>
            </w:pPr>
            <w:r>
              <w:rPr>
                <w:sz w:val="20"/>
              </w:rPr>
              <w:t>U+98EA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恁</w:t>
            </w:r>
          </w:p>
        </w:tc>
        <w:tc>
          <w:tcPr>
            <w:tcW w:w="770" w:type="dxa"/>
          </w:tcPr>
          <w:p w:rsidR="0067705B" w:rsidRDefault="00EF3B5B">
            <w:pPr>
              <w:pStyle w:val="TableParagraph"/>
              <w:rPr>
                <w:sz w:val="20"/>
              </w:rPr>
            </w:pPr>
            <w:r>
              <w:rPr>
                <w:sz w:val="20"/>
              </w:rPr>
              <w:t>rèn</w:t>
            </w:r>
          </w:p>
        </w:tc>
        <w:tc>
          <w:tcPr>
            <w:tcW w:w="920" w:type="dxa"/>
            <w:tcBorders>
              <w:right w:val="nil"/>
            </w:tcBorders>
          </w:tcPr>
          <w:p w:rsidR="0067705B" w:rsidRDefault="00EF3B5B">
            <w:pPr>
              <w:pStyle w:val="TableParagraph"/>
              <w:rPr>
                <w:i/>
                <w:sz w:val="20"/>
              </w:rPr>
            </w:pPr>
            <w:r>
              <w:rPr>
                <w:i/>
                <w:sz w:val="20"/>
              </w:rPr>
              <w:t>nyimX</w:t>
            </w:r>
          </w:p>
        </w:tc>
        <w:tc>
          <w:tcPr>
            <w:tcW w:w="1864" w:type="dxa"/>
            <w:tcBorders>
              <w:left w:val="nil"/>
            </w:tcBorders>
          </w:tcPr>
          <w:p w:rsidR="0067705B" w:rsidRDefault="00EF3B5B">
            <w:pPr>
              <w:pStyle w:val="TableParagraph"/>
              <w:ind w:left="202"/>
              <w:rPr>
                <w:i/>
                <w:sz w:val="20"/>
              </w:rPr>
            </w:pPr>
            <w:r>
              <w:rPr>
                <w:i/>
                <w:sz w:val="20"/>
              </w:rPr>
              <w:t>(ny- + -im B)</w:t>
            </w:r>
          </w:p>
        </w:tc>
        <w:tc>
          <w:tcPr>
            <w:tcW w:w="2782" w:type="dxa"/>
          </w:tcPr>
          <w:p w:rsidR="0067705B" w:rsidRDefault="00EF3B5B">
            <w:pPr>
              <w:pStyle w:val="TableParagraph"/>
              <w:rPr>
                <w:sz w:val="20"/>
              </w:rPr>
            </w:pPr>
            <w:r>
              <w:rPr>
                <w:sz w:val="20"/>
              </w:rPr>
              <w:t>*n[ə]mʔ</w:t>
            </w:r>
          </w:p>
        </w:tc>
        <w:tc>
          <w:tcPr>
            <w:tcW w:w="2870" w:type="dxa"/>
          </w:tcPr>
          <w:p w:rsidR="0067705B" w:rsidRDefault="00EF3B5B">
            <w:pPr>
              <w:pStyle w:val="TableParagraph"/>
              <w:ind w:left="38"/>
              <w:rPr>
                <w:sz w:val="20"/>
              </w:rPr>
            </w:pPr>
            <w:r>
              <w:rPr>
                <w:sz w:val="20"/>
              </w:rPr>
              <w:t>think</w:t>
            </w:r>
          </w:p>
        </w:tc>
        <w:tc>
          <w:tcPr>
            <w:tcW w:w="928" w:type="dxa"/>
          </w:tcPr>
          <w:p w:rsidR="0067705B" w:rsidRDefault="00EF3B5B">
            <w:pPr>
              <w:pStyle w:val="TableParagraph"/>
              <w:ind w:left="210"/>
              <w:rPr>
                <w:sz w:val="20"/>
              </w:rPr>
            </w:pPr>
            <w:r>
              <w:rPr>
                <w:sz w:val="20"/>
              </w:rPr>
              <w:t>0667q</w:t>
            </w:r>
          </w:p>
        </w:tc>
        <w:tc>
          <w:tcPr>
            <w:tcW w:w="940" w:type="dxa"/>
          </w:tcPr>
          <w:p w:rsidR="0067705B" w:rsidRDefault="00EF3B5B">
            <w:pPr>
              <w:pStyle w:val="TableParagraph"/>
              <w:ind w:left="0" w:right="92"/>
              <w:jc w:val="right"/>
              <w:rPr>
                <w:sz w:val="20"/>
              </w:rPr>
            </w:pPr>
            <w:r>
              <w:rPr>
                <w:sz w:val="20"/>
              </w:rPr>
              <w:t>42291.03</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U+6041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任</w:t>
            </w:r>
          </w:p>
        </w:tc>
        <w:tc>
          <w:tcPr>
            <w:tcW w:w="770" w:type="dxa"/>
          </w:tcPr>
          <w:p w:rsidR="0067705B" w:rsidRDefault="00EF3B5B">
            <w:pPr>
              <w:pStyle w:val="TableParagraph"/>
              <w:rPr>
                <w:sz w:val="20"/>
              </w:rPr>
            </w:pPr>
            <w:r>
              <w:rPr>
                <w:sz w:val="20"/>
              </w:rPr>
              <w:t>rèn</w:t>
            </w:r>
          </w:p>
        </w:tc>
        <w:tc>
          <w:tcPr>
            <w:tcW w:w="920" w:type="dxa"/>
            <w:tcBorders>
              <w:right w:val="nil"/>
            </w:tcBorders>
          </w:tcPr>
          <w:p w:rsidR="0067705B" w:rsidRDefault="00EF3B5B">
            <w:pPr>
              <w:pStyle w:val="TableParagraph"/>
              <w:rPr>
                <w:i/>
                <w:sz w:val="20"/>
              </w:rPr>
            </w:pPr>
            <w:r>
              <w:rPr>
                <w:i/>
                <w:sz w:val="20"/>
              </w:rPr>
              <w:t>nyimH</w:t>
            </w:r>
          </w:p>
        </w:tc>
        <w:tc>
          <w:tcPr>
            <w:tcW w:w="1864" w:type="dxa"/>
            <w:tcBorders>
              <w:left w:val="nil"/>
            </w:tcBorders>
          </w:tcPr>
          <w:p w:rsidR="0067705B" w:rsidRDefault="00EF3B5B">
            <w:pPr>
              <w:pStyle w:val="TableParagraph"/>
              <w:ind w:left="202"/>
              <w:rPr>
                <w:i/>
                <w:sz w:val="20"/>
              </w:rPr>
            </w:pPr>
            <w:r>
              <w:rPr>
                <w:i/>
                <w:sz w:val="20"/>
              </w:rPr>
              <w:t>(ny- + -im C)</w:t>
            </w:r>
          </w:p>
        </w:tc>
        <w:tc>
          <w:tcPr>
            <w:tcW w:w="2782" w:type="dxa"/>
          </w:tcPr>
          <w:p w:rsidR="0067705B" w:rsidRDefault="00EF3B5B">
            <w:pPr>
              <w:pStyle w:val="TableParagraph"/>
              <w:rPr>
                <w:sz w:val="20"/>
              </w:rPr>
            </w:pPr>
            <w:r>
              <w:rPr>
                <w:sz w:val="20"/>
              </w:rPr>
              <w:t>*n[ə]m-s</w:t>
            </w:r>
          </w:p>
        </w:tc>
        <w:tc>
          <w:tcPr>
            <w:tcW w:w="2870" w:type="dxa"/>
          </w:tcPr>
          <w:p w:rsidR="0067705B" w:rsidRDefault="00EF3B5B">
            <w:pPr>
              <w:pStyle w:val="TableParagraph"/>
              <w:ind w:left="38"/>
              <w:rPr>
                <w:sz w:val="20"/>
              </w:rPr>
            </w:pPr>
            <w:proofErr w:type="gramStart"/>
            <w:r>
              <w:rPr>
                <w:sz w:val="20"/>
              </w:rPr>
              <w:t>burden</w:t>
            </w:r>
            <w:proofErr w:type="gramEnd"/>
            <w:r>
              <w:rPr>
                <w:sz w:val="20"/>
              </w:rPr>
              <w:t>; charge (n.)</w:t>
            </w:r>
          </w:p>
        </w:tc>
        <w:tc>
          <w:tcPr>
            <w:tcW w:w="928" w:type="dxa"/>
          </w:tcPr>
          <w:p w:rsidR="0067705B" w:rsidRDefault="00EF3B5B">
            <w:pPr>
              <w:pStyle w:val="TableParagraph"/>
              <w:ind w:left="226"/>
              <w:rPr>
                <w:sz w:val="20"/>
              </w:rPr>
            </w:pPr>
            <w:r>
              <w:rPr>
                <w:sz w:val="20"/>
              </w:rPr>
              <w:t>0667f</w:t>
            </w:r>
          </w:p>
        </w:tc>
        <w:tc>
          <w:tcPr>
            <w:tcW w:w="940" w:type="dxa"/>
          </w:tcPr>
          <w:p w:rsidR="0067705B" w:rsidRDefault="00EF3B5B">
            <w:pPr>
              <w:pStyle w:val="TableParagraph"/>
              <w:ind w:left="0" w:right="92"/>
              <w:jc w:val="right"/>
              <w:rPr>
                <w:sz w:val="20"/>
              </w:rPr>
            </w:pPr>
            <w:r>
              <w:rPr>
                <w:sz w:val="20"/>
              </w:rPr>
              <w:t>10122.06</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64"/>
              <w:rPr>
                <w:sz w:val="20"/>
              </w:rPr>
            </w:pPr>
            <w:r>
              <w:rPr>
                <w:sz w:val="20"/>
              </w:rPr>
              <w:t>U+4EFB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衽</w:t>
            </w:r>
          </w:p>
        </w:tc>
        <w:tc>
          <w:tcPr>
            <w:tcW w:w="770" w:type="dxa"/>
          </w:tcPr>
          <w:p w:rsidR="0067705B" w:rsidRDefault="00EF3B5B">
            <w:pPr>
              <w:pStyle w:val="TableParagraph"/>
              <w:rPr>
                <w:sz w:val="20"/>
              </w:rPr>
            </w:pPr>
            <w:r>
              <w:rPr>
                <w:sz w:val="20"/>
              </w:rPr>
              <w:t>rèn</w:t>
            </w:r>
          </w:p>
        </w:tc>
        <w:tc>
          <w:tcPr>
            <w:tcW w:w="920" w:type="dxa"/>
            <w:tcBorders>
              <w:right w:val="nil"/>
            </w:tcBorders>
          </w:tcPr>
          <w:p w:rsidR="0067705B" w:rsidRDefault="00EF3B5B">
            <w:pPr>
              <w:pStyle w:val="TableParagraph"/>
              <w:rPr>
                <w:i/>
                <w:sz w:val="20"/>
              </w:rPr>
            </w:pPr>
            <w:r>
              <w:rPr>
                <w:i/>
                <w:sz w:val="20"/>
              </w:rPr>
              <w:t>nyimH</w:t>
            </w:r>
          </w:p>
        </w:tc>
        <w:tc>
          <w:tcPr>
            <w:tcW w:w="1864" w:type="dxa"/>
            <w:tcBorders>
              <w:left w:val="nil"/>
            </w:tcBorders>
          </w:tcPr>
          <w:p w:rsidR="0067705B" w:rsidRDefault="00EF3B5B">
            <w:pPr>
              <w:pStyle w:val="TableParagraph"/>
              <w:ind w:left="202"/>
              <w:rPr>
                <w:i/>
                <w:sz w:val="20"/>
              </w:rPr>
            </w:pPr>
            <w:r>
              <w:rPr>
                <w:i/>
                <w:sz w:val="20"/>
              </w:rPr>
              <w:t>(ny- + -im C)</w:t>
            </w:r>
          </w:p>
        </w:tc>
        <w:tc>
          <w:tcPr>
            <w:tcW w:w="2782" w:type="dxa"/>
          </w:tcPr>
          <w:p w:rsidR="0067705B" w:rsidRDefault="00EF3B5B">
            <w:pPr>
              <w:pStyle w:val="TableParagraph"/>
              <w:rPr>
                <w:sz w:val="20"/>
              </w:rPr>
            </w:pPr>
            <w:r>
              <w:rPr>
                <w:sz w:val="20"/>
              </w:rPr>
              <w:t>*n[ə]mʔ-s</w:t>
            </w:r>
          </w:p>
        </w:tc>
        <w:tc>
          <w:tcPr>
            <w:tcW w:w="2870" w:type="dxa"/>
          </w:tcPr>
          <w:p w:rsidR="0067705B" w:rsidRDefault="00EF3B5B">
            <w:pPr>
              <w:pStyle w:val="TableParagraph"/>
              <w:ind w:left="38"/>
              <w:rPr>
                <w:sz w:val="20"/>
              </w:rPr>
            </w:pPr>
            <w:r>
              <w:rPr>
                <w:sz w:val="20"/>
              </w:rPr>
              <w:t>skirts of robe, flaps; lapel</w:t>
            </w:r>
          </w:p>
        </w:tc>
        <w:tc>
          <w:tcPr>
            <w:tcW w:w="928" w:type="dxa"/>
          </w:tcPr>
          <w:p w:rsidR="0067705B" w:rsidRDefault="00EF3B5B">
            <w:pPr>
              <w:pStyle w:val="TableParagraph"/>
              <w:ind w:left="210"/>
              <w:rPr>
                <w:sz w:val="20"/>
              </w:rPr>
            </w:pPr>
            <w:r>
              <w:rPr>
                <w:sz w:val="20"/>
              </w:rPr>
              <w:t>0667n</w:t>
            </w:r>
          </w:p>
        </w:tc>
        <w:tc>
          <w:tcPr>
            <w:tcW w:w="940" w:type="dxa"/>
          </w:tcPr>
          <w:p w:rsidR="0067705B" w:rsidRDefault="00EF3B5B">
            <w:pPr>
              <w:pStyle w:val="TableParagraph"/>
              <w:ind w:left="0" w:right="92"/>
              <w:jc w:val="right"/>
              <w:rPr>
                <w:sz w:val="20"/>
              </w:rPr>
            </w:pPr>
            <w:r>
              <w:rPr>
                <w:sz w:val="20"/>
              </w:rPr>
              <w:t>53078.12</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U+887D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刃</w:t>
            </w:r>
          </w:p>
        </w:tc>
        <w:tc>
          <w:tcPr>
            <w:tcW w:w="770" w:type="dxa"/>
          </w:tcPr>
          <w:p w:rsidR="0067705B" w:rsidRDefault="00EF3B5B">
            <w:pPr>
              <w:pStyle w:val="TableParagraph"/>
              <w:spacing w:before="29"/>
              <w:rPr>
                <w:sz w:val="20"/>
              </w:rPr>
            </w:pPr>
            <w:r>
              <w:rPr>
                <w:sz w:val="20"/>
              </w:rPr>
              <w:t>rèn</w:t>
            </w:r>
          </w:p>
        </w:tc>
        <w:tc>
          <w:tcPr>
            <w:tcW w:w="920" w:type="dxa"/>
            <w:tcBorders>
              <w:right w:val="nil"/>
            </w:tcBorders>
          </w:tcPr>
          <w:p w:rsidR="0067705B" w:rsidRDefault="00EF3B5B">
            <w:pPr>
              <w:pStyle w:val="TableParagraph"/>
              <w:spacing w:before="29"/>
              <w:rPr>
                <w:i/>
                <w:sz w:val="20"/>
              </w:rPr>
            </w:pPr>
            <w:r>
              <w:rPr>
                <w:i/>
                <w:sz w:val="20"/>
              </w:rPr>
              <w:t>nyinH</w:t>
            </w:r>
          </w:p>
        </w:tc>
        <w:tc>
          <w:tcPr>
            <w:tcW w:w="1864" w:type="dxa"/>
            <w:tcBorders>
              <w:left w:val="nil"/>
            </w:tcBorders>
          </w:tcPr>
          <w:p w:rsidR="0067705B" w:rsidRDefault="00EF3B5B">
            <w:pPr>
              <w:pStyle w:val="TableParagraph"/>
              <w:spacing w:before="29"/>
              <w:ind w:left="202"/>
              <w:rPr>
                <w:i/>
                <w:sz w:val="20"/>
              </w:rPr>
            </w:pPr>
            <w:r>
              <w:rPr>
                <w:i/>
                <w:sz w:val="20"/>
              </w:rPr>
              <w:t>(ny- + -in C)</w:t>
            </w:r>
          </w:p>
        </w:tc>
        <w:tc>
          <w:tcPr>
            <w:tcW w:w="2782" w:type="dxa"/>
          </w:tcPr>
          <w:p w:rsidR="0067705B" w:rsidRDefault="00EF3B5B">
            <w:pPr>
              <w:pStyle w:val="TableParagraph"/>
              <w:spacing w:before="29"/>
              <w:rPr>
                <w:sz w:val="20"/>
              </w:rPr>
            </w:pPr>
            <w:r>
              <w:rPr>
                <w:sz w:val="20"/>
              </w:rPr>
              <w:t>*nə[n]-s</w:t>
            </w:r>
          </w:p>
        </w:tc>
        <w:tc>
          <w:tcPr>
            <w:tcW w:w="2870" w:type="dxa"/>
          </w:tcPr>
          <w:p w:rsidR="0067705B" w:rsidRDefault="00EF3B5B">
            <w:pPr>
              <w:pStyle w:val="TableParagraph"/>
              <w:spacing w:before="29"/>
              <w:ind w:left="38"/>
              <w:rPr>
                <w:sz w:val="20"/>
              </w:rPr>
            </w:pPr>
            <w:r>
              <w:rPr>
                <w:sz w:val="20"/>
              </w:rPr>
              <w:t>edge of a blade</w:t>
            </w:r>
          </w:p>
        </w:tc>
        <w:tc>
          <w:tcPr>
            <w:tcW w:w="928" w:type="dxa"/>
          </w:tcPr>
          <w:p w:rsidR="0067705B" w:rsidRDefault="00EF3B5B">
            <w:pPr>
              <w:pStyle w:val="TableParagraph"/>
              <w:spacing w:before="29"/>
              <w:ind w:left="214"/>
              <w:rPr>
                <w:sz w:val="20"/>
              </w:rPr>
            </w:pPr>
            <w:r>
              <w:rPr>
                <w:sz w:val="20"/>
              </w:rPr>
              <w:t>0456a</w:t>
            </w:r>
          </w:p>
        </w:tc>
        <w:tc>
          <w:tcPr>
            <w:tcW w:w="940" w:type="dxa"/>
          </w:tcPr>
          <w:p w:rsidR="0067705B" w:rsidRDefault="00EF3B5B">
            <w:pPr>
              <w:pStyle w:val="TableParagraph"/>
              <w:spacing w:before="29"/>
              <w:ind w:left="0" w:right="92"/>
              <w:jc w:val="right"/>
              <w:rPr>
                <w:sz w:val="20"/>
              </w:rPr>
            </w:pPr>
            <w:r>
              <w:rPr>
                <w:sz w:val="20"/>
              </w:rPr>
              <w:t>10320.03</w:t>
            </w:r>
          </w:p>
        </w:tc>
        <w:tc>
          <w:tcPr>
            <w:tcW w:w="496" w:type="dxa"/>
          </w:tcPr>
          <w:p w:rsidR="0067705B" w:rsidRDefault="00EF3B5B">
            <w:pPr>
              <w:pStyle w:val="TableParagraph"/>
              <w:spacing w:before="29"/>
              <w:ind w:left="75" w:right="76"/>
              <w:jc w:val="center"/>
              <w:rPr>
                <w:sz w:val="20"/>
              </w:rPr>
            </w:pPr>
            <w:r>
              <w:rPr>
                <w:sz w:val="20"/>
              </w:rPr>
              <w:t>18</w:t>
            </w:r>
          </w:p>
        </w:tc>
        <w:tc>
          <w:tcPr>
            <w:tcW w:w="430" w:type="dxa"/>
          </w:tcPr>
          <w:p w:rsidR="0067705B" w:rsidRDefault="00EF3B5B">
            <w:pPr>
              <w:pStyle w:val="TableParagraph"/>
              <w:spacing w:before="29"/>
              <w:ind w:left="0"/>
              <w:jc w:val="center"/>
              <w:rPr>
                <w:sz w:val="20"/>
              </w:rPr>
            </w:pPr>
            <w:r>
              <w:rPr>
                <w:sz w:val="20"/>
              </w:rPr>
              <w:t>1</w:t>
            </w:r>
          </w:p>
        </w:tc>
        <w:tc>
          <w:tcPr>
            <w:tcW w:w="1058" w:type="dxa"/>
          </w:tcPr>
          <w:p w:rsidR="0067705B" w:rsidRDefault="00EF3B5B">
            <w:pPr>
              <w:pStyle w:val="TableParagraph"/>
              <w:spacing w:before="29"/>
              <w:ind w:left="196"/>
              <w:rPr>
                <w:sz w:val="20"/>
              </w:rPr>
            </w:pPr>
            <w:r>
              <w:rPr>
                <w:sz w:val="20"/>
              </w:rPr>
              <w:t>U+5203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認</w:t>
            </w:r>
          </w:p>
        </w:tc>
        <w:tc>
          <w:tcPr>
            <w:tcW w:w="770" w:type="dxa"/>
          </w:tcPr>
          <w:p w:rsidR="0067705B" w:rsidRDefault="00EF3B5B">
            <w:pPr>
              <w:pStyle w:val="TableParagraph"/>
              <w:rPr>
                <w:sz w:val="20"/>
              </w:rPr>
            </w:pPr>
            <w:r>
              <w:rPr>
                <w:sz w:val="20"/>
              </w:rPr>
              <w:t>rèn</w:t>
            </w:r>
          </w:p>
        </w:tc>
        <w:tc>
          <w:tcPr>
            <w:tcW w:w="920" w:type="dxa"/>
            <w:tcBorders>
              <w:right w:val="nil"/>
            </w:tcBorders>
          </w:tcPr>
          <w:p w:rsidR="0067705B" w:rsidRDefault="00EF3B5B">
            <w:pPr>
              <w:pStyle w:val="TableParagraph"/>
              <w:rPr>
                <w:i/>
                <w:sz w:val="20"/>
              </w:rPr>
            </w:pPr>
            <w:r>
              <w:rPr>
                <w:i/>
                <w:sz w:val="20"/>
              </w:rPr>
              <w:t>nyinH</w:t>
            </w:r>
          </w:p>
        </w:tc>
        <w:tc>
          <w:tcPr>
            <w:tcW w:w="1864" w:type="dxa"/>
            <w:tcBorders>
              <w:left w:val="nil"/>
            </w:tcBorders>
          </w:tcPr>
          <w:p w:rsidR="0067705B" w:rsidRDefault="00EF3B5B">
            <w:pPr>
              <w:pStyle w:val="TableParagraph"/>
              <w:ind w:left="202"/>
              <w:rPr>
                <w:i/>
                <w:sz w:val="20"/>
              </w:rPr>
            </w:pPr>
            <w:r>
              <w:rPr>
                <w:i/>
                <w:sz w:val="20"/>
              </w:rPr>
              <w:t>(ny- + -in C)</w:t>
            </w:r>
          </w:p>
        </w:tc>
        <w:tc>
          <w:tcPr>
            <w:tcW w:w="2782" w:type="dxa"/>
          </w:tcPr>
          <w:p w:rsidR="0067705B" w:rsidRDefault="00EF3B5B">
            <w:pPr>
              <w:pStyle w:val="TableParagraph"/>
              <w:rPr>
                <w:sz w:val="20"/>
              </w:rPr>
            </w:pPr>
            <w:r>
              <w:rPr>
                <w:sz w:val="20"/>
              </w:rPr>
              <w:t>*nə[n]-s</w:t>
            </w:r>
          </w:p>
        </w:tc>
        <w:tc>
          <w:tcPr>
            <w:tcW w:w="2870" w:type="dxa"/>
          </w:tcPr>
          <w:p w:rsidR="0067705B" w:rsidRDefault="00EF3B5B">
            <w:pPr>
              <w:pStyle w:val="TableParagraph"/>
              <w:ind w:left="38"/>
              <w:rPr>
                <w:sz w:val="20"/>
              </w:rPr>
            </w:pPr>
            <w:r>
              <w:rPr>
                <w:sz w:val="20"/>
              </w:rPr>
              <w:t>know</w:t>
            </w:r>
          </w:p>
        </w:tc>
        <w:tc>
          <w:tcPr>
            <w:tcW w:w="928" w:type="dxa"/>
          </w:tcPr>
          <w:p w:rsidR="0067705B" w:rsidRDefault="00EF3B5B">
            <w:pPr>
              <w:pStyle w:val="TableParagraph"/>
              <w:ind w:left="232"/>
              <w:rPr>
                <w:sz w:val="20"/>
              </w:rPr>
            </w:pPr>
            <w:r>
              <w:rPr>
                <w:sz w:val="20"/>
              </w:rPr>
              <w:t>0456j</w:t>
            </w:r>
          </w:p>
        </w:tc>
        <w:tc>
          <w:tcPr>
            <w:tcW w:w="940" w:type="dxa"/>
          </w:tcPr>
          <w:p w:rsidR="0067705B" w:rsidRDefault="00EF3B5B">
            <w:pPr>
              <w:pStyle w:val="TableParagraph"/>
              <w:ind w:left="0" w:right="92"/>
              <w:jc w:val="right"/>
              <w:rPr>
                <w:sz w:val="20"/>
              </w:rPr>
            </w:pPr>
            <w:r>
              <w:rPr>
                <w:sz w:val="20"/>
              </w:rPr>
              <w:t>63980.11</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52"/>
              <w:rPr>
                <w:sz w:val="20"/>
              </w:rPr>
            </w:pPr>
            <w:r>
              <w:rPr>
                <w:sz w:val="20"/>
              </w:rPr>
              <w:t>U+8A8D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軔</w:t>
            </w:r>
          </w:p>
        </w:tc>
        <w:tc>
          <w:tcPr>
            <w:tcW w:w="770" w:type="dxa"/>
          </w:tcPr>
          <w:p w:rsidR="0067705B" w:rsidRDefault="00EF3B5B">
            <w:pPr>
              <w:pStyle w:val="TableParagraph"/>
              <w:rPr>
                <w:sz w:val="20"/>
              </w:rPr>
            </w:pPr>
            <w:r>
              <w:rPr>
                <w:sz w:val="20"/>
              </w:rPr>
              <w:t>rèn</w:t>
            </w:r>
          </w:p>
        </w:tc>
        <w:tc>
          <w:tcPr>
            <w:tcW w:w="920" w:type="dxa"/>
            <w:tcBorders>
              <w:right w:val="nil"/>
            </w:tcBorders>
          </w:tcPr>
          <w:p w:rsidR="0067705B" w:rsidRDefault="00EF3B5B">
            <w:pPr>
              <w:pStyle w:val="TableParagraph"/>
              <w:rPr>
                <w:i/>
                <w:sz w:val="20"/>
              </w:rPr>
            </w:pPr>
            <w:r>
              <w:rPr>
                <w:i/>
                <w:sz w:val="20"/>
              </w:rPr>
              <w:t>nyinH</w:t>
            </w:r>
          </w:p>
        </w:tc>
        <w:tc>
          <w:tcPr>
            <w:tcW w:w="1864" w:type="dxa"/>
            <w:tcBorders>
              <w:left w:val="nil"/>
            </w:tcBorders>
          </w:tcPr>
          <w:p w:rsidR="0067705B" w:rsidRDefault="00EF3B5B">
            <w:pPr>
              <w:pStyle w:val="TableParagraph"/>
              <w:ind w:left="202"/>
              <w:rPr>
                <w:i/>
                <w:sz w:val="20"/>
              </w:rPr>
            </w:pPr>
            <w:r>
              <w:rPr>
                <w:i/>
                <w:sz w:val="20"/>
              </w:rPr>
              <w:t>(ny- + -in C)</w:t>
            </w:r>
          </w:p>
        </w:tc>
        <w:tc>
          <w:tcPr>
            <w:tcW w:w="2782" w:type="dxa"/>
          </w:tcPr>
          <w:p w:rsidR="0067705B" w:rsidRDefault="00EF3B5B">
            <w:pPr>
              <w:pStyle w:val="TableParagraph"/>
              <w:rPr>
                <w:sz w:val="20"/>
              </w:rPr>
            </w:pPr>
            <w:r>
              <w:rPr>
                <w:sz w:val="20"/>
              </w:rPr>
              <w:t>*nər(ʔ)-s</w:t>
            </w:r>
          </w:p>
        </w:tc>
        <w:tc>
          <w:tcPr>
            <w:tcW w:w="2870" w:type="dxa"/>
          </w:tcPr>
          <w:p w:rsidR="0067705B" w:rsidRDefault="00EF3B5B">
            <w:pPr>
              <w:pStyle w:val="TableParagraph"/>
              <w:ind w:left="38"/>
              <w:rPr>
                <w:sz w:val="20"/>
              </w:rPr>
            </w:pPr>
            <w:r>
              <w:rPr>
                <w:sz w:val="20"/>
              </w:rPr>
              <w:t>wheel stopper</w:t>
            </w:r>
          </w:p>
        </w:tc>
        <w:tc>
          <w:tcPr>
            <w:tcW w:w="928" w:type="dxa"/>
          </w:tcPr>
          <w:p w:rsidR="0067705B" w:rsidRDefault="00EF3B5B">
            <w:pPr>
              <w:pStyle w:val="TableParagraph"/>
              <w:ind w:left="210"/>
              <w:rPr>
                <w:sz w:val="20"/>
              </w:rPr>
            </w:pPr>
            <w:r>
              <w:rPr>
                <w:sz w:val="20"/>
              </w:rPr>
              <w:t>0456g</w:t>
            </w:r>
          </w:p>
        </w:tc>
        <w:tc>
          <w:tcPr>
            <w:tcW w:w="940" w:type="dxa"/>
          </w:tcPr>
          <w:p w:rsidR="0067705B" w:rsidRDefault="00EF3B5B">
            <w:pPr>
              <w:pStyle w:val="TableParagraph"/>
              <w:ind w:left="0" w:right="92"/>
              <w:jc w:val="right"/>
              <w:rPr>
                <w:sz w:val="20"/>
              </w:rPr>
            </w:pPr>
            <w:r>
              <w:rPr>
                <w:sz w:val="20"/>
              </w:rPr>
              <w:t>53516.07</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64"/>
              <w:rPr>
                <w:sz w:val="20"/>
              </w:rPr>
            </w:pPr>
            <w:r>
              <w:rPr>
                <w:sz w:val="20"/>
              </w:rPr>
              <w:t>U+8ED4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仍</w:t>
            </w:r>
          </w:p>
        </w:tc>
        <w:tc>
          <w:tcPr>
            <w:tcW w:w="770" w:type="dxa"/>
          </w:tcPr>
          <w:p w:rsidR="0067705B" w:rsidRDefault="00EF3B5B">
            <w:pPr>
              <w:pStyle w:val="TableParagraph"/>
              <w:rPr>
                <w:sz w:val="20"/>
              </w:rPr>
            </w:pPr>
            <w:r>
              <w:rPr>
                <w:sz w:val="20"/>
              </w:rPr>
              <w:t>réng</w:t>
            </w:r>
          </w:p>
        </w:tc>
        <w:tc>
          <w:tcPr>
            <w:tcW w:w="920" w:type="dxa"/>
            <w:tcBorders>
              <w:right w:val="nil"/>
            </w:tcBorders>
          </w:tcPr>
          <w:p w:rsidR="0067705B" w:rsidRDefault="00EF3B5B">
            <w:pPr>
              <w:pStyle w:val="TableParagraph"/>
              <w:rPr>
                <w:i/>
                <w:sz w:val="20"/>
              </w:rPr>
            </w:pPr>
            <w:r>
              <w:rPr>
                <w:i/>
                <w:sz w:val="20"/>
              </w:rPr>
              <w:t>nying</w:t>
            </w:r>
          </w:p>
        </w:tc>
        <w:tc>
          <w:tcPr>
            <w:tcW w:w="1864" w:type="dxa"/>
            <w:tcBorders>
              <w:left w:val="nil"/>
            </w:tcBorders>
          </w:tcPr>
          <w:p w:rsidR="0067705B" w:rsidRDefault="00EF3B5B">
            <w:pPr>
              <w:pStyle w:val="TableParagraph"/>
              <w:ind w:left="202"/>
              <w:rPr>
                <w:i/>
                <w:sz w:val="20"/>
              </w:rPr>
            </w:pPr>
            <w:r>
              <w:rPr>
                <w:i/>
                <w:sz w:val="20"/>
              </w:rPr>
              <w:t>(ny- + -ing A)</w:t>
            </w:r>
          </w:p>
        </w:tc>
        <w:tc>
          <w:tcPr>
            <w:tcW w:w="2782" w:type="dxa"/>
          </w:tcPr>
          <w:p w:rsidR="0067705B" w:rsidRDefault="00EF3B5B">
            <w:pPr>
              <w:pStyle w:val="TableParagraph"/>
              <w:rPr>
                <w:sz w:val="20"/>
              </w:rPr>
            </w:pPr>
            <w:r>
              <w:rPr>
                <w:w w:val="90"/>
                <w:sz w:val="20"/>
              </w:rPr>
              <w:t>*nəŋ</w:t>
            </w:r>
          </w:p>
        </w:tc>
        <w:tc>
          <w:tcPr>
            <w:tcW w:w="2870" w:type="dxa"/>
          </w:tcPr>
          <w:p w:rsidR="0067705B" w:rsidRDefault="00EF3B5B">
            <w:pPr>
              <w:pStyle w:val="TableParagraph"/>
              <w:ind w:left="38"/>
              <w:rPr>
                <w:sz w:val="20"/>
              </w:rPr>
            </w:pPr>
            <w:r>
              <w:rPr>
                <w:sz w:val="20"/>
              </w:rPr>
              <w:t>repeat</w:t>
            </w:r>
          </w:p>
        </w:tc>
        <w:tc>
          <w:tcPr>
            <w:tcW w:w="928" w:type="dxa"/>
          </w:tcPr>
          <w:p w:rsidR="0067705B" w:rsidRDefault="00EF3B5B">
            <w:pPr>
              <w:pStyle w:val="TableParagraph"/>
              <w:ind w:left="214"/>
              <w:rPr>
                <w:sz w:val="20"/>
              </w:rPr>
            </w:pPr>
            <w:r>
              <w:rPr>
                <w:sz w:val="20"/>
              </w:rPr>
              <w:t>0945e</w:t>
            </w:r>
          </w:p>
        </w:tc>
        <w:tc>
          <w:tcPr>
            <w:tcW w:w="940" w:type="dxa"/>
          </w:tcPr>
          <w:p w:rsidR="0067705B" w:rsidRDefault="00EF3B5B">
            <w:pPr>
              <w:pStyle w:val="TableParagraph"/>
              <w:ind w:left="0" w:right="92"/>
              <w:jc w:val="right"/>
              <w:rPr>
                <w:sz w:val="20"/>
              </w:rPr>
            </w:pPr>
            <w:r>
              <w:rPr>
                <w:sz w:val="20"/>
              </w:rPr>
              <w:t>10110.03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46"/>
              <w:rPr>
                <w:sz w:val="20"/>
              </w:rPr>
            </w:pPr>
            <w:r>
              <w:rPr>
                <w:sz w:val="20"/>
              </w:rPr>
              <w:t>U+4ECD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日</w:t>
            </w:r>
          </w:p>
        </w:tc>
        <w:tc>
          <w:tcPr>
            <w:tcW w:w="770" w:type="dxa"/>
          </w:tcPr>
          <w:p w:rsidR="0067705B" w:rsidRDefault="00EF3B5B">
            <w:pPr>
              <w:pStyle w:val="TableParagraph"/>
              <w:rPr>
                <w:sz w:val="20"/>
              </w:rPr>
            </w:pPr>
            <w:r>
              <w:rPr>
                <w:sz w:val="20"/>
              </w:rPr>
              <w:t>rì</w:t>
            </w:r>
          </w:p>
        </w:tc>
        <w:tc>
          <w:tcPr>
            <w:tcW w:w="920" w:type="dxa"/>
            <w:tcBorders>
              <w:right w:val="nil"/>
            </w:tcBorders>
          </w:tcPr>
          <w:p w:rsidR="0067705B" w:rsidRDefault="00EF3B5B">
            <w:pPr>
              <w:pStyle w:val="TableParagraph"/>
              <w:rPr>
                <w:i/>
                <w:sz w:val="20"/>
              </w:rPr>
            </w:pPr>
            <w:r>
              <w:rPr>
                <w:i/>
                <w:sz w:val="20"/>
              </w:rPr>
              <w:t>nyit</w:t>
            </w:r>
          </w:p>
        </w:tc>
        <w:tc>
          <w:tcPr>
            <w:tcW w:w="1864" w:type="dxa"/>
            <w:tcBorders>
              <w:left w:val="nil"/>
            </w:tcBorders>
          </w:tcPr>
          <w:p w:rsidR="0067705B" w:rsidRDefault="00EF3B5B">
            <w:pPr>
              <w:pStyle w:val="TableParagraph"/>
              <w:ind w:left="202"/>
              <w:rPr>
                <w:i/>
                <w:sz w:val="20"/>
              </w:rPr>
            </w:pPr>
            <w:r>
              <w:rPr>
                <w:i/>
                <w:sz w:val="20"/>
              </w:rPr>
              <w:t>(ny- + -it D)</w:t>
            </w:r>
          </w:p>
        </w:tc>
        <w:tc>
          <w:tcPr>
            <w:tcW w:w="2782" w:type="dxa"/>
          </w:tcPr>
          <w:p w:rsidR="0067705B" w:rsidRDefault="00EF3B5B">
            <w:pPr>
              <w:pStyle w:val="TableParagraph"/>
              <w:rPr>
                <w:sz w:val="20"/>
              </w:rPr>
            </w:pPr>
            <w:r>
              <w:rPr>
                <w:sz w:val="20"/>
              </w:rPr>
              <w:t>*C.nik</w:t>
            </w:r>
          </w:p>
        </w:tc>
        <w:tc>
          <w:tcPr>
            <w:tcW w:w="2870" w:type="dxa"/>
          </w:tcPr>
          <w:p w:rsidR="0067705B" w:rsidRDefault="00EF3B5B">
            <w:pPr>
              <w:pStyle w:val="TableParagraph"/>
              <w:ind w:left="38"/>
              <w:rPr>
                <w:sz w:val="20"/>
              </w:rPr>
            </w:pPr>
            <w:r>
              <w:rPr>
                <w:sz w:val="20"/>
              </w:rPr>
              <w:t>sun; day</w:t>
            </w:r>
          </w:p>
        </w:tc>
        <w:tc>
          <w:tcPr>
            <w:tcW w:w="928" w:type="dxa"/>
          </w:tcPr>
          <w:p w:rsidR="0067705B" w:rsidRDefault="00EF3B5B">
            <w:pPr>
              <w:pStyle w:val="TableParagraph"/>
              <w:ind w:left="214"/>
              <w:rPr>
                <w:sz w:val="20"/>
              </w:rPr>
            </w:pPr>
            <w:r>
              <w:rPr>
                <w:sz w:val="20"/>
              </w:rPr>
              <w:t>0404a</w:t>
            </w:r>
          </w:p>
        </w:tc>
        <w:tc>
          <w:tcPr>
            <w:tcW w:w="940" w:type="dxa"/>
          </w:tcPr>
          <w:p w:rsidR="0067705B" w:rsidRDefault="00EF3B5B">
            <w:pPr>
              <w:pStyle w:val="TableParagraph"/>
              <w:ind w:left="0" w:right="92"/>
              <w:jc w:val="right"/>
              <w:rPr>
                <w:sz w:val="20"/>
              </w:rPr>
            </w:pPr>
            <w:r>
              <w:rPr>
                <w:sz w:val="20"/>
              </w:rPr>
              <w:t>21482.01</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6"/>
              <w:rPr>
                <w:sz w:val="20"/>
              </w:rPr>
            </w:pPr>
            <w:r>
              <w:rPr>
                <w:sz w:val="20"/>
              </w:rPr>
              <w:t>U+65E5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衵</w:t>
            </w:r>
          </w:p>
        </w:tc>
        <w:tc>
          <w:tcPr>
            <w:tcW w:w="770" w:type="dxa"/>
          </w:tcPr>
          <w:p w:rsidR="0067705B" w:rsidRDefault="00EF3B5B">
            <w:pPr>
              <w:pStyle w:val="TableParagraph"/>
              <w:spacing w:before="29"/>
              <w:rPr>
                <w:sz w:val="20"/>
              </w:rPr>
            </w:pPr>
            <w:r>
              <w:rPr>
                <w:sz w:val="20"/>
              </w:rPr>
              <w:t>rì</w:t>
            </w:r>
          </w:p>
        </w:tc>
        <w:tc>
          <w:tcPr>
            <w:tcW w:w="920" w:type="dxa"/>
            <w:tcBorders>
              <w:right w:val="nil"/>
            </w:tcBorders>
          </w:tcPr>
          <w:p w:rsidR="0067705B" w:rsidRDefault="00EF3B5B">
            <w:pPr>
              <w:pStyle w:val="TableParagraph"/>
              <w:spacing w:before="29"/>
              <w:rPr>
                <w:i/>
                <w:sz w:val="20"/>
              </w:rPr>
            </w:pPr>
            <w:r>
              <w:rPr>
                <w:i/>
                <w:sz w:val="20"/>
              </w:rPr>
              <w:t>nyit</w:t>
            </w:r>
          </w:p>
        </w:tc>
        <w:tc>
          <w:tcPr>
            <w:tcW w:w="1864" w:type="dxa"/>
            <w:tcBorders>
              <w:left w:val="nil"/>
            </w:tcBorders>
          </w:tcPr>
          <w:p w:rsidR="0067705B" w:rsidRDefault="00EF3B5B">
            <w:pPr>
              <w:pStyle w:val="TableParagraph"/>
              <w:spacing w:before="29"/>
              <w:ind w:left="202"/>
              <w:rPr>
                <w:i/>
                <w:sz w:val="20"/>
              </w:rPr>
            </w:pPr>
            <w:r>
              <w:rPr>
                <w:i/>
                <w:sz w:val="20"/>
              </w:rPr>
              <w:t>(ny- + -it D)</w:t>
            </w:r>
          </w:p>
        </w:tc>
        <w:tc>
          <w:tcPr>
            <w:tcW w:w="2782" w:type="dxa"/>
          </w:tcPr>
          <w:p w:rsidR="0067705B" w:rsidRDefault="00EF3B5B">
            <w:pPr>
              <w:pStyle w:val="TableParagraph"/>
              <w:spacing w:before="29"/>
              <w:rPr>
                <w:sz w:val="20"/>
              </w:rPr>
            </w:pPr>
            <w:r>
              <w:rPr>
                <w:sz w:val="20"/>
              </w:rPr>
              <w:t>*nik</w:t>
            </w:r>
          </w:p>
        </w:tc>
        <w:tc>
          <w:tcPr>
            <w:tcW w:w="2870" w:type="dxa"/>
          </w:tcPr>
          <w:p w:rsidR="0067705B" w:rsidRDefault="00EF3B5B">
            <w:pPr>
              <w:pStyle w:val="TableParagraph"/>
              <w:spacing w:before="29"/>
              <w:ind w:left="38"/>
              <w:rPr>
                <w:sz w:val="20"/>
              </w:rPr>
            </w:pPr>
            <w:r>
              <w:rPr>
                <w:sz w:val="20"/>
              </w:rPr>
              <w:t>a lady's clothes nearest to the body</w:t>
            </w:r>
          </w:p>
        </w:tc>
        <w:tc>
          <w:tcPr>
            <w:tcW w:w="928" w:type="dxa"/>
          </w:tcPr>
          <w:p w:rsidR="0067705B" w:rsidRDefault="00EF3B5B">
            <w:pPr>
              <w:pStyle w:val="TableParagraph"/>
              <w:spacing w:before="29"/>
              <w:ind w:left="214"/>
              <w:rPr>
                <w:sz w:val="20"/>
              </w:rPr>
            </w:pPr>
            <w:r>
              <w:rPr>
                <w:sz w:val="20"/>
              </w:rPr>
              <w:t>0404e</w:t>
            </w:r>
          </w:p>
        </w:tc>
        <w:tc>
          <w:tcPr>
            <w:tcW w:w="940" w:type="dxa"/>
          </w:tcPr>
          <w:p w:rsidR="0067705B" w:rsidRDefault="00EF3B5B">
            <w:pPr>
              <w:pStyle w:val="TableParagraph"/>
              <w:spacing w:before="29"/>
              <w:ind w:left="0" w:right="92"/>
              <w:jc w:val="right"/>
              <w:rPr>
                <w:sz w:val="20"/>
              </w:rPr>
            </w:pPr>
            <w:r>
              <w:rPr>
                <w:sz w:val="20"/>
              </w:rPr>
              <w:t>53078.07</w:t>
            </w:r>
          </w:p>
        </w:tc>
        <w:tc>
          <w:tcPr>
            <w:tcW w:w="496" w:type="dxa"/>
          </w:tcPr>
          <w:p w:rsidR="0067705B" w:rsidRDefault="00EF3B5B">
            <w:pPr>
              <w:pStyle w:val="TableParagraph"/>
              <w:spacing w:before="29"/>
              <w:ind w:left="75" w:right="76"/>
              <w:jc w:val="center"/>
              <w:rPr>
                <w:sz w:val="20"/>
              </w:rPr>
            </w:pPr>
            <w:r>
              <w:rPr>
                <w:sz w:val="20"/>
              </w:rPr>
              <w:t>145</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96"/>
              <w:rPr>
                <w:sz w:val="20"/>
              </w:rPr>
            </w:pPr>
            <w:r>
              <w:rPr>
                <w:sz w:val="20"/>
              </w:rPr>
              <w:t>U+8875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榮</w:t>
            </w:r>
          </w:p>
        </w:tc>
        <w:tc>
          <w:tcPr>
            <w:tcW w:w="770" w:type="dxa"/>
          </w:tcPr>
          <w:p w:rsidR="0067705B" w:rsidRDefault="00EF3B5B">
            <w:pPr>
              <w:pStyle w:val="TableParagraph"/>
              <w:rPr>
                <w:sz w:val="20"/>
              </w:rPr>
            </w:pPr>
            <w:r>
              <w:rPr>
                <w:sz w:val="20"/>
              </w:rPr>
              <w:t>róng</w:t>
            </w:r>
          </w:p>
        </w:tc>
        <w:tc>
          <w:tcPr>
            <w:tcW w:w="920" w:type="dxa"/>
            <w:tcBorders>
              <w:right w:val="nil"/>
            </w:tcBorders>
          </w:tcPr>
          <w:p w:rsidR="0067705B" w:rsidRDefault="00EF3B5B">
            <w:pPr>
              <w:pStyle w:val="TableParagraph"/>
              <w:rPr>
                <w:i/>
                <w:sz w:val="20"/>
              </w:rPr>
            </w:pPr>
            <w:r>
              <w:rPr>
                <w:i/>
                <w:sz w:val="20"/>
              </w:rPr>
              <w:t>hjwaeng</w:t>
            </w:r>
          </w:p>
        </w:tc>
        <w:tc>
          <w:tcPr>
            <w:tcW w:w="1864" w:type="dxa"/>
            <w:tcBorders>
              <w:left w:val="nil"/>
            </w:tcBorders>
          </w:tcPr>
          <w:p w:rsidR="0067705B" w:rsidRDefault="00EF3B5B">
            <w:pPr>
              <w:pStyle w:val="TableParagraph"/>
              <w:ind w:left="202"/>
              <w:rPr>
                <w:i/>
                <w:sz w:val="20"/>
              </w:rPr>
            </w:pPr>
            <w:r>
              <w:rPr>
                <w:i/>
                <w:sz w:val="20"/>
              </w:rPr>
              <w:t>(hj- + -jwaeng A)</w:t>
            </w:r>
          </w:p>
        </w:tc>
        <w:tc>
          <w:tcPr>
            <w:tcW w:w="2782" w:type="dxa"/>
          </w:tcPr>
          <w:p w:rsidR="0067705B" w:rsidRDefault="00EF3B5B">
            <w:pPr>
              <w:pStyle w:val="TableParagraph"/>
              <w:rPr>
                <w:sz w:val="20"/>
              </w:rPr>
            </w:pPr>
            <w:r>
              <w:rPr>
                <w:sz w:val="20"/>
              </w:rPr>
              <w:t>*[N-qʷ]reŋ</w:t>
            </w:r>
          </w:p>
        </w:tc>
        <w:tc>
          <w:tcPr>
            <w:tcW w:w="2870" w:type="dxa"/>
          </w:tcPr>
          <w:p w:rsidR="0067705B" w:rsidRDefault="00EF3B5B">
            <w:pPr>
              <w:pStyle w:val="TableParagraph"/>
              <w:ind w:left="38"/>
              <w:rPr>
                <w:sz w:val="20"/>
              </w:rPr>
            </w:pPr>
            <w:r>
              <w:rPr>
                <w:sz w:val="20"/>
              </w:rPr>
              <w:t>glory, honor</w:t>
            </w:r>
          </w:p>
        </w:tc>
        <w:tc>
          <w:tcPr>
            <w:tcW w:w="928" w:type="dxa"/>
          </w:tcPr>
          <w:p w:rsidR="0067705B" w:rsidRDefault="00EF3B5B">
            <w:pPr>
              <w:pStyle w:val="TableParagraph"/>
              <w:ind w:left="210"/>
              <w:rPr>
                <w:sz w:val="20"/>
              </w:rPr>
            </w:pPr>
            <w:r>
              <w:rPr>
                <w:sz w:val="20"/>
              </w:rPr>
              <w:t>0843d</w:t>
            </w:r>
          </w:p>
        </w:tc>
        <w:tc>
          <w:tcPr>
            <w:tcW w:w="940" w:type="dxa"/>
          </w:tcPr>
          <w:p w:rsidR="0067705B" w:rsidRDefault="00EF3B5B">
            <w:pPr>
              <w:pStyle w:val="TableParagraph"/>
              <w:ind w:left="0" w:right="92"/>
              <w:jc w:val="right"/>
              <w:rPr>
                <w:sz w:val="20"/>
              </w:rPr>
            </w:pPr>
            <w:r>
              <w:rPr>
                <w:sz w:val="20"/>
              </w:rPr>
              <w:t>21269.08</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64"/>
              <w:rPr>
                <w:sz w:val="20"/>
              </w:rPr>
            </w:pPr>
            <w:r>
              <w:rPr>
                <w:sz w:val="20"/>
              </w:rPr>
              <w:t>U+69AE</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榮</w:t>
            </w:r>
          </w:p>
        </w:tc>
        <w:tc>
          <w:tcPr>
            <w:tcW w:w="770" w:type="dxa"/>
          </w:tcPr>
          <w:p w:rsidR="0067705B" w:rsidRDefault="00EF3B5B">
            <w:pPr>
              <w:pStyle w:val="TableParagraph"/>
              <w:rPr>
                <w:sz w:val="20"/>
              </w:rPr>
            </w:pPr>
            <w:r>
              <w:rPr>
                <w:sz w:val="20"/>
              </w:rPr>
              <w:t>róng</w:t>
            </w:r>
          </w:p>
        </w:tc>
        <w:tc>
          <w:tcPr>
            <w:tcW w:w="920" w:type="dxa"/>
            <w:tcBorders>
              <w:right w:val="nil"/>
            </w:tcBorders>
          </w:tcPr>
          <w:p w:rsidR="0067705B" w:rsidRDefault="00EF3B5B">
            <w:pPr>
              <w:pStyle w:val="TableParagraph"/>
              <w:rPr>
                <w:i/>
                <w:sz w:val="20"/>
              </w:rPr>
            </w:pPr>
            <w:r>
              <w:rPr>
                <w:i/>
                <w:sz w:val="20"/>
              </w:rPr>
              <w:t>hjwaeng</w:t>
            </w:r>
          </w:p>
        </w:tc>
        <w:tc>
          <w:tcPr>
            <w:tcW w:w="1864" w:type="dxa"/>
            <w:tcBorders>
              <w:left w:val="nil"/>
            </w:tcBorders>
          </w:tcPr>
          <w:p w:rsidR="0067705B" w:rsidRDefault="00EF3B5B">
            <w:pPr>
              <w:pStyle w:val="TableParagraph"/>
              <w:ind w:left="202"/>
              <w:rPr>
                <w:i/>
                <w:sz w:val="20"/>
              </w:rPr>
            </w:pPr>
            <w:r>
              <w:rPr>
                <w:i/>
                <w:sz w:val="20"/>
              </w:rPr>
              <w:t>(hj- + -jwaeng A)</w:t>
            </w:r>
          </w:p>
        </w:tc>
        <w:tc>
          <w:tcPr>
            <w:tcW w:w="2782" w:type="dxa"/>
          </w:tcPr>
          <w:p w:rsidR="0067705B" w:rsidRDefault="00EF3B5B">
            <w:pPr>
              <w:pStyle w:val="TableParagraph"/>
              <w:rPr>
                <w:sz w:val="20"/>
              </w:rPr>
            </w:pPr>
            <w:r>
              <w:rPr>
                <w:sz w:val="20"/>
              </w:rPr>
              <w:t>*[N-qʷ]reŋ</w:t>
            </w:r>
          </w:p>
        </w:tc>
        <w:tc>
          <w:tcPr>
            <w:tcW w:w="2870" w:type="dxa"/>
          </w:tcPr>
          <w:p w:rsidR="0067705B" w:rsidRDefault="00EF3B5B">
            <w:pPr>
              <w:pStyle w:val="TableParagraph"/>
              <w:spacing w:before="0" w:line="259" w:lineRule="exact"/>
              <w:ind w:left="38"/>
              <w:rPr>
                <w:sz w:val="20"/>
              </w:rPr>
            </w:pPr>
            <w:r>
              <w:rPr>
                <w:rFonts w:ascii="Arial Unicode MS" w:eastAsia="Arial Unicode MS" w:hint="eastAsia"/>
                <w:sz w:val="20"/>
              </w:rPr>
              <w:t>榮觀</w:t>
            </w:r>
            <w:r>
              <w:rPr>
                <w:sz w:val="20"/>
              </w:rPr>
              <w:t>imperial palace; walls and</w:t>
            </w:r>
          </w:p>
          <w:p w:rsidR="0067705B" w:rsidRDefault="00EF3B5B">
            <w:pPr>
              <w:pStyle w:val="TableParagraph"/>
              <w:spacing w:before="0" w:line="221" w:lineRule="exact"/>
              <w:ind w:left="38"/>
              <w:rPr>
                <w:sz w:val="20"/>
              </w:rPr>
            </w:pPr>
            <w:r>
              <w:rPr>
                <w:sz w:val="20"/>
              </w:rPr>
              <w:t>watchtowers</w:t>
            </w:r>
          </w:p>
        </w:tc>
        <w:tc>
          <w:tcPr>
            <w:tcW w:w="928" w:type="dxa"/>
          </w:tcPr>
          <w:p w:rsidR="0067705B" w:rsidRDefault="00EF3B5B">
            <w:pPr>
              <w:pStyle w:val="TableParagraph"/>
              <w:ind w:left="210"/>
              <w:rPr>
                <w:sz w:val="20"/>
              </w:rPr>
            </w:pPr>
            <w:r>
              <w:rPr>
                <w:sz w:val="20"/>
              </w:rPr>
              <w:t>0843d</w:t>
            </w:r>
          </w:p>
        </w:tc>
        <w:tc>
          <w:tcPr>
            <w:tcW w:w="940" w:type="dxa"/>
          </w:tcPr>
          <w:p w:rsidR="0067705B" w:rsidRDefault="00EF3B5B">
            <w:pPr>
              <w:pStyle w:val="TableParagraph"/>
              <w:ind w:left="0" w:right="92"/>
              <w:jc w:val="right"/>
              <w:rPr>
                <w:sz w:val="20"/>
              </w:rPr>
            </w:pPr>
            <w:r>
              <w:rPr>
                <w:sz w:val="20"/>
              </w:rPr>
              <w:t>21269.08</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64"/>
              <w:rPr>
                <w:sz w:val="20"/>
              </w:rPr>
            </w:pPr>
            <w:r>
              <w:rPr>
                <w:sz w:val="20"/>
              </w:rPr>
              <w:t>U+69AE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嶸</w:t>
            </w:r>
          </w:p>
        </w:tc>
        <w:tc>
          <w:tcPr>
            <w:tcW w:w="770" w:type="dxa"/>
          </w:tcPr>
          <w:p w:rsidR="0067705B" w:rsidRDefault="00EF3B5B">
            <w:pPr>
              <w:pStyle w:val="TableParagraph"/>
              <w:rPr>
                <w:sz w:val="20"/>
              </w:rPr>
            </w:pPr>
            <w:r>
              <w:rPr>
                <w:sz w:val="20"/>
              </w:rPr>
              <w:t>róng</w:t>
            </w:r>
          </w:p>
        </w:tc>
        <w:tc>
          <w:tcPr>
            <w:tcW w:w="920" w:type="dxa"/>
            <w:tcBorders>
              <w:right w:val="nil"/>
            </w:tcBorders>
          </w:tcPr>
          <w:p w:rsidR="0067705B" w:rsidRDefault="00EF3B5B">
            <w:pPr>
              <w:pStyle w:val="TableParagraph"/>
              <w:rPr>
                <w:i/>
                <w:sz w:val="20"/>
              </w:rPr>
            </w:pPr>
            <w:r>
              <w:rPr>
                <w:i/>
                <w:sz w:val="20"/>
              </w:rPr>
              <w:t>hjwaeng</w:t>
            </w:r>
          </w:p>
        </w:tc>
        <w:tc>
          <w:tcPr>
            <w:tcW w:w="1864" w:type="dxa"/>
            <w:tcBorders>
              <w:left w:val="nil"/>
            </w:tcBorders>
          </w:tcPr>
          <w:p w:rsidR="0067705B" w:rsidRDefault="00EF3B5B">
            <w:pPr>
              <w:pStyle w:val="TableParagraph"/>
              <w:ind w:left="202"/>
              <w:rPr>
                <w:i/>
                <w:sz w:val="20"/>
              </w:rPr>
            </w:pPr>
            <w:r>
              <w:rPr>
                <w:i/>
                <w:sz w:val="20"/>
              </w:rPr>
              <w:t>(hj- + -jwaeng A)</w:t>
            </w:r>
          </w:p>
        </w:tc>
        <w:tc>
          <w:tcPr>
            <w:tcW w:w="2782" w:type="dxa"/>
          </w:tcPr>
          <w:p w:rsidR="0067705B" w:rsidRDefault="00EF3B5B">
            <w:pPr>
              <w:pStyle w:val="TableParagraph"/>
              <w:rPr>
                <w:sz w:val="20"/>
              </w:rPr>
            </w:pPr>
            <w:r>
              <w:rPr>
                <w:sz w:val="20"/>
              </w:rPr>
              <w:t>*[ɢ]ʷreŋ</w:t>
            </w:r>
          </w:p>
        </w:tc>
        <w:tc>
          <w:tcPr>
            <w:tcW w:w="2870" w:type="dxa"/>
          </w:tcPr>
          <w:p w:rsidR="0067705B" w:rsidRDefault="00EF3B5B">
            <w:pPr>
              <w:pStyle w:val="TableParagraph"/>
              <w:ind w:left="38"/>
              <w:rPr>
                <w:sz w:val="20"/>
              </w:rPr>
            </w:pPr>
            <w:r>
              <w:rPr>
                <w:sz w:val="20"/>
              </w:rPr>
              <w:t>high, distant</w:t>
            </w:r>
          </w:p>
        </w:tc>
        <w:tc>
          <w:tcPr>
            <w:tcW w:w="928" w:type="dxa"/>
          </w:tcPr>
          <w:p w:rsidR="0067705B" w:rsidRDefault="00EF3B5B">
            <w:pPr>
              <w:pStyle w:val="TableParagraph"/>
              <w:ind w:left="182"/>
              <w:rPr>
                <w:sz w:val="20"/>
              </w:rPr>
            </w:pPr>
            <w:r>
              <w:rPr>
                <w:sz w:val="20"/>
              </w:rPr>
              <w:t>0843m</w:t>
            </w:r>
          </w:p>
        </w:tc>
        <w:tc>
          <w:tcPr>
            <w:tcW w:w="940" w:type="dxa"/>
          </w:tcPr>
          <w:p w:rsidR="0067705B" w:rsidRDefault="00EF3B5B">
            <w:pPr>
              <w:pStyle w:val="TableParagraph"/>
              <w:ind w:left="0" w:right="92"/>
              <w:jc w:val="right"/>
              <w:rPr>
                <w:sz w:val="20"/>
              </w:rPr>
            </w:pPr>
            <w:r>
              <w:rPr>
                <w:sz w:val="20"/>
              </w:rPr>
              <w:t>10803.10</w:t>
            </w:r>
          </w:p>
        </w:tc>
        <w:tc>
          <w:tcPr>
            <w:tcW w:w="496" w:type="dxa"/>
          </w:tcPr>
          <w:p w:rsidR="0067705B" w:rsidRDefault="00EF3B5B">
            <w:pPr>
              <w:pStyle w:val="TableParagraph"/>
              <w:ind w:left="75" w:right="76"/>
              <w:jc w:val="center"/>
              <w:rPr>
                <w:sz w:val="20"/>
              </w:rPr>
            </w:pPr>
            <w:r>
              <w:rPr>
                <w:sz w:val="20"/>
              </w:rPr>
              <w:t>46</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58"/>
              <w:rPr>
                <w:sz w:val="20"/>
              </w:rPr>
            </w:pPr>
            <w:r>
              <w:rPr>
                <w:sz w:val="20"/>
              </w:rPr>
              <w:t>U+5DB8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嶸</w:t>
            </w:r>
          </w:p>
        </w:tc>
        <w:tc>
          <w:tcPr>
            <w:tcW w:w="770" w:type="dxa"/>
          </w:tcPr>
          <w:p w:rsidR="0067705B" w:rsidRDefault="00EF3B5B">
            <w:pPr>
              <w:pStyle w:val="TableParagraph"/>
              <w:rPr>
                <w:sz w:val="20"/>
              </w:rPr>
            </w:pPr>
            <w:r>
              <w:rPr>
                <w:sz w:val="20"/>
              </w:rPr>
              <w:t>róng</w:t>
            </w:r>
          </w:p>
        </w:tc>
        <w:tc>
          <w:tcPr>
            <w:tcW w:w="920" w:type="dxa"/>
            <w:tcBorders>
              <w:right w:val="nil"/>
            </w:tcBorders>
          </w:tcPr>
          <w:p w:rsidR="0067705B" w:rsidRDefault="00EF3B5B">
            <w:pPr>
              <w:pStyle w:val="TableParagraph"/>
              <w:rPr>
                <w:i/>
                <w:sz w:val="20"/>
              </w:rPr>
            </w:pPr>
            <w:r>
              <w:rPr>
                <w:i/>
                <w:sz w:val="20"/>
              </w:rPr>
              <w:t>hweang</w:t>
            </w:r>
          </w:p>
        </w:tc>
        <w:tc>
          <w:tcPr>
            <w:tcW w:w="1864" w:type="dxa"/>
            <w:tcBorders>
              <w:left w:val="nil"/>
            </w:tcBorders>
          </w:tcPr>
          <w:p w:rsidR="0067705B" w:rsidRDefault="00EF3B5B">
            <w:pPr>
              <w:pStyle w:val="TableParagraph"/>
              <w:ind w:left="202"/>
              <w:rPr>
                <w:i/>
                <w:sz w:val="20"/>
              </w:rPr>
            </w:pPr>
            <w:r>
              <w:rPr>
                <w:i/>
                <w:sz w:val="20"/>
              </w:rPr>
              <w:t>(h- + -weang A)</w:t>
            </w:r>
          </w:p>
        </w:tc>
        <w:tc>
          <w:tcPr>
            <w:tcW w:w="2782" w:type="dxa"/>
          </w:tcPr>
          <w:p w:rsidR="0067705B" w:rsidRDefault="00EF3B5B">
            <w:pPr>
              <w:pStyle w:val="TableParagraph"/>
              <w:rPr>
                <w:sz w:val="20"/>
              </w:rPr>
            </w:pPr>
            <w:r>
              <w:rPr>
                <w:sz w:val="20"/>
              </w:rPr>
              <w:t>*[ɢ]ʷˤreŋ</w:t>
            </w:r>
          </w:p>
        </w:tc>
        <w:tc>
          <w:tcPr>
            <w:tcW w:w="2870" w:type="dxa"/>
          </w:tcPr>
          <w:p w:rsidR="0067705B" w:rsidRDefault="00EF3B5B">
            <w:pPr>
              <w:pStyle w:val="TableParagraph"/>
              <w:spacing w:before="0" w:line="271" w:lineRule="exact"/>
              <w:ind w:left="38"/>
              <w:rPr>
                <w:sz w:val="20"/>
              </w:rPr>
            </w:pPr>
            <w:r>
              <w:rPr>
                <w:rFonts w:ascii="Arial Unicode MS" w:eastAsia="Arial Unicode MS" w:hint="eastAsia"/>
                <w:sz w:val="20"/>
              </w:rPr>
              <w:t xml:space="preserve">崢嶸 </w:t>
            </w:r>
            <w:r>
              <w:rPr>
                <w:sz w:val="20"/>
              </w:rPr>
              <w:t>high, precipitous</w:t>
            </w:r>
          </w:p>
        </w:tc>
        <w:tc>
          <w:tcPr>
            <w:tcW w:w="928" w:type="dxa"/>
          </w:tcPr>
          <w:p w:rsidR="0067705B" w:rsidRDefault="00EF3B5B">
            <w:pPr>
              <w:pStyle w:val="TableParagraph"/>
              <w:ind w:left="182"/>
              <w:rPr>
                <w:sz w:val="20"/>
              </w:rPr>
            </w:pPr>
            <w:r>
              <w:rPr>
                <w:sz w:val="20"/>
              </w:rPr>
              <w:t>0843m</w:t>
            </w:r>
          </w:p>
        </w:tc>
        <w:tc>
          <w:tcPr>
            <w:tcW w:w="940" w:type="dxa"/>
          </w:tcPr>
          <w:p w:rsidR="0067705B" w:rsidRDefault="00EF3B5B">
            <w:pPr>
              <w:pStyle w:val="TableParagraph"/>
              <w:ind w:left="0" w:right="92"/>
              <w:jc w:val="right"/>
              <w:rPr>
                <w:sz w:val="20"/>
              </w:rPr>
            </w:pPr>
            <w:r>
              <w:rPr>
                <w:sz w:val="20"/>
              </w:rPr>
              <w:t>10803.10</w:t>
            </w:r>
          </w:p>
        </w:tc>
        <w:tc>
          <w:tcPr>
            <w:tcW w:w="496" w:type="dxa"/>
          </w:tcPr>
          <w:p w:rsidR="0067705B" w:rsidRDefault="00EF3B5B">
            <w:pPr>
              <w:pStyle w:val="TableParagraph"/>
              <w:ind w:left="75" w:right="76"/>
              <w:jc w:val="center"/>
              <w:rPr>
                <w:sz w:val="20"/>
              </w:rPr>
            </w:pPr>
            <w:r>
              <w:rPr>
                <w:sz w:val="20"/>
              </w:rPr>
              <w:t>46</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58"/>
              <w:rPr>
                <w:sz w:val="20"/>
              </w:rPr>
            </w:pPr>
            <w:r>
              <w:rPr>
                <w:sz w:val="20"/>
              </w:rPr>
              <w:t>U+5DB8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戎</w:t>
            </w:r>
          </w:p>
        </w:tc>
        <w:tc>
          <w:tcPr>
            <w:tcW w:w="770" w:type="dxa"/>
          </w:tcPr>
          <w:p w:rsidR="0067705B" w:rsidRDefault="00EF3B5B">
            <w:pPr>
              <w:pStyle w:val="TableParagraph"/>
              <w:rPr>
                <w:sz w:val="20"/>
              </w:rPr>
            </w:pPr>
            <w:r>
              <w:rPr>
                <w:sz w:val="20"/>
              </w:rPr>
              <w:t>róng</w:t>
            </w:r>
          </w:p>
        </w:tc>
        <w:tc>
          <w:tcPr>
            <w:tcW w:w="920" w:type="dxa"/>
            <w:tcBorders>
              <w:right w:val="nil"/>
            </w:tcBorders>
          </w:tcPr>
          <w:p w:rsidR="0067705B" w:rsidRDefault="00EF3B5B">
            <w:pPr>
              <w:pStyle w:val="TableParagraph"/>
              <w:rPr>
                <w:i/>
                <w:sz w:val="20"/>
              </w:rPr>
            </w:pPr>
            <w:r>
              <w:rPr>
                <w:i/>
                <w:sz w:val="20"/>
              </w:rPr>
              <w:t>nyuwng</w:t>
            </w:r>
          </w:p>
        </w:tc>
        <w:tc>
          <w:tcPr>
            <w:tcW w:w="1864" w:type="dxa"/>
            <w:tcBorders>
              <w:left w:val="nil"/>
            </w:tcBorders>
          </w:tcPr>
          <w:p w:rsidR="0067705B" w:rsidRDefault="00EF3B5B">
            <w:pPr>
              <w:pStyle w:val="TableParagraph"/>
              <w:ind w:left="202"/>
              <w:rPr>
                <w:i/>
                <w:sz w:val="20"/>
              </w:rPr>
            </w:pPr>
            <w:r>
              <w:rPr>
                <w:i/>
                <w:sz w:val="20"/>
              </w:rPr>
              <w:t>(ny- + -juwng A)</w:t>
            </w:r>
          </w:p>
        </w:tc>
        <w:tc>
          <w:tcPr>
            <w:tcW w:w="2782" w:type="dxa"/>
          </w:tcPr>
          <w:p w:rsidR="0067705B" w:rsidRDefault="00EF3B5B">
            <w:pPr>
              <w:pStyle w:val="TableParagraph"/>
              <w:rPr>
                <w:sz w:val="20"/>
              </w:rPr>
            </w:pPr>
            <w:r>
              <w:rPr>
                <w:sz w:val="20"/>
              </w:rPr>
              <w:t>*nuŋ</w:t>
            </w:r>
          </w:p>
        </w:tc>
        <w:tc>
          <w:tcPr>
            <w:tcW w:w="2870" w:type="dxa"/>
          </w:tcPr>
          <w:p w:rsidR="0067705B" w:rsidRDefault="00EF3B5B">
            <w:pPr>
              <w:pStyle w:val="TableParagraph"/>
              <w:ind w:left="38"/>
              <w:rPr>
                <w:sz w:val="20"/>
              </w:rPr>
            </w:pPr>
            <w:r>
              <w:rPr>
                <w:sz w:val="20"/>
              </w:rPr>
              <w:t>foreigners in the west</w:t>
            </w:r>
          </w:p>
        </w:tc>
        <w:tc>
          <w:tcPr>
            <w:tcW w:w="928" w:type="dxa"/>
          </w:tcPr>
          <w:p w:rsidR="0067705B" w:rsidRDefault="00EF3B5B">
            <w:pPr>
              <w:pStyle w:val="TableParagraph"/>
              <w:ind w:left="214"/>
              <w:rPr>
                <w:sz w:val="20"/>
              </w:rPr>
            </w:pPr>
            <w:r>
              <w:rPr>
                <w:sz w:val="20"/>
              </w:rPr>
              <w:t>1013a</w:t>
            </w:r>
          </w:p>
        </w:tc>
        <w:tc>
          <w:tcPr>
            <w:tcW w:w="940" w:type="dxa"/>
          </w:tcPr>
          <w:p w:rsidR="0067705B" w:rsidRDefault="00EF3B5B">
            <w:pPr>
              <w:pStyle w:val="TableParagraph"/>
              <w:ind w:left="0" w:right="92"/>
              <w:jc w:val="right"/>
              <w:rPr>
                <w:sz w:val="20"/>
              </w:rPr>
            </w:pPr>
            <w:r>
              <w:rPr>
                <w:sz w:val="20"/>
              </w:rPr>
              <w:t>21397.08</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6"/>
              <w:rPr>
                <w:sz w:val="20"/>
              </w:rPr>
            </w:pPr>
            <w:r>
              <w:rPr>
                <w:sz w:val="20"/>
              </w:rPr>
              <w:t>U+620E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戎</w:t>
            </w:r>
          </w:p>
        </w:tc>
        <w:tc>
          <w:tcPr>
            <w:tcW w:w="770" w:type="dxa"/>
          </w:tcPr>
          <w:p w:rsidR="0067705B" w:rsidRDefault="00EF3B5B">
            <w:pPr>
              <w:pStyle w:val="TableParagraph"/>
              <w:rPr>
                <w:sz w:val="20"/>
              </w:rPr>
            </w:pPr>
            <w:r>
              <w:rPr>
                <w:sz w:val="20"/>
              </w:rPr>
              <w:t>róng</w:t>
            </w:r>
          </w:p>
        </w:tc>
        <w:tc>
          <w:tcPr>
            <w:tcW w:w="920" w:type="dxa"/>
            <w:tcBorders>
              <w:right w:val="nil"/>
            </w:tcBorders>
          </w:tcPr>
          <w:p w:rsidR="0067705B" w:rsidRDefault="00EF3B5B">
            <w:pPr>
              <w:pStyle w:val="TableParagraph"/>
              <w:rPr>
                <w:i/>
                <w:sz w:val="20"/>
              </w:rPr>
            </w:pPr>
            <w:r>
              <w:rPr>
                <w:i/>
                <w:sz w:val="20"/>
              </w:rPr>
              <w:t>nyuwng</w:t>
            </w:r>
          </w:p>
        </w:tc>
        <w:tc>
          <w:tcPr>
            <w:tcW w:w="1864" w:type="dxa"/>
            <w:tcBorders>
              <w:left w:val="nil"/>
            </w:tcBorders>
          </w:tcPr>
          <w:p w:rsidR="0067705B" w:rsidRDefault="00EF3B5B">
            <w:pPr>
              <w:pStyle w:val="TableParagraph"/>
              <w:ind w:left="202"/>
              <w:rPr>
                <w:i/>
                <w:sz w:val="20"/>
              </w:rPr>
            </w:pPr>
            <w:r>
              <w:rPr>
                <w:i/>
                <w:sz w:val="20"/>
              </w:rPr>
              <w:t>(ny- + -juwng A)</w:t>
            </w:r>
          </w:p>
        </w:tc>
        <w:tc>
          <w:tcPr>
            <w:tcW w:w="2782" w:type="dxa"/>
          </w:tcPr>
          <w:p w:rsidR="0067705B" w:rsidRDefault="00EF3B5B">
            <w:pPr>
              <w:pStyle w:val="TableParagraph"/>
              <w:rPr>
                <w:sz w:val="20"/>
              </w:rPr>
            </w:pPr>
            <w:r>
              <w:rPr>
                <w:sz w:val="20"/>
              </w:rPr>
              <w:t>*nuŋ</w:t>
            </w:r>
          </w:p>
        </w:tc>
        <w:tc>
          <w:tcPr>
            <w:tcW w:w="2870" w:type="dxa"/>
          </w:tcPr>
          <w:p w:rsidR="0067705B" w:rsidRDefault="00EF3B5B">
            <w:pPr>
              <w:pStyle w:val="TableParagraph"/>
              <w:ind w:left="38"/>
              <w:rPr>
                <w:sz w:val="20"/>
              </w:rPr>
            </w:pPr>
            <w:r>
              <w:rPr>
                <w:sz w:val="20"/>
              </w:rPr>
              <w:t>weapon</w:t>
            </w:r>
          </w:p>
        </w:tc>
        <w:tc>
          <w:tcPr>
            <w:tcW w:w="928" w:type="dxa"/>
          </w:tcPr>
          <w:p w:rsidR="0067705B" w:rsidRDefault="00EF3B5B">
            <w:pPr>
              <w:pStyle w:val="TableParagraph"/>
              <w:ind w:left="214"/>
              <w:rPr>
                <w:sz w:val="20"/>
              </w:rPr>
            </w:pPr>
            <w:r>
              <w:rPr>
                <w:sz w:val="20"/>
              </w:rPr>
              <w:t>1013a</w:t>
            </w:r>
          </w:p>
        </w:tc>
        <w:tc>
          <w:tcPr>
            <w:tcW w:w="940" w:type="dxa"/>
          </w:tcPr>
          <w:p w:rsidR="0067705B" w:rsidRDefault="00EF3B5B">
            <w:pPr>
              <w:pStyle w:val="TableParagraph"/>
              <w:ind w:left="0" w:right="92"/>
              <w:jc w:val="right"/>
              <w:rPr>
                <w:sz w:val="20"/>
              </w:rPr>
            </w:pPr>
            <w:r>
              <w:rPr>
                <w:sz w:val="20"/>
              </w:rPr>
              <w:t>21397.08</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6"/>
              <w:rPr>
                <w:sz w:val="20"/>
              </w:rPr>
            </w:pPr>
            <w:r>
              <w:rPr>
                <w:sz w:val="20"/>
              </w:rPr>
              <w:t>U+620E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茙</w:t>
            </w:r>
          </w:p>
        </w:tc>
        <w:tc>
          <w:tcPr>
            <w:tcW w:w="770" w:type="dxa"/>
          </w:tcPr>
          <w:p w:rsidR="0067705B" w:rsidRDefault="00EF3B5B">
            <w:pPr>
              <w:pStyle w:val="TableParagraph"/>
              <w:rPr>
                <w:sz w:val="20"/>
              </w:rPr>
            </w:pPr>
            <w:r>
              <w:rPr>
                <w:sz w:val="20"/>
              </w:rPr>
              <w:t>róng</w:t>
            </w:r>
          </w:p>
        </w:tc>
        <w:tc>
          <w:tcPr>
            <w:tcW w:w="920" w:type="dxa"/>
            <w:tcBorders>
              <w:right w:val="nil"/>
            </w:tcBorders>
          </w:tcPr>
          <w:p w:rsidR="0067705B" w:rsidRDefault="00EF3B5B">
            <w:pPr>
              <w:pStyle w:val="TableParagraph"/>
              <w:rPr>
                <w:i/>
                <w:sz w:val="20"/>
              </w:rPr>
            </w:pPr>
            <w:r>
              <w:rPr>
                <w:i/>
                <w:sz w:val="20"/>
              </w:rPr>
              <w:t>nyuwng</w:t>
            </w:r>
          </w:p>
        </w:tc>
        <w:tc>
          <w:tcPr>
            <w:tcW w:w="1864" w:type="dxa"/>
            <w:tcBorders>
              <w:left w:val="nil"/>
            </w:tcBorders>
          </w:tcPr>
          <w:p w:rsidR="0067705B" w:rsidRDefault="00EF3B5B">
            <w:pPr>
              <w:pStyle w:val="TableParagraph"/>
              <w:ind w:left="202"/>
              <w:rPr>
                <w:i/>
                <w:sz w:val="20"/>
              </w:rPr>
            </w:pPr>
            <w:r>
              <w:rPr>
                <w:i/>
                <w:sz w:val="20"/>
              </w:rPr>
              <w:t>(ny- + -juwng A)</w:t>
            </w:r>
          </w:p>
        </w:tc>
        <w:tc>
          <w:tcPr>
            <w:tcW w:w="2782" w:type="dxa"/>
          </w:tcPr>
          <w:p w:rsidR="0067705B" w:rsidRDefault="00EF3B5B">
            <w:pPr>
              <w:pStyle w:val="TableParagraph"/>
              <w:rPr>
                <w:sz w:val="20"/>
              </w:rPr>
            </w:pPr>
            <w:r>
              <w:rPr>
                <w:sz w:val="20"/>
              </w:rPr>
              <w:t>*nuŋ (&lt; *num?)</w:t>
            </w:r>
          </w:p>
        </w:tc>
        <w:tc>
          <w:tcPr>
            <w:tcW w:w="2870" w:type="dxa"/>
          </w:tcPr>
          <w:p w:rsidR="0067705B" w:rsidRDefault="00EF3B5B">
            <w:pPr>
              <w:pStyle w:val="TableParagraph"/>
              <w:ind w:left="38"/>
              <w:rPr>
                <w:sz w:val="20"/>
              </w:rPr>
            </w:pPr>
            <w:r>
              <w:rPr>
                <w:sz w:val="20"/>
              </w:rPr>
              <w:t>a kind of bean</w:t>
            </w:r>
          </w:p>
        </w:tc>
        <w:tc>
          <w:tcPr>
            <w:tcW w:w="928" w:type="dxa"/>
          </w:tcPr>
          <w:p w:rsidR="0067705B" w:rsidRDefault="00EF3B5B">
            <w:pPr>
              <w:pStyle w:val="TableParagraph"/>
              <w:ind w:left="214"/>
              <w:rPr>
                <w:sz w:val="20"/>
              </w:rPr>
            </w:pPr>
            <w:r>
              <w:rPr>
                <w:sz w:val="20"/>
              </w:rPr>
              <w:t>1013e</w:t>
            </w:r>
          </w:p>
        </w:tc>
        <w:tc>
          <w:tcPr>
            <w:tcW w:w="940" w:type="dxa"/>
          </w:tcPr>
          <w:p w:rsidR="0067705B" w:rsidRDefault="00EF3B5B">
            <w:pPr>
              <w:pStyle w:val="TableParagraph"/>
              <w:ind w:left="0" w:right="92"/>
              <w:jc w:val="right"/>
              <w:rPr>
                <w:sz w:val="20"/>
              </w:rPr>
            </w:pPr>
            <w:r>
              <w:rPr>
                <w:sz w:val="20"/>
              </w:rPr>
              <w:t>53199.07</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U+8319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㝐</w:t>
            </w:r>
          </w:p>
        </w:tc>
        <w:tc>
          <w:tcPr>
            <w:tcW w:w="770" w:type="dxa"/>
          </w:tcPr>
          <w:p w:rsidR="0067705B" w:rsidRDefault="00EF3B5B">
            <w:pPr>
              <w:pStyle w:val="TableParagraph"/>
              <w:rPr>
                <w:sz w:val="20"/>
              </w:rPr>
            </w:pPr>
            <w:r>
              <w:rPr>
                <w:sz w:val="20"/>
              </w:rPr>
              <w:t>róng</w:t>
            </w:r>
          </w:p>
        </w:tc>
        <w:tc>
          <w:tcPr>
            <w:tcW w:w="920" w:type="dxa"/>
            <w:tcBorders>
              <w:right w:val="nil"/>
            </w:tcBorders>
          </w:tcPr>
          <w:p w:rsidR="0067705B" w:rsidRDefault="00EF3B5B">
            <w:pPr>
              <w:pStyle w:val="TableParagraph"/>
              <w:rPr>
                <w:i/>
                <w:sz w:val="20"/>
              </w:rPr>
            </w:pPr>
            <w:r>
              <w:rPr>
                <w:i/>
                <w:sz w:val="20"/>
              </w:rPr>
              <w:t>yowng</w:t>
            </w:r>
          </w:p>
        </w:tc>
        <w:tc>
          <w:tcPr>
            <w:tcW w:w="1864" w:type="dxa"/>
            <w:tcBorders>
              <w:left w:val="nil"/>
            </w:tcBorders>
          </w:tcPr>
          <w:p w:rsidR="0067705B" w:rsidRDefault="00EF3B5B">
            <w:pPr>
              <w:pStyle w:val="TableParagraph"/>
              <w:ind w:left="202"/>
              <w:rPr>
                <w:i/>
                <w:sz w:val="20"/>
              </w:rPr>
            </w:pPr>
            <w:r>
              <w:rPr>
                <w:i/>
                <w:sz w:val="20"/>
              </w:rPr>
              <w:t>(y- + -jowng A)</w:t>
            </w:r>
          </w:p>
        </w:tc>
        <w:tc>
          <w:tcPr>
            <w:tcW w:w="2782" w:type="dxa"/>
          </w:tcPr>
          <w:p w:rsidR="0067705B" w:rsidRDefault="00EF3B5B">
            <w:pPr>
              <w:pStyle w:val="TableParagraph"/>
              <w:rPr>
                <w:sz w:val="20"/>
              </w:rPr>
            </w:pPr>
            <w:r>
              <w:rPr>
                <w:sz w:val="20"/>
              </w:rPr>
              <w:t>*[ɢ](r)oŋ</w:t>
            </w:r>
          </w:p>
        </w:tc>
        <w:tc>
          <w:tcPr>
            <w:tcW w:w="2870" w:type="dxa"/>
          </w:tcPr>
          <w:p w:rsidR="0067705B" w:rsidRDefault="00EF3B5B">
            <w:pPr>
              <w:pStyle w:val="TableParagraph"/>
              <w:ind w:left="38"/>
              <w:rPr>
                <w:sz w:val="20"/>
              </w:rPr>
            </w:pPr>
            <w:r>
              <w:rPr>
                <w:sz w:val="20"/>
              </w:rPr>
              <w:t>contain</w:t>
            </w:r>
          </w:p>
        </w:tc>
        <w:tc>
          <w:tcPr>
            <w:tcW w:w="928" w:type="dxa"/>
          </w:tcPr>
          <w:p w:rsidR="0067705B" w:rsidRDefault="00EF3B5B">
            <w:pPr>
              <w:pStyle w:val="TableParagraph"/>
              <w:ind w:left="226"/>
              <w:rPr>
                <w:sz w:val="20"/>
              </w:rPr>
            </w:pPr>
            <w:r>
              <w:rPr>
                <w:sz w:val="20"/>
              </w:rPr>
              <w:t>1173-</w:t>
            </w:r>
          </w:p>
        </w:tc>
        <w:tc>
          <w:tcPr>
            <w:tcW w:w="940" w:type="dxa"/>
          </w:tcPr>
          <w:p w:rsidR="0067705B" w:rsidRDefault="00EF3B5B">
            <w:pPr>
              <w:pStyle w:val="TableParagraph"/>
              <w:ind w:left="0" w:right="92"/>
              <w:jc w:val="right"/>
              <w:rPr>
                <w:sz w:val="20"/>
              </w:rPr>
            </w:pPr>
            <w:r>
              <w:rPr>
                <w:sz w:val="20"/>
              </w:rPr>
              <w:t>20917.02</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U+3750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容</w:t>
            </w:r>
          </w:p>
        </w:tc>
        <w:tc>
          <w:tcPr>
            <w:tcW w:w="770" w:type="dxa"/>
          </w:tcPr>
          <w:p w:rsidR="0067705B" w:rsidRDefault="00EF3B5B">
            <w:pPr>
              <w:pStyle w:val="TableParagraph"/>
              <w:rPr>
                <w:sz w:val="20"/>
              </w:rPr>
            </w:pPr>
            <w:r>
              <w:rPr>
                <w:sz w:val="20"/>
              </w:rPr>
              <w:t>róng</w:t>
            </w:r>
          </w:p>
        </w:tc>
        <w:tc>
          <w:tcPr>
            <w:tcW w:w="920" w:type="dxa"/>
            <w:tcBorders>
              <w:right w:val="nil"/>
            </w:tcBorders>
          </w:tcPr>
          <w:p w:rsidR="0067705B" w:rsidRDefault="00EF3B5B">
            <w:pPr>
              <w:pStyle w:val="TableParagraph"/>
              <w:rPr>
                <w:i/>
                <w:sz w:val="20"/>
              </w:rPr>
            </w:pPr>
            <w:r>
              <w:rPr>
                <w:i/>
                <w:sz w:val="20"/>
              </w:rPr>
              <w:t>yowng</w:t>
            </w:r>
          </w:p>
        </w:tc>
        <w:tc>
          <w:tcPr>
            <w:tcW w:w="1864" w:type="dxa"/>
            <w:tcBorders>
              <w:left w:val="nil"/>
            </w:tcBorders>
          </w:tcPr>
          <w:p w:rsidR="0067705B" w:rsidRDefault="00EF3B5B">
            <w:pPr>
              <w:pStyle w:val="TableParagraph"/>
              <w:ind w:left="202"/>
              <w:rPr>
                <w:i/>
                <w:sz w:val="20"/>
              </w:rPr>
            </w:pPr>
            <w:r>
              <w:rPr>
                <w:i/>
                <w:sz w:val="20"/>
              </w:rPr>
              <w:t>(y- + -jowng A)</w:t>
            </w:r>
          </w:p>
        </w:tc>
        <w:tc>
          <w:tcPr>
            <w:tcW w:w="2782" w:type="dxa"/>
          </w:tcPr>
          <w:p w:rsidR="0067705B" w:rsidRDefault="00EF3B5B">
            <w:pPr>
              <w:pStyle w:val="TableParagraph"/>
              <w:rPr>
                <w:sz w:val="20"/>
              </w:rPr>
            </w:pPr>
            <w:r>
              <w:rPr>
                <w:sz w:val="20"/>
              </w:rPr>
              <w:t>*[ɢ](r)oŋ</w:t>
            </w:r>
          </w:p>
        </w:tc>
        <w:tc>
          <w:tcPr>
            <w:tcW w:w="2870" w:type="dxa"/>
          </w:tcPr>
          <w:p w:rsidR="0067705B" w:rsidRDefault="00EF3B5B">
            <w:pPr>
              <w:pStyle w:val="TableParagraph"/>
              <w:ind w:left="38"/>
              <w:rPr>
                <w:sz w:val="20"/>
              </w:rPr>
            </w:pPr>
            <w:r>
              <w:rPr>
                <w:sz w:val="20"/>
              </w:rPr>
              <w:t>contain</w:t>
            </w:r>
          </w:p>
        </w:tc>
        <w:tc>
          <w:tcPr>
            <w:tcW w:w="928" w:type="dxa"/>
          </w:tcPr>
          <w:p w:rsidR="0067705B" w:rsidRDefault="00EF3B5B">
            <w:pPr>
              <w:pStyle w:val="TableParagraph"/>
              <w:ind w:left="214"/>
              <w:rPr>
                <w:sz w:val="20"/>
              </w:rPr>
            </w:pPr>
            <w:r>
              <w:rPr>
                <w:sz w:val="20"/>
              </w:rPr>
              <w:t>1187a</w:t>
            </w:r>
          </w:p>
        </w:tc>
        <w:tc>
          <w:tcPr>
            <w:tcW w:w="940" w:type="dxa"/>
          </w:tcPr>
          <w:p w:rsidR="0067705B" w:rsidRDefault="00EF3B5B">
            <w:pPr>
              <w:pStyle w:val="TableParagraph"/>
              <w:ind w:left="0" w:right="92"/>
              <w:jc w:val="right"/>
              <w:rPr>
                <w:sz w:val="20"/>
              </w:rPr>
            </w:pPr>
            <w:r>
              <w:rPr>
                <w:sz w:val="20"/>
              </w:rPr>
              <w:t>20933.17</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4"/>
              <w:rPr>
                <w:sz w:val="20"/>
              </w:rPr>
            </w:pPr>
            <w:r>
              <w:rPr>
                <w:sz w:val="20"/>
              </w:rPr>
              <w:t>U+5BB9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容</w:t>
            </w:r>
          </w:p>
        </w:tc>
        <w:tc>
          <w:tcPr>
            <w:tcW w:w="770" w:type="dxa"/>
          </w:tcPr>
          <w:p w:rsidR="0067705B" w:rsidRDefault="00EF3B5B">
            <w:pPr>
              <w:pStyle w:val="TableParagraph"/>
              <w:rPr>
                <w:sz w:val="20"/>
              </w:rPr>
            </w:pPr>
            <w:r>
              <w:rPr>
                <w:sz w:val="20"/>
              </w:rPr>
              <w:t>róng</w:t>
            </w:r>
          </w:p>
        </w:tc>
        <w:tc>
          <w:tcPr>
            <w:tcW w:w="920" w:type="dxa"/>
            <w:tcBorders>
              <w:right w:val="nil"/>
            </w:tcBorders>
          </w:tcPr>
          <w:p w:rsidR="0067705B" w:rsidRDefault="00EF3B5B">
            <w:pPr>
              <w:pStyle w:val="TableParagraph"/>
              <w:rPr>
                <w:i/>
                <w:sz w:val="20"/>
              </w:rPr>
            </w:pPr>
            <w:r>
              <w:rPr>
                <w:i/>
                <w:sz w:val="20"/>
              </w:rPr>
              <w:t>yowng</w:t>
            </w:r>
          </w:p>
        </w:tc>
        <w:tc>
          <w:tcPr>
            <w:tcW w:w="1864" w:type="dxa"/>
            <w:tcBorders>
              <w:left w:val="nil"/>
            </w:tcBorders>
          </w:tcPr>
          <w:p w:rsidR="0067705B" w:rsidRDefault="00EF3B5B">
            <w:pPr>
              <w:pStyle w:val="TableParagraph"/>
              <w:ind w:left="202"/>
              <w:rPr>
                <w:i/>
                <w:sz w:val="20"/>
              </w:rPr>
            </w:pPr>
            <w:r>
              <w:rPr>
                <w:i/>
                <w:sz w:val="20"/>
              </w:rPr>
              <w:t>(y- + -jowng A)</w:t>
            </w:r>
          </w:p>
        </w:tc>
        <w:tc>
          <w:tcPr>
            <w:tcW w:w="2782" w:type="dxa"/>
          </w:tcPr>
          <w:p w:rsidR="0067705B" w:rsidRDefault="00EF3B5B">
            <w:pPr>
              <w:pStyle w:val="TableParagraph"/>
              <w:rPr>
                <w:sz w:val="20"/>
              </w:rPr>
            </w:pPr>
            <w:r>
              <w:rPr>
                <w:sz w:val="20"/>
              </w:rPr>
              <w:t>*[ɢ](r)oŋ</w:t>
            </w:r>
          </w:p>
        </w:tc>
        <w:tc>
          <w:tcPr>
            <w:tcW w:w="2870" w:type="dxa"/>
          </w:tcPr>
          <w:p w:rsidR="0067705B" w:rsidRDefault="00EF3B5B">
            <w:pPr>
              <w:pStyle w:val="TableParagraph"/>
              <w:ind w:left="38"/>
              <w:rPr>
                <w:sz w:val="20"/>
              </w:rPr>
            </w:pPr>
            <w:r>
              <w:rPr>
                <w:sz w:val="20"/>
              </w:rPr>
              <w:t>appearance</w:t>
            </w:r>
          </w:p>
        </w:tc>
        <w:tc>
          <w:tcPr>
            <w:tcW w:w="928" w:type="dxa"/>
          </w:tcPr>
          <w:p w:rsidR="0067705B" w:rsidRDefault="00EF3B5B">
            <w:pPr>
              <w:pStyle w:val="TableParagraph"/>
              <w:ind w:left="214"/>
              <w:rPr>
                <w:sz w:val="20"/>
              </w:rPr>
            </w:pPr>
            <w:r>
              <w:rPr>
                <w:sz w:val="20"/>
              </w:rPr>
              <w:t>1187a</w:t>
            </w:r>
          </w:p>
        </w:tc>
        <w:tc>
          <w:tcPr>
            <w:tcW w:w="940" w:type="dxa"/>
          </w:tcPr>
          <w:p w:rsidR="0067705B" w:rsidRDefault="00EF3B5B">
            <w:pPr>
              <w:pStyle w:val="TableParagraph"/>
              <w:ind w:left="0" w:right="92"/>
              <w:jc w:val="right"/>
              <w:rPr>
                <w:sz w:val="20"/>
              </w:rPr>
            </w:pPr>
            <w:r>
              <w:rPr>
                <w:sz w:val="20"/>
              </w:rPr>
              <w:t>20933.17</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4"/>
              <w:rPr>
                <w:sz w:val="20"/>
              </w:rPr>
            </w:pPr>
            <w:r>
              <w:rPr>
                <w:sz w:val="20"/>
              </w:rPr>
              <w:t>U+5BB9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頌</w:t>
            </w:r>
          </w:p>
        </w:tc>
        <w:tc>
          <w:tcPr>
            <w:tcW w:w="770" w:type="dxa"/>
          </w:tcPr>
          <w:p w:rsidR="0067705B" w:rsidRDefault="00EF3B5B">
            <w:pPr>
              <w:pStyle w:val="TableParagraph"/>
              <w:rPr>
                <w:sz w:val="20"/>
              </w:rPr>
            </w:pPr>
            <w:r>
              <w:rPr>
                <w:sz w:val="20"/>
              </w:rPr>
              <w:t>róng</w:t>
            </w:r>
          </w:p>
        </w:tc>
        <w:tc>
          <w:tcPr>
            <w:tcW w:w="920" w:type="dxa"/>
            <w:tcBorders>
              <w:right w:val="nil"/>
            </w:tcBorders>
          </w:tcPr>
          <w:p w:rsidR="0067705B" w:rsidRDefault="00EF3B5B">
            <w:pPr>
              <w:pStyle w:val="TableParagraph"/>
              <w:rPr>
                <w:i/>
                <w:sz w:val="20"/>
              </w:rPr>
            </w:pPr>
            <w:r>
              <w:rPr>
                <w:i/>
                <w:sz w:val="20"/>
              </w:rPr>
              <w:t>yowng</w:t>
            </w:r>
          </w:p>
        </w:tc>
        <w:tc>
          <w:tcPr>
            <w:tcW w:w="1864" w:type="dxa"/>
            <w:tcBorders>
              <w:left w:val="nil"/>
            </w:tcBorders>
          </w:tcPr>
          <w:p w:rsidR="0067705B" w:rsidRDefault="00EF3B5B">
            <w:pPr>
              <w:pStyle w:val="TableParagraph"/>
              <w:ind w:left="202"/>
              <w:rPr>
                <w:i/>
                <w:sz w:val="20"/>
              </w:rPr>
            </w:pPr>
            <w:r>
              <w:rPr>
                <w:i/>
                <w:sz w:val="20"/>
              </w:rPr>
              <w:t>(y- + -jowng A)</w:t>
            </w:r>
          </w:p>
        </w:tc>
        <w:tc>
          <w:tcPr>
            <w:tcW w:w="2782" w:type="dxa"/>
          </w:tcPr>
          <w:p w:rsidR="0067705B" w:rsidRDefault="00EF3B5B">
            <w:pPr>
              <w:pStyle w:val="TableParagraph"/>
              <w:rPr>
                <w:sz w:val="20"/>
              </w:rPr>
            </w:pPr>
            <w:r>
              <w:rPr>
                <w:sz w:val="20"/>
              </w:rPr>
              <w:t>*[ɢ](r)oŋ</w:t>
            </w:r>
          </w:p>
        </w:tc>
        <w:tc>
          <w:tcPr>
            <w:tcW w:w="2870" w:type="dxa"/>
          </w:tcPr>
          <w:p w:rsidR="0067705B" w:rsidRDefault="00EF3B5B">
            <w:pPr>
              <w:pStyle w:val="TableParagraph"/>
              <w:ind w:left="38"/>
              <w:rPr>
                <w:sz w:val="20"/>
              </w:rPr>
            </w:pPr>
            <w:r>
              <w:rPr>
                <w:sz w:val="20"/>
              </w:rPr>
              <w:t>appearance</w:t>
            </w:r>
          </w:p>
        </w:tc>
        <w:tc>
          <w:tcPr>
            <w:tcW w:w="928" w:type="dxa"/>
          </w:tcPr>
          <w:p w:rsidR="0067705B" w:rsidRDefault="00EF3B5B">
            <w:pPr>
              <w:pStyle w:val="TableParagraph"/>
              <w:ind w:left="210"/>
              <w:rPr>
                <w:sz w:val="20"/>
              </w:rPr>
            </w:pPr>
            <w:r>
              <w:rPr>
                <w:sz w:val="20"/>
              </w:rPr>
              <w:t>1190d</w:t>
            </w:r>
          </w:p>
        </w:tc>
        <w:tc>
          <w:tcPr>
            <w:tcW w:w="940" w:type="dxa"/>
          </w:tcPr>
          <w:p w:rsidR="0067705B" w:rsidRDefault="00EF3B5B">
            <w:pPr>
              <w:pStyle w:val="TableParagraph"/>
              <w:ind w:left="0" w:right="92"/>
              <w:jc w:val="right"/>
              <w:rPr>
                <w:sz w:val="20"/>
              </w:rPr>
            </w:pPr>
            <w:r>
              <w:rPr>
                <w:sz w:val="20"/>
              </w:rPr>
              <w:t>74362.03</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U+980C</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8"/>
        <w:gridCol w:w="188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融</w:t>
            </w:r>
          </w:p>
        </w:tc>
        <w:tc>
          <w:tcPr>
            <w:tcW w:w="770" w:type="dxa"/>
          </w:tcPr>
          <w:p w:rsidR="0067705B" w:rsidRDefault="00EF3B5B">
            <w:pPr>
              <w:pStyle w:val="TableParagraph"/>
              <w:rPr>
                <w:sz w:val="20"/>
              </w:rPr>
            </w:pPr>
            <w:r>
              <w:rPr>
                <w:sz w:val="20"/>
              </w:rPr>
              <w:t>róng</w:t>
            </w:r>
          </w:p>
        </w:tc>
        <w:tc>
          <w:tcPr>
            <w:tcW w:w="898" w:type="dxa"/>
            <w:tcBorders>
              <w:right w:val="nil"/>
            </w:tcBorders>
          </w:tcPr>
          <w:p w:rsidR="0067705B" w:rsidRDefault="00EF3B5B">
            <w:pPr>
              <w:pStyle w:val="TableParagraph"/>
              <w:rPr>
                <w:i/>
                <w:sz w:val="20"/>
              </w:rPr>
            </w:pPr>
            <w:r>
              <w:rPr>
                <w:i/>
                <w:sz w:val="20"/>
              </w:rPr>
              <w:t>yuwng</w:t>
            </w:r>
          </w:p>
        </w:tc>
        <w:tc>
          <w:tcPr>
            <w:tcW w:w="1886" w:type="dxa"/>
            <w:tcBorders>
              <w:left w:val="nil"/>
            </w:tcBorders>
          </w:tcPr>
          <w:p w:rsidR="0067705B" w:rsidRDefault="00EF3B5B">
            <w:pPr>
              <w:pStyle w:val="TableParagraph"/>
              <w:ind w:left="225"/>
              <w:rPr>
                <w:i/>
                <w:sz w:val="20"/>
              </w:rPr>
            </w:pPr>
            <w:r>
              <w:rPr>
                <w:i/>
                <w:sz w:val="20"/>
              </w:rPr>
              <w:t>(y- + -juwng A)</w:t>
            </w:r>
          </w:p>
        </w:tc>
        <w:tc>
          <w:tcPr>
            <w:tcW w:w="2782" w:type="dxa"/>
          </w:tcPr>
          <w:p w:rsidR="0067705B" w:rsidRDefault="00EF3B5B">
            <w:pPr>
              <w:pStyle w:val="TableParagraph"/>
              <w:rPr>
                <w:sz w:val="20"/>
              </w:rPr>
            </w:pPr>
            <w:r>
              <w:rPr>
                <w:sz w:val="20"/>
              </w:rPr>
              <w:t>*luŋ (? &lt; *lum)</w:t>
            </w:r>
          </w:p>
        </w:tc>
        <w:tc>
          <w:tcPr>
            <w:tcW w:w="2870" w:type="dxa"/>
          </w:tcPr>
          <w:p w:rsidR="0067705B" w:rsidRDefault="00EF3B5B">
            <w:pPr>
              <w:pStyle w:val="TableParagraph"/>
              <w:ind w:left="38"/>
              <w:rPr>
                <w:sz w:val="20"/>
              </w:rPr>
            </w:pPr>
            <w:r>
              <w:rPr>
                <w:sz w:val="20"/>
              </w:rPr>
              <w:t>hot air, steam, heat</w:t>
            </w:r>
          </w:p>
        </w:tc>
        <w:tc>
          <w:tcPr>
            <w:tcW w:w="928" w:type="dxa"/>
          </w:tcPr>
          <w:p w:rsidR="0067705B" w:rsidRDefault="00EF3B5B">
            <w:pPr>
              <w:pStyle w:val="TableParagraph"/>
              <w:ind w:left="210"/>
              <w:rPr>
                <w:sz w:val="20"/>
              </w:rPr>
            </w:pPr>
            <w:r>
              <w:rPr>
                <w:sz w:val="20"/>
              </w:rPr>
              <w:t>1009d</w:t>
            </w:r>
          </w:p>
        </w:tc>
        <w:tc>
          <w:tcPr>
            <w:tcW w:w="940" w:type="dxa"/>
          </w:tcPr>
          <w:p w:rsidR="0067705B" w:rsidRDefault="00EF3B5B">
            <w:pPr>
              <w:pStyle w:val="TableParagraph"/>
              <w:ind w:left="0" w:right="92"/>
              <w:jc w:val="right"/>
              <w:rPr>
                <w:sz w:val="20"/>
              </w:rPr>
            </w:pPr>
            <w:r>
              <w:rPr>
                <w:sz w:val="20"/>
              </w:rPr>
              <w:t>42877.08</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U+878D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肜</w:t>
            </w:r>
          </w:p>
        </w:tc>
        <w:tc>
          <w:tcPr>
            <w:tcW w:w="770" w:type="dxa"/>
          </w:tcPr>
          <w:p w:rsidR="0067705B" w:rsidRDefault="00EF3B5B">
            <w:pPr>
              <w:pStyle w:val="TableParagraph"/>
              <w:spacing w:before="29"/>
              <w:rPr>
                <w:sz w:val="20"/>
              </w:rPr>
            </w:pPr>
            <w:r>
              <w:rPr>
                <w:sz w:val="20"/>
              </w:rPr>
              <w:t>róng</w:t>
            </w:r>
          </w:p>
        </w:tc>
        <w:tc>
          <w:tcPr>
            <w:tcW w:w="898" w:type="dxa"/>
            <w:tcBorders>
              <w:right w:val="nil"/>
            </w:tcBorders>
          </w:tcPr>
          <w:p w:rsidR="0067705B" w:rsidRDefault="00EF3B5B">
            <w:pPr>
              <w:pStyle w:val="TableParagraph"/>
              <w:spacing w:before="29"/>
              <w:rPr>
                <w:i/>
                <w:sz w:val="20"/>
              </w:rPr>
            </w:pPr>
            <w:r>
              <w:rPr>
                <w:i/>
                <w:sz w:val="20"/>
              </w:rPr>
              <w:t>yuwng</w:t>
            </w:r>
          </w:p>
        </w:tc>
        <w:tc>
          <w:tcPr>
            <w:tcW w:w="1886" w:type="dxa"/>
            <w:tcBorders>
              <w:left w:val="nil"/>
            </w:tcBorders>
          </w:tcPr>
          <w:p w:rsidR="0067705B" w:rsidRDefault="00EF3B5B">
            <w:pPr>
              <w:pStyle w:val="TableParagraph"/>
              <w:spacing w:before="29"/>
              <w:ind w:left="225"/>
              <w:rPr>
                <w:i/>
                <w:sz w:val="20"/>
              </w:rPr>
            </w:pPr>
            <w:r>
              <w:rPr>
                <w:i/>
                <w:sz w:val="20"/>
              </w:rPr>
              <w:t>(y- + -juwng A)</w:t>
            </w:r>
          </w:p>
        </w:tc>
        <w:tc>
          <w:tcPr>
            <w:tcW w:w="2782" w:type="dxa"/>
          </w:tcPr>
          <w:p w:rsidR="0067705B" w:rsidRDefault="00EF3B5B">
            <w:pPr>
              <w:pStyle w:val="TableParagraph"/>
              <w:spacing w:before="29"/>
              <w:rPr>
                <w:sz w:val="20"/>
              </w:rPr>
            </w:pPr>
            <w:r>
              <w:rPr>
                <w:sz w:val="20"/>
              </w:rPr>
              <w:t>*m.rum (dialect: *-um &gt; *-uŋ)</w:t>
            </w:r>
          </w:p>
        </w:tc>
        <w:tc>
          <w:tcPr>
            <w:tcW w:w="2870" w:type="dxa"/>
          </w:tcPr>
          <w:p w:rsidR="0067705B" w:rsidRDefault="00EF3B5B">
            <w:pPr>
              <w:pStyle w:val="TableParagraph"/>
              <w:spacing w:before="29"/>
              <w:ind w:left="38"/>
              <w:rPr>
                <w:sz w:val="20"/>
              </w:rPr>
            </w:pPr>
            <w:r>
              <w:rPr>
                <w:sz w:val="20"/>
              </w:rPr>
              <w:t>sacrifice on a following day</w:t>
            </w:r>
          </w:p>
        </w:tc>
        <w:tc>
          <w:tcPr>
            <w:tcW w:w="928" w:type="dxa"/>
          </w:tcPr>
          <w:p w:rsidR="0067705B" w:rsidRDefault="00EF3B5B">
            <w:pPr>
              <w:pStyle w:val="TableParagraph"/>
              <w:spacing w:before="29"/>
              <w:ind w:left="214"/>
              <w:rPr>
                <w:sz w:val="20"/>
              </w:rPr>
            </w:pPr>
            <w:r>
              <w:rPr>
                <w:sz w:val="20"/>
              </w:rPr>
              <w:t>1008a</w:t>
            </w:r>
          </w:p>
        </w:tc>
        <w:tc>
          <w:tcPr>
            <w:tcW w:w="940" w:type="dxa"/>
          </w:tcPr>
          <w:p w:rsidR="0067705B" w:rsidRDefault="00EF3B5B">
            <w:pPr>
              <w:pStyle w:val="TableParagraph"/>
              <w:spacing w:before="29"/>
              <w:ind w:left="0" w:right="92"/>
              <w:jc w:val="right"/>
              <w:rPr>
                <w:sz w:val="20"/>
              </w:rPr>
            </w:pPr>
            <w:r>
              <w:rPr>
                <w:sz w:val="20"/>
              </w:rPr>
              <w:t>32045.12</w:t>
            </w:r>
          </w:p>
        </w:tc>
        <w:tc>
          <w:tcPr>
            <w:tcW w:w="496" w:type="dxa"/>
          </w:tcPr>
          <w:p w:rsidR="0067705B" w:rsidRDefault="00EF3B5B">
            <w:pPr>
              <w:pStyle w:val="TableParagraph"/>
              <w:spacing w:before="29"/>
              <w:ind w:left="75" w:right="76"/>
              <w:jc w:val="center"/>
              <w:rPr>
                <w:sz w:val="20"/>
              </w:rPr>
            </w:pPr>
            <w:r>
              <w:rPr>
                <w:sz w:val="20"/>
              </w:rPr>
              <w:t>130</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72" w:right="72"/>
              <w:jc w:val="center"/>
              <w:rPr>
                <w:sz w:val="20"/>
              </w:rPr>
            </w:pPr>
            <w:r>
              <w:rPr>
                <w:sz w:val="20"/>
              </w:rPr>
              <w:t>U+809C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彡</w:t>
            </w:r>
          </w:p>
        </w:tc>
        <w:tc>
          <w:tcPr>
            <w:tcW w:w="770" w:type="dxa"/>
          </w:tcPr>
          <w:p w:rsidR="0067705B" w:rsidRDefault="00EF3B5B">
            <w:pPr>
              <w:pStyle w:val="TableParagraph"/>
              <w:rPr>
                <w:sz w:val="20"/>
              </w:rPr>
            </w:pPr>
            <w:r>
              <w:rPr>
                <w:sz w:val="20"/>
              </w:rPr>
              <w:t>róng</w:t>
            </w:r>
          </w:p>
        </w:tc>
        <w:tc>
          <w:tcPr>
            <w:tcW w:w="898" w:type="dxa"/>
            <w:tcBorders>
              <w:right w:val="nil"/>
            </w:tcBorders>
          </w:tcPr>
          <w:p w:rsidR="0067705B" w:rsidRDefault="00EF3B5B">
            <w:pPr>
              <w:pStyle w:val="TableParagraph"/>
              <w:rPr>
                <w:i/>
                <w:sz w:val="20"/>
              </w:rPr>
            </w:pPr>
            <w:r>
              <w:rPr>
                <w:i/>
                <w:sz w:val="20"/>
              </w:rPr>
              <w:t>yuwng</w:t>
            </w:r>
          </w:p>
        </w:tc>
        <w:tc>
          <w:tcPr>
            <w:tcW w:w="1886" w:type="dxa"/>
            <w:tcBorders>
              <w:left w:val="nil"/>
            </w:tcBorders>
          </w:tcPr>
          <w:p w:rsidR="0067705B" w:rsidRDefault="00EF3B5B">
            <w:pPr>
              <w:pStyle w:val="TableParagraph"/>
              <w:ind w:left="225"/>
              <w:rPr>
                <w:i/>
                <w:sz w:val="20"/>
              </w:rPr>
            </w:pPr>
            <w:r>
              <w:rPr>
                <w:i/>
                <w:sz w:val="20"/>
              </w:rPr>
              <w:t>(y- + -juwng A)</w:t>
            </w:r>
          </w:p>
        </w:tc>
        <w:tc>
          <w:tcPr>
            <w:tcW w:w="2782" w:type="dxa"/>
          </w:tcPr>
          <w:p w:rsidR="0067705B" w:rsidRDefault="00EF3B5B">
            <w:pPr>
              <w:pStyle w:val="TableParagraph"/>
              <w:rPr>
                <w:sz w:val="20"/>
              </w:rPr>
            </w:pPr>
            <w:r>
              <w:rPr>
                <w:sz w:val="20"/>
              </w:rPr>
              <w:t>*m.rum (dialect: *-um &gt; *-uŋ)</w:t>
            </w:r>
          </w:p>
        </w:tc>
        <w:tc>
          <w:tcPr>
            <w:tcW w:w="2870" w:type="dxa"/>
          </w:tcPr>
          <w:p w:rsidR="0067705B" w:rsidRDefault="00EF3B5B">
            <w:pPr>
              <w:pStyle w:val="TableParagraph"/>
              <w:ind w:left="38"/>
              <w:rPr>
                <w:sz w:val="20"/>
              </w:rPr>
            </w:pPr>
            <w:r>
              <w:rPr>
                <w:sz w:val="20"/>
              </w:rPr>
              <w:t>to sacrifice on a following day</w:t>
            </w:r>
          </w:p>
        </w:tc>
        <w:tc>
          <w:tcPr>
            <w:tcW w:w="928" w:type="dxa"/>
          </w:tcPr>
          <w:p w:rsidR="0067705B" w:rsidRDefault="00EF3B5B">
            <w:pPr>
              <w:pStyle w:val="TableParagraph"/>
              <w:ind w:left="214"/>
              <w:rPr>
                <w:sz w:val="20"/>
              </w:rPr>
            </w:pPr>
            <w:r>
              <w:rPr>
                <w:sz w:val="20"/>
              </w:rPr>
              <w:t>1008c</w:t>
            </w:r>
          </w:p>
        </w:tc>
        <w:tc>
          <w:tcPr>
            <w:tcW w:w="940" w:type="dxa"/>
          </w:tcPr>
          <w:p w:rsidR="0067705B" w:rsidRDefault="00EF3B5B">
            <w:pPr>
              <w:pStyle w:val="TableParagraph"/>
              <w:ind w:left="0" w:right="92"/>
              <w:jc w:val="right"/>
              <w:rPr>
                <w:sz w:val="20"/>
              </w:rPr>
            </w:pPr>
            <w:r>
              <w:rPr>
                <w:sz w:val="20"/>
              </w:rPr>
              <w:t>20852.04</w:t>
            </w:r>
          </w:p>
        </w:tc>
        <w:tc>
          <w:tcPr>
            <w:tcW w:w="496" w:type="dxa"/>
          </w:tcPr>
          <w:p w:rsidR="0067705B" w:rsidRDefault="00EF3B5B">
            <w:pPr>
              <w:pStyle w:val="TableParagraph"/>
              <w:ind w:left="75" w:right="76"/>
              <w:jc w:val="center"/>
              <w:rPr>
                <w:sz w:val="20"/>
              </w:rPr>
            </w:pPr>
            <w:r>
              <w:rPr>
                <w:sz w:val="20"/>
              </w:rPr>
              <w:t>59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U+5F61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䑣</w:t>
            </w:r>
          </w:p>
        </w:tc>
        <w:tc>
          <w:tcPr>
            <w:tcW w:w="770" w:type="dxa"/>
          </w:tcPr>
          <w:p w:rsidR="0067705B" w:rsidRDefault="00EF3B5B">
            <w:pPr>
              <w:pStyle w:val="TableParagraph"/>
              <w:rPr>
                <w:sz w:val="20"/>
              </w:rPr>
            </w:pPr>
            <w:r>
              <w:rPr>
                <w:sz w:val="20"/>
              </w:rPr>
              <w:t>róng</w:t>
            </w:r>
          </w:p>
        </w:tc>
        <w:tc>
          <w:tcPr>
            <w:tcW w:w="898" w:type="dxa"/>
            <w:tcBorders>
              <w:right w:val="nil"/>
            </w:tcBorders>
          </w:tcPr>
          <w:p w:rsidR="0067705B" w:rsidRDefault="00EF3B5B">
            <w:pPr>
              <w:pStyle w:val="TableParagraph"/>
              <w:rPr>
                <w:i/>
                <w:sz w:val="20"/>
              </w:rPr>
            </w:pPr>
            <w:r>
              <w:rPr>
                <w:i/>
                <w:sz w:val="20"/>
              </w:rPr>
              <w:t>yuwng</w:t>
            </w:r>
          </w:p>
        </w:tc>
        <w:tc>
          <w:tcPr>
            <w:tcW w:w="1886" w:type="dxa"/>
            <w:tcBorders>
              <w:left w:val="nil"/>
            </w:tcBorders>
          </w:tcPr>
          <w:p w:rsidR="0067705B" w:rsidRDefault="00EF3B5B">
            <w:pPr>
              <w:pStyle w:val="TableParagraph"/>
              <w:ind w:left="225"/>
              <w:rPr>
                <w:i/>
                <w:sz w:val="20"/>
              </w:rPr>
            </w:pPr>
            <w:r>
              <w:rPr>
                <w:i/>
                <w:sz w:val="20"/>
              </w:rPr>
              <w:t>(y- + -uwng A)</w:t>
            </w:r>
          </w:p>
        </w:tc>
        <w:tc>
          <w:tcPr>
            <w:tcW w:w="2782" w:type="dxa"/>
          </w:tcPr>
          <w:p w:rsidR="0067705B" w:rsidRDefault="00EF3B5B">
            <w:pPr>
              <w:pStyle w:val="TableParagraph"/>
              <w:rPr>
                <w:sz w:val="20"/>
              </w:rPr>
            </w:pPr>
            <w:r>
              <w:rPr>
                <w:sz w:val="20"/>
              </w:rPr>
              <w:t>*m.rum (dialect: &gt; *-um &gt; *-uŋ)</w:t>
            </w:r>
          </w:p>
        </w:tc>
        <w:tc>
          <w:tcPr>
            <w:tcW w:w="2870" w:type="dxa"/>
          </w:tcPr>
          <w:p w:rsidR="0067705B" w:rsidRDefault="00EF3B5B">
            <w:pPr>
              <w:pStyle w:val="TableParagraph"/>
              <w:ind w:left="38"/>
              <w:rPr>
                <w:sz w:val="20"/>
              </w:rPr>
            </w:pPr>
            <w:r>
              <w:rPr>
                <w:sz w:val="20"/>
              </w:rPr>
              <w:t>sacrifice on the following day</w:t>
            </w:r>
          </w:p>
        </w:tc>
        <w:tc>
          <w:tcPr>
            <w:tcW w:w="928" w:type="dxa"/>
          </w:tcPr>
          <w:p w:rsidR="0067705B" w:rsidRDefault="00EF3B5B">
            <w:pPr>
              <w:pStyle w:val="TableParagraph"/>
              <w:ind w:left="226"/>
              <w:rPr>
                <w:sz w:val="20"/>
              </w:rPr>
            </w:pPr>
            <w:r>
              <w:rPr>
                <w:sz w:val="20"/>
              </w:rPr>
              <w:t>1008-</w:t>
            </w:r>
          </w:p>
        </w:tc>
        <w:tc>
          <w:tcPr>
            <w:tcW w:w="940" w:type="dxa"/>
          </w:tcPr>
          <w:p w:rsidR="0067705B" w:rsidRDefault="00EF3B5B">
            <w:pPr>
              <w:pStyle w:val="TableParagraph"/>
              <w:ind w:left="0" w:right="92"/>
              <w:jc w:val="right"/>
              <w:rPr>
                <w:sz w:val="20"/>
              </w:rPr>
            </w:pPr>
            <w:r>
              <w:rPr>
                <w:sz w:val="20"/>
              </w:rPr>
              <w:t>53056.07</w:t>
            </w:r>
          </w:p>
        </w:tc>
        <w:tc>
          <w:tcPr>
            <w:tcW w:w="496" w:type="dxa"/>
          </w:tcPr>
          <w:p w:rsidR="0067705B" w:rsidRDefault="00EF3B5B">
            <w:pPr>
              <w:pStyle w:val="TableParagraph"/>
              <w:ind w:left="75" w:right="76"/>
              <w:jc w:val="center"/>
              <w:rPr>
                <w:sz w:val="20"/>
              </w:rPr>
            </w:pPr>
            <w:r>
              <w:rPr>
                <w:sz w:val="20"/>
              </w:rPr>
              <w:t>137</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U+4463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柔</w:t>
            </w:r>
          </w:p>
        </w:tc>
        <w:tc>
          <w:tcPr>
            <w:tcW w:w="770" w:type="dxa"/>
          </w:tcPr>
          <w:p w:rsidR="0067705B" w:rsidRDefault="00EF3B5B">
            <w:pPr>
              <w:pStyle w:val="TableParagraph"/>
              <w:rPr>
                <w:sz w:val="20"/>
              </w:rPr>
            </w:pPr>
            <w:r>
              <w:rPr>
                <w:sz w:val="20"/>
              </w:rPr>
              <w:t>róu</w:t>
            </w:r>
          </w:p>
        </w:tc>
        <w:tc>
          <w:tcPr>
            <w:tcW w:w="898" w:type="dxa"/>
            <w:tcBorders>
              <w:right w:val="nil"/>
            </w:tcBorders>
          </w:tcPr>
          <w:p w:rsidR="0067705B" w:rsidRDefault="00EF3B5B">
            <w:pPr>
              <w:pStyle w:val="TableParagraph"/>
              <w:rPr>
                <w:i/>
                <w:sz w:val="20"/>
              </w:rPr>
            </w:pPr>
            <w:r>
              <w:rPr>
                <w:i/>
                <w:sz w:val="20"/>
              </w:rPr>
              <w:t>nyuw</w:t>
            </w:r>
          </w:p>
        </w:tc>
        <w:tc>
          <w:tcPr>
            <w:tcW w:w="1886" w:type="dxa"/>
            <w:tcBorders>
              <w:left w:val="nil"/>
            </w:tcBorders>
          </w:tcPr>
          <w:p w:rsidR="0067705B" w:rsidRDefault="00EF3B5B">
            <w:pPr>
              <w:pStyle w:val="TableParagraph"/>
              <w:ind w:left="225"/>
              <w:rPr>
                <w:i/>
                <w:sz w:val="20"/>
              </w:rPr>
            </w:pPr>
            <w:r>
              <w:rPr>
                <w:i/>
                <w:sz w:val="20"/>
              </w:rPr>
              <w:t>(ny- + -juw A)</w:t>
            </w:r>
          </w:p>
        </w:tc>
        <w:tc>
          <w:tcPr>
            <w:tcW w:w="2782" w:type="dxa"/>
          </w:tcPr>
          <w:p w:rsidR="0067705B" w:rsidRDefault="00EF3B5B">
            <w:pPr>
              <w:pStyle w:val="TableParagraph"/>
              <w:rPr>
                <w:sz w:val="20"/>
              </w:rPr>
            </w:pPr>
            <w:r>
              <w:rPr>
                <w:sz w:val="20"/>
              </w:rPr>
              <w:t>*nu</w:t>
            </w:r>
          </w:p>
        </w:tc>
        <w:tc>
          <w:tcPr>
            <w:tcW w:w="2870" w:type="dxa"/>
          </w:tcPr>
          <w:p w:rsidR="0067705B" w:rsidRDefault="00EF3B5B">
            <w:pPr>
              <w:pStyle w:val="TableParagraph"/>
              <w:ind w:left="38"/>
              <w:rPr>
                <w:sz w:val="20"/>
              </w:rPr>
            </w:pPr>
            <w:r>
              <w:rPr>
                <w:sz w:val="20"/>
              </w:rPr>
              <w:t>soft</w:t>
            </w:r>
          </w:p>
        </w:tc>
        <w:tc>
          <w:tcPr>
            <w:tcW w:w="928" w:type="dxa"/>
          </w:tcPr>
          <w:p w:rsidR="0067705B" w:rsidRDefault="00EF3B5B">
            <w:pPr>
              <w:pStyle w:val="TableParagraph"/>
              <w:ind w:left="214"/>
              <w:rPr>
                <w:sz w:val="20"/>
              </w:rPr>
            </w:pPr>
            <w:r>
              <w:rPr>
                <w:sz w:val="20"/>
              </w:rPr>
              <w:t>1105a</w:t>
            </w:r>
          </w:p>
        </w:tc>
        <w:tc>
          <w:tcPr>
            <w:tcW w:w="940" w:type="dxa"/>
          </w:tcPr>
          <w:p w:rsidR="0067705B" w:rsidRDefault="00EF3B5B">
            <w:pPr>
              <w:pStyle w:val="TableParagraph"/>
              <w:ind w:left="0" w:right="92"/>
              <w:jc w:val="right"/>
              <w:rPr>
                <w:sz w:val="20"/>
              </w:rPr>
            </w:pPr>
            <w:r>
              <w:rPr>
                <w:sz w:val="20"/>
              </w:rPr>
              <w:t>21192.02</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U+67D4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肉</w:t>
            </w:r>
          </w:p>
        </w:tc>
        <w:tc>
          <w:tcPr>
            <w:tcW w:w="770" w:type="dxa"/>
          </w:tcPr>
          <w:p w:rsidR="0067705B" w:rsidRDefault="00EF3B5B">
            <w:pPr>
              <w:pStyle w:val="TableParagraph"/>
              <w:rPr>
                <w:sz w:val="20"/>
              </w:rPr>
            </w:pPr>
            <w:r>
              <w:rPr>
                <w:sz w:val="20"/>
              </w:rPr>
              <w:t>ròu</w:t>
            </w:r>
          </w:p>
        </w:tc>
        <w:tc>
          <w:tcPr>
            <w:tcW w:w="898" w:type="dxa"/>
            <w:tcBorders>
              <w:right w:val="nil"/>
            </w:tcBorders>
          </w:tcPr>
          <w:p w:rsidR="0067705B" w:rsidRDefault="00EF3B5B">
            <w:pPr>
              <w:pStyle w:val="TableParagraph"/>
              <w:rPr>
                <w:i/>
                <w:sz w:val="20"/>
              </w:rPr>
            </w:pPr>
            <w:r>
              <w:rPr>
                <w:i/>
                <w:sz w:val="20"/>
              </w:rPr>
              <w:t>nyuwk</w:t>
            </w:r>
          </w:p>
        </w:tc>
        <w:tc>
          <w:tcPr>
            <w:tcW w:w="1886" w:type="dxa"/>
            <w:tcBorders>
              <w:left w:val="nil"/>
            </w:tcBorders>
          </w:tcPr>
          <w:p w:rsidR="0067705B" w:rsidRDefault="00EF3B5B">
            <w:pPr>
              <w:pStyle w:val="TableParagraph"/>
              <w:ind w:left="225"/>
              <w:rPr>
                <w:i/>
                <w:sz w:val="20"/>
              </w:rPr>
            </w:pPr>
            <w:r>
              <w:rPr>
                <w:i/>
                <w:sz w:val="20"/>
              </w:rPr>
              <w:t>(ny- + -juwk D)</w:t>
            </w:r>
          </w:p>
        </w:tc>
        <w:tc>
          <w:tcPr>
            <w:tcW w:w="2782" w:type="dxa"/>
          </w:tcPr>
          <w:p w:rsidR="0067705B" w:rsidRDefault="00EF3B5B">
            <w:pPr>
              <w:pStyle w:val="TableParagraph"/>
              <w:rPr>
                <w:sz w:val="20"/>
              </w:rPr>
            </w:pPr>
            <w:r>
              <w:rPr>
                <w:sz w:val="20"/>
              </w:rPr>
              <w:t>*k.nuk</w:t>
            </w:r>
          </w:p>
        </w:tc>
        <w:tc>
          <w:tcPr>
            <w:tcW w:w="2870" w:type="dxa"/>
          </w:tcPr>
          <w:p w:rsidR="0067705B" w:rsidRDefault="00EF3B5B">
            <w:pPr>
              <w:pStyle w:val="TableParagraph"/>
              <w:ind w:left="38"/>
              <w:rPr>
                <w:sz w:val="20"/>
              </w:rPr>
            </w:pPr>
            <w:r>
              <w:rPr>
                <w:sz w:val="20"/>
              </w:rPr>
              <w:t>meat, flesh</w:t>
            </w:r>
          </w:p>
        </w:tc>
        <w:tc>
          <w:tcPr>
            <w:tcW w:w="928" w:type="dxa"/>
          </w:tcPr>
          <w:p w:rsidR="0067705B" w:rsidRDefault="00EF3B5B">
            <w:pPr>
              <w:pStyle w:val="TableParagraph"/>
              <w:ind w:left="214"/>
              <w:rPr>
                <w:sz w:val="20"/>
              </w:rPr>
            </w:pPr>
            <w:r>
              <w:rPr>
                <w:sz w:val="20"/>
              </w:rPr>
              <w:t>1033a</w:t>
            </w:r>
          </w:p>
        </w:tc>
        <w:tc>
          <w:tcPr>
            <w:tcW w:w="940" w:type="dxa"/>
          </w:tcPr>
          <w:p w:rsidR="0067705B" w:rsidRDefault="00EF3B5B">
            <w:pPr>
              <w:pStyle w:val="TableParagraph"/>
              <w:ind w:left="0" w:right="92"/>
              <w:jc w:val="right"/>
              <w:rPr>
                <w:sz w:val="20"/>
              </w:rPr>
            </w:pPr>
            <w:r>
              <w:rPr>
                <w:sz w:val="20"/>
              </w:rPr>
              <w:t>52931.01</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U+8089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如</w:t>
            </w:r>
          </w:p>
        </w:tc>
        <w:tc>
          <w:tcPr>
            <w:tcW w:w="770" w:type="dxa"/>
          </w:tcPr>
          <w:p w:rsidR="0067705B" w:rsidRDefault="00EF3B5B">
            <w:pPr>
              <w:pStyle w:val="TableParagraph"/>
              <w:spacing w:before="29"/>
              <w:rPr>
                <w:sz w:val="20"/>
              </w:rPr>
            </w:pPr>
            <w:r>
              <w:rPr>
                <w:sz w:val="20"/>
              </w:rPr>
              <w:t>rú</w:t>
            </w:r>
          </w:p>
        </w:tc>
        <w:tc>
          <w:tcPr>
            <w:tcW w:w="898" w:type="dxa"/>
            <w:tcBorders>
              <w:right w:val="nil"/>
            </w:tcBorders>
          </w:tcPr>
          <w:p w:rsidR="0067705B" w:rsidRDefault="00EF3B5B">
            <w:pPr>
              <w:pStyle w:val="TableParagraph"/>
              <w:spacing w:before="29"/>
              <w:rPr>
                <w:i/>
                <w:sz w:val="20"/>
              </w:rPr>
            </w:pPr>
            <w:r>
              <w:rPr>
                <w:i/>
                <w:sz w:val="20"/>
              </w:rPr>
              <w:t>nyo</w:t>
            </w:r>
          </w:p>
        </w:tc>
        <w:tc>
          <w:tcPr>
            <w:tcW w:w="1886" w:type="dxa"/>
            <w:tcBorders>
              <w:left w:val="nil"/>
            </w:tcBorders>
          </w:tcPr>
          <w:p w:rsidR="0067705B" w:rsidRDefault="00EF3B5B">
            <w:pPr>
              <w:pStyle w:val="TableParagraph"/>
              <w:spacing w:before="29"/>
              <w:ind w:left="225"/>
              <w:rPr>
                <w:i/>
                <w:sz w:val="20"/>
              </w:rPr>
            </w:pPr>
            <w:r>
              <w:rPr>
                <w:i/>
                <w:sz w:val="20"/>
              </w:rPr>
              <w:t>(ny- + -jo A)</w:t>
            </w:r>
          </w:p>
        </w:tc>
        <w:tc>
          <w:tcPr>
            <w:tcW w:w="2782" w:type="dxa"/>
          </w:tcPr>
          <w:p w:rsidR="0067705B" w:rsidRDefault="00EF3B5B">
            <w:pPr>
              <w:pStyle w:val="TableParagraph"/>
              <w:spacing w:before="29"/>
              <w:rPr>
                <w:sz w:val="20"/>
              </w:rPr>
            </w:pPr>
            <w:r>
              <w:rPr>
                <w:sz w:val="20"/>
              </w:rPr>
              <w:t>*na</w:t>
            </w:r>
          </w:p>
        </w:tc>
        <w:tc>
          <w:tcPr>
            <w:tcW w:w="2870" w:type="dxa"/>
          </w:tcPr>
          <w:p w:rsidR="0067705B" w:rsidRDefault="00EF3B5B">
            <w:pPr>
              <w:pStyle w:val="TableParagraph"/>
              <w:spacing w:before="29"/>
              <w:ind w:left="38"/>
              <w:rPr>
                <w:sz w:val="20"/>
              </w:rPr>
            </w:pPr>
            <w:r>
              <w:rPr>
                <w:sz w:val="20"/>
              </w:rPr>
              <w:t>go to</w:t>
            </w:r>
          </w:p>
        </w:tc>
        <w:tc>
          <w:tcPr>
            <w:tcW w:w="928" w:type="dxa"/>
          </w:tcPr>
          <w:p w:rsidR="0067705B" w:rsidRDefault="00EF3B5B">
            <w:pPr>
              <w:pStyle w:val="TableParagraph"/>
              <w:spacing w:before="29"/>
              <w:ind w:left="210"/>
              <w:rPr>
                <w:sz w:val="20"/>
              </w:rPr>
            </w:pPr>
            <w:r>
              <w:rPr>
                <w:sz w:val="20"/>
              </w:rPr>
              <w:t>0094g</w:t>
            </w:r>
          </w:p>
        </w:tc>
        <w:tc>
          <w:tcPr>
            <w:tcW w:w="940" w:type="dxa"/>
          </w:tcPr>
          <w:p w:rsidR="0067705B" w:rsidRDefault="00EF3B5B">
            <w:pPr>
              <w:pStyle w:val="TableParagraph"/>
              <w:spacing w:before="29"/>
              <w:ind w:left="0" w:right="92"/>
              <w:jc w:val="right"/>
              <w:rPr>
                <w:sz w:val="20"/>
              </w:rPr>
            </w:pPr>
            <w:r>
              <w:rPr>
                <w:sz w:val="20"/>
              </w:rPr>
              <w:t>21025.09</w:t>
            </w:r>
          </w:p>
        </w:tc>
        <w:tc>
          <w:tcPr>
            <w:tcW w:w="496" w:type="dxa"/>
          </w:tcPr>
          <w:p w:rsidR="0067705B" w:rsidRDefault="00EF3B5B">
            <w:pPr>
              <w:pStyle w:val="TableParagraph"/>
              <w:spacing w:before="29"/>
              <w:ind w:left="75" w:right="76"/>
              <w:jc w:val="center"/>
              <w:rPr>
                <w:sz w:val="20"/>
              </w:rPr>
            </w:pPr>
            <w:r>
              <w:rPr>
                <w:sz w:val="20"/>
              </w:rPr>
              <w:t>38</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72" w:right="72"/>
              <w:jc w:val="center"/>
              <w:rPr>
                <w:sz w:val="20"/>
              </w:rPr>
            </w:pPr>
            <w:r>
              <w:rPr>
                <w:sz w:val="20"/>
              </w:rPr>
              <w:t>U+5982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如</w:t>
            </w:r>
          </w:p>
        </w:tc>
        <w:tc>
          <w:tcPr>
            <w:tcW w:w="770" w:type="dxa"/>
          </w:tcPr>
          <w:p w:rsidR="0067705B" w:rsidRDefault="00EF3B5B">
            <w:pPr>
              <w:pStyle w:val="TableParagraph"/>
              <w:rPr>
                <w:sz w:val="20"/>
              </w:rPr>
            </w:pPr>
            <w:r>
              <w:rPr>
                <w:sz w:val="20"/>
              </w:rPr>
              <w:t>rú</w:t>
            </w:r>
          </w:p>
        </w:tc>
        <w:tc>
          <w:tcPr>
            <w:tcW w:w="898" w:type="dxa"/>
            <w:tcBorders>
              <w:right w:val="nil"/>
            </w:tcBorders>
          </w:tcPr>
          <w:p w:rsidR="0067705B" w:rsidRDefault="00EF3B5B">
            <w:pPr>
              <w:pStyle w:val="TableParagraph"/>
              <w:rPr>
                <w:i/>
                <w:sz w:val="20"/>
              </w:rPr>
            </w:pPr>
            <w:r>
              <w:rPr>
                <w:i/>
                <w:sz w:val="20"/>
              </w:rPr>
              <w:t>nyo</w:t>
            </w:r>
          </w:p>
        </w:tc>
        <w:tc>
          <w:tcPr>
            <w:tcW w:w="1886" w:type="dxa"/>
            <w:tcBorders>
              <w:left w:val="nil"/>
            </w:tcBorders>
          </w:tcPr>
          <w:p w:rsidR="0067705B" w:rsidRDefault="00EF3B5B">
            <w:pPr>
              <w:pStyle w:val="TableParagraph"/>
              <w:ind w:left="225"/>
              <w:rPr>
                <w:i/>
                <w:sz w:val="20"/>
              </w:rPr>
            </w:pPr>
            <w:r>
              <w:rPr>
                <w:i/>
                <w:sz w:val="20"/>
              </w:rPr>
              <w:t>(ny- + -jo A)</w:t>
            </w:r>
          </w:p>
        </w:tc>
        <w:tc>
          <w:tcPr>
            <w:tcW w:w="2782" w:type="dxa"/>
          </w:tcPr>
          <w:p w:rsidR="0067705B" w:rsidRDefault="00EF3B5B">
            <w:pPr>
              <w:pStyle w:val="TableParagraph"/>
              <w:rPr>
                <w:sz w:val="20"/>
              </w:rPr>
            </w:pPr>
            <w:r>
              <w:rPr>
                <w:sz w:val="20"/>
              </w:rPr>
              <w:t>*na</w:t>
            </w:r>
          </w:p>
        </w:tc>
        <w:tc>
          <w:tcPr>
            <w:tcW w:w="2870" w:type="dxa"/>
          </w:tcPr>
          <w:p w:rsidR="0067705B" w:rsidRDefault="00EF3B5B">
            <w:pPr>
              <w:pStyle w:val="TableParagraph"/>
              <w:ind w:left="38"/>
              <w:rPr>
                <w:sz w:val="20"/>
              </w:rPr>
            </w:pPr>
            <w:r>
              <w:rPr>
                <w:sz w:val="20"/>
              </w:rPr>
              <w:t>as, like, if</w:t>
            </w:r>
          </w:p>
        </w:tc>
        <w:tc>
          <w:tcPr>
            <w:tcW w:w="928" w:type="dxa"/>
          </w:tcPr>
          <w:p w:rsidR="0067705B" w:rsidRDefault="00EF3B5B">
            <w:pPr>
              <w:pStyle w:val="TableParagraph"/>
              <w:ind w:left="210"/>
              <w:rPr>
                <w:sz w:val="20"/>
              </w:rPr>
            </w:pPr>
            <w:r>
              <w:rPr>
                <w:sz w:val="20"/>
              </w:rPr>
              <w:t>0094g</w:t>
            </w:r>
          </w:p>
        </w:tc>
        <w:tc>
          <w:tcPr>
            <w:tcW w:w="940" w:type="dxa"/>
          </w:tcPr>
          <w:p w:rsidR="0067705B" w:rsidRDefault="00EF3B5B">
            <w:pPr>
              <w:pStyle w:val="TableParagraph"/>
              <w:ind w:left="0" w:right="92"/>
              <w:jc w:val="right"/>
              <w:rPr>
                <w:sz w:val="20"/>
              </w:rPr>
            </w:pPr>
            <w:r>
              <w:rPr>
                <w:sz w:val="20"/>
              </w:rPr>
              <w:t>21025.09</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U+5982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洳</w:t>
            </w:r>
          </w:p>
        </w:tc>
        <w:tc>
          <w:tcPr>
            <w:tcW w:w="770" w:type="dxa"/>
          </w:tcPr>
          <w:p w:rsidR="0067705B" w:rsidRDefault="00EF3B5B">
            <w:pPr>
              <w:pStyle w:val="TableParagraph"/>
              <w:rPr>
                <w:sz w:val="20"/>
              </w:rPr>
            </w:pPr>
            <w:r>
              <w:rPr>
                <w:sz w:val="20"/>
              </w:rPr>
              <w:t>rú</w:t>
            </w:r>
          </w:p>
        </w:tc>
        <w:tc>
          <w:tcPr>
            <w:tcW w:w="898" w:type="dxa"/>
            <w:tcBorders>
              <w:right w:val="nil"/>
            </w:tcBorders>
          </w:tcPr>
          <w:p w:rsidR="0067705B" w:rsidRDefault="00EF3B5B">
            <w:pPr>
              <w:pStyle w:val="TableParagraph"/>
              <w:rPr>
                <w:i/>
                <w:sz w:val="20"/>
              </w:rPr>
            </w:pPr>
            <w:r>
              <w:rPr>
                <w:i/>
                <w:sz w:val="20"/>
              </w:rPr>
              <w:t>nyo</w:t>
            </w:r>
          </w:p>
        </w:tc>
        <w:tc>
          <w:tcPr>
            <w:tcW w:w="1886" w:type="dxa"/>
            <w:tcBorders>
              <w:left w:val="nil"/>
            </w:tcBorders>
          </w:tcPr>
          <w:p w:rsidR="0067705B" w:rsidRDefault="00EF3B5B">
            <w:pPr>
              <w:pStyle w:val="TableParagraph"/>
              <w:ind w:left="225"/>
              <w:rPr>
                <w:i/>
                <w:sz w:val="20"/>
              </w:rPr>
            </w:pPr>
            <w:r>
              <w:rPr>
                <w:i/>
                <w:sz w:val="20"/>
              </w:rPr>
              <w:t>(ny- + -jo A)</w:t>
            </w:r>
          </w:p>
        </w:tc>
        <w:tc>
          <w:tcPr>
            <w:tcW w:w="2782" w:type="dxa"/>
          </w:tcPr>
          <w:p w:rsidR="0067705B" w:rsidRDefault="00EF3B5B">
            <w:pPr>
              <w:pStyle w:val="TableParagraph"/>
              <w:rPr>
                <w:sz w:val="20"/>
              </w:rPr>
            </w:pPr>
            <w:r>
              <w:rPr>
                <w:sz w:val="20"/>
              </w:rPr>
              <w:t>*na</w:t>
            </w:r>
          </w:p>
        </w:tc>
        <w:tc>
          <w:tcPr>
            <w:tcW w:w="2870" w:type="dxa"/>
          </w:tcPr>
          <w:p w:rsidR="0067705B" w:rsidRDefault="00EF3B5B">
            <w:pPr>
              <w:pStyle w:val="TableParagraph"/>
              <w:ind w:left="38"/>
              <w:rPr>
                <w:sz w:val="20"/>
              </w:rPr>
            </w:pPr>
            <w:r>
              <w:rPr>
                <w:sz w:val="20"/>
              </w:rPr>
              <w:t>name of a river</w:t>
            </w:r>
          </w:p>
        </w:tc>
        <w:tc>
          <w:tcPr>
            <w:tcW w:w="928" w:type="dxa"/>
          </w:tcPr>
          <w:p w:rsidR="0067705B" w:rsidRDefault="00EF3B5B">
            <w:pPr>
              <w:pStyle w:val="TableParagraph"/>
              <w:ind w:left="210"/>
              <w:rPr>
                <w:sz w:val="20"/>
              </w:rPr>
            </w:pPr>
            <w:r>
              <w:rPr>
                <w:sz w:val="20"/>
              </w:rPr>
              <w:t>0094q</w:t>
            </w:r>
          </w:p>
        </w:tc>
        <w:tc>
          <w:tcPr>
            <w:tcW w:w="940" w:type="dxa"/>
          </w:tcPr>
          <w:p w:rsidR="0067705B" w:rsidRDefault="00EF3B5B">
            <w:pPr>
              <w:pStyle w:val="TableParagraph"/>
              <w:ind w:left="0" w:right="92"/>
              <w:jc w:val="right"/>
              <w:rPr>
                <w:sz w:val="20"/>
              </w:rPr>
            </w:pPr>
            <w:r>
              <w:rPr>
                <w:sz w:val="20"/>
              </w:rPr>
              <w:t>31618.01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U+6D33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茹</w:t>
            </w:r>
          </w:p>
        </w:tc>
        <w:tc>
          <w:tcPr>
            <w:tcW w:w="770" w:type="dxa"/>
          </w:tcPr>
          <w:p w:rsidR="0067705B" w:rsidRDefault="00EF3B5B">
            <w:pPr>
              <w:pStyle w:val="TableParagraph"/>
              <w:rPr>
                <w:sz w:val="20"/>
              </w:rPr>
            </w:pPr>
            <w:r>
              <w:rPr>
                <w:sz w:val="20"/>
              </w:rPr>
              <w:t>rú</w:t>
            </w:r>
          </w:p>
        </w:tc>
        <w:tc>
          <w:tcPr>
            <w:tcW w:w="898" w:type="dxa"/>
            <w:tcBorders>
              <w:right w:val="nil"/>
            </w:tcBorders>
          </w:tcPr>
          <w:p w:rsidR="0067705B" w:rsidRDefault="00EF3B5B">
            <w:pPr>
              <w:pStyle w:val="TableParagraph"/>
              <w:rPr>
                <w:i/>
                <w:sz w:val="20"/>
              </w:rPr>
            </w:pPr>
            <w:r>
              <w:rPr>
                <w:i/>
                <w:sz w:val="20"/>
              </w:rPr>
              <w:t>nyoX</w:t>
            </w:r>
          </w:p>
        </w:tc>
        <w:tc>
          <w:tcPr>
            <w:tcW w:w="1886" w:type="dxa"/>
            <w:tcBorders>
              <w:left w:val="nil"/>
            </w:tcBorders>
          </w:tcPr>
          <w:p w:rsidR="0067705B" w:rsidRDefault="00EF3B5B">
            <w:pPr>
              <w:pStyle w:val="TableParagraph"/>
              <w:ind w:left="225"/>
              <w:rPr>
                <w:i/>
                <w:sz w:val="20"/>
              </w:rPr>
            </w:pPr>
            <w:r>
              <w:rPr>
                <w:i/>
                <w:sz w:val="20"/>
              </w:rPr>
              <w:t>(ny- + -jo B)</w:t>
            </w:r>
          </w:p>
        </w:tc>
        <w:tc>
          <w:tcPr>
            <w:tcW w:w="2782" w:type="dxa"/>
          </w:tcPr>
          <w:p w:rsidR="0067705B" w:rsidRDefault="00EF3B5B">
            <w:pPr>
              <w:pStyle w:val="TableParagraph"/>
              <w:rPr>
                <w:sz w:val="20"/>
              </w:rPr>
            </w:pPr>
            <w:r>
              <w:rPr>
                <w:sz w:val="20"/>
              </w:rPr>
              <w:t>*naʔ</w:t>
            </w:r>
          </w:p>
        </w:tc>
        <w:tc>
          <w:tcPr>
            <w:tcW w:w="2870" w:type="dxa"/>
          </w:tcPr>
          <w:p w:rsidR="0067705B" w:rsidRDefault="00EF3B5B">
            <w:pPr>
              <w:pStyle w:val="TableParagraph"/>
              <w:ind w:left="38"/>
              <w:rPr>
                <w:sz w:val="20"/>
              </w:rPr>
            </w:pPr>
            <w:r>
              <w:rPr>
                <w:sz w:val="20"/>
              </w:rPr>
              <w:t>swallow, eat</w:t>
            </w:r>
          </w:p>
        </w:tc>
        <w:tc>
          <w:tcPr>
            <w:tcW w:w="928" w:type="dxa"/>
          </w:tcPr>
          <w:p w:rsidR="0067705B" w:rsidRDefault="00EF3B5B">
            <w:pPr>
              <w:pStyle w:val="TableParagraph"/>
              <w:ind w:left="226"/>
              <w:rPr>
                <w:sz w:val="20"/>
              </w:rPr>
            </w:pPr>
            <w:r>
              <w:rPr>
                <w:sz w:val="20"/>
              </w:rPr>
              <w:t>0094r</w:t>
            </w:r>
          </w:p>
        </w:tc>
        <w:tc>
          <w:tcPr>
            <w:tcW w:w="940" w:type="dxa"/>
          </w:tcPr>
          <w:p w:rsidR="0067705B" w:rsidRDefault="00EF3B5B">
            <w:pPr>
              <w:pStyle w:val="TableParagraph"/>
              <w:ind w:left="0" w:right="92"/>
              <w:jc w:val="right"/>
              <w:rPr>
                <w:sz w:val="20"/>
              </w:rPr>
            </w:pPr>
            <w:r>
              <w:rPr>
                <w:sz w:val="20"/>
              </w:rPr>
              <w:t>53211.11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U+8339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茹</w:t>
            </w:r>
          </w:p>
        </w:tc>
        <w:tc>
          <w:tcPr>
            <w:tcW w:w="770" w:type="dxa"/>
          </w:tcPr>
          <w:p w:rsidR="0067705B" w:rsidRDefault="00EF3B5B">
            <w:pPr>
              <w:pStyle w:val="TableParagraph"/>
              <w:rPr>
                <w:sz w:val="20"/>
              </w:rPr>
            </w:pPr>
            <w:r>
              <w:rPr>
                <w:sz w:val="20"/>
              </w:rPr>
              <w:t>rú</w:t>
            </w:r>
          </w:p>
        </w:tc>
        <w:tc>
          <w:tcPr>
            <w:tcW w:w="898" w:type="dxa"/>
            <w:tcBorders>
              <w:right w:val="nil"/>
            </w:tcBorders>
          </w:tcPr>
          <w:p w:rsidR="0067705B" w:rsidRDefault="00EF3B5B">
            <w:pPr>
              <w:pStyle w:val="TableParagraph"/>
              <w:rPr>
                <w:i/>
                <w:sz w:val="20"/>
              </w:rPr>
            </w:pPr>
            <w:r>
              <w:rPr>
                <w:i/>
                <w:sz w:val="20"/>
              </w:rPr>
              <w:t>nyoH</w:t>
            </w:r>
          </w:p>
        </w:tc>
        <w:tc>
          <w:tcPr>
            <w:tcW w:w="1886" w:type="dxa"/>
            <w:tcBorders>
              <w:left w:val="nil"/>
            </w:tcBorders>
          </w:tcPr>
          <w:p w:rsidR="0067705B" w:rsidRDefault="00EF3B5B">
            <w:pPr>
              <w:pStyle w:val="TableParagraph"/>
              <w:ind w:left="225"/>
              <w:rPr>
                <w:i/>
                <w:sz w:val="20"/>
              </w:rPr>
            </w:pPr>
            <w:r>
              <w:rPr>
                <w:i/>
                <w:sz w:val="20"/>
              </w:rPr>
              <w:t>(ny- + -jo C)</w:t>
            </w:r>
          </w:p>
        </w:tc>
        <w:tc>
          <w:tcPr>
            <w:tcW w:w="2782" w:type="dxa"/>
          </w:tcPr>
          <w:p w:rsidR="0067705B" w:rsidRDefault="00EF3B5B">
            <w:pPr>
              <w:pStyle w:val="TableParagraph"/>
              <w:rPr>
                <w:sz w:val="20"/>
              </w:rPr>
            </w:pPr>
            <w:r>
              <w:rPr>
                <w:sz w:val="20"/>
              </w:rPr>
              <w:t>*na-s</w:t>
            </w:r>
          </w:p>
        </w:tc>
        <w:tc>
          <w:tcPr>
            <w:tcW w:w="2870" w:type="dxa"/>
          </w:tcPr>
          <w:p w:rsidR="0067705B" w:rsidRDefault="00EF3B5B">
            <w:pPr>
              <w:pStyle w:val="TableParagraph"/>
              <w:ind w:left="38"/>
              <w:rPr>
                <w:sz w:val="20"/>
              </w:rPr>
            </w:pPr>
            <w:r>
              <w:rPr>
                <w:sz w:val="20"/>
              </w:rPr>
              <w:t>scrutinize</w:t>
            </w:r>
          </w:p>
        </w:tc>
        <w:tc>
          <w:tcPr>
            <w:tcW w:w="928" w:type="dxa"/>
          </w:tcPr>
          <w:p w:rsidR="0067705B" w:rsidRDefault="00EF3B5B">
            <w:pPr>
              <w:pStyle w:val="TableParagraph"/>
              <w:ind w:left="226"/>
              <w:rPr>
                <w:sz w:val="20"/>
              </w:rPr>
            </w:pPr>
            <w:r>
              <w:rPr>
                <w:sz w:val="20"/>
              </w:rPr>
              <w:t>0094r</w:t>
            </w:r>
          </w:p>
        </w:tc>
        <w:tc>
          <w:tcPr>
            <w:tcW w:w="940" w:type="dxa"/>
          </w:tcPr>
          <w:p w:rsidR="0067705B" w:rsidRDefault="00EF3B5B">
            <w:pPr>
              <w:pStyle w:val="TableParagraph"/>
              <w:ind w:left="0" w:right="92"/>
              <w:jc w:val="right"/>
              <w:rPr>
                <w:sz w:val="20"/>
              </w:rPr>
            </w:pPr>
            <w:r>
              <w:rPr>
                <w:sz w:val="20"/>
              </w:rPr>
              <w:t>53211.11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U+8339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茹</w:t>
            </w:r>
          </w:p>
        </w:tc>
        <w:tc>
          <w:tcPr>
            <w:tcW w:w="770" w:type="dxa"/>
          </w:tcPr>
          <w:p w:rsidR="0067705B" w:rsidRDefault="00EF3B5B">
            <w:pPr>
              <w:pStyle w:val="TableParagraph"/>
              <w:rPr>
                <w:sz w:val="20"/>
              </w:rPr>
            </w:pPr>
            <w:r>
              <w:rPr>
                <w:sz w:val="20"/>
              </w:rPr>
              <w:t>rú</w:t>
            </w:r>
          </w:p>
        </w:tc>
        <w:tc>
          <w:tcPr>
            <w:tcW w:w="898" w:type="dxa"/>
            <w:tcBorders>
              <w:right w:val="nil"/>
            </w:tcBorders>
          </w:tcPr>
          <w:p w:rsidR="0067705B" w:rsidRDefault="00EF3B5B">
            <w:pPr>
              <w:pStyle w:val="TableParagraph"/>
              <w:rPr>
                <w:i/>
                <w:sz w:val="20"/>
              </w:rPr>
            </w:pPr>
            <w:r>
              <w:rPr>
                <w:i/>
                <w:sz w:val="20"/>
              </w:rPr>
              <w:t>nyoH</w:t>
            </w:r>
          </w:p>
        </w:tc>
        <w:tc>
          <w:tcPr>
            <w:tcW w:w="1886" w:type="dxa"/>
            <w:tcBorders>
              <w:left w:val="nil"/>
            </w:tcBorders>
          </w:tcPr>
          <w:p w:rsidR="0067705B" w:rsidRDefault="00EF3B5B">
            <w:pPr>
              <w:pStyle w:val="TableParagraph"/>
              <w:ind w:left="225"/>
              <w:rPr>
                <w:i/>
                <w:sz w:val="20"/>
              </w:rPr>
            </w:pPr>
            <w:r>
              <w:rPr>
                <w:i/>
                <w:sz w:val="20"/>
              </w:rPr>
              <w:t>(ny- + -jo C)</w:t>
            </w:r>
          </w:p>
        </w:tc>
        <w:tc>
          <w:tcPr>
            <w:tcW w:w="2782" w:type="dxa"/>
          </w:tcPr>
          <w:p w:rsidR="0067705B" w:rsidRDefault="00EF3B5B">
            <w:pPr>
              <w:pStyle w:val="TableParagraph"/>
              <w:rPr>
                <w:sz w:val="20"/>
              </w:rPr>
            </w:pPr>
            <w:r>
              <w:rPr>
                <w:sz w:val="20"/>
              </w:rPr>
              <w:t>*naʔ-s</w:t>
            </w:r>
          </w:p>
        </w:tc>
        <w:tc>
          <w:tcPr>
            <w:tcW w:w="2870" w:type="dxa"/>
          </w:tcPr>
          <w:p w:rsidR="0067705B" w:rsidRDefault="00EF3B5B">
            <w:pPr>
              <w:pStyle w:val="TableParagraph"/>
              <w:ind w:left="38"/>
              <w:rPr>
                <w:sz w:val="20"/>
              </w:rPr>
            </w:pPr>
            <w:r>
              <w:rPr>
                <w:sz w:val="20"/>
              </w:rPr>
              <w:t>swallow, eat</w:t>
            </w:r>
          </w:p>
        </w:tc>
        <w:tc>
          <w:tcPr>
            <w:tcW w:w="928" w:type="dxa"/>
          </w:tcPr>
          <w:p w:rsidR="0067705B" w:rsidRDefault="00EF3B5B">
            <w:pPr>
              <w:pStyle w:val="TableParagraph"/>
              <w:ind w:left="226"/>
              <w:rPr>
                <w:sz w:val="20"/>
              </w:rPr>
            </w:pPr>
            <w:r>
              <w:rPr>
                <w:sz w:val="20"/>
              </w:rPr>
              <w:t>0094r</w:t>
            </w:r>
          </w:p>
        </w:tc>
        <w:tc>
          <w:tcPr>
            <w:tcW w:w="940" w:type="dxa"/>
          </w:tcPr>
          <w:p w:rsidR="0067705B" w:rsidRDefault="00EF3B5B">
            <w:pPr>
              <w:pStyle w:val="TableParagraph"/>
              <w:ind w:left="0" w:right="92"/>
              <w:jc w:val="right"/>
              <w:rPr>
                <w:sz w:val="20"/>
              </w:rPr>
            </w:pPr>
            <w:r>
              <w:rPr>
                <w:sz w:val="20"/>
              </w:rPr>
              <w:t>53211.11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U+8339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濡</w:t>
            </w:r>
          </w:p>
        </w:tc>
        <w:tc>
          <w:tcPr>
            <w:tcW w:w="770" w:type="dxa"/>
          </w:tcPr>
          <w:p w:rsidR="0067705B" w:rsidRDefault="00EF3B5B">
            <w:pPr>
              <w:pStyle w:val="TableParagraph"/>
              <w:rPr>
                <w:sz w:val="20"/>
              </w:rPr>
            </w:pPr>
            <w:r>
              <w:rPr>
                <w:sz w:val="20"/>
              </w:rPr>
              <w:t>rú</w:t>
            </w:r>
          </w:p>
        </w:tc>
        <w:tc>
          <w:tcPr>
            <w:tcW w:w="898" w:type="dxa"/>
            <w:tcBorders>
              <w:right w:val="nil"/>
            </w:tcBorders>
          </w:tcPr>
          <w:p w:rsidR="0067705B" w:rsidRDefault="00EF3B5B">
            <w:pPr>
              <w:pStyle w:val="TableParagraph"/>
              <w:rPr>
                <w:i/>
                <w:sz w:val="20"/>
              </w:rPr>
            </w:pPr>
            <w:r>
              <w:rPr>
                <w:i/>
                <w:sz w:val="20"/>
              </w:rPr>
              <w:t>nyu</w:t>
            </w:r>
          </w:p>
        </w:tc>
        <w:tc>
          <w:tcPr>
            <w:tcW w:w="1886" w:type="dxa"/>
            <w:tcBorders>
              <w:left w:val="nil"/>
            </w:tcBorders>
          </w:tcPr>
          <w:p w:rsidR="0067705B" w:rsidRDefault="00EF3B5B">
            <w:pPr>
              <w:pStyle w:val="TableParagraph"/>
              <w:ind w:left="225"/>
              <w:rPr>
                <w:i/>
                <w:sz w:val="20"/>
              </w:rPr>
            </w:pPr>
            <w:r>
              <w:rPr>
                <w:i/>
                <w:sz w:val="20"/>
              </w:rPr>
              <w:t>(ny- + -ju A)</w:t>
            </w:r>
          </w:p>
        </w:tc>
        <w:tc>
          <w:tcPr>
            <w:tcW w:w="2782" w:type="dxa"/>
          </w:tcPr>
          <w:p w:rsidR="0067705B" w:rsidRDefault="00EF3B5B">
            <w:pPr>
              <w:pStyle w:val="TableParagraph"/>
              <w:rPr>
                <w:sz w:val="20"/>
              </w:rPr>
            </w:pPr>
            <w:r>
              <w:rPr>
                <w:sz w:val="20"/>
              </w:rPr>
              <w:t>*no</w:t>
            </w:r>
          </w:p>
        </w:tc>
        <w:tc>
          <w:tcPr>
            <w:tcW w:w="2870" w:type="dxa"/>
          </w:tcPr>
          <w:p w:rsidR="0067705B" w:rsidRDefault="00EF3B5B">
            <w:pPr>
              <w:pStyle w:val="TableParagraph"/>
              <w:ind w:left="38"/>
              <w:rPr>
                <w:sz w:val="20"/>
              </w:rPr>
            </w:pPr>
            <w:r>
              <w:rPr>
                <w:sz w:val="20"/>
              </w:rPr>
              <w:t>wet, glossy</w:t>
            </w:r>
          </w:p>
        </w:tc>
        <w:tc>
          <w:tcPr>
            <w:tcW w:w="928" w:type="dxa"/>
          </w:tcPr>
          <w:p w:rsidR="0067705B" w:rsidRDefault="00EF3B5B">
            <w:pPr>
              <w:pStyle w:val="TableParagraph"/>
              <w:ind w:left="226"/>
              <w:rPr>
                <w:sz w:val="20"/>
              </w:rPr>
            </w:pPr>
            <w:r>
              <w:rPr>
                <w:sz w:val="20"/>
              </w:rPr>
              <w:t>0134f</w:t>
            </w:r>
          </w:p>
        </w:tc>
        <w:tc>
          <w:tcPr>
            <w:tcW w:w="940" w:type="dxa"/>
          </w:tcPr>
          <w:p w:rsidR="0067705B" w:rsidRDefault="00EF3B5B">
            <w:pPr>
              <w:pStyle w:val="TableParagraph"/>
              <w:ind w:left="0" w:right="92"/>
              <w:jc w:val="right"/>
              <w:rPr>
                <w:sz w:val="20"/>
              </w:rPr>
            </w:pPr>
            <w:r>
              <w:rPr>
                <w:sz w:val="20"/>
              </w:rPr>
              <w:t>31768.03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U+6FE1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襦</w:t>
            </w:r>
          </w:p>
        </w:tc>
        <w:tc>
          <w:tcPr>
            <w:tcW w:w="770" w:type="dxa"/>
          </w:tcPr>
          <w:p w:rsidR="0067705B" w:rsidRDefault="00EF3B5B">
            <w:pPr>
              <w:pStyle w:val="TableParagraph"/>
              <w:rPr>
                <w:sz w:val="20"/>
              </w:rPr>
            </w:pPr>
            <w:r>
              <w:rPr>
                <w:sz w:val="20"/>
              </w:rPr>
              <w:t>rú</w:t>
            </w:r>
          </w:p>
        </w:tc>
        <w:tc>
          <w:tcPr>
            <w:tcW w:w="898" w:type="dxa"/>
            <w:tcBorders>
              <w:right w:val="nil"/>
            </w:tcBorders>
          </w:tcPr>
          <w:p w:rsidR="0067705B" w:rsidRDefault="00EF3B5B">
            <w:pPr>
              <w:pStyle w:val="TableParagraph"/>
              <w:rPr>
                <w:i/>
                <w:sz w:val="20"/>
              </w:rPr>
            </w:pPr>
            <w:r>
              <w:rPr>
                <w:i/>
                <w:sz w:val="20"/>
              </w:rPr>
              <w:t>nyu</w:t>
            </w:r>
          </w:p>
        </w:tc>
        <w:tc>
          <w:tcPr>
            <w:tcW w:w="1886" w:type="dxa"/>
            <w:tcBorders>
              <w:left w:val="nil"/>
            </w:tcBorders>
          </w:tcPr>
          <w:p w:rsidR="0067705B" w:rsidRDefault="00EF3B5B">
            <w:pPr>
              <w:pStyle w:val="TableParagraph"/>
              <w:ind w:left="225"/>
              <w:rPr>
                <w:i/>
                <w:sz w:val="20"/>
              </w:rPr>
            </w:pPr>
            <w:r>
              <w:rPr>
                <w:i/>
                <w:sz w:val="20"/>
              </w:rPr>
              <w:t>(ny- + -ju A)</w:t>
            </w:r>
          </w:p>
        </w:tc>
        <w:tc>
          <w:tcPr>
            <w:tcW w:w="2782" w:type="dxa"/>
          </w:tcPr>
          <w:p w:rsidR="0067705B" w:rsidRDefault="00EF3B5B">
            <w:pPr>
              <w:pStyle w:val="TableParagraph"/>
              <w:rPr>
                <w:sz w:val="20"/>
              </w:rPr>
            </w:pPr>
            <w:r>
              <w:rPr>
                <w:sz w:val="20"/>
              </w:rPr>
              <w:t>*no</w:t>
            </w:r>
          </w:p>
        </w:tc>
        <w:tc>
          <w:tcPr>
            <w:tcW w:w="2870" w:type="dxa"/>
          </w:tcPr>
          <w:p w:rsidR="0067705B" w:rsidRDefault="00EF3B5B">
            <w:pPr>
              <w:pStyle w:val="TableParagraph"/>
              <w:ind w:left="38"/>
              <w:rPr>
                <w:sz w:val="20"/>
              </w:rPr>
            </w:pPr>
            <w:r>
              <w:rPr>
                <w:sz w:val="20"/>
              </w:rPr>
              <w:t>jacket</w:t>
            </w:r>
          </w:p>
        </w:tc>
        <w:tc>
          <w:tcPr>
            <w:tcW w:w="928" w:type="dxa"/>
          </w:tcPr>
          <w:p w:rsidR="0067705B" w:rsidRDefault="00EF3B5B">
            <w:pPr>
              <w:pStyle w:val="TableParagraph"/>
              <w:ind w:left="232"/>
              <w:rPr>
                <w:sz w:val="20"/>
              </w:rPr>
            </w:pPr>
            <w:r>
              <w:rPr>
                <w:sz w:val="20"/>
              </w:rPr>
              <w:t>0134i</w:t>
            </w:r>
          </w:p>
        </w:tc>
        <w:tc>
          <w:tcPr>
            <w:tcW w:w="940" w:type="dxa"/>
          </w:tcPr>
          <w:p w:rsidR="0067705B" w:rsidRDefault="00EF3B5B">
            <w:pPr>
              <w:pStyle w:val="TableParagraph"/>
              <w:ind w:left="0" w:right="92"/>
              <w:jc w:val="right"/>
              <w:rPr>
                <w:sz w:val="20"/>
              </w:rPr>
            </w:pPr>
            <w:r>
              <w:rPr>
                <w:sz w:val="20"/>
              </w:rPr>
              <w:t>53119.15</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U+8966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汝</w:t>
            </w:r>
          </w:p>
        </w:tc>
        <w:tc>
          <w:tcPr>
            <w:tcW w:w="770" w:type="dxa"/>
          </w:tcPr>
          <w:p w:rsidR="0067705B" w:rsidRDefault="00EF3B5B">
            <w:pPr>
              <w:pStyle w:val="TableParagraph"/>
              <w:spacing w:before="29"/>
              <w:rPr>
                <w:sz w:val="20"/>
              </w:rPr>
            </w:pPr>
            <w:r>
              <w:rPr>
                <w:sz w:val="20"/>
              </w:rPr>
              <w:t>rǔ</w:t>
            </w:r>
          </w:p>
        </w:tc>
        <w:tc>
          <w:tcPr>
            <w:tcW w:w="898" w:type="dxa"/>
            <w:tcBorders>
              <w:right w:val="nil"/>
            </w:tcBorders>
          </w:tcPr>
          <w:p w:rsidR="0067705B" w:rsidRDefault="00EF3B5B">
            <w:pPr>
              <w:pStyle w:val="TableParagraph"/>
              <w:spacing w:before="29"/>
              <w:rPr>
                <w:i/>
                <w:sz w:val="20"/>
              </w:rPr>
            </w:pPr>
            <w:r>
              <w:rPr>
                <w:i/>
                <w:sz w:val="20"/>
              </w:rPr>
              <w:t>nyoX</w:t>
            </w:r>
          </w:p>
        </w:tc>
        <w:tc>
          <w:tcPr>
            <w:tcW w:w="1886" w:type="dxa"/>
            <w:tcBorders>
              <w:left w:val="nil"/>
            </w:tcBorders>
          </w:tcPr>
          <w:p w:rsidR="0067705B" w:rsidRDefault="00EF3B5B">
            <w:pPr>
              <w:pStyle w:val="TableParagraph"/>
              <w:spacing w:before="29"/>
              <w:ind w:left="225"/>
              <w:rPr>
                <w:i/>
                <w:sz w:val="20"/>
              </w:rPr>
            </w:pPr>
            <w:r>
              <w:rPr>
                <w:i/>
                <w:sz w:val="20"/>
              </w:rPr>
              <w:t>(ny- + -jo B)</w:t>
            </w:r>
          </w:p>
        </w:tc>
        <w:tc>
          <w:tcPr>
            <w:tcW w:w="2782" w:type="dxa"/>
          </w:tcPr>
          <w:p w:rsidR="0067705B" w:rsidRDefault="00EF3B5B">
            <w:pPr>
              <w:pStyle w:val="TableParagraph"/>
              <w:spacing w:before="29"/>
              <w:rPr>
                <w:sz w:val="20"/>
              </w:rPr>
            </w:pPr>
            <w:r>
              <w:rPr>
                <w:sz w:val="20"/>
              </w:rPr>
              <w:t>*naʔ</w:t>
            </w:r>
          </w:p>
        </w:tc>
        <w:tc>
          <w:tcPr>
            <w:tcW w:w="2870" w:type="dxa"/>
          </w:tcPr>
          <w:p w:rsidR="0067705B" w:rsidRDefault="00EF3B5B">
            <w:pPr>
              <w:pStyle w:val="TableParagraph"/>
              <w:spacing w:before="29"/>
              <w:ind w:left="38"/>
              <w:rPr>
                <w:sz w:val="20"/>
              </w:rPr>
            </w:pPr>
            <w:proofErr w:type="gramStart"/>
            <w:r>
              <w:rPr>
                <w:sz w:val="20"/>
              </w:rPr>
              <w:t>you</w:t>
            </w:r>
            <w:proofErr w:type="gramEnd"/>
            <w:r>
              <w:rPr>
                <w:sz w:val="20"/>
              </w:rPr>
              <w:t xml:space="preserve"> (sg.)</w:t>
            </w:r>
          </w:p>
        </w:tc>
        <w:tc>
          <w:tcPr>
            <w:tcW w:w="928" w:type="dxa"/>
          </w:tcPr>
          <w:p w:rsidR="0067705B" w:rsidRDefault="00EF3B5B">
            <w:pPr>
              <w:pStyle w:val="TableParagraph"/>
              <w:spacing w:before="29"/>
              <w:ind w:left="232"/>
              <w:rPr>
                <w:sz w:val="20"/>
              </w:rPr>
            </w:pPr>
            <w:r>
              <w:rPr>
                <w:sz w:val="20"/>
              </w:rPr>
              <w:t>0094j</w:t>
            </w:r>
          </w:p>
        </w:tc>
        <w:tc>
          <w:tcPr>
            <w:tcW w:w="940" w:type="dxa"/>
          </w:tcPr>
          <w:p w:rsidR="0067705B" w:rsidRDefault="00EF3B5B">
            <w:pPr>
              <w:pStyle w:val="TableParagraph"/>
              <w:spacing w:before="29"/>
              <w:ind w:left="0" w:right="92"/>
              <w:jc w:val="right"/>
              <w:rPr>
                <w:sz w:val="20"/>
              </w:rPr>
            </w:pPr>
            <w:r>
              <w:rPr>
                <w:sz w:val="20"/>
              </w:rPr>
              <w:t>31555.04</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72" w:right="72"/>
              <w:jc w:val="center"/>
              <w:rPr>
                <w:sz w:val="20"/>
              </w:rPr>
            </w:pPr>
            <w:r>
              <w:rPr>
                <w:sz w:val="20"/>
              </w:rPr>
              <w:t>U+6C5D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辱</w:t>
            </w:r>
          </w:p>
        </w:tc>
        <w:tc>
          <w:tcPr>
            <w:tcW w:w="770" w:type="dxa"/>
          </w:tcPr>
          <w:p w:rsidR="0067705B" w:rsidRDefault="00EF3B5B">
            <w:pPr>
              <w:pStyle w:val="TableParagraph"/>
              <w:rPr>
                <w:sz w:val="20"/>
              </w:rPr>
            </w:pPr>
            <w:r>
              <w:rPr>
                <w:sz w:val="20"/>
              </w:rPr>
              <w:t>rǔ</w:t>
            </w:r>
          </w:p>
        </w:tc>
        <w:tc>
          <w:tcPr>
            <w:tcW w:w="898" w:type="dxa"/>
            <w:tcBorders>
              <w:right w:val="nil"/>
            </w:tcBorders>
          </w:tcPr>
          <w:p w:rsidR="0067705B" w:rsidRDefault="00EF3B5B">
            <w:pPr>
              <w:pStyle w:val="TableParagraph"/>
              <w:rPr>
                <w:i/>
                <w:sz w:val="20"/>
              </w:rPr>
            </w:pPr>
            <w:r>
              <w:rPr>
                <w:i/>
                <w:sz w:val="20"/>
              </w:rPr>
              <w:t>nyowk</w:t>
            </w:r>
          </w:p>
        </w:tc>
        <w:tc>
          <w:tcPr>
            <w:tcW w:w="1886" w:type="dxa"/>
            <w:tcBorders>
              <w:left w:val="nil"/>
            </w:tcBorders>
          </w:tcPr>
          <w:p w:rsidR="0067705B" w:rsidRDefault="00EF3B5B">
            <w:pPr>
              <w:pStyle w:val="TableParagraph"/>
              <w:ind w:left="225"/>
              <w:rPr>
                <w:i/>
                <w:sz w:val="20"/>
              </w:rPr>
            </w:pPr>
            <w:r>
              <w:rPr>
                <w:i/>
                <w:sz w:val="20"/>
              </w:rPr>
              <w:t>(ny- + -jowk D)</w:t>
            </w:r>
          </w:p>
        </w:tc>
        <w:tc>
          <w:tcPr>
            <w:tcW w:w="2782" w:type="dxa"/>
          </w:tcPr>
          <w:p w:rsidR="0067705B" w:rsidRDefault="00EF3B5B">
            <w:pPr>
              <w:pStyle w:val="TableParagraph"/>
              <w:rPr>
                <w:sz w:val="20"/>
              </w:rPr>
            </w:pPr>
            <w:r>
              <w:rPr>
                <w:sz w:val="20"/>
              </w:rPr>
              <w:t>*nok</w:t>
            </w:r>
          </w:p>
        </w:tc>
        <w:tc>
          <w:tcPr>
            <w:tcW w:w="2870" w:type="dxa"/>
          </w:tcPr>
          <w:p w:rsidR="0067705B" w:rsidRDefault="00EF3B5B">
            <w:pPr>
              <w:pStyle w:val="TableParagraph"/>
              <w:ind w:left="38"/>
              <w:rPr>
                <w:sz w:val="20"/>
              </w:rPr>
            </w:pPr>
            <w:r>
              <w:rPr>
                <w:sz w:val="20"/>
              </w:rPr>
              <w:t>disgrace</w:t>
            </w:r>
          </w:p>
        </w:tc>
        <w:tc>
          <w:tcPr>
            <w:tcW w:w="928" w:type="dxa"/>
          </w:tcPr>
          <w:p w:rsidR="0067705B" w:rsidRDefault="00EF3B5B">
            <w:pPr>
              <w:pStyle w:val="TableParagraph"/>
              <w:ind w:left="214"/>
              <w:rPr>
                <w:sz w:val="20"/>
              </w:rPr>
            </w:pPr>
            <w:r>
              <w:rPr>
                <w:sz w:val="20"/>
              </w:rPr>
              <w:t>1223a</w:t>
            </w:r>
          </w:p>
        </w:tc>
        <w:tc>
          <w:tcPr>
            <w:tcW w:w="940" w:type="dxa"/>
          </w:tcPr>
          <w:p w:rsidR="0067705B" w:rsidRDefault="00EF3B5B">
            <w:pPr>
              <w:pStyle w:val="TableParagraph"/>
              <w:ind w:left="0" w:right="92"/>
              <w:jc w:val="right"/>
              <w:rPr>
                <w:sz w:val="20"/>
              </w:rPr>
            </w:pPr>
            <w:r>
              <w:rPr>
                <w:sz w:val="20"/>
              </w:rPr>
              <w:t>63607.01</w:t>
            </w:r>
          </w:p>
        </w:tc>
        <w:tc>
          <w:tcPr>
            <w:tcW w:w="496" w:type="dxa"/>
          </w:tcPr>
          <w:p w:rsidR="0067705B" w:rsidRDefault="00EF3B5B">
            <w:pPr>
              <w:pStyle w:val="TableParagraph"/>
              <w:ind w:left="75" w:right="76"/>
              <w:jc w:val="center"/>
              <w:rPr>
                <w:sz w:val="20"/>
              </w:rPr>
            </w:pPr>
            <w:r>
              <w:rPr>
                <w:sz w:val="20"/>
              </w:rPr>
              <w:t>161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1" w:right="72"/>
              <w:jc w:val="center"/>
              <w:rPr>
                <w:sz w:val="20"/>
              </w:rPr>
            </w:pPr>
            <w:r>
              <w:rPr>
                <w:sz w:val="20"/>
              </w:rPr>
              <w:t>U+8FB1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乳</w:t>
            </w:r>
          </w:p>
        </w:tc>
        <w:tc>
          <w:tcPr>
            <w:tcW w:w="770" w:type="dxa"/>
          </w:tcPr>
          <w:p w:rsidR="0067705B" w:rsidRDefault="00EF3B5B">
            <w:pPr>
              <w:pStyle w:val="TableParagraph"/>
              <w:rPr>
                <w:sz w:val="20"/>
              </w:rPr>
            </w:pPr>
            <w:r>
              <w:rPr>
                <w:sz w:val="20"/>
              </w:rPr>
              <w:t>rǔ</w:t>
            </w:r>
          </w:p>
        </w:tc>
        <w:tc>
          <w:tcPr>
            <w:tcW w:w="898" w:type="dxa"/>
            <w:tcBorders>
              <w:right w:val="nil"/>
            </w:tcBorders>
          </w:tcPr>
          <w:p w:rsidR="0067705B" w:rsidRDefault="00EF3B5B">
            <w:pPr>
              <w:pStyle w:val="TableParagraph"/>
              <w:rPr>
                <w:i/>
                <w:sz w:val="20"/>
              </w:rPr>
            </w:pPr>
            <w:r>
              <w:rPr>
                <w:i/>
                <w:sz w:val="20"/>
              </w:rPr>
              <w:t>nyuX</w:t>
            </w:r>
          </w:p>
        </w:tc>
        <w:tc>
          <w:tcPr>
            <w:tcW w:w="1886" w:type="dxa"/>
            <w:tcBorders>
              <w:left w:val="nil"/>
            </w:tcBorders>
          </w:tcPr>
          <w:p w:rsidR="0067705B" w:rsidRDefault="00EF3B5B">
            <w:pPr>
              <w:pStyle w:val="TableParagraph"/>
              <w:ind w:left="225"/>
              <w:rPr>
                <w:i/>
                <w:sz w:val="20"/>
              </w:rPr>
            </w:pPr>
            <w:r>
              <w:rPr>
                <w:i/>
                <w:sz w:val="20"/>
              </w:rPr>
              <w:t>(ny- + -ju B)</w:t>
            </w:r>
          </w:p>
        </w:tc>
        <w:tc>
          <w:tcPr>
            <w:tcW w:w="2782" w:type="dxa"/>
          </w:tcPr>
          <w:p w:rsidR="0067705B" w:rsidRDefault="00EF3B5B">
            <w:pPr>
              <w:pStyle w:val="TableParagraph"/>
              <w:rPr>
                <w:sz w:val="20"/>
              </w:rPr>
            </w:pPr>
            <w:r>
              <w:rPr>
                <w:sz w:val="20"/>
              </w:rPr>
              <w:t>*noʔ</w:t>
            </w:r>
          </w:p>
        </w:tc>
        <w:tc>
          <w:tcPr>
            <w:tcW w:w="2870" w:type="dxa"/>
          </w:tcPr>
          <w:p w:rsidR="0067705B" w:rsidRDefault="00EF3B5B">
            <w:pPr>
              <w:pStyle w:val="TableParagraph"/>
              <w:ind w:left="38"/>
              <w:rPr>
                <w:sz w:val="20"/>
              </w:rPr>
            </w:pPr>
            <w:r>
              <w:rPr>
                <w:sz w:val="20"/>
              </w:rPr>
              <w:t>milk; nipple</w:t>
            </w:r>
          </w:p>
        </w:tc>
        <w:tc>
          <w:tcPr>
            <w:tcW w:w="928" w:type="dxa"/>
          </w:tcPr>
          <w:p w:rsidR="0067705B" w:rsidRDefault="00EF3B5B">
            <w:pPr>
              <w:pStyle w:val="TableParagraph"/>
              <w:ind w:left="214"/>
              <w:rPr>
                <w:sz w:val="20"/>
              </w:rPr>
            </w:pPr>
            <w:r>
              <w:rPr>
                <w:sz w:val="20"/>
              </w:rPr>
              <w:t>0135a</w:t>
            </w:r>
          </w:p>
        </w:tc>
        <w:tc>
          <w:tcPr>
            <w:tcW w:w="940" w:type="dxa"/>
          </w:tcPr>
          <w:p w:rsidR="0067705B" w:rsidRDefault="00EF3B5B">
            <w:pPr>
              <w:pStyle w:val="TableParagraph"/>
              <w:ind w:left="0" w:right="92"/>
              <w:jc w:val="right"/>
              <w:rPr>
                <w:sz w:val="20"/>
              </w:rPr>
            </w:pPr>
            <w:r>
              <w:rPr>
                <w:sz w:val="20"/>
              </w:rPr>
              <w:t>10055.04</w:t>
            </w:r>
          </w:p>
        </w:tc>
        <w:tc>
          <w:tcPr>
            <w:tcW w:w="496" w:type="dxa"/>
          </w:tcPr>
          <w:p w:rsidR="0067705B" w:rsidRDefault="00EF3B5B">
            <w:pPr>
              <w:pStyle w:val="TableParagraph"/>
              <w:ind w:left="0" w:right="1"/>
              <w:jc w:val="center"/>
              <w:rPr>
                <w:sz w:val="20"/>
              </w:rPr>
            </w:pPr>
            <w:r>
              <w:rPr>
                <w:sz w:val="20"/>
              </w:rPr>
              <w:t>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U+4E73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入</w:t>
            </w:r>
          </w:p>
        </w:tc>
        <w:tc>
          <w:tcPr>
            <w:tcW w:w="770" w:type="dxa"/>
          </w:tcPr>
          <w:p w:rsidR="0067705B" w:rsidRDefault="00EF3B5B">
            <w:pPr>
              <w:pStyle w:val="TableParagraph"/>
              <w:rPr>
                <w:sz w:val="20"/>
              </w:rPr>
            </w:pPr>
            <w:r>
              <w:rPr>
                <w:sz w:val="20"/>
              </w:rPr>
              <w:t>rù</w:t>
            </w:r>
          </w:p>
        </w:tc>
        <w:tc>
          <w:tcPr>
            <w:tcW w:w="898" w:type="dxa"/>
            <w:tcBorders>
              <w:right w:val="nil"/>
            </w:tcBorders>
          </w:tcPr>
          <w:p w:rsidR="0067705B" w:rsidRDefault="00EF3B5B">
            <w:pPr>
              <w:pStyle w:val="TableParagraph"/>
              <w:rPr>
                <w:i/>
                <w:sz w:val="20"/>
              </w:rPr>
            </w:pPr>
            <w:r>
              <w:rPr>
                <w:i/>
                <w:sz w:val="20"/>
              </w:rPr>
              <w:t>nyip</w:t>
            </w:r>
          </w:p>
        </w:tc>
        <w:tc>
          <w:tcPr>
            <w:tcW w:w="1886" w:type="dxa"/>
            <w:tcBorders>
              <w:left w:val="nil"/>
            </w:tcBorders>
          </w:tcPr>
          <w:p w:rsidR="0067705B" w:rsidRDefault="00EF3B5B">
            <w:pPr>
              <w:pStyle w:val="TableParagraph"/>
              <w:ind w:left="225"/>
              <w:rPr>
                <w:i/>
                <w:sz w:val="20"/>
              </w:rPr>
            </w:pPr>
            <w:r>
              <w:rPr>
                <w:i/>
                <w:sz w:val="20"/>
              </w:rPr>
              <w:t>(ny- + -ip D)</w:t>
            </w:r>
          </w:p>
        </w:tc>
        <w:tc>
          <w:tcPr>
            <w:tcW w:w="2782" w:type="dxa"/>
          </w:tcPr>
          <w:p w:rsidR="0067705B" w:rsidRDefault="00EF3B5B">
            <w:pPr>
              <w:pStyle w:val="TableParagraph"/>
              <w:rPr>
                <w:sz w:val="20"/>
              </w:rPr>
            </w:pPr>
            <w:r>
              <w:rPr>
                <w:sz w:val="20"/>
              </w:rPr>
              <w:t>*n[u]p</w:t>
            </w:r>
          </w:p>
        </w:tc>
        <w:tc>
          <w:tcPr>
            <w:tcW w:w="2870" w:type="dxa"/>
          </w:tcPr>
          <w:p w:rsidR="0067705B" w:rsidRDefault="00EF3B5B">
            <w:pPr>
              <w:pStyle w:val="TableParagraph"/>
              <w:ind w:left="38"/>
              <w:rPr>
                <w:sz w:val="20"/>
              </w:rPr>
            </w:pPr>
            <w:r>
              <w:rPr>
                <w:sz w:val="20"/>
              </w:rPr>
              <w:t>enter</w:t>
            </w:r>
          </w:p>
        </w:tc>
        <w:tc>
          <w:tcPr>
            <w:tcW w:w="928" w:type="dxa"/>
          </w:tcPr>
          <w:p w:rsidR="0067705B" w:rsidRDefault="00EF3B5B">
            <w:pPr>
              <w:pStyle w:val="TableParagraph"/>
              <w:ind w:left="214"/>
              <w:rPr>
                <w:sz w:val="20"/>
              </w:rPr>
            </w:pPr>
            <w:r>
              <w:rPr>
                <w:sz w:val="20"/>
              </w:rPr>
              <w:t>0695a</w:t>
            </w:r>
          </w:p>
        </w:tc>
        <w:tc>
          <w:tcPr>
            <w:tcW w:w="940" w:type="dxa"/>
          </w:tcPr>
          <w:p w:rsidR="0067705B" w:rsidRDefault="00EF3B5B">
            <w:pPr>
              <w:pStyle w:val="TableParagraph"/>
              <w:ind w:left="0" w:right="92"/>
              <w:jc w:val="right"/>
              <w:rPr>
                <w:sz w:val="20"/>
              </w:rPr>
            </w:pPr>
            <w:r>
              <w:rPr>
                <w:sz w:val="20"/>
              </w:rPr>
              <w:t>10102.01</w:t>
            </w:r>
          </w:p>
        </w:tc>
        <w:tc>
          <w:tcPr>
            <w:tcW w:w="496" w:type="dxa"/>
          </w:tcPr>
          <w:p w:rsidR="0067705B" w:rsidRDefault="00EF3B5B">
            <w:pPr>
              <w:pStyle w:val="TableParagraph"/>
              <w:ind w:left="75" w:right="76"/>
              <w:jc w:val="center"/>
              <w:rPr>
                <w:sz w:val="20"/>
              </w:rPr>
            </w:pPr>
            <w:r>
              <w:rPr>
                <w:sz w:val="20"/>
              </w:rPr>
              <w:t>11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U+5165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洳</w:t>
            </w:r>
          </w:p>
        </w:tc>
        <w:tc>
          <w:tcPr>
            <w:tcW w:w="770" w:type="dxa"/>
          </w:tcPr>
          <w:p w:rsidR="0067705B" w:rsidRDefault="00EF3B5B">
            <w:pPr>
              <w:pStyle w:val="TableParagraph"/>
              <w:rPr>
                <w:sz w:val="20"/>
              </w:rPr>
            </w:pPr>
            <w:r>
              <w:rPr>
                <w:sz w:val="20"/>
              </w:rPr>
              <w:t>rù</w:t>
            </w:r>
          </w:p>
        </w:tc>
        <w:tc>
          <w:tcPr>
            <w:tcW w:w="898" w:type="dxa"/>
            <w:tcBorders>
              <w:right w:val="nil"/>
            </w:tcBorders>
          </w:tcPr>
          <w:p w:rsidR="0067705B" w:rsidRDefault="00EF3B5B">
            <w:pPr>
              <w:pStyle w:val="TableParagraph"/>
              <w:rPr>
                <w:i/>
                <w:sz w:val="20"/>
              </w:rPr>
            </w:pPr>
            <w:r>
              <w:rPr>
                <w:i/>
                <w:sz w:val="20"/>
              </w:rPr>
              <w:t>nyoH</w:t>
            </w:r>
          </w:p>
        </w:tc>
        <w:tc>
          <w:tcPr>
            <w:tcW w:w="1886" w:type="dxa"/>
            <w:tcBorders>
              <w:left w:val="nil"/>
            </w:tcBorders>
          </w:tcPr>
          <w:p w:rsidR="0067705B" w:rsidRDefault="00EF3B5B">
            <w:pPr>
              <w:pStyle w:val="TableParagraph"/>
              <w:ind w:left="225"/>
              <w:rPr>
                <w:i/>
                <w:sz w:val="20"/>
              </w:rPr>
            </w:pPr>
            <w:r>
              <w:rPr>
                <w:i/>
                <w:sz w:val="20"/>
              </w:rPr>
              <w:t>(ny- + -jo C)</w:t>
            </w:r>
          </w:p>
        </w:tc>
        <w:tc>
          <w:tcPr>
            <w:tcW w:w="2782" w:type="dxa"/>
          </w:tcPr>
          <w:p w:rsidR="0067705B" w:rsidRDefault="00EF3B5B">
            <w:pPr>
              <w:pStyle w:val="TableParagraph"/>
              <w:rPr>
                <w:sz w:val="20"/>
              </w:rPr>
            </w:pPr>
            <w:r>
              <w:rPr>
                <w:sz w:val="20"/>
              </w:rPr>
              <w:t>*na-s</w:t>
            </w:r>
          </w:p>
        </w:tc>
        <w:tc>
          <w:tcPr>
            <w:tcW w:w="2870" w:type="dxa"/>
          </w:tcPr>
          <w:p w:rsidR="0067705B" w:rsidRDefault="00EF3B5B">
            <w:pPr>
              <w:pStyle w:val="TableParagraph"/>
              <w:ind w:left="38"/>
              <w:rPr>
                <w:sz w:val="20"/>
              </w:rPr>
            </w:pPr>
            <w:r>
              <w:rPr>
                <w:sz w:val="20"/>
              </w:rPr>
              <w:t>wet ground</w:t>
            </w:r>
          </w:p>
        </w:tc>
        <w:tc>
          <w:tcPr>
            <w:tcW w:w="928" w:type="dxa"/>
          </w:tcPr>
          <w:p w:rsidR="0067705B" w:rsidRDefault="00EF3B5B">
            <w:pPr>
              <w:pStyle w:val="TableParagraph"/>
              <w:ind w:left="210"/>
              <w:rPr>
                <w:sz w:val="20"/>
              </w:rPr>
            </w:pPr>
            <w:r>
              <w:rPr>
                <w:sz w:val="20"/>
              </w:rPr>
              <w:t>0094q</w:t>
            </w:r>
          </w:p>
        </w:tc>
        <w:tc>
          <w:tcPr>
            <w:tcW w:w="940" w:type="dxa"/>
          </w:tcPr>
          <w:p w:rsidR="0067705B" w:rsidRDefault="00EF3B5B">
            <w:pPr>
              <w:pStyle w:val="TableParagraph"/>
              <w:ind w:left="0" w:right="92"/>
              <w:jc w:val="right"/>
              <w:rPr>
                <w:sz w:val="20"/>
              </w:rPr>
            </w:pPr>
            <w:r>
              <w:rPr>
                <w:sz w:val="20"/>
              </w:rPr>
              <w:t>31618.01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U+6D33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縟</w:t>
            </w:r>
          </w:p>
        </w:tc>
        <w:tc>
          <w:tcPr>
            <w:tcW w:w="770" w:type="dxa"/>
          </w:tcPr>
          <w:p w:rsidR="0067705B" w:rsidRDefault="00EF3B5B">
            <w:pPr>
              <w:pStyle w:val="TableParagraph"/>
              <w:spacing w:before="29"/>
              <w:rPr>
                <w:sz w:val="20"/>
              </w:rPr>
            </w:pPr>
            <w:r>
              <w:rPr>
                <w:sz w:val="20"/>
              </w:rPr>
              <w:t>rù</w:t>
            </w:r>
          </w:p>
        </w:tc>
        <w:tc>
          <w:tcPr>
            <w:tcW w:w="898" w:type="dxa"/>
            <w:tcBorders>
              <w:right w:val="nil"/>
            </w:tcBorders>
          </w:tcPr>
          <w:p w:rsidR="0067705B" w:rsidRDefault="00EF3B5B">
            <w:pPr>
              <w:pStyle w:val="TableParagraph"/>
              <w:spacing w:before="29"/>
              <w:rPr>
                <w:i/>
                <w:sz w:val="20"/>
              </w:rPr>
            </w:pPr>
            <w:r>
              <w:rPr>
                <w:i/>
                <w:sz w:val="20"/>
              </w:rPr>
              <w:t>nyowk</w:t>
            </w:r>
          </w:p>
        </w:tc>
        <w:tc>
          <w:tcPr>
            <w:tcW w:w="1886" w:type="dxa"/>
            <w:tcBorders>
              <w:left w:val="nil"/>
            </w:tcBorders>
          </w:tcPr>
          <w:p w:rsidR="0067705B" w:rsidRDefault="00EF3B5B">
            <w:pPr>
              <w:pStyle w:val="TableParagraph"/>
              <w:spacing w:before="29"/>
              <w:ind w:left="225"/>
              <w:rPr>
                <w:i/>
                <w:sz w:val="20"/>
              </w:rPr>
            </w:pPr>
            <w:r>
              <w:rPr>
                <w:i/>
                <w:sz w:val="20"/>
              </w:rPr>
              <w:t>(ny- + -jowk D)</w:t>
            </w:r>
          </w:p>
        </w:tc>
        <w:tc>
          <w:tcPr>
            <w:tcW w:w="2782" w:type="dxa"/>
          </w:tcPr>
          <w:p w:rsidR="0067705B" w:rsidRDefault="00EF3B5B">
            <w:pPr>
              <w:pStyle w:val="TableParagraph"/>
              <w:spacing w:before="29"/>
              <w:rPr>
                <w:sz w:val="20"/>
              </w:rPr>
            </w:pPr>
            <w:r>
              <w:rPr>
                <w:sz w:val="20"/>
              </w:rPr>
              <w:t>*nok</w:t>
            </w:r>
          </w:p>
        </w:tc>
        <w:tc>
          <w:tcPr>
            <w:tcW w:w="2870" w:type="dxa"/>
          </w:tcPr>
          <w:p w:rsidR="0067705B" w:rsidRDefault="00EF3B5B">
            <w:pPr>
              <w:pStyle w:val="TableParagraph"/>
              <w:spacing w:before="29"/>
              <w:ind w:left="38"/>
              <w:rPr>
                <w:sz w:val="20"/>
              </w:rPr>
            </w:pPr>
            <w:r>
              <w:rPr>
                <w:sz w:val="20"/>
              </w:rPr>
              <w:t>variegated</w:t>
            </w:r>
          </w:p>
        </w:tc>
        <w:tc>
          <w:tcPr>
            <w:tcW w:w="928" w:type="dxa"/>
          </w:tcPr>
          <w:p w:rsidR="0067705B" w:rsidRDefault="00EF3B5B">
            <w:pPr>
              <w:pStyle w:val="TableParagraph"/>
              <w:spacing w:before="29"/>
              <w:ind w:left="214"/>
              <w:rPr>
                <w:sz w:val="20"/>
              </w:rPr>
            </w:pPr>
            <w:r>
              <w:rPr>
                <w:sz w:val="20"/>
              </w:rPr>
              <w:t>1223c</w:t>
            </w:r>
          </w:p>
        </w:tc>
        <w:tc>
          <w:tcPr>
            <w:tcW w:w="940" w:type="dxa"/>
          </w:tcPr>
          <w:p w:rsidR="0067705B" w:rsidRDefault="00EF3B5B">
            <w:pPr>
              <w:pStyle w:val="TableParagraph"/>
              <w:spacing w:before="29"/>
              <w:ind w:left="0" w:right="92"/>
              <w:jc w:val="right"/>
              <w:rPr>
                <w:sz w:val="20"/>
              </w:rPr>
            </w:pPr>
            <w:r>
              <w:rPr>
                <w:sz w:val="20"/>
              </w:rPr>
              <w:t>53434.17</w:t>
            </w:r>
          </w:p>
        </w:tc>
        <w:tc>
          <w:tcPr>
            <w:tcW w:w="496" w:type="dxa"/>
          </w:tcPr>
          <w:p w:rsidR="0067705B" w:rsidRDefault="00EF3B5B">
            <w:pPr>
              <w:pStyle w:val="TableParagraph"/>
              <w:spacing w:before="29"/>
              <w:ind w:left="75" w:right="76"/>
              <w:jc w:val="center"/>
              <w:rPr>
                <w:sz w:val="20"/>
              </w:rPr>
            </w:pPr>
            <w:r>
              <w:rPr>
                <w:sz w:val="20"/>
              </w:rPr>
              <w:t>120</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72" w:right="72"/>
              <w:jc w:val="center"/>
              <w:rPr>
                <w:sz w:val="20"/>
              </w:rPr>
            </w:pPr>
            <w:r>
              <w:rPr>
                <w:sz w:val="20"/>
              </w:rPr>
              <w:t>U+7E1F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蓐</w:t>
            </w:r>
          </w:p>
        </w:tc>
        <w:tc>
          <w:tcPr>
            <w:tcW w:w="770" w:type="dxa"/>
          </w:tcPr>
          <w:p w:rsidR="0067705B" w:rsidRDefault="00EF3B5B">
            <w:pPr>
              <w:pStyle w:val="TableParagraph"/>
              <w:rPr>
                <w:sz w:val="20"/>
              </w:rPr>
            </w:pPr>
            <w:r>
              <w:rPr>
                <w:sz w:val="20"/>
              </w:rPr>
              <w:t>rù</w:t>
            </w:r>
          </w:p>
        </w:tc>
        <w:tc>
          <w:tcPr>
            <w:tcW w:w="898" w:type="dxa"/>
            <w:tcBorders>
              <w:right w:val="nil"/>
            </w:tcBorders>
          </w:tcPr>
          <w:p w:rsidR="0067705B" w:rsidRDefault="00EF3B5B">
            <w:pPr>
              <w:pStyle w:val="TableParagraph"/>
              <w:rPr>
                <w:i/>
                <w:sz w:val="20"/>
              </w:rPr>
            </w:pPr>
            <w:r>
              <w:rPr>
                <w:i/>
                <w:sz w:val="20"/>
              </w:rPr>
              <w:t>nyowk</w:t>
            </w:r>
          </w:p>
        </w:tc>
        <w:tc>
          <w:tcPr>
            <w:tcW w:w="1886" w:type="dxa"/>
            <w:tcBorders>
              <w:left w:val="nil"/>
            </w:tcBorders>
          </w:tcPr>
          <w:p w:rsidR="0067705B" w:rsidRDefault="00EF3B5B">
            <w:pPr>
              <w:pStyle w:val="TableParagraph"/>
              <w:ind w:left="225"/>
              <w:rPr>
                <w:i/>
                <w:sz w:val="20"/>
              </w:rPr>
            </w:pPr>
            <w:r>
              <w:rPr>
                <w:i/>
                <w:sz w:val="20"/>
              </w:rPr>
              <w:t>(ny- + -jowk D)</w:t>
            </w:r>
          </w:p>
        </w:tc>
        <w:tc>
          <w:tcPr>
            <w:tcW w:w="2782" w:type="dxa"/>
          </w:tcPr>
          <w:p w:rsidR="0067705B" w:rsidRDefault="00EF3B5B">
            <w:pPr>
              <w:pStyle w:val="TableParagraph"/>
              <w:rPr>
                <w:sz w:val="20"/>
              </w:rPr>
            </w:pPr>
            <w:r>
              <w:rPr>
                <w:sz w:val="20"/>
              </w:rPr>
              <w:t>*nok</w:t>
            </w:r>
          </w:p>
        </w:tc>
        <w:tc>
          <w:tcPr>
            <w:tcW w:w="2870" w:type="dxa"/>
          </w:tcPr>
          <w:p w:rsidR="0067705B" w:rsidRDefault="00EF3B5B">
            <w:pPr>
              <w:pStyle w:val="TableParagraph"/>
              <w:ind w:left="38"/>
              <w:rPr>
                <w:sz w:val="20"/>
              </w:rPr>
            </w:pPr>
            <w:r>
              <w:rPr>
                <w:sz w:val="20"/>
              </w:rPr>
              <w:t>straw bedding</w:t>
            </w:r>
          </w:p>
        </w:tc>
        <w:tc>
          <w:tcPr>
            <w:tcW w:w="928" w:type="dxa"/>
          </w:tcPr>
          <w:p w:rsidR="0067705B" w:rsidRDefault="00EF3B5B">
            <w:pPr>
              <w:pStyle w:val="TableParagraph"/>
              <w:ind w:left="210"/>
              <w:rPr>
                <w:sz w:val="20"/>
              </w:rPr>
            </w:pPr>
            <w:r>
              <w:rPr>
                <w:sz w:val="20"/>
              </w:rPr>
              <w:t>1223d</w:t>
            </w:r>
          </w:p>
        </w:tc>
        <w:tc>
          <w:tcPr>
            <w:tcW w:w="940" w:type="dxa"/>
          </w:tcPr>
          <w:p w:rsidR="0067705B" w:rsidRDefault="00EF3B5B">
            <w:pPr>
              <w:pStyle w:val="TableParagraph"/>
              <w:ind w:left="0" w:right="92"/>
              <w:jc w:val="right"/>
              <w:rPr>
                <w:sz w:val="20"/>
              </w:rPr>
            </w:pPr>
            <w:r>
              <w:rPr>
                <w:sz w:val="20"/>
              </w:rPr>
              <w:t>53262.07</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U+84D0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孺</w:t>
            </w:r>
          </w:p>
        </w:tc>
        <w:tc>
          <w:tcPr>
            <w:tcW w:w="770" w:type="dxa"/>
          </w:tcPr>
          <w:p w:rsidR="0067705B" w:rsidRDefault="00EF3B5B">
            <w:pPr>
              <w:pStyle w:val="TableParagraph"/>
              <w:rPr>
                <w:sz w:val="20"/>
              </w:rPr>
            </w:pPr>
            <w:r>
              <w:rPr>
                <w:sz w:val="20"/>
              </w:rPr>
              <w:t>rù</w:t>
            </w:r>
          </w:p>
        </w:tc>
        <w:tc>
          <w:tcPr>
            <w:tcW w:w="898" w:type="dxa"/>
            <w:tcBorders>
              <w:right w:val="nil"/>
            </w:tcBorders>
          </w:tcPr>
          <w:p w:rsidR="0067705B" w:rsidRDefault="00EF3B5B">
            <w:pPr>
              <w:pStyle w:val="TableParagraph"/>
              <w:rPr>
                <w:i/>
                <w:sz w:val="20"/>
              </w:rPr>
            </w:pPr>
            <w:r>
              <w:rPr>
                <w:i/>
                <w:sz w:val="20"/>
              </w:rPr>
              <w:t>nyuH</w:t>
            </w:r>
          </w:p>
        </w:tc>
        <w:tc>
          <w:tcPr>
            <w:tcW w:w="1886" w:type="dxa"/>
            <w:tcBorders>
              <w:left w:val="nil"/>
            </w:tcBorders>
          </w:tcPr>
          <w:p w:rsidR="0067705B" w:rsidRDefault="00EF3B5B">
            <w:pPr>
              <w:pStyle w:val="TableParagraph"/>
              <w:ind w:left="225"/>
              <w:rPr>
                <w:i/>
                <w:sz w:val="20"/>
              </w:rPr>
            </w:pPr>
            <w:r>
              <w:rPr>
                <w:i/>
                <w:sz w:val="20"/>
              </w:rPr>
              <w:t>(ny- + -ju C)</w:t>
            </w:r>
          </w:p>
        </w:tc>
        <w:tc>
          <w:tcPr>
            <w:tcW w:w="2782" w:type="dxa"/>
          </w:tcPr>
          <w:p w:rsidR="0067705B" w:rsidRDefault="00EF3B5B">
            <w:pPr>
              <w:pStyle w:val="TableParagraph"/>
              <w:rPr>
                <w:sz w:val="20"/>
              </w:rPr>
            </w:pPr>
            <w:r>
              <w:rPr>
                <w:sz w:val="20"/>
              </w:rPr>
              <w:t>*no-s</w:t>
            </w:r>
          </w:p>
        </w:tc>
        <w:tc>
          <w:tcPr>
            <w:tcW w:w="2870" w:type="dxa"/>
          </w:tcPr>
          <w:p w:rsidR="0067705B" w:rsidRDefault="00EF3B5B">
            <w:pPr>
              <w:pStyle w:val="TableParagraph"/>
              <w:ind w:left="38"/>
              <w:rPr>
                <w:sz w:val="20"/>
              </w:rPr>
            </w:pPr>
            <w:r>
              <w:rPr>
                <w:sz w:val="20"/>
              </w:rPr>
              <w:t>child</w:t>
            </w:r>
          </w:p>
        </w:tc>
        <w:tc>
          <w:tcPr>
            <w:tcW w:w="928" w:type="dxa"/>
          </w:tcPr>
          <w:p w:rsidR="0067705B" w:rsidRDefault="00EF3B5B">
            <w:pPr>
              <w:pStyle w:val="TableParagraph"/>
              <w:ind w:left="210"/>
              <w:rPr>
                <w:sz w:val="20"/>
              </w:rPr>
            </w:pPr>
            <w:r>
              <w:rPr>
                <w:sz w:val="20"/>
              </w:rPr>
              <w:t>0134d</w:t>
            </w:r>
          </w:p>
        </w:tc>
        <w:tc>
          <w:tcPr>
            <w:tcW w:w="940" w:type="dxa"/>
          </w:tcPr>
          <w:p w:rsidR="0067705B" w:rsidRDefault="00EF3B5B">
            <w:pPr>
              <w:pStyle w:val="TableParagraph"/>
              <w:ind w:left="0" w:right="92"/>
              <w:jc w:val="right"/>
              <w:rPr>
                <w:sz w:val="20"/>
              </w:rPr>
            </w:pPr>
            <w:r>
              <w:rPr>
                <w:sz w:val="20"/>
              </w:rPr>
              <w:t>21020.01</w:t>
            </w:r>
          </w:p>
        </w:tc>
        <w:tc>
          <w:tcPr>
            <w:tcW w:w="496" w:type="dxa"/>
          </w:tcPr>
          <w:p w:rsidR="0067705B" w:rsidRDefault="00EF3B5B">
            <w:pPr>
              <w:pStyle w:val="TableParagraph"/>
              <w:ind w:left="75" w:right="76"/>
              <w:jc w:val="center"/>
              <w:rPr>
                <w:sz w:val="20"/>
              </w:rPr>
            </w:pPr>
            <w:r>
              <w:rPr>
                <w:sz w:val="20"/>
              </w:rPr>
              <w:t>39</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U+5B7A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緌</w:t>
            </w:r>
          </w:p>
        </w:tc>
        <w:tc>
          <w:tcPr>
            <w:tcW w:w="770" w:type="dxa"/>
          </w:tcPr>
          <w:p w:rsidR="0067705B" w:rsidRDefault="00EF3B5B">
            <w:pPr>
              <w:pStyle w:val="TableParagraph"/>
              <w:rPr>
                <w:sz w:val="20"/>
              </w:rPr>
            </w:pPr>
            <w:r>
              <w:rPr>
                <w:sz w:val="20"/>
              </w:rPr>
              <w:t>ruí</w:t>
            </w:r>
          </w:p>
        </w:tc>
        <w:tc>
          <w:tcPr>
            <w:tcW w:w="898" w:type="dxa"/>
            <w:tcBorders>
              <w:right w:val="nil"/>
            </w:tcBorders>
          </w:tcPr>
          <w:p w:rsidR="0067705B" w:rsidRDefault="00EF3B5B">
            <w:pPr>
              <w:pStyle w:val="TableParagraph"/>
              <w:rPr>
                <w:i/>
                <w:sz w:val="20"/>
              </w:rPr>
            </w:pPr>
            <w:r>
              <w:rPr>
                <w:i/>
                <w:sz w:val="20"/>
              </w:rPr>
              <w:t>nywij</w:t>
            </w:r>
          </w:p>
        </w:tc>
        <w:tc>
          <w:tcPr>
            <w:tcW w:w="1886" w:type="dxa"/>
            <w:tcBorders>
              <w:left w:val="nil"/>
            </w:tcBorders>
          </w:tcPr>
          <w:p w:rsidR="0067705B" w:rsidRDefault="00EF3B5B">
            <w:pPr>
              <w:pStyle w:val="TableParagraph"/>
              <w:ind w:left="225"/>
              <w:rPr>
                <w:i/>
                <w:sz w:val="20"/>
              </w:rPr>
            </w:pPr>
            <w:r>
              <w:rPr>
                <w:i/>
                <w:sz w:val="20"/>
              </w:rPr>
              <w:t>(ny- + -wij A)</w:t>
            </w:r>
          </w:p>
        </w:tc>
        <w:tc>
          <w:tcPr>
            <w:tcW w:w="2782" w:type="dxa"/>
          </w:tcPr>
          <w:p w:rsidR="0067705B" w:rsidRDefault="00EF3B5B">
            <w:pPr>
              <w:pStyle w:val="TableParagraph"/>
              <w:rPr>
                <w:sz w:val="20"/>
              </w:rPr>
            </w:pPr>
            <w:r>
              <w:rPr>
                <w:sz w:val="20"/>
              </w:rPr>
              <w:t>*nuj</w:t>
            </w:r>
          </w:p>
        </w:tc>
        <w:tc>
          <w:tcPr>
            <w:tcW w:w="2870" w:type="dxa"/>
          </w:tcPr>
          <w:p w:rsidR="0067705B" w:rsidRDefault="00EF3B5B">
            <w:pPr>
              <w:pStyle w:val="TableParagraph"/>
              <w:ind w:left="38"/>
              <w:rPr>
                <w:sz w:val="20"/>
              </w:rPr>
            </w:pPr>
            <w:r>
              <w:rPr>
                <w:sz w:val="20"/>
              </w:rPr>
              <w:t>tassel</w:t>
            </w:r>
          </w:p>
        </w:tc>
        <w:tc>
          <w:tcPr>
            <w:tcW w:w="928" w:type="dxa"/>
          </w:tcPr>
          <w:p w:rsidR="0067705B" w:rsidRDefault="00EF3B5B">
            <w:pPr>
              <w:pStyle w:val="TableParagraph"/>
              <w:ind w:left="214"/>
              <w:rPr>
                <w:sz w:val="20"/>
              </w:rPr>
            </w:pPr>
            <w:r>
              <w:rPr>
                <w:sz w:val="20"/>
              </w:rPr>
              <w:t>0354e</w:t>
            </w:r>
          </w:p>
        </w:tc>
        <w:tc>
          <w:tcPr>
            <w:tcW w:w="940" w:type="dxa"/>
          </w:tcPr>
          <w:p w:rsidR="0067705B" w:rsidRDefault="00EF3B5B">
            <w:pPr>
              <w:pStyle w:val="TableParagraph"/>
              <w:ind w:left="0" w:right="92"/>
              <w:jc w:val="right"/>
              <w:rPr>
                <w:sz w:val="20"/>
              </w:rPr>
            </w:pPr>
            <w:r>
              <w:rPr>
                <w:sz w:val="20"/>
              </w:rPr>
              <w:t>53415.02</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1"/>
              <w:jc w:val="center"/>
              <w:rPr>
                <w:sz w:val="20"/>
              </w:rPr>
            </w:pPr>
            <w:r>
              <w:rPr>
                <w:sz w:val="20"/>
              </w:rPr>
              <w:t>U+7DCC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瑞</w:t>
            </w:r>
          </w:p>
        </w:tc>
        <w:tc>
          <w:tcPr>
            <w:tcW w:w="770" w:type="dxa"/>
          </w:tcPr>
          <w:p w:rsidR="0067705B" w:rsidRDefault="00EF3B5B">
            <w:pPr>
              <w:pStyle w:val="TableParagraph"/>
              <w:rPr>
                <w:sz w:val="20"/>
              </w:rPr>
            </w:pPr>
            <w:r>
              <w:rPr>
                <w:sz w:val="20"/>
              </w:rPr>
              <w:t>ruì</w:t>
            </w:r>
          </w:p>
        </w:tc>
        <w:tc>
          <w:tcPr>
            <w:tcW w:w="898" w:type="dxa"/>
            <w:tcBorders>
              <w:right w:val="nil"/>
            </w:tcBorders>
          </w:tcPr>
          <w:p w:rsidR="0067705B" w:rsidRDefault="00EF3B5B">
            <w:pPr>
              <w:pStyle w:val="TableParagraph"/>
              <w:rPr>
                <w:i/>
                <w:sz w:val="20"/>
              </w:rPr>
            </w:pPr>
            <w:r>
              <w:rPr>
                <w:i/>
                <w:sz w:val="20"/>
              </w:rPr>
              <w:t>dzyweH</w:t>
            </w:r>
          </w:p>
        </w:tc>
        <w:tc>
          <w:tcPr>
            <w:tcW w:w="1886" w:type="dxa"/>
            <w:tcBorders>
              <w:left w:val="nil"/>
            </w:tcBorders>
          </w:tcPr>
          <w:p w:rsidR="0067705B" w:rsidRDefault="00EF3B5B">
            <w:pPr>
              <w:pStyle w:val="TableParagraph"/>
              <w:ind w:left="225"/>
              <w:rPr>
                <w:i/>
                <w:sz w:val="20"/>
              </w:rPr>
            </w:pPr>
            <w:r>
              <w:rPr>
                <w:i/>
                <w:sz w:val="20"/>
              </w:rPr>
              <w:t>(dzy- + -jwe C)</w:t>
            </w:r>
          </w:p>
        </w:tc>
        <w:tc>
          <w:tcPr>
            <w:tcW w:w="2782" w:type="dxa"/>
          </w:tcPr>
          <w:p w:rsidR="0067705B" w:rsidRDefault="00EF3B5B">
            <w:pPr>
              <w:pStyle w:val="TableParagraph"/>
              <w:rPr>
                <w:sz w:val="20"/>
              </w:rPr>
            </w:pPr>
            <w:r>
              <w:rPr>
                <w:sz w:val="20"/>
              </w:rPr>
              <w:t>*[d]or-s</w:t>
            </w:r>
          </w:p>
        </w:tc>
        <w:tc>
          <w:tcPr>
            <w:tcW w:w="2870" w:type="dxa"/>
          </w:tcPr>
          <w:p w:rsidR="0067705B" w:rsidRDefault="00EF3B5B">
            <w:pPr>
              <w:pStyle w:val="TableParagraph"/>
              <w:ind w:left="38"/>
              <w:rPr>
                <w:sz w:val="20"/>
              </w:rPr>
            </w:pPr>
            <w:r>
              <w:rPr>
                <w:sz w:val="20"/>
              </w:rPr>
              <w:t>jade tablet</w:t>
            </w:r>
          </w:p>
        </w:tc>
        <w:tc>
          <w:tcPr>
            <w:tcW w:w="928" w:type="dxa"/>
          </w:tcPr>
          <w:p w:rsidR="0067705B" w:rsidRDefault="00EF3B5B">
            <w:pPr>
              <w:pStyle w:val="TableParagraph"/>
              <w:ind w:left="210"/>
              <w:rPr>
                <w:sz w:val="20"/>
              </w:rPr>
            </w:pPr>
            <w:r>
              <w:rPr>
                <w:sz w:val="20"/>
              </w:rPr>
              <w:t>0168p</w:t>
            </w:r>
          </w:p>
        </w:tc>
        <w:tc>
          <w:tcPr>
            <w:tcW w:w="940" w:type="dxa"/>
          </w:tcPr>
          <w:p w:rsidR="0067705B" w:rsidRDefault="00EF3B5B">
            <w:pPr>
              <w:pStyle w:val="TableParagraph"/>
              <w:ind w:left="0" w:right="92"/>
              <w:jc w:val="right"/>
              <w:rPr>
                <w:sz w:val="20"/>
              </w:rPr>
            </w:pPr>
            <w:r>
              <w:rPr>
                <w:sz w:val="20"/>
              </w:rPr>
              <w:t>21126.10</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U+745E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鋭</w:t>
            </w:r>
          </w:p>
        </w:tc>
        <w:tc>
          <w:tcPr>
            <w:tcW w:w="770" w:type="dxa"/>
          </w:tcPr>
          <w:p w:rsidR="0067705B" w:rsidRDefault="00EF3B5B">
            <w:pPr>
              <w:pStyle w:val="TableParagraph"/>
              <w:rPr>
                <w:sz w:val="20"/>
              </w:rPr>
            </w:pPr>
            <w:r>
              <w:rPr>
                <w:sz w:val="20"/>
              </w:rPr>
              <w:t>ruì</w:t>
            </w:r>
          </w:p>
        </w:tc>
        <w:tc>
          <w:tcPr>
            <w:tcW w:w="898" w:type="dxa"/>
            <w:tcBorders>
              <w:right w:val="nil"/>
            </w:tcBorders>
          </w:tcPr>
          <w:p w:rsidR="0067705B" w:rsidRDefault="00EF3B5B">
            <w:pPr>
              <w:pStyle w:val="TableParagraph"/>
              <w:rPr>
                <w:i/>
                <w:sz w:val="20"/>
              </w:rPr>
            </w:pPr>
            <w:r>
              <w:rPr>
                <w:i/>
                <w:sz w:val="20"/>
              </w:rPr>
              <w:t>ywejH</w:t>
            </w:r>
          </w:p>
        </w:tc>
        <w:tc>
          <w:tcPr>
            <w:tcW w:w="1886" w:type="dxa"/>
            <w:tcBorders>
              <w:left w:val="nil"/>
            </w:tcBorders>
          </w:tcPr>
          <w:p w:rsidR="0067705B" w:rsidRDefault="00EF3B5B">
            <w:pPr>
              <w:pStyle w:val="TableParagraph"/>
              <w:ind w:left="225"/>
              <w:rPr>
                <w:i/>
                <w:sz w:val="20"/>
              </w:rPr>
            </w:pPr>
            <w:r>
              <w:rPr>
                <w:i/>
                <w:sz w:val="20"/>
              </w:rPr>
              <w:t>(y- + -jwej C)</w:t>
            </w:r>
          </w:p>
        </w:tc>
        <w:tc>
          <w:tcPr>
            <w:tcW w:w="2782" w:type="dxa"/>
          </w:tcPr>
          <w:p w:rsidR="0067705B" w:rsidRDefault="00EF3B5B">
            <w:pPr>
              <w:pStyle w:val="TableParagraph"/>
              <w:rPr>
                <w:sz w:val="20"/>
              </w:rPr>
            </w:pPr>
            <w:r>
              <w:rPr>
                <w:sz w:val="20"/>
              </w:rPr>
              <w:t>*lot-s</w:t>
            </w:r>
          </w:p>
        </w:tc>
        <w:tc>
          <w:tcPr>
            <w:tcW w:w="2870" w:type="dxa"/>
          </w:tcPr>
          <w:p w:rsidR="0067705B" w:rsidRDefault="00EF3B5B">
            <w:pPr>
              <w:pStyle w:val="TableParagraph"/>
              <w:ind w:left="38"/>
              <w:rPr>
                <w:sz w:val="20"/>
              </w:rPr>
            </w:pPr>
            <w:r>
              <w:rPr>
                <w:sz w:val="20"/>
              </w:rPr>
              <w:t>sharp</w:t>
            </w:r>
          </w:p>
        </w:tc>
        <w:tc>
          <w:tcPr>
            <w:tcW w:w="928" w:type="dxa"/>
          </w:tcPr>
          <w:p w:rsidR="0067705B" w:rsidRDefault="00EF3B5B">
            <w:pPr>
              <w:pStyle w:val="TableParagraph"/>
              <w:ind w:left="226"/>
              <w:rPr>
                <w:sz w:val="20"/>
              </w:rPr>
            </w:pPr>
            <w:r>
              <w:rPr>
                <w:sz w:val="20"/>
              </w:rPr>
              <w:t>0324f</w:t>
            </w:r>
          </w:p>
        </w:tc>
        <w:tc>
          <w:tcPr>
            <w:tcW w:w="940" w:type="dxa"/>
          </w:tcPr>
          <w:p w:rsidR="0067705B" w:rsidRDefault="00EF3B5B">
            <w:pPr>
              <w:pStyle w:val="TableParagraph"/>
              <w:ind w:left="0" w:right="92"/>
              <w:jc w:val="right"/>
              <w:rPr>
                <w:sz w:val="20"/>
              </w:rPr>
            </w:pPr>
            <w:r>
              <w:rPr>
                <w:sz w:val="20"/>
              </w:rPr>
              <w:t>64211.12</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U+92ED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閏</w:t>
            </w:r>
          </w:p>
        </w:tc>
        <w:tc>
          <w:tcPr>
            <w:tcW w:w="770" w:type="dxa"/>
          </w:tcPr>
          <w:p w:rsidR="0067705B" w:rsidRDefault="00EF3B5B">
            <w:pPr>
              <w:pStyle w:val="TableParagraph"/>
              <w:rPr>
                <w:sz w:val="20"/>
              </w:rPr>
            </w:pPr>
            <w:r>
              <w:rPr>
                <w:sz w:val="20"/>
              </w:rPr>
              <w:t>rùn</w:t>
            </w:r>
          </w:p>
        </w:tc>
        <w:tc>
          <w:tcPr>
            <w:tcW w:w="898" w:type="dxa"/>
            <w:tcBorders>
              <w:right w:val="nil"/>
            </w:tcBorders>
          </w:tcPr>
          <w:p w:rsidR="0067705B" w:rsidRDefault="00EF3B5B">
            <w:pPr>
              <w:pStyle w:val="TableParagraph"/>
              <w:rPr>
                <w:i/>
                <w:sz w:val="20"/>
              </w:rPr>
            </w:pPr>
            <w:r>
              <w:rPr>
                <w:i/>
                <w:sz w:val="20"/>
              </w:rPr>
              <w:t>nywinH</w:t>
            </w:r>
          </w:p>
        </w:tc>
        <w:tc>
          <w:tcPr>
            <w:tcW w:w="1886" w:type="dxa"/>
            <w:tcBorders>
              <w:left w:val="nil"/>
            </w:tcBorders>
          </w:tcPr>
          <w:p w:rsidR="0067705B" w:rsidRDefault="00EF3B5B">
            <w:pPr>
              <w:pStyle w:val="TableParagraph"/>
              <w:ind w:left="225"/>
              <w:rPr>
                <w:i/>
                <w:sz w:val="20"/>
              </w:rPr>
            </w:pPr>
            <w:r>
              <w:rPr>
                <w:i/>
                <w:sz w:val="20"/>
              </w:rPr>
              <w:t>(ny- + -win C)</w:t>
            </w:r>
          </w:p>
        </w:tc>
        <w:tc>
          <w:tcPr>
            <w:tcW w:w="2782" w:type="dxa"/>
          </w:tcPr>
          <w:p w:rsidR="0067705B" w:rsidRDefault="00EF3B5B">
            <w:pPr>
              <w:pStyle w:val="TableParagraph"/>
              <w:rPr>
                <w:sz w:val="20"/>
              </w:rPr>
            </w:pPr>
            <w:r>
              <w:rPr>
                <w:sz w:val="20"/>
              </w:rPr>
              <w:t>*nu[n]-s</w:t>
            </w:r>
          </w:p>
        </w:tc>
        <w:tc>
          <w:tcPr>
            <w:tcW w:w="2870" w:type="dxa"/>
          </w:tcPr>
          <w:p w:rsidR="0067705B" w:rsidRDefault="00EF3B5B">
            <w:pPr>
              <w:pStyle w:val="TableParagraph"/>
              <w:ind w:left="38"/>
              <w:rPr>
                <w:sz w:val="20"/>
              </w:rPr>
            </w:pPr>
            <w:r>
              <w:rPr>
                <w:sz w:val="20"/>
              </w:rPr>
              <w:t>intercalary month</w:t>
            </w:r>
          </w:p>
        </w:tc>
        <w:tc>
          <w:tcPr>
            <w:tcW w:w="928" w:type="dxa"/>
          </w:tcPr>
          <w:p w:rsidR="0067705B" w:rsidRDefault="00EF3B5B">
            <w:pPr>
              <w:pStyle w:val="TableParagraph"/>
              <w:ind w:left="210"/>
              <w:rPr>
                <w:sz w:val="20"/>
              </w:rPr>
            </w:pPr>
            <w:r>
              <w:rPr>
                <w:sz w:val="20"/>
              </w:rPr>
              <w:t>1251o</w:t>
            </w:r>
          </w:p>
        </w:tc>
        <w:tc>
          <w:tcPr>
            <w:tcW w:w="940" w:type="dxa"/>
          </w:tcPr>
          <w:p w:rsidR="0067705B" w:rsidRDefault="00EF3B5B">
            <w:pPr>
              <w:pStyle w:val="TableParagraph"/>
              <w:ind w:left="0" w:right="92"/>
              <w:jc w:val="right"/>
              <w:rPr>
                <w:sz w:val="20"/>
              </w:rPr>
            </w:pPr>
            <w:r>
              <w:rPr>
                <w:sz w:val="20"/>
              </w:rPr>
              <w:t>74285.09</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U+958F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若</w:t>
            </w:r>
          </w:p>
        </w:tc>
        <w:tc>
          <w:tcPr>
            <w:tcW w:w="770" w:type="dxa"/>
          </w:tcPr>
          <w:p w:rsidR="0067705B" w:rsidRDefault="00EF3B5B">
            <w:pPr>
              <w:pStyle w:val="TableParagraph"/>
              <w:rPr>
                <w:sz w:val="20"/>
              </w:rPr>
            </w:pPr>
            <w:r>
              <w:rPr>
                <w:sz w:val="20"/>
              </w:rPr>
              <w:t>ruò</w:t>
            </w:r>
          </w:p>
        </w:tc>
        <w:tc>
          <w:tcPr>
            <w:tcW w:w="898" w:type="dxa"/>
            <w:tcBorders>
              <w:right w:val="nil"/>
            </w:tcBorders>
          </w:tcPr>
          <w:p w:rsidR="0067705B" w:rsidRDefault="00EF3B5B">
            <w:pPr>
              <w:pStyle w:val="TableParagraph"/>
              <w:rPr>
                <w:i/>
                <w:sz w:val="20"/>
              </w:rPr>
            </w:pPr>
            <w:r>
              <w:rPr>
                <w:i/>
                <w:sz w:val="20"/>
              </w:rPr>
              <w:t>nyak</w:t>
            </w:r>
          </w:p>
        </w:tc>
        <w:tc>
          <w:tcPr>
            <w:tcW w:w="1886" w:type="dxa"/>
            <w:tcBorders>
              <w:left w:val="nil"/>
            </w:tcBorders>
          </w:tcPr>
          <w:p w:rsidR="0067705B" w:rsidRDefault="00EF3B5B">
            <w:pPr>
              <w:pStyle w:val="TableParagraph"/>
              <w:ind w:left="225"/>
              <w:rPr>
                <w:i/>
                <w:sz w:val="20"/>
              </w:rPr>
            </w:pPr>
            <w:r>
              <w:rPr>
                <w:i/>
                <w:sz w:val="20"/>
              </w:rPr>
              <w:t>(ny- + -jak D)</w:t>
            </w:r>
          </w:p>
        </w:tc>
        <w:tc>
          <w:tcPr>
            <w:tcW w:w="2782" w:type="dxa"/>
          </w:tcPr>
          <w:p w:rsidR="0067705B" w:rsidRDefault="00EF3B5B">
            <w:pPr>
              <w:pStyle w:val="TableParagraph"/>
              <w:rPr>
                <w:sz w:val="20"/>
              </w:rPr>
            </w:pPr>
            <w:r>
              <w:rPr>
                <w:sz w:val="20"/>
              </w:rPr>
              <w:t>*nak</w:t>
            </w:r>
          </w:p>
        </w:tc>
        <w:tc>
          <w:tcPr>
            <w:tcW w:w="2870" w:type="dxa"/>
          </w:tcPr>
          <w:p w:rsidR="0067705B" w:rsidRDefault="00EF3B5B">
            <w:pPr>
              <w:pStyle w:val="TableParagraph"/>
              <w:ind w:left="38"/>
              <w:rPr>
                <w:sz w:val="20"/>
              </w:rPr>
            </w:pPr>
            <w:r>
              <w:rPr>
                <w:sz w:val="20"/>
              </w:rPr>
              <w:t>you</w:t>
            </w:r>
          </w:p>
        </w:tc>
        <w:tc>
          <w:tcPr>
            <w:tcW w:w="928" w:type="dxa"/>
          </w:tcPr>
          <w:p w:rsidR="0067705B" w:rsidRDefault="00EF3B5B">
            <w:pPr>
              <w:pStyle w:val="TableParagraph"/>
              <w:ind w:left="214"/>
              <w:rPr>
                <w:sz w:val="20"/>
              </w:rPr>
            </w:pPr>
            <w:r>
              <w:rPr>
                <w:sz w:val="20"/>
              </w:rPr>
              <w:t>0777a</w:t>
            </w:r>
          </w:p>
        </w:tc>
        <w:tc>
          <w:tcPr>
            <w:tcW w:w="940" w:type="dxa"/>
          </w:tcPr>
          <w:p w:rsidR="0067705B" w:rsidRDefault="00EF3B5B">
            <w:pPr>
              <w:pStyle w:val="TableParagraph"/>
              <w:ind w:left="0" w:right="92"/>
              <w:jc w:val="right"/>
              <w:rPr>
                <w:sz w:val="20"/>
              </w:rPr>
            </w:pPr>
            <w:r>
              <w:rPr>
                <w:sz w:val="20"/>
              </w:rPr>
              <w:t>53187.07</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U+82E5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若</w:t>
            </w:r>
          </w:p>
        </w:tc>
        <w:tc>
          <w:tcPr>
            <w:tcW w:w="770" w:type="dxa"/>
          </w:tcPr>
          <w:p w:rsidR="0067705B" w:rsidRDefault="00EF3B5B">
            <w:pPr>
              <w:pStyle w:val="TableParagraph"/>
              <w:spacing w:before="29"/>
              <w:rPr>
                <w:sz w:val="20"/>
              </w:rPr>
            </w:pPr>
            <w:r>
              <w:rPr>
                <w:sz w:val="20"/>
              </w:rPr>
              <w:t>ruò</w:t>
            </w:r>
          </w:p>
        </w:tc>
        <w:tc>
          <w:tcPr>
            <w:tcW w:w="898" w:type="dxa"/>
            <w:tcBorders>
              <w:right w:val="nil"/>
            </w:tcBorders>
          </w:tcPr>
          <w:p w:rsidR="0067705B" w:rsidRDefault="00EF3B5B">
            <w:pPr>
              <w:pStyle w:val="TableParagraph"/>
              <w:spacing w:before="29"/>
              <w:rPr>
                <w:i/>
                <w:sz w:val="20"/>
              </w:rPr>
            </w:pPr>
            <w:r>
              <w:rPr>
                <w:i/>
                <w:sz w:val="20"/>
              </w:rPr>
              <w:t>nyak</w:t>
            </w:r>
          </w:p>
        </w:tc>
        <w:tc>
          <w:tcPr>
            <w:tcW w:w="1886" w:type="dxa"/>
            <w:tcBorders>
              <w:left w:val="nil"/>
            </w:tcBorders>
          </w:tcPr>
          <w:p w:rsidR="0067705B" w:rsidRDefault="00EF3B5B">
            <w:pPr>
              <w:pStyle w:val="TableParagraph"/>
              <w:spacing w:before="29"/>
              <w:ind w:left="225"/>
              <w:rPr>
                <w:i/>
                <w:sz w:val="20"/>
              </w:rPr>
            </w:pPr>
            <w:r>
              <w:rPr>
                <w:i/>
                <w:sz w:val="20"/>
              </w:rPr>
              <w:t>(ny- + -jak D)</w:t>
            </w:r>
          </w:p>
        </w:tc>
        <w:tc>
          <w:tcPr>
            <w:tcW w:w="2782" w:type="dxa"/>
          </w:tcPr>
          <w:p w:rsidR="0067705B" w:rsidRDefault="00EF3B5B">
            <w:pPr>
              <w:pStyle w:val="TableParagraph"/>
              <w:spacing w:before="29"/>
              <w:rPr>
                <w:sz w:val="20"/>
              </w:rPr>
            </w:pPr>
            <w:r>
              <w:rPr>
                <w:sz w:val="20"/>
              </w:rPr>
              <w:t>*nak</w:t>
            </w:r>
          </w:p>
        </w:tc>
        <w:tc>
          <w:tcPr>
            <w:tcW w:w="2870" w:type="dxa"/>
          </w:tcPr>
          <w:p w:rsidR="0067705B" w:rsidRDefault="00EF3B5B">
            <w:pPr>
              <w:pStyle w:val="TableParagraph"/>
              <w:spacing w:before="29"/>
              <w:ind w:left="38"/>
              <w:rPr>
                <w:sz w:val="20"/>
              </w:rPr>
            </w:pPr>
            <w:r>
              <w:rPr>
                <w:sz w:val="20"/>
              </w:rPr>
              <w:t>agree</w:t>
            </w:r>
          </w:p>
        </w:tc>
        <w:tc>
          <w:tcPr>
            <w:tcW w:w="928" w:type="dxa"/>
          </w:tcPr>
          <w:p w:rsidR="0067705B" w:rsidRDefault="00EF3B5B">
            <w:pPr>
              <w:pStyle w:val="TableParagraph"/>
              <w:spacing w:before="29"/>
              <w:ind w:left="214"/>
              <w:rPr>
                <w:sz w:val="20"/>
              </w:rPr>
            </w:pPr>
            <w:r>
              <w:rPr>
                <w:sz w:val="20"/>
              </w:rPr>
              <w:t>0777a</w:t>
            </w:r>
          </w:p>
        </w:tc>
        <w:tc>
          <w:tcPr>
            <w:tcW w:w="940" w:type="dxa"/>
          </w:tcPr>
          <w:p w:rsidR="0067705B" w:rsidRDefault="00EF3B5B">
            <w:pPr>
              <w:pStyle w:val="TableParagraph"/>
              <w:spacing w:before="29"/>
              <w:ind w:left="0" w:right="92"/>
              <w:jc w:val="right"/>
              <w:rPr>
                <w:sz w:val="20"/>
              </w:rPr>
            </w:pPr>
            <w:r>
              <w:rPr>
                <w:sz w:val="20"/>
              </w:rPr>
              <w:t>53187.07</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U+82E5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弱</w:t>
            </w:r>
          </w:p>
        </w:tc>
        <w:tc>
          <w:tcPr>
            <w:tcW w:w="770" w:type="dxa"/>
          </w:tcPr>
          <w:p w:rsidR="0067705B" w:rsidRDefault="00EF3B5B">
            <w:pPr>
              <w:pStyle w:val="TableParagraph"/>
              <w:rPr>
                <w:sz w:val="20"/>
              </w:rPr>
            </w:pPr>
            <w:r>
              <w:rPr>
                <w:sz w:val="20"/>
              </w:rPr>
              <w:t>ruò</w:t>
            </w:r>
          </w:p>
        </w:tc>
        <w:tc>
          <w:tcPr>
            <w:tcW w:w="898" w:type="dxa"/>
            <w:tcBorders>
              <w:right w:val="nil"/>
            </w:tcBorders>
          </w:tcPr>
          <w:p w:rsidR="0067705B" w:rsidRDefault="00EF3B5B">
            <w:pPr>
              <w:pStyle w:val="TableParagraph"/>
              <w:rPr>
                <w:i/>
                <w:sz w:val="20"/>
              </w:rPr>
            </w:pPr>
            <w:r>
              <w:rPr>
                <w:i/>
                <w:sz w:val="20"/>
              </w:rPr>
              <w:t>nyak</w:t>
            </w:r>
          </w:p>
        </w:tc>
        <w:tc>
          <w:tcPr>
            <w:tcW w:w="1886" w:type="dxa"/>
            <w:tcBorders>
              <w:left w:val="nil"/>
            </w:tcBorders>
          </w:tcPr>
          <w:p w:rsidR="0067705B" w:rsidRDefault="00EF3B5B">
            <w:pPr>
              <w:pStyle w:val="TableParagraph"/>
              <w:ind w:left="225"/>
              <w:rPr>
                <w:i/>
                <w:sz w:val="20"/>
              </w:rPr>
            </w:pPr>
            <w:r>
              <w:rPr>
                <w:i/>
                <w:sz w:val="20"/>
              </w:rPr>
              <w:t>(ny- + -jak D)</w:t>
            </w:r>
          </w:p>
        </w:tc>
        <w:tc>
          <w:tcPr>
            <w:tcW w:w="2782" w:type="dxa"/>
          </w:tcPr>
          <w:p w:rsidR="0067705B" w:rsidRDefault="00EF3B5B">
            <w:pPr>
              <w:pStyle w:val="TableParagraph"/>
              <w:rPr>
                <w:sz w:val="20"/>
              </w:rPr>
            </w:pPr>
            <w:r>
              <w:rPr>
                <w:sz w:val="20"/>
              </w:rPr>
              <w:t>*newk</w:t>
            </w:r>
          </w:p>
        </w:tc>
        <w:tc>
          <w:tcPr>
            <w:tcW w:w="2870" w:type="dxa"/>
          </w:tcPr>
          <w:p w:rsidR="0067705B" w:rsidRDefault="00EF3B5B">
            <w:pPr>
              <w:pStyle w:val="TableParagraph"/>
              <w:ind w:left="38"/>
              <w:rPr>
                <w:sz w:val="20"/>
              </w:rPr>
            </w:pPr>
            <w:r>
              <w:rPr>
                <w:sz w:val="20"/>
              </w:rPr>
              <w:t>weak</w:t>
            </w:r>
          </w:p>
        </w:tc>
        <w:tc>
          <w:tcPr>
            <w:tcW w:w="928" w:type="dxa"/>
          </w:tcPr>
          <w:p w:rsidR="0067705B" w:rsidRDefault="00EF3B5B">
            <w:pPr>
              <w:pStyle w:val="TableParagraph"/>
              <w:ind w:left="214"/>
              <w:rPr>
                <w:sz w:val="20"/>
              </w:rPr>
            </w:pPr>
            <w:r>
              <w:rPr>
                <w:sz w:val="20"/>
              </w:rPr>
              <w:t>1123a</w:t>
            </w:r>
          </w:p>
        </w:tc>
        <w:tc>
          <w:tcPr>
            <w:tcW w:w="940" w:type="dxa"/>
          </w:tcPr>
          <w:p w:rsidR="0067705B" w:rsidRDefault="00EF3B5B">
            <w:pPr>
              <w:pStyle w:val="TableParagraph"/>
              <w:ind w:left="0" w:right="92"/>
              <w:jc w:val="right"/>
              <w:rPr>
                <w:sz w:val="20"/>
              </w:rPr>
            </w:pPr>
            <w:r>
              <w:rPr>
                <w:sz w:val="20"/>
              </w:rPr>
              <w:t>20996.16</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U+5F31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爇</w:t>
            </w:r>
          </w:p>
        </w:tc>
        <w:tc>
          <w:tcPr>
            <w:tcW w:w="770" w:type="dxa"/>
          </w:tcPr>
          <w:p w:rsidR="0067705B" w:rsidRDefault="00EF3B5B">
            <w:pPr>
              <w:pStyle w:val="TableParagraph"/>
              <w:rPr>
                <w:sz w:val="20"/>
              </w:rPr>
            </w:pPr>
            <w:r>
              <w:rPr>
                <w:sz w:val="20"/>
              </w:rPr>
              <w:t>ruò</w:t>
            </w:r>
          </w:p>
        </w:tc>
        <w:tc>
          <w:tcPr>
            <w:tcW w:w="898" w:type="dxa"/>
            <w:tcBorders>
              <w:right w:val="nil"/>
            </w:tcBorders>
          </w:tcPr>
          <w:p w:rsidR="0067705B" w:rsidRDefault="00EF3B5B">
            <w:pPr>
              <w:pStyle w:val="TableParagraph"/>
              <w:rPr>
                <w:i/>
                <w:sz w:val="20"/>
              </w:rPr>
            </w:pPr>
            <w:r>
              <w:rPr>
                <w:i/>
                <w:sz w:val="20"/>
              </w:rPr>
              <w:t>nywet</w:t>
            </w:r>
          </w:p>
        </w:tc>
        <w:tc>
          <w:tcPr>
            <w:tcW w:w="1886" w:type="dxa"/>
            <w:tcBorders>
              <w:left w:val="nil"/>
            </w:tcBorders>
          </w:tcPr>
          <w:p w:rsidR="0067705B" w:rsidRDefault="00EF3B5B">
            <w:pPr>
              <w:pStyle w:val="TableParagraph"/>
              <w:ind w:left="225"/>
              <w:rPr>
                <w:i/>
                <w:sz w:val="20"/>
              </w:rPr>
            </w:pPr>
            <w:r>
              <w:rPr>
                <w:i/>
                <w:sz w:val="20"/>
              </w:rPr>
              <w:t>(ny- + -jwet D)</w:t>
            </w:r>
          </w:p>
        </w:tc>
        <w:tc>
          <w:tcPr>
            <w:tcW w:w="2782" w:type="dxa"/>
          </w:tcPr>
          <w:p w:rsidR="0067705B" w:rsidRDefault="00EF3B5B">
            <w:pPr>
              <w:pStyle w:val="TableParagraph"/>
              <w:rPr>
                <w:sz w:val="20"/>
              </w:rPr>
            </w:pPr>
            <w:r>
              <w:rPr>
                <w:sz w:val="20"/>
              </w:rPr>
              <w:t>*not</w:t>
            </w:r>
          </w:p>
        </w:tc>
        <w:tc>
          <w:tcPr>
            <w:tcW w:w="2870" w:type="dxa"/>
          </w:tcPr>
          <w:p w:rsidR="0067705B" w:rsidRDefault="00EF3B5B">
            <w:pPr>
              <w:pStyle w:val="TableParagraph"/>
              <w:ind w:left="38"/>
              <w:rPr>
                <w:sz w:val="20"/>
              </w:rPr>
            </w:pPr>
            <w:r>
              <w:rPr>
                <w:sz w:val="20"/>
              </w:rPr>
              <w:t>to burn</w:t>
            </w:r>
          </w:p>
        </w:tc>
        <w:tc>
          <w:tcPr>
            <w:tcW w:w="928" w:type="dxa"/>
          </w:tcPr>
          <w:p w:rsidR="0067705B" w:rsidRDefault="00EF3B5B">
            <w:pPr>
              <w:pStyle w:val="TableParagraph"/>
              <w:ind w:left="210"/>
              <w:rPr>
                <w:sz w:val="20"/>
              </w:rPr>
            </w:pPr>
            <w:r>
              <w:rPr>
                <w:sz w:val="20"/>
              </w:rPr>
              <w:t>0330k</w:t>
            </w:r>
          </w:p>
        </w:tc>
        <w:tc>
          <w:tcPr>
            <w:tcW w:w="940" w:type="dxa"/>
          </w:tcPr>
          <w:p w:rsidR="0067705B" w:rsidRDefault="00EF3B5B">
            <w:pPr>
              <w:pStyle w:val="TableParagraph"/>
              <w:ind w:left="0" w:right="92"/>
              <w:jc w:val="right"/>
              <w:rPr>
                <w:sz w:val="20"/>
              </w:rPr>
            </w:pPr>
            <w:r>
              <w:rPr>
                <w:sz w:val="20"/>
              </w:rPr>
              <w:t>32244.06</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U+7207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焫</w:t>
            </w:r>
          </w:p>
        </w:tc>
        <w:tc>
          <w:tcPr>
            <w:tcW w:w="770" w:type="dxa"/>
          </w:tcPr>
          <w:p w:rsidR="0067705B" w:rsidRDefault="00EF3B5B">
            <w:pPr>
              <w:pStyle w:val="TableParagraph"/>
              <w:rPr>
                <w:sz w:val="20"/>
              </w:rPr>
            </w:pPr>
            <w:r>
              <w:rPr>
                <w:sz w:val="20"/>
              </w:rPr>
              <w:t>ruò</w:t>
            </w:r>
          </w:p>
        </w:tc>
        <w:tc>
          <w:tcPr>
            <w:tcW w:w="898" w:type="dxa"/>
            <w:tcBorders>
              <w:right w:val="nil"/>
            </w:tcBorders>
          </w:tcPr>
          <w:p w:rsidR="0067705B" w:rsidRDefault="00EF3B5B">
            <w:pPr>
              <w:pStyle w:val="TableParagraph"/>
              <w:rPr>
                <w:i/>
                <w:sz w:val="20"/>
              </w:rPr>
            </w:pPr>
            <w:r>
              <w:rPr>
                <w:i/>
                <w:sz w:val="20"/>
              </w:rPr>
              <w:t>nywet</w:t>
            </w:r>
          </w:p>
        </w:tc>
        <w:tc>
          <w:tcPr>
            <w:tcW w:w="1886" w:type="dxa"/>
            <w:tcBorders>
              <w:left w:val="nil"/>
            </w:tcBorders>
          </w:tcPr>
          <w:p w:rsidR="0067705B" w:rsidRDefault="00EF3B5B">
            <w:pPr>
              <w:pStyle w:val="TableParagraph"/>
              <w:ind w:left="225"/>
              <w:rPr>
                <w:i/>
                <w:sz w:val="20"/>
              </w:rPr>
            </w:pPr>
            <w:r>
              <w:rPr>
                <w:i/>
                <w:sz w:val="20"/>
              </w:rPr>
              <w:t>(ny- + -jwet D)</w:t>
            </w:r>
          </w:p>
        </w:tc>
        <w:tc>
          <w:tcPr>
            <w:tcW w:w="2782" w:type="dxa"/>
          </w:tcPr>
          <w:p w:rsidR="0067705B" w:rsidRDefault="00EF3B5B">
            <w:pPr>
              <w:pStyle w:val="TableParagraph"/>
              <w:rPr>
                <w:sz w:val="20"/>
              </w:rPr>
            </w:pPr>
            <w:r>
              <w:rPr>
                <w:sz w:val="20"/>
              </w:rPr>
              <w:t>*not</w:t>
            </w:r>
          </w:p>
        </w:tc>
        <w:tc>
          <w:tcPr>
            <w:tcW w:w="2870" w:type="dxa"/>
          </w:tcPr>
          <w:p w:rsidR="0067705B" w:rsidRDefault="00EF3B5B">
            <w:pPr>
              <w:pStyle w:val="TableParagraph"/>
              <w:ind w:left="38"/>
              <w:rPr>
                <w:sz w:val="20"/>
              </w:rPr>
            </w:pPr>
            <w:r>
              <w:rPr>
                <w:sz w:val="20"/>
              </w:rPr>
              <w:t>hot, burning; to burn</w:t>
            </w:r>
          </w:p>
        </w:tc>
        <w:tc>
          <w:tcPr>
            <w:tcW w:w="928" w:type="dxa"/>
          </w:tcPr>
          <w:p w:rsidR="0067705B" w:rsidRDefault="00EF3B5B">
            <w:pPr>
              <w:pStyle w:val="TableParagraph"/>
              <w:ind w:left="226"/>
              <w:rPr>
                <w:sz w:val="20"/>
              </w:rPr>
            </w:pPr>
            <w:r>
              <w:rPr>
                <w:sz w:val="20"/>
              </w:rPr>
              <w:t>0695r</w:t>
            </w:r>
          </w:p>
        </w:tc>
        <w:tc>
          <w:tcPr>
            <w:tcW w:w="940" w:type="dxa"/>
          </w:tcPr>
          <w:p w:rsidR="0067705B" w:rsidRDefault="00EF3B5B">
            <w:pPr>
              <w:pStyle w:val="TableParagraph"/>
              <w:ind w:left="0" w:right="92"/>
              <w:jc w:val="right"/>
              <w:rPr>
                <w:sz w:val="20"/>
              </w:rPr>
            </w:pPr>
            <w:r>
              <w:rPr>
                <w:sz w:val="20"/>
              </w:rPr>
              <w:t>32203.09</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U+712B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洒</w:t>
            </w:r>
          </w:p>
        </w:tc>
        <w:tc>
          <w:tcPr>
            <w:tcW w:w="770" w:type="dxa"/>
          </w:tcPr>
          <w:p w:rsidR="0067705B" w:rsidRDefault="00EF3B5B">
            <w:pPr>
              <w:pStyle w:val="TableParagraph"/>
              <w:rPr>
                <w:sz w:val="20"/>
              </w:rPr>
            </w:pPr>
            <w:r>
              <w:rPr>
                <w:sz w:val="20"/>
              </w:rPr>
              <w:t>sǎ</w:t>
            </w:r>
          </w:p>
        </w:tc>
        <w:tc>
          <w:tcPr>
            <w:tcW w:w="898" w:type="dxa"/>
            <w:tcBorders>
              <w:right w:val="nil"/>
            </w:tcBorders>
          </w:tcPr>
          <w:p w:rsidR="0067705B" w:rsidRDefault="00EF3B5B">
            <w:pPr>
              <w:pStyle w:val="TableParagraph"/>
              <w:rPr>
                <w:i/>
                <w:sz w:val="20"/>
              </w:rPr>
            </w:pPr>
            <w:r>
              <w:rPr>
                <w:i/>
                <w:sz w:val="20"/>
              </w:rPr>
              <w:t>sreaX</w:t>
            </w:r>
          </w:p>
        </w:tc>
        <w:tc>
          <w:tcPr>
            <w:tcW w:w="1886" w:type="dxa"/>
            <w:tcBorders>
              <w:left w:val="nil"/>
            </w:tcBorders>
          </w:tcPr>
          <w:p w:rsidR="0067705B" w:rsidRDefault="00EF3B5B">
            <w:pPr>
              <w:pStyle w:val="TableParagraph"/>
              <w:ind w:left="225"/>
              <w:rPr>
                <w:i/>
                <w:sz w:val="20"/>
              </w:rPr>
            </w:pPr>
            <w:r>
              <w:rPr>
                <w:i/>
                <w:sz w:val="20"/>
              </w:rPr>
              <w:t>(sr- + -ea B)</w:t>
            </w:r>
          </w:p>
        </w:tc>
        <w:tc>
          <w:tcPr>
            <w:tcW w:w="2782" w:type="dxa"/>
          </w:tcPr>
          <w:p w:rsidR="0067705B" w:rsidRDefault="00EF3B5B">
            <w:pPr>
              <w:pStyle w:val="TableParagraph"/>
              <w:rPr>
                <w:sz w:val="20"/>
              </w:rPr>
            </w:pPr>
            <w:r>
              <w:rPr>
                <w:w w:val="95"/>
                <w:sz w:val="20"/>
              </w:rPr>
              <w:t>*Cə.s&lt;r&gt;ərʔ</w:t>
            </w:r>
          </w:p>
        </w:tc>
        <w:tc>
          <w:tcPr>
            <w:tcW w:w="2870" w:type="dxa"/>
          </w:tcPr>
          <w:p w:rsidR="0067705B" w:rsidRDefault="00EF3B5B">
            <w:pPr>
              <w:pStyle w:val="TableParagraph"/>
              <w:ind w:left="38"/>
              <w:rPr>
                <w:sz w:val="20"/>
              </w:rPr>
            </w:pPr>
            <w:r>
              <w:rPr>
                <w:sz w:val="20"/>
              </w:rPr>
              <w:t>sprinkle</w:t>
            </w:r>
          </w:p>
        </w:tc>
        <w:tc>
          <w:tcPr>
            <w:tcW w:w="928" w:type="dxa"/>
          </w:tcPr>
          <w:p w:rsidR="0067705B" w:rsidRDefault="00EF3B5B">
            <w:pPr>
              <w:pStyle w:val="TableParagraph"/>
              <w:ind w:left="210"/>
              <w:rPr>
                <w:sz w:val="20"/>
              </w:rPr>
            </w:pPr>
            <w:r>
              <w:rPr>
                <w:sz w:val="20"/>
              </w:rPr>
              <w:t>0594g</w:t>
            </w:r>
          </w:p>
        </w:tc>
        <w:tc>
          <w:tcPr>
            <w:tcW w:w="940" w:type="dxa"/>
          </w:tcPr>
          <w:p w:rsidR="0067705B" w:rsidRDefault="00EF3B5B">
            <w:pPr>
              <w:pStyle w:val="TableParagraph"/>
              <w:ind w:left="0" w:right="92"/>
              <w:jc w:val="right"/>
              <w:rPr>
                <w:sz w:val="20"/>
              </w:rPr>
            </w:pPr>
            <w:r>
              <w:rPr>
                <w:sz w:val="20"/>
              </w:rPr>
              <w:t>31603.05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U+6D12</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42"/>
        <w:gridCol w:w="194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灑</w:t>
            </w:r>
          </w:p>
        </w:tc>
        <w:tc>
          <w:tcPr>
            <w:tcW w:w="770" w:type="dxa"/>
          </w:tcPr>
          <w:p w:rsidR="0067705B" w:rsidRDefault="00EF3B5B">
            <w:pPr>
              <w:pStyle w:val="TableParagraph"/>
              <w:rPr>
                <w:sz w:val="20"/>
              </w:rPr>
            </w:pPr>
            <w:r>
              <w:rPr>
                <w:sz w:val="20"/>
              </w:rPr>
              <w:t>sǎ</w:t>
            </w:r>
          </w:p>
        </w:tc>
        <w:tc>
          <w:tcPr>
            <w:tcW w:w="842" w:type="dxa"/>
            <w:tcBorders>
              <w:right w:val="nil"/>
            </w:tcBorders>
          </w:tcPr>
          <w:p w:rsidR="0067705B" w:rsidRDefault="00EF3B5B">
            <w:pPr>
              <w:pStyle w:val="TableParagraph"/>
              <w:rPr>
                <w:i/>
                <w:sz w:val="20"/>
              </w:rPr>
            </w:pPr>
            <w:r>
              <w:rPr>
                <w:i/>
                <w:sz w:val="20"/>
              </w:rPr>
              <w:t>sreaX</w:t>
            </w:r>
          </w:p>
        </w:tc>
        <w:tc>
          <w:tcPr>
            <w:tcW w:w="1942" w:type="dxa"/>
            <w:tcBorders>
              <w:left w:val="nil"/>
            </w:tcBorders>
          </w:tcPr>
          <w:p w:rsidR="0067705B" w:rsidRDefault="00EF3B5B">
            <w:pPr>
              <w:pStyle w:val="TableParagraph"/>
              <w:ind w:left="280"/>
              <w:rPr>
                <w:i/>
                <w:sz w:val="20"/>
              </w:rPr>
            </w:pPr>
            <w:r>
              <w:rPr>
                <w:i/>
                <w:sz w:val="20"/>
              </w:rPr>
              <w:t>(sr- + -ea B)</w:t>
            </w:r>
          </w:p>
        </w:tc>
        <w:tc>
          <w:tcPr>
            <w:tcW w:w="2782" w:type="dxa"/>
          </w:tcPr>
          <w:p w:rsidR="0067705B" w:rsidRDefault="00EF3B5B">
            <w:pPr>
              <w:pStyle w:val="TableParagraph"/>
              <w:rPr>
                <w:sz w:val="20"/>
              </w:rPr>
            </w:pPr>
            <w:r>
              <w:rPr>
                <w:w w:val="95"/>
                <w:sz w:val="20"/>
              </w:rPr>
              <w:t>*Cə.s&lt;r&gt;ərʔ (MC srj- &gt; sr-)</w:t>
            </w:r>
          </w:p>
        </w:tc>
        <w:tc>
          <w:tcPr>
            <w:tcW w:w="2870" w:type="dxa"/>
          </w:tcPr>
          <w:p w:rsidR="0067705B" w:rsidRDefault="00EF3B5B">
            <w:pPr>
              <w:pStyle w:val="TableParagraph"/>
              <w:ind w:left="38"/>
              <w:rPr>
                <w:sz w:val="20"/>
              </w:rPr>
            </w:pPr>
            <w:r>
              <w:rPr>
                <w:sz w:val="20"/>
              </w:rPr>
              <w:t>sprinkle</w:t>
            </w:r>
          </w:p>
        </w:tc>
        <w:tc>
          <w:tcPr>
            <w:tcW w:w="928" w:type="dxa"/>
          </w:tcPr>
          <w:p w:rsidR="0067705B" w:rsidRDefault="00EF3B5B">
            <w:pPr>
              <w:pStyle w:val="TableParagraph"/>
              <w:ind w:left="106" w:right="106"/>
              <w:jc w:val="center"/>
              <w:rPr>
                <w:sz w:val="20"/>
              </w:rPr>
            </w:pPr>
            <w:r>
              <w:rPr>
                <w:sz w:val="20"/>
              </w:rPr>
              <w:t>0878i</w:t>
            </w:r>
          </w:p>
        </w:tc>
        <w:tc>
          <w:tcPr>
            <w:tcW w:w="940" w:type="dxa"/>
          </w:tcPr>
          <w:p w:rsidR="0067705B" w:rsidRDefault="00EF3B5B">
            <w:pPr>
              <w:pStyle w:val="TableParagraph"/>
              <w:ind w:left="0" w:right="92"/>
              <w:jc w:val="right"/>
              <w:rPr>
                <w:sz w:val="20"/>
              </w:rPr>
            </w:pPr>
            <w:r>
              <w:rPr>
                <w:sz w:val="20"/>
              </w:rPr>
              <w:t>31794.07</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196"/>
              <w:rPr>
                <w:sz w:val="20"/>
              </w:rPr>
            </w:pPr>
            <w:r>
              <w:rPr>
                <w:sz w:val="20"/>
              </w:rPr>
              <w:t>U+7051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纚</w:t>
            </w:r>
          </w:p>
        </w:tc>
        <w:tc>
          <w:tcPr>
            <w:tcW w:w="770" w:type="dxa"/>
          </w:tcPr>
          <w:p w:rsidR="0067705B" w:rsidRDefault="00EF3B5B">
            <w:pPr>
              <w:pStyle w:val="TableParagraph"/>
              <w:spacing w:before="29"/>
              <w:rPr>
                <w:sz w:val="20"/>
              </w:rPr>
            </w:pPr>
            <w:r>
              <w:rPr>
                <w:sz w:val="20"/>
              </w:rPr>
              <w:t>sǎ</w:t>
            </w:r>
          </w:p>
        </w:tc>
        <w:tc>
          <w:tcPr>
            <w:tcW w:w="842" w:type="dxa"/>
            <w:tcBorders>
              <w:right w:val="nil"/>
            </w:tcBorders>
          </w:tcPr>
          <w:p w:rsidR="0067705B" w:rsidRDefault="00EF3B5B">
            <w:pPr>
              <w:pStyle w:val="TableParagraph"/>
              <w:spacing w:before="29"/>
              <w:rPr>
                <w:i/>
                <w:sz w:val="20"/>
              </w:rPr>
            </w:pPr>
            <w:r>
              <w:rPr>
                <w:i/>
                <w:sz w:val="20"/>
              </w:rPr>
              <w:t>sreaX</w:t>
            </w:r>
          </w:p>
        </w:tc>
        <w:tc>
          <w:tcPr>
            <w:tcW w:w="1942" w:type="dxa"/>
            <w:tcBorders>
              <w:left w:val="nil"/>
            </w:tcBorders>
          </w:tcPr>
          <w:p w:rsidR="0067705B" w:rsidRDefault="00EF3B5B">
            <w:pPr>
              <w:pStyle w:val="TableParagraph"/>
              <w:spacing w:before="29"/>
              <w:ind w:left="280"/>
              <w:rPr>
                <w:i/>
                <w:sz w:val="20"/>
              </w:rPr>
            </w:pPr>
            <w:r>
              <w:rPr>
                <w:i/>
                <w:sz w:val="20"/>
              </w:rPr>
              <w:t>(sr- + -ea B)</w:t>
            </w:r>
          </w:p>
        </w:tc>
        <w:tc>
          <w:tcPr>
            <w:tcW w:w="2782" w:type="dxa"/>
          </w:tcPr>
          <w:p w:rsidR="0067705B" w:rsidRDefault="00EF3B5B">
            <w:pPr>
              <w:pStyle w:val="TableParagraph"/>
              <w:spacing w:before="29"/>
              <w:rPr>
                <w:sz w:val="20"/>
              </w:rPr>
            </w:pPr>
            <w:r>
              <w:rPr>
                <w:sz w:val="20"/>
              </w:rPr>
              <w:t>*sreʔ (MC srj- &gt; sr-)</w:t>
            </w:r>
          </w:p>
        </w:tc>
        <w:tc>
          <w:tcPr>
            <w:tcW w:w="2870" w:type="dxa"/>
          </w:tcPr>
          <w:p w:rsidR="0067705B" w:rsidRDefault="00EF3B5B">
            <w:pPr>
              <w:pStyle w:val="TableParagraph"/>
              <w:spacing w:before="29"/>
              <w:ind w:left="38"/>
              <w:rPr>
                <w:sz w:val="20"/>
              </w:rPr>
            </w:pPr>
            <w:r>
              <w:rPr>
                <w:sz w:val="20"/>
              </w:rPr>
              <w:t>hair-band</w:t>
            </w:r>
          </w:p>
        </w:tc>
        <w:tc>
          <w:tcPr>
            <w:tcW w:w="928" w:type="dxa"/>
          </w:tcPr>
          <w:p w:rsidR="0067705B" w:rsidRDefault="00EF3B5B">
            <w:pPr>
              <w:pStyle w:val="TableParagraph"/>
              <w:spacing w:before="29"/>
              <w:ind w:left="106" w:right="107"/>
              <w:jc w:val="center"/>
              <w:rPr>
                <w:sz w:val="20"/>
              </w:rPr>
            </w:pPr>
            <w:r>
              <w:rPr>
                <w:sz w:val="20"/>
              </w:rPr>
              <w:t>0878g</w:t>
            </w:r>
          </w:p>
        </w:tc>
        <w:tc>
          <w:tcPr>
            <w:tcW w:w="940" w:type="dxa"/>
          </w:tcPr>
          <w:p w:rsidR="0067705B" w:rsidRDefault="00EF3B5B">
            <w:pPr>
              <w:pStyle w:val="TableParagraph"/>
              <w:spacing w:before="29"/>
              <w:ind w:left="0" w:right="92"/>
              <w:jc w:val="right"/>
              <w:rPr>
                <w:sz w:val="20"/>
              </w:rPr>
            </w:pPr>
            <w:r>
              <w:rPr>
                <w:sz w:val="20"/>
              </w:rPr>
              <w:t>53471.03</w:t>
            </w:r>
          </w:p>
        </w:tc>
        <w:tc>
          <w:tcPr>
            <w:tcW w:w="496" w:type="dxa"/>
          </w:tcPr>
          <w:p w:rsidR="0067705B" w:rsidRDefault="00EF3B5B">
            <w:pPr>
              <w:pStyle w:val="TableParagraph"/>
              <w:spacing w:before="29"/>
              <w:ind w:left="75" w:right="76"/>
              <w:jc w:val="center"/>
              <w:rPr>
                <w:sz w:val="20"/>
              </w:rPr>
            </w:pPr>
            <w:r>
              <w:rPr>
                <w:sz w:val="20"/>
              </w:rPr>
              <w:t>120</w:t>
            </w:r>
          </w:p>
        </w:tc>
        <w:tc>
          <w:tcPr>
            <w:tcW w:w="430" w:type="dxa"/>
          </w:tcPr>
          <w:p w:rsidR="0067705B" w:rsidRDefault="00EF3B5B">
            <w:pPr>
              <w:pStyle w:val="TableParagraph"/>
              <w:spacing w:before="29"/>
              <w:ind w:left="74" w:right="75"/>
              <w:jc w:val="center"/>
              <w:rPr>
                <w:sz w:val="20"/>
              </w:rPr>
            </w:pPr>
            <w:r>
              <w:rPr>
                <w:sz w:val="20"/>
              </w:rPr>
              <w:t>19</w:t>
            </w:r>
          </w:p>
        </w:tc>
        <w:tc>
          <w:tcPr>
            <w:tcW w:w="1058" w:type="dxa"/>
          </w:tcPr>
          <w:p w:rsidR="0067705B" w:rsidRDefault="00EF3B5B">
            <w:pPr>
              <w:pStyle w:val="TableParagraph"/>
              <w:spacing w:before="29"/>
              <w:ind w:left="164"/>
              <w:rPr>
                <w:sz w:val="20"/>
              </w:rPr>
            </w:pPr>
            <w:r>
              <w:rPr>
                <w:sz w:val="20"/>
              </w:rPr>
              <w:t>U+7E9A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灑</w:t>
            </w:r>
          </w:p>
        </w:tc>
        <w:tc>
          <w:tcPr>
            <w:tcW w:w="770" w:type="dxa"/>
          </w:tcPr>
          <w:p w:rsidR="0067705B" w:rsidRDefault="00EF3B5B">
            <w:pPr>
              <w:pStyle w:val="TableParagraph"/>
              <w:rPr>
                <w:sz w:val="20"/>
              </w:rPr>
            </w:pPr>
            <w:r>
              <w:rPr>
                <w:sz w:val="20"/>
              </w:rPr>
              <w:t>sǎ</w:t>
            </w:r>
          </w:p>
        </w:tc>
        <w:tc>
          <w:tcPr>
            <w:tcW w:w="842" w:type="dxa"/>
            <w:tcBorders>
              <w:right w:val="nil"/>
            </w:tcBorders>
          </w:tcPr>
          <w:p w:rsidR="0067705B" w:rsidRDefault="00EF3B5B">
            <w:pPr>
              <w:pStyle w:val="TableParagraph"/>
              <w:rPr>
                <w:i/>
                <w:sz w:val="20"/>
              </w:rPr>
            </w:pPr>
            <w:r>
              <w:rPr>
                <w:i/>
                <w:sz w:val="20"/>
              </w:rPr>
              <w:t>sreaH</w:t>
            </w:r>
          </w:p>
        </w:tc>
        <w:tc>
          <w:tcPr>
            <w:tcW w:w="1942" w:type="dxa"/>
            <w:tcBorders>
              <w:left w:val="nil"/>
            </w:tcBorders>
          </w:tcPr>
          <w:p w:rsidR="0067705B" w:rsidRDefault="00EF3B5B">
            <w:pPr>
              <w:pStyle w:val="TableParagraph"/>
              <w:ind w:left="280"/>
              <w:rPr>
                <w:i/>
                <w:sz w:val="20"/>
              </w:rPr>
            </w:pPr>
            <w:r>
              <w:rPr>
                <w:i/>
                <w:sz w:val="20"/>
              </w:rPr>
              <w:t>(sr- + -ea C)</w:t>
            </w:r>
          </w:p>
        </w:tc>
        <w:tc>
          <w:tcPr>
            <w:tcW w:w="2782" w:type="dxa"/>
          </w:tcPr>
          <w:p w:rsidR="0067705B" w:rsidRDefault="00EF3B5B">
            <w:pPr>
              <w:pStyle w:val="TableParagraph"/>
              <w:rPr>
                <w:sz w:val="20"/>
              </w:rPr>
            </w:pPr>
            <w:r>
              <w:rPr>
                <w:w w:val="95"/>
                <w:sz w:val="20"/>
              </w:rPr>
              <w:t>*Cə.s&lt;r&gt;ərʔ-s (MC srj- &gt; sr-)</w:t>
            </w:r>
          </w:p>
        </w:tc>
        <w:tc>
          <w:tcPr>
            <w:tcW w:w="2870" w:type="dxa"/>
          </w:tcPr>
          <w:p w:rsidR="0067705B" w:rsidRDefault="00EF3B5B">
            <w:pPr>
              <w:pStyle w:val="TableParagraph"/>
              <w:ind w:left="38"/>
              <w:rPr>
                <w:sz w:val="20"/>
              </w:rPr>
            </w:pPr>
            <w:r>
              <w:rPr>
                <w:sz w:val="20"/>
              </w:rPr>
              <w:t>sprinkle</w:t>
            </w:r>
          </w:p>
        </w:tc>
        <w:tc>
          <w:tcPr>
            <w:tcW w:w="928" w:type="dxa"/>
          </w:tcPr>
          <w:p w:rsidR="0067705B" w:rsidRDefault="00EF3B5B">
            <w:pPr>
              <w:pStyle w:val="TableParagraph"/>
              <w:ind w:left="106" w:right="106"/>
              <w:jc w:val="center"/>
              <w:rPr>
                <w:sz w:val="20"/>
              </w:rPr>
            </w:pPr>
            <w:r>
              <w:rPr>
                <w:sz w:val="20"/>
              </w:rPr>
              <w:t>0878i</w:t>
            </w:r>
          </w:p>
        </w:tc>
        <w:tc>
          <w:tcPr>
            <w:tcW w:w="940" w:type="dxa"/>
          </w:tcPr>
          <w:p w:rsidR="0067705B" w:rsidRDefault="00EF3B5B">
            <w:pPr>
              <w:pStyle w:val="TableParagraph"/>
              <w:ind w:left="0" w:right="92"/>
              <w:jc w:val="right"/>
              <w:rPr>
                <w:sz w:val="20"/>
              </w:rPr>
            </w:pPr>
            <w:r>
              <w:rPr>
                <w:sz w:val="20"/>
              </w:rPr>
              <w:t>31794.07</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196"/>
              <w:rPr>
                <w:sz w:val="20"/>
              </w:rPr>
            </w:pPr>
            <w:r>
              <w:rPr>
                <w:sz w:val="20"/>
              </w:rPr>
              <w:t>U+7051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曬</w:t>
            </w:r>
          </w:p>
        </w:tc>
        <w:tc>
          <w:tcPr>
            <w:tcW w:w="770" w:type="dxa"/>
          </w:tcPr>
          <w:p w:rsidR="0067705B" w:rsidRDefault="00EF3B5B">
            <w:pPr>
              <w:pStyle w:val="TableParagraph"/>
              <w:rPr>
                <w:sz w:val="20"/>
              </w:rPr>
            </w:pPr>
            <w:r>
              <w:rPr>
                <w:sz w:val="20"/>
              </w:rPr>
              <w:t>sǎ</w:t>
            </w:r>
          </w:p>
        </w:tc>
        <w:tc>
          <w:tcPr>
            <w:tcW w:w="842" w:type="dxa"/>
            <w:tcBorders>
              <w:right w:val="nil"/>
            </w:tcBorders>
          </w:tcPr>
          <w:p w:rsidR="0067705B" w:rsidRDefault="00EF3B5B">
            <w:pPr>
              <w:pStyle w:val="TableParagraph"/>
              <w:rPr>
                <w:i/>
                <w:sz w:val="20"/>
              </w:rPr>
            </w:pPr>
            <w:r>
              <w:rPr>
                <w:i/>
                <w:sz w:val="20"/>
              </w:rPr>
              <w:t>sreaH</w:t>
            </w:r>
          </w:p>
        </w:tc>
        <w:tc>
          <w:tcPr>
            <w:tcW w:w="1942" w:type="dxa"/>
            <w:tcBorders>
              <w:left w:val="nil"/>
            </w:tcBorders>
          </w:tcPr>
          <w:p w:rsidR="0067705B" w:rsidRDefault="00EF3B5B">
            <w:pPr>
              <w:pStyle w:val="TableParagraph"/>
              <w:ind w:left="280"/>
              <w:rPr>
                <w:i/>
                <w:sz w:val="20"/>
              </w:rPr>
            </w:pPr>
            <w:r>
              <w:rPr>
                <w:i/>
                <w:sz w:val="20"/>
              </w:rPr>
              <w:t>(sr- + -ea C)</w:t>
            </w:r>
          </w:p>
        </w:tc>
        <w:tc>
          <w:tcPr>
            <w:tcW w:w="2782" w:type="dxa"/>
          </w:tcPr>
          <w:p w:rsidR="0067705B" w:rsidRDefault="00EF3B5B">
            <w:pPr>
              <w:pStyle w:val="TableParagraph"/>
              <w:rPr>
                <w:sz w:val="20"/>
              </w:rPr>
            </w:pPr>
            <w:r>
              <w:rPr>
                <w:sz w:val="20"/>
              </w:rPr>
              <w:t>*sre-s</w:t>
            </w:r>
          </w:p>
        </w:tc>
        <w:tc>
          <w:tcPr>
            <w:tcW w:w="2870" w:type="dxa"/>
          </w:tcPr>
          <w:p w:rsidR="0067705B" w:rsidRDefault="00EF3B5B">
            <w:pPr>
              <w:pStyle w:val="TableParagraph"/>
              <w:ind w:left="38"/>
              <w:rPr>
                <w:sz w:val="20"/>
              </w:rPr>
            </w:pPr>
            <w:r>
              <w:rPr>
                <w:sz w:val="20"/>
              </w:rPr>
              <w:t>to sun (Hàn time)</w:t>
            </w:r>
          </w:p>
        </w:tc>
        <w:tc>
          <w:tcPr>
            <w:tcW w:w="928" w:type="dxa"/>
          </w:tcPr>
          <w:p w:rsidR="0067705B" w:rsidRDefault="00EF3B5B">
            <w:pPr>
              <w:pStyle w:val="TableParagraph"/>
              <w:ind w:left="106" w:right="107"/>
              <w:jc w:val="center"/>
              <w:rPr>
                <w:sz w:val="20"/>
              </w:rPr>
            </w:pPr>
            <w:r>
              <w:rPr>
                <w:sz w:val="20"/>
              </w:rPr>
              <w:t>0878-</w:t>
            </w:r>
          </w:p>
        </w:tc>
        <w:tc>
          <w:tcPr>
            <w:tcW w:w="940" w:type="dxa"/>
          </w:tcPr>
          <w:p w:rsidR="0067705B" w:rsidRDefault="00EF3B5B">
            <w:pPr>
              <w:pStyle w:val="TableParagraph"/>
              <w:ind w:left="0" w:right="92"/>
              <w:jc w:val="right"/>
              <w:rPr>
                <w:sz w:val="20"/>
              </w:rPr>
            </w:pPr>
            <w:r>
              <w:rPr>
                <w:sz w:val="20"/>
              </w:rPr>
              <w:t>21542.14</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168"/>
              <w:rPr>
                <w:sz w:val="20"/>
              </w:rPr>
            </w:pPr>
            <w:r>
              <w:rPr>
                <w:sz w:val="20"/>
              </w:rPr>
              <w:t>U+66EC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灑</w:t>
            </w:r>
          </w:p>
        </w:tc>
        <w:tc>
          <w:tcPr>
            <w:tcW w:w="770" w:type="dxa"/>
          </w:tcPr>
          <w:p w:rsidR="0067705B" w:rsidRDefault="00EF3B5B">
            <w:pPr>
              <w:pStyle w:val="TableParagraph"/>
              <w:rPr>
                <w:sz w:val="20"/>
              </w:rPr>
            </w:pPr>
            <w:r>
              <w:rPr>
                <w:sz w:val="20"/>
              </w:rPr>
              <w:t>sǎ</w:t>
            </w:r>
          </w:p>
        </w:tc>
        <w:tc>
          <w:tcPr>
            <w:tcW w:w="842" w:type="dxa"/>
            <w:tcBorders>
              <w:right w:val="nil"/>
            </w:tcBorders>
          </w:tcPr>
          <w:p w:rsidR="0067705B" w:rsidRDefault="00EF3B5B">
            <w:pPr>
              <w:pStyle w:val="TableParagraph"/>
              <w:rPr>
                <w:i/>
                <w:sz w:val="20"/>
              </w:rPr>
            </w:pPr>
            <w:r>
              <w:rPr>
                <w:i/>
                <w:sz w:val="20"/>
              </w:rPr>
              <w:t>srjeH</w:t>
            </w:r>
          </w:p>
        </w:tc>
        <w:tc>
          <w:tcPr>
            <w:tcW w:w="1942" w:type="dxa"/>
            <w:tcBorders>
              <w:left w:val="nil"/>
            </w:tcBorders>
          </w:tcPr>
          <w:p w:rsidR="0067705B" w:rsidRDefault="00EF3B5B">
            <w:pPr>
              <w:pStyle w:val="TableParagraph"/>
              <w:ind w:left="280"/>
              <w:rPr>
                <w:i/>
                <w:sz w:val="20"/>
              </w:rPr>
            </w:pPr>
            <w:r>
              <w:rPr>
                <w:i/>
                <w:sz w:val="20"/>
              </w:rPr>
              <w:t>(sr- + -je C)</w:t>
            </w:r>
          </w:p>
        </w:tc>
        <w:tc>
          <w:tcPr>
            <w:tcW w:w="2782" w:type="dxa"/>
          </w:tcPr>
          <w:p w:rsidR="0067705B" w:rsidRDefault="00EF3B5B">
            <w:pPr>
              <w:pStyle w:val="TableParagraph"/>
              <w:rPr>
                <w:sz w:val="20"/>
              </w:rPr>
            </w:pPr>
            <w:r>
              <w:rPr>
                <w:w w:val="95"/>
                <w:sz w:val="20"/>
              </w:rPr>
              <w:t>*Cə.s&lt;r&gt;ərʔ-s</w:t>
            </w:r>
          </w:p>
        </w:tc>
        <w:tc>
          <w:tcPr>
            <w:tcW w:w="2870" w:type="dxa"/>
          </w:tcPr>
          <w:p w:rsidR="0067705B" w:rsidRDefault="00EF3B5B">
            <w:pPr>
              <w:pStyle w:val="TableParagraph"/>
              <w:ind w:left="38"/>
              <w:rPr>
                <w:sz w:val="20"/>
              </w:rPr>
            </w:pPr>
            <w:r>
              <w:rPr>
                <w:sz w:val="20"/>
              </w:rPr>
              <w:t>sprinkle</w:t>
            </w:r>
          </w:p>
        </w:tc>
        <w:tc>
          <w:tcPr>
            <w:tcW w:w="928" w:type="dxa"/>
          </w:tcPr>
          <w:p w:rsidR="0067705B" w:rsidRDefault="00EF3B5B">
            <w:pPr>
              <w:pStyle w:val="TableParagraph"/>
              <w:ind w:left="106" w:right="106"/>
              <w:jc w:val="center"/>
              <w:rPr>
                <w:sz w:val="20"/>
              </w:rPr>
            </w:pPr>
            <w:r>
              <w:rPr>
                <w:sz w:val="20"/>
              </w:rPr>
              <w:t>0878i</w:t>
            </w:r>
          </w:p>
        </w:tc>
        <w:tc>
          <w:tcPr>
            <w:tcW w:w="940" w:type="dxa"/>
          </w:tcPr>
          <w:p w:rsidR="0067705B" w:rsidRDefault="00EF3B5B">
            <w:pPr>
              <w:pStyle w:val="TableParagraph"/>
              <w:ind w:left="0" w:right="92"/>
              <w:jc w:val="right"/>
              <w:rPr>
                <w:sz w:val="20"/>
              </w:rPr>
            </w:pPr>
            <w:r>
              <w:rPr>
                <w:sz w:val="20"/>
              </w:rPr>
              <w:t>31794.07</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196"/>
              <w:rPr>
                <w:sz w:val="20"/>
              </w:rPr>
            </w:pPr>
            <w:r>
              <w:rPr>
                <w:sz w:val="20"/>
              </w:rPr>
              <w:t>U+7051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摋</w:t>
            </w:r>
          </w:p>
        </w:tc>
        <w:tc>
          <w:tcPr>
            <w:tcW w:w="770" w:type="dxa"/>
          </w:tcPr>
          <w:p w:rsidR="0067705B" w:rsidRDefault="00EF3B5B">
            <w:pPr>
              <w:pStyle w:val="TableParagraph"/>
              <w:rPr>
                <w:sz w:val="20"/>
              </w:rPr>
            </w:pPr>
            <w:r>
              <w:rPr>
                <w:sz w:val="20"/>
              </w:rPr>
              <w:t>sà</w:t>
            </w:r>
          </w:p>
        </w:tc>
        <w:tc>
          <w:tcPr>
            <w:tcW w:w="842" w:type="dxa"/>
            <w:tcBorders>
              <w:right w:val="nil"/>
            </w:tcBorders>
          </w:tcPr>
          <w:p w:rsidR="0067705B" w:rsidRDefault="00EF3B5B">
            <w:pPr>
              <w:pStyle w:val="TableParagraph"/>
              <w:rPr>
                <w:i/>
                <w:sz w:val="20"/>
              </w:rPr>
            </w:pPr>
            <w:r>
              <w:rPr>
                <w:i/>
                <w:sz w:val="20"/>
              </w:rPr>
              <w:t>sat</w:t>
            </w:r>
          </w:p>
        </w:tc>
        <w:tc>
          <w:tcPr>
            <w:tcW w:w="1942" w:type="dxa"/>
            <w:tcBorders>
              <w:left w:val="nil"/>
            </w:tcBorders>
          </w:tcPr>
          <w:p w:rsidR="0067705B" w:rsidRDefault="00EF3B5B">
            <w:pPr>
              <w:pStyle w:val="TableParagraph"/>
              <w:ind w:left="280"/>
              <w:rPr>
                <w:i/>
                <w:sz w:val="20"/>
              </w:rPr>
            </w:pPr>
            <w:r>
              <w:rPr>
                <w:i/>
                <w:sz w:val="20"/>
              </w:rPr>
              <w:t>(s- + -at D)</w:t>
            </w:r>
          </w:p>
        </w:tc>
        <w:tc>
          <w:tcPr>
            <w:tcW w:w="2782" w:type="dxa"/>
          </w:tcPr>
          <w:p w:rsidR="0067705B" w:rsidRDefault="00EF3B5B">
            <w:pPr>
              <w:pStyle w:val="TableParagraph"/>
              <w:rPr>
                <w:sz w:val="20"/>
              </w:rPr>
            </w:pPr>
            <w:r>
              <w:rPr>
                <w:sz w:val="20"/>
              </w:rPr>
              <w:t>*sˤat</w:t>
            </w:r>
          </w:p>
        </w:tc>
        <w:tc>
          <w:tcPr>
            <w:tcW w:w="2870" w:type="dxa"/>
          </w:tcPr>
          <w:p w:rsidR="0067705B" w:rsidRDefault="00EF3B5B">
            <w:pPr>
              <w:pStyle w:val="TableParagraph"/>
              <w:ind w:left="38"/>
              <w:rPr>
                <w:sz w:val="20"/>
              </w:rPr>
            </w:pPr>
            <w:r>
              <w:rPr>
                <w:sz w:val="20"/>
              </w:rPr>
              <w:t>to slap from the side</w:t>
            </w:r>
          </w:p>
        </w:tc>
        <w:tc>
          <w:tcPr>
            <w:tcW w:w="928" w:type="dxa"/>
          </w:tcPr>
          <w:p w:rsidR="0067705B" w:rsidRDefault="00EF3B5B">
            <w:pPr>
              <w:pStyle w:val="TableParagraph"/>
              <w:ind w:left="106" w:right="107"/>
              <w:jc w:val="center"/>
              <w:rPr>
                <w:sz w:val="20"/>
              </w:rPr>
            </w:pPr>
            <w:r>
              <w:rPr>
                <w:sz w:val="20"/>
              </w:rPr>
              <w:t>0319g</w:t>
            </w:r>
          </w:p>
        </w:tc>
        <w:tc>
          <w:tcPr>
            <w:tcW w:w="940" w:type="dxa"/>
          </w:tcPr>
          <w:p w:rsidR="0067705B" w:rsidRDefault="00EF3B5B">
            <w:pPr>
              <w:pStyle w:val="TableParagraph"/>
              <w:ind w:left="0" w:right="92"/>
              <w:jc w:val="right"/>
              <w:rPr>
                <w:sz w:val="20"/>
              </w:rPr>
            </w:pPr>
            <w:r>
              <w:rPr>
                <w:sz w:val="20"/>
              </w:rPr>
              <w:t>31933.05</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0"/>
              <w:rPr>
                <w:sz w:val="20"/>
              </w:rPr>
            </w:pPr>
            <w:r>
              <w:rPr>
                <w:sz w:val="20"/>
              </w:rPr>
              <w:t>U+644B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塞</w:t>
            </w:r>
          </w:p>
        </w:tc>
        <w:tc>
          <w:tcPr>
            <w:tcW w:w="770" w:type="dxa"/>
          </w:tcPr>
          <w:p w:rsidR="0067705B" w:rsidRDefault="00EF3B5B">
            <w:pPr>
              <w:pStyle w:val="TableParagraph"/>
              <w:spacing w:before="29"/>
              <w:rPr>
                <w:sz w:val="20"/>
              </w:rPr>
            </w:pPr>
            <w:r>
              <w:rPr>
                <w:sz w:val="20"/>
              </w:rPr>
              <w:t>sài</w:t>
            </w:r>
          </w:p>
        </w:tc>
        <w:tc>
          <w:tcPr>
            <w:tcW w:w="842" w:type="dxa"/>
            <w:tcBorders>
              <w:right w:val="nil"/>
            </w:tcBorders>
          </w:tcPr>
          <w:p w:rsidR="0067705B" w:rsidRDefault="00EF3B5B">
            <w:pPr>
              <w:pStyle w:val="TableParagraph"/>
              <w:spacing w:before="29"/>
              <w:rPr>
                <w:i/>
                <w:sz w:val="20"/>
              </w:rPr>
            </w:pPr>
            <w:r>
              <w:rPr>
                <w:i/>
                <w:sz w:val="20"/>
              </w:rPr>
              <w:t>sojH</w:t>
            </w:r>
          </w:p>
        </w:tc>
        <w:tc>
          <w:tcPr>
            <w:tcW w:w="1942" w:type="dxa"/>
            <w:tcBorders>
              <w:left w:val="nil"/>
            </w:tcBorders>
          </w:tcPr>
          <w:p w:rsidR="0067705B" w:rsidRDefault="00EF3B5B">
            <w:pPr>
              <w:pStyle w:val="TableParagraph"/>
              <w:spacing w:before="29"/>
              <w:ind w:left="280"/>
              <w:rPr>
                <w:i/>
                <w:sz w:val="20"/>
              </w:rPr>
            </w:pPr>
            <w:r>
              <w:rPr>
                <w:i/>
                <w:sz w:val="20"/>
              </w:rPr>
              <w:t>(s- + -oj C)</w:t>
            </w:r>
          </w:p>
        </w:tc>
        <w:tc>
          <w:tcPr>
            <w:tcW w:w="2782" w:type="dxa"/>
          </w:tcPr>
          <w:p w:rsidR="0067705B" w:rsidRDefault="00EF3B5B">
            <w:pPr>
              <w:pStyle w:val="TableParagraph"/>
              <w:spacing w:before="29"/>
              <w:rPr>
                <w:sz w:val="20"/>
              </w:rPr>
            </w:pPr>
            <w:r>
              <w:rPr>
                <w:sz w:val="20"/>
              </w:rPr>
              <w:t>*[s]ˤək-s</w:t>
            </w:r>
          </w:p>
        </w:tc>
        <w:tc>
          <w:tcPr>
            <w:tcW w:w="2870" w:type="dxa"/>
          </w:tcPr>
          <w:p w:rsidR="0067705B" w:rsidRDefault="00EF3B5B">
            <w:pPr>
              <w:pStyle w:val="TableParagraph"/>
              <w:spacing w:before="29"/>
              <w:ind w:left="38"/>
              <w:rPr>
                <w:sz w:val="20"/>
              </w:rPr>
            </w:pPr>
            <w:r>
              <w:rPr>
                <w:sz w:val="20"/>
              </w:rPr>
              <w:t>frontier</w:t>
            </w:r>
          </w:p>
        </w:tc>
        <w:tc>
          <w:tcPr>
            <w:tcW w:w="928" w:type="dxa"/>
          </w:tcPr>
          <w:p w:rsidR="0067705B" w:rsidRDefault="00EF3B5B">
            <w:pPr>
              <w:pStyle w:val="TableParagraph"/>
              <w:spacing w:before="29"/>
              <w:ind w:left="105" w:right="107"/>
              <w:jc w:val="center"/>
              <w:rPr>
                <w:sz w:val="20"/>
              </w:rPr>
            </w:pPr>
            <w:r>
              <w:rPr>
                <w:sz w:val="20"/>
              </w:rPr>
              <w:t>0908a</w:t>
            </w:r>
          </w:p>
        </w:tc>
        <w:tc>
          <w:tcPr>
            <w:tcW w:w="940" w:type="dxa"/>
          </w:tcPr>
          <w:p w:rsidR="0067705B" w:rsidRDefault="00EF3B5B">
            <w:pPr>
              <w:pStyle w:val="TableParagraph"/>
              <w:spacing w:before="29"/>
              <w:ind w:left="0" w:right="92"/>
              <w:jc w:val="right"/>
              <w:rPr>
                <w:sz w:val="20"/>
              </w:rPr>
            </w:pPr>
            <w:r>
              <w:rPr>
                <w:sz w:val="20"/>
              </w:rPr>
              <w:t>10475.01</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86"/>
              <w:rPr>
                <w:sz w:val="20"/>
              </w:rPr>
            </w:pPr>
            <w:r>
              <w:rPr>
                <w:sz w:val="20"/>
              </w:rPr>
              <w:t>U+585E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塞</w:t>
            </w:r>
          </w:p>
        </w:tc>
        <w:tc>
          <w:tcPr>
            <w:tcW w:w="770" w:type="dxa"/>
          </w:tcPr>
          <w:p w:rsidR="0067705B" w:rsidRDefault="00EF3B5B">
            <w:pPr>
              <w:pStyle w:val="TableParagraph"/>
              <w:rPr>
                <w:sz w:val="20"/>
              </w:rPr>
            </w:pPr>
            <w:r>
              <w:rPr>
                <w:sz w:val="20"/>
              </w:rPr>
              <w:t>sài</w:t>
            </w:r>
          </w:p>
        </w:tc>
        <w:tc>
          <w:tcPr>
            <w:tcW w:w="842" w:type="dxa"/>
            <w:tcBorders>
              <w:right w:val="nil"/>
            </w:tcBorders>
          </w:tcPr>
          <w:p w:rsidR="0067705B" w:rsidRDefault="00EF3B5B">
            <w:pPr>
              <w:pStyle w:val="TableParagraph"/>
              <w:rPr>
                <w:i/>
                <w:sz w:val="20"/>
              </w:rPr>
            </w:pPr>
            <w:r>
              <w:rPr>
                <w:i/>
                <w:sz w:val="20"/>
              </w:rPr>
              <w:t>sojH</w:t>
            </w:r>
          </w:p>
        </w:tc>
        <w:tc>
          <w:tcPr>
            <w:tcW w:w="1942" w:type="dxa"/>
            <w:tcBorders>
              <w:left w:val="nil"/>
            </w:tcBorders>
          </w:tcPr>
          <w:p w:rsidR="0067705B" w:rsidRDefault="00EF3B5B">
            <w:pPr>
              <w:pStyle w:val="TableParagraph"/>
              <w:ind w:left="280"/>
              <w:rPr>
                <w:i/>
                <w:sz w:val="20"/>
              </w:rPr>
            </w:pPr>
            <w:r>
              <w:rPr>
                <w:i/>
                <w:sz w:val="20"/>
              </w:rPr>
              <w:t>(s- + -oj C)</w:t>
            </w:r>
          </w:p>
        </w:tc>
        <w:tc>
          <w:tcPr>
            <w:tcW w:w="2782" w:type="dxa"/>
          </w:tcPr>
          <w:p w:rsidR="0067705B" w:rsidRDefault="00EF3B5B">
            <w:pPr>
              <w:pStyle w:val="TableParagraph"/>
              <w:rPr>
                <w:sz w:val="20"/>
              </w:rPr>
            </w:pPr>
            <w:r>
              <w:rPr>
                <w:sz w:val="20"/>
              </w:rPr>
              <w:t>*[s]ˤək-s</w:t>
            </w:r>
          </w:p>
        </w:tc>
        <w:tc>
          <w:tcPr>
            <w:tcW w:w="2870" w:type="dxa"/>
          </w:tcPr>
          <w:p w:rsidR="0067705B" w:rsidRDefault="00EF3B5B">
            <w:pPr>
              <w:pStyle w:val="TableParagraph"/>
              <w:ind w:left="38"/>
              <w:rPr>
                <w:sz w:val="20"/>
              </w:rPr>
            </w:pPr>
            <w:proofErr w:type="gramStart"/>
            <w:r>
              <w:rPr>
                <w:sz w:val="20"/>
              </w:rPr>
              <w:t>pass</w:t>
            </w:r>
            <w:proofErr w:type="gramEnd"/>
            <w:r>
              <w:rPr>
                <w:sz w:val="20"/>
              </w:rPr>
              <w:t xml:space="preserve"> (n.)</w:t>
            </w:r>
          </w:p>
        </w:tc>
        <w:tc>
          <w:tcPr>
            <w:tcW w:w="928" w:type="dxa"/>
          </w:tcPr>
          <w:p w:rsidR="0067705B" w:rsidRDefault="00EF3B5B">
            <w:pPr>
              <w:pStyle w:val="TableParagraph"/>
              <w:ind w:left="105" w:right="107"/>
              <w:jc w:val="center"/>
              <w:rPr>
                <w:sz w:val="20"/>
              </w:rPr>
            </w:pPr>
            <w:r>
              <w:rPr>
                <w:sz w:val="20"/>
              </w:rPr>
              <w:t>0908a</w:t>
            </w:r>
          </w:p>
        </w:tc>
        <w:tc>
          <w:tcPr>
            <w:tcW w:w="940" w:type="dxa"/>
          </w:tcPr>
          <w:p w:rsidR="0067705B" w:rsidRDefault="00EF3B5B">
            <w:pPr>
              <w:pStyle w:val="TableParagraph"/>
              <w:ind w:left="0" w:right="92"/>
              <w:jc w:val="right"/>
              <w:rPr>
                <w:sz w:val="20"/>
              </w:rPr>
            </w:pPr>
            <w:r>
              <w:rPr>
                <w:sz w:val="20"/>
              </w:rPr>
              <w:t>10475.01</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6"/>
              <w:rPr>
                <w:sz w:val="20"/>
              </w:rPr>
            </w:pPr>
            <w:r>
              <w:rPr>
                <w:sz w:val="20"/>
              </w:rPr>
              <w:t>U+585E</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參</w:t>
            </w:r>
          </w:p>
        </w:tc>
        <w:tc>
          <w:tcPr>
            <w:tcW w:w="770" w:type="dxa"/>
          </w:tcPr>
          <w:p w:rsidR="0067705B" w:rsidRDefault="00EF3B5B">
            <w:pPr>
              <w:pStyle w:val="TableParagraph"/>
              <w:rPr>
                <w:sz w:val="20"/>
              </w:rPr>
            </w:pPr>
            <w:r>
              <w:rPr>
                <w:sz w:val="20"/>
              </w:rPr>
              <w:t>sān</w:t>
            </w:r>
          </w:p>
        </w:tc>
        <w:tc>
          <w:tcPr>
            <w:tcW w:w="842" w:type="dxa"/>
            <w:tcBorders>
              <w:right w:val="nil"/>
            </w:tcBorders>
          </w:tcPr>
          <w:p w:rsidR="0067705B" w:rsidRDefault="00EF3B5B">
            <w:pPr>
              <w:pStyle w:val="TableParagraph"/>
              <w:rPr>
                <w:i/>
                <w:sz w:val="20"/>
              </w:rPr>
            </w:pPr>
            <w:r>
              <w:rPr>
                <w:i/>
                <w:sz w:val="20"/>
              </w:rPr>
              <w:t>sam</w:t>
            </w:r>
          </w:p>
        </w:tc>
        <w:tc>
          <w:tcPr>
            <w:tcW w:w="1942" w:type="dxa"/>
            <w:tcBorders>
              <w:left w:val="nil"/>
            </w:tcBorders>
          </w:tcPr>
          <w:p w:rsidR="0067705B" w:rsidRDefault="00EF3B5B">
            <w:pPr>
              <w:pStyle w:val="TableParagraph"/>
              <w:ind w:left="280"/>
              <w:rPr>
                <w:i/>
                <w:sz w:val="20"/>
              </w:rPr>
            </w:pPr>
            <w:r>
              <w:rPr>
                <w:i/>
                <w:sz w:val="20"/>
              </w:rPr>
              <w:t>(s- + -am A)</w:t>
            </w:r>
          </w:p>
        </w:tc>
        <w:tc>
          <w:tcPr>
            <w:tcW w:w="2782" w:type="dxa"/>
          </w:tcPr>
          <w:p w:rsidR="0067705B" w:rsidRDefault="00EF3B5B">
            <w:pPr>
              <w:pStyle w:val="TableParagraph"/>
              <w:spacing w:before="0" w:line="259" w:lineRule="exact"/>
              <w:rPr>
                <w:rFonts w:ascii="Arial Unicode MS" w:eastAsia="Arial Unicode MS"/>
                <w:sz w:val="20"/>
              </w:rPr>
            </w:pPr>
            <w:r>
              <w:rPr>
                <w:sz w:val="20"/>
              </w:rPr>
              <w:t xml:space="preserve">*s.rum (*s.r- &gt; s-; infl. by </w:t>
            </w:r>
            <w:r>
              <w:rPr>
                <w:rFonts w:ascii="Arial Unicode MS" w:eastAsia="Arial Unicode MS" w:hint="eastAsia"/>
                <w:sz w:val="20"/>
              </w:rPr>
              <w:t>四</w:t>
            </w:r>
          </w:p>
          <w:p w:rsidR="0067705B" w:rsidRDefault="00EF3B5B">
            <w:pPr>
              <w:pStyle w:val="TableParagraph"/>
              <w:spacing w:before="0" w:line="221" w:lineRule="exact"/>
              <w:rPr>
                <w:sz w:val="20"/>
              </w:rPr>
            </w:pPr>
            <w:r>
              <w:rPr>
                <w:sz w:val="20"/>
              </w:rPr>
              <w:t>*s-?)</w:t>
            </w:r>
          </w:p>
        </w:tc>
        <w:tc>
          <w:tcPr>
            <w:tcW w:w="2870" w:type="dxa"/>
          </w:tcPr>
          <w:p w:rsidR="0067705B" w:rsidRDefault="00EF3B5B">
            <w:pPr>
              <w:pStyle w:val="TableParagraph"/>
              <w:ind w:left="38"/>
              <w:rPr>
                <w:sz w:val="20"/>
              </w:rPr>
            </w:pPr>
            <w:r>
              <w:rPr>
                <w:sz w:val="20"/>
              </w:rPr>
              <w:t>three</w:t>
            </w:r>
          </w:p>
        </w:tc>
        <w:tc>
          <w:tcPr>
            <w:tcW w:w="928" w:type="dxa"/>
          </w:tcPr>
          <w:p w:rsidR="0067705B" w:rsidRDefault="00EF3B5B">
            <w:pPr>
              <w:pStyle w:val="TableParagraph"/>
              <w:ind w:left="105" w:right="107"/>
              <w:jc w:val="center"/>
              <w:rPr>
                <w:sz w:val="20"/>
              </w:rPr>
            </w:pPr>
            <w:r>
              <w:rPr>
                <w:sz w:val="20"/>
              </w:rPr>
              <w:t>0647a</w:t>
            </w:r>
          </w:p>
        </w:tc>
        <w:tc>
          <w:tcPr>
            <w:tcW w:w="940" w:type="dxa"/>
          </w:tcPr>
          <w:p w:rsidR="0067705B" w:rsidRDefault="00EF3B5B">
            <w:pPr>
              <w:pStyle w:val="TableParagraph"/>
              <w:ind w:left="0" w:right="92"/>
              <w:jc w:val="right"/>
              <w:rPr>
                <w:sz w:val="20"/>
              </w:rPr>
            </w:pPr>
            <w:r>
              <w:rPr>
                <w:sz w:val="20"/>
              </w:rPr>
              <w:t>10387.23</w:t>
            </w:r>
          </w:p>
        </w:tc>
        <w:tc>
          <w:tcPr>
            <w:tcW w:w="496" w:type="dxa"/>
          </w:tcPr>
          <w:p w:rsidR="0067705B" w:rsidRDefault="00EF3B5B">
            <w:pPr>
              <w:pStyle w:val="TableParagraph"/>
              <w:ind w:left="75" w:right="76"/>
              <w:jc w:val="center"/>
              <w:rPr>
                <w:sz w:val="20"/>
              </w:rPr>
            </w:pPr>
            <w:r>
              <w:rPr>
                <w:sz w:val="20"/>
              </w:rPr>
              <w:t>28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U+53C3</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三</w:t>
            </w:r>
          </w:p>
        </w:tc>
        <w:tc>
          <w:tcPr>
            <w:tcW w:w="770" w:type="dxa"/>
          </w:tcPr>
          <w:p w:rsidR="0067705B" w:rsidRDefault="00EF3B5B">
            <w:pPr>
              <w:pStyle w:val="TableParagraph"/>
              <w:rPr>
                <w:sz w:val="20"/>
              </w:rPr>
            </w:pPr>
            <w:r>
              <w:rPr>
                <w:sz w:val="20"/>
              </w:rPr>
              <w:t>sān</w:t>
            </w:r>
          </w:p>
        </w:tc>
        <w:tc>
          <w:tcPr>
            <w:tcW w:w="842" w:type="dxa"/>
            <w:tcBorders>
              <w:right w:val="nil"/>
            </w:tcBorders>
          </w:tcPr>
          <w:p w:rsidR="0067705B" w:rsidRDefault="00EF3B5B">
            <w:pPr>
              <w:pStyle w:val="TableParagraph"/>
              <w:rPr>
                <w:i/>
                <w:sz w:val="20"/>
              </w:rPr>
            </w:pPr>
            <w:r>
              <w:rPr>
                <w:i/>
                <w:sz w:val="20"/>
              </w:rPr>
              <w:t>sam</w:t>
            </w:r>
          </w:p>
        </w:tc>
        <w:tc>
          <w:tcPr>
            <w:tcW w:w="1942" w:type="dxa"/>
            <w:tcBorders>
              <w:left w:val="nil"/>
            </w:tcBorders>
          </w:tcPr>
          <w:p w:rsidR="0067705B" w:rsidRDefault="00EF3B5B">
            <w:pPr>
              <w:pStyle w:val="TableParagraph"/>
              <w:ind w:left="280"/>
              <w:rPr>
                <w:i/>
                <w:sz w:val="20"/>
              </w:rPr>
            </w:pPr>
            <w:r>
              <w:rPr>
                <w:i/>
                <w:sz w:val="20"/>
              </w:rPr>
              <w:t>(s- + -am A)</w:t>
            </w:r>
          </w:p>
        </w:tc>
        <w:tc>
          <w:tcPr>
            <w:tcW w:w="2782" w:type="dxa"/>
          </w:tcPr>
          <w:p w:rsidR="0067705B" w:rsidRDefault="00EF3B5B">
            <w:pPr>
              <w:pStyle w:val="TableParagraph"/>
              <w:spacing w:before="0" w:line="259" w:lineRule="exact"/>
              <w:rPr>
                <w:rFonts w:ascii="Arial Unicode MS" w:eastAsia="Arial Unicode MS"/>
                <w:sz w:val="20"/>
              </w:rPr>
            </w:pPr>
            <w:r>
              <w:rPr>
                <w:sz w:val="20"/>
              </w:rPr>
              <w:t xml:space="preserve">*s.rum (*s.r- &gt; s-; infl. by </w:t>
            </w:r>
            <w:r>
              <w:rPr>
                <w:rFonts w:ascii="Arial Unicode MS" w:eastAsia="Arial Unicode MS" w:hint="eastAsia"/>
                <w:sz w:val="20"/>
              </w:rPr>
              <w:t>四</w:t>
            </w:r>
          </w:p>
          <w:p w:rsidR="0067705B" w:rsidRDefault="00EF3B5B">
            <w:pPr>
              <w:pStyle w:val="TableParagraph"/>
              <w:spacing w:before="0" w:line="221" w:lineRule="exact"/>
              <w:rPr>
                <w:sz w:val="20"/>
              </w:rPr>
            </w:pPr>
            <w:r>
              <w:rPr>
                <w:sz w:val="20"/>
              </w:rPr>
              <w:t>*s-?)</w:t>
            </w:r>
          </w:p>
        </w:tc>
        <w:tc>
          <w:tcPr>
            <w:tcW w:w="2870" w:type="dxa"/>
          </w:tcPr>
          <w:p w:rsidR="0067705B" w:rsidRDefault="00EF3B5B">
            <w:pPr>
              <w:pStyle w:val="TableParagraph"/>
              <w:ind w:left="38"/>
              <w:rPr>
                <w:sz w:val="20"/>
              </w:rPr>
            </w:pPr>
            <w:r>
              <w:rPr>
                <w:sz w:val="20"/>
              </w:rPr>
              <w:t>three</w:t>
            </w:r>
          </w:p>
        </w:tc>
        <w:tc>
          <w:tcPr>
            <w:tcW w:w="928" w:type="dxa"/>
          </w:tcPr>
          <w:p w:rsidR="0067705B" w:rsidRDefault="00EF3B5B">
            <w:pPr>
              <w:pStyle w:val="TableParagraph"/>
              <w:ind w:left="105" w:right="107"/>
              <w:jc w:val="center"/>
              <w:rPr>
                <w:sz w:val="20"/>
              </w:rPr>
            </w:pPr>
            <w:r>
              <w:rPr>
                <w:sz w:val="20"/>
              </w:rPr>
              <w:t>0648a</w:t>
            </w:r>
          </w:p>
        </w:tc>
        <w:tc>
          <w:tcPr>
            <w:tcW w:w="940" w:type="dxa"/>
          </w:tcPr>
          <w:p w:rsidR="0067705B" w:rsidRDefault="00EF3B5B">
            <w:pPr>
              <w:pStyle w:val="TableParagraph"/>
              <w:ind w:left="0" w:right="92"/>
              <w:jc w:val="right"/>
              <w:rPr>
                <w:sz w:val="20"/>
              </w:rPr>
            </w:pPr>
            <w:r>
              <w:rPr>
                <w:sz w:val="20"/>
              </w:rPr>
              <w:t>10004.03</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6"/>
              <w:rPr>
                <w:sz w:val="20"/>
              </w:rPr>
            </w:pPr>
            <w:r>
              <w:rPr>
                <w:sz w:val="20"/>
              </w:rPr>
              <w:t>U+4E09</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三</w:t>
            </w:r>
          </w:p>
        </w:tc>
        <w:tc>
          <w:tcPr>
            <w:tcW w:w="770" w:type="dxa"/>
          </w:tcPr>
          <w:p w:rsidR="0067705B" w:rsidRDefault="00EF3B5B">
            <w:pPr>
              <w:pStyle w:val="TableParagraph"/>
              <w:rPr>
                <w:sz w:val="20"/>
              </w:rPr>
            </w:pPr>
            <w:r>
              <w:rPr>
                <w:sz w:val="20"/>
              </w:rPr>
              <w:t>sān</w:t>
            </w:r>
          </w:p>
        </w:tc>
        <w:tc>
          <w:tcPr>
            <w:tcW w:w="842" w:type="dxa"/>
            <w:tcBorders>
              <w:right w:val="nil"/>
            </w:tcBorders>
          </w:tcPr>
          <w:p w:rsidR="0067705B" w:rsidRDefault="00EF3B5B">
            <w:pPr>
              <w:pStyle w:val="TableParagraph"/>
              <w:rPr>
                <w:i/>
                <w:sz w:val="20"/>
              </w:rPr>
            </w:pPr>
            <w:r>
              <w:rPr>
                <w:i/>
                <w:sz w:val="20"/>
              </w:rPr>
              <w:t>samH</w:t>
            </w:r>
          </w:p>
        </w:tc>
        <w:tc>
          <w:tcPr>
            <w:tcW w:w="1942" w:type="dxa"/>
            <w:tcBorders>
              <w:left w:val="nil"/>
            </w:tcBorders>
          </w:tcPr>
          <w:p w:rsidR="0067705B" w:rsidRDefault="00EF3B5B">
            <w:pPr>
              <w:pStyle w:val="TableParagraph"/>
              <w:ind w:left="280"/>
              <w:rPr>
                <w:i/>
                <w:sz w:val="20"/>
              </w:rPr>
            </w:pPr>
            <w:r>
              <w:rPr>
                <w:i/>
                <w:sz w:val="20"/>
              </w:rPr>
              <w:t>(s- + -am C)</w:t>
            </w:r>
          </w:p>
        </w:tc>
        <w:tc>
          <w:tcPr>
            <w:tcW w:w="2782" w:type="dxa"/>
          </w:tcPr>
          <w:p w:rsidR="0067705B" w:rsidRDefault="00EF3B5B">
            <w:pPr>
              <w:pStyle w:val="TableParagraph"/>
              <w:spacing w:before="0" w:line="259" w:lineRule="exact"/>
              <w:rPr>
                <w:rFonts w:ascii="Arial Unicode MS" w:eastAsia="Arial Unicode MS"/>
                <w:sz w:val="20"/>
              </w:rPr>
            </w:pPr>
            <w:r>
              <w:rPr>
                <w:sz w:val="20"/>
              </w:rPr>
              <w:t xml:space="preserve">*s.r[u]m-s (*s.r- &gt; *s-, infl. by </w:t>
            </w:r>
            <w:r>
              <w:rPr>
                <w:rFonts w:ascii="Arial Unicode MS" w:eastAsia="Arial Unicode MS" w:hint="eastAsia"/>
                <w:sz w:val="20"/>
              </w:rPr>
              <w:t>四</w:t>
            </w:r>
          </w:p>
          <w:p w:rsidR="0067705B" w:rsidRDefault="00EF3B5B">
            <w:pPr>
              <w:pStyle w:val="TableParagraph"/>
              <w:spacing w:before="0" w:line="221" w:lineRule="exact"/>
              <w:rPr>
                <w:sz w:val="20"/>
              </w:rPr>
            </w:pPr>
            <w:r>
              <w:rPr>
                <w:sz w:val="20"/>
              </w:rPr>
              <w:t>*s-?)</w:t>
            </w:r>
          </w:p>
        </w:tc>
        <w:tc>
          <w:tcPr>
            <w:tcW w:w="2870" w:type="dxa"/>
          </w:tcPr>
          <w:p w:rsidR="0067705B" w:rsidRDefault="00EF3B5B">
            <w:pPr>
              <w:pStyle w:val="TableParagraph"/>
              <w:ind w:left="38"/>
              <w:rPr>
                <w:sz w:val="20"/>
              </w:rPr>
            </w:pPr>
            <w:r>
              <w:rPr>
                <w:sz w:val="20"/>
              </w:rPr>
              <w:t>three times</w:t>
            </w:r>
          </w:p>
        </w:tc>
        <w:tc>
          <w:tcPr>
            <w:tcW w:w="928" w:type="dxa"/>
          </w:tcPr>
          <w:p w:rsidR="0067705B" w:rsidRDefault="00EF3B5B">
            <w:pPr>
              <w:pStyle w:val="TableParagraph"/>
              <w:ind w:left="105" w:right="107"/>
              <w:jc w:val="center"/>
              <w:rPr>
                <w:sz w:val="20"/>
              </w:rPr>
            </w:pPr>
            <w:r>
              <w:rPr>
                <w:sz w:val="20"/>
              </w:rPr>
              <w:t>0648a</w:t>
            </w:r>
          </w:p>
        </w:tc>
        <w:tc>
          <w:tcPr>
            <w:tcW w:w="940" w:type="dxa"/>
          </w:tcPr>
          <w:p w:rsidR="0067705B" w:rsidRDefault="00EF3B5B">
            <w:pPr>
              <w:pStyle w:val="TableParagraph"/>
              <w:ind w:left="0" w:right="92"/>
              <w:jc w:val="right"/>
              <w:rPr>
                <w:sz w:val="20"/>
              </w:rPr>
            </w:pPr>
            <w:r>
              <w:rPr>
                <w:sz w:val="20"/>
              </w:rPr>
              <w:t>10004.03</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6"/>
              <w:rPr>
                <w:sz w:val="20"/>
              </w:rPr>
            </w:pPr>
            <w:r>
              <w:rPr>
                <w:sz w:val="20"/>
              </w:rPr>
              <w:t>U+4E09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散</w:t>
            </w:r>
          </w:p>
        </w:tc>
        <w:tc>
          <w:tcPr>
            <w:tcW w:w="770" w:type="dxa"/>
          </w:tcPr>
          <w:p w:rsidR="0067705B" w:rsidRDefault="00EF3B5B">
            <w:pPr>
              <w:pStyle w:val="TableParagraph"/>
              <w:rPr>
                <w:sz w:val="20"/>
              </w:rPr>
            </w:pPr>
            <w:r>
              <w:rPr>
                <w:sz w:val="20"/>
              </w:rPr>
              <w:t>sǎn</w:t>
            </w:r>
          </w:p>
        </w:tc>
        <w:tc>
          <w:tcPr>
            <w:tcW w:w="842" w:type="dxa"/>
            <w:tcBorders>
              <w:right w:val="nil"/>
            </w:tcBorders>
          </w:tcPr>
          <w:p w:rsidR="0067705B" w:rsidRDefault="00EF3B5B">
            <w:pPr>
              <w:pStyle w:val="TableParagraph"/>
              <w:rPr>
                <w:i/>
                <w:sz w:val="20"/>
              </w:rPr>
            </w:pPr>
            <w:r>
              <w:rPr>
                <w:i/>
                <w:sz w:val="20"/>
              </w:rPr>
              <w:t>sanX</w:t>
            </w:r>
          </w:p>
        </w:tc>
        <w:tc>
          <w:tcPr>
            <w:tcW w:w="1942" w:type="dxa"/>
            <w:tcBorders>
              <w:left w:val="nil"/>
            </w:tcBorders>
          </w:tcPr>
          <w:p w:rsidR="0067705B" w:rsidRDefault="00EF3B5B">
            <w:pPr>
              <w:pStyle w:val="TableParagraph"/>
              <w:ind w:left="280"/>
              <w:rPr>
                <w:i/>
                <w:sz w:val="20"/>
              </w:rPr>
            </w:pPr>
            <w:r>
              <w:rPr>
                <w:i/>
                <w:sz w:val="20"/>
              </w:rPr>
              <w:t>(s- + -an B)</w:t>
            </w:r>
          </w:p>
        </w:tc>
        <w:tc>
          <w:tcPr>
            <w:tcW w:w="2782" w:type="dxa"/>
          </w:tcPr>
          <w:p w:rsidR="0067705B" w:rsidRDefault="00EF3B5B">
            <w:pPr>
              <w:pStyle w:val="TableParagraph"/>
              <w:rPr>
                <w:sz w:val="20"/>
              </w:rPr>
            </w:pPr>
            <w:r>
              <w:rPr>
                <w:sz w:val="20"/>
              </w:rPr>
              <w:t>*[s]ˤa[n]ʔ</w:t>
            </w:r>
          </w:p>
        </w:tc>
        <w:tc>
          <w:tcPr>
            <w:tcW w:w="2870" w:type="dxa"/>
          </w:tcPr>
          <w:p w:rsidR="0067705B" w:rsidRDefault="00EF3B5B">
            <w:pPr>
              <w:pStyle w:val="TableParagraph"/>
              <w:ind w:left="38"/>
              <w:rPr>
                <w:sz w:val="20"/>
              </w:rPr>
            </w:pPr>
            <w:r>
              <w:rPr>
                <w:sz w:val="20"/>
              </w:rPr>
              <w:t>scattered (adj.)</w:t>
            </w:r>
          </w:p>
        </w:tc>
        <w:tc>
          <w:tcPr>
            <w:tcW w:w="928" w:type="dxa"/>
          </w:tcPr>
          <w:p w:rsidR="0067705B" w:rsidRDefault="00EF3B5B">
            <w:pPr>
              <w:pStyle w:val="TableParagraph"/>
              <w:ind w:left="105" w:right="107"/>
              <w:jc w:val="center"/>
              <w:rPr>
                <w:sz w:val="20"/>
              </w:rPr>
            </w:pPr>
            <w:r>
              <w:rPr>
                <w:sz w:val="20"/>
              </w:rPr>
              <w:t>0156a</w:t>
            </w:r>
          </w:p>
        </w:tc>
        <w:tc>
          <w:tcPr>
            <w:tcW w:w="940" w:type="dxa"/>
          </w:tcPr>
          <w:p w:rsidR="0067705B" w:rsidRDefault="00EF3B5B">
            <w:pPr>
              <w:pStyle w:val="TableParagraph"/>
              <w:ind w:left="0" w:right="92"/>
              <w:jc w:val="right"/>
              <w:rPr>
                <w:sz w:val="20"/>
              </w:rPr>
            </w:pPr>
            <w:r>
              <w:rPr>
                <w:sz w:val="20"/>
              </w:rPr>
              <w:t>21465.15</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U+6563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傘</w:t>
            </w:r>
          </w:p>
        </w:tc>
        <w:tc>
          <w:tcPr>
            <w:tcW w:w="770" w:type="dxa"/>
          </w:tcPr>
          <w:p w:rsidR="0067705B" w:rsidRDefault="00EF3B5B">
            <w:pPr>
              <w:pStyle w:val="TableParagraph"/>
              <w:rPr>
                <w:sz w:val="20"/>
              </w:rPr>
            </w:pPr>
            <w:r>
              <w:rPr>
                <w:sz w:val="20"/>
              </w:rPr>
              <w:t>sǎn</w:t>
            </w:r>
          </w:p>
        </w:tc>
        <w:tc>
          <w:tcPr>
            <w:tcW w:w="842" w:type="dxa"/>
            <w:tcBorders>
              <w:right w:val="nil"/>
            </w:tcBorders>
          </w:tcPr>
          <w:p w:rsidR="0067705B" w:rsidRDefault="00EF3B5B">
            <w:pPr>
              <w:pStyle w:val="TableParagraph"/>
              <w:rPr>
                <w:i/>
                <w:sz w:val="20"/>
              </w:rPr>
            </w:pPr>
            <w:r>
              <w:rPr>
                <w:i/>
                <w:sz w:val="20"/>
              </w:rPr>
              <w:t>sanX</w:t>
            </w:r>
          </w:p>
        </w:tc>
        <w:tc>
          <w:tcPr>
            <w:tcW w:w="1942" w:type="dxa"/>
            <w:tcBorders>
              <w:left w:val="nil"/>
            </w:tcBorders>
          </w:tcPr>
          <w:p w:rsidR="0067705B" w:rsidRDefault="00EF3B5B">
            <w:pPr>
              <w:pStyle w:val="TableParagraph"/>
              <w:ind w:left="280"/>
              <w:rPr>
                <w:i/>
                <w:sz w:val="20"/>
              </w:rPr>
            </w:pPr>
            <w:r>
              <w:rPr>
                <w:i/>
                <w:sz w:val="20"/>
              </w:rPr>
              <w:t>(s- + -an B)</w:t>
            </w:r>
          </w:p>
        </w:tc>
        <w:tc>
          <w:tcPr>
            <w:tcW w:w="2782" w:type="dxa"/>
          </w:tcPr>
          <w:p w:rsidR="0067705B" w:rsidRDefault="00EF3B5B">
            <w:pPr>
              <w:pStyle w:val="TableParagraph"/>
              <w:rPr>
                <w:sz w:val="20"/>
              </w:rPr>
            </w:pPr>
            <w:r>
              <w:rPr>
                <w:sz w:val="20"/>
              </w:rPr>
              <w:t>*[s]ˤarʔ</w:t>
            </w:r>
          </w:p>
        </w:tc>
        <w:tc>
          <w:tcPr>
            <w:tcW w:w="2870" w:type="dxa"/>
          </w:tcPr>
          <w:p w:rsidR="0067705B" w:rsidRDefault="00EF3B5B">
            <w:pPr>
              <w:pStyle w:val="TableParagraph"/>
              <w:ind w:left="38"/>
              <w:rPr>
                <w:sz w:val="20"/>
              </w:rPr>
            </w:pPr>
            <w:r>
              <w:rPr>
                <w:sz w:val="20"/>
              </w:rPr>
              <w:t>umbrella, parasol</w:t>
            </w:r>
          </w:p>
        </w:tc>
        <w:tc>
          <w:tcPr>
            <w:tcW w:w="928" w:type="dxa"/>
          </w:tcPr>
          <w:p w:rsidR="0067705B" w:rsidRDefault="00EF3B5B">
            <w:pPr>
              <w:pStyle w:val="TableParagraph"/>
              <w:ind w:left="105" w:right="107"/>
              <w:jc w:val="center"/>
              <w:rPr>
                <w:sz w:val="20"/>
              </w:rPr>
            </w:pPr>
            <w:r>
              <w:rPr>
                <w:sz w:val="20"/>
              </w:rPr>
              <w:t>--</w:t>
            </w:r>
          </w:p>
        </w:tc>
        <w:tc>
          <w:tcPr>
            <w:tcW w:w="940" w:type="dxa"/>
          </w:tcPr>
          <w:p w:rsidR="0067705B" w:rsidRDefault="00EF3B5B">
            <w:pPr>
              <w:pStyle w:val="TableParagraph"/>
              <w:ind w:left="0" w:right="92"/>
              <w:jc w:val="right"/>
              <w:rPr>
                <w:sz w:val="20"/>
              </w:rPr>
            </w:pPr>
            <w:r>
              <w:rPr>
                <w:sz w:val="20"/>
              </w:rPr>
              <w:t>10198.13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U+5098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散</w:t>
            </w:r>
          </w:p>
        </w:tc>
        <w:tc>
          <w:tcPr>
            <w:tcW w:w="770" w:type="dxa"/>
          </w:tcPr>
          <w:p w:rsidR="0067705B" w:rsidRDefault="00EF3B5B">
            <w:pPr>
              <w:pStyle w:val="TableParagraph"/>
              <w:rPr>
                <w:sz w:val="20"/>
              </w:rPr>
            </w:pPr>
            <w:r>
              <w:rPr>
                <w:sz w:val="20"/>
              </w:rPr>
              <w:t>sàn</w:t>
            </w:r>
          </w:p>
        </w:tc>
        <w:tc>
          <w:tcPr>
            <w:tcW w:w="842" w:type="dxa"/>
            <w:tcBorders>
              <w:right w:val="nil"/>
            </w:tcBorders>
          </w:tcPr>
          <w:p w:rsidR="0067705B" w:rsidRDefault="00EF3B5B">
            <w:pPr>
              <w:pStyle w:val="TableParagraph"/>
              <w:rPr>
                <w:i/>
                <w:sz w:val="20"/>
              </w:rPr>
            </w:pPr>
            <w:r>
              <w:rPr>
                <w:i/>
                <w:sz w:val="20"/>
              </w:rPr>
              <w:t>sanH</w:t>
            </w:r>
          </w:p>
        </w:tc>
        <w:tc>
          <w:tcPr>
            <w:tcW w:w="1942" w:type="dxa"/>
            <w:tcBorders>
              <w:left w:val="nil"/>
            </w:tcBorders>
          </w:tcPr>
          <w:p w:rsidR="0067705B" w:rsidRDefault="00EF3B5B">
            <w:pPr>
              <w:pStyle w:val="TableParagraph"/>
              <w:ind w:left="280"/>
              <w:rPr>
                <w:i/>
                <w:sz w:val="20"/>
              </w:rPr>
            </w:pPr>
            <w:r>
              <w:rPr>
                <w:i/>
                <w:sz w:val="20"/>
              </w:rPr>
              <w:t>(s- + -an C)</w:t>
            </w:r>
          </w:p>
        </w:tc>
        <w:tc>
          <w:tcPr>
            <w:tcW w:w="2782" w:type="dxa"/>
          </w:tcPr>
          <w:p w:rsidR="0067705B" w:rsidRDefault="00EF3B5B">
            <w:pPr>
              <w:pStyle w:val="TableParagraph"/>
              <w:rPr>
                <w:sz w:val="20"/>
              </w:rPr>
            </w:pPr>
            <w:r>
              <w:rPr>
                <w:sz w:val="20"/>
              </w:rPr>
              <w:t>*mə-sˤa[n]ʔ-s</w:t>
            </w:r>
          </w:p>
        </w:tc>
        <w:tc>
          <w:tcPr>
            <w:tcW w:w="2870" w:type="dxa"/>
          </w:tcPr>
          <w:p w:rsidR="0067705B" w:rsidRDefault="00EF3B5B">
            <w:pPr>
              <w:pStyle w:val="TableParagraph"/>
              <w:ind w:left="38"/>
              <w:rPr>
                <w:sz w:val="20"/>
              </w:rPr>
            </w:pPr>
            <w:r>
              <w:rPr>
                <w:sz w:val="20"/>
              </w:rPr>
              <w:t>scatter (v.t.)</w:t>
            </w:r>
          </w:p>
        </w:tc>
        <w:tc>
          <w:tcPr>
            <w:tcW w:w="928" w:type="dxa"/>
          </w:tcPr>
          <w:p w:rsidR="0067705B" w:rsidRDefault="00EF3B5B">
            <w:pPr>
              <w:pStyle w:val="TableParagraph"/>
              <w:ind w:left="105" w:right="107"/>
              <w:jc w:val="center"/>
              <w:rPr>
                <w:sz w:val="20"/>
              </w:rPr>
            </w:pPr>
            <w:r>
              <w:rPr>
                <w:sz w:val="20"/>
              </w:rPr>
              <w:t>0156a</w:t>
            </w:r>
          </w:p>
        </w:tc>
        <w:tc>
          <w:tcPr>
            <w:tcW w:w="940" w:type="dxa"/>
          </w:tcPr>
          <w:p w:rsidR="0067705B" w:rsidRDefault="00EF3B5B">
            <w:pPr>
              <w:pStyle w:val="TableParagraph"/>
              <w:ind w:left="0" w:right="92"/>
              <w:jc w:val="right"/>
              <w:rPr>
                <w:sz w:val="20"/>
              </w:rPr>
            </w:pPr>
            <w:r>
              <w:rPr>
                <w:sz w:val="20"/>
              </w:rPr>
              <w:t>21465.15</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U+6563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桑</w:t>
            </w:r>
          </w:p>
        </w:tc>
        <w:tc>
          <w:tcPr>
            <w:tcW w:w="770" w:type="dxa"/>
          </w:tcPr>
          <w:p w:rsidR="0067705B" w:rsidRDefault="00EF3B5B">
            <w:pPr>
              <w:pStyle w:val="TableParagraph"/>
              <w:rPr>
                <w:sz w:val="20"/>
              </w:rPr>
            </w:pPr>
            <w:r>
              <w:rPr>
                <w:sz w:val="20"/>
              </w:rPr>
              <w:t>sāng</w:t>
            </w:r>
          </w:p>
        </w:tc>
        <w:tc>
          <w:tcPr>
            <w:tcW w:w="842" w:type="dxa"/>
            <w:tcBorders>
              <w:right w:val="nil"/>
            </w:tcBorders>
          </w:tcPr>
          <w:p w:rsidR="0067705B" w:rsidRDefault="00EF3B5B">
            <w:pPr>
              <w:pStyle w:val="TableParagraph"/>
              <w:rPr>
                <w:i/>
                <w:sz w:val="20"/>
              </w:rPr>
            </w:pPr>
            <w:r>
              <w:rPr>
                <w:i/>
                <w:sz w:val="20"/>
              </w:rPr>
              <w:t>sang</w:t>
            </w:r>
          </w:p>
        </w:tc>
        <w:tc>
          <w:tcPr>
            <w:tcW w:w="1942" w:type="dxa"/>
            <w:tcBorders>
              <w:left w:val="nil"/>
            </w:tcBorders>
          </w:tcPr>
          <w:p w:rsidR="0067705B" w:rsidRDefault="00EF3B5B">
            <w:pPr>
              <w:pStyle w:val="TableParagraph"/>
              <w:ind w:left="280"/>
              <w:rPr>
                <w:i/>
                <w:sz w:val="20"/>
              </w:rPr>
            </w:pPr>
            <w:r>
              <w:rPr>
                <w:i/>
                <w:sz w:val="20"/>
              </w:rPr>
              <w:t>(s- + -ang A)</w:t>
            </w:r>
          </w:p>
        </w:tc>
        <w:tc>
          <w:tcPr>
            <w:tcW w:w="2782" w:type="dxa"/>
          </w:tcPr>
          <w:p w:rsidR="0067705B" w:rsidRDefault="00EF3B5B">
            <w:pPr>
              <w:pStyle w:val="TableParagraph"/>
              <w:rPr>
                <w:sz w:val="20"/>
              </w:rPr>
            </w:pPr>
            <w:r>
              <w:rPr>
                <w:sz w:val="20"/>
              </w:rPr>
              <w:t>*[s]ˤaŋ</w:t>
            </w:r>
          </w:p>
        </w:tc>
        <w:tc>
          <w:tcPr>
            <w:tcW w:w="2870" w:type="dxa"/>
          </w:tcPr>
          <w:p w:rsidR="0067705B" w:rsidRDefault="00EF3B5B">
            <w:pPr>
              <w:pStyle w:val="TableParagraph"/>
              <w:ind w:left="38"/>
              <w:rPr>
                <w:sz w:val="20"/>
              </w:rPr>
            </w:pPr>
            <w:r>
              <w:rPr>
                <w:sz w:val="20"/>
              </w:rPr>
              <w:t>mulberry tree</w:t>
            </w:r>
          </w:p>
        </w:tc>
        <w:tc>
          <w:tcPr>
            <w:tcW w:w="928" w:type="dxa"/>
          </w:tcPr>
          <w:p w:rsidR="0067705B" w:rsidRDefault="00EF3B5B">
            <w:pPr>
              <w:pStyle w:val="TableParagraph"/>
              <w:ind w:left="105" w:right="107"/>
              <w:jc w:val="center"/>
              <w:rPr>
                <w:sz w:val="20"/>
              </w:rPr>
            </w:pPr>
            <w:r>
              <w:rPr>
                <w:sz w:val="20"/>
              </w:rPr>
              <w:t>0704a</w:t>
            </w:r>
          </w:p>
        </w:tc>
        <w:tc>
          <w:tcPr>
            <w:tcW w:w="940" w:type="dxa"/>
          </w:tcPr>
          <w:p w:rsidR="0067705B" w:rsidRDefault="00EF3B5B">
            <w:pPr>
              <w:pStyle w:val="TableParagraph"/>
              <w:ind w:left="0" w:right="92"/>
              <w:jc w:val="right"/>
              <w:rPr>
                <w:sz w:val="20"/>
              </w:rPr>
            </w:pPr>
            <w:r>
              <w:rPr>
                <w:sz w:val="20"/>
              </w:rPr>
              <w:t>21209.03</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U+6851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喪</w:t>
            </w:r>
          </w:p>
        </w:tc>
        <w:tc>
          <w:tcPr>
            <w:tcW w:w="770" w:type="dxa"/>
          </w:tcPr>
          <w:p w:rsidR="0067705B" w:rsidRDefault="00EF3B5B">
            <w:pPr>
              <w:pStyle w:val="TableParagraph"/>
              <w:rPr>
                <w:sz w:val="20"/>
              </w:rPr>
            </w:pPr>
            <w:r>
              <w:rPr>
                <w:sz w:val="20"/>
              </w:rPr>
              <w:t>sāng</w:t>
            </w:r>
          </w:p>
        </w:tc>
        <w:tc>
          <w:tcPr>
            <w:tcW w:w="842" w:type="dxa"/>
            <w:tcBorders>
              <w:right w:val="nil"/>
            </w:tcBorders>
          </w:tcPr>
          <w:p w:rsidR="0067705B" w:rsidRDefault="00EF3B5B">
            <w:pPr>
              <w:pStyle w:val="TableParagraph"/>
              <w:rPr>
                <w:i/>
                <w:sz w:val="20"/>
              </w:rPr>
            </w:pPr>
            <w:r>
              <w:rPr>
                <w:i/>
                <w:sz w:val="20"/>
              </w:rPr>
              <w:t>sang</w:t>
            </w:r>
          </w:p>
        </w:tc>
        <w:tc>
          <w:tcPr>
            <w:tcW w:w="1942" w:type="dxa"/>
            <w:tcBorders>
              <w:left w:val="nil"/>
            </w:tcBorders>
          </w:tcPr>
          <w:p w:rsidR="0067705B" w:rsidRDefault="00EF3B5B">
            <w:pPr>
              <w:pStyle w:val="TableParagraph"/>
              <w:ind w:left="280"/>
              <w:rPr>
                <w:i/>
                <w:sz w:val="20"/>
              </w:rPr>
            </w:pPr>
            <w:r>
              <w:rPr>
                <w:i/>
                <w:sz w:val="20"/>
              </w:rPr>
              <w:t>(s- + -ang A)</w:t>
            </w:r>
          </w:p>
        </w:tc>
        <w:tc>
          <w:tcPr>
            <w:tcW w:w="2782" w:type="dxa"/>
          </w:tcPr>
          <w:p w:rsidR="0067705B" w:rsidRDefault="00EF3B5B">
            <w:pPr>
              <w:pStyle w:val="TableParagraph"/>
              <w:rPr>
                <w:sz w:val="20"/>
              </w:rPr>
            </w:pPr>
            <w:r>
              <w:rPr>
                <w:sz w:val="20"/>
              </w:rPr>
              <w:t>*s-mˤaŋ</w:t>
            </w:r>
          </w:p>
        </w:tc>
        <w:tc>
          <w:tcPr>
            <w:tcW w:w="2870" w:type="dxa"/>
          </w:tcPr>
          <w:p w:rsidR="0067705B" w:rsidRDefault="00EF3B5B">
            <w:pPr>
              <w:pStyle w:val="TableParagraph"/>
              <w:ind w:left="38"/>
              <w:rPr>
                <w:sz w:val="20"/>
              </w:rPr>
            </w:pPr>
            <w:r>
              <w:rPr>
                <w:sz w:val="20"/>
              </w:rPr>
              <w:t>mourning, burial</w:t>
            </w:r>
          </w:p>
        </w:tc>
        <w:tc>
          <w:tcPr>
            <w:tcW w:w="928" w:type="dxa"/>
          </w:tcPr>
          <w:p w:rsidR="0067705B" w:rsidRDefault="00EF3B5B">
            <w:pPr>
              <w:pStyle w:val="TableParagraph"/>
              <w:ind w:left="105" w:right="107"/>
              <w:jc w:val="center"/>
              <w:rPr>
                <w:sz w:val="20"/>
              </w:rPr>
            </w:pPr>
            <w:r>
              <w:rPr>
                <w:sz w:val="20"/>
              </w:rPr>
              <w:t>0705a</w:t>
            </w:r>
          </w:p>
        </w:tc>
        <w:tc>
          <w:tcPr>
            <w:tcW w:w="940" w:type="dxa"/>
          </w:tcPr>
          <w:p w:rsidR="0067705B" w:rsidRDefault="00EF3B5B">
            <w:pPr>
              <w:pStyle w:val="TableParagraph"/>
              <w:ind w:left="0" w:right="92"/>
              <w:jc w:val="right"/>
              <w:rPr>
                <w:sz w:val="20"/>
              </w:rPr>
            </w:pPr>
            <w:r>
              <w:rPr>
                <w:sz w:val="20"/>
              </w:rPr>
              <w:t>10650.03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52"/>
              <w:rPr>
                <w:sz w:val="20"/>
              </w:rPr>
            </w:pPr>
            <w:r>
              <w:rPr>
                <w:sz w:val="20"/>
              </w:rPr>
              <w:t>U+55AA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顙</w:t>
            </w:r>
          </w:p>
        </w:tc>
        <w:tc>
          <w:tcPr>
            <w:tcW w:w="770" w:type="dxa"/>
          </w:tcPr>
          <w:p w:rsidR="0067705B" w:rsidRDefault="00EF3B5B">
            <w:pPr>
              <w:pStyle w:val="TableParagraph"/>
              <w:spacing w:before="29"/>
              <w:rPr>
                <w:sz w:val="20"/>
              </w:rPr>
            </w:pPr>
            <w:r>
              <w:rPr>
                <w:sz w:val="20"/>
              </w:rPr>
              <w:t>sǎng</w:t>
            </w:r>
          </w:p>
        </w:tc>
        <w:tc>
          <w:tcPr>
            <w:tcW w:w="842" w:type="dxa"/>
            <w:tcBorders>
              <w:right w:val="nil"/>
            </w:tcBorders>
          </w:tcPr>
          <w:p w:rsidR="0067705B" w:rsidRDefault="00EF3B5B">
            <w:pPr>
              <w:pStyle w:val="TableParagraph"/>
              <w:spacing w:before="29"/>
              <w:rPr>
                <w:i/>
                <w:sz w:val="20"/>
              </w:rPr>
            </w:pPr>
            <w:r>
              <w:rPr>
                <w:i/>
                <w:sz w:val="20"/>
              </w:rPr>
              <w:t>sangX</w:t>
            </w:r>
          </w:p>
        </w:tc>
        <w:tc>
          <w:tcPr>
            <w:tcW w:w="1942" w:type="dxa"/>
            <w:tcBorders>
              <w:left w:val="nil"/>
            </w:tcBorders>
          </w:tcPr>
          <w:p w:rsidR="0067705B" w:rsidRDefault="00EF3B5B">
            <w:pPr>
              <w:pStyle w:val="TableParagraph"/>
              <w:spacing w:before="29"/>
              <w:ind w:left="280"/>
              <w:rPr>
                <w:i/>
                <w:sz w:val="20"/>
              </w:rPr>
            </w:pPr>
            <w:r>
              <w:rPr>
                <w:i/>
                <w:sz w:val="20"/>
              </w:rPr>
              <w:t>(s- + -ang B)</w:t>
            </w:r>
          </w:p>
        </w:tc>
        <w:tc>
          <w:tcPr>
            <w:tcW w:w="2782" w:type="dxa"/>
          </w:tcPr>
          <w:p w:rsidR="0067705B" w:rsidRDefault="00EF3B5B">
            <w:pPr>
              <w:pStyle w:val="TableParagraph"/>
              <w:spacing w:before="29"/>
              <w:rPr>
                <w:sz w:val="20"/>
              </w:rPr>
            </w:pPr>
            <w:r>
              <w:rPr>
                <w:sz w:val="20"/>
              </w:rPr>
              <w:t>*[s]ˤaŋʔ</w:t>
            </w:r>
          </w:p>
        </w:tc>
        <w:tc>
          <w:tcPr>
            <w:tcW w:w="2870" w:type="dxa"/>
          </w:tcPr>
          <w:p w:rsidR="0067705B" w:rsidRDefault="00EF3B5B">
            <w:pPr>
              <w:pStyle w:val="TableParagraph"/>
              <w:spacing w:before="29"/>
              <w:ind w:left="38"/>
              <w:rPr>
                <w:sz w:val="20"/>
              </w:rPr>
            </w:pPr>
            <w:r>
              <w:rPr>
                <w:sz w:val="20"/>
              </w:rPr>
              <w:t>forehead</w:t>
            </w:r>
          </w:p>
        </w:tc>
        <w:tc>
          <w:tcPr>
            <w:tcW w:w="928" w:type="dxa"/>
          </w:tcPr>
          <w:p w:rsidR="0067705B" w:rsidRDefault="00EF3B5B">
            <w:pPr>
              <w:pStyle w:val="TableParagraph"/>
              <w:spacing w:before="29"/>
              <w:ind w:left="106" w:right="107"/>
              <w:jc w:val="center"/>
              <w:rPr>
                <w:sz w:val="20"/>
              </w:rPr>
            </w:pPr>
            <w:r>
              <w:rPr>
                <w:sz w:val="20"/>
              </w:rPr>
              <w:t>0704b</w:t>
            </w:r>
          </w:p>
        </w:tc>
        <w:tc>
          <w:tcPr>
            <w:tcW w:w="940" w:type="dxa"/>
          </w:tcPr>
          <w:p w:rsidR="0067705B" w:rsidRDefault="00EF3B5B">
            <w:pPr>
              <w:pStyle w:val="TableParagraph"/>
              <w:spacing w:before="29"/>
              <w:ind w:left="0" w:right="92"/>
              <w:jc w:val="right"/>
              <w:rPr>
                <w:sz w:val="20"/>
              </w:rPr>
            </w:pPr>
            <w:r>
              <w:rPr>
                <w:sz w:val="20"/>
              </w:rPr>
              <w:t>74388.06</w:t>
            </w:r>
          </w:p>
        </w:tc>
        <w:tc>
          <w:tcPr>
            <w:tcW w:w="496" w:type="dxa"/>
          </w:tcPr>
          <w:p w:rsidR="0067705B" w:rsidRDefault="00EF3B5B">
            <w:pPr>
              <w:pStyle w:val="TableParagraph"/>
              <w:spacing w:before="29"/>
              <w:ind w:left="75" w:right="76"/>
              <w:jc w:val="center"/>
              <w:rPr>
                <w:sz w:val="20"/>
              </w:rPr>
            </w:pPr>
            <w:r>
              <w:rPr>
                <w:sz w:val="20"/>
              </w:rPr>
              <w:t>181</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96"/>
              <w:rPr>
                <w:sz w:val="20"/>
              </w:rPr>
            </w:pPr>
            <w:r>
              <w:rPr>
                <w:sz w:val="20"/>
              </w:rPr>
              <w:t>U+9859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喪</w:t>
            </w:r>
          </w:p>
        </w:tc>
        <w:tc>
          <w:tcPr>
            <w:tcW w:w="770" w:type="dxa"/>
          </w:tcPr>
          <w:p w:rsidR="0067705B" w:rsidRDefault="00EF3B5B">
            <w:pPr>
              <w:pStyle w:val="TableParagraph"/>
              <w:rPr>
                <w:sz w:val="20"/>
              </w:rPr>
            </w:pPr>
            <w:r>
              <w:rPr>
                <w:sz w:val="20"/>
              </w:rPr>
              <w:t>sàng</w:t>
            </w:r>
          </w:p>
        </w:tc>
        <w:tc>
          <w:tcPr>
            <w:tcW w:w="842" w:type="dxa"/>
            <w:tcBorders>
              <w:right w:val="nil"/>
            </w:tcBorders>
          </w:tcPr>
          <w:p w:rsidR="0067705B" w:rsidRDefault="00EF3B5B">
            <w:pPr>
              <w:pStyle w:val="TableParagraph"/>
              <w:rPr>
                <w:i/>
                <w:sz w:val="20"/>
              </w:rPr>
            </w:pPr>
            <w:r>
              <w:rPr>
                <w:i/>
                <w:sz w:val="20"/>
              </w:rPr>
              <w:t>sangH</w:t>
            </w:r>
          </w:p>
        </w:tc>
        <w:tc>
          <w:tcPr>
            <w:tcW w:w="1942" w:type="dxa"/>
            <w:tcBorders>
              <w:left w:val="nil"/>
            </w:tcBorders>
          </w:tcPr>
          <w:p w:rsidR="0067705B" w:rsidRDefault="00EF3B5B">
            <w:pPr>
              <w:pStyle w:val="TableParagraph"/>
              <w:ind w:left="280"/>
              <w:rPr>
                <w:i/>
                <w:sz w:val="20"/>
              </w:rPr>
            </w:pPr>
            <w:r>
              <w:rPr>
                <w:i/>
                <w:sz w:val="20"/>
              </w:rPr>
              <w:t>(s- + -ang C)</w:t>
            </w:r>
          </w:p>
        </w:tc>
        <w:tc>
          <w:tcPr>
            <w:tcW w:w="2782" w:type="dxa"/>
          </w:tcPr>
          <w:p w:rsidR="0067705B" w:rsidRDefault="00EF3B5B">
            <w:pPr>
              <w:pStyle w:val="TableParagraph"/>
              <w:rPr>
                <w:sz w:val="20"/>
              </w:rPr>
            </w:pPr>
            <w:r>
              <w:rPr>
                <w:sz w:val="20"/>
              </w:rPr>
              <w:t>*s-mˤaŋ-s</w:t>
            </w:r>
          </w:p>
        </w:tc>
        <w:tc>
          <w:tcPr>
            <w:tcW w:w="2870" w:type="dxa"/>
          </w:tcPr>
          <w:p w:rsidR="0067705B" w:rsidRDefault="00EF3B5B">
            <w:pPr>
              <w:pStyle w:val="TableParagraph"/>
              <w:ind w:left="38"/>
              <w:rPr>
                <w:sz w:val="20"/>
              </w:rPr>
            </w:pPr>
            <w:r>
              <w:rPr>
                <w:sz w:val="20"/>
              </w:rPr>
              <w:t>lose; destroy</w:t>
            </w:r>
          </w:p>
        </w:tc>
        <w:tc>
          <w:tcPr>
            <w:tcW w:w="928" w:type="dxa"/>
          </w:tcPr>
          <w:p w:rsidR="0067705B" w:rsidRDefault="00EF3B5B">
            <w:pPr>
              <w:pStyle w:val="TableParagraph"/>
              <w:ind w:left="105" w:right="107"/>
              <w:jc w:val="center"/>
              <w:rPr>
                <w:sz w:val="20"/>
              </w:rPr>
            </w:pPr>
            <w:r>
              <w:rPr>
                <w:sz w:val="20"/>
              </w:rPr>
              <w:t>0705a</w:t>
            </w:r>
          </w:p>
        </w:tc>
        <w:tc>
          <w:tcPr>
            <w:tcW w:w="940" w:type="dxa"/>
          </w:tcPr>
          <w:p w:rsidR="0067705B" w:rsidRDefault="00EF3B5B">
            <w:pPr>
              <w:pStyle w:val="TableParagraph"/>
              <w:ind w:left="0" w:right="92"/>
              <w:jc w:val="right"/>
              <w:rPr>
                <w:sz w:val="20"/>
              </w:rPr>
            </w:pPr>
            <w:r>
              <w:rPr>
                <w:sz w:val="20"/>
              </w:rPr>
              <w:t>10650.03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52"/>
              <w:rPr>
                <w:sz w:val="20"/>
              </w:rPr>
            </w:pPr>
            <w:r>
              <w:rPr>
                <w:sz w:val="20"/>
              </w:rPr>
              <w:t>U+55AA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臊</w:t>
            </w:r>
          </w:p>
        </w:tc>
        <w:tc>
          <w:tcPr>
            <w:tcW w:w="770" w:type="dxa"/>
          </w:tcPr>
          <w:p w:rsidR="0067705B" w:rsidRDefault="00EF3B5B">
            <w:pPr>
              <w:pStyle w:val="TableParagraph"/>
              <w:rPr>
                <w:sz w:val="20"/>
              </w:rPr>
            </w:pPr>
            <w:r>
              <w:rPr>
                <w:sz w:val="20"/>
              </w:rPr>
              <w:t>sāo</w:t>
            </w:r>
          </w:p>
        </w:tc>
        <w:tc>
          <w:tcPr>
            <w:tcW w:w="842" w:type="dxa"/>
            <w:tcBorders>
              <w:right w:val="nil"/>
            </w:tcBorders>
          </w:tcPr>
          <w:p w:rsidR="0067705B" w:rsidRDefault="00EF3B5B">
            <w:pPr>
              <w:pStyle w:val="TableParagraph"/>
              <w:rPr>
                <w:i/>
                <w:sz w:val="20"/>
              </w:rPr>
            </w:pPr>
            <w:r>
              <w:rPr>
                <w:i/>
                <w:sz w:val="20"/>
              </w:rPr>
              <w:t>saw</w:t>
            </w:r>
          </w:p>
        </w:tc>
        <w:tc>
          <w:tcPr>
            <w:tcW w:w="1942" w:type="dxa"/>
            <w:tcBorders>
              <w:left w:val="nil"/>
            </w:tcBorders>
          </w:tcPr>
          <w:p w:rsidR="0067705B" w:rsidRDefault="00EF3B5B">
            <w:pPr>
              <w:pStyle w:val="TableParagraph"/>
              <w:ind w:left="280"/>
              <w:rPr>
                <w:i/>
                <w:sz w:val="20"/>
              </w:rPr>
            </w:pPr>
            <w:r>
              <w:rPr>
                <w:i/>
                <w:sz w:val="20"/>
              </w:rPr>
              <w:t>(s- + -aw A)</w:t>
            </w:r>
          </w:p>
        </w:tc>
        <w:tc>
          <w:tcPr>
            <w:tcW w:w="2782" w:type="dxa"/>
          </w:tcPr>
          <w:p w:rsidR="0067705B" w:rsidRDefault="00EF3B5B">
            <w:pPr>
              <w:pStyle w:val="TableParagraph"/>
              <w:rPr>
                <w:sz w:val="20"/>
              </w:rPr>
            </w:pPr>
            <w:r>
              <w:rPr>
                <w:sz w:val="20"/>
              </w:rPr>
              <w:t>*[m.s]ˤaw</w:t>
            </w:r>
          </w:p>
        </w:tc>
        <w:tc>
          <w:tcPr>
            <w:tcW w:w="2870" w:type="dxa"/>
          </w:tcPr>
          <w:p w:rsidR="0067705B" w:rsidRDefault="00EF3B5B">
            <w:pPr>
              <w:pStyle w:val="TableParagraph"/>
              <w:ind w:left="38"/>
              <w:rPr>
                <w:sz w:val="20"/>
              </w:rPr>
            </w:pPr>
            <w:r>
              <w:rPr>
                <w:sz w:val="20"/>
              </w:rPr>
              <w:t>fat of swine or dog</w:t>
            </w:r>
          </w:p>
        </w:tc>
        <w:tc>
          <w:tcPr>
            <w:tcW w:w="928" w:type="dxa"/>
          </w:tcPr>
          <w:p w:rsidR="0067705B" w:rsidRDefault="00EF3B5B">
            <w:pPr>
              <w:pStyle w:val="TableParagraph"/>
              <w:ind w:left="105" w:right="107"/>
              <w:jc w:val="center"/>
              <w:rPr>
                <w:sz w:val="20"/>
              </w:rPr>
            </w:pPr>
            <w:r>
              <w:rPr>
                <w:sz w:val="20"/>
              </w:rPr>
              <w:t>1134e</w:t>
            </w:r>
          </w:p>
        </w:tc>
        <w:tc>
          <w:tcPr>
            <w:tcW w:w="940" w:type="dxa"/>
          </w:tcPr>
          <w:p w:rsidR="0067705B" w:rsidRDefault="00EF3B5B">
            <w:pPr>
              <w:pStyle w:val="TableParagraph"/>
              <w:ind w:left="0" w:right="92"/>
              <w:jc w:val="right"/>
              <w:rPr>
                <w:sz w:val="20"/>
              </w:rPr>
            </w:pPr>
            <w:r>
              <w:rPr>
                <w:sz w:val="20"/>
              </w:rPr>
              <w:t>32116.10</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58"/>
              <w:rPr>
                <w:sz w:val="20"/>
              </w:rPr>
            </w:pPr>
            <w:r>
              <w:rPr>
                <w:sz w:val="20"/>
              </w:rPr>
              <w:t>U+81CA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鱢</w:t>
            </w:r>
          </w:p>
        </w:tc>
        <w:tc>
          <w:tcPr>
            <w:tcW w:w="770" w:type="dxa"/>
          </w:tcPr>
          <w:p w:rsidR="0067705B" w:rsidRDefault="00EF3B5B">
            <w:pPr>
              <w:pStyle w:val="TableParagraph"/>
              <w:rPr>
                <w:sz w:val="20"/>
              </w:rPr>
            </w:pPr>
            <w:r>
              <w:rPr>
                <w:sz w:val="20"/>
              </w:rPr>
              <w:t>sāo</w:t>
            </w:r>
          </w:p>
        </w:tc>
        <w:tc>
          <w:tcPr>
            <w:tcW w:w="842" w:type="dxa"/>
            <w:tcBorders>
              <w:right w:val="nil"/>
            </w:tcBorders>
          </w:tcPr>
          <w:p w:rsidR="0067705B" w:rsidRDefault="00EF3B5B">
            <w:pPr>
              <w:pStyle w:val="TableParagraph"/>
              <w:rPr>
                <w:i/>
                <w:sz w:val="20"/>
              </w:rPr>
            </w:pPr>
            <w:r>
              <w:rPr>
                <w:i/>
                <w:sz w:val="20"/>
              </w:rPr>
              <w:t>saw</w:t>
            </w:r>
          </w:p>
        </w:tc>
        <w:tc>
          <w:tcPr>
            <w:tcW w:w="1942" w:type="dxa"/>
            <w:tcBorders>
              <w:left w:val="nil"/>
            </w:tcBorders>
          </w:tcPr>
          <w:p w:rsidR="0067705B" w:rsidRDefault="00EF3B5B">
            <w:pPr>
              <w:pStyle w:val="TableParagraph"/>
              <w:ind w:left="280"/>
              <w:rPr>
                <w:i/>
                <w:sz w:val="20"/>
              </w:rPr>
            </w:pPr>
            <w:r>
              <w:rPr>
                <w:i/>
                <w:sz w:val="20"/>
              </w:rPr>
              <w:t>(s- + -aw A)</w:t>
            </w:r>
          </w:p>
        </w:tc>
        <w:tc>
          <w:tcPr>
            <w:tcW w:w="2782" w:type="dxa"/>
          </w:tcPr>
          <w:p w:rsidR="0067705B" w:rsidRDefault="00EF3B5B">
            <w:pPr>
              <w:pStyle w:val="TableParagraph"/>
              <w:rPr>
                <w:sz w:val="20"/>
              </w:rPr>
            </w:pPr>
            <w:r>
              <w:rPr>
                <w:sz w:val="20"/>
              </w:rPr>
              <w:t>*[m.s]ˤaw</w:t>
            </w:r>
          </w:p>
        </w:tc>
        <w:tc>
          <w:tcPr>
            <w:tcW w:w="2870" w:type="dxa"/>
          </w:tcPr>
          <w:p w:rsidR="0067705B" w:rsidRDefault="00EF3B5B">
            <w:pPr>
              <w:pStyle w:val="TableParagraph"/>
              <w:ind w:left="38"/>
              <w:rPr>
                <w:sz w:val="20"/>
              </w:rPr>
            </w:pPr>
            <w:r>
              <w:rPr>
                <w:sz w:val="20"/>
              </w:rPr>
              <w:t>putrid smell</w:t>
            </w:r>
          </w:p>
        </w:tc>
        <w:tc>
          <w:tcPr>
            <w:tcW w:w="928" w:type="dxa"/>
          </w:tcPr>
          <w:p w:rsidR="0067705B" w:rsidRDefault="00EF3B5B">
            <w:pPr>
              <w:pStyle w:val="TableParagraph"/>
              <w:ind w:left="106" w:right="107"/>
              <w:jc w:val="center"/>
              <w:rPr>
                <w:sz w:val="20"/>
              </w:rPr>
            </w:pPr>
            <w:r>
              <w:rPr>
                <w:sz w:val="20"/>
              </w:rPr>
              <w:t>1134f</w:t>
            </w:r>
          </w:p>
        </w:tc>
        <w:tc>
          <w:tcPr>
            <w:tcW w:w="940" w:type="dxa"/>
          </w:tcPr>
          <w:p w:rsidR="0067705B" w:rsidRDefault="00EF3B5B">
            <w:pPr>
              <w:pStyle w:val="TableParagraph"/>
              <w:ind w:left="0" w:right="92"/>
              <w:jc w:val="right"/>
              <w:rPr>
                <w:sz w:val="20"/>
              </w:rPr>
            </w:pPr>
            <w:r>
              <w:rPr>
                <w:sz w:val="20"/>
              </w:rPr>
              <w:t>74717.04</w:t>
            </w:r>
          </w:p>
        </w:tc>
        <w:tc>
          <w:tcPr>
            <w:tcW w:w="496" w:type="dxa"/>
          </w:tcPr>
          <w:p w:rsidR="0067705B" w:rsidRDefault="00EF3B5B">
            <w:pPr>
              <w:pStyle w:val="TableParagraph"/>
              <w:ind w:left="75" w:right="76"/>
              <w:jc w:val="center"/>
              <w:rPr>
                <w:sz w:val="20"/>
              </w:rPr>
            </w:pPr>
            <w:r>
              <w:rPr>
                <w:sz w:val="20"/>
              </w:rPr>
              <w:t>195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0"/>
              <w:rPr>
                <w:sz w:val="20"/>
              </w:rPr>
            </w:pPr>
            <w:r>
              <w:rPr>
                <w:sz w:val="20"/>
              </w:rPr>
              <w:t>U+9C62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騷</w:t>
            </w:r>
          </w:p>
        </w:tc>
        <w:tc>
          <w:tcPr>
            <w:tcW w:w="770" w:type="dxa"/>
          </w:tcPr>
          <w:p w:rsidR="0067705B" w:rsidRDefault="00EF3B5B">
            <w:pPr>
              <w:pStyle w:val="TableParagraph"/>
              <w:rPr>
                <w:sz w:val="20"/>
              </w:rPr>
            </w:pPr>
            <w:r>
              <w:rPr>
                <w:sz w:val="20"/>
              </w:rPr>
              <w:t>sāo</w:t>
            </w:r>
          </w:p>
        </w:tc>
        <w:tc>
          <w:tcPr>
            <w:tcW w:w="842" w:type="dxa"/>
            <w:tcBorders>
              <w:right w:val="nil"/>
            </w:tcBorders>
          </w:tcPr>
          <w:p w:rsidR="0067705B" w:rsidRDefault="00EF3B5B">
            <w:pPr>
              <w:pStyle w:val="TableParagraph"/>
              <w:rPr>
                <w:i/>
                <w:sz w:val="20"/>
              </w:rPr>
            </w:pPr>
            <w:r>
              <w:rPr>
                <w:i/>
                <w:sz w:val="20"/>
              </w:rPr>
              <w:t>saw</w:t>
            </w:r>
          </w:p>
        </w:tc>
        <w:tc>
          <w:tcPr>
            <w:tcW w:w="1942" w:type="dxa"/>
            <w:tcBorders>
              <w:left w:val="nil"/>
            </w:tcBorders>
          </w:tcPr>
          <w:p w:rsidR="0067705B" w:rsidRDefault="00EF3B5B">
            <w:pPr>
              <w:pStyle w:val="TableParagraph"/>
              <w:ind w:left="280"/>
              <w:rPr>
                <w:i/>
                <w:sz w:val="20"/>
              </w:rPr>
            </w:pPr>
            <w:r>
              <w:rPr>
                <w:i/>
                <w:sz w:val="20"/>
              </w:rPr>
              <w:t>(s- + -aw A)</w:t>
            </w:r>
          </w:p>
        </w:tc>
        <w:tc>
          <w:tcPr>
            <w:tcW w:w="2782" w:type="dxa"/>
          </w:tcPr>
          <w:p w:rsidR="0067705B" w:rsidRDefault="00EF3B5B">
            <w:pPr>
              <w:pStyle w:val="TableParagraph"/>
              <w:rPr>
                <w:sz w:val="20"/>
              </w:rPr>
            </w:pPr>
            <w:r>
              <w:rPr>
                <w:sz w:val="20"/>
              </w:rPr>
              <w:t>*[s]ˤu</w:t>
            </w:r>
          </w:p>
        </w:tc>
        <w:tc>
          <w:tcPr>
            <w:tcW w:w="2870" w:type="dxa"/>
          </w:tcPr>
          <w:p w:rsidR="0067705B" w:rsidRDefault="00EF3B5B">
            <w:pPr>
              <w:pStyle w:val="TableParagraph"/>
              <w:ind w:left="38"/>
              <w:rPr>
                <w:sz w:val="20"/>
              </w:rPr>
            </w:pPr>
            <w:r>
              <w:rPr>
                <w:sz w:val="20"/>
              </w:rPr>
              <w:t>disturb</w:t>
            </w:r>
          </w:p>
        </w:tc>
        <w:tc>
          <w:tcPr>
            <w:tcW w:w="928" w:type="dxa"/>
          </w:tcPr>
          <w:p w:rsidR="0067705B" w:rsidRDefault="00EF3B5B">
            <w:pPr>
              <w:pStyle w:val="TableParagraph"/>
              <w:ind w:left="106" w:right="107"/>
              <w:jc w:val="center"/>
              <w:rPr>
                <w:sz w:val="20"/>
              </w:rPr>
            </w:pPr>
            <w:r>
              <w:rPr>
                <w:sz w:val="20"/>
              </w:rPr>
              <w:t>1112g</w:t>
            </w:r>
          </w:p>
        </w:tc>
        <w:tc>
          <w:tcPr>
            <w:tcW w:w="940" w:type="dxa"/>
          </w:tcPr>
          <w:p w:rsidR="0067705B" w:rsidRDefault="00EF3B5B">
            <w:pPr>
              <w:pStyle w:val="TableParagraph"/>
              <w:ind w:left="0" w:right="92"/>
              <w:jc w:val="right"/>
              <w:rPr>
                <w:sz w:val="20"/>
              </w:rPr>
            </w:pPr>
            <w:r>
              <w:rPr>
                <w:sz w:val="20"/>
              </w:rPr>
              <w:t>74567.10</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U+9A37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搔</w:t>
            </w:r>
          </w:p>
        </w:tc>
        <w:tc>
          <w:tcPr>
            <w:tcW w:w="770" w:type="dxa"/>
          </w:tcPr>
          <w:p w:rsidR="0067705B" w:rsidRDefault="00EF3B5B">
            <w:pPr>
              <w:pStyle w:val="TableParagraph"/>
              <w:spacing w:before="29"/>
              <w:rPr>
                <w:sz w:val="20"/>
              </w:rPr>
            </w:pPr>
            <w:r>
              <w:rPr>
                <w:sz w:val="20"/>
              </w:rPr>
              <w:t>sāo</w:t>
            </w:r>
          </w:p>
        </w:tc>
        <w:tc>
          <w:tcPr>
            <w:tcW w:w="842" w:type="dxa"/>
            <w:tcBorders>
              <w:right w:val="nil"/>
            </w:tcBorders>
          </w:tcPr>
          <w:p w:rsidR="0067705B" w:rsidRDefault="00EF3B5B">
            <w:pPr>
              <w:pStyle w:val="TableParagraph"/>
              <w:spacing w:before="29"/>
              <w:rPr>
                <w:i/>
                <w:sz w:val="20"/>
              </w:rPr>
            </w:pPr>
            <w:r>
              <w:rPr>
                <w:i/>
                <w:sz w:val="20"/>
              </w:rPr>
              <w:t>saw</w:t>
            </w:r>
          </w:p>
        </w:tc>
        <w:tc>
          <w:tcPr>
            <w:tcW w:w="1942" w:type="dxa"/>
            <w:tcBorders>
              <w:left w:val="nil"/>
            </w:tcBorders>
          </w:tcPr>
          <w:p w:rsidR="0067705B" w:rsidRDefault="00EF3B5B">
            <w:pPr>
              <w:pStyle w:val="TableParagraph"/>
              <w:spacing w:before="29"/>
              <w:ind w:left="280"/>
              <w:rPr>
                <w:i/>
                <w:sz w:val="20"/>
              </w:rPr>
            </w:pPr>
            <w:r>
              <w:rPr>
                <w:i/>
                <w:sz w:val="20"/>
              </w:rPr>
              <w:t>(s- + -aw A)</w:t>
            </w:r>
          </w:p>
        </w:tc>
        <w:tc>
          <w:tcPr>
            <w:tcW w:w="2782" w:type="dxa"/>
          </w:tcPr>
          <w:p w:rsidR="0067705B" w:rsidRDefault="00EF3B5B">
            <w:pPr>
              <w:pStyle w:val="TableParagraph"/>
              <w:spacing w:before="29"/>
              <w:rPr>
                <w:sz w:val="20"/>
              </w:rPr>
            </w:pPr>
            <w:r>
              <w:rPr>
                <w:sz w:val="20"/>
              </w:rPr>
              <w:t>*s-[ts]ˤu</w:t>
            </w:r>
          </w:p>
        </w:tc>
        <w:tc>
          <w:tcPr>
            <w:tcW w:w="2870" w:type="dxa"/>
          </w:tcPr>
          <w:p w:rsidR="0067705B" w:rsidRDefault="00EF3B5B">
            <w:pPr>
              <w:pStyle w:val="TableParagraph"/>
              <w:spacing w:before="29"/>
              <w:ind w:left="38"/>
              <w:rPr>
                <w:sz w:val="20"/>
              </w:rPr>
            </w:pPr>
            <w:proofErr w:type="gramStart"/>
            <w:r>
              <w:rPr>
                <w:sz w:val="20"/>
              </w:rPr>
              <w:t>scratch</w:t>
            </w:r>
            <w:proofErr w:type="gramEnd"/>
            <w:r>
              <w:rPr>
                <w:sz w:val="20"/>
              </w:rPr>
              <w:t xml:space="preserve"> (v.)</w:t>
            </w:r>
          </w:p>
        </w:tc>
        <w:tc>
          <w:tcPr>
            <w:tcW w:w="928" w:type="dxa"/>
          </w:tcPr>
          <w:p w:rsidR="0067705B" w:rsidRDefault="00EF3B5B">
            <w:pPr>
              <w:pStyle w:val="TableParagraph"/>
              <w:spacing w:before="29"/>
              <w:ind w:left="106" w:right="107"/>
              <w:jc w:val="center"/>
              <w:rPr>
                <w:sz w:val="20"/>
              </w:rPr>
            </w:pPr>
            <w:r>
              <w:rPr>
                <w:sz w:val="20"/>
              </w:rPr>
              <w:t>1112f</w:t>
            </w:r>
          </w:p>
        </w:tc>
        <w:tc>
          <w:tcPr>
            <w:tcW w:w="940" w:type="dxa"/>
          </w:tcPr>
          <w:p w:rsidR="0067705B" w:rsidRDefault="00EF3B5B">
            <w:pPr>
              <w:pStyle w:val="TableParagraph"/>
              <w:spacing w:before="29"/>
              <w:ind w:left="0" w:right="92"/>
              <w:jc w:val="right"/>
              <w:rPr>
                <w:sz w:val="20"/>
              </w:rPr>
            </w:pPr>
            <w:r>
              <w:rPr>
                <w:sz w:val="20"/>
              </w:rPr>
              <w:t>31939.06</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96"/>
              <w:rPr>
                <w:sz w:val="20"/>
              </w:rPr>
            </w:pPr>
            <w:r>
              <w:rPr>
                <w:sz w:val="20"/>
              </w:rPr>
              <w:t>U+6414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燥</w:t>
            </w:r>
          </w:p>
        </w:tc>
        <w:tc>
          <w:tcPr>
            <w:tcW w:w="770" w:type="dxa"/>
          </w:tcPr>
          <w:p w:rsidR="0067705B" w:rsidRDefault="00EF3B5B">
            <w:pPr>
              <w:pStyle w:val="TableParagraph"/>
              <w:rPr>
                <w:sz w:val="20"/>
              </w:rPr>
            </w:pPr>
            <w:r>
              <w:rPr>
                <w:sz w:val="20"/>
              </w:rPr>
              <w:t>sào</w:t>
            </w:r>
          </w:p>
        </w:tc>
        <w:tc>
          <w:tcPr>
            <w:tcW w:w="842" w:type="dxa"/>
            <w:tcBorders>
              <w:right w:val="nil"/>
            </w:tcBorders>
          </w:tcPr>
          <w:p w:rsidR="0067705B" w:rsidRDefault="00EF3B5B">
            <w:pPr>
              <w:pStyle w:val="TableParagraph"/>
              <w:rPr>
                <w:i/>
                <w:sz w:val="20"/>
              </w:rPr>
            </w:pPr>
            <w:r>
              <w:rPr>
                <w:i/>
                <w:sz w:val="20"/>
              </w:rPr>
              <w:t>sawH</w:t>
            </w:r>
          </w:p>
        </w:tc>
        <w:tc>
          <w:tcPr>
            <w:tcW w:w="1942" w:type="dxa"/>
            <w:tcBorders>
              <w:left w:val="nil"/>
            </w:tcBorders>
          </w:tcPr>
          <w:p w:rsidR="0067705B" w:rsidRDefault="00EF3B5B">
            <w:pPr>
              <w:pStyle w:val="TableParagraph"/>
              <w:ind w:left="280"/>
              <w:rPr>
                <w:i/>
                <w:sz w:val="20"/>
              </w:rPr>
            </w:pPr>
            <w:r>
              <w:rPr>
                <w:i/>
                <w:sz w:val="20"/>
              </w:rPr>
              <w:t>(s- + -aw C)</w:t>
            </w:r>
          </w:p>
        </w:tc>
        <w:tc>
          <w:tcPr>
            <w:tcW w:w="2782" w:type="dxa"/>
          </w:tcPr>
          <w:p w:rsidR="0067705B" w:rsidRDefault="00EF3B5B">
            <w:pPr>
              <w:pStyle w:val="TableParagraph"/>
              <w:rPr>
                <w:sz w:val="20"/>
              </w:rPr>
            </w:pPr>
            <w:r>
              <w:rPr>
                <w:sz w:val="20"/>
              </w:rPr>
              <w:t>*C.sˤawʔ-s</w:t>
            </w:r>
          </w:p>
        </w:tc>
        <w:tc>
          <w:tcPr>
            <w:tcW w:w="2870" w:type="dxa"/>
          </w:tcPr>
          <w:p w:rsidR="0067705B" w:rsidRDefault="00EF3B5B">
            <w:pPr>
              <w:pStyle w:val="TableParagraph"/>
              <w:ind w:left="38"/>
              <w:rPr>
                <w:sz w:val="20"/>
              </w:rPr>
            </w:pPr>
            <w:r>
              <w:rPr>
                <w:sz w:val="20"/>
              </w:rPr>
              <w:t>dry</w:t>
            </w:r>
          </w:p>
        </w:tc>
        <w:tc>
          <w:tcPr>
            <w:tcW w:w="928" w:type="dxa"/>
          </w:tcPr>
          <w:p w:rsidR="0067705B" w:rsidRDefault="00EF3B5B">
            <w:pPr>
              <w:pStyle w:val="TableParagraph"/>
              <w:ind w:left="106" w:right="107"/>
              <w:jc w:val="center"/>
              <w:rPr>
                <w:sz w:val="20"/>
              </w:rPr>
            </w:pPr>
            <w:r>
              <w:rPr>
                <w:sz w:val="20"/>
              </w:rPr>
              <w:t>1134d</w:t>
            </w:r>
          </w:p>
        </w:tc>
        <w:tc>
          <w:tcPr>
            <w:tcW w:w="940" w:type="dxa"/>
          </w:tcPr>
          <w:p w:rsidR="0067705B" w:rsidRDefault="00EF3B5B">
            <w:pPr>
              <w:pStyle w:val="TableParagraph"/>
              <w:ind w:left="0" w:right="92"/>
              <w:jc w:val="right"/>
              <w:rPr>
                <w:sz w:val="20"/>
              </w:rPr>
            </w:pPr>
            <w:r>
              <w:rPr>
                <w:sz w:val="20"/>
              </w:rPr>
              <w:t>32240.19</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6"/>
              <w:rPr>
                <w:sz w:val="20"/>
              </w:rPr>
            </w:pPr>
            <w:r>
              <w:rPr>
                <w:sz w:val="20"/>
              </w:rPr>
              <w:t>U+71E5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塞</w:t>
            </w:r>
          </w:p>
        </w:tc>
        <w:tc>
          <w:tcPr>
            <w:tcW w:w="770" w:type="dxa"/>
          </w:tcPr>
          <w:p w:rsidR="0067705B" w:rsidRDefault="00EF3B5B">
            <w:pPr>
              <w:pStyle w:val="TableParagraph"/>
              <w:rPr>
                <w:sz w:val="20"/>
              </w:rPr>
            </w:pPr>
            <w:r>
              <w:rPr>
                <w:sz w:val="20"/>
              </w:rPr>
              <w:t>sè</w:t>
            </w:r>
          </w:p>
        </w:tc>
        <w:tc>
          <w:tcPr>
            <w:tcW w:w="842" w:type="dxa"/>
            <w:tcBorders>
              <w:right w:val="nil"/>
            </w:tcBorders>
          </w:tcPr>
          <w:p w:rsidR="0067705B" w:rsidRDefault="00EF3B5B">
            <w:pPr>
              <w:pStyle w:val="TableParagraph"/>
              <w:rPr>
                <w:i/>
                <w:sz w:val="20"/>
              </w:rPr>
            </w:pPr>
            <w:r>
              <w:rPr>
                <w:i/>
                <w:sz w:val="20"/>
              </w:rPr>
              <w:t>sok</w:t>
            </w:r>
          </w:p>
        </w:tc>
        <w:tc>
          <w:tcPr>
            <w:tcW w:w="1942" w:type="dxa"/>
            <w:tcBorders>
              <w:left w:val="nil"/>
            </w:tcBorders>
          </w:tcPr>
          <w:p w:rsidR="0067705B" w:rsidRDefault="00EF3B5B">
            <w:pPr>
              <w:pStyle w:val="TableParagraph"/>
              <w:ind w:left="280"/>
              <w:rPr>
                <w:i/>
                <w:sz w:val="20"/>
              </w:rPr>
            </w:pPr>
            <w:r>
              <w:rPr>
                <w:i/>
                <w:sz w:val="20"/>
              </w:rPr>
              <w:t>(s- + -ok D)</w:t>
            </w:r>
          </w:p>
        </w:tc>
        <w:tc>
          <w:tcPr>
            <w:tcW w:w="2782" w:type="dxa"/>
          </w:tcPr>
          <w:p w:rsidR="0067705B" w:rsidRDefault="00EF3B5B">
            <w:pPr>
              <w:pStyle w:val="TableParagraph"/>
              <w:rPr>
                <w:sz w:val="20"/>
              </w:rPr>
            </w:pPr>
            <w:r>
              <w:rPr>
                <w:w w:val="95"/>
                <w:sz w:val="20"/>
              </w:rPr>
              <w:t>*[s]ˤək</w:t>
            </w:r>
          </w:p>
        </w:tc>
        <w:tc>
          <w:tcPr>
            <w:tcW w:w="2870" w:type="dxa"/>
          </w:tcPr>
          <w:p w:rsidR="0067705B" w:rsidRDefault="00EF3B5B">
            <w:pPr>
              <w:pStyle w:val="TableParagraph"/>
              <w:ind w:left="38"/>
              <w:rPr>
                <w:sz w:val="20"/>
              </w:rPr>
            </w:pPr>
            <w:proofErr w:type="gramStart"/>
            <w:r>
              <w:rPr>
                <w:sz w:val="20"/>
              </w:rPr>
              <w:t>stop</w:t>
            </w:r>
            <w:proofErr w:type="gramEnd"/>
            <w:r>
              <w:rPr>
                <w:sz w:val="20"/>
              </w:rPr>
              <w:t xml:space="preserve"> up, block (v.)</w:t>
            </w:r>
          </w:p>
        </w:tc>
        <w:tc>
          <w:tcPr>
            <w:tcW w:w="928" w:type="dxa"/>
          </w:tcPr>
          <w:p w:rsidR="0067705B" w:rsidRDefault="00EF3B5B">
            <w:pPr>
              <w:pStyle w:val="TableParagraph"/>
              <w:ind w:left="105" w:right="107"/>
              <w:jc w:val="center"/>
              <w:rPr>
                <w:sz w:val="20"/>
              </w:rPr>
            </w:pPr>
            <w:r>
              <w:rPr>
                <w:sz w:val="20"/>
              </w:rPr>
              <w:t>0908a</w:t>
            </w:r>
          </w:p>
        </w:tc>
        <w:tc>
          <w:tcPr>
            <w:tcW w:w="940" w:type="dxa"/>
          </w:tcPr>
          <w:p w:rsidR="0067705B" w:rsidRDefault="00EF3B5B">
            <w:pPr>
              <w:pStyle w:val="TableParagraph"/>
              <w:ind w:left="0" w:right="92"/>
              <w:jc w:val="right"/>
              <w:rPr>
                <w:sz w:val="20"/>
              </w:rPr>
            </w:pPr>
            <w:r>
              <w:rPr>
                <w:sz w:val="20"/>
              </w:rPr>
              <w:t>10475.01</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6"/>
              <w:rPr>
                <w:sz w:val="20"/>
              </w:rPr>
            </w:pPr>
            <w:r>
              <w:rPr>
                <w:sz w:val="20"/>
              </w:rPr>
              <w:t>U+585E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嗇</w:t>
            </w:r>
          </w:p>
        </w:tc>
        <w:tc>
          <w:tcPr>
            <w:tcW w:w="770" w:type="dxa"/>
          </w:tcPr>
          <w:p w:rsidR="0067705B" w:rsidRDefault="00EF3B5B">
            <w:pPr>
              <w:pStyle w:val="TableParagraph"/>
              <w:rPr>
                <w:sz w:val="20"/>
              </w:rPr>
            </w:pPr>
            <w:r>
              <w:rPr>
                <w:sz w:val="20"/>
              </w:rPr>
              <w:t>sè</w:t>
            </w:r>
          </w:p>
        </w:tc>
        <w:tc>
          <w:tcPr>
            <w:tcW w:w="842" w:type="dxa"/>
            <w:tcBorders>
              <w:right w:val="nil"/>
            </w:tcBorders>
          </w:tcPr>
          <w:p w:rsidR="0067705B" w:rsidRDefault="00EF3B5B">
            <w:pPr>
              <w:pStyle w:val="TableParagraph"/>
              <w:rPr>
                <w:i/>
                <w:sz w:val="20"/>
              </w:rPr>
            </w:pPr>
            <w:r>
              <w:rPr>
                <w:i/>
                <w:sz w:val="20"/>
              </w:rPr>
              <w:t>srik</w:t>
            </w:r>
          </w:p>
        </w:tc>
        <w:tc>
          <w:tcPr>
            <w:tcW w:w="1942" w:type="dxa"/>
            <w:tcBorders>
              <w:left w:val="nil"/>
            </w:tcBorders>
          </w:tcPr>
          <w:p w:rsidR="0067705B" w:rsidRDefault="00EF3B5B">
            <w:pPr>
              <w:pStyle w:val="TableParagraph"/>
              <w:ind w:left="280"/>
              <w:rPr>
                <w:i/>
                <w:sz w:val="20"/>
              </w:rPr>
            </w:pPr>
            <w:r>
              <w:rPr>
                <w:i/>
                <w:sz w:val="20"/>
              </w:rPr>
              <w:t>(sr- + -ik D)</w:t>
            </w:r>
          </w:p>
        </w:tc>
        <w:tc>
          <w:tcPr>
            <w:tcW w:w="2782" w:type="dxa"/>
          </w:tcPr>
          <w:p w:rsidR="0067705B" w:rsidRDefault="00EF3B5B">
            <w:pPr>
              <w:pStyle w:val="TableParagraph"/>
              <w:rPr>
                <w:sz w:val="20"/>
              </w:rPr>
            </w:pPr>
            <w:r>
              <w:rPr>
                <w:w w:val="95"/>
                <w:sz w:val="20"/>
              </w:rPr>
              <w:t>*s.rək</w:t>
            </w:r>
          </w:p>
        </w:tc>
        <w:tc>
          <w:tcPr>
            <w:tcW w:w="2870" w:type="dxa"/>
          </w:tcPr>
          <w:p w:rsidR="0067705B" w:rsidRDefault="00EF3B5B">
            <w:pPr>
              <w:pStyle w:val="TableParagraph"/>
              <w:ind w:left="38"/>
              <w:rPr>
                <w:sz w:val="20"/>
              </w:rPr>
            </w:pPr>
            <w:r>
              <w:rPr>
                <w:sz w:val="20"/>
              </w:rPr>
              <w:t>reap</w:t>
            </w:r>
          </w:p>
        </w:tc>
        <w:tc>
          <w:tcPr>
            <w:tcW w:w="928" w:type="dxa"/>
          </w:tcPr>
          <w:p w:rsidR="0067705B" w:rsidRDefault="00EF3B5B">
            <w:pPr>
              <w:pStyle w:val="TableParagraph"/>
              <w:ind w:left="105" w:right="107"/>
              <w:jc w:val="center"/>
              <w:rPr>
                <w:sz w:val="20"/>
              </w:rPr>
            </w:pPr>
            <w:r>
              <w:rPr>
                <w:sz w:val="20"/>
              </w:rPr>
              <w:t>0926a</w:t>
            </w:r>
          </w:p>
        </w:tc>
        <w:tc>
          <w:tcPr>
            <w:tcW w:w="940" w:type="dxa"/>
          </w:tcPr>
          <w:p w:rsidR="0067705B" w:rsidRDefault="00EF3B5B">
            <w:pPr>
              <w:pStyle w:val="TableParagraph"/>
              <w:ind w:left="0" w:right="92"/>
              <w:jc w:val="right"/>
              <w:rPr>
                <w:sz w:val="20"/>
              </w:rPr>
            </w:pPr>
            <w:r>
              <w:rPr>
                <w:sz w:val="20"/>
              </w:rPr>
              <w:t>10665.11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U+55C7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穡</w:t>
            </w:r>
          </w:p>
        </w:tc>
        <w:tc>
          <w:tcPr>
            <w:tcW w:w="770" w:type="dxa"/>
          </w:tcPr>
          <w:p w:rsidR="0067705B" w:rsidRDefault="00EF3B5B">
            <w:pPr>
              <w:pStyle w:val="TableParagraph"/>
              <w:rPr>
                <w:sz w:val="20"/>
              </w:rPr>
            </w:pPr>
            <w:r>
              <w:rPr>
                <w:sz w:val="20"/>
              </w:rPr>
              <w:t>sè</w:t>
            </w:r>
          </w:p>
        </w:tc>
        <w:tc>
          <w:tcPr>
            <w:tcW w:w="842" w:type="dxa"/>
            <w:tcBorders>
              <w:right w:val="nil"/>
            </w:tcBorders>
          </w:tcPr>
          <w:p w:rsidR="0067705B" w:rsidRDefault="00EF3B5B">
            <w:pPr>
              <w:pStyle w:val="TableParagraph"/>
              <w:rPr>
                <w:i/>
                <w:sz w:val="20"/>
              </w:rPr>
            </w:pPr>
            <w:r>
              <w:rPr>
                <w:i/>
                <w:sz w:val="20"/>
              </w:rPr>
              <w:t>srik</w:t>
            </w:r>
          </w:p>
        </w:tc>
        <w:tc>
          <w:tcPr>
            <w:tcW w:w="1942" w:type="dxa"/>
            <w:tcBorders>
              <w:left w:val="nil"/>
            </w:tcBorders>
          </w:tcPr>
          <w:p w:rsidR="0067705B" w:rsidRDefault="00EF3B5B">
            <w:pPr>
              <w:pStyle w:val="TableParagraph"/>
              <w:ind w:left="280"/>
              <w:rPr>
                <w:i/>
                <w:sz w:val="20"/>
              </w:rPr>
            </w:pPr>
            <w:r>
              <w:rPr>
                <w:i/>
                <w:sz w:val="20"/>
              </w:rPr>
              <w:t>(sr- + -ik D)</w:t>
            </w:r>
          </w:p>
        </w:tc>
        <w:tc>
          <w:tcPr>
            <w:tcW w:w="2782" w:type="dxa"/>
          </w:tcPr>
          <w:p w:rsidR="0067705B" w:rsidRDefault="00EF3B5B">
            <w:pPr>
              <w:pStyle w:val="TableParagraph"/>
              <w:rPr>
                <w:sz w:val="20"/>
              </w:rPr>
            </w:pPr>
            <w:r>
              <w:rPr>
                <w:w w:val="95"/>
                <w:sz w:val="20"/>
              </w:rPr>
              <w:t>*s.rək</w:t>
            </w:r>
          </w:p>
        </w:tc>
        <w:tc>
          <w:tcPr>
            <w:tcW w:w="2870" w:type="dxa"/>
          </w:tcPr>
          <w:p w:rsidR="0067705B" w:rsidRDefault="00EF3B5B">
            <w:pPr>
              <w:pStyle w:val="TableParagraph"/>
              <w:ind w:left="38"/>
              <w:rPr>
                <w:sz w:val="20"/>
              </w:rPr>
            </w:pPr>
            <w:r>
              <w:rPr>
                <w:sz w:val="20"/>
              </w:rPr>
              <w:t>reap</w:t>
            </w:r>
          </w:p>
        </w:tc>
        <w:tc>
          <w:tcPr>
            <w:tcW w:w="928" w:type="dxa"/>
          </w:tcPr>
          <w:p w:rsidR="0067705B" w:rsidRDefault="00EF3B5B">
            <w:pPr>
              <w:pStyle w:val="TableParagraph"/>
              <w:ind w:left="105" w:right="107"/>
              <w:jc w:val="center"/>
              <w:rPr>
                <w:sz w:val="20"/>
              </w:rPr>
            </w:pPr>
            <w:r>
              <w:rPr>
                <w:sz w:val="20"/>
              </w:rPr>
              <w:t>0926e</w:t>
            </w:r>
          </w:p>
        </w:tc>
        <w:tc>
          <w:tcPr>
            <w:tcW w:w="940" w:type="dxa"/>
          </w:tcPr>
          <w:p w:rsidR="0067705B" w:rsidRDefault="00EF3B5B">
            <w:pPr>
              <w:pStyle w:val="TableParagraph"/>
              <w:ind w:left="0" w:right="92"/>
              <w:jc w:val="right"/>
              <w:rPr>
                <w:sz w:val="20"/>
              </w:rPr>
            </w:pPr>
            <w:r>
              <w:rPr>
                <w:sz w:val="20"/>
              </w:rPr>
              <w:t>42634.05</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U+7A61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色</w:t>
            </w:r>
          </w:p>
        </w:tc>
        <w:tc>
          <w:tcPr>
            <w:tcW w:w="770" w:type="dxa"/>
          </w:tcPr>
          <w:p w:rsidR="0067705B" w:rsidRDefault="00EF3B5B">
            <w:pPr>
              <w:pStyle w:val="TableParagraph"/>
              <w:rPr>
                <w:sz w:val="20"/>
              </w:rPr>
            </w:pPr>
            <w:r>
              <w:rPr>
                <w:sz w:val="20"/>
              </w:rPr>
              <w:t>sè</w:t>
            </w:r>
          </w:p>
        </w:tc>
        <w:tc>
          <w:tcPr>
            <w:tcW w:w="842" w:type="dxa"/>
            <w:tcBorders>
              <w:right w:val="nil"/>
            </w:tcBorders>
          </w:tcPr>
          <w:p w:rsidR="0067705B" w:rsidRDefault="00EF3B5B">
            <w:pPr>
              <w:pStyle w:val="TableParagraph"/>
              <w:rPr>
                <w:i/>
                <w:sz w:val="20"/>
              </w:rPr>
            </w:pPr>
            <w:r>
              <w:rPr>
                <w:i/>
                <w:sz w:val="20"/>
              </w:rPr>
              <w:t>srik</w:t>
            </w:r>
          </w:p>
        </w:tc>
        <w:tc>
          <w:tcPr>
            <w:tcW w:w="1942" w:type="dxa"/>
            <w:tcBorders>
              <w:left w:val="nil"/>
            </w:tcBorders>
          </w:tcPr>
          <w:p w:rsidR="0067705B" w:rsidRDefault="00EF3B5B">
            <w:pPr>
              <w:pStyle w:val="TableParagraph"/>
              <w:ind w:left="280"/>
              <w:rPr>
                <w:i/>
                <w:sz w:val="20"/>
              </w:rPr>
            </w:pPr>
            <w:r>
              <w:rPr>
                <w:i/>
                <w:sz w:val="20"/>
              </w:rPr>
              <w:t>(sr- + -ik D)</w:t>
            </w:r>
          </w:p>
        </w:tc>
        <w:tc>
          <w:tcPr>
            <w:tcW w:w="2782" w:type="dxa"/>
          </w:tcPr>
          <w:p w:rsidR="0067705B" w:rsidRDefault="00EF3B5B">
            <w:pPr>
              <w:pStyle w:val="TableParagraph"/>
              <w:rPr>
                <w:sz w:val="20"/>
              </w:rPr>
            </w:pPr>
            <w:r>
              <w:rPr>
                <w:w w:val="95"/>
                <w:sz w:val="20"/>
              </w:rPr>
              <w:t>*s.rək</w:t>
            </w:r>
          </w:p>
        </w:tc>
        <w:tc>
          <w:tcPr>
            <w:tcW w:w="2870" w:type="dxa"/>
          </w:tcPr>
          <w:p w:rsidR="0067705B" w:rsidRDefault="00EF3B5B">
            <w:pPr>
              <w:pStyle w:val="TableParagraph"/>
              <w:ind w:left="38"/>
              <w:rPr>
                <w:sz w:val="20"/>
              </w:rPr>
            </w:pPr>
            <w:r>
              <w:rPr>
                <w:sz w:val="20"/>
              </w:rPr>
              <w:t>color; countenance</w:t>
            </w:r>
          </w:p>
        </w:tc>
        <w:tc>
          <w:tcPr>
            <w:tcW w:w="928" w:type="dxa"/>
          </w:tcPr>
          <w:p w:rsidR="0067705B" w:rsidRDefault="00EF3B5B">
            <w:pPr>
              <w:pStyle w:val="TableParagraph"/>
              <w:ind w:left="105" w:right="107"/>
              <w:jc w:val="center"/>
              <w:rPr>
                <w:sz w:val="20"/>
              </w:rPr>
            </w:pPr>
            <w:r>
              <w:rPr>
                <w:sz w:val="20"/>
              </w:rPr>
              <w:t>0927a</w:t>
            </w:r>
          </w:p>
        </w:tc>
        <w:tc>
          <w:tcPr>
            <w:tcW w:w="940" w:type="dxa"/>
          </w:tcPr>
          <w:p w:rsidR="0067705B" w:rsidRDefault="00EF3B5B">
            <w:pPr>
              <w:pStyle w:val="TableParagraph"/>
              <w:ind w:left="0" w:right="92"/>
              <w:jc w:val="right"/>
              <w:rPr>
                <w:sz w:val="20"/>
              </w:rPr>
            </w:pPr>
            <w:r>
              <w:rPr>
                <w:sz w:val="20"/>
              </w:rPr>
              <w:t>53071.01</w:t>
            </w:r>
          </w:p>
        </w:tc>
        <w:tc>
          <w:tcPr>
            <w:tcW w:w="496" w:type="dxa"/>
          </w:tcPr>
          <w:p w:rsidR="0067705B" w:rsidRDefault="00EF3B5B">
            <w:pPr>
              <w:pStyle w:val="TableParagraph"/>
              <w:ind w:left="75" w:right="76"/>
              <w:jc w:val="center"/>
              <w:rPr>
                <w:sz w:val="20"/>
              </w:rPr>
            </w:pPr>
            <w:r>
              <w:rPr>
                <w:sz w:val="20"/>
              </w:rPr>
              <w:t>139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U+8272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瑟</w:t>
            </w:r>
          </w:p>
        </w:tc>
        <w:tc>
          <w:tcPr>
            <w:tcW w:w="770" w:type="dxa"/>
          </w:tcPr>
          <w:p w:rsidR="0067705B" w:rsidRDefault="00EF3B5B">
            <w:pPr>
              <w:pStyle w:val="TableParagraph"/>
              <w:rPr>
                <w:sz w:val="20"/>
              </w:rPr>
            </w:pPr>
            <w:r>
              <w:rPr>
                <w:sz w:val="20"/>
              </w:rPr>
              <w:t>sè</w:t>
            </w:r>
          </w:p>
        </w:tc>
        <w:tc>
          <w:tcPr>
            <w:tcW w:w="842" w:type="dxa"/>
            <w:tcBorders>
              <w:right w:val="nil"/>
            </w:tcBorders>
          </w:tcPr>
          <w:p w:rsidR="0067705B" w:rsidRDefault="00EF3B5B">
            <w:pPr>
              <w:pStyle w:val="TableParagraph"/>
              <w:rPr>
                <w:i/>
                <w:sz w:val="20"/>
              </w:rPr>
            </w:pPr>
            <w:r>
              <w:rPr>
                <w:i/>
                <w:sz w:val="20"/>
              </w:rPr>
              <w:t>srit</w:t>
            </w:r>
          </w:p>
        </w:tc>
        <w:tc>
          <w:tcPr>
            <w:tcW w:w="1942" w:type="dxa"/>
            <w:tcBorders>
              <w:left w:val="nil"/>
            </w:tcBorders>
          </w:tcPr>
          <w:p w:rsidR="0067705B" w:rsidRDefault="00EF3B5B">
            <w:pPr>
              <w:pStyle w:val="TableParagraph"/>
              <w:ind w:left="280"/>
              <w:rPr>
                <w:i/>
                <w:sz w:val="20"/>
              </w:rPr>
            </w:pPr>
            <w:r>
              <w:rPr>
                <w:i/>
                <w:sz w:val="20"/>
              </w:rPr>
              <w:t>(sr- + -it D)</w:t>
            </w:r>
          </w:p>
        </w:tc>
        <w:tc>
          <w:tcPr>
            <w:tcW w:w="2782" w:type="dxa"/>
          </w:tcPr>
          <w:p w:rsidR="0067705B" w:rsidRDefault="00EF3B5B">
            <w:pPr>
              <w:pStyle w:val="TableParagraph"/>
              <w:rPr>
                <w:sz w:val="20"/>
              </w:rPr>
            </w:pPr>
            <w:r>
              <w:rPr>
                <w:sz w:val="20"/>
              </w:rPr>
              <w:t>*[s.m]ri[t]</w:t>
            </w:r>
          </w:p>
        </w:tc>
        <w:tc>
          <w:tcPr>
            <w:tcW w:w="2870" w:type="dxa"/>
          </w:tcPr>
          <w:p w:rsidR="0067705B" w:rsidRDefault="00EF3B5B">
            <w:pPr>
              <w:pStyle w:val="TableParagraph"/>
              <w:ind w:left="38"/>
              <w:rPr>
                <w:sz w:val="20"/>
              </w:rPr>
            </w:pPr>
            <w:r>
              <w:rPr>
                <w:sz w:val="20"/>
              </w:rPr>
              <w:t>lute</w:t>
            </w:r>
          </w:p>
        </w:tc>
        <w:tc>
          <w:tcPr>
            <w:tcW w:w="928" w:type="dxa"/>
          </w:tcPr>
          <w:p w:rsidR="0067705B" w:rsidRDefault="00EF3B5B">
            <w:pPr>
              <w:pStyle w:val="TableParagraph"/>
              <w:ind w:left="105" w:right="107"/>
              <w:jc w:val="center"/>
              <w:rPr>
                <w:sz w:val="20"/>
              </w:rPr>
            </w:pPr>
            <w:r>
              <w:rPr>
                <w:sz w:val="20"/>
              </w:rPr>
              <w:t>0411a</w:t>
            </w:r>
          </w:p>
        </w:tc>
        <w:tc>
          <w:tcPr>
            <w:tcW w:w="940" w:type="dxa"/>
          </w:tcPr>
          <w:p w:rsidR="0067705B" w:rsidRDefault="00EF3B5B">
            <w:pPr>
              <w:pStyle w:val="TableParagraph"/>
              <w:ind w:left="0" w:right="92"/>
              <w:jc w:val="right"/>
              <w:rPr>
                <w:sz w:val="20"/>
              </w:rPr>
            </w:pPr>
            <w:r>
              <w:rPr>
                <w:sz w:val="20"/>
              </w:rPr>
              <w:t>21125.05</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2"/>
              <w:rPr>
                <w:sz w:val="20"/>
              </w:rPr>
            </w:pPr>
            <w:r>
              <w:rPr>
                <w:sz w:val="20"/>
              </w:rPr>
              <w:t>U+745F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森</w:t>
            </w:r>
          </w:p>
        </w:tc>
        <w:tc>
          <w:tcPr>
            <w:tcW w:w="770" w:type="dxa"/>
          </w:tcPr>
          <w:p w:rsidR="0067705B" w:rsidRDefault="00EF3B5B">
            <w:pPr>
              <w:pStyle w:val="TableParagraph"/>
              <w:rPr>
                <w:sz w:val="20"/>
              </w:rPr>
            </w:pPr>
            <w:r>
              <w:rPr>
                <w:sz w:val="20"/>
              </w:rPr>
              <w:t>sēn</w:t>
            </w:r>
          </w:p>
        </w:tc>
        <w:tc>
          <w:tcPr>
            <w:tcW w:w="842" w:type="dxa"/>
            <w:tcBorders>
              <w:right w:val="nil"/>
            </w:tcBorders>
          </w:tcPr>
          <w:p w:rsidR="0067705B" w:rsidRDefault="00EF3B5B">
            <w:pPr>
              <w:pStyle w:val="TableParagraph"/>
              <w:rPr>
                <w:i/>
                <w:sz w:val="20"/>
              </w:rPr>
            </w:pPr>
            <w:r>
              <w:rPr>
                <w:i/>
                <w:sz w:val="20"/>
              </w:rPr>
              <w:t>srim</w:t>
            </w:r>
          </w:p>
        </w:tc>
        <w:tc>
          <w:tcPr>
            <w:tcW w:w="1942" w:type="dxa"/>
            <w:tcBorders>
              <w:left w:val="nil"/>
            </w:tcBorders>
          </w:tcPr>
          <w:p w:rsidR="0067705B" w:rsidRDefault="00EF3B5B">
            <w:pPr>
              <w:pStyle w:val="TableParagraph"/>
              <w:ind w:left="280"/>
              <w:rPr>
                <w:i/>
                <w:sz w:val="20"/>
              </w:rPr>
            </w:pPr>
            <w:r>
              <w:rPr>
                <w:i/>
                <w:sz w:val="20"/>
              </w:rPr>
              <w:t>(sr- + -im A)</w:t>
            </w:r>
          </w:p>
        </w:tc>
        <w:tc>
          <w:tcPr>
            <w:tcW w:w="2782" w:type="dxa"/>
          </w:tcPr>
          <w:p w:rsidR="0067705B" w:rsidRDefault="00EF3B5B">
            <w:pPr>
              <w:pStyle w:val="TableParagraph"/>
              <w:rPr>
                <w:sz w:val="20"/>
              </w:rPr>
            </w:pPr>
            <w:r>
              <w:rPr>
                <w:w w:val="95"/>
                <w:sz w:val="20"/>
              </w:rPr>
              <w:t>*s.rəm</w:t>
            </w:r>
          </w:p>
        </w:tc>
        <w:tc>
          <w:tcPr>
            <w:tcW w:w="2870" w:type="dxa"/>
          </w:tcPr>
          <w:p w:rsidR="0067705B" w:rsidRDefault="00EF3B5B">
            <w:pPr>
              <w:pStyle w:val="TableParagraph"/>
              <w:ind w:left="38"/>
              <w:rPr>
                <w:sz w:val="20"/>
              </w:rPr>
            </w:pPr>
            <w:r>
              <w:rPr>
                <w:sz w:val="20"/>
              </w:rPr>
              <w:t>dense trees</w:t>
            </w:r>
          </w:p>
        </w:tc>
        <w:tc>
          <w:tcPr>
            <w:tcW w:w="928" w:type="dxa"/>
          </w:tcPr>
          <w:p w:rsidR="0067705B" w:rsidRDefault="00EF3B5B">
            <w:pPr>
              <w:pStyle w:val="TableParagraph"/>
              <w:ind w:left="105" w:right="107"/>
              <w:jc w:val="center"/>
              <w:rPr>
                <w:sz w:val="20"/>
              </w:rPr>
            </w:pPr>
            <w:r>
              <w:rPr>
                <w:sz w:val="20"/>
              </w:rPr>
              <w:t>0664a</w:t>
            </w:r>
          </w:p>
        </w:tc>
        <w:tc>
          <w:tcPr>
            <w:tcW w:w="940" w:type="dxa"/>
          </w:tcPr>
          <w:p w:rsidR="0067705B" w:rsidRDefault="00EF3B5B">
            <w:pPr>
              <w:pStyle w:val="TableParagraph"/>
              <w:ind w:left="0" w:right="92"/>
              <w:jc w:val="right"/>
              <w:rPr>
                <w:sz w:val="20"/>
              </w:rPr>
            </w:pPr>
            <w:r>
              <w:rPr>
                <w:sz w:val="20"/>
              </w:rPr>
              <w:t>21226.02</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U+68EE</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03"/>
        <w:gridCol w:w="188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槮</w:t>
            </w:r>
          </w:p>
        </w:tc>
        <w:tc>
          <w:tcPr>
            <w:tcW w:w="770" w:type="dxa"/>
          </w:tcPr>
          <w:p w:rsidR="0067705B" w:rsidRDefault="00EF3B5B">
            <w:pPr>
              <w:pStyle w:val="TableParagraph"/>
              <w:rPr>
                <w:sz w:val="20"/>
              </w:rPr>
            </w:pPr>
            <w:r>
              <w:rPr>
                <w:sz w:val="20"/>
              </w:rPr>
              <w:t>sēn</w:t>
            </w:r>
          </w:p>
        </w:tc>
        <w:tc>
          <w:tcPr>
            <w:tcW w:w="903" w:type="dxa"/>
            <w:tcBorders>
              <w:right w:val="nil"/>
            </w:tcBorders>
          </w:tcPr>
          <w:p w:rsidR="0067705B" w:rsidRDefault="00EF3B5B">
            <w:pPr>
              <w:pStyle w:val="TableParagraph"/>
              <w:rPr>
                <w:i/>
                <w:sz w:val="20"/>
              </w:rPr>
            </w:pPr>
            <w:r>
              <w:rPr>
                <w:i/>
                <w:sz w:val="20"/>
              </w:rPr>
              <w:t>tsrhim</w:t>
            </w:r>
          </w:p>
        </w:tc>
        <w:tc>
          <w:tcPr>
            <w:tcW w:w="1881" w:type="dxa"/>
            <w:tcBorders>
              <w:left w:val="nil"/>
            </w:tcBorders>
          </w:tcPr>
          <w:p w:rsidR="0067705B" w:rsidRDefault="00EF3B5B">
            <w:pPr>
              <w:pStyle w:val="TableParagraph"/>
              <w:ind w:left="219"/>
              <w:rPr>
                <w:i/>
                <w:sz w:val="20"/>
              </w:rPr>
            </w:pPr>
            <w:r>
              <w:rPr>
                <w:i/>
                <w:sz w:val="20"/>
              </w:rPr>
              <w:t>(tsrh- + -im A)</w:t>
            </w:r>
          </w:p>
        </w:tc>
        <w:tc>
          <w:tcPr>
            <w:tcW w:w="2782" w:type="dxa"/>
          </w:tcPr>
          <w:p w:rsidR="0067705B" w:rsidRDefault="00EF3B5B">
            <w:pPr>
              <w:pStyle w:val="TableParagraph"/>
              <w:spacing w:before="29"/>
              <w:rPr>
                <w:sz w:val="20"/>
              </w:rPr>
            </w:pPr>
            <w:r>
              <w:rPr>
                <w:w w:val="90"/>
                <w:sz w:val="20"/>
              </w:rPr>
              <w:t>*s.r̥ [ə]m</w:t>
            </w:r>
          </w:p>
        </w:tc>
        <w:tc>
          <w:tcPr>
            <w:tcW w:w="2870" w:type="dxa"/>
          </w:tcPr>
          <w:p w:rsidR="0067705B" w:rsidRDefault="00EF3B5B">
            <w:pPr>
              <w:pStyle w:val="TableParagraph"/>
              <w:ind w:left="38"/>
              <w:rPr>
                <w:sz w:val="20"/>
              </w:rPr>
            </w:pPr>
            <w:r>
              <w:rPr>
                <w:sz w:val="20"/>
              </w:rPr>
              <w:t>tall (tree)</w:t>
            </w:r>
          </w:p>
        </w:tc>
        <w:tc>
          <w:tcPr>
            <w:tcW w:w="928" w:type="dxa"/>
          </w:tcPr>
          <w:p w:rsidR="0067705B" w:rsidRDefault="00EF3B5B">
            <w:pPr>
              <w:pStyle w:val="TableParagraph"/>
              <w:ind w:left="210"/>
              <w:rPr>
                <w:sz w:val="20"/>
              </w:rPr>
            </w:pPr>
            <w:r>
              <w:rPr>
                <w:sz w:val="20"/>
              </w:rPr>
              <w:t>0647g</w:t>
            </w:r>
          </w:p>
        </w:tc>
        <w:tc>
          <w:tcPr>
            <w:tcW w:w="940" w:type="dxa"/>
          </w:tcPr>
          <w:p w:rsidR="0067705B" w:rsidRDefault="00EF3B5B">
            <w:pPr>
              <w:pStyle w:val="TableParagraph"/>
              <w:ind w:left="0" w:right="92"/>
              <w:jc w:val="right"/>
              <w:rPr>
                <w:sz w:val="20"/>
              </w:rPr>
            </w:pPr>
            <w:r>
              <w:rPr>
                <w:sz w:val="20"/>
              </w:rPr>
              <w:t>21286.01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U+69EE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沙</w:t>
            </w:r>
          </w:p>
        </w:tc>
        <w:tc>
          <w:tcPr>
            <w:tcW w:w="770" w:type="dxa"/>
          </w:tcPr>
          <w:p w:rsidR="0067705B" w:rsidRDefault="00EF3B5B">
            <w:pPr>
              <w:pStyle w:val="TableParagraph"/>
              <w:spacing w:before="29"/>
              <w:rPr>
                <w:sz w:val="20"/>
              </w:rPr>
            </w:pPr>
            <w:r>
              <w:rPr>
                <w:sz w:val="20"/>
              </w:rPr>
              <w:t>shā</w:t>
            </w:r>
          </w:p>
        </w:tc>
        <w:tc>
          <w:tcPr>
            <w:tcW w:w="903" w:type="dxa"/>
            <w:tcBorders>
              <w:right w:val="nil"/>
            </w:tcBorders>
          </w:tcPr>
          <w:p w:rsidR="0067705B" w:rsidRDefault="00EF3B5B">
            <w:pPr>
              <w:pStyle w:val="TableParagraph"/>
              <w:spacing w:before="29"/>
              <w:rPr>
                <w:i/>
                <w:sz w:val="20"/>
              </w:rPr>
            </w:pPr>
            <w:r>
              <w:rPr>
                <w:i/>
                <w:sz w:val="20"/>
              </w:rPr>
              <w:t>srae</w:t>
            </w:r>
          </w:p>
        </w:tc>
        <w:tc>
          <w:tcPr>
            <w:tcW w:w="1881" w:type="dxa"/>
            <w:tcBorders>
              <w:left w:val="nil"/>
            </w:tcBorders>
          </w:tcPr>
          <w:p w:rsidR="0067705B" w:rsidRDefault="00EF3B5B">
            <w:pPr>
              <w:pStyle w:val="TableParagraph"/>
              <w:spacing w:before="29"/>
              <w:ind w:left="219"/>
              <w:rPr>
                <w:i/>
                <w:sz w:val="20"/>
              </w:rPr>
            </w:pPr>
            <w:r>
              <w:rPr>
                <w:i/>
                <w:sz w:val="20"/>
              </w:rPr>
              <w:t>(sr- + -ae A)</w:t>
            </w:r>
          </w:p>
        </w:tc>
        <w:tc>
          <w:tcPr>
            <w:tcW w:w="2782" w:type="dxa"/>
          </w:tcPr>
          <w:p w:rsidR="0067705B" w:rsidRDefault="00EF3B5B">
            <w:pPr>
              <w:pStyle w:val="TableParagraph"/>
              <w:spacing w:before="29"/>
              <w:rPr>
                <w:sz w:val="20"/>
              </w:rPr>
            </w:pPr>
            <w:r>
              <w:rPr>
                <w:sz w:val="20"/>
              </w:rPr>
              <w:t>*sˤraj</w:t>
            </w:r>
          </w:p>
        </w:tc>
        <w:tc>
          <w:tcPr>
            <w:tcW w:w="2870" w:type="dxa"/>
          </w:tcPr>
          <w:p w:rsidR="0067705B" w:rsidRDefault="00EF3B5B">
            <w:pPr>
              <w:pStyle w:val="TableParagraph"/>
              <w:spacing w:before="29"/>
              <w:ind w:left="38"/>
              <w:rPr>
                <w:sz w:val="20"/>
              </w:rPr>
            </w:pPr>
            <w:r>
              <w:rPr>
                <w:sz w:val="20"/>
              </w:rPr>
              <w:t>sand</w:t>
            </w:r>
          </w:p>
        </w:tc>
        <w:tc>
          <w:tcPr>
            <w:tcW w:w="928" w:type="dxa"/>
          </w:tcPr>
          <w:p w:rsidR="0067705B" w:rsidRDefault="00EF3B5B">
            <w:pPr>
              <w:pStyle w:val="TableParagraph"/>
              <w:spacing w:before="29"/>
              <w:ind w:left="214"/>
              <w:rPr>
                <w:sz w:val="20"/>
              </w:rPr>
            </w:pPr>
            <w:r>
              <w:rPr>
                <w:sz w:val="20"/>
              </w:rPr>
              <w:t>0016a</w:t>
            </w:r>
          </w:p>
        </w:tc>
        <w:tc>
          <w:tcPr>
            <w:tcW w:w="940" w:type="dxa"/>
          </w:tcPr>
          <w:p w:rsidR="0067705B" w:rsidRDefault="00EF3B5B">
            <w:pPr>
              <w:pStyle w:val="TableParagraph"/>
              <w:spacing w:before="29"/>
              <w:ind w:left="0" w:right="92"/>
              <w:jc w:val="right"/>
              <w:rPr>
                <w:sz w:val="20"/>
              </w:rPr>
            </w:pPr>
            <w:r>
              <w:rPr>
                <w:sz w:val="20"/>
              </w:rPr>
              <w:t>31562.09</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U+6C99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殺</w:t>
            </w:r>
          </w:p>
        </w:tc>
        <w:tc>
          <w:tcPr>
            <w:tcW w:w="770" w:type="dxa"/>
          </w:tcPr>
          <w:p w:rsidR="0067705B" w:rsidRDefault="00EF3B5B">
            <w:pPr>
              <w:pStyle w:val="TableParagraph"/>
              <w:rPr>
                <w:sz w:val="20"/>
              </w:rPr>
            </w:pPr>
            <w:r>
              <w:rPr>
                <w:sz w:val="20"/>
              </w:rPr>
              <w:t>shā</w:t>
            </w:r>
          </w:p>
        </w:tc>
        <w:tc>
          <w:tcPr>
            <w:tcW w:w="903" w:type="dxa"/>
            <w:tcBorders>
              <w:right w:val="nil"/>
            </w:tcBorders>
          </w:tcPr>
          <w:p w:rsidR="0067705B" w:rsidRDefault="00EF3B5B">
            <w:pPr>
              <w:pStyle w:val="TableParagraph"/>
              <w:rPr>
                <w:i/>
                <w:sz w:val="20"/>
              </w:rPr>
            </w:pPr>
            <w:r>
              <w:rPr>
                <w:i/>
                <w:sz w:val="20"/>
              </w:rPr>
              <w:t>sreat</w:t>
            </w:r>
          </w:p>
        </w:tc>
        <w:tc>
          <w:tcPr>
            <w:tcW w:w="1881" w:type="dxa"/>
            <w:tcBorders>
              <w:left w:val="nil"/>
            </w:tcBorders>
          </w:tcPr>
          <w:p w:rsidR="0067705B" w:rsidRDefault="00EF3B5B">
            <w:pPr>
              <w:pStyle w:val="TableParagraph"/>
              <w:ind w:left="219"/>
              <w:rPr>
                <w:i/>
                <w:sz w:val="20"/>
              </w:rPr>
            </w:pPr>
            <w:r>
              <w:rPr>
                <w:i/>
                <w:sz w:val="20"/>
              </w:rPr>
              <w:t>(sr- + -eat D)</w:t>
            </w:r>
          </w:p>
        </w:tc>
        <w:tc>
          <w:tcPr>
            <w:tcW w:w="2782" w:type="dxa"/>
          </w:tcPr>
          <w:p w:rsidR="0067705B" w:rsidRDefault="00EF3B5B">
            <w:pPr>
              <w:pStyle w:val="TableParagraph"/>
              <w:rPr>
                <w:sz w:val="20"/>
              </w:rPr>
            </w:pPr>
            <w:r>
              <w:rPr>
                <w:sz w:val="20"/>
              </w:rPr>
              <w:t>*s&lt;r&gt;at</w:t>
            </w:r>
          </w:p>
        </w:tc>
        <w:tc>
          <w:tcPr>
            <w:tcW w:w="2870" w:type="dxa"/>
          </w:tcPr>
          <w:p w:rsidR="0067705B" w:rsidRDefault="00EF3B5B">
            <w:pPr>
              <w:pStyle w:val="TableParagraph"/>
              <w:ind w:left="38"/>
              <w:rPr>
                <w:sz w:val="20"/>
              </w:rPr>
            </w:pPr>
            <w:r>
              <w:rPr>
                <w:sz w:val="20"/>
              </w:rPr>
              <w:t>kill</w:t>
            </w:r>
          </w:p>
        </w:tc>
        <w:tc>
          <w:tcPr>
            <w:tcW w:w="928" w:type="dxa"/>
          </w:tcPr>
          <w:p w:rsidR="0067705B" w:rsidRDefault="00EF3B5B">
            <w:pPr>
              <w:pStyle w:val="TableParagraph"/>
              <w:ind w:left="210"/>
              <w:rPr>
                <w:sz w:val="20"/>
              </w:rPr>
            </w:pPr>
            <w:r>
              <w:rPr>
                <w:sz w:val="20"/>
              </w:rPr>
              <w:t>0319d</w:t>
            </w:r>
          </w:p>
        </w:tc>
        <w:tc>
          <w:tcPr>
            <w:tcW w:w="940" w:type="dxa"/>
          </w:tcPr>
          <w:p w:rsidR="0067705B" w:rsidRDefault="00EF3B5B">
            <w:pPr>
              <w:pStyle w:val="TableParagraph"/>
              <w:ind w:left="0" w:right="92"/>
              <w:jc w:val="right"/>
              <w:rPr>
                <w:sz w:val="20"/>
              </w:rPr>
            </w:pPr>
            <w:r>
              <w:rPr>
                <w:sz w:val="20"/>
              </w:rPr>
              <w:t>32157.01</w:t>
            </w:r>
          </w:p>
        </w:tc>
        <w:tc>
          <w:tcPr>
            <w:tcW w:w="496" w:type="dxa"/>
          </w:tcPr>
          <w:p w:rsidR="0067705B" w:rsidRDefault="00EF3B5B">
            <w:pPr>
              <w:pStyle w:val="TableParagraph"/>
              <w:ind w:left="75" w:right="76"/>
              <w:jc w:val="center"/>
              <w:rPr>
                <w:sz w:val="20"/>
              </w:rPr>
            </w:pPr>
            <w:r>
              <w:rPr>
                <w:sz w:val="20"/>
              </w:rPr>
              <w:t>79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U+6BBA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翣</w:t>
            </w:r>
          </w:p>
        </w:tc>
        <w:tc>
          <w:tcPr>
            <w:tcW w:w="770" w:type="dxa"/>
          </w:tcPr>
          <w:p w:rsidR="0067705B" w:rsidRDefault="00EF3B5B">
            <w:pPr>
              <w:pStyle w:val="TableParagraph"/>
              <w:rPr>
                <w:sz w:val="20"/>
              </w:rPr>
            </w:pPr>
            <w:r>
              <w:rPr>
                <w:sz w:val="20"/>
              </w:rPr>
              <w:t>shà</w:t>
            </w:r>
          </w:p>
        </w:tc>
        <w:tc>
          <w:tcPr>
            <w:tcW w:w="903" w:type="dxa"/>
            <w:tcBorders>
              <w:right w:val="nil"/>
            </w:tcBorders>
          </w:tcPr>
          <w:p w:rsidR="0067705B" w:rsidRDefault="00EF3B5B">
            <w:pPr>
              <w:pStyle w:val="TableParagraph"/>
              <w:rPr>
                <w:i/>
                <w:sz w:val="20"/>
              </w:rPr>
            </w:pPr>
            <w:r>
              <w:rPr>
                <w:i/>
                <w:sz w:val="20"/>
              </w:rPr>
              <w:t>sraep</w:t>
            </w:r>
          </w:p>
        </w:tc>
        <w:tc>
          <w:tcPr>
            <w:tcW w:w="1881" w:type="dxa"/>
            <w:tcBorders>
              <w:left w:val="nil"/>
            </w:tcBorders>
          </w:tcPr>
          <w:p w:rsidR="0067705B" w:rsidRDefault="00EF3B5B">
            <w:pPr>
              <w:pStyle w:val="TableParagraph"/>
              <w:ind w:left="219"/>
              <w:rPr>
                <w:i/>
                <w:sz w:val="20"/>
              </w:rPr>
            </w:pPr>
            <w:r>
              <w:rPr>
                <w:i/>
                <w:sz w:val="20"/>
              </w:rPr>
              <w:t>(sr- + -aep D)</w:t>
            </w:r>
          </w:p>
        </w:tc>
        <w:tc>
          <w:tcPr>
            <w:tcW w:w="2782" w:type="dxa"/>
          </w:tcPr>
          <w:p w:rsidR="0067705B" w:rsidRDefault="00EF3B5B">
            <w:pPr>
              <w:pStyle w:val="TableParagraph"/>
              <w:rPr>
                <w:sz w:val="20"/>
              </w:rPr>
            </w:pPr>
            <w:r>
              <w:rPr>
                <w:sz w:val="20"/>
              </w:rPr>
              <w:t>*s(ˤ)r[a]p</w:t>
            </w:r>
          </w:p>
        </w:tc>
        <w:tc>
          <w:tcPr>
            <w:tcW w:w="2870" w:type="dxa"/>
          </w:tcPr>
          <w:p w:rsidR="0067705B" w:rsidRDefault="00EF3B5B">
            <w:pPr>
              <w:pStyle w:val="TableParagraph"/>
              <w:ind w:left="38"/>
              <w:rPr>
                <w:sz w:val="20"/>
              </w:rPr>
            </w:pPr>
            <w:r>
              <w:rPr>
                <w:sz w:val="20"/>
              </w:rPr>
              <w:t>plume-fan</w:t>
            </w:r>
          </w:p>
        </w:tc>
        <w:tc>
          <w:tcPr>
            <w:tcW w:w="928" w:type="dxa"/>
          </w:tcPr>
          <w:p w:rsidR="0067705B" w:rsidRDefault="00EF3B5B">
            <w:pPr>
              <w:pStyle w:val="TableParagraph"/>
              <w:ind w:left="210"/>
              <w:rPr>
                <w:sz w:val="20"/>
              </w:rPr>
            </w:pPr>
            <w:r>
              <w:rPr>
                <w:sz w:val="20"/>
              </w:rPr>
              <w:t>0635g</w:t>
            </w:r>
          </w:p>
        </w:tc>
        <w:tc>
          <w:tcPr>
            <w:tcW w:w="940" w:type="dxa"/>
          </w:tcPr>
          <w:p w:rsidR="0067705B" w:rsidRDefault="00EF3B5B">
            <w:pPr>
              <w:pStyle w:val="TableParagraph"/>
              <w:ind w:left="0" w:right="92"/>
              <w:jc w:val="right"/>
              <w:rPr>
                <w:sz w:val="20"/>
              </w:rPr>
            </w:pPr>
            <w:r>
              <w:rPr>
                <w:sz w:val="20"/>
              </w:rPr>
              <w:t>53351.02</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U+7FE3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歃</w:t>
            </w:r>
          </w:p>
        </w:tc>
        <w:tc>
          <w:tcPr>
            <w:tcW w:w="770" w:type="dxa"/>
          </w:tcPr>
          <w:p w:rsidR="0067705B" w:rsidRDefault="00EF3B5B">
            <w:pPr>
              <w:pStyle w:val="TableParagraph"/>
              <w:rPr>
                <w:sz w:val="20"/>
              </w:rPr>
            </w:pPr>
            <w:r>
              <w:rPr>
                <w:sz w:val="20"/>
              </w:rPr>
              <w:t>shà</w:t>
            </w:r>
          </w:p>
        </w:tc>
        <w:tc>
          <w:tcPr>
            <w:tcW w:w="903" w:type="dxa"/>
            <w:tcBorders>
              <w:right w:val="nil"/>
            </w:tcBorders>
          </w:tcPr>
          <w:p w:rsidR="0067705B" w:rsidRDefault="00EF3B5B">
            <w:pPr>
              <w:pStyle w:val="TableParagraph"/>
              <w:rPr>
                <w:i/>
                <w:sz w:val="20"/>
              </w:rPr>
            </w:pPr>
            <w:r>
              <w:rPr>
                <w:i/>
                <w:sz w:val="20"/>
              </w:rPr>
              <w:t>sreap</w:t>
            </w:r>
          </w:p>
        </w:tc>
        <w:tc>
          <w:tcPr>
            <w:tcW w:w="1881" w:type="dxa"/>
            <w:tcBorders>
              <w:left w:val="nil"/>
            </w:tcBorders>
          </w:tcPr>
          <w:p w:rsidR="0067705B" w:rsidRDefault="00EF3B5B">
            <w:pPr>
              <w:pStyle w:val="TableParagraph"/>
              <w:ind w:left="219"/>
              <w:rPr>
                <w:i/>
                <w:sz w:val="20"/>
              </w:rPr>
            </w:pPr>
            <w:r>
              <w:rPr>
                <w:i/>
                <w:sz w:val="20"/>
              </w:rPr>
              <w:t>(sr- + -eap D)</w:t>
            </w:r>
          </w:p>
        </w:tc>
        <w:tc>
          <w:tcPr>
            <w:tcW w:w="2782" w:type="dxa"/>
          </w:tcPr>
          <w:p w:rsidR="0067705B" w:rsidRDefault="00EF3B5B">
            <w:pPr>
              <w:pStyle w:val="TableParagraph"/>
              <w:rPr>
                <w:sz w:val="20"/>
              </w:rPr>
            </w:pPr>
            <w:r>
              <w:rPr>
                <w:sz w:val="20"/>
              </w:rPr>
              <w:t>*[s](ˤ)r[o]p</w:t>
            </w:r>
          </w:p>
        </w:tc>
        <w:tc>
          <w:tcPr>
            <w:tcW w:w="2870" w:type="dxa"/>
          </w:tcPr>
          <w:p w:rsidR="0067705B" w:rsidRDefault="00EF3B5B">
            <w:pPr>
              <w:pStyle w:val="TableParagraph"/>
              <w:ind w:left="38"/>
              <w:rPr>
                <w:sz w:val="20"/>
              </w:rPr>
            </w:pPr>
            <w:r>
              <w:rPr>
                <w:sz w:val="20"/>
              </w:rPr>
              <w:t>smear mouth with victim's blood</w:t>
            </w:r>
          </w:p>
        </w:tc>
        <w:tc>
          <w:tcPr>
            <w:tcW w:w="928" w:type="dxa"/>
          </w:tcPr>
          <w:p w:rsidR="0067705B" w:rsidRDefault="00EF3B5B">
            <w:pPr>
              <w:pStyle w:val="TableParagraph"/>
              <w:ind w:left="214"/>
              <w:rPr>
                <w:sz w:val="20"/>
              </w:rPr>
            </w:pPr>
            <w:r>
              <w:rPr>
                <w:sz w:val="20"/>
              </w:rPr>
              <w:t>0631c</w:t>
            </w:r>
          </w:p>
        </w:tc>
        <w:tc>
          <w:tcPr>
            <w:tcW w:w="940" w:type="dxa"/>
          </w:tcPr>
          <w:p w:rsidR="0067705B" w:rsidRDefault="00EF3B5B">
            <w:pPr>
              <w:pStyle w:val="TableParagraph"/>
              <w:ind w:left="0" w:right="92"/>
              <w:jc w:val="right"/>
              <w:rPr>
                <w:sz w:val="20"/>
              </w:rPr>
            </w:pPr>
            <w:r>
              <w:rPr>
                <w:sz w:val="20"/>
              </w:rPr>
              <w:t>32146.01</w:t>
            </w:r>
          </w:p>
        </w:tc>
        <w:tc>
          <w:tcPr>
            <w:tcW w:w="496" w:type="dxa"/>
          </w:tcPr>
          <w:p w:rsidR="0067705B" w:rsidRDefault="00EF3B5B">
            <w:pPr>
              <w:pStyle w:val="TableParagraph"/>
              <w:ind w:left="75" w:right="76"/>
              <w:jc w:val="center"/>
              <w:rPr>
                <w:sz w:val="20"/>
              </w:rPr>
            </w:pPr>
            <w:r>
              <w:rPr>
                <w:sz w:val="20"/>
              </w:rPr>
              <w:t>76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U+6B43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歃</w:t>
            </w:r>
          </w:p>
        </w:tc>
        <w:tc>
          <w:tcPr>
            <w:tcW w:w="770" w:type="dxa"/>
          </w:tcPr>
          <w:p w:rsidR="0067705B" w:rsidRDefault="00EF3B5B">
            <w:pPr>
              <w:pStyle w:val="TableParagraph"/>
              <w:rPr>
                <w:sz w:val="20"/>
              </w:rPr>
            </w:pPr>
            <w:r>
              <w:rPr>
                <w:sz w:val="20"/>
              </w:rPr>
              <w:t>shà</w:t>
            </w:r>
          </w:p>
        </w:tc>
        <w:tc>
          <w:tcPr>
            <w:tcW w:w="903" w:type="dxa"/>
            <w:tcBorders>
              <w:right w:val="nil"/>
            </w:tcBorders>
          </w:tcPr>
          <w:p w:rsidR="0067705B" w:rsidRDefault="00EF3B5B">
            <w:pPr>
              <w:pStyle w:val="TableParagraph"/>
              <w:rPr>
                <w:i/>
                <w:sz w:val="20"/>
              </w:rPr>
            </w:pPr>
            <w:r>
              <w:rPr>
                <w:i/>
                <w:sz w:val="20"/>
              </w:rPr>
              <w:t>srjep</w:t>
            </w:r>
          </w:p>
        </w:tc>
        <w:tc>
          <w:tcPr>
            <w:tcW w:w="1881" w:type="dxa"/>
            <w:tcBorders>
              <w:left w:val="nil"/>
            </w:tcBorders>
          </w:tcPr>
          <w:p w:rsidR="0067705B" w:rsidRDefault="00EF3B5B">
            <w:pPr>
              <w:pStyle w:val="TableParagraph"/>
              <w:ind w:left="219"/>
              <w:rPr>
                <w:i/>
                <w:sz w:val="20"/>
              </w:rPr>
            </w:pPr>
            <w:r>
              <w:rPr>
                <w:i/>
                <w:sz w:val="20"/>
              </w:rPr>
              <w:t>(sr- + -jep D)</w:t>
            </w:r>
          </w:p>
        </w:tc>
        <w:tc>
          <w:tcPr>
            <w:tcW w:w="2782" w:type="dxa"/>
          </w:tcPr>
          <w:p w:rsidR="0067705B" w:rsidRDefault="00EF3B5B">
            <w:pPr>
              <w:pStyle w:val="TableParagraph"/>
              <w:rPr>
                <w:sz w:val="20"/>
              </w:rPr>
            </w:pPr>
            <w:r>
              <w:rPr>
                <w:sz w:val="20"/>
              </w:rPr>
              <w:t>*[s]r[o]p</w:t>
            </w:r>
          </w:p>
        </w:tc>
        <w:tc>
          <w:tcPr>
            <w:tcW w:w="2870" w:type="dxa"/>
          </w:tcPr>
          <w:p w:rsidR="0067705B" w:rsidRDefault="00EF3B5B">
            <w:pPr>
              <w:pStyle w:val="TableParagraph"/>
              <w:ind w:left="38"/>
              <w:rPr>
                <w:sz w:val="20"/>
              </w:rPr>
            </w:pPr>
            <w:r>
              <w:rPr>
                <w:sz w:val="20"/>
              </w:rPr>
              <w:t>smear mouth with blood</w:t>
            </w:r>
          </w:p>
        </w:tc>
        <w:tc>
          <w:tcPr>
            <w:tcW w:w="928" w:type="dxa"/>
          </w:tcPr>
          <w:p w:rsidR="0067705B" w:rsidRDefault="00EF3B5B">
            <w:pPr>
              <w:pStyle w:val="TableParagraph"/>
              <w:ind w:left="214"/>
              <w:rPr>
                <w:sz w:val="20"/>
              </w:rPr>
            </w:pPr>
            <w:r>
              <w:rPr>
                <w:sz w:val="20"/>
              </w:rPr>
              <w:t>0631c</w:t>
            </w:r>
          </w:p>
        </w:tc>
        <w:tc>
          <w:tcPr>
            <w:tcW w:w="940" w:type="dxa"/>
          </w:tcPr>
          <w:p w:rsidR="0067705B" w:rsidRDefault="00EF3B5B">
            <w:pPr>
              <w:pStyle w:val="TableParagraph"/>
              <w:ind w:left="0" w:right="92"/>
              <w:jc w:val="right"/>
              <w:rPr>
                <w:sz w:val="20"/>
              </w:rPr>
            </w:pPr>
            <w:r>
              <w:rPr>
                <w:sz w:val="20"/>
              </w:rPr>
              <w:t>32146.01</w:t>
            </w:r>
          </w:p>
        </w:tc>
        <w:tc>
          <w:tcPr>
            <w:tcW w:w="496" w:type="dxa"/>
          </w:tcPr>
          <w:p w:rsidR="0067705B" w:rsidRDefault="00EF3B5B">
            <w:pPr>
              <w:pStyle w:val="TableParagraph"/>
              <w:ind w:left="75" w:right="76"/>
              <w:jc w:val="center"/>
              <w:rPr>
                <w:sz w:val="20"/>
              </w:rPr>
            </w:pPr>
            <w:r>
              <w:rPr>
                <w:sz w:val="20"/>
              </w:rPr>
              <w:t>76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U+6B43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釃</w:t>
            </w:r>
          </w:p>
        </w:tc>
        <w:tc>
          <w:tcPr>
            <w:tcW w:w="770" w:type="dxa"/>
          </w:tcPr>
          <w:p w:rsidR="0067705B" w:rsidRDefault="00EF3B5B">
            <w:pPr>
              <w:pStyle w:val="TableParagraph"/>
              <w:spacing w:before="29"/>
              <w:rPr>
                <w:sz w:val="20"/>
              </w:rPr>
            </w:pPr>
            <w:r>
              <w:rPr>
                <w:sz w:val="20"/>
              </w:rPr>
              <w:t>shāi</w:t>
            </w:r>
          </w:p>
        </w:tc>
        <w:tc>
          <w:tcPr>
            <w:tcW w:w="903" w:type="dxa"/>
            <w:tcBorders>
              <w:right w:val="nil"/>
            </w:tcBorders>
          </w:tcPr>
          <w:p w:rsidR="0067705B" w:rsidRDefault="00EF3B5B">
            <w:pPr>
              <w:pStyle w:val="TableParagraph"/>
              <w:spacing w:before="29"/>
              <w:rPr>
                <w:i/>
                <w:sz w:val="20"/>
              </w:rPr>
            </w:pPr>
            <w:r>
              <w:rPr>
                <w:i/>
                <w:sz w:val="20"/>
              </w:rPr>
              <w:t>srje</w:t>
            </w:r>
          </w:p>
        </w:tc>
        <w:tc>
          <w:tcPr>
            <w:tcW w:w="1881" w:type="dxa"/>
            <w:tcBorders>
              <w:left w:val="nil"/>
            </w:tcBorders>
          </w:tcPr>
          <w:p w:rsidR="0067705B" w:rsidRDefault="00EF3B5B">
            <w:pPr>
              <w:pStyle w:val="TableParagraph"/>
              <w:spacing w:before="29"/>
              <w:ind w:left="219"/>
              <w:rPr>
                <w:i/>
                <w:sz w:val="20"/>
              </w:rPr>
            </w:pPr>
            <w:r>
              <w:rPr>
                <w:i/>
                <w:sz w:val="20"/>
              </w:rPr>
              <w:t>(sr- + -je A)</w:t>
            </w:r>
          </w:p>
        </w:tc>
        <w:tc>
          <w:tcPr>
            <w:tcW w:w="2782" w:type="dxa"/>
          </w:tcPr>
          <w:p w:rsidR="0067705B" w:rsidRDefault="00EF3B5B">
            <w:pPr>
              <w:pStyle w:val="TableParagraph"/>
              <w:spacing w:before="29"/>
              <w:rPr>
                <w:sz w:val="20"/>
              </w:rPr>
            </w:pPr>
            <w:r>
              <w:rPr>
                <w:sz w:val="20"/>
              </w:rPr>
              <w:t>*Cə.sre</w:t>
            </w:r>
          </w:p>
        </w:tc>
        <w:tc>
          <w:tcPr>
            <w:tcW w:w="2870" w:type="dxa"/>
          </w:tcPr>
          <w:p w:rsidR="0067705B" w:rsidRDefault="00EF3B5B">
            <w:pPr>
              <w:pStyle w:val="TableParagraph"/>
              <w:spacing w:before="29"/>
              <w:ind w:left="38"/>
              <w:rPr>
                <w:sz w:val="20"/>
              </w:rPr>
            </w:pPr>
            <w:r>
              <w:rPr>
                <w:sz w:val="20"/>
              </w:rPr>
              <w:t>to strain off wine</w:t>
            </w:r>
          </w:p>
        </w:tc>
        <w:tc>
          <w:tcPr>
            <w:tcW w:w="928" w:type="dxa"/>
          </w:tcPr>
          <w:p w:rsidR="0067705B" w:rsidRDefault="00EF3B5B">
            <w:pPr>
              <w:pStyle w:val="TableParagraph"/>
              <w:spacing w:before="29"/>
              <w:ind w:left="210"/>
              <w:rPr>
                <w:sz w:val="20"/>
              </w:rPr>
            </w:pPr>
            <w:r>
              <w:rPr>
                <w:sz w:val="20"/>
              </w:rPr>
              <w:t>0878h</w:t>
            </w:r>
          </w:p>
        </w:tc>
        <w:tc>
          <w:tcPr>
            <w:tcW w:w="940" w:type="dxa"/>
          </w:tcPr>
          <w:p w:rsidR="0067705B" w:rsidRDefault="00EF3B5B">
            <w:pPr>
              <w:pStyle w:val="TableParagraph"/>
              <w:spacing w:before="29"/>
              <w:ind w:left="0" w:right="92"/>
              <w:jc w:val="right"/>
              <w:rPr>
                <w:sz w:val="20"/>
              </w:rPr>
            </w:pPr>
            <w:r>
              <w:rPr>
                <w:sz w:val="20"/>
              </w:rPr>
              <w:t>63604.08</w:t>
            </w:r>
          </w:p>
        </w:tc>
        <w:tc>
          <w:tcPr>
            <w:tcW w:w="496" w:type="dxa"/>
          </w:tcPr>
          <w:p w:rsidR="0067705B" w:rsidRDefault="00EF3B5B">
            <w:pPr>
              <w:pStyle w:val="TableParagraph"/>
              <w:spacing w:before="29"/>
              <w:ind w:left="75" w:right="76"/>
              <w:jc w:val="center"/>
              <w:rPr>
                <w:sz w:val="20"/>
              </w:rPr>
            </w:pPr>
            <w:r>
              <w:rPr>
                <w:sz w:val="20"/>
              </w:rPr>
              <w:t>164</w:t>
            </w:r>
          </w:p>
        </w:tc>
        <w:tc>
          <w:tcPr>
            <w:tcW w:w="430" w:type="dxa"/>
          </w:tcPr>
          <w:p w:rsidR="0067705B" w:rsidRDefault="00EF3B5B">
            <w:pPr>
              <w:pStyle w:val="TableParagraph"/>
              <w:spacing w:before="29"/>
              <w:ind w:left="74" w:right="75"/>
              <w:jc w:val="center"/>
              <w:rPr>
                <w:sz w:val="20"/>
              </w:rPr>
            </w:pPr>
            <w:r>
              <w:rPr>
                <w:sz w:val="20"/>
              </w:rPr>
              <w:t>19</w:t>
            </w:r>
          </w:p>
        </w:tc>
        <w:tc>
          <w:tcPr>
            <w:tcW w:w="1058" w:type="dxa"/>
          </w:tcPr>
          <w:p w:rsidR="0067705B" w:rsidRDefault="00EF3B5B">
            <w:pPr>
              <w:pStyle w:val="TableParagraph"/>
              <w:spacing w:before="29"/>
              <w:ind w:left="72" w:right="72"/>
              <w:jc w:val="center"/>
              <w:rPr>
                <w:sz w:val="20"/>
              </w:rPr>
            </w:pPr>
            <w:r>
              <w:rPr>
                <w:sz w:val="20"/>
              </w:rPr>
              <w:t>U+91C3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殺</w:t>
            </w:r>
          </w:p>
        </w:tc>
        <w:tc>
          <w:tcPr>
            <w:tcW w:w="770" w:type="dxa"/>
          </w:tcPr>
          <w:p w:rsidR="0067705B" w:rsidRDefault="00EF3B5B">
            <w:pPr>
              <w:pStyle w:val="TableParagraph"/>
              <w:rPr>
                <w:sz w:val="20"/>
              </w:rPr>
            </w:pPr>
            <w:r>
              <w:rPr>
                <w:sz w:val="20"/>
              </w:rPr>
              <w:t>shài</w:t>
            </w:r>
          </w:p>
        </w:tc>
        <w:tc>
          <w:tcPr>
            <w:tcW w:w="903" w:type="dxa"/>
            <w:tcBorders>
              <w:right w:val="nil"/>
            </w:tcBorders>
          </w:tcPr>
          <w:p w:rsidR="0067705B" w:rsidRDefault="00EF3B5B">
            <w:pPr>
              <w:pStyle w:val="TableParagraph"/>
              <w:rPr>
                <w:i/>
                <w:sz w:val="20"/>
              </w:rPr>
            </w:pPr>
            <w:r>
              <w:rPr>
                <w:i/>
                <w:sz w:val="20"/>
              </w:rPr>
              <w:t>sreajH</w:t>
            </w:r>
          </w:p>
        </w:tc>
        <w:tc>
          <w:tcPr>
            <w:tcW w:w="1881" w:type="dxa"/>
            <w:tcBorders>
              <w:left w:val="nil"/>
            </w:tcBorders>
          </w:tcPr>
          <w:p w:rsidR="0067705B" w:rsidRDefault="00EF3B5B">
            <w:pPr>
              <w:pStyle w:val="TableParagraph"/>
              <w:ind w:left="219"/>
              <w:rPr>
                <w:i/>
                <w:sz w:val="20"/>
              </w:rPr>
            </w:pPr>
            <w:r>
              <w:rPr>
                <w:i/>
                <w:sz w:val="20"/>
              </w:rPr>
              <w:t>(sr- + -eaj C)</w:t>
            </w:r>
          </w:p>
        </w:tc>
        <w:tc>
          <w:tcPr>
            <w:tcW w:w="2782" w:type="dxa"/>
          </w:tcPr>
          <w:p w:rsidR="0067705B" w:rsidRDefault="00EF3B5B">
            <w:pPr>
              <w:pStyle w:val="TableParagraph"/>
              <w:rPr>
                <w:sz w:val="20"/>
              </w:rPr>
            </w:pPr>
            <w:r>
              <w:rPr>
                <w:sz w:val="20"/>
              </w:rPr>
              <w:t>*s&lt;r&gt;at-s</w:t>
            </w:r>
          </w:p>
        </w:tc>
        <w:tc>
          <w:tcPr>
            <w:tcW w:w="2870" w:type="dxa"/>
          </w:tcPr>
          <w:p w:rsidR="0067705B" w:rsidRDefault="00EF3B5B">
            <w:pPr>
              <w:pStyle w:val="TableParagraph"/>
              <w:ind w:left="38"/>
              <w:rPr>
                <w:sz w:val="20"/>
              </w:rPr>
            </w:pPr>
            <w:r>
              <w:rPr>
                <w:sz w:val="20"/>
              </w:rPr>
              <w:t>diminish</w:t>
            </w:r>
          </w:p>
        </w:tc>
        <w:tc>
          <w:tcPr>
            <w:tcW w:w="928" w:type="dxa"/>
          </w:tcPr>
          <w:p w:rsidR="0067705B" w:rsidRDefault="00EF3B5B">
            <w:pPr>
              <w:pStyle w:val="TableParagraph"/>
              <w:ind w:left="210"/>
              <w:rPr>
                <w:sz w:val="20"/>
              </w:rPr>
            </w:pPr>
            <w:r>
              <w:rPr>
                <w:sz w:val="20"/>
              </w:rPr>
              <w:t>0319d</w:t>
            </w:r>
          </w:p>
        </w:tc>
        <w:tc>
          <w:tcPr>
            <w:tcW w:w="940" w:type="dxa"/>
          </w:tcPr>
          <w:p w:rsidR="0067705B" w:rsidRDefault="00EF3B5B">
            <w:pPr>
              <w:pStyle w:val="TableParagraph"/>
              <w:ind w:left="0" w:right="92"/>
              <w:jc w:val="right"/>
              <w:rPr>
                <w:sz w:val="20"/>
              </w:rPr>
            </w:pPr>
            <w:r>
              <w:rPr>
                <w:sz w:val="20"/>
              </w:rPr>
              <w:t>32157.01</w:t>
            </w:r>
          </w:p>
        </w:tc>
        <w:tc>
          <w:tcPr>
            <w:tcW w:w="496" w:type="dxa"/>
          </w:tcPr>
          <w:p w:rsidR="0067705B" w:rsidRDefault="00EF3B5B">
            <w:pPr>
              <w:pStyle w:val="TableParagraph"/>
              <w:ind w:left="75" w:right="76"/>
              <w:jc w:val="center"/>
              <w:rPr>
                <w:sz w:val="20"/>
              </w:rPr>
            </w:pPr>
            <w:r>
              <w:rPr>
                <w:sz w:val="20"/>
              </w:rPr>
              <w:t>79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U+6BBA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芟</w:t>
            </w:r>
          </w:p>
        </w:tc>
        <w:tc>
          <w:tcPr>
            <w:tcW w:w="770" w:type="dxa"/>
          </w:tcPr>
          <w:p w:rsidR="0067705B" w:rsidRDefault="00EF3B5B">
            <w:pPr>
              <w:pStyle w:val="TableParagraph"/>
              <w:rPr>
                <w:sz w:val="20"/>
              </w:rPr>
            </w:pPr>
            <w:r>
              <w:rPr>
                <w:sz w:val="20"/>
              </w:rPr>
              <w:t>shān</w:t>
            </w:r>
          </w:p>
        </w:tc>
        <w:tc>
          <w:tcPr>
            <w:tcW w:w="903" w:type="dxa"/>
            <w:tcBorders>
              <w:right w:val="nil"/>
            </w:tcBorders>
          </w:tcPr>
          <w:p w:rsidR="0067705B" w:rsidRDefault="00EF3B5B">
            <w:pPr>
              <w:pStyle w:val="TableParagraph"/>
              <w:rPr>
                <w:i/>
                <w:sz w:val="20"/>
              </w:rPr>
            </w:pPr>
            <w:r>
              <w:rPr>
                <w:i/>
                <w:sz w:val="20"/>
              </w:rPr>
              <w:t>sraem</w:t>
            </w:r>
          </w:p>
        </w:tc>
        <w:tc>
          <w:tcPr>
            <w:tcW w:w="1881" w:type="dxa"/>
            <w:tcBorders>
              <w:left w:val="nil"/>
            </w:tcBorders>
          </w:tcPr>
          <w:p w:rsidR="0067705B" w:rsidRDefault="00EF3B5B">
            <w:pPr>
              <w:pStyle w:val="TableParagraph"/>
              <w:ind w:left="219"/>
              <w:rPr>
                <w:i/>
                <w:sz w:val="20"/>
              </w:rPr>
            </w:pPr>
            <w:r>
              <w:rPr>
                <w:i/>
                <w:sz w:val="20"/>
              </w:rPr>
              <w:t>(sr- + -aem A)</w:t>
            </w:r>
          </w:p>
        </w:tc>
        <w:tc>
          <w:tcPr>
            <w:tcW w:w="2782" w:type="dxa"/>
          </w:tcPr>
          <w:p w:rsidR="0067705B" w:rsidRDefault="00EF3B5B">
            <w:pPr>
              <w:pStyle w:val="TableParagraph"/>
              <w:rPr>
                <w:sz w:val="20"/>
              </w:rPr>
            </w:pPr>
            <w:r>
              <w:rPr>
                <w:sz w:val="20"/>
              </w:rPr>
              <w:t>*[s]ˤr[a]m</w:t>
            </w:r>
          </w:p>
        </w:tc>
        <w:tc>
          <w:tcPr>
            <w:tcW w:w="2870" w:type="dxa"/>
          </w:tcPr>
          <w:p w:rsidR="0067705B" w:rsidRDefault="00EF3B5B">
            <w:pPr>
              <w:pStyle w:val="TableParagraph"/>
              <w:ind w:left="38"/>
              <w:rPr>
                <w:sz w:val="20"/>
              </w:rPr>
            </w:pPr>
            <w:proofErr w:type="gramStart"/>
            <w:r>
              <w:rPr>
                <w:sz w:val="20"/>
              </w:rPr>
              <w:t>mow</w:t>
            </w:r>
            <w:proofErr w:type="gramEnd"/>
            <w:r>
              <w:rPr>
                <w:sz w:val="20"/>
              </w:rPr>
              <w:t xml:space="preserve"> (v.)</w:t>
            </w:r>
          </w:p>
        </w:tc>
        <w:tc>
          <w:tcPr>
            <w:tcW w:w="928" w:type="dxa"/>
          </w:tcPr>
          <w:p w:rsidR="0067705B" w:rsidRDefault="00EF3B5B">
            <w:pPr>
              <w:pStyle w:val="TableParagraph"/>
              <w:ind w:left="214"/>
              <w:rPr>
                <w:sz w:val="20"/>
              </w:rPr>
            </w:pPr>
            <w:r>
              <w:rPr>
                <w:sz w:val="20"/>
              </w:rPr>
              <w:t>0610a</w:t>
            </w:r>
          </w:p>
        </w:tc>
        <w:tc>
          <w:tcPr>
            <w:tcW w:w="940" w:type="dxa"/>
          </w:tcPr>
          <w:p w:rsidR="0067705B" w:rsidRDefault="00EF3B5B">
            <w:pPr>
              <w:pStyle w:val="TableParagraph"/>
              <w:ind w:left="0" w:right="92"/>
              <w:jc w:val="right"/>
              <w:rPr>
                <w:sz w:val="20"/>
              </w:rPr>
            </w:pPr>
            <w:r>
              <w:rPr>
                <w:sz w:val="20"/>
              </w:rPr>
              <w:t>53184.02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U+829F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髟</w:t>
            </w:r>
          </w:p>
        </w:tc>
        <w:tc>
          <w:tcPr>
            <w:tcW w:w="770" w:type="dxa"/>
          </w:tcPr>
          <w:p w:rsidR="0067705B" w:rsidRDefault="00EF3B5B">
            <w:pPr>
              <w:pStyle w:val="TableParagraph"/>
              <w:rPr>
                <w:sz w:val="20"/>
              </w:rPr>
            </w:pPr>
            <w:r>
              <w:rPr>
                <w:sz w:val="20"/>
              </w:rPr>
              <w:t>shān</w:t>
            </w:r>
          </w:p>
        </w:tc>
        <w:tc>
          <w:tcPr>
            <w:tcW w:w="903" w:type="dxa"/>
            <w:tcBorders>
              <w:right w:val="nil"/>
            </w:tcBorders>
          </w:tcPr>
          <w:p w:rsidR="0067705B" w:rsidRDefault="00EF3B5B">
            <w:pPr>
              <w:pStyle w:val="TableParagraph"/>
              <w:rPr>
                <w:i/>
                <w:sz w:val="20"/>
              </w:rPr>
            </w:pPr>
            <w:r>
              <w:rPr>
                <w:i/>
                <w:sz w:val="20"/>
              </w:rPr>
              <w:t>sraem</w:t>
            </w:r>
          </w:p>
        </w:tc>
        <w:tc>
          <w:tcPr>
            <w:tcW w:w="1881" w:type="dxa"/>
            <w:tcBorders>
              <w:left w:val="nil"/>
            </w:tcBorders>
          </w:tcPr>
          <w:p w:rsidR="0067705B" w:rsidRDefault="00EF3B5B">
            <w:pPr>
              <w:pStyle w:val="TableParagraph"/>
              <w:ind w:left="219"/>
              <w:rPr>
                <w:i/>
                <w:sz w:val="20"/>
              </w:rPr>
            </w:pPr>
            <w:r>
              <w:rPr>
                <w:i/>
                <w:sz w:val="20"/>
              </w:rPr>
              <w:t>(sr- + -aem A)</w:t>
            </w:r>
          </w:p>
        </w:tc>
        <w:tc>
          <w:tcPr>
            <w:tcW w:w="2782" w:type="dxa"/>
          </w:tcPr>
          <w:p w:rsidR="0067705B" w:rsidRDefault="00EF3B5B">
            <w:pPr>
              <w:pStyle w:val="TableParagraph"/>
              <w:rPr>
                <w:sz w:val="20"/>
              </w:rPr>
            </w:pPr>
            <w:r>
              <w:rPr>
                <w:sz w:val="20"/>
              </w:rPr>
              <w:t>*s(ˤ)ram</w:t>
            </w:r>
          </w:p>
        </w:tc>
        <w:tc>
          <w:tcPr>
            <w:tcW w:w="2870" w:type="dxa"/>
          </w:tcPr>
          <w:p w:rsidR="0067705B" w:rsidRDefault="00EF3B5B">
            <w:pPr>
              <w:pStyle w:val="TableParagraph"/>
              <w:ind w:left="38"/>
              <w:rPr>
                <w:sz w:val="20"/>
              </w:rPr>
            </w:pPr>
            <w:r>
              <w:rPr>
                <w:sz w:val="20"/>
              </w:rPr>
              <w:t>long hair</w:t>
            </w:r>
          </w:p>
        </w:tc>
        <w:tc>
          <w:tcPr>
            <w:tcW w:w="928" w:type="dxa"/>
          </w:tcPr>
          <w:p w:rsidR="0067705B" w:rsidRDefault="00EF3B5B">
            <w:pPr>
              <w:pStyle w:val="TableParagraph"/>
              <w:ind w:left="214"/>
              <w:rPr>
                <w:sz w:val="20"/>
              </w:rPr>
            </w:pPr>
            <w:r>
              <w:rPr>
                <w:sz w:val="20"/>
              </w:rPr>
              <w:t>1154a</w:t>
            </w:r>
          </w:p>
        </w:tc>
        <w:tc>
          <w:tcPr>
            <w:tcW w:w="940" w:type="dxa"/>
          </w:tcPr>
          <w:p w:rsidR="0067705B" w:rsidRDefault="00EF3B5B">
            <w:pPr>
              <w:pStyle w:val="TableParagraph"/>
              <w:ind w:left="0" w:right="92"/>
              <w:jc w:val="right"/>
              <w:rPr>
                <w:sz w:val="20"/>
              </w:rPr>
            </w:pPr>
            <w:r>
              <w:rPr>
                <w:sz w:val="20"/>
              </w:rPr>
              <w:t>74518.01</w:t>
            </w:r>
          </w:p>
        </w:tc>
        <w:tc>
          <w:tcPr>
            <w:tcW w:w="496" w:type="dxa"/>
          </w:tcPr>
          <w:p w:rsidR="0067705B" w:rsidRDefault="00EF3B5B">
            <w:pPr>
              <w:pStyle w:val="TableParagraph"/>
              <w:ind w:left="75" w:right="76"/>
              <w:jc w:val="center"/>
              <w:rPr>
                <w:sz w:val="20"/>
              </w:rPr>
            </w:pPr>
            <w:r>
              <w:rPr>
                <w:sz w:val="20"/>
              </w:rPr>
              <w:t>190</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U+9ADF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潸</w:t>
            </w:r>
          </w:p>
        </w:tc>
        <w:tc>
          <w:tcPr>
            <w:tcW w:w="770" w:type="dxa"/>
          </w:tcPr>
          <w:p w:rsidR="0067705B" w:rsidRDefault="00EF3B5B">
            <w:pPr>
              <w:pStyle w:val="TableParagraph"/>
              <w:rPr>
                <w:sz w:val="20"/>
              </w:rPr>
            </w:pPr>
            <w:r>
              <w:rPr>
                <w:sz w:val="20"/>
              </w:rPr>
              <w:t>shān</w:t>
            </w:r>
          </w:p>
        </w:tc>
        <w:tc>
          <w:tcPr>
            <w:tcW w:w="903" w:type="dxa"/>
            <w:tcBorders>
              <w:right w:val="nil"/>
            </w:tcBorders>
          </w:tcPr>
          <w:p w:rsidR="0067705B" w:rsidRDefault="00EF3B5B">
            <w:pPr>
              <w:pStyle w:val="TableParagraph"/>
              <w:rPr>
                <w:i/>
                <w:sz w:val="20"/>
              </w:rPr>
            </w:pPr>
            <w:r>
              <w:rPr>
                <w:i/>
                <w:sz w:val="20"/>
              </w:rPr>
              <w:t>sraen</w:t>
            </w:r>
          </w:p>
        </w:tc>
        <w:tc>
          <w:tcPr>
            <w:tcW w:w="1881" w:type="dxa"/>
            <w:tcBorders>
              <w:left w:val="nil"/>
            </w:tcBorders>
          </w:tcPr>
          <w:p w:rsidR="0067705B" w:rsidRDefault="00EF3B5B">
            <w:pPr>
              <w:pStyle w:val="TableParagraph"/>
              <w:ind w:left="219"/>
              <w:rPr>
                <w:i/>
                <w:sz w:val="20"/>
              </w:rPr>
            </w:pPr>
            <w:r>
              <w:rPr>
                <w:i/>
                <w:sz w:val="20"/>
              </w:rPr>
              <w:t>(sr- + -aen A)</w:t>
            </w:r>
          </w:p>
        </w:tc>
        <w:tc>
          <w:tcPr>
            <w:tcW w:w="2782" w:type="dxa"/>
          </w:tcPr>
          <w:p w:rsidR="0067705B" w:rsidRDefault="00EF3B5B">
            <w:pPr>
              <w:pStyle w:val="TableParagraph"/>
              <w:rPr>
                <w:sz w:val="20"/>
              </w:rPr>
            </w:pPr>
            <w:r>
              <w:rPr>
                <w:sz w:val="20"/>
              </w:rPr>
              <w:t>*[s]ˤra[n]</w:t>
            </w:r>
          </w:p>
        </w:tc>
        <w:tc>
          <w:tcPr>
            <w:tcW w:w="2870" w:type="dxa"/>
          </w:tcPr>
          <w:p w:rsidR="0067705B" w:rsidRDefault="00EF3B5B">
            <w:pPr>
              <w:pStyle w:val="TableParagraph"/>
              <w:ind w:left="38"/>
              <w:rPr>
                <w:sz w:val="20"/>
              </w:rPr>
            </w:pPr>
            <w:r>
              <w:rPr>
                <w:sz w:val="20"/>
              </w:rPr>
              <w:t>tears flowing</w:t>
            </w:r>
          </w:p>
        </w:tc>
        <w:tc>
          <w:tcPr>
            <w:tcW w:w="928" w:type="dxa"/>
          </w:tcPr>
          <w:p w:rsidR="0067705B" w:rsidRDefault="00EF3B5B">
            <w:pPr>
              <w:pStyle w:val="TableParagraph"/>
              <w:ind w:left="214"/>
              <w:rPr>
                <w:sz w:val="20"/>
              </w:rPr>
            </w:pPr>
            <w:r>
              <w:rPr>
                <w:sz w:val="20"/>
              </w:rPr>
              <w:t>0156c</w:t>
            </w:r>
          </w:p>
        </w:tc>
        <w:tc>
          <w:tcPr>
            <w:tcW w:w="940" w:type="dxa"/>
          </w:tcPr>
          <w:p w:rsidR="0067705B" w:rsidRDefault="00EF3B5B">
            <w:pPr>
              <w:pStyle w:val="TableParagraph"/>
              <w:ind w:left="0" w:right="92"/>
              <w:jc w:val="right"/>
              <w:rPr>
                <w:sz w:val="20"/>
              </w:rPr>
            </w:pPr>
            <w:r>
              <w:rPr>
                <w:sz w:val="20"/>
              </w:rPr>
              <w:t>31737.07</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U+6F78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潸</w:t>
            </w:r>
          </w:p>
        </w:tc>
        <w:tc>
          <w:tcPr>
            <w:tcW w:w="770" w:type="dxa"/>
          </w:tcPr>
          <w:p w:rsidR="0067705B" w:rsidRDefault="00EF3B5B">
            <w:pPr>
              <w:pStyle w:val="TableParagraph"/>
              <w:rPr>
                <w:sz w:val="20"/>
              </w:rPr>
            </w:pPr>
            <w:r>
              <w:rPr>
                <w:sz w:val="20"/>
              </w:rPr>
              <w:t>shān</w:t>
            </w:r>
          </w:p>
        </w:tc>
        <w:tc>
          <w:tcPr>
            <w:tcW w:w="903" w:type="dxa"/>
            <w:tcBorders>
              <w:right w:val="nil"/>
            </w:tcBorders>
          </w:tcPr>
          <w:p w:rsidR="0067705B" w:rsidRDefault="00EF3B5B">
            <w:pPr>
              <w:pStyle w:val="TableParagraph"/>
              <w:rPr>
                <w:i/>
                <w:sz w:val="20"/>
              </w:rPr>
            </w:pPr>
            <w:r>
              <w:rPr>
                <w:i/>
                <w:sz w:val="20"/>
              </w:rPr>
              <w:t>srean</w:t>
            </w:r>
          </w:p>
        </w:tc>
        <w:tc>
          <w:tcPr>
            <w:tcW w:w="1881" w:type="dxa"/>
            <w:tcBorders>
              <w:left w:val="nil"/>
            </w:tcBorders>
          </w:tcPr>
          <w:p w:rsidR="0067705B" w:rsidRDefault="00EF3B5B">
            <w:pPr>
              <w:pStyle w:val="TableParagraph"/>
              <w:ind w:left="219"/>
              <w:rPr>
                <w:i/>
                <w:sz w:val="20"/>
              </w:rPr>
            </w:pPr>
            <w:r>
              <w:rPr>
                <w:i/>
                <w:sz w:val="20"/>
              </w:rPr>
              <w:t>(sr- + -ean A)</w:t>
            </w:r>
          </w:p>
        </w:tc>
        <w:tc>
          <w:tcPr>
            <w:tcW w:w="2782" w:type="dxa"/>
          </w:tcPr>
          <w:p w:rsidR="0067705B" w:rsidRDefault="00EF3B5B">
            <w:pPr>
              <w:pStyle w:val="TableParagraph"/>
              <w:rPr>
                <w:sz w:val="20"/>
              </w:rPr>
            </w:pPr>
            <w:r>
              <w:rPr>
                <w:sz w:val="20"/>
              </w:rPr>
              <w:t>*[s]ra[n]</w:t>
            </w:r>
          </w:p>
        </w:tc>
        <w:tc>
          <w:tcPr>
            <w:tcW w:w="2870" w:type="dxa"/>
          </w:tcPr>
          <w:p w:rsidR="0067705B" w:rsidRDefault="00EF3B5B">
            <w:pPr>
              <w:pStyle w:val="TableParagraph"/>
              <w:ind w:left="38"/>
              <w:rPr>
                <w:sz w:val="20"/>
              </w:rPr>
            </w:pPr>
            <w:r>
              <w:rPr>
                <w:sz w:val="20"/>
              </w:rPr>
              <w:t>tears flowing</w:t>
            </w:r>
          </w:p>
        </w:tc>
        <w:tc>
          <w:tcPr>
            <w:tcW w:w="928" w:type="dxa"/>
          </w:tcPr>
          <w:p w:rsidR="0067705B" w:rsidRDefault="00EF3B5B">
            <w:pPr>
              <w:pStyle w:val="TableParagraph"/>
              <w:ind w:left="214"/>
              <w:rPr>
                <w:sz w:val="20"/>
              </w:rPr>
            </w:pPr>
            <w:r>
              <w:rPr>
                <w:sz w:val="20"/>
              </w:rPr>
              <w:t>0156c</w:t>
            </w:r>
          </w:p>
        </w:tc>
        <w:tc>
          <w:tcPr>
            <w:tcW w:w="940" w:type="dxa"/>
          </w:tcPr>
          <w:p w:rsidR="0067705B" w:rsidRDefault="00EF3B5B">
            <w:pPr>
              <w:pStyle w:val="TableParagraph"/>
              <w:ind w:left="0" w:right="92"/>
              <w:jc w:val="right"/>
              <w:rPr>
                <w:sz w:val="20"/>
              </w:rPr>
            </w:pPr>
            <w:r>
              <w:rPr>
                <w:sz w:val="20"/>
              </w:rPr>
              <w:t>31737.07</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U+6F78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山</w:t>
            </w:r>
          </w:p>
        </w:tc>
        <w:tc>
          <w:tcPr>
            <w:tcW w:w="770" w:type="dxa"/>
          </w:tcPr>
          <w:p w:rsidR="0067705B" w:rsidRDefault="00EF3B5B">
            <w:pPr>
              <w:pStyle w:val="TableParagraph"/>
              <w:rPr>
                <w:sz w:val="20"/>
              </w:rPr>
            </w:pPr>
            <w:r>
              <w:rPr>
                <w:sz w:val="20"/>
              </w:rPr>
              <w:t>shān</w:t>
            </w:r>
          </w:p>
        </w:tc>
        <w:tc>
          <w:tcPr>
            <w:tcW w:w="903" w:type="dxa"/>
            <w:tcBorders>
              <w:right w:val="nil"/>
            </w:tcBorders>
          </w:tcPr>
          <w:p w:rsidR="0067705B" w:rsidRDefault="00EF3B5B">
            <w:pPr>
              <w:pStyle w:val="TableParagraph"/>
              <w:rPr>
                <w:i/>
                <w:sz w:val="20"/>
              </w:rPr>
            </w:pPr>
            <w:r>
              <w:rPr>
                <w:i/>
                <w:sz w:val="20"/>
              </w:rPr>
              <w:t>srean</w:t>
            </w:r>
          </w:p>
        </w:tc>
        <w:tc>
          <w:tcPr>
            <w:tcW w:w="1881" w:type="dxa"/>
            <w:tcBorders>
              <w:left w:val="nil"/>
            </w:tcBorders>
          </w:tcPr>
          <w:p w:rsidR="0067705B" w:rsidRDefault="00EF3B5B">
            <w:pPr>
              <w:pStyle w:val="TableParagraph"/>
              <w:ind w:left="219"/>
              <w:rPr>
                <w:i/>
                <w:sz w:val="20"/>
              </w:rPr>
            </w:pPr>
            <w:r>
              <w:rPr>
                <w:i/>
                <w:sz w:val="20"/>
              </w:rPr>
              <w:t>(sr- + -ean A)</w:t>
            </w:r>
          </w:p>
        </w:tc>
        <w:tc>
          <w:tcPr>
            <w:tcW w:w="2782" w:type="dxa"/>
          </w:tcPr>
          <w:p w:rsidR="0067705B" w:rsidRDefault="00EF3B5B">
            <w:pPr>
              <w:pStyle w:val="TableParagraph"/>
              <w:rPr>
                <w:sz w:val="20"/>
              </w:rPr>
            </w:pPr>
            <w:r>
              <w:rPr>
                <w:sz w:val="20"/>
              </w:rPr>
              <w:t>*s-ŋrar</w:t>
            </w:r>
          </w:p>
        </w:tc>
        <w:tc>
          <w:tcPr>
            <w:tcW w:w="2870" w:type="dxa"/>
          </w:tcPr>
          <w:p w:rsidR="0067705B" w:rsidRDefault="00EF3B5B">
            <w:pPr>
              <w:pStyle w:val="TableParagraph"/>
              <w:ind w:left="38"/>
              <w:rPr>
                <w:sz w:val="20"/>
              </w:rPr>
            </w:pPr>
            <w:r>
              <w:rPr>
                <w:sz w:val="20"/>
              </w:rPr>
              <w:t>mountain, hill</w:t>
            </w:r>
          </w:p>
        </w:tc>
        <w:tc>
          <w:tcPr>
            <w:tcW w:w="928" w:type="dxa"/>
          </w:tcPr>
          <w:p w:rsidR="0067705B" w:rsidRDefault="00EF3B5B">
            <w:pPr>
              <w:pStyle w:val="TableParagraph"/>
              <w:ind w:left="214"/>
              <w:rPr>
                <w:sz w:val="20"/>
              </w:rPr>
            </w:pPr>
            <w:r>
              <w:rPr>
                <w:sz w:val="20"/>
              </w:rPr>
              <w:t>0193a</w:t>
            </w:r>
          </w:p>
        </w:tc>
        <w:tc>
          <w:tcPr>
            <w:tcW w:w="940" w:type="dxa"/>
          </w:tcPr>
          <w:p w:rsidR="0067705B" w:rsidRDefault="00EF3B5B">
            <w:pPr>
              <w:pStyle w:val="TableParagraph"/>
              <w:ind w:left="0" w:right="92"/>
              <w:jc w:val="right"/>
              <w:rPr>
                <w:sz w:val="20"/>
              </w:rPr>
            </w:pPr>
            <w:r>
              <w:rPr>
                <w:sz w:val="20"/>
              </w:rPr>
              <w:t>10759.11</w:t>
            </w:r>
          </w:p>
        </w:tc>
        <w:tc>
          <w:tcPr>
            <w:tcW w:w="496" w:type="dxa"/>
          </w:tcPr>
          <w:p w:rsidR="0067705B" w:rsidRDefault="00EF3B5B">
            <w:pPr>
              <w:pStyle w:val="TableParagraph"/>
              <w:ind w:left="75" w:right="76"/>
              <w:jc w:val="center"/>
              <w:rPr>
                <w:sz w:val="20"/>
              </w:rPr>
            </w:pPr>
            <w:r>
              <w:rPr>
                <w:sz w:val="20"/>
              </w:rPr>
              <w:t>46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U+5C71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苫</w:t>
            </w:r>
          </w:p>
        </w:tc>
        <w:tc>
          <w:tcPr>
            <w:tcW w:w="770" w:type="dxa"/>
          </w:tcPr>
          <w:p w:rsidR="0067705B" w:rsidRDefault="00EF3B5B">
            <w:pPr>
              <w:pStyle w:val="TableParagraph"/>
              <w:rPr>
                <w:sz w:val="20"/>
              </w:rPr>
            </w:pPr>
            <w:r>
              <w:rPr>
                <w:sz w:val="20"/>
              </w:rPr>
              <w:t>shān</w:t>
            </w:r>
          </w:p>
        </w:tc>
        <w:tc>
          <w:tcPr>
            <w:tcW w:w="903" w:type="dxa"/>
            <w:tcBorders>
              <w:right w:val="nil"/>
            </w:tcBorders>
          </w:tcPr>
          <w:p w:rsidR="0067705B" w:rsidRDefault="00EF3B5B">
            <w:pPr>
              <w:pStyle w:val="TableParagraph"/>
              <w:rPr>
                <w:i/>
                <w:sz w:val="20"/>
              </w:rPr>
            </w:pPr>
            <w:r>
              <w:rPr>
                <w:i/>
                <w:sz w:val="20"/>
              </w:rPr>
              <w:t>syem</w:t>
            </w:r>
          </w:p>
        </w:tc>
        <w:tc>
          <w:tcPr>
            <w:tcW w:w="1881" w:type="dxa"/>
            <w:tcBorders>
              <w:left w:val="nil"/>
            </w:tcBorders>
          </w:tcPr>
          <w:p w:rsidR="0067705B" w:rsidRDefault="00EF3B5B">
            <w:pPr>
              <w:pStyle w:val="TableParagraph"/>
              <w:ind w:left="219"/>
              <w:rPr>
                <w:i/>
                <w:sz w:val="20"/>
              </w:rPr>
            </w:pPr>
            <w:r>
              <w:rPr>
                <w:i/>
                <w:sz w:val="20"/>
              </w:rPr>
              <w:t>(sy- + -jem A)</w:t>
            </w:r>
          </w:p>
        </w:tc>
        <w:tc>
          <w:tcPr>
            <w:tcW w:w="2782" w:type="dxa"/>
          </w:tcPr>
          <w:p w:rsidR="0067705B" w:rsidRDefault="00EF3B5B">
            <w:pPr>
              <w:pStyle w:val="TableParagraph"/>
              <w:rPr>
                <w:sz w:val="20"/>
              </w:rPr>
            </w:pPr>
            <w:r>
              <w:rPr>
                <w:sz w:val="20"/>
              </w:rPr>
              <w:t>*s.tem</w:t>
            </w:r>
          </w:p>
        </w:tc>
        <w:tc>
          <w:tcPr>
            <w:tcW w:w="2870" w:type="dxa"/>
          </w:tcPr>
          <w:p w:rsidR="0067705B" w:rsidRDefault="00EF3B5B">
            <w:pPr>
              <w:pStyle w:val="TableParagraph"/>
              <w:ind w:left="38"/>
              <w:rPr>
                <w:sz w:val="20"/>
              </w:rPr>
            </w:pPr>
            <w:r>
              <w:rPr>
                <w:sz w:val="20"/>
              </w:rPr>
              <w:t>thatch</w:t>
            </w:r>
          </w:p>
        </w:tc>
        <w:tc>
          <w:tcPr>
            <w:tcW w:w="928" w:type="dxa"/>
          </w:tcPr>
          <w:p w:rsidR="0067705B" w:rsidRDefault="00EF3B5B">
            <w:pPr>
              <w:pStyle w:val="TableParagraph"/>
              <w:ind w:left="232"/>
              <w:rPr>
                <w:sz w:val="20"/>
              </w:rPr>
            </w:pPr>
            <w:r>
              <w:rPr>
                <w:sz w:val="20"/>
              </w:rPr>
              <w:t>0618i</w:t>
            </w:r>
          </w:p>
        </w:tc>
        <w:tc>
          <w:tcPr>
            <w:tcW w:w="940" w:type="dxa"/>
          </w:tcPr>
          <w:p w:rsidR="0067705B" w:rsidRDefault="00EF3B5B">
            <w:pPr>
              <w:pStyle w:val="TableParagraph"/>
              <w:ind w:left="0" w:right="92"/>
              <w:jc w:val="right"/>
              <w:rPr>
                <w:sz w:val="20"/>
              </w:rPr>
            </w:pPr>
            <w:r>
              <w:rPr>
                <w:sz w:val="20"/>
              </w:rPr>
              <w:t>53189.06</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U+82EB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羶</w:t>
            </w:r>
          </w:p>
        </w:tc>
        <w:tc>
          <w:tcPr>
            <w:tcW w:w="770" w:type="dxa"/>
          </w:tcPr>
          <w:p w:rsidR="0067705B" w:rsidRDefault="00EF3B5B">
            <w:pPr>
              <w:pStyle w:val="TableParagraph"/>
              <w:spacing w:before="29"/>
              <w:rPr>
                <w:sz w:val="20"/>
              </w:rPr>
            </w:pPr>
            <w:r>
              <w:rPr>
                <w:sz w:val="20"/>
              </w:rPr>
              <w:t>shān</w:t>
            </w:r>
          </w:p>
        </w:tc>
        <w:tc>
          <w:tcPr>
            <w:tcW w:w="903" w:type="dxa"/>
            <w:tcBorders>
              <w:right w:val="nil"/>
            </w:tcBorders>
          </w:tcPr>
          <w:p w:rsidR="0067705B" w:rsidRDefault="00EF3B5B">
            <w:pPr>
              <w:pStyle w:val="TableParagraph"/>
              <w:spacing w:before="29"/>
              <w:rPr>
                <w:i/>
                <w:sz w:val="20"/>
              </w:rPr>
            </w:pPr>
            <w:r>
              <w:rPr>
                <w:i/>
                <w:sz w:val="20"/>
              </w:rPr>
              <w:t>syen</w:t>
            </w:r>
          </w:p>
        </w:tc>
        <w:tc>
          <w:tcPr>
            <w:tcW w:w="1881" w:type="dxa"/>
            <w:tcBorders>
              <w:left w:val="nil"/>
            </w:tcBorders>
          </w:tcPr>
          <w:p w:rsidR="0067705B" w:rsidRDefault="00EF3B5B">
            <w:pPr>
              <w:pStyle w:val="TableParagraph"/>
              <w:spacing w:before="29"/>
              <w:ind w:left="219"/>
              <w:rPr>
                <w:i/>
                <w:sz w:val="20"/>
              </w:rPr>
            </w:pPr>
            <w:r>
              <w:rPr>
                <w:i/>
                <w:sz w:val="20"/>
              </w:rPr>
              <w:t>(sy- + -jen A)</w:t>
            </w:r>
          </w:p>
        </w:tc>
        <w:tc>
          <w:tcPr>
            <w:tcW w:w="2782" w:type="dxa"/>
          </w:tcPr>
          <w:p w:rsidR="0067705B" w:rsidRDefault="00EF3B5B">
            <w:pPr>
              <w:pStyle w:val="TableParagraph"/>
              <w:spacing w:before="29"/>
              <w:rPr>
                <w:sz w:val="20"/>
              </w:rPr>
            </w:pPr>
            <w:r>
              <w:rPr>
                <w:sz w:val="20"/>
              </w:rPr>
              <w:t>*s.tan</w:t>
            </w:r>
          </w:p>
        </w:tc>
        <w:tc>
          <w:tcPr>
            <w:tcW w:w="2870" w:type="dxa"/>
          </w:tcPr>
          <w:p w:rsidR="0067705B" w:rsidRDefault="00EF3B5B">
            <w:pPr>
              <w:pStyle w:val="TableParagraph"/>
              <w:spacing w:before="29"/>
              <w:ind w:left="38"/>
              <w:rPr>
                <w:sz w:val="20"/>
              </w:rPr>
            </w:pPr>
            <w:r>
              <w:rPr>
                <w:sz w:val="20"/>
              </w:rPr>
              <w:t>smell of sheep</w:t>
            </w:r>
          </w:p>
        </w:tc>
        <w:tc>
          <w:tcPr>
            <w:tcW w:w="928" w:type="dxa"/>
          </w:tcPr>
          <w:p w:rsidR="0067705B" w:rsidRDefault="00EF3B5B">
            <w:pPr>
              <w:pStyle w:val="TableParagraph"/>
              <w:spacing w:before="29"/>
              <w:ind w:left="210"/>
              <w:rPr>
                <w:sz w:val="20"/>
              </w:rPr>
            </w:pPr>
            <w:r>
              <w:rPr>
                <w:sz w:val="20"/>
              </w:rPr>
              <w:t>0148q</w:t>
            </w:r>
          </w:p>
        </w:tc>
        <w:tc>
          <w:tcPr>
            <w:tcW w:w="940" w:type="dxa"/>
          </w:tcPr>
          <w:p w:rsidR="0067705B" w:rsidRDefault="00EF3B5B">
            <w:pPr>
              <w:pStyle w:val="TableParagraph"/>
              <w:spacing w:before="29"/>
              <w:ind w:left="0" w:right="92"/>
              <w:jc w:val="right"/>
              <w:rPr>
                <w:sz w:val="20"/>
              </w:rPr>
            </w:pPr>
            <w:r>
              <w:rPr>
                <w:sz w:val="20"/>
              </w:rPr>
              <w:t>53139.12</w:t>
            </w:r>
          </w:p>
        </w:tc>
        <w:tc>
          <w:tcPr>
            <w:tcW w:w="496" w:type="dxa"/>
          </w:tcPr>
          <w:p w:rsidR="0067705B" w:rsidRDefault="00EF3B5B">
            <w:pPr>
              <w:pStyle w:val="TableParagraph"/>
              <w:spacing w:before="29"/>
              <w:ind w:left="75" w:right="76"/>
              <w:jc w:val="center"/>
              <w:rPr>
                <w:sz w:val="20"/>
              </w:rPr>
            </w:pPr>
            <w:r>
              <w:rPr>
                <w:sz w:val="20"/>
              </w:rPr>
              <w:t>123</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71" w:right="72"/>
              <w:jc w:val="center"/>
              <w:rPr>
                <w:sz w:val="20"/>
              </w:rPr>
            </w:pPr>
            <w:r>
              <w:rPr>
                <w:sz w:val="20"/>
              </w:rPr>
              <w:t>U+7FB6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羴</w:t>
            </w:r>
          </w:p>
        </w:tc>
        <w:tc>
          <w:tcPr>
            <w:tcW w:w="770" w:type="dxa"/>
          </w:tcPr>
          <w:p w:rsidR="0067705B" w:rsidRDefault="00EF3B5B">
            <w:pPr>
              <w:pStyle w:val="TableParagraph"/>
              <w:rPr>
                <w:sz w:val="20"/>
              </w:rPr>
            </w:pPr>
            <w:r>
              <w:rPr>
                <w:sz w:val="20"/>
              </w:rPr>
              <w:t>shān</w:t>
            </w:r>
          </w:p>
        </w:tc>
        <w:tc>
          <w:tcPr>
            <w:tcW w:w="903" w:type="dxa"/>
            <w:tcBorders>
              <w:right w:val="nil"/>
            </w:tcBorders>
          </w:tcPr>
          <w:p w:rsidR="0067705B" w:rsidRDefault="00EF3B5B">
            <w:pPr>
              <w:pStyle w:val="TableParagraph"/>
              <w:rPr>
                <w:i/>
                <w:sz w:val="20"/>
              </w:rPr>
            </w:pPr>
            <w:r>
              <w:rPr>
                <w:i/>
                <w:sz w:val="20"/>
              </w:rPr>
              <w:t>syen</w:t>
            </w:r>
          </w:p>
        </w:tc>
        <w:tc>
          <w:tcPr>
            <w:tcW w:w="1881" w:type="dxa"/>
            <w:tcBorders>
              <w:left w:val="nil"/>
            </w:tcBorders>
          </w:tcPr>
          <w:p w:rsidR="0067705B" w:rsidRDefault="00EF3B5B">
            <w:pPr>
              <w:pStyle w:val="TableParagraph"/>
              <w:ind w:left="219"/>
              <w:rPr>
                <w:i/>
                <w:sz w:val="20"/>
              </w:rPr>
            </w:pPr>
            <w:r>
              <w:rPr>
                <w:i/>
                <w:sz w:val="20"/>
              </w:rPr>
              <w:t>(sy- + -jen A)</w:t>
            </w:r>
          </w:p>
        </w:tc>
        <w:tc>
          <w:tcPr>
            <w:tcW w:w="2782" w:type="dxa"/>
          </w:tcPr>
          <w:p w:rsidR="0067705B" w:rsidRDefault="00EF3B5B">
            <w:pPr>
              <w:pStyle w:val="TableParagraph"/>
              <w:rPr>
                <w:sz w:val="20"/>
              </w:rPr>
            </w:pPr>
            <w:r>
              <w:rPr>
                <w:sz w:val="20"/>
              </w:rPr>
              <w:t>*s.tan</w:t>
            </w:r>
          </w:p>
        </w:tc>
        <w:tc>
          <w:tcPr>
            <w:tcW w:w="2870" w:type="dxa"/>
          </w:tcPr>
          <w:p w:rsidR="0067705B" w:rsidRDefault="00EF3B5B">
            <w:pPr>
              <w:pStyle w:val="TableParagraph"/>
              <w:ind w:left="38"/>
              <w:rPr>
                <w:sz w:val="20"/>
              </w:rPr>
            </w:pPr>
            <w:r>
              <w:rPr>
                <w:sz w:val="20"/>
              </w:rPr>
              <w:t>smell of sheep</w:t>
            </w:r>
          </w:p>
        </w:tc>
        <w:tc>
          <w:tcPr>
            <w:tcW w:w="928" w:type="dxa"/>
          </w:tcPr>
          <w:p w:rsidR="0067705B" w:rsidRDefault="00EF3B5B">
            <w:pPr>
              <w:pStyle w:val="TableParagraph"/>
              <w:ind w:left="210"/>
              <w:rPr>
                <w:sz w:val="20"/>
              </w:rPr>
            </w:pPr>
            <w:r>
              <w:rPr>
                <w:sz w:val="20"/>
              </w:rPr>
              <w:t>0148q</w:t>
            </w:r>
          </w:p>
        </w:tc>
        <w:tc>
          <w:tcPr>
            <w:tcW w:w="940" w:type="dxa"/>
          </w:tcPr>
          <w:p w:rsidR="0067705B" w:rsidRDefault="00EF3B5B">
            <w:pPr>
              <w:pStyle w:val="TableParagraph"/>
              <w:ind w:left="0" w:right="92"/>
              <w:jc w:val="right"/>
              <w:rPr>
                <w:sz w:val="20"/>
              </w:rPr>
            </w:pPr>
            <w:r>
              <w:rPr>
                <w:sz w:val="20"/>
              </w:rPr>
              <w:t>53139.02</w:t>
            </w:r>
          </w:p>
        </w:tc>
        <w:tc>
          <w:tcPr>
            <w:tcW w:w="496" w:type="dxa"/>
          </w:tcPr>
          <w:p w:rsidR="0067705B" w:rsidRDefault="00EF3B5B">
            <w:pPr>
              <w:pStyle w:val="TableParagraph"/>
              <w:ind w:left="75" w:right="76"/>
              <w:jc w:val="center"/>
              <w:rPr>
                <w:sz w:val="20"/>
              </w:rPr>
            </w:pPr>
            <w:r>
              <w:rPr>
                <w:sz w:val="20"/>
              </w:rPr>
              <w:t>123</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U+7FB4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膻</w:t>
            </w:r>
          </w:p>
        </w:tc>
        <w:tc>
          <w:tcPr>
            <w:tcW w:w="770" w:type="dxa"/>
          </w:tcPr>
          <w:p w:rsidR="0067705B" w:rsidRDefault="00EF3B5B">
            <w:pPr>
              <w:pStyle w:val="TableParagraph"/>
              <w:rPr>
                <w:sz w:val="20"/>
              </w:rPr>
            </w:pPr>
            <w:r>
              <w:rPr>
                <w:sz w:val="20"/>
              </w:rPr>
              <w:t>shān</w:t>
            </w:r>
          </w:p>
        </w:tc>
        <w:tc>
          <w:tcPr>
            <w:tcW w:w="903" w:type="dxa"/>
            <w:tcBorders>
              <w:right w:val="nil"/>
            </w:tcBorders>
          </w:tcPr>
          <w:p w:rsidR="0067705B" w:rsidRDefault="00EF3B5B">
            <w:pPr>
              <w:pStyle w:val="TableParagraph"/>
              <w:rPr>
                <w:i/>
                <w:sz w:val="20"/>
              </w:rPr>
            </w:pPr>
            <w:r>
              <w:rPr>
                <w:i/>
                <w:sz w:val="20"/>
              </w:rPr>
              <w:t>syen</w:t>
            </w:r>
          </w:p>
        </w:tc>
        <w:tc>
          <w:tcPr>
            <w:tcW w:w="1881" w:type="dxa"/>
            <w:tcBorders>
              <w:left w:val="nil"/>
            </w:tcBorders>
          </w:tcPr>
          <w:p w:rsidR="0067705B" w:rsidRDefault="00EF3B5B">
            <w:pPr>
              <w:pStyle w:val="TableParagraph"/>
              <w:ind w:left="219"/>
              <w:rPr>
                <w:i/>
                <w:sz w:val="20"/>
              </w:rPr>
            </w:pPr>
            <w:r>
              <w:rPr>
                <w:i/>
                <w:sz w:val="20"/>
              </w:rPr>
              <w:t>(sy- + -jen A)</w:t>
            </w:r>
          </w:p>
        </w:tc>
        <w:tc>
          <w:tcPr>
            <w:tcW w:w="2782" w:type="dxa"/>
          </w:tcPr>
          <w:p w:rsidR="0067705B" w:rsidRDefault="00EF3B5B">
            <w:pPr>
              <w:pStyle w:val="TableParagraph"/>
              <w:rPr>
                <w:sz w:val="20"/>
              </w:rPr>
            </w:pPr>
            <w:r>
              <w:rPr>
                <w:sz w:val="20"/>
              </w:rPr>
              <w:t>*s.tan</w:t>
            </w:r>
          </w:p>
        </w:tc>
        <w:tc>
          <w:tcPr>
            <w:tcW w:w="2870" w:type="dxa"/>
          </w:tcPr>
          <w:p w:rsidR="0067705B" w:rsidRDefault="00EF3B5B">
            <w:pPr>
              <w:pStyle w:val="TableParagraph"/>
              <w:ind w:left="38"/>
              <w:rPr>
                <w:sz w:val="20"/>
              </w:rPr>
            </w:pPr>
            <w:r>
              <w:rPr>
                <w:sz w:val="20"/>
              </w:rPr>
              <w:t>smell of sheep</w:t>
            </w:r>
          </w:p>
        </w:tc>
        <w:tc>
          <w:tcPr>
            <w:tcW w:w="928" w:type="dxa"/>
          </w:tcPr>
          <w:p w:rsidR="0067705B" w:rsidRDefault="00EF3B5B">
            <w:pPr>
              <w:pStyle w:val="TableParagraph"/>
              <w:ind w:left="226"/>
              <w:rPr>
                <w:sz w:val="20"/>
              </w:rPr>
            </w:pPr>
            <w:r>
              <w:rPr>
                <w:sz w:val="20"/>
              </w:rPr>
              <w:t>0148r</w:t>
            </w:r>
          </w:p>
        </w:tc>
        <w:tc>
          <w:tcPr>
            <w:tcW w:w="940" w:type="dxa"/>
          </w:tcPr>
          <w:p w:rsidR="0067705B" w:rsidRDefault="00EF3B5B">
            <w:pPr>
              <w:pStyle w:val="TableParagraph"/>
              <w:ind w:left="0" w:right="92"/>
              <w:jc w:val="right"/>
              <w:rPr>
                <w:sz w:val="20"/>
              </w:rPr>
            </w:pPr>
            <w:r>
              <w:rPr>
                <w:sz w:val="20"/>
              </w:rPr>
              <w:t>32117.09</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U+81BB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贍</w:t>
            </w:r>
          </w:p>
        </w:tc>
        <w:tc>
          <w:tcPr>
            <w:tcW w:w="770" w:type="dxa"/>
          </w:tcPr>
          <w:p w:rsidR="0067705B" w:rsidRDefault="00EF3B5B">
            <w:pPr>
              <w:pStyle w:val="TableParagraph"/>
              <w:rPr>
                <w:sz w:val="20"/>
              </w:rPr>
            </w:pPr>
            <w:r>
              <w:rPr>
                <w:sz w:val="20"/>
              </w:rPr>
              <w:t>shàn</w:t>
            </w:r>
          </w:p>
        </w:tc>
        <w:tc>
          <w:tcPr>
            <w:tcW w:w="903" w:type="dxa"/>
            <w:tcBorders>
              <w:right w:val="nil"/>
            </w:tcBorders>
          </w:tcPr>
          <w:p w:rsidR="0067705B" w:rsidRDefault="00EF3B5B">
            <w:pPr>
              <w:pStyle w:val="TableParagraph"/>
              <w:rPr>
                <w:i/>
                <w:sz w:val="20"/>
              </w:rPr>
            </w:pPr>
            <w:r>
              <w:rPr>
                <w:i/>
                <w:sz w:val="20"/>
              </w:rPr>
              <w:t>dzyemH</w:t>
            </w:r>
          </w:p>
        </w:tc>
        <w:tc>
          <w:tcPr>
            <w:tcW w:w="1881" w:type="dxa"/>
            <w:tcBorders>
              <w:left w:val="nil"/>
            </w:tcBorders>
          </w:tcPr>
          <w:p w:rsidR="0067705B" w:rsidRDefault="00EF3B5B">
            <w:pPr>
              <w:pStyle w:val="TableParagraph"/>
              <w:ind w:left="219"/>
              <w:rPr>
                <w:i/>
                <w:sz w:val="20"/>
              </w:rPr>
            </w:pPr>
            <w:r>
              <w:rPr>
                <w:i/>
                <w:sz w:val="20"/>
              </w:rPr>
              <w:t>(dzy- + -jem C)</w:t>
            </w:r>
          </w:p>
        </w:tc>
        <w:tc>
          <w:tcPr>
            <w:tcW w:w="2782" w:type="dxa"/>
          </w:tcPr>
          <w:p w:rsidR="0067705B" w:rsidRDefault="00EF3B5B">
            <w:pPr>
              <w:pStyle w:val="TableParagraph"/>
              <w:rPr>
                <w:sz w:val="20"/>
              </w:rPr>
            </w:pPr>
            <w:r>
              <w:rPr>
                <w:sz w:val="20"/>
              </w:rPr>
              <w:t>*[d]am-s</w:t>
            </w:r>
          </w:p>
        </w:tc>
        <w:tc>
          <w:tcPr>
            <w:tcW w:w="2870" w:type="dxa"/>
          </w:tcPr>
          <w:p w:rsidR="0067705B" w:rsidRDefault="00EF3B5B">
            <w:pPr>
              <w:pStyle w:val="TableParagraph"/>
              <w:ind w:left="38"/>
              <w:rPr>
                <w:sz w:val="20"/>
              </w:rPr>
            </w:pPr>
            <w:r>
              <w:rPr>
                <w:sz w:val="20"/>
              </w:rPr>
              <w:t>sufficient</w:t>
            </w:r>
          </w:p>
        </w:tc>
        <w:tc>
          <w:tcPr>
            <w:tcW w:w="928" w:type="dxa"/>
          </w:tcPr>
          <w:p w:rsidR="0067705B" w:rsidRDefault="00EF3B5B">
            <w:pPr>
              <w:pStyle w:val="TableParagraph"/>
              <w:ind w:left="226"/>
              <w:rPr>
                <w:sz w:val="20"/>
              </w:rPr>
            </w:pPr>
            <w:r>
              <w:rPr>
                <w:sz w:val="20"/>
              </w:rPr>
              <w:t>0619f</w:t>
            </w:r>
          </w:p>
        </w:tc>
        <w:tc>
          <w:tcPr>
            <w:tcW w:w="940" w:type="dxa"/>
          </w:tcPr>
          <w:p w:rsidR="0067705B" w:rsidRDefault="00EF3B5B">
            <w:pPr>
              <w:pStyle w:val="TableParagraph"/>
              <w:ind w:left="0" w:right="92"/>
              <w:jc w:val="right"/>
              <w:rPr>
                <w:sz w:val="20"/>
              </w:rPr>
            </w:pPr>
            <w:r>
              <w:rPr>
                <w:sz w:val="20"/>
              </w:rPr>
              <w:t>63659.09</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U+8D0D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墠</w:t>
            </w:r>
          </w:p>
        </w:tc>
        <w:tc>
          <w:tcPr>
            <w:tcW w:w="770" w:type="dxa"/>
          </w:tcPr>
          <w:p w:rsidR="0067705B" w:rsidRDefault="00EF3B5B">
            <w:pPr>
              <w:pStyle w:val="TableParagraph"/>
              <w:rPr>
                <w:sz w:val="20"/>
              </w:rPr>
            </w:pPr>
            <w:r>
              <w:rPr>
                <w:sz w:val="20"/>
              </w:rPr>
              <w:t>shàn</w:t>
            </w:r>
          </w:p>
        </w:tc>
        <w:tc>
          <w:tcPr>
            <w:tcW w:w="903" w:type="dxa"/>
            <w:tcBorders>
              <w:right w:val="nil"/>
            </w:tcBorders>
          </w:tcPr>
          <w:p w:rsidR="0067705B" w:rsidRDefault="00EF3B5B">
            <w:pPr>
              <w:pStyle w:val="TableParagraph"/>
              <w:rPr>
                <w:i/>
                <w:sz w:val="20"/>
              </w:rPr>
            </w:pPr>
            <w:r>
              <w:rPr>
                <w:i/>
                <w:sz w:val="20"/>
              </w:rPr>
              <w:t>dzyenX</w:t>
            </w:r>
          </w:p>
        </w:tc>
        <w:tc>
          <w:tcPr>
            <w:tcW w:w="1881" w:type="dxa"/>
            <w:tcBorders>
              <w:left w:val="nil"/>
            </w:tcBorders>
          </w:tcPr>
          <w:p w:rsidR="0067705B" w:rsidRDefault="00EF3B5B">
            <w:pPr>
              <w:pStyle w:val="TableParagraph"/>
              <w:ind w:left="219"/>
              <w:rPr>
                <w:i/>
                <w:sz w:val="20"/>
              </w:rPr>
            </w:pPr>
            <w:r>
              <w:rPr>
                <w:i/>
                <w:sz w:val="20"/>
              </w:rPr>
              <w:t>(dzy- + -jen B)</w:t>
            </w:r>
          </w:p>
        </w:tc>
        <w:tc>
          <w:tcPr>
            <w:tcW w:w="2782" w:type="dxa"/>
          </w:tcPr>
          <w:p w:rsidR="0067705B" w:rsidRDefault="00EF3B5B">
            <w:pPr>
              <w:pStyle w:val="TableParagraph"/>
              <w:rPr>
                <w:sz w:val="20"/>
              </w:rPr>
            </w:pPr>
            <w:r>
              <w:rPr>
                <w:sz w:val="20"/>
              </w:rPr>
              <w:t>*[d]anʔ</w:t>
            </w:r>
          </w:p>
        </w:tc>
        <w:tc>
          <w:tcPr>
            <w:tcW w:w="2870" w:type="dxa"/>
          </w:tcPr>
          <w:p w:rsidR="0067705B" w:rsidRDefault="00EF3B5B">
            <w:pPr>
              <w:pStyle w:val="TableParagraph"/>
              <w:ind w:left="38"/>
              <w:rPr>
                <w:sz w:val="20"/>
              </w:rPr>
            </w:pPr>
            <w:r>
              <w:rPr>
                <w:sz w:val="20"/>
              </w:rPr>
              <w:t>leveled area</w:t>
            </w:r>
          </w:p>
        </w:tc>
        <w:tc>
          <w:tcPr>
            <w:tcW w:w="928" w:type="dxa"/>
          </w:tcPr>
          <w:p w:rsidR="0067705B" w:rsidRDefault="00EF3B5B">
            <w:pPr>
              <w:pStyle w:val="TableParagraph"/>
              <w:ind w:left="196"/>
              <w:rPr>
                <w:sz w:val="20"/>
              </w:rPr>
            </w:pPr>
            <w:r>
              <w:rPr>
                <w:sz w:val="20"/>
              </w:rPr>
              <w:t>0147a'</w:t>
            </w:r>
          </w:p>
        </w:tc>
        <w:tc>
          <w:tcPr>
            <w:tcW w:w="940" w:type="dxa"/>
          </w:tcPr>
          <w:p w:rsidR="0067705B" w:rsidRDefault="00EF3B5B">
            <w:pPr>
              <w:pStyle w:val="TableParagraph"/>
              <w:ind w:left="0" w:right="92"/>
              <w:jc w:val="right"/>
              <w:rPr>
                <w:sz w:val="20"/>
              </w:rPr>
            </w:pPr>
            <w:r>
              <w:rPr>
                <w:sz w:val="20"/>
              </w:rPr>
              <w:t>10486.25</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U+58A0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壇</w:t>
            </w:r>
          </w:p>
        </w:tc>
        <w:tc>
          <w:tcPr>
            <w:tcW w:w="770" w:type="dxa"/>
          </w:tcPr>
          <w:p w:rsidR="0067705B" w:rsidRDefault="00EF3B5B">
            <w:pPr>
              <w:pStyle w:val="TableParagraph"/>
              <w:spacing w:before="29"/>
              <w:rPr>
                <w:sz w:val="20"/>
              </w:rPr>
            </w:pPr>
            <w:r>
              <w:rPr>
                <w:sz w:val="20"/>
              </w:rPr>
              <w:t>shàn</w:t>
            </w:r>
          </w:p>
        </w:tc>
        <w:tc>
          <w:tcPr>
            <w:tcW w:w="903" w:type="dxa"/>
            <w:tcBorders>
              <w:right w:val="nil"/>
            </w:tcBorders>
          </w:tcPr>
          <w:p w:rsidR="0067705B" w:rsidRDefault="00EF3B5B">
            <w:pPr>
              <w:pStyle w:val="TableParagraph"/>
              <w:spacing w:before="29"/>
              <w:rPr>
                <w:i/>
                <w:sz w:val="20"/>
              </w:rPr>
            </w:pPr>
            <w:r>
              <w:rPr>
                <w:i/>
                <w:sz w:val="20"/>
              </w:rPr>
              <w:t>dzyenX</w:t>
            </w:r>
          </w:p>
        </w:tc>
        <w:tc>
          <w:tcPr>
            <w:tcW w:w="1881" w:type="dxa"/>
            <w:tcBorders>
              <w:left w:val="nil"/>
            </w:tcBorders>
          </w:tcPr>
          <w:p w:rsidR="0067705B" w:rsidRDefault="00EF3B5B">
            <w:pPr>
              <w:pStyle w:val="TableParagraph"/>
              <w:spacing w:before="29"/>
              <w:ind w:left="219"/>
              <w:rPr>
                <w:i/>
                <w:sz w:val="20"/>
              </w:rPr>
            </w:pPr>
            <w:r>
              <w:rPr>
                <w:i/>
                <w:sz w:val="20"/>
              </w:rPr>
              <w:t>(dzy- + -jen B)</w:t>
            </w:r>
          </w:p>
        </w:tc>
        <w:tc>
          <w:tcPr>
            <w:tcW w:w="2782" w:type="dxa"/>
          </w:tcPr>
          <w:p w:rsidR="0067705B" w:rsidRDefault="00EF3B5B">
            <w:pPr>
              <w:pStyle w:val="TableParagraph"/>
              <w:spacing w:before="29"/>
              <w:rPr>
                <w:sz w:val="20"/>
              </w:rPr>
            </w:pPr>
            <w:r>
              <w:rPr>
                <w:sz w:val="20"/>
              </w:rPr>
              <w:t>*[d]anʔ</w:t>
            </w:r>
          </w:p>
        </w:tc>
        <w:tc>
          <w:tcPr>
            <w:tcW w:w="2870" w:type="dxa"/>
          </w:tcPr>
          <w:p w:rsidR="0067705B" w:rsidRDefault="00EF3B5B">
            <w:pPr>
              <w:pStyle w:val="TableParagraph"/>
              <w:spacing w:before="29"/>
              <w:ind w:left="38"/>
              <w:rPr>
                <w:sz w:val="20"/>
              </w:rPr>
            </w:pPr>
            <w:r>
              <w:rPr>
                <w:sz w:val="20"/>
              </w:rPr>
              <w:t>leveled area</w:t>
            </w:r>
          </w:p>
        </w:tc>
        <w:tc>
          <w:tcPr>
            <w:tcW w:w="928" w:type="dxa"/>
          </w:tcPr>
          <w:p w:rsidR="0067705B" w:rsidRDefault="00EF3B5B">
            <w:pPr>
              <w:pStyle w:val="TableParagraph"/>
              <w:spacing w:before="29"/>
              <w:ind w:left="210"/>
              <w:rPr>
                <w:sz w:val="20"/>
              </w:rPr>
            </w:pPr>
            <w:r>
              <w:rPr>
                <w:sz w:val="20"/>
              </w:rPr>
              <w:t>0148d</w:t>
            </w:r>
          </w:p>
        </w:tc>
        <w:tc>
          <w:tcPr>
            <w:tcW w:w="940" w:type="dxa"/>
          </w:tcPr>
          <w:p w:rsidR="0067705B" w:rsidRDefault="00EF3B5B">
            <w:pPr>
              <w:pStyle w:val="TableParagraph"/>
              <w:spacing w:before="29"/>
              <w:ind w:left="0" w:right="92"/>
              <w:jc w:val="right"/>
              <w:rPr>
                <w:sz w:val="20"/>
              </w:rPr>
            </w:pPr>
            <w:r>
              <w:rPr>
                <w:sz w:val="20"/>
              </w:rPr>
              <w:t>10492.12</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72" w:right="72"/>
              <w:jc w:val="center"/>
              <w:rPr>
                <w:sz w:val="20"/>
              </w:rPr>
            </w:pPr>
            <w:r>
              <w:rPr>
                <w:sz w:val="20"/>
              </w:rPr>
              <w:t>U+58C7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善</w:t>
            </w:r>
          </w:p>
        </w:tc>
        <w:tc>
          <w:tcPr>
            <w:tcW w:w="770" w:type="dxa"/>
          </w:tcPr>
          <w:p w:rsidR="0067705B" w:rsidRDefault="00EF3B5B">
            <w:pPr>
              <w:pStyle w:val="TableParagraph"/>
              <w:rPr>
                <w:sz w:val="20"/>
              </w:rPr>
            </w:pPr>
            <w:r>
              <w:rPr>
                <w:sz w:val="20"/>
              </w:rPr>
              <w:t>shàn</w:t>
            </w:r>
          </w:p>
        </w:tc>
        <w:tc>
          <w:tcPr>
            <w:tcW w:w="903" w:type="dxa"/>
            <w:tcBorders>
              <w:right w:val="nil"/>
            </w:tcBorders>
          </w:tcPr>
          <w:p w:rsidR="0067705B" w:rsidRDefault="00EF3B5B">
            <w:pPr>
              <w:pStyle w:val="TableParagraph"/>
              <w:rPr>
                <w:i/>
                <w:sz w:val="20"/>
              </w:rPr>
            </w:pPr>
            <w:r>
              <w:rPr>
                <w:i/>
                <w:sz w:val="20"/>
              </w:rPr>
              <w:t>dzyenX</w:t>
            </w:r>
          </w:p>
        </w:tc>
        <w:tc>
          <w:tcPr>
            <w:tcW w:w="1881" w:type="dxa"/>
            <w:tcBorders>
              <w:left w:val="nil"/>
            </w:tcBorders>
          </w:tcPr>
          <w:p w:rsidR="0067705B" w:rsidRDefault="00EF3B5B">
            <w:pPr>
              <w:pStyle w:val="TableParagraph"/>
              <w:ind w:left="219"/>
              <w:rPr>
                <w:i/>
                <w:sz w:val="20"/>
              </w:rPr>
            </w:pPr>
            <w:r>
              <w:rPr>
                <w:i/>
                <w:sz w:val="20"/>
              </w:rPr>
              <w:t>(dzy- + -jen B)</w:t>
            </w:r>
          </w:p>
        </w:tc>
        <w:tc>
          <w:tcPr>
            <w:tcW w:w="2782" w:type="dxa"/>
          </w:tcPr>
          <w:p w:rsidR="0067705B" w:rsidRDefault="00EF3B5B">
            <w:pPr>
              <w:pStyle w:val="TableParagraph"/>
              <w:rPr>
                <w:sz w:val="20"/>
              </w:rPr>
            </w:pPr>
            <w:r>
              <w:rPr>
                <w:sz w:val="20"/>
              </w:rPr>
              <w:t>*[g]e[n]ʔ</w:t>
            </w:r>
          </w:p>
        </w:tc>
        <w:tc>
          <w:tcPr>
            <w:tcW w:w="2870" w:type="dxa"/>
          </w:tcPr>
          <w:p w:rsidR="0067705B" w:rsidRDefault="00EF3B5B">
            <w:pPr>
              <w:pStyle w:val="TableParagraph"/>
              <w:ind w:left="38"/>
              <w:rPr>
                <w:sz w:val="20"/>
              </w:rPr>
            </w:pPr>
            <w:r>
              <w:rPr>
                <w:sz w:val="20"/>
              </w:rPr>
              <w:t>good</w:t>
            </w:r>
          </w:p>
        </w:tc>
        <w:tc>
          <w:tcPr>
            <w:tcW w:w="928" w:type="dxa"/>
          </w:tcPr>
          <w:p w:rsidR="0067705B" w:rsidRDefault="00EF3B5B">
            <w:pPr>
              <w:pStyle w:val="TableParagraph"/>
              <w:ind w:left="214"/>
              <w:rPr>
                <w:sz w:val="20"/>
              </w:rPr>
            </w:pPr>
            <w:r>
              <w:rPr>
                <w:sz w:val="20"/>
              </w:rPr>
              <w:t>0205a</w:t>
            </w:r>
          </w:p>
        </w:tc>
        <w:tc>
          <w:tcPr>
            <w:tcW w:w="940" w:type="dxa"/>
          </w:tcPr>
          <w:p w:rsidR="0067705B" w:rsidRDefault="00EF3B5B">
            <w:pPr>
              <w:pStyle w:val="TableParagraph"/>
              <w:ind w:left="0" w:right="92"/>
              <w:jc w:val="right"/>
              <w:rPr>
                <w:sz w:val="20"/>
              </w:rPr>
            </w:pPr>
            <w:r>
              <w:rPr>
                <w:sz w:val="20"/>
              </w:rPr>
              <w:t>10660.02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U+5584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擅</w:t>
            </w:r>
          </w:p>
        </w:tc>
        <w:tc>
          <w:tcPr>
            <w:tcW w:w="770" w:type="dxa"/>
          </w:tcPr>
          <w:p w:rsidR="0067705B" w:rsidRDefault="00EF3B5B">
            <w:pPr>
              <w:pStyle w:val="TableParagraph"/>
              <w:rPr>
                <w:sz w:val="20"/>
              </w:rPr>
            </w:pPr>
            <w:r>
              <w:rPr>
                <w:sz w:val="20"/>
              </w:rPr>
              <w:t>shàn</w:t>
            </w:r>
          </w:p>
        </w:tc>
        <w:tc>
          <w:tcPr>
            <w:tcW w:w="903" w:type="dxa"/>
            <w:tcBorders>
              <w:right w:val="nil"/>
            </w:tcBorders>
          </w:tcPr>
          <w:p w:rsidR="0067705B" w:rsidRDefault="00EF3B5B">
            <w:pPr>
              <w:pStyle w:val="TableParagraph"/>
              <w:rPr>
                <w:i/>
                <w:sz w:val="20"/>
              </w:rPr>
            </w:pPr>
            <w:r>
              <w:rPr>
                <w:i/>
                <w:sz w:val="20"/>
              </w:rPr>
              <w:t>dzyenH</w:t>
            </w:r>
          </w:p>
        </w:tc>
        <w:tc>
          <w:tcPr>
            <w:tcW w:w="1881" w:type="dxa"/>
            <w:tcBorders>
              <w:left w:val="nil"/>
            </w:tcBorders>
          </w:tcPr>
          <w:p w:rsidR="0067705B" w:rsidRDefault="00EF3B5B">
            <w:pPr>
              <w:pStyle w:val="TableParagraph"/>
              <w:ind w:left="219"/>
              <w:rPr>
                <w:i/>
                <w:sz w:val="20"/>
              </w:rPr>
            </w:pPr>
            <w:r>
              <w:rPr>
                <w:i/>
                <w:sz w:val="20"/>
              </w:rPr>
              <w:t>(dzy- + -jen C)</w:t>
            </w:r>
          </w:p>
        </w:tc>
        <w:tc>
          <w:tcPr>
            <w:tcW w:w="2782" w:type="dxa"/>
          </w:tcPr>
          <w:p w:rsidR="0067705B" w:rsidRDefault="00EF3B5B">
            <w:pPr>
              <w:pStyle w:val="TableParagraph"/>
              <w:rPr>
                <w:sz w:val="20"/>
              </w:rPr>
            </w:pPr>
            <w:r>
              <w:rPr>
                <w:sz w:val="20"/>
              </w:rPr>
              <w:t>*[d]a[n]-s</w:t>
            </w:r>
          </w:p>
        </w:tc>
        <w:tc>
          <w:tcPr>
            <w:tcW w:w="2870" w:type="dxa"/>
          </w:tcPr>
          <w:p w:rsidR="0067705B" w:rsidRDefault="00EF3B5B">
            <w:pPr>
              <w:pStyle w:val="TableParagraph"/>
              <w:ind w:left="38"/>
              <w:rPr>
                <w:sz w:val="20"/>
              </w:rPr>
            </w:pPr>
            <w:r>
              <w:rPr>
                <w:sz w:val="20"/>
              </w:rPr>
              <w:t>act without authority</w:t>
            </w:r>
          </w:p>
        </w:tc>
        <w:tc>
          <w:tcPr>
            <w:tcW w:w="928" w:type="dxa"/>
          </w:tcPr>
          <w:p w:rsidR="0067705B" w:rsidRDefault="00EF3B5B">
            <w:pPr>
              <w:pStyle w:val="TableParagraph"/>
              <w:ind w:left="210"/>
              <w:rPr>
                <w:sz w:val="20"/>
              </w:rPr>
            </w:pPr>
            <w:r>
              <w:rPr>
                <w:sz w:val="20"/>
              </w:rPr>
              <w:t>0148o</w:t>
            </w:r>
          </w:p>
        </w:tc>
        <w:tc>
          <w:tcPr>
            <w:tcW w:w="940" w:type="dxa"/>
          </w:tcPr>
          <w:p w:rsidR="0067705B" w:rsidRDefault="00EF3B5B">
            <w:pPr>
              <w:pStyle w:val="TableParagraph"/>
              <w:ind w:left="0" w:right="92"/>
              <w:jc w:val="right"/>
              <w:rPr>
                <w:sz w:val="20"/>
              </w:rPr>
            </w:pPr>
            <w:r>
              <w:rPr>
                <w:sz w:val="20"/>
              </w:rPr>
              <w:t>31971.04</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U+64C5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禪</w:t>
            </w:r>
          </w:p>
        </w:tc>
        <w:tc>
          <w:tcPr>
            <w:tcW w:w="770" w:type="dxa"/>
          </w:tcPr>
          <w:p w:rsidR="0067705B" w:rsidRDefault="00EF3B5B">
            <w:pPr>
              <w:pStyle w:val="TableParagraph"/>
              <w:rPr>
                <w:sz w:val="20"/>
              </w:rPr>
            </w:pPr>
            <w:r>
              <w:rPr>
                <w:sz w:val="20"/>
              </w:rPr>
              <w:t>shàn</w:t>
            </w:r>
          </w:p>
        </w:tc>
        <w:tc>
          <w:tcPr>
            <w:tcW w:w="903" w:type="dxa"/>
            <w:tcBorders>
              <w:right w:val="nil"/>
            </w:tcBorders>
          </w:tcPr>
          <w:p w:rsidR="0067705B" w:rsidRDefault="00EF3B5B">
            <w:pPr>
              <w:pStyle w:val="TableParagraph"/>
              <w:rPr>
                <w:i/>
                <w:sz w:val="20"/>
              </w:rPr>
            </w:pPr>
            <w:r>
              <w:rPr>
                <w:i/>
                <w:sz w:val="20"/>
              </w:rPr>
              <w:t>dzyenH</w:t>
            </w:r>
          </w:p>
        </w:tc>
        <w:tc>
          <w:tcPr>
            <w:tcW w:w="1881" w:type="dxa"/>
            <w:tcBorders>
              <w:left w:val="nil"/>
            </w:tcBorders>
          </w:tcPr>
          <w:p w:rsidR="0067705B" w:rsidRDefault="00EF3B5B">
            <w:pPr>
              <w:pStyle w:val="TableParagraph"/>
              <w:ind w:left="219"/>
              <w:rPr>
                <w:i/>
                <w:sz w:val="20"/>
              </w:rPr>
            </w:pPr>
            <w:r>
              <w:rPr>
                <w:i/>
                <w:sz w:val="20"/>
              </w:rPr>
              <w:t>(dzy- + -jen C)</w:t>
            </w:r>
          </w:p>
        </w:tc>
        <w:tc>
          <w:tcPr>
            <w:tcW w:w="2782" w:type="dxa"/>
          </w:tcPr>
          <w:p w:rsidR="0067705B" w:rsidRDefault="00EF3B5B">
            <w:pPr>
              <w:pStyle w:val="TableParagraph"/>
              <w:rPr>
                <w:sz w:val="20"/>
              </w:rPr>
            </w:pPr>
            <w:r>
              <w:rPr>
                <w:sz w:val="20"/>
              </w:rPr>
              <w:t>*[d]ar-s</w:t>
            </w:r>
          </w:p>
        </w:tc>
        <w:tc>
          <w:tcPr>
            <w:tcW w:w="2870" w:type="dxa"/>
          </w:tcPr>
          <w:p w:rsidR="0067705B" w:rsidRDefault="00EF3B5B">
            <w:pPr>
              <w:pStyle w:val="TableParagraph"/>
              <w:ind w:left="38"/>
              <w:rPr>
                <w:sz w:val="20"/>
              </w:rPr>
            </w:pPr>
            <w:r>
              <w:rPr>
                <w:sz w:val="20"/>
              </w:rPr>
              <w:t>hand over to another</w:t>
            </w:r>
          </w:p>
        </w:tc>
        <w:tc>
          <w:tcPr>
            <w:tcW w:w="928" w:type="dxa"/>
          </w:tcPr>
          <w:p w:rsidR="0067705B" w:rsidRDefault="00EF3B5B">
            <w:pPr>
              <w:pStyle w:val="TableParagraph"/>
              <w:ind w:left="192"/>
              <w:rPr>
                <w:sz w:val="20"/>
              </w:rPr>
            </w:pPr>
            <w:r>
              <w:rPr>
                <w:sz w:val="20"/>
              </w:rPr>
              <w:t>0147b'</w:t>
            </w:r>
          </w:p>
        </w:tc>
        <w:tc>
          <w:tcPr>
            <w:tcW w:w="940" w:type="dxa"/>
          </w:tcPr>
          <w:p w:rsidR="0067705B" w:rsidRDefault="00EF3B5B">
            <w:pPr>
              <w:pStyle w:val="TableParagraph"/>
              <w:ind w:left="0" w:right="92"/>
              <w:jc w:val="right"/>
              <w:rPr>
                <w:sz w:val="20"/>
              </w:rPr>
            </w:pPr>
            <w:r>
              <w:rPr>
                <w:sz w:val="20"/>
              </w:rPr>
              <w:t>42408.10</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U+79AA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繕</w:t>
            </w:r>
          </w:p>
        </w:tc>
        <w:tc>
          <w:tcPr>
            <w:tcW w:w="770" w:type="dxa"/>
          </w:tcPr>
          <w:p w:rsidR="0067705B" w:rsidRDefault="00EF3B5B">
            <w:pPr>
              <w:pStyle w:val="TableParagraph"/>
              <w:rPr>
                <w:sz w:val="20"/>
              </w:rPr>
            </w:pPr>
            <w:r>
              <w:rPr>
                <w:sz w:val="20"/>
              </w:rPr>
              <w:t>shàn</w:t>
            </w:r>
          </w:p>
        </w:tc>
        <w:tc>
          <w:tcPr>
            <w:tcW w:w="903" w:type="dxa"/>
            <w:tcBorders>
              <w:right w:val="nil"/>
            </w:tcBorders>
          </w:tcPr>
          <w:p w:rsidR="0067705B" w:rsidRDefault="00EF3B5B">
            <w:pPr>
              <w:pStyle w:val="TableParagraph"/>
              <w:rPr>
                <w:i/>
                <w:sz w:val="20"/>
              </w:rPr>
            </w:pPr>
            <w:r>
              <w:rPr>
                <w:i/>
                <w:sz w:val="20"/>
              </w:rPr>
              <w:t>dzyenH</w:t>
            </w:r>
          </w:p>
        </w:tc>
        <w:tc>
          <w:tcPr>
            <w:tcW w:w="1881" w:type="dxa"/>
            <w:tcBorders>
              <w:left w:val="nil"/>
            </w:tcBorders>
          </w:tcPr>
          <w:p w:rsidR="0067705B" w:rsidRDefault="00EF3B5B">
            <w:pPr>
              <w:pStyle w:val="TableParagraph"/>
              <w:ind w:left="219"/>
              <w:rPr>
                <w:i/>
                <w:sz w:val="20"/>
              </w:rPr>
            </w:pPr>
            <w:r>
              <w:rPr>
                <w:i/>
                <w:sz w:val="20"/>
              </w:rPr>
              <w:t>(dzy- + -jen C)</w:t>
            </w:r>
          </w:p>
        </w:tc>
        <w:tc>
          <w:tcPr>
            <w:tcW w:w="2782" w:type="dxa"/>
          </w:tcPr>
          <w:p w:rsidR="0067705B" w:rsidRDefault="00EF3B5B">
            <w:pPr>
              <w:pStyle w:val="TableParagraph"/>
              <w:rPr>
                <w:sz w:val="20"/>
              </w:rPr>
            </w:pPr>
            <w:r>
              <w:rPr>
                <w:sz w:val="20"/>
              </w:rPr>
              <w:t>*[g]e[n]ʔ-s</w:t>
            </w:r>
          </w:p>
        </w:tc>
        <w:tc>
          <w:tcPr>
            <w:tcW w:w="2870" w:type="dxa"/>
          </w:tcPr>
          <w:p w:rsidR="0067705B" w:rsidRDefault="00EF3B5B">
            <w:pPr>
              <w:pStyle w:val="TableParagraph"/>
              <w:ind w:left="38"/>
              <w:rPr>
                <w:sz w:val="20"/>
              </w:rPr>
            </w:pPr>
            <w:r>
              <w:rPr>
                <w:sz w:val="20"/>
              </w:rPr>
              <w:t>(make good:) repair</w:t>
            </w:r>
          </w:p>
        </w:tc>
        <w:tc>
          <w:tcPr>
            <w:tcW w:w="928" w:type="dxa"/>
          </w:tcPr>
          <w:p w:rsidR="0067705B" w:rsidRDefault="00EF3B5B">
            <w:pPr>
              <w:pStyle w:val="TableParagraph"/>
              <w:ind w:left="226"/>
              <w:rPr>
                <w:sz w:val="20"/>
              </w:rPr>
            </w:pPr>
            <w:r>
              <w:rPr>
                <w:sz w:val="20"/>
              </w:rPr>
              <w:t>0205f</w:t>
            </w:r>
          </w:p>
        </w:tc>
        <w:tc>
          <w:tcPr>
            <w:tcW w:w="940" w:type="dxa"/>
          </w:tcPr>
          <w:p w:rsidR="0067705B" w:rsidRDefault="00EF3B5B">
            <w:pPr>
              <w:pStyle w:val="TableParagraph"/>
              <w:ind w:left="0" w:right="92"/>
              <w:jc w:val="right"/>
              <w:rPr>
                <w:sz w:val="20"/>
              </w:rPr>
            </w:pPr>
            <w:r>
              <w:rPr>
                <w:sz w:val="20"/>
              </w:rPr>
              <w:t>53454.03</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U+7E55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苫</w:t>
            </w:r>
          </w:p>
        </w:tc>
        <w:tc>
          <w:tcPr>
            <w:tcW w:w="770" w:type="dxa"/>
          </w:tcPr>
          <w:p w:rsidR="0067705B" w:rsidRDefault="00EF3B5B">
            <w:pPr>
              <w:pStyle w:val="TableParagraph"/>
              <w:rPr>
                <w:sz w:val="20"/>
              </w:rPr>
            </w:pPr>
            <w:r>
              <w:rPr>
                <w:sz w:val="20"/>
              </w:rPr>
              <w:t>shàn</w:t>
            </w:r>
          </w:p>
        </w:tc>
        <w:tc>
          <w:tcPr>
            <w:tcW w:w="903" w:type="dxa"/>
            <w:tcBorders>
              <w:right w:val="nil"/>
            </w:tcBorders>
          </w:tcPr>
          <w:p w:rsidR="0067705B" w:rsidRDefault="00EF3B5B">
            <w:pPr>
              <w:pStyle w:val="TableParagraph"/>
              <w:rPr>
                <w:i/>
                <w:sz w:val="20"/>
              </w:rPr>
            </w:pPr>
            <w:r>
              <w:rPr>
                <w:i/>
                <w:sz w:val="20"/>
              </w:rPr>
              <w:t>syemH</w:t>
            </w:r>
          </w:p>
        </w:tc>
        <w:tc>
          <w:tcPr>
            <w:tcW w:w="1881" w:type="dxa"/>
            <w:tcBorders>
              <w:left w:val="nil"/>
            </w:tcBorders>
          </w:tcPr>
          <w:p w:rsidR="0067705B" w:rsidRDefault="00EF3B5B">
            <w:pPr>
              <w:pStyle w:val="TableParagraph"/>
              <w:ind w:left="219"/>
              <w:rPr>
                <w:i/>
                <w:sz w:val="20"/>
              </w:rPr>
            </w:pPr>
            <w:r>
              <w:rPr>
                <w:i/>
                <w:sz w:val="20"/>
              </w:rPr>
              <w:t>(sy- + -jem C)</w:t>
            </w:r>
          </w:p>
        </w:tc>
        <w:tc>
          <w:tcPr>
            <w:tcW w:w="2782" w:type="dxa"/>
          </w:tcPr>
          <w:p w:rsidR="0067705B" w:rsidRDefault="00EF3B5B">
            <w:pPr>
              <w:pStyle w:val="TableParagraph"/>
              <w:rPr>
                <w:sz w:val="20"/>
              </w:rPr>
            </w:pPr>
            <w:r>
              <w:rPr>
                <w:sz w:val="20"/>
              </w:rPr>
              <w:t>*s-tem-s</w:t>
            </w:r>
          </w:p>
        </w:tc>
        <w:tc>
          <w:tcPr>
            <w:tcW w:w="2870" w:type="dxa"/>
          </w:tcPr>
          <w:p w:rsidR="0067705B" w:rsidRDefault="00EF3B5B">
            <w:pPr>
              <w:pStyle w:val="TableParagraph"/>
              <w:ind w:left="38"/>
              <w:rPr>
                <w:sz w:val="20"/>
              </w:rPr>
            </w:pPr>
            <w:r>
              <w:rPr>
                <w:sz w:val="20"/>
              </w:rPr>
              <w:t>thatch</w:t>
            </w:r>
          </w:p>
        </w:tc>
        <w:tc>
          <w:tcPr>
            <w:tcW w:w="928" w:type="dxa"/>
          </w:tcPr>
          <w:p w:rsidR="0067705B" w:rsidRDefault="00EF3B5B">
            <w:pPr>
              <w:pStyle w:val="TableParagraph"/>
              <w:ind w:left="232"/>
              <w:rPr>
                <w:sz w:val="20"/>
              </w:rPr>
            </w:pPr>
            <w:r>
              <w:rPr>
                <w:sz w:val="20"/>
              </w:rPr>
              <w:t>0618i</w:t>
            </w:r>
          </w:p>
        </w:tc>
        <w:tc>
          <w:tcPr>
            <w:tcW w:w="940" w:type="dxa"/>
          </w:tcPr>
          <w:p w:rsidR="0067705B" w:rsidRDefault="00EF3B5B">
            <w:pPr>
              <w:pStyle w:val="TableParagraph"/>
              <w:ind w:left="0" w:right="92"/>
              <w:jc w:val="right"/>
              <w:rPr>
                <w:sz w:val="20"/>
              </w:rPr>
            </w:pPr>
            <w:r>
              <w:rPr>
                <w:sz w:val="20"/>
              </w:rPr>
              <w:t>53189.06</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U+82EB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扇</w:t>
            </w:r>
          </w:p>
        </w:tc>
        <w:tc>
          <w:tcPr>
            <w:tcW w:w="770" w:type="dxa"/>
          </w:tcPr>
          <w:p w:rsidR="0067705B" w:rsidRDefault="00EF3B5B">
            <w:pPr>
              <w:pStyle w:val="TableParagraph"/>
              <w:rPr>
                <w:sz w:val="20"/>
              </w:rPr>
            </w:pPr>
            <w:r>
              <w:rPr>
                <w:sz w:val="20"/>
              </w:rPr>
              <w:t>shàn</w:t>
            </w:r>
          </w:p>
        </w:tc>
        <w:tc>
          <w:tcPr>
            <w:tcW w:w="903" w:type="dxa"/>
            <w:tcBorders>
              <w:right w:val="nil"/>
            </w:tcBorders>
          </w:tcPr>
          <w:p w:rsidR="0067705B" w:rsidRDefault="00EF3B5B">
            <w:pPr>
              <w:pStyle w:val="TableParagraph"/>
              <w:rPr>
                <w:i/>
                <w:sz w:val="20"/>
              </w:rPr>
            </w:pPr>
            <w:r>
              <w:rPr>
                <w:i/>
                <w:sz w:val="20"/>
              </w:rPr>
              <w:t>syenH</w:t>
            </w:r>
          </w:p>
        </w:tc>
        <w:tc>
          <w:tcPr>
            <w:tcW w:w="1881" w:type="dxa"/>
            <w:tcBorders>
              <w:left w:val="nil"/>
            </w:tcBorders>
          </w:tcPr>
          <w:p w:rsidR="0067705B" w:rsidRDefault="00EF3B5B">
            <w:pPr>
              <w:pStyle w:val="TableParagraph"/>
              <w:ind w:left="219"/>
              <w:rPr>
                <w:i/>
                <w:sz w:val="20"/>
              </w:rPr>
            </w:pPr>
            <w:r>
              <w:rPr>
                <w:i/>
                <w:sz w:val="20"/>
              </w:rPr>
              <w:t>(sy- + -jen C)</w:t>
            </w:r>
          </w:p>
        </w:tc>
        <w:tc>
          <w:tcPr>
            <w:tcW w:w="2782" w:type="dxa"/>
          </w:tcPr>
          <w:p w:rsidR="0067705B" w:rsidRDefault="00EF3B5B">
            <w:pPr>
              <w:pStyle w:val="TableParagraph"/>
              <w:spacing w:before="29"/>
              <w:rPr>
                <w:sz w:val="20"/>
              </w:rPr>
            </w:pPr>
            <w:r>
              <w:rPr>
                <w:sz w:val="20"/>
              </w:rPr>
              <w:t>*[l̥ ][a][r]-s</w:t>
            </w:r>
          </w:p>
        </w:tc>
        <w:tc>
          <w:tcPr>
            <w:tcW w:w="2870" w:type="dxa"/>
          </w:tcPr>
          <w:p w:rsidR="0067705B" w:rsidRDefault="00EF3B5B">
            <w:pPr>
              <w:pStyle w:val="TableParagraph"/>
              <w:ind w:left="38"/>
              <w:rPr>
                <w:sz w:val="20"/>
              </w:rPr>
            </w:pPr>
            <w:proofErr w:type="gramStart"/>
            <w:r>
              <w:rPr>
                <w:sz w:val="20"/>
              </w:rPr>
              <w:t>leaf</w:t>
            </w:r>
            <w:proofErr w:type="gramEnd"/>
            <w:r>
              <w:rPr>
                <w:sz w:val="20"/>
              </w:rPr>
              <w:t xml:space="preserve"> of door (: fan?)</w:t>
            </w:r>
          </w:p>
        </w:tc>
        <w:tc>
          <w:tcPr>
            <w:tcW w:w="928" w:type="dxa"/>
          </w:tcPr>
          <w:p w:rsidR="0067705B" w:rsidRDefault="00EF3B5B">
            <w:pPr>
              <w:pStyle w:val="TableParagraph"/>
              <w:ind w:left="214"/>
              <w:rPr>
                <w:sz w:val="20"/>
              </w:rPr>
            </w:pPr>
            <w:r>
              <w:rPr>
                <w:sz w:val="20"/>
              </w:rPr>
              <w:t>0212a</w:t>
            </w:r>
          </w:p>
        </w:tc>
        <w:tc>
          <w:tcPr>
            <w:tcW w:w="940" w:type="dxa"/>
          </w:tcPr>
          <w:p w:rsidR="0067705B" w:rsidRDefault="00EF3B5B">
            <w:pPr>
              <w:pStyle w:val="TableParagraph"/>
              <w:ind w:left="0" w:right="92"/>
              <w:jc w:val="right"/>
              <w:rPr>
                <w:sz w:val="20"/>
              </w:rPr>
            </w:pPr>
            <w:r>
              <w:rPr>
                <w:sz w:val="20"/>
              </w:rPr>
              <w:t>32263.06</w:t>
            </w:r>
          </w:p>
        </w:tc>
        <w:tc>
          <w:tcPr>
            <w:tcW w:w="496" w:type="dxa"/>
          </w:tcPr>
          <w:p w:rsidR="0067705B" w:rsidRDefault="00EF3B5B">
            <w:pPr>
              <w:pStyle w:val="TableParagraph"/>
              <w:ind w:left="75" w:right="76"/>
              <w:jc w:val="center"/>
              <w:rPr>
                <w:sz w:val="20"/>
              </w:rPr>
            </w:pPr>
            <w:r>
              <w:rPr>
                <w:sz w:val="20"/>
              </w:rPr>
              <w:t>63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U+6247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湯</w:t>
            </w:r>
          </w:p>
        </w:tc>
        <w:tc>
          <w:tcPr>
            <w:tcW w:w="770" w:type="dxa"/>
          </w:tcPr>
          <w:p w:rsidR="0067705B" w:rsidRDefault="00EF3B5B">
            <w:pPr>
              <w:pStyle w:val="TableParagraph"/>
              <w:rPr>
                <w:sz w:val="20"/>
              </w:rPr>
            </w:pPr>
            <w:r>
              <w:rPr>
                <w:sz w:val="20"/>
              </w:rPr>
              <w:t>shāng</w:t>
            </w:r>
          </w:p>
        </w:tc>
        <w:tc>
          <w:tcPr>
            <w:tcW w:w="903" w:type="dxa"/>
            <w:tcBorders>
              <w:right w:val="nil"/>
            </w:tcBorders>
          </w:tcPr>
          <w:p w:rsidR="0067705B" w:rsidRDefault="00EF3B5B">
            <w:pPr>
              <w:pStyle w:val="TableParagraph"/>
              <w:rPr>
                <w:i/>
                <w:sz w:val="20"/>
              </w:rPr>
            </w:pPr>
            <w:r>
              <w:rPr>
                <w:i/>
                <w:sz w:val="20"/>
              </w:rPr>
              <w:t>syang</w:t>
            </w:r>
          </w:p>
        </w:tc>
        <w:tc>
          <w:tcPr>
            <w:tcW w:w="1881" w:type="dxa"/>
            <w:tcBorders>
              <w:left w:val="nil"/>
            </w:tcBorders>
          </w:tcPr>
          <w:p w:rsidR="0067705B" w:rsidRDefault="00EF3B5B">
            <w:pPr>
              <w:pStyle w:val="TableParagraph"/>
              <w:ind w:left="219"/>
              <w:rPr>
                <w:i/>
                <w:sz w:val="20"/>
              </w:rPr>
            </w:pPr>
            <w:r>
              <w:rPr>
                <w:i/>
                <w:sz w:val="20"/>
              </w:rPr>
              <w:t>(sy- + -jang A)</w:t>
            </w:r>
          </w:p>
        </w:tc>
        <w:tc>
          <w:tcPr>
            <w:tcW w:w="2782" w:type="dxa"/>
          </w:tcPr>
          <w:p w:rsidR="0067705B" w:rsidRDefault="00EF3B5B">
            <w:pPr>
              <w:pStyle w:val="TableParagraph"/>
              <w:spacing w:before="29"/>
              <w:rPr>
                <w:sz w:val="20"/>
              </w:rPr>
            </w:pPr>
            <w:r>
              <w:rPr>
                <w:sz w:val="20"/>
              </w:rPr>
              <w:t>*l̥ aŋ</w:t>
            </w:r>
          </w:p>
        </w:tc>
        <w:tc>
          <w:tcPr>
            <w:tcW w:w="2870" w:type="dxa"/>
          </w:tcPr>
          <w:p w:rsidR="0067705B" w:rsidRDefault="00EF3B5B">
            <w:pPr>
              <w:pStyle w:val="TableParagraph"/>
              <w:ind w:left="38"/>
              <w:rPr>
                <w:sz w:val="20"/>
              </w:rPr>
            </w:pPr>
            <w:r>
              <w:rPr>
                <w:sz w:val="20"/>
              </w:rPr>
              <w:t>amply-flowing</w:t>
            </w:r>
          </w:p>
        </w:tc>
        <w:tc>
          <w:tcPr>
            <w:tcW w:w="928" w:type="dxa"/>
          </w:tcPr>
          <w:p w:rsidR="0067705B" w:rsidRDefault="00EF3B5B">
            <w:pPr>
              <w:pStyle w:val="TableParagraph"/>
              <w:ind w:left="214"/>
              <w:rPr>
                <w:sz w:val="20"/>
              </w:rPr>
            </w:pPr>
            <w:r>
              <w:rPr>
                <w:sz w:val="20"/>
              </w:rPr>
              <w:t>0720z</w:t>
            </w:r>
          </w:p>
        </w:tc>
        <w:tc>
          <w:tcPr>
            <w:tcW w:w="940" w:type="dxa"/>
          </w:tcPr>
          <w:p w:rsidR="0067705B" w:rsidRDefault="00EF3B5B">
            <w:pPr>
              <w:pStyle w:val="TableParagraph"/>
              <w:ind w:left="0" w:right="92"/>
              <w:jc w:val="right"/>
              <w:rPr>
                <w:sz w:val="20"/>
              </w:rPr>
            </w:pPr>
            <w:r>
              <w:rPr>
                <w:sz w:val="20"/>
              </w:rPr>
              <w:t>31674.03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U+6E6F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愓</w:t>
            </w:r>
          </w:p>
        </w:tc>
        <w:tc>
          <w:tcPr>
            <w:tcW w:w="770" w:type="dxa"/>
          </w:tcPr>
          <w:p w:rsidR="0067705B" w:rsidRDefault="00EF3B5B">
            <w:pPr>
              <w:pStyle w:val="TableParagraph"/>
              <w:spacing w:before="29"/>
              <w:rPr>
                <w:sz w:val="20"/>
              </w:rPr>
            </w:pPr>
            <w:r>
              <w:rPr>
                <w:sz w:val="20"/>
              </w:rPr>
              <w:t>shāng</w:t>
            </w:r>
          </w:p>
        </w:tc>
        <w:tc>
          <w:tcPr>
            <w:tcW w:w="903" w:type="dxa"/>
            <w:tcBorders>
              <w:right w:val="nil"/>
            </w:tcBorders>
          </w:tcPr>
          <w:p w:rsidR="0067705B" w:rsidRDefault="00EF3B5B">
            <w:pPr>
              <w:pStyle w:val="TableParagraph"/>
              <w:spacing w:before="29"/>
              <w:rPr>
                <w:i/>
                <w:sz w:val="20"/>
              </w:rPr>
            </w:pPr>
            <w:r>
              <w:rPr>
                <w:i/>
                <w:sz w:val="20"/>
              </w:rPr>
              <w:t>syang</w:t>
            </w:r>
          </w:p>
        </w:tc>
        <w:tc>
          <w:tcPr>
            <w:tcW w:w="1881" w:type="dxa"/>
            <w:tcBorders>
              <w:left w:val="nil"/>
            </w:tcBorders>
          </w:tcPr>
          <w:p w:rsidR="0067705B" w:rsidRDefault="00EF3B5B">
            <w:pPr>
              <w:pStyle w:val="TableParagraph"/>
              <w:spacing w:before="29"/>
              <w:ind w:left="219"/>
              <w:rPr>
                <w:i/>
                <w:sz w:val="20"/>
              </w:rPr>
            </w:pPr>
            <w:r>
              <w:rPr>
                <w:i/>
                <w:sz w:val="20"/>
              </w:rPr>
              <w:t>(sy- + -jang A)</w:t>
            </w:r>
          </w:p>
        </w:tc>
        <w:tc>
          <w:tcPr>
            <w:tcW w:w="2782" w:type="dxa"/>
          </w:tcPr>
          <w:p w:rsidR="0067705B" w:rsidRDefault="00EF3B5B">
            <w:pPr>
              <w:pStyle w:val="TableParagraph"/>
              <w:spacing w:before="31"/>
              <w:rPr>
                <w:sz w:val="20"/>
              </w:rPr>
            </w:pPr>
            <w:r>
              <w:rPr>
                <w:sz w:val="20"/>
              </w:rPr>
              <w:t>*l̥ aŋ</w:t>
            </w:r>
          </w:p>
        </w:tc>
        <w:tc>
          <w:tcPr>
            <w:tcW w:w="2870" w:type="dxa"/>
          </w:tcPr>
          <w:p w:rsidR="0067705B" w:rsidRDefault="00EF3B5B">
            <w:pPr>
              <w:pStyle w:val="TableParagraph"/>
              <w:spacing w:before="29"/>
              <w:ind w:left="38"/>
              <w:rPr>
                <w:sz w:val="20"/>
              </w:rPr>
            </w:pPr>
            <w:r>
              <w:rPr>
                <w:sz w:val="20"/>
              </w:rPr>
              <w:t>move straight and rapidly</w:t>
            </w:r>
          </w:p>
        </w:tc>
        <w:tc>
          <w:tcPr>
            <w:tcW w:w="928" w:type="dxa"/>
          </w:tcPr>
          <w:p w:rsidR="0067705B" w:rsidRDefault="00EF3B5B">
            <w:pPr>
              <w:pStyle w:val="TableParagraph"/>
              <w:spacing w:before="29"/>
              <w:ind w:left="196"/>
              <w:rPr>
                <w:sz w:val="20"/>
              </w:rPr>
            </w:pPr>
            <w:r>
              <w:rPr>
                <w:sz w:val="20"/>
              </w:rPr>
              <w:t>0720e'</w:t>
            </w:r>
          </w:p>
        </w:tc>
        <w:tc>
          <w:tcPr>
            <w:tcW w:w="940" w:type="dxa"/>
          </w:tcPr>
          <w:p w:rsidR="0067705B" w:rsidRDefault="00EF3B5B">
            <w:pPr>
              <w:pStyle w:val="TableParagraph"/>
              <w:spacing w:before="29"/>
              <w:ind w:left="0" w:right="92"/>
              <w:jc w:val="right"/>
              <w:rPr>
                <w:sz w:val="20"/>
              </w:rPr>
            </w:pPr>
            <w:r>
              <w:rPr>
                <w:sz w:val="20"/>
              </w:rPr>
              <w:t>42327.13</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U+6113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傷</w:t>
            </w:r>
          </w:p>
        </w:tc>
        <w:tc>
          <w:tcPr>
            <w:tcW w:w="770" w:type="dxa"/>
          </w:tcPr>
          <w:p w:rsidR="0067705B" w:rsidRDefault="00EF3B5B">
            <w:pPr>
              <w:pStyle w:val="TableParagraph"/>
              <w:rPr>
                <w:sz w:val="20"/>
              </w:rPr>
            </w:pPr>
            <w:r>
              <w:rPr>
                <w:sz w:val="20"/>
              </w:rPr>
              <w:t>shāng</w:t>
            </w:r>
          </w:p>
        </w:tc>
        <w:tc>
          <w:tcPr>
            <w:tcW w:w="903" w:type="dxa"/>
            <w:tcBorders>
              <w:right w:val="nil"/>
            </w:tcBorders>
          </w:tcPr>
          <w:p w:rsidR="0067705B" w:rsidRDefault="00EF3B5B">
            <w:pPr>
              <w:pStyle w:val="TableParagraph"/>
              <w:rPr>
                <w:i/>
                <w:sz w:val="20"/>
              </w:rPr>
            </w:pPr>
            <w:r>
              <w:rPr>
                <w:i/>
                <w:sz w:val="20"/>
              </w:rPr>
              <w:t>syang</w:t>
            </w:r>
          </w:p>
        </w:tc>
        <w:tc>
          <w:tcPr>
            <w:tcW w:w="1881" w:type="dxa"/>
            <w:tcBorders>
              <w:left w:val="nil"/>
            </w:tcBorders>
          </w:tcPr>
          <w:p w:rsidR="0067705B" w:rsidRDefault="00EF3B5B">
            <w:pPr>
              <w:pStyle w:val="TableParagraph"/>
              <w:ind w:left="219"/>
              <w:rPr>
                <w:i/>
                <w:sz w:val="20"/>
              </w:rPr>
            </w:pPr>
            <w:r>
              <w:rPr>
                <w:i/>
                <w:sz w:val="20"/>
              </w:rPr>
              <w:t>(sy- + -jang A)</w:t>
            </w:r>
          </w:p>
        </w:tc>
        <w:tc>
          <w:tcPr>
            <w:tcW w:w="2782" w:type="dxa"/>
          </w:tcPr>
          <w:p w:rsidR="0067705B" w:rsidRDefault="00EF3B5B">
            <w:pPr>
              <w:pStyle w:val="TableParagraph"/>
              <w:spacing w:before="29"/>
              <w:rPr>
                <w:sz w:val="20"/>
              </w:rPr>
            </w:pPr>
            <w:r>
              <w:rPr>
                <w:sz w:val="20"/>
              </w:rPr>
              <w:t>*l̥ aŋ</w:t>
            </w:r>
          </w:p>
        </w:tc>
        <w:tc>
          <w:tcPr>
            <w:tcW w:w="2870" w:type="dxa"/>
          </w:tcPr>
          <w:p w:rsidR="0067705B" w:rsidRDefault="00EF3B5B">
            <w:pPr>
              <w:pStyle w:val="TableParagraph"/>
              <w:ind w:left="38"/>
              <w:rPr>
                <w:sz w:val="20"/>
              </w:rPr>
            </w:pPr>
            <w:r>
              <w:rPr>
                <w:sz w:val="20"/>
              </w:rPr>
              <w:t>wound</w:t>
            </w:r>
          </w:p>
        </w:tc>
        <w:tc>
          <w:tcPr>
            <w:tcW w:w="928" w:type="dxa"/>
          </w:tcPr>
          <w:p w:rsidR="0067705B" w:rsidRDefault="00EF3B5B">
            <w:pPr>
              <w:pStyle w:val="TableParagraph"/>
              <w:ind w:left="214"/>
              <w:rPr>
                <w:sz w:val="20"/>
              </w:rPr>
            </w:pPr>
            <w:r>
              <w:rPr>
                <w:sz w:val="20"/>
              </w:rPr>
              <w:t>0720j'</w:t>
            </w:r>
          </w:p>
        </w:tc>
        <w:tc>
          <w:tcPr>
            <w:tcW w:w="940" w:type="dxa"/>
          </w:tcPr>
          <w:p w:rsidR="0067705B" w:rsidRDefault="00EF3B5B">
            <w:pPr>
              <w:pStyle w:val="TableParagraph"/>
              <w:ind w:left="0" w:right="92"/>
              <w:jc w:val="right"/>
              <w:rPr>
                <w:sz w:val="20"/>
              </w:rPr>
            </w:pPr>
            <w:r>
              <w:rPr>
                <w:sz w:val="20"/>
              </w:rPr>
              <w:t>10211.09</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U+50B7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觴</w:t>
            </w:r>
          </w:p>
        </w:tc>
        <w:tc>
          <w:tcPr>
            <w:tcW w:w="770" w:type="dxa"/>
          </w:tcPr>
          <w:p w:rsidR="0067705B" w:rsidRDefault="00EF3B5B">
            <w:pPr>
              <w:pStyle w:val="TableParagraph"/>
              <w:rPr>
                <w:sz w:val="20"/>
              </w:rPr>
            </w:pPr>
            <w:r>
              <w:rPr>
                <w:sz w:val="20"/>
              </w:rPr>
              <w:t>shāng</w:t>
            </w:r>
          </w:p>
        </w:tc>
        <w:tc>
          <w:tcPr>
            <w:tcW w:w="903" w:type="dxa"/>
            <w:tcBorders>
              <w:right w:val="nil"/>
            </w:tcBorders>
          </w:tcPr>
          <w:p w:rsidR="0067705B" w:rsidRDefault="00EF3B5B">
            <w:pPr>
              <w:pStyle w:val="TableParagraph"/>
              <w:rPr>
                <w:i/>
                <w:sz w:val="20"/>
              </w:rPr>
            </w:pPr>
            <w:r>
              <w:rPr>
                <w:i/>
                <w:sz w:val="20"/>
              </w:rPr>
              <w:t>syang</w:t>
            </w:r>
          </w:p>
        </w:tc>
        <w:tc>
          <w:tcPr>
            <w:tcW w:w="1881" w:type="dxa"/>
            <w:tcBorders>
              <w:left w:val="nil"/>
            </w:tcBorders>
          </w:tcPr>
          <w:p w:rsidR="0067705B" w:rsidRDefault="00EF3B5B">
            <w:pPr>
              <w:pStyle w:val="TableParagraph"/>
              <w:ind w:left="219"/>
              <w:rPr>
                <w:i/>
                <w:sz w:val="20"/>
              </w:rPr>
            </w:pPr>
            <w:r>
              <w:rPr>
                <w:i/>
                <w:sz w:val="20"/>
              </w:rPr>
              <w:t>(sy- + -jang A)</w:t>
            </w:r>
          </w:p>
        </w:tc>
        <w:tc>
          <w:tcPr>
            <w:tcW w:w="2782" w:type="dxa"/>
          </w:tcPr>
          <w:p w:rsidR="0067705B" w:rsidRDefault="00EF3B5B">
            <w:pPr>
              <w:pStyle w:val="TableParagraph"/>
              <w:spacing w:before="29"/>
              <w:rPr>
                <w:sz w:val="20"/>
              </w:rPr>
            </w:pPr>
            <w:r>
              <w:rPr>
                <w:sz w:val="20"/>
              </w:rPr>
              <w:t>*l̥ aŋ</w:t>
            </w:r>
          </w:p>
        </w:tc>
        <w:tc>
          <w:tcPr>
            <w:tcW w:w="2870" w:type="dxa"/>
          </w:tcPr>
          <w:p w:rsidR="0067705B" w:rsidRDefault="00EF3B5B">
            <w:pPr>
              <w:pStyle w:val="TableParagraph"/>
              <w:ind w:left="38"/>
              <w:rPr>
                <w:sz w:val="20"/>
              </w:rPr>
            </w:pPr>
            <w:r>
              <w:rPr>
                <w:sz w:val="20"/>
              </w:rPr>
              <w:t>goblet</w:t>
            </w:r>
          </w:p>
        </w:tc>
        <w:tc>
          <w:tcPr>
            <w:tcW w:w="928" w:type="dxa"/>
          </w:tcPr>
          <w:p w:rsidR="0067705B" w:rsidRDefault="00EF3B5B">
            <w:pPr>
              <w:pStyle w:val="TableParagraph"/>
              <w:ind w:left="214"/>
              <w:rPr>
                <w:sz w:val="20"/>
              </w:rPr>
            </w:pPr>
            <w:r>
              <w:rPr>
                <w:sz w:val="20"/>
              </w:rPr>
              <w:t>0720l'</w:t>
            </w:r>
          </w:p>
        </w:tc>
        <w:tc>
          <w:tcPr>
            <w:tcW w:w="940" w:type="dxa"/>
          </w:tcPr>
          <w:p w:rsidR="0067705B" w:rsidRDefault="00EF3B5B">
            <w:pPr>
              <w:pStyle w:val="TableParagraph"/>
              <w:ind w:left="0" w:right="92"/>
              <w:jc w:val="right"/>
              <w:rPr>
                <w:sz w:val="20"/>
              </w:rPr>
            </w:pPr>
            <w:r>
              <w:rPr>
                <w:sz w:val="20"/>
              </w:rPr>
              <w:t>63932.07</w:t>
            </w:r>
          </w:p>
        </w:tc>
        <w:tc>
          <w:tcPr>
            <w:tcW w:w="496" w:type="dxa"/>
          </w:tcPr>
          <w:p w:rsidR="0067705B" w:rsidRDefault="00EF3B5B">
            <w:pPr>
              <w:pStyle w:val="TableParagraph"/>
              <w:ind w:left="75" w:right="76"/>
              <w:jc w:val="center"/>
              <w:rPr>
                <w:sz w:val="20"/>
              </w:rPr>
            </w:pPr>
            <w:r>
              <w:rPr>
                <w:sz w:val="20"/>
              </w:rPr>
              <w:t>148</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U+89F4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商</w:t>
            </w:r>
          </w:p>
        </w:tc>
        <w:tc>
          <w:tcPr>
            <w:tcW w:w="770" w:type="dxa"/>
          </w:tcPr>
          <w:p w:rsidR="0067705B" w:rsidRDefault="00EF3B5B">
            <w:pPr>
              <w:pStyle w:val="TableParagraph"/>
              <w:rPr>
                <w:sz w:val="20"/>
              </w:rPr>
            </w:pPr>
            <w:r>
              <w:rPr>
                <w:sz w:val="20"/>
              </w:rPr>
              <w:t>shāng</w:t>
            </w:r>
          </w:p>
        </w:tc>
        <w:tc>
          <w:tcPr>
            <w:tcW w:w="903" w:type="dxa"/>
            <w:tcBorders>
              <w:right w:val="nil"/>
            </w:tcBorders>
          </w:tcPr>
          <w:p w:rsidR="0067705B" w:rsidRDefault="00EF3B5B">
            <w:pPr>
              <w:pStyle w:val="TableParagraph"/>
              <w:rPr>
                <w:i/>
                <w:sz w:val="20"/>
              </w:rPr>
            </w:pPr>
            <w:r>
              <w:rPr>
                <w:i/>
                <w:sz w:val="20"/>
              </w:rPr>
              <w:t>syang</w:t>
            </w:r>
          </w:p>
        </w:tc>
        <w:tc>
          <w:tcPr>
            <w:tcW w:w="1881" w:type="dxa"/>
            <w:tcBorders>
              <w:left w:val="nil"/>
            </w:tcBorders>
          </w:tcPr>
          <w:p w:rsidR="0067705B" w:rsidRDefault="00EF3B5B">
            <w:pPr>
              <w:pStyle w:val="TableParagraph"/>
              <w:ind w:left="219"/>
              <w:rPr>
                <w:i/>
                <w:sz w:val="20"/>
              </w:rPr>
            </w:pPr>
            <w:r>
              <w:rPr>
                <w:i/>
                <w:sz w:val="20"/>
              </w:rPr>
              <w:t>(sy- + -jang A)</w:t>
            </w:r>
          </w:p>
        </w:tc>
        <w:tc>
          <w:tcPr>
            <w:tcW w:w="2782" w:type="dxa"/>
          </w:tcPr>
          <w:p w:rsidR="0067705B" w:rsidRDefault="00EF3B5B">
            <w:pPr>
              <w:pStyle w:val="TableParagraph"/>
              <w:rPr>
                <w:sz w:val="20"/>
              </w:rPr>
            </w:pPr>
            <w:r>
              <w:rPr>
                <w:sz w:val="20"/>
              </w:rPr>
              <w:t>*s-taŋ</w:t>
            </w:r>
          </w:p>
        </w:tc>
        <w:tc>
          <w:tcPr>
            <w:tcW w:w="2870" w:type="dxa"/>
          </w:tcPr>
          <w:p w:rsidR="0067705B" w:rsidRDefault="00EF3B5B">
            <w:pPr>
              <w:pStyle w:val="TableParagraph"/>
              <w:ind w:left="38"/>
              <w:rPr>
                <w:sz w:val="20"/>
              </w:rPr>
            </w:pPr>
            <w:r>
              <w:rPr>
                <w:sz w:val="20"/>
              </w:rPr>
              <w:t>musical note</w:t>
            </w:r>
          </w:p>
        </w:tc>
        <w:tc>
          <w:tcPr>
            <w:tcW w:w="928" w:type="dxa"/>
          </w:tcPr>
          <w:p w:rsidR="0067705B" w:rsidRDefault="00EF3B5B">
            <w:pPr>
              <w:pStyle w:val="TableParagraph"/>
              <w:ind w:left="214"/>
              <w:rPr>
                <w:sz w:val="20"/>
              </w:rPr>
            </w:pPr>
            <w:r>
              <w:rPr>
                <w:sz w:val="20"/>
              </w:rPr>
              <w:t>0734a</w:t>
            </w:r>
          </w:p>
        </w:tc>
        <w:tc>
          <w:tcPr>
            <w:tcW w:w="940" w:type="dxa"/>
          </w:tcPr>
          <w:p w:rsidR="0067705B" w:rsidRDefault="00EF3B5B">
            <w:pPr>
              <w:pStyle w:val="TableParagraph"/>
              <w:ind w:left="0" w:right="92"/>
              <w:jc w:val="right"/>
              <w:rPr>
                <w:sz w:val="20"/>
              </w:rPr>
            </w:pPr>
            <w:r>
              <w:rPr>
                <w:sz w:val="20"/>
              </w:rPr>
              <w:t>10288.06</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U+5546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商</w:t>
            </w:r>
          </w:p>
        </w:tc>
        <w:tc>
          <w:tcPr>
            <w:tcW w:w="770" w:type="dxa"/>
          </w:tcPr>
          <w:p w:rsidR="0067705B" w:rsidRDefault="00EF3B5B">
            <w:pPr>
              <w:pStyle w:val="TableParagraph"/>
              <w:rPr>
                <w:sz w:val="20"/>
              </w:rPr>
            </w:pPr>
            <w:r>
              <w:rPr>
                <w:sz w:val="20"/>
              </w:rPr>
              <w:t>shāng</w:t>
            </w:r>
          </w:p>
        </w:tc>
        <w:tc>
          <w:tcPr>
            <w:tcW w:w="903" w:type="dxa"/>
            <w:tcBorders>
              <w:right w:val="nil"/>
            </w:tcBorders>
          </w:tcPr>
          <w:p w:rsidR="0067705B" w:rsidRDefault="00EF3B5B">
            <w:pPr>
              <w:pStyle w:val="TableParagraph"/>
              <w:rPr>
                <w:i/>
                <w:sz w:val="20"/>
              </w:rPr>
            </w:pPr>
            <w:r>
              <w:rPr>
                <w:i/>
                <w:sz w:val="20"/>
              </w:rPr>
              <w:t>syang</w:t>
            </w:r>
          </w:p>
        </w:tc>
        <w:tc>
          <w:tcPr>
            <w:tcW w:w="1881" w:type="dxa"/>
            <w:tcBorders>
              <w:left w:val="nil"/>
            </w:tcBorders>
          </w:tcPr>
          <w:p w:rsidR="0067705B" w:rsidRDefault="00EF3B5B">
            <w:pPr>
              <w:pStyle w:val="TableParagraph"/>
              <w:ind w:left="219"/>
              <w:rPr>
                <w:i/>
                <w:sz w:val="20"/>
              </w:rPr>
            </w:pPr>
            <w:r>
              <w:rPr>
                <w:i/>
                <w:sz w:val="20"/>
              </w:rPr>
              <w:t>(sy- + -jang A)</w:t>
            </w:r>
          </w:p>
        </w:tc>
        <w:tc>
          <w:tcPr>
            <w:tcW w:w="2782" w:type="dxa"/>
          </w:tcPr>
          <w:p w:rsidR="0067705B" w:rsidRDefault="00EF3B5B">
            <w:pPr>
              <w:pStyle w:val="TableParagraph"/>
              <w:rPr>
                <w:sz w:val="20"/>
              </w:rPr>
            </w:pPr>
            <w:r>
              <w:rPr>
                <w:sz w:val="20"/>
              </w:rPr>
              <w:t>*s-taŋ</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14"/>
              <w:rPr>
                <w:sz w:val="20"/>
              </w:rPr>
            </w:pPr>
            <w:r>
              <w:rPr>
                <w:sz w:val="20"/>
              </w:rPr>
              <w:t>0734a</w:t>
            </w:r>
          </w:p>
        </w:tc>
        <w:tc>
          <w:tcPr>
            <w:tcW w:w="940" w:type="dxa"/>
          </w:tcPr>
          <w:p w:rsidR="0067705B" w:rsidRDefault="00EF3B5B">
            <w:pPr>
              <w:pStyle w:val="TableParagraph"/>
              <w:ind w:left="0" w:right="92"/>
              <w:jc w:val="right"/>
              <w:rPr>
                <w:sz w:val="20"/>
              </w:rPr>
            </w:pPr>
            <w:r>
              <w:rPr>
                <w:sz w:val="20"/>
              </w:rPr>
              <w:t>10288.06</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U+5546</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37"/>
        <w:gridCol w:w="1847"/>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商</w:t>
            </w:r>
          </w:p>
        </w:tc>
        <w:tc>
          <w:tcPr>
            <w:tcW w:w="770" w:type="dxa"/>
          </w:tcPr>
          <w:p w:rsidR="0067705B" w:rsidRDefault="00EF3B5B">
            <w:pPr>
              <w:pStyle w:val="TableParagraph"/>
              <w:rPr>
                <w:sz w:val="20"/>
              </w:rPr>
            </w:pPr>
            <w:r>
              <w:rPr>
                <w:sz w:val="20"/>
              </w:rPr>
              <w:t>shāng</w:t>
            </w:r>
          </w:p>
        </w:tc>
        <w:tc>
          <w:tcPr>
            <w:tcW w:w="937" w:type="dxa"/>
            <w:tcBorders>
              <w:right w:val="nil"/>
            </w:tcBorders>
          </w:tcPr>
          <w:p w:rsidR="0067705B" w:rsidRDefault="00EF3B5B">
            <w:pPr>
              <w:pStyle w:val="TableParagraph"/>
              <w:rPr>
                <w:i/>
                <w:sz w:val="20"/>
              </w:rPr>
            </w:pPr>
            <w:r>
              <w:rPr>
                <w:i/>
                <w:sz w:val="20"/>
              </w:rPr>
              <w:t>syang</w:t>
            </w:r>
          </w:p>
        </w:tc>
        <w:tc>
          <w:tcPr>
            <w:tcW w:w="1847" w:type="dxa"/>
            <w:tcBorders>
              <w:left w:val="nil"/>
            </w:tcBorders>
          </w:tcPr>
          <w:p w:rsidR="0067705B" w:rsidRDefault="00EF3B5B">
            <w:pPr>
              <w:pStyle w:val="TableParagraph"/>
              <w:ind w:left="186"/>
              <w:rPr>
                <w:i/>
                <w:sz w:val="20"/>
              </w:rPr>
            </w:pPr>
            <w:r>
              <w:rPr>
                <w:i/>
                <w:sz w:val="20"/>
              </w:rPr>
              <w:t>(sy- + -jang A)</w:t>
            </w:r>
          </w:p>
        </w:tc>
        <w:tc>
          <w:tcPr>
            <w:tcW w:w="2782" w:type="dxa"/>
          </w:tcPr>
          <w:p w:rsidR="0067705B" w:rsidRDefault="00EF3B5B">
            <w:pPr>
              <w:pStyle w:val="TableParagraph"/>
              <w:rPr>
                <w:sz w:val="20"/>
              </w:rPr>
            </w:pPr>
            <w:r>
              <w:rPr>
                <w:sz w:val="20"/>
              </w:rPr>
              <w:t>*s-taŋ</w:t>
            </w:r>
          </w:p>
        </w:tc>
        <w:tc>
          <w:tcPr>
            <w:tcW w:w="2870" w:type="dxa"/>
          </w:tcPr>
          <w:p w:rsidR="0067705B" w:rsidRDefault="00EF3B5B">
            <w:pPr>
              <w:pStyle w:val="TableParagraph"/>
              <w:ind w:left="38"/>
              <w:rPr>
                <w:sz w:val="20"/>
              </w:rPr>
            </w:pPr>
            <w:r>
              <w:rPr>
                <w:sz w:val="20"/>
              </w:rPr>
              <w:t>estimate; business; trader</w:t>
            </w:r>
          </w:p>
        </w:tc>
        <w:tc>
          <w:tcPr>
            <w:tcW w:w="928" w:type="dxa"/>
          </w:tcPr>
          <w:p w:rsidR="0067705B" w:rsidRDefault="00EF3B5B">
            <w:pPr>
              <w:pStyle w:val="TableParagraph"/>
              <w:ind w:left="214"/>
              <w:rPr>
                <w:sz w:val="20"/>
              </w:rPr>
            </w:pPr>
            <w:r>
              <w:rPr>
                <w:sz w:val="20"/>
              </w:rPr>
              <w:t>0734a</w:t>
            </w:r>
          </w:p>
        </w:tc>
        <w:tc>
          <w:tcPr>
            <w:tcW w:w="940" w:type="dxa"/>
          </w:tcPr>
          <w:p w:rsidR="0067705B" w:rsidRDefault="00EF3B5B">
            <w:pPr>
              <w:pStyle w:val="TableParagraph"/>
              <w:ind w:left="0" w:right="92"/>
              <w:jc w:val="right"/>
              <w:rPr>
                <w:sz w:val="20"/>
              </w:rPr>
            </w:pPr>
            <w:r>
              <w:rPr>
                <w:sz w:val="20"/>
              </w:rPr>
              <w:t>10288.06</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U+5546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曏</w:t>
            </w:r>
          </w:p>
        </w:tc>
        <w:tc>
          <w:tcPr>
            <w:tcW w:w="770" w:type="dxa"/>
          </w:tcPr>
          <w:p w:rsidR="0067705B" w:rsidRDefault="00EF3B5B">
            <w:pPr>
              <w:pStyle w:val="TableParagraph"/>
              <w:spacing w:before="29"/>
              <w:rPr>
                <w:sz w:val="20"/>
              </w:rPr>
            </w:pPr>
            <w:r>
              <w:rPr>
                <w:sz w:val="20"/>
              </w:rPr>
              <w:t>shǎng</w:t>
            </w:r>
          </w:p>
        </w:tc>
        <w:tc>
          <w:tcPr>
            <w:tcW w:w="937" w:type="dxa"/>
            <w:tcBorders>
              <w:right w:val="nil"/>
            </w:tcBorders>
          </w:tcPr>
          <w:p w:rsidR="0067705B" w:rsidRDefault="00EF3B5B">
            <w:pPr>
              <w:pStyle w:val="TableParagraph"/>
              <w:spacing w:before="29"/>
              <w:rPr>
                <w:i/>
                <w:sz w:val="20"/>
              </w:rPr>
            </w:pPr>
            <w:r>
              <w:rPr>
                <w:i/>
                <w:sz w:val="20"/>
              </w:rPr>
              <w:t>syangX</w:t>
            </w:r>
          </w:p>
        </w:tc>
        <w:tc>
          <w:tcPr>
            <w:tcW w:w="1847" w:type="dxa"/>
            <w:tcBorders>
              <w:left w:val="nil"/>
            </w:tcBorders>
          </w:tcPr>
          <w:p w:rsidR="0067705B" w:rsidRDefault="00EF3B5B">
            <w:pPr>
              <w:pStyle w:val="TableParagraph"/>
              <w:spacing w:before="29"/>
              <w:ind w:left="186"/>
              <w:rPr>
                <w:i/>
                <w:sz w:val="20"/>
              </w:rPr>
            </w:pPr>
            <w:r>
              <w:rPr>
                <w:i/>
                <w:sz w:val="20"/>
              </w:rPr>
              <w:t>(sy- + -jang B)</w:t>
            </w:r>
          </w:p>
        </w:tc>
        <w:tc>
          <w:tcPr>
            <w:tcW w:w="2782" w:type="dxa"/>
          </w:tcPr>
          <w:p w:rsidR="0067705B" w:rsidRDefault="00EF3B5B">
            <w:pPr>
              <w:pStyle w:val="TableParagraph"/>
              <w:spacing w:before="31"/>
              <w:rPr>
                <w:sz w:val="20"/>
              </w:rPr>
            </w:pPr>
            <w:r>
              <w:rPr>
                <w:sz w:val="20"/>
              </w:rPr>
              <w:t>*n̥ aŋʔ</w:t>
            </w:r>
          </w:p>
        </w:tc>
        <w:tc>
          <w:tcPr>
            <w:tcW w:w="2870" w:type="dxa"/>
          </w:tcPr>
          <w:p w:rsidR="0067705B" w:rsidRDefault="00EF3B5B">
            <w:pPr>
              <w:pStyle w:val="TableParagraph"/>
              <w:spacing w:before="29"/>
              <w:ind w:left="38"/>
              <w:rPr>
                <w:sz w:val="20"/>
              </w:rPr>
            </w:pPr>
            <w:r>
              <w:rPr>
                <w:sz w:val="20"/>
              </w:rPr>
              <w:t>a short time</w:t>
            </w:r>
          </w:p>
        </w:tc>
        <w:tc>
          <w:tcPr>
            <w:tcW w:w="928" w:type="dxa"/>
          </w:tcPr>
          <w:p w:rsidR="0067705B" w:rsidRDefault="00EF3B5B">
            <w:pPr>
              <w:pStyle w:val="TableParagraph"/>
              <w:spacing w:before="29"/>
              <w:ind w:left="210"/>
              <w:rPr>
                <w:sz w:val="20"/>
              </w:rPr>
            </w:pPr>
            <w:r>
              <w:rPr>
                <w:sz w:val="20"/>
              </w:rPr>
              <w:t>0714k</w:t>
            </w:r>
          </w:p>
        </w:tc>
        <w:tc>
          <w:tcPr>
            <w:tcW w:w="940" w:type="dxa"/>
          </w:tcPr>
          <w:p w:rsidR="0067705B" w:rsidRDefault="00EF3B5B">
            <w:pPr>
              <w:pStyle w:val="TableParagraph"/>
              <w:spacing w:before="29"/>
              <w:ind w:left="0" w:right="92"/>
              <w:jc w:val="right"/>
              <w:rPr>
                <w:sz w:val="20"/>
              </w:rPr>
            </w:pPr>
            <w:r>
              <w:rPr>
                <w:sz w:val="20"/>
              </w:rPr>
              <w:t>21534.21</w:t>
            </w:r>
          </w:p>
        </w:tc>
        <w:tc>
          <w:tcPr>
            <w:tcW w:w="496" w:type="dxa"/>
          </w:tcPr>
          <w:p w:rsidR="0067705B" w:rsidRDefault="00EF3B5B">
            <w:pPr>
              <w:pStyle w:val="TableParagraph"/>
              <w:spacing w:before="29"/>
              <w:ind w:left="75" w:right="76"/>
              <w:jc w:val="center"/>
              <w:rPr>
                <w:sz w:val="20"/>
              </w:rPr>
            </w:pPr>
            <w:r>
              <w:rPr>
                <w:sz w:val="20"/>
              </w:rPr>
              <w:t>72</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174"/>
              <w:rPr>
                <w:sz w:val="20"/>
              </w:rPr>
            </w:pPr>
            <w:r>
              <w:rPr>
                <w:sz w:val="20"/>
              </w:rPr>
              <w:t>U+66CF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賞</w:t>
            </w:r>
          </w:p>
        </w:tc>
        <w:tc>
          <w:tcPr>
            <w:tcW w:w="770" w:type="dxa"/>
          </w:tcPr>
          <w:p w:rsidR="0067705B" w:rsidRDefault="00EF3B5B">
            <w:pPr>
              <w:pStyle w:val="TableParagraph"/>
              <w:rPr>
                <w:sz w:val="20"/>
              </w:rPr>
            </w:pPr>
            <w:r>
              <w:rPr>
                <w:sz w:val="20"/>
              </w:rPr>
              <w:t>shǎng</w:t>
            </w:r>
          </w:p>
        </w:tc>
        <w:tc>
          <w:tcPr>
            <w:tcW w:w="937" w:type="dxa"/>
            <w:tcBorders>
              <w:right w:val="nil"/>
            </w:tcBorders>
          </w:tcPr>
          <w:p w:rsidR="0067705B" w:rsidRDefault="00EF3B5B">
            <w:pPr>
              <w:pStyle w:val="TableParagraph"/>
              <w:rPr>
                <w:i/>
                <w:sz w:val="20"/>
              </w:rPr>
            </w:pPr>
            <w:r>
              <w:rPr>
                <w:i/>
                <w:sz w:val="20"/>
              </w:rPr>
              <w:t>syangX</w:t>
            </w:r>
          </w:p>
        </w:tc>
        <w:tc>
          <w:tcPr>
            <w:tcW w:w="1847" w:type="dxa"/>
            <w:tcBorders>
              <w:left w:val="nil"/>
            </w:tcBorders>
          </w:tcPr>
          <w:p w:rsidR="0067705B" w:rsidRDefault="00EF3B5B">
            <w:pPr>
              <w:pStyle w:val="TableParagraph"/>
              <w:ind w:left="186"/>
              <w:rPr>
                <w:i/>
                <w:sz w:val="20"/>
              </w:rPr>
            </w:pPr>
            <w:r>
              <w:rPr>
                <w:i/>
                <w:sz w:val="20"/>
              </w:rPr>
              <w:t>(sy- + -jang B)</w:t>
            </w:r>
          </w:p>
        </w:tc>
        <w:tc>
          <w:tcPr>
            <w:tcW w:w="2782" w:type="dxa"/>
          </w:tcPr>
          <w:p w:rsidR="0067705B" w:rsidRDefault="00EF3B5B">
            <w:pPr>
              <w:pStyle w:val="TableParagraph"/>
              <w:rPr>
                <w:sz w:val="20"/>
              </w:rPr>
            </w:pPr>
            <w:r>
              <w:rPr>
                <w:sz w:val="20"/>
              </w:rPr>
              <w:t>*s-taŋʔ</w:t>
            </w:r>
          </w:p>
        </w:tc>
        <w:tc>
          <w:tcPr>
            <w:tcW w:w="2870" w:type="dxa"/>
          </w:tcPr>
          <w:p w:rsidR="0067705B" w:rsidRDefault="00EF3B5B">
            <w:pPr>
              <w:pStyle w:val="TableParagraph"/>
              <w:ind w:left="38"/>
              <w:rPr>
                <w:sz w:val="20"/>
              </w:rPr>
            </w:pPr>
            <w:proofErr w:type="gramStart"/>
            <w:r>
              <w:rPr>
                <w:sz w:val="20"/>
              </w:rPr>
              <w:t>reward</w:t>
            </w:r>
            <w:proofErr w:type="gramEnd"/>
            <w:r>
              <w:rPr>
                <w:sz w:val="20"/>
              </w:rPr>
              <w:t xml:space="preserve"> (v.)</w:t>
            </w:r>
          </w:p>
        </w:tc>
        <w:tc>
          <w:tcPr>
            <w:tcW w:w="928" w:type="dxa"/>
          </w:tcPr>
          <w:p w:rsidR="0067705B" w:rsidRDefault="00EF3B5B">
            <w:pPr>
              <w:pStyle w:val="TableParagraph"/>
              <w:ind w:left="210"/>
              <w:rPr>
                <w:sz w:val="20"/>
              </w:rPr>
            </w:pPr>
            <w:r>
              <w:rPr>
                <w:sz w:val="20"/>
              </w:rPr>
              <w:t>0725n</w:t>
            </w:r>
          </w:p>
        </w:tc>
        <w:tc>
          <w:tcPr>
            <w:tcW w:w="940" w:type="dxa"/>
          </w:tcPr>
          <w:p w:rsidR="0067705B" w:rsidRDefault="00EF3B5B">
            <w:pPr>
              <w:pStyle w:val="TableParagraph"/>
              <w:ind w:left="0" w:right="92"/>
              <w:jc w:val="right"/>
              <w:rPr>
                <w:sz w:val="20"/>
              </w:rPr>
            </w:pPr>
            <w:r>
              <w:rPr>
                <w:sz w:val="20"/>
              </w:rPr>
              <w:t>63647.07</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46"/>
              <w:rPr>
                <w:sz w:val="20"/>
              </w:rPr>
            </w:pPr>
            <w:r>
              <w:rPr>
                <w:sz w:val="20"/>
              </w:rPr>
              <w:t>U+8CDE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上</w:t>
            </w:r>
          </w:p>
        </w:tc>
        <w:tc>
          <w:tcPr>
            <w:tcW w:w="770" w:type="dxa"/>
          </w:tcPr>
          <w:p w:rsidR="0067705B" w:rsidRDefault="00EF3B5B">
            <w:pPr>
              <w:pStyle w:val="TableParagraph"/>
              <w:rPr>
                <w:sz w:val="20"/>
              </w:rPr>
            </w:pPr>
            <w:r>
              <w:rPr>
                <w:sz w:val="20"/>
              </w:rPr>
              <w:t>shàng</w:t>
            </w:r>
          </w:p>
        </w:tc>
        <w:tc>
          <w:tcPr>
            <w:tcW w:w="937" w:type="dxa"/>
            <w:tcBorders>
              <w:right w:val="nil"/>
            </w:tcBorders>
          </w:tcPr>
          <w:p w:rsidR="0067705B" w:rsidRDefault="00EF3B5B">
            <w:pPr>
              <w:pStyle w:val="TableParagraph"/>
              <w:rPr>
                <w:i/>
                <w:sz w:val="20"/>
              </w:rPr>
            </w:pPr>
            <w:r>
              <w:rPr>
                <w:i/>
                <w:sz w:val="20"/>
              </w:rPr>
              <w:t>dzyangX</w:t>
            </w:r>
          </w:p>
        </w:tc>
        <w:tc>
          <w:tcPr>
            <w:tcW w:w="1847" w:type="dxa"/>
            <w:tcBorders>
              <w:left w:val="nil"/>
            </w:tcBorders>
          </w:tcPr>
          <w:p w:rsidR="0067705B" w:rsidRDefault="00EF3B5B">
            <w:pPr>
              <w:pStyle w:val="TableParagraph"/>
              <w:ind w:left="186"/>
              <w:rPr>
                <w:i/>
                <w:sz w:val="20"/>
              </w:rPr>
            </w:pPr>
            <w:r>
              <w:rPr>
                <w:i/>
                <w:sz w:val="20"/>
              </w:rPr>
              <w:t>(dzy- + -jang B)</w:t>
            </w:r>
          </w:p>
        </w:tc>
        <w:tc>
          <w:tcPr>
            <w:tcW w:w="2782" w:type="dxa"/>
          </w:tcPr>
          <w:p w:rsidR="0067705B" w:rsidRDefault="00EF3B5B">
            <w:pPr>
              <w:pStyle w:val="TableParagraph"/>
              <w:rPr>
                <w:sz w:val="20"/>
              </w:rPr>
            </w:pPr>
            <w:r>
              <w:rPr>
                <w:sz w:val="20"/>
              </w:rPr>
              <w:t>*Cə-daŋʔ</w:t>
            </w:r>
          </w:p>
        </w:tc>
        <w:tc>
          <w:tcPr>
            <w:tcW w:w="2870" w:type="dxa"/>
          </w:tcPr>
          <w:p w:rsidR="0067705B" w:rsidRDefault="00EF3B5B">
            <w:pPr>
              <w:pStyle w:val="TableParagraph"/>
              <w:ind w:left="38"/>
              <w:rPr>
                <w:sz w:val="20"/>
              </w:rPr>
            </w:pPr>
            <w:r>
              <w:rPr>
                <w:sz w:val="20"/>
              </w:rPr>
              <w:t>ascend</w:t>
            </w:r>
          </w:p>
        </w:tc>
        <w:tc>
          <w:tcPr>
            <w:tcW w:w="928" w:type="dxa"/>
          </w:tcPr>
          <w:p w:rsidR="0067705B" w:rsidRDefault="00EF3B5B">
            <w:pPr>
              <w:pStyle w:val="TableParagraph"/>
              <w:ind w:left="214"/>
              <w:rPr>
                <w:sz w:val="20"/>
              </w:rPr>
            </w:pPr>
            <w:r>
              <w:rPr>
                <w:sz w:val="20"/>
              </w:rPr>
              <w:t>0726a</w:t>
            </w:r>
          </w:p>
        </w:tc>
        <w:tc>
          <w:tcPr>
            <w:tcW w:w="940" w:type="dxa"/>
          </w:tcPr>
          <w:p w:rsidR="0067705B" w:rsidRDefault="00EF3B5B">
            <w:pPr>
              <w:pStyle w:val="TableParagraph"/>
              <w:ind w:left="0" w:right="92"/>
              <w:jc w:val="right"/>
              <w:rPr>
                <w:sz w:val="20"/>
              </w:rPr>
            </w:pPr>
            <w:r>
              <w:rPr>
                <w:sz w:val="20"/>
              </w:rPr>
              <w:t>10005.04</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4"/>
              <w:rPr>
                <w:sz w:val="20"/>
              </w:rPr>
            </w:pPr>
            <w:r>
              <w:rPr>
                <w:sz w:val="20"/>
              </w:rPr>
              <w:t>U+4E0A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上</w:t>
            </w:r>
          </w:p>
        </w:tc>
        <w:tc>
          <w:tcPr>
            <w:tcW w:w="770" w:type="dxa"/>
          </w:tcPr>
          <w:p w:rsidR="0067705B" w:rsidRDefault="00EF3B5B">
            <w:pPr>
              <w:pStyle w:val="TableParagraph"/>
              <w:rPr>
                <w:sz w:val="20"/>
              </w:rPr>
            </w:pPr>
            <w:r>
              <w:rPr>
                <w:sz w:val="20"/>
              </w:rPr>
              <w:t>shàng</w:t>
            </w:r>
          </w:p>
        </w:tc>
        <w:tc>
          <w:tcPr>
            <w:tcW w:w="937" w:type="dxa"/>
            <w:tcBorders>
              <w:right w:val="nil"/>
            </w:tcBorders>
          </w:tcPr>
          <w:p w:rsidR="0067705B" w:rsidRDefault="00EF3B5B">
            <w:pPr>
              <w:pStyle w:val="TableParagraph"/>
              <w:rPr>
                <w:i/>
                <w:sz w:val="20"/>
              </w:rPr>
            </w:pPr>
            <w:r>
              <w:rPr>
                <w:i/>
                <w:sz w:val="20"/>
              </w:rPr>
              <w:t>dzyangX</w:t>
            </w:r>
          </w:p>
        </w:tc>
        <w:tc>
          <w:tcPr>
            <w:tcW w:w="1847" w:type="dxa"/>
            <w:tcBorders>
              <w:left w:val="nil"/>
            </w:tcBorders>
          </w:tcPr>
          <w:p w:rsidR="0067705B" w:rsidRDefault="00EF3B5B">
            <w:pPr>
              <w:pStyle w:val="TableParagraph"/>
              <w:ind w:left="186"/>
              <w:rPr>
                <w:i/>
                <w:sz w:val="20"/>
              </w:rPr>
            </w:pPr>
            <w:r>
              <w:rPr>
                <w:i/>
                <w:sz w:val="20"/>
              </w:rPr>
              <w:t>(dzy- + -jang B)</w:t>
            </w:r>
          </w:p>
        </w:tc>
        <w:tc>
          <w:tcPr>
            <w:tcW w:w="2782" w:type="dxa"/>
          </w:tcPr>
          <w:p w:rsidR="0067705B" w:rsidRDefault="00EF3B5B">
            <w:pPr>
              <w:pStyle w:val="TableParagraph"/>
              <w:rPr>
                <w:sz w:val="20"/>
              </w:rPr>
            </w:pPr>
            <w:r>
              <w:rPr>
                <w:sz w:val="20"/>
              </w:rPr>
              <w:t>*m-daŋʔ</w:t>
            </w:r>
          </w:p>
        </w:tc>
        <w:tc>
          <w:tcPr>
            <w:tcW w:w="2870" w:type="dxa"/>
          </w:tcPr>
          <w:p w:rsidR="0067705B" w:rsidRDefault="00EF3B5B">
            <w:pPr>
              <w:pStyle w:val="TableParagraph"/>
              <w:ind w:left="38"/>
              <w:rPr>
                <w:sz w:val="20"/>
              </w:rPr>
            </w:pPr>
            <w:r>
              <w:rPr>
                <w:sz w:val="20"/>
              </w:rPr>
              <w:t>to put up</w:t>
            </w:r>
          </w:p>
        </w:tc>
        <w:tc>
          <w:tcPr>
            <w:tcW w:w="928" w:type="dxa"/>
          </w:tcPr>
          <w:p w:rsidR="0067705B" w:rsidRDefault="00EF3B5B">
            <w:pPr>
              <w:pStyle w:val="TableParagraph"/>
              <w:ind w:left="214"/>
              <w:rPr>
                <w:sz w:val="20"/>
              </w:rPr>
            </w:pPr>
            <w:r>
              <w:rPr>
                <w:sz w:val="20"/>
              </w:rPr>
              <w:t>0726a</w:t>
            </w:r>
          </w:p>
        </w:tc>
        <w:tc>
          <w:tcPr>
            <w:tcW w:w="940" w:type="dxa"/>
          </w:tcPr>
          <w:p w:rsidR="0067705B" w:rsidRDefault="00EF3B5B">
            <w:pPr>
              <w:pStyle w:val="TableParagraph"/>
              <w:ind w:left="0" w:right="92"/>
              <w:jc w:val="right"/>
              <w:rPr>
                <w:sz w:val="20"/>
              </w:rPr>
            </w:pPr>
            <w:r>
              <w:rPr>
                <w:sz w:val="20"/>
              </w:rPr>
              <w:t>10005.04</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4"/>
              <w:rPr>
                <w:sz w:val="20"/>
              </w:rPr>
            </w:pPr>
            <w:r>
              <w:rPr>
                <w:sz w:val="20"/>
              </w:rPr>
              <w:t>U+4E0A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尚</w:t>
            </w:r>
          </w:p>
        </w:tc>
        <w:tc>
          <w:tcPr>
            <w:tcW w:w="770" w:type="dxa"/>
          </w:tcPr>
          <w:p w:rsidR="0067705B" w:rsidRDefault="00EF3B5B">
            <w:pPr>
              <w:pStyle w:val="TableParagraph"/>
              <w:rPr>
                <w:sz w:val="20"/>
              </w:rPr>
            </w:pPr>
            <w:r>
              <w:rPr>
                <w:sz w:val="20"/>
              </w:rPr>
              <w:t>shàng</w:t>
            </w:r>
          </w:p>
        </w:tc>
        <w:tc>
          <w:tcPr>
            <w:tcW w:w="937" w:type="dxa"/>
            <w:tcBorders>
              <w:right w:val="nil"/>
            </w:tcBorders>
          </w:tcPr>
          <w:p w:rsidR="0067705B" w:rsidRDefault="00EF3B5B">
            <w:pPr>
              <w:pStyle w:val="TableParagraph"/>
              <w:rPr>
                <w:i/>
                <w:sz w:val="20"/>
              </w:rPr>
            </w:pPr>
            <w:r>
              <w:rPr>
                <w:i/>
                <w:sz w:val="20"/>
              </w:rPr>
              <w:t>dzyangH</w:t>
            </w:r>
          </w:p>
        </w:tc>
        <w:tc>
          <w:tcPr>
            <w:tcW w:w="1847" w:type="dxa"/>
            <w:tcBorders>
              <w:left w:val="nil"/>
            </w:tcBorders>
          </w:tcPr>
          <w:p w:rsidR="0067705B" w:rsidRDefault="00EF3B5B">
            <w:pPr>
              <w:pStyle w:val="TableParagraph"/>
              <w:ind w:left="186"/>
              <w:rPr>
                <w:i/>
                <w:sz w:val="20"/>
              </w:rPr>
            </w:pPr>
            <w:r>
              <w:rPr>
                <w:i/>
                <w:sz w:val="20"/>
              </w:rPr>
              <w:t>(dzy- + -jang C)</w:t>
            </w:r>
          </w:p>
        </w:tc>
        <w:tc>
          <w:tcPr>
            <w:tcW w:w="2782" w:type="dxa"/>
          </w:tcPr>
          <w:p w:rsidR="0067705B" w:rsidRDefault="00EF3B5B">
            <w:pPr>
              <w:pStyle w:val="TableParagraph"/>
              <w:rPr>
                <w:sz w:val="20"/>
              </w:rPr>
            </w:pPr>
            <w:r>
              <w:rPr>
                <w:sz w:val="20"/>
              </w:rPr>
              <w:t>*[d]aŋ-s</w:t>
            </w:r>
          </w:p>
        </w:tc>
        <w:tc>
          <w:tcPr>
            <w:tcW w:w="2870" w:type="dxa"/>
          </w:tcPr>
          <w:p w:rsidR="0067705B" w:rsidRDefault="00EF3B5B">
            <w:pPr>
              <w:pStyle w:val="TableParagraph"/>
              <w:ind w:left="38"/>
              <w:rPr>
                <w:sz w:val="20"/>
              </w:rPr>
            </w:pPr>
            <w:r>
              <w:rPr>
                <w:sz w:val="20"/>
              </w:rPr>
              <w:t>upwards</w:t>
            </w:r>
          </w:p>
        </w:tc>
        <w:tc>
          <w:tcPr>
            <w:tcW w:w="928" w:type="dxa"/>
          </w:tcPr>
          <w:p w:rsidR="0067705B" w:rsidRDefault="00EF3B5B">
            <w:pPr>
              <w:pStyle w:val="TableParagraph"/>
              <w:ind w:left="214"/>
              <w:rPr>
                <w:sz w:val="20"/>
              </w:rPr>
            </w:pPr>
            <w:r>
              <w:rPr>
                <w:sz w:val="20"/>
              </w:rPr>
              <w:t>0725a</w:t>
            </w:r>
          </w:p>
        </w:tc>
        <w:tc>
          <w:tcPr>
            <w:tcW w:w="940" w:type="dxa"/>
          </w:tcPr>
          <w:p w:rsidR="0067705B" w:rsidRDefault="00EF3B5B">
            <w:pPr>
              <w:pStyle w:val="TableParagraph"/>
              <w:ind w:left="0" w:right="92"/>
              <w:jc w:val="right"/>
              <w:rPr>
                <w:sz w:val="20"/>
              </w:rPr>
            </w:pPr>
            <w:r>
              <w:rPr>
                <w:sz w:val="20"/>
              </w:rPr>
              <w:t>10563.05</w:t>
            </w:r>
          </w:p>
        </w:tc>
        <w:tc>
          <w:tcPr>
            <w:tcW w:w="496" w:type="dxa"/>
          </w:tcPr>
          <w:p w:rsidR="0067705B" w:rsidRDefault="00EF3B5B">
            <w:pPr>
              <w:pStyle w:val="TableParagraph"/>
              <w:ind w:left="75" w:right="76"/>
              <w:jc w:val="center"/>
              <w:rPr>
                <w:sz w:val="20"/>
              </w:rPr>
            </w:pPr>
            <w:r>
              <w:rPr>
                <w:sz w:val="20"/>
              </w:rPr>
              <w:t>42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58"/>
              <w:rPr>
                <w:sz w:val="20"/>
              </w:rPr>
            </w:pPr>
            <w:r>
              <w:rPr>
                <w:sz w:val="20"/>
              </w:rPr>
              <w:t>U+5C1A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尚</w:t>
            </w:r>
          </w:p>
        </w:tc>
        <w:tc>
          <w:tcPr>
            <w:tcW w:w="770" w:type="dxa"/>
          </w:tcPr>
          <w:p w:rsidR="0067705B" w:rsidRDefault="00EF3B5B">
            <w:pPr>
              <w:pStyle w:val="TableParagraph"/>
              <w:spacing w:before="29"/>
              <w:rPr>
                <w:sz w:val="20"/>
              </w:rPr>
            </w:pPr>
            <w:r>
              <w:rPr>
                <w:sz w:val="20"/>
              </w:rPr>
              <w:t>shàng</w:t>
            </w:r>
          </w:p>
        </w:tc>
        <w:tc>
          <w:tcPr>
            <w:tcW w:w="937" w:type="dxa"/>
            <w:tcBorders>
              <w:right w:val="nil"/>
            </w:tcBorders>
          </w:tcPr>
          <w:p w:rsidR="0067705B" w:rsidRDefault="00EF3B5B">
            <w:pPr>
              <w:pStyle w:val="TableParagraph"/>
              <w:spacing w:before="29"/>
              <w:rPr>
                <w:i/>
                <w:sz w:val="20"/>
              </w:rPr>
            </w:pPr>
            <w:r>
              <w:rPr>
                <w:i/>
                <w:sz w:val="20"/>
              </w:rPr>
              <w:t>dzyangH</w:t>
            </w:r>
          </w:p>
        </w:tc>
        <w:tc>
          <w:tcPr>
            <w:tcW w:w="1847" w:type="dxa"/>
            <w:tcBorders>
              <w:left w:val="nil"/>
            </w:tcBorders>
          </w:tcPr>
          <w:p w:rsidR="0067705B" w:rsidRDefault="00EF3B5B">
            <w:pPr>
              <w:pStyle w:val="TableParagraph"/>
              <w:spacing w:before="29"/>
              <w:ind w:left="186"/>
              <w:rPr>
                <w:i/>
                <w:sz w:val="20"/>
              </w:rPr>
            </w:pPr>
            <w:r>
              <w:rPr>
                <w:i/>
                <w:sz w:val="20"/>
              </w:rPr>
              <w:t>(dzy- + -jang C)</w:t>
            </w:r>
          </w:p>
        </w:tc>
        <w:tc>
          <w:tcPr>
            <w:tcW w:w="2782" w:type="dxa"/>
          </w:tcPr>
          <w:p w:rsidR="0067705B" w:rsidRDefault="00EF3B5B">
            <w:pPr>
              <w:pStyle w:val="TableParagraph"/>
              <w:spacing w:before="29"/>
              <w:rPr>
                <w:sz w:val="20"/>
              </w:rPr>
            </w:pPr>
            <w:r>
              <w:rPr>
                <w:sz w:val="20"/>
              </w:rPr>
              <w:t>*[d]aŋ-s</w:t>
            </w:r>
          </w:p>
        </w:tc>
        <w:tc>
          <w:tcPr>
            <w:tcW w:w="2870" w:type="dxa"/>
          </w:tcPr>
          <w:p w:rsidR="0067705B" w:rsidRDefault="00EF3B5B">
            <w:pPr>
              <w:pStyle w:val="TableParagraph"/>
              <w:spacing w:before="29"/>
              <w:ind w:left="38"/>
              <w:rPr>
                <w:sz w:val="20"/>
              </w:rPr>
            </w:pPr>
            <w:r>
              <w:rPr>
                <w:sz w:val="20"/>
              </w:rPr>
              <w:t>still, yet</w:t>
            </w:r>
          </w:p>
        </w:tc>
        <w:tc>
          <w:tcPr>
            <w:tcW w:w="928" w:type="dxa"/>
          </w:tcPr>
          <w:p w:rsidR="0067705B" w:rsidRDefault="00EF3B5B">
            <w:pPr>
              <w:pStyle w:val="TableParagraph"/>
              <w:spacing w:before="29"/>
              <w:ind w:left="214"/>
              <w:rPr>
                <w:sz w:val="20"/>
              </w:rPr>
            </w:pPr>
            <w:r>
              <w:rPr>
                <w:sz w:val="20"/>
              </w:rPr>
              <w:t>0725a</w:t>
            </w:r>
          </w:p>
        </w:tc>
        <w:tc>
          <w:tcPr>
            <w:tcW w:w="940" w:type="dxa"/>
          </w:tcPr>
          <w:p w:rsidR="0067705B" w:rsidRDefault="00EF3B5B">
            <w:pPr>
              <w:pStyle w:val="TableParagraph"/>
              <w:spacing w:before="29"/>
              <w:ind w:left="0" w:right="92"/>
              <w:jc w:val="right"/>
              <w:rPr>
                <w:sz w:val="20"/>
              </w:rPr>
            </w:pPr>
            <w:r>
              <w:rPr>
                <w:sz w:val="20"/>
              </w:rPr>
              <w:t>10563.05</w:t>
            </w:r>
          </w:p>
        </w:tc>
        <w:tc>
          <w:tcPr>
            <w:tcW w:w="496" w:type="dxa"/>
          </w:tcPr>
          <w:p w:rsidR="0067705B" w:rsidRDefault="00EF3B5B">
            <w:pPr>
              <w:pStyle w:val="TableParagraph"/>
              <w:spacing w:before="29"/>
              <w:ind w:left="75" w:right="76"/>
              <w:jc w:val="center"/>
              <w:rPr>
                <w:sz w:val="20"/>
              </w:rPr>
            </w:pPr>
            <w:r>
              <w:rPr>
                <w:sz w:val="20"/>
              </w:rPr>
              <w:t>42</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58"/>
              <w:rPr>
                <w:sz w:val="20"/>
              </w:rPr>
            </w:pPr>
            <w:r>
              <w:rPr>
                <w:sz w:val="20"/>
              </w:rPr>
              <w:t>U+5C1A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上</w:t>
            </w:r>
          </w:p>
        </w:tc>
        <w:tc>
          <w:tcPr>
            <w:tcW w:w="770" w:type="dxa"/>
          </w:tcPr>
          <w:p w:rsidR="0067705B" w:rsidRDefault="00EF3B5B">
            <w:pPr>
              <w:pStyle w:val="TableParagraph"/>
              <w:rPr>
                <w:sz w:val="20"/>
              </w:rPr>
            </w:pPr>
            <w:r>
              <w:rPr>
                <w:sz w:val="20"/>
              </w:rPr>
              <w:t>shàng</w:t>
            </w:r>
          </w:p>
        </w:tc>
        <w:tc>
          <w:tcPr>
            <w:tcW w:w="937" w:type="dxa"/>
            <w:tcBorders>
              <w:right w:val="nil"/>
            </w:tcBorders>
          </w:tcPr>
          <w:p w:rsidR="0067705B" w:rsidRDefault="00EF3B5B">
            <w:pPr>
              <w:pStyle w:val="TableParagraph"/>
              <w:rPr>
                <w:i/>
                <w:sz w:val="20"/>
              </w:rPr>
            </w:pPr>
            <w:r>
              <w:rPr>
                <w:i/>
                <w:sz w:val="20"/>
              </w:rPr>
              <w:t>dzyangH</w:t>
            </w:r>
          </w:p>
        </w:tc>
        <w:tc>
          <w:tcPr>
            <w:tcW w:w="1847" w:type="dxa"/>
            <w:tcBorders>
              <w:left w:val="nil"/>
            </w:tcBorders>
          </w:tcPr>
          <w:p w:rsidR="0067705B" w:rsidRDefault="00EF3B5B">
            <w:pPr>
              <w:pStyle w:val="TableParagraph"/>
              <w:ind w:left="186"/>
              <w:rPr>
                <w:i/>
                <w:sz w:val="20"/>
              </w:rPr>
            </w:pPr>
            <w:r>
              <w:rPr>
                <w:i/>
                <w:sz w:val="20"/>
              </w:rPr>
              <w:t>(dzy- + -jang C)</w:t>
            </w:r>
          </w:p>
        </w:tc>
        <w:tc>
          <w:tcPr>
            <w:tcW w:w="2782" w:type="dxa"/>
          </w:tcPr>
          <w:p w:rsidR="0067705B" w:rsidRDefault="00EF3B5B">
            <w:pPr>
              <w:pStyle w:val="TableParagraph"/>
              <w:rPr>
                <w:sz w:val="20"/>
              </w:rPr>
            </w:pPr>
            <w:r>
              <w:rPr>
                <w:sz w:val="20"/>
              </w:rPr>
              <w:t>*daŋʔ-s</w:t>
            </w:r>
          </w:p>
        </w:tc>
        <w:tc>
          <w:tcPr>
            <w:tcW w:w="2870" w:type="dxa"/>
          </w:tcPr>
          <w:p w:rsidR="0067705B" w:rsidRDefault="00EF3B5B">
            <w:pPr>
              <w:pStyle w:val="TableParagraph"/>
              <w:ind w:left="38"/>
              <w:rPr>
                <w:sz w:val="20"/>
              </w:rPr>
            </w:pPr>
            <w:proofErr w:type="gramStart"/>
            <w:r>
              <w:rPr>
                <w:sz w:val="20"/>
              </w:rPr>
              <w:t>top</w:t>
            </w:r>
            <w:proofErr w:type="gramEnd"/>
            <w:r>
              <w:rPr>
                <w:sz w:val="20"/>
              </w:rPr>
              <w:t>, above (n.)</w:t>
            </w:r>
          </w:p>
        </w:tc>
        <w:tc>
          <w:tcPr>
            <w:tcW w:w="928" w:type="dxa"/>
          </w:tcPr>
          <w:p w:rsidR="0067705B" w:rsidRDefault="00EF3B5B">
            <w:pPr>
              <w:pStyle w:val="TableParagraph"/>
              <w:ind w:left="214"/>
              <w:rPr>
                <w:sz w:val="20"/>
              </w:rPr>
            </w:pPr>
            <w:r>
              <w:rPr>
                <w:sz w:val="20"/>
              </w:rPr>
              <w:t>0726a</w:t>
            </w:r>
          </w:p>
        </w:tc>
        <w:tc>
          <w:tcPr>
            <w:tcW w:w="940" w:type="dxa"/>
          </w:tcPr>
          <w:p w:rsidR="0067705B" w:rsidRDefault="00EF3B5B">
            <w:pPr>
              <w:pStyle w:val="TableParagraph"/>
              <w:ind w:left="0" w:right="92"/>
              <w:jc w:val="right"/>
              <w:rPr>
                <w:sz w:val="20"/>
              </w:rPr>
            </w:pPr>
            <w:r>
              <w:rPr>
                <w:sz w:val="20"/>
              </w:rPr>
              <w:t>10005.04</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4"/>
              <w:rPr>
                <w:sz w:val="20"/>
              </w:rPr>
            </w:pPr>
            <w:r>
              <w:rPr>
                <w:sz w:val="20"/>
              </w:rPr>
              <w:t>U+4E0A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餉</w:t>
            </w:r>
          </w:p>
        </w:tc>
        <w:tc>
          <w:tcPr>
            <w:tcW w:w="770" w:type="dxa"/>
          </w:tcPr>
          <w:p w:rsidR="0067705B" w:rsidRDefault="00EF3B5B">
            <w:pPr>
              <w:pStyle w:val="TableParagraph"/>
              <w:rPr>
                <w:sz w:val="20"/>
              </w:rPr>
            </w:pPr>
            <w:r>
              <w:rPr>
                <w:sz w:val="20"/>
              </w:rPr>
              <w:t>shàng</w:t>
            </w:r>
          </w:p>
        </w:tc>
        <w:tc>
          <w:tcPr>
            <w:tcW w:w="937" w:type="dxa"/>
            <w:tcBorders>
              <w:right w:val="nil"/>
            </w:tcBorders>
          </w:tcPr>
          <w:p w:rsidR="0067705B" w:rsidRDefault="00EF3B5B">
            <w:pPr>
              <w:pStyle w:val="TableParagraph"/>
              <w:rPr>
                <w:i/>
                <w:sz w:val="20"/>
              </w:rPr>
            </w:pPr>
            <w:r>
              <w:rPr>
                <w:i/>
                <w:sz w:val="20"/>
              </w:rPr>
              <w:t>syangH</w:t>
            </w:r>
          </w:p>
        </w:tc>
        <w:tc>
          <w:tcPr>
            <w:tcW w:w="1847" w:type="dxa"/>
            <w:tcBorders>
              <w:left w:val="nil"/>
            </w:tcBorders>
          </w:tcPr>
          <w:p w:rsidR="0067705B" w:rsidRDefault="00EF3B5B">
            <w:pPr>
              <w:pStyle w:val="TableParagraph"/>
              <w:ind w:left="186"/>
              <w:rPr>
                <w:i/>
                <w:sz w:val="20"/>
              </w:rPr>
            </w:pPr>
            <w:r>
              <w:rPr>
                <w:i/>
                <w:sz w:val="20"/>
              </w:rPr>
              <w:t>(sy- + -jang C)</w:t>
            </w:r>
          </w:p>
        </w:tc>
        <w:tc>
          <w:tcPr>
            <w:tcW w:w="2782" w:type="dxa"/>
          </w:tcPr>
          <w:p w:rsidR="0067705B" w:rsidRDefault="00EF3B5B">
            <w:pPr>
              <w:pStyle w:val="TableParagraph"/>
              <w:spacing w:before="29"/>
              <w:rPr>
                <w:sz w:val="20"/>
              </w:rPr>
            </w:pPr>
            <w:r>
              <w:rPr>
                <w:sz w:val="20"/>
              </w:rPr>
              <w:t>*n̥ aŋ(ʔ)-s</w:t>
            </w:r>
          </w:p>
        </w:tc>
        <w:tc>
          <w:tcPr>
            <w:tcW w:w="2870" w:type="dxa"/>
          </w:tcPr>
          <w:p w:rsidR="0067705B" w:rsidRDefault="00EF3B5B">
            <w:pPr>
              <w:pStyle w:val="TableParagraph"/>
              <w:ind w:left="38"/>
              <w:rPr>
                <w:sz w:val="20"/>
              </w:rPr>
            </w:pPr>
            <w:r>
              <w:rPr>
                <w:sz w:val="20"/>
              </w:rPr>
              <w:t>give food; food</w:t>
            </w:r>
          </w:p>
        </w:tc>
        <w:tc>
          <w:tcPr>
            <w:tcW w:w="928" w:type="dxa"/>
          </w:tcPr>
          <w:p w:rsidR="0067705B" w:rsidRDefault="00EF3B5B">
            <w:pPr>
              <w:pStyle w:val="TableParagraph"/>
              <w:ind w:left="214"/>
              <w:rPr>
                <w:sz w:val="20"/>
              </w:rPr>
            </w:pPr>
            <w:r>
              <w:rPr>
                <w:sz w:val="20"/>
              </w:rPr>
              <w:t>0715e</w:t>
            </w:r>
          </w:p>
        </w:tc>
        <w:tc>
          <w:tcPr>
            <w:tcW w:w="940" w:type="dxa"/>
          </w:tcPr>
          <w:p w:rsidR="0067705B" w:rsidRDefault="00EF3B5B">
            <w:pPr>
              <w:pStyle w:val="TableParagraph"/>
              <w:ind w:left="0" w:right="92"/>
              <w:jc w:val="right"/>
              <w:rPr>
                <w:sz w:val="20"/>
              </w:rPr>
            </w:pPr>
            <w:r>
              <w:rPr>
                <w:sz w:val="20"/>
              </w:rPr>
              <w:t>74451.05</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U+9909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曏</w:t>
            </w:r>
          </w:p>
        </w:tc>
        <w:tc>
          <w:tcPr>
            <w:tcW w:w="770" w:type="dxa"/>
          </w:tcPr>
          <w:p w:rsidR="0067705B" w:rsidRDefault="00EF3B5B">
            <w:pPr>
              <w:pStyle w:val="TableParagraph"/>
              <w:rPr>
                <w:sz w:val="20"/>
              </w:rPr>
            </w:pPr>
            <w:r>
              <w:rPr>
                <w:sz w:val="20"/>
              </w:rPr>
              <w:t>shàng</w:t>
            </w:r>
          </w:p>
        </w:tc>
        <w:tc>
          <w:tcPr>
            <w:tcW w:w="937" w:type="dxa"/>
            <w:tcBorders>
              <w:right w:val="nil"/>
            </w:tcBorders>
          </w:tcPr>
          <w:p w:rsidR="0067705B" w:rsidRDefault="00EF3B5B">
            <w:pPr>
              <w:pStyle w:val="TableParagraph"/>
              <w:rPr>
                <w:i/>
                <w:sz w:val="20"/>
              </w:rPr>
            </w:pPr>
            <w:r>
              <w:rPr>
                <w:i/>
                <w:sz w:val="20"/>
              </w:rPr>
              <w:t>syangH</w:t>
            </w:r>
          </w:p>
        </w:tc>
        <w:tc>
          <w:tcPr>
            <w:tcW w:w="1847" w:type="dxa"/>
            <w:tcBorders>
              <w:left w:val="nil"/>
            </w:tcBorders>
          </w:tcPr>
          <w:p w:rsidR="0067705B" w:rsidRDefault="00EF3B5B">
            <w:pPr>
              <w:pStyle w:val="TableParagraph"/>
              <w:ind w:left="186"/>
              <w:rPr>
                <w:i/>
                <w:sz w:val="20"/>
              </w:rPr>
            </w:pPr>
            <w:r>
              <w:rPr>
                <w:i/>
                <w:sz w:val="20"/>
              </w:rPr>
              <w:t>(sy- + -jang C)</w:t>
            </w:r>
          </w:p>
        </w:tc>
        <w:tc>
          <w:tcPr>
            <w:tcW w:w="2782" w:type="dxa"/>
          </w:tcPr>
          <w:p w:rsidR="0067705B" w:rsidRDefault="00EF3B5B">
            <w:pPr>
              <w:pStyle w:val="TableParagraph"/>
              <w:spacing w:before="29"/>
              <w:rPr>
                <w:sz w:val="20"/>
              </w:rPr>
            </w:pPr>
            <w:r>
              <w:rPr>
                <w:sz w:val="20"/>
              </w:rPr>
              <w:t>*n̥ aŋ-s</w:t>
            </w:r>
          </w:p>
        </w:tc>
        <w:tc>
          <w:tcPr>
            <w:tcW w:w="2870" w:type="dxa"/>
          </w:tcPr>
          <w:p w:rsidR="0067705B" w:rsidRDefault="00EF3B5B">
            <w:pPr>
              <w:pStyle w:val="TableParagraph"/>
              <w:ind w:left="38"/>
              <w:rPr>
                <w:sz w:val="20"/>
              </w:rPr>
            </w:pPr>
            <w:r>
              <w:rPr>
                <w:sz w:val="20"/>
              </w:rPr>
              <w:t>a short time</w:t>
            </w:r>
          </w:p>
        </w:tc>
        <w:tc>
          <w:tcPr>
            <w:tcW w:w="928" w:type="dxa"/>
          </w:tcPr>
          <w:p w:rsidR="0067705B" w:rsidRDefault="00EF3B5B">
            <w:pPr>
              <w:pStyle w:val="TableParagraph"/>
              <w:ind w:left="210"/>
              <w:rPr>
                <w:sz w:val="20"/>
              </w:rPr>
            </w:pPr>
            <w:r>
              <w:rPr>
                <w:sz w:val="20"/>
              </w:rPr>
              <w:t>0714k</w:t>
            </w:r>
          </w:p>
        </w:tc>
        <w:tc>
          <w:tcPr>
            <w:tcW w:w="940" w:type="dxa"/>
          </w:tcPr>
          <w:p w:rsidR="0067705B" w:rsidRDefault="00EF3B5B">
            <w:pPr>
              <w:pStyle w:val="TableParagraph"/>
              <w:ind w:left="0" w:right="92"/>
              <w:jc w:val="right"/>
              <w:rPr>
                <w:sz w:val="20"/>
              </w:rPr>
            </w:pPr>
            <w:r>
              <w:rPr>
                <w:sz w:val="20"/>
              </w:rPr>
              <w:t>21534.21</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U+66CF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捎</w:t>
            </w:r>
          </w:p>
        </w:tc>
        <w:tc>
          <w:tcPr>
            <w:tcW w:w="770" w:type="dxa"/>
          </w:tcPr>
          <w:p w:rsidR="0067705B" w:rsidRDefault="00EF3B5B">
            <w:pPr>
              <w:pStyle w:val="TableParagraph"/>
              <w:rPr>
                <w:sz w:val="20"/>
              </w:rPr>
            </w:pPr>
            <w:r>
              <w:rPr>
                <w:sz w:val="20"/>
              </w:rPr>
              <w:t>shāo</w:t>
            </w:r>
          </w:p>
        </w:tc>
        <w:tc>
          <w:tcPr>
            <w:tcW w:w="937" w:type="dxa"/>
            <w:tcBorders>
              <w:right w:val="nil"/>
            </w:tcBorders>
          </w:tcPr>
          <w:p w:rsidR="0067705B" w:rsidRDefault="00EF3B5B">
            <w:pPr>
              <w:pStyle w:val="TableParagraph"/>
              <w:rPr>
                <w:i/>
                <w:sz w:val="20"/>
              </w:rPr>
            </w:pPr>
            <w:r>
              <w:rPr>
                <w:i/>
                <w:sz w:val="20"/>
              </w:rPr>
              <w:t>sew</w:t>
            </w:r>
          </w:p>
        </w:tc>
        <w:tc>
          <w:tcPr>
            <w:tcW w:w="1847" w:type="dxa"/>
            <w:tcBorders>
              <w:left w:val="nil"/>
            </w:tcBorders>
          </w:tcPr>
          <w:p w:rsidR="0067705B" w:rsidRDefault="00EF3B5B">
            <w:pPr>
              <w:pStyle w:val="TableParagraph"/>
              <w:ind w:left="186"/>
              <w:rPr>
                <w:i/>
                <w:sz w:val="20"/>
              </w:rPr>
            </w:pPr>
            <w:r>
              <w:rPr>
                <w:i/>
                <w:sz w:val="20"/>
              </w:rPr>
              <w:t>(s- + -ew A)</w:t>
            </w:r>
          </w:p>
        </w:tc>
        <w:tc>
          <w:tcPr>
            <w:tcW w:w="2782" w:type="dxa"/>
          </w:tcPr>
          <w:p w:rsidR="0067705B" w:rsidRDefault="00EF3B5B">
            <w:pPr>
              <w:pStyle w:val="TableParagraph"/>
              <w:rPr>
                <w:sz w:val="20"/>
              </w:rPr>
            </w:pPr>
            <w:r>
              <w:rPr>
                <w:sz w:val="20"/>
              </w:rPr>
              <w:t>*[s]ˤew</w:t>
            </w:r>
          </w:p>
        </w:tc>
        <w:tc>
          <w:tcPr>
            <w:tcW w:w="2870" w:type="dxa"/>
          </w:tcPr>
          <w:p w:rsidR="0067705B" w:rsidRDefault="00EF3B5B">
            <w:pPr>
              <w:pStyle w:val="TableParagraph"/>
              <w:ind w:left="38"/>
              <w:rPr>
                <w:sz w:val="20"/>
              </w:rPr>
            </w:pPr>
            <w:r>
              <w:rPr>
                <w:sz w:val="20"/>
              </w:rPr>
              <w:t>eliminate</w:t>
            </w:r>
          </w:p>
        </w:tc>
        <w:tc>
          <w:tcPr>
            <w:tcW w:w="928" w:type="dxa"/>
          </w:tcPr>
          <w:p w:rsidR="0067705B" w:rsidRDefault="00EF3B5B">
            <w:pPr>
              <w:pStyle w:val="TableParagraph"/>
              <w:ind w:left="210"/>
              <w:rPr>
                <w:sz w:val="20"/>
              </w:rPr>
            </w:pPr>
            <w:r>
              <w:rPr>
                <w:sz w:val="20"/>
              </w:rPr>
              <w:t>1149x</w:t>
            </w:r>
          </w:p>
        </w:tc>
        <w:tc>
          <w:tcPr>
            <w:tcW w:w="940" w:type="dxa"/>
          </w:tcPr>
          <w:p w:rsidR="0067705B" w:rsidRDefault="00EF3B5B">
            <w:pPr>
              <w:pStyle w:val="TableParagraph"/>
              <w:ind w:left="0" w:right="92"/>
              <w:jc w:val="right"/>
              <w:rPr>
                <w:sz w:val="20"/>
              </w:rPr>
            </w:pPr>
            <w:r>
              <w:rPr>
                <w:sz w:val="20"/>
              </w:rPr>
              <w:t>31881.04</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6"/>
              <w:rPr>
                <w:sz w:val="20"/>
              </w:rPr>
            </w:pPr>
            <w:r>
              <w:rPr>
                <w:sz w:val="20"/>
              </w:rPr>
              <w:t>U+634E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筲</w:t>
            </w:r>
          </w:p>
        </w:tc>
        <w:tc>
          <w:tcPr>
            <w:tcW w:w="770" w:type="dxa"/>
          </w:tcPr>
          <w:p w:rsidR="0067705B" w:rsidRDefault="00EF3B5B">
            <w:pPr>
              <w:pStyle w:val="TableParagraph"/>
              <w:rPr>
                <w:sz w:val="20"/>
              </w:rPr>
            </w:pPr>
            <w:r>
              <w:rPr>
                <w:sz w:val="20"/>
              </w:rPr>
              <w:t>shāo</w:t>
            </w:r>
          </w:p>
        </w:tc>
        <w:tc>
          <w:tcPr>
            <w:tcW w:w="937" w:type="dxa"/>
            <w:tcBorders>
              <w:right w:val="nil"/>
            </w:tcBorders>
          </w:tcPr>
          <w:p w:rsidR="0067705B" w:rsidRDefault="00EF3B5B">
            <w:pPr>
              <w:pStyle w:val="TableParagraph"/>
              <w:rPr>
                <w:i/>
                <w:sz w:val="20"/>
              </w:rPr>
            </w:pPr>
            <w:r>
              <w:rPr>
                <w:i/>
                <w:sz w:val="20"/>
              </w:rPr>
              <w:t>sraew</w:t>
            </w:r>
          </w:p>
        </w:tc>
        <w:tc>
          <w:tcPr>
            <w:tcW w:w="1847" w:type="dxa"/>
            <w:tcBorders>
              <w:left w:val="nil"/>
            </w:tcBorders>
          </w:tcPr>
          <w:p w:rsidR="0067705B" w:rsidRDefault="00EF3B5B">
            <w:pPr>
              <w:pStyle w:val="TableParagraph"/>
              <w:ind w:left="186"/>
              <w:rPr>
                <w:i/>
                <w:sz w:val="20"/>
              </w:rPr>
            </w:pPr>
            <w:r>
              <w:rPr>
                <w:i/>
                <w:sz w:val="20"/>
              </w:rPr>
              <w:t>(sr- + -aew A)</w:t>
            </w:r>
          </w:p>
        </w:tc>
        <w:tc>
          <w:tcPr>
            <w:tcW w:w="2782" w:type="dxa"/>
          </w:tcPr>
          <w:p w:rsidR="0067705B" w:rsidRDefault="00EF3B5B">
            <w:pPr>
              <w:pStyle w:val="TableParagraph"/>
              <w:rPr>
                <w:sz w:val="20"/>
              </w:rPr>
            </w:pPr>
            <w:r>
              <w:rPr>
                <w:sz w:val="20"/>
              </w:rPr>
              <w:t>*[s](ˤ)rew</w:t>
            </w:r>
          </w:p>
        </w:tc>
        <w:tc>
          <w:tcPr>
            <w:tcW w:w="2870" w:type="dxa"/>
          </w:tcPr>
          <w:p w:rsidR="0067705B" w:rsidRDefault="00EF3B5B">
            <w:pPr>
              <w:pStyle w:val="TableParagraph"/>
              <w:ind w:left="38"/>
              <w:rPr>
                <w:sz w:val="20"/>
              </w:rPr>
            </w:pPr>
            <w:r>
              <w:rPr>
                <w:sz w:val="20"/>
              </w:rPr>
              <w:t>bamboo vessel</w:t>
            </w:r>
          </w:p>
        </w:tc>
        <w:tc>
          <w:tcPr>
            <w:tcW w:w="928" w:type="dxa"/>
          </w:tcPr>
          <w:p w:rsidR="0067705B" w:rsidRDefault="00EF3B5B">
            <w:pPr>
              <w:pStyle w:val="TableParagraph"/>
              <w:ind w:left="196"/>
              <w:rPr>
                <w:sz w:val="20"/>
              </w:rPr>
            </w:pPr>
            <w:r>
              <w:rPr>
                <w:sz w:val="20"/>
              </w:rPr>
              <w:t>1149a'</w:t>
            </w:r>
          </w:p>
        </w:tc>
        <w:tc>
          <w:tcPr>
            <w:tcW w:w="940" w:type="dxa"/>
          </w:tcPr>
          <w:p w:rsidR="0067705B" w:rsidRDefault="00EF3B5B">
            <w:pPr>
              <w:pStyle w:val="TableParagraph"/>
              <w:ind w:left="0" w:right="92"/>
              <w:jc w:val="right"/>
              <w:rPr>
                <w:sz w:val="20"/>
              </w:rPr>
            </w:pPr>
            <w:r>
              <w:rPr>
                <w:sz w:val="20"/>
              </w:rPr>
              <w:t>52973.04</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U+7B72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燒</w:t>
            </w:r>
          </w:p>
        </w:tc>
        <w:tc>
          <w:tcPr>
            <w:tcW w:w="770" w:type="dxa"/>
          </w:tcPr>
          <w:p w:rsidR="0067705B" w:rsidRDefault="00EF3B5B">
            <w:pPr>
              <w:pStyle w:val="TableParagraph"/>
              <w:rPr>
                <w:sz w:val="20"/>
              </w:rPr>
            </w:pPr>
            <w:r>
              <w:rPr>
                <w:sz w:val="20"/>
              </w:rPr>
              <w:t>shāo</w:t>
            </w:r>
          </w:p>
        </w:tc>
        <w:tc>
          <w:tcPr>
            <w:tcW w:w="937" w:type="dxa"/>
            <w:tcBorders>
              <w:right w:val="nil"/>
            </w:tcBorders>
          </w:tcPr>
          <w:p w:rsidR="0067705B" w:rsidRDefault="00EF3B5B">
            <w:pPr>
              <w:pStyle w:val="TableParagraph"/>
              <w:rPr>
                <w:i/>
                <w:sz w:val="20"/>
              </w:rPr>
            </w:pPr>
            <w:r>
              <w:rPr>
                <w:i/>
                <w:sz w:val="20"/>
              </w:rPr>
              <w:t>syew</w:t>
            </w:r>
          </w:p>
        </w:tc>
        <w:tc>
          <w:tcPr>
            <w:tcW w:w="1847" w:type="dxa"/>
            <w:tcBorders>
              <w:left w:val="nil"/>
            </w:tcBorders>
          </w:tcPr>
          <w:p w:rsidR="0067705B" w:rsidRDefault="00EF3B5B">
            <w:pPr>
              <w:pStyle w:val="TableParagraph"/>
              <w:ind w:left="186"/>
              <w:rPr>
                <w:i/>
                <w:sz w:val="20"/>
              </w:rPr>
            </w:pPr>
            <w:r>
              <w:rPr>
                <w:i/>
                <w:sz w:val="20"/>
              </w:rPr>
              <w:t>(sy- + -jew A)</w:t>
            </w:r>
          </w:p>
        </w:tc>
        <w:tc>
          <w:tcPr>
            <w:tcW w:w="2782" w:type="dxa"/>
          </w:tcPr>
          <w:p w:rsidR="0067705B" w:rsidRDefault="00EF3B5B">
            <w:pPr>
              <w:pStyle w:val="TableParagraph"/>
              <w:spacing w:before="17"/>
              <w:rPr>
                <w:sz w:val="20"/>
              </w:rPr>
            </w:pPr>
            <w:r>
              <w:rPr>
                <w:sz w:val="20"/>
              </w:rPr>
              <w:t>*[ŋ</w:t>
            </w:r>
            <w:r>
              <w:rPr>
                <w:position w:val="1"/>
                <w:sz w:val="20"/>
              </w:rPr>
              <w:t xml:space="preserve">̊ </w:t>
            </w:r>
            <w:r>
              <w:rPr>
                <w:sz w:val="20"/>
              </w:rPr>
              <w:t>]ew</w:t>
            </w:r>
          </w:p>
        </w:tc>
        <w:tc>
          <w:tcPr>
            <w:tcW w:w="2870" w:type="dxa"/>
          </w:tcPr>
          <w:p w:rsidR="0067705B" w:rsidRDefault="00EF3B5B">
            <w:pPr>
              <w:pStyle w:val="TableParagraph"/>
              <w:ind w:left="38"/>
              <w:rPr>
                <w:sz w:val="20"/>
              </w:rPr>
            </w:pPr>
            <w:r>
              <w:rPr>
                <w:sz w:val="20"/>
              </w:rPr>
              <w:t>burn</w:t>
            </w:r>
          </w:p>
        </w:tc>
        <w:tc>
          <w:tcPr>
            <w:tcW w:w="928" w:type="dxa"/>
          </w:tcPr>
          <w:p w:rsidR="0067705B" w:rsidRDefault="00EF3B5B">
            <w:pPr>
              <w:pStyle w:val="TableParagraph"/>
              <w:ind w:left="232"/>
              <w:rPr>
                <w:sz w:val="20"/>
              </w:rPr>
            </w:pPr>
            <w:r>
              <w:rPr>
                <w:sz w:val="20"/>
              </w:rPr>
              <w:t>1164t</w:t>
            </w:r>
          </w:p>
        </w:tc>
        <w:tc>
          <w:tcPr>
            <w:tcW w:w="940" w:type="dxa"/>
          </w:tcPr>
          <w:p w:rsidR="0067705B" w:rsidRDefault="00EF3B5B">
            <w:pPr>
              <w:pStyle w:val="TableParagraph"/>
              <w:ind w:left="0" w:right="92"/>
              <w:jc w:val="right"/>
              <w:rPr>
                <w:sz w:val="20"/>
              </w:rPr>
            </w:pPr>
            <w:r>
              <w:rPr>
                <w:sz w:val="20"/>
              </w:rPr>
              <w:t>32231.07</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U+71D2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勺</w:t>
            </w:r>
          </w:p>
        </w:tc>
        <w:tc>
          <w:tcPr>
            <w:tcW w:w="770" w:type="dxa"/>
          </w:tcPr>
          <w:p w:rsidR="0067705B" w:rsidRDefault="00EF3B5B">
            <w:pPr>
              <w:pStyle w:val="TableParagraph"/>
              <w:rPr>
                <w:sz w:val="20"/>
              </w:rPr>
            </w:pPr>
            <w:r>
              <w:rPr>
                <w:sz w:val="20"/>
              </w:rPr>
              <w:t>sháo</w:t>
            </w:r>
          </w:p>
        </w:tc>
        <w:tc>
          <w:tcPr>
            <w:tcW w:w="937" w:type="dxa"/>
            <w:tcBorders>
              <w:right w:val="nil"/>
            </w:tcBorders>
          </w:tcPr>
          <w:p w:rsidR="0067705B" w:rsidRDefault="00EF3B5B">
            <w:pPr>
              <w:pStyle w:val="TableParagraph"/>
              <w:rPr>
                <w:i/>
                <w:sz w:val="20"/>
              </w:rPr>
            </w:pPr>
            <w:r>
              <w:rPr>
                <w:i/>
                <w:sz w:val="20"/>
              </w:rPr>
              <w:t>dzyak</w:t>
            </w:r>
          </w:p>
        </w:tc>
        <w:tc>
          <w:tcPr>
            <w:tcW w:w="1847" w:type="dxa"/>
            <w:tcBorders>
              <w:left w:val="nil"/>
            </w:tcBorders>
          </w:tcPr>
          <w:p w:rsidR="0067705B" w:rsidRDefault="00EF3B5B">
            <w:pPr>
              <w:pStyle w:val="TableParagraph"/>
              <w:ind w:left="186"/>
              <w:rPr>
                <w:i/>
                <w:sz w:val="20"/>
              </w:rPr>
            </w:pPr>
            <w:r>
              <w:rPr>
                <w:i/>
                <w:sz w:val="20"/>
              </w:rPr>
              <w:t>(dzy- + -jak D)</w:t>
            </w:r>
          </w:p>
        </w:tc>
        <w:tc>
          <w:tcPr>
            <w:tcW w:w="2782" w:type="dxa"/>
          </w:tcPr>
          <w:p w:rsidR="0067705B" w:rsidRDefault="00EF3B5B">
            <w:pPr>
              <w:pStyle w:val="TableParagraph"/>
              <w:rPr>
                <w:sz w:val="20"/>
              </w:rPr>
            </w:pPr>
            <w:r>
              <w:rPr>
                <w:sz w:val="20"/>
              </w:rPr>
              <w:t>*m-tewk</w:t>
            </w:r>
          </w:p>
        </w:tc>
        <w:tc>
          <w:tcPr>
            <w:tcW w:w="2870" w:type="dxa"/>
          </w:tcPr>
          <w:p w:rsidR="0067705B" w:rsidRDefault="00EF3B5B">
            <w:pPr>
              <w:pStyle w:val="TableParagraph"/>
              <w:ind w:left="38"/>
              <w:rPr>
                <w:sz w:val="20"/>
              </w:rPr>
            </w:pPr>
            <w:proofErr w:type="gramStart"/>
            <w:r>
              <w:rPr>
                <w:sz w:val="20"/>
              </w:rPr>
              <w:t>ladle</w:t>
            </w:r>
            <w:proofErr w:type="gramEnd"/>
            <w:r>
              <w:rPr>
                <w:sz w:val="20"/>
              </w:rPr>
              <w:t xml:space="preserve"> (n.)</w:t>
            </w:r>
          </w:p>
        </w:tc>
        <w:tc>
          <w:tcPr>
            <w:tcW w:w="928" w:type="dxa"/>
          </w:tcPr>
          <w:p w:rsidR="0067705B" w:rsidRDefault="00EF3B5B">
            <w:pPr>
              <w:pStyle w:val="TableParagraph"/>
              <w:ind w:left="214"/>
              <w:rPr>
                <w:sz w:val="20"/>
              </w:rPr>
            </w:pPr>
            <w:r>
              <w:rPr>
                <w:sz w:val="20"/>
              </w:rPr>
              <w:t>1120a</w:t>
            </w:r>
          </w:p>
        </w:tc>
        <w:tc>
          <w:tcPr>
            <w:tcW w:w="940" w:type="dxa"/>
          </w:tcPr>
          <w:p w:rsidR="0067705B" w:rsidRDefault="00EF3B5B">
            <w:pPr>
              <w:pStyle w:val="TableParagraph"/>
              <w:ind w:left="0" w:right="92"/>
              <w:jc w:val="right"/>
              <w:rPr>
                <w:sz w:val="20"/>
              </w:rPr>
            </w:pPr>
            <w:r>
              <w:rPr>
                <w:sz w:val="20"/>
              </w:rPr>
              <w:t>10254.14</w:t>
            </w:r>
          </w:p>
        </w:tc>
        <w:tc>
          <w:tcPr>
            <w:tcW w:w="496" w:type="dxa"/>
          </w:tcPr>
          <w:p w:rsidR="0067705B" w:rsidRDefault="00EF3B5B">
            <w:pPr>
              <w:pStyle w:val="TableParagraph"/>
              <w:ind w:left="75" w:right="76"/>
              <w:jc w:val="center"/>
              <w:rPr>
                <w:sz w:val="20"/>
              </w:rPr>
            </w:pPr>
            <w:r>
              <w:rPr>
                <w:sz w:val="20"/>
              </w:rPr>
              <w:t>20</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68"/>
              <w:rPr>
                <w:sz w:val="20"/>
              </w:rPr>
            </w:pPr>
            <w:r>
              <w:rPr>
                <w:sz w:val="20"/>
              </w:rPr>
              <w:t>U+52FA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杓</w:t>
            </w:r>
          </w:p>
        </w:tc>
        <w:tc>
          <w:tcPr>
            <w:tcW w:w="770" w:type="dxa"/>
          </w:tcPr>
          <w:p w:rsidR="0067705B" w:rsidRDefault="00EF3B5B">
            <w:pPr>
              <w:pStyle w:val="TableParagraph"/>
              <w:spacing w:before="29"/>
              <w:rPr>
                <w:sz w:val="20"/>
              </w:rPr>
            </w:pPr>
            <w:r>
              <w:rPr>
                <w:sz w:val="20"/>
              </w:rPr>
              <w:t>sháo</w:t>
            </w:r>
          </w:p>
        </w:tc>
        <w:tc>
          <w:tcPr>
            <w:tcW w:w="937" w:type="dxa"/>
            <w:tcBorders>
              <w:right w:val="nil"/>
            </w:tcBorders>
          </w:tcPr>
          <w:p w:rsidR="0067705B" w:rsidRDefault="00EF3B5B">
            <w:pPr>
              <w:pStyle w:val="TableParagraph"/>
              <w:spacing w:before="29"/>
              <w:rPr>
                <w:i/>
                <w:sz w:val="20"/>
              </w:rPr>
            </w:pPr>
            <w:r>
              <w:rPr>
                <w:i/>
                <w:sz w:val="20"/>
              </w:rPr>
              <w:t>dzyak</w:t>
            </w:r>
          </w:p>
        </w:tc>
        <w:tc>
          <w:tcPr>
            <w:tcW w:w="1847" w:type="dxa"/>
            <w:tcBorders>
              <w:left w:val="nil"/>
            </w:tcBorders>
          </w:tcPr>
          <w:p w:rsidR="0067705B" w:rsidRDefault="00EF3B5B">
            <w:pPr>
              <w:pStyle w:val="TableParagraph"/>
              <w:spacing w:before="29"/>
              <w:ind w:left="186"/>
              <w:rPr>
                <w:i/>
                <w:sz w:val="20"/>
              </w:rPr>
            </w:pPr>
            <w:r>
              <w:rPr>
                <w:i/>
                <w:sz w:val="20"/>
              </w:rPr>
              <w:t>(dzy- + -jak D)</w:t>
            </w:r>
          </w:p>
        </w:tc>
        <w:tc>
          <w:tcPr>
            <w:tcW w:w="2782" w:type="dxa"/>
          </w:tcPr>
          <w:p w:rsidR="0067705B" w:rsidRDefault="00EF3B5B">
            <w:pPr>
              <w:pStyle w:val="TableParagraph"/>
              <w:spacing w:before="29"/>
              <w:rPr>
                <w:sz w:val="20"/>
              </w:rPr>
            </w:pPr>
            <w:r>
              <w:rPr>
                <w:sz w:val="20"/>
              </w:rPr>
              <w:t>*m-tewk</w:t>
            </w:r>
          </w:p>
        </w:tc>
        <w:tc>
          <w:tcPr>
            <w:tcW w:w="2870" w:type="dxa"/>
          </w:tcPr>
          <w:p w:rsidR="0067705B" w:rsidRDefault="00EF3B5B">
            <w:pPr>
              <w:pStyle w:val="TableParagraph"/>
              <w:spacing w:before="29"/>
              <w:ind w:left="38"/>
              <w:rPr>
                <w:sz w:val="20"/>
              </w:rPr>
            </w:pPr>
            <w:proofErr w:type="gramStart"/>
            <w:r>
              <w:rPr>
                <w:sz w:val="20"/>
              </w:rPr>
              <w:t>ladle</w:t>
            </w:r>
            <w:proofErr w:type="gramEnd"/>
            <w:r>
              <w:rPr>
                <w:sz w:val="20"/>
              </w:rPr>
              <w:t xml:space="preserve"> (n.)</w:t>
            </w:r>
          </w:p>
        </w:tc>
        <w:tc>
          <w:tcPr>
            <w:tcW w:w="928" w:type="dxa"/>
          </w:tcPr>
          <w:p w:rsidR="0067705B" w:rsidRDefault="00EF3B5B">
            <w:pPr>
              <w:pStyle w:val="TableParagraph"/>
              <w:spacing w:before="29"/>
              <w:ind w:left="210"/>
              <w:rPr>
                <w:sz w:val="20"/>
              </w:rPr>
            </w:pPr>
            <w:r>
              <w:rPr>
                <w:sz w:val="20"/>
              </w:rPr>
              <w:t>1120b</w:t>
            </w:r>
          </w:p>
        </w:tc>
        <w:tc>
          <w:tcPr>
            <w:tcW w:w="940" w:type="dxa"/>
          </w:tcPr>
          <w:p w:rsidR="0067705B" w:rsidRDefault="00EF3B5B">
            <w:pPr>
              <w:pStyle w:val="TableParagraph"/>
              <w:spacing w:before="29"/>
              <w:ind w:left="0" w:right="92"/>
              <w:jc w:val="right"/>
              <w:rPr>
                <w:sz w:val="20"/>
              </w:rPr>
            </w:pPr>
            <w:r>
              <w:rPr>
                <w:sz w:val="20"/>
              </w:rPr>
              <w:t>21161.05</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96"/>
              <w:rPr>
                <w:sz w:val="20"/>
              </w:rPr>
            </w:pPr>
            <w:r>
              <w:rPr>
                <w:sz w:val="20"/>
              </w:rPr>
              <w:t>U+6753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少</w:t>
            </w:r>
          </w:p>
        </w:tc>
        <w:tc>
          <w:tcPr>
            <w:tcW w:w="770" w:type="dxa"/>
          </w:tcPr>
          <w:p w:rsidR="0067705B" w:rsidRDefault="00EF3B5B">
            <w:pPr>
              <w:pStyle w:val="TableParagraph"/>
              <w:rPr>
                <w:sz w:val="20"/>
              </w:rPr>
            </w:pPr>
            <w:r>
              <w:rPr>
                <w:sz w:val="20"/>
              </w:rPr>
              <w:t>shǎo</w:t>
            </w:r>
          </w:p>
        </w:tc>
        <w:tc>
          <w:tcPr>
            <w:tcW w:w="937" w:type="dxa"/>
            <w:tcBorders>
              <w:right w:val="nil"/>
            </w:tcBorders>
          </w:tcPr>
          <w:p w:rsidR="0067705B" w:rsidRDefault="00EF3B5B">
            <w:pPr>
              <w:pStyle w:val="TableParagraph"/>
              <w:rPr>
                <w:i/>
                <w:sz w:val="20"/>
              </w:rPr>
            </w:pPr>
            <w:r>
              <w:rPr>
                <w:i/>
                <w:sz w:val="20"/>
              </w:rPr>
              <w:t>syewX</w:t>
            </w:r>
          </w:p>
        </w:tc>
        <w:tc>
          <w:tcPr>
            <w:tcW w:w="1847" w:type="dxa"/>
            <w:tcBorders>
              <w:left w:val="nil"/>
            </w:tcBorders>
          </w:tcPr>
          <w:p w:rsidR="0067705B" w:rsidRDefault="00EF3B5B">
            <w:pPr>
              <w:pStyle w:val="TableParagraph"/>
              <w:ind w:left="186"/>
              <w:rPr>
                <w:i/>
                <w:sz w:val="20"/>
              </w:rPr>
            </w:pPr>
            <w:r>
              <w:rPr>
                <w:i/>
                <w:sz w:val="20"/>
              </w:rPr>
              <w:t>(sy- + -jew B)</w:t>
            </w:r>
          </w:p>
        </w:tc>
        <w:tc>
          <w:tcPr>
            <w:tcW w:w="2782" w:type="dxa"/>
          </w:tcPr>
          <w:p w:rsidR="0067705B" w:rsidRDefault="00EF3B5B">
            <w:pPr>
              <w:pStyle w:val="TableParagraph"/>
              <w:rPr>
                <w:sz w:val="20"/>
              </w:rPr>
            </w:pPr>
            <w:r>
              <w:rPr>
                <w:sz w:val="20"/>
              </w:rPr>
              <w:t>*[s.t]ewʔ</w:t>
            </w:r>
          </w:p>
        </w:tc>
        <w:tc>
          <w:tcPr>
            <w:tcW w:w="2870" w:type="dxa"/>
          </w:tcPr>
          <w:p w:rsidR="0067705B" w:rsidRDefault="00EF3B5B">
            <w:pPr>
              <w:pStyle w:val="TableParagraph"/>
              <w:ind w:left="38"/>
              <w:rPr>
                <w:sz w:val="20"/>
              </w:rPr>
            </w:pPr>
            <w:r>
              <w:rPr>
                <w:sz w:val="20"/>
              </w:rPr>
              <w:t>few</w:t>
            </w:r>
          </w:p>
        </w:tc>
        <w:tc>
          <w:tcPr>
            <w:tcW w:w="928" w:type="dxa"/>
          </w:tcPr>
          <w:p w:rsidR="0067705B" w:rsidRDefault="00EF3B5B">
            <w:pPr>
              <w:pStyle w:val="TableParagraph"/>
              <w:ind w:left="214"/>
              <w:rPr>
                <w:sz w:val="20"/>
              </w:rPr>
            </w:pPr>
            <w:r>
              <w:rPr>
                <w:sz w:val="20"/>
              </w:rPr>
              <w:t>1149e</w:t>
            </w:r>
          </w:p>
        </w:tc>
        <w:tc>
          <w:tcPr>
            <w:tcW w:w="940" w:type="dxa"/>
          </w:tcPr>
          <w:p w:rsidR="0067705B" w:rsidRDefault="00EF3B5B">
            <w:pPr>
              <w:pStyle w:val="TableParagraph"/>
              <w:ind w:left="0" w:right="92"/>
              <w:jc w:val="right"/>
              <w:rPr>
                <w:sz w:val="20"/>
              </w:rPr>
            </w:pPr>
            <w:r>
              <w:rPr>
                <w:sz w:val="20"/>
              </w:rPr>
              <w:t>10561.02</w:t>
            </w:r>
          </w:p>
        </w:tc>
        <w:tc>
          <w:tcPr>
            <w:tcW w:w="496" w:type="dxa"/>
          </w:tcPr>
          <w:p w:rsidR="0067705B" w:rsidRDefault="00EF3B5B">
            <w:pPr>
              <w:pStyle w:val="TableParagraph"/>
              <w:ind w:left="75" w:right="76"/>
              <w:jc w:val="center"/>
              <w:rPr>
                <w:sz w:val="20"/>
              </w:rPr>
            </w:pPr>
            <w:r>
              <w:rPr>
                <w:sz w:val="20"/>
              </w:rPr>
              <w:t>42</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80"/>
              <w:rPr>
                <w:sz w:val="20"/>
              </w:rPr>
            </w:pPr>
            <w:r>
              <w:rPr>
                <w:sz w:val="20"/>
              </w:rPr>
              <w:t>U+5C11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召</w:t>
            </w:r>
          </w:p>
        </w:tc>
        <w:tc>
          <w:tcPr>
            <w:tcW w:w="770" w:type="dxa"/>
          </w:tcPr>
          <w:p w:rsidR="0067705B" w:rsidRDefault="00EF3B5B">
            <w:pPr>
              <w:pStyle w:val="TableParagraph"/>
              <w:rPr>
                <w:sz w:val="20"/>
              </w:rPr>
            </w:pPr>
            <w:r>
              <w:rPr>
                <w:sz w:val="20"/>
              </w:rPr>
              <w:t>shào</w:t>
            </w:r>
          </w:p>
        </w:tc>
        <w:tc>
          <w:tcPr>
            <w:tcW w:w="937" w:type="dxa"/>
            <w:tcBorders>
              <w:right w:val="nil"/>
            </w:tcBorders>
          </w:tcPr>
          <w:p w:rsidR="0067705B" w:rsidRDefault="00EF3B5B">
            <w:pPr>
              <w:pStyle w:val="TableParagraph"/>
              <w:rPr>
                <w:i/>
                <w:sz w:val="20"/>
              </w:rPr>
            </w:pPr>
            <w:r>
              <w:rPr>
                <w:i/>
                <w:sz w:val="20"/>
              </w:rPr>
              <w:t>dzyewX</w:t>
            </w:r>
          </w:p>
        </w:tc>
        <w:tc>
          <w:tcPr>
            <w:tcW w:w="1847" w:type="dxa"/>
            <w:tcBorders>
              <w:left w:val="nil"/>
            </w:tcBorders>
          </w:tcPr>
          <w:p w:rsidR="0067705B" w:rsidRDefault="00EF3B5B">
            <w:pPr>
              <w:pStyle w:val="TableParagraph"/>
              <w:ind w:left="186"/>
              <w:rPr>
                <w:i/>
                <w:sz w:val="20"/>
              </w:rPr>
            </w:pPr>
            <w:r>
              <w:rPr>
                <w:i/>
                <w:sz w:val="20"/>
              </w:rPr>
              <w:t>(dzy- + -jew B)</w:t>
            </w:r>
          </w:p>
        </w:tc>
        <w:tc>
          <w:tcPr>
            <w:tcW w:w="2782" w:type="dxa"/>
          </w:tcPr>
          <w:p w:rsidR="0067705B" w:rsidRDefault="00EF3B5B">
            <w:pPr>
              <w:pStyle w:val="TableParagraph"/>
              <w:rPr>
                <w:sz w:val="20"/>
              </w:rPr>
            </w:pPr>
            <w:r>
              <w:rPr>
                <w:sz w:val="20"/>
              </w:rPr>
              <w:t>*[d]awʔ</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14"/>
              <w:rPr>
                <w:sz w:val="20"/>
              </w:rPr>
            </w:pPr>
            <w:r>
              <w:rPr>
                <w:sz w:val="20"/>
              </w:rPr>
              <w:t>1131e</w:t>
            </w:r>
          </w:p>
        </w:tc>
        <w:tc>
          <w:tcPr>
            <w:tcW w:w="940" w:type="dxa"/>
          </w:tcPr>
          <w:p w:rsidR="0067705B" w:rsidRDefault="00EF3B5B">
            <w:pPr>
              <w:pStyle w:val="TableParagraph"/>
              <w:ind w:left="0" w:right="92"/>
              <w:jc w:val="right"/>
              <w:rPr>
                <w:sz w:val="20"/>
              </w:rPr>
            </w:pPr>
            <w:r>
              <w:rPr>
                <w:sz w:val="20"/>
              </w:rPr>
              <w:t>10574.03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8"/>
              <w:rPr>
                <w:sz w:val="20"/>
              </w:rPr>
            </w:pPr>
            <w:r>
              <w:rPr>
                <w:sz w:val="20"/>
              </w:rPr>
              <w:t>U+53EC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邵</w:t>
            </w:r>
          </w:p>
        </w:tc>
        <w:tc>
          <w:tcPr>
            <w:tcW w:w="770" w:type="dxa"/>
          </w:tcPr>
          <w:p w:rsidR="0067705B" w:rsidRDefault="00EF3B5B">
            <w:pPr>
              <w:pStyle w:val="TableParagraph"/>
              <w:rPr>
                <w:sz w:val="20"/>
              </w:rPr>
            </w:pPr>
            <w:r>
              <w:rPr>
                <w:sz w:val="20"/>
              </w:rPr>
              <w:t>shào</w:t>
            </w:r>
          </w:p>
        </w:tc>
        <w:tc>
          <w:tcPr>
            <w:tcW w:w="937" w:type="dxa"/>
            <w:tcBorders>
              <w:right w:val="nil"/>
            </w:tcBorders>
          </w:tcPr>
          <w:p w:rsidR="0067705B" w:rsidRDefault="00EF3B5B">
            <w:pPr>
              <w:pStyle w:val="TableParagraph"/>
              <w:rPr>
                <w:i/>
                <w:sz w:val="20"/>
              </w:rPr>
            </w:pPr>
            <w:r>
              <w:rPr>
                <w:i/>
                <w:sz w:val="20"/>
              </w:rPr>
              <w:t>dzyewH</w:t>
            </w:r>
          </w:p>
        </w:tc>
        <w:tc>
          <w:tcPr>
            <w:tcW w:w="1847" w:type="dxa"/>
            <w:tcBorders>
              <w:left w:val="nil"/>
            </w:tcBorders>
          </w:tcPr>
          <w:p w:rsidR="0067705B" w:rsidRDefault="00EF3B5B">
            <w:pPr>
              <w:pStyle w:val="TableParagraph"/>
              <w:ind w:left="186"/>
              <w:rPr>
                <w:i/>
                <w:sz w:val="20"/>
              </w:rPr>
            </w:pPr>
            <w:r>
              <w:rPr>
                <w:i/>
                <w:sz w:val="20"/>
              </w:rPr>
              <w:t>(dzy- + -jew C)</w:t>
            </w:r>
          </w:p>
        </w:tc>
        <w:tc>
          <w:tcPr>
            <w:tcW w:w="2782" w:type="dxa"/>
          </w:tcPr>
          <w:p w:rsidR="0067705B" w:rsidRDefault="00EF3B5B">
            <w:pPr>
              <w:pStyle w:val="TableParagraph"/>
              <w:rPr>
                <w:sz w:val="20"/>
              </w:rPr>
            </w:pPr>
            <w:r>
              <w:rPr>
                <w:sz w:val="20"/>
              </w:rPr>
              <w:t>*[d]aw-s</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26"/>
              <w:rPr>
                <w:sz w:val="20"/>
              </w:rPr>
            </w:pPr>
            <w:r>
              <w:rPr>
                <w:sz w:val="20"/>
              </w:rPr>
              <w:t>1131-</w:t>
            </w:r>
          </w:p>
        </w:tc>
        <w:tc>
          <w:tcPr>
            <w:tcW w:w="940" w:type="dxa"/>
          </w:tcPr>
          <w:p w:rsidR="0067705B" w:rsidRDefault="00EF3B5B">
            <w:pPr>
              <w:pStyle w:val="TableParagraph"/>
              <w:ind w:left="0" w:right="92"/>
              <w:jc w:val="right"/>
              <w:rPr>
                <w:sz w:val="20"/>
              </w:rPr>
            </w:pPr>
            <w:r>
              <w:rPr>
                <w:sz w:val="20"/>
              </w:rPr>
              <w:t>63764.09</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U+90B5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稍</w:t>
            </w:r>
          </w:p>
        </w:tc>
        <w:tc>
          <w:tcPr>
            <w:tcW w:w="770" w:type="dxa"/>
          </w:tcPr>
          <w:p w:rsidR="0067705B" w:rsidRDefault="00EF3B5B">
            <w:pPr>
              <w:pStyle w:val="TableParagraph"/>
              <w:rPr>
                <w:sz w:val="20"/>
              </w:rPr>
            </w:pPr>
            <w:r>
              <w:rPr>
                <w:sz w:val="20"/>
              </w:rPr>
              <w:t>shào</w:t>
            </w:r>
          </w:p>
        </w:tc>
        <w:tc>
          <w:tcPr>
            <w:tcW w:w="937" w:type="dxa"/>
            <w:tcBorders>
              <w:right w:val="nil"/>
            </w:tcBorders>
          </w:tcPr>
          <w:p w:rsidR="0067705B" w:rsidRDefault="00EF3B5B">
            <w:pPr>
              <w:pStyle w:val="TableParagraph"/>
              <w:rPr>
                <w:i/>
                <w:sz w:val="20"/>
              </w:rPr>
            </w:pPr>
            <w:r>
              <w:rPr>
                <w:i/>
                <w:sz w:val="20"/>
              </w:rPr>
              <w:t>sraewH</w:t>
            </w:r>
          </w:p>
        </w:tc>
        <w:tc>
          <w:tcPr>
            <w:tcW w:w="1847" w:type="dxa"/>
            <w:tcBorders>
              <w:left w:val="nil"/>
            </w:tcBorders>
          </w:tcPr>
          <w:p w:rsidR="0067705B" w:rsidRDefault="00EF3B5B">
            <w:pPr>
              <w:pStyle w:val="TableParagraph"/>
              <w:ind w:left="186"/>
              <w:rPr>
                <w:i/>
                <w:sz w:val="20"/>
              </w:rPr>
            </w:pPr>
            <w:r>
              <w:rPr>
                <w:i/>
                <w:sz w:val="20"/>
              </w:rPr>
              <w:t>(sr- + -aew C)</w:t>
            </w:r>
          </w:p>
        </w:tc>
        <w:tc>
          <w:tcPr>
            <w:tcW w:w="2782" w:type="dxa"/>
          </w:tcPr>
          <w:p w:rsidR="0067705B" w:rsidRDefault="00EF3B5B">
            <w:pPr>
              <w:pStyle w:val="TableParagraph"/>
              <w:rPr>
                <w:sz w:val="20"/>
              </w:rPr>
            </w:pPr>
            <w:r>
              <w:rPr>
                <w:sz w:val="20"/>
              </w:rPr>
              <w:t>*[s](ˤ)rew-s</w:t>
            </w:r>
          </w:p>
        </w:tc>
        <w:tc>
          <w:tcPr>
            <w:tcW w:w="2870" w:type="dxa"/>
          </w:tcPr>
          <w:p w:rsidR="0067705B" w:rsidRDefault="00EF3B5B">
            <w:pPr>
              <w:pStyle w:val="TableParagraph"/>
              <w:ind w:left="38"/>
              <w:rPr>
                <w:sz w:val="20"/>
              </w:rPr>
            </w:pPr>
            <w:r>
              <w:rPr>
                <w:sz w:val="20"/>
              </w:rPr>
              <w:t>rations</w:t>
            </w:r>
          </w:p>
        </w:tc>
        <w:tc>
          <w:tcPr>
            <w:tcW w:w="928" w:type="dxa"/>
          </w:tcPr>
          <w:p w:rsidR="0067705B" w:rsidRDefault="00EF3B5B">
            <w:pPr>
              <w:pStyle w:val="TableParagraph"/>
              <w:ind w:left="214"/>
              <w:rPr>
                <w:sz w:val="20"/>
              </w:rPr>
            </w:pPr>
            <w:r>
              <w:rPr>
                <w:sz w:val="20"/>
              </w:rPr>
              <w:t>1149z</w:t>
            </w:r>
          </w:p>
        </w:tc>
        <w:tc>
          <w:tcPr>
            <w:tcW w:w="940" w:type="dxa"/>
          </w:tcPr>
          <w:p w:rsidR="0067705B" w:rsidRDefault="00EF3B5B">
            <w:pPr>
              <w:pStyle w:val="TableParagraph"/>
              <w:ind w:left="0" w:right="92"/>
              <w:jc w:val="right"/>
              <w:rPr>
                <w:sz w:val="20"/>
              </w:rPr>
            </w:pPr>
            <w:r>
              <w:rPr>
                <w:sz w:val="20"/>
              </w:rPr>
              <w:t>42606.05</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52"/>
              <w:rPr>
                <w:sz w:val="20"/>
              </w:rPr>
            </w:pPr>
            <w:r>
              <w:rPr>
                <w:sz w:val="20"/>
              </w:rPr>
              <w:t>U+7A0D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削</w:t>
            </w:r>
          </w:p>
        </w:tc>
        <w:tc>
          <w:tcPr>
            <w:tcW w:w="770" w:type="dxa"/>
          </w:tcPr>
          <w:p w:rsidR="0067705B" w:rsidRDefault="00EF3B5B">
            <w:pPr>
              <w:pStyle w:val="TableParagraph"/>
              <w:spacing w:before="29"/>
              <w:rPr>
                <w:sz w:val="20"/>
              </w:rPr>
            </w:pPr>
            <w:r>
              <w:rPr>
                <w:sz w:val="20"/>
              </w:rPr>
              <w:t>shào</w:t>
            </w:r>
          </w:p>
        </w:tc>
        <w:tc>
          <w:tcPr>
            <w:tcW w:w="937" w:type="dxa"/>
            <w:tcBorders>
              <w:right w:val="nil"/>
            </w:tcBorders>
          </w:tcPr>
          <w:p w:rsidR="0067705B" w:rsidRDefault="00EF3B5B">
            <w:pPr>
              <w:pStyle w:val="TableParagraph"/>
              <w:spacing w:before="29"/>
              <w:rPr>
                <w:i/>
                <w:sz w:val="20"/>
              </w:rPr>
            </w:pPr>
            <w:r>
              <w:rPr>
                <w:i/>
                <w:sz w:val="20"/>
              </w:rPr>
              <w:t>sraewH</w:t>
            </w:r>
          </w:p>
        </w:tc>
        <w:tc>
          <w:tcPr>
            <w:tcW w:w="1847" w:type="dxa"/>
            <w:tcBorders>
              <w:left w:val="nil"/>
            </w:tcBorders>
          </w:tcPr>
          <w:p w:rsidR="0067705B" w:rsidRDefault="00EF3B5B">
            <w:pPr>
              <w:pStyle w:val="TableParagraph"/>
              <w:spacing w:before="29"/>
              <w:ind w:left="186"/>
              <w:rPr>
                <w:i/>
                <w:sz w:val="20"/>
              </w:rPr>
            </w:pPr>
            <w:r>
              <w:rPr>
                <w:i/>
                <w:sz w:val="20"/>
              </w:rPr>
              <w:t>(sr- + -aew C)</w:t>
            </w:r>
          </w:p>
        </w:tc>
        <w:tc>
          <w:tcPr>
            <w:tcW w:w="2782" w:type="dxa"/>
          </w:tcPr>
          <w:p w:rsidR="0067705B" w:rsidRDefault="00EF3B5B">
            <w:pPr>
              <w:pStyle w:val="TableParagraph"/>
              <w:spacing w:before="29"/>
              <w:rPr>
                <w:sz w:val="20"/>
              </w:rPr>
            </w:pPr>
            <w:r>
              <w:rPr>
                <w:sz w:val="20"/>
              </w:rPr>
              <w:t>*[sˤ]rewk-s</w:t>
            </w:r>
          </w:p>
        </w:tc>
        <w:tc>
          <w:tcPr>
            <w:tcW w:w="2870" w:type="dxa"/>
          </w:tcPr>
          <w:p w:rsidR="0067705B" w:rsidRDefault="00EF3B5B">
            <w:pPr>
              <w:pStyle w:val="TableParagraph"/>
              <w:spacing w:before="29"/>
              <w:ind w:left="38"/>
              <w:rPr>
                <w:sz w:val="20"/>
              </w:rPr>
            </w:pPr>
            <w:r>
              <w:rPr>
                <w:sz w:val="20"/>
              </w:rPr>
              <w:t>zone near the capital</w:t>
            </w:r>
          </w:p>
        </w:tc>
        <w:tc>
          <w:tcPr>
            <w:tcW w:w="928" w:type="dxa"/>
          </w:tcPr>
          <w:p w:rsidR="0067705B" w:rsidRDefault="00EF3B5B">
            <w:pPr>
              <w:pStyle w:val="TableParagraph"/>
              <w:spacing w:before="29"/>
              <w:ind w:left="196"/>
              <w:rPr>
                <w:sz w:val="20"/>
              </w:rPr>
            </w:pPr>
            <w:r>
              <w:rPr>
                <w:sz w:val="20"/>
              </w:rPr>
              <w:t>1149c'</w:t>
            </w:r>
          </w:p>
        </w:tc>
        <w:tc>
          <w:tcPr>
            <w:tcW w:w="940" w:type="dxa"/>
          </w:tcPr>
          <w:p w:rsidR="0067705B" w:rsidRDefault="00EF3B5B">
            <w:pPr>
              <w:pStyle w:val="TableParagraph"/>
              <w:spacing w:before="29"/>
              <w:ind w:left="0" w:right="92"/>
              <w:jc w:val="right"/>
              <w:rPr>
                <w:sz w:val="20"/>
              </w:rPr>
            </w:pPr>
            <w:r>
              <w:rPr>
                <w:sz w:val="20"/>
              </w:rPr>
              <w:t>10341.02</w:t>
            </w:r>
          </w:p>
        </w:tc>
        <w:tc>
          <w:tcPr>
            <w:tcW w:w="496" w:type="dxa"/>
          </w:tcPr>
          <w:p w:rsidR="0067705B" w:rsidRDefault="00EF3B5B">
            <w:pPr>
              <w:pStyle w:val="TableParagraph"/>
              <w:spacing w:before="29"/>
              <w:ind w:left="75" w:right="76"/>
              <w:jc w:val="center"/>
              <w:rPr>
                <w:sz w:val="20"/>
              </w:rPr>
            </w:pPr>
            <w:r>
              <w:rPr>
                <w:sz w:val="20"/>
              </w:rPr>
              <w:t>18</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74"/>
              <w:rPr>
                <w:sz w:val="20"/>
              </w:rPr>
            </w:pPr>
            <w:r>
              <w:rPr>
                <w:sz w:val="20"/>
              </w:rPr>
              <w:t>U+524A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少</w:t>
            </w:r>
          </w:p>
        </w:tc>
        <w:tc>
          <w:tcPr>
            <w:tcW w:w="770" w:type="dxa"/>
          </w:tcPr>
          <w:p w:rsidR="0067705B" w:rsidRDefault="00EF3B5B">
            <w:pPr>
              <w:pStyle w:val="TableParagraph"/>
              <w:rPr>
                <w:sz w:val="20"/>
              </w:rPr>
            </w:pPr>
            <w:r>
              <w:rPr>
                <w:sz w:val="20"/>
              </w:rPr>
              <w:t>shào</w:t>
            </w:r>
          </w:p>
        </w:tc>
        <w:tc>
          <w:tcPr>
            <w:tcW w:w="937" w:type="dxa"/>
            <w:tcBorders>
              <w:right w:val="nil"/>
            </w:tcBorders>
          </w:tcPr>
          <w:p w:rsidR="0067705B" w:rsidRDefault="00EF3B5B">
            <w:pPr>
              <w:pStyle w:val="TableParagraph"/>
              <w:rPr>
                <w:i/>
                <w:sz w:val="20"/>
              </w:rPr>
            </w:pPr>
            <w:r>
              <w:rPr>
                <w:i/>
                <w:sz w:val="20"/>
              </w:rPr>
              <w:t>syewH</w:t>
            </w:r>
          </w:p>
        </w:tc>
        <w:tc>
          <w:tcPr>
            <w:tcW w:w="1847" w:type="dxa"/>
            <w:tcBorders>
              <w:left w:val="nil"/>
            </w:tcBorders>
          </w:tcPr>
          <w:p w:rsidR="0067705B" w:rsidRDefault="00EF3B5B">
            <w:pPr>
              <w:pStyle w:val="TableParagraph"/>
              <w:ind w:left="186"/>
              <w:rPr>
                <w:i/>
                <w:sz w:val="20"/>
              </w:rPr>
            </w:pPr>
            <w:r>
              <w:rPr>
                <w:i/>
                <w:sz w:val="20"/>
              </w:rPr>
              <w:t>(sy- + -jew C)</w:t>
            </w:r>
          </w:p>
        </w:tc>
        <w:tc>
          <w:tcPr>
            <w:tcW w:w="2782" w:type="dxa"/>
          </w:tcPr>
          <w:p w:rsidR="0067705B" w:rsidRDefault="00EF3B5B">
            <w:pPr>
              <w:pStyle w:val="TableParagraph"/>
              <w:rPr>
                <w:sz w:val="20"/>
              </w:rPr>
            </w:pPr>
            <w:r>
              <w:rPr>
                <w:sz w:val="20"/>
              </w:rPr>
              <w:t>*[s-t]ewʔ-s</w:t>
            </w:r>
          </w:p>
        </w:tc>
        <w:tc>
          <w:tcPr>
            <w:tcW w:w="2870" w:type="dxa"/>
          </w:tcPr>
          <w:p w:rsidR="0067705B" w:rsidRDefault="00EF3B5B">
            <w:pPr>
              <w:pStyle w:val="TableParagraph"/>
              <w:ind w:left="38"/>
              <w:rPr>
                <w:sz w:val="20"/>
              </w:rPr>
            </w:pPr>
            <w:r>
              <w:rPr>
                <w:sz w:val="20"/>
              </w:rPr>
              <w:t>young</w:t>
            </w:r>
          </w:p>
        </w:tc>
        <w:tc>
          <w:tcPr>
            <w:tcW w:w="928" w:type="dxa"/>
          </w:tcPr>
          <w:p w:rsidR="0067705B" w:rsidRDefault="00EF3B5B">
            <w:pPr>
              <w:pStyle w:val="TableParagraph"/>
              <w:ind w:left="214"/>
              <w:rPr>
                <w:sz w:val="20"/>
              </w:rPr>
            </w:pPr>
            <w:r>
              <w:rPr>
                <w:sz w:val="20"/>
              </w:rPr>
              <w:t>1149e</w:t>
            </w:r>
          </w:p>
        </w:tc>
        <w:tc>
          <w:tcPr>
            <w:tcW w:w="940" w:type="dxa"/>
          </w:tcPr>
          <w:p w:rsidR="0067705B" w:rsidRDefault="00EF3B5B">
            <w:pPr>
              <w:pStyle w:val="TableParagraph"/>
              <w:ind w:left="0" w:right="92"/>
              <w:jc w:val="right"/>
              <w:rPr>
                <w:sz w:val="20"/>
              </w:rPr>
            </w:pPr>
            <w:r>
              <w:rPr>
                <w:sz w:val="20"/>
              </w:rPr>
              <w:t>10561.02</w:t>
            </w:r>
          </w:p>
        </w:tc>
        <w:tc>
          <w:tcPr>
            <w:tcW w:w="496" w:type="dxa"/>
          </w:tcPr>
          <w:p w:rsidR="0067705B" w:rsidRDefault="00EF3B5B">
            <w:pPr>
              <w:pStyle w:val="TableParagraph"/>
              <w:ind w:left="75" w:right="76"/>
              <w:jc w:val="center"/>
              <w:rPr>
                <w:sz w:val="20"/>
              </w:rPr>
            </w:pPr>
            <w:r>
              <w:rPr>
                <w:sz w:val="20"/>
              </w:rPr>
              <w:t>42</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80"/>
              <w:rPr>
                <w:sz w:val="20"/>
              </w:rPr>
            </w:pPr>
            <w:r>
              <w:rPr>
                <w:sz w:val="20"/>
              </w:rPr>
              <w:t>U+5C11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賖</w:t>
            </w:r>
          </w:p>
        </w:tc>
        <w:tc>
          <w:tcPr>
            <w:tcW w:w="770" w:type="dxa"/>
          </w:tcPr>
          <w:p w:rsidR="0067705B" w:rsidRDefault="00EF3B5B">
            <w:pPr>
              <w:pStyle w:val="TableParagraph"/>
              <w:rPr>
                <w:sz w:val="20"/>
              </w:rPr>
            </w:pPr>
            <w:r>
              <w:rPr>
                <w:sz w:val="20"/>
              </w:rPr>
              <w:t>shē</w:t>
            </w:r>
          </w:p>
        </w:tc>
        <w:tc>
          <w:tcPr>
            <w:tcW w:w="937" w:type="dxa"/>
            <w:tcBorders>
              <w:right w:val="nil"/>
            </w:tcBorders>
          </w:tcPr>
          <w:p w:rsidR="0067705B" w:rsidRDefault="00EF3B5B">
            <w:pPr>
              <w:pStyle w:val="TableParagraph"/>
              <w:rPr>
                <w:i/>
                <w:sz w:val="20"/>
              </w:rPr>
            </w:pPr>
            <w:r>
              <w:rPr>
                <w:i/>
                <w:sz w:val="20"/>
              </w:rPr>
              <w:t>syae</w:t>
            </w:r>
          </w:p>
        </w:tc>
        <w:tc>
          <w:tcPr>
            <w:tcW w:w="1847" w:type="dxa"/>
            <w:tcBorders>
              <w:left w:val="nil"/>
            </w:tcBorders>
          </w:tcPr>
          <w:p w:rsidR="0067705B" w:rsidRDefault="00EF3B5B">
            <w:pPr>
              <w:pStyle w:val="TableParagraph"/>
              <w:ind w:left="186"/>
              <w:rPr>
                <w:i/>
                <w:sz w:val="20"/>
              </w:rPr>
            </w:pPr>
            <w:r>
              <w:rPr>
                <w:i/>
                <w:sz w:val="20"/>
              </w:rPr>
              <w:t>(sy- + -jae A)</w:t>
            </w:r>
          </w:p>
        </w:tc>
        <w:tc>
          <w:tcPr>
            <w:tcW w:w="2782" w:type="dxa"/>
          </w:tcPr>
          <w:p w:rsidR="0067705B" w:rsidRDefault="00EF3B5B">
            <w:pPr>
              <w:pStyle w:val="TableParagraph"/>
              <w:spacing w:before="29"/>
              <w:rPr>
                <w:sz w:val="20"/>
              </w:rPr>
            </w:pPr>
            <w:r>
              <w:rPr>
                <w:sz w:val="20"/>
              </w:rPr>
              <w:t>*l̥ A</w:t>
            </w:r>
          </w:p>
        </w:tc>
        <w:tc>
          <w:tcPr>
            <w:tcW w:w="2870" w:type="dxa"/>
          </w:tcPr>
          <w:p w:rsidR="0067705B" w:rsidRDefault="00EF3B5B">
            <w:pPr>
              <w:pStyle w:val="TableParagraph"/>
              <w:ind w:left="38"/>
              <w:rPr>
                <w:sz w:val="20"/>
              </w:rPr>
            </w:pPr>
            <w:r>
              <w:rPr>
                <w:sz w:val="20"/>
              </w:rPr>
              <w:t>trade on credit</w:t>
            </w:r>
          </w:p>
        </w:tc>
        <w:tc>
          <w:tcPr>
            <w:tcW w:w="928" w:type="dxa"/>
          </w:tcPr>
          <w:p w:rsidR="0067705B" w:rsidRDefault="00EF3B5B">
            <w:pPr>
              <w:pStyle w:val="TableParagraph"/>
              <w:ind w:left="222"/>
              <w:rPr>
                <w:sz w:val="20"/>
              </w:rPr>
            </w:pPr>
            <w:r>
              <w:rPr>
                <w:sz w:val="20"/>
              </w:rPr>
              <w:t>0082s</w:t>
            </w:r>
          </w:p>
        </w:tc>
        <w:tc>
          <w:tcPr>
            <w:tcW w:w="940" w:type="dxa"/>
          </w:tcPr>
          <w:p w:rsidR="0067705B" w:rsidRDefault="00EF3B5B">
            <w:pPr>
              <w:pStyle w:val="TableParagraph"/>
              <w:ind w:left="0" w:right="92"/>
              <w:jc w:val="right"/>
              <w:rPr>
                <w:sz w:val="20"/>
              </w:rPr>
            </w:pPr>
            <w:r>
              <w:rPr>
                <w:sz w:val="20"/>
              </w:rPr>
              <w:t>63643.02</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58"/>
              <w:rPr>
                <w:sz w:val="20"/>
              </w:rPr>
            </w:pPr>
            <w:r>
              <w:rPr>
                <w:sz w:val="20"/>
              </w:rPr>
              <w:t>U+8CD6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賒</w:t>
            </w:r>
          </w:p>
        </w:tc>
        <w:tc>
          <w:tcPr>
            <w:tcW w:w="770" w:type="dxa"/>
          </w:tcPr>
          <w:p w:rsidR="0067705B" w:rsidRDefault="00EF3B5B">
            <w:pPr>
              <w:pStyle w:val="TableParagraph"/>
              <w:rPr>
                <w:sz w:val="20"/>
              </w:rPr>
            </w:pPr>
            <w:r>
              <w:rPr>
                <w:sz w:val="20"/>
              </w:rPr>
              <w:t>shē</w:t>
            </w:r>
          </w:p>
        </w:tc>
        <w:tc>
          <w:tcPr>
            <w:tcW w:w="937" w:type="dxa"/>
            <w:tcBorders>
              <w:right w:val="nil"/>
            </w:tcBorders>
          </w:tcPr>
          <w:p w:rsidR="0067705B" w:rsidRDefault="00EF3B5B">
            <w:pPr>
              <w:pStyle w:val="TableParagraph"/>
              <w:rPr>
                <w:i/>
                <w:sz w:val="20"/>
              </w:rPr>
            </w:pPr>
            <w:r>
              <w:rPr>
                <w:i/>
                <w:sz w:val="20"/>
              </w:rPr>
              <w:t>syae</w:t>
            </w:r>
          </w:p>
        </w:tc>
        <w:tc>
          <w:tcPr>
            <w:tcW w:w="1847" w:type="dxa"/>
            <w:tcBorders>
              <w:left w:val="nil"/>
            </w:tcBorders>
          </w:tcPr>
          <w:p w:rsidR="0067705B" w:rsidRDefault="00EF3B5B">
            <w:pPr>
              <w:pStyle w:val="TableParagraph"/>
              <w:ind w:left="186"/>
              <w:rPr>
                <w:i/>
                <w:sz w:val="20"/>
              </w:rPr>
            </w:pPr>
            <w:r>
              <w:rPr>
                <w:i/>
                <w:sz w:val="20"/>
              </w:rPr>
              <w:t>(sy- + -jae A)</w:t>
            </w:r>
          </w:p>
        </w:tc>
        <w:tc>
          <w:tcPr>
            <w:tcW w:w="2782" w:type="dxa"/>
          </w:tcPr>
          <w:p w:rsidR="0067705B" w:rsidRDefault="00EF3B5B">
            <w:pPr>
              <w:pStyle w:val="TableParagraph"/>
              <w:spacing w:before="29"/>
              <w:rPr>
                <w:sz w:val="20"/>
              </w:rPr>
            </w:pPr>
            <w:r>
              <w:rPr>
                <w:sz w:val="20"/>
              </w:rPr>
              <w:t>*l̥ A</w:t>
            </w:r>
          </w:p>
        </w:tc>
        <w:tc>
          <w:tcPr>
            <w:tcW w:w="2870" w:type="dxa"/>
          </w:tcPr>
          <w:p w:rsidR="0067705B" w:rsidRDefault="00EF3B5B">
            <w:pPr>
              <w:pStyle w:val="TableParagraph"/>
              <w:ind w:left="38"/>
              <w:rPr>
                <w:sz w:val="20"/>
              </w:rPr>
            </w:pPr>
            <w:r>
              <w:rPr>
                <w:sz w:val="20"/>
              </w:rPr>
              <w:t>trade on credit</w:t>
            </w:r>
          </w:p>
        </w:tc>
        <w:tc>
          <w:tcPr>
            <w:tcW w:w="928" w:type="dxa"/>
          </w:tcPr>
          <w:p w:rsidR="0067705B" w:rsidRDefault="00EF3B5B">
            <w:pPr>
              <w:pStyle w:val="TableParagraph"/>
              <w:ind w:left="232"/>
              <w:rPr>
                <w:sz w:val="20"/>
              </w:rPr>
            </w:pPr>
            <w:r>
              <w:rPr>
                <w:sz w:val="20"/>
              </w:rPr>
              <w:t>0082t</w:t>
            </w:r>
          </w:p>
        </w:tc>
        <w:tc>
          <w:tcPr>
            <w:tcW w:w="940" w:type="dxa"/>
          </w:tcPr>
          <w:p w:rsidR="0067705B" w:rsidRDefault="00EF3B5B">
            <w:pPr>
              <w:pStyle w:val="TableParagraph"/>
              <w:ind w:left="0" w:right="92"/>
              <w:jc w:val="right"/>
              <w:rPr>
                <w:sz w:val="20"/>
              </w:rPr>
            </w:pPr>
            <w:r>
              <w:rPr>
                <w:sz w:val="20"/>
              </w:rPr>
              <w:t>63642.17</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58"/>
              <w:rPr>
                <w:sz w:val="20"/>
              </w:rPr>
            </w:pPr>
            <w:r>
              <w:rPr>
                <w:sz w:val="20"/>
              </w:rPr>
              <w:t>U+8CD2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奢</w:t>
            </w:r>
          </w:p>
        </w:tc>
        <w:tc>
          <w:tcPr>
            <w:tcW w:w="770" w:type="dxa"/>
          </w:tcPr>
          <w:p w:rsidR="0067705B" w:rsidRDefault="00EF3B5B">
            <w:pPr>
              <w:pStyle w:val="TableParagraph"/>
              <w:rPr>
                <w:sz w:val="20"/>
              </w:rPr>
            </w:pPr>
            <w:r>
              <w:rPr>
                <w:sz w:val="20"/>
              </w:rPr>
              <w:t>shē</w:t>
            </w:r>
          </w:p>
        </w:tc>
        <w:tc>
          <w:tcPr>
            <w:tcW w:w="937" w:type="dxa"/>
            <w:tcBorders>
              <w:right w:val="nil"/>
            </w:tcBorders>
          </w:tcPr>
          <w:p w:rsidR="0067705B" w:rsidRDefault="00EF3B5B">
            <w:pPr>
              <w:pStyle w:val="TableParagraph"/>
              <w:rPr>
                <w:i/>
                <w:sz w:val="20"/>
              </w:rPr>
            </w:pPr>
            <w:r>
              <w:rPr>
                <w:i/>
                <w:sz w:val="20"/>
              </w:rPr>
              <w:t>syae</w:t>
            </w:r>
          </w:p>
        </w:tc>
        <w:tc>
          <w:tcPr>
            <w:tcW w:w="1847" w:type="dxa"/>
            <w:tcBorders>
              <w:left w:val="nil"/>
            </w:tcBorders>
          </w:tcPr>
          <w:p w:rsidR="0067705B" w:rsidRDefault="00EF3B5B">
            <w:pPr>
              <w:pStyle w:val="TableParagraph"/>
              <w:ind w:left="186"/>
              <w:rPr>
                <w:i/>
                <w:sz w:val="20"/>
              </w:rPr>
            </w:pPr>
            <w:r>
              <w:rPr>
                <w:i/>
                <w:sz w:val="20"/>
              </w:rPr>
              <w:t>(sy- + -jae A)</w:t>
            </w:r>
          </w:p>
        </w:tc>
        <w:tc>
          <w:tcPr>
            <w:tcW w:w="2782" w:type="dxa"/>
          </w:tcPr>
          <w:p w:rsidR="0067705B" w:rsidRDefault="00EF3B5B">
            <w:pPr>
              <w:pStyle w:val="TableParagraph"/>
              <w:rPr>
                <w:sz w:val="20"/>
              </w:rPr>
            </w:pPr>
            <w:r>
              <w:rPr>
                <w:sz w:val="20"/>
              </w:rPr>
              <w:t>*s.tʰA</w:t>
            </w:r>
          </w:p>
        </w:tc>
        <w:tc>
          <w:tcPr>
            <w:tcW w:w="2870" w:type="dxa"/>
          </w:tcPr>
          <w:p w:rsidR="0067705B" w:rsidRDefault="00EF3B5B">
            <w:pPr>
              <w:pStyle w:val="TableParagraph"/>
              <w:ind w:left="38"/>
              <w:rPr>
                <w:sz w:val="20"/>
              </w:rPr>
            </w:pPr>
            <w:r>
              <w:rPr>
                <w:sz w:val="20"/>
              </w:rPr>
              <w:t>extravagant</w:t>
            </w:r>
          </w:p>
        </w:tc>
        <w:tc>
          <w:tcPr>
            <w:tcW w:w="928" w:type="dxa"/>
          </w:tcPr>
          <w:p w:rsidR="0067705B" w:rsidRDefault="00EF3B5B">
            <w:pPr>
              <w:pStyle w:val="TableParagraph"/>
              <w:ind w:left="214"/>
              <w:rPr>
                <w:sz w:val="20"/>
              </w:rPr>
            </w:pPr>
            <w:r>
              <w:rPr>
                <w:sz w:val="20"/>
              </w:rPr>
              <w:t>0045e</w:t>
            </w:r>
          </w:p>
        </w:tc>
        <w:tc>
          <w:tcPr>
            <w:tcW w:w="940" w:type="dxa"/>
          </w:tcPr>
          <w:p w:rsidR="0067705B" w:rsidRDefault="00EF3B5B">
            <w:pPr>
              <w:pStyle w:val="TableParagraph"/>
              <w:ind w:left="0" w:right="92"/>
              <w:jc w:val="right"/>
              <w:rPr>
                <w:sz w:val="20"/>
              </w:rPr>
            </w:pPr>
            <w:r>
              <w:rPr>
                <w:sz w:val="20"/>
              </w:rPr>
              <w:t>10542.06</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U+5962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折</w:t>
            </w:r>
          </w:p>
        </w:tc>
        <w:tc>
          <w:tcPr>
            <w:tcW w:w="770" w:type="dxa"/>
          </w:tcPr>
          <w:p w:rsidR="0067705B" w:rsidRDefault="00EF3B5B">
            <w:pPr>
              <w:pStyle w:val="TableParagraph"/>
              <w:rPr>
                <w:sz w:val="20"/>
              </w:rPr>
            </w:pPr>
            <w:r>
              <w:rPr>
                <w:sz w:val="20"/>
              </w:rPr>
              <w:t>shé</w:t>
            </w:r>
          </w:p>
        </w:tc>
        <w:tc>
          <w:tcPr>
            <w:tcW w:w="937" w:type="dxa"/>
            <w:tcBorders>
              <w:right w:val="nil"/>
            </w:tcBorders>
          </w:tcPr>
          <w:p w:rsidR="0067705B" w:rsidRDefault="00EF3B5B">
            <w:pPr>
              <w:pStyle w:val="TableParagraph"/>
              <w:rPr>
                <w:i/>
                <w:sz w:val="20"/>
              </w:rPr>
            </w:pPr>
            <w:r>
              <w:rPr>
                <w:i/>
                <w:sz w:val="20"/>
              </w:rPr>
              <w:t>dzyet</w:t>
            </w:r>
          </w:p>
        </w:tc>
        <w:tc>
          <w:tcPr>
            <w:tcW w:w="1847" w:type="dxa"/>
            <w:tcBorders>
              <w:left w:val="nil"/>
            </w:tcBorders>
          </w:tcPr>
          <w:p w:rsidR="0067705B" w:rsidRDefault="00EF3B5B">
            <w:pPr>
              <w:pStyle w:val="TableParagraph"/>
              <w:ind w:left="186"/>
              <w:rPr>
                <w:i/>
                <w:sz w:val="20"/>
              </w:rPr>
            </w:pPr>
            <w:r>
              <w:rPr>
                <w:i/>
                <w:sz w:val="20"/>
              </w:rPr>
              <w:t>(dzy- + -jet D)</w:t>
            </w:r>
          </w:p>
        </w:tc>
        <w:tc>
          <w:tcPr>
            <w:tcW w:w="2782" w:type="dxa"/>
          </w:tcPr>
          <w:p w:rsidR="0067705B" w:rsidRDefault="00EF3B5B">
            <w:pPr>
              <w:pStyle w:val="TableParagraph"/>
              <w:rPr>
                <w:sz w:val="20"/>
              </w:rPr>
            </w:pPr>
            <w:r>
              <w:rPr>
                <w:sz w:val="20"/>
              </w:rPr>
              <w:t>*N-tet</w:t>
            </w:r>
          </w:p>
        </w:tc>
        <w:tc>
          <w:tcPr>
            <w:tcW w:w="2870" w:type="dxa"/>
          </w:tcPr>
          <w:p w:rsidR="0067705B" w:rsidRDefault="00EF3B5B">
            <w:pPr>
              <w:pStyle w:val="TableParagraph"/>
              <w:ind w:left="38"/>
              <w:rPr>
                <w:sz w:val="20"/>
              </w:rPr>
            </w:pPr>
            <w:r>
              <w:rPr>
                <w:sz w:val="20"/>
              </w:rPr>
              <w:t>bend (v.i.)</w:t>
            </w:r>
          </w:p>
        </w:tc>
        <w:tc>
          <w:tcPr>
            <w:tcW w:w="928" w:type="dxa"/>
          </w:tcPr>
          <w:p w:rsidR="0067705B" w:rsidRDefault="00EF3B5B">
            <w:pPr>
              <w:pStyle w:val="TableParagraph"/>
              <w:ind w:left="214"/>
              <w:rPr>
                <w:sz w:val="20"/>
              </w:rPr>
            </w:pPr>
            <w:r>
              <w:rPr>
                <w:sz w:val="20"/>
              </w:rPr>
              <w:t>0287a</w:t>
            </w:r>
          </w:p>
        </w:tc>
        <w:tc>
          <w:tcPr>
            <w:tcW w:w="940" w:type="dxa"/>
          </w:tcPr>
          <w:p w:rsidR="0067705B" w:rsidRDefault="00EF3B5B">
            <w:pPr>
              <w:pStyle w:val="TableParagraph"/>
              <w:ind w:left="0" w:right="92"/>
              <w:jc w:val="right"/>
              <w:rPr>
                <w:sz w:val="20"/>
              </w:rPr>
            </w:pPr>
            <w:r>
              <w:rPr>
                <w:sz w:val="20"/>
              </w:rPr>
              <w:t>31838.07</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U+6298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蛇</w:t>
            </w:r>
          </w:p>
        </w:tc>
        <w:tc>
          <w:tcPr>
            <w:tcW w:w="770" w:type="dxa"/>
          </w:tcPr>
          <w:p w:rsidR="0067705B" w:rsidRDefault="00EF3B5B">
            <w:pPr>
              <w:pStyle w:val="TableParagraph"/>
              <w:rPr>
                <w:sz w:val="20"/>
              </w:rPr>
            </w:pPr>
            <w:r>
              <w:rPr>
                <w:sz w:val="20"/>
              </w:rPr>
              <w:t>shé</w:t>
            </w:r>
          </w:p>
        </w:tc>
        <w:tc>
          <w:tcPr>
            <w:tcW w:w="937" w:type="dxa"/>
            <w:tcBorders>
              <w:right w:val="nil"/>
            </w:tcBorders>
          </w:tcPr>
          <w:p w:rsidR="0067705B" w:rsidRDefault="00EF3B5B">
            <w:pPr>
              <w:pStyle w:val="TableParagraph"/>
              <w:rPr>
                <w:i/>
                <w:sz w:val="20"/>
              </w:rPr>
            </w:pPr>
            <w:r>
              <w:rPr>
                <w:i/>
                <w:sz w:val="20"/>
              </w:rPr>
              <w:t>zyae</w:t>
            </w:r>
          </w:p>
        </w:tc>
        <w:tc>
          <w:tcPr>
            <w:tcW w:w="1847" w:type="dxa"/>
            <w:tcBorders>
              <w:left w:val="nil"/>
            </w:tcBorders>
          </w:tcPr>
          <w:p w:rsidR="0067705B" w:rsidRDefault="00EF3B5B">
            <w:pPr>
              <w:pStyle w:val="TableParagraph"/>
              <w:ind w:left="186"/>
              <w:rPr>
                <w:i/>
                <w:sz w:val="20"/>
              </w:rPr>
            </w:pPr>
            <w:r>
              <w:rPr>
                <w:i/>
                <w:sz w:val="20"/>
              </w:rPr>
              <w:t>(zy- + -jae A)</w:t>
            </w:r>
          </w:p>
        </w:tc>
        <w:tc>
          <w:tcPr>
            <w:tcW w:w="2782" w:type="dxa"/>
          </w:tcPr>
          <w:p w:rsidR="0067705B" w:rsidRDefault="00EF3B5B">
            <w:pPr>
              <w:pStyle w:val="TableParagraph"/>
              <w:rPr>
                <w:sz w:val="20"/>
              </w:rPr>
            </w:pPr>
            <w:r>
              <w:rPr>
                <w:sz w:val="20"/>
              </w:rPr>
              <w:t>*Cə.lAj</w:t>
            </w:r>
          </w:p>
        </w:tc>
        <w:tc>
          <w:tcPr>
            <w:tcW w:w="2870" w:type="dxa"/>
          </w:tcPr>
          <w:p w:rsidR="0067705B" w:rsidRDefault="00EF3B5B">
            <w:pPr>
              <w:pStyle w:val="TableParagraph"/>
              <w:ind w:left="38"/>
              <w:rPr>
                <w:sz w:val="20"/>
              </w:rPr>
            </w:pPr>
            <w:r>
              <w:rPr>
                <w:sz w:val="20"/>
              </w:rPr>
              <w:t>snake</w:t>
            </w:r>
          </w:p>
        </w:tc>
        <w:tc>
          <w:tcPr>
            <w:tcW w:w="928" w:type="dxa"/>
          </w:tcPr>
          <w:p w:rsidR="0067705B" w:rsidRDefault="00EF3B5B">
            <w:pPr>
              <w:pStyle w:val="TableParagraph"/>
              <w:ind w:left="232"/>
              <w:rPr>
                <w:sz w:val="20"/>
              </w:rPr>
            </w:pPr>
            <w:r>
              <w:rPr>
                <w:sz w:val="20"/>
              </w:rPr>
              <w:t>0004l</w:t>
            </w:r>
          </w:p>
        </w:tc>
        <w:tc>
          <w:tcPr>
            <w:tcW w:w="940" w:type="dxa"/>
          </w:tcPr>
          <w:p w:rsidR="0067705B" w:rsidRDefault="00EF3B5B">
            <w:pPr>
              <w:pStyle w:val="TableParagraph"/>
              <w:ind w:left="0" w:right="92"/>
              <w:jc w:val="right"/>
              <w:rPr>
                <w:sz w:val="20"/>
              </w:rPr>
            </w:pPr>
            <w:r>
              <w:rPr>
                <w:sz w:val="20"/>
              </w:rPr>
              <w:t>42845.08</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U+86C7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舌</w:t>
            </w:r>
          </w:p>
        </w:tc>
        <w:tc>
          <w:tcPr>
            <w:tcW w:w="770" w:type="dxa"/>
          </w:tcPr>
          <w:p w:rsidR="0067705B" w:rsidRDefault="00EF3B5B">
            <w:pPr>
              <w:pStyle w:val="TableParagraph"/>
              <w:rPr>
                <w:sz w:val="20"/>
              </w:rPr>
            </w:pPr>
            <w:r>
              <w:rPr>
                <w:sz w:val="20"/>
              </w:rPr>
              <w:t>shé</w:t>
            </w:r>
          </w:p>
        </w:tc>
        <w:tc>
          <w:tcPr>
            <w:tcW w:w="937" w:type="dxa"/>
            <w:tcBorders>
              <w:right w:val="nil"/>
            </w:tcBorders>
          </w:tcPr>
          <w:p w:rsidR="0067705B" w:rsidRDefault="00EF3B5B">
            <w:pPr>
              <w:pStyle w:val="TableParagraph"/>
              <w:rPr>
                <w:i/>
                <w:sz w:val="20"/>
              </w:rPr>
            </w:pPr>
            <w:r>
              <w:rPr>
                <w:i/>
                <w:sz w:val="20"/>
              </w:rPr>
              <w:t>zyet</w:t>
            </w:r>
          </w:p>
        </w:tc>
        <w:tc>
          <w:tcPr>
            <w:tcW w:w="1847" w:type="dxa"/>
            <w:tcBorders>
              <w:left w:val="nil"/>
            </w:tcBorders>
          </w:tcPr>
          <w:p w:rsidR="0067705B" w:rsidRDefault="00EF3B5B">
            <w:pPr>
              <w:pStyle w:val="TableParagraph"/>
              <w:ind w:left="186"/>
              <w:rPr>
                <w:i/>
                <w:sz w:val="20"/>
              </w:rPr>
            </w:pPr>
            <w:r>
              <w:rPr>
                <w:i/>
                <w:sz w:val="20"/>
              </w:rPr>
              <w:t>(zy- + -jet D)</w:t>
            </w:r>
          </w:p>
        </w:tc>
        <w:tc>
          <w:tcPr>
            <w:tcW w:w="2782" w:type="dxa"/>
          </w:tcPr>
          <w:p w:rsidR="0067705B" w:rsidRDefault="00EF3B5B">
            <w:pPr>
              <w:pStyle w:val="TableParagraph"/>
              <w:rPr>
                <w:sz w:val="20"/>
              </w:rPr>
            </w:pPr>
            <w:r>
              <w:rPr>
                <w:sz w:val="20"/>
              </w:rPr>
              <w:t>*mə.lat</w:t>
            </w:r>
          </w:p>
        </w:tc>
        <w:tc>
          <w:tcPr>
            <w:tcW w:w="2870" w:type="dxa"/>
          </w:tcPr>
          <w:p w:rsidR="0067705B" w:rsidRDefault="00EF3B5B">
            <w:pPr>
              <w:pStyle w:val="TableParagraph"/>
              <w:ind w:left="38"/>
              <w:rPr>
                <w:sz w:val="20"/>
              </w:rPr>
            </w:pPr>
            <w:r>
              <w:rPr>
                <w:sz w:val="20"/>
              </w:rPr>
              <w:t>tongue</w:t>
            </w:r>
          </w:p>
        </w:tc>
        <w:tc>
          <w:tcPr>
            <w:tcW w:w="928" w:type="dxa"/>
          </w:tcPr>
          <w:p w:rsidR="0067705B" w:rsidRDefault="00EF3B5B">
            <w:pPr>
              <w:pStyle w:val="TableParagraph"/>
              <w:ind w:left="214"/>
              <w:rPr>
                <w:sz w:val="20"/>
              </w:rPr>
            </w:pPr>
            <w:r>
              <w:rPr>
                <w:sz w:val="20"/>
              </w:rPr>
              <w:t>0288a</w:t>
            </w:r>
          </w:p>
        </w:tc>
        <w:tc>
          <w:tcPr>
            <w:tcW w:w="940" w:type="dxa"/>
          </w:tcPr>
          <w:p w:rsidR="0067705B" w:rsidRDefault="00EF3B5B">
            <w:pPr>
              <w:pStyle w:val="TableParagraph"/>
              <w:ind w:left="0" w:right="92"/>
              <w:jc w:val="right"/>
              <w:rPr>
                <w:sz w:val="20"/>
              </w:rPr>
            </w:pPr>
            <w:r>
              <w:rPr>
                <w:sz w:val="20"/>
              </w:rPr>
              <w:t>52941.01</w:t>
            </w:r>
          </w:p>
        </w:tc>
        <w:tc>
          <w:tcPr>
            <w:tcW w:w="496" w:type="dxa"/>
          </w:tcPr>
          <w:p w:rsidR="0067705B" w:rsidRDefault="00EF3B5B">
            <w:pPr>
              <w:pStyle w:val="TableParagraph"/>
              <w:ind w:left="75" w:right="76"/>
              <w:jc w:val="center"/>
              <w:rPr>
                <w:sz w:val="20"/>
              </w:rPr>
            </w:pPr>
            <w:r>
              <w:rPr>
                <w:sz w:val="20"/>
              </w:rPr>
              <w:t>135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U+820C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舍</w:t>
            </w:r>
          </w:p>
        </w:tc>
        <w:tc>
          <w:tcPr>
            <w:tcW w:w="770" w:type="dxa"/>
          </w:tcPr>
          <w:p w:rsidR="0067705B" w:rsidRDefault="00EF3B5B">
            <w:pPr>
              <w:pStyle w:val="TableParagraph"/>
              <w:spacing w:before="29"/>
              <w:rPr>
                <w:sz w:val="20"/>
              </w:rPr>
            </w:pPr>
            <w:r>
              <w:rPr>
                <w:sz w:val="20"/>
              </w:rPr>
              <w:t>shě</w:t>
            </w:r>
          </w:p>
        </w:tc>
        <w:tc>
          <w:tcPr>
            <w:tcW w:w="937" w:type="dxa"/>
            <w:tcBorders>
              <w:right w:val="nil"/>
            </w:tcBorders>
          </w:tcPr>
          <w:p w:rsidR="0067705B" w:rsidRDefault="00EF3B5B">
            <w:pPr>
              <w:pStyle w:val="TableParagraph"/>
              <w:spacing w:before="29"/>
              <w:rPr>
                <w:i/>
                <w:sz w:val="20"/>
              </w:rPr>
            </w:pPr>
            <w:r>
              <w:rPr>
                <w:i/>
                <w:sz w:val="20"/>
              </w:rPr>
              <w:t>syaeX</w:t>
            </w:r>
          </w:p>
        </w:tc>
        <w:tc>
          <w:tcPr>
            <w:tcW w:w="1847" w:type="dxa"/>
            <w:tcBorders>
              <w:left w:val="nil"/>
            </w:tcBorders>
          </w:tcPr>
          <w:p w:rsidR="0067705B" w:rsidRDefault="00EF3B5B">
            <w:pPr>
              <w:pStyle w:val="TableParagraph"/>
              <w:spacing w:before="29"/>
              <w:ind w:left="186"/>
              <w:rPr>
                <w:i/>
                <w:sz w:val="20"/>
              </w:rPr>
            </w:pPr>
            <w:r>
              <w:rPr>
                <w:i/>
                <w:sz w:val="20"/>
              </w:rPr>
              <w:t>(sy- + -jae B)</w:t>
            </w:r>
          </w:p>
        </w:tc>
        <w:tc>
          <w:tcPr>
            <w:tcW w:w="2782" w:type="dxa"/>
          </w:tcPr>
          <w:p w:rsidR="0067705B" w:rsidRDefault="00EF3B5B">
            <w:pPr>
              <w:pStyle w:val="TableParagraph"/>
              <w:spacing w:before="31"/>
              <w:rPr>
                <w:sz w:val="20"/>
              </w:rPr>
            </w:pPr>
            <w:r>
              <w:rPr>
                <w:sz w:val="20"/>
              </w:rPr>
              <w:t>*l̥ Aʔ</w:t>
            </w:r>
          </w:p>
        </w:tc>
        <w:tc>
          <w:tcPr>
            <w:tcW w:w="2870" w:type="dxa"/>
          </w:tcPr>
          <w:p w:rsidR="0067705B" w:rsidRDefault="00EF3B5B">
            <w:pPr>
              <w:pStyle w:val="TableParagraph"/>
              <w:spacing w:before="29"/>
              <w:ind w:left="38"/>
              <w:rPr>
                <w:sz w:val="20"/>
              </w:rPr>
            </w:pPr>
            <w:r>
              <w:rPr>
                <w:sz w:val="20"/>
              </w:rPr>
              <w:t>set aside, give up</w:t>
            </w:r>
          </w:p>
        </w:tc>
        <w:tc>
          <w:tcPr>
            <w:tcW w:w="928" w:type="dxa"/>
          </w:tcPr>
          <w:p w:rsidR="0067705B" w:rsidRDefault="00EF3B5B">
            <w:pPr>
              <w:pStyle w:val="TableParagraph"/>
              <w:spacing w:before="29"/>
              <w:ind w:left="214"/>
              <w:rPr>
                <w:sz w:val="20"/>
              </w:rPr>
            </w:pPr>
            <w:r>
              <w:rPr>
                <w:sz w:val="20"/>
              </w:rPr>
              <w:t>0048a</w:t>
            </w:r>
          </w:p>
        </w:tc>
        <w:tc>
          <w:tcPr>
            <w:tcW w:w="940" w:type="dxa"/>
          </w:tcPr>
          <w:p w:rsidR="0067705B" w:rsidRDefault="00EF3B5B">
            <w:pPr>
              <w:pStyle w:val="TableParagraph"/>
              <w:spacing w:before="29"/>
              <w:ind w:left="0" w:right="92"/>
              <w:jc w:val="right"/>
              <w:rPr>
                <w:sz w:val="20"/>
              </w:rPr>
            </w:pPr>
            <w:r>
              <w:rPr>
                <w:sz w:val="20"/>
              </w:rPr>
              <w:t>52941.02</w:t>
            </w:r>
          </w:p>
        </w:tc>
        <w:tc>
          <w:tcPr>
            <w:tcW w:w="496" w:type="dxa"/>
          </w:tcPr>
          <w:p w:rsidR="0067705B" w:rsidRDefault="00EF3B5B">
            <w:pPr>
              <w:pStyle w:val="TableParagraph"/>
              <w:spacing w:before="29"/>
              <w:ind w:left="75" w:right="76"/>
              <w:jc w:val="center"/>
              <w:rPr>
                <w:sz w:val="20"/>
              </w:rPr>
            </w:pPr>
            <w:r>
              <w:rPr>
                <w:sz w:val="20"/>
              </w:rPr>
              <w:t>135</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174"/>
              <w:rPr>
                <w:sz w:val="20"/>
              </w:rPr>
            </w:pPr>
            <w:r>
              <w:rPr>
                <w:sz w:val="20"/>
              </w:rPr>
              <w:t>U+820D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捨</w:t>
            </w:r>
          </w:p>
        </w:tc>
        <w:tc>
          <w:tcPr>
            <w:tcW w:w="770" w:type="dxa"/>
          </w:tcPr>
          <w:p w:rsidR="0067705B" w:rsidRDefault="00EF3B5B">
            <w:pPr>
              <w:pStyle w:val="TableParagraph"/>
              <w:rPr>
                <w:sz w:val="20"/>
              </w:rPr>
            </w:pPr>
            <w:r>
              <w:rPr>
                <w:sz w:val="20"/>
              </w:rPr>
              <w:t>shě</w:t>
            </w:r>
          </w:p>
        </w:tc>
        <w:tc>
          <w:tcPr>
            <w:tcW w:w="937" w:type="dxa"/>
            <w:tcBorders>
              <w:right w:val="nil"/>
            </w:tcBorders>
          </w:tcPr>
          <w:p w:rsidR="0067705B" w:rsidRDefault="00EF3B5B">
            <w:pPr>
              <w:pStyle w:val="TableParagraph"/>
              <w:rPr>
                <w:i/>
                <w:sz w:val="20"/>
              </w:rPr>
            </w:pPr>
            <w:r>
              <w:rPr>
                <w:i/>
                <w:sz w:val="20"/>
              </w:rPr>
              <w:t>syaeX</w:t>
            </w:r>
          </w:p>
        </w:tc>
        <w:tc>
          <w:tcPr>
            <w:tcW w:w="1847" w:type="dxa"/>
            <w:tcBorders>
              <w:left w:val="nil"/>
            </w:tcBorders>
          </w:tcPr>
          <w:p w:rsidR="0067705B" w:rsidRDefault="00EF3B5B">
            <w:pPr>
              <w:pStyle w:val="TableParagraph"/>
              <w:ind w:left="186"/>
              <w:rPr>
                <w:i/>
                <w:sz w:val="20"/>
              </w:rPr>
            </w:pPr>
            <w:r>
              <w:rPr>
                <w:i/>
                <w:sz w:val="20"/>
              </w:rPr>
              <w:t>(sy- + -jae B)</w:t>
            </w:r>
          </w:p>
        </w:tc>
        <w:tc>
          <w:tcPr>
            <w:tcW w:w="2782" w:type="dxa"/>
          </w:tcPr>
          <w:p w:rsidR="0067705B" w:rsidRDefault="00EF3B5B">
            <w:pPr>
              <w:pStyle w:val="TableParagraph"/>
              <w:spacing w:before="29"/>
              <w:rPr>
                <w:sz w:val="20"/>
              </w:rPr>
            </w:pPr>
            <w:r>
              <w:rPr>
                <w:sz w:val="20"/>
              </w:rPr>
              <w:t>*l̥ Aʔ</w:t>
            </w:r>
          </w:p>
        </w:tc>
        <w:tc>
          <w:tcPr>
            <w:tcW w:w="2870" w:type="dxa"/>
          </w:tcPr>
          <w:p w:rsidR="0067705B" w:rsidRDefault="00EF3B5B">
            <w:pPr>
              <w:pStyle w:val="TableParagraph"/>
              <w:ind w:left="38"/>
              <w:rPr>
                <w:sz w:val="20"/>
              </w:rPr>
            </w:pPr>
            <w:r>
              <w:rPr>
                <w:sz w:val="20"/>
              </w:rPr>
              <w:t>set aside, give up</w:t>
            </w:r>
          </w:p>
        </w:tc>
        <w:tc>
          <w:tcPr>
            <w:tcW w:w="928" w:type="dxa"/>
          </w:tcPr>
          <w:p w:rsidR="0067705B" w:rsidRDefault="00EF3B5B">
            <w:pPr>
              <w:pStyle w:val="TableParagraph"/>
              <w:ind w:left="214"/>
              <w:rPr>
                <w:sz w:val="20"/>
              </w:rPr>
            </w:pPr>
            <w:r>
              <w:rPr>
                <w:sz w:val="20"/>
              </w:rPr>
              <w:t>0048c</w:t>
            </w:r>
          </w:p>
        </w:tc>
        <w:tc>
          <w:tcPr>
            <w:tcW w:w="940" w:type="dxa"/>
          </w:tcPr>
          <w:p w:rsidR="0067705B" w:rsidRDefault="00EF3B5B">
            <w:pPr>
              <w:pStyle w:val="TableParagraph"/>
              <w:ind w:left="0" w:right="92"/>
              <w:jc w:val="right"/>
              <w:rPr>
                <w:sz w:val="20"/>
              </w:rPr>
            </w:pPr>
            <w:r>
              <w:rPr>
                <w:sz w:val="20"/>
              </w:rPr>
              <w:t>31900.04</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U+6368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社</w:t>
            </w:r>
          </w:p>
        </w:tc>
        <w:tc>
          <w:tcPr>
            <w:tcW w:w="770" w:type="dxa"/>
          </w:tcPr>
          <w:p w:rsidR="0067705B" w:rsidRDefault="00EF3B5B">
            <w:pPr>
              <w:pStyle w:val="TableParagraph"/>
              <w:rPr>
                <w:sz w:val="20"/>
              </w:rPr>
            </w:pPr>
            <w:r>
              <w:rPr>
                <w:sz w:val="20"/>
              </w:rPr>
              <w:t>shè</w:t>
            </w:r>
          </w:p>
        </w:tc>
        <w:tc>
          <w:tcPr>
            <w:tcW w:w="937" w:type="dxa"/>
            <w:tcBorders>
              <w:right w:val="nil"/>
            </w:tcBorders>
          </w:tcPr>
          <w:p w:rsidR="0067705B" w:rsidRDefault="00EF3B5B">
            <w:pPr>
              <w:pStyle w:val="TableParagraph"/>
              <w:rPr>
                <w:i/>
                <w:sz w:val="20"/>
              </w:rPr>
            </w:pPr>
            <w:r>
              <w:rPr>
                <w:i/>
                <w:sz w:val="20"/>
              </w:rPr>
              <w:t>dzyaeX</w:t>
            </w:r>
          </w:p>
        </w:tc>
        <w:tc>
          <w:tcPr>
            <w:tcW w:w="1847" w:type="dxa"/>
            <w:tcBorders>
              <w:left w:val="nil"/>
            </w:tcBorders>
          </w:tcPr>
          <w:p w:rsidR="0067705B" w:rsidRDefault="00EF3B5B">
            <w:pPr>
              <w:pStyle w:val="TableParagraph"/>
              <w:ind w:left="186"/>
              <w:rPr>
                <w:i/>
                <w:sz w:val="20"/>
              </w:rPr>
            </w:pPr>
            <w:r>
              <w:rPr>
                <w:i/>
                <w:sz w:val="20"/>
              </w:rPr>
              <w:t>(dzy- + -jae B)</w:t>
            </w:r>
          </w:p>
        </w:tc>
        <w:tc>
          <w:tcPr>
            <w:tcW w:w="2782" w:type="dxa"/>
          </w:tcPr>
          <w:p w:rsidR="0067705B" w:rsidRDefault="00EF3B5B">
            <w:pPr>
              <w:pStyle w:val="TableParagraph"/>
              <w:rPr>
                <w:sz w:val="20"/>
              </w:rPr>
            </w:pPr>
            <w:r>
              <w:rPr>
                <w:sz w:val="20"/>
              </w:rPr>
              <w:t>*m-tʰAʔ</w:t>
            </w:r>
          </w:p>
        </w:tc>
        <w:tc>
          <w:tcPr>
            <w:tcW w:w="2870" w:type="dxa"/>
          </w:tcPr>
          <w:p w:rsidR="0067705B" w:rsidRDefault="00EF3B5B">
            <w:pPr>
              <w:pStyle w:val="TableParagraph"/>
              <w:ind w:left="38"/>
              <w:rPr>
                <w:sz w:val="20"/>
              </w:rPr>
            </w:pPr>
            <w:r>
              <w:rPr>
                <w:sz w:val="20"/>
              </w:rPr>
              <w:t>sacrifice to the spirit of the soil</w:t>
            </w:r>
          </w:p>
        </w:tc>
        <w:tc>
          <w:tcPr>
            <w:tcW w:w="928" w:type="dxa"/>
          </w:tcPr>
          <w:p w:rsidR="0067705B" w:rsidRDefault="00EF3B5B">
            <w:pPr>
              <w:pStyle w:val="TableParagraph"/>
              <w:ind w:left="232"/>
              <w:rPr>
                <w:sz w:val="20"/>
              </w:rPr>
            </w:pPr>
            <w:r>
              <w:rPr>
                <w:sz w:val="20"/>
              </w:rPr>
              <w:t>0062j</w:t>
            </w:r>
          </w:p>
        </w:tc>
        <w:tc>
          <w:tcPr>
            <w:tcW w:w="940" w:type="dxa"/>
          </w:tcPr>
          <w:p w:rsidR="0067705B" w:rsidRDefault="00EF3B5B">
            <w:pPr>
              <w:pStyle w:val="TableParagraph"/>
              <w:ind w:left="0" w:right="92"/>
              <w:jc w:val="right"/>
              <w:rPr>
                <w:sz w:val="20"/>
              </w:rPr>
            </w:pPr>
            <w:r>
              <w:rPr>
                <w:sz w:val="20"/>
              </w:rPr>
              <w:t>42386.07</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6"/>
              <w:rPr>
                <w:sz w:val="20"/>
              </w:rPr>
            </w:pPr>
            <w:r>
              <w:rPr>
                <w:sz w:val="20"/>
              </w:rPr>
              <w:t>U+793E</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舍</w:t>
            </w:r>
          </w:p>
        </w:tc>
        <w:tc>
          <w:tcPr>
            <w:tcW w:w="770" w:type="dxa"/>
          </w:tcPr>
          <w:p w:rsidR="0067705B" w:rsidRDefault="00EF3B5B">
            <w:pPr>
              <w:pStyle w:val="TableParagraph"/>
              <w:rPr>
                <w:sz w:val="20"/>
              </w:rPr>
            </w:pPr>
            <w:r>
              <w:rPr>
                <w:sz w:val="20"/>
              </w:rPr>
              <w:t>shè</w:t>
            </w:r>
          </w:p>
        </w:tc>
        <w:tc>
          <w:tcPr>
            <w:tcW w:w="937" w:type="dxa"/>
            <w:tcBorders>
              <w:right w:val="nil"/>
            </w:tcBorders>
          </w:tcPr>
          <w:p w:rsidR="0067705B" w:rsidRDefault="00EF3B5B">
            <w:pPr>
              <w:pStyle w:val="TableParagraph"/>
              <w:rPr>
                <w:i/>
                <w:sz w:val="20"/>
              </w:rPr>
            </w:pPr>
            <w:r>
              <w:rPr>
                <w:i/>
                <w:sz w:val="20"/>
              </w:rPr>
              <w:t>syaeH</w:t>
            </w:r>
          </w:p>
        </w:tc>
        <w:tc>
          <w:tcPr>
            <w:tcW w:w="1847" w:type="dxa"/>
            <w:tcBorders>
              <w:left w:val="nil"/>
            </w:tcBorders>
          </w:tcPr>
          <w:p w:rsidR="0067705B" w:rsidRDefault="00EF3B5B">
            <w:pPr>
              <w:pStyle w:val="TableParagraph"/>
              <w:ind w:left="186"/>
              <w:rPr>
                <w:i/>
                <w:sz w:val="20"/>
              </w:rPr>
            </w:pPr>
            <w:r>
              <w:rPr>
                <w:i/>
                <w:sz w:val="20"/>
              </w:rPr>
              <w:t>(sy- + -jae C)</w:t>
            </w:r>
          </w:p>
        </w:tc>
        <w:tc>
          <w:tcPr>
            <w:tcW w:w="2782" w:type="dxa"/>
          </w:tcPr>
          <w:p w:rsidR="0067705B" w:rsidRDefault="00EF3B5B">
            <w:pPr>
              <w:pStyle w:val="TableParagraph"/>
              <w:spacing w:before="38" w:line="230" w:lineRule="auto"/>
              <w:ind w:right="314"/>
              <w:rPr>
                <w:sz w:val="20"/>
              </w:rPr>
            </w:pPr>
            <w:r>
              <w:rPr>
                <w:spacing w:val="-8"/>
                <w:sz w:val="20"/>
              </w:rPr>
              <w:t xml:space="preserve">*[l̥ </w:t>
            </w:r>
            <w:r>
              <w:rPr>
                <w:sz w:val="20"/>
              </w:rPr>
              <w:t xml:space="preserve">]Ak-s (W dialect: </w:t>
            </w:r>
            <w:r>
              <w:rPr>
                <w:spacing w:val="-10"/>
                <w:sz w:val="20"/>
              </w:rPr>
              <w:t xml:space="preserve">*l̥ </w:t>
            </w:r>
            <w:r>
              <w:rPr>
                <w:sz w:val="20"/>
              </w:rPr>
              <w:t>- &gt;</w:t>
            </w:r>
            <w:r>
              <w:rPr>
                <w:spacing w:val="-28"/>
                <w:sz w:val="20"/>
              </w:rPr>
              <w:t xml:space="preserve"> </w:t>
            </w:r>
            <w:r>
              <w:rPr>
                <w:sz w:val="20"/>
              </w:rPr>
              <w:t>*x-, palatalizing)</w:t>
            </w:r>
          </w:p>
        </w:tc>
        <w:tc>
          <w:tcPr>
            <w:tcW w:w="2870" w:type="dxa"/>
          </w:tcPr>
          <w:p w:rsidR="0067705B" w:rsidRDefault="00EF3B5B">
            <w:pPr>
              <w:pStyle w:val="TableParagraph"/>
              <w:ind w:left="38"/>
              <w:rPr>
                <w:sz w:val="20"/>
              </w:rPr>
            </w:pPr>
            <w:r>
              <w:rPr>
                <w:sz w:val="20"/>
              </w:rPr>
              <w:t>lodging-house</w:t>
            </w:r>
          </w:p>
        </w:tc>
        <w:tc>
          <w:tcPr>
            <w:tcW w:w="928" w:type="dxa"/>
          </w:tcPr>
          <w:p w:rsidR="0067705B" w:rsidRDefault="00EF3B5B">
            <w:pPr>
              <w:pStyle w:val="TableParagraph"/>
              <w:ind w:left="214"/>
              <w:rPr>
                <w:sz w:val="20"/>
              </w:rPr>
            </w:pPr>
            <w:r>
              <w:rPr>
                <w:sz w:val="20"/>
              </w:rPr>
              <w:t>0048a</w:t>
            </w:r>
          </w:p>
        </w:tc>
        <w:tc>
          <w:tcPr>
            <w:tcW w:w="940" w:type="dxa"/>
          </w:tcPr>
          <w:p w:rsidR="0067705B" w:rsidRDefault="00EF3B5B">
            <w:pPr>
              <w:pStyle w:val="TableParagraph"/>
              <w:ind w:left="0" w:right="92"/>
              <w:jc w:val="right"/>
              <w:rPr>
                <w:sz w:val="20"/>
              </w:rPr>
            </w:pPr>
            <w:r>
              <w:rPr>
                <w:sz w:val="20"/>
              </w:rPr>
              <w:t>52941.02</w:t>
            </w:r>
          </w:p>
        </w:tc>
        <w:tc>
          <w:tcPr>
            <w:tcW w:w="496" w:type="dxa"/>
          </w:tcPr>
          <w:p w:rsidR="0067705B" w:rsidRDefault="00EF3B5B">
            <w:pPr>
              <w:pStyle w:val="TableParagraph"/>
              <w:ind w:left="75" w:right="76"/>
              <w:jc w:val="center"/>
              <w:rPr>
                <w:sz w:val="20"/>
              </w:rPr>
            </w:pPr>
            <w:r>
              <w:rPr>
                <w:sz w:val="20"/>
              </w:rPr>
              <w:t>135</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74"/>
              <w:rPr>
                <w:sz w:val="20"/>
              </w:rPr>
            </w:pPr>
            <w:r>
              <w:rPr>
                <w:sz w:val="20"/>
              </w:rPr>
              <w:t>U+820D</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03"/>
        <w:gridCol w:w="188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赦</w:t>
            </w:r>
          </w:p>
        </w:tc>
        <w:tc>
          <w:tcPr>
            <w:tcW w:w="770" w:type="dxa"/>
          </w:tcPr>
          <w:p w:rsidR="0067705B" w:rsidRDefault="00EF3B5B">
            <w:pPr>
              <w:pStyle w:val="TableParagraph"/>
              <w:rPr>
                <w:sz w:val="20"/>
              </w:rPr>
            </w:pPr>
            <w:r>
              <w:rPr>
                <w:sz w:val="20"/>
              </w:rPr>
              <w:t>shè</w:t>
            </w:r>
          </w:p>
        </w:tc>
        <w:tc>
          <w:tcPr>
            <w:tcW w:w="903" w:type="dxa"/>
            <w:tcBorders>
              <w:right w:val="nil"/>
            </w:tcBorders>
          </w:tcPr>
          <w:p w:rsidR="0067705B" w:rsidRDefault="00EF3B5B">
            <w:pPr>
              <w:pStyle w:val="TableParagraph"/>
              <w:rPr>
                <w:i/>
                <w:sz w:val="20"/>
              </w:rPr>
            </w:pPr>
            <w:r>
              <w:rPr>
                <w:i/>
                <w:sz w:val="20"/>
              </w:rPr>
              <w:t>syaeH</w:t>
            </w:r>
          </w:p>
        </w:tc>
        <w:tc>
          <w:tcPr>
            <w:tcW w:w="1881" w:type="dxa"/>
            <w:tcBorders>
              <w:left w:val="nil"/>
            </w:tcBorders>
          </w:tcPr>
          <w:p w:rsidR="0067705B" w:rsidRDefault="00EF3B5B">
            <w:pPr>
              <w:pStyle w:val="TableParagraph"/>
              <w:ind w:left="219"/>
              <w:rPr>
                <w:i/>
                <w:sz w:val="20"/>
              </w:rPr>
            </w:pPr>
            <w:r>
              <w:rPr>
                <w:i/>
                <w:sz w:val="20"/>
              </w:rPr>
              <w:t>(sy- + -jae C)</w:t>
            </w:r>
          </w:p>
        </w:tc>
        <w:tc>
          <w:tcPr>
            <w:tcW w:w="2782" w:type="dxa"/>
          </w:tcPr>
          <w:p w:rsidR="0067705B" w:rsidRDefault="00EF3B5B">
            <w:pPr>
              <w:pStyle w:val="TableParagraph"/>
              <w:spacing w:before="29"/>
              <w:rPr>
                <w:sz w:val="20"/>
              </w:rPr>
            </w:pPr>
            <w:r>
              <w:rPr>
                <w:sz w:val="20"/>
              </w:rPr>
              <w:t>*[l̥ ]Ak-s</w:t>
            </w:r>
          </w:p>
        </w:tc>
        <w:tc>
          <w:tcPr>
            <w:tcW w:w="2870" w:type="dxa"/>
          </w:tcPr>
          <w:p w:rsidR="0067705B" w:rsidRDefault="00EF3B5B">
            <w:pPr>
              <w:pStyle w:val="TableParagraph"/>
              <w:ind w:left="38"/>
              <w:rPr>
                <w:sz w:val="20"/>
              </w:rPr>
            </w:pPr>
            <w:r>
              <w:rPr>
                <w:sz w:val="20"/>
              </w:rPr>
              <w:t>to pardon</w:t>
            </w:r>
          </w:p>
        </w:tc>
        <w:tc>
          <w:tcPr>
            <w:tcW w:w="928" w:type="dxa"/>
          </w:tcPr>
          <w:p w:rsidR="0067705B" w:rsidRDefault="00EF3B5B">
            <w:pPr>
              <w:pStyle w:val="TableParagraph"/>
              <w:ind w:left="210"/>
              <w:rPr>
                <w:sz w:val="20"/>
              </w:rPr>
            </w:pPr>
            <w:r>
              <w:rPr>
                <w:sz w:val="20"/>
              </w:rPr>
              <w:t>0793d</w:t>
            </w:r>
          </w:p>
        </w:tc>
        <w:tc>
          <w:tcPr>
            <w:tcW w:w="940" w:type="dxa"/>
          </w:tcPr>
          <w:p w:rsidR="0067705B" w:rsidRDefault="00EF3B5B">
            <w:pPr>
              <w:pStyle w:val="TableParagraph"/>
              <w:ind w:left="0" w:right="92"/>
              <w:jc w:val="right"/>
              <w:rPr>
                <w:sz w:val="20"/>
              </w:rPr>
            </w:pPr>
            <w:r>
              <w:rPr>
                <w:sz w:val="20"/>
              </w:rPr>
              <w:t>53507.06</w:t>
            </w:r>
          </w:p>
        </w:tc>
        <w:tc>
          <w:tcPr>
            <w:tcW w:w="496" w:type="dxa"/>
          </w:tcPr>
          <w:p w:rsidR="0067705B" w:rsidRDefault="00EF3B5B">
            <w:pPr>
              <w:pStyle w:val="TableParagraph"/>
              <w:ind w:left="75" w:right="76"/>
              <w:jc w:val="center"/>
              <w:rPr>
                <w:sz w:val="20"/>
              </w:rPr>
            </w:pPr>
            <w:r>
              <w:rPr>
                <w:sz w:val="20"/>
              </w:rPr>
              <w:t>155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U+8D66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攝</w:t>
            </w:r>
          </w:p>
        </w:tc>
        <w:tc>
          <w:tcPr>
            <w:tcW w:w="770" w:type="dxa"/>
          </w:tcPr>
          <w:p w:rsidR="0067705B" w:rsidRDefault="00EF3B5B">
            <w:pPr>
              <w:pStyle w:val="TableParagraph"/>
              <w:spacing w:before="29"/>
              <w:rPr>
                <w:sz w:val="20"/>
              </w:rPr>
            </w:pPr>
            <w:r>
              <w:rPr>
                <w:sz w:val="20"/>
              </w:rPr>
              <w:t>shè</w:t>
            </w:r>
          </w:p>
        </w:tc>
        <w:tc>
          <w:tcPr>
            <w:tcW w:w="903" w:type="dxa"/>
            <w:tcBorders>
              <w:right w:val="nil"/>
            </w:tcBorders>
          </w:tcPr>
          <w:p w:rsidR="0067705B" w:rsidRDefault="00EF3B5B">
            <w:pPr>
              <w:pStyle w:val="TableParagraph"/>
              <w:spacing w:before="29"/>
              <w:rPr>
                <w:i/>
                <w:sz w:val="20"/>
              </w:rPr>
            </w:pPr>
            <w:r>
              <w:rPr>
                <w:i/>
                <w:sz w:val="20"/>
              </w:rPr>
              <w:t>syep</w:t>
            </w:r>
          </w:p>
        </w:tc>
        <w:tc>
          <w:tcPr>
            <w:tcW w:w="1881" w:type="dxa"/>
            <w:tcBorders>
              <w:left w:val="nil"/>
            </w:tcBorders>
          </w:tcPr>
          <w:p w:rsidR="0067705B" w:rsidRDefault="00EF3B5B">
            <w:pPr>
              <w:pStyle w:val="TableParagraph"/>
              <w:spacing w:before="29"/>
              <w:ind w:left="219"/>
              <w:rPr>
                <w:i/>
                <w:sz w:val="20"/>
              </w:rPr>
            </w:pPr>
            <w:r>
              <w:rPr>
                <w:i/>
                <w:sz w:val="20"/>
              </w:rPr>
              <w:t>(sy- + -jep D)</w:t>
            </w:r>
          </w:p>
        </w:tc>
        <w:tc>
          <w:tcPr>
            <w:tcW w:w="2782" w:type="dxa"/>
          </w:tcPr>
          <w:p w:rsidR="0067705B" w:rsidRDefault="00EF3B5B">
            <w:pPr>
              <w:pStyle w:val="TableParagraph"/>
              <w:spacing w:before="31"/>
              <w:rPr>
                <w:sz w:val="20"/>
              </w:rPr>
            </w:pPr>
            <w:r>
              <w:rPr>
                <w:w w:val="90"/>
                <w:sz w:val="20"/>
              </w:rPr>
              <w:t>*kə.n̥ ep</w:t>
            </w:r>
          </w:p>
        </w:tc>
        <w:tc>
          <w:tcPr>
            <w:tcW w:w="2870" w:type="dxa"/>
          </w:tcPr>
          <w:p w:rsidR="0067705B" w:rsidRDefault="00EF3B5B">
            <w:pPr>
              <w:pStyle w:val="TableParagraph"/>
              <w:spacing w:before="29"/>
              <w:ind w:left="38"/>
              <w:rPr>
                <w:sz w:val="20"/>
              </w:rPr>
            </w:pPr>
            <w:r>
              <w:rPr>
                <w:sz w:val="20"/>
              </w:rPr>
              <w:t>catch, gather up</w:t>
            </w:r>
          </w:p>
        </w:tc>
        <w:tc>
          <w:tcPr>
            <w:tcW w:w="928" w:type="dxa"/>
          </w:tcPr>
          <w:p w:rsidR="0067705B" w:rsidRDefault="00EF3B5B">
            <w:pPr>
              <w:pStyle w:val="TableParagraph"/>
              <w:spacing w:before="29"/>
              <w:ind w:left="214"/>
              <w:rPr>
                <w:sz w:val="20"/>
              </w:rPr>
            </w:pPr>
            <w:r>
              <w:rPr>
                <w:sz w:val="20"/>
              </w:rPr>
              <w:t>0638e</w:t>
            </w:r>
          </w:p>
        </w:tc>
        <w:tc>
          <w:tcPr>
            <w:tcW w:w="940" w:type="dxa"/>
          </w:tcPr>
          <w:p w:rsidR="0067705B" w:rsidRDefault="00EF3B5B">
            <w:pPr>
              <w:pStyle w:val="TableParagraph"/>
              <w:spacing w:before="29"/>
              <w:ind w:left="0" w:right="92"/>
              <w:jc w:val="right"/>
              <w:rPr>
                <w:sz w:val="20"/>
              </w:rPr>
            </w:pPr>
            <w:r>
              <w:rPr>
                <w:sz w:val="20"/>
              </w:rPr>
              <w:t>31986.08</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74" w:right="75"/>
              <w:jc w:val="center"/>
              <w:rPr>
                <w:sz w:val="20"/>
              </w:rPr>
            </w:pPr>
            <w:r>
              <w:rPr>
                <w:sz w:val="20"/>
              </w:rPr>
              <w:t>18</w:t>
            </w:r>
          </w:p>
        </w:tc>
        <w:tc>
          <w:tcPr>
            <w:tcW w:w="1058" w:type="dxa"/>
          </w:tcPr>
          <w:p w:rsidR="0067705B" w:rsidRDefault="00EF3B5B">
            <w:pPr>
              <w:pStyle w:val="TableParagraph"/>
              <w:spacing w:before="29"/>
              <w:ind w:left="174"/>
              <w:rPr>
                <w:sz w:val="20"/>
              </w:rPr>
            </w:pPr>
            <w:r>
              <w:rPr>
                <w:sz w:val="20"/>
              </w:rPr>
              <w:t>U+651D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韘</w:t>
            </w:r>
          </w:p>
        </w:tc>
        <w:tc>
          <w:tcPr>
            <w:tcW w:w="770" w:type="dxa"/>
          </w:tcPr>
          <w:p w:rsidR="0067705B" w:rsidRDefault="00EF3B5B">
            <w:pPr>
              <w:pStyle w:val="TableParagraph"/>
              <w:rPr>
                <w:sz w:val="20"/>
              </w:rPr>
            </w:pPr>
            <w:r>
              <w:rPr>
                <w:sz w:val="20"/>
              </w:rPr>
              <w:t>shè</w:t>
            </w:r>
          </w:p>
        </w:tc>
        <w:tc>
          <w:tcPr>
            <w:tcW w:w="903" w:type="dxa"/>
            <w:tcBorders>
              <w:right w:val="nil"/>
            </w:tcBorders>
          </w:tcPr>
          <w:p w:rsidR="0067705B" w:rsidRDefault="00EF3B5B">
            <w:pPr>
              <w:pStyle w:val="TableParagraph"/>
              <w:rPr>
                <w:i/>
                <w:sz w:val="20"/>
              </w:rPr>
            </w:pPr>
            <w:r>
              <w:rPr>
                <w:i/>
                <w:sz w:val="20"/>
              </w:rPr>
              <w:t>syep</w:t>
            </w:r>
          </w:p>
        </w:tc>
        <w:tc>
          <w:tcPr>
            <w:tcW w:w="1881" w:type="dxa"/>
            <w:tcBorders>
              <w:left w:val="nil"/>
            </w:tcBorders>
          </w:tcPr>
          <w:p w:rsidR="0067705B" w:rsidRDefault="00EF3B5B">
            <w:pPr>
              <w:pStyle w:val="TableParagraph"/>
              <w:ind w:left="219"/>
              <w:rPr>
                <w:i/>
                <w:sz w:val="20"/>
              </w:rPr>
            </w:pPr>
            <w:r>
              <w:rPr>
                <w:i/>
                <w:sz w:val="20"/>
              </w:rPr>
              <w:t>(sy- + -jep D)</w:t>
            </w:r>
          </w:p>
        </w:tc>
        <w:tc>
          <w:tcPr>
            <w:tcW w:w="2782" w:type="dxa"/>
          </w:tcPr>
          <w:p w:rsidR="0067705B" w:rsidRDefault="00EF3B5B">
            <w:pPr>
              <w:pStyle w:val="TableParagraph"/>
              <w:spacing w:before="29"/>
              <w:rPr>
                <w:sz w:val="20"/>
              </w:rPr>
            </w:pPr>
            <w:r>
              <w:rPr>
                <w:sz w:val="20"/>
              </w:rPr>
              <w:t>*l̥ [a]p</w:t>
            </w:r>
          </w:p>
        </w:tc>
        <w:tc>
          <w:tcPr>
            <w:tcW w:w="2870" w:type="dxa"/>
          </w:tcPr>
          <w:p w:rsidR="0067705B" w:rsidRDefault="00EF3B5B">
            <w:pPr>
              <w:pStyle w:val="TableParagraph"/>
              <w:ind w:left="38"/>
              <w:rPr>
                <w:sz w:val="20"/>
              </w:rPr>
            </w:pPr>
            <w:r>
              <w:rPr>
                <w:sz w:val="20"/>
              </w:rPr>
              <w:t>archer's thimble</w:t>
            </w:r>
          </w:p>
        </w:tc>
        <w:tc>
          <w:tcPr>
            <w:tcW w:w="928" w:type="dxa"/>
          </w:tcPr>
          <w:p w:rsidR="0067705B" w:rsidRDefault="00EF3B5B">
            <w:pPr>
              <w:pStyle w:val="TableParagraph"/>
              <w:ind w:left="210"/>
              <w:rPr>
                <w:sz w:val="20"/>
              </w:rPr>
            </w:pPr>
            <w:r>
              <w:rPr>
                <w:sz w:val="20"/>
              </w:rPr>
              <w:t>0633o</w:t>
            </w:r>
          </w:p>
        </w:tc>
        <w:tc>
          <w:tcPr>
            <w:tcW w:w="940" w:type="dxa"/>
          </w:tcPr>
          <w:p w:rsidR="0067705B" w:rsidRDefault="00EF3B5B">
            <w:pPr>
              <w:pStyle w:val="TableParagraph"/>
              <w:ind w:left="0" w:right="92"/>
              <w:jc w:val="right"/>
              <w:rPr>
                <w:sz w:val="20"/>
              </w:rPr>
            </w:pPr>
            <w:r>
              <w:rPr>
                <w:sz w:val="20"/>
              </w:rPr>
              <w:t>74507.16</w:t>
            </w:r>
          </w:p>
        </w:tc>
        <w:tc>
          <w:tcPr>
            <w:tcW w:w="496" w:type="dxa"/>
          </w:tcPr>
          <w:p w:rsidR="0067705B" w:rsidRDefault="00EF3B5B">
            <w:pPr>
              <w:pStyle w:val="TableParagraph"/>
              <w:ind w:left="75" w:right="76"/>
              <w:jc w:val="center"/>
              <w:rPr>
                <w:sz w:val="20"/>
              </w:rPr>
            </w:pPr>
            <w:r>
              <w:rPr>
                <w:sz w:val="20"/>
              </w:rPr>
              <w:t>178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U+97D8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設</w:t>
            </w:r>
          </w:p>
        </w:tc>
        <w:tc>
          <w:tcPr>
            <w:tcW w:w="770" w:type="dxa"/>
          </w:tcPr>
          <w:p w:rsidR="0067705B" w:rsidRDefault="00EF3B5B">
            <w:pPr>
              <w:pStyle w:val="TableParagraph"/>
              <w:rPr>
                <w:sz w:val="20"/>
              </w:rPr>
            </w:pPr>
            <w:r>
              <w:rPr>
                <w:sz w:val="20"/>
              </w:rPr>
              <w:t>shè</w:t>
            </w:r>
          </w:p>
        </w:tc>
        <w:tc>
          <w:tcPr>
            <w:tcW w:w="903" w:type="dxa"/>
            <w:tcBorders>
              <w:right w:val="nil"/>
            </w:tcBorders>
          </w:tcPr>
          <w:p w:rsidR="0067705B" w:rsidRDefault="00EF3B5B">
            <w:pPr>
              <w:pStyle w:val="TableParagraph"/>
              <w:rPr>
                <w:i/>
                <w:sz w:val="20"/>
              </w:rPr>
            </w:pPr>
            <w:r>
              <w:rPr>
                <w:i/>
                <w:sz w:val="20"/>
              </w:rPr>
              <w:t>syet</w:t>
            </w:r>
          </w:p>
        </w:tc>
        <w:tc>
          <w:tcPr>
            <w:tcW w:w="1881" w:type="dxa"/>
            <w:tcBorders>
              <w:left w:val="nil"/>
            </w:tcBorders>
          </w:tcPr>
          <w:p w:rsidR="0067705B" w:rsidRDefault="00EF3B5B">
            <w:pPr>
              <w:pStyle w:val="TableParagraph"/>
              <w:ind w:left="219"/>
              <w:rPr>
                <w:i/>
                <w:sz w:val="20"/>
              </w:rPr>
            </w:pPr>
            <w:r>
              <w:rPr>
                <w:i/>
                <w:sz w:val="20"/>
              </w:rPr>
              <w:t>(sy- + -jet D)</w:t>
            </w:r>
          </w:p>
        </w:tc>
        <w:tc>
          <w:tcPr>
            <w:tcW w:w="2782" w:type="dxa"/>
          </w:tcPr>
          <w:p w:rsidR="0067705B" w:rsidRDefault="00EF3B5B">
            <w:pPr>
              <w:pStyle w:val="TableParagraph"/>
              <w:spacing w:before="17"/>
              <w:rPr>
                <w:sz w:val="20"/>
              </w:rPr>
            </w:pPr>
            <w:r>
              <w:rPr>
                <w:sz w:val="20"/>
              </w:rPr>
              <w:t>*ŋ</w:t>
            </w:r>
            <w:r>
              <w:rPr>
                <w:position w:val="1"/>
                <w:sz w:val="20"/>
              </w:rPr>
              <w:t xml:space="preserve">̊ </w:t>
            </w:r>
            <w:r>
              <w:rPr>
                <w:sz w:val="20"/>
              </w:rPr>
              <w:t>et</w:t>
            </w:r>
          </w:p>
        </w:tc>
        <w:tc>
          <w:tcPr>
            <w:tcW w:w="2870" w:type="dxa"/>
          </w:tcPr>
          <w:p w:rsidR="0067705B" w:rsidRDefault="00EF3B5B">
            <w:pPr>
              <w:pStyle w:val="TableParagraph"/>
              <w:ind w:left="38"/>
              <w:rPr>
                <w:sz w:val="20"/>
              </w:rPr>
            </w:pPr>
            <w:r>
              <w:rPr>
                <w:sz w:val="20"/>
              </w:rPr>
              <w:t>set up</w:t>
            </w:r>
          </w:p>
        </w:tc>
        <w:tc>
          <w:tcPr>
            <w:tcW w:w="928" w:type="dxa"/>
          </w:tcPr>
          <w:p w:rsidR="0067705B" w:rsidRDefault="00EF3B5B">
            <w:pPr>
              <w:pStyle w:val="TableParagraph"/>
              <w:ind w:left="214"/>
              <w:rPr>
                <w:sz w:val="20"/>
              </w:rPr>
            </w:pPr>
            <w:r>
              <w:rPr>
                <w:sz w:val="20"/>
              </w:rPr>
              <w:t>0290a</w:t>
            </w:r>
          </w:p>
        </w:tc>
        <w:tc>
          <w:tcPr>
            <w:tcW w:w="940" w:type="dxa"/>
          </w:tcPr>
          <w:p w:rsidR="0067705B" w:rsidRDefault="00EF3B5B">
            <w:pPr>
              <w:pStyle w:val="TableParagraph"/>
              <w:ind w:left="0" w:right="92"/>
              <w:jc w:val="right"/>
              <w:rPr>
                <w:sz w:val="20"/>
              </w:rPr>
            </w:pPr>
            <w:r>
              <w:rPr>
                <w:sz w:val="20"/>
              </w:rPr>
              <w:t>63950.05</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52"/>
              <w:rPr>
                <w:sz w:val="20"/>
              </w:rPr>
            </w:pPr>
            <w:r>
              <w:rPr>
                <w:sz w:val="20"/>
              </w:rPr>
              <w:t>U+8A2D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射</w:t>
            </w:r>
          </w:p>
        </w:tc>
        <w:tc>
          <w:tcPr>
            <w:tcW w:w="770" w:type="dxa"/>
          </w:tcPr>
          <w:p w:rsidR="0067705B" w:rsidRDefault="00EF3B5B">
            <w:pPr>
              <w:pStyle w:val="TableParagraph"/>
              <w:rPr>
                <w:sz w:val="20"/>
              </w:rPr>
            </w:pPr>
            <w:r>
              <w:rPr>
                <w:sz w:val="20"/>
              </w:rPr>
              <w:t>shè</w:t>
            </w:r>
          </w:p>
        </w:tc>
        <w:tc>
          <w:tcPr>
            <w:tcW w:w="903" w:type="dxa"/>
            <w:tcBorders>
              <w:right w:val="nil"/>
            </w:tcBorders>
          </w:tcPr>
          <w:p w:rsidR="0067705B" w:rsidRDefault="00EF3B5B">
            <w:pPr>
              <w:pStyle w:val="TableParagraph"/>
              <w:rPr>
                <w:i/>
                <w:sz w:val="20"/>
              </w:rPr>
            </w:pPr>
            <w:r>
              <w:rPr>
                <w:i/>
                <w:sz w:val="20"/>
              </w:rPr>
              <w:t>zyaeH</w:t>
            </w:r>
          </w:p>
        </w:tc>
        <w:tc>
          <w:tcPr>
            <w:tcW w:w="1881" w:type="dxa"/>
            <w:tcBorders>
              <w:left w:val="nil"/>
            </w:tcBorders>
          </w:tcPr>
          <w:p w:rsidR="0067705B" w:rsidRDefault="00EF3B5B">
            <w:pPr>
              <w:pStyle w:val="TableParagraph"/>
              <w:ind w:left="219"/>
              <w:rPr>
                <w:i/>
                <w:sz w:val="20"/>
              </w:rPr>
            </w:pPr>
            <w:r>
              <w:rPr>
                <w:i/>
                <w:sz w:val="20"/>
              </w:rPr>
              <w:t>(zy- + -jae C)</w:t>
            </w:r>
          </w:p>
        </w:tc>
        <w:tc>
          <w:tcPr>
            <w:tcW w:w="2782" w:type="dxa"/>
          </w:tcPr>
          <w:p w:rsidR="0067705B" w:rsidRDefault="00EF3B5B">
            <w:pPr>
              <w:pStyle w:val="TableParagraph"/>
              <w:rPr>
                <w:sz w:val="20"/>
              </w:rPr>
            </w:pPr>
            <w:r>
              <w:rPr>
                <w:sz w:val="20"/>
              </w:rPr>
              <w:t>*Cə.lAk-s</w:t>
            </w:r>
          </w:p>
        </w:tc>
        <w:tc>
          <w:tcPr>
            <w:tcW w:w="2870" w:type="dxa"/>
          </w:tcPr>
          <w:p w:rsidR="0067705B" w:rsidRDefault="00EF3B5B">
            <w:pPr>
              <w:pStyle w:val="TableParagraph"/>
              <w:ind w:left="38"/>
              <w:rPr>
                <w:sz w:val="20"/>
              </w:rPr>
            </w:pPr>
            <w:r>
              <w:rPr>
                <w:sz w:val="20"/>
              </w:rPr>
              <w:t>shoot; archer</w:t>
            </w:r>
          </w:p>
        </w:tc>
        <w:tc>
          <w:tcPr>
            <w:tcW w:w="928" w:type="dxa"/>
          </w:tcPr>
          <w:p w:rsidR="0067705B" w:rsidRDefault="00EF3B5B">
            <w:pPr>
              <w:pStyle w:val="TableParagraph"/>
              <w:ind w:left="214"/>
              <w:rPr>
                <w:sz w:val="20"/>
              </w:rPr>
            </w:pPr>
            <w:r>
              <w:rPr>
                <w:sz w:val="20"/>
              </w:rPr>
              <w:t>0807a</w:t>
            </w:r>
          </w:p>
        </w:tc>
        <w:tc>
          <w:tcPr>
            <w:tcW w:w="940" w:type="dxa"/>
          </w:tcPr>
          <w:p w:rsidR="0067705B" w:rsidRDefault="00EF3B5B">
            <w:pPr>
              <w:pStyle w:val="TableParagraph"/>
              <w:ind w:left="0" w:right="92"/>
              <w:jc w:val="right"/>
              <w:rPr>
                <w:sz w:val="20"/>
              </w:rPr>
            </w:pPr>
            <w:r>
              <w:rPr>
                <w:sz w:val="20"/>
              </w:rPr>
              <w:t>10506.10</w:t>
            </w:r>
          </w:p>
        </w:tc>
        <w:tc>
          <w:tcPr>
            <w:tcW w:w="496" w:type="dxa"/>
          </w:tcPr>
          <w:p w:rsidR="0067705B" w:rsidRDefault="00EF3B5B">
            <w:pPr>
              <w:pStyle w:val="TableParagraph"/>
              <w:ind w:left="75" w:right="76"/>
              <w:jc w:val="center"/>
              <w:rPr>
                <w:sz w:val="20"/>
              </w:rPr>
            </w:pPr>
            <w:r>
              <w:rPr>
                <w:sz w:val="20"/>
              </w:rPr>
              <w:t>41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U+5C04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射</w:t>
            </w:r>
          </w:p>
        </w:tc>
        <w:tc>
          <w:tcPr>
            <w:tcW w:w="770" w:type="dxa"/>
          </w:tcPr>
          <w:p w:rsidR="0067705B" w:rsidRDefault="00EF3B5B">
            <w:pPr>
              <w:pStyle w:val="TableParagraph"/>
              <w:rPr>
                <w:sz w:val="20"/>
              </w:rPr>
            </w:pPr>
            <w:r>
              <w:rPr>
                <w:sz w:val="20"/>
              </w:rPr>
              <w:t>shè</w:t>
            </w:r>
          </w:p>
        </w:tc>
        <w:tc>
          <w:tcPr>
            <w:tcW w:w="903" w:type="dxa"/>
            <w:tcBorders>
              <w:right w:val="nil"/>
            </w:tcBorders>
          </w:tcPr>
          <w:p w:rsidR="0067705B" w:rsidRDefault="00EF3B5B">
            <w:pPr>
              <w:pStyle w:val="TableParagraph"/>
              <w:rPr>
                <w:i/>
                <w:sz w:val="20"/>
              </w:rPr>
            </w:pPr>
            <w:r>
              <w:rPr>
                <w:i/>
                <w:sz w:val="20"/>
              </w:rPr>
              <w:t>zyek</w:t>
            </w:r>
          </w:p>
        </w:tc>
        <w:tc>
          <w:tcPr>
            <w:tcW w:w="1881" w:type="dxa"/>
            <w:tcBorders>
              <w:left w:val="nil"/>
            </w:tcBorders>
          </w:tcPr>
          <w:p w:rsidR="0067705B" w:rsidRDefault="00EF3B5B">
            <w:pPr>
              <w:pStyle w:val="TableParagraph"/>
              <w:ind w:left="219"/>
              <w:rPr>
                <w:i/>
                <w:sz w:val="20"/>
              </w:rPr>
            </w:pPr>
            <w:r>
              <w:rPr>
                <w:i/>
                <w:sz w:val="20"/>
              </w:rPr>
              <w:t>(zy- + -jek D)</w:t>
            </w:r>
          </w:p>
        </w:tc>
        <w:tc>
          <w:tcPr>
            <w:tcW w:w="2782" w:type="dxa"/>
          </w:tcPr>
          <w:p w:rsidR="0067705B" w:rsidRDefault="00EF3B5B">
            <w:pPr>
              <w:pStyle w:val="TableParagraph"/>
              <w:rPr>
                <w:sz w:val="20"/>
              </w:rPr>
            </w:pPr>
            <w:r>
              <w:rPr>
                <w:sz w:val="20"/>
              </w:rPr>
              <w:t>*Cə.lAk</w:t>
            </w:r>
          </w:p>
        </w:tc>
        <w:tc>
          <w:tcPr>
            <w:tcW w:w="2870" w:type="dxa"/>
          </w:tcPr>
          <w:p w:rsidR="0067705B" w:rsidRDefault="00EF3B5B">
            <w:pPr>
              <w:pStyle w:val="TableParagraph"/>
              <w:ind w:left="38"/>
              <w:rPr>
                <w:sz w:val="20"/>
              </w:rPr>
            </w:pPr>
            <w:r>
              <w:rPr>
                <w:sz w:val="20"/>
              </w:rPr>
              <w:t>hit with bow and arrow</w:t>
            </w:r>
          </w:p>
        </w:tc>
        <w:tc>
          <w:tcPr>
            <w:tcW w:w="928" w:type="dxa"/>
          </w:tcPr>
          <w:p w:rsidR="0067705B" w:rsidRDefault="00EF3B5B">
            <w:pPr>
              <w:pStyle w:val="TableParagraph"/>
              <w:ind w:left="214"/>
              <w:rPr>
                <w:sz w:val="20"/>
              </w:rPr>
            </w:pPr>
            <w:r>
              <w:rPr>
                <w:sz w:val="20"/>
              </w:rPr>
              <w:t>0807a</w:t>
            </w:r>
          </w:p>
        </w:tc>
        <w:tc>
          <w:tcPr>
            <w:tcW w:w="940" w:type="dxa"/>
          </w:tcPr>
          <w:p w:rsidR="0067705B" w:rsidRDefault="00EF3B5B">
            <w:pPr>
              <w:pStyle w:val="TableParagraph"/>
              <w:ind w:left="0" w:right="92"/>
              <w:jc w:val="right"/>
              <w:rPr>
                <w:sz w:val="20"/>
              </w:rPr>
            </w:pPr>
            <w:r>
              <w:rPr>
                <w:sz w:val="20"/>
              </w:rPr>
              <w:t>10506.10</w:t>
            </w:r>
          </w:p>
        </w:tc>
        <w:tc>
          <w:tcPr>
            <w:tcW w:w="496" w:type="dxa"/>
          </w:tcPr>
          <w:p w:rsidR="0067705B" w:rsidRDefault="00EF3B5B">
            <w:pPr>
              <w:pStyle w:val="TableParagraph"/>
              <w:ind w:left="75" w:right="76"/>
              <w:jc w:val="center"/>
              <w:rPr>
                <w:sz w:val="20"/>
              </w:rPr>
            </w:pPr>
            <w:r>
              <w:rPr>
                <w:sz w:val="20"/>
              </w:rPr>
              <w:t>41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U+5C04</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參</w:t>
            </w:r>
          </w:p>
        </w:tc>
        <w:tc>
          <w:tcPr>
            <w:tcW w:w="770" w:type="dxa"/>
          </w:tcPr>
          <w:p w:rsidR="0067705B" w:rsidRDefault="00EF3B5B">
            <w:pPr>
              <w:pStyle w:val="TableParagraph"/>
              <w:spacing w:before="29"/>
              <w:rPr>
                <w:sz w:val="20"/>
              </w:rPr>
            </w:pPr>
            <w:r>
              <w:rPr>
                <w:sz w:val="20"/>
              </w:rPr>
              <w:t>shēn</w:t>
            </w:r>
          </w:p>
        </w:tc>
        <w:tc>
          <w:tcPr>
            <w:tcW w:w="903" w:type="dxa"/>
            <w:tcBorders>
              <w:right w:val="nil"/>
            </w:tcBorders>
          </w:tcPr>
          <w:p w:rsidR="0067705B" w:rsidRDefault="00EF3B5B">
            <w:pPr>
              <w:pStyle w:val="TableParagraph"/>
              <w:spacing w:before="29"/>
              <w:rPr>
                <w:i/>
                <w:sz w:val="20"/>
              </w:rPr>
            </w:pPr>
            <w:r>
              <w:rPr>
                <w:i/>
                <w:sz w:val="20"/>
              </w:rPr>
              <w:t>srim</w:t>
            </w:r>
          </w:p>
        </w:tc>
        <w:tc>
          <w:tcPr>
            <w:tcW w:w="1881" w:type="dxa"/>
            <w:tcBorders>
              <w:left w:val="nil"/>
            </w:tcBorders>
          </w:tcPr>
          <w:p w:rsidR="0067705B" w:rsidRDefault="00EF3B5B">
            <w:pPr>
              <w:pStyle w:val="TableParagraph"/>
              <w:spacing w:before="29"/>
              <w:ind w:left="219"/>
              <w:rPr>
                <w:i/>
                <w:sz w:val="20"/>
              </w:rPr>
            </w:pPr>
            <w:r>
              <w:rPr>
                <w:i/>
                <w:sz w:val="20"/>
              </w:rPr>
              <w:t>(sr- + -im A)</w:t>
            </w:r>
          </w:p>
        </w:tc>
        <w:tc>
          <w:tcPr>
            <w:tcW w:w="2782" w:type="dxa"/>
          </w:tcPr>
          <w:p w:rsidR="0067705B" w:rsidRDefault="00EF3B5B">
            <w:pPr>
              <w:pStyle w:val="TableParagraph"/>
              <w:spacing w:before="29"/>
              <w:rPr>
                <w:sz w:val="20"/>
              </w:rPr>
            </w:pPr>
            <w:r>
              <w:rPr>
                <w:sz w:val="20"/>
              </w:rPr>
              <w:t>*srum (should be *s.rum)</w:t>
            </w:r>
          </w:p>
        </w:tc>
        <w:tc>
          <w:tcPr>
            <w:tcW w:w="2870" w:type="dxa"/>
          </w:tcPr>
          <w:p w:rsidR="0067705B" w:rsidRDefault="00EF3B5B">
            <w:pPr>
              <w:pStyle w:val="TableParagraph"/>
              <w:spacing w:before="36" w:line="232" w:lineRule="auto"/>
              <w:ind w:left="38" w:right="130"/>
              <w:rPr>
                <w:sz w:val="20"/>
              </w:rPr>
            </w:pPr>
            <w:r>
              <w:rPr>
                <w:sz w:val="20"/>
              </w:rPr>
              <w:t>the constellation Orion’ (named for the three stars in Orion’s belt)</w:t>
            </w:r>
          </w:p>
        </w:tc>
        <w:tc>
          <w:tcPr>
            <w:tcW w:w="928" w:type="dxa"/>
          </w:tcPr>
          <w:p w:rsidR="0067705B" w:rsidRDefault="00EF3B5B">
            <w:pPr>
              <w:pStyle w:val="TableParagraph"/>
              <w:spacing w:before="29"/>
              <w:ind w:left="214"/>
              <w:rPr>
                <w:sz w:val="20"/>
              </w:rPr>
            </w:pPr>
            <w:r>
              <w:rPr>
                <w:sz w:val="20"/>
              </w:rPr>
              <w:t>0647a</w:t>
            </w:r>
          </w:p>
        </w:tc>
        <w:tc>
          <w:tcPr>
            <w:tcW w:w="940" w:type="dxa"/>
          </w:tcPr>
          <w:p w:rsidR="0067705B" w:rsidRDefault="00EF3B5B">
            <w:pPr>
              <w:pStyle w:val="TableParagraph"/>
              <w:spacing w:before="29"/>
              <w:ind w:left="0" w:right="92"/>
              <w:jc w:val="right"/>
              <w:rPr>
                <w:sz w:val="20"/>
              </w:rPr>
            </w:pPr>
            <w:r>
              <w:rPr>
                <w:sz w:val="20"/>
              </w:rPr>
              <w:t>10387.23</w:t>
            </w:r>
          </w:p>
        </w:tc>
        <w:tc>
          <w:tcPr>
            <w:tcW w:w="496" w:type="dxa"/>
          </w:tcPr>
          <w:p w:rsidR="0067705B" w:rsidRDefault="00EF3B5B">
            <w:pPr>
              <w:pStyle w:val="TableParagraph"/>
              <w:spacing w:before="29"/>
              <w:ind w:left="75" w:right="76"/>
              <w:jc w:val="center"/>
              <w:rPr>
                <w:sz w:val="20"/>
              </w:rPr>
            </w:pPr>
            <w:r>
              <w:rPr>
                <w:sz w:val="20"/>
              </w:rPr>
              <w:t>28</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80"/>
              <w:rPr>
                <w:sz w:val="20"/>
              </w:rPr>
            </w:pPr>
            <w:r>
              <w:rPr>
                <w:sz w:val="20"/>
              </w:rPr>
              <w:t>U+53C3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兟</w:t>
            </w:r>
          </w:p>
        </w:tc>
        <w:tc>
          <w:tcPr>
            <w:tcW w:w="770" w:type="dxa"/>
          </w:tcPr>
          <w:p w:rsidR="0067705B" w:rsidRDefault="00EF3B5B">
            <w:pPr>
              <w:pStyle w:val="TableParagraph"/>
              <w:rPr>
                <w:sz w:val="20"/>
              </w:rPr>
            </w:pPr>
            <w:r>
              <w:rPr>
                <w:sz w:val="20"/>
              </w:rPr>
              <w:t>shēn</w:t>
            </w:r>
          </w:p>
        </w:tc>
        <w:tc>
          <w:tcPr>
            <w:tcW w:w="903" w:type="dxa"/>
            <w:tcBorders>
              <w:right w:val="nil"/>
            </w:tcBorders>
          </w:tcPr>
          <w:p w:rsidR="0067705B" w:rsidRDefault="00EF3B5B">
            <w:pPr>
              <w:pStyle w:val="TableParagraph"/>
              <w:rPr>
                <w:i/>
                <w:sz w:val="20"/>
              </w:rPr>
            </w:pPr>
            <w:r>
              <w:rPr>
                <w:i/>
                <w:sz w:val="20"/>
              </w:rPr>
              <w:t>srin</w:t>
            </w:r>
          </w:p>
        </w:tc>
        <w:tc>
          <w:tcPr>
            <w:tcW w:w="1881" w:type="dxa"/>
            <w:tcBorders>
              <w:left w:val="nil"/>
            </w:tcBorders>
          </w:tcPr>
          <w:p w:rsidR="0067705B" w:rsidRDefault="00EF3B5B">
            <w:pPr>
              <w:pStyle w:val="TableParagraph"/>
              <w:ind w:left="219"/>
              <w:rPr>
                <w:i/>
                <w:sz w:val="20"/>
              </w:rPr>
            </w:pPr>
            <w:r>
              <w:rPr>
                <w:i/>
                <w:sz w:val="20"/>
              </w:rPr>
              <w:t>(sr- + -in A)</w:t>
            </w:r>
          </w:p>
        </w:tc>
        <w:tc>
          <w:tcPr>
            <w:tcW w:w="2782" w:type="dxa"/>
          </w:tcPr>
          <w:p w:rsidR="0067705B" w:rsidRDefault="00EF3B5B">
            <w:pPr>
              <w:pStyle w:val="TableParagraph"/>
              <w:rPr>
                <w:sz w:val="20"/>
              </w:rPr>
            </w:pPr>
            <w:r>
              <w:rPr>
                <w:sz w:val="20"/>
              </w:rPr>
              <w:t>*s&lt;r&gt;ər</w:t>
            </w:r>
          </w:p>
        </w:tc>
        <w:tc>
          <w:tcPr>
            <w:tcW w:w="2870" w:type="dxa"/>
          </w:tcPr>
          <w:p w:rsidR="0067705B" w:rsidRDefault="00EF3B5B">
            <w:pPr>
              <w:pStyle w:val="TableParagraph"/>
              <w:ind w:left="38"/>
              <w:rPr>
                <w:sz w:val="20"/>
              </w:rPr>
            </w:pPr>
            <w:r>
              <w:rPr>
                <w:sz w:val="20"/>
              </w:rPr>
              <w:t>to advance (Shuōwén)</w:t>
            </w:r>
          </w:p>
        </w:tc>
        <w:tc>
          <w:tcPr>
            <w:tcW w:w="928" w:type="dxa"/>
          </w:tcPr>
          <w:p w:rsidR="0067705B" w:rsidRDefault="00EF3B5B">
            <w:pPr>
              <w:pStyle w:val="TableParagraph"/>
              <w:ind w:left="226"/>
              <w:rPr>
                <w:sz w:val="20"/>
              </w:rPr>
            </w:pPr>
            <w:r>
              <w:rPr>
                <w:sz w:val="20"/>
              </w:rPr>
              <w:t>0478-</w:t>
            </w:r>
          </w:p>
        </w:tc>
        <w:tc>
          <w:tcPr>
            <w:tcW w:w="940" w:type="dxa"/>
          </w:tcPr>
          <w:p w:rsidR="0067705B" w:rsidRDefault="00EF3B5B">
            <w:pPr>
              <w:pStyle w:val="TableParagraph"/>
              <w:ind w:left="0" w:right="92"/>
              <w:jc w:val="right"/>
              <w:rPr>
                <w:sz w:val="20"/>
              </w:rPr>
            </w:pPr>
            <w:r>
              <w:rPr>
                <w:sz w:val="20"/>
              </w:rPr>
              <w:t>10274.02</w:t>
            </w:r>
          </w:p>
        </w:tc>
        <w:tc>
          <w:tcPr>
            <w:tcW w:w="496" w:type="dxa"/>
          </w:tcPr>
          <w:p w:rsidR="0067705B" w:rsidRDefault="00EF3B5B">
            <w:pPr>
              <w:pStyle w:val="TableParagraph"/>
              <w:ind w:left="75" w:right="76"/>
              <w:jc w:val="center"/>
              <w:rPr>
                <w:sz w:val="20"/>
              </w:rPr>
            </w:pPr>
            <w:r>
              <w:rPr>
                <w:sz w:val="20"/>
              </w:rPr>
              <w:t>10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2"/>
              <w:rPr>
                <w:sz w:val="20"/>
              </w:rPr>
            </w:pPr>
            <w:r>
              <w:rPr>
                <w:sz w:val="20"/>
              </w:rPr>
              <w:t>U+515F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莘</w:t>
            </w:r>
          </w:p>
        </w:tc>
        <w:tc>
          <w:tcPr>
            <w:tcW w:w="770" w:type="dxa"/>
          </w:tcPr>
          <w:p w:rsidR="0067705B" w:rsidRDefault="00EF3B5B">
            <w:pPr>
              <w:pStyle w:val="TableParagraph"/>
              <w:rPr>
                <w:sz w:val="20"/>
              </w:rPr>
            </w:pPr>
            <w:r>
              <w:rPr>
                <w:sz w:val="20"/>
              </w:rPr>
              <w:t>shēn</w:t>
            </w:r>
          </w:p>
        </w:tc>
        <w:tc>
          <w:tcPr>
            <w:tcW w:w="903" w:type="dxa"/>
            <w:tcBorders>
              <w:right w:val="nil"/>
            </w:tcBorders>
          </w:tcPr>
          <w:p w:rsidR="0067705B" w:rsidRDefault="00EF3B5B">
            <w:pPr>
              <w:pStyle w:val="TableParagraph"/>
              <w:rPr>
                <w:i/>
                <w:sz w:val="20"/>
              </w:rPr>
            </w:pPr>
            <w:r>
              <w:rPr>
                <w:i/>
                <w:sz w:val="20"/>
              </w:rPr>
              <w:t>srin</w:t>
            </w:r>
          </w:p>
        </w:tc>
        <w:tc>
          <w:tcPr>
            <w:tcW w:w="1881" w:type="dxa"/>
            <w:tcBorders>
              <w:left w:val="nil"/>
            </w:tcBorders>
          </w:tcPr>
          <w:p w:rsidR="0067705B" w:rsidRDefault="00EF3B5B">
            <w:pPr>
              <w:pStyle w:val="TableParagraph"/>
              <w:ind w:left="219"/>
              <w:rPr>
                <w:i/>
                <w:sz w:val="20"/>
              </w:rPr>
            </w:pPr>
            <w:r>
              <w:rPr>
                <w:i/>
                <w:sz w:val="20"/>
              </w:rPr>
              <w:t>(sr- + -in A)</w:t>
            </w:r>
          </w:p>
        </w:tc>
        <w:tc>
          <w:tcPr>
            <w:tcW w:w="2782" w:type="dxa"/>
          </w:tcPr>
          <w:p w:rsidR="0067705B" w:rsidRDefault="00EF3B5B">
            <w:pPr>
              <w:pStyle w:val="TableParagraph"/>
              <w:rPr>
                <w:sz w:val="20"/>
              </w:rPr>
            </w:pPr>
            <w:r>
              <w:rPr>
                <w:sz w:val="20"/>
              </w:rPr>
              <w:t>*sri[n]</w:t>
            </w:r>
          </w:p>
        </w:tc>
        <w:tc>
          <w:tcPr>
            <w:tcW w:w="2870" w:type="dxa"/>
          </w:tcPr>
          <w:p w:rsidR="0067705B" w:rsidRDefault="00EF3B5B">
            <w:pPr>
              <w:pStyle w:val="TableParagraph"/>
              <w:ind w:left="38"/>
              <w:rPr>
                <w:sz w:val="20"/>
              </w:rPr>
            </w:pPr>
            <w:r>
              <w:rPr>
                <w:sz w:val="20"/>
              </w:rPr>
              <w:t>long, drawn-out</w:t>
            </w:r>
          </w:p>
        </w:tc>
        <w:tc>
          <w:tcPr>
            <w:tcW w:w="928" w:type="dxa"/>
          </w:tcPr>
          <w:p w:rsidR="0067705B" w:rsidRDefault="00EF3B5B">
            <w:pPr>
              <w:pStyle w:val="TableParagraph"/>
              <w:ind w:left="210"/>
              <w:rPr>
                <w:sz w:val="20"/>
              </w:rPr>
            </w:pPr>
            <w:r>
              <w:rPr>
                <w:sz w:val="20"/>
              </w:rPr>
              <w:t>0382h</w:t>
            </w:r>
          </w:p>
        </w:tc>
        <w:tc>
          <w:tcPr>
            <w:tcW w:w="940" w:type="dxa"/>
          </w:tcPr>
          <w:p w:rsidR="0067705B" w:rsidRDefault="00EF3B5B">
            <w:pPr>
              <w:pStyle w:val="TableParagraph"/>
              <w:ind w:left="0" w:right="92"/>
              <w:jc w:val="right"/>
              <w:rPr>
                <w:sz w:val="20"/>
              </w:rPr>
            </w:pPr>
            <w:r>
              <w:rPr>
                <w:sz w:val="20"/>
              </w:rPr>
              <w:t>53224.01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U+8398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詵</w:t>
            </w:r>
          </w:p>
        </w:tc>
        <w:tc>
          <w:tcPr>
            <w:tcW w:w="770" w:type="dxa"/>
          </w:tcPr>
          <w:p w:rsidR="0067705B" w:rsidRDefault="00EF3B5B">
            <w:pPr>
              <w:pStyle w:val="TableParagraph"/>
              <w:rPr>
                <w:sz w:val="20"/>
              </w:rPr>
            </w:pPr>
            <w:r>
              <w:rPr>
                <w:sz w:val="20"/>
              </w:rPr>
              <w:t>shēn</w:t>
            </w:r>
          </w:p>
        </w:tc>
        <w:tc>
          <w:tcPr>
            <w:tcW w:w="903" w:type="dxa"/>
            <w:tcBorders>
              <w:right w:val="nil"/>
            </w:tcBorders>
          </w:tcPr>
          <w:p w:rsidR="0067705B" w:rsidRDefault="00EF3B5B">
            <w:pPr>
              <w:pStyle w:val="TableParagraph"/>
              <w:rPr>
                <w:i/>
                <w:sz w:val="20"/>
              </w:rPr>
            </w:pPr>
            <w:r>
              <w:rPr>
                <w:i/>
                <w:sz w:val="20"/>
              </w:rPr>
              <w:t>srin</w:t>
            </w:r>
          </w:p>
        </w:tc>
        <w:tc>
          <w:tcPr>
            <w:tcW w:w="1881" w:type="dxa"/>
            <w:tcBorders>
              <w:left w:val="nil"/>
            </w:tcBorders>
          </w:tcPr>
          <w:p w:rsidR="0067705B" w:rsidRDefault="00EF3B5B">
            <w:pPr>
              <w:pStyle w:val="TableParagraph"/>
              <w:ind w:left="219"/>
              <w:rPr>
                <w:i/>
                <w:sz w:val="20"/>
              </w:rPr>
            </w:pPr>
            <w:r>
              <w:rPr>
                <w:i/>
                <w:sz w:val="20"/>
              </w:rPr>
              <w:t>(sr- + -in A)</w:t>
            </w:r>
          </w:p>
        </w:tc>
        <w:tc>
          <w:tcPr>
            <w:tcW w:w="2782" w:type="dxa"/>
          </w:tcPr>
          <w:p w:rsidR="0067705B" w:rsidRDefault="00EF3B5B">
            <w:pPr>
              <w:pStyle w:val="TableParagraph"/>
              <w:rPr>
                <w:sz w:val="20"/>
              </w:rPr>
            </w:pPr>
            <w:r>
              <w:rPr>
                <w:w w:val="95"/>
                <w:sz w:val="20"/>
              </w:rPr>
              <w:t>*srər</w:t>
            </w:r>
          </w:p>
        </w:tc>
        <w:tc>
          <w:tcPr>
            <w:tcW w:w="2870" w:type="dxa"/>
          </w:tcPr>
          <w:p w:rsidR="0067705B" w:rsidRDefault="00EF3B5B">
            <w:pPr>
              <w:pStyle w:val="TableParagraph"/>
              <w:ind w:left="38"/>
              <w:rPr>
                <w:sz w:val="20"/>
              </w:rPr>
            </w:pPr>
            <w:r>
              <w:rPr>
                <w:sz w:val="20"/>
              </w:rPr>
              <w:t>numerous</w:t>
            </w:r>
          </w:p>
        </w:tc>
        <w:tc>
          <w:tcPr>
            <w:tcW w:w="928" w:type="dxa"/>
          </w:tcPr>
          <w:p w:rsidR="0067705B" w:rsidRDefault="00EF3B5B">
            <w:pPr>
              <w:pStyle w:val="TableParagraph"/>
              <w:ind w:left="210"/>
              <w:rPr>
                <w:sz w:val="20"/>
              </w:rPr>
            </w:pPr>
            <w:r>
              <w:rPr>
                <w:sz w:val="20"/>
              </w:rPr>
              <w:t>0478n</w:t>
            </w:r>
          </w:p>
        </w:tc>
        <w:tc>
          <w:tcPr>
            <w:tcW w:w="940" w:type="dxa"/>
          </w:tcPr>
          <w:p w:rsidR="0067705B" w:rsidRDefault="00EF3B5B">
            <w:pPr>
              <w:pStyle w:val="TableParagraph"/>
              <w:ind w:left="0" w:right="92"/>
              <w:jc w:val="right"/>
              <w:rPr>
                <w:sz w:val="20"/>
              </w:rPr>
            </w:pPr>
            <w:r>
              <w:rPr>
                <w:sz w:val="20"/>
              </w:rPr>
              <w:t>63965.04</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U+8A75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深</w:t>
            </w:r>
          </w:p>
        </w:tc>
        <w:tc>
          <w:tcPr>
            <w:tcW w:w="770" w:type="dxa"/>
          </w:tcPr>
          <w:p w:rsidR="0067705B" w:rsidRDefault="00EF3B5B">
            <w:pPr>
              <w:pStyle w:val="TableParagraph"/>
              <w:rPr>
                <w:sz w:val="20"/>
              </w:rPr>
            </w:pPr>
            <w:r>
              <w:rPr>
                <w:sz w:val="20"/>
              </w:rPr>
              <w:t>shēn</w:t>
            </w:r>
          </w:p>
        </w:tc>
        <w:tc>
          <w:tcPr>
            <w:tcW w:w="903" w:type="dxa"/>
            <w:tcBorders>
              <w:right w:val="nil"/>
            </w:tcBorders>
          </w:tcPr>
          <w:p w:rsidR="0067705B" w:rsidRDefault="00EF3B5B">
            <w:pPr>
              <w:pStyle w:val="TableParagraph"/>
              <w:rPr>
                <w:i/>
                <w:sz w:val="20"/>
              </w:rPr>
            </w:pPr>
            <w:r>
              <w:rPr>
                <w:i/>
                <w:sz w:val="20"/>
              </w:rPr>
              <w:t>syim</w:t>
            </w:r>
          </w:p>
        </w:tc>
        <w:tc>
          <w:tcPr>
            <w:tcW w:w="1881" w:type="dxa"/>
            <w:tcBorders>
              <w:left w:val="nil"/>
            </w:tcBorders>
          </w:tcPr>
          <w:p w:rsidR="0067705B" w:rsidRDefault="00EF3B5B">
            <w:pPr>
              <w:pStyle w:val="TableParagraph"/>
              <w:ind w:left="219"/>
              <w:rPr>
                <w:i/>
                <w:sz w:val="20"/>
              </w:rPr>
            </w:pPr>
            <w:r>
              <w:rPr>
                <w:i/>
                <w:sz w:val="20"/>
              </w:rPr>
              <w:t>(sy- + -im A)</w:t>
            </w:r>
          </w:p>
        </w:tc>
        <w:tc>
          <w:tcPr>
            <w:tcW w:w="2782" w:type="dxa"/>
          </w:tcPr>
          <w:p w:rsidR="0067705B" w:rsidRDefault="00EF3B5B">
            <w:pPr>
              <w:pStyle w:val="TableParagraph"/>
              <w:spacing w:before="29"/>
              <w:rPr>
                <w:sz w:val="20"/>
              </w:rPr>
            </w:pPr>
            <w:r>
              <w:rPr>
                <w:w w:val="90"/>
                <w:sz w:val="20"/>
              </w:rPr>
              <w:t>*[l̥ ][ə]m</w:t>
            </w:r>
          </w:p>
        </w:tc>
        <w:tc>
          <w:tcPr>
            <w:tcW w:w="2870" w:type="dxa"/>
          </w:tcPr>
          <w:p w:rsidR="0067705B" w:rsidRDefault="00EF3B5B">
            <w:pPr>
              <w:pStyle w:val="TableParagraph"/>
              <w:ind w:left="38"/>
              <w:rPr>
                <w:sz w:val="20"/>
              </w:rPr>
            </w:pPr>
            <w:r>
              <w:rPr>
                <w:sz w:val="20"/>
              </w:rPr>
              <w:t>deep</w:t>
            </w:r>
          </w:p>
        </w:tc>
        <w:tc>
          <w:tcPr>
            <w:tcW w:w="928" w:type="dxa"/>
          </w:tcPr>
          <w:p w:rsidR="0067705B" w:rsidRDefault="00EF3B5B">
            <w:pPr>
              <w:pStyle w:val="TableParagraph"/>
              <w:ind w:left="214"/>
              <w:rPr>
                <w:sz w:val="20"/>
              </w:rPr>
            </w:pPr>
            <w:r>
              <w:rPr>
                <w:sz w:val="20"/>
              </w:rPr>
              <w:t>0666c</w:t>
            </w:r>
          </w:p>
        </w:tc>
        <w:tc>
          <w:tcPr>
            <w:tcW w:w="940" w:type="dxa"/>
          </w:tcPr>
          <w:p w:rsidR="0067705B" w:rsidRDefault="00EF3B5B">
            <w:pPr>
              <w:pStyle w:val="TableParagraph"/>
              <w:ind w:left="0" w:right="92"/>
              <w:jc w:val="right"/>
              <w:rPr>
                <w:sz w:val="20"/>
              </w:rPr>
            </w:pPr>
            <w:r>
              <w:rPr>
                <w:sz w:val="20"/>
              </w:rPr>
              <w:t>31662.10</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8"/>
              <w:rPr>
                <w:sz w:val="20"/>
              </w:rPr>
            </w:pPr>
            <w:r>
              <w:rPr>
                <w:sz w:val="20"/>
              </w:rPr>
              <w:t>U+6DF1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深</w:t>
            </w:r>
          </w:p>
        </w:tc>
        <w:tc>
          <w:tcPr>
            <w:tcW w:w="770" w:type="dxa"/>
          </w:tcPr>
          <w:p w:rsidR="0067705B" w:rsidRDefault="00EF3B5B">
            <w:pPr>
              <w:pStyle w:val="TableParagraph"/>
              <w:rPr>
                <w:sz w:val="20"/>
              </w:rPr>
            </w:pPr>
            <w:r>
              <w:rPr>
                <w:sz w:val="20"/>
              </w:rPr>
              <w:t>shēn</w:t>
            </w:r>
          </w:p>
        </w:tc>
        <w:tc>
          <w:tcPr>
            <w:tcW w:w="903" w:type="dxa"/>
            <w:tcBorders>
              <w:right w:val="nil"/>
            </w:tcBorders>
          </w:tcPr>
          <w:p w:rsidR="0067705B" w:rsidRDefault="00EF3B5B">
            <w:pPr>
              <w:pStyle w:val="TableParagraph"/>
              <w:rPr>
                <w:i/>
                <w:sz w:val="20"/>
              </w:rPr>
            </w:pPr>
            <w:r>
              <w:rPr>
                <w:i/>
                <w:sz w:val="20"/>
              </w:rPr>
              <w:t>syimH</w:t>
            </w:r>
          </w:p>
        </w:tc>
        <w:tc>
          <w:tcPr>
            <w:tcW w:w="1881" w:type="dxa"/>
            <w:tcBorders>
              <w:left w:val="nil"/>
            </w:tcBorders>
          </w:tcPr>
          <w:p w:rsidR="0067705B" w:rsidRDefault="00EF3B5B">
            <w:pPr>
              <w:pStyle w:val="TableParagraph"/>
              <w:ind w:left="219"/>
              <w:rPr>
                <w:i/>
                <w:sz w:val="20"/>
              </w:rPr>
            </w:pPr>
            <w:r>
              <w:rPr>
                <w:i/>
                <w:sz w:val="20"/>
              </w:rPr>
              <w:t>(sy- + -im C)</w:t>
            </w:r>
          </w:p>
        </w:tc>
        <w:tc>
          <w:tcPr>
            <w:tcW w:w="2782" w:type="dxa"/>
          </w:tcPr>
          <w:p w:rsidR="0067705B" w:rsidRDefault="00EF3B5B">
            <w:pPr>
              <w:pStyle w:val="TableParagraph"/>
              <w:spacing w:before="29"/>
              <w:rPr>
                <w:sz w:val="20"/>
              </w:rPr>
            </w:pPr>
            <w:r>
              <w:rPr>
                <w:w w:val="90"/>
                <w:sz w:val="20"/>
              </w:rPr>
              <w:t>*[l̥ ][ə]m-s</w:t>
            </w:r>
          </w:p>
        </w:tc>
        <w:tc>
          <w:tcPr>
            <w:tcW w:w="2870" w:type="dxa"/>
          </w:tcPr>
          <w:p w:rsidR="0067705B" w:rsidRDefault="00EF3B5B">
            <w:pPr>
              <w:pStyle w:val="TableParagraph"/>
              <w:ind w:left="38"/>
              <w:rPr>
                <w:sz w:val="20"/>
              </w:rPr>
            </w:pPr>
            <w:r>
              <w:rPr>
                <w:sz w:val="20"/>
              </w:rPr>
              <w:t>depth</w:t>
            </w:r>
          </w:p>
        </w:tc>
        <w:tc>
          <w:tcPr>
            <w:tcW w:w="928" w:type="dxa"/>
          </w:tcPr>
          <w:p w:rsidR="0067705B" w:rsidRDefault="00EF3B5B">
            <w:pPr>
              <w:pStyle w:val="TableParagraph"/>
              <w:ind w:left="214"/>
              <w:rPr>
                <w:sz w:val="20"/>
              </w:rPr>
            </w:pPr>
            <w:r>
              <w:rPr>
                <w:sz w:val="20"/>
              </w:rPr>
              <w:t>0666c</w:t>
            </w:r>
          </w:p>
        </w:tc>
        <w:tc>
          <w:tcPr>
            <w:tcW w:w="940" w:type="dxa"/>
          </w:tcPr>
          <w:p w:rsidR="0067705B" w:rsidRDefault="00EF3B5B">
            <w:pPr>
              <w:pStyle w:val="TableParagraph"/>
              <w:ind w:left="0" w:right="92"/>
              <w:jc w:val="right"/>
              <w:rPr>
                <w:sz w:val="20"/>
              </w:rPr>
            </w:pPr>
            <w:r>
              <w:rPr>
                <w:sz w:val="20"/>
              </w:rPr>
              <w:t>31662.10</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8"/>
              <w:rPr>
                <w:sz w:val="20"/>
              </w:rPr>
            </w:pPr>
            <w:r>
              <w:rPr>
                <w:sz w:val="20"/>
              </w:rPr>
              <w:t>U+6DF1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紳</w:t>
            </w:r>
          </w:p>
        </w:tc>
        <w:tc>
          <w:tcPr>
            <w:tcW w:w="770" w:type="dxa"/>
          </w:tcPr>
          <w:p w:rsidR="0067705B" w:rsidRDefault="00EF3B5B">
            <w:pPr>
              <w:pStyle w:val="TableParagraph"/>
              <w:rPr>
                <w:sz w:val="20"/>
              </w:rPr>
            </w:pPr>
            <w:r>
              <w:rPr>
                <w:sz w:val="20"/>
              </w:rPr>
              <w:t>shēn</w:t>
            </w:r>
          </w:p>
        </w:tc>
        <w:tc>
          <w:tcPr>
            <w:tcW w:w="903" w:type="dxa"/>
            <w:tcBorders>
              <w:right w:val="nil"/>
            </w:tcBorders>
          </w:tcPr>
          <w:p w:rsidR="0067705B" w:rsidRDefault="00EF3B5B">
            <w:pPr>
              <w:pStyle w:val="TableParagraph"/>
              <w:rPr>
                <w:i/>
                <w:sz w:val="20"/>
              </w:rPr>
            </w:pPr>
            <w:r>
              <w:rPr>
                <w:i/>
                <w:sz w:val="20"/>
              </w:rPr>
              <w:t>syin</w:t>
            </w:r>
          </w:p>
        </w:tc>
        <w:tc>
          <w:tcPr>
            <w:tcW w:w="1881" w:type="dxa"/>
            <w:tcBorders>
              <w:left w:val="nil"/>
            </w:tcBorders>
          </w:tcPr>
          <w:p w:rsidR="0067705B" w:rsidRDefault="00EF3B5B">
            <w:pPr>
              <w:pStyle w:val="TableParagraph"/>
              <w:ind w:left="219"/>
              <w:rPr>
                <w:i/>
                <w:sz w:val="20"/>
              </w:rPr>
            </w:pPr>
            <w:r>
              <w:rPr>
                <w:i/>
                <w:sz w:val="20"/>
              </w:rPr>
              <w:t>(sy- + -in A)</w:t>
            </w:r>
          </w:p>
        </w:tc>
        <w:tc>
          <w:tcPr>
            <w:tcW w:w="2782" w:type="dxa"/>
          </w:tcPr>
          <w:p w:rsidR="0067705B" w:rsidRDefault="00EF3B5B">
            <w:pPr>
              <w:pStyle w:val="TableParagraph"/>
              <w:spacing w:before="29"/>
              <w:rPr>
                <w:sz w:val="20"/>
              </w:rPr>
            </w:pPr>
            <w:r>
              <w:rPr>
                <w:sz w:val="20"/>
              </w:rPr>
              <w:t>*[l̥ ]i[n]</w:t>
            </w:r>
          </w:p>
        </w:tc>
        <w:tc>
          <w:tcPr>
            <w:tcW w:w="2870" w:type="dxa"/>
          </w:tcPr>
          <w:p w:rsidR="0067705B" w:rsidRDefault="00EF3B5B">
            <w:pPr>
              <w:pStyle w:val="TableParagraph"/>
              <w:ind w:left="38"/>
              <w:rPr>
                <w:sz w:val="20"/>
              </w:rPr>
            </w:pPr>
            <w:r>
              <w:rPr>
                <w:sz w:val="20"/>
              </w:rPr>
              <w:t>sash around the waist</w:t>
            </w:r>
          </w:p>
        </w:tc>
        <w:tc>
          <w:tcPr>
            <w:tcW w:w="928" w:type="dxa"/>
          </w:tcPr>
          <w:p w:rsidR="0067705B" w:rsidRDefault="00EF3B5B">
            <w:pPr>
              <w:pStyle w:val="TableParagraph"/>
              <w:ind w:left="210"/>
              <w:rPr>
                <w:sz w:val="20"/>
              </w:rPr>
            </w:pPr>
            <w:r>
              <w:rPr>
                <w:sz w:val="20"/>
              </w:rPr>
              <w:t>0385h</w:t>
            </w:r>
          </w:p>
        </w:tc>
        <w:tc>
          <w:tcPr>
            <w:tcW w:w="940" w:type="dxa"/>
          </w:tcPr>
          <w:p w:rsidR="0067705B" w:rsidRDefault="00EF3B5B">
            <w:pPr>
              <w:pStyle w:val="TableParagraph"/>
              <w:ind w:left="0" w:right="92"/>
              <w:jc w:val="right"/>
              <w:rPr>
                <w:sz w:val="20"/>
              </w:rPr>
            </w:pPr>
            <w:r>
              <w:rPr>
                <w:sz w:val="20"/>
              </w:rPr>
              <w:t>53380.03</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U+7D33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申</w:t>
            </w:r>
          </w:p>
        </w:tc>
        <w:tc>
          <w:tcPr>
            <w:tcW w:w="770" w:type="dxa"/>
          </w:tcPr>
          <w:p w:rsidR="0067705B" w:rsidRDefault="00EF3B5B">
            <w:pPr>
              <w:pStyle w:val="TableParagraph"/>
              <w:spacing w:before="29"/>
              <w:rPr>
                <w:sz w:val="20"/>
              </w:rPr>
            </w:pPr>
            <w:r>
              <w:rPr>
                <w:sz w:val="20"/>
              </w:rPr>
              <w:t>shēn</w:t>
            </w:r>
          </w:p>
        </w:tc>
        <w:tc>
          <w:tcPr>
            <w:tcW w:w="903" w:type="dxa"/>
            <w:tcBorders>
              <w:right w:val="nil"/>
            </w:tcBorders>
          </w:tcPr>
          <w:p w:rsidR="0067705B" w:rsidRDefault="00EF3B5B">
            <w:pPr>
              <w:pStyle w:val="TableParagraph"/>
              <w:spacing w:before="29"/>
              <w:rPr>
                <w:i/>
                <w:sz w:val="20"/>
              </w:rPr>
            </w:pPr>
            <w:r>
              <w:rPr>
                <w:i/>
                <w:sz w:val="20"/>
              </w:rPr>
              <w:t>syin</w:t>
            </w:r>
          </w:p>
        </w:tc>
        <w:tc>
          <w:tcPr>
            <w:tcW w:w="1881" w:type="dxa"/>
            <w:tcBorders>
              <w:left w:val="nil"/>
            </w:tcBorders>
          </w:tcPr>
          <w:p w:rsidR="0067705B" w:rsidRDefault="00EF3B5B">
            <w:pPr>
              <w:pStyle w:val="TableParagraph"/>
              <w:spacing w:before="29"/>
              <w:ind w:left="219"/>
              <w:rPr>
                <w:i/>
                <w:sz w:val="20"/>
              </w:rPr>
            </w:pPr>
            <w:r>
              <w:rPr>
                <w:i/>
                <w:sz w:val="20"/>
              </w:rPr>
              <w:t>(sy- + -in A)</w:t>
            </w:r>
          </w:p>
        </w:tc>
        <w:tc>
          <w:tcPr>
            <w:tcW w:w="2782" w:type="dxa"/>
          </w:tcPr>
          <w:p w:rsidR="0067705B" w:rsidRDefault="00EF3B5B">
            <w:pPr>
              <w:pStyle w:val="TableParagraph"/>
              <w:spacing w:before="31"/>
              <w:rPr>
                <w:sz w:val="20"/>
              </w:rPr>
            </w:pPr>
            <w:r>
              <w:rPr>
                <w:sz w:val="20"/>
              </w:rPr>
              <w:t>*l̥ i[n]</w:t>
            </w:r>
          </w:p>
        </w:tc>
        <w:tc>
          <w:tcPr>
            <w:tcW w:w="2870" w:type="dxa"/>
          </w:tcPr>
          <w:p w:rsidR="0067705B" w:rsidRDefault="00EF3B5B">
            <w:pPr>
              <w:pStyle w:val="TableParagraph"/>
              <w:spacing w:before="29"/>
              <w:ind w:left="38"/>
              <w:rPr>
                <w:sz w:val="20"/>
              </w:rPr>
            </w:pPr>
            <w:r>
              <w:rPr>
                <w:sz w:val="20"/>
              </w:rPr>
              <w:t>9th earthly branch</w:t>
            </w:r>
          </w:p>
        </w:tc>
        <w:tc>
          <w:tcPr>
            <w:tcW w:w="928" w:type="dxa"/>
          </w:tcPr>
          <w:p w:rsidR="0067705B" w:rsidRDefault="00EF3B5B">
            <w:pPr>
              <w:pStyle w:val="TableParagraph"/>
              <w:spacing w:before="29"/>
              <w:ind w:left="214"/>
              <w:rPr>
                <w:sz w:val="20"/>
              </w:rPr>
            </w:pPr>
            <w:r>
              <w:rPr>
                <w:sz w:val="20"/>
              </w:rPr>
              <w:t>0385a</w:t>
            </w:r>
          </w:p>
        </w:tc>
        <w:tc>
          <w:tcPr>
            <w:tcW w:w="940" w:type="dxa"/>
          </w:tcPr>
          <w:p w:rsidR="0067705B" w:rsidRDefault="00EF3B5B">
            <w:pPr>
              <w:pStyle w:val="TableParagraph"/>
              <w:spacing w:before="29"/>
              <w:ind w:left="0" w:right="92"/>
              <w:jc w:val="right"/>
              <w:rPr>
                <w:sz w:val="20"/>
              </w:rPr>
            </w:pPr>
            <w:r>
              <w:rPr>
                <w:sz w:val="20"/>
              </w:rPr>
              <w:t>42526.01</w:t>
            </w:r>
          </w:p>
        </w:tc>
        <w:tc>
          <w:tcPr>
            <w:tcW w:w="496" w:type="dxa"/>
          </w:tcPr>
          <w:p w:rsidR="0067705B" w:rsidRDefault="00EF3B5B">
            <w:pPr>
              <w:pStyle w:val="TableParagraph"/>
              <w:spacing w:before="29"/>
              <w:ind w:left="75" w:right="76"/>
              <w:jc w:val="center"/>
              <w:rPr>
                <w:sz w:val="20"/>
              </w:rPr>
            </w:pPr>
            <w:r>
              <w:rPr>
                <w:sz w:val="20"/>
              </w:rPr>
              <w:t>102</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196"/>
              <w:rPr>
                <w:sz w:val="20"/>
              </w:rPr>
            </w:pPr>
            <w:r>
              <w:rPr>
                <w:sz w:val="20"/>
              </w:rPr>
              <w:t>U+7533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伸</w:t>
            </w:r>
          </w:p>
        </w:tc>
        <w:tc>
          <w:tcPr>
            <w:tcW w:w="770" w:type="dxa"/>
          </w:tcPr>
          <w:p w:rsidR="0067705B" w:rsidRDefault="00EF3B5B">
            <w:pPr>
              <w:pStyle w:val="TableParagraph"/>
              <w:rPr>
                <w:sz w:val="20"/>
              </w:rPr>
            </w:pPr>
            <w:r>
              <w:rPr>
                <w:sz w:val="20"/>
              </w:rPr>
              <w:t>shēn</w:t>
            </w:r>
          </w:p>
        </w:tc>
        <w:tc>
          <w:tcPr>
            <w:tcW w:w="903" w:type="dxa"/>
            <w:tcBorders>
              <w:right w:val="nil"/>
            </w:tcBorders>
          </w:tcPr>
          <w:p w:rsidR="0067705B" w:rsidRDefault="00EF3B5B">
            <w:pPr>
              <w:pStyle w:val="TableParagraph"/>
              <w:rPr>
                <w:i/>
                <w:sz w:val="20"/>
              </w:rPr>
            </w:pPr>
            <w:r>
              <w:rPr>
                <w:i/>
                <w:sz w:val="20"/>
              </w:rPr>
              <w:t>syin</w:t>
            </w:r>
          </w:p>
        </w:tc>
        <w:tc>
          <w:tcPr>
            <w:tcW w:w="1881" w:type="dxa"/>
            <w:tcBorders>
              <w:left w:val="nil"/>
            </w:tcBorders>
          </w:tcPr>
          <w:p w:rsidR="0067705B" w:rsidRDefault="00EF3B5B">
            <w:pPr>
              <w:pStyle w:val="TableParagraph"/>
              <w:ind w:left="219"/>
              <w:rPr>
                <w:i/>
                <w:sz w:val="20"/>
              </w:rPr>
            </w:pPr>
            <w:r>
              <w:rPr>
                <w:i/>
                <w:sz w:val="20"/>
              </w:rPr>
              <w:t>(sy- + -in A)</w:t>
            </w:r>
          </w:p>
        </w:tc>
        <w:tc>
          <w:tcPr>
            <w:tcW w:w="2782" w:type="dxa"/>
          </w:tcPr>
          <w:p w:rsidR="0067705B" w:rsidRDefault="00EF3B5B">
            <w:pPr>
              <w:pStyle w:val="TableParagraph"/>
              <w:spacing w:before="29"/>
              <w:rPr>
                <w:sz w:val="20"/>
              </w:rPr>
            </w:pPr>
            <w:r>
              <w:rPr>
                <w:sz w:val="20"/>
              </w:rPr>
              <w:t>*l̥ i[n]</w:t>
            </w:r>
          </w:p>
        </w:tc>
        <w:tc>
          <w:tcPr>
            <w:tcW w:w="2870" w:type="dxa"/>
          </w:tcPr>
          <w:p w:rsidR="0067705B" w:rsidRDefault="00EF3B5B">
            <w:pPr>
              <w:pStyle w:val="TableParagraph"/>
              <w:ind w:left="38"/>
              <w:rPr>
                <w:sz w:val="20"/>
              </w:rPr>
            </w:pPr>
            <w:r>
              <w:rPr>
                <w:sz w:val="20"/>
              </w:rPr>
              <w:t>stretch, extend</w:t>
            </w:r>
          </w:p>
        </w:tc>
        <w:tc>
          <w:tcPr>
            <w:tcW w:w="928" w:type="dxa"/>
          </w:tcPr>
          <w:p w:rsidR="0067705B" w:rsidRDefault="00EF3B5B">
            <w:pPr>
              <w:pStyle w:val="TableParagraph"/>
              <w:ind w:left="226"/>
              <w:rPr>
                <w:sz w:val="20"/>
              </w:rPr>
            </w:pPr>
            <w:r>
              <w:rPr>
                <w:sz w:val="20"/>
              </w:rPr>
              <w:t>0385f</w:t>
            </w:r>
          </w:p>
        </w:tc>
        <w:tc>
          <w:tcPr>
            <w:tcW w:w="940" w:type="dxa"/>
          </w:tcPr>
          <w:p w:rsidR="0067705B" w:rsidRDefault="00EF3B5B">
            <w:pPr>
              <w:pStyle w:val="TableParagraph"/>
              <w:ind w:left="0" w:right="92"/>
              <w:jc w:val="right"/>
              <w:rPr>
                <w:sz w:val="20"/>
              </w:rPr>
            </w:pPr>
            <w:r>
              <w:rPr>
                <w:sz w:val="20"/>
              </w:rPr>
              <w:t>10133.02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U+4F38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呻</w:t>
            </w:r>
          </w:p>
        </w:tc>
        <w:tc>
          <w:tcPr>
            <w:tcW w:w="770" w:type="dxa"/>
          </w:tcPr>
          <w:p w:rsidR="0067705B" w:rsidRDefault="00EF3B5B">
            <w:pPr>
              <w:pStyle w:val="TableParagraph"/>
              <w:rPr>
                <w:sz w:val="20"/>
              </w:rPr>
            </w:pPr>
            <w:r>
              <w:rPr>
                <w:sz w:val="20"/>
              </w:rPr>
              <w:t>shēn</w:t>
            </w:r>
          </w:p>
        </w:tc>
        <w:tc>
          <w:tcPr>
            <w:tcW w:w="903" w:type="dxa"/>
            <w:tcBorders>
              <w:right w:val="nil"/>
            </w:tcBorders>
          </w:tcPr>
          <w:p w:rsidR="0067705B" w:rsidRDefault="00EF3B5B">
            <w:pPr>
              <w:pStyle w:val="TableParagraph"/>
              <w:rPr>
                <w:i/>
                <w:sz w:val="20"/>
              </w:rPr>
            </w:pPr>
            <w:r>
              <w:rPr>
                <w:i/>
                <w:sz w:val="20"/>
              </w:rPr>
              <w:t>syin</w:t>
            </w:r>
          </w:p>
        </w:tc>
        <w:tc>
          <w:tcPr>
            <w:tcW w:w="1881" w:type="dxa"/>
            <w:tcBorders>
              <w:left w:val="nil"/>
            </w:tcBorders>
          </w:tcPr>
          <w:p w:rsidR="0067705B" w:rsidRDefault="00EF3B5B">
            <w:pPr>
              <w:pStyle w:val="TableParagraph"/>
              <w:ind w:left="219"/>
              <w:rPr>
                <w:i/>
                <w:sz w:val="20"/>
              </w:rPr>
            </w:pPr>
            <w:r>
              <w:rPr>
                <w:i/>
                <w:sz w:val="20"/>
              </w:rPr>
              <w:t>(sy- + -in A)</w:t>
            </w:r>
          </w:p>
        </w:tc>
        <w:tc>
          <w:tcPr>
            <w:tcW w:w="2782" w:type="dxa"/>
          </w:tcPr>
          <w:p w:rsidR="0067705B" w:rsidRDefault="00EF3B5B">
            <w:pPr>
              <w:pStyle w:val="TableParagraph"/>
              <w:spacing w:before="29"/>
              <w:rPr>
                <w:sz w:val="20"/>
              </w:rPr>
            </w:pPr>
            <w:r>
              <w:rPr>
                <w:sz w:val="20"/>
              </w:rPr>
              <w:t>*l̥ i[n]</w:t>
            </w:r>
          </w:p>
        </w:tc>
        <w:tc>
          <w:tcPr>
            <w:tcW w:w="2870" w:type="dxa"/>
          </w:tcPr>
          <w:p w:rsidR="0067705B" w:rsidRDefault="00EF3B5B">
            <w:pPr>
              <w:pStyle w:val="TableParagraph"/>
              <w:ind w:left="38"/>
              <w:rPr>
                <w:sz w:val="20"/>
              </w:rPr>
            </w:pPr>
            <w:r>
              <w:rPr>
                <w:sz w:val="20"/>
              </w:rPr>
              <w:t>chant, drone</w:t>
            </w:r>
          </w:p>
        </w:tc>
        <w:tc>
          <w:tcPr>
            <w:tcW w:w="928" w:type="dxa"/>
          </w:tcPr>
          <w:p w:rsidR="0067705B" w:rsidRDefault="00EF3B5B">
            <w:pPr>
              <w:pStyle w:val="TableParagraph"/>
              <w:ind w:left="210"/>
              <w:rPr>
                <w:sz w:val="20"/>
              </w:rPr>
            </w:pPr>
            <w:r>
              <w:rPr>
                <w:sz w:val="20"/>
              </w:rPr>
              <w:t>0385g</w:t>
            </w:r>
          </w:p>
        </w:tc>
        <w:tc>
          <w:tcPr>
            <w:tcW w:w="940" w:type="dxa"/>
          </w:tcPr>
          <w:p w:rsidR="0067705B" w:rsidRDefault="00EF3B5B">
            <w:pPr>
              <w:pStyle w:val="TableParagraph"/>
              <w:ind w:left="0" w:right="92"/>
              <w:jc w:val="right"/>
              <w:rPr>
                <w:sz w:val="20"/>
              </w:rPr>
            </w:pPr>
            <w:r>
              <w:rPr>
                <w:sz w:val="20"/>
              </w:rPr>
              <w:t>10600.03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U+547B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身</w:t>
            </w:r>
          </w:p>
        </w:tc>
        <w:tc>
          <w:tcPr>
            <w:tcW w:w="770" w:type="dxa"/>
          </w:tcPr>
          <w:p w:rsidR="0067705B" w:rsidRDefault="00EF3B5B">
            <w:pPr>
              <w:pStyle w:val="TableParagraph"/>
              <w:rPr>
                <w:sz w:val="20"/>
              </w:rPr>
            </w:pPr>
            <w:r>
              <w:rPr>
                <w:sz w:val="20"/>
              </w:rPr>
              <w:t>shēn</w:t>
            </w:r>
          </w:p>
        </w:tc>
        <w:tc>
          <w:tcPr>
            <w:tcW w:w="903" w:type="dxa"/>
            <w:tcBorders>
              <w:right w:val="nil"/>
            </w:tcBorders>
          </w:tcPr>
          <w:p w:rsidR="0067705B" w:rsidRDefault="00EF3B5B">
            <w:pPr>
              <w:pStyle w:val="TableParagraph"/>
              <w:rPr>
                <w:i/>
                <w:sz w:val="20"/>
              </w:rPr>
            </w:pPr>
            <w:r>
              <w:rPr>
                <w:i/>
                <w:sz w:val="20"/>
              </w:rPr>
              <w:t>syin</w:t>
            </w:r>
          </w:p>
        </w:tc>
        <w:tc>
          <w:tcPr>
            <w:tcW w:w="1881" w:type="dxa"/>
            <w:tcBorders>
              <w:left w:val="nil"/>
            </w:tcBorders>
          </w:tcPr>
          <w:p w:rsidR="0067705B" w:rsidRDefault="00EF3B5B">
            <w:pPr>
              <w:pStyle w:val="TableParagraph"/>
              <w:ind w:left="219"/>
              <w:rPr>
                <w:i/>
                <w:sz w:val="20"/>
              </w:rPr>
            </w:pPr>
            <w:r>
              <w:rPr>
                <w:i/>
                <w:sz w:val="20"/>
              </w:rPr>
              <w:t>(sy- + -in A)</w:t>
            </w:r>
          </w:p>
        </w:tc>
        <w:tc>
          <w:tcPr>
            <w:tcW w:w="2782" w:type="dxa"/>
          </w:tcPr>
          <w:p w:rsidR="0067705B" w:rsidRDefault="00EF3B5B">
            <w:pPr>
              <w:pStyle w:val="TableParagraph"/>
              <w:spacing w:before="29"/>
              <w:rPr>
                <w:sz w:val="20"/>
              </w:rPr>
            </w:pPr>
            <w:r>
              <w:rPr>
                <w:sz w:val="20"/>
              </w:rPr>
              <w:t>*n̥ i[ŋ]</w:t>
            </w:r>
          </w:p>
        </w:tc>
        <w:tc>
          <w:tcPr>
            <w:tcW w:w="2870" w:type="dxa"/>
          </w:tcPr>
          <w:p w:rsidR="0067705B" w:rsidRDefault="00EF3B5B">
            <w:pPr>
              <w:pStyle w:val="TableParagraph"/>
              <w:ind w:left="38"/>
              <w:rPr>
                <w:sz w:val="20"/>
              </w:rPr>
            </w:pPr>
            <w:r>
              <w:rPr>
                <w:sz w:val="20"/>
              </w:rPr>
              <w:t>body; self</w:t>
            </w:r>
          </w:p>
        </w:tc>
        <w:tc>
          <w:tcPr>
            <w:tcW w:w="928" w:type="dxa"/>
          </w:tcPr>
          <w:p w:rsidR="0067705B" w:rsidRDefault="00EF3B5B">
            <w:pPr>
              <w:pStyle w:val="TableParagraph"/>
              <w:ind w:left="214"/>
              <w:rPr>
                <w:sz w:val="20"/>
              </w:rPr>
            </w:pPr>
            <w:r>
              <w:rPr>
                <w:sz w:val="20"/>
              </w:rPr>
              <w:t>0386a</w:t>
            </w:r>
          </w:p>
        </w:tc>
        <w:tc>
          <w:tcPr>
            <w:tcW w:w="940" w:type="dxa"/>
          </w:tcPr>
          <w:p w:rsidR="0067705B" w:rsidRDefault="00EF3B5B">
            <w:pPr>
              <w:pStyle w:val="TableParagraph"/>
              <w:ind w:left="0" w:right="92"/>
              <w:jc w:val="right"/>
              <w:rPr>
                <w:sz w:val="20"/>
              </w:rPr>
            </w:pPr>
            <w:r>
              <w:rPr>
                <w:sz w:val="20"/>
              </w:rPr>
              <w:t>63807.01</w:t>
            </w:r>
          </w:p>
        </w:tc>
        <w:tc>
          <w:tcPr>
            <w:tcW w:w="496" w:type="dxa"/>
          </w:tcPr>
          <w:p w:rsidR="0067705B" w:rsidRDefault="00EF3B5B">
            <w:pPr>
              <w:pStyle w:val="TableParagraph"/>
              <w:ind w:left="75" w:right="76"/>
              <w:jc w:val="center"/>
              <w:rPr>
                <w:sz w:val="20"/>
              </w:rPr>
            </w:pPr>
            <w:r>
              <w:rPr>
                <w:sz w:val="20"/>
              </w:rPr>
              <w:t>158</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46"/>
              <w:rPr>
                <w:sz w:val="20"/>
              </w:rPr>
            </w:pPr>
            <w:r>
              <w:rPr>
                <w:sz w:val="20"/>
              </w:rPr>
              <w:t>U+8EAB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娠</w:t>
            </w:r>
          </w:p>
        </w:tc>
        <w:tc>
          <w:tcPr>
            <w:tcW w:w="770" w:type="dxa"/>
          </w:tcPr>
          <w:p w:rsidR="0067705B" w:rsidRDefault="00EF3B5B">
            <w:pPr>
              <w:pStyle w:val="TableParagraph"/>
              <w:rPr>
                <w:sz w:val="20"/>
              </w:rPr>
            </w:pPr>
            <w:r>
              <w:rPr>
                <w:sz w:val="20"/>
              </w:rPr>
              <w:t>shēn</w:t>
            </w:r>
          </w:p>
        </w:tc>
        <w:tc>
          <w:tcPr>
            <w:tcW w:w="903" w:type="dxa"/>
            <w:tcBorders>
              <w:right w:val="nil"/>
            </w:tcBorders>
          </w:tcPr>
          <w:p w:rsidR="0067705B" w:rsidRDefault="00EF3B5B">
            <w:pPr>
              <w:pStyle w:val="TableParagraph"/>
              <w:rPr>
                <w:i/>
                <w:sz w:val="20"/>
              </w:rPr>
            </w:pPr>
            <w:r>
              <w:rPr>
                <w:i/>
                <w:sz w:val="20"/>
              </w:rPr>
              <w:t>syin</w:t>
            </w:r>
          </w:p>
        </w:tc>
        <w:tc>
          <w:tcPr>
            <w:tcW w:w="1881" w:type="dxa"/>
            <w:tcBorders>
              <w:left w:val="nil"/>
            </w:tcBorders>
          </w:tcPr>
          <w:p w:rsidR="0067705B" w:rsidRDefault="00EF3B5B">
            <w:pPr>
              <w:pStyle w:val="TableParagraph"/>
              <w:ind w:left="219"/>
              <w:rPr>
                <w:i/>
                <w:sz w:val="20"/>
              </w:rPr>
            </w:pPr>
            <w:r>
              <w:rPr>
                <w:i/>
                <w:sz w:val="20"/>
              </w:rPr>
              <w:t>(sy- + -in A)</w:t>
            </w:r>
          </w:p>
        </w:tc>
        <w:tc>
          <w:tcPr>
            <w:tcW w:w="2782" w:type="dxa"/>
          </w:tcPr>
          <w:p w:rsidR="0067705B" w:rsidRDefault="00EF3B5B">
            <w:pPr>
              <w:pStyle w:val="TableParagraph"/>
              <w:rPr>
                <w:sz w:val="20"/>
              </w:rPr>
            </w:pPr>
            <w:r>
              <w:rPr>
                <w:w w:val="95"/>
                <w:sz w:val="20"/>
              </w:rPr>
              <w:t>*s-tər</w:t>
            </w:r>
          </w:p>
        </w:tc>
        <w:tc>
          <w:tcPr>
            <w:tcW w:w="2870" w:type="dxa"/>
          </w:tcPr>
          <w:p w:rsidR="0067705B" w:rsidRDefault="00EF3B5B">
            <w:pPr>
              <w:pStyle w:val="TableParagraph"/>
              <w:ind w:left="38"/>
              <w:rPr>
                <w:sz w:val="20"/>
              </w:rPr>
            </w:pPr>
            <w:r>
              <w:rPr>
                <w:sz w:val="20"/>
              </w:rPr>
              <w:t>pregnant</w:t>
            </w:r>
          </w:p>
        </w:tc>
        <w:tc>
          <w:tcPr>
            <w:tcW w:w="928" w:type="dxa"/>
          </w:tcPr>
          <w:p w:rsidR="0067705B" w:rsidRDefault="00EF3B5B">
            <w:pPr>
              <w:pStyle w:val="TableParagraph"/>
              <w:ind w:left="210"/>
              <w:rPr>
                <w:sz w:val="20"/>
              </w:rPr>
            </w:pPr>
            <w:r>
              <w:rPr>
                <w:sz w:val="20"/>
              </w:rPr>
              <w:t>0455q</w:t>
            </w:r>
          </w:p>
        </w:tc>
        <w:tc>
          <w:tcPr>
            <w:tcW w:w="940" w:type="dxa"/>
          </w:tcPr>
          <w:p w:rsidR="0067705B" w:rsidRDefault="00EF3B5B">
            <w:pPr>
              <w:pStyle w:val="TableParagraph"/>
              <w:ind w:left="0" w:right="92"/>
              <w:jc w:val="right"/>
              <w:rPr>
                <w:sz w:val="20"/>
              </w:rPr>
            </w:pPr>
            <w:r>
              <w:rPr>
                <w:sz w:val="20"/>
              </w:rPr>
              <w:t>21050.09</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U+5A20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娠</w:t>
            </w:r>
          </w:p>
        </w:tc>
        <w:tc>
          <w:tcPr>
            <w:tcW w:w="770" w:type="dxa"/>
          </w:tcPr>
          <w:p w:rsidR="0067705B" w:rsidRDefault="00EF3B5B">
            <w:pPr>
              <w:pStyle w:val="TableParagraph"/>
              <w:spacing w:before="29"/>
              <w:rPr>
                <w:sz w:val="20"/>
              </w:rPr>
            </w:pPr>
            <w:r>
              <w:rPr>
                <w:sz w:val="20"/>
              </w:rPr>
              <w:t>shēn</w:t>
            </w:r>
          </w:p>
        </w:tc>
        <w:tc>
          <w:tcPr>
            <w:tcW w:w="903" w:type="dxa"/>
            <w:tcBorders>
              <w:right w:val="nil"/>
            </w:tcBorders>
          </w:tcPr>
          <w:p w:rsidR="0067705B" w:rsidRDefault="00EF3B5B">
            <w:pPr>
              <w:pStyle w:val="TableParagraph"/>
              <w:spacing w:before="29"/>
              <w:rPr>
                <w:i/>
                <w:sz w:val="20"/>
              </w:rPr>
            </w:pPr>
            <w:r>
              <w:rPr>
                <w:i/>
                <w:sz w:val="20"/>
              </w:rPr>
              <w:t>tsyinH</w:t>
            </w:r>
          </w:p>
        </w:tc>
        <w:tc>
          <w:tcPr>
            <w:tcW w:w="1881" w:type="dxa"/>
            <w:tcBorders>
              <w:left w:val="nil"/>
            </w:tcBorders>
          </w:tcPr>
          <w:p w:rsidR="0067705B" w:rsidRDefault="00EF3B5B">
            <w:pPr>
              <w:pStyle w:val="TableParagraph"/>
              <w:spacing w:before="29"/>
              <w:ind w:left="219"/>
              <w:rPr>
                <w:i/>
                <w:sz w:val="20"/>
              </w:rPr>
            </w:pPr>
            <w:r>
              <w:rPr>
                <w:i/>
                <w:sz w:val="20"/>
              </w:rPr>
              <w:t>(tsy- + -in C)</w:t>
            </w:r>
          </w:p>
        </w:tc>
        <w:tc>
          <w:tcPr>
            <w:tcW w:w="2782" w:type="dxa"/>
          </w:tcPr>
          <w:p w:rsidR="0067705B" w:rsidRDefault="00EF3B5B">
            <w:pPr>
              <w:pStyle w:val="TableParagraph"/>
              <w:spacing w:before="29"/>
              <w:rPr>
                <w:sz w:val="20"/>
              </w:rPr>
            </w:pPr>
            <w:r>
              <w:rPr>
                <w:w w:val="95"/>
                <w:sz w:val="20"/>
              </w:rPr>
              <w:t>*tər-s</w:t>
            </w:r>
          </w:p>
        </w:tc>
        <w:tc>
          <w:tcPr>
            <w:tcW w:w="2870" w:type="dxa"/>
          </w:tcPr>
          <w:p w:rsidR="0067705B" w:rsidRDefault="00EF3B5B">
            <w:pPr>
              <w:pStyle w:val="TableParagraph"/>
              <w:spacing w:before="29"/>
              <w:ind w:left="38"/>
              <w:rPr>
                <w:sz w:val="20"/>
              </w:rPr>
            </w:pPr>
            <w:r>
              <w:rPr>
                <w:sz w:val="20"/>
              </w:rPr>
              <w:t>pregnant</w:t>
            </w:r>
          </w:p>
        </w:tc>
        <w:tc>
          <w:tcPr>
            <w:tcW w:w="928" w:type="dxa"/>
          </w:tcPr>
          <w:p w:rsidR="0067705B" w:rsidRDefault="00EF3B5B">
            <w:pPr>
              <w:pStyle w:val="TableParagraph"/>
              <w:spacing w:before="29"/>
              <w:ind w:left="210"/>
              <w:rPr>
                <w:sz w:val="20"/>
              </w:rPr>
            </w:pPr>
            <w:r>
              <w:rPr>
                <w:sz w:val="20"/>
              </w:rPr>
              <w:t>0455q</w:t>
            </w:r>
          </w:p>
        </w:tc>
        <w:tc>
          <w:tcPr>
            <w:tcW w:w="940" w:type="dxa"/>
          </w:tcPr>
          <w:p w:rsidR="0067705B" w:rsidRDefault="00EF3B5B">
            <w:pPr>
              <w:pStyle w:val="TableParagraph"/>
              <w:spacing w:before="29"/>
              <w:ind w:left="0" w:right="92"/>
              <w:jc w:val="right"/>
              <w:rPr>
                <w:sz w:val="20"/>
              </w:rPr>
            </w:pPr>
            <w:r>
              <w:rPr>
                <w:sz w:val="20"/>
              </w:rPr>
              <w:t>21050.09</w:t>
            </w:r>
          </w:p>
        </w:tc>
        <w:tc>
          <w:tcPr>
            <w:tcW w:w="496" w:type="dxa"/>
          </w:tcPr>
          <w:p w:rsidR="0067705B" w:rsidRDefault="00EF3B5B">
            <w:pPr>
              <w:pStyle w:val="TableParagraph"/>
              <w:spacing w:before="29"/>
              <w:ind w:left="75" w:right="76"/>
              <w:jc w:val="center"/>
              <w:rPr>
                <w:sz w:val="20"/>
              </w:rPr>
            </w:pPr>
            <w:r>
              <w:rPr>
                <w:sz w:val="20"/>
              </w:rPr>
              <w:t>38</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74"/>
              <w:rPr>
                <w:sz w:val="20"/>
              </w:rPr>
            </w:pPr>
            <w:r>
              <w:rPr>
                <w:sz w:val="20"/>
              </w:rPr>
              <w:t>U+5A20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神</w:t>
            </w:r>
          </w:p>
        </w:tc>
        <w:tc>
          <w:tcPr>
            <w:tcW w:w="770" w:type="dxa"/>
          </w:tcPr>
          <w:p w:rsidR="0067705B" w:rsidRDefault="00EF3B5B">
            <w:pPr>
              <w:pStyle w:val="TableParagraph"/>
              <w:rPr>
                <w:sz w:val="20"/>
              </w:rPr>
            </w:pPr>
            <w:r>
              <w:rPr>
                <w:sz w:val="20"/>
              </w:rPr>
              <w:t>shén</w:t>
            </w:r>
          </w:p>
        </w:tc>
        <w:tc>
          <w:tcPr>
            <w:tcW w:w="903" w:type="dxa"/>
            <w:tcBorders>
              <w:right w:val="nil"/>
            </w:tcBorders>
          </w:tcPr>
          <w:p w:rsidR="0067705B" w:rsidRDefault="00EF3B5B">
            <w:pPr>
              <w:pStyle w:val="TableParagraph"/>
              <w:rPr>
                <w:i/>
                <w:sz w:val="20"/>
              </w:rPr>
            </w:pPr>
            <w:r>
              <w:rPr>
                <w:i/>
                <w:sz w:val="20"/>
              </w:rPr>
              <w:t>zyin</w:t>
            </w:r>
          </w:p>
        </w:tc>
        <w:tc>
          <w:tcPr>
            <w:tcW w:w="1881" w:type="dxa"/>
            <w:tcBorders>
              <w:left w:val="nil"/>
            </w:tcBorders>
          </w:tcPr>
          <w:p w:rsidR="0067705B" w:rsidRDefault="00EF3B5B">
            <w:pPr>
              <w:pStyle w:val="TableParagraph"/>
              <w:ind w:left="219"/>
              <w:rPr>
                <w:i/>
                <w:sz w:val="20"/>
              </w:rPr>
            </w:pPr>
            <w:r>
              <w:rPr>
                <w:i/>
                <w:sz w:val="20"/>
              </w:rPr>
              <w:t>(zy- + -in A)</w:t>
            </w:r>
          </w:p>
        </w:tc>
        <w:tc>
          <w:tcPr>
            <w:tcW w:w="2782" w:type="dxa"/>
          </w:tcPr>
          <w:p w:rsidR="0067705B" w:rsidRDefault="00EF3B5B">
            <w:pPr>
              <w:pStyle w:val="TableParagraph"/>
              <w:rPr>
                <w:sz w:val="20"/>
              </w:rPr>
            </w:pPr>
            <w:r>
              <w:rPr>
                <w:sz w:val="20"/>
              </w:rPr>
              <w:t>*Cə.li[n]</w:t>
            </w:r>
          </w:p>
        </w:tc>
        <w:tc>
          <w:tcPr>
            <w:tcW w:w="2870" w:type="dxa"/>
          </w:tcPr>
          <w:p w:rsidR="0067705B" w:rsidRDefault="00EF3B5B">
            <w:pPr>
              <w:pStyle w:val="TableParagraph"/>
              <w:ind w:left="38"/>
              <w:rPr>
                <w:sz w:val="20"/>
              </w:rPr>
            </w:pPr>
            <w:r>
              <w:rPr>
                <w:sz w:val="20"/>
              </w:rPr>
              <w:t>spirit</w:t>
            </w:r>
          </w:p>
        </w:tc>
        <w:tc>
          <w:tcPr>
            <w:tcW w:w="928" w:type="dxa"/>
          </w:tcPr>
          <w:p w:rsidR="0067705B" w:rsidRDefault="00EF3B5B">
            <w:pPr>
              <w:pStyle w:val="TableParagraph"/>
              <w:ind w:left="232"/>
              <w:rPr>
                <w:sz w:val="20"/>
              </w:rPr>
            </w:pPr>
            <w:r>
              <w:rPr>
                <w:sz w:val="20"/>
              </w:rPr>
              <w:t>0385j</w:t>
            </w:r>
          </w:p>
        </w:tc>
        <w:tc>
          <w:tcPr>
            <w:tcW w:w="940" w:type="dxa"/>
          </w:tcPr>
          <w:p w:rsidR="0067705B" w:rsidRDefault="00EF3B5B">
            <w:pPr>
              <w:pStyle w:val="TableParagraph"/>
              <w:ind w:left="0" w:right="92"/>
              <w:jc w:val="right"/>
              <w:rPr>
                <w:sz w:val="20"/>
              </w:rPr>
            </w:pPr>
            <w:r>
              <w:rPr>
                <w:sz w:val="20"/>
              </w:rPr>
              <w:t>42392.01</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6"/>
              <w:rPr>
                <w:sz w:val="20"/>
              </w:rPr>
            </w:pPr>
            <w:r>
              <w:rPr>
                <w:sz w:val="20"/>
              </w:rPr>
              <w:t>U+795E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沈</w:t>
            </w:r>
          </w:p>
        </w:tc>
        <w:tc>
          <w:tcPr>
            <w:tcW w:w="770" w:type="dxa"/>
          </w:tcPr>
          <w:p w:rsidR="0067705B" w:rsidRDefault="00EF3B5B">
            <w:pPr>
              <w:pStyle w:val="TableParagraph"/>
              <w:rPr>
                <w:sz w:val="20"/>
              </w:rPr>
            </w:pPr>
            <w:r>
              <w:rPr>
                <w:sz w:val="20"/>
              </w:rPr>
              <w:t>shěn</w:t>
            </w:r>
          </w:p>
        </w:tc>
        <w:tc>
          <w:tcPr>
            <w:tcW w:w="903" w:type="dxa"/>
            <w:tcBorders>
              <w:right w:val="nil"/>
            </w:tcBorders>
          </w:tcPr>
          <w:p w:rsidR="0067705B" w:rsidRDefault="00EF3B5B">
            <w:pPr>
              <w:pStyle w:val="TableParagraph"/>
              <w:rPr>
                <w:i/>
                <w:sz w:val="20"/>
              </w:rPr>
            </w:pPr>
            <w:r>
              <w:rPr>
                <w:i/>
                <w:sz w:val="20"/>
              </w:rPr>
              <w:t>syimX</w:t>
            </w:r>
          </w:p>
        </w:tc>
        <w:tc>
          <w:tcPr>
            <w:tcW w:w="1881" w:type="dxa"/>
            <w:tcBorders>
              <w:left w:val="nil"/>
            </w:tcBorders>
          </w:tcPr>
          <w:p w:rsidR="0067705B" w:rsidRDefault="00EF3B5B">
            <w:pPr>
              <w:pStyle w:val="TableParagraph"/>
              <w:ind w:left="219"/>
              <w:rPr>
                <w:i/>
                <w:sz w:val="20"/>
              </w:rPr>
            </w:pPr>
            <w:r>
              <w:rPr>
                <w:i/>
                <w:sz w:val="20"/>
              </w:rPr>
              <w:t>(sy- + -im B)</w:t>
            </w:r>
          </w:p>
        </w:tc>
        <w:tc>
          <w:tcPr>
            <w:tcW w:w="2782" w:type="dxa"/>
          </w:tcPr>
          <w:p w:rsidR="0067705B" w:rsidRDefault="00EF3B5B">
            <w:pPr>
              <w:pStyle w:val="TableParagraph"/>
              <w:rPr>
                <w:sz w:val="20"/>
              </w:rPr>
            </w:pPr>
            <w:r>
              <w:rPr>
                <w:sz w:val="20"/>
              </w:rPr>
              <w:t>*[s.t][ə]mʔ</w:t>
            </w:r>
          </w:p>
        </w:tc>
        <w:tc>
          <w:tcPr>
            <w:tcW w:w="2870" w:type="dxa"/>
          </w:tcPr>
          <w:p w:rsidR="0067705B" w:rsidRDefault="00EF3B5B">
            <w:pPr>
              <w:pStyle w:val="TableParagraph"/>
              <w:ind w:left="38"/>
              <w:rPr>
                <w:sz w:val="20"/>
              </w:rPr>
            </w:pPr>
            <w:r>
              <w:rPr>
                <w:sz w:val="20"/>
              </w:rPr>
              <w:t>(name of a state)</w:t>
            </w:r>
          </w:p>
        </w:tc>
        <w:tc>
          <w:tcPr>
            <w:tcW w:w="928" w:type="dxa"/>
          </w:tcPr>
          <w:p w:rsidR="0067705B" w:rsidRDefault="00EF3B5B">
            <w:pPr>
              <w:pStyle w:val="TableParagraph"/>
              <w:ind w:left="210"/>
              <w:rPr>
                <w:sz w:val="20"/>
              </w:rPr>
            </w:pPr>
            <w:r>
              <w:rPr>
                <w:sz w:val="20"/>
              </w:rPr>
              <w:t>0656b</w:t>
            </w:r>
          </w:p>
        </w:tc>
        <w:tc>
          <w:tcPr>
            <w:tcW w:w="940" w:type="dxa"/>
          </w:tcPr>
          <w:p w:rsidR="0067705B" w:rsidRDefault="00EF3B5B">
            <w:pPr>
              <w:pStyle w:val="TableParagraph"/>
              <w:ind w:left="0" w:right="92"/>
              <w:jc w:val="right"/>
              <w:rPr>
                <w:sz w:val="20"/>
              </w:rPr>
            </w:pPr>
            <w:r>
              <w:rPr>
                <w:sz w:val="20"/>
              </w:rPr>
              <w:t>31572.07</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U+6C88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諗</w:t>
            </w:r>
          </w:p>
        </w:tc>
        <w:tc>
          <w:tcPr>
            <w:tcW w:w="770" w:type="dxa"/>
          </w:tcPr>
          <w:p w:rsidR="0067705B" w:rsidRDefault="00EF3B5B">
            <w:pPr>
              <w:pStyle w:val="TableParagraph"/>
              <w:rPr>
                <w:sz w:val="20"/>
              </w:rPr>
            </w:pPr>
            <w:r>
              <w:rPr>
                <w:sz w:val="20"/>
              </w:rPr>
              <w:t>shěn</w:t>
            </w:r>
          </w:p>
        </w:tc>
        <w:tc>
          <w:tcPr>
            <w:tcW w:w="903" w:type="dxa"/>
            <w:tcBorders>
              <w:right w:val="nil"/>
            </w:tcBorders>
          </w:tcPr>
          <w:p w:rsidR="0067705B" w:rsidRDefault="00EF3B5B">
            <w:pPr>
              <w:pStyle w:val="TableParagraph"/>
              <w:rPr>
                <w:i/>
                <w:sz w:val="20"/>
              </w:rPr>
            </w:pPr>
            <w:r>
              <w:rPr>
                <w:i/>
                <w:sz w:val="20"/>
              </w:rPr>
              <w:t>syimX</w:t>
            </w:r>
          </w:p>
        </w:tc>
        <w:tc>
          <w:tcPr>
            <w:tcW w:w="1881" w:type="dxa"/>
            <w:tcBorders>
              <w:left w:val="nil"/>
            </w:tcBorders>
          </w:tcPr>
          <w:p w:rsidR="0067705B" w:rsidRDefault="00EF3B5B">
            <w:pPr>
              <w:pStyle w:val="TableParagraph"/>
              <w:ind w:left="219"/>
              <w:rPr>
                <w:i/>
                <w:sz w:val="20"/>
              </w:rPr>
            </w:pPr>
            <w:r>
              <w:rPr>
                <w:i/>
                <w:sz w:val="20"/>
              </w:rPr>
              <w:t>(sy- + -im B)</w:t>
            </w:r>
          </w:p>
        </w:tc>
        <w:tc>
          <w:tcPr>
            <w:tcW w:w="2782" w:type="dxa"/>
          </w:tcPr>
          <w:p w:rsidR="0067705B" w:rsidRDefault="00EF3B5B">
            <w:pPr>
              <w:pStyle w:val="TableParagraph"/>
              <w:spacing w:before="29"/>
              <w:rPr>
                <w:sz w:val="20"/>
              </w:rPr>
            </w:pPr>
            <w:r>
              <w:rPr>
                <w:sz w:val="20"/>
              </w:rPr>
              <w:t>*n̥ imʔ</w:t>
            </w:r>
          </w:p>
        </w:tc>
        <w:tc>
          <w:tcPr>
            <w:tcW w:w="2870" w:type="dxa"/>
          </w:tcPr>
          <w:p w:rsidR="0067705B" w:rsidRDefault="00EF3B5B">
            <w:pPr>
              <w:pStyle w:val="TableParagraph"/>
              <w:ind w:left="38"/>
              <w:rPr>
                <w:sz w:val="20"/>
              </w:rPr>
            </w:pPr>
            <w:r>
              <w:rPr>
                <w:sz w:val="20"/>
              </w:rPr>
              <w:t>remonstrate</w:t>
            </w:r>
          </w:p>
        </w:tc>
        <w:tc>
          <w:tcPr>
            <w:tcW w:w="928" w:type="dxa"/>
          </w:tcPr>
          <w:p w:rsidR="0067705B" w:rsidRDefault="00EF3B5B">
            <w:pPr>
              <w:pStyle w:val="TableParagraph"/>
              <w:ind w:left="210"/>
              <w:rPr>
                <w:sz w:val="20"/>
              </w:rPr>
            </w:pPr>
            <w:r>
              <w:rPr>
                <w:sz w:val="20"/>
              </w:rPr>
              <w:t>0670g</w:t>
            </w:r>
          </w:p>
        </w:tc>
        <w:tc>
          <w:tcPr>
            <w:tcW w:w="940" w:type="dxa"/>
          </w:tcPr>
          <w:p w:rsidR="0067705B" w:rsidRDefault="00EF3B5B">
            <w:pPr>
              <w:pStyle w:val="TableParagraph"/>
              <w:ind w:left="0" w:right="92"/>
              <w:jc w:val="right"/>
              <w:rPr>
                <w:sz w:val="20"/>
              </w:rPr>
            </w:pPr>
            <w:r>
              <w:rPr>
                <w:sz w:val="20"/>
              </w:rPr>
              <w:t>63989.03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2"/>
              <w:rPr>
                <w:sz w:val="20"/>
              </w:rPr>
            </w:pPr>
            <w:r>
              <w:rPr>
                <w:sz w:val="20"/>
              </w:rPr>
              <w:t>U+8AD7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審</w:t>
            </w:r>
          </w:p>
        </w:tc>
        <w:tc>
          <w:tcPr>
            <w:tcW w:w="770" w:type="dxa"/>
          </w:tcPr>
          <w:p w:rsidR="0067705B" w:rsidRDefault="00EF3B5B">
            <w:pPr>
              <w:pStyle w:val="TableParagraph"/>
              <w:rPr>
                <w:sz w:val="20"/>
              </w:rPr>
            </w:pPr>
            <w:r>
              <w:rPr>
                <w:sz w:val="20"/>
              </w:rPr>
              <w:t>shěn</w:t>
            </w:r>
          </w:p>
        </w:tc>
        <w:tc>
          <w:tcPr>
            <w:tcW w:w="903" w:type="dxa"/>
            <w:tcBorders>
              <w:right w:val="nil"/>
            </w:tcBorders>
          </w:tcPr>
          <w:p w:rsidR="0067705B" w:rsidRDefault="00EF3B5B">
            <w:pPr>
              <w:pStyle w:val="TableParagraph"/>
              <w:rPr>
                <w:i/>
                <w:sz w:val="20"/>
              </w:rPr>
            </w:pPr>
            <w:r>
              <w:rPr>
                <w:i/>
                <w:sz w:val="20"/>
              </w:rPr>
              <w:t>syimX</w:t>
            </w:r>
          </w:p>
        </w:tc>
        <w:tc>
          <w:tcPr>
            <w:tcW w:w="1881" w:type="dxa"/>
            <w:tcBorders>
              <w:left w:val="nil"/>
            </w:tcBorders>
          </w:tcPr>
          <w:p w:rsidR="0067705B" w:rsidRDefault="00EF3B5B">
            <w:pPr>
              <w:pStyle w:val="TableParagraph"/>
              <w:ind w:left="219"/>
              <w:rPr>
                <w:i/>
                <w:sz w:val="20"/>
              </w:rPr>
            </w:pPr>
            <w:r>
              <w:rPr>
                <w:i/>
                <w:sz w:val="20"/>
              </w:rPr>
              <w:t>(sy- + -im B)</w:t>
            </w:r>
          </w:p>
        </w:tc>
        <w:tc>
          <w:tcPr>
            <w:tcW w:w="2782" w:type="dxa"/>
          </w:tcPr>
          <w:p w:rsidR="0067705B" w:rsidRDefault="00EF3B5B">
            <w:pPr>
              <w:pStyle w:val="TableParagraph"/>
              <w:rPr>
                <w:sz w:val="20"/>
              </w:rPr>
            </w:pPr>
            <w:r>
              <w:rPr>
                <w:sz w:val="20"/>
              </w:rPr>
              <w:t>*s.tʰ[ə]mʔ</w:t>
            </w:r>
          </w:p>
        </w:tc>
        <w:tc>
          <w:tcPr>
            <w:tcW w:w="2870" w:type="dxa"/>
          </w:tcPr>
          <w:p w:rsidR="0067705B" w:rsidRDefault="00EF3B5B">
            <w:pPr>
              <w:pStyle w:val="TableParagraph"/>
              <w:ind w:left="38"/>
              <w:rPr>
                <w:sz w:val="20"/>
              </w:rPr>
            </w:pPr>
            <w:r>
              <w:rPr>
                <w:sz w:val="20"/>
              </w:rPr>
              <w:t>examine, discriminate</w:t>
            </w:r>
          </w:p>
        </w:tc>
        <w:tc>
          <w:tcPr>
            <w:tcW w:w="928" w:type="dxa"/>
          </w:tcPr>
          <w:p w:rsidR="0067705B" w:rsidRDefault="00EF3B5B">
            <w:pPr>
              <w:pStyle w:val="TableParagraph"/>
              <w:ind w:left="214"/>
              <w:rPr>
                <w:sz w:val="20"/>
              </w:rPr>
            </w:pPr>
            <w:r>
              <w:rPr>
                <w:sz w:val="20"/>
              </w:rPr>
              <w:t>0665a</w:t>
            </w:r>
          </w:p>
        </w:tc>
        <w:tc>
          <w:tcPr>
            <w:tcW w:w="940" w:type="dxa"/>
          </w:tcPr>
          <w:p w:rsidR="0067705B" w:rsidRDefault="00EF3B5B">
            <w:pPr>
              <w:pStyle w:val="TableParagraph"/>
              <w:ind w:left="0" w:right="92"/>
              <w:jc w:val="right"/>
              <w:rPr>
                <w:sz w:val="20"/>
              </w:rPr>
            </w:pPr>
            <w:r>
              <w:rPr>
                <w:sz w:val="20"/>
              </w:rPr>
              <w:t>20954.05</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68"/>
              <w:rPr>
                <w:sz w:val="20"/>
              </w:rPr>
            </w:pPr>
            <w:r>
              <w:rPr>
                <w:sz w:val="20"/>
              </w:rPr>
              <w:t>U+5BE9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哂</w:t>
            </w:r>
          </w:p>
        </w:tc>
        <w:tc>
          <w:tcPr>
            <w:tcW w:w="770" w:type="dxa"/>
          </w:tcPr>
          <w:p w:rsidR="0067705B" w:rsidRDefault="00EF3B5B">
            <w:pPr>
              <w:pStyle w:val="TableParagraph"/>
              <w:rPr>
                <w:sz w:val="20"/>
              </w:rPr>
            </w:pPr>
            <w:r>
              <w:rPr>
                <w:sz w:val="20"/>
              </w:rPr>
              <w:t>shěn</w:t>
            </w:r>
          </w:p>
        </w:tc>
        <w:tc>
          <w:tcPr>
            <w:tcW w:w="903" w:type="dxa"/>
            <w:tcBorders>
              <w:right w:val="nil"/>
            </w:tcBorders>
          </w:tcPr>
          <w:p w:rsidR="0067705B" w:rsidRDefault="00EF3B5B">
            <w:pPr>
              <w:pStyle w:val="TableParagraph"/>
              <w:rPr>
                <w:i/>
                <w:sz w:val="20"/>
              </w:rPr>
            </w:pPr>
            <w:r>
              <w:rPr>
                <w:i/>
                <w:sz w:val="20"/>
              </w:rPr>
              <w:t>syinX</w:t>
            </w:r>
          </w:p>
        </w:tc>
        <w:tc>
          <w:tcPr>
            <w:tcW w:w="1881" w:type="dxa"/>
            <w:tcBorders>
              <w:left w:val="nil"/>
            </w:tcBorders>
          </w:tcPr>
          <w:p w:rsidR="0067705B" w:rsidRDefault="00EF3B5B">
            <w:pPr>
              <w:pStyle w:val="TableParagraph"/>
              <w:ind w:left="219"/>
              <w:rPr>
                <w:i/>
                <w:sz w:val="20"/>
              </w:rPr>
            </w:pPr>
            <w:r>
              <w:rPr>
                <w:i/>
                <w:sz w:val="20"/>
              </w:rPr>
              <w:t>(sy- + -in B)</w:t>
            </w:r>
          </w:p>
        </w:tc>
        <w:tc>
          <w:tcPr>
            <w:tcW w:w="2782" w:type="dxa"/>
          </w:tcPr>
          <w:p w:rsidR="0067705B" w:rsidRDefault="00EF3B5B">
            <w:pPr>
              <w:pStyle w:val="TableParagraph"/>
              <w:spacing w:before="29"/>
              <w:rPr>
                <w:sz w:val="20"/>
              </w:rPr>
            </w:pPr>
            <w:r>
              <w:rPr>
                <w:w w:val="85"/>
                <w:sz w:val="20"/>
              </w:rPr>
              <w:t>*n̥ ərʔ</w:t>
            </w:r>
          </w:p>
        </w:tc>
        <w:tc>
          <w:tcPr>
            <w:tcW w:w="2870" w:type="dxa"/>
          </w:tcPr>
          <w:p w:rsidR="0067705B" w:rsidRDefault="00EF3B5B">
            <w:pPr>
              <w:pStyle w:val="TableParagraph"/>
              <w:ind w:left="38"/>
              <w:rPr>
                <w:sz w:val="20"/>
              </w:rPr>
            </w:pPr>
            <w:r>
              <w:rPr>
                <w:sz w:val="20"/>
              </w:rPr>
              <w:t>smile</w:t>
            </w:r>
          </w:p>
        </w:tc>
        <w:tc>
          <w:tcPr>
            <w:tcW w:w="928" w:type="dxa"/>
          </w:tcPr>
          <w:p w:rsidR="0067705B" w:rsidRDefault="00EF3B5B">
            <w:pPr>
              <w:pStyle w:val="TableParagraph"/>
              <w:ind w:left="232"/>
              <w:rPr>
                <w:sz w:val="20"/>
              </w:rPr>
            </w:pPr>
            <w:r>
              <w:rPr>
                <w:sz w:val="20"/>
              </w:rPr>
              <w:t>0594i</w:t>
            </w:r>
          </w:p>
        </w:tc>
        <w:tc>
          <w:tcPr>
            <w:tcW w:w="940" w:type="dxa"/>
          </w:tcPr>
          <w:p w:rsidR="0067705B" w:rsidRDefault="00EF3B5B">
            <w:pPr>
              <w:pStyle w:val="TableParagraph"/>
              <w:ind w:left="0" w:right="92"/>
              <w:jc w:val="right"/>
              <w:rPr>
                <w:sz w:val="20"/>
              </w:rPr>
            </w:pPr>
            <w:r>
              <w:rPr>
                <w:sz w:val="20"/>
              </w:rPr>
              <w:t>10613.05</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U+54C2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瀋</w:t>
            </w:r>
          </w:p>
        </w:tc>
        <w:tc>
          <w:tcPr>
            <w:tcW w:w="770" w:type="dxa"/>
          </w:tcPr>
          <w:p w:rsidR="0067705B" w:rsidRDefault="00EF3B5B">
            <w:pPr>
              <w:pStyle w:val="TableParagraph"/>
              <w:rPr>
                <w:sz w:val="20"/>
              </w:rPr>
            </w:pPr>
            <w:r>
              <w:rPr>
                <w:sz w:val="20"/>
              </w:rPr>
              <w:t>shěn</w:t>
            </w:r>
          </w:p>
        </w:tc>
        <w:tc>
          <w:tcPr>
            <w:tcW w:w="903" w:type="dxa"/>
            <w:tcBorders>
              <w:right w:val="nil"/>
            </w:tcBorders>
          </w:tcPr>
          <w:p w:rsidR="0067705B" w:rsidRDefault="00EF3B5B">
            <w:pPr>
              <w:pStyle w:val="TableParagraph"/>
              <w:rPr>
                <w:i/>
                <w:sz w:val="20"/>
              </w:rPr>
            </w:pPr>
            <w:r>
              <w:rPr>
                <w:i/>
                <w:sz w:val="20"/>
              </w:rPr>
              <w:t>tsyhimX</w:t>
            </w:r>
          </w:p>
        </w:tc>
        <w:tc>
          <w:tcPr>
            <w:tcW w:w="1881" w:type="dxa"/>
            <w:tcBorders>
              <w:left w:val="nil"/>
            </w:tcBorders>
          </w:tcPr>
          <w:p w:rsidR="0067705B" w:rsidRDefault="00EF3B5B">
            <w:pPr>
              <w:pStyle w:val="TableParagraph"/>
              <w:ind w:left="219"/>
              <w:rPr>
                <w:i/>
                <w:sz w:val="20"/>
              </w:rPr>
            </w:pPr>
            <w:r>
              <w:rPr>
                <w:i/>
                <w:sz w:val="20"/>
              </w:rPr>
              <w:t>(tsyh- + -im B)</w:t>
            </w:r>
          </w:p>
        </w:tc>
        <w:tc>
          <w:tcPr>
            <w:tcW w:w="2782" w:type="dxa"/>
          </w:tcPr>
          <w:p w:rsidR="0067705B" w:rsidRDefault="00EF3B5B">
            <w:pPr>
              <w:pStyle w:val="TableParagraph"/>
              <w:rPr>
                <w:sz w:val="20"/>
              </w:rPr>
            </w:pPr>
            <w:r>
              <w:rPr>
                <w:sz w:val="20"/>
              </w:rPr>
              <w:t>*tʰ[ə]mʔ</w:t>
            </w:r>
          </w:p>
        </w:tc>
        <w:tc>
          <w:tcPr>
            <w:tcW w:w="2870" w:type="dxa"/>
          </w:tcPr>
          <w:p w:rsidR="0067705B" w:rsidRDefault="00EF3B5B">
            <w:pPr>
              <w:pStyle w:val="TableParagraph"/>
              <w:ind w:left="38"/>
              <w:rPr>
                <w:sz w:val="20"/>
              </w:rPr>
            </w:pPr>
            <w:r>
              <w:rPr>
                <w:sz w:val="20"/>
              </w:rPr>
              <w:t>liquid</w:t>
            </w:r>
          </w:p>
        </w:tc>
        <w:tc>
          <w:tcPr>
            <w:tcW w:w="928" w:type="dxa"/>
          </w:tcPr>
          <w:p w:rsidR="0067705B" w:rsidRDefault="00EF3B5B">
            <w:pPr>
              <w:pStyle w:val="TableParagraph"/>
              <w:ind w:left="210"/>
              <w:rPr>
                <w:sz w:val="20"/>
              </w:rPr>
            </w:pPr>
            <w:r>
              <w:rPr>
                <w:sz w:val="20"/>
              </w:rPr>
              <w:t>0665b</w:t>
            </w:r>
          </w:p>
        </w:tc>
        <w:tc>
          <w:tcPr>
            <w:tcW w:w="940" w:type="dxa"/>
          </w:tcPr>
          <w:p w:rsidR="0067705B" w:rsidRDefault="00EF3B5B">
            <w:pPr>
              <w:pStyle w:val="TableParagraph"/>
              <w:ind w:left="0" w:right="92"/>
              <w:jc w:val="right"/>
              <w:rPr>
                <w:sz w:val="20"/>
              </w:rPr>
            </w:pPr>
            <w:r>
              <w:rPr>
                <w:sz w:val="20"/>
              </w:rPr>
              <w:t>31781.01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80"/>
              <w:rPr>
                <w:sz w:val="20"/>
              </w:rPr>
            </w:pPr>
            <w:r>
              <w:rPr>
                <w:sz w:val="20"/>
              </w:rPr>
              <w:t>U+700B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甚</w:t>
            </w:r>
          </w:p>
        </w:tc>
        <w:tc>
          <w:tcPr>
            <w:tcW w:w="770" w:type="dxa"/>
          </w:tcPr>
          <w:p w:rsidR="0067705B" w:rsidRDefault="00EF3B5B">
            <w:pPr>
              <w:pStyle w:val="TableParagraph"/>
              <w:rPr>
                <w:sz w:val="20"/>
              </w:rPr>
            </w:pPr>
            <w:r>
              <w:rPr>
                <w:sz w:val="20"/>
              </w:rPr>
              <w:t>shèn</w:t>
            </w:r>
          </w:p>
        </w:tc>
        <w:tc>
          <w:tcPr>
            <w:tcW w:w="903" w:type="dxa"/>
            <w:tcBorders>
              <w:right w:val="nil"/>
            </w:tcBorders>
          </w:tcPr>
          <w:p w:rsidR="0067705B" w:rsidRDefault="00EF3B5B">
            <w:pPr>
              <w:pStyle w:val="TableParagraph"/>
              <w:rPr>
                <w:i/>
                <w:sz w:val="20"/>
              </w:rPr>
            </w:pPr>
            <w:r>
              <w:rPr>
                <w:i/>
                <w:sz w:val="20"/>
              </w:rPr>
              <w:t>dzyimX</w:t>
            </w:r>
          </w:p>
        </w:tc>
        <w:tc>
          <w:tcPr>
            <w:tcW w:w="1881" w:type="dxa"/>
            <w:tcBorders>
              <w:left w:val="nil"/>
            </w:tcBorders>
          </w:tcPr>
          <w:p w:rsidR="0067705B" w:rsidRDefault="00EF3B5B">
            <w:pPr>
              <w:pStyle w:val="TableParagraph"/>
              <w:ind w:left="219"/>
              <w:rPr>
                <w:i/>
                <w:sz w:val="20"/>
              </w:rPr>
            </w:pPr>
            <w:r>
              <w:rPr>
                <w:i/>
                <w:sz w:val="20"/>
              </w:rPr>
              <w:t>(dzy- + -im B)</w:t>
            </w:r>
          </w:p>
        </w:tc>
        <w:tc>
          <w:tcPr>
            <w:tcW w:w="2782" w:type="dxa"/>
          </w:tcPr>
          <w:p w:rsidR="0067705B" w:rsidRDefault="00EF3B5B">
            <w:pPr>
              <w:pStyle w:val="TableParagraph"/>
              <w:rPr>
                <w:sz w:val="20"/>
              </w:rPr>
            </w:pPr>
            <w:r>
              <w:rPr>
                <w:sz w:val="20"/>
              </w:rPr>
              <w:t>*[t.ɢ][ə]mʔ</w:t>
            </w:r>
          </w:p>
        </w:tc>
        <w:tc>
          <w:tcPr>
            <w:tcW w:w="2870" w:type="dxa"/>
          </w:tcPr>
          <w:p w:rsidR="0067705B" w:rsidRDefault="00EF3B5B">
            <w:pPr>
              <w:pStyle w:val="TableParagraph"/>
              <w:ind w:left="38"/>
              <w:rPr>
                <w:sz w:val="20"/>
              </w:rPr>
            </w:pPr>
            <w:r>
              <w:rPr>
                <w:sz w:val="20"/>
              </w:rPr>
              <w:t>excessive, very</w:t>
            </w:r>
          </w:p>
        </w:tc>
        <w:tc>
          <w:tcPr>
            <w:tcW w:w="928" w:type="dxa"/>
          </w:tcPr>
          <w:p w:rsidR="0067705B" w:rsidRDefault="00EF3B5B">
            <w:pPr>
              <w:pStyle w:val="TableParagraph"/>
              <w:ind w:left="214"/>
              <w:rPr>
                <w:sz w:val="20"/>
              </w:rPr>
            </w:pPr>
            <w:r>
              <w:rPr>
                <w:sz w:val="20"/>
              </w:rPr>
              <w:t>0658a</w:t>
            </w:r>
          </w:p>
        </w:tc>
        <w:tc>
          <w:tcPr>
            <w:tcW w:w="940" w:type="dxa"/>
          </w:tcPr>
          <w:p w:rsidR="0067705B" w:rsidRDefault="00EF3B5B">
            <w:pPr>
              <w:pStyle w:val="TableParagraph"/>
              <w:ind w:left="0" w:right="92"/>
              <w:jc w:val="right"/>
              <w:rPr>
                <w:sz w:val="20"/>
              </w:rPr>
            </w:pPr>
            <w:r>
              <w:rPr>
                <w:sz w:val="20"/>
              </w:rPr>
              <w:t>10025.05</w:t>
            </w:r>
          </w:p>
        </w:tc>
        <w:tc>
          <w:tcPr>
            <w:tcW w:w="496" w:type="dxa"/>
          </w:tcPr>
          <w:p w:rsidR="0067705B" w:rsidRDefault="00EF3B5B">
            <w:pPr>
              <w:pStyle w:val="TableParagraph"/>
              <w:ind w:left="75" w:right="76"/>
              <w:jc w:val="center"/>
              <w:rPr>
                <w:sz w:val="20"/>
              </w:rPr>
            </w:pPr>
            <w:r>
              <w:rPr>
                <w:sz w:val="20"/>
              </w:rPr>
              <w:t>99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U+751A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甚</w:t>
            </w:r>
          </w:p>
        </w:tc>
        <w:tc>
          <w:tcPr>
            <w:tcW w:w="770" w:type="dxa"/>
          </w:tcPr>
          <w:p w:rsidR="0067705B" w:rsidRDefault="00EF3B5B">
            <w:pPr>
              <w:pStyle w:val="TableParagraph"/>
              <w:rPr>
                <w:sz w:val="20"/>
              </w:rPr>
            </w:pPr>
            <w:r>
              <w:rPr>
                <w:sz w:val="20"/>
              </w:rPr>
              <w:t>shèn</w:t>
            </w:r>
          </w:p>
        </w:tc>
        <w:tc>
          <w:tcPr>
            <w:tcW w:w="903" w:type="dxa"/>
            <w:tcBorders>
              <w:right w:val="nil"/>
            </w:tcBorders>
          </w:tcPr>
          <w:p w:rsidR="0067705B" w:rsidRDefault="00EF3B5B">
            <w:pPr>
              <w:pStyle w:val="TableParagraph"/>
              <w:rPr>
                <w:i/>
                <w:sz w:val="20"/>
              </w:rPr>
            </w:pPr>
            <w:r>
              <w:rPr>
                <w:i/>
                <w:sz w:val="20"/>
              </w:rPr>
              <w:t>dzyimH</w:t>
            </w:r>
          </w:p>
        </w:tc>
        <w:tc>
          <w:tcPr>
            <w:tcW w:w="1881" w:type="dxa"/>
            <w:tcBorders>
              <w:left w:val="nil"/>
            </w:tcBorders>
          </w:tcPr>
          <w:p w:rsidR="0067705B" w:rsidRDefault="00EF3B5B">
            <w:pPr>
              <w:pStyle w:val="TableParagraph"/>
              <w:ind w:left="219"/>
              <w:rPr>
                <w:i/>
                <w:sz w:val="20"/>
              </w:rPr>
            </w:pPr>
            <w:r>
              <w:rPr>
                <w:i/>
                <w:sz w:val="20"/>
              </w:rPr>
              <w:t>(dzy- + -im C)</w:t>
            </w:r>
          </w:p>
        </w:tc>
        <w:tc>
          <w:tcPr>
            <w:tcW w:w="2782" w:type="dxa"/>
          </w:tcPr>
          <w:p w:rsidR="0067705B" w:rsidRDefault="00EF3B5B">
            <w:pPr>
              <w:pStyle w:val="TableParagraph"/>
              <w:rPr>
                <w:sz w:val="20"/>
              </w:rPr>
            </w:pPr>
            <w:r>
              <w:rPr>
                <w:sz w:val="20"/>
              </w:rPr>
              <w:t>*[t.ɢ][ə]mʔ-s</w:t>
            </w:r>
          </w:p>
        </w:tc>
        <w:tc>
          <w:tcPr>
            <w:tcW w:w="2870" w:type="dxa"/>
          </w:tcPr>
          <w:p w:rsidR="0067705B" w:rsidRDefault="00EF3B5B">
            <w:pPr>
              <w:pStyle w:val="TableParagraph"/>
              <w:ind w:left="38"/>
              <w:rPr>
                <w:sz w:val="20"/>
              </w:rPr>
            </w:pPr>
            <w:r>
              <w:rPr>
                <w:sz w:val="20"/>
              </w:rPr>
              <w:t>excessive</w:t>
            </w:r>
          </w:p>
        </w:tc>
        <w:tc>
          <w:tcPr>
            <w:tcW w:w="928" w:type="dxa"/>
          </w:tcPr>
          <w:p w:rsidR="0067705B" w:rsidRDefault="00EF3B5B">
            <w:pPr>
              <w:pStyle w:val="TableParagraph"/>
              <w:ind w:left="214"/>
              <w:rPr>
                <w:sz w:val="20"/>
              </w:rPr>
            </w:pPr>
            <w:r>
              <w:rPr>
                <w:sz w:val="20"/>
              </w:rPr>
              <w:t>0658a</w:t>
            </w:r>
          </w:p>
        </w:tc>
        <w:tc>
          <w:tcPr>
            <w:tcW w:w="940" w:type="dxa"/>
          </w:tcPr>
          <w:p w:rsidR="0067705B" w:rsidRDefault="00EF3B5B">
            <w:pPr>
              <w:pStyle w:val="TableParagraph"/>
              <w:ind w:left="0" w:right="92"/>
              <w:jc w:val="right"/>
              <w:rPr>
                <w:sz w:val="20"/>
              </w:rPr>
            </w:pPr>
            <w:r>
              <w:rPr>
                <w:sz w:val="20"/>
              </w:rPr>
              <w:t>10025.05</w:t>
            </w:r>
          </w:p>
        </w:tc>
        <w:tc>
          <w:tcPr>
            <w:tcW w:w="496" w:type="dxa"/>
          </w:tcPr>
          <w:p w:rsidR="0067705B" w:rsidRDefault="00EF3B5B">
            <w:pPr>
              <w:pStyle w:val="TableParagraph"/>
              <w:ind w:left="75" w:right="76"/>
              <w:jc w:val="center"/>
              <w:rPr>
                <w:sz w:val="20"/>
              </w:rPr>
            </w:pPr>
            <w:r>
              <w:rPr>
                <w:sz w:val="20"/>
              </w:rPr>
              <w:t>99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U+751A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腎</w:t>
            </w:r>
          </w:p>
        </w:tc>
        <w:tc>
          <w:tcPr>
            <w:tcW w:w="770" w:type="dxa"/>
          </w:tcPr>
          <w:p w:rsidR="0067705B" w:rsidRDefault="00EF3B5B">
            <w:pPr>
              <w:pStyle w:val="TableParagraph"/>
              <w:rPr>
                <w:sz w:val="20"/>
              </w:rPr>
            </w:pPr>
            <w:r>
              <w:rPr>
                <w:sz w:val="20"/>
              </w:rPr>
              <w:t>shèn</w:t>
            </w:r>
          </w:p>
        </w:tc>
        <w:tc>
          <w:tcPr>
            <w:tcW w:w="903" w:type="dxa"/>
            <w:tcBorders>
              <w:right w:val="nil"/>
            </w:tcBorders>
          </w:tcPr>
          <w:p w:rsidR="0067705B" w:rsidRDefault="00EF3B5B">
            <w:pPr>
              <w:pStyle w:val="TableParagraph"/>
              <w:rPr>
                <w:i/>
                <w:sz w:val="20"/>
              </w:rPr>
            </w:pPr>
            <w:r>
              <w:rPr>
                <w:i/>
                <w:sz w:val="20"/>
              </w:rPr>
              <w:t>dzyinX</w:t>
            </w:r>
          </w:p>
        </w:tc>
        <w:tc>
          <w:tcPr>
            <w:tcW w:w="1881" w:type="dxa"/>
            <w:tcBorders>
              <w:left w:val="nil"/>
            </w:tcBorders>
          </w:tcPr>
          <w:p w:rsidR="0067705B" w:rsidRDefault="00EF3B5B">
            <w:pPr>
              <w:pStyle w:val="TableParagraph"/>
              <w:ind w:left="219"/>
              <w:rPr>
                <w:i/>
                <w:sz w:val="20"/>
              </w:rPr>
            </w:pPr>
            <w:r>
              <w:rPr>
                <w:i/>
                <w:sz w:val="20"/>
              </w:rPr>
              <w:t>(dzy- + -in B)</w:t>
            </w:r>
          </w:p>
        </w:tc>
        <w:tc>
          <w:tcPr>
            <w:tcW w:w="2782" w:type="dxa"/>
          </w:tcPr>
          <w:p w:rsidR="0067705B" w:rsidRDefault="00EF3B5B">
            <w:pPr>
              <w:pStyle w:val="TableParagraph"/>
              <w:rPr>
                <w:sz w:val="20"/>
              </w:rPr>
            </w:pPr>
            <w:r>
              <w:rPr>
                <w:sz w:val="20"/>
              </w:rPr>
              <w:t>*Cə.[g]i[n]ʔ</w:t>
            </w:r>
          </w:p>
        </w:tc>
        <w:tc>
          <w:tcPr>
            <w:tcW w:w="2870" w:type="dxa"/>
          </w:tcPr>
          <w:p w:rsidR="0067705B" w:rsidRDefault="00EF3B5B">
            <w:pPr>
              <w:pStyle w:val="TableParagraph"/>
              <w:ind w:left="38"/>
              <w:rPr>
                <w:sz w:val="20"/>
              </w:rPr>
            </w:pPr>
            <w:r>
              <w:rPr>
                <w:sz w:val="20"/>
              </w:rPr>
              <w:t>kidney</w:t>
            </w:r>
          </w:p>
        </w:tc>
        <w:tc>
          <w:tcPr>
            <w:tcW w:w="928" w:type="dxa"/>
          </w:tcPr>
          <w:p w:rsidR="0067705B" w:rsidRDefault="00EF3B5B">
            <w:pPr>
              <w:pStyle w:val="TableParagraph"/>
              <w:ind w:left="210"/>
              <w:rPr>
                <w:sz w:val="20"/>
              </w:rPr>
            </w:pPr>
            <w:r>
              <w:rPr>
                <w:sz w:val="20"/>
              </w:rPr>
              <w:t>0368h</w:t>
            </w:r>
          </w:p>
        </w:tc>
        <w:tc>
          <w:tcPr>
            <w:tcW w:w="940" w:type="dxa"/>
          </w:tcPr>
          <w:p w:rsidR="0067705B" w:rsidRDefault="00EF3B5B">
            <w:pPr>
              <w:pStyle w:val="TableParagraph"/>
              <w:ind w:left="0" w:right="92"/>
              <w:jc w:val="right"/>
              <w:rPr>
                <w:sz w:val="20"/>
              </w:rPr>
            </w:pPr>
            <w:r>
              <w:rPr>
                <w:sz w:val="20"/>
              </w:rPr>
              <w:t>32086.04</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6"/>
              <w:rPr>
                <w:sz w:val="20"/>
              </w:rPr>
            </w:pPr>
            <w:r>
              <w:rPr>
                <w:sz w:val="20"/>
              </w:rPr>
              <w:t>U+814E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蜃</w:t>
            </w:r>
          </w:p>
        </w:tc>
        <w:tc>
          <w:tcPr>
            <w:tcW w:w="770" w:type="dxa"/>
          </w:tcPr>
          <w:p w:rsidR="0067705B" w:rsidRDefault="00EF3B5B">
            <w:pPr>
              <w:pStyle w:val="TableParagraph"/>
              <w:rPr>
                <w:sz w:val="20"/>
              </w:rPr>
            </w:pPr>
            <w:r>
              <w:rPr>
                <w:sz w:val="20"/>
              </w:rPr>
              <w:t>shèn</w:t>
            </w:r>
          </w:p>
        </w:tc>
        <w:tc>
          <w:tcPr>
            <w:tcW w:w="903" w:type="dxa"/>
            <w:tcBorders>
              <w:right w:val="nil"/>
            </w:tcBorders>
          </w:tcPr>
          <w:p w:rsidR="0067705B" w:rsidRDefault="00EF3B5B">
            <w:pPr>
              <w:pStyle w:val="TableParagraph"/>
              <w:rPr>
                <w:i/>
                <w:sz w:val="20"/>
              </w:rPr>
            </w:pPr>
            <w:r>
              <w:rPr>
                <w:i/>
                <w:sz w:val="20"/>
              </w:rPr>
              <w:t>dzyinX</w:t>
            </w:r>
          </w:p>
        </w:tc>
        <w:tc>
          <w:tcPr>
            <w:tcW w:w="1881" w:type="dxa"/>
            <w:tcBorders>
              <w:left w:val="nil"/>
            </w:tcBorders>
          </w:tcPr>
          <w:p w:rsidR="0067705B" w:rsidRDefault="00EF3B5B">
            <w:pPr>
              <w:pStyle w:val="TableParagraph"/>
              <w:ind w:left="219"/>
              <w:rPr>
                <w:i/>
                <w:sz w:val="20"/>
              </w:rPr>
            </w:pPr>
            <w:r>
              <w:rPr>
                <w:i/>
                <w:sz w:val="20"/>
              </w:rPr>
              <w:t>(dzy- + -in B)</w:t>
            </w:r>
          </w:p>
        </w:tc>
        <w:tc>
          <w:tcPr>
            <w:tcW w:w="2782" w:type="dxa"/>
          </w:tcPr>
          <w:p w:rsidR="0067705B" w:rsidRDefault="00EF3B5B">
            <w:pPr>
              <w:pStyle w:val="TableParagraph"/>
              <w:rPr>
                <w:sz w:val="20"/>
              </w:rPr>
            </w:pPr>
            <w:r>
              <w:rPr>
                <w:sz w:val="20"/>
              </w:rPr>
              <w:t>*[d]ərʔ</w:t>
            </w:r>
          </w:p>
        </w:tc>
        <w:tc>
          <w:tcPr>
            <w:tcW w:w="2870" w:type="dxa"/>
          </w:tcPr>
          <w:p w:rsidR="0067705B" w:rsidRDefault="00EF3B5B">
            <w:pPr>
              <w:pStyle w:val="TableParagraph"/>
              <w:ind w:left="38"/>
              <w:rPr>
                <w:sz w:val="20"/>
              </w:rPr>
            </w:pPr>
            <w:r>
              <w:rPr>
                <w:sz w:val="20"/>
              </w:rPr>
              <w:t>clam, oyster</w:t>
            </w:r>
          </w:p>
        </w:tc>
        <w:tc>
          <w:tcPr>
            <w:tcW w:w="928" w:type="dxa"/>
          </w:tcPr>
          <w:p w:rsidR="0067705B" w:rsidRDefault="00EF3B5B">
            <w:pPr>
              <w:pStyle w:val="TableParagraph"/>
              <w:ind w:left="182"/>
              <w:rPr>
                <w:sz w:val="20"/>
              </w:rPr>
            </w:pPr>
            <w:r>
              <w:rPr>
                <w:sz w:val="20"/>
              </w:rPr>
              <w:t>0455m</w:t>
            </w:r>
          </w:p>
        </w:tc>
        <w:tc>
          <w:tcPr>
            <w:tcW w:w="940" w:type="dxa"/>
          </w:tcPr>
          <w:p w:rsidR="0067705B" w:rsidRDefault="00EF3B5B">
            <w:pPr>
              <w:pStyle w:val="TableParagraph"/>
              <w:ind w:left="0" w:right="92"/>
              <w:jc w:val="right"/>
              <w:rPr>
                <w:sz w:val="20"/>
              </w:rPr>
            </w:pPr>
            <w:r>
              <w:rPr>
                <w:sz w:val="20"/>
              </w:rPr>
              <w:t>42854.06</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U+8703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慎</w:t>
            </w:r>
          </w:p>
        </w:tc>
        <w:tc>
          <w:tcPr>
            <w:tcW w:w="770" w:type="dxa"/>
          </w:tcPr>
          <w:p w:rsidR="0067705B" w:rsidRDefault="00EF3B5B">
            <w:pPr>
              <w:pStyle w:val="TableParagraph"/>
              <w:rPr>
                <w:sz w:val="20"/>
              </w:rPr>
            </w:pPr>
            <w:r>
              <w:rPr>
                <w:sz w:val="20"/>
              </w:rPr>
              <w:t>shèn</w:t>
            </w:r>
          </w:p>
        </w:tc>
        <w:tc>
          <w:tcPr>
            <w:tcW w:w="903" w:type="dxa"/>
            <w:tcBorders>
              <w:right w:val="nil"/>
            </w:tcBorders>
          </w:tcPr>
          <w:p w:rsidR="0067705B" w:rsidRDefault="00EF3B5B">
            <w:pPr>
              <w:pStyle w:val="TableParagraph"/>
              <w:rPr>
                <w:i/>
                <w:sz w:val="20"/>
              </w:rPr>
            </w:pPr>
            <w:r>
              <w:rPr>
                <w:i/>
                <w:sz w:val="20"/>
              </w:rPr>
              <w:t>dzyinH</w:t>
            </w:r>
          </w:p>
        </w:tc>
        <w:tc>
          <w:tcPr>
            <w:tcW w:w="1881" w:type="dxa"/>
            <w:tcBorders>
              <w:left w:val="nil"/>
            </w:tcBorders>
          </w:tcPr>
          <w:p w:rsidR="0067705B" w:rsidRDefault="00EF3B5B">
            <w:pPr>
              <w:pStyle w:val="TableParagraph"/>
              <w:ind w:left="219"/>
              <w:rPr>
                <w:i/>
                <w:sz w:val="20"/>
              </w:rPr>
            </w:pPr>
            <w:r>
              <w:rPr>
                <w:i/>
                <w:sz w:val="20"/>
              </w:rPr>
              <w:t>(dzy- + -in C)</w:t>
            </w:r>
          </w:p>
        </w:tc>
        <w:tc>
          <w:tcPr>
            <w:tcW w:w="2782" w:type="dxa"/>
          </w:tcPr>
          <w:p w:rsidR="0067705B" w:rsidRDefault="00EF3B5B">
            <w:pPr>
              <w:pStyle w:val="TableParagraph"/>
              <w:rPr>
                <w:sz w:val="20"/>
              </w:rPr>
            </w:pPr>
            <w:r>
              <w:rPr>
                <w:sz w:val="20"/>
              </w:rPr>
              <w:t>*[d]i[n]-s</w:t>
            </w:r>
          </w:p>
        </w:tc>
        <w:tc>
          <w:tcPr>
            <w:tcW w:w="2870" w:type="dxa"/>
          </w:tcPr>
          <w:p w:rsidR="0067705B" w:rsidRDefault="00EF3B5B">
            <w:pPr>
              <w:pStyle w:val="TableParagraph"/>
              <w:ind w:left="38"/>
              <w:rPr>
                <w:sz w:val="20"/>
              </w:rPr>
            </w:pPr>
            <w:r>
              <w:rPr>
                <w:sz w:val="20"/>
              </w:rPr>
              <w:t>careful</w:t>
            </w:r>
          </w:p>
        </w:tc>
        <w:tc>
          <w:tcPr>
            <w:tcW w:w="928" w:type="dxa"/>
          </w:tcPr>
          <w:p w:rsidR="0067705B" w:rsidRDefault="00EF3B5B">
            <w:pPr>
              <w:pStyle w:val="TableParagraph"/>
              <w:ind w:left="232"/>
              <w:rPr>
                <w:sz w:val="20"/>
              </w:rPr>
            </w:pPr>
            <w:r>
              <w:rPr>
                <w:sz w:val="20"/>
              </w:rPr>
              <w:t>0375i</w:t>
            </w:r>
          </w:p>
        </w:tc>
        <w:tc>
          <w:tcPr>
            <w:tcW w:w="940" w:type="dxa"/>
          </w:tcPr>
          <w:p w:rsidR="0067705B" w:rsidRDefault="00EF3B5B">
            <w:pPr>
              <w:pStyle w:val="TableParagraph"/>
              <w:ind w:left="0" w:right="92"/>
              <w:jc w:val="right"/>
              <w:rPr>
                <w:sz w:val="20"/>
              </w:rPr>
            </w:pPr>
            <w:r>
              <w:rPr>
                <w:sz w:val="20"/>
              </w:rPr>
              <w:t>42336.02</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6"/>
              <w:rPr>
                <w:sz w:val="20"/>
              </w:rPr>
            </w:pPr>
            <w:r>
              <w:rPr>
                <w:sz w:val="20"/>
              </w:rPr>
              <w:t>U+614E</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31"/>
        <w:gridCol w:w="1853"/>
        <w:gridCol w:w="2782"/>
        <w:gridCol w:w="2870"/>
        <w:gridCol w:w="928"/>
        <w:gridCol w:w="940"/>
        <w:gridCol w:w="496"/>
        <w:gridCol w:w="430"/>
        <w:gridCol w:w="1058"/>
      </w:tblGrid>
      <w:tr w:rsidR="0067705B">
        <w:trPr>
          <w:trHeight w:val="72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罧</w:t>
            </w:r>
          </w:p>
        </w:tc>
        <w:tc>
          <w:tcPr>
            <w:tcW w:w="770" w:type="dxa"/>
          </w:tcPr>
          <w:p w:rsidR="0067705B" w:rsidRDefault="00EF3B5B">
            <w:pPr>
              <w:pStyle w:val="TableParagraph"/>
              <w:rPr>
                <w:sz w:val="20"/>
              </w:rPr>
            </w:pPr>
            <w:r>
              <w:rPr>
                <w:sz w:val="20"/>
              </w:rPr>
              <w:t>shèn</w:t>
            </w:r>
          </w:p>
        </w:tc>
        <w:tc>
          <w:tcPr>
            <w:tcW w:w="931" w:type="dxa"/>
            <w:tcBorders>
              <w:right w:val="nil"/>
            </w:tcBorders>
          </w:tcPr>
          <w:p w:rsidR="0067705B" w:rsidRDefault="00EF3B5B">
            <w:pPr>
              <w:pStyle w:val="TableParagraph"/>
              <w:rPr>
                <w:i/>
                <w:sz w:val="20"/>
              </w:rPr>
            </w:pPr>
            <w:r>
              <w:rPr>
                <w:i/>
                <w:sz w:val="20"/>
              </w:rPr>
              <w:t>srimH</w:t>
            </w:r>
          </w:p>
        </w:tc>
        <w:tc>
          <w:tcPr>
            <w:tcW w:w="1853" w:type="dxa"/>
            <w:tcBorders>
              <w:left w:val="nil"/>
            </w:tcBorders>
          </w:tcPr>
          <w:p w:rsidR="0067705B" w:rsidRDefault="00EF3B5B">
            <w:pPr>
              <w:pStyle w:val="TableParagraph"/>
              <w:ind w:left="191"/>
              <w:rPr>
                <w:i/>
                <w:sz w:val="20"/>
              </w:rPr>
            </w:pPr>
            <w:r>
              <w:rPr>
                <w:i/>
                <w:sz w:val="20"/>
              </w:rPr>
              <w:t>(sr- + -im C)</w:t>
            </w:r>
          </w:p>
        </w:tc>
        <w:tc>
          <w:tcPr>
            <w:tcW w:w="2782" w:type="dxa"/>
          </w:tcPr>
          <w:p w:rsidR="0067705B" w:rsidRDefault="00EF3B5B">
            <w:pPr>
              <w:pStyle w:val="TableParagraph"/>
              <w:rPr>
                <w:sz w:val="20"/>
              </w:rPr>
            </w:pPr>
            <w:r>
              <w:rPr>
                <w:sz w:val="20"/>
              </w:rPr>
              <w:t>*s.r[ə]mʔ-s</w:t>
            </w:r>
          </w:p>
        </w:tc>
        <w:tc>
          <w:tcPr>
            <w:tcW w:w="2870" w:type="dxa"/>
          </w:tcPr>
          <w:p w:rsidR="0067705B" w:rsidRDefault="00EF3B5B">
            <w:pPr>
              <w:pStyle w:val="TableParagraph"/>
              <w:ind w:left="38"/>
              <w:rPr>
                <w:sz w:val="20"/>
              </w:rPr>
            </w:pPr>
            <w:r>
              <w:rPr>
                <w:sz w:val="20"/>
              </w:rPr>
              <w:t>to trap fish in a maze of sticks</w:t>
            </w:r>
          </w:p>
        </w:tc>
        <w:tc>
          <w:tcPr>
            <w:tcW w:w="928" w:type="dxa"/>
          </w:tcPr>
          <w:p w:rsidR="0067705B" w:rsidRDefault="00EF3B5B">
            <w:pPr>
              <w:pStyle w:val="TableParagraph"/>
              <w:ind w:left="226"/>
              <w:rPr>
                <w:sz w:val="20"/>
              </w:rPr>
            </w:pPr>
            <w:r>
              <w:rPr>
                <w:sz w:val="20"/>
              </w:rPr>
              <w:t>0655-</w:t>
            </w:r>
          </w:p>
        </w:tc>
        <w:tc>
          <w:tcPr>
            <w:tcW w:w="940" w:type="dxa"/>
          </w:tcPr>
          <w:p w:rsidR="0067705B" w:rsidRDefault="00EF3B5B">
            <w:pPr>
              <w:pStyle w:val="TableParagraph"/>
              <w:ind w:left="0" w:right="92"/>
              <w:jc w:val="right"/>
              <w:rPr>
                <w:sz w:val="20"/>
              </w:rPr>
            </w:pPr>
            <w:r>
              <w:rPr>
                <w:sz w:val="20"/>
              </w:rPr>
              <w:t>42920.01</w:t>
            </w:r>
          </w:p>
        </w:tc>
        <w:tc>
          <w:tcPr>
            <w:tcW w:w="496" w:type="dxa"/>
          </w:tcPr>
          <w:p w:rsidR="0067705B" w:rsidRDefault="00EF3B5B">
            <w:pPr>
              <w:pStyle w:val="TableParagraph"/>
              <w:ind w:left="75" w:right="76"/>
              <w:jc w:val="center"/>
              <w:rPr>
                <w:sz w:val="20"/>
              </w:rPr>
            </w:pPr>
            <w:r>
              <w:rPr>
                <w:sz w:val="20"/>
              </w:rPr>
              <w:t>122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0"/>
              <w:rPr>
                <w:sz w:val="20"/>
              </w:rPr>
            </w:pPr>
            <w:r>
              <w:rPr>
                <w:sz w:val="20"/>
              </w:rPr>
              <w:t>U+7F67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葚</w:t>
            </w:r>
          </w:p>
        </w:tc>
        <w:tc>
          <w:tcPr>
            <w:tcW w:w="770" w:type="dxa"/>
          </w:tcPr>
          <w:p w:rsidR="0067705B" w:rsidRDefault="00EF3B5B">
            <w:pPr>
              <w:pStyle w:val="TableParagraph"/>
              <w:rPr>
                <w:sz w:val="20"/>
              </w:rPr>
            </w:pPr>
            <w:r>
              <w:rPr>
                <w:sz w:val="20"/>
              </w:rPr>
              <w:t>shèn</w:t>
            </w:r>
          </w:p>
        </w:tc>
        <w:tc>
          <w:tcPr>
            <w:tcW w:w="931" w:type="dxa"/>
            <w:tcBorders>
              <w:right w:val="nil"/>
            </w:tcBorders>
          </w:tcPr>
          <w:p w:rsidR="0067705B" w:rsidRDefault="00EF3B5B">
            <w:pPr>
              <w:pStyle w:val="TableParagraph"/>
              <w:rPr>
                <w:i/>
                <w:sz w:val="20"/>
              </w:rPr>
            </w:pPr>
            <w:r>
              <w:rPr>
                <w:i/>
                <w:sz w:val="20"/>
              </w:rPr>
              <w:t>zyimX</w:t>
            </w:r>
          </w:p>
        </w:tc>
        <w:tc>
          <w:tcPr>
            <w:tcW w:w="1853" w:type="dxa"/>
            <w:tcBorders>
              <w:left w:val="nil"/>
            </w:tcBorders>
          </w:tcPr>
          <w:p w:rsidR="0067705B" w:rsidRDefault="00EF3B5B">
            <w:pPr>
              <w:pStyle w:val="TableParagraph"/>
              <w:ind w:left="191"/>
              <w:rPr>
                <w:i/>
                <w:sz w:val="20"/>
              </w:rPr>
            </w:pPr>
            <w:r>
              <w:rPr>
                <w:i/>
                <w:sz w:val="20"/>
              </w:rPr>
              <w:t>(zy- + -im B)</w:t>
            </w:r>
          </w:p>
        </w:tc>
        <w:tc>
          <w:tcPr>
            <w:tcW w:w="2782" w:type="dxa"/>
          </w:tcPr>
          <w:p w:rsidR="0067705B" w:rsidRDefault="00EF3B5B">
            <w:pPr>
              <w:pStyle w:val="TableParagraph"/>
              <w:rPr>
                <w:sz w:val="20"/>
              </w:rPr>
            </w:pPr>
            <w:r>
              <w:rPr>
                <w:w w:val="95"/>
                <w:sz w:val="20"/>
              </w:rPr>
              <w:t>*sə-d[ə]mʔ</w:t>
            </w:r>
          </w:p>
        </w:tc>
        <w:tc>
          <w:tcPr>
            <w:tcW w:w="2870" w:type="dxa"/>
          </w:tcPr>
          <w:p w:rsidR="0067705B" w:rsidRDefault="00EF3B5B">
            <w:pPr>
              <w:pStyle w:val="TableParagraph"/>
              <w:ind w:left="38"/>
              <w:rPr>
                <w:sz w:val="20"/>
              </w:rPr>
            </w:pPr>
            <w:r>
              <w:rPr>
                <w:sz w:val="20"/>
              </w:rPr>
              <w:t>mulberry fruit</w:t>
            </w:r>
          </w:p>
        </w:tc>
        <w:tc>
          <w:tcPr>
            <w:tcW w:w="928" w:type="dxa"/>
          </w:tcPr>
          <w:p w:rsidR="0067705B" w:rsidRDefault="00EF3B5B">
            <w:pPr>
              <w:pStyle w:val="TableParagraph"/>
              <w:ind w:left="232"/>
              <w:rPr>
                <w:sz w:val="20"/>
              </w:rPr>
            </w:pPr>
            <w:r>
              <w:rPr>
                <w:sz w:val="20"/>
              </w:rPr>
              <w:t>0658i</w:t>
            </w:r>
          </w:p>
        </w:tc>
        <w:tc>
          <w:tcPr>
            <w:tcW w:w="940" w:type="dxa"/>
          </w:tcPr>
          <w:p w:rsidR="0067705B" w:rsidRDefault="00EF3B5B">
            <w:pPr>
              <w:pStyle w:val="TableParagraph"/>
              <w:ind w:left="0" w:right="92"/>
              <w:jc w:val="right"/>
              <w:rPr>
                <w:sz w:val="20"/>
              </w:rPr>
            </w:pPr>
            <w:r>
              <w:rPr>
                <w:sz w:val="20"/>
              </w:rPr>
              <w:t>53243.13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U+845A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甥</w:t>
            </w:r>
          </w:p>
        </w:tc>
        <w:tc>
          <w:tcPr>
            <w:tcW w:w="770" w:type="dxa"/>
          </w:tcPr>
          <w:p w:rsidR="0067705B" w:rsidRDefault="00EF3B5B">
            <w:pPr>
              <w:pStyle w:val="TableParagraph"/>
              <w:rPr>
                <w:sz w:val="20"/>
              </w:rPr>
            </w:pPr>
            <w:r>
              <w:rPr>
                <w:sz w:val="20"/>
              </w:rPr>
              <w:t>shēng</w:t>
            </w:r>
          </w:p>
        </w:tc>
        <w:tc>
          <w:tcPr>
            <w:tcW w:w="931" w:type="dxa"/>
            <w:tcBorders>
              <w:right w:val="nil"/>
            </w:tcBorders>
          </w:tcPr>
          <w:p w:rsidR="0067705B" w:rsidRDefault="00EF3B5B">
            <w:pPr>
              <w:pStyle w:val="TableParagraph"/>
              <w:rPr>
                <w:i/>
                <w:sz w:val="20"/>
              </w:rPr>
            </w:pPr>
            <w:r>
              <w:rPr>
                <w:i/>
                <w:sz w:val="20"/>
              </w:rPr>
              <w:t>sraeng</w:t>
            </w:r>
          </w:p>
        </w:tc>
        <w:tc>
          <w:tcPr>
            <w:tcW w:w="1853" w:type="dxa"/>
            <w:tcBorders>
              <w:left w:val="nil"/>
            </w:tcBorders>
          </w:tcPr>
          <w:p w:rsidR="0067705B" w:rsidRDefault="00EF3B5B">
            <w:pPr>
              <w:pStyle w:val="TableParagraph"/>
              <w:ind w:left="191"/>
              <w:rPr>
                <w:i/>
                <w:sz w:val="20"/>
              </w:rPr>
            </w:pPr>
            <w:r>
              <w:rPr>
                <w:i/>
                <w:sz w:val="20"/>
              </w:rPr>
              <w:t>(sr- + -aeng A)</w:t>
            </w:r>
          </w:p>
        </w:tc>
        <w:tc>
          <w:tcPr>
            <w:tcW w:w="2782" w:type="dxa"/>
          </w:tcPr>
          <w:p w:rsidR="0067705B" w:rsidRDefault="00EF3B5B">
            <w:pPr>
              <w:pStyle w:val="TableParagraph"/>
              <w:rPr>
                <w:sz w:val="20"/>
              </w:rPr>
            </w:pPr>
            <w:r>
              <w:rPr>
                <w:sz w:val="20"/>
              </w:rPr>
              <w:t>*s.reŋ</w:t>
            </w:r>
          </w:p>
        </w:tc>
        <w:tc>
          <w:tcPr>
            <w:tcW w:w="2870" w:type="dxa"/>
          </w:tcPr>
          <w:p w:rsidR="0067705B" w:rsidRDefault="00EF3B5B">
            <w:pPr>
              <w:pStyle w:val="TableParagraph"/>
              <w:ind w:left="38"/>
              <w:rPr>
                <w:sz w:val="20"/>
              </w:rPr>
            </w:pPr>
            <w:r>
              <w:rPr>
                <w:sz w:val="20"/>
              </w:rPr>
              <w:t>SiSo or SiDa; DaHu</w:t>
            </w:r>
          </w:p>
        </w:tc>
        <w:tc>
          <w:tcPr>
            <w:tcW w:w="928" w:type="dxa"/>
          </w:tcPr>
          <w:p w:rsidR="0067705B" w:rsidRDefault="00EF3B5B">
            <w:pPr>
              <w:pStyle w:val="TableParagraph"/>
              <w:ind w:left="210"/>
              <w:rPr>
                <w:sz w:val="20"/>
              </w:rPr>
            </w:pPr>
            <w:r>
              <w:rPr>
                <w:sz w:val="20"/>
              </w:rPr>
              <w:t>0812g</w:t>
            </w:r>
          </w:p>
        </w:tc>
        <w:tc>
          <w:tcPr>
            <w:tcW w:w="940" w:type="dxa"/>
          </w:tcPr>
          <w:p w:rsidR="0067705B" w:rsidRDefault="00EF3B5B">
            <w:pPr>
              <w:pStyle w:val="TableParagraph"/>
              <w:ind w:left="0" w:right="92"/>
              <w:jc w:val="right"/>
              <w:rPr>
                <w:sz w:val="20"/>
              </w:rPr>
            </w:pPr>
            <w:r>
              <w:rPr>
                <w:sz w:val="20"/>
              </w:rPr>
              <w:t>42578.05</w:t>
            </w:r>
          </w:p>
        </w:tc>
        <w:tc>
          <w:tcPr>
            <w:tcW w:w="496" w:type="dxa"/>
          </w:tcPr>
          <w:p w:rsidR="0067705B" w:rsidRDefault="00EF3B5B">
            <w:pPr>
              <w:pStyle w:val="TableParagraph"/>
              <w:ind w:left="75" w:right="76"/>
              <w:jc w:val="center"/>
              <w:rPr>
                <w:sz w:val="20"/>
              </w:rPr>
            </w:pPr>
            <w:r>
              <w:rPr>
                <w:sz w:val="20"/>
              </w:rPr>
              <w:t>100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U+7525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生</w:t>
            </w:r>
          </w:p>
        </w:tc>
        <w:tc>
          <w:tcPr>
            <w:tcW w:w="770" w:type="dxa"/>
          </w:tcPr>
          <w:p w:rsidR="0067705B" w:rsidRDefault="00EF3B5B">
            <w:pPr>
              <w:pStyle w:val="TableParagraph"/>
              <w:rPr>
                <w:sz w:val="20"/>
              </w:rPr>
            </w:pPr>
            <w:r>
              <w:rPr>
                <w:sz w:val="20"/>
              </w:rPr>
              <w:t>shēng</w:t>
            </w:r>
          </w:p>
        </w:tc>
        <w:tc>
          <w:tcPr>
            <w:tcW w:w="931" w:type="dxa"/>
            <w:tcBorders>
              <w:right w:val="nil"/>
            </w:tcBorders>
          </w:tcPr>
          <w:p w:rsidR="0067705B" w:rsidRDefault="00EF3B5B">
            <w:pPr>
              <w:pStyle w:val="TableParagraph"/>
              <w:rPr>
                <w:i/>
                <w:sz w:val="20"/>
              </w:rPr>
            </w:pPr>
            <w:r>
              <w:rPr>
                <w:i/>
                <w:sz w:val="20"/>
              </w:rPr>
              <w:t>sraeng</w:t>
            </w:r>
          </w:p>
        </w:tc>
        <w:tc>
          <w:tcPr>
            <w:tcW w:w="1853" w:type="dxa"/>
            <w:tcBorders>
              <w:left w:val="nil"/>
            </w:tcBorders>
          </w:tcPr>
          <w:p w:rsidR="0067705B" w:rsidRDefault="00EF3B5B">
            <w:pPr>
              <w:pStyle w:val="TableParagraph"/>
              <w:ind w:left="191"/>
              <w:rPr>
                <w:i/>
                <w:sz w:val="20"/>
              </w:rPr>
            </w:pPr>
            <w:r>
              <w:rPr>
                <w:i/>
                <w:sz w:val="20"/>
              </w:rPr>
              <w:t>(sr- + -aeng A)</w:t>
            </w:r>
          </w:p>
        </w:tc>
        <w:tc>
          <w:tcPr>
            <w:tcW w:w="2782" w:type="dxa"/>
          </w:tcPr>
          <w:p w:rsidR="0067705B" w:rsidRDefault="00EF3B5B">
            <w:pPr>
              <w:pStyle w:val="TableParagraph"/>
              <w:rPr>
                <w:sz w:val="20"/>
              </w:rPr>
            </w:pPr>
            <w:r>
              <w:rPr>
                <w:sz w:val="20"/>
              </w:rPr>
              <w:t>*sreŋ (MC srj- &gt; sr-; or *</w:t>
            </w:r>
            <w:proofErr w:type="gramStart"/>
            <w:r>
              <w:rPr>
                <w:sz w:val="20"/>
              </w:rPr>
              <w:t>s.reŋ ?</w:t>
            </w:r>
            <w:proofErr w:type="gramEnd"/>
            <w:r>
              <w:rPr>
                <w:sz w:val="20"/>
              </w:rPr>
              <w:t>)</w:t>
            </w:r>
          </w:p>
        </w:tc>
        <w:tc>
          <w:tcPr>
            <w:tcW w:w="2870" w:type="dxa"/>
          </w:tcPr>
          <w:p w:rsidR="0067705B" w:rsidRDefault="00EF3B5B">
            <w:pPr>
              <w:pStyle w:val="TableParagraph"/>
              <w:ind w:left="38"/>
              <w:rPr>
                <w:sz w:val="20"/>
              </w:rPr>
            </w:pPr>
            <w:r>
              <w:rPr>
                <w:sz w:val="20"/>
              </w:rPr>
              <w:t>bear, be born; live</w:t>
            </w:r>
          </w:p>
        </w:tc>
        <w:tc>
          <w:tcPr>
            <w:tcW w:w="928" w:type="dxa"/>
          </w:tcPr>
          <w:p w:rsidR="0067705B" w:rsidRDefault="00EF3B5B">
            <w:pPr>
              <w:pStyle w:val="TableParagraph"/>
              <w:ind w:left="214"/>
              <w:rPr>
                <w:sz w:val="20"/>
              </w:rPr>
            </w:pPr>
            <w:r>
              <w:rPr>
                <w:sz w:val="20"/>
              </w:rPr>
              <w:t>0812a</w:t>
            </w:r>
          </w:p>
        </w:tc>
        <w:tc>
          <w:tcPr>
            <w:tcW w:w="940" w:type="dxa"/>
          </w:tcPr>
          <w:p w:rsidR="0067705B" w:rsidRDefault="00EF3B5B">
            <w:pPr>
              <w:pStyle w:val="TableParagraph"/>
              <w:ind w:left="0" w:right="92"/>
              <w:jc w:val="right"/>
              <w:rPr>
                <w:sz w:val="20"/>
              </w:rPr>
            </w:pPr>
            <w:r>
              <w:rPr>
                <w:sz w:val="20"/>
              </w:rPr>
              <w:t>42575.01</w:t>
            </w:r>
          </w:p>
        </w:tc>
        <w:tc>
          <w:tcPr>
            <w:tcW w:w="496" w:type="dxa"/>
          </w:tcPr>
          <w:p w:rsidR="0067705B" w:rsidRDefault="00EF3B5B">
            <w:pPr>
              <w:pStyle w:val="TableParagraph"/>
              <w:ind w:left="75" w:right="76"/>
              <w:jc w:val="center"/>
              <w:rPr>
                <w:sz w:val="20"/>
              </w:rPr>
            </w:pPr>
            <w:r>
              <w:rPr>
                <w:sz w:val="20"/>
              </w:rPr>
              <w:t>100</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2"/>
              <w:rPr>
                <w:sz w:val="20"/>
              </w:rPr>
            </w:pPr>
            <w:r>
              <w:rPr>
                <w:sz w:val="20"/>
              </w:rPr>
              <w:t>U+751F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生</w:t>
            </w:r>
          </w:p>
        </w:tc>
        <w:tc>
          <w:tcPr>
            <w:tcW w:w="770" w:type="dxa"/>
          </w:tcPr>
          <w:p w:rsidR="0067705B" w:rsidRDefault="00EF3B5B">
            <w:pPr>
              <w:pStyle w:val="TableParagraph"/>
              <w:rPr>
                <w:sz w:val="20"/>
              </w:rPr>
            </w:pPr>
            <w:r>
              <w:rPr>
                <w:sz w:val="20"/>
              </w:rPr>
              <w:t>shēng</w:t>
            </w:r>
          </w:p>
        </w:tc>
        <w:tc>
          <w:tcPr>
            <w:tcW w:w="931" w:type="dxa"/>
            <w:tcBorders>
              <w:right w:val="nil"/>
            </w:tcBorders>
          </w:tcPr>
          <w:p w:rsidR="0067705B" w:rsidRDefault="00EF3B5B">
            <w:pPr>
              <w:pStyle w:val="TableParagraph"/>
              <w:rPr>
                <w:i/>
                <w:sz w:val="20"/>
              </w:rPr>
            </w:pPr>
            <w:r>
              <w:rPr>
                <w:i/>
                <w:sz w:val="20"/>
              </w:rPr>
              <w:t>sraeng</w:t>
            </w:r>
          </w:p>
        </w:tc>
        <w:tc>
          <w:tcPr>
            <w:tcW w:w="1853" w:type="dxa"/>
            <w:tcBorders>
              <w:left w:val="nil"/>
            </w:tcBorders>
          </w:tcPr>
          <w:p w:rsidR="0067705B" w:rsidRDefault="00EF3B5B">
            <w:pPr>
              <w:pStyle w:val="TableParagraph"/>
              <w:ind w:left="191"/>
              <w:rPr>
                <w:i/>
                <w:sz w:val="20"/>
              </w:rPr>
            </w:pPr>
            <w:r>
              <w:rPr>
                <w:i/>
                <w:sz w:val="20"/>
              </w:rPr>
              <w:t>(sr- + -aeng A)</w:t>
            </w:r>
          </w:p>
        </w:tc>
        <w:tc>
          <w:tcPr>
            <w:tcW w:w="2782" w:type="dxa"/>
          </w:tcPr>
          <w:p w:rsidR="0067705B" w:rsidRDefault="00EF3B5B">
            <w:pPr>
              <w:pStyle w:val="TableParagraph"/>
              <w:rPr>
                <w:sz w:val="20"/>
              </w:rPr>
            </w:pPr>
            <w:r>
              <w:rPr>
                <w:sz w:val="20"/>
              </w:rPr>
              <w:t>*sreŋ</w:t>
            </w:r>
          </w:p>
        </w:tc>
        <w:tc>
          <w:tcPr>
            <w:tcW w:w="2870" w:type="dxa"/>
          </w:tcPr>
          <w:p w:rsidR="0067705B" w:rsidRDefault="00EF3B5B">
            <w:pPr>
              <w:pStyle w:val="TableParagraph"/>
              <w:ind w:left="38"/>
              <w:rPr>
                <w:sz w:val="20"/>
              </w:rPr>
            </w:pPr>
            <w:r>
              <w:rPr>
                <w:sz w:val="20"/>
              </w:rPr>
              <w:t>fresh, raw</w:t>
            </w:r>
          </w:p>
        </w:tc>
        <w:tc>
          <w:tcPr>
            <w:tcW w:w="928" w:type="dxa"/>
          </w:tcPr>
          <w:p w:rsidR="0067705B" w:rsidRDefault="00EF3B5B">
            <w:pPr>
              <w:pStyle w:val="TableParagraph"/>
              <w:ind w:left="214"/>
              <w:rPr>
                <w:sz w:val="20"/>
              </w:rPr>
            </w:pPr>
            <w:r>
              <w:rPr>
                <w:sz w:val="20"/>
              </w:rPr>
              <w:t>0812a</w:t>
            </w:r>
          </w:p>
        </w:tc>
        <w:tc>
          <w:tcPr>
            <w:tcW w:w="940" w:type="dxa"/>
          </w:tcPr>
          <w:p w:rsidR="0067705B" w:rsidRDefault="00EF3B5B">
            <w:pPr>
              <w:pStyle w:val="TableParagraph"/>
              <w:ind w:left="0" w:right="92"/>
              <w:jc w:val="right"/>
              <w:rPr>
                <w:sz w:val="20"/>
              </w:rPr>
            </w:pPr>
            <w:r>
              <w:rPr>
                <w:sz w:val="20"/>
              </w:rPr>
              <w:t>42575.01</w:t>
            </w:r>
          </w:p>
        </w:tc>
        <w:tc>
          <w:tcPr>
            <w:tcW w:w="496" w:type="dxa"/>
          </w:tcPr>
          <w:p w:rsidR="0067705B" w:rsidRDefault="00EF3B5B">
            <w:pPr>
              <w:pStyle w:val="TableParagraph"/>
              <w:ind w:left="75" w:right="76"/>
              <w:jc w:val="center"/>
              <w:rPr>
                <w:sz w:val="20"/>
              </w:rPr>
            </w:pPr>
            <w:r>
              <w:rPr>
                <w:sz w:val="20"/>
              </w:rPr>
              <w:t>100</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2"/>
              <w:rPr>
                <w:sz w:val="20"/>
              </w:rPr>
            </w:pPr>
            <w:r>
              <w:rPr>
                <w:sz w:val="20"/>
              </w:rPr>
              <w:t>U+751F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生</w:t>
            </w:r>
          </w:p>
        </w:tc>
        <w:tc>
          <w:tcPr>
            <w:tcW w:w="770" w:type="dxa"/>
          </w:tcPr>
          <w:p w:rsidR="0067705B" w:rsidRDefault="00EF3B5B">
            <w:pPr>
              <w:pStyle w:val="TableParagraph"/>
              <w:rPr>
                <w:sz w:val="20"/>
              </w:rPr>
            </w:pPr>
            <w:r>
              <w:rPr>
                <w:sz w:val="20"/>
              </w:rPr>
              <w:t>shēng</w:t>
            </w:r>
          </w:p>
        </w:tc>
        <w:tc>
          <w:tcPr>
            <w:tcW w:w="931" w:type="dxa"/>
            <w:tcBorders>
              <w:right w:val="nil"/>
            </w:tcBorders>
          </w:tcPr>
          <w:p w:rsidR="0067705B" w:rsidRDefault="00EF3B5B">
            <w:pPr>
              <w:pStyle w:val="TableParagraph"/>
              <w:rPr>
                <w:i/>
                <w:sz w:val="20"/>
              </w:rPr>
            </w:pPr>
            <w:r>
              <w:rPr>
                <w:i/>
                <w:sz w:val="20"/>
              </w:rPr>
              <w:t>srjaeng</w:t>
            </w:r>
          </w:p>
        </w:tc>
        <w:tc>
          <w:tcPr>
            <w:tcW w:w="1853" w:type="dxa"/>
            <w:tcBorders>
              <w:left w:val="nil"/>
            </w:tcBorders>
          </w:tcPr>
          <w:p w:rsidR="0067705B" w:rsidRDefault="00EF3B5B">
            <w:pPr>
              <w:pStyle w:val="TableParagraph"/>
              <w:ind w:left="191"/>
              <w:rPr>
                <w:i/>
                <w:sz w:val="20"/>
              </w:rPr>
            </w:pPr>
            <w:r>
              <w:rPr>
                <w:i/>
                <w:sz w:val="20"/>
              </w:rPr>
              <w:t>(sr- + -jaeng A)</w:t>
            </w:r>
          </w:p>
        </w:tc>
        <w:tc>
          <w:tcPr>
            <w:tcW w:w="2782" w:type="dxa"/>
          </w:tcPr>
          <w:p w:rsidR="0067705B" w:rsidRDefault="00EF3B5B">
            <w:pPr>
              <w:pStyle w:val="TableParagraph"/>
              <w:rPr>
                <w:sz w:val="20"/>
              </w:rPr>
            </w:pPr>
            <w:r>
              <w:rPr>
                <w:sz w:val="20"/>
              </w:rPr>
              <w:t>*sreŋ (or *</w:t>
            </w:r>
            <w:proofErr w:type="gramStart"/>
            <w:r>
              <w:rPr>
                <w:sz w:val="20"/>
              </w:rPr>
              <w:t>s.reŋ ?</w:t>
            </w:r>
            <w:proofErr w:type="gramEnd"/>
            <w:r>
              <w:rPr>
                <w:sz w:val="20"/>
              </w:rPr>
              <w:t>)</w:t>
            </w:r>
          </w:p>
        </w:tc>
        <w:tc>
          <w:tcPr>
            <w:tcW w:w="2870" w:type="dxa"/>
          </w:tcPr>
          <w:p w:rsidR="0067705B" w:rsidRDefault="00EF3B5B">
            <w:pPr>
              <w:pStyle w:val="TableParagraph"/>
              <w:ind w:left="38"/>
              <w:rPr>
                <w:sz w:val="20"/>
              </w:rPr>
            </w:pPr>
            <w:r>
              <w:rPr>
                <w:sz w:val="20"/>
              </w:rPr>
              <w:t>bear, be born; live</w:t>
            </w:r>
          </w:p>
        </w:tc>
        <w:tc>
          <w:tcPr>
            <w:tcW w:w="928" w:type="dxa"/>
          </w:tcPr>
          <w:p w:rsidR="0067705B" w:rsidRDefault="00EF3B5B">
            <w:pPr>
              <w:pStyle w:val="TableParagraph"/>
              <w:ind w:left="214"/>
              <w:rPr>
                <w:sz w:val="20"/>
              </w:rPr>
            </w:pPr>
            <w:r>
              <w:rPr>
                <w:sz w:val="20"/>
              </w:rPr>
              <w:t>0812a</w:t>
            </w:r>
          </w:p>
        </w:tc>
        <w:tc>
          <w:tcPr>
            <w:tcW w:w="940" w:type="dxa"/>
          </w:tcPr>
          <w:p w:rsidR="0067705B" w:rsidRDefault="00EF3B5B">
            <w:pPr>
              <w:pStyle w:val="TableParagraph"/>
              <w:ind w:left="0" w:right="92"/>
              <w:jc w:val="right"/>
              <w:rPr>
                <w:sz w:val="20"/>
              </w:rPr>
            </w:pPr>
            <w:r>
              <w:rPr>
                <w:sz w:val="20"/>
              </w:rPr>
              <w:t>42575.01</w:t>
            </w:r>
          </w:p>
        </w:tc>
        <w:tc>
          <w:tcPr>
            <w:tcW w:w="496" w:type="dxa"/>
          </w:tcPr>
          <w:p w:rsidR="0067705B" w:rsidRDefault="00EF3B5B">
            <w:pPr>
              <w:pStyle w:val="TableParagraph"/>
              <w:ind w:left="75" w:right="76"/>
              <w:jc w:val="center"/>
              <w:rPr>
                <w:sz w:val="20"/>
              </w:rPr>
            </w:pPr>
            <w:r>
              <w:rPr>
                <w:sz w:val="20"/>
              </w:rPr>
              <w:t>100</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2"/>
              <w:rPr>
                <w:sz w:val="20"/>
              </w:rPr>
            </w:pPr>
            <w:r>
              <w:rPr>
                <w:sz w:val="20"/>
              </w:rPr>
              <w:t>U+751F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勝</w:t>
            </w:r>
          </w:p>
        </w:tc>
        <w:tc>
          <w:tcPr>
            <w:tcW w:w="770" w:type="dxa"/>
          </w:tcPr>
          <w:p w:rsidR="0067705B" w:rsidRDefault="00EF3B5B">
            <w:pPr>
              <w:pStyle w:val="TableParagraph"/>
              <w:spacing w:before="29"/>
              <w:rPr>
                <w:sz w:val="20"/>
              </w:rPr>
            </w:pPr>
            <w:r>
              <w:rPr>
                <w:sz w:val="20"/>
              </w:rPr>
              <w:t>shēng</w:t>
            </w:r>
          </w:p>
        </w:tc>
        <w:tc>
          <w:tcPr>
            <w:tcW w:w="931" w:type="dxa"/>
            <w:tcBorders>
              <w:right w:val="nil"/>
            </w:tcBorders>
          </w:tcPr>
          <w:p w:rsidR="0067705B" w:rsidRDefault="00EF3B5B">
            <w:pPr>
              <w:pStyle w:val="TableParagraph"/>
              <w:spacing w:before="29"/>
              <w:rPr>
                <w:i/>
                <w:sz w:val="20"/>
              </w:rPr>
            </w:pPr>
            <w:r>
              <w:rPr>
                <w:i/>
                <w:sz w:val="20"/>
              </w:rPr>
              <w:t>sying</w:t>
            </w:r>
          </w:p>
        </w:tc>
        <w:tc>
          <w:tcPr>
            <w:tcW w:w="1853" w:type="dxa"/>
            <w:tcBorders>
              <w:left w:val="nil"/>
            </w:tcBorders>
          </w:tcPr>
          <w:p w:rsidR="0067705B" w:rsidRDefault="00EF3B5B">
            <w:pPr>
              <w:pStyle w:val="TableParagraph"/>
              <w:spacing w:before="29"/>
              <w:ind w:left="191"/>
              <w:rPr>
                <w:i/>
                <w:sz w:val="20"/>
              </w:rPr>
            </w:pPr>
            <w:r>
              <w:rPr>
                <w:i/>
                <w:sz w:val="20"/>
              </w:rPr>
              <w:t>(sy- + -ing A)</w:t>
            </w:r>
          </w:p>
        </w:tc>
        <w:tc>
          <w:tcPr>
            <w:tcW w:w="2782" w:type="dxa"/>
          </w:tcPr>
          <w:p w:rsidR="0067705B" w:rsidRDefault="00EF3B5B">
            <w:pPr>
              <w:pStyle w:val="TableParagraph"/>
              <w:spacing w:before="31"/>
              <w:rPr>
                <w:sz w:val="20"/>
              </w:rPr>
            </w:pPr>
            <w:r>
              <w:rPr>
                <w:w w:val="80"/>
                <w:sz w:val="20"/>
              </w:rPr>
              <w:t>*l̥ əŋ</w:t>
            </w:r>
          </w:p>
        </w:tc>
        <w:tc>
          <w:tcPr>
            <w:tcW w:w="2870" w:type="dxa"/>
          </w:tcPr>
          <w:p w:rsidR="0067705B" w:rsidRDefault="00EF3B5B">
            <w:pPr>
              <w:pStyle w:val="TableParagraph"/>
              <w:spacing w:before="29"/>
              <w:ind w:left="38"/>
              <w:rPr>
                <w:sz w:val="20"/>
              </w:rPr>
            </w:pPr>
            <w:r>
              <w:rPr>
                <w:sz w:val="20"/>
              </w:rPr>
              <w:t>equal to, capable of</w:t>
            </w:r>
          </w:p>
        </w:tc>
        <w:tc>
          <w:tcPr>
            <w:tcW w:w="928" w:type="dxa"/>
          </w:tcPr>
          <w:p w:rsidR="0067705B" w:rsidRDefault="00EF3B5B">
            <w:pPr>
              <w:pStyle w:val="TableParagraph"/>
              <w:spacing w:before="29"/>
              <w:ind w:left="210"/>
              <w:rPr>
                <w:sz w:val="20"/>
              </w:rPr>
            </w:pPr>
            <w:r>
              <w:rPr>
                <w:sz w:val="20"/>
              </w:rPr>
              <w:t>0893p</w:t>
            </w:r>
          </w:p>
        </w:tc>
        <w:tc>
          <w:tcPr>
            <w:tcW w:w="940" w:type="dxa"/>
          </w:tcPr>
          <w:p w:rsidR="0067705B" w:rsidRDefault="00EF3B5B">
            <w:pPr>
              <w:pStyle w:val="TableParagraph"/>
              <w:spacing w:before="29"/>
              <w:ind w:left="0" w:right="92"/>
              <w:jc w:val="right"/>
              <w:rPr>
                <w:sz w:val="20"/>
              </w:rPr>
            </w:pPr>
            <w:r>
              <w:rPr>
                <w:sz w:val="20"/>
              </w:rPr>
              <w:t>32090.13</w:t>
            </w:r>
          </w:p>
        </w:tc>
        <w:tc>
          <w:tcPr>
            <w:tcW w:w="496" w:type="dxa"/>
          </w:tcPr>
          <w:p w:rsidR="0067705B" w:rsidRDefault="00EF3B5B">
            <w:pPr>
              <w:pStyle w:val="TableParagraph"/>
              <w:spacing w:before="29"/>
              <w:ind w:left="75" w:right="76"/>
              <w:jc w:val="center"/>
              <w:rPr>
                <w:sz w:val="20"/>
              </w:rPr>
            </w:pPr>
            <w:r>
              <w:rPr>
                <w:sz w:val="20"/>
              </w:rPr>
              <w:t>19</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52"/>
              <w:rPr>
                <w:sz w:val="20"/>
              </w:rPr>
            </w:pPr>
            <w:r>
              <w:rPr>
                <w:sz w:val="20"/>
              </w:rPr>
              <w:t>U+52DD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升</w:t>
            </w:r>
          </w:p>
        </w:tc>
        <w:tc>
          <w:tcPr>
            <w:tcW w:w="770" w:type="dxa"/>
          </w:tcPr>
          <w:p w:rsidR="0067705B" w:rsidRDefault="00EF3B5B">
            <w:pPr>
              <w:pStyle w:val="TableParagraph"/>
              <w:rPr>
                <w:sz w:val="20"/>
              </w:rPr>
            </w:pPr>
            <w:r>
              <w:rPr>
                <w:sz w:val="20"/>
              </w:rPr>
              <w:t>shēng</w:t>
            </w:r>
          </w:p>
        </w:tc>
        <w:tc>
          <w:tcPr>
            <w:tcW w:w="931" w:type="dxa"/>
            <w:tcBorders>
              <w:right w:val="nil"/>
            </w:tcBorders>
          </w:tcPr>
          <w:p w:rsidR="0067705B" w:rsidRDefault="00EF3B5B">
            <w:pPr>
              <w:pStyle w:val="TableParagraph"/>
              <w:rPr>
                <w:i/>
                <w:sz w:val="20"/>
              </w:rPr>
            </w:pPr>
            <w:r>
              <w:rPr>
                <w:i/>
                <w:sz w:val="20"/>
              </w:rPr>
              <w:t>sying</w:t>
            </w:r>
          </w:p>
        </w:tc>
        <w:tc>
          <w:tcPr>
            <w:tcW w:w="1853" w:type="dxa"/>
            <w:tcBorders>
              <w:left w:val="nil"/>
            </w:tcBorders>
          </w:tcPr>
          <w:p w:rsidR="0067705B" w:rsidRDefault="00EF3B5B">
            <w:pPr>
              <w:pStyle w:val="TableParagraph"/>
              <w:ind w:left="191"/>
              <w:rPr>
                <w:i/>
                <w:sz w:val="20"/>
              </w:rPr>
            </w:pPr>
            <w:r>
              <w:rPr>
                <w:i/>
                <w:sz w:val="20"/>
              </w:rPr>
              <w:t>(sy- + -ing A)</w:t>
            </w:r>
          </w:p>
        </w:tc>
        <w:tc>
          <w:tcPr>
            <w:tcW w:w="2782" w:type="dxa"/>
          </w:tcPr>
          <w:p w:rsidR="0067705B" w:rsidRDefault="00EF3B5B">
            <w:pPr>
              <w:pStyle w:val="TableParagraph"/>
              <w:rPr>
                <w:sz w:val="20"/>
              </w:rPr>
            </w:pPr>
            <w:r>
              <w:rPr>
                <w:w w:val="95"/>
                <w:sz w:val="20"/>
              </w:rPr>
              <w:t>*s-təŋ</w:t>
            </w:r>
          </w:p>
        </w:tc>
        <w:tc>
          <w:tcPr>
            <w:tcW w:w="2870" w:type="dxa"/>
          </w:tcPr>
          <w:p w:rsidR="0067705B" w:rsidRDefault="00EF3B5B">
            <w:pPr>
              <w:pStyle w:val="TableParagraph"/>
              <w:spacing w:before="0" w:line="269" w:lineRule="exact"/>
              <w:ind w:left="38"/>
              <w:rPr>
                <w:rFonts w:ascii="Arial Unicode MS" w:eastAsia="Arial Unicode MS" w:hAnsi="Arial Unicode MS"/>
                <w:sz w:val="20"/>
              </w:rPr>
            </w:pPr>
            <w:r>
              <w:rPr>
                <w:w w:val="95"/>
                <w:sz w:val="20"/>
              </w:rPr>
              <w:t xml:space="preserve">1/10th of a dǒu </w:t>
            </w:r>
            <w:r>
              <w:rPr>
                <w:rFonts w:ascii="Arial Unicode MS" w:eastAsia="Arial Unicode MS" w:hAnsi="Arial Unicode MS" w:hint="eastAsia"/>
                <w:w w:val="90"/>
                <w:sz w:val="20"/>
              </w:rPr>
              <w:t>⽃斗</w:t>
            </w:r>
          </w:p>
        </w:tc>
        <w:tc>
          <w:tcPr>
            <w:tcW w:w="928" w:type="dxa"/>
          </w:tcPr>
          <w:p w:rsidR="0067705B" w:rsidRDefault="00EF3B5B">
            <w:pPr>
              <w:pStyle w:val="TableParagraph"/>
              <w:ind w:left="214"/>
              <w:rPr>
                <w:sz w:val="20"/>
              </w:rPr>
            </w:pPr>
            <w:r>
              <w:rPr>
                <w:sz w:val="20"/>
              </w:rPr>
              <w:t>0897a</w:t>
            </w:r>
          </w:p>
        </w:tc>
        <w:tc>
          <w:tcPr>
            <w:tcW w:w="940" w:type="dxa"/>
          </w:tcPr>
          <w:p w:rsidR="0067705B" w:rsidRDefault="00EF3B5B">
            <w:pPr>
              <w:pStyle w:val="TableParagraph"/>
              <w:ind w:left="0" w:right="92"/>
              <w:jc w:val="right"/>
              <w:rPr>
                <w:sz w:val="20"/>
              </w:rPr>
            </w:pPr>
            <w:r>
              <w:rPr>
                <w:sz w:val="20"/>
              </w:rPr>
              <w:t>10033.05</w:t>
            </w:r>
          </w:p>
        </w:tc>
        <w:tc>
          <w:tcPr>
            <w:tcW w:w="496" w:type="dxa"/>
          </w:tcPr>
          <w:p w:rsidR="0067705B" w:rsidRDefault="00EF3B5B">
            <w:pPr>
              <w:pStyle w:val="TableParagraph"/>
              <w:ind w:left="75" w:right="76"/>
              <w:jc w:val="center"/>
              <w:rPr>
                <w:sz w:val="20"/>
              </w:rPr>
            </w:pPr>
            <w:r>
              <w:rPr>
                <w:sz w:val="20"/>
              </w:rPr>
              <w:t>24</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96"/>
              <w:rPr>
                <w:sz w:val="20"/>
              </w:rPr>
            </w:pPr>
            <w:r>
              <w:rPr>
                <w:sz w:val="20"/>
              </w:rPr>
              <w:t>U+5347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升</w:t>
            </w:r>
          </w:p>
        </w:tc>
        <w:tc>
          <w:tcPr>
            <w:tcW w:w="770" w:type="dxa"/>
          </w:tcPr>
          <w:p w:rsidR="0067705B" w:rsidRDefault="00EF3B5B">
            <w:pPr>
              <w:pStyle w:val="TableParagraph"/>
              <w:rPr>
                <w:sz w:val="20"/>
              </w:rPr>
            </w:pPr>
            <w:r>
              <w:rPr>
                <w:sz w:val="20"/>
              </w:rPr>
              <w:t>shēng</w:t>
            </w:r>
          </w:p>
        </w:tc>
        <w:tc>
          <w:tcPr>
            <w:tcW w:w="931" w:type="dxa"/>
            <w:tcBorders>
              <w:right w:val="nil"/>
            </w:tcBorders>
          </w:tcPr>
          <w:p w:rsidR="0067705B" w:rsidRDefault="00EF3B5B">
            <w:pPr>
              <w:pStyle w:val="TableParagraph"/>
              <w:rPr>
                <w:i/>
                <w:sz w:val="20"/>
              </w:rPr>
            </w:pPr>
            <w:r>
              <w:rPr>
                <w:i/>
                <w:sz w:val="20"/>
              </w:rPr>
              <w:t>sying</w:t>
            </w:r>
          </w:p>
        </w:tc>
        <w:tc>
          <w:tcPr>
            <w:tcW w:w="1853" w:type="dxa"/>
            <w:tcBorders>
              <w:left w:val="nil"/>
            </w:tcBorders>
          </w:tcPr>
          <w:p w:rsidR="0067705B" w:rsidRDefault="00EF3B5B">
            <w:pPr>
              <w:pStyle w:val="TableParagraph"/>
              <w:ind w:left="191"/>
              <w:rPr>
                <w:i/>
                <w:sz w:val="20"/>
              </w:rPr>
            </w:pPr>
            <w:r>
              <w:rPr>
                <w:i/>
                <w:sz w:val="20"/>
              </w:rPr>
              <w:t>(sy- + -ing A)</w:t>
            </w:r>
          </w:p>
        </w:tc>
        <w:tc>
          <w:tcPr>
            <w:tcW w:w="2782" w:type="dxa"/>
          </w:tcPr>
          <w:p w:rsidR="0067705B" w:rsidRDefault="00EF3B5B">
            <w:pPr>
              <w:pStyle w:val="TableParagraph"/>
              <w:rPr>
                <w:sz w:val="20"/>
              </w:rPr>
            </w:pPr>
            <w:r>
              <w:rPr>
                <w:w w:val="95"/>
                <w:sz w:val="20"/>
              </w:rPr>
              <w:t>*s-təŋ</w:t>
            </w:r>
          </w:p>
        </w:tc>
        <w:tc>
          <w:tcPr>
            <w:tcW w:w="2870" w:type="dxa"/>
          </w:tcPr>
          <w:p w:rsidR="0067705B" w:rsidRDefault="00EF3B5B">
            <w:pPr>
              <w:pStyle w:val="TableParagraph"/>
              <w:ind w:left="38"/>
              <w:rPr>
                <w:sz w:val="20"/>
              </w:rPr>
            </w:pPr>
            <w:proofErr w:type="gramStart"/>
            <w:r>
              <w:rPr>
                <w:sz w:val="20"/>
              </w:rPr>
              <w:t>rise</w:t>
            </w:r>
            <w:proofErr w:type="gramEnd"/>
            <w:r>
              <w:rPr>
                <w:sz w:val="20"/>
              </w:rPr>
              <w:t xml:space="preserve"> (v.)</w:t>
            </w:r>
          </w:p>
        </w:tc>
        <w:tc>
          <w:tcPr>
            <w:tcW w:w="928" w:type="dxa"/>
          </w:tcPr>
          <w:p w:rsidR="0067705B" w:rsidRDefault="00EF3B5B">
            <w:pPr>
              <w:pStyle w:val="TableParagraph"/>
              <w:ind w:left="214"/>
              <w:rPr>
                <w:sz w:val="20"/>
              </w:rPr>
            </w:pPr>
            <w:r>
              <w:rPr>
                <w:sz w:val="20"/>
              </w:rPr>
              <w:t>0897a</w:t>
            </w:r>
          </w:p>
        </w:tc>
        <w:tc>
          <w:tcPr>
            <w:tcW w:w="940" w:type="dxa"/>
          </w:tcPr>
          <w:p w:rsidR="0067705B" w:rsidRDefault="00EF3B5B">
            <w:pPr>
              <w:pStyle w:val="TableParagraph"/>
              <w:ind w:left="0" w:right="92"/>
              <w:jc w:val="right"/>
              <w:rPr>
                <w:sz w:val="20"/>
              </w:rPr>
            </w:pPr>
            <w:r>
              <w:rPr>
                <w:sz w:val="20"/>
              </w:rPr>
              <w:t>10033.05</w:t>
            </w:r>
          </w:p>
        </w:tc>
        <w:tc>
          <w:tcPr>
            <w:tcW w:w="496" w:type="dxa"/>
          </w:tcPr>
          <w:p w:rsidR="0067705B" w:rsidRDefault="00EF3B5B">
            <w:pPr>
              <w:pStyle w:val="TableParagraph"/>
              <w:ind w:left="75" w:right="76"/>
              <w:jc w:val="center"/>
              <w:rPr>
                <w:sz w:val="20"/>
              </w:rPr>
            </w:pPr>
            <w:r>
              <w:rPr>
                <w:sz w:val="20"/>
              </w:rPr>
              <w:t>24</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96"/>
              <w:rPr>
                <w:sz w:val="20"/>
              </w:rPr>
            </w:pPr>
            <w:r>
              <w:rPr>
                <w:sz w:val="20"/>
              </w:rPr>
              <w:t>U+5347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陞</w:t>
            </w:r>
          </w:p>
        </w:tc>
        <w:tc>
          <w:tcPr>
            <w:tcW w:w="770" w:type="dxa"/>
          </w:tcPr>
          <w:p w:rsidR="0067705B" w:rsidRDefault="00EF3B5B">
            <w:pPr>
              <w:pStyle w:val="TableParagraph"/>
              <w:rPr>
                <w:sz w:val="20"/>
              </w:rPr>
            </w:pPr>
            <w:r>
              <w:rPr>
                <w:sz w:val="20"/>
              </w:rPr>
              <w:t>shēng</w:t>
            </w:r>
          </w:p>
        </w:tc>
        <w:tc>
          <w:tcPr>
            <w:tcW w:w="931" w:type="dxa"/>
            <w:tcBorders>
              <w:right w:val="nil"/>
            </w:tcBorders>
          </w:tcPr>
          <w:p w:rsidR="0067705B" w:rsidRDefault="00EF3B5B">
            <w:pPr>
              <w:pStyle w:val="TableParagraph"/>
              <w:rPr>
                <w:i/>
                <w:sz w:val="20"/>
              </w:rPr>
            </w:pPr>
            <w:r>
              <w:rPr>
                <w:i/>
                <w:sz w:val="20"/>
              </w:rPr>
              <w:t>sying</w:t>
            </w:r>
          </w:p>
        </w:tc>
        <w:tc>
          <w:tcPr>
            <w:tcW w:w="1853" w:type="dxa"/>
            <w:tcBorders>
              <w:left w:val="nil"/>
            </w:tcBorders>
          </w:tcPr>
          <w:p w:rsidR="0067705B" w:rsidRDefault="00EF3B5B">
            <w:pPr>
              <w:pStyle w:val="TableParagraph"/>
              <w:ind w:left="191"/>
              <w:rPr>
                <w:i/>
                <w:sz w:val="20"/>
              </w:rPr>
            </w:pPr>
            <w:r>
              <w:rPr>
                <w:i/>
                <w:sz w:val="20"/>
              </w:rPr>
              <w:t>(sy- + -ing A)</w:t>
            </w:r>
          </w:p>
        </w:tc>
        <w:tc>
          <w:tcPr>
            <w:tcW w:w="2782" w:type="dxa"/>
          </w:tcPr>
          <w:p w:rsidR="0067705B" w:rsidRDefault="00EF3B5B">
            <w:pPr>
              <w:pStyle w:val="TableParagraph"/>
              <w:rPr>
                <w:sz w:val="20"/>
              </w:rPr>
            </w:pPr>
            <w:r>
              <w:rPr>
                <w:w w:val="95"/>
                <w:sz w:val="20"/>
              </w:rPr>
              <w:t>*s-təŋ</w:t>
            </w:r>
          </w:p>
        </w:tc>
        <w:tc>
          <w:tcPr>
            <w:tcW w:w="2870" w:type="dxa"/>
          </w:tcPr>
          <w:p w:rsidR="0067705B" w:rsidRDefault="00EF3B5B">
            <w:pPr>
              <w:pStyle w:val="TableParagraph"/>
              <w:ind w:left="38"/>
              <w:rPr>
                <w:sz w:val="20"/>
              </w:rPr>
            </w:pPr>
            <w:proofErr w:type="gramStart"/>
            <w:r>
              <w:rPr>
                <w:sz w:val="20"/>
              </w:rPr>
              <w:t>rise</w:t>
            </w:r>
            <w:proofErr w:type="gramEnd"/>
            <w:r>
              <w:rPr>
                <w:sz w:val="20"/>
              </w:rPr>
              <w:t xml:space="preserve"> (v.)</w:t>
            </w:r>
          </w:p>
        </w:tc>
        <w:tc>
          <w:tcPr>
            <w:tcW w:w="928" w:type="dxa"/>
          </w:tcPr>
          <w:p w:rsidR="0067705B" w:rsidRDefault="00EF3B5B">
            <w:pPr>
              <w:pStyle w:val="TableParagraph"/>
              <w:ind w:left="210"/>
              <w:rPr>
                <w:sz w:val="20"/>
              </w:rPr>
            </w:pPr>
            <w:r>
              <w:rPr>
                <w:sz w:val="20"/>
              </w:rPr>
              <w:t>0897d</w:t>
            </w:r>
          </w:p>
        </w:tc>
        <w:tc>
          <w:tcPr>
            <w:tcW w:w="940" w:type="dxa"/>
          </w:tcPr>
          <w:p w:rsidR="0067705B" w:rsidRDefault="00EF3B5B">
            <w:pPr>
              <w:pStyle w:val="TableParagraph"/>
              <w:ind w:left="0" w:right="92"/>
              <w:jc w:val="right"/>
              <w:rPr>
                <w:sz w:val="20"/>
              </w:rPr>
            </w:pPr>
            <w:r>
              <w:rPr>
                <w:sz w:val="20"/>
              </w:rPr>
              <w:t>64132.01</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6"/>
              <w:rPr>
                <w:sz w:val="20"/>
              </w:rPr>
            </w:pPr>
            <w:r>
              <w:rPr>
                <w:sz w:val="20"/>
              </w:rPr>
              <w:t>U+965E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聲</w:t>
            </w:r>
          </w:p>
        </w:tc>
        <w:tc>
          <w:tcPr>
            <w:tcW w:w="770" w:type="dxa"/>
          </w:tcPr>
          <w:p w:rsidR="0067705B" w:rsidRDefault="00EF3B5B">
            <w:pPr>
              <w:pStyle w:val="TableParagraph"/>
              <w:rPr>
                <w:sz w:val="20"/>
              </w:rPr>
            </w:pPr>
            <w:r>
              <w:rPr>
                <w:sz w:val="20"/>
              </w:rPr>
              <w:t>shēng</w:t>
            </w:r>
          </w:p>
        </w:tc>
        <w:tc>
          <w:tcPr>
            <w:tcW w:w="931" w:type="dxa"/>
            <w:tcBorders>
              <w:right w:val="nil"/>
            </w:tcBorders>
          </w:tcPr>
          <w:p w:rsidR="0067705B" w:rsidRDefault="00EF3B5B">
            <w:pPr>
              <w:pStyle w:val="TableParagraph"/>
              <w:rPr>
                <w:i/>
                <w:sz w:val="20"/>
              </w:rPr>
            </w:pPr>
            <w:r>
              <w:rPr>
                <w:i/>
                <w:sz w:val="20"/>
              </w:rPr>
              <w:t>syeng</w:t>
            </w:r>
          </w:p>
        </w:tc>
        <w:tc>
          <w:tcPr>
            <w:tcW w:w="1853" w:type="dxa"/>
            <w:tcBorders>
              <w:left w:val="nil"/>
            </w:tcBorders>
          </w:tcPr>
          <w:p w:rsidR="0067705B" w:rsidRDefault="00EF3B5B">
            <w:pPr>
              <w:pStyle w:val="TableParagraph"/>
              <w:ind w:left="191"/>
              <w:rPr>
                <w:i/>
                <w:sz w:val="20"/>
              </w:rPr>
            </w:pPr>
            <w:r>
              <w:rPr>
                <w:i/>
                <w:sz w:val="20"/>
              </w:rPr>
              <w:t>(sy- + -jeng A)</w:t>
            </w:r>
          </w:p>
        </w:tc>
        <w:tc>
          <w:tcPr>
            <w:tcW w:w="2782" w:type="dxa"/>
          </w:tcPr>
          <w:p w:rsidR="0067705B" w:rsidRDefault="00EF3B5B">
            <w:pPr>
              <w:pStyle w:val="TableParagraph"/>
              <w:spacing w:before="29"/>
              <w:rPr>
                <w:sz w:val="20"/>
              </w:rPr>
            </w:pPr>
            <w:r>
              <w:rPr>
                <w:sz w:val="20"/>
              </w:rPr>
              <w:t>*[l̥ ]eŋ</w:t>
            </w:r>
          </w:p>
        </w:tc>
        <w:tc>
          <w:tcPr>
            <w:tcW w:w="2870" w:type="dxa"/>
          </w:tcPr>
          <w:p w:rsidR="0067705B" w:rsidRDefault="00EF3B5B">
            <w:pPr>
              <w:pStyle w:val="TableParagraph"/>
              <w:ind w:left="38"/>
              <w:rPr>
                <w:sz w:val="20"/>
              </w:rPr>
            </w:pPr>
            <w:proofErr w:type="gramStart"/>
            <w:r>
              <w:rPr>
                <w:sz w:val="20"/>
              </w:rPr>
              <w:t>sound</w:t>
            </w:r>
            <w:proofErr w:type="gramEnd"/>
            <w:r>
              <w:rPr>
                <w:sz w:val="20"/>
              </w:rPr>
              <w:t xml:space="preserve"> (n.)</w:t>
            </w:r>
          </w:p>
        </w:tc>
        <w:tc>
          <w:tcPr>
            <w:tcW w:w="928" w:type="dxa"/>
          </w:tcPr>
          <w:p w:rsidR="0067705B" w:rsidRDefault="00EF3B5B">
            <w:pPr>
              <w:pStyle w:val="TableParagraph"/>
              <w:ind w:left="214"/>
              <w:rPr>
                <w:sz w:val="20"/>
              </w:rPr>
            </w:pPr>
            <w:r>
              <w:rPr>
                <w:sz w:val="20"/>
              </w:rPr>
              <w:t>0822a</w:t>
            </w:r>
          </w:p>
        </w:tc>
        <w:tc>
          <w:tcPr>
            <w:tcW w:w="940" w:type="dxa"/>
          </w:tcPr>
          <w:p w:rsidR="0067705B" w:rsidRDefault="00EF3B5B">
            <w:pPr>
              <w:pStyle w:val="TableParagraph"/>
              <w:ind w:left="0" w:right="92"/>
              <w:jc w:val="right"/>
              <w:rPr>
                <w:sz w:val="20"/>
              </w:rPr>
            </w:pPr>
            <w:r>
              <w:rPr>
                <w:sz w:val="20"/>
              </w:rPr>
              <w:t>42794.04</w:t>
            </w:r>
          </w:p>
        </w:tc>
        <w:tc>
          <w:tcPr>
            <w:tcW w:w="496" w:type="dxa"/>
          </w:tcPr>
          <w:p w:rsidR="0067705B" w:rsidRDefault="00EF3B5B">
            <w:pPr>
              <w:pStyle w:val="TableParagraph"/>
              <w:ind w:left="75" w:right="76"/>
              <w:jc w:val="center"/>
              <w:rPr>
                <w:sz w:val="20"/>
              </w:rPr>
            </w:pPr>
            <w:r>
              <w:rPr>
                <w:sz w:val="20"/>
              </w:rPr>
              <w:t>128</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6"/>
              <w:rPr>
                <w:sz w:val="20"/>
              </w:rPr>
            </w:pPr>
            <w:r>
              <w:rPr>
                <w:sz w:val="20"/>
              </w:rPr>
              <w:t>U+8072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繩</w:t>
            </w:r>
          </w:p>
        </w:tc>
        <w:tc>
          <w:tcPr>
            <w:tcW w:w="770" w:type="dxa"/>
          </w:tcPr>
          <w:p w:rsidR="0067705B" w:rsidRDefault="00EF3B5B">
            <w:pPr>
              <w:pStyle w:val="TableParagraph"/>
              <w:spacing w:before="29"/>
              <w:rPr>
                <w:sz w:val="20"/>
              </w:rPr>
            </w:pPr>
            <w:r>
              <w:rPr>
                <w:sz w:val="20"/>
              </w:rPr>
              <w:t>shéng</w:t>
            </w:r>
          </w:p>
        </w:tc>
        <w:tc>
          <w:tcPr>
            <w:tcW w:w="931" w:type="dxa"/>
            <w:tcBorders>
              <w:right w:val="nil"/>
            </w:tcBorders>
          </w:tcPr>
          <w:p w:rsidR="0067705B" w:rsidRDefault="00EF3B5B">
            <w:pPr>
              <w:pStyle w:val="TableParagraph"/>
              <w:spacing w:before="29"/>
              <w:rPr>
                <w:i/>
                <w:sz w:val="20"/>
              </w:rPr>
            </w:pPr>
            <w:r>
              <w:rPr>
                <w:i/>
                <w:sz w:val="20"/>
              </w:rPr>
              <w:t>zying</w:t>
            </w:r>
          </w:p>
        </w:tc>
        <w:tc>
          <w:tcPr>
            <w:tcW w:w="1853" w:type="dxa"/>
            <w:tcBorders>
              <w:left w:val="nil"/>
            </w:tcBorders>
          </w:tcPr>
          <w:p w:rsidR="0067705B" w:rsidRDefault="00EF3B5B">
            <w:pPr>
              <w:pStyle w:val="TableParagraph"/>
              <w:spacing w:before="29"/>
              <w:ind w:left="191"/>
              <w:rPr>
                <w:i/>
                <w:sz w:val="20"/>
              </w:rPr>
            </w:pPr>
            <w:r>
              <w:rPr>
                <w:i/>
                <w:sz w:val="20"/>
              </w:rPr>
              <w:t>(zy- + -ing A)</w:t>
            </w:r>
          </w:p>
        </w:tc>
        <w:tc>
          <w:tcPr>
            <w:tcW w:w="2782" w:type="dxa"/>
          </w:tcPr>
          <w:p w:rsidR="0067705B" w:rsidRDefault="00EF3B5B">
            <w:pPr>
              <w:pStyle w:val="TableParagraph"/>
              <w:spacing w:before="29"/>
              <w:rPr>
                <w:sz w:val="20"/>
              </w:rPr>
            </w:pPr>
            <w:r>
              <w:rPr>
                <w:w w:val="90"/>
                <w:sz w:val="20"/>
              </w:rPr>
              <w:t>*Cə-m.rəŋ</w:t>
            </w:r>
          </w:p>
        </w:tc>
        <w:tc>
          <w:tcPr>
            <w:tcW w:w="2870" w:type="dxa"/>
          </w:tcPr>
          <w:p w:rsidR="0067705B" w:rsidRDefault="00EF3B5B">
            <w:pPr>
              <w:pStyle w:val="TableParagraph"/>
              <w:spacing w:before="29"/>
              <w:ind w:left="38"/>
              <w:rPr>
                <w:sz w:val="20"/>
              </w:rPr>
            </w:pPr>
            <w:r>
              <w:rPr>
                <w:sz w:val="20"/>
              </w:rPr>
              <w:t>string, cord</w:t>
            </w:r>
          </w:p>
        </w:tc>
        <w:tc>
          <w:tcPr>
            <w:tcW w:w="928" w:type="dxa"/>
          </w:tcPr>
          <w:p w:rsidR="0067705B" w:rsidRDefault="00EF3B5B">
            <w:pPr>
              <w:pStyle w:val="TableParagraph"/>
              <w:spacing w:before="29"/>
              <w:ind w:left="210"/>
              <w:rPr>
                <w:sz w:val="20"/>
              </w:rPr>
            </w:pPr>
            <w:r>
              <w:rPr>
                <w:sz w:val="20"/>
              </w:rPr>
              <w:t>0892b</w:t>
            </w:r>
          </w:p>
        </w:tc>
        <w:tc>
          <w:tcPr>
            <w:tcW w:w="940" w:type="dxa"/>
          </w:tcPr>
          <w:p w:rsidR="0067705B" w:rsidRDefault="00EF3B5B">
            <w:pPr>
              <w:pStyle w:val="TableParagraph"/>
              <w:spacing w:before="29"/>
              <w:ind w:left="0" w:right="92"/>
              <w:jc w:val="right"/>
              <w:rPr>
                <w:sz w:val="20"/>
              </w:rPr>
            </w:pPr>
            <w:r>
              <w:rPr>
                <w:sz w:val="20"/>
              </w:rPr>
              <w:t>53457.09</w:t>
            </w:r>
          </w:p>
        </w:tc>
        <w:tc>
          <w:tcPr>
            <w:tcW w:w="496" w:type="dxa"/>
          </w:tcPr>
          <w:p w:rsidR="0067705B" w:rsidRDefault="00EF3B5B">
            <w:pPr>
              <w:pStyle w:val="TableParagraph"/>
              <w:spacing w:before="29"/>
              <w:ind w:left="75" w:right="76"/>
              <w:jc w:val="center"/>
              <w:rPr>
                <w:sz w:val="20"/>
              </w:rPr>
            </w:pPr>
            <w:r>
              <w:rPr>
                <w:sz w:val="20"/>
              </w:rPr>
              <w:t>120</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186"/>
              <w:rPr>
                <w:sz w:val="20"/>
              </w:rPr>
            </w:pPr>
            <w:r>
              <w:rPr>
                <w:sz w:val="20"/>
              </w:rPr>
              <w:t>U+7E69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盛</w:t>
            </w:r>
          </w:p>
        </w:tc>
        <w:tc>
          <w:tcPr>
            <w:tcW w:w="770" w:type="dxa"/>
          </w:tcPr>
          <w:p w:rsidR="0067705B" w:rsidRDefault="00EF3B5B">
            <w:pPr>
              <w:pStyle w:val="TableParagraph"/>
              <w:rPr>
                <w:sz w:val="20"/>
              </w:rPr>
            </w:pPr>
            <w:r>
              <w:rPr>
                <w:sz w:val="20"/>
              </w:rPr>
              <w:t>shèng</w:t>
            </w:r>
          </w:p>
        </w:tc>
        <w:tc>
          <w:tcPr>
            <w:tcW w:w="931" w:type="dxa"/>
            <w:tcBorders>
              <w:right w:val="nil"/>
            </w:tcBorders>
          </w:tcPr>
          <w:p w:rsidR="0067705B" w:rsidRDefault="00EF3B5B">
            <w:pPr>
              <w:pStyle w:val="TableParagraph"/>
              <w:rPr>
                <w:i/>
                <w:sz w:val="20"/>
              </w:rPr>
            </w:pPr>
            <w:r>
              <w:rPr>
                <w:i/>
                <w:sz w:val="20"/>
              </w:rPr>
              <w:t>dzyengH</w:t>
            </w:r>
          </w:p>
        </w:tc>
        <w:tc>
          <w:tcPr>
            <w:tcW w:w="1853" w:type="dxa"/>
            <w:tcBorders>
              <w:left w:val="nil"/>
            </w:tcBorders>
          </w:tcPr>
          <w:p w:rsidR="0067705B" w:rsidRDefault="00EF3B5B">
            <w:pPr>
              <w:pStyle w:val="TableParagraph"/>
              <w:ind w:left="191"/>
              <w:rPr>
                <w:i/>
                <w:sz w:val="20"/>
              </w:rPr>
            </w:pPr>
            <w:r>
              <w:rPr>
                <w:i/>
                <w:sz w:val="20"/>
              </w:rPr>
              <w:t>(dzy- + -jeng C)</w:t>
            </w:r>
          </w:p>
        </w:tc>
        <w:tc>
          <w:tcPr>
            <w:tcW w:w="2782" w:type="dxa"/>
          </w:tcPr>
          <w:p w:rsidR="0067705B" w:rsidRDefault="00EF3B5B">
            <w:pPr>
              <w:pStyle w:val="TableParagraph"/>
              <w:rPr>
                <w:sz w:val="20"/>
              </w:rPr>
            </w:pPr>
            <w:r>
              <w:rPr>
                <w:sz w:val="20"/>
              </w:rPr>
              <w:t>*[d]eŋ-s</w:t>
            </w:r>
          </w:p>
        </w:tc>
        <w:tc>
          <w:tcPr>
            <w:tcW w:w="2870" w:type="dxa"/>
          </w:tcPr>
          <w:p w:rsidR="0067705B" w:rsidRDefault="00EF3B5B">
            <w:pPr>
              <w:pStyle w:val="TableParagraph"/>
              <w:ind w:left="38"/>
              <w:rPr>
                <w:sz w:val="20"/>
              </w:rPr>
            </w:pPr>
            <w:r>
              <w:rPr>
                <w:sz w:val="20"/>
              </w:rPr>
              <w:t>full, abundant</w:t>
            </w:r>
          </w:p>
        </w:tc>
        <w:tc>
          <w:tcPr>
            <w:tcW w:w="928" w:type="dxa"/>
          </w:tcPr>
          <w:p w:rsidR="0067705B" w:rsidRDefault="00EF3B5B">
            <w:pPr>
              <w:pStyle w:val="TableParagraph"/>
              <w:ind w:left="232"/>
              <w:rPr>
                <w:sz w:val="20"/>
              </w:rPr>
            </w:pPr>
            <w:r>
              <w:rPr>
                <w:sz w:val="20"/>
              </w:rPr>
              <w:t>0818i</w:t>
            </w:r>
          </w:p>
        </w:tc>
        <w:tc>
          <w:tcPr>
            <w:tcW w:w="940" w:type="dxa"/>
          </w:tcPr>
          <w:p w:rsidR="0067705B" w:rsidRDefault="00EF3B5B">
            <w:pPr>
              <w:pStyle w:val="TableParagraph"/>
              <w:ind w:left="0" w:right="92"/>
              <w:jc w:val="right"/>
              <w:rPr>
                <w:sz w:val="20"/>
              </w:rPr>
            </w:pPr>
            <w:r>
              <w:rPr>
                <w:sz w:val="20"/>
              </w:rPr>
              <w:t>42562.04</w:t>
            </w:r>
          </w:p>
        </w:tc>
        <w:tc>
          <w:tcPr>
            <w:tcW w:w="496" w:type="dxa"/>
          </w:tcPr>
          <w:p w:rsidR="0067705B" w:rsidRDefault="00EF3B5B">
            <w:pPr>
              <w:pStyle w:val="TableParagraph"/>
              <w:ind w:left="75" w:right="76"/>
              <w:jc w:val="center"/>
              <w:rPr>
                <w:sz w:val="20"/>
              </w:rPr>
            </w:pPr>
            <w:r>
              <w:rPr>
                <w:sz w:val="20"/>
              </w:rPr>
              <w:t>108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U+76DB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勝</w:t>
            </w:r>
          </w:p>
        </w:tc>
        <w:tc>
          <w:tcPr>
            <w:tcW w:w="770" w:type="dxa"/>
          </w:tcPr>
          <w:p w:rsidR="0067705B" w:rsidRDefault="00EF3B5B">
            <w:pPr>
              <w:pStyle w:val="TableParagraph"/>
              <w:rPr>
                <w:sz w:val="20"/>
              </w:rPr>
            </w:pPr>
            <w:r>
              <w:rPr>
                <w:sz w:val="20"/>
              </w:rPr>
              <w:t>shèng</w:t>
            </w:r>
          </w:p>
        </w:tc>
        <w:tc>
          <w:tcPr>
            <w:tcW w:w="931" w:type="dxa"/>
            <w:tcBorders>
              <w:right w:val="nil"/>
            </w:tcBorders>
          </w:tcPr>
          <w:p w:rsidR="0067705B" w:rsidRDefault="00EF3B5B">
            <w:pPr>
              <w:pStyle w:val="TableParagraph"/>
              <w:rPr>
                <w:i/>
                <w:sz w:val="20"/>
              </w:rPr>
            </w:pPr>
            <w:r>
              <w:rPr>
                <w:i/>
                <w:sz w:val="20"/>
              </w:rPr>
              <w:t>syingH</w:t>
            </w:r>
          </w:p>
        </w:tc>
        <w:tc>
          <w:tcPr>
            <w:tcW w:w="1853" w:type="dxa"/>
            <w:tcBorders>
              <w:left w:val="nil"/>
            </w:tcBorders>
          </w:tcPr>
          <w:p w:rsidR="0067705B" w:rsidRDefault="00EF3B5B">
            <w:pPr>
              <w:pStyle w:val="TableParagraph"/>
              <w:ind w:left="191"/>
              <w:rPr>
                <w:i/>
                <w:sz w:val="20"/>
              </w:rPr>
            </w:pPr>
            <w:r>
              <w:rPr>
                <w:i/>
                <w:sz w:val="20"/>
              </w:rPr>
              <w:t>(sy- + -ing C)</w:t>
            </w:r>
          </w:p>
        </w:tc>
        <w:tc>
          <w:tcPr>
            <w:tcW w:w="2782" w:type="dxa"/>
          </w:tcPr>
          <w:p w:rsidR="0067705B" w:rsidRDefault="00EF3B5B">
            <w:pPr>
              <w:pStyle w:val="TableParagraph"/>
              <w:spacing w:before="29"/>
              <w:rPr>
                <w:sz w:val="20"/>
              </w:rPr>
            </w:pPr>
            <w:r>
              <w:rPr>
                <w:w w:val="85"/>
                <w:sz w:val="20"/>
              </w:rPr>
              <w:t>*l̥ əŋ-s</w:t>
            </w:r>
          </w:p>
        </w:tc>
        <w:tc>
          <w:tcPr>
            <w:tcW w:w="2870" w:type="dxa"/>
          </w:tcPr>
          <w:p w:rsidR="0067705B" w:rsidRDefault="00EF3B5B">
            <w:pPr>
              <w:pStyle w:val="TableParagraph"/>
              <w:ind w:left="38"/>
              <w:rPr>
                <w:sz w:val="20"/>
              </w:rPr>
            </w:pPr>
            <w:r>
              <w:rPr>
                <w:sz w:val="20"/>
              </w:rPr>
              <w:t>overcome; surpass</w:t>
            </w:r>
          </w:p>
        </w:tc>
        <w:tc>
          <w:tcPr>
            <w:tcW w:w="928" w:type="dxa"/>
          </w:tcPr>
          <w:p w:rsidR="0067705B" w:rsidRDefault="00EF3B5B">
            <w:pPr>
              <w:pStyle w:val="TableParagraph"/>
              <w:ind w:left="210"/>
              <w:rPr>
                <w:sz w:val="20"/>
              </w:rPr>
            </w:pPr>
            <w:r>
              <w:rPr>
                <w:sz w:val="20"/>
              </w:rPr>
              <w:t>0893p</w:t>
            </w:r>
          </w:p>
        </w:tc>
        <w:tc>
          <w:tcPr>
            <w:tcW w:w="940" w:type="dxa"/>
          </w:tcPr>
          <w:p w:rsidR="0067705B" w:rsidRDefault="00EF3B5B">
            <w:pPr>
              <w:pStyle w:val="TableParagraph"/>
              <w:ind w:left="0" w:right="92"/>
              <w:jc w:val="right"/>
              <w:rPr>
                <w:sz w:val="20"/>
              </w:rPr>
            </w:pPr>
            <w:r>
              <w:rPr>
                <w:sz w:val="20"/>
              </w:rPr>
              <w:t>32090.13</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52"/>
              <w:rPr>
                <w:sz w:val="20"/>
              </w:rPr>
            </w:pPr>
            <w:r>
              <w:rPr>
                <w:sz w:val="20"/>
              </w:rPr>
              <w:t>U+52DD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聖</w:t>
            </w:r>
          </w:p>
        </w:tc>
        <w:tc>
          <w:tcPr>
            <w:tcW w:w="770" w:type="dxa"/>
          </w:tcPr>
          <w:p w:rsidR="0067705B" w:rsidRDefault="00EF3B5B">
            <w:pPr>
              <w:pStyle w:val="TableParagraph"/>
              <w:rPr>
                <w:sz w:val="20"/>
              </w:rPr>
            </w:pPr>
            <w:r>
              <w:rPr>
                <w:sz w:val="20"/>
              </w:rPr>
              <w:t>shèng</w:t>
            </w:r>
          </w:p>
        </w:tc>
        <w:tc>
          <w:tcPr>
            <w:tcW w:w="931" w:type="dxa"/>
            <w:tcBorders>
              <w:right w:val="nil"/>
            </w:tcBorders>
          </w:tcPr>
          <w:p w:rsidR="0067705B" w:rsidRDefault="00EF3B5B">
            <w:pPr>
              <w:pStyle w:val="TableParagraph"/>
              <w:rPr>
                <w:i/>
                <w:sz w:val="20"/>
              </w:rPr>
            </w:pPr>
            <w:r>
              <w:rPr>
                <w:i/>
                <w:sz w:val="20"/>
              </w:rPr>
              <w:t>syengH</w:t>
            </w:r>
          </w:p>
        </w:tc>
        <w:tc>
          <w:tcPr>
            <w:tcW w:w="1853" w:type="dxa"/>
            <w:tcBorders>
              <w:left w:val="nil"/>
            </w:tcBorders>
          </w:tcPr>
          <w:p w:rsidR="0067705B" w:rsidRDefault="00EF3B5B">
            <w:pPr>
              <w:pStyle w:val="TableParagraph"/>
              <w:ind w:left="191"/>
              <w:rPr>
                <w:i/>
                <w:sz w:val="20"/>
              </w:rPr>
            </w:pPr>
            <w:r>
              <w:rPr>
                <w:i/>
                <w:sz w:val="20"/>
              </w:rPr>
              <w:t>(sy- + -jeng C)</w:t>
            </w:r>
          </w:p>
        </w:tc>
        <w:tc>
          <w:tcPr>
            <w:tcW w:w="2782" w:type="dxa"/>
          </w:tcPr>
          <w:p w:rsidR="0067705B" w:rsidRDefault="00EF3B5B">
            <w:pPr>
              <w:pStyle w:val="TableParagraph"/>
              <w:spacing w:before="29"/>
              <w:rPr>
                <w:sz w:val="20"/>
              </w:rPr>
            </w:pPr>
            <w:r>
              <w:rPr>
                <w:sz w:val="20"/>
              </w:rPr>
              <w:t>*l̥ eŋ-s</w:t>
            </w:r>
          </w:p>
        </w:tc>
        <w:tc>
          <w:tcPr>
            <w:tcW w:w="2870" w:type="dxa"/>
          </w:tcPr>
          <w:p w:rsidR="0067705B" w:rsidRDefault="00EF3B5B">
            <w:pPr>
              <w:pStyle w:val="TableParagraph"/>
              <w:ind w:left="38"/>
              <w:rPr>
                <w:sz w:val="20"/>
              </w:rPr>
            </w:pPr>
            <w:proofErr w:type="gramStart"/>
            <w:r>
              <w:rPr>
                <w:sz w:val="20"/>
              </w:rPr>
              <w:t>sage</w:t>
            </w:r>
            <w:proofErr w:type="gramEnd"/>
            <w:r>
              <w:rPr>
                <w:sz w:val="20"/>
              </w:rPr>
              <w:t xml:space="preserve"> (n.)</w:t>
            </w:r>
          </w:p>
        </w:tc>
        <w:tc>
          <w:tcPr>
            <w:tcW w:w="928" w:type="dxa"/>
          </w:tcPr>
          <w:p w:rsidR="0067705B" w:rsidRDefault="00EF3B5B">
            <w:pPr>
              <w:pStyle w:val="TableParagraph"/>
              <w:ind w:left="214"/>
              <w:rPr>
                <w:sz w:val="20"/>
              </w:rPr>
            </w:pPr>
            <w:r>
              <w:rPr>
                <w:sz w:val="20"/>
              </w:rPr>
              <w:t>0835z</w:t>
            </w:r>
          </w:p>
        </w:tc>
        <w:tc>
          <w:tcPr>
            <w:tcW w:w="940" w:type="dxa"/>
          </w:tcPr>
          <w:p w:rsidR="0067705B" w:rsidRDefault="00EF3B5B">
            <w:pPr>
              <w:pStyle w:val="TableParagraph"/>
              <w:ind w:left="0" w:right="92"/>
              <w:jc w:val="right"/>
              <w:rPr>
                <w:sz w:val="20"/>
              </w:rPr>
            </w:pPr>
            <w:r>
              <w:rPr>
                <w:sz w:val="20"/>
              </w:rPr>
              <w:t>42789.06</w:t>
            </w:r>
          </w:p>
        </w:tc>
        <w:tc>
          <w:tcPr>
            <w:tcW w:w="496" w:type="dxa"/>
          </w:tcPr>
          <w:p w:rsidR="0067705B" w:rsidRDefault="00EF3B5B">
            <w:pPr>
              <w:pStyle w:val="TableParagraph"/>
              <w:ind w:left="75" w:right="76"/>
              <w:jc w:val="center"/>
              <w:rPr>
                <w:sz w:val="20"/>
              </w:rPr>
            </w:pPr>
            <w:r>
              <w:rPr>
                <w:sz w:val="20"/>
              </w:rPr>
              <w:t>128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U+8056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剩</w:t>
            </w:r>
          </w:p>
        </w:tc>
        <w:tc>
          <w:tcPr>
            <w:tcW w:w="770" w:type="dxa"/>
          </w:tcPr>
          <w:p w:rsidR="0067705B" w:rsidRDefault="00EF3B5B">
            <w:pPr>
              <w:pStyle w:val="TableParagraph"/>
              <w:rPr>
                <w:sz w:val="20"/>
              </w:rPr>
            </w:pPr>
            <w:r>
              <w:rPr>
                <w:sz w:val="20"/>
              </w:rPr>
              <w:t>shèng</w:t>
            </w:r>
          </w:p>
        </w:tc>
        <w:tc>
          <w:tcPr>
            <w:tcW w:w="931" w:type="dxa"/>
            <w:tcBorders>
              <w:right w:val="nil"/>
            </w:tcBorders>
          </w:tcPr>
          <w:p w:rsidR="0067705B" w:rsidRDefault="00EF3B5B">
            <w:pPr>
              <w:pStyle w:val="TableParagraph"/>
              <w:rPr>
                <w:i/>
                <w:sz w:val="20"/>
              </w:rPr>
            </w:pPr>
            <w:r>
              <w:rPr>
                <w:i/>
                <w:sz w:val="20"/>
              </w:rPr>
              <w:t>zyingH</w:t>
            </w:r>
          </w:p>
        </w:tc>
        <w:tc>
          <w:tcPr>
            <w:tcW w:w="1853" w:type="dxa"/>
            <w:tcBorders>
              <w:left w:val="nil"/>
            </w:tcBorders>
          </w:tcPr>
          <w:p w:rsidR="0067705B" w:rsidRDefault="00EF3B5B">
            <w:pPr>
              <w:pStyle w:val="TableParagraph"/>
              <w:ind w:left="191"/>
              <w:rPr>
                <w:i/>
                <w:sz w:val="20"/>
              </w:rPr>
            </w:pPr>
            <w:r>
              <w:rPr>
                <w:i/>
                <w:sz w:val="20"/>
              </w:rPr>
              <w:t>(zy- + -ing C)</w:t>
            </w:r>
          </w:p>
        </w:tc>
        <w:tc>
          <w:tcPr>
            <w:tcW w:w="2782" w:type="dxa"/>
          </w:tcPr>
          <w:p w:rsidR="0067705B" w:rsidRDefault="00EF3B5B">
            <w:pPr>
              <w:pStyle w:val="TableParagraph"/>
              <w:rPr>
                <w:sz w:val="20"/>
              </w:rPr>
            </w:pPr>
            <w:r>
              <w:rPr>
                <w:w w:val="90"/>
                <w:sz w:val="20"/>
              </w:rPr>
              <w:t>*Cə.ləŋ-s</w:t>
            </w:r>
          </w:p>
        </w:tc>
        <w:tc>
          <w:tcPr>
            <w:tcW w:w="2870" w:type="dxa"/>
          </w:tcPr>
          <w:p w:rsidR="0067705B" w:rsidRDefault="00EF3B5B">
            <w:pPr>
              <w:pStyle w:val="TableParagraph"/>
              <w:ind w:left="38"/>
              <w:rPr>
                <w:sz w:val="20"/>
              </w:rPr>
            </w:pPr>
            <w:r>
              <w:rPr>
                <w:sz w:val="20"/>
              </w:rPr>
              <w:t>left over</w:t>
            </w:r>
          </w:p>
        </w:tc>
        <w:tc>
          <w:tcPr>
            <w:tcW w:w="928" w:type="dxa"/>
          </w:tcPr>
          <w:p w:rsidR="0067705B" w:rsidRDefault="00EF3B5B">
            <w:pPr>
              <w:pStyle w:val="TableParagraph"/>
              <w:ind w:left="226"/>
              <w:rPr>
                <w:sz w:val="20"/>
              </w:rPr>
            </w:pPr>
            <w:r>
              <w:rPr>
                <w:sz w:val="20"/>
              </w:rPr>
              <w:t>0895-</w:t>
            </w:r>
          </w:p>
        </w:tc>
        <w:tc>
          <w:tcPr>
            <w:tcW w:w="940" w:type="dxa"/>
          </w:tcPr>
          <w:p w:rsidR="0067705B" w:rsidRDefault="00EF3B5B">
            <w:pPr>
              <w:pStyle w:val="TableParagraph"/>
              <w:ind w:left="0" w:right="92"/>
              <w:jc w:val="right"/>
              <w:rPr>
                <w:sz w:val="20"/>
              </w:rPr>
            </w:pPr>
            <w:r>
              <w:rPr>
                <w:sz w:val="20"/>
              </w:rPr>
              <w:t>10350.10</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U+5269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乘</w:t>
            </w:r>
          </w:p>
        </w:tc>
        <w:tc>
          <w:tcPr>
            <w:tcW w:w="770" w:type="dxa"/>
          </w:tcPr>
          <w:p w:rsidR="0067705B" w:rsidRDefault="00EF3B5B">
            <w:pPr>
              <w:pStyle w:val="TableParagraph"/>
              <w:rPr>
                <w:sz w:val="20"/>
              </w:rPr>
            </w:pPr>
            <w:r>
              <w:rPr>
                <w:sz w:val="20"/>
              </w:rPr>
              <w:t>shèng</w:t>
            </w:r>
          </w:p>
        </w:tc>
        <w:tc>
          <w:tcPr>
            <w:tcW w:w="931" w:type="dxa"/>
            <w:tcBorders>
              <w:right w:val="nil"/>
            </w:tcBorders>
          </w:tcPr>
          <w:p w:rsidR="0067705B" w:rsidRDefault="00EF3B5B">
            <w:pPr>
              <w:pStyle w:val="TableParagraph"/>
              <w:rPr>
                <w:i/>
                <w:sz w:val="20"/>
              </w:rPr>
            </w:pPr>
            <w:r>
              <w:rPr>
                <w:i/>
                <w:sz w:val="20"/>
              </w:rPr>
              <w:t>zyingH</w:t>
            </w:r>
          </w:p>
        </w:tc>
        <w:tc>
          <w:tcPr>
            <w:tcW w:w="1853" w:type="dxa"/>
            <w:tcBorders>
              <w:left w:val="nil"/>
            </w:tcBorders>
          </w:tcPr>
          <w:p w:rsidR="0067705B" w:rsidRDefault="00EF3B5B">
            <w:pPr>
              <w:pStyle w:val="TableParagraph"/>
              <w:ind w:left="191"/>
              <w:rPr>
                <w:i/>
                <w:sz w:val="20"/>
              </w:rPr>
            </w:pPr>
            <w:r>
              <w:rPr>
                <w:i/>
                <w:sz w:val="20"/>
              </w:rPr>
              <w:t>(zy- + -ing C)</w:t>
            </w:r>
          </w:p>
        </w:tc>
        <w:tc>
          <w:tcPr>
            <w:tcW w:w="2782" w:type="dxa"/>
          </w:tcPr>
          <w:p w:rsidR="0067705B" w:rsidRDefault="00EF3B5B">
            <w:pPr>
              <w:pStyle w:val="TableParagraph"/>
              <w:rPr>
                <w:sz w:val="20"/>
              </w:rPr>
            </w:pPr>
            <w:r>
              <w:rPr>
                <w:w w:val="90"/>
                <w:sz w:val="20"/>
              </w:rPr>
              <w:t>*Cə.ləŋ-s</w:t>
            </w:r>
          </w:p>
        </w:tc>
        <w:tc>
          <w:tcPr>
            <w:tcW w:w="2870" w:type="dxa"/>
          </w:tcPr>
          <w:p w:rsidR="0067705B" w:rsidRDefault="00EF3B5B">
            <w:pPr>
              <w:pStyle w:val="TableParagraph"/>
              <w:ind w:left="38"/>
              <w:rPr>
                <w:sz w:val="20"/>
              </w:rPr>
            </w:pPr>
            <w:r>
              <w:rPr>
                <w:sz w:val="20"/>
              </w:rPr>
              <w:t>vehicle</w:t>
            </w:r>
          </w:p>
        </w:tc>
        <w:tc>
          <w:tcPr>
            <w:tcW w:w="928" w:type="dxa"/>
          </w:tcPr>
          <w:p w:rsidR="0067705B" w:rsidRDefault="00EF3B5B">
            <w:pPr>
              <w:pStyle w:val="TableParagraph"/>
              <w:ind w:left="214"/>
              <w:rPr>
                <w:sz w:val="20"/>
              </w:rPr>
            </w:pPr>
            <w:r>
              <w:rPr>
                <w:sz w:val="20"/>
              </w:rPr>
              <w:t>0895a</w:t>
            </w:r>
          </w:p>
        </w:tc>
        <w:tc>
          <w:tcPr>
            <w:tcW w:w="940" w:type="dxa"/>
          </w:tcPr>
          <w:p w:rsidR="0067705B" w:rsidRDefault="00EF3B5B">
            <w:pPr>
              <w:pStyle w:val="TableParagraph"/>
              <w:ind w:left="0" w:right="92"/>
              <w:jc w:val="right"/>
              <w:rPr>
                <w:sz w:val="20"/>
              </w:rPr>
            </w:pPr>
            <w:r>
              <w:rPr>
                <w:sz w:val="20"/>
              </w:rPr>
              <w:t>10040.01</w:t>
            </w:r>
          </w:p>
        </w:tc>
        <w:tc>
          <w:tcPr>
            <w:tcW w:w="496" w:type="dxa"/>
          </w:tcPr>
          <w:p w:rsidR="0067705B" w:rsidRDefault="00EF3B5B">
            <w:pPr>
              <w:pStyle w:val="TableParagraph"/>
              <w:ind w:left="0" w:right="1"/>
              <w:jc w:val="center"/>
              <w:rPr>
                <w:sz w:val="20"/>
              </w:rPr>
            </w:pPr>
            <w:r>
              <w:rPr>
                <w:sz w:val="20"/>
              </w:rPr>
              <w:t>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6"/>
              <w:rPr>
                <w:sz w:val="20"/>
              </w:rPr>
            </w:pPr>
            <w:r>
              <w:rPr>
                <w:sz w:val="20"/>
              </w:rPr>
              <w:t>U+4E58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乘</w:t>
            </w:r>
          </w:p>
        </w:tc>
        <w:tc>
          <w:tcPr>
            <w:tcW w:w="770" w:type="dxa"/>
          </w:tcPr>
          <w:p w:rsidR="0067705B" w:rsidRDefault="00EF3B5B">
            <w:pPr>
              <w:pStyle w:val="TableParagraph"/>
              <w:rPr>
                <w:sz w:val="20"/>
              </w:rPr>
            </w:pPr>
            <w:r>
              <w:rPr>
                <w:sz w:val="20"/>
              </w:rPr>
              <w:t>shèng</w:t>
            </w:r>
          </w:p>
        </w:tc>
        <w:tc>
          <w:tcPr>
            <w:tcW w:w="931" w:type="dxa"/>
            <w:tcBorders>
              <w:right w:val="nil"/>
            </w:tcBorders>
          </w:tcPr>
          <w:p w:rsidR="0067705B" w:rsidRDefault="00EF3B5B">
            <w:pPr>
              <w:pStyle w:val="TableParagraph"/>
              <w:rPr>
                <w:i/>
                <w:sz w:val="20"/>
              </w:rPr>
            </w:pPr>
            <w:r>
              <w:rPr>
                <w:i/>
                <w:sz w:val="20"/>
              </w:rPr>
              <w:t>zyingH</w:t>
            </w:r>
          </w:p>
        </w:tc>
        <w:tc>
          <w:tcPr>
            <w:tcW w:w="1853" w:type="dxa"/>
            <w:tcBorders>
              <w:left w:val="nil"/>
            </w:tcBorders>
          </w:tcPr>
          <w:p w:rsidR="0067705B" w:rsidRDefault="00EF3B5B">
            <w:pPr>
              <w:pStyle w:val="TableParagraph"/>
              <w:ind w:left="191"/>
              <w:rPr>
                <w:i/>
                <w:sz w:val="20"/>
              </w:rPr>
            </w:pPr>
            <w:r>
              <w:rPr>
                <w:i/>
                <w:sz w:val="20"/>
              </w:rPr>
              <w:t>(zy- + -ing C)</w:t>
            </w:r>
          </w:p>
        </w:tc>
        <w:tc>
          <w:tcPr>
            <w:tcW w:w="2782" w:type="dxa"/>
          </w:tcPr>
          <w:p w:rsidR="0067705B" w:rsidRDefault="00EF3B5B">
            <w:pPr>
              <w:pStyle w:val="TableParagraph"/>
              <w:rPr>
                <w:sz w:val="20"/>
              </w:rPr>
            </w:pPr>
            <w:r>
              <w:rPr>
                <w:w w:val="90"/>
                <w:sz w:val="20"/>
              </w:rPr>
              <w:t>*Cə.ləŋ-s</w:t>
            </w:r>
          </w:p>
        </w:tc>
        <w:tc>
          <w:tcPr>
            <w:tcW w:w="2870" w:type="dxa"/>
          </w:tcPr>
          <w:p w:rsidR="0067705B" w:rsidRDefault="00EF3B5B">
            <w:pPr>
              <w:pStyle w:val="TableParagraph"/>
              <w:ind w:left="38"/>
              <w:rPr>
                <w:sz w:val="20"/>
              </w:rPr>
            </w:pPr>
            <w:r>
              <w:rPr>
                <w:sz w:val="20"/>
              </w:rPr>
              <w:t>team of four horses</w:t>
            </w:r>
          </w:p>
        </w:tc>
        <w:tc>
          <w:tcPr>
            <w:tcW w:w="928" w:type="dxa"/>
          </w:tcPr>
          <w:p w:rsidR="0067705B" w:rsidRDefault="00EF3B5B">
            <w:pPr>
              <w:pStyle w:val="TableParagraph"/>
              <w:ind w:left="214"/>
              <w:rPr>
                <w:sz w:val="20"/>
              </w:rPr>
            </w:pPr>
            <w:r>
              <w:rPr>
                <w:sz w:val="20"/>
              </w:rPr>
              <w:t>0895a</w:t>
            </w:r>
          </w:p>
        </w:tc>
        <w:tc>
          <w:tcPr>
            <w:tcW w:w="940" w:type="dxa"/>
          </w:tcPr>
          <w:p w:rsidR="0067705B" w:rsidRDefault="00EF3B5B">
            <w:pPr>
              <w:pStyle w:val="TableParagraph"/>
              <w:ind w:left="0" w:right="92"/>
              <w:jc w:val="right"/>
              <w:rPr>
                <w:sz w:val="20"/>
              </w:rPr>
            </w:pPr>
            <w:r>
              <w:rPr>
                <w:sz w:val="20"/>
              </w:rPr>
              <w:t>10040.01</w:t>
            </w:r>
          </w:p>
        </w:tc>
        <w:tc>
          <w:tcPr>
            <w:tcW w:w="496" w:type="dxa"/>
          </w:tcPr>
          <w:p w:rsidR="0067705B" w:rsidRDefault="00EF3B5B">
            <w:pPr>
              <w:pStyle w:val="TableParagraph"/>
              <w:ind w:left="0" w:right="1"/>
              <w:jc w:val="center"/>
              <w:rPr>
                <w:sz w:val="20"/>
              </w:rPr>
            </w:pPr>
            <w:r>
              <w:rPr>
                <w:sz w:val="20"/>
              </w:rPr>
              <w:t>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6"/>
              <w:rPr>
                <w:sz w:val="20"/>
              </w:rPr>
            </w:pPr>
            <w:r>
              <w:rPr>
                <w:sz w:val="20"/>
              </w:rPr>
              <w:t>U+4E58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師</w:t>
            </w:r>
          </w:p>
        </w:tc>
        <w:tc>
          <w:tcPr>
            <w:tcW w:w="770" w:type="dxa"/>
          </w:tcPr>
          <w:p w:rsidR="0067705B" w:rsidRDefault="00EF3B5B">
            <w:pPr>
              <w:pStyle w:val="TableParagraph"/>
              <w:rPr>
                <w:sz w:val="20"/>
              </w:rPr>
            </w:pPr>
            <w:r>
              <w:rPr>
                <w:sz w:val="20"/>
              </w:rPr>
              <w:t>shī</w:t>
            </w:r>
          </w:p>
        </w:tc>
        <w:tc>
          <w:tcPr>
            <w:tcW w:w="931" w:type="dxa"/>
            <w:tcBorders>
              <w:right w:val="nil"/>
            </w:tcBorders>
          </w:tcPr>
          <w:p w:rsidR="0067705B" w:rsidRDefault="00EF3B5B">
            <w:pPr>
              <w:pStyle w:val="TableParagraph"/>
              <w:rPr>
                <w:i/>
                <w:sz w:val="20"/>
              </w:rPr>
            </w:pPr>
            <w:r>
              <w:rPr>
                <w:i/>
                <w:sz w:val="20"/>
              </w:rPr>
              <w:t>srij</w:t>
            </w:r>
          </w:p>
        </w:tc>
        <w:tc>
          <w:tcPr>
            <w:tcW w:w="1853" w:type="dxa"/>
            <w:tcBorders>
              <w:left w:val="nil"/>
            </w:tcBorders>
          </w:tcPr>
          <w:p w:rsidR="0067705B" w:rsidRDefault="00EF3B5B">
            <w:pPr>
              <w:pStyle w:val="TableParagraph"/>
              <w:ind w:left="191"/>
              <w:rPr>
                <w:i/>
                <w:sz w:val="20"/>
              </w:rPr>
            </w:pPr>
            <w:r>
              <w:rPr>
                <w:i/>
                <w:sz w:val="20"/>
              </w:rPr>
              <w:t>(sr- + -ij A)</w:t>
            </w:r>
          </w:p>
        </w:tc>
        <w:tc>
          <w:tcPr>
            <w:tcW w:w="2782" w:type="dxa"/>
          </w:tcPr>
          <w:p w:rsidR="0067705B" w:rsidRDefault="00EF3B5B">
            <w:pPr>
              <w:pStyle w:val="TableParagraph"/>
              <w:rPr>
                <w:sz w:val="20"/>
              </w:rPr>
            </w:pPr>
            <w:r>
              <w:rPr>
                <w:sz w:val="20"/>
              </w:rPr>
              <w:t>*srij</w:t>
            </w:r>
          </w:p>
        </w:tc>
        <w:tc>
          <w:tcPr>
            <w:tcW w:w="2870" w:type="dxa"/>
          </w:tcPr>
          <w:p w:rsidR="0067705B" w:rsidRDefault="00EF3B5B">
            <w:pPr>
              <w:pStyle w:val="TableParagraph"/>
              <w:ind w:left="38"/>
              <w:rPr>
                <w:sz w:val="20"/>
              </w:rPr>
            </w:pPr>
            <w:r>
              <w:rPr>
                <w:sz w:val="20"/>
              </w:rPr>
              <w:t>army</w:t>
            </w:r>
          </w:p>
        </w:tc>
        <w:tc>
          <w:tcPr>
            <w:tcW w:w="928" w:type="dxa"/>
          </w:tcPr>
          <w:p w:rsidR="0067705B" w:rsidRDefault="00EF3B5B">
            <w:pPr>
              <w:pStyle w:val="TableParagraph"/>
              <w:ind w:left="214"/>
              <w:rPr>
                <w:sz w:val="20"/>
              </w:rPr>
            </w:pPr>
            <w:r>
              <w:rPr>
                <w:sz w:val="20"/>
              </w:rPr>
              <w:t>0559a</w:t>
            </w:r>
          </w:p>
        </w:tc>
        <w:tc>
          <w:tcPr>
            <w:tcW w:w="940" w:type="dxa"/>
          </w:tcPr>
          <w:p w:rsidR="0067705B" w:rsidRDefault="00EF3B5B">
            <w:pPr>
              <w:pStyle w:val="TableParagraph"/>
              <w:ind w:left="0" w:right="92"/>
              <w:jc w:val="right"/>
              <w:rPr>
                <w:sz w:val="20"/>
              </w:rPr>
            </w:pPr>
            <w:r>
              <w:rPr>
                <w:sz w:val="20"/>
              </w:rPr>
              <w:t>10740.02</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8"/>
              <w:rPr>
                <w:sz w:val="20"/>
              </w:rPr>
            </w:pPr>
            <w:r>
              <w:rPr>
                <w:sz w:val="20"/>
              </w:rPr>
              <w:t>U+5E2B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師</w:t>
            </w:r>
          </w:p>
        </w:tc>
        <w:tc>
          <w:tcPr>
            <w:tcW w:w="770" w:type="dxa"/>
          </w:tcPr>
          <w:p w:rsidR="0067705B" w:rsidRDefault="00EF3B5B">
            <w:pPr>
              <w:pStyle w:val="TableParagraph"/>
              <w:rPr>
                <w:sz w:val="20"/>
              </w:rPr>
            </w:pPr>
            <w:r>
              <w:rPr>
                <w:sz w:val="20"/>
              </w:rPr>
              <w:t>shī</w:t>
            </w:r>
          </w:p>
        </w:tc>
        <w:tc>
          <w:tcPr>
            <w:tcW w:w="931" w:type="dxa"/>
            <w:tcBorders>
              <w:right w:val="nil"/>
            </w:tcBorders>
          </w:tcPr>
          <w:p w:rsidR="0067705B" w:rsidRDefault="00EF3B5B">
            <w:pPr>
              <w:pStyle w:val="TableParagraph"/>
              <w:rPr>
                <w:i/>
                <w:sz w:val="20"/>
              </w:rPr>
            </w:pPr>
            <w:r>
              <w:rPr>
                <w:i/>
                <w:sz w:val="20"/>
              </w:rPr>
              <w:t>srij</w:t>
            </w:r>
          </w:p>
        </w:tc>
        <w:tc>
          <w:tcPr>
            <w:tcW w:w="1853" w:type="dxa"/>
            <w:tcBorders>
              <w:left w:val="nil"/>
            </w:tcBorders>
          </w:tcPr>
          <w:p w:rsidR="0067705B" w:rsidRDefault="00EF3B5B">
            <w:pPr>
              <w:pStyle w:val="TableParagraph"/>
              <w:ind w:left="191"/>
              <w:rPr>
                <w:i/>
                <w:sz w:val="20"/>
              </w:rPr>
            </w:pPr>
            <w:r>
              <w:rPr>
                <w:i/>
                <w:sz w:val="20"/>
              </w:rPr>
              <w:t>(sr- + -ij A)</w:t>
            </w:r>
          </w:p>
        </w:tc>
        <w:tc>
          <w:tcPr>
            <w:tcW w:w="2782" w:type="dxa"/>
          </w:tcPr>
          <w:p w:rsidR="0067705B" w:rsidRDefault="00EF3B5B">
            <w:pPr>
              <w:pStyle w:val="TableParagraph"/>
              <w:rPr>
                <w:sz w:val="20"/>
              </w:rPr>
            </w:pPr>
            <w:r>
              <w:rPr>
                <w:sz w:val="20"/>
              </w:rPr>
              <w:t>*srij</w:t>
            </w:r>
          </w:p>
        </w:tc>
        <w:tc>
          <w:tcPr>
            <w:tcW w:w="2870" w:type="dxa"/>
          </w:tcPr>
          <w:p w:rsidR="0067705B" w:rsidRDefault="00EF3B5B">
            <w:pPr>
              <w:pStyle w:val="TableParagraph"/>
              <w:ind w:left="38"/>
              <w:rPr>
                <w:sz w:val="20"/>
              </w:rPr>
            </w:pPr>
            <w:r>
              <w:rPr>
                <w:sz w:val="20"/>
              </w:rPr>
              <w:t>master</w:t>
            </w:r>
          </w:p>
        </w:tc>
        <w:tc>
          <w:tcPr>
            <w:tcW w:w="928" w:type="dxa"/>
          </w:tcPr>
          <w:p w:rsidR="0067705B" w:rsidRDefault="00EF3B5B">
            <w:pPr>
              <w:pStyle w:val="TableParagraph"/>
              <w:ind w:left="214"/>
              <w:rPr>
                <w:sz w:val="20"/>
              </w:rPr>
            </w:pPr>
            <w:r>
              <w:rPr>
                <w:sz w:val="20"/>
              </w:rPr>
              <w:t>0559a</w:t>
            </w:r>
          </w:p>
        </w:tc>
        <w:tc>
          <w:tcPr>
            <w:tcW w:w="940" w:type="dxa"/>
          </w:tcPr>
          <w:p w:rsidR="0067705B" w:rsidRDefault="00EF3B5B">
            <w:pPr>
              <w:pStyle w:val="TableParagraph"/>
              <w:ind w:left="0" w:right="92"/>
              <w:jc w:val="right"/>
              <w:rPr>
                <w:sz w:val="20"/>
              </w:rPr>
            </w:pPr>
            <w:r>
              <w:rPr>
                <w:sz w:val="20"/>
              </w:rPr>
              <w:t>10740.02</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8"/>
              <w:rPr>
                <w:sz w:val="20"/>
              </w:rPr>
            </w:pPr>
            <w:r>
              <w:rPr>
                <w:sz w:val="20"/>
              </w:rPr>
              <w:t>U+5E2B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蝨</w:t>
            </w:r>
          </w:p>
        </w:tc>
        <w:tc>
          <w:tcPr>
            <w:tcW w:w="770" w:type="dxa"/>
          </w:tcPr>
          <w:p w:rsidR="0067705B" w:rsidRDefault="00EF3B5B">
            <w:pPr>
              <w:pStyle w:val="TableParagraph"/>
              <w:rPr>
                <w:sz w:val="20"/>
              </w:rPr>
            </w:pPr>
            <w:r>
              <w:rPr>
                <w:sz w:val="20"/>
              </w:rPr>
              <w:t>shī</w:t>
            </w:r>
          </w:p>
        </w:tc>
        <w:tc>
          <w:tcPr>
            <w:tcW w:w="931" w:type="dxa"/>
            <w:tcBorders>
              <w:right w:val="nil"/>
            </w:tcBorders>
          </w:tcPr>
          <w:p w:rsidR="0067705B" w:rsidRDefault="00EF3B5B">
            <w:pPr>
              <w:pStyle w:val="TableParagraph"/>
              <w:rPr>
                <w:i/>
                <w:sz w:val="20"/>
              </w:rPr>
            </w:pPr>
            <w:r>
              <w:rPr>
                <w:i/>
                <w:sz w:val="20"/>
              </w:rPr>
              <w:t>srit</w:t>
            </w:r>
          </w:p>
        </w:tc>
        <w:tc>
          <w:tcPr>
            <w:tcW w:w="1853" w:type="dxa"/>
            <w:tcBorders>
              <w:left w:val="nil"/>
            </w:tcBorders>
          </w:tcPr>
          <w:p w:rsidR="0067705B" w:rsidRDefault="00EF3B5B">
            <w:pPr>
              <w:pStyle w:val="TableParagraph"/>
              <w:ind w:left="191"/>
              <w:rPr>
                <w:i/>
                <w:sz w:val="20"/>
              </w:rPr>
            </w:pPr>
            <w:r>
              <w:rPr>
                <w:i/>
                <w:sz w:val="20"/>
              </w:rPr>
              <w:t>(sr- + -it D)</w:t>
            </w:r>
          </w:p>
        </w:tc>
        <w:tc>
          <w:tcPr>
            <w:tcW w:w="2782" w:type="dxa"/>
          </w:tcPr>
          <w:p w:rsidR="0067705B" w:rsidRDefault="00EF3B5B">
            <w:pPr>
              <w:pStyle w:val="TableParagraph"/>
              <w:rPr>
                <w:sz w:val="20"/>
              </w:rPr>
            </w:pPr>
            <w:r>
              <w:rPr>
                <w:sz w:val="20"/>
              </w:rPr>
              <w:t>*srik</w:t>
            </w:r>
          </w:p>
        </w:tc>
        <w:tc>
          <w:tcPr>
            <w:tcW w:w="2870" w:type="dxa"/>
          </w:tcPr>
          <w:p w:rsidR="0067705B" w:rsidRDefault="00EF3B5B">
            <w:pPr>
              <w:pStyle w:val="TableParagraph"/>
              <w:ind w:left="38"/>
              <w:rPr>
                <w:sz w:val="20"/>
              </w:rPr>
            </w:pPr>
            <w:r>
              <w:rPr>
                <w:sz w:val="20"/>
              </w:rPr>
              <w:t>louse</w:t>
            </w:r>
          </w:p>
        </w:tc>
        <w:tc>
          <w:tcPr>
            <w:tcW w:w="928" w:type="dxa"/>
          </w:tcPr>
          <w:p w:rsidR="0067705B" w:rsidRDefault="00EF3B5B">
            <w:pPr>
              <w:pStyle w:val="TableParagraph"/>
              <w:ind w:left="214"/>
              <w:rPr>
                <w:sz w:val="20"/>
              </w:rPr>
            </w:pPr>
            <w:r>
              <w:rPr>
                <w:sz w:val="20"/>
              </w:rPr>
              <w:t>0506a</w:t>
            </w:r>
          </w:p>
        </w:tc>
        <w:tc>
          <w:tcPr>
            <w:tcW w:w="940" w:type="dxa"/>
          </w:tcPr>
          <w:p w:rsidR="0067705B" w:rsidRDefault="00EF3B5B">
            <w:pPr>
              <w:pStyle w:val="TableParagraph"/>
              <w:ind w:left="0" w:right="92"/>
              <w:jc w:val="right"/>
              <w:rPr>
                <w:sz w:val="20"/>
              </w:rPr>
            </w:pPr>
            <w:r>
              <w:rPr>
                <w:sz w:val="20"/>
              </w:rPr>
              <w:t>42874.05</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U+8768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詩</w:t>
            </w:r>
          </w:p>
        </w:tc>
        <w:tc>
          <w:tcPr>
            <w:tcW w:w="770" w:type="dxa"/>
          </w:tcPr>
          <w:p w:rsidR="0067705B" w:rsidRDefault="00EF3B5B">
            <w:pPr>
              <w:pStyle w:val="TableParagraph"/>
              <w:rPr>
                <w:sz w:val="20"/>
              </w:rPr>
            </w:pPr>
            <w:r>
              <w:rPr>
                <w:sz w:val="20"/>
              </w:rPr>
              <w:t>shī</w:t>
            </w:r>
          </w:p>
        </w:tc>
        <w:tc>
          <w:tcPr>
            <w:tcW w:w="931" w:type="dxa"/>
            <w:tcBorders>
              <w:right w:val="nil"/>
            </w:tcBorders>
          </w:tcPr>
          <w:p w:rsidR="0067705B" w:rsidRDefault="00EF3B5B">
            <w:pPr>
              <w:pStyle w:val="TableParagraph"/>
              <w:rPr>
                <w:i/>
                <w:sz w:val="20"/>
              </w:rPr>
            </w:pPr>
            <w:r>
              <w:rPr>
                <w:i/>
                <w:sz w:val="20"/>
              </w:rPr>
              <w:t>syi</w:t>
            </w:r>
          </w:p>
        </w:tc>
        <w:tc>
          <w:tcPr>
            <w:tcW w:w="1853" w:type="dxa"/>
            <w:tcBorders>
              <w:left w:val="nil"/>
            </w:tcBorders>
          </w:tcPr>
          <w:p w:rsidR="0067705B" w:rsidRDefault="00EF3B5B">
            <w:pPr>
              <w:pStyle w:val="TableParagraph"/>
              <w:ind w:left="191"/>
              <w:rPr>
                <w:i/>
                <w:sz w:val="20"/>
              </w:rPr>
            </w:pPr>
            <w:r>
              <w:rPr>
                <w:i/>
                <w:sz w:val="20"/>
              </w:rPr>
              <w:t>(sy- + -i A)</w:t>
            </w:r>
          </w:p>
        </w:tc>
        <w:tc>
          <w:tcPr>
            <w:tcW w:w="2782" w:type="dxa"/>
          </w:tcPr>
          <w:p w:rsidR="0067705B" w:rsidRDefault="00EF3B5B">
            <w:pPr>
              <w:pStyle w:val="TableParagraph"/>
              <w:rPr>
                <w:sz w:val="20"/>
              </w:rPr>
            </w:pPr>
            <w:r>
              <w:rPr>
                <w:w w:val="95"/>
                <w:sz w:val="20"/>
              </w:rPr>
              <w:t>*s.tə</w:t>
            </w:r>
          </w:p>
        </w:tc>
        <w:tc>
          <w:tcPr>
            <w:tcW w:w="2870" w:type="dxa"/>
          </w:tcPr>
          <w:p w:rsidR="0067705B" w:rsidRDefault="00EF3B5B">
            <w:pPr>
              <w:pStyle w:val="TableParagraph"/>
              <w:ind w:left="38"/>
              <w:rPr>
                <w:sz w:val="20"/>
              </w:rPr>
            </w:pPr>
            <w:r>
              <w:rPr>
                <w:sz w:val="20"/>
              </w:rPr>
              <w:t>poetry</w:t>
            </w:r>
          </w:p>
        </w:tc>
        <w:tc>
          <w:tcPr>
            <w:tcW w:w="928" w:type="dxa"/>
          </w:tcPr>
          <w:p w:rsidR="0067705B" w:rsidRDefault="00EF3B5B">
            <w:pPr>
              <w:pStyle w:val="TableParagraph"/>
              <w:ind w:left="192"/>
              <w:rPr>
                <w:sz w:val="20"/>
              </w:rPr>
            </w:pPr>
            <w:r>
              <w:rPr>
                <w:sz w:val="20"/>
              </w:rPr>
              <w:t>0961d'</w:t>
            </w:r>
          </w:p>
        </w:tc>
        <w:tc>
          <w:tcPr>
            <w:tcW w:w="940" w:type="dxa"/>
          </w:tcPr>
          <w:p w:rsidR="0067705B" w:rsidRDefault="00EF3B5B">
            <w:pPr>
              <w:pStyle w:val="TableParagraph"/>
              <w:ind w:left="0" w:right="92"/>
              <w:jc w:val="right"/>
              <w:rPr>
                <w:sz w:val="20"/>
              </w:rPr>
            </w:pPr>
            <w:r>
              <w:rPr>
                <w:sz w:val="20"/>
              </w:rPr>
              <w:t>63961.05</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U+8A69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尸</w:t>
            </w:r>
          </w:p>
        </w:tc>
        <w:tc>
          <w:tcPr>
            <w:tcW w:w="770" w:type="dxa"/>
          </w:tcPr>
          <w:p w:rsidR="0067705B" w:rsidRDefault="00EF3B5B">
            <w:pPr>
              <w:pStyle w:val="TableParagraph"/>
              <w:rPr>
                <w:sz w:val="20"/>
              </w:rPr>
            </w:pPr>
            <w:r>
              <w:rPr>
                <w:sz w:val="20"/>
              </w:rPr>
              <w:t>shī</w:t>
            </w:r>
          </w:p>
        </w:tc>
        <w:tc>
          <w:tcPr>
            <w:tcW w:w="931" w:type="dxa"/>
            <w:tcBorders>
              <w:right w:val="nil"/>
            </w:tcBorders>
          </w:tcPr>
          <w:p w:rsidR="0067705B" w:rsidRDefault="00EF3B5B">
            <w:pPr>
              <w:pStyle w:val="TableParagraph"/>
              <w:rPr>
                <w:i/>
                <w:sz w:val="20"/>
              </w:rPr>
            </w:pPr>
            <w:r>
              <w:rPr>
                <w:i/>
                <w:sz w:val="20"/>
              </w:rPr>
              <w:t>syij</w:t>
            </w:r>
          </w:p>
        </w:tc>
        <w:tc>
          <w:tcPr>
            <w:tcW w:w="1853" w:type="dxa"/>
            <w:tcBorders>
              <w:left w:val="nil"/>
            </w:tcBorders>
          </w:tcPr>
          <w:p w:rsidR="0067705B" w:rsidRDefault="00EF3B5B">
            <w:pPr>
              <w:pStyle w:val="TableParagraph"/>
              <w:ind w:left="191"/>
              <w:rPr>
                <w:i/>
                <w:sz w:val="20"/>
              </w:rPr>
            </w:pPr>
            <w:r>
              <w:rPr>
                <w:i/>
                <w:sz w:val="20"/>
              </w:rPr>
              <w:t>(sy- + -ij A)</w:t>
            </w:r>
          </w:p>
        </w:tc>
        <w:tc>
          <w:tcPr>
            <w:tcW w:w="2782" w:type="dxa"/>
          </w:tcPr>
          <w:p w:rsidR="0067705B" w:rsidRDefault="00EF3B5B">
            <w:pPr>
              <w:pStyle w:val="TableParagraph"/>
              <w:spacing w:before="29" w:line="244" w:lineRule="exact"/>
              <w:rPr>
                <w:sz w:val="20"/>
              </w:rPr>
            </w:pPr>
            <w:r>
              <w:rPr>
                <w:w w:val="85"/>
                <w:sz w:val="20"/>
              </w:rPr>
              <w:t>*l̥</w:t>
            </w:r>
            <w:r>
              <w:rPr>
                <w:w w:val="85"/>
                <w:position w:val="-3"/>
                <w:sz w:val="20"/>
              </w:rPr>
              <w:t xml:space="preserve">̥ </w:t>
            </w:r>
            <w:r>
              <w:rPr>
                <w:w w:val="85"/>
                <w:sz w:val="20"/>
              </w:rPr>
              <w:t>[ə]j</w:t>
            </w:r>
          </w:p>
        </w:tc>
        <w:tc>
          <w:tcPr>
            <w:tcW w:w="2870" w:type="dxa"/>
          </w:tcPr>
          <w:p w:rsidR="0067705B" w:rsidRDefault="00EF3B5B">
            <w:pPr>
              <w:pStyle w:val="TableParagraph"/>
              <w:ind w:left="38"/>
              <w:rPr>
                <w:sz w:val="20"/>
              </w:rPr>
            </w:pPr>
            <w:r>
              <w:rPr>
                <w:sz w:val="20"/>
              </w:rPr>
              <w:t>corpse</w:t>
            </w:r>
          </w:p>
        </w:tc>
        <w:tc>
          <w:tcPr>
            <w:tcW w:w="928" w:type="dxa"/>
          </w:tcPr>
          <w:p w:rsidR="0067705B" w:rsidRDefault="00EF3B5B">
            <w:pPr>
              <w:pStyle w:val="TableParagraph"/>
              <w:ind w:left="214"/>
              <w:rPr>
                <w:sz w:val="20"/>
              </w:rPr>
            </w:pPr>
            <w:r>
              <w:rPr>
                <w:sz w:val="20"/>
              </w:rPr>
              <w:t>0561a</w:t>
            </w:r>
          </w:p>
        </w:tc>
        <w:tc>
          <w:tcPr>
            <w:tcW w:w="940" w:type="dxa"/>
          </w:tcPr>
          <w:p w:rsidR="0067705B" w:rsidRDefault="00EF3B5B">
            <w:pPr>
              <w:pStyle w:val="TableParagraph"/>
              <w:ind w:left="0" w:right="92"/>
              <w:jc w:val="right"/>
              <w:rPr>
                <w:sz w:val="20"/>
              </w:rPr>
            </w:pPr>
            <w:r>
              <w:rPr>
                <w:sz w:val="20"/>
              </w:rPr>
              <w:t>20963.14</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U+5C38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屍</w:t>
            </w:r>
          </w:p>
        </w:tc>
        <w:tc>
          <w:tcPr>
            <w:tcW w:w="770" w:type="dxa"/>
          </w:tcPr>
          <w:p w:rsidR="0067705B" w:rsidRDefault="00EF3B5B">
            <w:pPr>
              <w:pStyle w:val="TableParagraph"/>
              <w:rPr>
                <w:sz w:val="20"/>
              </w:rPr>
            </w:pPr>
            <w:r>
              <w:rPr>
                <w:sz w:val="20"/>
              </w:rPr>
              <w:t>shī</w:t>
            </w:r>
          </w:p>
        </w:tc>
        <w:tc>
          <w:tcPr>
            <w:tcW w:w="931" w:type="dxa"/>
            <w:tcBorders>
              <w:right w:val="nil"/>
            </w:tcBorders>
          </w:tcPr>
          <w:p w:rsidR="0067705B" w:rsidRDefault="00EF3B5B">
            <w:pPr>
              <w:pStyle w:val="TableParagraph"/>
              <w:rPr>
                <w:i/>
                <w:sz w:val="20"/>
              </w:rPr>
            </w:pPr>
            <w:r>
              <w:rPr>
                <w:i/>
                <w:sz w:val="20"/>
              </w:rPr>
              <w:t>syij</w:t>
            </w:r>
          </w:p>
        </w:tc>
        <w:tc>
          <w:tcPr>
            <w:tcW w:w="1853" w:type="dxa"/>
            <w:tcBorders>
              <w:left w:val="nil"/>
            </w:tcBorders>
          </w:tcPr>
          <w:p w:rsidR="0067705B" w:rsidRDefault="00EF3B5B">
            <w:pPr>
              <w:pStyle w:val="TableParagraph"/>
              <w:ind w:left="191"/>
              <w:rPr>
                <w:i/>
                <w:sz w:val="20"/>
              </w:rPr>
            </w:pPr>
            <w:r>
              <w:rPr>
                <w:i/>
                <w:sz w:val="20"/>
              </w:rPr>
              <w:t>(sy- + -ij A)</w:t>
            </w:r>
          </w:p>
        </w:tc>
        <w:tc>
          <w:tcPr>
            <w:tcW w:w="2782" w:type="dxa"/>
          </w:tcPr>
          <w:p w:rsidR="0067705B" w:rsidRDefault="00EF3B5B">
            <w:pPr>
              <w:pStyle w:val="TableParagraph"/>
              <w:spacing w:before="29" w:line="244" w:lineRule="exact"/>
              <w:rPr>
                <w:sz w:val="20"/>
              </w:rPr>
            </w:pPr>
            <w:r>
              <w:rPr>
                <w:w w:val="85"/>
                <w:sz w:val="20"/>
              </w:rPr>
              <w:t>*l̥</w:t>
            </w:r>
            <w:r>
              <w:rPr>
                <w:w w:val="85"/>
                <w:position w:val="-3"/>
                <w:sz w:val="20"/>
              </w:rPr>
              <w:t xml:space="preserve">̥ </w:t>
            </w:r>
            <w:r>
              <w:rPr>
                <w:w w:val="85"/>
                <w:sz w:val="20"/>
              </w:rPr>
              <w:t>[ə]j</w:t>
            </w:r>
          </w:p>
        </w:tc>
        <w:tc>
          <w:tcPr>
            <w:tcW w:w="2870" w:type="dxa"/>
          </w:tcPr>
          <w:p w:rsidR="0067705B" w:rsidRDefault="00EF3B5B">
            <w:pPr>
              <w:pStyle w:val="TableParagraph"/>
              <w:ind w:left="38"/>
              <w:rPr>
                <w:sz w:val="20"/>
              </w:rPr>
            </w:pPr>
            <w:r>
              <w:rPr>
                <w:sz w:val="20"/>
              </w:rPr>
              <w:t>corpse</w:t>
            </w:r>
          </w:p>
        </w:tc>
        <w:tc>
          <w:tcPr>
            <w:tcW w:w="928" w:type="dxa"/>
          </w:tcPr>
          <w:p w:rsidR="0067705B" w:rsidRDefault="00EF3B5B">
            <w:pPr>
              <w:pStyle w:val="TableParagraph"/>
              <w:ind w:left="214"/>
              <w:rPr>
                <w:sz w:val="20"/>
              </w:rPr>
            </w:pPr>
            <w:r>
              <w:rPr>
                <w:sz w:val="20"/>
              </w:rPr>
              <w:t>0561c</w:t>
            </w:r>
          </w:p>
        </w:tc>
        <w:tc>
          <w:tcPr>
            <w:tcW w:w="940" w:type="dxa"/>
          </w:tcPr>
          <w:p w:rsidR="0067705B" w:rsidRDefault="00EF3B5B">
            <w:pPr>
              <w:pStyle w:val="TableParagraph"/>
              <w:ind w:left="0" w:right="92"/>
              <w:jc w:val="right"/>
              <w:rPr>
                <w:sz w:val="20"/>
              </w:rPr>
            </w:pPr>
            <w:r>
              <w:rPr>
                <w:sz w:val="20"/>
              </w:rPr>
              <w:t>20971.09</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U+5C4D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蓍</w:t>
            </w:r>
          </w:p>
        </w:tc>
        <w:tc>
          <w:tcPr>
            <w:tcW w:w="770" w:type="dxa"/>
          </w:tcPr>
          <w:p w:rsidR="0067705B" w:rsidRDefault="00EF3B5B">
            <w:pPr>
              <w:pStyle w:val="TableParagraph"/>
              <w:spacing w:before="29"/>
              <w:rPr>
                <w:sz w:val="20"/>
              </w:rPr>
            </w:pPr>
            <w:r>
              <w:rPr>
                <w:sz w:val="20"/>
              </w:rPr>
              <w:t>shī</w:t>
            </w:r>
          </w:p>
        </w:tc>
        <w:tc>
          <w:tcPr>
            <w:tcW w:w="931" w:type="dxa"/>
            <w:tcBorders>
              <w:right w:val="nil"/>
            </w:tcBorders>
          </w:tcPr>
          <w:p w:rsidR="0067705B" w:rsidRDefault="00EF3B5B">
            <w:pPr>
              <w:pStyle w:val="TableParagraph"/>
              <w:spacing w:before="29"/>
              <w:rPr>
                <w:i/>
                <w:sz w:val="20"/>
              </w:rPr>
            </w:pPr>
            <w:r>
              <w:rPr>
                <w:i/>
                <w:sz w:val="20"/>
              </w:rPr>
              <w:t>syij</w:t>
            </w:r>
          </w:p>
        </w:tc>
        <w:tc>
          <w:tcPr>
            <w:tcW w:w="1853" w:type="dxa"/>
            <w:tcBorders>
              <w:left w:val="nil"/>
            </w:tcBorders>
          </w:tcPr>
          <w:p w:rsidR="0067705B" w:rsidRDefault="00EF3B5B">
            <w:pPr>
              <w:pStyle w:val="TableParagraph"/>
              <w:spacing w:before="29"/>
              <w:ind w:left="191"/>
              <w:rPr>
                <w:i/>
                <w:sz w:val="20"/>
              </w:rPr>
            </w:pPr>
            <w:r>
              <w:rPr>
                <w:i/>
                <w:sz w:val="20"/>
              </w:rPr>
              <w:t>(sy- + -ij A)</w:t>
            </w:r>
          </w:p>
        </w:tc>
        <w:tc>
          <w:tcPr>
            <w:tcW w:w="2782" w:type="dxa"/>
          </w:tcPr>
          <w:p w:rsidR="0067705B" w:rsidRDefault="00EF3B5B">
            <w:pPr>
              <w:pStyle w:val="TableParagraph"/>
              <w:spacing w:before="29"/>
              <w:rPr>
                <w:sz w:val="20"/>
              </w:rPr>
            </w:pPr>
            <w:r>
              <w:rPr>
                <w:sz w:val="20"/>
              </w:rPr>
              <w:t>*s-kij</w:t>
            </w:r>
          </w:p>
        </w:tc>
        <w:tc>
          <w:tcPr>
            <w:tcW w:w="2870" w:type="dxa"/>
          </w:tcPr>
          <w:p w:rsidR="0067705B" w:rsidRDefault="00EF3B5B">
            <w:pPr>
              <w:pStyle w:val="TableParagraph"/>
              <w:spacing w:before="29"/>
              <w:ind w:left="38"/>
              <w:rPr>
                <w:sz w:val="20"/>
              </w:rPr>
            </w:pPr>
            <w:r>
              <w:rPr>
                <w:sz w:val="20"/>
              </w:rPr>
              <w:t>Achillea (?)</w:t>
            </w:r>
          </w:p>
        </w:tc>
        <w:tc>
          <w:tcPr>
            <w:tcW w:w="928" w:type="dxa"/>
          </w:tcPr>
          <w:p w:rsidR="0067705B" w:rsidRDefault="00EF3B5B">
            <w:pPr>
              <w:pStyle w:val="TableParagraph"/>
              <w:spacing w:before="29"/>
              <w:ind w:left="210"/>
              <w:rPr>
                <w:sz w:val="20"/>
              </w:rPr>
            </w:pPr>
            <w:r>
              <w:rPr>
                <w:sz w:val="20"/>
              </w:rPr>
              <w:t>0552q</w:t>
            </w:r>
          </w:p>
        </w:tc>
        <w:tc>
          <w:tcPr>
            <w:tcW w:w="940" w:type="dxa"/>
          </w:tcPr>
          <w:p w:rsidR="0067705B" w:rsidRDefault="00EF3B5B">
            <w:pPr>
              <w:pStyle w:val="TableParagraph"/>
              <w:spacing w:before="29"/>
              <w:ind w:left="0" w:right="92"/>
              <w:jc w:val="right"/>
              <w:rPr>
                <w:sz w:val="20"/>
              </w:rPr>
            </w:pPr>
            <w:r>
              <w:rPr>
                <w:sz w:val="20"/>
              </w:rPr>
              <w:t>53260.09</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58"/>
              <w:rPr>
                <w:sz w:val="20"/>
              </w:rPr>
            </w:pPr>
            <w:r>
              <w:rPr>
                <w:sz w:val="20"/>
              </w:rPr>
              <w:t>U+84CD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濕</w:t>
            </w:r>
          </w:p>
        </w:tc>
        <w:tc>
          <w:tcPr>
            <w:tcW w:w="770" w:type="dxa"/>
          </w:tcPr>
          <w:p w:rsidR="0067705B" w:rsidRDefault="00EF3B5B">
            <w:pPr>
              <w:pStyle w:val="TableParagraph"/>
              <w:rPr>
                <w:sz w:val="20"/>
              </w:rPr>
            </w:pPr>
            <w:r>
              <w:rPr>
                <w:sz w:val="20"/>
              </w:rPr>
              <w:t>shī</w:t>
            </w:r>
          </w:p>
        </w:tc>
        <w:tc>
          <w:tcPr>
            <w:tcW w:w="931" w:type="dxa"/>
            <w:tcBorders>
              <w:right w:val="nil"/>
            </w:tcBorders>
          </w:tcPr>
          <w:p w:rsidR="0067705B" w:rsidRDefault="00EF3B5B">
            <w:pPr>
              <w:pStyle w:val="TableParagraph"/>
              <w:rPr>
                <w:i/>
                <w:sz w:val="20"/>
              </w:rPr>
            </w:pPr>
            <w:r>
              <w:rPr>
                <w:i/>
                <w:sz w:val="20"/>
              </w:rPr>
              <w:t>syip</w:t>
            </w:r>
          </w:p>
        </w:tc>
        <w:tc>
          <w:tcPr>
            <w:tcW w:w="1853" w:type="dxa"/>
            <w:tcBorders>
              <w:left w:val="nil"/>
            </w:tcBorders>
          </w:tcPr>
          <w:p w:rsidR="0067705B" w:rsidRDefault="00EF3B5B">
            <w:pPr>
              <w:pStyle w:val="TableParagraph"/>
              <w:ind w:left="191"/>
              <w:rPr>
                <w:i/>
                <w:sz w:val="20"/>
              </w:rPr>
            </w:pPr>
            <w:r>
              <w:rPr>
                <w:i/>
                <w:sz w:val="20"/>
              </w:rPr>
              <w:t>(sy- + -ip D)</w:t>
            </w:r>
          </w:p>
        </w:tc>
        <w:tc>
          <w:tcPr>
            <w:tcW w:w="2782" w:type="dxa"/>
          </w:tcPr>
          <w:p w:rsidR="0067705B" w:rsidRDefault="00EF3B5B">
            <w:pPr>
              <w:pStyle w:val="TableParagraph"/>
              <w:rPr>
                <w:sz w:val="20"/>
              </w:rPr>
            </w:pPr>
            <w:r>
              <w:rPr>
                <w:sz w:val="20"/>
              </w:rPr>
              <w:t>*[qʰ]ip</w:t>
            </w:r>
          </w:p>
        </w:tc>
        <w:tc>
          <w:tcPr>
            <w:tcW w:w="2870" w:type="dxa"/>
          </w:tcPr>
          <w:p w:rsidR="0067705B" w:rsidRDefault="00EF3B5B">
            <w:pPr>
              <w:pStyle w:val="TableParagraph"/>
              <w:ind w:left="38"/>
              <w:rPr>
                <w:sz w:val="20"/>
              </w:rPr>
            </w:pPr>
            <w:r>
              <w:rPr>
                <w:sz w:val="20"/>
              </w:rPr>
              <w:t>to flap (sc. the ears)</w:t>
            </w:r>
          </w:p>
        </w:tc>
        <w:tc>
          <w:tcPr>
            <w:tcW w:w="928" w:type="dxa"/>
          </w:tcPr>
          <w:p w:rsidR="0067705B" w:rsidRDefault="00EF3B5B">
            <w:pPr>
              <w:pStyle w:val="TableParagraph"/>
              <w:ind w:left="214"/>
              <w:rPr>
                <w:sz w:val="20"/>
              </w:rPr>
            </w:pPr>
            <w:r>
              <w:rPr>
                <w:sz w:val="20"/>
              </w:rPr>
              <w:t>0692a</w:t>
            </w:r>
          </w:p>
        </w:tc>
        <w:tc>
          <w:tcPr>
            <w:tcW w:w="940" w:type="dxa"/>
          </w:tcPr>
          <w:p w:rsidR="0067705B" w:rsidRDefault="00EF3B5B">
            <w:pPr>
              <w:pStyle w:val="TableParagraph"/>
              <w:ind w:left="0" w:right="92"/>
              <w:jc w:val="right"/>
              <w:rPr>
                <w:sz w:val="20"/>
              </w:rPr>
            </w:pPr>
            <w:r>
              <w:rPr>
                <w:sz w:val="20"/>
              </w:rPr>
              <w:t>31769.08</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68"/>
              <w:rPr>
                <w:sz w:val="20"/>
              </w:rPr>
            </w:pPr>
            <w:r>
              <w:rPr>
                <w:sz w:val="20"/>
              </w:rPr>
              <w:t>U+6FD5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溼</w:t>
            </w:r>
          </w:p>
        </w:tc>
        <w:tc>
          <w:tcPr>
            <w:tcW w:w="770" w:type="dxa"/>
          </w:tcPr>
          <w:p w:rsidR="0067705B" w:rsidRDefault="00EF3B5B">
            <w:pPr>
              <w:pStyle w:val="TableParagraph"/>
              <w:rPr>
                <w:sz w:val="20"/>
              </w:rPr>
            </w:pPr>
            <w:r>
              <w:rPr>
                <w:sz w:val="20"/>
              </w:rPr>
              <w:t>shī</w:t>
            </w:r>
          </w:p>
        </w:tc>
        <w:tc>
          <w:tcPr>
            <w:tcW w:w="931" w:type="dxa"/>
            <w:tcBorders>
              <w:right w:val="nil"/>
            </w:tcBorders>
          </w:tcPr>
          <w:p w:rsidR="0067705B" w:rsidRDefault="00EF3B5B">
            <w:pPr>
              <w:pStyle w:val="TableParagraph"/>
              <w:rPr>
                <w:i/>
                <w:sz w:val="20"/>
              </w:rPr>
            </w:pPr>
            <w:r>
              <w:rPr>
                <w:i/>
                <w:sz w:val="20"/>
              </w:rPr>
              <w:t>syip</w:t>
            </w:r>
          </w:p>
        </w:tc>
        <w:tc>
          <w:tcPr>
            <w:tcW w:w="1853" w:type="dxa"/>
            <w:tcBorders>
              <w:left w:val="nil"/>
            </w:tcBorders>
          </w:tcPr>
          <w:p w:rsidR="0067705B" w:rsidRDefault="00EF3B5B">
            <w:pPr>
              <w:pStyle w:val="TableParagraph"/>
              <w:ind w:left="191"/>
              <w:rPr>
                <w:i/>
                <w:sz w:val="20"/>
              </w:rPr>
            </w:pPr>
            <w:r>
              <w:rPr>
                <w:i/>
                <w:sz w:val="20"/>
              </w:rPr>
              <w:t>(sy- + -ip D)</w:t>
            </w:r>
          </w:p>
        </w:tc>
        <w:tc>
          <w:tcPr>
            <w:tcW w:w="2782" w:type="dxa"/>
          </w:tcPr>
          <w:p w:rsidR="0067705B" w:rsidRDefault="00EF3B5B">
            <w:pPr>
              <w:pStyle w:val="TableParagraph"/>
              <w:rPr>
                <w:sz w:val="20"/>
              </w:rPr>
            </w:pPr>
            <w:r>
              <w:rPr>
                <w:sz w:val="20"/>
              </w:rPr>
              <w:t>*s-[qʰ][i]p</w:t>
            </w:r>
          </w:p>
        </w:tc>
        <w:tc>
          <w:tcPr>
            <w:tcW w:w="2870" w:type="dxa"/>
          </w:tcPr>
          <w:p w:rsidR="0067705B" w:rsidRDefault="00EF3B5B">
            <w:pPr>
              <w:pStyle w:val="TableParagraph"/>
              <w:ind w:left="38"/>
              <w:rPr>
                <w:sz w:val="20"/>
              </w:rPr>
            </w:pPr>
            <w:r>
              <w:rPr>
                <w:sz w:val="20"/>
              </w:rPr>
              <w:t>low wet ground</w:t>
            </w:r>
          </w:p>
        </w:tc>
        <w:tc>
          <w:tcPr>
            <w:tcW w:w="928" w:type="dxa"/>
          </w:tcPr>
          <w:p w:rsidR="0067705B" w:rsidRDefault="00EF3B5B">
            <w:pPr>
              <w:pStyle w:val="TableParagraph"/>
              <w:ind w:left="214"/>
              <w:rPr>
                <w:sz w:val="20"/>
              </w:rPr>
            </w:pPr>
            <w:r>
              <w:rPr>
                <w:sz w:val="20"/>
              </w:rPr>
              <w:t>0693a</w:t>
            </w:r>
          </w:p>
        </w:tc>
        <w:tc>
          <w:tcPr>
            <w:tcW w:w="940" w:type="dxa"/>
          </w:tcPr>
          <w:p w:rsidR="0067705B" w:rsidRDefault="00EF3B5B">
            <w:pPr>
              <w:pStyle w:val="TableParagraph"/>
              <w:ind w:left="0" w:right="92"/>
              <w:jc w:val="right"/>
              <w:rPr>
                <w:sz w:val="20"/>
              </w:rPr>
            </w:pPr>
            <w:r>
              <w:rPr>
                <w:sz w:val="20"/>
              </w:rPr>
              <w:t>31697.06</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52"/>
              <w:rPr>
                <w:sz w:val="20"/>
              </w:rPr>
            </w:pPr>
            <w:r>
              <w:rPr>
                <w:sz w:val="20"/>
              </w:rPr>
              <w:t>U+6EBC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失</w:t>
            </w:r>
          </w:p>
        </w:tc>
        <w:tc>
          <w:tcPr>
            <w:tcW w:w="770" w:type="dxa"/>
          </w:tcPr>
          <w:p w:rsidR="0067705B" w:rsidRDefault="00EF3B5B">
            <w:pPr>
              <w:pStyle w:val="TableParagraph"/>
              <w:rPr>
                <w:sz w:val="20"/>
              </w:rPr>
            </w:pPr>
            <w:r>
              <w:rPr>
                <w:sz w:val="20"/>
              </w:rPr>
              <w:t>shī</w:t>
            </w:r>
          </w:p>
        </w:tc>
        <w:tc>
          <w:tcPr>
            <w:tcW w:w="931" w:type="dxa"/>
            <w:tcBorders>
              <w:right w:val="nil"/>
            </w:tcBorders>
          </w:tcPr>
          <w:p w:rsidR="0067705B" w:rsidRDefault="00EF3B5B">
            <w:pPr>
              <w:pStyle w:val="TableParagraph"/>
              <w:rPr>
                <w:i/>
                <w:sz w:val="20"/>
              </w:rPr>
            </w:pPr>
            <w:r>
              <w:rPr>
                <w:i/>
                <w:sz w:val="20"/>
              </w:rPr>
              <w:t>syit</w:t>
            </w:r>
          </w:p>
        </w:tc>
        <w:tc>
          <w:tcPr>
            <w:tcW w:w="1853" w:type="dxa"/>
            <w:tcBorders>
              <w:left w:val="nil"/>
            </w:tcBorders>
          </w:tcPr>
          <w:p w:rsidR="0067705B" w:rsidRDefault="00EF3B5B">
            <w:pPr>
              <w:pStyle w:val="TableParagraph"/>
              <w:ind w:left="191"/>
              <w:rPr>
                <w:i/>
                <w:sz w:val="20"/>
              </w:rPr>
            </w:pPr>
            <w:r>
              <w:rPr>
                <w:i/>
                <w:sz w:val="20"/>
              </w:rPr>
              <w:t>(sy- + -it D)</w:t>
            </w:r>
          </w:p>
        </w:tc>
        <w:tc>
          <w:tcPr>
            <w:tcW w:w="2782" w:type="dxa"/>
          </w:tcPr>
          <w:p w:rsidR="0067705B" w:rsidRDefault="00EF3B5B">
            <w:pPr>
              <w:pStyle w:val="TableParagraph"/>
              <w:spacing w:before="29"/>
              <w:rPr>
                <w:sz w:val="20"/>
              </w:rPr>
            </w:pPr>
            <w:r>
              <w:rPr>
                <w:sz w:val="20"/>
              </w:rPr>
              <w:t>*l̥ i[t]</w:t>
            </w:r>
          </w:p>
        </w:tc>
        <w:tc>
          <w:tcPr>
            <w:tcW w:w="2870" w:type="dxa"/>
          </w:tcPr>
          <w:p w:rsidR="0067705B" w:rsidRDefault="00EF3B5B">
            <w:pPr>
              <w:pStyle w:val="TableParagraph"/>
              <w:ind w:left="38"/>
              <w:rPr>
                <w:sz w:val="20"/>
              </w:rPr>
            </w:pPr>
            <w:r>
              <w:rPr>
                <w:sz w:val="20"/>
              </w:rPr>
              <w:t>lose</w:t>
            </w:r>
          </w:p>
        </w:tc>
        <w:tc>
          <w:tcPr>
            <w:tcW w:w="928" w:type="dxa"/>
          </w:tcPr>
          <w:p w:rsidR="0067705B" w:rsidRDefault="00EF3B5B">
            <w:pPr>
              <w:pStyle w:val="TableParagraph"/>
              <w:ind w:left="214"/>
              <w:rPr>
                <w:sz w:val="20"/>
              </w:rPr>
            </w:pPr>
            <w:r>
              <w:rPr>
                <w:sz w:val="20"/>
              </w:rPr>
              <w:t>0402a</w:t>
            </w:r>
          </w:p>
        </w:tc>
        <w:tc>
          <w:tcPr>
            <w:tcW w:w="940" w:type="dxa"/>
          </w:tcPr>
          <w:p w:rsidR="0067705B" w:rsidRDefault="00EF3B5B">
            <w:pPr>
              <w:pStyle w:val="TableParagraph"/>
              <w:ind w:left="0" w:right="92"/>
              <w:jc w:val="right"/>
              <w:rPr>
                <w:sz w:val="20"/>
              </w:rPr>
            </w:pPr>
            <w:r>
              <w:rPr>
                <w:sz w:val="20"/>
              </w:rPr>
              <w:t>10525.01</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96"/>
              <w:rPr>
                <w:sz w:val="20"/>
              </w:rPr>
            </w:pPr>
            <w:r>
              <w:rPr>
                <w:sz w:val="20"/>
              </w:rPr>
              <w:t>U+5931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施</w:t>
            </w:r>
          </w:p>
        </w:tc>
        <w:tc>
          <w:tcPr>
            <w:tcW w:w="770" w:type="dxa"/>
          </w:tcPr>
          <w:p w:rsidR="0067705B" w:rsidRDefault="00EF3B5B">
            <w:pPr>
              <w:pStyle w:val="TableParagraph"/>
              <w:rPr>
                <w:sz w:val="20"/>
              </w:rPr>
            </w:pPr>
            <w:r>
              <w:rPr>
                <w:sz w:val="20"/>
              </w:rPr>
              <w:t>shī</w:t>
            </w:r>
          </w:p>
        </w:tc>
        <w:tc>
          <w:tcPr>
            <w:tcW w:w="931" w:type="dxa"/>
            <w:tcBorders>
              <w:right w:val="nil"/>
            </w:tcBorders>
          </w:tcPr>
          <w:p w:rsidR="0067705B" w:rsidRDefault="00EF3B5B">
            <w:pPr>
              <w:pStyle w:val="TableParagraph"/>
              <w:rPr>
                <w:i/>
                <w:sz w:val="20"/>
              </w:rPr>
            </w:pPr>
            <w:r>
              <w:rPr>
                <w:i/>
                <w:sz w:val="20"/>
              </w:rPr>
              <w:t>sye</w:t>
            </w:r>
          </w:p>
        </w:tc>
        <w:tc>
          <w:tcPr>
            <w:tcW w:w="1853" w:type="dxa"/>
            <w:tcBorders>
              <w:left w:val="nil"/>
            </w:tcBorders>
          </w:tcPr>
          <w:p w:rsidR="0067705B" w:rsidRDefault="00EF3B5B">
            <w:pPr>
              <w:pStyle w:val="TableParagraph"/>
              <w:ind w:left="191"/>
              <w:rPr>
                <w:i/>
                <w:sz w:val="20"/>
              </w:rPr>
            </w:pPr>
            <w:r>
              <w:rPr>
                <w:i/>
                <w:sz w:val="20"/>
              </w:rPr>
              <w:t>(sy- + -je A)</w:t>
            </w:r>
          </w:p>
        </w:tc>
        <w:tc>
          <w:tcPr>
            <w:tcW w:w="2782" w:type="dxa"/>
          </w:tcPr>
          <w:p w:rsidR="0067705B" w:rsidRDefault="00EF3B5B">
            <w:pPr>
              <w:pStyle w:val="TableParagraph"/>
              <w:spacing w:before="29"/>
              <w:rPr>
                <w:sz w:val="20"/>
              </w:rPr>
            </w:pPr>
            <w:r>
              <w:rPr>
                <w:sz w:val="20"/>
              </w:rPr>
              <w:t>*l̥ aj</w:t>
            </w:r>
          </w:p>
        </w:tc>
        <w:tc>
          <w:tcPr>
            <w:tcW w:w="2870" w:type="dxa"/>
          </w:tcPr>
          <w:p w:rsidR="0067705B" w:rsidRDefault="00EF3B5B">
            <w:pPr>
              <w:pStyle w:val="TableParagraph"/>
              <w:ind w:left="38"/>
              <w:rPr>
                <w:sz w:val="20"/>
              </w:rPr>
            </w:pPr>
            <w:r>
              <w:rPr>
                <w:sz w:val="20"/>
              </w:rPr>
              <w:t>give, bestow</w:t>
            </w:r>
          </w:p>
        </w:tc>
        <w:tc>
          <w:tcPr>
            <w:tcW w:w="928" w:type="dxa"/>
          </w:tcPr>
          <w:p w:rsidR="0067705B" w:rsidRDefault="00EF3B5B">
            <w:pPr>
              <w:pStyle w:val="TableParagraph"/>
              <w:ind w:left="214"/>
              <w:rPr>
                <w:sz w:val="20"/>
              </w:rPr>
            </w:pPr>
            <w:r>
              <w:rPr>
                <w:sz w:val="20"/>
              </w:rPr>
              <w:t>0004l'</w:t>
            </w:r>
          </w:p>
        </w:tc>
        <w:tc>
          <w:tcPr>
            <w:tcW w:w="940" w:type="dxa"/>
          </w:tcPr>
          <w:p w:rsidR="0067705B" w:rsidRDefault="00EF3B5B">
            <w:pPr>
              <w:pStyle w:val="TableParagraph"/>
              <w:ind w:left="0" w:right="92"/>
              <w:jc w:val="right"/>
              <w:rPr>
                <w:sz w:val="20"/>
              </w:rPr>
            </w:pPr>
            <w:r>
              <w:rPr>
                <w:sz w:val="20"/>
              </w:rPr>
              <w:t>32176.06</w:t>
            </w:r>
          </w:p>
        </w:tc>
        <w:tc>
          <w:tcPr>
            <w:tcW w:w="496" w:type="dxa"/>
          </w:tcPr>
          <w:p w:rsidR="0067705B" w:rsidRDefault="00EF3B5B">
            <w:pPr>
              <w:pStyle w:val="TableParagraph"/>
              <w:ind w:left="75" w:right="76"/>
              <w:jc w:val="center"/>
              <w:rPr>
                <w:sz w:val="20"/>
              </w:rPr>
            </w:pPr>
            <w:r>
              <w:rPr>
                <w:sz w:val="20"/>
              </w:rPr>
              <w:t>70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58"/>
              <w:rPr>
                <w:sz w:val="20"/>
              </w:rPr>
            </w:pPr>
            <w:r>
              <w:rPr>
                <w:sz w:val="20"/>
              </w:rPr>
              <w:t>U+65BD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時</w:t>
            </w:r>
          </w:p>
        </w:tc>
        <w:tc>
          <w:tcPr>
            <w:tcW w:w="770" w:type="dxa"/>
          </w:tcPr>
          <w:p w:rsidR="0067705B" w:rsidRDefault="00EF3B5B">
            <w:pPr>
              <w:pStyle w:val="TableParagraph"/>
              <w:spacing w:before="29"/>
              <w:rPr>
                <w:sz w:val="20"/>
              </w:rPr>
            </w:pPr>
            <w:r>
              <w:rPr>
                <w:sz w:val="20"/>
              </w:rPr>
              <w:t>shí</w:t>
            </w:r>
          </w:p>
        </w:tc>
        <w:tc>
          <w:tcPr>
            <w:tcW w:w="931" w:type="dxa"/>
            <w:tcBorders>
              <w:right w:val="nil"/>
            </w:tcBorders>
          </w:tcPr>
          <w:p w:rsidR="0067705B" w:rsidRDefault="00EF3B5B">
            <w:pPr>
              <w:pStyle w:val="TableParagraph"/>
              <w:spacing w:before="29"/>
              <w:rPr>
                <w:i/>
                <w:sz w:val="20"/>
              </w:rPr>
            </w:pPr>
            <w:r>
              <w:rPr>
                <w:i/>
                <w:sz w:val="20"/>
              </w:rPr>
              <w:t>dzyi</w:t>
            </w:r>
          </w:p>
        </w:tc>
        <w:tc>
          <w:tcPr>
            <w:tcW w:w="1853" w:type="dxa"/>
            <w:tcBorders>
              <w:left w:val="nil"/>
            </w:tcBorders>
          </w:tcPr>
          <w:p w:rsidR="0067705B" w:rsidRDefault="00EF3B5B">
            <w:pPr>
              <w:pStyle w:val="TableParagraph"/>
              <w:spacing w:before="29"/>
              <w:ind w:left="191"/>
              <w:rPr>
                <w:i/>
                <w:sz w:val="20"/>
              </w:rPr>
            </w:pPr>
            <w:r>
              <w:rPr>
                <w:i/>
                <w:sz w:val="20"/>
              </w:rPr>
              <w:t>(dzy- + -i A)</w:t>
            </w:r>
          </w:p>
        </w:tc>
        <w:tc>
          <w:tcPr>
            <w:tcW w:w="2782" w:type="dxa"/>
          </w:tcPr>
          <w:p w:rsidR="0067705B" w:rsidRDefault="00EF3B5B">
            <w:pPr>
              <w:pStyle w:val="TableParagraph"/>
              <w:spacing w:before="29"/>
              <w:rPr>
                <w:sz w:val="20"/>
              </w:rPr>
            </w:pPr>
            <w:r>
              <w:rPr>
                <w:w w:val="90"/>
                <w:sz w:val="20"/>
              </w:rPr>
              <w:t>*[d]ə (~ *[d]əʔ)</w:t>
            </w:r>
          </w:p>
        </w:tc>
        <w:tc>
          <w:tcPr>
            <w:tcW w:w="2870" w:type="dxa"/>
          </w:tcPr>
          <w:p w:rsidR="0067705B" w:rsidRDefault="00EF3B5B">
            <w:pPr>
              <w:pStyle w:val="TableParagraph"/>
              <w:spacing w:before="29"/>
              <w:ind w:left="38"/>
              <w:rPr>
                <w:sz w:val="20"/>
              </w:rPr>
            </w:pPr>
            <w:r>
              <w:rPr>
                <w:sz w:val="20"/>
              </w:rPr>
              <w:t>time</w:t>
            </w:r>
          </w:p>
        </w:tc>
        <w:tc>
          <w:tcPr>
            <w:tcW w:w="928" w:type="dxa"/>
          </w:tcPr>
          <w:p w:rsidR="0067705B" w:rsidRDefault="00EF3B5B">
            <w:pPr>
              <w:pStyle w:val="TableParagraph"/>
              <w:spacing w:before="29"/>
              <w:ind w:left="214"/>
              <w:rPr>
                <w:sz w:val="20"/>
              </w:rPr>
            </w:pPr>
            <w:r>
              <w:rPr>
                <w:sz w:val="20"/>
              </w:rPr>
              <w:t>0961z</w:t>
            </w:r>
          </w:p>
        </w:tc>
        <w:tc>
          <w:tcPr>
            <w:tcW w:w="940" w:type="dxa"/>
          </w:tcPr>
          <w:p w:rsidR="0067705B" w:rsidRDefault="00EF3B5B">
            <w:pPr>
              <w:pStyle w:val="TableParagraph"/>
              <w:spacing w:before="29"/>
              <w:ind w:left="0" w:right="92"/>
              <w:jc w:val="right"/>
              <w:rPr>
                <w:sz w:val="20"/>
              </w:rPr>
            </w:pPr>
            <w:r>
              <w:rPr>
                <w:sz w:val="20"/>
              </w:rPr>
              <w:t>21505.05</w:t>
            </w:r>
          </w:p>
        </w:tc>
        <w:tc>
          <w:tcPr>
            <w:tcW w:w="496" w:type="dxa"/>
          </w:tcPr>
          <w:p w:rsidR="0067705B" w:rsidRDefault="00EF3B5B">
            <w:pPr>
              <w:pStyle w:val="TableParagraph"/>
              <w:spacing w:before="29"/>
              <w:ind w:left="75" w:right="76"/>
              <w:jc w:val="center"/>
              <w:rPr>
                <w:sz w:val="20"/>
              </w:rPr>
            </w:pPr>
            <w:r>
              <w:rPr>
                <w:sz w:val="20"/>
              </w:rPr>
              <w:t>72</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96"/>
              <w:rPr>
                <w:sz w:val="20"/>
              </w:rPr>
            </w:pPr>
            <w:r>
              <w:rPr>
                <w:sz w:val="20"/>
              </w:rPr>
              <w:t>U+6642</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59"/>
        <w:gridCol w:w="1925"/>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拾</w:t>
            </w:r>
          </w:p>
        </w:tc>
        <w:tc>
          <w:tcPr>
            <w:tcW w:w="770" w:type="dxa"/>
          </w:tcPr>
          <w:p w:rsidR="0067705B" w:rsidRDefault="00EF3B5B">
            <w:pPr>
              <w:pStyle w:val="TableParagraph"/>
              <w:rPr>
                <w:sz w:val="20"/>
              </w:rPr>
            </w:pPr>
            <w:r>
              <w:rPr>
                <w:sz w:val="20"/>
              </w:rPr>
              <w:t>shí</w:t>
            </w:r>
          </w:p>
        </w:tc>
        <w:tc>
          <w:tcPr>
            <w:tcW w:w="859" w:type="dxa"/>
            <w:tcBorders>
              <w:right w:val="nil"/>
            </w:tcBorders>
          </w:tcPr>
          <w:p w:rsidR="0067705B" w:rsidRDefault="00EF3B5B">
            <w:pPr>
              <w:pStyle w:val="TableParagraph"/>
              <w:rPr>
                <w:i/>
                <w:sz w:val="20"/>
              </w:rPr>
            </w:pPr>
            <w:r>
              <w:rPr>
                <w:i/>
                <w:sz w:val="20"/>
              </w:rPr>
              <w:t>dzyip</w:t>
            </w:r>
          </w:p>
        </w:tc>
        <w:tc>
          <w:tcPr>
            <w:tcW w:w="1925" w:type="dxa"/>
            <w:tcBorders>
              <w:left w:val="nil"/>
            </w:tcBorders>
          </w:tcPr>
          <w:p w:rsidR="0067705B" w:rsidRDefault="00EF3B5B">
            <w:pPr>
              <w:pStyle w:val="TableParagraph"/>
              <w:ind w:left="264"/>
              <w:rPr>
                <w:i/>
                <w:sz w:val="20"/>
              </w:rPr>
            </w:pPr>
            <w:r>
              <w:rPr>
                <w:i/>
                <w:sz w:val="20"/>
              </w:rPr>
              <w:t>(dzy- + -ip D)</w:t>
            </w:r>
          </w:p>
        </w:tc>
        <w:tc>
          <w:tcPr>
            <w:tcW w:w="2782" w:type="dxa"/>
          </w:tcPr>
          <w:p w:rsidR="0067705B" w:rsidRDefault="00EF3B5B">
            <w:pPr>
              <w:pStyle w:val="TableParagraph"/>
              <w:rPr>
                <w:sz w:val="20"/>
              </w:rPr>
            </w:pPr>
            <w:r>
              <w:rPr>
                <w:sz w:val="20"/>
              </w:rPr>
              <w:t>*[d][ə]p</w:t>
            </w:r>
          </w:p>
        </w:tc>
        <w:tc>
          <w:tcPr>
            <w:tcW w:w="2870" w:type="dxa"/>
          </w:tcPr>
          <w:p w:rsidR="0067705B" w:rsidRDefault="00EF3B5B">
            <w:pPr>
              <w:pStyle w:val="TableParagraph"/>
              <w:ind w:left="38"/>
              <w:rPr>
                <w:sz w:val="20"/>
              </w:rPr>
            </w:pPr>
            <w:r>
              <w:rPr>
                <w:sz w:val="20"/>
              </w:rPr>
              <w:t>pick up, gather</w:t>
            </w:r>
          </w:p>
        </w:tc>
        <w:tc>
          <w:tcPr>
            <w:tcW w:w="928" w:type="dxa"/>
          </w:tcPr>
          <w:p w:rsidR="0067705B" w:rsidRDefault="00EF3B5B">
            <w:pPr>
              <w:pStyle w:val="TableParagraph"/>
              <w:ind w:left="105" w:right="107"/>
              <w:jc w:val="center"/>
              <w:rPr>
                <w:sz w:val="20"/>
              </w:rPr>
            </w:pPr>
            <w:r>
              <w:rPr>
                <w:sz w:val="20"/>
              </w:rPr>
              <w:t>0687a</w:t>
            </w:r>
          </w:p>
        </w:tc>
        <w:tc>
          <w:tcPr>
            <w:tcW w:w="940" w:type="dxa"/>
          </w:tcPr>
          <w:p w:rsidR="0067705B" w:rsidRDefault="00EF3B5B">
            <w:pPr>
              <w:pStyle w:val="TableParagraph"/>
              <w:ind w:left="0" w:right="92"/>
              <w:jc w:val="right"/>
              <w:rPr>
                <w:sz w:val="20"/>
              </w:rPr>
            </w:pPr>
            <w:r>
              <w:rPr>
                <w:sz w:val="20"/>
              </w:rPr>
              <w:t>31872.01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U+62FE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十</w:t>
            </w:r>
          </w:p>
        </w:tc>
        <w:tc>
          <w:tcPr>
            <w:tcW w:w="770" w:type="dxa"/>
          </w:tcPr>
          <w:p w:rsidR="0067705B" w:rsidRDefault="00EF3B5B">
            <w:pPr>
              <w:pStyle w:val="TableParagraph"/>
              <w:spacing w:before="29"/>
              <w:rPr>
                <w:sz w:val="20"/>
              </w:rPr>
            </w:pPr>
            <w:r>
              <w:rPr>
                <w:sz w:val="20"/>
              </w:rPr>
              <w:t>shí</w:t>
            </w:r>
          </w:p>
        </w:tc>
        <w:tc>
          <w:tcPr>
            <w:tcW w:w="859" w:type="dxa"/>
            <w:tcBorders>
              <w:right w:val="nil"/>
            </w:tcBorders>
          </w:tcPr>
          <w:p w:rsidR="0067705B" w:rsidRDefault="00EF3B5B">
            <w:pPr>
              <w:pStyle w:val="TableParagraph"/>
              <w:spacing w:before="29"/>
              <w:rPr>
                <w:i/>
                <w:sz w:val="20"/>
              </w:rPr>
            </w:pPr>
            <w:r>
              <w:rPr>
                <w:i/>
                <w:sz w:val="20"/>
              </w:rPr>
              <w:t>dzyip</w:t>
            </w:r>
          </w:p>
        </w:tc>
        <w:tc>
          <w:tcPr>
            <w:tcW w:w="1925" w:type="dxa"/>
            <w:tcBorders>
              <w:left w:val="nil"/>
            </w:tcBorders>
          </w:tcPr>
          <w:p w:rsidR="0067705B" w:rsidRDefault="00EF3B5B">
            <w:pPr>
              <w:pStyle w:val="TableParagraph"/>
              <w:spacing w:before="29"/>
              <w:ind w:left="264"/>
              <w:rPr>
                <w:i/>
                <w:sz w:val="20"/>
              </w:rPr>
            </w:pPr>
            <w:r>
              <w:rPr>
                <w:i/>
                <w:sz w:val="20"/>
              </w:rPr>
              <w:t>(dzy- + -ip D)</w:t>
            </w:r>
          </w:p>
        </w:tc>
        <w:tc>
          <w:tcPr>
            <w:tcW w:w="2782" w:type="dxa"/>
          </w:tcPr>
          <w:p w:rsidR="0067705B" w:rsidRDefault="00EF3B5B">
            <w:pPr>
              <w:pStyle w:val="TableParagraph"/>
              <w:spacing w:before="29"/>
              <w:rPr>
                <w:sz w:val="20"/>
              </w:rPr>
            </w:pPr>
            <w:r>
              <w:rPr>
                <w:sz w:val="20"/>
              </w:rPr>
              <w:t>*t.[g]əp</w:t>
            </w:r>
          </w:p>
        </w:tc>
        <w:tc>
          <w:tcPr>
            <w:tcW w:w="2870" w:type="dxa"/>
          </w:tcPr>
          <w:p w:rsidR="0067705B" w:rsidRDefault="00EF3B5B">
            <w:pPr>
              <w:pStyle w:val="TableParagraph"/>
              <w:spacing w:before="29"/>
              <w:ind w:left="38"/>
              <w:rPr>
                <w:sz w:val="20"/>
              </w:rPr>
            </w:pPr>
            <w:r>
              <w:rPr>
                <w:sz w:val="20"/>
              </w:rPr>
              <w:t>ten</w:t>
            </w:r>
          </w:p>
        </w:tc>
        <w:tc>
          <w:tcPr>
            <w:tcW w:w="928" w:type="dxa"/>
          </w:tcPr>
          <w:p w:rsidR="0067705B" w:rsidRDefault="00EF3B5B">
            <w:pPr>
              <w:pStyle w:val="TableParagraph"/>
              <w:spacing w:before="29"/>
              <w:ind w:left="105" w:right="107"/>
              <w:jc w:val="center"/>
              <w:rPr>
                <w:sz w:val="20"/>
              </w:rPr>
            </w:pPr>
            <w:r>
              <w:rPr>
                <w:sz w:val="20"/>
              </w:rPr>
              <w:t>0686a</w:t>
            </w:r>
          </w:p>
        </w:tc>
        <w:tc>
          <w:tcPr>
            <w:tcW w:w="940" w:type="dxa"/>
          </w:tcPr>
          <w:p w:rsidR="0067705B" w:rsidRDefault="00EF3B5B">
            <w:pPr>
              <w:pStyle w:val="TableParagraph"/>
              <w:spacing w:before="29"/>
              <w:ind w:left="0" w:right="92"/>
              <w:jc w:val="right"/>
              <w:rPr>
                <w:sz w:val="20"/>
              </w:rPr>
            </w:pPr>
            <w:r>
              <w:rPr>
                <w:sz w:val="20"/>
              </w:rPr>
              <w:t>10058.09</w:t>
            </w:r>
          </w:p>
        </w:tc>
        <w:tc>
          <w:tcPr>
            <w:tcW w:w="496" w:type="dxa"/>
          </w:tcPr>
          <w:p w:rsidR="0067705B" w:rsidRDefault="00EF3B5B">
            <w:pPr>
              <w:pStyle w:val="TableParagraph"/>
              <w:spacing w:before="29"/>
              <w:ind w:left="75" w:right="76"/>
              <w:jc w:val="center"/>
              <w:rPr>
                <w:sz w:val="20"/>
              </w:rPr>
            </w:pPr>
            <w:r>
              <w:rPr>
                <w:sz w:val="20"/>
              </w:rPr>
              <w:t>24</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2" w:right="72"/>
              <w:jc w:val="center"/>
              <w:rPr>
                <w:sz w:val="20"/>
              </w:rPr>
            </w:pPr>
            <w:r>
              <w:rPr>
                <w:sz w:val="20"/>
              </w:rPr>
              <w:t>U+5341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什</w:t>
            </w:r>
          </w:p>
        </w:tc>
        <w:tc>
          <w:tcPr>
            <w:tcW w:w="770" w:type="dxa"/>
          </w:tcPr>
          <w:p w:rsidR="0067705B" w:rsidRDefault="00EF3B5B">
            <w:pPr>
              <w:pStyle w:val="TableParagraph"/>
              <w:rPr>
                <w:sz w:val="20"/>
              </w:rPr>
            </w:pPr>
            <w:r>
              <w:rPr>
                <w:sz w:val="20"/>
              </w:rPr>
              <w:t>shí</w:t>
            </w:r>
          </w:p>
        </w:tc>
        <w:tc>
          <w:tcPr>
            <w:tcW w:w="859" w:type="dxa"/>
            <w:tcBorders>
              <w:right w:val="nil"/>
            </w:tcBorders>
          </w:tcPr>
          <w:p w:rsidR="0067705B" w:rsidRDefault="00EF3B5B">
            <w:pPr>
              <w:pStyle w:val="TableParagraph"/>
              <w:rPr>
                <w:i/>
                <w:sz w:val="20"/>
              </w:rPr>
            </w:pPr>
            <w:r>
              <w:rPr>
                <w:i/>
                <w:sz w:val="20"/>
              </w:rPr>
              <w:t>dzyip</w:t>
            </w:r>
          </w:p>
        </w:tc>
        <w:tc>
          <w:tcPr>
            <w:tcW w:w="1925" w:type="dxa"/>
            <w:tcBorders>
              <w:left w:val="nil"/>
            </w:tcBorders>
          </w:tcPr>
          <w:p w:rsidR="0067705B" w:rsidRDefault="00EF3B5B">
            <w:pPr>
              <w:pStyle w:val="TableParagraph"/>
              <w:ind w:left="264"/>
              <w:rPr>
                <w:i/>
                <w:sz w:val="20"/>
              </w:rPr>
            </w:pPr>
            <w:r>
              <w:rPr>
                <w:i/>
                <w:sz w:val="20"/>
              </w:rPr>
              <w:t>(dzy- + -ip D)</w:t>
            </w:r>
          </w:p>
        </w:tc>
        <w:tc>
          <w:tcPr>
            <w:tcW w:w="2782" w:type="dxa"/>
          </w:tcPr>
          <w:p w:rsidR="0067705B" w:rsidRDefault="00EF3B5B">
            <w:pPr>
              <w:pStyle w:val="TableParagraph"/>
              <w:rPr>
                <w:sz w:val="20"/>
              </w:rPr>
            </w:pPr>
            <w:r>
              <w:rPr>
                <w:sz w:val="20"/>
              </w:rPr>
              <w:t>*t.[g]əp</w:t>
            </w:r>
          </w:p>
        </w:tc>
        <w:tc>
          <w:tcPr>
            <w:tcW w:w="2870" w:type="dxa"/>
          </w:tcPr>
          <w:p w:rsidR="0067705B" w:rsidRDefault="00EF3B5B">
            <w:pPr>
              <w:pStyle w:val="TableParagraph"/>
              <w:ind w:left="38"/>
              <w:rPr>
                <w:sz w:val="20"/>
              </w:rPr>
            </w:pPr>
            <w:r>
              <w:rPr>
                <w:sz w:val="20"/>
              </w:rPr>
              <w:t>troop of ten men</w:t>
            </w:r>
          </w:p>
        </w:tc>
        <w:tc>
          <w:tcPr>
            <w:tcW w:w="928" w:type="dxa"/>
          </w:tcPr>
          <w:p w:rsidR="0067705B" w:rsidRDefault="00EF3B5B">
            <w:pPr>
              <w:pStyle w:val="TableParagraph"/>
              <w:ind w:left="105" w:right="107"/>
              <w:jc w:val="center"/>
              <w:rPr>
                <w:sz w:val="20"/>
              </w:rPr>
            </w:pPr>
            <w:r>
              <w:rPr>
                <w:sz w:val="20"/>
              </w:rPr>
              <w:t>0686e</w:t>
            </w:r>
          </w:p>
        </w:tc>
        <w:tc>
          <w:tcPr>
            <w:tcW w:w="940" w:type="dxa"/>
          </w:tcPr>
          <w:p w:rsidR="0067705B" w:rsidRDefault="00EF3B5B">
            <w:pPr>
              <w:pStyle w:val="TableParagraph"/>
              <w:ind w:left="0" w:right="92"/>
              <w:jc w:val="right"/>
              <w:rPr>
                <w:sz w:val="20"/>
              </w:rPr>
            </w:pPr>
            <w:r>
              <w:rPr>
                <w:sz w:val="20"/>
              </w:rPr>
              <w:t>10108.02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U+4EC0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石</w:t>
            </w:r>
          </w:p>
        </w:tc>
        <w:tc>
          <w:tcPr>
            <w:tcW w:w="770" w:type="dxa"/>
          </w:tcPr>
          <w:p w:rsidR="0067705B" w:rsidRDefault="00EF3B5B">
            <w:pPr>
              <w:pStyle w:val="TableParagraph"/>
              <w:rPr>
                <w:sz w:val="20"/>
              </w:rPr>
            </w:pPr>
            <w:r>
              <w:rPr>
                <w:sz w:val="20"/>
              </w:rPr>
              <w:t>shí</w:t>
            </w:r>
          </w:p>
        </w:tc>
        <w:tc>
          <w:tcPr>
            <w:tcW w:w="859" w:type="dxa"/>
            <w:tcBorders>
              <w:right w:val="nil"/>
            </w:tcBorders>
          </w:tcPr>
          <w:p w:rsidR="0067705B" w:rsidRDefault="00EF3B5B">
            <w:pPr>
              <w:pStyle w:val="TableParagraph"/>
              <w:rPr>
                <w:i/>
                <w:sz w:val="20"/>
              </w:rPr>
            </w:pPr>
            <w:r>
              <w:rPr>
                <w:i/>
                <w:sz w:val="20"/>
              </w:rPr>
              <w:t>dzyek</w:t>
            </w:r>
          </w:p>
        </w:tc>
        <w:tc>
          <w:tcPr>
            <w:tcW w:w="1925" w:type="dxa"/>
            <w:tcBorders>
              <w:left w:val="nil"/>
            </w:tcBorders>
          </w:tcPr>
          <w:p w:rsidR="0067705B" w:rsidRDefault="00EF3B5B">
            <w:pPr>
              <w:pStyle w:val="TableParagraph"/>
              <w:ind w:left="264"/>
              <w:rPr>
                <w:i/>
                <w:sz w:val="20"/>
              </w:rPr>
            </w:pPr>
            <w:r>
              <w:rPr>
                <w:i/>
                <w:sz w:val="20"/>
              </w:rPr>
              <w:t>(dzy- + -jek D)</w:t>
            </w:r>
          </w:p>
        </w:tc>
        <w:tc>
          <w:tcPr>
            <w:tcW w:w="2782" w:type="dxa"/>
          </w:tcPr>
          <w:p w:rsidR="0067705B" w:rsidRDefault="00EF3B5B">
            <w:pPr>
              <w:pStyle w:val="TableParagraph"/>
              <w:rPr>
                <w:sz w:val="20"/>
              </w:rPr>
            </w:pPr>
            <w:r>
              <w:rPr>
                <w:sz w:val="20"/>
              </w:rPr>
              <w:t>*dAk</w:t>
            </w:r>
          </w:p>
        </w:tc>
        <w:tc>
          <w:tcPr>
            <w:tcW w:w="2870" w:type="dxa"/>
          </w:tcPr>
          <w:p w:rsidR="0067705B" w:rsidRDefault="00EF3B5B">
            <w:pPr>
              <w:pStyle w:val="TableParagraph"/>
              <w:ind w:left="38"/>
              <w:rPr>
                <w:sz w:val="20"/>
              </w:rPr>
            </w:pPr>
            <w:r>
              <w:rPr>
                <w:sz w:val="20"/>
              </w:rPr>
              <w:t>stone</w:t>
            </w:r>
          </w:p>
        </w:tc>
        <w:tc>
          <w:tcPr>
            <w:tcW w:w="928" w:type="dxa"/>
          </w:tcPr>
          <w:p w:rsidR="0067705B" w:rsidRDefault="00EF3B5B">
            <w:pPr>
              <w:pStyle w:val="TableParagraph"/>
              <w:ind w:left="105" w:right="107"/>
              <w:jc w:val="center"/>
              <w:rPr>
                <w:sz w:val="20"/>
              </w:rPr>
            </w:pPr>
            <w:r>
              <w:rPr>
                <w:sz w:val="20"/>
              </w:rPr>
              <w:t>0795a</w:t>
            </w:r>
          </w:p>
        </w:tc>
        <w:tc>
          <w:tcPr>
            <w:tcW w:w="940" w:type="dxa"/>
          </w:tcPr>
          <w:p w:rsidR="0067705B" w:rsidRDefault="00EF3B5B">
            <w:pPr>
              <w:pStyle w:val="TableParagraph"/>
              <w:ind w:left="0" w:right="92"/>
              <w:jc w:val="right"/>
              <w:rPr>
                <w:sz w:val="20"/>
              </w:rPr>
            </w:pPr>
            <w:r>
              <w:rPr>
                <w:sz w:val="20"/>
              </w:rPr>
              <w:t>42416.01</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U+77F3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識</w:t>
            </w:r>
          </w:p>
        </w:tc>
        <w:tc>
          <w:tcPr>
            <w:tcW w:w="770" w:type="dxa"/>
          </w:tcPr>
          <w:p w:rsidR="0067705B" w:rsidRDefault="00EF3B5B">
            <w:pPr>
              <w:pStyle w:val="TableParagraph"/>
              <w:rPr>
                <w:sz w:val="20"/>
              </w:rPr>
            </w:pPr>
            <w:r>
              <w:rPr>
                <w:sz w:val="20"/>
              </w:rPr>
              <w:t>shí</w:t>
            </w:r>
          </w:p>
        </w:tc>
        <w:tc>
          <w:tcPr>
            <w:tcW w:w="859" w:type="dxa"/>
            <w:tcBorders>
              <w:right w:val="nil"/>
            </w:tcBorders>
          </w:tcPr>
          <w:p w:rsidR="0067705B" w:rsidRDefault="00EF3B5B">
            <w:pPr>
              <w:pStyle w:val="TableParagraph"/>
              <w:rPr>
                <w:i/>
                <w:sz w:val="20"/>
              </w:rPr>
            </w:pPr>
            <w:r>
              <w:rPr>
                <w:i/>
                <w:sz w:val="20"/>
              </w:rPr>
              <w:t>syik</w:t>
            </w:r>
          </w:p>
        </w:tc>
        <w:tc>
          <w:tcPr>
            <w:tcW w:w="1925" w:type="dxa"/>
            <w:tcBorders>
              <w:left w:val="nil"/>
            </w:tcBorders>
          </w:tcPr>
          <w:p w:rsidR="0067705B" w:rsidRDefault="00EF3B5B">
            <w:pPr>
              <w:pStyle w:val="TableParagraph"/>
              <w:ind w:left="264"/>
              <w:rPr>
                <w:i/>
                <w:sz w:val="20"/>
              </w:rPr>
            </w:pPr>
            <w:r>
              <w:rPr>
                <w:i/>
                <w:sz w:val="20"/>
              </w:rPr>
              <w:t>(sy- + -ik D)</w:t>
            </w:r>
          </w:p>
        </w:tc>
        <w:tc>
          <w:tcPr>
            <w:tcW w:w="2782" w:type="dxa"/>
          </w:tcPr>
          <w:p w:rsidR="0067705B" w:rsidRDefault="00EF3B5B">
            <w:pPr>
              <w:pStyle w:val="TableParagraph"/>
              <w:rPr>
                <w:sz w:val="20"/>
              </w:rPr>
            </w:pPr>
            <w:r>
              <w:rPr>
                <w:w w:val="95"/>
                <w:sz w:val="20"/>
              </w:rPr>
              <w:t>*s-tək</w:t>
            </w:r>
          </w:p>
        </w:tc>
        <w:tc>
          <w:tcPr>
            <w:tcW w:w="2870" w:type="dxa"/>
          </w:tcPr>
          <w:p w:rsidR="0067705B" w:rsidRDefault="00EF3B5B">
            <w:pPr>
              <w:pStyle w:val="TableParagraph"/>
              <w:ind w:left="38"/>
              <w:rPr>
                <w:sz w:val="20"/>
              </w:rPr>
            </w:pPr>
            <w:r>
              <w:rPr>
                <w:sz w:val="20"/>
              </w:rPr>
              <w:t>know</w:t>
            </w:r>
          </w:p>
        </w:tc>
        <w:tc>
          <w:tcPr>
            <w:tcW w:w="928" w:type="dxa"/>
          </w:tcPr>
          <w:p w:rsidR="0067705B" w:rsidRDefault="00EF3B5B">
            <w:pPr>
              <w:pStyle w:val="TableParagraph"/>
              <w:ind w:left="106" w:right="107"/>
              <w:jc w:val="center"/>
              <w:rPr>
                <w:sz w:val="20"/>
              </w:rPr>
            </w:pPr>
            <w:r>
              <w:rPr>
                <w:sz w:val="20"/>
              </w:rPr>
              <w:t>0920k</w:t>
            </w:r>
          </w:p>
        </w:tc>
        <w:tc>
          <w:tcPr>
            <w:tcW w:w="940" w:type="dxa"/>
          </w:tcPr>
          <w:p w:rsidR="0067705B" w:rsidRDefault="00EF3B5B">
            <w:pPr>
              <w:pStyle w:val="TableParagraph"/>
              <w:ind w:left="0" w:right="92"/>
              <w:jc w:val="right"/>
              <w:rPr>
                <w:sz w:val="20"/>
              </w:rPr>
            </w:pPr>
            <w:r>
              <w:rPr>
                <w:sz w:val="20"/>
              </w:rPr>
              <w:t>64019.16</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U+8B58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食</w:t>
            </w:r>
          </w:p>
        </w:tc>
        <w:tc>
          <w:tcPr>
            <w:tcW w:w="770" w:type="dxa"/>
          </w:tcPr>
          <w:p w:rsidR="0067705B" w:rsidRDefault="00EF3B5B">
            <w:pPr>
              <w:pStyle w:val="TableParagraph"/>
              <w:rPr>
                <w:sz w:val="20"/>
              </w:rPr>
            </w:pPr>
            <w:r>
              <w:rPr>
                <w:sz w:val="20"/>
              </w:rPr>
              <w:t>shí</w:t>
            </w:r>
          </w:p>
        </w:tc>
        <w:tc>
          <w:tcPr>
            <w:tcW w:w="859" w:type="dxa"/>
            <w:tcBorders>
              <w:right w:val="nil"/>
            </w:tcBorders>
          </w:tcPr>
          <w:p w:rsidR="0067705B" w:rsidRDefault="00EF3B5B">
            <w:pPr>
              <w:pStyle w:val="TableParagraph"/>
              <w:rPr>
                <w:i/>
                <w:sz w:val="20"/>
              </w:rPr>
            </w:pPr>
            <w:r>
              <w:rPr>
                <w:i/>
                <w:sz w:val="20"/>
              </w:rPr>
              <w:t>zyik</w:t>
            </w:r>
          </w:p>
        </w:tc>
        <w:tc>
          <w:tcPr>
            <w:tcW w:w="1925" w:type="dxa"/>
            <w:tcBorders>
              <w:left w:val="nil"/>
            </w:tcBorders>
          </w:tcPr>
          <w:p w:rsidR="0067705B" w:rsidRDefault="00EF3B5B">
            <w:pPr>
              <w:pStyle w:val="TableParagraph"/>
              <w:ind w:left="264"/>
              <w:rPr>
                <w:i/>
                <w:sz w:val="20"/>
              </w:rPr>
            </w:pPr>
            <w:r>
              <w:rPr>
                <w:i/>
                <w:sz w:val="20"/>
              </w:rPr>
              <w:t>(zy- + -ik D)</w:t>
            </w:r>
          </w:p>
        </w:tc>
        <w:tc>
          <w:tcPr>
            <w:tcW w:w="2782" w:type="dxa"/>
          </w:tcPr>
          <w:p w:rsidR="0067705B" w:rsidRDefault="00EF3B5B">
            <w:pPr>
              <w:pStyle w:val="TableParagraph"/>
              <w:rPr>
                <w:sz w:val="20"/>
              </w:rPr>
            </w:pPr>
            <w:r>
              <w:rPr>
                <w:w w:val="90"/>
                <w:sz w:val="20"/>
              </w:rPr>
              <w:t>*mə-lək</w:t>
            </w:r>
          </w:p>
        </w:tc>
        <w:tc>
          <w:tcPr>
            <w:tcW w:w="2870" w:type="dxa"/>
          </w:tcPr>
          <w:p w:rsidR="0067705B" w:rsidRDefault="00EF3B5B">
            <w:pPr>
              <w:pStyle w:val="TableParagraph"/>
              <w:ind w:left="38"/>
              <w:rPr>
                <w:sz w:val="20"/>
              </w:rPr>
            </w:pPr>
            <w:r>
              <w:rPr>
                <w:sz w:val="20"/>
              </w:rPr>
              <w:t>eat</w:t>
            </w:r>
          </w:p>
        </w:tc>
        <w:tc>
          <w:tcPr>
            <w:tcW w:w="928" w:type="dxa"/>
          </w:tcPr>
          <w:p w:rsidR="0067705B" w:rsidRDefault="00EF3B5B">
            <w:pPr>
              <w:pStyle w:val="TableParagraph"/>
              <w:ind w:left="105" w:right="107"/>
              <w:jc w:val="center"/>
              <w:rPr>
                <w:sz w:val="20"/>
              </w:rPr>
            </w:pPr>
            <w:r>
              <w:rPr>
                <w:sz w:val="20"/>
              </w:rPr>
              <w:t>0921a</w:t>
            </w:r>
          </w:p>
        </w:tc>
        <w:tc>
          <w:tcPr>
            <w:tcW w:w="940" w:type="dxa"/>
          </w:tcPr>
          <w:p w:rsidR="0067705B" w:rsidRDefault="00EF3B5B">
            <w:pPr>
              <w:pStyle w:val="TableParagraph"/>
              <w:ind w:left="0" w:right="92"/>
              <w:jc w:val="right"/>
              <w:rPr>
                <w:sz w:val="20"/>
              </w:rPr>
            </w:pPr>
            <w:r>
              <w:rPr>
                <w:sz w:val="20"/>
              </w:rPr>
              <w:t>74440.01</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U+98DF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蝕</w:t>
            </w:r>
          </w:p>
        </w:tc>
        <w:tc>
          <w:tcPr>
            <w:tcW w:w="770" w:type="dxa"/>
          </w:tcPr>
          <w:p w:rsidR="0067705B" w:rsidRDefault="00EF3B5B">
            <w:pPr>
              <w:pStyle w:val="TableParagraph"/>
              <w:spacing w:before="29"/>
              <w:rPr>
                <w:sz w:val="20"/>
              </w:rPr>
            </w:pPr>
            <w:r>
              <w:rPr>
                <w:sz w:val="20"/>
              </w:rPr>
              <w:t>shí</w:t>
            </w:r>
          </w:p>
        </w:tc>
        <w:tc>
          <w:tcPr>
            <w:tcW w:w="859" w:type="dxa"/>
            <w:tcBorders>
              <w:right w:val="nil"/>
            </w:tcBorders>
          </w:tcPr>
          <w:p w:rsidR="0067705B" w:rsidRDefault="00EF3B5B">
            <w:pPr>
              <w:pStyle w:val="TableParagraph"/>
              <w:spacing w:before="29"/>
              <w:rPr>
                <w:i/>
                <w:sz w:val="20"/>
              </w:rPr>
            </w:pPr>
            <w:r>
              <w:rPr>
                <w:i/>
                <w:sz w:val="20"/>
              </w:rPr>
              <w:t>zyik</w:t>
            </w:r>
          </w:p>
        </w:tc>
        <w:tc>
          <w:tcPr>
            <w:tcW w:w="1925" w:type="dxa"/>
            <w:tcBorders>
              <w:left w:val="nil"/>
            </w:tcBorders>
          </w:tcPr>
          <w:p w:rsidR="0067705B" w:rsidRDefault="00EF3B5B">
            <w:pPr>
              <w:pStyle w:val="TableParagraph"/>
              <w:spacing w:before="29"/>
              <w:ind w:left="264"/>
              <w:rPr>
                <w:i/>
                <w:sz w:val="20"/>
              </w:rPr>
            </w:pPr>
            <w:r>
              <w:rPr>
                <w:i/>
                <w:sz w:val="20"/>
              </w:rPr>
              <w:t>(zy- + -ik D)</w:t>
            </w:r>
          </w:p>
        </w:tc>
        <w:tc>
          <w:tcPr>
            <w:tcW w:w="2782" w:type="dxa"/>
          </w:tcPr>
          <w:p w:rsidR="0067705B" w:rsidRDefault="00EF3B5B">
            <w:pPr>
              <w:pStyle w:val="TableParagraph"/>
              <w:spacing w:before="29"/>
              <w:rPr>
                <w:sz w:val="20"/>
              </w:rPr>
            </w:pPr>
            <w:r>
              <w:rPr>
                <w:w w:val="90"/>
                <w:sz w:val="20"/>
              </w:rPr>
              <w:t>*mə-lək</w:t>
            </w:r>
          </w:p>
        </w:tc>
        <w:tc>
          <w:tcPr>
            <w:tcW w:w="2870" w:type="dxa"/>
          </w:tcPr>
          <w:p w:rsidR="0067705B" w:rsidRDefault="00EF3B5B">
            <w:pPr>
              <w:pStyle w:val="TableParagraph"/>
              <w:spacing w:before="29"/>
              <w:ind w:left="38"/>
              <w:rPr>
                <w:sz w:val="20"/>
              </w:rPr>
            </w:pPr>
            <w:r>
              <w:rPr>
                <w:sz w:val="20"/>
              </w:rPr>
              <w:t>(eat:) eclipse</w:t>
            </w:r>
          </w:p>
        </w:tc>
        <w:tc>
          <w:tcPr>
            <w:tcW w:w="928" w:type="dxa"/>
          </w:tcPr>
          <w:p w:rsidR="0067705B" w:rsidRDefault="00EF3B5B">
            <w:pPr>
              <w:pStyle w:val="TableParagraph"/>
              <w:spacing w:before="29"/>
              <w:ind w:left="106" w:right="107"/>
              <w:jc w:val="center"/>
              <w:rPr>
                <w:sz w:val="20"/>
              </w:rPr>
            </w:pPr>
            <w:r>
              <w:rPr>
                <w:sz w:val="20"/>
              </w:rPr>
              <w:t>0921d</w:t>
            </w:r>
          </w:p>
        </w:tc>
        <w:tc>
          <w:tcPr>
            <w:tcW w:w="940" w:type="dxa"/>
          </w:tcPr>
          <w:p w:rsidR="0067705B" w:rsidRDefault="00EF3B5B">
            <w:pPr>
              <w:pStyle w:val="TableParagraph"/>
              <w:spacing w:before="29"/>
              <w:ind w:left="0" w:right="92"/>
              <w:jc w:val="right"/>
              <w:rPr>
                <w:sz w:val="20"/>
              </w:rPr>
            </w:pPr>
            <w:r>
              <w:rPr>
                <w:sz w:val="20"/>
              </w:rPr>
              <w:t>42864.08</w:t>
            </w:r>
          </w:p>
        </w:tc>
        <w:tc>
          <w:tcPr>
            <w:tcW w:w="496" w:type="dxa"/>
          </w:tcPr>
          <w:p w:rsidR="0067705B" w:rsidRDefault="00EF3B5B">
            <w:pPr>
              <w:pStyle w:val="TableParagraph"/>
              <w:spacing w:before="29"/>
              <w:ind w:left="75" w:right="76"/>
              <w:jc w:val="center"/>
              <w:rPr>
                <w:sz w:val="20"/>
              </w:rPr>
            </w:pPr>
            <w:r>
              <w:rPr>
                <w:sz w:val="20"/>
              </w:rPr>
              <w:t>142</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U+8755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實</w:t>
            </w:r>
          </w:p>
        </w:tc>
        <w:tc>
          <w:tcPr>
            <w:tcW w:w="770" w:type="dxa"/>
          </w:tcPr>
          <w:p w:rsidR="0067705B" w:rsidRDefault="00EF3B5B">
            <w:pPr>
              <w:pStyle w:val="TableParagraph"/>
              <w:rPr>
                <w:sz w:val="20"/>
              </w:rPr>
            </w:pPr>
            <w:r>
              <w:rPr>
                <w:sz w:val="20"/>
              </w:rPr>
              <w:t>shí</w:t>
            </w:r>
          </w:p>
        </w:tc>
        <w:tc>
          <w:tcPr>
            <w:tcW w:w="859" w:type="dxa"/>
            <w:tcBorders>
              <w:right w:val="nil"/>
            </w:tcBorders>
          </w:tcPr>
          <w:p w:rsidR="0067705B" w:rsidRDefault="00EF3B5B">
            <w:pPr>
              <w:pStyle w:val="TableParagraph"/>
              <w:rPr>
                <w:i/>
                <w:sz w:val="20"/>
              </w:rPr>
            </w:pPr>
            <w:r>
              <w:rPr>
                <w:i/>
                <w:sz w:val="20"/>
              </w:rPr>
              <w:t>zyit</w:t>
            </w:r>
          </w:p>
        </w:tc>
        <w:tc>
          <w:tcPr>
            <w:tcW w:w="1925" w:type="dxa"/>
            <w:tcBorders>
              <w:left w:val="nil"/>
            </w:tcBorders>
          </w:tcPr>
          <w:p w:rsidR="0067705B" w:rsidRDefault="00EF3B5B">
            <w:pPr>
              <w:pStyle w:val="TableParagraph"/>
              <w:ind w:left="264"/>
              <w:rPr>
                <w:i/>
                <w:sz w:val="20"/>
              </w:rPr>
            </w:pPr>
            <w:r>
              <w:rPr>
                <w:i/>
                <w:sz w:val="20"/>
              </w:rPr>
              <w:t>(zy- + -it D)</w:t>
            </w:r>
          </w:p>
        </w:tc>
        <w:tc>
          <w:tcPr>
            <w:tcW w:w="2782" w:type="dxa"/>
          </w:tcPr>
          <w:p w:rsidR="0067705B" w:rsidRDefault="00EF3B5B">
            <w:pPr>
              <w:pStyle w:val="TableParagraph"/>
              <w:rPr>
                <w:sz w:val="20"/>
              </w:rPr>
            </w:pPr>
            <w:r>
              <w:rPr>
                <w:sz w:val="20"/>
              </w:rPr>
              <w:t>*mə.li[t]</w:t>
            </w:r>
          </w:p>
        </w:tc>
        <w:tc>
          <w:tcPr>
            <w:tcW w:w="2870" w:type="dxa"/>
          </w:tcPr>
          <w:p w:rsidR="0067705B" w:rsidRDefault="00EF3B5B">
            <w:pPr>
              <w:pStyle w:val="TableParagraph"/>
              <w:ind w:left="38"/>
              <w:rPr>
                <w:sz w:val="20"/>
              </w:rPr>
            </w:pPr>
            <w:r>
              <w:rPr>
                <w:sz w:val="20"/>
              </w:rPr>
              <w:t>fruit; full</w:t>
            </w:r>
          </w:p>
        </w:tc>
        <w:tc>
          <w:tcPr>
            <w:tcW w:w="928" w:type="dxa"/>
          </w:tcPr>
          <w:p w:rsidR="0067705B" w:rsidRDefault="00EF3B5B">
            <w:pPr>
              <w:pStyle w:val="TableParagraph"/>
              <w:ind w:left="105" w:right="107"/>
              <w:jc w:val="center"/>
              <w:rPr>
                <w:sz w:val="20"/>
              </w:rPr>
            </w:pPr>
            <w:r>
              <w:rPr>
                <w:sz w:val="20"/>
              </w:rPr>
              <w:t>0398a</w:t>
            </w:r>
          </w:p>
        </w:tc>
        <w:tc>
          <w:tcPr>
            <w:tcW w:w="940" w:type="dxa"/>
          </w:tcPr>
          <w:p w:rsidR="0067705B" w:rsidRDefault="00EF3B5B">
            <w:pPr>
              <w:pStyle w:val="TableParagraph"/>
              <w:ind w:left="0" w:right="92"/>
              <w:jc w:val="right"/>
              <w:rPr>
                <w:sz w:val="20"/>
              </w:rPr>
            </w:pPr>
            <w:r>
              <w:rPr>
                <w:sz w:val="20"/>
              </w:rPr>
              <w:t>20952.03</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U+5BE6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史</w:t>
            </w:r>
          </w:p>
        </w:tc>
        <w:tc>
          <w:tcPr>
            <w:tcW w:w="770" w:type="dxa"/>
          </w:tcPr>
          <w:p w:rsidR="0067705B" w:rsidRDefault="00EF3B5B">
            <w:pPr>
              <w:pStyle w:val="TableParagraph"/>
              <w:rPr>
                <w:sz w:val="20"/>
              </w:rPr>
            </w:pPr>
            <w:r>
              <w:rPr>
                <w:sz w:val="20"/>
              </w:rPr>
              <w:t>shǐ</w:t>
            </w:r>
          </w:p>
        </w:tc>
        <w:tc>
          <w:tcPr>
            <w:tcW w:w="859" w:type="dxa"/>
            <w:tcBorders>
              <w:right w:val="nil"/>
            </w:tcBorders>
          </w:tcPr>
          <w:p w:rsidR="0067705B" w:rsidRDefault="00EF3B5B">
            <w:pPr>
              <w:pStyle w:val="TableParagraph"/>
              <w:rPr>
                <w:i/>
                <w:sz w:val="20"/>
              </w:rPr>
            </w:pPr>
            <w:r>
              <w:rPr>
                <w:i/>
                <w:sz w:val="20"/>
              </w:rPr>
              <w:t>sriX</w:t>
            </w:r>
          </w:p>
        </w:tc>
        <w:tc>
          <w:tcPr>
            <w:tcW w:w="1925" w:type="dxa"/>
            <w:tcBorders>
              <w:left w:val="nil"/>
            </w:tcBorders>
          </w:tcPr>
          <w:p w:rsidR="0067705B" w:rsidRDefault="00EF3B5B">
            <w:pPr>
              <w:pStyle w:val="TableParagraph"/>
              <w:ind w:left="264"/>
              <w:rPr>
                <w:i/>
                <w:sz w:val="20"/>
              </w:rPr>
            </w:pPr>
            <w:r>
              <w:rPr>
                <w:i/>
                <w:sz w:val="20"/>
              </w:rPr>
              <w:t>(sr- + -i B)</w:t>
            </w:r>
          </w:p>
        </w:tc>
        <w:tc>
          <w:tcPr>
            <w:tcW w:w="2782" w:type="dxa"/>
          </w:tcPr>
          <w:p w:rsidR="0067705B" w:rsidRDefault="00EF3B5B">
            <w:pPr>
              <w:pStyle w:val="TableParagraph"/>
              <w:rPr>
                <w:sz w:val="20"/>
              </w:rPr>
            </w:pPr>
            <w:r>
              <w:rPr>
                <w:w w:val="95"/>
                <w:sz w:val="20"/>
              </w:rPr>
              <w:t>*s-rəʔ</w:t>
            </w:r>
          </w:p>
        </w:tc>
        <w:tc>
          <w:tcPr>
            <w:tcW w:w="2870" w:type="dxa"/>
          </w:tcPr>
          <w:p w:rsidR="0067705B" w:rsidRDefault="00EF3B5B">
            <w:pPr>
              <w:pStyle w:val="TableParagraph"/>
              <w:ind w:left="38"/>
              <w:rPr>
                <w:sz w:val="20"/>
              </w:rPr>
            </w:pPr>
            <w:r>
              <w:rPr>
                <w:sz w:val="20"/>
              </w:rPr>
              <w:t>scribe</w:t>
            </w:r>
          </w:p>
        </w:tc>
        <w:tc>
          <w:tcPr>
            <w:tcW w:w="928" w:type="dxa"/>
          </w:tcPr>
          <w:p w:rsidR="0067705B" w:rsidRDefault="00EF3B5B">
            <w:pPr>
              <w:pStyle w:val="TableParagraph"/>
              <w:ind w:left="105" w:right="107"/>
              <w:jc w:val="center"/>
              <w:rPr>
                <w:sz w:val="20"/>
              </w:rPr>
            </w:pPr>
            <w:r>
              <w:rPr>
                <w:sz w:val="20"/>
              </w:rPr>
              <w:t>0975a</w:t>
            </w:r>
          </w:p>
        </w:tc>
        <w:tc>
          <w:tcPr>
            <w:tcW w:w="940" w:type="dxa"/>
          </w:tcPr>
          <w:p w:rsidR="0067705B" w:rsidRDefault="00EF3B5B">
            <w:pPr>
              <w:pStyle w:val="TableParagraph"/>
              <w:ind w:left="0" w:right="92"/>
              <w:jc w:val="right"/>
              <w:rPr>
                <w:sz w:val="20"/>
              </w:rPr>
            </w:pPr>
            <w:r>
              <w:rPr>
                <w:sz w:val="20"/>
              </w:rPr>
              <w:t>10571.02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U+53F2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使</w:t>
            </w:r>
          </w:p>
        </w:tc>
        <w:tc>
          <w:tcPr>
            <w:tcW w:w="770" w:type="dxa"/>
          </w:tcPr>
          <w:p w:rsidR="0067705B" w:rsidRDefault="00EF3B5B">
            <w:pPr>
              <w:pStyle w:val="TableParagraph"/>
              <w:rPr>
                <w:sz w:val="20"/>
              </w:rPr>
            </w:pPr>
            <w:r>
              <w:rPr>
                <w:sz w:val="20"/>
              </w:rPr>
              <w:t>shǐ</w:t>
            </w:r>
          </w:p>
        </w:tc>
        <w:tc>
          <w:tcPr>
            <w:tcW w:w="859" w:type="dxa"/>
            <w:tcBorders>
              <w:right w:val="nil"/>
            </w:tcBorders>
          </w:tcPr>
          <w:p w:rsidR="0067705B" w:rsidRDefault="00EF3B5B">
            <w:pPr>
              <w:pStyle w:val="TableParagraph"/>
              <w:rPr>
                <w:i/>
                <w:sz w:val="20"/>
              </w:rPr>
            </w:pPr>
            <w:r>
              <w:rPr>
                <w:i/>
                <w:sz w:val="20"/>
              </w:rPr>
              <w:t>sriX</w:t>
            </w:r>
          </w:p>
        </w:tc>
        <w:tc>
          <w:tcPr>
            <w:tcW w:w="1925" w:type="dxa"/>
            <w:tcBorders>
              <w:left w:val="nil"/>
            </w:tcBorders>
          </w:tcPr>
          <w:p w:rsidR="0067705B" w:rsidRDefault="00EF3B5B">
            <w:pPr>
              <w:pStyle w:val="TableParagraph"/>
              <w:ind w:left="264"/>
              <w:rPr>
                <w:i/>
                <w:sz w:val="20"/>
              </w:rPr>
            </w:pPr>
            <w:r>
              <w:rPr>
                <w:i/>
                <w:sz w:val="20"/>
              </w:rPr>
              <w:t>(sr- + -i B)</w:t>
            </w:r>
          </w:p>
        </w:tc>
        <w:tc>
          <w:tcPr>
            <w:tcW w:w="2782" w:type="dxa"/>
          </w:tcPr>
          <w:p w:rsidR="0067705B" w:rsidRDefault="00EF3B5B">
            <w:pPr>
              <w:pStyle w:val="TableParagraph"/>
              <w:rPr>
                <w:sz w:val="20"/>
              </w:rPr>
            </w:pPr>
            <w:r>
              <w:rPr>
                <w:w w:val="95"/>
                <w:sz w:val="20"/>
              </w:rPr>
              <w:t>*s-rəʔ</w:t>
            </w:r>
          </w:p>
        </w:tc>
        <w:tc>
          <w:tcPr>
            <w:tcW w:w="2870" w:type="dxa"/>
          </w:tcPr>
          <w:p w:rsidR="0067705B" w:rsidRDefault="00EF3B5B">
            <w:pPr>
              <w:pStyle w:val="TableParagraph"/>
              <w:ind w:left="38"/>
              <w:rPr>
                <w:sz w:val="20"/>
              </w:rPr>
            </w:pPr>
            <w:r>
              <w:rPr>
                <w:sz w:val="20"/>
              </w:rPr>
              <w:t>send; cause</w:t>
            </w:r>
          </w:p>
        </w:tc>
        <w:tc>
          <w:tcPr>
            <w:tcW w:w="928" w:type="dxa"/>
          </w:tcPr>
          <w:p w:rsidR="0067705B" w:rsidRDefault="00EF3B5B">
            <w:pPr>
              <w:pStyle w:val="TableParagraph"/>
              <w:ind w:left="106" w:right="107"/>
              <w:jc w:val="center"/>
              <w:rPr>
                <w:sz w:val="20"/>
              </w:rPr>
            </w:pPr>
            <w:r>
              <w:rPr>
                <w:sz w:val="20"/>
              </w:rPr>
              <w:t>0975n</w:t>
            </w:r>
          </w:p>
        </w:tc>
        <w:tc>
          <w:tcPr>
            <w:tcW w:w="940" w:type="dxa"/>
          </w:tcPr>
          <w:p w:rsidR="0067705B" w:rsidRDefault="00EF3B5B">
            <w:pPr>
              <w:pStyle w:val="TableParagraph"/>
              <w:ind w:left="0" w:right="92"/>
              <w:jc w:val="right"/>
              <w:rPr>
                <w:sz w:val="20"/>
              </w:rPr>
            </w:pPr>
            <w:r>
              <w:rPr>
                <w:sz w:val="20"/>
              </w:rPr>
              <w:t>10145.02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U+4F7F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使</w:t>
            </w:r>
          </w:p>
        </w:tc>
        <w:tc>
          <w:tcPr>
            <w:tcW w:w="770" w:type="dxa"/>
          </w:tcPr>
          <w:p w:rsidR="0067705B" w:rsidRDefault="00EF3B5B">
            <w:pPr>
              <w:pStyle w:val="TableParagraph"/>
              <w:rPr>
                <w:sz w:val="20"/>
              </w:rPr>
            </w:pPr>
            <w:r>
              <w:rPr>
                <w:sz w:val="20"/>
              </w:rPr>
              <w:t>shǐ</w:t>
            </w:r>
          </w:p>
        </w:tc>
        <w:tc>
          <w:tcPr>
            <w:tcW w:w="859" w:type="dxa"/>
            <w:tcBorders>
              <w:right w:val="nil"/>
            </w:tcBorders>
          </w:tcPr>
          <w:p w:rsidR="0067705B" w:rsidRDefault="00EF3B5B">
            <w:pPr>
              <w:pStyle w:val="TableParagraph"/>
              <w:rPr>
                <w:i/>
                <w:sz w:val="20"/>
              </w:rPr>
            </w:pPr>
            <w:r>
              <w:rPr>
                <w:i/>
                <w:sz w:val="20"/>
              </w:rPr>
              <w:t>sriH</w:t>
            </w:r>
          </w:p>
        </w:tc>
        <w:tc>
          <w:tcPr>
            <w:tcW w:w="1925" w:type="dxa"/>
            <w:tcBorders>
              <w:left w:val="nil"/>
            </w:tcBorders>
          </w:tcPr>
          <w:p w:rsidR="0067705B" w:rsidRDefault="00EF3B5B">
            <w:pPr>
              <w:pStyle w:val="TableParagraph"/>
              <w:ind w:left="264"/>
              <w:rPr>
                <w:i/>
                <w:sz w:val="20"/>
              </w:rPr>
            </w:pPr>
            <w:r>
              <w:rPr>
                <w:i/>
                <w:sz w:val="20"/>
              </w:rPr>
              <w:t>(sr- + -i C)</w:t>
            </w:r>
          </w:p>
        </w:tc>
        <w:tc>
          <w:tcPr>
            <w:tcW w:w="2782" w:type="dxa"/>
          </w:tcPr>
          <w:p w:rsidR="0067705B" w:rsidRDefault="00EF3B5B">
            <w:pPr>
              <w:pStyle w:val="TableParagraph"/>
              <w:rPr>
                <w:sz w:val="20"/>
              </w:rPr>
            </w:pPr>
            <w:r>
              <w:rPr>
                <w:sz w:val="20"/>
              </w:rPr>
              <w:t>*s-rəʔ-s</w:t>
            </w:r>
          </w:p>
        </w:tc>
        <w:tc>
          <w:tcPr>
            <w:tcW w:w="2870" w:type="dxa"/>
          </w:tcPr>
          <w:p w:rsidR="0067705B" w:rsidRDefault="00EF3B5B">
            <w:pPr>
              <w:pStyle w:val="TableParagraph"/>
              <w:ind w:left="38"/>
              <w:rPr>
                <w:sz w:val="20"/>
              </w:rPr>
            </w:pPr>
            <w:r>
              <w:rPr>
                <w:sz w:val="20"/>
              </w:rPr>
              <w:t>envoy</w:t>
            </w:r>
          </w:p>
        </w:tc>
        <w:tc>
          <w:tcPr>
            <w:tcW w:w="928" w:type="dxa"/>
          </w:tcPr>
          <w:p w:rsidR="0067705B" w:rsidRDefault="00EF3B5B">
            <w:pPr>
              <w:pStyle w:val="TableParagraph"/>
              <w:ind w:left="106" w:right="107"/>
              <w:jc w:val="center"/>
              <w:rPr>
                <w:sz w:val="20"/>
              </w:rPr>
            </w:pPr>
            <w:r>
              <w:rPr>
                <w:sz w:val="20"/>
              </w:rPr>
              <w:t>0975n</w:t>
            </w:r>
          </w:p>
        </w:tc>
        <w:tc>
          <w:tcPr>
            <w:tcW w:w="940" w:type="dxa"/>
          </w:tcPr>
          <w:p w:rsidR="0067705B" w:rsidRDefault="00EF3B5B">
            <w:pPr>
              <w:pStyle w:val="TableParagraph"/>
              <w:ind w:left="0" w:right="92"/>
              <w:jc w:val="right"/>
              <w:rPr>
                <w:sz w:val="20"/>
              </w:rPr>
            </w:pPr>
            <w:r>
              <w:rPr>
                <w:sz w:val="20"/>
              </w:rPr>
              <w:t>10145.02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U+4F7F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始</w:t>
            </w:r>
          </w:p>
        </w:tc>
        <w:tc>
          <w:tcPr>
            <w:tcW w:w="770" w:type="dxa"/>
          </w:tcPr>
          <w:p w:rsidR="0067705B" w:rsidRDefault="00EF3B5B">
            <w:pPr>
              <w:pStyle w:val="TableParagraph"/>
              <w:rPr>
                <w:sz w:val="20"/>
              </w:rPr>
            </w:pPr>
            <w:r>
              <w:rPr>
                <w:sz w:val="20"/>
              </w:rPr>
              <w:t>shǐ</w:t>
            </w:r>
          </w:p>
        </w:tc>
        <w:tc>
          <w:tcPr>
            <w:tcW w:w="859" w:type="dxa"/>
            <w:tcBorders>
              <w:right w:val="nil"/>
            </w:tcBorders>
          </w:tcPr>
          <w:p w:rsidR="0067705B" w:rsidRDefault="00EF3B5B">
            <w:pPr>
              <w:pStyle w:val="TableParagraph"/>
              <w:rPr>
                <w:i/>
                <w:sz w:val="20"/>
              </w:rPr>
            </w:pPr>
            <w:r>
              <w:rPr>
                <w:i/>
                <w:sz w:val="20"/>
              </w:rPr>
              <w:t>syiX</w:t>
            </w:r>
          </w:p>
        </w:tc>
        <w:tc>
          <w:tcPr>
            <w:tcW w:w="1925" w:type="dxa"/>
            <w:tcBorders>
              <w:left w:val="nil"/>
            </w:tcBorders>
          </w:tcPr>
          <w:p w:rsidR="0067705B" w:rsidRDefault="00EF3B5B">
            <w:pPr>
              <w:pStyle w:val="TableParagraph"/>
              <w:ind w:left="264"/>
              <w:rPr>
                <w:i/>
                <w:sz w:val="20"/>
              </w:rPr>
            </w:pPr>
            <w:r>
              <w:rPr>
                <w:i/>
                <w:sz w:val="20"/>
              </w:rPr>
              <w:t>(sy- + -i B)</w:t>
            </w:r>
          </w:p>
        </w:tc>
        <w:tc>
          <w:tcPr>
            <w:tcW w:w="2782" w:type="dxa"/>
          </w:tcPr>
          <w:p w:rsidR="0067705B" w:rsidRDefault="00EF3B5B">
            <w:pPr>
              <w:pStyle w:val="TableParagraph"/>
              <w:spacing w:before="29"/>
              <w:rPr>
                <w:sz w:val="20"/>
              </w:rPr>
            </w:pPr>
            <w:r>
              <w:rPr>
                <w:w w:val="80"/>
                <w:sz w:val="20"/>
              </w:rPr>
              <w:t>*l̥ əʔ</w:t>
            </w:r>
          </w:p>
        </w:tc>
        <w:tc>
          <w:tcPr>
            <w:tcW w:w="2870" w:type="dxa"/>
          </w:tcPr>
          <w:p w:rsidR="0067705B" w:rsidRDefault="00EF3B5B">
            <w:pPr>
              <w:pStyle w:val="TableParagraph"/>
              <w:ind w:left="38"/>
              <w:rPr>
                <w:sz w:val="20"/>
              </w:rPr>
            </w:pPr>
            <w:r>
              <w:rPr>
                <w:sz w:val="20"/>
              </w:rPr>
              <w:t>begin</w:t>
            </w:r>
          </w:p>
        </w:tc>
        <w:tc>
          <w:tcPr>
            <w:tcW w:w="928" w:type="dxa"/>
          </w:tcPr>
          <w:p w:rsidR="0067705B" w:rsidRDefault="00EF3B5B">
            <w:pPr>
              <w:pStyle w:val="TableParagraph"/>
              <w:ind w:left="105" w:right="107"/>
              <w:jc w:val="center"/>
              <w:rPr>
                <w:sz w:val="20"/>
              </w:rPr>
            </w:pPr>
            <w:r>
              <w:rPr>
                <w:sz w:val="20"/>
              </w:rPr>
              <w:t>0976e'</w:t>
            </w:r>
          </w:p>
        </w:tc>
        <w:tc>
          <w:tcPr>
            <w:tcW w:w="940" w:type="dxa"/>
          </w:tcPr>
          <w:p w:rsidR="0067705B" w:rsidRDefault="00EF3B5B">
            <w:pPr>
              <w:pStyle w:val="TableParagraph"/>
              <w:ind w:left="0" w:right="92"/>
              <w:jc w:val="right"/>
              <w:rPr>
                <w:sz w:val="20"/>
              </w:rPr>
            </w:pPr>
            <w:r>
              <w:rPr>
                <w:sz w:val="20"/>
              </w:rPr>
              <w:t>21041.12</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U+59CB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𦳊</w:t>
            </w:r>
          </w:p>
        </w:tc>
        <w:tc>
          <w:tcPr>
            <w:tcW w:w="770" w:type="dxa"/>
          </w:tcPr>
          <w:p w:rsidR="0067705B" w:rsidRDefault="00EF3B5B">
            <w:pPr>
              <w:pStyle w:val="TableParagraph"/>
              <w:rPr>
                <w:sz w:val="20"/>
              </w:rPr>
            </w:pPr>
            <w:r>
              <w:rPr>
                <w:sz w:val="20"/>
              </w:rPr>
              <w:t>shǐ</w:t>
            </w:r>
          </w:p>
        </w:tc>
        <w:tc>
          <w:tcPr>
            <w:tcW w:w="859" w:type="dxa"/>
            <w:tcBorders>
              <w:right w:val="nil"/>
            </w:tcBorders>
          </w:tcPr>
          <w:p w:rsidR="0067705B" w:rsidRDefault="00EF3B5B">
            <w:pPr>
              <w:pStyle w:val="TableParagraph"/>
              <w:rPr>
                <w:i/>
                <w:sz w:val="20"/>
              </w:rPr>
            </w:pPr>
            <w:r>
              <w:rPr>
                <w:i/>
                <w:sz w:val="20"/>
              </w:rPr>
              <w:t>syijX</w:t>
            </w:r>
          </w:p>
        </w:tc>
        <w:tc>
          <w:tcPr>
            <w:tcW w:w="1925" w:type="dxa"/>
            <w:tcBorders>
              <w:left w:val="nil"/>
            </w:tcBorders>
          </w:tcPr>
          <w:p w:rsidR="0067705B" w:rsidRDefault="00EF3B5B">
            <w:pPr>
              <w:pStyle w:val="TableParagraph"/>
              <w:ind w:left="264"/>
              <w:rPr>
                <w:i/>
                <w:sz w:val="20"/>
              </w:rPr>
            </w:pPr>
            <w:r>
              <w:rPr>
                <w:i/>
                <w:sz w:val="20"/>
              </w:rPr>
              <w:t>(sy- + -ij B)</w:t>
            </w:r>
          </w:p>
        </w:tc>
        <w:tc>
          <w:tcPr>
            <w:tcW w:w="2782" w:type="dxa"/>
          </w:tcPr>
          <w:p w:rsidR="0067705B" w:rsidRDefault="00EF3B5B">
            <w:pPr>
              <w:pStyle w:val="TableParagraph"/>
              <w:rPr>
                <w:sz w:val="20"/>
              </w:rPr>
            </w:pPr>
            <w:r>
              <w:rPr>
                <w:sz w:val="20"/>
              </w:rPr>
              <w:t>*[qʰ]ijʔ</w:t>
            </w:r>
          </w:p>
        </w:tc>
        <w:tc>
          <w:tcPr>
            <w:tcW w:w="2870" w:type="dxa"/>
          </w:tcPr>
          <w:p w:rsidR="0067705B" w:rsidRDefault="00EF3B5B">
            <w:pPr>
              <w:pStyle w:val="TableParagraph"/>
              <w:ind w:left="38"/>
              <w:rPr>
                <w:sz w:val="20"/>
              </w:rPr>
            </w:pPr>
            <w:r>
              <w:rPr>
                <w:sz w:val="20"/>
              </w:rPr>
              <w:t>excrement</w:t>
            </w:r>
          </w:p>
        </w:tc>
        <w:tc>
          <w:tcPr>
            <w:tcW w:w="928" w:type="dxa"/>
          </w:tcPr>
          <w:p w:rsidR="0067705B" w:rsidRDefault="00EF3B5B">
            <w:pPr>
              <w:pStyle w:val="TableParagraph"/>
              <w:ind w:left="105" w:right="107"/>
              <w:jc w:val="center"/>
              <w:rPr>
                <w:sz w:val="20"/>
              </w:rPr>
            </w:pPr>
            <w:r>
              <w:rPr>
                <w:sz w:val="20"/>
              </w:rPr>
              <w:t>--</w:t>
            </w:r>
          </w:p>
        </w:tc>
        <w:tc>
          <w:tcPr>
            <w:tcW w:w="940" w:type="dxa"/>
          </w:tcPr>
          <w:p w:rsidR="0067705B" w:rsidRDefault="00EF3B5B">
            <w:pPr>
              <w:pStyle w:val="TableParagraph"/>
              <w:ind w:left="0" w:right="92"/>
              <w:jc w:val="right"/>
              <w:rPr>
                <w:sz w:val="20"/>
              </w:rPr>
            </w:pPr>
            <w:r>
              <w:rPr>
                <w:sz w:val="20"/>
              </w:rPr>
              <w:t>53249.12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U+26CCA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屎</w:t>
            </w:r>
          </w:p>
        </w:tc>
        <w:tc>
          <w:tcPr>
            <w:tcW w:w="770" w:type="dxa"/>
          </w:tcPr>
          <w:p w:rsidR="0067705B" w:rsidRDefault="00EF3B5B">
            <w:pPr>
              <w:pStyle w:val="TableParagraph"/>
              <w:rPr>
                <w:sz w:val="20"/>
              </w:rPr>
            </w:pPr>
            <w:r>
              <w:rPr>
                <w:sz w:val="20"/>
              </w:rPr>
              <w:t>shǐ</w:t>
            </w:r>
          </w:p>
        </w:tc>
        <w:tc>
          <w:tcPr>
            <w:tcW w:w="859" w:type="dxa"/>
            <w:tcBorders>
              <w:right w:val="nil"/>
            </w:tcBorders>
          </w:tcPr>
          <w:p w:rsidR="0067705B" w:rsidRDefault="00EF3B5B">
            <w:pPr>
              <w:pStyle w:val="TableParagraph"/>
              <w:rPr>
                <w:i/>
                <w:sz w:val="20"/>
              </w:rPr>
            </w:pPr>
            <w:r>
              <w:rPr>
                <w:i/>
                <w:sz w:val="20"/>
              </w:rPr>
              <w:t>syijX</w:t>
            </w:r>
          </w:p>
        </w:tc>
        <w:tc>
          <w:tcPr>
            <w:tcW w:w="1925" w:type="dxa"/>
            <w:tcBorders>
              <w:left w:val="nil"/>
            </w:tcBorders>
          </w:tcPr>
          <w:p w:rsidR="0067705B" w:rsidRDefault="00EF3B5B">
            <w:pPr>
              <w:pStyle w:val="TableParagraph"/>
              <w:ind w:left="264"/>
              <w:rPr>
                <w:i/>
                <w:sz w:val="20"/>
              </w:rPr>
            </w:pPr>
            <w:r>
              <w:rPr>
                <w:i/>
                <w:sz w:val="20"/>
              </w:rPr>
              <w:t>(sy- + -ij B)</w:t>
            </w:r>
          </w:p>
        </w:tc>
        <w:tc>
          <w:tcPr>
            <w:tcW w:w="2782" w:type="dxa"/>
          </w:tcPr>
          <w:p w:rsidR="0067705B" w:rsidRDefault="00EF3B5B">
            <w:pPr>
              <w:pStyle w:val="TableParagraph"/>
              <w:rPr>
                <w:sz w:val="20"/>
              </w:rPr>
            </w:pPr>
            <w:r>
              <w:rPr>
                <w:sz w:val="20"/>
              </w:rPr>
              <w:t>*[qʰ]ijʔ</w:t>
            </w:r>
          </w:p>
        </w:tc>
        <w:tc>
          <w:tcPr>
            <w:tcW w:w="2870" w:type="dxa"/>
          </w:tcPr>
          <w:p w:rsidR="0067705B" w:rsidRDefault="00EF3B5B">
            <w:pPr>
              <w:pStyle w:val="TableParagraph"/>
              <w:ind w:left="38"/>
              <w:rPr>
                <w:sz w:val="20"/>
              </w:rPr>
            </w:pPr>
            <w:r>
              <w:rPr>
                <w:sz w:val="20"/>
              </w:rPr>
              <w:t>excrement</w:t>
            </w:r>
          </w:p>
        </w:tc>
        <w:tc>
          <w:tcPr>
            <w:tcW w:w="928" w:type="dxa"/>
          </w:tcPr>
          <w:p w:rsidR="0067705B" w:rsidRDefault="00EF3B5B">
            <w:pPr>
              <w:pStyle w:val="TableParagraph"/>
              <w:ind w:left="106" w:right="107"/>
              <w:jc w:val="center"/>
              <w:rPr>
                <w:sz w:val="20"/>
              </w:rPr>
            </w:pPr>
            <w:r>
              <w:rPr>
                <w:sz w:val="20"/>
              </w:rPr>
              <w:t>0561d</w:t>
            </w:r>
          </w:p>
        </w:tc>
        <w:tc>
          <w:tcPr>
            <w:tcW w:w="940" w:type="dxa"/>
          </w:tcPr>
          <w:p w:rsidR="0067705B" w:rsidRDefault="00EF3B5B">
            <w:pPr>
              <w:pStyle w:val="TableParagraph"/>
              <w:ind w:left="0" w:right="92"/>
              <w:jc w:val="right"/>
              <w:rPr>
                <w:sz w:val="20"/>
              </w:rPr>
            </w:pPr>
            <w:r>
              <w:rPr>
                <w:sz w:val="20"/>
              </w:rPr>
              <w:t>20973.06</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U+5C4E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矢</w:t>
            </w:r>
          </w:p>
        </w:tc>
        <w:tc>
          <w:tcPr>
            <w:tcW w:w="770" w:type="dxa"/>
          </w:tcPr>
          <w:p w:rsidR="0067705B" w:rsidRDefault="00EF3B5B">
            <w:pPr>
              <w:pStyle w:val="TableParagraph"/>
              <w:spacing w:before="29"/>
              <w:rPr>
                <w:sz w:val="20"/>
              </w:rPr>
            </w:pPr>
            <w:r>
              <w:rPr>
                <w:sz w:val="20"/>
              </w:rPr>
              <w:t>shǐ</w:t>
            </w:r>
          </w:p>
        </w:tc>
        <w:tc>
          <w:tcPr>
            <w:tcW w:w="859" w:type="dxa"/>
            <w:tcBorders>
              <w:right w:val="nil"/>
            </w:tcBorders>
          </w:tcPr>
          <w:p w:rsidR="0067705B" w:rsidRDefault="00EF3B5B">
            <w:pPr>
              <w:pStyle w:val="TableParagraph"/>
              <w:spacing w:before="29"/>
              <w:rPr>
                <w:i/>
                <w:sz w:val="20"/>
              </w:rPr>
            </w:pPr>
            <w:r>
              <w:rPr>
                <w:i/>
                <w:sz w:val="20"/>
              </w:rPr>
              <w:t>syijX</w:t>
            </w:r>
          </w:p>
        </w:tc>
        <w:tc>
          <w:tcPr>
            <w:tcW w:w="1925" w:type="dxa"/>
            <w:tcBorders>
              <w:left w:val="nil"/>
            </w:tcBorders>
          </w:tcPr>
          <w:p w:rsidR="0067705B" w:rsidRDefault="00EF3B5B">
            <w:pPr>
              <w:pStyle w:val="TableParagraph"/>
              <w:spacing w:before="29"/>
              <w:ind w:left="264"/>
              <w:rPr>
                <w:i/>
                <w:sz w:val="20"/>
              </w:rPr>
            </w:pPr>
            <w:r>
              <w:rPr>
                <w:i/>
                <w:sz w:val="20"/>
              </w:rPr>
              <w:t>(sy- + -ij B)</w:t>
            </w:r>
          </w:p>
        </w:tc>
        <w:tc>
          <w:tcPr>
            <w:tcW w:w="2782" w:type="dxa"/>
          </w:tcPr>
          <w:p w:rsidR="0067705B" w:rsidRDefault="00EF3B5B">
            <w:pPr>
              <w:pStyle w:val="TableParagraph"/>
              <w:spacing w:before="31"/>
              <w:rPr>
                <w:sz w:val="20"/>
              </w:rPr>
            </w:pPr>
            <w:r>
              <w:rPr>
                <w:sz w:val="20"/>
              </w:rPr>
              <w:t>*l̥ i[j]ʔ</w:t>
            </w:r>
          </w:p>
        </w:tc>
        <w:tc>
          <w:tcPr>
            <w:tcW w:w="2870" w:type="dxa"/>
          </w:tcPr>
          <w:p w:rsidR="0067705B" w:rsidRDefault="00EF3B5B">
            <w:pPr>
              <w:pStyle w:val="TableParagraph"/>
              <w:spacing w:before="29"/>
              <w:ind w:left="38"/>
              <w:rPr>
                <w:sz w:val="20"/>
              </w:rPr>
            </w:pPr>
            <w:r>
              <w:rPr>
                <w:sz w:val="20"/>
              </w:rPr>
              <w:t>arrow</w:t>
            </w:r>
          </w:p>
        </w:tc>
        <w:tc>
          <w:tcPr>
            <w:tcW w:w="928" w:type="dxa"/>
          </w:tcPr>
          <w:p w:rsidR="0067705B" w:rsidRDefault="00EF3B5B">
            <w:pPr>
              <w:pStyle w:val="TableParagraph"/>
              <w:spacing w:before="29"/>
              <w:ind w:left="105" w:right="107"/>
              <w:jc w:val="center"/>
              <w:rPr>
                <w:sz w:val="20"/>
              </w:rPr>
            </w:pPr>
            <w:r>
              <w:rPr>
                <w:sz w:val="20"/>
              </w:rPr>
              <w:t>0560a</w:t>
            </w:r>
          </w:p>
        </w:tc>
        <w:tc>
          <w:tcPr>
            <w:tcW w:w="940" w:type="dxa"/>
          </w:tcPr>
          <w:p w:rsidR="0067705B" w:rsidRDefault="00EF3B5B">
            <w:pPr>
              <w:pStyle w:val="TableParagraph"/>
              <w:spacing w:before="29"/>
              <w:ind w:left="0" w:right="92"/>
              <w:jc w:val="right"/>
              <w:rPr>
                <w:sz w:val="20"/>
              </w:rPr>
            </w:pPr>
            <w:r>
              <w:rPr>
                <w:sz w:val="20"/>
              </w:rPr>
              <w:t>42580.01</w:t>
            </w:r>
          </w:p>
        </w:tc>
        <w:tc>
          <w:tcPr>
            <w:tcW w:w="496" w:type="dxa"/>
          </w:tcPr>
          <w:p w:rsidR="0067705B" w:rsidRDefault="00EF3B5B">
            <w:pPr>
              <w:pStyle w:val="TableParagraph"/>
              <w:spacing w:before="29"/>
              <w:ind w:left="75" w:right="76"/>
              <w:jc w:val="center"/>
              <w:rPr>
                <w:sz w:val="20"/>
              </w:rPr>
            </w:pPr>
            <w:r>
              <w:rPr>
                <w:sz w:val="20"/>
              </w:rPr>
              <w:t>111</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2" w:right="72"/>
              <w:jc w:val="center"/>
              <w:rPr>
                <w:sz w:val="20"/>
              </w:rPr>
            </w:pPr>
            <w:r>
              <w:rPr>
                <w:sz w:val="20"/>
              </w:rPr>
              <w:t>U+77E2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豕</w:t>
            </w:r>
          </w:p>
        </w:tc>
        <w:tc>
          <w:tcPr>
            <w:tcW w:w="770" w:type="dxa"/>
          </w:tcPr>
          <w:p w:rsidR="0067705B" w:rsidRDefault="00EF3B5B">
            <w:pPr>
              <w:pStyle w:val="TableParagraph"/>
              <w:rPr>
                <w:sz w:val="20"/>
              </w:rPr>
            </w:pPr>
            <w:r>
              <w:rPr>
                <w:sz w:val="20"/>
              </w:rPr>
              <w:t>shǐ</w:t>
            </w:r>
          </w:p>
        </w:tc>
        <w:tc>
          <w:tcPr>
            <w:tcW w:w="859" w:type="dxa"/>
            <w:tcBorders>
              <w:right w:val="nil"/>
            </w:tcBorders>
          </w:tcPr>
          <w:p w:rsidR="0067705B" w:rsidRDefault="00EF3B5B">
            <w:pPr>
              <w:pStyle w:val="TableParagraph"/>
              <w:rPr>
                <w:i/>
                <w:sz w:val="20"/>
              </w:rPr>
            </w:pPr>
            <w:r>
              <w:rPr>
                <w:i/>
                <w:sz w:val="20"/>
              </w:rPr>
              <w:t>syeX</w:t>
            </w:r>
          </w:p>
        </w:tc>
        <w:tc>
          <w:tcPr>
            <w:tcW w:w="1925" w:type="dxa"/>
            <w:tcBorders>
              <w:left w:val="nil"/>
            </w:tcBorders>
          </w:tcPr>
          <w:p w:rsidR="0067705B" w:rsidRDefault="00EF3B5B">
            <w:pPr>
              <w:pStyle w:val="TableParagraph"/>
              <w:ind w:left="264"/>
              <w:rPr>
                <w:i/>
                <w:sz w:val="20"/>
              </w:rPr>
            </w:pPr>
            <w:r>
              <w:rPr>
                <w:i/>
                <w:sz w:val="20"/>
              </w:rPr>
              <w:t>(sy- + -je B)</w:t>
            </w:r>
          </w:p>
        </w:tc>
        <w:tc>
          <w:tcPr>
            <w:tcW w:w="2782" w:type="dxa"/>
          </w:tcPr>
          <w:p w:rsidR="0067705B" w:rsidRDefault="00EF3B5B">
            <w:pPr>
              <w:pStyle w:val="TableParagraph"/>
              <w:spacing w:before="29"/>
              <w:rPr>
                <w:sz w:val="20"/>
              </w:rPr>
            </w:pPr>
            <w:r>
              <w:rPr>
                <w:sz w:val="20"/>
              </w:rPr>
              <w:t>*l̥ ajʔ</w:t>
            </w:r>
          </w:p>
        </w:tc>
        <w:tc>
          <w:tcPr>
            <w:tcW w:w="2870" w:type="dxa"/>
          </w:tcPr>
          <w:p w:rsidR="0067705B" w:rsidRDefault="00EF3B5B">
            <w:pPr>
              <w:pStyle w:val="TableParagraph"/>
              <w:ind w:left="38"/>
              <w:rPr>
                <w:sz w:val="20"/>
              </w:rPr>
            </w:pPr>
            <w:r>
              <w:rPr>
                <w:sz w:val="20"/>
              </w:rPr>
              <w:t>swine</w:t>
            </w:r>
          </w:p>
        </w:tc>
        <w:tc>
          <w:tcPr>
            <w:tcW w:w="928" w:type="dxa"/>
          </w:tcPr>
          <w:p w:rsidR="0067705B" w:rsidRDefault="00EF3B5B">
            <w:pPr>
              <w:pStyle w:val="TableParagraph"/>
              <w:ind w:left="106" w:right="107"/>
              <w:jc w:val="center"/>
              <w:rPr>
                <w:sz w:val="20"/>
              </w:rPr>
            </w:pPr>
            <w:r>
              <w:rPr>
                <w:sz w:val="20"/>
              </w:rPr>
              <w:t>1238f</w:t>
            </w:r>
          </w:p>
        </w:tc>
        <w:tc>
          <w:tcPr>
            <w:tcW w:w="940" w:type="dxa"/>
          </w:tcPr>
          <w:p w:rsidR="0067705B" w:rsidRDefault="00EF3B5B">
            <w:pPr>
              <w:pStyle w:val="TableParagraph"/>
              <w:ind w:left="0" w:right="92"/>
              <w:jc w:val="right"/>
              <w:rPr>
                <w:sz w:val="20"/>
              </w:rPr>
            </w:pPr>
            <w:r>
              <w:rPr>
                <w:sz w:val="20"/>
              </w:rPr>
              <w:t>63610.01</w:t>
            </w:r>
          </w:p>
        </w:tc>
        <w:tc>
          <w:tcPr>
            <w:tcW w:w="496" w:type="dxa"/>
          </w:tcPr>
          <w:p w:rsidR="0067705B" w:rsidRDefault="00EF3B5B">
            <w:pPr>
              <w:pStyle w:val="TableParagraph"/>
              <w:ind w:left="75" w:right="76"/>
              <w:jc w:val="center"/>
              <w:rPr>
                <w:sz w:val="20"/>
              </w:rPr>
            </w:pPr>
            <w:r>
              <w:rPr>
                <w:sz w:val="20"/>
              </w:rPr>
              <w:t>152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U+8C55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士</w:t>
            </w:r>
          </w:p>
        </w:tc>
        <w:tc>
          <w:tcPr>
            <w:tcW w:w="770" w:type="dxa"/>
          </w:tcPr>
          <w:p w:rsidR="0067705B" w:rsidRDefault="00EF3B5B">
            <w:pPr>
              <w:pStyle w:val="TableParagraph"/>
              <w:rPr>
                <w:sz w:val="20"/>
              </w:rPr>
            </w:pPr>
            <w:r>
              <w:rPr>
                <w:sz w:val="20"/>
              </w:rPr>
              <w:t>shì</w:t>
            </w:r>
          </w:p>
        </w:tc>
        <w:tc>
          <w:tcPr>
            <w:tcW w:w="859" w:type="dxa"/>
            <w:tcBorders>
              <w:right w:val="nil"/>
            </w:tcBorders>
          </w:tcPr>
          <w:p w:rsidR="0067705B" w:rsidRDefault="00EF3B5B">
            <w:pPr>
              <w:pStyle w:val="TableParagraph"/>
              <w:rPr>
                <w:i/>
                <w:sz w:val="20"/>
              </w:rPr>
            </w:pPr>
            <w:r>
              <w:rPr>
                <w:i/>
                <w:sz w:val="20"/>
              </w:rPr>
              <w:t>dzriX</w:t>
            </w:r>
          </w:p>
        </w:tc>
        <w:tc>
          <w:tcPr>
            <w:tcW w:w="1925" w:type="dxa"/>
            <w:tcBorders>
              <w:left w:val="nil"/>
            </w:tcBorders>
          </w:tcPr>
          <w:p w:rsidR="0067705B" w:rsidRDefault="00EF3B5B">
            <w:pPr>
              <w:pStyle w:val="TableParagraph"/>
              <w:ind w:left="264"/>
              <w:rPr>
                <w:i/>
                <w:sz w:val="20"/>
              </w:rPr>
            </w:pPr>
            <w:r>
              <w:rPr>
                <w:i/>
                <w:sz w:val="20"/>
              </w:rPr>
              <w:t>(dzr- + -i B)</w:t>
            </w:r>
          </w:p>
        </w:tc>
        <w:tc>
          <w:tcPr>
            <w:tcW w:w="2782" w:type="dxa"/>
          </w:tcPr>
          <w:p w:rsidR="0067705B" w:rsidRDefault="00EF3B5B">
            <w:pPr>
              <w:pStyle w:val="TableParagraph"/>
              <w:rPr>
                <w:sz w:val="20"/>
              </w:rPr>
            </w:pPr>
            <w:r>
              <w:rPr>
                <w:sz w:val="20"/>
              </w:rPr>
              <w:t>*[m-s-]rəʔ</w:t>
            </w:r>
          </w:p>
        </w:tc>
        <w:tc>
          <w:tcPr>
            <w:tcW w:w="2870" w:type="dxa"/>
          </w:tcPr>
          <w:p w:rsidR="0067705B" w:rsidRDefault="00EF3B5B">
            <w:pPr>
              <w:pStyle w:val="TableParagraph"/>
              <w:ind w:left="38"/>
              <w:rPr>
                <w:sz w:val="20"/>
              </w:rPr>
            </w:pPr>
            <w:r>
              <w:rPr>
                <w:sz w:val="20"/>
              </w:rPr>
              <w:t>officer; gentleman</w:t>
            </w:r>
          </w:p>
        </w:tc>
        <w:tc>
          <w:tcPr>
            <w:tcW w:w="928" w:type="dxa"/>
          </w:tcPr>
          <w:p w:rsidR="0067705B" w:rsidRDefault="00EF3B5B">
            <w:pPr>
              <w:pStyle w:val="TableParagraph"/>
              <w:ind w:left="105" w:right="107"/>
              <w:jc w:val="center"/>
              <w:rPr>
                <w:sz w:val="20"/>
              </w:rPr>
            </w:pPr>
            <w:r>
              <w:rPr>
                <w:sz w:val="20"/>
              </w:rPr>
              <w:t>0970a</w:t>
            </w:r>
          </w:p>
        </w:tc>
        <w:tc>
          <w:tcPr>
            <w:tcW w:w="940" w:type="dxa"/>
          </w:tcPr>
          <w:p w:rsidR="0067705B" w:rsidRDefault="00EF3B5B">
            <w:pPr>
              <w:pStyle w:val="TableParagraph"/>
              <w:ind w:left="0" w:right="92"/>
              <w:jc w:val="right"/>
              <w:rPr>
                <w:sz w:val="20"/>
              </w:rPr>
            </w:pPr>
            <w:r>
              <w:rPr>
                <w:sz w:val="20"/>
              </w:rPr>
              <w:t>10416.01</w:t>
            </w:r>
          </w:p>
        </w:tc>
        <w:tc>
          <w:tcPr>
            <w:tcW w:w="496" w:type="dxa"/>
          </w:tcPr>
          <w:p w:rsidR="0067705B" w:rsidRDefault="00EF3B5B">
            <w:pPr>
              <w:pStyle w:val="TableParagraph"/>
              <w:ind w:left="75" w:right="76"/>
              <w:jc w:val="center"/>
              <w:rPr>
                <w:sz w:val="20"/>
              </w:rPr>
            </w:pPr>
            <w:r>
              <w:rPr>
                <w:sz w:val="20"/>
              </w:rPr>
              <w:t>33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U+58EB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仕</w:t>
            </w:r>
          </w:p>
        </w:tc>
        <w:tc>
          <w:tcPr>
            <w:tcW w:w="770" w:type="dxa"/>
          </w:tcPr>
          <w:p w:rsidR="0067705B" w:rsidRDefault="00EF3B5B">
            <w:pPr>
              <w:pStyle w:val="TableParagraph"/>
              <w:rPr>
                <w:sz w:val="20"/>
              </w:rPr>
            </w:pPr>
            <w:r>
              <w:rPr>
                <w:sz w:val="20"/>
              </w:rPr>
              <w:t>shì</w:t>
            </w:r>
          </w:p>
        </w:tc>
        <w:tc>
          <w:tcPr>
            <w:tcW w:w="859" w:type="dxa"/>
            <w:tcBorders>
              <w:right w:val="nil"/>
            </w:tcBorders>
          </w:tcPr>
          <w:p w:rsidR="0067705B" w:rsidRDefault="00EF3B5B">
            <w:pPr>
              <w:pStyle w:val="TableParagraph"/>
              <w:rPr>
                <w:i/>
                <w:sz w:val="20"/>
              </w:rPr>
            </w:pPr>
            <w:r>
              <w:rPr>
                <w:i/>
                <w:sz w:val="20"/>
              </w:rPr>
              <w:t>dzriX</w:t>
            </w:r>
          </w:p>
        </w:tc>
        <w:tc>
          <w:tcPr>
            <w:tcW w:w="1925" w:type="dxa"/>
            <w:tcBorders>
              <w:left w:val="nil"/>
            </w:tcBorders>
          </w:tcPr>
          <w:p w:rsidR="0067705B" w:rsidRDefault="00EF3B5B">
            <w:pPr>
              <w:pStyle w:val="TableParagraph"/>
              <w:ind w:left="264"/>
              <w:rPr>
                <w:i/>
                <w:sz w:val="20"/>
              </w:rPr>
            </w:pPr>
            <w:r>
              <w:rPr>
                <w:i/>
                <w:sz w:val="20"/>
              </w:rPr>
              <w:t>(dzr- + -i B)</w:t>
            </w:r>
          </w:p>
        </w:tc>
        <w:tc>
          <w:tcPr>
            <w:tcW w:w="2782" w:type="dxa"/>
          </w:tcPr>
          <w:p w:rsidR="0067705B" w:rsidRDefault="00EF3B5B">
            <w:pPr>
              <w:pStyle w:val="TableParagraph"/>
              <w:rPr>
                <w:sz w:val="20"/>
              </w:rPr>
            </w:pPr>
            <w:r>
              <w:rPr>
                <w:sz w:val="20"/>
              </w:rPr>
              <w:t>*[m-s-]rəʔ</w:t>
            </w:r>
          </w:p>
        </w:tc>
        <w:tc>
          <w:tcPr>
            <w:tcW w:w="2870" w:type="dxa"/>
          </w:tcPr>
          <w:p w:rsidR="0067705B" w:rsidRDefault="00EF3B5B">
            <w:pPr>
              <w:pStyle w:val="TableParagraph"/>
              <w:ind w:left="38"/>
              <w:rPr>
                <w:sz w:val="20"/>
              </w:rPr>
            </w:pPr>
            <w:r>
              <w:rPr>
                <w:sz w:val="20"/>
              </w:rPr>
              <w:t>serve</w:t>
            </w:r>
          </w:p>
        </w:tc>
        <w:tc>
          <w:tcPr>
            <w:tcW w:w="928" w:type="dxa"/>
          </w:tcPr>
          <w:p w:rsidR="0067705B" w:rsidRDefault="00EF3B5B">
            <w:pPr>
              <w:pStyle w:val="TableParagraph"/>
              <w:ind w:left="106" w:right="107"/>
              <w:jc w:val="center"/>
              <w:rPr>
                <w:sz w:val="20"/>
              </w:rPr>
            </w:pPr>
            <w:r>
              <w:rPr>
                <w:sz w:val="20"/>
              </w:rPr>
              <w:t>0970d</w:t>
            </w:r>
          </w:p>
        </w:tc>
        <w:tc>
          <w:tcPr>
            <w:tcW w:w="940" w:type="dxa"/>
          </w:tcPr>
          <w:p w:rsidR="0067705B" w:rsidRDefault="00EF3B5B">
            <w:pPr>
              <w:pStyle w:val="TableParagraph"/>
              <w:ind w:left="0" w:right="92"/>
              <w:jc w:val="right"/>
              <w:rPr>
                <w:sz w:val="20"/>
              </w:rPr>
            </w:pPr>
            <w:r>
              <w:rPr>
                <w:sz w:val="20"/>
              </w:rPr>
              <w:t>10112.03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U+4ED5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事</w:t>
            </w:r>
          </w:p>
        </w:tc>
        <w:tc>
          <w:tcPr>
            <w:tcW w:w="770" w:type="dxa"/>
          </w:tcPr>
          <w:p w:rsidR="0067705B" w:rsidRDefault="00EF3B5B">
            <w:pPr>
              <w:pStyle w:val="TableParagraph"/>
              <w:rPr>
                <w:sz w:val="20"/>
              </w:rPr>
            </w:pPr>
            <w:r>
              <w:rPr>
                <w:sz w:val="20"/>
              </w:rPr>
              <w:t>shì</w:t>
            </w:r>
          </w:p>
        </w:tc>
        <w:tc>
          <w:tcPr>
            <w:tcW w:w="859" w:type="dxa"/>
            <w:tcBorders>
              <w:right w:val="nil"/>
            </w:tcBorders>
          </w:tcPr>
          <w:p w:rsidR="0067705B" w:rsidRDefault="00EF3B5B">
            <w:pPr>
              <w:pStyle w:val="TableParagraph"/>
              <w:rPr>
                <w:i/>
                <w:sz w:val="20"/>
              </w:rPr>
            </w:pPr>
            <w:r>
              <w:rPr>
                <w:i/>
                <w:sz w:val="20"/>
              </w:rPr>
              <w:t>dzriH</w:t>
            </w:r>
          </w:p>
        </w:tc>
        <w:tc>
          <w:tcPr>
            <w:tcW w:w="1925" w:type="dxa"/>
            <w:tcBorders>
              <w:left w:val="nil"/>
            </w:tcBorders>
          </w:tcPr>
          <w:p w:rsidR="0067705B" w:rsidRDefault="00EF3B5B">
            <w:pPr>
              <w:pStyle w:val="TableParagraph"/>
              <w:ind w:left="264"/>
              <w:rPr>
                <w:i/>
                <w:sz w:val="20"/>
              </w:rPr>
            </w:pPr>
            <w:r>
              <w:rPr>
                <w:i/>
                <w:sz w:val="20"/>
              </w:rPr>
              <w:t>(dzr- + -i C)</w:t>
            </w:r>
          </w:p>
        </w:tc>
        <w:tc>
          <w:tcPr>
            <w:tcW w:w="2782" w:type="dxa"/>
          </w:tcPr>
          <w:p w:rsidR="0067705B" w:rsidRDefault="00EF3B5B">
            <w:pPr>
              <w:pStyle w:val="TableParagraph"/>
              <w:rPr>
                <w:sz w:val="20"/>
              </w:rPr>
            </w:pPr>
            <w:r>
              <w:rPr>
                <w:sz w:val="20"/>
              </w:rPr>
              <w:t>*[m-s-]rəʔ-s</w:t>
            </w:r>
          </w:p>
        </w:tc>
        <w:tc>
          <w:tcPr>
            <w:tcW w:w="2870" w:type="dxa"/>
          </w:tcPr>
          <w:p w:rsidR="0067705B" w:rsidRDefault="00EF3B5B">
            <w:pPr>
              <w:pStyle w:val="TableParagraph"/>
              <w:ind w:left="38"/>
              <w:rPr>
                <w:sz w:val="20"/>
              </w:rPr>
            </w:pPr>
            <w:r>
              <w:rPr>
                <w:sz w:val="20"/>
              </w:rPr>
              <w:t>serve; service, affair</w:t>
            </w:r>
          </w:p>
        </w:tc>
        <w:tc>
          <w:tcPr>
            <w:tcW w:w="928" w:type="dxa"/>
          </w:tcPr>
          <w:p w:rsidR="0067705B" w:rsidRDefault="00EF3B5B">
            <w:pPr>
              <w:pStyle w:val="TableParagraph"/>
              <w:ind w:left="105" w:right="107"/>
              <w:jc w:val="center"/>
              <w:rPr>
                <w:sz w:val="20"/>
              </w:rPr>
            </w:pPr>
            <w:r>
              <w:rPr>
                <w:sz w:val="20"/>
              </w:rPr>
              <w:t>0971a</w:t>
            </w:r>
          </w:p>
        </w:tc>
        <w:tc>
          <w:tcPr>
            <w:tcW w:w="940" w:type="dxa"/>
          </w:tcPr>
          <w:p w:rsidR="0067705B" w:rsidRDefault="00EF3B5B">
            <w:pPr>
              <w:pStyle w:val="TableParagraph"/>
              <w:ind w:left="0" w:right="92"/>
              <w:jc w:val="right"/>
              <w:rPr>
                <w:sz w:val="20"/>
              </w:rPr>
            </w:pPr>
            <w:r>
              <w:rPr>
                <w:sz w:val="20"/>
              </w:rPr>
              <w:t>10023.03</w:t>
            </w:r>
          </w:p>
        </w:tc>
        <w:tc>
          <w:tcPr>
            <w:tcW w:w="496" w:type="dxa"/>
          </w:tcPr>
          <w:p w:rsidR="0067705B" w:rsidRDefault="00EF3B5B">
            <w:pPr>
              <w:pStyle w:val="TableParagraph"/>
              <w:ind w:left="0" w:right="1"/>
              <w:jc w:val="center"/>
              <w:rPr>
                <w:sz w:val="20"/>
              </w:rPr>
            </w:pPr>
            <w:r>
              <w:rPr>
                <w:sz w:val="20"/>
              </w:rPr>
              <w:t>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U+4E8B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柿</w:t>
            </w:r>
          </w:p>
        </w:tc>
        <w:tc>
          <w:tcPr>
            <w:tcW w:w="770" w:type="dxa"/>
          </w:tcPr>
          <w:p w:rsidR="0067705B" w:rsidRDefault="00EF3B5B">
            <w:pPr>
              <w:pStyle w:val="TableParagraph"/>
              <w:spacing w:before="29"/>
              <w:rPr>
                <w:sz w:val="20"/>
              </w:rPr>
            </w:pPr>
            <w:r>
              <w:rPr>
                <w:sz w:val="20"/>
              </w:rPr>
              <w:t>shì</w:t>
            </w:r>
          </w:p>
        </w:tc>
        <w:tc>
          <w:tcPr>
            <w:tcW w:w="859" w:type="dxa"/>
            <w:tcBorders>
              <w:right w:val="nil"/>
            </w:tcBorders>
          </w:tcPr>
          <w:p w:rsidR="0067705B" w:rsidRDefault="00EF3B5B">
            <w:pPr>
              <w:pStyle w:val="TableParagraph"/>
              <w:spacing w:before="29"/>
              <w:rPr>
                <w:i/>
                <w:sz w:val="20"/>
              </w:rPr>
            </w:pPr>
            <w:r>
              <w:rPr>
                <w:i/>
                <w:sz w:val="20"/>
              </w:rPr>
              <w:t>dzrijX</w:t>
            </w:r>
          </w:p>
        </w:tc>
        <w:tc>
          <w:tcPr>
            <w:tcW w:w="1925" w:type="dxa"/>
            <w:tcBorders>
              <w:left w:val="nil"/>
            </w:tcBorders>
          </w:tcPr>
          <w:p w:rsidR="0067705B" w:rsidRDefault="00EF3B5B">
            <w:pPr>
              <w:pStyle w:val="TableParagraph"/>
              <w:spacing w:before="29"/>
              <w:ind w:left="264"/>
              <w:rPr>
                <w:i/>
                <w:sz w:val="20"/>
              </w:rPr>
            </w:pPr>
            <w:r>
              <w:rPr>
                <w:i/>
                <w:sz w:val="20"/>
              </w:rPr>
              <w:t>(dzr- + -ij B)</w:t>
            </w:r>
          </w:p>
        </w:tc>
        <w:tc>
          <w:tcPr>
            <w:tcW w:w="2782" w:type="dxa"/>
          </w:tcPr>
          <w:p w:rsidR="0067705B" w:rsidRDefault="00EF3B5B">
            <w:pPr>
              <w:pStyle w:val="TableParagraph"/>
              <w:spacing w:before="29"/>
              <w:rPr>
                <w:sz w:val="20"/>
              </w:rPr>
            </w:pPr>
            <w:r>
              <w:rPr>
                <w:sz w:val="20"/>
              </w:rPr>
              <w:t>*[dz]rijʔ (? or *S.ɢrijʔ)</w:t>
            </w:r>
          </w:p>
        </w:tc>
        <w:tc>
          <w:tcPr>
            <w:tcW w:w="2870" w:type="dxa"/>
          </w:tcPr>
          <w:p w:rsidR="0067705B" w:rsidRDefault="00EF3B5B">
            <w:pPr>
              <w:pStyle w:val="TableParagraph"/>
              <w:spacing w:before="29"/>
              <w:ind w:left="38"/>
              <w:rPr>
                <w:sz w:val="20"/>
              </w:rPr>
            </w:pPr>
            <w:r>
              <w:rPr>
                <w:sz w:val="20"/>
              </w:rPr>
              <w:t>persimmon</w:t>
            </w:r>
          </w:p>
        </w:tc>
        <w:tc>
          <w:tcPr>
            <w:tcW w:w="928" w:type="dxa"/>
          </w:tcPr>
          <w:p w:rsidR="0067705B" w:rsidRDefault="00EF3B5B">
            <w:pPr>
              <w:pStyle w:val="TableParagraph"/>
              <w:spacing w:before="29"/>
              <w:ind w:left="106" w:right="107"/>
              <w:jc w:val="center"/>
              <w:rPr>
                <w:sz w:val="20"/>
              </w:rPr>
            </w:pPr>
            <w:r>
              <w:rPr>
                <w:sz w:val="20"/>
              </w:rPr>
              <w:t>0554h</w:t>
            </w:r>
          </w:p>
        </w:tc>
        <w:tc>
          <w:tcPr>
            <w:tcW w:w="940" w:type="dxa"/>
          </w:tcPr>
          <w:p w:rsidR="0067705B" w:rsidRDefault="00EF3B5B">
            <w:pPr>
              <w:pStyle w:val="TableParagraph"/>
              <w:spacing w:before="29"/>
              <w:ind w:left="0" w:right="92"/>
              <w:jc w:val="right"/>
              <w:rPr>
                <w:sz w:val="20"/>
              </w:rPr>
            </w:pPr>
            <w:r>
              <w:rPr>
                <w:sz w:val="20"/>
              </w:rPr>
              <w:t>21188.02</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U+67FF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市</w:t>
            </w:r>
          </w:p>
        </w:tc>
        <w:tc>
          <w:tcPr>
            <w:tcW w:w="770" w:type="dxa"/>
          </w:tcPr>
          <w:p w:rsidR="0067705B" w:rsidRDefault="00EF3B5B">
            <w:pPr>
              <w:pStyle w:val="TableParagraph"/>
              <w:rPr>
                <w:sz w:val="20"/>
              </w:rPr>
            </w:pPr>
            <w:r>
              <w:rPr>
                <w:sz w:val="20"/>
              </w:rPr>
              <w:t>shì</w:t>
            </w:r>
          </w:p>
        </w:tc>
        <w:tc>
          <w:tcPr>
            <w:tcW w:w="859" w:type="dxa"/>
            <w:tcBorders>
              <w:right w:val="nil"/>
            </w:tcBorders>
          </w:tcPr>
          <w:p w:rsidR="0067705B" w:rsidRDefault="00EF3B5B">
            <w:pPr>
              <w:pStyle w:val="TableParagraph"/>
              <w:rPr>
                <w:i/>
                <w:sz w:val="20"/>
              </w:rPr>
            </w:pPr>
            <w:r>
              <w:rPr>
                <w:i/>
                <w:sz w:val="20"/>
              </w:rPr>
              <w:t>dzyiX</w:t>
            </w:r>
          </w:p>
        </w:tc>
        <w:tc>
          <w:tcPr>
            <w:tcW w:w="1925" w:type="dxa"/>
            <w:tcBorders>
              <w:left w:val="nil"/>
            </w:tcBorders>
          </w:tcPr>
          <w:p w:rsidR="0067705B" w:rsidRDefault="00EF3B5B">
            <w:pPr>
              <w:pStyle w:val="TableParagraph"/>
              <w:ind w:left="264"/>
              <w:rPr>
                <w:i/>
                <w:sz w:val="20"/>
              </w:rPr>
            </w:pPr>
            <w:r>
              <w:rPr>
                <w:i/>
                <w:sz w:val="20"/>
              </w:rPr>
              <w:t>(dzy- + -i B)</w:t>
            </w:r>
          </w:p>
        </w:tc>
        <w:tc>
          <w:tcPr>
            <w:tcW w:w="2782" w:type="dxa"/>
          </w:tcPr>
          <w:p w:rsidR="0067705B" w:rsidRDefault="00EF3B5B">
            <w:pPr>
              <w:pStyle w:val="TableParagraph"/>
              <w:rPr>
                <w:sz w:val="20"/>
              </w:rPr>
            </w:pPr>
            <w:r>
              <w:rPr>
                <w:sz w:val="20"/>
              </w:rPr>
              <w:t>*C.[d]əʔ</w:t>
            </w:r>
          </w:p>
        </w:tc>
        <w:tc>
          <w:tcPr>
            <w:tcW w:w="2870" w:type="dxa"/>
          </w:tcPr>
          <w:p w:rsidR="0067705B" w:rsidRDefault="00EF3B5B">
            <w:pPr>
              <w:pStyle w:val="TableParagraph"/>
              <w:ind w:left="38"/>
              <w:rPr>
                <w:sz w:val="20"/>
              </w:rPr>
            </w:pPr>
            <w:proofErr w:type="gramStart"/>
            <w:r>
              <w:rPr>
                <w:sz w:val="20"/>
              </w:rPr>
              <w:t>market</w:t>
            </w:r>
            <w:proofErr w:type="gramEnd"/>
            <w:r>
              <w:rPr>
                <w:sz w:val="20"/>
              </w:rPr>
              <w:t xml:space="preserve"> (n.)</w:t>
            </w:r>
          </w:p>
        </w:tc>
        <w:tc>
          <w:tcPr>
            <w:tcW w:w="928" w:type="dxa"/>
          </w:tcPr>
          <w:p w:rsidR="0067705B" w:rsidRDefault="00EF3B5B">
            <w:pPr>
              <w:pStyle w:val="TableParagraph"/>
              <w:ind w:left="105" w:right="107"/>
              <w:jc w:val="center"/>
              <w:rPr>
                <w:sz w:val="20"/>
              </w:rPr>
            </w:pPr>
            <w:r>
              <w:rPr>
                <w:sz w:val="20"/>
              </w:rPr>
              <w:t>0963a</w:t>
            </w:r>
          </w:p>
        </w:tc>
        <w:tc>
          <w:tcPr>
            <w:tcW w:w="940" w:type="dxa"/>
          </w:tcPr>
          <w:p w:rsidR="0067705B" w:rsidRDefault="00EF3B5B">
            <w:pPr>
              <w:pStyle w:val="TableParagraph"/>
              <w:ind w:left="0" w:right="92"/>
              <w:jc w:val="right"/>
              <w:rPr>
                <w:sz w:val="20"/>
              </w:rPr>
            </w:pPr>
            <w:r>
              <w:rPr>
                <w:sz w:val="20"/>
              </w:rPr>
              <w:t>10729.05</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U+5E02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恃</w:t>
            </w:r>
          </w:p>
        </w:tc>
        <w:tc>
          <w:tcPr>
            <w:tcW w:w="770" w:type="dxa"/>
          </w:tcPr>
          <w:p w:rsidR="0067705B" w:rsidRDefault="00EF3B5B">
            <w:pPr>
              <w:pStyle w:val="TableParagraph"/>
              <w:rPr>
                <w:sz w:val="20"/>
              </w:rPr>
            </w:pPr>
            <w:r>
              <w:rPr>
                <w:sz w:val="20"/>
              </w:rPr>
              <w:t>shì</w:t>
            </w:r>
          </w:p>
        </w:tc>
        <w:tc>
          <w:tcPr>
            <w:tcW w:w="859" w:type="dxa"/>
            <w:tcBorders>
              <w:right w:val="nil"/>
            </w:tcBorders>
          </w:tcPr>
          <w:p w:rsidR="0067705B" w:rsidRDefault="00EF3B5B">
            <w:pPr>
              <w:pStyle w:val="TableParagraph"/>
              <w:rPr>
                <w:i/>
                <w:sz w:val="20"/>
              </w:rPr>
            </w:pPr>
            <w:r>
              <w:rPr>
                <w:i/>
                <w:sz w:val="20"/>
              </w:rPr>
              <w:t>dzyiX</w:t>
            </w:r>
          </w:p>
        </w:tc>
        <w:tc>
          <w:tcPr>
            <w:tcW w:w="1925" w:type="dxa"/>
            <w:tcBorders>
              <w:left w:val="nil"/>
            </w:tcBorders>
          </w:tcPr>
          <w:p w:rsidR="0067705B" w:rsidRDefault="00EF3B5B">
            <w:pPr>
              <w:pStyle w:val="TableParagraph"/>
              <w:ind w:left="264"/>
              <w:rPr>
                <w:i/>
                <w:sz w:val="20"/>
              </w:rPr>
            </w:pPr>
            <w:r>
              <w:rPr>
                <w:i/>
                <w:sz w:val="20"/>
              </w:rPr>
              <w:t>(dzy- + -i B)</w:t>
            </w:r>
          </w:p>
        </w:tc>
        <w:tc>
          <w:tcPr>
            <w:tcW w:w="2782" w:type="dxa"/>
          </w:tcPr>
          <w:p w:rsidR="0067705B" w:rsidRDefault="00EF3B5B">
            <w:pPr>
              <w:pStyle w:val="TableParagraph"/>
              <w:rPr>
                <w:sz w:val="20"/>
              </w:rPr>
            </w:pPr>
            <w:r>
              <w:rPr>
                <w:w w:val="95"/>
                <w:sz w:val="20"/>
              </w:rPr>
              <w:t>*[d]əʔ</w:t>
            </w:r>
          </w:p>
        </w:tc>
        <w:tc>
          <w:tcPr>
            <w:tcW w:w="2870" w:type="dxa"/>
          </w:tcPr>
          <w:p w:rsidR="0067705B" w:rsidRDefault="00EF3B5B">
            <w:pPr>
              <w:pStyle w:val="TableParagraph"/>
              <w:ind w:left="38"/>
              <w:rPr>
                <w:sz w:val="20"/>
              </w:rPr>
            </w:pPr>
            <w:r>
              <w:rPr>
                <w:sz w:val="20"/>
              </w:rPr>
              <w:t>depend on</w:t>
            </w:r>
          </w:p>
        </w:tc>
        <w:tc>
          <w:tcPr>
            <w:tcW w:w="928" w:type="dxa"/>
          </w:tcPr>
          <w:p w:rsidR="0067705B" w:rsidRDefault="00EF3B5B">
            <w:pPr>
              <w:pStyle w:val="TableParagraph"/>
              <w:ind w:left="106" w:right="107"/>
              <w:jc w:val="center"/>
              <w:rPr>
                <w:sz w:val="20"/>
              </w:rPr>
            </w:pPr>
            <w:r>
              <w:rPr>
                <w:sz w:val="20"/>
              </w:rPr>
              <w:t>0961y</w:t>
            </w:r>
          </w:p>
        </w:tc>
        <w:tc>
          <w:tcPr>
            <w:tcW w:w="940" w:type="dxa"/>
          </w:tcPr>
          <w:p w:rsidR="0067705B" w:rsidRDefault="00EF3B5B">
            <w:pPr>
              <w:pStyle w:val="TableParagraph"/>
              <w:ind w:left="0" w:right="92"/>
              <w:jc w:val="right"/>
              <w:rPr>
                <w:sz w:val="20"/>
              </w:rPr>
            </w:pPr>
            <w:r>
              <w:rPr>
                <w:sz w:val="20"/>
              </w:rPr>
              <w:t>42293.15</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U+6043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侍</w:t>
            </w:r>
          </w:p>
        </w:tc>
        <w:tc>
          <w:tcPr>
            <w:tcW w:w="770" w:type="dxa"/>
          </w:tcPr>
          <w:p w:rsidR="0067705B" w:rsidRDefault="00EF3B5B">
            <w:pPr>
              <w:pStyle w:val="TableParagraph"/>
              <w:rPr>
                <w:sz w:val="20"/>
              </w:rPr>
            </w:pPr>
            <w:r>
              <w:rPr>
                <w:sz w:val="20"/>
              </w:rPr>
              <w:t>shì</w:t>
            </w:r>
          </w:p>
        </w:tc>
        <w:tc>
          <w:tcPr>
            <w:tcW w:w="859" w:type="dxa"/>
            <w:tcBorders>
              <w:right w:val="nil"/>
            </w:tcBorders>
          </w:tcPr>
          <w:p w:rsidR="0067705B" w:rsidRDefault="00EF3B5B">
            <w:pPr>
              <w:pStyle w:val="TableParagraph"/>
              <w:rPr>
                <w:i/>
                <w:sz w:val="20"/>
              </w:rPr>
            </w:pPr>
            <w:r>
              <w:rPr>
                <w:i/>
                <w:sz w:val="20"/>
              </w:rPr>
              <w:t>dzyiH</w:t>
            </w:r>
          </w:p>
        </w:tc>
        <w:tc>
          <w:tcPr>
            <w:tcW w:w="1925" w:type="dxa"/>
            <w:tcBorders>
              <w:left w:val="nil"/>
            </w:tcBorders>
          </w:tcPr>
          <w:p w:rsidR="0067705B" w:rsidRDefault="00EF3B5B">
            <w:pPr>
              <w:pStyle w:val="TableParagraph"/>
              <w:ind w:left="264"/>
              <w:rPr>
                <w:i/>
                <w:sz w:val="20"/>
              </w:rPr>
            </w:pPr>
            <w:r>
              <w:rPr>
                <w:i/>
                <w:sz w:val="20"/>
              </w:rPr>
              <w:t>(dzy- + -i C)</w:t>
            </w:r>
          </w:p>
        </w:tc>
        <w:tc>
          <w:tcPr>
            <w:tcW w:w="2782" w:type="dxa"/>
          </w:tcPr>
          <w:p w:rsidR="0067705B" w:rsidRDefault="00EF3B5B">
            <w:pPr>
              <w:pStyle w:val="TableParagraph"/>
              <w:rPr>
                <w:sz w:val="20"/>
              </w:rPr>
            </w:pPr>
            <w:r>
              <w:rPr>
                <w:sz w:val="20"/>
              </w:rPr>
              <w:t>*[d]əʔ-s</w:t>
            </w:r>
          </w:p>
        </w:tc>
        <w:tc>
          <w:tcPr>
            <w:tcW w:w="2870" w:type="dxa"/>
          </w:tcPr>
          <w:p w:rsidR="0067705B" w:rsidRDefault="00EF3B5B">
            <w:pPr>
              <w:pStyle w:val="TableParagraph"/>
              <w:ind w:left="38"/>
              <w:rPr>
                <w:sz w:val="20"/>
              </w:rPr>
            </w:pPr>
            <w:r>
              <w:rPr>
                <w:sz w:val="20"/>
              </w:rPr>
              <w:t>accompany, wait upon</w:t>
            </w:r>
          </w:p>
        </w:tc>
        <w:tc>
          <w:tcPr>
            <w:tcW w:w="928" w:type="dxa"/>
          </w:tcPr>
          <w:p w:rsidR="0067705B" w:rsidRDefault="00EF3B5B">
            <w:pPr>
              <w:pStyle w:val="TableParagraph"/>
              <w:ind w:left="106" w:right="107"/>
              <w:jc w:val="center"/>
              <w:rPr>
                <w:sz w:val="20"/>
              </w:rPr>
            </w:pPr>
            <w:r>
              <w:rPr>
                <w:sz w:val="20"/>
              </w:rPr>
              <w:t>0961x</w:t>
            </w:r>
          </w:p>
        </w:tc>
        <w:tc>
          <w:tcPr>
            <w:tcW w:w="940" w:type="dxa"/>
          </w:tcPr>
          <w:p w:rsidR="0067705B" w:rsidRDefault="00EF3B5B">
            <w:pPr>
              <w:pStyle w:val="TableParagraph"/>
              <w:ind w:left="0" w:right="92"/>
              <w:jc w:val="right"/>
              <w:rPr>
                <w:sz w:val="20"/>
              </w:rPr>
            </w:pPr>
            <w:r>
              <w:rPr>
                <w:sz w:val="20"/>
              </w:rPr>
              <w:t>10143.17</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U+4F8D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視</w:t>
            </w:r>
          </w:p>
        </w:tc>
        <w:tc>
          <w:tcPr>
            <w:tcW w:w="770" w:type="dxa"/>
          </w:tcPr>
          <w:p w:rsidR="0067705B" w:rsidRDefault="00EF3B5B">
            <w:pPr>
              <w:pStyle w:val="TableParagraph"/>
              <w:rPr>
                <w:sz w:val="20"/>
              </w:rPr>
            </w:pPr>
            <w:r>
              <w:rPr>
                <w:sz w:val="20"/>
              </w:rPr>
              <w:t>shì</w:t>
            </w:r>
          </w:p>
        </w:tc>
        <w:tc>
          <w:tcPr>
            <w:tcW w:w="859" w:type="dxa"/>
            <w:tcBorders>
              <w:right w:val="nil"/>
            </w:tcBorders>
          </w:tcPr>
          <w:p w:rsidR="0067705B" w:rsidRDefault="00EF3B5B">
            <w:pPr>
              <w:pStyle w:val="TableParagraph"/>
              <w:rPr>
                <w:i/>
                <w:sz w:val="20"/>
              </w:rPr>
            </w:pPr>
            <w:r>
              <w:rPr>
                <w:i/>
                <w:sz w:val="20"/>
              </w:rPr>
              <w:t>dzyijX</w:t>
            </w:r>
          </w:p>
        </w:tc>
        <w:tc>
          <w:tcPr>
            <w:tcW w:w="1925" w:type="dxa"/>
            <w:tcBorders>
              <w:left w:val="nil"/>
            </w:tcBorders>
          </w:tcPr>
          <w:p w:rsidR="0067705B" w:rsidRDefault="00EF3B5B">
            <w:pPr>
              <w:pStyle w:val="TableParagraph"/>
              <w:ind w:left="264"/>
              <w:rPr>
                <w:i/>
                <w:sz w:val="20"/>
              </w:rPr>
            </w:pPr>
            <w:r>
              <w:rPr>
                <w:i/>
                <w:sz w:val="20"/>
              </w:rPr>
              <w:t>(dzy- + -ij B)</w:t>
            </w:r>
          </w:p>
        </w:tc>
        <w:tc>
          <w:tcPr>
            <w:tcW w:w="2782" w:type="dxa"/>
          </w:tcPr>
          <w:p w:rsidR="0067705B" w:rsidRDefault="00EF3B5B">
            <w:pPr>
              <w:pStyle w:val="TableParagraph"/>
              <w:rPr>
                <w:sz w:val="20"/>
              </w:rPr>
            </w:pPr>
            <w:r>
              <w:rPr>
                <w:sz w:val="20"/>
              </w:rPr>
              <w:t>*gijʔ</w:t>
            </w:r>
          </w:p>
        </w:tc>
        <w:tc>
          <w:tcPr>
            <w:tcW w:w="2870" w:type="dxa"/>
          </w:tcPr>
          <w:p w:rsidR="0067705B" w:rsidRDefault="00EF3B5B">
            <w:pPr>
              <w:pStyle w:val="TableParagraph"/>
              <w:ind w:left="38"/>
              <w:rPr>
                <w:sz w:val="20"/>
              </w:rPr>
            </w:pPr>
            <w:r>
              <w:rPr>
                <w:sz w:val="20"/>
              </w:rPr>
              <w:t>look, see</w:t>
            </w:r>
          </w:p>
        </w:tc>
        <w:tc>
          <w:tcPr>
            <w:tcW w:w="928" w:type="dxa"/>
          </w:tcPr>
          <w:p w:rsidR="0067705B" w:rsidRDefault="00EF3B5B">
            <w:pPr>
              <w:pStyle w:val="TableParagraph"/>
              <w:ind w:left="106" w:right="107"/>
              <w:jc w:val="center"/>
              <w:rPr>
                <w:sz w:val="20"/>
              </w:rPr>
            </w:pPr>
            <w:r>
              <w:rPr>
                <w:sz w:val="20"/>
              </w:rPr>
              <w:t>0553h</w:t>
            </w:r>
          </w:p>
        </w:tc>
        <w:tc>
          <w:tcPr>
            <w:tcW w:w="940" w:type="dxa"/>
          </w:tcPr>
          <w:p w:rsidR="0067705B" w:rsidRDefault="00EF3B5B">
            <w:pPr>
              <w:pStyle w:val="TableParagraph"/>
              <w:ind w:left="0" w:right="92"/>
              <w:jc w:val="right"/>
              <w:rPr>
                <w:sz w:val="20"/>
              </w:rPr>
            </w:pPr>
            <w:r>
              <w:rPr>
                <w:sz w:val="20"/>
              </w:rPr>
              <w:t>63665.19</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U+8996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嗜</w:t>
            </w:r>
          </w:p>
        </w:tc>
        <w:tc>
          <w:tcPr>
            <w:tcW w:w="770" w:type="dxa"/>
          </w:tcPr>
          <w:p w:rsidR="0067705B" w:rsidRDefault="00EF3B5B">
            <w:pPr>
              <w:pStyle w:val="TableParagraph"/>
              <w:rPr>
                <w:sz w:val="20"/>
              </w:rPr>
            </w:pPr>
            <w:r>
              <w:rPr>
                <w:sz w:val="20"/>
              </w:rPr>
              <w:t>shì</w:t>
            </w:r>
          </w:p>
        </w:tc>
        <w:tc>
          <w:tcPr>
            <w:tcW w:w="859" w:type="dxa"/>
            <w:tcBorders>
              <w:right w:val="nil"/>
            </w:tcBorders>
          </w:tcPr>
          <w:p w:rsidR="0067705B" w:rsidRDefault="00EF3B5B">
            <w:pPr>
              <w:pStyle w:val="TableParagraph"/>
              <w:rPr>
                <w:i/>
                <w:sz w:val="20"/>
              </w:rPr>
            </w:pPr>
            <w:r>
              <w:rPr>
                <w:i/>
                <w:sz w:val="20"/>
              </w:rPr>
              <w:t>dzyijH</w:t>
            </w:r>
          </w:p>
        </w:tc>
        <w:tc>
          <w:tcPr>
            <w:tcW w:w="1925" w:type="dxa"/>
            <w:tcBorders>
              <w:left w:val="nil"/>
            </w:tcBorders>
          </w:tcPr>
          <w:p w:rsidR="0067705B" w:rsidRDefault="00EF3B5B">
            <w:pPr>
              <w:pStyle w:val="TableParagraph"/>
              <w:ind w:left="264"/>
              <w:rPr>
                <w:i/>
                <w:sz w:val="20"/>
              </w:rPr>
            </w:pPr>
            <w:r>
              <w:rPr>
                <w:i/>
                <w:sz w:val="20"/>
              </w:rPr>
              <w:t>(dzy- + -ij C)</w:t>
            </w:r>
          </w:p>
        </w:tc>
        <w:tc>
          <w:tcPr>
            <w:tcW w:w="2782" w:type="dxa"/>
          </w:tcPr>
          <w:p w:rsidR="0067705B" w:rsidRDefault="00EF3B5B">
            <w:pPr>
              <w:pStyle w:val="TableParagraph"/>
              <w:rPr>
                <w:sz w:val="20"/>
              </w:rPr>
            </w:pPr>
            <w:r>
              <w:rPr>
                <w:sz w:val="20"/>
              </w:rPr>
              <w:t>*[g]ij-s</w:t>
            </w:r>
          </w:p>
        </w:tc>
        <w:tc>
          <w:tcPr>
            <w:tcW w:w="2870" w:type="dxa"/>
          </w:tcPr>
          <w:p w:rsidR="0067705B" w:rsidRDefault="00EF3B5B">
            <w:pPr>
              <w:pStyle w:val="TableParagraph"/>
              <w:ind w:left="38"/>
              <w:rPr>
                <w:sz w:val="20"/>
              </w:rPr>
            </w:pPr>
            <w:r>
              <w:rPr>
                <w:sz w:val="20"/>
              </w:rPr>
              <w:t>enjoy</w:t>
            </w:r>
          </w:p>
        </w:tc>
        <w:tc>
          <w:tcPr>
            <w:tcW w:w="928" w:type="dxa"/>
          </w:tcPr>
          <w:p w:rsidR="0067705B" w:rsidRDefault="00EF3B5B">
            <w:pPr>
              <w:pStyle w:val="TableParagraph"/>
              <w:ind w:left="106" w:right="107"/>
              <w:jc w:val="center"/>
              <w:rPr>
                <w:sz w:val="20"/>
              </w:rPr>
            </w:pPr>
            <w:r>
              <w:rPr>
                <w:sz w:val="20"/>
              </w:rPr>
              <w:t>0552p</w:t>
            </w:r>
          </w:p>
        </w:tc>
        <w:tc>
          <w:tcPr>
            <w:tcW w:w="940" w:type="dxa"/>
          </w:tcPr>
          <w:p w:rsidR="0067705B" w:rsidRDefault="00EF3B5B">
            <w:pPr>
              <w:pStyle w:val="TableParagraph"/>
              <w:ind w:left="0" w:right="92"/>
              <w:jc w:val="right"/>
              <w:rPr>
                <w:sz w:val="20"/>
              </w:rPr>
            </w:pPr>
            <w:r>
              <w:rPr>
                <w:sz w:val="20"/>
              </w:rPr>
              <w:t>10664.16</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U+55DC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視</w:t>
            </w:r>
          </w:p>
        </w:tc>
        <w:tc>
          <w:tcPr>
            <w:tcW w:w="770" w:type="dxa"/>
          </w:tcPr>
          <w:p w:rsidR="0067705B" w:rsidRDefault="00EF3B5B">
            <w:pPr>
              <w:pStyle w:val="TableParagraph"/>
              <w:rPr>
                <w:sz w:val="20"/>
              </w:rPr>
            </w:pPr>
            <w:r>
              <w:rPr>
                <w:sz w:val="20"/>
              </w:rPr>
              <w:t>shì</w:t>
            </w:r>
          </w:p>
        </w:tc>
        <w:tc>
          <w:tcPr>
            <w:tcW w:w="859" w:type="dxa"/>
            <w:tcBorders>
              <w:right w:val="nil"/>
            </w:tcBorders>
          </w:tcPr>
          <w:p w:rsidR="0067705B" w:rsidRDefault="00EF3B5B">
            <w:pPr>
              <w:pStyle w:val="TableParagraph"/>
              <w:rPr>
                <w:i/>
                <w:sz w:val="20"/>
              </w:rPr>
            </w:pPr>
            <w:r>
              <w:rPr>
                <w:i/>
                <w:sz w:val="20"/>
              </w:rPr>
              <w:t>dzyijH</w:t>
            </w:r>
          </w:p>
        </w:tc>
        <w:tc>
          <w:tcPr>
            <w:tcW w:w="1925" w:type="dxa"/>
            <w:tcBorders>
              <w:left w:val="nil"/>
            </w:tcBorders>
          </w:tcPr>
          <w:p w:rsidR="0067705B" w:rsidRDefault="00EF3B5B">
            <w:pPr>
              <w:pStyle w:val="TableParagraph"/>
              <w:ind w:left="264"/>
              <w:rPr>
                <w:i/>
                <w:sz w:val="20"/>
              </w:rPr>
            </w:pPr>
            <w:r>
              <w:rPr>
                <w:i/>
                <w:sz w:val="20"/>
              </w:rPr>
              <w:t>(dzy- + -ij C)</w:t>
            </w:r>
          </w:p>
        </w:tc>
        <w:tc>
          <w:tcPr>
            <w:tcW w:w="2782" w:type="dxa"/>
          </w:tcPr>
          <w:p w:rsidR="0067705B" w:rsidRDefault="00EF3B5B">
            <w:pPr>
              <w:pStyle w:val="TableParagraph"/>
              <w:rPr>
                <w:sz w:val="20"/>
              </w:rPr>
            </w:pPr>
            <w:r>
              <w:rPr>
                <w:sz w:val="20"/>
              </w:rPr>
              <w:t>*gijʔ-s</w:t>
            </w:r>
          </w:p>
        </w:tc>
        <w:tc>
          <w:tcPr>
            <w:tcW w:w="2870" w:type="dxa"/>
          </w:tcPr>
          <w:p w:rsidR="0067705B" w:rsidRDefault="00EF3B5B">
            <w:pPr>
              <w:pStyle w:val="TableParagraph"/>
              <w:ind w:left="38"/>
              <w:rPr>
                <w:sz w:val="20"/>
              </w:rPr>
            </w:pPr>
            <w:r>
              <w:rPr>
                <w:sz w:val="20"/>
              </w:rPr>
              <w:t>look, see</w:t>
            </w:r>
          </w:p>
        </w:tc>
        <w:tc>
          <w:tcPr>
            <w:tcW w:w="928" w:type="dxa"/>
          </w:tcPr>
          <w:p w:rsidR="0067705B" w:rsidRDefault="00EF3B5B">
            <w:pPr>
              <w:pStyle w:val="TableParagraph"/>
              <w:ind w:left="106" w:right="107"/>
              <w:jc w:val="center"/>
              <w:rPr>
                <w:sz w:val="20"/>
              </w:rPr>
            </w:pPr>
            <w:r>
              <w:rPr>
                <w:sz w:val="20"/>
              </w:rPr>
              <w:t>0553h</w:t>
            </w:r>
          </w:p>
        </w:tc>
        <w:tc>
          <w:tcPr>
            <w:tcW w:w="940" w:type="dxa"/>
          </w:tcPr>
          <w:p w:rsidR="0067705B" w:rsidRDefault="00EF3B5B">
            <w:pPr>
              <w:pStyle w:val="TableParagraph"/>
              <w:ind w:left="0" w:right="92"/>
              <w:jc w:val="right"/>
              <w:rPr>
                <w:sz w:val="20"/>
              </w:rPr>
            </w:pPr>
            <w:r>
              <w:rPr>
                <w:sz w:val="20"/>
              </w:rPr>
              <w:t>63665.19</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U+8996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是</w:t>
            </w:r>
          </w:p>
        </w:tc>
        <w:tc>
          <w:tcPr>
            <w:tcW w:w="770" w:type="dxa"/>
          </w:tcPr>
          <w:p w:rsidR="0067705B" w:rsidRDefault="00EF3B5B">
            <w:pPr>
              <w:pStyle w:val="TableParagraph"/>
              <w:rPr>
                <w:sz w:val="20"/>
              </w:rPr>
            </w:pPr>
            <w:r>
              <w:rPr>
                <w:sz w:val="20"/>
              </w:rPr>
              <w:t>shì</w:t>
            </w:r>
          </w:p>
        </w:tc>
        <w:tc>
          <w:tcPr>
            <w:tcW w:w="859" w:type="dxa"/>
            <w:tcBorders>
              <w:right w:val="nil"/>
            </w:tcBorders>
          </w:tcPr>
          <w:p w:rsidR="0067705B" w:rsidRDefault="00EF3B5B">
            <w:pPr>
              <w:pStyle w:val="TableParagraph"/>
              <w:rPr>
                <w:i/>
                <w:sz w:val="20"/>
              </w:rPr>
            </w:pPr>
            <w:r>
              <w:rPr>
                <w:i/>
                <w:sz w:val="20"/>
              </w:rPr>
              <w:t>dzyeX</w:t>
            </w:r>
          </w:p>
        </w:tc>
        <w:tc>
          <w:tcPr>
            <w:tcW w:w="1925" w:type="dxa"/>
            <w:tcBorders>
              <w:left w:val="nil"/>
            </w:tcBorders>
          </w:tcPr>
          <w:p w:rsidR="0067705B" w:rsidRDefault="00EF3B5B">
            <w:pPr>
              <w:pStyle w:val="TableParagraph"/>
              <w:ind w:left="264"/>
              <w:rPr>
                <w:i/>
                <w:sz w:val="20"/>
              </w:rPr>
            </w:pPr>
            <w:r>
              <w:rPr>
                <w:i/>
                <w:sz w:val="20"/>
              </w:rPr>
              <w:t>(dzy- + -je B)</w:t>
            </w:r>
          </w:p>
        </w:tc>
        <w:tc>
          <w:tcPr>
            <w:tcW w:w="2782" w:type="dxa"/>
          </w:tcPr>
          <w:p w:rsidR="0067705B" w:rsidRDefault="00EF3B5B">
            <w:pPr>
              <w:pStyle w:val="TableParagraph"/>
              <w:rPr>
                <w:sz w:val="20"/>
              </w:rPr>
            </w:pPr>
            <w:r>
              <w:rPr>
                <w:sz w:val="20"/>
              </w:rPr>
              <w:t>*[d]eʔ</w:t>
            </w:r>
          </w:p>
        </w:tc>
        <w:tc>
          <w:tcPr>
            <w:tcW w:w="2870" w:type="dxa"/>
          </w:tcPr>
          <w:p w:rsidR="0067705B" w:rsidRDefault="00EF3B5B">
            <w:pPr>
              <w:pStyle w:val="TableParagraph"/>
              <w:ind w:left="38"/>
              <w:rPr>
                <w:sz w:val="20"/>
              </w:rPr>
            </w:pPr>
            <w:r>
              <w:rPr>
                <w:sz w:val="20"/>
              </w:rPr>
              <w:t>this</w:t>
            </w:r>
          </w:p>
        </w:tc>
        <w:tc>
          <w:tcPr>
            <w:tcW w:w="928" w:type="dxa"/>
          </w:tcPr>
          <w:p w:rsidR="0067705B" w:rsidRDefault="00EF3B5B">
            <w:pPr>
              <w:pStyle w:val="TableParagraph"/>
              <w:ind w:left="105" w:right="107"/>
              <w:jc w:val="center"/>
              <w:rPr>
                <w:sz w:val="20"/>
              </w:rPr>
            </w:pPr>
            <w:r>
              <w:rPr>
                <w:sz w:val="20"/>
              </w:rPr>
              <w:t>0866a</w:t>
            </w:r>
          </w:p>
        </w:tc>
        <w:tc>
          <w:tcPr>
            <w:tcW w:w="940" w:type="dxa"/>
          </w:tcPr>
          <w:p w:rsidR="0067705B" w:rsidRDefault="00EF3B5B">
            <w:pPr>
              <w:pStyle w:val="TableParagraph"/>
              <w:ind w:left="0" w:right="92"/>
              <w:jc w:val="right"/>
              <w:rPr>
                <w:sz w:val="20"/>
              </w:rPr>
            </w:pPr>
            <w:r>
              <w:rPr>
                <w:sz w:val="20"/>
              </w:rPr>
              <w:t>21497.05</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U+662F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氏</w:t>
            </w:r>
          </w:p>
        </w:tc>
        <w:tc>
          <w:tcPr>
            <w:tcW w:w="770" w:type="dxa"/>
          </w:tcPr>
          <w:p w:rsidR="0067705B" w:rsidRDefault="00EF3B5B">
            <w:pPr>
              <w:pStyle w:val="TableParagraph"/>
              <w:spacing w:before="29"/>
              <w:rPr>
                <w:sz w:val="20"/>
              </w:rPr>
            </w:pPr>
            <w:r>
              <w:rPr>
                <w:sz w:val="20"/>
              </w:rPr>
              <w:t>shì</w:t>
            </w:r>
          </w:p>
        </w:tc>
        <w:tc>
          <w:tcPr>
            <w:tcW w:w="859" w:type="dxa"/>
            <w:tcBorders>
              <w:right w:val="nil"/>
            </w:tcBorders>
          </w:tcPr>
          <w:p w:rsidR="0067705B" w:rsidRDefault="00EF3B5B">
            <w:pPr>
              <w:pStyle w:val="TableParagraph"/>
              <w:spacing w:before="29"/>
              <w:rPr>
                <w:i/>
                <w:sz w:val="20"/>
              </w:rPr>
            </w:pPr>
            <w:r>
              <w:rPr>
                <w:i/>
                <w:sz w:val="20"/>
              </w:rPr>
              <w:t>dzyeX</w:t>
            </w:r>
          </w:p>
        </w:tc>
        <w:tc>
          <w:tcPr>
            <w:tcW w:w="1925" w:type="dxa"/>
            <w:tcBorders>
              <w:left w:val="nil"/>
            </w:tcBorders>
          </w:tcPr>
          <w:p w:rsidR="0067705B" w:rsidRDefault="00EF3B5B">
            <w:pPr>
              <w:pStyle w:val="TableParagraph"/>
              <w:spacing w:before="29"/>
              <w:ind w:left="264"/>
              <w:rPr>
                <w:i/>
                <w:sz w:val="20"/>
              </w:rPr>
            </w:pPr>
            <w:r>
              <w:rPr>
                <w:i/>
                <w:sz w:val="20"/>
              </w:rPr>
              <w:t>(dzy- + -je B)</w:t>
            </w:r>
          </w:p>
        </w:tc>
        <w:tc>
          <w:tcPr>
            <w:tcW w:w="2782" w:type="dxa"/>
          </w:tcPr>
          <w:p w:rsidR="0067705B" w:rsidRDefault="00EF3B5B">
            <w:pPr>
              <w:pStyle w:val="TableParagraph"/>
              <w:spacing w:before="29"/>
              <w:rPr>
                <w:sz w:val="20"/>
              </w:rPr>
            </w:pPr>
            <w:r>
              <w:rPr>
                <w:sz w:val="20"/>
              </w:rPr>
              <w:t>*k.deʔ</w:t>
            </w:r>
          </w:p>
        </w:tc>
        <w:tc>
          <w:tcPr>
            <w:tcW w:w="2870" w:type="dxa"/>
          </w:tcPr>
          <w:p w:rsidR="0067705B" w:rsidRDefault="00EF3B5B">
            <w:pPr>
              <w:pStyle w:val="TableParagraph"/>
              <w:spacing w:before="29"/>
              <w:ind w:left="38"/>
              <w:rPr>
                <w:sz w:val="20"/>
              </w:rPr>
            </w:pPr>
            <w:r>
              <w:rPr>
                <w:sz w:val="20"/>
              </w:rPr>
              <w:t>clan</w:t>
            </w:r>
          </w:p>
        </w:tc>
        <w:tc>
          <w:tcPr>
            <w:tcW w:w="928" w:type="dxa"/>
          </w:tcPr>
          <w:p w:rsidR="0067705B" w:rsidRDefault="00EF3B5B">
            <w:pPr>
              <w:pStyle w:val="TableParagraph"/>
              <w:spacing w:before="29"/>
              <w:ind w:left="105" w:right="107"/>
              <w:jc w:val="center"/>
              <w:rPr>
                <w:sz w:val="20"/>
              </w:rPr>
            </w:pPr>
            <w:r>
              <w:rPr>
                <w:sz w:val="20"/>
              </w:rPr>
              <w:t>0867a</w:t>
            </w:r>
          </w:p>
        </w:tc>
        <w:tc>
          <w:tcPr>
            <w:tcW w:w="940" w:type="dxa"/>
          </w:tcPr>
          <w:p w:rsidR="0067705B" w:rsidRDefault="00EF3B5B">
            <w:pPr>
              <w:pStyle w:val="TableParagraph"/>
              <w:spacing w:before="29"/>
              <w:ind w:left="0" w:right="92"/>
              <w:jc w:val="right"/>
              <w:rPr>
                <w:sz w:val="20"/>
              </w:rPr>
            </w:pPr>
            <w:r>
              <w:rPr>
                <w:sz w:val="20"/>
              </w:rPr>
              <w:t>32130.01</w:t>
            </w:r>
          </w:p>
        </w:tc>
        <w:tc>
          <w:tcPr>
            <w:tcW w:w="496" w:type="dxa"/>
          </w:tcPr>
          <w:p w:rsidR="0067705B" w:rsidRDefault="00EF3B5B">
            <w:pPr>
              <w:pStyle w:val="TableParagraph"/>
              <w:spacing w:before="29"/>
              <w:ind w:left="75" w:right="76"/>
              <w:jc w:val="center"/>
              <w:rPr>
                <w:sz w:val="20"/>
              </w:rPr>
            </w:pPr>
            <w:r>
              <w:rPr>
                <w:sz w:val="20"/>
              </w:rPr>
              <w:t>83</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1" w:right="72"/>
              <w:jc w:val="center"/>
              <w:rPr>
                <w:sz w:val="20"/>
              </w:rPr>
            </w:pPr>
            <w:r>
              <w:rPr>
                <w:sz w:val="20"/>
              </w:rPr>
              <w:t>U+6C0F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誓</w:t>
            </w:r>
          </w:p>
        </w:tc>
        <w:tc>
          <w:tcPr>
            <w:tcW w:w="770" w:type="dxa"/>
          </w:tcPr>
          <w:p w:rsidR="0067705B" w:rsidRDefault="00EF3B5B">
            <w:pPr>
              <w:pStyle w:val="TableParagraph"/>
              <w:rPr>
                <w:sz w:val="20"/>
              </w:rPr>
            </w:pPr>
            <w:r>
              <w:rPr>
                <w:sz w:val="20"/>
              </w:rPr>
              <w:t>shì</w:t>
            </w:r>
          </w:p>
        </w:tc>
        <w:tc>
          <w:tcPr>
            <w:tcW w:w="859" w:type="dxa"/>
            <w:tcBorders>
              <w:right w:val="nil"/>
            </w:tcBorders>
          </w:tcPr>
          <w:p w:rsidR="0067705B" w:rsidRDefault="00EF3B5B">
            <w:pPr>
              <w:pStyle w:val="TableParagraph"/>
              <w:rPr>
                <w:i/>
                <w:sz w:val="20"/>
              </w:rPr>
            </w:pPr>
            <w:r>
              <w:rPr>
                <w:i/>
                <w:sz w:val="20"/>
              </w:rPr>
              <w:t>dzyejH</w:t>
            </w:r>
          </w:p>
        </w:tc>
        <w:tc>
          <w:tcPr>
            <w:tcW w:w="1925" w:type="dxa"/>
            <w:tcBorders>
              <w:left w:val="nil"/>
            </w:tcBorders>
          </w:tcPr>
          <w:p w:rsidR="0067705B" w:rsidRDefault="00EF3B5B">
            <w:pPr>
              <w:pStyle w:val="TableParagraph"/>
              <w:ind w:left="264"/>
              <w:rPr>
                <w:i/>
                <w:sz w:val="20"/>
              </w:rPr>
            </w:pPr>
            <w:r>
              <w:rPr>
                <w:i/>
                <w:sz w:val="20"/>
              </w:rPr>
              <w:t>(dzy- + -jej C)</w:t>
            </w:r>
          </w:p>
        </w:tc>
        <w:tc>
          <w:tcPr>
            <w:tcW w:w="2782" w:type="dxa"/>
          </w:tcPr>
          <w:p w:rsidR="0067705B" w:rsidRDefault="00EF3B5B">
            <w:pPr>
              <w:pStyle w:val="TableParagraph"/>
              <w:rPr>
                <w:sz w:val="20"/>
              </w:rPr>
            </w:pPr>
            <w:r>
              <w:rPr>
                <w:sz w:val="20"/>
              </w:rPr>
              <w:t>*[d][a]t-s</w:t>
            </w:r>
          </w:p>
        </w:tc>
        <w:tc>
          <w:tcPr>
            <w:tcW w:w="2870" w:type="dxa"/>
          </w:tcPr>
          <w:p w:rsidR="0067705B" w:rsidRDefault="00EF3B5B">
            <w:pPr>
              <w:pStyle w:val="TableParagraph"/>
              <w:ind w:left="38"/>
              <w:rPr>
                <w:sz w:val="20"/>
              </w:rPr>
            </w:pPr>
            <w:r>
              <w:rPr>
                <w:sz w:val="20"/>
              </w:rPr>
              <w:t>swear</w:t>
            </w:r>
          </w:p>
        </w:tc>
        <w:tc>
          <w:tcPr>
            <w:tcW w:w="928" w:type="dxa"/>
          </w:tcPr>
          <w:p w:rsidR="0067705B" w:rsidRDefault="00EF3B5B">
            <w:pPr>
              <w:pStyle w:val="TableParagraph"/>
              <w:ind w:left="106" w:right="107"/>
              <w:jc w:val="center"/>
              <w:rPr>
                <w:sz w:val="20"/>
              </w:rPr>
            </w:pPr>
            <w:r>
              <w:rPr>
                <w:sz w:val="20"/>
              </w:rPr>
              <w:t>0287k</w:t>
            </w:r>
          </w:p>
        </w:tc>
        <w:tc>
          <w:tcPr>
            <w:tcW w:w="940" w:type="dxa"/>
          </w:tcPr>
          <w:p w:rsidR="0067705B" w:rsidRDefault="00EF3B5B">
            <w:pPr>
              <w:pStyle w:val="TableParagraph"/>
              <w:ind w:left="0" w:right="92"/>
              <w:jc w:val="right"/>
              <w:rPr>
                <w:sz w:val="20"/>
              </w:rPr>
            </w:pPr>
            <w:r>
              <w:rPr>
                <w:sz w:val="20"/>
              </w:rPr>
              <w:t>63973.05</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U+8A93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筮</w:t>
            </w:r>
          </w:p>
        </w:tc>
        <w:tc>
          <w:tcPr>
            <w:tcW w:w="770" w:type="dxa"/>
          </w:tcPr>
          <w:p w:rsidR="0067705B" w:rsidRDefault="00EF3B5B">
            <w:pPr>
              <w:pStyle w:val="TableParagraph"/>
              <w:rPr>
                <w:sz w:val="20"/>
              </w:rPr>
            </w:pPr>
            <w:r>
              <w:rPr>
                <w:sz w:val="20"/>
              </w:rPr>
              <w:t>shì</w:t>
            </w:r>
          </w:p>
        </w:tc>
        <w:tc>
          <w:tcPr>
            <w:tcW w:w="859" w:type="dxa"/>
            <w:tcBorders>
              <w:right w:val="nil"/>
            </w:tcBorders>
          </w:tcPr>
          <w:p w:rsidR="0067705B" w:rsidRDefault="00EF3B5B">
            <w:pPr>
              <w:pStyle w:val="TableParagraph"/>
              <w:rPr>
                <w:i/>
                <w:sz w:val="20"/>
              </w:rPr>
            </w:pPr>
            <w:r>
              <w:rPr>
                <w:i/>
                <w:sz w:val="20"/>
              </w:rPr>
              <w:t>dzyejH</w:t>
            </w:r>
          </w:p>
        </w:tc>
        <w:tc>
          <w:tcPr>
            <w:tcW w:w="1925" w:type="dxa"/>
            <w:tcBorders>
              <w:left w:val="nil"/>
            </w:tcBorders>
          </w:tcPr>
          <w:p w:rsidR="0067705B" w:rsidRDefault="00EF3B5B">
            <w:pPr>
              <w:pStyle w:val="TableParagraph"/>
              <w:ind w:left="264"/>
              <w:rPr>
                <w:i/>
                <w:sz w:val="20"/>
              </w:rPr>
            </w:pPr>
            <w:r>
              <w:rPr>
                <w:i/>
                <w:sz w:val="20"/>
              </w:rPr>
              <w:t>(dzy- + -jej C)</w:t>
            </w:r>
          </w:p>
        </w:tc>
        <w:tc>
          <w:tcPr>
            <w:tcW w:w="2782" w:type="dxa"/>
          </w:tcPr>
          <w:p w:rsidR="0067705B" w:rsidRDefault="00EF3B5B">
            <w:pPr>
              <w:pStyle w:val="TableParagraph"/>
              <w:rPr>
                <w:sz w:val="20"/>
              </w:rPr>
            </w:pPr>
            <w:r>
              <w:rPr>
                <w:sz w:val="20"/>
              </w:rPr>
              <w:t>*[d][e][t]-s</w:t>
            </w:r>
          </w:p>
        </w:tc>
        <w:tc>
          <w:tcPr>
            <w:tcW w:w="2870" w:type="dxa"/>
          </w:tcPr>
          <w:p w:rsidR="0067705B" w:rsidRDefault="00EF3B5B">
            <w:pPr>
              <w:pStyle w:val="TableParagraph"/>
              <w:ind w:left="38"/>
              <w:rPr>
                <w:sz w:val="20"/>
              </w:rPr>
            </w:pPr>
            <w:r>
              <w:rPr>
                <w:sz w:val="20"/>
              </w:rPr>
              <w:t>divine by Achillea stalks</w:t>
            </w:r>
          </w:p>
        </w:tc>
        <w:tc>
          <w:tcPr>
            <w:tcW w:w="928" w:type="dxa"/>
          </w:tcPr>
          <w:p w:rsidR="0067705B" w:rsidRDefault="00EF3B5B">
            <w:pPr>
              <w:pStyle w:val="TableParagraph"/>
              <w:ind w:left="105" w:right="107"/>
              <w:jc w:val="center"/>
              <w:rPr>
                <w:sz w:val="20"/>
              </w:rPr>
            </w:pPr>
            <w:r>
              <w:rPr>
                <w:sz w:val="20"/>
              </w:rPr>
              <w:t>0336a</w:t>
            </w:r>
          </w:p>
        </w:tc>
        <w:tc>
          <w:tcPr>
            <w:tcW w:w="940" w:type="dxa"/>
          </w:tcPr>
          <w:p w:rsidR="0067705B" w:rsidRDefault="00EF3B5B">
            <w:pPr>
              <w:pStyle w:val="TableParagraph"/>
              <w:ind w:left="0" w:right="92"/>
              <w:jc w:val="right"/>
              <w:rPr>
                <w:sz w:val="20"/>
              </w:rPr>
            </w:pPr>
            <w:r>
              <w:rPr>
                <w:sz w:val="20"/>
              </w:rPr>
              <w:t>52972.04</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U+7B6E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逝</w:t>
            </w:r>
          </w:p>
        </w:tc>
        <w:tc>
          <w:tcPr>
            <w:tcW w:w="770" w:type="dxa"/>
          </w:tcPr>
          <w:p w:rsidR="0067705B" w:rsidRDefault="00EF3B5B">
            <w:pPr>
              <w:pStyle w:val="TableParagraph"/>
              <w:rPr>
                <w:sz w:val="20"/>
              </w:rPr>
            </w:pPr>
            <w:r>
              <w:rPr>
                <w:sz w:val="20"/>
              </w:rPr>
              <w:t>shì</w:t>
            </w:r>
          </w:p>
        </w:tc>
        <w:tc>
          <w:tcPr>
            <w:tcW w:w="859" w:type="dxa"/>
            <w:tcBorders>
              <w:right w:val="nil"/>
            </w:tcBorders>
          </w:tcPr>
          <w:p w:rsidR="0067705B" w:rsidRDefault="00EF3B5B">
            <w:pPr>
              <w:pStyle w:val="TableParagraph"/>
              <w:rPr>
                <w:i/>
                <w:sz w:val="20"/>
              </w:rPr>
            </w:pPr>
            <w:r>
              <w:rPr>
                <w:i/>
                <w:sz w:val="20"/>
              </w:rPr>
              <w:t>dzyejH</w:t>
            </w:r>
          </w:p>
        </w:tc>
        <w:tc>
          <w:tcPr>
            <w:tcW w:w="1925" w:type="dxa"/>
            <w:tcBorders>
              <w:left w:val="nil"/>
            </w:tcBorders>
          </w:tcPr>
          <w:p w:rsidR="0067705B" w:rsidRDefault="00EF3B5B">
            <w:pPr>
              <w:pStyle w:val="TableParagraph"/>
              <w:ind w:left="264"/>
              <w:rPr>
                <w:i/>
                <w:sz w:val="20"/>
              </w:rPr>
            </w:pPr>
            <w:r>
              <w:rPr>
                <w:i/>
                <w:sz w:val="20"/>
              </w:rPr>
              <w:t>(dzy- + -jej C)</w:t>
            </w:r>
          </w:p>
        </w:tc>
        <w:tc>
          <w:tcPr>
            <w:tcW w:w="2782" w:type="dxa"/>
          </w:tcPr>
          <w:p w:rsidR="0067705B" w:rsidRDefault="00EF3B5B">
            <w:pPr>
              <w:pStyle w:val="TableParagraph"/>
              <w:rPr>
                <w:sz w:val="20"/>
              </w:rPr>
            </w:pPr>
            <w:r>
              <w:rPr>
                <w:sz w:val="20"/>
              </w:rPr>
              <w:t>*[d]at-s</w:t>
            </w:r>
          </w:p>
        </w:tc>
        <w:tc>
          <w:tcPr>
            <w:tcW w:w="2870" w:type="dxa"/>
          </w:tcPr>
          <w:p w:rsidR="0067705B" w:rsidRDefault="00EF3B5B">
            <w:pPr>
              <w:pStyle w:val="TableParagraph"/>
              <w:ind w:left="38"/>
              <w:rPr>
                <w:sz w:val="20"/>
              </w:rPr>
            </w:pPr>
            <w:r>
              <w:rPr>
                <w:sz w:val="20"/>
              </w:rPr>
              <w:t>go to</w:t>
            </w:r>
          </w:p>
        </w:tc>
        <w:tc>
          <w:tcPr>
            <w:tcW w:w="928" w:type="dxa"/>
          </w:tcPr>
          <w:p w:rsidR="0067705B" w:rsidRDefault="00EF3B5B">
            <w:pPr>
              <w:pStyle w:val="TableParagraph"/>
              <w:ind w:left="106" w:right="106"/>
              <w:jc w:val="center"/>
              <w:rPr>
                <w:sz w:val="20"/>
              </w:rPr>
            </w:pPr>
            <w:r>
              <w:rPr>
                <w:sz w:val="20"/>
              </w:rPr>
              <w:t>0287m</w:t>
            </w:r>
          </w:p>
        </w:tc>
        <w:tc>
          <w:tcPr>
            <w:tcW w:w="940" w:type="dxa"/>
          </w:tcPr>
          <w:p w:rsidR="0067705B" w:rsidRDefault="00EF3B5B">
            <w:pPr>
              <w:pStyle w:val="TableParagraph"/>
              <w:ind w:left="0" w:right="92"/>
              <w:jc w:val="right"/>
              <w:rPr>
                <w:sz w:val="20"/>
              </w:rPr>
            </w:pPr>
            <w:r>
              <w:rPr>
                <w:sz w:val="20"/>
              </w:rPr>
              <w:t>63835.08</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U+901D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噬</w:t>
            </w:r>
          </w:p>
        </w:tc>
        <w:tc>
          <w:tcPr>
            <w:tcW w:w="770" w:type="dxa"/>
          </w:tcPr>
          <w:p w:rsidR="0067705B" w:rsidRDefault="00EF3B5B">
            <w:pPr>
              <w:pStyle w:val="TableParagraph"/>
              <w:rPr>
                <w:sz w:val="20"/>
              </w:rPr>
            </w:pPr>
            <w:r>
              <w:rPr>
                <w:sz w:val="20"/>
              </w:rPr>
              <w:t>shì</w:t>
            </w:r>
          </w:p>
        </w:tc>
        <w:tc>
          <w:tcPr>
            <w:tcW w:w="859" w:type="dxa"/>
            <w:tcBorders>
              <w:right w:val="nil"/>
            </w:tcBorders>
          </w:tcPr>
          <w:p w:rsidR="0067705B" w:rsidRDefault="00EF3B5B">
            <w:pPr>
              <w:pStyle w:val="TableParagraph"/>
              <w:rPr>
                <w:i/>
                <w:sz w:val="20"/>
              </w:rPr>
            </w:pPr>
            <w:r>
              <w:rPr>
                <w:i/>
                <w:sz w:val="20"/>
              </w:rPr>
              <w:t>dzyejH</w:t>
            </w:r>
          </w:p>
        </w:tc>
        <w:tc>
          <w:tcPr>
            <w:tcW w:w="1925" w:type="dxa"/>
            <w:tcBorders>
              <w:left w:val="nil"/>
            </w:tcBorders>
          </w:tcPr>
          <w:p w:rsidR="0067705B" w:rsidRDefault="00EF3B5B">
            <w:pPr>
              <w:pStyle w:val="TableParagraph"/>
              <w:ind w:left="264"/>
              <w:rPr>
                <w:i/>
                <w:sz w:val="20"/>
              </w:rPr>
            </w:pPr>
            <w:r>
              <w:rPr>
                <w:i/>
                <w:sz w:val="20"/>
              </w:rPr>
              <w:t>(dzy- + -jej C)</w:t>
            </w:r>
          </w:p>
        </w:tc>
        <w:tc>
          <w:tcPr>
            <w:tcW w:w="2782" w:type="dxa"/>
          </w:tcPr>
          <w:p w:rsidR="0067705B" w:rsidRDefault="00EF3B5B">
            <w:pPr>
              <w:pStyle w:val="TableParagraph"/>
              <w:rPr>
                <w:sz w:val="20"/>
              </w:rPr>
            </w:pPr>
            <w:r>
              <w:rPr>
                <w:sz w:val="20"/>
              </w:rPr>
              <w:t>*[d]e[t]-s</w:t>
            </w:r>
          </w:p>
        </w:tc>
        <w:tc>
          <w:tcPr>
            <w:tcW w:w="2870" w:type="dxa"/>
          </w:tcPr>
          <w:p w:rsidR="0067705B" w:rsidRDefault="00EF3B5B">
            <w:pPr>
              <w:pStyle w:val="TableParagraph"/>
              <w:ind w:left="38"/>
              <w:rPr>
                <w:sz w:val="20"/>
              </w:rPr>
            </w:pPr>
            <w:proofErr w:type="gramStart"/>
            <w:r>
              <w:rPr>
                <w:sz w:val="20"/>
              </w:rPr>
              <w:t>bite</w:t>
            </w:r>
            <w:proofErr w:type="gramEnd"/>
            <w:r>
              <w:rPr>
                <w:sz w:val="20"/>
              </w:rPr>
              <w:t xml:space="preserve"> (v.)</w:t>
            </w:r>
          </w:p>
        </w:tc>
        <w:tc>
          <w:tcPr>
            <w:tcW w:w="928" w:type="dxa"/>
          </w:tcPr>
          <w:p w:rsidR="0067705B" w:rsidRDefault="00EF3B5B">
            <w:pPr>
              <w:pStyle w:val="TableParagraph"/>
              <w:ind w:left="105" w:right="107"/>
              <w:jc w:val="center"/>
              <w:rPr>
                <w:sz w:val="20"/>
              </w:rPr>
            </w:pPr>
            <w:r>
              <w:rPr>
                <w:sz w:val="20"/>
              </w:rPr>
              <w:t>0336c</w:t>
            </w:r>
          </w:p>
        </w:tc>
        <w:tc>
          <w:tcPr>
            <w:tcW w:w="940" w:type="dxa"/>
          </w:tcPr>
          <w:p w:rsidR="0067705B" w:rsidRDefault="00EF3B5B">
            <w:pPr>
              <w:pStyle w:val="TableParagraph"/>
              <w:ind w:left="0" w:right="92"/>
              <w:jc w:val="right"/>
              <w:rPr>
                <w:sz w:val="20"/>
              </w:rPr>
            </w:pPr>
            <w:r>
              <w:rPr>
                <w:sz w:val="20"/>
              </w:rPr>
              <w:t>10692.05</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U+566C</w:t>
            </w:r>
          </w:p>
        </w:tc>
      </w:tr>
    </w:tbl>
    <w:p w:rsidR="0067705B" w:rsidRDefault="0067705B">
      <w:pPr>
        <w:jc w:val="center"/>
        <w:rPr>
          <w:sz w:val="20"/>
        </w:rPr>
        <w:sectPr w:rsidR="0067705B">
          <w:footerReference w:type="default" r:id="rId30"/>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2"/>
        <w:gridCol w:w="189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奭</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syek</w:t>
            </w:r>
          </w:p>
        </w:tc>
        <w:tc>
          <w:tcPr>
            <w:tcW w:w="1892" w:type="dxa"/>
            <w:tcBorders>
              <w:left w:val="nil"/>
            </w:tcBorders>
          </w:tcPr>
          <w:p w:rsidR="0067705B" w:rsidRDefault="00EF3B5B">
            <w:pPr>
              <w:pStyle w:val="TableParagraph"/>
              <w:ind w:left="230"/>
              <w:rPr>
                <w:i/>
                <w:sz w:val="20"/>
              </w:rPr>
            </w:pPr>
            <w:r>
              <w:rPr>
                <w:i/>
                <w:sz w:val="20"/>
              </w:rPr>
              <w:t>(sy- + -ek D)</w:t>
            </w:r>
          </w:p>
        </w:tc>
        <w:tc>
          <w:tcPr>
            <w:tcW w:w="2782" w:type="dxa"/>
          </w:tcPr>
          <w:p w:rsidR="0067705B" w:rsidRDefault="00EF3B5B">
            <w:pPr>
              <w:pStyle w:val="TableParagraph"/>
              <w:rPr>
                <w:sz w:val="20"/>
              </w:rPr>
            </w:pPr>
            <w:r>
              <w:rPr>
                <w:sz w:val="20"/>
              </w:rPr>
              <w:t>*[qʰ](r)Ak</w:t>
            </w:r>
          </w:p>
        </w:tc>
        <w:tc>
          <w:tcPr>
            <w:tcW w:w="2870" w:type="dxa"/>
          </w:tcPr>
          <w:p w:rsidR="0067705B" w:rsidRDefault="00EF3B5B">
            <w:pPr>
              <w:pStyle w:val="TableParagraph"/>
              <w:ind w:left="38"/>
              <w:rPr>
                <w:sz w:val="20"/>
              </w:rPr>
            </w:pPr>
            <w:r>
              <w:rPr>
                <w:sz w:val="20"/>
              </w:rPr>
              <w:t>red</w:t>
            </w:r>
          </w:p>
        </w:tc>
        <w:tc>
          <w:tcPr>
            <w:tcW w:w="928" w:type="dxa"/>
          </w:tcPr>
          <w:p w:rsidR="0067705B" w:rsidRDefault="00EF3B5B">
            <w:pPr>
              <w:pStyle w:val="TableParagraph"/>
              <w:ind w:left="214"/>
              <w:rPr>
                <w:sz w:val="20"/>
              </w:rPr>
            </w:pPr>
            <w:r>
              <w:rPr>
                <w:sz w:val="20"/>
              </w:rPr>
              <w:t>0913a</w:t>
            </w:r>
          </w:p>
        </w:tc>
        <w:tc>
          <w:tcPr>
            <w:tcW w:w="940" w:type="dxa"/>
          </w:tcPr>
          <w:p w:rsidR="0067705B" w:rsidRDefault="00EF3B5B">
            <w:pPr>
              <w:pStyle w:val="TableParagraph"/>
              <w:ind w:left="0" w:right="92"/>
              <w:jc w:val="right"/>
              <w:rPr>
                <w:sz w:val="20"/>
              </w:rPr>
            </w:pPr>
            <w:r>
              <w:rPr>
                <w:sz w:val="20"/>
              </w:rPr>
              <w:t>10549.03</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U+596D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試</w:t>
            </w:r>
          </w:p>
        </w:tc>
        <w:tc>
          <w:tcPr>
            <w:tcW w:w="770" w:type="dxa"/>
          </w:tcPr>
          <w:p w:rsidR="0067705B" w:rsidRDefault="00EF3B5B">
            <w:pPr>
              <w:pStyle w:val="TableParagraph"/>
              <w:spacing w:before="29"/>
              <w:rPr>
                <w:sz w:val="20"/>
              </w:rPr>
            </w:pPr>
            <w:r>
              <w:rPr>
                <w:sz w:val="20"/>
              </w:rPr>
              <w:t>shì</w:t>
            </w:r>
          </w:p>
        </w:tc>
        <w:tc>
          <w:tcPr>
            <w:tcW w:w="892" w:type="dxa"/>
            <w:tcBorders>
              <w:right w:val="nil"/>
            </w:tcBorders>
          </w:tcPr>
          <w:p w:rsidR="0067705B" w:rsidRDefault="00EF3B5B">
            <w:pPr>
              <w:pStyle w:val="TableParagraph"/>
              <w:spacing w:before="29"/>
              <w:rPr>
                <w:i/>
                <w:sz w:val="20"/>
              </w:rPr>
            </w:pPr>
            <w:r>
              <w:rPr>
                <w:i/>
                <w:sz w:val="20"/>
              </w:rPr>
              <w:t>syiH</w:t>
            </w:r>
          </w:p>
        </w:tc>
        <w:tc>
          <w:tcPr>
            <w:tcW w:w="1892" w:type="dxa"/>
            <w:tcBorders>
              <w:left w:val="nil"/>
            </w:tcBorders>
          </w:tcPr>
          <w:p w:rsidR="0067705B" w:rsidRDefault="00EF3B5B">
            <w:pPr>
              <w:pStyle w:val="TableParagraph"/>
              <w:spacing w:before="29"/>
              <w:ind w:left="230"/>
              <w:rPr>
                <w:i/>
                <w:sz w:val="20"/>
              </w:rPr>
            </w:pPr>
            <w:r>
              <w:rPr>
                <w:i/>
                <w:sz w:val="20"/>
              </w:rPr>
              <w:t>(sy- + -i C)</w:t>
            </w:r>
          </w:p>
        </w:tc>
        <w:tc>
          <w:tcPr>
            <w:tcW w:w="2782" w:type="dxa"/>
          </w:tcPr>
          <w:p w:rsidR="0067705B" w:rsidRDefault="00EF3B5B">
            <w:pPr>
              <w:pStyle w:val="TableParagraph"/>
              <w:spacing w:before="31"/>
              <w:rPr>
                <w:sz w:val="20"/>
              </w:rPr>
            </w:pPr>
            <w:r>
              <w:rPr>
                <w:w w:val="85"/>
                <w:sz w:val="20"/>
              </w:rPr>
              <w:t>*l̥ ək-s</w:t>
            </w:r>
          </w:p>
        </w:tc>
        <w:tc>
          <w:tcPr>
            <w:tcW w:w="2870" w:type="dxa"/>
          </w:tcPr>
          <w:p w:rsidR="0067705B" w:rsidRDefault="00EF3B5B">
            <w:pPr>
              <w:pStyle w:val="TableParagraph"/>
              <w:spacing w:before="29"/>
              <w:ind w:left="38"/>
              <w:rPr>
                <w:sz w:val="20"/>
              </w:rPr>
            </w:pPr>
            <w:r>
              <w:rPr>
                <w:sz w:val="20"/>
              </w:rPr>
              <w:t>test, try</w:t>
            </w:r>
          </w:p>
        </w:tc>
        <w:tc>
          <w:tcPr>
            <w:tcW w:w="928" w:type="dxa"/>
          </w:tcPr>
          <w:p w:rsidR="0067705B" w:rsidRDefault="00EF3B5B">
            <w:pPr>
              <w:pStyle w:val="TableParagraph"/>
              <w:spacing w:before="29"/>
              <w:ind w:left="210"/>
              <w:rPr>
                <w:sz w:val="20"/>
              </w:rPr>
            </w:pPr>
            <w:r>
              <w:rPr>
                <w:sz w:val="20"/>
              </w:rPr>
              <w:t>0918n</w:t>
            </w:r>
          </w:p>
        </w:tc>
        <w:tc>
          <w:tcPr>
            <w:tcW w:w="940" w:type="dxa"/>
          </w:tcPr>
          <w:p w:rsidR="0067705B" w:rsidRDefault="00EF3B5B">
            <w:pPr>
              <w:pStyle w:val="TableParagraph"/>
              <w:spacing w:before="29"/>
              <w:ind w:left="0" w:right="92"/>
              <w:jc w:val="right"/>
              <w:rPr>
                <w:sz w:val="20"/>
              </w:rPr>
            </w:pPr>
            <w:r>
              <w:rPr>
                <w:sz w:val="20"/>
              </w:rPr>
              <w:t>63960.12</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1" w:right="72"/>
              <w:jc w:val="center"/>
              <w:rPr>
                <w:sz w:val="20"/>
              </w:rPr>
            </w:pPr>
            <w:r>
              <w:rPr>
                <w:sz w:val="20"/>
              </w:rPr>
              <w:t>U+8A66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弒</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syiH</w:t>
            </w:r>
          </w:p>
        </w:tc>
        <w:tc>
          <w:tcPr>
            <w:tcW w:w="1892" w:type="dxa"/>
            <w:tcBorders>
              <w:left w:val="nil"/>
            </w:tcBorders>
          </w:tcPr>
          <w:p w:rsidR="0067705B" w:rsidRDefault="00EF3B5B">
            <w:pPr>
              <w:pStyle w:val="TableParagraph"/>
              <w:ind w:left="230"/>
              <w:rPr>
                <w:i/>
                <w:sz w:val="20"/>
              </w:rPr>
            </w:pPr>
            <w:r>
              <w:rPr>
                <w:i/>
                <w:sz w:val="20"/>
              </w:rPr>
              <w:t>(sy- + -i C)</w:t>
            </w:r>
          </w:p>
        </w:tc>
        <w:tc>
          <w:tcPr>
            <w:tcW w:w="2782" w:type="dxa"/>
          </w:tcPr>
          <w:p w:rsidR="0067705B" w:rsidRDefault="00EF3B5B">
            <w:pPr>
              <w:pStyle w:val="TableParagraph"/>
              <w:spacing w:before="29"/>
              <w:rPr>
                <w:sz w:val="20"/>
              </w:rPr>
            </w:pPr>
            <w:r>
              <w:rPr>
                <w:w w:val="85"/>
                <w:sz w:val="20"/>
              </w:rPr>
              <w:t>*l̥ ək-s</w:t>
            </w:r>
          </w:p>
        </w:tc>
        <w:tc>
          <w:tcPr>
            <w:tcW w:w="2870" w:type="dxa"/>
          </w:tcPr>
          <w:p w:rsidR="0067705B" w:rsidRDefault="00EF3B5B">
            <w:pPr>
              <w:pStyle w:val="TableParagraph"/>
              <w:ind w:left="38"/>
              <w:rPr>
                <w:sz w:val="20"/>
              </w:rPr>
            </w:pPr>
            <w:r>
              <w:rPr>
                <w:sz w:val="20"/>
              </w:rPr>
              <w:t>assassinate</w:t>
            </w:r>
          </w:p>
        </w:tc>
        <w:tc>
          <w:tcPr>
            <w:tcW w:w="928" w:type="dxa"/>
          </w:tcPr>
          <w:p w:rsidR="0067705B" w:rsidRDefault="00EF3B5B">
            <w:pPr>
              <w:pStyle w:val="TableParagraph"/>
              <w:ind w:left="210"/>
              <w:rPr>
                <w:sz w:val="20"/>
              </w:rPr>
            </w:pPr>
            <w:r>
              <w:rPr>
                <w:sz w:val="20"/>
              </w:rPr>
              <w:t>0918o</w:t>
            </w:r>
          </w:p>
        </w:tc>
        <w:tc>
          <w:tcPr>
            <w:tcW w:w="940" w:type="dxa"/>
          </w:tcPr>
          <w:p w:rsidR="0067705B" w:rsidRDefault="00EF3B5B">
            <w:pPr>
              <w:pStyle w:val="TableParagraph"/>
              <w:ind w:left="0" w:right="92"/>
              <w:jc w:val="right"/>
              <w:rPr>
                <w:sz w:val="20"/>
              </w:rPr>
            </w:pPr>
            <w:r>
              <w:rPr>
                <w:sz w:val="20"/>
              </w:rPr>
              <w:t>10559.19</w:t>
            </w:r>
          </w:p>
        </w:tc>
        <w:tc>
          <w:tcPr>
            <w:tcW w:w="496" w:type="dxa"/>
          </w:tcPr>
          <w:p w:rsidR="0067705B" w:rsidRDefault="00EF3B5B">
            <w:pPr>
              <w:pStyle w:val="TableParagraph"/>
              <w:ind w:left="75" w:right="76"/>
              <w:jc w:val="center"/>
              <w:rPr>
                <w:sz w:val="20"/>
              </w:rPr>
            </w:pPr>
            <w:r>
              <w:rPr>
                <w:sz w:val="20"/>
              </w:rPr>
              <w:t>56</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U+5F12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式</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syik</w:t>
            </w:r>
          </w:p>
        </w:tc>
        <w:tc>
          <w:tcPr>
            <w:tcW w:w="1892" w:type="dxa"/>
            <w:tcBorders>
              <w:left w:val="nil"/>
            </w:tcBorders>
          </w:tcPr>
          <w:p w:rsidR="0067705B" w:rsidRDefault="00EF3B5B">
            <w:pPr>
              <w:pStyle w:val="TableParagraph"/>
              <w:ind w:left="230"/>
              <w:rPr>
                <w:i/>
                <w:sz w:val="20"/>
              </w:rPr>
            </w:pPr>
            <w:r>
              <w:rPr>
                <w:i/>
                <w:sz w:val="20"/>
              </w:rPr>
              <w:t>(sy- + -ik D)</w:t>
            </w:r>
          </w:p>
        </w:tc>
        <w:tc>
          <w:tcPr>
            <w:tcW w:w="2782" w:type="dxa"/>
          </w:tcPr>
          <w:p w:rsidR="0067705B" w:rsidRDefault="00EF3B5B">
            <w:pPr>
              <w:pStyle w:val="TableParagraph"/>
              <w:spacing w:before="29"/>
              <w:rPr>
                <w:sz w:val="20"/>
              </w:rPr>
            </w:pPr>
            <w:r>
              <w:rPr>
                <w:w w:val="80"/>
                <w:sz w:val="20"/>
              </w:rPr>
              <w:t>*l̥ ək</w:t>
            </w:r>
          </w:p>
        </w:tc>
        <w:tc>
          <w:tcPr>
            <w:tcW w:w="2870" w:type="dxa"/>
          </w:tcPr>
          <w:p w:rsidR="0067705B" w:rsidRDefault="00EF3B5B">
            <w:pPr>
              <w:pStyle w:val="TableParagraph"/>
              <w:ind w:left="38"/>
              <w:rPr>
                <w:sz w:val="20"/>
              </w:rPr>
            </w:pPr>
            <w:r>
              <w:rPr>
                <w:sz w:val="20"/>
              </w:rPr>
              <w:t>pattern</w:t>
            </w:r>
          </w:p>
        </w:tc>
        <w:tc>
          <w:tcPr>
            <w:tcW w:w="928" w:type="dxa"/>
          </w:tcPr>
          <w:p w:rsidR="0067705B" w:rsidRDefault="00EF3B5B">
            <w:pPr>
              <w:pStyle w:val="TableParagraph"/>
              <w:ind w:left="226"/>
              <w:rPr>
                <w:sz w:val="20"/>
              </w:rPr>
            </w:pPr>
            <w:r>
              <w:rPr>
                <w:sz w:val="20"/>
              </w:rPr>
              <w:t>0918f</w:t>
            </w:r>
          </w:p>
        </w:tc>
        <w:tc>
          <w:tcPr>
            <w:tcW w:w="940" w:type="dxa"/>
          </w:tcPr>
          <w:p w:rsidR="0067705B" w:rsidRDefault="00EF3B5B">
            <w:pPr>
              <w:pStyle w:val="TableParagraph"/>
              <w:ind w:left="0" w:right="92"/>
              <w:jc w:val="right"/>
              <w:rPr>
                <w:sz w:val="20"/>
              </w:rPr>
            </w:pPr>
            <w:r>
              <w:rPr>
                <w:sz w:val="20"/>
              </w:rPr>
              <w:t>10558.07</w:t>
            </w:r>
          </w:p>
        </w:tc>
        <w:tc>
          <w:tcPr>
            <w:tcW w:w="496" w:type="dxa"/>
          </w:tcPr>
          <w:p w:rsidR="0067705B" w:rsidRDefault="00EF3B5B">
            <w:pPr>
              <w:pStyle w:val="TableParagraph"/>
              <w:ind w:left="75" w:right="76"/>
              <w:jc w:val="center"/>
              <w:rPr>
                <w:sz w:val="20"/>
              </w:rPr>
            </w:pPr>
            <w:r>
              <w:rPr>
                <w:sz w:val="20"/>
              </w:rPr>
              <w:t>56</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U+5F0F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式</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syik</w:t>
            </w:r>
          </w:p>
        </w:tc>
        <w:tc>
          <w:tcPr>
            <w:tcW w:w="1892" w:type="dxa"/>
            <w:tcBorders>
              <w:left w:val="nil"/>
            </w:tcBorders>
          </w:tcPr>
          <w:p w:rsidR="0067705B" w:rsidRDefault="00EF3B5B">
            <w:pPr>
              <w:pStyle w:val="TableParagraph"/>
              <w:ind w:left="230"/>
              <w:rPr>
                <w:i/>
                <w:sz w:val="20"/>
              </w:rPr>
            </w:pPr>
            <w:r>
              <w:rPr>
                <w:i/>
                <w:sz w:val="20"/>
              </w:rPr>
              <w:t>(sy- + -ik D)</w:t>
            </w:r>
          </w:p>
        </w:tc>
        <w:tc>
          <w:tcPr>
            <w:tcW w:w="2782" w:type="dxa"/>
          </w:tcPr>
          <w:p w:rsidR="0067705B" w:rsidRDefault="00EF3B5B">
            <w:pPr>
              <w:pStyle w:val="TableParagraph"/>
              <w:spacing w:before="29"/>
              <w:rPr>
                <w:sz w:val="20"/>
              </w:rPr>
            </w:pPr>
            <w:r>
              <w:rPr>
                <w:w w:val="80"/>
                <w:sz w:val="20"/>
              </w:rPr>
              <w:t>*l̥ ək</w:t>
            </w:r>
          </w:p>
        </w:tc>
        <w:tc>
          <w:tcPr>
            <w:tcW w:w="2870" w:type="dxa"/>
          </w:tcPr>
          <w:p w:rsidR="0067705B" w:rsidRDefault="00EF3B5B">
            <w:pPr>
              <w:pStyle w:val="TableParagraph"/>
              <w:ind w:left="38"/>
              <w:rPr>
                <w:sz w:val="20"/>
              </w:rPr>
            </w:pPr>
            <w:r>
              <w:rPr>
                <w:sz w:val="20"/>
              </w:rPr>
              <w:t>to wipe</w:t>
            </w:r>
          </w:p>
        </w:tc>
        <w:tc>
          <w:tcPr>
            <w:tcW w:w="928" w:type="dxa"/>
          </w:tcPr>
          <w:p w:rsidR="0067705B" w:rsidRDefault="00EF3B5B">
            <w:pPr>
              <w:pStyle w:val="TableParagraph"/>
              <w:ind w:left="226"/>
              <w:rPr>
                <w:sz w:val="20"/>
              </w:rPr>
            </w:pPr>
            <w:r>
              <w:rPr>
                <w:sz w:val="20"/>
              </w:rPr>
              <w:t>0918f</w:t>
            </w:r>
          </w:p>
        </w:tc>
        <w:tc>
          <w:tcPr>
            <w:tcW w:w="940" w:type="dxa"/>
          </w:tcPr>
          <w:p w:rsidR="0067705B" w:rsidRDefault="00EF3B5B">
            <w:pPr>
              <w:pStyle w:val="TableParagraph"/>
              <w:ind w:left="0" w:right="92"/>
              <w:jc w:val="right"/>
              <w:rPr>
                <w:sz w:val="20"/>
              </w:rPr>
            </w:pPr>
            <w:r>
              <w:rPr>
                <w:sz w:val="20"/>
              </w:rPr>
              <w:t>10558.07</w:t>
            </w:r>
          </w:p>
        </w:tc>
        <w:tc>
          <w:tcPr>
            <w:tcW w:w="496" w:type="dxa"/>
          </w:tcPr>
          <w:p w:rsidR="0067705B" w:rsidRDefault="00EF3B5B">
            <w:pPr>
              <w:pStyle w:val="TableParagraph"/>
              <w:ind w:left="75" w:right="76"/>
              <w:jc w:val="center"/>
              <w:rPr>
                <w:sz w:val="20"/>
              </w:rPr>
            </w:pPr>
            <w:r>
              <w:rPr>
                <w:sz w:val="20"/>
              </w:rPr>
              <w:t>56</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U+5F0F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拭</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syik</w:t>
            </w:r>
          </w:p>
        </w:tc>
        <w:tc>
          <w:tcPr>
            <w:tcW w:w="1892" w:type="dxa"/>
            <w:tcBorders>
              <w:left w:val="nil"/>
            </w:tcBorders>
          </w:tcPr>
          <w:p w:rsidR="0067705B" w:rsidRDefault="00EF3B5B">
            <w:pPr>
              <w:pStyle w:val="TableParagraph"/>
              <w:ind w:left="230"/>
              <w:rPr>
                <w:i/>
                <w:sz w:val="20"/>
              </w:rPr>
            </w:pPr>
            <w:r>
              <w:rPr>
                <w:i/>
                <w:sz w:val="20"/>
              </w:rPr>
              <w:t>(sy- + -ik D)</w:t>
            </w:r>
          </w:p>
        </w:tc>
        <w:tc>
          <w:tcPr>
            <w:tcW w:w="2782" w:type="dxa"/>
          </w:tcPr>
          <w:p w:rsidR="0067705B" w:rsidRDefault="00EF3B5B">
            <w:pPr>
              <w:pStyle w:val="TableParagraph"/>
              <w:spacing w:before="29"/>
              <w:rPr>
                <w:sz w:val="20"/>
              </w:rPr>
            </w:pPr>
            <w:r>
              <w:rPr>
                <w:w w:val="80"/>
                <w:sz w:val="20"/>
              </w:rPr>
              <w:t>*l̥ ək</w:t>
            </w:r>
          </w:p>
        </w:tc>
        <w:tc>
          <w:tcPr>
            <w:tcW w:w="2870" w:type="dxa"/>
          </w:tcPr>
          <w:p w:rsidR="0067705B" w:rsidRDefault="00EF3B5B">
            <w:pPr>
              <w:pStyle w:val="TableParagraph"/>
              <w:ind w:left="38"/>
              <w:rPr>
                <w:sz w:val="20"/>
              </w:rPr>
            </w:pPr>
            <w:r>
              <w:rPr>
                <w:sz w:val="20"/>
              </w:rPr>
              <w:t>to wipe</w:t>
            </w:r>
          </w:p>
        </w:tc>
        <w:tc>
          <w:tcPr>
            <w:tcW w:w="928" w:type="dxa"/>
          </w:tcPr>
          <w:p w:rsidR="0067705B" w:rsidRDefault="00EF3B5B">
            <w:pPr>
              <w:pStyle w:val="TableParagraph"/>
              <w:ind w:left="210"/>
              <w:rPr>
                <w:sz w:val="20"/>
              </w:rPr>
            </w:pPr>
            <w:r>
              <w:rPr>
                <w:sz w:val="20"/>
              </w:rPr>
              <w:t>0918k</w:t>
            </w:r>
          </w:p>
        </w:tc>
        <w:tc>
          <w:tcPr>
            <w:tcW w:w="940" w:type="dxa"/>
          </w:tcPr>
          <w:p w:rsidR="0067705B" w:rsidRDefault="00EF3B5B">
            <w:pPr>
              <w:pStyle w:val="TableParagraph"/>
              <w:ind w:left="0" w:right="92"/>
              <w:jc w:val="right"/>
              <w:rPr>
                <w:sz w:val="20"/>
              </w:rPr>
            </w:pPr>
            <w:r>
              <w:rPr>
                <w:sz w:val="20"/>
              </w:rPr>
              <w:t>31865.03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U+62ED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飾</w:t>
            </w:r>
          </w:p>
        </w:tc>
        <w:tc>
          <w:tcPr>
            <w:tcW w:w="770" w:type="dxa"/>
          </w:tcPr>
          <w:p w:rsidR="0067705B" w:rsidRDefault="00EF3B5B">
            <w:pPr>
              <w:pStyle w:val="TableParagraph"/>
              <w:spacing w:before="29"/>
              <w:rPr>
                <w:sz w:val="20"/>
              </w:rPr>
            </w:pPr>
            <w:r>
              <w:rPr>
                <w:sz w:val="20"/>
              </w:rPr>
              <w:t>shì</w:t>
            </w:r>
          </w:p>
        </w:tc>
        <w:tc>
          <w:tcPr>
            <w:tcW w:w="892" w:type="dxa"/>
            <w:tcBorders>
              <w:right w:val="nil"/>
            </w:tcBorders>
          </w:tcPr>
          <w:p w:rsidR="0067705B" w:rsidRDefault="00EF3B5B">
            <w:pPr>
              <w:pStyle w:val="TableParagraph"/>
              <w:spacing w:before="29"/>
              <w:rPr>
                <w:i/>
                <w:sz w:val="20"/>
              </w:rPr>
            </w:pPr>
            <w:r>
              <w:rPr>
                <w:i/>
                <w:sz w:val="20"/>
              </w:rPr>
              <w:t>syik</w:t>
            </w:r>
          </w:p>
        </w:tc>
        <w:tc>
          <w:tcPr>
            <w:tcW w:w="1892" w:type="dxa"/>
            <w:tcBorders>
              <w:left w:val="nil"/>
            </w:tcBorders>
          </w:tcPr>
          <w:p w:rsidR="0067705B" w:rsidRDefault="00EF3B5B">
            <w:pPr>
              <w:pStyle w:val="TableParagraph"/>
              <w:spacing w:before="29"/>
              <w:ind w:left="230"/>
              <w:rPr>
                <w:i/>
                <w:sz w:val="20"/>
              </w:rPr>
            </w:pPr>
            <w:r>
              <w:rPr>
                <w:i/>
                <w:sz w:val="20"/>
              </w:rPr>
              <w:t>(sy- + -ik D)</w:t>
            </w:r>
          </w:p>
        </w:tc>
        <w:tc>
          <w:tcPr>
            <w:tcW w:w="2782" w:type="dxa"/>
          </w:tcPr>
          <w:p w:rsidR="0067705B" w:rsidRDefault="00EF3B5B">
            <w:pPr>
              <w:pStyle w:val="TableParagraph"/>
              <w:spacing w:before="31"/>
              <w:rPr>
                <w:sz w:val="20"/>
              </w:rPr>
            </w:pPr>
            <w:r>
              <w:rPr>
                <w:w w:val="80"/>
                <w:sz w:val="20"/>
              </w:rPr>
              <w:t>*l̥ ək</w:t>
            </w:r>
          </w:p>
        </w:tc>
        <w:tc>
          <w:tcPr>
            <w:tcW w:w="2870" w:type="dxa"/>
          </w:tcPr>
          <w:p w:rsidR="0067705B" w:rsidRDefault="00EF3B5B">
            <w:pPr>
              <w:pStyle w:val="TableParagraph"/>
              <w:spacing w:before="29"/>
              <w:ind w:left="38"/>
              <w:rPr>
                <w:sz w:val="20"/>
              </w:rPr>
            </w:pPr>
            <w:r>
              <w:rPr>
                <w:sz w:val="20"/>
              </w:rPr>
              <w:t>adorn</w:t>
            </w:r>
          </w:p>
        </w:tc>
        <w:tc>
          <w:tcPr>
            <w:tcW w:w="928" w:type="dxa"/>
          </w:tcPr>
          <w:p w:rsidR="0067705B" w:rsidRDefault="00EF3B5B">
            <w:pPr>
              <w:pStyle w:val="TableParagraph"/>
              <w:spacing w:before="29"/>
              <w:ind w:left="210"/>
              <w:rPr>
                <w:sz w:val="20"/>
              </w:rPr>
            </w:pPr>
            <w:r>
              <w:rPr>
                <w:sz w:val="20"/>
              </w:rPr>
              <w:t>0921h</w:t>
            </w:r>
          </w:p>
        </w:tc>
        <w:tc>
          <w:tcPr>
            <w:tcW w:w="940" w:type="dxa"/>
          </w:tcPr>
          <w:p w:rsidR="0067705B" w:rsidRDefault="00EF3B5B">
            <w:pPr>
              <w:pStyle w:val="TableParagraph"/>
              <w:spacing w:before="29"/>
              <w:ind w:left="0" w:right="92"/>
              <w:jc w:val="right"/>
              <w:rPr>
                <w:sz w:val="20"/>
              </w:rPr>
            </w:pPr>
            <w:r>
              <w:rPr>
                <w:sz w:val="20"/>
              </w:rPr>
              <w:t>74447.06</w:t>
            </w:r>
          </w:p>
        </w:tc>
        <w:tc>
          <w:tcPr>
            <w:tcW w:w="496" w:type="dxa"/>
          </w:tcPr>
          <w:p w:rsidR="0067705B" w:rsidRDefault="00EF3B5B">
            <w:pPr>
              <w:pStyle w:val="TableParagraph"/>
              <w:spacing w:before="29"/>
              <w:ind w:left="75" w:right="76"/>
              <w:jc w:val="center"/>
              <w:rPr>
                <w:sz w:val="20"/>
              </w:rPr>
            </w:pPr>
            <w:r>
              <w:rPr>
                <w:sz w:val="20"/>
              </w:rPr>
              <w:t>184</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U+98FE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室</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syit</w:t>
            </w:r>
          </w:p>
        </w:tc>
        <w:tc>
          <w:tcPr>
            <w:tcW w:w="1892" w:type="dxa"/>
            <w:tcBorders>
              <w:left w:val="nil"/>
            </w:tcBorders>
          </w:tcPr>
          <w:p w:rsidR="0067705B" w:rsidRDefault="00EF3B5B">
            <w:pPr>
              <w:pStyle w:val="TableParagraph"/>
              <w:ind w:left="230"/>
              <w:rPr>
                <w:i/>
                <w:sz w:val="20"/>
              </w:rPr>
            </w:pPr>
            <w:r>
              <w:rPr>
                <w:i/>
                <w:sz w:val="20"/>
              </w:rPr>
              <w:t>(sy- + -it D)</w:t>
            </w:r>
          </w:p>
        </w:tc>
        <w:tc>
          <w:tcPr>
            <w:tcW w:w="2782" w:type="dxa"/>
          </w:tcPr>
          <w:p w:rsidR="0067705B" w:rsidRDefault="00EF3B5B">
            <w:pPr>
              <w:pStyle w:val="TableParagraph"/>
              <w:rPr>
                <w:sz w:val="20"/>
              </w:rPr>
            </w:pPr>
            <w:r>
              <w:rPr>
                <w:sz w:val="20"/>
              </w:rPr>
              <w:t>*s.ti[t]</w:t>
            </w:r>
          </w:p>
        </w:tc>
        <w:tc>
          <w:tcPr>
            <w:tcW w:w="2870" w:type="dxa"/>
          </w:tcPr>
          <w:p w:rsidR="0067705B" w:rsidRDefault="00EF3B5B">
            <w:pPr>
              <w:pStyle w:val="TableParagraph"/>
              <w:ind w:left="38"/>
              <w:rPr>
                <w:sz w:val="20"/>
              </w:rPr>
            </w:pPr>
            <w:r>
              <w:rPr>
                <w:sz w:val="20"/>
              </w:rPr>
              <w:t>chamber; house</w:t>
            </w:r>
          </w:p>
        </w:tc>
        <w:tc>
          <w:tcPr>
            <w:tcW w:w="928" w:type="dxa"/>
          </w:tcPr>
          <w:p w:rsidR="0067705B" w:rsidRDefault="00EF3B5B">
            <w:pPr>
              <w:pStyle w:val="TableParagraph"/>
              <w:ind w:left="232"/>
              <w:rPr>
                <w:sz w:val="20"/>
              </w:rPr>
            </w:pPr>
            <w:r>
              <w:rPr>
                <w:sz w:val="20"/>
              </w:rPr>
              <w:t>0413j</w:t>
            </w:r>
          </w:p>
        </w:tc>
        <w:tc>
          <w:tcPr>
            <w:tcW w:w="940" w:type="dxa"/>
          </w:tcPr>
          <w:p w:rsidR="0067705B" w:rsidRDefault="00EF3B5B">
            <w:pPr>
              <w:pStyle w:val="TableParagraph"/>
              <w:ind w:left="0" w:right="92"/>
              <w:jc w:val="right"/>
              <w:rPr>
                <w:sz w:val="20"/>
              </w:rPr>
            </w:pPr>
            <w:r>
              <w:rPr>
                <w:sz w:val="20"/>
              </w:rPr>
              <w:t>20925.03</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U+5BA4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貰</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syejH</w:t>
            </w:r>
          </w:p>
        </w:tc>
        <w:tc>
          <w:tcPr>
            <w:tcW w:w="1892" w:type="dxa"/>
            <w:tcBorders>
              <w:left w:val="nil"/>
            </w:tcBorders>
          </w:tcPr>
          <w:p w:rsidR="0067705B" w:rsidRDefault="00EF3B5B">
            <w:pPr>
              <w:pStyle w:val="TableParagraph"/>
              <w:ind w:left="230"/>
              <w:rPr>
                <w:i/>
                <w:sz w:val="20"/>
              </w:rPr>
            </w:pPr>
            <w:r>
              <w:rPr>
                <w:i/>
                <w:sz w:val="20"/>
              </w:rPr>
              <w:t>(sy- + -jej C)</w:t>
            </w:r>
          </w:p>
        </w:tc>
        <w:tc>
          <w:tcPr>
            <w:tcW w:w="2782" w:type="dxa"/>
          </w:tcPr>
          <w:p w:rsidR="0067705B" w:rsidRDefault="00EF3B5B">
            <w:pPr>
              <w:pStyle w:val="TableParagraph"/>
              <w:spacing w:before="29"/>
              <w:rPr>
                <w:sz w:val="20"/>
              </w:rPr>
            </w:pPr>
            <w:r>
              <w:rPr>
                <w:sz w:val="20"/>
              </w:rPr>
              <w:t>*[l̥ ][a]p-s</w:t>
            </w:r>
          </w:p>
        </w:tc>
        <w:tc>
          <w:tcPr>
            <w:tcW w:w="2870" w:type="dxa"/>
          </w:tcPr>
          <w:p w:rsidR="0067705B" w:rsidRDefault="00EF3B5B">
            <w:pPr>
              <w:pStyle w:val="TableParagraph"/>
              <w:ind w:left="38"/>
              <w:rPr>
                <w:sz w:val="20"/>
              </w:rPr>
            </w:pPr>
            <w:r>
              <w:rPr>
                <w:sz w:val="20"/>
              </w:rPr>
              <w:t>lend, borrow</w:t>
            </w:r>
          </w:p>
        </w:tc>
        <w:tc>
          <w:tcPr>
            <w:tcW w:w="928" w:type="dxa"/>
          </w:tcPr>
          <w:p w:rsidR="0067705B" w:rsidRDefault="00EF3B5B">
            <w:pPr>
              <w:pStyle w:val="TableParagraph"/>
              <w:ind w:left="210"/>
              <w:rPr>
                <w:sz w:val="20"/>
              </w:rPr>
            </w:pPr>
            <w:r>
              <w:rPr>
                <w:sz w:val="20"/>
              </w:rPr>
              <w:t>0339d</w:t>
            </w:r>
          </w:p>
        </w:tc>
        <w:tc>
          <w:tcPr>
            <w:tcW w:w="940" w:type="dxa"/>
          </w:tcPr>
          <w:p w:rsidR="0067705B" w:rsidRDefault="00EF3B5B">
            <w:pPr>
              <w:pStyle w:val="TableParagraph"/>
              <w:ind w:left="0" w:right="92"/>
              <w:jc w:val="right"/>
              <w:rPr>
                <w:sz w:val="20"/>
              </w:rPr>
            </w:pPr>
            <w:r>
              <w:rPr>
                <w:sz w:val="20"/>
              </w:rPr>
              <w:t>63631.03</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U+8CB0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世</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syejH</w:t>
            </w:r>
          </w:p>
        </w:tc>
        <w:tc>
          <w:tcPr>
            <w:tcW w:w="1892" w:type="dxa"/>
            <w:tcBorders>
              <w:left w:val="nil"/>
            </w:tcBorders>
          </w:tcPr>
          <w:p w:rsidR="0067705B" w:rsidRDefault="00EF3B5B">
            <w:pPr>
              <w:pStyle w:val="TableParagraph"/>
              <w:ind w:left="230"/>
              <w:rPr>
                <w:i/>
                <w:sz w:val="20"/>
              </w:rPr>
            </w:pPr>
            <w:r>
              <w:rPr>
                <w:i/>
                <w:sz w:val="20"/>
              </w:rPr>
              <w:t>(sy- + -jej C)</w:t>
            </w:r>
          </w:p>
        </w:tc>
        <w:tc>
          <w:tcPr>
            <w:tcW w:w="2782" w:type="dxa"/>
          </w:tcPr>
          <w:p w:rsidR="0067705B" w:rsidRDefault="00EF3B5B">
            <w:pPr>
              <w:pStyle w:val="TableParagraph"/>
              <w:spacing w:before="29"/>
              <w:rPr>
                <w:sz w:val="20"/>
              </w:rPr>
            </w:pPr>
            <w:r>
              <w:rPr>
                <w:sz w:val="20"/>
              </w:rPr>
              <w:t>*l̥ ap-s</w:t>
            </w:r>
          </w:p>
        </w:tc>
        <w:tc>
          <w:tcPr>
            <w:tcW w:w="2870" w:type="dxa"/>
          </w:tcPr>
          <w:p w:rsidR="0067705B" w:rsidRDefault="00EF3B5B">
            <w:pPr>
              <w:pStyle w:val="TableParagraph"/>
              <w:ind w:left="38"/>
              <w:rPr>
                <w:sz w:val="20"/>
              </w:rPr>
            </w:pPr>
            <w:r>
              <w:rPr>
                <w:sz w:val="20"/>
              </w:rPr>
              <w:t>generation</w:t>
            </w:r>
          </w:p>
        </w:tc>
        <w:tc>
          <w:tcPr>
            <w:tcW w:w="928" w:type="dxa"/>
          </w:tcPr>
          <w:p w:rsidR="0067705B" w:rsidRDefault="00EF3B5B">
            <w:pPr>
              <w:pStyle w:val="TableParagraph"/>
              <w:ind w:left="214"/>
              <w:rPr>
                <w:sz w:val="20"/>
              </w:rPr>
            </w:pPr>
            <w:r>
              <w:rPr>
                <w:sz w:val="20"/>
              </w:rPr>
              <w:t>0339a</w:t>
            </w:r>
          </w:p>
        </w:tc>
        <w:tc>
          <w:tcPr>
            <w:tcW w:w="940" w:type="dxa"/>
          </w:tcPr>
          <w:p w:rsidR="0067705B" w:rsidRDefault="00EF3B5B">
            <w:pPr>
              <w:pStyle w:val="TableParagraph"/>
              <w:ind w:left="0" w:right="92"/>
              <w:jc w:val="right"/>
              <w:rPr>
                <w:sz w:val="20"/>
              </w:rPr>
            </w:pPr>
            <w:r>
              <w:rPr>
                <w:sz w:val="20"/>
              </w:rPr>
              <w:t>10014.06</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U+4E16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埶</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syejH</w:t>
            </w:r>
          </w:p>
        </w:tc>
        <w:tc>
          <w:tcPr>
            <w:tcW w:w="1892" w:type="dxa"/>
            <w:tcBorders>
              <w:left w:val="nil"/>
            </w:tcBorders>
          </w:tcPr>
          <w:p w:rsidR="0067705B" w:rsidRDefault="00EF3B5B">
            <w:pPr>
              <w:pStyle w:val="TableParagraph"/>
              <w:ind w:left="230"/>
              <w:rPr>
                <w:i/>
                <w:sz w:val="20"/>
              </w:rPr>
            </w:pPr>
            <w:r>
              <w:rPr>
                <w:i/>
                <w:sz w:val="20"/>
              </w:rPr>
              <w:t>(sy- + -jej C)</w:t>
            </w:r>
          </w:p>
        </w:tc>
        <w:tc>
          <w:tcPr>
            <w:tcW w:w="2782" w:type="dxa"/>
          </w:tcPr>
          <w:p w:rsidR="0067705B" w:rsidRDefault="00EF3B5B">
            <w:pPr>
              <w:pStyle w:val="TableParagraph"/>
              <w:spacing w:before="17"/>
              <w:rPr>
                <w:sz w:val="20"/>
              </w:rPr>
            </w:pPr>
            <w:r>
              <w:rPr>
                <w:sz w:val="20"/>
              </w:rPr>
              <w:t>*ŋ</w:t>
            </w:r>
            <w:r>
              <w:rPr>
                <w:position w:val="1"/>
                <w:sz w:val="20"/>
              </w:rPr>
              <w:t xml:space="preserve">̊ </w:t>
            </w:r>
            <w:r>
              <w:rPr>
                <w:sz w:val="20"/>
              </w:rPr>
              <w:t>et-s</w:t>
            </w:r>
          </w:p>
        </w:tc>
        <w:tc>
          <w:tcPr>
            <w:tcW w:w="2870" w:type="dxa"/>
          </w:tcPr>
          <w:p w:rsidR="0067705B" w:rsidRDefault="00EF3B5B">
            <w:pPr>
              <w:pStyle w:val="TableParagraph"/>
              <w:ind w:left="38"/>
              <w:rPr>
                <w:sz w:val="20"/>
              </w:rPr>
            </w:pPr>
            <w:r>
              <w:rPr>
                <w:sz w:val="20"/>
              </w:rPr>
              <w:t>circumstances; setting</w:t>
            </w:r>
          </w:p>
        </w:tc>
        <w:tc>
          <w:tcPr>
            <w:tcW w:w="928" w:type="dxa"/>
          </w:tcPr>
          <w:p w:rsidR="0067705B" w:rsidRDefault="00EF3B5B">
            <w:pPr>
              <w:pStyle w:val="TableParagraph"/>
              <w:ind w:left="214"/>
              <w:rPr>
                <w:sz w:val="20"/>
              </w:rPr>
            </w:pPr>
            <w:r>
              <w:rPr>
                <w:sz w:val="20"/>
              </w:rPr>
              <w:t>0330a</w:t>
            </w:r>
          </w:p>
        </w:tc>
        <w:tc>
          <w:tcPr>
            <w:tcW w:w="940" w:type="dxa"/>
          </w:tcPr>
          <w:p w:rsidR="0067705B" w:rsidRDefault="00EF3B5B">
            <w:pPr>
              <w:pStyle w:val="TableParagraph"/>
              <w:ind w:left="0" w:right="92"/>
              <w:jc w:val="right"/>
              <w:rPr>
                <w:sz w:val="20"/>
              </w:rPr>
            </w:pPr>
            <w:r>
              <w:rPr>
                <w:sz w:val="20"/>
              </w:rPr>
              <w:t>10455.04</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U+57F6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勢</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syejH</w:t>
            </w:r>
          </w:p>
        </w:tc>
        <w:tc>
          <w:tcPr>
            <w:tcW w:w="1892" w:type="dxa"/>
            <w:tcBorders>
              <w:left w:val="nil"/>
            </w:tcBorders>
          </w:tcPr>
          <w:p w:rsidR="0067705B" w:rsidRDefault="00EF3B5B">
            <w:pPr>
              <w:pStyle w:val="TableParagraph"/>
              <w:ind w:left="230"/>
              <w:rPr>
                <w:i/>
                <w:sz w:val="20"/>
              </w:rPr>
            </w:pPr>
            <w:r>
              <w:rPr>
                <w:i/>
                <w:sz w:val="20"/>
              </w:rPr>
              <w:t>(sy- + -jej C)</w:t>
            </w:r>
          </w:p>
        </w:tc>
        <w:tc>
          <w:tcPr>
            <w:tcW w:w="2782" w:type="dxa"/>
          </w:tcPr>
          <w:p w:rsidR="0067705B" w:rsidRDefault="00EF3B5B">
            <w:pPr>
              <w:pStyle w:val="TableParagraph"/>
              <w:spacing w:before="17"/>
              <w:rPr>
                <w:sz w:val="20"/>
              </w:rPr>
            </w:pPr>
            <w:r>
              <w:rPr>
                <w:sz w:val="20"/>
              </w:rPr>
              <w:t>*ŋ</w:t>
            </w:r>
            <w:r>
              <w:rPr>
                <w:position w:val="1"/>
                <w:sz w:val="20"/>
              </w:rPr>
              <w:t xml:space="preserve">̊ </w:t>
            </w:r>
            <w:r>
              <w:rPr>
                <w:sz w:val="20"/>
              </w:rPr>
              <w:t>et-s</w:t>
            </w:r>
          </w:p>
        </w:tc>
        <w:tc>
          <w:tcPr>
            <w:tcW w:w="2870" w:type="dxa"/>
          </w:tcPr>
          <w:p w:rsidR="0067705B" w:rsidRDefault="00EF3B5B">
            <w:pPr>
              <w:pStyle w:val="TableParagraph"/>
              <w:ind w:left="38"/>
              <w:rPr>
                <w:sz w:val="20"/>
              </w:rPr>
            </w:pPr>
            <w:r>
              <w:rPr>
                <w:sz w:val="20"/>
              </w:rPr>
              <w:t>circumstances, setting</w:t>
            </w:r>
          </w:p>
        </w:tc>
        <w:tc>
          <w:tcPr>
            <w:tcW w:w="928" w:type="dxa"/>
          </w:tcPr>
          <w:p w:rsidR="0067705B" w:rsidRDefault="00EF3B5B">
            <w:pPr>
              <w:pStyle w:val="TableParagraph"/>
              <w:ind w:left="232"/>
              <w:rPr>
                <w:sz w:val="20"/>
              </w:rPr>
            </w:pPr>
            <w:r>
              <w:rPr>
                <w:sz w:val="20"/>
              </w:rPr>
              <w:t>0330l</w:t>
            </w:r>
          </w:p>
        </w:tc>
        <w:tc>
          <w:tcPr>
            <w:tcW w:w="940" w:type="dxa"/>
          </w:tcPr>
          <w:p w:rsidR="0067705B" w:rsidRDefault="00EF3B5B">
            <w:pPr>
              <w:pStyle w:val="TableParagraph"/>
              <w:ind w:left="0" w:right="92"/>
              <w:jc w:val="right"/>
              <w:rPr>
                <w:sz w:val="20"/>
              </w:rPr>
            </w:pPr>
            <w:r>
              <w:rPr>
                <w:sz w:val="20"/>
              </w:rPr>
              <w:t>10377.03</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U+52E2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螫</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syek</w:t>
            </w:r>
          </w:p>
        </w:tc>
        <w:tc>
          <w:tcPr>
            <w:tcW w:w="1892" w:type="dxa"/>
            <w:tcBorders>
              <w:left w:val="nil"/>
            </w:tcBorders>
          </w:tcPr>
          <w:p w:rsidR="0067705B" w:rsidRDefault="00EF3B5B">
            <w:pPr>
              <w:pStyle w:val="TableParagraph"/>
              <w:ind w:left="230"/>
              <w:rPr>
                <w:i/>
                <w:sz w:val="20"/>
              </w:rPr>
            </w:pPr>
            <w:r>
              <w:rPr>
                <w:i/>
                <w:sz w:val="20"/>
              </w:rPr>
              <w:t>(sy- + -jek D)</w:t>
            </w:r>
          </w:p>
        </w:tc>
        <w:tc>
          <w:tcPr>
            <w:tcW w:w="2782" w:type="dxa"/>
          </w:tcPr>
          <w:p w:rsidR="0067705B" w:rsidRDefault="00EF3B5B">
            <w:pPr>
              <w:pStyle w:val="TableParagraph"/>
              <w:spacing w:before="29"/>
              <w:rPr>
                <w:sz w:val="20"/>
              </w:rPr>
            </w:pPr>
            <w:r>
              <w:rPr>
                <w:sz w:val="20"/>
              </w:rPr>
              <w:t>*[l̥ ]Ak</w:t>
            </w:r>
          </w:p>
        </w:tc>
        <w:tc>
          <w:tcPr>
            <w:tcW w:w="2870" w:type="dxa"/>
          </w:tcPr>
          <w:p w:rsidR="0067705B" w:rsidRDefault="00EF3B5B">
            <w:pPr>
              <w:pStyle w:val="TableParagraph"/>
              <w:ind w:left="38"/>
              <w:rPr>
                <w:sz w:val="20"/>
              </w:rPr>
            </w:pPr>
            <w:proofErr w:type="gramStart"/>
            <w:r>
              <w:rPr>
                <w:sz w:val="20"/>
              </w:rPr>
              <w:t>sting</w:t>
            </w:r>
            <w:proofErr w:type="gramEnd"/>
            <w:r>
              <w:rPr>
                <w:sz w:val="20"/>
              </w:rPr>
              <w:t xml:space="preserve"> (v.)</w:t>
            </w:r>
          </w:p>
        </w:tc>
        <w:tc>
          <w:tcPr>
            <w:tcW w:w="928" w:type="dxa"/>
          </w:tcPr>
          <w:p w:rsidR="0067705B" w:rsidRDefault="00EF3B5B">
            <w:pPr>
              <w:pStyle w:val="TableParagraph"/>
              <w:ind w:left="214"/>
              <w:rPr>
                <w:sz w:val="20"/>
              </w:rPr>
            </w:pPr>
            <w:r>
              <w:rPr>
                <w:sz w:val="20"/>
              </w:rPr>
              <w:t>0793e</w:t>
            </w:r>
          </w:p>
        </w:tc>
        <w:tc>
          <w:tcPr>
            <w:tcW w:w="940" w:type="dxa"/>
          </w:tcPr>
          <w:p w:rsidR="0067705B" w:rsidRDefault="00EF3B5B">
            <w:pPr>
              <w:pStyle w:val="TableParagraph"/>
              <w:ind w:left="0" w:right="92"/>
              <w:jc w:val="right"/>
              <w:rPr>
                <w:sz w:val="20"/>
              </w:rPr>
            </w:pPr>
            <w:r>
              <w:rPr>
                <w:sz w:val="20"/>
              </w:rPr>
              <w:t>42882.15</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U+87AB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襫</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syek</w:t>
            </w:r>
          </w:p>
        </w:tc>
        <w:tc>
          <w:tcPr>
            <w:tcW w:w="1892" w:type="dxa"/>
            <w:tcBorders>
              <w:left w:val="nil"/>
            </w:tcBorders>
          </w:tcPr>
          <w:p w:rsidR="0067705B" w:rsidRDefault="00EF3B5B">
            <w:pPr>
              <w:pStyle w:val="TableParagraph"/>
              <w:ind w:left="230"/>
              <w:rPr>
                <w:i/>
                <w:sz w:val="20"/>
              </w:rPr>
            </w:pPr>
            <w:r>
              <w:rPr>
                <w:i/>
                <w:sz w:val="20"/>
              </w:rPr>
              <w:t>(sy- + -jek D)</w:t>
            </w:r>
          </w:p>
        </w:tc>
        <w:tc>
          <w:tcPr>
            <w:tcW w:w="2782" w:type="dxa"/>
          </w:tcPr>
          <w:p w:rsidR="0067705B" w:rsidRDefault="00EF3B5B">
            <w:pPr>
              <w:pStyle w:val="TableParagraph"/>
              <w:rPr>
                <w:sz w:val="20"/>
              </w:rPr>
            </w:pPr>
            <w:r>
              <w:rPr>
                <w:sz w:val="20"/>
              </w:rPr>
              <w:t>*[qʰ](r)Ak</w:t>
            </w:r>
          </w:p>
        </w:tc>
        <w:tc>
          <w:tcPr>
            <w:tcW w:w="2870" w:type="dxa"/>
          </w:tcPr>
          <w:p w:rsidR="0067705B" w:rsidRDefault="00EF3B5B">
            <w:pPr>
              <w:pStyle w:val="TableParagraph"/>
              <w:ind w:left="38"/>
              <w:rPr>
                <w:sz w:val="20"/>
              </w:rPr>
            </w:pPr>
            <w:r>
              <w:rPr>
                <w:sz w:val="20"/>
              </w:rPr>
              <w:t>raincoat of straw</w:t>
            </w:r>
          </w:p>
        </w:tc>
        <w:tc>
          <w:tcPr>
            <w:tcW w:w="928" w:type="dxa"/>
          </w:tcPr>
          <w:p w:rsidR="0067705B" w:rsidRDefault="00EF3B5B">
            <w:pPr>
              <w:pStyle w:val="TableParagraph"/>
              <w:ind w:left="210"/>
              <w:rPr>
                <w:sz w:val="20"/>
              </w:rPr>
            </w:pPr>
            <w:r>
              <w:rPr>
                <w:sz w:val="20"/>
              </w:rPr>
              <w:t>0913b</w:t>
            </w:r>
          </w:p>
        </w:tc>
        <w:tc>
          <w:tcPr>
            <w:tcW w:w="940" w:type="dxa"/>
          </w:tcPr>
          <w:p w:rsidR="0067705B" w:rsidRDefault="00EF3B5B">
            <w:pPr>
              <w:pStyle w:val="TableParagraph"/>
              <w:ind w:left="0" w:right="92"/>
              <w:jc w:val="right"/>
              <w:rPr>
                <w:sz w:val="20"/>
              </w:rPr>
            </w:pPr>
            <w:r>
              <w:rPr>
                <w:sz w:val="20"/>
              </w:rPr>
              <w:t>53120.10</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U+896B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𥼶</w:t>
            </w:r>
          </w:p>
        </w:tc>
        <w:tc>
          <w:tcPr>
            <w:tcW w:w="770" w:type="dxa"/>
          </w:tcPr>
          <w:p w:rsidR="0067705B" w:rsidRDefault="00EF3B5B">
            <w:pPr>
              <w:pStyle w:val="TableParagraph"/>
              <w:spacing w:before="29"/>
              <w:rPr>
                <w:sz w:val="20"/>
              </w:rPr>
            </w:pPr>
            <w:r>
              <w:rPr>
                <w:sz w:val="20"/>
              </w:rPr>
              <w:t>shì</w:t>
            </w:r>
          </w:p>
        </w:tc>
        <w:tc>
          <w:tcPr>
            <w:tcW w:w="892" w:type="dxa"/>
            <w:tcBorders>
              <w:right w:val="nil"/>
            </w:tcBorders>
          </w:tcPr>
          <w:p w:rsidR="0067705B" w:rsidRDefault="00EF3B5B">
            <w:pPr>
              <w:pStyle w:val="TableParagraph"/>
              <w:spacing w:before="29"/>
              <w:rPr>
                <w:i/>
                <w:sz w:val="20"/>
              </w:rPr>
            </w:pPr>
            <w:r>
              <w:rPr>
                <w:i/>
                <w:sz w:val="20"/>
              </w:rPr>
              <w:t>syek</w:t>
            </w:r>
          </w:p>
        </w:tc>
        <w:tc>
          <w:tcPr>
            <w:tcW w:w="1892" w:type="dxa"/>
            <w:tcBorders>
              <w:left w:val="nil"/>
            </w:tcBorders>
          </w:tcPr>
          <w:p w:rsidR="0067705B" w:rsidRDefault="00EF3B5B">
            <w:pPr>
              <w:pStyle w:val="TableParagraph"/>
              <w:spacing w:before="29"/>
              <w:ind w:left="230"/>
              <w:rPr>
                <w:i/>
                <w:sz w:val="20"/>
              </w:rPr>
            </w:pPr>
            <w:r>
              <w:rPr>
                <w:i/>
                <w:sz w:val="20"/>
              </w:rPr>
              <w:t>(sy- + -jek D)</w:t>
            </w:r>
          </w:p>
        </w:tc>
        <w:tc>
          <w:tcPr>
            <w:tcW w:w="2782" w:type="dxa"/>
          </w:tcPr>
          <w:p w:rsidR="0067705B" w:rsidRDefault="00EF3B5B">
            <w:pPr>
              <w:pStyle w:val="TableParagraph"/>
              <w:spacing w:before="31"/>
              <w:rPr>
                <w:sz w:val="20"/>
              </w:rPr>
            </w:pPr>
            <w:r>
              <w:rPr>
                <w:sz w:val="20"/>
              </w:rPr>
              <w:t>*l̥ Ak</w:t>
            </w:r>
          </w:p>
        </w:tc>
        <w:tc>
          <w:tcPr>
            <w:tcW w:w="2870" w:type="dxa"/>
          </w:tcPr>
          <w:p w:rsidR="0067705B" w:rsidRDefault="00EF3B5B">
            <w:pPr>
              <w:pStyle w:val="TableParagraph"/>
              <w:spacing w:before="29"/>
              <w:ind w:left="38"/>
              <w:rPr>
                <w:sz w:val="20"/>
              </w:rPr>
            </w:pPr>
            <w:r>
              <w:rPr>
                <w:sz w:val="20"/>
              </w:rPr>
              <w:t>wash rice</w:t>
            </w:r>
          </w:p>
        </w:tc>
        <w:tc>
          <w:tcPr>
            <w:tcW w:w="928" w:type="dxa"/>
          </w:tcPr>
          <w:p w:rsidR="0067705B" w:rsidRDefault="00EF3B5B">
            <w:pPr>
              <w:pStyle w:val="TableParagraph"/>
              <w:spacing w:before="29"/>
              <w:ind w:left="210"/>
              <w:rPr>
                <w:sz w:val="20"/>
              </w:rPr>
            </w:pPr>
            <w:r>
              <w:rPr>
                <w:sz w:val="20"/>
              </w:rPr>
              <w:t>0790k</w:t>
            </w:r>
          </w:p>
        </w:tc>
        <w:tc>
          <w:tcPr>
            <w:tcW w:w="940" w:type="dxa"/>
          </w:tcPr>
          <w:p w:rsidR="0067705B" w:rsidRDefault="00EF3B5B">
            <w:pPr>
              <w:pStyle w:val="TableParagraph"/>
              <w:spacing w:before="29"/>
              <w:ind w:left="0" w:right="92"/>
              <w:jc w:val="right"/>
              <w:rPr>
                <w:sz w:val="20"/>
              </w:rPr>
            </w:pPr>
            <w:r>
              <w:rPr>
                <w:sz w:val="20"/>
              </w:rPr>
              <w:t>53162.01</w:t>
            </w:r>
          </w:p>
        </w:tc>
        <w:tc>
          <w:tcPr>
            <w:tcW w:w="496" w:type="dxa"/>
          </w:tcPr>
          <w:p w:rsidR="0067705B" w:rsidRDefault="00EF3B5B">
            <w:pPr>
              <w:pStyle w:val="TableParagraph"/>
              <w:spacing w:before="29"/>
              <w:ind w:left="75" w:right="76"/>
              <w:jc w:val="center"/>
              <w:rPr>
                <w:sz w:val="20"/>
              </w:rPr>
            </w:pPr>
            <w:r>
              <w:rPr>
                <w:sz w:val="20"/>
              </w:rPr>
              <w:t>119</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72" w:right="71"/>
              <w:jc w:val="center"/>
              <w:rPr>
                <w:sz w:val="20"/>
              </w:rPr>
            </w:pPr>
            <w:r>
              <w:rPr>
                <w:sz w:val="20"/>
              </w:rPr>
              <w:t>U+25F36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釋</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syek</w:t>
            </w:r>
          </w:p>
        </w:tc>
        <w:tc>
          <w:tcPr>
            <w:tcW w:w="1892" w:type="dxa"/>
            <w:tcBorders>
              <w:left w:val="nil"/>
            </w:tcBorders>
          </w:tcPr>
          <w:p w:rsidR="0067705B" w:rsidRDefault="00EF3B5B">
            <w:pPr>
              <w:pStyle w:val="TableParagraph"/>
              <w:ind w:left="230"/>
              <w:rPr>
                <w:i/>
                <w:sz w:val="20"/>
              </w:rPr>
            </w:pPr>
            <w:r>
              <w:rPr>
                <w:i/>
                <w:sz w:val="20"/>
              </w:rPr>
              <w:t>(sy- + -jek D)</w:t>
            </w:r>
          </w:p>
        </w:tc>
        <w:tc>
          <w:tcPr>
            <w:tcW w:w="2782" w:type="dxa"/>
          </w:tcPr>
          <w:p w:rsidR="0067705B" w:rsidRDefault="00EF3B5B">
            <w:pPr>
              <w:pStyle w:val="TableParagraph"/>
              <w:spacing w:before="29"/>
              <w:rPr>
                <w:sz w:val="20"/>
              </w:rPr>
            </w:pPr>
            <w:r>
              <w:rPr>
                <w:sz w:val="20"/>
              </w:rPr>
              <w:t>*l̥ Ak</w:t>
            </w:r>
          </w:p>
        </w:tc>
        <w:tc>
          <w:tcPr>
            <w:tcW w:w="2870" w:type="dxa"/>
          </w:tcPr>
          <w:p w:rsidR="0067705B" w:rsidRDefault="00EF3B5B">
            <w:pPr>
              <w:pStyle w:val="TableParagraph"/>
              <w:ind w:left="38"/>
              <w:rPr>
                <w:sz w:val="20"/>
              </w:rPr>
            </w:pPr>
            <w:r>
              <w:rPr>
                <w:sz w:val="20"/>
              </w:rPr>
              <w:t>release; dissolve</w:t>
            </w:r>
          </w:p>
        </w:tc>
        <w:tc>
          <w:tcPr>
            <w:tcW w:w="928" w:type="dxa"/>
          </w:tcPr>
          <w:p w:rsidR="0067705B" w:rsidRDefault="00EF3B5B">
            <w:pPr>
              <w:pStyle w:val="TableParagraph"/>
              <w:ind w:left="232"/>
              <w:rPr>
                <w:sz w:val="20"/>
              </w:rPr>
            </w:pPr>
            <w:r>
              <w:rPr>
                <w:sz w:val="20"/>
              </w:rPr>
              <w:t>0790l</w:t>
            </w:r>
          </w:p>
        </w:tc>
        <w:tc>
          <w:tcPr>
            <w:tcW w:w="940" w:type="dxa"/>
          </w:tcPr>
          <w:p w:rsidR="0067705B" w:rsidRDefault="00EF3B5B">
            <w:pPr>
              <w:pStyle w:val="TableParagraph"/>
              <w:ind w:left="0" w:right="92"/>
              <w:jc w:val="right"/>
              <w:rPr>
                <w:sz w:val="20"/>
              </w:rPr>
            </w:pPr>
            <w:r>
              <w:rPr>
                <w:sz w:val="20"/>
              </w:rPr>
              <w:t>63900.06</w:t>
            </w:r>
          </w:p>
        </w:tc>
        <w:tc>
          <w:tcPr>
            <w:tcW w:w="496" w:type="dxa"/>
          </w:tcPr>
          <w:p w:rsidR="0067705B" w:rsidRDefault="00EF3B5B">
            <w:pPr>
              <w:pStyle w:val="TableParagraph"/>
              <w:ind w:left="75" w:right="76"/>
              <w:jc w:val="center"/>
              <w:rPr>
                <w:sz w:val="20"/>
              </w:rPr>
            </w:pPr>
            <w:r>
              <w:rPr>
                <w:sz w:val="20"/>
              </w:rPr>
              <w:t>165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U+91CB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檡</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syek</w:t>
            </w:r>
          </w:p>
        </w:tc>
        <w:tc>
          <w:tcPr>
            <w:tcW w:w="1892" w:type="dxa"/>
            <w:tcBorders>
              <w:left w:val="nil"/>
            </w:tcBorders>
          </w:tcPr>
          <w:p w:rsidR="0067705B" w:rsidRDefault="00EF3B5B">
            <w:pPr>
              <w:pStyle w:val="TableParagraph"/>
              <w:ind w:left="230"/>
              <w:rPr>
                <w:i/>
                <w:sz w:val="20"/>
              </w:rPr>
            </w:pPr>
            <w:r>
              <w:rPr>
                <w:i/>
                <w:sz w:val="20"/>
              </w:rPr>
              <w:t>(sy- + -jek D)</w:t>
            </w:r>
          </w:p>
        </w:tc>
        <w:tc>
          <w:tcPr>
            <w:tcW w:w="2782" w:type="dxa"/>
          </w:tcPr>
          <w:p w:rsidR="0067705B" w:rsidRDefault="00EF3B5B">
            <w:pPr>
              <w:pStyle w:val="TableParagraph"/>
              <w:spacing w:before="29"/>
              <w:rPr>
                <w:sz w:val="20"/>
              </w:rPr>
            </w:pPr>
            <w:r>
              <w:rPr>
                <w:sz w:val="20"/>
              </w:rPr>
              <w:t>*l̥ Ak</w:t>
            </w:r>
          </w:p>
        </w:tc>
        <w:tc>
          <w:tcPr>
            <w:tcW w:w="2870" w:type="dxa"/>
          </w:tcPr>
          <w:p w:rsidR="0067705B" w:rsidRDefault="00EF3B5B">
            <w:pPr>
              <w:pStyle w:val="TableParagraph"/>
              <w:ind w:left="38"/>
              <w:rPr>
                <w:sz w:val="20"/>
              </w:rPr>
            </w:pPr>
            <w:r>
              <w:rPr>
                <w:sz w:val="20"/>
              </w:rPr>
              <w:t>spec. of jujube tree</w:t>
            </w:r>
          </w:p>
        </w:tc>
        <w:tc>
          <w:tcPr>
            <w:tcW w:w="928" w:type="dxa"/>
          </w:tcPr>
          <w:p w:rsidR="0067705B" w:rsidRDefault="00EF3B5B">
            <w:pPr>
              <w:pStyle w:val="TableParagraph"/>
              <w:ind w:left="182"/>
              <w:rPr>
                <w:sz w:val="20"/>
              </w:rPr>
            </w:pPr>
            <w:r>
              <w:rPr>
                <w:sz w:val="20"/>
              </w:rPr>
              <w:t>0790m</w:t>
            </w:r>
          </w:p>
        </w:tc>
        <w:tc>
          <w:tcPr>
            <w:tcW w:w="940" w:type="dxa"/>
          </w:tcPr>
          <w:p w:rsidR="0067705B" w:rsidRDefault="00EF3B5B">
            <w:pPr>
              <w:pStyle w:val="TableParagraph"/>
              <w:ind w:left="0" w:right="92"/>
              <w:jc w:val="right"/>
              <w:rPr>
                <w:sz w:val="20"/>
              </w:rPr>
            </w:pPr>
            <w:r>
              <w:rPr>
                <w:sz w:val="20"/>
              </w:rPr>
              <w:t>21301.18</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U+6AA1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適</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syek</w:t>
            </w:r>
          </w:p>
        </w:tc>
        <w:tc>
          <w:tcPr>
            <w:tcW w:w="1892" w:type="dxa"/>
            <w:tcBorders>
              <w:left w:val="nil"/>
            </w:tcBorders>
          </w:tcPr>
          <w:p w:rsidR="0067705B" w:rsidRDefault="00EF3B5B">
            <w:pPr>
              <w:pStyle w:val="TableParagraph"/>
              <w:ind w:left="230"/>
              <w:rPr>
                <w:i/>
                <w:sz w:val="20"/>
              </w:rPr>
            </w:pPr>
            <w:r>
              <w:rPr>
                <w:i/>
                <w:sz w:val="20"/>
              </w:rPr>
              <w:t>(sy- + -jek D)</w:t>
            </w:r>
          </w:p>
        </w:tc>
        <w:tc>
          <w:tcPr>
            <w:tcW w:w="2782" w:type="dxa"/>
          </w:tcPr>
          <w:p w:rsidR="0067705B" w:rsidRDefault="00EF3B5B">
            <w:pPr>
              <w:pStyle w:val="TableParagraph"/>
              <w:rPr>
                <w:sz w:val="20"/>
              </w:rPr>
            </w:pPr>
            <w:r>
              <w:rPr>
                <w:sz w:val="20"/>
              </w:rPr>
              <w:t>*s-tek</w:t>
            </w:r>
          </w:p>
        </w:tc>
        <w:tc>
          <w:tcPr>
            <w:tcW w:w="2870" w:type="dxa"/>
          </w:tcPr>
          <w:p w:rsidR="0067705B" w:rsidRDefault="00EF3B5B">
            <w:pPr>
              <w:pStyle w:val="TableParagraph"/>
              <w:ind w:left="38"/>
              <w:rPr>
                <w:sz w:val="20"/>
              </w:rPr>
            </w:pPr>
            <w:r>
              <w:rPr>
                <w:sz w:val="20"/>
              </w:rPr>
              <w:t>scared</w:t>
            </w:r>
          </w:p>
        </w:tc>
        <w:tc>
          <w:tcPr>
            <w:tcW w:w="928" w:type="dxa"/>
          </w:tcPr>
          <w:p w:rsidR="0067705B" w:rsidRDefault="00EF3B5B">
            <w:pPr>
              <w:pStyle w:val="TableParagraph"/>
              <w:ind w:left="222"/>
              <w:rPr>
                <w:sz w:val="20"/>
              </w:rPr>
            </w:pPr>
            <w:r>
              <w:rPr>
                <w:sz w:val="20"/>
              </w:rPr>
              <w:t>0877s</w:t>
            </w:r>
          </w:p>
        </w:tc>
        <w:tc>
          <w:tcPr>
            <w:tcW w:w="940" w:type="dxa"/>
          </w:tcPr>
          <w:p w:rsidR="0067705B" w:rsidRDefault="00EF3B5B">
            <w:pPr>
              <w:pStyle w:val="TableParagraph"/>
              <w:ind w:left="0" w:right="92"/>
              <w:jc w:val="right"/>
              <w:rPr>
                <w:sz w:val="20"/>
              </w:rPr>
            </w:pPr>
            <w:r>
              <w:rPr>
                <w:sz w:val="20"/>
              </w:rPr>
              <w:t>63877.08</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U+9069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適</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syek</w:t>
            </w:r>
          </w:p>
        </w:tc>
        <w:tc>
          <w:tcPr>
            <w:tcW w:w="1892" w:type="dxa"/>
            <w:tcBorders>
              <w:left w:val="nil"/>
            </w:tcBorders>
          </w:tcPr>
          <w:p w:rsidR="0067705B" w:rsidRDefault="00EF3B5B">
            <w:pPr>
              <w:pStyle w:val="TableParagraph"/>
              <w:ind w:left="230"/>
              <w:rPr>
                <w:i/>
                <w:sz w:val="20"/>
              </w:rPr>
            </w:pPr>
            <w:r>
              <w:rPr>
                <w:i/>
                <w:sz w:val="20"/>
              </w:rPr>
              <w:t>(sy- + -jek D)</w:t>
            </w:r>
          </w:p>
        </w:tc>
        <w:tc>
          <w:tcPr>
            <w:tcW w:w="2782" w:type="dxa"/>
          </w:tcPr>
          <w:p w:rsidR="0067705B" w:rsidRDefault="00EF3B5B">
            <w:pPr>
              <w:pStyle w:val="TableParagraph"/>
              <w:rPr>
                <w:sz w:val="20"/>
              </w:rPr>
            </w:pPr>
            <w:r>
              <w:rPr>
                <w:sz w:val="20"/>
              </w:rPr>
              <w:t>*s-tek</w:t>
            </w:r>
          </w:p>
        </w:tc>
        <w:tc>
          <w:tcPr>
            <w:tcW w:w="2870" w:type="dxa"/>
          </w:tcPr>
          <w:p w:rsidR="0067705B" w:rsidRDefault="00EF3B5B">
            <w:pPr>
              <w:pStyle w:val="TableParagraph"/>
              <w:ind w:left="38"/>
              <w:rPr>
                <w:sz w:val="20"/>
              </w:rPr>
            </w:pPr>
            <w:r>
              <w:rPr>
                <w:sz w:val="20"/>
              </w:rPr>
              <w:t>go to</w:t>
            </w:r>
          </w:p>
        </w:tc>
        <w:tc>
          <w:tcPr>
            <w:tcW w:w="928" w:type="dxa"/>
          </w:tcPr>
          <w:p w:rsidR="0067705B" w:rsidRDefault="00EF3B5B">
            <w:pPr>
              <w:pStyle w:val="TableParagraph"/>
              <w:ind w:left="222"/>
              <w:rPr>
                <w:sz w:val="20"/>
              </w:rPr>
            </w:pPr>
            <w:r>
              <w:rPr>
                <w:sz w:val="20"/>
              </w:rPr>
              <w:t>0877s</w:t>
            </w:r>
          </w:p>
        </w:tc>
        <w:tc>
          <w:tcPr>
            <w:tcW w:w="940" w:type="dxa"/>
          </w:tcPr>
          <w:p w:rsidR="0067705B" w:rsidRDefault="00EF3B5B">
            <w:pPr>
              <w:pStyle w:val="TableParagraph"/>
              <w:ind w:left="0" w:right="92"/>
              <w:jc w:val="right"/>
              <w:rPr>
                <w:sz w:val="20"/>
              </w:rPr>
            </w:pPr>
            <w:r>
              <w:rPr>
                <w:sz w:val="20"/>
              </w:rPr>
              <w:t>63877.08</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U+9069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戠</w:t>
            </w:r>
          </w:p>
        </w:tc>
        <w:tc>
          <w:tcPr>
            <w:tcW w:w="770" w:type="dxa"/>
          </w:tcPr>
          <w:p w:rsidR="0067705B" w:rsidRDefault="00EF3B5B">
            <w:pPr>
              <w:pStyle w:val="TableParagraph"/>
              <w:spacing w:before="29"/>
              <w:rPr>
                <w:sz w:val="20"/>
              </w:rPr>
            </w:pPr>
            <w:r>
              <w:rPr>
                <w:sz w:val="20"/>
              </w:rPr>
              <w:t>shì</w:t>
            </w:r>
          </w:p>
        </w:tc>
        <w:tc>
          <w:tcPr>
            <w:tcW w:w="892" w:type="dxa"/>
            <w:tcBorders>
              <w:right w:val="nil"/>
            </w:tcBorders>
          </w:tcPr>
          <w:p w:rsidR="0067705B" w:rsidRDefault="00EF3B5B">
            <w:pPr>
              <w:pStyle w:val="TableParagraph"/>
              <w:spacing w:before="29"/>
              <w:rPr>
                <w:i/>
                <w:sz w:val="20"/>
              </w:rPr>
            </w:pPr>
            <w:r>
              <w:rPr>
                <w:i/>
                <w:sz w:val="20"/>
              </w:rPr>
              <w:t>tsyik</w:t>
            </w:r>
          </w:p>
        </w:tc>
        <w:tc>
          <w:tcPr>
            <w:tcW w:w="1892" w:type="dxa"/>
            <w:tcBorders>
              <w:left w:val="nil"/>
            </w:tcBorders>
          </w:tcPr>
          <w:p w:rsidR="0067705B" w:rsidRDefault="00EF3B5B">
            <w:pPr>
              <w:pStyle w:val="TableParagraph"/>
              <w:spacing w:before="29"/>
              <w:ind w:left="230"/>
              <w:rPr>
                <w:i/>
                <w:sz w:val="20"/>
              </w:rPr>
            </w:pPr>
            <w:r>
              <w:rPr>
                <w:i/>
                <w:sz w:val="20"/>
              </w:rPr>
              <w:t>(tsy- + -ik D)</w:t>
            </w:r>
          </w:p>
        </w:tc>
        <w:tc>
          <w:tcPr>
            <w:tcW w:w="2782" w:type="dxa"/>
          </w:tcPr>
          <w:p w:rsidR="0067705B" w:rsidRDefault="00EF3B5B">
            <w:pPr>
              <w:pStyle w:val="TableParagraph"/>
              <w:spacing w:before="29"/>
              <w:rPr>
                <w:sz w:val="20"/>
              </w:rPr>
            </w:pPr>
            <w:r>
              <w:rPr>
                <w:w w:val="90"/>
                <w:sz w:val="20"/>
              </w:rPr>
              <w:t>*tək</w:t>
            </w:r>
          </w:p>
        </w:tc>
        <w:tc>
          <w:tcPr>
            <w:tcW w:w="2870" w:type="dxa"/>
          </w:tcPr>
          <w:p w:rsidR="0067705B" w:rsidRDefault="00EF3B5B">
            <w:pPr>
              <w:pStyle w:val="TableParagraph"/>
              <w:spacing w:before="29"/>
              <w:ind w:left="38"/>
              <w:rPr>
                <w:sz w:val="20"/>
              </w:rPr>
            </w:pPr>
            <w:proofErr w:type="gramStart"/>
            <w:r>
              <w:rPr>
                <w:sz w:val="20"/>
              </w:rPr>
              <w:t>adhere</w:t>
            </w:r>
            <w:proofErr w:type="gramEnd"/>
            <w:r>
              <w:rPr>
                <w:sz w:val="20"/>
              </w:rPr>
              <w:t xml:space="preserve"> (?)</w:t>
            </w:r>
          </w:p>
        </w:tc>
        <w:tc>
          <w:tcPr>
            <w:tcW w:w="928" w:type="dxa"/>
          </w:tcPr>
          <w:p w:rsidR="0067705B" w:rsidRDefault="00EF3B5B">
            <w:pPr>
              <w:pStyle w:val="TableParagraph"/>
              <w:spacing w:before="29"/>
              <w:ind w:left="214"/>
              <w:rPr>
                <w:sz w:val="20"/>
              </w:rPr>
            </w:pPr>
            <w:r>
              <w:rPr>
                <w:sz w:val="20"/>
              </w:rPr>
              <w:t>0920a</w:t>
            </w:r>
          </w:p>
        </w:tc>
        <w:tc>
          <w:tcPr>
            <w:tcW w:w="940" w:type="dxa"/>
          </w:tcPr>
          <w:p w:rsidR="0067705B" w:rsidRDefault="00EF3B5B">
            <w:pPr>
              <w:pStyle w:val="TableParagraph"/>
              <w:spacing w:before="29"/>
              <w:ind w:left="0" w:right="92"/>
              <w:jc w:val="right"/>
              <w:rPr>
                <w:sz w:val="20"/>
              </w:rPr>
            </w:pPr>
            <w:r>
              <w:rPr>
                <w:sz w:val="20"/>
              </w:rPr>
              <w:t>21409.04</w:t>
            </w:r>
          </w:p>
        </w:tc>
        <w:tc>
          <w:tcPr>
            <w:tcW w:w="496" w:type="dxa"/>
          </w:tcPr>
          <w:p w:rsidR="0067705B" w:rsidRDefault="00EF3B5B">
            <w:pPr>
              <w:pStyle w:val="TableParagraph"/>
              <w:spacing w:before="29"/>
              <w:ind w:left="75" w:right="76"/>
              <w:jc w:val="center"/>
              <w:rPr>
                <w:sz w:val="20"/>
              </w:rPr>
            </w:pPr>
            <w:r>
              <w:rPr>
                <w:sz w:val="20"/>
              </w:rPr>
              <w:t>62</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U+6220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適</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tsyek</w:t>
            </w:r>
          </w:p>
        </w:tc>
        <w:tc>
          <w:tcPr>
            <w:tcW w:w="1892" w:type="dxa"/>
            <w:tcBorders>
              <w:left w:val="nil"/>
            </w:tcBorders>
          </w:tcPr>
          <w:p w:rsidR="0067705B" w:rsidRDefault="00EF3B5B">
            <w:pPr>
              <w:pStyle w:val="TableParagraph"/>
              <w:ind w:left="230"/>
              <w:rPr>
                <w:i/>
                <w:sz w:val="20"/>
              </w:rPr>
            </w:pPr>
            <w:r>
              <w:rPr>
                <w:i/>
                <w:sz w:val="20"/>
              </w:rPr>
              <w:t>(tsy- + -jek D)</w:t>
            </w:r>
          </w:p>
        </w:tc>
        <w:tc>
          <w:tcPr>
            <w:tcW w:w="2782" w:type="dxa"/>
          </w:tcPr>
          <w:p w:rsidR="0067705B" w:rsidRDefault="00EF3B5B">
            <w:pPr>
              <w:pStyle w:val="TableParagraph"/>
              <w:rPr>
                <w:sz w:val="20"/>
              </w:rPr>
            </w:pPr>
            <w:r>
              <w:rPr>
                <w:sz w:val="20"/>
              </w:rPr>
              <w:t>*tek</w:t>
            </w:r>
          </w:p>
        </w:tc>
        <w:tc>
          <w:tcPr>
            <w:tcW w:w="2870" w:type="dxa"/>
          </w:tcPr>
          <w:p w:rsidR="0067705B" w:rsidRDefault="00EF3B5B">
            <w:pPr>
              <w:pStyle w:val="TableParagraph"/>
              <w:ind w:left="38"/>
              <w:rPr>
                <w:sz w:val="20"/>
              </w:rPr>
            </w:pPr>
            <w:r>
              <w:rPr>
                <w:sz w:val="20"/>
              </w:rPr>
              <w:t>go to</w:t>
            </w:r>
          </w:p>
        </w:tc>
        <w:tc>
          <w:tcPr>
            <w:tcW w:w="928" w:type="dxa"/>
          </w:tcPr>
          <w:p w:rsidR="0067705B" w:rsidRDefault="00EF3B5B">
            <w:pPr>
              <w:pStyle w:val="TableParagraph"/>
              <w:ind w:left="222"/>
              <w:rPr>
                <w:sz w:val="20"/>
              </w:rPr>
            </w:pPr>
            <w:r>
              <w:rPr>
                <w:sz w:val="20"/>
              </w:rPr>
              <w:t>0877s</w:t>
            </w:r>
          </w:p>
        </w:tc>
        <w:tc>
          <w:tcPr>
            <w:tcW w:w="940" w:type="dxa"/>
          </w:tcPr>
          <w:p w:rsidR="0067705B" w:rsidRDefault="00EF3B5B">
            <w:pPr>
              <w:pStyle w:val="TableParagraph"/>
              <w:ind w:left="0" w:right="92"/>
              <w:jc w:val="right"/>
              <w:rPr>
                <w:sz w:val="20"/>
              </w:rPr>
            </w:pPr>
            <w:r>
              <w:rPr>
                <w:sz w:val="20"/>
              </w:rPr>
              <w:t>63877.08</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U+9069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奭</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xik</w:t>
            </w:r>
          </w:p>
        </w:tc>
        <w:tc>
          <w:tcPr>
            <w:tcW w:w="1892" w:type="dxa"/>
            <w:tcBorders>
              <w:left w:val="nil"/>
            </w:tcBorders>
          </w:tcPr>
          <w:p w:rsidR="0067705B" w:rsidRDefault="00EF3B5B">
            <w:pPr>
              <w:pStyle w:val="TableParagraph"/>
              <w:ind w:left="230"/>
              <w:rPr>
                <w:i/>
                <w:sz w:val="20"/>
              </w:rPr>
            </w:pPr>
            <w:r>
              <w:rPr>
                <w:i/>
                <w:sz w:val="20"/>
              </w:rPr>
              <w:t>(x- + -ik D)</w:t>
            </w:r>
          </w:p>
        </w:tc>
        <w:tc>
          <w:tcPr>
            <w:tcW w:w="2782" w:type="dxa"/>
          </w:tcPr>
          <w:p w:rsidR="0067705B" w:rsidRDefault="00EF3B5B">
            <w:pPr>
              <w:pStyle w:val="TableParagraph"/>
              <w:rPr>
                <w:sz w:val="20"/>
              </w:rPr>
            </w:pPr>
            <w:r>
              <w:rPr>
                <w:sz w:val="20"/>
              </w:rPr>
              <w:t>*[qʰ](r)ək</w:t>
            </w:r>
          </w:p>
        </w:tc>
        <w:tc>
          <w:tcPr>
            <w:tcW w:w="2870" w:type="dxa"/>
          </w:tcPr>
          <w:p w:rsidR="0067705B" w:rsidRDefault="00EF3B5B">
            <w:pPr>
              <w:pStyle w:val="TableParagraph"/>
              <w:ind w:left="38"/>
              <w:rPr>
                <w:sz w:val="20"/>
              </w:rPr>
            </w:pPr>
            <w:r>
              <w:rPr>
                <w:sz w:val="20"/>
              </w:rPr>
              <w:t>red</w:t>
            </w:r>
          </w:p>
        </w:tc>
        <w:tc>
          <w:tcPr>
            <w:tcW w:w="928" w:type="dxa"/>
          </w:tcPr>
          <w:p w:rsidR="0067705B" w:rsidRDefault="00EF3B5B">
            <w:pPr>
              <w:pStyle w:val="TableParagraph"/>
              <w:ind w:left="214"/>
              <w:rPr>
                <w:sz w:val="20"/>
              </w:rPr>
            </w:pPr>
            <w:r>
              <w:rPr>
                <w:sz w:val="20"/>
              </w:rPr>
              <w:t>0913a</w:t>
            </w:r>
          </w:p>
        </w:tc>
        <w:tc>
          <w:tcPr>
            <w:tcW w:w="940" w:type="dxa"/>
          </w:tcPr>
          <w:p w:rsidR="0067705B" w:rsidRDefault="00EF3B5B">
            <w:pPr>
              <w:pStyle w:val="TableParagraph"/>
              <w:ind w:left="0" w:right="92"/>
              <w:jc w:val="right"/>
              <w:rPr>
                <w:sz w:val="20"/>
              </w:rPr>
            </w:pPr>
            <w:r>
              <w:rPr>
                <w:sz w:val="20"/>
              </w:rPr>
              <w:t>10549.03</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U+596D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示</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zyijH</w:t>
            </w:r>
          </w:p>
        </w:tc>
        <w:tc>
          <w:tcPr>
            <w:tcW w:w="1892" w:type="dxa"/>
            <w:tcBorders>
              <w:left w:val="nil"/>
            </w:tcBorders>
          </w:tcPr>
          <w:p w:rsidR="0067705B" w:rsidRDefault="00EF3B5B">
            <w:pPr>
              <w:pStyle w:val="TableParagraph"/>
              <w:ind w:left="230"/>
              <w:rPr>
                <w:i/>
                <w:sz w:val="20"/>
              </w:rPr>
            </w:pPr>
            <w:r>
              <w:rPr>
                <w:i/>
                <w:sz w:val="20"/>
              </w:rPr>
              <w:t>(zy- + -ij C)</w:t>
            </w:r>
          </w:p>
        </w:tc>
        <w:tc>
          <w:tcPr>
            <w:tcW w:w="2782" w:type="dxa"/>
          </w:tcPr>
          <w:p w:rsidR="0067705B" w:rsidRDefault="00EF3B5B">
            <w:pPr>
              <w:pStyle w:val="TableParagraph"/>
              <w:rPr>
                <w:sz w:val="20"/>
              </w:rPr>
            </w:pPr>
            <w:r>
              <w:rPr>
                <w:sz w:val="20"/>
              </w:rPr>
              <w:t>*s-gijʔ-s</w:t>
            </w:r>
          </w:p>
        </w:tc>
        <w:tc>
          <w:tcPr>
            <w:tcW w:w="2870" w:type="dxa"/>
          </w:tcPr>
          <w:p w:rsidR="0067705B" w:rsidRDefault="00EF3B5B">
            <w:pPr>
              <w:pStyle w:val="TableParagraph"/>
              <w:ind w:left="38"/>
              <w:rPr>
                <w:sz w:val="20"/>
              </w:rPr>
            </w:pPr>
            <w:proofErr w:type="gramStart"/>
            <w:r>
              <w:rPr>
                <w:sz w:val="20"/>
              </w:rPr>
              <w:t>show</w:t>
            </w:r>
            <w:proofErr w:type="gramEnd"/>
            <w:r>
              <w:rPr>
                <w:sz w:val="20"/>
              </w:rPr>
              <w:t xml:space="preserve"> (v.)</w:t>
            </w:r>
          </w:p>
        </w:tc>
        <w:tc>
          <w:tcPr>
            <w:tcW w:w="928" w:type="dxa"/>
          </w:tcPr>
          <w:p w:rsidR="0067705B" w:rsidRDefault="00EF3B5B">
            <w:pPr>
              <w:pStyle w:val="TableParagraph"/>
              <w:ind w:left="214"/>
              <w:rPr>
                <w:sz w:val="20"/>
              </w:rPr>
            </w:pPr>
            <w:r>
              <w:rPr>
                <w:sz w:val="20"/>
              </w:rPr>
              <w:t>0553a</w:t>
            </w:r>
          </w:p>
        </w:tc>
        <w:tc>
          <w:tcPr>
            <w:tcW w:w="940" w:type="dxa"/>
          </w:tcPr>
          <w:p w:rsidR="0067705B" w:rsidRDefault="00EF3B5B">
            <w:pPr>
              <w:pStyle w:val="TableParagraph"/>
              <w:ind w:left="0" w:right="92"/>
              <w:jc w:val="right"/>
              <w:rPr>
                <w:sz w:val="20"/>
              </w:rPr>
            </w:pPr>
            <w:r>
              <w:rPr>
                <w:sz w:val="20"/>
              </w:rPr>
              <w:t>42385.01</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1" w:right="72"/>
              <w:jc w:val="center"/>
              <w:rPr>
                <w:sz w:val="20"/>
              </w:rPr>
            </w:pPr>
            <w:r>
              <w:rPr>
                <w:sz w:val="20"/>
              </w:rPr>
              <w:t>U+793A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舓</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zyeX</w:t>
            </w:r>
          </w:p>
        </w:tc>
        <w:tc>
          <w:tcPr>
            <w:tcW w:w="1892" w:type="dxa"/>
            <w:tcBorders>
              <w:left w:val="nil"/>
            </w:tcBorders>
          </w:tcPr>
          <w:p w:rsidR="0067705B" w:rsidRDefault="00EF3B5B">
            <w:pPr>
              <w:pStyle w:val="TableParagraph"/>
              <w:ind w:left="230"/>
              <w:rPr>
                <w:i/>
                <w:sz w:val="20"/>
              </w:rPr>
            </w:pPr>
            <w:r>
              <w:rPr>
                <w:i/>
                <w:sz w:val="20"/>
              </w:rPr>
              <w:t>(zy- + -je B)</w:t>
            </w:r>
          </w:p>
        </w:tc>
        <w:tc>
          <w:tcPr>
            <w:tcW w:w="2782" w:type="dxa"/>
          </w:tcPr>
          <w:p w:rsidR="0067705B" w:rsidRDefault="00EF3B5B">
            <w:pPr>
              <w:pStyle w:val="TableParagraph"/>
              <w:rPr>
                <w:sz w:val="20"/>
              </w:rPr>
            </w:pPr>
            <w:r>
              <w:rPr>
                <w:sz w:val="20"/>
              </w:rPr>
              <w:t>*Cə.leʔ</w:t>
            </w:r>
          </w:p>
        </w:tc>
        <w:tc>
          <w:tcPr>
            <w:tcW w:w="2870" w:type="dxa"/>
          </w:tcPr>
          <w:p w:rsidR="0067705B" w:rsidRDefault="00EF3B5B">
            <w:pPr>
              <w:pStyle w:val="TableParagraph"/>
              <w:ind w:left="38"/>
              <w:rPr>
                <w:sz w:val="20"/>
              </w:rPr>
            </w:pPr>
            <w:r>
              <w:rPr>
                <w:sz w:val="20"/>
              </w:rPr>
              <w:t>to lick</w:t>
            </w:r>
          </w:p>
        </w:tc>
        <w:tc>
          <w:tcPr>
            <w:tcW w:w="928" w:type="dxa"/>
          </w:tcPr>
          <w:p w:rsidR="0067705B" w:rsidRDefault="00EF3B5B">
            <w:pPr>
              <w:pStyle w:val="TableParagraph"/>
              <w:ind w:left="226"/>
              <w:rPr>
                <w:sz w:val="20"/>
              </w:rPr>
            </w:pPr>
            <w:r>
              <w:rPr>
                <w:sz w:val="20"/>
              </w:rPr>
              <w:t>0850-</w:t>
            </w:r>
          </w:p>
        </w:tc>
        <w:tc>
          <w:tcPr>
            <w:tcW w:w="940" w:type="dxa"/>
          </w:tcPr>
          <w:p w:rsidR="0067705B" w:rsidRDefault="00EF3B5B">
            <w:pPr>
              <w:pStyle w:val="TableParagraph"/>
              <w:ind w:left="0" w:right="92"/>
              <w:jc w:val="right"/>
              <w:rPr>
                <w:sz w:val="20"/>
              </w:rPr>
            </w:pPr>
            <w:r>
              <w:rPr>
                <w:sz w:val="20"/>
              </w:rPr>
              <w:t>52944.06</w:t>
            </w:r>
          </w:p>
        </w:tc>
        <w:tc>
          <w:tcPr>
            <w:tcW w:w="496" w:type="dxa"/>
          </w:tcPr>
          <w:p w:rsidR="0067705B" w:rsidRDefault="00EF3B5B">
            <w:pPr>
              <w:pStyle w:val="TableParagraph"/>
              <w:ind w:left="75" w:right="76"/>
              <w:jc w:val="center"/>
              <w:rPr>
                <w:sz w:val="20"/>
              </w:rPr>
            </w:pPr>
            <w:r>
              <w:rPr>
                <w:sz w:val="20"/>
              </w:rPr>
              <w:t>135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U+8213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舐</w:t>
            </w:r>
          </w:p>
        </w:tc>
        <w:tc>
          <w:tcPr>
            <w:tcW w:w="770" w:type="dxa"/>
          </w:tcPr>
          <w:p w:rsidR="0067705B" w:rsidRDefault="00EF3B5B">
            <w:pPr>
              <w:pStyle w:val="TableParagraph"/>
              <w:rPr>
                <w:sz w:val="20"/>
              </w:rPr>
            </w:pPr>
            <w:r>
              <w:rPr>
                <w:sz w:val="20"/>
              </w:rPr>
              <w:t>shì</w:t>
            </w:r>
          </w:p>
        </w:tc>
        <w:tc>
          <w:tcPr>
            <w:tcW w:w="892" w:type="dxa"/>
            <w:tcBorders>
              <w:right w:val="nil"/>
            </w:tcBorders>
          </w:tcPr>
          <w:p w:rsidR="0067705B" w:rsidRDefault="00EF3B5B">
            <w:pPr>
              <w:pStyle w:val="TableParagraph"/>
              <w:rPr>
                <w:i/>
                <w:sz w:val="20"/>
              </w:rPr>
            </w:pPr>
            <w:r>
              <w:rPr>
                <w:i/>
                <w:sz w:val="20"/>
              </w:rPr>
              <w:t>zyeX</w:t>
            </w:r>
          </w:p>
        </w:tc>
        <w:tc>
          <w:tcPr>
            <w:tcW w:w="1892" w:type="dxa"/>
            <w:tcBorders>
              <w:left w:val="nil"/>
            </w:tcBorders>
          </w:tcPr>
          <w:p w:rsidR="0067705B" w:rsidRDefault="00EF3B5B">
            <w:pPr>
              <w:pStyle w:val="TableParagraph"/>
              <w:ind w:left="230"/>
              <w:rPr>
                <w:i/>
                <w:sz w:val="20"/>
              </w:rPr>
            </w:pPr>
            <w:r>
              <w:rPr>
                <w:i/>
                <w:sz w:val="20"/>
              </w:rPr>
              <w:t>(zy- + -je B)</w:t>
            </w:r>
          </w:p>
        </w:tc>
        <w:tc>
          <w:tcPr>
            <w:tcW w:w="2782" w:type="dxa"/>
          </w:tcPr>
          <w:p w:rsidR="0067705B" w:rsidRDefault="00EF3B5B">
            <w:pPr>
              <w:pStyle w:val="TableParagraph"/>
              <w:rPr>
                <w:sz w:val="20"/>
              </w:rPr>
            </w:pPr>
            <w:r>
              <w:rPr>
                <w:sz w:val="20"/>
              </w:rPr>
              <w:t>*Cə.leʔ</w:t>
            </w:r>
          </w:p>
        </w:tc>
        <w:tc>
          <w:tcPr>
            <w:tcW w:w="2870" w:type="dxa"/>
          </w:tcPr>
          <w:p w:rsidR="0067705B" w:rsidRDefault="00EF3B5B">
            <w:pPr>
              <w:pStyle w:val="TableParagraph"/>
              <w:ind w:left="38"/>
              <w:rPr>
                <w:sz w:val="20"/>
              </w:rPr>
            </w:pPr>
            <w:r>
              <w:rPr>
                <w:sz w:val="20"/>
              </w:rPr>
              <w:t>lick</w:t>
            </w:r>
          </w:p>
        </w:tc>
        <w:tc>
          <w:tcPr>
            <w:tcW w:w="928" w:type="dxa"/>
          </w:tcPr>
          <w:p w:rsidR="0067705B" w:rsidRDefault="00EF3B5B">
            <w:pPr>
              <w:pStyle w:val="TableParagraph"/>
              <w:ind w:left="226"/>
              <w:rPr>
                <w:sz w:val="20"/>
              </w:rPr>
            </w:pPr>
            <w:r>
              <w:rPr>
                <w:sz w:val="20"/>
              </w:rPr>
              <w:t>0867f</w:t>
            </w:r>
          </w:p>
        </w:tc>
        <w:tc>
          <w:tcPr>
            <w:tcW w:w="940" w:type="dxa"/>
          </w:tcPr>
          <w:p w:rsidR="0067705B" w:rsidRDefault="00EF3B5B">
            <w:pPr>
              <w:pStyle w:val="TableParagraph"/>
              <w:ind w:left="0" w:right="92"/>
              <w:jc w:val="right"/>
              <w:rPr>
                <w:sz w:val="20"/>
              </w:rPr>
            </w:pPr>
            <w:r>
              <w:rPr>
                <w:sz w:val="20"/>
              </w:rPr>
              <w:t>52943.07</w:t>
            </w:r>
          </w:p>
        </w:tc>
        <w:tc>
          <w:tcPr>
            <w:tcW w:w="496" w:type="dxa"/>
          </w:tcPr>
          <w:p w:rsidR="0067705B" w:rsidRDefault="00EF3B5B">
            <w:pPr>
              <w:pStyle w:val="TableParagraph"/>
              <w:ind w:left="75" w:right="76"/>
              <w:jc w:val="center"/>
              <w:rPr>
                <w:sz w:val="20"/>
              </w:rPr>
            </w:pPr>
            <w:r>
              <w:rPr>
                <w:sz w:val="20"/>
              </w:rPr>
              <w:t>135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U+8210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收</w:t>
            </w:r>
          </w:p>
        </w:tc>
        <w:tc>
          <w:tcPr>
            <w:tcW w:w="770" w:type="dxa"/>
          </w:tcPr>
          <w:p w:rsidR="0067705B" w:rsidRDefault="00EF3B5B">
            <w:pPr>
              <w:pStyle w:val="TableParagraph"/>
              <w:rPr>
                <w:sz w:val="20"/>
              </w:rPr>
            </w:pPr>
            <w:r>
              <w:rPr>
                <w:sz w:val="20"/>
              </w:rPr>
              <w:t>shōu</w:t>
            </w:r>
          </w:p>
        </w:tc>
        <w:tc>
          <w:tcPr>
            <w:tcW w:w="892" w:type="dxa"/>
            <w:tcBorders>
              <w:right w:val="nil"/>
            </w:tcBorders>
          </w:tcPr>
          <w:p w:rsidR="0067705B" w:rsidRDefault="00EF3B5B">
            <w:pPr>
              <w:pStyle w:val="TableParagraph"/>
              <w:rPr>
                <w:i/>
                <w:sz w:val="20"/>
              </w:rPr>
            </w:pPr>
            <w:r>
              <w:rPr>
                <w:i/>
                <w:sz w:val="20"/>
              </w:rPr>
              <w:t>syuw</w:t>
            </w:r>
          </w:p>
        </w:tc>
        <w:tc>
          <w:tcPr>
            <w:tcW w:w="1892" w:type="dxa"/>
            <w:tcBorders>
              <w:left w:val="nil"/>
            </w:tcBorders>
          </w:tcPr>
          <w:p w:rsidR="0067705B" w:rsidRDefault="00EF3B5B">
            <w:pPr>
              <w:pStyle w:val="TableParagraph"/>
              <w:ind w:left="230"/>
              <w:rPr>
                <w:i/>
                <w:sz w:val="20"/>
              </w:rPr>
            </w:pPr>
            <w:r>
              <w:rPr>
                <w:i/>
                <w:sz w:val="20"/>
              </w:rPr>
              <w:t>(sy- + -juw A)</w:t>
            </w:r>
          </w:p>
        </w:tc>
        <w:tc>
          <w:tcPr>
            <w:tcW w:w="2782" w:type="dxa"/>
          </w:tcPr>
          <w:p w:rsidR="0067705B" w:rsidRDefault="00EF3B5B">
            <w:pPr>
              <w:pStyle w:val="TableParagraph"/>
              <w:rPr>
                <w:sz w:val="20"/>
              </w:rPr>
            </w:pPr>
            <w:r>
              <w:rPr>
                <w:sz w:val="20"/>
              </w:rPr>
              <w:t>*s-kiw</w:t>
            </w:r>
          </w:p>
        </w:tc>
        <w:tc>
          <w:tcPr>
            <w:tcW w:w="2870" w:type="dxa"/>
          </w:tcPr>
          <w:p w:rsidR="0067705B" w:rsidRDefault="00EF3B5B">
            <w:pPr>
              <w:pStyle w:val="TableParagraph"/>
              <w:ind w:left="38"/>
              <w:rPr>
                <w:sz w:val="20"/>
              </w:rPr>
            </w:pPr>
            <w:r>
              <w:rPr>
                <w:sz w:val="20"/>
              </w:rPr>
              <w:t>collect; harvest</w:t>
            </w:r>
          </w:p>
        </w:tc>
        <w:tc>
          <w:tcPr>
            <w:tcW w:w="928" w:type="dxa"/>
          </w:tcPr>
          <w:p w:rsidR="0067705B" w:rsidRDefault="00EF3B5B">
            <w:pPr>
              <w:pStyle w:val="TableParagraph"/>
              <w:ind w:left="214"/>
              <w:rPr>
                <w:sz w:val="20"/>
              </w:rPr>
            </w:pPr>
            <w:r>
              <w:rPr>
                <w:sz w:val="20"/>
              </w:rPr>
              <w:t>1103a</w:t>
            </w:r>
          </w:p>
        </w:tc>
        <w:tc>
          <w:tcPr>
            <w:tcW w:w="940" w:type="dxa"/>
          </w:tcPr>
          <w:p w:rsidR="0067705B" w:rsidRDefault="00EF3B5B">
            <w:pPr>
              <w:pStyle w:val="TableParagraph"/>
              <w:ind w:left="0" w:right="92"/>
              <w:jc w:val="right"/>
              <w:rPr>
                <w:sz w:val="20"/>
              </w:rPr>
            </w:pPr>
            <w:r>
              <w:rPr>
                <w:sz w:val="20"/>
              </w:rPr>
              <w:t>21448.02</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U+6536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首</w:t>
            </w:r>
          </w:p>
        </w:tc>
        <w:tc>
          <w:tcPr>
            <w:tcW w:w="770" w:type="dxa"/>
          </w:tcPr>
          <w:p w:rsidR="0067705B" w:rsidRDefault="00EF3B5B">
            <w:pPr>
              <w:pStyle w:val="TableParagraph"/>
              <w:rPr>
                <w:sz w:val="20"/>
              </w:rPr>
            </w:pPr>
            <w:r>
              <w:rPr>
                <w:sz w:val="20"/>
              </w:rPr>
              <w:t>shǒu</w:t>
            </w:r>
          </w:p>
        </w:tc>
        <w:tc>
          <w:tcPr>
            <w:tcW w:w="892" w:type="dxa"/>
            <w:tcBorders>
              <w:right w:val="nil"/>
            </w:tcBorders>
          </w:tcPr>
          <w:p w:rsidR="0067705B" w:rsidRDefault="00EF3B5B">
            <w:pPr>
              <w:pStyle w:val="TableParagraph"/>
              <w:rPr>
                <w:i/>
                <w:sz w:val="20"/>
              </w:rPr>
            </w:pPr>
            <w:r>
              <w:rPr>
                <w:i/>
                <w:sz w:val="20"/>
              </w:rPr>
              <w:t>syuwX</w:t>
            </w:r>
          </w:p>
        </w:tc>
        <w:tc>
          <w:tcPr>
            <w:tcW w:w="1892" w:type="dxa"/>
            <w:tcBorders>
              <w:left w:val="nil"/>
            </w:tcBorders>
          </w:tcPr>
          <w:p w:rsidR="0067705B" w:rsidRDefault="00EF3B5B">
            <w:pPr>
              <w:pStyle w:val="TableParagraph"/>
              <w:ind w:left="230"/>
              <w:rPr>
                <w:i/>
                <w:sz w:val="20"/>
              </w:rPr>
            </w:pPr>
            <w:r>
              <w:rPr>
                <w:i/>
                <w:sz w:val="20"/>
              </w:rPr>
              <w:t>(sy- + -juw B)</w:t>
            </w:r>
          </w:p>
        </w:tc>
        <w:tc>
          <w:tcPr>
            <w:tcW w:w="2782" w:type="dxa"/>
          </w:tcPr>
          <w:p w:rsidR="0067705B" w:rsidRDefault="00EF3B5B">
            <w:pPr>
              <w:pStyle w:val="TableParagraph"/>
              <w:spacing w:before="29"/>
              <w:rPr>
                <w:sz w:val="20"/>
              </w:rPr>
            </w:pPr>
            <w:r>
              <w:rPr>
                <w:sz w:val="20"/>
              </w:rPr>
              <w:t>*l̥ uʔ</w:t>
            </w:r>
          </w:p>
        </w:tc>
        <w:tc>
          <w:tcPr>
            <w:tcW w:w="2870" w:type="dxa"/>
          </w:tcPr>
          <w:p w:rsidR="0067705B" w:rsidRDefault="00EF3B5B">
            <w:pPr>
              <w:pStyle w:val="TableParagraph"/>
              <w:ind w:left="38"/>
              <w:rPr>
                <w:sz w:val="20"/>
              </w:rPr>
            </w:pPr>
            <w:r>
              <w:rPr>
                <w:sz w:val="20"/>
              </w:rPr>
              <w:t>head</w:t>
            </w:r>
          </w:p>
        </w:tc>
        <w:tc>
          <w:tcPr>
            <w:tcW w:w="928" w:type="dxa"/>
          </w:tcPr>
          <w:p w:rsidR="0067705B" w:rsidRDefault="00EF3B5B">
            <w:pPr>
              <w:pStyle w:val="TableParagraph"/>
              <w:ind w:left="214"/>
              <w:rPr>
                <w:sz w:val="20"/>
              </w:rPr>
            </w:pPr>
            <w:r>
              <w:rPr>
                <w:sz w:val="20"/>
              </w:rPr>
              <w:t>1102a</w:t>
            </w:r>
          </w:p>
        </w:tc>
        <w:tc>
          <w:tcPr>
            <w:tcW w:w="940" w:type="dxa"/>
          </w:tcPr>
          <w:p w:rsidR="0067705B" w:rsidRDefault="00EF3B5B">
            <w:pPr>
              <w:pStyle w:val="TableParagraph"/>
              <w:ind w:left="0" w:right="92"/>
              <w:jc w:val="right"/>
              <w:rPr>
                <w:sz w:val="20"/>
              </w:rPr>
            </w:pPr>
            <w:r>
              <w:rPr>
                <w:sz w:val="20"/>
              </w:rPr>
              <w:t>74500.01</w:t>
            </w:r>
          </w:p>
        </w:tc>
        <w:tc>
          <w:tcPr>
            <w:tcW w:w="496" w:type="dxa"/>
          </w:tcPr>
          <w:p w:rsidR="0067705B" w:rsidRDefault="00EF3B5B">
            <w:pPr>
              <w:pStyle w:val="TableParagraph"/>
              <w:ind w:left="75" w:right="76"/>
              <w:jc w:val="center"/>
              <w:rPr>
                <w:sz w:val="20"/>
              </w:rPr>
            </w:pPr>
            <w:r>
              <w:rPr>
                <w:sz w:val="20"/>
              </w:rPr>
              <w:t>185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U+9996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手</w:t>
            </w:r>
          </w:p>
        </w:tc>
        <w:tc>
          <w:tcPr>
            <w:tcW w:w="770" w:type="dxa"/>
          </w:tcPr>
          <w:p w:rsidR="0067705B" w:rsidRDefault="00EF3B5B">
            <w:pPr>
              <w:pStyle w:val="TableParagraph"/>
              <w:spacing w:before="29"/>
              <w:rPr>
                <w:sz w:val="20"/>
              </w:rPr>
            </w:pPr>
            <w:r>
              <w:rPr>
                <w:sz w:val="20"/>
              </w:rPr>
              <w:t>shǒu</w:t>
            </w:r>
          </w:p>
        </w:tc>
        <w:tc>
          <w:tcPr>
            <w:tcW w:w="892" w:type="dxa"/>
            <w:tcBorders>
              <w:right w:val="nil"/>
            </w:tcBorders>
          </w:tcPr>
          <w:p w:rsidR="0067705B" w:rsidRDefault="00EF3B5B">
            <w:pPr>
              <w:pStyle w:val="TableParagraph"/>
              <w:spacing w:before="29"/>
              <w:rPr>
                <w:i/>
                <w:sz w:val="20"/>
              </w:rPr>
            </w:pPr>
            <w:r>
              <w:rPr>
                <w:i/>
                <w:sz w:val="20"/>
              </w:rPr>
              <w:t>syuwX</w:t>
            </w:r>
          </w:p>
        </w:tc>
        <w:tc>
          <w:tcPr>
            <w:tcW w:w="1892" w:type="dxa"/>
            <w:tcBorders>
              <w:left w:val="nil"/>
            </w:tcBorders>
          </w:tcPr>
          <w:p w:rsidR="0067705B" w:rsidRDefault="00EF3B5B">
            <w:pPr>
              <w:pStyle w:val="TableParagraph"/>
              <w:spacing w:before="29"/>
              <w:ind w:left="230"/>
              <w:rPr>
                <w:i/>
                <w:sz w:val="20"/>
              </w:rPr>
            </w:pPr>
            <w:r>
              <w:rPr>
                <w:i/>
                <w:sz w:val="20"/>
              </w:rPr>
              <w:t>(sy- + -juw B)</w:t>
            </w:r>
          </w:p>
        </w:tc>
        <w:tc>
          <w:tcPr>
            <w:tcW w:w="2782" w:type="dxa"/>
          </w:tcPr>
          <w:p w:rsidR="0067705B" w:rsidRDefault="00EF3B5B">
            <w:pPr>
              <w:pStyle w:val="TableParagraph"/>
              <w:spacing w:before="31"/>
              <w:rPr>
                <w:sz w:val="20"/>
              </w:rPr>
            </w:pPr>
            <w:r>
              <w:rPr>
                <w:sz w:val="20"/>
              </w:rPr>
              <w:t>*n̥ uʔ</w:t>
            </w:r>
          </w:p>
        </w:tc>
        <w:tc>
          <w:tcPr>
            <w:tcW w:w="2870" w:type="dxa"/>
          </w:tcPr>
          <w:p w:rsidR="0067705B" w:rsidRDefault="00EF3B5B">
            <w:pPr>
              <w:pStyle w:val="TableParagraph"/>
              <w:spacing w:before="29"/>
              <w:ind w:left="38"/>
              <w:rPr>
                <w:sz w:val="20"/>
              </w:rPr>
            </w:pPr>
            <w:r>
              <w:rPr>
                <w:sz w:val="20"/>
              </w:rPr>
              <w:t>hand</w:t>
            </w:r>
          </w:p>
        </w:tc>
        <w:tc>
          <w:tcPr>
            <w:tcW w:w="928" w:type="dxa"/>
          </w:tcPr>
          <w:p w:rsidR="0067705B" w:rsidRDefault="00EF3B5B">
            <w:pPr>
              <w:pStyle w:val="TableParagraph"/>
              <w:spacing w:before="29"/>
              <w:ind w:left="214"/>
              <w:rPr>
                <w:sz w:val="20"/>
              </w:rPr>
            </w:pPr>
            <w:r>
              <w:rPr>
                <w:sz w:val="20"/>
              </w:rPr>
              <w:t>1101a</w:t>
            </w:r>
          </w:p>
        </w:tc>
        <w:tc>
          <w:tcPr>
            <w:tcW w:w="940" w:type="dxa"/>
          </w:tcPr>
          <w:p w:rsidR="0067705B" w:rsidRDefault="00EF3B5B">
            <w:pPr>
              <w:pStyle w:val="TableParagraph"/>
              <w:spacing w:before="29"/>
              <w:ind w:left="0" w:right="92"/>
              <w:jc w:val="right"/>
              <w:rPr>
                <w:sz w:val="20"/>
              </w:rPr>
            </w:pPr>
            <w:r>
              <w:rPr>
                <w:sz w:val="20"/>
              </w:rPr>
              <w:t>31824.01</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2" w:right="72"/>
              <w:jc w:val="center"/>
              <w:rPr>
                <w:sz w:val="20"/>
              </w:rPr>
            </w:pPr>
            <w:r>
              <w:rPr>
                <w:sz w:val="20"/>
              </w:rPr>
              <w:t>U+624B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守</w:t>
            </w:r>
          </w:p>
        </w:tc>
        <w:tc>
          <w:tcPr>
            <w:tcW w:w="770" w:type="dxa"/>
          </w:tcPr>
          <w:p w:rsidR="0067705B" w:rsidRDefault="00EF3B5B">
            <w:pPr>
              <w:pStyle w:val="TableParagraph"/>
              <w:rPr>
                <w:sz w:val="20"/>
              </w:rPr>
            </w:pPr>
            <w:r>
              <w:rPr>
                <w:sz w:val="20"/>
              </w:rPr>
              <w:t>shǒu</w:t>
            </w:r>
          </w:p>
        </w:tc>
        <w:tc>
          <w:tcPr>
            <w:tcW w:w="892" w:type="dxa"/>
            <w:tcBorders>
              <w:right w:val="nil"/>
            </w:tcBorders>
          </w:tcPr>
          <w:p w:rsidR="0067705B" w:rsidRDefault="00EF3B5B">
            <w:pPr>
              <w:pStyle w:val="TableParagraph"/>
              <w:rPr>
                <w:i/>
                <w:sz w:val="20"/>
              </w:rPr>
            </w:pPr>
            <w:r>
              <w:rPr>
                <w:i/>
                <w:sz w:val="20"/>
              </w:rPr>
              <w:t>syuwX</w:t>
            </w:r>
          </w:p>
        </w:tc>
        <w:tc>
          <w:tcPr>
            <w:tcW w:w="1892" w:type="dxa"/>
            <w:tcBorders>
              <w:left w:val="nil"/>
            </w:tcBorders>
          </w:tcPr>
          <w:p w:rsidR="0067705B" w:rsidRDefault="00EF3B5B">
            <w:pPr>
              <w:pStyle w:val="TableParagraph"/>
              <w:ind w:left="230"/>
              <w:rPr>
                <w:i/>
                <w:sz w:val="20"/>
              </w:rPr>
            </w:pPr>
            <w:r>
              <w:rPr>
                <w:i/>
                <w:sz w:val="20"/>
              </w:rPr>
              <w:t>(sy- + -juw B)</w:t>
            </w:r>
          </w:p>
        </w:tc>
        <w:tc>
          <w:tcPr>
            <w:tcW w:w="2782" w:type="dxa"/>
          </w:tcPr>
          <w:p w:rsidR="0067705B" w:rsidRDefault="00EF3B5B">
            <w:pPr>
              <w:pStyle w:val="TableParagraph"/>
              <w:rPr>
                <w:sz w:val="20"/>
              </w:rPr>
            </w:pPr>
            <w:r>
              <w:rPr>
                <w:sz w:val="20"/>
              </w:rPr>
              <w:t>*s-tuʔ</w:t>
            </w:r>
          </w:p>
        </w:tc>
        <w:tc>
          <w:tcPr>
            <w:tcW w:w="2870" w:type="dxa"/>
          </w:tcPr>
          <w:p w:rsidR="0067705B" w:rsidRDefault="00EF3B5B">
            <w:pPr>
              <w:pStyle w:val="TableParagraph"/>
              <w:ind w:left="38"/>
              <w:rPr>
                <w:sz w:val="20"/>
              </w:rPr>
            </w:pPr>
            <w:r>
              <w:rPr>
                <w:sz w:val="20"/>
              </w:rPr>
              <w:t>keep, guard</w:t>
            </w:r>
          </w:p>
        </w:tc>
        <w:tc>
          <w:tcPr>
            <w:tcW w:w="928" w:type="dxa"/>
          </w:tcPr>
          <w:p w:rsidR="0067705B" w:rsidRDefault="00EF3B5B">
            <w:pPr>
              <w:pStyle w:val="TableParagraph"/>
              <w:ind w:left="214"/>
              <w:rPr>
                <w:sz w:val="20"/>
              </w:rPr>
            </w:pPr>
            <w:r>
              <w:rPr>
                <w:sz w:val="20"/>
              </w:rPr>
              <w:t>1099a</w:t>
            </w:r>
          </w:p>
        </w:tc>
        <w:tc>
          <w:tcPr>
            <w:tcW w:w="940" w:type="dxa"/>
          </w:tcPr>
          <w:p w:rsidR="0067705B" w:rsidRDefault="00EF3B5B">
            <w:pPr>
              <w:pStyle w:val="TableParagraph"/>
              <w:ind w:left="0" w:right="92"/>
              <w:jc w:val="right"/>
              <w:rPr>
                <w:sz w:val="20"/>
              </w:rPr>
            </w:pPr>
            <w:r>
              <w:rPr>
                <w:sz w:val="20"/>
              </w:rPr>
              <w:t>20912.03</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U+5B88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首</w:t>
            </w:r>
          </w:p>
        </w:tc>
        <w:tc>
          <w:tcPr>
            <w:tcW w:w="770" w:type="dxa"/>
          </w:tcPr>
          <w:p w:rsidR="0067705B" w:rsidRDefault="00EF3B5B">
            <w:pPr>
              <w:pStyle w:val="TableParagraph"/>
              <w:rPr>
                <w:sz w:val="20"/>
              </w:rPr>
            </w:pPr>
            <w:r>
              <w:rPr>
                <w:sz w:val="20"/>
              </w:rPr>
              <w:t>shǒu</w:t>
            </w:r>
          </w:p>
        </w:tc>
        <w:tc>
          <w:tcPr>
            <w:tcW w:w="892" w:type="dxa"/>
            <w:tcBorders>
              <w:right w:val="nil"/>
            </w:tcBorders>
          </w:tcPr>
          <w:p w:rsidR="0067705B" w:rsidRDefault="00EF3B5B">
            <w:pPr>
              <w:pStyle w:val="TableParagraph"/>
              <w:rPr>
                <w:i/>
                <w:sz w:val="20"/>
              </w:rPr>
            </w:pPr>
            <w:r>
              <w:rPr>
                <w:i/>
                <w:sz w:val="20"/>
              </w:rPr>
              <w:t>syuwH</w:t>
            </w:r>
          </w:p>
        </w:tc>
        <w:tc>
          <w:tcPr>
            <w:tcW w:w="1892" w:type="dxa"/>
            <w:tcBorders>
              <w:left w:val="nil"/>
            </w:tcBorders>
          </w:tcPr>
          <w:p w:rsidR="0067705B" w:rsidRDefault="00EF3B5B">
            <w:pPr>
              <w:pStyle w:val="TableParagraph"/>
              <w:ind w:left="230"/>
              <w:rPr>
                <w:i/>
                <w:sz w:val="20"/>
              </w:rPr>
            </w:pPr>
            <w:r>
              <w:rPr>
                <w:i/>
                <w:sz w:val="20"/>
              </w:rPr>
              <w:t>(sy- + -juw C)</w:t>
            </w:r>
          </w:p>
        </w:tc>
        <w:tc>
          <w:tcPr>
            <w:tcW w:w="2782" w:type="dxa"/>
          </w:tcPr>
          <w:p w:rsidR="0067705B" w:rsidRDefault="00EF3B5B">
            <w:pPr>
              <w:pStyle w:val="TableParagraph"/>
              <w:spacing w:before="29"/>
              <w:rPr>
                <w:sz w:val="20"/>
              </w:rPr>
            </w:pPr>
            <w:r>
              <w:rPr>
                <w:sz w:val="20"/>
              </w:rPr>
              <w:t>*l̥ uʔ-s</w:t>
            </w:r>
          </w:p>
        </w:tc>
        <w:tc>
          <w:tcPr>
            <w:tcW w:w="2870" w:type="dxa"/>
          </w:tcPr>
          <w:p w:rsidR="0067705B" w:rsidRDefault="00EF3B5B">
            <w:pPr>
              <w:pStyle w:val="TableParagraph"/>
              <w:ind w:left="38"/>
              <w:rPr>
                <w:sz w:val="20"/>
              </w:rPr>
            </w:pPr>
            <w:r>
              <w:rPr>
                <w:sz w:val="20"/>
              </w:rPr>
              <w:t>turn the head towards</w:t>
            </w:r>
          </w:p>
        </w:tc>
        <w:tc>
          <w:tcPr>
            <w:tcW w:w="928" w:type="dxa"/>
          </w:tcPr>
          <w:p w:rsidR="0067705B" w:rsidRDefault="00EF3B5B">
            <w:pPr>
              <w:pStyle w:val="TableParagraph"/>
              <w:ind w:left="214"/>
              <w:rPr>
                <w:sz w:val="20"/>
              </w:rPr>
            </w:pPr>
            <w:r>
              <w:rPr>
                <w:sz w:val="20"/>
              </w:rPr>
              <w:t>1102a</w:t>
            </w:r>
          </w:p>
        </w:tc>
        <w:tc>
          <w:tcPr>
            <w:tcW w:w="940" w:type="dxa"/>
          </w:tcPr>
          <w:p w:rsidR="0067705B" w:rsidRDefault="00EF3B5B">
            <w:pPr>
              <w:pStyle w:val="TableParagraph"/>
              <w:ind w:left="0" w:right="92"/>
              <w:jc w:val="right"/>
              <w:rPr>
                <w:sz w:val="20"/>
              </w:rPr>
            </w:pPr>
            <w:r>
              <w:rPr>
                <w:sz w:val="20"/>
              </w:rPr>
              <w:t>74500.01</w:t>
            </w:r>
          </w:p>
        </w:tc>
        <w:tc>
          <w:tcPr>
            <w:tcW w:w="496" w:type="dxa"/>
          </w:tcPr>
          <w:p w:rsidR="0067705B" w:rsidRDefault="00EF3B5B">
            <w:pPr>
              <w:pStyle w:val="TableParagraph"/>
              <w:ind w:left="75" w:right="76"/>
              <w:jc w:val="center"/>
              <w:rPr>
                <w:sz w:val="20"/>
              </w:rPr>
            </w:pPr>
            <w:r>
              <w:rPr>
                <w:sz w:val="20"/>
              </w:rPr>
              <w:t>185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U+9996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壽</w:t>
            </w:r>
          </w:p>
        </w:tc>
        <w:tc>
          <w:tcPr>
            <w:tcW w:w="770" w:type="dxa"/>
          </w:tcPr>
          <w:p w:rsidR="0067705B" w:rsidRDefault="00EF3B5B">
            <w:pPr>
              <w:pStyle w:val="TableParagraph"/>
              <w:rPr>
                <w:sz w:val="20"/>
              </w:rPr>
            </w:pPr>
            <w:r>
              <w:rPr>
                <w:sz w:val="20"/>
              </w:rPr>
              <w:t>shòu</w:t>
            </w:r>
          </w:p>
        </w:tc>
        <w:tc>
          <w:tcPr>
            <w:tcW w:w="892" w:type="dxa"/>
            <w:tcBorders>
              <w:right w:val="nil"/>
            </w:tcBorders>
          </w:tcPr>
          <w:p w:rsidR="0067705B" w:rsidRDefault="00EF3B5B">
            <w:pPr>
              <w:pStyle w:val="TableParagraph"/>
              <w:rPr>
                <w:i/>
                <w:sz w:val="20"/>
              </w:rPr>
            </w:pPr>
            <w:r>
              <w:rPr>
                <w:i/>
                <w:sz w:val="20"/>
              </w:rPr>
              <w:t>dzyuwX</w:t>
            </w:r>
          </w:p>
        </w:tc>
        <w:tc>
          <w:tcPr>
            <w:tcW w:w="1892" w:type="dxa"/>
            <w:tcBorders>
              <w:left w:val="nil"/>
            </w:tcBorders>
          </w:tcPr>
          <w:p w:rsidR="0067705B" w:rsidRDefault="00EF3B5B">
            <w:pPr>
              <w:pStyle w:val="TableParagraph"/>
              <w:ind w:left="230"/>
              <w:rPr>
                <w:i/>
                <w:sz w:val="20"/>
              </w:rPr>
            </w:pPr>
            <w:r>
              <w:rPr>
                <w:i/>
                <w:sz w:val="20"/>
              </w:rPr>
              <w:t>(dzy- + -juw B)</w:t>
            </w:r>
          </w:p>
        </w:tc>
        <w:tc>
          <w:tcPr>
            <w:tcW w:w="2782" w:type="dxa"/>
          </w:tcPr>
          <w:p w:rsidR="0067705B" w:rsidRDefault="00EF3B5B">
            <w:pPr>
              <w:pStyle w:val="TableParagraph"/>
              <w:rPr>
                <w:sz w:val="20"/>
              </w:rPr>
            </w:pPr>
            <w:r>
              <w:rPr>
                <w:sz w:val="20"/>
              </w:rPr>
              <w:t>*[N-t]uʔ</w:t>
            </w:r>
          </w:p>
        </w:tc>
        <w:tc>
          <w:tcPr>
            <w:tcW w:w="2870" w:type="dxa"/>
          </w:tcPr>
          <w:p w:rsidR="0067705B" w:rsidRDefault="00EF3B5B">
            <w:pPr>
              <w:pStyle w:val="TableParagraph"/>
              <w:ind w:left="38"/>
              <w:rPr>
                <w:sz w:val="20"/>
              </w:rPr>
            </w:pPr>
            <w:r>
              <w:rPr>
                <w:sz w:val="20"/>
              </w:rPr>
              <w:t>longevity</w:t>
            </w:r>
          </w:p>
        </w:tc>
        <w:tc>
          <w:tcPr>
            <w:tcW w:w="928" w:type="dxa"/>
          </w:tcPr>
          <w:p w:rsidR="0067705B" w:rsidRDefault="00EF3B5B">
            <w:pPr>
              <w:pStyle w:val="TableParagraph"/>
              <w:ind w:left="210"/>
              <w:rPr>
                <w:sz w:val="20"/>
              </w:rPr>
            </w:pPr>
            <w:r>
              <w:rPr>
                <w:sz w:val="20"/>
              </w:rPr>
              <w:t>1090g</w:t>
            </w:r>
          </w:p>
        </w:tc>
        <w:tc>
          <w:tcPr>
            <w:tcW w:w="940" w:type="dxa"/>
          </w:tcPr>
          <w:p w:rsidR="0067705B" w:rsidRDefault="00EF3B5B">
            <w:pPr>
              <w:pStyle w:val="TableParagraph"/>
              <w:ind w:left="0" w:right="92"/>
              <w:jc w:val="right"/>
              <w:rPr>
                <w:sz w:val="20"/>
              </w:rPr>
            </w:pPr>
            <w:r>
              <w:rPr>
                <w:sz w:val="20"/>
              </w:rPr>
              <w:t>10483.10</w:t>
            </w:r>
          </w:p>
        </w:tc>
        <w:tc>
          <w:tcPr>
            <w:tcW w:w="496" w:type="dxa"/>
          </w:tcPr>
          <w:p w:rsidR="0067705B" w:rsidRDefault="00EF3B5B">
            <w:pPr>
              <w:pStyle w:val="TableParagraph"/>
              <w:ind w:left="75" w:right="76"/>
              <w:jc w:val="center"/>
              <w:rPr>
                <w:sz w:val="20"/>
              </w:rPr>
            </w:pPr>
            <w:r>
              <w:rPr>
                <w:sz w:val="20"/>
              </w:rPr>
              <w:t>33</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U+58FD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受</w:t>
            </w:r>
          </w:p>
        </w:tc>
        <w:tc>
          <w:tcPr>
            <w:tcW w:w="770" w:type="dxa"/>
          </w:tcPr>
          <w:p w:rsidR="0067705B" w:rsidRDefault="00EF3B5B">
            <w:pPr>
              <w:pStyle w:val="TableParagraph"/>
              <w:rPr>
                <w:sz w:val="20"/>
              </w:rPr>
            </w:pPr>
            <w:r>
              <w:rPr>
                <w:sz w:val="20"/>
              </w:rPr>
              <w:t>shòu</w:t>
            </w:r>
          </w:p>
        </w:tc>
        <w:tc>
          <w:tcPr>
            <w:tcW w:w="892" w:type="dxa"/>
            <w:tcBorders>
              <w:right w:val="nil"/>
            </w:tcBorders>
          </w:tcPr>
          <w:p w:rsidR="0067705B" w:rsidRDefault="00EF3B5B">
            <w:pPr>
              <w:pStyle w:val="TableParagraph"/>
              <w:rPr>
                <w:i/>
                <w:sz w:val="20"/>
              </w:rPr>
            </w:pPr>
            <w:r>
              <w:rPr>
                <w:i/>
                <w:sz w:val="20"/>
              </w:rPr>
              <w:t>dzyuwX</w:t>
            </w:r>
          </w:p>
        </w:tc>
        <w:tc>
          <w:tcPr>
            <w:tcW w:w="1892" w:type="dxa"/>
            <w:tcBorders>
              <w:left w:val="nil"/>
            </w:tcBorders>
          </w:tcPr>
          <w:p w:rsidR="0067705B" w:rsidRDefault="00EF3B5B">
            <w:pPr>
              <w:pStyle w:val="TableParagraph"/>
              <w:ind w:left="230"/>
              <w:rPr>
                <w:i/>
                <w:sz w:val="20"/>
              </w:rPr>
            </w:pPr>
            <w:r>
              <w:rPr>
                <w:i/>
                <w:sz w:val="20"/>
              </w:rPr>
              <w:t>(dzy- + -juw B)</w:t>
            </w:r>
          </w:p>
        </w:tc>
        <w:tc>
          <w:tcPr>
            <w:tcW w:w="2782" w:type="dxa"/>
          </w:tcPr>
          <w:p w:rsidR="0067705B" w:rsidRDefault="00EF3B5B">
            <w:pPr>
              <w:pStyle w:val="TableParagraph"/>
              <w:rPr>
                <w:sz w:val="20"/>
              </w:rPr>
            </w:pPr>
            <w:r>
              <w:rPr>
                <w:sz w:val="20"/>
              </w:rPr>
              <w:t>*[d]uʔ</w:t>
            </w:r>
          </w:p>
        </w:tc>
        <w:tc>
          <w:tcPr>
            <w:tcW w:w="2870" w:type="dxa"/>
          </w:tcPr>
          <w:p w:rsidR="0067705B" w:rsidRDefault="00EF3B5B">
            <w:pPr>
              <w:pStyle w:val="TableParagraph"/>
              <w:ind w:left="38"/>
              <w:rPr>
                <w:sz w:val="20"/>
              </w:rPr>
            </w:pPr>
            <w:r>
              <w:rPr>
                <w:sz w:val="20"/>
              </w:rPr>
              <w:t>receive</w:t>
            </w:r>
          </w:p>
        </w:tc>
        <w:tc>
          <w:tcPr>
            <w:tcW w:w="928" w:type="dxa"/>
          </w:tcPr>
          <w:p w:rsidR="0067705B" w:rsidRDefault="00EF3B5B">
            <w:pPr>
              <w:pStyle w:val="TableParagraph"/>
              <w:ind w:left="214"/>
              <w:rPr>
                <w:sz w:val="20"/>
              </w:rPr>
            </w:pPr>
            <w:r>
              <w:rPr>
                <w:sz w:val="20"/>
              </w:rPr>
              <w:t>1085a</w:t>
            </w:r>
          </w:p>
        </w:tc>
        <w:tc>
          <w:tcPr>
            <w:tcW w:w="940" w:type="dxa"/>
          </w:tcPr>
          <w:p w:rsidR="0067705B" w:rsidRDefault="00EF3B5B">
            <w:pPr>
              <w:pStyle w:val="TableParagraph"/>
              <w:ind w:left="0" w:right="92"/>
              <w:jc w:val="right"/>
              <w:rPr>
                <w:sz w:val="20"/>
              </w:rPr>
            </w:pPr>
            <w:r>
              <w:rPr>
                <w:sz w:val="20"/>
              </w:rPr>
              <w:t>10396.02</w:t>
            </w:r>
          </w:p>
        </w:tc>
        <w:tc>
          <w:tcPr>
            <w:tcW w:w="496" w:type="dxa"/>
          </w:tcPr>
          <w:p w:rsidR="0067705B" w:rsidRDefault="00EF3B5B">
            <w:pPr>
              <w:pStyle w:val="TableParagraph"/>
              <w:ind w:left="75" w:right="76"/>
              <w:jc w:val="center"/>
              <w:rPr>
                <w:sz w:val="20"/>
              </w:rPr>
            </w:pPr>
            <w:r>
              <w:rPr>
                <w:sz w:val="20"/>
              </w:rPr>
              <w:t>29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U+53D7</w:t>
            </w:r>
          </w:p>
        </w:tc>
      </w:tr>
    </w:tbl>
    <w:p w:rsidR="0067705B" w:rsidRDefault="0067705B">
      <w:pPr>
        <w:jc w:val="center"/>
        <w:rPr>
          <w:sz w:val="20"/>
        </w:rPr>
        <w:sectPr w:rsidR="0067705B">
          <w:footerReference w:type="default" r:id="rId31"/>
          <w:pgSz w:w="15840" w:h="12240" w:orient="landscape"/>
          <w:pgMar w:top="1080" w:right="1420" w:bottom="1080" w:left="760" w:header="865" w:footer="887" w:gutter="0"/>
          <w:pgNumType w:start="101"/>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03"/>
        <w:gridCol w:w="188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壽</w:t>
            </w:r>
          </w:p>
        </w:tc>
        <w:tc>
          <w:tcPr>
            <w:tcW w:w="770" w:type="dxa"/>
          </w:tcPr>
          <w:p w:rsidR="0067705B" w:rsidRDefault="00EF3B5B">
            <w:pPr>
              <w:pStyle w:val="TableParagraph"/>
              <w:rPr>
                <w:sz w:val="20"/>
              </w:rPr>
            </w:pPr>
            <w:r>
              <w:rPr>
                <w:sz w:val="20"/>
              </w:rPr>
              <w:t>shòu</w:t>
            </w:r>
          </w:p>
        </w:tc>
        <w:tc>
          <w:tcPr>
            <w:tcW w:w="903" w:type="dxa"/>
            <w:tcBorders>
              <w:right w:val="nil"/>
            </w:tcBorders>
          </w:tcPr>
          <w:p w:rsidR="0067705B" w:rsidRDefault="00EF3B5B">
            <w:pPr>
              <w:pStyle w:val="TableParagraph"/>
              <w:rPr>
                <w:i/>
                <w:sz w:val="20"/>
              </w:rPr>
            </w:pPr>
            <w:r>
              <w:rPr>
                <w:i/>
                <w:sz w:val="20"/>
              </w:rPr>
              <w:t>dzyuwH</w:t>
            </w:r>
          </w:p>
        </w:tc>
        <w:tc>
          <w:tcPr>
            <w:tcW w:w="1881" w:type="dxa"/>
            <w:tcBorders>
              <w:left w:val="nil"/>
            </w:tcBorders>
          </w:tcPr>
          <w:p w:rsidR="0067705B" w:rsidRDefault="00EF3B5B">
            <w:pPr>
              <w:pStyle w:val="TableParagraph"/>
              <w:ind w:left="219"/>
              <w:rPr>
                <w:i/>
                <w:sz w:val="20"/>
              </w:rPr>
            </w:pPr>
            <w:r>
              <w:rPr>
                <w:i/>
                <w:sz w:val="20"/>
              </w:rPr>
              <w:t>(dzy- + -juw C)</w:t>
            </w:r>
          </w:p>
        </w:tc>
        <w:tc>
          <w:tcPr>
            <w:tcW w:w="2782" w:type="dxa"/>
          </w:tcPr>
          <w:p w:rsidR="0067705B" w:rsidRDefault="00EF3B5B">
            <w:pPr>
              <w:pStyle w:val="TableParagraph"/>
              <w:rPr>
                <w:sz w:val="20"/>
              </w:rPr>
            </w:pPr>
            <w:r>
              <w:rPr>
                <w:sz w:val="20"/>
              </w:rPr>
              <w:t>*[N-t]uʔ-s</w:t>
            </w:r>
          </w:p>
        </w:tc>
        <w:tc>
          <w:tcPr>
            <w:tcW w:w="2870" w:type="dxa"/>
          </w:tcPr>
          <w:p w:rsidR="0067705B" w:rsidRDefault="00EF3B5B">
            <w:pPr>
              <w:pStyle w:val="TableParagraph"/>
              <w:ind w:left="38"/>
              <w:rPr>
                <w:sz w:val="20"/>
              </w:rPr>
            </w:pPr>
            <w:r>
              <w:rPr>
                <w:sz w:val="20"/>
              </w:rPr>
              <w:t>longevity</w:t>
            </w:r>
          </w:p>
        </w:tc>
        <w:tc>
          <w:tcPr>
            <w:tcW w:w="928" w:type="dxa"/>
          </w:tcPr>
          <w:p w:rsidR="0067705B" w:rsidRDefault="00EF3B5B">
            <w:pPr>
              <w:pStyle w:val="TableParagraph"/>
              <w:ind w:left="210"/>
              <w:rPr>
                <w:sz w:val="20"/>
              </w:rPr>
            </w:pPr>
            <w:r>
              <w:rPr>
                <w:sz w:val="20"/>
              </w:rPr>
              <w:t>1090g</w:t>
            </w:r>
          </w:p>
        </w:tc>
        <w:tc>
          <w:tcPr>
            <w:tcW w:w="940" w:type="dxa"/>
          </w:tcPr>
          <w:p w:rsidR="0067705B" w:rsidRDefault="00EF3B5B">
            <w:pPr>
              <w:pStyle w:val="TableParagraph"/>
              <w:ind w:left="0" w:right="92"/>
              <w:jc w:val="right"/>
              <w:rPr>
                <w:sz w:val="20"/>
              </w:rPr>
            </w:pPr>
            <w:r>
              <w:rPr>
                <w:sz w:val="20"/>
              </w:rPr>
              <w:t>10483.10</w:t>
            </w:r>
          </w:p>
        </w:tc>
        <w:tc>
          <w:tcPr>
            <w:tcW w:w="496" w:type="dxa"/>
          </w:tcPr>
          <w:p w:rsidR="0067705B" w:rsidRDefault="00EF3B5B">
            <w:pPr>
              <w:pStyle w:val="TableParagraph"/>
              <w:ind w:left="75" w:right="76"/>
              <w:jc w:val="center"/>
              <w:rPr>
                <w:sz w:val="20"/>
              </w:rPr>
            </w:pPr>
            <w:r>
              <w:rPr>
                <w:sz w:val="20"/>
              </w:rPr>
              <w:t>33</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68"/>
              <w:rPr>
                <w:sz w:val="20"/>
              </w:rPr>
            </w:pPr>
            <w:r>
              <w:rPr>
                <w:sz w:val="20"/>
              </w:rPr>
              <w:t>U+58FD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授</w:t>
            </w:r>
          </w:p>
        </w:tc>
        <w:tc>
          <w:tcPr>
            <w:tcW w:w="770" w:type="dxa"/>
          </w:tcPr>
          <w:p w:rsidR="0067705B" w:rsidRDefault="00EF3B5B">
            <w:pPr>
              <w:pStyle w:val="TableParagraph"/>
              <w:spacing w:before="29"/>
              <w:rPr>
                <w:sz w:val="20"/>
              </w:rPr>
            </w:pPr>
            <w:r>
              <w:rPr>
                <w:sz w:val="20"/>
              </w:rPr>
              <w:t>shòu</w:t>
            </w:r>
          </w:p>
        </w:tc>
        <w:tc>
          <w:tcPr>
            <w:tcW w:w="903" w:type="dxa"/>
            <w:tcBorders>
              <w:right w:val="nil"/>
            </w:tcBorders>
          </w:tcPr>
          <w:p w:rsidR="0067705B" w:rsidRDefault="00EF3B5B">
            <w:pPr>
              <w:pStyle w:val="TableParagraph"/>
              <w:spacing w:before="29"/>
              <w:rPr>
                <w:i/>
                <w:sz w:val="20"/>
              </w:rPr>
            </w:pPr>
            <w:r>
              <w:rPr>
                <w:i/>
                <w:sz w:val="20"/>
              </w:rPr>
              <w:t>dzyuwH</w:t>
            </w:r>
          </w:p>
        </w:tc>
        <w:tc>
          <w:tcPr>
            <w:tcW w:w="1881" w:type="dxa"/>
            <w:tcBorders>
              <w:left w:val="nil"/>
            </w:tcBorders>
          </w:tcPr>
          <w:p w:rsidR="0067705B" w:rsidRDefault="00EF3B5B">
            <w:pPr>
              <w:pStyle w:val="TableParagraph"/>
              <w:spacing w:before="29"/>
              <w:ind w:left="219"/>
              <w:rPr>
                <w:i/>
                <w:sz w:val="20"/>
              </w:rPr>
            </w:pPr>
            <w:r>
              <w:rPr>
                <w:i/>
                <w:sz w:val="20"/>
              </w:rPr>
              <w:t>(dzy- + -juw C)</w:t>
            </w:r>
          </w:p>
        </w:tc>
        <w:tc>
          <w:tcPr>
            <w:tcW w:w="2782" w:type="dxa"/>
          </w:tcPr>
          <w:p w:rsidR="0067705B" w:rsidRDefault="00EF3B5B">
            <w:pPr>
              <w:pStyle w:val="TableParagraph"/>
              <w:spacing w:before="29"/>
              <w:rPr>
                <w:sz w:val="20"/>
              </w:rPr>
            </w:pPr>
            <w:r>
              <w:rPr>
                <w:sz w:val="20"/>
              </w:rPr>
              <w:t>*[d]uʔ-s</w:t>
            </w:r>
          </w:p>
        </w:tc>
        <w:tc>
          <w:tcPr>
            <w:tcW w:w="2870" w:type="dxa"/>
          </w:tcPr>
          <w:p w:rsidR="0067705B" w:rsidRDefault="00EF3B5B">
            <w:pPr>
              <w:pStyle w:val="TableParagraph"/>
              <w:spacing w:before="29"/>
              <w:ind w:left="38"/>
              <w:rPr>
                <w:sz w:val="20"/>
              </w:rPr>
            </w:pPr>
            <w:r>
              <w:rPr>
                <w:sz w:val="20"/>
              </w:rPr>
              <w:t>give; hand over</w:t>
            </w:r>
          </w:p>
        </w:tc>
        <w:tc>
          <w:tcPr>
            <w:tcW w:w="928" w:type="dxa"/>
          </w:tcPr>
          <w:p w:rsidR="0067705B" w:rsidRDefault="00EF3B5B">
            <w:pPr>
              <w:pStyle w:val="TableParagraph"/>
              <w:spacing w:before="29"/>
              <w:ind w:left="210"/>
              <w:rPr>
                <w:sz w:val="20"/>
              </w:rPr>
            </w:pPr>
            <w:r>
              <w:rPr>
                <w:sz w:val="20"/>
              </w:rPr>
              <w:t>1085d</w:t>
            </w:r>
          </w:p>
        </w:tc>
        <w:tc>
          <w:tcPr>
            <w:tcW w:w="940" w:type="dxa"/>
          </w:tcPr>
          <w:p w:rsidR="0067705B" w:rsidRDefault="00EF3B5B">
            <w:pPr>
              <w:pStyle w:val="TableParagraph"/>
              <w:spacing w:before="29"/>
              <w:ind w:left="0" w:right="92"/>
              <w:jc w:val="right"/>
              <w:rPr>
                <w:sz w:val="20"/>
              </w:rPr>
            </w:pPr>
            <w:r>
              <w:rPr>
                <w:sz w:val="20"/>
              </w:rPr>
              <w:t>31901.02</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96"/>
              <w:rPr>
                <w:sz w:val="20"/>
              </w:rPr>
            </w:pPr>
            <w:r>
              <w:rPr>
                <w:sz w:val="20"/>
              </w:rPr>
              <w:t>U+6388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瘦</w:t>
            </w:r>
          </w:p>
        </w:tc>
        <w:tc>
          <w:tcPr>
            <w:tcW w:w="770" w:type="dxa"/>
          </w:tcPr>
          <w:p w:rsidR="0067705B" w:rsidRDefault="00EF3B5B">
            <w:pPr>
              <w:pStyle w:val="TableParagraph"/>
              <w:rPr>
                <w:sz w:val="20"/>
              </w:rPr>
            </w:pPr>
            <w:r>
              <w:rPr>
                <w:sz w:val="20"/>
              </w:rPr>
              <w:t>shòu</w:t>
            </w:r>
          </w:p>
        </w:tc>
        <w:tc>
          <w:tcPr>
            <w:tcW w:w="903" w:type="dxa"/>
            <w:tcBorders>
              <w:right w:val="nil"/>
            </w:tcBorders>
          </w:tcPr>
          <w:p w:rsidR="0067705B" w:rsidRDefault="00EF3B5B">
            <w:pPr>
              <w:pStyle w:val="TableParagraph"/>
              <w:rPr>
                <w:i/>
                <w:sz w:val="20"/>
              </w:rPr>
            </w:pPr>
            <w:r>
              <w:rPr>
                <w:i/>
                <w:sz w:val="20"/>
              </w:rPr>
              <w:t>srjuwH</w:t>
            </w:r>
          </w:p>
        </w:tc>
        <w:tc>
          <w:tcPr>
            <w:tcW w:w="1881" w:type="dxa"/>
            <w:tcBorders>
              <w:left w:val="nil"/>
            </w:tcBorders>
          </w:tcPr>
          <w:p w:rsidR="0067705B" w:rsidRDefault="00EF3B5B">
            <w:pPr>
              <w:pStyle w:val="TableParagraph"/>
              <w:ind w:left="219"/>
              <w:rPr>
                <w:i/>
                <w:sz w:val="20"/>
              </w:rPr>
            </w:pPr>
            <w:r>
              <w:rPr>
                <w:i/>
                <w:sz w:val="20"/>
              </w:rPr>
              <w:t>(sr- + -juw C)</w:t>
            </w:r>
          </w:p>
        </w:tc>
        <w:tc>
          <w:tcPr>
            <w:tcW w:w="2782" w:type="dxa"/>
          </w:tcPr>
          <w:p w:rsidR="0067705B" w:rsidRDefault="00EF3B5B">
            <w:pPr>
              <w:pStyle w:val="TableParagraph"/>
              <w:rPr>
                <w:sz w:val="20"/>
              </w:rPr>
            </w:pPr>
            <w:r>
              <w:rPr>
                <w:sz w:val="20"/>
              </w:rPr>
              <w:t>*sru-s</w:t>
            </w:r>
          </w:p>
        </w:tc>
        <w:tc>
          <w:tcPr>
            <w:tcW w:w="2870" w:type="dxa"/>
          </w:tcPr>
          <w:p w:rsidR="0067705B" w:rsidRDefault="00EF3B5B">
            <w:pPr>
              <w:pStyle w:val="TableParagraph"/>
              <w:ind w:left="38"/>
              <w:rPr>
                <w:sz w:val="20"/>
              </w:rPr>
            </w:pPr>
            <w:r>
              <w:rPr>
                <w:sz w:val="20"/>
              </w:rPr>
              <w:t>lean (adj.)</w:t>
            </w:r>
          </w:p>
        </w:tc>
        <w:tc>
          <w:tcPr>
            <w:tcW w:w="928" w:type="dxa"/>
          </w:tcPr>
          <w:p w:rsidR="0067705B" w:rsidRDefault="00EF3B5B">
            <w:pPr>
              <w:pStyle w:val="TableParagraph"/>
              <w:ind w:left="232"/>
              <w:rPr>
                <w:sz w:val="20"/>
              </w:rPr>
            </w:pPr>
            <w:r>
              <w:rPr>
                <w:sz w:val="20"/>
              </w:rPr>
              <w:t>1097i</w:t>
            </w:r>
          </w:p>
        </w:tc>
        <w:tc>
          <w:tcPr>
            <w:tcW w:w="940" w:type="dxa"/>
          </w:tcPr>
          <w:p w:rsidR="0067705B" w:rsidRDefault="00EF3B5B">
            <w:pPr>
              <w:pStyle w:val="TableParagraph"/>
              <w:ind w:left="0" w:right="92"/>
              <w:jc w:val="right"/>
              <w:rPr>
                <w:sz w:val="20"/>
              </w:rPr>
            </w:pPr>
            <w:r>
              <w:rPr>
                <w:sz w:val="20"/>
              </w:rPr>
              <w:t>42685.03</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U+7626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守</w:t>
            </w:r>
          </w:p>
        </w:tc>
        <w:tc>
          <w:tcPr>
            <w:tcW w:w="770" w:type="dxa"/>
          </w:tcPr>
          <w:p w:rsidR="0067705B" w:rsidRDefault="00EF3B5B">
            <w:pPr>
              <w:pStyle w:val="TableParagraph"/>
              <w:rPr>
                <w:sz w:val="20"/>
              </w:rPr>
            </w:pPr>
            <w:r>
              <w:rPr>
                <w:sz w:val="20"/>
              </w:rPr>
              <w:t>shòu</w:t>
            </w:r>
          </w:p>
        </w:tc>
        <w:tc>
          <w:tcPr>
            <w:tcW w:w="903" w:type="dxa"/>
            <w:tcBorders>
              <w:right w:val="nil"/>
            </w:tcBorders>
          </w:tcPr>
          <w:p w:rsidR="0067705B" w:rsidRDefault="00EF3B5B">
            <w:pPr>
              <w:pStyle w:val="TableParagraph"/>
              <w:rPr>
                <w:i/>
                <w:sz w:val="20"/>
              </w:rPr>
            </w:pPr>
            <w:r>
              <w:rPr>
                <w:i/>
                <w:sz w:val="20"/>
              </w:rPr>
              <w:t>syuwH</w:t>
            </w:r>
          </w:p>
        </w:tc>
        <w:tc>
          <w:tcPr>
            <w:tcW w:w="1881" w:type="dxa"/>
            <w:tcBorders>
              <w:left w:val="nil"/>
            </w:tcBorders>
          </w:tcPr>
          <w:p w:rsidR="0067705B" w:rsidRDefault="00EF3B5B">
            <w:pPr>
              <w:pStyle w:val="TableParagraph"/>
              <w:ind w:left="219"/>
              <w:rPr>
                <w:i/>
                <w:sz w:val="20"/>
              </w:rPr>
            </w:pPr>
            <w:r>
              <w:rPr>
                <w:i/>
                <w:sz w:val="20"/>
              </w:rPr>
              <w:t>(sy- + -juw C)</w:t>
            </w:r>
          </w:p>
        </w:tc>
        <w:tc>
          <w:tcPr>
            <w:tcW w:w="2782" w:type="dxa"/>
          </w:tcPr>
          <w:p w:rsidR="0067705B" w:rsidRDefault="00EF3B5B">
            <w:pPr>
              <w:pStyle w:val="TableParagraph"/>
              <w:rPr>
                <w:sz w:val="20"/>
              </w:rPr>
            </w:pPr>
            <w:r>
              <w:rPr>
                <w:sz w:val="20"/>
              </w:rPr>
              <w:t>*s.tuʔ-s</w:t>
            </w:r>
          </w:p>
        </w:tc>
        <w:tc>
          <w:tcPr>
            <w:tcW w:w="2870" w:type="dxa"/>
          </w:tcPr>
          <w:p w:rsidR="0067705B" w:rsidRDefault="00EF3B5B">
            <w:pPr>
              <w:pStyle w:val="TableParagraph"/>
              <w:ind w:left="38"/>
              <w:rPr>
                <w:sz w:val="20"/>
              </w:rPr>
            </w:pPr>
            <w:r>
              <w:rPr>
                <w:sz w:val="20"/>
              </w:rPr>
              <w:t>territory in somebody's guard, fief</w:t>
            </w:r>
          </w:p>
        </w:tc>
        <w:tc>
          <w:tcPr>
            <w:tcW w:w="928" w:type="dxa"/>
          </w:tcPr>
          <w:p w:rsidR="0067705B" w:rsidRDefault="00EF3B5B">
            <w:pPr>
              <w:pStyle w:val="TableParagraph"/>
              <w:ind w:left="214"/>
              <w:rPr>
                <w:sz w:val="20"/>
              </w:rPr>
            </w:pPr>
            <w:r>
              <w:rPr>
                <w:sz w:val="20"/>
              </w:rPr>
              <w:t>1099a</w:t>
            </w:r>
          </w:p>
        </w:tc>
        <w:tc>
          <w:tcPr>
            <w:tcW w:w="940" w:type="dxa"/>
          </w:tcPr>
          <w:p w:rsidR="0067705B" w:rsidRDefault="00EF3B5B">
            <w:pPr>
              <w:pStyle w:val="TableParagraph"/>
              <w:ind w:left="0" w:right="92"/>
              <w:jc w:val="right"/>
              <w:rPr>
                <w:sz w:val="20"/>
              </w:rPr>
            </w:pPr>
            <w:r>
              <w:rPr>
                <w:sz w:val="20"/>
              </w:rPr>
              <w:t>20912.03</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0"/>
              <w:rPr>
                <w:sz w:val="20"/>
              </w:rPr>
            </w:pPr>
            <w:r>
              <w:rPr>
                <w:sz w:val="20"/>
              </w:rPr>
              <w:t>U+5B88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狩</w:t>
            </w:r>
          </w:p>
        </w:tc>
        <w:tc>
          <w:tcPr>
            <w:tcW w:w="770" w:type="dxa"/>
          </w:tcPr>
          <w:p w:rsidR="0067705B" w:rsidRDefault="00EF3B5B">
            <w:pPr>
              <w:pStyle w:val="TableParagraph"/>
              <w:rPr>
                <w:sz w:val="20"/>
              </w:rPr>
            </w:pPr>
            <w:r>
              <w:rPr>
                <w:sz w:val="20"/>
              </w:rPr>
              <w:t>shòu</w:t>
            </w:r>
          </w:p>
        </w:tc>
        <w:tc>
          <w:tcPr>
            <w:tcW w:w="903" w:type="dxa"/>
            <w:tcBorders>
              <w:right w:val="nil"/>
            </w:tcBorders>
          </w:tcPr>
          <w:p w:rsidR="0067705B" w:rsidRDefault="00EF3B5B">
            <w:pPr>
              <w:pStyle w:val="TableParagraph"/>
              <w:rPr>
                <w:i/>
                <w:sz w:val="20"/>
              </w:rPr>
            </w:pPr>
            <w:r>
              <w:rPr>
                <w:i/>
                <w:sz w:val="20"/>
              </w:rPr>
              <w:t>syuwH</w:t>
            </w:r>
          </w:p>
        </w:tc>
        <w:tc>
          <w:tcPr>
            <w:tcW w:w="1881" w:type="dxa"/>
            <w:tcBorders>
              <w:left w:val="nil"/>
            </w:tcBorders>
          </w:tcPr>
          <w:p w:rsidR="0067705B" w:rsidRDefault="00EF3B5B">
            <w:pPr>
              <w:pStyle w:val="TableParagraph"/>
              <w:ind w:left="219"/>
              <w:rPr>
                <w:i/>
                <w:sz w:val="20"/>
              </w:rPr>
            </w:pPr>
            <w:r>
              <w:rPr>
                <w:i/>
                <w:sz w:val="20"/>
              </w:rPr>
              <w:t>(sy- + -juw C)</w:t>
            </w:r>
          </w:p>
        </w:tc>
        <w:tc>
          <w:tcPr>
            <w:tcW w:w="2782" w:type="dxa"/>
          </w:tcPr>
          <w:p w:rsidR="0067705B" w:rsidRDefault="00EF3B5B">
            <w:pPr>
              <w:pStyle w:val="TableParagraph"/>
              <w:rPr>
                <w:sz w:val="20"/>
              </w:rPr>
            </w:pPr>
            <w:r>
              <w:rPr>
                <w:sz w:val="20"/>
              </w:rPr>
              <w:t>*s.tuʔ-s</w:t>
            </w:r>
          </w:p>
        </w:tc>
        <w:tc>
          <w:tcPr>
            <w:tcW w:w="2870" w:type="dxa"/>
          </w:tcPr>
          <w:p w:rsidR="0067705B" w:rsidRDefault="00EF3B5B">
            <w:pPr>
              <w:pStyle w:val="TableParagraph"/>
              <w:ind w:left="38"/>
              <w:rPr>
                <w:sz w:val="20"/>
              </w:rPr>
            </w:pPr>
            <w:r>
              <w:rPr>
                <w:sz w:val="20"/>
              </w:rPr>
              <w:t>to hunt</w:t>
            </w:r>
          </w:p>
        </w:tc>
        <w:tc>
          <w:tcPr>
            <w:tcW w:w="928" w:type="dxa"/>
          </w:tcPr>
          <w:p w:rsidR="0067705B" w:rsidRDefault="00EF3B5B">
            <w:pPr>
              <w:pStyle w:val="TableParagraph"/>
              <w:ind w:left="214"/>
              <w:rPr>
                <w:sz w:val="20"/>
              </w:rPr>
            </w:pPr>
            <w:r>
              <w:rPr>
                <w:sz w:val="20"/>
              </w:rPr>
              <w:t>1099c</w:t>
            </w:r>
          </w:p>
        </w:tc>
        <w:tc>
          <w:tcPr>
            <w:tcW w:w="940" w:type="dxa"/>
          </w:tcPr>
          <w:p w:rsidR="0067705B" w:rsidRDefault="00EF3B5B">
            <w:pPr>
              <w:pStyle w:val="TableParagraph"/>
              <w:ind w:left="0" w:right="92"/>
              <w:jc w:val="right"/>
              <w:rPr>
                <w:sz w:val="20"/>
              </w:rPr>
            </w:pPr>
            <w:r>
              <w:rPr>
                <w:sz w:val="20"/>
              </w:rPr>
              <w:t>21346.05</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6"/>
              <w:rPr>
                <w:sz w:val="20"/>
              </w:rPr>
            </w:pPr>
            <w:r>
              <w:rPr>
                <w:sz w:val="20"/>
              </w:rPr>
              <w:t>U+72E9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獸</w:t>
            </w:r>
          </w:p>
        </w:tc>
        <w:tc>
          <w:tcPr>
            <w:tcW w:w="770" w:type="dxa"/>
          </w:tcPr>
          <w:p w:rsidR="0067705B" w:rsidRDefault="00EF3B5B">
            <w:pPr>
              <w:pStyle w:val="TableParagraph"/>
              <w:rPr>
                <w:sz w:val="20"/>
              </w:rPr>
            </w:pPr>
            <w:r>
              <w:rPr>
                <w:sz w:val="20"/>
              </w:rPr>
              <w:t>shòu</w:t>
            </w:r>
          </w:p>
        </w:tc>
        <w:tc>
          <w:tcPr>
            <w:tcW w:w="903" w:type="dxa"/>
            <w:tcBorders>
              <w:right w:val="nil"/>
            </w:tcBorders>
          </w:tcPr>
          <w:p w:rsidR="0067705B" w:rsidRDefault="00EF3B5B">
            <w:pPr>
              <w:pStyle w:val="TableParagraph"/>
              <w:rPr>
                <w:i/>
                <w:sz w:val="20"/>
              </w:rPr>
            </w:pPr>
            <w:r>
              <w:rPr>
                <w:i/>
                <w:sz w:val="20"/>
              </w:rPr>
              <w:t>syuwH</w:t>
            </w:r>
          </w:p>
        </w:tc>
        <w:tc>
          <w:tcPr>
            <w:tcW w:w="1881" w:type="dxa"/>
            <w:tcBorders>
              <w:left w:val="nil"/>
            </w:tcBorders>
          </w:tcPr>
          <w:p w:rsidR="0067705B" w:rsidRDefault="00EF3B5B">
            <w:pPr>
              <w:pStyle w:val="TableParagraph"/>
              <w:ind w:left="219"/>
              <w:rPr>
                <w:i/>
                <w:sz w:val="20"/>
              </w:rPr>
            </w:pPr>
            <w:r>
              <w:rPr>
                <w:i/>
                <w:sz w:val="20"/>
              </w:rPr>
              <w:t>(sy- + -juw C)</w:t>
            </w:r>
          </w:p>
        </w:tc>
        <w:tc>
          <w:tcPr>
            <w:tcW w:w="2782" w:type="dxa"/>
          </w:tcPr>
          <w:p w:rsidR="0067705B" w:rsidRDefault="00EF3B5B">
            <w:pPr>
              <w:pStyle w:val="TableParagraph"/>
              <w:rPr>
                <w:sz w:val="20"/>
              </w:rPr>
            </w:pPr>
            <w:r>
              <w:rPr>
                <w:sz w:val="20"/>
              </w:rPr>
              <w:t>*s.tʰu(ʔ)-s</w:t>
            </w:r>
          </w:p>
        </w:tc>
        <w:tc>
          <w:tcPr>
            <w:tcW w:w="2870" w:type="dxa"/>
          </w:tcPr>
          <w:p w:rsidR="0067705B" w:rsidRDefault="00EF3B5B">
            <w:pPr>
              <w:pStyle w:val="TableParagraph"/>
              <w:ind w:left="38"/>
              <w:rPr>
                <w:sz w:val="20"/>
              </w:rPr>
            </w:pPr>
            <w:r>
              <w:rPr>
                <w:sz w:val="20"/>
              </w:rPr>
              <w:t>(wild) animal</w:t>
            </w:r>
          </w:p>
        </w:tc>
        <w:tc>
          <w:tcPr>
            <w:tcW w:w="928" w:type="dxa"/>
          </w:tcPr>
          <w:p w:rsidR="0067705B" w:rsidRDefault="00EF3B5B">
            <w:pPr>
              <w:pStyle w:val="TableParagraph"/>
              <w:ind w:left="214"/>
              <w:rPr>
                <w:sz w:val="20"/>
              </w:rPr>
            </w:pPr>
            <w:r>
              <w:rPr>
                <w:sz w:val="20"/>
              </w:rPr>
              <w:t>1100a</w:t>
            </w:r>
          </w:p>
        </w:tc>
        <w:tc>
          <w:tcPr>
            <w:tcW w:w="940" w:type="dxa"/>
          </w:tcPr>
          <w:p w:rsidR="0067705B" w:rsidRDefault="00EF3B5B">
            <w:pPr>
              <w:pStyle w:val="TableParagraph"/>
              <w:ind w:left="0" w:right="92"/>
              <w:jc w:val="right"/>
              <w:rPr>
                <w:sz w:val="20"/>
              </w:rPr>
            </w:pPr>
            <w:r>
              <w:rPr>
                <w:sz w:val="20"/>
              </w:rPr>
              <w:t>21375.05</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96"/>
              <w:rPr>
                <w:sz w:val="20"/>
              </w:rPr>
            </w:pPr>
            <w:r>
              <w:rPr>
                <w:sz w:val="20"/>
              </w:rPr>
              <w:t>U+7378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樞</w:t>
            </w:r>
          </w:p>
        </w:tc>
        <w:tc>
          <w:tcPr>
            <w:tcW w:w="770" w:type="dxa"/>
          </w:tcPr>
          <w:p w:rsidR="0067705B" w:rsidRDefault="00EF3B5B">
            <w:pPr>
              <w:pStyle w:val="TableParagraph"/>
              <w:spacing w:before="29"/>
              <w:rPr>
                <w:sz w:val="20"/>
              </w:rPr>
            </w:pPr>
            <w:r>
              <w:rPr>
                <w:sz w:val="20"/>
              </w:rPr>
              <w:t>shū</w:t>
            </w:r>
          </w:p>
        </w:tc>
        <w:tc>
          <w:tcPr>
            <w:tcW w:w="903" w:type="dxa"/>
            <w:tcBorders>
              <w:right w:val="nil"/>
            </w:tcBorders>
          </w:tcPr>
          <w:p w:rsidR="0067705B" w:rsidRDefault="00EF3B5B">
            <w:pPr>
              <w:pStyle w:val="TableParagraph"/>
              <w:spacing w:before="29"/>
              <w:rPr>
                <w:i/>
                <w:sz w:val="20"/>
              </w:rPr>
            </w:pPr>
            <w:r>
              <w:rPr>
                <w:i/>
                <w:sz w:val="20"/>
              </w:rPr>
              <w:t>'uw</w:t>
            </w:r>
          </w:p>
        </w:tc>
        <w:tc>
          <w:tcPr>
            <w:tcW w:w="1881" w:type="dxa"/>
            <w:tcBorders>
              <w:left w:val="nil"/>
            </w:tcBorders>
          </w:tcPr>
          <w:p w:rsidR="0067705B" w:rsidRDefault="00EF3B5B">
            <w:pPr>
              <w:pStyle w:val="TableParagraph"/>
              <w:spacing w:before="29"/>
              <w:ind w:left="219"/>
              <w:rPr>
                <w:i/>
                <w:sz w:val="20"/>
              </w:rPr>
            </w:pPr>
            <w:r>
              <w:rPr>
                <w:i/>
                <w:sz w:val="20"/>
              </w:rPr>
              <w:t>('- + -uw A)</w:t>
            </w:r>
          </w:p>
        </w:tc>
        <w:tc>
          <w:tcPr>
            <w:tcW w:w="2782" w:type="dxa"/>
          </w:tcPr>
          <w:p w:rsidR="0067705B" w:rsidRDefault="00EF3B5B">
            <w:pPr>
              <w:pStyle w:val="TableParagraph"/>
              <w:spacing w:before="29"/>
              <w:rPr>
                <w:sz w:val="20"/>
              </w:rPr>
            </w:pPr>
            <w:r>
              <w:rPr>
                <w:sz w:val="20"/>
              </w:rPr>
              <w:t>*qˤ(r)o</w:t>
            </w:r>
          </w:p>
        </w:tc>
        <w:tc>
          <w:tcPr>
            <w:tcW w:w="2870" w:type="dxa"/>
          </w:tcPr>
          <w:p w:rsidR="0067705B" w:rsidRDefault="00EF3B5B">
            <w:pPr>
              <w:pStyle w:val="TableParagraph"/>
              <w:spacing w:before="29"/>
              <w:ind w:left="38"/>
              <w:rPr>
                <w:sz w:val="20"/>
              </w:rPr>
            </w:pPr>
            <w:r>
              <w:rPr>
                <w:sz w:val="20"/>
              </w:rPr>
              <w:t>a kind of elm</w:t>
            </w:r>
          </w:p>
        </w:tc>
        <w:tc>
          <w:tcPr>
            <w:tcW w:w="928" w:type="dxa"/>
          </w:tcPr>
          <w:p w:rsidR="0067705B" w:rsidRDefault="00EF3B5B">
            <w:pPr>
              <w:pStyle w:val="TableParagraph"/>
              <w:spacing w:before="29"/>
              <w:ind w:left="210"/>
              <w:rPr>
                <w:sz w:val="20"/>
              </w:rPr>
            </w:pPr>
            <w:r>
              <w:rPr>
                <w:sz w:val="20"/>
              </w:rPr>
              <w:t>0122q</w:t>
            </w:r>
          </w:p>
        </w:tc>
        <w:tc>
          <w:tcPr>
            <w:tcW w:w="940" w:type="dxa"/>
          </w:tcPr>
          <w:p w:rsidR="0067705B" w:rsidRDefault="00EF3B5B">
            <w:pPr>
              <w:pStyle w:val="TableParagraph"/>
              <w:spacing w:before="29"/>
              <w:ind w:left="0" w:right="92"/>
              <w:jc w:val="right"/>
              <w:rPr>
                <w:sz w:val="20"/>
              </w:rPr>
            </w:pPr>
            <w:r>
              <w:rPr>
                <w:sz w:val="20"/>
              </w:rPr>
              <w:t>21276.04</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164"/>
              <w:rPr>
                <w:sz w:val="20"/>
              </w:rPr>
            </w:pPr>
            <w:r>
              <w:rPr>
                <w:sz w:val="20"/>
              </w:rPr>
              <w:t>U+6A1E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殊</w:t>
            </w:r>
          </w:p>
        </w:tc>
        <w:tc>
          <w:tcPr>
            <w:tcW w:w="770" w:type="dxa"/>
          </w:tcPr>
          <w:p w:rsidR="0067705B" w:rsidRDefault="00EF3B5B">
            <w:pPr>
              <w:pStyle w:val="TableParagraph"/>
              <w:rPr>
                <w:sz w:val="20"/>
              </w:rPr>
            </w:pPr>
            <w:r>
              <w:rPr>
                <w:sz w:val="20"/>
              </w:rPr>
              <w:t>shū</w:t>
            </w:r>
          </w:p>
        </w:tc>
        <w:tc>
          <w:tcPr>
            <w:tcW w:w="903" w:type="dxa"/>
            <w:tcBorders>
              <w:right w:val="nil"/>
            </w:tcBorders>
          </w:tcPr>
          <w:p w:rsidR="0067705B" w:rsidRDefault="00EF3B5B">
            <w:pPr>
              <w:pStyle w:val="TableParagraph"/>
              <w:rPr>
                <w:i/>
                <w:sz w:val="20"/>
              </w:rPr>
            </w:pPr>
            <w:r>
              <w:rPr>
                <w:i/>
                <w:sz w:val="20"/>
              </w:rPr>
              <w:t>dzyu</w:t>
            </w:r>
          </w:p>
        </w:tc>
        <w:tc>
          <w:tcPr>
            <w:tcW w:w="1881" w:type="dxa"/>
            <w:tcBorders>
              <w:left w:val="nil"/>
            </w:tcBorders>
          </w:tcPr>
          <w:p w:rsidR="0067705B" w:rsidRDefault="00EF3B5B">
            <w:pPr>
              <w:pStyle w:val="TableParagraph"/>
              <w:ind w:left="219"/>
              <w:rPr>
                <w:i/>
                <w:sz w:val="20"/>
              </w:rPr>
            </w:pPr>
            <w:r>
              <w:rPr>
                <w:i/>
                <w:sz w:val="20"/>
              </w:rPr>
              <w:t>(dzy- + -ju A)</w:t>
            </w:r>
          </w:p>
        </w:tc>
        <w:tc>
          <w:tcPr>
            <w:tcW w:w="2782" w:type="dxa"/>
          </w:tcPr>
          <w:p w:rsidR="0067705B" w:rsidRDefault="00EF3B5B">
            <w:pPr>
              <w:pStyle w:val="TableParagraph"/>
              <w:rPr>
                <w:sz w:val="20"/>
              </w:rPr>
            </w:pPr>
            <w:r>
              <w:rPr>
                <w:sz w:val="20"/>
              </w:rPr>
              <w:t>*[d]o</w:t>
            </w:r>
          </w:p>
        </w:tc>
        <w:tc>
          <w:tcPr>
            <w:tcW w:w="2870" w:type="dxa"/>
          </w:tcPr>
          <w:p w:rsidR="0067705B" w:rsidRDefault="00EF3B5B">
            <w:pPr>
              <w:pStyle w:val="TableParagraph"/>
              <w:ind w:left="38"/>
              <w:rPr>
                <w:sz w:val="20"/>
              </w:rPr>
            </w:pPr>
            <w:r>
              <w:rPr>
                <w:sz w:val="20"/>
              </w:rPr>
              <w:t>die; different</w:t>
            </w:r>
          </w:p>
        </w:tc>
        <w:tc>
          <w:tcPr>
            <w:tcW w:w="928" w:type="dxa"/>
          </w:tcPr>
          <w:p w:rsidR="0067705B" w:rsidRDefault="00EF3B5B">
            <w:pPr>
              <w:pStyle w:val="TableParagraph"/>
              <w:ind w:left="222"/>
              <w:rPr>
                <w:sz w:val="20"/>
              </w:rPr>
            </w:pPr>
            <w:r>
              <w:rPr>
                <w:sz w:val="20"/>
              </w:rPr>
              <w:t>0128s</w:t>
            </w:r>
          </w:p>
        </w:tc>
        <w:tc>
          <w:tcPr>
            <w:tcW w:w="940" w:type="dxa"/>
          </w:tcPr>
          <w:p w:rsidR="0067705B" w:rsidRDefault="00EF3B5B">
            <w:pPr>
              <w:pStyle w:val="TableParagraph"/>
              <w:ind w:left="0" w:right="92"/>
              <w:jc w:val="right"/>
              <w:rPr>
                <w:sz w:val="20"/>
              </w:rPr>
            </w:pPr>
            <w:r>
              <w:rPr>
                <w:sz w:val="20"/>
              </w:rPr>
              <w:t>21385.13</w:t>
            </w:r>
          </w:p>
        </w:tc>
        <w:tc>
          <w:tcPr>
            <w:tcW w:w="496" w:type="dxa"/>
          </w:tcPr>
          <w:p w:rsidR="0067705B" w:rsidRDefault="00EF3B5B">
            <w:pPr>
              <w:pStyle w:val="TableParagraph"/>
              <w:ind w:left="75" w:right="76"/>
              <w:jc w:val="center"/>
              <w:rPr>
                <w:sz w:val="20"/>
              </w:rPr>
            </w:pPr>
            <w:r>
              <w:rPr>
                <w:sz w:val="20"/>
              </w:rPr>
              <w:t>78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U+6B8A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殳</w:t>
            </w:r>
          </w:p>
        </w:tc>
        <w:tc>
          <w:tcPr>
            <w:tcW w:w="770" w:type="dxa"/>
          </w:tcPr>
          <w:p w:rsidR="0067705B" w:rsidRDefault="00EF3B5B">
            <w:pPr>
              <w:pStyle w:val="TableParagraph"/>
              <w:rPr>
                <w:sz w:val="20"/>
              </w:rPr>
            </w:pPr>
            <w:r>
              <w:rPr>
                <w:sz w:val="20"/>
              </w:rPr>
              <w:t>shū</w:t>
            </w:r>
          </w:p>
        </w:tc>
        <w:tc>
          <w:tcPr>
            <w:tcW w:w="903" w:type="dxa"/>
            <w:tcBorders>
              <w:right w:val="nil"/>
            </w:tcBorders>
          </w:tcPr>
          <w:p w:rsidR="0067705B" w:rsidRDefault="00EF3B5B">
            <w:pPr>
              <w:pStyle w:val="TableParagraph"/>
              <w:rPr>
                <w:i/>
                <w:sz w:val="20"/>
              </w:rPr>
            </w:pPr>
            <w:r>
              <w:rPr>
                <w:i/>
                <w:sz w:val="20"/>
              </w:rPr>
              <w:t>dzyu</w:t>
            </w:r>
          </w:p>
        </w:tc>
        <w:tc>
          <w:tcPr>
            <w:tcW w:w="1881" w:type="dxa"/>
            <w:tcBorders>
              <w:left w:val="nil"/>
            </w:tcBorders>
          </w:tcPr>
          <w:p w:rsidR="0067705B" w:rsidRDefault="00EF3B5B">
            <w:pPr>
              <w:pStyle w:val="TableParagraph"/>
              <w:ind w:left="219"/>
              <w:rPr>
                <w:i/>
                <w:sz w:val="20"/>
              </w:rPr>
            </w:pPr>
            <w:r>
              <w:rPr>
                <w:i/>
                <w:sz w:val="20"/>
              </w:rPr>
              <w:t>(dzy- + -ju A)</w:t>
            </w:r>
          </w:p>
        </w:tc>
        <w:tc>
          <w:tcPr>
            <w:tcW w:w="2782" w:type="dxa"/>
          </w:tcPr>
          <w:p w:rsidR="0067705B" w:rsidRDefault="00EF3B5B">
            <w:pPr>
              <w:pStyle w:val="TableParagraph"/>
              <w:rPr>
                <w:sz w:val="20"/>
              </w:rPr>
            </w:pPr>
            <w:r>
              <w:rPr>
                <w:sz w:val="20"/>
              </w:rPr>
              <w:t>*[d]o</w:t>
            </w:r>
          </w:p>
        </w:tc>
        <w:tc>
          <w:tcPr>
            <w:tcW w:w="2870" w:type="dxa"/>
          </w:tcPr>
          <w:p w:rsidR="0067705B" w:rsidRDefault="00EF3B5B">
            <w:pPr>
              <w:pStyle w:val="TableParagraph"/>
              <w:ind w:left="38"/>
              <w:rPr>
                <w:sz w:val="20"/>
              </w:rPr>
            </w:pPr>
            <w:r>
              <w:rPr>
                <w:sz w:val="20"/>
              </w:rPr>
              <w:t>a kind of lance</w:t>
            </w:r>
          </w:p>
        </w:tc>
        <w:tc>
          <w:tcPr>
            <w:tcW w:w="928" w:type="dxa"/>
          </w:tcPr>
          <w:p w:rsidR="0067705B" w:rsidRDefault="00EF3B5B">
            <w:pPr>
              <w:pStyle w:val="TableParagraph"/>
              <w:ind w:left="214"/>
              <w:rPr>
                <w:sz w:val="20"/>
              </w:rPr>
            </w:pPr>
            <w:r>
              <w:rPr>
                <w:sz w:val="20"/>
              </w:rPr>
              <w:t>0130a</w:t>
            </w:r>
          </w:p>
        </w:tc>
        <w:tc>
          <w:tcPr>
            <w:tcW w:w="940" w:type="dxa"/>
          </w:tcPr>
          <w:p w:rsidR="0067705B" w:rsidRDefault="00EF3B5B">
            <w:pPr>
              <w:pStyle w:val="TableParagraph"/>
              <w:ind w:left="0" w:right="92"/>
              <w:jc w:val="right"/>
              <w:rPr>
                <w:sz w:val="20"/>
              </w:rPr>
            </w:pPr>
            <w:r>
              <w:rPr>
                <w:sz w:val="20"/>
              </w:rPr>
              <w:t>32155.01</w:t>
            </w:r>
          </w:p>
        </w:tc>
        <w:tc>
          <w:tcPr>
            <w:tcW w:w="496" w:type="dxa"/>
          </w:tcPr>
          <w:p w:rsidR="0067705B" w:rsidRDefault="00EF3B5B">
            <w:pPr>
              <w:pStyle w:val="TableParagraph"/>
              <w:ind w:left="75" w:right="76"/>
              <w:jc w:val="center"/>
              <w:rPr>
                <w:sz w:val="20"/>
              </w:rPr>
            </w:pPr>
            <w:r>
              <w:rPr>
                <w:sz w:val="20"/>
              </w:rPr>
              <w:t>79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64"/>
              <w:rPr>
                <w:sz w:val="20"/>
              </w:rPr>
            </w:pPr>
            <w:r>
              <w:rPr>
                <w:sz w:val="20"/>
              </w:rPr>
              <w:t>U+6BB3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淑</w:t>
            </w:r>
          </w:p>
        </w:tc>
        <w:tc>
          <w:tcPr>
            <w:tcW w:w="770" w:type="dxa"/>
          </w:tcPr>
          <w:p w:rsidR="0067705B" w:rsidRDefault="00EF3B5B">
            <w:pPr>
              <w:pStyle w:val="TableParagraph"/>
              <w:rPr>
                <w:sz w:val="20"/>
              </w:rPr>
            </w:pPr>
            <w:r>
              <w:rPr>
                <w:sz w:val="20"/>
              </w:rPr>
              <w:t>shū</w:t>
            </w:r>
          </w:p>
        </w:tc>
        <w:tc>
          <w:tcPr>
            <w:tcW w:w="903" w:type="dxa"/>
            <w:tcBorders>
              <w:right w:val="nil"/>
            </w:tcBorders>
          </w:tcPr>
          <w:p w:rsidR="0067705B" w:rsidRDefault="00EF3B5B">
            <w:pPr>
              <w:pStyle w:val="TableParagraph"/>
              <w:rPr>
                <w:i/>
                <w:sz w:val="20"/>
              </w:rPr>
            </w:pPr>
            <w:r>
              <w:rPr>
                <w:i/>
                <w:sz w:val="20"/>
              </w:rPr>
              <w:t>dzyuwk</w:t>
            </w:r>
          </w:p>
        </w:tc>
        <w:tc>
          <w:tcPr>
            <w:tcW w:w="1881" w:type="dxa"/>
            <w:tcBorders>
              <w:left w:val="nil"/>
            </w:tcBorders>
          </w:tcPr>
          <w:p w:rsidR="0067705B" w:rsidRDefault="00EF3B5B">
            <w:pPr>
              <w:pStyle w:val="TableParagraph"/>
              <w:ind w:left="219"/>
              <w:rPr>
                <w:i/>
                <w:sz w:val="20"/>
              </w:rPr>
            </w:pPr>
            <w:r>
              <w:rPr>
                <w:i/>
                <w:sz w:val="20"/>
              </w:rPr>
              <w:t>(dzy- + -juwk D)</w:t>
            </w:r>
          </w:p>
        </w:tc>
        <w:tc>
          <w:tcPr>
            <w:tcW w:w="2782" w:type="dxa"/>
          </w:tcPr>
          <w:p w:rsidR="0067705B" w:rsidRDefault="00EF3B5B">
            <w:pPr>
              <w:pStyle w:val="TableParagraph"/>
              <w:rPr>
                <w:sz w:val="20"/>
              </w:rPr>
            </w:pPr>
            <w:r>
              <w:rPr>
                <w:sz w:val="20"/>
              </w:rPr>
              <w:t>*[d]iwk</w:t>
            </w:r>
          </w:p>
        </w:tc>
        <w:tc>
          <w:tcPr>
            <w:tcW w:w="2870" w:type="dxa"/>
          </w:tcPr>
          <w:p w:rsidR="0067705B" w:rsidRDefault="00EF3B5B">
            <w:pPr>
              <w:pStyle w:val="TableParagraph"/>
              <w:ind w:left="38"/>
              <w:rPr>
                <w:sz w:val="20"/>
              </w:rPr>
            </w:pPr>
            <w:r>
              <w:rPr>
                <w:sz w:val="20"/>
              </w:rPr>
              <w:t>fine, good</w:t>
            </w:r>
          </w:p>
        </w:tc>
        <w:tc>
          <w:tcPr>
            <w:tcW w:w="928" w:type="dxa"/>
          </w:tcPr>
          <w:p w:rsidR="0067705B" w:rsidRDefault="00EF3B5B">
            <w:pPr>
              <w:pStyle w:val="TableParagraph"/>
              <w:ind w:left="204"/>
              <w:rPr>
                <w:sz w:val="20"/>
              </w:rPr>
            </w:pPr>
            <w:r>
              <w:rPr>
                <w:sz w:val="20"/>
              </w:rPr>
              <w:t>1031jt</w:t>
            </w:r>
          </w:p>
        </w:tc>
        <w:tc>
          <w:tcPr>
            <w:tcW w:w="940" w:type="dxa"/>
          </w:tcPr>
          <w:p w:rsidR="0067705B" w:rsidRDefault="00EF3B5B">
            <w:pPr>
              <w:pStyle w:val="TableParagraph"/>
              <w:ind w:left="0" w:right="92"/>
              <w:jc w:val="right"/>
              <w:rPr>
                <w:sz w:val="20"/>
              </w:rPr>
            </w:pPr>
            <w:r>
              <w:rPr>
                <w:sz w:val="20"/>
              </w:rPr>
              <w:t>31647.05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2"/>
              <w:rPr>
                <w:sz w:val="20"/>
              </w:rPr>
            </w:pPr>
            <w:r>
              <w:rPr>
                <w:sz w:val="20"/>
              </w:rPr>
              <w:t>U+6DD1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倏</w:t>
            </w:r>
          </w:p>
        </w:tc>
        <w:tc>
          <w:tcPr>
            <w:tcW w:w="770" w:type="dxa"/>
          </w:tcPr>
          <w:p w:rsidR="0067705B" w:rsidRDefault="00EF3B5B">
            <w:pPr>
              <w:pStyle w:val="TableParagraph"/>
              <w:rPr>
                <w:sz w:val="20"/>
              </w:rPr>
            </w:pPr>
            <w:r>
              <w:rPr>
                <w:sz w:val="20"/>
              </w:rPr>
              <w:t>shū</w:t>
            </w:r>
          </w:p>
        </w:tc>
        <w:tc>
          <w:tcPr>
            <w:tcW w:w="903" w:type="dxa"/>
            <w:tcBorders>
              <w:right w:val="nil"/>
            </w:tcBorders>
          </w:tcPr>
          <w:p w:rsidR="0067705B" w:rsidRDefault="00EF3B5B">
            <w:pPr>
              <w:pStyle w:val="TableParagraph"/>
              <w:rPr>
                <w:i/>
                <w:sz w:val="20"/>
              </w:rPr>
            </w:pPr>
            <w:r>
              <w:rPr>
                <w:i/>
                <w:sz w:val="20"/>
              </w:rPr>
              <w:t>dzyuwk</w:t>
            </w:r>
          </w:p>
        </w:tc>
        <w:tc>
          <w:tcPr>
            <w:tcW w:w="1881" w:type="dxa"/>
            <w:tcBorders>
              <w:left w:val="nil"/>
            </w:tcBorders>
          </w:tcPr>
          <w:p w:rsidR="0067705B" w:rsidRDefault="00EF3B5B">
            <w:pPr>
              <w:pStyle w:val="TableParagraph"/>
              <w:ind w:left="219"/>
              <w:rPr>
                <w:i/>
                <w:sz w:val="20"/>
              </w:rPr>
            </w:pPr>
            <w:r>
              <w:rPr>
                <w:i/>
                <w:sz w:val="20"/>
              </w:rPr>
              <w:t>(dzy- + -juwk D)</w:t>
            </w:r>
          </w:p>
        </w:tc>
        <w:tc>
          <w:tcPr>
            <w:tcW w:w="2782" w:type="dxa"/>
          </w:tcPr>
          <w:p w:rsidR="0067705B" w:rsidRDefault="00EF3B5B">
            <w:pPr>
              <w:pStyle w:val="TableParagraph"/>
              <w:rPr>
                <w:sz w:val="20"/>
              </w:rPr>
            </w:pPr>
            <w:r>
              <w:rPr>
                <w:sz w:val="20"/>
              </w:rPr>
              <w:t>*liwk</w:t>
            </w:r>
          </w:p>
        </w:tc>
        <w:tc>
          <w:tcPr>
            <w:tcW w:w="2870" w:type="dxa"/>
          </w:tcPr>
          <w:p w:rsidR="0067705B" w:rsidRDefault="00EF3B5B">
            <w:pPr>
              <w:pStyle w:val="TableParagraph"/>
              <w:ind w:left="38"/>
              <w:rPr>
                <w:sz w:val="20"/>
              </w:rPr>
            </w:pPr>
            <w:r>
              <w:rPr>
                <w:sz w:val="20"/>
              </w:rPr>
              <w:t>rapid, sudden</w:t>
            </w:r>
          </w:p>
        </w:tc>
        <w:tc>
          <w:tcPr>
            <w:tcW w:w="928" w:type="dxa"/>
          </w:tcPr>
          <w:p w:rsidR="0067705B" w:rsidRDefault="00EF3B5B">
            <w:pPr>
              <w:pStyle w:val="TableParagraph"/>
              <w:ind w:left="210"/>
              <w:rPr>
                <w:sz w:val="20"/>
              </w:rPr>
            </w:pPr>
            <w:r>
              <w:rPr>
                <w:sz w:val="20"/>
              </w:rPr>
              <w:t>1077p</w:t>
            </w:r>
          </w:p>
        </w:tc>
        <w:tc>
          <w:tcPr>
            <w:tcW w:w="940" w:type="dxa"/>
          </w:tcPr>
          <w:p w:rsidR="0067705B" w:rsidRDefault="00EF3B5B">
            <w:pPr>
              <w:pStyle w:val="TableParagraph"/>
              <w:ind w:left="0" w:right="92"/>
              <w:jc w:val="right"/>
              <w:rPr>
                <w:sz w:val="20"/>
              </w:rPr>
            </w:pPr>
            <w:r>
              <w:rPr>
                <w:sz w:val="20"/>
              </w:rPr>
              <w:t>10175.06</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U+500F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梳</w:t>
            </w:r>
          </w:p>
        </w:tc>
        <w:tc>
          <w:tcPr>
            <w:tcW w:w="770" w:type="dxa"/>
          </w:tcPr>
          <w:p w:rsidR="0067705B" w:rsidRDefault="00EF3B5B">
            <w:pPr>
              <w:pStyle w:val="TableParagraph"/>
              <w:rPr>
                <w:sz w:val="20"/>
              </w:rPr>
            </w:pPr>
            <w:r>
              <w:rPr>
                <w:sz w:val="20"/>
              </w:rPr>
              <w:t>shū</w:t>
            </w:r>
          </w:p>
        </w:tc>
        <w:tc>
          <w:tcPr>
            <w:tcW w:w="903" w:type="dxa"/>
            <w:tcBorders>
              <w:right w:val="nil"/>
            </w:tcBorders>
          </w:tcPr>
          <w:p w:rsidR="0067705B" w:rsidRDefault="00EF3B5B">
            <w:pPr>
              <w:pStyle w:val="TableParagraph"/>
              <w:rPr>
                <w:i/>
                <w:sz w:val="20"/>
              </w:rPr>
            </w:pPr>
            <w:r>
              <w:rPr>
                <w:i/>
                <w:sz w:val="20"/>
              </w:rPr>
              <w:t>srjo</w:t>
            </w:r>
          </w:p>
        </w:tc>
        <w:tc>
          <w:tcPr>
            <w:tcW w:w="1881" w:type="dxa"/>
            <w:tcBorders>
              <w:left w:val="nil"/>
            </w:tcBorders>
          </w:tcPr>
          <w:p w:rsidR="0067705B" w:rsidRDefault="00EF3B5B">
            <w:pPr>
              <w:pStyle w:val="TableParagraph"/>
              <w:ind w:left="219"/>
              <w:rPr>
                <w:i/>
                <w:sz w:val="20"/>
              </w:rPr>
            </w:pPr>
            <w:r>
              <w:rPr>
                <w:i/>
                <w:sz w:val="20"/>
              </w:rPr>
              <w:t>(sr- + -jo A)</w:t>
            </w:r>
          </w:p>
        </w:tc>
        <w:tc>
          <w:tcPr>
            <w:tcW w:w="2782" w:type="dxa"/>
          </w:tcPr>
          <w:p w:rsidR="0067705B" w:rsidRDefault="00EF3B5B">
            <w:pPr>
              <w:pStyle w:val="TableParagraph"/>
              <w:rPr>
                <w:sz w:val="20"/>
              </w:rPr>
            </w:pPr>
            <w:r>
              <w:rPr>
                <w:sz w:val="20"/>
              </w:rPr>
              <w:t>*sra</w:t>
            </w:r>
          </w:p>
        </w:tc>
        <w:tc>
          <w:tcPr>
            <w:tcW w:w="2870" w:type="dxa"/>
          </w:tcPr>
          <w:p w:rsidR="0067705B" w:rsidRDefault="00EF3B5B">
            <w:pPr>
              <w:pStyle w:val="TableParagraph"/>
              <w:ind w:left="38"/>
              <w:rPr>
                <w:sz w:val="20"/>
              </w:rPr>
            </w:pPr>
            <w:r>
              <w:rPr>
                <w:sz w:val="20"/>
              </w:rPr>
              <w:t>comb</w:t>
            </w:r>
          </w:p>
        </w:tc>
        <w:tc>
          <w:tcPr>
            <w:tcW w:w="928" w:type="dxa"/>
          </w:tcPr>
          <w:p w:rsidR="0067705B" w:rsidRDefault="00EF3B5B">
            <w:pPr>
              <w:pStyle w:val="TableParagraph"/>
              <w:ind w:left="226"/>
              <w:rPr>
                <w:sz w:val="20"/>
              </w:rPr>
            </w:pPr>
            <w:r>
              <w:rPr>
                <w:sz w:val="20"/>
              </w:rPr>
              <w:t>0090-</w:t>
            </w:r>
          </w:p>
        </w:tc>
        <w:tc>
          <w:tcPr>
            <w:tcW w:w="940" w:type="dxa"/>
          </w:tcPr>
          <w:p w:rsidR="0067705B" w:rsidRDefault="00EF3B5B">
            <w:pPr>
              <w:pStyle w:val="TableParagraph"/>
              <w:ind w:left="0" w:right="92"/>
              <w:jc w:val="right"/>
              <w:rPr>
                <w:sz w:val="20"/>
              </w:rPr>
            </w:pPr>
            <w:r>
              <w:rPr>
                <w:sz w:val="20"/>
              </w:rPr>
              <w:t>21219.06</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U+68B3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疋</w:t>
            </w:r>
          </w:p>
        </w:tc>
        <w:tc>
          <w:tcPr>
            <w:tcW w:w="770" w:type="dxa"/>
          </w:tcPr>
          <w:p w:rsidR="0067705B" w:rsidRDefault="00EF3B5B">
            <w:pPr>
              <w:pStyle w:val="TableParagraph"/>
              <w:rPr>
                <w:sz w:val="20"/>
              </w:rPr>
            </w:pPr>
            <w:r>
              <w:rPr>
                <w:sz w:val="20"/>
              </w:rPr>
              <w:t>shū</w:t>
            </w:r>
          </w:p>
        </w:tc>
        <w:tc>
          <w:tcPr>
            <w:tcW w:w="903" w:type="dxa"/>
            <w:tcBorders>
              <w:right w:val="nil"/>
            </w:tcBorders>
          </w:tcPr>
          <w:p w:rsidR="0067705B" w:rsidRDefault="00EF3B5B">
            <w:pPr>
              <w:pStyle w:val="TableParagraph"/>
              <w:rPr>
                <w:i/>
                <w:sz w:val="20"/>
              </w:rPr>
            </w:pPr>
            <w:r>
              <w:rPr>
                <w:i/>
                <w:sz w:val="20"/>
              </w:rPr>
              <w:t>srjo</w:t>
            </w:r>
          </w:p>
        </w:tc>
        <w:tc>
          <w:tcPr>
            <w:tcW w:w="1881" w:type="dxa"/>
            <w:tcBorders>
              <w:left w:val="nil"/>
            </w:tcBorders>
          </w:tcPr>
          <w:p w:rsidR="0067705B" w:rsidRDefault="00EF3B5B">
            <w:pPr>
              <w:pStyle w:val="TableParagraph"/>
              <w:ind w:left="219"/>
              <w:rPr>
                <w:i/>
                <w:sz w:val="20"/>
              </w:rPr>
            </w:pPr>
            <w:r>
              <w:rPr>
                <w:i/>
                <w:sz w:val="20"/>
              </w:rPr>
              <w:t>(sr- + -jo A)</w:t>
            </w:r>
          </w:p>
        </w:tc>
        <w:tc>
          <w:tcPr>
            <w:tcW w:w="2782" w:type="dxa"/>
          </w:tcPr>
          <w:p w:rsidR="0067705B" w:rsidRDefault="00EF3B5B">
            <w:pPr>
              <w:pStyle w:val="TableParagraph"/>
              <w:rPr>
                <w:sz w:val="20"/>
              </w:rPr>
            </w:pPr>
            <w:r>
              <w:rPr>
                <w:sz w:val="20"/>
              </w:rPr>
              <w:t>*sra</w:t>
            </w:r>
          </w:p>
        </w:tc>
        <w:tc>
          <w:tcPr>
            <w:tcW w:w="2870" w:type="dxa"/>
          </w:tcPr>
          <w:p w:rsidR="0067705B" w:rsidRDefault="00EF3B5B">
            <w:pPr>
              <w:pStyle w:val="TableParagraph"/>
              <w:ind w:left="38"/>
              <w:rPr>
                <w:sz w:val="20"/>
              </w:rPr>
            </w:pPr>
            <w:r>
              <w:rPr>
                <w:sz w:val="20"/>
              </w:rPr>
              <w:t>foot</w:t>
            </w:r>
          </w:p>
        </w:tc>
        <w:tc>
          <w:tcPr>
            <w:tcW w:w="928" w:type="dxa"/>
          </w:tcPr>
          <w:p w:rsidR="0067705B" w:rsidRDefault="00EF3B5B">
            <w:pPr>
              <w:pStyle w:val="TableParagraph"/>
              <w:ind w:left="214"/>
              <w:rPr>
                <w:sz w:val="20"/>
              </w:rPr>
            </w:pPr>
            <w:r>
              <w:rPr>
                <w:sz w:val="20"/>
              </w:rPr>
              <w:t>0090a</w:t>
            </w:r>
          </w:p>
        </w:tc>
        <w:tc>
          <w:tcPr>
            <w:tcW w:w="940" w:type="dxa"/>
          </w:tcPr>
          <w:p w:rsidR="0067705B" w:rsidRDefault="00EF3B5B">
            <w:pPr>
              <w:pStyle w:val="TableParagraph"/>
              <w:ind w:left="0" w:right="92"/>
              <w:jc w:val="right"/>
              <w:rPr>
                <w:sz w:val="20"/>
              </w:rPr>
            </w:pPr>
            <w:r>
              <w:rPr>
                <w:sz w:val="20"/>
              </w:rPr>
              <w:t>42749.01</w:t>
            </w:r>
          </w:p>
        </w:tc>
        <w:tc>
          <w:tcPr>
            <w:tcW w:w="496" w:type="dxa"/>
          </w:tcPr>
          <w:p w:rsidR="0067705B" w:rsidRDefault="00EF3B5B">
            <w:pPr>
              <w:pStyle w:val="TableParagraph"/>
              <w:ind w:left="75" w:right="76"/>
              <w:jc w:val="center"/>
              <w:rPr>
                <w:sz w:val="20"/>
              </w:rPr>
            </w:pPr>
            <w:r>
              <w:rPr>
                <w:sz w:val="20"/>
              </w:rPr>
              <w:t>103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U+758B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疏</w:t>
            </w:r>
          </w:p>
        </w:tc>
        <w:tc>
          <w:tcPr>
            <w:tcW w:w="770" w:type="dxa"/>
          </w:tcPr>
          <w:p w:rsidR="0067705B" w:rsidRDefault="00EF3B5B">
            <w:pPr>
              <w:pStyle w:val="TableParagraph"/>
              <w:rPr>
                <w:sz w:val="20"/>
              </w:rPr>
            </w:pPr>
            <w:r>
              <w:rPr>
                <w:sz w:val="20"/>
              </w:rPr>
              <w:t>shū</w:t>
            </w:r>
          </w:p>
        </w:tc>
        <w:tc>
          <w:tcPr>
            <w:tcW w:w="903" w:type="dxa"/>
            <w:tcBorders>
              <w:right w:val="nil"/>
            </w:tcBorders>
          </w:tcPr>
          <w:p w:rsidR="0067705B" w:rsidRDefault="00EF3B5B">
            <w:pPr>
              <w:pStyle w:val="TableParagraph"/>
              <w:rPr>
                <w:i/>
                <w:sz w:val="20"/>
              </w:rPr>
            </w:pPr>
            <w:r>
              <w:rPr>
                <w:i/>
                <w:sz w:val="20"/>
              </w:rPr>
              <w:t>srjo</w:t>
            </w:r>
          </w:p>
        </w:tc>
        <w:tc>
          <w:tcPr>
            <w:tcW w:w="1881" w:type="dxa"/>
            <w:tcBorders>
              <w:left w:val="nil"/>
            </w:tcBorders>
          </w:tcPr>
          <w:p w:rsidR="0067705B" w:rsidRDefault="00EF3B5B">
            <w:pPr>
              <w:pStyle w:val="TableParagraph"/>
              <w:ind w:left="219"/>
              <w:rPr>
                <w:i/>
                <w:sz w:val="20"/>
              </w:rPr>
            </w:pPr>
            <w:r>
              <w:rPr>
                <w:i/>
                <w:sz w:val="20"/>
              </w:rPr>
              <w:t>(sr- + -jo A)</w:t>
            </w:r>
          </w:p>
        </w:tc>
        <w:tc>
          <w:tcPr>
            <w:tcW w:w="2782" w:type="dxa"/>
          </w:tcPr>
          <w:p w:rsidR="0067705B" w:rsidRDefault="00EF3B5B">
            <w:pPr>
              <w:pStyle w:val="TableParagraph"/>
              <w:rPr>
                <w:sz w:val="20"/>
              </w:rPr>
            </w:pPr>
            <w:r>
              <w:rPr>
                <w:sz w:val="20"/>
              </w:rPr>
              <w:t>*sra</w:t>
            </w:r>
          </w:p>
        </w:tc>
        <w:tc>
          <w:tcPr>
            <w:tcW w:w="2870" w:type="dxa"/>
          </w:tcPr>
          <w:p w:rsidR="0067705B" w:rsidRDefault="00EF3B5B">
            <w:pPr>
              <w:pStyle w:val="TableParagraph"/>
              <w:ind w:left="38"/>
              <w:rPr>
                <w:sz w:val="20"/>
              </w:rPr>
            </w:pPr>
            <w:r>
              <w:rPr>
                <w:sz w:val="20"/>
              </w:rPr>
              <w:t>wide apart</w:t>
            </w:r>
          </w:p>
        </w:tc>
        <w:tc>
          <w:tcPr>
            <w:tcW w:w="928" w:type="dxa"/>
          </w:tcPr>
          <w:p w:rsidR="0067705B" w:rsidRDefault="00EF3B5B">
            <w:pPr>
              <w:pStyle w:val="TableParagraph"/>
              <w:ind w:left="210"/>
              <w:rPr>
                <w:sz w:val="20"/>
              </w:rPr>
            </w:pPr>
            <w:r>
              <w:rPr>
                <w:sz w:val="20"/>
              </w:rPr>
              <w:t>0090b</w:t>
            </w:r>
          </w:p>
        </w:tc>
        <w:tc>
          <w:tcPr>
            <w:tcW w:w="940" w:type="dxa"/>
          </w:tcPr>
          <w:p w:rsidR="0067705B" w:rsidRDefault="00EF3B5B">
            <w:pPr>
              <w:pStyle w:val="TableParagraph"/>
              <w:ind w:left="0" w:right="92"/>
              <w:jc w:val="right"/>
              <w:rPr>
                <w:sz w:val="20"/>
              </w:rPr>
            </w:pPr>
            <w:r>
              <w:rPr>
                <w:sz w:val="20"/>
              </w:rPr>
              <w:t>42750.02</w:t>
            </w:r>
          </w:p>
        </w:tc>
        <w:tc>
          <w:tcPr>
            <w:tcW w:w="496" w:type="dxa"/>
          </w:tcPr>
          <w:p w:rsidR="0067705B" w:rsidRDefault="00EF3B5B">
            <w:pPr>
              <w:pStyle w:val="TableParagraph"/>
              <w:ind w:left="75" w:right="76"/>
              <w:jc w:val="center"/>
              <w:rPr>
                <w:sz w:val="20"/>
              </w:rPr>
            </w:pPr>
            <w:r>
              <w:rPr>
                <w:sz w:val="20"/>
              </w:rPr>
              <w:t>103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2"/>
              <w:rPr>
                <w:sz w:val="20"/>
              </w:rPr>
            </w:pPr>
            <w:r>
              <w:rPr>
                <w:sz w:val="20"/>
              </w:rPr>
              <w:t>U+758F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疎</w:t>
            </w:r>
          </w:p>
        </w:tc>
        <w:tc>
          <w:tcPr>
            <w:tcW w:w="770" w:type="dxa"/>
          </w:tcPr>
          <w:p w:rsidR="0067705B" w:rsidRDefault="00EF3B5B">
            <w:pPr>
              <w:pStyle w:val="TableParagraph"/>
              <w:spacing w:before="29"/>
              <w:rPr>
                <w:sz w:val="20"/>
              </w:rPr>
            </w:pPr>
            <w:r>
              <w:rPr>
                <w:sz w:val="20"/>
              </w:rPr>
              <w:t>shū</w:t>
            </w:r>
          </w:p>
        </w:tc>
        <w:tc>
          <w:tcPr>
            <w:tcW w:w="903" w:type="dxa"/>
            <w:tcBorders>
              <w:right w:val="nil"/>
            </w:tcBorders>
          </w:tcPr>
          <w:p w:rsidR="0067705B" w:rsidRDefault="00EF3B5B">
            <w:pPr>
              <w:pStyle w:val="TableParagraph"/>
              <w:spacing w:before="29"/>
              <w:rPr>
                <w:i/>
                <w:sz w:val="20"/>
              </w:rPr>
            </w:pPr>
            <w:r>
              <w:rPr>
                <w:i/>
                <w:sz w:val="20"/>
              </w:rPr>
              <w:t>srjo</w:t>
            </w:r>
          </w:p>
        </w:tc>
        <w:tc>
          <w:tcPr>
            <w:tcW w:w="1881" w:type="dxa"/>
            <w:tcBorders>
              <w:left w:val="nil"/>
            </w:tcBorders>
          </w:tcPr>
          <w:p w:rsidR="0067705B" w:rsidRDefault="00EF3B5B">
            <w:pPr>
              <w:pStyle w:val="TableParagraph"/>
              <w:spacing w:before="29"/>
              <w:ind w:left="219"/>
              <w:rPr>
                <w:i/>
                <w:sz w:val="20"/>
              </w:rPr>
            </w:pPr>
            <w:r>
              <w:rPr>
                <w:i/>
                <w:sz w:val="20"/>
              </w:rPr>
              <w:t>(sr- + -jo A)</w:t>
            </w:r>
          </w:p>
        </w:tc>
        <w:tc>
          <w:tcPr>
            <w:tcW w:w="2782" w:type="dxa"/>
          </w:tcPr>
          <w:p w:rsidR="0067705B" w:rsidRDefault="00EF3B5B">
            <w:pPr>
              <w:pStyle w:val="TableParagraph"/>
              <w:spacing w:before="29"/>
              <w:rPr>
                <w:sz w:val="20"/>
              </w:rPr>
            </w:pPr>
            <w:r>
              <w:rPr>
                <w:sz w:val="20"/>
              </w:rPr>
              <w:t>*sra</w:t>
            </w:r>
          </w:p>
        </w:tc>
        <w:tc>
          <w:tcPr>
            <w:tcW w:w="2870" w:type="dxa"/>
          </w:tcPr>
          <w:p w:rsidR="0067705B" w:rsidRDefault="00EF3B5B">
            <w:pPr>
              <w:pStyle w:val="TableParagraph"/>
              <w:spacing w:before="29"/>
              <w:ind w:left="38"/>
              <w:rPr>
                <w:sz w:val="20"/>
              </w:rPr>
            </w:pPr>
            <w:r>
              <w:rPr>
                <w:sz w:val="20"/>
              </w:rPr>
              <w:t>wide apart</w:t>
            </w:r>
          </w:p>
        </w:tc>
        <w:tc>
          <w:tcPr>
            <w:tcW w:w="928" w:type="dxa"/>
          </w:tcPr>
          <w:p w:rsidR="0067705B" w:rsidRDefault="00EF3B5B">
            <w:pPr>
              <w:pStyle w:val="TableParagraph"/>
              <w:spacing w:before="29"/>
              <w:ind w:left="214"/>
              <w:rPr>
                <w:sz w:val="20"/>
              </w:rPr>
            </w:pPr>
            <w:r>
              <w:rPr>
                <w:sz w:val="20"/>
              </w:rPr>
              <w:t>0090c</w:t>
            </w:r>
          </w:p>
        </w:tc>
        <w:tc>
          <w:tcPr>
            <w:tcW w:w="940" w:type="dxa"/>
          </w:tcPr>
          <w:p w:rsidR="0067705B" w:rsidRDefault="00EF3B5B">
            <w:pPr>
              <w:pStyle w:val="TableParagraph"/>
              <w:spacing w:before="29"/>
              <w:ind w:left="0" w:right="92"/>
              <w:jc w:val="right"/>
              <w:rPr>
                <w:sz w:val="20"/>
              </w:rPr>
            </w:pPr>
            <w:r>
              <w:rPr>
                <w:sz w:val="20"/>
              </w:rPr>
              <w:t>42749.08</w:t>
            </w:r>
          </w:p>
        </w:tc>
        <w:tc>
          <w:tcPr>
            <w:tcW w:w="496" w:type="dxa"/>
          </w:tcPr>
          <w:p w:rsidR="0067705B" w:rsidRDefault="00EF3B5B">
            <w:pPr>
              <w:pStyle w:val="TableParagraph"/>
              <w:spacing w:before="29"/>
              <w:ind w:left="75" w:right="76"/>
              <w:jc w:val="center"/>
              <w:rPr>
                <w:sz w:val="20"/>
              </w:rPr>
            </w:pPr>
            <w:r>
              <w:rPr>
                <w:sz w:val="20"/>
              </w:rPr>
              <w:t>103</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86"/>
              <w:rPr>
                <w:sz w:val="20"/>
              </w:rPr>
            </w:pPr>
            <w:r>
              <w:rPr>
                <w:sz w:val="20"/>
              </w:rPr>
              <w:t>U+758E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蔬</w:t>
            </w:r>
          </w:p>
        </w:tc>
        <w:tc>
          <w:tcPr>
            <w:tcW w:w="770" w:type="dxa"/>
          </w:tcPr>
          <w:p w:rsidR="0067705B" w:rsidRDefault="00EF3B5B">
            <w:pPr>
              <w:pStyle w:val="TableParagraph"/>
              <w:rPr>
                <w:sz w:val="20"/>
              </w:rPr>
            </w:pPr>
            <w:r>
              <w:rPr>
                <w:sz w:val="20"/>
              </w:rPr>
              <w:t>shū</w:t>
            </w:r>
          </w:p>
        </w:tc>
        <w:tc>
          <w:tcPr>
            <w:tcW w:w="903" w:type="dxa"/>
            <w:tcBorders>
              <w:right w:val="nil"/>
            </w:tcBorders>
          </w:tcPr>
          <w:p w:rsidR="0067705B" w:rsidRDefault="00EF3B5B">
            <w:pPr>
              <w:pStyle w:val="TableParagraph"/>
              <w:rPr>
                <w:i/>
                <w:sz w:val="20"/>
              </w:rPr>
            </w:pPr>
            <w:r>
              <w:rPr>
                <w:i/>
                <w:sz w:val="20"/>
              </w:rPr>
              <w:t>srjo</w:t>
            </w:r>
          </w:p>
        </w:tc>
        <w:tc>
          <w:tcPr>
            <w:tcW w:w="1881" w:type="dxa"/>
            <w:tcBorders>
              <w:left w:val="nil"/>
            </w:tcBorders>
          </w:tcPr>
          <w:p w:rsidR="0067705B" w:rsidRDefault="00EF3B5B">
            <w:pPr>
              <w:pStyle w:val="TableParagraph"/>
              <w:ind w:left="219"/>
              <w:rPr>
                <w:i/>
                <w:sz w:val="20"/>
              </w:rPr>
            </w:pPr>
            <w:r>
              <w:rPr>
                <w:i/>
                <w:sz w:val="20"/>
              </w:rPr>
              <w:t>(sr- + -jo A)</w:t>
            </w:r>
          </w:p>
        </w:tc>
        <w:tc>
          <w:tcPr>
            <w:tcW w:w="2782" w:type="dxa"/>
          </w:tcPr>
          <w:p w:rsidR="0067705B" w:rsidRDefault="00EF3B5B">
            <w:pPr>
              <w:pStyle w:val="TableParagraph"/>
              <w:rPr>
                <w:sz w:val="20"/>
              </w:rPr>
            </w:pPr>
            <w:r>
              <w:rPr>
                <w:sz w:val="20"/>
              </w:rPr>
              <w:t>*sra</w:t>
            </w:r>
          </w:p>
        </w:tc>
        <w:tc>
          <w:tcPr>
            <w:tcW w:w="2870" w:type="dxa"/>
          </w:tcPr>
          <w:p w:rsidR="0067705B" w:rsidRDefault="00EF3B5B">
            <w:pPr>
              <w:pStyle w:val="TableParagraph"/>
              <w:ind w:left="38"/>
              <w:rPr>
                <w:sz w:val="20"/>
              </w:rPr>
            </w:pPr>
            <w:r>
              <w:rPr>
                <w:sz w:val="20"/>
              </w:rPr>
              <w:t>vegetable, grain</w:t>
            </w:r>
          </w:p>
        </w:tc>
        <w:tc>
          <w:tcPr>
            <w:tcW w:w="928" w:type="dxa"/>
          </w:tcPr>
          <w:p w:rsidR="0067705B" w:rsidRDefault="00EF3B5B">
            <w:pPr>
              <w:pStyle w:val="TableParagraph"/>
              <w:ind w:left="210"/>
              <w:rPr>
                <w:sz w:val="20"/>
              </w:rPr>
            </w:pPr>
            <w:r>
              <w:rPr>
                <w:sz w:val="20"/>
              </w:rPr>
              <w:t>0090d</w:t>
            </w:r>
          </w:p>
        </w:tc>
        <w:tc>
          <w:tcPr>
            <w:tcW w:w="940" w:type="dxa"/>
          </w:tcPr>
          <w:p w:rsidR="0067705B" w:rsidRDefault="00EF3B5B">
            <w:pPr>
              <w:pStyle w:val="TableParagraph"/>
              <w:ind w:left="0" w:right="92"/>
              <w:jc w:val="right"/>
              <w:rPr>
                <w:sz w:val="20"/>
              </w:rPr>
            </w:pPr>
            <w:r>
              <w:rPr>
                <w:sz w:val="20"/>
              </w:rPr>
              <w:t>53298.02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0"/>
              <w:rPr>
                <w:sz w:val="20"/>
              </w:rPr>
            </w:pPr>
            <w:r>
              <w:rPr>
                <w:sz w:val="20"/>
              </w:rPr>
              <w:t>U+852C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紓</w:t>
            </w:r>
          </w:p>
        </w:tc>
        <w:tc>
          <w:tcPr>
            <w:tcW w:w="770" w:type="dxa"/>
          </w:tcPr>
          <w:p w:rsidR="0067705B" w:rsidRDefault="00EF3B5B">
            <w:pPr>
              <w:pStyle w:val="TableParagraph"/>
              <w:rPr>
                <w:sz w:val="20"/>
              </w:rPr>
            </w:pPr>
            <w:r>
              <w:rPr>
                <w:sz w:val="20"/>
              </w:rPr>
              <w:t>shū</w:t>
            </w:r>
          </w:p>
        </w:tc>
        <w:tc>
          <w:tcPr>
            <w:tcW w:w="903" w:type="dxa"/>
            <w:tcBorders>
              <w:right w:val="nil"/>
            </w:tcBorders>
          </w:tcPr>
          <w:p w:rsidR="0067705B" w:rsidRDefault="00EF3B5B">
            <w:pPr>
              <w:pStyle w:val="TableParagraph"/>
              <w:rPr>
                <w:i/>
                <w:sz w:val="20"/>
              </w:rPr>
            </w:pPr>
            <w:r>
              <w:rPr>
                <w:i/>
                <w:sz w:val="20"/>
              </w:rPr>
              <w:t>syo</w:t>
            </w:r>
          </w:p>
        </w:tc>
        <w:tc>
          <w:tcPr>
            <w:tcW w:w="1881" w:type="dxa"/>
            <w:tcBorders>
              <w:left w:val="nil"/>
            </w:tcBorders>
          </w:tcPr>
          <w:p w:rsidR="0067705B" w:rsidRDefault="00EF3B5B">
            <w:pPr>
              <w:pStyle w:val="TableParagraph"/>
              <w:ind w:left="219"/>
              <w:rPr>
                <w:i/>
                <w:sz w:val="20"/>
              </w:rPr>
            </w:pPr>
            <w:r>
              <w:rPr>
                <w:i/>
                <w:sz w:val="20"/>
              </w:rPr>
              <w:t>(sy- + -jo A)</w:t>
            </w:r>
          </w:p>
        </w:tc>
        <w:tc>
          <w:tcPr>
            <w:tcW w:w="2782" w:type="dxa"/>
          </w:tcPr>
          <w:p w:rsidR="0067705B" w:rsidRDefault="00EF3B5B">
            <w:pPr>
              <w:pStyle w:val="TableParagraph"/>
              <w:spacing w:before="29"/>
              <w:rPr>
                <w:sz w:val="20"/>
              </w:rPr>
            </w:pPr>
            <w:r>
              <w:rPr>
                <w:sz w:val="20"/>
              </w:rPr>
              <w:t>*l̥ a</w:t>
            </w:r>
          </w:p>
        </w:tc>
        <w:tc>
          <w:tcPr>
            <w:tcW w:w="2870" w:type="dxa"/>
          </w:tcPr>
          <w:p w:rsidR="0067705B" w:rsidRDefault="00EF3B5B">
            <w:pPr>
              <w:pStyle w:val="TableParagraph"/>
              <w:ind w:left="38"/>
              <w:rPr>
                <w:sz w:val="20"/>
              </w:rPr>
            </w:pPr>
            <w:r>
              <w:rPr>
                <w:sz w:val="20"/>
              </w:rPr>
              <w:t>leisurely</w:t>
            </w:r>
          </w:p>
        </w:tc>
        <w:tc>
          <w:tcPr>
            <w:tcW w:w="928" w:type="dxa"/>
          </w:tcPr>
          <w:p w:rsidR="0067705B" w:rsidRDefault="00EF3B5B">
            <w:pPr>
              <w:pStyle w:val="TableParagraph"/>
              <w:ind w:left="232"/>
              <w:rPr>
                <w:sz w:val="20"/>
              </w:rPr>
            </w:pPr>
            <w:r>
              <w:rPr>
                <w:sz w:val="20"/>
              </w:rPr>
              <w:t>0083j</w:t>
            </w:r>
          </w:p>
        </w:tc>
        <w:tc>
          <w:tcPr>
            <w:tcW w:w="940" w:type="dxa"/>
          </w:tcPr>
          <w:p w:rsidR="0067705B" w:rsidRDefault="00EF3B5B">
            <w:pPr>
              <w:pStyle w:val="TableParagraph"/>
              <w:ind w:left="0" w:right="92"/>
              <w:jc w:val="right"/>
              <w:rPr>
                <w:sz w:val="20"/>
              </w:rPr>
            </w:pPr>
            <w:r>
              <w:rPr>
                <w:sz w:val="20"/>
              </w:rPr>
              <w:t>53378.04</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U+7D13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舒</w:t>
            </w:r>
          </w:p>
        </w:tc>
        <w:tc>
          <w:tcPr>
            <w:tcW w:w="770" w:type="dxa"/>
          </w:tcPr>
          <w:p w:rsidR="0067705B" w:rsidRDefault="00EF3B5B">
            <w:pPr>
              <w:pStyle w:val="TableParagraph"/>
              <w:rPr>
                <w:sz w:val="20"/>
              </w:rPr>
            </w:pPr>
            <w:r>
              <w:rPr>
                <w:sz w:val="20"/>
              </w:rPr>
              <w:t>shū</w:t>
            </w:r>
          </w:p>
        </w:tc>
        <w:tc>
          <w:tcPr>
            <w:tcW w:w="903" w:type="dxa"/>
            <w:tcBorders>
              <w:right w:val="nil"/>
            </w:tcBorders>
          </w:tcPr>
          <w:p w:rsidR="0067705B" w:rsidRDefault="00EF3B5B">
            <w:pPr>
              <w:pStyle w:val="TableParagraph"/>
              <w:rPr>
                <w:i/>
                <w:sz w:val="20"/>
              </w:rPr>
            </w:pPr>
            <w:r>
              <w:rPr>
                <w:i/>
                <w:sz w:val="20"/>
              </w:rPr>
              <w:t>syo</w:t>
            </w:r>
          </w:p>
        </w:tc>
        <w:tc>
          <w:tcPr>
            <w:tcW w:w="1881" w:type="dxa"/>
            <w:tcBorders>
              <w:left w:val="nil"/>
            </w:tcBorders>
          </w:tcPr>
          <w:p w:rsidR="0067705B" w:rsidRDefault="00EF3B5B">
            <w:pPr>
              <w:pStyle w:val="TableParagraph"/>
              <w:ind w:left="219"/>
              <w:rPr>
                <w:i/>
                <w:sz w:val="20"/>
              </w:rPr>
            </w:pPr>
            <w:r>
              <w:rPr>
                <w:i/>
                <w:sz w:val="20"/>
              </w:rPr>
              <w:t>(sy- + -jo A)</w:t>
            </w:r>
          </w:p>
        </w:tc>
        <w:tc>
          <w:tcPr>
            <w:tcW w:w="2782" w:type="dxa"/>
          </w:tcPr>
          <w:p w:rsidR="0067705B" w:rsidRDefault="00EF3B5B">
            <w:pPr>
              <w:pStyle w:val="TableParagraph"/>
              <w:spacing w:before="29"/>
              <w:rPr>
                <w:sz w:val="20"/>
              </w:rPr>
            </w:pPr>
            <w:r>
              <w:rPr>
                <w:sz w:val="20"/>
              </w:rPr>
              <w:t>*l̥ a</w:t>
            </w:r>
          </w:p>
        </w:tc>
        <w:tc>
          <w:tcPr>
            <w:tcW w:w="2870" w:type="dxa"/>
          </w:tcPr>
          <w:p w:rsidR="0067705B" w:rsidRDefault="00EF3B5B">
            <w:pPr>
              <w:pStyle w:val="TableParagraph"/>
              <w:ind w:left="38"/>
              <w:rPr>
                <w:sz w:val="20"/>
              </w:rPr>
            </w:pPr>
            <w:r>
              <w:rPr>
                <w:sz w:val="20"/>
              </w:rPr>
              <w:t>slow, easy</w:t>
            </w:r>
          </w:p>
        </w:tc>
        <w:tc>
          <w:tcPr>
            <w:tcW w:w="928" w:type="dxa"/>
          </w:tcPr>
          <w:p w:rsidR="0067705B" w:rsidRDefault="00EF3B5B">
            <w:pPr>
              <w:pStyle w:val="TableParagraph"/>
              <w:ind w:left="210"/>
              <w:rPr>
                <w:sz w:val="20"/>
              </w:rPr>
            </w:pPr>
            <w:r>
              <w:rPr>
                <w:sz w:val="20"/>
              </w:rPr>
              <w:t>0083k</w:t>
            </w:r>
          </w:p>
        </w:tc>
        <w:tc>
          <w:tcPr>
            <w:tcW w:w="940" w:type="dxa"/>
          </w:tcPr>
          <w:p w:rsidR="0067705B" w:rsidRDefault="00EF3B5B">
            <w:pPr>
              <w:pStyle w:val="TableParagraph"/>
              <w:ind w:left="0" w:right="92"/>
              <w:jc w:val="right"/>
              <w:rPr>
                <w:sz w:val="20"/>
              </w:rPr>
            </w:pPr>
            <w:r>
              <w:rPr>
                <w:sz w:val="20"/>
              </w:rPr>
              <w:t>52943.20</w:t>
            </w:r>
          </w:p>
        </w:tc>
        <w:tc>
          <w:tcPr>
            <w:tcW w:w="496" w:type="dxa"/>
          </w:tcPr>
          <w:p w:rsidR="0067705B" w:rsidRDefault="00EF3B5B">
            <w:pPr>
              <w:pStyle w:val="TableParagraph"/>
              <w:ind w:left="75" w:right="76"/>
              <w:jc w:val="center"/>
              <w:rPr>
                <w:sz w:val="20"/>
              </w:rPr>
            </w:pPr>
            <w:r>
              <w:rPr>
                <w:sz w:val="20"/>
              </w:rPr>
              <w:t>135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U+8212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書</w:t>
            </w:r>
          </w:p>
        </w:tc>
        <w:tc>
          <w:tcPr>
            <w:tcW w:w="770" w:type="dxa"/>
          </w:tcPr>
          <w:p w:rsidR="0067705B" w:rsidRDefault="00EF3B5B">
            <w:pPr>
              <w:pStyle w:val="TableParagraph"/>
              <w:rPr>
                <w:sz w:val="20"/>
              </w:rPr>
            </w:pPr>
            <w:r>
              <w:rPr>
                <w:sz w:val="20"/>
              </w:rPr>
              <w:t>shū</w:t>
            </w:r>
          </w:p>
        </w:tc>
        <w:tc>
          <w:tcPr>
            <w:tcW w:w="903" w:type="dxa"/>
            <w:tcBorders>
              <w:right w:val="nil"/>
            </w:tcBorders>
          </w:tcPr>
          <w:p w:rsidR="0067705B" w:rsidRDefault="00EF3B5B">
            <w:pPr>
              <w:pStyle w:val="TableParagraph"/>
              <w:rPr>
                <w:i/>
                <w:sz w:val="20"/>
              </w:rPr>
            </w:pPr>
            <w:r>
              <w:rPr>
                <w:i/>
                <w:sz w:val="20"/>
              </w:rPr>
              <w:t>syo</w:t>
            </w:r>
          </w:p>
        </w:tc>
        <w:tc>
          <w:tcPr>
            <w:tcW w:w="1881" w:type="dxa"/>
            <w:tcBorders>
              <w:left w:val="nil"/>
            </w:tcBorders>
          </w:tcPr>
          <w:p w:rsidR="0067705B" w:rsidRDefault="00EF3B5B">
            <w:pPr>
              <w:pStyle w:val="TableParagraph"/>
              <w:ind w:left="219"/>
              <w:rPr>
                <w:i/>
                <w:sz w:val="20"/>
              </w:rPr>
            </w:pPr>
            <w:r>
              <w:rPr>
                <w:i/>
                <w:sz w:val="20"/>
              </w:rPr>
              <w:t>(sy- + -jo A)</w:t>
            </w:r>
          </w:p>
        </w:tc>
        <w:tc>
          <w:tcPr>
            <w:tcW w:w="2782" w:type="dxa"/>
          </w:tcPr>
          <w:p w:rsidR="0067705B" w:rsidRDefault="00EF3B5B">
            <w:pPr>
              <w:pStyle w:val="TableParagraph"/>
              <w:rPr>
                <w:sz w:val="20"/>
              </w:rPr>
            </w:pPr>
            <w:r>
              <w:rPr>
                <w:sz w:val="20"/>
              </w:rPr>
              <w:t>*s-ta</w:t>
            </w:r>
          </w:p>
        </w:tc>
        <w:tc>
          <w:tcPr>
            <w:tcW w:w="2870" w:type="dxa"/>
          </w:tcPr>
          <w:p w:rsidR="0067705B" w:rsidRDefault="00EF3B5B">
            <w:pPr>
              <w:pStyle w:val="TableParagraph"/>
              <w:ind w:left="38"/>
              <w:rPr>
                <w:sz w:val="20"/>
              </w:rPr>
            </w:pPr>
            <w:r>
              <w:rPr>
                <w:sz w:val="20"/>
              </w:rPr>
              <w:t>write</w:t>
            </w:r>
          </w:p>
        </w:tc>
        <w:tc>
          <w:tcPr>
            <w:tcW w:w="928" w:type="dxa"/>
          </w:tcPr>
          <w:p w:rsidR="0067705B" w:rsidRDefault="00EF3B5B">
            <w:pPr>
              <w:pStyle w:val="TableParagraph"/>
              <w:ind w:left="232"/>
              <w:rPr>
                <w:sz w:val="20"/>
              </w:rPr>
            </w:pPr>
            <w:r>
              <w:rPr>
                <w:sz w:val="20"/>
              </w:rPr>
              <w:t>0045t</w:t>
            </w:r>
          </w:p>
        </w:tc>
        <w:tc>
          <w:tcPr>
            <w:tcW w:w="940" w:type="dxa"/>
          </w:tcPr>
          <w:p w:rsidR="0067705B" w:rsidRDefault="00EF3B5B">
            <w:pPr>
              <w:pStyle w:val="TableParagraph"/>
              <w:ind w:left="0" w:right="92"/>
              <w:jc w:val="right"/>
              <w:rPr>
                <w:sz w:val="20"/>
              </w:rPr>
            </w:pPr>
            <w:r>
              <w:rPr>
                <w:sz w:val="20"/>
              </w:rPr>
              <w:t>21509.09</w:t>
            </w:r>
          </w:p>
        </w:tc>
        <w:tc>
          <w:tcPr>
            <w:tcW w:w="496" w:type="dxa"/>
          </w:tcPr>
          <w:p w:rsidR="0067705B" w:rsidRDefault="00EF3B5B">
            <w:pPr>
              <w:pStyle w:val="TableParagraph"/>
              <w:ind w:left="75" w:right="76"/>
              <w:jc w:val="center"/>
              <w:rPr>
                <w:sz w:val="20"/>
              </w:rPr>
            </w:pPr>
            <w:r>
              <w:rPr>
                <w:sz w:val="20"/>
              </w:rPr>
              <w:t>73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2"/>
              <w:rPr>
                <w:sz w:val="20"/>
              </w:rPr>
            </w:pPr>
            <w:r>
              <w:rPr>
                <w:sz w:val="20"/>
              </w:rPr>
              <w:t>U+66F8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輸</w:t>
            </w:r>
          </w:p>
        </w:tc>
        <w:tc>
          <w:tcPr>
            <w:tcW w:w="770" w:type="dxa"/>
          </w:tcPr>
          <w:p w:rsidR="0067705B" w:rsidRDefault="00EF3B5B">
            <w:pPr>
              <w:pStyle w:val="TableParagraph"/>
              <w:spacing w:before="29"/>
              <w:rPr>
                <w:sz w:val="20"/>
              </w:rPr>
            </w:pPr>
            <w:r>
              <w:rPr>
                <w:sz w:val="20"/>
              </w:rPr>
              <w:t>shū</w:t>
            </w:r>
          </w:p>
        </w:tc>
        <w:tc>
          <w:tcPr>
            <w:tcW w:w="903" w:type="dxa"/>
            <w:tcBorders>
              <w:right w:val="nil"/>
            </w:tcBorders>
          </w:tcPr>
          <w:p w:rsidR="0067705B" w:rsidRDefault="00EF3B5B">
            <w:pPr>
              <w:pStyle w:val="TableParagraph"/>
              <w:spacing w:before="29"/>
              <w:rPr>
                <w:i/>
                <w:sz w:val="20"/>
              </w:rPr>
            </w:pPr>
            <w:r>
              <w:rPr>
                <w:i/>
                <w:sz w:val="20"/>
              </w:rPr>
              <w:t>syu</w:t>
            </w:r>
          </w:p>
        </w:tc>
        <w:tc>
          <w:tcPr>
            <w:tcW w:w="1881" w:type="dxa"/>
            <w:tcBorders>
              <w:left w:val="nil"/>
            </w:tcBorders>
          </w:tcPr>
          <w:p w:rsidR="0067705B" w:rsidRDefault="00EF3B5B">
            <w:pPr>
              <w:pStyle w:val="TableParagraph"/>
              <w:spacing w:before="29"/>
              <w:ind w:left="219"/>
              <w:rPr>
                <w:i/>
                <w:sz w:val="20"/>
              </w:rPr>
            </w:pPr>
            <w:r>
              <w:rPr>
                <w:i/>
                <w:sz w:val="20"/>
              </w:rPr>
              <w:t>(sy- + -ju A)</w:t>
            </w:r>
          </w:p>
        </w:tc>
        <w:tc>
          <w:tcPr>
            <w:tcW w:w="2782" w:type="dxa"/>
          </w:tcPr>
          <w:p w:rsidR="0067705B" w:rsidRDefault="00EF3B5B">
            <w:pPr>
              <w:pStyle w:val="TableParagraph"/>
              <w:spacing w:before="31"/>
              <w:rPr>
                <w:sz w:val="20"/>
              </w:rPr>
            </w:pPr>
            <w:r>
              <w:rPr>
                <w:sz w:val="20"/>
              </w:rPr>
              <w:t>*l̥ o</w:t>
            </w:r>
          </w:p>
        </w:tc>
        <w:tc>
          <w:tcPr>
            <w:tcW w:w="2870" w:type="dxa"/>
          </w:tcPr>
          <w:p w:rsidR="0067705B" w:rsidRDefault="00EF3B5B">
            <w:pPr>
              <w:pStyle w:val="TableParagraph"/>
              <w:spacing w:before="29"/>
              <w:ind w:left="38"/>
              <w:rPr>
                <w:sz w:val="20"/>
              </w:rPr>
            </w:pPr>
            <w:r>
              <w:rPr>
                <w:sz w:val="20"/>
              </w:rPr>
              <w:t>convey (v.); lose</w:t>
            </w:r>
          </w:p>
        </w:tc>
        <w:tc>
          <w:tcPr>
            <w:tcW w:w="928" w:type="dxa"/>
          </w:tcPr>
          <w:p w:rsidR="0067705B" w:rsidRDefault="00EF3B5B">
            <w:pPr>
              <w:pStyle w:val="TableParagraph"/>
              <w:spacing w:before="29"/>
              <w:ind w:left="222"/>
              <w:rPr>
                <w:sz w:val="20"/>
              </w:rPr>
            </w:pPr>
            <w:r>
              <w:rPr>
                <w:sz w:val="20"/>
              </w:rPr>
              <w:t>0125s</w:t>
            </w:r>
          </w:p>
        </w:tc>
        <w:tc>
          <w:tcPr>
            <w:tcW w:w="940" w:type="dxa"/>
          </w:tcPr>
          <w:p w:rsidR="0067705B" w:rsidRDefault="00EF3B5B">
            <w:pPr>
              <w:pStyle w:val="TableParagraph"/>
              <w:spacing w:before="29"/>
              <w:ind w:left="0" w:right="92"/>
              <w:jc w:val="right"/>
              <w:rPr>
                <w:sz w:val="20"/>
              </w:rPr>
            </w:pPr>
            <w:r>
              <w:rPr>
                <w:sz w:val="20"/>
              </w:rPr>
              <w:t>53546.01</w:t>
            </w:r>
          </w:p>
        </w:tc>
        <w:tc>
          <w:tcPr>
            <w:tcW w:w="496" w:type="dxa"/>
          </w:tcPr>
          <w:p w:rsidR="0067705B" w:rsidRDefault="00EF3B5B">
            <w:pPr>
              <w:pStyle w:val="TableParagraph"/>
              <w:spacing w:before="29"/>
              <w:ind w:left="75" w:right="76"/>
              <w:jc w:val="center"/>
              <w:rPr>
                <w:sz w:val="20"/>
              </w:rPr>
            </w:pPr>
            <w:r>
              <w:rPr>
                <w:sz w:val="20"/>
              </w:rPr>
              <w:t>159</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92"/>
              <w:rPr>
                <w:sz w:val="20"/>
              </w:rPr>
            </w:pPr>
            <w:r>
              <w:rPr>
                <w:sz w:val="20"/>
              </w:rPr>
              <w:t>U+8F38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菽</w:t>
            </w:r>
          </w:p>
        </w:tc>
        <w:tc>
          <w:tcPr>
            <w:tcW w:w="770" w:type="dxa"/>
          </w:tcPr>
          <w:p w:rsidR="0067705B" w:rsidRDefault="00EF3B5B">
            <w:pPr>
              <w:pStyle w:val="TableParagraph"/>
              <w:rPr>
                <w:sz w:val="20"/>
              </w:rPr>
            </w:pPr>
            <w:r>
              <w:rPr>
                <w:sz w:val="20"/>
              </w:rPr>
              <w:t>shū</w:t>
            </w:r>
          </w:p>
        </w:tc>
        <w:tc>
          <w:tcPr>
            <w:tcW w:w="903" w:type="dxa"/>
            <w:tcBorders>
              <w:right w:val="nil"/>
            </w:tcBorders>
          </w:tcPr>
          <w:p w:rsidR="0067705B" w:rsidRDefault="00EF3B5B">
            <w:pPr>
              <w:pStyle w:val="TableParagraph"/>
              <w:rPr>
                <w:i/>
                <w:sz w:val="20"/>
              </w:rPr>
            </w:pPr>
            <w:r>
              <w:rPr>
                <w:i/>
                <w:sz w:val="20"/>
              </w:rPr>
              <w:t>syuwk</w:t>
            </w:r>
          </w:p>
        </w:tc>
        <w:tc>
          <w:tcPr>
            <w:tcW w:w="1881" w:type="dxa"/>
            <w:tcBorders>
              <w:left w:val="nil"/>
            </w:tcBorders>
          </w:tcPr>
          <w:p w:rsidR="0067705B" w:rsidRDefault="00EF3B5B">
            <w:pPr>
              <w:pStyle w:val="TableParagraph"/>
              <w:ind w:left="219"/>
              <w:rPr>
                <w:i/>
                <w:sz w:val="20"/>
              </w:rPr>
            </w:pPr>
            <w:r>
              <w:rPr>
                <w:i/>
                <w:sz w:val="20"/>
              </w:rPr>
              <w:t>(sy- + -juwk D)</w:t>
            </w:r>
          </w:p>
        </w:tc>
        <w:tc>
          <w:tcPr>
            <w:tcW w:w="2782" w:type="dxa"/>
          </w:tcPr>
          <w:p w:rsidR="0067705B" w:rsidRDefault="00EF3B5B">
            <w:pPr>
              <w:pStyle w:val="TableParagraph"/>
              <w:rPr>
                <w:sz w:val="20"/>
              </w:rPr>
            </w:pPr>
            <w:r>
              <w:rPr>
                <w:sz w:val="20"/>
              </w:rPr>
              <w:t>*s-t(ʰ)uk</w:t>
            </w:r>
          </w:p>
        </w:tc>
        <w:tc>
          <w:tcPr>
            <w:tcW w:w="2870" w:type="dxa"/>
          </w:tcPr>
          <w:p w:rsidR="0067705B" w:rsidRDefault="00EF3B5B">
            <w:pPr>
              <w:pStyle w:val="TableParagraph"/>
              <w:ind w:left="38"/>
              <w:rPr>
                <w:sz w:val="20"/>
              </w:rPr>
            </w:pPr>
            <w:r>
              <w:rPr>
                <w:sz w:val="20"/>
              </w:rPr>
              <w:t>pulse, beans</w:t>
            </w:r>
          </w:p>
        </w:tc>
        <w:tc>
          <w:tcPr>
            <w:tcW w:w="928" w:type="dxa"/>
          </w:tcPr>
          <w:p w:rsidR="0067705B" w:rsidRDefault="00EF3B5B">
            <w:pPr>
              <w:pStyle w:val="TableParagraph"/>
              <w:ind w:left="210"/>
              <w:rPr>
                <w:sz w:val="20"/>
              </w:rPr>
            </w:pPr>
            <w:r>
              <w:rPr>
                <w:sz w:val="20"/>
              </w:rPr>
              <w:t>1031g</w:t>
            </w:r>
          </w:p>
        </w:tc>
        <w:tc>
          <w:tcPr>
            <w:tcW w:w="940" w:type="dxa"/>
          </w:tcPr>
          <w:p w:rsidR="0067705B" w:rsidRDefault="00EF3B5B">
            <w:pPr>
              <w:pStyle w:val="TableParagraph"/>
              <w:ind w:left="0" w:right="92"/>
              <w:jc w:val="right"/>
              <w:rPr>
                <w:sz w:val="20"/>
              </w:rPr>
            </w:pPr>
            <w:r>
              <w:rPr>
                <w:sz w:val="20"/>
              </w:rPr>
              <w:t>53232.09</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8"/>
              <w:rPr>
                <w:sz w:val="20"/>
              </w:rPr>
            </w:pPr>
            <w:r>
              <w:rPr>
                <w:sz w:val="20"/>
              </w:rPr>
              <w:t>U+83FD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叔</w:t>
            </w:r>
          </w:p>
        </w:tc>
        <w:tc>
          <w:tcPr>
            <w:tcW w:w="770" w:type="dxa"/>
          </w:tcPr>
          <w:p w:rsidR="0067705B" w:rsidRDefault="00EF3B5B">
            <w:pPr>
              <w:pStyle w:val="TableParagraph"/>
              <w:rPr>
                <w:sz w:val="20"/>
              </w:rPr>
            </w:pPr>
            <w:r>
              <w:rPr>
                <w:sz w:val="20"/>
              </w:rPr>
              <w:t>shū</w:t>
            </w:r>
          </w:p>
        </w:tc>
        <w:tc>
          <w:tcPr>
            <w:tcW w:w="903" w:type="dxa"/>
            <w:tcBorders>
              <w:right w:val="nil"/>
            </w:tcBorders>
          </w:tcPr>
          <w:p w:rsidR="0067705B" w:rsidRDefault="00EF3B5B">
            <w:pPr>
              <w:pStyle w:val="TableParagraph"/>
              <w:rPr>
                <w:i/>
                <w:sz w:val="20"/>
              </w:rPr>
            </w:pPr>
            <w:r>
              <w:rPr>
                <w:i/>
                <w:sz w:val="20"/>
              </w:rPr>
              <w:t>syuwk</w:t>
            </w:r>
          </w:p>
        </w:tc>
        <w:tc>
          <w:tcPr>
            <w:tcW w:w="1881" w:type="dxa"/>
            <w:tcBorders>
              <w:left w:val="nil"/>
            </w:tcBorders>
          </w:tcPr>
          <w:p w:rsidR="0067705B" w:rsidRDefault="00EF3B5B">
            <w:pPr>
              <w:pStyle w:val="TableParagraph"/>
              <w:ind w:left="219"/>
              <w:rPr>
                <w:i/>
                <w:sz w:val="20"/>
              </w:rPr>
            </w:pPr>
            <w:r>
              <w:rPr>
                <w:i/>
                <w:sz w:val="20"/>
              </w:rPr>
              <w:t>(sy- + -juwk D)</w:t>
            </w:r>
          </w:p>
        </w:tc>
        <w:tc>
          <w:tcPr>
            <w:tcW w:w="2782" w:type="dxa"/>
          </w:tcPr>
          <w:p w:rsidR="0067705B" w:rsidRDefault="00EF3B5B">
            <w:pPr>
              <w:pStyle w:val="TableParagraph"/>
              <w:rPr>
                <w:sz w:val="20"/>
              </w:rPr>
            </w:pPr>
            <w:r>
              <w:rPr>
                <w:sz w:val="20"/>
              </w:rPr>
              <w:t>*s-tiwk</w:t>
            </w:r>
          </w:p>
        </w:tc>
        <w:tc>
          <w:tcPr>
            <w:tcW w:w="2870" w:type="dxa"/>
          </w:tcPr>
          <w:p w:rsidR="0067705B" w:rsidRDefault="00EF3B5B">
            <w:pPr>
              <w:pStyle w:val="TableParagraph"/>
              <w:ind w:left="38"/>
              <w:rPr>
                <w:sz w:val="20"/>
              </w:rPr>
            </w:pPr>
            <w:r>
              <w:rPr>
                <w:sz w:val="20"/>
              </w:rPr>
              <w:t>gather, harvest</w:t>
            </w:r>
          </w:p>
        </w:tc>
        <w:tc>
          <w:tcPr>
            <w:tcW w:w="928" w:type="dxa"/>
          </w:tcPr>
          <w:p w:rsidR="0067705B" w:rsidRDefault="00EF3B5B">
            <w:pPr>
              <w:pStyle w:val="TableParagraph"/>
              <w:ind w:left="210"/>
              <w:rPr>
                <w:sz w:val="20"/>
              </w:rPr>
            </w:pPr>
            <w:r>
              <w:rPr>
                <w:sz w:val="20"/>
              </w:rPr>
              <w:t>1031b</w:t>
            </w:r>
          </w:p>
        </w:tc>
        <w:tc>
          <w:tcPr>
            <w:tcW w:w="940" w:type="dxa"/>
          </w:tcPr>
          <w:p w:rsidR="0067705B" w:rsidRDefault="00EF3B5B">
            <w:pPr>
              <w:pStyle w:val="TableParagraph"/>
              <w:ind w:left="0" w:right="92"/>
              <w:jc w:val="right"/>
              <w:rPr>
                <w:sz w:val="20"/>
              </w:rPr>
            </w:pPr>
            <w:r>
              <w:rPr>
                <w:sz w:val="20"/>
              </w:rPr>
              <w:t>10396.01</w:t>
            </w:r>
          </w:p>
        </w:tc>
        <w:tc>
          <w:tcPr>
            <w:tcW w:w="496" w:type="dxa"/>
          </w:tcPr>
          <w:p w:rsidR="0067705B" w:rsidRDefault="00EF3B5B">
            <w:pPr>
              <w:pStyle w:val="TableParagraph"/>
              <w:ind w:left="75" w:right="76"/>
              <w:jc w:val="center"/>
              <w:rPr>
                <w:sz w:val="20"/>
              </w:rPr>
            </w:pPr>
            <w:r>
              <w:rPr>
                <w:sz w:val="20"/>
              </w:rPr>
              <w:t>29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U+53D4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叔</w:t>
            </w:r>
          </w:p>
        </w:tc>
        <w:tc>
          <w:tcPr>
            <w:tcW w:w="770" w:type="dxa"/>
          </w:tcPr>
          <w:p w:rsidR="0067705B" w:rsidRDefault="00EF3B5B">
            <w:pPr>
              <w:pStyle w:val="TableParagraph"/>
              <w:rPr>
                <w:sz w:val="20"/>
              </w:rPr>
            </w:pPr>
            <w:r>
              <w:rPr>
                <w:sz w:val="20"/>
              </w:rPr>
              <w:t>shū</w:t>
            </w:r>
          </w:p>
        </w:tc>
        <w:tc>
          <w:tcPr>
            <w:tcW w:w="903" w:type="dxa"/>
            <w:tcBorders>
              <w:right w:val="nil"/>
            </w:tcBorders>
          </w:tcPr>
          <w:p w:rsidR="0067705B" w:rsidRDefault="00EF3B5B">
            <w:pPr>
              <w:pStyle w:val="TableParagraph"/>
              <w:rPr>
                <w:i/>
                <w:sz w:val="20"/>
              </w:rPr>
            </w:pPr>
            <w:r>
              <w:rPr>
                <w:i/>
                <w:sz w:val="20"/>
              </w:rPr>
              <w:t>syuwk</w:t>
            </w:r>
          </w:p>
        </w:tc>
        <w:tc>
          <w:tcPr>
            <w:tcW w:w="1881" w:type="dxa"/>
            <w:tcBorders>
              <w:left w:val="nil"/>
            </w:tcBorders>
          </w:tcPr>
          <w:p w:rsidR="0067705B" w:rsidRDefault="00EF3B5B">
            <w:pPr>
              <w:pStyle w:val="TableParagraph"/>
              <w:ind w:left="219"/>
              <w:rPr>
                <w:i/>
                <w:sz w:val="20"/>
              </w:rPr>
            </w:pPr>
            <w:r>
              <w:rPr>
                <w:i/>
                <w:sz w:val="20"/>
              </w:rPr>
              <w:t>(sy- + -juwk D)</w:t>
            </w:r>
          </w:p>
        </w:tc>
        <w:tc>
          <w:tcPr>
            <w:tcW w:w="2782" w:type="dxa"/>
          </w:tcPr>
          <w:p w:rsidR="0067705B" w:rsidRDefault="00EF3B5B">
            <w:pPr>
              <w:pStyle w:val="TableParagraph"/>
              <w:rPr>
                <w:sz w:val="20"/>
              </w:rPr>
            </w:pPr>
            <w:r>
              <w:rPr>
                <w:sz w:val="20"/>
              </w:rPr>
              <w:t>*s-tiwk</w:t>
            </w:r>
          </w:p>
        </w:tc>
        <w:tc>
          <w:tcPr>
            <w:tcW w:w="2870" w:type="dxa"/>
          </w:tcPr>
          <w:p w:rsidR="0067705B" w:rsidRDefault="00EF3B5B">
            <w:pPr>
              <w:pStyle w:val="TableParagraph"/>
              <w:ind w:left="38"/>
              <w:rPr>
                <w:sz w:val="20"/>
              </w:rPr>
            </w:pPr>
            <w:r>
              <w:rPr>
                <w:sz w:val="20"/>
              </w:rPr>
              <w:t>3rd of 4 brothers</w:t>
            </w:r>
          </w:p>
        </w:tc>
        <w:tc>
          <w:tcPr>
            <w:tcW w:w="928" w:type="dxa"/>
          </w:tcPr>
          <w:p w:rsidR="0067705B" w:rsidRDefault="00EF3B5B">
            <w:pPr>
              <w:pStyle w:val="TableParagraph"/>
              <w:ind w:left="210"/>
              <w:rPr>
                <w:sz w:val="20"/>
              </w:rPr>
            </w:pPr>
            <w:r>
              <w:rPr>
                <w:sz w:val="20"/>
              </w:rPr>
              <w:t>1031b</w:t>
            </w:r>
          </w:p>
        </w:tc>
        <w:tc>
          <w:tcPr>
            <w:tcW w:w="940" w:type="dxa"/>
          </w:tcPr>
          <w:p w:rsidR="0067705B" w:rsidRDefault="00EF3B5B">
            <w:pPr>
              <w:pStyle w:val="TableParagraph"/>
              <w:ind w:left="0" w:right="92"/>
              <w:jc w:val="right"/>
              <w:rPr>
                <w:sz w:val="20"/>
              </w:rPr>
            </w:pPr>
            <w:r>
              <w:rPr>
                <w:sz w:val="20"/>
              </w:rPr>
              <w:t>10396.01</w:t>
            </w:r>
          </w:p>
        </w:tc>
        <w:tc>
          <w:tcPr>
            <w:tcW w:w="496" w:type="dxa"/>
          </w:tcPr>
          <w:p w:rsidR="0067705B" w:rsidRDefault="00EF3B5B">
            <w:pPr>
              <w:pStyle w:val="TableParagraph"/>
              <w:ind w:left="75" w:right="76"/>
              <w:jc w:val="center"/>
              <w:rPr>
                <w:sz w:val="20"/>
              </w:rPr>
            </w:pPr>
            <w:r>
              <w:rPr>
                <w:sz w:val="20"/>
              </w:rPr>
              <w:t>29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U+53D4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尗</w:t>
            </w:r>
          </w:p>
        </w:tc>
        <w:tc>
          <w:tcPr>
            <w:tcW w:w="770" w:type="dxa"/>
          </w:tcPr>
          <w:p w:rsidR="0067705B" w:rsidRDefault="00EF3B5B">
            <w:pPr>
              <w:pStyle w:val="TableParagraph"/>
              <w:rPr>
                <w:sz w:val="20"/>
              </w:rPr>
            </w:pPr>
            <w:r>
              <w:rPr>
                <w:sz w:val="20"/>
              </w:rPr>
              <w:t>shū</w:t>
            </w:r>
          </w:p>
        </w:tc>
        <w:tc>
          <w:tcPr>
            <w:tcW w:w="903" w:type="dxa"/>
            <w:tcBorders>
              <w:right w:val="nil"/>
            </w:tcBorders>
          </w:tcPr>
          <w:p w:rsidR="0067705B" w:rsidRDefault="00EF3B5B">
            <w:pPr>
              <w:pStyle w:val="TableParagraph"/>
              <w:rPr>
                <w:i/>
                <w:sz w:val="20"/>
              </w:rPr>
            </w:pPr>
            <w:r>
              <w:rPr>
                <w:i/>
                <w:sz w:val="20"/>
              </w:rPr>
              <w:t>syuwk</w:t>
            </w:r>
          </w:p>
        </w:tc>
        <w:tc>
          <w:tcPr>
            <w:tcW w:w="1881" w:type="dxa"/>
            <w:tcBorders>
              <w:left w:val="nil"/>
            </w:tcBorders>
          </w:tcPr>
          <w:p w:rsidR="0067705B" w:rsidRDefault="00EF3B5B">
            <w:pPr>
              <w:pStyle w:val="TableParagraph"/>
              <w:ind w:left="219"/>
              <w:rPr>
                <w:i/>
                <w:sz w:val="20"/>
              </w:rPr>
            </w:pPr>
            <w:r>
              <w:rPr>
                <w:i/>
                <w:sz w:val="20"/>
              </w:rPr>
              <w:t>(sy- + -juwk D)</w:t>
            </w:r>
          </w:p>
        </w:tc>
        <w:tc>
          <w:tcPr>
            <w:tcW w:w="2782" w:type="dxa"/>
          </w:tcPr>
          <w:p w:rsidR="0067705B" w:rsidRDefault="00EF3B5B">
            <w:pPr>
              <w:pStyle w:val="TableParagraph"/>
              <w:rPr>
                <w:sz w:val="20"/>
              </w:rPr>
            </w:pPr>
            <w:r>
              <w:rPr>
                <w:sz w:val="20"/>
              </w:rPr>
              <w:t>*s.tuk</w:t>
            </w:r>
          </w:p>
        </w:tc>
        <w:tc>
          <w:tcPr>
            <w:tcW w:w="2870" w:type="dxa"/>
          </w:tcPr>
          <w:p w:rsidR="0067705B" w:rsidRDefault="00EF3B5B">
            <w:pPr>
              <w:pStyle w:val="TableParagraph"/>
              <w:ind w:left="38"/>
              <w:rPr>
                <w:sz w:val="20"/>
              </w:rPr>
            </w:pPr>
            <w:r>
              <w:rPr>
                <w:sz w:val="20"/>
              </w:rPr>
              <w:t>pulse, beans</w:t>
            </w:r>
          </w:p>
        </w:tc>
        <w:tc>
          <w:tcPr>
            <w:tcW w:w="928" w:type="dxa"/>
          </w:tcPr>
          <w:p w:rsidR="0067705B" w:rsidRDefault="00EF3B5B">
            <w:pPr>
              <w:pStyle w:val="TableParagraph"/>
              <w:ind w:left="214"/>
              <w:rPr>
                <w:sz w:val="20"/>
              </w:rPr>
            </w:pPr>
            <w:r>
              <w:rPr>
                <w:sz w:val="20"/>
              </w:rPr>
              <w:t>1031a</w:t>
            </w:r>
          </w:p>
        </w:tc>
        <w:tc>
          <w:tcPr>
            <w:tcW w:w="940" w:type="dxa"/>
          </w:tcPr>
          <w:p w:rsidR="0067705B" w:rsidRDefault="00EF3B5B">
            <w:pPr>
              <w:pStyle w:val="TableParagraph"/>
              <w:ind w:left="0" w:right="92"/>
              <w:jc w:val="right"/>
              <w:rPr>
                <w:sz w:val="20"/>
              </w:rPr>
            </w:pPr>
            <w:r>
              <w:rPr>
                <w:sz w:val="20"/>
              </w:rPr>
              <w:t>10562.10</w:t>
            </w:r>
          </w:p>
        </w:tc>
        <w:tc>
          <w:tcPr>
            <w:tcW w:w="496" w:type="dxa"/>
          </w:tcPr>
          <w:p w:rsidR="0067705B" w:rsidRDefault="00EF3B5B">
            <w:pPr>
              <w:pStyle w:val="TableParagraph"/>
              <w:ind w:left="75" w:right="76"/>
              <w:jc w:val="center"/>
              <w:rPr>
                <w:sz w:val="20"/>
              </w:rPr>
            </w:pPr>
            <w:r>
              <w:rPr>
                <w:sz w:val="20"/>
              </w:rPr>
              <w:t>42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0"/>
              <w:rPr>
                <w:sz w:val="20"/>
              </w:rPr>
            </w:pPr>
            <w:r>
              <w:rPr>
                <w:sz w:val="20"/>
              </w:rPr>
              <w:t>U+5C17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攄</w:t>
            </w:r>
          </w:p>
        </w:tc>
        <w:tc>
          <w:tcPr>
            <w:tcW w:w="770" w:type="dxa"/>
          </w:tcPr>
          <w:p w:rsidR="0067705B" w:rsidRDefault="00EF3B5B">
            <w:pPr>
              <w:pStyle w:val="TableParagraph"/>
              <w:rPr>
                <w:sz w:val="20"/>
              </w:rPr>
            </w:pPr>
            <w:r>
              <w:rPr>
                <w:sz w:val="20"/>
              </w:rPr>
              <w:t>shū</w:t>
            </w:r>
          </w:p>
        </w:tc>
        <w:tc>
          <w:tcPr>
            <w:tcW w:w="903" w:type="dxa"/>
            <w:tcBorders>
              <w:right w:val="nil"/>
            </w:tcBorders>
          </w:tcPr>
          <w:p w:rsidR="0067705B" w:rsidRDefault="00EF3B5B">
            <w:pPr>
              <w:pStyle w:val="TableParagraph"/>
              <w:rPr>
                <w:i/>
                <w:sz w:val="20"/>
              </w:rPr>
            </w:pPr>
            <w:r>
              <w:rPr>
                <w:i/>
                <w:sz w:val="20"/>
              </w:rPr>
              <w:t>trhjo</w:t>
            </w:r>
          </w:p>
        </w:tc>
        <w:tc>
          <w:tcPr>
            <w:tcW w:w="1881" w:type="dxa"/>
            <w:tcBorders>
              <w:left w:val="nil"/>
            </w:tcBorders>
          </w:tcPr>
          <w:p w:rsidR="0067705B" w:rsidRDefault="00EF3B5B">
            <w:pPr>
              <w:pStyle w:val="TableParagraph"/>
              <w:ind w:left="219"/>
              <w:rPr>
                <w:i/>
                <w:sz w:val="20"/>
              </w:rPr>
            </w:pPr>
            <w:r>
              <w:rPr>
                <w:i/>
                <w:sz w:val="20"/>
              </w:rPr>
              <w:t>(trh- + -jo A)</w:t>
            </w:r>
          </w:p>
        </w:tc>
        <w:tc>
          <w:tcPr>
            <w:tcW w:w="2782" w:type="dxa"/>
          </w:tcPr>
          <w:p w:rsidR="0067705B" w:rsidRDefault="00EF3B5B">
            <w:pPr>
              <w:pStyle w:val="TableParagraph"/>
              <w:spacing w:before="29"/>
              <w:rPr>
                <w:sz w:val="20"/>
              </w:rPr>
            </w:pPr>
            <w:r>
              <w:rPr>
                <w:sz w:val="20"/>
              </w:rPr>
              <w:t>*r̥ a</w:t>
            </w:r>
          </w:p>
        </w:tc>
        <w:tc>
          <w:tcPr>
            <w:tcW w:w="2870" w:type="dxa"/>
          </w:tcPr>
          <w:p w:rsidR="0067705B" w:rsidRDefault="00EF3B5B">
            <w:pPr>
              <w:pStyle w:val="TableParagraph"/>
              <w:ind w:left="38"/>
              <w:rPr>
                <w:sz w:val="20"/>
              </w:rPr>
            </w:pPr>
            <w:r>
              <w:rPr>
                <w:sz w:val="20"/>
              </w:rPr>
              <w:t>extend</w:t>
            </w:r>
          </w:p>
        </w:tc>
        <w:tc>
          <w:tcPr>
            <w:tcW w:w="928" w:type="dxa"/>
          </w:tcPr>
          <w:p w:rsidR="0067705B" w:rsidRDefault="00EF3B5B">
            <w:pPr>
              <w:pStyle w:val="TableParagraph"/>
              <w:ind w:left="210"/>
              <w:rPr>
                <w:sz w:val="20"/>
              </w:rPr>
            </w:pPr>
            <w:r>
              <w:rPr>
                <w:sz w:val="20"/>
              </w:rPr>
              <w:t>0069x</w:t>
            </w:r>
          </w:p>
        </w:tc>
        <w:tc>
          <w:tcPr>
            <w:tcW w:w="940" w:type="dxa"/>
          </w:tcPr>
          <w:p w:rsidR="0067705B" w:rsidRDefault="00EF3B5B">
            <w:pPr>
              <w:pStyle w:val="TableParagraph"/>
              <w:ind w:left="0" w:right="92"/>
              <w:jc w:val="right"/>
              <w:rPr>
                <w:sz w:val="20"/>
              </w:rPr>
            </w:pPr>
            <w:r>
              <w:rPr>
                <w:sz w:val="20"/>
              </w:rPr>
              <w:t>31980.03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96"/>
              <w:rPr>
                <w:sz w:val="20"/>
              </w:rPr>
            </w:pPr>
            <w:r>
              <w:rPr>
                <w:sz w:val="20"/>
              </w:rPr>
              <w:t>U+6504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樞</w:t>
            </w:r>
          </w:p>
        </w:tc>
        <w:tc>
          <w:tcPr>
            <w:tcW w:w="770" w:type="dxa"/>
          </w:tcPr>
          <w:p w:rsidR="0067705B" w:rsidRDefault="00EF3B5B">
            <w:pPr>
              <w:pStyle w:val="TableParagraph"/>
              <w:rPr>
                <w:sz w:val="20"/>
              </w:rPr>
            </w:pPr>
            <w:r>
              <w:rPr>
                <w:sz w:val="20"/>
              </w:rPr>
              <w:t>shū</w:t>
            </w:r>
          </w:p>
        </w:tc>
        <w:tc>
          <w:tcPr>
            <w:tcW w:w="903" w:type="dxa"/>
            <w:tcBorders>
              <w:right w:val="nil"/>
            </w:tcBorders>
          </w:tcPr>
          <w:p w:rsidR="0067705B" w:rsidRDefault="00EF3B5B">
            <w:pPr>
              <w:pStyle w:val="TableParagraph"/>
              <w:rPr>
                <w:i/>
                <w:sz w:val="20"/>
              </w:rPr>
            </w:pPr>
            <w:r>
              <w:rPr>
                <w:i/>
                <w:sz w:val="20"/>
              </w:rPr>
              <w:t>tsyhu</w:t>
            </w:r>
          </w:p>
        </w:tc>
        <w:tc>
          <w:tcPr>
            <w:tcW w:w="1881" w:type="dxa"/>
            <w:tcBorders>
              <w:left w:val="nil"/>
            </w:tcBorders>
          </w:tcPr>
          <w:p w:rsidR="0067705B" w:rsidRDefault="00EF3B5B">
            <w:pPr>
              <w:pStyle w:val="TableParagraph"/>
              <w:ind w:left="219"/>
              <w:rPr>
                <w:i/>
                <w:sz w:val="20"/>
              </w:rPr>
            </w:pPr>
            <w:r>
              <w:rPr>
                <w:i/>
                <w:sz w:val="20"/>
              </w:rPr>
              <w:t>(tsyh- + -ju A)</w:t>
            </w:r>
          </w:p>
        </w:tc>
        <w:tc>
          <w:tcPr>
            <w:tcW w:w="2782" w:type="dxa"/>
          </w:tcPr>
          <w:p w:rsidR="0067705B" w:rsidRDefault="00EF3B5B">
            <w:pPr>
              <w:pStyle w:val="TableParagraph"/>
              <w:rPr>
                <w:sz w:val="20"/>
              </w:rPr>
            </w:pPr>
            <w:r>
              <w:rPr>
                <w:sz w:val="20"/>
              </w:rPr>
              <w:t>*t.qʰ(r)o</w:t>
            </w:r>
          </w:p>
        </w:tc>
        <w:tc>
          <w:tcPr>
            <w:tcW w:w="2870" w:type="dxa"/>
          </w:tcPr>
          <w:p w:rsidR="0067705B" w:rsidRDefault="00EF3B5B">
            <w:pPr>
              <w:pStyle w:val="TableParagraph"/>
              <w:ind w:left="38"/>
              <w:rPr>
                <w:sz w:val="20"/>
              </w:rPr>
            </w:pPr>
            <w:r>
              <w:rPr>
                <w:sz w:val="20"/>
              </w:rPr>
              <w:t>pivot</w:t>
            </w:r>
          </w:p>
        </w:tc>
        <w:tc>
          <w:tcPr>
            <w:tcW w:w="928" w:type="dxa"/>
          </w:tcPr>
          <w:p w:rsidR="0067705B" w:rsidRDefault="00EF3B5B">
            <w:pPr>
              <w:pStyle w:val="TableParagraph"/>
              <w:ind w:left="210"/>
              <w:rPr>
                <w:sz w:val="20"/>
              </w:rPr>
            </w:pPr>
            <w:r>
              <w:rPr>
                <w:sz w:val="20"/>
              </w:rPr>
              <w:t>0122q</w:t>
            </w:r>
          </w:p>
        </w:tc>
        <w:tc>
          <w:tcPr>
            <w:tcW w:w="940" w:type="dxa"/>
          </w:tcPr>
          <w:p w:rsidR="0067705B" w:rsidRDefault="00EF3B5B">
            <w:pPr>
              <w:pStyle w:val="TableParagraph"/>
              <w:ind w:left="0" w:right="92"/>
              <w:jc w:val="right"/>
              <w:rPr>
                <w:sz w:val="20"/>
              </w:rPr>
            </w:pPr>
            <w:r>
              <w:rPr>
                <w:sz w:val="20"/>
              </w:rPr>
              <w:t>21276.04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64"/>
              <w:rPr>
                <w:sz w:val="20"/>
              </w:rPr>
            </w:pPr>
            <w:r>
              <w:rPr>
                <w:sz w:val="20"/>
              </w:rPr>
              <w:t>U+6A1E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抒</w:t>
            </w:r>
          </w:p>
        </w:tc>
        <w:tc>
          <w:tcPr>
            <w:tcW w:w="770" w:type="dxa"/>
          </w:tcPr>
          <w:p w:rsidR="0067705B" w:rsidRDefault="00EF3B5B">
            <w:pPr>
              <w:pStyle w:val="TableParagraph"/>
              <w:rPr>
                <w:sz w:val="20"/>
              </w:rPr>
            </w:pPr>
            <w:r>
              <w:rPr>
                <w:sz w:val="20"/>
              </w:rPr>
              <w:t>shū</w:t>
            </w:r>
          </w:p>
        </w:tc>
        <w:tc>
          <w:tcPr>
            <w:tcW w:w="903" w:type="dxa"/>
            <w:tcBorders>
              <w:right w:val="nil"/>
            </w:tcBorders>
          </w:tcPr>
          <w:p w:rsidR="0067705B" w:rsidRDefault="00EF3B5B">
            <w:pPr>
              <w:pStyle w:val="TableParagraph"/>
              <w:rPr>
                <w:i/>
                <w:sz w:val="20"/>
              </w:rPr>
            </w:pPr>
            <w:r>
              <w:rPr>
                <w:i/>
                <w:sz w:val="20"/>
              </w:rPr>
              <w:t>zyoX</w:t>
            </w:r>
          </w:p>
        </w:tc>
        <w:tc>
          <w:tcPr>
            <w:tcW w:w="1881" w:type="dxa"/>
            <w:tcBorders>
              <w:left w:val="nil"/>
            </w:tcBorders>
          </w:tcPr>
          <w:p w:rsidR="0067705B" w:rsidRDefault="00EF3B5B">
            <w:pPr>
              <w:pStyle w:val="TableParagraph"/>
              <w:ind w:left="219"/>
              <w:rPr>
                <w:i/>
                <w:sz w:val="20"/>
              </w:rPr>
            </w:pPr>
            <w:r>
              <w:rPr>
                <w:i/>
                <w:sz w:val="20"/>
              </w:rPr>
              <w:t>(zy- + -jo B)</w:t>
            </w:r>
          </w:p>
        </w:tc>
        <w:tc>
          <w:tcPr>
            <w:tcW w:w="2782" w:type="dxa"/>
          </w:tcPr>
          <w:p w:rsidR="0067705B" w:rsidRDefault="00EF3B5B">
            <w:pPr>
              <w:pStyle w:val="TableParagraph"/>
              <w:rPr>
                <w:sz w:val="20"/>
              </w:rPr>
            </w:pPr>
            <w:r>
              <w:rPr>
                <w:sz w:val="20"/>
              </w:rPr>
              <w:t>*Cə-laʔ</w:t>
            </w:r>
          </w:p>
        </w:tc>
        <w:tc>
          <w:tcPr>
            <w:tcW w:w="2870" w:type="dxa"/>
          </w:tcPr>
          <w:p w:rsidR="0067705B" w:rsidRDefault="00EF3B5B">
            <w:pPr>
              <w:pStyle w:val="TableParagraph"/>
              <w:ind w:left="38"/>
              <w:rPr>
                <w:sz w:val="20"/>
              </w:rPr>
            </w:pPr>
            <w:proofErr w:type="gramStart"/>
            <w:r>
              <w:rPr>
                <w:sz w:val="20"/>
              </w:rPr>
              <w:t>remove</w:t>
            </w:r>
            <w:proofErr w:type="gramEnd"/>
            <w:r>
              <w:rPr>
                <w:sz w:val="20"/>
              </w:rPr>
              <w:t xml:space="preserve"> (v.)</w:t>
            </w:r>
          </w:p>
        </w:tc>
        <w:tc>
          <w:tcPr>
            <w:tcW w:w="928" w:type="dxa"/>
          </w:tcPr>
          <w:p w:rsidR="0067705B" w:rsidRDefault="00EF3B5B">
            <w:pPr>
              <w:pStyle w:val="TableParagraph"/>
              <w:ind w:left="210"/>
              <w:rPr>
                <w:sz w:val="20"/>
              </w:rPr>
            </w:pPr>
            <w:r>
              <w:rPr>
                <w:sz w:val="20"/>
              </w:rPr>
              <w:t>0083g</w:t>
            </w:r>
          </w:p>
        </w:tc>
        <w:tc>
          <w:tcPr>
            <w:tcW w:w="940" w:type="dxa"/>
          </w:tcPr>
          <w:p w:rsidR="0067705B" w:rsidRDefault="00EF3B5B">
            <w:pPr>
              <w:pStyle w:val="TableParagraph"/>
              <w:ind w:left="0" w:right="92"/>
              <w:jc w:val="right"/>
              <w:rPr>
                <w:sz w:val="20"/>
              </w:rPr>
            </w:pPr>
            <w:r>
              <w:rPr>
                <w:sz w:val="20"/>
              </w:rPr>
              <w:t>31846.04</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U+6292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紓</w:t>
            </w:r>
          </w:p>
        </w:tc>
        <w:tc>
          <w:tcPr>
            <w:tcW w:w="770" w:type="dxa"/>
          </w:tcPr>
          <w:p w:rsidR="0067705B" w:rsidRDefault="00EF3B5B">
            <w:pPr>
              <w:pStyle w:val="TableParagraph"/>
              <w:spacing w:before="29"/>
              <w:rPr>
                <w:sz w:val="20"/>
              </w:rPr>
            </w:pPr>
            <w:r>
              <w:rPr>
                <w:sz w:val="20"/>
              </w:rPr>
              <w:t>shū</w:t>
            </w:r>
          </w:p>
        </w:tc>
        <w:tc>
          <w:tcPr>
            <w:tcW w:w="903" w:type="dxa"/>
            <w:tcBorders>
              <w:right w:val="nil"/>
            </w:tcBorders>
          </w:tcPr>
          <w:p w:rsidR="0067705B" w:rsidRDefault="00EF3B5B">
            <w:pPr>
              <w:pStyle w:val="TableParagraph"/>
              <w:spacing w:before="29"/>
              <w:rPr>
                <w:i/>
                <w:sz w:val="20"/>
              </w:rPr>
            </w:pPr>
            <w:r>
              <w:rPr>
                <w:i/>
                <w:sz w:val="20"/>
              </w:rPr>
              <w:t>zyoX</w:t>
            </w:r>
          </w:p>
        </w:tc>
        <w:tc>
          <w:tcPr>
            <w:tcW w:w="1881" w:type="dxa"/>
            <w:tcBorders>
              <w:left w:val="nil"/>
            </w:tcBorders>
          </w:tcPr>
          <w:p w:rsidR="0067705B" w:rsidRDefault="00EF3B5B">
            <w:pPr>
              <w:pStyle w:val="TableParagraph"/>
              <w:spacing w:before="29"/>
              <w:ind w:left="219"/>
              <w:rPr>
                <w:i/>
                <w:sz w:val="20"/>
              </w:rPr>
            </w:pPr>
            <w:r>
              <w:rPr>
                <w:i/>
                <w:sz w:val="20"/>
              </w:rPr>
              <w:t>(zy- + -jo B)</w:t>
            </w:r>
          </w:p>
        </w:tc>
        <w:tc>
          <w:tcPr>
            <w:tcW w:w="2782" w:type="dxa"/>
          </w:tcPr>
          <w:p w:rsidR="0067705B" w:rsidRDefault="00EF3B5B">
            <w:pPr>
              <w:pStyle w:val="TableParagraph"/>
              <w:spacing w:before="29"/>
              <w:rPr>
                <w:sz w:val="20"/>
              </w:rPr>
            </w:pPr>
            <w:r>
              <w:rPr>
                <w:sz w:val="20"/>
              </w:rPr>
              <w:t>*Cə.laʔ</w:t>
            </w:r>
          </w:p>
        </w:tc>
        <w:tc>
          <w:tcPr>
            <w:tcW w:w="2870" w:type="dxa"/>
          </w:tcPr>
          <w:p w:rsidR="0067705B" w:rsidRDefault="00EF3B5B">
            <w:pPr>
              <w:pStyle w:val="TableParagraph"/>
              <w:spacing w:before="29"/>
              <w:ind w:left="38"/>
              <w:rPr>
                <w:sz w:val="20"/>
              </w:rPr>
            </w:pPr>
            <w:r>
              <w:rPr>
                <w:sz w:val="20"/>
              </w:rPr>
              <w:t>to be remiss</w:t>
            </w:r>
          </w:p>
        </w:tc>
        <w:tc>
          <w:tcPr>
            <w:tcW w:w="928" w:type="dxa"/>
          </w:tcPr>
          <w:p w:rsidR="0067705B" w:rsidRDefault="00EF3B5B">
            <w:pPr>
              <w:pStyle w:val="TableParagraph"/>
              <w:spacing w:before="29"/>
              <w:ind w:left="232"/>
              <w:rPr>
                <w:sz w:val="20"/>
              </w:rPr>
            </w:pPr>
            <w:r>
              <w:rPr>
                <w:sz w:val="20"/>
              </w:rPr>
              <w:t>0083j</w:t>
            </w:r>
          </w:p>
        </w:tc>
        <w:tc>
          <w:tcPr>
            <w:tcW w:w="940" w:type="dxa"/>
          </w:tcPr>
          <w:p w:rsidR="0067705B" w:rsidRDefault="00EF3B5B">
            <w:pPr>
              <w:pStyle w:val="TableParagraph"/>
              <w:spacing w:before="29"/>
              <w:ind w:left="0" w:right="92"/>
              <w:jc w:val="right"/>
              <w:rPr>
                <w:sz w:val="20"/>
              </w:rPr>
            </w:pPr>
            <w:r>
              <w:rPr>
                <w:sz w:val="20"/>
              </w:rPr>
              <w:t>53378.04</w:t>
            </w:r>
          </w:p>
        </w:tc>
        <w:tc>
          <w:tcPr>
            <w:tcW w:w="496" w:type="dxa"/>
          </w:tcPr>
          <w:p w:rsidR="0067705B" w:rsidRDefault="00EF3B5B">
            <w:pPr>
              <w:pStyle w:val="TableParagraph"/>
              <w:spacing w:before="29"/>
              <w:ind w:left="75" w:right="76"/>
              <w:jc w:val="center"/>
              <w:rPr>
                <w:sz w:val="20"/>
              </w:rPr>
            </w:pPr>
            <w:r>
              <w:rPr>
                <w:sz w:val="20"/>
              </w:rPr>
              <w:t>120</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74"/>
              <w:rPr>
                <w:sz w:val="20"/>
              </w:rPr>
            </w:pPr>
            <w:r>
              <w:rPr>
                <w:sz w:val="20"/>
              </w:rPr>
              <w:t>U+7D13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孰</w:t>
            </w:r>
          </w:p>
        </w:tc>
        <w:tc>
          <w:tcPr>
            <w:tcW w:w="770" w:type="dxa"/>
          </w:tcPr>
          <w:p w:rsidR="0067705B" w:rsidRDefault="00EF3B5B">
            <w:pPr>
              <w:pStyle w:val="TableParagraph"/>
              <w:rPr>
                <w:sz w:val="20"/>
              </w:rPr>
            </w:pPr>
            <w:r>
              <w:rPr>
                <w:sz w:val="20"/>
              </w:rPr>
              <w:t>shú</w:t>
            </w:r>
          </w:p>
        </w:tc>
        <w:tc>
          <w:tcPr>
            <w:tcW w:w="903" w:type="dxa"/>
            <w:tcBorders>
              <w:right w:val="nil"/>
            </w:tcBorders>
          </w:tcPr>
          <w:p w:rsidR="0067705B" w:rsidRDefault="00EF3B5B">
            <w:pPr>
              <w:pStyle w:val="TableParagraph"/>
              <w:rPr>
                <w:i/>
                <w:sz w:val="20"/>
              </w:rPr>
            </w:pPr>
            <w:r>
              <w:rPr>
                <w:i/>
                <w:sz w:val="20"/>
              </w:rPr>
              <w:t>dzyuwk</w:t>
            </w:r>
          </w:p>
        </w:tc>
        <w:tc>
          <w:tcPr>
            <w:tcW w:w="1881" w:type="dxa"/>
            <w:tcBorders>
              <w:left w:val="nil"/>
            </w:tcBorders>
          </w:tcPr>
          <w:p w:rsidR="0067705B" w:rsidRDefault="00EF3B5B">
            <w:pPr>
              <w:pStyle w:val="TableParagraph"/>
              <w:ind w:left="219"/>
              <w:rPr>
                <w:i/>
                <w:sz w:val="20"/>
              </w:rPr>
            </w:pPr>
            <w:r>
              <w:rPr>
                <w:i/>
                <w:sz w:val="20"/>
              </w:rPr>
              <w:t>(dzy- + -juwk D)</w:t>
            </w:r>
          </w:p>
        </w:tc>
        <w:tc>
          <w:tcPr>
            <w:tcW w:w="2782" w:type="dxa"/>
          </w:tcPr>
          <w:p w:rsidR="0067705B" w:rsidRDefault="00EF3B5B">
            <w:pPr>
              <w:pStyle w:val="TableParagraph"/>
              <w:rPr>
                <w:sz w:val="20"/>
              </w:rPr>
            </w:pPr>
            <w:r>
              <w:rPr>
                <w:sz w:val="20"/>
              </w:rPr>
              <w:t>*[d]uk</w:t>
            </w:r>
          </w:p>
        </w:tc>
        <w:tc>
          <w:tcPr>
            <w:tcW w:w="2870" w:type="dxa"/>
          </w:tcPr>
          <w:p w:rsidR="0067705B" w:rsidRDefault="00EF3B5B">
            <w:pPr>
              <w:pStyle w:val="TableParagraph"/>
              <w:ind w:left="38"/>
              <w:rPr>
                <w:sz w:val="20"/>
              </w:rPr>
            </w:pPr>
            <w:r>
              <w:rPr>
                <w:sz w:val="20"/>
              </w:rPr>
              <w:t>who</w:t>
            </w:r>
          </w:p>
        </w:tc>
        <w:tc>
          <w:tcPr>
            <w:tcW w:w="928" w:type="dxa"/>
          </w:tcPr>
          <w:p w:rsidR="0067705B" w:rsidRDefault="00EF3B5B">
            <w:pPr>
              <w:pStyle w:val="TableParagraph"/>
              <w:ind w:left="214"/>
              <w:rPr>
                <w:sz w:val="20"/>
              </w:rPr>
            </w:pPr>
            <w:r>
              <w:rPr>
                <w:sz w:val="20"/>
              </w:rPr>
              <w:t>1026a</w:t>
            </w:r>
          </w:p>
        </w:tc>
        <w:tc>
          <w:tcPr>
            <w:tcW w:w="940" w:type="dxa"/>
          </w:tcPr>
          <w:p w:rsidR="0067705B" w:rsidRDefault="00EF3B5B">
            <w:pPr>
              <w:pStyle w:val="TableParagraph"/>
              <w:ind w:left="0" w:right="92"/>
              <w:jc w:val="right"/>
              <w:rPr>
                <w:sz w:val="20"/>
              </w:rPr>
            </w:pPr>
            <w:r>
              <w:rPr>
                <w:sz w:val="20"/>
              </w:rPr>
              <w:t>21016.14</w:t>
            </w:r>
          </w:p>
        </w:tc>
        <w:tc>
          <w:tcPr>
            <w:tcW w:w="496" w:type="dxa"/>
          </w:tcPr>
          <w:p w:rsidR="0067705B" w:rsidRDefault="00EF3B5B">
            <w:pPr>
              <w:pStyle w:val="TableParagraph"/>
              <w:ind w:left="75" w:right="76"/>
              <w:jc w:val="center"/>
              <w:rPr>
                <w:sz w:val="20"/>
              </w:rPr>
            </w:pPr>
            <w:r>
              <w:rPr>
                <w:sz w:val="20"/>
              </w:rPr>
              <w:t>39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U+5B70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熟</w:t>
            </w:r>
          </w:p>
        </w:tc>
        <w:tc>
          <w:tcPr>
            <w:tcW w:w="770" w:type="dxa"/>
          </w:tcPr>
          <w:p w:rsidR="0067705B" w:rsidRDefault="00EF3B5B">
            <w:pPr>
              <w:pStyle w:val="TableParagraph"/>
              <w:rPr>
                <w:sz w:val="20"/>
              </w:rPr>
            </w:pPr>
            <w:r>
              <w:rPr>
                <w:sz w:val="20"/>
              </w:rPr>
              <w:t>shú</w:t>
            </w:r>
          </w:p>
        </w:tc>
        <w:tc>
          <w:tcPr>
            <w:tcW w:w="903" w:type="dxa"/>
            <w:tcBorders>
              <w:right w:val="nil"/>
            </w:tcBorders>
          </w:tcPr>
          <w:p w:rsidR="0067705B" w:rsidRDefault="00EF3B5B">
            <w:pPr>
              <w:pStyle w:val="TableParagraph"/>
              <w:rPr>
                <w:i/>
                <w:sz w:val="20"/>
              </w:rPr>
            </w:pPr>
            <w:r>
              <w:rPr>
                <w:i/>
                <w:sz w:val="20"/>
              </w:rPr>
              <w:t>dzyuwk</w:t>
            </w:r>
          </w:p>
        </w:tc>
        <w:tc>
          <w:tcPr>
            <w:tcW w:w="1881" w:type="dxa"/>
            <w:tcBorders>
              <w:left w:val="nil"/>
            </w:tcBorders>
          </w:tcPr>
          <w:p w:rsidR="0067705B" w:rsidRDefault="00EF3B5B">
            <w:pPr>
              <w:pStyle w:val="TableParagraph"/>
              <w:ind w:left="219"/>
              <w:rPr>
                <w:i/>
                <w:sz w:val="20"/>
              </w:rPr>
            </w:pPr>
            <w:r>
              <w:rPr>
                <w:i/>
                <w:sz w:val="20"/>
              </w:rPr>
              <w:t>(dzy- + -juwk D)</w:t>
            </w:r>
          </w:p>
        </w:tc>
        <w:tc>
          <w:tcPr>
            <w:tcW w:w="2782" w:type="dxa"/>
          </w:tcPr>
          <w:p w:rsidR="0067705B" w:rsidRDefault="00EF3B5B">
            <w:pPr>
              <w:pStyle w:val="TableParagraph"/>
              <w:rPr>
                <w:sz w:val="20"/>
              </w:rPr>
            </w:pPr>
            <w:r>
              <w:rPr>
                <w:sz w:val="20"/>
              </w:rPr>
              <w:t>*[d]uk</w:t>
            </w:r>
          </w:p>
        </w:tc>
        <w:tc>
          <w:tcPr>
            <w:tcW w:w="2870" w:type="dxa"/>
          </w:tcPr>
          <w:p w:rsidR="0067705B" w:rsidRDefault="00EF3B5B">
            <w:pPr>
              <w:pStyle w:val="TableParagraph"/>
              <w:ind w:left="38"/>
              <w:rPr>
                <w:sz w:val="20"/>
              </w:rPr>
            </w:pPr>
            <w:r>
              <w:rPr>
                <w:sz w:val="20"/>
              </w:rPr>
              <w:t>cooked, ripe</w:t>
            </w:r>
          </w:p>
        </w:tc>
        <w:tc>
          <w:tcPr>
            <w:tcW w:w="928" w:type="dxa"/>
          </w:tcPr>
          <w:p w:rsidR="0067705B" w:rsidRDefault="00EF3B5B">
            <w:pPr>
              <w:pStyle w:val="TableParagraph"/>
              <w:ind w:left="210"/>
              <w:rPr>
                <w:sz w:val="20"/>
              </w:rPr>
            </w:pPr>
            <w:r>
              <w:rPr>
                <w:sz w:val="20"/>
              </w:rPr>
              <w:t>1026b</w:t>
            </w:r>
          </w:p>
        </w:tc>
        <w:tc>
          <w:tcPr>
            <w:tcW w:w="940" w:type="dxa"/>
          </w:tcPr>
          <w:p w:rsidR="0067705B" w:rsidRDefault="00EF3B5B">
            <w:pPr>
              <w:pStyle w:val="TableParagraph"/>
              <w:ind w:left="0" w:right="92"/>
              <w:jc w:val="right"/>
              <w:rPr>
                <w:sz w:val="20"/>
              </w:rPr>
            </w:pPr>
            <w:r>
              <w:rPr>
                <w:sz w:val="20"/>
              </w:rPr>
              <w:t>32231.03</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2"/>
              <w:rPr>
                <w:sz w:val="20"/>
              </w:rPr>
            </w:pPr>
            <w:r>
              <w:rPr>
                <w:sz w:val="20"/>
              </w:rPr>
              <w:t>U+719F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贖</w:t>
            </w:r>
          </w:p>
        </w:tc>
        <w:tc>
          <w:tcPr>
            <w:tcW w:w="770" w:type="dxa"/>
          </w:tcPr>
          <w:p w:rsidR="0067705B" w:rsidRDefault="00EF3B5B">
            <w:pPr>
              <w:pStyle w:val="TableParagraph"/>
              <w:rPr>
                <w:sz w:val="20"/>
              </w:rPr>
            </w:pPr>
            <w:r>
              <w:rPr>
                <w:sz w:val="20"/>
              </w:rPr>
              <w:t>shú</w:t>
            </w:r>
          </w:p>
        </w:tc>
        <w:tc>
          <w:tcPr>
            <w:tcW w:w="903" w:type="dxa"/>
            <w:tcBorders>
              <w:right w:val="nil"/>
            </w:tcBorders>
          </w:tcPr>
          <w:p w:rsidR="0067705B" w:rsidRDefault="00EF3B5B">
            <w:pPr>
              <w:pStyle w:val="TableParagraph"/>
              <w:rPr>
                <w:i/>
                <w:sz w:val="20"/>
              </w:rPr>
            </w:pPr>
            <w:r>
              <w:rPr>
                <w:i/>
                <w:sz w:val="20"/>
              </w:rPr>
              <w:t>zyowk</w:t>
            </w:r>
          </w:p>
        </w:tc>
        <w:tc>
          <w:tcPr>
            <w:tcW w:w="1881" w:type="dxa"/>
            <w:tcBorders>
              <w:left w:val="nil"/>
            </w:tcBorders>
          </w:tcPr>
          <w:p w:rsidR="0067705B" w:rsidRDefault="00EF3B5B">
            <w:pPr>
              <w:pStyle w:val="TableParagraph"/>
              <w:ind w:left="219"/>
              <w:rPr>
                <w:i/>
                <w:sz w:val="20"/>
              </w:rPr>
            </w:pPr>
            <w:r>
              <w:rPr>
                <w:i/>
                <w:sz w:val="20"/>
              </w:rPr>
              <w:t>(zy- + -jowk D)</w:t>
            </w:r>
          </w:p>
        </w:tc>
        <w:tc>
          <w:tcPr>
            <w:tcW w:w="2782" w:type="dxa"/>
          </w:tcPr>
          <w:p w:rsidR="0067705B" w:rsidRDefault="00EF3B5B">
            <w:pPr>
              <w:pStyle w:val="TableParagraph"/>
              <w:rPr>
                <w:sz w:val="20"/>
              </w:rPr>
            </w:pPr>
            <w:r>
              <w:rPr>
                <w:sz w:val="20"/>
              </w:rPr>
              <w:t>*Cə.lok</w:t>
            </w:r>
          </w:p>
        </w:tc>
        <w:tc>
          <w:tcPr>
            <w:tcW w:w="2870" w:type="dxa"/>
          </w:tcPr>
          <w:p w:rsidR="0067705B" w:rsidRDefault="00EF3B5B">
            <w:pPr>
              <w:pStyle w:val="TableParagraph"/>
              <w:ind w:left="38"/>
              <w:rPr>
                <w:sz w:val="20"/>
              </w:rPr>
            </w:pPr>
            <w:r>
              <w:rPr>
                <w:sz w:val="20"/>
              </w:rPr>
              <w:t>redeem</w:t>
            </w:r>
          </w:p>
        </w:tc>
        <w:tc>
          <w:tcPr>
            <w:tcW w:w="928" w:type="dxa"/>
          </w:tcPr>
          <w:p w:rsidR="0067705B" w:rsidRDefault="00EF3B5B">
            <w:pPr>
              <w:pStyle w:val="TableParagraph"/>
              <w:ind w:left="232"/>
              <w:rPr>
                <w:sz w:val="20"/>
              </w:rPr>
            </w:pPr>
            <w:r>
              <w:rPr>
                <w:sz w:val="20"/>
              </w:rPr>
              <w:t>1023t</w:t>
            </w:r>
          </w:p>
        </w:tc>
        <w:tc>
          <w:tcPr>
            <w:tcW w:w="940" w:type="dxa"/>
          </w:tcPr>
          <w:p w:rsidR="0067705B" w:rsidRDefault="00EF3B5B">
            <w:pPr>
              <w:pStyle w:val="TableParagraph"/>
              <w:ind w:left="0" w:right="92"/>
              <w:jc w:val="right"/>
              <w:rPr>
                <w:sz w:val="20"/>
              </w:rPr>
            </w:pPr>
            <w:r>
              <w:rPr>
                <w:sz w:val="20"/>
              </w:rPr>
              <w:t>63660.10</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74"/>
              <w:rPr>
                <w:sz w:val="20"/>
              </w:rPr>
            </w:pPr>
            <w:r>
              <w:rPr>
                <w:sz w:val="20"/>
              </w:rPr>
              <w:t>U+8D16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秫</w:t>
            </w:r>
          </w:p>
        </w:tc>
        <w:tc>
          <w:tcPr>
            <w:tcW w:w="770" w:type="dxa"/>
          </w:tcPr>
          <w:p w:rsidR="0067705B" w:rsidRDefault="00EF3B5B">
            <w:pPr>
              <w:pStyle w:val="TableParagraph"/>
              <w:rPr>
                <w:sz w:val="20"/>
              </w:rPr>
            </w:pPr>
            <w:r>
              <w:rPr>
                <w:sz w:val="20"/>
              </w:rPr>
              <w:t>shú</w:t>
            </w:r>
          </w:p>
        </w:tc>
        <w:tc>
          <w:tcPr>
            <w:tcW w:w="903" w:type="dxa"/>
            <w:tcBorders>
              <w:right w:val="nil"/>
            </w:tcBorders>
          </w:tcPr>
          <w:p w:rsidR="0067705B" w:rsidRDefault="00EF3B5B">
            <w:pPr>
              <w:pStyle w:val="TableParagraph"/>
              <w:rPr>
                <w:i/>
                <w:sz w:val="20"/>
              </w:rPr>
            </w:pPr>
            <w:r>
              <w:rPr>
                <w:i/>
                <w:sz w:val="20"/>
              </w:rPr>
              <w:t>zywit</w:t>
            </w:r>
          </w:p>
        </w:tc>
        <w:tc>
          <w:tcPr>
            <w:tcW w:w="1881" w:type="dxa"/>
            <w:tcBorders>
              <w:left w:val="nil"/>
            </w:tcBorders>
          </w:tcPr>
          <w:p w:rsidR="0067705B" w:rsidRDefault="00EF3B5B">
            <w:pPr>
              <w:pStyle w:val="TableParagraph"/>
              <w:ind w:left="219"/>
              <w:rPr>
                <w:i/>
                <w:sz w:val="20"/>
              </w:rPr>
            </w:pPr>
            <w:r>
              <w:rPr>
                <w:i/>
                <w:sz w:val="20"/>
              </w:rPr>
              <w:t>(zy- + -wit D)</w:t>
            </w:r>
          </w:p>
        </w:tc>
        <w:tc>
          <w:tcPr>
            <w:tcW w:w="2782" w:type="dxa"/>
          </w:tcPr>
          <w:p w:rsidR="0067705B" w:rsidRDefault="00EF3B5B">
            <w:pPr>
              <w:pStyle w:val="TableParagraph"/>
              <w:rPr>
                <w:sz w:val="20"/>
              </w:rPr>
            </w:pPr>
            <w:r>
              <w:rPr>
                <w:w w:val="95"/>
                <w:sz w:val="20"/>
              </w:rPr>
              <w:t>*m.lut (~ *mə.lut)</w:t>
            </w:r>
          </w:p>
        </w:tc>
        <w:tc>
          <w:tcPr>
            <w:tcW w:w="2870" w:type="dxa"/>
          </w:tcPr>
          <w:p w:rsidR="0067705B" w:rsidRDefault="00EF3B5B">
            <w:pPr>
              <w:pStyle w:val="TableParagraph"/>
              <w:ind w:left="38"/>
              <w:rPr>
                <w:sz w:val="20"/>
              </w:rPr>
            </w:pPr>
            <w:r>
              <w:rPr>
                <w:sz w:val="20"/>
              </w:rPr>
              <w:t>glutinous millet</w:t>
            </w:r>
          </w:p>
        </w:tc>
        <w:tc>
          <w:tcPr>
            <w:tcW w:w="928" w:type="dxa"/>
          </w:tcPr>
          <w:p w:rsidR="0067705B" w:rsidRDefault="00EF3B5B">
            <w:pPr>
              <w:pStyle w:val="TableParagraph"/>
              <w:ind w:left="214"/>
              <w:rPr>
                <w:sz w:val="20"/>
              </w:rPr>
            </w:pPr>
            <w:r>
              <w:rPr>
                <w:sz w:val="20"/>
              </w:rPr>
              <w:t>0497c</w:t>
            </w:r>
          </w:p>
        </w:tc>
        <w:tc>
          <w:tcPr>
            <w:tcW w:w="940" w:type="dxa"/>
          </w:tcPr>
          <w:p w:rsidR="0067705B" w:rsidRDefault="00EF3B5B">
            <w:pPr>
              <w:pStyle w:val="TableParagraph"/>
              <w:ind w:left="0" w:right="92"/>
              <w:jc w:val="right"/>
              <w:rPr>
                <w:sz w:val="20"/>
              </w:rPr>
            </w:pPr>
            <w:r>
              <w:rPr>
                <w:sz w:val="20"/>
              </w:rPr>
              <w:t>42598.02</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8"/>
              <w:rPr>
                <w:sz w:val="20"/>
              </w:rPr>
            </w:pPr>
            <w:r>
              <w:rPr>
                <w:sz w:val="20"/>
              </w:rPr>
              <w:t>U+79EB</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20"/>
        <w:gridCol w:w="1864"/>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署</w:t>
            </w:r>
          </w:p>
        </w:tc>
        <w:tc>
          <w:tcPr>
            <w:tcW w:w="770" w:type="dxa"/>
          </w:tcPr>
          <w:p w:rsidR="0067705B" w:rsidRDefault="00EF3B5B">
            <w:pPr>
              <w:pStyle w:val="TableParagraph"/>
              <w:rPr>
                <w:sz w:val="20"/>
              </w:rPr>
            </w:pPr>
            <w:r>
              <w:rPr>
                <w:sz w:val="20"/>
              </w:rPr>
              <w:t>shǔ</w:t>
            </w:r>
          </w:p>
        </w:tc>
        <w:tc>
          <w:tcPr>
            <w:tcW w:w="920" w:type="dxa"/>
            <w:tcBorders>
              <w:right w:val="nil"/>
            </w:tcBorders>
          </w:tcPr>
          <w:p w:rsidR="0067705B" w:rsidRDefault="00EF3B5B">
            <w:pPr>
              <w:pStyle w:val="TableParagraph"/>
              <w:rPr>
                <w:i/>
                <w:sz w:val="20"/>
              </w:rPr>
            </w:pPr>
            <w:r>
              <w:rPr>
                <w:i/>
                <w:sz w:val="20"/>
              </w:rPr>
              <w:t>dzyoH</w:t>
            </w:r>
          </w:p>
        </w:tc>
        <w:tc>
          <w:tcPr>
            <w:tcW w:w="1864" w:type="dxa"/>
            <w:tcBorders>
              <w:left w:val="nil"/>
            </w:tcBorders>
          </w:tcPr>
          <w:p w:rsidR="0067705B" w:rsidRDefault="00EF3B5B">
            <w:pPr>
              <w:pStyle w:val="TableParagraph"/>
              <w:ind w:left="202"/>
              <w:rPr>
                <w:i/>
                <w:sz w:val="20"/>
              </w:rPr>
            </w:pPr>
            <w:r>
              <w:rPr>
                <w:i/>
                <w:sz w:val="20"/>
              </w:rPr>
              <w:t>(dzy- + -jo C)</w:t>
            </w:r>
          </w:p>
        </w:tc>
        <w:tc>
          <w:tcPr>
            <w:tcW w:w="2782" w:type="dxa"/>
          </w:tcPr>
          <w:p w:rsidR="0067705B" w:rsidRDefault="00EF3B5B">
            <w:pPr>
              <w:pStyle w:val="TableParagraph"/>
              <w:rPr>
                <w:sz w:val="20"/>
              </w:rPr>
            </w:pPr>
            <w:r>
              <w:rPr>
                <w:sz w:val="20"/>
              </w:rPr>
              <w:t>*m-taʔ-s</w:t>
            </w:r>
          </w:p>
        </w:tc>
        <w:tc>
          <w:tcPr>
            <w:tcW w:w="2870" w:type="dxa"/>
          </w:tcPr>
          <w:p w:rsidR="0067705B" w:rsidRDefault="00EF3B5B">
            <w:pPr>
              <w:pStyle w:val="TableParagraph"/>
              <w:ind w:left="38"/>
              <w:rPr>
                <w:sz w:val="20"/>
              </w:rPr>
            </w:pPr>
            <w:r>
              <w:rPr>
                <w:sz w:val="20"/>
              </w:rPr>
              <w:t>to place; position</w:t>
            </w:r>
          </w:p>
        </w:tc>
        <w:tc>
          <w:tcPr>
            <w:tcW w:w="928" w:type="dxa"/>
          </w:tcPr>
          <w:p w:rsidR="0067705B" w:rsidRDefault="00EF3B5B">
            <w:pPr>
              <w:pStyle w:val="TableParagraph"/>
              <w:ind w:left="226"/>
              <w:rPr>
                <w:sz w:val="20"/>
              </w:rPr>
            </w:pPr>
            <w:r>
              <w:rPr>
                <w:sz w:val="20"/>
              </w:rPr>
              <w:t>0045r</w:t>
            </w:r>
          </w:p>
        </w:tc>
        <w:tc>
          <w:tcPr>
            <w:tcW w:w="940" w:type="dxa"/>
          </w:tcPr>
          <w:p w:rsidR="0067705B" w:rsidRDefault="00EF3B5B">
            <w:pPr>
              <w:pStyle w:val="TableParagraph"/>
              <w:ind w:left="0" w:right="92"/>
              <w:jc w:val="right"/>
              <w:rPr>
                <w:sz w:val="20"/>
              </w:rPr>
            </w:pPr>
            <w:r>
              <w:rPr>
                <w:sz w:val="20"/>
              </w:rPr>
              <w:t>42918.05</w:t>
            </w:r>
          </w:p>
        </w:tc>
        <w:tc>
          <w:tcPr>
            <w:tcW w:w="496" w:type="dxa"/>
          </w:tcPr>
          <w:p w:rsidR="0067705B" w:rsidRDefault="00EF3B5B">
            <w:pPr>
              <w:pStyle w:val="TableParagraph"/>
              <w:ind w:left="75" w:right="76"/>
              <w:jc w:val="center"/>
              <w:rPr>
                <w:sz w:val="20"/>
              </w:rPr>
            </w:pPr>
            <w:r>
              <w:rPr>
                <w:sz w:val="20"/>
              </w:rPr>
              <w:t>122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U+7F72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屬</w:t>
            </w:r>
          </w:p>
        </w:tc>
        <w:tc>
          <w:tcPr>
            <w:tcW w:w="770" w:type="dxa"/>
          </w:tcPr>
          <w:p w:rsidR="0067705B" w:rsidRDefault="00EF3B5B">
            <w:pPr>
              <w:pStyle w:val="TableParagraph"/>
              <w:spacing w:before="29"/>
              <w:rPr>
                <w:sz w:val="20"/>
              </w:rPr>
            </w:pPr>
            <w:r>
              <w:rPr>
                <w:sz w:val="20"/>
              </w:rPr>
              <w:t>shǔ</w:t>
            </w:r>
          </w:p>
        </w:tc>
        <w:tc>
          <w:tcPr>
            <w:tcW w:w="920" w:type="dxa"/>
            <w:tcBorders>
              <w:right w:val="nil"/>
            </w:tcBorders>
          </w:tcPr>
          <w:p w:rsidR="0067705B" w:rsidRDefault="00EF3B5B">
            <w:pPr>
              <w:pStyle w:val="TableParagraph"/>
              <w:spacing w:before="29"/>
              <w:rPr>
                <w:i/>
                <w:sz w:val="20"/>
              </w:rPr>
            </w:pPr>
            <w:r>
              <w:rPr>
                <w:i/>
                <w:sz w:val="20"/>
              </w:rPr>
              <w:t>dzyowk</w:t>
            </w:r>
          </w:p>
        </w:tc>
        <w:tc>
          <w:tcPr>
            <w:tcW w:w="1864" w:type="dxa"/>
            <w:tcBorders>
              <w:left w:val="nil"/>
            </w:tcBorders>
          </w:tcPr>
          <w:p w:rsidR="0067705B" w:rsidRDefault="00EF3B5B">
            <w:pPr>
              <w:pStyle w:val="TableParagraph"/>
              <w:spacing w:before="29"/>
              <w:ind w:left="202"/>
              <w:rPr>
                <w:i/>
                <w:sz w:val="20"/>
              </w:rPr>
            </w:pPr>
            <w:r>
              <w:rPr>
                <w:i/>
                <w:sz w:val="20"/>
              </w:rPr>
              <w:t>(dzy- + -jowk D)</w:t>
            </w:r>
          </w:p>
        </w:tc>
        <w:tc>
          <w:tcPr>
            <w:tcW w:w="2782" w:type="dxa"/>
          </w:tcPr>
          <w:p w:rsidR="0067705B" w:rsidRDefault="00EF3B5B">
            <w:pPr>
              <w:pStyle w:val="TableParagraph"/>
              <w:spacing w:before="29"/>
              <w:rPr>
                <w:sz w:val="20"/>
              </w:rPr>
            </w:pPr>
            <w:r>
              <w:rPr>
                <w:sz w:val="20"/>
              </w:rPr>
              <w:t>*N-tok</w:t>
            </w:r>
          </w:p>
        </w:tc>
        <w:tc>
          <w:tcPr>
            <w:tcW w:w="2870" w:type="dxa"/>
          </w:tcPr>
          <w:p w:rsidR="0067705B" w:rsidRDefault="00EF3B5B">
            <w:pPr>
              <w:pStyle w:val="TableParagraph"/>
              <w:spacing w:before="29"/>
              <w:ind w:left="38"/>
              <w:rPr>
                <w:sz w:val="20"/>
              </w:rPr>
            </w:pPr>
            <w:r>
              <w:rPr>
                <w:sz w:val="20"/>
              </w:rPr>
              <w:t>be attached to</w:t>
            </w:r>
          </w:p>
        </w:tc>
        <w:tc>
          <w:tcPr>
            <w:tcW w:w="928" w:type="dxa"/>
          </w:tcPr>
          <w:p w:rsidR="0067705B" w:rsidRDefault="00EF3B5B">
            <w:pPr>
              <w:pStyle w:val="TableParagraph"/>
              <w:spacing w:before="29"/>
              <w:ind w:left="222"/>
              <w:rPr>
                <w:sz w:val="20"/>
              </w:rPr>
            </w:pPr>
            <w:r>
              <w:rPr>
                <w:sz w:val="20"/>
              </w:rPr>
              <w:t>1224s</w:t>
            </w:r>
          </w:p>
        </w:tc>
        <w:tc>
          <w:tcPr>
            <w:tcW w:w="940" w:type="dxa"/>
          </w:tcPr>
          <w:p w:rsidR="0067705B" w:rsidRDefault="00EF3B5B">
            <w:pPr>
              <w:pStyle w:val="TableParagraph"/>
              <w:spacing w:before="29"/>
              <w:ind w:left="0" w:right="92"/>
              <w:jc w:val="right"/>
              <w:rPr>
                <w:sz w:val="20"/>
              </w:rPr>
            </w:pPr>
            <w:r>
              <w:rPr>
                <w:sz w:val="20"/>
              </w:rPr>
              <w:t>20982.08</w:t>
            </w:r>
          </w:p>
        </w:tc>
        <w:tc>
          <w:tcPr>
            <w:tcW w:w="496" w:type="dxa"/>
          </w:tcPr>
          <w:p w:rsidR="0067705B" w:rsidRDefault="00EF3B5B">
            <w:pPr>
              <w:pStyle w:val="TableParagraph"/>
              <w:spacing w:before="29"/>
              <w:ind w:left="75" w:right="76"/>
              <w:jc w:val="center"/>
              <w:rPr>
                <w:sz w:val="20"/>
              </w:rPr>
            </w:pPr>
            <w:r>
              <w:rPr>
                <w:sz w:val="20"/>
              </w:rPr>
              <w:t>44</w:t>
            </w:r>
          </w:p>
        </w:tc>
        <w:tc>
          <w:tcPr>
            <w:tcW w:w="430" w:type="dxa"/>
          </w:tcPr>
          <w:p w:rsidR="0067705B" w:rsidRDefault="00EF3B5B">
            <w:pPr>
              <w:pStyle w:val="TableParagraph"/>
              <w:spacing w:before="29"/>
              <w:ind w:left="74" w:right="75"/>
              <w:jc w:val="center"/>
              <w:rPr>
                <w:sz w:val="20"/>
              </w:rPr>
            </w:pPr>
            <w:r>
              <w:rPr>
                <w:sz w:val="20"/>
              </w:rPr>
              <w:t>18</w:t>
            </w:r>
          </w:p>
        </w:tc>
        <w:tc>
          <w:tcPr>
            <w:tcW w:w="1058" w:type="dxa"/>
          </w:tcPr>
          <w:p w:rsidR="0067705B" w:rsidRDefault="00EF3B5B">
            <w:pPr>
              <w:pStyle w:val="TableParagraph"/>
              <w:spacing w:before="29"/>
              <w:ind w:left="164"/>
              <w:rPr>
                <w:sz w:val="20"/>
              </w:rPr>
            </w:pPr>
            <w:r>
              <w:rPr>
                <w:sz w:val="20"/>
              </w:rPr>
              <w:t>U+5C6C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蜀</w:t>
            </w:r>
          </w:p>
        </w:tc>
        <w:tc>
          <w:tcPr>
            <w:tcW w:w="770" w:type="dxa"/>
          </w:tcPr>
          <w:p w:rsidR="0067705B" w:rsidRDefault="00EF3B5B">
            <w:pPr>
              <w:pStyle w:val="TableParagraph"/>
              <w:rPr>
                <w:sz w:val="20"/>
              </w:rPr>
            </w:pPr>
            <w:r>
              <w:rPr>
                <w:sz w:val="20"/>
              </w:rPr>
              <w:t>shǔ</w:t>
            </w:r>
          </w:p>
        </w:tc>
        <w:tc>
          <w:tcPr>
            <w:tcW w:w="920" w:type="dxa"/>
            <w:tcBorders>
              <w:right w:val="nil"/>
            </w:tcBorders>
          </w:tcPr>
          <w:p w:rsidR="0067705B" w:rsidRDefault="00EF3B5B">
            <w:pPr>
              <w:pStyle w:val="TableParagraph"/>
              <w:rPr>
                <w:i/>
                <w:sz w:val="20"/>
              </w:rPr>
            </w:pPr>
            <w:r>
              <w:rPr>
                <w:i/>
                <w:sz w:val="20"/>
              </w:rPr>
              <w:t>dzyowk</w:t>
            </w:r>
          </w:p>
        </w:tc>
        <w:tc>
          <w:tcPr>
            <w:tcW w:w="1864" w:type="dxa"/>
            <w:tcBorders>
              <w:left w:val="nil"/>
            </w:tcBorders>
          </w:tcPr>
          <w:p w:rsidR="0067705B" w:rsidRDefault="00EF3B5B">
            <w:pPr>
              <w:pStyle w:val="TableParagraph"/>
              <w:ind w:left="202"/>
              <w:rPr>
                <w:i/>
                <w:sz w:val="20"/>
              </w:rPr>
            </w:pPr>
            <w:r>
              <w:rPr>
                <w:i/>
                <w:sz w:val="20"/>
              </w:rPr>
              <w:t>(dzy- + -jowk D)</w:t>
            </w:r>
          </w:p>
        </w:tc>
        <w:tc>
          <w:tcPr>
            <w:tcW w:w="2782" w:type="dxa"/>
          </w:tcPr>
          <w:p w:rsidR="0067705B" w:rsidRDefault="00EF3B5B">
            <w:pPr>
              <w:pStyle w:val="TableParagraph"/>
              <w:rPr>
                <w:sz w:val="20"/>
              </w:rPr>
            </w:pPr>
            <w:r>
              <w:rPr>
                <w:sz w:val="20"/>
              </w:rPr>
              <w:t>*[d]ok</w:t>
            </w:r>
          </w:p>
        </w:tc>
        <w:tc>
          <w:tcPr>
            <w:tcW w:w="2870" w:type="dxa"/>
          </w:tcPr>
          <w:p w:rsidR="0067705B" w:rsidRDefault="00EF3B5B">
            <w:pPr>
              <w:pStyle w:val="TableParagraph"/>
              <w:ind w:left="38"/>
              <w:rPr>
                <w:sz w:val="20"/>
              </w:rPr>
            </w:pPr>
            <w:r>
              <w:rPr>
                <w:sz w:val="20"/>
              </w:rPr>
              <w:t>caterpillar; Shu [place name]</w:t>
            </w:r>
          </w:p>
        </w:tc>
        <w:tc>
          <w:tcPr>
            <w:tcW w:w="928" w:type="dxa"/>
          </w:tcPr>
          <w:p w:rsidR="0067705B" w:rsidRDefault="00EF3B5B">
            <w:pPr>
              <w:pStyle w:val="TableParagraph"/>
              <w:ind w:left="214"/>
              <w:rPr>
                <w:sz w:val="20"/>
              </w:rPr>
            </w:pPr>
            <w:r>
              <w:rPr>
                <w:sz w:val="20"/>
              </w:rPr>
              <w:t>1224a</w:t>
            </w:r>
          </w:p>
        </w:tc>
        <w:tc>
          <w:tcPr>
            <w:tcW w:w="940" w:type="dxa"/>
          </w:tcPr>
          <w:p w:rsidR="0067705B" w:rsidRDefault="00EF3B5B">
            <w:pPr>
              <w:pStyle w:val="TableParagraph"/>
              <w:ind w:left="0" w:right="92"/>
              <w:jc w:val="right"/>
              <w:rPr>
                <w:sz w:val="20"/>
              </w:rPr>
            </w:pPr>
            <w:r>
              <w:rPr>
                <w:sz w:val="20"/>
              </w:rPr>
              <w:t>42921.13</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U+8700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數</w:t>
            </w:r>
          </w:p>
        </w:tc>
        <w:tc>
          <w:tcPr>
            <w:tcW w:w="770" w:type="dxa"/>
          </w:tcPr>
          <w:p w:rsidR="0067705B" w:rsidRDefault="00EF3B5B">
            <w:pPr>
              <w:pStyle w:val="TableParagraph"/>
              <w:rPr>
                <w:sz w:val="20"/>
              </w:rPr>
            </w:pPr>
            <w:r>
              <w:rPr>
                <w:sz w:val="20"/>
              </w:rPr>
              <w:t>shǔ</w:t>
            </w:r>
          </w:p>
        </w:tc>
        <w:tc>
          <w:tcPr>
            <w:tcW w:w="920" w:type="dxa"/>
            <w:tcBorders>
              <w:right w:val="nil"/>
            </w:tcBorders>
          </w:tcPr>
          <w:p w:rsidR="0067705B" w:rsidRDefault="00EF3B5B">
            <w:pPr>
              <w:pStyle w:val="TableParagraph"/>
              <w:rPr>
                <w:i/>
                <w:sz w:val="20"/>
              </w:rPr>
            </w:pPr>
            <w:r>
              <w:rPr>
                <w:i/>
                <w:sz w:val="20"/>
              </w:rPr>
              <w:t>srjuX</w:t>
            </w:r>
          </w:p>
        </w:tc>
        <w:tc>
          <w:tcPr>
            <w:tcW w:w="1864" w:type="dxa"/>
            <w:tcBorders>
              <w:left w:val="nil"/>
            </w:tcBorders>
          </w:tcPr>
          <w:p w:rsidR="0067705B" w:rsidRDefault="00EF3B5B">
            <w:pPr>
              <w:pStyle w:val="TableParagraph"/>
              <w:ind w:left="202"/>
              <w:rPr>
                <w:i/>
                <w:sz w:val="20"/>
              </w:rPr>
            </w:pPr>
            <w:r>
              <w:rPr>
                <w:i/>
                <w:sz w:val="20"/>
              </w:rPr>
              <w:t>(sr- + -ju B)</w:t>
            </w:r>
          </w:p>
        </w:tc>
        <w:tc>
          <w:tcPr>
            <w:tcW w:w="2782" w:type="dxa"/>
          </w:tcPr>
          <w:p w:rsidR="0067705B" w:rsidRDefault="00EF3B5B">
            <w:pPr>
              <w:pStyle w:val="TableParagraph"/>
              <w:rPr>
                <w:sz w:val="20"/>
              </w:rPr>
            </w:pPr>
            <w:r>
              <w:rPr>
                <w:sz w:val="20"/>
              </w:rPr>
              <w:t>*s-roʔ</w:t>
            </w:r>
          </w:p>
        </w:tc>
        <w:tc>
          <w:tcPr>
            <w:tcW w:w="2870" w:type="dxa"/>
          </w:tcPr>
          <w:p w:rsidR="0067705B" w:rsidRDefault="00EF3B5B">
            <w:pPr>
              <w:pStyle w:val="TableParagraph"/>
              <w:ind w:left="38"/>
              <w:rPr>
                <w:sz w:val="20"/>
              </w:rPr>
            </w:pPr>
            <w:proofErr w:type="gramStart"/>
            <w:r>
              <w:rPr>
                <w:sz w:val="20"/>
              </w:rPr>
              <w:t>count</w:t>
            </w:r>
            <w:proofErr w:type="gramEnd"/>
            <w:r>
              <w:rPr>
                <w:sz w:val="20"/>
              </w:rPr>
              <w:t xml:space="preserve"> (v.)</w:t>
            </w:r>
          </w:p>
        </w:tc>
        <w:tc>
          <w:tcPr>
            <w:tcW w:w="928" w:type="dxa"/>
          </w:tcPr>
          <w:p w:rsidR="0067705B" w:rsidRDefault="00EF3B5B">
            <w:pPr>
              <w:pStyle w:val="TableParagraph"/>
              <w:ind w:left="226"/>
              <w:rPr>
                <w:sz w:val="20"/>
              </w:rPr>
            </w:pPr>
            <w:r>
              <w:rPr>
                <w:sz w:val="20"/>
              </w:rPr>
              <w:t>0123r</w:t>
            </w:r>
          </w:p>
        </w:tc>
        <w:tc>
          <w:tcPr>
            <w:tcW w:w="940" w:type="dxa"/>
          </w:tcPr>
          <w:p w:rsidR="0067705B" w:rsidRDefault="00EF3B5B">
            <w:pPr>
              <w:pStyle w:val="TableParagraph"/>
              <w:ind w:left="0" w:right="92"/>
              <w:jc w:val="right"/>
              <w:rPr>
                <w:sz w:val="20"/>
              </w:rPr>
            </w:pPr>
            <w:r>
              <w:rPr>
                <w:sz w:val="20"/>
              </w:rPr>
              <w:t>21474.01</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6"/>
              <w:rPr>
                <w:sz w:val="20"/>
              </w:rPr>
            </w:pPr>
            <w:r>
              <w:rPr>
                <w:sz w:val="20"/>
              </w:rPr>
              <w:t>U+6578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鼠</w:t>
            </w:r>
          </w:p>
        </w:tc>
        <w:tc>
          <w:tcPr>
            <w:tcW w:w="770" w:type="dxa"/>
          </w:tcPr>
          <w:p w:rsidR="0067705B" w:rsidRDefault="00EF3B5B">
            <w:pPr>
              <w:pStyle w:val="TableParagraph"/>
              <w:rPr>
                <w:sz w:val="20"/>
              </w:rPr>
            </w:pPr>
            <w:r>
              <w:rPr>
                <w:sz w:val="20"/>
              </w:rPr>
              <w:t>shǔ</w:t>
            </w:r>
          </w:p>
        </w:tc>
        <w:tc>
          <w:tcPr>
            <w:tcW w:w="920" w:type="dxa"/>
            <w:tcBorders>
              <w:right w:val="nil"/>
            </w:tcBorders>
          </w:tcPr>
          <w:p w:rsidR="0067705B" w:rsidRDefault="00EF3B5B">
            <w:pPr>
              <w:pStyle w:val="TableParagraph"/>
              <w:rPr>
                <w:i/>
                <w:sz w:val="20"/>
              </w:rPr>
            </w:pPr>
            <w:r>
              <w:rPr>
                <w:i/>
                <w:sz w:val="20"/>
              </w:rPr>
              <w:t>syoX</w:t>
            </w:r>
          </w:p>
        </w:tc>
        <w:tc>
          <w:tcPr>
            <w:tcW w:w="1864" w:type="dxa"/>
            <w:tcBorders>
              <w:left w:val="nil"/>
            </w:tcBorders>
          </w:tcPr>
          <w:p w:rsidR="0067705B" w:rsidRDefault="00EF3B5B">
            <w:pPr>
              <w:pStyle w:val="TableParagraph"/>
              <w:ind w:left="202"/>
              <w:rPr>
                <w:i/>
                <w:sz w:val="20"/>
              </w:rPr>
            </w:pPr>
            <w:r>
              <w:rPr>
                <w:i/>
                <w:sz w:val="20"/>
              </w:rPr>
              <w:t>(sy- + -jo B)</w:t>
            </w:r>
          </w:p>
        </w:tc>
        <w:tc>
          <w:tcPr>
            <w:tcW w:w="2782" w:type="dxa"/>
          </w:tcPr>
          <w:p w:rsidR="0067705B" w:rsidRDefault="00EF3B5B">
            <w:pPr>
              <w:pStyle w:val="TableParagraph"/>
              <w:spacing w:before="29"/>
              <w:rPr>
                <w:sz w:val="20"/>
              </w:rPr>
            </w:pPr>
            <w:r>
              <w:rPr>
                <w:sz w:val="20"/>
              </w:rPr>
              <w:t>*[l̥ ]aʔ</w:t>
            </w:r>
          </w:p>
        </w:tc>
        <w:tc>
          <w:tcPr>
            <w:tcW w:w="2870" w:type="dxa"/>
          </w:tcPr>
          <w:p w:rsidR="0067705B" w:rsidRDefault="00EF3B5B">
            <w:pPr>
              <w:pStyle w:val="TableParagraph"/>
              <w:ind w:left="38"/>
              <w:rPr>
                <w:sz w:val="20"/>
              </w:rPr>
            </w:pPr>
            <w:r>
              <w:rPr>
                <w:sz w:val="20"/>
              </w:rPr>
              <w:t>rat</w:t>
            </w:r>
          </w:p>
        </w:tc>
        <w:tc>
          <w:tcPr>
            <w:tcW w:w="928" w:type="dxa"/>
          </w:tcPr>
          <w:p w:rsidR="0067705B" w:rsidRDefault="00EF3B5B">
            <w:pPr>
              <w:pStyle w:val="TableParagraph"/>
              <w:ind w:left="214"/>
              <w:rPr>
                <w:sz w:val="20"/>
              </w:rPr>
            </w:pPr>
            <w:r>
              <w:rPr>
                <w:sz w:val="20"/>
              </w:rPr>
              <w:t>0092a</w:t>
            </w:r>
          </w:p>
        </w:tc>
        <w:tc>
          <w:tcPr>
            <w:tcW w:w="940" w:type="dxa"/>
          </w:tcPr>
          <w:p w:rsidR="0067705B" w:rsidRDefault="00EF3B5B">
            <w:pPr>
              <w:pStyle w:val="TableParagraph"/>
              <w:ind w:left="0" w:right="92"/>
              <w:jc w:val="right"/>
              <w:rPr>
                <w:sz w:val="20"/>
              </w:rPr>
            </w:pPr>
            <w:r>
              <w:rPr>
                <w:sz w:val="20"/>
              </w:rPr>
              <w:t>74772.01</w:t>
            </w:r>
          </w:p>
        </w:tc>
        <w:tc>
          <w:tcPr>
            <w:tcW w:w="496" w:type="dxa"/>
          </w:tcPr>
          <w:p w:rsidR="0067705B" w:rsidRDefault="00EF3B5B">
            <w:pPr>
              <w:pStyle w:val="TableParagraph"/>
              <w:ind w:left="75" w:right="76"/>
              <w:jc w:val="center"/>
              <w:rPr>
                <w:sz w:val="20"/>
              </w:rPr>
            </w:pPr>
            <w:r>
              <w:rPr>
                <w:sz w:val="20"/>
              </w:rPr>
              <w:t>208</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2"/>
              <w:rPr>
                <w:sz w:val="20"/>
              </w:rPr>
            </w:pPr>
            <w:r>
              <w:rPr>
                <w:sz w:val="20"/>
              </w:rPr>
              <w:t>U+9F20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癙</w:t>
            </w:r>
          </w:p>
        </w:tc>
        <w:tc>
          <w:tcPr>
            <w:tcW w:w="770" w:type="dxa"/>
          </w:tcPr>
          <w:p w:rsidR="0067705B" w:rsidRDefault="00EF3B5B">
            <w:pPr>
              <w:pStyle w:val="TableParagraph"/>
              <w:rPr>
                <w:sz w:val="20"/>
              </w:rPr>
            </w:pPr>
            <w:r>
              <w:rPr>
                <w:sz w:val="20"/>
              </w:rPr>
              <w:t>shǔ</w:t>
            </w:r>
          </w:p>
        </w:tc>
        <w:tc>
          <w:tcPr>
            <w:tcW w:w="920" w:type="dxa"/>
            <w:tcBorders>
              <w:right w:val="nil"/>
            </w:tcBorders>
          </w:tcPr>
          <w:p w:rsidR="0067705B" w:rsidRDefault="00EF3B5B">
            <w:pPr>
              <w:pStyle w:val="TableParagraph"/>
              <w:rPr>
                <w:i/>
                <w:sz w:val="20"/>
              </w:rPr>
            </w:pPr>
            <w:r>
              <w:rPr>
                <w:i/>
                <w:sz w:val="20"/>
              </w:rPr>
              <w:t>syoX</w:t>
            </w:r>
          </w:p>
        </w:tc>
        <w:tc>
          <w:tcPr>
            <w:tcW w:w="1864" w:type="dxa"/>
            <w:tcBorders>
              <w:left w:val="nil"/>
            </w:tcBorders>
          </w:tcPr>
          <w:p w:rsidR="0067705B" w:rsidRDefault="00EF3B5B">
            <w:pPr>
              <w:pStyle w:val="TableParagraph"/>
              <w:ind w:left="202"/>
              <w:rPr>
                <w:i/>
                <w:sz w:val="20"/>
              </w:rPr>
            </w:pPr>
            <w:r>
              <w:rPr>
                <w:i/>
                <w:sz w:val="20"/>
              </w:rPr>
              <w:t>(sy- + -jo B)</w:t>
            </w:r>
          </w:p>
        </w:tc>
        <w:tc>
          <w:tcPr>
            <w:tcW w:w="2782" w:type="dxa"/>
          </w:tcPr>
          <w:p w:rsidR="0067705B" w:rsidRDefault="00EF3B5B">
            <w:pPr>
              <w:pStyle w:val="TableParagraph"/>
              <w:spacing w:before="29"/>
              <w:rPr>
                <w:sz w:val="20"/>
              </w:rPr>
            </w:pPr>
            <w:r>
              <w:rPr>
                <w:sz w:val="20"/>
              </w:rPr>
              <w:t>*[l̥ ]aʔ</w:t>
            </w:r>
          </w:p>
        </w:tc>
        <w:tc>
          <w:tcPr>
            <w:tcW w:w="2870" w:type="dxa"/>
          </w:tcPr>
          <w:p w:rsidR="0067705B" w:rsidRDefault="00EF3B5B">
            <w:pPr>
              <w:pStyle w:val="TableParagraph"/>
              <w:ind w:left="38"/>
              <w:rPr>
                <w:sz w:val="20"/>
              </w:rPr>
            </w:pPr>
            <w:r>
              <w:rPr>
                <w:sz w:val="20"/>
              </w:rPr>
              <w:t>hidden suffering</w:t>
            </w:r>
          </w:p>
        </w:tc>
        <w:tc>
          <w:tcPr>
            <w:tcW w:w="928" w:type="dxa"/>
          </w:tcPr>
          <w:p w:rsidR="0067705B" w:rsidRDefault="00EF3B5B">
            <w:pPr>
              <w:pStyle w:val="TableParagraph"/>
              <w:ind w:left="210"/>
              <w:rPr>
                <w:sz w:val="20"/>
              </w:rPr>
            </w:pPr>
            <w:r>
              <w:rPr>
                <w:sz w:val="20"/>
              </w:rPr>
              <w:t>0092b</w:t>
            </w:r>
          </w:p>
        </w:tc>
        <w:tc>
          <w:tcPr>
            <w:tcW w:w="940" w:type="dxa"/>
          </w:tcPr>
          <w:p w:rsidR="0067705B" w:rsidRDefault="00EF3B5B">
            <w:pPr>
              <w:pStyle w:val="TableParagraph"/>
              <w:ind w:left="0" w:right="92"/>
              <w:jc w:val="right"/>
              <w:rPr>
                <w:sz w:val="20"/>
              </w:rPr>
            </w:pPr>
            <w:r>
              <w:rPr>
                <w:sz w:val="20"/>
              </w:rPr>
              <w:t>42699.20</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6"/>
              <w:rPr>
                <w:sz w:val="20"/>
              </w:rPr>
            </w:pPr>
            <w:r>
              <w:rPr>
                <w:sz w:val="20"/>
              </w:rPr>
              <w:t>U+7659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暑</w:t>
            </w:r>
          </w:p>
        </w:tc>
        <w:tc>
          <w:tcPr>
            <w:tcW w:w="770" w:type="dxa"/>
          </w:tcPr>
          <w:p w:rsidR="0067705B" w:rsidRDefault="00EF3B5B">
            <w:pPr>
              <w:pStyle w:val="TableParagraph"/>
              <w:spacing w:before="29"/>
              <w:rPr>
                <w:sz w:val="20"/>
              </w:rPr>
            </w:pPr>
            <w:r>
              <w:rPr>
                <w:sz w:val="20"/>
              </w:rPr>
              <w:t>shǔ</w:t>
            </w:r>
          </w:p>
        </w:tc>
        <w:tc>
          <w:tcPr>
            <w:tcW w:w="920" w:type="dxa"/>
            <w:tcBorders>
              <w:right w:val="nil"/>
            </w:tcBorders>
          </w:tcPr>
          <w:p w:rsidR="0067705B" w:rsidRDefault="00EF3B5B">
            <w:pPr>
              <w:pStyle w:val="TableParagraph"/>
              <w:spacing w:before="29"/>
              <w:rPr>
                <w:i/>
                <w:sz w:val="20"/>
              </w:rPr>
            </w:pPr>
            <w:r>
              <w:rPr>
                <w:i/>
                <w:sz w:val="20"/>
              </w:rPr>
              <w:t>syoX</w:t>
            </w:r>
          </w:p>
        </w:tc>
        <w:tc>
          <w:tcPr>
            <w:tcW w:w="1864" w:type="dxa"/>
            <w:tcBorders>
              <w:left w:val="nil"/>
            </w:tcBorders>
          </w:tcPr>
          <w:p w:rsidR="0067705B" w:rsidRDefault="00EF3B5B">
            <w:pPr>
              <w:pStyle w:val="TableParagraph"/>
              <w:spacing w:before="29"/>
              <w:ind w:left="202"/>
              <w:rPr>
                <w:i/>
                <w:sz w:val="20"/>
              </w:rPr>
            </w:pPr>
            <w:r>
              <w:rPr>
                <w:i/>
                <w:sz w:val="20"/>
              </w:rPr>
              <w:t>(sy- + -jo B)</w:t>
            </w:r>
          </w:p>
        </w:tc>
        <w:tc>
          <w:tcPr>
            <w:tcW w:w="2782" w:type="dxa"/>
          </w:tcPr>
          <w:p w:rsidR="0067705B" w:rsidRDefault="00EF3B5B">
            <w:pPr>
              <w:pStyle w:val="TableParagraph"/>
              <w:spacing w:before="29"/>
              <w:rPr>
                <w:sz w:val="20"/>
              </w:rPr>
            </w:pPr>
            <w:r>
              <w:rPr>
                <w:sz w:val="20"/>
              </w:rPr>
              <w:t>*s-tʰaʔ</w:t>
            </w:r>
          </w:p>
        </w:tc>
        <w:tc>
          <w:tcPr>
            <w:tcW w:w="2870" w:type="dxa"/>
          </w:tcPr>
          <w:p w:rsidR="0067705B" w:rsidRDefault="00EF3B5B">
            <w:pPr>
              <w:pStyle w:val="TableParagraph"/>
              <w:spacing w:before="29"/>
              <w:ind w:left="38"/>
              <w:rPr>
                <w:sz w:val="20"/>
              </w:rPr>
            </w:pPr>
            <w:r>
              <w:rPr>
                <w:sz w:val="20"/>
              </w:rPr>
              <w:t>heat</w:t>
            </w:r>
          </w:p>
        </w:tc>
        <w:tc>
          <w:tcPr>
            <w:tcW w:w="928" w:type="dxa"/>
          </w:tcPr>
          <w:p w:rsidR="0067705B" w:rsidRDefault="00EF3B5B">
            <w:pPr>
              <w:pStyle w:val="TableParagraph"/>
              <w:spacing w:before="29"/>
              <w:ind w:left="210"/>
              <w:rPr>
                <w:sz w:val="20"/>
              </w:rPr>
            </w:pPr>
            <w:r>
              <w:rPr>
                <w:sz w:val="20"/>
              </w:rPr>
              <w:t>0045x</w:t>
            </w:r>
          </w:p>
        </w:tc>
        <w:tc>
          <w:tcPr>
            <w:tcW w:w="940" w:type="dxa"/>
          </w:tcPr>
          <w:p w:rsidR="0067705B" w:rsidRDefault="00EF3B5B">
            <w:pPr>
              <w:pStyle w:val="TableParagraph"/>
              <w:spacing w:before="29"/>
              <w:ind w:left="0" w:right="92"/>
              <w:jc w:val="right"/>
              <w:rPr>
                <w:sz w:val="20"/>
              </w:rPr>
            </w:pPr>
            <w:r>
              <w:rPr>
                <w:sz w:val="20"/>
              </w:rPr>
              <w:t>21516.02</w:t>
            </w:r>
          </w:p>
        </w:tc>
        <w:tc>
          <w:tcPr>
            <w:tcW w:w="496" w:type="dxa"/>
          </w:tcPr>
          <w:p w:rsidR="0067705B" w:rsidRDefault="00EF3B5B">
            <w:pPr>
              <w:pStyle w:val="TableParagraph"/>
              <w:spacing w:before="29"/>
              <w:ind w:left="75" w:right="76"/>
              <w:jc w:val="center"/>
              <w:rPr>
                <w:sz w:val="20"/>
              </w:rPr>
            </w:pPr>
            <w:r>
              <w:rPr>
                <w:sz w:val="20"/>
              </w:rPr>
              <w:t>72</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96"/>
              <w:rPr>
                <w:sz w:val="20"/>
              </w:rPr>
            </w:pPr>
            <w:r>
              <w:rPr>
                <w:sz w:val="20"/>
              </w:rPr>
              <w:t>U+6691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黍</w:t>
            </w:r>
          </w:p>
        </w:tc>
        <w:tc>
          <w:tcPr>
            <w:tcW w:w="770" w:type="dxa"/>
          </w:tcPr>
          <w:p w:rsidR="0067705B" w:rsidRDefault="00EF3B5B">
            <w:pPr>
              <w:pStyle w:val="TableParagraph"/>
              <w:rPr>
                <w:sz w:val="20"/>
              </w:rPr>
            </w:pPr>
            <w:r>
              <w:rPr>
                <w:sz w:val="20"/>
              </w:rPr>
              <w:t>shǔ</w:t>
            </w:r>
          </w:p>
        </w:tc>
        <w:tc>
          <w:tcPr>
            <w:tcW w:w="920" w:type="dxa"/>
            <w:tcBorders>
              <w:right w:val="nil"/>
            </w:tcBorders>
          </w:tcPr>
          <w:p w:rsidR="0067705B" w:rsidRDefault="00EF3B5B">
            <w:pPr>
              <w:pStyle w:val="TableParagraph"/>
              <w:rPr>
                <w:i/>
                <w:sz w:val="20"/>
              </w:rPr>
            </w:pPr>
            <w:r>
              <w:rPr>
                <w:i/>
                <w:sz w:val="20"/>
              </w:rPr>
              <w:t>syoX</w:t>
            </w:r>
          </w:p>
        </w:tc>
        <w:tc>
          <w:tcPr>
            <w:tcW w:w="1864" w:type="dxa"/>
            <w:tcBorders>
              <w:left w:val="nil"/>
            </w:tcBorders>
          </w:tcPr>
          <w:p w:rsidR="0067705B" w:rsidRDefault="00EF3B5B">
            <w:pPr>
              <w:pStyle w:val="TableParagraph"/>
              <w:ind w:left="202"/>
              <w:rPr>
                <w:i/>
                <w:sz w:val="20"/>
              </w:rPr>
            </w:pPr>
            <w:r>
              <w:rPr>
                <w:i/>
                <w:sz w:val="20"/>
              </w:rPr>
              <w:t>(sy- + -jo B)</w:t>
            </w:r>
          </w:p>
        </w:tc>
        <w:tc>
          <w:tcPr>
            <w:tcW w:w="2782" w:type="dxa"/>
          </w:tcPr>
          <w:p w:rsidR="0067705B" w:rsidRDefault="00EF3B5B">
            <w:pPr>
              <w:pStyle w:val="TableParagraph"/>
              <w:rPr>
                <w:sz w:val="20"/>
              </w:rPr>
            </w:pPr>
            <w:r>
              <w:rPr>
                <w:sz w:val="20"/>
              </w:rPr>
              <w:t>*s-tʰaʔ</w:t>
            </w:r>
          </w:p>
        </w:tc>
        <w:tc>
          <w:tcPr>
            <w:tcW w:w="2870" w:type="dxa"/>
          </w:tcPr>
          <w:p w:rsidR="0067705B" w:rsidRDefault="00EF3B5B">
            <w:pPr>
              <w:pStyle w:val="TableParagraph"/>
              <w:ind w:left="38"/>
              <w:rPr>
                <w:sz w:val="20"/>
              </w:rPr>
            </w:pPr>
            <w:r>
              <w:rPr>
                <w:sz w:val="20"/>
              </w:rPr>
              <w:t>Panicum miliaceum, glutinous</w:t>
            </w:r>
          </w:p>
        </w:tc>
        <w:tc>
          <w:tcPr>
            <w:tcW w:w="928" w:type="dxa"/>
          </w:tcPr>
          <w:p w:rsidR="0067705B" w:rsidRDefault="00EF3B5B">
            <w:pPr>
              <w:pStyle w:val="TableParagraph"/>
              <w:ind w:left="214"/>
              <w:rPr>
                <w:sz w:val="20"/>
              </w:rPr>
            </w:pPr>
            <w:r>
              <w:rPr>
                <w:sz w:val="20"/>
              </w:rPr>
              <w:t>0093a</w:t>
            </w:r>
          </w:p>
        </w:tc>
        <w:tc>
          <w:tcPr>
            <w:tcW w:w="940" w:type="dxa"/>
          </w:tcPr>
          <w:p w:rsidR="0067705B" w:rsidRDefault="00EF3B5B">
            <w:pPr>
              <w:pStyle w:val="TableParagraph"/>
              <w:ind w:left="0" w:right="92"/>
              <w:jc w:val="right"/>
              <w:rPr>
                <w:sz w:val="20"/>
              </w:rPr>
            </w:pPr>
            <w:r>
              <w:rPr>
                <w:sz w:val="20"/>
              </w:rPr>
              <w:t>74759.01</w:t>
            </w:r>
          </w:p>
        </w:tc>
        <w:tc>
          <w:tcPr>
            <w:tcW w:w="496" w:type="dxa"/>
          </w:tcPr>
          <w:p w:rsidR="0067705B" w:rsidRDefault="00EF3B5B">
            <w:pPr>
              <w:pStyle w:val="TableParagraph"/>
              <w:ind w:left="75" w:right="76"/>
              <w:jc w:val="center"/>
              <w:rPr>
                <w:sz w:val="20"/>
              </w:rPr>
            </w:pPr>
            <w:r>
              <w:rPr>
                <w:sz w:val="20"/>
              </w:rPr>
              <w:t>202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46"/>
              <w:rPr>
                <w:sz w:val="20"/>
              </w:rPr>
            </w:pPr>
            <w:r>
              <w:rPr>
                <w:sz w:val="20"/>
              </w:rPr>
              <w:t>U+9ECD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豎</w:t>
            </w:r>
          </w:p>
        </w:tc>
        <w:tc>
          <w:tcPr>
            <w:tcW w:w="770" w:type="dxa"/>
          </w:tcPr>
          <w:p w:rsidR="0067705B" w:rsidRDefault="00EF3B5B">
            <w:pPr>
              <w:pStyle w:val="TableParagraph"/>
              <w:rPr>
                <w:sz w:val="20"/>
              </w:rPr>
            </w:pPr>
            <w:r>
              <w:rPr>
                <w:sz w:val="20"/>
              </w:rPr>
              <w:t>shù</w:t>
            </w:r>
          </w:p>
        </w:tc>
        <w:tc>
          <w:tcPr>
            <w:tcW w:w="920" w:type="dxa"/>
            <w:tcBorders>
              <w:right w:val="nil"/>
            </w:tcBorders>
          </w:tcPr>
          <w:p w:rsidR="0067705B" w:rsidRDefault="00EF3B5B">
            <w:pPr>
              <w:pStyle w:val="TableParagraph"/>
              <w:rPr>
                <w:i/>
                <w:sz w:val="20"/>
              </w:rPr>
            </w:pPr>
            <w:r>
              <w:rPr>
                <w:i/>
                <w:sz w:val="20"/>
              </w:rPr>
              <w:t>dzyuX</w:t>
            </w:r>
          </w:p>
        </w:tc>
        <w:tc>
          <w:tcPr>
            <w:tcW w:w="1864" w:type="dxa"/>
            <w:tcBorders>
              <w:left w:val="nil"/>
            </w:tcBorders>
          </w:tcPr>
          <w:p w:rsidR="0067705B" w:rsidRDefault="00EF3B5B">
            <w:pPr>
              <w:pStyle w:val="TableParagraph"/>
              <w:ind w:left="202"/>
              <w:rPr>
                <w:i/>
                <w:sz w:val="20"/>
              </w:rPr>
            </w:pPr>
            <w:r>
              <w:rPr>
                <w:i/>
                <w:sz w:val="20"/>
              </w:rPr>
              <w:t>(dzy- + -ju B)</w:t>
            </w:r>
          </w:p>
        </w:tc>
        <w:tc>
          <w:tcPr>
            <w:tcW w:w="2782" w:type="dxa"/>
          </w:tcPr>
          <w:p w:rsidR="0067705B" w:rsidRDefault="00EF3B5B">
            <w:pPr>
              <w:pStyle w:val="TableParagraph"/>
              <w:rPr>
                <w:sz w:val="20"/>
              </w:rPr>
            </w:pPr>
            <w:r>
              <w:rPr>
                <w:sz w:val="20"/>
              </w:rPr>
              <w:t>*[d]oʔ</w:t>
            </w:r>
          </w:p>
        </w:tc>
        <w:tc>
          <w:tcPr>
            <w:tcW w:w="2870" w:type="dxa"/>
          </w:tcPr>
          <w:p w:rsidR="0067705B" w:rsidRDefault="00EF3B5B">
            <w:pPr>
              <w:pStyle w:val="TableParagraph"/>
              <w:ind w:left="38"/>
              <w:rPr>
                <w:sz w:val="20"/>
              </w:rPr>
            </w:pPr>
            <w:r>
              <w:rPr>
                <w:sz w:val="20"/>
              </w:rPr>
              <w:t>palace attendant; young man</w:t>
            </w:r>
          </w:p>
        </w:tc>
        <w:tc>
          <w:tcPr>
            <w:tcW w:w="928" w:type="dxa"/>
          </w:tcPr>
          <w:p w:rsidR="0067705B" w:rsidRDefault="00EF3B5B">
            <w:pPr>
              <w:pStyle w:val="TableParagraph"/>
              <w:ind w:left="210"/>
              <w:rPr>
                <w:sz w:val="20"/>
              </w:rPr>
            </w:pPr>
            <w:r>
              <w:rPr>
                <w:sz w:val="20"/>
              </w:rPr>
              <w:t>0118g</w:t>
            </w:r>
          </w:p>
        </w:tc>
        <w:tc>
          <w:tcPr>
            <w:tcW w:w="940" w:type="dxa"/>
          </w:tcPr>
          <w:p w:rsidR="0067705B" w:rsidRDefault="00EF3B5B">
            <w:pPr>
              <w:pStyle w:val="TableParagraph"/>
              <w:ind w:left="0" w:right="92"/>
              <w:jc w:val="right"/>
              <w:rPr>
                <w:sz w:val="20"/>
              </w:rPr>
            </w:pPr>
            <w:r>
              <w:rPr>
                <w:sz w:val="20"/>
              </w:rPr>
              <w:t>63567.14</w:t>
            </w:r>
          </w:p>
        </w:tc>
        <w:tc>
          <w:tcPr>
            <w:tcW w:w="496" w:type="dxa"/>
          </w:tcPr>
          <w:p w:rsidR="0067705B" w:rsidRDefault="00EF3B5B">
            <w:pPr>
              <w:pStyle w:val="TableParagraph"/>
              <w:ind w:left="75" w:right="76"/>
              <w:jc w:val="center"/>
              <w:rPr>
                <w:sz w:val="20"/>
              </w:rPr>
            </w:pPr>
            <w:r>
              <w:rPr>
                <w:sz w:val="20"/>
              </w:rPr>
              <w:t>151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8"/>
              <w:rPr>
                <w:sz w:val="20"/>
              </w:rPr>
            </w:pPr>
            <w:r>
              <w:rPr>
                <w:sz w:val="20"/>
              </w:rPr>
              <w:t>U+8C4E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樹</w:t>
            </w:r>
          </w:p>
        </w:tc>
        <w:tc>
          <w:tcPr>
            <w:tcW w:w="770" w:type="dxa"/>
          </w:tcPr>
          <w:p w:rsidR="0067705B" w:rsidRDefault="00EF3B5B">
            <w:pPr>
              <w:pStyle w:val="TableParagraph"/>
              <w:rPr>
                <w:sz w:val="20"/>
              </w:rPr>
            </w:pPr>
            <w:r>
              <w:rPr>
                <w:sz w:val="20"/>
              </w:rPr>
              <w:t>shù</w:t>
            </w:r>
          </w:p>
        </w:tc>
        <w:tc>
          <w:tcPr>
            <w:tcW w:w="920" w:type="dxa"/>
            <w:tcBorders>
              <w:right w:val="nil"/>
            </w:tcBorders>
          </w:tcPr>
          <w:p w:rsidR="0067705B" w:rsidRDefault="00EF3B5B">
            <w:pPr>
              <w:pStyle w:val="TableParagraph"/>
              <w:rPr>
                <w:i/>
                <w:sz w:val="20"/>
              </w:rPr>
            </w:pPr>
            <w:r>
              <w:rPr>
                <w:i/>
                <w:sz w:val="20"/>
              </w:rPr>
              <w:t>dzyuX</w:t>
            </w:r>
          </w:p>
        </w:tc>
        <w:tc>
          <w:tcPr>
            <w:tcW w:w="1864" w:type="dxa"/>
            <w:tcBorders>
              <w:left w:val="nil"/>
            </w:tcBorders>
          </w:tcPr>
          <w:p w:rsidR="0067705B" w:rsidRDefault="00EF3B5B">
            <w:pPr>
              <w:pStyle w:val="TableParagraph"/>
              <w:ind w:left="202"/>
              <w:rPr>
                <w:i/>
                <w:sz w:val="20"/>
              </w:rPr>
            </w:pPr>
            <w:r>
              <w:rPr>
                <w:i/>
                <w:sz w:val="20"/>
              </w:rPr>
              <w:t>(dzy- + -ju B)</w:t>
            </w:r>
          </w:p>
        </w:tc>
        <w:tc>
          <w:tcPr>
            <w:tcW w:w="2782" w:type="dxa"/>
          </w:tcPr>
          <w:p w:rsidR="0067705B" w:rsidRDefault="00EF3B5B">
            <w:pPr>
              <w:pStyle w:val="TableParagraph"/>
              <w:rPr>
                <w:sz w:val="20"/>
              </w:rPr>
            </w:pPr>
            <w:r>
              <w:rPr>
                <w:sz w:val="20"/>
              </w:rPr>
              <w:t>*m-toʔ</w:t>
            </w:r>
          </w:p>
        </w:tc>
        <w:tc>
          <w:tcPr>
            <w:tcW w:w="2870" w:type="dxa"/>
          </w:tcPr>
          <w:p w:rsidR="0067705B" w:rsidRDefault="00EF3B5B">
            <w:pPr>
              <w:pStyle w:val="TableParagraph"/>
              <w:ind w:left="38"/>
              <w:rPr>
                <w:sz w:val="20"/>
              </w:rPr>
            </w:pPr>
            <w:r>
              <w:rPr>
                <w:sz w:val="20"/>
              </w:rPr>
              <w:t>plant (v.); place upright</w:t>
            </w:r>
          </w:p>
        </w:tc>
        <w:tc>
          <w:tcPr>
            <w:tcW w:w="928" w:type="dxa"/>
          </w:tcPr>
          <w:p w:rsidR="0067705B" w:rsidRDefault="00EF3B5B">
            <w:pPr>
              <w:pStyle w:val="TableParagraph"/>
              <w:ind w:left="232"/>
              <w:rPr>
                <w:sz w:val="20"/>
              </w:rPr>
            </w:pPr>
            <w:r>
              <w:rPr>
                <w:sz w:val="20"/>
              </w:rPr>
              <w:t>0127j</w:t>
            </w:r>
          </w:p>
        </w:tc>
        <w:tc>
          <w:tcPr>
            <w:tcW w:w="940" w:type="dxa"/>
          </w:tcPr>
          <w:p w:rsidR="0067705B" w:rsidRDefault="00EF3B5B">
            <w:pPr>
              <w:pStyle w:val="TableParagraph"/>
              <w:ind w:left="0" w:right="92"/>
              <w:jc w:val="right"/>
              <w:rPr>
                <w:sz w:val="20"/>
              </w:rPr>
            </w:pPr>
            <w:r>
              <w:rPr>
                <w:sz w:val="20"/>
              </w:rPr>
              <w:t>21287.04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U+6A39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尌</w:t>
            </w:r>
          </w:p>
        </w:tc>
        <w:tc>
          <w:tcPr>
            <w:tcW w:w="770" w:type="dxa"/>
          </w:tcPr>
          <w:p w:rsidR="0067705B" w:rsidRDefault="00EF3B5B">
            <w:pPr>
              <w:pStyle w:val="TableParagraph"/>
              <w:rPr>
                <w:sz w:val="20"/>
              </w:rPr>
            </w:pPr>
            <w:r>
              <w:rPr>
                <w:sz w:val="20"/>
              </w:rPr>
              <w:t>shù</w:t>
            </w:r>
          </w:p>
        </w:tc>
        <w:tc>
          <w:tcPr>
            <w:tcW w:w="920" w:type="dxa"/>
            <w:tcBorders>
              <w:right w:val="nil"/>
            </w:tcBorders>
          </w:tcPr>
          <w:p w:rsidR="0067705B" w:rsidRDefault="00EF3B5B">
            <w:pPr>
              <w:pStyle w:val="TableParagraph"/>
              <w:rPr>
                <w:i/>
                <w:sz w:val="20"/>
              </w:rPr>
            </w:pPr>
            <w:r>
              <w:rPr>
                <w:i/>
                <w:sz w:val="20"/>
              </w:rPr>
              <w:t>dzyuH</w:t>
            </w:r>
          </w:p>
        </w:tc>
        <w:tc>
          <w:tcPr>
            <w:tcW w:w="1864" w:type="dxa"/>
            <w:tcBorders>
              <w:left w:val="nil"/>
            </w:tcBorders>
          </w:tcPr>
          <w:p w:rsidR="0067705B" w:rsidRDefault="00EF3B5B">
            <w:pPr>
              <w:pStyle w:val="TableParagraph"/>
              <w:ind w:left="202"/>
              <w:rPr>
                <w:i/>
                <w:sz w:val="20"/>
              </w:rPr>
            </w:pPr>
            <w:r>
              <w:rPr>
                <w:i/>
                <w:sz w:val="20"/>
              </w:rPr>
              <w:t>(dzy- + -ju C)</w:t>
            </w:r>
          </w:p>
        </w:tc>
        <w:tc>
          <w:tcPr>
            <w:tcW w:w="2782" w:type="dxa"/>
          </w:tcPr>
          <w:p w:rsidR="0067705B" w:rsidRDefault="00EF3B5B">
            <w:pPr>
              <w:pStyle w:val="TableParagraph"/>
              <w:rPr>
                <w:sz w:val="20"/>
              </w:rPr>
            </w:pPr>
            <w:r>
              <w:rPr>
                <w:sz w:val="20"/>
              </w:rPr>
              <w:t>*m-toʔ-s</w:t>
            </w:r>
          </w:p>
        </w:tc>
        <w:tc>
          <w:tcPr>
            <w:tcW w:w="2870" w:type="dxa"/>
          </w:tcPr>
          <w:p w:rsidR="0067705B" w:rsidRDefault="00EF3B5B">
            <w:pPr>
              <w:pStyle w:val="TableParagraph"/>
              <w:ind w:left="38"/>
              <w:rPr>
                <w:sz w:val="20"/>
              </w:rPr>
            </w:pPr>
            <w:r>
              <w:rPr>
                <w:sz w:val="20"/>
              </w:rPr>
              <w:t>raise, stand up v.t.</w:t>
            </w:r>
          </w:p>
        </w:tc>
        <w:tc>
          <w:tcPr>
            <w:tcW w:w="928" w:type="dxa"/>
          </w:tcPr>
          <w:p w:rsidR="0067705B" w:rsidRDefault="00EF3B5B">
            <w:pPr>
              <w:pStyle w:val="TableParagraph"/>
              <w:ind w:left="210"/>
              <w:rPr>
                <w:sz w:val="20"/>
              </w:rPr>
            </w:pPr>
            <w:r>
              <w:rPr>
                <w:sz w:val="20"/>
              </w:rPr>
              <w:t>0127h</w:t>
            </w:r>
          </w:p>
        </w:tc>
        <w:tc>
          <w:tcPr>
            <w:tcW w:w="940" w:type="dxa"/>
          </w:tcPr>
          <w:p w:rsidR="0067705B" w:rsidRDefault="00EF3B5B">
            <w:pPr>
              <w:pStyle w:val="TableParagraph"/>
              <w:ind w:left="0" w:right="92"/>
              <w:jc w:val="right"/>
              <w:rPr>
                <w:sz w:val="20"/>
              </w:rPr>
            </w:pPr>
            <w:r>
              <w:rPr>
                <w:sz w:val="20"/>
              </w:rPr>
              <w:t>10509.02</w:t>
            </w:r>
          </w:p>
        </w:tc>
        <w:tc>
          <w:tcPr>
            <w:tcW w:w="496" w:type="dxa"/>
          </w:tcPr>
          <w:p w:rsidR="0067705B" w:rsidRDefault="00EF3B5B">
            <w:pPr>
              <w:pStyle w:val="TableParagraph"/>
              <w:ind w:left="75" w:right="76"/>
              <w:jc w:val="center"/>
              <w:rPr>
                <w:sz w:val="20"/>
              </w:rPr>
            </w:pPr>
            <w:r>
              <w:rPr>
                <w:sz w:val="20"/>
              </w:rPr>
              <w:t>41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4"/>
              <w:rPr>
                <w:sz w:val="20"/>
              </w:rPr>
            </w:pPr>
            <w:r>
              <w:rPr>
                <w:sz w:val="20"/>
              </w:rPr>
              <w:t>U+5C0C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樹</w:t>
            </w:r>
          </w:p>
        </w:tc>
        <w:tc>
          <w:tcPr>
            <w:tcW w:w="770" w:type="dxa"/>
          </w:tcPr>
          <w:p w:rsidR="0067705B" w:rsidRDefault="00EF3B5B">
            <w:pPr>
              <w:pStyle w:val="TableParagraph"/>
              <w:rPr>
                <w:sz w:val="20"/>
              </w:rPr>
            </w:pPr>
            <w:r>
              <w:rPr>
                <w:sz w:val="20"/>
              </w:rPr>
              <w:t>shù</w:t>
            </w:r>
          </w:p>
        </w:tc>
        <w:tc>
          <w:tcPr>
            <w:tcW w:w="920" w:type="dxa"/>
            <w:tcBorders>
              <w:right w:val="nil"/>
            </w:tcBorders>
          </w:tcPr>
          <w:p w:rsidR="0067705B" w:rsidRDefault="00EF3B5B">
            <w:pPr>
              <w:pStyle w:val="TableParagraph"/>
              <w:rPr>
                <w:i/>
                <w:sz w:val="20"/>
              </w:rPr>
            </w:pPr>
            <w:r>
              <w:rPr>
                <w:i/>
                <w:sz w:val="20"/>
              </w:rPr>
              <w:t>dzyuH</w:t>
            </w:r>
          </w:p>
        </w:tc>
        <w:tc>
          <w:tcPr>
            <w:tcW w:w="1864" w:type="dxa"/>
            <w:tcBorders>
              <w:left w:val="nil"/>
            </w:tcBorders>
          </w:tcPr>
          <w:p w:rsidR="0067705B" w:rsidRDefault="00EF3B5B">
            <w:pPr>
              <w:pStyle w:val="TableParagraph"/>
              <w:ind w:left="202"/>
              <w:rPr>
                <w:i/>
                <w:sz w:val="20"/>
              </w:rPr>
            </w:pPr>
            <w:r>
              <w:rPr>
                <w:i/>
                <w:sz w:val="20"/>
              </w:rPr>
              <w:t>(dzy- + -ju C)</w:t>
            </w:r>
          </w:p>
        </w:tc>
        <w:tc>
          <w:tcPr>
            <w:tcW w:w="2782" w:type="dxa"/>
          </w:tcPr>
          <w:p w:rsidR="0067705B" w:rsidRDefault="00EF3B5B">
            <w:pPr>
              <w:pStyle w:val="TableParagraph"/>
              <w:rPr>
                <w:sz w:val="20"/>
              </w:rPr>
            </w:pPr>
            <w:r>
              <w:rPr>
                <w:sz w:val="20"/>
              </w:rPr>
              <w:t>*m-toʔ-s</w:t>
            </w:r>
          </w:p>
        </w:tc>
        <w:tc>
          <w:tcPr>
            <w:tcW w:w="2870" w:type="dxa"/>
          </w:tcPr>
          <w:p w:rsidR="0067705B" w:rsidRDefault="00EF3B5B">
            <w:pPr>
              <w:pStyle w:val="TableParagraph"/>
              <w:ind w:left="38"/>
              <w:rPr>
                <w:sz w:val="20"/>
              </w:rPr>
            </w:pPr>
            <w:r>
              <w:rPr>
                <w:sz w:val="20"/>
              </w:rPr>
              <w:t>tree</w:t>
            </w:r>
          </w:p>
        </w:tc>
        <w:tc>
          <w:tcPr>
            <w:tcW w:w="928" w:type="dxa"/>
          </w:tcPr>
          <w:p w:rsidR="0067705B" w:rsidRDefault="00EF3B5B">
            <w:pPr>
              <w:pStyle w:val="TableParagraph"/>
              <w:ind w:left="232"/>
              <w:rPr>
                <w:sz w:val="20"/>
              </w:rPr>
            </w:pPr>
            <w:r>
              <w:rPr>
                <w:sz w:val="20"/>
              </w:rPr>
              <w:t>0127j</w:t>
            </w:r>
          </w:p>
        </w:tc>
        <w:tc>
          <w:tcPr>
            <w:tcW w:w="940" w:type="dxa"/>
          </w:tcPr>
          <w:p w:rsidR="0067705B" w:rsidRDefault="00EF3B5B">
            <w:pPr>
              <w:pStyle w:val="TableParagraph"/>
              <w:ind w:left="0" w:right="92"/>
              <w:jc w:val="right"/>
              <w:rPr>
                <w:sz w:val="20"/>
              </w:rPr>
            </w:pPr>
            <w:r>
              <w:rPr>
                <w:sz w:val="20"/>
              </w:rPr>
              <w:t>21287.04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U+6A39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數</w:t>
            </w:r>
          </w:p>
        </w:tc>
        <w:tc>
          <w:tcPr>
            <w:tcW w:w="770" w:type="dxa"/>
          </w:tcPr>
          <w:p w:rsidR="0067705B" w:rsidRDefault="00EF3B5B">
            <w:pPr>
              <w:pStyle w:val="TableParagraph"/>
              <w:rPr>
                <w:sz w:val="20"/>
              </w:rPr>
            </w:pPr>
            <w:r>
              <w:rPr>
                <w:sz w:val="20"/>
              </w:rPr>
              <w:t>shù</w:t>
            </w:r>
          </w:p>
        </w:tc>
        <w:tc>
          <w:tcPr>
            <w:tcW w:w="920" w:type="dxa"/>
            <w:tcBorders>
              <w:right w:val="nil"/>
            </w:tcBorders>
          </w:tcPr>
          <w:p w:rsidR="0067705B" w:rsidRDefault="00EF3B5B">
            <w:pPr>
              <w:pStyle w:val="TableParagraph"/>
              <w:rPr>
                <w:i/>
                <w:sz w:val="20"/>
              </w:rPr>
            </w:pPr>
            <w:r>
              <w:rPr>
                <w:i/>
                <w:sz w:val="20"/>
              </w:rPr>
              <w:t>srjuH</w:t>
            </w:r>
          </w:p>
        </w:tc>
        <w:tc>
          <w:tcPr>
            <w:tcW w:w="1864" w:type="dxa"/>
            <w:tcBorders>
              <w:left w:val="nil"/>
            </w:tcBorders>
          </w:tcPr>
          <w:p w:rsidR="0067705B" w:rsidRDefault="00EF3B5B">
            <w:pPr>
              <w:pStyle w:val="TableParagraph"/>
              <w:ind w:left="202"/>
              <w:rPr>
                <w:i/>
                <w:sz w:val="20"/>
              </w:rPr>
            </w:pPr>
            <w:r>
              <w:rPr>
                <w:i/>
                <w:sz w:val="20"/>
              </w:rPr>
              <w:t>(sr- + -ju C)</w:t>
            </w:r>
          </w:p>
        </w:tc>
        <w:tc>
          <w:tcPr>
            <w:tcW w:w="2782" w:type="dxa"/>
          </w:tcPr>
          <w:p w:rsidR="0067705B" w:rsidRDefault="00EF3B5B">
            <w:pPr>
              <w:pStyle w:val="TableParagraph"/>
              <w:rPr>
                <w:sz w:val="20"/>
              </w:rPr>
            </w:pPr>
            <w:r>
              <w:rPr>
                <w:sz w:val="20"/>
              </w:rPr>
              <w:t>*s-roʔ-s</w:t>
            </w:r>
          </w:p>
        </w:tc>
        <w:tc>
          <w:tcPr>
            <w:tcW w:w="2870" w:type="dxa"/>
          </w:tcPr>
          <w:p w:rsidR="0067705B" w:rsidRDefault="00EF3B5B">
            <w:pPr>
              <w:pStyle w:val="TableParagraph"/>
              <w:ind w:left="38"/>
              <w:rPr>
                <w:sz w:val="20"/>
              </w:rPr>
            </w:pPr>
            <w:proofErr w:type="gramStart"/>
            <w:r>
              <w:rPr>
                <w:sz w:val="20"/>
              </w:rPr>
              <w:t>number</w:t>
            </w:r>
            <w:proofErr w:type="gramEnd"/>
            <w:r>
              <w:rPr>
                <w:sz w:val="20"/>
              </w:rPr>
              <w:t xml:space="preserve"> (n.)</w:t>
            </w:r>
          </w:p>
        </w:tc>
        <w:tc>
          <w:tcPr>
            <w:tcW w:w="928" w:type="dxa"/>
          </w:tcPr>
          <w:p w:rsidR="0067705B" w:rsidRDefault="00EF3B5B">
            <w:pPr>
              <w:pStyle w:val="TableParagraph"/>
              <w:ind w:left="226"/>
              <w:rPr>
                <w:sz w:val="20"/>
              </w:rPr>
            </w:pPr>
            <w:r>
              <w:rPr>
                <w:sz w:val="20"/>
              </w:rPr>
              <w:t>0123r</w:t>
            </w:r>
          </w:p>
        </w:tc>
        <w:tc>
          <w:tcPr>
            <w:tcW w:w="940" w:type="dxa"/>
          </w:tcPr>
          <w:p w:rsidR="0067705B" w:rsidRDefault="00EF3B5B">
            <w:pPr>
              <w:pStyle w:val="TableParagraph"/>
              <w:ind w:left="0" w:right="92"/>
              <w:jc w:val="right"/>
              <w:rPr>
                <w:sz w:val="20"/>
              </w:rPr>
            </w:pPr>
            <w:r>
              <w:rPr>
                <w:sz w:val="20"/>
              </w:rPr>
              <w:t>21474.01</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6"/>
              <w:rPr>
                <w:sz w:val="20"/>
              </w:rPr>
            </w:pPr>
            <w:r>
              <w:rPr>
                <w:sz w:val="20"/>
              </w:rPr>
              <w:t>U+6578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漱</w:t>
            </w:r>
          </w:p>
        </w:tc>
        <w:tc>
          <w:tcPr>
            <w:tcW w:w="770" w:type="dxa"/>
          </w:tcPr>
          <w:p w:rsidR="0067705B" w:rsidRDefault="00EF3B5B">
            <w:pPr>
              <w:pStyle w:val="TableParagraph"/>
              <w:rPr>
                <w:sz w:val="20"/>
              </w:rPr>
            </w:pPr>
            <w:r>
              <w:rPr>
                <w:sz w:val="20"/>
              </w:rPr>
              <w:t>shù</w:t>
            </w:r>
          </w:p>
        </w:tc>
        <w:tc>
          <w:tcPr>
            <w:tcW w:w="920" w:type="dxa"/>
            <w:tcBorders>
              <w:right w:val="nil"/>
            </w:tcBorders>
          </w:tcPr>
          <w:p w:rsidR="0067705B" w:rsidRDefault="00EF3B5B">
            <w:pPr>
              <w:pStyle w:val="TableParagraph"/>
              <w:rPr>
                <w:i/>
                <w:sz w:val="20"/>
              </w:rPr>
            </w:pPr>
            <w:r>
              <w:rPr>
                <w:i/>
                <w:sz w:val="20"/>
              </w:rPr>
              <w:t>srjuwH</w:t>
            </w:r>
          </w:p>
        </w:tc>
        <w:tc>
          <w:tcPr>
            <w:tcW w:w="1864" w:type="dxa"/>
            <w:tcBorders>
              <w:left w:val="nil"/>
            </w:tcBorders>
          </w:tcPr>
          <w:p w:rsidR="0067705B" w:rsidRDefault="00EF3B5B">
            <w:pPr>
              <w:pStyle w:val="TableParagraph"/>
              <w:ind w:left="202"/>
              <w:rPr>
                <w:i/>
                <w:sz w:val="20"/>
              </w:rPr>
            </w:pPr>
            <w:r>
              <w:rPr>
                <w:i/>
                <w:sz w:val="20"/>
              </w:rPr>
              <w:t>(sr- + -juw C)</w:t>
            </w:r>
          </w:p>
        </w:tc>
        <w:tc>
          <w:tcPr>
            <w:tcW w:w="2782" w:type="dxa"/>
          </w:tcPr>
          <w:p w:rsidR="0067705B" w:rsidRDefault="00EF3B5B">
            <w:pPr>
              <w:pStyle w:val="TableParagraph"/>
              <w:rPr>
                <w:sz w:val="20"/>
              </w:rPr>
            </w:pPr>
            <w:r>
              <w:rPr>
                <w:sz w:val="20"/>
              </w:rPr>
              <w:t>*[s]rok-s</w:t>
            </w:r>
          </w:p>
        </w:tc>
        <w:tc>
          <w:tcPr>
            <w:tcW w:w="2870" w:type="dxa"/>
          </w:tcPr>
          <w:p w:rsidR="0067705B" w:rsidRDefault="00EF3B5B">
            <w:pPr>
              <w:pStyle w:val="TableParagraph"/>
              <w:ind w:left="38"/>
              <w:rPr>
                <w:sz w:val="20"/>
              </w:rPr>
            </w:pPr>
            <w:r>
              <w:rPr>
                <w:sz w:val="20"/>
              </w:rPr>
              <w:t>wash</w:t>
            </w:r>
          </w:p>
        </w:tc>
        <w:tc>
          <w:tcPr>
            <w:tcW w:w="928" w:type="dxa"/>
          </w:tcPr>
          <w:p w:rsidR="0067705B" w:rsidRDefault="00EF3B5B">
            <w:pPr>
              <w:pStyle w:val="TableParagraph"/>
              <w:ind w:left="232"/>
              <w:rPr>
                <w:sz w:val="20"/>
              </w:rPr>
            </w:pPr>
            <w:r>
              <w:rPr>
                <w:sz w:val="20"/>
              </w:rPr>
              <w:t>1222t</w:t>
            </w:r>
          </w:p>
        </w:tc>
        <w:tc>
          <w:tcPr>
            <w:tcW w:w="940" w:type="dxa"/>
          </w:tcPr>
          <w:p w:rsidR="0067705B" w:rsidRDefault="00EF3B5B">
            <w:pPr>
              <w:pStyle w:val="TableParagraph"/>
              <w:ind w:left="0" w:right="92"/>
              <w:jc w:val="right"/>
              <w:rPr>
                <w:sz w:val="20"/>
              </w:rPr>
            </w:pPr>
            <w:r>
              <w:rPr>
                <w:sz w:val="20"/>
              </w:rPr>
              <w:t>31719.01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2"/>
              <w:rPr>
                <w:sz w:val="20"/>
              </w:rPr>
            </w:pPr>
            <w:r>
              <w:rPr>
                <w:sz w:val="20"/>
              </w:rPr>
              <w:t>U+6F31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恕</w:t>
            </w:r>
          </w:p>
        </w:tc>
        <w:tc>
          <w:tcPr>
            <w:tcW w:w="770" w:type="dxa"/>
          </w:tcPr>
          <w:p w:rsidR="0067705B" w:rsidRDefault="00EF3B5B">
            <w:pPr>
              <w:pStyle w:val="TableParagraph"/>
              <w:spacing w:before="29"/>
              <w:rPr>
                <w:sz w:val="20"/>
              </w:rPr>
            </w:pPr>
            <w:r>
              <w:rPr>
                <w:sz w:val="20"/>
              </w:rPr>
              <w:t>shù</w:t>
            </w:r>
          </w:p>
        </w:tc>
        <w:tc>
          <w:tcPr>
            <w:tcW w:w="920" w:type="dxa"/>
            <w:tcBorders>
              <w:right w:val="nil"/>
            </w:tcBorders>
          </w:tcPr>
          <w:p w:rsidR="0067705B" w:rsidRDefault="00EF3B5B">
            <w:pPr>
              <w:pStyle w:val="TableParagraph"/>
              <w:spacing w:before="29"/>
              <w:rPr>
                <w:i/>
                <w:sz w:val="20"/>
              </w:rPr>
            </w:pPr>
            <w:r>
              <w:rPr>
                <w:i/>
                <w:sz w:val="20"/>
              </w:rPr>
              <w:t>syoH</w:t>
            </w:r>
          </w:p>
        </w:tc>
        <w:tc>
          <w:tcPr>
            <w:tcW w:w="1864" w:type="dxa"/>
            <w:tcBorders>
              <w:left w:val="nil"/>
            </w:tcBorders>
          </w:tcPr>
          <w:p w:rsidR="0067705B" w:rsidRDefault="00EF3B5B">
            <w:pPr>
              <w:pStyle w:val="TableParagraph"/>
              <w:spacing w:before="29"/>
              <w:ind w:left="202"/>
              <w:rPr>
                <w:i/>
                <w:sz w:val="20"/>
              </w:rPr>
            </w:pPr>
            <w:r>
              <w:rPr>
                <w:i/>
                <w:sz w:val="20"/>
              </w:rPr>
              <w:t>(sy- + -jo C)</w:t>
            </w:r>
          </w:p>
        </w:tc>
        <w:tc>
          <w:tcPr>
            <w:tcW w:w="2782" w:type="dxa"/>
          </w:tcPr>
          <w:p w:rsidR="0067705B" w:rsidRDefault="00EF3B5B">
            <w:pPr>
              <w:pStyle w:val="TableParagraph"/>
              <w:spacing w:before="31"/>
              <w:rPr>
                <w:sz w:val="20"/>
              </w:rPr>
            </w:pPr>
            <w:r>
              <w:rPr>
                <w:sz w:val="20"/>
              </w:rPr>
              <w:t>*n̥ a-s</w:t>
            </w:r>
          </w:p>
        </w:tc>
        <w:tc>
          <w:tcPr>
            <w:tcW w:w="2870" w:type="dxa"/>
          </w:tcPr>
          <w:p w:rsidR="0067705B" w:rsidRDefault="00EF3B5B">
            <w:pPr>
              <w:pStyle w:val="TableParagraph"/>
              <w:spacing w:before="29"/>
              <w:ind w:left="38"/>
              <w:rPr>
                <w:sz w:val="20"/>
              </w:rPr>
            </w:pPr>
            <w:r>
              <w:rPr>
                <w:sz w:val="20"/>
              </w:rPr>
              <w:t>indulgent</w:t>
            </w:r>
          </w:p>
        </w:tc>
        <w:tc>
          <w:tcPr>
            <w:tcW w:w="928" w:type="dxa"/>
          </w:tcPr>
          <w:p w:rsidR="0067705B" w:rsidRDefault="00EF3B5B">
            <w:pPr>
              <w:pStyle w:val="TableParagraph"/>
              <w:spacing w:before="29"/>
              <w:ind w:left="232"/>
              <w:rPr>
                <w:sz w:val="20"/>
              </w:rPr>
            </w:pPr>
            <w:r>
              <w:rPr>
                <w:sz w:val="20"/>
              </w:rPr>
              <w:t>0094t</w:t>
            </w:r>
          </w:p>
        </w:tc>
        <w:tc>
          <w:tcPr>
            <w:tcW w:w="940" w:type="dxa"/>
          </w:tcPr>
          <w:p w:rsidR="0067705B" w:rsidRDefault="00EF3B5B">
            <w:pPr>
              <w:pStyle w:val="TableParagraph"/>
              <w:spacing w:before="29"/>
              <w:ind w:left="0" w:right="92"/>
              <w:jc w:val="right"/>
              <w:rPr>
                <w:sz w:val="20"/>
              </w:rPr>
            </w:pPr>
            <w:r>
              <w:rPr>
                <w:sz w:val="20"/>
              </w:rPr>
              <w:t>42293.09</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96"/>
              <w:rPr>
                <w:sz w:val="20"/>
              </w:rPr>
            </w:pPr>
            <w:r>
              <w:rPr>
                <w:sz w:val="20"/>
              </w:rPr>
              <w:t>U+6055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庶</w:t>
            </w:r>
          </w:p>
        </w:tc>
        <w:tc>
          <w:tcPr>
            <w:tcW w:w="770" w:type="dxa"/>
          </w:tcPr>
          <w:p w:rsidR="0067705B" w:rsidRDefault="00EF3B5B">
            <w:pPr>
              <w:pStyle w:val="TableParagraph"/>
              <w:rPr>
                <w:sz w:val="20"/>
              </w:rPr>
            </w:pPr>
            <w:r>
              <w:rPr>
                <w:sz w:val="20"/>
              </w:rPr>
              <w:t>shù</w:t>
            </w:r>
          </w:p>
        </w:tc>
        <w:tc>
          <w:tcPr>
            <w:tcW w:w="920" w:type="dxa"/>
            <w:tcBorders>
              <w:right w:val="nil"/>
            </w:tcBorders>
          </w:tcPr>
          <w:p w:rsidR="0067705B" w:rsidRDefault="00EF3B5B">
            <w:pPr>
              <w:pStyle w:val="TableParagraph"/>
              <w:rPr>
                <w:i/>
                <w:sz w:val="20"/>
              </w:rPr>
            </w:pPr>
            <w:r>
              <w:rPr>
                <w:i/>
                <w:sz w:val="20"/>
              </w:rPr>
              <w:t>syoH</w:t>
            </w:r>
          </w:p>
        </w:tc>
        <w:tc>
          <w:tcPr>
            <w:tcW w:w="1864" w:type="dxa"/>
            <w:tcBorders>
              <w:left w:val="nil"/>
            </w:tcBorders>
          </w:tcPr>
          <w:p w:rsidR="0067705B" w:rsidRDefault="00EF3B5B">
            <w:pPr>
              <w:pStyle w:val="TableParagraph"/>
              <w:ind w:left="202"/>
              <w:rPr>
                <w:i/>
                <w:sz w:val="20"/>
              </w:rPr>
            </w:pPr>
            <w:r>
              <w:rPr>
                <w:i/>
                <w:sz w:val="20"/>
              </w:rPr>
              <w:t>(sy- + -jo C)</w:t>
            </w:r>
          </w:p>
        </w:tc>
        <w:tc>
          <w:tcPr>
            <w:tcW w:w="2782" w:type="dxa"/>
          </w:tcPr>
          <w:p w:rsidR="0067705B" w:rsidRDefault="00EF3B5B">
            <w:pPr>
              <w:pStyle w:val="TableParagraph"/>
              <w:rPr>
                <w:sz w:val="20"/>
              </w:rPr>
            </w:pPr>
            <w:r>
              <w:rPr>
                <w:sz w:val="20"/>
              </w:rPr>
              <w:t>*s-tak-s</w:t>
            </w:r>
          </w:p>
        </w:tc>
        <w:tc>
          <w:tcPr>
            <w:tcW w:w="2870" w:type="dxa"/>
          </w:tcPr>
          <w:p w:rsidR="0067705B" w:rsidRDefault="00EF3B5B">
            <w:pPr>
              <w:pStyle w:val="TableParagraph"/>
              <w:ind w:left="38"/>
              <w:rPr>
                <w:sz w:val="20"/>
              </w:rPr>
            </w:pPr>
            <w:r>
              <w:rPr>
                <w:sz w:val="20"/>
              </w:rPr>
              <w:t>numerous; commoner</w:t>
            </w:r>
          </w:p>
        </w:tc>
        <w:tc>
          <w:tcPr>
            <w:tcW w:w="928" w:type="dxa"/>
          </w:tcPr>
          <w:p w:rsidR="0067705B" w:rsidRDefault="00EF3B5B">
            <w:pPr>
              <w:pStyle w:val="TableParagraph"/>
              <w:ind w:left="214"/>
              <w:rPr>
                <w:sz w:val="20"/>
              </w:rPr>
            </w:pPr>
            <w:r>
              <w:rPr>
                <w:sz w:val="20"/>
              </w:rPr>
              <w:t>0804a</w:t>
            </w:r>
          </w:p>
        </w:tc>
        <w:tc>
          <w:tcPr>
            <w:tcW w:w="940" w:type="dxa"/>
          </w:tcPr>
          <w:p w:rsidR="0067705B" w:rsidRDefault="00EF3B5B">
            <w:pPr>
              <w:pStyle w:val="TableParagraph"/>
              <w:ind w:left="0" w:right="92"/>
              <w:jc w:val="right"/>
              <w:rPr>
                <w:sz w:val="20"/>
              </w:rPr>
            </w:pPr>
            <w:r>
              <w:rPr>
                <w:sz w:val="20"/>
              </w:rPr>
              <w:t>20886.15</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8"/>
              <w:rPr>
                <w:sz w:val="20"/>
              </w:rPr>
            </w:pPr>
            <w:r>
              <w:rPr>
                <w:sz w:val="20"/>
              </w:rPr>
              <w:t>U+5EB6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束</w:t>
            </w:r>
          </w:p>
        </w:tc>
        <w:tc>
          <w:tcPr>
            <w:tcW w:w="770" w:type="dxa"/>
          </w:tcPr>
          <w:p w:rsidR="0067705B" w:rsidRDefault="00EF3B5B">
            <w:pPr>
              <w:pStyle w:val="TableParagraph"/>
              <w:rPr>
                <w:sz w:val="20"/>
              </w:rPr>
            </w:pPr>
            <w:r>
              <w:rPr>
                <w:sz w:val="20"/>
              </w:rPr>
              <w:t>shù</w:t>
            </w:r>
          </w:p>
        </w:tc>
        <w:tc>
          <w:tcPr>
            <w:tcW w:w="920" w:type="dxa"/>
            <w:tcBorders>
              <w:right w:val="nil"/>
            </w:tcBorders>
          </w:tcPr>
          <w:p w:rsidR="0067705B" w:rsidRDefault="00EF3B5B">
            <w:pPr>
              <w:pStyle w:val="TableParagraph"/>
              <w:rPr>
                <w:i/>
                <w:sz w:val="20"/>
              </w:rPr>
            </w:pPr>
            <w:r>
              <w:rPr>
                <w:i/>
                <w:sz w:val="20"/>
              </w:rPr>
              <w:t>syowk</w:t>
            </w:r>
          </w:p>
        </w:tc>
        <w:tc>
          <w:tcPr>
            <w:tcW w:w="1864" w:type="dxa"/>
            <w:tcBorders>
              <w:left w:val="nil"/>
            </w:tcBorders>
          </w:tcPr>
          <w:p w:rsidR="0067705B" w:rsidRDefault="00EF3B5B">
            <w:pPr>
              <w:pStyle w:val="TableParagraph"/>
              <w:ind w:left="202"/>
              <w:rPr>
                <w:i/>
                <w:sz w:val="20"/>
              </w:rPr>
            </w:pPr>
            <w:r>
              <w:rPr>
                <w:i/>
                <w:sz w:val="20"/>
              </w:rPr>
              <w:t>(sy- + -jowk D)</w:t>
            </w:r>
          </w:p>
        </w:tc>
        <w:tc>
          <w:tcPr>
            <w:tcW w:w="2782" w:type="dxa"/>
          </w:tcPr>
          <w:p w:rsidR="0067705B" w:rsidRDefault="00EF3B5B">
            <w:pPr>
              <w:pStyle w:val="TableParagraph"/>
              <w:rPr>
                <w:sz w:val="20"/>
              </w:rPr>
            </w:pPr>
            <w:r>
              <w:rPr>
                <w:sz w:val="20"/>
              </w:rPr>
              <w:t>*s-tʰok</w:t>
            </w:r>
          </w:p>
        </w:tc>
        <w:tc>
          <w:tcPr>
            <w:tcW w:w="2870" w:type="dxa"/>
          </w:tcPr>
          <w:p w:rsidR="0067705B" w:rsidRDefault="00EF3B5B">
            <w:pPr>
              <w:pStyle w:val="TableParagraph"/>
              <w:ind w:left="38"/>
              <w:rPr>
                <w:sz w:val="20"/>
              </w:rPr>
            </w:pPr>
            <w:r>
              <w:rPr>
                <w:sz w:val="20"/>
              </w:rPr>
              <w:t>bind; bundle</w:t>
            </w:r>
          </w:p>
        </w:tc>
        <w:tc>
          <w:tcPr>
            <w:tcW w:w="928" w:type="dxa"/>
          </w:tcPr>
          <w:p w:rsidR="0067705B" w:rsidRDefault="00EF3B5B">
            <w:pPr>
              <w:pStyle w:val="TableParagraph"/>
              <w:ind w:left="214"/>
              <w:rPr>
                <w:sz w:val="20"/>
              </w:rPr>
            </w:pPr>
            <w:r>
              <w:rPr>
                <w:sz w:val="20"/>
              </w:rPr>
              <w:t>1222a</w:t>
            </w:r>
          </w:p>
        </w:tc>
        <w:tc>
          <w:tcPr>
            <w:tcW w:w="940" w:type="dxa"/>
          </w:tcPr>
          <w:p w:rsidR="0067705B" w:rsidRDefault="00EF3B5B">
            <w:pPr>
              <w:pStyle w:val="TableParagraph"/>
              <w:ind w:left="0" w:right="92"/>
              <w:jc w:val="right"/>
              <w:rPr>
                <w:sz w:val="20"/>
              </w:rPr>
            </w:pPr>
            <w:r>
              <w:rPr>
                <w:sz w:val="20"/>
              </w:rPr>
              <w:t>21158.03</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2"/>
              <w:rPr>
                <w:sz w:val="20"/>
              </w:rPr>
            </w:pPr>
            <w:r>
              <w:rPr>
                <w:sz w:val="20"/>
              </w:rPr>
              <w:t>U+675F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戍</w:t>
            </w:r>
          </w:p>
        </w:tc>
        <w:tc>
          <w:tcPr>
            <w:tcW w:w="770" w:type="dxa"/>
          </w:tcPr>
          <w:p w:rsidR="0067705B" w:rsidRDefault="00EF3B5B">
            <w:pPr>
              <w:pStyle w:val="TableParagraph"/>
              <w:rPr>
                <w:sz w:val="20"/>
              </w:rPr>
            </w:pPr>
            <w:r>
              <w:rPr>
                <w:sz w:val="20"/>
              </w:rPr>
              <w:t>shù</w:t>
            </w:r>
          </w:p>
        </w:tc>
        <w:tc>
          <w:tcPr>
            <w:tcW w:w="920" w:type="dxa"/>
            <w:tcBorders>
              <w:right w:val="nil"/>
            </w:tcBorders>
          </w:tcPr>
          <w:p w:rsidR="0067705B" w:rsidRDefault="00EF3B5B">
            <w:pPr>
              <w:pStyle w:val="TableParagraph"/>
              <w:rPr>
                <w:i/>
                <w:sz w:val="20"/>
              </w:rPr>
            </w:pPr>
            <w:r>
              <w:rPr>
                <w:i/>
                <w:sz w:val="20"/>
              </w:rPr>
              <w:t>syuH</w:t>
            </w:r>
          </w:p>
        </w:tc>
        <w:tc>
          <w:tcPr>
            <w:tcW w:w="1864" w:type="dxa"/>
            <w:tcBorders>
              <w:left w:val="nil"/>
            </w:tcBorders>
          </w:tcPr>
          <w:p w:rsidR="0067705B" w:rsidRDefault="00EF3B5B">
            <w:pPr>
              <w:pStyle w:val="TableParagraph"/>
              <w:ind w:left="202"/>
              <w:rPr>
                <w:i/>
                <w:sz w:val="20"/>
              </w:rPr>
            </w:pPr>
            <w:r>
              <w:rPr>
                <w:i/>
                <w:sz w:val="20"/>
              </w:rPr>
              <w:t>(sy- + -ju C)</w:t>
            </w:r>
          </w:p>
        </w:tc>
        <w:tc>
          <w:tcPr>
            <w:tcW w:w="2782" w:type="dxa"/>
          </w:tcPr>
          <w:p w:rsidR="0067705B" w:rsidRDefault="00EF3B5B">
            <w:pPr>
              <w:pStyle w:val="TableParagraph"/>
              <w:spacing w:before="29"/>
              <w:rPr>
                <w:sz w:val="20"/>
              </w:rPr>
            </w:pPr>
            <w:r>
              <w:rPr>
                <w:sz w:val="20"/>
              </w:rPr>
              <w:t>*[n̥ ]o-s</w:t>
            </w:r>
          </w:p>
        </w:tc>
        <w:tc>
          <w:tcPr>
            <w:tcW w:w="2870" w:type="dxa"/>
          </w:tcPr>
          <w:p w:rsidR="0067705B" w:rsidRDefault="00EF3B5B">
            <w:pPr>
              <w:pStyle w:val="TableParagraph"/>
              <w:ind w:left="38"/>
              <w:rPr>
                <w:sz w:val="20"/>
              </w:rPr>
            </w:pPr>
            <w:proofErr w:type="gramStart"/>
            <w:r>
              <w:rPr>
                <w:sz w:val="20"/>
              </w:rPr>
              <w:t>guard</w:t>
            </w:r>
            <w:proofErr w:type="gramEnd"/>
            <w:r>
              <w:rPr>
                <w:sz w:val="20"/>
              </w:rPr>
              <w:t xml:space="preserve"> (v.)</w:t>
            </w:r>
          </w:p>
        </w:tc>
        <w:tc>
          <w:tcPr>
            <w:tcW w:w="928" w:type="dxa"/>
          </w:tcPr>
          <w:p w:rsidR="0067705B" w:rsidRDefault="00EF3B5B">
            <w:pPr>
              <w:pStyle w:val="TableParagraph"/>
              <w:ind w:left="214"/>
              <w:rPr>
                <w:sz w:val="20"/>
              </w:rPr>
            </w:pPr>
            <w:r>
              <w:rPr>
                <w:sz w:val="20"/>
              </w:rPr>
              <w:t>1243c</w:t>
            </w:r>
          </w:p>
        </w:tc>
        <w:tc>
          <w:tcPr>
            <w:tcW w:w="940" w:type="dxa"/>
          </w:tcPr>
          <w:p w:rsidR="0067705B" w:rsidRDefault="00EF3B5B">
            <w:pPr>
              <w:pStyle w:val="TableParagraph"/>
              <w:ind w:left="0" w:right="92"/>
              <w:jc w:val="right"/>
              <w:rPr>
                <w:sz w:val="20"/>
              </w:rPr>
            </w:pPr>
            <w:r>
              <w:rPr>
                <w:sz w:val="20"/>
              </w:rPr>
              <w:t>21398.03</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74"/>
              <w:rPr>
                <w:sz w:val="20"/>
              </w:rPr>
            </w:pPr>
            <w:r>
              <w:rPr>
                <w:sz w:val="20"/>
              </w:rPr>
              <w:t>U+620D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術</w:t>
            </w:r>
          </w:p>
        </w:tc>
        <w:tc>
          <w:tcPr>
            <w:tcW w:w="770" w:type="dxa"/>
          </w:tcPr>
          <w:p w:rsidR="0067705B" w:rsidRDefault="00EF3B5B">
            <w:pPr>
              <w:pStyle w:val="TableParagraph"/>
              <w:rPr>
                <w:sz w:val="20"/>
              </w:rPr>
            </w:pPr>
            <w:r>
              <w:rPr>
                <w:sz w:val="20"/>
              </w:rPr>
              <w:t>shù</w:t>
            </w:r>
          </w:p>
        </w:tc>
        <w:tc>
          <w:tcPr>
            <w:tcW w:w="920" w:type="dxa"/>
            <w:tcBorders>
              <w:right w:val="nil"/>
            </w:tcBorders>
          </w:tcPr>
          <w:p w:rsidR="0067705B" w:rsidRDefault="00EF3B5B">
            <w:pPr>
              <w:pStyle w:val="TableParagraph"/>
              <w:rPr>
                <w:i/>
                <w:sz w:val="20"/>
              </w:rPr>
            </w:pPr>
            <w:r>
              <w:rPr>
                <w:i/>
                <w:sz w:val="20"/>
              </w:rPr>
              <w:t>zywit</w:t>
            </w:r>
          </w:p>
        </w:tc>
        <w:tc>
          <w:tcPr>
            <w:tcW w:w="1864" w:type="dxa"/>
            <w:tcBorders>
              <w:left w:val="nil"/>
            </w:tcBorders>
          </w:tcPr>
          <w:p w:rsidR="0067705B" w:rsidRDefault="00EF3B5B">
            <w:pPr>
              <w:pStyle w:val="TableParagraph"/>
              <w:ind w:left="202"/>
              <w:rPr>
                <w:i/>
                <w:sz w:val="20"/>
              </w:rPr>
            </w:pPr>
            <w:r>
              <w:rPr>
                <w:i/>
                <w:sz w:val="20"/>
              </w:rPr>
              <w:t>(zy- + -wit D)</w:t>
            </w:r>
          </w:p>
        </w:tc>
        <w:tc>
          <w:tcPr>
            <w:tcW w:w="2782" w:type="dxa"/>
          </w:tcPr>
          <w:p w:rsidR="0067705B" w:rsidRDefault="00EF3B5B">
            <w:pPr>
              <w:pStyle w:val="TableParagraph"/>
              <w:rPr>
                <w:sz w:val="20"/>
              </w:rPr>
            </w:pPr>
            <w:r>
              <w:rPr>
                <w:sz w:val="20"/>
              </w:rPr>
              <w:t>*Cə-lut</w:t>
            </w:r>
          </w:p>
        </w:tc>
        <w:tc>
          <w:tcPr>
            <w:tcW w:w="2870" w:type="dxa"/>
          </w:tcPr>
          <w:p w:rsidR="0067705B" w:rsidRDefault="00EF3B5B">
            <w:pPr>
              <w:pStyle w:val="TableParagraph"/>
              <w:ind w:left="38"/>
              <w:rPr>
                <w:sz w:val="20"/>
              </w:rPr>
            </w:pPr>
            <w:r>
              <w:rPr>
                <w:sz w:val="20"/>
              </w:rPr>
              <w:t>technique</w:t>
            </w:r>
          </w:p>
        </w:tc>
        <w:tc>
          <w:tcPr>
            <w:tcW w:w="928" w:type="dxa"/>
          </w:tcPr>
          <w:p w:rsidR="0067705B" w:rsidRDefault="00EF3B5B">
            <w:pPr>
              <w:pStyle w:val="TableParagraph"/>
              <w:ind w:left="210"/>
              <w:rPr>
                <w:sz w:val="20"/>
              </w:rPr>
            </w:pPr>
            <w:r>
              <w:rPr>
                <w:sz w:val="20"/>
              </w:rPr>
              <w:t>0497d</w:t>
            </w:r>
          </w:p>
        </w:tc>
        <w:tc>
          <w:tcPr>
            <w:tcW w:w="940" w:type="dxa"/>
          </w:tcPr>
          <w:p w:rsidR="0067705B" w:rsidRDefault="00EF3B5B">
            <w:pPr>
              <w:pStyle w:val="TableParagraph"/>
              <w:ind w:left="0" w:right="92"/>
              <w:jc w:val="right"/>
              <w:rPr>
                <w:sz w:val="20"/>
              </w:rPr>
            </w:pPr>
            <w:r>
              <w:rPr>
                <w:sz w:val="20"/>
              </w:rPr>
              <w:t>20826.13</w:t>
            </w:r>
          </w:p>
        </w:tc>
        <w:tc>
          <w:tcPr>
            <w:tcW w:w="496" w:type="dxa"/>
          </w:tcPr>
          <w:p w:rsidR="0067705B" w:rsidRDefault="00EF3B5B">
            <w:pPr>
              <w:pStyle w:val="TableParagraph"/>
              <w:ind w:left="75" w:right="76"/>
              <w:jc w:val="center"/>
              <w:rPr>
                <w:sz w:val="20"/>
              </w:rPr>
            </w:pPr>
            <w:r>
              <w:rPr>
                <w:sz w:val="20"/>
              </w:rPr>
              <w:t>144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U+8853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述</w:t>
            </w:r>
          </w:p>
        </w:tc>
        <w:tc>
          <w:tcPr>
            <w:tcW w:w="770" w:type="dxa"/>
          </w:tcPr>
          <w:p w:rsidR="0067705B" w:rsidRDefault="00EF3B5B">
            <w:pPr>
              <w:pStyle w:val="TableParagraph"/>
              <w:spacing w:before="29"/>
              <w:rPr>
                <w:sz w:val="20"/>
              </w:rPr>
            </w:pPr>
            <w:r>
              <w:rPr>
                <w:sz w:val="20"/>
              </w:rPr>
              <w:t>shù</w:t>
            </w:r>
          </w:p>
        </w:tc>
        <w:tc>
          <w:tcPr>
            <w:tcW w:w="920" w:type="dxa"/>
            <w:tcBorders>
              <w:right w:val="nil"/>
            </w:tcBorders>
          </w:tcPr>
          <w:p w:rsidR="0067705B" w:rsidRDefault="00EF3B5B">
            <w:pPr>
              <w:pStyle w:val="TableParagraph"/>
              <w:spacing w:before="29"/>
              <w:rPr>
                <w:i/>
                <w:sz w:val="20"/>
              </w:rPr>
            </w:pPr>
            <w:r>
              <w:rPr>
                <w:i/>
                <w:sz w:val="20"/>
              </w:rPr>
              <w:t>zywit</w:t>
            </w:r>
          </w:p>
        </w:tc>
        <w:tc>
          <w:tcPr>
            <w:tcW w:w="1864" w:type="dxa"/>
            <w:tcBorders>
              <w:left w:val="nil"/>
            </w:tcBorders>
          </w:tcPr>
          <w:p w:rsidR="0067705B" w:rsidRDefault="00EF3B5B">
            <w:pPr>
              <w:pStyle w:val="TableParagraph"/>
              <w:spacing w:before="29"/>
              <w:ind w:left="202"/>
              <w:rPr>
                <w:i/>
                <w:sz w:val="20"/>
              </w:rPr>
            </w:pPr>
            <w:r>
              <w:rPr>
                <w:i/>
                <w:sz w:val="20"/>
              </w:rPr>
              <w:t>(zy- + -wit D)</w:t>
            </w:r>
          </w:p>
        </w:tc>
        <w:tc>
          <w:tcPr>
            <w:tcW w:w="2782" w:type="dxa"/>
          </w:tcPr>
          <w:p w:rsidR="0067705B" w:rsidRDefault="00EF3B5B">
            <w:pPr>
              <w:pStyle w:val="TableParagraph"/>
              <w:spacing w:before="29"/>
              <w:rPr>
                <w:sz w:val="20"/>
              </w:rPr>
            </w:pPr>
            <w:r>
              <w:rPr>
                <w:sz w:val="20"/>
              </w:rPr>
              <w:t>*Cə-lut</w:t>
            </w:r>
          </w:p>
        </w:tc>
        <w:tc>
          <w:tcPr>
            <w:tcW w:w="2870" w:type="dxa"/>
          </w:tcPr>
          <w:p w:rsidR="0067705B" w:rsidRDefault="00EF3B5B">
            <w:pPr>
              <w:pStyle w:val="TableParagraph"/>
              <w:spacing w:before="29"/>
              <w:ind w:left="38"/>
              <w:rPr>
                <w:sz w:val="20"/>
              </w:rPr>
            </w:pPr>
            <w:r>
              <w:rPr>
                <w:sz w:val="20"/>
              </w:rPr>
              <w:t>follow</w:t>
            </w:r>
          </w:p>
        </w:tc>
        <w:tc>
          <w:tcPr>
            <w:tcW w:w="928" w:type="dxa"/>
          </w:tcPr>
          <w:p w:rsidR="0067705B" w:rsidRDefault="00EF3B5B">
            <w:pPr>
              <w:pStyle w:val="TableParagraph"/>
              <w:spacing w:before="29"/>
              <w:ind w:left="214"/>
              <w:rPr>
                <w:sz w:val="20"/>
              </w:rPr>
            </w:pPr>
            <w:r>
              <w:rPr>
                <w:sz w:val="20"/>
              </w:rPr>
              <w:t>0497e</w:t>
            </w:r>
          </w:p>
        </w:tc>
        <w:tc>
          <w:tcPr>
            <w:tcW w:w="940" w:type="dxa"/>
          </w:tcPr>
          <w:p w:rsidR="0067705B" w:rsidRDefault="00EF3B5B">
            <w:pPr>
              <w:pStyle w:val="TableParagraph"/>
              <w:spacing w:before="29"/>
              <w:ind w:left="0" w:right="92"/>
              <w:jc w:val="right"/>
              <w:rPr>
                <w:sz w:val="20"/>
              </w:rPr>
            </w:pPr>
            <w:r>
              <w:rPr>
                <w:sz w:val="20"/>
              </w:rPr>
              <w:t>63822.13</w:t>
            </w:r>
          </w:p>
        </w:tc>
        <w:tc>
          <w:tcPr>
            <w:tcW w:w="496" w:type="dxa"/>
          </w:tcPr>
          <w:p w:rsidR="0067705B" w:rsidRDefault="00EF3B5B">
            <w:pPr>
              <w:pStyle w:val="TableParagraph"/>
              <w:spacing w:before="29"/>
              <w:ind w:left="75" w:right="76"/>
              <w:jc w:val="center"/>
              <w:rPr>
                <w:sz w:val="20"/>
              </w:rPr>
            </w:pPr>
            <w:r>
              <w:rPr>
                <w:sz w:val="20"/>
              </w:rPr>
              <w:t>162</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86"/>
              <w:rPr>
                <w:sz w:val="20"/>
              </w:rPr>
            </w:pPr>
            <w:r>
              <w:rPr>
                <w:sz w:val="20"/>
              </w:rPr>
              <w:t>U+8FF0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鉥</w:t>
            </w:r>
          </w:p>
        </w:tc>
        <w:tc>
          <w:tcPr>
            <w:tcW w:w="770" w:type="dxa"/>
          </w:tcPr>
          <w:p w:rsidR="0067705B" w:rsidRDefault="00EF3B5B">
            <w:pPr>
              <w:pStyle w:val="TableParagraph"/>
              <w:rPr>
                <w:sz w:val="20"/>
              </w:rPr>
            </w:pPr>
            <w:r>
              <w:rPr>
                <w:sz w:val="20"/>
              </w:rPr>
              <w:t>shù</w:t>
            </w:r>
          </w:p>
        </w:tc>
        <w:tc>
          <w:tcPr>
            <w:tcW w:w="920" w:type="dxa"/>
            <w:tcBorders>
              <w:right w:val="nil"/>
            </w:tcBorders>
          </w:tcPr>
          <w:p w:rsidR="0067705B" w:rsidRDefault="00EF3B5B">
            <w:pPr>
              <w:pStyle w:val="TableParagraph"/>
              <w:rPr>
                <w:i/>
                <w:sz w:val="20"/>
              </w:rPr>
            </w:pPr>
            <w:r>
              <w:rPr>
                <w:i/>
                <w:sz w:val="20"/>
              </w:rPr>
              <w:t>zywit</w:t>
            </w:r>
          </w:p>
        </w:tc>
        <w:tc>
          <w:tcPr>
            <w:tcW w:w="1864" w:type="dxa"/>
            <w:tcBorders>
              <w:left w:val="nil"/>
            </w:tcBorders>
          </w:tcPr>
          <w:p w:rsidR="0067705B" w:rsidRDefault="00EF3B5B">
            <w:pPr>
              <w:pStyle w:val="TableParagraph"/>
              <w:ind w:left="202"/>
              <w:rPr>
                <w:i/>
                <w:sz w:val="20"/>
              </w:rPr>
            </w:pPr>
            <w:r>
              <w:rPr>
                <w:i/>
                <w:sz w:val="20"/>
              </w:rPr>
              <w:t>(zy- + -wit D)</w:t>
            </w:r>
          </w:p>
        </w:tc>
        <w:tc>
          <w:tcPr>
            <w:tcW w:w="2782" w:type="dxa"/>
          </w:tcPr>
          <w:p w:rsidR="0067705B" w:rsidRDefault="00EF3B5B">
            <w:pPr>
              <w:pStyle w:val="TableParagraph"/>
              <w:rPr>
                <w:sz w:val="20"/>
              </w:rPr>
            </w:pPr>
            <w:r>
              <w:rPr>
                <w:sz w:val="20"/>
              </w:rPr>
              <w:t>*Cə-lut</w:t>
            </w:r>
          </w:p>
        </w:tc>
        <w:tc>
          <w:tcPr>
            <w:tcW w:w="2870" w:type="dxa"/>
          </w:tcPr>
          <w:p w:rsidR="0067705B" w:rsidRDefault="00EF3B5B">
            <w:pPr>
              <w:pStyle w:val="TableParagraph"/>
              <w:ind w:left="38"/>
              <w:rPr>
                <w:sz w:val="20"/>
              </w:rPr>
            </w:pPr>
            <w:r>
              <w:rPr>
                <w:sz w:val="20"/>
              </w:rPr>
              <w:t>needle; lead</w:t>
            </w:r>
          </w:p>
        </w:tc>
        <w:tc>
          <w:tcPr>
            <w:tcW w:w="928" w:type="dxa"/>
          </w:tcPr>
          <w:p w:rsidR="0067705B" w:rsidRDefault="00EF3B5B">
            <w:pPr>
              <w:pStyle w:val="TableParagraph"/>
              <w:ind w:left="210"/>
              <w:rPr>
                <w:sz w:val="20"/>
              </w:rPr>
            </w:pPr>
            <w:r>
              <w:rPr>
                <w:sz w:val="20"/>
              </w:rPr>
              <w:t>0497g</w:t>
            </w:r>
          </w:p>
        </w:tc>
        <w:tc>
          <w:tcPr>
            <w:tcW w:w="940" w:type="dxa"/>
          </w:tcPr>
          <w:p w:rsidR="0067705B" w:rsidRDefault="00EF3B5B">
            <w:pPr>
              <w:pStyle w:val="TableParagraph"/>
              <w:ind w:left="0" w:right="92"/>
              <w:jc w:val="right"/>
              <w:rPr>
                <w:sz w:val="20"/>
              </w:rPr>
            </w:pPr>
            <w:r>
              <w:rPr>
                <w:sz w:val="20"/>
              </w:rPr>
              <w:t>64183.07</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U+9265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刷</w:t>
            </w:r>
          </w:p>
        </w:tc>
        <w:tc>
          <w:tcPr>
            <w:tcW w:w="770" w:type="dxa"/>
          </w:tcPr>
          <w:p w:rsidR="0067705B" w:rsidRDefault="00EF3B5B">
            <w:pPr>
              <w:pStyle w:val="TableParagraph"/>
              <w:rPr>
                <w:sz w:val="20"/>
              </w:rPr>
            </w:pPr>
            <w:r>
              <w:rPr>
                <w:sz w:val="20"/>
              </w:rPr>
              <w:t>shuā</w:t>
            </w:r>
          </w:p>
        </w:tc>
        <w:tc>
          <w:tcPr>
            <w:tcW w:w="920" w:type="dxa"/>
            <w:tcBorders>
              <w:right w:val="nil"/>
            </w:tcBorders>
          </w:tcPr>
          <w:p w:rsidR="0067705B" w:rsidRDefault="00EF3B5B">
            <w:pPr>
              <w:pStyle w:val="TableParagraph"/>
              <w:rPr>
                <w:i/>
                <w:sz w:val="20"/>
              </w:rPr>
            </w:pPr>
            <w:r>
              <w:rPr>
                <w:i/>
                <w:sz w:val="20"/>
              </w:rPr>
              <w:t>srjwet</w:t>
            </w:r>
          </w:p>
        </w:tc>
        <w:tc>
          <w:tcPr>
            <w:tcW w:w="1864" w:type="dxa"/>
            <w:tcBorders>
              <w:left w:val="nil"/>
            </w:tcBorders>
          </w:tcPr>
          <w:p w:rsidR="0067705B" w:rsidRDefault="00EF3B5B">
            <w:pPr>
              <w:pStyle w:val="TableParagraph"/>
              <w:ind w:left="202"/>
              <w:rPr>
                <w:i/>
                <w:sz w:val="20"/>
              </w:rPr>
            </w:pPr>
            <w:r>
              <w:rPr>
                <w:i/>
                <w:sz w:val="20"/>
              </w:rPr>
              <w:t>(sr- + -jwet D)</w:t>
            </w:r>
          </w:p>
        </w:tc>
        <w:tc>
          <w:tcPr>
            <w:tcW w:w="2782" w:type="dxa"/>
          </w:tcPr>
          <w:p w:rsidR="0067705B" w:rsidRDefault="00EF3B5B">
            <w:pPr>
              <w:pStyle w:val="TableParagraph"/>
              <w:rPr>
                <w:sz w:val="20"/>
              </w:rPr>
            </w:pPr>
            <w:r>
              <w:rPr>
                <w:sz w:val="20"/>
              </w:rPr>
              <w:t>*[s]r[o]t (dialect: retains MC srj-)</w:t>
            </w:r>
          </w:p>
        </w:tc>
        <w:tc>
          <w:tcPr>
            <w:tcW w:w="2870" w:type="dxa"/>
          </w:tcPr>
          <w:p w:rsidR="0067705B" w:rsidRDefault="00EF3B5B">
            <w:pPr>
              <w:pStyle w:val="TableParagraph"/>
              <w:ind w:left="38"/>
              <w:rPr>
                <w:sz w:val="20"/>
              </w:rPr>
            </w:pPr>
            <w:proofErr w:type="gramStart"/>
            <w:r>
              <w:rPr>
                <w:sz w:val="20"/>
              </w:rPr>
              <w:t>brush</w:t>
            </w:r>
            <w:proofErr w:type="gramEnd"/>
            <w:r>
              <w:rPr>
                <w:sz w:val="20"/>
              </w:rPr>
              <w:t xml:space="preserve"> (v.)</w:t>
            </w:r>
          </w:p>
        </w:tc>
        <w:tc>
          <w:tcPr>
            <w:tcW w:w="928" w:type="dxa"/>
          </w:tcPr>
          <w:p w:rsidR="0067705B" w:rsidRDefault="00EF3B5B">
            <w:pPr>
              <w:pStyle w:val="TableParagraph"/>
              <w:ind w:left="214"/>
              <w:rPr>
                <w:sz w:val="20"/>
              </w:rPr>
            </w:pPr>
            <w:r>
              <w:rPr>
                <w:sz w:val="20"/>
              </w:rPr>
              <w:t>0298a</w:t>
            </w:r>
          </w:p>
        </w:tc>
        <w:tc>
          <w:tcPr>
            <w:tcW w:w="940" w:type="dxa"/>
          </w:tcPr>
          <w:p w:rsidR="0067705B" w:rsidRDefault="00EF3B5B">
            <w:pPr>
              <w:pStyle w:val="TableParagraph"/>
              <w:ind w:left="0" w:right="92"/>
              <w:jc w:val="right"/>
              <w:rPr>
                <w:sz w:val="20"/>
              </w:rPr>
            </w:pPr>
            <w:r>
              <w:rPr>
                <w:sz w:val="20"/>
              </w:rPr>
              <w:t>10337.05</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U+5237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刷</w:t>
            </w:r>
          </w:p>
        </w:tc>
        <w:tc>
          <w:tcPr>
            <w:tcW w:w="770" w:type="dxa"/>
          </w:tcPr>
          <w:p w:rsidR="0067705B" w:rsidRDefault="00EF3B5B">
            <w:pPr>
              <w:pStyle w:val="TableParagraph"/>
              <w:rPr>
                <w:sz w:val="20"/>
              </w:rPr>
            </w:pPr>
            <w:r>
              <w:rPr>
                <w:sz w:val="20"/>
              </w:rPr>
              <w:t>shuā</w:t>
            </w:r>
          </w:p>
        </w:tc>
        <w:tc>
          <w:tcPr>
            <w:tcW w:w="920" w:type="dxa"/>
            <w:tcBorders>
              <w:right w:val="nil"/>
            </w:tcBorders>
          </w:tcPr>
          <w:p w:rsidR="0067705B" w:rsidRDefault="00EF3B5B">
            <w:pPr>
              <w:pStyle w:val="TableParagraph"/>
              <w:rPr>
                <w:i/>
                <w:sz w:val="20"/>
              </w:rPr>
            </w:pPr>
            <w:r>
              <w:rPr>
                <w:i/>
                <w:sz w:val="20"/>
              </w:rPr>
              <w:t>srwaet</w:t>
            </w:r>
          </w:p>
        </w:tc>
        <w:tc>
          <w:tcPr>
            <w:tcW w:w="1864" w:type="dxa"/>
            <w:tcBorders>
              <w:left w:val="nil"/>
            </w:tcBorders>
          </w:tcPr>
          <w:p w:rsidR="0067705B" w:rsidRDefault="00EF3B5B">
            <w:pPr>
              <w:pStyle w:val="TableParagraph"/>
              <w:ind w:left="202"/>
              <w:rPr>
                <w:i/>
                <w:sz w:val="20"/>
              </w:rPr>
            </w:pPr>
            <w:r>
              <w:rPr>
                <w:i/>
                <w:sz w:val="20"/>
              </w:rPr>
              <w:t>(sr- + -waet D)</w:t>
            </w:r>
          </w:p>
        </w:tc>
        <w:tc>
          <w:tcPr>
            <w:tcW w:w="2782" w:type="dxa"/>
          </w:tcPr>
          <w:p w:rsidR="0067705B" w:rsidRDefault="00EF3B5B">
            <w:pPr>
              <w:pStyle w:val="TableParagraph"/>
              <w:rPr>
                <w:sz w:val="20"/>
              </w:rPr>
            </w:pPr>
            <w:r>
              <w:rPr>
                <w:sz w:val="20"/>
              </w:rPr>
              <w:t>*[s]r[o]t</w:t>
            </w:r>
          </w:p>
        </w:tc>
        <w:tc>
          <w:tcPr>
            <w:tcW w:w="2870" w:type="dxa"/>
          </w:tcPr>
          <w:p w:rsidR="0067705B" w:rsidRDefault="00EF3B5B">
            <w:pPr>
              <w:pStyle w:val="TableParagraph"/>
              <w:ind w:left="38"/>
              <w:rPr>
                <w:sz w:val="20"/>
              </w:rPr>
            </w:pPr>
            <w:proofErr w:type="gramStart"/>
            <w:r>
              <w:rPr>
                <w:sz w:val="20"/>
              </w:rPr>
              <w:t>brush</w:t>
            </w:r>
            <w:proofErr w:type="gramEnd"/>
            <w:r>
              <w:rPr>
                <w:sz w:val="20"/>
              </w:rPr>
              <w:t xml:space="preserve"> (v.)</w:t>
            </w:r>
          </w:p>
        </w:tc>
        <w:tc>
          <w:tcPr>
            <w:tcW w:w="928" w:type="dxa"/>
          </w:tcPr>
          <w:p w:rsidR="0067705B" w:rsidRDefault="00EF3B5B">
            <w:pPr>
              <w:pStyle w:val="TableParagraph"/>
              <w:ind w:left="214"/>
              <w:rPr>
                <w:sz w:val="20"/>
              </w:rPr>
            </w:pPr>
            <w:r>
              <w:rPr>
                <w:sz w:val="20"/>
              </w:rPr>
              <w:t>0298a</w:t>
            </w:r>
          </w:p>
        </w:tc>
        <w:tc>
          <w:tcPr>
            <w:tcW w:w="940" w:type="dxa"/>
          </w:tcPr>
          <w:p w:rsidR="0067705B" w:rsidRDefault="00EF3B5B">
            <w:pPr>
              <w:pStyle w:val="TableParagraph"/>
              <w:ind w:left="0" w:right="92"/>
              <w:jc w:val="right"/>
              <w:rPr>
                <w:sz w:val="20"/>
              </w:rPr>
            </w:pPr>
            <w:r>
              <w:rPr>
                <w:sz w:val="20"/>
              </w:rPr>
              <w:t>10337.05</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U+5237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衰</w:t>
            </w:r>
          </w:p>
        </w:tc>
        <w:tc>
          <w:tcPr>
            <w:tcW w:w="770" w:type="dxa"/>
          </w:tcPr>
          <w:p w:rsidR="0067705B" w:rsidRDefault="00EF3B5B">
            <w:pPr>
              <w:pStyle w:val="TableParagraph"/>
              <w:rPr>
                <w:sz w:val="20"/>
              </w:rPr>
            </w:pPr>
            <w:r>
              <w:rPr>
                <w:sz w:val="20"/>
              </w:rPr>
              <w:t>shuāi</w:t>
            </w:r>
          </w:p>
        </w:tc>
        <w:tc>
          <w:tcPr>
            <w:tcW w:w="920" w:type="dxa"/>
            <w:tcBorders>
              <w:right w:val="nil"/>
            </w:tcBorders>
          </w:tcPr>
          <w:p w:rsidR="0067705B" w:rsidRDefault="00EF3B5B">
            <w:pPr>
              <w:pStyle w:val="TableParagraph"/>
              <w:rPr>
                <w:i/>
                <w:sz w:val="20"/>
              </w:rPr>
            </w:pPr>
            <w:r>
              <w:rPr>
                <w:i/>
                <w:sz w:val="20"/>
              </w:rPr>
              <w:t>srwij</w:t>
            </w:r>
          </w:p>
        </w:tc>
        <w:tc>
          <w:tcPr>
            <w:tcW w:w="1864" w:type="dxa"/>
            <w:tcBorders>
              <w:left w:val="nil"/>
            </w:tcBorders>
          </w:tcPr>
          <w:p w:rsidR="0067705B" w:rsidRDefault="00EF3B5B">
            <w:pPr>
              <w:pStyle w:val="TableParagraph"/>
              <w:ind w:left="202"/>
              <w:rPr>
                <w:i/>
                <w:sz w:val="20"/>
              </w:rPr>
            </w:pPr>
            <w:r>
              <w:rPr>
                <w:i/>
                <w:sz w:val="20"/>
              </w:rPr>
              <w:t>(sr- + -wij A)</w:t>
            </w:r>
          </w:p>
        </w:tc>
        <w:tc>
          <w:tcPr>
            <w:tcW w:w="2782" w:type="dxa"/>
          </w:tcPr>
          <w:p w:rsidR="0067705B" w:rsidRDefault="00EF3B5B">
            <w:pPr>
              <w:pStyle w:val="TableParagraph"/>
              <w:rPr>
                <w:sz w:val="20"/>
              </w:rPr>
            </w:pPr>
            <w:r>
              <w:rPr>
                <w:sz w:val="20"/>
              </w:rPr>
              <w:t>*sruj</w:t>
            </w:r>
          </w:p>
        </w:tc>
        <w:tc>
          <w:tcPr>
            <w:tcW w:w="2870" w:type="dxa"/>
          </w:tcPr>
          <w:p w:rsidR="0067705B" w:rsidRDefault="00EF3B5B">
            <w:pPr>
              <w:pStyle w:val="TableParagraph"/>
              <w:ind w:left="38"/>
              <w:rPr>
                <w:sz w:val="20"/>
              </w:rPr>
            </w:pPr>
            <w:r>
              <w:rPr>
                <w:sz w:val="20"/>
              </w:rPr>
              <w:t>diminish, decline</w:t>
            </w:r>
          </w:p>
        </w:tc>
        <w:tc>
          <w:tcPr>
            <w:tcW w:w="928" w:type="dxa"/>
          </w:tcPr>
          <w:p w:rsidR="0067705B" w:rsidRDefault="00EF3B5B">
            <w:pPr>
              <w:pStyle w:val="TableParagraph"/>
              <w:ind w:left="214"/>
              <w:rPr>
                <w:sz w:val="20"/>
              </w:rPr>
            </w:pPr>
            <w:r>
              <w:rPr>
                <w:sz w:val="20"/>
              </w:rPr>
              <w:t>0355a</w:t>
            </w:r>
          </w:p>
        </w:tc>
        <w:tc>
          <w:tcPr>
            <w:tcW w:w="940" w:type="dxa"/>
          </w:tcPr>
          <w:p w:rsidR="0067705B" w:rsidRDefault="00EF3B5B">
            <w:pPr>
              <w:pStyle w:val="TableParagraph"/>
              <w:ind w:left="0" w:right="92"/>
              <w:jc w:val="right"/>
              <w:rPr>
                <w:sz w:val="20"/>
              </w:rPr>
            </w:pPr>
            <w:r>
              <w:rPr>
                <w:sz w:val="20"/>
              </w:rPr>
              <w:t>53076.09</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U+8870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率</w:t>
            </w:r>
          </w:p>
        </w:tc>
        <w:tc>
          <w:tcPr>
            <w:tcW w:w="770" w:type="dxa"/>
          </w:tcPr>
          <w:p w:rsidR="0067705B" w:rsidRDefault="00EF3B5B">
            <w:pPr>
              <w:pStyle w:val="TableParagraph"/>
              <w:rPr>
                <w:sz w:val="20"/>
              </w:rPr>
            </w:pPr>
            <w:r>
              <w:rPr>
                <w:sz w:val="20"/>
              </w:rPr>
              <w:t>shuài</w:t>
            </w:r>
          </w:p>
        </w:tc>
        <w:tc>
          <w:tcPr>
            <w:tcW w:w="920" w:type="dxa"/>
            <w:tcBorders>
              <w:right w:val="nil"/>
            </w:tcBorders>
          </w:tcPr>
          <w:p w:rsidR="0067705B" w:rsidRDefault="00EF3B5B">
            <w:pPr>
              <w:pStyle w:val="TableParagraph"/>
              <w:rPr>
                <w:i/>
                <w:sz w:val="20"/>
              </w:rPr>
            </w:pPr>
            <w:r>
              <w:rPr>
                <w:i/>
                <w:sz w:val="20"/>
              </w:rPr>
              <w:t>srwijH</w:t>
            </w:r>
          </w:p>
        </w:tc>
        <w:tc>
          <w:tcPr>
            <w:tcW w:w="1864" w:type="dxa"/>
            <w:tcBorders>
              <w:left w:val="nil"/>
            </w:tcBorders>
          </w:tcPr>
          <w:p w:rsidR="0067705B" w:rsidRDefault="00EF3B5B">
            <w:pPr>
              <w:pStyle w:val="TableParagraph"/>
              <w:ind w:left="202"/>
              <w:rPr>
                <w:i/>
                <w:sz w:val="20"/>
              </w:rPr>
            </w:pPr>
            <w:r>
              <w:rPr>
                <w:i/>
                <w:sz w:val="20"/>
              </w:rPr>
              <w:t>(sr- + -wij C)</w:t>
            </w:r>
          </w:p>
        </w:tc>
        <w:tc>
          <w:tcPr>
            <w:tcW w:w="2782" w:type="dxa"/>
          </w:tcPr>
          <w:p w:rsidR="0067705B" w:rsidRDefault="00EF3B5B">
            <w:pPr>
              <w:pStyle w:val="TableParagraph"/>
              <w:rPr>
                <w:sz w:val="20"/>
              </w:rPr>
            </w:pPr>
            <w:r>
              <w:rPr>
                <w:sz w:val="20"/>
              </w:rPr>
              <w:t>*s-rut-s</w:t>
            </w:r>
          </w:p>
        </w:tc>
        <w:tc>
          <w:tcPr>
            <w:tcW w:w="2870" w:type="dxa"/>
          </w:tcPr>
          <w:p w:rsidR="0067705B" w:rsidRDefault="00EF3B5B">
            <w:pPr>
              <w:pStyle w:val="TableParagraph"/>
              <w:ind w:left="38"/>
              <w:rPr>
                <w:sz w:val="20"/>
              </w:rPr>
            </w:pPr>
            <w:r>
              <w:rPr>
                <w:sz w:val="20"/>
              </w:rPr>
              <w:t>lead (v.); commander</w:t>
            </w:r>
          </w:p>
        </w:tc>
        <w:tc>
          <w:tcPr>
            <w:tcW w:w="928" w:type="dxa"/>
          </w:tcPr>
          <w:p w:rsidR="0067705B" w:rsidRDefault="00EF3B5B">
            <w:pPr>
              <w:pStyle w:val="TableParagraph"/>
              <w:ind w:left="214"/>
              <w:rPr>
                <w:sz w:val="20"/>
              </w:rPr>
            </w:pPr>
            <w:r>
              <w:rPr>
                <w:sz w:val="20"/>
              </w:rPr>
              <w:t>0498a</w:t>
            </w:r>
          </w:p>
        </w:tc>
        <w:tc>
          <w:tcPr>
            <w:tcW w:w="940" w:type="dxa"/>
          </w:tcPr>
          <w:p w:rsidR="0067705B" w:rsidRDefault="00EF3B5B">
            <w:pPr>
              <w:pStyle w:val="TableParagraph"/>
              <w:ind w:left="0" w:right="92"/>
              <w:jc w:val="right"/>
              <w:rPr>
                <w:sz w:val="20"/>
              </w:rPr>
            </w:pPr>
            <w:r>
              <w:rPr>
                <w:sz w:val="20"/>
              </w:rPr>
              <w:t>10289.03</w:t>
            </w:r>
          </w:p>
        </w:tc>
        <w:tc>
          <w:tcPr>
            <w:tcW w:w="496" w:type="dxa"/>
          </w:tcPr>
          <w:p w:rsidR="0067705B" w:rsidRDefault="00EF3B5B">
            <w:pPr>
              <w:pStyle w:val="TableParagraph"/>
              <w:ind w:left="75" w:right="76"/>
              <w:jc w:val="center"/>
              <w:rPr>
                <w:sz w:val="20"/>
              </w:rPr>
            </w:pPr>
            <w:r>
              <w:rPr>
                <w:sz w:val="20"/>
              </w:rPr>
              <w:t>95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U+7387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帥</w:t>
            </w:r>
          </w:p>
        </w:tc>
        <w:tc>
          <w:tcPr>
            <w:tcW w:w="770" w:type="dxa"/>
          </w:tcPr>
          <w:p w:rsidR="0067705B" w:rsidRDefault="00EF3B5B">
            <w:pPr>
              <w:pStyle w:val="TableParagraph"/>
              <w:rPr>
                <w:sz w:val="20"/>
              </w:rPr>
            </w:pPr>
            <w:r>
              <w:rPr>
                <w:sz w:val="20"/>
              </w:rPr>
              <w:t>shuài</w:t>
            </w:r>
          </w:p>
        </w:tc>
        <w:tc>
          <w:tcPr>
            <w:tcW w:w="920" w:type="dxa"/>
            <w:tcBorders>
              <w:right w:val="nil"/>
            </w:tcBorders>
          </w:tcPr>
          <w:p w:rsidR="0067705B" w:rsidRDefault="00EF3B5B">
            <w:pPr>
              <w:pStyle w:val="TableParagraph"/>
              <w:rPr>
                <w:i/>
                <w:sz w:val="20"/>
              </w:rPr>
            </w:pPr>
            <w:r>
              <w:rPr>
                <w:i/>
                <w:sz w:val="20"/>
              </w:rPr>
              <w:t>srwijH</w:t>
            </w:r>
          </w:p>
        </w:tc>
        <w:tc>
          <w:tcPr>
            <w:tcW w:w="1864" w:type="dxa"/>
            <w:tcBorders>
              <w:left w:val="nil"/>
            </w:tcBorders>
          </w:tcPr>
          <w:p w:rsidR="0067705B" w:rsidRDefault="00EF3B5B">
            <w:pPr>
              <w:pStyle w:val="TableParagraph"/>
              <w:ind w:left="202"/>
              <w:rPr>
                <w:i/>
                <w:sz w:val="20"/>
              </w:rPr>
            </w:pPr>
            <w:r>
              <w:rPr>
                <w:i/>
                <w:sz w:val="20"/>
              </w:rPr>
              <w:t>(sr- + -wij C)</w:t>
            </w:r>
          </w:p>
        </w:tc>
        <w:tc>
          <w:tcPr>
            <w:tcW w:w="2782" w:type="dxa"/>
          </w:tcPr>
          <w:p w:rsidR="0067705B" w:rsidRDefault="00EF3B5B">
            <w:pPr>
              <w:pStyle w:val="TableParagraph"/>
              <w:rPr>
                <w:sz w:val="20"/>
              </w:rPr>
            </w:pPr>
            <w:r>
              <w:rPr>
                <w:sz w:val="20"/>
              </w:rPr>
              <w:t>*s-rut-s</w:t>
            </w:r>
          </w:p>
        </w:tc>
        <w:tc>
          <w:tcPr>
            <w:tcW w:w="2870" w:type="dxa"/>
          </w:tcPr>
          <w:p w:rsidR="0067705B" w:rsidRDefault="00EF3B5B">
            <w:pPr>
              <w:pStyle w:val="TableParagraph"/>
              <w:ind w:left="38"/>
              <w:rPr>
                <w:sz w:val="20"/>
              </w:rPr>
            </w:pPr>
            <w:r>
              <w:rPr>
                <w:sz w:val="20"/>
              </w:rPr>
              <w:t>leader (of an army)</w:t>
            </w:r>
          </w:p>
        </w:tc>
        <w:tc>
          <w:tcPr>
            <w:tcW w:w="928" w:type="dxa"/>
          </w:tcPr>
          <w:p w:rsidR="0067705B" w:rsidRDefault="00EF3B5B">
            <w:pPr>
              <w:pStyle w:val="TableParagraph"/>
              <w:ind w:left="214"/>
              <w:rPr>
                <w:sz w:val="20"/>
              </w:rPr>
            </w:pPr>
            <w:r>
              <w:rPr>
                <w:sz w:val="20"/>
              </w:rPr>
              <w:t>0499a</w:t>
            </w:r>
          </w:p>
        </w:tc>
        <w:tc>
          <w:tcPr>
            <w:tcW w:w="940" w:type="dxa"/>
          </w:tcPr>
          <w:p w:rsidR="0067705B" w:rsidRDefault="00EF3B5B">
            <w:pPr>
              <w:pStyle w:val="TableParagraph"/>
              <w:ind w:left="0" w:right="92"/>
              <w:jc w:val="right"/>
              <w:rPr>
                <w:sz w:val="20"/>
              </w:rPr>
            </w:pPr>
            <w:r>
              <w:rPr>
                <w:sz w:val="20"/>
              </w:rPr>
              <w:t>10737.02</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6"/>
              <w:rPr>
                <w:sz w:val="20"/>
              </w:rPr>
            </w:pPr>
            <w:r>
              <w:rPr>
                <w:sz w:val="20"/>
              </w:rPr>
              <w:t>U+5E25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率</w:t>
            </w:r>
          </w:p>
        </w:tc>
        <w:tc>
          <w:tcPr>
            <w:tcW w:w="770" w:type="dxa"/>
          </w:tcPr>
          <w:p w:rsidR="0067705B" w:rsidRDefault="00EF3B5B">
            <w:pPr>
              <w:pStyle w:val="TableParagraph"/>
              <w:rPr>
                <w:sz w:val="20"/>
              </w:rPr>
            </w:pPr>
            <w:r>
              <w:rPr>
                <w:sz w:val="20"/>
              </w:rPr>
              <w:t>shuài</w:t>
            </w:r>
          </w:p>
        </w:tc>
        <w:tc>
          <w:tcPr>
            <w:tcW w:w="920" w:type="dxa"/>
            <w:tcBorders>
              <w:right w:val="nil"/>
            </w:tcBorders>
          </w:tcPr>
          <w:p w:rsidR="0067705B" w:rsidRDefault="00EF3B5B">
            <w:pPr>
              <w:pStyle w:val="TableParagraph"/>
              <w:rPr>
                <w:i/>
                <w:sz w:val="20"/>
              </w:rPr>
            </w:pPr>
            <w:r>
              <w:rPr>
                <w:i/>
                <w:sz w:val="20"/>
              </w:rPr>
              <w:t>srwit</w:t>
            </w:r>
          </w:p>
        </w:tc>
        <w:tc>
          <w:tcPr>
            <w:tcW w:w="1864" w:type="dxa"/>
            <w:tcBorders>
              <w:left w:val="nil"/>
            </w:tcBorders>
          </w:tcPr>
          <w:p w:rsidR="0067705B" w:rsidRDefault="00EF3B5B">
            <w:pPr>
              <w:pStyle w:val="TableParagraph"/>
              <w:ind w:left="202"/>
              <w:rPr>
                <w:i/>
                <w:sz w:val="20"/>
              </w:rPr>
            </w:pPr>
            <w:r>
              <w:rPr>
                <w:i/>
                <w:sz w:val="20"/>
              </w:rPr>
              <w:t>(sr- + -wit D)</w:t>
            </w:r>
          </w:p>
        </w:tc>
        <w:tc>
          <w:tcPr>
            <w:tcW w:w="2782" w:type="dxa"/>
          </w:tcPr>
          <w:p w:rsidR="0067705B" w:rsidRDefault="00EF3B5B">
            <w:pPr>
              <w:pStyle w:val="TableParagraph"/>
              <w:rPr>
                <w:sz w:val="20"/>
              </w:rPr>
            </w:pPr>
            <w:r>
              <w:rPr>
                <w:sz w:val="20"/>
              </w:rPr>
              <w:t>*s-rut</w:t>
            </w:r>
          </w:p>
        </w:tc>
        <w:tc>
          <w:tcPr>
            <w:tcW w:w="2870" w:type="dxa"/>
          </w:tcPr>
          <w:p w:rsidR="0067705B" w:rsidRDefault="00EF3B5B">
            <w:pPr>
              <w:pStyle w:val="TableParagraph"/>
              <w:ind w:left="38"/>
              <w:rPr>
                <w:sz w:val="20"/>
              </w:rPr>
            </w:pPr>
            <w:r>
              <w:rPr>
                <w:sz w:val="20"/>
              </w:rPr>
              <w:t>follow, go along</w:t>
            </w:r>
          </w:p>
        </w:tc>
        <w:tc>
          <w:tcPr>
            <w:tcW w:w="928" w:type="dxa"/>
          </w:tcPr>
          <w:p w:rsidR="0067705B" w:rsidRDefault="00EF3B5B">
            <w:pPr>
              <w:pStyle w:val="TableParagraph"/>
              <w:ind w:left="214"/>
              <w:rPr>
                <w:sz w:val="20"/>
              </w:rPr>
            </w:pPr>
            <w:r>
              <w:rPr>
                <w:sz w:val="20"/>
              </w:rPr>
              <w:t>0498a</w:t>
            </w:r>
          </w:p>
        </w:tc>
        <w:tc>
          <w:tcPr>
            <w:tcW w:w="940" w:type="dxa"/>
          </w:tcPr>
          <w:p w:rsidR="0067705B" w:rsidRDefault="00EF3B5B">
            <w:pPr>
              <w:pStyle w:val="TableParagraph"/>
              <w:ind w:left="0" w:right="92"/>
              <w:jc w:val="right"/>
              <w:rPr>
                <w:sz w:val="20"/>
              </w:rPr>
            </w:pPr>
            <w:r>
              <w:rPr>
                <w:sz w:val="20"/>
              </w:rPr>
              <w:t>10289.03</w:t>
            </w:r>
          </w:p>
        </w:tc>
        <w:tc>
          <w:tcPr>
            <w:tcW w:w="496" w:type="dxa"/>
          </w:tcPr>
          <w:p w:rsidR="0067705B" w:rsidRDefault="00EF3B5B">
            <w:pPr>
              <w:pStyle w:val="TableParagraph"/>
              <w:ind w:left="75" w:right="76"/>
              <w:jc w:val="center"/>
              <w:rPr>
                <w:sz w:val="20"/>
              </w:rPr>
            </w:pPr>
            <w:r>
              <w:rPr>
                <w:sz w:val="20"/>
              </w:rPr>
              <w:t>95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U+7387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蟀</w:t>
            </w:r>
          </w:p>
        </w:tc>
        <w:tc>
          <w:tcPr>
            <w:tcW w:w="770" w:type="dxa"/>
          </w:tcPr>
          <w:p w:rsidR="0067705B" w:rsidRDefault="00EF3B5B">
            <w:pPr>
              <w:pStyle w:val="TableParagraph"/>
              <w:spacing w:before="29"/>
              <w:rPr>
                <w:sz w:val="20"/>
              </w:rPr>
            </w:pPr>
            <w:r>
              <w:rPr>
                <w:sz w:val="20"/>
              </w:rPr>
              <w:t>shuài</w:t>
            </w:r>
          </w:p>
        </w:tc>
        <w:tc>
          <w:tcPr>
            <w:tcW w:w="920" w:type="dxa"/>
            <w:tcBorders>
              <w:right w:val="nil"/>
            </w:tcBorders>
          </w:tcPr>
          <w:p w:rsidR="0067705B" w:rsidRDefault="00EF3B5B">
            <w:pPr>
              <w:pStyle w:val="TableParagraph"/>
              <w:spacing w:before="29"/>
              <w:rPr>
                <w:i/>
                <w:sz w:val="20"/>
              </w:rPr>
            </w:pPr>
            <w:r>
              <w:rPr>
                <w:i/>
                <w:sz w:val="20"/>
              </w:rPr>
              <w:t>srwit</w:t>
            </w:r>
          </w:p>
        </w:tc>
        <w:tc>
          <w:tcPr>
            <w:tcW w:w="1864" w:type="dxa"/>
            <w:tcBorders>
              <w:left w:val="nil"/>
            </w:tcBorders>
          </w:tcPr>
          <w:p w:rsidR="0067705B" w:rsidRDefault="00EF3B5B">
            <w:pPr>
              <w:pStyle w:val="TableParagraph"/>
              <w:spacing w:before="29"/>
              <w:ind w:left="202"/>
              <w:rPr>
                <w:i/>
                <w:sz w:val="20"/>
              </w:rPr>
            </w:pPr>
            <w:r>
              <w:rPr>
                <w:i/>
                <w:sz w:val="20"/>
              </w:rPr>
              <w:t>(sr- + -wit D)</w:t>
            </w:r>
          </w:p>
        </w:tc>
        <w:tc>
          <w:tcPr>
            <w:tcW w:w="2782" w:type="dxa"/>
          </w:tcPr>
          <w:p w:rsidR="0067705B" w:rsidRDefault="00EF3B5B">
            <w:pPr>
              <w:pStyle w:val="TableParagraph"/>
              <w:spacing w:before="29"/>
              <w:rPr>
                <w:sz w:val="20"/>
              </w:rPr>
            </w:pPr>
            <w:r>
              <w:rPr>
                <w:sz w:val="20"/>
              </w:rPr>
              <w:t>*srut</w:t>
            </w:r>
          </w:p>
        </w:tc>
        <w:tc>
          <w:tcPr>
            <w:tcW w:w="2870" w:type="dxa"/>
          </w:tcPr>
          <w:p w:rsidR="0067705B" w:rsidRDefault="00EF3B5B">
            <w:pPr>
              <w:pStyle w:val="TableParagraph"/>
              <w:spacing w:before="0" w:line="271" w:lineRule="exact"/>
              <w:ind w:left="38"/>
              <w:rPr>
                <w:sz w:val="20"/>
              </w:rPr>
            </w:pPr>
            <w:r>
              <w:rPr>
                <w:rFonts w:ascii="Arial Unicode MS" w:eastAsia="Arial Unicode MS" w:hint="eastAsia"/>
                <w:sz w:val="20"/>
              </w:rPr>
              <w:t>蟋蟀</w:t>
            </w:r>
            <w:r>
              <w:rPr>
                <w:sz w:val="20"/>
              </w:rPr>
              <w:t>cricket</w:t>
            </w:r>
          </w:p>
        </w:tc>
        <w:tc>
          <w:tcPr>
            <w:tcW w:w="928" w:type="dxa"/>
          </w:tcPr>
          <w:p w:rsidR="0067705B" w:rsidRDefault="00EF3B5B">
            <w:pPr>
              <w:pStyle w:val="TableParagraph"/>
              <w:spacing w:before="29"/>
              <w:ind w:left="210"/>
              <w:rPr>
                <w:sz w:val="20"/>
              </w:rPr>
            </w:pPr>
            <w:r>
              <w:rPr>
                <w:sz w:val="20"/>
              </w:rPr>
              <w:t>0498g</w:t>
            </w:r>
          </w:p>
        </w:tc>
        <w:tc>
          <w:tcPr>
            <w:tcW w:w="940" w:type="dxa"/>
          </w:tcPr>
          <w:p w:rsidR="0067705B" w:rsidRDefault="00EF3B5B">
            <w:pPr>
              <w:pStyle w:val="TableParagraph"/>
              <w:spacing w:before="29"/>
              <w:ind w:left="0" w:right="92"/>
              <w:jc w:val="right"/>
              <w:rPr>
                <w:sz w:val="20"/>
              </w:rPr>
            </w:pPr>
            <w:r>
              <w:rPr>
                <w:sz w:val="20"/>
              </w:rPr>
              <w:t>42887.18</w:t>
            </w:r>
          </w:p>
        </w:tc>
        <w:tc>
          <w:tcPr>
            <w:tcW w:w="496" w:type="dxa"/>
          </w:tcPr>
          <w:p w:rsidR="0067705B" w:rsidRDefault="00EF3B5B">
            <w:pPr>
              <w:pStyle w:val="TableParagraph"/>
              <w:spacing w:before="29"/>
              <w:ind w:left="75" w:right="76"/>
              <w:jc w:val="center"/>
              <w:rPr>
                <w:sz w:val="20"/>
              </w:rPr>
            </w:pPr>
            <w:r>
              <w:rPr>
                <w:sz w:val="20"/>
              </w:rPr>
              <w:t>142</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180"/>
              <w:rPr>
                <w:sz w:val="20"/>
              </w:rPr>
            </w:pPr>
            <w:r>
              <w:rPr>
                <w:sz w:val="20"/>
              </w:rPr>
              <w:t>U+87C0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雙</w:t>
            </w:r>
          </w:p>
        </w:tc>
        <w:tc>
          <w:tcPr>
            <w:tcW w:w="770" w:type="dxa"/>
          </w:tcPr>
          <w:p w:rsidR="0067705B" w:rsidRDefault="00EF3B5B">
            <w:pPr>
              <w:pStyle w:val="TableParagraph"/>
              <w:rPr>
                <w:sz w:val="20"/>
              </w:rPr>
            </w:pPr>
            <w:r>
              <w:rPr>
                <w:sz w:val="20"/>
              </w:rPr>
              <w:t>shuāng</w:t>
            </w:r>
          </w:p>
        </w:tc>
        <w:tc>
          <w:tcPr>
            <w:tcW w:w="920" w:type="dxa"/>
            <w:tcBorders>
              <w:right w:val="nil"/>
            </w:tcBorders>
          </w:tcPr>
          <w:p w:rsidR="0067705B" w:rsidRDefault="00EF3B5B">
            <w:pPr>
              <w:pStyle w:val="TableParagraph"/>
              <w:rPr>
                <w:i/>
                <w:sz w:val="20"/>
              </w:rPr>
            </w:pPr>
            <w:r>
              <w:rPr>
                <w:i/>
                <w:sz w:val="20"/>
              </w:rPr>
              <w:t>sraewng</w:t>
            </w:r>
          </w:p>
        </w:tc>
        <w:tc>
          <w:tcPr>
            <w:tcW w:w="1864" w:type="dxa"/>
            <w:tcBorders>
              <w:left w:val="nil"/>
            </w:tcBorders>
          </w:tcPr>
          <w:p w:rsidR="0067705B" w:rsidRDefault="00EF3B5B">
            <w:pPr>
              <w:pStyle w:val="TableParagraph"/>
              <w:ind w:left="202"/>
              <w:rPr>
                <w:i/>
                <w:sz w:val="20"/>
              </w:rPr>
            </w:pPr>
            <w:r>
              <w:rPr>
                <w:i/>
                <w:sz w:val="20"/>
              </w:rPr>
              <w:t>(sr- + -aewng A)</w:t>
            </w:r>
          </w:p>
        </w:tc>
        <w:tc>
          <w:tcPr>
            <w:tcW w:w="2782" w:type="dxa"/>
          </w:tcPr>
          <w:p w:rsidR="0067705B" w:rsidRDefault="00EF3B5B">
            <w:pPr>
              <w:pStyle w:val="TableParagraph"/>
              <w:rPr>
                <w:sz w:val="20"/>
              </w:rPr>
            </w:pPr>
            <w:r>
              <w:rPr>
                <w:sz w:val="20"/>
              </w:rPr>
              <w:t>*[s]roŋ</w:t>
            </w:r>
          </w:p>
        </w:tc>
        <w:tc>
          <w:tcPr>
            <w:tcW w:w="2870" w:type="dxa"/>
          </w:tcPr>
          <w:p w:rsidR="0067705B" w:rsidRDefault="00EF3B5B">
            <w:pPr>
              <w:pStyle w:val="TableParagraph"/>
              <w:ind w:left="38"/>
              <w:rPr>
                <w:sz w:val="20"/>
              </w:rPr>
            </w:pPr>
            <w:r>
              <w:rPr>
                <w:sz w:val="20"/>
              </w:rPr>
              <w:t>a pair</w:t>
            </w:r>
          </w:p>
        </w:tc>
        <w:tc>
          <w:tcPr>
            <w:tcW w:w="928" w:type="dxa"/>
          </w:tcPr>
          <w:p w:rsidR="0067705B" w:rsidRDefault="00EF3B5B">
            <w:pPr>
              <w:pStyle w:val="TableParagraph"/>
              <w:ind w:left="214"/>
              <w:rPr>
                <w:sz w:val="20"/>
              </w:rPr>
            </w:pPr>
            <w:r>
              <w:rPr>
                <w:sz w:val="20"/>
              </w:rPr>
              <w:t>1200a</w:t>
            </w:r>
          </w:p>
        </w:tc>
        <w:tc>
          <w:tcPr>
            <w:tcW w:w="940" w:type="dxa"/>
          </w:tcPr>
          <w:p w:rsidR="0067705B" w:rsidRDefault="00EF3B5B">
            <w:pPr>
              <w:pStyle w:val="TableParagraph"/>
              <w:ind w:left="0" w:right="92"/>
              <w:jc w:val="right"/>
              <w:rPr>
                <w:sz w:val="20"/>
              </w:rPr>
            </w:pPr>
            <w:r>
              <w:rPr>
                <w:sz w:val="20"/>
              </w:rPr>
              <w:t>64104.10</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U+96D9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霜</w:t>
            </w:r>
          </w:p>
        </w:tc>
        <w:tc>
          <w:tcPr>
            <w:tcW w:w="770" w:type="dxa"/>
          </w:tcPr>
          <w:p w:rsidR="0067705B" w:rsidRDefault="00EF3B5B">
            <w:pPr>
              <w:pStyle w:val="TableParagraph"/>
              <w:rPr>
                <w:sz w:val="20"/>
              </w:rPr>
            </w:pPr>
            <w:r>
              <w:rPr>
                <w:sz w:val="20"/>
              </w:rPr>
              <w:t>shuāng</w:t>
            </w:r>
          </w:p>
        </w:tc>
        <w:tc>
          <w:tcPr>
            <w:tcW w:w="920" w:type="dxa"/>
            <w:tcBorders>
              <w:right w:val="nil"/>
            </w:tcBorders>
          </w:tcPr>
          <w:p w:rsidR="0067705B" w:rsidRDefault="00EF3B5B">
            <w:pPr>
              <w:pStyle w:val="TableParagraph"/>
              <w:rPr>
                <w:i/>
                <w:sz w:val="20"/>
              </w:rPr>
            </w:pPr>
            <w:r>
              <w:rPr>
                <w:i/>
                <w:sz w:val="20"/>
              </w:rPr>
              <w:t>srjang</w:t>
            </w:r>
          </w:p>
        </w:tc>
        <w:tc>
          <w:tcPr>
            <w:tcW w:w="1864" w:type="dxa"/>
            <w:tcBorders>
              <w:left w:val="nil"/>
            </w:tcBorders>
          </w:tcPr>
          <w:p w:rsidR="0067705B" w:rsidRDefault="00EF3B5B">
            <w:pPr>
              <w:pStyle w:val="TableParagraph"/>
              <w:ind w:left="202"/>
              <w:rPr>
                <w:i/>
                <w:sz w:val="20"/>
              </w:rPr>
            </w:pPr>
            <w:r>
              <w:rPr>
                <w:i/>
                <w:sz w:val="20"/>
              </w:rPr>
              <w:t>(sr- + -jang A)</w:t>
            </w:r>
          </w:p>
        </w:tc>
        <w:tc>
          <w:tcPr>
            <w:tcW w:w="2782" w:type="dxa"/>
          </w:tcPr>
          <w:p w:rsidR="0067705B" w:rsidRDefault="00EF3B5B">
            <w:pPr>
              <w:pStyle w:val="TableParagraph"/>
              <w:rPr>
                <w:sz w:val="20"/>
              </w:rPr>
            </w:pPr>
            <w:r>
              <w:rPr>
                <w:sz w:val="20"/>
              </w:rPr>
              <w:t>*[s]raŋ</w:t>
            </w:r>
          </w:p>
        </w:tc>
        <w:tc>
          <w:tcPr>
            <w:tcW w:w="2870" w:type="dxa"/>
          </w:tcPr>
          <w:p w:rsidR="0067705B" w:rsidRDefault="00EF3B5B">
            <w:pPr>
              <w:pStyle w:val="TableParagraph"/>
              <w:ind w:left="38"/>
              <w:rPr>
                <w:sz w:val="20"/>
              </w:rPr>
            </w:pPr>
            <w:r>
              <w:rPr>
                <w:sz w:val="20"/>
              </w:rPr>
              <w:t>hoar-frost</w:t>
            </w:r>
          </w:p>
        </w:tc>
        <w:tc>
          <w:tcPr>
            <w:tcW w:w="928" w:type="dxa"/>
          </w:tcPr>
          <w:p w:rsidR="0067705B" w:rsidRDefault="00EF3B5B">
            <w:pPr>
              <w:pStyle w:val="TableParagraph"/>
              <w:ind w:left="210"/>
              <w:rPr>
                <w:sz w:val="20"/>
              </w:rPr>
            </w:pPr>
            <w:r>
              <w:rPr>
                <w:sz w:val="20"/>
              </w:rPr>
              <w:t>0731g</w:t>
            </w:r>
          </w:p>
        </w:tc>
        <w:tc>
          <w:tcPr>
            <w:tcW w:w="940" w:type="dxa"/>
          </w:tcPr>
          <w:p w:rsidR="0067705B" w:rsidRDefault="00EF3B5B">
            <w:pPr>
              <w:pStyle w:val="TableParagraph"/>
              <w:ind w:left="0" w:right="92"/>
              <w:jc w:val="right"/>
              <w:rPr>
                <w:sz w:val="20"/>
              </w:rPr>
            </w:pPr>
            <w:r>
              <w:rPr>
                <w:sz w:val="20"/>
              </w:rPr>
              <w:t>64070.02</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U+971C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誰</w:t>
            </w:r>
          </w:p>
        </w:tc>
        <w:tc>
          <w:tcPr>
            <w:tcW w:w="770" w:type="dxa"/>
          </w:tcPr>
          <w:p w:rsidR="0067705B" w:rsidRDefault="00EF3B5B">
            <w:pPr>
              <w:pStyle w:val="TableParagraph"/>
              <w:rPr>
                <w:sz w:val="20"/>
              </w:rPr>
            </w:pPr>
            <w:r>
              <w:rPr>
                <w:sz w:val="20"/>
              </w:rPr>
              <w:t>shuí</w:t>
            </w:r>
          </w:p>
        </w:tc>
        <w:tc>
          <w:tcPr>
            <w:tcW w:w="920" w:type="dxa"/>
            <w:tcBorders>
              <w:right w:val="nil"/>
            </w:tcBorders>
          </w:tcPr>
          <w:p w:rsidR="0067705B" w:rsidRDefault="00EF3B5B">
            <w:pPr>
              <w:pStyle w:val="TableParagraph"/>
              <w:rPr>
                <w:i/>
                <w:sz w:val="20"/>
              </w:rPr>
            </w:pPr>
            <w:r>
              <w:rPr>
                <w:i/>
                <w:sz w:val="20"/>
              </w:rPr>
              <w:t>dzywij</w:t>
            </w:r>
          </w:p>
        </w:tc>
        <w:tc>
          <w:tcPr>
            <w:tcW w:w="1864" w:type="dxa"/>
            <w:tcBorders>
              <w:left w:val="nil"/>
            </w:tcBorders>
          </w:tcPr>
          <w:p w:rsidR="0067705B" w:rsidRDefault="00EF3B5B">
            <w:pPr>
              <w:pStyle w:val="TableParagraph"/>
              <w:ind w:left="202"/>
              <w:rPr>
                <w:i/>
                <w:sz w:val="20"/>
              </w:rPr>
            </w:pPr>
            <w:r>
              <w:rPr>
                <w:i/>
                <w:sz w:val="20"/>
              </w:rPr>
              <w:t>(dzy- + -wij A)</w:t>
            </w:r>
          </w:p>
        </w:tc>
        <w:tc>
          <w:tcPr>
            <w:tcW w:w="2782" w:type="dxa"/>
          </w:tcPr>
          <w:p w:rsidR="0067705B" w:rsidRDefault="00EF3B5B">
            <w:pPr>
              <w:pStyle w:val="TableParagraph"/>
              <w:rPr>
                <w:sz w:val="20"/>
              </w:rPr>
            </w:pPr>
            <w:r>
              <w:rPr>
                <w:sz w:val="20"/>
              </w:rPr>
              <w:t>*[d]uj</w:t>
            </w:r>
          </w:p>
        </w:tc>
        <w:tc>
          <w:tcPr>
            <w:tcW w:w="2870" w:type="dxa"/>
          </w:tcPr>
          <w:p w:rsidR="0067705B" w:rsidRDefault="00EF3B5B">
            <w:pPr>
              <w:pStyle w:val="TableParagraph"/>
              <w:ind w:left="38"/>
              <w:rPr>
                <w:sz w:val="20"/>
              </w:rPr>
            </w:pPr>
            <w:r>
              <w:rPr>
                <w:sz w:val="20"/>
              </w:rPr>
              <w:t>who</w:t>
            </w:r>
          </w:p>
        </w:tc>
        <w:tc>
          <w:tcPr>
            <w:tcW w:w="928" w:type="dxa"/>
          </w:tcPr>
          <w:p w:rsidR="0067705B" w:rsidRDefault="00EF3B5B">
            <w:pPr>
              <w:pStyle w:val="TableParagraph"/>
              <w:ind w:left="210"/>
              <w:rPr>
                <w:sz w:val="20"/>
              </w:rPr>
            </w:pPr>
            <w:r>
              <w:rPr>
                <w:sz w:val="20"/>
              </w:rPr>
              <w:t>0575u</w:t>
            </w:r>
          </w:p>
        </w:tc>
        <w:tc>
          <w:tcPr>
            <w:tcW w:w="940" w:type="dxa"/>
          </w:tcPr>
          <w:p w:rsidR="0067705B" w:rsidRDefault="00EF3B5B">
            <w:pPr>
              <w:pStyle w:val="TableParagraph"/>
              <w:ind w:left="0" w:right="92"/>
              <w:jc w:val="right"/>
              <w:rPr>
                <w:sz w:val="20"/>
              </w:rPr>
            </w:pPr>
            <w:r>
              <w:rPr>
                <w:sz w:val="20"/>
              </w:rPr>
              <w:t>63987.10</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8"/>
              <w:rPr>
                <w:sz w:val="20"/>
              </w:rPr>
            </w:pPr>
            <w:r>
              <w:rPr>
                <w:sz w:val="20"/>
              </w:rPr>
              <w:t>U+8AB0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水</w:t>
            </w:r>
          </w:p>
        </w:tc>
        <w:tc>
          <w:tcPr>
            <w:tcW w:w="770" w:type="dxa"/>
          </w:tcPr>
          <w:p w:rsidR="0067705B" w:rsidRDefault="00EF3B5B">
            <w:pPr>
              <w:pStyle w:val="TableParagraph"/>
              <w:rPr>
                <w:sz w:val="20"/>
              </w:rPr>
            </w:pPr>
            <w:r>
              <w:rPr>
                <w:sz w:val="20"/>
              </w:rPr>
              <w:t>shuǐ</w:t>
            </w:r>
          </w:p>
        </w:tc>
        <w:tc>
          <w:tcPr>
            <w:tcW w:w="920" w:type="dxa"/>
            <w:tcBorders>
              <w:right w:val="nil"/>
            </w:tcBorders>
          </w:tcPr>
          <w:p w:rsidR="0067705B" w:rsidRDefault="00EF3B5B">
            <w:pPr>
              <w:pStyle w:val="TableParagraph"/>
              <w:rPr>
                <w:i/>
                <w:sz w:val="20"/>
              </w:rPr>
            </w:pPr>
            <w:r>
              <w:rPr>
                <w:i/>
                <w:sz w:val="20"/>
              </w:rPr>
              <w:t>sywijX</w:t>
            </w:r>
          </w:p>
        </w:tc>
        <w:tc>
          <w:tcPr>
            <w:tcW w:w="1864" w:type="dxa"/>
            <w:tcBorders>
              <w:left w:val="nil"/>
            </w:tcBorders>
          </w:tcPr>
          <w:p w:rsidR="0067705B" w:rsidRDefault="00EF3B5B">
            <w:pPr>
              <w:pStyle w:val="TableParagraph"/>
              <w:ind w:left="202"/>
              <w:rPr>
                <w:i/>
                <w:sz w:val="20"/>
              </w:rPr>
            </w:pPr>
            <w:r>
              <w:rPr>
                <w:i/>
                <w:sz w:val="20"/>
              </w:rPr>
              <w:t>(sy- + -wij B)</w:t>
            </w:r>
          </w:p>
        </w:tc>
        <w:tc>
          <w:tcPr>
            <w:tcW w:w="2782" w:type="dxa"/>
          </w:tcPr>
          <w:p w:rsidR="0067705B" w:rsidRDefault="00EF3B5B">
            <w:pPr>
              <w:pStyle w:val="TableParagraph"/>
              <w:rPr>
                <w:sz w:val="20"/>
              </w:rPr>
            </w:pPr>
            <w:r>
              <w:rPr>
                <w:sz w:val="20"/>
              </w:rPr>
              <w:t>*s.turʔ (E dialect: *-r &gt; *-j)</w:t>
            </w:r>
          </w:p>
        </w:tc>
        <w:tc>
          <w:tcPr>
            <w:tcW w:w="2870" w:type="dxa"/>
          </w:tcPr>
          <w:p w:rsidR="0067705B" w:rsidRDefault="00EF3B5B">
            <w:pPr>
              <w:pStyle w:val="TableParagraph"/>
              <w:ind w:left="38"/>
              <w:rPr>
                <w:sz w:val="20"/>
              </w:rPr>
            </w:pPr>
            <w:r>
              <w:rPr>
                <w:sz w:val="20"/>
              </w:rPr>
              <w:t>water; river</w:t>
            </w:r>
          </w:p>
        </w:tc>
        <w:tc>
          <w:tcPr>
            <w:tcW w:w="928" w:type="dxa"/>
          </w:tcPr>
          <w:p w:rsidR="0067705B" w:rsidRDefault="00EF3B5B">
            <w:pPr>
              <w:pStyle w:val="TableParagraph"/>
              <w:ind w:left="214"/>
              <w:rPr>
                <w:sz w:val="20"/>
              </w:rPr>
            </w:pPr>
            <w:r>
              <w:rPr>
                <w:sz w:val="20"/>
              </w:rPr>
              <w:t>0576a</w:t>
            </w:r>
          </w:p>
        </w:tc>
        <w:tc>
          <w:tcPr>
            <w:tcW w:w="940" w:type="dxa"/>
          </w:tcPr>
          <w:p w:rsidR="0067705B" w:rsidRDefault="00EF3B5B">
            <w:pPr>
              <w:pStyle w:val="TableParagraph"/>
              <w:ind w:left="0" w:right="92"/>
              <w:jc w:val="right"/>
              <w:rPr>
                <w:sz w:val="20"/>
              </w:rPr>
            </w:pPr>
            <w:r>
              <w:rPr>
                <w:sz w:val="20"/>
              </w:rPr>
              <w:t>31545.01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U+6C34</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37"/>
        <w:gridCol w:w="1847"/>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睡</w:t>
            </w:r>
          </w:p>
        </w:tc>
        <w:tc>
          <w:tcPr>
            <w:tcW w:w="770" w:type="dxa"/>
          </w:tcPr>
          <w:p w:rsidR="0067705B" w:rsidRDefault="00EF3B5B">
            <w:pPr>
              <w:pStyle w:val="TableParagraph"/>
              <w:rPr>
                <w:sz w:val="20"/>
              </w:rPr>
            </w:pPr>
            <w:r>
              <w:rPr>
                <w:sz w:val="20"/>
              </w:rPr>
              <w:t>shuì</w:t>
            </w:r>
          </w:p>
        </w:tc>
        <w:tc>
          <w:tcPr>
            <w:tcW w:w="937" w:type="dxa"/>
            <w:tcBorders>
              <w:right w:val="nil"/>
            </w:tcBorders>
          </w:tcPr>
          <w:p w:rsidR="0067705B" w:rsidRDefault="00EF3B5B">
            <w:pPr>
              <w:pStyle w:val="TableParagraph"/>
              <w:rPr>
                <w:i/>
                <w:sz w:val="20"/>
              </w:rPr>
            </w:pPr>
            <w:r>
              <w:rPr>
                <w:i/>
                <w:sz w:val="20"/>
              </w:rPr>
              <w:t>dzyweH</w:t>
            </w:r>
          </w:p>
        </w:tc>
        <w:tc>
          <w:tcPr>
            <w:tcW w:w="1847" w:type="dxa"/>
            <w:tcBorders>
              <w:left w:val="nil"/>
            </w:tcBorders>
          </w:tcPr>
          <w:p w:rsidR="0067705B" w:rsidRDefault="00EF3B5B">
            <w:pPr>
              <w:pStyle w:val="TableParagraph"/>
              <w:ind w:left="186"/>
              <w:rPr>
                <w:i/>
                <w:sz w:val="20"/>
              </w:rPr>
            </w:pPr>
            <w:r>
              <w:rPr>
                <w:i/>
                <w:sz w:val="20"/>
              </w:rPr>
              <w:t>(dzy- + -jwe C)</w:t>
            </w:r>
          </w:p>
        </w:tc>
        <w:tc>
          <w:tcPr>
            <w:tcW w:w="2782" w:type="dxa"/>
          </w:tcPr>
          <w:p w:rsidR="0067705B" w:rsidRDefault="00EF3B5B">
            <w:pPr>
              <w:pStyle w:val="TableParagraph"/>
              <w:rPr>
                <w:sz w:val="20"/>
              </w:rPr>
            </w:pPr>
            <w:r>
              <w:rPr>
                <w:sz w:val="20"/>
              </w:rPr>
              <w:t>*[d]o[j]-s</w:t>
            </w:r>
          </w:p>
        </w:tc>
        <w:tc>
          <w:tcPr>
            <w:tcW w:w="2870" w:type="dxa"/>
          </w:tcPr>
          <w:p w:rsidR="0067705B" w:rsidRDefault="00EF3B5B">
            <w:pPr>
              <w:pStyle w:val="TableParagraph"/>
              <w:ind w:left="38"/>
              <w:rPr>
                <w:sz w:val="20"/>
              </w:rPr>
            </w:pPr>
            <w:r>
              <w:rPr>
                <w:sz w:val="20"/>
              </w:rPr>
              <w:t>doze off</w:t>
            </w:r>
          </w:p>
        </w:tc>
        <w:tc>
          <w:tcPr>
            <w:tcW w:w="928" w:type="dxa"/>
          </w:tcPr>
          <w:p w:rsidR="0067705B" w:rsidRDefault="00EF3B5B">
            <w:pPr>
              <w:pStyle w:val="TableParagraph"/>
              <w:ind w:left="210"/>
              <w:rPr>
                <w:sz w:val="20"/>
              </w:rPr>
            </w:pPr>
            <w:r>
              <w:rPr>
                <w:sz w:val="20"/>
              </w:rPr>
              <w:t>0031d</w:t>
            </w:r>
          </w:p>
        </w:tc>
        <w:tc>
          <w:tcPr>
            <w:tcW w:w="940" w:type="dxa"/>
          </w:tcPr>
          <w:p w:rsidR="0067705B" w:rsidRDefault="00EF3B5B">
            <w:pPr>
              <w:pStyle w:val="TableParagraph"/>
              <w:ind w:left="0" w:right="92"/>
              <w:jc w:val="right"/>
              <w:rPr>
                <w:sz w:val="20"/>
              </w:rPr>
            </w:pPr>
            <w:r>
              <w:rPr>
                <w:sz w:val="20"/>
              </w:rPr>
              <w:t>42497.04</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U+7761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帨</w:t>
            </w:r>
          </w:p>
        </w:tc>
        <w:tc>
          <w:tcPr>
            <w:tcW w:w="770" w:type="dxa"/>
          </w:tcPr>
          <w:p w:rsidR="0067705B" w:rsidRDefault="00EF3B5B">
            <w:pPr>
              <w:pStyle w:val="TableParagraph"/>
              <w:spacing w:before="29"/>
              <w:rPr>
                <w:sz w:val="20"/>
              </w:rPr>
            </w:pPr>
            <w:r>
              <w:rPr>
                <w:sz w:val="20"/>
              </w:rPr>
              <w:t>shuì</w:t>
            </w:r>
          </w:p>
        </w:tc>
        <w:tc>
          <w:tcPr>
            <w:tcW w:w="937" w:type="dxa"/>
            <w:tcBorders>
              <w:right w:val="nil"/>
            </w:tcBorders>
          </w:tcPr>
          <w:p w:rsidR="0067705B" w:rsidRDefault="00EF3B5B">
            <w:pPr>
              <w:pStyle w:val="TableParagraph"/>
              <w:spacing w:before="29"/>
              <w:rPr>
                <w:i/>
                <w:sz w:val="20"/>
              </w:rPr>
            </w:pPr>
            <w:r>
              <w:rPr>
                <w:i/>
                <w:sz w:val="20"/>
              </w:rPr>
              <w:t>sywejH</w:t>
            </w:r>
          </w:p>
        </w:tc>
        <w:tc>
          <w:tcPr>
            <w:tcW w:w="1847" w:type="dxa"/>
            <w:tcBorders>
              <w:left w:val="nil"/>
            </w:tcBorders>
          </w:tcPr>
          <w:p w:rsidR="0067705B" w:rsidRDefault="00EF3B5B">
            <w:pPr>
              <w:pStyle w:val="TableParagraph"/>
              <w:spacing w:before="29"/>
              <w:ind w:left="186"/>
              <w:rPr>
                <w:i/>
                <w:sz w:val="20"/>
              </w:rPr>
            </w:pPr>
            <w:r>
              <w:rPr>
                <w:i/>
                <w:sz w:val="20"/>
              </w:rPr>
              <w:t>(sy- + -jwej C)</w:t>
            </w:r>
          </w:p>
        </w:tc>
        <w:tc>
          <w:tcPr>
            <w:tcW w:w="2782" w:type="dxa"/>
          </w:tcPr>
          <w:p w:rsidR="0067705B" w:rsidRDefault="00EF3B5B">
            <w:pPr>
              <w:pStyle w:val="TableParagraph"/>
              <w:spacing w:before="31"/>
              <w:rPr>
                <w:sz w:val="20"/>
              </w:rPr>
            </w:pPr>
            <w:r>
              <w:rPr>
                <w:sz w:val="20"/>
              </w:rPr>
              <w:t>*l̥ ot-s</w:t>
            </w:r>
          </w:p>
        </w:tc>
        <w:tc>
          <w:tcPr>
            <w:tcW w:w="2870" w:type="dxa"/>
          </w:tcPr>
          <w:p w:rsidR="0067705B" w:rsidRDefault="00EF3B5B">
            <w:pPr>
              <w:pStyle w:val="TableParagraph"/>
              <w:spacing w:before="29"/>
              <w:ind w:left="38"/>
              <w:rPr>
                <w:sz w:val="20"/>
              </w:rPr>
            </w:pPr>
            <w:r>
              <w:rPr>
                <w:sz w:val="20"/>
              </w:rPr>
              <w:t>kerchief</w:t>
            </w:r>
          </w:p>
        </w:tc>
        <w:tc>
          <w:tcPr>
            <w:tcW w:w="928" w:type="dxa"/>
          </w:tcPr>
          <w:p w:rsidR="0067705B" w:rsidRDefault="00EF3B5B">
            <w:pPr>
              <w:pStyle w:val="TableParagraph"/>
              <w:spacing w:before="29"/>
              <w:ind w:left="210"/>
              <w:rPr>
                <w:sz w:val="20"/>
              </w:rPr>
            </w:pPr>
            <w:r>
              <w:rPr>
                <w:sz w:val="20"/>
              </w:rPr>
              <w:t>0324g</w:t>
            </w:r>
          </w:p>
        </w:tc>
        <w:tc>
          <w:tcPr>
            <w:tcW w:w="940" w:type="dxa"/>
          </w:tcPr>
          <w:p w:rsidR="0067705B" w:rsidRDefault="00EF3B5B">
            <w:pPr>
              <w:pStyle w:val="TableParagraph"/>
              <w:spacing w:before="29"/>
              <w:ind w:left="0" w:right="92"/>
              <w:jc w:val="right"/>
              <w:rPr>
                <w:sz w:val="20"/>
              </w:rPr>
            </w:pPr>
            <w:r>
              <w:rPr>
                <w:sz w:val="20"/>
              </w:rPr>
              <w:t>10741.07</w:t>
            </w:r>
          </w:p>
        </w:tc>
        <w:tc>
          <w:tcPr>
            <w:tcW w:w="496" w:type="dxa"/>
          </w:tcPr>
          <w:p w:rsidR="0067705B" w:rsidRDefault="00EF3B5B">
            <w:pPr>
              <w:pStyle w:val="TableParagraph"/>
              <w:spacing w:before="29"/>
              <w:ind w:left="75" w:right="76"/>
              <w:jc w:val="center"/>
              <w:rPr>
                <w:sz w:val="20"/>
              </w:rPr>
            </w:pPr>
            <w:r>
              <w:rPr>
                <w:sz w:val="20"/>
              </w:rPr>
              <w:t>50</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U+5E28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税</w:t>
            </w:r>
          </w:p>
        </w:tc>
        <w:tc>
          <w:tcPr>
            <w:tcW w:w="770" w:type="dxa"/>
          </w:tcPr>
          <w:p w:rsidR="0067705B" w:rsidRDefault="00EF3B5B">
            <w:pPr>
              <w:pStyle w:val="TableParagraph"/>
              <w:rPr>
                <w:sz w:val="20"/>
              </w:rPr>
            </w:pPr>
            <w:r>
              <w:rPr>
                <w:sz w:val="20"/>
              </w:rPr>
              <w:t>shuì</w:t>
            </w:r>
          </w:p>
        </w:tc>
        <w:tc>
          <w:tcPr>
            <w:tcW w:w="937" w:type="dxa"/>
            <w:tcBorders>
              <w:right w:val="nil"/>
            </w:tcBorders>
          </w:tcPr>
          <w:p w:rsidR="0067705B" w:rsidRDefault="00EF3B5B">
            <w:pPr>
              <w:pStyle w:val="TableParagraph"/>
              <w:rPr>
                <w:i/>
                <w:sz w:val="20"/>
              </w:rPr>
            </w:pPr>
            <w:r>
              <w:rPr>
                <w:i/>
                <w:sz w:val="20"/>
              </w:rPr>
              <w:t>sywejH</w:t>
            </w:r>
          </w:p>
        </w:tc>
        <w:tc>
          <w:tcPr>
            <w:tcW w:w="1847" w:type="dxa"/>
            <w:tcBorders>
              <w:left w:val="nil"/>
            </w:tcBorders>
          </w:tcPr>
          <w:p w:rsidR="0067705B" w:rsidRDefault="00EF3B5B">
            <w:pPr>
              <w:pStyle w:val="TableParagraph"/>
              <w:ind w:left="186"/>
              <w:rPr>
                <w:i/>
                <w:sz w:val="20"/>
              </w:rPr>
            </w:pPr>
            <w:r>
              <w:rPr>
                <w:i/>
                <w:sz w:val="20"/>
              </w:rPr>
              <w:t>(sy- + -jwej C)</w:t>
            </w:r>
          </w:p>
        </w:tc>
        <w:tc>
          <w:tcPr>
            <w:tcW w:w="2782" w:type="dxa"/>
          </w:tcPr>
          <w:p w:rsidR="0067705B" w:rsidRDefault="00EF3B5B">
            <w:pPr>
              <w:pStyle w:val="TableParagraph"/>
              <w:spacing w:before="29"/>
              <w:rPr>
                <w:sz w:val="20"/>
              </w:rPr>
            </w:pPr>
            <w:r>
              <w:rPr>
                <w:sz w:val="20"/>
              </w:rPr>
              <w:t>*l̥ ot-s</w:t>
            </w:r>
          </w:p>
        </w:tc>
        <w:tc>
          <w:tcPr>
            <w:tcW w:w="2870" w:type="dxa"/>
          </w:tcPr>
          <w:p w:rsidR="0067705B" w:rsidRDefault="00EF3B5B">
            <w:pPr>
              <w:pStyle w:val="TableParagraph"/>
              <w:ind w:left="38"/>
              <w:rPr>
                <w:sz w:val="20"/>
              </w:rPr>
            </w:pPr>
            <w:r>
              <w:rPr>
                <w:sz w:val="20"/>
              </w:rPr>
              <w:t>tax</w:t>
            </w:r>
          </w:p>
        </w:tc>
        <w:tc>
          <w:tcPr>
            <w:tcW w:w="928" w:type="dxa"/>
          </w:tcPr>
          <w:p w:rsidR="0067705B" w:rsidRDefault="00EF3B5B">
            <w:pPr>
              <w:pStyle w:val="TableParagraph"/>
              <w:ind w:left="232"/>
              <w:rPr>
                <w:sz w:val="20"/>
              </w:rPr>
            </w:pPr>
            <w:r>
              <w:rPr>
                <w:sz w:val="20"/>
              </w:rPr>
              <w:t>0324i</w:t>
            </w:r>
          </w:p>
        </w:tc>
        <w:tc>
          <w:tcPr>
            <w:tcW w:w="940" w:type="dxa"/>
          </w:tcPr>
          <w:p w:rsidR="0067705B" w:rsidRDefault="00EF3B5B">
            <w:pPr>
              <w:pStyle w:val="TableParagraph"/>
              <w:ind w:left="0" w:right="92"/>
              <w:jc w:val="right"/>
              <w:rPr>
                <w:sz w:val="20"/>
              </w:rPr>
            </w:pPr>
            <w:r>
              <w:rPr>
                <w:sz w:val="20"/>
              </w:rPr>
              <w:t>42609.10</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U+7A0E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説</w:t>
            </w:r>
          </w:p>
        </w:tc>
        <w:tc>
          <w:tcPr>
            <w:tcW w:w="770" w:type="dxa"/>
          </w:tcPr>
          <w:p w:rsidR="0067705B" w:rsidRDefault="00EF3B5B">
            <w:pPr>
              <w:pStyle w:val="TableParagraph"/>
              <w:rPr>
                <w:sz w:val="20"/>
              </w:rPr>
            </w:pPr>
            <w:r>
              <w:rPr>
                <w:sz w:val="20"/>
              </w:rPr>
              <w:t>shuì</w:t>
            </w:r>
          </w:p>
        </w:tc>
        <w:tc>
          <w:tcPr>
            <w:tcW w:w="937" w:type="dxa"/>
            <w:tcBorders>
              <w:right w:val="nil"/>
            </w:tcBorders>
          </w:tcPr>
          <w:p w:rsidR="0067705B" w:rsidRDefault="00EF3B5B">
            <w:pPr>
              <w:pStyle w:val="TableParagraph"/>
              <w:rPr>
                <w:i/>
                <w:sz w:val="20"/>
              </w:rPr>
            </w:pPr>
            <w:r>
              <w:rPr>
                <w:i/>
                <w:sz w:val="20"/>
              </w:rPr>
              <w:t>sywejH</w:t>
            </w:r>
          </w:p>
        </w:tc>
        <w:tc>
          <w:tcPr>
            <w:tcW w:w="1847" w:type="dxa"/>
            <w:tcBorders>
              <w:left w:val="nil"/>
            </w:tcBorders>
          </w:tcPr>
          <w:p w:rsidR="0067705B" w:rsidRDefault="00EF3B5B">
            <w:pPr>
              <w:pStyle w:val="TableParagraph"/>
              <w:ind w:left="186"/>
              <w:rPr>
                <w:i/>
                <w:sz w:val="20"/>
              </w:rPr>
            </w:pPr>
            <w:r>
              <w:rPr>
                <w:i/>
                <w:sz w:val="20"/>
              </w:rPr>
              <w:t>(sy- + -jwej C)</w:t>
            </w:r>
          </w:p>
        </w:tc>
        <w:tc>
          <w:tcPr>
            <w:tcW w:w="2782" w:type="dxa"/>
          </w:tcPr>
          <w:p w:rsidR="0067705B" w:rsidRDefault="00EF3B5B">
            <w:pPr>
              <w:pStyle w:val="TableParagraph"/>
              <w:spacing w:before="29"/>
              <w:rPr>
                <w:sz w:val="20"/>
              </w:rPr>
            </w:pPr>
            <w:r>
              <w:rPr>
                <w:sz w:val="20"/>
              </w:rPr>
              <w:t>*l̥ ot-s</w:t>
            </w:r>
          </w:p>
        </w:tc>
        <w:tc>
          <w:tcPr>
            <w:tcW w:w="2870" w:type="dxa"/>
          </w:tcPr>
          <w:p w:rsidR="0067705B" w:rsidRDefault="00EF3B5B">
            <w:pPr>
              <w:pStyle w:val="TableParagraph"/>
              <w:ind w:left="38"/>
              <w:rPr>
                <w:sz w:val="20"/>
              </w:rPr>
            </w:pPr>
            <w:r>
              <w:rPr>
                <w:sz w:val="20"/>
              </w:rPr>
              <w:t>exhort</w:t>
            </w:r>
          </w:p>
        </w:tc>
        <w:tc>
          <w:tcPr>
            <w:tcW w:w="928" w:type="dxa"/>
          </w:tcPr>
          <w:p w:rsidR="0067705B" w:rsidRDefault="00EF3B5B">
            <w:pPr>
              <w:pStyle w:val="TableParagraph"/>
              <w:ind w:left="210"/>
              <w:rPr>
                <w:sz w:val="20"/>
              </w:rPr>
            </w:pPr>
            <w:r>
              <w:rPr>
                <w:sz w:val="20"/>
              </w:rPr>
              <w:t>0324q</w:t>
            </w:r>
          </w:p>
        </w:tc>
        <w:tc>
          <w:tcPr>
            <w:tcW w:w="940" w:type="dxa"/>
          </w:tcPr>
          <w:p w:rsidR="0067705B" w:rsidRDefault="00EF3B5B">
            <w:pPr>
              <w:pStyle w:val="TableParagraph"/>
              <w:ind w:left="0" w:right="92"/>
              <w:jc w:val="right"/>
              <w:rPr>
                <w:sz w:val="20"/>
              </w:rPr>
            </w:pPr>
            <w:r>
              <w:rPr>
                <w:sz w:val="20"/>
              </w:rPr>
              <w:t>63979.03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U+8AAC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帨</w:t>
            </w:r>
          </w:p>
        </w:tc>
        <w:tc>
          <w:tcPr>
            <w:tcW w:w="770" w:type="dxa"/>
          </w:tcPr>
          <w:p w:rsidR="0067705B" w:rsidRDefault="00EF3B5B">
            <w:pPr>
              <w:pStyle w:val="TableParagraph"/>
              <w:rPr>
                <w:sz w:val="20"/>
              </w:rPr>
            </w:pPr>
            <w:r>
              <w:rPr>
                <w:sz w:val="20"/>
              </w:rPr>
              <w:t>shuì</w:t>
            </w:r>
          </w:p>
        </w:tc>
        <w:tc>
          <w:tcPr>
            <w:tcW w:w="937" w:type="dxa"/>
            <w:tcBorders>
              <w:right w:val="nil"/>
            </w:tcBorders>
          </w:tcPr>
          <w:p w:rsidR="0067705B" w:rsidRDefault="00EF3B5B">
            <w:pPr>
              <w:pStyle w:val="TableParagraph"/>
              <w:rPr>
                <w:i/>
                <w:sz w:val="20"/>
              </w:rPr>
            </w:pPr>
            <w:r>
              <w:rPr>
                <w:i/>
                <w:sz w:val="20"/>
              </w:rPr>
              <w:t>tshjwejH</w:t>
            </w:r>
          </w:p>
        </w:tc>
        <w:tc>
          <w:tcPr>
            <w:tcW w:w="1847" w:type="dxa"/>
            <w:tcBorders>
              <w:left w:val="nil"/>
            </w:tcBorders>
          </w:tcPr>
          <w:p w:rsidR="0067705B" w:rsidRDefault="00EF3B5B">
            <w:pPr>
              <w:pStyle w:val="TableParagraph"/>
              <w:ind w:left="186"/>
              <w:rPr>
                <w:i/>
                <w:sz w:val="20"/>
              </w:rPr>
            </w:pPr>
            <w:r>
              <w:rPr>
                <w:i/>
                <w:sz w:val="20"/>
              </w:rPr>
              <w:t>(tsh- + -jwej C)</w:t>
            </w:r>
          </w:p>
        </w:tc>
        <w:tc>
          <w:tcPr>
            <w:tcW w:w="2782" w:type="dxa"/>
          </w:tcPr>
          <w:p w:rsidR="0067705B" w:rsidRDefault="00EF3B5B">
            <w:pPr>
              <w:pStyle w:val="TableParagraph"/>
              <w:spacing w:before="29"/>
              <w:rPr>
                <w:sz w:val="20"/>
              </w:rPr>
            </w:pPr>
            <w:r>
              <w:rPr>
                <w:sz w:val="20"/>
              </w:rPr>
              <w:t>*s.l̥ ot-s</w:t>
            </w:r>
          </w:p>
        </w:tc>
        <w:tc>
          <w:tcPr>
            <w:tcW w:w="2870" w:type="dxa"/>
          </w:tcPr>
          <w:p w:rsidR="0067705B" w:rsidRDefault="00EF3B5B">
            <w:pPr>
              <w:pStyle w:val="TableParagraph"/>
              <w:ind w:left="38"/>
              <w:rPr>
                <w:sz w:val="20"/>
              </w:rPr>
            </w:pPr>
            <w:r>
              <w:rPr>
                <w:sz w:val="20"/>
              </w:rPr>
              <w:t>kerchief</w:t>
            </w:r>
          </w:p>
        </w:tc>
        <w:tc>
          <w:tcPr>
            <w:tcW w:w="928" w:type="dxa"/>
          </w:tcPr>
          <w:p w:rsidR="0067705B" w:rsidRDefault="00EF3B5B">
            <w:pPr>
              <w:pStyle w:val="TableParagraph"/>
              <w:ind w:left="210"/>
              <w:rPr>
                <w:sz w:val="20"/>
              </w:rPr>
            </w:pPr>
            <w:r>
              <w:rPr>
                <w:sz w:val="20"/>
              </w:rPr>
              <w:t>0324g</w:t>
            </w:r>
          </w:p>
        </w:tc>
        <w:tc>
          <w:tcPr>
            <w:tcW w:w="940" w:type="dxa"/>
          </w:tcPr>
          <w:p w:rsidR="0067705B" w:rsidRDefault="00EF3B5B">
            <w:pPr>
              <w:pStyle w:val="TableParagraph"/>
              <w:ind w:left="0" w:right="92"/>
              <w:jc w:val="right"/>
              <w:rPr>
                <w:sz w:val="20"/>
              </w:rPr>
            </w:pPr>
            <w:r>
              <w:rPr>
                <w:sz w:val="20"/>
              </w:rPr>
              <w:t>10741.07</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U+5E28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楯</w:t>
            </w:r>
          </w:p>
        </w:tc>
        <w:tc>
          <w:tcPr>
            <w:tcW w:w="770" w:type="dxa"/>
          </w:tcPr>
          <w:p w:rsidR="0067705B" w:rsidRDefault="00EF3B5B">
            <w:pPr>
              <w:pStyle w:val="TableParagraph"/>
              <w:rPr>
                <w:sz w:val="20"/>
              </w:rPr>
            </w:pPr>
            <w:r>
              <w:rPr>
                <w:sz w:val="20"/>
              </w:rPr>
              <w:t>shǔn</w:t>
            </w:r>
          </w:p>
        </w:tc>
        <w:tc>
          <w:tcPr>
            <w:tcW w:w="937" w:type="dxa"/>
            <w:tcBorders>
              <w:right w:val="nil"/>
            </w:tcBorders>
          </w:tcPr>
          <w:p w:rsidR="0067705B" w:rsidRDefault="00EF3B5B">
            <w:pPr>
              <w:pStyle w:val="TableParagraph"/>
              <w:rPr>
                <w:i/>
                <w:sz w:val="20"/>
              </w:rPr>
            </w:pPr>
            <w:r>
              <w:rPr>
                <w:i/>
                <w:sz w:val="20"/>
              </w:rPr>
              <w:t>zywinX</w:t>
            </w:r>
          </w:p>
        </w:tc>
        <w:tc>
          <w:tcPr>
            <w:tcW w:w="1847" w:type="dxa"/>
            <w:tcBorders>
              <w:left w:val="nil"/>
            </w:tcBorders>
          </w:tcPr>
          <w:p w:rsidR="0067705B" w:rsidRDefault="00EF3B5B">
            <w:pPr>
              <w:pStyle w:val="TableParagraph"/>
              <w:ind w:left="186"/>
              <w:rPr>
                <w:i/>
                <w:sz w:val="20"/>
              </w:rPr>
            </w:pPr>
            <w:r>
              <w:rPr>
                <w:i/>
                <w:sz w:val="20"/>
              </w:rPr>
              <w:t>(zy- + -win B)</w:t>
            </w:r>
          </w:p>
        </w:tc>
        <w:tc>
          <w:tcPr>
            <w:tcW w:w="2782" w:type="dxa"/>
          </w:tcPr>
          <w:p w:rsidR="0067705B" w:rsidRDefault="00EF3B5B">
            <w:pPr>
              <w:pStyle w:val="TableParagraph"/>
              <w:rPr>
                <w:sz w:val="20"/>
              </w:rPr>
            </w:pPr>
            <w:r>
              <w:rPr>
                <w:sz w:val="20"/>
              </w:rPr>
              <w:t>*Cə.lu[n]ʔ</w:t>
            </w:r>
          </w:p>
        </w:tc>
        <w:tc>
          <w:tcPr>
            <w:tcW w:w="2870" w:type="dxa"/>
          </w:tcPr>
          <w:p w:rsidR="0067705B" w:rsidRDefault="00EF3B5B">
            <w:pPr>
              <w:pStyle w:val="TableParagraph"/>
              <w:ind w:left="38"/>
              <w:rPr>
                <w:sz w:val="20"/>
              </w:rPr>
            </w:pPr>
            <w:r>
              <w:rPr>
                <w:sz w:val="20"/>
              </w:rPr>
              <w:t>shield</w:t>
            </w:r>
          </w:p>
        </w:tc>
        <w:tc>
          <w:tcPr>
            <w:tcW w:w="928" w:type="dxa"/>
          </w:tcPr>
          <w:p w:rsidR="0067705B" w:rsidRDefault="00EF3B5B">
            <w:pPr>
              <w:pStyle w:val="TableParagraph"/>
              <w:ind w:left="210"/>
              <w:rPr>
                <w:sz w:val="20"/>
              </w:rPr>
            </w:pPr>
            <w:r>
              <w:rPr>
                <w:sz w:val="20"/>
              </w:rPr>
              <w:t>0465b</w:t>
            </w:r>
          </w:p>
        </w:tc>
        <w:tc>
          <w:tcPr>
            <w:tcW w:w="940" w:type="dxa"/>
          </w:tcPr>
          <w:p w:rsidR="0067705B" w:rsidRDefault="00EF3B5B">
            <w:pPr>
              <w:pStyle w:val="TableParagraph"/>
              <w:ind w:left="0" w:right="92"/>
              <w:jc w:val="right"/>
              <w:rPr>
                <w:sz w:val="20"/>
              </w:rPr>
            </w:pPr>
            <w:r>
              <w:rPr>
                <w:sz w:val="20"/>
              </w:rPr>
              <w:t>21252.04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U+696F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舜</w:t>
            </w:r>
          </w:p>
        </w:tc>
        <w:tc>
          <w:tcPr>
            <w:tcW w:w="770" w:type="dxa"/>
          </w:tcPr>
          <w:p w:rsidR="0067705B" w:rsidRDefault="00EF3B5B">
            <w:pPr>
              <w:pStyle w:val="TableParagraph"/>
              <w:spacing w:before="29"/>
              <w:rPr>
                <w:sz w:val="20"/>
              </w:rPr>
            </w:pPr>
            <w:r>
              <w:rPr>
                <w:sz w:val="20"/>
              </w:rPr>
              <w:t>shùn</w:t>
            </w:r>
          </w:p>
        </w:tc>
        <w:tc>
          <w:tcPr>
            <w:tcW w:w="937" w:type="dxa"/>
            <w:tcBorders>
              <w:right w:val="nil"/>
            </w:tcBorders>
          </w:tcPr>
          <w:p w:rsidR="0067705B" w:rsidRDefault="00EF3B5B">
            <w:pPr>
              <w:pStyle w:val="TableParagraph"/>
              <w:spacing w:before="29"/>
              <w:rPr>
                <w:i/>
                <w:sz w:val="20"/>
              </w:rPr>
            </w:pPr>
            <w:r>
              <w:rPr>
                <w:i/>
                <w:sz w:val="20"/>
              </w:rPr>
              <w:t>sywinH</w:t>
            </w:r>
          </w:p>
        </w:tc>
        <w:tc>
          <w:tcPr>
            <w:tcW w:w="1847" w:type="dxa"/>
            <w:tcBorders>
              <w:left w:val="nil"/>
            </w:tcBorders>
          </w:tcPr>
          <w:p w:rsidR="0067705B" w:rsidRDefault="00EF3B5B">
            <w:pPr>
              <w:pStyle w:val="TableParagraph"/>
              <w:spacing w:before="29"/>
              <w:ind w:left="186"/>
              <w:rPr>
                <w:i/>
                <w:sz w:val="20"/>
              </w:rPr>
            </w:pPr>
            <w:r>
              <w:rPr>
                <w:i/>
                <w:sz w:val="20"/>
              </w:rPr>
              <w:t>(sy- + -win C)</w:t>
            </w:r>
          </w:p>
        </w:tc>
        <w:tc>
          <w:tcPr>
            <w:tcW w:w="2782" w:type="dxa"/>
          </w:tcPr>
          <w:p w:rsidR="0067705B" w:rsidRDefault="00EF3B5B">
            <w:pPr>
              <w:pStyle w:val="TableParagraph"/>
              <w:spacing w:before="29"/>
              <w:rPr>
                <w:sz w:val="20"/>
              </w:rPr>
            </w:pPr>
            <w:r>
              <w:rPr>
                <w:sz w:val="20"/>
              </w:rPr>
              <w:t>*[s.t]u[n]-s</w:t>
            </w:r>
          </w:p>
        </w:tc>
        <w:tc>
          <w:tcPr>
            <w:tcW w:w="2870" w:type="dxa"/>
          </w:tcPr>
          <w:p w:rsidR="0067705B" w:rsidRDefault="00EF3B5B">
            <w:pPr>
              <w:pStyle w:val="TableParagraph"/>
              <w:spacing w:before="29"/>
              <w:ind w:left="38"/>
              <w:rPr>
                <w:sz w:val="20"/>
              </w:rPr>
            </w:pPr>
            <w:r>
              <w:rPr>
                <w:sz w:val="20"/>
              </w:rPr>
              <w:t>Hibiscus</w:t>
            </w:r>
          </w:p>
        </w:tc>
        <w:tc>
          <w:tcPr>
            <w:tcW w:w="928" w:type="dxa"/>
          </w:tcPr>
          <w:p w:rsidR="0067705B" w:rsidRDefault="00EF3B5B">
            <w:pPr>
              <w:pStyle w:val="TableParagraph"/>
              <w:spacing w:before="29"/>
              <w:ind w:left="214"/>
              <w:rPr>
                <w:sz w:val="20"/>
              </w:rPr>
            </w:pPr>
            <w:r>
              <w:rPr>
                <w:sz w:val="20"/>
              </w:rPr>
              <w:t>0469a</w:t>
            </w:r>
          </w:p>
        </w:tc>
        <w:tc>
          <w:tcPr>
            <w:tcW w:w="940" w:type="dxa"/>
          </w:tcPr>
          <w:p w:rsidR="0067705B" w:rsidRDefault="00EF3B5B">
            <w:pPr>
              <w:pStyle w:val="TableParagraph"/>
              <w:spacing w:before="29"/>
              <w:ind w:left="0" w:right="92"/>
              <w:jc w:val="right"/>
              <w:rPr>
                <w:sz w:val="20"/>
              </w:rPr>
            </w:pPr>
            <w:r>
              <w:rPr>
                <w:sz w:val="20"/>
              </w:rPr>
              <w:t>32035.02</w:t>
            </w:r>
          </w:p>
        </w:tc>
        <w:tc>
          <w:tcPr>
            <w:tcW w:w="496" w:type="dxa"/>
          </w:tcPr>
          <w:p w:rsidR="0067705B" w:rsidRDefault="00EF3B5B">
            <w:pPr>
              <w:pStyle w:val="TableParagraph"/>
              <w:spacing w:before="29"/>
              <w:ind w:left="75" w:right="76"/>
              <w:jc w:val="center"/>
              <w:rPr>
                <w:sz w:val="20"/>
              </w:rPr>
            </w:pPr>
            <w:r>
              <w:rPr>
                <w:sz w:val="20"/>
              </w:rPr>
              <w:t>136</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2" w:right="72"/>
              <w:jc w:val="center"/>
              <w:rPr>
                <w:sz w:val="20"/>
              </w:rPr>
            </w:pPr>
            <w:r>
              <w:rPr>
                <w:sz w:val="20"/>
              </w:rPr>
              <w:t>U+821C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順</w:t>
            </w:r>
          </w:p>
        </w:tc>
        <w:tc>
          <w:tcPr>
            <w:tcW w:w="770" w:type="dxa"/>
          </w:tcPr>
          <w:p w:rsidR="0067705B" w:rsidRDefault="00EF3B5B">
            <w:pPr>
              <w:pStyle w:val="TableParagraph"/>
              <w:rPr>
                <w:sz w:val="20"/>
              </w:rPr>
            </w:pPr>
            <w:r>
              <w:rPr>
                <w:sz w:val="20"/>
              </w:rPr>
              <w:t>shùn</w:t>
            </w:r>
          </w:p>
        </w:tc>
        <w:tc>
          <w:tcPr>
            <w:tcW w:w="937" w:type="dxa"/>
            <w:tcBorders>
              <w:right w:val="nil"/>
            </w:tcBorders>
          </w:tcPr>
          <w:p w:rsidR="0067705B" w:rsidRDefault="00EF3B5B">
            <w:pPr>
              <w:pStyle w:val="TableParagraph"/>
              <w:rPr>
                <w:i/>
                <w:sz w:val="20"/>
              </w:rPr>
            </w:pPr>
            <w:r>
              <w:rPr>
                <w:i/>
                <w:sz w:val="20"/>
              </w:rPr>
              <w:t>zywinH</w:t>
            </w:r>
          </w:p>
        </w:tc>
        <w:tc>
          <w:tcPr>
            <w:tcW w:w="1847" w:type="dxa"/>
            <w:tcBorders>
              <w:left w:val="nil"/>
            </w:tcBorders>
          </w:tcPr>
          <w:p w:rsidR="0067705B" w:rsidRDefault="00EF3B5B">
            <w:pPr>
              <w:pStyle w:val="TableParagraph"/>
              <w:ind w:left="186"/>
              <w:rPr>
                <w:i/>
                <w:sz w:val="20"/>
              </w:rPr>
            </w:pPr>
            <w:r>
              <w:rPr>
                <w:i/>
                <w:sz w:val="20"/>
              </w:rPr>
              <w:t>(zy- + -win C)</w:t>
            </w:r>
          </w:p>
        </w:tc>
        <w:tc>
          <w:tcPr>
            <w:tcW w:w="2782" w:type="dxa"/>
          </w:tcPr>
          <w:p w:rsidR="0067705B" w:rsidRDefault="00EF3B5B">
            <w:pPr>
              <w:pStyle w:val="TableParagraph"/>
              <w:rPr>
                <w:sz w:val="20"/>
              </w:rPr>
            </w:pPr>
            <w:r>
              <w:rPr>
                <w:sz w:val="20"/>
              </w:rPr>
              <w:t>*Cə.lu[n]-s</w:t>
            </w:r>
          </w:p>
        </w:tc>
        <w:tc>
          <w:tcPr>
            <w:tcW w:w="2870" w:type="dxa"/>
          </w:tcPr>
          <w:p w:rsidR="0067705B" w:rsidRDefault="00EF3B5B">
            <w:pPr>
              <w:pStyle w:val="TableParagraph"/>
              <w:ind w:left="38"/>
              <w:rPr>
                <w:sz w:val="20"/>
              </w:rPr>
            </w:pPr>
            <w:r>
              <w:rPr>
                <w:sz w:val="20"/>
              </w:rPr>
              <w:t>follow; obey</w:t>
            </w:r>
          </w:p>
        </w:tc>
        <w:tc>
          <w:tcPr>
            <w:tcW w:w="928" w:type="dxa"/>
          </w:tcPr>
          <w:p w:rsidR="0067705B" w:rsidRDefault="00EF3B5B">
            <w:pPr>
              <w:pStyle w:val="TableParagraph"/>
              <w:ind w:left="214"/>
              <w:rPr>
                <w:sz w:val="20"/>
              </w:rPr>
            </w:pPr>
            <w:r>
              <w:rPr>
                <w:sz w:val="20"/>
              </w:rPr>
              <w:t>0462c</w:t>
            </w:r>
          </w:p>
        </w:tc>
        <w:tc>
          <w:tcPr>
            <w:tcW w:w="940" w:type="dxa"/>
          </w:tcPr>
          <w:p w:rsidR="0067705B" w:rsidRDefault="00EF3B5B">
            <w:pPr>
              <w:pStyle w:val="TableParagraph"/>
              <w:ind w:left="0" w:right="92"/>
              <w:jc w:val="right"/>
              <w:rPr>
                <w:sz w:val="20"/>
              </w:rPr>
            </w:pPr>
            <w:r>
              <w:rPr>
                <w:sz w:val="20"/>
              </w:rPr>
              <w:t>74357.05</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U+9806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説</w:t>
            </w:r>
          </w:p>
        </w:tc>
        <w:tc>
          <w:tcPr>
            <w:tcW w:w="770" w:type="dxa"/>
          </w:tcPr>
          <w:p w:rsidR="0067705B" w:rsidRDefault="00EF3B5B">
            <w:pPr>
              <w:pStyle w:val="TableParagraph"/>
              <w:rPr>
                <w:sz w:val="20"/>
              </w:rPr>
            </w:pPr>
            <w:r>
              <w:rPr>
                <w:sz w:val="20"/>
              </w:rPr>
              <w:t>shuō</w:t>
            </w:r>
          </w:p>
        </w:tc>
        <w:tc>
          <w:tcPr>
            <w:tcW w:w="937" w:type="dxa"/>
            <w:tcBorders>
              <w:right w:val="nil"/>
            </w:tcBorders>
          </w:tcPr>
          <w:p w:rsidR="0067705B" w:rsidRDefault="00EF3B5B">
            <w:pPr>
              <w:pStyle w:val="TableParagraph"/>
              <w:rPr>
                <w:i/>
                <w:sz w:val="20"/>
              </w:rPr>
            </w:pPr>
            <w:r>
              <w:rPr>
                <w:i/>
                <w:sz w:val="20"/>
              </w:rPr>
              <w:t>sywet</w:t>
            </w:r>
          </w:p>
        </w:tc>
        <w:tc>
          <w:tcPr>
            <w:tcW w:w="1847" w:type="dxa"/>
            <w:tcBorders>
              <w:left w:val="nil"/>
            </w:tcBorders>
          </w:tcPr>
          <w:p w:rsidR="0067705B" w:rsidRDefault="00EF3B5B">
            <w:pPr>
              <w:pStyle w:val="TableParagraph"/>
              <w:ind w:left="186"/>
              <w:rPr>
                <w:i/>
                <w:sz w:val="20"/>
              </w:rPr>
            </w:pPr>
            <w:r>
              <w:rPr>
                <w:i/>
                <w:sz w:val="20"/>
              </w:rPr>
              <w:t>(sy- + -jwet D)</w:t>
            </w:r>
          </w:p>
        </w:tc>
        <w:tc>
          <w:tcPr>
            <w:tcW w:w="2782" w:type="dxa"/>
          </w:tcPr>
          <w:p w:rsidR="0067705B" w:rsidRDefault="00EF3B5B">
            <w:pPr>
              <w:pStyle w:val="TableParagraph"/>
              <w:spacing w:before="29"/>
              <w:rPr>
                <w:sz w:val="20"/>
              </w:rPr>
            </w:pPr>
            <w:r>
              <w:rPr>
                <w:sz w:val="20"/>
              </w:rPr>
              <w:t>*l̥ ot</w:t>
            </w:r>
          </w:p>
        </w:tc>
        <w:tc>
          <w:tcPr>
            <w:tcW w:w="2870" w:type="dxa"/>
          </w:tcPr>
          <w:p w:rsidR="0067705B" w:rsidRDefault="00EF3B5B">
            <w:pPr>
              <w:pStyle w:val="TableParagraph"/>
              <w:ind w:left="38"/>
              <w:rPr>
                <w:sz w:val="20"/>
              </w:rPr>
            </w:pPr>
            <w:r>
              <w:rPr>
                <w:sz w:val="20"/>
              </w:rPr>
              <w:t>speak, explain</w:t>
            </w:r>
          </w:p>
        </w:tc>
        <w:tc>
          <w:tcPr>
            <w:tcW w:w="928" w:type="dxa"/>
          </w:tcPr>
          <w:p w:rsidR="0067705B" w:rsidRDefault="00EF3B5B">
            <w:pPr>
              <w:pStyle w:val="TableParagraph"/>
              <w:ind w:left="210"/>
              <w:rPr>
                <w:sz w:val="20"/>
              </w:rPr>
            </w:pPr>
            <w:r>
              <w:rPr>
                <w:sz w:val="20"/>
              </w:rPr>
              <w:t>0324q</w:t>
            </w:r>
          </w:p>
        </w:tc>
        <w:tc>
          <w:tcPr>
            <w:tcW w:w="940" w:type="dxa"/>
          </w:tcPr>
          <w:p w:rsidR="0067705B" w:rsidRDefault="00EF3B5B">
            <w:pPr>
              <w:pStyle w:val="TableParagraph"/>
              <w:ind w:left="0" w:right="92"/>
              <w:jc w:val="right"/>
              <w:rPr>
                <w:sz w:val="20"/>
              </w:rPr>
            </w:pPr>
            <w:r>
              <w:rPr>
                <w:sz w:val="20"/>
              </w:rPr>
              <w:t>63979.03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U+8AAC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碩</w:t>
            </w:r>
          </w:p>
        </w:tc>
        <w:tc>
          <w:tcPr>
            <w:tcW w:w="770" w:type="dxa"/>
          </w:tcPr>
          <w:p w:rsidR="0067705B" w:rsidRDefault="00EF3B5B">
            <w:pPr>
              <w:pStyle w:val="TableParagraph"/>
              <w:rPr>
                <w:sz w:val="20"/>
              </w:rPr>
            </w:pPr>
            <w:r>
              <w:rPr>
                <w:sz w:val="20"/>
              </w:rPr>
              <w:t>shuò</w:t>
            </w:r>
          </w:p>
        </w:tc>
        <w:tc>
          <w:tcPr>
            <w:tcW w:w="937" w:type="dxa"/>
            <w:tcBorders>
              <w:right w:val="nil"/>
            </w:tcBorders>
          </w:tcPr>
          <w:p w:rsidR="0067705B" w:rsidRDefault="00EF3B5B">
            <w:pPr>
              <w:pStyle w:val="TableParagraph"/>
              <w:rPr>
                <w:i/>
                <w:sz w:val="20"/>
              </w:rPr>
            </w:pPr>
            <w:r>
              <w:rPr>
                <w:i/>
                <w:sz w:val="20"/>
              </w:rPr>
              <w:t>dzyek</w:t>
            </w:r>
          </w:p>
        </w:tc>
        <w:tc>
          <w:tcPr>
            <w:tcW w:w="1847" w:type="dxa"/>
            <w:tcBorders>
              <w:left w:val="nil"/>
            </w:tcBorders>
          </w:tcPr>
          <w:p w:rsidR="0067705B" w:rsidRDefault="00EF3B5B">
            <w:pPr>
              <w:pStyle w:val="TableParagraph"/>
              <w:ind w:left="186"/>
              <w:rPr>
                <w:i/>
                <w:sz w:val="20"/>
              </w:rPr>
            </w:pPr>
            <w:r>
              <w:rPr>
                <w:i/>
                <w:sz w:val="20"/>
              </w:rPr>
              <w:t>(dzy- + -jek D)</w:t>
            </w:r>
          </w:p>
        </w:tc>
        <w:tc>
          <w:tcPr>
            <w:tcW w:w="2782" w:type="dxa"/>
          </w:tcPr>
          <w:p w:rsidR="0067705B" w:rsidRDefault="00EF3B5B">
            <w:pPr>
              <w:pStyle w:val="TableParagraph"/>
              <w:rPr>
                <w:sz w:val="20"/>
              </w:rPr>
            </w:pPr>
            <w:r>
              <w:rPr>
                <w:sz w:val="20"/>
              </w:rPr>
              <w:t>*[d]Ak</w:t>
            </w:r>
          </w:p>
        </w:tc>
        <w:tc>
          <w:tcPr>
            <w:tcW w:w="2870" w:type="dxa"/>
          </w:tcPr>
          <w:p w:rsidR="0067705B" w:rsidRDefault="00EF3B5B">
            <w:pPr>
              <w:pStyle w:val="TableParagraph"/>
              <w:ind w:left="38"/>
              <w:rPr>
                <w:sz w:val="20"/>
              </w:rPr>
            </w:pPr>
            <w:r>
              <w:rPr>
                <w:sz w:val="20"/>
              </w:rPr>
              <w:t>great, stately</w:t>
            </w:r>
          </w:p>
        </w:tc>
        <w:tc>
          <w:tcPr>
            <w:tcW w:w="928" w:type="dxa"/>
          </w:tcPr>
          <w:p w:rsidR="0067705B" w:rsidRDefault="00EF3B5B">
            <w:pPr>
              <w:pStyle w:val="TableParagraph"/>
              <w:ind w:left="214"/>
              <w:rPr>
                <w:sz w:val="20"/>
              </w:rPr>
            </w:pPr>
            <w:r>
              <w:rPr>
                <w:sz w:val="20"/>
              </w:rPr>
              <w:t>0795e</w:t>
            </w:r>
          </w:p>
        </w:tc>
        <w:tc>
          <w:tcPr>
            <w:tcW w:w="940" w:type="dxa"/>
          </w:tcPr>
          <w:p w:rsidR="0067705B" w:rsidRDefault="00EF3B5B">
            <w:pPr>
              <w:pStyle w:val="TableParagraph"/>
              <w:ind w:left="0" w:right="92"/>
              <w:jc w:val="right"/>
              <w:rPr>
                <w:sz w:val="20"/>
              </w:rPr>
            </w:pPr>
            <w:r>
              <w:rPr>
                <w:sz w:val="20"/>
              </w:rPr>
              <w:t>42442.07</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U+78A9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數</w:t>
            </w:r>
          </w:p>
        </w:tc>
        <w:tc>
          <w:tcPr>
            <w:tcW w:w="770" w:type="dxa"/>
          </w:tcPr>
          <w:p w:rsidR="0067705B" w:rsidRDefault="00EF3B5B">
            <w:pPr>
              <w:pStyle w:val="TableParagraph"/>
              <w:rPr>
                <w:sz w:val="20"/>
              </w:rPr>
            </w:pPr>
            <w:r>
              <w:rPr>
                <w:sz w:val="20"/>
              </w:rPr>
              <w:t>shuò</w:t>
            </w:r>
          </w:p>
        </w:tc>
        <w:tc>
          <w:tcPr>
            <w:tcW w:w="937" w:type="dxa"/>
            <w:tcBorders>
              <w:right w:val="nil"/>
            </w:tcBorders>
          </w:tcPr>
          <w:p w:rsidR="0067705B" w:rsidRDefault="00EF3B5B">
            <w:pPr>
              <w:pStyle w:val="TableParagraph"/>
              <w:rPr>
                <w:i/>
                <w:sz w:val="20"/>
              </w:rPr>
            </w:pPr>
            <w:r>
              <w:rPr>
                <w:i/>
                <w:sz w:val="20"/>
              </w:rPr>
              <w:t>sraewk</w:t>
            </w:r>
          </w:p>
        </w:tc>
        <w:tc>
          <w:tcPr>
            <w:tcW w:w="1847" w:type="dxa"/>
            <w:tcBorders>
              <w:left w:val="nil"/>
            </w:tcBorders>
          </w:tcPr>
          <w:p w:rsidR="0067705B" w:rsidRDefault="00EF3B5B">
            <w:pPr>
              <w:pStyle w:val="TableParagraph"/>
              <w:ind w:left="186"/>
              <w:rPr>
                <w:i/>
                <w:sz w:val="20"/>
              </w:rPr>
            </w:pPr>
            <w:r>
              <w:rPr>
                <w:i/>
                <w:sz w:val="20"/>
              </w:rPr>
              <w:t>(sr- + -aewk D)</w:t>
            </w:r>
          </w:p>
        </w:tc>
        <w:tc>
          <w:tcPr>
            <w:tcW w:w="2782" w:type="dxa"/>
          </w:tcPr>
          <w:p w:rsidR="0067705B" w:rsidRDefault="00EF3B5B">
            <w:pPr>
              <w:pStyle w:val="TableParagraph"/>
              <w:rPr>
                <w:sz w:val="20"/>
              </w:rPr>
            </w:pPr>
            <w:r>
              <w:rPr>
                <w:sz w:val="20"/>
              </w:rPr>
              <w:t>*s-rok</w:t>
            </w:r>
          </w:p>
        </w:tc>
        <w:tc>
          <w:tcPr>
            <w:tcW w:w="2870" w:type="dxa"/>
          </w:tcPr>
          <w:p w:rsidR="0067705B" w:rsidRDefault="00EF3B5B">
            <w:pPr>
              <w:pStyle w:val="TableParagraph"/>
              <w:ind w:left="38"/>
              <w:rPr>
                <w:sz w:val="20"/>
              </w:rPr>
            </w:pPr>
            <w:r>
              <w:rPr>
                <w:sz w:val="20"/>
              </w:rPr>
              <w:t>frequently</w:t>
            </w:r>
          </w:p>
        </w:tc>
        <w:tc>
          <w:tcPr>
            <w:tcW w:w="928" w:type="dxa"/>
          </w:tcPr>
          <w:p w:rsidR="0067705B" w:rsidRDefault="00EF3B5B">
            <w:pPr>
              <w:pStyle w:val="TableParagraph"/>
              <w:ind w:left="214"/>
              <w:rPr>
                <w:sz w:val="20"/>
              </w:rPr>
            </w:pPr>
            <w:r>
              <w:rPr>
                <w:sz w:val="20"/>
              </w:rPr>
              <w:t>1207a</w:t>
            </w:r>
          </w:p>
        </w:tc>
        <w:tc>
          <w:tcPr>
            <w:tcW w:w="940" w:type="dxa"/>
          </w:tcPr>
          <w:p w:rsidR="0067705B" w:rsidRDefault="00EF3B5B">
            <w:pPr>
              <w:pStyle w:val="TableParagraph"/>
              <w:ind w:left="0" w:right="92"/>
              <w:jc w:val="right"/>
              <w:rPr>
                <w:sz w:val="20"/>
              </w:rPr>
            </w:pPr>
            <w:r>
              <w:rPr>
                <w:sz w:val="20"/>
              </w:rPr>
              <w:t>21474.01</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U+6578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朔</w:t>
            </w:r>
          </w:p>
        </w:tc>
        <w:tc>
          <w:tcPr>
            <w:tcW w:w="770" w:type="dxa"/>
          </w:tcPr>
          <w:p w:rsidR="0067705B" w:rsidRDefault="00EF3B5B">
            <w:pPr>
              <w:pStyle w:val="TableParagraph"/>
              <w:rPr>
                <w:sz w:val="20"/>
              </w:rPr>
            </w:pPr>
            <w:r>
              <w:rPr>
                <w:sz w:val="20"/>
              </w:rPr>
              <w:t>shuò</w:t>
            </w:r>
          </w:p>
        </w:tc>
        <w:tc>
          <w:tcPr>
            <w:tcW w:w="937" w:type="dxa"/>
            <w:tcBorders>
              <w:right w:val="nil"/>
            </w:tcBorders>
          </w:tcPr>
          <w:p w:rsidR="0067705B" w:rsidRDefault="00EF3B5B">
            <w:pPr>
              <w:pStyle w:val="TableParagraph"/>
              <w:rPr>
                <w:i/>
                <w:sz w:val="20"/>
              </w:rPr>
            </w:pPr>
            <w:r>
              <w:rPr>
                <w:i/>
                <w:sz w:val="20"/>
              </w:rPr>
              <w:t>sraewk</w:t>
            </w:r>
          </w:p>
        </w:tc>
        <w:tc>
          <w:tcPr>
            <w:tcW w:w="1847" w:type="dxa"/>
            <w:tcBorders>
              <w:left w:val="nil"/>
            </w:tcBorders>
          </w:tcPr>
          <w:p w:rsidR="0067705B" w:rsidRDefault="00EF3B5B">
            <w:pPr>
              <w:pStyle w:val="TableParagraph"/>
              <w:ind w:left="186"/>
              <w:rPr>
                <w:i/>
                <w:sz w:val="20"/>
              </w:rPr>
            </w:pPr>
            <w:r>
              <w:rPr>
                <w:i/>
                <w:sz w:val="20"/>
              </w:rPr>
              <w:t>(sr- + -aewk D)</w:t>
            </w:r>
          </w:p>
        </w:tc>
        <w:tc>
          <w:tcPr>
            <w:tcW w:w="2782" w:type="dxa"/>
          </w:tcPr>
          <w:p w:rsidR="0067705B" w:rsidRDefault="00EF3B5B">
            <w:pPr>
              <w:pStyle w:val="TableParagraph"/>
              <w:rPr>
                <w:sz w:val="20"/>
              </w:rPr>
            </w:pPr>
            <w:r>
              <w:rPr>
                <w:sz w:val="20"/>
              </w:rPr>
              <w:t>*s-ŋrak</w:t>
            </w:r>
          </w:p>
        </w:tc>
        <w:tc>
          <w:tcPr>
            <w:tcW w:w="2870" w:type="dxa"/>
          </w:tcPr>
          <w:p w:rsidR="0067705B" w:rsidRDefault="00EF3B5B">
            <w:pPr>
              <w:pStyle w:val="TableParagraph"/>
              <w:ind w:left="38"/>
              <w:rPr>
                <w:sz w:val="20"/>
              </w:rPr>
            </w:pPr>
            <w:r>
              <w:rPr>
                <w:sz w:val="20"/>
              </w:rPr>
              <w:t>1st day of month</w:t>
            </w:r>
          </w:p>
        </w:tc>
        <w:tc>
          <w:tcPr>
            <w:tcW w:w="928" w:type="dxa"/>
          </w:tcPr>
          <w:p w:rsidR="0067705B" w:rsidRDefault="00EF3B5B">
            <w:pPr>
              <w:pStyle w:val="TableParagraph"/>
              <w:ind w:left="214"/>
              <w:rPr>
                <w:sz w:val="20"/>
              </w:rPr>
            </w:pPr>
            <w:r>
              <w:rPr>
                <w:sz w:val="20"/>
              </w:rPr>
              <w:t>0769a</w:t>
            </w:r>
          </w:p>
        </w:tc>
        <w:tc>
          <w:tcPr>
            <w:tcW w:w="940" w:type="dxa"/>
          </w:tcPr>
          <w:p w:rsidR="0067705B" w:rsidRDefault="00EF3B5B">
            <w:pPr>
              <w:pStyle w:val="TableParagraph"/>
              <w:ind w:left="0" w:right="92"/>
              <w:jc w:val="right"/>
              <w:rPr>
                <w:sz w:val="20"/>
              </w:rPr>
            </w:pPr>
            <w:r>
              <w:rPr>
                <w:sz w:val="20"/>
              </w:rPr>
              <w:t>32072.02</w:t>
            </w:r>
          </w:p>
        </w:tc>
        <w:tc>
          <w:tcPr>
            <w:tcW w:w="496" w:type="dxa"/>
          </w:tcPr>
          <w:p w:rsidR="0067705B" w:rsidRDefault="00EF3B5B">
            <w:pPr>
              <w:pStyle w:val="TableParagraph"/>
              <w:ind w:left="75" w:right="76"/>
              <w:jc w:val="center"/>
              <w:rPr>
                <w:sz w:val="20"/>
              </w:rPr>
            </w:pPr>
            <w:r>
              <w:rPr>
                <w:sz w:val="20"/>
              </w:rPr>
              <w:t>74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U+6714</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爍</w:t>
            </w:r>
          </w:p>
        </w:tc>
        <w:tc>
          <w:tcPr>
            <w:tcW w:w="770" w:type="dxa"/>
          </w:tcPr>
          <w:p w:rsidR="0067705B" w:rsidRDefault="00EF3B5B">
            <w:pPr>
              <w:pStyle w:val="TableParagraph"/>
              <w:rPr>
                <w:sz w:val="20"/>
              </w:rPr>
            </w:pPr>
            <w:r>
              <w:rPr>
                <w:sz w:val="20"/>
              </w:rPr>
              <w:t>shuò</w:t>
            </w:r>
          </w:p>
        </w:tc>
        <w:tc>
          <w:tcPr>
            <w:tcW w:w="937" w:type="dxa"/>
            <w:tcBorders>
              <w:right w:val="nil"/>
            </w:tcBorders>
          </w:tcPr>
          <w:p w:rsidR="0067705B" w:rsidRDefault="00EF3B5B">
            <w:pPr>
              <w:pStyle w:val="TableParagraph"/>
              <w:rPr>
                <w:i/>
                <w:sz w:val="20"/>
              </w:rPr>
            </w:pPr>
            <w:r>
              <w:rPr>
                <w:i/>
                <w:sz w:val="20"/>
              </w:rPr>
              <w:t>syak</w:t>
            </w:r>
          </w:p>
        </w:tc>
        <w:tc>
          <w:tcPr>
            <w:tcW w:w="1847" w:type="dxa"/>
            <w:tcBorders>
              <w:left w:val="nil"/>
            </w:tcBorders>
          </w:tcPr>
          <w:p w:rsidR="0067705B" w:rsidRDefault="00EF3B5B">
            <w:pPr>
              <w:pStyle w:val="TableParagraph"/>
              <w:ind w:left="186"/>
              <w:rPr>
                <w:i/>
                <w:sz w:val="20"/>
              </w:rPr>
            </w:pPr>
            <w:r>
              <w:rPr>
                <w:i/>
                <w:sz w:val="20"/>
              </w:rPr>
              <w:t>(sy- + -jak D)</w:t>
            </w:r>
          </w:p>
        </w:tc>
        <w:tc>
          <w:tcPr>
            <w:tcW w:w="2782" w:type="dxa"/>
          </w:tcPr>
          <w:p w:rsidR="0067705B" w:rsidRDefault="00EF3B5B">
            <w:pPr>
              <w:pStyle w:val="TableParagraph"/>
              <w:spacing w:before="38" w:line="230" w:lineRule="auto"/>
              <w:ind w:right="480"/>
              <w:rPr>
                <w:sz w:val="20"/>
              </w:rPr>
            </w:pPr>
            <w:r>
              <w:rPr>
                <w:spacing w:val="-15"/>
                <w:sz w:val="20"/>
              </w:rPr>
              <w:t xml:space="preserve">*r̥ </w:t>
            </w:r>
            <w:r>
              <w:rPr>
                <w:sz w:val="20"/>
              </w:rPr>
              <w:t xml:space="preserve">ewk (W dialect: </w:t>
            </w:r>
            <w:r>
              <w:rPr>
                <w:spacing w:val="-15"/>
                <w:sz w:val="20"/>
              </w:rPr>
              <w:t xml:space="preserve">*r̥ </w:t>
            </w:r>
            <w:r>
              <w:rPr>
                <w:sz w:val="20"/>
              </w:rPr>
              <w:t>- &gt; *x-, palatalizing)</w:t>
            </w:r>
          </w:p>
        </w:tc>
        <w:tc>
          <w:tcPr>
            <w:tcW w:w="2870" w:type="dxa"/>
          </w:tcPr>
          <w:p w:rsidR="0067705B" w:rsidRDefault="00EF3B5B">
            <w:pPr>
              <w:pStyle w:val="TableParagraph"/>
              <w:ind w:left="38"/>
              <w:rPr>
                <w:sz w:val="20"/>
              </w:rPr>
            </w:pPr>
            <w:r>
              <w:rPr>
                <w:sz w:val="20"/>
              </w:rPr>
              <w:t>melt, infuse</w:t>
            </w:r>
          </w:p>
        </w:tc>
        <w:tc>
          <w:tcPr>
            <w:tcW w:w="928" w:type="dxa"/>
          </w:tcPr>
          <w:p w:rsidR="0067705B" w:rsidRDefault="00EF3B5B">
            <w:pPr>
              <w:pStyle w:val="TableParagraph"/>
              <w:ind w:left="210"/>
              <w:rPr>
                <w:sz w:val="20"/>
              </w:rPr>
            </w:pPr>
            <w:r>
              <w:rPr>
                <w:sz w:val="20"/>
              </w:rPr>
              <w:t>1125n</w:t>
            </w:r>
          </w:p>
        </w:tc>
        <w:tc>
          <w:tcPr>
            <w:tcW w:w="940" w:type="dxa"/>
          </w:tcPr>
          <w:p w:rsidR="0067705B" w:rsidRDefault="00EF3B5B">
            <w:pPr>
              <w:pStyle w:val="TableParagraph"/>
              <w:ind w:left="0" w:right="92"/>
              <w:jc w:val="right"/>
              <w:rPr>
                <w:sz w:val="20"/>
              </w:rPr>
            </w:pPr>
            <w:r>
              <w:rPr>
                <w:sz w:val="20"/>
              </w:rPr>
              <w:t>32245.15</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1" w:right="72"/>
              <w:jc w:val="center"/>
              <w:rPr>
                <w:sz w:val="20"/>
              </w:rPr>
            </w:pPr>
            <w:r>
              <w:rPr>
                <w:sz w:val="20"/>
              </w:rPr>
              <w:t>U+720D</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爍</w:t>
            </w:r>
          </w:p>
        </w:tc>
        <w:tc>
          <w:tcPr>
            <w:tcW w:w="770" w:type="dxa"/>
          </w:tcPr>
          <w:p w:rsidR="0067705B" w:rsidRDefault="00EF3B5B">
            <w:pPr>
              <w:pStyle w:val="TableParagraph"/>
              <w:spacing w:before="29"/>
              <w:rPr>
                <w:sz w:val="20"/>
              </w:rPr>
            </w:pPr>
            <w:r>
              <w:rPr>
                <w:sz w:val="20"/>
              </w:rPr>
              <w:t>shuò</w:t>
            </w:r>
          </w:p>
        </w:tc>
        <w:tc>
          <w:tcPr>
            <w:tcW w:w="937" w:type="dxa"/>
            <w:tcBorders>
              <w:right w:val="nil"/>
            </w:tcBorders>
          </w:tcPr>
          <w:p w:rsidR="0067705B" w:rsidRDefault="00EF3B5B">
            <w:pPr>
              <w:pStyle w:val="TableParagraph"/>
              <w:spacing w:before="29"/>
              <w:rPr>
                <w:i/>
                <w:sz w:val="20"/>
              </w:rPr>
            </w:pPr>
            <w:r>
              <w:rPr>
                <w:i/>
                <w:sz w:val="20"/>
              </w:rPr>
              <w:t>syak</w:t>
            </w:r>
          </w:p>
        </w:tc>
        <w:tc>
          <w:tcPr>
            <w:tcW w:w="1847" w:type="dxa"/>
            <w:tcBorders>
              <w:left w:val="nil"/>
            </w:tcBorders>
          </w:tcPr>
          <w:p w:rsidR="0067705B" w:rsidRDefault="00EF3B5B">
            <w:pPr>
              <w:pStyle w:val="TableParagraph"/>
              <w:spacing w:before="29"/>
              <w:ind w:left="186"/>
              <w:rPr>
                <w:i/>
                <w:sz w:val="20"/>
              </w:rPr>
            </w:pPr>
            <w:r>
              <w:rPr>
                <w:i/>
                <w:sz w:val="20"/>
              </w:rPr>
              <w:t>(sy- + -jak D)</w:t>
            </w:r>
          </w:p>
        </w:tc>
        <w:tc>
          <w:tcPr>
            <w:tcW w:w="2782" w:type="dxa"/>
          </w:tcPr>
          <w:p w:rsidR="0067705B" w:rsidRDefault="00EF3B5B">
            <w:pPr>
              <w:pStyle w:val="TableParagraph"/>
              <w:spacing w:before="40" w:line="230" w:lineRule="auto"/>
              <w:ind w:right="480"/>
              <w:rPr>
                <w:sz w:val="20"/>
              </w:rPr>
            </w:pPr>
            <w:r>
              <w:rPr>
                <w:spacing w:val="-15"/>
                <w:sz w:val="20"/>
              </w:rPr>
              <w:t xml:space="preserve">*r̥ </w:t>
            </w:r>
            <w:r>
              <w:rPr>
                <w:sz w:val="20"/>
              </w:rPr>
              <w:t xml:space="preserve">ewk (W dialect: </w:t>
            </w:r>
            <w:r>
              <w:rPr>
                <w:spacing w:val="-15"/>
                <w:sz w:val="20"/>
              </w:rPr>
              <w:t xml:space="preserve">*r̥ </w:t>
            </w:r>
            <w:r>
              <w:rPr>
                <w:sz w:val="20"/>
              </w:rPr>
              <w:t>- &gt; *x-, palatalizing)</w:t>
            </w:r>
          </w:p>
        </w:tc>
        <w:tc>
          <w:tcPr>
            <w:tcW w:w="2870" w:type="dxa"/>
          </w:tcPr>
          <w:p w:rsidR="0067705B" w:rsidRDefault="00EF3B5B">
            <w:pPr>
              <w:pStyle w:val="TableParagraph"/>
              <w:spacing w:before="29"/>
              <w:ind w:left="38"/>
              <w:rPr>
                <w:sz w:val="20"/>
              </w:rPr>
            </w:pPr>
            <w:proofErr w:type="gramStart"/>
            <w:r>
              <w:rPr>
                <w:sz w:val="20"/>
              </w:rPr>
              <w:t>shine</w:t>
            </w:r>
            <w:proofErr w:type="gramEnd"/>
            <w:r>
              <w:rPr>
                <w:sz w:val="20"/>
              </w:rPr>
              <w:t xml:space="preserve"> (v.)</w:t>
            </w:r>
          </w:p>
        </w:tc>
        <w:tc>
          <w:tcPr>
            <w:tcW w:w="928" w:type="dxa"/>
          </w:tcPr>
          <w:p w:rsidR="0067705B" w:rsidRDefault="00EF3B5B">
            <w:pPr>
              <w:pStyle w:val="TableParagraph"/>
              <w:spacing w:before="29"/>
              <w:ind w:left="210"/>
              <w:rPr>
                <w:sz w:val="20"/>
              </w:rPr>
            </w:pPr>
            <w:r>
              <w:rPr>
                <w:sz w:val="20"/>
              </w:rPr>
              <w:t>1125n</w:t>
            </w:r>
          </w:p>
        </w:tc>
        <w:tc>
          <w:tcPr>
            <w:tcW w:w="940" w:type="dxa"/>
          </w:tcPr>
          <w:p w:rsidR="0067705B" w:rsidRDefault="00EF3B5B">
            <w:pPr>
              <w:pStyle w:val="TableParagraph"/>
              <w:spacing w:before="29"/>
              <w:ind w:left="0" w:right="92"/>
              <w:jc w:val="right"/>
              <w:rPr>
                <w:sz w:val="20"/>
              </w:rPr>
            </w:pPr>
            <w:r>
              <w:rPr>
                <w:sz w:val="20"/>
              </w:rPr>
              <w:t>32245.15</w:t>
            </w:r>
          </w:p>
        </w:tc>
        <w:tc>
          <w:tcPr>
            <w:tcW w:w="496" w:type="dxa"/>
          </w:tcPr>
          <w:p w:rsidR="0067705B" w:rsidRDefault="00EF3B5B">
            <w:pPr>
              <w:pStyle w:val="TableParagraph"/>
              <w:spacing w:before="29"/>
              <w:ind w:left="75" w:right="76"/>
              <w:jc w:val="center"/>
              <w:rPr>
                <w:sz w:val="20"/>
              </w:rPr>
            </w:pPr>
            <w:r>
              <w:rPr>
                <w:sz w:val="20"/>
              </w:rPr>
              <w:t>86</w:t>
            </w:r>
          </w:p>
        </w:tc>
        <w:tc>
          <w:tcPr>
            <w:tcW w:w="430" w:type="dxa"/>
          </w:tcPr>
          <w:p w:rsidR="0067705B" w:rsidRDefault="00EF3B5B">
            <w:pPr>
              <w:pStyle w:val="TableParagraph"/>
              <w:spacing w:before="29"/>
              <w:ind w:left="74" w:right="75"/>
              <w:jc w:val="center"/>
              <w:rPr>
                <w:sz w:val="20"/>
              </w:rPr>
            </w:pPr>
            <w:r>
              <w:rPr>
                <w:sz w:val="20"/>
              </w:rPr>
              <w:t>15</w:t>
            </w:r>
          </w:p>
        </w:tc>
        <w:tc>
          <w:tcPr>
            <w:tcW w:w="1058" w:type="dxa"/>
          </w:tcPr>
          <w:p w:rsidR="0067705B" w:rsidRDefault="00EF3B5B">
            <w:pPr>
              <w:pStyle w:val="TableParagraph"/>
              <w:spacing w:before="29"/>
              <w:ind w:left="71" w:right="72"/>
              <w:jc w:val="center"/>
              <w:rPr>
                <w:sz w:val="20"/>
              </w:rPr>
            </w:pPr>
            <w:r>
              <w:rPr>
                <w:sz w:val="20"/>
              </w:rPr>
              <w:t>U+720D</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鑠</w:t>
            </w:r>
          </w:p>
        </w:tc>
        <w:tc>
          <w:tcPr>
            <w:tcW w:w="770" w:type="dxa"/>
          </w:tcPr>
          <w:p w:rsidR="0067705B" w:rsidRDefault="00EF3B5B">
            <w:pPr>
              <w:pStyle w:val="TableParagraph"/>
              <w:rPr>
                <w:sz w:val="20"/>
              </w:rPr>
            </w:pPr>
            <w:r>
              <w:rPr>
                <w:sz w:val="20"/>
              </w:rPr>
              <w:t>shuò</w:t>
            </w:r>
          </w:p>
        </w:tc>
        <w:tc>
          <w:tcPr>
            <w:tcW w:w="937" w:type="dxa"/>
            <w:tcBorders>
              <w:right w:val="nil"/>
            </w:tcBorders>
          </w:tcPr>
          <w:p w:rsidR="0067705B" w:rsidRDefault="00EF3B5B">
            <w:pPr>
              <w:pStyle w:val="TableParagraph"/>
              <w:rPr>
                <w:i/>
                <w:sz w:val="20"/>
              </w:rPr>
            </w:pPr>
            <w:r>
              <w:rPr>
                <w:i/>
                <w:sz w:val="20"/>
              </w:rPr>
              <w:t>syak</w:t>
            </w:r>
          </w:p>
        </w:tc>
        <w:tc>
          <w:tcPr>
            <w:tcW w:w="1847" w:type="dxa"/>
            <w:tcBorders>
              <w:left w:val="nil"/>
            </w:tcBorders>
          </w:tcPr>
          <w:p w:rsidR="0067705B" w:rsidRDefault="00EF3B5B">
            <w:pPr>
              <w:pStyle w:val="TableParagraph"/>
              <w:ind w:left="186"/>
              <w:rPr>
                <w:i/>
                <w:sz w:val="20"/>
              </w:rPr>
            </w:pPr>
            <w:r>
              <w:rPr>
                <w:i/>
                <w:sz w:val="20"/>
              </w:rPr>
              <w:t>(sy- + -jak D)</w:t>
            </w:r>
          </w:p>
        </w:tc>
        <w:tc>
          <w:tcPr>
            <w:tcW w:w="2782" w:type="dxa"/>
          </w:tcPr>
          <w:p w:rsidR="0067705B" w:rsidRDefault="00EF3B5B">
            <w:pPr>
              <w:pStyle w:val="TableParagraph"/>
              <w:spacing w:before="40" w:line="230" w:lineRule="auto"/>
              <w:ind w:right="480"/>
              <w:rPr>
                <w:sz w:val="20"/>
              </w:rPr>
            </w:pPr>
            <w:r>
              <w:rPr>
                <w:spacing w:val="-15"/>
                <w:sz w:val="20"/>
              </w:rPr>
              <w:t xml:space="preserve">*r̥ </w:t>
            </w:r>
            <w:r>
              <w:rPr>
                <w:sz w:val="20"/>
              </w:rPr>
              <w:t xml:space="preserve">ewk (W dialect: </w:t>
            </w:r>
            <w:r>
              <w:rPr>
                <w:spacing w:val="-15"/>
                <w:sz w:val="20"/>
              </w:rPr>
              <w:t xml:space="preserve">*r̥ </w:t>
            </w:r>
            <w:r>
              <w:rPr>
                <w:sz w:val="20"/>
              </w:rPr>
              <w:t>- &gt; *x-, palatalizing)</w:t>
            </w:r>
          </w:p>
        </w:tc>
        <w:tc>
          <w:tcPr>
            <w:tcW w:w="2870" w:type="dxa"/>
          </w:tcPr>
          <w:p w:rsidR="0067705B" w:rsidRDefault="00EF3B5B">
            <w:pPr>
              <w:pStyle w:val="TableParagraph"/>
              <w:ind w:left="38"/>
              <w:rPr>
                <w:sz w:val="20"/>
              </w:rPr>
            </w:pPr>
            <w:r>
              <w:rPr>
                <w:sz w:val="20"/>
              </w:rPr>
              <w:t>melt, infuse</w:t>
            </w:r>
          </w:p>
        </w:tc>
        <w:tc>
          <w:tcPr>
            <w:tcW w:w="928" w:type="dxa"/>
          </w:tcPr>
          <w:p w:rsidR="0067705B" w:rsidRDefault="00EF3B5B">
            <w:pPr>
              <w:pStyle w:val="TableParagraph"/>
              <w:ind w:left="210"/>
              <w:rPr>
                <w:sz w:val="20"/>
              </w:rPr>
            </w:pPr>
            <w:r>
              <w:rPr>
                <w:sz w:val="20"/>
              </w:rPr>
              <w:t>1125o</w:t>
            </w:r>
          </w:p>
        </w:tc>
        <w:tc>
          <w:tcPr>
            <w:tcW w:w="940" w:type="dxa"/>
          </w:tcPr>
          <w:p w:rsidR="0067705B" w:rsidRDefault="00EF3B5B">
            <w:pPr>
              <w:pStyle w:val="TableParagraph"/>
              <w:ind w:left="0" w:right="92"/>
              <w:jc w:val="right"/>
              <w:rPr>
                <w:sz w:val="20"/>
              </w:rPr>
            </w:pPr>
            <w:r>
              <w:rPr>
                <w:sz w:val="20"/>
              </w:rPr>
              <w:t>64271.07</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U+9460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嘶</w:t>
            </w:r>
          </w:p>
        </w:tc>
        <w:tc>
          <w:tcPr>
            <w:tcW w:w="770" w:type="dxa"/>
          </w:tcPr>
          <w:p w:rsidR="0067705B" w:rsidRDefault="00EF3B5B">
            <w:pPr>
              <w:pStyle w:val="TableParagraph"/>
              <w:rPr>
                <w:sz w:val="20"/>
              </w:rPr>
            </w:pPr>
            <w:r>
              <w:rPr>
                <w:sz w:val="20"/>
              </w:rPr>
              <w:t>sī</w:t>
            </w:r>
          </w:p>
        </w:tc>
        <w:tc>
          <w:tcPr>
            <w:tcW w:w="937" w:type="dxa"/>
            <w:tcBorders>
              <w:right w:val="nil"/>
            </w:tcBorders>
          </w:tcPr>
          <w:p w:rsidR="0067705B" w:rsidRDefault="00EF3B5B">
            <w:pPr>
              <w:pStyle w:val="TableParagraph"/>
              <w:rPr>
                <w:i/>
                <w:sz w:val="20"/>
              </w:rPr>
            </w:pPr>
            <w:r>
              <w:rPr>
                <w:i/>
                <w:sz w:val="20"/>
              </w:rPr>
              <w:t>sej</w:t>
            </w:r>
          </w:p>
        </w:tc>
        <w:tc>
          <w:tcPr>
            <w:tcW w:w="1847" w:type="dxa"/>
            <w:tcBorders>
              <w:left w:val="nil"/>
            </w:tcBorders>
          </w:tcPr>
          <w:p w:rsidR="0067705B" w:rsidRDefault="00EF3B5B">
            <w:pPr>
              <w:pStyle w:val="TableParagraph"/>
              <w:ind w:left="186"/>
              <w:rPr>
                <w:i/>
                <w:sz w:val="20"/>
              </w:rPr>
            </w:pPr>
            <w:r>
              <w:rPr>
                <w:i/>
                <w:sz w:val="20"/>
              </w:rPr>
              <w:t>(s- + -ej A)</w:t>
            </w:r>
          </w:p>
        </w:tc>
        <w:tc>
          <w:tcPr>
            <w:tcW w:w="2782" w:type="dxa"/>
          </w:tcPr>
          <w:p w:rsidR="0067705B" w:rsidRDefault="00EF3B5B">
            <w:pPr>
              <w:pStyle w:val="TableParagraph"/>
              <w:rPr>
                <w:sz w:val="20"/>
              </w:rPr>
            </w:pPr>
            <w:r>
              <w:rPr>
                <w:sz w:val="20"/>
              </w:rPr>
              <w:t>*[s]ˤe</w:t>
            </w:r>
          </w:p>
        </w:tc>
        <w:tc>
          <w:tcPr>
            <w:tcW w:w="2870" w:type="dxa"/>
          </w:tcPr>
          <w:p w:rsidR="0067705B" w:rsidRDefault="00EF3B5B">
            <w:pPr>
              <w:pStyle w:val="TableParagraph"/>
              <w:ind w:left="38"/>
              <w:rPr>
                <w:sz w:val="20"/>
              </w:rPr>
            </w:pPr>
            <w:r>
              <w:rPr>
                <w:sz w:val="20"/>
              </w:rPr>
              <w:t>shriek</w:t>
            </w:r>
          </w:p>
        </w:tc>
        <w:tc>
          <w:tcPr>
            <w:tcW w:w="928" w:type="dxa"/>
          </w:tcPr>
          <w:p w:rsidR="0067705B" w:rsidRDefault="00EF3B5B">
            <w:pPr>
              <w:pStyle w:val="TableParagraph"/>
              <w:ind w:left="214"/>
              <w:rPr>
                <w:sz w:val="20"/>
              </w:rPr>
            </w:pPr>
            <w:r>
              <w:rPr>
                <w:sz w:val="20"/>
              </w:rPr>
              <w:t>0869e</w:t>
            </w:r>
          </w:p>
        </w:tc>
        <w:tc>
          <w:tcPr>
            <w:tcW w:w="940" w:type="dxa"/>
          </w:tcPr>
          <w:p w:rsidR="0067705B" w:rsidRDefault="00EF3B5B">
            <w:pPr>
              <w:pStyle w:val="TableParagraph"/>
              <w:ind w:left="0" w:right="92"/>
              <w:jc w:val="right"/>
              <w:rPr>
                <w:sz w:val="20"/>
              </w:rPr>
            </w:pPr>
            <w:r>
              <w:rPr>
                <w:sz w:val="20"/>
              </w:rPr>
              <w:t>10681.06</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U+5636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思</w:t>
            </w:r>
          </w:p>
        </w:tc>
        <w:tc>
          <w:tcPr>
            <w:tcW w:w="770" w:type="dxa"/>
          </w:tcPr>
          <w:p w:rsidR="0067705B" w:rsidRDefault="00EF3B5B">
            <w:pPr>
              <w:pStyle w:val="TableParagraph"/>
              <w:spacing w:before="29"/>
              <w:rPr>
                <w:sz w:val="20"/>
              </w:rPr>
            </w:pPr>
            <w:r>
              <w:rPr>
                <w:sz w:val="20"/>
              </w:rPr>
              <w:t>sī</w:t>
            </w:r>
          </w:p>
        </w:tc>
        <w:tc>
          <w:tcPr>
            <w:tcW w:w="937" w:type="dxa"/>
            <w:tcBorders>
              <w:right w:val="nil"/>
            </w:tcBorders>
          </w:tcPr>
          <w:p w:rsidR="0067705B" w:rsidRDefault="00EF3B5B">
            <w:pPr>
              <w:pStyle w:val="TableParagraph"/>
              <w:spacing w:before="29"/>
              <w:rPr>
                <w:i/>
                <w:sz w:val="20"/>
              </w:rPr>
            </w:pPr>
            <w:r>
              <w:rPr>
                <w:i/>
                <w:sz w:val="20"/>
              </w:rPr>
              <w:t>si</w:t>
            </w:r>
          </w:p>
        </w:tc>
        <w:tc>
          <w:tcPr>
            <w:tcW w:w="1847" w:type="dxa"/>
            <w:tcBorders>
              <w:left w:val="nil"/>
            </w:tcBorders>
          </w:tcPr>
          <w:p w:rsidR="0067705B" w:rsidRDefault="00EF3B5B">
            <w:pPr>
              <w:pStyle w:val="TableParagraph"/>
              <w:spacing w:before="29"/>
              <w:ind w:left="186"/>
              <w:rPr>
                <w:i/>
                <w:sz w:val="20"/>
              </w:rPr>
            </w:pPr>
            <w:r>
              <w:rPr>
                <w:i/>
                <w:sz w:val="20"/>
              </w:rPr>
              <w:t>(s- + -i A)</w:t>
            </w:r>
          </w:p>
        </w:tc>
        <w:tc>
          <w:tcPr>
            <w:tcW w:w="2782" w:type="dxa"/>
          </w:tcPr>
          <w:p w:rsidR="0067705B" w:rsidRDefault="00EF3B5B">
            <w:pPr>
              <w:pStyle w:val="TableParagraph"/>
              <w:spacing w:before="29"/>
              <w:rPr>
                <w:sz w:val="20"/>
              </w:rPr>
            </w:pPr>
            <w:r>
              <w:rPr>
                <w:w w:val="95"/>
                <w:sz w:val="20"/>
              </w:rPr>
              <w:t>*[s]ə</w:t>
            </w:r>
          </w:p>
        </w:tc>
        <w:tc>
          <w:tcPr>
            <w:tcW w:w="2870" w:type="dxa"/>
          </w:tcPr>
          <w:p w:rsidR="0067705B" w:rsidRDefault="00EF3B5B">
            <w:pPr>
              <w:pStyle w:val="TableParagraph"/>
              <w:spacing w:before="29"/>
              <w:ind w:left="38"/>
              <w:rPr>
                <w:sz w:val="20"/>
              </w:rPr>
            </w:pPr>
            <w:r>
              <w:rPr>
                <w:sz w:val="20"/>
              </w:rPr>
              <w:t>think</w:t>
            </w:r>
          </w:p>
        </w:tc>
        <w:tc>
          <w:tcPr>
            <w:tcW w:w="928" w:type="dxa"/>
          </w:tcPr>
          <w:p w:rsidR="0067705B" w:rsidRDefault="00EF3B5B">
            <w:pPr>
              <w:pStyle w:val="TableParagraph"/>
              <w:spacing w:before="29"/>
              <w:ind w:left="214"/>
              <w:rPr>
                <w:sz w:val="20"/>
              </w:rPr>
            </w:pPr>
            <w:r>
              <w:rPr>
                <w:sz w:val="20"/>
              </w:rPr>
              <w:t>0973a</w:t>
            </w:r>
          </w:p>
        </w:tc>
        <w:tc>
          <w:tcPr>
            <w:tcW w:w="940" w:type="dxa"/>
          </w:tcPr>
          <w:p w:rsidR="0067705B" w:rsidRDefault="00EF3B5B">
            <w:pPr>
              <w:pStyle w:val="TableParagraph"/>
              <w:spacing w:before="29"/>
              <w:ind w:left="0" w:right="92"/>
              <w:jc w:val="right"/>
              <w:rPr>
                <w:sz w:val="20"/>
              </w:rPr>
            </w:pPr>
            <w:r>
              <w:rPr>
                <w:sz w:val="20"/>
              </w:rPr>
              <w:t>42280.04</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1" w:right="72"/>
              <w:jc w:val="center"/>
              <w:rPr>
                <w:sz w:val="20"/>
              </w:rPr>
            </w:pPr>
            <w:r>
              <w:rPr>
                <w:sz w:val="20"/>
              </w:rPr>
              <w:t>U+601D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絲</w:t>
            </w:r>
          </w:p>
        </w:tc>
        <w:tc>
          <w:tcPr>
            <w:tcW w:w="770" w:type="dxa"/>
          </w:tcPr>
          <w:p w:rsidR="0067705B" w:rsidRDefault="00EF3B5B">
            <w:pPr>
              <w:pStyle w:val="TableParagraph"/>
              <w:rPr>
                <w:sz w:val="20"/>
              </w:rPr>
            </w:pPr>
            <w:r>
              <w:rPr>
                <w:sz w:val="20"/>
              </w:rPr>
              <w:t>sī</w:t>
            </w:r>
          </w:p>
        </w:tc>
        <w:tc>
          <w:tcPr>
            <w:tcW w:w="937" w:type="dxa"/>
            <w:tcBorders>
              <w:right w:val="nil"/>
            </w:tcBorders>
          </w:tcPr>
          <w:p w:rsidR="0067705B" w:rsidRDefault="00EF3B5B">
            <w:pPr>
              <w:pStyle w:val="TableParagraph"/>
              <w:rPr>
                <w:i/>
                <w:sz w:val="20"/>
              </w:rPr>
            </w:pPr>
            <w:r>
              <w:rPr>
                <w:i/>
                <w:sz w:val="20"/>
              </w:rPr>
              <w:t>si</w:t>
            </w:r>
          </w:p>
        </w:tc>
        <w:tc>
          <w:tcPr>
            <w:tcW w:w="1847" w:type="dxa"/>
            <w:tcBorders>
              <w:left w:val="nil"/>
            </w:tcBorders>
          </w:tcPr>
          <w:p w:rsidR="0067705B" w:rsidRDefault="00EF3B5B">
            <w:pPr>
              <w:pStyle w:val="TableParagraph"/>
              <w:ind w:left="186"/>
              <w:rPr>
                <w:i/>
                <w:sz w:val="20"/>
              </w:rPr>
            </w:pPr>
            <w:r>
              <w:rPr>
                <w:i/>
                <w:sz w:val="20"/>
              </w:rPr>
              <w:t>(s- + -i A)</w:t>
            </w:r>
          </w:p>
        </w:tc>
        <w:tc>
          <w:tcPr>
            <w:tcW w:w="2782" w:type="dxa"/>
          </w:tcPr>
          <w:p w:rsidR="0067705B" w:rsidRDefault="00EF3B5B">
            <w:pPr>
              <w:pStyle w:val="TableParagraph"/>
              <w:rPr>
                <w:sz w:val="20"/>
              </w:rPr>
            </w:pPr>
            <w:r>
              <w:rPr>
                <w:w w:val="95"/>
                <w:sz w:val="20"/>
              </w:rPr>
              <w:t>*[s]ə</w:t>
            </w:r>
          </w:p>
        </w:tc>
        <w:tc>
          <w:tcPr>
            <w:tcW w:w="2870" w:type="dxa"/>
          </w:tcPr>
          <w:p w:rsidR="0067705B" w:rsidRDefault="00EF3B5B">
            <w:pPr>
              <w:pStyle w:val="TableParagraph"/>
              <w:ind w:left="38"/>
              <w:rPr>
                <w:sz w:val="20"/>
              </w:rPr>
            </w:pPr>
            <w:r>
              <w:rPr>
                <w:sz w:val="20"/>
              </w:rPr>
              <w:t>silk</w:t>
            </w:r>
          </w:p>
        </w:tc>
        <w:tc>
          <w:tcPr>
            <w:tcW w:w="928" w:type="dxa"/>
          </w:tcPr>
          <w:p w:rsidR="0067705B" w:rsidRDefault="00EF3B5B">
            <w:pPr>
              <w:pStyle w:val="TableParagraph"/>
              <w:ind w:left="214"/>
              <w:rPr>
                <w:sz w:val="20"/>
              </w:rPr>
            </w:pPr>
            <w:r>
              <w:rPr>
                <w:sz w:val="20"/>
              </w:rPr>
              <w:t>0974a</w:t>
            </w:r>
          </w:p>
        </w:tc>
        <w:tc>
          <w:tcPr>
            <w:tcW w:w="940" w:type="dxa"/>
          </w:tcPr>
          <w:p w:rsidR="0067705B" w:rsidRDefault="00EF3B5B">
            <w:pPr>
              <w:pStyle w:val="TableParagraph"/>
              <w:ind w:left="0" w:right="92"/>
              <w:jc w:val="right"/>
              <w:rPr>
                <w:sz w:val="20"/>
              </w:rPr>
            </w:pPr>
            <w:r>
              <w:rPr>
                <w:sz w:val="20"/>
              </w:rPr>
              <w:t>53401.01</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U+7D72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司</w:t>
            </w:r>
          </w:p>
        </w:tc>
        <w:tc>
          <w:tcPr>
            <w:tcW w:w="770" w:type="dxa"/>
          </w:tcPr>
          <w:p w:rsidR="0067705B" w:rsidRDefault="00EF3B5B">
            <w:pPr>
              <w:pStyle w:val="TableParagraph"/>
              <w:rPr>
                <w:sz w:val="20"/>
              </w:rPr>
            </w:pPr>
            <w:r>
              <w:rPr>
                <w:sz w:val="20"/>
              </w:rPr>
              <w:t>sī</w:t>
            </w:r>
          </w:p>
        </w:tc>
        <w:tc>
          <w:tcPr>
            <w:tcW w:w="937" w:type="dxa"/>
            <w:tcBorders>
              <w:right w:val="nil"/>
            </w:tcBorders>
          </w:tcPr>
          <w:p w:rsidR="0067705B" w:rsidRDefault="00EF3B5B">
            <w:pPr>
              <w:pStyle w:val="TableParagraph"/>
              <w:rPr>
                <w:i/>
                <w:sz w:val="20"/>
              </w:rPr>
            </w:pPr>
            <w:r>
              <w:rPr>
                <w:i/>
                <w:sz w:val="20"/>
              </w:rPr>
              <w:t>si</w:t>
            </w:r>
          </w:p>
        </w:tc>
        <w:tc>
          <w:tcPr>
            <w:tcW w:w="1847" w:type="dxa"/>
            <w:tcBorders>
              <w:left w:val="nil"/>
            </w:tcBorders>
          </w:tcPr>
          <w:p w:rsidR="0067705B" w:rsidRDefault="00EF3B5B">
            <w:pPr>
              <w:pStyle w:val="TableParagraph"/>
              <w:ind w:left="186"/>
              <w:rPr>
                <w:i/>
                <w:sz w:val="20"/>
              </w:rPr>
            </w:pPr>
            <w:r>
              <w:rPr>
                <w:i/>
                <w:sz w:val="20"/>
              </w:rPr>
              <w:t>(s- + -i A)</w:t>
            </w:r>
          </w:p>
        </w:tc>
        <w:tc>
          <w:tcPr>
            <w:tcW w:w="2782" w:type="dxa"/>
          </w:tcPr>
          <w:p w:rsidR="0067705B" w:rsidRDefault="00EF3B5B">
            <w:pPr>
              <w:pStyle w:val="TableParagraph"/>
              <w:rPr>
                <w:sz w:val="20"/>
              </w:rPr>
            </w:pPr>
            <w:r>
              <w:rPr>
                <w:w w:val="95"/>
                <w:sz w:val="20"/>
              </w:rPr>
              <w:t>*s-lə</w:t>
            </w:r>
          </w:p>
        </w:tc>
        <w:tc>
          <w:tcPr>
            <w:tcW w:w="2870" w:type="dxa"/>
          </w:tcPr>
          <w:p w:rsidR="0067705B" w:rsidRDefault="00EF3B5B">
            <w:pPr>
              <w:pStyle w:val="TableParagraph"/>
              <w:ind w:left="38"/>
              <w:rPr>
                <w:sz w:val="20"/>
              </w:rPr>
            </w:pPr>
            <w:r>
              <w:rPr>
                <w:sz w:val="20"/>
              </w:rPr>
              <w:t>superintend</w:t>
            </w:r>
          </w:p>
        </w:tc>
        <w:tc>
          <w:tcPr>
            <w:tcW w:w="928" w:type="dxa"/>
          </w:tcPr>
          <w:p w:rsidR="0067705B" w:rsidRDefault="00EF3B5B">
            <w:pPr>
              <w:pStyle w:val="TableParagraph"/>
              <w:ind w:left="214"/>
              <w:rPr>
                <w:sz w:val="20"/>
              </w:rPr>
            </w:pPr>
            <w:r>
              <w:rPr>
                <w:sz w:val="20"/>
              </w:rPr>
              <w:t>0972a</w:t>
            </w:r>
          </w:p>
        </w:tc>
        <w:tc>
          <w:tcPr>
            <w:tcW w:w="940" w:type="dxa"/>
          </w:tcPr>
          <w:p w:rsidR="0067705B" w:rsidRDefault="00EF3B5B">
            <w:pPr>
              <w:pStyle w:val="TableParagraph"/>
              <w:ind w:left="0" w:right="92"/>
              <w:jc w:val="right"/>
              <w:rPr>
                <w:sz w:val="20"/>
              </w:rPr>
            </w:pPr>
            <w:r>
              <w:rPr>
                <w:sz w:val="20"/>
              </w:rPr>
              <w:t>10572.08</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U+53F8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私</w:t>
            </w:r>
          </w:p>
        </w:tc>
        <w:tc>
          <w:tcPr>
            <w:tcW w:w="770" w:type="dxa"/>
          </w:tcPr>
          <w:p w:rsidR="0067705B" w:rsidRDefault="00EF3B5B">
            <w:pPr>
              <w:pStyle w:val="TableParagraph"/>
              <w:rPr>
                <w:sz w:val="20"/>
              </w:rPr>
            </w:pPr>
            <w:r>
              <w:rPr>
                <w:sz w:val="20"/>
              </w:rPr>
              <w:t>sī</w:t>
            </w:r>
          </w:p>
        </w:tc>
        <w:tc>
          <w:tcPr>
            <w:tcW w:w="937" w:type="dxa"/>
            <w:tcBorders>
              <w:right w:val="nil"/>
            </w:tcBorders>
          </w:tcPr>
          <w:p w:rsidR="0067705B" w:rsidRDefault="00EF3B5B">
            <w:pPr>
              <w:pStyle w:val="TableParagraph"/>
              <w:rPr>
                <w:i/>
                <w:sz w:val="20"/>
              </w:rPr>
            </w:pPr>
            <w:r>
              <w:rPr>
                <w:i/>
                <w:sz w:val="20"/>
              </w:rPr>
              <w:t>sij</w:t>
            </w:r>
          </w:p>
        </w:tc>
        <w:tc>
          <w:tcPr>
            <w:tcW w:w="1847" w:type="dxa"/>
            <w:tcBorders>
              <w:left w:val="nil"/>
            </w:tcBorders>
          </w:tcPr>
          <w:p w:rsidR="0067705B" w:rsidRDefault="00EF3B5B">
            <w:pPr>
              <w:pStyle w:val="TableParagraph"/>
              <w:ind w:left="186"/>
              <w:rPr>
                <w:i/>
                <w:sz w:val="20"/>
              </w:rPr>
            </w:pPr>
            <w:r>
              <w:rPr>
                <w:i/>
                <w:sz w:val="20"/>
              </w:rPr>
              <w:t>(s- + -ij A)</w:t>
            </w:r>
          </w:p>
        </w:tc>
        <w:tc>
          <w:tcPr>
            <w:tcW w:w="2782" w:type="dxa"/>
          </w:tcPr>
          <w:p w:rsidR="0067705B" w:rsidRDefault="00EF3B5B">
            <w:pPr>
              <w:pStyle w:val="TableParagraph"/>
              <w:rPr>
                <w:sz w:val="20"/>
              </w:rPr>
            </w:pPr>
            <w:r>
              <w:rPr>
                <w:w w:val="95"/>
                <w:sz w:val="20"/>
              </w:rPr>
              <w:t>*[s]əj</w:t>
            </w:r>
          </w:p>
        </w:tc>
        <w:tc>
          <w:tcPr>
            <w:tcW w:w="2870" w:type="dxa"/>
          </w:tcPr>
          <w:p w:rsidR="0067705B" w:rsidRDefault="00EF3B5B">
            <w:pPr>
              <w:pStyle w:val="TableParagraph"/>
              <w:ind w:left="38"/>
              <w:rPr>
                <w:sz w:val="20"/>
              </w:rPr>
            </w:pPr>
            <w:r>
              <w:rPr>
                <w:sz w:val="20"/>
              </w:rPr>
              <w:t>private</w:t>
            </w:r>
          </w:p>
        </w:tc>
        <w:tc>
          <w:tcPr>
            <w:tcW w:w="928" w:type="dxa"/>
          </w:tcPr>
          <w:p w:rsidR="0067705B" w:rsidRDefault="00EF3B5B">
            <w:pPr>
              <w:pStyle w:val="TableParagraph"/>
              <w:ind w:left="210"/>
              <w:rPr>
                <w:sz w:val="20"/>
              </w:rPr>
            </w:pPr>
            <w:r>
              <w:rPr>
                <w:sz w:val="20"/>
              </w:rPr>
              <w:t>0557b</w:t>
            </w:r>
          </w:p>
        </w:tc>
        <w:tc>
          <w:tcPr>
            <w:tcW w:w="940" w:type="dxa"/>
          </w:tcPr>
          <w:p w:rsidR="0067705B" w:rsidRDefault="00EF3B5B">
            <w:pPr>
              <w:pStyle w:val="TableParagraph"/>
              <w:ind w:left="0" w:right="92"/>
              <w:jc w:val="right"/>
              <w:rPr>
                <w:sz w:val="20"/>
              </w:rPr>
            </w:pPr>
            <w:r>
              <w:rPr>
                <w:sz w:val="20"/>
              </w:rPr>
              <w:t>42589.06</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U+79C1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斯</w:t>
            </w:r>
          </w:p>
        </w:tc>
        <w:tc>
          <w:tcPr>
            <w:tcW w:w="770" w:type="dxa"/>
          </w:tcPr>
          <w:p w:rsidR="0067705B" w:rsidRDefault="00EF3B5B">
            <w:pPr>
              <w:pStyle w:val="TableParagraph"/>
              <w:rPr>
                <w:sz w:val="20"/>
              </w:rPr>
            </w:pPr>
            <w:r>
              <w:rPr>
                <w:sz w:val="20"/>
              </w:rPr>
              <w:t>sī</w:t>
            </w:r>
          </w:p>
        </w:tc>
        <w:tc>
          <w:tcPr>
            <w:tcW w:w="937" w:type="dxa"/>
            <w:tcBorders>
              <w:right w:val="nil"/>
            </w:tcBorders>
          </w:tcPr>
          <w:p w:rsidR="0067705B" w:rsidRDefault="00EF3B5B">
            <w:pPr>
              <w:pStyle w:val="TableParagraph"/>
              <w:rPr>
                <w:i/>
                <w:sz w:val="20"/>
              </w:rPr>
            </w:pPr>
            <w:r>
              <w:rPr>
                <w:i/>
                <w:sz w:val="20"/>
              </w:rPr>
              <w:t>sje</w:t>
            </w:r>
          </w:p>
        </w:tc>
        <w:tc>
          <w:tcPr>
            <w:tcW w:w="1847" w:type="dxa"/>
            <w:tcBorders>
              <w:left w:val="nil"/>
            </w:tcBorders>
          </w:tcPr>
          <w:p w:rsidR="0067705B" w:rsidRDefault="00EF3B5B">
            <w:pPr>
              <w:pStyle w:val="TableParagraph"/>
              <w:ind w:left="186"/>
              <w:rPr>
                <w:i/>
                <w:sz w:val="20"/>
              </w:rPr>
            </w:pPr>
            <w:r>
              <w:rPr>
                <w:i/>
                <w:sz w:val="20"/>
              </w:rPr>
              <w:t>(s- + -je A)</w:t>
            </w:r>
          </w:p>
        </w:tc>
        <w:tc>
          <w:tcPr>
            <w:tcW w:w="2782" w:type="dxa"/>
          </w:tcPr>
          <w:p w:rsidR="0067705B" w:rsidRDefault="00EF3B5B">
            <w:pPr>
              <w:pStyle w:val="TableParagraph"/>
              <w:rPr>
                <w:sz w:val="20"/>
              </w:rPr>
            </w:pPr>
            <w:r>
              <w:rPr>
                <w:sz w:val="20"/>
              </w:rPr>
              <w:t>*[s]e</w:t>
            </w:r>
          </w:p>
        </w:tc>
        <w:tc>
          <w:tcPr>
            <w:tcW w:w="2870" w:type="dxa"/>
          </w:tcPr>
          <w:p w:rsidR="0067705B" w:rsidRDefault="00EF3B5B">
            <w:pPr>
              <w:pStyle w:val="TableParagraph"/>
              <w:ind w:left="38"/>
              <w:rPr>
                <w:sz w:val="20"/>
              </w:rPr>
            </w:pPr>
            <w:proofErr w:type="gramStart"/>
            <w:r>
              <w:rPr>
                <w:sz w:val="20"/>
              </w:rPr>
              <w:t>split</w:t>
            </w:r>
            <w:proofErr w:type="gramEnd"/>
            <w:r>
              <w:rPr>
                <w:sz w:val="20"/>
              </w:rPr>
              <w:t xml:space="preserve"> (v.)</w:t>
            </w:r>
          </w:p>
        </w:tc>
        <w:tc>
          <w:tcPr>
            <w:tcW w:w="928" w:type="dxa"/>
          </w:tcPr>
          <w:p w:rsidR="0067705B" w:rsidRDefault="00EF3B5B">
            <w:pPr>
              <w:pStyle w:val="TableParagraph"/>
              <w:ind w:left="214"/>
              <w:rPr>
                <w:sz w:val="20"/>
              </w:rPr>
            </w:pPr>
            <w:r>
              <w:rPr>
                <w:sz w:val="20"/>
              </w:rPr>
              <w:t>0869a</w:t>
            </w:r>
          </w:p>
        </w:tc>
        <w:tc>
          <w:tcPr>
            <w:tcW w:w="940" w:type="dxa"/>
          </w:tcPr>
          <w:p w:rsidR="0067705B" w:rsidRDefault="00EF3B5B">
            <w:pPr>
              <w:pStyle w:val="TableParagraph"/>
              <w:ind w:left="0" w:right="92"/>
              <w:jc w:val="right"/>
              <w:rPr>
                <w:sz w:val="20"/>
              </w:rPr>
            </w:pPr>
            <w:r>
              <w:rPr>
                <w:sz w:val="20"/>
              </w:rPr>
              <w:t>32025.06</w:t>
            </w:r>
          </w:p>
        </w:tc>
        <w:tc>
          <w:tcPr>
            <w:tcW w:w="496" w:type="dxa"/>
          </w:tcPr>
          <w:p w:rsidR="0067705B" w:rsidRDefault="00EF3B5B">
            <w:pPr>
              <w:pStyle w:val="TableParagraph"/>
              <w:ind w:left="75" w:right="76"/>
              <w:jc w:val="center"/>
              <w:rPr>
                <w:sz w:val="20"/>
              </w:rPr>
            </w:pPr>
            <w:r>
              <w:rPr>
                <w:sz w:val="20"/>
              </w:rPr>
              <w:t>69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U+65AF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斯</w:t>
            </w:r>
          </w:p>
        </w:tc>
        <w:tc>
          <w:tcPr>
            <w:tcW w:w="770" w:type="dxa"/>
          </w:tcPr>
          <w:p w:rsidR="0067705B" w:rsidRDefault="00EF3B5B">
            <w:pPr>
              <w:pStyle w:val="TableParagraph"/>
              <w:spacing w:before="29"/>
              <w:rPr>
                <w:sz w:val="20"/>
              </w:rPr>
            </w:pPr>
            <w:r>
              <w:rPr>
                <w:sz w:val="20"/>
              </w:rPr>
              <w:t>sī</w:t>
            </w:r>
          </w:p>
        </w:tc>
        <w:tc>
          <w:tcPr>
            <w:tcW w:w="937" w:type="dxa"/>
            <w:tcBorders>
              <w:right w:val="nil"/>
            </w:tcBorders>
          </w:tcPr>
          <w:p w:rsidR="0067705B" w:rsidRDefault="00EF3B5B">
            <w:pPr>
              <w:pStyle w:val="TableParagraph"/>
              <w:spacing w:before="29"/>
              <w:rPr>
                <w:i/>
                <w:sz w:val="20"/>
              </w:rPr>
            </w:pPr>
            <w:r>
              <w:rPr>
                <w:i/>
                <w:sz w:val="20"/>
              </w:rPr>
              <w:t>sje</w:t>
            </w:r>
          </w:p>
        </w:tc>
        <w:tc>
          <w:tcPr>
            <w:tcW w:w="1847" w:type="dxa"/>
            <w:tcBorders>
              <w:left w:val="nil"/>
            </w:tcBorders>
          </w:tcPr>
          <w:p w:rsidR="0067705B" w:rsidRDefault="00EF3B5B">
            <w:pPr>
              <w:pStyle w:val="TableParagraph"/>
              <w:spacing w:before="29"/>
              <w:ind w:left="186"/>
              <w:rPr>
                <w:i/>
                <w:sz w:val="20"/>
              </w:rPr>
            </w:pPr>
            <w:r>
              <w:rPr>
                <w:i/>
                <w:sz w:val="20"/>
              </w:rPr>
              <w:t>(s- + -je A)</w:t>
            </w:r>
          </w:p>
        </w:tc>
        <w:tc>
          <w:tcPr>
            <w:tcW w:w="2782" w:type="dxa"/>
          </w:tcPr>
          <w:p w:rsidR="0067705B" w:rsidRDefault="00EF3B5B">
            <w:pPr>
              <w:pStyle w:val="TableParagraph"/>
              <w:spacing w:before="29"/>
              <w:rPr>
                <w:sz w:val="20"/>
              </w:rPr>
            </w:pPr>
            <w:r>
              <w:rPr>
                <w:sz w:val="20"/>
              </w:rPr>
              <w:t>*[s]e</w:t>
            </w:r>
          </w:p>
        </w:tc>
        <w:tc>
          <w:tcPr>
            <w:tcW w:w="2870" w:type="dxa"/>
          </w:tcPr>
          <w:p w:rsidR="0067705B" w:rsidRDefault="00EF3B5B">
            <w:pPr>
              <w:pStyle w:val="TableParagraph"/>
              <w:spacing w:before="29"/>
              <w:ind w:left="38"/>
              <w:rPr>
                <w:sz w:val="20"/>
              </w:rPr>
            </w:pPr>
            <w:r>
              <w:rPr>
                <w:sz w:val="20"/>
              </w:rPr>
              <w:t>this</w:t>
            </w:r>
          </w:p>
        </w:tc>
        <w:tc>
          <w:tcPr>
            <w:tcW w:w="928" w:type="dxa"/>
          </w:tcPr>
          <w:p w:rsidR="0067705B" w:rsidRDefault="00EF3B5B">
            <w:pPr>
              <w:pStyle w:val="TableParagraph"/>
              <w:spacing w:before="29"/>
              <w:ind w:left="214"/>
              <w:rPr>
                <w:sz w:val="20"/>
              </w:rPr>
            </w:pPr>
            <w:r>
              <w:rPr>
                <w:sz w:val="20"/>
              </w:rPr>
              <w:t>0869a</w:t>
            </w:r>
          </w:p>
        </w:tc>
        <w:tc>
          <w:tcPr>
            <w:tcW w:w="940" w:type="dxa"/>
          </w:tcPr>
          <w:p w:rsidR="0067705B" w:rsidRDefault="00EF3B5B">
            <w:pPr>
              <w:pStyle w:val="TableParagraph"/>
              <w:spacing w:before="29"/>
              <w:ind w:left="0" w:right="92"/>
              <w:jc w:val="right"/>
              <w:rPr>
                <w:sz w:val="20"/>
              </w:rPr>
            </w:pPr>
            <w:r>
              <w:rPr>
                <w:sz w:val="20"/>
              </w:rPr>
              <w:t>32025.06</w:t>
            </w:r>
          </w:p>
        </w:tc>
        <w:tc>
          <w:tcPr>
            <w:tcW w:w="496" w:type="dxa"/>
          </w:tcPr>
          <w:p w:rsidR="0067705B" w:rsidRDefault="00EF3B5B">
            <w:pPr>
              <w:pStyle w:val="TableParagraph"/>
              <w:spacing w:before="29"/>
              <w:ind w:left="75" w:right="76"/>
              <w:jc w:val="center"/>
              <w:rPr>
                <w:sz w:val="20"/>
              </w:rPr>
            </w:pPr>
            <w:r>
              <w:rPr>
                <w:sz w:val="20"/>
              </w:rPr>
              <w:t>69</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U+65AF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虒</w:t>
            </w:r>
          </w:p>
        </w:tc>
        <w:tc>
          <w:tcPr>
            <w:tcW w:w="770" w:type="dxa"/>
          </w:tcPr>
          <w:p w:rsidR="0067705B" w:rsidRDefault="00EF3B5B">
            <w:pPr>
              <w:pStyle w:val="TableParagraph"/>
              <w:rPr>
                <w:sz w:val="20"/>
              </w:rPr>
            </w:pPr>
            <w:r>
              <w:rPr>
                <w:sz w:val="20"/>
              </w:rPr>
              <w:t>sī</w:t>
            </w:r>
          </w:p>
        </w:tc>
        <w:tc>
          <w:tcPr>
            <w:tcW w:w="937" w:type="dxa"/>
            <w:tcBorders>
              <w:right w:val="nil"/>
            </w:tcBorders>
          </w:tcPr>
          <w:p w:rsidR="0067705B" w:rsidRDefault="00EF3B5B">
            <w:pPr>
              <w:pStyle w:val="TableParagraph"/>
              <w:rPr>
                <w:i/>
                <w:sz w:val="20"/>
              </w:rPr>
            </w:pPr>
            <w:r>
              <w:rPr>
                <w:i/>
                <w:sz w:val="20"/>
              </w:rPr>
              <w:t>sje</w:t>
            </w:r>
          </w:p>
        </w:tc>
        <w:tc>
          <w:tcPr>
            <w:tcW w:w="1847" w:type="dxa"/>
            <w:tcBorders>
              <w:left w:val="nil"/>
            </w:tcBorders>
          </w:tcPr>
          <w:p w:rsidR="0067705B" w:rsidRDefault="00EF3B5B">
            <w:pPr>
              <w:pStyle w:val="TableParagraph"/>
              <w:ind w:left="186"/>
              <w:rPr>
                <w:i/>
                <w:sz w:val="20"/>
              </w:rPr>
            </w:pPr>
            <w:r>
              <w:rPr>
                <w:i/>
                <w:sz w:val="20"/>
              </w:rPr>
              <w:t>(s- + -je A)</w:t>
            </w:r>
          </w:p>
        </w:tc>
        <w:tc>
          <w:tcPr>
            <w:tcW w:w="2782" w:type="dxa"/>
          </w:tcPr>
          <w:p w:rsidR="0067705B" w:rsidRDefault="00EF3B5B">
            <w:pPr>
              <w:pStyle w:val="TableParagraph"/>
              <w:rPr>
                <w:sz w:val="20"/>
              </w:rPr>
            </w:pPr>
            <w:r>
              <w:rPr>
                <w:sz w:val="20"/>
              </w:rPr>
              <w:t>*s.le</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14"/>
              <w:rPr>
                <w:sz w:val="20"/>
              </w:rPr>
            </w:pPr>
            <w:r>
              <w:rPr>
                <w:sz w:val="20"/>
              </w:rPr>
              <w:t>0870a</w:t>
            </w:r>
          </w:p>
        </w:tc>
        <w:tc>
          <w:tcPr>
            <w:tcW w:w="940" w:type="dxa"/>
          </w:tcPr>
          <w:p w:rsidR="0067705B" w:rsidRDefault="00EF3B5B">
            <w:pPr>
              <w:pStyle w:val="TableParagraph"/>
              <w:ind w:left="0" w:right="92"/>
              <w:jc w:val="right"/>
              <w:rPr>
                <w:sz w:val="20"/>
              </w:rPr>
            </w:pPr>
            <w:r>
              <w:rPr>
                <w:sz w:val="20"/>
              </w:rPr>
              <w:t>42819.06</w:t>
            </w:r>
          </w:p>
        </w:tc>
        <w:tc>
          <w:tcPr>
            <w:tcW w:w="496" w:type="dxa"/>
          </w:tcPr>
          <w:p w:rsidR="0067705B" w:rsidRDefault="00EF3B5B">
            <w:pPr>
              <w:pStyle w:val="TableParagraph"/>
              <w:ind w:left="75" w:right="76"/>
              <w:jc w:val="center"/>
              <w:rPr>
                <w:sz w:val="20"/>
              </w:rPr>
            </w:pPr>
            <w:r>
              <w:rPr>
                <w:sz w:val="20"/>
              </w:rPr>
              <w:t>27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U+8652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𩆵</w:t>
            </w:r>
          </w:p>
        </w:tc>
        <w:tc>
          <w:tcPr>
            <w:tcW w:w="770" w:type="dxa"/>
          </w:tcPr>
          <w:p w:rsidR="0067705B" w:rsidRDefault="00EF3B5B">
            <w:pPr>
              <w:pStyle w:val="TableParagraph"/>
              <w:rPr>
                <w:sz w:val="20"/>
              </w:rPr>
            </w:pPr>
            <w:r>
              <w:rPr>
                <w:sz w:val="20"/>
              </w:rPr>
              <w:t>sī</w:t>
            </w:r>
          </w:p>
        </w:tc>
        <w:tc>
          <w:tcPr>
            <w:tcW w:w="937" w:type="dxa"/>
            <w:tcBorders>
              <w:right w:val="nil"/>
            </w:tcBorders>
          </w:tcPr>
          <w:p w:rsidR="0067705B" w:rsidRDefault="00EF3B5B">
            <w:pPr>
              <w:pStyle w:val="TableParagraph"/>
              <w:rPr>
                <w:i/>
                <w:sz w:val="20"/>
              </w:rPr>
            </w:pPr>
            <w:r>
              <w:rPr>
                <w:i/>
                <w:sz w:val="20"/>
              </w:rPr>
              <w:t>sje</w:t>
            </w:r>
          </w:p>
        </w:tc>
        <w:tc>
          <w:tcPr>
            <w:tcW w:w="1847" w:type="dxa"/>
            <w:tcBorders>
              <w:left w:val="nil"/>
            </w:tcBorders>
          </w:tcPr>
          <w:p w:rsidR="0067705B" w:rsidRDefault="00EF3B5B">
            <w:pPr>
              <w:pStyle w:val="TableParagraph"/>
              <w:ind w:left="186"/>
              <w:rPr>
                <w:i/>
                <w:sz w:val="20"/>
              </w:rPr>
            </w:pPr>
            <w:r>
              <w:rPr>
                <w:i/>
                <w:sz w:val="20"/>
              </w:rPr>
              <w:t>(s- + -je A)</w:t>
            </w:r>
          </w:p>
        </w:tc>
        <w:tc>
          <w:tcPr>
            <w:tcW w:w="2782" w:type="dxa"/>
          </w:tcPr>
          <w:p w:rsidR="0067705B" w:rsidRDefault="00EF3B5B">
            <w:pPr>
              <w:pStyle w:val="TableParagraph"/>
              <w:rPr>
                <w:sz w:val="20"/>
              </w:rPr>
            </w:pPr>
            <w:r>
              <w:rPr>
                <w:sz w:val="20"/>
              </w:rPr>
              <w:t>*s[e]r</w:t>
            </w:r>
          </w:p>
        </w:tc>
        <w:tc>
          <w:tcPr>
            <w:tcW w:w="2870" w:type="dxa"/>
          </w:tcPr>
          <w:p w:rsidR="0067705B" w:rsidRDefault="00EF3B5B">
            <w:pPr>
              <w:pStyle w:val="TableParagraph"/>
              <w:ind w:left="38"/>
              <w:rPr>
                <w:sz w:val="20"/>
              </w:rPr>
            </w:pPr>
            <w:r>
              <w:rPr>
                <w:sz w:val="20"/>
              </w:rPr>
              <w:t>light rain</w:t>
            </w:r>
          </w:p>
        </w:tc>
        <w:tc>
          <w:tcPr>
            <w:tcW w:w="928" w:type="dxa"/>
          </w:tcPr>
          <w:p w:rsidR="0067705B" w:rsidRDefault="00EF3B5B">
            <w:pPr>
              <w:pStyle w:val="TableParagraph"/>
              <w:ind w:left="226"/>
              <w:rPr>
                <w:sz w:val="20"/>
              </w:rPr>
            </w:pPr>
            <w:r>
              <w:rPr>
                <w:sz w:val="20"/>
              </w:rPr>
              <w:t>0209-</w:t>
            </w:r>
          </w:p>
        </w:tc>
        <w:tc>
          <w:tcPr>
            <w:tcW w:w="940" w:type="dxa"/>
          </w:tcPr>
          <w:p w:rsidR="0067705B" w:rsidRDefault="00EF3B5B">
            <w:pPr>
              <w:pStyle w:val="TableParagraph"/>
              <w:ind w:left="0" w:right="92"/>
              <w:jc w:val="right"/>
              <w:rPr>
                <w:sz w:val="20"/>
              </w:rPr>
            </w:pPr>
            <w:r>
              <w:rPr>
                <w:sz w:val="20"/>
              </w:rPr>
              <w:t>64084.11</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U+291B5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斯</w:t>
            </w:r>
          </w:p>
        </w:tc>
        <w:tc>
          <w:tcPr>
            <w:tcW w:w="770" w:type="dxa"/>
          </w:tcPr>
          <w:p w:rsidR="0067705B" w:rsidRDefault="00EF3B5B">
            <w:pPr>
              <w:pStyle w:val="TableParagraph"/>
              <w:rPr>
                <w:sz w:val="20"/>
              </w:rPr>
            </w:pPr>
            <w:r>
              <w:rPr>
                <w:sz w:val="20"/>
              </w:rPr>
              <w:t>sī</w:t>
            </w:r>
          </w:p>
        </w:tc>
        <w:tc>
          <w:tcPr>
            <w:tcW w:w="937" w:type="dxa"/>
            <w:tcBorders>
              <w:right w:val="nil"/>
            </w:tcBorders>
          </w:tcPr>
          <w:p w:rsidR="0067705B" w:rsidRDefault="00EF3B5B">
            <w:pPr>
              <w:pStyle w:val="TableParagraph"/>
              <w:rPr>
                <w:i/>
                <w:sz w:val="20"/>
              </w:rPr>
            </w:pPr>
            <w:r>
              <w:rPr>
                <w:i/>
                <w:sz w:val="20"/>
              </w:rPr>
              <w:t>sje</w:t>
            </w:r>
          </w:p>
        </w:tc>
        <w:tc>
          <w:tcPr>
            <w:tcW w:w="1847" w:type="dxa"/>
            <w:tcBorders>
              <w:left w:val="nil"/>
            </w:tcBorders>
          </w:tcPr>
          <w:p w:rsidR="0067705B" w:rsidRDefault="00EF3B5B">
            <w:pPr>
              <w:pStyle w:val="TableParagraph"/>
              <w:ind w:left="186"/>
              <w:rPr>
                <w:i/>
                <w:sz w:val="20"/>
              </w:rPr>
            </w:pPr>
            <w:r>
              <w:rPr>
                <w:i/>
                <w:sz w:val="20"/>
              </w:rPr>
              <w:t>(s- + -je A)</w:t>
            </w:r>
          </w:p>
        </w:tc>
        <w:tc>
          <w:tcPr>
            <w:tcW w:w="2782" w:type="dxa"/>
          </w:tcPr>
          <w:p w:rsidR="0067705B" w:rsidRDefault="00EF3B5B">
            <w:pPr>
              <w:pStyle w:val="TableParagraph"/>
              <w:rPr>
                <w:sz w:val="20"/>
              </w:rPr>
            </w:pPr>
            <w:r>
              <w:rPr>
                <w:sz w:val="20"/>
              </w:rPr>
              <w:t>*se</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斯須</w:t>
            </w:r>
            <w:r>
              <w:rPr>
                <w:sz w:val="20"/>
              </w:rPr>
              <w:t>a short time</w:t>
            </w:r>
          </w:p>
        </w:tc>
        <w:tc>
          <w:tcPr>
            <w:tcW w:w="928" w:type="dxa"/>
          </w:tcPr>
          <w:p w:rsidR="0067705B" w:rsidRDefault="00EF3B5B">
            <w:pPr>
              <w:pStyle w:val="TableParagraph"/>
              <w:ind w:left="214"/>
              <w:rPr>
                <w:sz w:val="20"/>
              </w:rPr>
            </w:pPr>
            <w:r>
              <w:rPr>
                <w:sz w:val="20"/>
              </w:rPr>
              <w:t>0869a</w:t>
            </w:r>
          </w:p>
        </w:tc>
        <w:tc>
          <w:tcPr>
            <w:tcW w:w="940" w:type="dxa"/>
          </w:tcPr>
          <w:p w:rsidR="0067705B" w:rsidRDefault="00EF3B5B">
            <w:pPr>
              <w:pStyle w:val="TableParagraph"/>
              <w:ind w:left="0" w:right="92"/>
              <w:jc w:val="right"/>
              <w:rPr>
                <w:sz w:val="20"/>
              </w:rPr>
            </w:pPr>
            <w:r>
              <w:rPr>
                <w:sz w:val="20"/>
              </w:rPr>
              <w:t>32025.06</w:t>
            </w:r>
          </w:p>
        </w:tc>
        <w:tc>
          <w:tcPr>
            <w:tcW w:w="496" w:type="dxa"/>
          </w:tcPr>
          <w:p w:rsidR="0067705B" w:rsidRDefault="00EF3B5B">
            <w:pPr>
              <w:pStyle w:val="TableParagraph"/>
              <w:ind w:left="75" w:right="76"/>
              <w:jc w:val="center"/>
              <w:rPr>
                <w:sz w:val="20"/>
              </w:rPr>
            </w:pPr>
            <w:r>
              <w:rPr>
                <w:sz w:val="20"/>
              </w:rPr>
              <w:t>69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U+65AF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死</w:t>
            </w:r>
          </w:p>
        </w:tc>
        <w:tc>
          <w:tcPr>
            <w:tcW w:w="770" w:type="dxa"/>
          </w:tcPr>
          <w:p w:rsidR="0067705B" w:rsidRDefault="00EF3B5B">
            <w:pPr>
              <w:pStyle w:val="TableParagraph"/>
              <w:rPr>
                <w:sz w:val="20"/>
              </w:rPr>
            </w:pPr>
            <w:r>
              <w:rPr>
                <w:sz w:val="20"/>
              </w:rPr>
              <w:t>sǐ</w:t>
            </w:r>
          </w:p>
        </w:tc>
        <w:tc>
          <w:tcPr>
            <w:tcW w:w="937" w:type="dxa"/>
            <w:tcBorders>
              <w:right w:val="nil"/>
            </w:tcBorders>
          </w:tcPr>
          <w:p w:rsidR="0067705B" w:rsidRDefault="00EF3B5B">
            <w:pPr>
              <w:pStyle w:val="TableParagraph"/>
              <w:rPr>
                <w:i/>
                <w:sz w:val="20"/>
              </w:rPr>
            </w:pPr>
            <w:r>
              <w:rPr>
                <w:i/>
                <w:sz w:val="20"/>
              </w:rPr>
              <w:t>sijX</w:t>
            </w:r>
          </w:p>
        </w:tc>
        <w:tc>
          <w:tcPr>
            <w:tcW w:w="1847" w:type="dxa"/>
            <w:tcBorders>
              <w:left w:val="nil"/>
            </w:tcBorders>
          </w:tcPr>
          <w:p w:rsidR="0067705B" w:rsidRDefault="00EF3B5B">
            <w:pPr>
              <w:pStyle w:val="TableParagraph"/>
              <w:ind w:left="186"/>
              <w:rPr>
                <w:i/>
                <w:sz w:val="20"/>
              </w:rPr>
            </w:pPr>
            <w:r>
              <w:rPr>
                <w:i/>
                <w:sz w:val="20"/>
              </w:rPr>
              <w:t>(s- + -ij B)</w:t>
            </w:r>
          </w:p>
        </w:tc>
        <w:tc>
          <w:tcPr>
            <w:tcW w:w="2782" w:type="dxa"/>
          </w:tcPr>
          <w:p w:rsidR="0067705B" w:rsidRDefault="00EF3B5B">
            <w:pPr>
              <w:pStyle w:val="TableParagraph"/>
              <w:rPr>
                <w:sz w:val="20"/>
              </w:rPr>
            </w:pPr>
            <w:r>
              <w:rPr>
                <w:sz w:val="20"/>
              </w:rPr>
              <w:t>*sijʔ</w:t>
            </w:r>
          </w:p>
        </w:tc>
        <w:tc>
          <w:tcPr>
            <w:tcW w:w="2870" w:type="dxa"/>
          </w:tcPr>
          <w:p w:rsidR="0067705B" w:rsidRDefault="00EF3B5B">
            <w:pPr>
              <w:pStyle w:val="TableParagraph"/>
              <w:ind w:left="38"/>
              <w:rPr>
                <w:sz w:val="20"/>
              </w:rPr>
            </w:pPr>
            <w:proofErr w:type="gramStart"/>
            <w:r>
              <w:rPr>
                <w:sz w:val="20"/>
              </w:rPr>
              <w:t>die</w:t>
            </w:r>
            <w:proofErr w:type="gramEnd"/>
            <w:r>
              <w:rPr>
                <w:sz w:val="20"/>
              </w:rPr>
              <w:t xml:space="preserve"> (v.)</w:t>
            </w:r>
          </w:p>
        </w:tc>
        <w:tc>
          <w:tcPr>
            <w:tcW w:w="928" w:type="dxa"/>
          </w:tcPr>
          <w:p w:rsidR="0067705B" w:rsidRDefault="00EF3B5B">
            <w:pPr>
              <w:pStyle w:val="TableParagraph"/>
              <w:ind w:left="214"/>
              <w:rPr>
                <w:sz w:val="20"/>
              </w:rPr>
            </w:pPr>
            <w:r>
              <w:rPr>
                <w:sz w:val="20"/>
              </w:rPr>
              <w:t>0558a</w:t>
            </w:r>
          </w:p>
        </w:tc>
        <w:tc>
          <w:tcPr>
            <w:tcW w:w="940" w:type="dxa"/>
          </w:tcPr>
          <w:p w:rsidR="0067705B" w:rsidRDefault="00EF3B5B">
            <w:pPr>
              <w:pStyle w:val="TableParagraph"/>
              <w:ind w:left="0" w:right="92"/>
              <w:jc w:val="right"/>
              <w:rPr>
                <w:sz w:val="20"/>
              </w:rPr>
            </w:pPr>
            <w:r>
              <w:rPr>
                <w:sz w:val="20"/>
              </w:rPr>
              <w:t>21380.06</w:t>
            </w:r>
          </w:p>
        </w:tc>
        <w:tc>
          <w:tcPr>
            <w:tcW w:w="496" w:type="dxa"/>
          </w:tcPr>
          <w:p w:rsidR="0067705B" w:rsidRDefault="00EF3B5B">
            <w:pPr>
              <w:pStyle w:val="TableParagraph"/>
              <w:ind w:left="75" w:right="76"/>
              <w:jc w:val="center"/>
              <w:rPr>
                <w:sz w:val="20"/>
              </w:rPr>
            </w:pPr>
            <w:r>
              <w:rPr>
                <w:sz w:val="20"/>
              </w:rPr>
              <w:t>78</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U+6B7B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肆</w:t>
            </w:r>
          </w:p>
        </w:tc>
        <w:tc>
          <w:tcPr>
            <w:tcW w:w="770" w:type="dxa"/>
          </w:tcPr>
          <w:p w:rsidR="0067705B" w:rsidRDefault="00EF3B5B">
            <w:pPr>
              <w:pStyle w:val="TableParagraph"/>
              <w:rPr>
                <w:sz w:val="20"/>
              </w:rPr>
            </w:pPr>
            <w:r>
              <w:rPr>
                <w:sz w:val="20"/>
              </w:rPr>
              <w:t>sì</w:t>
            </w:r>
          </w:p>
        </w:tc>
        <w:tc>
          <w:tcPr>
            <w:tcW w:w="937" w:type="dxa"/>
            <w:tcBorders>
              <w:right w:val="nil"/>
            </w:tcBorders>
          </w:tcPr>
          <w:p w:rsidR="0067705B" w:rsidRDefault="00EF3B5B">
            <w:pPr>
              <w:pStyle w:val="TableParagraph"/>
              <w:rPr>
                <w:i/>
                <w:sz w:val="20"/>
              </w:rPr>
            </w:pPr>
            <w:r>
              <w:rPr>
                <w:i/>
                <w:sz w:val="20"/>
              </w:rPr>
              <w:t>sijH</w:t>
            </w:r>
          </w:p>
        </w:tc>
        <w:tc>
          <w:tcPr>
            <w:tcW w:w="1847" w:type="dxa"/>
            <w:tcBorders>
              <w:left w:val="nil"/>
            </w:tcBorders>
          </w:tcPr>
          <w:p w:rsidR="0067705B" w:rsidRDefault="00EF3B5B">
            <w:pPr>
              <w:pStyle w:val="TableParagraph"/>
              <w:ind w:left="186"/>
              <w:rPr>
                <w:i/>
                <w:sz w:val="20"/>
              </w:rPr>
            </w:pPr>
            <w:r>
              <w:rPr>
                <w:i/>
                <w:sz w:val="20"/>
              </w:rPr>
              <w:t>(s- + -ij C)</w:t>
            </w:r>
          </w:p>
        </w:tc>
        <w:tc>
          <w:tcPr>
            <w:tcW w:w="2782" w:type="dxa"/>
          </w:tcPr>
          <w:p w:rsidR="0067705B" w:rsidRDefault="00EF3B5B">
            <w:pPr>
              <w:pStyle w:val="TableParagraph"/>
              <w:rPr>
                <w:sz w:val="20"/>
              </w:rPr>
            </w:pPr>
            <w:r>
              <w:rPr>
                <w:sz w:val="20"/>
              </w:rPr>
              <w:t>*s-ləp-s</w:t>
            </w:r>
          </w:p>
        </w:tc>
        <w:tc>
          <w:tcPr>
            <w:tcW w:w="2870" w:type="dxa"/>
          </w:tcPr>
          <w:p w:rsidR="0067705B" w:rsidRDefault="00EF3B5B">
            <w:pPr>
              <w:pStyle w:val="TableParagraph"/>
              <w:ind w:left="38"/>
              <w:rPr>
                <w:sz w:val="20"/>
              </w:rPr>
            </w:pPr>
            <w:r>
              <w:rPr>
                <w:sz w:val="20"/>
              </w:rPr>
              <w:t>unrestrained</w:t>
            </w:r>
          </w:p>
        </w:tc>
        <w:tc>
          <w:tcPr>
            <w:tcW w:w="928" w:type="dxa"/>
          </w:tcPr>
          <w:p w:rsidR="0067705B" w:rsidRDefault="00EF3B5B">
            <w:pPr>
              <w:pStyle w:val="TableParagraph"/>
              <w:ind w:left="210"/>
              <w:rPr>
                <w:sz w:val="20"/>
              </w:rPr>
            </w:pPr>
            <w:r>
              <w:rPr>
                <w:sz w:val="20"/>
              </w:rPr>
              <w:t>0509h</w:t>
            </w:r>
          </w:p>
        </w:tc>
        <w:tc>
          <w:tcPr>
            <w:tcW w:w="940" w:type="dxa"/>
          </w:tcPr>
          <w:p w:rsidR="0067705B" w:rsidRDefault="00EF3B5B">
            <w:pPr>
              <w:pStyle w:val="TableParagraph"/>
              <w:ind w:left="0" w:right="92"/>
              <w:jc w:val="right"/>
              <w:rPr>
                <w:sz w:val="20"/>
              </w:rPr>
            </w:pPr>
            <w:r>
              <w:rPr>
                <w:sz w:val="20"/>
              </w:rPr>
              <w:t>53167.04</w:t>
            </w:r>
          </w:p>
        </w:tc>
        <w:tc>
          <w:tcPr>
            <w:tcW w:w="496" w:type="dxa"/>
          </w:tcPr>
          <w:p w:rsidR="0067705B" w:rsidRDefault="00EF3B5B">
            <w:pPr>
              <w:pStyle w:val="TableParagraph"/>
              <w:ind w:left="75" w:right="76"/>
              <w:jc w:val="center"/>
              <w:rPr>
                <w:sz w:val="20"/>
              </w:rPr>
            </w:pPr>
            <w:r>
              <w:rPr>
                <w:sz w:val="20"/>
              </w:rPr>
              <w:t>129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U+8086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四</w:t>
            </w:r>
          </w:p>
        </w:tc>
        <w:tc>
          <w:tcPr>
            <w:tcW w:w="770" w:type="dxa"/>
          </w:tcPr>
          <w:p w:rsidR="0067705B" w:rsidRDefault="00EF3B5B">
            <w:pPr>
              <w:pStyle w:val="TableParagraph"/>
              <w:rPr>
                <w:sz w:val="20"/>
              </w:rPr>
            </w:pPr>
            <w:r>
              <w:rPr>
                <w:sz w:val="20"/>
              </w:rPr>
              <w:t>sì</w:t>
            </w:r>
          </w:p>
        </w:tc>
        <w:tc>
          <w:tcPr>
            <w:tcW w:w="937" w:type="dxa"/>
            <w:tcBorders>
              <w:right w:val="nil"/>
            </w:tcBorders>
          </w:tcPr>
          <w:p w:rsidR="0067705B" w:rsidRDefault="00EF3B5B">
            <w:pPr>
              <w:pStyle w:val="TableParagraph"/>
              <w:rPr>
                <w:i/>
                <w:sz w:val="20"/>
              </w:rPr>
            </w:pPr>
            <w:r>
              <w:rPr>
                <w:i/>
                <w:sz w:val="20"/>
              </w:rPr>
              <w:t>sijH</w:t>
            </w:r>
          </w:p>
        </w:tc>
        <w:tc>
          <w:tcPr>
            <w:tcW w:w="1847" w:type="dxa"/>
            <w:tcBorders>
              <w:left w:val="nil"/>
            </w:tcBorders>
          </w:tcPr>
          <w:p w:rsidR="0067705B" w:rsidRDefault="00EF3B5B">
            <w:pPr>
              <w:pStyle w:val="TableParagraph"/>
              <w:ind w:left="186"/>
              <w:rPr>
                <w:i/>
                <w:sz w:val="20"/>
              </w:rPr>
            </w:pPr>
            <w:r>
              <w:rPr>
                <w:i/>
                <w:sz w:val="20"/>
              </w:rPr>
              <w:t>(s- + -ij C)</w:t>
            </w:r>
          </w:p>
        </w:tc>
        <w:tc>
          <w:tcPr>
            <w:tcW w:w="2782" w:type="dxa"/>
          </w:tcPr>
          <w:p w:rsidR="0067705B" w:rsidRDefault="00EF3B5B">
            <w:pPr>
              <w:pStyle w:val="TableParagraph"/>
              <w:rPr>
                <w:sz w:val="20"/>
              </w:rPr>
            </w:pPr>
            <w:r>
              <w:rPr>
                <w:sz w:val="20"/>
              </w:rPr>
              <w:t>*s.li[j]-s</w:t>
            </w:r>
          </w:p>
        </w:tc>
        <w:tc>
          <w:tcPr>
            <w:tcW w:w="2870" w:type="dxa"/>
          </w:tcPr>
          <w:p w:rsidR="0067705B" w:rsidRDefault="00EF3B5B">
            <w:pPr>
              <w:pStyle w:val="TableParagraph"/>
              <w:ind w:left="38"/>
              <w:rPr>
                <w:sz w:val="20"/>
              </w:rPr>
            </w:pPr>
            <w:r>
              <w:rPr>
                <w:sz w:val="20"/>
              </w:rPr>
              <w:t>four</w:t>
            </w:r>
          </w:p>
        </w:tc>
        <w:tc>
          <w:tcPr>
            <w:tcW w:w="928" w:type="dxa"/>
          </w:tcPr>
          <w:p w:rsidR="0067705B" w:rsidRDefault="00EF3B5B">
            <w:pPr>
              <w:pStyle w:val="TableParagraph"/>
              <w:ind w:left="214"/>
              <w:rPr>
                <w:sz w:val="20"/>
              </w:rPr>
            </w:pPr>
            <w:r>
              <w:rPr>
                <w:sz w:val="20"/>
              </w:rPr>
              <w:t>0518a</w:t>
            </w:r>
          </w:p>
        </w:tc>
        <w:tc>
          <w:tcPr>
            <w:tcW w:w="940" w:type="dxa"/>
          </w:tcPr>
          <w:p w:rsidR="0067705B" w:rsidRDefault="00EF3B5B">
            <w:pPr>
              <w:pStyle w:val="TableParagraph"/>
              <w:ind w:left="0" w:right="92"/>
              <w:jc w:val="right"/>
              <w:rPr>
                <w:sz w:val="20"/>
              </w:rPr>
            </w:pPr>
            <w:r>
              <w:rPr>
                <w:sz w:val="20"/>
              </w:rPr>
              <w:t>10710.16</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U+56DB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駟</w:t>
            </w:r>
          </w:p>
        </w:tc>
        <w:tc>
          <w:tcPr>
            <w:tcW w:w="770" w:type="dxa"/>
          </w:tcPr>
          <w:p w:rsidR="0067705B" w:rsidRDefault="00EF3B5B">
            <w:pPr>
              <w:pStyle w:val="TableParagraph"/>
              <w:rPr>
                <w:sz w:val="20"/>
              </w:rPr>
            </w:pPr>
            <w:r>
              <w:rPr>
                <w:sz w:val="20"/>
              </w:rPr>
              <w:t>sì</w:t>
            </w:r>
          </w:p>
        </w:tc>
        <w:tc>
          <w:tcPr>
            <w:tcW w:w="937" w:type="dxa"/>
            <w:tcBorders>
              <w:right w:val="nil"/>
            </w:tcBorders>
          </w:tcPr>
          <w:p w:rsidR="0067705B" w:rsidRDefault="00EF3B5B">
            <w:pPr>
              <w:pStyle w:val="TableParagraph"/>
              <w:rPr>
                <w:i/>
                <w:sz w:val="20"/>
              </w:rPr>
            </w:pPr>
            <w:r>
              <w:rPr>
                <w:i/>
                <w:sz w:val="20"/>
              </w:rPr>
              <w:t>sijH</w:t>
            </w:r>
          </w:p>
        </w:tc>
        <w:tc>
          <w:tcPr>
            <w:tcW w:w="1847" w:type="dxa"/>
            <w:tcBorders>
              <w:left w:val="nil"/>
            </w:tcBorders>
          </w:tcPr>
          <w:p w:rsidR="0067705B" w:rsidRDefault="00EF3B5B">
            <w:pPr>
              <w:pStyle w:val="TableParagraph"/>
              <w:ind w:left="186"/>
              <w:rPr>
                <w:i/>
                <w:sz w:val="20"/>
              </w:rPr>
            </w:pPr>
            <w:r>
              <w:rPr>
                <w:i/>
                <w:sz w:val="20"/>
              </w:rPr>
              <w:t>(s- + -ij C)</w:t>
            </w:r>
          </w:p>
        </w:tc>
        <w:tc>
          <w:tcPr>
            <w:tcW w:w="2782" w:type="dxa"/>
          </w:tcPr>
          <w:p w:rsidR="0067705B" w:rsidRDefault="00EF3B5B">
            <w:pPr>
              <w:pStyle w:val="TableParagraph"/>
              <w:rPr>
                <w:sz w:val="20"/>
              </w:rPr>
            </w:pPr>
            <w:r>
              <w:rPr>
                <w:sz w:val="20"/>
              </w:rPr>
              <w:t>*s.li[j]-s</w:t>
            </w:r>
          </w:p>
        </w:tc>
        <w:tc>
          <w:tcPr>
            <w:tcW w:w="2870" w:type="dxa"/>
          </w:tcPr>
          <w:p w:rsidR="0067705B" w:rsidRDefault="00EF3B5B">
            <w:pPr>
              <w:pStyle w:val="TableParagraph"/>
              <w:ind w:left="38"/>
              <w:rPr>
                <w:sz w:val="20"/>
              </w:rPr>
            </w:pPr>
            <w:r>
              <w:rPr>
                <w:sz w:val="20"/>
              </w:rPr>
              <w:t>team of four horses</w:t>
            </w:r>
          </w:p>
        </w:tc>
        <w:tc>
          <w:tcPr>
            <w:tcW w:w="928" w:type="dxa"/>
          </w:tcPr>
          <w:p w:rsidR="0067705B" w:rsidRDefault="00EF3B5B">
            <w:pPr>
              <w:pStyle w:val="TableParagraph"/>
              <w:ind w:left="214"/>
              <w:rPr>
                <w:sz w:val="20"/>
              </w:rPr>
            </w:pPr>
            <w:r>
              <w:rPr>
                <w:sz w:val="20"/>
              </w:rPr>
              <w:t>0518e</w:t>
            </w:r>
          </w:p>
        </w:tc>
        <w:tc>
          <w:tcPr>
            <w:tcW w:w="940" w:type="dxa"/>
          </w:tcPr>
          <w:p w:rsidR="0067705B" w:rsidRDefault="00EF3B5B">
            <w:pPr>
              <w:pStyle w:val="TableParagraph"/>
              <w:ind w:left="0" w:right="92"/>
              <w:jc w:val="right"/>
              <w:rPr>
                <w:sz w:val="20"/>
              </w:rPr>
            </w:pPr>
            <w:r>
              <w:rPr>
                <w:sz w:val="20"/>
              </w:rPr>
              <w:t>74547.11</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U+99DF</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37"/>
        <w:gridCol w:w="1847"/>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巳</w:t>
            </w:r>
          </w:p>
        </w:tc>
        <w:tc>
          <w:tcPr>
            <w:tcW w:w="770" w:type="dxa"/>
          </w:tcPr>
          <w:p w:rsidR="0067705B" w:rsidRDefault="00EF3B5B">
            <w:pPr>
              <w:pStyle w:val="TableParagraph"/>
              <w:rPr>
                <w:sz w:val="20"/>
              </w:rPr>
            </w:pPr>
            <w:r>
              <w:rPr>
                <w:sz w:val="20"/>
              </w:rPr>
              <w:t>sì</w:t>
            </w:r>
          </w:p>
        </w:tc>
        <w:tc>
          <w:tcPr>
            <w:tcW w:w="937" w:type="dxa"/>
            <w:tcBorders>
              <w:right w:val="nil"/>
            </w:tcBorders>
          </w:tcPr>
          <w:p w:rsidR="0067705B" w:rsidRDefault="00EF3B5B">
            <w:pPr>
              <w:pStyle w:val="TableParagraph"/>
              <w:rPr>
                <w:i/>
                <w:sz w:val="20"/>
              </w:rPr>
            </w:pPr>
            <w:r>
              <w:rPr>
                <w:i/>
                <w:sz w:val="20"/>
              </w:rPr>
              <w:t>ziX</w:t>
            </w:r>
          </w:p>
        </w:tc>
        <w:tc>
          <w:tcPr>
            <w:tcW w:w="1847" w:type="dxa"/>
            <w:tcBorders>
              <w:left w:val="nil"/>
            </w:tcBorders>
          </w:tcPr>
          <w:p w:rsidR="0067705B" w:rsidRDefault="00EF3B5B">
            <w:pPr>
              <w:pStyle w:val="TableParagraph"/>
              <w:ind w:left="186"/>
              <w:rPr>
                <w:i/>
                <w:sz w:val="20"/>
              </w:rPr>
            </w:pPr>
            <w:r>
              <w:rPr>
                <w:i/>
                <w:sz w:val="20"/>
              </w:rPr>
              <w:t>(z- + -i B)</w:t>
            </w:r>
          </w:p>
        </w:tc>
        <w:tc>
          <w:tcPr>
            <w:tcW w:w="2782" w:type="dxa"/>
          </w:tcPr>
          <w:p w:rsidR="0067705B" w:rsidRDefault="00EF3B5B">
            <w:pPr>
              <w:pStyle w:val="TableParagraph"/>
              <w:rPr>
                <w:sz w:val="20"/>
              </w:rPr>
            </w:pPr>
            <w:r>
              <w:rPr>
                <w:sz w:val="20"/>
              </w:rPr>
              <w:t>*s-[ɢ]əʔ</w:t>
            </w:r>
          </w:p>
        </w:tc>
        <w:tc>
          <w:tcPr>
            <w:tcW w:w="2870" w:type="dxa"/>
          </w:tcPr>
          <w:p w:rsidR="0067705B" w:rsidRDefault="00EF3B5B">
            <w:pPr>
              <w:pStyle w:val="TableParagraph"/>
              <w:ind w:left="38"/>
              <w:rPr>
                <w:sz w:val="20"/>
              </w:rPr>
            </w:pPr>
            <w:r>
              <w:rPr>
                <w:sz w:val="20"/>
              </w:rPr>
              <w:t>6th earthly branch</w:t>
            </w:r>
          </w:p>
        </w:tc>
        <w:tc>
          <w:tcPr>
            <w:tcW w:w="928" w:type="dxa"/>
          </w:tcPr>
          <w:p w:rsidR="0067705B" w:rsidRDefault="00EF3B5B">
            <w:pPr>
              <w:pStyle w:val="TableParagraph"/>
              <w:ind w:left="214"/>
              <w:rPr>
                <w:sz w:val="20"/>
              </w:rPr>
            </w:pPr>
            <w:r>
              <w:rPr>
                <w:sz w:val="20"/>
              </w:rPr>
              <w:t>0967a</w:t>
            </w:r>
          </w:p>
        </w:tc>
        <w:tc>
          <w:tcPr>
            <w:tcW w:w="940" w:type="dxa"/>
          </w:tcPr>
          <w:p w:rsidR="0067705B" w:rsidRDefault="00EF3B5B">
            <w:pPr>
              <w:pStyle w:val="TableParagraph"/>
              <w:ind w:left="0" w:right="92"/>
              <w:jc w:val="right"/>
              <w:rPr>
                <w:sz w:val="20"/>
              </w:rPr>
            </w:pPr>
            <w:r>
              <w:rPr>
                <w:sz w:val="20"/>
              </w:rPr>
              <w:t>20984.02</w:t>
            </w:r>
          </w:p>
        </w:tc>
        <w:tc>
          <w:tcPr>
            <w:tcW w:w="496" w:type="dxa"/>
          </w:tcPr>
          <w:p w:rsidR="0067705B" w:rsidRDefault="00EF3B5B">
            <w:pPr>
              <w:pStyle w:val="TableParagraph"/>
              <w:ind w:left="75" w:right="76"/>
              <w:jc w:val="center"/>
              <w:rPr>
                <w:sz w:val="20"/>
              </w:rPr>
            </w:pPr>
            <w:r>
              <w:rPr>
                <w:sz w:val="20"/>
              </w:rPr>
              <w:t>49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68"/>
              <w:rPr>
                <w:sz w:val="20"/>
              </w:rPr>
            </w:pPr>
            <w:r>
              <w:rPr>
                <w:sz w:val="20"/>
              </w:rPr>
              <w:t>U+5DF3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祀</w:t>
            </w:r>
          </w:p>
        </w:tc>
        <w:tc>
          <w:tcPr>
            <w:tcW w:w="770" w:type="dxa"/>
          </w:tcPr>
          <w:p w:rsidR="0067705B" w:rsidRDefault="00EF3B5B">
            <w:pPr>
              <w:pStyle w:val="TableParagraph"/>
              <w:spacing w:before="29"/>
              <w:rPr>
                <w:sz w:val="20"/>
              </w:rPr>
            </w:pPr>
            <w:r>
              <w:rPr>
                <w:sz w:val="20"/>
              </w:rPr>
              <w:t>sì</w:t>
            </w:r>
          </w:p>
        </w:tc>
        <w:tc>
          <w:tcPr>
            <w:tcW w:w="937" w:type="dxa"/>
            <w:tcBorders>
              <w:right w:val="nil"/>
            </w:tcBorders>
          </w:tcPr>
          <w:p w:rsidR="0067705B" w:rsidRDefault="00EF3B5B">
            <w:pPr>
              <w:pStyle w:val="TableParagraph"/>
              <w:spacing w:before="29"/>
              <w:rPr>
                <w:i/>
                <w:sz w:val="20"/>
              </w:rPr>
            </w:pPr>
            <w:r>
              <w:rPr>
                <w:i/>
                <w:sz w:val="20"/>
              </w:rPr>
              <w:t>ziX</w:t>
            </w:r>
          </w:p>
        </w:tc>
        <w:tc>
          <w:tcPr>
            <w:tcW w:w="1847" w:type="dxa"/>
            <w:tcBorders>
              <w:left w:val="nil"/>
            </w:tcBorders>
          </w:tcPr>
          <w:p w:rsidR="0067705B" w:rsidRDefault="00EF3B5B">
            <w:pPr>
              <w:pStyle w:val="TableParagraph"/>
              <w:spacing w:before="29"/>
              <w:ind w:left="186"/>
              <w:rPr>
                <w:i/>
                <w:sz w:val="20"/>
              </w:rPr>
            </w:pPr>
            <w:r>
              <w:rPr>
                <w:i/>
                <w:sz w:val="20"/>
              </w:rPr>
              <w:t>(z- + -i B)</w:t>
            </w:r>
          </w:p>
        </w:tc>
        <w:tc>
          <w:tcPr>
            <w:tcW w:w="2782" w:type="dxa"/>
          </w:tcPr>
          <w:p w:rsidR="0067705B" w:rsidRDefault="00EF3B5B">
            <w:pPr>
              <w:pStyle w:val="TableParagraph"/>
              <w:spacing w:before="29"/>
              <w:rPr>
                <w:sz w:val="20"/>
              </w:rPr>
            </w:pPr>
            <w:r>
              <w:rPr>
                <w:sz w:val="20"/>
              </w:rPr>
              <w:t>*s-[ɢ]əʔ</w:t>
            </w:r>
          </w:p>
        </w:tc>
        <w:tc>
          <w:tcPr>
            <w:tcW w:w="2870" w:type="dxa"/>
          </w:tcPr>
          <w:p w:rsidR="0067705B" w:rsidRDefault="00EF3B5B">
            <w:pPr>
              <w:pStyle w:val="TableParagraph"/>
              <w:spacing w:before="29"/>
              <w:ind w:left="38"/>
              <w:rPr>
                <w:sz w:val="20"/>
              </w:rPr>
            </w:pPr>
            <w:r>
              <w:rPr>
                <w:sz w:val="20"/>
              </w:rPr>
              <w:t>sacrifice; year</w:t>
            </w:r>
          </w:p>
        </w:tc>
        <w:tc>
          <w:tcPr>
            <w:tcW w:w="928" w:type="dxa"/>
          </w:tcPr>
          <w:p w:rsidR="0067705B" w:rsidRDefault="00EF3B5B">
            <w:pPr>
              <w:pStyle w:val="TableParagraph"/>
              <w:spacing w:before="29"/>
              <w:ind w:left="210"/>
              <w:rPr>
                <w:sz w:val="20"/>
              </w:rPr>
            </w:pPr>
            <w:r>
              <w:rPr>
                <w:sz w:val="20"/>
              </w:rPr>
              <w:t>0967d</w:t>
            </w:r>
          </w:p>
        </w:tc>
        <w:tc>
          <w:tcPr>
            <w:tcW w:w="940" w:type="dxa"/>
          </w:tcPr>
          <w:p w:rsidR="0067705B" w:rsidRDefault="00EF3B5B">
            <w:pPr>
              <w:pStyle w:val="TableParagraph"/>
              <w:spacing w:before="29"/>
              <w:ind w:left="0" w:right="92"/>
              <w:jc w:val="right"/>
              <w:rPr>
                <w:sz w:val="20"/>
              </w:rPr>
            </w:pPr>
            <w:r>
              <w:rPr>
                <w:sz w:val="20"/>
              </w:rPr>
              <w:t>42387.01</w:t>
            </w:r>
          </w:p>
        </w:tc>
        <w:tc>
          <w:tcPr>
            <w:tcW w:w="496" w:type="dxa"/>
          </w:tcPr>
          <w:p w:rsidR="0067705B" w:rsidRDefault="00EF3B5B">
            <w:pPr>
              <w:pStyle w:val="TableParagraph"/>
              <w:spacing w:before="29"/>
              <w:ind w:left="75" w:right="76"/>
              <w:jc w:val="center"/>
              <w:rPr>
                <w:sz w:val="20"/>
              </w:rPr>
            </w:pPr>
            <w:r>
              <w:rPr>
                <w:sz w:val="20"/>
              </w:rPr>
              <w:t>113</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96"/>
              <w:rPr>
                <w:sz w:val="20"/>
              </w:rPr>
            </w:pPr>
            <w:r>
              <w:rPr>
                <w:sz w:val="20"/>
              </w:rPr>
              <w:t>U+7940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禩</w:t>
            </w:r>
          </w:p>
        </w:tc>
        <w:tc>
          <w:tcPr>
            <w:tcW w:w="770" w:type="dxa"/>
          </w:tcPr>
          <w:p w:rsidR="0067705B" w:rsidRDefault="00EF3B5B">
            <w:pPr>
              <w:pStyle w:val="TableParagraph"/>
              <w:rPr>
                <w:sz w:val="20"/>
              </w:rPr>
            </w:pPr>
            <w:r>
              <w:rPr>
                <w:sz w:val="20"/>
              </w:rPr>
              <w:t>sì</w:t>
            </w:r>
          </w:p>
        </w:tc>
        <w:tc>
          <w:tcPr>
            <w:tcW w:w="937" w:type="dxa"/>
            <w:tcBorders>
              <w:right w:val="nil"/>
            </w:tcBorders>
          </w:tcPr>
          <w:p w:rsidR="0067705B" w:rsidRDefault="00EF3B5B">
            <w:pPr>
              <w:pStyle w:val="TableParagraph"/>
              <w:rPr>
                <w:i/>
                <w:sz w:val="20"/>
              </w:rPr>
            </w:pPr>
            <w:r>
              <w:rPr>
                <w:i/>
                <w:sz w:val="20"/>
              </w:rPr>
              <w:t>ziX</w:t>
            </w:r>
          </w:p>
        </w:tc>
        <w:tc>
          <w:tcPr>
            <w:tcW w:w="1847" w:type="dxa"/>
            <w:tcBorders>
              <w:left w:val="nil"/>
            </w:tcBorders>
          </w:tcPr>
          <w:p w:rsidR="0067705B" w:rsidRDefault="00EF3B5B">
            <w:pPr>
              <w:pStyle w:val="TableParagraph"/>
              <w:ind w:left="186"/>
              <w:rPr>
                <w:i/>
                <w:sz w:val="20"/>
              </w:rPr>
            </w:pPr>
            <w:r>
              <w:rPr>
                <w:i/>
                <w:sz w:val="20"/>
              </w:rPr>
              <w:t>(z- + -i B)</w:t>
            </w:r>
          </w:p>
        </w:tc>
        <w:tc>
          <w:tcPr>
            <w:tcW w:w="2782" w:type="dxa"/>
          </w:tcPr>
          <w:p w:rsidR="0067705B" w:rsidRDefault="00EF3B5B">
            <w:pPr>
              <w:pStyle w:val="TableParagraph"/>
              <w:rPr>
                <w:sz w:val="20"/>
              </w:rPr>
            </w:pPr>
            <w:r>
              <w:rPr>
                <w:w w:val="95"/>
                <w:sz w:val="20"/>
              </w:rPr>
              <w:t>*s.ɢəʔ</w:t>
            </w:r>
          </w:p>
        </w:tc>
        <w:tc>
          <w:tcPr>
            <w:tcW w:w="2870" w:type="dxa"/>
          </w:tcPr>
          <w:p w:rsidR="0067705B" w:rsidRDefault="00EF3B5B">
            <w:pPr>
              <w:pStyle w:val="TableParagraph"/>
              <w:ind w:left="38"/>
              <w:rPr>
                <w:sz w:val="20"/>
              </w:rPr>
            </w:pPr>
            <w:r>
              <w:rPr>
                <w:sz w:val="20"/>
              </w:rPr>
              <w:t>sacrifice; year</w:t>
            </w:r>
          </w:p>
        </w:tc>
        <w:tc>
          <w:tcPr>
            <w:tcW w:w="928" w:type="dxa"/>
          </w:tcPr>
          <w:p w:rsidR="0067705B" w:rsidRDefault="00EF3B5B">
            <w:pPr>
              <w:pStyle w:val="TableParagraph"/>
              <w:ind w:left="226"/>
              <w:rPr>
                <w:sz w:val="20"/>
              </w:rPr>
            </w:pPr>
            <w:r>
              <w:rPr>
                <w:sz w:val="20"/>
              </w:rPr>
              <w:t>0954-</w:t>
            </w:r>
          </w:p>
        </w:tc>
        <w:tc>
          <w:tcPr>
            <w:tcW w:w="940" w:type="dxa"/>
          </w:tcPr>
          <w:p w:rsidR="0067705B" w:rsidRDefault="00EF3B5B">
            <w:pPr>
              <w:pStyle w:val="TableParagraph"/>
              <w:ind w:left="0" w:right="92"/>
              <w:jc w:val="right"/>
              <w:rPr>
                <w:sz w:val="20"/>
              </w:rPr>
            </w:pPr>
            <w:r>
              <w:rPr>
                <w:sz w:val="20"/>
              </w:rPr>
              <w:t>42407.20</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U+79A9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耜</w:t>
            </w:r>
          </w:p>
        </w:tc>
        <w:tc>
          <w:tcPr>
            <w:tcW w:w="770" w:type="dxa"/>
          </w:tcPr>
          <w:p w:rsidR="0067705B" w:rsidRDefault="00EF3B5B">
            <w:pPr>
              <w:pStyle w:val="TableParagraph"/>
              <w:rPr>
                <w:sz w:val="20"/>
              </w:rPr>
            </w:pPr>
            <w:r>
              <w:rPr>
                <w:sz w:val="20"/>
              </w:rPr>
              <w:t>sì</w:t>
            </w:r>
          </w:p>
        </w:tc>
        <w:tc>
          <w:tcPr>
            <w:tcW w:w="937" w:type="dxa"/>
            <w:tcBorders>
              <w:right w:val="nil"/>
            </w:tcBorders>
          </w:tcPr>
          <w:p w:rsidR="0067705B" w:rsidRDefault="00EF3B5B">
            <w:pPr>
              <w:pStyle w:val="TableParagraph"/>
              <w:rPr>
                <w:i/>
                <w:sz w:val="20"/>
              </w:rPr>
            </w:pPr>
            <w:r>
              <w:rPr>
                <w:i/>
                <w:sz w:val="20"/>
              </w:rPr>
              <w:t>ziX</w:t>
            </w:r>
          </w:p>
        </w:tc>
        <w:tc>
          <w:tcPr>
            <w:tcW w:w="1847" w:type="dxa"/>
            <w:tcBorders>
              <w:left w:val="nil"/>
            </w:tcBorders>
          </w:tcPr>
          <w:p w:rsidR="0067705B" w:rsidRDefault="00EF3B5B">
            <w:pPr>
              <w:pStyle w:val="TableParagraph"/>
              <w:ind w:left="186"/>
              <w:rPr>
                <w:i/>
                <w:sz w:val="20"/>
              </w:rPr>
            </w:pPr>
            <w:r>
              <w:rPr>
                <w:i/>
                <w:sz w:val="20"/>
              </w:rPr>
              <w:t>(z- + -i B)</w:t>
            </w:r>
          </w:p>
        </w:tc>
        <w:tc>
          <w:tcPr>
            <w:tcW w:w="2782" w:type="dxa"/>
          </w:tcPr>
          <w:p w:rsidR="0067705B" w:rsidRDefault="00EF3B5B">
            <w:pPr>
              <w:pStyle w:val="TableParagraph"/>
              <w:rPr>
                <w:sz w:val="20"/>
              </w:rPr>
            </w:pPr>
            <w:r>
              <w:rPr>
                <w:w w:val="90"/>
                <w:sz w:val="20"/>
              </w:rPr>
              <w:t>*sə-ləʔ</w:t>
            </w:r>
          </w:p>
        </w:tc>
        <w:tc>
          <w:tcPr>
            <w:tcW w:w="2870" w:type="dxa"/>
          </w:tcPr>
          <w:p w:rsidR="0067705B" w:rsidRDefault="00EF3B5B">
            <w:pPr>
              <w:pStyle w:val="TableParagraph"/>
              <w:ind w:left="38"/>
              <w:rPr>
                <w:sz w:val="20"/>
              </w:rPr>
            </w:pPr>
            <w:r>
              <w:rPr>
                <w:sz w:val="20"/>
              </w:rPr>
              <w:t>plowshare; to plow</w:t>
            </w:r>
          </w:p>
        </w:tc>
        <w:tc>
          <w:tcPr>
            <w:tcW w:w="928" w:type="dxa"/>
          </w:tcPr>
          <w:p w:rsidR="0067705B" w:rsidRDefault="00EF3B5B">
            <w:pPr>
              <w:pStyle w:val="TableParagraph"/>
              <w:ind w:left="210"/>
              <w:rPr>
                <w:sz w:val="20"/>
              </w:rPr>
            </w:pPr>
            <w:r>
              <w:rPr>
                <w:sz w:val="20"/>
              </w:rPr>
              <w:t>0976k</w:t>
            </w:r>
          </w:p>
        </w:tc>
        <w:tc>
          <w:tcPr>
            <w:tcW w:w="940" w:type="dxa"/>
          </w:tcPr>
          <w:p w:rsidR="0067705B" w:rsidRDefault="00EF3B5B">
            <w:pPr>
              <w:pStyle w:val="TableParagraph"/>
              <w:ind w:left="0" w:right="92"/>
              <w:jc w:val="right"/>
              <w:rPr>
                <w:sz w:val="20"/>
              </w:rPr>
            </w:pPr>
            <w:r>
              <w:rPr>
                <w:sz w:val="20"/>
              </w:rPr>
              <w:t>42772.01</w:t>
            </w:r>
          </w:p>
        </w:tc>
        <w:tc>
          <w:tcPr>
            <w:tcW w:w="496" w:type="dxa"/>
          </w:tcPr>
          <w:p w:rsidR="0067705B" w:rsidRDefault="00EF3B5B">
            <w:pPr>
              <w:pStyle w:val="TableParagraph"/>
              <w:ind w:left="75" w:right="76"/>
              <w:jc w:val="center"/>
              <w:rPr>
                <w:sz w:val="20"/>
              </w:rPr>
            </w:pPr>
            <w:r>
              <w:rPr>
                <w:sz w:val="20"/>
              </w:rPr>
              <w:t>127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U+801C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似</w:t>
            </w:r>
          </w:p>
        </w:tc>
        <w:tc>
          <w:tcPr>
            <w:tcW w:w="770" w:type="dxa"/>
          </w:tcPr>
          <w:p w:rsidR="0067705B" w:rsidRDefault="00EF3B5B">
            <w:pPr>
              <w:pStyle w:val="TableParagraph"/>
              <w:rPr>
                <w:sz w:val="20"/>
              </w:rPr>
            </w:pPr>
            <w:r>
              <w:rPr>
                <w:sz w:val="20"/>
              </w:rPr>
              <w:t>sì</w:t>
            </w:r>
          </w:p>
        </w:tc>
        <w:tc>
          <w:tcPr>
            <w:tcW w:w="937" w:type="dxa"/>
            <w:tcBorders>
              <w:right w:val="nil"/>
            </w:tcBorders>
          </w:tcPr>
          <w:p w:rsidR="0067705B" w:rsidRDefault="00EF3B5B">
            <w:pPr>
              <w:pStyle w:val="TableParagraph"/>
              <w:rPr>
                <w:i/>
                <w:sz w:val="20"/>
              </w:rPr>
            </w:pPr>
            <w:r>
              <w:rPr>
                <w:i/>
                <w:sz w:val="20"/>
              </w:rPr>
              <w:t>ziX</w:t>
            </w:r>
          </w:p>
        </w:tc>
        <w:tc>
          <w:tcPr>
            <w:tcW w:w="1847" w:type="dxa"/>
            <w:tcBorders>
              <w:left w:val="nil"/>
            </w:tcBorders>
          </w:tcPr>
          <w:p w:rsidR="0067705B" w:rsidRDefault="00EF3B5B">
            <w:pPr>
              <w:pStyle w:val="TableParagraph"/>
              <w:ind w:left="186"/>
              <w:rPr>
                <w:i/>
                <w:sz w:val="20"/>
              </w:rPr>
            </w:pPr>
            <w:r>
              <w:rPr>
                <w:i/>
                <w:sz w:val="20"/>
              </w:rPr>
              <w:t>(z- + -i B)</w:t>
            </w:r>
          </w:p>
        </w:tc>
        <w:tc>
          <w:tcPr>
            <w:tcW w:w="2782" w:type="dxa"/>
          </w:tcPr>
          <w:p w:rsidR="0067705B" w:rsidRDefault="00EF3B5B">
            <w:pPr>
              <w:pStyle w:val="TableParagraph"/>
              <w:rPr>
                <w:sz w:val="20"/>
              </w:rPr>
            </w:pPr>
            <w:r>
              <w:rPr>
                <w:w w:val="90"/>
                <w:sz w:val="20"/>
              </w:rPr>
              <w:t>*sə.ləʔ</w:t>
            </w:r>
          </w:p>
        </w:tc>
        <w:tc>
          <w:tcPr>
            <w:tcW w:w="2870" w:type="dxa"/>
          </w:tcPr>
          <w:p w:rsidR="0067705B" w:rsidRDefault="00EF3B5B">
            <w:pPr>
              <w:pStyle w:val="TableParagraph"/>
              <w:ind w:left="38"/>
              <w:rPr>
                <w:sz w:val="20"/>
              </w:rPr>
            </w:pPr>
            <w:r>
              <w:rPr>
                <w:sz w:val="20"/>
              </w:rPr>
              <w:t>resemble</w:t>
            </w:r>
          </w:p>
        </w:tc>
        <w:tc>
          <w:tcPr>
            <w:tcW w:w="928" w:type="dxa"/>
          </w:tcPr>
          <w:p w:rsidR="0067705B" w:rsidRDefault="00EF3B5B">
            <w:pPr>
              <w:pStyle w:val="TableParagraph"/>
              <w:ind w:left="210"/>
              <w:rPr>
                <w:sz w:val="20"/>
              </w:rPr>
            </w:pPr>
            <w:r>
              <w:rPr>
                <w:sz w:val="20"/>
              </w:rPr>
              <w:t>0976h</w:t>
            </w:r>
          </w:p>
        </w:tc>
        <w:tc>
          <w:tcPr>
            <w:tcW w:w="940" w:type="dxa"/>
          </w:tcPr>
          <w:p w:rsidR="0067705B" w:rsidRDefault="00EF3B5B">
            <w:pPr>
              <w:pStyle w:val="TableParagraph"/>
              <w:ind w:left="0" w:right="92"/>
              <w:jc w:val="right"/>
              <w:rPr>
                <w:sz w:val="20"/>
              </w:rPr>
            </w:pPr>
            <w:r>
              <w:rPr>
                <w:sz w:val="20"/>
              </w:rPr>
              <w:t>10127.02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U+4F3C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寺</w:t>
            </w:r>
          </w:p>
        </w:tc>
        <w:tc>
          <w:tcPr>
            <w:tcW w:w="770" w:type="dxa"/>
          </w:tcPr>
          <w:p w:rsidR="0067705B" w:rsidRDefault="00EF3B5B">
            <w:pPr>
              <w:pStyle w:val="TableParagraph"/>
              <w:rPr>
                <w:sz w:val="20"/>
              </w:rPr>
            </w:pPr>
            <w:r>
              <w:rPr>
                <w:sz w:val="20"/>
              </w:rPr>
              <w:t>sì</w:t>
            </w:r>
          </w:p>
        </w:tc>
        <w:tc>
          <w:tcPr>
            <w:tcW w:w="937" w:type="dxa"/>
            <w:tcBorders>
              <w:right w:val="nil"/>
            </w:tcBorders>
          </w:tcPr>
          <w:p w:rsidR="0067705B" w:rsidRDefault="00EF3B5B">
            <w:pPr>
              <w:pStyle w:val="TableParagraph"/>
              <w:rPr>
                <w:i/>
                <w:sz w:val="20"/>
              </w:rPr>
            </w:pPr>
            <w:r>
              <w:rPr>
                <w:i/>
                <w:sz w:val="20"/>
              </w:rPr>
              <w:t>ziH</w:t>
            </w:r>
          </w:p>
        </w:tc>
        <w:tc>
          <w:tcPr>
            <w:tcW w:w="1847" w:type="dxa"/>
            <w:tcBorders>
              <w:left w:val="nil"/>
            </w:tcBorders>
          </w:tcPr>
          <w:p w:rsidR="0067705B" w:rsidRDefault="00EF3B5B">
            <w:pPr>
              <w:pStyle w:val="TableParagraph"/>
              <w:ind w:left="186"/>
              <w:rPr>
                <w:i/>
                <w:sz w:val="20"/>
              </w:rPr>
            </w:pPr>
            <w:r>
              <w:rPr>
                <w:i/>
                <w:sz w:val="20"/>
              </w:rPr>
              <w:t>(z- + -i C)</w:t>
            </w:r>
          </w:p>
        </w:tc>
        <w:tc>
          <w:tcPr>
            <w:tcW w:w="2782" w:type="dxa"/>
          </w:tcPr>
          <w:p w:rsidR="0067705B" w:rsidRDefault="00EF3B5B">
            <w:pPr>
              <w:pStyle w:val="TableParagraph"/>
              <w:rPr>
                <w:sz w:val="20"/>
              </w:rPr>
            </w:pPr>
            <w:r>
              <w:rPr>
                <w:sz w:val="20"/>
              </w:rPr>
              <w:t>*s-[d]əʔ-s</w:t>
            </w:r>
          </w:p>
        </w:tc>
        <w:tc>
          <w:tcPr>
            <w:tcW w:w="2870" w:type="dxa"/>
          </w:tcPr>
          <w:p w:rsidR="0067705B" w:rsidRDefault="00EF3B5B">
            <w:pPr>
              <w:pStyle w:val="TableParagraph"/>
              <w:ind w:left="38"/>
              <w:rPr>
                <w:sz w:val="20"/>
              </w:rPr>
            </w:pPr>
            <w:r>
              <w:rPr>
                <w:sz w:val="20"/>
              </w:rPr>
              <w:t>hall</w:t>
            </w:r>
          </w:p>
        </w:tc>
        <w:tc>
          <w:tcPr>
            <w:tcW w:w="928" w:type="dxa"/>
          </w:tcPr>
          <w:p w:rsidR="0067705B" w:rsidRDefault="00EF3B5B">
            <w:pPr>
              <w:pStyle w:val="TableParagraph"/>
              <w:ind w:left="182"/>
              <w:rPr>
                <w:sz w:val="20"/>
              </w:rPr>
            </w:pPr>
            <w:r>
              <w:rPr>
                <w:sz w:val="20"/>
              </w:rPr>
              <w:t>0961m</w:t>
            </w:r>
          </w:p>
        </w:tc>
        <w:tc>
          <w:tcPr>
            <w:tcW w:w="940" w:type="dxa"/>
          </w:tcPr>
          <w:p w:rsidR="0067705B" w:rsidRDefault="00EF3B5B">
            <w:pPr>
              <w:pStyle w:val="TableParagraph"/>
              <w:ind w:left="0" w:right="92"/>
              <w:jc w:val="right"/>
              <w:rPr>
                <w:sz w:val="20"/>
              </w:rPr>
            </w:pPr>
            <w:r>
              <w:rPr>
                <w:sz w:val="20"/>
              </w:rPr>
              <w:t>10503.11</w:t>
            </w:r>
          </w:p>
        </w:tc>
        <w:tc>
          <w:tcPr>
            <w:tcW w:w="496" w:type="dxa"/>
          </w:tcPr>
          <w:p w:rsidR="0067705B" w:rsidRDefault="00EF3B5B">
            <w:pPr>
              <w:pStyle w:val="TableParagraph"/>
              <w:ind w:left="75" w:right="76"/>
              <w:jc w:val="center"/>
              <w:rPr>
                <w:sz w:val="20"/>
              </w:rPr>
            </w:pPr>
            <w:r>
              <w:rPr>
                <w:sz w:val="20"/>
              </w:rPr>
              <w:t>41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52"/>
              <w:rPr>
                <w:sz w:val="20"/>
              </w:rPr>
            </w:pPr>
            <w:r>
              <w:rPr>
                <w:sz w:val="20"/>
              </w:rPr>
              <w:t>U+5BFA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食</w:t>
            </w:r>
          </w:p>
        </w:tc>
        <w:tc>
          <w:tcPr>
            <w:tcW w:w="770" w:type="dxa"/>
          </w:tcPr>
          <w:p w:rsidR="0067705B" w:rsidRDefault="00EF3B5B">
            <w:pPr>
              <w:pStyle w:val="TableParagraph"/>
              <w:spacing w:before="29"/>
              <w:rPr>
                <w:sz w:val="20"/>
              </w:rPr>
            </w:pPr>
            <w:r>
              <w:rPr>
                <w:sz w:val="20"/>
              </w:rPr>
              <w:t>sì</w:t>
            </w:r>
          </w:p>
        </w:tc>
        <w:tc>
          <w:tcPr>
            <w:tcW w:w="937" w:type="dxa"/>
            <w:tcBorders>
              <w:right w:val="nil"/>
            </w:tcBorders>
          </w:tcPr>
          <w:p w:rsidR="0067705B" w:rsidRDefault="00EF3B5B">
            <w:pPr>
              <w:pStyle w:val="TableParagraph"/>
              <w:spacing w:before="29"/>
              <w:rPr>
                <w:i/>
                <w:sz w:val="20"/>
              </w:rPr>
            </w:pPr>
            <w:r>
              <w:rPr>
                <w:i/>
                <w:sz w:val="20"/>
              </w:rPr>
              <w:t>ziH</w:t>
            </w:r>
          </w:p>
        </w:tc>
        <w:tc>
          <w:tcPr>
            <w:tcW w:w="1847" w:type="dxa"/>
            <w:tcBorders>
              <w:left w:val="nil"/>
            </w:tcBorders>
          </w:tcPr>
          <w:p w:rsidR="0067705B" w:rsidRDefault="00EF3B5B">
            <w:pPr>
              <w:pStyle w:val="TableParagraph"/>
              <w:spacing w:before="29"/>
              <w:ind w:left="186"/>
              <w:rPr>
                <w:i/>
                <w:sz w:val="20"/>
              </w:rPr>
            </w:pPr>
            <w:r>
              <w:rPr>
                <w:i/>
                <w:sz w:val="20"/>
              </w:rPr>
              <w:t>(z- + -i C)</w:t>
            </w:r>
          </w:p>
        </w:tc>
        <w:tc>
          <w:tcPr>
            <w:tcW w:w="2782" w:type="dxa"/>
          </w:tcPr>
          <w:p w:rsidR="0067705B" w:rsidRDefault="00EF3B5B">
            <w:pPr>
              <w:pStyle w:val="TableParagraph"/>
              <w:spacing w:before="29"/>
              <w:rPr>
                <w:sz w:val="20"/>
              </w:rPr>
            </w:pPr>
            <w:r>
              <w:rPr>
                <w:sz w:val="20"/>
              </w:rPr>
              <w:t>*s-m-lək-s</w:t>
            </w:r>
          </w:p>
        </w:tc>
        <w:tc>
          <w:tcPr>
            <w:tcW w:w="2870" w:type="dxa"/>
          </w:tcPr>
          <w:p w:rsidR="0067705B" w:rsidRDefault="00EF3B5B">
            <w:pPr>
              <w:pStyle w:val="TableParagraph"/>
              <w:spacing w:before="29"/>
              <w:ind w:left="38"/>
              <w:rPr>
                <w:sz w:val="20"/>
              </w:rPr>
            </w:pPr>
            <w:proofErr w:type="gramStart"/>
            <w:r>
              <w:rPr>
                <w:sz w:val="20"/>
              </w:rPr>
              <w:t>feed</w:t>
            </w:r>
            <w:proofErr w:type="gramEnd"/>
            <w:r>
              <w:rPr>
                <w:sz w:val="20"/>
              </w:rPr>
              <w:t xml:space="preserve"> (v.)</w:t>
            </w:r>
          </w:p>
        </w:tc>
        <w:tc>
          <w:tcPr>
            <w:tcW w:w="928" w:type="dxa"/>
          </w:tcPr>
          <w:p w:rsidR="0067705B" w:rsidRDefault="00EF3B5B">
            <w:pPr>
              <w:pStyle w:val="TableParagraph"/>
              <w:spacing w:before="29"/>
              <w:ind w:left="214"/>
              <w:rPr>
                <w:sz w:val="20"/>
              </w:rPr>
            </w:pPr>
            <w:r>
              <w:rPr>
                <w:sz w:val="20"/>
              </w:rPr>
              <w:t>0921a</w:t>
            </w:r>
          </w:p>
        </w:tc>
        <w:tc>
          <w:tcPr>
            <w:tcW w:w="940" w:type="dxa"/>
          </w:tcPr>
          <w:p w:rsidR="0067705B" w:rsidRDefault="00EF3B5B">
            <w:pPr>
              <w:pStyle w:val="TableParagraph"/>
              <w:spacing w:before="29"/>
              <w:ind w:left="0" w:right="92"/>
              <w:jc w:val="right"/>
              <w:rPr>
                <w:sz w:val="20"/>
              </w:rPr>
            </w:pPr>
            <w:r>
              <w:rPr>
                <w:sz w:val="20"/>
              </w:rPr>
              <w:t>74440.01</w:t>
            </w:r>
          </w:p>
        </w:tc>
        <w:tc>
          <w:tcPr>
            <w:tcW w:w="496" w:type="dxa"/>
          </w:tcPr>
          <w:p w:rsidR="0067705B" w:rsidRDefault="00EF3B5B">
            <w:pPr>
              <w:pStyle w:val="TableParagraph"/>
              <w:spacing w:before="29"/>
              <w:ind w:left="75" w:right="76"/>
              <w:jc w:val="center"/>
              <w:rPr>
                <w:sz w:val="20"/>
              </w:rPr>
            </w:pPr>
            <w:r>
              <w:rPr>
                <w:sz w:val="20"/>
              </w:rPr>
              <w:t>184</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168"/>
              <w:rPr>
                <w:sz w:val="20"/>
              </w:rPr>
            </w:pPr>
            <w:r>
              <w:rPr>
                <w:sz w:val="20"/>
              </w:rPr>
              <w:t>U+98DF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飤</w:t>
            </w:r>
          </w:p>
        </w:tc>
        <w:tc>
          <w:tcPr>
            <w:tcW w:w="770" w:type="dxa"/>
          </w:tcPr>
          <w:p w:rsidR="0067705B" w:rsidRDefault="00EF3B5B">
            <w:pPr>
              <w:pStyle w:val="TableParagraph"/>
              <w:rPr>
                <w:sz w:val="20"/>
              </w:rPr>
            </w:pPr>
            <w:r>
              <w:rPr>
                <w:sz w:val="20"/>
              </w:rPr>
              <w:t>sì</w:t>
            </w:r>
          </w:p>
        </w:tc>
        <w:tc>
          <w:tcPr>
            <w:tcW w:w="937" w:type="dxa"/>
            <w:tcBorders>
              <w:right w:val="nil"/>
            </w:tcBorders>
          </w:tcPr>
          <w:p w:rsidR="0067705B" w:rsidRDefault="00EF3B5B">
            <w:pPr>
              <w:pStyle w:val="TableParagraph"/>
              <w:rPr>
                <w:i/>
                <w:sz w:val="20"/>
              </w:rPr>
            </w:pPr>
            <w:r>
              <w:rPr>
                <w:i/>
                <w:sz w:val="20"/>
              </w:rPr>
              <w:t>ziH</w:t>
            </w:r>
          </w:p>
        </w:tc>
        <w:tc>
          <w:tcPr>
            <w:tcW w:w="1847" w:type="dxa"/>
            <w:tcBorders>
              <w:left w:val="nil"/>
            </w:tcBorders>
          </w:tcPr>
          <w:p w:rsidR="0067705B" w:rsidRDefault="00EF3B5B">
            <w:pPr>
              <w:pStyle w:val="TableParagraph"/>
              <w:ind w:left="186"/>
              <w:rPr>
                <w:i/>
                <w:sz w:val="20"/>
              </w:rPr>
            </w:pPr>
            <w:r>
              <w:rPr>
                <w:i/>
                <w:sz w:val="20"/>
              </w:rPr>
              <w:t>(z- + -i C)</w:t>
            </w:r>
          </w:p>
        </w:tc>
        <w:tc>
          <w:tcPr>
            <w:tcW w:w="2782" w:type="dxa"/>
          </w:tcPr>
          <w:p w:rsidR="0067705B" w:rsidRDefault="00EF3B5B">
            <w:pPr>
              <w:pStyle w:val="TableParagraph"/>
              <w:rPr>
                <w:sz w:val="20"/>
              </w:rPr>
            </w:pPr>
            <w:r>
              <w:rPr>
                <w:sz w:val="20"/>
              </w:rPr>
              <w:t>*s-m-lək-s</w:t>
            </w:r>
          </w:p>
        </w:tc>
        <w:tc>
          <w:tcPr>
            <w:tcW w:w="2870" w:type="dxa"/>
          </w:tcPr>
          <w:p w:rsidR="0067705B" w:rsidRDefault="00EF3B5B">
            <w:pPr>
              <w:pStyle w:val="TableParagraph"/>
              <w:ind w:left="38"/>
              <w:rPr>
                <w:sz w:val="20"/>
              </w:rPr>
            </w:pPr>
            <w:proofErr w:type="gramStart"/>
            <w:r>
              <w:rPr>
                <w:sz w:val="20"/>
              </w:rPr>
              <w:t>feed</w:t>
            </w:r>
            <w:proofErr w:type="gramEnd"/>
            <w:r>
              <w:rPr>
                <w:sz w:val="20"/>
              </w:rPr>
              <w:t xml:space="preserve"> (v.)</w:t>
            </w:r>
          </w:p>
        </w:tc>
        <w:tc>
          <w:tcPr>
            <w:tcW w:w="928" w:type="dxa"/>
          </w:tcPr>
          <w:p w:rsidR="0067705B" w:rsidRDefault="00EF3B5B">
            <w:pPr>
              <w:pStyle w:val="TableParagraph"/>
              <w:ind w:left="214"/>
              <w:rPr>
                <w:sz w:val="20"/>
              </w:rPr>
            </w:pPr>
            <w:r>
              <w:rPr>
                <w:sz w:val="20"/>
              </w:rPr>
              <w:t>0921e</w:t>
            </w:r>
          </w:p>
        </w:tc>
        <w:tc>
          <w:tcPr>
            <w:tcW w:w="940" w:type="dxa"/>
          </w:tcPr>
          <w:p w:rsidR="0067705B" w:rsidRDefault="00EF3B5B">
            <w:pPr>
              <w:pStyle w:val="TableParagraph"/>
              <w:ind w:left="0" w:right="92"/>
              <w:jc w:val="right"/>
              <w:rPr>
                <w:sz w:val="20"/>
              </w:rPr>
            </w:pPr>
            <w:r>
              <w:rPr>
                <w:sz w:val="20"/>
              </w:rPr>
              <w:t>74441.04</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6"/>
              <w:rPr>
                <w:sz w:val="20"/>
              </w:rPr>
            </w:pPr>
            <w:r>
              <w:rPr>
                <w:sz w:val="20"/>
              </w:rPr>
              <w:t>U+98E4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飼</w:t>
            </w:r>
          </w:p>
        </w:tc>
        <w:tc>
          <w:tcPr>
            <w:tcW w:w="770" w:type="dxa"/>
          </w:tcPr>
          <w:p w:rsidR="0067705B" w:rsidRDefault="00EF3B5B">
            <w:pPr>
              <w:pStyle w:val="TableParagraph"/>
              <w:rPr>
                <w:sz w:val="20"/>
              </w:rPr>
            </w:pPr>
            <w:r>
              <w:rPr>
                <w:sz w:val="20"/>
              </w:rPr>
              <w:t>sì</w:t>
            </w:r>
          </w:p>
        </w:tc>
        <w:tc>
          <w:tcPr>
            <w:tcW w:w="937" w:type="dxa"/>
            <w:tcBorders>
              <w:right w:val="nil"/>
            </w:tcBorders>
          </w:tcPr>
          <w:p w:rsidR="0067705B" w:rsidRDefault="00EF3B5B">
            <w:pPr>
              <w:pStyle w:val="TableParagraph"/>
              <w:rPr>
                <w:i/>
                <w:sz w:val="20"/>
              </w:rPr>
            </w:pPr>
            <w:r>
              <w:rPr>
                <w:i/>
                <w:sz w:val="20"/>
              </w:rPr>
              <w:t>ziH</w:t>
            </w:r>
          </w:p>
        </w:tc>
        <w:tc>
          <w:tcPr>
            <w:tcW w:w="1847" w:type="dxa"/>
            <w:tcBorders>
              <w:left w:val="nil"/>
            </w:tcBorders>
          </w:tcPr>
          <w:p w:rsidR="0067705B" w:rsidRDefault="00EF3B5B">
            <w:pPr>
              <w:pStyle w:val="TableParagraph"/>
              <w:ind w:left="186"/>
              <w:rPr>
                <w:i/>
                <w:sz w:val="20"/>
              </w:rPr>
            </w:pPr>
            <w:r>
              <w:rPr>
                <w:i/>
                <w:sz w:val="20"/>
              </w:rPr>
              <w:t>(z- + -i C)</w:t>
            </w:r>
          </w:p>
        </w:tc>
        <w:tc>
          <w:tcPr>
            <w:tcW w:w="2782" w:type="dxa"/>
          </w:tcPr>
          <w:p w:rsidR="0067705B" w:rsidRDefault="00EF3B5B">
            <w:pPr>
              <w:pStyle w:val="TableParagraph"/>
              <w:rPr>
                <w:sz w:val="20"/>
              </w:rPr>
            </w:pPr>
            <w:r>
              <w:rPr>
                <w:sz w:val="20"/>
              </w:rPr>
              <w:t>*s-m-lək-s</w:t>
            </w:r>
          </w:p>
        </w:tc>
        <w:tc>
          <w:tcPr>
            <w:tcW w:w="2870" w:type="dxa"/>
          </w:tcPr>
          <w:p w:rsidR="0067705B" w:rsidRDefault="00EF3B5B">
            <w:pPr>
              <w:pStyle w:val="TableParagraph"/>
              <w:ind w:left="38"/>
              <w:rPr>
                <w:sz w:val="20"/>
              </w:rPr>
            </w:pPr>
            <w:proofErr w:type="gramStart"/>
            <w:r>
              <w:rPr>
                <w:sz w:val="20"/>
              </w:rPr>
              <w:t>feed</w:t>
            </w:r>
            <w:proofErr w:type="gramEnd"/>
            <w:r>
              <w:rPr>
                <w:sz w:val="20"/>
              </w:rPr>
              <w:t xml:space="preserve"> (v.)</w:t>
            </w:r>
          </w:p>
        </w:tc>
        <w:tc>
          <w:tcPr>
            <w:tcW w:w="928" w:type="dxa"/>
          </w:tcPr>
          <w:p w:rsidR="0067705B" w:rsidRDefault="00EF3B5B">
            <w:pPr>
              <w:pStyle w:val="TableParagraph"/>
              <w:ind w:left="226"/>
              <w:rPr>
                <w:sz w:val="20"/>
              </w:rPr>
            </w:pPr>
            <w:r>
              <w:rPr>
                <w:sz w:val="20"/>
              </w:rPr>
              <w:t>0972-</w:t>
            </w:r>
          </w:p>
        </w:tc>
        <w:tc>
          <w:tcPr>
            <w:tcW w:w="940" w:type="dxa"/>
          </w:tcPr>
          <w:p w:rsidR="0067705B" w:rsidRDefault="00EF3B5B">
            <w:pPr>
              <w:pStyle w:val="TableParagraph"/>
              <w:ind w:left="0" w:right="92"/>
              <w:jc w:val="right"/>
              <w:rPr>
                <w:sz w:val="20"/>
              </w:rPr>
            </w:pPr>
            <w:r>
              <w:rPr>
                <w:sz w:val="20"/>
              </w:rPr>
              <w:t>74449.02</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U+98FC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嗣</w:t>
            </w:r>
          </w:p>
        </w:tc>
        <w:tc>
          <w:tcPr>
            <w:tcW w:w="770" w:type="dxa"/>
          </w:tcPr>
          <w:p w:rsidR="0067705B" w:rsidRDefault="00EF3B5B">
            <w:pPr>
              <w:pStyle w:val="TableParagraph"/>
              <w:rPr>
                <w:sz w:val="20"/>
              </w:rPr>
            </w:pPr>
            <w:r>
              <w:rPr>
                <w:sz w:val="20"/>
              </w:rPr>
              <w:t>sì</w:t>
            </w:r>
          </w:p>
        </w:tc>
        <w:tc>
          <w:tcPr>
            <w:tcW w:w="937" w:type="dxa"/>
            <w:tcBorders>
              <w:right w:val="nil"/>
            </w:tcBorders>
          </w:tcPr>
          <w:p w:rsidR="0067705B" w:rsidRDefault="00EF3B5B">
            <w:pPr>
              <w:pStyle w:val="TableParagraph"/>
              <w:rPr>
                <w:i/>
                <w:sz w:val="20"/>
              </w:rPr>
            </w:pPr>
            <w:r>
              <w:rPr>
                <w:i/>
                <w:sz w:val="20"/>
              </w:rPr>
              <w:t>ziH</w:t>
            </w:r>
          </w:p>
        </w:tc>
        <w:tc>
          <w:tcPr>
            <w:tcW w:w="1847" w:type="dxa"/>
            <w:tcBorders>
              <w:left w:val="nil"/>
            </w:tcBorders>
          </w:tcPr>
          <w:p w:rsidR="0067705B" w:rsidRDefault="00EF3B5B">
            <w:pPr>
              <w:pStyle w:val="TableParagraph"/>
              <w:ind w:left="186"/>
              <w:rPr>
                <w:i/>
                <w:sz w:val="20"/>
              </w:rPr>
            </w:pPr>
            <w:r>
              <w:rPr>
                <w:i/>
                <w:sz w:val="20"/>
              </w:rPr>
              <w:t>(z- + -i C)</w:t>
            </w:r>
          </w:p>
        </w:tc>
        <w:tc>
          <w:tcPr>
            <w:tcW w:w="2782" w:type="dxa"/>
          </w:tcPr>
          <w:p w:rsidR="0067705B" w:rsidRDefault="00EF3B5B">
            <w:pPr>
              <w:pStyle w:val="TableParagraph"/>
              <w:rPr>
                <w:sz w:val="20"/>
              </w:rPr>
            </w:pPr>
            <w:r>
              <w:rPr>
                <w:w w:val="90"/>
                <w:sz w:val="20"/>
              </w:rPr>
              <w:t>*sə.lə-s</w:t>
            </w:r>
          </w:p>
        </w:tc>
        <w:tc>
          <w:tcPr>
            <w:tcW w:w="2870" w:type="dxa"/>
          </w:tcPr>
          <w:p w:rsidR="0067705B" w:rsidRDefault="00EF3B5B">
            <w:pPr>
              <w:pStyle w:val="TableParagraph"/>
              <w:ind w:left="38"/>
              <w:rPr>
                <w:sz w:val="20"/>
              </w:rPr>
            </w:pPr>
            <w:r>
              <w:rPr>
                <w:sz w:val="20"/>
              </w:rPr>
              <w:t>succeed, inherit</w:t>
            </w:r>
          </w:p>
        </w:tc>
        <w:tc>
          <w:tcPr>
            <w:tcW w:w="928" w:type="dxa"/>
          </w:tcPr>
          <w:p w:rsidR="0067705B" w:rsidRDefault="00EF3B5B">
            <w:pPr>
              <w:pStyle w:val="TableParagraph"/>
              <w:ind w:left="210"/>
              <w:rPr>
                <w:sz w:val="20"/>
              </w:rPr>
            </w:pPr>
            <w:r>
              <w:rPr>
                <w:sz w:val="20"/>
              </w:rPr>
              <w:t>0972k</w:t>
            </w:r>
          </w:p>
        </w:tc>
        <w:tc>
          <w:tcPr>
            <w:tcW w:w="940" w:type="dxa"/>
          </w:tcPr>
          <w:p w:rsidR="0067705B" w:rsidRDefault="00EF3B5B">
            <w:pPr>
              <w:pStyle w:val="TableParagraph"/>
              <w:ind w:left="0" w:right="92"/>
              <w:jc w:val="right"/>
              <w:rPr>
                <w:sz w:val="20"/>
              </w:rPr>
            </w:pPr>
            <w:r>
              <w:rPr>
                <w:sz w:val="20"/>
              </w:rPr>
              <w:t>10667.11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6"/>
              <w:rPr>
                <w:sz w:val="20"/>
              </w:rPr>
            </w:pPr>
            <w:r>
              <w:rPr>
                <w:sz w:val="20"/>
              </w:rPr>
              <w:t>U+55E3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兕</w:t>
            </w:r>
          </w:p>
        </w:tc>
        <w:tc>
          <w:tcPr>
            <w:tcW w:w="770" w:type="dxa"/>
          </w:tcPr>
          <w:p w:rsidR="0067705B" w:rsidRDefault="00EF3B5B">
            <w:pPr>
              <w:pStyle w:val="TableParagraph"/>
              <w:rPr>
                <w:sz w:val="20"/>
              </w:rPr>
            </w:pPr>
            <w:r>
              <w:rPr>
                <w:sz w:val="20"/>
              </w:rPr>
              <w:t>sì</w:t>
            </w:r>
          </w:p>
        </w:tc>
        <w:tc>
          <w:tcPr>
            <w:tcW w:w="937" w:type="dxa"/>
            <w:tcBorders>
              <w:right w:val="nil"/>
            </w:tcBorders>
          </w:tcPr>
          <w:p w:rsidR="0067705B" w:rsidRDefault="00EF3B5B">
            <w:pPr>
              <w:pStyle w:val="TableParagraph"/>
              <w:rPr>
                <w:i/>
                <w:sz w:val="20"/>
              </w:rPr>
            </w:pPr>
            <w:r>
              <w:rPr>
                <w:i/>
                <w:sz w:val="20"/>
              </w:rPr>
              <w:t>zijX</w:t>
            </w:r>
          </w:p>
        </w:tc>
        <w:tc>
          <w:tcPr>
            <w:tcW w:w="1847" w:type="dxa"/>
            <w:tcBorders>
              <w:left w:val="nil"/>
            </w:tcBorders>
          </w:tcPr>
          <w:p w:rsidR="0067705B" w:rsidRDefault="00EF3B5B">
            <w:pPr>
              <w:pStyle w:val="TableParagraph"/>
              <w:ind w:left="186"/>
              <w:rPr>
                <w:i/>
                <w:sz w:val="20"/>
              </w:rPr>
            </w:pPr>
            <w:r>
              <w:rPr>
                <w:i/>
                <w:sz w:val="20"/>
              </w:rPr>
              <w:t>(z- + -ij B)</w:t>
            </w:r>
          </w:p>
        </w:tc>
        <w:tc>
          <w:tcPr>
            <w:tcW w:w="2782" w:type="dxa"/>
          </w:tcPr>
          <w:p w:rsidR="0067705B" w:rsidRDefault="00EF3B5B">
            <w:pPr>
              <w:pStyle w:val="TableParagraph"/>
              <w:rPr>
                <w:sz w:val="20"/>
              </w:rPr>
            </w:pPr>
            <w:r>
              <w:rPr>
                <w:sz w:val="20"/>
              </w:rPr>
              <w:t>*[s.ɢ]ijʔ</w:t>
            </w:r>
          </w:p>
        </w:tc>
        <w:tc>
          <w:tcPr>
            <w:tcW w:w="2870" w:type="dxa"/>
          </w:tcPr>
          <w:p w:rsidR="0067705B" w:rsidRDefault="00EF3B5B">
            <w:pPr>
              <w:pStyle w:val="TableParagraph"/>
              <w:ind w:left="38"/>
              <w:rPr>
                <w:sz w:val="20"/>
              </w:rPr>
            </w:pPr>
            <w:proofErr w:type="gramStart"/>
            <w:r>
              <w:rPr>
                <w:sz w:val="20"/>
              </w:rPr>
              <w:t>rhinoceros</w:t>
            </w:r>
            <w:proofErr w:type="gramEnd"/>
            <w:r>
              <w:rPr>
                <w:sz w:val="20"/>
              </w:rPr>
              <w:t xml:space="preserve"> (or water buffalo?)</w:t>
            </w:r>
          </w:p>
        </w:tc>
        <w:tc>
          <w:tcPr>
            <w:tcW w:w="928" w:type="dxa"/>
          </w:tcPr>
          <w:p w:rsidR="0067705B" w:rsidRDefault="00EF3B5B">
            <w:pPr>
              <w:pStyle w:val="TableParagraph"/>
              <w:ind w:left="214"/>
              <w:rPr>
                <w:sz w:val="20"/>
              </w:rPr>
            </w:pPr>
            <w:r>
              <w:rPr>
                <w:sz w:val="20"/>
              </w:rPr>
              <w:t>0556a</w:t>
            </w:r>
          </w:p>
        </w:tc>
        <w:tc>
          <w:tcPr>
            <w:tcW w:w="940" w:type="dxa"/>
          </w:tcPr>
          <w:p w:rsidR="0067705B" w:rsidRDefault="00EF3B5B">
            <w:pPr>
              <w:pStyle w:val="TableParagraph"/>
              <w:ind w:left="0" w:right="92"/>
              <w:jc w:val="right"/>
              <w:rPr>
                <w:sz w:val="20"/>
              </w:rPr>
            </w:pPr>
            <w:r>
              <w:rPr>
                <w:sz w:val="20"/>
              </w:rPr>
              <w:t>10270.03</w:t>
            </w:r>
          </w:p>
        </w:tc>
        <w:tc>
          <w:tcPr>
            <w:tcW w:w="496" w:type="dxa"/>
          </w:tcPr>
          <w:p w:rsidR="0067705B" w:rsidRDefault="00EF3B5B">
            <w:pPr>
              <w:pStyle w:val="TableParagraph"/>
              <w:ind w:left="75" w:right="76"/>
              <w:jc w:val="center"/>
              <w:rPr>
                <w:sz w:val="20"/>
              </w:rPr>
            </w:pPr>
            <w:r>
              <w:rPr>
                <w:sz w:val="20"/>
              </w:rPr>
              <w:t>10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U+5155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俟</w:t>
            </w:r>
          </w:p>
        </w:tc>
        <w:tc>
          <w:tcPr>
            <w:tcW w:w="770" w:type="dxa"/>
          </w:tcPr>
          <w:p w:rsidR="0067705B" w:rsidRDefault="00EF3B5B">
            <w:pPr>
              <w:pStyle w:val="TableParagraph"/>
              <w:rPr>
                <w:sz w:val="20"/>
              </w:rPr>
            </w:pPr>
            <w:r>
              <w:rPr>
                <w:sz w:val="20"/>
              </w:rPr>
              <w:t>sì</w:t>
            </w:r>
          </w:p>
        </w:tc>
        <w:tc>
          <w:tcPr>
            <w:tcW w:w="937" w:type="dxa"/>
            <w:tcBorders>
              <w:right w:val="nil"/>
            </w:tcBorders>
          </w:tcPr>
          <w:p w:rsidR="0067705B" w:rsidRDefault="00EF3B5B">
            <w:pPr>
              <w:pStyle w:val="TableParagraph"/>
              <w:rPr>
                <w:i/>
                <w:sz w:val="20"/>
              </w:rPr>
            </w:pPr>
            <w:r>
              <w:rPr>
                <w:i/>
                <w:sz w:val="20"/>
              </w:rPr>
              <w:t>zriX</w:t>
            </w:r>
          </w:p>
        </w:tc>
        <w:tc>
          <w:tcPr>
            <w:tcW w:w="1847" w:type="dxa"/>
            <w:tcBorders>
              <w:left w:val="nil"/>
            </w:tcBorders>
          </w:tcPr>
          <w:p w:rsidR="0067705B" w:rsidRDefault="00EF3B5B">
            <w:pPr>
              <w:pStyle w:val="TableParagraph"/>
              <w:ind w:left="186"/>
              <w:rPr>
                <w:i/>
                <w:sz w:val="20"/>
              </w:rPr>
            </w:pPr>
            <w:r>
              <w:rPr>
                <w:i/>
                <w:sz w:val="20"/>
              </w:rPr>
              <w:t>(zr- + -i B)</w:t>
            </w:r>
          </w:p>
        </w:tc>
        <w:tc>
          <w:tcPr>
            <w:tcW w:w="2782" w:type="dxa"/>
          </w:tcPr>
          <w:p w:rsidR="0067705B" w:rsidRDefault="00EF3B5B">
            <w:pPr>
              <w:pStyle w:val="TableParagraph"/>
              <w:rPr>
                <w:sz w:val="20"/>
              </w:rPr>
            </w:pPr>
            <w:r>
              <w:rPr>
                <w:sz w:val="20"/>
              </w:rPr>
              <w:t>*s-[ɢ]rəʔ</w:t>
            </w:r>
          </w:p>
        </w:tc>
        <w:tc>
          <w:tcPr>
            <w:tcW w:w="2870" w:type="dxa"/>
          </w:tcPr>
          <w:p w:rsidR="0067705B" w:rsidRDefault="00EF3B5B">
            <w:pPr>
              <w:pStyle w:val="TableParagraph"/>
              <w:ind w:left="38"/>
              <w:rPr>
                <w:sz w:val="20"/>
              </w:rPr>
            </w:pPr>
            <w:r>
              <w:rPr>
                <w:sz w:val="20"/>
              </w:rPr>
              <w:t>wait</w:t>
            </w:r>
          </w:p>
        </w:tc>
        <w:tc>
          <w:tcPr>
            <w:tcW w:w="928" w:type="dxa"/>
          </w:tcPr>
          <w:p w:rsidR="0067705B" w:rsidRDefault="00EF3B5B">
            <w:pPr>
              <w:pStyle w:val="TableParagraph"/>
              <w:ind w:left="182"/>
              <w:rPr>
                <w:sz w:val="20"/>
              </w:rPr>
            </w:pPr>
            <w:r>
              <w:rPr>
                <w:sz w:val="20"/>
              </w:rPr>
              <w:t>0976m</w:t>
            </w:r>
          </w:p>
        </w:tc>
        <w:tc>
          <w:tcPr>
            <w:tcW w:w="940" w:type="dxa"/>
          </w:tcPr>
          <w:p w:rsidR="0067705B" w:rsidRDefault="00EF3B5B">
            <w:pPr>
              <w:pStyle w:val="TableParagraph"/>
              <w:ind w:left="0" w:right="92"/>
              <w:jc w:val="right"/>
              <w:rPr>
                <w:sz w:val="20"/>
              </w:rPr>
            </w:pPr>
            <w:r>
              <w:rPr>
                <w:sz w:val="20"/>
              </w:rPr>
              <w:t>10168.03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4"/>
              <w:rPr>
                <w:sz w:val="20"/>
              </w:rPr>
            </w:pPr>
            <w:r>
              <w:rPr>
                <w:sz w:val="20"/>
              </w:rPr>
              <w:t>U+4FDF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俟</w:t>
            </w:r>
          </w:p>
        </w:tc>
        <w:tc>
          <w:tcPr>
            <w:tcW w:w="770" w:type="dxa"/>
          </w:tcPr>
          <w:p w:rsidR="0067705B" w:rsidRDefault="00EF3B5B">
            <w:pPr>
              <w:pStyle w:val="TableParagraph"/>
              <w:rPr>
                <w:sz w:val="20"/>
              </w:rPr>
            </w:pPr>
            <w:r>
              <w:rPr>
                <w:sz w:val="20"/>
              </w:rPr>
              <w:t>sì</w:t>
            </w:r>
          </w:p>
        </w:tc>
        <w:tc>
          <w:tcPr>
            <w:tcW w:w="937" w:type="dxa"/>
            <w:tcBorders>
              <w:right w:val="nil"/>
            </w:tcBorders>
          </w:tcPr>
          <w:p w:rsidR="0067705B" w:rsidRDefault="00EF3B5B">
            <w:pPr>
              <w:pStyle w:val="TableParagraph"/>
              <w:rPr>
                <w:i/>
                <w:sz w:val="20"/>
              </w:rPr>
            </w:pPr>
            <w:r>
              <w:rPr>
                <w:i/>
                <w:sz w:val="20"/>
              </w:rPr>
              <w:t>zriX</w:t>
            </w:r>
          </w:p>
        </w:tc>
        <w:tc>
          <w:tcPr>
            <w:tcW w:w="1847" w:type="dxa"/>
            <w:tcBorders>
              <w:left w:val="nil"/>
            </w:tcBorders>
          </w:tcPr>
          <w:p w:rsidR="0067705B" w:rsidRDefault="00EF3B5B">
            <w:pPr>
              <w:pStyle w:val="TableParagraph"/>
              <w:ind w:left="186"/>
              <w:rPr>
                <w:i/>
                <w:sz w:val="20"/>
              </w:rPr>
            </w:pPr>
            <w:r>
              <w:rPr>
                <w:i/>
                <w:sz w:val="20"/>
              </w:rPr>
              <w:t>(zr- + -i B)</w:t>
            </w:r>
          </w:p>
        </w:tc>
        <w:tc>
          <w:tcPr>
            <w:tcW w:w="2782" w:type="dxa"/>
          </w:tcPr>
          <w:p w:rsidR="0067705B" w:rsidRDefault="00EF3B5B">
            <w:pPr>
              <w:pStyle w:val="TableParagraph"/>
              <w:rPr>
                <w:sz w:val="20"/>
              </w:rPr>
            </w:pPr>
            <w:r>
              <w:rPr>
                <w:sz w:val="20"/>
              </w:rPr>
              <w:t>*s.[ɢ]rəʔ</w:t>
            </w:r>
          </w:p>
        </w:tc>
        <w:tc>
          <w:tcPr>
            <w:tcW w:w="2870" w:type="dxa"/>
          </w:tcPr>
          <w:p w:rsidR="0067705B" w:rsidRDefault="00EF3B5B">
            <w:pPr>
              <w:pStyle w:val="TableParagraph"/>
              <w:ind w:left="38"/>
              <w:rPr>
                <w:sz w:val="20"/>
              </w:rPr>
            </w:pPr>
            <w:r>
              <w:rPr>
                <w:sz w:val="20"/>
              </w:rPr>
              <w:t>move on</w:t>
            </w:r>
          </w:p>
        </w:tc>
        <w:tc>
          <w:tcPr>
            <w:tcW w:w="928" w:type="dxa"/>
          </w:tcPr>
          <w:p w:rsidR="0067705B" w:rsidRDefault="00EF3B5B">
            <w:pPr>
              <w:pStyle w:val="TableParagraph"/>
              <w:ind w:left="182"/>
              <w:rPr>
                <w:sz w:val="20"/>
              </w:rPr>
            </w:pPr>
            <w:r>
              <w:rPr>
                <w:sz w:val="20"/>
              </w:rPr>
              <w:t>0976m</w:t>
            </w:r>
          </w:p>
        </w:tc>
        <w:tc>
          <w:tcPr>
            <w:tcW w:w="940" w:type="dxa"/>
          </w:tcPr>
          <w:p w:rsidR="0067705B" w:rsidRDefault="00EF3B5B">
            <w:pPr>
              <w:pStyle w:val="TableParagraph"/>
              <w:ind w:left="0" w:right="92"/>
              <w:jc w:val="right"/>
              <w:rPr>
                <w:sz w:val="20"/>
              </w:rPr>
            </w:pPr>
            <w:r>
              <w:rPr>
                <w:sz w:val="20"/>
              </w:rPr>
              <w:t>10168.03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4"/>
              <w:rPr>
                <w:sz w:val="20"/>
              </w:rPr>
            </w:pPr>
            <w:r>
              <w:rPr>
                <w:sz w:val="20"/>
              </w:rPr>
              <w:t>U+4FDF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嵩</w:t>
            </w:r>
          </w:p>
        </w:tc>
        <w:tc>
          <w:tcPr>
            <w:tcW w:w="770" w:type="dxa"/>
          </w:tcPr>
          <w:p w:rsidR="0067705B" w:rsidRDefault="00EF3B5B">
            <w:pPr>
              <w:pStyle w:val="TableParagraph"/>
              <w:rPr>
                <w:sz w:val="20"/>
              </w:rPr>
            </w:pPr>
            <w:r>
              <w:rPr>
                <w:sz w:val="20"/>
              </w:rPr>
              <w:t>sōng</w:t>
            </w:r>
          </w:p>
        </w:tc>
        <w:tc>
          <w:tcPr>
            <w:tcW w:w="937" w:type="dxa"/>
            <w:tcBorders>
              <w:right w:val="nil"/>
            </w:tcBorders>
          </w:tcPr>
          <w:p w:rsidR="0067705B" w:rsidRDefault="00EF3B5B">
            <w:pPr>
              <w:pStyle w:val="TableParagraph"/>
              <w:rPr>
                <w:i/>
                <w:sz w:val="20"/>
              </w:rPr>
            </w:pPr>
            <w:r>
              <w:rPr>
                <w:i/>
                <w:sz w:val="20"/>
              </w:rPr>
              <w:t>sjuwng</w:t>
            </w:r>
          </w:p>
        </w:tc>
        <w:tc>
          <w:tcPr>
            <w:tcW w:w="1847" w:type="dxa"/>
            <w:tcBorders>
              <w:left w:val="nil"/>
            </w:tcBorders>
          </w:tcPr>
          <w:p w:rsidR="0067705B" w:rsidRDefault="00EF3B5B">
            <w:pPr>
              <w:pStyle w:val="TableParagraph"/>
              <w:ind w:left="186"/>
              <w:rPr>
                <w:i/>
                <w:sz w:val="20"/>
              </w:rPr>
            </w:pPr>
            <w:r>
              <w:rPr>
                <w:i/>
                <w:sz w:val="20"/>
              </w:rPr>
              <w:t>(s- + -juwng A)</w:t>
            </w:r>
          </w:p>
        </w:tc>
        <w:tc>
          <w:tcPr>
            <w:tcW w:w="2782" w:type="dxa"/>
          </w:tcPr>
          <w:p w:rsidR="0067705B" w:rsidRDefault="00EF3B5B">
            <w:pPr>
              <w:pStyle w:val="TableParagraph"/>
              <w:rPr>
                <w:sz w:val="20"/>
              </w:rPr>
            </w:pPr>
            <w:r>
              <w:rPr>
                <w:sz w:val="20"/>
              </w:rPr>
              <w:t>*[s]uŋ</w:t>
            </w:r>
          </w:p>
        </w:tc>
        <w:tc>
          <w:tcPr>
            <w:tcW w:w="2870" w:type="dxa"/>
          </w:tcPr>
          <w:p w:rsidR="0067705B" w:rsidRDefault="00EF3B5B">
            <w:pPr>
              <w:pStyle w:val="TableParagraph"/>
              <w:ind w:left="38"/>
              <w:rPr>
                <w:sz w:val="20"/>
              </w:rPr>
            </w:pPr>
            <w:r>
              <w:rPr>
                <w:sz w:val="20"/>
              </w:rPr>
              <w:t>high</w:t>
            </w:r>
          </w:p>
        </w:tc>
        <w:tc>
          <w:tcPr>
            <w:tcW w:w="928" w:type="dxa"/>
          </w:tcPr>
          <w:p w:rsidR="0067705B" w:rsidRDefault="00EF3B5B">
            <w:pPr>
              <w:pStyle w:val="TableParagraph"/>
              <w:ind w:left="214"/>
              <w:rPr>
                <w:sz w:val="20"/>
              </w:rPr>
            </w:pPr>
            <w:r>
              <w:rPr>
                <w:sz w:val="20"/>
              </w:rPr>
              <w:t>1012a</w:t>
            </w:r>
          </w:p>
        </w:tc>
        <w:tc>
          <w:tcPr>
            <w:tcW w:w="940" w:type="dxa"/>
          </w:tcPr>
          <w:p w:rsidR="0067705B" w:rsidRDefault="00EF3B5B">
            <w:pPr>
              <w:pStyle w:val="TableParagraph"/>
              <w:ind w:left="0" w:right="92"/>
              <w:jc w:val="right"/>
              <w:rPr>
                <w:sz w:val="20"/>
              </w:rPr>
            </w:pPr>
            <w:r>
              <w:rPr>
                <w:sz w:val="20"/>
              </w:rPr>
              <w:t>10791.18</w:t>
            </w:r>
          </w:p>
        </w:tc>
        <w:tc>
          <w:tcPr>
            <w:tcW w:w="496" w:type="dxa"/>
          </w:tcPr>
          <w:p w:rsidR="0067705B" w:rsidRDefault="00EF3B5B">
            <w:pPr>
              <w:pStyle w:val="TableParagraph"/>
              <w:ind w:left="75" w:right="76"/>
              <w:jc w:val="center"/>
              <w:rPr>
                <w:sz w:val="20"/>
              </w:rPr>
            </w:pPr>
            <w:r>
              <w:rPr>
                <w:sz w:val="20"/>
              </w:rPr>
              <w:t>46</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U+5D69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崧</w:t>
            </w:r>
          </w:p>
        </w:tc>
        <w:tc>
          <w:tcPr>
            <w:tcW w:w="770" w:type="dxa"/>
          </w:tcPr>
          <w:p w:rsidR="0067705B" w:rsidRDefault="00EF3B5B">
            <w:pPr>
              <w:pStyle w:val="TableParagraph"/>
              <w:spacing w:before="29"/>
              <w:rPr>
                <w:sz w:val="20"/>
              </w:rPr>
            </w:pPr>
            <w:r>
              <w:rPr>
                <w:sz w:val="20"/>
              </w:rPr>
              <w:t>sōng</w:t>
            </w:r>
          </w:p>
        </w:tc>
        <w:tc>
          <w:tcPr>
            <w:tcW w:w="937" w:type="dxa"/>
            <w:tcBorders>
              <w:right w:val="nil"/>
            </w:tcBorders>
          </w:tcPr>
          <w:p w:rsidR="0067705B" w:rsidRDefault="00EF3B5B">
            <w:pPr>
              <w:pStyle w:val="TableParagraph"/>
              <w:spacing w:before="29"/>
              <w:rPr>
                <w:i/>
                <w:sz w:val="20"/>
              </w:rPr>
            </w:pPr>
            <w:r>
              <w:rPr>
                <w:i/>
                <w:sz w:val="20"/>
              </w:rPr>
              <w:t>sjuwng</w:t>
            </w:r>
          </w:p>
        </w:tc>
        <w:tc>
          <w:tcPr>
            <w:tcW w:w="1847" w:type="dxa"/>
            <w:tcBorders>
              <w:left w:val="nil"/>
            </w:tcBorders>
          </w:tcPr>
          <w:p w:rsidR="0067705B" w:rsidRDefault="00EF3B5B">
            <w:pPr>
              <w:pStyle w:val="TableParagraph"/>
              <w:spacing w:before="29"/>
              <w:ind w:left="186"/>
              <w:rPr>
                <w:i/>
                <w:sz w:val="20"/>
              </w:rPr>
            </w:pPr>
            <w:r>
              <w:rPr>
                <w:i/>
                <w:sz w:val="20"/>
              </w:rPr>
              <w:t>(s- + -juwng A)</w:t>
            </w:r>
          </w:p>
        </w:tc>
        <w:tc>
          <w:tcPr>
            <w:tcW w:w="2782" w:type="dxa"/>
          </w:tcPr>
          <w:p w:rsidR="0067705B" w:rsidRDefault="00EF3B5B">
            <w:pPr>
              <w:pStyle w:val="TableParagraph"/>
              <w:spacing w:before="29"/>
              <w:rPr>
                <w:sz w:val="20"/>
              </w:rPr>
            </w:pPr>
            <w:r>
              <w:rPr>
                <w:sz w:val="20"/>
              </w:rPr>
              <w:t>*[s]uŋ</w:t>
            </w:r>
          </w:p>
        </w:tc>
        <w:tc>
          <w:tcPr>
            <w:tcW w:w="2870" w:type="dxa"/>
          </w:tcPr>
          <w:p w:rsidR="0067705B" w:rsidRDefault="00EF3B5B">
            <w:pPr>
              <w:pStyle w:val="TableParagraph"/>
              <w:spacing w:before="29"/>
              <w:ind w:left="38"/>
              <w:rPr>
                <w:sz w:val="20"/>
              </w:rPr>
            </w:pPr>
            <w:r>
              <w:rPr>
                <w:sz w:val="20"/>
              </w:rPr>
              <w:t>high</w:t>
            </w:r>
          </w:p>
        </w:tc>
        <w:tc>
          <w:tcPr>
            <w:tcW w:w="928" w:type="dxa"/>
          </w:tcPr>
          <w:p w:rsidR="0067705B" w:rsidRDefault="00EF3B5B">
            <w:pPr>
              <w:pStyle w:val="TableParagraph"/>
              <w:spacing w:before="29"/>
              <w:ind w:left="226"/>
              <w:rPr>
                <w:sz w:val="20"/>
              </w:rPr>
            </w:pPr>
            <w:r>
              <w:rPr>
                <w:sz w:val="20"/>
              </w:rPr>
              <w:t>1190f</w:t>
            </w:r>
          </w:p>
        </w:tc>
        <w:tc>
          <w:tcPr>
            <w:tcW w:w="940" w:type="dxa"/>
          </w:tcPr>
          <w:p w:rsidR="0067705B" w:rsidRDefault="00EF3B5B">
            <w:pPr>
              <w:pStyle w:val="TableParagraph"/>
              <w:spacing w:before="29"/>
              <w:ind w:left="0" w:right="92"/>
              <w:jc w:val="right"/>
              <w:rPr>
                <w:sz w:val="20"/>
              </w:rPr>
            </w:pPr>
            <w:r>
              <w:rPr>
                <w:sz w:val="20"/>
              </w:rPr>
              <w:t>10777.16</w:t>
            </w:r>
          </w:p>
        </w:tc>
        <w:tc>
          <w:tcPr>
            <w:tcW w:w="496" w:type="dxa"/>
          </w:tcPr>
          <w:p w:rsidR="0067705B" w:rsidRDefault="00EF3B5B">
            <w:pPr>
              <w:pStyle w:val="TableParagraph"/>
              <w:spacing w:before="29"/>
              <w:ind w:left="75" w:right="76"/>
              <w:jc w:val="center"/>
              <w:rPr>
                <w:sz w:val="20"/>
              </w:rPr>
            </w:pPr>
            <w:r>
              <w:rPr>
                <w:sz w:val="20"/>
              </w:rPr>
              <w:t>46</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74"/>
              <w:rPr>
                <w:sz w:val="20"/>
              </w:rPr>
            </w:pPr>
            <w:r>
              <w:rPr>
                <w:sz w:val="20"/>
              </w:rPr>
              <w:t>U+5D27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松</w:t>
            </w:r>
          </w:p>
        </w:tc>
        <w:tc>
          <w:tcPr>
            <w:tcW w:w="770" w:type="dxa"/>
          </w:tcPr>
          <w:p w:rsidR="0067705B" w:rsidRDefault="00EF3B5B">
            <w:pPr>
              <w:pStyle w:val="TableParagraph"/>
              <w:rPr>
                <w:sz w:val="20"/>
              </w:rPr>
            </w:pPr>
            <w:r>
              <w:rPr>
                <w:sz w:val="20"/>
              </w:rPr>
              <w:t>sōng</w:t>
            </w:r>
          </w:p>
        </w:tc>
        <w:tc>
          <w:tcPr>
            <w:tcW w:w="937" w:type="dxa"/>
            <w:tcBorders>
              <w:right w:val="nil"/>
            </w:tcBorders>
          </w:tcPr>
          <w:p w:rsidR="0067705B" w:rsidRDefault="00EF3B5B">
            <w:pPr>
              <w:pStyle w:val="TableParagraph"/>
              <w:rPr>
                <w:i/>
                <w:sz w:val="20"/>
              </w:rPr>
            </w:pPr>
            <w:r>
              <w:rPr>
                <w:i/>
                <w:sz w:val="20"/>
              </w:rPr>
              <w:t>zjowng</w:t>
            </w:r>
          </w:p>
        </w:tc>
        <w:tc>
          <w:tcPr>
            <w:tcW w:w="1847" w:type="dxa"/>
            <w:tcBorders>
              <w:left w:val="nil"/>
            </w:tcBorders>
          </w:tcPr>
          <w:p w:rsidR="0067705B" w:rsidRDefault="00EF3B5B">
            <w:pPr>
              <w:pStyle w:val="TableParagraph"/>
              <w:ind w:left="186"/>
              <w:rPr>
                <w:i/>
                <w:sz w:val="20"/>
              </w:rPr>
            </w:pPr>
            <w:r>
              <w:rPr>
                <w:i/>
                <w:sz w:val="20"/>
              </w:rPr>
              <w:t>(z- + -jowng A)</w:t>
            </w:r>
          </w:p>
        </w:tc>
        <w:tc>
          <w:tcPr>
            <w:tcW w:w="2782" w:type="dxa"/>
          </w:tcPr>
          <w:p w:rsidR="0067705B" w:rsidRDefault="00EF3B5B">
            <w:pPr>
              <w:pStyle w:val="TableParagraph"/>
              <w:rPr>
                <w:sz w:val="20"/>
              </w:rPr>
            </w:pPr>
            <w:r>
              <w:rPr>
                <w:sz w:val="20"/>
              </w:rPr>
              <w:t>*sə.ɢoŋ</w:t>
            </w:r>
          </w:p>
        </w:tc>
        <w:tc>
          <w:tcPr>
            <w:tcW w:w="2870" w:type="dxa"/>
          </w:tcPr>
          <w:p w:rsidR="0067705B" w:rsidRDefault="00EF3B5B">
            <w:pPr>
              <w:pStyle w:val="TableParagraph"/>
              <w:ind w:left="38"/>
              <w:rPr>
                <w:sz w:val="20"/>
              </w:rPr>
            </w:pPr>
            <w:proofErr w:type="gramStart"/>
            <w:r>
              <w:rPr>
                <w:sz w:val="20"/>
              </w:rPr>
              <w:t>pine</w:t>
            </w:r>
            <w:proofErr w:type="gramEnd"/>
            <w:r>
              <w:rPr>
                <w:sz w:val="20"/>
              </w:rPr>
              <w:t xml:space="preserve"> (n.)</w:t>
            </w:r>
          </w:p>
        </w:tc>
        <w:tc>
          <w:tcPr>
            <w:tcW w:w="928" w:type="dxa"/>
          </w:tcPr>
          <w:p w:rsidR="0067705B" w:rsidRDefault="00EF3B5B">
            <w:pPr>
              <w:pStyle w:val="TableParagraph"/>
              <w:ind w:left="214"/>
              <w:rPr>
                <w:sz w:val="20"/>
              </w:rPr>
            </w:pPr>
            <w:r>
              <w:rPr>
                <w:sz w:val="20"/>
              </w:rPr>
              <w:t>1190a</w:t>
            </w:r>
          </w:p>
        </w:tc>
        <w:tc>
          <w:tcPr>
            <w:tcW w:w="940" w:type="dxa"/>
          </w:tcPr>
          <w:p w:rsidR="0067705B" w:rsidRDefault="00EF3B5B">
            <w:pPr>
              <w:pStyle w:val="TableParagraph"/>
              <w:ind w:left="0" w:right="92"/>
              <w:jc w:val="right"/>
              <w:rPr>
                <w:sz w:val="20"/>
              </w:rPr>
            </w:pPr>
            <w:r>
              <w:rPr>
                <w:sz w:val="20"/>
              </w:rPr>
              <w:t>21173.05</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6"/>
              <w:rPr>
                <w:sz w:val="20"/>
              </w:rPr>
            </w:pPr>
            <w:r>
              <w:rPr>
                <w:sz w:val="20"/>
              </w:rPr>
              <w:t>U+677E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宋</w:t>
            </w:r>
          </w:p>
        </w:tc>
        <w:tc>
          <w:tcPr>
            <w:tcW w:w="770" w:type="dxa"/>
          </w:tcPr>
          <w:p w:rsidR="0067705B" w:rsidRDefault="00EF3B5B">
            <w:pPr>
              <w:pStyle w:val="TableParagraph"/>
              <w:rPr>
                <w:sz w:val="20"/>
              </w:rPr>
            </w:pPr>
            <w:r>
              <w:rPr>
                <w:sz w:val="20"/>
              </w:rPr>
              <w:t>sòng</w:t>
            </w:r>
          </w:p>
        </w:tc>
        <w:tc>
          <w:tcPr>
            <w:tcW w:w="937" w:type="dxa"/>
            <w:tcBorders>
              <w:right w:val="nil"/>
            </w:tcBorders>
          </w:tcPr>
          <w:p w:rsidR="0067705B" w:rsidRDefault="00EF3B5B">
            <w:pPr>
              <w:pStyle w:val="TableParagraph"/>
              <w:rPr>
                <w:i/>
                <w:sz w:val="20"/>
              </w:rPr>
            </w:pPr>
            <w:r>
              <w:rPr>
                <w:i/>
                <w:sz w:val="20"/>
              </w:rPr>
              <w:t>sowngH</w:t>
            </w:r>
          </w:p>
        </w:tc>
        <w:tc>
          <w:tcPr>
            <w:tcW w:w="1847" w:type="dxa"/>
            <w:tcBorders>
              <w:left w:val="nil"/>
            </w:tcBorders>
          </w:tcPr>
          <w:p w:rsidR="0067705B" w:rsidRDefault="00EF3B5B">
            <w:pPr>
              <w:pStyle w:val="TableParagraph"/>
              <w:ind w:left="186"/>
              <w:rPr>
                <w:i/>
                <w:sz w:val="20"/>
              </w:rPr>
            </w:pPr>
            <w:r>
              <w:rPr>
                <w:i/>
                <w:sz w:val="20"/>
              </w:rPr>
              <w:t>(s- + -owng C)</w:t>
            </w:r>
          </w:p>
        </w:tc>
        <w:tc>
          <w:tcPr>
            <w:tcW w:w="2782" w:type="dxa"/>
          </w:tcPr>
          <w:p w:rsidR="0067705B" w:rsidRDefault="00EF3B5B">
            <w:pPr>
              <w:pStyle w:val="TableParagraph"/>
              <w:rPr>
                <w:sz w:val="20"/>
              </w:rPr>
            </w:pPr>
            <w:r>
              <w:rPr>
                <w:sz w:val="20"/>
              </w:rPr>
              <w:t>*[s]ˤuŋ-s</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14"/>
              <w:rPr>
                <w:sz w:val="20"/>
              </w:rPr>
            </w:pPr>
            <w:r>
              <w:rPr>
                <w:sz w:val="20"/>
              </w:rPr>
              <w:t>1004a</w:t>
            </w:r>
          </w:p>
        </w:tc>
        <w:tc>
          <w:tcPr>
            <w:tcW w:w="940" w:type="dxa"/>
          </w:tcPr>
          <w:p w:rsidR="0067705B" w:rsidRDefault="00EF3B5B">
            <w:pPr>
              <w:pStyle w:val="TableParagraph"/>
              <w:ind w:left="0" w:right="92"/>
              <w:jc w:val="right"/>
              <w:rPr>
                <w:sz w:val="20"/>
              </w:rPr>
            </w:pPr>
            <w:r>
              <w:rPr>
                <w:sz w:val="20"/>
              </w:rPr>
              <w:t>20915.02</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64"/>
              <w:rPr>
                <w:sz w:val="20"/>
              </w:rPr>
            </w:pPr>
            <w:r>
              <w:rPr>
                <w:sz w:val="20"/>
              </w:rPr>
              <w:t>U+5B8B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送</w:t>
            </w:r>
          </w:p>
        </w:tc>
        <w:tc>
          <w:tcPr>
            <w:tcW w:w="770" w:type="dxa"/>
          </w:tcPr>
          <w:p w:rsidR="0067705B" w:rsidRDefault="00EF3B5B">
            <w:pPr>
              <w:pStyle w:val="TableParagraph"/>
              <w:rPr>
                <w:sz w:val="20"/>
              </w:rPr>
            </w:pPr>
            <w:r>
              <w:rPr>
                <w:sz w:val="20"/>
              </w:rPr>
              <w:t>sòng</w:t>
            </w:r>
          </w:p>
        </w:tc>
        <w:tc>
          <w:tcPr>
            <w:tcW w:w="937" w:type="dxa"/>
            <w:tcBorders>
              <w:right w:val="nil"/>
            </w:tcBorders>
          </w:tcPr>
          <w:p w:rsidR="0067705B" w:rsidRDefault="00EF3B5B">
            <w:pPr>
              <w:pStyle w:val="TableParagraph"/>
              <w:rPr>
                <w:i/>
                <w:sz w:val="20"/>
              </w:rPr>
            </w:pPr>
            <w:r>
              <w:rPr>
                <w:i/>
                <w:sz w:val="20"/>
              </w:rPr>
              <w:t>suwngH</w:t>
            </w:r>
          </w:p>
        </w:tc>
        <w:tc>
          <w:tcPr>
            <w:tcW w:w="1847" w:type="dxa"/>
            <w:tcBorders>
              <w:left w:val="nil"/>
            </w:tcBorders>
          </w:tcPr>
          <w:p w:rsidR="0067705B" w:rsidRDefault="00EF3B5B">
            <w:pPr>
              <w:pStyle w:val="TableParagraph"/>
              <w:ind w:left="186"/>
              <w:rPr>
                <w:i/>
                <w:sz w:val="20"/>
              </w:rPr>
            </w:pPr>
            <w:r>
              <w:rPr>
                <w:i/>
                <w:sz w:val="20"/>
              </w:rPr>
              <w:t>(s- + -uwng C)</w:t>
            </w:r>
          </w:p>
        </w:tc>
        <w:tc>
          <w:tcPr>
            <w:tcW w:w="2782" w:type="dxa"/>
          </w:tcPr>
          <w:p w:rsidR="0067705B" w:rsidRDefault="00EF3B5B">
            <w:pPr>
              <w:pStyle w:val="TableParagraph"/>
              <w:rPr>
                <w:sz w:val="20"/>
              </w:rPr>
            </w:pPr>
            <w:r>
              <w:rPr>
                <w:sz w:val="20"/>
              </w:rPr>
              <w:t>*[s]ˤoŋ-s</w:t>
            </w:r>
          </w:p>
        </w:tc>
        <w:tc>
          <w:tcPr>
            <w:tcW w:w="2870" w:type="dxa"/>
          </w:tcPr>
          <w:p w:rsidR="0067705B" w:rsidRDefault="00EF3B5B">
            <w:pPr>
              <w:pStyle w:val="TableParagraph"/>
              <w:ind w:left="38"/>
              <w:rPr>
                <w:sz w:val="20"/>
              </w:rPr>
            </w:pPr>
            <w:r>
              <w:rPr>
                <w:sz w:val="20"/>
              </w:rPr>
              <w:t>escort (v.), send</w:t>
            </w:r>
          </w:p>
        </w:tc>
        <w:tc>
          <w:tcPr>
            <w:tcW w:w="928" w:type="dxa"/>
          </w:tcPr>
          <w:p w:rsidR="0067705B" w:rsidRDefault="00EF3B5B">
            <w:pPr>
              <w:pStyle w:val="TableParagraph"/>
              <w:ind w:left="214"/>
              <w:rPr>
                <w:sz w:val="20"/>
              </w:rPr>
            </w:pPr>
            <w:r>
              <w:rPr>
                <w:sz w:val="20"/>
              </w:rPr>
              <w:t>1179a</w:t>
            </w:r>
          </w:p>
        </w:tc>
        <w:tc>
          <w:tcPr>
            <w:tcW w:w="940" w:type="dxa"/>
          </w:tcPr>
          <w:p w:rsidR="0067705B" w:rsidRDefault="00EF3B5B">
            <w:pPr>
              <w:pStyle w:val="TableParagraph"/>
              <w:ind w:left="0" w:right="92"/>
              <w:jc w:val="right"/>
              <w:rPr>
                <w:sz w:val="20"/>
              </w:rPr>
            </w:pPr>
            <w:r>
              <w:rPr>
                <w:sz w:val="20"/>
              </w:rPr>
              <w:t>63832.06</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U+9001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頌</w:t>
            </w:r>
          </w:p>
        </w:tc>
        <w:tc>
          <w:tcPr>
            <w:tcW w:w="770" w:type="dxa"/>
          </w:tcPr>
          <w:p w:rsidR="0067705B" w:rsidRDefault="00EF3B5B">
            <w:pPr>
              <w:pStyle w:val="TableParagraph"/>
              <w:rPr>
                <w:sz w:val="20"/>
              </w:rPr>
            </w:pPr>
            <w:r>
              <w:rPr>
                <w:sz w:val="20"/>
              </w:rPr>
              <w:t>sòng</w:t>
            </w:r>
          </w:p>
        </w:tc>
        <w:tc>
          <w:tcPr>
            <w:tcW w:w="937" w:type="dxa"/>
            <w:tcBorders>
              <w:right w:val="nil"/>
            </w:tcBorders>
          </w:tcPr>
          <w:p w:rsidR="0067705B" w:rsidRDefault="00EF3B5B">
            <w:pPr>
              <w:pStyle w:val="TableParagraph"/>
              <w:rPr>
                <w:i/>
                <w:sz w:val="20"/>
              </w:rPr>
            </w:pPr>
            <w:r>
              <w:rPr>
                <w:i/>
                <w:sz w:val="20"/>
              </w:rPr>
              <w:t>zjowngH</w:t>
            </w:r>
          </w:p>
        </w:tc>
        <w:tc>
          <w:tcPr>
            <w:tcW w:w="1847" w:type="dxa"/>
            <w:tcBorders>
              <w:left w:val="nil"/>
            </w:tcBorders>
          </w:tcPr>
          <w:p w:rsidR="0067705B" w:rsidRDefault="00EF3B5B">
            <w:pPr>
              <w:pStyle w:val="TableParagraph"/>
              <w:ind w:left="186"/>
              <w:rPr>
                <w:i/>
                <w:sz w:val="20"/>
              </w:rPr>
            </w:pPr>
            <w:r>
              <w:rPr>
                <w:i/>
                <w:sz w:val="20"/>
              </w:rPr>
              <w:t>(z- + -jowng C)</w:t>
            </w:r>
          </w:p>
        </w:tc>
        <w:tc>
          <w:tcPr>
            <w:tcW w:w="2782" w:type="dxa"/>
          </w:tcPr>
          <w:p w:rsidR="0067705B" w:rsidRDefault="00EF3B5B">
            <w:pPr>
              <w:pStyle w:val="TableParagraph"/>
              <w:rPr>
                <w:sz w:val="20"/>
              </w:rPr>
            </w:pPr>
            <w:r>
              <w:rPr>
                <w:sz w:val="20"/>
              </w:rPr>
              <w:t>*s-[ɢ]oŋ-s</w:t>
            </w:r>
          </w:p>
        </w:tc>
        <w:tc>
          <w:tcPr>
            <w:tcW w:w="2870" w:type="dxa"/>
          </w:tcPr>
          <w:p w:rsidR="0067705B" w:rsidRDefault="00EF3B5B">
            <w:pPr>
              <w:pStyle w:val="TableParagraph"/>
              <w:ind w:left="38"/>
              <w:rPr>
                <w:sz w:val="20"/>
              </w:rPr>
            </w:pPr>
            <w:r>
              <w:rPr>
                <w:sz w:val="20"/>
              </w:rPr>
              <w:t>praise</w:t>
            </w:r>
          </w:p>
        </w:tc>
        <w:tc>
          <w:tcPr>
            <w:tcW w:w="928" w:type="dxa"/>
          </w:tcPr>
          <w:p w:rsidR="0067705B" w:rsidRDefault="00EF3B5B">
            <w:pPr>
              <w:pStyle w:val="TableParagraph"/>
              <w:ind w:left="210"/>
              <w:rPr>
                <w:sz w:val="20"/>
              </w:rPr>
            </w:pPr>
            <w:r>
              <w:rPr>
                <w:sz w:val="20"/>
              </w:rPr>
              <w:t>1190d</w:t>
            </w:r>
          </w:p>
        </w:tc>
        <w:tc>
          <w:tcPr>
            <w:tcW w:w="940" w:type="dxa"/>
          </w:tcPr>
          <w:p w:rsidR="0067705B" w:rsidRDefault="00EF3B5B">
            <w:pPr>
              <w:pStyle w:val="TableParagraph"/>
              <w:ind w:left="0" w:right="92"/>
              <w:jc w:val="right"/>
              <w:rPr>
                <w:sz w:val="20"/>
              </w:rPr>
            </w:pPr>
            <w:r>
              <w:rPr>
                <w:sz w:val="20"/>
              </w:rPr>
              <w:t>74362.03</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U+980C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訟</w:t>
            </w:r>
          </w:p>
        </w:tc>
        <w:tc>
          <w:tcPr>
            <w:tcW w:w="770" w:type="dxa"/>
          </w:tcPr>
          <w:p w:rsidR="0067705B" w:rsidRDefault="00EF3B5B">
            <w:pPr>
              <w:pStyle w:val="TableParagraph"/>
              <w:spacing w:before="29"/>
              <w:rPr>
                <w:sz w:val="20"/>
              </w:rPr>
            </w:pPr>
            <w:r>
              <w:rPr>
                <w:sz w:val="20"/>
              </w:rPr>
              <w:t>sòng</w:t>
            </w:r>
          </w:p>
        </w:tc>
        <w:tc>
          <w:tcPr>
            <w:tcW w:w="937" w:type="dxa"/>
            <w:tcBorders>
              <w:right w:val="nil"/>
            </w:tcBorders>
          </w:tcPr>
          <w:p w:rsidR="0067705B" w:rsidRDefault="00EF3B5B">
            <w:pPr>
              <w:pStyle w:val="TableParagraph"/>
              <w:spacing w:before="29"/>
              <w:rPr>
                <w:i/>
                <w:sz w:val="20"/>
              </w:rPr>
            </w:pPr>
            <w:r>
              <w:rPr>
                <w:i/>
                <w:sz w:val="20"/>
              </w:rPr>
              <w:t>zjowngH</w:t>
            </w:r>
          </w:p>
        </w:tc>
        <w:tc>
          <w:tcPr>
            <w:tcW w:w="1847" w:type="dxa"/>
            <w:tcBorders>
              <w:left w:val="nil"/>
            </w:tcBorders>
          </w:tcPr>
          <w:p w:rsidR="0067705B" w:rsidRDefault="00EF3B5B">
            <w:pPr>
              <w:pStyle w:val="TableParagraph"/>
              <w:spacing w:before="29"/>
              <w:ind w:left="186"/>
              <w:rPr>
                <w:i/>
                <w:sz w:val="20"/>
              </w:rPr>
            </w:pPr>
            <w:r>
              <w:rPr>
                <w:i/>
                <w:sz w:val="20"/>
              </w:rPr>
              <w:t>(z- + -jowng C)</w:t>
            </w:r>
          </w:p>
        </w:tc>
        <w:tc>
          <w:tcPr>
            <w:tcW w:w="2782" w:type="dxa"/>
          </w:tcPr>
          <w:p w:rsidR="0067705B" w:rsidRDefault="00EF3B5B">
            <w:pPr>
              <w:pStyle w:val="TableParagraph"/>
              <w:spacing w:before="29"/>
              <w:rPr>
                <w:sz w:val="20"/>
              </w:rPr>
            </w:pPr>
            <w:r>
              <w:rPr>
                <w:sz w:val="20"/>
              </w:rPr>
              <w:t>*s.[ɢ]oŋ-s</w:t>
            </w:r>
          </w:p>
        </w:tc>
        <w:tc>
          <w:tcPr>
            <w:tcW w:w="2870" w:type="dxa"/>
          </w:tcPr>
          <w:p w:rsidR="0067705B" w:rsidRDefault="00EF3B5B">
            <w:pPr>
              <w:pStyle w:val="TableParagraph"/>
              <w:spacing w:before="29"/>
              <w:ind w:left="38"/>
              <w:rPr>
                <w:sz w:val="20"/>
              </w:rPr>
            </w:pPr>
            <w:r>
              <w:rPr>
                <w:sz w:val="20"/>
              </w:rPr>
              <w:t>litigate</w:t>
            </w:r>
          </w:p>
        </w:tc>
        <w:tc>
          <w:tcPr>
            <w:tcW w:w="928" w:type="dxa"/>
          </w:tcPr>
          <w:p w:rsidR="0067705B" w:rsidRDefault="00EF3B5B">
            <w:pPr>
              <w:pStyle w:val="TableParagraph"/>
              <w:spacing w:before="29"/>
              <w:ind w:left="210"/>
              <w:rPr>
                <w:sz w:val="20"/>
              </w:rPr>
            </w:pPr>
            <w:r>
              <w:rPr>
                <w:sz w:val="20"/>
              </w:rPr>
              <w:t>1190b</w:t>
            </w:r>
          </w:p>
        </w:tc>
        <w:tc>
          <w:tcPr>
            <w:tcW w:w="940" w:type="dxa"/>
          </w:tcPr>
          <w:p w:rsidR="0067705B" w:rsidRDefault="00EF3B5B">
            <w:pPr>
              <w:pStyle w:val="TableParagraph"/>
              <w:spacing w:before="29"/>
              <w:ind w:left="0" w:right="92"/>
              <w:jc w:val="right"/>
              <w:rPr>
                <w:sz w:val="20"/>
              </w:rPr>
            </w:pPr>
            <w:r>
              <w:rPr>
                <w:sz w:val="20"/>
              </w:rPr>
              <w:t>63949.03</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68"/>
              <w:rPr>
                <w:sz w:val="20"/>
              </w:rPr>
            </w:pPr>
            <w:r>
              <w:rPr>
                <w:sz w:val="20"/>
              </w:rPr>
              <w:t>U+8A1F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誦</w:t>
            </w:r>
          </w:p>
        </w:tc>
        <w:tc>
          <w:tcPr>
            <w:tcW w:w="770" w:type="dxa"/>
          </w:tcPr>
          <w:p w:rsidR="0067705B" w:rsidRDefault="00EF3B5B">
            <w:pPr>
              <w:pStyle w:val="TableParagraph"/>
              <w:rPr>
                <w:sz w:val="20"/>
              </w:rPr>
            </w:pPr>
            <w:r>
              <w:rPr>
                <w:sz w:val="20"/>
              </w:rPr>
              <w:t>sòng</w:t>
            </w:r>
          </w:p>
        </w:tc>
        <w:tc>
          <w:tcPr>
            <w:tcW w:w="937" w:type="dxa"/>
            <w:tcBorders>
              <w:right w:val="nil"/>
            </w:tcBorders>
          </w:tcPr>
          <w:p w:rsidR="0067705B" w:rsidRDefault="00EF3B5B">
            <w:pPr>
              <w:pStyle w:val="TableParagraph"/>
              <w:rPr>
                <w:i/>
                <w:sz w:val="20"/>
              </w:rPr>
            </w:pPr>
            <w:r>
              <w:rPr>
                <w:i/>
                <w:sz w:val="20"/>
              </w:rPr>
              <w:t>zjowngH</w:t>
            </w:r>
          </w:p>
        </w:tc>
        <w:tc>
          <w:tcPr>
            <w:tcW w:w="1847" w:type="dxa"/>
            <w:tcBorders>
              <w:left w:val="nil"/>
            </w:tcBorders>
          </w:tcPr>
          <w:p w:rsidR="0067705B" w:rsidRDefault="00EF3B5B">
            <w:pPr>
              <w:pStyle w:val="TableParagraph"/>
              <w:ind w:left="186"/>
              <w:rPr>
                <w:i/>
                <w:sz w:val="20"/>
              </w:rPr>
            </w:pPr>
            <w:r>
              <w:rPr>
                <w:i/>
                <w:sz w:val="20"/>
              </w:rPr>
              <w:t>(z- + -jowng C)</w:t>
            </w:r>
          </w:p>
        </w:tc>
        <w:tc>
          <w:tcPr>
            <w:tcW w:w="2782" w:type="dxa"/>
          </w:tcPr>
          <w:p w:rsidR="0067705B" w:rsidRDefault="00EF3B5B">
            <w:pPr>
              <w:pStyle w:val="TableParagraph"/>
              <w:rPr>
                <w:sz w:val="20"/>
              </w:rPr>
            </w:pPr>
            <w:r>
              <w:rPr>
                <w:sz w:val="20"/>
              </w:rPr>
              <w:t>*sə-[l]oŋ-s</w:t>
            </w:r>
          </w:p>
        </w:tc>
        <w:tc>
          <w:tcPr>
            <w:tcW w:w="2870" w:type="dxa"/>
          </w:tcPr>
          <w:p w:rsidR="0067705B" w:rsidRDefault="00EF3B5B">
            <w:pPr>
              <w:pStyle w:val="TableParagraph"/>
              <w:ind w:left="38"/>
              <w:rPr>
                <w:sz w:val="20"/>
              </w:rPr>
            </w:pPr>
            <w:r>
              <w:rPr>
                <w:sz w:val="20"/>
              </w:rPr>
              <w:t>recite</w:t>
            </w:r>
          </w:p>
        </w:tc>
        <w:tc>
          <w:tcPr>
            <w:tcW w:w="928" w:type="dxa"/>
          </w:tcPr>
          <w:p w:rsidR="0067705B" w:rsidRDefault="00EF3B5B">
            <w:pPr>
              <w:pStyle w:val="TableParagraph"/>
              <w:ind w:left="210"/>
              <w:rPr>
                <w:sz w:val="20"/>
              </w:rPr>
            </w:pPr>
            <w:r>
              <w:rPr>
                <w:sz w:val="20"/>
              </w:rPr>
              <w:t>1185o</w:t>
            </w:r>
          </w:p>
        </w:tc>
        <w:tc>
          <w:tcPr>
            <w:tcW w:w="940" w:type="dxa"/>
          </w:tcPr>
          <w:p w:rsidR="0067705B" w:rsidRDefault="00EF3B5B">
            <w:pPr>
              <w:pStyle w:val="TableParagraph"/>
              <w:ind w:left="0" w:right="92"/>
              <w:jc w:val="right"/>
              <w:rPr>
                <w:sz w:val="20"/>
              </w:rPr>
            </w:pPr>
            <w:r>
              <w:rPr>
                <w:sz w:val="20"/>
              </w:rPr>
              <w:t>63980.12</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52"/>
              <w:rPr>
                <w:sz w:val="20"/>
              </w:rPr>
            </w:pPr>
            <w:r>
              <w:rPr>
                <w:sz w:val="20"/>
              </w:rPr>
              <w:t>U+8AA6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搜</w:t>
            </w:r>
          </w:p>
        </w:tc>
        <w:tc>
          <w:tcPr>
            <w:tcW w:w="770" w:type="dxa"/>
          </w:tcPr>
          <w:p w:rsidR="0067705B" w:rsidRDefault="00EF3B5B">
            <w:pPr>
              <w:pStyle w:val="TableParagraph"/>
              <w:rPr>
                <w:sz w:val="20"/>
              </w:rPr>
            </w:pPr>
            <w:r>
              <w:rPr>
                <w:sz w:val="20"/>
              </w:rPr>
              <w:t>sōu</w:t>
            </w:r>
          </w:p>
        </w:tc>
        <w:tc>
          <w:tcPr>
            <w:tcW w:w="937" w:type="dxa"/>
            <w:tcBorders>
              <w:right w:val="nil"/>
            </w:tcBorders>
          </w:tcPr>
          <w:p w:rsidR="0067705B" w:rsidRDefault="00EF3B5B">
            <w:pPr>
              <w:pStyle w:val="TableParagraph"/>
              <w:rPr>
                <w:i/>
                <w:sz w:val="20"/>
              </w:rPr>
            </w:pPr>
            <w:r>
              <w:rPr>
                <w:i/>
                <w:sz w:val="20"/>
              </w:rPr>
              <w:t>srjuw</w:t>
            </w:r>
          </w:p>
        </w:tc>
        <w:tc>
          <w:tcPr>
            <w:tcW w:w="1847" w:type="dxa"/>
            <w:tcBorders>
              <w:left w:val="nil"/>
            </w:tcBorders>
          </w:tcPr>
          <w:p w:rsidR="0067705B" w:rsidRDefault="00EF3B5B">
            <w:pPr>
              <w:pStyle w:val="TableParagraph"/>
              <w:ind w:left="186"/>
              <w:rPr>
                <w:i/>
                <w:sz w:val="20"/>
              </w:rPr>
            </w:pPr>
            <w:r>
              <w:rPr>
                <w:i/>
                <w:sz w:val="20"/>
              </w:rPr>
              <w:t>(sr- + -juw A)</w:t>
            </w:r>
          </w:p>
        </w:tc>
        <w:tc>
          <w:tcPr>
            <w:tcW w:w="2782" w:type="dxa"/>
          </w:tcPr>
          <w:p w:rsidR="0067705B" w:rsidRDefault="00EF3B5B">
            <w:pPr>
              <w:pStyle w:val="TableParagraph"/>
              <w:rPr>
                <w:sz w:val="20"/>
              </w:rPr>
            </w:pPr>
            <w:r>
              <w:rPr>
                <w:sz w:val="20"/>
              </w:rPr>
              <w:t>*sru</w:t>
            </w:r>
          </w:p>
        </w:tc>
        <w:tc>
          <w:tcPr>
            <w:tcW w:w="2870" w:type="dxa"/>
          </w:tcPr>
          <w:p w:rsidR="0067705B" w:rsidRDefault="00EF3B5B">
            <w:pPr>
              <w:pStyle w:val="TableParagraph"/>
              <w:ind w:left="38"/>
              <w:rPr>
                <w:sz w:val="20"/>
              </w:rPr>
            </w:pPr>
            <w:r>
              <w:rPr>
                <w:sz w:val="20"/>
              </w:rPr>
              <w:t>search</w:t>
            </w:r>
          </w:p>
        </w:tc>
        <w:tc>
          <w:tcPr>
            <w:tcW w:w="928" w:type="dxa"/>
          </w:tcPr>
          <w:p w:rsidR="0067705B" w:rsidRDefault="00EF3B5B">
            <w:pPr>
              <w:pStyle w:val="TableParagraph"/>
              <w:ind w:left="210"/>
              <w:rPr>
                <w:sz w:val="20"/>
              </w:rPr>
            </w:pPr>
            <w:r>
              <w:rPr>
                <w:sz w:val="20"/>
              </w:rPr>
              <w:t>1097d</w:t>
            </w:r>
          </w:p>
        </w:tc>
        <w:tc>
          <w:tcPr>
            <w:tcW w:w="940" w:type="dxa"/>
          </w:tcPr>
          <w:p w:rsidR="0067705B" w:rsidRDefault="00EF3B5B">
            <w:pPr>
              <w:pStyle w:val="TableParagraph"/>
              <w:ind w:left="0" w:right="92"/>
              <w:jc w:val="right"/>
              <w:rPr>
                <w:sz w:val="20"/>
              </w:rPr>
            </w:pPr>
            <w:r>
              <w:rPr>
                <w:sz w:val="20"/>
              </w:rPr>
              <w:t>31919.07</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U+641C</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叟</w:t>
            </w:r>
          </w:p>
        </w:tc>
        <w:tc>
          <w:tcPr>
            <w:tcW w:w="770" w:type="dxa"/>
          </w:tcPr>
          <w:p w:rsidR="0067705B" w:rsidRDefault="00EF3B5B">
            <w:pPr>
              <w:pStyle w:val="TableParagraph"/>
              <w:rPr>
                <w:sz w:val="20"/>
              </w:rPr>
            </w:pPr>
            <w:r>
              <w:rPr>
                <w:sz w:val="20"/>
              </w:rPr>
              <w:t>sǒu</w:t>
            </w:r>
          </w:p>
        </w:tc>
        <w:tc>
          <w:tcPr>
            <w:tcW w:w="937" w:type="dxa"/>
            <w:tcBorders>
              <w:right w:val="nil"/>
            </w:tcBorders>
          </w:tcPr>
          <w:p w:rsidR="0067705B" w:rsidRDefault="00EF3B5B">
            <w:pPr>
              <w:pStyle w:val="TableParagraph"/>
              <w:rPr>
                <w:i/>
                <w:sz w:val="20"/>
              </w:rPr>
            </w:pPr>
            <w:r>
              <w:rPr>
                <w:i/>
                <w:sz w:val="20"/>
              </w:rPr>
              <w:t>suwX</w:t>
            </w:r>
          </w:p>
        </w:tc>
        <w:tc>
          <w:tcPr>
            <w:tcW w:w="1847" w:type="dxa"/>
            <w:tcBorders>
              <w:left w:val="nil"/>
            </w:tcBorders>
          </w:tcPr>
          <w:p w:rsidR="0067705B" w:rsidRDefault="00EF3B5B">
            <w:pPr>
              <w:pStyle w:val="TableParagraph"/>
              <w:ind w:left="186"/>
              <w:rPr>
                <w:i/>
                <w:sz w:val="20"/>
              </w:rPr>
            </w:pPr>
            <w:r>
              <w:rPr>
                <w:i/>
                <w:sz w:val="20"/>
              </w:rPr>
              <w:t>(s- + -uw B)</w:t>
            </w:r>
          </w:p>
        </w:tc>
        <w:tc>
          <w:tcPr>
            <w:tcW w:w="2782" w:type="dxa"/>
          </w:tcPr>
          <w:p w:rsidR="0067705B" w:rsidRDefault="00EF3B5B">
            <w:pPr>
              <w:pStyle w:val="TableParagraph"/>
              <w:spacing w:before="34" w:line="232" w:lineRule="auto"/>
              <w:ind w:right="346"/>
              <w:rPr>
                <w:sz w:val="20"/>
              </w:rPr>
            </w:pPr>
            <w:r>
              <w:rPr>
                <w:sz w:val="20"/>
              </w:rPr>
              <w:t>*s-ruʔ (dialect: &gt; *sruʔ &gt; MC srjuwX &gt; sruwX &gt; suwX)</w:t>
            </w:r>
          </w:p>
        </w:tc>
        <w:tc>
          <w:tcPr>
            <w:tcW w:w="2870" w:type="dxa"/>
          </w:tcPr>
          <w:p w:rsidR="0067705B" w:rsidRDefault="00EF3B5B">
            <w:pPr>
              <w:pStyle w:val="TableParagraph"/>
              <w:ind w:left="38"/>
              <w:rPr>
                <w:sz w:val="20"/>
              </w:rPr>
            </w:pPr>
            <w:r>
              <w:rPr>
                <w:sz w:val="20"/>
              </w:rPr>
              <w:t>old man</w:t>
            </w:r>
          </w:p>
        </w:tc>
        <w:tc>
          <w:tcPr>
            <w:tcW w:w="928" w:type="dxa"/>
          </w:tcPr>
          <w:p w:rsidR="0067705B" w:rsidRDefault="00EF3B5B">
            <w:pPr>
              <w:pStyle w:val="TableParagraph"/>
              <w:ind w:left="214"/>
              <w:rPr>
                <w:sz w:val="20"/>
              </w:rPr>
            </w:pPr>
            <w:r>
              <w:rPr>
                <w:sz w:val="20"/>
              </w:rPr>
              <w:t>1097a</w:t>
            </w:r>
          </w:p>
        </w:tc>
        <w:tc>
          <w:tcPr>
            <w:tcW w:w="940" w:type="dxa"/>
          </w:tcPr>
          <w:p w:rsidR="0067705B" w:rsidRDefault="00EF3B5B">
            <w:pPr>
              <w:pStyle w:val="TableParagraph"/>
              <w:ind w:left="0" w:right="92"/>
              <w:jc w:val="right"/>
              <w:rPr>
                <w:sz w:val="20"/>
              </w:rPr>
            </w:pPr>
            <w:r>
              <w:rPr>
                <w:sz w:val="20"/>
              </w:rPr>
              <w:t>10399.01</w:t>
            </w:r>
          </w:p>
        </w:tc>
        <w:tc>
          <w:tcPr>
            <w:tcW w:w="496" w:type="dxa"/>
          </w:tcPr>
          <w:p w:rsidR="0067705B" w:rsidRDefault="00EF3B5B">
            <w:pPr>
              <w:pStyle w:val="TableParagraph"/>
              <w:ind w:left="75" w:right="76"/>
              <w:jc w:val="center"/>
              <w:rPr>
                <w:sz w:val="20"/>
              </w:rPr>
            </w:pPr>
            <w:r>
              <w:rPr>
                <w:sz w:val="20"/>
              </w:rPr>
              <w:t>29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8"/>
              <w:rPr>
                <w:sz w:val="20"/>
              </w:rPr>
            </w:pPr>
            <w:r>
              <w:rPr>
                <w:sz w:val="20"/>
              </w:rPr>
              <w:t>U+53DF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叜</w:t>
            </w:r>
          </w:p>
        </w:tc>
        <w:tc>
          <w:tcPr>
            <w:tcW w:w="770" w:type="dxa"/>
          </w:tcPr>
          <w:p w:rsidR="0067705B" w:rsidRDefault="00EF3B5B">
            <w:pPr>
              <w:pStyle w:val="TableParagraph"/>
              <w:rPr>
                <w:sz w:val="20"/>
              </w:rPr>
            </w:pPr>
            <w:r>
              <w:rPr>
                <w:sz w:val="20"/>
              </w:rPr>
              <w:t>sǒu</w:t>
            </w:r>
          </w:p>
        </w:tc>
        <w:tc>
          <w:tcPr>
            <w:tcW w:w="937" w:type="dxa"/>
            <w:tcBorders>
              <w:right w:val="nil"/>
            </w:tcBorders>
          </w:tcPr>
          <w:p w:rsidR="0067705B" w:rsidRDefault="00EF3B5B">
            <w:pPr>
              <w:pStyle w:val="TableParagraph"/>
              <w:rPr>
                <w:i/>
                <w:sz w:val="20"/>
              </w:rPr>
            </w:pPr>
            <w:r>
              <w:rPr>
                <w:i/>
                <w:sz w:val="20"/>
              </w:rPr>
              <w:t>suwX</w:t>
            </w:r>
          </w:p>
        </w:tc>
        <w:tc>
          <w:tcPr>
            <w:tcW w:w="1847" w:type="dxa"/>
            <w:tcBorders>
              <w:left w:val="nil"/>
            </w:tcBorders>
          </w:tcPr>
          <w:p w:rsidR="0067705B" w:rsidRDefault="00EF3B5B">
            <w:pPr>
              <w:pStyle w:val="TableParagraph"/>
              <w:ind w:left="186"/>
              <w:rPr>
                <w:i/>
                <w:sz w:val="20"/>
              </w:rPr>
            </w:pPr>
            <w:r>
              <w:rPr>
                <w:i/>
                <w:sz w:val="20"/>
              </w:rPr>
              <w:t>(s- + -uw B)</w:t>
            </w:r>
          </w:p>
        </w:tc>
        <w:tc>
          <w:tcPr>
            <w:tcW w:w="2782" w:type="dxa"/>
          </w:tcPr>
          <w:p w:rsidR="0067705B" w:rsidRDefault="00EF3B5B">
            <w:pPr>
              <w:pStyle w:val="TableParagraph"/>
              <w:rPr>
                <w:sz w:val="20"/>
              </w:rPr>
            </w:pPr>
            <w:r>
              <w:rPr>
                <w:sz w:val="20"/>
              </w:rPr>
              <w:t>*s-ruʔ</w:t>
            </w:r>
          </w:p>
        </w:tc>
        <w:tc>
          <w:tcPr>
            <w:tcW w:w="2870" w:type="dxa"/>
          </w:tcPr>
          <w:p w:rsidR="0067705B" w:rsidRDefault="00EF3B5B">
            <w:pPr>
              <w:pStyle w:val="TableParagraph"/>
              <w:ind w:left="38"/>
              <w:rPr>
                <w:sz w:val="20"/>
              </w:rPr>
            </w:pPr>
            <w:r>
              <w:rPr>
                <w:sz w:val="20"/>
              </w:rPr>
              <w:t>old man</w:t>
            </w:r>
          </w:p>
        </w:tc>
        <w:tc>
          <w:tcPr>
            <w:tcW w:w="928" w:type="dxa"/>
          </w:tcPr>
          <w:p w:rsidR="0067705B" w:rsidRDefault="00EF3B5B">
            <w:pPr>
              <w:pStyle w:val="TableParagraph"/>
              <w:ind w:left="214"/>
              <w:rPr>
                <w:sz w:val="20"/>
              </w:rPr>
            </w:pPr>
            <w:r>
              <w:rPr>
                <w:sz w:val="20"/>
              </w:rPr>
              <w:t>1097a</w:t>
            </w:r>
          </w:p>
        </w:tc>
        <w:tc>
          <w:tcPr>
            <w:tcW w:w="940" w:type="dxa"/>
          </w:tcPr>
          <w:p w:rsidR="0067705B" w:rsidRDefault="00EF3B5B">
            <w:pPr>
              <w:pStyle w:val="TableParagraph"/>
              <w:ind w:left="0" w:right="92"/>
              <w:jc w:val="right"/>
              <w:rPr>
                <w:sz w:val="20"/>
              </w:rPr>
            </w:pPr>
            <w:r>
              <w:rPr>
                <w:sz w:val="20"/>
              </w:rPr>
              <w:t>10398.03</w:t>
            </w:r>
          </w:p>
        </w:tc>
        <w:tc>
          <w:tcPr>
            <w:tcW w:w="496" w:type="dxa"/>
          </w:tcPr>
          <w:p w:rsidR="0067705B" w:rsidRDefault="00EF3B5B">
            <w:pPr>
              <w:pStyle w:val="TableParagraph"/>
              <w:ind w:left="75" w:right="76"/>
              <w:jc w:val="center"/>
              <w:rPr>
                <w:sz w:val="20"/>
              </w:rPr>
            </w:pPr>
            <w:r>
              <w:rPr>
                <w:sz w:val="20"/>
              </w:rPr>
              <w:t>29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58"/>
              <w:rPr>
                <w:sz w:val="20"/>
              </w:rPr>
            </w:pPr>
            <w:r>
              <w:rPr>
                <w:sz w:val="20"/>
              </w:rPr>
              <w:t>U+53DC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傁</w:t>
            </w:r>
          </w:p>
        </w:tc>
        <w:tc>
          <w:tcPr>
            <w:tcW w:w="770" w:type="dxa"/>
          </w:tcPr>
          <w:p w:rsidR="0067705B" w:rsidRDefault="00EF3B5B">
            <w:pPr>
              <w:pStyle w:val="TableParagraph"/>
              <w:rPr>
                <w:sz w:val="20"/>
              </w:rPr>
            </w:pPr>
            <w:r>
              <w:rPr>
                <w:sz w:val="20"/>
              </w:rPr>
              <w:t>sǒu</w:t>
            </w:r>
          </w:p>
        </w:tc>
        <w:tc>
          <w:tcPr>
            <w:tcW w:w="937" w:type="dxa"/>
            <w:tcBorders>
              <w:right w:val="nil"/>
            </w:tcBorders>
          </w:tcPr>
          <w:p w:rsidR="0067705B" w:rsidRDefault="00EF3B5B">
            <w:pPr>
              <w:pStyle w:val="TableParagraph"/>
              <w:rPr>
                <w:i/>
                <w:sz w:val="20"/>
              </w:rPr>
            </w:pPr>
            <w:r>
              <w:rPr>
                <w:i/>
                <w:sz w:val="20"/>
              </w:rPr>
              <w:t>suwX</w:t>
            </w:r>
          </w:p>
        </w:tc>
        <w:tc>
          <w:tcPr>
            <w:tcW w:w="1847" w:type="dxa"/>
            <w:tcBorders>
              <w:left w:val="nil"/>
            </w:tcBorders>
          </w:tcPr>
          <w:p w:rsidR="0067705B" w:rsidRDefault="00EF3B5B">
            <w:pPr>
              <w:pStyle w:val="TableParagraph"/>
              <w:ind w:left="186"/>
              <w:rPr>
                <w:i/>
                <w:sz w:val="20"/>
              </w:rPr>
            </w:pPr>
            <w:r>
              <w:rPr>
                <w:i/>
                <w:sz w:val="20"/>
              </w:rPr>
              <w:t>(s- + -uw B)</w:t>
            </w:r>
          </w:p>
        </w:tc>
        <w:tc>
          <w:tcPr>
            <w:tcW w:w="2782" w:type="dxa"/>
          </w:tcPr>
          <w:p w:rsidR="0067705B" w:rsidRDefault="00EF3B5B">
            <w:pPr>
              <w:pStyle w:val="TableParagraph"/>
              <w:rPr>
                <w:sz w:val="20"/>
              </w:rPr>
            </w:pPr>
            <w:r>
              <w:rPr>
                <w:sz w:val="20"/>
              </w:rPr>
              <w:t>*s-ruʔ</w:t>
            </w:r>
          </w:p>
        </w:tc>
        <w:tc>
          <w:tcPr>
            <w:tcW w:w="2870" w:type="dxa"/>
          </w:tcPr>
          <w:p w:rsidR="0067705B" w:rsidRDefault="00EF3B5B">
            <w:pPr>
              <w:pStyle w:val="TableParagraph"/>
              <w:ind w:left="38"/>
              <w:rPr>
                <w:sz w:val="20"/>
              </w:rPr>
            </w:pPr>
            <w:r>
              <w:rPr>
                <w:sz w:val="20"/>
              </w:rPr>
              <w:t>old man</w:t>
            </w:r>
          </w:p>
        </w:tc>
        <w:tc>
          <w:tcPr>
            <w:tcW w:w="928" w:type="dxa"/>
          </w:tcPr>
          <w:p w:rsidR="0067705B" w:rsidRDefault="00EF3B5B">
            <w:pPr>
              <w:pStyle w:val="TableParagraph"/>
              <w:ind w:left="182"/>
              <w:rPr>
                <w:sz w:val="20"/>
              </w:rPr>
            </w:pPr>
            <w:r>
              <w:rPr>
                <w:sz w:val="20"/>
              </w:rPr>
              <w:t>1097m</w:t>
            </w:r>
          </w:p>
        </w:tc>
        <w:tc>
          <w:tcPr>
            <w:tcW w:w="940" w:type="dxa"/>
          </w:tcPr>
          <w:p w:rsidR="0067705B" w:rsidRDefault="00EF3B5B">
            <w:pPr>
              <w:pStyle w:val="TableParagraph"/>
              <w:ind w:left="0" w:right="92"/>
              <w:jc w:val="right"/>
              <w:rPr>
                <w:sz w:val="20"/>
              </w:rPr>
            </w:pPr>
            <w:r>
              <w:rPr>
                <w:sz w:val="20"/>
              </w:rPr>
              <w:t>10192.06</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U+5081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嗽</w:t>
            </w:r>
          </w:p>
        </w:tc>
        <w:tc>
          <w:tcPr>
            <w:tcW w:w="770" w:type="dxa"/>
          </w:tcPr>
          <w:p w:rsidR="0067705B" w:rsidRDefault="00EF3B5B">
            <w:pPr>
              <w:pStyle w:val="TableParagraph"/>
              <w:rPr>
                <w:sz w:val="20"/>
              </w:rPr>
            </w:pPr>
            <w:r>
              <w:rPr>
                <w:sz w:val="20"/>
              </w:rPr>
              <w:t>sòu</w:t>
            </w:r>
          </w:p>
        </w:tc>
        <w:tc>
          <w:tcPr>
            <w:tcW w:w="937" w:type="dxa"/>
            <w:tcBorders>
              <w:right w:val="nil"/>
            </w:tcBorders>
          </w:tcPr>
          <w:p w:rsidR="0067705B" w:rsidRDefault="00EF3B5B">
            <w:pPr>
              <w:pStyle w:val="TableParagraph"/>
              <w:rPr>
                <w:i/>
                <w:sz w:val="20"/>
              </w:rPr>
            </w:pPr>
            <w:r>
              <w:rPr>
                <w:i/>
                <w:sz w:val="20"/>
              </w:rPr>
              <w:t>suwH</w:t>
            </w:r>
          </w:p>
        </w:tc>
        <w:tc>
          <w:tcPr>
            <w:tcW w:w="1847" w:type="dxa"/>
            <w:tcBorders>
              <w:left w:val="nil"/>
            </w:tcBorders>
          </w:tcPr>
          <w:p w:rsidR="0067705B" w:rsidRDefault="00EF3B5B">
            <w:pPr>
              <w:pStyle w:val="TableParagraph"/>
              <w:ind w:left="186"/>
              <w:rPr>
                <w:i/>
                <w:sz w:val="20"/>
              </w:rPr>
            </w:pPr>
            <w:r>
              <w:rPr>
                <w:i/>
                <w:sz w:val="20"/>
              </w:rPr>
              <w:t>(s- + -uw C)</w:t>
            </w:r>
          </w:p>
        </w:tc>
        <w:tc>
          <w:tcPr>
            <w:tcW w:w="2782" w:type="dxa"/>
          </w:tcPr>
          <w:p w:rsidR="0067705B" w:rsidRDefault="00EF3B5B">
            <w:pPr>
              <w:pStyle w:val="TableParagraph"/>
              <w:rPr>
                <w:sz w:val="20"/>
              </w:rPr>
            </w:pPr>
            <w:r>
              <w:rPr>
                <w:sz w:val="20"/>
              </w:rPr>
              <w:t>*[s]ˤok-s</w:t>
            </w:r>
          </w:p>
        </w:tc>
        <w:tc>
          <w:tcPr>
            <w:tcW w:w="2870" w:type="dxa"/>
          </w:tcPr>
          <w:p w:rsidR="0067705B" w:rsidRDefault="00EF3B5B">
            <w:pPr>
              <w:pStyle w:val="TableParagraph"/>
              <w:ind w:left="38"/>
              <w:rPr>
                <w:sz w:val="20"/>
              </w:rPr>
            </w:pPr>
            <w:r>
              <w:rPr>
                <w:sz w:val="20"/>
              </w:rPr>
              <w:t>cough</w:t>
            </w:r>
          </w:p>
        </w:tc>
        <w:tc>
          <w:tcPr>
            <w:tcW w:w="928" w:type="dxa"/>
          </w:tcPr>
          <w:p w:rsidR="0067705B" w:rsidRDefault="00EF3B5B">
            <w:pPr>
              <w:pStyle w:val="TableParagraph"/>
              <w:ind w:left="222"/>
              <w:rPr>
                <w:sz w:val="20"/>
              </w:rPr>
            </w:pPr>
            <w:r>
              <w:rPr>
                <w:sz w:val="20"/>
              </w:rPr>
              <w:t>1222s</w:t>
            </w:r>
          </w:p>
        </w:tc>
        <w:tc>
          <w:tcPr>
            <w:tcW w:w="940" w:type="dxa"/>
          </w:tcPr>
          <w:p w:rsidR="0067705B" w:rsidRDefault="00EF3B5B">
            <w:pPr>
              <w:pStyle w:val="TableParagraph"/>
              <w:ind w:left="0" w:right="92"/>
              <w:jc w:val="right"/>
              <w:rPr>
                <w:sz w:val="20"/>
              </w:rPr>
            </w:pPr>
            <w:r>
              <w:rPr>
                <w:sz w:val="20"/>
              </w:rPr>
              <w:t>10674.10</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68"/>
              <w:rPr>
                <w:sz w:val="20"/>
              </w:rPr>
            </w:pPr>
            <w:r>
              <w:rPr>
                <w:sz w:val="20"/>
              </w:rPr>
              <w:t>U+55FD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蘇</w:t>
            </w:r>
          </w:p>
        </w:tc>
        <w:tc>
          <w:tcPr>
            <w:tcW w:w="770" w:type="dxa"/>
          </w:tcPr>
          <w:p w:rsidR="0067705B" w:rsidRDefault="00EF3B5B">
            <w:pPr>
              <w:pStyle w:val="TableParagraph"/>
              <w:rPr>
                <w:sz w:val="20"/>
              </w:rPr>
            </w:pPr>
            <w:r>
              <w:rPr>
                <w:sz w:val="20"/>
              </w:rPr>
              <w:t>sū</w:t>
            </w:r>
          </w:p>
        </w:tc>
        <w:tc>
          <w:tcPr>
            <w:tcW w:w="937" w:type="dxa"/>
            <w:tcBorders>
              <w:right w:val="nil"/>
            </w:tcBorders>
          </w:tcPr>
          <w:p w:rsidR="0067705B" w:rsidRDefault="00EF3B5B">
            <w:pPr>
              <w:pStyle w:val="TableParagraph"/>
              <w:rPr>
                <w:i/>
                <w:sz w:val="20"/>
              </w:rPr>
            </w:pPr>
            <w:r>
              <w:rPr>
                <w:i/>
                <w:sz w:val="20"/>
              </w:rPr>
              <w:t>su</w:t>
            </w:r>
          </w:p>
        </w:tc>
        <w:tc>
          <w:tcPr>
            <w:tcW w:w="1847" w:type="dxa"/>
            <w:tcBorders>
              <w:left w:val="nil"/>
            </w:tcBorders>
          </w:tcPr>
          <w:p w:rsidR="0067705B" w:rsidRDefault="00EF3B5B">
            <w:pPr>
              <w:pStyle w:val="TableParagraph"/>
              <w:ind w:left="186"/>
              <w:rPr>
                <w:i/>
                <w:sz w:val="20"/>
              </w:rPr>
            </w:pPr>
            <w:r>
              <w:rPr>
                <w:i/>
                <w:sz w:val="20"/>
              </w:rPr>
              <w:t>(s- + -u A)</w:t>
            </w:r>
          </w:p>
        </w:tc>
        <w:tc>
          <w:tcPr>
            <w:tcW w:w="2782" w:type="dxa"/>
          </w:tcPr>
          <w:p w:rsidR="0067705B" w:rsidRDefault="00EF3B5B">
            <w:pPr>
              <w:pStyle w:val="TableParagraph"/>
              <w:rPr>
                <w:sz w:val="20"/>
              </w:rPr>
            </w:pPr>
            <w:r>
              <w:rPr>
                <w:sz w:val="20"/>
              </w:rPr>
              <w:t>*s-ŋˤa</w:t>
            </w:r>
          </w:p>
        </w:tc>
        <w:tc>
          <w:tcPr>
            <w:tcW w:w="2870" w:type="dxa"/>
          </w:tcPr>
          <w:p w:rsidR="0067705B" w:rsidRDefault="00EF3B5B">
            <w:pPr>
              <w:pStyle w:val="TableParagraph"/>
              <w:ind w:left="38"/>
              <w:rPr>
                <w:sz w:val="20"/>
              </w:rPr>
            </w:pPr>
            <w:r>
              <w:rPr>
                <w:sz w:val="20"/>
              </w:rPr>
              <w:t>revive</w:t>
            </w:r>
          </w:p>
        </w:tc>
        <w:tc>
          <w:tcPr>
            <w:tcW w:w="928" w:type="dxa"/>
          </w:tcPr>
          <w:p w:rsidR="0067705B" w:rsidRDefault="00EF3B5B">
            <w:pPr>
              <w:pStyle w:val="TableParagraph"/>
              <w:ind w:left="214"/>
              <w:rPr>
                <w:sz w:val="20"/>
              </w:rPr>
            </w:pPr>
            <w:r>
              <w:rPr>
                <w:sz w:val="20"/>
              </w:rPr>
              <w:t>0067c</w:t>
            </w:r>
          </w:p>
        </w:tc>
        <w:tc>
          <w:tcPr>
            <w:tcW w:w="940" w:type="dxa"/>
          </w:tcPr>
          <w:p w:rsidR="0067705B" w:rsidRDefault="00EF3B5B">
            <w:pPr>
              <w:pStyle w:val="TableParagraph"/>
              <w:ind w:left="0" w:right="92"/>
              <w:jc w:val="right"/>
              <w:rPr>
                <w:sz w:val="20"/>
              </w:rPr>
            </w:pPr>
            <w:r>
              <w:rPr>
                <w:sz w:val="20"/>
              </w:rPr>
              <w:t>53327.07</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96"/>
              <w:rPr>
                <w:sz w:val="20"/>
              </w:rPr>
            </w:pPr>
            <w:r>
              <w:rPr>
                <w:sz w:val="20"/>
              </w:rPr>
              <w:t>U+8607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穌</w:t>
            </w:r>
          </w:p>
        </w:tc>
        <w:tc>
          <w:tcPr>
            <w:tcW w:w="770" w:type="dxa"/>
          </w:tcPr>
          <w:p w:rsidR="0067705B" w:rsidRDefault="00EF3B5B">
            <w:pPr>
              <w:pStyle w:val="TableParagraph"/>
              <w:rPr>
                <w:sz w:val="20"/>
              </w:rPr>
            </w:pPr>
            <w:r>
              <w:rPr>
                <w:sz w:val="20"/>
              </w:rPr>
              <w:t>sū</w:t>
            </w:r>
          </w:p>
        </w:tc>
        <w:tc>
          <w:tcPr>
            <w:tcW w:w="937" w:type="dxa"/>
            <w:tcBorders>
              <w:right w:val="nil"/>
            </w:tcBorders>
          </w:tcPr>
          <w:p w:rsidR="0067705B" w:rsidRDefault="00EF3B5B">
            <w:pPr>
              <w:pStyle w:val="TableParagraph"/>
              <w:rPr>
                <w:i/>
                <w:sz w:val="20"/>
              </w:rPr>
            </w:pPr>
            <w:r>
              <w:rPr>
                <w:i/>
                <w:sz w:val="20"/>
              </w:rPr>
              <w:t>su</w:t>
            </w:r>
          </w:p>
        </w:tc>
        <w:tc>
          <w:tcPr>
            <w:tcW w:w="1847" w:type="dxa"/>
            <w:tcBorders>
              <w:left w:val="nil"/>
            </w:tcBorders>
          </w:tcPr>
          <w:p w:rsidR="0067705B" w:rsidRDefault="00EF3B5B">
            <w:pPr>
              <w:pStyle w:val="TableParagraph"/>
              <w:ind w:left="186"/>
              <w:rPr>
                <w:i/>
                <w:sz w:val="20"/>
              </w:rPr>
            </w:pPr>
            <w:r>
              <w:rPr>
                <w:i/>
                <w:sz w:val="20"/>
              </w:rPr>
              <w:t>(s- + -u A)</w:t>
            </w:r>
          </w:p>
        </w:tc>
        <w:tc>
          <w:tcPr>
            <w:tcW w:w="2782" w:type="dxa"/>
          </w:tcPr>
          <w:p w:rsidR="0067705B" w:rsidRDefault="00EF3B5B">
            <w:pPr>
              <w:pStyle w:val="TableParagraph"/>
              <w:rPr>
                <w:sz w:val="20"/>
              </w:rPr>
            </w:pPr>
            <w:r>
              <w:rPr>
                <w:sz w:val="20"/>
              </w:rPr>
              <w:t>*s.ŋˤa</w:t>
            </w:r>
          </w:p>
        </w:tc>
        <w:tc>
          <w:tcPr>
            <w:tcW w:w="2870" w:type="dxa"/>
          </w:tcPr>
          <w:p w:rsidR="0067705B" w:rsidRDefault="00EF3B5B">
            <w:pPr>
              <w:pStyle w:val="TableParagraph"/>
              <w:ind w:left="38"/>
              <w:rPr>
                <w:sz w:val="20"/>
              </w:rPr>
            </w:pPr>
            <w:r>
              <w:rPr>
                <w:sz w:val="20"/>
              </w:rPr>
              <w:t>gather into sheaves (Shuōwén)</w:t>
            </w:r>
          </w:p>
        </w:tc>
        <w:tc>
          <w:tcPr>
            <w:tcW w:w="928" w:type="dxa"/>
          </w:tcPr>
          <w:p w:rsidR="0067705B" w:rsidRDefault="00EF3B5B">
            <w:pPr>
              <w:pStyle w:val="TableParagraph"/>
              <w:ind w:left="214"/>
              <w:rPr>
                <w:sz w:val="20"/>
              </w:rPr>
            </w:pPr>
            <w:r>
              <w:rPr>
                <w:sz w:val="20"/>
              </w:rPr>
              <w:t>0067a</w:t>
            </w:r>
          </w:p>
        </w:tc>
        <w:tc>
          <w:tcPr>
            <w:tcW w:w="940" w:type="dxa"/>
          </w:tcPr>
          <w:p w:rsidR="0067705B" w:rsidRDefault="00EF3B5B">
            <w:pPr>
              <w:pStyle w:val="TableParagraph"/>
              <w:ind w:left="0" w:right="92"/>
              <w:jc w:val="right"/>
              <w:rPr>
                <w:sz w:val="20"/>
              </w:rPr>
            </w:pPr>
            <w:r>
              <w:rPr>
                <w:sz w:val="20"/>
              </w:rPr>
              <w:t>42629.06</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58"/>
              <w:rPr>
                <w:sz w:val="20"/>
              </w:rPr>
            </w:pPr>
            <w:r>
              <w:rPr>
                <w:sz w:val="20"/>
              </w:rPr>
              <w:t>U+7A4C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俗</w:t>
            </w:r>
          </w:p>
        </w:tc>
        <w:tc>
          <w:tcPr>
            <w:tcW w:w="770" w:type="dxa"/>
          </w:tcPr>
          <w:p w:rsidR="0067705B" w:rsidRDefault="00EF3B5B">
            <w:pPr>
              <w:pStyle w:val="TableParagraph"/>
              <w:rPr>
                <w:sz w:val="20"/>
              </w:rPr>
            </w:pPr>
            <w:r>
              <w:rPr>
                <w:sz w:val="20"/>
              </w:rPr>
              <w:t>sú</w:t>
            </w:r>
          </w:p>
        </w:tc>
        <w:tc>
          <w:tcPr>
            <w:tcW w:w="937" w:type="dxa"/>
            <w:tcBorders>
              <w:right w:val="nil"/>
            </w:tcBorders>
          </w:tcPr>
          <w:p w:rsidR="0067705B" w:rsidRDefault="00EF3B5B">
            <w:pPr>
              <w:pStyle w:val="TableParagraph"/>
              <w:rPr>
                <w:i/>
                <w:sz w:val="20"/>
              </w:rPr>
            </w:pPr>
            <w:r>
              <w:rPr>
                <w:i/>
                <w:sz w:val="20"/>
              </w:rPr>
              <w:t>zjowk</w:t>
            </w:r>
          </w:p>
        </w:tc>
        <w:tc>
          <w:tcPr>
            <w:tcW w:w="1847" w:type="dxa"/>
            <w:tcBorders>
              <w:left w:val="nil"/>
            </w:tcBorders>
          </w:tcPr>
          <w:p w:rsidR="0067705B" w:rsidRDefault="00EF3B5B">
            <w:pPr>
              <w:pStyle w:val="TableParagraph"/>
              <w:ind w:left="186"/>
              <w:rPr>
                <w:i/>
                <w:sz w:val="20"/>
              </w:rPr>
            </w:pPr>
            <w:r>
              <w:rPr>
                <w:i/>
                <w:sz w:val="20"/>
              </w:rPr>
              <w:t>(z- + -jowk D)</w:t>
            </w:r>
          </w:p>
        </w:tc>
        <w:tc>
          <w:tcPr>
            <w:tcW w:w="2782" w:type="dxa"/>
          </w:tcPr>
          <w:p w:rsidR="0067705B" w:rsidRDefault="00EF3B5B">
            <w:pPr>
              <w:pStyle w:val="TableParagraph"/>
              <w:rPr>
                <w:sz w:val="20"/>
              </w:rPr>
            </w:pPr>
            <w:r>
              <w:rPr>
                <w:sz w:val="20"/>
              </w:rPr>
              <w:t>*s-[ɢ]ok</w:t>
            </w:r>
          </w:p>
        </w:tc>
        <w:tc>
          <w:tcPr>
            <w:tcW w:w="2870" w:type="dxa"/>
          </w:tcPr>
          <w:p w:rsidR="0067705B" w:rsidRDefault="00EF3B5B">
            <w:pPr>
              <w:pStyle w:val="TableParagraph"/>
              <w:ind w:left="38"/>
              <w:rPr>
                <w:sz w:val="20"/>
              </w:rPr>
            </w:pPr>
            <w:r>
              <w:rPr>
                <w:sz w:val="20"/>
              </w:rPr>
              <w:t>ways, customs; vulgar</w:t>
            </w:r>
          </w:p>
        </w:tc>
        <w:tc>
          <w:tcPr>
            <w:tcW w:w="928" w:type="dxa"/>
          </w:tcPr>
          <w:p w:rsidR="0067705B" w:rsidRDefault="00EF3B5B">
            <w:pPr>
              <w:pStyle w:val="TableParagraph"/>
              <w:ind w:left="214"/>
              <w:rPr>
                <w:sz w:val="20"/>
              </w:rPr>
            </w:pPr>
            <w:r>
              <w:rPr>
                <w:sz w:val="20"/>
              </w:rPr>
              <w:t>1220a</w:t>
            </w:r>
          </w:p>
        </w:tc>
        <w:tc>
          <w:tcPr>
            <w:tcW w:w="940" w:type="dxa"/>
          </w:tcPr>
          <w:p w:rsidR="0067705B" w:rsidRDefault="00EF3B5B">
            <w:pPr>
              <w:pStyle w:val="TableParagraph"/>
              <w:ind w:left="0" w:right="92"/>
              <w:jc w:val="right"/>
              <w:rPr>
                <w:sz w:val="20"/>
              </w:rPr>
            </w:pPr>
            <w:r>
              <w:rPr>
                <w:sz w:val="20"/>
              </w:rPr>
              <w:t>10163.10</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8"/>
              <w:rPr>
                <w:sz w:val="20"/>
              </w:rPr>
            </w:pPr>
            <w:r>
              <w:rPr>
                <w:sz w:val="20"/>
              </w:rPr>
              <w:t>U+4FD7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粟</w:t>
            </w:r>
          </w:p>
        </w:tc>
        <w:tc>
          <w:tcPr>
            <w:tcW w:w="770" w:type="dxa"/>
          </w:tcPr>
          <w:p w:rsidR="0067705B" w:rsidRDefault="00EF3B5B">
            <w:pPr>
              <w:pStyle w:val="TableParagraph"/>
              <w:rPr>
                <w:sz w:val="20"/>
              </w:rPr>
            </w:pPr>
            <w:r>
              <w:rPr>
                <w:sz w:val="20"/>
              </w:rPr>
              <w:t>sù</w:t>
            </w:r>
          </w:p>
        </w:tc>
        <w:tc>
          <w:tcPr>
            <w:tcW w:w="937" w:type="dxa"/>
            <w:tcBorders>
              <w:right w:val="nil"/>
            </w:tcBorders>
          </w:tcPr>
          <w:p w:rsidR="0067705B" w:rsidRDefault="00EF3B5B">
            <w:pPr>
              <w:pStyle w:val="TableParagraph"/>
              <w:rPr>
                <w:i/>
                <w:sz w:val="20"/>
              </w:rPr>
            </w:pPr>
            <w:r>
              <w:rPr>
                <w:i/>
                <w:sz w:val="20"/>
              </w:rPr>
              <w:t>sjowk</w:t>
            </w:r>
          </w:p>
        </w:tc>
        <w:tc>
          <w:tcPr>
            <w:tcW w:w="1847" w:type="dxa"/>
            <w:tcBorders>
              <w:left w:val="nil"/>
            </w:tcBorders>
          </w:tcPr>
          <w:p w:rsidR="0067705B" w:rsidRDefault="00EF3B5B">
            <w:pPr>
              <w:pStyle w:val="TableParagraph"/>
              <w:ind w:left="186"/>
              <w:rPr>
                <w:i/>
                <w:sz w:val="20"/>
              </w:rPr>
            </w:pPr>
            <w:r>
              <w:rPr>
                <w:i/>
                <w:sz w:val="20"/>
              </w:rPr>
              <w:t>(s- + -jowk D)</w:t>
            </w:r>
          </w:p>
        </w:tc>
        <w:tc>
          <w:tcPr>
            <w:tcW w:w="2782" w:type="dxa"/>
          </w:tcPr>
          <w:p w:rsidR="0067705B" w:rsidRDefault="00EF3B5B">
            <w:pPr>
              <w:pStyle w:val="TableParagraph"/>
              <w:rPr>
                <w:sz w:val="20"/>
              </w:rPr>
            </w:pPr>
            <w:r>
              <w:rPr>
                <w:sz w:val="20"/>
              </w:rPr>
              <w:t>*[s]ok</w:t>
            </w:r>
          </w:p>
        </w:tc>
        <w:tc>
          <w:tcPr>
            <w:tcW w:w="2870" w:type="dxa"/>
          </w:tcPr>
          <w:p w:rsidR="0067705B" w:rsidRDefault="00EF3B5B">
            <w:pPr>
              <w:pStyle w:val="TableParagraph"/>
              <w:ind w:left="38"/>
              <w:rPr>
                <w:sz w:val="20"/>
              </w:rPr>
            </w:pPr>
            <w:r>
              <w:rPr>
                <w:sz w:val="20"/>
              </w:rPr>
              <w:t>grain (rice or millet) in husk</w:t>
            </w:r>
          </w:p>
        </w:tc>
        <w:tc>
          <w:tcPr>
            <w:tcW w:w="928" w:type="dxa"/>
          </w:tcPr>
          <w:p w:rsidR="0067705B" w:rsidRDefault="00EF3B5B">
            <w:pPr>
              <w:pStyle w:val="TableParagraph"/>
              <w:ind w:left="214"/>
              <w:rPr>
                <w:sz w:val="20"/>
              </w:rPr>
            </w:pPr>
            <w:r>
              <w:rPr>
                <w:sz w:val="20"/>
              </w:rPr>
              <w:t>1221a</w:t>
            </w:r>
          </w:p>
        </w:tc>
        <w:tc>
          <w:tcPr>
            <w:tcW w:w="940" w:type="dxa"/>
          </w:tcPr>
          <w:p w:rsidR="0067705B" w:rsidRDefault="00EF3B5B">
            <w:pPr>
              <w:pStyle w:val="TableParagraph"/>
              <w:ind w:left="0" w:right="92"/>
              <w:jc w:val="right"/>
              <w:rPr>
                <w:sz w:val="20"/>
              </w:rPr>
            </w:pPr>
            <w:r>
              <w:rPr>
                <w:sz w:val="20"/>
              </w:rPr>
              <w:t>53146.17</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U+7C9F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宿</w:t>
            </w:r>
          </w:p>
        </w:tc>
        <w:tc>
          <w:tcPr>
            <w:tcW w:w="770" w:type="dxa"/>
          </w:tcPr>
          <w:p w:rsidR="0067705B" w:rsidRDefault="00EF3B5B">
            <w:pPr>
              <w:pStyle w:val="TableParagraph"/>
              <w:rPr>
                <w:sz w:val="20"/>
              </w:rPr>
            </w:pPr>
            <w:r>
              <w:rPr>
                <w:sz w:val="20"/>
              </w:rPr>
              <w:t>sù</w:t>
            </w:r>
          </w:p>
        </w:tc>
        <w:tc>
          <w:tcPr>
            <w:tcW w:w="937" w:type="dxa"/>
            <w:tcBorders>
              <w:right w:val="nil"/>
            </w:tcBorders>
          </w:tcPr>
          <w:p w:rsidR="0067705B" w:rsidRDefault="00EF3B5B">
            <w:pPr>
              <w:pStyle w:val="TableParagraph"/>
              <w:rPr>
                <w:i/>
                <w:sz w:val="20"/>
              </w:rPr>
            </w:pPr>
            <w:r>
              <w:rPr>
                <w:i/>
                <w:sz w:val="20"/>
              </w:rPr>
              <w:t>sjuwk</w:t>
            </w:r>
          </w:p>
        </w:tc>
        <w:tc>
          <w:tcPr>
            <w:tcW w:w="1847" w:type="dxa"/>
            <w:tcBorders>
              <w:left w:val="nil"/>
            </w:tcBorders>
          </w:tcPr>
          <w:p w:rsidR="0067705B" w:rsidRDefault="00EF3B5B">
            <w:pPr>
              <w:pStyle w:val="TableParagraph"/>
              <w:ind w:left="186"/>
              <w:rPr>
                <w:i/>
                <w:sz w:val="20"/>
              </w:rPr>
            </w:pPr>
            <w:r>
              <w:rPr>
                <w:i/>
                <w:sz w:val="20"/>
              </w:rPr>
              <w:t>(s- + -juwk D)</w:t>
            </w:r>
          </w:p>
        </w:tc>
        <w:tc>
          <w:tcPr>
            <w:tcW w:w="2782" w:type="dxa"/>
          </w:tcPr>
          <w:p w:rsidR="0067705B" w:rsidRDefault="00EF3B5B">
            <w:pPr>
              <w:pStyle w:val="TableParagraph"/>
              <w:rPr>
                <w:sz w:val="20"/>
              </w:rPr>
            </w:pPr>
            <w:r>
              <w:rPr>
                <w:sz w:val="20"/>
              </w:rPr>
              <w:t>*[s]uk</w:t>
            </w:r>
          </w:p>
        </w:tc>
        <w:tc>
          <w:tcPr>
            <w:tcW w:w="2870" w:type="dxa"/>
          </w:tcPr>
          <w:p w:rsidR="0067705B" w:rsidRDefault="00EF3B5B">
            <w:pPr>
              <w:pStyle w:val="TableParagraph"/>
              <w:ind w:left="38"/>
              <w:rPr>
                <w:sz w:val="20"/>
              </w:rPr>
            </w:pPr>
            <w:r>
              <w:rPr>
                <w:sz w:val="20"/>
              </w:rPr>
              <w:t>spend the night</w:t>
            </w:r>
          </w:p>
        </w:tc>
        <w:tc>
          <w:tcPr>
            <w:tcW w:w="928" w:type="dxa"/>
          </w:tcPr>
          <w:p w:rsidR="0067705B" w:rsidRDefault="00EF3B5B">
            <w:pPr>
              <w:pStyle w:val="TableParagraph"/>
              <w:ind w:left="214"/>
              <w:rPr>
                <w:sz w:val="20"/>
              </w:rPr>
            </w:pPr>
            <w:r>
              <w:rPr>
                <w:sz w:val="20"/>
              </w:rPr>
              <w:t>1029a</w:t>
            </w:r>
          </w:p>
        </w:tc>
        <w:tc>
          <w:tcPr>
            <w:tcW w:w="940" w:type="dxa"/>
          </w:tcPr>
          <w:p w:rsidR="0067705B" w:rsidRDefault="00EF3B5B">
            <w:pPr>
              <w:pStyle w:val="TableParagraph"/>
              <w:ind w:left="0" w:right="92"/>
              <w:jc w:val="right"/>
              <w:rPr>
                <w:sz w:val="20"/>
              </w:rPr>
            </w:pPr>
            <w:r>
              <w:rPr>
                <w:sz w:val="20"/>
              </w:rPr>
              <w:t>20938.10</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8"/>
              <w:rPr>
                <w:sz w:val="20"/>
              </w:rPr>
            </w:pPr>
            <w:r>
              <w:rPr>
                <w:sz w:val="20"/>
              </w:rPr>
              <w:t>U+5BBF</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59"/>
        <w:gridCol w:w="1925"/>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夙</w:t>
            </w:r>
          </w:p>
        </w:tc>
        <w:tc>
          <w:tcPr>
            <w:tcW w:w="770" w:type="dxa"/>
          </w:tcPr>
          <w:p w:rsidR="0067705B" w:rsidRDefault="00EF3B5B">
            <w:pPr>
              <w:pStyle w:val="TableParagraph"/>
              <w:rPr>
                <w:sz w:val="20"/>
              </w:rPr>
            </w:pPr>
            <w:r>
              <w:rPr>
                <w:sz w:val="20"/>
              </w:rPr>
              <w:t>sù</w:t>
            </w:r>
          </w:p>
        </w:tc>
        <w:tc>
          <w:tcPr>
            <w:tcW w:w="859" w:type="dxa"/>
            <w:tcBorders>
              <w:right w:val="nil"/>
            </w:tcBorders>
          </w:tcPr>
          <w:p w:rsidR="0067705B" w:rsidRDefault="00EF3B5B">
            <w:pPr>
              <w:pStyle w:val="TableParagraph"/>
              <w:rPr>
                <w:i/>
                <w:sz w:val="20"/>
              </w:rPr>
            </w:pPr>
            <w:r>
              <w:rPr>
                <w:i/>
                <w:sz w:val="20"/>
              </w:rPr>
              <w:t>sjuwk</w:t>
            </w:r>
          </w:p>
        </w:tc>
        <w:tc>
          <w:tcPr>
            <w:tcW w:w="1925" w:type="dxa"/>
            <w:tcBorders>
              <w:left w:val="nil"/>
            </w:tcBorders>
          </w:tcPr>
          <w:p w:rsidR="0067705B" w:rsidRDefault="00EF3B5B">
            <w:pPr>
              <w:pStyle w:val="TableParagraph"/>
              <w:ind w:left="263"/>
              <w:rPr>
                <w:i/>
                <w:sz w:val="20"/>
              </w:rPr>
            </w:pPr>
            <w:r>
              <w:rPr>
                <w:i/>
                <w:sz w:val="20"/>
              </w:rPr>
              <w:t>(s- + -juwk D)</w:t>
            </w:r>
          </w:p>
        </w:tc>
        <w:tc>
          <w:tcPr>
            <w:tcW w:w="2782" w:type="dxa"/>
          </w:tcPr>
          <w:p w:rsidR="0067705B" w:rsidRDefault="00EF3B5B">
            <w:pPr>
              <w:pStyle w:val="TableParagraph"/>
              <w:rPr>
                <w:sz w:val="20"/>
              </w:rPr>
            </w:pPr>
            <w:r>
              <w:rPr>
                <w:sz w:val="20"/>
              </w:rPr>
              <w:t>*[s]uk</w:t>
            </w:r>
          </w:p>
        </w:tc>
        <w:tc>
          <w:tcPr>
            <w:tcW w:w="2870" w:type="dxa"/>
          </w:tcPr>
          <w:p w:rsidR="0067705B" w:rsidRDefault="00EF3B5B">
            <w:pPr>
              <w:pStyle w:val="TableParagraph"/>
              <w:ind w:left="38"/>
              <w:rPr>
                <w:sz w:val="20"/>
              </w:rPr>
            </w:pPr>
            <w:r>
              <w:rPr>
                <w:sz w:val="20"/>
              </w:rPr>
              <w:t>early morning</w:t>
            </w:r>
          </w:p>
        </w:tc>
        <w:tc>
          <w:tcPr>
            <w:tcW w:w="928" w:type="dxa"/>
          </w:tcPr>
          <w:p w:rsidR="0067705B" w:rsidRDefault="00EF3B5B">
            <w:pPr>
              <w:pStyle w:val="TableParagraph"/>
              <w:ind w:left="214"/>
              <w:rPr>
                <w:sz w:val="20"/>
              </w:rPr>
            </w:pPr>
            <w:r>
              <w:rPr>
                <w:sz w:val="20"/>
              </w:rPr>
              <w:t>1030a</w:t>
            </w:r>
          </w:p>
        </w:tc>
        <w:tc>
          <w:tcPr>
            <w:tcW w:w="940" w:type="dxa"/>
          </w:tcPr>
          <w:p w:rsidR="0067705B" w:rsidRDefault="00EF3B5B">
            <w:pPr>
              <w:pStyle w:val="TableParagraph"/>
              <w:ind w:left="0" w:right="92"/>
              <w:jc w:val="right"/>
              <w:rPr>
                <w:sz w:val="20"/>
              </w:rPr>
            </w:pPr>
            <w:r>
              <w:rPr>
                <w:sz w:val="20"/>
              </w:rPr>
              <w:t>20861.07</w:t>
            </w:r>
          </w:p>
        </w:tc>
        <w:tc>
          <w:tcPr>
            <w:tcW w:w="496" w:type="dxa"/>
          </w:tcPr>
          <w:p w:rsidR="0067705B" w:rsidRDefault="00EF3B5B">
            <w:pPr>
              <w:pStyle w:val="TableParagraph"/>
              <w:ind w:left="75" w:right="76"/>
              <w:jc w:val="center"/>
              <w:rPr>
                <w:sz w:val="20"/>
              </w:rPr>
            </w:pPr>
            <w:r>
              <w:rPr>
                <w:sz w:val="20"/>
              </w:rPr>
              <w:t>36</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U+5919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肅</w:t>
            </w:r>
          </w:p>
        </w:tc>
        <w:tc>
          <w:tcPr>
            <w:tcW w:w="770" w:type="dxa"/>
          </w:tcPr>
          <w:p w:rsidR="0067705B" w:rsidRDefault="00EF3B5B">
            <w:pPr>
              <w:pStyle w:val="TableParagraph"/>
              <w:spacing w:before="29"/>
              <w:rPr>
                <w:sz w:val="20"/>
              </w:rPr>
            </w:pPr>
            <w:r>
              <w:rPr>
                <w:sz w:val="20"/>
              </w:rPr>
              <w:t>sù</w:t>
            </w:r>
          </w:p>
        </w:tc>
        <w:tc>
          <w:tcPr>
            <w:tcW w:w="859" w:type="dxa"/>
            <w:tcBorders>
              <w:right w:val="nil"/>
            </w:tcBorders>
          </w:tcPr>
          <w:p w:rsidR="0067705B" w:rsidRDefault="00EF3B5B">
            <w:pPr>
              <w:pStyle w:val="TableParagraph"/>
              <w:spacing w:before="29"/>
              <w:rPr>
                <w:i/>
                <w:sz w:val="20"/>
              </w:rPr>
            </w:pPr>
            <w:r>
              <w:rPr>
                <w:i/>
                <w:sz w:val="20"/>
              </w:rPr>
              <w:t>sjuwk</w:t>
            </w:r>
          </w:p>
        </w:tc>
        <w:tc>
          <w:tcPr>
            <w:tcW w:w="1925" w:type="dxa"/>
            <w:tcBorders>
              <w:left w:val="nil"/>
            </w:tcBorders>
          </w:tcPr>
          <w:p w:rsidR="0067705B" w:rsidRDefault="00EF3B5B">
            <w:pPr>
              <w:pStyle w:val="TableParagraph"/>
              <w:spacing w:before="29"/>
              <w:ind w:left="263"/>
              <w:rPr>
                <w:i/>
                <w:sz w:val="20"/>
              </w:rPr>
            </w:pPr>
            <w:r>
              <w:rPr>
                <w:i/>
                <w:sz w:val="20"/>
              </w:rPr>
              <w:t>(s- + -juwk D)</w:t>
            </w:r>
          </w:p>
        </w:tc>
        <w:tc>
          <w:tcPr>
            <w:tcW w:w="2782" w:type="dxa"/>
          </w:tcPr>
          <w:p w:rsidR="0067705B" w:rsidRDefault="00EF3B5B">
            <w:pPr>
              <w:pStyle w:val="TableParagraph"/>
              <w:spacing w:before="29"/>
              <w:rPr>
                <w:sz w:val="20"/>
              </w:rPr>
            </w:pPr>
            <w:r>
              <w:rPr>
                <w:sz w:val="20"/>
              </w:rPr>
              <w:t>*siwk</w:t>
            </w:r>
          </w:p>
        </w:tc>
        <w:tc>
          <w:tcPr>
            <w:tcW w:w="2870" w:type="dxa"/>
          </w:tcPr>
          <w:p w:rsidR="0067705B" w:rsidRDefault="00EF3B5B">
            <w:pPr>
              <w:pStyle w:val="TableParagraph"/>
              <w:spacing w:before="29"/>
              <w:ind w:left="38"/>
              <w:rPr>
                <w:sz w:val="20"/>
              </w:rPr>
            </w:pPr>
            <w:r>
              <w:rPr>
                <w:sz w:val="20"/>
              </w:rPr>
              <w:t>solemn, severe</w:t>
            </w:r>
          </w:p>
        </w:tc>
        <w:tc>
          <w:tcPr>
            <w:tcW w:w="928" w:type="dxa"/>
          </w:tcPr>
          <w:p w:rsidR="0067705B" w:rsidRDefault="00EF3B5B">
            <w:pPr>
              <w:pStyle w:val="TableParagraph"/>
              <w:spacing w:before="29"/>
              <w:ind w:left="214"/>
              <w:rPr>
                <w:sz w:val="20"/>
              </w:rPr>
            </w:pPr>
            <w:r>
              <w:rPr>
                <w:sz w:val="20"/>
              </w:rPr>
              <w:t>1028a</w:t>
            </w:r>
          </w:p>
        </w:tc>
        <w:tc>
          <w:tcPr>
            <w:tcW w:w="940" w:type="dxa"/>
          </w:tcPr>
          <w:p w:rsidR="0067705B" w:rsidRDefault="00EF3B5B">
            <w:pPr>
              <w:pStyle w:val="TableParagraph"/>
              <w:spacing w:before="29"/>
              <w:ind w:left="0" w:right="92"/>
              <w:jc w:val="right"/>
              <w:rPr>
                <w:sz w:val="20"/>
              </w:rPr>
            </w:pPr>
            <w:r>
              <w:rPr>
                <w:sz w:val="20"/>
              </w:rPr>
              <w:t>53169.04</w:t>
            </w:r>
          </w:p>
        </w:tc>
        <w:tc>
          <w:tcPr>
            <w:tcW w:w="496" w:type="dxa"/>
          </w:tcPr>
          <w:p w:rsidR="0067705B" w:rsidRDefault="00EF3B5B">
            <w:pPr>
              <w:pStyle w:val="TableParagraph"/>
              <w:spacing w:before="29"/>
              <w:ind w:left="75" w:right="76"/>
              <w:jc w:val="center"/>
              <w:rPr>
                <w:sz w:val="20"/>
              </w:rPr>
            </w:pPr>
            <w:r>
              <w:rPr>
                <w:sz w:val="20"/>
              </w:rPr>
              <w:t>129</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U+8085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肅</w:t>
            </w:r>
          </w:p>
        </w:tc>
        <w:tc>
          <w:tcPr>
            <w:tcW w:w="770" w:type="dxa"/>
          </w:tcPr>
          <w:p w:rsidR="0067705B" w:rsidRDefault="00EF3B5B">
            <w:pPr>
              <w:pStyle w:val="TableParagraph"/>
              <w:rPr>
                <w:sz w:val="20"/>
              </w:rPr>
            </w:pPr>
            <w:r>
              <w:rPr>
                <w:sz w:val="20"/>
              </w:rPr>
              <w:t>sù</w:t>
            </w:r>
          </w:p>
        </w:tc>
        <w:tc>
          <w:tcPr>
            <w:tcW w:w="859" w:type="dxa"/>
            <w:tcBorders>
              <w:right w:val="nil"/>
            </w:tcBorders>
          </w:tcPr>
          <w:p w:rsidR="0067705B" w:rsidRDefault="00EF3B5B">
            <w:pPr>
              <w:pStyle w:val="TableParagraph"/>
              <w:rPr>
                <w:i/>
                <w:sz w:val="20"/>
              </w:rPr>
            </w:pPr>
            <w:r>
              <w:rPr>
                <w:i/>
                <w:sz w:val="20"/>
              </w:rPr>
              <w:t>sjuwk</w:t>
            </w:r>
          </w:p>
        </w:tc>
        <w:tc>
          <w:tcPr>
            <w:tcW w:w="1925" w:type="dxa"/>
            <w:tcBorders>
              <w:left w:val="nil"/>
            </w:tcBorders>
          </w:tcPr>
          <w:p w:rsidR="0067705B" w:rsidRDefault="00EF3B5B">
            <w:pPr>
              <w:pStyle w:val="TableParagraph"/>
              <w:ind w:left="263"/>
              <w:rPr>
                <w:i/>
                <w:sz w:val="20"/>
              </w:rPr>
            </w:pPr>
            <w:r>
              <w:rPr>
                <w:i/>
                <w:sz w:val="20"/>
              </w:rPr>
              <w:t>(s- + -juwk D)</w:t>
            </w:r>
          </w:p>
        </w:tc>
        <w:tc>
          <w:tcPr>
            <w:tcW w:w="2782" w:type="dxa"/>
          </w:tcPr>
          <w:p w:rsidR="0067705B" w:rsidRDefault="00EF3B5B">
            <w:pPr>
              <w:pStyle w:val="TableParagraph"/>
              <w:rPr>
                <w:sz w:val="20"/>
              </w:rPr>
            </w:pPr>
            <w:r>
              <w:rPr>
                <w:sz w:val="20"/>
              </w:rPr>
              <w:t>*siwk</w:t>
            </w:r>
          </w:p>
        </w:tc>
        <w:tc>
          <w:tcPr>
            <w:tcW w:w="2870" w:type="dxa"/>
          </w:tcPr>
          <w:p w:rsidR="0067705B" w:rsidRDefault="00EF3B5B">
            <w:pPr>
              <w:pStyle w:val="TableParagraph"/>
              <w:ind w:left="38"/>
              <w:rPr>
                <w:sz w:val="20"/>
              </w:rPr>
            </w:pPr>
            <w:r>
              <w:rPr>
                <w:sz w:val="20"/>
              </w:rPr>
              <w:t>contract (v.); shrivel</w:t>
            </w:r>
          </w:p>
        </w:tc>
        <w:tc>
          <w:tcPr>
            <w:tcW w:w="928" w:type="dxa"/>
          </w:tcPr>
          <w:p w:rsidR="0067705B" w:rsidRDefault="00EF3B5B">
            <w:pPr>
              <w:pStyle w:val="TableParagraph"/>
              <w:ind w:left="214"/>
              <w:rPr>
                <w:sz w:val="20"/>
              </w:rPr>
            </w:pPr>
            <w:r>
              <w:rPr>
                <w:sz w:val="20"/>
              </w:rPr>
              <w:t>1028a</w:t>
            </w:r>
          </w:p>
        </w:tc>
        <w:tc>
          <w:tcPr>
            <w:tcW w:w="940" w:type="dxa"/>
          </w:tcPr>
          <w:p w:rsidR="0067705B" w:rsidRDefault="00EF3B5B">
            <w:pPr>
              <w:pStyle w:val="TableParagraph"/>
              <w:ind w:left="0" w:right="92"/>
              <w:jc w:val="right"/>
              <w:rPr>
                <w:sz w:val="20"/>
              </w:rPr>
            </w:pPr>
            <w:r>
              <w:rPr>
                <w:sz w:val="20"/>
              </w:rPr>
              <w:t>53169.04</w:t>
            </w:r>
          </w:p>
        </w:tc>
        <w:tc>
          <w:tcPr>
            <w:tcW w:w="496" w:type="dxa"/>
          </w:tcPr>
          <w:p w:rsidR="0067705B" w:rsidRDefault="00EF3B5B">
            <w:pPr>
              <w:pStyle w:val="TableParagraph"/>
              <w:ind w:left="75" w:right="76"/>
              <w:jc w:val="center"/>
              <w:rPr>
                <w:sz w:val="20"/>
              </w:rPr>
            </w:pPr>
            <w:r>
              <w:rPr>
                <w:sz w:val="20"/>
              </w:rPr>
              <w:t>129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U+8085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肅</w:t>
            </w:r>
          </w:p>
        </w:tc>
        <w:tc>
          <w:tcPr>
            <w:tcW w:w="770" w:type="dxa"/>
          </w:tcPr>
          <w:p w:rsidR="0067705B" w:rsidRDefault="00EF3B5B">
            <w:pPr>
              <w:pStyle w:val="TableParagraph"/>
              <w:rPr>
                <w:sz w:val="20"/>
              </w:rPr>
            </w:pPr>
            <w:r>
              <w:rPr>
                <w:sz w:val="20"/>
              </w:rPr>
              <w:t>sù</w:t>
            </w:r>
          </w:p>
        </w:tc>
        <w:tc>
          <w:tcPr>
            <w:tcW w:w="859" w:type="dxa"/>
            <w:tcBorders>
              <w:right w:val="nil"/>
            </w:tcBorders>
          </w:tcPr>
          <w:p w:rsidR="0067705B" w:rsidRDefault="00EF3B5B">
            <w:pPr>
              <w:pStyle w:val="TableParagraph"/>
              <w:rPr>
                <w:i/>
                <w:sz w:val="20"/>
              </w:rPr>
            </w:pPr>
            <w:r>
              <w:rPr>
                <w:i/>
                <w:sz w:val="20"/>
              </w:rPr>
              <w:t>sjuwk</w:t>
            </w:r>
          </w:p>
        </w:tc>
        <w:tc>
          <w:tcPr>
            <w:tcW w:w="1925" w:type="dxa"/>
            <w:tcBorders>
              <w:left w:val="nil"/>
            </w:tcBorders>
          </w:tcPr>
          <w:p w:rsidR="0067705B" w:rsidRDefault="00EF3B5B">
            <w:pPr>
              <w:pStyle w:val="TableParagraph"/>
              <w:ind w:left="263"/>
              <w:rPr>
                <w:i/>
                <w:sz w:val="20"/>
              </w:rPr>
            </w:pPr>
            <w:r>
              <w:rPr>
                <w:i/>
                <w:sz w:val="20"/>
              </w:rPr>
              <w:t>(s- + -juwk D)</w:t>
            </w:r>
          </w:p>
        </w:tc>
        <w:tc>
          <w:tcPr>
            <w:tcW w:w="2782" w:type="dxa"/>
          </w:tcPr>
          <w:p w:rsidR="0067705B" w:rsidRDefault="00EF3B5B">
            <w:pPr>
              <w:pStyle w:val="TableParagraph"/>
              <w:rPr>
                <w:sz w:val="20"/>
              </w:rPr>
            </w:pPr>
            <w:r>
              <w:rPr>
                <w:sz w:val="20"/>
              </w:rPr>
              <w:t>*siwk</w:t>
            </w:r>
          </w:p>
        </w:tc>
        <w:tc>
          <w:tcPr>
            <w:tcW w:w="2870" w:type="dxa"/>
          </w:tcPr>
          <w:p w:rsidR="0067705B" w:rsidRDefault="00EF3B5B">
            <w:pPr>
              <w:pStyle w:val="TableParagraph"/>
              <w:ind w:left="38"/>
              <w:rPr>
                <w:sz w:val="20"/>
              </w:rPr>
            </w:pPr>
            <w:proofErr w:type="gramStart"/>
            <w:r>
              <w:rPr>
                <w:sz w:val="20"/>
              </w:rPr>
              <w:t>present</w:t>
            </w:r>
            <w:proofErr w:type="gramEnd"/>
            <w:r>
              <w:rPr>
                <w:sz w:val="20"/>
              </w:rPr>
              <w:t xml:space="preserve"> (v.)</w:t>
            </w:r>
          </w:p>
        </w:tc>
        <w:tc>
          <w:tcPr>
            <w:tcW w:w="928" w:type="dxa"/>
          </w:tcPr>
          <w:p w:rsidR="0067705B" w:rsidRDefault="00EF3B5B">
            <w:pPr>
              <w:pStyle w:val="TableParagraph"/>
              <w:ind w:left="214"/>
              <w:rPr>
                <w:sz w:val="20"/>
              </w:rPr>
            </w:pPr>
            <w:r>
              <w:rPr>
                <w:sz w:val="20"/>
              </w:rPr>
              <w:t>1028a</w:t>
            </w:r>
          </w:p>
        </w:tc>
        <w:tc>
          <w:tcPr>
            <w:tcW w:w="940" w:type="dxa"/>
          </w:tcPr>
          <w:p w:rsidR="0067705B" w:rsidRDefault="00EF3B5B">
            <w:pPr>
              <w:pStyle w:val="TableParagraph"/>
              <w:ind w:left="0" w:right="92"/>
              <w:jc w:val="right"/>
              <w:rPr>
                <w:sz w:val="20"/>
              </w:rPr>
            </w:pPr>
            <w:r>
              <w:rPr>
                <w:sz w:val="20"/>
              </w:rPr>
              <w:t>53169.04</w:t>
            </w:r>
          </w:p>
        </w:tc>
        <w:tc>
          <w:tcPr>
            <w:tcW w:w="496" w:type="dxa"/>
          </w:tcPr>
          <w:p w:rsidR="0067705B" w:rsidRDefault="00EF3B5B">
            <w:pPr>
              <w:pStyle w:val="TableParagraph"/>
              <w:ind w:left="75" w:right="76"/>
              <w:jc w:val="center"/>
              <w:rPr>
                <w:sz w:val="20"/>
              </w:rPr>
            </w:pPr>
            <w:r>
              <w:rPr>
                <w:sz w:val="20"/>
              </w:rPr>
              <w:t>129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U+8085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肅</w:t>
            </w:r>
          </w:p>
        </w:tc>
        <w:tc>
          <w:tcPr>
            <w:tcW w:w="770" w:type="dxa"/>
          </w:tcPr>
          <w:p w:rsidR="0067705B" w:rsidRDefault="00EF3B5B">
            <w:pPr>
              <w:pStyle w:val="TableParagraph"/>
              <w:rPr>
                <w:sz w:val="20"/>
              </w:rPr>
            </w:pPr>
            <w:r>
              <w:rPr>
                <w:sz w:val="20"/>
              </w:rPr>
              <w:t>sù</w:t>
            </w:r>
          </w:p>
        </w:tc>
        <w:tc>
          <w:tcPr>
            <w:tcW w:w="859" w:type="dxa"/>
            <w:tcBorders>
              <w:right w:val="nil"/>
            </w:tcBorders>
          </w:tcPr>
          <w:p w:rsidR="0067705B" w:rsidRDefault="00EF3B5B">
            <w:pPr>
              <w:pStyle w:val="TableParagraph"/>
              <w:rPr>
                <w:i/>
                <w:sz w:val="20"/>
              </w:rPr>
            </w:pPr>
            <w:r>
              <w:rPr>
                <w:i/>
                <w:sz w:val="20"/>
              </w:rPr>
              <w:t>sjuwk</w:t>
            </w:r>
          </w:p>
        </w:tc>
        <w:tc>
          <w:tcPr>
            <w:tcW w:w="1925" w:type="dxa"/>
            <w:tcBorders>
              <w:left w:val="nil"/>
            </w:tcBorders>
          </w:tcPr>
          <w:p w:rsidR="0067705B" w:rsidRDefault="00EF3B5B">
            <w:pPr>
              <w:pStyle w:val="TableParagraph"/>
              <w:ind w:left="263"/>
              <w:rPr>
                <w:i/>
                <w:sz w:val="20"/>
              </w:rPr>
            </w:pPr>
            <w:r>
              <w:rPr>
                <w:i/>
                <w:sz w:val="20"/>
              </w:rPr>
              <w:t>(s- + -juwk D)</w:t>
            </w:r>
          </w:p>
        </w:tc>
        <w:tc>
          <w:tcPr>
            <w:tcW w:w="2782" w:type="dxa"/>
          </w:tcPr>
          <w:p w:rsidR="0067705B" w:rsidRDefault="00EF3B5B">
            <w:pPr>
              <w:pStyle w:val="TableParagraph"/>
              <w:rPr>
                <w:sz w:val="20"/>
              </w:rPr>
            </w:pPr>
            <w:r>
              <w:rPr>
                <w:sz w:val="20"/>
              </w:rPr>
              <w:t>*siwk</w:t>
            </w:r>
          </w:p>
        </w:tc>
        <w:tc>
          <w:tcPr>
            <w:tcW w:w="2870" w:type="dxa"/>
          </w:tcPr>
          <w:p w:rsidR="0067705B" w:rsidRDefault="00EF3B5B">
            <w:pPr>
              <w:pStyle w:val="TableParagraph"/>
              <w:ind w:left="38"/>
              <w:rPr>
                <w:sz w:val="20"/>
              </w:rPr>
            </w:pPr>
            <w:proofErr w:type="gramStart"/>
            <w:r>
              <w:rPr>
                <w:sz w:val="20"/>
              </w:rPr>
              <w:t>beat</w:t>
            </w:r>
            <w:proofErr w:type="gramEnd"/>
            <w:r>
              <w:rPr>
                <w:sz w:val="20"/>
              </w:rPr>
              <w:t xml:space="preserve"> (v.)</w:t>
            </w:r>
          </w:p>
        </w:tc>
        <w:tc>
          <w:tcPr>
            <w:tcW w:w="928" w:type="dxa"/>
          </w:tcPr>
          <w:p w:rsidR="0067705B" w:rsidRDefault="00EF3B5B">
            <w:pPr>
              <w:pStyle w:val="TableParagraph"/>
              <w:ind w:left="214"/>
              <w:rPr>
                <w:sz w:val="20"/>
              </w:rPr>
            </w:pPr>
            <w:r>
              <w:rPr>
                <w:sz w:val="20"/>
              </w:rPr>
              <w:t>1028a</w:t>
            </w:r>
          </w:p>
        </w:tc>
        <w:tc>
          <w:tcPr>
            <w:tcW w:w="940" w:type="dxa"/>
          </w:tcPr>
          <w:p w:rsidR="0067705B" w:rsidRDefault="00EF3B5B">
            <w:pPr>
              <w:pStyle w:val="TableParagraph"/>
              <w:ind w:left="0" w:right="92"/>
              <w:jc w:val="right"/>
              <w:rPr>
                <w:sz w:val="20"/>
              </w:rPr>
            </w:pPr>
            <w:r>
              <w:rPr>
                <w:sz w:val="20"/>
              </w:rPr>
              <w:t>53169.04</w:t>
            </w:r>
          </w:p>
        </w:tc>
        <w:tc>
          <w:tcPr>
            <w:tcW w:w="496" w:type="dxa"/>
          </w:tcPr>
          <w:p w:rsidR="0067705B" w:rsidRDefault="00EF3B5B">
            <w:pPr>
              <w:pStyle w:val="TableParagraph"/>
              <w:ind w:left="75" w:right="76"/>
              <w:jc w:val="center"/>
              <w:rPr>
                <w:sz w:val="20"/>
              </w:rPr>
            </w:pPr>
            <w:r>
              <w:rPr>
                <w:sz w:val="20"/>
              </w:rPr>
              <w:t>129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U+8085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肅</w:t>
            </w:r>
          </w:p>
        </w:tc>
        <w:tc>
          <w:tcPr>
            <w:tcW w:w="770" w:type="dxa"/>
          </w:tcPr>
          <w:p w:rsidR="0067705B" w:rsidRDefault="00EF3B5B">
            <w:pPr>
              <w:pStyle w:val="TableParagraph"/>
              <w:rPr>
                <w:sz w:val="20"/>
              </w:rPr>
            </w:pPr>
            <w:r>
              <w:rPr>
                <w:sz w:val="20"/>
              </w:rPr>
              <w:t>sù</w:t>
            </w:r>
          </w:p>
        </w:tc>
        <w:tc>
          <w:tcPr>
            <w:tcW w:w="859" w:type="dxa"/>
            <w:tcBorders>
              <w:right w:val="nil"/>
            </w:tcBorders>
          </w:tcPr>
          <w:p w:rsidR="0067705B" w:rsidRDefault="00EF3B5B">
            <w:pPr>
              <w:pStyle w:val="TableParagraph"/>
              <w:rPr>
                <w:i/>
                <w:sz w:val="20"/>
              </w:rPr>
            </w:pPr>
            <w:r>
              <w:rPr>
                <w:i/>
                <w:sz w:val="20"/>
              </w:rPr>
              <w:t>sjuwk</w:t>
            </w:r>
          </w:p>
        </w:tc>
        <w:tc>
          <w:tcPr>
            <w:tcW w:w="1925" w:type="dxa"/>
            <w:tcBorders>
              <w:left w:val="nil"/>
            </w:tcBorders>
          </w:tcPr>
          <w:p w:rsidR="0067705B" w:rsidRDefault="00EF3B5B">
            <w:pPr>
              <w:pStyle w:val="TableParagraph"/>
              <w:ind w:left="263"/>
              <w:rPr>
                <w:i/>
                <w:sz w:val="20"/>
              </w:rPr>
            </w:pPr>
            <w:r>
              <w:rPr>
                <w:i/>
                <w:sz w:val="20"/>
              </w:rPr>
              <w:t>(s- + -juwk D)</w:t>
            </w:r>
          </w:p>
        </w:tc>
        <w:tc>
          <w:tcPr>
            <w:tcW w:w="2782" w:type="dxa"/>
          </w:tcPr>
          <w:p w:rsidR="0067705B" w:rsidRDefault="00EF3B5B">
            <w:pPr>
              <w:pStyle w:val="TableParagraph"/>
              <w:rPr>
                <w:sz w:val="20"/>
              </w:rPr>
            </w:pPr>
            <w:r>
              <w:rPr>
                <w:sz w:val="20"/>
              </w:rPr>
              <w:t>*siwk</w:t>
            </w:r>
          </w:p>
        </w:tc>
        <w:tc>
          <w:tcPr>
            <w:tcW w:w="2870" w:type="dxa"/>
          </w:tcPr>
          <w:p w:rsidR="0067705B" w:rsidRDefault="00EF3B5B">
            <w:pPr>
              <w:pStyle w:val="TableParagraph"/>
              <w:ind w:left="38"/>
              <w:rPr>
                <w:sz w:val="20"/>
              </w:rPr>
            </w:pPr>
            <w:r>
              <w:rPr>
                <w:sz w:val="20"/>
              </w:rPr>
              <w:t>eager; swift</w:t>
            </w:r>
          </w:p>
        </w:tc>
        <w:tc>
          <w:tcPr>
            <w:tcW w:w="928" w:type="dxa"/>
          </w:tcPr>
          <w:p w:rsidR="0067705B" w:rsidRDefault="00EF3B5B">
            <w:pPr>
              <w:pStyle w:val="TableParagraph"/>
              <w:ind w:left="214"/>
              <w:rPr>
                <w:sz w:val="20"/>
              </w:rPr>
            </w:pPr>
            <w:r>
              <w:rPr>
                <w:sz w:val="20"/>
              </w:rPr>
              <w:t>1028a</w:t>
            </w:r>
          </w:p>
        </w:tc>
        <w:tc>
          <w:tcPr>
            <w:tcW w:w="940" w:type="dxa"/>
          </w:tcPr>
          <w:p w:rsidR="0067705B" w:rsidRDefault="00EF3B5B">
            <w:pPr>
              <w:pStyle w:val="TableParagraph"/>
              <w:ind w:left="0" w:right="92"/>
              <w:jc w:val="right"/>
              <w:rPr>
                <w:sz w:val="20"/>
              </w:rPr>
            </w:pPr>
            <w:r>
              <w:rPr>
                <w:sz w:val="20"/>
              </w:rPr>
              <w:t>53169.04</w:t>
            </w:r>
          </w:p>
        </w:tc>
        <w:tc>
          <w:tcPr>
            <w:tcW w:w="496" w:type="dxa"/>
          </w:tcPr>
          <w:p w:rsidR="0067705B" w:rsidRDefault="00EF3B5B">
            <w:pPr>
              <w:pStyle w:val="TableParagraph"/>
              <w:ind w:left="75" w:right="76"/>
              <w:jc w:val="center"/>
              <w:rPr>
                <w:sz w:val="20"/>
              </w:rPr>
            </w:pPr>
            <w:r>
              <w:rPr>
                <w:sz w:val="20"/>
              </w:rPr>
              <w:t>129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U+8085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素</w:t>
            </w:r>
          </w:p>
        </w:tc>
        <w:tc>
          <w:tcPr>
            <w:tcW w:w="770" w:type="dxa"/>
          </w:tcPr>
          <w:p w:rsidR="0067705B" w:rsidRDefault="00EF3B5B">
            <w:pPr>
              <w:pStyle w:val="TableParagraph"/>
              <w:spacing w:before="29"/>
              <w:rPr>
                <w:sz w:val="20"/>
              </w:rPr>
            </w:pPr>
            <w:r>
              <w:rPr>
                <w:sz w:val="20"/>
              </w:rPr>
              <w:t>sù</w:t>
            </w:r>
          </w:p>
        </w:tc>
        <w:tc>
          <w:tcPr>
            <w:tcW w:w="859" w:type="dxa"/>
            <w:tcBorders>
              <w:right w:val="nil"/>
            </w:tcBorders>
          </w:tcPr>
          <w:p w:rsidR="0067705B" w:rsidRDefault="00EF3B5B">
            <w:pPr>
              <w:pStyle w:val="TableParagraph"/>
              <w:spacing w:before="29"/>
              <w:rPr>
                <w:i/>
                <w:sz w:val="20"/>
              </w:rPr>
            </w:pPr>
            <w:r>
              <w:rPr>
                <w:i/>
                <w:sz w:val="20"/>
              </w:rPr>
              <w:t>suH</w:t>
            </w:r>
          </w:p>
        </w:tc>
        <w:tc>
          <w:tcPr>
            <w:tcW w:w="1925" w:type="dxa"/>
            <w:tcBorders>
              <w:left w:val="nil"/>
            </w:tcBorders>
          </w:tcPr>
          <w:p w:rsidR="0067705B" w:rsidRDefault="00EF3B5B">
            <w:pPr>
              <w:pStyle w:val="TableParagraph"/>
              <w:spacing w:before="29"/>
              <w:ind w:left="263"/>
              <w:rPr>
                <w:i/>
                <w:sz w:val="20"/>
              </w:rPr>
            </w:pPr>
            <w:r>
              <w:rPr>
                <w:i/>
                <w:sz w:val="20"/>
              </w:rPr>
              <w:t>(s- + -u C)</w:t>
            </w:r>
          </w:p>
        </w:tc>
        <w:tc>
          <w:tcPr>
            <w:tcW w:w="2782" w:type="dxa"/>
          </w:tcPr>
          <w:p w:rsidR="0067705B" w:rsidRDefault="00EF3B5B">
            <w:pPr>
              <w:pStyle w:val="TableParagraph"/>
              <w:spacing w:before="29"/>
              <w:rPr>
                <w:sz w:val="20"/>
              </w:rPr>
            </w:pPr>
            <w:r>
              <w:rPr>
                <w:sz w:val="20"/>
              </w:rPr>
              <w:t>*[s]ˤak-s</w:t>
            </w:r>
          </w:p>
        </w:tc>
        <w:tc>
          <w:tcPr>
            <w:tcW w:w="2870" w:type="dxa"/>
          </w:tcPr>
          <w:p w:rsidR="0067705B" w:rsidRDefault="00EF3B5B">
            <w:pPr>
              <w:pStyle w:val="TableParagraph"/>
              <w:spacing w:before="29"/>
              <w:ind w:left="38"/>
              <w:rPr>
                <w:sz w:val="20"/>
              </w:rPr>
            </w:pPr>
            <w:r>
              <w:rPr>
                <w:sz w:val="20"/>
              </w:rPr>
              <w:t>white silk</w:t>
            </w:r>
          </w:p>
        </w:tc>
        <w:tc>
          <w:tcPr>
            <w:tcW w:w="928" w:type="dxa"/>
          </w:tcPr>
          <w:p w:rsidR="0067705B" w:rsidRDefault="00EF3B5B">
            <w:pPr>
              <w:pStyle w:val="TableParagraph"/>
              <w:spacing w:before="29"/>
              <w:ind w:left="214"/>
              <w:rPr>
                <w:sz w:val="20"/>
              </w:rPr>
            </w:pPr>
            <w:r>
              <w:rPr>
                <w:sz w:val="20"/>
              </w:rPr>
              <w:t>0068a</w:t>
            </w:r>
          </w:p>
        </w:tc>
        <w:tc>
          <w:tcPr>
            <w:tcW w:w="940" w:type="dxa"/>
          </w:tcPr>
          <w:p w:rsidR="0067705B" w:rsidRDefault="00EF3B5B">
            <w:pPr>
              <w:pStyle w:val="TableParagraph"/>
              <w:spacing w:before="29"/>
              <w:ind w:left="0" w:right="92"/>
              <w:jc w:val="right"/>
              <w:rPr>
                <w:sz w:val="20"/>
              </w:rPr>
            </w:pPr>
            <w:r>
              <w:rPr>
                <w:sz w:val="20"/>
              </w:rPr>
              <w:t>53368.03</w:t>
            </w:r>
          </w:p>
        </w:tc>
        <w:tc>
          <w:tcPr>
            <w:tcW w:w="496" w:type="dxa"/>
          </w:tcPr>
          <w:p w:rsidR="0067705B" w:rsidRDefault="00EF3B5B">
            <w:pPr>
              <w:pStyle w:val="TableParagraph"/>
              <w:spacing w:before="29"/>
              <w:ind w:left="75" w:right="76"/>
              <w:jc w:val="center"/>
              <w:rPr>
                <w:sz w:val="20"/>
              </w:rPr>
            </w:pPr>
            <w:r>
              <w:rPr>
                <w:sz w:val="20"/>
              </w:rPr>
              <w:t>120</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1" w:right="72"/>
              <w:jc w:val="center"/>
              <w:rPr>
                <w:sz w:val="20"/>
              </w:rPr>
            </w:pPr>
            <w:r>
              <w:rPr>
                <w:sz w:val="20"/>
              </w:rPr>
              <w:t>U+7D20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愬</w:t>
            </w:r>
          </w:p>
        </w:tc>
        <w:tc>
          <w:tcPr>
            <w:tcW w:w="770" w:type="dxa"/>
          </w:tcPr>
          <w:p w:rsidR="0067705B" w:rsidRDefault="00EF3B5B">
            <w:pPr>
              <w:pStyle w:val="TableParagraph"/>
              <w:rPr>
                <w:sz w:val="20"/>
              </w:rPr>
            </w:pPr>
            <w:r>
              <w:rPr>
                <w:sz w:val="20"/>
              </w:rPr>
              <w:t>sù</w:t>
            </w:r>
          </w:p>
        </w:tc>
        <w:tc>
          <w:tcPr>
            <w:tcW w:w="859" w:type="dxa"/>
            <w:tcBorders>
              <w:right w:val="nil"/>
            </w:tcBorders>
          </w:tcPr>
          <w:p w:rsidR="0067705B" w:rsidRDefault="00EF3B5B">
            <w:pPr>
              <w:pStyle w:val="TableParagraph"/>
              <w:rPr>
                <w:i/>
                <w:sz w:val="20"/>
              </w:rPr>
            </w:pPr>
            <w:r>
              <w:rPr>
                <w:i/>
                <w:sz w:val="20"/>
              </w:rPr>
              <w:t>suH</w:t>
            </w:r>
          </w:p>
        </w:tc>
        <w:tc>
          <w:tcPr>
            <w:tcW w:w="1925" w:type="dxa"/>
            <w:tcBorders>
              <w:left w:val="nil"/>
            </w:tcBorders>
          </w:tcPr>
          <w:p w:rsidR="0067705B" w:rsidRDefault="00EF3B5B">
            <w:pPr>
              <w:pStyle w:val="TableParagraph"/>
              <w:ind w:left="263"/>
              <w:rPr>
                <w:i/>
                <w:sz w:val="20"/>
              </w:rPr>
            </w:pPr>
            <w:r>
              <w:rPr>
                <w:i/>
                <w:sz w:val="20"/>
              </w:rPr>
              <w:t>(s- + -u C)</w:t>
            </w:r>
          </w:p>
        </w:tc>
        <w:tc>
          <w:tcPr>
            <w:tcW w:w="2782" w:type="dxa"/>
          </w:tcPr>
          <w:p w:rsidR="0067705B" w:rsidRDefault="00EF3B5B">
            <w:pPr>
              <w:pStyle w:val="TableParagraph"/>
              <w:rPr>
                <w:sz w:val="20"/>
              </w:rPr>
            </w:pPr>
            <w:r>
              <w:rPr>
                <w:sz w:val="20"/>
              </w:rPr>
              <w:t>*s-ŋˤak-s</w:t>
            </w:r>
          </w:p>
        </w:tc>
        <w:tc>
          <w:tcPr>
            <w:tcW w:w="2870" w:type="dxa"/>
          </w:tcPr>
          <w:p w:rsidR="0067705B" w:rsidRDefault="00EF3B5B">
            <w:pPr>
              <w:pStyle w:val="TableParagraph"/>
              <w:ind w:left="38"/>
              <w:rPr>
                <w:sz w:val="20"/>
              </w:rPr>
            </w:pPr>
            <w:r>
              <w:rPr>
                <w:sz w:val="20"/>
              </w:rPr>
              <w:t>complain, accuse</w:t>
            </w:r>
          </w:p>
        </w:tc>
        <w:tc>
          <w:tcPr>
            <w:tcW w:w="928" w:type="dxa"/>
          </w:tcPr>
          <w:p w:rsidR="0067705B" w:rsidRDefault="00EF3B5B">
            <w:pPr>
              <w:pStyle w:val="TableParagraph"/>
              <w:ind w:left="210"/>
              <w:rPr>
                <w:sz w:val="20"/>
              </w:rPr>
            </w:pPr>
            <w:r>
              <w:rPr>
                <w:sz w:val="20"/>
              </w:rPr>
              <w:t>0769b</w:t>
            </w:r>
          </w:p>
        </w:tc>
        <w:tc>
          <w:tcPr>
            <w:tcW w:w="940" w:type="dxa"/>
          </w:tcPr>
          <w:p w:rsidR="0067705B" w:rsidRDefault="00EF3B5B">
            <w:pPr>
              <w:pStyle w:val="TableParagraph"/>
              <w:ind w:left="0" w:right="92"/>
              <w:jc w:val="right"/>
              <w:rPr>
                <w:sz w:val="20"/>
              </w:rPr>
            </w:pPr>
            <w:r>
              <w:rPr>
                <w:sz w:val="20"/>
              </w:rPr>
              <w:t>42334.15</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U+612C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𧪜</w:t>
            </w:r>
          </w:p>
        </w:tc>
        <w:tc>
          <w:tcPr>
            <w:tcW w:w="770" w:type="dxa"/>
          </w:tcPr>
          <w:p w:rsidR="0067705B" w:rsidRDefault="00EF3B5B">
            <w:pPr>
              <w:pStyle w:val="TableParagraph"/>
              <w:rPr>
                <w:sz w:val="20"/>
              </w:rPr>
            </w:pPr>
            <w:r>
              <w:rPr>
                <w:sz w:val="20"/>
              </w:rPr>
              <w:t>sù</w:t>
            </w:r>
          </w:p>
        </w:tc>
        <w:tc>
          <w:tcPr>
            <w:tcW w:w="859" w:type="dxa"/>
            <w:tcBorders>
              <w:right w:val="nil"/>
            </w:tcBorders>
          </w:tcPr>
          <w:p w:rsidR="0067705B" w:rsidRDefault="00EF3B5B">
            <w:pPr>
              <w:pStyle w:val="TableParagraph"/>
              <w:rPr>
                <w:i/>
                <w:sz w:val="20"/>
              </w:rPr>
            </w:pPr>
            <w:r>
              <w:rPr>
                <w:i/>
                <w:sz w:val="20"/>
              </w:rPr>
              <w:t>suH</w:t>
            </w:r>
          </w:p>
        </w:tc>
        <w:tc>
          <w:tcPr>
            <w:tcW w:w="1925" w:type="dxa"/>
            <w:tcBorders>
              <w:left w:val="nil"/>
            </w:tcBorders>
          </w:tcPr>
          <w:p w:rsidR="0067705B" w:rsidRDefault="00EF3B5B">
            <w:pPr>
              <w:pStyle w:val="TableParagraph"/>
              <w:ind w:left="263"/>
              <w:rPr>
                <w:i/>
                <w:sz w:val="20"/>
              </w:rPr>
            </w:pPr>
            <w:r>
              <w:rPr>
                <w:i/>
                <w:sz w:val="20"/>
              </w:rPr>
              <w:t>(s- + -u C)</w:t>
            </w:r>
          </w:p>
        </w:tc>
        <w:tc>
          <w:tcPr>
            <w:tcW w:w="2782" w:type="dxa"/>
          </w:tcPr>
          <w:p w:rsidR="0067705B" w:rsidRDefault="00EF3B5B">
            <w:pPr>
              <w:pStyle w:val="TableParagraph"/>
              <w:rPr>
                <w:sz w:val="20"/>
              </w:rPr>
            </w:pPr>
            <w:r>
              <w:rPr>
                <w:sz w:val="20"/>
              </w:rPr>
              <w:t>*s-ŋˤak-s</w:t>
            </w:r>
          </w:p>
        </w:tc>
        <w:tc>
          <w:tcPr>
            <w:tcW w:w="2870" w:type="dxa"/>
          </w:tcPr>
          <w:p w:rsidR="0067705B" w:rsidRDefault="00EF3B5B">
            <w:pPr>
              <w:pStyle w:val="TableParagraph"/>
              <w:ind w:left="38"/>
              <w:rPr>
                <w:sz w:val="20"/>
              </w:rPr>
            </w:pPr>
            <w:r>
              <w:rPr>
                <w:sz w:val="20"/>
              </w:rPr>
              <w:t>complain, accuse</w:t>
            </w:r>
          </w:p>
        </w:tc>
        <w:tc>
          <w:tcPr>
            <w:tcW w:w="928" w:type="dxa"/>
          </w:tcPr>
          <w:p w:rsidR="0067705B" w:rsidRDefault="00EF3B5B">
            <w:pPr>
              <w:pStyle w:val="TableParagraph"/>
              <w:ind w:left="214"/>
              <w:rPr>
                <w:sz w:val="20"/>
              </w:rPr>
            </w:pPr>
            <w:r>
              <w:rPr>
                <w:sz w:val="20"/>
              </w:rPr>
              <w:t>0769c</w:t>
            </w:r>
          </w:p>
        </w:tc>
        <w:tc>
          <w:tcPr>
            <w:tcW w:w="940" w:type="dxa"/>
          </w:tcPr>
          <w:p w:rsidR="0067705B" w:rsidRDefault="00EF3B5B">
            <w:pPr>
              <w:pStyle w:val="TableParagraph"/>
              <w:ind w:left="0" w:right="92"/>
              <w:jc w:val="right"/>
              <w:rPr>
                <w:sz w:val="20"/>
              </w:rPr>
            </w:pPr>
            <w:r>
              <w:rPr>
                <w:sz w:val="20"/>
              </w:rPr>
              <w:t>64009.04</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U+27A9C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遡</w:t>
            </w:r>
          </w:p>
        </w:tc>
        <w:tc>
          <w:tcPr>
            <w:tcW w:w="770" w:type="dxa"/>
          </w:tcPr>
          <w:p w:rsidR="0067705B" w:rsidRDefault="00EF3B5B">
            <w:pPr>
              <w:pStyle w:val="TableParagraph"/>
              <w:rPr>
                <w:sz w:val="20"/>
              </w:rPr>
            </w:pPr>
            <w:r>
              <w:rPr>
                <w:sz w:val="20"/>
              </w:rPr>
              <w:t>sù</w:t>
            </w:r>
          </w:p>
        </w:tc>
        <w:tc>
          <w:tcPr>
            <w:tcW w:w="859" w:type="dxa"/>
            <w:tcBorders>
              <w:right w:val="nil"/>
            </w:tcBorders>
          </w:tcPr>
          <w:p w:rsidR="0067705B" w:rsidRDefault="00EF3B5B">
            <w:pPr>
              <w:pStyle w:val="TableParagraph"/>
              <w:rPr>
                <w:i/>
                <w:sz w:val="20"/>
              </w:rPr>
            </w:pPr>
            <w:r>
              <w:rPr>
                <w:i/>
                <w:sz w:val="20"/>
              </w:rPr>
              <w:t>suH</w:t>
            </w:r>
          </w:p>
        </w:tc>
        <w:tc>
          <w:tcPr>
            <w:tcW w:w="1925" w:type="dxa"/>
            <w:tcBorders>
              <w:left w:val="nil"/>
            </w:tcBorders>
          </w:tcPr>
          <w:p w:rsidR="0067705B" w:rsidRDefault="00EF3B5B">
            <w:pPr>
              <w:pStyle w:val="TableParagraph"/>
              <w:ind w:left="263"/>
              <w:rPr>
                <w:i/>
                <w:sz w:val="20"/>
              </w:rPr>
            </w:pPr>
            <w:r>
              <w:rPr>
                <w:i/>
                <w:sz w:val="20"/>
              </w:rPr>
              <w:t>(s- + -u C)</w:t>
            </w:r>
          </w:p>
        </w:tc>
        <w:tc>
          <w:tcPr>
            <w:tcW w:w="2782" w:type="dxa"/>
          </w:tcPr>
          <w:p w:rsidR="0067705B" w:rsidRDefault="00EF3B5B">
            <w:pPr>
              <w:pStyle w:val="TableParagraph"/>
              <w:rPr>
                <w:sz w:val="20"/>
              </w:rPr>
            </w:pPr>
            <w:r>
              <w:rPr>
                <w:sz w:val="20"/>
              </w:rPr>
              <w:t>*s-ŋˤak-s</w:t>
            </w:r>
          </w:p>
        </w:tc>
        <w:tc>
          <w:tcPr>
            <w:tcW w:w="2870" w:type="dxa"/>
          </w:tcPr>
          <w:p w:rsidR="0067705B" w:rsidRDefault="00EF3B5B">
            <w:pPr>
              <w:pStyle w:val="TableParagraph"/>
              <w:ind w:left="38"/>
              <w:rPr>
                <w:sz w:val="20"/>
              </w:rPr>
            </w:pPr>
            <w:r>
              <w:rPr>
                <w:sz w:val="20"/>
              </w:rPr>
              <w:t>go against the current</w:t>
            </w:r>
          </w:p>
        </w:tc>
        <w:tc>
          <w:tcPr>
            <w:tcW w:w="928" w:type="dxa"/>
          </w:tcPr>
          <w:p w:rsidR="0067705B" w:rsidRDefault="00EF3B5B">
            <w:pPr>
              <w:pStyle w:val="TableParagraph"/>
              <w:ind w:left="210"/>
              <w:rPr>
                <w:sz w:val="20"/>
              </w:rPr>
            </w:pPr>
            <w:r>
              <w:rPr>
                <w:sz w:val="20"/>
              </w:rPr>
              <w:t>0769d</w:t>
            </w:r>
          </w:p>
        </w:tc>
        <w:tc>
          <w:tcPr>
            <w:tcW w:w="940" w:type="dxa"/>
          </w:tcPr>
          <w:p w:rsidR="0067705B" w:rsidRDefault="00EF3B5B">
            <w:pPr>
              <w:pStyle w:val="TableParagraph"/>
              <w:ind w:left="0" w:right="92"/>
              <w:jc w:val="right"/>
              <w:rPr>
                <w:sz w:val="20"/>
              </w:rPr>
            </w:pPr>
            <w:r>
              <w:rPr>
                <w:sz w:val="20"/>
              </w:rPr>
              <w:t>63873.06</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U+9061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㴑</w:t>
            </w:r>
          </w:p>
        </w:tc>
        <w:tc>
          <w:tcPr>
            <w:tcW w:w="770" w:type="dxa"/>
          </w:tcPr>
          <w:p w:rsidR="0067705B" w:rsidRDefault="00EF3B5B">
            <w:pPr>
              <w:pStyle w:val="TableParagraph"/>
              <w:rPr>
                <w:sz w:val="20"/>
              </w:rPr>
            </w:pPr>
            <w:r>
              <w:rPr>
                <w:sz w:val="20"/>
              </w:rPr>
              <w:t>sù</w:t>
            </w:r>
          </w:p>
        </w:tc>
        <w:tc>
          <w:tcPr>
            <w:tcW w:w="859" w:type="dxa"/>
            <w:tcBorders>
              <w:right w:val="nil"/>
            </w:tcBorders>
          </w:tcPr>
          <w:p w:rsidR="0067705B" w:rsidRDefault="00EF3B5B">
            <w:pPr>
              <w:pStyle w:val="TableParagraph"/>
              <w:rPr>
                <w:i/>
                <w:sz w:val="20"/>
              </w:rPr>
            </w:pPr>
            <w:r>
              <w:rPr>
                <w:i/>
                <w:sz w:val="20"/>
              </w:rPr>
              <w:t>suH</w:t>
            </w:r>
          </w:p>
        </w:tc>
        <w:tc>
          <w:tcPr>
            <w:tcW w:w="1925" w:type="dxa"/>
            <w:tcBorders>
              <w:left w:val="nil"/>
            </w:tcBorders>
          </w:tcPr>
          <w:p w:rsidR="0067705B" w:rsidRDefault="00EF3B5B">
            <w:pPr>
              <w:pStyle w:val="TableParagraph"/>
              <w:ind w:left="263"/>
              <w:rPr>
                <w:i/>
                <w:sz w:val="20"/>
              </w:rPr>
            </w:pPr>
            <w:r>
              <w:rPr>
                <w:i/>
                <w:sz w:val="20"/>
              </w:rPr>
              <w:t>(s- + -u C)</w:t>
            </w:r>
          </w:p>
        </w:tc>
        <w:tc>
          <w:tcPr>
            <w:tcW w:w="2782" w:type="dxa"/>
          </w:tcPr>
          <w:p w:rsidR="0067705B" w:rsidRDefault="00EF3B5B">
            <w:pPr>
              <w:pStyle w:val="TableParagraph"/>
              <w:rPr>
                <w:sz w:val="20"/>
              </w:rPr>
            </w:pPr>
            <w:r>
              <w:rPr>
                <w:sz w:val="20"/>
              </w:rPr>
              <w:t>*s-ŋˤak-s</w:t>
            </w:r>
          </w:p>
        </w:tc>
        <w:tc>
          <w:tcPr>
            <w:tcW w:w="2870" w:type="dxa"/>
          </w:tcPr>
          <w:p w:rsidR="0067705B" w:rsidRDefault="00EF3B5B">
            <w:pPr>
              <w:pStyle w:val="TableParagraph"/>
              <w:ind w:left="38"/>
              <w:rPr>
                <w:sz w:val="20"/>
              </w:rPr>
            </w:pPr>
            <w:r>
              <w:rPr>
                <w:sz w:val="20"/>
              </w:rPr>
              <w:t>go against current</w:t>
            </w:r>
          </w:p>
        </w:tc>
        <w:tc>
          <w:tcPr>
            <w:tcW w:w="928" w:type="dxa"/>
          </w:tcPr>
          <w:p w:rsidR="0067705B" w:rsidRDefault="00EF3B5B">
            <w:pPr>
              <w:pStyle w:val="TableParagraph"/>
              <w:ind w:left="210"/>
              <w:rPr>
                <w:sz w:val="20"/>
              </w:rPr>
            </w:pPr>
            <w:r>
              <w:rPr>
                <w:sz w:val="20"/>
              </w:rPr>
              <w:t>0792h</w:t>
            </w:r>
          </w:p>
        </w:tc>
        <w:tc>
          <w:tcPr>
            <w:tcW w:w="940" w:type="dxa"/>
          </w:tcPr>
          <w:p w:rsidR="0067705B" w:rsidRDefault="00EF3B5B">
            <w:pPr>
              <w:pStyle w:val="TableParagraph"/>
              <w:ind w:left="0" w:right="92"/>
              <w:jc w:val="right"/>
              <w:rPr>
                <w:sz w:val="20"/>
              </w:rPr>
            </w:pPr>
            <w:r>
              <w:rPr>
                <w:sz w:val="20"/>
              </w:rPr>
              <w:t>31684.04</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U+3D11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泝</w:t>
            </w:r>
          </w:p>
        </w:tc>
        <w:tc>
          <w:tcPr>
            <w:tcW w:w="770" w:type="dxa"/>
          </w:tcPr>
          <w:p w:rsidR="0067705B" w:rsidRDefault="00EF3B5B">
            <w:pPr>
              <w:pStyle w:val="TableParagraph"/>
              <w:rPr>
                <w:sz w:val="20"/>
              </w:rPr>
            </w:pPr>
            <w:r>
              <w:rPr>
                <w:sz w:val="20"/>
              </w:rPr>
              <w:t>sù</w:t>
            </w:r>
          </w:p>
        </w:tc>
        <w:tc>
          <w:tcPr>
            <w:tcW w:w="859" w:type="dxa"/>
            <w:tcBorders>
              <w:right w:val="nil"/>
            </w:tcBorders>
          </w:tcPr>
          <w:p w:rsidR="0067705B" w:rsidRDefault="00EF3B5B">
            <w:pPr>
              <w:pStyle w:val="TableParagraph"/>
              <w:rPr>
                <w:i/>
                <w:sz w:val="20"/>
              </w:rPr>
            </w:pPr>
            <w:r>
              <w:rPr>
                <w:i/>
                <w:sz w:val="20"/>
              </w:rPr>
              <w:t>suH</w:t>
            </w:r>
          </w:p>
        </w:tc>
        <w:tc>
          <w:tcPr>
            <w:tcW w:w="1925" w:type="dxa"/>
            <w:tcBorders>
              <w:left w:val="nil"/>
            </w:tcBorders>
          </w:tcPr>
          <w:p w:rsidR="0067705B" w:rsidRDefault="00EF3B5B">
            <w:pPr>
              <w:pStyle w:val="TableParagraph"/>
              <w:ind w:left="263"/>
              <w:rPr>
                <w:i/>
                <w:sz w:val="20"/>
              </w:rPr>
            </w:pPr>
            <w:r>
              <w:rPr>
                <w:i/>
                <w:sz w:val="20"/>
              </w:rPr>
              <w:t>(s- + -u C)</w:t>
            </w:r>
          </w:p>
        </w:tc>
        <w:tc>
          <w:tcPr>
            <w:tcW w:w="2782" w:type="dxa"/>
          </w:tcPr>
          <w:p w:rsidR="0067705B" w:rsidRDefault="00EF3B5B">
            <w:pPr>
              <w:pStyle w:val="TableParagraph"/>
              <w:rPr>
                <w:sz w:val="20"/>
              </w:rPr>
            </w:pPr>
            <w:r>
              <w:rPr>
                <w:sz w:val="20"/>
              </w:rPr>
              <w:t>*s-ŋˤak-s</w:t>
            </w:r>
          </w:p>
        </w:tc>
        <w:tc>
          <w:tcPr>
            <w:tcW w:w="2870" w:type="dxa"/>
          </w:tcPr>
          <w:p w:rsidR="0067705B" w:rsidRDefault="00EF3B5B">
            <w:pPr>
              <w:pStyle w:val="TableParagraph"/>
              <w:ind w:left="38"/>
              <w:rPr>
                <w:sz w:val="20"/>
              </w:rPr>
            </w:pPr>
            <w:r>
              <w:rPr>
                <w:sz w:val="20"/>
              </w:rPr>
              <w:t>go against current</w:t>
            </w:r>
          </w:p>
        </w:tc>
        <w:tc>
          <w:tcPr>
            <w:tcW w:w="928" w:type="dxa"/>
          </w:tcPr>
          <w:p w:rsidR="0067705B" w:rsidRDefault="00EF3B5B">
            <w:pPr>
              <w:pStyle w:val="TableParagraph"/>
              <w:ind w:left="232"/>
              <w:rPr>
                <w:sz w:val="20"/>
              </w:rPr>
            </w:pPr>
            <w:r>
              <w:rPr>
                <w:sz w:val="20"/>
              </w:rPr>
              <w:t>0792i</w:t>
            </w:r>
          </w:p>
        </w:tc>
        <w:tc>
          <w:tcPr>
            <w:tcW w:w="940" w:type="dxa"/>
          </w:tcPr>
          <w:p w:rsidR="0067705B" w:rsidRDefault="00EF3B5B">
            <w:pPr>
              <w:pStyle w:val="TableParagraph"/>
              <w:ind w:left="0" w:right="92"/>
              <w:jc w:val="right"/>
              <w:rPr>
                <w:sz w:val="20"/>
              </w:rPr>
            </w:pPr>
            <w:r>
              <w:rPr>
                <w:sz w:val="20"/>
              </w:rPr>
              <w:t>31588.08</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U+6CDD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訴</w:t>
            </w:r>
          </w:p>
        </w:tc>
        <w:tc>
          <w:tcPr>
            <w:tcW w:w="770" w:type="dxa"/>
          </w:tcPr>
          <w:p w:rsidR="0067705B" w:rsidRDefault="00EF3B5B">
            <w:pPr>
              <w:pStyle w:val="TableParagraph"/>
              <w:rPr>
                <w:sz w:val="20"/>
              </w:rPr>
            </w:pPr>
            <w:r>
              <w:rPr>
                <w:sz w:val="20"/>
              </w:rPr>
              <w:t>sù</w:t>
            </w:r>
          </w:p>
        </w:tc>
        <w:tc>
          <w:tcPr>
            <w:tcW w:w="859" w:type="dxa"/>
            <w:tcBorders>
              <w:right w:val="nil"/>
            </w:tcBorders>
          </w:tcPr>
          <w:p w:rsidR="0067705B" w:rsidRDefault="00EF3B5B">
            <w:pPr>
              <w:pStyle w:val="TableParagraph"/>
              <w:rPr>
                <w:i/>
                <w:sz w:val="20"/>
              </w:rPr>
            </w:pPr>
            <w:r>
              <w:rPr>
                <w:i/>
                <w:sz w:val="20"/>
              </w:rPr>
              <w:t>suH</w:t>
            </w:r>
          </w:p>
        </w:tc>
        <w:tc>
          <w:tcPr>
            <w:tcW w:w="1925" w:type="dxa"/>
            <w:tcBorders>
              <w:left w:val="nil"/>
            </w:tcBorders>
          </w:tcPr>
          <w:p w:rsidR="0067705B" w:rsidRDefault="00EF3B5B">
            <w:pPr>
              <w:pStyle w:val="TableParagraph"/>
              <w:ind w:left="263"/>
              <w:rPr>
                <w:i/>
                <w:sz w:val="20"/>
              </w:rPr>
            </w:pPr>
            <w:r>
              <w:rPr>
                <w:i/>
                <w:sz w:val="20"/>
              </w:rPr>
              <w:t>(s- + -u C)</w:t>
            </w:r>
          </w:p>
        </w:tc>
        <w:tc>
          <w:tcPr>
            <w:tcW w:w="2782" w:type="dxa"/>
          </w:tcPr>
          <w:p w:rsidR="0067705B" w:rsidRDefault="00EF3B5B">
            <w:pPr>
              <w:pStyle w:val="TableParagraph"/>
              <w:rPr>
                <w:sz w:val="20"/>
              </w:rPr>
            </w:pPr>
            <w:r>
              <w:rPr>
                <w:sz w:val="20"/>
              </w:rPr>
              <w:t>*s-ŋˤak-s</w:t>
            </w:r>
          </w:p>
        </w:tc>
        <w:tc>
          <w:tcPr>
            <w:tcW w:w="2870" w:type="dxa"/>
          </w:tcPr>
          <w:p w:rsidR="0067705B" w:rsidRDefault="00EF3B5B">
            <w:pPr>
              <w:pStyle w:val="TableParagraph"/>
              <w:ind w:left="38"/>
              <w:rPr>
                <w:sz w:val="20"/>
              </w:rPr>
            </w:pPr>
            <w:r>
              <w:rPr>
                <w:sz w:val="20"/>
              </w:rPr>
              <w:t>complain, accuse</w:t>
            </w:r>
          </w:p>
        </w:tc>
        <w:tc>
          <w:tcPr>
            <w:tcW w:w="928" w:type="dxa"/>
          </w:tcPr>
          <w:p w:rsidR="0067705B" w:rsidRDefault="00EF3B5B">
            <w:pPr>
              <w:pStyle w:val="TableParagraph"/>
              <w:ind w:left="232"/>
              <w:rPr>
                <w:sz w:val="20"/>
              </w:rPr>
            </w:pPr>
            <w:r>
              <w:rPr>
                <w:sz w:val="20"/>
              </w:rPr>
              <w:t>0792j</w:t>
            </w:r>
          </w:p>
        </w:tc>
        <w:tc>
          <w:tcPr>
            <w:tcW w:w="940" w:type="dxa"/>
          </w:tcPr>
          <w:p w:rsidR="0067705B" w:rsidRDefault="00EF3B5B">
            <w:pPr>
              <w:pStyle w:val="TableParagraph"/>
              <w:ind w:left="0" w:right="92"/>
              <w:jc w:val="right"/>
              <w:rPr>
                <w:sz w:val="20"/>
              </w:rPr>
            </w:pPr>
            <w:r>
              <w:rPr>
                <w:sz w:val="20"/>
              </w:rPr>
              <w:t>63955.08</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U+8A34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速</w:t>
            </w:r>
          </w:p>
        </w:tc>
        <w:tc>
          <w:tcPr>
            <w:tcW w:w="770" w:type="dxa"/>
          </w:tcPr>
          <w:p w:rsidR="0067705B" w:rsidRDefault="00EF3B5B">
            <w:pPr>
              <w:pStyle w:val="TableParagraph"/>
              <w:rPr>
                <w:sz w:val="20"/>
              </w:rPr>
            </w:pPr>
            <w:r>
              <w:rPr>
                <w:sz w:val="20"/>
              </w:rPr>
              <w:t>sù</w:t>
            </w:r>
          </w:p>
        </w:tc>
        <w:tc>
          <w:tcPr>
            <w:tcW w:w="859" w:type="dxa"/>
            <w:tcBorders>
              <w:right w:val="nil"/>
            </w:tcBorders>
          </w:tcPr>
          <w:p w:rsidR="0067705B" w:rsidRDefault="00EF3B5B">
            <w:pPr>
              <w:pStyle w:val="TableParagraph"/>
              <w:rPr>
                <w:i/>
                <w:sz w:val="20"/>
              </w:rPr>
            </w:pPr>
            <w:r>
              <w:rPr>
                <w:i/>
                <w:sz w:val="20"/>
              </w:rPr>
              <w:t>suwk</w:t>
            </w:r>
          </w:p>
        </w:tc>
        <w:tc>
          <w:tcPr>
            <w:tcW w:w="1925" w:type="dxa"/>
            <w:tcBorders>
              <w:left w:val="nil"/>
            </w:tcBorders>
          </w:tcPr>
          <w:p w:rsidR="0067705B" w:rsidRDefault="00EF3B5B">
            <w:pPr>
              <w:pStyle w:val="TableParagraph"/>
              <w:ind w:left="263"/>
              <w:rPr>
                <w:i/>
                <w:sz w:val="20"/>
              </w:rPr>
            </w:pPr>
            <w:r>
              <w:rPr>
                <w:i/>
                <w:sz w:val="20"/>
              </w:rPr>
              <w:t>(s- + -uwk D)</w:t>
            </w:r>
          </w:p>
        </w:tc>
        <w:tc>
          <w:tcPr>
            <w:tcW w:w="2782" w:type="dxa"/>
          </w:tcPr>
          <w:p w:rsidR="0067705B" w:rsidRDefault="00EF3B5B">
            <w:pPr>
              <w:pStyle w:val="TableParagraph"/>
              <w:rPr>
                <w:sz w:val="20"/>
              </w:rPr>
            </w:pPr>
            <w:r>
              <w:rPr>
                <w:sz w:val="20"/>
              </w:rPr>
              <w:t>*[s]ˤok</w:t>
            </w:r>
          </w:p>
        </w:tc>
        <w:tc>
          <w:tcPr>
            <w:tcW w:w="2870" w:type="dxa"/>
          </w:tcPr>
          <w:p w:rsidR="0067705B" w:rsidRDefault="00EF3B5B">
            <w:pPr>
              <w:pStyle w:val="TableParagraph"/>
              <w:ind w:left="38"/>
              <w:rPr>
                <w:sz w:val="20"/>
              </w:rPr>
            </w:pPr>
            <w:r>
              <w:rPr>
                <w:sz w:val="20"/>
              </w:rPr>
              <w:t>invite</w:t>
            </w:r>
          </w:p>
        </w:tc>
        <w:tc>
          <w:tcPr>
            <w:tcW w:w="928" w:type="dxa"/>
          </w:tcPr>
          <w:p w:rsidR="0067705B" w:rsidRDefault="00EF3B5B">
            <w:pPr>
              <w:pStyle w:val="TableParagraph"/>
              <w:ind w:left="232"/>
              <w:rPr>
                <w:sz w:val="20"/>
              </w:rPr>
            </w:pPr>
            <w:r>
              <w:rPr>
                <w:sz w:val="20"/>
              </w:rPr>
              <w:t>1222i</w:t>
            </w:r>
          </w:p>
        </w:tc>
        <w:tc>
          <w:tcPr>
            <w:tcW w:w="940" w:type="dxa"/>
          </w:tcPr>
          <w:p w:rsidR="0067705B" w:rsidRDefault="00EF3B5B">
            <w:pPr>
              <w:pStyle w:val="TableParagraph"/>
              <w:ind w:left="0" w:right="92"/>
              <w:jc w:val="right"/>
              <w:rPr>
                <w:sz w:val="20"/>
              </w:rPr>
            </w:pPr>
            <w:r>
              <w:rPr>
                <w:sz w:val="20"/>
              </w:rPr>
              <w:t>63838.01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U+901F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速</w:t>
            </w:r>
          </w:p>
        </w:tc>
        <w:tc>
          <w:tcPr>
            <w:tcW w:w="770" w:type="dxa"/>
          </w:tcPr>
          <w:p w:rsidR="0067705B" w:rsidRDefault="00EF3B5B">
            <w:pPr>
              <w:pStyle w:val="TableParagraph"/>
              <w:spacing w:before="29"/>
              <w:rPr>
                <w:sz w:val="20"/>
              </w:rPr>
            </w:pPr>
            <w:r>
              <w:rPr>
                <w:sz w:val="20"/>
              </w:rPr>
              <w:t>sù</w:t>
            </w:r>
          </w:p>
        </w:tc>
        <w:tc>
          <w:tcPr>
            <w:tcW w:w="859" w:type="dxa"/>
            <w:tcBorders>
              <w:right w:val="nil"/>
            </w:tcBorders>
          </w:tcPr>
          <w:p w:rsidR="0067705B" w:rsidRDefault="00EF3B5B">
            <w:pPr>
              <w:pStyle w:val="TableParagraph"/>
              <w:spacing w:before="29"/>
              <w:rPr>
                <w:i/>
                <w:sz w:val="20"/>
              </w:rPr>
            </w:pPr>
            <w:r>
              <w:rPr>
                <w:i/>
                <w:sz w:val="20"/>
              </w:rPr>
              <w:t>suwk</w:t>
            </w:r>
          </w:p>
        </w:tc>
        <w:tc>
          <w:tcPr>
            <w:tcW w:w="1925" w:type="dxa"/>
            <w:tcBorders>
              <w:left w:val="nil"/>
            </w:tcBorders>
          </w:tcPr>
          <w:p w:rsidR="0067705B" w:rsidRDefault="00EF3B5B">
            <w:pPr>
              <w:pStyle w:val="TableParagraph"/>
              <w:spacing w:before="29"/>
              <w:ind w:left="263"/>
              <w:rPr>
                <w:i/>
                <w:sz w:val="20"/>
              </w:rPr>
            </w:pPr>
            <w:r>
              <w:rPr>
                <w:i/>
                <w:sz w:val="20"/>
              </w:rPr>
              <w:t>(s- + -uwk D)</w:t>
            </w:r>
          </w:p>
        </w:tc>
        <w:tc>
          <w:tcPr>
            <w:tcW w:w="2782" w:type="dxa"/>
          </w:tcPr>
          <w:p w:rsidR="0067705B" w:rsidRDefault="00EF3B5B">
            <w:pPr>
              <w:pStyle w:val="TableParagraph"/>
              <w:spacing w:before="29"/>
              <w:rPr>
                <w:sz w:val="20"/>
              </w:rPr>
            </w:pPr>
            <w:r>
              <w:rPr>
                <w:sz w:val="20"/>
              </w:rPr>
              <w:t>*[s]ˤok</w:t>
            </w:r>
          </w:p>
        </w:tc>
        <w:tc>
          <w:tcPr>
            <w:tcW w:w="2870" w:type="dxa"/>
          </w:tcPr>
          <w:p w:rsidR="0067705B" w:rsidRDefault="00EF3B5B">
            <w:pPr>
              <w:pStyle w:val="TableParagraph"/>
              <w:spacing w:before="29"/>
              <w:ind w:left="38"/>
              <w:rPr>
                <w:sz w:val="20"/>
              </w:rPr>
            </w:pPr>
            <w:r>
              <w:rPr>
                <w:sz w:val="20"/>
              </w:rPr>
              <w:t>rapid</w:t>
            </w:r>
          </w:p>
        </w:tc>
        <w:tc>
          <w:tcPr>
            <w:tcW w:w="928" w:type="dxa"/>
          </w:tcPr>
          <w:p w:rsidR="0067705B" w:rsidRDefault="00EF3B5B">
            <w:pPr>
              <w:pStyle w:val="TableParagraph"/>
              <w:spacing w:before="29"/>
              <w:ind w:left="232"/>
              <w:rPr>
                <w:sz w:val="20"/>
              </w:rPr>
            </w:pPr>
            <w:r>
              <w:rPr>
                <w:sz w:val="20"/>
              </w:rPr>
              <w:t>1222i</w:t>
            </w:r>
          </w:p>
        </w:tc>
        <w:tc>
          <w:tcPr>
            <w:tcW w:w="940" w:type="dxa"/>
          </w:tcPr>
          <w:p w:rsidR="0067705B" w:rsidRDefault="00EF3B5B">
            <w:pPr>
              <w:pStyle w:val="TableParagraph"/>
              <w:spacing w:before="29"/>
              <w:ind w:left="0" w:right="92"/>
              <w:jc w:val="right"/>
              <w:rPr>
                <w:sz w:val="20"/>
              </w:rPr>
            </w:pPr>
            <w:r>
              <w:rPr>
                <w:sz w:val="20"/>
              </w:rPr>
              <w:t>63838.01</w:t>
            </w:r>
          </w:p>
        </w:tc>
        <w:tc>
          <w:tcPr>
            <w:tcW w:w="496" w:type="dxa"/>
          </w:tcPr>
          <w:p w:rsidR="0067705B" w:rsidRDefault="00EF3B5B">
            <w:pPr>
              <w:pStyle w:val="TableParagraph"/>
              <w:spacing w:before="29"/>
              <w:ind w:left="75" w:right="76"/>
              <w:jc w:val="center"/>
              <w:rPr>
                <w:sz w:val="20"/>
              </w:rPr>
            </w:pPr>
            <w:r>
              <w:rPr>
                <w:sz w:val="20"/>
              </w:rPr>
              <w:t>162</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U+901F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酸</w:t>
            </w:r>
          </w:p>
        </w:tc>
        <w:tc>
          <w:tcPr>
            <w:tcW w:w="770" w:type="dxa"/>
          </w:tcPr>
          <w:p w:rsidR="0067705B" w:rsidRDefault="00EF3B5B">
            <w:pPr>
              <w:pStyle w:val="TableParagraph"/>
              <w:rPr>
                <w:sz w:val="20"/>
              </w:rPr>
            </w:pPr>
            <w:r>
              <w:rPr>
                <w:sz w:val="20"/>
              </w:rPr>
              <w:t>suān</w:t>
            </w:r>
          </w:p>
        </w:tc>
        <w:tc>
          <w:tcPr>
            <w:tcW w:w="859" w:type="dxa"/>
            <w:tcBorders>
              <w:right w:val="nil"/>
            </w:tcBorders>
          </w:tcPr>
          <w:p w:rsidR="0067705B" w:rsidRDefault="00EF3B5B">
            <w:pPr>
              <w:pStyle w:val="TableParagraph"/>
              <w:rPr>
                <w:i/>
                <w:sz w:val="20"/>
              </w:rPr>
            </w:pPr>
            <w:r>
              <w:rPr>
                <w:i/>
                <w:sz w:val="20"/>
              </w:rPr>
              <w:t>swan</w:t>
            </w:r>
          </w:p>
        </w:tc>
        <w:tc>
          <w:tcPr>
            <w:tcW w:w="1925" w:type="dxa"/>
            <w:tcBorders>
              <w:left w:val="nil"/>
            </w:tcBorders>
          </w:tcPr>
          <w:p w:rsidR="0067705B" w:rsidRDefault="00EF3B5B">
            <w:pPr>
              <w:pStyle w:val="TableParagraph"/>
              <w:ind w:left="263"/>
              <w:rPr>
                <w:i/>
                <w:sz w:val="20"/>
              </w:rPr>
            </w:pPr>
            <w:r>
              <w:rPr>
                <w:i/>
                <w:sz w:val="20"/>
              </w:rPr>
              <w:t>(s- + -wan A)</w:t>
            </w:r>
          </w:p>
        </w:tc>
        <w:tc>
          <w:tcPr>
            <w:tcW w:w="2782" w:type="dxa"/>
          </w:tcPr>
          <w:p w:rsidR="0067705B" w:rsidRDefault="00EF3B5B">
            <w:pPr>
              <w:pStyle w:val="TableParagraph"/>
              <w:rPr>
                <w:sz w:val="20"/>
              </w:rPr>
            </w:pPr>
            <w:r>
              <w:rPr>
                <w:sz w:val="20"/>
              </w:rPr>
              <w:t>*[s]ˤor</w:t>
            </w:r>
          </w:p>
        </w:tc>
        <w:tc>
          <w:tcPr>
            <w:tcW w:w="2870" w:type="dxa"/>
          </w:tcPr>
          <w:p w:rsidR="0067705B" w:rsidRDefault="00EF3B5B">
            <w:pPr>
              <w:pStyle w:val="TableParagraph"/>
              <w:ind w:left="38"/>
              <w:rPr>
                <w:sz w:val="20"/>
              </w:rPr>
            </w:pPr>
            <w:r>
              <w:rPr>
                <w:sz w:val="20"/>
              </w:rPr>
              <w:t>sour</w:t>
            </w:r>
          </w:p>
        </w:tc>
        <w:tc>
          <w:tcPr>
            <w:tcW w:w="928" w:type="dxa"/>
          </w:tcPr>
          <w:p w:rsidR="0067705B" w:rsidRDefault="00EF3B5B">
            <w:pPr>
              <w:pStyle w:val="TableParagraph"/>
              <w:ind w:left="196"/>
              <w:rPr>
                <w:sz w:val="20"/>
              </w:rPr>
            </w:pPr>
            <w:r>
              <w:rPr>
                <w:sz w:val="20"/>
              </w:rPr>
              <w:t>0468e'</w:t>
            </w:r>
          </w:p>
        </w:tc>
        <w:tc>
          <w:tcPr>
            <w:tcW w:w="940" w:type="dxa"/>
          </w:tcPr>
          <w:p w:rsidR="0067705B" w:rsidRDefault="00EF3B5B">
            <w:pPr>
              <w:pStyle w:val="TableParagraph"/>
              <w:ind w:left="0" w:right="92"/>
              <w:jc w:val="right"/>
              <w:rPr>
                <w:sz w:val="20"/>
              </w:rPr>
            </w:pPr>
            <w:r>
              <w:rPr>
                <w:sz w:val="20"/>
              </w:rPr>
              <w:t>63585.03</w:t>
            </w:r>
          </w:p>
        </w:tc>
        <w:tc>
          <w:tcPr>
            <w:tcW w:w="496" w:type="dxa"/>
          </w:tcPr>
          <w:p w:rsidR="0067705B" w:rsidRDefault="00EF3B5B">
            <w:pPr>
              <w:pStyle w:val="TableParagraph"/>
              <w:ind w:left="75" w:right="76"/>
              <w:jc w:val="center"/>
              <w:rPr>
                <w:sz w:val="20"/>
              </w:rPr>
            </w:pPr>
            <w:r>
              <w:rPr>
                <w:sz w:val="20"/>
              </w:rPr>
              <w:t>164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U+9178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蒜</w:t>
            </w:r>
          </w:p>
        </w:tc>
        <w:tc>
          <w:tcPr>
            <w:tcW w:w="770" w:type="dxa"/>
          </w:tcPr>
          <w:p w:rsidR="0067705B" w:rsidRDefault="00EF3B5B">
            <w:pPr>
              <w:pStyle w:val="TableParagraph"/>
              <w:rPr>
                <w:sz w:val="20"/>
              </w:rPr>
            </w:pPr>
            <w:r>
              <w:rPr>
                <w:sz w:val="20"/>
              </w:rPr>
              <w:t>suàn</w:t>
            </w:r>
          </w:p>
        </w:tc>
        <w:tc>
          <w:tcPr>
            <w:tcW w:w="859" w:type="dxa"/>
            <w:tcBorders>
              <w:right w:val="nil"/>
            </w:tcBorders>
          </w:tcPr>
          <w:p w:rsidR="0067705B" w:rsidRDefault="00EF3B5B">
            <w:pPr>
              <w:pStyle w:val="TableParagraph"/>
              <w:rPr>
                <w:i/>
                <w:sz w:val="20"/>
              </w:rPr>
            </w:pPr>
            <w:r>
              <w:rPr>
                <w:i/>
                <w:sz w:val="20"/>
              </w:rPr>
              <w:t>swanH</w:t>
            </w:r>
          </w:p>
        </w:tc>
        <w:tc>
          <w:tcPr>
            <w:tcW w:w="1925" w:type="dxa"/>
            <w:tcBorders>
              <w:left w:val="nil"/>
            </w:tcBorders>
          </w:tcPr>
          <w:p w:rsidR="0067705B" w:rsidRDefault="00EF3B5B">
            <w:pPr>
              <w:pStyle w:val="TableParagraph"/>
              <w:ind w:left="263"/>
              <w:rPr>
                <w:i/>
                <w:sz w:val="20"/>
              </w:rPr>
            </w:pPr>
            <w:r>
              <w:rPr>
                <w:i/>
                <w:sz w:val="20"/>
              </w:rPr>
              <w:t>(s- + -wan C)</w:t>
            </w:r>
          </w:p>
        </w:tc>
        <w:tc>
          <w:tcPr>
            <w:tcW w:w="2782" w:type="dxa"/>
          </w:tcPr>
          <w:p w:rsidR="0067705B" w:rsidRDefault="00EF3B5B">
            <w:pPr>
              <w:pStyle w:val="TableParagraph"/>
              <w:rPr>
                <w:sz w:val="20"/>
              </w:rPr>
            </w:pPr>
            <w:r>
              <w:rPr>
                <w:sz w:val="20"/>
              </w:rPr>
              <w:t>*[s]ˤor-s</w:t>
            </w:r>
          </w:p>
        </w:tc>
        <w:tc>
          <w:tcPr>
            <w:tcW w:w="2870" w:type="dxa"/>
          </w:tcPr>
          <w:p w:rsidR="0067705B" w:rsidRDefault="00EF3B5B">
            <w:pPr>
              <w:pStyle w:val="TableParagraph"/>
              <w:ind w:left="38"/>
              <w:rPr>
                <w:sz w:val="20"/>
              </w:rPr>
            </w:pPr>
            <w:r>
              <w:rPr>
                <w:sz w:val="20"/>
              </w:rPr>
              <w:t>garlic</w:t>
            </w:r>
          </w:p>
        </w:tc>
        <w:tc>
          <w:tcPr>
            <w:tcW w:w="928" w:type="dxa"/>
          </w:tcPr>
          <w:p w:rsidR="0067705B" w:rsidRDefault="00EF3B5B">
            <w:pPr>
              <w:pStyle w:val="TableParagraph"/>
              <w:ind w:left="210"/>
              <w:rPr>
                <w:sz w:val="20"/>
              </w:rPr>
            </w:pPr>
            <w:r>
              <w:rPr>
                <w:sz w:val="20"/>
              </w:rPr>
              <w:t>0175b</w:t>
            </w:r>
          </w:p>
        </w:tc>
        <w:tc>
          <w:tcPr>
            <w:tcW w:w="940" w:type="dxa"/>
          </w:tcPr>
          <w:p w:rsidR="0067705B" w:rsidRDefault="00EF3B5B">
            <w:pPr>
              <w:pStyle w:val="TableParagraph"/>
              <w:ind w:left="0" w:right="92"/>
              <w:jc w:val="right"/>
              <w:rPr>
                <w:sz w:val="20"/>
              </w:rPr>
            </w:pPr>
            <w:r>
              <w:rPr>
                <w:sz w:val="20"/>
              </w:rPr>
              <w:t>53259.13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U+849C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算</w:t>
            </w:r>
          </w:p>
        </w:tc>
        <w:tc>
          <w:tcPr>
            <w:tcW w:w="770" w:type="dxa"/>
          </w:tcPr>
          <w:p w:rsidR="0067705B" w:rsidRDefault="00EF3B5B">
            <w:pPr>
              <w:pStyle w:val="TableParagraph"/>
              <w:rPr>
                <w:sz w:val="20"/>
              </w:rPr>
            </w:pPr>
            <w:r>
              <w:rPr>
                <w:sz w:val="20"/>
              </w:rPr>
              <w:t>suàn</w:t>
            </w:r>
          </w:p>
        </w:tc>
        <w:tc>
          <w:tcPr>
            <w:tcW w:w="859" w:type="dxa"/>
            <w:tcBorders>
              <w:right w:val="nil"/>
            </w:tcBorders>
          </w:tcPr>
          <w:p w:rsidR="0067705B" w:rsidRDefault="00EF3B5B">
            <w:pPr>
              <w:pStyle w:val="TableParagraph"/>
              <w:rPr>
                <w:i/>
                <w:sz w:val="20"/>
              </w:rPr>
            </w:pPr>
            <w:r>
              <w:rPr>
                <w:i/>
                <w:sz w:val="20"/>
              </w:rPr>
              <w:t>swanH</w:t>
            </w:r>
          </w:p>
        </w:tc>
        <w:tc>
          <w:tcPr>
            <w:tcW w:w="1925" w:type="dxa"/>
            <w:tcBorders>
              <w:left w:val="nil"/>
            </w:tcBorders>
          </w:tcPr>
          <w:p w:rsidR="0067705B" w:rsidRDefault="00EF3B5B">
            <w:pPr>
              <w:pStyle w:val="TableParagraph"/>
              <w:ind w:left="263"/>
              <w:rPr>
                <w:i/>
                <w:sz w:val="20"/>
              </w:rPr>
            </w:pPr>
            <w:r>
              <w:rPr>
                <w:i/>
                <w:sz w:val="20"/>
              </w:rPr>
              <w:t>(s- + -wan C)</w:t>
            </w:r>
          </w:p>
        </w:tc>
        <w:tc>
          <w:tcPr>
            <w:tcW w:w="2782" w:type="dxa"/>
          </w:tcPr>
          <w:p w:rsidR="0067705B" w:rsidRDefault="00EF3B5B">
            <w:pPr>
              <w:pStyle w:val="TableParagraph"/>
              <w:rPr>
                <w:sz w:val="20"/>
              </w:rPr>
            </w:pPr>
            <w:r>
              <w:rPr>
                <w:sz w:val="20"/>
              </w:rPr>
              <w:t>*[s]ˤorʔ-s</w:t>
            </w:r>
          </w:p>
        </w:tc>
        <w:tc>
          <w:tcPr>
            <w:tcW w:w="2870" w:type="dxa"/>
          </w:tcPr>
          <w:p w:rsidR="0067705B" w:rsidRDefault="00EF3B5B">
            <w:pPr>
              <w:pStyle w:val="TableParagraph"/>
              <w:ind w:left="38"/>
              <w:rPr>
                <w:sz w:val="20"/>
              </w:rPr>
            </w:pPr>
            <w:r>
              <w:rPr>
                <w:sz w:val="20"/>
              </w:rPr>
              <w:t>calculate; tally</w:t>
            </w:r>
          </w:p>
        </w:tc>
        <w:tc>
          <w:tcPr>
            <w:tcW w:w="928" w:type="dxa"/>
          </w:tcPr>
          <w:p w:rsidR="0067705B" w:rsidRDefault="00EF3B5B">
            <w:pPr>
              <w:pStyle w:val="TableParagraph"/>
              <w:ind w:left="214"/>
              <w:rPr>
                <w:sz w:val="20"/>
              </w:rPr>
            </w:pPr>
            <w:r>
              <w:rPr>
                <w:sz w:val="20"/>
              </w:rPr>
              <w:t>0174a</w:t>
            </w:r>
          </w:p>
        </w:tc>
        <w:tc>
          <w:tcPr>
            <w:tcW w:w="940" w:type="dxa"/>
          </w:tcPr>
          <w:p w:rsidR="0067705B" w:rsidRDefault="00EF3B5B">
            <w:pPr>
              <w:pStyle w:val="TableParagraph"/>
              <w:ind w:left="0" w:right="92"/>
              <w:jc w:val="right"/>
              <w:rPr>
                <w:sz w:val="20"/>
              </w:rPr>
            </w:pPr>
            <w:r>
              <w:rPr>
                <w:sz w:val="20"/>
              </w:rPr>
              <w:t>52981.08</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U+7B97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祘</w:t>
            </w:r>
          </w:p>
        </w:tc>
        <w:tc>
          <w:tcPr>
            <w:tcW w:w="770" w:type="dxa"/>
          </w:tcPr>
          <w:p w:rsidR="0067705B" w:rsidRDefault="00EF3B5B">
            <w:pPr>
              <w:pStyle w:val="TableParagraph"/>
              <w:rPr>
                <w:sz w:val="20"/>
              </w:rPr>
            </w:pPr>
            <w:r>
              <w:rPr>
                <w:sz w:val="20"/>
              </w:rPr>
              <w:t>suàn</w:t>
            </w:r>
          </w:p>
        </w:tc>
        <w:tc>
          <w:tcPr>
            <w:tcW w:w="859" w:type="dxa"/>
            <w:tcBorders>
              <w:right w:val="nil"/>
            </w:tcBorders>
          </w:tcPr>
          <w:p w:rsidR="0067705B" w:rsidRDefault="00EF3B5B">
            <w:pPr>
              <w:pStyle w:val="TableParagraph"/>
              <w:rPr>
                <w:i/>
                <w:sz w:val="20"/>
              </w:rPr>
            </w:pPr>
            <w:r>
              <w:rPr>
                <w:i/>
                <w:sz w:val="20"/>
              </w:rPr>
              <w:t>swanH</w:t>
            </w:r>
          </w:p>
        </w:tc>
        <w:tc>
          <w:tcPr>
            <w:tcW w:w="1925" w:type="dxa"/>
            <w:tcBorders>
              <w:left w:val="nil"/>
            </w:tcBorders>
          </w:tcPr>
          <w:p w:rsidR="0067705B" w:rsidRDefault="00EF3B5B">
            <w:pPr>
              <w:pStyle w:val="TableParagraph"/>
              <w:ind w:left="263"/>
              <w:rPr>
                <w:i/>
                <w:sz w:val="20"/>
              </w:rPr>
            </w:pPr>
            <w:r>
              <w:rPr>
                <w:i/>
                <w:sz w:val="20"/>
              </w:rPr>
              <w:t>(s- + -wan C)</w:t>
            </w:r>
          </w:p>
        </w:tc>
        <w:tc>
          <w:tcPr>
            <w:tcW w:w="2782" w:type="dxa"/>
          </w:tcPr>
          <w:p w:rsidR="0067705B" w:rsidRDefault="00EF3B5B">
            <w:pPr>
              <w:pStyle w:val="TableParagraph"/>
              <w:rPr>
                <w:sz w:val="20"/>
              </w:rPr>
            </w:pPr>
            <w:r>
              <w:rPr>
                <w:sz w:val="20"/>
              </w:rPr>
              <w:t>*[s]ˤorʔ-s</w:t>
            </w:r>
          </w:p>
        </w:tc>
        <w:tc>
          <w:tcPr>
            <w:tcW w:w="2870" w:type="dxa"/>
          </w:tcPr>
          <w:p w:rsidR="0067705B" w:rsidRDefault="00EF3B5B">
            <w:pPr>
              <w:pStyle w:val="TableParagraph"/>
              <w:ind w:left="38"/>
              <w:rPr>
                <w:sz w:val="20"/>
              </w:rPr>
            </w:pPr>
            <w:r>
              <w:rPr>
                <w:sz w:val="20"/>
              </w:rPr>
              <w:t>calculate</w:t>
            </w:r>
          </w:p>
        </w:tc>
        <w:tc>
          <w:tcPr>
            <w:tcW w:w="928" w:type="dxa"/>
          </w:tcPr>
          <w:p w:rsidR="0067705B" w:rsidRDefault="00EF3B5B">
            <w:pPr>
              <w:pStyle w:val="TableParagraph"/>
              <w:ind w:left="214"/>
              <w:rPr>
                <w:sz w:val="20"/>
              </w:rPr>
            </w:pPr>
            <w:r>
              <w:rPr>
                <w:sz w:val="20"/>
              </w:rPr>
              <w:t>0175a</w:t>
            </w:r>
          </w:p>
        </w:tc>
        <w:tc>
          <w:tcPr>
            <w:tcW w:w="940" w:type="dxa"/>
          </w:tcPr>
          <w:p w:rsidR="0067705B" w:rsidRDefault="00EF3B5B">
            <w:pPr>
              <w:pStyle w:val="TableParagraph"/>
              <w:ind w:left="0" w:right="92"/>
              <w:jc w:val="right"/>
              <w:rPr>
                <w:sz w:val="20"/>
              </w:rPr>
            </w:pPr>
            <w:r>
              <w:rPr>
                <w:sz w:val="20"/>
              </w:rPr>
              <w:t>42389.05</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U+7958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雖</w:t>
            </w:r>
          </w:p>
        </w:tc>
        <w:tc>
          <w:tcPr>
            <w:tcW w:w="770" w:type="dxa"/>
          </w:tcPr>
          <w:p w:rsidR="0067705B" w:rsidRDefault="00EF3B5B">
            <w:pPr>
              <w:pStyle w:val="TableParagraph"/>
              <w:spacing w:before="29"/>
              <w:rPr>
                <w:sz w:val="20"/>
              </w:rPr>
            </w:pPr>
            <w:r>
              <w:rPr>
                <w:sz w:val="20"/>
              </w:rPr>
              <w:t>suī</w:t>
            </w:r>
          </w:p>
        </w:tc>
        <w:tc>
          <w:tcPr>
            <w:tcW w:w="859" w:type="dxa"/>
            <w:tcBorders>
              <w:right w:val="nil"/>
            </w:tcBorders>
          </w:tcPr>
          <w:p w:rsidR="0067705B" w:rsidRDefault="00EF3B5B">
            <w:pPr>
              <w:pStyle w:val="TableParagraph"/>
              <w:spacing w:before="29"/>
              <w:rPr>
                <w:i/>
                <w:sz w:val="20"/>
              </w:rPr>
            </w:pPr>
            <w:r>
              <w:rPr>
                <w:i/>
                <w:sz w:val="20"/>
              </w:rPr>
              <w:t>swij</w:t>
            </w:r>
          </w:p>
        </w:tc>
        <w:tc>
          <w:tcPr>
            <w:tcW w:w="1925" w:type="dxa"/>
            <w:tcBorders>
              <w:left w:val="nil"/>
            </w:tcBorders>
          </w:tcPr>
          <w:p w:rsidR="0067705B" w:rsidRDefault="00EF3B5B">
            <w:pPr>
              <w:pStyle w:val="TableParagraph"/>
              <w:spacing w:before="29"/>
              <w:ind w:left="263"/>
              <w:rPr>
                <w:i/>
                <w:sz w:val="20"/>
              </w:rPr>
            </w:pPr>
            <w:r>
              <w:rPr>
                <w:i/>
                <w:sz w:val="20"/>
              </w:rPr>
              <w:t>(s- + -wij A)</w:t>
            </w:r>
          </w:p>
        </w:tc>
        <w:tc>
          <w:tcPr>
            <w:tcW w:w="2782" w:type="dxa"/>
          </w:tcPr>
          <w:p w:rsidR="0067705B" w:rsidRDefault="00EF3B5B">
            <w:pPr>
              <w:pStyle w:val="TableParagraph"/>
              <w:spacing w:before="29"/>
              <w:rPr>
                <w:sz w:val="20"/>
              </w:rPr>
            </w:pPr>
            <w:r>
              <w:rPr>
                <w:sz w:val="20"/>
              </w:rPr>
              <w:t>*s-qʷij</w:t>
            </w:r>
          </w:p>
        </w:tc>
        <w:tc>
          <w:tcPr>
            <w:tcW w:w="2870" w:type="dxa"/>
          </w:tcPr>
          <w:p w:rsidR="0067705B" w:rsidRDefault="00EF3B5B">
            <w:pPr>
              <w:pStyle w:val="TableParagraph"/>
              <w:spacing w:before="29"/>
              <w:ind w:left="38"/>
              <w:rPr>
                <w:sz w:val="20"/>
              </w:rPr>
            </w:pPr>
            <w:r>
              <w:rPr>
                <w:sz w:val="20"/>
              </w:rPr>
              <w:t>although; even if</w:t>
            </w:r>
          </w:p>
        </w:tc>
        <w:tc>
          <w:tcPr>
            <w:tcW w:w="928" w:type="dxa"/>
          </w:tcPr>
          <w:p w:rsidR="0067705B" w:rsidRDefault="00EF3B5B">
            <w:pPr>
              <w:pStyle w:val="TableParagraph"/>
              <w:spacing w:before="29"/>
              <w:ind w:left="210"/>
              <w:rPr>
                <w:sz w:val="20"/>
              </w:rPr>
            </w:pPr>
            <w:r>
              <w:rPr>
                <w:sz w:val="20"/>
              </w:rPr>
              <w:t>0575v</w:t>
            </w:r>
          </w:p>
        </w:tc>
        <w:tc>
          <w:tcPr>
            <w:tcW w:w="940" w:type="dxa"/>
          </w:tcPr>
          <w:p w:rsidR="0067705B" w:rsidRDefault="00EF3B5B">
            <w:pPr>
              <w:pStyle w:val="TableParagraph"/>
              <w:spacing w:before="29"/>
              <w:ind w:left="0" w:right="92"/>
              <w:jc w:val="right"/>
              <w:rPr>
                <w:sz w:val="20"/>
              </w:rPr>
            </w:pPr>
            <w:r>
              <w:rPr>
                <w:sz w:val="20"/>
              </w:rPr>
              <w:t>64103.05</w:t>
            </w:r>
          </w:p>
        </w:tc>
        <w:tc>
          <w:tcPr>
            <w:tcW w:w="496" w:type="dxa"/>
          </w:tcPr>
          <w:p w:rsidR="0067705B" w:rsidRDefault="00EF3B5B">
            <w:pPr>
              <w:pStyle w:val="TableParagraph"/>
              <w:spacing w:before="29"/>
              <w:ind w:left="75" w:right="76"/>
              <w:jc w:val="center"/>
              <w:rPr>
                <w:sz w:val="20"/>
              </w:rPr>
            </w:pPr>
            <w:r>
              <w:rPr>
                <w:sz w:val="20"/>
              </w:rPr>
              <w:t>172</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1" w:right="72"/>
              <w:jc w:val="center"/>
              <w:rPr>
                <w:sz w:val="20"/>
              </w:rPr>
            </w:pPr>
            <w:r>
              <w:rPr>
                <w:sz w:val="20"/>
              </w:rPr>
              <w:t>U+96D6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隋</w:t>
            </w:r>
          </w:p>
        </w:tc>
        <w:tc>
          <w:tcPr>
            <w:tcW w:w="770" w:type="dxa"/>
          </w:tcPr>
          <w:p w:rsidR="0067705B" w:rsidRDefault="00EF3B5B">
            <w:pPr>
              <w:pStyle w:val="TableParagraph"/>
              <w:rPr>
                <w:sz w:val="20"/>
              </w:rPr>
            </w:pPr>
            <w:r>
              <w:rPr>
                <w:sz w:val="20"/>
              </w:rPr>
              <w:t>suí</w:t>
            </w:r>
          </w:p>
        </w:tc>
        <w:tc>
          <w:tcPr>
            <w:tcW w:w="859" w:type="dxa"/>
            <w:tcBorders>
              <w:right w:val="nil"/>
            </w:tcBorders>
          </w:tcPr>
          <w:p w:rsidR="0067705B" w:rsidRDefault="00EF3B5B">
            <w:pPr>
              <w:pStyle w:val="TableParagraph"/>
              <w:rPr>
                <w:i/>
                <w:sz w:val="20"/>
              </w:rPr>
            </w:pPr>
            <w:r>
              <w:rPr>
                <w:i/>
                <w:sz w:val="20"/>
              </w:rPr>
              <w:t>dwaX</w:t>
            </w:r>
          </w:p>
        </w:tc>
        <w:tc>
          <w:tcPr>
            <w:tcW w:w="1925" w:type="dxa"/>
            <w:tcBorders>
              <w:left w:val="nil"/>
            </w:tcBorders>
          </w:tcPr>
          <w:p w:rsidR="0067705B" w:rsidRDefault="00EF3B5B">
            <w:pPr>
              <w:pStyle w:val="TableParagraph"/>
              <w:ind w:left="263"/>
              <w:rPr>
                <w:i/>
                <w:sz w:val="20"/>
              </w:rPr>
            </w:pPr>
            <w:r>
              <w:rPr>
                <w:i/>
                <w:sz w:val="20"/>
              </w:rPr>
              <w:t>(d- + -wa B)</w:t>
            </w:r>
          </w:p>
        </w:tc>
        <w:tc>
          <w:tcPr>
            <w:tcW w:w="2782" w:type="dxa"/>
          </w:tcPr>
          <w:p w:rsidR="0067705B" w:rsidRDefault="00EF3B5B">
            <w:pPr>
              <w:pStyle w:val="TableParagraph"/>
              <w:rPr>
                <w:sz w:val="20"/>
              </w:rPr>
            </w:pPr>
            <w:r>
              <w:rPr>
                <w:sz w:val="20"/>
              </w:rPr>
              <w:t>*lˤojʔ</w:t>
            </w:r>
          </w:p>
        </w:tc>
        <w:tc>
          <w:tcPr>
            <w:tcW w:w="2870" w:type="dxa"/>
          </w:tcPr>
          <w:p w:rsidR="0067705B" w:rsidRDefault="00EF3B5B">
            <w:pPr>
              <w:pStyle w:val="TableParagraph"/>
              <w:ind w:left="38"/>
              <w:rPr>
                <w:sz w:val="20"/>
              </w:rPr>
            </w:pPr>
            <w:r>
              <w:rPr>
                <w:sz w:val="20"/>
              </w:rPr>
              <w:t>to fall</w:t>
            </w:r>
          </w:p>
        </w:tc>
        <w:tc>
          <w:tcPr>
            <w:tcW w:w="928" w:type="dxa"/>
          </w:tcPr>
          <w:p w:rsidR="0067705B" w:rsidRDefault="00EF3B5B">
            <w:pPr>
              <w:pStyle w:val="TableParagraph"/>
              <w:ind w:left="210"/>
              <w:rPr>
                <w:sz w:val="20"/>
              </w:rPr>
            </w:pPr>
            <w:r>
              <w:rPr>
                <w:sz w:val="20"/>
              </w:rPr>
              <w:t>0011b</w:t>
            </w:r>
          </w:p>
        </w:tc>
        <w:tc>
          <w:tcPr>
            <w:tcW w:w="940" w:type="dxa"/>
          </w:tcPr>
          <w:p w:rsidR="0067705B" w:rsidRDefault="00EF3B5B">
            <w:pPr>
              <w:pStyle w:val="TableParagraph"/>
              <w:ind w:left="0" w:right="92"/>
              <w:jc w:val="right"/>
              <w:rPr>
                <w:sz w:val="20"/>
              </w:rPr>
            </w:pPr>
            <w:r>
              <w:rPr>
                <w:sz w:val="20"/>
              </w:rPr>
              <w:t>64142.16</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U+968B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隋</w:t>
            </w:r>
          </w:p>
        </w:tc>
        <w:tc>
          <w:tcPr>
            <w:tcW w:w="770" w:type="dxa"/>
          </w:tcPr>
          <w:p w:rsidR="0067705B" w:rsidRDefault="00EF3B5B">
            <w:pPr>
              <w:pStyle w:val="TableParagraph"/>
              <w:rPr>
                <w:sz w:val="20"/>
              </w:rPr>
            </w:pPr>
            <w:r>
              <w:rPr>
                <w:sz w:val="20"/>
              </w:rPr>
              <w:t>suí</w:t>
            </w:r>
          </w:p>
        </w:tc>
        <w:tc>
          <w:tcPr>
            <w:tcW w:w="859" w:type="dxa"/>
            <w:tcBorders>
              <w:right w:val="nil"/>
            </w:tcBorders>
          </w:tcPr>
          <w:p w:rsidR="0067705B" w:rsidRDefault="00EF3B5B">
            <w:pPr>
              <w:pStyle w:val="TableParagraph"/>
              <w:rPr>
                <w:i/>
                <w:sz w:val="20"/>
              </w:rPr>
            </w:pPr>
            <w:r>
              <w:rPr>
                <w:i/>
                <w:sz w:val="20"/>
              </w:rPr>
              <w:t>dwaX</w:t>
            </w:r>
          </w:p>
        </w:tc>
        <w:tc>
          <w:tcPr>
            <w:tcW w:w="1925" w:type="dxa"/>
            <w:tcBorders>
              <w:left w:val="nil"/>
            </w:tcBorders>
          </w:tcPr>
          <w:p w:rsidR="0067705B" w:rsidRDefault="00EF3B5B">
            <w:pPr>
              <w:pStyle w:val="TableParagraph"/>
              <w:ind w:left="263"/>
              <w:rPr>
                <w:i/>
                <w:sz w:val="20"/>
              </w:rPr>
            </w:pPr>
            <w:r>
              <w:rPr>
                <w:i/>
                <w:sz w:val="20"/>
              </w:rPr>
              <w:t>(d- + -wa B)</w:t>
            </w:r>
          </w:p>
        </w:tc>
        <w:tc>
          <w:tcPr>
            <w:tcW w:w="2782" w:type="dxa"/>
          </w:tcPr>
          <w:p w:rsidR="0067705B" w:rsidRDefault="00EF3B5B">
            <w:pPr>
              <w:pStyle w:val="TableParagraph"/>
              <w:rPr>
                <w:sz w:val="20"/>
              </w:rPr>
            </w:pPr>
            <w:r>
              <w:rPr>
                <w:sz w:val="20"/>
              </w:rPr>
              <w:t>*lˤojʔ</w:t>
            </w:r>
          </w:p>
        </w:tc>
        <w:tc>
          <w:tcPr>
            <w:tcW w:w="2870" w:type="dxa"/>
          </w:tcPr>
          <w:p w:rsidR="0067705B" w:rsidRDefault="00EF3B5B">
            <w:pPr>
              <w:pStyle w:val="TableParagraph"/>
              <w:ind w:left="38"/>
              <w:rPr>
                <w:sz w:val="20"/>
              </w:rPr>
            </w:pPr>
            <w:r>
              <w:rPr>
                <w:sz w:val="20"/>
              </w:rPr>
              <w:t>to fall</w:t>
            </w:r>
          </w:p>
        </w:tc>
        <w:tc>
          <w:tcPr>
            <w:tcW w:w="928" w:type="dxa"/>
          </w:tcPr>
          <w:p w:rsidR="0067705B" w:rsidRDefault="00EF3B5B">
            <w:pPr>
              <w:pStyle w:val="TableParagraph"/>
              <w:ind w:left="210"/>
              <w:rPr>
                <w:sz w:val="20"/>
              </w:rPr>
            </w:pPr>
            <w:r>
              <w:rPr>
                <w:sz w:val="20"/>
              </w:rPr>
              <w:t>0011b</w:t>
            </w:r>
          </w:p>
        </w:tc>
        <w:tc>
          <w:tcPr>
            <w:tcW w:w="940" w:type="dxa"/>
          </w:tcPr>
          <w:p w:rsidR="0067705B" w:rsidRDefault="00EF3B5B">
            <w:pPr>
              <w:pStyle w:val="TableParagraph"/>
              <w:ind w:left="0" w:right="92"/>
              <w:jc w:val="right"/>
              <w:rPr>
                <w:sz w:val="20"/>
              </w:rPr>
            </w:pPr>
            <w:r>
              <w:rPr>
                <w:sz w:val="20"/>
              </w:rPr>
              <w:t>64142.16</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U+968B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綏</w:t>
            </w:r>
          </w:p>
        </w:tc>
        <w:tc>
          <w:tcPr>
            <w:tcW w:w="770" w:type="dxa"/>
          </w:tcPr>
          <w:p w:rsidR="0067705B" w:rsidRDefault="00EF3B5B">
            <w:pPr>
              <w:pStyle w:val="TableParagraph"/>
              <w:rPr>
                <w:sz w:val="20"/>
              </w:rPr>
            </w:pPr>
            <w:r>
              <w:rPr>
                <w:sz w:val="20"/>
              </w:rPr>
              <w:t>suí</w:t>
            </w:r>
          </w:p>
        </w:tc>
        <w:tc>
          <w:tcPr>
            <w:tcW w:w="859" w:type="dxa"/>
            <w:tcBorders>
              <w:right w:val="nil"/>
            </w:tcBorders>
          </w:tcPr>
          <w:p w:rsidR="0067705B" w:rsidRDefault="00EF3B5B">
            <w:pPr>
              <w:pStyle w:val="TableParagraph"/>
              <w:rPr>
                <w:i/>
                <w:sz w:val="20"/>
              </w:rPr>
            </w:pPr>
            <w:r>
              <w:rPr>
                <w:i/>
                <w:sz w:val="20"/>
              </w:rPr>
              <w:t>swij</w:t>
            </w:r>
          </w:p>
        </w:tc>
        <w:tc>
          <w:tcPr>
            <w:tcW w:w="1925" w:type="dxa"/>
            <w:tcBorders>
              <w:left w:val="nil"/>
            </w:tcBorders>
          </w:tcPr>
          <w:p w:rsidR="0067705B" w:rsidRDefault="00EF3B5B">
            <w:pPr>
              <w:pStyle w:val="TableParagraph"/>
              <w:ind w:left="263"/>
              <w:rPr>
                <w:i/>
                <w:sz w:val="20"/>
              </w:rPr>
            </w:pPr>
            <w:r>
              <w:rPr>
                <w:i/>
                <w:sz w:val="20"/>
              </w:rPr>
              <w:t>(s- + -wij A)</w:t>
            </w:r>
          </w:p>
        </w:tc>
        <w:tc>
          <w:tcPr>
            <w:tcW w:w="2782" w:type="dxa"/>
          </w:tcPr>
          <w:p w:rsidR="0067705B" w:rsidRDefault="00EF3B5B">
            <w:pPr>
              <w:pStyle w:val="TableParagraph"/>
              <w:rPr>
                <w:sz w:val="20"/>
              </w:rPr>
            </w:pPr>
            <w:r>
              <w:rPr>
                <w:sz w:val="20"/>
              </w:rPr>
              <w:t>*s.nuj</w:t>
            </w:r>
          </w:p>
        </w:tc>
        <w:tc>
          <w:tcPr>
            <w:tcW w:w="2870" w:type="dxa"/>
          </w:tcPr>
          <w:p w:rsidR="0067705B" w:rsidRDefault="00EF3B5B">
            <w:pPr>
              <w:pStyle w:val="TableParagraph"/>
              <w:ind w:left="38"/>
              <w:rPr>
                <w:sz w:val="20"/>
              </w:rPr>
            </w:pPr>
            <w:proofErr w:type="gramStart"/>
            <w:r>
              <w:rPr>
                <w:sz w:val="20"/>
              </w:rPr>
              <w:t>comfort</w:t>
            </w:r>
            <w:proofErr w:type="gramEnd"/>
            <w:r>
              <w:rPr>
                <w:sz w:val="20"/>
              </w:rPr>
              <w:t xml:space="preserve"> (v.)</w:t>
            </w:r>
          </w:p>
        </w:tc>
        <w:tc>
          <w:tcPr>
            <w:tcW w:w="928" w:type="dxa"/>
          </w:tcPr>
          <w:p w:rsidR="0067705B" w:rsidRDefault="00EF3B5B">
            <w:pPr>
              <w:pStyle w:val="TableParagraph"/>
              <w:ind w:left="210"/>
              <w:rPr>
                <w:sz w:val="20"/>
              </w:rPr>
            </w:pPr>
            <w:r>
              <w:rPr>
                <w:sz w:val="20"/>
              </w:rPr>
              <w:t>0354g</w:t>
            </w:r>
          </w:p>
        </w:tc>
        <w:tc>
          <w:tcPr>
            <w:tcW w:w="940" w:type="dxa"/>
          </w:tcPr>
          <w:p w:rsidR="0067705B" w:rsidRDefault="00EF3B5B">
            <w:pPr>
              <w:pStyle w:val="TableParagraph"/>
              <w:ind w:left="0" w:right="92"/>
              <w:jc w:val="right"/>
              <w:rPr>
                <w:sz w:val="20"/>
              </w:rPr>
            </w:pPr>
            <w:r>
              <w:rPr>
                <w:sz w:val="20"/>
              </w:rPr>
              <w:t>53406.01</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U+7D8F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隋</w:t>
            </w:r>
          </w:p>
        </w:tc>
        <w:tc>
          <w:tcPr>
            <w:tcW w:w="770" w:type="dxa"/>
          </w:tcPr>
          <w:p w:rsidR="0067705B" w:rsidRDefault="00EF3B5B">
            <w:pPr>
              <w:pStyle w:val="TableParagraph"/>
              <w:rPr>
                <w:sz w:val="20"/>
              </w:rPr>
            </w:pPr>
            <w:r>
              <w:rPr>
                <w:sz w:val="20"/>
              </w:rPr>
              <w:t>suí</w:t>
            </w:r>
          </w:p>
        </w:tc>
        <w:tc>
          <w:tcPr>
            <w:tcW w:w="859" w:type="dxa"/>
            <w:tcBorders>
              <w:right w:val="nil"/>
            </w:tcBorders>
          </w:tcPr>
          <w:p w:rsidR="0067705B" w:rsidRDefault="00EF3B5B">
            <w:pPr>
              <w:pStyle w:val="TableParagraph"/>
              <w:rPr>
                <w:i/>
                <w:sz w:val="20"/>
              </w:rPr>
            </w:pPr>
            <w:r>
              <w:rPr>
                <w:i/>
                <w:sz w:val="20"/>
              </w:rPr>
              <w:t>zjwe</w:t>
            </w:r>
          </w:p>
        </w:tc>
        <w:tc>
          <w:tcPr>
            <w:tcW w:w="1925" w:type="dxa"/>
            <w:tcBorders>
              <w:left w:val="nil"/>
            </w:tcBorders>
          </w:tcPr>
          <w:p w:rsidR="0067705B" w:rsidRDefault="00EF3B5B">
            <w:pPr>
              <w:pStyle w:val="TableParagraph"/>
              <w:ind w:left="263"/>
              <w:rPr>
                <w:i/>
                <w:sz w:val="20"/>
              </w:rPr>
            </w:pPr>
            <w:r>
              <w:rPr>
                <w:i/>
                <w:sz w:val="20"/>
              </w:rPr>
              <w:t>(z- + -jwe A)</w:t>
            </w:r>
          </w:p>
        </w:tc>
        <w:tc>
          <w:tcPr>
            <w:tcW w:w="2782" w:type="dxa"/>
          </w:tcPr>
          <w:p w:rsidR="0067705B" w:rsidRDefault="00EF3B5B">
            <w:pPr>
              <w:pStyle w:val="TableParagraph"/>
              <w:rPr>
                <w:sz w:val="20"/>
              </w:rPr>
            </w:pPr>
            <w:r>
              <w:rPr>
                <w:sz w:val="20"/>
              </w:rPr>
              <w:t>*sə.loj</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10"/>
              <w:rPr>
                <w:sz w:val="20"/>
              </w:rPr>
            </w:pPr>
            <w:r>
              <w:rPr>
                <w:sz w:val="20"/>
              </w:rPr>
              <w:t>0011b</w:t>
            </w:r>
          </w:p>
        </w:tc>
        <w:tc>
          <w:tcPr>
            <w:tcW w:w="940" w:type="dxa"/>
          </w:tcPr>
          <w:p w:rsidR="0067705B" w:rsidRDefault="00EF3B5B">
            <w:pPr>
              <w:pStyle w:val="TableParagraph"/>
              <w:ind w:left="0" w:right="92"/>
              <w:jc w:val="right"/>
              <w:rPr>
                <w:sz w:val="20"/>
              </w:rPr>
            </w:pPr>
            <w:r>
              <w:rPr>
                <w:sz w:val="20"/>
              </w:rPr>
              <w:t>64142.16</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U+968B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隨</w:t>
            </w:r>
          </w:p>
        </w:tc>
        <w:tc>
          <w:tcPr>
            <w:tcW w:w="770" w:type="dxa"/>
          </w:tcPr>
          <w:p w:rsidR="0067705B" w:rsidRDefault="00EF3B5B">
            <w:pPr>
              <w:pStyle w:val="TableParagraph"/>
              <w:rPr>
                <w:sz w:val="20"/>
              </w:rPr>
            </w:pPr>
            <w:r>
              <w:rPr>
                <w:sz w:val="20"/>
              </w:rPr>
              <w:t>suí</w:t>
            </w:r>
          </w:p>
        </w:tc>
        <w:tc>
          <w:tcPr>
            <w:tcW w:w="859" w:type="dxa"/>
            <w:tcBorders>
              <w:right w:val="nil"/>
            </w:tcBorders>
          </w:tcPr>
          <w:p w:rsidR="0067705B" w:rsidRDefault="00EF3B5B">
            <w:pPr>
              <w:pStyle w:val="TableParagraph"/>
              <w:rPr>
                <w:i/>
                <w:sz w:val="20"/>
              </w:rPr>
            </w:pPr>
            <w:r>
              <w:rPr>
                <w:i/>
                <w:sz w:val="20"/>
              </w:rPr>
              <w:t>zjwe</w:t>
            </w:r>
          </w:p>
        </w:tc>
        <w:tc>
          <w:tcPr>
            <w:tcW w:w="1925" w:type="dxa"/>
            <w:tcBorders>
              <w:left w:val="nil"/>
            </w:tcBorders>
          </w:tcPr>
          <w:p w:rsidR="0067705B" w:rsidRDefault="00EF3B5B">
            <w:pPr>
              <w:pStyle w:val="TableParagraph"/>
              <w:ind w:left="263"/>
              <w:rPr>
                <w:i/>
                <w:sz w:val="20"/>
              </w:rPr>
            </w:pPr>
            <w:r>
              <w:rPr>
                <w:i/>
                <w:sz w:val="20"/>
              </w:rPr>
              <w:t>(z- + -jwe A)</w:t>
            </w:r>
          </w:p>
        </w:tc>
        <w:tc>
          <w:tcPr>
            <w:tcW w:w="2782" w:type="dxa"/>
          </w:tcPr>
          <w:p w:rsidR="0067705B" w:rsidRDefault="00EF3B5B">
            <w:pPr>
              <w:pStyle w:val="TableParagraph"/>
              <w:rPr>
                <w:sz w:val="20"/>
              </w:rPr>
            </w:pPr>
            <w:r>
              <w:rPr>
                <w:sz w:val="20"/>
              </w:rPr>
              <w:t>*sə.loj</w:t>
            </w:r>
          </w:p>
        </w:tc>
        <w:tc>
          <w:tcPr>
            <w:tcW w:w="2870" w:type="dxa"/>
          </w:tcPr>
          <w:p w:rsidR="0067705B" w:rsidRDefault="00EF3B5B">
            <w:pPr>
              <w:pStyle w:val="TableParagraph"/>
              <w:ind w:left="38"/>
              <w:rPr>
                <w:sz w:val="20"/>
              </w:rPr>
            </w:pPr>
            <w:r>
              <w:rPr>
                <w:sz w:val="20"/>
              </w:rPr>
              <w:t>follow</w:t>
            </w:r>
          </w:p>
        </w:tc>
        <w:tc>
          <w:tcPr>
            <w:tcW w:w="928" w:type="dxa"/>
          </w:tcPr>
          <w:p w:rsidR="0067705B" w:rsidRDefault="00EF3B5B">
            <w:pPr>
              <w:pStyle w:val="TableParagraph"/>
              <w:ind w:left="210"/>
              <w:rPr>
                <w:sz w:val="20"/>
              </w:rPr>
            </w:pPr>
            <w:r>
              <w:rPr>
                <w:sz w:val="20"/>
              </w:rPr>
              <w:t>0011g</w:t>
            </w:r>
          </w:p>
        </w:tc>
        <w:tc>
          <w:tcPr>
            <w:tcW w:w="940" w:type="dxa"/>
          </w:tcPr>
          <w:p w:rsidR="0067705B" w:rsidRDefault="00EF3B5B">
            <w:pPr>
              <w:pStyle w:val="TableParagraph"/>
              <w:ind w:left="0" w:right="92"/>
              <w:jc w:val="right"/>
              <w:rPr>
                <w:sz w:val="20"/>
              </w:rPr>
            </w:pPr>
            <w:r>
              <w:rPr>
                <w:sz w:val="20"/>
              </w:rPr>
              <w:t>64156.17</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U+96A8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髓</w:t>
            </w:r>
          </w:p>
        </w:tc>
        <w:tc>
          <w:tcPr>
            <w:tcW w:w="770" w:type="dxa"/>
          </w:tcPr>
          <w:p w:rsidR="0067705B" w:rsidRDefault="00EF3B5B">
            <w:pPr>
              <w:pStyle w:val="TableParagraph"/>
              <w:rPr>
                <w:sz w:val="20"/>
              </w:rPr>
            </w:pPr>
            <w:r>
              <w:rPr>
                <w:sz w:val="20"/>
              </w:rPr>
              <w:t>suǐ</w:t>
            </w:r>
          </w:p>
        </w:tc>
        <w:tc>
          <w:tcPr>
            <w:tcW w:w="859" w:type="dxa"/>
            <w:tcBorders>
              <w:right w:val="nil"/>
            </w:tcBorders>
          </w:tcPr>
          <w:p w:rsidR="0067705B" w:rsidRDefault="00EF3B5B">
            <w:pPr>
              <w:pStyle w:val="TableParagraph"/>
              <w:rPr>
                <w:i/>
                <w:sz w:val="20"/>
              </w:rPr>
            </w:pPr>
            <w:r>
              <w:rPr>
                <w:i/>
                <w:sz w:val="20"/>
              </w:rPr>
              <w:t>sjweX</w:t>
            </w:r>
          </w:p>
        </w:tc>
        <w:tc>
          <w:tcPr>
            <w:tcW w:w="1925" w:type="dxa"/>
            <w:tcBorders>
              <w:left w:val="nil"/>
            </w:tcBorders>
          </w:tcPr>
          <w:p w:rsidR="0067705B" w:rsidRDefault="00EF3B5B">
            <w:pPr>
              <w:pStyle w:val="TableParagraph"/>
              <w:ind w:left="263"/>
              <w:rPr>
                <w:i/>
                <w:sz w:val="20"/>
              </w:rPr>
            </w:pPr>
            <w:r>
              <w:rPr>
                <w:i/>
                <w:sz w:val="20"/>
              </w:rPr>
              <w:t>(s- + -jwe B)</w:t>
            </w:r>
          </w:p>
        </w:tc>
        <w:tc>
          <w:tcPr>
            <w:tcW w:w="2782" w:type="dxa"/>
          </w:tcPr>
          <w:p w:rsidR="0067705B" w:rsidRDefault="00EF3B5B">
            <w:pPr>
              <w:pStyle w:val="TableParagraph"/>
              <w:rPr>
                <w:sz w:val="20"/>
              </w:rPr>
            </w:pPr>
            <w:r>
              <w:rPr>
                <w:sz w:val="20"/>
              </w:rPr>
              <w:t>*s-lojʔ</w:t>
            </w:r>
          </w:p>
        </w:tc>
        <w:tc>
          <w:tcPr>
            <w:tcW w:w="2870" w:type="dxa"/>
          </w:tcPr>
          <w:p w:rsidR="0067705B" w:rsidRDefault="00EF3B5B">
            <w:pPr>
              <w:pStyle w:val="TableParagraph"/>
              <w:ind w:left="38"/>
              <w:rPr>
                <w:sz w:val="20"/>
              </w:rPr>
            </w:pPr>
            <w:r>
              <w:rPr>
                <w:sz w:val="20"/>
              </w:rPr>
              <w:t>marrow</w:t>
            </w:r>
          </w:p>
        </w:tc>
        <w:tc>
          <w:tcPr>
            <w:tcW w:w="928" w:type="dxa"/>
          </w:tcPr>
          <w:p w:rsidR="0067705B" w:rsidRDefault="00EF3B5B">
            <w:pPr>
              <w:pStyle w:val="TableParagraph"/>
              <w:ind w:left="210"/>
              <w:rPr>
                <w:sz w:val="20"/>
              </w:rPr>
            </w:pPr>
            <w:r>
              <w:rPr>
                <w:sz w:val="20"/>
              </w:rPr>
              <w:t>0011h</w:t>
            </w:r>
          </w:p>
        </w:tc>
        <w:tc>
          <w:tcPr>
            <w:tcW w:w="940" w:type="dxa"/>
          </w:tcPr>
          <w:p w:rsidR="0067705B" w:rsidRDefault="00EF3B5B">
            <w:pPr>
              <w:pStyle w:val="TableParagraph"/>
              <w:ind w:left="0" w:right="92"/>
              <w:jc w:val="right"/>
              <w:rPr>
                <w:sz w:val="20"/>
              </w:rPr>
            </w:pPr>
            <w:r>
              <w:rPr>
                <w:sz w:val="20"/>
              </w:rPr>
              <w:t>74418.04</w:t>
            </w:r>
          </w:p>
        </w:tc>
        <w:tc>
          <w:tcPr>
            <w:tcW w:w="496" w:type="dxa"/>
          </w:tcPr>
          <w:p w:rsidR="0067705B" w:rsidRDefault="00EF3B5B">
            <w:pPr>
              <w:pStyle w:val="TableParagraph"/>
              <w:ind w:left="75" w:right="76"/>
              <w:jc w:val="center"/>
              <w:rPr>
                <w:sz w:val="20"/>
              </w:rPr>
            </w:pPr>
            <w:r>
              <w:rPr>
                <w:sz w:val="20"/>
              </w:rPr>
              <w:t>188</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U+9AD3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瀡</w:t>
            </w:r>
          </w:p>
        </w:tc>
        <w:tc>
          <w:tcPr>
            <w:tcW w:w="770" w:type="dxa"/>
          </w:tcPr>
          <w:p w:rsidR="0067705B" w:rsidRDefault="00EF3B5B">
            <w:pPr>
              <w:pStyle w:val="TableParagraph"/>
              <w:rPr>
                <w:sz w:val="20"/>
              </w:rPr>
            </w:pPr>
            <w:r>
              <w:rPr>
                <w:sz w:val="20"/>
              </w:rPr>
              <w:t>suǐ</w:t>
            </w:r>
          </w:p>
        </w:tc>
        <w:tc>
          <w:tcPr>
            <w:tcW w:w="859" w:type="dxa"/>
            <w:tcBorders>
              <w:right w:val="nil"/>
            </w:tcBorders>
          </w:tcPr>
          <w:p w:rsidR="0067705B" w:rsidRDefault="00EF3B5B">
            <w:pPr>
              <w:pStyle w:val="TableParagraph"/>
              <w:rPr>
                <w:i/>
                <w:sz w:val="20"/>
              </w:rPr>
            </w:pPr>
            <w:r>
              <w:rPr>
                <w:i/>
                <w:sz w:val="20"/>
              </w:rPr>
              <w:t>sjweH</w:t>
            </w:r>
          </w:p>
        </w:tc>
        <w:tc>
          <w:tcPr>
            <w:tcW w:w="1925" w:type="dxa"/>
            <w:tcBorders>
              <w:left w:val="nil"/>
            </w:tcBorders>
          </w:tcPr>
          <w:p w:rsidR="0067705B" w:rsidRDefault="00EF3B5B">
            <w:pPr>
              <w:pStyle w:val="TableParagraph"/>
              <w:ind w:left="263"/>
              <w:rPr>
                <w:i/>
                <w:sz w:val="20"/>
              </w:rPr>
            </w:pPr>
            <w:r>
              <w:rPr>
                <w:i/>
                <w:sz w:val="20"/>
              </w:rPr>
              <w:t>(s- + -jwe C)</w:t>
            </w:r>
          </w:p>
        </w:tc>
        <w:tc>
          <w:tcPr>
            <w:tcW w:w="2782" w:type="dxa"/>
          </w:tcPr>
          <w:p w:rsidR="0067705B" w:rsidRDefault="00EF3B5B">
            <w:pPr>
              <w:pStyle w:val="TableParagraph"/>
              <w:rPr>
                <w:sz w:val="20"/>
              </w:rPr>
            </w:pPr>
            <w:r>
              <w:rPr>
                <w:sz w:val="20"/>
              </w:rPr>
              <w:t>*s-loj-s</w:t>
            </w:r>
          </w:p>
        </w:tc>
        <w:tc>
          <w:tcPr>
            <w:tcW w:w="2870" w:type="dxa"/>
          </w:tcPr>
          <w:p w:rsidR="0067705B" w:rsidRDefault="00EF3B5B">
            <w:pPr>
              <w:pStyle w:val="TableParagraph"/>
              <w:ind w:left="38"/>
              <w:rPr>
                <w:sz w:val="20"/>
              </w:rPr>
            </w:pPr>
            <w:r>
              <w:rPr>
                <w:sz w:val="20"/>
              </w:rPr>
              <w:t>slippery</w:t>
            </w:r>
          </w:p>
        </w:tc>
        <w:tc>
          <w:tcPr>
            <w:tcW w:w="928" w:type="dxa"/>
          </w:tcPr>
          <w:p w:rsidR="0067705B" w:rsidRDefault="00EF3B5B">
            <w:pPr>
              <w:pStyle w:val="TableParagraph"/>
              <w:ind w:left="232"/>
              <w:rPr>
                <w:sz w:val="20"/>
              </w:rPr>
            </w:pPr>
            <w:r>
              <w:rPr>
                <w:sz w:val="20"/>
              </w:rPr>
              <w:t>0011i</w:t>
            </w:r>
          </w:p>
        </w:tc>
        <w:tc>
          <w:tcPr>
            <w:tcW w:w="940" w:type="dxa"/>
          </w:tcPr>
          <w:p w:rsidR="0067705B" w:rsidRDefault="00EF3B5B">
            <w:pPr>
              <w:pStyle w:val="TableParagraph"/>
              <w:ind w:left="0" w:right="92"/>
              <w:jc w:val="right"/>
              <w:rPr>
                <w:sz w:val="20"/>
              </w:rPr>
            </w:pPr>
            <w:r>
              <w:rPr>
                <w:sz w:val="20"/>
              </w:rPr>
              <w:t>31774.08</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72" w:right="72"/>
              <w:jc w:val="center"/>
              <w:rPr>
                <w:sz w:val="20"/>
              </w:rPr>
            </w:pPr>
            <w:r>
              <w:rPr>
                <w:sz w:val="20"/>
              </w:rPr>
              <w:t>U+7021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誶</w:t>
            </w:r>
          </w:p>
        </w:tc>
        <w:tc>
          <w:tcPr>
            <w:tcW w:w="770" w:type="dxa"/>
          </w:tcPr>
          <w:p w:rsidR="0067705B" w:rsidRDefault="00EF3B5B">
            <w:pPr>
              <w:pStyle w:val="TableParagraph"/>
              <w:spacing w:before="29"/>
              <w:rPr>
                <w:sz w:val="20"/>
              </w:rPr>
            </w:pPr>
            <w:r>
              <w:rPr>
                <w:sz w:val="20"/>
              </w:rPr>
              <w:t>suì</w:t>
            </w:r>
          </w:p>
        </w:tc>
        <w:tc>
          <w:tcPr>
            <w:tcW w:w="859" w:type="dxa"/>
            <w:tcBorders>
              <w:right w:val="nil"/>
            </w:tcBorders>
          </w:tcPr>
          <w:p w:rsidR="0067705B" w:rsidRDefault="00EF3B5B">
            <w:pPr>
              <w:pStyle w:val="TableParagraph"/>
              <w:spacing w:before="29"/>
              <w:rPr>
                <w:i/>
                <w:sz w:val="20"/>
              </w:rPr>
            </w:pPr>
            <w:r>
              <w:rPr>
                <w:i/>
                <w:sz w:val="20"/>
              </w:rPr>
              <w:t>dzwit</w:t>
            </w:r>
          </w:p>
        </w:tc>
        <w:tc>
          <w:tcPr>
            <w:tcW w:w="1925" w:type="dxa"/>
            <w:tcBorders>
              <w:left w:val="nil"/>
            </w:tcBorders>
          </w:tcPr>
          <w:p w:rsidR="0067705B" w:rsidRDefault="00EF3B5B">
            <w:pPr>
              <w:pStyle w:val="TableParagraph"/>
              <w:spacing w:before="29"/>
              <w:ind w:left="263"/>
              <w:rPr>
                <w:i/>
                <w:sz w:val="20"/>
              </w:rPr>
            </w:pPr>
            <w:r>
              <w:rPr>
                <w:i/>
                <w:sz w:val="20"/>
              </w:rPr>
              <w:t>(dz- + -wit D)</w:t>
            </w:r>
          </w:p>
        </w:tc>
        <w:tc>
          <w:tcPr>
            <w:tcW w:w="2782" w:type="dxa"/>
          </w:tcPr>
          <w:p w:rsidR="0067705B" w:rsidRDefault="00EF3B5B">
            <w:pPr>
              <w:pStyle w:val="TableParagraph"/>
              <w:spacing w:before="29"/>
              <w:rPr>
                <w:sz w:val="20"/>
              </w:rPr>
            </w:pPr>
            <w:r>
              <w:rPr>
                <w:sz w:val="20"/>
              </w:rPr>
              <w:t>*m-tsut</w:t>
            </w:r>
          </w:p>
        </w:tc>
        <w:tc>
          <w:tcPr>
            <w:tcW w:w="2870" w:type="dxa"/>
          </w:tcPr>
          <w:p w:rsidR="0067705B" w:rsidRDefault="00EF3B5B">
            <w:pPr>
              <w:pStyle w:val="TableParagraph"/>
              <w:spacing w:before="29"/>
              <w:ind w:left="38"/>
              <w:rPr>
                <w:sz w:val="20"/>
              </w:rPr>
            </w:pPr>
            <w:r>
              <w:rPr>
                <w:sz w:val="20"/>
              </w:rPr>
              <w:t>reprimand; insult</w:t>
            </w:r>
          </w:p>
        </w:tc>
        <w:tc>
          <w:tcPr>
            <w:tcW w:w="928" w:type="dxa"/>
          </w:tcPr>
          <w:p w:rsidR="0067705B" w:rsidRDefault="00EF3B5B">
            <w:pPr>
              <w:pStyle w:val="TableParagraph"/>
              <w:spacing w:before="29"/>
              <w:ind w:left="210"/>
              <w:rPr>
                <w:sz w:val="20"/>
              </w:rPr>
            </w:pPr>
            <w:r>
              <w:rPr>
                <w:sz w:val="20"/>
              </w:rPr>
              <w:t>0490q</w:t>
            </w:r>
          </w:p>
        </w:tc>
        <w:tc>
          <w:tcPr>
            <w:tcW w:w="940" w:type="dxa"/>
          </w:tcPr>
          <w:p w:rsidR="0067705B" w:rsidRDefault="00EF3B5B">
            <w:pPr>
              <w:pStyle w:val="TableParagraph"/>
              <w:spacing w:before="29"/>
              <w:ind w:left="0" w:right="92"/>
              <w:jc w:val="right"/>
              <w:rPr>
                <w:sz w:val="20"/>
              </w:rPr>
            </w:pPr>
            <w:r>
              <w:rPr>
                <w:sz w:val="20"/>
              </w:rPr>
              <w:t>63992.01</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U+8AB6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隋</w:t>
            </w:r>
          </w:p>
        </w:tc>
        <w:tc>
          <w:tcPr>
            <w:tcW w:w="770" w:type="dxa"/>
          </w:tcPr>
          <w:p w:rsidR="0067705B" w:rsidRDefault="00EF3B5B">
            <w:pPr>
              <w:pStyle w:val="TableParagraph"/>
              <w:rPr>
                <w:sz w:val="20"/>
              </w:rPr>
            </w:pPr>
            <w:r>
              <w:rPr>
                <w:sz w:val="20"/>
              </w:rPr>
              <w:t>suì</w:t>
            </w:r>
          </w:p>
        </w:tc>
        <w:tc>
          <w:tcPr>
            <w:tcW w:w="859" w:type="dxa"/>
            <w:tcBorders>
              <w:right w:val="nil"/>
            </w:tcBorders>
          </w:tcPr>
          <w:p w:rsidR="0067705B" w:rsidRDefault="00EF3B5B">
            <w:pPr>
              <w:pStyle w:val="TableParagraph"/>
              <w:rPr>
                <w:i/>
                <w:sz w:val="20"/>
              </w:rPr>
            </w:pPr>
            <w:r>
              <w:rPr>
                <w:i/>
                <w:sz w:val="20"/>
              </w:rPr>
              <w:t>sjweH</w:t>
            </w:r>
          </w:p>
        </w:tc>
        <w:tc>
          <w:tcPr>
            <w:tcW w:w="1925" w:type="dxa"/>
            <w:tcBorders>
              <w:left w:val="nil"/>
            </w:tcBorders>
          </w:tcPr>
          <w:p w:rsidR="0067705B" w:rsidRDefault="00EF3B5B">
            <w:pPr>
              <w:pStyle w:val="TableParagraph"/>
              <w:ind w:left="263"/>
              <w:rPr>
                <w:i/>
                <w:sz w:val="20"/>
              </w:rPr>
            </w:pPr>
            <w:r>
              <w:rPr>
                <w:i/>
                <w:sz w:val="20"/>
              </w:rPr>
              <w:t>(s- + -jwe C)</w:t>
            </w:r>
          </w:p>
        </w:tc>
        <w:tc>
          <w:tcPr>
            <w:tcW w:w="2782" w:type="dxa"/>
          </w:tcPr>
          <w:p w:rsidR="0067705B" w:rsidRDefault="00EF3B5B">
            <w:pPr>
              <w:pStyle w:val="TableParagraph"/>
              <w:rPr>
                <w:sz w:val="20"/>
              </w:rPr>
            </w:pPr>
            <w:r>
              <w:rPr>
                <w:sz w:val="20"/>
              </w:rPr>
              <w:t>*s-loj-s</w:t>
            </w:r>
          </w:p>
        </w:tc>
        <w:tc>
          <w:tcPr>
            <w:tcW w:w="2870" w:type="dxa"/>
          </w:tcPr>
          <w:p w:rsidR="0067705B" w:rsidRDefault="00EF3B5B">
            <w:pPr>
              <w:pStyle w:val="TableParagraph"/>
              <w:ind w:left="38"/>
              <w:rPr>
                <w:sz w:val="20"/>
              </w:rPr>
            </w:pPr>
            <w:r>
              <w:rPr>
                <w:sz w:val="20"/>
              </w:rPr>
              <w:t>shred sacrificial meat</w:t>
            </w:r>
          </w:p>
        </w:tc>
        <w:tc>
          <w:tcPr>
            <w:tcW w:w="928" w:type="dxa"/>
          </w:tcPr>
          <w:p w:rsidR="0067705B" w:rsidRDefault="00EF3B5B">
            <w:pPr>
              <w:pStyle w:val="TableParagraph"/>
              <w:ind w:left="210"/>
              <w:rPr>
                <w:sz w:val="20"/>
              </w:rPr>
            </w:pPr>
            <w:r>
              <w:rPr>
                <w:sz w:val="20"/>
              </w:rPr>
              <w:t>0011b</w:t>
            </w:r>
          </w:p>
        </w:tc>
        <w:tc>
          <w:tcPr>
            <w:tcW w:w="940" w:type="dxa"/>
          </w:tcPr>
          <w:p w:rsidR="0067705B" w:rsidRDefault="00EF3B5B">
            <w:pPr>
              <w:pStyle w:val="TableParagraph"/>
              <w:ind w:left="0" w:right="92"/>
              <w:jc w:val="right"/>
              <w:rPr>
                <w:sz w:val="20"/>
              </w:rPr>
            </w:pPr>
            <w:r>
              <w:rPr>
                <w:sz w:val="20"/>
              </w:rPr>
              <w:t>64142.16</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U+968B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歲</w:t>
            </w:r>
          </w:p>
        </w:tc>
        <w:tc>
          <w:tcPr>
            <w:tcW w:w="770" w:type="dxa"/>
          </w:tcPr>
          <w:p w:rsidR="0067705B" w:rsidRDefault="00EF3B5B">
            <w:pPr>
              <w:pStyle w:val="TableParagraph"/>
              <w:rPr>
                <w:sz w:val="20"/>
              </w:rPr>
            </w:pPr>
            <w:r>
              <w:rPr>
                <w:sz w:val="20"/>
              </w:rPr>
              <w:t>suì</w:t>
            </w:r>
          </w:p>
        </w:tc>
        <w:tc>
          <w:tcPr>
            <w:tcW w:w="859" w:type="dxa"/>
            <w:tcBorders>
              <w:right w:val="nil"/>
            </w:tcBorders>
          </w:tcPr>
          <w:p w:rsidR="0067705B" w:rsidRDefault="00EF3B5B">
            <w:pPr>
              <w:pStyle w:val="TableParagraph"/>
              <w:rPr>
                <w:i/>
                <w:sz w:val="20"/>
              </w:rPr>
            </w:pPr>
            <w:r>
              <w:rPr>
                <w:i/>
                <w:sz w:val="20"/>
              </w:rPr>
              <w:t>sjwejH</w:t>
            </w:r>
          </w:p>
        </w:tc>
        <w:tc>
          <w:tcPr>
            <w:tcW w:w="1925" w:type="dxa"/>
            <w:tcBorders>
              <w:left w:val="nil"/>
            </w:tcBorders>
          </w:tcPr>
          <w:p w:rsidR="0067705B" w:rsidRDefault="00EF3B5B">
            <w:pPr>
              <w:pStyle w:val="TableParagraph"/>
              <w:ind w:left="263"/>
              <w:rPr>
                <w:i/>
                <w:sz w:val="20"/>
              </w:rPr>
            </w:pPr>
            <w:r>
              <w:rPr>
                <w:i/>
                <w:sz w:val="20"/>
              </w:rPr>
              <w:t>(s- + -jwej C)</w:t>
            </w:r>
          </w:p>
        </w:tc>
        <w:tc>
          <w:tcPr>
            <w:tcW w:w="2782" w:type="dxa"/>
          </w:tcPr>
          <w:p w:rsidR="0067705B" w:rsidRDefault="00EF3B5B">
            <w:pPr>
              <w:pStyle w:val="TableParagraph"/>
              <w:rPr>
                <w:sz w:val="20"/>
              </w:rPr>
            </w:pPr>
            <w:r>
              <w:rPr>
                <w:sz w:val="20"/>
              </w:rPr>
              <w:t>*s-qʷʰat-s</w:t>
            </w:r>
          </w:p>
        </w:tc>
        <w:tc>
          <w:tcPr>
            <w:tcW w:w="2870" w:type="dxa"/>
          </w:tcPr>
          <w:p w:rsidR="0067705B" w:rsidRDefault="00EF3B5B">
            <w:pPr>
              <w:pStyle w:val="TableParagraph"/>
              <w:ind w:left="38"/>
              <w:rPr>
                <w:sz w:val="20"/>
              </w:rPr>
            </w:pPr>
            <w:r>
              <w:rPr>
                <w:sz w:val="20"/>
              </w:rPr>
              <w:t>year</w:t>
            </w:r>
          </w:p>
        </w:tc>
        <w:tc>
          <w:tcPr>
            <w:tcW w:w="928" w:type="dxa"/>
          </w:tcPr>
          <w:p w:rsidR="0067705B" w:rsidRDefault="00EF3B5B">
            <w:pPr>
              <w:pStyle w:val="TableParagraph"/>
              <w:ind w:left="214"/>
              <w:rPr>
                <w:sz w:val="20"/>
              </w:rPr>
            </w:pPr>
            <w:r>
              <w:rPr>
                <w:sz w:val="20"/>
              </w:rPr>
              <w:t>0346a</w:t>
            </w:r>
          </w:p>
        </w:tc>
        <w:tc>
          <w:tcPr>
            <w:tcW w:w="940" w:type="dxa"/>
          </w:tcPr>
          <w:p w:rsidR="0067705B" w:rsidRDefault="00EF3B5B">
            <w:pPr>
              <w:pStyle w:val="TableParagraph"/>
              <w:ind w:left="0" w:right="92"/>
              <w:jc w:val="right"/>
              <w:rPr>
                <w:sz w:val="20"/>
              </w:rPr>
            </w:pPr>
            <w:r>
              <w:rPr>
                <w:sz w:val="20"/>
              </w:rPr>
              <w:t>21443.20</w:t>
            </w:r>
          </w:p>
        </w:tc>
        <w:tc>
          <w:tcPr>
            <w:tcW w:w="496" w:type="dxa"/>
          </w:tcPr>
          <w:p w:rsidR="0067705B" w:rsidRDefault="00EF3B5B">
            <w:pPr>
              <w:pStyle w:val="TableParagraph"/>
              <w:ind w:left="75" w:right="76"/>
              <w:jc w:val="center"/>
              <w:rPr>
                <w:sz w:val="20"/>
              </w:rPr>
            </w:pPr>
            <w:r>
              <w:rPr>
                <w:sz w:val="20"/>
              </w:rPr>
              <w:t>77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U+6B72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祟</w:t>
            </w:r>
          </w:p>
        </w:tc>
        <w:tc>
          <w:tcPr>
            <w:tcW w:w="770" w:type="dxa"/>
          </w:tcPr>
          <w:p w:rsidR="0067705B" w:rsidRDefault="00EF3B5B">
            <w:pPr>
              <w:pStyle w:val="TableParagraph"/>
              <w:rPr>
                <w:sz w:val="20"/>
              </w:rPr>
            </w:pPr>
            <w:r>
              <w:rPr>
                <w:sz w:val="20"/>
              </w:rPr>
              <w:t>suì</w:t>
            </w:r>
          </w:p>
        </w:tc>
        <w:tc>
          <w:tcPr>
            <w:tcW w:w="859" w:type="dxa"/>
            <w:tcBorders>
              <w:right w:val="nil"/>
            </w:tcBorders>
          </w:tcPr>
          <w:p w:rsidR="0067705B" w:rsidRDefault="00EF3B5B">
            <w:pPr>
              <w:pStyle w:val="TableParagraph"/>
              <w:rPr>
                <w:i/>
                <w:sz w:val="20"/>
              </w:rPr>
            </w:pPr>
            <w:r>
              <w:rPr>
                <w:i/>
                <w:sz w:val="20"/>
              </w:rPr>
              <w:t>swijH</w:t>
            </w:r>
          </w:p>
        </w:tc>
        <w:tc>
          <w:tcPr>
            <w:tcW w:w="1925" w:type="dxa"/>
            <w:tcBorders>
              <w:left w:val="nil"/>
            </w:tcBorders>
          </w:tcPr>
          <w:p w:rsidR="0067705B" w:rsidRDefault="00EF3B5B">
            <w:pPr>
              <w:pStyle w:val="TableParagraph"/>
              <w:ind w:left="263"/>
              <w:rPr>
                <w:i/>
                <w:sz w:val="20"/>
              </w:rPr>
            </w:pPr>
            <w:r>
              <w:rPr>
                <w:i/>
                <w:sz w:val="20"/>
              </w:rPr>
              <w:t>(s- + -wij C)</w:t>
            </w:r>
          </w:p>
        </w:tc>
        <w:tc>
          <w:tcPr>
            <w:tcW w:w="2782" w:type="dxa"/>
          </w:tcPr>
          <w:p w:rsidR="0067705B" w:rsidRDefault="00EF3B5B">
            <w:pPr>
              <w:pStyle w:val="TableParagraph"/>
              <w:rPr>
                <w:sz w:val="20"/>
              </w:rPr>
            </w:pPr>
            <w:r>
              <w:rPr>
                <w:sz w:val="20"/>
              </w:rPr>
              <w:t>*s-lut-s</w:t>
            </w:r>
          </w:p>
        </w:tc>
        <w:tc>
          <w:tcPr>
            <w:tcW w:w="2870" w:type="dxa"/>
          </w:tcPr>
          <w:p w:rsidR="0067705B" w:rsidRDefault="00EF3B5B">
            <w:pPr>
              <w:pStyle w:val="TableParagraph"/>
              <w:ind w:left="38"/>
              <w:rPr>
                <w:sz w:val="20"/>
              </w:rPr>
            </w:pPr>
            <w:r>
              <w:rPr>
                <w:sz w:val="20"/>
              </w:rPr>
              <w:t>evil forces, noxious influences</w:t>
            </w:r>
          </w:p>
        </w:tc>
        <w:tc>
          <w:tcPr>
            <w:tcW w:w="928" w:type="dxa"/>
          </w:tcPr>
          <w:p w:rsidR="0067705B" w:rsidRDefault="00EF3B5B">
            <w:pPr>
              <w:pStyle w:val="TableParagraph"/>
              <w:ind w:left="214"/>
              <w:rPr>
                <w:sz w:val="20"/>
              </w:rPr>
            </w:pPr>
            <w:r>
              <w:rPr>
                <w:sz w:val="20"/>
              </w:rPr>
              <w:t>0528a</w:t>
            </w:r>
          </w:p>
        </w:tc>
        <w:tc>
          <w:tcPr>
            <w:tcW w:w="940" w:type="dxa"/>
          </w:tcPr>
          <w:p w:rsidR="0067705B" w:rsidRDefault="00EF3B5B">
            <w:pPr>
              <w:pStyle w:val="TableParagraph"/>
              <w:ind w:left="0" w:right="92"/>
              <w:jc w:val="right"/>
              <w:rPr>
                <w:sz w:val="20"/>
              </w:rPr>
            </w:pPr>
            <w:r>
              <w:rPr>
                <w:sz w:val="20"/>
              </w:rPr>
              <w:t>42390.19</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U+795F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誶</w:t>
            </w:r>
          </w:p>
        </w:tc>
        <w:tc>
          <w:tcPr>
            <w:tcW w:w="770" w:type="dxa"/>
          </w:tcPr>
          <w:p w:rsidR="0067705B" w:rsidRDefault="00EF3B5B">
            <w:pPr>
              <w:pStyle w:val="TableParagraph"/>
              <w:rPr>
                <w:sz w:val="20"/>
              </w:rPr>
            </w:pPr>
            <w:r>
              <w:rPr>
                <w:sz w:val="20"/>
              </w:rPr>
              <w:t>suì</w:t>
            </w:r>
          </w:p>
        </w:tc>
        <w:tc>
          <w:tcPr>
            <w:tcW w:w="859" w:type="dxa"/>
            <w:tcBorders>
              <w:right w:val="nil"/>
            </w:tcBorders>
          </w:tcPr>
          <w:p w:rsidR="0067705B" w:rsidRDefault="00EF3B5B">
            <w:pPr>
              <w:pStyle w:val="TableParagraph"/>
              <w:rPr>
                <w:i/>
                <w:sz w:val="20"/>
              </w:rPr>
            </w:pPr>
            <w:r>
              <w:rPr>
                <w:i/>
                <w:sz w:val="20"/>
              </w:rPr>
              <w:t>swijH</w:t>
            </w:r>
          </w:p>
        </w:tc>
        <w:tc>
          <w:tcPr>
            <w:tcW w:w="1925" w:type="dxa"/>
            <w:tcBorders>
              <w:left w:val="nil"/>
            </w:tcBorders>
          </w:tcPr>
          <w:p w:rsidR="0067705B" w:rsidRDefault="00EF3B5B">
            <w:pPr>
              <w:pStyle w:val="TableParagraph"/>
              <w:ind w:left="263"/>
              <w:rPr>
                <w:i/>
                <w:sz w:val="20"/>
              </w:rPr>
            </w:pPr>
            <w:r>
              <w:rPr>
                <w:i/>
                <w:sz w:val="20"/>
              </w:rPr>
              <w:t>(s- + -wij C)</w:t>
            </w:r>
          </w:p>
        </w:tc>
        <w:tc>
          <w:tcPr>
            <w:tcW w:w="2782" w:type="dxa"/>
          </w:tcPr>
          <w:p w:rsidR="0067705B" w:rsidRDefault="00EF3B5B">
            <w:pPr>
              <w:pStyle w:val="TableParagraph"/>
              <w:rPr>
                <w:sz w:val="20"/>
              </w:rPr>
            </w:pPr>
            <w:r>
              <w:rPr>
                <w:sz w:val="20"/>
              </w:rPr>
              <w:t>*s-tsu[t]-s</w:t>
            </w:r>
          </w:p>
        </w:tc>
        <w:tc>
          <w:tcPr>
            <w:tcW w:w="2870" w:type="dxa"/>
          </w:tcPr>
          <w:p w:rsidR="0067705B" w:rsidRDefault="00EF3B5B">
            <w:pPr>
              <w:pStyle w:val="TableParagraph"/>
              <w:ind w:left="38"/>
              <w:rPr>
                <w:sz w:val="20"/>
              </w:rPr>
            </w:pPr>
            <w:r>
              <w:rPr>
                <w:sz w:val="20"/>
              </w:rPr>
              <w:t>reprimand; insult</w:t>
            </w:r>
          </w:p>
        </w:tc>
        <w:tc>
          <w:tcPr>
            <w:tcW w:w="928" w:type="dxa"/>
          </w:tcPr>
          <w:p w:rsidR="0067705B" w:rsidRDefault="00EF3B5B">
            <w:pPr>
              <w:pStyle w:val="TableParagraph"/>
              <w:ind w:left="210"/>
              <w:rPr>
                <w:sz w:val="20"/>
              </w:rPr>
            </w:pPr>
            <w:r>
              <w:rPr>
                <w:sz w:val="20"/>
              </w:rPr>
              <w:t>0490q</w:t>
            </w:r>
          </w:p>
        </w:tc>
        <w:tc>
          <w:tcPr>
            <w:tcW w:w="940" w:type="dxa"/>
          </w:tcPr>
          <w:p w:rsidR="0067705B" w:rsidRDefault="00EF3B5B">
            <w:pPr>
              <w:pStyle w:val="TableParagraph"/>
              <w:ind w:left="0" w:right="92"/>
              <w:jc w:val="right"/>
              <w:rPr>
                <w:sz w:val="20"/>
              </w:rPr>
            </w:pPr>
            <w:r>
              <w:rPr>
                <w:sz w:val="20"/>
              </w:rPr>
              <w:t>63992.01</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U+8AB6</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48"/>
        <w:gridCol w:w="193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碎</w:t>
            </w:r>
          </w:p>
        </w:tc>
        <w:tc>
          <w:tcPr>
            <w:tcW w:w="770" w:type="dxa"/>
          </w:tcPr>
          <w:p w:rsidR="0067705B" w:rsidRDefault="00EF3B5B">
            <w:pPr>
              <w:pStyle w:val="TableParagraph"/>
              <w:rPr>
                <w:sz w:val="20"/>
              </w:rPr>
            </w:pPr>
            <w:r>
              <w:rPr>
                <w:sz w:val="20"/>
              </w:rPr>
              <w:t>suì</w:t>
            </w:r>
          </w:p>
        </w:tc>
        <w:tc>
          <w:tcPr>
            <w:tcW w:w="848" w:type="dxa"/>
            <w:tcBorders>
              <w:right w:val="nil"/>
            </w:tcBorders>
          </w:tcPr>
          <w:p w:rsidR="0067705B" w:rsidRDefault="00EF3B5B">
            <w:pPr>
              <w:pStyle w:val="TableParagraph"/>
              <w:rPr>
                <w:i/>
                <w:sz w:val="20"/>
              </w:rPr>
            </w:pPr>
            <w:r>
              <w:rPr>
                <w:i/>
                <w:sz w:val="20"/>
              </w:rPr>
              <w:t>swojH</w:t>
            </w:r>
          </w:p>
        </w:tc>
        <w:tc>
          <w:tcPr>
            <w:tcW w:w="1936" w:type="dxa"/>
            <w:tcBorders>
              <w:left w:val="nil"/>
            </w:tcBorders>
          </w:tcPr>
          <w:p w:rsidR="0067705B" w:rsidRDefault="00EF3B5B">
            <w:pPr>
              <w:pStyle w:val="TableParagraph"/>
              <w:ind w:left="275"/>
              <w:rPr>
                <w:i/>
                <w:sz w:val="20"/>
              </w:rPr>
            </w:pPr>
            <w:r>
              <w:rPr>
                <w:i/>
                <w:sz w:val="20"/>
              </w:rPr>
              <w:t>(s- + -woj C)</w:t>
            </w:r>
          </w:p>
        </w:tc>
        <w:tc>
          <w:tcPr>
            <w:tcW w:w="2782" w:type="dxa"/>
          </w:tcPr>
          <w:p w:rsidR="0067705B" w:rsidRDefault="00EF3B5B">
            <w:pPr>
              <w:pStyle w:val="TableParagraph"/>
              <w:rPr>
                <w:sz w:val="20"/>
              </w:rPr>
            </w:pPr>
            <w:r>
              <w:rPr>
                <w:sz w:val="20"/>
              </w:rPr>
              <w:t>*[s-tsʰ]ˤu[t]-s</w:t>
            </w:r>
          </w:p>
        </w:tc>
        <w:tc>
          <w:tcPr>
            <w:tcW w:w="2870" w:type="dxa"/>
          </w:tcPr>
          <w:p w:rsidR="0067705B" w:rsidRDefault="00EF3B5B">
            <w:pPr>
              <w:pStyle w:val="TableParagraph"/>
              <w:ind w:left="38"/>
              <w:rPr>
                <w:sz w:val="20"/>
              </w:rPr>
            </w:pPr>
            <w:r>
              <w:rPr>
                <w:sz w:val="20"/>
              </w:rPr>
              <w:t>break</w:t>
            </w:r>
          </w:p>
        </w:tc>
        <w:tc>
          <w:tcPr>
            <w:tcW w:w="928" w:type="dxa"/>
          </w:tcPr>
          <w:p w:rsidR="0067705B" w:rsidRDefault="00EF3B5B">
            <w:pPr>
              <w:pStyle w:val="TableParagraph"/>
              <w:ind w:left="106" w:right="107"/>
              <w:jc w:val="center"/>
              <w:rPr>
                <w:sz w:val="20"/>
              </w:rPr>
            </w:pPr>
            <w:r>
              <w:rPr>
                <w:sz w:val="20"/>
              </w:rPr>
              <w:t>0490n</w:t>
            </w:r>
          </w:p>
        </w:tc>
        <w:tc>
          <w:tcPr>
            <w:tcW w:w="940" w:type="dxa"/>
          </w:tcPr>
          <w:p w:rsidR="0067705B" w:rsidRDefault="00EF3B5B">
            <w:pPr>
              <w:pStyle w:val="TableParagraph"/>
              <w:ind w:left="0" w:right="92"/>
              <w:jc w:val="right"/>
              <w:rPr>
                <w:sz w:val="20"/>
              </w:rPr>
            </w:pPr>
            <w:r>
              <w:rPr>
                <w:sz w:val="20"/>
              </w:rPr>
              <w:t>42439.09</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6"/>
              <w:rPr>
                <w:sz w:val="20"/>
              </w:rPr>
            </w:pPr>
            <w:r>
              <w:rPr>
                <w:sz w:val="20"/>
              </w:rPr>
              <w:t>U+788E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𥝩</w:t>
            </w:r>
          </w:p>
        </w:tc>
        <w:tc>
          <w:tcPr>
            <w:tcW w:w="770" w:type="dxa"/>
          </w:tcPr>
          <w:p w:rsidR="0067705B" w:rsidRDefault="00EF3B5B">
            <w:pPr>
              <w:pStyle w:val="TableParagraph"/>
              <w:spacing w:before="29"/>
              <w:rPr>
                <w:sz w:val="20"/>
              </w:rPr>
            </w:pPr>
            <w:r>
              <w:rPr>
                <w:sz w:val="20"/>
              </w:rPr>
              <w:t>suì</w:t>
            </w:r>
          </w:p>
        </w:tc>
        <w:tc>
          <w:tcPr>
            <w:tcW w:w="848" w:type="dxa"/>
            <w:tcBorders>
              <w:right w:val="nil"/>
            </w:tcBorders>
          </w:tcPr>
          <w:p w:rsidR="0067705B" w:rsidRDefault="00EF3B5B">
            <w:pPr>
              <w:pStyle w:val="TableParagraph"/>
              <w:spacing w:before="29"/>
              <w:rPr>
                <w:i/>
                <w:sz w:val="20"/>
              </w:rPr>
            </w:pPr>
            <w:r>
              <w:rPr>
                <w:i/>
                <w:sz w:val="20"/>
              </w:rPr>
              <w:t>zwijH</w:t>
            </w:r>
          </w:p>
        </w:tc>
        <w:tc>
          <w:tcPr>
            <w:tcW w:w="1936" w:type="dxa"/>
            <w:tcBorders>
              <w:left w:val="nil"/>
            </w:tcBorders>
          </w:tcPr>
          <w:p w:rsidR="0067705B" w:rsidRDefault="00EF3B5B">
            <w:pPr>
              <w:pStyle w:val="TableParagraph"/>
              <w:spacing w:before="29"/>
              <w:ind w:left="275"/>
              <w:rPr>
                <w:i/>
                <w:sz w:val="20"/>
              </w:rPr>
            </w:pPr>
            <w:r>
              <w:rPr>
                <w:i/>
                <w:sz w:val="20"/>
              </w:rPr>
              <w:t>(z- + -wij C)</w:t>
            </w:r>
          </w:p>
        </w:tc>
        <w:tc>
          <w:tcPr>
            <w:tcW w:w="2782" w:type="dxa"/>
          </w:tcPr>
          <w:p w:rsidR="0067705B" w:rsidRDefault="00EF3B5B">
            <w:pPr>
              <w:pStyle w:val="TableParagraph"/>
              <w:spacing w:before="29"/>
              <w:rPr>
                <w:sz w:val="20"/>
              </w:rPr>
            </w:pPr>
            <w:r>
              <w:rPr>
                <w:sz w:val="20"/>
              </w:rPr>
              <w:t>*s.[ɢ]ʷi[t]-s</w:t>
            </w:r>
          </w:p>
        </w:tc>
        <w:tc>
          <w:tcPr>
            <w:tcW w:w="2870" w:type="dxa"/>
          </w:tcPr>
          <w:p w:rsidR="0067705B" w:rsidRDefault="00EF3B5B">
            <w:pPr>
              <w:pStyle w:val="TableParagraph"/>
              <w:spacing w:before="29"/>
              <w:ind w:left="38"/>
              <w:rPr>
                <w:sz w:val="20"/>
              </w:rPr>
            </w:pPr>
            <w:r>
              <w:rPr>
                <w:sz w:val="20"/>
              </w:rPr>
              <w:t>ear of grain</w:t>
            </w:r>
          </w:p>
        </w:tc>
        <w:tc>
          <w:tcPr>
            <w:tcW w:w="928" w:type="dxa"/>
          </w:tcPr>
          <w:p w:rsidR="0067705B" w:rsidRDefault="00EF3B5B">
            <w:pPr>
              <w:pStyle w:val="TableParagraph"/>
              <w:spacing w:before="29"/>
              <w:ind w:left="105" w:right="107"/>
              <w:jc w:val="center"/>
              <w:rPr>
                <w:sz w:val="20"/>
              </w:rPr>
            </w:pPr>
            <w:r>
              <w:rPr>
                <w:sz w:val="20"/>
              </w:rPr>
              <w:t>--</w:t>
            </w:r>
          </w:p>
        </w:tc>
        <w:tc>
          <w:tcPr>
            <w:tcW w:w="940" w:type="dxa"/>
          </w:tcPr>
          <w:p w:rsidR="0067705B" w:rsidRDefault="00EF3B5B">
            <w:pPr>
              <w:pStyle w:val="TableParagraph"/>
              <w:spacing w:before="29"/>
              <w:ind w:left="0" w:right="92"/>
              <w:jc w:val="right"/>
              <w:rPr>
                <w:sz w:val="20"/>
              </w:rPr>
            </w:pPr>
            <w:r>
              <w:rPr>
                <w:sz w:val="20"/>
              </w:rPr>
              <w:t>42594.09</w:t>
            </w:r>
          </w:p>
        </w:tc>
        <w:tc>
          <w:tcPr>
            <w:tcW w:w="496" w:type="dxa"/>
          </w:tcPr>
          <w:p w:rsidR="0067705B" w:rsidRDefault="00EF3B5B">
            <w:pPr>
              <w:pStyle w:val="TableParagraph"/>
              <w:spacing w:before="29"/>
              <w:ind w:left="75" w:right="76"/>
              <w:jc w:val="center"/>
              <w:rPr>
                <w:sz w:val="20"/>
              </w:rPr>
            </w:pPr>
            <w:r>
              <w:rPr>
                <w:sz w:val="20"/>
              </w:rPr>
              <w:t>115</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46"/>
              <w:rPr>
                <w:sz w:val="20"/>
              </w:rPr>
            </w:pPr>
            <w:r>
              <w:rPr>
                <w:sz w:val="20"/>
              </w:rPr>
              <w:t>U+25769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穟</w:t>
            </w:r>
          </w:p>
        </w:tc>
        <w:tc>
          <w:tcPr>
            <w:tcW w:w="770" w:type="dxa"/>
          </w:tcPr>
          <w:p w:rsidR="0067705B" w:rsidRDefault="00EF3B5B">
            <w:pPr>
              <w:pStyle w:val="TableParagraph"/>
              <w:rPr>
                <w:sz w:val="20"/>
              </w:rPr>
            </w:pPr>
            <w:r>
              <w:rPr>
                <w:sz w:val="20"/>
              </w:rPr>
              <w:t>suì</w:t>
            </w:r>
          </w:p>
        </w:tc>
        <w:tc>
          <w:tcPr>
            <w:tcW w:w="848" w:type="dxa"/>
            <w:tcBorders>
              <w:right w:val="nil"/>
            </w:tcBorders>
          </w:tcPr>
          <w:p w:rsidR="0067705B" w:rsidRDefault="00EF3B5B">
            <w:pPr>
              <w:pStyle w:val="TableParagraph"/>
              <w:rPr>
                <w:i/>
                <w:sz w:val="20"/>
              </w:rPr>
            </w:pPr>
            <w:r>
              <w:rPr>
                <w:i/>
                <w:sz w:val="20"/>
              </w:rPr>
              <w:t>zwijH</w:t>
            </w:r>
          </w:p>
        </w:tc>
        <w:tc>
          <w:tcPr>
            <w:tcW w:w="1936" w:type="dxa"/>
            <w:tcBorders>
              <w:left w:val="nil"/>
            </w:tcBorders>
          </w:tcPr>
          <w:p w:rsidR="0067705B" w:rsidRDefault="00EF3B5B">
            <w:pPr>
              <w:pStyle w:val="TableParagraph"/>
              <w:ind w:left="275"/>
              <w:rPr>
                <w:i/>
                <w:sz w:val="20"/>
              </w:rPr>
            </w:pPr>
            <w:r>
              <w:rPr>
                <w:i/>
                <w:sz w:val="20"/>
              </w:rPr>
              <w:t>(z- + -wij C)</w:t>
            </w:r>
          </w:p>
        </w:tc>
        <w:tc>
          <w:tcPr>
            <w:tcW w:w="2782" w:type="dxa"/>
          </w:tcPr>
          <w:p w:rsidR="0067705B" w:rsidRDefault="00EF3B5B">
            <w:pPr>
              <w:pStyle w:val="TableParagraph"/>
              <w:rPr>
                <w:sz w:val="20"/>
              </w:rPr>
            </w:pPr>
            <w:r>
              <w:rPr>
                <w:sz w:val="20"/>
              </w:rPr>
              <w:t>*s.[ɢ]ʷi[t]-s</w:t>
            </w:r>
          </w:p>
        </w:tc>
        <w:tc>
          <w:tcPr>
            <w:tcW w:w="2870" w:type="dxa"/>
          </w:tcPr>
          <w:p w:rsidR="0067705B" w:rsidRDefault="00EF3B5B">
            <w:pPr>
              <w:pStyle w:val="TableParagraph"/>
              <w:ind w:left="38"/>
              <w:rPr>
                <w:sz w:val="20"/>
              </w:rPr>
            </w:pPr>
            <w:r>
              <w:rPr>
                <w:sz w:val="20"/>
              </w:rPr>
              <w:t>ear of grain</w:t>
            </w:r>
          </w:p>
        </w:tc>
        <w:tc>
          <w:tcPr>
            <w:tcW w:w="928" w:type="dxa"/>
          </w:tcPr>
          <w:p w:rsidR="0067705B" w:rsidRDefault="00EF3B5B">
            <w:pPr>
              <w:pStyle w:val="TableParagraph"/>
              <w:ind w:left="106" w:right="107"/>
              <w:jc w:val="center"/>
              <w:rPr>
                <w:sz w:val="20"/>
              </w:rPr>
            </w:pPr>
            <w:r>
              <w:rPr>
                <w:sz w:val="20"/>
              </w:rPr>
              <w:t>0526k</w:t>
            </w:r>
          </w:p>
        </w:tc>
        <w:tc>
          <w:tcPr>
            <w:tcW w:w="940" w:type="dxa"/>
          </w:tcPr>
          <w:p w:rsidR="0067705B" w:rsidRDefault="00EF3B5B">
            <w:pPr>
              <w:pStyle w:val="TableParagraph"/>
              <w:ind w:left="0" w:right="92"/>
              <w:jc w:val="right"/>
              <w:rPr>
                <w:sz w:val="20"/>
              </w:rPr>
            </w:pPr>
            <w:r>
              <w:rPr>
                <w:sz w:val="20"/>
              </w:rPr>
              <w:t>42633.06</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68"/>
              <w:rPr>
                <w:sz w:val="20"/>
              </w:rPr>
            </w:pPr>
            <w:r>
              <w:rPr>
                <w:sz w:val="20"/>
              </w:rPr>
              <w:t>U+7A5F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穗</w:t>
            </w:r>
          </w:p>
        </w:tc>
        <w:tc>
          <w:tcPr>
            <w:tcW w:w="770" w:type="dxa"/>
          </w:tcPr>
          <w:p w:rsidR="0067705B" w:rsidRDefault="00EF3B5B">
            <w:pPr>
              <w:pStyle w:val="TableParagraph"/>
              <w:rPr>
                <w:sz w:val="20"/>
              </w:rPr>
            </w:pPr>
            <w:r>
              <w:rPr>
                <w:sz w:val="20"/>
              </w:rPr>
              <w:t>suì</w:t>
            </w:r>
          </w:p>
        </w:tc>
        <w:tc>
          <w:tcPr>
            <w:tcW w:w="848" w:type="dxa"/>
            <w:tcBorders>
              <w:right w:val="nil"/>
            </w:tcBorders>
          </w:tcPr>
          <w:p w:rsidR="0067705B" w:rsidRDefault="00EF3B5B">
            <w:pPr>
              <w:pStyle w:val="TableParagraph"/>
              <w:rPr>
                <w:i/>
                <w:sz w:val="20"/>
              </w:rPr>
            </w:pPr>
            <w:r>
              <w:rPr>
                <w:i/>
                <w:sz w:val="20"/>
              </w:rPr>
              <w:t>zwijH</w:t>
            </w:r>
          </w:p>
        </w:tc>
        <w:tc>
          <w:tcPr>
            <w:tcW w:w="1936" w:type="dxa"/>
            <w:tcBorders>
              <w:left w:val="nil"/>
            </w:tcBorders>
          </w:tcPr>
          <w:p w:rsidR="0067705B" w:rsidRDefault="00EF3B5B">
            <w:pPr>
              <w:pStyle w:val="TableParagraph"/>
              <w:ind w:left="275"/>
              <w:rPr>
                <w:i/>
                <w:sz w:val="20"/>
              </w:rPr>
            </w:pPr>
            <w:r>
              <w:rPr>
                <w:i/>
                <w:sz w:val="20"/>
              </w:rPr>
              <w:t>(z- + -wij C)</w:t>
            </w:r>
          </w:p>
        </w:tc>
        <w:tc>
          <w:tcPr>
            <w:tcW w:w="2782" w:type="dxa"/>
          </w:tcPr>
          <w:p w:rsidR="0067705B" w:rsidRDefault="00EF3B5B">
            <w:pPr>
              <w:pStyle w:val="TableParagraph"/>
              <w:rPr>
                <w:sz w:val="20"/>
              </w:rPr>
            </w:pPr>
            <w:r>
              <w:rPr>
                <w:sz w:val="20"/>
              </w:rPr>
              <w:t>*s.[ɢ]ʷi[t]-s</w:t>
            </w:r>
          </w:p>
        </w:tc>
        <w:tc>
          <w:tcPr>
            <w:tcW w:w="2870" w:type="dxa"/>
          </w:tcPr>
          <w:p w:rsidR="0067705B" w:rsidRDefault="00EF3B5B">
            <w:pPr>
              <w:pStyle w:val="TableParagraph"/>
              <w:ind w:left="38"/>
              <w:rPr>
                <w:sz w:val="20"/>
              </w:rPr>
            </w:pPr>
            <w:r>
              <w:rPr>
                <w:sz w:val="20"/>
              </w:rPr>
              <w:t>ear of grain</w:t>
            </w:r>
          </w:p>
        </w:tc>
        <w:tc>
          <w:tcPr>
            <w:tcW w:w="928" w:type="dxa"/>
          </w:tcPr>
          <w:p w:rsidR="0067705B" w:rsidRDefault="00EF3B5B">
            <w:pPr>
              <w:pStyle w:val="TableParagraph"/>
              <w:ind w:left="106" w:right="107"/>
              <w:jc w:val="center"/>
              <w:rPr>
                <w:sz w:val="20"/>
              </w:rPr>
            </w:pPr>
            <w:r>
              <w:rPr>
                <w:sz w:val="20"/>
              </w:rPr>
              <w:t>0533h</w:t>
            </w:r>
          </w:p>
        </w:tc>
        <w:tc>
          <w:tcPr>
            <w:tcW w:w="940" w:type="dxa"/>
          </w:tcPr>
          <w:p w:rsidR="0067705B" w:rsidRDefault="00EF3B5B">
            <w:pPr>
              <w:pStyle w:val="TableParagraph"/>
              <w:ind w:left="0" w:right="92"/>
              <w:jc w:val="right"/>
              <w:rPr>
                <w:sz w:val="20"/>
              </w:rPr>
            </w:pPr>
            <w:r>
              <w:rPr>
                <w:sz w:val="20"/>
              </w:rPr>
              <w:t>42631.12</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U+7A57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遂</w:t>
            </w:r>
          </w:p>
        </w:tc>
        <w:tc>
          <w:tcPr>
            <w:tcW w:w="770" w:type="dxa"/>
          </w:tcPr>
          <w:p w:rsidR="0067705B" w:rsidRDefault="00EF3B5B">
            <w:pPr>
              <w:pStyle w:val="TableParagraph"/>
              <w:rPr>
                <w:sz w:val="20"/>
              </w:rPr>
            </w:pPr>
            <w:r>
              <w:rPr>
                <w:sz w:val="20"/>
              </w:rPr>
              <w:t>suì</w:t>
            </w:r>
          </w:p>
        </w:tc>
        <w:tc>
          <w:tcPr>
            <w:tcW w:w="848" w:type="dxa"/>
            <w:tcBorders>
              <w:right w:val="nil"/>
            </w:tcBorders>
          </w:tcPr>
          <w:p w:rsidR="0067705B" w:rsidRDefault="00EF3B5B">
            <w:pPr>
              <w:pStyle w:val="TableParagraph"/>
              <w:rPr>
                <w:i/>
                <w:sz w:val="20"/>
              </w:rPr>
            </w:pPr>
            <w:r>
              <w:rPr>
                <w:i/>
                <w:sz w:val="20"/>
              </w:rPr>
              <w:t>zwijH</w:t>
            </w:r>
          </w:p>
        </w:tc>
        <w:tc>
          <w:tcPr>
            <w:tcW w:w="1936" w:type="dxa"/>
            <w:tcBorders>
              <w:left w:val="nil"/>
            </w:tcBorders>
          </w:tcPr>
          <w:p w:rsidR="0067705B" w:rsidRDefault="00EF3B5B">
            <w:pPr>
              <w:pStyle w:val="TableParagraph"/>
              <w:ind w:left="275"/>
              <w:rPr>
                <w:i/>
                <w:sz w:val="20"/>
              </w:rPr>
            </w:pPr>
            <w:r>
              <w:rPr>
                <w:i/>
                <w:sz w:val="20"/>
              </w:rPr>
              <w:t>(z- + -wij C)</w:t>
            </w:r>
          </w:p>
        </w:tc>
        <w:tc>
          <w:tcPr>
            <w:tcW w:w="2782" w:type="dxa"/>
          </w:tcPr>
          <w:p w:rsidR="0067705B" w:rsidRDefault="00EF3B5B">
            <w:pPr>
              <w:pStyle w:val="TableParagraph"/>
              <w:rPr>
                <w:sz w:val="20"/>
              </w:rPr>
            </w:pPr>
            <w:r>
              <w:rPr>
                <w:sz w:val="20"/>
              </w:rPr>
              <w:t>*sə-lu[t]-s</w:t>
            </w:r>
          </w:p>
        </w:tc>
        <w:tc>
          <w:tcPr>
            <w:tcW w:w="2870" w:type="dxa"/>
          </w:tcPr>
          <w:p w:rsidR="0067705B" w:rsidRDefault="00EF3B5B">
            <w:pPr>
              <w:pStyle w:val="TableParagraph"/>
              <w:ind w:left="38"/>
              <w:rPr>
                <w:sz w:val="20"/>
              </w:rPr>
            </w:pPr>
            <w:proofErr w:type="gramStart"/>
            <w:r>
              <w:rPr>
                <w:sz w:val="20"/>
              </w:rPr>
              <w:t>advance</w:t>
            </w:r>
            <w:proofErr w:type="gramEnd"/>
            <w:r>
              <w:rPr>
                <w:sz w:val="20"/>
              </w:rPr>
              <w:t xml:space="preserve"> (v.)</w:t>
            </w:r>
          </w:p>
        </w:tc>
        <w:tc>
          <w:tcPr>
            <w:tcW w:w="928" w:type="dxa"/>
          </w:tcPr>
          <w:p w:rsidR="0067705B" w:rsidRDefault="00EF3B5B">
            <w:pPr>
              <w:pStyle w:val="TableParagraph"/>
              <w:ind w:left="106" w:right="107"/>
              <w:jc w:val="center"/>
              <w:rPr>
                <w:sz w:val="20"/>
              </w:rPr>
            </w:pPr>
            <w:r>
              <w:rPr>
                <w:sz w:val="20"/>
              </w:rPr>
              <w:t>0526d</w:t>
            </w:r>
          </w:p>
        </w:tc>
        <w:tc>
          <w:tcPr>
            <w:tcW w:w="940" w:type="dxa"/>
          </w:tcPr>
          <w:p w:rsidR="0067705B" w:rsidRDefault="00EF3B5B">
            <w:pPr>
              <w:pStyle w:val="TableParagraph"/>
              <w:ind w:left="0" w:right="92"/>
              <w:jc w:val="right"/>
              <w:rPr>
                <w:sz w:val="20"/>
              </w:rPr>
            </w:pPr>
            <w:r>
              <w:rPr>
                <w:sz w:val="20"/>
              </w:rPr>
              <w:t>63862.03</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U+9042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隧</w:t>
            </w:r>
          </w:p>
        </w:tc>
        <w:tc>
          <w:tcPr>
            <w:tcW w:w="770" w:type="dxa"/>
          </w:tcPr>
          <w:p w:rsidR="0067705B" w:rsidRDefault="00EF3B5B">
            <w:pPr>
              <w:pStyle w:val="TableParagraph"/>
              <w:rPr>
                <w:sz w:val="20"/>
              </w:rPr>
            </w:pPr>
            <w:r>
              <w:rPr>
                <w:sz w:val="20"/>
              </w:rPr>
              <w:t>suì</w:t>
            </w:r>
          </w:p>
        </w:tc>
        <w:tc>
          <w:tcPr>
            <w:tcW w:w="848" w:type="dxa"/>
            <w:tcBorders>
              <w:right w:val="nil"/>
            </w:tcBorders>
          </w:tcPr>
          <w:p w:rsidR="0067705B" w:rsidRDefault="00EF3B5B">
            <w:pPr>
              <w:pStyle w:val="TableParagraph"/>
              <w:rPr>
                <w:i/>
                <w:sz w:val="20"/>
              </w:rPr>
            </w:pPr>
            <w:r>
              <w:rPr>
                <w:i/>
                <w:sz w:val="20"/>
              </w:rPr>
              <w:t>zwijH</w:t>
            </w:r>
          </w:p>
        </w:tc>
        <w:tc>
          <w:tcPr>
            <w:tcW w:w="1936" w:type="dxa"/>
            <w:tcBorders>
              <w:left w:val="nil"/>
            </w:tcBorders>
          </w:tcPr>
          <w:p w:rsidR="0067705B" w:rsidRDefault="00EF3B5B">
            <w:pPr>
              <w:pStyle w:val="TableParagraph"/>
              <w:ind w:left="275"/>
              <w:rPr>
                <w:i/>
                <w:sz w:val="20"/>
              </w:rPr>
            </w:pPr>
            <w:r>
              <w:rPr>
                <w:i/>
                <w:sz w:val="20"/>
              </w:rPr>
              <w:t>(z- + -wij C)</w:t>
            </w:r>
          </w:p>
        </w:tc>
        <w:tc>
          <w:tcPr>
            <w:tcW w:w="2782" w:type="dxa"/>
          </w:tcPr>
          <w:p w:rsidR="0067705B" w:rsidRDefault="00EF3B5B">
            <w:pPr>
              <w:pStyle w:val="TableParagraph"/>
              <w:rPr>
                <w:sz w:val="20"/>
              </w:rPr>
            </w:pPr>
            <w:r>
              <w:rPr>
                <w:sz w:val="20"/>
              </w:rPr>
              <w:t>*sə-lu[t]-s</w:t>
            </w:r>
          </w:p>
        </w:tc>
        <w:tc>
          <w:tcPr>
            <w:tcW w:w="2870" w:type="dxa"/>
          </w:tcPr>
          <w:p w:rsidR="0067705B" w:rsidRDefault="00EF3B5B">
            <w:pPr>
              <w:pStyle w:val="TableParagraph"/>
              <w:ind w:left="38"/>
              <w:rPr>
                <w:sz w:val="20"/>
              </w:rPr>
            </w:pPr>
            <w:r>
              <w:rPr>
                <w:sz w:val="20"/>
              </w:rPr>
              <w:t>tunnel, path</w:t>
            </w:r>
          </w:p>
        </w:tc>
        <w:tc>
          <w:tcPr>
            <w:tcW w:w="928" w:type="dxa"/>
          </w:tcPr>
          <w:p w:rsidR="0067705B" w:rsidRDefault="00EF3B5B">
            <w:pPr>
              <w:pStyle w:val="TableParagraph"/>
              <w:ind w:left="106" w:right="106"/>
              <w:jc w:val="center"/>
              <w:rPr>
                <w:sz w:val="20"/>
              </w:rPr>
            </w:pPr>
            <w:r>
              <w:rPr>
                <w:sz w:val="20"/>
              </w:rPr>
              <w:t>0526m</w:t>
            </w:r>
          </w:p>
        </w:tc>
        <w:tc>
          <w:tcPr>
            <w:tcW w:w="940" w:type="dxa"/>
          </w:tcPr>
          <w:p w:rsidR="0067705B" w:rsidRDefault="00EF3B5B">
            <w:pPr>
              <w:pStyle w:val="TableParagraph"/>
              <w:ind w:left="0" w:right="92"/>
              <w:jc w:val="right"/>
              <w:rPr>
                <w:sz w:val="20"/>
              </w:rPr>
            </w:pPr>
            <w:r>
              <w:rPr>
                <w:sz w:val="20"/>
              </w:rPr>
              <w:t>64159.01</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U+96A7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檖</w:t>
            </w:r>
          </w:p>
        </w:tc>
        <w:tc>
          <w:tcPr>
            <w:tcW w:w="770" w:type="dxa"/>
          </w:tcPr>
          <w:p w:rsidR="0067705B" w:rsidRDefault="00EF3B5B">
            <w:pPr>
              <w:pStyle w:val="TableParagraph"/>
              <w:spacing w:before="29"/>
              <w:rPr>
                <w:sz w:val="20"/>
              </w:rPr>
            </w:pPr>
            <w:r>
              <w:rPr>
                <w:sz w:val="20"/>
              </w:rPr>
              <w:t>suì</w:t>
            </w:r>
          </w:p>
        </w:tc>
        <w:tc>
          <w:tcPr>
            <w:tcW w:w="848" w:type="dxa"/>
            <w:tcBorders>
              <w:right w:val="nil"/>
            </w:tcBorders>
          </w:tcPr>
          <w:p w:rsidR="0067705B" w:rsidRDefault="00EF3B5B">
            <w:pPr>
              <w:pStyle w:val="TableParagraph"/>
              <w:spacing w:before="29"/>
              <w:rPr>
                <w:i/>
                <w:sz w:val="20"/>
              </w:rPr>
            </w:pPr>
            <w:r>
              <w:rPr>
                <w:i/>
                <w:sz w:val="20"/>
              </w:rPr>
              <w:t>zwijH</w:t>
            </w:r>
          </w:p>
        </w:tc>
        <w:tc>
          <w:tcPr>
            <w:tcW w:w="1936" w:type="dxa"/>
            <w:tcBorders>
              <w:left w:val="nil"/>
            </w:tcBorders>
          </w:tcPr>
          <w:p w:rsidR="0067705B" w:rsidRDefault="00EF3B5B">
            <w:pPr>
              <w:pStyle w:val="TableParagraph"/>
              <w:spacing w:before="29"/>
              <w:ind w:left="275"/>
              <w:rPr>
                <w:i/>
                <w:sz w:val="20"/>
              </w:rPr>
            </w:pPr>
            <w:r>
              <w:rPr>
                <w:i/>
                <w:sz w:val="20"/>
              </w:rPr>
              <w:t>(z- + -wij C)</w:t>
            </w:r>
          </w:p>
        </w:tc>
        <w:tc>
          <w:tcPr>
            <w:tcW w:w="2782" w:type="dxa"/>
          </w:tcPr>
          <w:p w:rsidR="0067705B" w:rsidRDefault="00EF3B5B">
            <w:pPr>
              <w:pStyle w:val="TableParagraph"/>
              <w:spacing w:before="29"/>
              <w:rPr>
                <w:sz w:val="20"/>
              </w:rPr>
            </w:pPr>
            <w:r>
              <w:rPr>
                <w:sz w:val="20"/>
              </w:rPr>
              <w:t>*sə.lu[t]-s</w:t>
            </w:r>
          </w:p>
        </w:tc>
        <w:tc>
          <w:tcPr>
            <w:tcW w:w="2870" w:type="dxa"/>
          </w:tcPr>
          <w:p w:rsidR="0067705B" w:rsidRDefault="00EF3B5B">
            <w:pPr>
              <w:pStyle w:val="TableParagraph"/>
              <w:spacing w:before="29"/>
              <w:ind w:left="38"/>
              <w:rPr>
                <w:sz w:val="20"/>
              </w:rPr>
            </w:pPr>
            <w:r>
              <w:rPr>
                <w:sz w:val="20"/>
              </w:rPr>
              <w:t>a kind of pear tree</w:t>
            </w:r>
          </w:p>
        </w:tc>
        <w:tc>
          <w:tcPr>
            <w:tcW w:w="928" w:type="dxa"/>
          </w:tcPr>
          <w:p w:rsidR="0067705B" w:rsidRDefault="00EF3B5B">
            <w:pPr>
              <w:pStyle w:val="TableParagraph"/>
              <w:spacing w:before="29"/>
              <w:ind w:left="106" w:right="107"/>
              <w:jc w:val="center"/>
              <w:rPr>
                <w:sz w:val="20"/>
              </w:rPr>
            </w:pPr>
            <w:r>
              <w:rPr>
                <w:sz w:val="20"/>
              </w:rPr>
              <w:t>0526h</w:t>
            </w:r>
          </w:p>
        </w:tc>
        <w:tc>
          <w:tcPr>
            <w:tcW w:w="940" w:type="dxa"/>
          </w:tcPr>
          <w:p w:rsidR="0067705B" w:rsidRDefault="00EF3B5B">
            <w:pPr>
              <w:pStyle w:val="TableParagraph"/>
              <w:spacing w:before="29"/>
              <w:ind w:left="0" w:right="92"/>
              <w:jc w:val="right"/>
              <w:rPr>
                <w:sz w:val="20"/>
              </w:rPr>
            </w:pPr>
            <w:r>
              <w:rPr>
                <w:sz w:val="20"/>
              </w:rPr>
              <w:t>21304.01</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174"/>
              <w:rPr>
                <w:sz w:val="20"/>
              </w:rPr>
            </w:pPr>
            <w:r>
              <w:rPr>
                <w:sz w:val="20"/>
              </w:rPr>
              <w:t>U+6A96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孫</w:t>
            </w:r>
          </w:p>
        </w:tc>
        <w:tc>
          <w:tcPr>
            <w:tcW w:w="770" w:type="dxa"/>
          </w:tcPr>
          <w:p w:rsidR="0067705B" w:rsidRDefault="00EF3B5B">
            <w:pPr>
              <w:pStyle w:val="TableParagraph"/>
              <w:rPr>
                <w:sz w:val="20"/>
              </w:rPr>
            </w:pPr>
            <w:r>
              <w:rPr>
                <w:sz w:val="20"/>
              </w:rPr>
              <w:t>sūn</w:t>
            </w:r>
          </w:p>
        </w:tc>
        <w:tc>
          <w:tcPr>
            <w:tcW w:w="848" w:type="dxa"/>
            <w:tcBorders>
              <w:right w:val="nil"/>
            </w:tcBorders>
          </w:tcPr>
          <w:p w:rsidR="0067705B" w:rsidRDefault="00EF3B5B">
            <w:pPr>
              <w:pStyle w:val="TableParagraph"/>
              <w:rPr>
                <w:i/>
                <w:sz w:val="20"/>
              </w:rPr>
            </w:pPr>
            <w:r>
              <w:rPr>
                <w:i/>
                <w:sz w:val="20"/>
              </w:rPr>
              <w:t>swon</w:t>
            </w:r>
          </w:p>
        </w:tc>
        <w:tc>
          <w:tcPr>
            <w:tcW w:w="1936" w:type="dxa"/>
            <w:tcBorders>
              <w:left w:val="nil"/>
            </w:tcBorders>
          </w:tcPr>
          <w:p w:rsidR="0067705B" w:rsidRDefault="00EF3B5B">
            <w:pPr>
              <w:pStyle w:val="TableParagraph"/>
              <w:ind w:left="275"/>
              <w:rPr>
                <w:i/>
                <w:sz w:val="20"/>
              </w:rPr>
            </w:pPr>
            <w:r>
              <w:rPr>
                <w:i/>
                <w:sz w:val="20"/>
              </w:rPr>
              <w:t>(s- + -won A)</w:t>
            </w:r>
          </w:p>
        </w:tc>
        <w:tc>
          <w:tcPr>
            <w:tcW w:w="2782" w:type="dxa"/>
          </w:tcPr>
          <w:p w:rsidR="0067705B" w:rsidRDefault="00EF3B5B">
            <w:pPr>
              <w:pStyle w:val="TableParagraph"/>
              <w:rPr>
                <w:sz w:val="20"/>
              </w:rPr>
            </w:pPr>
            <w:r>
              <w:rPr>
                <w:sz w:val="20"/>
              </w:rPr>
              <w:t>*[s]ˤu[n]</w:t>
            </w:r>
          </w:p>
        </w:tc>
        <w:tc>
          <w:tcPr>
            <w:tcW w:w="2870" w:type="dxa"/>
          </w:tcPr>
          <w:p w:rsidR="0067705B" w:rsidRDefault="00EF3B5B">
            <w:pPr>
              <w:pStyle w:val="TableParagraph"/>
              <w:ind w:left="38"/>
              <w:rPr>
                <w:sz w:val="20"/>
              </w:rPr>
            </w:pPr>
            <w:r>
              <w:rPr>
                <w:sz w:val="20"/>
              </w:rPr>
              <w:t>grandchild; descendant</w:t>
            </w:r>
          </w:p>
        </w:tc>
        <w:tc>
          <w:tcPr>
            <w:tcW w:w="928" w:type="dxa"/>
          </w:tcPr>
          <w:p w:rsidR="0067705B" w:rsidRDefault="00EF3B5B">
            <w:pPr>
              <w:pStyle w:val="TableParagraph"/>
              <w:ind w:left="105" w:right="107"/>
              <w:jc w:val="center"/>
              <w:rPr>
                <w:sz w:val="20"/>
              </w:rPr>
            </w:pPr>
            <w:r>
              <w:rPr>
                <w:sz w:val="20"/>
              </w:rPr>
              <w:t>0434a</w:t>
            </w:r>
          </w:p>
        </w:tc>
        <w:tc>
          <w:tcPr>
            <w:tcW w:w="940" w:type="dxa"/>
          </w:tcPr>
          <w:p w:rsidR="0067705B" w:rsidRDefault="00EF3B5B">
            <w:pPr>
              <w:pStyle w:val="TableParagraph"/>
              <w:ind w:left="0" w:right="92"/>
              <w:jc w:val="right"/>
              <w:rPr>
                <w:sz w:val="20"/>
              </w:rPr>
            </w:pPr>
            <w:r>
              <w:rPr>
                <w:sz w:val="20"/>
              </w:rPr>
              <w:t>21016.05</w:t>
            </w:r>
          </w:p>
        </w:tc>
        <w:tc>
          <w:tcPr>
            <w:tcW w:w="496" w:type="dxa"/>
          </w:tcPr>
          <w:p w:rsidR="0067705B" w:rsidRDefault="00EF3B5B">
            <w:pPr>
              <w:pStyle w:val="TableParagraph"/>
              <w:ind w:left="75" w:right="76"/>
              <w:jc w:val="center"/>
              <w:rPr>
                <w:sz w:val="20"/>
              </w:rPr>
            </w:pPr>
            <w:r>
              <w:rPr>
                <w:sz w:val="20"/>
              </w:rPr>
              <w:t>39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4"/>
              <w:rPr>
                <w:sz w:val="20"/>
              </w:rPr>
            </w:pPr>
            <w:r>
              <w:rPr>
                <w:sz w:val="20"/>
              </w:rPr>
              <w:t>U+5B6B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飧</w:t>
            </w:r>
          </w:p>
        </w:tc>
        <w:tc>
          <w:tcPr>
            <w:tcW w:w="770" w:type="dxa"/>
          </w:tcPr>
          <w:p w:rsidR="0067705B" w:rsidRDefault="00EF3B5B">
            <w:pPr>
              <w:pStyle w:val="TableParagraph"/>
              <w:rPr>
                <w:sz w:val="20"/>
              </w:rPr>
            </w:pPr>
            <w:r>
              <w:rPr>
                <w:sz w:val="20"/>
              </w:rPr>
              <w:t>sūn</w:t>
            </w:r>
          </w:p>
        </w:tc>
        <w:tc>
          <w:tcPr>
            <w:tcW w:w="848" w:type="dxa"/>
            <w:tcBorders>
              <w:right w:val="nil"/>
            </w:tcBorders>
          </w:tcPr>
          <w:p w:rsidR="0067705B" w:rsidRDefault="00EF3B5B">
            <w:pPr>
              <w:pStyle w:val="TableParagraph"/>
              <w:rPr>
                <w:i/>
                <w:sz w:val="20"/>
              </w:rPr>
            </w:pPr>
            <w:r>
              <w:rPr>
                <w:i/>
                <w:sz w:val="20"/>
              </w:rPr>
              <w:t>swon</w:t>
            </w:r>
          </w:p>
        </w:tc>
        <w:tc>
          <w:tcPr>
            <w:tcW w:w="1936" w:type="dxa"/>
            <w:tcBorders>
              <w:left w:val="nil"/>
            </w:tcBorders>
          </w:tcPr>
          <w:p w:rsidR="0067705B" w:rsidRDefault="00EF3B5B">
            <w:pPr>
              <w:pStyle w:val="TableParagraph"/>
              <w:ind w:left="275"/>
              <w:rPr>
                <w:i/>
                <w:sz w:val="20"/>
              </w:rPr>
            </w:pPr>
            <w:r>
              <w:rPr>
                <w:i/>
                <w:sz w:val="20"/>
              </w:rPr>
              <w:t>(s- + -won A)</w:t>
            </w:r>
          </w:p>
        </w:tc>
        <w:tc>
          <w:tcPr>
            <w:tcW w:w="2782" w:type="dxa"/>
          </w:tcPr>
          <w:p w:rsidR="0067705B" w:rsidRDefault="00EF3B5B">
            <w:pPr>
              <w:pStyle w:val="TableParagraph"/>
              <w:rPr>
                <w:sz w:val="20"/>
              </w:rPr>
            </w:pPr>
            <w:r>
              <w:rPr>
                <w:sz w:val="20"/>
              </w:rPr>
              <w:t>*[s]ˤu[r]</w:t>
            </w:r>
          </w:p>
        </w:tc>
        <w:tc>
          <w:tcPr>
            <w:tcW w:w="2870" w:type="dxa"/>
          </w:tcPr>
          <w:p w:rsidR="0067705B" w:rsidRDefault="00EF3B5B">
            <w:pPr>
              <w:pStyle w:val="TableParagraph"/>
              <w:ind w:left="38"/>
              <w:rPr>
                <w:sz w:val="20"/>
              </w:rPr>
            </w:pPr>
            <w:r>
              <w:rPr>
                <w:sz w:val="20"/>
              </w:rPr>
              <w:t>evening meal</w:t>
            </w:r>
          </w:p>
        </w:tc>
        <w:tc>
          <w:tcPr>
            <w:tcW w:w="928" w:type="dxa"/>
          </w:tcPr>
          <w:p w:rsidR="0067705B" w:rsidRDefault="00EF3B5B">
            <w:pPr>
              <w:pStyle w:val="TableParagraph"/>
              <w:ind w:left="105" w:right="107"/>
              <w:jc w:val="center"/>
              <w:rPr>
                <w:sz w:val="20"/>
              </w:rPr>
            </w:pPr>
            <w:r>
              <w:rPr>
                <w:sz w:val="20"/>
              </w:rPr>
              <w:t>0436a</w:t>
            </w:r>
          </w:p>
        </w:tc>
        <w:tc>
          <w:tcPr>
            <w:tcW w:w="940" w:type="dxa"/>
          </w:tcPr>
          <w:p w:rsidR="0067705B" w:rsidRDefault="00EF3B5B">
            <w:pPr>
              <w:pStyle w:val="TableParagraph"/>
              <w:ind w:left="0" w:right="92"/>
              <w:jc w:val="right"/>
              <w:rPr>
                <w:sz w:val="20"/>
              </w:rPr>
            </w:pPr>
            <w:r>
              <w:rPr>
                <w:sz w:val="20"/>
              </w:rPr>
              <w:t>74442.13</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6"/>
              <w:rPr>
                <w:sz w:val="20"/>
              </w:rPr>
            </w:pPr>
            <w:r>
              <w:rPr>
                <w:sz w:val="20"/>
              </w:rPr>
              <w:t>U+98E7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隼</w:t>
            </w:r>
          </w:p>
        </w:tc>
        <w:tc>
          <w:tcPr>
            <w:tcW w:w="770" w:type="dxa"/>
          </w:tcPr>
          <w:p w:rsidR="0067705B" w:rsidRDefault="00EF3B5B">
            <w:pPr>
              <w:pStyle w:val="TableParagraph"/>
              <w:rPr>
                <w:sz w:val="20"/>
              </w:rPr>
            </w:pPr>
            <w:r>
              <w:rPr>
                <w:sz w:val="20"/>
              </w:rPr>
              <w:t>sǔn</w:t>
            </w:r>
          </w:p>
        </w:tc>
        <w:tc>
          <w:tcPr>
            <w:tcW w:w="848" w:type="dxa"/>
            <w:tcBorders>
              <w:right w:val="nil"/>
            </w:tcBorders>
          </w:tcPr>
          <w:p w:rsidR="0067705B" w:rsidRDefault="00EF3B5B">
            <w:pPr>
              <w:pStyle w:val="TableParagraph"/>
              <w:rPr>
                <w:i/>
                <w:sz w:val="20"/>
              </w:rPr>
            </w:pPr>
            <w:r>
              <w:rPr>
                <w:i/>
                <w:sz w:val="20"/>
              </w:rPr>
              <w:t>swinX</w:t>
            </w:r>
          </w:p>
        </w:tc>
        <w:tc>
          <w:tcPr>
            <w:tcW w:w="1936" w:type="dxa"/>
            <w:tcBorders>
              <w:left w:val="nil"/>
            </w:tcBorders>
          </w:tcPr>
          <w:p w:rsidR="0067705B" w:rsidRDefault="00EF3B5B">
            <w:pPr>
              <w:pStyle w:val="TableParagraph"/>
              <w:ind w:left="275"/>
              <w:rPr>
                <w:i/>
                <w:sz w:val="20"/>
              </w:rPr>
            </w:pPr>
            <w:r>
              <w:rPr>
                <w:i/>
                <w:sz w:val="20"/>
              </w:rPr>
              <w:t>(s- + -win B)</w:t>
            </w:r>
          </w:p>
        </w:tc>
        <w:tc>
          <w:tcPr>
            <w:tcW w:w="2782" w:type="dxa"/>
          </w:tcPr>
          <w:p w:rsidR="0067705B" w:rsidRDefault="00EF3B5B">
            <w:pPr>
              <w:pStyle w:val="TableParagraph"/>
              <w:rPr>
                <w:sz w:val="20"/>
              </w:rPr>
            </w:pPr>
            <w:r>
              <w:rPr>
                <w:sz w:val="20"/>
              </w:rPr>
              <w:t>*[s]urʔ</w:t>
            </w:r>
          </w:p>
        </w:tc>
        <w:tc>
          <w:tcPr>
            <w:tcW w:w="2870" w:type="dxa"/>
          </w:tcPr>
          <w:p w:rsidR="0067705B" w:rsidRDefault="00EF3B5B">
            <w:pPr>
              <w:pStyle w:val="TableParagraph"/>
              <w:ind w:left="38"/>
              <w:rPr>
                <w:sz w:val="20"/>
              </w:rPr>
            </w:pPr>
            <w:r>
              <w:rPr>
                <w:sz w:val="20"/>
              </w:rPr>
              <w:t>hawk, falcon</w:t>
            </w:r>
          </w:p>
        </w:tc>
        <w:tc>
          <w:tcPr>
            <w:tcW w:w="928" w:type="dxa"/>
          </w:tcPr>
          <w:p w:rsidR="0067705B" w:rsidRDefault="00EF3B5B">
            <w:pPr>
              <w:pStyle w:val="TableParagraph"/>
              <w:ind w:left="105" w:right="107"/>
              <w:jc w:val="center"/>
              <w:rPr>
                <w:sz w:val="20"/>
              </w:rPr>
            </w:pPr>
            <w:r>
              <w:rPr>
                <w:sz w:val="20"/>
              </w:rPr>
              <w:t>0467a</w:t>
            </w:r>
          </w:p>
        </w:tc>
        <w:tc>
          <w:tcPr>
            <w:tcW w:w="940" w:type="dxa"/>
          </w:tcPr>
          <w:p w:rsidR="0067705B" w:rsidRDefault="00EF3B5B">
            <w:pPr>
              <w:pStyle w:val="TableParagraph"/>
              <w:ind w:left="0" w:right="92"/>
              <w:jc w:val="right"/>
              <w:rPr>
                <w:sz w:val="20"/>
              </w:rPr>
            </w:pPr>
            <w:r>
              <w:rPr>
                <w:sz w:val="20"/>
              </w:rPr>
              <w:t>64090.02</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4"/>
              <w:rPr>
                <w:sz w:val="20"/>
              </w:rPr>
            </w:pPr>
            <w:r>
              <w:rPr>
                <w:sz w:val="20"/>
              </w:rPr>
              <w:t>U+96BC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筍</w:t>
            </w:r>
          </w:p>
        </w:tc>
        <w:tc>
          <w:tcPr>
            <w:tcW w:w="770" w:type="dxa"/>
          </w:tcPr>
          <w:p w:rsidR="0067705B" w:rsidRDefault="00EF3B5B">
            <w:pPr>
              <w:pStyle w:val="TableParagraph"/>
              <w:rPr>
                <w:sz w:val="20"/>
              </w:rPr>
            </w:pPr>
            <w:r>
              <w:rPr>
                <w:sz w:val="20"/>
              </w:rPr>
              <w:t>sǔn</w:t>
            </w:r>
          </w:p>
        </w:tc>
        <w:tc>
          <w:tcPr>
            <w:tcW w:w="848" w:type="dxa"/>
            <w:tcBorders>
              <w:right w:val="nil"/>
            </w:tcBorders>
          </w:tcPr>
          <w:p w:rsidR="0067705B" w:rsidRDefault="00EF3B5B">
            <w:pPr>
              <w:pStyle w:val="TableParagraph"/>
              <w:rPr>
                <w:i/>
                <w:sz w:val="20"/>
              </w:rPr>
            </w:pPr>
            <w:r>
              <w:rPr>
                <w:i/>
                <w:sz w:val="20"/>
              </w:rPr>
              <w:t>swinX</w:t>
            </w:r>
          </w:p>
        </w:tc>
        <w:tc>
          <w:tcPr>
            <w:tcW w:w="1936" w:type="dxa"/>
            <w:tcBorders>
              <w:left w:val="nil"/>
            </w:tcBorders>
          </w:tcPr>
          <w:p w:rsidR="0067705B" w:rsidRDefault="00EF3B5B">
            <w:pPr>
              <w:pStyle w:val="TableParagraph"/>
              <w:ind w:left="275"/>
              <w:rPr>
                <w:i/>
                <w:sz w:val="20"/>
              </w:rPr>
            </w:pPr>
            <w:r>
              <w:rPr>
                <w:i/>
                <w:sz w:val="20"/>
              </w:rPr>
              <w:t>(s- + -win B)</w:t>
            </w:r>
          </w:p>
        </w:tc>
        <w:tc>
          <w:tcPr>
            <w:tcW w:w="2782" w:type="dxa"/>
          </w:tcPr>
          <w:p w:rsidR="0067705B" w:rsidRDefault="00EF3B5B">
            <w:pPr>
              <w:pStyle w:val="TableParagraph"/>
              <w:rPr>
                <w:sz w:val="20"/>
              </w:rPr>
            </w:pPr>
            <w:r>
              <w:rPr>
                <w:sz w:val="20"/>
              </w:rPr>
              <w:t>*s-qʷi[n]ʔ</w:t>
            </w:r>
          </w:p>
        </w:tc>
        <w:tc>
          <w:tcPr>
            <w:tcW w:w="2870" w:type="dxa"/>
          </w:tcPr>
          <w:p w:rsidR="0067705B" w:rsidRDefault="00EF3B5B">
            <w:pPr>
              <w:pStyle w:val="TableParagraph"/>
              <w:ind w:left="38"/>
              <w:rPr>
                <w:sz w:val="20"/>
              </w:rPr>
            </w:pPr>
            <w:r>
              <w:rPr>
                <w:sz w:val="20"/>
              </w:rPr>
              <w:t>bamboo sprouts</w:t>
            </w:r>
          </w:p>
        </w:tc>
        <w:tc>
          <w:tcPr>
            <w:tcW w:w="928" w:type="dxa"/>
          </w:tcPr>
          <w:p w:rsidR="0067705B" w:rsidRDefault="00EF3B5B">
            <w:pPr>
              <w:pStyle w:val="TableParagraph"/>
              <w:ind w:left="106" w:right="107"/>
              <w:jc w:val="center"/>
              <w:rPr>
                <w:sz w:val="20"/>
              </w:rPr>
            </w:pPr>
            <w:r>
              <w:rPr>
                <w:sz w:val="20"/>
              </w:rPr>
              <w:t>0392n</w:t>
            </w:r>
          </w:p>
        </w:tc>
        <w:tc>
          <w:tcPr>
            <w:tcW w:w="940" w:type="dxa"/>
          </w:tcPr>
          <w:p w:rsidR="0067705B" w:rsidRDefault="00EF3B5B">
            <w:pPr>
              <w:pStyle w:val="TableParagraph"/>
              <w:ind w:left="0" w:right="92"/>
              <w:jc w:val="right"/>
              <w:rPr>
                <w:sz w:val="20"/>
              </w:rPr>
            </w:pPr>
            <w:r>
              <w:rPr>
                <w:sz w:val="20"/>
              </w:rPr>
              <w:t>52969.02</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U+7B4D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損</w:t>
            </w:r>
          </w:p>
        </w:tc>
        <w:tc>
          <w:tcPr>
            <w:tcW w:w="770" w:type="dxa"/>
          </w:tcPr>
          <w:p w:rsidR="0067705B" w:rsidRDefault="00EF3B5B">
            <w:pPr>
              <w:pStyle w:val="TableParagraph"/>
              <w:rPr>
                <w:sz w:val="20"/>
              </w:rPr>
            </w:pPr>
            <w:r>
              <w:rPr>
                <w:sz w:val="20"/>
              </w:rPr>
              <w:t>sǔn</w:t>
            </w:r>
          </w:p>
        </w:tc>
        <w:tc>
          <w:tcPr>
            <w:tcW w:w="848" w:type="dxa"/>
            <w:tcBorders>
              <w:right w:val="nil"/>
            </w:tcBorders>
          </w:tcPr>
          <w:p w:rsidR="0067705B" w:rsidRDefault="00EF3B5B">
            <w:pPr>
              <w:pStyle w:val="TableParagraph"/>
              <w:rPr>
                <w:i/>
                <w:sz w:val="20"/>
              </w:rPr>
            </w:pPr>
            <w:r>
              <w:rPr>
                <w:i/>
                <w:sz w:val="20"/>
              </w:rPr>
              <w:t>swonX</w:t>
            </w:r>
          </w:p>
        </w:tc>
        <w:tc>
          <w:tcPr>
            <w:tcW w:w="1936" w:type="dxa"/>
            <w:tcBorders>
              <w:left w:val="nil"/>
            </w:tcBorders>
          </w:tcPr>
          <w:p w:rsidR="0067705B" w:rsidRDefault="00EF3B5B">
            <w:pPr>
              <w:pStyle w:val="TableParagraph"/>
              <w:ind w:left="275"/>
              <w:rPr>
                <w:i/>
                <w:sz w:val="20"/>
              </w:rPr>
            </w:pPr>
            <w:r>
              <w:rPr>
                <w:i/>
                <w:sz w:val="20"/>
              </w:rPr>
              <w:t>(s- + -won B)</w:t>
            </w:r>
          </w:p>
        </w:tc>
        <w:tc>
          <w:tcPr>
            <w:tcW w:w="2782" w:type="dxa"/>
          </w:tcPr>
          <w:p w:rsidR="0067705B" w:rsidRDefault="00EF3B5B">
            <w:pPr>
              <w:pStyle w:val="TableParagraph"/>
              <w:rPr>
                <w:sz w:val="20"/>
              </w:rPr>
            </w:pPr>
            <w:r>
              <w:rPr>
                <w:sz w:val="20"/>
              </w:rPr>
              <w:t>*[s-q]ʷˤə[n]ʔ</w:t>
            </w:r>
          </w:p>
        </w:tc>
        <w:tc>
          <w:tcPr>
            <w:tcW w:w="2870" w:type="dxa"/>
          </w:tcPr>
          <w:p w:rsidR="0067705B" w:rsidRDefault="00EF3B5B">
            <w:pPr>
              <w:pStyle w:val="TableParagraph"/>
              <w:ind w:left="38"/>
              <w:rPr>
                <w:sz w:val="20"/>
              </w:rPr>
            </w:pPr>
            <w:r>
              <w:rPr>
                <w:sz w:val="20"/>
              </w:rPr>
              <w:t>diminish, damage</w:t>
            </w:r>
          </w:p>
        </w:tc>
        <w:tc>
          <w:tcPr>
            <w:tcW w:w="928" w:type="dxa"/>
          </w:tcPr>
          <w:p w:rsidR="0067705B" w:rsidRDefault="00EF3B5B">
            <w:pPr>
              <w:pStyle w:val="TableParagraph"/>
              <w:ind w:left="105" w:right="107"/>
              <w:jc w:val="center"/>
              <w:rPr>
                <w:sz w:val="20"/>
              </w:rPr>
            </w:pPr>
            <w:r>
              <w:rPr>
                <w:sz w:val="20"/>
              </w:rPr>
              <w:t>0435a</w:t>
            </w:r>
          </w:p>
        </w:tc>
        <w:tc>
          <w:tcPr>
            <w:tcW w:w="940" w:type="dxa"/>
          </w:tcPr>
          <w:p w:rsidR="0067705B" w:rsidRDefault="00EF3B5B">
            <w:pPr>
              <w:pStyle w:val="TableParagraph"/>
              <w:ind w:left="0" w:right="92"/>
              <w:jc w:val="right"/>
              <w:rPr>
                <w:sz w:val="20"/>
              </w:rPr>
            </w:pPr>
            <w:r>
              <w:rPr>
                <w:sz w:val="20"/>
              </w:rPr>
              <w:t>31931.10</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U+640D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娑</w:t>
            </w:r>
          </w:p>
        </w:tc>
        <w:tc>
          <w:tcPr>
            <w:tcW w:w="770" w:type="dxa"/>
          </w:tcPr>
          <w:p w:rsidR="0067705B" w:rsidRDefault="00EF3B5B">
            <w:pPr>
              <w:pStyle w:val="TableParagraph"/>
              <w:rPr>
                <w:sz w:val="20"/>
              </w:rPr>
            </w:pPr>
            <w:r>
              <w:rPr>
                <w:sz w:val="20"/>
              </w:rPr>
              <w:t>suō</w:t>
            </w:r>
          </w:p>
        </w:tc>
        <w:tc>
          <w:tcPr>
            <w:tcW w:w="848" w:type="dxa"/>
            <w:tcBorders>
              <w:right w:val="nil"/>
            </w:tcBorders>
          </w:tcPr>
          <w:p w:rsidR="0067705B" w:rsidRDefault="00EF3B5B">
            <w:pPr>
              <w:pStyle w:val="TableParagraph"/>
              <w:rPr>
                <w:i/>
                <w:sz w:val="20"/>
              </w:rPr>
            </w:pPr>
            <w:r>
              <w:rPr>
                <w:i/>
                <w:sz w:val="20"/>
              </w:rPr>
              <w:t>sa</w:t>
            </w:r>
          </w:p>
        </w:tc>
        <w:tc>
          <w:tcPr>
            <w:tcW w:w="1936" w:type="dxa"/>
            <w:tcBorders>
              <w:left w:val="nil"/>
            </w:tcBorders>
          </w:tcPr>
          <w:p w:rsidR="0067705B" w:rsidRDefault="00EF3B5B">
            <w:pPr>
              <w:pStyle w:val="TableParagraph"/>
              <w:ind w:left="275"/>
              <w:rPr>
                <w:i/>
                <w:sz w:val="20"/>
              </w:rPr>
            </w:pPr>
            <w:r>
              <w:rPr>
                <w:i/>
                <w:sz w:val="20"/>
              </w:rPr>
              <w:t>(s- + -a A)</w:t>
            </w:r>
          </w:p>
        </w:tc>
        <w:tc>
          <w:tcPr>
            <w:tcW w:w="2782" w:type="dxa"/>
          </w:tcPr>
          <w:p w:rsidR="0067705B" w:rsidRDefault="00EF3B5B">
            <w:pPr>
              <w:pStyle w:val="TableParagraph"/>
              <w:rPr>
                <w:sz w:val="20"/>
              </w:rPr>
            </w:pPr>
            <w:r>
              <w:rPr>
                <w:sz w:val="20"/>
              </w:rPr>
              <w:t>*[s]ˤa[j]</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婆娑</w:t>
            </w:r>
            <w:r>
              <w:rPr>
                <w:sz w:val="20"/>
              </w:rPr>
              <w:t>saunter, dance</w:t>
            </w:r>
          </w:p>
        </w:tc>
        <w:tc>
          <w:tcPr>
            <w:tcW w:w="928" w:type="dxa"/>
          </w:tcPr>
          <w:p w:rsidR="0067705B" w:rsidRDefault="00EF3B5B">
            <w:pPr>
              <w:pStyle w:val="TableParagraph"/>
              <w:ind w:left="105" w:right="107"/>
              <w:jc w:val="center"/>
              <w:rPr>
                <w:sz w:val="20"/>
              </w:rPr>
            </w:pPr>
            <w:r>
              <w:rPr>
                <w:sz w:val="20"/>
              </w:rPr>
              <w:t>0016e</w:t>
            </w:r>
          </w:p>
        </w:tc>
        <w:tc>
          <w:tcPr>
            <w:tcW w:w="940" w:type="dxa"/>
          </w:tcPr>
          <w:p w:rsidR="0067705B" w:rsidRDefault="00EF3B5B">
            <w:pPr>
              <w:pStyle w:val="TableParagraph"/>
              <w:ind w:left="0" w:right="92"/>
              <w:jc w:val="right"/>
              <w:rPr>
                <w:sz w:val="20"/>
              </w:rPr>
            </w:pPr>
            <w:r>
              <w:rPr>
                <w:sz w:val="20"/>
              </w:rPr>
              <w:t>21054.01</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U+5A11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縮</w:t>
            </w:r>
          </w:p>
        </w:tc>
        <w:tc>
          <w:tcPr>
            <w:tcW w:w="770" w:type="dxa"/>
          </w:tcPr>
          <w:p w:rsidR="0067705B" w:rsidRDefault="00EF3B5B">
            <w:pPr>
              <w:pStyle w:val="TableParagraph"/>
              <w:rPr>
                <w:sz w:val="20"/>
              </w:rPr>
            </w:pPr>
            <w:r>
              <w:rPr>
                <w:sz w:val="20"/>
              </w:rPr>
              <w:t>suō</w:t>
            </w:r>
          </w:p>
        </w:tc>
        <w:tc>
          <w:tcPr>
            <w:tcW w:w="848" w:type="dxa"/>
            <w:tcBorders>
              <w:right w:val="nil"/>
            </w:tcBorders>
          </w:tcPr>
          <w:p w:rsidR="0067705B" w:rsidRDefault="00EF3B5B">
            <w:pPr>
              <w:pStyle w:val="TableParagraph"/>
              <w:rPr>
                <w:i/>
                <w:sz w:val="20"/>
              </w:rPr>
            </w:pPr>
            <w:r>
              <w:rPr>
                <w:i/>
                <w:sz w:val="20"/>
              </w:rPr>
              <w:t>srjuwk</w:t>
            </w:r>
          </w:p>
        </w:tc>
        <w:tc>
          <w:tcPr>
            <w:tcW w:w="1936" w:type="dxa"/>
            <w:tcBorders>
              <w:left w:val="nil"/>
            </w:tcBorders>
          </w:tcPr>
          <w:p w:rsidR="0067705B" w:rsidRDefault="00EF3B5B">
            <w:pPr>
              <w:pStyle w:val="TableParagraph"/>
              <w:ind w:left="275"/>
              <w:rPr>
                <w:i/>
                <w:sz w:val="20"/>
              </w:rPr>
            </w:pPr>
            <w:r>
              <w:rPr>
                <w:i/>
                <w:sz w:val="20"/>
              </w:rPr>
              <w:t>(sr- + -juwk D)</w:t>
            </w:r>
          </w:p>
        </w:tc>
        <w:tc>
          <w:tcPr>
            <w:tcW w:w="2782" w:type="dxa"/>
          </w:tcPr>
          <w:p w:rsidR="0067705B" w:rsidRDefault="00EF3B5B">
            <w:pPr>
              <w:pStyle w:val="TableParagraph"/>
              <w:rPr>
                <w:sz w:val="20"/>
              </w:rPr>
            </w:pPr>
            <w:r>
              <w:rPr>
                <w:sz w:val="20"/>
              </w:rPr>
              <w:t>*[s]ruk</w:t>
            </w:r>
          </w:p>
        </w:tc>
        <w:tc>
          <w:tcPr>
            <w:tcW w:w="2870" w:type="dxa"/>
          </w:tcPr>
          <w:p w:rsidR="0067705B" w:rsidRDefault="00EF3B5B">
            <w:pPr>
              <w:pStyle w:val="TableParagraph"/>
              <w:ind w:left="38"/>
              <w:rPr>
                <w:sz w:val="20"/>
              </w:rPr>
            </w:pPr>
            <w:r>
              <w:rPr>
                <w:sz w:val="20"/>
              </w:rPr>
              <w:t>shrink</w:t>
            </w:r>
          </w:p>
        </w:tc>
        <w:tc>
          <w:tcPr>
            <w:tcW w:w="928" w:type="dxa"/>
          </w:tcPr>
          <w:p w:rsidR="0067705B" w:rsidRDefault="00EF3B5B">
            <w:pPr>
              <w:pStyle w:val="TableParagraph"/>
              <w:ind w:left="105" w:right="107"/>
              <w:jc w:val="center"/>
              <w:rPr>
                <w:sz w:val="20"/>
              </w:rPr>
            </w:pPr>
            <w:r>
              <w:rPr>
                <w:sz w:val="20"/>
              </w:rPr>
              <w:t>1029c</w:t>
            </w:r>
          </w:p>
        </w:tc>
        <w:tc>
          <w:tcPr>
            <w:tcW w:w="940" w:type="dxa"/>
          </w:tcPr>
          <w:p w:rsidR="0067705B" w:rsidRDefault="00EF3B5B">
            <w:pPr>
              <w:pStyle w:val="TableParagraph"/>
              <w:ind w:left="0" w:right="92"/>
              <w:jc w:val="right"/>
              <w:rPr>
                <w:sz w:val="20"/>
              </w:rPr>
            </w:pPr>
            <w:r>
              <w:rPr>
                <w:sz w:val="20"/>
              </w:rPr>
              <w:t>53448.10</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74"/>
              <w:rPr>
                <w:sz w:val="20"/>
              </w:rPr>
            </w:pPr>
            <w:r>
              <w:rPr>
                <w:sz w:val="20"/>
              </w:rPr>
              <w:t>U+7E2E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蓑</w:t>
            </w:r>
          </w:p>
        </w:tc>
        <w:tc>
          <w:tcPr>
            <w:tcW w:w="770" w:type="dxa"/>
          </w:tcPr>
          <w:p w:rsidR="0067705B" w:rsidRDefault="00EF3B5B">
            <w:pPr>
              <w:pStyle w:val="TableParagraph"/>
              <w:spacing w:before="29"/>
              <w:rPr>
                <w:sz w:val="20"/>
              </w:rPr>
            </w:pPr>
            <w:r>
              <w:rPr>
                <w:sz w:val="20"/>
              </w:rPr>
              <w:t>suō</w:t>
            </w:r>
          </w:p>
        </w:tc>
        <w:tc>
          <w:tcPr>
            <w:tcW w:w="848" w:type="dxa"/>
            <w:tcBorders>
              <w:right w:val="nil"/>
            </w:tcBorders>
          </w:tcPr>
          <w:p w:rsidR="0067705B" w:rsidRDefault="00EF3B5B">
            <w:pPr>
              <w:pStyle w:val="TableParagraph"/>
              <w:spacing w:before="29"/>
              <w:rPr>
                <w:i/>
                <w:sz w:val="20"/>
              </w:rPr>
            </w:pPr>
            <w:r>
              <w:rPr>
                <w:i/>
                <w:sz w:val="20"/>
              </w:rPr>
              <w:t>swa</w:t>
            </w:r>
          </w:p>
        </w:tc>
        <w:tc>
          <w:tcPr>
            <w:tcW w:w="1936" w:type="dxa"/>
            <w:tcBorders>
              <w:left w:val="nil"/>
            </w:tcBorders>
          </w:tcPr>
          <w:p w:rsidR="0067705B" w:rsidRDefault="00EF3B5B">
            <w:pPr>
              <w:pStyle w:val="TableParagraph"/>
              <w:spacing w:before="29"/>
              <w:ind w:left="275"/>
              <w:rPr>
                <w:i/>
                <w:sz w:val="20"/>
              </w:rPr>
            </w:pPr>
            <w:r>
              <w:rPr>
                <w:i/>
                <w:sz w:val="20"/>
              </w:rPr>
              <w:t>(s- + -wa A)</w:t>
            </w:r>
          </w:p>
        </w:tc>
        <w:tc>
          <w:tcPr>
            <w:tcW w:w="2782" w:type="dxa"/>
          </w:tcPr>
          <w:p w:rsidR="0067705B" w:rsidRDefault="00EF3B5B">
            <w:pPr>
              <w:pStyle w:val="TableParagraph"/>
              <w:spacing w:before="29"/>
              <w:rPr>
                <w:sz w:val="20"/>
              </w:rPr>
            </w:pPr>
            <w:r>
              <w:rPr>
                <w:sz w:val="20"/>
              </w:rPr>
              <w:t>*[s]ˤoj</w:t>
            </w:r>
          </w:p>
        </w:tc>
        <w:tc>
          <w:tcPr>
            <w:tcW w:w="2870" w:type="dxa"/>
          </w:tcPr>
          <w:p w:rsidR="0067705B" w:rsidRDefault="00EF3B5B">
            <w:pPr>
              <w:pStyle w:val="TableParagraph"/>
              <w:spacing w:before="29"/>
              <w:ind w:left="38"/>
              <w:rPr>
                <w:sz w:val="20"/>
              </w:rPr>
            </w:pPr>
            <w:r>
              <w:rPr>
                <w:sz w:val="20"/>
              </w:rPr>
              <w:t>raincoat of straw of rush</w:t>
            </w:r>
          </w:p>
        </w:tc>
        <w:tc>
          <w:tcPr>
            <w:tcW w:w="928" w:type="dxa"/>
          </w:tcPr>
          <w:p w:rsidR="0067705B" w:rsidRDefault="00EF3B5B">
            <w:pPr>
              <w:pStyle w:val="TableParagraph"/>
              <w:spacing w:before="29"/>
              <w:ind w:left="106" w:right="107"/>
              <w:jc w:val="center"/>
              <w:rPr>
                <w:sz w:val="20"/>
              </w:rPr>
            </w:pPr>
            <w:r>
              <w:rPr>
                <w:sz w:val="20"/>
              </w:rPr>
              <w:t>0355b</w:t>
            </w:r>
          </w:p>
        </w:tc>
        <w:tc>
          <w:tcPr>
            <w:tcW w:w="940" w:type="dxa"/>
          </w:tcPr>
          <w:p w:rsidR="0067705B" w:rsidRDefault="00EF3B5B">
            <w:pPr>
              <w:pStyle w:val="TableParagraph"/>
              <w:spacing w:before="29"/>
              <w:ind w:left="0" w:right="92"/>
              <w:jc w:val="right"/>
              <w:rPr>
                <w:sz w:val="20"/>
              </w:rPr>
            </w:pPr>
            <w:r>
              <w:rPr>
                <w:sz w:val="20"/>
              </w:rPr>
              <w:t>53267.14</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74"/>
              <w:rPr>
                <w:sz w:val="20"/>
              </w:rPr>
            </w:pPr>
            <w:r>
              <w:rPr>
                <w:sz w:val="20"/>
              </w:rPr>
              <w:t>U+84D1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索</w:t>
            </w:r>
          </w:p>
        </w:tc>
        <w:tc>
          <w:tcPr>
            <w:tcW w:w="770" w:type="dxa"/>
          </w:tcPr>
          <w:p w:rsidR="0067705B" w:rsidRDefault="00EF3B5B">
            <w:pPr>
              <w:pStyle w:val="TableParagraph"/>
              <w:rPr>
                <w:sz w:val="20"/>
              </w:rPr>
            </w:pPr>
            <w:r>
              <w:rPr>
                <w:sz w:val="20"/>
              </w:rPr>
              <w:t>suǒ</w:t>
            </w:r>
          </w:p>
        </w:tc>
        <w:tc>
          <w:tcPr>
            <w:tcW w:w="848" w:type="dxa"/>
            <w:tcBorders>
              <w:right w:val="nil"/>
            </w:tcBorders>
          </w:tcPr>
          <w:p w:rsidR="0067705B" w:rsidRDefault="00EF3B5B">
            <w:pPr>
              <w:pStyle w:val="TableParagraph"/>
              <w:rPr>
                <w:i/>
                <w:sz w:val="20"/>
              </w:rPr>
            </w:pPr>
            <w:r>
              <w:rPr>
                <w:i/>
                <w:sz w:val="20"/>
              </w:rPr>
              <w:t>sak</w:t>
            </w:r>
          </w:p>
        </w:tc>
        <w:tc>
          <w:tcPr>
            <w:tcW w:w="1936" w:type="dxa"/>
            <w:tcBorders>
              <w:left w:val="nil"/>
            </w:tcBorders>
          </w:tcPr>
          <w:p w:rsidR="0067705B" w:rsidRDefault="00EF3B5B">
            <w:pPr>
              <w:pStyle w:val="TableParagraph"/>
              <w:ind w:left="275"/>
              <w:rPr>
                <w:i/>
                <w:sz w:val="20"/>
              </w:rPr>
            </w:pPr>
            <w:r>
              <w:rPr>
                <w:i/>
                <w:sz w:val="20"/>
              </w:rPr>
              <w:t>(s- + -ak D)</w:t>
            </w:r>
          </w:p>
        </w:tc>
        <w:tc>
          <w:tcPr>
            <w:tcW w:w="2782" w:type="dxa"/>
          </w:tcPr>
          <w:p w:rsidR="0067705B" w:rsidRDefault="00EF3B5B">
            <w:pPr>
              <w:pStyle w:val="TableParagraph"/>
              <w:rPr>
                <w:sz w:val="20"/>
              </w:rPr>
            </w:pPr>
            <w:r>
              <w:rPr>
                <w:sz w:val="20"/>
              </w:rPr>
              <w:t>*[s]ˤak</w:t>
            </w:r>
          </w:p>
        </w:tc>
        <w:tc>
          <w:tcPr>
            <w:tcW w:w="2870" w:type="dxa"/>
          </w:tcPr>
          <w:p w:rsidR="0067705B" w:rsidRDefault="00EF3B5B">
            <w:pPr>
              <w:pStyle w:val="TableParagraph"/>
              <w:ind w:left="38"/>
              <w:rPr>
                <w:sz w:val="20"/>
              </w:rPr>
            </w:pPr>
            <w:r>
              <w:rPr>
                <w:sz w:val="20"/>
              </w:rPr>
              <w:t>twist a rope</w:t>
            </w:r>
          </w:p>
        </w:tc>
        <w:tc>
          <w:tcPr>
            <w:tcW w:w="928" w:type="dxa"/>
          </w:tcPr>
          <w:p w:rsidR="0067705B" w:rsidRDefault="00EF3B5B">
            <w:pPr>
              <w:pStyle w:val="TableParagraph"/>
              <w:ind w:left="105" w:right="107"/>
              <w:jc w:val="center"/>
              <w:rPr>
                <w:sz w:val="20"/>
              </w:rPr>
            </w:pPr>
            <w:r>
              <w:rPr>
                <w:sz w:val="20"/>
              </w:rPr>
              <w:t>0770a</w:t>
            </w:r>
          </w:p>
        </w:tc>
        <w:tc>
          <w:tcPr>
            <w:tcW w:w="940" w:type="dxa"/>
          </w:tcPr>
          <w:p w:rsidR="0067705B" w:rsidRDefault="00EF3B5B">
            <w:pPr>
              <w:pStyle w:val="TableParagraph"/>
              <w:ind w:left="0" w:right="92"/>
              <w:jc w:val="right"/>
              <w:rPr>
                <w:sz w:val="20"/>
              </w:rPr>
            </w:pPr>
            <w:r>
              <w:rPr>
                <w:sz w:val="20"/>
              </w:rPr>
              <w:t>53369.09</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U+7D22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索</w:t>
            </w:r>
          </w:p>
        </w:tc>
        <w:tc>
          <w:tcPr>
            <w:tcW w:w="770" w:type="dxa"/>
          </w:tcPr>
          <w:p w:rsidR="0067705B" w:rsidRDefault="00EF3B5B">
            <w:pPr>
              <w:pStyle w:val="TableParagraph"/>
              <w:rPr>
                <w:sz w:val="20"/>
              </w:rPr>
            </w:pPr>
            <w:r>
              <w:rPr>
                <w:sz w:val="20"/>
              </w:rPr>
              <w:t>suǒ</w:t>
            </w:r>
          </w:p>
        </w:tc>
        <w:tc>
          <w:tcPr>
            <w:tcW w:w="848" w:type="dxa"/>
            <w:tcBorders>
              <w:right w:val="nil"/>
            </w:tcBorders>
          </w:tcPr>
          <w:p w:rsidR="0067705B" w:rsidRDefault="00EF3B5B">
            <w:pPr>
              <w:pStyle w:val="TableParagraph"/>
              <w:rPr>
                <w:i/>
                <w:sz w:val="20"/>
              </w:rPr>
            </w:pPr>
            <w:r>
              <w:rPr>
                <w:i/>
                <w:sz w:val="20"/>
              </w:rPr>
              <w:t>sak</w:t>
            </w:r>
          </w:p>
        </w:tc>
        <w:tc>
          <w:tcPr>
            <w:tcW w:w="1936" w:type="dxa"/>
            <w:tcBorders>
              <w:left w:val="nil"/>
            </w:tcBorders>
          </w:tcPr>
          <w:p w:rsidR="0067705B" w:rsidRDefault="00EF3B5B">
            <w:pPr>
              <w:pStyle w:val="TableParagraph"/>
              <w:ind w:left="275"/>
              <w:rPr>
                <w:i/>
                <w:sz w:val="20"/>
              </w:rPr>
            </w:pPr>
            <w:r>
              <w:rPr>
                <w:i/>
                <w:sz w:val="20"/>
              </w:rPr>
              <w:t>(s- + -ak D)</w:t>
            </w:r>
          </w:p>
        </w:tc>
        <w:tc>
          <w:tcPr>
            <w:tcW w:w="2782" w:type="dxa"/>
          </w:tcPr>
          <w:p w:rsidR="0067705B" w:rsidRDefault="00EF3B5B">
            <w:pPr>
              <w:pStyle w:val="TableParagraph"/>
              <w:rPr>
                <w:sz w:val="20"/>
              </w:rPr>
            </w:pPr>
            <w:r>
              <w:rPr>
                <w:sz w:val="20"/>
              </w:rPr>
              <w:t>*[s]ˤak</w:t>
            </w:r>
          </w:p>
        </w:tc>
        <w:tc>
          <w:tcPr>
            <w:tcW w:w="2870" w:type="dxa"/>
          </w:tcPr>
          <w:p w:rsidR="0067705B" w:rsidRDefault="00EF3B5B">
            <w:pPr>
              <w:pStyle w:val="TableParagraph"/>
              <w:ind w:left="38"/>
              <w:rPr>
                <w:sz w:val="20"/>
              </w:rPr>
            </w:pPr>
            <w:proofErr w:type="gramStart"/>
            <w:r>
              <w:rPr>
                <w:sz w:val="20"/>
              </w:rPr>
              <w:t>search</w:t>
            </w:r>
            <w:proofErr w:type="gramEnd"/>
            <w:r>
              <w:rPr>
                <w:sz w:val="20"/>
              </w:rPr>
              <w:t xml:space="preserve"> (v.)</w:t>
            </w:r>
          </w:p>
        </w:tc>
        <w:tc>
          <w:tcPr>
            <w:tcW w:w="928" w:type="dxa"/>
          </w:tcPr>
          <w:p w:rsidR="0067705B" w:rsidRDefault="00EF3B5B">
            <w:pPr>
              <w:pStyle w:val="TableParagraph"/>
              <w:ind w:left="105" w:right="107"/>
              <w:jc w:val="center"/>
              <w:rPr>
                <w:sz w:val="20"/>
              </w:rPr>
            </w:pPr>
            <w:r>
              <w:rPr>
                <w:sz w:val="20"/>
              </w:rPr>
              <w:t>0770a</w:t>
            </w:r>
          </w:p>
        </w:tc>
        <w:tc>
          <w:tcPr>
            <w:tcW w:w="940" w:type="dxa"/>
          </w:tcPr>
          <w:p w:rsidR="0067705B" w:rsidRDefault="00EF3B5B">
            <w:pPr>
              <w:pStyle w:val="TableParagraph"/>
              <w:ind w:left="0" w:right="92"/>
              <w:jc w:val="right"/>
              <w:rPr>
                <w:sz w:val="20"/>
              </w:rPr>
            </w:pPr>
            <w:r>
              <w:rPr>
                <w:sz w:val="20"/>
              </w:rPr>
              <w:t>53369.09</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U+7D22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所</w:t>
            </w:r>
          </w:p>
        </w:tc>
        <w:tc>
          <w:tcPr>
            <w:tcW w:w="770" w:type="dxa"/>
          </w:tcPr>
          <w:p w:rsidR="0067705B" w:rsidRDefault="00EF3B5B">
            <w:pPr>
              <w:pStyle w:val="TableParagraph"/>
              <w:rPr>
                <w:sz w:val="20"/>
              </w:rPr>
            </w:pPr>
            <w:r>
              <w:rPr>
                <w:sz w:val="20"/>
              </w:rPr>
              <w:t>suǒ</w:t>
            </w:r>
          </w:p>
        </w:tc>
        <w:tc>
          <w:tcPr>
            <w:tcW w:w="848" w:type="dxa"/>
            <w:tcBorders>
              <w:right w:val="nil"/>
            </w:tcBorders>
          </w:tcPr>
          <w:p w:rsidR="0067705B" w:rsidRDefault="00EF3B5B">
            <w:pPr>
              <w:pStyle w:val="TableParagraph"/>
              <w:rPr>
                <w:i/>
                <w:sz w:val="20"/>
              </w:rPr>
            </w:pPr>
            <w:r>
              <w:rPr>
                <w:i/>
                <w:sz w:val="20"/>
              </w:rPr>
              <w:t>srjoX</w:t>
            </w:r>
          </w:p>
        </w:tc>
        <w:tc>
          <w:tcPr>
            <w:tcW w:w="1936" w:type="dxa"/>
            <w:tcBorders>
              <w:left w:val="nil"/>
            </w:tcBorders>
          </w:tcPr>
          <w:p w:rsidR="0067705B" w:rsidRDefault="00EF3B5B">
            <w:pPr>
              <w:pStyle w:val="TableParagraph"/>
              <w:ind w:left="275"/>
              <w:rPr>
                <w:i/>
                <w:sz w:val="20"/>
              </w:rPr>
            </w:pPr>
            <w:r>
              <w:rPr>
                <w:i/>
                <w:sz w:val="20"/>
              </w:rPr>
              <w:t>(sr- + -jo B)</w:t>
            </w:r>
          </w:p>
        </w:tc>
        <w:tc>
          <w:tcPr>
            <w:tcW w:w="2782" w:type="dxa"/>
          </w:tcPr>
          <w:p w:rsidR="0067705B" w:rsidRDefault="00EF3B5B">
            <w:pPr>
              <w:pStyle w:val="TableParagraph"/>
              <w:rPr>
                <w:sz w:val="20"/>
              </w:rPr>
            </w:pPr>
            <w:r>
              <w:rPr>
                <w:sz w:val="20"/>
              </w:rPr>
              <w:t>*s-qʰ&lt;r&gt;aʔ</w:t>
            </w:r>
          </w:p>
        </w:tc>
        <w:tc>
          <w:tcPr>
            <w:tcW w:w="2870" w:type="dxa"/>
          </w:tcPr>
          <w:p w:rsidR="0067705B" w:rsidRDefault="00EF3B5B">
            <w:pPr>
              <w:pStyle w:val="TableParagraph"/>
              <w:ind w:left="38"/>
              <w:rPr>
                <w:sz w:val="20"/>
              </w:rPr>
            </w:pPr>
            <w:r>
              <w:rPr>
                <w:sz w:val="20"/>
              </w:rPr>
              <w:t>place (n.); that which</w:t>
            </w:r>
          </w:p>
        </w:tc>
        <w:tc>
          <w:tcPr>
            <w:tcW w:w="928" w:type="dxa"/>
          </w:tcPr>
          <w:p w:rsidR="0067705B" w:rsidRDefault="00EF3B5B">
            <w:pPr>
              <w:pStyle w:val="TableParagraph"/>
              <w:ind w:left="105" w:right="107"/>
              <w:jc w:val="center"/>
              <w:rPr>
                <w:sz w:val="20"/>
              </w:rPr>
            </w:pPr>
            <w:r>
              <w:rPr>
                <w:sz w:val="20"/>
              </w:rPr>
              <w:t>0091a</w:t>
            </w:r>
          </w:p>
        </w:tc>
        <w:tc>
          <w:tcPr>
            <w:tcW w:w="940" w:type="dxa"/>
          </w:tcPr>
          <w:p w:rsidR="0067705B" w:rsidRDefault="00EF3B5B">
            <w:pPr>
              <w:pStyle w:val="TableParagraph"/>
              <w:ind w:left="0" w:right="92"/>
              <w:jc w:val="right"/>
              <w:rPr>
                <w:sz w:val="20"/>
              </w:rPr>
            </w:pPr>
            <w:r>
              <w:rPr>
                <w:sz w:val="20"/>
              </w:rPr>
              <w:t>32259.01</w:t>
            </w:r>
          </w:p>
        </w:tc>
        <w:tc>
          <w:tcPr>
            <w:tcW w:w="496" w:type="dxa"/>
          </w:tcPr>
          <w:p w:rsidR="0067705B" w:rsidRDefault="00EF3B5B">
            <w:pPr>
              <w:pStyle w:val="TableParagraph"/>
              <w:ind w:left="75" w:right="76"/>
              <w:jc w:val="center"/>
              <w:rPr>
                <w:sz w:val="20"/>
              </w:rPr>
            </w:pPr>
            <w:r>
              <w:rPr>
                <w:sz w:val="20"/>
              </w:rPr>
              <w:t>63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U+6240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鎖</w:t>
            </w:r>
          </w:p>
        </w:tc>
        <w:tc>
          <w:tcPr>
            <w:tcW w:w="770" w:type="dxa"/>
          </w:tcPr>
          <w:p w:rsidR="0067705B" w:rsidRDefault="00EF3B5B">
            <w:pPr>
              <w:pStyle w:val="TableParagraph"/>
              <w:rPr>
                <w:sz w:val="20"/>
              </w:rPr>
            </w:pPr>
            <w:r>
              <w:rPr>
                <w:sz w:val="20"/>
              </w:rPr>
              <w:t>suǒ</w:t>
            </w:r>
          </w:p>
        </w:tc>
        <w:tc>
          <w:tcPr>
            <w:tcW w:w="848" w:type="dxa"/>
            <w:tcBorders>
              <w:right w:val="nil"/>
            </w:tcBorders>
          </w:tcPr>
          <w:p w:rsidR="0067705B" w:rsidRDefault="00EF3B5B">
            <w:pPr>
              <w:pStyle w:val="TableParagraph"/>
              <w:rPr>
                <w:i/>
                <w:sz w:val="20"/>
              </w:rPr>
            </w:pPr>
            <w:r>
              <w:rPr>
                <w:i/>
                <w:sz w:val="20"/>
              </w:rPr>
              <w:t>swaX</w:t>
            </w:r>
          </w:p>
        </w:tc>
        <w:tc>
          <w:tcPr>
            <w:tcW w:w="1936" w:type="dxa"/>
            <w:tcBorders>
              <w:left w:val="nil"/>
            </w:tcBorders>
          </w:tcPr>
          <w:p w:rsidR="0067705B" w:rsidRDefault="00EF3B5B">
            <w:pPr>
              <w:pStyle w:val="TableParagraph"/>
              <w:ind w:left="275"/>
              <w:rPr>
                <w:i/>
                <w:sz w:val="20"/>
              </w:rPr>
            </w:pPr>
            <w:r>
              <w:rPr>
                <w:i/>
                <w:sz w:val="20"/>
              </w:rPr>
              <w:t>(s- + -wa B)</w:t>
            </w:r>
          </w:p>
        </w:tc>
        <w:tc>
          <w:tcPr>
            <w:tcW w:w="2782" w:type="dxa"/>
          </w:tcPr>
          <w:p w:rsidR="0067705B" w:rsidRDefault="00EF3B5B">
            <w:pPr>
              <w:pStyle w:val="TableParagraph"/>
              <w:rPr>
                <w:sz w:val="20"/>
              </w:rPr>
            </w:pPr>
            <w:r>
              <w:rPr>
                <w:sz w:val="20"/>
              </w:rPr>
              <w:t>*[s]ˤojʔ</w:t>
            </w:r>
          </w:p>
        </w:tc>
        <w:tc>
          <w:tcPr>
            <w:tcW w:w="2870" w:type="dxa"/>
          </w:tcPr>
          <w:p w:rsidR="0067705B" w:rsidRDefault="00EF3B5B">
            <w:pPr>
              <w:pStyle w:val="TableParagraph"/>
              <w:ind w:left="38"/>
              <w:rPr>
                <w:sz w:val="20"/>
              </w:rPr>
            </w:pPr>
            <w:r>
              <w:rPr>
                <w:sz w:val="20"/>
              </w:rPr>
              <w:t>chain</w:t>
            </w:r>
          </w:p>
        </w:tc>
        <w:tc>
          <w:tcPr>
            <w:tcW w:w="928" w:type="dxa"/>
          </w:tcPr>
          <w:p w:rsidR="0067705B" w:rsidRDefault="00EF3B5B">
            <w:pPr>
              <w:pStyle w:val="TableParagraph"/>
              <w:ind w:left="106" w:right="107"/>
              <w:jc w:val="center"/>
              <w:rPr>
                <w:sz w:val="20"/>
              </w:rPr>
            </w:pPr>
            <w:r>
              <w:rPr>
                <w:sz w:val="20"/>
              </w:rPr>
              <w:t>0013-</w:t>
            </w:r>
          </w:p>
        </w:tc>
        <w:tc>
          <w:tcPr>
            <w:tcW w:w="940" w:type="dxa"/>
          </w:tcPr>
          <w:p w:rsidR="0067705B" w:rsidRDefault="00EF3B5B">
            <w:pPr>
              <w:pStyle w:val="TableParagraph"/>
              <w:ind w:left="0" w:right="92"/>
              <w:jc w:val="right"/>
              <w:rPr>
                <w:sz w:val="20"/>
              </w:rPr>
            </w:pPr>
            <w:r>
              <w:rPr>
                <w:sz w:val="20"/>
              </w:rPr>
              <w:t>64240.06</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U+9396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瑣</w:t>
            </w:r>
          </w:p>
        </w:tc>
        <w:tc>
          <w:tcPr>
            <w:tcW w:w="770" w:type="dxa"/>
          </w:tcPr>
          <w:p w:rsidR="0067705B" w:rsidRDefault="00EF3B5B">
            <w:pPr>
              <w:pStyle w:val="TableParagraph"/>
              <w:spacing w:before="29"/>
              <w:rPr>
                <w:sz w:val="20"/>
              </w:rPr>
            </w:pPr>
            <w:r>
              <w:rPr>
                <w:sz w:val="20"/>
              </w:rPr>
              <w:t>suǒ</w:t>
            </w:r>
          </w:p>
        </w:tc>
        <w:tc>
          <w:tcPr>
            <w:tcW w:w="848" w:type="dxa"/>
            <w:tcBorders>
              <w:right w:val="nil"/>
            </w:tcBorders>
          </w:tcPr>
          <w:p w:rsidR="0067705B" w:rsidRDefault="00EF3B5B">
            <w:pPr>
              <w:pStyle w:val="TableParagraph"/>
              <w:spacing w:before="29"/>
              <w:rPr>
                <w:i/>
                <w:sz w:val="20"/>
              </w:rPr>
            </w:pPr>
            <w:r>
              <w:rPr>
                <w:i/>
                <w:sz w:val="20"/>
              </w:rPr>
              <w:t>swaX</w:t>
            </w:r>
          </w:p>
        </w:tc>
        <w:tc>
          <w:tcPr>
            <w:tcW w:w="1936" w:type="dxa"/>
            <w:tcBorders>
              <w:left w:val="nil"/>
            </w:tcBorders>
          </w:tcPr>
          <w:p w:rsidR="0067705B" w:rsidRDefault="00EF3B5B">
            <w:pPr>
              <w:pStyle w:val="TableParagraph"/>
              <w:spacing w:before="29"/>
              <w:ind w:left="275"/>
              <w:rPr>
                <w:i/>
                <w:sz w:val="20"/>
              </w:rPr>
            </w:pPr>
            <w:r>
              <w:rPr>
                <w:i/>
                <w:sz w:val="20"/>
              </w:rPr>
              <w:t>(s- + -wa B)</w:t>
            </w:r>
          </w:p>
        </w:tc>
        <w:tc>
          <w:tcPr>
            <w:tcW w:w="2782" w:type="dxa"/>
          </w:tcPr>
          <w:p w:rsidR="0067705B" w:rsidRDefault="00EF3B5B">
            <w:pPr>
              <w:pStyle w:val="TableParagraph"/>
              <w:spacing w:before="29"/>
              <w:rPr>
                <w:sz w:val="20"/>
              </w:rPr>
            </w:pPr>
            <w:r>
              <w:rPr>
                <w:sz w:val="20"/>
              </w:rPr>
              <w:t>*[s]ˤojʔ</w:t>
            </w:r>
          </w:p>
        </w:tc>
        <w:tc>
          <w:tcPr>
            <w:tcW w:w="2870" w:type="dxa"/>
          </w:tcPr>
          <w:p w:rsidR="0067705B" w:rsidRDefault="00EF3B5B">
            <w:pPr>
              <w:pStyle w:val="TableParagraph"/>
              <w:spacing w:before="29"/>
              <w:ind w:left="38"/>
              <w:rPr>
                <w:sz w:val="20"/>
              </w:rPr>
            </w:pPr>
            <w:r>
              <w:rPr>
                <w:sz w:val="20"/>
              </w:rPr>
              <w:t>chain</w:t>
            </w:r>
          </w:p>
        </w:tc>
        <w:tc>
          <w:tcPr>
            <w:tcW w:w="928" w:type="dxa"/>
          </w:tcPr>
          <w:p w:rsidR="0067705B" w:rsidRDefault="00EF3B5B">
            <w:pPr>
              <w:pStyle w:val="TableParagraph"/>
              <w:spacing w:before="29"/>
              <w:ind w:left="106" w:right="107"/>
              <w:jc w:val="center"/>
              <w:rPr>
                <w:sz w:val="20"/>
              </w:rPr>
            </w:pPr>
            <w:r>
              <w:rPr>
                <w:sz w:val="20"/>
              </w:rPr>
              <w:t>0013b</w:t>
            </w:r>
          </w:p>
        </w:tc>
        <w:tc>
          <w:tcPr>
            <w:tcW w:w="940" w:type="dxa"/>
          </w:tcPr>
          <w:p w:rsidR="0067705B" w:rsidRDefault="00EF3B5B">
            <w:pPr>
              <w:pStyle w:val="TableParagraph"/>
              <w:spacing w:before="29"/>
              <w:ind w:left="0" w:right="92"/>
              <w:jc w:val="right"/>
              <w:rPr>
                <w:sz w:val="20"/>
              </w:rPr>
            </w:pPr>
            <w:r>
              <w:rPr>
                <w:sz w:val="20"/>
              </w:rPr>
              <w:t>21130.15</w:t>
            </w:r>
          </w:p>
        </w:tc>
        <w:tc>
          <w:tcPr>
            <w:tcW w:w="496" w:type="dxa"/>
          </w:tcPr>
          <w:p w:rsidR="0067705B" w:rsidRDefault="00EF3B5B">
            <w:pPr>
              <w:pStyle w:val="TableParagraph"/>
              <w:spacing w:before="29"/>
              <w:ind w:left="75" w:right="76"/>
              <w:jc w:val="center"/>
              <w:rPr>
                <w:sz w:val="20"/>
              </w:rPr>
            </w:pPr>
            <w:r>
              <w:rPr>
                <w:sz w:val="20"/>
              </w:rPr>
              <w:t>96</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96"/>
              <w:rPr>
                <w:sz w:val="20"/>
              </w:rPr>
            </w:pPr>
            <w:r>
              <w:rPr>
                <w:sz w:val="20"/>
              </w:rPr>
              <w:t>U+7463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瑣</w:t>
            </w:r>
          </w:p>
        </w:tc>
        <w:tc>
          <w:tcPr>
            <w:tcW w:w="770" w:type="dxa"/>
          </w:tcPr>
          <w:p w:rsidR="0067705B" w:rsidRDefault="00EF3B5B">
            <w:pPr>
              <w:pStyle w:val="TableParagraph"/>
              <w:rPr>
                <w:sz w:val="20"/>
              </w:rPr>
            </w:pPr>
            <w:r>
              <w:rPr>
                <w:sz w:val="20"/>
              </w:rPr>
              <w:t>suǒ</w:t>
            </w:r>
          </w:p>
        </w:tc>
        <w:tc>
          <w:tcPr>
            <w:tcW w:w="848" w:type="dxa"/>
            <w:tcBorders>
              <w:right w:val="nil"/>
            </w:tcBorders>
          </w:tcPr>
          <w:p w:rsidR="0067705B" w:rsidRDefault="00EF3B5B">
            <w:pPr>
              <w:pStyle w:val="TableParagraph"/>
              <w:rPr>
                <w:i/>
                <w:sz w:val="20"/>
              </w:rPr>
            </w:pPr>
            <w:r>
              <w:rPr>
                <w:i/>
                <w:sz w:val="20"/>
              </w:rPr>
              <w:t>swaX</w:t>
            </w:r>
          </w:p>
        </w:tc>
        <w:tc>
          <w:tcPr>
            <w:tcW w:w="1936" w:type="dxa"/>
            <w:tcBorders>
              <w:left w:val="nil"/>
            </w:tcBorders>
          </w:tcPr>
          <w:p w:rsidR="0067705B" w:rsidRDefault="00EF3B5B">
            <w:pPr>
              <w:pStyle w:val="TableParagraph"/>
              <w:ind w:left="275"/>
              <w:rPr>
                <w:i/>
                <w:sz w:val="20"/>
              </w:rPr>
            </w:pPr>
            <w:r>
              <w:rPr>
                <w:i/>
                <w:sz w:val="20"/>
              </w:rPr>
              <w:t>(s- + -wa B)</w:t>
            </w:r>
          </w:p>
        </w:tc>
        <w:tc>
          <w:tcPr>
            <w:tcW w:w="2782" w:type="dxa"/>
          </w:tcPr>
          <w:p w:rsidR="0067705B" w:rsidRDefault="00EF3B5B">
            <w:pPr>
              <w:pStyle w:val="TableParagraph"/>
              <w:rPr>
                <w:sz w:val="20"/>
              </w:rPr>
            </w:pPr>
            <w:r>
              <w:rPr>
                <w:sz w:val="20"/>
              </w:rPr>
              <w:t>*[s]ˤojʔ</w:t>
            </w:r>
          </w:p>
        </w:tc>
        <w:tc>
          <w:tcPr>
            <w:tcW w:w="2870" w:type="dxa"/>
          </w:tcPr>
          <w:p w:rsidR="0067705B" w:rsidRDefault="00EF3B5B">
            <w:pPr>
              <w:pStyle w:val="TableParagraph"/>
              <w:ind w:left="38"/>
              <w:rPr>
                <w:sz w:val="20"/>
              </w:rPr>
            </w:pPr>
            <w:r>
              <w:rPr>
                <w:sz w:val="20"/>
              </w:rPr>
              <w:t>small, fragment</w:t>
            </w:r>
          </w:p>
        </w:tc>
        <w:tc>
          <w:tcPr>
            <w:tcW w:w="928" w:type="dxa"/>
          </w:tcPr>
          <w:p w:rsidR="0067705B" w:rsidRDefault="00EF3B5B">
            <w:pPr>
              <w:pStyle w:val="TableParagraph"/>
              <w:ind w:left="106" w:right="107"/>
              <w:jc w:val="center"/>
              <w:rPr>
                <w:sz w:val="20"/>
              </w:rPr>
            </w:pPr>
            <w:r>
              <w:rPr>
                <w:sz w:val="20"/>
              </w:rPr>
              <w:t>0013b</w:t>
            </w:r>
          </w:p>
        </w:tc>
        <w:tc>
          <w:tcPr>
            <w:tcW w:w="940" w:type="dxa"/>
          </w:tcPr>
          <w:p w:rsidR="0067705B" w:rsidRDefault="00EF3B5B">
            <w:pPr>
              <w:pStyle w:val="TableParagraph"/>
              <w:ind w:left="0" w:right="92"/>
              <w:jc w:val="right"/>
              <w:rPr>
                <w:sz w:val="20"/>
              </w:rPr>
            </w:pPr>
            <w:r>
              <w:rPr>
                <w:sz w:val="20"/>
              </w:rPr>
              <w:t>21130.15</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U+7463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鏁</w:t>
            </w:r>
          </w:p>
        </w:tc>
        <w:tc>
          <w:tcPr>
            <w:tcW w:w="770" w:type="dxa"/>
          </w:tcPr>
          <w:p w:rsidR="0067705B" w:rsidRDefault="00EF3B5B">
            <w:pPr>
              <w:pStyle w:val="TableParagraph"/>
              <w:rPr>
                <w:sz w:val="20"/>
              </w:rPr>
            </w:pPr>
            <w:r>
              <w:rPr>
                <w:sz w:val="20"/>
              </w:rPr>
              <w:t>suǒ</w:t>
            </w:r>
          </w:p>
        </w:tc>
        <w:tc>
          <w:tcPr>
            <w:tcW w:w="848" w:type="dxa"/>
            <w:tcBorders>
              <w:right w:val="nil"/>
            </w:tcBorders>
          </w:tcPr>
          <w:p w:rsidR="0067705B" w:rsidRDefault="00EF3B5B">
            <w:pPr>
              <w:pStyle w:val="TableParagraph"/>
              <w:rPr>
                <w:i/>
                <w:sz w:val="20"/>
              </w:rPr>
            </w:pPr>
            <w:r>
              <w:rPr>
                <w:i/>
                <w:sz w:val="20"/>
              </w:rPr>
              <w:t>swaX</w:t>
            </w:r>
          </w:p>
        </w:tc>
        <w:tc>
          <w:tcPr>
            <w:tcW w:w="1936" w:type="dxa"/>
            <w:tcBorders>
              <w:left w:val="nil"/>
            </w:tcBorders>
          </w:tcPr>
          <w:p w:rsidR="0067705B" w:rsidRDefault="00EF3B5B">
            <w:pPr>
              <w:pStyle w:val="TableParagraph"/>
              <w:ind w:left="275"/>
              <w:rPr>
                <w:i/>
                <w:sz w:val="20"/>
              </w:rPr>
            </w:pPr>
            <w:r>
              <w:rPr>
                <w:i/>
                <w:sz w:val="20"/>
              </w:rPr>
              <w:t>(s- + -wa B)</w:t>
            </w:r>
          </w:p>
        </w:tc>
        <w:tc>
          <w:tcPr>
            <w:tcW w:w="2782" w:type="dxa"/>
          </w:tcPr>
          <w:p w:rsidR="0067705B" w:rsidRDefault="00EF3B5B">
            <w:pPr>
              <w:pStyle w:val="TableParagraph"/>
              <w:rPr>
                <w:sz w:val="20"/>
              </w:rPr>
            </w:pPr>
            <w:r>
              <w:rPr>
                <w:sz w:val="20"/>
              </w:rPr>
              <w:t>*[s]ˤojʔ</w:t>
            </w:r>
          </w:p>
        </w:tc>
        <w:tc>
          <w:tcPr>
            <w:tcW w:w="2870" w:type="dxa"/>
          </w:tcPr>
          <w:p w:rsidR="0067705B" w:rsidRDefault="00EF3B5B">
            <w:pPr>
              <w:pStyle w:val="TableParagraph"/>
              <w:ind w:left="38"/>
              <w:rPr>
                <w:sz w:val="20"/>
              </w:rPr>
            </w:pPr>
            <w:r>
              <w:rPr>
                <w:sz w:val="20"/>
              </w:rPr>
              <w:t>chain</w:t>
            </w:r>
          </w:p>
        </w:tc>
        <w:tc>
          <w:tcPr>
            <w:tcW w:w="928" w:type="dxa"/>
          </w:tcPr>
          <w:p w:rsidR="0067705B" w:rsidRDefault="00EF3B5B">
            <w:pPr>
              <w:pStyle w:val="TableParagraph"/>
              <w:ind w:left="106" w:right="107"/>
              <w:jc w:val="center"/>
              <w:rPr>
                <w:sz w:val="20"/>
              </w:rPr>
            </w:pPr>
            <w:r>
              <w:rPr>
                <w:sz w:val="20"/>
              </w:rPr>
              <w:t>1169-</w:t>
            </w:r>
          </w:p>
        </w:tc>
        <w:tc>
          <w:tcPr>
            <w:tcW w:w="940" w:type="dxa"/>
          </w:tcPr>
          <w:p w:rsidR="0067705B" w:rsidRDefault="00EF3B5B">
            <w:pPr>
              <w:pStyle w:val="TableParagraph"/>
              <w:ind w:left="0" w:right="92"/>
              <w:jc w:val="right"/>
              <w:rPr>
                <w:sz w:val="20"/>
              </w:rPr>
            </w:pPr>
            <w:r>
              <w:rPr>
                <w:sz w:val="20"/>
              </w:rPr>
              <w:t>64253.08</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0"/>
              <w:rPr>
                <w:sz w:val="20"/>
              </w:rPr>
            </w:pPr>
            <w:r>
              <w:rPr>
                <w:sz w:val="20"/>
              </w:rPr>
              <w:t>U+93C1</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所</w:t>
            </w:r>
          </w:p>
        </w:tc>
        <w:tc>
          <w:tcPr>
            <w:tcW w:w="770" w:type="dxa"/>
          </w:tcPr>
          <w:p w:rsidR="0067705B" w:rsidRDefault="00EF3B5B">
            <w:pPr>
              <w:pStyle w:val="TableParagraph"/>
              <w:rPr>
                <w:sz w:val="20"/>
              </w:rPr>
            </w:pPr>
            <w:r>
              <w:rPr>
                <w:sz w:val="20"/>
              </w:rPr>
              <w:t>suǒ</w:t>
            </w:r>
          </w:p>
        </w:tc>
        <w:tc>
          <w:tcPr>
            <w:tcW w:w="848" w:type="dxa"/>
            <w:tcBorders>
              <w:right w:val="nil"/>
            </w:tcBorders>
          </w:tcPr>
          <w:p w:rsidR="0067705B" w:rsidRDefault="00EF3B5B">
            <w:pPr>
              <w:pStyle w:val="TableParagraph"/>
              <w:rPr>
                <w:i/>
                <w:sz w:val="20"/>
              </w:rPr>
            </w:pPr>
            <w:r>
              <w:rPr>
                <w:i/>
                <w:sz w:val="20"/>
              </w:rPr>
              <w:t>xuX</w:t>
            </w:r>
          </w:p>
        </w:tc>
        <w:tc>
          <w:tcPr>
            <w:tcW w:w="1936" w:type="dxa"/>
            <w:tcBorders>
              <w:left w:val="nil"/>
            </w:tcBorders>
          </w:tcPr>
          <w:p w:rsidR="0067705B" w:rsidRDefault="00EF3B5B">
            <w:pPr>
              <w:pStyle w:val="TableParagraph"/>
              <w:ind w:left="275"/>
              <w:rPr>
                <w:i/>
                <w:sz w:val="20"/>
              </w:rPr>
            </w:pPr>
            <w:r>
              <w:rPr>
                <w:i/>
                <w:sz w:val="20"/>
              </w:rPr>
              <w:t>(x- + -u B)</w:t>
            </w:r>
          </w:p>
        </w:tc>
        <w:tc>
          <w:tcPr>
            <w:tcW w:w="2782" w:type="dxa"/>
          </w:tcPr>
          <w:p w:rsidR="0067705B" w:rsidRDefault="00EF3B5B">
            <w:pPr>
              <w:pStyle w:val="TableParagraph"/>
              <w:rPr>
                <w:sz w:val="20"/>
              </w:rPr>
            </w:pPr>
            <w:r>
              <w:rPr>
                <w:sz w:val="20"/>
              </w:rPr>
              <w:t>*qʰaʔ</w:t>
            </w:r>
          </w:p>
        </w:tc>
        <w:tc>
          <w:tcPr>
            <w:tcW w:w="2870" w:type="dxa"/>
          </w:tcPr>
          <w:p w:rsidR="0067705B" w:rsidRDefault="00EF3B5B">
            <w:pPr>
              <w:pStyle w:val="TableParagraph"/>
              <w:spacing w:before="0" w:line="259" w:lineRule="exact"/>
              <w:ind w:left="38"/>
              <w:rPr>
                <w:sz w:val="20"/>
              </w:rPr>
            </w:pPr>
            <w:r>
              <w:rPr>
                <w:rFonts w:ascii="Arial Unicode MS" w:eastAsia="Arial Unicode MS" w:hint="eastAsia"/>
                <w:sz w:val="20"/>
              </w:rPr>
              <w:t>所所</w:t>
            </w:r>
            <w:r>
              <w:rPr>
                <w:sz w:val="20"/>
              </w:rPr>
              <w:t xml:space="preserve">= </w:t>
            </w:r>
            <w:r>
              <w:rPr>
                <w:rFonts w:ascii="Arial Unicode MS" w:eastAsia="Arial Unicode MS" w:hint="eastAsia"/>
                <w:sz w:val="20"/>
              </w:rPr>
              <w:t>許許</w:t>
            </w:r>
            <w:r>
              <w:rPr>
                <w:sz w:val="20"/>
              </w:rPr>
              <w:t xml:space="preserve">= </w:t>
            </w:r>
            <w:r>
              <w:rPr>
                <w:rFonts w:ascii="Arial Unicode MS" w:eastAsia="Arial Unicode MS" w:hint="eastAsia"/>
                <w:sz w:val="20"/>
              </w:rPr>
              <w:t>滸滸</w:t>
            </w:r>
            <w:r>
              <w:rPr>
                <w:sz w:val="20"/>
              </w:rPr>
              <w:t>sound of</w:t>
            </w:r>
          </w:p>
          <w:p w:rsidR="0067705B" w:rsidRDefault="00EF3B5B">
            <w:pPr>
              <w:pStyle w:val="TableParagraph"/>
              <w:spacing w:before="0" w:line="221" w:lineRule="exact"/>
              <w:ind w:left="38"/>
              <w:rPr>
                <w:sz w:val="20"/>
              </w:rPr>
            </w:pPr>
            <w:r>
              <w:rPr>
                <w:sz w:val="20"/>
              </w:rPr>
              <w:t>hewing wood</w:t>
            </w:r>
          </w:p>
        </w:tc>
        <w:tc>
          <w:tcPr>
            <w:tcW w:w="928" w:type="dxa"/>
          </w:tcPr>
          <w:p w:rsidR="0067705B" w:rsidRDefault="00EF3B5B">
            <w:pPr>
              <w:pStyle w:val="TableParagraph"/>
              <w:ind w:left="105" w:right="107"/>
              <w:jc w:val="center"/>
              <w:rPr>
                <w:sz w:val="20"/>
              </w:rPr>
            </w:pPr>
            <w:r>
              <w:rPr>
                <w:sz w:val="20"/>
              </w:rPr>
              <w:t>0091a</w:t>
            </w:r>
          </w:p>
        </w:tc>
        <w:tc>
          <w:tcPr>
            <w:tcW w:w="940" w:type="dxa"/>
          </w:tcPr>
          <w:p w:rsidR="0067705B" w:rsidRDefault="00EF3B5B">
            <w:pPr>
              <w:pStyle w:val="TableParagraph"/>
              <w:ind w:left="0" w:right="92"/>
              <w:jc w:val="right"/>
              <w:rPr>
                <w:sz w:val="20"/>
              </w:rPr>
            </w:pPr>
            <w:r>
              <w:rPr>
                <w:sz w:val="20"/>
              </w:rPr>
              <w:t>32259.01</w:t>
            </w:r>
          </w:p>
        </w:tc>
        <w:tc>
          <w:tcPr>
            <w:tcW w:w="496" w:type="dxa"/>
          </w:tcPr>
          <w:p w:rsidR="0067705B" w:rsidRDefault="00EF3B5B">
            <w:pPr>
              <w:pStyle w:val="TableParagraph"/>
              <w:ind w:left="75" w:right="76"/>
              <w:jc w:val="center"/>
              <w:rPr>
                <w:sz w:val="20"/>
              </w:rPr>
            </w:pPr>
            <w:r>
              <w:rPr>
                <w:sz w:val="20"/>
              </w:rPr>
              <w:t>63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U+6240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它</w:t>
            </w:r>
          </w:p>
        </w:tc>
        <w:tc>
          <w:tcPr>
            <w:tcW w:w="770" w:type="dxa"/>
          </w:tcPr>
          <w:p w:rsidR="0067705B" w:rsidRDefault="00EF3B5B">
            <w:pPr>
              <w:pStyle w:val="TableParagraph"/>
              <w:rPr>
                <w:sz w:val="20"/>
              </w:rPr>
            </w:pPr>
            <w:r>
              <w:rPr>
                <w:sz w:val="20"/>
              </w:rPr>
              <w:t>tā</w:t>
            </w:r>
          </w:p>
        </w:tc>
        <w:tc>
          <w:tcPr>
            <w:tcW w:w="848" w:type="dxa"/>
            <w:tcBorders>
              <w:right w:val="nil"/>
            </w:tcBorders>
          </w:tcPr>
          <w:p w:rsidR="0067705B" w:rsidRDefault="00EF3B5B">
            <w:pPr>
              <w:pStyle w:val="TableParagraph"/>
              <w:rPr>
                <w:i/>
                <w:sz w:val="20"/>
              </w:rPr>
            </w:pPr>
            <w:r>
              <w:rPr>
                <w:i/>
                <w:sz w:val="20"/>
              </w:rPr>
              <w:t>tha</w:t>
            </w:r>
          </w:p>
        </w:tc>
        <w:tc>
          <w:tcPr>
            <w:tcW w:w="1936" w:type="dxa"/>
            <w:tcBorders>
              <w:left w:val="nil"/>
            </w:tcBorders>
          </w:tcPr>
          <w:p w:rsidR="0067705B" w:rsidRDefault="00EF3B5B">
            <w:pPr>
              <w:pStyle w:val="TableParagraph"/>
              <w:ind w:left="275"/>
              <w:rPr>
                <w:i/>
                <w:sz w:val="20"/>
              </w:rPr>
            </w:pPr>
            <w:r>
              <w:rPr>
                <w:i/>
                <w:sz w:val="20"/>
              </w:rPr>
              <w:t>(th- + -a A)</w:t>
            </w:r>
          </w:p>
        </w:tc>
        <w:tc>
          <w:tcPr>
            <w:tcW w:w="2782" w:type="dxa"/>
          </w:tcPr>
          <w:p w:rsidR="0067705B" w:rsidRDefault="00EF3B5B">
            <w:pPr>
              <w:pStyle w:val="TableParagraph"/>
              <w:spacing w:before="29"/>
              <w:rPr>
                <w:sz w:val="20"/>
              </w:rPr>
            </w:pPr>
            <w:r>
              <w:rPr>
                <w:sz w:val="20"/>
              </w:rPr>
              <w:t>*l̥ ˤaj</w:t>
            </w:r>
          </w:p>
        </w:tc>
        <w:tc>
          <w:tcPr>
            <w:tcW w:w="2870" w:type="dxa"/>
          </w:tcPr>
          <w:p w:rsidR="0067705B" w:rsidRDefault="00EF3B5B">
            <w:pPr>
              <w:pStyle w:val="TableParagraph"/>
              <w:ind w:left="38"/>
              <w:rPr>
                <w:sz w:val="20"/>
              </w:rPr>
            </w:pPr>
            <w:r>
              <w:rPr>
                <w:sz w:val="20"/>
              </w:rPr>
              <w:t>another</w:t>
            </w:r>
          </w:p>
        </w:tc>
        <w:tc>
          <w:tcPr>
            <w:tcW w:w="928" w:type="dxa"/>
          </w:tcPr>
          <w:p w:rsidR="0067705B" w:rsidRDefault="00EF3B5B">
            <w:pPr>
              <w:pStyle w:val="TableParagraph"/>
              <w:ind w:left="105" w:right="107"/>
              <w:jc w:val="center"/>
              <w:rPr>
                <w:sz w:val="20"/>
              </w:rPr>
            </w:pPr>
            <w:r>
              <w:rPr>
                <w:sz w:val="20"/>
              </w:rPr>
              <w:t>0004a</w:t>
            </w:r>
          </w:p>
        </w:tc>
        <w:tc>
          <w:tcPr>
            <w:tcW w:w="940" w:type="dxa"/>
          </w:tcPr>
          <w:p w:rsidR="0067705B" w:rsidRDefault="00EF3B5B">
            <w:pPr>
              <w:pStyle w:val="TableParagraph"/>
              <w:ind w:left="0" w:right="92"/>
              <w:jc w:val="right"/>
              <w:rPr>
                <w:sz w:val="20"/>
              </w:rPr>
            </w:pPr>
            <w:r>
              <w:rPr>
                <w:sz w:val="20"/>
              </w:rPr>
              <w:t>20910.03</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0"/>
              <w:rPr>
                <w:sz w:val="20"/>
              </w:rPr>
            </w:pPr>
            <w:r>
              <w:rPr>
                <w:sz w:val="20"/>
              </w:rPr>
              <w:t>U+5B83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他</w:t>
            </w:r>
          </w:p>
        </w:tc>
        <w:tc>
          <w:tcPr>
            <w:tcW w:w="770" w:type="dxa"/>
          </w:tcPr>
          <w:p w:rsidR="0067705B" w:rsidRDefault="00EF3B5B">
            <w:pPr>
              <w:pStyle w:val="TableParagraph"/>
              <w:rPr>
                <w:sz w:val="20"/>
              </w:rPr>
            </w:pPr>
            <w:r>
              <w:rPr>
                <w:sz w:val="20"/>
              </w:rPr>
              <w:t>tā</w:t>
            </w:r>
          </w:p>
        </w:tc>
        <w:tc>
          <w:tcPr>
            <w:tcW w:w="848" w:type="dxa"/>
            <w:tcBorders>
              <w:right w:val="nil"/>
            </w:tcBorders>
          </w:tcPr>
          <w:p w:rsidR="0067705B" w:rsidRDefault="00EF3B5B">
            <w:pPr>
              <w:pStyle w:val="TableParagraph"/>
              <w:rPr>
                <w:i/>
                <w:sz w:val="20"/>
              </w:rPr>
            </w:pPr>
            <w:r>
              <w:rPr>
                <w:i/>
                <w:sz w:val="20"/>
              </w:rPr>
              <w:t>tha</w:t>
            </w:r>
          </w:p>
        </w:tc>
        <w:tc>
          <w:tcPr>
            <w:tcW w:w="1936" w:type="dxa"/>
            <w:tcBorders>
              <w:left w:val="nil"/>
            </w:tcBorders>
          </w:tcPr>
          <w:p w:rsidR="0067705B" w:rsidRDefault="00EF3B5B">
            <w:pPr>
              <w:pStyle w:val="TableParagraph"/>
              <w:ind w:left="275"/>
              <w:rPr>
                <w:i/>
                <w:sz w:val="20"/>
              </w:rPr>
            </w:pPr>
            <w:r>
              <w:rPr>
                <w:i/>
                <w:sz w:val="20"/>
              </w:rPr>
              <w:t>(th- + -a A)</w:t>
            </w:r>
          </w:p>
        </w:tc>
        <w:tc>
          <w:tcPr>
            <w:tcW w:w="2782" w:type="dxa"/>
          </w:tcPr>
          <w:p w:rsidR="0067705B" w:rsidRDefault="00EF3B5B">
            <w:pPr>
              <w:pStyle w:val="TableParagraph"/>
              <w:spacing w:before="29"/>
              <w:rPr>
                <w:sz w:val="20"/>
              </w:rPr>
            </w:pPr>
            <w:r>
              <w:rPr>
                <w:sz w:val="20"/>
              </w:rPr>
              <w:t>*l̥ ˤaj (E dialect: *l̥ ˤ- &gt; MC th-)</w:t>
            </w:r>
          </w:p>
        </w:tc>
        <w:tc>
          <w:tcPr>
            <w:tcW w:w="2870" w:type="dxa"/>
          </w:tcPr>
          <w:p w:rsidR="0067705B" w:rsidRDefault="00EF3B5B">
            <w:pPr>
              <w:pStyle w:val="TableParagraph"/>
              <w:ind w:left="38"/>
              <w:rPr>
                <w:sz w:val="20"/>
              </w:rPr>
            </w:pPr>
            <w:r>
              <w:rPr>
                <w:sz w:val="20"/>
              </w:rPr>
              <w:t>another</w:t>
            </w:r>
          </w:p>
        </w:tc>
        <w:tc>
          <w:tcPr>
            <w:tcW w:w="928" w:type="dxa"/>
          </w:tcPr>
          <w:p w:rsidR="0067705B" w:rsidRDefault="00EF3B5B">
            <w:pPr>
              <w:pStyle w:val="TableParagraph"/>
              <w:ind w:left="105" w:right="107"/>
              <w:jc w:val="center"/>
              <w:rPr>
                <w:sz w:val="20"/>
              </w:rPr>
            </w:pPr>
            <w:r>
              <w:rPr>
                <w:sz w:val="20"/>
              </w:rPr>
              <w:t>0004c'</w:t>
            </w:r>
          </w:p>
        </w:tc>
        <w:tc>
          <w:tcPr>
            <w:tcW w:w="940" w:type="dxa"/>
          </w:tcPr>
          <w:p w:rsidR="0067705B" w:rsidRDefault="00EF3B5B">
            <w:pPr>
              <w:pStyle w:val="TableParagraph"/>
              <w:ind w:left="0" w:right="92"/>
              <w:jc w:val="right"/>
              <w:rPr>
                <w:sz w:val="20"/>
              </w:rPr>
            </w:pPr>
            <w:r>
              <w:rPr>
                <w:sz w:val="20"/>
              </w:rPr>
              <w:t>10115.06</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64"/>
              <w:rPr>
                <w:sz w:val="20"/>
              </w:rPr>
            </w:pPr>
            <w:r>
              <w:rPr>
                <w:sz w:val="20"/>
              </w:rPr>
              <w:t>U+4ED6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獺</w:t>
            </w:r>
          </w:p>
        </w:tc>
        <w:tc>
          <w:tcPr>
            <w:tcW w:w="770" w:type="dxa"/>
          </w:tcPr>
          <w:p w:rsidR="0067705B" w:rsidRDefault="00EF3B5B">
            <w:pPr>
              <w:pStyle w:val="TableParagraph"/>
              <w:rPr>
                <w:sz w:val="20"/>
              </w:rPr>
            </w:pPr>
            <w:r>
              <w:rPr>
                <w:sz w:val="20"/>
              </w:rPr>
              <w:t>tǎ</w:t>
            </w:r>
          </w:p>
        </w:tc>
        <w:tc>
          <w:tcPr>
            <w:tcW w:w="848" w:type="dxa"/>
            <w:tcBorders>
              <w:right w:val="nil"/>
            </w:tcBorders>
          </w:tcPr>
          <w:p w:rsidR="0067705B" w:rsidRDefault="00EF3B5B">
            <w:pPr>
              <w:pStyle w:val="TableParagraph"/>
              <w:rPr>
                <w:i/>
                <w:sz w:val="20"/>
              </w:rPr>
            </w:pPr>
            <w:r>
              <w:rPr>
                <w:i/>
                <w:sz w:val="20"/>
              </w:rPr>
              <w:t>that</w:t>
            </w:r>
          </w:p>
        </w:tc>
        <w:tc>
          <w:tcPr>
            <w:tcW w:w="1936" w:type="dxa"/>
            <w:tcBorders>
              <w:left w:val="nil"/>
            </w:tcBorders>
          </w:tcPr>
          <w:p w:rsidR="0067705B" w:rsidRDefault="00EF3B5B">
            <w:pPr>
              <w:pStyle w:val="TableParagraph"/>
              <w:ind w:left="275"/>
              <w:rPr>
                <w:i/>
                <w:sz w:val="20"/>
              </w:rPr>
            </w:pPr>
            <w:r>
              <w:rPr>
                <w:i/>
                <w:sz w:val="20"/>
              </w:rPr>
              <w:t>(th- + -at D)</w:t>
            </w:r>
          </w:p>
        </w:tc>
        <w:tc>
          <w:tcPr>
            <w:tcW w:w="2782" w:type="dxa"/>
          </w:tcPr>
          <w:p w:rsidR="0067705B" w:rsidRDefault="00EF3B5B">
            <w:pPr>
              <w:pStyle w:val="TableParagraph"/>
              <w:spacing w:before="29"/>
              <w:rPr>
                <w:sz w:val="20"/>
              </w:rPr>
            </w:pPr>
            <w:r>
              <w:rPr>
                <w:sz w:val="20"/>
              </w:rPr>
              <w:t>*r̥ ˤat</w:t>
            </w:r>
          </w:p>
        </w:tc>
        <w:tc>
          <w:tcPr>
            <w:tcW w:w="2870" w:type="dxa"/>
          </w:tcPr>
          <w:p w:rsidR="0067705B" w:rsidRDefault="00EF3B5B">
            <w:pPr>
              <w:pStyle w:val="TableParagraph"/>
              <w:ind w:left="38"/>
              <w:rPr>
                <w:sz w:val="20"/>
              </w:rPr>
            </w:pPr>
            <w:r>
              <w:rPr>
                <w:sz w:val="20"/>
              </w:rPr>
              <w:t>otter</w:t>
            </w:r>
          </w:p>
        </w:tc>
        <w:tc>
          <w:tcPr>
            <w:tcW w:w="928" w:type="dxa"/>
          </w:tcPr>
          <w:p w:rsidR="0067705B" w:rsidRDefault="00EF3B5B">
            <w:pPr>
              <w:pStyle w:val="TableParagraph"/>
              <w:ind w:left="106" w:right="106"/>
              <w:jc w:val="center"/>
              <w:rPr>
                <w:sz w:val="20"/>
              </w:rPr>
            </w:pPr>
            <w:r>
              <w:rPr>
                <w:sz w:val="20"/>
              </w:rPr>
              <w:t>0272i</w:t>
            </w:r>
          </w:p>
        </w:tc>
        <w:tc>
          <w:tcPr>
            <w:tcW w:w="940" w:type="dxa"/>
          </w:tcPr>
          <w:p w:rsidR="0067705B" w:rsidRDefault="00EF3B5B">
            <w:pPr>
              <w:pStyle w:val="TableParagraph"/>
              <w:ind w:left="0" w:right="92"/>
              <w:jc w:val="right"/>
              <w:rPr>
                <w:sz w:val="20"/>
              </w:rPr>
            </w:pPr>
            <w:r>
              <w:rPr>
                <w:sz w:val="20"/>
              </w:rPr>
              <w:t>21377.04</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74"/>
              <w:rPr>
                <w:sz w:val="20"/>
              </w:rPr>
            </w:pPr>
            <w:r>
              <w:rPr>
                <w:sz w:val="20"/>
              </w:rPr>
              <w:t>U+737A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獺</w:t>
            </w:r>
          </w:p>
        </w:tc>
        <w:tc>
          <w:tcPr>
            <w:tcW w:w="770" w:type="dxa"/>
          </w:tcPr>
          <w:p w:rsidR="0067705B" w:rsidRDefault="00EF3B5B">
            <w:pPr>
              <w:pStyle w:val="TableParagraph"/>
              <w:rPr>
                <w:sz w:val="20"/>
              </w:rPr>
            </w:pPr>
            <w:r>
              <w:rPr>
                <w:sz w:val="20"/>
              </w:rPr>
              <w:t>tǎ</w:t>
            </w:r>
          </w:p>
        </w:tc>
        <w:tc>
          <w:tcPr>
            <w:tcW w:w="848" w:type="dxa"/>
            <w:tcBorders>
              <w:right w:val="nil"/>
            </w:tcBorders>
          </w:tcPr>
          <w:p w:rsidR="0067705B" w:rsidRDefault="00EF3B5B">
            <w:pPr>
              <w:pStyle w:val="TableParagraph"/>
              <w:rPr>
                <w:i/>
                <w:sz w:val="20"/>
              </w:rPr>
            </w:pPr>
            <w:r>
              <w:rPr>
                <w:i/>
                <w:sz w:val="20"/>
              </w:rPr>
              <w:t>trhaet</w:t>
            </w:r>
          </w:p>
        </w:tc>
        <w:tc>
          <w:tcPr>
            <w:tcW w:w="1936" w:type="dxa"/>
            <w:tcBorders>
              <w:left w:val="nil"/>
            </w:tcBorders>
          </w:tcPr>
          <w:p w:rsidR="0067705B" w:rsidRDefault="00EF3B5B">
            <w:pPr>
              <w:pStyle w:val="TableParagraph"/>
              <w:ind w:left="275"/>
              <w:rPr>
                <w:i/>
                <w:sz w:val="20"/>
              </w:rPr>
            </w:pPr>
            <w:r>
              <w:rPr>
                <w:i/>
                <w:sz w:val="20"/>
              </w:rPr>
              <w:t>(trh- + -aet D)</w:t>
            </w:r>
          </w:p>
        </w:tc>
        <w:tc>
          <w:tcPr>
            <w:tcW w:w="2782" w:type="dxa"/>
          </w:tcPr>
          <w:p w:rsidR="0067705B" w:rsidRDefault="00EF3B5B">
            <w:pPr>
              <w:pStyle w:val="TableParagraph"/>
              <w:spacing w:before="29"/>
              <w:rPr>
                <w:sz w:val="20"/>
              </w:rPr>
            </w:pPr>
            <w:r>
              <w:rPr>
                <w:sz w:val="20"/>
              </w:rPr>
              <w:t>*[m-r̥ ]ˤat</w:t>
            </w:r>
          </w:p>
        </w:tc>
        <w:tc>
          <w:tcPr>
            <w:tcW w:w="2870" w:type="dxa"/>
          </w:tcPr>
          <w:p w:rsidR="0067705B" w:rsidRDefault="00EF3B5B">
            <w:pPr>
              <w:pStyle w:val="TableParagraph"/>
              <w:ind w:left="38"/>
              <w:rPr>
                <w:sz w:val="20"/>
              </w:rPr>
            </w:pPr>
            <w:r>
              <w:rPr>
                <w:sz w:val="20"/>
              </w:rPr>
              <w:t>otter</w:t>
            </w:r>
          </w:p>
        </w:tc>
        <w:tc>
          <w:tcPr>
            <w:tcW w:w="928" w:type="dxa"/>
          </w:tcPr>
          <w:p w:rsidR="0067705B" w:rsidRDefault="00EF3B5B">
            <w:pPr>
              <w:pStyle w:val="TableParagraph"/>
              <w:ind w:left="106" w:right="106"/>
              <w:jc w:val="center"/>
              <w:rPr>
                <w:sz w:val="20"/>
              </w:rPr>
            </w:pPr>
            <w:r>
              <w:rPr>
                <w:sz w:val="20"/>
              </w:rPr>
              <w:t>0272i</w:t>
            </w:r>
          </w:p>
        </w:tc>
        <w:tc>
          <w:tcPr>
            <w:tcW w:w="940" w:type="dxa"/>
          </w:tcPr>
          <w:p w:rsidR="0067705B" w:rsidRDefault="00EF3B5B">
            <w:pPr>
              <w:pStyle w:val="TableParagraph"/>
              <w:ind w:left="0" w:right="92"/>
              <w:jc w:val="right"/>
              <w:rPr>
                <w:sz w:val="20"/>
              </w:rPr>
            </w:pPr>
            <w:r>
              <w:rPr>
                <w:sz w:val="20"/>
              </w:rPr>
              <w:t>21377.04</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74"/>
              <w:rPr>
                <w:sz w:val="20"/>
              </w:rPr>
            </w:pPr>
            <w:r>
              <w:rPr>
                <w:sz w:val="20"/>
              </w:rPr>
              <w:t>U+737A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蹋</w:t>
            </w:r>
          </w:p>
        </w:tc>
        <w:tc>
          <w:tcPr>
            <w:tcW w:w="770" w:type="dxa"/>
          </w:tcPr>
          <w:p w:rsidR="0067705B" w:rsidRDefault="00EF3B5B">
            <w:pPr>
              <w:pStyle w:val="TableParagraph"/>
              <w:rPr>
                <w:sz w:val="20"/>
              </w:rPr>
            </w:pPr>
            <w:r>
              <w:rPr>
                <w:sz w:val="20"/>
              </w:rPr>
              <w:t>tà</w:t>
            </w:r>
          </w:p>
        </w:tc>
        <w:tc>
          <w:tcPr>
            <w:tcW w:w="848" w:type="dxa"/>
            <w:tcBorders>
              <w:right w:val="nil"/>
            </w:tcBorders>
          </w:tcPr>
          <w:p w:rsidR="0067705B" w:rsidRDefault="00EF3B5B">
            <w:pPr>
              <w:pStyle w:val="TableParagraph"/>
              <w:rPr>
                <w:i/>
                <w:sz w:val="20"/>
              </w:rPr>
            </w:pPr>
            <w:r>
              <w:rPr>
                <w:i/>
                <w:sz w:val="20"/>
              </w:rPr>
              <w:t>dap</w:t>
            </w:r>
          </w:p>
        </w:tc>
        <w:tc>
          <w:tcPr>
            <w:tcW w:w="1936" w:type="dxa"/>
            <w:tcBorders>
              <w:left w:val="nil"/>
            </w:tcBorders>
          </w:tcPr>
          <w:p w:rsidR="0067705B" w:rsidRDefault="00EF3B5B">
            <w:pPr>
              <w:pStyle w:val="TableParagraph"/>
              <w:ind w:left="275"/>
              <w:rPr>
                <w:i/>
                <w:sz w:val="20"/>
              </w:rPr>
            </w:pPr>
            <w:r>
              <w:rPr>
                <w:i/>
                <w:sz w:val="20"/>
              </w:rPr>
              <w:t>(d- + -ap D)</w:t>
            </w:r>
          </w:p>
        </w:tc>
        <w:tc>
          <w:tcPr>
            <w:tcW w:w="2782" w:type="dxa"/>
          </w:tcPr>
          <w:p w:rsidR="0067705B" w:rsidRDefault="00EF3B5B">
            <w:pPr>
              <w:pStyle w:val="TableParagraph"/>
              <w:rPr>
                <w:sz w:val="20"/>
              </w:rPr>
            </w:pPr>
            <w:r>
              <w:rPr>
                <w:sz w:val="20"/>
              </w:rPr>
              <w:t>*lˤap</w:t>
            </w:r>
          </w:p>
        </w:tc>
        <w:tc>
          <w:tcPr>
            <w:tcW w:w="2870" w:type="dxa"/>
          </w:tcPr>
          <w:p w:rsidR="0067705B" w:rsidRDefault="00EF3B5B">
            <w:pPr>
              <w:pStyle w:val="TableParagraph"/>
              <w:ind w:left="38"/>
              <w:rPr>
                <w:sz w:val="20"/>
              </w:rPr>
            </w:pPr>
            <w:r>
              <w:rPr>
                <w:sz w:val="20"/>
              </w:rPr>
              <w:t>tread on; trample</w:t>
            </w:r>
          </w:p>
        </w:tc>
        <w:tc>
          <w:tcPr>
            <w:tcW w:w="928" w:type="dxa"/>
          </w:tcPr>
          <w:p w:rsidR="0067705B" w:rsidRDefault="00EF3B5B">
            <w:pPr>
              <w:pStyle w:val="TableParagraph"/>
              <w:ind w:left="106" w:right="107"/>
              <w:jc w:val="center"/>
              <w:rPr>
                <w:sz w:val="20"/>
              </w:rPr>
            </w:pPr>
            <w:r>
              <w:rPr>
                <w:sz w:val="20"/>
              </w:rPr>
              <w:t>0628b</w:t>
            </w:r>
          </w:p>
        </w:tc>
        <w:tc>
          <w:tcPr>
            <w:tcW w:w="940" w:type="dxa"/>
          </w:tcPr>
          <w:p w:rsidR="0067705B" w:rsidRDefault="00EF3B5B">
            <w:pPr>
              <w:pStyle w:val="TableParagraph"/>
              <w:ind w:left="0" w:right="92"/>
              <w:jc w:val="right"/>
              <w:rPr>
                <w:sz w:val="20"/>
              </w:rPr>
            </w:pPr>
            <w:r>
              <w:rPr>
                <w:sz w:val="20"/>
              </w:rPr>
              <w:t>63728.10</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68"/>
              <w:rPr>
                <w:sz w:val="20"/>
              </w:rPr>
            </w:pPr>
            <w:r>
              <w:rPr>
                <w:sz w:val="20"/>
              </w:rPr>
              <w:t>U+8E4B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沓</w:t>
            </w:r>
          </w:p>
        </w:tc>
        <w:tc>
          <w:tcPr>
            <w:tcW w:w="770" w:type="dxa"/>
          </w:tcPr>
          <w:p w:rsidR="0067705B" w:rsidRDefault="00EF3B5B">
            <w:pPr>
              <w:pStyle w:val="TableParagraph"/>
              <w:rPr>
                <w:sz w:val="20"/>
              </w:rPr>
            </w:pPr>
            <w:r>
              <w:rPr>
                <w:sz w:val="20"/>
              </w:rPr>
              <w:t>tà</w:t>
            </w:r>
          </w:p>
        </w:tc>
        <w:tc>
          <w:tcPr>
            <w:tcW w:w="848" w:type="dxa"/>
            <w:tcBorders>
              <w:right w:val="nil"/>
            </w:tcBorders>
          </w:tcPr>
          <w:p w:rsidR="0067705B" w:rsidRDefault="00EF3B5B">
            <w:pPr>
              <w:pStyle w:val="TableParagraph"/>
              <w:rPr>
                <w:i/>
                <w:sz w:val="20"/>
              </w:rPr>
            </w:pPr>
            <w:r>
              <w:rPr>
                <w:i/>
                <w:sz w:val="20"/>
              </w:rPr>
              <w:t>dop</w:t>
            </w:r>
          </w:p>
        </w:tc>
        <w:tc>
          <w:tcPr>
            <w:tcW w:w="1936" w:type="dxa"/>
            <w:tcBorders>
              <w:left w:val="nil"/>
            </w:tcBorders>
          </w:tcPr>
          <w:p w:rsidR="0067705B" w:rsidRDefault="00EF3B5B">
            <w:pPr>
              <w:pStyle w:val="TableParagraph"/>
              <w:ind w:left="275"/>
              <w:rPr>
                <w:i/>
                <w:sz w:val="20"/>
              </w:rPr>
            </w:pPr>
            <w:r>
              <w:rPr>
                <w:i/>
                <w:sz w:val="20"/>
              </w:rPr>
              <w:t>(d- + -op D)</w:t>
            </w:r>
          </w:p>
        </w:tc>
        <w:tc>
          <w:tcPr>
            <w:tcW w:w="2782" w:type="dxa"/>
          </w:tcPr>
          <w:p w:rsidR="0067705B" w:rsidRDefault="00EF3B5B">
            <w:pPr>
              <w:pStyle w:val="TableParagraph"/>
              <w:rPr>
                <w:sz w:val="20"/>
              </w:rPr>
            </w:pPr>
            <w:r>
              <w:rPr>
                <w:w w:val="95"/>
                <w:sz w:val="20"/>
              </w:rPr>
              <w:t>*m-rˤəp</w:t>
            </w:r>
          </w:p>
        </w:tc>
        <w:tc>
          <w:tcPr>
            <w:tcW w:w="2870" w:type="dxa"/>
          </w:tcPr>
          <w:p w:rsidR="0067705B" w:rsidRDefault="00EF3B5B">
            <w:pPr>
              <w:pStyle w:val="TableParagraph"/>
              <w:ind w:left="38"/>
              <w:rPr>
                <w:sz w:val="20"/>
              </w:rPr>
            </w:pPr>
            <w:r>
              <w:rPr>
                <w:sz w:val="20"/>
              </w:rPr>
              <w:t>join, unite</w:t>
            </w:r>
          </w:p>
        </w:tc>
        <w:tc>
          <w:tcPr>
            <w:tcW w:w="928" w:type="dxa"/>
          </w:tcPr>
          <w:p w:rsidR="0067705B" w:rsidRDefault="00EF3B5B">
            <w:pPr>
              <w:pStyle w:val="TableParagraph"/>
              <w:ind w:left="105" w:right="107"/>
              <w:jc w:val="center"/>
              <w:rPr>
                <w:sz w:val="20"/>
              </w:rPr>
            </w:pPr>
            <w:r>
              <w:rPr>
                <w:sz w:val="20"/>
              </w:rPr>
              <w:t>0677a</w:t>
            </w:r>
          </w:p>
        </w:tc>
        <w:tc>
          <w:tcPr>
            <w:tcW w:w="940" w:type="dxa"/>
          </w:tcPr>
          <w:p w:rsidR="0067705B" w:rsidRDefault="00EF3B5B">
            <w:pPr>
              <w:pStyle w:val="TableParagraph"/>
              <w:ind w:left="0" w:right="92"/>
              <w:jc w:val="right"/>
              <w:rPr>
                <w:sz w:val="20"/>
              </w:rPr>
            </w:pPr>
            <w:r>
              <w:rPr>
                <w:sz w:val="20"/>
              </w:rPr>
              <w:t>31556.08</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U+6C93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眔</w:t>
            </w:r>
          </w:p>
        </w:tc>
        <w:tc>
          <w:tcPr>
            <w:tcW w:w="770" w:type="dxa"/>
          </w:tcPr>
          <w:p w:rsidR="0067705B" w:rsidRDefault="00EF3B5B">
            <w:pPr>
              <w:pStyle w:val="TableParagraph"/>
              <w:rPr>
                <w:sz w:val="20"/>
              </w:rPr>
            </w:pPr>
            <w:r>
              <w:rPr>
                <w:sz w:val="20"/>
              </w:rPr>
              <w:t>tà</w:t>
            </w:r>
          </w:p>
        </w:tc>
        <w:tc>
          <w:tcPr>
            <w:tcW w:w="848" w:type="dxa"/>
            <w:tcBorders>
              <w:right w:val="nil"/>
            </w:tcBorders>
          </w:tcPr>
          <w:p w:rsidR="0067705B" w:rsidRDefault="00EF3B5B">
            <w:pPr>
              <w:pStyle w:val="TableParagraph"/>
              <w:rPr>
                <w:i/>
                <w:sz w:val="20"/>
              </w:rPr>
            </w:pPr>
            <w:r>
              <w:rPr>
                <w:i/>
                <w:sz w:val="20"/>
              </w:rPr>
              <w:t>dop</w:t>
            </w:r>
          </w:p>
        </w:tc>
        <w:tc>
          <w:tcPr>
            <w:tcW w:w="1936" w:type="dxa"/>
            <w:tcBorders>
              <w:left w:val="nil"/>
            </w:tcBorders>
          </w:tcPr>
          <w:p w:rsidR="0067705B" w:rsidRDefault="00EF3B5B">
            <w:pPr>
              <w:pStyle w:val="TableParagraph"/>
              <w:ind w:left="275"/>
              <w:rPr>
                <w:i/>
                <w:sz w:val="20"/>
              </w:rPr>
            </w:pPr>
            <w:r>
              <w:rPr>
                <w:i/>
                <w:sz w:val="20"/>
              </w:rPr>
              <w:t>(d- + -op D)</w:t>
            </w:r>
          </w:p>
        </w:tc>
        <w:tc>
          <w:tcPr>
            <w:tcW w:w="2782" w:type="dxa"/>
          </w:tcPr>
          <w:p w:rsidR="0067705B" w:rsidRDefault="00EF3B5B">
            <w:pPr>
              <w:pStyle w:val="TableParagraph"/>
              <w:rPr>
                <w:sz w:val="20"/>
              </w:rPr>
            </w:pPr>
            <w:r>
              <w:rPr>
                <w:w w:val="95"/>
                <w:sz w:val="20"/>
              </w:rPr>
              <w:t>*m-rˤəp</w:t>
            </w:r>
          </w:p>
        </w:tc>
        <w:tc>
          <w:tcPr>
            <w:tcW w:w="2870" w:type="dxa"/>
          </w:tcPr>
          <w:p w:rsidR="0067705B" w:rsidRDefault="00EF3B5B">
            <w:pPr>
              <w:pStyle w:val="TableParagraph"/>
              <w:ind w:left="38"/>
              <w:rPr>
                <w:sz w:val="20"/>
              </w:rPr>
            </w:pPr>
            <w:r>
              <w:rPr>
                <w:sz w:val="20"/>
              </w:rPr>
              <w:t>reach to; and</w:t>
            </w:r>
          </w:p>
        </w:tc>
        <w:tc>
          <w:tcPr>
            <w:tcW w:w="928" w:type="dxa"/>
          </w:tcPr>
          <w:p w:rsidR="0067705B" w:rsidRDefault="00EF3B5B">
            <w:pPr>
              <w:pStyle w:val="TableParagraph"/>
              <w:ind w:left="105" w:right="107"/>
              <w:jc w:val="center"/>
              <w:rPr>
                <w:sz w:val="20"/>
              </w:rPr>
            </w:pPr>
            <w:r>
              <w:rPr>
                <w:sz w:val="20"/>
              </w:rPr>
              <w:t>0678a</w:t>
            </w:r>
          </w:p>
        </w:tc>
        <w:tc>
          <w:tcPr>
            <w:tcW w:w="940" w:type="dxa"/>
          </w:tcPr>
          <w:p w:rsidR="0067705B" w:rsidRDefault="00EF3B5B">
            <w:pPr>
              <w:pStyle w:val="TableParagraph"/>
              <w:ind w:left="0" w:right="92"/>
              <w:jc w:val="right"/>
              <w:rPr>
                <w:sz w:val="20"/>
              </w:rPr>
            </w:pPr>
            <w:r>
              <w:rPr>
                <w:sz w:val="20"/>
              </w:rPr>
              <w:t>42915.12</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U+7714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遝</w:t>
            </w:r>
          </w:p>
        </w:tc>
        <w:tc>
          <w:tcPr>
            <w:tcW w:w="770" w:type="dxa"/>
          </w:tcPr>
          <w:p w:rsidR="0067705B" w:rsidRDefault="00EF3B5B">
            <w:pPr>
              <w:pStyle w:val="TableParagraph"/>
              <w:rPr>
                <w:sz w:val="20"/>
              </w:rPr>
            </w:pPr>
            <w:r>
              <w:rPr>
                <w:sz w:val="20"/>
              </w:rPr>
              <w:t>tà</w:t>
            </w:r>
          </w:p>
        </w:tc>
        <w:tc>
          <w:tcPr>
            <w:tcW w:w="848" w:type="dxa"/>
            <w:tcBorders>
              <w:right w:val="nil"/>
            </w:tcBorders>
          </w:tcPr>
          <w:p w:rsidR="0067705B" w:rsidRDefault="00EF3B5B">
            <w:pPr>
              <w:pStyle w:val="TableParagraph"/>
              <w:rPr>
                <w:i/>
                <w:sz w:val="20"/>
              </w:rPr>
            </w:pPr>
            <w:r>
              <w:rPr>
                <w:i/>
                <w:sz w:val="20"/>
              </w:rPr>
              <w:t>dop</w:t>
            </w:r>
          </w:p>
        </w:tc>
        <w:tc>
          <w:tcPr>
            <w:tcW w:w="1936" w:type="dxa"/>
            <w:tcBorders>
              <w:left w:val="nil"/>
            </w:tcBorders>
          </w:tcPr>
          <w:p w:rsidR="0067705B" w:rsidRDefault="00EF3B5B">
            <w:pPr>
              <w:pStyle w:val="TableParagraph"/>
              <w:ind w:left="275"/>
              <w:rPr>
                <w:i/>
                <w:sz w:val="20"/>
              </w:rPr>
            </w:pPr>
            <w:r>
              <w:rPr>
                <w:i/>
                <w:sz w:val="20"/>
              </w:rPr>
              <w:t>(d- + -op D)</w:t>
            </w:r>
          </w:p>
        </w:tc>
        <w:tc>
          <w:tcPr>
            <w:tcW w:w="2782" w:type="dxa"/>
          </w:tcPr>
          <w:p w:rsidR="0067705B" w:rsidRDefault="00EF3B5B">
            <w:pPr>
              <w:pStyle w:val="TableParagraph"/>
              <w:rPr>
                <w:sz w:val="20"/>
              </w:rPr>
            </w:pPr>
            <w:r>
              <w:rPr>
                <w:w w:val="95"/>
                <w:sz w:val="20"/>
              </w:rPr>
              <w:t>*m-rˤəp</w:t>
            </w:r>
          </w:p>
        </w:tc>
        <w:tc>
          <w:tcPr>
            <w:tcW w:w="2870" w:type="dxa"/>
          </w:tcPr>
          <w:p w:rsidR="0067705B" w:rsidRDefault="00EF3B5B">
            <w:pPr>
              <w:pStyle w:val="TableParagraph"/>
              <w:ind w:left="38"/>
              <w:rPr>
                <w:sz w:val="20"/>
              </w:rPr>
            </w:pPr>
            <w:r>
              <w:rPr>
                <w:sz w:val="20"/>
              </w:rPr>
              <w:t>reach to; and</w:t>
            </w:r>
          </w:p>
        </w:tc>
        <w:tc>
          <w:tcPr>
            <w:tcW w:w="928" w:type="dxa"/>
          </w:tcPr>
          <w:p w:rsidR="0067705B" w:rsidRDefault="00EF3B5B">
            <w:pPr>
              <w:pStyle w:val="TableParagraph"/>
              <w:ind w:left="105" w:right="107"/>
              <w:jc w:val="center"/>
              <w:rPr>
                <w:sz w:val="20"/>
              </w:rPr>
            </w:pPr>
            <w:r>
              <w:rPr>
                <w:sz w:val="20"/>
              </w:rPr>
              <w:t>0678e</w:t>
            </w:r>
          </w:p>
        </w:tc>
        <w:tc>
          <w:tcPr>
            <w:tcW w:w="940" w:type="dxa"/>
          </w:tcPr>
          <w:p w:rsidR="0067705B" w:rsidRDefault="00EF3B5B">
            <w:pPr>
              <w:pStyle w:val="TableParagraph"/>
              <w:ind w:left="0" w:right="92"/>
              <w:jc w:val="right"/>
              <w:rPr>
                <w:sz w:val="20"/>
              </w:rPr>
            </w:pPr>
            <w:r>
              <w:rPr>
                <w:sz w:val="20"/>
              </w:rPr>
              <w:t>63872.01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U+905D</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42"/>
        <w:gridCol w:w="194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𦍒</w:t>
            </w:r>
          </w:p>
        </w:tc>
        <w:tc>
          <w:tcPr>
            <w:tcW w:w="770" w:type="dxa"/>
          </w:tcPr>
          <w:p w:rsidR="0067705B" w:rsidRDefault="00EF3B5B">
            <w:pPr>
              <w:pStyle w:val="TableParagraph"/>
              <w:rPr>
                <w:sz w:val="20"/>
              </w:rPr>
            </w:pPr>
            <w:r>
              <w:rPr>
                <w:sz w:val="20"/>
              </w:rPr>
              <w:t>tà</w:t>
            </w:r>
          </w:p>
        </w:tc>
        <w:tc>
          <w:tcPr>
            <w:tcW w:w="842" w:type="dxa"/>
            <w:tcBorders>
              <w:right w:val="nil"/>
            </w:tcBorders>
          </w:tcPr>
          <w:p w:rsidR="0067705B" w:rsidRDefault="00EF3B5B">
            <w:pPr>
              <w:pStyle w:val="TableParagraph"/>
              <w:rPr>
                <w:i/>
                <w:sz w:val="20"/>
              </w:rPr>
            </w:pPr>
            <w:r>
              <w:rPr>
                <w:i/>
                <w:sz w:val="20"/>
              </w:rPr>
              <w:t>that</w:t>
            </w:r>
          </w:p>
        </w:tc>
        <w:tc>
          <w:tcPr>
            <w:tcW w:w="1942" w:type="dxa"/>
            <w:tcBorders>
              <w:left w:val="nil"/>
            </w:tcBorders>
          </w:tcPr>
          <w:p w:rsidR="0067705B" w:rsidRDefault="00EF3B5B">
            <w:pPr>
              <w:pStyle w:val="TableParagraph"/>
              <w:ind w:left="280"/>
              <w:rPr>
                <w:i/>
                <w:sz w:val="20"/>
              </w:rPr>
            </w:pPr>
            <w:r>
              <w:rPr>
                <w:i/>
                <w:sz w:val="20"/>
              </w:rPr>
              <w:t>(th- + -at D)</w:t>
            </w:r>
          </w:p>
        </w:tc>
        <w:tc>
          <w:tcPr>
            <w:tcW w:w="2782" w:type="dxa"/>
          </w:tcPr>
          <w:p w:rsidR="0067705B" w:rsidRDefault="00EF3B5B">
            <w:pPr>
              <w:pStyle w:val="TableParagraph"/>
              <w:spacing w:before="29"/>
              <w:rPr>
                <w:sz w:val="20"/>
              </w:rPr>
            </w:pPr>
            <w:r>
              <w:rPr>
                <w:sz w:val="20"/>
              </w:rPr>
              <w:t>*l̥ ˤat</w:t>
            </w:r>
          </w:p>
        </w:tc>
        <w:tc>
          <w:tcPr>
            <w:tcW w:w="2870" w:type="dxa"/>
          </w:tcPr>
          <w:p w:rsidR="0067705B" w:rsidRDefault="00EF3B5B">
            <w:pPr>
              <w:pStyle w:val="TableParagraph"/>
              <w:ind w:left="38"/>
              <w:rPr>
                <w:sz w:val="20"/>
              </w:rPr>
            </w:pPr>
            <w:r>
              <w:rPr>
                <w:sz w:val="20"/>
              </w:rPr>
              <w:t>lamb</w:t>
            </w:r>
          </w:p>
        </w:tc>
        <w:tc>
          <w:tcPr>
            <w:tcW w:w="928" w:type="dxa"/>
          </w:tcPr>
          <w:p w:rsidR="0067705B" w:rsidRDefault="00EF3B5B">
            <w:pPr>
              <w:pStyle w:val="TableParagraph"/>
              <w:ind w:left="214"/>
              <w:rPr>
                <w:sz w:val="20"/>
              </w:rPr>
            </w:pPr>
            <w:r>
              <w:rPr>
                <w:sz w:val="20"/>
              </w:rPr>
              <w:t>0271a</w:t>
            </w:r>
          </w:p>
        </w:tc>
        <w:tc>
          <w:tcPr>
            <w:tcW w:w="940" w:type="dxa"/>
          </w:tcPr>
          <w:p w:rsidR="0067705B" w:rsidRDefault="00EF3B5B">
            <w:pPr>
              <w:pStyle w:val="TableParagraph"/>
              <w:ind w:left="0" w:right="92"/>
              <w:jc w:val="right"/>
              <w:rPr>
                <w:sz w:val="20"/>
              </w:rPr>
            </w:pPr>
            <w:r>
              <w:rPr>
                <w:sz w:val="20"/>
              </w:rPr>
              <w:t>53126.04</w:t>
            </w:r>
          </w:p>
        </w:tc>
        <w:tc>
          <w:tcPr>
            <w:tcW w:w="496" w:type="dxa"/>
          </w:tcPr>
          <w:p w:rsidR="0067705B" w:rsidRDefault="00EF3B5B">
            <w:pPr>
              <w:pStyle w:val="TableParagraph"/>
              <w:ind w:left="75" w:right="76"/>
              <w:jc w:val="center"/>
              <w:rPr>
                <w:sz w:val="20"/>
              </w:rPr>
            </w:pPr>
            <w:r>
              <w:rPr>
                <w:sz w:val="20"/>
              </w:rPr>
              <w:t>123</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U+26352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胎</w:t>
            </w:r>
          </w:p>
        </w:tc>
        <w:tc>
          <w:tcPr>
            <w:tcW w:w="770" w:type="dxa"/>
          </w:tcPr>
          <w:p w:rsidR="0067705B" w:rsidRDefault="00EF3B5B">
            <w:pPr>
              <w:pStyle w:val="TableParagraph"/>
              <w:spacing w:before="29"/>
              <w:rPr>
                <w:sz w:val="20"/>
              </w:rPr>
            </w:pPr>
            <w:r>
              <w:rPr>
                <w:sz w:val="20"/>
              </w:rPr>
              <w:t>tāi</w:t>
            </w:r>
          </w:p>
        </w:tc>
        <w:tc>
          <w:tcPr>
            <w:tcW w:w="842" w:type="dxa"/>
            <w:tcBorders>
              <w:right w:val="nil"/>
            </w:tcBorders>
          </w:tcPr>
          <w:p w:rsidR="0067705B" w:rsidRDefault="00EF3B5B">
            <w:pPr>
              <w:pStyle w:val="TableParagraph"/>
              <w:spacing w:before="29"/>
              <w:rPr>
                <w:i/>
                <w:sz w:val="20"/>
              </w:rPr>
            </w:pPr>
            <w:r>
              <w:rPr>
                <w:i/>
                <w:sz w:val="20"/>
              </w:rPr>
              <w:t>thoj</w:t>
            </w:r>
          </w:p>
        </w:tc>
        <w:tc>
          <w:tcPr>
            <w:tcW w:w="1942" w:type="dxa"/>
            <w:tcBorders>
              <w:left w:val="nil"/>
            </w:tcBorders>
          </w:tcPr>
          <w:p w:rsidR="0067705B" w:rsidRDefault="00EF3B5B">
            <w:pPr>
              <w:pStyle w:val="TableParagraph"/>
              <w:spacing w:before="29"/>
              <w:ind w:left="280"/>
              <w:rPr>
                <w:i/>
                <w:sz w:val="20"/>
              </w:rPr>
            </w:pPr>
            <w:r>
              <w:rPr>
                <w:i/>
                <w:sz w:val="20"/>
              </w:rPr>
              <w:t>(th- + -oj A)</w:t>
            </w:r>
          </w:p>
        </w:tc>
        <w:tc>
          <w:tcPr>
            <w:tcW w:w="2782" w:type="dxa"/>
          </w:tcPr>
          <w:p w:rsidR="0067705B" w:rsidRDefault="00EF3B5B">
            <w:pPr>
              <w:pStyle w:val="TableParagraph"/>
              <w:spacing w:before="31"/>
              <w:rPr>
                <w:sz w:val="20"/>
              </w:rPr>
            </w:pPr>
            <w:r>
              <w:rPr>
                <w:w w:val="80"/>
                <w:sz w:val="20"/>
              </w:rPr>
              <w:t>*l̥ ˤə</w:t>
            </w:r>
          </w:p>
        </w:tc>
        <w:tc>
          <w:tcPr>
            <w:tcW w:w="2870" w:type="dxa"/>
          </w:tcPr>
          <w:p w:rsidR="0067705B" w:rsidRDefault="00EF3B5B">
            <w:pPr>
              <w:pStyle w:val="TableParagraph"/>
              <w:spacing w:before="29"/>
              <w:ind w:left="38"/>
              <w:rPr>
                <w:sz w:val="20"/>
              </w:rPr>
            </w:pPr>
            <w:r>
              <w:rPr>
                <w:sz w:val="20"/>
              </w:rPr>
              <w:t>fetus</w:t>
            </w:r>
          </w:p>
        </w:tc>
        <w:tc>
          <w:tcPr>
            <w:tcW w:w="928" w:type="dxa"/>
          </w:tcPr>
          <w:p w:rsidR="0067705B" w:rsidRDefault="00EF3B5B">
            <w:pPr>
              <w:pStyle w:val="TableParagraph"/>
              <w:spacing w:before="29"/>
              <w:ind w:left="192"/>
              <w:rPr>
                <w:sz w:val="20"/>
              </w:rPr>
            </w:pPr>
            <w:r>
              <w:rPr>
                <w:sz w:val="20"/>
              </w:rPr>
              <w:t>0976h'</w:t>
            </w:r>
          </w:p>
        </w:tc>
        <w:tc>
          <w:tcPr>
            <w:tcW w:w="940" w:type="dxa"/>
          </w:tcPr>
          <w:p w:rsidR="0067705B" w:rsidRDefault="00EF3B5B">
            <w:pPr>
              <w:pStyle w:val="TableParagraph"/>
              <w:spacing w:before="29"/>
              <w:ind w:left="0" w:right="92"/>
              <w:jc w:val="right"/>
              <w:rPr>
                <w:sz w:val="20"/>
              </w:rPr>
            </w:pPr>
            <w:r>
              <w:rPr>
                <w:sz w:val="20"/>
              </w:rPr>
              <w:t>32065.06</w:t>
            </w:r>
          </w:p>
        </w:tc>
        <w:tc>
          <w:tcPr>
            <w:tcW w:w="496" w:type="dxa"/>
          </w:tcPr>
          <w:p w:rsidR="0067705B" w:rsidRDefault="00EF3B5B">
            <w:pPr>
              <w:pStyle w:val="TableParagraph"/>
              <w:spacing w:before="29"/>
              <w:ind w:left="75" w:right="76"/>
              <w:jc w:val="center"/>
              <w:rPr>
                <w:sz w:val="20"/>
              </w:rPr>
            </w:pPr>
            <w:r>
              <w:rPr>
                <w:sz w:val="20"/>
              </w:rPr>
              <w:t>130</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U+80CE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臺</w:t>
            </w:r>
          </w:p>
        </w:tc>
        <w:tc>
          <w:tcPr>
            <w:tcW w:w="770" w:type="dxa"/>
          </w:tcPr>
          <w:p w:rsidR="0067705B" w:rsidRDefault="00EF3B5B">
            <w:pPr>
              <w:pStyle w:val="TableParagraph"/>
              <w:rPr>
                <w:sz w:val="20"/>
              </w:rPr>
            </w:pPr>
            <w:r>
              <w:rPr>
                <w:sz w:val="20"/>
              </w:rPr>
              <w:t>tái</w:t>
            </w:r>
          </w:p>
        </w:tc>
        <w:tc>
          <w:tcPr>
            <w:tcW w:w="842" w:type="dxa"/>
            <w:tcBorders>
              <w:right w:val="nil"/>
            </w:tcBorders>
          </w:tcPr>
          <w:p w:rsidR="0067705B" w:rsidRDefault="00EF3B5B">
            <w:pPr>
              <w:pStyle w:val="TableParagraph"/>
              <w:rPr>
                <w:i/>
                <w:sz w:val="20"/>
              </w:rPr>
            </w:pPr>
            <w:r>
              <w:rPr>
                <w:i/>
                <w:sz w:val="20"/>
              </w:rPr>
              <w:t>doj</w:t>
            </w:r>
          </w:p>
        </w:tc>
        <w:tc>
          <w:tcPr>
            <w:tcW w:w="1942" w:type="dxa"/>
            <w:tcBorders>
              <w:left w:val="nil"/>
            </w:tcBorders>
          </w:tcPr>
          <w:p w:rsidR="0067705B" w:rsidRDefault="00EF3B5B">
            <w:pPr>
              <w:pStyle w:val="TableParagraph"/>
              <w:ind w:left="280"/>
              <w:rPr>
                <w:i/>
                <w:sz w:val="20"/>
              </w:rPr>
            </w:pPr>
            <w:r>
              <w:rPr>
                <w:i/>
                <w:sz w:val="20"/>
              </w:rPr>
              <w:t>(d- + -oj A)</w:t>
            </w:r>
          </w:p>
        </w:tc>
        <w:tc>
          <w:tcPr>
            <w:tcW w:w="2782" w:type="dxa"/>
          </w:tcPr>
          <w:p w:rsidR="0067705B" w:rsidRDefault="00EF3B5B">
            <w:pPr>
              <w:pStyle w:val="TableParagraph"/>
              <w:rPr>
                <w:sz w:val="20"/>
              </w:rPr>
            </w:pPr>
            <w:r>
              <w:rPr>
                <w:w w:val="85"/>
                <w:sz w:val="20"/>
              </w:rPr>
              <w:t>*lˤə</w:t>
            </w:r>
          </w:p>
        </w:tc>
        <w:tc>
          <w:tcPr>
            <w:tcW w:w="2870" w:type="dxa"/>
          </w:tcPr>
          <w:p w:rsidR="0067705B" w:rsidRDefault="00EF3B5B">
            <w:pPr>
              <w:pStyle w:val="TableParagraph"/>
              <w:ind w:left="38"/>
              <w:rPr>
                <w:sz w:val="20"/>
              </w:rPr>
            </w:pPr>
            <w:r>
              <w:rPr>
                <w:sz w:val="20"/>
              </w:rPr>
              <w:t>tower</w:t>
            </w:r>
          </w:p>
        </w:tc>
        <w:tc>
          <w:tcPr>
            <w:tcW w:w="928" w:type="dxa"/>
          </w:tcPr>
          <w:p w:rsidR="0067705B" w:rsidRDefault="00EF3B5B">
            <w:pPr>
              <w:pStyle w:val="TableParagraph"/>
              <w:ind w:left="214"/>
              <w:rPr>
                <w:sz w:val="20"/>
              </w:rPr>
            </w:pPr>
            <w:r>
              <w:rPr>
                <w:sz w:val="20"/>
              </w:rPr>
              <w:t>0939a</w:t>
            </w:r>
          </w:p>
        </w:tc>
        <w:tc>
          <w:tcPr>
            <w:tcW w:w="940" w:type="dxa"/>
          </w:tcPr>
          <w:p w:rsidR="0067705B" w:rsidRDefault="00EF3B5B">
            <w:pPr>
              <w:pStyle w:val="TableParagraph"/>
              <w:ind w:left="0" w:right="92"/>
              <w:jc w:val="right"/>
              <w:rPr>
                <w:sz w:val="20"/>
              </w:rPr>
            </w:pPr>
            <w:r>
              <w:rPr>
                <w:sz w:val="20"/>
              </w:rPr>
              <w:t>42817.06</w:t>
            </w:r>
          </w:p>
        </w:tc>
        <w:tc>
          <w:tcPr>
            <w:tcW w:w="496" w:type="dxa"/>
          </w:tcPr>
          <w:p w:rsidR="0067705B" w:rsidRDefault="00EF3B5B">
            <w:pPr>
              <w:pStyle w:val="TableParagraph"/>
              <w:ind w:left="75" w:right="76"/>
              <w:jc w:val="center"/>
              <w:rPr>
                <w:sz w:val="20"/>
              </w:rPr>
            </w:pPr>
            <w:r>
              <w:rPr>
                <w:sz w:val="20"/>
              </w:rPr>
              <w:t>133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U+81FA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泰</w:t>
            </w:r>
          </w:p>
        </w:tc>
        <w:tc>
          <w:tcPr>
            <w:tcW w:w="770" w:type="dxa"/>
          </w:tcPr>
          <w:p w:rsidR="0067705B" w:rsidRDefault="00EF3B5B">
            <w:pPr>
              <w:pStyle w:val="TableParagraph"/>
              <w:rPr>
                <w:sz w:val="20"/>
              </w:rPr>
            </w:pPr>
            <w:r>
              <w:rPr>
                <w:sz w:val="20"/>
              </w:rPr>
              <w:t>tài</w:t>
            </w:r>
          </w:p>
        </w:tc>
        <w:tc>
          <w:tcPr>
            <w:tcW w:w="842" w:type="dxa"/>
            <w:tcBorders>
              <w:right w:val="nil"/>
            </w:tcBorders>
          </w:tcPr>
          <w:p w:rsidR="0067705B" w:rsidRDefault="00EF3B5B">
            <w:pPr>
              <w:pStyle w:val="TableParagraph"/>
              <w:rPr>
                <w:i/>
                <w:sz w:val="20"/>
              </w:rPr>
            </w:pPr>
            <w:r>
              <w:rPr>
                <w:i/>
                <w:sz w:val="20"/>
              </w:rPr>
              <w:t>thajH</w:t>
            </w:r>
          </w:p>
        </w:tc>
        <w:tc>
          <w:tcPr>
            <w:tcW w:w="1942" w:type="dxa"/>
            <w:tcBorders>
              <w:left w:val="nil"/>
            </w:tcBorders>
          </w:tcPr>
          <w:p w:rsidR="0067705B" w:rsidRDefault="00EF3B5B">
            <w:pPr>
              <w:pStyle w:val="TableParagraph"/>
              <w:ind w:left="280"/>
              <w:rPr>
                <w:i/>
                <w:sz w:val="20"/>
              </w:rPr>
            </w:pPr>
            <w:r>
              <w:rPr>
                <w:i/>
                <w:sz w:val="20"/>
              </w:rPr>
              <w:t>(th- + -aj C)</w:t>
            </w:r>
          </w:p>
        </w:tc>
        <w:tc>
          <w:tcPr>
            <w:tcW w:w="2782" w:type="dxa"/>
          </w:tcPr>
          <w:p w:rsidR="0067705B" w:rsidRDefault="00EF3B5B">
            <w:pPr>
              <w:pStyle w:val="TableParagraph"/>
              <w:spacing w:before="29"/>
              <w:rPr>
                <w:sz w:val="20"/>
              </w:rPr>
            </w:pPr>
            <w:r>
              <w:rPr>
                <w:sz w:val="20"/>
              </w:rPr>
              <w:t>*l̥ ˤa[t]-s</w:t>
            </w:r>
          </w:p>
        </w:tc>
        <w:tc>
          <w:tcPr>
            <w:tcW w:w="2870" w:type="dxa"/>
          </w:tcPr>
          <w:p w:rsidR="0067705B" w:rsidRDefault="00EF3B5B">
            <w:pPr>
              <w:pStyle w:val="TableParagraph"/>
              <w:ind w:left="38"/>
              <w:rPr>
                <w:sz w:val="20"/>
              </w:rPr>
            </w:pPr>
            <w:r>
              <w:rPr>
                <w:sz w:val="20"/>
              </w:rPr>
              <w:t>great</w:t>
            </w:r>
          </w:p>
        </w:tc>
        <w:tc>
          <w:tcPr>
            <w:tcW w:w="928" w:type="dxa"/>
          </w:tcPr>
          <w:p w:rsidR="0067705B" w:rsidRDefault="00EF3B5B">
            <w:pPr>
              <w:pStyle w:val="TableParagraph"/>
              <w:ind w:left="214"/>
              <w:rPr>
                <w:sz w:val="20"/>
              </w:rPr>
            </w:pPr>
            <w:r>
              <w:rPr>
                <w:sz w:val="20"/>
              </w:rPr>
              <w:t>0316a</w:t>
            </w:r>
          </w:p>
        </w:tc>
        <w:tc>
          <w:tcPr>
            <w:tcW w:w="940" w:type="dxa"/>
          </w:tcPr>
          <w:p w:rsidR="0067705B" w:rsidRDefault="00EF3B5B">
            <w:pPr>
              <w:pStyle w:val="TableParagraph"/>
              <w:ind w:left="0" w:right="92"/>
              <w:jc w:val="right"/>
              <w:rPr>
                <w:sz w:val="20"/>
              </w:rPr>
            </w:pPr>
            <w:r>
              <w:rPr>
                <w:sz w:val="20"/>
              </w:rPr>
              <w:t>31577.03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U+6CF0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太</w:t>
            </w:r>
          </w:p>
        </w:tc>
        <w:tc>
          <w:tcPr>
            <w:tcW w:w="770" w:type="dxa"/>
          </w:tcPr>
          <w:p w:rsidR="0067705B" w:rsidRDefault="00EF3B5B">
            <w:pPr>
              <w:pStyle w:val="TableParagraph"/>
              <w:rPr>
                <w:sz w:val="20"/>
              </w:rPr>
            </w:pPr>
            <w:r>
              <w:rPr>
                <w:sz w:val="20"/>
              </w:rPr>
              <w:t>tài</w:t>
            </w:r>
          </w:p>
        </w:tc>
        <w:tc>
          <w:tcPr>
            <w:tcW w:w="842" w:type="dxa"/>
            <w:tcBorders>
              <w:right w:val="nil"/>
            </w:tcBorders>
          </w:tcPr>
          <w:p w:rsidR="0067705B" w:rsidRDefault="00EF3B5B">
            <w:pPr>
              <w:pStyle w:val="TableParagraph"/>
              <w:rPr>
                <w:i/>
                <w:sz w:val="20"/>
              </w:rPr>
            </w:pPr>
            <w:r>
              <w:rPr>
                <w:i/>
                <w:sz w:val="20"/>
              </w:rPr>
              <w:t>thajH</w:t>
            </w:r>
          </w:p>
        </w:tc>
        <w:tc>
          <w:tcPr>
            <w:tcW w:w="1942" w:type="dxa"/>
            <w:tcBorders>
              <w:left w:val="nil"/>
            </w:tcBorders>
          </w:tcPr>
          <w:p w:rsidR="0067705B" w:rsidRDefault="00EF3B5B">
            <w:pPr>
              <w:pStyle w:val="TableParagraph"/>
              <w:ind w:left="280"/>
              <w:rPr>
                <w:i/>
                <w:sz w:val="20"/>
              </w:rPr>
            </w:pPr>
            <w:r>
              <w:rPr>
                <w:i/>
                <w:sz w:val="20"/>
              </w:rPr>
              <w:t>(th- + -aj C)</w:t>
            </w:r>
          </w:p>
        </w:tc>
        <w:tc>
          <w:tcPr>
            <w:tcW w:w="2782" w:type="dxa"/>
          </w:tcPr>
          <w:p w:rsidR="0067705B" w:rsidRDefault="00EF3B5B">
            <w:pPr>
              <w:pStyle w:val="TableParagraph"/>
              <w:spacing w:before="29"/>
              <w:rPr>
                <w:sz w:val="20"/>
              </w:rPr>
            </w:pPr>
            <w:r>
              <w:rPr>
                <w:sz w:val="20"/>
              </w:rPr>
              <w:t>*l̥ ˤa[t]-s</w:t>
            </w:r>
          </w:p>
        </w:tc>
        <w:tc>
          <w:tcPr>
            <w:tcW w:w="2870" w:type="dxa"/>
          </w:tcPr>
          <w:p w:rsidR="0067705B" w:rsidRDefault="00EF3B5B">
            <w:pPr>
              <w:pStyle w:val="TableParagraph"/>
              <w:ind w:left="38"/>
              <w:rPr>
                <w:sz w:val="20"/>
              </w:rPr>
            </w:pPr>
            <w:r>
              <w:rPr>
                <w:sz w:val="20"/>
              </w:rPr>
              <w:t>great</w:t>
            </w:r>
          </w:p>
        </w:tc>
        <w:tc>
          <w:tcPr>
            <w:tcW w:w="928" w:type="dxa"/>
          </w:tcPr>
          <w:p w:rsidR="0067705B" w:rsidRDefault="00EF3B5B">
            <w:pPr>
              <w:pStyle w:val="TableParagraph"/>
              <w:ind w:left="210"/>
              <w:rPr>
                <w:sz w:val="20"/>
              </w:rPr>
            </w:pPr>
            <w:r>
              <w:rPr>
                <w:sz w:val="20"/>
              </w:rPr>
              <w:t>0317d</w:t>
            </w:r>
          </w:p>
        </w:tc>
        <w:tc>
          <w:tcPr>
            <w:tcW w:w="940" w:type="dxa"/>
          </w:tcPr>
          <w:p w:rsidR="0067705B" w:rsidRDefault="00EF3B5B">
            <w:pPr>
              <w:pStyle w:val="TableParagraph"/>
              <w:ind w:left="0" w:right="92"/>
              <w:jc w:val="right"/>
              <w:rPr>
                <w:sz w:val="20"/>
              </w:rPr>
            </w:pPr>
            <w:r>
              <w:rPr>
                <w:sz w:val="20"/>
              </w:rPr>
              <w:t>10524.01</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1" w:right="72"/>
              <w:jc w:val="center"/>
              <w:rPr>
                <w:sz w:val="20"/>
              </w:rPr>
            </w:pPr>
            <w:r>
              <w:rPr>
                <w:sz w:val="20"/>
              </w:rPr>
              <w:t>U+592A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態</w:t>
            </w:r>
          </w:p>
        </w:tc>
        <w:tc>
          <w:tcPr>
            <w:tcW w:w="770" w:type="dxa"/>
          </w:tcPr>
          <w:p w:rsidR="0067705B" w:rsidRDefault="00EF3B5B">
            <w:pPr>
              <w:pStyle w:val="TableParagraph"/>
              <w:rPr>
                <w:sz w:val="20"/>
              </w:rPr>
            </w:pPr>
            <w:r>
              <w:rPr>
                <w:sz w:val="20"/>
              </w:rPr>
              <w:t>tài</w:t>
            </w:r>
          </w:p>
        </w:tc>
        <w:tc>
          <w:tcPr>
            <w:tcW w:w="842" w:type="dxa"/>
            <w:tcBorders>
              <w:right w:val="nil"/>
            </w:tcBorders>
          </w:tcPr>
          <w:p w:rsidR="0067705B" w:rsidRDefault="00EF3B5B">
            <w:pPr>
              <w:pStyle w:val="TableParagraph"/>
              <w:rPr>
                <w:i/>
                <w:sz w:val="20"/>
              </w:rPr>
            </w:pPr>
            <w:r>
              <w:rPr>
                <w:i/>
                <w:sz w:val="20"/>
              </w:rPr>
              <w:t>thojH</w:t>
            </w:r>
          </w:p>
        </w:tc>
        <w:tc>
          <w:tcPr>
            <w:tcW w:w="1942" w:type="dxa"/>
            <w:tcBorders>
              <w:left w:val="nil"/>
            </w:tcBorders>
          </w:tcPr>
          <w:p w:rsidR="0067705B" w:rsidRDefault="00EF3B5B">
            <w:pPr>
              <w:pStyle w:val="TableParagraph"/>
              <w:ind w:left="280"/>
              <w:rPr>
                <w:i/>
                <w:sz w:val="20"/>
              </w:rPr>
            </w:pPr>
            <w:r>
              <w:rPr>
                <w:i/>
                <w:sz w:val="20"/>
              </w:rPr>
              <w:t>(th- + -oj C)</w:t>
            </w:r>
          </w:p>
        </w:tc>
        <w:tc>
          <w:tcPr>
            <w:tcW w:w="2782" w:type="dxa"/>
          </w:tcPr>
          <w:p w:rsidR="0067705B" w:rsidRDefault="00EF3B5B">
            <w:pPr>
              <w:pStyle w:val="TableParagraph"/>
              <w:spacing w:before="29"/>
              <w:rPr>
                <w:sz w:val="20"/>
              </w:rPr>
            </w:pPr>
            <w:r>
              <w:rPr>
                <w:w w:val="90"/>
                <w:sz w:val="20"/>
              </w:rPr>
              <w:t>*n̥ ˤə-s</w:t>
            </w:r>
          </w:p>
        </w:tc>
        <w:tc>
          <w:tcPr>
            <w:tcW w:w="2870" w:type="dxa"/>
          </w:tcPr>
          <w:p w:rsidR="0067705B" w:rsidRDefault="00EF3B5B">
            <w:pPr>
              <w:pStyle w:val="TableParagraph"/>
              <w:ind w:left="38"/>
              <w:rPr>
                <w:sz w:val="20"/>
              </w:rPr>
            </w:pPr>
            <w:r>
              <w:rPr>
                <w:sz w:val="20"/>
              </w:rPr>
              <w:t>bearing, manner</w:t>
            </w:r>
          </w:p>
        </w:tc>
        <w:tc>
          <w:tcPr>
            <w:tcW w:w="928" w:type="dxa"/>
          </w:tcPr>
          <w:p w:rsidR="0067705B" w:rsidRDefault="00EF3B5B">
            <w:pPr>
              <w:pStyle w:val="TableParagraph"/>
              <w:ind w:left="226"/>
              <w:rPr>
                <w:sz w:val="20"/>
              </w:rPr>
            </w:pPr>
            <w:r>
              <w:rPr>
                <w:sz w:val="20"/>
              </w:rPr>
              <w:t>0885f</w:t>
            </w:r>
          </w:p>
        </w:tc>
        <w:tc>
          <w:tcPr>
            <w:tcW w:w="940" w:type="dxa"/>
          </w:tcPr>
          <w:p w:rsidR="0067705B" w:rsidRDefault="00EF3B5B">
            <w:pPr>
              <w:pStyle w:val="TableParagraph"/>
              <w:ind w:left="0" w:right="92"/>
              <w:jc w:val="right"/>
              <w:rPr>
                <w:sz w:val="20"/>
              </w:rPr>
            </w:pPr>
            <w:r>
              <w:rPr>
                <w:sz w:val="20"/>
              </w:rPr>
              <w:t>42335.07</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U+614B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歎</w:t>
            </w:r>
          </w:p>
        </w:tc>
        <w:tc>
          <w:tcPr>
            <w:tcW w:w="770" w:type="dxa"/>
          </w:tcPr>
          <w:p w:rsidR="0067705B" w:rsidRDefault="00EF3B5B">
            <w:pPr>
              <w:pStyle w:val="TableParagraph"/>
              <w:spacing w:before="29"/>
              <w:rPr>
                <w:sz w:val="20"/>
              </w:rPr>
            </w:pPr>
            <w:r>
              <w:rPr>
                <w:sz w:val="20"/>
              </w:rPr>
              <w:t>tān</w:t>
            </w:r>
          </w:p>
        </w:tc>
        <w:tc>
          <w:tcPr>
            <w:tcW w:w="842" w:type="dxa"/>
            <w:tcBorders>
              <w:right w:val="nil"/>
            </w:tcBorders>
          </w:tcPr>
          <w:p w:rsidR="0067705B" w:rsidRDefault="00EF3B5B">
            <w:pPr>
              <w:pStyle w:val="TableParagraph"/>
              <w:spacing w:before="29"/>
              <w:rPr>
                <w:i/>
                <w:sz w:val="20"/>
              </w:rPr>
            </w:pPr>
            <w:r>
              <w:rPr>
                <w:i/>
                <w:sz w:val="20"/>
              </w:rPr>
              <w:t>than</w:t>
            </w:r>
          </w:p>
        </w:tc>
        <w:tc>
          <w:tcPr>
            <w:tcW w:w="1942" w:type="dxa"/>
            <w:tcBorders>
              <w:left w:val="nil"/>
            </w:tcBorders>
          </w:tcPr>
          <w:p w:rsidR="0067705B" w:rsidRDefault="00EF3B5B">
            <w:pPr>
              <w:pStyle w:val="TableParagraph"/>
              <w:spacing w:before="29"/>
              <w:ind w:left="280"/>
              <w:rPr>
                <w:i/>
                <w:sz w:val="20"/>
              </w:rPr>
            </w:pPr>
            <w:r>
              <w:rPr>
                <w:i/>
                <w:sz w:val="20"/>
              </w:rPr>
              <w:t>(th- + -an A)</w:t>
            </w:r>
          </w:p>
        </w:tc>
        <w:tc>
          <w:tcPr>
            <w:tcW w:w="2782" w:type="dxa"/>
          </w:tcPr>
          <w:p w:rsidR="0067705B" w:rsidRDefault="00EF3B5B">
            <w:pPr>
              <w:pStyle w:val="TableParagraph"/>
              <w:spacing w:before="31"/>
              <w:rPr>
                <w:sz w:val="20"/>
              </w:rPr>
            </w:pPr>
            <w:r>
              <w:rPr>
                <w:sz w:val="20"/>
              </w:rPr>
              <w:t>*n̥ ˤar</w:t>
            </w:r>
          </w:p>
        </w:tc>
        <w:tc>
          <w:tcPr>
            <w:tcW w:w="2870" w:type="dxa"/>
          </w:tcPr>
          <w:p w:rsidR="0067705B" w:rsidRDefault="00EF3B5B">
            <w:pPr>
              <w:pStyle w:val="TableParagraph"/>
              <w:spacing w:before="29"/>
              <w:ind w:left="38"/>
              <w:rPr>
                <w:sz w:val="20"/>
              </w:rPr>
            </w:pPr>
            <w:r>
              <w:rPr>
                <w:sz w:val="20"/>
              </w:rPr>
              <w:t>to sigh</w:t>
            </w:r>
          </w:p>
        </w:tc>
        <w:tc>
          <w:tcPr>
            <w:tcW w:w="928" w:type="dxa"/>
          </w:tcPr>
          <w:p w:rsidR="0067705B" w:rsidRDefault="00EF3B5B">
            <w:pPr>
              <w:pStyle w:val="TableParagraph"/>
              <w:spacing w:before="29"/>
              <w:ind w:left="214"/>
              <w:rPr>
                <w:sz w:val="20"/>
              </w:rPr>
            </w:pPr>
            <w:r>
              <w:rPr>
                <w:sz w:val="20"/>
              </w:rPr>
              <w:t>0152c</w:t>
            </w:r>
          </w:p>
        </w:tc>
        <w:tc>
          <w:tcPr>
            <w:tcW w:w="940" w:type="dxa"/>
          </w:tcPr>
          <w:p w:rsidR="0067705B" w:rsidRDefault="00EF3B5B">
            <w:pPr>
              <w:pStyle w:val="TableParagraph"/>
              <w:spacing w:before="29"/>
              <w:ind w:left="0" w:right="92"/>
              <w:jc w:val="right"/>
              <w:rPr>
                <w:sz w:val="20"/>
              </w:rPr>
            </w:pPr>
            <w:r>
              <w:rPr>
                <w:sz w:val="20"/>
              </w:rPr>
              <w:t>32149.08</w:t>
            </w:r>
          </w:p>
        </w:tc>
        <w:tc>
          <w:tcPr>
            <w:tcW w:w="496" w:type="dxa"/>
          </w:tcPr>
          <w:p w:rsidR="0067705B" w:rsidRDefault="00EF3B5B">
            <w:pPr>
              <w:pStyle w:val="TableParagraph"/>
              <w:spacing w:before="29"/>
              <w:ind w:left="75" w:right="76"/>
              <w:jc w:val="center"/>
              <w:rPr>
                <w:sz w:val="20"/>
              </w:rPr>
            </w:pPr>
            <w:r>
              <w:rPr>
                <w:sz w:val="20"/>
              </w:rPr>
              <w:t>76</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U+6B4E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灘</w:t>
            </w:r>
          </w:p>
        </w:tc>
        <w:tc>
          <w:tcPr>
            <w:tcW w:w="770" w:type="dxa"/>
          </w:tcPr>
          <w:p w:rsidR="0067705B" w:rsidRDefault="00EF3B5B">
            <w:pPr>
              <w:pStyle w:val="TableParagraph"/>
              <w:rPr>
                <w:sz w:val="20"/>
              </w:rPr>
            </w:pPr>
            <w:r>
              <w:rPr>
                <w:sz w:val="20"/>
              </w:rPr>
              <w:t>tān</w:t>
            </w:r>
          </w:p>
        </w:tc>
        <w:tc>
          <w:tcPr>
            <w:tcW w:w="842" w:type="dxa"/>
            <w:tcBorders>
              <w:right w:val="nil"/>
            </w:tcBorders>
          </w:tcPr>
          <w:p w:rsidR="0067705B" w:rsidRDefault="00EF3B5B">
            <w:pPr>
              <w:pStyle w:val="TableParagraph"/>
              <w:rPr>
                <w:i/>
                <w:sz w:val="20"/>
              </w:rPr>
            </w:pPr>
            <w:r>
              <w:rPr>
                <w:i/>
                <w:sz w:val="20"/>
              </w:rPr>
              <w:t>than</w:t>
            </w:r>
          </w:p>
        </w:tc>
        <w:tc>
          <w:tcPr>
            <w:tcW w:w="1942" w:type="dxa"/>
            <w:tcBorders>
              <w:left w:val="nil"/>
            </w:tcBorders>
          </w:tcPr>
          <w:p w:rsidR="0067705B" w:rsidRDefault="00EF3B5B">
            <w:pPr>
              <w:pStyle w:val="TableParagraph"/>
              <w:ind w:left="280"/>
              <w:rPr>
                <w:i/>
                <w:sz w:val="20"/>
              </w:rPr>
            </w:pPr>
            <w:r>
              <w:rPr>
                <w:i/>
                <w:sz w:val="20"/>
              </w:rPr>
              <w:t>(th- + -an A)</w:t>
            </w:r>
          </w:p>
        </w:tc>
        <w:tc>
          <w:tcPr>
            <w:tcW w:w="2782" w:type="dxa"/>
          </w:tcPr>
          <w:p w:rsidR="0067705B" w:rsidRDefault="00EF3B5B">
            <w:pPr>
              <w:pStyle w:val="TableParagraph"/>
              <w:spacing w:before="29"/>
              <w:rPr>
                <w:sz w:val="20"/>
              </w:rPr>
            </w:pPr>
            <w:r>
              <w:rPr>
                <w:sz w:val="20"/>
              </w:rPr>
              <w:t>*n̥ ˤar (E dialect: *n̥ ˤ- &gt; MC th-)</w:t>
            </w:r>
          </w:p>
        </w:tc>
        <w:tc>
          <w:tcPr>
            <w:tcW w:w="2870" w:type="dxa"/>
          </w:tcPr>
          <w:p w:rsidR="0067705B" w:rsidRDefault="00EF3B5B">
            <w:pPr>
              <w:pStyle w:val="TableParagraph"/>
              <w:ind w:left="38"/>
              <w:rPr>
                <w:sz w:val="20"/>
              </w:rPr>
            </w:pPr>
            <w:r>
              <w:rPr>
                <w:sz w:val="20"/>
              </w:rPr>
              <w:t>foreshore</w:t>
            </w:r>
          </w:p>
        </w:tc>
        <w:tc>
          <w:tcPr>
            <w:tcW w:w="928" w:type="dxa"/>
          </w:tcPr>
          <w:p w:rsidR="0067705B" w:rsidRDefault="00EF3B5B">
            <w:pPr>
              <w:pStyle w:val="TableParagraph"/>
              <w:ind w:left="182"/>
              <w:rPr>
                <w:sz w:val="20"/>
              </w:rPr>
            </w:pPr>
            <w:r>
              <w:rPr>
                <w:sz w:val="20"/>
              </w:rPr>
              <w:t>0152m</w:t>
            </w:r>
          </w:p>
        </w:tc>
        <w:tc>
          <w:tcPr>
            <w:tcW w:w="940" w:type="dxa"/>
          </w:tcPr>
          <w:p w:rsidR="0067705B" w:rsidRDefault="00EF3B5B">
            <w:pPr>
              <w:pStyle w:val="TableParagraph"/>
              <w:ind w:left="0" w:right="92"/>
              <w:jc w:val="right"/>
              <w:rPr>
                <w:sz w:val="20"/>
              </w:rPr>
            </w:pPr>
            <w:r>
              <w:rPr>
                <w:sz w:val="20"/>
              </w:rPr>
              <w:t>31794.04</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72" w:right="72"/>
              <w:jc w:val="center"/>
              <w:rPr>
                <w:sz w:val="20"/>
              </w:rPr>
            </w:pPr>
            <w:r>
              <w:rPr>
                <w:sz w:val="20"/>
              </w:rPr>
              <w:t>U+7058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嘽</w:t>
            </w:r>
          </w:p>
        </w:tc>
        <w:tc>
          <w:tcPr>
            <w:tcW w:w="770" w:type="dxa"/>
          </w:tcPr>
          <w:p w:rsidR="0067705B" w:rsidRDefault="00EF3B5B">
            <w:pPr>
              <w:pStyle w:val="TableParagraph"/>
              <w:rPr>
                <w:sz w:val="20"/>
              </w:rPr>
            </w:pPr>
            <w:r>
              <w:rPr>
                <w:sz w:val="20"/>
              </w:rPr>
              <w:t>tān</w:t>
            </w:r>
          </w:p>
        </w:tc>
        <w:tc>
          <w:tcPr>
            <w:tcW w:w="842" w:type="dxa"/>
            <w:tcBorders>
              <w:right w:val="nil"/>
            </w:tcBorders>
          </w:tcPr>
          <w:p w:rsidR="0067705B" w:rsidRDefault="00EF3B5B">
            <w:pPr>
              <w:pStyle w:val="TableParagraph"/>
              <w:rPr>
                <w:i/>
                <w:sz w:val="20"/>
              </w:rPr>
            </w:pPr>
            <w:r>
              <w:rPr>
                <w:i/>
                <w:sz w:val="20"/>
              </w:rPr>
              <w:t>than</w:t>
            </w:r>
          </w:p>
        </w:tc>
        <w:tc>
          <w:tcPr>
            <w:tcW w:w="1942" w:type="dxa"/>
            <w:tcBorders>
              <w:left w:val="nil"/>
            </w:tcBorders>
          </w:tcPr>
          <w:p w:rsidR="0067705B" w:rsidRDefault="00EF3B5B">
            <w:pPr>
              <w:pStyle w:val="TableParagraph"/>
              <w:ind w:left="280"/>
              <w:rPr>
                <w:i/>
                <w:sz w:val="20"/>
              </w:rPr>
            </w:pPr>
            <w:r>
              <w:rPr>
                <w:i/>
                <w:sz w:val="20"/>
              </w:rPr>
              <w:t>(th- + -an A)</w:t>
            </w:r>
          </w:p>
        </w:tc>
        <w:tc>
          <w:tcPr>
            <w:tcW w:w="2782" w:type="dxa"/>
          </w:tcPr>
          <w:p w:rsidR="0067705B" w:rsidRDefault="00EF3B5B">
            <w:pPr>
              <w:pStyle w:val="TableParagraph"/>
              <w:rPr>
                <w:sz w:val="20"/>
              </w:rPr>
            </w:pPr>
            <w:r>
              <w:rPr>
                <w:sz w:val="20"/>
              </w:rPr>
              <w:t>*tʰˤar</w:t>
            </w:r>
          </w:p>
        </w:tc>
        <w:tc>
          <w:tcPr>
            <w:tcW w:w="2870" w:type="dxa"/>
          </w:tcPr>
          <w:p w:rsidR="0067705B" w:rsidRDefault="00EF3B5B">
            <w:pPr>
              <w:pStyle w:val="TableParagraph"/>
              <w:ind w:left="38"/>
              <w:rPr>
                <w:sz w:val="20"/>
              </w:rPr>
            </w:pPr>
            <w:r>
              <w:rPr>
                <w:sz w:val="20"/>
              </w:rPr>
              <w:t>numerous</w:t>
            </w:r>
          </w:p>
        </w:tc>
        <w:tc>
          <w:tcPr>
            <w:tcW w:w="928" w:type="dxa"/>
          </w:tcPr>
          <w:p w:rsidR="0067705B" w:rsidRDefault="00EF3B5B">
            <w:pPr>
              <w:pStyle w:val="TableParagraph"/>
              <w:ind w:left="182"/>
              <w:rPr>
                <w:sz w:val="20"/>
              </w:rPr>
            </w:pPr>
            <w:r>
              <w:rPr>
                <w:sz w:val="20"/>
              </w:rPr>
              <w:t>0147m</w:t>
            </w:r>
          </w:p>
        </w:tc>
        <w:tc>
          <w:tcPr>
            <w:tcW w:w="940" w:type="dxa"/>
          </w:tcPr>
          <w:p w:rsidR="0067705B" w:rsidRDefault="00EF3B5B">
            <w:pPr>
              <w:pStyle w:val="TableParagraph"/>
              <w:ind w:left="0" w:right="92"/>
              <w:jc w:val="right"/>
              <w:rPr>
                <w:sz w:val="20"/>
              </w:rPr>
            </w:pPr>
            <w:r>
              <w:rPr>
                <w:sz w:val="20"/>
              </w:rPr>
              <w:t>10683.05</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U+563D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嘽</w:t>
            </w:r>
          </w:p>
        </w:tc>
        <w:tc>
          <w:tcPr>
            <w:tcW w:w="770" w:type="dxa"/>
          </w:tcPr>
          <w:p w:rsidR="0067705B" w:rsidRDefault="00EF3B5B">
            <w:pPr>
              <w:pStyle w:val="TableParagraph"/>
              <w:rPr>
                <w:sz w:val="20"/>
              </w:rPr>
            </w:pPr>
            <w:r>
              <w:rPr>
                <w:sz w:val="20"/>
              </w:rPr>
              <w:t>tān</w:t>
            </w:r>
          </w:p>
        </w:tc>
        <w:tc>
          <w:tcPr>
            <w:tcW w:w="842" w:type="dxa"/>
            <w:tcBorders>
              <w:right w:val="nil"/>
            </w:tcBorders>
          </w:tcPr>
          <w:p w:rsidR="0067705B" w:rsidRDefault="00EF3B5B">
            <w:pPr>
              <w:pStyle w:val="TableParagraph"/>
              <w:rPr>
                <w:i/>
                <w:sz w:val="20"/>
              </w:rPr>
            </w:pPr>
            <w:r>
              <w:rPr>
                <w:i/>
                <w:sz w:val="20"/>
              </w:rPr>
              <w:t>than</w:t>
            </w:r>
          </w:p>
        </w:tc>
        <w:tc>
          <w:tcPr>
            <w:tcW w:w="1942" w:type="dxa"/>
            <w:tcBorders>
              <w:left w:val="nil"/>
            </w:tcBorders>
          </w:tcPr>
          <w:p w:rsidR="0067705B" w:rsidRDefault="00EF3B5B">
            <w:pPr>
              <w:pStyle w:val="TableParagraph"/>
              <w:ind w:left="280"/>
              <w:rPr>
                <w:i/>
                <w:sz w:val="20"/>
              </w:rPr>
            </w:pPr>
            <w:r>
              <w:rPr>
                <w:i/>
                <w:sz w:val="20"/>
              </w:rPr>
              <w:t>(th- + -an A)</w:t>
            </w:r>
          </w:p>
        </w:tc>
        <w:tc>
          <w:tcPr>
            <w:tcW w:w="2782" w:type="dxa"/>
          </w:tcPr>
          <w:p w:rsidR="0067705B" w:rsidRDefault="00EF3B5B">
            <w:pPr>
              <w:pStyle w:val="TableParagraph"/>
              <w:rPr>
                <w:sz w:val="20"/>
              </w:rPr>
            </w:pPr>
            <w:r>
              <w:rPr>
                <w:sz w:val="20"/>
              </w:rPr>
              <w:t>*tʰˤar</w:t>
            </w:r>
          </w:p>
        </w:tc>
        <w:tc>
          <w:tcPr>
            <w:tcW w:w="2870" w:type="dxa"/>
          </w:tcPr>
          <w:p w:rsidR="0067705B" w:rsidRDefault="00EF3B5B">
            <w:pPr>
              <w:pStyle w:val="TableParagraph"/>
              <w:ind w:left="38"/>
              <w:rPr>
                <w:sz w:val="20"/>
              </w:rPr>
            </w:pPr>
            <w:r>
              <w:rPr>
                <w:sz w:val="20"/>
              </w:rPr>
              <w:t>exhausted</w:t>
            </w:r>
          </w:p>
        </w:tc>
        <w:tc>
          <w:tcPr>
            <w:tcW w:w="928" w:type="dxa"/>
          </w:tcPr>
          <w:p w:rsidR="0067705B" w:rsidRDefault="00EF3B5B">
            <w:pPr>
              <w:pStyle w:val="TableParagraph"/>
              <w:ind w:left="182"/>
              <w:rPr>
                <w:sz w:val="20"/>
              </w:rPr>
            </w:pPr>
            <w:r>
              <w:rPr>
                <w:sz w:val="20"/>
              </w:rPr>
              <w:t>0147m</w:t>
            </w:r>
          </w:p>
        </w:tc>
        <w:tc>
          <w:tcPr>
            <w:tcW w:w="940" w:type="dxa"/>
          </w:tcPr>
          <w:p w:rsidR="0067705B" w:rsidRDefault="00EF3B5B">
            <w:pPr>
              <w:pStyle w:val="TableParagraph"/>
              <w:ind w:left="0" w:right="92"/>
              <w:jc w:val="right"/>
              <w:rPr>
                <w:sz w:val="20"/>
              </w:rPr>
            </w:pPr>
            <w:r>
              <w:rPr>
                <w:sz w:val="20"/>
              </w:rPr>
              <w:t>10683.05</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U+563D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嘽</w:t>
            </w:r>
          </w:p>
        </w:tc>
        <w:tc>
          <w:tcPr>
            <w:tcW w:w="770" w:type="dxa"/>
          </w:tcPr>
          <w:p w:rsidR="0067705B" w:rsidRDefault="00EF3B5B">
            <w:pPr>
              <w:pStyle w:val="TableParagraph"/>
              <w:rPr>
                <w:sz w:val="20"/>
              </w:rPr>
            </w:pPr>
            <w:r>
              <w:rPr>
                <w:sz w:val="20"/>
              </w:rPr>
              <w:t>tān</w:t>
            </w:r>
          </w:p>
        </w:tc>
        <w:tc>
          <w:tcPr>
            <w:tcW w:w="842" w:type="dxa"/>
            <w:tcBorders>
              <w:right w:val="nil"/>
            </w:tcBorders>
          </w:tcPr>
          <w:p w:rsidR="0067705B" w:rsidRDefault="00EF3B5B">
            <w:pPr>
              <w:pStyle w:val="TableParagraph"/>
              <w:rPr>
                <w:i/>
                <w:sz w:val="20"/>
              </w:rPr>
            </w:pPr>
            <w:r>
              <w:rPr>
                <w:i/>
                <w:sz w:val="20"/>
              </w:rPr>
              <w:t>than</w:t>
            </w:r>
          </w:p>
        </w:tc>
        <w:tc>
          <w:tcPr>
            <w:tcW w:w="1942" w:type="dxa"/>
            <w:tcBorders>
              <w:left w:val="nil"/>
            </w:tcBorders>
          </w:tcPr>
          <w:p w:rsidR="0067705B" w:rsidRDefault="00EF3B5B">
            <w:pPr>
              <w:pStyle w:val="TableParagraph"/>
              <w:ind w:left="280"/>
              <w:rPr>
                <w:i/>
                <w:sz w:val="20"/>
              </w:rPr>
            </w:pPr>
            <w:r>
              <w:rPr>
                <w:i/>
                <w:sz w:val="20"/>
              </w:rPr>
              <w:t>(th- + -an A)</w:t>
            </w:r>
          </w:p>
        </w:tc>
        <w:tc>
          <w:tcPr>
            <w:tcW w:w="2782" w:type="dxa"/>
          </w:tcPr>
          <w:p w:rsidR="0067705B" w:rsidRDefault="00EF3B5B">
            <w:pPr>
              <w:pStyle w:val="TableParagraph"/>
              <w:rPr>
                <w:sz w:val="20"/>
              </w:rPr>
            </w:pPr>
            <w:r>
              <w:rPr>
                <w:sz w:val="20"/>
              </w:rPr>
              <w:t>*tʰˤar</w:t>
            </w:r>
          </w:p>
        </w:tc>
        <w:tc>
          <w:tcPr>
            <w:tcW w:w="2870" w:type="dxa"/>
          </w:tcPr>
          <w:p w:rsidR="0067705B" w:rsidRDefault="00EF3B5B">
            <w:pPr>
              <w:pStyle w:val="TableParagraph"/>
              <w:ind w:left="38"/>
              <w:rPr>
                <w:sz w:val="20"/>
              </w:rPr>
            </w:pPr>
            <w:r>
              <w:rPr>
                <w:sz w:val="20"/>
              </w:rPr>
              <w:t>many</w:t>
            </w:r>
          </w:p>
        </w:tc>
        <w:tc>
          <w:tcPr>
            <w:tcW w:w="928" w:type="dxa"/>
          </w:tcPr>
          <w:p w:rsidR="0067705B" w:rsidRDefault="00EF3B5B">
            <w:pPr>
              <w:pStyle w:val="TableParagraph"/>
              <w:ind w:left="182"/>
              <w:rPr>
                <w:sz w:val="20"/>
              </w:rPr>
            </w:pPr>
            <w:r>
              <w:rPr>
                <w:sz w:val="20"/>
              </w:rPr>
              <w:t>0147m</w:t>
            </w:r>
          </w:p>
        </w:tc>
        <w:tc>
          <w:tcPr>
            <w:tcW w:w="940" w:type="dxa"/>
          </w:tcPr>
          <w:p w:rsidR="0067705B" w:rsidRDefault="00EF3B5B">
            <w:pPr>
              <w:pStyle w:val="TableParagraph"/>
              <w:ind w:left="0" w:right="92"/>
              <w:jc w:val="right"/>
              <w:rPr>
                <w:sz w:val="20"/>
              </w:rPr>
            </w:pPr>
            <w:r>
              <w:rPr>
                <w:sz w:val="20"/>
              </w:rPr>
              <w:t>10683.05</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U+563D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探</w:t>
            </w:r>
          </w:p>
        </w:tc>
        <w:tc>
          <w:tcPr>
            <w:tcW w:w="770" w:type="dxa"/>
          </w:tcPr>
          <w:p w:rsidR="0067705B" w:rsidRDefault="00EF3B5B">
            <w:pPr>
              <w:pStyle w:val="TableParagraph"/>
              <w:rPr>
                <w:sz w:val="20"/>
              </w:rPr>
            </w:pPr>
            <w:r>
              <w:rPr>
                <w:sz w:val="20"/>
              </w:rPr>
              <w:t>tān</w:t>
            </w:r>
          </w:p>
        </w:tc>
        <w:tc>
          <w:tcPr>
            <w:tcW w:w="842" w:type="dxa"/>
            <w:tcBorders>
              <w:right w:val="nil"/>
            </w:tcBorders>
          </w:tcPr>
          <w:p w:rsidR="0067705B" w:rsidRDefault="00EF3B5B">
            <w:pPr>
              <w:pStyle w:val="TableParagraph"/>
              <w:rPr>
                <w:i/>
                <w:sz w:val="20"/>
              </w:rPr>
            </w:pPr>
            <w:r>
              <w:rPr>
                <w:i/>
                <w:sz w:val="20"/>
              </w:rPr>
              <w:t>thom</w:t>
            </w:r>
          </w:p>
        </w:tc>
        <w:tc>
          <w:tcPr>
            <w:tcW w:w="1942" w:type="dxa"/>
            <w:tcBorders>
              <w:left w:val="nil"/>
            </w:tcBorders>
          </w:tcPr>
          <w:p w:rsidR="0067705B" w:rsidRDefault="00EF3B5B">
            <w:pPr>
              <w:pStyle w:val="TableParagraph"/>
              <w:ind w:left="280"/>
              <w:rPr>
                <w:i/>
                <w:sz w:val="20"/>
              </w:rPr>
            </w:pPr>
            <w:r>
              <w:rPr>
                <w:i/>
                <w:sz w:val="20"/>
              </w:rPr>
              <w:t>(th- + -om A)</w:t>
            </w:r>
          </w:p>
        </w:tc>
        <w:tc>
          <w:tcPr>
            <w:tcW w:w="2782" w:type="dxa"/>
          </w:tcPr>
          <w:p w:rsidR="0067705B" w:rsidRDefault="00EF3B5B">
            <w:pPr>
              <w:pStyle w:val="TableParagraph"/>
              <w:spacing w:before="29"/>
              <w:rPr>
                <w:sz w:val="20"/>
              </w:rPr>
            </w:pPr>
            <w:r>
              <w:rPr>
                <w:w w:val="85"/>
                <w:sz w:val="20"/>
              </w:rPr>
              <w:t>*l̥ ˤ[ə]m</w:t>
            </w:r>
          </w:p>
        </w:tc>
        <w:tc>
          <w:tcPr>
            <w:tcW w:w="2870" w:type="dxa"/>
          </w:tcPr>
          <w:p w:rsidR="0067705B" w:rsidRDefault="00EF3B5B">
            <w:pPr>
              <w:pStyle w:val="TableParagraph"/>
              <w:ind w:left="38"/>
              <w:rPr>
                <w:sz w:val="20"/>
              </w:rPr>
            </w:pPr>
            <w:r>
              <w:rPr>
                <w:sz w:val="20"/>
              </w:rPr>
              <w:t>put the hand into and test</w:t>
            </w:r>
          </w:p>
        </w:tc>
        <w:tc>
          <w:tcPr>
            <w:tcW w:w="928" w:type="dxa"/>
          </w:tcPr>
          <w:p w:rsidR="0067705B" w:rsidRDefault="00EF3B5B">
            <w:pPr>
              <w:pStyle w:val="TableParagraph"/>
              <w:ind w:left="226"/>
              <w:rPr>
                <w:sz w:val="20"/>
              </w:rPr>
            </w:pPr>
            <w:r>
              <w:rPr>
                <w:sz w:val="20"/>
              </w:rPr>
              <w:t>0666f</w:t>
            </w:r>
          </w:p>
        </w:tc>
        <w:tc>
          <w:tcPr>
            <w:tcW w:w="940" w:type="dxa"/>
          </w:tcPr>
          <w:p w:rsidR="0067705B" w:rsidRDefault="00EF3B5B">
            <w:pPr>
              <w:pStyle w:val="TableParagraph"/>
              <w:ind w:left="0" w:right="92"/>
              <w:jc w:val="right"/>
              <w:rPr>
                <w:sz w:val="20"/>
              </w:rPr>
            </w:pPr>
            <w:r>
              <w:rPr>
                <w:sz w:val="20"/>
              </w:rPr>
              <w:t>31907.06</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U+63A2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貪</w:t>
            </w:r>
          </w:p>
        </w:tc>
        <w:tc>
          <w:tcPr>
            <w:tcW w:w="770" w:type="dxa"/>
          </w:tcPr>
          <w:p w:rsidR="0067705B" w:rsidRDefault="00EF3B5B">
            <w:pPr>
              <w:pStyle w:val="TableParagraph"/>
              <w:rPr>
                <w:sz w:val="20"/>
              </w:rPr>
            </w:pPr>
            <w:r>
              <w:rPr>
                <w:sz w:val="20"/>
              </w:rPr>
              <w:t>tān</w:t>
            </w:r>
          </w:p>
        </w:tc>
        <w:tc>
          <w:tcPr>
            <w:tcW w:w="842" w:type="dxa"/>
            <w:tcBorders>
              <w:right w:val="nil"/>
            </w:tcBorders>
          </w:tcPr>
          <w:p w:rsidR="0067705B" w:rsidRDefault="00EF3B5B">
            <w:pPr>
              <w:pStyle w:val="TableParagraph"/>
              <w:rPr>
                <w:i/>
                <w:sz w:val="20"/>
              </w:rPr>
            </w:pPr>
            <w:r>
              <w:rPr>
                <w:i/>
                <w:sz w:val="20"/>
              </w:rPr>
              <w:t>thom</w:t>
            </w:r>
          </w:p>
        </w:tc>
        <w:tc>
          <w:tcPr>
            <w:tcW w:w="1942" w:type="dxa"/>
            <w:tcBorders>
              <w:left w:val="nil"/>
            </w:tcBorders>
          </w:tcPr>
          <w:p w:rsidR="0067705B" w:rsidRDefault="00EF3B5B">
            <w:pPr>
              <w:pStyle w:val="TableParagraph"/>
              <w:ind w:left="280"/>
              <w:rPr>
                <w:i/>
                <w:sz w:val="20"/>
              </w:rPr>
            </w:pPr>
            <w:r>
              <w:rPr>
                <w:i/>
                <w:sz w:val="20"/>
              </w:rPr>
              <w:t>(th- + -om A)</w:t>
            </w:r>
          </w:p>
        </w:tc>
        <w:tc>
          <w:tcPr>
            <w:tcW w:w="2782" w:type="dxa"/>
          </w:tcPr>
          <w:p w:rsidR="0067705B" w:rsidRDefault="00EF3B5B">
            <w:pPr>
              <w:pStyle w:val="TableParagraph"/>
              <w:spacing w:before="29"/>
              <w:rPr>
                <w:sz w:val="20"/>
              </w:rPr>
            </w:pPr>
            <w:r>
              <w:rPr>
                <w:w w:val="90"/>
                <w:sz w:val="20"/>
              </w:rPr>
              <w:t>*r̥ ˤ[ə]m</w:t>
            </w:r>
          </w:p>
        </w:tc>
        <w:tc>
          <w:tcPr>
            <w:tcW w:w="2870" w:type="dxa"/>
          </w:tcPr>
          <w:p w:rsidR="0067705B" w:rsidRDefault="00EF3B5B">
            <w:pPr>
              <w:pStyle w:val="TableParagraph"/>
              <w:ind w:left="38"/>
              <w:rPr>
                <w:sz w:val="20"/>
              </w:rPr>
            </w:pPr>
            <w:r>
              <w:rPr>
                <w:sz w:val="20"/>
              </w:rPr>
              <w:t>to covet</w:t>
            </w:r>
          </w:p>
        </w:tc>
        <w:tc>
          <w:tcPr>
            <w:tcW w:w="928" w:type="dxa"/>
          </w:tcPr>
          <w:p w:rsidR="0067705B" w:rsidRDefault="00EF3B5B">
            <w:pPr>
              <w:pStyle w:val="TableParagraph"/>
              <w:ind w:left="214"/>
              <w:rPr>
                <w:sz w:val="20"/>
              </w:rPr>
            </w:pPr>
            <w:r>
              <w:rPr>
                <w:sz w:val="20"/>
              </w:rPr>
              <w:t>0645a</w:t>
            </w:r>
          </w:p>
        </w:tc>
        <w:tc>
          <w:tcPr>
            <w:tcW w:w="940" w:type="dxa"/>
          </w:tcPr>
          <w:p w:rsidR="0067705B" w:rsidRDefault="00EF3B5B">
            <w:pPr>
              <w:pStyle w:val="TableParagraph"/>
              <w:ind w:left="0" w:right="92"/>
              <w:jc w:val="right"/>
              <w:rPr>
                <w:sz w:val="20"/>
              </w:rPr>
            </w:pPr>
            <w:r>
              <w:rPr>
                <w:sz w:val="20"/>
              </w:rPr>
              <w:t>63627.07</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U+8CAA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談</w:t>
            </w:r>
          </w:p>
        </w:tc>
        <w:tc>
          <w:tcPr>
            <w:tcW w:w="770" w:type="dxa"/>
          </w:tcPr>
          <w:p w:rsidR="0067705B" w:rsidRDefault="00EF3B5B">
            <w:pPr>
              <w:pStyle w:val="TableParagraph"/>
              <w:rPr>
                <w:sz w:val="20"/>
              </w:rPr>
            </w:pPr>
            <w:r>
              <w:rPr>
                <w:sz w:val="20"/>
              </w:rPr>
              <w:t>tán</w:t>
            </w:r>
          </w:p>
        </w:tc>
        <w:tc>
          <w:tcPr>
            <w:tcW w:w="842" w:type="dxa"/>
            <w:tcBorders>
              <w:right w:val="nil"/>
            </w:tcBorders>
          </w:tcPr>
          <w:p w:rsidR="0067705B" w:rsidRDefault="00EF3B5B">
            <w:pPr>
              <w:pStyle w:val="TableParagraph"/>
              <w:rPr>
                <w:i/>
                <w:sz w:val="20"/>
              </w:rPr>
            </w:pPr>
            <w:r>
              <w:rPr>
                <w:i/>
                <w:sz w:val="20"/>
              </w:rPr>
              <w:t>dam</w:t>
            </w:r>
          </w:p>
        </w:tc>
        <w:tc>
          <w:tcPr>
            <w:tcW w:w="1942" w:type="dxa"/>
            <w:tcBorders>
              <w:left w:val="nil"/>
            </w:tcBorders>
          </w:tcPr>
          <w:p w:rsidR="0067705B" w:rsidRDefault="00EF3B5B">
            <w:pPr>
              <w:pStyle w:val="TableParagraph"/>
              <w:ind w:left="280"/>
              <w:rPr>
                <w:i/>
                <w:sz w:val="20"/>
              </w:rPr>
            </w:pPr>
            <w:r>
              <w:rPr>
                <w:i/>
                <w:sz w:val="20"/>
              </w:rPr>
              <w:t>(d- + -am A)</w:t>
            </w:r>
          </w:p>
        </w:tc>
        <w:tc>
          <w:tcPr>
            <w:tcW w:w="2782" w:type="dxa"/>
          </w:tcPr>
          <w:p w:rsidR="0067705B" w:rsidRDefault="00EF3B5B">
            <w:pPr>
              <w:pStyle w:val="TableParagraph"/>
              <w:rPr>
                <w:sz w:val="20"/>
              </w:rPr>
            </w:pPr>
            <w:r>
              <w:rPr>
                <w:sz w:val="20"/>
              </w:rPr>
              <w:t>*lˤ[o]m</w:t>
            </w:r>
          </w:p>
        </w:tc>
        <w:tc>
          <w:tcPr>
            <w:tcW w:w="2870" w:type="dxa"/>
          </w:tcPr>
          <w:p w:rsidR="0067705B" w:rsidRDefault="00EF3B5B">
            <w:pPr>
              <w:pStyle w:val="TableParagraph"/>
              <w:ind w:left="38"/>
              <w:rPr>
                <w:sz w:val="20"/>
              </w:rPr>
            </w:pPr>
            <w:r>
              <w:rPr>
                <w:sz w:val="20"/>
              </w:rPr>
              <w:t>speak</w:t>
            </w:r>
          </w:p>
        </w:tc>
        <w:tc>
          <w:tcPr>
            <w:tcW w:w="928" w:type="dxa"/>
          </w:tcPr>
          <w:p w:rsidR="0067705B" w:rsidRDefault="00EF3B5B">
            <w:pPr>
              <w:pStyle w:val="TableParagraph"/>
              <w:ind w:left="232"/>
              <w:rPr>
                <w:sz w:val="20"/>
              </w:rPr>
            </w:pPr>
            <w:r>
              <w:rPr>
                <w:sz w:val="20"/>
              </w:rPr>
              <w:t>0617l</w:t>
            </w:r>
          </w:p>
        </w:tc>
        <w:tc>
          <w:tcPr>
            <w:tcW w:w="940" w:type="dxa"/>
          </w:tcPr>
          <w:p w:rsidR="0067705B" w:rsidRDefault="00EF3B5B">
            <w:pPr>
              <w:pStyle w:val="TableParagraph"/>
              <w:ind w:left="0" w:right="92"/>
              <w:jc w:val="right"/>
              <w:rPr>
                <w:sz w:val="20"/>
              </w:rPr>
            </w:pPr>
            <w:r>
              <w:rPr>
                <w:sz w:val="20"/>
              </w:rPr>
              <w:t>63992.07</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U+8AC7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彈</w:t>
            </w:r>
          </w:p>
        </w:tc>
        <w:tc>
          <w:tcPr>
            <w:tcW w:w="770" w:type="dxa"/>
          </w:tcPr>
          <w:p w:rsidR="0067705B" w:rsidRDefault="00EF3B5B">
            <w:pPr>
              <w:pStyle w:val="TableParagraph"/>
              <w:spacing w:before="29"/>
              <w:rPr>
                <w:sz w:val="20"/>
              </w:rPr>
            </w:pPr>
            <w:r>
              <w:rPr>
                <w:sz w:val="20"/>
              </w:rPr>
              <w:t>tán</w:t>
            </w:r>
          </w:p>
        </w:tc>
        <w:tc>
          <w:tcPr>
            <w:tcW w:w="842" w:type="dxa"/>
            <w:tcBorders>
              <w:right w:val="nil"/>
            </w:tcBorders>
          </w:tcPr>
          <w:p w:rsidR="0067705B" w:rsidRDefault="00EF3B5B">
            <w:pPr>
              <w:pStyle w:val="TableParagraph"/>
              <w:spacing w:before="29"/>
              <w:rPr>
                <w:i/>
                <w:sz w:val="20"/>
              </w:rPr>
            </w:pPr>
            <w:r>
              <w:rPr>
                <w:i/>
                <w:sz w:val="20"/>
              </w:rPr>
              <w:t>dan</w:t>
            </w:r>
          </w:p>
        </w:tc>
        <w:tc>
          <w:tcPr>
            <w:tcW w:w="1942" w:type="dxa"/>
            <w:tcBorders>
              <w:left w:val="nil"/>
            </w:tcBorders>
          </w:tcPr>
          <w:p w:rsidR="0067705B" w:rsidRDefault="00EF3B5B">
            <w:pPr>
              <w:pStyle w:val="TableParagraph"/>
              <w:spacing w:before="29"/>
              <w:ind w:left="280"/>
              <w:rPr>
                <w:i/>
                <w:sz w:val="20"/>
              </w:rPr>
            </w:pPr>
            <w:r>
              <w:rPr>
                <w:i/>
                <w:sz w:val="20"/>
              </w:rPr>
              <w:t>(d- + -an A)</w:t>
            </w:r>
          </w:p>
        </w:tc>
        <w:tc>
          <w:tcPr>
            <w:tcW w:w="2782" w:type="dxa"/>
          </w:tcPr>
          <w:p w:rsidR="0067705B" w:rsidRDefault="00EF3B5B">
            <w:pPr>
              <w:pStyle w:val="TableParagraph"/>
              <w:spacing w:before="29"/>
              <w:rPr>
                <w:sz w:val="20"/>
              </w:rPr>
            </w:pPr>
            <w:r>
              <w:rPr>
                <w:sz w:val="20"/>
              </w:rPr>
              <w:t>*Cə.dˤar</w:t>
            </w:r>
          </w:p>
        </w:tc>
        <w:tc>
          <w:tcPr>
            <w:tcW w:w="2870" w:type="dxa"/>
          </w:tcPr>
          <w:p w:rsidR="0067705B" w:rsidRDefault="00EF3B5B">
            <w:pPr>
              <w:pStyle w:val="TableParagraph"/>
              <w:spacing w:before="29"/>
              <w:ind w:left="38"/>
              <w:rPr>
                <w:sz w:val="20"/>
              </w:rPr>
            </w:pPr>
            <w:r>
              <w:rPr>
                <w:sz w:val="20"/>
              </w:rPr>
              <w:t>shoot pellets</w:t>
            </w:r>
          </w:p>
        </w:tc>
        <w:tc>
          <w:tcPr>
            <w:tcW w:w="928" w:type="dxa"/>
          </w:tcPr>
          <w:p w:rsidR="0067705B" w:rsidRDefault="00EF3B5B">
            <w:pPr>
              <w:pStyle w:val="TableParagraph"/>
              <w:spacing w:before="29"/>
              <w:ind w:left="210"/>
              <w:rPr>
                <w:sz w:val="20"/>
              </w:rPr>
            </w:pPr>
            <w:r>
              <w:rPr>
                <w:sz w:val="20"/>
              </w:rPr>
              <w:t>0147n</w:t>
            </w:r>
          </w:p>
        </w:tc>
        <w:tc>
          <w:tcPr>
            <w:tcW w:w="940" w:type="dxa"/>
          </w:tcPr>
          <w:p w:rsidR="0067705B" w:rsidRDefault="00EF3B5B">
            <w:pPr>
              <w:pStyle w:val="TableParagraph"/>
              <w:spacing w:before="29"/>
              <w:ind w:left="0" w:right="92"/>
              <w:jc w:val="right"/>
              <w:rPr>
                <w:sz w:val="20"/>
              </w:rPr>
            </w:pPr>
            <w:r>
              <w:rPr>
                <w:sz w:val="20"/>
              </w:rPr>
              <w:t>21002.08</w:t>
            </w:r>
          </w:p>
        </w:tc>
        <w:tc>
          <w:tcPr>
            <w:tcW w:w="496" w:type="dxa"/>
          </w:tcPr>
          <w:p w:rsidR="0067705B" w:rsidRDefault="00EF3B5B">
            <w:pPr>
              <w:pStyle w:val="TableParagraph"/>
              <w:spacing w:before="29"/>
              <w:ind w:left="75" w:right="76"/>
              <w:jc w:val="center"/>
              <w:rPr>
                <w:sz w:val="20"/>
              </w:rPr>
            </w:pPr>
            <w:r>
              <w:rPr>
                <w:sz w:val="20"/>
              </w:rPr>
              <w:t>57</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72" w:right="72"/>
              <w:jc w:val="center"/>
              <w:rPr>
                <w:sz w:val="20"/>
              </w:rPr>
            </w:pPr>
            <w:r>
              <w:rPr>
                <w:sz w:val="20"/>
              </w:rPr>
              <w:t>U+5F48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壇</w:t>
            </w:r>
          </w:p>
        </w:tc>
        <w:tc>
          <w:tcPr>
            <w:tcW w:w="770" w:type="dxa"/>
          </w:tcPr>
          <w:p w:rsidR="0067705B" w:rsidRDefault="00EF3B5B">
            <w:pPr>
              <w:pStyle w:val="TableParagraph"/>
              <w:rPr>
                <w:sz w:val="20"/>
              </w:rPr>
            </w:pPr>
            <w:r>
              <w:rPr>
                <w:sz w:val="20"/>
              </w:rPr>
              <w:t>tán</w:t>
            </w:r>
          </w:p>
        </w:tc>
        <w:tc>
          <w:tcPr>
            <w:tcW w:w="842" w:type="dxa"/>
            <w:tcBorders>
              <w:right w:val="nil"/>
            </w:tcBorders>
          </w:tcPr>
          <w:p w:rsidR="0067705B" w:rsidRDefault="00EF3B5B">
            <w:pPr>
              <w:pStyle w:val="TableParagraph"/>
              <w:rPr>
                <w:i/>
                <w:sz w:val="20"/>
              </w:rPr>
            </w:pPr>
            <w:r>
              <w:rPr>
                <w:i/>
                <w:sz w:val="20"/>
              </w:rPr>
              <w:t>dan</w:t>
            </w:r>
          </w:p>
        </w:tc>
        <w:tc>
          <w:tcPr>
            <w:tcW w:w="1942" w:type="dxa"/>
            <w:tcBorders>
              <w:left w:val="nil"/>
            </w:tcBorders>
          </w:tcPr>
          <w:p w:rsidR="0067705B" w:rsidRDefault="00EF3B5B">
            <w:pPr>
              <w:pStyle w:val="TableParagraph"/>
              <w:ind w:left="280"/>
              <w:rPr>
                <w:i/>
                <w:sz w:val="20"/>
              </w:rPr>
            </w:pPr>
            <w:r>
              <w:rPr>
                <w:i/>
                <w:sz w:val="20"/>
              </w:rPr>
              <w:t>(d- + -an A)</w:t>
            </w:r>
          </w:p>
        </w:tc>
        <w:tc>
          <w:tcPr>
            <w:tcW w:w="2782" w:type="dxa"/>
          </w:tcPr>
          <w:p w:rsidR="0067705B" w:rsidRDefault="00EF3B5B">
            <w:pPr>
              <w:pStyle w:val="TableParagraph"/>
              <w:rPr>
                <w:sz w:val="20"/>
              </w:rPr>
            </w:pPr>
            <w:r>
              <w:rPr>
                <w:sz w:val="20"/>
              </w:rPr>
              <w:t>*[d]ˤan</w:t>
            </w:r>
          </w:p>
        </w:tc>
        <w:tc>
          <w:tcPr>
            <w:tcW w:w="2870" w:type="dxa"/>
          </w:tcPr>
          <w:p w:rsidR="0067705B" w:rsidRDefault="00EF3B5B">
            <w:pPr>
              <w:pStyle w:val="TableParagraph"/>
              <w:ind w:left="38"/>
              <w:rPr>
                <w:sz w:val="20"/>
              </w:rPr>
            </w:pPr>
            <w:r>
              <w:rPr>
                <w:sz w:val="20"/>
              </w:rPr>
              <w:t>altar</w:t>
            </w:r>
          </w:p>
        </w:tc>
        <w:tc>
          <w:tcPr>
            <w:tcW w:w="928" w:type="dxa"/>
          </w:tcPr>
          <w:p w:rsidR="0067705B" w:rsidRDefault="00EF3B5B">
            <w:pPr>
              <w:pStyle w:val="TableParagraph"/>
              <w:ind w:left="210"/>
              <w:rPr>
                <w:sz w:val="20"/>
              </w:rPr>
            </w:pPr>
            <w:r>
              <w:rPr>
                <w:sz w:val="20"/>
              </w:rPr>
              <w:t>0148d</w:t>
            </w:r>
          </w:p>
        </w:tc>
        <w:tc>
          <w:tcPr>
            <w:tcW w:w="940" w:type="dxa"/>
          </w:tcPr>
          <w:p w:rsidR="0067705B" w:rsidRDefault="00EF3B5B">
            <w:pPr>
              <w:pStyle w:val="TableParagraph"/>
              <w:ind w:left="0" w:right="92"/>
              <w:jc w:val="right"/>
              <w:rPr>
                <w:sz w:val="20"/>
              </w:rPr>
            </w:pPr>
            <w:r>
              <w:rPr>
                <w:sz w:val="20"/>
              </w:rPr>
              <w:t>10492.12</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U+58C7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彈</w:t>
            </w:r>
          </w:p>
        </w:tc>
        <w:tc>
          <w:tcPr>
            <w:tcW w:w="770" w:type="dxa"/>
          </w:tcPr>
          <w:p w:rsidR="0067705B" w:rsidRDefault="00EF3B5B">
            <w:pPr>
              <w:pStyle w:val="TableParagraph"/>
              <w:rPr>
                <w:sz w:val="20"/>
              </w:rPr>
            </w:pPr>
            <w:r>
              <w:rPr>
                <w:sz w:val="20"/>
              </w:rPr>
              <w:t>tán</w:t>
            </w:r>
          </w:p>
        </w:tc>
        <w:tc>
          <w:tcPr>
            <w:tcW w:w="842" w:type="dxa"/>
            <w:tcBorders>
              <w:right w:val="nil"/>
            </w:tcBorders>
          </w:tcPr>
          <w:p w:rsidR="0067705B" w:rsidRDefault="00EF3B5B">
            <w:pPr>
              <w:pStyle w:val="TableParagraph"/>
              <w:rPr>
                <w:i/>
                <w:sz w:val="20"/>
              </w:rPr>
            </w:pPr>
            <w:r>
              <w:rPr>
                <w:i/>
                <w:sz w:val="20"/>
              </w:rPr>
              <w:t>dan</w:t>
            </w:r>
          </w:p>
        </w:tc>
        <w:tc>
          <w:tcPr>
            <w:tcW w:w="1942" w:type="dxa"/>
            <w:tcBorders>
              <w:left w:val="nil"/>
            </w:tcBorders>
          </w:tcPr>
          <w:p w:rsidR="0067705B" w:rsidRDefault="00EF3B5B">
            <w:pPr>
              <w:pStyle w:val="TableParagraph"/>
              <w:ind w:left="280"/>
              <w:rPr>
                <w:i/>
                <w:sz w:val="20"/>
              </w:rPr>
            </w:pPr>
            <w:r>
              <w:rPr>
                <w:i/>
                <w:sz w:val="20"/>
              </w:rPr>
              <w:t>(d- + -an A)</w:t>
            </w:r>
          </w:p>
        </w:tc>
        <w:tc>
          <w:tcPr>
            <w:tcW w:w="2782" w:type="dxa"/>
          </w:tcPr>
          <w:p w:rsidR="0067705B" w:rsidRDefault="00EF3B5B">
            <w:pPr>
              <w:pStyle w:val="TableParagraph"/>
              <w:rPr>
                <w:sz w:val="20"/>
              </w:rPr>
            </w:pPr>
            <w:r>
              <w:rPr>
                <w:sz w:val="20"/>
              </w:rPr>
              <w:t>*[d]ˤar</w:t>
            </w:r>
          </w:p>
        </w:tc>
        <w:tc>
          <w:tcPr>
            <w:tcW w:w="2870" w:type="dxa"/>
          </w:tcPr>
          <w:p w:rsidR="0067705B" w:rsidRDefault="00EF3B5B">
            <w:pPr>
              <w:pStyle w:val="TableParagraph"/>
              <w:ind w:left="38"/>
              <w:rPr>
                <w:sz w:val="20"/>
              </w:rPr>
            </w:pPr>
            <w:r>
              <w:rPr>
                <w:sz w:val="20"/>
              </w:rPr>
              <w:t>shoot pellets</w:t>
            </w:r>
          </w:p>
        </w:tc>
        <w:tc>
          <w:tcPr>
            <w:tcW w:w="928" w:type="dxa"/>
          </w:tcPr>
          <w:p w:rsidR="0067705B" w:rsidRDefault="00EF3B5B">
            <w:pPr>
              <w:pStyle w:val="TableParagraph"/>
              <w:ind w:left="210"/>
              <w:rPr>
                <w:sz w:val="20"/>
              </w:rPr>
            </w:pPr>
            <w:r>
              <w:rPr>
                <w:sz w:val="20"/>
              </w:rPr>
              <w:t>0147n</w:t>
            </w:r>
          </w:p>
        </w:tc>
        <w:tc>
          <w:tcPr>
            <w:tcW w:w="940" w:type="dxa"/>
          </w:tcPr>
          <w:p w:rsidR="0067705B" w:rsidRDefault="00EF3B5B">
            <w:pPr>
              <w:pStyle w:val="TableParagraph"/>
              <w:ind w:left="0" w:right="92"/>
              <w:jc w:val="right"/>
              <w:rPr>
                <w:sz w:val="20"/>
              </w:rPr>
            </w:pPr>
            <w:r>
              <w:rPr>
                <w:sz w:val="20"/>
              </w:rPr>
              <w:t>21002.08</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U+5F48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覃</w:t>
            </w:r>
          </w:p>
        </w:tc>
        <w:tc>
          <w:tcPr>
            <w:tcW w:w="770" w:type="dxa"/>
          </w:tcPr>
          <w:p w:rsidR="0067705B" w:rsidRDefault="00EF3B5B">
            <w:pPr>
              <w:pStyle w:val="TableParagraph"/>
              <w:rPr>
                <w:sz w:val="20"/>
              </w:rPr>
            </w:pPr>
            <w:r>
              <w:rPr>
                <w:sz w:val="20"/>
              </w:rPr>
              <w:t>tán</w:t>
            </w:r>
          </w:p>
        </w:tc>
        <w:tc>
          <w:tcPr>
            <w:tcW w:w="842" w:type="dxa"/>
            <w:tcBorders>
              <w:right w:val="nil"/>
            </w:tcBorders>
          </w:tcPr>
          <w:p w:rsidR="0067705B" w:rsidRDefault="00EF3B5B">
            <w:pPr>
              <w:pStyle w:val="TableParagraph"/>
              <w:rPr>
                <w:i/>
                <w:sz w:val="20"/>
              </w:rPr>
            </w:pPr>
            <w:r>
              <w:rPr>
                <w:i/>
                <w:sz w:val="20"/>
              </w:rPr>
              <w:t>dom</w:t>
            </w:r>
          </w:p>
        </w:tc>
        <w:tc>
          <w:tcPr>
            <w:tcW w:w="1942" w:type="dxa"/>
            <w:tcBorders>
              <w:left w:val="nil"/>
            </w:tcBorders>
          </w:tcPr>
          <w:p w:rsidR="0067705B" w:rsidRDefault="00EF3B5B">
            <w:pPr>
              <w:pStyle w:val="TableParagraph"/>
              <w:ind w:left="280"/>
              <w:rPr>
                <w:i/>
                <w:sz w:val="20"/>
              </w:rPr>
            </w:pPr>
            <w:r>
              <w:rPr>
                <w:i/>
                <w:sz w:val="20"/>
              </w:rPr>
              <w:t>(d- + -om A)</w:t>
            </w:r>
          </w:p>
        </w:tc>
        <w:tc>
          <w:tcPr>
            <w:tcW w:w="2782" w:type="dxa"/>
          </w:tcPr>
          <w:p w:rsidR="0067705B" w:rsidRDefault="00EF3B5B">
            <w:pPr>
              <w:pStyle w:val="TableParagraph"/>
              <w:rPr>
                <w:sz w:val="20"/>
              </w:rPr>
            </w:pPr>
            <w:r>
              <w:rPr>
                <w:sz w:val="20"/>
              </w:rPr>
              <w:t>*N.rˤ[o]m</w:t>
            </w:r>
          </w:p>
        </w:tc>
        <w:tc>
          <w:tcPr>
            <w:tcW w:w="2870" w:type="dxa"/>
          </w:tcPr>
          <w:p w:rsidR="0067705B" w:rsidRDefault="00EF3B5B">
            <w:pPr>
              <w:pStyle w:val="TableParagraph"/>
              <w:ind w:left="38"/>
              <w:rPr>
                <w:sz w:val="20"/>
              </w:rPr>
            </w:pPr>
            <w:r>
              <w:rPr>
                <w:sz w:val="20"/>
              </w:rPr>
              <w:t>extend, spread</w:t>
            </w:r>
          </w:p>
        </w:tc>
        <w:tc>
          <w:tcPr>
            <w:tcW w:w="928" w:type="dxa"/>
          </w:tcPr>
          <w:p w:rsidR="0067705B" w:rsidRDefault="00EF3B5B">
            <w:pPr>
              <w:pStyle w:val="TableParagraph"/>
              <w:ind w:left="214"/>
              <w:rPr>
                <w:sz w:val="20"/>
              </w:rPr>
            </w:pPr>
            <w:r>
              <w:rPr>
                <w:sz w:val="20"/>
              </w:rPr>
              <w:t>0646a</w:t>
            </w:r>
          </w:p>
        </w:tc>
        <w:tc>
          <w:tcPr>
            <w:tcW w:w="940" w:type="dxa"/>
          </w:tcPr>
          <w:p w:rsidR="0067705B" w:rsidRDefault="00EF3B5B">
            <w:pPr>
              <w:pStyle w:val="TableParagraph"/>
              <w:ind w:left="0" w:right="92"/>
              <w:jc w:val="right"/>
              <w:rPr>
                <w:sz w:val="20"/>
              </w:rPr>
            </w:pPr>
            <w:r>
              <w:rPr>
                <w:sz w:val="20"/>
              </w:rPr>
              <w:t>42807.10</w:t>
            </w:r>
          </w:p>
        </w:tc>
        <w:tc>
          <w:tcPr>
            <w:tcW w:w="496" w:type="dxa"/>
          </w:tcPr>
          <w:p w:rsidR="0067705B" w:rsidRDefault="00EF3B5B">
            <w:pPr>
              <w:pStyle w:val="TableParagraph"/>
              <w:ind w:left="75" w:right="76"/>
              <w:jc w:val="center"/>
              <w:rPr>
                <w:sz w:val="20"/>
              </w:rPr>
            </w:pPr>
            <w:r>
              <w:rPr>
                <w:sz w:val="20"/>
              </w:rPr>
              <w:t>146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U+8983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潭</w:t>
            </w:r>
          </w:p>
        </w:tc>
        <w:tc>
          <w:tcPr>
            <w:tcW w:w="770" w:type="dxa"/>
          </w:tcPr>
          <w:p w:rsidR="0067705B" w:rsidRDefault="00EF3B5B">
            <w:pPr>
              <w:pStyle w:val="TableParagraph"/>
              <w:rPr>
                <w:sz w:val="20"/>
              </w:rPr>
            </w:pPr>
            <w:r>
              <w:rPr>
                <w:sz w:val="20"/>
              </w:rPr>
              <w:t>tán</w:t>
            </w:r>
          </w:p>
        </w:tc>
        <w:tc>
          <w:tcPr>
            <w:tcW w:w="842" w:type="dxa"/>
            <w:tcBorders>
              <w:right w:val="nil"/>
            </w:tcBorders>
          </w:tcPr>
          <w:p w:rsidR="0067705B" w:rsidRDefault="00EF3B5B">
            <w:pPr>
              <w:pStyle w:val="TableParagraph"/>
              <w:rPr>
                <w:i/>
                <w:sz w:val="20"/>
              </w:rPr>
            </w:pPr>
            <w:r>
              <w:rPr>
                <w:i/>
                <w:sz w:val="20"/>
              </w:rPr>
              <w:t>dom</w:t>
            </w:r>
          </w:p>
        </w:tc>
        <w:tc>
          <w:tcPr>
            <w:tcW w:w="1942" w:type="dxa"/>
            <w:tcBorders>
              <w:left w:val="nil"/>
            </w:tcBorders>
          </w:tcPr>
          <w:p w:rsidR="0067705B" w:rsidRDefault="00EF3B5B">
            <w:pPr>
              <w:pStyle w:val="TableParagraph"/>
              <w:ind w:left="280"/>
              <w:rPr>
                <w:i/>
                <w:sz w:val="20"/>
              </w:rPr>
            </w:pPr>
            <w:r>
              <w:rPr>
                <w:i/>
                <w:sz w:val="20"/>
              </w:rPr>
              <w:t>(d- + -om A)</w:t>
            </w:r>
          </w:p>
        </w:tc>
        <w:tc>
          <w:tcPr>
            <w:tcW w:w="2782" w:type="dxa"/>
          </w:tcPr>
          <w:p w:rsidR="0067705B" w:rsidRDefault="00EF3B5B">
            <w:pPr>
              <w:pStyle w:val="TableParagraph"/>
              <w:rPr>
                <w:sz w:val="20"/>
              </w:rPr>
            </w:pPr>
            <w:r>
              <w:rPr>
                <w:sz w:val="20"/>
              </w:rPr>
              <w:t>*[l]ˤ[ə]m</w:t>
            </w:r>
          </w:p>
        </w:tc>
        <w:tc>
          <w:tcPr>
            <w:tcW w:w="2870" w:type="dxa"/>
          </w:tcPr>
          <w:p w:rsidR="0067705B" w:rsidRDefault="00EF3B5B">
            <w:pPr>
              <w:pStyle w:val="TableParagraph"/>
              <w:ind w:left="38"/>
              <w:rPr>
                <w:sz w:val="20"/>
              </w:rPr>
            </w:pPr>
            <w:r>
              <w:rPr>
                <w:sz w:val="20"/>
              </w:rPr>
              <w:t>deep, pond</w:t>
            </w:r>
          </w:p>
        </w:tc>
        <w:tc>
          <w:tcPr>
            <w:tcW w:w="928" w:type="dxa"/>
          </w:tcPr>
          <w:p w:rsidR="0067705B" w:rsidRDefault="00EF3B5B">
            <w:pPr>
              <w:pStyle w:val="TableParagraph"/>
              <w:ind w:left="210"/>
              <w:rPr>
                <w:sz w:val="20"/>
              </w:rPr>
            </w:pPr>
            <w:r>
              <w:rPr>
                <w:sz w:val="20"/>
              </w:rPr>
              <w:t>0646b</w:t>
            </w:r>
          </w:p>
        </w:tc>
        <w:tc>
          <w:tcPr>
            <w:tcW w:w="940" w:type="dxa"/>
          </w:tcPr>
          <w:p w:rsidR="0067705B" w:rsidRDefault="00EF3B5B">
            <w:pPr>
              <w:pStyle w:val="TableParagraph"/>
              <w:ind w:left="0" w:right="92"/>
              <w:jc w:val="right"/>
              <w:rPr>
                <w:sz w:val="20"/>
              </w:rPr>
            </w:pPr>
            <w:r>
              <w:rPr>
                <w:sz w:val="20"/>
              </w:rPr>
              <w:t>31738.02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U+6F6D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坦</w:t>
            </w:r>
          </w:p>
        </w:tc>
        <w:tc>
          <w:tcPr>
            <w:tcW w:w="770" w:type="dxa"/>
          </w:tcPr>
          <w:p w:rsidR="0067705B" w:rsidRDefault="00EF3B5B">
            <w:pPr>
              <w:pStyle w:val="TableParagraph"/>
              <w:spacing w:before="29"/>
              <w:rPr>
                <w:sz w:val="20"/>
              </w:rPr>
            </w:pPr>
            <w:r>
              <w:rPr>
                <w:sz w:val="20"/>
              </w:rPr>
              <w:t>tǎn</w:t>
            </w:r>
          </w:p>
        </w:tc>
        <w:tc>
          <w:tcPr>
            <w:tcW w:w="842" w:type="dxa"/>
            <w:tcBorders>
              <w:right w:val="nil"/>
            </w:tcBorders>
          </w:tcPr>
          <w:p w:rsidR="0067705B" w:rsidRDefault="00EF3B5B">
            <w:pPr>
              <w:pStyle w:val="TableParagraph"/>
              <w:spacing w:before="29"/>
              <w:rPr>
                <w:i/>
                <w:sz w:val="20"/>
              </w:rPr>
            </w:pPr>
            <w:r>
              <w:rPr>
                <w:i/>
                <w:sz w:val="20"/>
              </w:rPr>
              <w:t>thanX</w:t>
            </w:r>
          </w:p>
        </w:tc>
        <w:tc>
          <w:tcPr>
            <w:tcW w:w="1942" w:type="dxa"/>
            <w:tcBorders>
              <w:left w:val="nil"/>
            </w:tcBorders>
          </w:tcPr>
          <w:p w:rsidR="0067705B" w:rsidRDefault="00EF3B5B">
            <w:pPr>
              <w:pStyle w:val="TableParagraph"/>
              <w:spacing w:before="29"/>
              <w:ind w:left="280"/>
              <w:rPr>
                <w:i/>
                <w:sz w:val="20"/>
              </w:rPr>
            </w:pPr>
            <w:r>
              <w:rPr>
                <w:i/>
                <w:sz w:val="20"/>
              </w:rPr>
              <w:t>(th- + -an B)</w:t>
            </w:r>
          </w:p>
        </w:tc>
        <w:tc>
          <w:tcPr>
            <w:tcW w:w="2782" w:type="dxa"/>
          </w:tcPr>
          <w:p w:rsidR="0067705B" w:rsidRDefault="00EF3B5B">
            <w:pPr>
              <w:pStyle w:val="TableParagraph"/>
              <w:spacing w:before="29"/>
              <w:rPr>
                <w:sz w:val="20"/>
              </w:rPr>
            </w:pPr>
            <w:r>
              <w:rPr>
                <w:sz w:val="20"/>
              </w:rPr>
              <w:t>*[tʰ]ˤa[n]ʔ</w:t>
            </w:r>
          </w:p>
        </w:tc>
        <w:tc>
          <w:tcPr>
            <w:tcW w:w="2870" w:type="dxa"/>
          </w:tcPr>
          <w:p w:rsidR="0067705B" w:rsidRDefault="00EF3B5B">
            <w:pPr>
              <w:pStyle w:val="TableParagraph"/>
              <w:spacing w:before="29"/>
              <w:ind w:left="38"/>
              <w:rPr>
                <w:sz w:val="20"/>
              </w:rPr>
            </w:pPr>
            <w:r>
              <w:rPr>
                <w:sz w:val="20"/>
              </w:rPr>
              <w:t>level, at ease</w:t>
            </w:r>
          </w:p>
        </w:tc>
        <w:tc>
          <w:tcPr>
            <w:tcW w:w="928" w:type="dxa"/>
          </w:tcPr>
          <w:p w:rsidR="0067705B" w:rsidRDefault="00EF3B5B">
            <w:pPr>
              <w:pStyle w:val="TableParagraph"/>
              <w:spacing w:before="29"/>
              <w:ind w:left="210"/>
              <w:rPr>
                <w:sz w:val="20"/>
              </w:rPr>
            </w:pPr>
            <w:r>
              <w:rPr>
                <w:sz w:val="20"/>
              </w:rPr>
              <w:t>0149d</w:t>
            </w:r>
          </w:p>
        </w:tc>
        <w:tc>
          <w:tcPr>
            <w:tcW w:w="940" w:type="dxa"/>
          </w:tcPr>
          <w:p w:rsidR="0067705B" w:rsidRDefault="00EF3B5B">
            <w:pPr>
              <w:pStyle w:val="TableParagraph"/>
              <w:spacing w:before="29"/>
              <w:ind w:left="0" w:right="92"/>
              <w:jc w:val="right"/>
              <w:rPr>
                <w:sz w:val="20"/>
              </w:rPr>
            </w:pPr>
            <w:r>
              <w:rPr>
                <w:sz w:val="20"/>
              </w:rPr>
              <w:t>10431.03</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U+5766</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醓</w:t>
            </w:r>
          </w:p>
        </w:tc>
        <w:tc>
          <w:tcPr>
            <w:tcW w:w="770" w:type="dxa"/>
          </w:tcPr>
          <w:p w:rsidR="0067705B" w:rsidRDefault="00EF3B5B">
            <w:pPr>
              <w:pStyle w:val="TableParagraph"/>
              <w:rPr>
                <w:sz w:val="20"/>
              </w:rPr>
            </w:pPr>
            <w:r>
              <w:rPr>
                <w:sz w:val="20"/>
              </w:rPr>
              <w:t>tǎn</w:t>
            </w:r>
          </w:p>
        </w:tc>
        <w:tc>
          <w:tcPr>
            <w:tcW w:w="842" w:type="dxa"/>
            <w:tcBorders>
              <w:right w:val="nil"/>
            </w:tcBorders>
          </w:tcPr>
          <w:p w:rsidR="0067705B" w:rsidRDefault="00EF3B5B">
            <w:pPr>
              <w:pStyle w:val="TableParagraph"/>
              <w:rPr>
                <w:i/>
                <w:sz w:val="20"/>
              </w:rPr>
            </w:pPr>
            <w:r>
              <w:rPr>
                <w:i/>
                <w:sz w:val="20"/>
              </w:rPr>
              <w:t>thomX</w:t>
            </w:r>
          </w:p>
        </w:tc>
        <w:tc>
          <w:tcPr>
            <w:tcW w:w="1942" w:type="dxa"/>
            <w:tcBorders>
              <w:left w:val="nil"/>
            </w:tcBorders>
          </w:tcPr>
          <w:p w:rsidR="0067705B" w:rsidRDefault="00EF3B5B">
            <w:pPr>
              <w:pStyle w:val="TableParagraph"/>
              <w:ind w:left="280"/>
              <w:rPr>
                <w:i/>
                <w:sz w:val="20"/>
              </w:rPr>
            </w:pPr>
            <w:r>
              <w:rPr>
                <w:i/>
                <w:sz w:val="20"/>
              </w:rPr>
              <w:t>(th- + -om B)</w:t>
            </w:r>
          </w:p>
        </w:tc>
        <w:tc>
          <w:tcPr>
            <w:tcW w:w="2782" w:type="dxa"/>
          </w:tcPr>
          <w:p w:rsidR="0067705B" w:rsidRDefault="00EF3B5B">
            <w:pPr>
              <w:pStyle w:val="TableParagraph"/>
              <w:spacing w:before="29"/>
              <w:rPr>
                <w:sz w:val="20"/>
              </w:rPr>
            </w:pPr>
            <w:r>
              <w:rPr>
                <w:w w:val="90"/>
                <w:sz w:val="20"/>
              </w:rPr>
              <w:t>*[l̥ ˤ][ə]mʔ</w:t>
            </w:r>
          </w:p>
        </w:tc>
        <w:tc>
          <w:tcPr>
            <w:tcW w:w="2870" w:type="dxa"/>
          </w:tcPr>
          <w:p w:rsidR="0067705B" w:rsidRDefault="00EF3B5B">
            <w:pPr>
              <w:pStyle w:val="TableParagraph"/>
              <w:spacing w:before="34" w:line="232" w:lineRule="auto"/>
              <w:ind w:left="38" w:right="296"/>
              <w:rPr>
                <w:sz w:val="20"/>
              </w:rPr>
            </w:pPr>
            <w:r>
              <w:rPr>
                <w:sz w:val="20"/>
              </w:rPr>
              <w:t>minced meat and blood pickled with brine</w:t>
            </w:r>
          </w:p>
        </w:tc>
        <w:tc>
          <w:tcPr>
            <w:tcW w:w="928" w:type="dxa"/>
          </w:tcPr>
          <w:p w:rsidR="0067705B" w:rsidRDefault="00EF3B5B">
            <w:pPr>
              <w:pStyle w:val="TableParagraph"/>
              <w:ind w:left="210"/>
              <w:rPr>
                <w:sz w:val="20"/>
              </w:rPr>
            </w:pPr>
            <w:r>
              <w:rPr>
                <w:sz w:val="20"/>
              </w:rPr>
              <w:t>0656o</w:t>
            </w:r>
          </w:p>
        </w:tc>
        <w:tc>
          <w:tcPr>
            <w:tcW w:w="940" w:type="dxa"/>
          </w:tcPr>
          <w:p w:rsidR="0067705B" w:rsidRDefault="00EF3B5B">
            <w:pPr>
              <w:pStyle w:val="TableParagraph"/>
              <w:ind w:left="0" w:right="92"/>
              <w:jc w:val="right"/>
              <w:rPr>
                <w:sz w:val="20"/>
              </w:rPr>
            </w:pPr>
            <w:r>
              <w:rPr>
                <w:sz w:val="20"/>
              </w:rPr>
              <w:t>63592.05</w:t>
            </w:r>
          </w:p>
        </w:tc>
        <w:tc>
          <w:tcPr>
            <w:tcW w:w="496" w:type="dxa"/>
          </w:tcPr>
          <w:p w:rsidR="0067705B" w:rsidRDefault="00EF3B5B">
            <w:pPr>
              <w:pStyle w:val="TableParagraph"/>
              <w:ind w:left="75" w:right="76"/>
              <w:jc w:val="center"/>
              <w:rPr>
                <w:sz w:val="20"/>
              </w:rPr>
            </w:pPr>
            <w:r>
              <w:rPr>
                <w:sz w:val="20"/>
              </w:rPr>
              <w:t>164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U+9193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炭</w:t>
            </w:r>
          </w:p>
        </w:tc>
        <w:tc>
          <w:tcPr>
            <w:tcW w:w="770" w:type="dxa"/>
          </w:tcPr>
          <w:p w:rsidR="0067705B" w:rsidRDefault="00EF3B5B">
            <w:pPr>
              <w:pStyle w:val="TableParagraph"/>
              <w:rPr>
                <w:sz w:val="20"/>
              </w:rPr>
            </w:pPr>
            <w:r>
              <w:rPr>
                <w:sz w:val="20"/>
              </w:rPr>
              <w:t>tàn</w:t>
            </w:r>
          </w:p>
        </w:tc>
        <w:tc>
          <w:tcPr>
            <w:tcW w:w="842" w:type="dxa"/>
            <w:tcBorders>
              <w:right w:val="nil"/>
            </w:tcBorders>
          </w:tcPr>
          <w:p w:rsidR="0067705B" w:rsidRDefault="00EF3B5B">
            <w:pPr>
              <w:pStyle w:val="TableParagraph"/>
              <w:rPr>
                <w:i/>
                <w:sz w:val="20"/>
              </w:rPr>
            </w:pPr>
            <w:r>
              <w:rPr>
                <w:i/>
                <w:sz w:val="20"/>
              </w:rPr>
              <w:t>thanH</w:t>
            </w:r>
          </w:p>
        </w:tc>
        <w:tc>
          <w:tcPr>
            <w:tcW w:w="1942" w:type="dxa"/>
            <w:tcBorders>
              <w:left w:val="nil"/>
            </w:tcBorders>
          </w:tcPr>
          <w:p w:rsidR="0067705B" w:rsidRDefault="00EF3B5B">
            <w:pPr>
              <w:pStyle w:val="TableParagraph"/>
              <w:ind w:left="280"/>
              <w:rPr>
                <w:i/>
                <w:sz w:val="20"/>
              </w:rPr>
            </w:pPr>
            <w:r>
              <w:rPr>
                <w:i/>
                <w:sz w:val="20"/>
              </w:rPr>
              <w:t>(th- + -an C)</w:t>
            </w:r>
          </w:p>
        </w:tc>
        <w:tc>
          <w:tcPr>
            <w:tcW w:w="2782" w:type="dxa"/>
          </w:tcPr>
          <w:p w:rsidR="0067705B" w:rsidRDefault="00EF3B5B">
            <w:pPr>
              <w:pStyle w:val="TableParagraph"/>
              <w:rPr>
                <w:sz w:val="20"/>
              </w:rPr>
            </w:pPr>
            <w:r>
              <w:rPr>
                <w:sz w:val="20"/>
              </w:rPr>
              <w:t>*[tʰ]ˤa[n]-s</w:t>
            </w:r>
          </w:p>
        </w:tc>
        <w:tc>
          <w:tcPr>
            <w:tcW w:w="2870" w:type="dxa"/>
          </w:tcPr>
          <w:p w:rsidR="0067705B" w:rsidRDefault="00EF3B5B">
            <w:pPr>
              <w:pStyle w:val="TableParagraph"/>
              <w:ind w:left="38"/>
              <w:rPr>
                <w:sz w:val="20"/>
              </w:rPr>
            </w:pPr>
            <w:r>
              <w:rPr>
                <w:sz w:val="20"/>
              </w:rPr>
              <w:t>charcoal, coal</w:t>
            </w:r>
          </w:p>
        </w:tc>
        <w:tc>
          <w:tcPr>
            <w:tcW w:w="928" w:type="dxa"/>
          </w:tcPr>
          <w:p w:rsidR="0067705B" w:rsidRDefault="00EF3B5B">
            <w:pPr>
              <w:pStyle w:val="TableParagraph"/>
              <w:ind w:left="214"/>
              <w:rPr>
                <w:sz w:val="20"/>
              </w:rPr>
            </w:pPr>
            <w:r>
              <w:rPr>
                <w:sz w:val="20"/>
              </w:rPr>
              <w:t>0151a</w:t>
            </w:r>
          </w:p>
        </w:tc>
        <w:tc>
          <w:tcPr>
            <w:tcW w:w="940" w:type="dxa"/>
          </w:tcPr>
          <w:p w:rsidR="0067705B" w:rsidRDefault="00EF3B5B">
            <w:pPr>
              <w:pStyle w:val="TableParagraph"/>
              <w:ind w:left="0" w:right="92"/>
              <w:jc w:val="right"/>
              <w:rPr>
                <w:sz w:val="20"/>
              </w:rPr>
            </w:pPr>
            <w:r>
              <w:rPr>
                <w:sz w:val="20"/>
              </w:rPr>
              <w:t>32195.15</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U+70AD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嘆</w:t>
            </w:r>
          </w:p>
        </w:tc>
        <w:tc>
          <w:tcPr>
            <w:tcW w:w="770" w:type="dxa"/>
          </w:tcPr>
          <w:p w:rsidR="0067705B" w:rsidRDefault="00EF3B5B">
            <w:pPr>
              <w:pStyle w:val="TableParagraph"/>
              <w:rPr>
                <w:sz w:val="20"/>
              </w:rPr>
            </w:pPr>
            <w:r>
              <w:rPr>
                <w:sz w:val="20"/>
              </w:rPr>
              <w:t>tàn</w:t>
            </w:r>
          </w:p>
        </w:tc>
        <w:tc>
          <w:tcPr>
            <w:tcW w:w="842" w:type="dxa"/>
            <w:tcBorders>
              <w:right w:val="nil"/>
            </w:tcBorders>
          </w:tcPr>
          <w:p w:rsidR="0067705B" w:rsidRDefault="00EF3B5B">
            <w:pPr>
              <w:pStyle w:val="TableParagraph"/>
              <w:rPr>
                <w:i/>
                <w:sz w:val="20"/>
              </w:rPr>
            </w:pPr>
            <w:r>
              <w:rPr>
                <w:i/>
                <w:sz w:val="20"/>
              </w:rPr>
              <w:t>thanH</w:t>
            </w:r>
          </w:p>
        </w:tc>
        <w:tc>
          <w:tcPr>
            <w:tcW w:w="1942" w:type="dxa"/>
            <w:tcBorders>
              <w:left w:val="nil"/>
            </w:tcBorders>
          </w:tcPr>
          <w:p w:rsidR="0067705B" w:rsidRDefault="00EF3B5B">
            <w:pPr>
              <w:pStyle w:val="TableParagraph"/>
              <w:ind w:left="280"/>
              <w:rPr>
                <w:i/>
                <w:sz w:val="20"/>
              </w:rPr>
            </w:pPr>
            <w:r>
              <w:rPr>
                <w:i/>
                <w:sz w:val="20"/>
              </w:rPr>
              <w:t>(th- + -an C)</w:t>
            </w:r>
          </w:p>
        </w:tc>
        <w:tc>
          <w:tcPr>
            <w:tcW w:w="2782" w:type="dxa"/>
          </w:tcPr>
          <w:p w:rsidR="0067705B" w:rsidRDefault="00EF3B5B">
            <w:pPr>
              <w:pStyle w:val="TableParagraph"/>
              <w:spacing w:before="29"/>
              <w:rPr>
                <w:sz w:val="20"/>
              </w:rPr>
            </w:pPr>
            <w:r>
              <w:rPr>
                <w:sz w:val="20"/>
              </w:rPr>
              <w:t>*n̥ ˤar-s</w:t>
            </w:r>
          </w:p>
        </w:tc>
        <w:tc>
          <w:tcPr>
            <w:tcW w:w="2870" w:type="dxa"/>
          </w:tcPr>
          <w:p w:rsidR="0067705B" w:rsidRDefault="00EF3B5B">
            <w:pPr>
              <w:pStyle w:val="TableParagraph"/>
              <w:ind w:left="38"/>
              <w:rPr>
                <w:sz w:val="20"/>
              </w:rPr>
            </w:pPr>
            <w:r>
              <w:rPr>
                <w:sz w:val="20"/>
              </w:rPr>
              <w:t>sigh</w:t>
            </w:r>
          </w:p>
        </w:tc>
        <w:tc>
          <w:tcPr>
            <w:tcW w:w="928" w:type="dxa"/>
          </w:tcPr>
          <w:p w:rsidR="0067705B" w:rsidRDefault="00EF3B5B">
            <w:pPr>
              <w:pStyle w:val="TableParagraph"/>
              <w:ind w:left="214"/>
              <w:rPr>
                <w:sz w:val="20"/>
              </w:rPr>
            </w:pPr>
            <w:r>
              <w:rPr>
                <w:sz w:val="20"/>
              </w:rPr>
              <w:t>0152a</w:t>
            </w:r>
          </w:p>
        </w:tc>
        <w:tc>
          <w:tcPr>
            <w:tcW w:w="940" w:type="dxa"/>
          </w:tcPr>
          <w:p w:rsidR="0067705B" w:rsidRDefault="00EF3B5B">
            <w:pPr>
              <w:pStyle w:val="TableParagraph"/>
              <w:ind w:left="0" w:right="92"/>
              <w:jc w:val="right"/>
              <w:rPr>
                <w:sz w:val="20"/>
              </w:rPr>
            </w:pPr>
            <w:r>
              <w:rPr>
                <w:sz w:val="20"/>
              </w:rPr>
              <w:t>10673.08</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U+5606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湯</w:t>
            </w:r>
          </w:p>
        </w:tc>
        <w:tc>
          <w:tcPr>
            <w:tcW w:w="770" w:type="dxa"/>
          </w:tcPr>
          <w:p w:rsidR="0067705B" w:rsidRDefault="00EF3B5B">
            <w:pPr>
              <w:pStyle w:val="TableParagraph"/>
              <w:rPr>
                <w:sz w:val="20"/>
              </w:rPr>
            </w:pPr>
            <w:r>
              <w:rPr>
                <w:sz w:val="20"/>
              </w:rPr>
              <w:t>tāng</w:t>
            </w:r>
          </w:p>
        </w:tc>
        <w:tc>
          <w:tcPr>
            <w:tcW w:w="842" w:type="dxa"/>
            <w:tcBorders>
              <w:right w:val="nil"/>
            </w:tcBorders>
          </w:tcPr>
          <w:p w:rsidR="0067705B" w:rsidRDefault="00EF3B5B">
            <w:pPr>
              <w:pStyle w:val="TableParagraph"/>
              <w:rPr>
                <w:i/>
                <w:sz w:val="20"/>
              </w:rPr>
            </w:pPr>
            <w:r>
              <w:rPr>
                <w:i/>
                <w:sz w:val="20"/>
              </w:rPr>
              <w:t>thang</w:t>
            </w:r>
          </w:p>
        </w:tc>
        <w:tc>
          <w:tcPr>
            <w:tcW w:w="1942" w:type="dxa"/>
            <w:tcBorders>
              <w:left w:val="nil"/>
            </w:tcBorders>
          </w:tcPr>
          <w:p w:rsidR="0067705B" w:rsidRDefault="00EF3B5B">
            <w:pPr>
              <w:pStyle w:val="TableParagraph"/>
              <w:ind w:left="280"/>
              <w:rPr>
                <w:i/>
                <w:sz w:val="20"/>
              </w:rPr>
            </w:pPr>
            <w:r>
              <w:rPr>
                <w:i/>
                <w:sz w:val="20"/>
              </w:rPr>
              <w:t>(th- + -ang A)</w:t>
            </w:r>
          </w:p>
        </w:tc>
        <w:tc>
          <w:tcPr>
            <w:tcW w:w="2782" w:type="dxa"/>
          </w:tcPr>
          <w:p w:rsidR="0067705B" w:rsidRDefault="00EF3B5B">
            <w:pPr>
              <w:pStyle w:val="TableParagraph"/>
              <w:spacing w:before="29"/>
              <w:rPr>
                <w:sz w:val="20"/>
              </w:rPr>
            </w:pPr>
            <w:r>
              <w:rPr>
                <w:sz w:val="20"/>
              </w:rPr>
              <w:t>*l̥ ˤaŋ</w:t>
            </w:r>
          </w:p>
        </w:tc>
        <w:tc>
          <w:tcPr>
            <w:tcW w:w="2870" w:type="dxa"/>
          </w:tcPr>
          <w:p w:rsidR="0067705B" w:rsidRDefault="00EF3B5B">
            <w:pPr>
              <w:pStyle w:val="TableParagraph"/>
              <w:ind w:left="38"/>
              <w:rPr>
                <w:sz w:val="20"/>
              </w:rPr>
            </w:pPr>
            <w:r>
              <w:rPr>
                <w:sz w:val="20"/>
              </w:rPr>
              <w:t>hot liquid</w:t>
            </w:r>
          </w:p>
        </w:tc>
        <w:tc>
          <w:tcPr>
            <w:tcW w:w="928" w:type="dxa"/>
          </w:tcPr>
          <w:p w:rsidR="0067705B" w:rsidRDefault="00EF3B5B">
            <w:pPr>
              <w:pStyle w:val="TableParagraph"/>
              <w:ind w:left="214"/>
              <w:rPr>
                <w:sz w:val="20"/>
              </w:rPr>
            </w:pPr>
            <w:r>
              <w:rPr>
                <w:sz w:val="20"/>
              </w:rPr>
              <w:t>0720z</w:t>
            </w:r>
          </w:p>
        </w:tc>
        <w:tc>
          <w:tcPr>
            <w:tcW w:w="940" w:type="dxa"/>
          </w:tcPr>
          <w:p w:rsidR="0067705B" w:rsidRDefault="00EF3B5B">
            <w:pPr>
              <w:pStyle w:val="TableParagraph"/>
              <w:ind w:left="0" w:right="92"/>
              <w:jc w:val="right"/>
              <w:rPr>
                <w:sz w:val="20"/>
              </w:rPr>
            </w:pPr>
            <w:r>
              <w:rPr>
                <w:sz w:val="20"/>
              </w:rPr>
              <w:t>31674.03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U+6E6F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唐</w:t>
            </w:r>
          </w:p>
        </w:tc>
        <w:tc>
          <w:tcPr>
            <w:tcW w:w="770" w:type="dxa"/>
          </w:tcPr>
          <w:p w:rsidR="0067705B" w:rsidRDefault="00EF3B5B">
            <w:pPr>
              <w:pStyle w:val="TableParagraph"/>
              <w:rPr>
                <w:sz w:val="20"/>
              </w:rPr>
            </w:pPr>
            <w:r>
              <w:rPr>
                <w:sz w:val="20"/>
              </w:rPr>
              <w:t>tāng</w:t>
            </w:r>
          </w:p>
        </w:tc>
        <w:tc>
          <w:tcPr>
            <w:tcW w:w="842" w:type="dxa"/>
            <w:tcBorders>
              <w:right w:val="nil"/>
            </w:tcBorders>
          </w:tcPr>
          <w:p w:rsidR="0067705B" w:rsidRDefault="00EF3B5B">
            <w:pPr>
              <w:pStyle w:val="TableParagraph"/>
              <w:rPr>
                <w:i/>
                <w:sz w:val="20"/>
              </w:rPr>
            </w:pPr>
            <w:r>
              <w:rPr>
                <w:i/>
                <w:sz w:val="20"/>
              </w:rPr>
              <w:t>thang</w:t>
            </w:r>
          </w:p>
        </w:tc>
        <w:tc>
          <w:tcPr>
            <w:tcW w:w="1942" w:type="dxa"/>
            <w:tcBorders>
              <w:left w:val="nil"/>
            </w:tcBorders>
          </w:tcPr>
          <w:p w:rsidR="0067705B" w:rsidRDefault="00EF3B5B">
            <w:pPr>
              <w:pStyle w:val="TableParagraph"/>
              <w:ind w:left="280"/>
              <w:rPr>
                <w:i/>
                <w:sz w:val="20"/>
              </w:rPr>
            </w:pPr>
            <w:r>
              <w:rPr>
                <w:i/>
                <w:sz w:val="20"/>
              </w:rPr>
              <w:t>(th- + -ang A)</w:t>
            </w:r>
          </w:p>
        </w:tc>
        <w:tc>
          <w:tcPr>
            <w:tcW w:w="2782" w:type="dxa"/>
          </w:tcPr>
          <w:p w:rsidR="0067705B" w:rsidRDefault="00EF3B5B">
            <w:pPr>
              <w:pStyle w:val="TableParagraph"/>
              <w:spacing w:before="29"/>
              <w:rPr>
                <w:sz w:val="20"/>
              </w:rPr>
            </w:pPr>
            <w:r>
              <w:rPr>
                <w:sz w:val="20"/>
              </w:rPr>
              <w:t>*r̥ ˤaŋ</w:t>
            </w:r>
          </w:p>
        </w:tc>
        <w:tc>
          <w:tcPr>
            <w:tcW w:w="2870" w:type="dxa"/>
          </w:tcPr>
          <w:p w:rsidR="0067705B" w:rsidRDefault="00EF3B5B">
            <w:pPr>
              <w:pStyle w:val="TableParagraph"/>
              <w:ind w:left="38"/>
              <w:rPr>
                <w:sz w:val="20"/>
              </w:rPr>
            </w:pPr>
            <w:r>
              <w:rPr>
                <w:sz w:val="20"/>
              </w:rPr>
              <w:t>name of first Shang ruler</w:t>
            </w:r>
          </w:p>
        </w:tc>
        <w:tc>
          <w:tcPr>
            <w:tcW w:w="928" w:type="dxa"/>
          </w:tcPr>
          <w:p w:rsidR="0067705B" w:rsidRDefault="00EF3B5B">
            <w:pPr>
              <w:pStyle w:val="TableParagraph"/>
              <w:ind w:left="214"/>
              <w:rPr>
                <w:sz w:val="20"/>
              </w:rPr>
            </w:pPr>
            <w:r>
              <w:rPr>
                <w:sz w:val="20"/>
              </w:rPr>
              <w:t>0700a</w:t>
            </w:r>
          </w:p>
        </w:tc>
        <w:tc>
          <w:tcPr>
            <w:tcW w:w="940" w:type="dxa"/>
          </w:tcPr>
          <w:p w:rsidR="0067705B" w:rsidRDefault="00EF3B5B">
            <w:pPr>
              <w:pStyle w:val="TableParagraph"/>
              <w:ind w:left="0" w:right="92"/>
              <w:jc w:val="right"/>
              <w:rPr>
                <w:sz w:val="20"/>
              </w:rPr>
            </w:pPr>
            <w:r>
              <w:rPr>
                <w:sz w:val="20"/>
              </w:rPr>
              <w:t>10633.05</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U+5510</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湯</w:t>
            </w:r>
          </w:p>
        </w:tc>
        <w:tc>
          <w:tcPr>
            <w:tcW w:w="770" w:type="dxa"/>
          </w:tcPr>
          <w:p w:rsidR="0067705B" w:rsidRDefault="00EF3B5B">
            <w:pPr>
              <w:pStyle w:val="TableParagraph"/>
              <w:rPr>
                <w:sz w:val="20"/>
              </w:rPr>
            </w:pPr>
            <w:r>
              <w:rPr>
                <w:sz w:val="20"/>
              </w:rPr>
              <w:t>tāng</w:t>
            </w:r>
          </w:p>
        </w:tc>
        <w:tc>
          <w:tcPr>
            <w:tcW w:w="842" w:type="dxa"/>
            <w:tcBorders>
              <w:right w:val="nil"/>
            </w:tcBorders>
          </w:tcPr>
          <w:p w:rsidR="0067705B" w:rsidRDefault="00EF3B5B">
            <w:pPr>
              <w:pStyle w:val="TableParagraph"/>
              <w:rPr>
                <w:i/>
                <w:sz w:val="20"/>
              </w:rPr>
            </w:pPr>
            <w:r>
              <w:rPr>
                <w:i/>
                <w:sz w:val="20"/>
              </w:rPr>
              <w:t>thang</w:t>
            </w:r>
          </w:p>
        </w:tc>
        <w:tc>
          <w:tcPr>
            <w:tcW w:w="1942" w:type="dxa"/>
            <w:tcBorders>
              <w:left w:val="nil"/>
            </w:tcBorders>
          </w:tcPr>
          <w:p w:rsidR="0067705B" w:rsidRDefault="00EF3B5B">
            <w:pPr>
              <w:pStyle w:val="TableParagraph"/>
              <w:ind w:left="280"/>
              <w:rPr>
                <w:i/>
                <w:sz w:val="20"/>
              </w:rPr>
            </w:pPr>
            <w:r>
              <w:rPr>
                <w:i/>
                <w:sz w:val="20"/>
              </w:rPr>
              <w:t>(th- + -ang A)</w:t>
            </w:r>
          </w:p>
        </w:tc>
        <w:tc>
          <w:tcPr>
            <w:tcW w:w="2782" w:type="dxa"/>
          </w:tcPr>
          <w:p w:rsidR="0067705B" w:rsidRDefault="00EF3B5B">
            <w:pPr>
              <w:pStyle w:val="TableParagraph"/>
              <w:spacing w:before="29"/>
              <w:rPr>
                <w:sz w:val="20"/>
              </w:rPr>
            </w:pPr>
            <w:r>
              <w:rPr>
                <w:sz w:val="20"/>
              </w:rPr>
              <w:t>*r̥ ˤaŋ</w:t>
            </w:r>
          </w:p>
        </w:tc>
        <w:tc>
          <w:tcPr>
            <w:tcW w:w="2870" w:type="dxa"/>
          </w:tcPr>
          <w:p w:rsidR="0067705B" w:rsidRDefault="00EF3B5B">
            <w:pPr>
              <w:pStyle w:val="TableParagraph"/>
              <w:spacing w:before="34" w:line="232" w:lineRule="auto"/>
              <w:ind w:left="38" w:right="174"/>
              <w:rPr>
                <w:sz w:val="20"/>
              </w:rPr>
            </w:pPr>
            <w:r>
              <w:rPr>
                <w:sz w:val="20"/>
              </w:rPr>
              <w:t>(proper name:) founder of Shāng dynasty</w:t>
            </w:r>
          </w:p>
        </w:tc>
        <w:tc>
          <w:tcPr>
            <w:tcW w:w="928" w:type="dxa"/>
          </w:tcPr>
          <w:p w:rsidR="0067705B" w:rsidRDefault="00EF3B5B">
            <w:pPr>
              <w:pStyle w:val="TableParagraph"/>
              <w:ind w:left="214"/>
              <w:rPr>
                <w:sz w:val="20"/>
              </w:rPr>
            </w:pPr>
            <w:r>
              <w:rPr>
                <w:sz w:val="20"/>
              </w:rPr>
              <w:t>0720z</w:t>
            </w:r>
          </w:p>
        </w:tc>
        <w:tc>
          <w:tcPr>
            <w:tcW w:w="940" w:type="dxa"/>
          </w:tcPr>
          <w:p w:rsidR="0067705B" w:rsidRDefault="00EF3B5B">
            <w:pPr>
              <w:pStyle w:val="TableParagraph"/>
              <w:ind w:left="0" w:right="92"/>
              <w:jc w:val="right"/>
              <w:rPr>
                <w:sz w:val="20"/>
              </w:rPr>
            </w:pPr>
            <w:r>
              <w:rPr>
                <w:sz w:val="20"/>
              </w:rPr>
              <w:t>31674.03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U+6E6F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康</w:t>
            </w:r>
          </w:p>
        </w:tc>
        <w:tc>
          <w:tcPr>
            <w:tcW w:w="770" w:type="dxa"/>
          </w:tcPr>
          <w:p w:rsidR="0067705B" w:rsidRDefault="00EF3B5B">
            <w:pPr>
              <w:pStyle w:val="TableParagraph"/>
              <w:rPr>
                <w:sz w:val="20"/>
              </w:rPr>
            </w:pPr>
            <w:r>
              <w:rPr>
                <w:sz w:val="20"/>
              </w:rPr>
              <w:t>tāng</w:t>
            </w:r>
          </w:p>
        </w:tc>
        <w:tc>
          <w:tcPr>
            <w:tcW w:w="842" w:type="dxa"/>
            <w:tcBorders>
              <w:right w:val="nil"/>
            </w:tcBorders>
          </w:tcPr>
          <w:p w:rsidR="0067705B" w:rsidRDefault="00EF3B5B">
            <w:pPr>
              <w:pStyle w:val="TableParagraph"/>
              <w:rPr>
                <w:i/>
                <w:sz w:val="20"/>
              </w:rPr>
            </w:pPr>
            <w:r>
              <w:rPr>
                <w:i/>
                <w:sz w:val="20"/>
              </w:rPr>
              <w:t>thang</w:t>
            </w:r>
          </w:p>
        </w:tc>
        <w:tc>
          <w:tcPr>
            <w:tcW w:w="1942" w:type="dxa"/>
            <w:tcBorders>
              <w:left w:val="nil"/>
            </w:tcBorders>
          </w:tcPr>
          <w:p w:rsidR="0067705B" w:rsidRDefault="00EF3B5B">
            <w:pPr>
              <w:pStyle w:val="TableParagraph"/>
              <w:ind w:left="280"/>
              <w:rPr>
                <w:i/>
                <w:sz w:val="20"/>
              </w:rPr>
            </w:pPr>
            <w:r>
              <w:rPr>
                <w:i/>
                <w:sz w:val="20"/>
              </w:rPr>
              <w:t>(th- + -ang A)</w:t>
            </w:r>
          </w:p>
        </w:tc>
        <w:tc>
          <w:tcPr>
            <w:tcW w:w="2782" w:type="dxa"/>
          </w:tcPr>
          <w:p w:rsidR="0067705B" w:rsidRDefault="00EF3B5B">
            <w:pPr>
              <w:pStyle w:val="TableParagraph"/>
              <w:spacing w:before="29"/>
              <w:rPr>
                <w:sz w:val="20"/>
              </w:rPr>
            </w:pPr>
            <w:r>
              <w:rPr>
                <w:sz w:val="20"/>
              </w:rPr>
              <w:t>*r̥ ˤaŋ</w:t>
            </w:r>
          </w:p>
        </w:tc>
        <w:tc>
          <w:tcPr>
            <w:tcW w:w="2870" w:type="dxa"/>
          </w:tcPr>
          <w:p w:rsidR="0067705B" w:rsidRDefault="00EF3B5B">
            <w:pPr>
              <w:pStyle w:val="TableParagraph"/>
              <w:ind w:left="38"/>
              <w:rPr>
                <w:sz w:val="20"/>
              </w:rPr>
            </w:pPr>
            <w:r>
              <w:rPr>
                <w:sz w:val="20"/>
              </w:rPr>
              <w:t>name of first Shang ruler</w:t>
            </w:r>
          </w:p>
        </w:tc>
        <w:tc>
          <w:tcPr>
            <w:tcW w:w="928" w:type="dxa"/>
          </w:tcPr>
          <w:p w:rsidR="0067705B" w:rsidRDefault="00EF3B5B">
            <w:pPr>
              <w:pStyle w:val="TableParagraph"/>
              <w:ind w:left="210"/>
              <w:rPr>
                <w:sz w:val="20"/>
              </w:rPr>
            </w:pPr>
            <w:r>
              <w:rPr>
                <w:sz w:val="20"/>
              </w:rPr>
              <w:t>0746h</w:t>
            </w:r>
          </w:p>
        </w:tc>
        <w:tc>
          <w:tcPr>
            <w:tcW w:w="940" w:type="dxa"/>
          </w:tcPr>
          <w:p w:rsidR="0067705B" w:rsidRDefault="00EF3B5B">
            <w:pPr>
              <w:pStyle w:val="TableParagraph"/>
              <w:ind w:left="0" w:right="92"/>
              <w:jc w:val="right"/>
              <w:rPr>
                <w:sz w:val="20"/>
              </w:rPr>
            </w:pPr>
            <w:r>
              <w:rPr>
                <w:sz w:val="20"/>
              </w:rPr>
              <w:t>20891.01</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U+5EB7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鏜</w:t>
            </w:r>
          </w:p>
        </w:tc>
        <w:tc>
          <w:tcPr>
            <w:tcW w:w="770" w:type="dxa"/>
          </w:tcPr>
          <w:p w:rsidR="0067705B" w:rsidRDefault="00EF3B5B">
            <w:pPr>
              <w:pStyle w:val="TableParagraph"/>
              <w:rPr>
                <w:sz w:val="20"/>
              </w:rPr>
            </w:pPr>
            <w:r>
              <w:rPr>
                <w:sz w:val="20"/>
              </w:rPr>
              <w:t>tāng</w:t>
            </w:r>
          </w:p>
        </w:tc>
        <w:tc>
          <w:tcPr>
            <w:tcW w:w="842" w:type="dxa"/>
            <w:tcBorders>
              <w:right w:val="nil"/>
            </w:tcBorders>
          </w:tcPr>
          <w:p w:rsidR="0067705B" w:rsidRDefault="00EF3B5B">
            <w:pPr>
              <w:pStyle w:val="TableParagraph"/>
              <w:rPr>
                <w:i/>
                <w:sz w:val="20"/>
              </w:rPr>
            </w:pPr>
            <w:r>
              <w:rPr>
                <w:i/>
                <w:sz w:val="20"/>
              </w:rPr>
              <w:t>thang</w:t>
            </w:r>
          </w:p>
        </w:tc>
        <w:tc>
          <w:tcPr>
            <w:tcW w:w="1942" w:type="dxa"/>
            <w:tcBorders>
              <w:left w:val="nil"/>
            </w:tcBorders>
          </w:tcPr>
          <w:p w:rsidR="0067705B" w:rsidRDefault="00EF3B5B">
            <w:pPr>
              <w:pStyle w:val="TableParagraph"/>
              <w:ind w:left="280"/>
              <w:rPr>
                <w:i/>
                <w:sz w:val="20"/>
              </w:rPr>
            </w:pPr>
            <w:r>
              <w:rPr>
                <w:i/>
                <w:sz w:val="20"/>
              </w:rPr>
              <w:t>(th- + -ang A)</w:t>
            </w:r>
          </w:p>
        </w:tc>
        <w:tc>
          <w:tcPr>
            <w:tcW w:w="2782" w:type="dxa"/>
          </w:tcPr>
          <w:p w:rsidR="0067705B" w:rsidRDefault="00EF3B5B">
            <w:pPr>
              <w:pStyle w:val="TableParagraph"/>
              <w:rPr>
                <w:sz w:val="20"/>
              </w:rPr>
            </w:pPr>
            <w:r>
              <w:rPr>
                <w:sz w:val="20"/>
              </w:rPr>
              <w:t>*tʰˤaŋ</w:t>
            </w:r>
          </w:p>
        </w:tc>
        <w:tc>
          <w:tcPr>
            <w:tcW w:w="2870" w:type="dxa"/>
          </w:tcPr>
          <w:p w:rsidR="0067705B" w:rsidRDefault="00EF3B5B">
            <w:pPr>
              <w:pStyle w:val="TableParagraph"/>
              <w:ind w:left="38"/>
              <w:rPr>
                <w:sz w:val="20"/>
              </w:rPr>
            </w:pPr>
            <w:r>
              <w:rPr>
                <w:sz w:val="20"/>
              </w:rPr>
              <w:t>sound of drum</w:t>
            </w:r>
          </w:p>
        </w:tc>
        <w:tc>
          <w:tcPr>
            <w:tcW w:w="928" w:type="dxa"/>
          </w:tcPr>
          <w:p w:rsidR="0067705B" w:rsidRDefault="00EF3B5B">
            <w:pPr>
              <w:pStyle w:val="TableParagraph"/>
              <w:ind w:left="196"/>
              <w:rPr>
                <w:sz w:val="20"/>
              </w:rPr>
            </w:pPr>
            <w:r>
              <w:rPr>
                <w:sz w:val="20"/>
              </w:rPr>
              <w:t>0725e'</w:t>
            </w:r>
          </w:p>
        </w:tc>
        <w:tc>
          <w:tcPr>
            <w:tcW w:w="940" w:type="dxa"/>
          </w:tcPr>
          <w:p w:rsidR="0067705B" w:rsidRDefault="00EF3B5B">
            <w:pPr>
              <w:pStyle w:val="TableParagraph"/>
              <w:ind w:left="0" w:right="92"/>
              <w:jc w:val="right"/>
              <w:rPr>
                <w:sz w:val="20"/>
              </w:rPr>
            </w:pPr>
            <w:r>
              <w:rPr>
                <w:sz w:val="20"/>
              </w:rPr>
              <w:t>64248.09</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U+93DC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糖</w:t>
            </w:r>
          </w:p>
        </w:tc>
        <w:tc>
          <w:tcPr>
            <w:tcW w:w="770" w:type="dxa"/>
          </w:tcPr>
          <w:p w:rsidR="0067705B" w:rsidRDefault="00EF3B5B">
            <w:pPr>
              <w:pStyle w:val="TableParagraph"/>
              <w:rPr>
                <w:sz w:val="20"/>
              </w:rPr>
            </w:pPr>
            <w:r>
              <w:rPr>
                <w:sz w:val="20"/>
              </w:rPr>
              <w:t>táng</w:t>
            </w:r>
          </w:p>
        </w:tc>
        <w:tc>
          <w:tcPr>
            <w:tcW w:w="842" w:type="dxa"/>
            <w:tcBorders>
              <w:right w:val="nil"/>
            </w:tcBorders>
          </w:tcPr>
          <w:p w:rsidR="0067705B" w:rsidRDefault="00EF3B5B">
            <w:pPr>
              <w:pStyle w:val="TableParagraph"/>
              <w:rPr>
                <w:i/>
                <w:sz w:val="20"/>
              </w:rPr>
            </w:pPr>
            <w:r>
              <w:rPr>
                <w:i/>
                <w:sz w:val="20"/>
              </w:rPr>
              <w:t>dang</w:t>
            </w:r>
          </w:p>
        </w:tc>
        <w:tc>
          <w:tcPr>
            <w:tcW w:w="1942" w:type="dxa"/>
            <w:tcBorders>
              <w:left w:val="nil"/>
            </w:tcBorders>
          </w:tcPr>
          <w:p w:rsidR="0067705B" w:rsidRDefault="00EF3B5B">
            <w:pPr>
              <w:pStyle w:val="TableParagraph"/>
              <w:ind w:left="280"/>
              <w:rPr>
                <w:i/>
                <w:sz w:val="20"/>
              </w:rPr>
            </w:pPr>
            <w:r>
              <w:rPr>
                <w:i/>
                <w:sz w:val="20"/>
              </w:rPr>
              <w:t>(d- + -ang A)</w:t>
            </w:r>
          </w:p>
        </w:tc>
        <w:tc>
          <w:tcPr>
            <w:tcW w:w="2782" w:type="dxa"/>
          </w:tcPr>
          <w:p w:rsidR="0067705B" w:rsidRDefault="00EF3B5B">
            <w:pPr>
              <w:pStyle w:val="TableParagraph"/>
              <w:rPr>
                <w:sz w:val="20"/>
              </w:rPr>
            </w:pPr>
            <w:r>
              <w:rPr>
                <w:sz w:val="20"/>
              </w:rPr>
              <w:t>*C.lˤaŋ (no pre-Qín exx)</w:t>
            </w:r>
          </w:p>
        </w:tc>
        <w:tc>
          <w:tcPr>
            <w:tcW w:w="2870" w:type="dxa"/>
          </w:tcPr>
          <w:p w:rsidR="0067705B" w:rsidRDefault="00EF3B5B">
            <w:pPr>
              <w:pStyle w:val="TableParagraph"/>
              <w:ind w:left="38"/>
              <w:rPr>
                <w:sz w:val="20"/>
              </w:rPr>
            </w:pPr>
            <w:r>
              <w:rPr>
                <w:sz w:val="20"/>
              </w:rPr>
              <w:t>sugar</w:t>
            </w:r>
          </w:p>
        </w:tc>
        <w:tc>
          <w:tcPr>
            <w:tcW w:w="928" w:type="dxa"/>
          </w:tcPr>
          <w:p w:rsidR="0067705B" w:rsidRDefault="00EF3B5B">
            <w:pPr>
              <w:pStyle w:val="TableParagraph"/>
              <w:ind w:left="226"/>
              <w:rPr>
                <w:sz w:val="20"/>
              </w:rPr>
            </w:pPr>
            <w:r>
              <w:rPr>
                <w:sz w:val="20"/>
              </w:rPr>
              <w:t>0700-</w:t>
            </w:r>
          </w:p>
        </w:tc>
        <w:tc>
          <w:tcPr>
            <w:tcW w:w="940" w:type="dxa"/>
          </w:tcPr>
          <w:p w:rsidR="0067705B" w:rsidRDefault="00EF3B5B">
            <w:pPr>
              <w:pStyle w:val="TableParagraph"/>
              <w:ind w:left="0" w:right="92"/>
              <w:jc w:val="right"/>
              <w:rPr>
                <w:sz w:val="20"/>
              </w:rPr>
            </w:pPr>
            <w:r>
              <w:rPr>
                <w:sz w:val="20"/>
              </w:rPr>
              <w:t>53157.07</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U+7CD6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餳</w:t>
            </w:r>
          </w:p>
        </w:tc>
        <w:tc>
          <w:tcPr>
            <w:tcW w:w="770" w:type="dxa"/>
          </w:tcPr>
          <w:p w:rsidR="0067705B" w:rsidRDefault="00EF3B5B">
            <w:pPr>
              <w:pStyle w:val="TableParagraph"/>
              <w:rPr>
                <w:sz w:val="20"/>
              </w:rPr>
            </w:pPr>
            <w:r>
              <w:rPr>
                <w:sz w:val="20"/>
              </w:rPr>
              <w:t>táng</w:t>
            </w:r>
          </w:p>
        </w:tc>
        <w:tc>
          <w:tcPr>
            <w:tcW w:w="842" w:type="dxa"/>
            <w:tcBorders>
              <w:right w:val="nil"/>
            </w:tcBorders>
          </w:tcPr>
          <w:p w:rsidR="0067705B" w:rsidRDefault="00EF3B5B">
            <w:pPr>
              <w:pStyle w:val="TableParagraph"/>
              <w:rPr>
                <w:i/>
                <w:sz w:val="20"/>
              </w:rPr>
            </w:pPr>
            <w:r>
              <w:rPr>
                <w:i/>
                <w:sz w:val="20"/>
              </w:rPr>
              <w:t>dang</w:t>
            </w:r>
          </w:p>
        </w:tc>
        <w:tc>
          <w:tcPr>
            <w:tcW w:w="1942" w:type="dxa"/>
            <w:tcBorders>
              <w:left w:val="nil"/>
            </w:tcBorders>
          </w:tcPr>
          <w:p w:rsidR="0067705B" w:rsidRDefault="00EF3B5B">
            <w:pPr>
              <w:pStyle w:val="TableParagraph"/>
              <w:ind w:left="280"/>
              <w:rPr>
                <w:i/>
                <w:sz w:val="20"/>
              </w:rPr>
            </w:pPr>
            <w:r>
              <w:rPr>
                <w:i/>
                <w:sz w:val="20"/>
              </w:rPr>
              <w:t>(d- + -ang A)</w:t>
            </w:r>
          </w:p>
        </w:tc>
        <w:tc>
          <w:tcPr>
            <w:tcW w:w="2782" w:type="dxa"/>
          </w:tcPr>
          <w:p w:rsidR="0067705B" w:rsidRDefault="00EF3B5B">
            <w:pPr>
              <w:pStyle w:val="TableParagraph"/>
              <w:rPr>
                <w:sz w:val="20"/>
              </w:rPr>
            </w:pPr>
            <w:r>
              <w:rPr>
                <w:sz w:val="20"/>
              </w:rPr>
              <w:t>*C.lˤaŋ (no pre-Qín exx)</w:t>
            </w:r>
          </w:p>
        </w:tc>
        <w:tc>
          <w:tcPr>
            <w:tcW w:w="2870" w:type="dxa"/>
          </w:tcPr>
          <w:p w:rsidR="0067705B" w:rsidRDefault="00EF3B5B">
            <w:pPr>
              <w:pStyle w:val="TableParagraph"/>
              <w:ind w:left="38"/>
              <w:rPr>
                <w:sz w:val="20"/>
              </w:rPr>
            </w:pPr>
            <w:r>
              <w:rPr>
                <w:sz w:val="20"/>
              </w:rPr>
              <w:t>sweets</w:t>
            </w:r>
          </w:p>
        </w:tc>
        <w:tc>
          <w:tcPr>
            <w:tcW w:w="928" w:type="dxa"/>
          </w:tcPr>
          <w:p w:rsidR="0067705B" w:rsidRDefault="00EF3B5B">
            <w:pPr>
              <w:pStyle w:val="TableParagraph"/>
              <w:ind w:left="196"/>
              <w:rPr>
                <w:sz w:val="20"/>
              </w:rPr>
            </w:pPr>
            <w:r>
              <w:rPr>
                <w:sz w:val="20"/>
              </w:rPr>
              <w:t>0720c'</w:t>
            </w:r>
          </w:p>
        </w:tc>
        <w:tc>
          <w:tcPr>
            <w:tcW w:w="940" w:type="dxa"/>
          </w:tcPr>
          <w:p w:rsidR="0067705B" w:rsidRDefault="00EF3B5B">
            <w:pPr>
              <w:pStyle w:val="TableParagraph"/>
              <w:ind w:left="0" w:right="92"/>
              <w:jc w:val="right"/>
              <w:rPr>
                <w:sz w:val="20"/>
              </w:rPr>
            </w:pPr>
            <w:r>
              <w:rPr>
                <w:sz w:val="20"/>
              </w:rPr>
              <w:t>74464.04</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U+9933</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70"/>
        <w:gridCol w:w="1914"/>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唐</w:t>
            </w:r>
          </w:p>
        </w:tc>
        <w:tc>
          <w:tcPr>
            <w:tcW w:w="770" w:type="dxa"/>
          </w:tcPr>
          <w:p w:rsidR="0067705B" w:rsidRDefault="00EF3B5B">
            <w:pPr>
              <w:pStyle w:val="TableParagraph"/>
              <w:rPr>
                <w:sz w:val="20"/>
              </w:rPr>
            </w:pPr>
            <w:r>
              <w:rPr>
                <w:sz w:val="20"/>
              </w:rPr>
              <w:t>táng</w:t>
            </w:r>
          </w:p>
        </w:tc>
        <w:tc>
          <w:tcPr>
            <w:tcW w:w="870" w:type="dxa"/>
            <w:tcBorders>
              <w:right w:val="nil"/>
            </w:tcBorders>
          </w:tcPr>
          <w:p w:rsidR="0067705B" w:rsidRDefault="00EF3B5B">
            <w:pPr>
              <w:pStyle w:val="TableParagraph"/>
              <w:rPr>
                <w:i/>
                <w:sz w:val="20"/>
              </w:rPr>
            </w:pPr>
            <w:r>
              <w:rPr>
                <w:i/>
                <w:sz w:val="20"/>
              </w:rPr>
              <w:t>dang</w:t>
            </w:r>
          </w:p>
        </w:tc>
        <w:tc>
          <w:tcPr>
            <w:tcW w:w="1914" w:type="dxa"/>
            <w:tcBorders>
              <w:left w:val="nil"/>
            </w:tcBorders>
          </w:tcPr>
          <w:p w:rsidR="0067705B" w:rsidRDefault="00EF3B5B">
            <w:pPr>
              <w:pStyle w:val="TableParagraph"/>
              <w:ind w:left="252"/>
              <w:rPr>
                <w:i/>
                <w:sz w:val="20"/>
              </w:rPr>
            </w:pPr>
            <w:r>
              <w:rPr>
                <w:i/>
                <w:sz w:val="20"/>
              </w:rPr>
              <w:t>(d- + -ang A)</w:t>
            </w:r>
          </w:p>
        </w:tc>
        <w:tc>
          <w:tcPr>
            <w:tcW w:w="2782" w:type="dxa"/>
          </w:tcPr>
          <w:p w:rsidR="0067705B" w:rsidRDefault="00EF3B5B">
            <w:pPr>
              <w:pStyle w:val="TableParagraph"/>
              <w:rPr>
                <w:sz w:val="20"/>
              </w:rPr>
            </w:pPr>
            <w:r>
              <w:rPr>
                <w:sz w:val="20"/>
              </w:rPr>
              <w:t>*[N-]rˤaŋ</w:t>
            </w:r>
          </w:p>
        </w:tc>
        <w:tc>
          <w:tcPr>
            <w:tcW w:w="2870" w:type="dxa"/>
          </w:tcPr>
          <w:p w:rsidR="0067705B" w:rsidRDefault="00EF3B5B">
            <w:pPr>
              <w:pStyle w:val="TableParagraph"/>
              <w:ind w:left="38"/>
              <w:rPr>
                <w:sz w:val="20"/>
              </w:rPr>
            </w:pPr>
            <w:r>
              <w:rPr>
                <w:sz w:val="20"/>
              </w:rPr>
              <w:t>exaggerate; great</w:t>
            </w:r>
          </w:p>
        </w:tc>
        <w:tc>
          <w:tcPr>
            <w:tcW w:w="928" w:type="dxa"/>
          </w:tcPr>
          <w:p w:rsidR="0067705B" w:rsidRDefault="00EF3B5B">
            <w:pPr>
              <w:pStyle w:val="TableParagraph"/>
              <w:ind w:left="105" w:right="107"/>
              <w:jc w:val="center"/>
              <w:rPr>
                <w:sz w:val="20"/>
              </w:rPr>
            </w:pPr>
            <w:r>
              <w:rPr>
                <w:sz w:val="20"/>
              </w:rPr>
              <w:t>0700a</w:t>
            </w:r>
          </w:p>
        </w:tc>
        <w:tc>
          <w:tcPr>
            <w:tcW w:w="940" w:type="dxa"/>
          </w:tcPr>
          <w:p w:rsidR="0067705B" w:rsidRDefault="00EF3B5B">
            <w:pPr>
              <w:pStyle w:val="TableParagraph"/>
              <w:ind w:left="0" w:right="92"/>
              <w:jc w:val="right"/>
              <w:rPr>
                <w:sz w:val="20"/>
              </w:rPr>
            </w:pPr>
            <w:r>
              <w:rPr>
                <w:sz w:val="20"/>
              </w:rPr>
              <w:t>10633.05</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U+5510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棠</w:t>
            </w:r>
          </w:p>
        </w:tc>
        <w:tc>
          <w:tcPr>
            <w:tcW w:w="770" w:type="dxa"/>
          </w:tcPr>
          <w:p w:rsidR="0067705B" w:rsidRDefault="00EF3B5B">
            <w:pPr>
              <w:pStyle w:val="TableParagraph"/>
              <w:spacing w:before="29"/>
              <w:rPr>
                <w:sz w:val="20"/>
              </w:rPr>
            </w:pPr>
            <w:r>
              <w:rPr>
                <w:sz w:val="20"/>
              </w:rPr>
              <w:t>táng</w:t>
            </w:r>
          </w:p>
        </w:tc>
        <w:tc>
          <w:tcPr>
            <w:tcW w:w="870" w:type="dxa"/>
            <w:tcBorders>
              <w:right w:val="nil"/>
            </w:tcBorders>
          </w:tcPr>
          <w:p w:rsidR="0067705B" w:rsidRDefault="00EF3B5B">
            <w:pPr>
              <w:pStyle w:val="TableParagraph"/>
              <w:spacing w:before="29"/>
              <w:rPr>
                <w:i/>
                <w:sz w:val="20"/>
              </w:rPr>
            </w:pPr>
            <w:r>
              <w:rPr>
                <w:i/>
                <w:sz w:val="20"/>
              </w:rPr>
              <w:t>dang</w:t>
            </w:r>
          </w:p>
        </w:tc>
        <w:tc>
          <w:tcPr>
            <w:tcW w:w="1914" w:type="dxa"/>
            <w:tcBorders>
              <w:left w:val="nil"/>
            </w:tcBorders>
          </w:tcPr>
          <w:p w:rsidR="0067705B" w:rsidRDefault="00EF3B5B">
            <w:pPr>
              <w:pStyle w:val="TableParagraph"/>
              <w:spacing w:before="29"/>
              <w:ind w:left="252"/>
              <w:rPr>
                <w:i/>
                <w:sz w:val="20"/>
              </w:rPr>
            </w:pPr>
            <w:r>
              <w:rPr>
                <w:i/>
                <w:sz w:val="20"/>
              </w:rPr>
              <w:t>(d- + -ang A)</w:t>
            </w:r>
          </w:p>
        </w:tc>
        <w:tc>
          <w:tcPr>
            <w:tcW w:w="2782" w:type="dxa"/>
          </w:tcPr>
          <w:p w:rsidR="0067705B" w:rsidRDefault="00EF3B5B">
            <w:pPr>
              <w:pStyle w:val="TableParagraph"/>
              <w:spacing w:before="29"/>
              <w:rPr>
                <w:sz w:val="20"/>
              </w:rPr>
            </w:pPr>
            <w:r>
              <w:rPr>
                <w:sz w:val="20"/>
              </w:rPr>
              <w:t>*[N.]rˤaŋ</w:t>
            </w:r>
          </w:p>
        </w:tc>
        <w:tc>
          <w:tcPr>
            <w:tcW w:w="2870" w:type="dxa"/>
          </w:tcPr>
          <w:p w:rsidR="0067705B" w:rsidRDefault="00EF3B5B">
            <w:pPr>
              <w:pStyle w:val="TableParagraph"/>
              <w:spacing w:before="29"/>
              <w:ind w:left="38"/>
              <w:rPr>
                <w:sz w:val="20"/>
              </w:rPr>
            </w:pPr>
            <w:r>
              <w:rPr>
                <w:sz w:val="20"/>
              </w:rPr>
              <w:t>a kind of pear tree (Pyrus)</w:t>
            </w:r>
          </w:p>
        </w:tc>
        <w:tc>
          <w:tcPr>
            <w:tcW w:w="928" w:type="dxa"/>
          </w:tcPr>
          <w:p w:rsidR="0067705B" w:rsidRDefault="00EF3B5B">
            <w:pPr>
              <w:pStyle w:val="TableParagraph"/>
              <w:spacing w:before="29"/>
              <w:ind w:left="106" w:right="106"/>
              <w:jc w:val="center"/>
              <w:rPr>
                <w:sz w:val="20"/>
              </w:rPr>
            </w:pPr>
            <w:r>
              <w:rPr>
                <w:sz w:val="20"/>
              </w:rPr>
              <w:t>0725t</w:t>
            </w:r>
          </w:p>
        </w:tc>
        <w:tc>
          <w:tcPr>
            <w:tcW w:w="940" w:type="dxa"/>
          </w:tcPr>
          <w:p w:rsidR="0067705B" w:rsidRDefault="00EF3B5B">
            <w:pPr>
              <w:pStyle w:val="TableParagraph"/>
              <w:spacing w:before="29"/>
              <w:ind w:left="0" w:right="92"/>
              <w:jc w:val="right"/>
              <w:rPr>
                <w:sz w:val="20"/>
              </w:rPr>
            </w:pPr>
            <w:r>
              <w:rPr>
                <w:sz w:val="20"/>
              </w:rPr>
              <w:t>21231.07</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86"/>
              <w:rPr>
                <w:sz w:val="20"/>
              </w:rPr>
            </w:pPr>
            <w:r>
              <w:rPr>
                <w:sz w:val="20"/>
              </w:rPr>
              <w:t>U+68E0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唐</w:t>
            </w:r>
          </w:p>
        </w:tc>
        <w:tc>
          <w:tcPr>
            <w:tcW w:w="770" w:type="dxa"/>
          </w:tcPr>
          <w:p w:rsidR="0067705B" w:rsidRDefault="00EF3B5B">
            <w:pPr>
              <w:pStyle w:val="TableParagraph"/>
              <w:rPr>
                <w:sz w:val="20"/>
              </w:rPr>
            </w:pPr>
            <w:r>
              <w:rPr>
                <w:sz w:val="20"/>
              </w:rPr>
              <w:t>táng</w:t>
            </w:r>
          </w:p>
        </w:tc>
        <w:tc>
          <w:tcPr>
            <w:tcW w:w="870" w:type="dxa"/>
            <w:tcBorders>
              <w:right w:val="nil"/>
            </w:tcBorders>
          </w:tcPr>
          <w:p w:rsidR="0067705B" w:rsidRDefault="00EF3B5B">
            <w:pPr>
              <w:pStyle w:val="TableParagraph"/>
              <w:rPr>
                <w:i/>
                <w:sz w:val="20"/>
              </w:rPr>
            </w:pPr>
            <w:r>
              <w:rPr>
                <w:i/>
                <w:sz w:val="20"/>
              </w:rPr>
              <w:t>dang</w:t>
            </w:r>
          </w:p>
        </w:tc>
        <w:tc>
          <w:tcPr>
            <w:tcW w:w="1914" w:type="dxa"/>
            <w:tcBorders>
              <w:left w:val="nil"/>
            </w:tcBorders>
          </w:tcPr>
          <w:p w:rsidR="0067705B" w:rsidRDefault="00EF3B5B">
            <w:pPr>
              <w:pStyle w:val="TableParagraph"/>
              <w:ind w:left="252"/>
              <w:rPr>
                <w:i/>
                <w:sz w:val="20"/>
              </w:rPr>
            </w:pPr>
            <w:r>
              <w:rPr>
                <w:i/>
                <w:sz w:val="20"/>
              </w:rPr>
              <w:t>(d- + -ang A)</w:t>
            </w:r>
          </w:p>
        </w:tc>
        <w:tc>
          <w:tcPr>
            <w:tcW w:w="2782" w:type="dxa"/>
          </w:tcPr>
          <w:p w:rsidR="0067705B" w:rsidRDefault="00EF3B5B">
            <w:pPr>
              <w:pStyle w:val="TableParagraph"/>
              <w:rPr>
                <w:sz w:val="20"/>
              </w:rPr>
            </w:pPr>
            <w:r>
              <w:rPr>
                <w:sz w:val="20"/>
              </w:rPr>
              <w:t>*[N].rˤaŋ</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棠棣</w:t>
            </w:r>
            <w:r>
              <w:rPr>
                <w:sz w:val="20"/>
              </w:rPr>
              <w:t>cherry tree</w:t>
            </w:r>
          </w:p>
        </w:tc>
        <w:tc>
          <w:tcPr>
            <w:tcW w:w="928" w:type="dxa"/>
          </w:tcPr>
          <w:p w:rsidR="0067705B" w:rsidRDefault="00EF3B5B">
            <w:pPr>
              <w:pStyle w:val="TableParagraph"/>
              <w:ind w:left="105" w:right="107"/>
              <w:jc w:val="center"/>
              <w:rPr>
                <w:sz w:val="20"/>
              </w:rPr>
            </w:pPr>
            <w:r>
              <w:rPr>
                <w:sz w:val="20"/>
              </w:rPr>
              <w:t>0700a</w:t>
            </w:r>
          </w:p>
        </w:tc>
        <w:tc>
          <w:tcPr>
            <w:tcW w:w="940" w:type="dxa"/>
          </w:tcPr>
          <w:p w:rsidR="0067705B" w:rsidRDefault="00EF3B5B">
            <w:pPr>
              <w:pStyle w:val="TableParagraph"/>
              <w:ind w:left="0" w:right="92"/>
              <w:jc w:val="right"/>
              <w:rPr>
                <w:sz w:val="20"/>
              </w:rPr>
            </w:pPr>
            <w:r>
              <w:rPr>
                <w:sz w:val="20"/>
              </w:rPr>
              <w:t>10633.05</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U+5510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堂</w:t>
            </w:r>
          </w:p>
        </w:tc>
        <w:tc>
          <w:tcPr>
            <w:tcW w:w="770" w:type="dxa"/>
          </w:tcPr>
          <w:p w:rsidR="0067705B" w:rsidRDefault="00EF3B5B">
            <w:pPr>
              <w:pStyle w:val="TableParagraph"/>
              <w:rPr>
                <w:sz w:val="20"/>
              </w:rPr>
            </w:pPr>
            <w:r>
              <w:rPr>
                <w:sz w:val="20"/>
              </w:rPr>
              <w:t>táng</w:t>
            </w:r>
          </w:p>
        </w:tc>
        <w:tc>
          <w:tcPr>
            <w:tcW w:w="870" w:type="dxa"/>
            <w:tcBorders>
              <w:right w:val="nil"/>
            </w:tcBorders>
          </w:tcPr>
          <w:p w:rsidR="0067705B" w:rsidRDefault="00EF3B5B">
            <w:pPr>
              <w:pStyle w:val="TableParagraph"/>
              <w:rPr>
                <w:i/>
                <w:sz w:val="20"/>
              </w:rPr>
            </w:pPr>
            <w:r>
              <w:rPr>
                <w:i/>
                <w:sz w:val="20"/>
              </w:rPr>
              <w:t>dang</w:t>
            </w:r>
          </w:p>
        </w:tc>
        <w:tc>
          <w:tcPr>
            <w:tcW w:w="1914" w:type="dxa"/>
            <w:tcBorders>
              <w:left w:val="nil"/>
            </w:tcBorders>
          </w:tcPr>
          <w:p w:rsidR="0067705B" w:rsidRDefault="00EF3B5B">
            <w:pPr>
              <w:pStyle w:val="TableParagraph"/>
              <w:ind w:left="252"/>
              <w:rPr>
                <w:i/>
                <w:sz w:val="20"/>
              </w:rPr>
            </w:pPr>
            <w:r>
              <w:rPr>
                <w:i/>
                <w:sz w:val="20"/>
              </w:rPr>
              <w:t>(d- + -ang A)</w:t>
            </w:r>
          </w:p>
        </w:tc>
        <w:tc>
          <w:tcPr>
            <w:tcW w:w="2782" w:type="dxa"/>
          </w:tcPr>
          <w:p w:rsidR="0067705B" w:rsidRDefault="00EF3B5B">
            <w:pPr>
              <w:pStyle w:val="TableParagraph"/>
              <w:rPr>
                <w:sz w:val="20"/>
              </w:rPr>
            </w:pPr>
            <w:r>
              <w:rPr>
                <w:sz w:val="20"/>
              </w:rPr>
              <w:t>*[d]ˤaŋ</w:t>
            </w:r>
          </w:p>
        </w:tc>
        <w:tc>
          <w:tcPr>
            <w:tcW w:w="2870" w:type="dxa"/>
          </w:tcPr>
          <w:p w:rsidR="0067705B" w:rsidRDefault="00EF3B5B">
            <w:pPr>
              <w:pStyle w:val="TableParagraph"/>
              <w:ind w:left="38"/>
              <w:rPr>
                <w:sz w:val="20"/>
              </w:rPr>
            </w:pPr>
            <w:r>
              <w:rPr>
                <w:sz w:val="20"/>
              </w:rPr>
              <w:t>hall</w:t>
            </w:r>
          </w:p>
        </w:tc>
        <w:tc>
          <w:tcPr>
            <w:tcW w:w="928" w:type="dxa"/>
          </w:tcPr>
          <w:p w:rsidR="0067705B" w:rsidRDefault="00EF3B5B">
            <w:pPr>
              <w:pStyle w:val="TableParagraph"/>
              <w:ind w:left="106" w:right="106"/>
              <w:jc w:val="center"/>
              <w:rPr>
                <w:sz w:val="20"/>
              </w:rPr>
            </w:pPr>
            <w:r>
              <w:rPr>
                <w:sz w:val="20"/>
              </w:rPr>
              <w:t>0725s</w:t>
            </w:r>
          </w:p>
        </w:tc>
        <w:tc>
          <w:tcPr>
            <w:tcW w:w="940" w:type="dxa"/>
          </w:tcPr>
          <w:p w:rsidR="0067705B" w:rsidRDefault="00EF3B5B">
            <w:pPr>
              <w:pStyle w:val="TableParagraph"/>
              <w:ind w:left="0" w:right="92"/>
              <w:jc w:val="right"/>
              <w:rPr>
                <w:sz w:val="20"/>
              </w:rPr>
            </w:pPr>
            <w:r>
              <w:rPr>
                <w:sz w:val="20"/>
              </w:rPr>
              <w:t>10452.14</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U+5802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塘</w:t>
            </w:r>
          </w:p>
        </w:tc>
        <w:tc>
          <w:tcPr>
            <w:tcW w:w="770" w:type="dxa"/>
          </w:tcPr>
          <w:p w:rsidR="0067705B" w:rsidRDefault="00EF3B5B">
            <w:pPr>
              <w:pStyle w:val="TableParagraph"/>
              <w:rPr>
                <w:sz w:val="20"/>
              </w:rPr>
            </w:pPr>
            <w:r>
              <w:rPr>
                <w:sz w:val="20"/>
              </w:rPr>
              <w:t>táng</w:t>
            </w:r>
          </w:p>
        </w:tc>
        <w:tc>
          <w:tcPr>
            <w:tcW w:w="870" w:type="dxa"/>
            <w:tcBorders>
              <w:right w:val="nil"/>
            </w:tcBorders>
          </w:tcPr>
          <w:p w:rsidR="0067705B" w:rsidRDefault="00EF3B5B">
            <w:pPr>
              <w:pStyle w:val="TableParagraph"/>
              <w:rPr>
                <w:i/>
                <w:sz w:val="20"/>
              </w:rPr>
            </w:pPr>
            <w:r>
              <w:rPr>
                <w:i/>
                <w:sz w:val="20"/>
              </w:rPr>
              <w:t>dang</w:t>
            </w:r>
          </w:p>
        </w:tc>
        <w:tc>
          <w:tcPr>
            <w:tcW w:w="1914" w:type="dxa"/>
            <w:tcBorders>
              <w:left w:val="nil"/>
            </w:tcBorders>
          </w:tcPr>
          <w:p w:rsidR="0067705B" w:rsidRDefault="00EF3B5B">
            <w:pPr>
              <w:pStyle w:val="TableParagraph"/>
              <w:ind w:left="252"/>
              <w:rPr>
                <w:i/>
                <w:sz w:val="20"/>
              </w:rPr>
            </w:pPr>
            <w:r>
              <w:rPr>
                <w:i/>
                <w:sz w:val="20"/>
              </w:rPr>
              <w:t>(d- + -ang A)</w:t>
            </w:r>
          </w:p>
        </w:tc>
        <w:tc>
          <w:tcPr>
            <w:tcW w:w="2782" w:type="dxa"/>
          </w:tcPr>
          <w:p w:rsidR="0067705B" w:rsidRDefault="00EF3B5B">
            <w:pPr>
              <w:pStyle w:val="TableParagraph"/>
              <w:rPr>
                <w:sz w:val="20"/>
              </w:rPr>
            </w:pPr>
            <w:r>
              <w:rPr>
                <w:w w:val="95"/>
                <w:sz w:val="20"/>
              </w:rPr>
              <w:t>*m.rˤaŋ (~ *mə.rˤaŋ)</w:t>
            </w:r>
          </w:p>
        </w:tc>
        <w:tc>
          <w:tcPr>
            <w:tcW w:w="2870" w:type="dxa"/>
          </w:tcPr>
          <w:p w:rsidR="0067705B" w:rsidRDefault="00EF3B5B">
            <w:pPr>
              <w:pStyle w:val="TableParagraph"/>
              <w:ind w:left="38"/>
              <w:rPr>
                <w:sz w:val="20"/>
              </w:rPr>
            </w:pPr>
            <w:r>
              <w:rPr>
                <w:sz w:val="20"/>
              </w:rPr>
              <w:t>dam, dike</w:t>
            </w:r>
          </w:p>
        </w:tc>
        <w:tc>
          <w:tcPr>
            <w:tcW w:w="928" w:type="dxa"/>
          </w:tcPr>
          <w:p w:rsidR="0067705B" w:rsidRDefault="00EF3B5B">
            <w:pPr>
              <w:pStyle w:val="TableParagraph"/>
              <w:ind w:left="105" w:right="107"/>
              <w:jc w:val="center"/>
              <w:rPr>
                <w:sz w:val="20"/>
              </w:rPr>
            </w:pPr>
            <w:r>
              <w:rPr>
                <w:sz w:val="20"/>
              </w:rPr>
              <w:t>0700c</w:t>
            </w:r>
          </w:p>
        </w:tc>
        <w:tc>
          <w:tcPr>
            <w:tcW w:w="940" w:type="dxa"/>
          </w:tcPr>
          <w:p w:rsidR="0067705B" w:rsidRDefault="00EF3B5B">
            <w:pPr>
              <w:pStyle w:val="TableParagraph"/>
              <w:ind w:left="0" w:right="92"/>
              <w:jc w:val="right"/>
              <w:rPr>
                <w:sz w:val="20"/>
              </w:rPr>
            </w:pPr>
            <w:r>
              <w:rPr>
                <w:sz w:val="20"/>
              </w:rPr>
              <w:t>10473.20</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U+5858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儻</w:t>
            </w:r>
          </w:p>
        </w:tc>
        <w:tc>
          <w:tcPr>
            <w:tcW w:w="770" w:type="dxa"/>
          </w:tcPr>
          <w:p w:rsidR="0067705B" w:rsidRDefault="00EF3B5B">
            <w:pPr>
              <w:pStyle w:val="TableParagraph"/>
              <w:rPr>
                <w:sz w:val="20"/>
              </w:rPr>
            </w:pPr>
            <w:r>
              <w:rPr>
                <w:sz w:val="20"/>
              </w:rPr>
              <w:t>tǎng</w:t>
            </w:r>
          </w:p>
        </w:tc>
        <w:tc>
          <w:tcPr>
            <w:tcW w:w="870" w:type="dxa"/>
            <w:tcBorders>
              <w:right w:val="nil"/>
            </w:tcBorders>
          </w:tcPr>
          <w:p w:rsidR="0067705B" w:rsidRDefault="00EF3B5B">
            <w:pPr>
              <w:pStyle w:val="TableParagraph"/>
              <w:rPr>
                <w:i/>
                <w:sz w:val="20"/>
              </w:rPr>
            </w:pPr>
            <w:r>
              <w:rPr>
                <w:i/>
                <w:sz w:val="20"/>
              </w:rPr>
              <w:t>thangX</w:t>
            </w:r>
          </w:p>
        </w:tc>
        <w:tc>
          <w:tcPr>
            <w:tcW w:w="1914" w:type="dxa"/>
            <w:tcBorders>
              <w:left w:val="nil"/>
            </w:tcBorders>
          </w:tcPr>
          <w:p w:rsidR="0067705B" w:rsidRDefault="00EF3B5B">
            <w:pPr>
              <w:pStyle w:val="TableParagraph"/>
              <w:ind w:left="252"/>
              <w:rPr>
                <w:i/>
                <w:sz w:val="20"/>
              </w:rPr>
            </w:pPr>
            <w:r>
              <w:rPr>
                <w:i/>
                <w:sz w:val="20"/>
              </w:rPr>
              <w:t>(th- + -ang B)</w:t>
            </w:r>
          </w:p>
        </w:tc>
        <w:tc>
          <w:tcPr>
            <w:tcW w:w="2782" w:type="dxa"/>
          </w:tcPr>
          <w:p w:rsidR="0067705B" w:rsidRDefault="00EF3B5B">
            <w:pPr>
              <w:pStyle w:val="TableParagraph"/>
              <w:rPr>
                <w:sz w:val="20"/>
              </w:rPr>
            </w:pPr>
            <w:r>
              <w:rPr>
                <w:sz w:val="20"/>
              </w:rPr>
              <w:t>*tʰˤaŋʔ</w:t>
            </w:r>
          </w:p>
        </w:tc>
        <w:tc>
          <w:tcPr>
            <w:tcW w:w="2870" w:type="dxa"/>
          </w:tcPr>
          <w:p w:rsidR="0067705B" w:rsidRDefault="00EF3B5B">
            <w:pPr>
              <w:pStyle w:val="TableParagraph"/>
              <w:ind w:left="38"/>
              <w:rPr>
                <w:sz w:val="20"/>
              </w:rPr>
            </w:pPr>
            <w:r>
              <w:rPr>
                <w:sz w:val="20"/>
              </w:rPr>
              <w:t>easy-going, careless</w:t>
            </w:r>
          </w:p>
        </w:tc>
        <w:tc>
          <w:tcPr>
            <w:tcW w:w="928" w:type="dxa"/>
          </w:tcPr>
          <w:p w:rsidR="0067705B" w:rsidRDefault="00EF3B5B">
            <w:pPr>
              <w:pStyle w:val="TableParagraph"/>
              <w:ind w:left="105" w:right="107"/>
              <w:jc w:val="center"/>
              <w:rPr>
                <w:sz w:val="20"/>
              </w:rPr>
            </w:pPr>
            <w:r>
              <w:rPr>
                <w:sz w:val="20"/>
              </w:rPr>
              <w:t>0725z</w:t>
            </w:r>
          </w:p>
        </w:tc>
        <w:tc>
          <w:tcPr>
            <w:tcW w:w="940" w:type="dxa"/>
          </w:tcPr>
          <w:p w:rsidR="0067705B" w:rsidRDefault="00EF3B5B">
            <w:pPr>
              <w:pStyle w:val="TableParagraph"/>
              <w:ind w:left="0" w:right="92"/>
              <w:jc w:val="right"/>
              <w:rPr>
                <w:sz w:val="20"/>
              </w:rPr>
            </w:pPr>
            <w:r>
              <w:rPr>
                <w:sz w:val="20"/>
              </w:rPr>
              <w:t>10239.14</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20</w:t>
            </w:r>
          </w:p>
        </w:tc>
        <w:tc>
          <w:tcPr>
            <w:tcW w:w="1058" w:type="dxa"/>
          </w:tcPr>
          <w:p w:rsidR="0067705B" w:rsidRDefault="00EF3B5B">
            <w:pPr>
              <w:pStyle w:val="TableParagraph"/>
              <w:ind w:left="180"/>
              <w:rPr>
                <w:sz w:val="20"/>
              </w:rPr>
            </w:pPr>
            <w:r>
              <w:rPr>
                <w:sz w:val="20"/>
              </w:rPr>
              <w:t>U+513B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攩</w:t>
            </w:r>
          </w:p>
        </w:tc>
        <w:tc>
          <w:tcPr>
            <w:tcW w:w="770" w:type="dxa"/>
          </w:tcPr>
          <w:p w:rsidR="0067705B" w:rsidRDefault="00EF3B5B">
            <w:pPr>
              <w:pStyle w:val="TableParagraph"/>
              <w:spacing w:before="29"/>
              <w:rPr>
                <w:sz w:val="20"/>
              </w:rPr>
            </w:pPr>
            <w:r>
              <w:rPr>
                <w:sz w:val="20"/>
              </w:rPr>
              <w:t>tǎng</w:t>
            </w:r>
          </w:p>
        </w:tc>
        <w:tc>
          <w:tcPr>
            <w:tcW w:w="870" w:type="dxa"/>
            <w:tcBorders>
              <w:right w:val="nil"/>
            </w:tcBorders>
          </w:tcPr>
          <w:p w:rsidR="0067705B" w:rsidRDefault="00EF3B5B">
            <w:pPr>
              <w:pStyle w:val="TableParagraph"/>
              <w:spacing w:before="29"/>
              <w:rPr>
                <w:i/>
                <w:sz w:val="20"/>
              </w:rPr>
            </w:pPr>
            <w:r>
              <w:rPr>
                <w:i/>
                <w:sz w:val="20"/>
              </w:rPr>
              <w:t>thangX</w:t>
            </w:r>
          </w:p>
        </w:tc>
        <w:tc>
          <w:tcPr>
            <w:tcW w:w="1914" w:type="dxa"/>
            <w:tcBorders>
              <w:left w:val="nil"/>
            </w:tcBorders>
          </w:tcPr>
          <w:p w:rsidR="0067705B" w:rsidRDefault="00EF3B5B">
            <w:pPr>
              <w:pStyle w:val="TableParagraph"/>
              <w:spacing w:before="29"/>
              <w:ind w:left="252"/>
              <w:rPr>
                <w:i/>
                <w:sz w:val="20"/>
              </w:rPr>
            </w:pPr>
            <w:r>
              <w:rPr>
                <w:i/>
                <w:sz w:val="20"/>
              </w:rPr>
              <w:t>(th- + -ang B)</w:t>
            </w:r>
          </w:p>
        </w:tc>
        <w:tc>
          <w:tcPr>
            <w:tcW w:w="2782" w:type="dxa"/>
          </w:tcPr>
          <w:p w:rsidR="0067705B" w:rsidRDefault="00EF3B5B">
            <w:pPr>
              <w:pStyle w:val="TableParagraph"/>
              <w:spacing w:before="29"/>
              <w:rPr>
                <w:sz w:val="20"/>
              </w:rPr>
            </w:pPr>
            <w:r>
              <w:rPr>
                <w:sz w:val="20"/>
              </w:rPr>
              <w:t>*tʰˤaŋʔ</w:t>
            </w:r>
          </w:p>
        </w:tc>
        <w:tc>
          <w:tcPr>
            <w:tcW w:w="2870" w:type="dxa"/>
          </w:tcPr>
          <w:p w:rsidR="0067705B" w:rsidRDefault="00EF3B5B">
            <w:pPr>
              <w:pStyle w:val="TableParagraph"/>
              <w:spacing w:before="29"/>
              <w:ind w:left="38"/>
              <w:rPr>
                <w:sz w:val="20"/>
              </w:rPr>
            </w:pPr>
            <w:r>
              <w:rPr>
                <w:sz w:val="20"/>
              </w:rPr>
              <w:t>beat</w:t>
            </w:r>
          </w:p>
        </w:tc>
        <w:tc>
          <w:tcPr>
            <w:tcW w:w="928" w:type="dxa"/>
          </w:tcPr>
          <w:p w:rsidR="0067705B" w:rsidRDefault="00EF3B5B">
            <w:pPr>
              <w:pStyle w:val="TableParagraph"/>
              <w:spacing w:before="29"/>
              <w:ind w:left="105" w:right="107"/>
              <w:jc w:val="center"/>
              <w:rPr>
                <w:sz w:val="20"/>
              </w:rPr>
            </w:pPr>
            <w:r>
              <w:rPr>
                <w:sz w:val="20"/>
              </w:rPr>
              <w:t>0725a'</w:t>
            </w:r>
          </w:p>
        </w:tc>
        <w:tc>
          <w:tcPr>
            <w:tcW w:w="940" w:type="dxa"/>
          </w:tcPr>
          <w:p w:rsidR="0067705B" w:rsidRDefault="00EF3B5B">
            <w:pPr>
              <w:pStyle w:val="TableParagraph"/>
              <w:spacing w:before="29"/>
              <w:ind w:left="0" w:right="92"/>
              <w:jc w:val="right"/>
              <w:rPr>
                <w:sz w:val="20"/>
              </w:rPr>
            </w:pPr>
            <w:r>
              <w:rPr>
                <w:sz w:val="20"/>
              </w:rPr>
              <w:t>31991.09</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74" w:right="75"/>
              <w:jc w:val="center"/>
              <w:rPr>
                <w:sz w:val="20"/>
              </w:rPr>
            </w:pPr>
            <w:r>
              <w:rPr>
                <w:sz w:val="20"/>
              </w:rPr>
              <w:t>20</w:t>
            </w:r>
          </w:p>
        </w:tc>
        <w:tc>
          <w:tcPr>
            <w:tcW w:w="1058" w:type="dxa"/>
          </w:tcPr>
          <w:p w:rsidR="0067705B" w:rsidRDefault="00EF3B5B">
            <w:pPr>
              <w:pStyle w:val="TableParagraph"/>
              <w:spacing w:before="29"/>
              <w:ind w:left="196"/>
              <w:rPr>
                <w:sz w:val="20"/>
              </w:rPr>
            </w:pPr>
            <w:r>
              <w:rPr>
                <w:sz w:val="20"/>
              </w:rPr>
              <w:t>U+6529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饕</w:t>
            </w:r>
          </w:p>
        </w:tc>
        <w:tc>
          <w:tcPr>
            <w:tcW w:w="770" w:type="dxa"/>
          </w:tcPr>
          <w:p w:rsidR="0067705B" w:rsidRDefault="00EF3B5B">
            <w:pPr>
              <w:pStyle w:val="TableParagraph"/>
              <w:rPr>
                <w:sz w:val="20"/>
              </w:rPr>
            </w:pPr>
            <w:r>
              <w:rPr>
                <w:sz w:val="20"/>
              </w:rPr>
              <w:t>tāo</w:t>
            </w:r>
          </w:p>
        </w:tc>
        <w:tc>
          <w:tcPr>
            <w:tcW w:w="870" w:type="dxa"/>
            <w:tcBorders>
              <w:right w:val="nil"/>
            </w:tcBorders>
          </w:tcPr>
          <w:p w:rsidR="0067705B" w:rsidRDefault="00EF3B5B">
            <w:pPr>
              <w:pStyle w:val="TableParagraph"/>
              <w:rPr>
                <w:i/>
                <w:sz w:val="20"/>
              </w:rPr>
            </w:pPr>
            <w:r>
              <w:rPr>
                <w:i/>
                <w:sz w:val="20"/>
              </w:rPr>
              <w:t>thaw</w:t>
            </w:r>
          </w:p>
        </w:tc>
        <w:tc>
          <w:tcPr>
            <w:tcW w:w="1914" w:type="dxa"/>
            <w:tcBorders>
              <w:left w:val="nil"/>
            </w:tcBorders>
          </w:tcPr>
          <w:p w:rsidR="0067705B" w:rsidRDefault="00EF3B5B">
            <w:pPr>
              <w:pStyle w:val="TableParagraph"/>
              <w:ind w:left="252"/>
              <w:rPr>
                <w:i/>
                <w:sz w:val="20"/>
              </w:rPr>
            </w:pPr>
            <w:r>
              <w:rPr>
                <w:i/>
                <w:sz w:val="20"/>
              </w:rPr>
              <w:t>(th- + -aw A)</w:t>
            </w:r>
          </w:p>
        </w:tc>
        <w:tc>
          <w:tcPr>
            <w:tcW w:w="2782" w:type="dxa"/>
          </w:tcPr>
          <w:p w:rsidR="0067705B" w:rsidRDefault="00EF3B5B">
            <w:pPr>
              <w:pStyle w:val="TableParagraph"/>
              <w:rPr>
                <w:sz w:val="20"/>
              </w:rPr>
            </w:pPr>
            <w:r>
              <w:rPr>
                <w:sz w:val="20"/>
              </w:rPr>
              <w:t>*[tʰ]ˤaw</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饕餮</w:t>
            </w:r>
            <w:r>
              <w:rPr>
                <w:sz w:val="20"/>
              </w:rPr>
              <w:t>thaw.thet glutton</w:t>
            </w:r>
          </w:p>
        </w:tc>
        <w:tc>
          <w:tcPr>
            <w:tcW w:w="928" w:type="dxa"/>
          </w:tcPr>
          <w:p w:rsidR="0067705B" w:rsidRDefault="00EF3B5B">
            <w:pPr>
              <w:pStyle w:val="TableParagraph"/>
              <w:ind w:left="106" w:right="107"/>
              <w:jc w:val="center"/>
              <w:rPr>
                <w:sz w:val="20"/>
              </w:rPr>
            </w:pPr>
            <w:r>
              <w:rPr>
                <w:sz w:val="20"/>
              </w:rPr>
              <w:t>1244h</w:t>
            </w:r>
          </w:p>
        </w:tc>
        <w:tc>
          <w:tcPr>
            <w:tcW w:w="940" w:type="dxa"/>
          </w:tcPr>
          <w:p w:rsidR="0067705B" w:rsidRDefault="00EF3B5B">
            <w:pPr>
              <w:pStyle w:val="TableParagraph"/>
              <w:ind w:left="0" w:right="92"/>
              <w:jc w:val="right"/>
              <w:rPr>
                <w:sz w:val="20"/>
              </w:rPr>
            </w:pPr>
            <w:r>
              <w:rPr>
                <w:sz w:val="20"/>
              </w:rPr>
              <w:t>74476.01</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6"/>
              <w:rPr>
                <w:sz w:val="20"/>
              </w:rPr>
            </w:pPr>
            <w:r>
              <w:rPr>
                <w:sz w:val="20"/>
              </w:rPr>
              <w:t>U+9955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滔</w:t>
            </w:r>
          </w:p>
        </w:tc>
        <w:tc>
          <w:tcPr>
            <w:tcW w:w="770" w:type="dxa"/>
          </w:tcPr>
          <w:p w:rsidR="0067705B" w:rsidRDefault="00EF3B5B">
            <w:pPr>
              <w:pStyle w:val="TableParagraph"/>
              <w:rPr>
                <w:sz w:val="20"/>
              </w:rPr>
            </w:pPr>
            <w:r>
              <w:rPr>
                <w:sz w:val="20"/>
              </w:rPr>
              <w:t>tāo</w:t>
            </w:r>
          </w:p>
        </w:tc>
        <w:tc>
          <w:tcPr>
            <w:tcW w:w="870" w:type="dxa"/>
            <w:tcBorders>
              <w:right w:val="nil"/>
            </w:tcBorders>
          </w:tcPr>
          <w:p w:rsidR="0067705B" w:rsidRDefault="00EF3B5B">
            <w:pPr>
              <w:pStyle w:val="TableParagraph"/>
              <w:rPr>
                <w:i/>
                <w:sz w:val="20"/>
              </w:rPr>
            </w:pPr>
            <w:r>
              <w:rPr>
                <w:i/>
                <w:sz w:val="20"/>
              </w:rPr>
              <w:t>thaw</w:t>
            </w:r>
          </w:p>
        </w:tc>
        <w:tc>
          <w:tcPr>
            <w:tcW w:w="1914" w:type="dxa"/>
            <w:tcBorders>
              <w:left w:val="nil"/>
            </w:tcBorders>
          </w:tcPr>
          <w:p w:rsidR="0067705B" w:rsidRDefault="00EF3B5B">
            <w:pPr>
              <w:pStyle w:val="TableParagraph"/>
              <w:ind w:left="252"/>
              <w:rPr>
                <w:i/>
                <w:sz w:val="20"/>
              </w:rPr>
            </w:pPr>
            <w:r>
              <w:rPr>
                <w:i/>
                <w:sz w:val="20"/>
              </w:rPr>
              <w:t>(th- + -aw A)</w:t>
            </w:r>
          </w:p>
        </w:tc>
        <w:tc>
          <w:tcPr>
            <w:tcW w:w="2782" w:type="dxa"/>
          </w:tcPr>
          <w:p w:rsidR="0067705B" w:rsidRDefault="00EF3B5B">
            <w:pPr>
              <w:pStyle w:val="TableParagraph"/>
              <w:spacing w:before="29"/>
              <w:rPr>
                <w:sz w:val="20"/>
              </w:rPr>
            </w:pPr>
            <w:r>
              <w:rPr>
                <w:sz w:val="20"/>
              </w:rPr>
              <w:t>*l̥ ˤu</w:t>
            </w:r>
          </w:p>
        </w:tc>
        <w:tc>
          <w:tcPr>
            <w:tcW w:w="2870" w:type="dxa"/>
          </w:tcPr>
          <w:p w:rsidR="0067705B" w:rsidRDefault="00EF3B5B">
            <w:pPr>
              <w:pStyle w:val="TableParagraph"/>
              <w:ind w:left="38"/>
              <w:rPr>
                <w:sz w:val="20"/>
              </w:rPr>
            </w:pPr>
            <w:r>
              <w:rPr>
                <w:sz w:val="20"/>
              </w:rPr>
              <w:t>rushing water</w:t>
            </w:r>
          </w:p>
        </w:tc>
        <w:tc>
          <w:tcPr>
            <w:tcW w:w="928" w:type="dxa"/>
          </w:tcPr>
          <w:p w:rsidR="0067705B" w:rsidRDefault="00EF3B5B">
            <w:pPr>
              <w:pStyle w:val="TableParagraph"/>
              <w:ind w:left="106" w:right="107"/>
              <w:jc w:val="center"/>
              <w:rPr>
                <w:sz w:val="20"/>
              </w:rPr>
            </w:pPr>
            <w:r>
              <w:rPr>
                <w:sz w:val="20"/>
              </w:rPr>
              <w:t>1078d</w:t>
            </w:r>
          </w:p>
        </w:tc>
        <w:tc>
          <w:tcPr>
            <w:tcW w:w="940" w:type="dxa"/>
          </w:tcPr>
          <w:p w:rsidR="0067705B" w:rsidRDefault="00EF3B5B">
            <w:pPr>
              <w:pStyle w:val="TableParagraph"/>
              <w:ind w:left="0" w:right="92"/>
              <w:jc w:val="right"/>
              <w:rPr>
                <w:sz w:val="20"/>
              </w:rPr>
            </w:pPr>
            <w:r>
              <w:rPr>
                <w:sz w:val="20"/>
              </w:rPr>
              <w:t>31702.08</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64"/>
              <w:rPr>
                <w:sz w:val="20"/>
              </w:rPr>
            </w:pPr>
            <w:r>
              <w:rPr>
                <w:sz w:val="20"/>
              </w:rPr>
              <w:t>U+6ED4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桃</w:t>
            </w:r>
          </w:p>
        </w:tc>
        <w:tc>
          <w:tcPr>
            <w:tcW w:w="770" w:type="dxa"/>
          </w:tcPr>
          <w:p w:rsidR="0067705B" w:rsidRDefault="00EF3B5B">
            <w:pPr>
              <w:pStyle w:val="TableParagraph"/>
              <w:rPr>
                <w:sz w:val="20"/>
              </w:rPr>
            </w:pPr>
            <w:r>
              <w:rPr>
                <w:sz w:val="20"/>
              </w:rPr>
              <w:t>táo</w:t>
            </w:r>
          </w:p>
        </w:tc>
        <w:tc>
          <w:tcPr>
            <w:tcW w:w="870" w:type="dxa"/>
            <w:tcBorders>
              <w:right w:val="nil"/>
            </w:tcBorders>
          </w:tcPr>
          <w:p w:rsidR="0067705B" w:rsidRDefault="00EF3B5B">
            <w:pPr>
              <w:pStyle w:val="TableParagraph"/>
              <w:rPr>
                <w:i/>
                <w:sz w:val="20"/>
              </w:rPr>
            </w:pPr>
            <w:r>
              <w:rPr>
                <w:i/>
                <w:sz w:val="20"/>
              </w:rPr>
              <w:t>daw</w:t>
            </w:r>
          </w:p>
        </w:tc>
        <w:tc>
          <w:tcPr>
            <w:tcW w:w="1914" w:type="dxa"/>
            <w:tcBorders>
              <w:left w:val="nil"/>
            </w:tcBorders>
          </w:tcPr>
          <w:p w:rsidR="0067705B" w:rsidRDefault="00EF3B5B">
            <w:pPr>
              <w:pStyle w:val="TableParagraph"/>
              <w:ind w:left="252"/>
              <w:rPr>
                <w:i/>
                <w:sz w:val="20"/>
              </w:rPr>
            </w:pPr>
            <w:r>
              <w:rPr>
                <w:i/>
                <w:sz w:val="20"/>
              </w:rPr>
              <w:t>(d- + -aw A)</w:t>
            </w:r>
          </w:p>
        </w:tc>
        <w:tc>
          <w:tcPr>
            <w:tcW w:w="2782" w:type="dxa"/>
          </w:tcPr>
          <w:p w:rsidR="0067705B" w:rsidRDefault="00EF3B5B">
            <w:pPr>
              <w:pStyle w:val="TableParagraph"/>
              <w:rPr>
                <w:sz w:val="20"/>
              </w:rPr>
            </w:pPr>
            <w:r>
              <w:rPr>
                <w:sz w:val="20"/>
              </w:rPr>
              <w:t>*C.lˤaw</w:t>
            </w:r>
          </w:p>
        </w:tc>
        <w:tc>
          <w:tcPr>
            <w:tcW w:w="2870" w:type="dxa"/>
          </w:tcPr>
          <w:p w:rsidR="0067705B" w:rsidRDefault="00EF3B5B">
            <w:pPr>
              <w:pStyle w:val="TableParagraph"/>
              <w:ind w:left="38"/>
              <w:rPr>
                <w:sz w:val="20"/>
              </w:rPr>
            </w:pPr>
            <w:r>
              <w:rPr>
                <w:sz w:val="20"/>
              </w:rPr>
              <w:t>peach</w:t>
            </w:r>
          </w:p>
        </w:tc>
        <w:tc>
          <w:tcPr>
            <w:tcW w:w="928" w:type="dxa"/>
          </w:tcPr>
          <w:p w:rsidR="0067705B" w:rsidRDefault="00EF3B5B">
            <w:pPr>
              <w:pStyle w:val="TableParagraph"/>
              <w:ind w:left="106" w:right="107"/>
              <w:jc w:val="center"/>
              <w:rPr>
                <w:sz w:val="20"/>
              </w:rPr>
            </w:pPr>
            <w:r>
              <w:rPr>
                <w:sz w:val="20"/>
              </w:rPr>
              <w:t>1145u</w:t>
            </w:r>
          </w:p>
        </w:tc>
        <w:tc>
          <w:tcPr>
            <w:tcW w:w="940" w:type="dxa"/>
          </w:tcPr>
          <w:p w:rsidR="0067705B" w:rsidRDefault="00EF3B5B">
            <w:pPr>
              <w:pStyle w:val="TableParagraph"/>
              <w:ind w:left="0" w:right="92"/>
              <w:jc w:val="right"/>
              <w:rPr>
                <w:sz w:val="20"/>
              </w:rPr>
            </w:pPr>
            <w:r>
              <w:rPr>
                <w:sz w:val="20"/>
              </w:rPr>
              <w:t>21202.07</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U+6843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鞀</w:t>
            </w:r>
          </w:p>
        </w:tc>
        <w:tc>
          <w:tcPr>
            <w:tcW w:w="770" w:type="dxa"/>
          </w:tcPr>
          <w:p w:rsidR="0067705B" w:rsidRDefault="00EF3B5B">
            <w:pPr>
              <w:pStyle w:val="TableParagraph"/>
              <w:rPr>
                <w:sz w:val="20"/>
              </w:rPr>
            </w:pPr>
            <w:r>
              <w:rPr>
                <w:sz w:val="20"/>
              </w:rPr>
              <w:t>táo</w:t>
            </w:r>
          </w:p>
        </w:tc>
        <w:tc>
          <w:tcPr>
            <w:tcW w:w="870" w:type="dxa"/>
            <w:tcBorders>
              <w:right w:val="nil"/>
            </w:tcBorders>
          </w:tcPr>
          <w:p w:rsidR="0067705B" w:rsidRDefault="00EF3B5B">
            <w:pPr>
              <w:pStyle w:val="TableParagraph"/>
              <w:rPr>
                <w:i/>
                <w:sz w:val="20"/>
              </w:rPr>
            </w:pPr>
            <w:r>
              <w:rPr>
                <w:i/>
                <w:sz w:val="20"/>
              </w:rPr>
              <w:t>daw</w:t>
            </w:r>
          </w:p>
        </w:tc>
        <w:tc>
          <w:tcPr>
            <w:tcW w:w="1914" w:type="dxa"/>
            <w:tcBorders>
              <w:left w:val="nil"/>
            </w:tcBorders>
          </w:tcPr>
          <w:p w:rsidR="0067705B" w:rsidRDefault="00EF3B5B">
            <w:pPr>
              <w:pStyle w:val="TableParagraph"/>
              <w:ind w:left="252"/>
              <w:rPr>
                <w:i/>
                <w:sz w:val="20"/>
              </w:rPr>
            </w:pPr>
            <w:r>
              <w:rPr>
                <w:i/>
                <w:sz w:val="20"/>
              </w:rPr>
              <w:t>(d- + -aw A)</w:t>
            </w:r>
          </w:p>
        </w:tc>
        <w:tc>
          <w:tcPr>
            <w:tcW w:w="2782" w:type="dxa"/>
          </w:tcPr>
          <w:p w:rsidR="0067705B" w:rsidRDefault="00EF3B5B">
            <w:pPr>
              <w:pStyle w:val="TableParagraph"/>
              <w:rPr>
                <w:sz w:val="20"/>
              </w:rPr>
            </w:pPr>
            <w:r>
              <w:rPr>
                <w:sz w:val="20"/>
              </w:rPr>
              <w:t>*[d]ˤaw</w:t>
            </w:r>
          </w:p>
        </w:tc>
        <w:tc>
          <w:tcPr>
            <w:tcW w:w="2870" w:type="dxa"/>
          </w:tcPr>
          <w:p w:rsidR="0067705B" w:rsidRDefault="00EF3B5B">
            <w:pPr>
              <w:pStyle w:val="TableParagraph"/>
              <w:ind w:left="38"/>
              <w:rPr>
                <w:sz w:val="20"/>
              </w:rPr>
            </w:pPr>
            <w:r>
              <w:rPr>
                <w:sz w:val="20"/>
              </w:rPr>
              <w:t>small drum</w:t>
            </w:r>
          </w:p>
        </w:tc>
        <w:tc>
          <w:tcPr>
            <w:tcW w:w="928" w:type="dxa"/>
          </w:tcPr>
          <w:p w:rsidR="0067705B" w:rsidRDefault="00EF3B5B">
            <w:pPr>
              <w:pStyle w:val="TableParagraph"/>
              <w:ind w:left="105" w:right="107"/>
              <w:jc w:val="center"/>
              <w:rPr>
                <w:sz w:val="20"/>
              </w:rPr>
            </w:pPr>
            <w:r>
              <w:rPr>
                <w:sz w:val="20"/>
              </w:rPr>
              <w:t>1131e'</w:t>
            </w:r>
          </w:p>
        </w:tc>
        <w:tc>
          <w:tcPr>
            <w:tcW w:w="940" w:type="dxa"/>
          </w:tcPr>
          <w:p w:rsidR="0067705B" w:rsidRDefault="00EF3B5B">
            <w:pPr>
              <w:pStyle w:val="TableParagraph"/>
              <w:ind w:left="0" w:right="92"/>
              <w:jc w:val="right"/>
              <w:rPr>
                <w:sz w:val="20"/>
              </w:rPr>
            </w:pPr>
            <w:r>
              <w:rPr>
                <w:sz w:val="20"/>
              </w:rPr>
              <w:t>74332.12</w:t>
            </w:r>
          </w:p>
        </w:tc>
        <w:tc>
          <w:tcPr>
            <w:tcW w:w="496" w:type="dxa"/>
          </w:tcPr>
          <w:p w:rsidR="0067705B" w:rsidRDefault="00EF3B5B">
            <w:pPr>
              <w:pStyle w:val="TableParagraph"/>
              <w:ind w:left="75" w:right="76"/>
              <w:jc w:val="center"/>
              <w:rPr>
                <w:sz w:val="20"/>
              </w:rPr>
            </w:pPr>
            <w:r>
              <w:rPr>
                <w:sz w:val="20"/>
              </w:rPr>
              <w:t>177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U+9780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匋</w:t>
            </w:r>
          </w:p>
        </w:tc>
        <w:tc>
          <w:tcPr>
            <w:tcW w:w="770" w:type="dxa"/>
          </w:tcPr>
          <w:p w:rsidR="0067705B" w:rsidRDefault="00EF3B5B">
            <w:pPr>
              <w:pStyle w:val="TableParagraph"/>
              <w:rPr>
                <w:sz w:val="20"/>
              </w:rPr>
            </w:pPr>
            <w:r>
              <w:rPr>
                <w:sz w:val="20"/>
              </w:rPr>
              <w:t>táo</w:t>
            </w:r>
          </w:p>
        </w:tc>
        <w:tc>
          <w:tcPr>
            <w:tcW w:w="870" w:type="dxa"/>
            <w:tcBorders>
              <w:right w:val="nil"/>
            </w:tcBorders>
          </w:tcPr>
          <w:p w:rsidR="0067705B" w:rsidRDefault="00EF3B5B">
            <w:pPr>
              <w:pStyle w:val="TableParagraph"/>
              <w:rPr>
                <w:i/>
                <w:sz w:val="20"/>
              </w:rPr>
            </w:pPr>
            <w:r>
              <w:rPr>
                <w:i/>
                <w:sz w:val="20"/>
              </w:rPr>
              <w:t>daw</w:t>
            </w:r>
          </w:p>
        </w:tc>
        <w:tc>
          <w:tcPr>
            <w:tcW w:w="1914" w:type="dxa"/>
            <w:tcBorders>
              <w:left w:val="nil"/>
            </w:tcBorders>
          </w:tcPr>
          <w:p w:rsidR="0067705B" w:rsidRDefault="00EF3B5B">
            <w:pPr>
              <w:pStyle w:val="TableParagraph"/>
              <w:ind w:left="252"/>
              <w:rPr>
                <w:i/>
                <w:sz w:val="20"/>
              </w:rPr>
            </w:pPr>
            <w:r>
              <w:rPr>
                <w:i/>
                <w:sz w:val="20"/>
              </w:rPr>
              <w:t>(d- + -aw A)</w:t>
            </w:r>
          </w:p>
        </w:tc>
        <w:tc>
          <w:tcPr>
            <w:tcW w:w="2782" w:type="dxa"/>
          </w:tcPr>
          <w:p w:rsidR="0067705B" w:rsidRDefault="00EF3B5B">
            <w:pPr>
              <w:pStyle w:val="TableParagraph"/>
              <w:rPr>
                <w:sz w:val="20"/>
              </w:rPr>
            </w:pPr>
            <w:r>
              <w:rPr>
                <w:sz w:val="20"/>
              </w:rPr>
              <w:t>*[l]ˤu</w:t>
            </w:r>
          </w:p>
        </w:tc>
        <w:tc>
          <w:tcPr>
            <w:tcW w:w="2870" w:type="dxa"/>
          </w:tcPr>
          <w:p w:rsidR="0067705B" w:rsidRDefault="00EF3B5B">
            <w:pPr>
              <w:pStyle w:val="TableParagraph"/>
              <w:ind w:left="38"/>
              <w:rPr>
                <w:sz w:val="20"/>
              </w:rPr>
            </w:pPr>
            <w:r>
              <w:rPr>
                <w:sz w:val="20"/>
              </w:rPr>
              <w:t>kiln; pottery</w:t>
            </w:r>
          </w:p>
        </w:tc>
        <w:tc>
          <w:tcPr>
            <w:tcW w:w="928" w:type="dxa"/>
          </w:tcPr>
          <w:p w:rsidR="0067705B" w:rsidRDefault="00EF3B5B">
            <w:pPr>
              <w:pStyle w:val="TableParagraph"/>
              <w:ind w:left="105" w:right="107"/>
              <w:jc w:val="center"/>
              <w:rPr>
                <w:sz w:val="20"/>
              </w:rPr>
            </w:pPr>
            <w:r>
              <w:rPr>
                <w:sz w:val="20"/>
              </w:rPr>
              <w:t>1047a</w:t>
            </w:r>
          </w:p>
        </w:tc>
        <w:tc>
          <w:tcPr>
            <w:tcW w:w="940" w:type="dxa"/>
          </w:tcPr>
          <w:p w:rsidR="0067705B" w:rsidRDefault="00EF3B5B">
            <w:pPr>
              <w:pStyle w:val="TableParagraph"/>
              <w:ind w:left="0" w:right="92"/>
              <w:jc w:val="right"/>
              <w:rPr>
                <w:sz w:val="20"/>
              </w:rPr>
            </w:pPr>
            <w:r>
              <w:rPr>
                <w:sz w:val="20"/>
              </w:rPr>
              <w:t>10258.13</w:t>
            </w:r>
          </w:p>
        </w:tc>
        <w:tc>
          <w:tcPr>
            <w:tcW w:w="496" w:type="dxa"/>
          </w:tcPr>
          <w:p w:rsidR="0067705B" w:rsidRDefault="00EF3B5B">
            <w:pPr>
              <w:pStyle w:val="TableParagraph"/>
              <w:ind w:left="75" w:right="76"/>
              <w:jc w:val="center"/>
              <w:rPr>
                <w:sz w:val="20"/>
              </w:rPr>
            </w:pPr>
            <w:r>
              <w:rPr>
                <w:sz w:val="20"/>
              </w:rPr>
              <w:t>20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U+530B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逃</w:t>
            </w:r>
          </w:p>
        </w:tc>
        <w:tc>
          <w:tcPr>
            <w:tcW w:w="770" w:type="dxa"/>
          </w:tcPr>
          <w:p w:rsidR="0067705B" w:rsidRDefault="00EF3B5B">
            <w:pPr>
              <w:pStyle w:val="TableParagraph"/>
              <w:rPr>
                <w:sz w:val="20"/>
              </w:rPr>
            </w:pPr>
            <w:r>
              <w:rPr>
                <w:sz w:val="20"/>
              </w:rPr>
              <w:t>táo</w:t>
            </w:r>
          </w:p>
        </w:tc>
        <w:tc>
          <w:tcPr>
            <w:tcW w:w="870" w:type="dxa"/>
            <w:tcBorders>
              <w:right w:val="nil"/>
            </w:tcBorders>
          </w:tcPr>
          <w:p w:rsidR="0067705B" w:rsidRDefault="00EF3B5B">
            <w:pPr>
              <w:pStyle w:val="TableParagraph"/>
              <w:rPr>
                <w:i/>
                <w:sz w:val="20"/>
              </w:rPr>
            </w:pPr>
            <w:r>
              <w:rPr>
                <w:i/>
                <w:sz w:val="20"/>
              </w:rPr>
              <w:t>daw</w:t>
            </w:r>
          </w:p>
        </w:tc>
        <w:tc>
          <w:tcPr>
            <w:tcW w:w="1914" w:type="dxa"/>
            <w:tcBorders>
              <w:left w:val="nil"/>
            </w:tcBorders>
          </w:tcPr>
          <w:p w:rsidR="0067705B" w:rsidRDefault="00EF3B5B">
            <w:pPr>
              <w:pStyle w:val="TableParagraph"/>
              <w:ind w:left="252"/>
              <w:rPr>
                <w:i/>
                <w:sz w:val="20"/>
              </w:rPr>
            </w:pPr>
            <w:r>
              <w:rPr>
                <w:i/>
                <w:sz w:val="20"/>
              </w:rPr>
              <w:t>(d- + -aw A)</w:t>
            </w:r>
          </w:p>
        </w:tc>
        <w:tc>
          <w:tcPr>
            <w:tcW w:w="2782" w:type="dxa"/>
          </w:tcPr>
          <w:p w:rsidR="0067705B" w:rsidRDefault="00EF3B5B">
            <w:pPr>
              <w:pStyle w:val="TableParagraph"/>
              <w:rPr>
                <w:sz w:val="20"/>
              </w:rPr>
            </w:pPr>
            <w:r>
              <w:rPr>
                <w:sz w:val="20"/>
              </w:rPr>
              <w:t>*lˤaw</w:t>
            </w:r>
          </w:p>
        </w:tc>
        <w:tc>
          <w:tcPr>
            <w:tcW w:w="2870" w:type="dxa"/>
          </w:tcPr>
          <w:p w:rsidR="0067705B" w:rsidRDefault="00EF3B5B">
            <w:pPr>
              <w:pStyle w:val="TableParagraph"/>
              <w:ind w:left="38"/>
              <w:rPr>
                <w:sz w:val="20"/>
              </w:rPr>
            </w:pPr>
            <w:r>
              <w:rPr>
                <w:sz w:val="20"/>
              </w:rPr>
              <w:t>flee</w:t>
            </w:r>
          </w:p>
        </w:tc>
        <w:tc>
          <w:tcPr>
            <w:tcW w:w="928" w:type="dxa"/>
          </w:tcPr>
          <w:p w:rsidR="0067705B" w:rsidRDefault="00EF3B5B">
            <w:pPr>
              <w:pStyle w:val="TableParagraph"/>
              <w:ind w:left="106" w:right="107"/>
              <w:jc w:val="center"/>
              <w:rPr>
                <w:sz w:val="20"/>
              </w:rPr>
            </w:pPr>
            <w:r>
              <w:rPr>
                <w:sz w:val="20"/>
              </w:rPr>
              <w:t>1145v</w:t>
            </w:r>
          </w:p>
        </w:tc>
        <w:tc>
          <w:tcPr>
            <w:tcW w:w="940" w:type="dxa"/>
          </w:tcPr>
          <w:p w:rsidR="0067705B" w:rsidRDefault="00EF3B5B">
            <w:pPr>
              <w:pStyle w:val="TableParagraph"/>
              <w:ind w:left="0" w:right="92"/>
              <w:jc w:val="right"/>
              <w:rPr>
                <w:sz w:val="20"/>
              </w:rPr>
            </w:pPr>
            <w:r>
              <w:rPr>
                <w:sz w:val="20"/>
              </w:rPr>
              <w:t>63830.03</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U+9003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討</w:t>
            </w:r>
          </w:p>
        </w:tc>
        <w:tc>
          <w:tcPr>
            <w:tcW w:w="770" w:type="dxa"/>
          </w:tcPr>
          <w:p w:rsidR="0067705B" w:rsidRDefault="00EF3B5B">
            <w:pPr>
              <w:pStyle w:val="TableParagraph"/>
              <w:rPr>
                <w:sz w:val="20"/>
              </w:rPr>
            </w:pPr>
            <w:r>
              <w:rPr>
                <w:sz w:val="20"/>
              </w:rPr>
              <w:t>tǎo</w:t>
            </w:r>
          </w:p>
        </w:tc>
        <w:tc>
          <w:tcPr>
            <w:tcW w:w="870" w:type="dxa"/>
            <w:tcBorders>
              <w:right w:val="nil"/>
            </w:tcBorders>
          </w:tcPr>
          <w:p w:rsidR="0067705B" w:rsidRDefault="00EF3B5B">
            <w:pPr>
              <w:pStyle w:val="TableParagraph"/>
              <w:rPr>
                <w:i/>
                <w:sz w:val="20"/>
              </w:rPr>
            </w:pPr>
            <w:r>
              <w:rPr>
                <w:i/>
                <w:sz w:val="20"/>
              </w:rPr>
              <w:t>thawX</w:t>
            </w:r>
          </w:p>
        </w:tc>
        <w:tc>
          <w:tcPr>
            <w:tcW w:w="1914" w:type="dxa"/>
            <w:tcBorders>
              <w:left w:val="nil"/>
            </w:tcBorders>
          </w:tcPr>
          <w:p w:rsidR="0067705B" w:rsidRDefault="00EF3B5B">
            <w:pPr>
              <w:pStyle w:val="TableParagraph"/>
              <w:ind w:left="252"/>
              <w:rPr>
                <w:i/>
                <w:sz w:val="20"/>
              </w:rPr>
            </w:pPr>
            <w:r>
              <w:rPr>
                <w:i/>
                <w:sz w:val="20"/>
              </w:rPr>
              <w:t>(th- + -aw B)</w:t>
            </w:r>
          </w:p>
        </w:tc>
        <w:tc>
          <w:tcPr>
            <w:tcW w:w="2782" w:type="dxa"/>
          </w:tcPr>
          <w:p w:rsidR="0067705B" w:rsidRDefault="00EF3B5B">
            <w:pPr>
              <w:pStyle w:val="TableParagraph"/>
              <w:rPr>
                <w:sz w:val="20"/>
              </w:rPr>
            </w:pPr>
            <w:r>
              <w:rPr>
                <w:sz w:val="20"/>
              </w:rPr>
              <w:t>*[t]ʰˤuʔ</w:t>
            </w:r>
          </w:p>
        </w:tc>
        <w:tc>
          <w:tcPr>
            <w:tcW w:w="2870" w:type="dxa"/>
          </w:tcPr>
          <w:p w:rsidR="0067705B" w:rsidRDefault="00EF3B5B">
            <w:pPr>
              <w:pStyle w:val="TableParagraph"/>
              <w:ind w:left="38"/>
              <w:rPr>
                <w:sz w:val="20"/>
              </w:rPr>
            </w:pPr>
            <w:r>
              <w:rPr>
                <w:sz w:val="20"/>
              </w:rPr>
              <w:t>examine; denounce</w:t>
            </w:r>
          </w:p>
        </w:tc>
        <w:tc>
          <w:tcPr>
            <w:tcW w:w="928" w:type="dxa"/>
          </w:tcPr>
          <w:p w:rsidR="0067705B" w:rsidRDefault="00EF3B5B">
            <w:pPr>
              <w:pStyle w:val="TableParagraph"/>
              <w:ind w:left="106" w:right="107"/>
              <w:jc w:val="center"/>
              <w:rPr>
                <w:sz w:val="20"/>
              </w:rPr>
            </w:pPr>
            <w:r>
              <w:rPr>
                <w:sz w:val="20"/>
              </w:rPr>
              <w:t>1073d</w:t>
            </w:r>
          </w:p>
        </w:tc>
        <w:tc>
          <w:tcPr>
            <w:tcW w:w="940" w:type="dxa"/>
          </w:tcPr>
          <w:p w:rsidR="0067705B" w:rsidRDefault="00EF3B5B">
            <w:pPr>
              <w:pStyle w:val="TableParagraph"/>
              <w:ind w:left="0" w:right="92"/>
              <w:jc w:val="right"/>
              <w:rPr>
                <w:sz w:val="20"/>
              </w:rPr>
            </w:pPr>
            <w:r>
              <w:rPr>
                <w:sz w:val="20"/>
              </w:rPr>
              <w:t>63940.06</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64"/>
              <w:rPr>
                <w:sz w:val="20"/>
              </w:rPr>
            </w:pPr>
            <w:r>
              <w:rPr>
                <w:sz w:val="20"/>
              </w:rPr>
              <w:t>U+8A0E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犆</w:t>
            </w:r>
          </w:p>
        </w:tc>
        <w:tc>
          <w:tcPr>
            <w:tcW w:w="770" w:type="dxa"/>
          </w:tcPr>
          <w:p w:rsidR="0067705B" w:rsidRDefault="00EF3B5B">
            <w:pPr>
              <w:pStyle w:val="TableParagraph"/>
              <w:spacing w:before="29"/>
              <w:rPr>
                <w:sz w:val="20"/>
              </w:rPr>
            </w:pPr>
            <w:r>
              <w:rPr>
                <w:sz w:val="20"/>
              </w:rPr>
              <w:t>tè</w:t>
            </w:r>
          </w:p>
        </w:tc>
        <w:tc>
          <w:tcPr>
            <w:tcW w:w="870" w:type="dxa"/>
            <w:tcBorders>
              <w:right w:val="nil"/>
            </w:tcBorders>
          </w:tcPr>
          <w:p w:rsidR="0067705B" w:rsidRDefault="00EF3B5B">
            <w:pPr>
              <w:pStyle w:val="TableParagraph"/>
              <w:spacing w:before="29"/>
              <w:rPr>
                <w:i/>
                <w:sz w:val="20"/>
              </w:rPr>
            </w:pPr>
            <w:r>
              <w:rPr>
                <w:i/>
                <w:sz w:val="20"/>
              </w:rPr>
              <w:t>dok</w:t>
            </w:r>
          </w:p>
        </w:tc>
        <w:tc>
          <w:tcPr>
            <w:tcW w:w="1914" w:type="dxa"/>
            <w:tcBorders>
              <w:left w:val="nil"/>
            </w:tcBorders>
          </w:tcPr>
          <w:p w:rsidR="0067705B" w:rsidRDefault="00EF3B5B">
            <w:pPr>
              <w:pStyle w:val="TableParagraph"/>
              <w:spacing w:before="29"/>
              <w:ind w:left="252"/>
              <w:rPr>
                <w:i/>
                <w:sz w:val="20"/>
              </w:rPr>
            </w:pPr>
            <w:r>
              <w:rPr>
                <w:i/>
                <w:sz w:val="20"/>
              </w:rPr>
              <w:t>(d- + -ok D)</w:t>
            </w:r>
          </w:p>
        </w:tc>
        <w:tc>
          <w:tcPr>
            <w:tcW w:w="2782" w:type="dxa"/>
          </w:tcPr>
          <w:p w:rsidR="0067705B" w:rsidRDefault="00EF3B5B">
            <w:pPr>
              <w:pStyle w:val="TableParagraph"/>
              <w:spacing w:before="29"/>
              <w:rPr>
                <w:sz w:val="20"/>
              </w:rPr>
            </w:pPr>
            <w:r>
              <w:rPr>
                <w:w w:val="95"/>
                <w:sz w:val="20"/>
              </w:rPr>
              <w:t>*[d]ˤək</w:t>
            </w:r>
          </w:p>
        </w:tc>
        <w:tc>
          <w:tcPr>
            <w:tcW w:w="2870" w:type="dxa"/>
          </w:tcPr>
          <w:p w:rsidR="0067705B" w:rsidRDefault="00EF3B5B">
            <w:pPr>
              <w:pStyle w:val="TableParagraph"/>
              <w:spacing w:before="29"/>
              <w:ind w:left="38"/>
              <w:rPr>
                <w:sz w:val="20"/>
              </w:rPr>
            </w:pPr>
            <w:r>
              <w:rPr>
                <w:sz w:val="20"/>
              </w:rPr>
              <w:t>single</w:t>
            </w:r>
          </w:p>
        </w:tc>
        <w:tc>
          <w:tcPr>
            <w:tcW w:w="928" w:type="dxa"/>
          </w:tcPr>
          <w:p w:rsidR="0067705B" w:rsidRDefault="00EF3B5B">
            <w:pPr>
              <w:pStyle w:val="TableParagraph"/>
              <w:spacing w:before="29"/>
              <w:ind w:left="106" w:right="107"/>
              <w:jc w:val="center"/>
              <w:rPr>
                <w:sz w:val="20"/>
              </w:rPr>
            </w:pPr>
            <w:r>
              <w:rPr>
                <w:sz w:val="20"/>
              </w:rPr>
              <w:t>0919f</w:t>
            </w:r>
          </w:p>
        </w:tc>
        <w:tc>
          <w:tcPr>
            <w:tcW w:w="940" w:type="dxa"/>
          </w:tcPr>
          <w:p w:rsidR="0067705B" w:rsidRDefault="00EF3B5B">
            <w:pPr>
              <w:pStyle w:val="TableParagraph"/>
              <w:spacing w:before="29"/>
              <w:ind w:left="0" w:right="92"/>
              <w:jc w:val="right"/>
              <w:rPr>
                <w:sz w:val="20"/>
              </w:rPr>
            </w:pPr>
            <w:r>
              <w:rPr>
                <w:sz w:val="20"/>
              </w:rPr>
              <w:t>31812.07</w:t>
            </w:r>
          </w:p>
        </w:tc>
        <w:tc>
          <w:tcPr>
            <w:tcW w:w="496" w:type="dxa"/>
          </w:tcPr>
          <w:p w:rsidR="0067705B" w:rsidRDefault="00EF3B5B">
            <w:pPr>
              <w:pStyle w:val="TableParagraph"/>
              <w:spacing w:before="29"/>
              <w:ind w:left="75" w:right="76"/>
              <w:jc w:val="center"/>
              <w:rPr>
                <w:sz w:val="20"/>
              </w:rPr>
            </w:pPr>
            <w:r>
              <w:rPr>
                <w:sz w:val="20"/>
              </w:rPr>
              <w:t>93</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96"/>
              <w:rPr>
                <w:sz w:val="20"/>
              </w:rPr>
            </w:pPr>
            <w:r>
              <w:rPr>
                <w:sz w:val="20"/>
              </w:rPr>
              <w:t>U+7286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特</w:t>
            </w:r>
          </w:p>
        </w:tc>
        <w:tc>
          <w:tcPr>
            <w:tcW w:w="770" w:type="dxa"/>
          </w:tcPr>
          <w:p w:rsidR="0067705B" w:rsidRDefault="00EF3B5B">
            <w:pPr>
              <w:pStyle w:val="TableParagraph"/>
              <w:rPr>
                <w:sz w:val="20"/>
              </w:rPr>
            </w:pPr>
            <w:r>
              <w:rPr>
                <w:sz w:val="20"/>
              </w:rPr>
              <w:t>tè</w:t>
            </w:r>
          </w:p>
        </w:tc>
        <w:tc>
          <w:tcPr>
            <w:tcW w:w="870" w:type="dxa"/>
            <w:tcBorders>
              <w:right w:val="nil"/>
            </w:tcBorders>
          </w:tcPr>
          <w:p w:rsidR="0067705B" w:rsidRDefault="00EF3B5B">
            <w:pPr>
              <w:pStyle w:val="TableParagraph"/>
              <w:rPr>
                <w:i/>
                <w:sz w:val="20"/>
              </w:rPr>
            </w:pPr>
            <w:r>
              <w:rPr>
                <w:i/>
                <w:sz w:val="20"/>
              </w:rPr>
              <w:t>dok</w:t>
            </w:r>
          </w:p>
        </w:tc>
        <w:tc>
          <w:tcPr>
            <w:tcW w:w="1914" w:type="dxa"/>
            <w:tcBorders>
              <w:left w:val="nil"/>
            </w:tcBorders>
          </w:tcPr>
          <w:p w:rsidR="0067705B" w:rsidRDefault="00EF3B5B">
            <w:pPr>
              <w:pStyle w:val="TableParagraph"/>
              <w:ind w:left="252"/>
              <w:rPr>
                <w:i/>
                <w:sz w:val="20"/>
              </w:rPr>
            </w:pPr>
            <w:r>
              <w:rPr>
                <w:i/>
                <w:sz w:val="20"/>
              </w:rPr>
              <w:t>(d- + -ok D)</w:t>
            </w:r>
          </w:p>
        </w:tc>
        <w:tc>
          <w:tcPr>
            <w:tcW w:w="2782" w:type="dxa"/>
          </w:tcPr>
          <w:p w:rsidR="0067705B" w:rsidRDefault="00EF3B5B">
            <w:pPr>
              <w:pStyle w:val="TableParagraph"/>
              <w:rPr>
                <w:sz w:val="20"/>
              </w:rPr>
            </w:pPr>
            <w:r>
              <w:rPr>
                <w:w w:val="95"/>
                <w:sz w:val="20"/>
              </w:rPr>
              <w:t>*[d]ˤək</w:t>
            </w:r>
          </w:p>
        </w:tc>
        <w:tc>
          <w:tcPr>
            <w:tcW w:w="2870" w:type="dxa"/>
          </w:tcPr>
          <w:p w:rsidR="0067705B" w:rsidRDefault="00EF3B5B">
            <w:pPr>
              <w:pStyle w:val="TableParagraph"/>
              <w:ind w:left="38"/>
              <w:rPr>
                <w:sz w:val="20"/>
              </w:rPr>
            </w:pPr>
            <w:r>
              <w:rPr>
                <w:sz w:val="20"/>
              </w:rPr>
              <w:t>bull</w:t>
            </w:r>
          </w:p>
        </w:tc>
        <w:tc>
          <w:tcPr>
            <w:tcW w:w="928" w:type="dxa"/>
          </w:tcPr>
          <w:p w:rsidR="0067705B" w:rsidRDefault="00EF3B5B">
            <w:pPr>
              <w:pStyle w:val="TableParagraph"/>
              <w:ind w:left="106" w:right="107"/>
              <w:jc w:val="center"/>
              <w:rPr>
                <w:sz w:val="20"/>
              </w:rPr>
            </w:pPr>
            <w:r>
              <w:rPr>
                <w:sz w:val="20"/>
              </w:rPr>
              <w:t>0961h'</w:t>
            </w:r>
          </w:p>
        </w:tc>
        <w:tc>
          <w:tcPr>
            <w:tcW w:w="940" w:type="dxa"/>
          </w:tcPr>
          <w:p w:rsidR="0067705B" w:rsidRDefault="00EF3B5B">
            <w:pPr>
              <w:pStyle w:val="TableParagraph"/>
              <w:ind w:left="0" w:right="92"/>
              <w:jc w:val="right"/>
              <w:rPr>
                <w:sz w:val="20"/>
              </w:rPr>
            </w:pPr>
            <w:r>
              <w:rPr>
                <w:sz w:val="20"/>
              </w:rPr>
              <w:t>31808.11</w:t>
            </w:r>
          </w:p>
        </w:tc>
        <w:tc>
          <w:tcPr>
            <w:tcW w:w="496" w:type="dxa"/>
          </w:tcPr>
          <w:p w:rsidR="0067705B" w:rsidRDefault="00EF3B5B">
            <w:pPr>
              <w:pStyle w:val="TableParagraph"/>
              <w:ind w:left="75" w:right="76"/>
              <w:jc w:val="center"/>
              <w:rPr>
                <w:sz w:val="20"/>
              </w:rPr>
            </w:pPr>
            <w:r>
              <w:rPr>
                <w:sz w:val="20"/>
              </w:rPr>
              <w:t>93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U+7279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忒</w:t>
            </w:r>
          </w:p>
        </w:tc>
        <w:tc>
          <w:tcPr>
            <w:tcW w:w="770" w:type="dxa"/>
          </w:tcPr>
          <w:p w:rsidR="0067705B" w:rsidRDefault="00EF3B5B">
            <w:pPr>
              <w:pStyle w:val="TableParagraph"/>
              <w:rPr>
                <w:sz w:val="20"/>
              </w:rPr>
            </w:pPr>
            <w:r>
              <w:rPr>
                <w:sz w:val="20"/>
              </w:rPr>
              <w:t>tè</w:t>
            </w:r>
          </w:p>
        </w:tc>
        <w:tc>
          <w:tcPr>
            <w:tcW w:w="870" w:type="dxa"/>
            <w:tcBorders>
              <w:right w:val="nil"/>
            </w:tcBorders>
          </w:tcPr>
          <w:p w:rsidR="0067705B" w:rsidRDefault="00EF3B5B">
            <w:pPr>
              <w:pStyle w:val="TableParagraph"/>
              <w:rPr>
                <w:i/>
                <w:sz w:val="20"/>
              </w:rPr>
            </w:pPr>
            <w:r>
              <w:rPr>
                <w:i/>
                <w:sz w:val="20"/>
              </w:rPr>
              <w:t>thok</w:t>
            </w:r>
          </w:p>
        </w:tc>
        <w:tc>
          <w:tcPr>
            <w:tcW w:w="1914" w:type="dxa"/>
            <w:tcBorders>
              <w:left w:val="nil"/>
            </w:tcBorders>
          </w:tcPr>
          <w:p w:rsidR="0067705B" w:rsidRDefault="00EF3B5B">
            <w:pPr>
              <w:pStyle w:val="TableParagraph"/>
              <w:ind w:left="252"/>
              <w:rPr>
                <w:i/>
                <w:sz w:val="20"/>
              </w:rPr>
            </w:pPr>
            <w:r>
              <w:rPr>
                <w:i/>
                <w:sz w:val="20"/>
              </w:rPr>
              <w:t>(th- + -ok D)</w:t>
            </w:r>
          </w:p>
        </w:tc>
        <w:tc>
          <w:tcPr>
            <w:tcW w:w="2782" w:type="dxa"/>
          </w:tcPr>
          <w:p w:rsidR="0067705B" w:rsidRDefault="00EF3B5B">
            <w:pPr>
              <w:pStyle w:val="TableParagraph"/>
              <w:spacing w:before="29"/>
              <w:rPr>
                <w:sz w:val="20"/>
              </w:rPr>
            </w:pPr>
            <w:r>
              <w:rPr>
                <w:w w:val="85"/>
                <w:sz w:val="20"/>
              </w:rPr>
              <w:t>*l̥ ˤək</w:t>
            </w:r>
          </w:p>
        </w:tc>
        <w:tc>
          <w:tcPr>
            <w:tcW w:w="2870" w:type="dxa"/>
          </w:tcPr>
          <w:p w:rsidR="0067705B" w:rsidRDefault="00EF3B5B">
            <w:pPr>
              <w:pStyle w:val="TableParagraph"/>
              <w:ind w:left="38"/>
              <w:rPr>
                <w:sz w:val="20"/>
              </w:rPr>
            </w:pPr>
            <w:r>
              <w:rPr>
                <w:sz w:val="20"/>
              </w:rPr>
              <w:t>err; change; deceitful</w:t>
            </w:r>
          </w:p>
        </w:tc>
        <w:tc>
          <w:tcPr>
            <w:tcW w:w="928" w:type="dxa"/>
          </w:tcPr>
          <w:p w:rsidR="0067705B" w:rsidRDefault="00EF3B5B">
            <w:pPr>
              <w:pStyle w:val="TableParagraph"/>
              <w:ind w:left="106" w:right="107"/>
              <w:jc w:val="center"/>
              <w:rPr>
                <w:sz w:val="20"/>
              </w:rPr>
            </w:pPr>
            <w:r>
              <w:rPr>
                <w:sz w:val="20"/>
              </w:rPr>
              <w:t>0918g</w:t>
            </w:r>
          </w:p>
        </w:tc>
        <w:tc>
          <w:tcPr>
            <w:tcW w:w="940" w:type="dxa"/>
          </w:tcPr>
          <w:p w:rsidR="0067705B" w:rsidRDefault="00EF3B5B">
            <w:pPr>
              <w:pStyle w:val="TableParagraph"/>
              <w:ind w:left="0" w:right="92"/>
              <w:jc w:val="right"/>
              <w:rPr>
                <w:sz w:val="20"/>
              </w:rPr>
            </w:pPr>
            <w:r>
              <w:rPr>
                <w:sz w:val="20"/>
              </w:rPr>
              <w:t>42269.07</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68"/>
              <w:rPr>
                <w:sz w:val="20"/>
              </w:rPr>
            </w:pPr>
            <w:r>
              <w:rPr>
                <w:sz w:val="20"/>
              </w:rPr>
              <w:t>U+5FD2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慝</w:t>
            </w:r>
          </w:p>
        </w:tc>
        <w:tc>
          <w:tcPr>
            <w:tcW w:w="770" w:type="dxa"/>
          </w:tcPr>
          <w:p w:rsidR="0067705B" w:rsidRDefault="00EF3B5B">
            <w:pPr>
              <w:pStyle w:val="TableParagraph"/>
              <w:rPr>
                <w:sz w:val="20"/>
              </w:rPr>
            </w:pPr>
            <w:r>
              <w:rPr>
                <w:sz w:val="20"/>
              </w:rPr>
              <w:t>tè</w:t>
            </w:r>
          </w:p>
        </w:tc>
        <w:tc>
          <w:tcPr>
            <w:tcW w:w="870" w:type="dxa"/>
            <w:tcBorders>
              <w:right w:val="nil"/>
            </w:tcBorders>
          </w:tcPr>
          <w:p w:rsidR="0067705B" w:rsidRDefault="00EF3B5B">
            <w:pPr>
              <w:pStyle w:val="TableParagraph"/>
              <w:rPr>
                <w:i/>
                <w:sz w:val="20"/>
              </w:rPr>
            </w:pPr>
            <w:r>
              <w:rPr>
                <w:i/>
                <w:sz w:val="20"/>
              </w:rPr>
              <w:t>thok</w:t>
            </w:r>
          </w:p>
        </w:tc>
        <w:tc>
          <w:tcPr>
            <w:tcW w:w="1914" w:type="dxa"/>
            <w:tcBorders>
              <w:left w:val="nil"/>
            </w:tcBorders>
          </w:tcPr>
          <w:p w:rsidR="0067705B" w:rsidRDefault="00EF3B5B">
            <w:pPr>
              <w:pStyle w:val="TableParagraph"/>
              <w:ind w:left="252"/>
              <w:rPr>
                <w:i/>
                <w:sz w:val="20"/>
              </w:rPr>
            </w:pPr>
            <w:r>
              <w:rPr>
                <w:i/>
                <w:sz w:val="20"/>
              </w:rPr>
              <w:t>(th- + -ok D)</w:t>
            </w:r>
          </w:p>
        </w:tc>
        <w:tc>
          <w:tcPr>
            <w:tcW w:w="2782" w:type="dxa"/>
          </w:tcPr>
          <w:p w:rsidR="0067705B" w:rsidRDefault="00EF3B5B">
            <w:pPr>
              <w:pStyle w:val="TableParagraph"/>
              <w:spacing w:before="29"/>
              <w:rPr>
                <w:sz w:val="20"/>
              </w:rPr>
            </w:pPr>
            <w:r>
              <w:rPr>
                <w:w w:val="85"/>
                <w:sz w:val="20"/>
              </w:rPr>
              <w:t>*n̥ ˤək</w:t>
            </w:r>
          </w:p>
        </w:tc>
        <w:tc>
          <w:tcPr>
            <w:tcW w:w="2870" w:type="dxa"/>
          </w:tcPr>
          <w:p w:rsidR="0067705B" w:rsidRDefault="00EF3B5B">
            <w:pPr>
              <w:pStyle w:val="TableParagraph"/>
              <w:ind w:left="38"/>
              <w:rPr>
                <w:sz w:val="20"/>
              </w:rPr>
            </w:pPr>
            <w:r>
              <w:rPr>
                <w:sz w:val="20"/>
              </w:rPr>
              <w:t>evil</w:t>
            </w:r>
          </w:p>
        </w:tc>
        <w:tc>
          <w:tcPr>
            <w:tcW w:w="928" w:type="dxa"/>
          </w:tcPr>
          <w:p w:rsidR="0067705B" w:rsidRDefault="00EF3B5B">
            <w:pPr>
              <w:pStyle w:val="TableParagraph"/>
              <w:ind w:left="106" w:right="107"/>
              <w:jc w:val="center"/>
              <w:rPr>
                <w:sz w:val="20"/>
              </w:rPr>
            </w:pPr>
            <w:r>
              <w:rPr>
                <w:sz w:val="20"/>
              </w:rPr>
              <w:t>0777o</w:t>
            </w:r>
          </w:p>
        </w:tc>
        <w:tc>
          <w:tcPr>
            <w:tcW w:w="940" w:type="dxa"/>
          </w:tcPr>
          <w:p w:rsidR="0067705B" w:rsidRDefault="00EF3B5B">
            <w:pPr>
              <w:pStyle w:val="TableParagraph"/>
              <w:ind w:left="0" w:right="92"/>
              <w:jc w:val="right"/>
              <w:rPr>
                <w:sz w:val="20"/>
              </w:rPr>
            </w:pPr>
            <w:r>
              <w:rPr>
                <w:sz w:val="20"/>
              </w:rPr>
              <w:t>42333.01</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74"/>
              <w:rPr>
                <w:sz w:val="20"/>
              </w:rPr>
            </w:pPr>
            <w:r>
              <w:rPr>
                <w:sz w:val="20"/>
              </w:rPr>
              <w:t>U+615D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縢</w:t>
            </w:r>
          </w:p>
        </w:tc>
        <w:tc>
          <w:tcPr>
            <w:tcW w:w="770" w:type="dxa"/>
          </w:tcPr>
          <w:p w:rsidR="0067705B" w:rsidRDefault="00EF3B5B">
            <w:pPr>
              <w:pStyle w:val="TableParagraph"/>
              <w:rPr>
                <w:sz w:val="20"/>
              </w:rPr>
            </w:pPr>
            <w:r>
              <w:rPr>
                <w:sz w:val="20"/>
              </w:rPr>
              <w:t>téng</w:t>
            </w:r>
          </w:p>
        </w:tc>
        <w:tc>
          <w:tcPr>
            <w:tcW w:w="870" w:type="dxa"/>
            <w:tcBorders>
              <w:right w:val="nil"/>
            </w:tcBorders>
          </w:tcPr>
          <w:p w:rsidR="0067705B" w:rsidRDefault="00EF3B5B">
            <w:pPr>
              <w:pStyle w:val="TableParagraph"/>
              <w:rPr>
                <w:i/>
                <w:sz w:val="20"/>
              </w:rPr>
            </w:pPr>
            <w:r>
              <w:rPr>
                <w:i/>
                <w:sz w:val="20"/>
              </w:rPr>
              <w:t>dong</w:t>
            </w:r>
          </w:p>
        </w:tc>
        <w:tc>
          <w:tcPr>
            <w:tcW w:w="1914" w:type="dxa"/>
            <w:tcBorders>
              <w:left w:val="nil"/>
            </w:tcBorders>
          </w:tcPr>
          <w:p w:rsidR="0067705B" w:rsidRDefault="00EF3B5B">
            <w:pPr>
              <w:pStyle w:val="TableParagraph"/>
              <w:ind w:left="252"/>
              <w:rPr>
                <w:i/>
                <w:sz w:val="20"/>
              </w:rPr>
            </w:pPr>
            <w:r>
              <w:rPr>
                <w:i/>
                <w:sz w:val="20"/>
              </w:rPr>
              <w:t>(d- + -ong A)</w:t>
            </w:r>
          </w:p>
        </w:tc>
        <w:tc>
          <w:tcPr>
            <w:tcW w:w="2782" w:type="dxa"/>
          </w:tcPr>
          <w:p w:rsidR="0067705B" w:rsidRDefault="00EF3B5B">
            <w:pPr>
              <w:pStyle w:val="TableParagraph"/>
              <w:rPr>
                <w:sz w:val="20"/>
              </w:rPr>
            </w:pPr>
            <w:r>
              <w:rPr>
                <w:w w:val="90"/>
                <w:sz w:val="20"/>
              </w:rPr>
              <w:t>*lˤəŋ</w:t>
            </w:r>
          </w:p>
        </w:tc>
        <w:tc>
          <w:tcPr>
            <w:tcW w:w="2870" w:type="dxa"/>
          </w:tcPr>
          <w:p w:rsidR="0067705B" w:rsidRDefault="00EF3B5B">
            <w:pPr>
              <w:pStyle w:val="TableParagraph"/>
              <w:ind w:left="38"/>
              <w:rPr>
                <w:sz w:val="20"/>
              </w:rPr>
            </w:pPr>
            <w:r>
              <w:rPr>
                <w:sz w:val="20"/>
              </w:rPr>
              <w:t>tie; band</w:t>
            </w:r>
          </w:p>
        </w:tc>
        <w:tc>
          <w:tcPr>
            <w:tcW w:w="928" w:type="dxa"/>
          </w:tcPr>
          <w:p w:rsidR="0067705B" w:rsidRDefault="00EF3B5B">
            <w:pPr>
              <w:pStyle w:val="TableParagraph"/>
              <w:ind w:left="106" w:right="106"/>
              <w:jc w:val="center"/>
              <w:rPr>
                <w:sz w:val="20"/>
              </w:rPr>
            </w:pPr>
            <w:r>
              <w:rPr>
                <w:sz w:val="20"/>
              </w:rPr>
              <w:t>0893t</w:t>
            </w:r>
          </w:p>
        </w:tc>
        <w:tc>
          <w:tcPr>
            <w:tcW w:w="940" w:type="dxa"/>
          </w:tcPr>
          <w:p w:rsidR="0067705B" w:rsidRDefault="00EF3B5B">
            <w:pPr>
              <w:pStyle w:val="TableParagraph"/>
              <w:ind w:left="0" w:right="92"/>
              <w:jc w:val="right"/>
              <w:rPr>
                <w:sz w:val="20"/>
              </w:rPr>
            </w:pPr>
            <w:r>
              <w:rPr>
                <w:sz w:val="20"/>
              </w:rPr>
              <w:t>32114.02</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6"/>
              <w:rPr>
                <w:sz w:val="20"/>
              </w:rPr>
            </w:pPr>
            <w:r>
              <w:rPr>
                <w:sz w:val="20"/>
              </w:rPr>
              <w:t>U+7E22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騰</w:t>
            </w:r>
          </w:p>
        </w:tc>
        <w:tc>
          <w:tcPr>
            <w:tcW w:w="770" w:type="dxa"/>
          </w:tcPr>
          <w:p w:rsidR="0067705B" w:rsidRDefault="00EF3B5B">
            <w:pPr>
              <w:pStyle w:val="TableParagraph"/>
              <w:spacing w:before="29"/>
              <w:rPr>
                <w:sz w:val="20"/>
              </w:rPr>
            </w:pPr>
            <w:r>
              <w:rPr>
                <w:sz w:val="20"/>
              </w:rPr>
              <w:t>téng</w:t>
            </w:r>
          </w:p>
        </w:tc>
        <w:tc>
          <w:tcPr>
            <w:tcW w:w="870" w:type="dxa"/>
            <w:tcBorders>
              <w:right w:val="nil"/>
            </w:tcBorders>
          </w:tcPr>
          <w:p w:rsidR="0067705B" w:rsidRDefault="00EF3B5B">
            <w:pPr>
              <w:pStyle w:val="TableParagraph"/>
              <w:spacing w:before="29"/>
              <w:rPr>
                <w:i/>
                <w:sz w:val="20"/>
              </w:rPr>
            </w:pPr>
            <w:r>
              <w:rPr>
                <w:i/>
                <w:sz w:val="20"/>
              </w:rPr>
              <w:t>dong</w:t>
            </w:r>
          </w:p>
        </w:tc>
        <w:tc>
          <w:tcPr>
            <w:tcW w:w="1914" w:type="dxa"/>
            <w:tcBorders>
              <w:left w:val="nil"/>
            </w:tcBorders>
          </w:tcPr>
          <w:p w:rsidR="0067705B" w:rsidRDefault="00EF3B5B">
            <w:pPr>
              <w:pStyle w:val="TableParagraph"/>
              <w:spacing w:before="29"/>
              <w:ind w:left="252"/>
              <w:rPr>
                <w:i/>
                <w:sz w:val="20"/>
              </w:rPr>
            </w:pPr>
            <w:r>
              <w:rPr>
                <w:i/>
                <w:sz w:val="20"/>
              </w:rPr>
              <w:t>(d- + -ong A)</w:t>
            </w:r>
          </w:p>
        </w:tc>
        <w:tc>
          <w:tcPr>
            <w:tcW w:w="2782" w:type="dxa"/>
          </w:tcPr>
          <w:p w:rsidR="0067705B" w:rsidRDefault="00EF3B5B">
            <w:pPr>
              <w:pStyle w:val="TableParagraph"/>
              <w:spacing w:before="29"/>
              <w:rPr>
                <w:sz w:val="20"/>
              </w:rPr>
            </w:pPr>
            <w:r>
              <w:rPr>
                <w:w w:val="90"/>
                <w:sz w:val="20"/>
              </w:rPr>
              <w:t>*lˤəŋ</w:t>
            </w:r>
          </w:p>
        </w:tc>
        <w:tc>
          <w:tcPr>
            <w:tcW w:w="2870" w:type="dxa"/>
          </w:tcPr>
          <w:p w:rsidR="0067705B" w:rsidRDefault="00EF3B5B">
            <w:pPr>
              <w:pStyle w:val="TableParagraph"/>
              <w:spacing w:before="29"/>
              <w:ind w:left="38"/>
              <w:rPr>
                <w:sz w:val="20"/>
              </w:rPr>
            </w:pPr>
            <w:r>
              <w:rPr>
                <w:sz w:val="20"/>
              </w:rPr>
              <w:t>to mount; oppress</w:t>
            </w:r>
          </w:p>
        </w:tc>
        <w:tc>
          <w:tcPr>
            <w:tcW w:w="928" w:type="dxa"/>
          </w:tcPr>
          <w:p w:rsidR="0067705B" w:rsidRDefault="00EF3B5B">
            <w:pPr>
              <w:pStyle w:val="TableParagraph"/>
              <w:spacing w:before="29"/>
              <w:ind w:left="106" w:right="107"/>
              <w:jc w:val="center"/>
              <w:rPr>
                <w:sz w:val="20"/>
              </w:rPr>
            </w:pPr>
            <w:r>
              <w:rPr>
                <w:sz w:val="20"/>
              </w:rPr>
              <w:t>0893v</w:t>
            </w:r>
          </w:p>
        </w:tc>
        <w:tc>
          <w:tcPr>
            <w:tcW w:w="940" w:type="dxa"/>
          </w:tcPr>
          <w:p w:rsidR="0067705B" w:rsidRDefault="00EF3B5B">
            <w:pPr>
              <w:pStyle w:val="TableParagraph"/>
              <w:spacing w:before="29"/>
              <w:ind w:left="0" w:right="92"/>
              <w:jc w:val="right"/>
              <w:rPr>
                <w:sz w:val="20"/>
              </w:rPr>
            </w:pPr>
            <w:r>
              <w:rPr>
                <w:sz w:val="20"/>
              </w:rPr>
              <w:t>32125.05</w:t>
            </w:r>
          </w:p>
        </w:tc>
        <w:tc>
          <w:tcPr>
            <w:tcW w:w="496" w:type="dxa"/>
          </w:tcPr>
          <w:p w:rsidR="0067705B" w:rsidRDefault="00EF3B5B">
            <w:pPr>
              <w:pStyle w:val="TableParagraph"/>
              <w:spacing w:before="29"/>
              <w:ind w:left="75" w:right="76"/>
              <w:jc w:val="center"/>
              <w:rPr>
                <w:sz w:val="20"/>
              </w:rPr>
            </w:pPr>
            <w:r>
              <w:rPr>
                <w:sz w:val="20"/>
              </w:rPr>
              <w:t>187</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74"/>
              <w:rPr>
                <w:sz w:val="20"/>
              </w:rPr>
            </w:pPr>
            <w:r>
              <w:rPr>
                <w:sz w:val="20"/>
              </w:rPr>
              <w:t>U+9A30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睇</w:t>
            </w:r>
          </w:p>
        </w:tc>
        <w:tc>
          <w:tcPr>
            <w:tcW w:w="770" w:type="dxa"/>
          </w:tcPr>
          <w:p w:rsidR="0067705B" w:rsidRDefault="00EF3B5B">
            <w:pPr>
              <w:pStyle w:val="TableParagraph"/>
              <w:rPr>
                <w:sz w:val="20"/>
              </w:rPr>
            </w:pPr>
            <w:r>
              <w:rPr>
                <w:sz w:val="20"/>
              </w:rPr>
              <w:t>tī</w:t>
            </w:r>
          </w:p>
        </w:tc>
        <w:tc>
          <w:tcPr>
            <w:tcW w:w="870" w:type="dxa"/>
            <w:tcBorders>
              <w:right w:val="nil"/>
            </w:tcBorders>
          </w:tcPr>
          <w:p w:rsidR="0067705B" w:rsidRDefault="00EF3B5B">
            <w:pPr>
              <w:pStyle w:val="TableParagraph"/>
              <w:rPr>
                <w:i/>
                <w:sz w:val="20"/>
              </w:rPr>
            </w:pPr>
            <w:r>
              <w:rPr>
                <w:i/>
                <w:sz w:val="20"/>
              </w:rPr>
              <w:t>thej</w:t>
            </w:r>
          </w:p>
        </w:tc>
        <w:tc>
          <w:tcPr>
            <w:tcW w:w="1914" w:type="dxa"/>
            <w:tcBorders>
              <w:left w:val="nil"/>
            </w:tcBorders>
          </w:tcPr>
          <w:p w:rsidR="0067705B" w:rsidRDefault="00EF3B5B">
            <w:pPr>
              <w:pStyle w:val="TableParagraph"/>
              <w:ind w:left="252"/>
              <w:rPr>
                <w:i/>
                <w:sz w:val="20"/>
              </w:rPr>
            </w:pPr>
            <w:r>
              <w:rPr>
                <w:i/>
                <w:sz w:val="20"/>
              </w:rPr>
              <w:t>(th- + -ej A)</w:t>
            </w:r>
          </w:p>
        </w:tc>
        <w:tc>
          <w:tcPr>
            <w:tcW w:w="2782" w:type="dxa"/>
          </w:tcPr>
          <w:p w:rsidR="0067705B" w:rsidRDefault="00EF3B5B">
            <w:pPr>
              <w:pStyle w:val="TableParagraph"/>
              <w:spacing w:before="29"/>
              <w:rPr>
                <w:sz w:val="20"/>
              </w:rPr>
            </w:pPr>
            <w:r>
              <w:rPr>
                <w:w w:val="90"/>
                <w:sz w:val="20"/>
              </w:rPr>
              <w:t>*l̥ ˤ[ə]j (~ *l̥ ˤ[ə]jʔ)</w:t>
            </w:r>
          </w:p>
        </w:tc>
        <w:tc>
          <w:tcPr>
            <w:tcW w:w="2870" w:type="dxa"/>
          </w:tcPr>
          <w:p w:rsidR="0067705B" w:rsidRDefault="00EF3B5B">
            <w:pPr>
              <w:pStyle w:val="TableParagraph"/>
              <w:ind w:left="38"/>
              <w:rPr>
                <w:sz w:val="20"/>
              </w:rPr>
            </w:pPr>
            <w:r>
              <w:rPr>
                <w:sz w:val="20"/>
              </w:rPr>
              <w:t>look at</w:t>
            </w:r>
          </w:p>
        </w:tc>
        <w:tc>
          <w:tcPr>
            <w:tcW w:w="928" w:type="dxa"/>
          </w:tcPr>
          <w:p w:rsidR="0067705B" w:rsidRDefault="00EF3B5B">
            <w:pPr>
              <w:pStyle w:val="TableParagraph"/>
              <w:ind w:left="106" w:right="107"/>
              <w:jc w:val="center"/>
              <w:rPr>
                <w:sz w:val="20"/>
              </w:rPr>
            </w:pPr>
            <w:r>
              <w:rPr>
                <w:sz w:val="20"/>
              </w:rPr>
              <w:t>0591k</w:t>
            </w:r>
          </w:p>
        </w:tc>
        <w:tc>
          <w:tcPr>
            <w:tcW w:w="940" w:type="dxa"/>
          </w:tcPr>
          <w:p w:rsidR="0067705B" w:rsidRDefault="00EF3B5B">
            <w:pPr>
              <w:pStyle w:val="TableParagraph"/>
              <w:ind w:left="0" w:right="92"/>
              <w:jc w:val="right"/>
              <w:rPr>
                <w:sz w:val="20"/>
              </w:rPr>
            </w:pPr>
            <w:r>
              <w:rPr>
                <w:sz w:val="20"/>
              </w:rPr>
              <w:t>42492.20</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U+7747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梯</w:t>
            </w:r>
          </w:p>
        </w:tc>
        <w:tc>
          <w:tcPr>
            <w:tcW w:w="770" w:type="dxa"/>
          </w:tcPr>
          <w:p w:rsidR="0067705B" w:rsidRDefault="00EF3B5B">
            <w:pPr>
              <w:pStyle w:val="TableParagraph"/>
              <w:rPr>
                <w:sz w:val="20"/>
              </w:rPr>
            </w:pPr>
            <w:r>
              <w:rPr>
                <w:sz w:val="20"/>
              </w:rPr>
              <w:t>tī</w:t>
            </w:r>
          </w:p>
        </w:tc>
        <w:tc>
          <w:tcPr>
            <w:tcW w:w="870" w:type="dxa"/>
            <w:tcBorders>
              <w:right w:val="nil"/>
            </w:tcBorders>
          </w:tcPr>
          <w:p w:rsidR="0067705B" w:rsidRDefault="00EF3B5B">
            <w:pPr>
              <w:pStyle w:val="TableParagraph"/>
              <w:rPr>
                <w:i/>
                <w:sz w:val="20"/>
              </w:rPr>
            </w:pPr>
            <w:r>
              <w:rPr>
                <w:i/>
                <w:sz w:val="20"/>
              </w:rPr>
              <w:t>thej</w:t>
            </w:r>
          </w:p>
        </w:tc>
        <w:tc>
          <w:tcPr>
            <w:tcW w:w="1914" w:type="dxa"/>
            <w:tcBorders>
              <w:left w:val="nil"/>
            </w:tcBorders>
          </w:tcPr>
          <w:p w:rsidR="0067705B" w:rsidRDefault="00EF3B5B">
            <w:pPr>
              <w:pStyle w:val="TableParagraph"/>
              <w:ind w:left="252"/>
              <w:rPr>
                <w:i/>
                <w:sz w:val="20"/>
              </w:rPr>
            </w:pPr>
            <w:r>
              <w:rPr>
                <w:i/>
                <w:sz w:val="20"/>
              </w:rPr>
              <w:t>(th- + -ej A)</w:t>
            </w:r>
          </w:p>
        </w:tc>
        <w:tc>
          <w:tcPr>
            <w:tcW w:w="2782" w:type="dxa"/>
          </w:tcPr>
          <w:p w:rsidR="0067705B" w:rsidRDefault="00EF3B5B">
            <w:pPr>
              <w:pStyle w:val="TableParagraph"/>
              <w:spacing w:before="29"/>
              <w:rPr>
                <w:sz w:val="20"/>
              </w:rPr>
            </w:pPr>
            <w:r>
              <w:rPr>
                <w:w w:val="85"/>
                <w:sz w:val="20"/>
              </w:rPr>
              <w:t>*l̥ ˤ[ə]j</w:t>
            </w:r>
          </w:p>
        </w:tc>
        <w:tc>
          <w:tcPr>
            <w:tcW w:w="2870" w:type="dxa"/>
          </w:tcPr>
          <w:p w:rsidR="0067705B" w:rsidRDefault="00EF3B5B">
            <w:pPr>
              <w:pStyle w:val="TableParagraph"/>
              <w:ind w:left="38"/>
              <w:rPr>
                <w:sz w:val="20"/>
              </w:rPr>
            </w:pPr>
            <w:r>
              <w:rPr>
                <w:sz w:val="20"/>
              </w:rPr>
              <w:t>stairs</w:t>
            </w:r>
          </w:p>
        </w:tc>
        <w:tc>
          <w:tcPr>
            <w:tcW w:w="928" w:type="dxa"/>
          </w:tcPr>
          <w:p w:rsidR="0067705B" w:rsidRDefault="00EF3B5B">
            <w:pPr>
              <w:pStyle w:val="TableParagraph"/>
              <w:ind w:left="106" w:right="106"/>
              <w:jc w:val="center"/>
              <w:rPr>
                <w:sz w:val="20"/>
              </w:rPr>
            </w:pPr>
            <w:r>
              <w:rPr>
                <w:sz w:val="20"/>
              </w:rPr>
              <w:t>0591l</w:t>
            </w:r>
          </w:p>
        </w:tc>
        <w:tc>
          <w:tcPr>
            <w:tcW w:w="940" w:type="dxa"/>
          </w:tcPr>
          <w:p w:rsidR="0067705B" w:rsidRDefault="00EF3B5B">
            <w:pPr>
              <w:pStyle w:val="TableParagraph"/>
              <w:ind w:left="0" w:right="92"/>
              <w:jc w:val="right"/>
              <w:rPr>
                <w:sz w:val="20"/>
              </w:rPr>
            </w:pPr>
            <w:r>
              <w:rPr>
                <w:sz w:val="20"/>
              </w:rPr>
              <w:t>21220.02</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8"/>
              <w:rPr>
                <w:sz w:val="20"/>
              </w:rPr>
            </w:pPr>
            <w:r>
              <w:rPr>
                <w:sz w:val="20"/>
              </w:rPr>
              <w:t>U+68AF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剔</w:t>
            </w:r>
          </w:p>
        </w:tc>
        <w:tc>
          <w:tcPr>
            <w:tcW w:w="770" w:type="dxa"/>
          </w:tcPr>
          <w:p w:rsidR="0067705B" w:rsidRDefault="00EF3B5B">
            <w:pPr>
              <w:pStyle w:val="TableParagraph"/>
              <w:rPr>
                <w:sz w:val="20"/>
              </w:rPr>
            </w:pPr>
            <w:r>
              <w:rPr>
                <w:sz w:val="20"/>
              </w:rPr>
              <w:t>tī</w:t>
            </w:r>
          </w:p>
        </w:tc>
        <w:tc>
          <w:tcPr>
            <w:tcW w:w="870" w:type="dxa"/>
            <w:tcBorders>
              <w:right w:val="nil"/>
            </w:tcBorders>
          </w:tcPr>
          <w:p w:rsidR="0067705B" w:rsidRDefault="00EF3B5B">
            <w:pPr>
              <w:pStyle w:val="TableParagraph"/>
              <w:rPr>
                <w:i/>
                <w:sz w:val="20"/>
              </w:rPr>
            </w:pPr>
            <w:r>
              <w:rPr>
                <w:i/>
                <w:sz w:val="20"/>
              </w:rPr>
              <w:t>thek</w:t>
            </w:r>
          </w:p>
        </w:tc>
        <w:tc>
          <w:tcPr>
            <w:tcW w:w="1914" w:type="dxa"/>
            <w:tcBorders>
              <w:left w:val="nil"/>
            </w:tcBorders>
          </w:tcPr>
          <w:p w:rsidR="0067705B" w:rsidRDefault="00EF3B5B">
            <w:pPr>
              <w:pStyle w:val="TableParagraph"/>
              <w:ind w:left="252"/>
              <w:rPr>
                <w:i/>
                <w:sz w:val="20"/>
              </w:rPr>
            </w:pPr>
            <w:r>
              <w:rPr>
                <w:i/>
                <w:sz w:val="20"/>
              </w:rPr>
              <w:t>(th- + -ek D)</w:t>
            </w:r>
          </w:p>
        </w:tc>
        <w:tc>
          <w:tcPr>
            <w:tcW w:w="2782" w:type="dxa"/>
          </w:tcPr>
          <w:p w:rsidR="0067705B" w:rsidRDefault="00EF3B5B">
            <w:pPr>
              <w:pStyle w:val="TableParagraph"/>
              <w:spacing w:before="29"/>
              <w:rPr>
                <w:sz w:val="20"/>
              </w:rPr>
            </w:pPr>
            <w:r>
              <w:rPr>
                <w:sz w:val="20"/>
              </w:rPr>
              <w:t>*l̥ ˤek</w:t>
            </w:r>
          </w:p>
        </w:tc>
        <w:tc>
          <w:tcPr>
            <w:tcW w:w="2870" w:type="dxa"/>
          </w:tcPr>
          <w:p w:rsidR="0067705B" w:rsidRDefault="00EF3B5B">
            <w:pPr>
              <w:pStyle w:val="TableParagraph"/>
              <w:ind w:left="38"/>
              <w:rPr>
                <w:sz w:val="20"/>
              </w:rPr>
            </w:pPr>
            <w:proofErr w:type="gramStart"/>
            <w:r>
              <w:rPr>
                <w:sz w:val="20"/>
              </w:rPr>
              <w:t>cut</w:t>
            </w:r>
            <w:proofErr w:type="gramEnd"/>
            <w:r>
              <w:rPr>
                <w:sz w:val="20"/>
              </w:rPr>
              <w:t xml:space="preserve"> (v.)</w:t>
            </w:r>
          </w:p>
        </w:tc>
        <w:tc>
          <w:tcPr>
            <w:tcW w:w="928" w:type="dxa"/>
          </w:tcPr>
          <w:p w:rsidR="0067705B" w:rsidRDefault="00EF3B5B">
            <w:pPr>
              <w:pStyle w:val="TableParagraph"/>
              <w:ind w:left="106" w:right="107"/>
              <w:jc w:val="center"/>
              <w:rPr>
                <w:sz w:val="20"/>
              </w:rPr>
            </w:pPr>
            <w:r>
              <w:rPr>
                <w:sz w:val="20"/>
              </w:rPr>
              <w:t>0850h</w:t>
            </w:r>
          </w:p>
        </w:tc>
        <w:tc>
          <w:tcPr>
            <w:tcW w:w="940" w:type="dxa"/>
          </w:tcPr>
          <w:p w:rsidR="0067705B" w:rsidRDefault="00EF3B5B">
            <w:pPr>
              <w:pStyle w:val="TableParagraph"/>
              <w:ind w:left="0" w:right="92"/>
              <w:jc w:val="right"/>
              <w:rPr>
                <w:sz w:val="20"/>
              </w:rPr>
            </w:pPr>
            <w:r>
              <w:rPr>
                <w:sz w:val="20"/>
              </w:rPr>
              <w:t>10344.06</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U+5254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嗁</w:t>
            </w:r>
          </w:p>
        </w:tc>
        <w:tc>
          <w:tcPr>
            <w:tcW w:w="770" w:type="dxa"/>
          </w:tcPr>
          <w:p w:rsidR="0067705B" w:rsidRDefault="00EF3B5B">
            <w:pPr>
              <w:pStyle w:val="TableParagraph"/>
              <w:rPr>
                <w:sz w:val="20"/>
              </w:rPr>
            </w:pPr>
            <w:r>
              <w:rPr>
                <w:sz w:val="20"/>
              </w:rPr>
              <w:t>tí</w:t>
            </w:r>
          </w:p>
        </w:tc>
        <w:tc>
          <w:tcPr>
            <w:tcW w:w="870" w:type="dxa"/>
            <w:tcBorders>
              <w:right w:val="nil"/>
            </w:tcBorders>
          </w:tcPr>
          <w:p w:rsidR="0067705B" w:rsidRDefault="00EF3B5B">
            <w:pPr>
              <w:pStyle w:val="TableParagraph"/>
              <w:rPr>
                <w:i/>
                <w:sz w:val="20"/>
              </w:rPr>
            </w:pPr>
            <w:r>
              <w:rPr>
                <w:i/>
                <w:sz w:val="20"/>
              </w:rPr>
              <w:t>dej</w:t>
            </w:r>
          </w:p>
        </w:tc>
        <w:tc>
          <w:tcPr>
            <w:tcW w:w="1914" w:type="dxa"/>
            <w:tcBorders>
              <w:left w:val="nil"/>
            </w:tcBorders>
          </w:tcPr>
          <w:p w:rsidR="0067705B" w:rsidRDefault="00EF3B5B">
            <w:pPr>
              <w:pStyle w:val="TableParagraph"/>
              <w:ind w:left="252"/>
              <w:rPr>
                <w:i/>
                <w:sz w:val="20"/>
              </w:rPr>
            </w:pPr>
            <w:r>
              <w:rPr>
                <w:i/>
                <w:sz w:val="20"/>
              </w:rPr>
              <w:t>(d- + -ej A)</w:t>
            </w:r>
          </w:p>
        </w:tc>
        <w:tc>
          <w:tcPr>
            <w:tcW w:w="2782" w:type="dxa"/>
          </w:tcPr>
          <w:p w:rsidR="0067705B" w:rsidRDefault="00EF3B5B">
            <w:pPr>
              <w:pStyle w:val="TableParagraph"/>
              <w:rPr>
                <w:sz w:val="20"/>
              </w:rPr>
            </w:pPr>
            <w:r>
              <w:rPr>
                <w:sz w:val="20"/>
              </w:rPr>
              <w:t>*C.lˤe</w:t>
            </w:r>
          </w:p>
        </w:tc>
        <w:tc>
          <w:tcPr>
            <w:tcW w:w="2870" w:type="dxa"/>
          </w:tcPr>
          <w:p w:rsidR="0067705B" w:rsidRDefault="00EF3B5B">
            <w:pPr>
              <w:pStyle w:val="TableParagraph"/>
              <w:ind w:left="38"/>
              <w:rPr>
                <w:sz w:val="20"/>
              </w:rPr>
            </w:pPr>
            <w:r>
              <w:rPr>
                <w:sz w:val="20"/>
              </w:rPr>
              <w:t>cry; weep</w:t>
            </w:r>
          </w:p>
        </w:tc>
        <w:tc>
          <w:tcPr>
            <w:tcW w:w="928" w:type="dxa"/>
          </w:tcPr>
          <w:p w:rsidR="0067705B" w:rsidRDefault="00EF3B5B">
            <w:pPr>
              <w:pStyle w:val="TableParagraph"/>
              <w:ind w:left="106" w:right="107"/>
              <w:jc w:val="center"/>
              <w:rPr>
                <w:sz w:val="20"/>
              </w:rPr>
            </w:pPr>
            <w:r>
              <w:rPr>
                <w:sz w:val="20"/>
              </w:rPr>
              <w:t>0870d</w:t>
            </w:r>
          </w:p>
        </w:tc>
        <w:tc>
          <w:tcPr>
            <w:tcW w:w="940" w:type="dxa"/>
          </w:tcPr>
          <w:p w:rsidR="0067705B" w:rsidRDefault="00EF3B5B">
            <w:pPr>
              <w:pStyle w:val="TableParagraph"/>
              <w:ind w:left="0" w:right="92"/>
              <w:jc w:val="right"/>
              <w:rPr>
                <w:sz w:val="20"/>
              </w:rPr>
            </w:pPr>
            <w:r>
              <w:rPr>
                <w:sz w:val="20"/>
              </w:rPr>
              <w:t>10669.01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U+55C1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啼</w:t>
            </w:r>
          </w:p>
        </w:tc>
        <w:tc>
          <w:tcPr>
            <w:tcW w:w="770" w:type="dxa"/>
          </w:tcPr>
          <w:p w:rsidR="0067705B" w:rsidRDefault="00EF3B5B">
            <w:pPr>
              <w:pStyle w:val="TableParagraph"/>
              <w:rPr>
                <w:sz w:val="20"/>
              </w:rPr>
            </w:pPr>
            <w:r>
              <w:rPr>
                <w:sz w:val="20"/>
              </w:rPr>
              <w:t>tí</w:t>
            </w:r>
          </w:p>
        </w:tc>
        <w:tc>
          <w:tcPr>
            <w:tcW w:w="870" w:type="dxa"/>
            <w:tcBorders>
              <w:right w:val="nil"/>
            </w:tcBorders>
          </w:tcPr>
          <w:p w:rsidR="0067705B" w:rsidRDefault="00EF3B5B">
            <w:pPr>
              <w:pStyle w:val="TableParagraph"/>
              <w:rPr>
                <w:i/>
                <w:sz w:val="20"/>
              </w:rPr>
            </w:pPr>
            <w:r>
              <w:rPr>
                <w:i/>
                <w:sz w:val="20"/>
              </w:rPr>
              <w:t>dej</w:t>
            </w:r>
          </w:p>
        </w:tc>
        <w:tc>
          <w:tcPr>
            <w:tcW w:w="1914" w:type="dxa"/>
            <w:tcBorders>
              <w:left w:val="nil"/>
            </w:tcBorders>
          </w:tcPr>
          <w:p w:rsidR="0067705B" w:rsidRDefault="00EF3B5B">
            <w:pPr>
              <w:pStyle w:val="TableParagraph"/>
              <w:ind w:left="252"/>
              <w:rPr>
                <w:i/>
                <w:sz w:val="20"/>
              </w:rPr>
            </w:pPr>
            <w:r>
              <w:rPr>
                <w:i/>
                <w:sz w:val="20"/>
              </w:rPr>
              <w:t>(d- + -ej A)</w:t>
            </w:r>
          </w:p>
        </w:tc>
        <w:tc>
          <w:tcPr>
            <w:tcW w:w="2782" w:type="dxa"/>
          </w:tcPr>
          <w:p w:rsidR="0067705B" w:rsidRDefault="00EF3B5B">
            <w:pPr>
              <w:pStyle w:val="TableParagraph"/>
              <w:rPr>
                <w:sz w:val="20"/>
              </w:rPr>
            </w:pPr>
            <w:r>
              <w:rPr>
                <w:sz w:val="20"/>
              </w:rPr>
              <w:t>*C.lˤe</w:t>
            </w:r>
          </w:p>
        </w:tc>
        <w:tc>
          <w:tcPr>
            <w:tcW w:w="2870" w:type="dxa"/>
          </w:tcPr>
          <w:p w:rsidR="0067705B" w:rsidRDefault="00EF3B5B">
            <w:pPr>
              <w:pStyle w:val="TableParagraph"/>
              <w:ind w:left="38"/>
              <w:rPr>
                <w:sz w:val="20"/>
              </w:rPr>
            </w:pPr>
            <w:r>
              <w:rPr>
                <w:sz w:val="20"/>
              </w:rPr>
              <w:t>weep, howl</w:t>
            </w:r>
          </w:p>
        </w:tc>
        <w:tc>
          <w:tcPr>
            <w:tcW w:w="928" w:type="dxa"/>
          </w:tcPr>
          <w:p w:rsidR="0067705B" w:rsidRDefault="00EF3B5B">
            <w:pPr>
              <w:pStyle w:val="TableParagraph"/>
              <w:ind w:left="106" w:right="107"/>
              <w:jc w:val="center"/>
              <w:rPr>
                <w:sz w:val="20"/>
              </w:rPr>
            </w:pPr>
            <w:r>
              <w:rPr>
                <w:sz w:val="20"/>
              </w:rPr>
              <w:t>0877g</w:t>
            </w:r>
          </w:p>
        </w:tc>
        <w:tc>
          <w:tcPr>
            <w:tcW w:w="940" w:type="dxa"/>
          </w:tcPr>
          <w:p w:rsidR="0067705B" w:rsidRDefault="00EF3B5B">
            <w:pPr>
              <w:pStyle w:val="TableParagraph"/>
              <w:ind w:left="0" w:right="92"/>
              <w:jc w:val="right"/>
              <w:rPr>
                <w:sz w:val="20"/>
              </w:rPr>
            </w:pPr>
            <w:r>
              <w:rPr>
                <w:sz w:val="20"/>
              </w:rPr>
              <w:t>10659.10</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U+557C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提</w:t>
            </w:r>
          </w:p>
        </w:tc>
        <w:tc>
          <w:tcPr>
            <w:tcW w:w="770" w:type="dxa"/>
          </w:tcPr>
          <w:p w:rsidR="0067705B" w:rsidRDefault="00EF3B5B">
            <w:pPr>
              <w:pStyle w:val="TableParagraph"/>
              <w:rPr>
                <w:sz w:val="20"/>
              </w:rPr>
            </w:pPr>
            <w:r>
              <w:rPr>
                <w:sz w:val="20"/>
              </w:rPr>
              <w:t>tí</w:t>
            </w:r>
          </w:p>
        </w:tc>
        <w:tc>
          <w:tcPr>
            <w:tcW w:w="870" w:type="dxa"/>
            <w:tcBorders>
              <w:right w:val="nil"/>
            </w:tcBorders>
          </w:tcPr>
          <w:p w:rsidR="0067705B" w:rsidRDefault="00EF3B5B">
            <w:pPr>
              <w:pStyle w:val="TableParagraph"/>
              <w:rPr>
                <w:i/>
                <w:sz w:val="20"/>
              </w:rPr>
            </w:pPr>
            <w:r>
              <w:rPr>
                <w:i/>
                <w:sz w:val="20"/>
              </w:rPr>
              <w:t>dej</w:t>
            </w:r>
          </w:p>
        </w:tc>
        <w:tc>
          <w:tcPr>
            <w:tcW w:w="1914" w:type="dxa"/>
            <w:tcBorders>
              <w:left w:val="nil"/>
            </w:tcBorders>
          </w:tcPr>
          <w:p w:rsidR="0067705B" w:rsidRDefault="00EF3B5B">
            <w:pPr>
              <w:pStyle w:val="TableParagraph"/>
              <w:ind w:left="252"/>
              <w:rPr>
                <w:i/>
                <w:sz w:val="20"/>
              </w:rPr>
            </w:pPr>
            <w:r>
              <w:rPr>
                <w:i/>
                <w:sz w:val="20"/>
              </w:rPr>
              <w:t>(d- + -ej A)</w:t>
            </w:r>
          </w:p>
        </w:tc>
        <w:tc>
          <w:tcPr>
            <w:tcW w:w="2782" w:type="dxa"/>
          </w:tcPr>
          <w:p w:rsidR="0067705B" w:rsidRDefault="00EF3B5B">
            <w:pPr>
              <w:pStyle w:val="TableParagraph"/>
              <w:rPr>
                <w:sz w:val="20"/>
              </w:rPr>
            </w:pPr>
            <w:r>
              <w:rPr>
                <w:sz w:val="20"/>
              </w:rPr>
              <w:t>*[d]ˤe</w:t>
            </w:r>
          </w:p>
        </w:tc>
        <w:tc>
          <w:tcPr>
            <w:tcW w:w="2870" w:type="dxa"/>
          </w:tcPr>
          <w:p w:rsidR="0067705B" w:rsidRDefault="00EF3B5B">
            <w:pPr>
              <w:pStyle w:val="TableParagraph"/>
              <w:ind w:left="38"/>
              <w:rPr>
                <w:sz w:val="20"/>
              </w:rPr>
            </w:pPr>
            <w:r>
              <w:rPr>
                <w:sz w:val="20"/>
              </w:rPr>
              <w:t>lift, grasp</w:t>
            </w:r>
          </w:p>
        </w:tc>
        <w:tc>
          <w:tcPr>
            <w:tcW w:w="928" w:type="dxa"/>
          </w:tcPr>
          <w:p w:rsidR="0067705B" w:rsidRDefault="00EF3B5B">
            <w:pPr>
              <w:pStyle w:val="TableParagraph"/>
              <w:ind w:left="106" w:right="107"/>
              <w:jc w:val="center"/>
              <w:rPr>
                <w:sz w:val="20"/>
              </w:rPr>
            </w:pPr>
            <w:r>
              <w:rPr>
                <w:sz w:val="20"/>
              </w:rPr>
              <w:t>0866n</w:t>
            </w:r>
          </w:p>
        </w:tc>
        <w:tc>
          <w:tcPr>
            <w:tcW w:w="940" w:type="dxa"/>
          </w:tcPr>
          <w:p w:rsidR="0067705B" w:rsidRDefault="00EF3B5B">
            <w:pPr>
              <w:pStyle w:val="TableParagraph"/>
              <w:ind w:left="0" w:right="92"/>
              <w:jc w:val="right"/>
              <w:rPr>
                <w:sz w:val="20"/>
              </w:rPr>
            </w:pPr>
            <w:r>
              <w:rPr>
                <w:sz w:val="20"/>
              </w:rPr>
              <w:t>31915.02</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U+63D0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荑</w:t>
            </w:r>
          </w:p>
        </w:tc>
        <w:tc>
          <w:tcPr>
            <w:tcW w:w="770" w:type="dxa"/>
          </w:tcPr>
          <w:p w:rsidR="0067705B" w:rsidRDefault="00EF3B5B">
            <w:pPr>
              <w:pStyle w:val="TableParagraph"/>
              <w:rPr>
                <w:sz w:val="20"/>
              </w:rPr>
            </w:pPr>
            <w:r>
              <w:rPr>
                <w:sz w:val="20"/>
              </w:rPr>
              <w:t>tí</w:t>
            </w:r>
          </w:p>
        </w:tc>
        <w:tc>
          <w:tcPr>
            <w:tcW w:w="870" w:type="dxa"/>
            <w:tcBorders>
              <w:right w:val="nil"/>
            </w:tcBorders>
          </w:tcPr>
          <w:p w:rsidR="0067705B" w:rsidRDefault="00EF3B5B">
            <w:pPr>
              <w:pStyle w:val="TableParagraph"/>
              <w:rPr>
                <w:i/>
                <w:sz w:val="20"/>
              </w:rPr>
            </w:pPr>
            <w:r>
              <w:rPr>
                <w:i/>
                <w:sz w:val="20"/>
              </w:rPr>
              <w:t>dej</w:t>
            </w:r>
          </w:p>
        </w:tc>
        <w:tc>
          <w:tcPr>
            <w:tcW w:w="1914" w:type="dxa"/>
            <w:tcBorders>
              <w:left w:val="nil"/>
            </w:tcBorders>
          </w:tcPr>
          <w:p w:rsidR="0067705B" w:rsidRDefault="00EF3B5B">
            <w:pPr>
              <w:pStyle w:val="TableParagraph"/>
              <w:ind w:left="252"/>
              <w:rPr>
                <w:i/>
                <w:sz w:val="20"/>
              </w:rPr>
            </w:pPr>
            <w:r>
              <w:rPr>
                <w:i/>
                <w:sz w:val="20"/>
              </w:rPr>
              <w:t>(d- + -ej A)</w:t>
            </w:r>
          </w:p>
        </w:tc>
        <w:tc>
          <w:tcPr>
            <w:tcW w:w="2782" w:type="dxa"/>
          </w:tcPr>
          <w:p w:rsidR="0067705B" w:rsidRDefault="00EF3B5B">
            <w:pPr>
              <w:pStyle w:val="TableParagraph"/>
              <w:rPr>
                <w:sz w:val="20"/>
              </w:rPr>
            </w:pPr>
            <w:r>
              <w:rPr>
                <w:w w:val="90"/>
                <w:sz w:val="20"/>
              </w:rPr>
              <w:t>*lˤəj</w:t>
            </w:r>
          </w:p>
        </w:tc>
        <w:tc>
          <w:tcPr>
            <w:tcW w:w="2870" w:type="dxa"/>
          </w:tcPr>
          <w:p w:rsidR="0067705B" w:rsidRDefault="00EF3B5B">
            <w:pPr>
              <w:pStyle w:val="TableParagraph"/>
              <w:ind w:left="38"/>
              <w:rPr>
                <w:sz w:val="20"/>
              </w:rPr>
            </w:pPr>
            <w:r>
              <w:rPr>
                <w:sz w:val="20"/>
              </w:rPr>
              <w:t>young shoot</w:t>
            </w:r>
          </w:p>
        </w:tc>
        <w:tc>
          <w:tcPr>
            <w:tcW w:w="928" w:type="dxa"/>
          </w:tcPr>
          <w:p w:rsidR="0067705B" w:rsidRDefault="00EF3B5B">
            <w:pPr>
              <w:pStyle w:val="TableParagraph"/>
              <w:ind w:left="106" w:right="107"/>
              <w:jc w:val="center"/>
              <w:rPr>
                <w:sz w:val="20"/>
              </w:rPr>
            </w:pPr>
            <w:r>
              <w:rPr>
                <w:sz w:val="20"/>
              </w:rPr>
              <w:t>0551k</w:t>
            </w:r>
          </w:p>
        </w:tc>
        <w:tc>
          <w:tcPr>
            <w:tcW w:w="940" w:type="dxa"/>
          </w:tcPr>
          <w:p w:rsidR="0067705B" w:rsidRDefault="00EF3B5B">
            <w:pPr>
              <w:pStyle w:val="TableParagraph"/>
              <w:ind w:left="0" w:right="92"/>
              <w:jc w:val="right"/>
              <w:rPr>
                <w:sz w:val="20"/>
              </w:rPr>
            </w:pPr>
            <w:r>
              <w:rPr>
                <w:sz w:val="20"/>
              </w:rPr>
              <w:t>53202.06</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U+8351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體</w:t>
            </w:r>
          </w:p>
        </w:tc>
        <w:tc>
          <w:tcPr>
            <w:tcW w:w="770" w:type="dxa"/>
          </w:tcPr>
          <w:p w:rsidR="0067705B" w:rsidRDefault="00EF3B5B">
            <w:pPr>
              <w:pStyle w:val="TableParagraph"/>
              <w:spacing w:before="29"/>
              <w:rPr>
                <w:sz w:val="20"/>
              </w:rPr>
            </w:pPr>
            <w:r>
              <w:rPr>
                <w:sz w:val="20"/>
              </w:rPr>
              <w:t>tǐ</w:t>
            </w:r>
          </w:p>
        </w:tc>
        <w:tc>
          <w:tcPr>
            <w:tcW w:w="870" w:type="dxa"/>
            <w:tcBorders>
              <w:right w:val="nil"/>
            </w:tcBorders>
          </w:tcPr>
          <w:p w:rsidR="0067705B" w:rsidRDefault="00EF3B5B">
            <w:pPr>
              <w:pStyle w:val="TableParagraph"/>
              <w:spacing w:before="29"/>
              <w:rPr>
                <w:i/>
                <w:sz w:val="20"/>
              </w:rPr>
            </w:pPr>
            <w:r>
              <w:rPr>
                <w:i/>
                <w:sz w:val="20"/>
              </w:rPr>
              <w:t>thejX</w:t>
            </w:r>
          </w:p>
        </w:tc>
        <w:tc>
          <w:tcPr>
            <w:tcW w:w="1914" w:type="dxa"/>
            <w:tcBorders>
              <w:left w:val="nil"/>
            </w:tcBorders>
          </w:tcPr>
          <w:p w:rsidR="0067705B" w:rsidRDefault="00EF3B5B">
            <w:pPr>
              <w:pStyle w:val="TableParagraph"/>
              <w:spacing w:before="29"/>
              <w:ind w:left="252"/>
              <w:rPr>
                <w:i/>
                <w:sz w:val="20"/>
              </w:rPr>
            </w:pPr>
            <w:r>
              <w:rPr>
                <w:i/>
                <w:sz w:val="20"/>
              </w:rPr>
              <w:t>(th- + -ej B)</w:t>
            </w:r>
          </w:p>
        </w:tc>
        <w:tc>
          <w:tcPr>
            <w:tcW w:w="2782" w:type="dxa"/>
          </w:tcPr>
          <w:p w:rsidR="0067705B" w:rsidRDefault="00EF3B5B">
            <w:pPr>
              <w:pStyle w:val="TableParagraph"/>
              <w:spacing w:before="31"/>
              <w:rPr>
                <w:sz w:val="20"/>
              </w:rPr>
            </w:pPr>
            <w:r>
              <w:rPr>
                <w:sz w:val="20"/>
              </w:rPr>
              <w:t>*r̥ ˤijʔ</w:t>
            </w:r>
          </w:p>
        </w:tc>
        <w:tc>
          <w:tcPr>
            <w:tcW w:w="2870" w:type="dxa"/>
          </w:tcPr>
          <w:p w:rsidR="0067705B" w:rsidRDefault="00EF3B5B">
            <w:pPr>
              <w:pStyle w:val="TableParagraph"/>
              <w:spacing w:before="29"/>
              <w:ind w:left="38"/>
              <w:rPr>
                <w:sz w:val="20"/>
              </w:rPr>
            </w:pPr>
            <w:r>
              <w:rPr>
                <w:sz w:val="20"/>
              </w:rPr>
              <w:t>body; limbs</w:t>
            </w:r>
          </w:p>
        </w:tc>
        <w:tc>
          <w:tcPr>
            <w:tcW w:w="928" w:type="dxa"/>
          </w:tcPr>
          <w:p w:rsidR="0067705B" w:rsidRDefault="00EF3B5B">
            <w:pPr>
              <w:pStyle w:val="TableParagraph"/>
              <w:spacing w:before="29"/>
              <w:ind w:left="106" w:right="106"/>
              <w:jc w:val="center"/>
              <w:rPr>
                <w:sz w:val="20"/>
              </w:rPr>
            </w:pPr>
            <w:r>
              <w:rPr>
                <w:sz w:val="20"/>
              </w:rPr>
              <w:t>0597i</w:t>
            </w:r>
          </w:p>
        </w:tc>
        <w:tc>
          <w:tcPr>
            <w:tcW w:w="940" w:type="dxa"/>
          </w:tcPr>
          <w:p w:rsidR="0067705B" w:rsidRDefault="00EF3B5B">
            <w:pPr>
              <w:pStyle w:val="TableParagraph"/>
              <w:spacing w:before="29"/>
              <w:ind w:left="0" w:right="92"/>
              <w:jc w:val="right"/>
              <w:rPr>
                <w:sz w:val="20"/>
              </w:rPr>
            </w:pPr>
            <w:r>
              <w:rPr>
                <w:sz w:val="20"/>
              </w:rPr>
              <w:t>74419.03</w:t>
            </w:r>
          </w:p>
        </w:tc>
        <w:tc>
          <w:tcPr>
            <w:tcW w:w="496" w:type="dxa"/>
          </w:tcPr>
          <w:p w:rsidR="0067705B" w:rsidRDefault="00EF3B5B">
            <w:pPr>
              <w:pStyle w:val="TableParagraph"/>
              <w:spacing w:before="29"/>
              <w:ind w:left="75" w:right="76"/>
              <w:jc w:val="center"/>
              <w:rPr>
                <w:sz w:val="20"/>
              </w:rPr>
            </w:pPr>
            <w:r>
              <w:rPr>
                <w:sz w:val="20"/>
              </w:rPr>
              <w:t>188</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152"/>
              <w:rPr>
                <w:sz w:val="20"/>
              </w:rPr>
            </w:pPr>
            <w:r>
              <w:rPr>
                <w:sz w:val="20"/>
              </w:rPr>
              <w:t>U+9AD4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嚏</w:t>
            </w:r>
          </w:p>
        </w:tc>
        <w:tc>
          <w:tcPr>
            <w:tcW w:w="770" w:type="dxa"/>
          </w:tcPr>
          <w:p w:rsidR="0067705B" w:rsidRDefault="00EF3B5B">
            <w:pPr>
              <w:pStyle w:val="TableParagraph"/>
              <w:rPr>
                <w:sz w:val="20"/>
              </w:rPr>
            </w:pPr>
            <w:r>
              <w:rPr>
                <w:sz w:val="20"/>
              </w:rPr>
              <w:t>tì</w:t>
            </w:r>
          </w:p>
        </w:tc>
        <w:tc>
          <w:tcPr>
            <w:tcW w:w="870" w:type="dxa"/>
            <w:tcBorders>
              <w:right w:val="nil"/>
            </w:tcBorders>
          </w:tcPr>
          <w:p w:rsidR="0067705B" w:rsidRDefault="00EF3B5B">
            <w:pPr>
              <w:pStyle w:val="TableParagraph"/>
              <w:rPr>
                <w:i/>
                <w:sz w:val="20"/>
              </w:rPr>
            </w:pPr>
            <w:r>
              <w:rPr>
                <w:i/>
                <w:sz w:val="20"/>
              </w:rPr>
              <w:t>tejH</w:t>
            </w:r>
          </w:p>
        </w:tc>
        <w:tc>
          <w:tcPr>
            <w:tcW w:w="1914" w:type="dxa"/>
            <w:tcBorders>
              <w:left w:val="nil"/>
            </w:tcBorders>
          </w:tcPr>
          <w:p w:rsidR="0067705B" w:rsidRDefault="00EF3B5B">
            <w:pPr>
              <w:pStyle w:val="TableParagraph"/>
              <w:ind w:left="252"/>
              <w:rPr>
                <w:i/>
                <w:sz w:val="20"/>
              </w:rPr>
            </w:pPr>
            <w:r>
              <w:rPr>
                <w:i/>
                <w:sz w:val="20"/>
              </w:rPr>
              <w:t>(t- + -ej C)</w:t>
            </w:r>
          </w:p>
        </w:tc>
        <w:tc>
          <w:tcPr>
            <w:tcW w:w="2782" w:type="dxa"/>
          </w:tcPr>
          <w:p w:rsidR="0067705B" w:rsidRDefault="00EF3B5B">
            <w:pPr>
              <w:pStyle w:val="TableParagraph"/>
              <w:rPr>
                <w:sz w:val="20"/>
              </w:rPr>
            </w:pPr>
            <w:r>
              <w:rPr>
                <w:sz w:val="20"/>
              </w:rPr>
              <w:t>*[t</w:t>
            </w:r>
            <w:proofErr w:type="gramStart"/>
            <w:r>
              <w:rPr>
                <w:sz w:val="20"/>
              </w:rPr>
              <w:t>]ˤ</w:t>
            </w:r>
            <w:proofErr w:type="gramEnd"/>
            <w:r>
              <w:rPr>
                <w:sz w:val="20"/>
              </w:rPr>
              <w:t>i[t]-s (&lt; *t.lˤ-?)</w:t>
            </w:r>
          </w:p>
        </w:tc>
        <w:tc>
          <w:tcPr>
            <w:tcW w:w="2870" w:type="dxa"/>
          </w:tcPr>
          <w:p w:rsidR="0067705B" w:rsidRDefault="00EF3B5B">
            <w:pPr>
              <w:pStyle w:val="TableParagraph"/>
              <w:ind w:left="38"/>
              <w:rPr>
                <w:sz w:val="20"/>
              </w:rPr>
            </w:pPr>
            <w:r>
              <w:rPr>
                <w:sz w:val="20"/>
              </w:rPr>
              <w:t>sneeze</w:t>
            </w:r>
          </w:p>
        </w:tc>
        <w:tc>
          <w:tcPr>
            <w:tcW w:w="928" w:type="dxa"/>
          </w:tcPr>
          <w:p w:rsidR="0067705B" w:rsidRDefault="00EF3B5B">
            <w:pPr>
              <w:pStyle w:val="TableParagraph"/>
              <w:ind w:left="105" w:right="107"/>
              <w:jc w:val="center"/>
              <w:rPr>
                <w:sz w:val="20"/>
              </w:rPr>
            </w:pPr>
            <w:r>
              <w:rPr>
                <w:sz w:val="20"/>
              </w:rPr>
              <w:t>0415e</w:t>
            </w:r>
          </w:p>
        </w:tc>
        <w:tc>
          <w:tcPr>
            <w:tcW w:w="940" w:type="dxa"/>
          </w:tcPr>
          <w:p w:rsidR="0067705B" w:rsidRDefault="00EF3B5B">
            <w:pPr>
              <w:pStyle w:val="TableParagraph"/>
              <w:ind w:left="0" w:right="92"/>
              <w:jc w:val="right"/>
              <w:rPr>
                <w:sz w:val="20"/>
              </w:rPr>
            </w:pPr>
            <w:r>
              <w:rPr>
                <w:sz w:val="20"/>
              </w:rPr>
              <w:t>10695.16</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92"/>
              <w:rPr>
                <w:sz w:val="20"/>
              </w:rPr>
            </w:pPr>
            <w:r>
              <w:rPr>
                <w:sz w:val="20"/>
              </w:rPr>
              <w:t>U+568F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涕</w:t>
            </w:r>
          </w:p>
        </w:tc>
        <w:tc>
          <w:tcPr>
            <w:tcW w:w="770" w:type="dxa"/>
          </w:tcPr>
          <w:p w:rsidR="0067705B" w:rsidRDefault="00EF3B5B">
            <w:pPr>
              <w:pStyle w:val="TableParagraph"/>
              <w:rPr>
                <w:sz w:val="20"/>
              </w:rPr>
            </w:pPr>
            <w:r>
              <w:rPr>
                <w:sz w:val="20"/>
              </w:rPr>
              <w:t>tì</w:t>
            </w:r>
          </w:p>
        </w:tc>
        <w:tc>
          <w:tcPr>
            <w:tcW w:w="870" w:type="dxa"/>
            <w:tcBorders>
              <w:right w:val="nil"/>
            </w:tcBorders>
          </w:tcPr>
          <w:p w:rsidR="0067705B" w:rsidRDefault="00EF3B5B">
            <w:pPr>
              <w:pStyle w:val="TableParagraph"/>
              <w:rPr>
                <w:i/>
                <w:sz w:val="20"/>
              </w:rPr>
            </w:pPr>
            <w:r>
              <w:rPr>
                <w:i/>
                <w:sz w:val="20"/>
              </w:rPr>
              <w:t>thejX</w:t>
            </w:r>
          </w:p>
        </w:tc>
        <w:tc>
          <w:tcPr>
            <w:tcW w:w="1914" w:type="dxa"/>
            <w:tcBorders>
              <w:left w:val="nil"/>
            </w:tcBorders>
          </w:tcPr>
          <w:p w:rsidR="0067705B" w:rsidRDefault="00EF3B5B">
            <w:pPr>
              <w:pStyle w:val="TableParagraph"/>
              <w:ind w:left="252"/>
              <w:rPr>
                <w:i/>
                <w:sz w:val="20"/>
              </w:rPr>
            </w:pPr>
            <w:r>
              <w:rPr>
                <w:i/>
                <w:sz w:val="20"/>
              </w:rPr>
              <w:t>(th- + -ej B)</w:t>
            </w:r>
          </w:p>
        </w:tc>
        <w:tc>
          <w:tcPr>
            <w:tcW w:w="2782" w:type="dxa"/>
          </w:tcPr>
          <w:p w:rsidR="0067705B" w:rsidRDefault="00EF3B5B">
            <w:pPr>
              <w:pStyle w:val="TableParagraph"/>
              <w:spacing w:before="29"/>
              <w:rPr>
                <w:sz w:val="20"/>
              </w:rPr>
            </w:pPr>
            <w:r>
              <w:rPr>
                <w:w w:val="90"/>
                <w:sz w:val="20"/>
              </w:rPr>
              <w:t>*[l̥ ]ˤ[ə]jʔ</w:t>
            </w:r>
          </w:p>
        </w:tc>
        <w:tc>
          <w:tcPr>
            <w:tcW w:w="2870" w:type="dxa"/>
          </w:tcPr>
          <w:p w:rsidR="0067705B" w:rsidRDefault="00EF3B5B">
            <w:pPr>
              <w:pStyle w:val="TableParagraph"/>
              <w:ind w:left="38"/>
              <w:rPr>
                <w:sz w:val="20"/>
              </w:rPr>
            </w:pPr>
            <w:proofErr w:type="gramStart"/>
            <w:r>
              <w:rPr>
                <w:sz w:val="20"/>
              </w:rPr>
              <w:t>tears</w:t>
            </w:r>
            <w:proofErr w:type="gramEnd"/>
            <w:r>
              <w:rPr>
                <w:sz w:val="20"/>
              </w:rPr>
              <w:t xml:space="preserve"> (n.)</w:t>
            </w:r>
          </w:p>
        </w:tc>
        <w:tc>
          <w:tcPr>
            <w:tcW w:w="928" w:type="dxa"/>
          </w:tcPr>
          <w:p w:rsidR="0067705B" w:rsidRDefault="00EF3B5B">
            <w:pPr>
              <w:pStyle w:val="TableParagraph"/>
              <w:ind w:left="106" w:right="106"/>
              <w:jc w:val="center"/>
              <w:rPr>
                <w:sz w:val="20"/>
              </w:rPr>
            </w:pPr>
            <w:r>
              <w:rPr>
                <w:sz w:val="20"/>
              </w:rPr>
              <w:t>0591m</w:t>
            </w:r>
          </w:p>
        </w:tc>
        <w:tc>
          <w:tcPr>
            <w:tcW w:w="940" w:type="dxa"/>
          </w:tcPr>
          <w:p w:rsidR="0067705B" w:rsidRDefault="00EF3B5B">
            <w:pPr>
              <w:pStyle w:val="TableParagraph"/>
              <w:ind w:left="0" w:right="92"/>
              <w:jc w:val="right"/>
              <w:rPr>
                <w:sz w:val="20"/>
              </w:rPr>
            </w:pPr>
            <w:r>
              <w:rPr>
                <w:sz w:val="20"/>
              </w:rPr>
              <w:t>31633.05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U+6D95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洟</w:t>
            </w:r>
          </w:p>
        </w:tc>
        <w:tc>
          <w:tcPr>
            <w:tcW w:w="770" w:type="dxa"/>
          </w:tcPr>
          <w:p w:rsidR="0067705B" w:rsidRDefault="00EF3B5B">
            <w:pPr>
              <w:pStyle w:val="TableParagraph"/>
              <w:rPr>
                <w:sz w:val="20"/>
              </w:rPr>
            </w:pPr>
            <w:r>
              <w:rPr>
                <w:sz w:val="20"/>
              </w:rPr>
              <w:t>tì</w:t>
            </w:r>
          </w:p>
        </w:tc>
        <w:tc>
          <w:tcPr>
            <w:tcW w:w="870" w:type="dxa"/>
            <w:tcBorders>
              <w:right w:val="nil"/>
            </w:tcBorders>
          </w:tcPr>
          <w:p w:rsidR="0067705B" w:rsidRDefault="00EF3B5B">
            <w:pPr>
              <w:pStyle w:val="TableParagraph"/>
              <w:rPr>
                <w:i/>
                <w:sz w:val="20"/>
              </w:rPr>
            </w:pPr>
            <w:r>
              <w:rPr>
                <w:i/>
                <w:sz w:val="20"/>
              </w:rPr>
              <w:t>thejH</w:t>
            </w:r>
          </w:p>
        </w:tc>
        <w:tc>
          <w:tcPr>
            <w:tcW w:w="1914" w:type="dxa"/>
            <w:tcBorders>
              <w:left w:val="nil"/>
            </w:tcBorders>
          </w:tcPr>
          <w:p w:rsidR="0067705B" w:rsidRDefault="00EF3B5B">
            <w:pPr>
              <w:pStyle w:val="TableParagraph"/>
              <w:ind w:left="252"/>
              <w:rPr>
                <w:i/>
                <w:sz w:val="20"/>
              </w:rPr>
            </w:pPr>
            <w:r>
              <w:rPr>
                <w:i/>
                <w:sz w:val="20"/>
              </w:rPr>
              <w:t>(th- + -ej C)</w:t>
            </w:r>
          </w:p>
        </w:tc>
        <w:tc>
          <w:tcPr>
            <w:tcW w:w="2782" w:type="dxa"/>
          </w:tcPr>
          <w:p w:rsidR="0067705B" w:rsidRDefault="00EF3B5B">
            <w:pPr>
              <w:pStyle w:val="TableParagraph"/>
              <w:spacing w:before="29"/>
              <w:rPr>
                <w:sz w:val="20"/>
              </w:rPr>
            </w:pPr>
            <w:r>
              <w:rPr>
                <w:w w:val="90"/>
                <w:sz w:val="20"/>
              </w:rPr>
              <w:t>*[l̥ ]ˤ[ə]j-s</w:t>
            </w:r>
          </w:p>
        </w:tc>
        <w:tc>
          <w:tcPr>
            <w:tcW w:w="2870" w:type="dxa"/>
          </w:tcPr>
          <w:p w:rsidR="0067705B" w:rsidRDefault="00EF3B5B">
            <w:pPr>
              <w:pStyle w:val="TableParagraph"/>
              <w:ind w:left="38"/>
              <w:rPr>
                <w:sz w:val="20"/>
              </w:rPr>
            </w:pPr>
            <w:r>
              <w:rPr>
                <w:sz w:val="20"/>
              </w:rPr>
              <w:t>mucus from the nose</w:t>
            </w:r>
          </w:p>
        </w:tc>
        <w:tc>
          <w:tcPr>
            <w:tcW w:w="928" w:type="dxa"/>
          </w:tcPr>
          <w:p w:rsidR="0067705B" w:rsidRDefault="00EF3B5B">
            <w:pPr>
              <w:pStyle w:val="TableParagraph"/>
              <w:ind w:left="106" w:right="107"/>
              <w:jc w:val="center"/>
              <w:rPr>
                <w:sz w:val="20"/>
              </w:rPr>
            </w:pPr>
            <w:r>
              <w:rPr>
                <w:sz w:val="20"/>
              </w:rPr>
              <w:t>0551f</w:t>
            </w:r>
          </w:p>
        </w:tc>
        <w:tc>
          <w:tcPr>
            <w:tcW w:w="940" w:type="dxa"/>
          </w:tcPr>
          <w:p w:rsidR="0067705B" w:rsidRDefault="00EF3B5B">
            <w:pPr>
              <w:pStyle w:val="TableParagraph"/>
              <w:ind w:left="0" w:right="92"/>
              <w:jc w:val="right"/>
              <w:rPr>
                <w:sz w:val="20"/>
              </w:rPr>
            </w:pPr>
            <w:r>
              <w:rPr>
                <w:sz w:val="20"/>
              </w:rPr>
              <w:t>31605.07</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8"/>
              <w:rPr>
                <w:sz w:val="20"/>
              </w:rPr>
            </w:pPr>
            <w:r>
              <w:rPr>
                <w:sz w:val="20"/>
              </w:rPr>
              <w:t>U+6D1F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涕</w:t>
            </w:r>
          </w:p>
        </w:tc>
        <w:tc>
          <w:tcPr>
            <w:tcW w:w="770" w:type="dxa"/>
          </w:tcPr>
          <w:p w:rsidR="0067705B" w:rsidRDefault="00EF3B5B">
            <w:pPr>
              <w:pStyle w:val="TableParagraph"/>
              <w:rPr>
                <w:sz w:val="20"/>
              </w:rPr>
            </w:pPr>
            <w:r>
              <w:rPr>
                <w:sz w:val="20"/>
              </w:rPr>
              <w:t>tì</w:t>
            </w:r>
          </w:p>
        </w:tc>
        <w:tc>
          <w:tcPr>
            <w:tcW w:w="870" w:type="dxa"/>
            <w:tcBorders>
              <w:right w:val="nil"/>
            </w:tcBorders>
          </w:tcPr>
          <w:p w:rsidR="0067705B" w:rsidRDefault="00EF3B5B">
            <w:pPr>
              <w:pStyle w:val="TableParagraph"/>
              <w:rPr>
                <w:i/>
                <w:sz w:val="20"/>
              </w:rPr>
            </w:pPr>
            <w:r>
              <w:rPr>
                <w:i/>
                <w:sz w:val="20"/>
              </w:rPr>
              <w:t>thejH</w:t>
            </w:r>
          </w:p>
        </w:tc>
        <w:tc>
          <w:tcPr>
            <w:tcW w:w="1914" w:type="dxa"/>
            <w:tcBorders>
              <w:left w:val="nil"/>
            </w:tcBorders>
          </w:tcPr>
          <w:p w:rsidR="0067705B" w:rsidRDefault="00EF3B5B">
            <w:pPr>
              <w:pStyle w:val="TableParagraph"/>
              <w:ind w:left="252"/>
              <w:rPr>
                <w:i/>
                <w:sz w:val="20"/>
              </w:rPr>
            </w:pPr>
            <w:r>
              <w:rPr>
                <w:i/>
                <w:sz w:val="20"/>
              </w:rPr>
              <w:t>(th- + -ej C)</w:t>
            </w:r>
          </w:p>
        </w:tc>
        <w:tc>
          <w:tcPr>
            <w:tcW w:w="2782" w:type="dxa"/>
          </w:tcPr>
          <w:p w:rsidR="0067705B" w:rsidRDefault="00EF3B5B">
            <w:pPr>
              <w:pStyle w:val="TableParagraph"/>
              <w:spacing w:before="29"/>
              <w:rPr>
                <w:sz w:val="20"/>
              </w:rPr>
            </w:pPr>
            <w:r>
              <w:rPr>
                <w:w w:val="90"/>
                <w:sz w:val="20"/>
              </w:rPr>
              <w:t>*[l̥ ]ˤ[ə]jʔ-s</w:t>
            </w:r>
          </w:p>
        </w:tc>
        <w:tc>
          <w:tcPr>
            <w:tcW w:w="2870" w:type="dxa"/>
          </w:tcPr>
          <w:p w:rsidR="0067705B" w:rsidRDefault="00EF3B5B">
            <w:pPr>
              <w:pStyle w:val="TableParagraph"/>
              <w:ind w:left="38"/>
              <w:rPr>
                <w:sz w:val="20"/>
              </w:rPr>
            </w:pPr>
            <w:proofErr w:type="gramStart"/>
            <w:r>
              <w:rPr>
                <w:sz w:val="20"/>
              </w:rPr>
              <w:t>tears</w:t>
            </w:r>
            <w:proofErr w:type="gramEnd"/>
            <w:r>
              <w:rPr>
                <w:sz w:val="20"/>
              </w:rPr>
              <w:t xml:space="preserve"> (n.)</w:t>
            </w:r>
          </w:p>
        </w:tc>
        <w:tc>
          <w:tcPr>
            <w:tcW w:w="928" w:type="dxa"/>
          </w:tcPr>
          <w:p w:rsidR="0067705B" w:rsidRDefault="00EF3B5B">
            <w:pPr>
              <w:pStyle w:val="TableParagraph"/>
              <w:ind w:left="106" w:right="107"/>
              <w:jc w:val="center"/>
              <w:rPr>
                <w:sz w:val="20"/>
              </w:rPr>
            </w:pPr>
            <w:r>
              <w:rPr>
                <w:sz w:val="20"/>
              </w:rPr>
              <w:t>0591m&lt;</w:t>
            </w:r>
          </w:p>
        </w:tc>
        <w:tc>
          <w:tcPr>
            <w:tcW w:w="940" w:type="dxa"/>
          </w:tcPr>
          <w:p w:rsidR="0067705B" w:rsidRDefault="00EF3B5B">
            <w:pPr>
              <w:pStyle w:val="TableParagraph"/>
              <w:ind w:left="0" w:right="92"/>
              <w:jc w:val="right"/>
              <w:rPr>
                <w:sz w:val="20"/>
              </w:rPr>
            </w:pPr>
            <w:r>
              <w:rPr>
                <w:sz w:val="20"/>
              </w:rPr>
              <w:t>31633.05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U+6D95</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48"/>
        <w:gridCol w:w="193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剔</w:t>
            </w:r>
          </w:p>
        </w:tc>
        <w:tc>
          <w:tcPr>
            <w:tcW w:w="770" w:type="dxa"/>
          </w:tcPr>
          <w:p w:rsidR="0067705B" w:rsidRDefault="00EF3B5B">
            <w:pPr>
              <w:pStyle w:val="TableParagraph"/>
              <w:rPr>
                <w:sz w:val="20"/>
              </w:rPr>
            </w:pPr>
            <w:r>
              <w:rPr>
                <w:sz w:val="20"/>
              </w:rPr>
              <w:t>tì</w:t>
            </w:r>
          </w:p>
        </w:tc>
        <w:tc>
          <w:tcPr>
            <w:tcW w:w="848" w:type="dxa"/>
            <w:tcBorders>
              <w:right w:val="nil"/>
            </w:tcBorders>
          </w:tcPr>
          <w:p w:rsidR="0067705B" w:rsidRDefault="00EF3B5B">
            <w:pPr>
              <w:pStyle w:val="TableParagraph"/>
              <w:rPr>
                <w:i/>
                <w:sz w:val="20"/>
              </w:rPr>
            </w:pPr>
            <w:r>
              <w:rPr>
                <w:i/>
                <w:sz w:val="20"/>
              </w:rPr>
              <w:t>thejH</w:t>
            </w:r>
          </w:p>
        </w:tc>
        <w:tc>
          <w:tcPr>
            <w:tcW w:w="1936" w:type="dxa"/>
            <w:tcBorders>
              <w:left w:val="nil"/>
            </w:tcBorders>
          </w:tcPr>
          <w:p w:rsidR="0067705B" w:rsidRDefault="00EF3B5B">
            <w:pPr>
              <w:pStyle w:val="TableParagraph"/>
              <w:ind w:left="275"/>
              <w:rPr>
                <w:i/>
                <w:sz w:val="20"/>
              </w:rPr>
            </w:pPr>
            <w:r>
              <w:rPr>
                <w:i/>
                <w:sz w:val="20"/>
              </w:rPr>
              <w:t>(th- + -ej C)</w:t>
            </w:r>
          </w:p>
        </w:tc>
        <w:tc>
          <w:tcPr>
            <w:tcW w:w="2782" w:type="dxa"/>
          </w:tcPr>
          <w:p w:rsidR="0067705B" w:rsidRDefault="00EF3B5B">
            <w:pPr>
              <w:pStyle w:val="TableParagraph"/>
              <w:spacing w:before="29"/>
              <w:rPr>
                <w:sz w:val="20"/>
              </w:rPr>
            </w:pPr>
            <w:r>
              <w:rPr>
                <w:sz w:val="20"/>
              </w:rPr>
              <w:t>*l̥ ˤek-s</w:t>
            </w:r>
          </w:p>
        </w:tc>
        <w:tc>
          <w:tcPr>
            <w:tcW w:w="2870" w:type="dxa"/>
          </w:tcPr>
          <w:p w:rsidR="0067705B" w:rsidRDefault="00EF3B5B">
            <w:pPr>
              <w:pStyle w:val="TableParagraph"/>
              <w:ind w:left="38"/>
              <w:rPr>
                <w:sz w:val="20"/>
              </w:rPr>
            </w:pPr>
            <w:r>
              <w:rPr>
                <w:sz w:val="20"/>
              </w:rPr>
              <w:t>shave</w:t>
            </w:r>
          </w:p>
        </w:tc>
        <w:tc>
          <w:tcPr>
            <w:tcW w:w="928" w:type="dxa"/>
          </w:tcPr>
          <w:p w:rsidR="0067705B" w:rsidRDefault="00EF3B5B">
            <w:pPr>
              <w:pStyle w:val="TableParagraph"/>
              <w:ind w:left="210"/>
              <w:rPr>
                <w:sz w:val="20"/>
              </w:rPr>
            </w:pPr>
            <w:r>
              <w:rPr>
                <w:sz w:val="20"/>
              </w:rPr>
              <w:t>0850h</w:t>
            </w:r>
          </w:p>
        </w:tc>
        <w:tc>
          <w:tcPr>
            <w:tcW w:w="940" w:type="dxa"/>
          </w:tcPr>
          <w:p w:rsidR="0067705B" w:rsidRDefault="00EF3B5B">
            <w:pPr>
              <w:pStyle w:val="TableParagraph"/>
              <w:ind w:left="0" w:right="92"/>
              <w:jc w:val="right"/>
              <w:rPr>
                <w:sz w:val="20"/>
              </w:rPr>
            </w:pPr>
            <w:r>
              <w:rPr>
                <w:sz w:val="20"/>
              </w:rPr>
              <w:t>10344.06</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U+5254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薙</w:t>
            </w:r>
          </w:p>
        </w:tc>
        <w:tc>
          <w:tcPr>
            <w:tcW w:w="770" w:type="dxa"/>
          </w:tcPr>
          <w:p w:rsidR="0067705B" w:rsidRDefault="00EF3B5B">
            <w:pPr>
              <w:pStyle w:val="TableParagraph"/>
              <w:spacing w:before="29"/>
              <w:rPr>
                <w:sz w:val="20"/>
              </w:rPr>
            </w:pPr>
            <w:r>
              <w:rPr>
                <w:sz w:val="20"/>
              </w:rPr>
              <w:t>tì</w:t>
            </w:r>
          </w:p>
        </w:tc>
        <w:tc>
          <w:tcPr>
            <w:tcW w:w="848" w:type="dxa"/>
            <w:tcBorders>
              <w:right w:val="nil"/>
            </w:tcBorders>
          </w:tcPr>
          <w:p w:rsidR="0067705B" w:rsidRDefault="00EF3B5B">
            <w:pPr>
              <w:pStyle w:val="TableParagraph"/>
              <w:spacing w:before="29"/>
              <w:rPr>
                <w:i/>
                <w:sz w:val="20"/>
              </w:rPr>
            </w:pPr>
            <w:r>
              <w:rPr>
                <w:i/>
                <w:sz w:val="20"/>
              </w:rPr>
              <w:t>thejH</w:t>
            </w:r>
          </w:p>
        </w:tc>
        <w:tc>
          <w:tcPr>
            <w:tcW w:w="1936" w:type="dxa"/>
            <w:tcBorders>
              <w:left w:val="nil"/>
            </w:tcBorders>
          </w:tcPr>
          <w:p w:rsidR="0067705B" w:rsidRDefault="00EF3B5B">
            <w:pPr>
              <w:pStyle w:val="TableParagraph"/>
              <w:spacing w:before="29"/>
              <w:ind w:left="275"/>
              <w:rPr>
                <w:i/>
                <w:sz w:val="20"/>
              </w:rPr>
            </w:pPr>
            <w:r>
              <w:rPr>
                <w:i/>
                <w:sz w:val="20"/>
              </w:rPr>
              <w:t>(th- + -ej C)</w:t>
            </w:r>
          </w:p>
        </w:tc>
        <w:tc>
          <w:tcPr>
            <w:tcW w:w="2782" w:type="dxa"/>
          </w:tcPr>
          <w:p w:rsidR="0067705B" w:rsidRDefault="00EF3B5B">
            <w:pPr>
              <w:pStyle w:val="TableParagraph"/>
              <w:spacing w:before="31"/>
              <w:rPr>
                <w:sz w:val="20"/>
              </w:rPr>
            </w:pPr>
            <w:r>
              <w:rPr>
                <w:sz w:val="20"/>
              </w:rPr>
              <w:t>*l̥ ˤij-s</w:t>
            </w:r>
          </w:p>
        </w:tc>
        <w:tc>
          <w:tcPr>
            <w:tcW w:w="2870" w:type="dxa"/>
          </w:tcPr>
          <w:p w:rsidR="0067705B" w:rsidRDefault="00EF3B5B">
            <w:pPr>
              <w:pStyle w:val="TableParagraph"/>
              <w:spacing w:before="29"/>
              <w:ind w:left="38"/>
              <w:rPr>
                <w:sz w:val="20"/>
              </w:rPr>
            </w:pPr>
            <w:r>
              <w:rPr>
                <w:sz w:val="20"/>
              </w:rPr>
              <w:t>clear weeds</w:t>
            </w:r>
          </w:p>
        </w:tc>
        <w:tc>
          <w:tcPr>
            <w:tcW w:w="928" w:type="dxa"/>
          </w:tcPr>
          <w:p w:rsidR="0067705B" w:rsidRDefault="00EF3B5B">
            <w:pPr>
              <w:pStyle w:val="TableParagraph"/>
              <w:spacing w:before="29"/>
              <w:ind w:left="182"/>
              <w:rPr>
                <w:sz w:val="20"/>
              </w:rPr>
            </w:pPr>
            <w:r>
              <w:rPr>
                <w:sz w:val="20"/>
              </w:rPr>
              <w:t>0560m</w:t>
            </w:r>
          </w:p>
        </w:tc>
        <w:tc>
          <w:tcPr>
            <w:tcW w:w="940" w:type="dxa"/>
          </w:tcPr>
          <w:p w:rsidR="0067705B" w:rsidRDefault="00EF3B5B">
            <w:pPr>
              <w:pStyle w:val="TableParagraph"/>
              <w:spacing w:before="29"/>
              <w:ind w:left="0" w:right="92"/>
              <w:jc w:val="right"/>
              <w:rPr>
                <w:sz w:val="20"/>
              </w:rPr>
            </w:pPr>
            <w:r>
              <w:rPr>
                <w:sz w:val="20"/>
              </w:rPr>
              <w:t>53302.07</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196"/>
              <w:rPr>
                <w:sz w:val="20"/>
              </w:rPr>
            </w:pPr>
            <w:r>
              <w:rPr>
                <w:sz w:val="20"/>
              </w:rPr>
              <w:t>U+8599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替</w:t>
            </w:r>
          </w:p>
        </w:tc>
        <w:tc>
          <w:tcPr>
            <w:tcW w:w="770" w:type="dxa"/>
          </w:tcPr>
          <w:p w:rsidR="0067705B" w:rsidRDefault="00EF3B5B">
            <w:pPr>
              <w:pStyle w:val="TableParagraph"/>
              <w:rPr>
                <w:sz w:val="20"/>
              </w:rPr>
            </w:pPr>
            <w:r>
              <w:rPr>
                <w:sz w:val="20"/>
              </w:rPr>
              <w:t>tì</w:t>
            </w:r>
          </w:p>
        </w:tc>
        <w:tc>
          <w:tcPr>
            <w:tcW w:w="848" w:type="dxa"/>
            <w:tcBorders>
              <w:right w:val="nil"/>
            </w:tcBorders>
          </w:tcPr>
          <w:p w:rsidR="0067705B" w:rsidRDefault="00EF3B5B">
            <w:pPr>
              <w:pStyle w:val="TableParagraph"/>
              <w:rPr>
                <w:i/>
                <w:sz w:val="20"/>
              </w:rPr>
            </w:pPr>
            <w:r>
              <w:rPr>
                <w:i/>
                <w:sz w:val="20"/>
              </w:rPr>
              <w:t>thejH</w:t>
            </w:r>
          </w:p>
        </w:tc>
        <w:tc>
          <w:tcPr>
            <w:tcW w:w="1936" w:type="dxa"/>
            <w:tcBorders>
              <w:left w:val="nil"/>
            </w:tcBorders>
          </w:tcPr>
          <w:p w:rsidR="0067705B" w:rsidRDefault="00EF3B5B">
            <w:pPr>
              <w:pStyle w:val="TableParagraph"/>
              <w:ind w:left="275"/>
              <w:rPr>
                <w:i/>
                <w:sz w:val="20"/>
              </w:rPr>
            </w:pPr>
            <w:r>
              <w:rPr>
                <w:i/>
                <w:sz w:val="20"/>
              </w:rPr>
              <w:t>(th- + -ej C)</w:t>
            </w:r>
          </w:p>
        </w:tc>
        <w:tc>
          <w:tcPr>
            <w:tcW w:w="2782" w:type="dxa"/>
          </w:tcPr>
          <w:p w:rsidR="0067705B" w:rsidRDefault="00EF3B5B">
            <w:pPr>
              <w:pStyle w:val="TableParagraph"/>
              <w:spacing w:before="29"/>
              <w:rPr>
                <w:sz w:val="20"/>
              </w:rPr>
            </w:pPr>
            <w:r>
              <w:rPr>
                <w:sz w:val="20"/>
              </w:rPr>
              <w:t>*n̥ ˤi[t]-s</w:t>
            </w:r>
          </w:p>
        </w:tc>
        <w:tc>
          <w:tcPr>
            <w:tcW w:w="2870" w:type="dxa"/>
          </w:tcPr>
          <w:p w:rsidR="0067705B" w:rsidRDefault="00EF3B5B">
            <w:pPr>
              <w:pStyle w:val="TableParagraph"/>
              <w:ind w:left="38"/>
              <w:rPr>
                <w:sz w:val="20"/>
              </w:rPr>
            </w:pPr>
            <w:r>
              <w:rPr>
                <w:sz w:val="20"/>
              </w:rPr>
              <w:t>discard</w:t>
            </w:r>
          </w:p>
        </w:tc>
        <w:tc>
          <w:tcPr>
            <w:tcW w:w="928" w:type="dxa"/>
          </w:tcPr>
          <w:p w:rsidR="0067705B" w:rsidRDefault="00EF3B5B">
            <w:pPr>
              <w:pStyle w:val="TableParagraph"/>
              <w:ind w:left="232"/>
              <w:rPr>
                <w:sz w:val="20"/>
              </w:rPr>
            </w:pPr>
            <w:r>
              <w:rPr>
                <w:sz w:val="20"/>
              </w:rPr>
              <w:t>1241j</w:t>
            </w:r>
          </w:p>
        </w:tc>
        <w:tc>
          <w:tcPr>
            <w:tcW w:w="940" w:type="dxa"/>
          </w:tcPr>
          <w:p w:rsidR="0067705B" w:rsidRDefault="00EF3B5B">
            <w:pPr>
              <w:pStyle w:val="TableParagraph"/>
              <w:ind w:left="0" w:right="92"/>
              <w:jc w:val="right"/>
              <w:rPr>
                <w:sz w:val="20"/>
              </w:rPr>
            </w:pPr>
            <w:r>
              <w:rPr>
                <w:sz w:val="20"/>
              </w:rPr>
              <w:t>21515.08</w:t>
            </w:r>
          </w:p>
        </w:tc>
        <w:tc>
          <w:tcPr>
            <w:tcW w:w="496" w:type="dxa"/>
          </w:tcPr>
          <w:p w:rsidR="0067705B" w:rsidRDefault="00EF3B5B">
            <w:pPr>
              <w:pStyle w:val="TableParagraph"/>
              <w:ind w:left="75" w:right="76"/>
              <w:jc w:val="center"/>
              <w:rPr>
                <w:sz w:val="20"/>
              </w:rPr>
            </w:pPr>
            <w:r>
              <w:rPr>
                <w:sz w:val="20"/>
              </w:rPr>
              <w:t>73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6"/>
              <w:rPr>
                <w:sz w:val="20"/>
              </w:rPr>
            </w:pPr>
            <w:r>
              <w:rPr>
                <w:sz w:val="20"/>
              </w:rPr>
              <w:t>U+66FF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惕</w:t>
            </w:r>
          </w:p>
        </w:tc>
        <w:tc>
          <w:tcPr>
            <w:tcW w:w="770" w:type="dxa"/>
          </w:tcPr>
          <w:p w:rsidR="0067705B" w:rsidRDefault="00EF3B5B">
            <w:pPr>
              <w:pStyle w:val="TableParagraph"/>
              <w:rPr>
                <w:sz w:val="20"/>
              </w:rPr>
            </w:pPr>
            <w:r>
              <w:rPr>
                <w:sz w:val="20"/>
              </w:rPr>
              <w:t>tì</w:t>
            </w:r>
          </w:p>
        </w:tc>
        <w:tc>
          <w:tcPr>
            <w:tcW w:w="848" w:type="dxa"/>
            <w:tcBorders>
              <w:right w:val="nil"/>
            </w:tcBorders>
          </w:tcPr>
          <w:p w:rsidR="0067705B" w:rsidRDefault="00EF3B5B">
            <w:pPr>
              <w:pStyle w:val="TableParagraph"/>
              <w:rPr>
                <w:i/>
                <w:sz w:val="20"/>
              </w:rPr>
            </w:pPr>
            <w:r>
              <w:rPr>
                <w:i/>
                <w:sz w:val="20"/>
              </w:rPr>
              <w:t>thek</w:t>
            </w:r>
          </w:p>
        </w:tc>
        <w:tc>
          <w:tcPr>
            <w:tcW w:w="1936" w:type="dxa"/>
            <w:tcBorders>
              <w:left w:val="nil"/>
            </w:tcBorders>
          </w:tcPr>
          <w:p w:rsidR="0067705B" w:rsidRDefault="00EF3B5B">
            <w:pPr>
              <w:pStyle w:val="TableParagraph"/>
              <w:ind w:left="275"/>
              <w:rPr>
                <w:i/>
                <w:sz w:val="20"/>
              </w:rPr>
            </w:pPr>
            <w:r>
              <w:rPr>
                <w:i/>
                <w:sz w:val="20"/>
              </w:rPr>
              <w:t>(th- + -ek D)</w:t>
            </w:r>
          </w:p>
        </w:tc>
        <w:tc>
          <w:tcPr>
            <w:tcW w:w="2782" w:type="dxa"/>
          </w:tcPr>
          <w:p w:rsidR="0067705B" w:rsidRDefault="00EF3B5B">
            <w:pPr>
              <w:pStyle w:val="TableParagraph"/>
              <w:spacing w:before="29"/>
              <w:rPr>
                <w:sz w:val="20"/>
              </w:rPr>
            </w:pPr>
            <w:r>
              <w:rPr>
                <w:sz w:val="20"/>
              </w:rPr>
              <w:t>*l̥ ˤek</w:t>
            </w:r>
          </w:p>
        </w:tc>
        <w:tc>
          <w:tcPr>
            <w:tcW w:w="2870" w:type="dxa"/>
          </w:tcPr>
          <w:p w:rsidR="0067705B" w:rsidRDefault="00EF3B5B">
            <w:pPr>
              <w:pStyle w:val="TableParagraph"/>
              <w:ind w:left="38"/>
              <w:rPr>
                <w:sz w:val="20"/>
              </w:rPr>
            </w:pPr>
            <w:r>
              <w:rPr>
                <w:sz w:val="20"/>
              </w:rPr>
              <w:t>anxious, worried</w:t>
            </w:r>
          </w:p>
        </w:tc>
        <w:tc>
          <w:tcPr>
            <w:tcW w:w="928" w:type="dxa"/>
          </w:tcPr>
          <w:p w:rsidR="0067705B" w:rsidRDefault="00EF3B5B">
            <w:pPr>
              <w:pStyle w:val="TableParagraph"/>
              <w:ind w:left="232"/>
              <w:rPr>
                <w:sz w:val="20"/>
              </w:rPr>
            </w:pPr>
            <w:r>
              <w:rPr>
                <w:sz w:val="20"/>
              </w:rPr>
              <w:t>0850i</w:t>
            </w:r>
          </w:p>
        </w:tc>
        <w:tc>
          <w:tcPr>
            <w:tcW w:w="940" w:type="dxa"/>
          </w:tcPr>
          <w:p w:rsidR="0067705B" w:rsidRDefault="00EF3B5B">
            <w:pPr>
              <w:pStyle w:val="TableParagraph"/>
              <w:ind w:left="0" w:right="92"/>
              <w:jc w:val="right"/>
              <w:rPr>
                <w:sz w:val="20"/>
              </w:rPr>
            </w:pPr>
            <w:r>
              <w:rPr>
                <w:sz w:val="20"/>
              </w:rPr>
              <w:t>42315.08</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U+60D5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添</w:t>
            </w:r>
          </w:p>
        </w:tc>
        <w:tc>
          <w:tcPr>
            <w:tcW w:w="770" w:type="dxa"/>
          </w:tcPr>
          <w:p w:rsidR="0067705B" w:rsidRDefault="00EF3B5B">
            <w:pPr>
              <w:pStyle w:val="TableParagraph"/>
              <w:rPr>
                <w:sz w:val="20"/>
              </w:rPr>
            </w:pPr>
            <w:r>
              <w:rPr>
                <w:sz w:val="20"/>
              </w:rPr>
              <w:t>tiān</w:t>
            </w:r>
          </w:p>
        </w:tc>
        <w:tc>
          <w:tcPr>
            <w:tcW w:w="848" w:type="dxa"/>
            <w:tcBorders>
              <w:right w:val="nil"/>
            </w:tcBorders>
          </w:tcPr>
          <w:p w:rsidR="0067705B" w:rsidRDefault="00EF3B5B">
            <w:pPr>
              <w:pStyle w:val="TableParagraph"/>
              <w:rPr>
                <w:i/>
                <w:sz w:val="20"/>
              </w:rPr>
            </w:pPr>
            <w:r>
              <w:rPr>
                <w:i/>
                <w:sz w:val="20"/>
              </w:rPr>
              <w:t>them</w:t>
            </w:r>
          </w:p>
        </w:tc>
        <w:tc>
          <w:tcPr>
            <w:tcW w:w="1936" w:type="dxa"/>
            <w:tcBorders>
              <w:left w:val="nil"/>
            </w:tcBorders>
          </w:tcPr>
          <w:p w:rsidR="0067705B" w:rsidRDefault="00EF3B5B">
            <w:pPr>
              <w:pStyle w:val="TableParagraph"/>
              <w:ind w:left="275"/>
              <w:rPr>
                <w:i/>
                <w:sz w:val="20"/>
              </w:rPr>
            </w:pPr>
            <w:r>
              <w:rPr>
                <w:i/>
                <w:sz w:val="20"/>
              </w:rPr>
              <w:t>(th- + -em A)</w:t>
            </w:r>
          </w:p>
        </w:tc>
        <w:tc>
          <w:tcPr>
            <w:tcW w:w="2782" w:type="dxa"/>
          </w:tcPr>
          <w:p w:rsidR="0067705B" w:rsidRDefault="00EF3B5B">
            <w:pPr>
              <w:pStyle w:val="TableParagraph"/>
              <w:spacing w:before="29"/>
              <w:rPr>
                <w:sz w:val="20"/>
              </w:rPr>
            </w:pPr>
            <w:r>
              <w:rPr>
                <w:sz w:val="20"/>
              </w:rPr>
              <w:t>*l̥ ˤ[i]m</w:t>
            </w:r>
          </w:p>
        </w:tc>
        <w:tc>
          <w:tcPr>
            <w:tcW w:w="2870" w:type="dxa"/>
          </w:tcPr>
          <w:p w:rsidR="0067705B" w:rsidRDefault="00EF3B5B">
            <w:pPr>
              <w:pStyle w:val="TableParagraph"/>
              <w:ind w:left="38"/>
              <w:rPr>
                <w:sz w:val="20"/>
              </w:rPr>
            </w:pPr>
            <w:r>
              <w:rPr>
                <w:sz w:val="20"/>
              </w:rPr>
              <w:t>add</w:t>
            </w:r>
          </w:p>
        </w:tc>
        <w:tc>
          <w:tcPr>
            <w:tcW w:w="928" w:type="dxa"/>
          </w:tcPr>
          <w:p w:rsidR="0067705B" w:rsidRDefault="00EF3B5B">
            <w:pPr>
              <w:pStyle w:val="TableParagraph"/>
              <w:ind w:left="182"/>
              <w:rPr>
                <w:sz w:val="20"/>
              </w:rPr>
            </w:pPr>
            <w:r>
              <w:rPr>
                <w:sz w:val="20"/>
              </w:rPr>
              <w:t>1247c-</w:t>
            </w:r>
          </w:p>
        </w:tc>
        <w:tc>
          <w:tcPr>
            <w:tcW w:w="940" w:type="dxa"/>
          </w:tcPr>
          <w:p w:rsidR="0067705B" w:rsidRDefault="00EF3B5B">
            <w:pPr>
              <w:pStyle w:val="TableParagraph"/>
              <w:ind w:left="0" w:right="92"/>
              <w:jc w:val="right"/>
              <w:rPr>
                <w:sz w:val="20"/>
              </w:rPr>
            </w:pPr>
            <w:r>
              <w:rPr>
                <w:sz w:val="20"/>
              </w:rPr>
              <w:t>31639.04</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2"/>
              <w:rPr>
                <w:sz w:val="20"/>
              </w:rPr>
            </w:pPr>
            <w:r>
              <w:rPr>
                <w:sz w:val="20"/>
              </w:rPr>
              <w:t>U+6DFB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天</w:t>
            </w:r>
          </w:p>
        </w:tc>
        <w:tc>
          <w:tcPr>
            <w:tcW w:w="770" w:type="dxa"/>
          </w:tcPr>
          <w:p w:rsidR="0067705B" w:rsidRDefault="00EF3B5B">
            <w:pPr>
              <w:pStyle w:val="TableParagraph"/>
              <w:rPr>
                <w:sz w:val="20"/>
              </w:rPr>
            </w:pPr>
            <w:r>
              <w:rPr>
                <w:sz w:val="20"/>
              </w:rPr>
              <w:t>tiān</w:t>
            </w:r>
          </w:p>
        </w:tc>
        <w:tc>
          <w:tcPr>
            <w:tcW w:w="848" w:type="dxa"/>
            <w:tcBorders>
              <w:right w:val="nil"/>
            </w:tcBorders>
          </w:tcPr>
          <w:p w:rsidR="0067705B" w:rsidRDefault="00EF3B5B">
            <w:pPr>
              <w:pStyle w:val="TableParagraph"/>
              <w:rPr>
                <w:i/>
                <w:sz w:val="20"/>
              </w:rPr>
            </w:pPr>
            <w:r>
              <w:rPr>
                <w:i/>
                <w:sz w:val="20"/>
              </w:rPr>
              <w:t>then</w:t>
            </w:r>
          </w:p>
        </w:tc>
        <w:tc>
          <w:tcPr>
            <w:tcW w:w="1936" w:type="dxa"/>
            <w:tcBorders>
              <w:left w:val="nil"/>
            </w:tcBorders>
          </w:tcPr>
          <w:p w:rsidR="0067705B" w:rsidRDefault="00EF3B5B">
            <w:pPr>
              <w:pStyle w:val="TableParagraph"/>
              <w:ind w:left="275"/>
              <w:rPr>
                <w:i/>
                <w:sz w:val="20"/>
              </w:rPr>
            </w:pPr>
            <w:r>
              <w:rPr>
                <w:i/>
                <w:sz w:val="20"/>
              </w:rPr>
              <w:t>(th- + -en A)</w:t>
            </w:r>
          </w:p>
        </w:tc>
        <w:tc>
          <w:tcPr>
            <w:tcW w:w="2782" w:type="dxa"/>
          </w:tcPr>
          <w:p w:rsidR="0067705B" w:rsidRDefault="00EF3B5B">
            <w:pPr>
              <w:pStyle w:val="TableParagraph"/>
              <w:spacing w:before="29"/>
              <w:rPr>
                <w:sz w:val="20"/>
              </w:rPr>
            </w:pPr>
            <w:r>
              <w:rPr>
                <w:sz w:val="20"/>
              </w:rPr>
              <w:t>*l̥ ˤi[n]</w:t>
            </w:r>
          </w:p>
        </w:tc>
        <w:tc>
          <w:tcPr>
            <w:tcW w:w="2870" w:type="dxa"/>
          </w:tcPr>
          <w:p w:rsidR="0067705B" w:rsidRDefault="00EF3B5B">
            <w:pPr>
              <w:pStyle w:val="TableParagraph"/>
              <w:ind w:left="38"/>
              <w:rPr>
                <w:sz w:val="20"/>
              </w:rPr>
            </w:pPr>
            <w:r>
              <w:rPr>
                <w:sz w:val="20"/>
              </w:rPr>
              <w:t>heaven</w:t>
            </w:r>
          </w:p>
        </w:tc>
        <w:tc>
          <w:tcPr>
            <w:tcW w:w="928" w:type="dxa"/>
          </w:tcPr>
          <w:p w:rsidR="0067705B" w:rsidRDefault="00EF3B5B">
            <w:pPr>
              <w:pStyle w:val="TableParagraph"/>
              <w:ind w:left="214"/>
              <w:rPr>
                <w:sz w:val="20"/>
              </w:rPr>
            </w:pPr>
            <w:r>
              <w:rPr>
                <w:sz w:val="20"/>
              </w:rPr>
              <w:t>0361a</w:t>
            </w:r>
          </w:p>
        </w:tc>
        <w:tc>
          <w:tcPr>
            <w:tcW w:w="940" w:type="dxa"/>
          </w:tcPr>
          <w:p w:rsidR="0067705B" w:rsidRDefault="00EF3B5B">
            <w:pPr>
              <w:pStyle w:val="TableParagraph"/>
              <w:ind w:left="0" w:right="92"/>
              <w:jc w:val="right"/>
              <w:rPr>
                <w:sz w:val="20"/>
              </w:rPr>
            </w:pPr>
            <w:r>
              <w:rPr>
                <w:sz w:val="20"/>
              </w:rPr>
              <w:t>10522.01</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96"/>
              <w:rPr>
                <w:sz w:val="20"/>
              </w:rPr>
            </w:pPr>
            <w:r>
              <w:rPr>
                <w:sz w:val="20"/>
              </w:rPr>
              <w:t>U+5929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吞</w:t>
            </w:r>
          </w:p>
        </w:tc>
        <w:tc>
          <w:tcPr>
            <w:tcW w:w="770" w:type="dxa"/>
          </w:tcPr>
          <w:p w:rsidR="0067705B" w:rsidRDefault="00EF3B5B">
            <w:pPr>
              <w:pStyle w:val="TableParagraph"/>
              <w:spacing w:before="29"/>
              <w:rPr>
                <w:sz w:val="20"/>
              </w:rPr>
            </w:pPr>
            <w:r>
              <w:rPr>
                <w:sz w:val="20"/>
              </w:rPr>
              <w:t>tiān</w:t>
            </w:r>
          </w:p>
        </w:tc>
        <w:tc>
          <w:tcPr>
            <w:tcW w:w="848" w:type="dxa"/>
            <w:tcBorders>
              <w:right w:val="nil"/>
            </w:tcBorders>
          </w:tcPr>
          <w:p w:rsidR="0067705B" w:rsidRDefault="00EF3B5B">
            <w:pPr>
              <w:pStyle w:val="TableParagraph"/>
              <w:spacing w:before="29"/>
              <w:rPr>
                <w:i/>
                <w:sz w:val="20"/>
              </w:rPr>
            </w:pPr>
            <w:r>
              <w:rPr>
                <w:i/>
                <w:sz w:val="20"/>
              </w:rPr>
              <w:t>then</w:t>
            </w:r>
          </w:p>
        </w:tc>
        <w:tc>
          <w:tcPr>
            <w:tcW w:w="1936" w:type="dxa"/>
            <w:tcBorders>
              <w:left w:val="nil"/>
            </w:tcBorders>
          </w:tcPr>
          <w:p w:rsidR="0067705B" w:rsidRDefault="00EF3B5B">
            <w:pPr>
              <w:pStyle w:val="TableParagraph"/>
              <w:spacing w:before="29"/>
              <w:ind w:left="275"/>
              <w:rPr>
                <w:i/>
                <w:sz w:val="20"/>
              </w:rPr>
            </w:pPr>
            <w:r>
              <w:rPr>
                <w:i/>
                <w:sz w:val="20"/>
              </w:rPr>
              <w:t>(th- + -en A)</w:t>
            </w:r>
          </w:p>
        </w:tc>
        <w:tc>
          <w:tcPr>
            <w:tcW w:w="2782" w:type="dxa"/>
          </w:tcPr>
          <w:p w:rsidR="0067705B" w:rsidRDefault="00EF3B5B">
            <w:pPr>
              <w:pStyle w:val="TableParagraph"/>
              <w:spacing w:before="31"/>
              <w:rPr>
                <w:sz w:val="20"/>
              </w:rPr>
            </w:pPr>
            <w:r>
              <w:rPr>
                <w:w w:val="85"/>
                <w:sz w:val="20"/>
              </w:rPr>
              <w:t>*l̥ ˤən</w:t>
            </w:r>
          </w:p>
        </w:tc>
        <w:tc>
          <w:tcPr>
            <w:tcW w:w="2870" w:type="dxa"/>
          </w:tcPr>
          <w:p w:rsidR="0067705B" w:rsidRDefault="00EF3B5B">
            <w:pPr>
              <w:pStyle w:val="TableParagraph"/>
              <w:spacing w:before="29"/>
              <w:ind w:left="38"/>
              <w:rPr>
                <w:sz w:val="20"/>
              </w:rPr>
            </w:pPr>
            <w:r>
              <w:rPr>
                <w:sz w:val="20"/>
              </w:rPr>
              <w:t>(surname)</w:t>
            </w:r>
          </w:p>
        </w:tc>
        <w:tc>
          <w:tcPr>
            <w:tcW w:w="928" w:type="dxa"/>
          </w:tcPr>
          <w:p w:rsidR="0067705B" w:rsidRDefault="00EF3B5B">
            <w:pPr>
              <w:pStyle w:val="TableParagraph"/>
              <w:spacing w:before="29"/>
              <w:ind w:left="210"/>
              <w:rPr>
                <w:sz w:val="20"/>
              </w:rPr>
            </w:pPr>
            <w:r>
              <w:rPr>
                <w:sz w:val="20"/>
              </w:rPr>
              <w:t>0361d</w:t>
            </w:r>
          </w:p>
        </w:tc>
        <w:tc>
          <w:tcPr>
            <w:tcW w:w="940" w:type="dxa"/>
          </w:tcPr>
          <w:p w:rsidR="0067705B" w:rsidRDefault="00EF3B5B">
            <w:pPr>
              <w:pStyle w:val="TableParagraph"/>
              <w:spacing w:before="29"/>
              <w:ind w:left="0" w:right="92"/>
              <w:jc w:val="right"/>
              <w:rPr>
                <w:sz w:val="20"/>
              </w:rPr>
            </w:pPr>
            <w:r>
              <w:rPr>
                <w:sz w:val="20"/>
              </w:rPr>
              <w:t>10585.04</w:t>
            </w:r>
          </w:p>
        </w:tc>
        <w:tc>
          <w:tcPr>
            <w:tcW w:w="496" w:type="dxa"/>
          </w:tcPr>
          <w:p w:rsidR="0067705B" w:rsidRDefault="00EF3B5B">
            <w:pPr>
              <w:pStyle w:val="TableParagraph"/>
              <w:spacing w:before="29"/>
              <w:ind w:left="75" w:right="76"/>
              <w:jc w:val="center"/>
              <w:rPr>
                <w:sz w:val="20"/>
              </w:rPr>
            </w:pPr>
            <w:r>
              <w:rPr>
                <w:sz w:val="20"/>
              </w:rPr>
              <w:t>30</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86"/>
              <w:rPr>
                <w:sz w:val="20"/>
              </w:rPr>
            </w:pPr>
            <w:r>
              <w:rPr>
                <w:sz w:val="20"/>
              </w:rPr>
              <w:t>U+541E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填</w:t>
            </w:r>
          </w:p>
        </w:tc>
        <w:tc>
          <w:tcPr>
            <w:tcW w:w="770" w:type="dxa"/>
          </w:tcPr>
          <w:p w:rsidR="0067705B" w:rsidRDefault="00EF3B5B">
            <w:pPr>
              <w:pStyle w:val="TableParagraph"/>
              <w:rPr>
                <w:sz w:val="20"/>
              </w:rPr>
            </w:pPr>
            <w:r>
              <w:rPr>
                <w:sz w:val="20"/>
              </w:rPr>
              <w:t>tián</w:t>
            </w:r>
          </w:p>
        </w:tc>
        <w:tc>
          <w:tcPr>
            <w:tcW w:w="848" w:type="dxa"/>
            <w:tcBorders>
              <w:right w:val="nil"/>
            </w:tcBorders>
          </w:tcPr>
          <w:p w:rsidR="0067705B" w:rsidRDefault="00EF3B5B">
            <w:pPr>
              <w:pStyle w:val="TableParagraph"/>
              <w:rPr>
                <w:i/>
                <w:sz w:val="20"/>
              </w:rPr>
            </w:pPr>
            <w:r>
              <w:rPr>
                <w:i/>
                <w:sz w:val="20"/>
              </w:rPr>
              <w:t>den</w:t>
            </w:r>
          </w:p>
        </w:tc>
        <w:tc>
          <w:tcPr>
            <w:tcW w:w="1936" w:type="dxa"/>
            <w:tcBorders>
              <w:left w:val="nil"/>
            </w:tcBorders>
          </w:tcPr>
          <w:p w:rsidR="0067705B" w:rsidRDefault="00EF3B5B">
            <w:pPr>
              <w:pStyle w:val="TableParagraph"/>
              <w:ind w:left="275"/>
              <w:rPr>
                <w:i/>
                <w:sz w:val="20"/>
              </w:rPr>
            </w:pPr>
            <w:r>
              <w:rPr>
                <w:i/>
                <w:sz w:val="20"/>
              </w:rPr>
              <w:t>(d- + -en A)</w:t>
            </w:r>
          </w:p>
        </w:tc>
        <w:tc>
          <w:tcPr>
            <w:tcW w:w="2782" w:type="dxa"/>
          </w:tcPr>
          <w:p w:rsidR="0067705B" w:rsidRDefault="00EF3B5B">
            <w:pPr>
              <w:pStyle w:val="TableParagraph"/>
              <w:rPr>
                <w:sz w:val="20"/>
              </w:rPr>
            </w:pPr>
            <w:r>
              <w:rPr>
                <w:sz w:val="20"/>
              </w:rPr>
              <w:t>*[d]ˤi[n]</w:t>
            </w:r>
          </w:p>
        </w:tc>
        <w:tc>
          <w:tcPr>
            <w:tcW w:w="2870" w:type="dxa"/>
          </w:tcPr>
          <w:p w:rsidR="0067705B" w:rsidRDefault="00EF3B5B">
            <w:pPr>
              <w:pStyle w:val="TableParagraph"/>
              <w:ind w:left="38"/>
              <w:rPr>
                <w:sz w:val="20"/>
              </w:rPr>
            </w:pPr>
            <w:r>
              <w:rPr>
                <w:sz w:val="20"/>
              </w:rPr>
              <w:t>obstruct; embankment</w:t>
            </w:r>
          </w:p>
        </w:tc>
        <w:tc>
          <w:tcPr>
            <w:tcW w:w="928" w:type="dxa"/>
          </w:tcPr>
          <w:p w:rsidR="0067705B" w:rsidRDefault="00EF3B5B">
            <w:pPr>
              <w:pStyle w:val="TableParagraph"/>
              <w:ind w:left="210"/>
              <w:rPr>
                <w:sz w:val="20"/>
              </w:rPr>
            </w:pPr>
            <w:r>
              <w:rPr>
                <w:sz w:val="20"/>
              </w:rPr>
              <w:t>0375u</w:t>
            </w:r>
          </w:p>
        </w:tc>
        <w:tc>
          <w:tcPr>
            <w:tcW w:w="940" w:type="dxa"/>
          </w:tcPr>
          <w:p w:rsidR="0067705B" w:rsidRDefault="00EF3B5B">
            <w:pPr>
              <w:pStyle w:val="TableParagraph"/>
              <w:ind w:left="0" w:right="92"/>
              <w:jc w:val="right"/>
              <w:rPr>
                <w:sz w:val="20"/>
              </w:rPr>
            </w:pPr>
            <w:r>
              <w:rPr>
                <w:sz w:val="20"/>
              </w:rPr>
              <w:t>10470.10</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U+586B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田</w:t>
            </w:r>
          </w:p>
        </w:tc>
        <w:tc>
          <w:tcPr>
            <w:tcW w:w="770" w:type="dxa"/>
          </w:tcPr>
          <w:p w:rsidR="0067705B" w:rsidRDefault="00EF3B5B">
            <w:pPr>
              <w:pStyle w:val="TableParagraph"/>
              <w:rPr>
                <w:sz w:val="20"/>
              </w:rPr>
            </w:pPr>
            <w:r>
              <w:rPr>
                <w:sz w:val="20"/>
              </w:rPr>
              <w:t>tián</w:t>
            </w:r>
          </w:p>
        </w:tc>
        <w:tc>
          <w:tcPr>
            <w:tcW w:w="848" w:type="dxa"/>
            <w:tcBorders>
              <w:right w:val="nil"/>
            </w:tcBorders>
          </w:tcPr>
          <w:p w:rsidR="0067705B" w:rsidRDefault="00EF3B5B">
            <w:pPr>
              <w:pStyle w:val="TableParagraph"/>
              <w:rPr>
                <w:i/>
                <w:sz w:val="20"/>
              </w:rPr>
            </w:pPr>
            <w:r>
              <w:rPr>
                <w:i/>
                <w:sz w:val="20"/>
              </w:rPr>
              <w:t>den</w:t>
            </w:r>
          </w:p>
        </w:tc>
        <w:tc>
          <w:tcPr>
            <w:tcW w:w="1936" w:type="dxa"/>
            <w:tcBorders>
              <w:left w:val="nil"/>
            </w:tcBorders>
          </w:tcPr>
          <w:p w:rsidR="0067705B" w:rsidRDefault="00EF3B5B">
            <w:pPr>
              <w:pStyle w:val="TableParagraph"/>
              <w:ind w:left="275"/>
              <w:rPr>
                <w:i/>
                <w:sz w:val="20"/>
              </w:rPr>
            </w:pPr>
            <w:r>
              <w:rPr>
                <w:i/>
                <w:sz w:val="20"/>
              </w:rPr>
              <w:t>(d- + -en A)</w:t>
            </w:r>
          </w:p>
        </w:tc>
        <w:tc>
          <w:tcPr>
            <w:tcW w:w="2782" w:type="dxa"/>
          </w:tcPr>
          <w:p w:rsidR="0067705B" w:rsidRDefault="00EF3B5B">
            <w:pPr>
              <w:pStyle w:val="TableParagraph"/>
              <w:rPr>
                <w:sz w:val="20"/>
              </w:rPr>
            </w:pPr>
            <w:r>
              <w:rPr>
                <w:sz w:val="20"/>
              </w:rPr>
              <w:t>*lˤiŋ</w:t>
            </w:r>
          </w:p>
        </w:tc>
        <w:tc>
          <w:tcPr>
            <w:tcW w:w="2870" w:type="dxa"/>
          </w:tcPr>
          <w:p w:rsidR="0067705B" w:rsidRDefault="00EF3B5B">
            <w:pPr>
              <w:pStyle w:val="TableParagraph"/>
              <w:ind w:left="38"/>
              <w:rPr>
                <w:sz w:val="20"/>
              </w:rPr>
            </w:pPr>
            <w:r>
              <w:rPr>
                <w:sz w:val="20"/>
              </w:rPr>
              <w:t>field; to hunt</w:t>
            </w:r>
          </w:p>
        </w:tc>
        <w:tc>
          <w:tcPr>
            <w:tcW w:w="928" w:type="dxa"/>
          </w:tcPr>
          <w:p w:rsidR="0067705B" w:rsidRDefault="00EF3B5B">
            <w:pPr>
              <w:pStyle w:val="TableParagraph"/>
              <w:ind w:left="214"/>
              <w:rPr>
                <w:sz w:val="20"/>
              </w:rPr>
            </w:pPr>
            <w:r>
              <w:rPr>
                <w:sz w:val="20"/>
              </w:rPr>
              <w:t>0362a</w:t>
            </w:r>
          </w:p>
        </w:tc>
        <w:tc>
          <w:tcPr>
            <w:tcW w:w="940" w:type="dxa"/>
          </w:tcPr>
          <w:p w:rsidR="0067705B" w:rsidRDefault="00EF3B5B">
            <w:pPr>
              <w:pStyle w:val="TableParagraph"/>
              <w:ind w:left="0" w:right="92"/>
              <w:jc w:val="right"/>
              <w:rPr>
                <w:sz w:val="20"/>
              </w:rPr>
            </w:pPr>
            <w:r>
              <w:rPr>
                <w:sz w:val="20"/>
              </w:rPr>
              <w:t>42524.01</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U+7530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畋</w:t>
            </w:r>
          </w:p>
        </w:tc>
        <w:tc>
          <w:tcPr>
            <w:tcW w:w="770" w:type="dxa"/>
          </w:tcPr>
          <w:p w:rsidR="0067705B" w:rsidRDefault="00EF3B5B">
            <w:pPr>
              <w:pStyle w:val="TableParagraph"/>
              <w:rPr>
                <w:sz w:val="20"/>
              </w:rPr>
            </w:pPr>
            <w:r>
              <w:rPr>
                <w:sz w:val="20"/>
              </w:rPr>
              <w:t>tián</w:t>
            </w:r>
          </w:p>
        </w:tc>
        <w:tc>
          <w:tcPr>
            <w:tcW w:w="848" w:type="dxa"/>
            <w:tcBorders>
              <w:right w:val="nil"/>
            </w:tcBorders>
          </w:tcPr>
          <w:p w:rsidR="0067705B" w:rsidRDefault="00EF3B5B">
            <w:pPr>
              <w:pStyle w:val="TableParagraph"/>
              <w:rPr>
                <w:i/>
                <w:sz w:val="20"/>
              </w:rPr>
            </w:pPr>
            <w:r>
              <w:rPr>
                <w:i/>
                <w:sz w:val="20"/>
              </w:rPr>
              <w:t>den</w:t>
            </w:r>
          </w:p>
        </w:tc>
        <w:tc>
          <w:tcPr>
            <w:tcW w:w="1936" w:type="dxa"/>
            <w:tcBorders>
              <w:left w:val="nil"/>
            </w:tcBorders>
          </w:tcPr>
          <w:p w:rsidR="0067705B" w:rsidRDefault="00EF3B5B">
            <w:pPr>
              <w:pStyle w:val="TableParagraph"/>
              <w:ind w:left="275"/>
              <w:rPr>
                <w:i/>
                <w:sz w:val="20"/>
              </w:rPr>
            </w:pPr>
            <w:r>
              <w:rPr>
                <w:i/>
                <w:sz w:val="20"/>
              </w:rPr>
              <w:t>(d- + -en A)</w:t>
            </w:r>
          </w:p>
        </w:tc>
        <w:tc>
          <w:tcPr>
            <w:tcW w:w="2782" w:type="dxa"/>
          </w:tcPr>
          <w:p w:rsidR="0067705B" w:rsidRDefault="00EF3B5B">
            <w:pPr>
              <w:pStyle w:val="TableParagraph"/>
              <w:rPr>
                <w:sz w:val="20"/>
              </w:rPr>
            </w:pPr>
            <w:r>
              <w:rPr>
                <w:sz w:val="20"/>
              </w:rPr>
              <w:t>*lˤiŋ</w:t>
            </w:r>
          </w:p>
        </w:tc>
        <w:tc>
          <w:tcPr>
            <w:tcW w:w="2870" w:type="dxa"/>
          </w:tcPr>
          <w:p w:rsidR="0067705B" w:rsidRDefault="00EF3B5B">
            <w:pPr>
              <w:pStyle w:val="TableParagraph"/>
              <w:ind w:left="38"/>
              <w:rPr>
                <w:sz w:val="20"/>
              </w:rPr>
            </w:pPr>
            <w:r>
              <w:rPr>
                <w:sz w:val="20"/>
              </w:rPr>
              <w:t>hunt</w:t>
            </w:r>
          </w:p>
        </w:tc>
        <w:tc>
          <w:tcPr>
            <w:tcW w:w="928" w:type="dxa"/>
          </w:tcPr>
          <w:p w:rsidR="0067705B" w:rsidRDefault="00EF3B5B">
            <w:pPr>
              <w:pStyle w:val="TableParagraph"/>
              <w:ind w:left="214"/>
              <w:rPr>
                <w:sz w:val="20"/>
              </w:rPr>
            </w:pPr>
            <w:r>
              <w:rPr>
                <w:sz w:val="20"/>
              </w:rPr>
              <w:t>0362e</w:t>
            </w:r>
          </w:p>
        </w:tc>
        <w:tc>
          <w:tcPr>
            <w:tcW w:w="940" w:type="dxa"/>
          </w:tcPr>
          <w:p w:rsidR="0067705B" w:rsidRDefault="00EF3B5B">
            <w:pPr>
              <w:pStyle w:val="TableParagraph"/>
              <w:ind w:left="0" w:right="92"/>
              <w:jc w:val="right"/>
              <w:rPr>
                <w:sz w:val="20"/>
              </w:rPr>
            </w:pPr>
            <w:r>
              <w:rPr>
                <w:sz w:val="20"/>
              </w:rPr>
              <w:t>42533.09</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U+754B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殄</w:t>
            </w:r>
          </w:p>
        </w:tc>
        <w:tc>
          <w:tcPr>
            <w:tcW w:w="770" w:type="dxa"/>
          </w:tcPr>
          <w:p w:rsidR="0067705B" w:rsidRDefault="00EF3B5B">
            <w:pPr>
              <w:pStyle w:val="TableParagraph"/>
              <w:rPr>
                <w:sz w:val="20"/>
              </w:rPr>
            </w:pPr>
            <w:r>
              <w:rPr>
                <w:sz w:val="20"/>
              </w:rPr>
              <w:t>tiǎn</w:t>
            </w:r>
          </w:p>
        </w:tc>
        <w:tc>
          <w:tcPr>
            <w:tcW w:w="848" w:type="dxa"/>
            <w:tcBorders>
              <w:right w:val="nil"/>
            </w:tcBorders>
          </w:tcPr>
          <w:p w:rsidR="0067705B" w:rsidRDefault="00EF3B5B">
            <w:pPr>
              <w:pStyle w:val="TableParagraph"/>
              <w:rPr>
                <w:i/>
                <w:sz w:val="20"/>
              </w:rPr>
            </w:pPr>
            <w:r>
              <w:rPr>
                <w:i/>
                <w:sz w:val="20"/>
              </w:rPr>
              <w:t>denX</w:t>
            </w:r>
          </w:p>
        </w:tc>
        <w:tc>
          <w:tcPr>
            <w:tcW w:w="1936" w:type="dxa"/>
            <w:tcBorders>
              <w:left w:val="nil"/>
            </w:tcBorders>
          </w:tcPr>
          <w:p w:rsidR="0067705B" w:rsidRDefault="00EF3B5B">
            <w:pPr>
              <w:pStyle w:val="TableParagraph"/>
              <w:ind w:left="275"/>
              <w:rPr>
                <w:i/>
                <w:sz w:val="20"/>
              </w:rPr>
            </w:pPr>
            <w:r>
              <w:rPr>
                <w:i/>
                <w:sz w:val="20"/>
              </w:rPr>
              <w:t>(d- + -en B)</w:t>
            </w:r>
          </w:p>
        </w:tc>
        <w:tc>
          <w:tcPr>
            <w:tcW w:w="2782" w:type="dxa"/>
          </w:tcPr>
          <w:p w:rsidR="0067705B" w:rsidRDefault="00EF3B5B">
            <w:pPr>
              <w:pStyle w:val="TableParagraph"/>
              <w:rPr>
                <w:sz w:val="20"/>
              </w:rPr>
            </w:pPr>
            <w:r>
              <w:rPr>
                <w:sz w:val="20"/>
              </w:rPr>
              <w:t>*[d]ˤə[n]ʔ</w:t>
            </w:r>
          </w:p>
        </w:tc>
        <w:tc>
          <w:tcPr>
            <w:tcW w:w="2870" w:type="dxa"/>
          </w:tcPr>
          <w:p w:rsidR="0067705B" w:rsidRDefault="00EF3B5B">
            <w:pPr>
              <w:pStyle w:val="TableParagraph"/>
              <w:ind w:left="38"/>
              <w:rPr>
                <w:sz w:val="20"/>
              </w:rPr>
            </w:pPr>
            <w:r>
              <w:rPr>
                <w:sz w:val="20"/>
              </w:rPr>
              <w:t>cease; destroy</w:t>
            </w:r>
          </w:p>
        </w:tc>
        <w:tc>
          <w:tcPr>
            <w:tcW w:w="928" w:type="dxa"/>
          </w:tcPr>
          <w:p w:rsidR="0067705B" w:rsidRDefault="00EF3B5B">
            <w:pPr>
              <w:pStyle w:val="TableParagraph"/>
              <w:ind w:left="210"/>
              <w:rPr>
                <w:sz w:val="20"/>
              </w:rPr>
            </w:pPr>
            <w:r>
              <w:rPr>
                <w:sz w:val="20"/>
              </w:rPr>
              <w:t>0453k</w:t>
            </w:r>
          </w:p>
        </w:tc>
        <w:tc>
          <w:tcPr>
            <w:tcW w:w="940" w:type="dxa"/>
          </w:tcPr>
          <w:p w:rsidR="0067705B" w:rsidRDefault="00EF3B5B">
            <w:pPr>
              <w:pStyle w:val="TableParagraph"/>
              <w:ind w:left="0" w:right="92"/>
              <w:jc w:val="right"/>
              <w:rPr>
                <w:sz w:val="20"/>
              </w:rPr>
            </w:pPr>
            <w:r>
              <w:rPr>
                <w:sz w:val="20"/>
              </w:rPr>
              <w:t>21384.04</w:t>
            </w:r>
          </w:p>
        </w:tc>
        <w:tc>
          <w:tcPr>
            <w:tcW w:w="496" w:type="dxa"/>
          </w:tcPr>
          <w:p w:rsidR="0067705B" w:rsidRDefault="00EF3B5B">
            <w:pPr>
              <w:pStyle w:val="TableParagraph"/>
              <w:ind w:left="75" w:right="76"/>
              <w:jc w:val="center"/>
              <w:rPr>
                <w:sz w:val="20"/>
              </w:rPr>
            </w:pPr>
            <w:r>
              <w:rPr>
                <w:sz w:val="20"/>
              </w:rPr>
              <w:t>78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U+6B84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舔</w:t>
            </w:r>
          </w:p>
        </w:tc>
        <w:tc>
          <w:tcPr>
            <w:tcW w:w="770" w:type="dxa"/>
          </w:tcPr>
          <w:p w:rsidR="0067705B" w:rsidRDefault="00EF3B5B">
            <w:pPr>
              <w:pStyle w:val="TableParagraph"/>
              <w:rPr>
                <w:sz w:val="20"/>
              </w:rPr>
            </w:pPr>
            <w:r>
              <w:rPr>
                <w:sz w:val="20"/>
              </w:rPr>
              <w:t>tiǎn</w:t>
            </w:r>
          </w:p>
        </w:tc>
        <w:tc>
          <w:tcPr>
            <w:tcW w:w="848" w:type="dxa"/>
            <w:tcBorders>
              <w:right w:val="nil"/>
            </w:tcBorders>
          </w:tcPr>
          <w:p w:rsidR="0067705B" w:rsidRDefault="00EF3B5B">
            <w:pPr>
              <w:pStyle w:val="TableParagraph"/>
              <w:rPr>
                <w:i/>
                <w:sz w:val="20"/>
              </w:rPr>
            </w:pPr>
            <w:r>
              <w:rPr>
                <w:i/>
                <w:sz w:val="20"/>
              </w:rPr>
              <w:t>themX</w:t>
            </w:r>
          </w:p>
        </w:tc>
        <w:tc>
          <w:tcPr>
            <w:tcW w:w="1936" w:type="dxa"/>
            <w:tcBorders>
              <w:left w:val="nil"/>
            </w:tcBorders>
          </w:tcPr>
          <w:p w:rsidR="0067705B" w:rsidRDefault="00EF3B5B">
            <w:pPr>
              <w:pStyle w:val="TableParagraph"/>
              <w:ind w:left="275"/>
              <w:rPr>
                <w:i/>
                <w:sz w:val="20"/>
              </w:rPr>
            </w:pPr>
            <w:r>
              <w:rPr>
                <w:i/>
                <w:sz w:val="20"/>
              </w:rPr>
              <w:t>(th- + -em B)</w:t>
            </w:r>
          </w:p>
        </w:tc>
        <w:tc>
          <w:tcPr>
            <w:tcW w:w="2782" w:type="dxa"/>
          </w:tcPr>
          <w:p w:rsidR="0067705B" w:rsidRDefault="00EF3B5B">
            <w:pPr>
              <w:pStyle w:val="TableParagraph"/>
              <w:spacing w:before="29"/>
              <w:rPr>
                <w:sz w:val="20"/>
              </w:rPr>
            </w:pPr>
            <w:r>
              <w:rPr>
                <w:sz w:val="20"/>
              </w:rPr>
              <w:t>*l̥ ˤ[i]mʔ</w:t>
            </w:r>
          </w:p>
        </w:tc>
        <w:tc>
          <w:tcPr>
            <w:tcW w:w="2870" w:type="dxa"/>
          </w:tcPr>
          <w:p w:rsidR="0067705B" w:rsidRDefault="00EF3B5B">
            <w:pPr>
              <w:pStyle w:val="TableParagraph"/>
              <w:ind w:left="38"/>
              <w:rPr>
                <w:sz w:val="20"/>
              </w:rPr>
            </w:pPr>
            <w:r>
              <w:rPr>
                <w:sz w:val="20"/>
              </w:rPr>
              <w:t>to lick, to lap [not in GSR]</w:t>
            </w:r>
          </w:p>
        </w:tc>
        <w:tc>
          <w:tcPr>
            <w:tcW w:w="928" w:type="dxa"/>
          </w:tcPr>
          <w:p w:rsidR="0067705B" w:rsidRDefault="00EF3B5B">
            <w:pPr>
              <w:pStyle w:val="TableParagraph"/>
              <w:ind w:left="226"/>
              <w:rPr>
                <w:sz w:val="20"/>
              </w:rPr>
            </w:pPr>
            <w:r>
              <w:rPr>
                <w:sz w:val="20"/>
              </w:rPr>
              <w:t>0361-</w:t>
            </w:r>
          </w:p>
        </w:tc>
        <w:tc>
          <w:tcPr>
            <w:tcW w:w="940" w:type="dxa"/>
          </w:tcPr>
          <w:p w:rsidR="0067705B" w:rsidRDefault="00EF3B5B">
            <w:pPr>
              <w:pStyle w:val="TableParagraph"/>
              <w:ind w:left="0" w:right="92"/>
              <w:jc w:val="right"/>
              <w:rPr>
                <w:sz w:val="20"/>
              </w:rPr>
            </w:pPr>
            <w:r>
              <w:rPr>
                <w:sz w:val="20"/>
              </w:rPr>
              <w:t>52944.04</w:t>
            </w:r>
          </w:p>
        </w:tc>
        <w:tc>
          <w:tcPr>
            <w:tcW w:w="496" w:type="dxa"/>
          </w:tcPr>
          <w:p w:rsidR="0067705B" w:rsidRDefault="00EF3B5B">
            <w:pPr>
              <w:pStyle w:val="TableParagraph"/>
              <w:ind w:left="75" w:right="76"/>
              <w:jc w:val="center"/>
              <w:rPr>
                <w:sz w:val="20"/>
              </w:rPr>
            </w:pPr>
            <w:r>
              <w:rPr>
                <w:sz w:val="20"/>
              </w:rPr>
              <w:t>135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U+8214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忝</w:t>
            </w:r>
          </w:p>
        </w:tc>
        <w:tc>
          <w:tcPr>
            <w:tcW w:w="770" w:type="dxa"/>
          </w:tcPr>
          <w:p w:rsidR="0067705B" w:rsidRDefault="00EF3B5B">
            <w:pPr>
              <w:pStyle w:val="TableParagraph"/>
              <w:rPr>
                <w:sz w:val="20"/>
              </w:rPr>
            </w:pPr>
            <w:r>
              <w:rPr>
                <w:sz w:val="20"/>
              </w:rPr>
              <w:t>tiǎn</w:t>
            </w:r>
          </w:p>
        </w:tc>
        <w:tc>
          <w:tcPr>
            <w:tcW w:w="848" w:type="dxa"/>
            <w:tcBorders>
              <w:right w:val="nil"/>
            </w:tcBorders>
          </w:tcPr>
          <w:p w:rsidR="0067705B" w:rsidRDefault="00EF3B5B">
            <w:pPr>
              <w:pStyle w:val="TableParagraph"/>
              <w:rPr>
                <w:i/>
                <w:sz w:val="20"/>
              </w:rPr>
            </w:pPr>
            <w:r>
              <w:rPr>
                <w:i/>
                <w:sz w:val="20"/>
              </w:rPr>
              <w:t>themX</w:t>
            </w:r>
          </w:p>
        </w:tc>
        <w:tc>
          <w:tcPr>
            <w:tcW w:w="1936" w:type="dxa"/>
            <w:tcBorders>
              <w:left w:val="nil"/>
            </w:tcBorders>
          </w:tcPr>
          <w:p w:rsidR="0067705B" w:rsidRDefault="00EF3B5B">
            <w:pPr>
              <w:pStyle w:val="TableParagraph"/>
              <w:ind w:left="275"/>
              <w:rPr>
                <w:i/>
                <w:sz w:val="20"/>
              </w:rPr>
            </w:pPr>
            <w:r>
              <w:rPr>
                <w:i/>
                <w:sz w:val="20"/>
              </w:rPr>
              <w:t>(th- + -em B)</w:t>
            </w:r>
          </w:p>
        </w:tc>
        <w:tc>
          <w:tcPr>
            <w:tcW w:w="2782" w:type="dxa"/>
          </w:tcPr>
          <w:p w:rsidR="0067705B" w:rsidRDefault="00EF3B5B">
            <w:pPr>
              <w:pStyle w:val="TableParagraph"/>
              <w:spacing w:before="29"/>
              <w:rPr>
                <w:sz w:val="20"/>
              </w:rPr>
            </w:pPr>
            <w:r>
              <w:rPr>
                <w:sz w:val="20"/>
              </w:rPr>
              <w:t>*l̥ ˤ[i]mʔ</w:t>
            </w:r>
          </w:p>
        </w:tc>
        <w:tc>
          <w:tcPr>
            <w:tcW w:w="2870" w:type="dxa"/>
          </w:tcPr>
          <w:p w:rsidR="0067705B" w:rsidRDefault="00EF3B5B">
            <w:pPr>
              <w:pStyle w:val="TableParagraph"/>
              <w:ind w:left="38"/>
              <w:rPr>
                <w:sz w:val="20"/>
              </w:rPr>
            </w:pPr>
            <w:proofErr w:type="gramStart"/>
            <w:r>
              <w:rPr>
                <w:sz w:val="20"/>
              </w:rPr>
              <w:t>disgrace</w:t>
            </w:r>
            <w:proofErr w:type="gramEnd"/>
            <w:r>
              <w:rPr>
                <w:sz w:val="20"/>
              </w:rPr>
              <w:t xml:space="preserve"> (v.)</w:t>
            </w:r>
          </w:p>
        </w:tc>
        <w:tc>
          <w:tcPr>
            <w:tcW w:w="928" w:type="dxa"/>
          </w:tcPr>
          <w:p w:rsidR="0067705B" w:rsidRDefault="00EF3B5B">
            <w:pPr>
              <w:pStyle w:val="TableParagraph"/>
              <w:ind w:left="214"/>
              <w:rPr>
                <w:sz w:val="20"/>
              </w:rPr>
            </w:pPr>
            <w:r>
              <w:rPr>
                <w:sz w:val="20"/>
              </w:rPr>
              <w:t>1247c</w:t>
            </w:r>
          </w:p>
        </w:tc>
        <w:tc>
          <w:tcPr>
            <w:tcW w:w="940" w:type="dxa"/>
          </w:tcPr>
          <w:p w:rsidR="0067705B" w:rsidRDefault="00EF3B5B">
            <w:pPr>
              <w:pStyle w:val="TableParagraph"/>
              <w:ind w:left="0" w:right="92"/>
              <w:jc w:val="right"/>
              <w:rPr>
                <w:sz w:val="20"/>
              </w:rPr>
            </w:pPr>
            <w:r>
              <w:rPr>
                <w:sz w:val="20"/>
              </w:rPr>
              <w:t>42279.05</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46"/>
              <w:rPr>
                <w:sz w:val="20"/>
              </w:rPr>
            </w:pPr>
            <w:r>
              <w:rPr>
                <w:sz w:val="20"/>
              </w:rPr>
              <w:t>U+5FDD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忝</w:t>
            </w:r>
          </w:p>
        </w:tc>
        <w:tc>
          <w:tcPr>
            <w:tcW w:w="770" w:type="dxa"/>
          </w:tcPr>
          <w:p w:rsidR="0067705B" w:rsidRDefault="00EF3B5B">
            <w:pPr>
              <w:pStyle w:val="TableParagraph"/>
              <w:rPr>
                <w:sz w:val="20"/>
              </w:rPr>
            </w:pPr>
            <w:r>
              <w:rPr>
                <w:sz w:val="20"/>
              </w:rPr>
              <w:t>tiǎn</w:t>
            </w:r>
          </w:p>
        </w:tc>
        <w:tc>
          <w:tcPr>
            <w:tcW w:w="848" w:type="dxa"/>
            <w:tcBorders>
              <w:right w:val="nil"/>
            </w:tcBorders>
          </w:tcPr>
          <w:p w:rsidR="0067705B" w:rsidRDefault="00EF3B5B">
            <w:pPr>
              <w:pStyle w:val="TableParagraph"/>
              <w:rPr>
                <w:i/>
                <w:sz w:val="20"/>
              </w:rPr>
            </w:pPr>
            <w:r>
              <w:rPr>
                <w:i/>
                <w:sz w:val="20"/>
              </w:rPr>
              <w:t>themH</w:t>
            </w:r>
          </w:p>
        </w:tc>
        <w:tc>
          <w:tcPr>
            <w:tcW w:w="1936" w:type="dxa"/>
            <w:tcBorders>
              <w:left w:val="nil"/>
            </w:tcBorders>
          </w:tcPr>
          <w:p w:rsidR="0067705B" w:rsidRDefault="00EF3B5B">
            <w:pPr>
              <w:pStyle w:val="TableParagraph"/>
              <w:ind w:left="275"/>
              <w:rPr>
                <w:i/>
                <w:sz w:val="20"/>
              </w:rPr>
            </w:pPr>
            <w:r>
              <w:rPr>
                <w:i/>
                <w:sz w:val="20"/>
              </w:rPr>
              <w:t>(th- + -em C)</w:t>
            </w:r>
          </w:p>
        </w:tc>
        <w:tc>
          <w:tcPr>
            <w:tcW w:w="2782" w:type="dxa"/>
          </w:tcPr>
          <w:p w:rsidR="0067705B" w:rsidRDefault="00EF3B5B">
            <w:pPr>
              <w:pStyle w:val="TableParagraph"/>
              <w:spacing w:before="29"/>
              <w:rPr>
                <w:sz w:val="20"/>
              </w:rPr>
            </w:pPr>
            <w:r>
              <w:rPr>
                <w:sz w:val="20"/>
              </w:rPr>
              <w:t>*l̥ ˤ[i]mʔ-s</w:t>
            </w:r>
          </w:p>
        </w:tc>
        <w:tc>
          <w:tcPr>
            <w:tcW w:w="2870" w:type="dxa"/>
          </w:tcPr>
          <w:p w:rsidR="0067705B" w:rsidRDefault="00EF3B5B">
            <w:pPr>
              <w:pStyle w:val="TableParagraph"/>
              <w:ind w:left="38"/>
              <w:rPr>
                <w:sz w:val="20"/>
              </w:rPr>
            </w:pPr>
            <w:r>
              <w:rPr>
                <w:sz w:val="20"/>
              </w:rPr>
              <w:t>disgrace</w:t>
            </w:r>
          </w:p>
        </w:tc>
        <w:tc>
          <w:tcPr>
            <w:tcW w:w="928" w:type="dxa"/>
          </w:tcPr>
          <w:p w:rsidR="0067705B" w:rsidRDefault="00EF3B5B">
            <w:pPr>
              <w:pStyle w:val="TableParagraph"/>
              <w:ind w:left="214"/>
              <w:rPr>
                <w:sz w:val="20"/>
              </w:rPr>
            </w:pPr>
            <w:r>
              <w:rPr>
                <w:sz w:val="20"/>
              </w:rPr>
              <w:t>1247c</w:t>
            </w:r>
          </w:p>
        </w:tc>
        <w:tc>
          <w:tcPr>
            <w:tcW w:w="940" w:type="dxa"/>
          </w:tcPr>
          <w:p w:rsidR="0067705B" w:rsidRDefault="00EF3B5B">
            <w:pPr>
              <w:pStyle w:val="TableParagraph"/>
              <w:ind w:left="0" w:right="92"/>
              <w:jc w:val="right"/>
              <w:rPr>
                <w:sz w:val="20"/>
              </w:rPr>
            </w:pPr>
            <w:r>
              <w:rPr>
                <w:sz w:val="20"/>
              </w:rPr>
              <w:t>42279.05</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46"/>
              <w:rPr>
                <w:sz w:val="20"/>
              </w:rPr>
            </w:pPr>
            <w:r>
              <w:rPr>
                <w:sz w:val="20"/>
              </w:rPr>
              <w:t>U+5FDD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腆</w:t>
            </w:r>
          </w:p>
        </w:tc>
        <w:tc>
          <w:tcPr>
            <w:tcW w:w="770" w:type="dxa"/>
          </w:tcPr>
          <w:p w:rsidR="0067705B" w:rsidRDefault="00EF3B5B">
            <w:pPr>
              <w:pStyle w:val="TableParagraph"/>
              <w:spacing w:before="29"/>
              <w:rPr>
                <w:sz w:val="20"/>
              </w:rPr>
            </w:pPr>
            <w:r>
              <w:rPr>
                <w:sz w:val="20"/>
              </w:rPr>
              <w:t>tiǎn</w:t>
            </w:r>
          </w:p>
        </w:tc>
        <w:tc>
          <w:tcPr>
            <w:tcW w:w="848" w:type="dxa"/>
            <w:tcBorders>
              <w:right w:val="nil"/>
            </w:tcBorders>
          </w:tcPr>
          <w:p w:rsidR="0067705B" w:rsidRDefault="00EF3B5B">
            <w:pPr>
              <w:pStyle w:val="TableParagraph"/>
              <w:spacing w:before="29"/>
              <w:rPr>
                <w:i/>
                <w:sz w:val="20"/>
              </w:rPr>
            </w:pPr>
            <w:r>
              <w:rPr>
                <w:i/>
                <w:sz w:val="20"/>
              </w:rPr>
              <w:t>thenX</w:t>
            </w:r>
          </w:p>
        </w:tc>
        <w:tc>
          <w:tcPr>
            <w:tcW w:w="1936" w:type="dxa"/>
            <w:tcBorders>
              <w:left w:val="nil"/>
            </w:tcBorders>
          </w:tcPr>
          <w:p w:rsidR="0067705B" w:rsidRDefault="00EF3B5B">
            <w:pPr>
              <w:pStyle w:val="TableParagraph"/>
              <w:spacing w:before="29"/>
              <w:ind w:left="275"/>
              <w:rPr>
                <w:i/>
                <w:sz w:val="20"/>
              </w:rPr>
            </w:pPr>
            <w:r>
              <w:rPr>
                <w:i/>
                <w:sz w:val="20"/>
              </w:rPr>
              <w:t>(th- + -en B)</w:t>
            </w:r>
          </w:p>
        </w:tc>
        <w:tc>
          <w:tcPr>
            <w:tcW w:w="2782" w:type="dxa"/>
          </w:tcPr>
          <w:p w:rsidR="0067705B" w:rsidRDefault="00EF3B5B">
            <w:pPr>
              <w:pStyle w:val="TableParagraph"/>
              <w:spacing w:before="29"/>
              <w:rPr>
                <w:sz w:val="20"/>
              </w:rPr>
            </w:pPr>
            <w:r>
              <w:rPr>
                <w:sz w:val="20"/>
              </w:rPr>
              <w:t>*tʰˤə[n]ʔ</w:t>
            </w:r>
          </w:p>
        </w:tc>
        <w:tc>
          <w:tcPr>
            <w:tcW w:w="2870" w:type="dxa"/>
          </w:tcPr>
          <w:p w:rsidR="0067705B" w:rsidRDefault="00EF3B5B">
            <w:pPr>
              <w:pStyle w:val="TableParagraph"/>
              <w:spacing w:before="29"/>
              <w:ind w:left="38"/>
              <w:rPr>
                <w:sz w:val="20"/>
              </w:rPr>
            </w:pPr>
            <w:r>
              <w:rPr>
                <w:sz w:val="20"/>
              </w:rPr>
              <w:t>thick, ample</w:t>
            </w:r>
          </w:p>
        </w:tc>
        <w:tc>
          <w:tcPr>
            <w:tcW w:w="928" w:type="dxa"/>
          </w:tcPr>
          <w:p w:rsidR="0067705B" w:rsidRDefault="00EF3B5B">
            <w:pPr>
              <w:pStyle w:val="TableParagraph"/>
              <w:spacing w:before="29"/>
              <w:ind w:left="210"/>
              <w:rPr>
                <w:sz w:val="20"/>
              </w:rPr>
            </w:pPr>
            <w:r>
              <w:rPr>
                <w:sz w:val="20"/>
              </w:rPr>
              <w:t>0476d</w:t>
            </w:r>
          </w:p>
        </w:tc>
        <w:tc>
          <w:tcPr>
            <w:tcW w:w="940" w:type="dxa"/>
          </w:tcPr>
          <w:p w:rsidR="0067705B" w:rsidRDefault="00EF3B5B">
            <w:pPr>
              <w:pStyle w:val="TableParagraph"/>
              <w:spacing w:before="29"/>
              <w:ind w:left="0" w:right="92"/>
              <w:jc w:val="right"/>
              <w:rPr>
                <w:sz w:val="20"/>
              </w:rPr>
            </w:pPr>
            <w:r>
              <w:rPr>
                <w:sz w:val="20"/>
              </w:rPr>
              <w:t>32087.07</w:t>
            </w:r>
          </w:p>
        </w:tc>
        <w:tc>
          <w:tcPr>
            <w:tcW w:w="496" w:type="dxa"/>
          </w:tcPr>
          <w:p w:rsidR="0067705B" w:rsidRDefault="00EF3B5B">
            <w:pPr>
              <w:pStyle w:val="TableParagraph"/>
              <w:spacing w:before="29"/>
              <w:ind w:left="75" w:right="76"/>
              <w:jc w:val="center"/>
              <w:rPr>
                <w:sz w:val="20"/>
              </w:rPr>
            </w:pPr>
            <w:r>
              <w:rPr>
                <w:sz w:val="20"/>
              </w:rPr>
              <w:t>130</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96"/>
              <w:rPr>
                <w:sz w:val="20"/>
              </w:rPr>
            </w:pPr>
            <w:r>
              <w:rPr>
                <w:sz w:val="20"/>
              </w:rPr>
              <w:t>U+8146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挑</w:t>
            </w:r>
          </w:p>
        </w:tc>
        <w:tc>
          <w:tcPr>
            <w:tcW w:w="770" w:type="dxa"/>
          </w:tcPr>
          <w:p w:rsidR="0067705B" w:rsidRDefault="00EF3B5B">
            <w:pPr>
              <w:pStyle w:val="TableParagraph"/>
              <w:rPr>
                <w:sz w:val="20"/>
              </w:rPr>
            </w:pPr>
            <w:r>
              <w:rPr>
                <w:sz w:val="20"/>
              </w:rPr>
              <w:t>tiāo</w:t>
            </w:r>
          </w:p>
        </w:tc>
        <w:tc>
          <w:tcPr>
            <w:tcW w:w="848" w:type="dxa"/>
            <w:tcBorders>
              <w:right w:val="nil"/>
            </w:tcBorders>
          </w:tcPr>
          <w:p w:rsidR="0067705B" w:rsidRDefault="00EF3B5B">
            <w:pPr>
              <w:pStyle w:val="TableParagraph"/>
              <w:rPr>
                <w:i/>
                <w:sz w:val="20"/>
              </w:rPr>
            </w:pPr>
            <w:r>
              <w:rPr>
                <w:i/>
                <w:sz w:val="20"/>
              </w:rPr>
              <w:t>thew</w:t>
            </w:r>
          </w:p>
        </w:tc>
        <w:tc>
          <w:tcPr>
            <w:tcW w:w="1936" w:type="dxa"/>
            <w:tcBorders>
              <w:left w:val="nil"/>
            </w:tcBorders>
          </w:tcPr>
          <w:p w:rsidR="0067705B" w:rsidRDefault="00EF3B5B">
            <w:pPr>
              <w:pStyle w:val="TableParagraph"/>
              <w:ind w:left="275"/>
              <w:rPr>
                <w:i/>
                <w:sz w:val="20"/>
              </w:rPr>
            </w:pPr>
            <w:r>
              <w:rPr>
                <w:i/>
                <w:sz w:val="20"/>
              </w:rPr>
              <w:t>(th- + -ew A)</w:t>
            </w:r>
          </w:p>
        </w:tc>
        <w:tc>
          <w:tcPr>
            <w:tcW w:w="2782" w:type="dxa"/>
          </w:tcPr>
          <w:p w:rsidR="0067705B" w:rsidRDefault="00EF3B5B">
            <w:pPr>
              <w:pStyle w:val="TableParagraph"/>
              <w:spacing w:before="29"/>
              <w:rPr>
                <w:sz w:val="20"/>
              </w:rPr>
            </w:pPr>
            <w:r>
              <w:rPr>
                <w:sz w:val="20"/>
              </w:rPr>
              <w:t>*l̥ ˤew</w:t>
            </w:r>
          </w:p>
        </w:tc>
        <w:tc>
          <w:tcPr>
            <w:tcW w:w="2870" w:type="dxa"/>
          </w:tcPr>
          <w:p w:rsidR="0067705B" w:rsidRDefault="00EF3B5B">
            <w:pPr>
              <w:pStyle w:val="TableParagraph"/>
              <w:ind w:left="38"/>
              <w:rPr>
                <w:sz w:val="20"/>
              </w:rPr>
            </w:pPr>
            <w:r>
              <w:rPr>
                <w:sz w:val="20"/>
              </w:rPr>
              <w:t>scratch, stir up</w:t>
            </w:r>
          </w:p>
        </w:tc>
        <w:tc>
          <w:tcPr>
            <w:tcW w:w="928" w:type="dxa"/>
          </w:tcPr>
          <w:p w:rsidR="0067705B" w:rsidRDefault="00EF3B5B">
            <w:pPr>
              <w:pStyle w:val="TableParagraph"/>
              <w:ind w:left="210"/>
              <w:rPr>
                <w:sz w:val="20"/>
              </w:rPr>
            </w:pPr>
            <w:r>
              <w:rPr>
                <w:sz w:val="20"/>
              </w:rPr>
              <w:t>1145o</w:t>
            </w:r>
          </w:p>
        </w:tc>
        <w:tc>
          <w:tcPr>
            <w:tcW w:w="940" w:type="dxa"/>
          </w:tcPr>
          <w:p w:rsidR="0067705B" w:rsidRDefault="00EF3B5B">
            <w:pPr>
              <w:pStyle w:val="TableParagraph"/>
              <w:ind w:left="0" w:right="92"/>
              <w:jc w:val="right"/>
              <w:rPr>
                <w:sz w:val="20"/>
              </w:rPr>
            </w:pPr>
            <w:r>
              <w:rPr>
                <w:sz w:val="20"/>
              </w:rPr>
              <w:t>31872.04</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U+6311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調</w:t>
            </w:r>
          </w:p>
        </w:tc>
        <w:tc>
          <w:tcPr>
            <w:tcW w:w="770" w:type="dxa"/>
          </w:tcPr>
          <w:p w:rsidR="0067705B" w:rsidRDefault="00EF3B5B">
            <w:pPr>
              <w:pStyle w:val="TableParagraph"/>
              <w:rPr>
                <w:sz w:val="20"/>
              </w:rPr>
            </w:pPr>
            <w:r>
              <w:rPr>
                <w:sz w:val="20"/>
              </w:rPr>
              <w:t>tiáo</w:t>
            </w:r>
          </w:p>
        </w:tc>
        <w:tc>
          <w:tcPr>
            <w:tcW w:w="848" w:type="dxa"/>
            <w:tcBorders>
              <w:right w:val="nil"/>
            </w:tcBorders>
          </w:tcPr>
          <w:p w:rsidR="0067705B" w:rsidRDefault="00EF3B5B">
            <w:pPr>
              <w:pStyle w:val="TableParagraph"/>
              <w:rPr>
                <w:i/>
                <w:sz w:val="20"/>
              </w:rPr>
            </w:pPr>
            <w:r>
              <w:rPr>
                <w:i/>
                <w:sz w:val="20"/>
              </w:rPr>
              <w:t>dew</w:t>
            </w:r>
          </w:p>
        </w:tc>
        <w:tc>
          <w:tcPr>
            <w:tcW w:w="1936" w:type="dxa"/>
            <w:tcBorders>
              <w:left w:val="nil"/>
            </w:tcBorders>
          </w:tcPr>
          <w:p w:rsidR="0067705B" w:rsidRDefault="00EF3B5B">
            <w:pPr>
              <w:pStyle w:val="TableParagraph"/>
              <w:ind w:left="275"/>
              <w:rPr>
                <w:i/>
                <w:sz w:val="20"/>
              </w:rPr>
            </w:pPr>
            <w:r>
              <w:rPr>
                <w:i/>
                <w:sz w:val="20"/>
              </w:rPr>
              <w:t>(d- + -ew A)</w:t>
            </w:r>
          </w:p>
        </w:tc>
        <w:tc>
          <w:tcPr>
            <w:tcW w:w="2782" w:type="dxa"/>
          </w:tcPr>
          <w:p w:rsidR="0067705B" w:rsidRDefault="00EF3B5B">
            <w:pPr>
              <w:pStyle w:val="TableParagraph"/>
              <w:rPr>
                <w:sz w:val="20"/>
              </w:rPr>
            </w:pPr>
            <w:r>
              <w:rPr>
                <w:sz w:val="20"/>
              </w:rPr>
              <w:t>*[d]ˤiw</w:t>
            </w:r>
          </w:p>
        </w:tc>
        <w:tc>
          <w:tcPr>
            <w:tcW w:w="2870" w:type="dxa"/>
          </w:tcPr>
          <w:p w:rsidR="0067705B" w:rsidRDefault="00EF3B5B">
            <w:pPr>
              <w:pStyle w:val="TableParagraph"/>
              <w:ind w:left="38"/>
              <w:rPr>
                <w:sz w:val="20"/>
              </w:rPr>
            </w:pPr>
            <w:r>
              <w:rPr>
                <w:sz w:val="20"/>
              </w:rPr>
              <w:t>tune (v.), adjust</w:t>
            </w:r>
          </w:p>
        </w:tc>
        <w:tc>
          <w:tcPr>
            <w:tcW w:w="928" w:type="dxa"/>
          </w:tcPr>
          <w:p w:rsidR="0067705B" w:rsidRDefault="00EF3B5B">
            <w:pPr>
              <w:pStyle w:val="TableParagraph"/>
              <w:ind w:left="210"/>
              <w:rPr>
                <w:sz w:val="20"/>
              </w:rPr>
            </w:pPr>
            <w:r>
              <w:rPr>
                <w:sz w:val="20"/>
              </w:rPr>
              <w:t>1083x</w:t>
            </w:r>
          </w:p>
        </w:tc>
        <w:tc>
          <w:tcPr>
            <w:tcW w:w="940" w:type="dxa"/>
          </w:tcPr>
          <w:p w:rsidR="0067705B" w:rsidRDefault="00EF3B5B">
            <w:pPr>
              <w:pStyle w:val="TableParagraph"/>
              <w:ind w:left="0" w:right="92"/>
              <w:jc w:val="right"/>
              <w:rPr>
                <w:sz w:val="20"/>
              </w:rPr>
            </w:pPr>
            <w:r>
              <w:rPr>
                <w:sz w:val="20"/>
              </w:rPr>
              <w:t>63989.06</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2"/>
              <w:rPr>
                <w:sz w:val="20"/>
              </w:rPr>
            </w:pPr>
            <w:r>
              <w:rPr>
                <w:sz w:val="20"/>
              </w:rPr>
              <w:t>U+8ABF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條</w:t>
            </w:r>
          </w:p>
        </w:tc>
        <w:tc>
          <w:tcPr>
            <w:tcW w:w="770" w:type="dxa"/>
          </w:tcPr>
          <w:p w:rsidR="0067705B" w:rsidRDefault="00EF3B5B">
            <w:pPr>
              <w:pStyle w:val="TableParagraph"/>
              <w:rPr>
                <w:sz w:val="20"/>
              </w:rPr>
            </w:pPr>
            <w:r>
              <w:rPr>
                <w:sz w:val="20"/>
              </w:rPr>
              <w:t>tiáo</w:t>
            </w:r>
          </w:p>
        </w:tc>
        <w:tc>
          <w:tcPr>
            <w:tcW w:w="848" w:type="dxa"/>
            <w:tcBorders>
              <w:right w:val="nil"/>
            </w:tcBorders>
          </w:tcPr>
          <w:p w:rsidR="0067705B" w:rsidRDefault="00EF3B5B">
            <w:pPr>
              <w:pStyle w:val="TableParagraph"/>
              <w:rPr>
                <w:i/>
                <w:sz w:val="20"/>
              </w:rPr>
            </w:pPr>
            <w:r>
              <w:rPr>
                <w:i/>
                <w:sz w:val="20"/>
              </w:rPr>
              <w:t>dew</w:t>
            </w:r>
          </w:p>
        </w:tc>
        <w:tc>
          <w:tcPr>
            <w:tcW w:w="1936" w:type="dxa"/>
            <w:tcBorders>
              <w:left w:val="nil"/>
            </w:tcBorders>
          </w:tcPr>
          <w:p w:rsidR="0067705B" w:rsidRDefault="00EF3B5B">
            <w:pPr>
              <w:pStyle w:val="TableParagraph"/>
              <w:ind w:left="275"/>
              <w:rPr>
                <w:i/>
                <w:sz w:val="20"/>
              </w:rPr>
            </w:pPr>
            <w:r>
              <w:rPr>
                <w:i/>
                <w:sz w:val="20"/>
              </w:rPr>
              <w:t>(d- + -ew A)</w:t>
            </w:r>
          </w:p>
        </w:tc>
        <w:tc>
          <w:tcPr>
            <w:tcW w:w="2782" w:type="dxa"/>
          </w:tcPr>
          <w:p w:rsidR="0067705B" w:rsidRDefault="00EF3B5B">
            <w:pPr>
              <w:pStyle w:val="TableParagraph"/>
              <w:rPr>
                <w:sz w:val="20"/>
              </w:rPr>
            </w:pPr>
            <w:r>
              <w:rPr>
                <w:sz w:val="20"/>
              </w:rPr>
              <w:t>*[l]ˤiw</w:t>
            </w:r>
          </w:p>
        </w:tc>
        <w:tc>
          <w:tcPr>
            <w:tcW w:w="2870" w:type="dxa"/>
          </w:tcPr>
          <w:p w:rsidR="0067705B" w:rsidRDefault="00EF3B5B">
            <w:pPr>
              <w:pStyle w:val="TableParagraph"/>
              <w:ind w:left="38"/>
              <w:rPr>
                <w:sz w:val="20"/>
              </w:rPr>
            </w:pPr>
            <w:r>
              <w:rPr>
                <w:sz w:val="20"/>
              </w:rPr>
              <w:t>arrange</w:t>
            </w:r>
          </w:p>
        </w:tc>
        <w:tc>
          <w:tcPr>
            <w:tcW w:w="928" w:type="dxa"/>
          </w:tcPr>
          <w:p w:rsidR="0067705B" w:rsidRDefault="00EF3B5B">
            <w:pPr>
              <w:pStyle w:val="TableParagraph"/>
              <w:ind w:left="226"/>
              <w:rPr>
                <w:sz w:val="20"/>
              </w:rPr>
            </w:pPr>
            <w:r>
              <w:rPr>
                <w:sz w:val="20"/>
              </w:rPr>
              <w:t>1077f</w:t>
            </w:r>
          </w:p>
        </w:tc>
        <w:tc>
          <w:tcPr>
            <w:tcW w:w="940" w:type="dxa"/>
          </w:tcPr>
          <w:p w:rsidR="0067705B" w:rsidRDefault="00EF3B5B">
            <w:pPr>
              <w:pStyle w:val="TableParagraph"/>
              <w:ind w:left="0" w:right="92"/>
              <w:jc w:val="right"/>
              <w:rPr>
                <w:sz w:val="20"/>
              </w:rPr>
            </w:pPr>
            <w:r>
              <w:rPr>
                <w:sz w:val="20"/>
              </w:rPr>
              <w:t>10176.02</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U+689D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條</w:t>
            </w:r>
          </w:p>
        </w:tc>
        <w:tc>
          <w:tcPr>
            <w:tcW w:w="770" w:type="dxa"/>
          </w:tcPr>
          <w:p w:rsidR="0067705B" w:rsidRDefault="00EF3B5B">
            <w:pPr>
              <w:pStyle w:val="TableParagraph"/>
              <w:rPr>
                <w:sz w:val="20"/>
              </w:rPr>
            </w:pPr>
            <w:r>
              <w:rPr>
                <w:sz w:val="20"/>
              </w:rPr>
              <w:t>tiáo</w:t>
            </w:r>
          </w:p>
        </w:tc>
        <w:tc>
          <w:tcPr>
            <w:tcW w:w="848" w:type="dxa"/>
            <w:tcBorders>
              <w:right w:val="nil"/>
            </w:tcBorders>
          </w:tcPr>
          <w:p w:rsidR="0067705B" w:rsidRDefault="00EF3B5B">
            <w:pPr>
              <w:pStyle w:val="TableParagraph"/>
              <w:rPr>
                <w:i/>
                <w:sz w:val="20"/>
              </w:rPr>
            </w:pPr>
            <w:r>
              <w:rPr>
                <w:i/>
                <w:sz w:val="20"/>
              </w:rPr>
              <w:t>dew</w:t>
            </w:r>
          </w:p>
        </w:tc>
        <w:tc>
          <w:tcPr>
            <w:tcW w:w="1936" w:type="dxa"/>
            <w:tcBorders>
              <w:left w:val="nil"/>
            </w:tcBorders>
          </w:tcPr>
          <w:p w:rsidR="0067705B" w:rsidRDefault="00EF3B5B">
            <w:pPr>
              <w:pStyle w:val="TableParagraph"/>
              <w:ind w:left="275"/>
              <w:rPr>
                <w:i/>
                <w:sz w:val="20"/>
              </w:rPr>
            </w:pPr>
            <w:r>
              <w:rPr>
                <w:i/>
                <w:sz w:val="20"/>
              </w:rPr>
              <w:t>(d- + -ew A)</w:t>
            </w:r>
          </w:p>
        </w:tc>
        <w:tc>
          <w:tcPr>
            <w:tcW w:w="2782" w:type="dxa"/>
          </w:tcPr>
          <w:p w:rsidR="0067705B" w:rsidRDefault="00EF3B5B">
            <w:pPr>
              <w:pStyle w:val="TableParagraph"/>
              <w:rPr>
                <w:sz w:val="20"/>
              </w:rPr>
            </w:pPr>
            <w:r>
              <w:rPr>
                <w:sz w:val="20"/>
              </w:rPr>
              <w:t>*lˤiw</w:t>
            </w:r>
          </w:p>
        </w:tc>
        <w:tc>
          <w:tcPr>
            <w:tcW w:w="2870" w:type="dxa"/>
          </w:tcPr>
          <w:p w:rsidR="0067705B" w:rsidRDefault="00EF3B5B">
            <w:pPr>
              <w:pStyle w:val="TableParagraph"/>
              <w:ind w:left="38"/>
              <w:rPr>
                <w:sz w:val="20"/>
              </w:rPr>
            </w:pPr>
            <w:proofErr w:type="gramStart"/>
            <w:r>
              <w:rPr>
                <w:sz w:val="20"/>
              </w:rPr>
              <w:t>branch</w:t>
            </w:r>
            <w:proofErr w:type="gramEnd"/>
            <w:r>
              <w:rPr>
                <w:sz w:val="20"/>
              </w:rPr>
              <w:t xml:space="preserve"> (n.), shoot (n.)</w:t>
            </w:r>
          </w:p>
        </w:tc>
        <w:tc>
          <w:tcPr>
            <w:tcW w:w="928" w:type="dxa"/>
          </w:tcPr>
          <w:p w:rsidR="0067705B" w:rsidRDefault="00EF3B5B">
            <w:pPr>
              <w:pStyle w:val="TableParagraph"/>
              <w:ind w:left="226"/>
              <w:rPr>
                <w:sz w:val="20"/>
              </w:rPr>
            </w:pPr>
            <w:r>
              <w:rPr>
                <w:sz w:val="20"/>
              </w:rPr>
              <w:t>1077f</w:t>
            </w:r>
          </w:p>
        </w:tc>
        <w:tc>
          <w:tcPr>
            <w:tcW w:w="940" w:type="dxa"/>
          </w:tcPr>
          <w:p w:rsidR="0067705B" w:rsidRDefault="00EF3B5B">
            <w:pPr>
              <w:pStyle w:val="TableParagraph"/>
              <w:ind w:left="0" w:right="92"/>
              <w:jc w:val="right"/>
              <w:rPr>
                <w:sz w:val="20"/>
              </w:rPr>
            </w:pPr>
            <w:r>
              <w:rPr>
                <w:sz w:val="20"/>
              </w:rPr>
              <w:t>10176.02</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U+689D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窕</w:t>
            </w:r>
          </w:p>
        </w:tc>
        <w:tc>
          <w:tcPr>
            <w:tcW w:w="770" w:type="dxa"/>
          </w:tcPr>
          <w:p w:rsidR="0067705B" w:rsidRDefault="00EF3B5B">
            <w:pPr>
              <w:pStyle w:val="TableParagraph"/>
              <w:spacing w:before="29"/>
              <w:rPr>
                <w:sz w:val="20"/>
              </w:rPr>
            </w:pPr>
            <w:r>
              <w:rPr>
                <w:sz w:val="20"/>
              </w:rPr>
              <w:t>tiǎo</w:t>
            </w:r>
          </w:p>
        </w:tc>
        <w:tc>
          <w:tcPr>
            <w:tcW w:w="848" w:type="dxa"/>
            <w:tcBorders>
              <w:right w:val="nil"/>
            </w:tcBorders>
          </w:tcPr>
          <w:p w:rsidR="0067705B" w:rsidRDefault="00EF3B5B">
            <w:pPr>
              <w:pStyle w:val="TableParagraph"/>
              <w:spacing w:before="29"/>
              <w:rPr>
                <w:i/>
                <w:sz w:val="20"/>
              </w:rPr>
            </w:pPr>
            <w:r>
              <w:rPr>
                <w:i/>
                <w:sz w:val="20"/>
              </w:rPr>
              <w:t>dewX</w:t>
            </w:r>
          </w:p>
        </w:tc>
        <w:tc>
          <w:tcPr>
            <w:tcW w:w="1936" w:type="dxa"/>
            <w:tcBorders>
              <w:left w:val="nil"/>
            </w:tcBorders>
          </w:tcPr>
          <w:p w:rsidR="0067705B" w:rsidRDefault="00EF3B5B">
            <w:pPr>
              <w:pStyle w:val="TableParagraph"/>
              <w:spacing w:before="29"/>
              <w:ind w:left="275"/>
              <w:rPr>
                <w:i/>
                <w:sz w:val="20"/>
              </w:rPr>
            </w:pPr>
            <w:r>
              <w:rPr>
                <w:i/>
                <w:sz w:val="20"/>
              </w:rPr>
              <w:t>(d- + -ew B)</w:t>
            </w:r>
          </w:p>
        </w:tc>
        <w:tc>
          <w:tcPr>
            <w:tcW w:w="2782" w:type="dxa"/>
          </w:tcPr>
          <w:p w:rsidR="0067705B" w:rsidRDefault="00EF3B5B">
            <w:pPr>
              <w:pStyle w:val="TableParagraph"/>
              <w:spacing w:before="29"/>
              <w:rPr>
                <w:sz w:val="20"/>
              </w:rPr>
            </w:pPr>
            <w:r>
              <w:rPr>
                <w:sz w:val="20"/>
              </w:rPr>
              <w:t>*lˤ[e]wʔ</w:t>
            </w:r>
          </w:p>
        </w:tc>
        <w:tc>
          <w:tcPr>
            <w:tcW w:w="2870" w:type="dxa"/>
          </w:tcPr>
          <w:p w:rsidR="0067705B" w:rsidRDefault="00EF3B5B">
            <w:pPr>
              <w:pStyle w:val="TableParagraph"/>
              <w:spacing w:before="0" w:line="271" w:lineRule="exact"/>
              <w:ind w:left="38"/>
              <w:rPr>
                <w:sz w:val="20"/>
              </w:rPr>
            </w:pPr>
            <w:r>
              <w:rPr>
                <w:rFonts w:ascii="Arial Unicode MS" w:eastAsia="Arial Unicode MS" w:hint="eastAsia"/>
                <w:sz w:val="20"/>
              </w:rPr>
              <w:t xml:space="preserve">窈窕 </w:t>
            </w:r>
            <w:r>
              <w:rPr>
                <w:sz w:val="20"/>
              </w:rPr>
              <w:t>beautiful</w:t>
            </w:r>
          </w:p>
        </w:tc>
        <w:tc>
          <w:tcPr>
            <w:tcW w:w="928" w:type="dxa"/>
          </w:tcPr>
          <w:p w:rsidR="0067705B" w:rsidRDefault="00EF3B5B">
            <w:pPr>
              <w:pStyle w:val="TableParagraph"/>
              <w:spacing w:before="29"/>
              <w:ind w:left="210"/>
              <w:rPr>
                <w:sz w:val="20"/>
              </w:rPr>
            </w:pPr>
            <w:r>
              <w:rPr>
                <w:sz w:val="20"/>
              </w:rPr>
              <w:t>1145q</w:t>
            </w:r>
          </w:p>
        </w:tc>
        <w:tc>
          <w:tcPr>
            <w:tcW w:w="940" w:type="dxa"/>
          </w:tcPr>
          <w:p w:rsidR="0067705B" w:rsidRDefault="00EF3B5B">
            <w:pPr>
              <w:pStyle w:val="TableParagraph"/>
              <w:spacing w:before="29"/>
              <w:ind w:left="0" w:right="92"/>
              <w:jc w:val="right"/>
              <w:rPr>
                <w:sz w:val="20"/>
              </w:rPr>
            </w:pPr>
            <w:r>
              <w:rPr>
                <w:sz w:val="20"/>
              </w:rPr>
              <w:t>42729.09</w:t>
            </w:r>
          </w:p>
        </w:tc>
        <w:tc>
          <w:tcPr>
            <w:tcW w:w="496" w:type="dxa"/>
          </w:tcPr>
          <w:p w:rsidR="0067705B" w:rsidRDefault="00EF3B5B">
            <w:pPr>
              <w:pStyle w:val="TableParagraph"/>
              <w:spacing w:before="29"/>
              <w:ind w:left="75" w:right="76"/>
              <w:jc w:val="center"/>
              <w:rPr>
                <w:sz w:val="20"/>
              </w:rPr>
            </w:pPr>
            <w:r>
              <w:rPr>
                <w:sz w:val="20"/>
              </w:rPr>
              <w:t>116</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74"/>
              <w:rPr>
                <w:sz w:val="20"/>
              </w:rPr>
            </w:pPr>
            <w:r>
              <w:rPr>
                <w:sz w:val="20"/>
              </w:rPr>
              <w:t>U+7A95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挑</w:t>
            </w:r>
          </w:p>
        </w:tc>
        <w:tc>
          <w:tcPr>
            <w:tcW w:w="770" w:type="dxa"/>
          </w:tcPr>
          <w:p w:rsidR="0067705B" w:rsidRDefault="00EF3B5B">
            <w:pPr>
              <w:pStyle w:val="TableParagraph"/>
              <w:rPr>
                <w:sz w:val="20"/>
              </w:rPr>
            </w:pPr>
            <w:r>
              <w:rPr>
                <w:sz w:val="20"/>
              </w:rPr>
              <w:t>tiǎo</w:t>
            </w:r>
          </w:p>
        </w:tc>
        <w:tc>
          <w:tcPr>
            <w:tcW w:w="848" w:type="dxa"/>
            <w:tcBorders>
              <w:right w:val="nil"/>
            </w:tcBorders>
          </w:tcPr>
          <w:p w:rsidR="0067705B" w:rsidRDefault="00EF3B5B">
            <w:pPr>
              <w:pStyle w:val="TableParagraph"/>
              <w:rPr>
                <w:i/>
                <w:sz w:val="20"/>
              </w:rPr>
            </w:pPr>
            <w:r>
              <w:rPr>
                <w:i/>
                <w:sz w:val="20"/>
              </w:rPr>
              <w:t>dewX</w:t>
            </w:r>
          </w:p>
        </w:tc>
        <w:tc>
          <w:tcPr>
            <w:tcW w:w="1936" w:type="dxa"/>
            <w:tcBorders>
              <w:left w:val="nil"/>
            </w:tcBorders>
          </w:tcPr>
          <w:p w:rsidR="0067705B" w:rsidRDefault="00EF3B5B">
            <w:pPr>
              <w:pStyle w:val="TableParagraph"/>
              <w:ind w:left="275"/>
              <w:rPr>
                <w:i/>
                <w:sz w:val="20"/>
              </w:rPr>
            </w:pPr>
            <w:r>
              <w:rPr>
                <w:i/>
                <w:sz w:val="20"/>
              </w:rPr>
              <w:t>(d- + -ew B)</w:t>
            </w:r>
          </w:p>
        </w:tc>
        <w:tc>
          <w:tcPr>
            <w:tcW w:w="2782" w:type="dxa"/>
          </w:tcPr>
          <w:p w:rsidR="0067705B" w:rsidRDefault="00EF3B5B">
            <w:pPr>
              <w:pStyle w:val="TableParagraph"/>
              <w:rPr>
                <w:sz w:val="20"/>
              </w:rPr>
            </w:pPr>
            <w:r>
              <w:rPr>
                <w:sz w:val="20"/>
              </w:rPr>
              <w:t>*lˤewʔ</w:t>
            </w:r>
          </w:p>
        </w:tc>
        <w:tc>
          <w:tcPr>
            <w:tcW w:w="2870" w:type="dxa"/>
          </w:tcPr>
          <w:p w:rsidR="0067705B" w:rsidRDefault="00EF3B5B">
            <w:pPr>
              <w:pStyle w:val="TableParagraph"/>
              <w:ind w:left="38"/>
              <w:rPr>
                <w:sz w:val="20"/>
              </w:rPr>
            </w:pPr>
            <w:r>
              <w:rPr>
                <w:sz w:val="20"/>
              </w:rPr>
              <w:t>provoke</w:t>
            </w:r>
          </w:p>
        </w:tc>
        <w:tc>
          <w:tcPr>
            <w:tcW w:w="928" w:type="dxa"/>
          </w:tcPr>
          <w:p w:rsidR="0067705B" w:rsidRDefault="00EF3B5B">
            <w:pPr>
              <w:pStyle w:val="TableParagraph"/>
              <w:ind w:left="210"/>
              <w:rPr>
                <w:sz w:val="20"/>
              </w:rPr>
            </w:pPr>
            <w:r>
              <w:rPr>
                <w:sz w:val="20"/>
              </w:rPr>
              <w:t>1145o</w:t>
            </w:r>
          </w:p>
        </w:tc>
        <w:tc>
          <w:tcPr>
            <w:tcW w:w="940" w:type="dxa"/>
          </w:tcPr>
          <w:p w:rsidR="0067705B" w:rsidRDefault="00EF3B5B">
            <w:pPr>
              <w:pStyle w:val="TableParagraph"/>
              <w:ind w:left="0" w:right="92"/>
              <w:jc w:val="right"/>
              <w:rPr>
                <w:sz w:val="20"/>
              </w:rPr>
            </w:pPr>
            <w:r>
              <w:rPr>
                <w:sz w:val="20"/>
              </w:rPr>
              <w:t>31872.04</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U+6311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跳</w:t>
            </w:r>
          </w:p>
        </w:tc>
        <w:tc>
          <w:tcPr>
            <w:tcW w:w="770" w:type="dxa"/>
          </w:tcPr>
          <w:p w:rsidR="0067705B" w:rsidRDefault="00EF3B5B">
            <w:pPr>
              <w:pStyle w:val="TableParagraph"/>
              <w:rPr>
                <w:sz w:val="20"/>
              </w:rPr>
            </w:pPr>
            <w:r>
              <w:rPr>
                <w:sz w:val="20"/>
              </w:rPr>
              <w:t>tiào</w:t>
            </w:r>
          </w:p>
        </w:tc>
        <w:tc>
          <w:tcPr>
            <w:tcW w:w="848" w:type="dxa"/>
            <w:tcBorders>
              <w:right w:val="nil"/>
            </w:tcBorders>
          </w:tcPr>
          <w:p w:rsidR="0067705B" w:rsidRDefault="00EF3B5B">
            <w:pPr>
              <w:pStyle w:val="TableParagraph"/>
              <w:rPr>
                <w:i/>
                <w:sz w:val="20"/>
              </w:rPr>
            </w:pPr>
            <w:r>
              <w:rPr>
                <w:i/>
                <w:sz w:val="20"/>
              </w:rPr>
              <w:t>dew</w:t>
            </w:r>
          </w:p>
        </w:tc>
        <w:tc>
          <w:tcPr>
            <w:tcW w:w="1936" w:type="dxa"/>
            <w:tcBorders>
              <w:left w:val="nil"/>
            </w:tcBorders>
          </w:tcPr>
          <w:p w:rsidR="0067705B" w:rsidRDefault="00EF3B5B">
            <w:pPr>
              <w:pStyle w:val="TableParagraph"/>
              <w:ind w:left="275"/>
              <w:rPr>
                <w:i/>
                <w:sz w:val="20"/>
              </w:rPr>
            </w:pPr>
            <w:r>
              <w:rPr>
                <w:i/>
                <w:sz w:val="20"/>
              </w:rPr>
              <w:t>(d- + -ew A)</w:t>
            </w:r>
          </w:p>
        </w:tc>
        <w:tc>
          <w:tcPr>
            <w:tcW w:w="2782" w:type="dxa"/>
          </w:tcPr>
          <w:p w:rsidR="0067705B" w:rsidRDefault="00EF3B5B">
            <w:pPr>
              <w:pStyle w:val="TableParagraph"/>
              <w:rPr>
                <w:sz w:val="20"/>
              </w:rPr>
            </w:pPr>
            <w:r>
              <w:rPr>
                <w:sz w:val="20"/>
              </w:rPr>
              <w:t>*lˤew</w:t>
            </w:r>
          </w:p>
        </w:tc>
        <w:tc>
          <w:tcPr>
            <w:tcW w:w="2870" w:type="dxa"/>
          </w:tcPr>
          <w:p w:rsidR="0067705B" w:rsidRDefault="00EF3B5B">
            <w:pPr>
              <w:pStyle w:val="TableParagraph"/>
              <w:ind w:left="38"/>
              <w:rPr>
                <w:sz w:val="20"/>
              </w:rPr>
            </w:pPr>
            <w:r>
              <w:rPr>
                <w:sz w:val="20"/>
              </w:rPr>
              <w:t>jump</w:t>
            </w:r>
          </w:p>
        </w:tc>
        <w:tc>
          <w:tcPr>
            <w:tcW w:w="928" w:type="dxa"/>
          </w:tcPr>
          <w:p w:rsidR="0067705B" w:rsidRDefault="00EF3B5B">
            <w:pPr>
              <w:pStyle w:val="TableParagraph"/>
              <w:ind w:left="210"/>
              <w:rPr>
                <w:sz w:val="20"/>
              </w:rPr>
            </w:pPr>
            <w:r>
              <w:rPr>
                <w:sz w:val="20"/>
              </w:rPr>
              <w:t>1145p</w:t>
            </w:r>
          </w:p>
        </w:tc>
        <w:tc>
          <w:tcPr>
            <w:tcW w:w="940" w:type="dxa"/>
          </w:tcPr>
          <w:p w:rsidR="0067705B" w:rsidRDefault="00EF3B5B">
            <w:pPr>
              <w:pStyle w:val="TableParagraph"/>
              <w:ind w:left="0" w:right="92"/>
              <w:jc w:val="right"/>
              <w:rPr>
                <w:sz w:val="20"/>
              </w:rPr>
            </w:pPr>
            <w:r>
              <w:rPr>
                <w:sz w:val="20"/>
              </w:rPr>
              <w:t>63703.06</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8"/>
              <w:rPr>
                <w:sz w:val="20"/>
              </w:rPr>
            </w:pPr>
            <w:r>
              <w:rPr>
                <w:sz w:val="20"/>
              </w:rPr>
              <w:t>U+8DF3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眺</w:t>
            </w:r>
          </w:p>
        </w:tc>
        <w:tc>
          <w:tcPr>
            <w:tcW w:w="770" w:type="dxa"/>
          </w:tcPr>
          <w:p w:rsidR="0067705B" w:rsidRDefault="00EF3B5B">
            <w:pPr>
              <w:pStyle w:val="TableParagraph"/>
              <w:rPr>
                <w:sz w:val="20"/>
              </w:rPr>
            </w:pPr>
            <w:r>
              <w:rPr>
                <w:sz w:val="20"/>
              </w:rPr>
              <w:t>tiào</w:t>
            </w:r>
          </w:p>
        </w:tc>
        <w:tc>
          <w:tcPr>
            <w:tcW w:w="848" w:type="dxa"/>
            <w:tcBorders>
              <w:right w:val="nil"/>
            </w:tcBorders>
          </w:tcPr>
          <w:p w:rsidR="0067705B" w:rsidRDefault="00EF3B5B">
            <w:pPr>
              <w:pStyle w:val="TableParagraph"/>
              <w:rPr>
                <w:i/>
                <w:sz w:val="20"/>
              </w:rPr>
            </w:pPr>
            <w:r>
              <w:rPr>
                <w:i/>
                <w:sz w:val="20"/>
              </w:rPr>
              <w:t>thewH</w:t>
            </w:r>
          </w:p>
        </w:tc>
        <w:tc>
          <w:tcPr>
            <w:tcW w:w="1936" w:type="dxa"/>
            <w:tcBorders>
              <w:left w:val="nil"/>
            </w:tcBorders>
          </w:tcPr>
          <w:p w:rsidR="0067705B" w:rsidRDefault="00EF3B5B">
            <w:pPr>
              <w:pStyle w:val="TableParagraph"/>
              <w:ind w:left="275"/>
              <w:rPr>
                <w:i/>
                <w:sz w:val="20"/>
              </w:rPr>
            </w:pPr>
            <w:r>
              <w:rPr>
                <w:i/>
                <w:sz w:val="20"/>
              </w:rPr>
              <w:t>(th- + -ew C)</w:t>
            </w:r>
          </w:p>
        </w:tc>
        <w:tc>
          <w:tcPr>
            <w:tcW w:w="2782" w:type="dxa"/>
          </w:tcPr>
          <w:p w:rsidR="0067705B" w:rsidRDefault="00EF3B5B">
            <w:pPr>
              <w:pStyle w:val="TableParagraph"/>
              <w:spacing w:before="29"/>
              <w:rPr>
                <w:sz w:val="20"/>
              </w:rPr>
            </w:pPr>
            <w:r>
              <w:rPr>
                <w:sz w:val="20"/>
              </w:rPr>
              <w:t>*l̥ ˤew-s</w:t>
            </w:r>
          </w:p>
        </w:tc>
        <w:tc>
          <w:tcPr>
            <w:tcW w:w="2870" w:type="dxa"/>
          </w:tcPr>
          <w:p w:rsidR="0067705B" w:rsidRDefault="00EF3B5B">
            <w:pPr>
              <w:pStyle w:val="TableParagraph"/>
              <w:ind w:left="38"/>
              <w:rPr>
                <w:sz w:val="20"/>
              </w:rPr>
            </w:pPr>
            <w:r>
              <w:rPr>
                <w:sz w:val="20"/>
              </w:rPr>
              <w:t>look from a distance</w:t>
            </w:r>
          </w:p>
        </w:tc>
        <w:tc>
          <w:tcPr>
            <w:tcW w:w="928" w:type="dxa"/>
          </w:tcPr>
          <w:p w:rsidR="0067705B" w:rsidRDefault="00EF3B5B">
            <w:pPr>
              <w:pStyle w:val="TableParagraph"/>
              <w:ind w:left="232"/>
              <w:rPr>
                <w:sz w:val="20"/>
              </w:rPr>
            </w:pPr>
            <w:r>
              <w:rPr>
                <w:sz w:val="20"/>
              </w:rPr>
              <w:t>1145j</w:t>
            </w:r>
          </w:p>
        </w:tc>
        <w:tc>
          <w:tcPr>
            <w:tcW w:w="940" w:type="dxa"/>
          </w:tcPr>
          <w:p w:rsidR="0067705B" w:rsidRDefault="00EF3B5B">
            <w:pPr>
              <w:pStyle w:val="TableParagraph"/>
              <w:ind w:left="0" w:right="92"/>
              <w:jc w:val="right"/>
              <w:rPr>
                <w:sz w:val="20"/>
              </w:rPr>
            </w:pPr>
            <w:r>
              <w:rPr>
                <w:sz w:val="20"/>
              </w:rPr>
              <w:t>42486.09</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U+773A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貼</w:t>
            </w:r>
          </w:p>
        </w:tc>
        <w:tc>
          <w:tcPr>
            <w:tcW w:w="770" w:type="dxa"/>
          </w:tcPr>
          <w:p w:rsidR="0067705B" w:rsidRDefault="00EF3B5B">
            <w:pPr>
              <w:pStyle w:val="TableParagraph"/>
              <w:rPr>
                <w:sz w:val="20"/>
              </w:rPr>
            </w:pPr>
            <w:r>
              <w:rPr>
                <w:sz w:val="20"/>
              </w:rPr>
              <w:t>tiē</w:t>
            </w:r>
          </w:p>
        </w:tc>
        <w:tc>
          <w:tcPr>
            <w:tcW w:w="848" w:type="dxa"/>
            <w:tcBorders>
              <w:right w:val="nil"/>
            </w:tcBorders>
          </w:tcPr>
          <w:p w:rsidR="0067705B" w:rsidRDefault="00EF3B5B">
            <w:pPr>
              <w:pStyle w:val="TableParagraph"/>
              <w:rPr>
                <w:i/>
                <w:sz w:val="20"/>
              </w:rPr>
            </w:pPr>
            <w:r>
              <w:rPr>
                <w:i/>
                <w:sz w:val="20"/>
              </w:rPr>
              <w:t>thep</w:t>
            </w:r>
          </w:p>
        </w:tc>
        <w:tc>
          <w:tcPr>
            <w:tcW w:w="1936" w:type="dxa"/>
            <w:tcBorders>
              <w:left w:val="nil"/>
            </w:tcBorders>
          </w:tcPr>
          <w:p w:rsidR="0067705B" w:rsidRDefault="00EF3B5B">
            <w:pPr>
              <w:pStyle w:val="TableParagraph"/>
              <w:ind w:left="275"/>
              <w:rPr>
                <w:i/>
                <w:sz w:val="20"/>
              </w:rPr>
            </w:pPr>
            <w:r>
              <w:rPr>
                <w:i/>
                <w:sz w:val="20"/>
              </w:rPr>
              <w:t>(th- + -ep D)</w:t>
            </w:r>
          </w:p>
        </w:tc>
        <w:tc>
          <w:tcPr>
            <w:tcW w:w="2782" w:type="dxa"/>
          </w:tcPr>
          <w:p w:rsidR="0067705B" w:rsidRDefault="00EF3B5B">
            <w:pPr>
              <w:pStyle w:val="TableParagraph"/>
              <w:rPr>
                <w:sz w:val="20"/>
              </w:rPr>
            </w:pPr>
            <w:r>
              <w:rPr>
                <w:sz w:val="20"/>
              </w:rPr>
              <w:t>*[tʰ]ˤ[e]p</w:t>
            </w:r>
          </w:p>
        </w:tc>
        <w:tc>
          <w:tcPr>
            <w:tcW w:w="2870" w:type="dxa"/>
          </w:tcPr>
          <w:p w:rsidR="0067705B" w:rsidRDefault="00EF3B5B">
            <w:pPr>
              <w:pStyle w:val="TableParagraph"/>
              <w:ind w:left="38"/>
              <w:rPr>
                <w:sz w:val="20"/>
              </w:rPr>
            </w:pPr>
            <w:proofErr w:type="gramStart"/>
            <w:r>
              <w:rPr>
                <w:sz w:val="20"/>
              </w:rPr>
              <w:t>paste</w:t>
            </w:r>
            <w:proofErr w:type="gramEnd"/>
            <w:r>
              <w:rPr>
                <w:sz w:val="20"/>
              </w:rPr>
              <w:t xml:space="preserve"> (v.) [not in GSR]</w:t>
            </w:r>
          </w:p>
        </w:tc>
        <w:tc>
          <w:tcPr>
            <w:tcW w:w="928" w:type="dxa"/>
          </w:tcPr>
          <w:p w:rsidR="0067705B" w:rsidRDefault="00EF3B5B">
            <w:pPr>
              <w:pStyle w:val="TableParagraph"/>
              <w:ind w:left="226"/>
              <w:rPr>
                <w:sz w:val="20"/>
              </w:rPr>
            </w:pPr>
            <w:r>
              <w:rPr>
                <w:sz w:val="20"/>
              </w:rPr>
              <w:t>0618-</w:t>
            </w:r>
          </w:p>
        </w:tc>
        <w:tc>
          <w:tcPr>
            <w:tcW w:w="940" w:type="dxa"/>
          </w:tcPr>
          <w:p w:rsidR="0067705B" w:rsidRDefault="00EF3B5B">
            <w:pPr>
              <w:pStyle w:val="TableParagraph"/>
              <w:ind w:left="0" w:right="92"/>
              <w:jc w:val="right"/>
              <w:rPr>
                <w:sz w:val="20"/>
              </w:rPr>
            </w:pPr>
            <w:r>
              <w:rPr>
                <w:sz w:val="20"/>
              </w:rPr>
              <w:t>63632.07</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0" w:right="146"/>
              <w:jc w:val="right"/>
              <w:rPr>
                <w:sz w:val="20"/>
              </w:rPr>
            </w:pPr>
            <w:r>
              <w:rPr>
                <w:sz w:val="20"/>
              </w:rPr>
              <w:t>U+8CBC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怗</w:t>
            </w:r>
          </w:p>
        </w:tc>
        <w:tc>
          <w:tcPr>
            <w:tcW w:w="770" w:type="dxa"/>
          </w:tcPr>
          <w:p w:rsidR="0067705B" w:rsidRDefault="00EF3B5B">
            <w:pPr>
              <w:pStyle w:val="TableParagraph"/>
              <w:rPr>
                <w:sz w:val="20"/>
              </w:rPr>
            </w:pPr>
            <w:r>
              <w:rPr>
                <w:sz w:val="20"/>
              </w:rPr>
              <w:t>tiē</w:t>
            </w:r>
          </w:p>
        </w:tc>
        <w:tc>
          <w:tcPr>
            <w:tcW w:w="848" w:type="dxa"/>
            <w:tcBorders>
              <w:right w:val="nil"/>
            </w:tcBorders>
          </w:tcPr>
          <w:p w:rsidR="0067705B" w:rsidRDefault="00EF3B5B">
            <w:pPr>
              <w:pStyle w:val="TableParagraph"/>
              <w:rPr>
                <w:i/>
                <w:sz w:val="20"/>
              </w:rPr>
            </w:pPr>
            <w:r>
              <w:rPr>
                <w:i/>
                <w:sz w:val="20"/>
              </w:rPr>
              <w:t>thep</w:t>
            </w:r>
          </w:p>
        </w:tc>
        <w:tc>
          <w:tcPr>
            <w:tcW w:w="1936" w:type="dxa"/>
            <w:tcBorders>
              <w:left w:val="nil"/>
            </w:tcBorders>
          </w:tcPr>
          <w:p w:rsidR="0067705B" w:rsidRDefault="00EF3B5B">
            <w:pPr>
              <w:pStyle w:val="TableParagraph"/>
              <w:ind w:left="275"/>
              <w:rPr>
                <w:i/>
                <w:sz w:val="20"/>
              </w:rPr>
            </w:pPr>
            <w:r>
              <w:rPr>
                <w:i/>
                <w:sz w:val="20"/>
              </w:rPr>
              <w:t>(th- + -ep D)</w:t>
            </w:r>
          </w:p>
        </w:tc>
        <w:tc>
          <w:tcPr>
            <w:tcW w:w="2782" w:type="dxa"/>
          </w:tcPr>
          <w:p w:rsidR="0067705B" w:rsidRDefault="00EF3B5B">
            <w:pPr>
              <w:pStyle w:val="TableParagraph"/>
              <w:rPr>
                <w:sz w:val="20"/>
              </w:rPr>
            </w:pPr>
            <w:r>
              <w:rPr>
                <w:sz w:val="20"/>
              </w:rPr>
              <w:t>*[tʰ]ˤep</w:t>
            </w:r>
          </w:p>
        </w:tc>
        <w:tc>
          <w:tcPr>
            <w:tcW w:w="2870" w:type="dxa"/>
          </w:tcPr>
          <w:p w:rsidR="0067705B" w:rsidRDefault="00EF3B5B">
            <w:pPr>
              <w:pStyle w:val="TableParagraph"/>
              <w:ind w:left="38"/>
              <w:rPr>
                <w:sz w:val="20"/>
              </w:rPr>
            </w:pPr>
            <w:r>
              <w:rPr>
                <w:sz w:val="20"/>
              </w:rPr>
              <w:t>submit, peaceful</w:t>
            </w:r>
          </w:p>
        </w:tc>
        <w:tc>
          <w:tcPr>
            <w:tcW w:w="928" w:type="dxa"/>
          </w:tcPr>
          <w:p w:rsidR="0067705B" w:rsidRDefault="00EF3B5B">
            <w:pPr>
              <w:pStyle w:val="TableParagraph"/>
              <w:ind w:left="210"/>
              <w:rPr>
                <w:sz w:val="20"/>
              </w:rPr>
            </w:pPr>
            <w:r>
              <w:rPr>
                <w:sz w:val="20"/>
              </w:rPr>
              <w:t>0618h</w:t>
            </w:r>
          </w:p>
        </w:tc>
        <w:tc>
          <w:tcPr>
            <w:tcW w:w="940" w:type="dxa"/>
          </w:tcPr>
          <w:p w:rsidR="0067705B" w:rsidRDefault="00EF3B5B">
            <w:pPr>
              <w:pStyle w:val="TableParagraph"/>
              <w:ind w:left="0" w:right="92"/>
              <w:jc w:val="right"/>
              <w:rPr>
                <w:sz w:val="20"/>
              </w:rPr>
            </w:pPr>
            <w:r>
              <w:rPr>
                <w:sz w:val="20"/>
              </w:rPr>
              <w:t>42284.11</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U+6017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鐵</w:t>
            </w:r>
          </w:p>
        </w:tc>
        <w:tc>
          <w:tcPr>
            <w:tcW w:w="770" w:type="dxa"/>
          </w:tcPr>
          <w:p w:rsidR="0067705B" w:rsidRDefault="00EF3B5B">
            <w:pPr>
              <w:pStyle w:val="TableParagraph"/>
              <w:rPr>
                <w:sz w:val="20"/>
              </w:rPr>
            </w:pPr>
            <w:r>
              <w:rPr>
                <w:sz w:val="20"/>
              </w:rPr>
              <w:t>tiě</w:t>
            </w:r>
          </w:p>
        </w:tc>
        <w:tc>
          <w:tcPr>
            <w:tcW w:w="848" w:type="dxa"/>
            <w:tcBorders>
              <w:right w:val="nil"/>
            </w:tcBorders>
          </w:tcPr>
          <w:p w:rsidR="0067705B" w:rsidRDefault="00EF3B5B">
            <w:pPr>
              <w:pStyle w:val="TableParagraph"/>
              <w:rPr>
                <w:i/>
                <w:sz w:val="20"/>
              </w:rPr>
            </w:pPr>
            <w:r>
              <w:rPr>
                <w:i/>
                <w:sz w:val="20"/>
              </w:rPr>
              <w:t>thet</w:t>
            </w:r>
          </w:p>
        </w:tc>
        <w:tc>
          <w:tcPr>
            <w:tcW w:w="1936" w:type="dxa"/>
            <w:tcBorders>
              <w:left w:val="nil"/>
            </w:tcBorders>
          </w:tcPr>
          <w:p w:rsidR="0067705B" w:rsidRDefault="00EF3B5B">
            <w:pPr>
              <w:pStyle w:val="TableParagraph"/>
              <w:ind w:left="275"/>
              <w:rPr>
                <w:i/>
                <w:sz w:val="20"/>
              </w:rPr>
            </w:pPr>
            <w:r>
              <w:rPr>
                <w:i/>
                <w:sz w:val="20"/>
              </w:rPr>
              <w:t>(th- + -et D)</w:t>
            </w:r>
          </w:p>
        </w:tc>
        <w:tc>
          <w:tcPr>
            <w:tcW w:w="2782" w:type="dxa"/>
          </w:tcPr>
          <w:p w:rsidR="0067705B" w:rsidRDefault="00EF3B5B">
            <w:pPr>
              <w:pStyle w:val="TableParagraph"/>
              <w:spacing w:before="29"/>
              <w:rPr>
                <w:sz w:val="20"/>
              </w:rPr>
            </w:pPr>
            <w:r>
              <w:rPr>
                <w:sz w:val="20"/>
              </w:rPr>
              <w:t>*l̥ ˤik</w:t>
            </w:r>
          </w:p>
        </w:tc>
        <w:tc>
          <w:tcPr>
            <w:tcW w:w="2870" w:type="dxa"/>
          </w:tcPr>
          <w:p w:rsidR="0067705B" w:rsidRDefault="00EF3B5B">
            <w:pPr>
              <w:pStyle w:val="TableParagraph"/>
              <w:ind w:left="38"/>
              <w:rPr>
                <w:sz w:val="20"/>
              </w:rPr>
            </w:pPr>
            <w:r>
              <w:rPr>
                <w:sz w:val="20"/>
              </w:rPr>
              <w:t>iron</w:t>
            </w:r>
          </w:p>
        </w:tc>
        <w:tc>
          <w:tcPr>
            <w:tcW w:w="928" w:type="dxa"/>
          </w:tcPr>
          <w:p w:rsidR="0067705B" w:rsidRDefault="00EF3B5B">
            <w:pPr>
              <w:pStyle w:val="TableParagraph"/>
              <w:ind w:left="210"/>
              <w:rPr>
                <w:sz w:val="20"/>
              </w:rPr>
            </w:pPr>
            <w:r>
              <w:rPr>
                <w:sz w:val="20"/>
              </w:rPr>
              <w:t>1256b</w:t>
            </w:r>
          </w:p>
        </w:tc>
        <w:tc>
          <w:tcPr>
            <w:tcW w:w="940" w:type="dxa"/>
          </w:tcPr>
          <w:p w:rsidR="0067705B" w:rsidRDefault="00EF3B5B">
            <w:pPr>
              <w:pStyle w:val="TableParagraph"/>
              <w:ind w:left="0" w:right="92"/>
              <w:jc w:val="right"/>
              <w:rPr>
                <w:sz w:val="20"/>
              </w:rPr>
            </w:pPr>
            <w:r>
              <w:rPr>
                <w:sz w:val="20"/>
              </w:rPr>
              <w:t>64261.05</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6"/>
              <w:rPr>
                <w:sz w:val="20"/>
              </w:rPr>
            </w:pPr>
            <w:r>
              <w:rPr>
                <w:sz w:val="20"/>
              </w:rPr>
              <w:t>U+9435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餮</w:t>
            </w:r>
          </w:p>
        </w:tc>
        <w:tc>
          <w:tcPr>
            <w:tcW w:w="770" w:type="dxa"/>
          </w:tcPr>
          <w:p w:rsidR="0067705B" w:rsidRDefault="00EF3B5B">
            <w:pPr>
              <w:pStyle w:val="TableParagraph"/>
              <w:rPr>
                <w:sz w:val="20"/>
              </w:rPr>
            </w:pPr>
            <w:r>
              <w:rPr>
                <w:sz w:val="20"/>
              </w:rPr>
              <w:t>tiè</w:t>
            </w:r>
          </w:p>
        </w:tc>
        <w:tc>
          <w:tcPr>
            <w:tcW w:w="848" w:type="dxa"/>
            <w:tcBorders>
              <w:right w:val="nil"/>
            </w:tcBorders>
          </w:tcPr>
          <w:p w:rsidR="0067705B" w:rsidRDefault="00EF3B5B">
            <w:pPr>
              <w:pStyle w:val="TableParagraph"/>
              <w:rPr>
                <w:i/>
                <w:sz w:val="20"/>
              </w:rPr>
            </w:pPr>
            <w:r>
              <w:rPr>
                <w:i/>
                <w:sz w:val="20"/>
              </w:rPr>
              <w:t>thet</w:t>
            </w:r>
          </w:p>
        </w:tc>
        <w:tc>
          <w:tcPr>
            <w:tcW w:w="1936" w:type="dxa"/>
            <w:tcBorders>
              <w:left w:val="nil"/>
            </w:tcBorders>
          </w:tcPr>
          <w:p w:rsidR="0067705B" w:rsidRDefault="00EF3B5B">
            <w:pPr>
              <w:pStyle w:val="TableParagraph"/>
              <w:ind w:left="275"/>
              <w:rPr>
                <w:i/>
                <w:sz w:val="20"/>
              </w:rPr>
            </w:pPr>
            <w:r>
              <w:rPr>
                <w:i/>
                <w:sz w:val="20"/>
              </w:rPr>
              <w:t>(th- + -et D)</w:t>
            </w:r>
          </w:p>
        </w:tc>
        <w:tc>
          <w:tcPr>
            <w:tcW w:w="2782" w:type="dxa"/>
          </w:tcPr>
          <w:p w:rsidR="0067705B" w:rsidRDefault="00EF3B5B">
            <w:pPr>
              <w:pStyle w:val="TableParagraph"/>
              <w:rPr>
                <w:sz w:val="20"/>
              </w:rPr>
            </w:pPr>
            <w:r>
              <w:rPr>
                <w:w w:val="95"/>
                <w:sz w:val="20"/>
              </w:rPr>
              <w:t>*[tʰ]ˤət</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饕餮</w:t>
            </w:r>
            <w:r>
              <w:rPr>
                <w:sz w:val="20"/>
              </w:rPr>
              <w:t>thaw.thet glutton</w:t>
            </w:r>
          </w:p>
        </w:tc>
        <w:tc>
          <w:tcPr>
            <w:tcW w:w="928" w:type="dxa"/>
          </w:tcPr>
          <w:p w:rsidR="0067705B" w:rsidRDefault="00EF3B5B">
            <w:pPr>
              <w:pStyle w:val="TableParagraph"/>
              <w:ind w:left="182"/>
              <w:rPr>
                <w:sz w:val="20"/>
              </w:rPr>
            </w:pPr>
            <w:r>
              <w:rPr>
                <w:sz w:val="20"/>
              </w:rPr>
              <w:t>0453m</w:t>
            </w:r>
          </w:p>
        </w:tc>
        <w:tc>
          <w:tcPr>
            <w:tcW w:w="940" w:type="dxa"/>
          </w:tcPr>
          <w:p w:rsidR="0067705B" w:rsidRDefault="00EF3B5B">
            <w:pPr>
              <w:pStyle w:val="TableParagraph"/>
              <w:ind w:left="0" w:right="92"/>
              <w:jc w:val="right"/>
              <w:rPr>
                <w:sz w:val="20"/>
              </w:rPr>
            </w:pPr>
            <w:r>
              <w:rPr>
                <w:sz w:val="20"/>
              </w:rPr>
              <w:t>74464.02</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6"/>
              <w:rPr>
                <w:sz w:val="20"/>
              </w:rPr>
            </w:pPr>
            <w:r>
              <w:rPr>
                <w:sz w:val="20"/>
              </w:rPr>
              <w:t>U+992E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聽</w:t>
            </w:r>
          </w:p>
        </w:tc>
        <w:tc>
          <w:tcPr>
            <w:tcW w:w="770" w:type="dxa"/>
          </w:tcPr>
          <w:p w:rsidR="0067705B" w:rsidRDefault="00EF3B5B">
            <w:pPr>
              <w:pStyle w:val="TableParagraph"/>
              <w:spacing w:before="29"/>
              <w:rPr>
                <w:sz w:val="20"/>
              </w:rPr>
            </w:pPr>
            <w:r>
              <w:rPr>
                <w:sz w:val="20"/>
              </w:rPr>
              <w:t>tīng</w:t>
            </w:r>
          </w:p>
        </w:tc>
        <w:tc>
          <w:tcPr>
            <w:tcW w:w="848" w:type="dxa"/>
            <w:tcBorders>
              <w:right w:val="nil"/>
            </w:tcBorders>
          </w:tcPr>
          <w:p w:rsidR="0067705B" w:rsidRDefault="00EF3B5B">
            <w:pPr>
              <w:pStyle w:val="TableParagraph"/>
              <w:spacing w:before="29"/>
              <w:rPr>
                <w:i/>
                <w:sz w:val="20"/>
              </w:rPr>
            </w:pPr>
            <w:r>
              <w:rPr>
                <w:i/>
                <w:sz w:val="20"/>
              </w:rPr>
              <w:t>theng</w:t>
            </w:r>
          </w:p>
        </w:tc>
        <w:tc>
          <w:tcPr>
            <w:tcW w:w="1936" w:type="dxa"/>
            <w:tcBorders>
              <w:left w:val="nil"/>
            </w:tcBorders>
          </w:tcPr>
          <w:p w:rsidR="0067705B" w:rsidRDefault="00EF3B5B">
            <w:pPr>
              <w:pStyle w:val="TableParagraph"/>
              <w:spacing w:before="29"/>
              <w:ind w:left="275"/>
              <w:rPr>
                <w:i/>
                <w:sz w:val="20"/>
              </w:rPr>
            </w:pPr>
            <w:r>
              <w:rPr>
                <w:i/>
                <w:sz w:val="20"/>
              </w:rPr>
              <w:t>(th- + -eng A)</w:t>
            </w:r>
          </w:p>
        </w:tc>
        <w:tc>
          <w:tcPr>
            <w:tcW w:w="2782" w:type="dxa"/>
          </w:tcPr>
          <w:p w:rsidR="0067705B" w:rsidRDefault="00EF3B5B">
            <w:pPr>
              <w:pStyle w:val="TableParagraph"/>
              <w:spacing w:before="31"/>
              <w:rPr>
                <w:sz w:val="20"/>
              </w:rPr>
            </w:pPr>
            <w:r>
              <w:rPr>
                <w:sz w:val="20"/>
              </w:rPr>
              <w:t>*l̥ ˤeŋ</w:t>
            </w:r>
          </w:p>
        </w:tc>
        <w:tc>
          <w:tcPr>
            <w:tcW w:w="2870" w:type="dxa"/>
          </w:tcPr>
          <w:p w:rsidR="0067705B" w:rsidRDefault="00EF3B5B">
            <w:pPr>
              <w:pStyle w:val="TableParagraph"/>
              <w:spacing w:before="29"/>
              <w:ind w:left="38"/>
              <w:rPr>
                <w:sz w:val="20"/>
              </w:rPr>
            </w:pPr>
            <w:r>
              <w:rPr>
                <w:sz w:val="20"/>
              </w:rPr>
              <w:t>listen</w:t>
            </w:r>
          </w:p>
        </w:tc>
        <w:tc>
          <w:tcPr>
            <w:tcW w:w="928" w:type="dxa"/>
          </w:tcPr>
          <w:p w:rsidR="0067705B" w:rsidRDefault="00EF3B5B">
            <w:pPr>
              <w:pStyle w:val="TableParagraph"/>
              <w:spacing w:before="29"/>
              <w:ind w:left="192"/>
              <w:rPr>
                <w:sz w:val="20"/>
              </w:rPr>
            </w:pPr>
            <w:r>
              <w:rPr>
                <w:sz w:val="20"/>
              </w:rPr>
              <w:t>0835d'</w:t>
            </w:r>
          </w:p>
        </w:tc>
        <w:tc>
          <w:tcPr>
            <w:tcW w:w="940" w:type="dxa"/>
          </w:tcPr>
          <w:p w:rsidR="0067705B" w:rsidRDefault="00EF3B5B">
            <w:pPr>
              <w:pStyle w:val="TableParagraph"/>
              <w:spacing w:before="29"/>
              <w:ind w:left="0" w:right="92"/>
              <w:jc w:val="right"/>
              <w:rPr>
                <w:sz w:val="20"/>
              </w:rPr>
            </w:pPr>
            <w:r>
              <w:rPr>
                <w:sz w:val="20"/>
              </w:rPr>
              <w:t>42799.14</w:t>
            </w:r>
          </w:p>
        </w:tc>
        <w:tc>
          <w:tcPr>
            <w:tcW w:w="496" w:type="dxa"/>
          </w:tcPr>
          <w:p w:rsidR="0067705B" w:rsidRDefault="00EF3B5B">
            <w:pPr>
              <w:pStyle w:val="TableParagraph"/>
              <w:spacing w:before="29"/>
              <w:ind w:left="75" w:right="76"/>
              <w:jc w:val="center"/>
              <w:rPr>
                <w:sz w:val="20"/>
              </w:rPr>
            </w:pPr>
            <w:r>
              <w:rPr>
                <w:sz w:val="20"/>
              </w:rPr>
              <w:t>128</w:t>
            </w:r>
          </w:p>
        </w:tc>
        <w:tc>
          <w:tcPr>
            <w:tcW w:w="430" w:type="dxa"/>
          </w:tcPr>
          <w:p w:rsidR="0067705B" w:rsidRDefault="00EF3B5B">
            <w:pPr>
              <w:pStyle w:val="TableParagraph"/>
              <w:spacing w:before="29"/>
              <w:ind w:left="74" w:right="75"/>
              <w:jc w:val="center"/>
              <w:rPr>
                <w:sz w:val="20"/>
              </w:rPr>
            </w:pPr>
            <w:r>
              <w:rPr>
                <w:sz w:val="20"/>
              </w:rPr>
              <w:t>16</w:t>
            </w:r>
          </w:p>
        </w:tc>
        <w:tc>
          <w:tcPr>
            <w:tcW w:w="1058" w:type="dxa"/>
          </w:tcPr>
          <w:p w:rsidR="0067705B" w:rsidRDefault="00EF3B5B">
            <w:pPr>
              <w:pStyle w:val="TableParagraph"/>
              <w:spacing w:before="29"/>
              <w:ind w:left="174"/>
              <w:rPr>
                <w:sz w:val="20"/>
              </w:rPr>
            </w:pPr>
            <w:r>
              <w:rPr>
                <w:sz w:val="20"/>
              </w:rPr>
              <w:t>U+807D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汀</w:t>
            </w:r>
          </w:p>
        </w:tc>
        <w:tc>
          <w:tcPr>
            <w:tcW w:w="770" w:type="dxa"/>
          </w:tcPr>
          <w:p w:rsidR="0067705B" w:rsidRDefault="00EF3B5B">
            <w:pPr>
              <w:pStyle w:val="TableParagraph"/>
              <w:rPr>
                <w:sz w:val="20"/>
              </w:rPr>
            </w:pPr>
            <w:r>
              <w:rPr>
                <w:sz w:val="20"/>
              </w:rPr>
              <w:t>tīng</w:t>
            </w:r>
          </w:p>
        </w:tc>
        <w:tc>
          <w:tcPr>
            <w:tcW w:w="848" w:type="dxa"/>
            <w:tcBorders>
              <w:right w:val="nil"/>
            </w:tcBorders>
          </w:tcPr>
          <w:p w:rsidR="0067705B" w:rsidRDefault="00EF3B5B">
            <w:pPr>
              <w:pStyle w:val="TableParagraph"/>
              <w:rPr>
                <w:i/>
                <w:sz w:val="20"/>
              </w:rPr>
            </w:pPr>
            <w:r>
              <w:rPr>
                <w:i/>
                <w:sz w:val="20"/>
              </w:rPr>
              <w:t>theng</w:t>
            </w:r>
          </w:p>
        </w:tc>
        <w:tc>
          <w:tcPr>
            <w:tcW w:w="1936" w:type="dxa"/>
            <w:tcBorders>
              <w:left w:val="nil"/>
            </w:tcBorders>
          </w:tcPr>
          <w:p w:rsidR="0067705B" w:rsidRDefault="00EF3B5B">
            <w:pPr>
              <w:pStyle w:val="TableParagraph"/>
              <w:ind w:left="275"/>
              <w:rPr>
                <w:i/>
                <w:sz w:val="20"/>
              </w:rPr>
            </w:pPr>
            <w:r>
              <w:rPr>
                <w:i/>
                <w:sz w:val="20"/>
              </w:rPr>
              <w:t>(th- + -eng A)</w:t>
            </w:r>
          </w:p>
        </w:tc>
        <w:tc>
          <w:tcPr>
            <w:tcW w:w="2782" w:type="dxa"/>
          </w:tcPr>
          <w:p w:rsidR="0067705B" w:rsidRDefault="00EF3B5B">
            <w:pPr>
              <w:pStyle w:val="TableParagraph"/>
              <w:rPr>
                <w:sz w:val="20"/>
              </w:rPr>
            </w:pPr>
            <w:r>
              <w:rPr>
                <w:sz w:val="20"/>
              </w:rPr>
              <w:t>*tʰˤeŋ</w:t>
            </w:r>
          </w:p>
        </w:tc>
        <w:tc>
          <w:tcPr>
            <w:tcW w:w="2870" w:type="dxa"/>
          </w:tcPr>
          <w:p w:rsidR="0067705B" w:rsidRDefault="00EF3B5B">
            <w:pPr>
              <w:pStyle w:val="TableParagraph"/>
              <w:ind w:left="38"/>
              <w:rPr>
                <w:sz w:val="20"/>
              </w:rPr>
            </w:pPr>
            <w:r>
              <w:rPr>
                <w:sz w:val="20"/>
              </w:rPr>
              <w:t>level land beside water</w:t>
            </w:r>
          </w:p>
        </w:tc>
        <w:tc>
          <w:tcPr>
            <w:tcW w:w="928" w:type="dxa"/>
          </w:tcPr>
          <w:p w:rsidR="0067705B" w:rsidRDefault="00EF3B5B">
            <w:pPr>
              <w:pStyle w:val="TableParagraph"/>
              <w:ind w:left="226"/>
              <w:rPr>
                <w:sz w:val="20"/>
              </w:rPr>
            </w:pPr>
            <w:r>
              <w:rPr>
                <w:sz w:val="20"/>
              </w:rPr>
              <w:t>0833f</w:t>
            </w:r>
          </w:p>
        </w:tc>
        <w:tc>
          <w:tcPr>
            <w:tcW w:w="940" w:type="dxa"/>
          </w:tcPr>
          <w:p w:rsidR="0067705B" w:rsidRDefault="00EF3B5B">
            <w:pPr>
              <w:pStyle w:val="TableParagraph"/>
              <w:ind w:left="0" w:right="92"/>
              <w:jc w:val="right"/>
              <w:rPr>
                <w:sz w:val="20"/>
              </w:rPr>
            </w:pPr>
            <w:r>
              <w:rPr>
                <w:sz w:val="20"/>
              </w:rPr>
              <w:t>31548.02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0"/>
              <w:rPr>
                <w:sz w:val="20"/>
              </w:rPr>
            </w:pPr>
            <w:r>
              <w:rPr>
                <w:sz w:val="20"/>
              </w:rPr>
              <w:t>U+6C40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停</w:t>
            </w:r>
          </w:p>
        </w:tc>
        <w:tc>
          <w:tcPr>
            <w:tcW w:w="770" w:type="dxa"/>
          </w:tcPr>
          <w:p w:rsidR="0067705B" w:rsidRDefault="00EF3B5B">
            <w:pPr>
              <w:pStyle w:val="TableParagraph"/>
              <w:rPr>
                <w:sz w:val="20"/>
              </w:rPr>
            </w:pPr>
            <w:r>
              <w:rPr>
                <w:sz w:val="20"/>
              </w:rPr>
              <w:t>tíng</w:t>
            </w:r>
          </w:p>
        </w:tc>
        <w:tc>
          <w:tcPr>
            <w:tcW w:w="848" w:type="dxa"/>
            <w:tcBorders>
              <w:right w:val="nil"/>
            </w:tcBorders>
          </w:tcPr>
          <w:p w:rsidR="0067705B" w:rsidRDefault="00EF3B5B">
            <w:pPr>
              <w:pStyle w:val="TableParagraph"/>
              <w:rPr>
                <w:i/>
                <w:sz w:val="20"/>
              </w:rPr>
            </w:pPr>
            <w:r>
              <w:rPr>
                <w:i/>
                <w:sz w:val="20"/>
              </w:rPr>
              <w:t>deng</w:t>
            </w:r>
          </w:p>
        </w:tc>
        <w:tc>
          <w:tcPr>
            <w:tcW w:w="1936" w:type="dxa"/>
            <w:tcBorders>
              <w:left w:val="nil"/>
            </w:tcBorders>
          </w:tcPr>
          <w:p w:rsidR="0067705B" w:rsidRDefault="00EF3B5B">
            <w:pPr>
              <w:pStyle w:val="TableParagraph"/>
              <w:ind w:left="275"/>
              <w:rPr>
                <w:i/>
                <w:sz w:val="20"/>
              </w:rPr>
            </w:pPr>
            <w:r>
              <w:rPr>
                <w:i/>
                <w:sz w:val="20"/>
              </w:rPr>
              <w:t>(d- + -eng A)</w:t>
            </w:r>
          </w:p>
        </w:tc>
        <w:tc>
          <w:tcPr>
            <w:tcW w:w="2782" w:type="dxa"/>
          </w:tcPr>
          <w:p w:rsidR="0067705B" w:rsidRDefault="00EF3B5B">
            <w:pPr>
              <w:pStyle w:val="TableParagraph"/>
              <w:rPr>
                <w:sz w:val="20"/>
              </w:rPr>
            </w:pPr>
            <w:r>
              <w:rPr>
                <w:w w:val="95"/>
                <w:sz w:val="20"/>
              </w:rPr>
              <w:t>*Cə.[d]ˤeŋ (~ *C.[d]ˤeŋ)</w:t>
            </w:r>
          </w:p>
        </w:tc>
        <w:tc>
          <w:tcPr>
            <w:tcW w:w="2870" w:type="dxa"/>
          </w:tcPr>
          <w:p w:rsidR="0067705B" w:rsidRDefault="00EF3B5B">
            <w:pPr>
              <w:pStyle w:val="TableParagraph"/>
              <w:ind w:left="38"/>
              <w:rPr>
                <w:sz w:val="20"/>
              </w:rPr>
            </w:pPr>
            <w:r>
              <w:rPr>
                <w:sz w:val="20"/>
              </w:rPr>
              <w:t>to stop</w:t>
            </w:r>
          </w:p>
        </w:tc>
        <w:tc>
          <w:tcPr>
            <w:tcW w:w="928" w:type="dxa"/>
          </w:tcPr>
          <w:p w:rsidR="0067705B" w:rsidRDefault="00EF3B5B">
            <w:pPr>
              <w:pStyle w:val="TableParagraph"/>
              <w:ind w:left="232"/>
              <w:rPr>
                <w:sz w:val="20"/>
              </w:rPr>
            </w:pPr>
            <w:r>
              <w:rPr>
                <w:sz w:val="20"/>
              </w:rPr>
              <w:t>0833i</w:t>
            </w:r>
          </w:p>
        </w:tc>
        <w:tc>
          <w:tcPr>
            <w:tcW w:w="940" w:type="dxa"/>
          </w:tcPr>
          <w:p w:rsidR="0067705B" w:rsidRDefault="00EF3B5B">
            <w:pPr>
              <w:pStyle w:val="TableParagraph"/>
              <w:ind w:left="0" w:right="92"/>
              <w:jc w:val="right"/>
              <w:rPr>
                <w:sz w:val="20"/>
              </w:rPr>
            </w:pPr>
            <w:r>
              <w:rPr>
                <w:sz w:val="20"/>
              </w:rPr>
              <w:t>10194.07</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U+505C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廷</w:t>
            </w:r>
          </w:p>
        </w:tc>
        <w:tc>
          <w:tcPr>
            <w:tcW w:w="770" w:type="dxa"/>
          </w:tcPr>
          <w:p w:rsidR="0067705B" w:rsidRDefault="00EF3B5B">
            <w:pPr>
              <w:pStyle w:val="TableParagraph"/>
              <w:rPr>
                <w:sz w:val="20"/>
              </w:rPr>
            </w:pPr>
            <w:r>
              <w:rPr>
                <w:sz w:val="20"/>
              </w:rPr>
              <w:t>tíng</w:t>
            </w:r>
          </w:p>
        </w:tc>
        <w:tc>
          <w:tcPr>
            <w:tcW w:w="848" w:type="dxa"/>
            <w:tcBorders>
              <w:right w:val="nil"/>
            </w:tcBorders>
          </w:tcPr>
          <w:p w:rsidR="0067705B" w:rsidRDefault="00EF3B5B">
            <w:pPr>
              <w:pStyle w:val="TableParagraph"/>
              <w:rPr>
                <w:i/>
                <w:sz w:val="20"/>
              </w:rPr>
            </w:pPr>
            <w:r>
              <w:rPr>
                <w:i/>
                <w:sz w:val="20"/>
              </w:rPr>
              <w:t>deng</w:t>
            </w:r>
          </w:p>
        </w:tc>
        <w:tc>
          <w:tcPr>
            <w:tcW w:w="1936" w:type="dxa"/>
            <w:tcBorders>
              <w:left w:val="nil"/>
            </w:tcBorders>
          </w:tcPr>
          <w:p w:rsidR="0067705B" w:rsidRDefault="00EF3B5B">
            <w:pPr>
              <w:pStyle w:val="TableParagraph"/>
              <w:ind w:left="275"/>
              <w:rPr>
                <w:i/>
                <w:sz w:val="20"/>
              </w:rPr>
            </w:pPr>
            <w:r>
              <w:rPr>
                <w:i/>
                <w:sz w:val="20"/>
              </w:rPr>
              <w:t>(d- + -eng A)</w:t>
            </w:r>
          </w:p>
        </w:tc>
        <w:tc>
          <w:tcPr>
            <w:tcW w:w="2782" w:type="dxa"/>
          </w:tcPr>
          <w:p w:rsidR="0067705B" w:rsidRDefault="00EF3B5B">
            <w:pPr>
              <w:pStyle w:val="TableParagraph"/>
              <w:rPr>
                <w:sz w:val="20"/>
              </w:rPr>
            </w:pPr>
            <w:r>
              <w:rPr>
                <w:sz w:val="20"/>
              </w:rPr>
              <w:t>*lˤeŋ</w:t>
            </w:r>
          </w:p>
        </w:tc>
        <w:tc>
          <w:tcPr>
            <w:tcW w:w="2870" w:type="dxa"/>
          </w:tcPr>
          <w:p w:rsidR="0067705B" w:rsidRDefault="00EF3B5B">
            <w:pPr>
              <w:pStyle w:val="TableParagraph"/>
              <w:ind w:left="38"/>
              <w:rPr>
                <w:sz w:val="20"/>
              </w:rPr>
            </w:pPr>
            <w:r>
              <w:rPr>
                <w:sz w:val="20"/>
              </w:rPr>
              <w:t>courtyard</w:t>
            </w:r>
          </w:p>
        </w:tc>
        <w:tc>
          <w:tcPr>
            <w:tcW w:w="928" w:type="dxa"/>
          </w:tcPr>
          <w:p w:rsidR="0067705B" w:rsidRDefault="00EF3B5B">
            <w:pPr>
              <w:pStyle w:val="TableParagraph"/>
              <w:ind w:left="210"/>
              <w:rPr>
                <w:sz w:val="20"/>
              </w:rPr>
            </w:pPr>
            <w:r>
              <w:rPr>
                <w:sz w:val="20"/>
              </w:rPr>
              <w:t>0835d</w:t>
            </w:r>
          </w:p>
        </w:tc>
        <w:tc>
          <w:tcPr>
            <w:tcW w:w="940" w:type="dxa"/>
          </w:tcPr>
          <w:p w:rsidR="0067705B" w:rsidRDefault="00EF3B5B">
            <w:pPr>
              <w:pStyle w:val="TableParagraph"/>
              <w:ind w:left="0" w:right="92"/>
              <w:jc w:val="right"/>
              <w:rPr>
                <w:sz w:val="20"/>
              </w:rPr>
            </w:pPr>
            <w:r>
              <w:rPr>
                <w:sz w:val="20"/>
              </w:rPr>
              <w:t>10403.11</w:t>
            </w:r>
          </w:p>
        </w:tc>
        <w:tc>
          <w:tcPr>
            <w:tcW w:w="496" w:type="dxa"/>
          </w:tcPr>
          <w:p w:rsidR="0067705B" w:rsidRDefault="00EF3B5B">
            <w:pPr>
              <w:pStyle w:val="TableParagraph"/>
              <w:ind w:left="75" w:right="76"/>
              <w:jc w:val="center"/>
              <w:rPr>
                <w:sz w:val="20"/>
              </w:rPr>
            </w:pPr>
            <w:r>
              <w:rPr>
                <w:sz w:val="20"/>
              </w:rPr>
              <w:t>54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U+5EF7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亭</w:t>
            </w:r>
          </w:p>
        </w:tc>
        <w:tc>
          <w:tcPr>
            <w:tcW w:w="770" w:type="dxa"/>
          </w:tcPr>
          <w:p w:rsidR="0067705B" w:rsidRDefault="00EF3B5B">
            <w:pPr>
              <w:pStyle w:val="TableParagraph"/>
              <w:rPr>
                <w:sz w:val="20"/>
              </w:rPr>
            </w:pPr>
            <w:r>
              <w:rPr>
                <w:sz w:val="20"/>
              </w:rPr>
              <w:t>tíng</w:t>
            </w:r>
          </w:p>
        </w:tc>
        <w:tc>
          <w:tcPr>
            <w:tcW w:w="848" w:type="dxa"/>
            <w:tcBorders>
              <w:right w:val="nil"/>
            </w:tcBorders>
          </w:tcPr>
          <w:p w:rsidR="0067705B" w:rsidRDefault="00EF3B5B">
            <w:pPr>
              <w:pStyle w:val="TableParagraph"/>
              <w:rPr>
                <w:i/>
                <w:sz w:val="20"/>
              </w:rPr>
            </w:pPr>
            <w:r>
              <w:rPr>
                <w:i/>
                <w:sz w:val="20"/>
              </w:rPr>
              <w:t>deng</w:t>
            </w:r>
          </w:p>
        </w:tc>
        <w:tc>
          <w:tcPr>
            <w:tcW w:w="1936" w:type="dxa"/>
            <w:tcBorders>
              <w:left w:val="nil"/>
            </w:tcBorders>
          </w:tcPr>
          <w:p w:rsidR="0067705B" w:rsidRDefault="00EF3B5B">
            <w:pPr>
              <w:pStyle w:val="TableParagraph"/>
              <w:ind w:left="275"/>
              <w:rPr>
                <w:i/>
                <w:sz w:val="20"/>
              </w:rPr>
            </w:pPr>
            <w:r>
              <w:rPr>
                <w:i/>
                <w:sz w:val="20"/>
              </w:rPr>
              <w:t>(d- + -eng A)</w:t>
            </w:r>
          </w:p>
        </w:tc>
        <w:tc>
          <w:tcPr>
            <w:tcW w:w="2782" w:type="dxa"/>
          </w:tcPr>
          <w:p w:rsidR="0067705B" w:rsidRDefault="00EF3B5B">
            <w:pPr>
              <w:pStyle w:val="TableParagraph"/>
              <w:rPr>
                <w:sz w:val="20"/>
              </w:rPr>
            </w:pPr>
            <w:r>
              <w:rPr>
                <w:sz w:val="20"/>
              </w:rPr>
              <w:t>*m-tˤeŋ</w:t>
            </w:r>
          </w:p>
        </w:tc>
        <w:tc>
          <w:tcPr>
            <w:tcW w:w="2870" w:type="dxa"/>
          </w:tcPr>
          <w:p w:rsidR="0067705B" w:rsidRDefault="00EF3B5B">
            <w:pPr>
              <w:pStyle w:val="TableParagraph"/>
              <w:ind w:left="38"/>
              <w:rPr>
                <w:sz w:val="20"/>
              </w:rPr>
            </w:pPr>
            <w:r>
              <w:rPr>
                <w:sz w:val="20"/>
              </w:rPr>
              <w:t>manage</w:t>
            </w:r>
          </w:p>
        </w:tc>
        <w:tc>
          <w:tcPr>
            <w:tcW w:w="928" w:type="dxa"/>
          </w:tcPr>
          <w:p w:rsidR="0067705B" w:rsidRDefault="00EF3B5B">
            <w:pPr>
              <w:pStyle w:val="TableParagraph"/>
              <w:ind w:left="210"/>
              <w:rPr>
                <w:sz w:val="20"/>
              </w:rPr>
            </w:pPr>
            <w:r>
              <w:rPr>
                <w:sz w:val="20"/>
              </w:rPr>
              <w:t>0833h</w:t>
            </w:r>
          </w:p>
        </w:tc>
        <w:tc>
          <w:tcPr>
            <w:tcW w:w="940" w:type="dxa"/>
          </w:tcPr>
          <w:p w:rsidR="0067705B" w:rsidRDefault="00EF3B5B">
            <w:pPr>
              <w:pStyle w:val="TableParagraph"/>
              <w:ind w:left="0" w:right="92"/>
              <w:jc w:val="right"/>
              <w:rPr>
                <w:sz w:val="20"/>
              </w:rPr>
            </w:pPr>
            <w:r>
              <w:rPr>
                <w:sz w:val="20"/>
              </w:rPr>
              <w:t>10286.02</w:t>
            </w:r>
          </w:p>
        </w:tc>
        <w:tc>
          <w:tcPr>
            <w:tcW w:w="496" w:type="dxa"/>
          </w:tcPr>
          <w:p w:rsidR="0067705B" w:rsidRDefault="00EF3B5B">
            <w:pPr>
              <w:pStyle w:val="TableParagraph"/>
              <w:ind w:left="0" w:right="1"/>
              <w:jc w:val="center"/>
              <w:rPr>
                <w:sz w:val="20"/>
              </w:rPr>
            </w:pPr>
            <w:r>
              <w:rPr>
                <w:sz w:val="20"/>
              </w:rPr>
              <w:t>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0" w:right="139"/>
              <w:jc w:val="right"/>
              <w:rPr>
                <w:sz w:val="20"/>
              </w:rPr>
            </w:pPr>
            <w:r>
              <w:rPr>
                <w:sz w:val="20"/>
              </w:rPr>
              <w:t>U+4EAD</w:t>
            </w:r>
          </w:p>
        </w:tc>
      </w:tr>
    </w:tbl>
    <w:p w:rsidR="0067705B" w:rsidRDefault="0067705B">
      <w:pPr>
        <w:jc w:val="right"/>
        <w:rPr>
          <w:sz w:val="20"/>
        </w:rPr>
        <w:sectPr w:rsidR="0067705B">
          <w:footerReference w:type="default" r:id="rId32"/>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48"/>
        <w:gridCol w:w="183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𡈼</w:t>
            </w:r>
          </w:p>
        </w:tc>
        <w:tc>
          <w:tcPr>
            <w:tcW w:w="770" w:type="dxa"/>
          </w:tcPr>
          <w:p w:rsidR="0067705B" w:rsidRDefault="00EF3B5B">
            <w:pPr>
              <w:pStyle w:val="TableParagraph"/>
              <w:rPr>
                <w:sz w:val="20"/>
              </w:rPr>
            </w:pPr>
            <w:r>
              <w:rPr>
                <w:sz w:val="20"/>
              </w:rPr>
              <w:t>tǐng</w:t>
            </w:r>
          </w:p>
        </w:tc>
        <w:tc>
          <w:tcPr>
            <w:tcW w:w="948" w:type="dxa"/>
            <w:tcBorders>
              <w:right w:val="nil"/>
            </w:tcBorders>
          </w:tcPr>
          <w:p w:rsidR="0067705B" w:rsidRDefault="00EF3B5B">
            <w:pPr>
              <w:pStyle w:val="TableParagraph"/>
              <w:rPr>
                <w:i/>
                <w:sz w:val="20"/>
              </w:rPr>
            </w:pPr>
            <w:r>
              <w:rPr>
                <w:i/>
                <w:sz w:val="20"/>
              </w:rPr>
              <w:t>thengX</w:t>
            </w:r>
          </w:p>
        </w:tc>
        <w:tc>
          <w:tcPr>
            <w:tcW w:w="1836" w:type="dxa"/>
            <w:tcBorders>
              <w:left w:val="nil"/>
            </w:tcBorders>
          </w:tcPr>
          <w:p w:rsidR="0067705B" w:rsidRDefault="00EF3B5B">
            <w:pPr>
              <w:pStyle w:val="TableParagraph"/>
              <w:ind w:left="175"/>
              <w:rPr>
                <w:i/>
                <w:sz w:val="20"/>
              </w:rPr>
            </w:pPr>
            <w:r>
              <w:rPr>
                <w:i/>
                <w:sz w:val="20"/>
              </w:rPr>
              <w:t>(th- + -eng B)</w:t>
            </w:r>
          </w:p>
        </w:tc>
        <w:tc>
          <w:tcPr>
            <w:tcW w:w="2782" w:type="dxa"/>
          </w:tcPr>
          <w:p w:rsidR="0067705B" w:rsidRDefault="00EF3B5B">
            <w:pPr>
              <w:pStyle w:val="TableParagraph"/>
              <w:spacing w:before="29"/>
              <w:rPr>
                <w:sz w:val="20"/>
              </w:rPr>
            </w:pPr>
            <w:r>
              <w:rPr>
                <w:sz w:val="20"/>
              </w:rPr>
              <w:t>*l̥ ˤeŋʔ</w:t>
            </w:r>
          </w:p>
        </w:tc>
        <w:tc>
          <w:tcPr>
            <w:tcW w:w="2870" w:type="dxa"/>
          </w:tcPr>
          <w:p w:rsidR="0067705B" w:rsidRDefault="00EF3B5B">
            <w:pPr>
              <w:pStyle w:val="TableParagraph"/>
              <w:ind w:left="38"/>
              <w:rPr>
                <w:sz w:val="20"/>
              </w:rPr>
            </w:pPr>
            <w:r>
              <w:rPr>
                <w:sz w:val="20"/>
              </w:rPr>
              <w:t>good (Shuōwén)</w:t>
            </w:r>
          </w:p>
        </w:tc>
        <w:tc>
          <w:tcPr>
            <w:tcW w:w="928" w:type="dxa"/>
          </w:tcPr>
          <w:p w:rsidR="0067705B" w:rsidRDefault="00EF3B5B">
            <w:pPr>
              <w:pStyle w:val="TableParagraph"/>
              <w:ind w:left="105" w:right="107"/>
              <w:jc w:val="center"/>
              <w:rPr>
                <w:sz w:val="20"/>
              </w:rPr>
            </w:pPr>
            <w:r>
              <w:rPr>
                <w:sz w:val="20"/>
              </w:rPr>
              <w:t>0835a</w:t>
            </w:r>
          </w:p>
        </w:tc>
        <w:tc>
          <w:tcPr>
            <w:tcW w:w="940" w:type="dxa"/>
          </w:tcPr>
          <w:p w:rsidR="0067705B" w:rsidRDefault="00EF3B5B">
            <w:pPr>
              <w:pStyle w:val="TableParagraph"/>
              <w:ind w:left="0" w:right="92"/>
              <w:jc w:val="right"/>
              <w:rPr>
                <w:sz w:val="20"/>
              </w:rPr>
            </w:pPr>
            <w:r>
              <w:rPr>
                <w:sz w:val="20"/>
              </w:rPr>
              <w:t>10416.02</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U+2123C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挺</w:t>
            </w:r>
          </w:p>
        </w:tc>
        <w:tc>
          <w:tcPr>
            <w:tcW w:w="770" w:type="dxa"/>
          </w:tcPr>
          <w:p w:rsidR="0067705B" w:rsidRDefault="00EF3B5B">
            <w:pPr>
              <w:pStyle w:val="TableParagraph"/>
              <w:spacing w:before="29"/>
              <w:rPr>
                <w:sz w:val="20"/>
              </w:rPr>
            </w:pPr>
            <w:r>
              <w:rPr>
                <w:sz w:val="20"/>
              </w:rPr>
              <w:t>tǐng</w:t>
            </w:r>
          </w:p>
        </w:tc>
        <w:tc>
          <w:tcPr>
            <w:tcW w:w="948" w:type="dxa"/>
            <w:tcBorders>
              <w:right w:val="nil"/>
            </w:tcBorders>
          </w:tcPr>
          <w:p w:rsidR="0067705B" w:rsidRDefault="00EF3B5B">
            <w:pPr>
              <w:pStyle w:val="TableParagraph"/>
              <w:spacing w:before="29"/>
              <w:rPr>
                <w:i/>
                <w:sz w:val="20"/>
              </w:rPr>
            </w:pPr>
            <w:r>
              <w:rPr>
                <w:i/>
                <w:sz w:val="20"/>
              </w:rPr>
              <w:t>thengX</w:t>
            </w:r>
          </w:p>
        </w:tc>
        <w:tc>
          <w:tcPr>
            <w:tcW w:w="1836" w:type="dxa"/>
            <w:tcBorders>
              <w:left w:val="nil"/>
            </w:tcBorders>
          </w:tcPr>
          <w:p w:rsidR="0067705B" w:rsidRDefault="00EF3B5B">
            <w:pPr>
              <w:pStyle w:val="TableParagraph"/>
              <w:spacing w:before="29"/>
              <w:ind w:left="175"/>
              <w:rPr>
                <w:i/>
                <w:sz w:val="20"/>
              </w:rPr>
            </w:pPr>
            <w:r>
              <w:rPr>
                <w:i/>
                <w:sz w:val="20"/>
              </w:rPr>
              <w:t>(th- + -eng B)</w:t>
            </w:r>
          </w:p>
        </w:tc>
        <w:tc>
          <w:tcPr>
            <w:tcW w:w="2782" w:type="dxa"/>
          </w:tcPr>
          <w:p w:rsidR="0067705B" w:rsidRDefault="00EF3B5B">
            <w:pPr>
              <w:pStyle w:val="TableParagraph"/>
              <w:spacing w:before="31"/>
              <w:rPr>
                <w:sz w:val="20"/>
              </w:rPr>
            </w:pPr>
            <w:r>
              <w:rPr>
                <w:sz w:val="20"/>
              </w:rPr>
              <w:t>*l̥ ˤeŋʔ</w:t>
            </w:r>
          </w:p>
        </w:tc>
        <w:tc>
          <w:tcPr>
            <w:tcW w:w="2870" w:type="dxa"/>
          </w:tcPr>
          <w:p w:rsidR="0067705B" w:rsidRDefault="00EF3B5B">
            <w:pPr>
              <w:pStyle w:val="TableParagraph"/>
              <w:spacing w:before="29"/>
              <w:ind w:left="38"/>
              <w:rPr>
                <w:sz w:val="20"/>
              </w:rPr>
            </w:pPr>
            <w:r>
              <w:rPr>
                <w:sz w:val="20"/>
              </w:rPr>
              <w:t>stand up straight</w:t>
            </w:r>
          </w:p>
        </w:tc>
        <w:tc>
          <w:tcPr>
            <w:tcW w:w="928" w:type="dxa"/>
          </w:tcPr>
          <w:p w:rsidR="0067705B" w:rsidRDefault="00EF3B5B">
            <w:pPr>
              <w:pStyle w:val="TableParagraph"/>
              <w:spacing w:before="29"/>
              <w:ind w:left="106" w:right="106"/>
              <w:jc w:val="center"/>
              <w:rPr>
                <w:sz w:val="20"/>
              </w:rPr>
            </w:pPr>
            <w:r>
              <w:rPr>
                <w:sz w:val="20"/>
              </w:rPr>
              <w:t>0835i</w:t>
            </w:r>
          </w:p>
        </w:tc>
        <w:tc>
          <w:tcPr>
            <w:tcW w:w="940" w:type="dxa"/>
          </w:tcPr>
          <w:p w:rsidR="0067705B" w:rsidRDefault="00EF3B5B">
            <w:pPr>
              <w:pStyle w:val="TableParagraph"/>
              <w:spacing w:before="29"/>
              <w:ind w:left="0" w:right="92"/>
              <w:jc w:val="right"/>
              <w:rPr>
                <w:sz w:val="20"/>
              </w:rPr>
            </w:pPr>
            <w:r>
              <w:rPr>
                <w:sz w:val="20"/>
              </w:rPr>
              <w:t>31869.11</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1" w:right="72"/>
              <w:jc w:val="center"/>
              <w:rPr>
                <w:sz w:val="20"/>
              </w:rPr>
            </w:pPr>
            <w:r>
              <w:rPr>
                <w:sz w:val="20"/>
              </w:rPr>
              <w:t>U+633A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町</w:t>
            </w:r>
          </w:p>
        </w:tc>
        <w:tc>
          <w:tcPr>
            <w:tcW w:w="770" w:type="dxa"/>
          </w:tcPr>
          <w:p w:rsidR="0067705B" w:rsidRDefault="00EF3B5B">
            <w:pPr>
              <w:pStyle w:val="TableParagraph"/>
              <w:rPr>
                <w:sz w:val="20"/>
              </w:rPr>
            </w:pPr>
            <w:r>
              <w:rPr>
                <w:sz w:val="20"/>
              </w:rPr>
              <w:t>tǐng</w:t>
            </w:r>
          </w:p>
        </w:tc>
        <w:tc>
          <w:tcPr>
            <w:tcW w:w="948" w:type="dxa"/>
            <w:tcBorders>
              <w:right w:val="nil"/>
            </w:tcBorders>
          </w:tcPr>
          <w:p w:rsidR="0067705B" w:rsidRDefault="00EF3B5B">
            <w:pPr>
              <w:pStyle w:val="TableParagraph"/>
              <w:rPr>
                <w:i/>
                <w:sz w:val="20"/>
              </w:rPr>
            </w:pPr>
            <w:r>
              <w:rPr>
                <w:i/>
                <w:sz w:val="20"/>
              </w:rPr>
              <w:t>thengX</w:t>
            </w:r>
          </w:p>
        </w:tc>
        <w:tc>
          <w:tcPr>
            <w:tcW w:w="1836" w:type="dxa"/>
            <w:tcBorders>
              <w:left w:val="nil"/>
            </w:tcBorders>
          </w:tcPr>
          <w:p w:rsidR="0067705B" w:rsidRDefault="00EF3B5B">
            <w:pPr>
              <w:pStyle w:val="TableParagraph"/>
              <w:ind w:left="175"/>
              <w:rPr>
                <w:i/>
                <w:sz w:val="20"/>
              </w:rPr>
            </w:pPr>
            <w:r>
              <w:rPr>
                <w:i/>
                <w:sz w:val="20"/>
              </w:rPr>
              <w:t>(th- + -eng B)</w:t>
            </w:r>
          </w:p>
        </w:tc>
        <w:tc>
          <w:tcPr>
            <w:tcW w:w="2782" w:type="dxa"/>
          </w:tcPr>
          <w:p w:rsidR="0067705B" w:rsidRDefault="00EF3B5B">
            <w:pPr>
              <w:pStyle w:val="TableParagraph"/>
              <w:rPr>
                <w:sz w:val="20"/>
              </w:rPr>
            </w:pPr>
            <w:r>
              <w:rPr>
                <w:sz w:val="20"/>
              </w:rPr>
              <w:t>*tʰˤeŋʔ</w:t>
            </w:r>
          </w:p>
        </w:tc>
        <w:tc>
          <w:tcPr>
            <w:tcW w:w="2870" w:type="dxa"/>
          </w:tcPr>
          <w:p w:rsidR="0067705B" w:rsidRDefault="00EF3B5B">
            <w:pPr>
              <w:pStyle w:val="TableParagraph"/>
              <w:ind w:left="38"/>
              <w:rPr>
                <w:sz w:val="20"/>
              </w:rPr>
            </w:pPr>
            <w:r>
              <w:rPr>
                <w:sz w:val="20"/>
              </w:rPr>
              <w:t>then(g)X.thwanX 'trampled (field)</w:t>
            </w:r>
          </w:p>
        </w:tc>
        <w:tc>
          <w:tcPr>
            <w:tcW w:w="928" w:type="dxa"/>
          </w:tcPr>
          <w:p w:rsidR="0067705B" w:rsidRDefault="00EF3B5B">
            <w:pPr>
              <w:pStyle w:val="TableParagraph"/>
              <w:ind w:left="106" w:right="107"/>
              <w:jc w:val="center"/>
              <w:rPr>
                <w:sz w:val="20"/>
              </w:rPr>
            </w:pPr>
            <w:r>
              <w:rPr>
                <w:sz w:val="20"/>
              </w:rPr>
              <w:t>0833g</w:t>
            </w:r>
          </w:p>
        </w:tc>
        <w:tc>
          <w:tcPr>
            <w:tcW w:w="940" w:type="dxa"/>
          </w:tcPr>
          <w:p w:rsidR="0067705B" w:rsidRDefault="00EF3B5B">
            <w:pPr>
              <w:pStyle w:val="TableParagraph"/>
              <w:ind w:left="0" w:right="92"/>
              <w:jc w:val="right"/>
              <w:rPr>
                <w:sz w:val="20"/>
              </w:rPr>
            </w:pPr>
            <w:r>
              <w:rPr>
                <w:sz w:val="20"/>
              </w:rPr>
              <w:t>42528.05</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1" w:right="72"/>
              <w:jc w:val="center"/>
              <w:rPr>
                <w:sz w:val="20"/>
              </w:rPr>
            </w:pPr>
            <w:r>
              <w:rPr>
                <w:sz w:val="20"/>
              </w:rPr>
              <w:t>U+753A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聽</w:t>
            </w:r>
          </w:p>
        </w:tc>
        <w:tc>
          <w:tcPr>
            <w:tcW w:w="770" w:type="dxa"/>
          </w:tcPr>
          <w:p w:rsidR="0067705B" w:rsidRDefault="00EF3B5B">
            <w:pPr>
              <w:pStyle w:val="TableParagraph"/>
              <w:rPr>
                <w:sz w:val="20"/>
              </w:rPr>
            </w:pPr>
            <w:r>
              <w:rPr>
                <w:sz w:val="20"/>
              </w:rPr>
              <w:t>tìng</w:t>
            </w:r>
          </w:p>
        </w:tc>
        <w:tc>
          <w:tcPr>
            <w:tcW w:w="948" w:type="dxa"/>
            <w:tcBorders>
              <w:right w:val="nil"/>
            </w:tcBorders>
          </w:tcPr>
          <w:p w:rsidR="0067705B" w:rsidRDefault="00EF3B5B">
            <w:pPr>
              <w:pStyle w:val="TableParagraph"/>
              <w:rPr>
                <w:i/>
                <w:sz w:val="20"/>
              </w:rPr>
            </w:pPr>
            <w:r>
              <w:rPr>
                <w:i/>
                <w:sz w:val="20"/>
              </w:rPr>
              <w:t>thengH</w:t>
            </w:r>
          </w:p>
        </w:tc>
        <w:tc>
          <w:tcPr>
            <w:tcW w:w="1836" w:type="dxa"/>
            <w:tcBorders>
              <w:left w:val="nil"/>
            </w:tcBorders>
          </w:tcPr>
          <w:p w:rsidR="0067705B" w:rsidRDefault="00EF3B5B">
            <w:pPr>
              <w:pStyle w:val="TableParagraph"/>
              <w:ind w:left="175"/>
              <w:rPr>
                <w:i/>
                <w:sz w:val="20"/>
              </w:rPr>
            </w:pPr>
            <w:r>
              <w:rPr>
                <w:i/>
                <w:sz w:val="20"/>
              </w:rPr>
              <w:t>(th- + -eng C)</w:t>
            </w:r>
          </w:p>
        </w:tc>
        <w:tc>
          <w:tcPr>
            <w:tcW w:w="2782" w:type="dxa"/>
          </w:tcPr>
          <w:p w:rsidR="0067705B" w:rsidRDefault="00EF3B5B">
            <w:pPr>
              <w:pStyle w:val="TableParagraph"/>
              <w:spacing w:before="29"/>
              <w:rPr>
                <w:sz w:val="20"/>
              </w:rPr>
            </w:pPr>
            <w:r>
              <w:rPr>
                <w:sz w:val="20"/>
              </w:rPr>
              <w:t>*l̥ ˤeŋ-s</w:t>
            </w:r>
          </w:p>
        </w:tc>
        <w:tc>
          <w:tcPr>
            <w:tcW w:w="2870" w:type="dxa"/>
          </w:tcPr>
          <w:p w:rsidR="0067705B" w:rsidRDefault="00EF3B5B">
            <w:pPr>
              <w:pStyle w:val="TableParagraph"/>
              <w:ind w:left="38"/>
              <w:rPr>
                <w:sz w:val="20"/>
              </w:rPr>
            </w:pPr>
            <w:r>
              <w:rPr>
                <w:sz w:val="20"/>
              </w:rPr>
              <w:t>listen to; obey</w:t>
            </w:r>
          </w:p>
        </w:tc>
        <w:tc>
          <w:tcPr>
            <w:tcW w:w="928" w:type="dxa"/>
          </w:tcPr>
          <w:p w:rsidR="0067705B" w:rsidRDefault="00EF3B5B">
            <w:pPr>
              <w:pStyle w:val="TableParagraph"/>
              <w:ind w:left="106" w:right="107"/>
              <w:jc w:val="center"/>
              <w:rPr>
                <w:sz w:val="20"/>
              </w:rPr>
            </w:pPr>
            <w:r>
              <w:rPr>
                <w:sz w:val="20"/>
              </w:rPr>
              <w:t>0835d'</w:t>
            </w:r>
          </w:p>
        </w:tc>
        <w:tc>
          <w:tcPr>
            <w:tcW w:w="940" w:type="dxa"/>
          </w:tcPr>
          <w:p w:rsidR="0067705B" w:rsidRDefault="00EF3B5B">
            <w:pPr>
              <w:pStyle w:val="TableParagraph"/>
              <w:ind w:left="0" w:right="92"/>
              <w:jc w:val="right"/>
              <w:rPr>
                <w:sz w:val="20"/>
              </w:rPr>
            </w:pPr>
            <w:r>
              <w:rPr>
                <w:sz w:val="20"/>
              </w:rPr>
              <w:t>42799.14</w:t>
            </w:r>
          </w:p>
        </w:tc>
        <w:tc>
          <w:tcPr>
            <w:tcW w:w="496" w:type="dxa"/>
          </w:tcPr>
          <w:p w:rsidR="0067705B" w:rsidRDefault="00EF3B5B">
            <w:pPr>
              <w:pStyle w:val="TableParagraph"/>
              <w:ind w:left="75" w:right="76"/>
              <w:jc w:val="center"/>
              <w:rPr>
                <w:sz w:val="20"/>
              </w:rPr>
            </w:pPr>
            <w:r>
              <w:rPr>
                <w:sz w:val="20"/>
              </w:rPr>
              <w:t>128</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71" w:right="72"/>
              <w:jc w:val="center"/>
              <w:rPr>
                <w:sz w:val="20"/>
              </w:rPr>
            </w:pPr>
            <w:r>
              <w:rPr>
                <w:sz w:val="20"/>
              </w:rPr>
              <w:t>U+807D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通</w:t>
            </w:r>
          </w:p>
        </w:tc>
        <w:tc>
          <w:tcPr>
            <w:tcW w:w="770" w:type="dxa"/>
          </w:tcPr>
          <w:p w:rsidR="0067705B" w:rsidRDefault="00EF3B5B">
            <w:pPr>
              <w:pStyle w:val="TableParagraph"/>
              <w:rPr>
                <w:sz w:val="20"/>
              </w:rPr>
            </w:pPr>
            <w:r>
              <w:rPr>
                <w:sz w:val="20"/>
              </w:rPr>
              <w:t>tōng</w:t>
            </w:r>
          </w:p>
        </w:tc>
        <w:tc>
          <w:tcPr>
            <w:tcW w:w="948" w:type="dxa"/>
            <w:tcBorders>
              <w:right w:val="nil"/>
            </w:tcBorders>
          </w:tcPr>
          <w:p w:rsidR="0067705B" w:rsidRDefault="00EF3B5B">
            <w:pPr>
              <w:pStyle w:val="TableParagraph"/>
              <w:rPr>
                <w:i/>
                <w:sz w:val="20"/>
              </w:rPr>
            </w:pPr>
            <w:r>
              <w:rPr>
                <w:i/>
                <w:sz w:val="20"/>
              </w:rPr>
              <w:t>thuwng</w:t>
            </w:r>
          </w:p>
        </w:tc>
        <w:tc>
          <w:tcPr>
            <w:tcW w:w="1836" w:type="dxa"/>
            <w:tcBorders>
              <w:left w:val="nil"/>
            </w:tcBorders>
          </w:tcPr>
          <w:p w:rsidR="0067705B" w:rsidRDefault="00EF3B5B">
            <w:pPr>
              <w:pStyle w:val="TableParagraph"/>
              <w:ind w:left="175"/>
              <w:rPr>
                <w:i/>
                <w:sz w:val="20"/>
              </w:rPr>
            </w:pPr>
            <w:r>
              <w:rPr>
                <w:i/>
                <w:sz w:val="20"/>
              </w:rPr>
              <w:t>(th- + -uwng A)</w:t>
            </w:r>
          </w:p>
        </w:tc>
        <w:tc>
          <w:tcPr>
            <w:tcW w:w="2782" w:type="dxa"/>
          </w:tcPr>
          <w:p w:rsidR="0067705B" w:rsidRDefault="00EF3B5B">
            <w:pPr>
              <w:pStyle w:val="TableParagraph"/>
              <w:spacing w:before="29"/>
              <w:rPr>
                <w:sz w:val="20"/>
              </w:rPr>
            </w:pPr>
            <w:r>
              <w:rPr>
                <w:sz w:val="20"/>
              </w:rPr>
              <w:t>*l̥ ˤoŋ</w:t>
            </w:r>
          </w:p>
        </w:tc>
        <w:tc>
          <w:tcPr>
            <w:tcW w:w="2870" w:type="dxa"/>
          </w:tcPr>
          <w:p w:rsidR="0067705B" w:rsidRDefault="00EF3B5B">
            <w:pPr>
              <w:pStyle w:val="TableParagraph"/>
              <w:ind w:left="38"/>
              <w:rPr>
                <w:sz w:val="20"/>
              </w:rPr>
            </w:pPr>
            <w:r>
              <w:rPr>
                <w:sz w:val="20"/>
              </w:rPr>
              <w:t>penetrate</w:t>
            </w:r>
          </w:p>
        </w:tc>
        <w:tc>
          <w:tcPr>
            <w:tcW w:w="928" w:type="dxa"/>
          </w:tcPr>
          <w:p w:rsidR="0067705B" w:rsidRDefault="00EF3B5B">
            <w:pPr>
              <w:pStyle w:val="TableParagraph"/>
              <w:ind w:left="106" w:right="107"/>
              <w:jc w:val="center"/>
              <w:rPr>
                <w:sz w:val="20"/>
              </w:rPr>
            </w:pPr>
            <w:r>
              <w:rPr>
                <w:sz w:val="20"/>
              </w:rPr>
              <w:t>1185r</w:t>
            </w:r>
          </w:p>
        </w:tc>
        <w:tc>
          <w:tcPr>
            <w:tcW w:w="940" w:type="dxa"/>
          </w:tcPr>
          <w:p w:rsidR="0067705B" w:rsidRDefault="00EF3B5B">
            <w:pPr>
              <w:pStyle w:val="TableParagraph"/>
              <w:ind w:left="0" w:right="92"/>
              <w:jc w:val="right"/>
              <w:rPr>
                <w:sz w:val="20"/>
              </w:rPr>
            </w:pPr>
            <w:r>
              <w:rPr>
                <w:sz w:val="20"/>
              </w:rPr>
              <w:t>63845.08</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U+901A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彤</w:t>
            </w:r>
          </w:p>
        </w:tc>
        <w:tc>
          <w:tcPr>
            <w:tcW w:w="770" w:type="dxa"/>
          </w:tcPr>
          <w:p w:rsidR="0067705B" w:rsidRDefault="00EF3B5B">
            <w:pPr>
              <w:pStyle w:val="TableParagraph"/>
              <w:rPr>
                <w:sz w:val="20"/>
              </w:rPr>
            </w:pPr>
            <w:r>
              <w:rPr>
                <w:sz w:val="20"/>
              </w:rPr>
              <w:t>tóng</w:t>
            </w:r>
          </w:p>
        </w:tc>
        <w:tc>
          <w:tcPr>
            <w:tcW w:w="948" w:type="dxa"/>
            <w:tcBorders>
              <w:right w:val="nil"/>
            </w:tcBorders>
          </w:tcPr>
          <w:p w:rsidR="0067705B" w:rsidRDefault="00EF3B5B">
            <w:pPr>
              <w:pStyle w:val="TableParagraph"/>
              <w:rPr>
                <w:i/>
                <w:sz w:val="20"/>
              </w:rPr>
            </w:pPr>
            <w:r>
              <w:rPr>
                <w:i/>
                <w:sz w:val="20"/>
              </w:rPr>
              <w:t>downg</w:t>
            </w:r>
          </w:p>
        </w:tc>
        <w:tc>
          <w:tcPr>
            <w:tcW w:w="1836" w:type="dxa"/>
            <w:tcBorders>
              <w:left w:val="nil"/>
            </w:tcBorders>
          </w:tcPr>
          <w:p w:rsidR="0067705B" w:rsidRDefault="00EF3B5B">
            <w:pPr>
              <w:pStyle w:val="TableParagraph"/>
              <w:ind w:left="175"/>
              <w:rPr>
                <w:i/>
                <w:sz w:val="20"/>
              </w:rPr>
            </w:pPr>
            <w:r>
              <w:rPr>
                <w:i/>
                <w:sz w:val="20"/>
              </w:rPr>
              <w:t>(d- + -owng A)</w:t>
            </w:r>
          </w:p>
        </w:tc>
        <w:tc>
          <w:tcPr>
            <w:tcW w:w="2782" w:type="dxa"/>
          </w:tcPr>
          <w:p w:rsidR="0067705B" w:rsidRDefault="00EF3B5B">
            <w:pPr>
              <w:pStyle w:val="TableParagraph"/>
              <w:rPr>
                <w:sz w:val="20"/>
              </w:rPr>
            </w:pPr>
            <w:r>
              <w:rPr>
                <w:sz w:val="20"/>
              </w:rPr>
              <w:t>*N-rˤu[m] (dialect: *-um &gt; *-uŋ)</w:t>
            </w:r>
          </w:p>
        </w:tc>
        <w:tc>
          <w:tcPr>
            <w:tcW w:w="2870" w:type="dxa"/>
          </w:tcPr>
          <w:p w:rsidR="0067705B" w:rsidRDefault="00EF3B5B">
            <w:pPr>
              <w:pStyle w:val="TableParagraph"/>
              <w:ind w:left="38"/>
              <w:rPr>
                <w:sz w:val="20"/>
              </w:rPr>
            </w:pPr>
            <w:r>
              <w:rPr>
                <w:sz w:val="20"/>
              </w:rPr>
              <w:t>red</w:t>
            </w:r>
          </w:p>
        </w:tc>
        <w:tc>
          <w:tcPr>
            <w:tcW w:w="928" w:type="dxa"/>
          </w:tcPr>
          <w:p w:rsidR="0067705B" w:rsidRDefault="00EF3B5B">
            <w:pPr>
              <w:pStyle w:val="TableParagraph"/>
              <w:ind w:left="105" w:right="107"/>
              <w:jc w:val="center"/>
              <w:rPr>
                <w:sz w:val="20"/>
              </w:rPr>
            </w:pPr>
            <w:r>
              <w:rPr>
                <w:sz w:val="20"/>
              </w:rPr>
              <w:t>1008e</w:t>
            </w:r>
          </w:p>
        </w:tc>
        <w:tc>
          <w:tcPr>
            <w:tcW w:w="940" w:type="dxa"/>
          </w:tcPr>
          <w:p w:rsidR="0067705B" w:rsidRDefault="00EF3B5B">
            <w:pPr>
              <w:pStyle w:val="TableParagraph"/>
              <w:ind w:left="0" w:right="92"/>
              <w:jc w:val="right"/>
              <w:rPr>
                <w:sz w:val="20"/>
              </w:rPr>
            </w:pPr>
            <w:r>
              <w:rPr>
                <w:sz w:val="20"/>
              </w:rPr>
              <w:t>20853.02</w:t>
            </w:r>
          </w:p>
        </w:tc>
        <w:tc>
          <w:tcPr>
            <w:tcW w:w="496" w:type="dxa"/>
          </w:tcPr>
          <w:p w:rsidR="0067705B" w:rsidRDefault="00EF3B5B">
            <w:pPr>
              <w:pStyle w:val="TableParagraph"/>
              <w:ind w:left="75" w:right="76"/>
              <w:jc w:val="center"/>
              <w:rPr>
                <w:sz w:val="20"/>
              </w:rPr>
            </w:pPr>
            <w:r>
              <w:rPr>
                <w:sz w:val="20"/>
              </w:rPr>
              <w:t>59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U+5F64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童</w:t>
            </w:r>
          </w:p>
        </w:tc>
        <w:tc>
          <w:tcPr>
            <w:tcW w:w="770" w:type="dxa"/>
          </w:tcPr>
          <w:p w:rsidR="0067705B" w:rsidRDefault="00EF3B5B">
            <w:pPr>
              <w:pStyle w:val="TableParagraph"/>
              <w:spacing w:before="29"/>
              <w:rPr>
                <w:sz w:val="20"/>
              </w:rPr>
            </w:pPr>
            <w:r>
              <w:rPr>
                <w:sz w:val="20"/>
              </w:rPr>
              <w:t>tóng</w:t>
            </w:r>
          </w:p>
        </w:tc>
        <w:tc>
          <w:tcPr>
            <w:tcW w:w="948" w:type="dxa"/>
            <w:tcBorders>
              <w:right w:val="nil"/>
            </w:tcBorders>
          </w:tcPr>
          <w:p w:rsidR="0067705B" w:rsidRDefault="00EF3B5B">
            <w:pPr>
              <w:pStyle w:val="TableParagraph"/>
              <w:spacing w:before="29"/>
              <w:rPr>
                <w:i/>
                <w:sz w:val="20"/>
              </w:rPr>
            </w:pPr>
            <w:r>
              <w:rPr>
                <w:i/>
                <w:sz w:val="20"/>
              </w:rPr>
              <w:t>duwng</w:t>
            </w:r>
          </w:p>
        </w:tc>
        <w:tc>
          <w:tcPr>
            <w:tcW w:w="1836" w:type="dxa"/>
            <w:tcBorders>
              <w:left w:val="nil"/>
            </w:tcBorders>
          </w:tcPr>
          <w:p w:rsidR="0067705B" w:rsidRDefault="00EF3B5B">
            <w:pPr>
              <w:pStyle w:val="TableParagraph"/>
              <w:spacing w:before="29"/>
              <w:ind w:left="175"/>
              <w:rPr>
                <w:i/>
                <w:sz w:val="20"/>
              </w:rPr>
            </w:pPr>
            <w:r>
              <w:rPr>
                <w:i/>
                <w:sz w:val="20"/>
              </w:rPr>
              <w:t>(d- + -uwng A)</w:t>
            </w:r>
          </w:p>
        </w:tc>
        <w:tc>
          <w:tcPr>
            <w:tcW w:w="2782" w:type="dxa"/>
          </w:tcPr>
          <w:p w:rsidR="0067705B" w:rsidRDefault="00EF3B5B">
            <w:pPr>
              <w:pStyle w:val="TableParagraph"/>
              <w:spacing w:before="29"/>
              <w:rPr>
                <w:sz w:val="20"/>
              </w:rPr>
            </w:pPr>
            <w:r>
              <w:rPr>
                <w:sz w:val="20"/>
              </w:rPr>
              <w:t>*[d]ˤoŋ</w:t>
            </w:r>
          </w:p>
        </w:tc>
        <w:tc>
          <w:tcPr>
            <w:tcW w:w="2870" w:type="dxa"/>
          </w:tcPr>
          <w:p w:rsidR="0067705B" w:rsidRDefault="00EF3B5B">
            <w:pPr>
              <w:pStyle w:val="TableParagraph"/>
              <w:spacing w:before="29"/>
              <w:ind w:left="38"/>
              <w:rPr>
                <w:sz w:val="20"/>
              </w:rPr>
            </w:pPr>
            <w:r>
              <w:rPr>
                <w:sz w:val="20"/>
              </w:rPr>
              <w:t>boy</w:t>
            </w:r>
          </w:p>
        </w:tc>
        <w:tc>
          <w:tcPr>
            <w:tcW w:w="928" w:type="dxa"/>
          </w:tcPr>
          <w:p w:rsidR="0067705B" w:rsidRDefault="00EF3B5B">
            <w:pPr>
              <w:pStyle w:val="TableParagraph"/>
              <w:spacing w:before="29"/>
              <w:ind w:left="106" w:right="107"/>
              <w:jc w:val="center"/>
              <w:rPr>
                <w:sz w:val="20"/>
              </w:rPr>
            </w:pPr>
            <w:r>
              <w:rPr>
                <w:sz w:val="20"/>
              </w:rPr>
              <w:t>1188o</w:t>
            </w:r>
          </w:p>
        </w:tc>
        <w:tc>
          <w:tcPr>
            <w:tcW w:w="940" w:type="dxa"/>
          </w:tcPr>
          <w:p w:rsidR="0067705B" w:rsidRDefault="00EF3B5B">
            <w:pPr>
              <w:pStyle w:val="TableParagraph"/>
              <w:spacing w:before="29"/>
              <w:ind w:left="0" w:right="92"/>
              <w:jc w:val="right"/>
              <w:rPr>
                <w:sz w:val="20"/>
              </w:rPr>
            </w:pPr>
            <w:r>
              <w:rPr>
                <w:sz w:val="20"/>
              </w:rPr>
              <w:t>42711.09</w:t>
            </w:r>
          </w:p>
        </w:tc>
        <w:tc>
          <w:tcPr>
            <w:tcW w:w="496" w:type="dxa"/>
          </w:tcPr>
          <w:p w:rsidR="0067705B" w:rsidRDefault="00EF3B5B">
            <w:pPr>
              <w:pStyle w:val="TableParagraph"/>
              <w:spacing w:before="29"/>
              <w:ind w:left="75" w:right="76"/>
              <w:jc w:val="center"/>
              <w:rPr>
                <w:sz w:val="20"/>
              </w:rPr>
            </w:pPr>
            <w:r>
              <w:rPr>
                <w:sz w:val="20"/>
              </w:rPr>
              <w:t>117</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U+7AE5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銅</w:t>
            </w:r>
          </w:p>
        </w:tc>
        <w:tc>
          <w:tcPr>
            <w:tcW w:w="770" w:type="dxa"/>
          </w:tcPr>
          <w:p w:rsidR="0067705B" w:rsidRDefault="00EF3B5B">
            <w:pPr>
              <w:pStyle w:val="TableParagraph"/>
              <w:rPr>
                <w:sz w:val="20"/>
              </w:rPr>
            </w:pPr>
            <w:r>
              <w:rPr>
                <w:sz w:val="20"/>
              </w:rPr>
              <w:t>tóng</w:t>
            </w:r>
          </w:p>
        </w:tc>
        <w:tc>
          <w:tcPr>
            <w:tcW w:w="948" w:type="dxa"/>
            <w:tcBorders>
              <w:right w:val="nil"/>
            </w:tcBorders>
          </w:tcPr>
          <w:p w:rsidR="0067705B" w:rsidRDefault="00EF3B5B">
            <w:pPr>
              <w:pStyle w:val="TableParagraph"/>
              <w:rPr>
                <w:i/>
                <w:sz w:val="20"/>
              </w:rPr>
            </w:pPr>
            <w:r>
              <w:rPr>
                <w:i/>
                <w:sz w:val="20"/>
              </w:rPr>
              <w:t>duwng</w:t>
            </w:r>
          </w:p>
        </w:tc>
        <w:tc>
          <w:tcPr>
            <w:tcW w:w="1836" w:type="dxa"/>
            <w:tcBorders>
              <w:left w:val="nil"/>
            </w:tcBorders>
          </w:tcPr>
          <w:p w:rsidR="0067705B" w:rsidRDefault="00EF3B5B">
            <w:pPr>
              <w:pStyle w:val="TableParagraph"/>
              <w:ind w:left="175"/>
              <w:rPr>
                <w:i/>
                <w:sz w:val="20"/>
              </w:rPr>
            </w:pPr>
            <w:r>
              <w:rPr>
                <w:i/>
                <w:sz w:val="20"/>
              </w:rPr>
              <w:t>(d- + -uwng A)</w:t>
            </w:r>
          </w:p>
        </w:tc>
        <w:tc>
          <w:tcPr>
            <w:tcW w:w="2782" w:type="dxa"/>
          </w:tcPr>
          <w:p w:rsidR="0067705B" w:rsidRDefault="00EF3B5B">
            <w:pPr>
              <w:pStyle w:val="TableParagraph"/>
              <w:rPr>
                <w:sz w:val="20"/>
              </w:rPr>
            </w:pPr>
            <w:r>
              <w:rPr>
                <w:sz w:val="20"/>
              </w:rPr>
              <w:t>*[l]ˤoŋ</w:t>
            </w:r>
          </w:p>
        </w:tc>
        <w:tc>
          <w:tcPr>
            <w:tcW w:w="2870" w:type="dxa"/>
          </w:tcPr>
          <w:p w:rsidR="0067705B" w:rsidRDefault="00EF3B5B">
            <w:pPr>
              <w:pStyle w:val="TableParagraph"/>
              <w:ind w:left="38"/>
              <w:rPr>
                <w:sz w:val="20"/>
              </w:rPr>
            </w:pPr>
            <w:r>
              <w:rPr>
                <w:sz w:val="20"/>
              </w:rPr>
              <w:t>bronze, copper</w:t>
            </w:r>
          </w:p>
        </w:tc>
        <w:tc>
          <w:tcPr>
            <w:tcW w:w="928" w:type="dxa"/>
          </w:tcPr>
          <w:p w:rsidR="0067705B" w:rsidRDefault="00EF3B5B">
            <w:pPr>
              <w:pStyle w:val="TableParagraph"/>
              <w:ind w:left="106" w:right="107"/>
              <w:jc w:val="center"/>
              <w:rPr>
                <w:sz w:val="20"/>
              </w:rPr>
            </w:pPr>
            <w:r>
              <w:rPr>
                <w:sz w:val="20"/>
              </w:rPr>
              <w:t>1176d</w:t>
            </w:r>
          </w:p>
        </w:tc>
        <w:tc>
          <w:tcPr>
            <w:tcW w:w="940" w:type="dxa"/>
          </w:tcPr>
          <w:p w:rsidR="0067705B" w:rsidRDefault="00EF3B5B">
            <w:pPr>
              <w:pStyle w:val="TableParagraph"/>
              <w:ind w:left="0" w:right="92"/>
              <w:jc w:val="right"/>
              <w:rPr>
                <w:sz w:val="20"/>
              </w:rPr>
            </w:pPr>
            <w:r>
              <w:rPr>
                <w:sz w:val="20"/>
              </w:rPr>
              <w:t>64196.07</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U+9285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同</w:t>
            </w:r>
          </w:p>
        </w:tc>
        <w:tc>
          <w:tcPr>
            <w:tcW w:w="770" w:type="dxa"/>
          </w:tcPr>
          <w:p w:rsidR="0067705B" w:rsidRDefault="00EF3B5B">
            <w:pPr>
              <w:pStyle w:val="TableParagraph"/>
              <w:rPr>
                <w:sz w:val="20"/>
              </w:rPr>
            </w:pPr>
            <w:r>
              <w:rPr>
                <w:sz w:val="20"/>
              </w:rPr>
              <w:t>tóng</w:t>
            </w:r>
          </w:p>
        </w:tc>
        <w:tc>
          <w:tcPr>
            <w:tcW w:w="948" w:type="dxa"/>
            <w:tcBorders>
              <w:right w:val="nil"/>
            </w:tcBorders>
          </w:tcPr>
          <w:p w:rsidR="0067705B" w:rsidRDefault="00EF3B5B">
            <w:pPr>
              <w:pStyle w:val="TableParagraph"/>
              <w:rPr>
                <w:i/>
                <w:sz w:val="20"/>
              </w:rPr>
            </w:pPr>
            <w:r>
              <w:rPr>
                <w:i/>
                <w:sz w:val="20"/>
              </w:rPr>
              <w:t>duwng</w:t>
            </w:r>
          </w:p>
        </w:tc>
        <w:tc>
          <w:tcPr>
            <w:tcW w:w="1836" w:type="dxa"/>
            <w:tcBorders>
              <w:left w:val="nil"/>
            </w:tcBorders>
          </w:tcPr>
          <w:p w:rsidR="0067705B" w:rsidRDefault="00EF3B5B">
            <w:pPr>
              <w:pStyle w:val="TableParagraph"/>
              <w:ind w:left="175"/>
              <w:rPr>
                <w:i/>
                <w:sz w:val="20"/>
              </w:rPr>
            </w:pPr>
            <w:r>
              <w:rPr>
                <w:i/>
                <w:sz w:val="20"/>
              </w:rPr>
              <w:t>(d- + -uwng A)</w:t>
            </w:r>
          </w:p>
        </w:tc>
        <w:tc>
          <w:tcPr>
            <w:tcW w:w="2782" w:type="dxa"/>
          </w:tcPr>
          <w:p w:rsidR="0067705B" w:rsidRDefault="00EF3B5B">
            <w:pPr>
              <w:pStyle w:val="TableParagraph"/>
              <w:rPr>
                <w:sz w:val="20"/>
              </w:rPr>
            </w:pPr>
            <w:r>
              <w:rPr>
                <w:sz w:val="20"/>
              </w:rPr>
              <w:t>*lˤoŋ</w:t>
            </w:r>
          </w:p>
        </w:tc>
        <w:tc>
          <w:tcPr>
            <w:tcW w:w="2870" w:type="dxa"/>
          </w:tcPr>
          <w:p w:rsidR="0067705B" w:rsidRDefault="00EF3B5B">
            <w:pPr>
              <w:pStyle w:val="TableParagraph"/>
              <w:ind w:left="38"/>
              <w:rPr>
                <w:sz w:val="20"/>
              </w:rPr>
            </w:pPr>
            <w:r>
              <w:rPr>
                <w:sz w:val="20"/>
              </w:rPr>
              <w:t>together, join</w:t>
            </w:r>
          </w:p>
        </w:tc>
        <w:tc>
          <w:tcPr>
            <w:tcW w:w="928" w:type="dxa"/>
          </w:tcPr>
          <w:p w:rsidR="0067705B" w:rsidRDefault="00EF3B5B">
            <w:pPr>
              <w:pStyle w:val="TableParagraph"/>
              <w:ind w:left="105" w:right="107"/>
              <w:jc w:val="center"/>
              <w:rPr>
                <w:sz w:val="20"/>
              </w:rPr>
            </w:pPr>
            <w:r>
              <w:rPr>
                <w:sz w:val="20"/>
              </w:rPr>
              <w:t>1176a</w:t>
            </w:r>
          </w:p>
        </w:tc>
        <w:tc>
          <w:tcPr>
            <w:tcW w:w="940" w:type="dxa"/>
          </w:tcPr>
          <w:p w:rsidR="0067705B" w:rsidRDefault="00EF3B5B">
            <w:pPr>
              <w:pStyle w:val="TableParagraph"/>
              <w:ind w:left="0" w:right="92"/>
              <w:jc w:val="right"/>
              <w:rPr>
                <w:sz w:val="20"/>
              </w:rPr>
            </w:pPr>
            <w:r>
              <w:rPr>
                <w:sz w:val="20"/>
              </w:rPr>
              <w:t>10578.01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U+540C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筒</w:t>
            </w:r>
          </w:p>
        </w:tc>
        <w:tc>
          <w:tcPr>
            <w:tcW w:w="770" w:type="dxa"/>
          </w:tcPr>
          <w:p w:rsidR="0067705B" w:rsidRDefault="00EF3B5B">
            <w:pPr>
              <w:pStyle w:val="TableParagraph"/>
              <w:rPr>
                <w:sz w:val="20"/>
              </w:rPr>
            </w:pPr>
            <w:r>
              <w:rPr>
                <w:sz w:val="20"/>
              </w:rPr>
              <w:t>tǒng</w:t>
            </w:r>
          </w:p>
        </w:tc>
        <w:tc>
          <w:tcPr>
            <w:tcW w:w="948" w:type="dxa"/>
            <w:tcBorders>
              <w:right w:val="nil"/>
            </w:tcBorders>
          </w:tcPr>
          <w:p w:rsidR="0067705B" w:rsidRDefault="00EF3B5B">
            <w:pPr>
              <w:pStyle w:val="TableParagraph"/>
              <w:rPr>
                <w:i/>
                <w:sz w:val="20"/>
              </w:rPr>
            </w:pPr>
            <w:r>
              <w:rPr>
                <w:i/>
                <w:sz w:val="20"/>
              </w:rPr>
              <w:t>duwng</w:t>
            </w:r>
          </w:p>
        </w:tc>
        <w:tc>
          <w:tcPr>
            <w:tcW w:w="1836" w:type="dxa"/>
            <w:tcBorders>
              <w:left w:val="nil"/>
            </w:tcBorders>
          </w:tcPr>
          <w:p w:rsidR="0067705B" w:rsidRDefault="00EF3B5B">
            <w:pPr>
              <w:pStyle w:val="TableParagraph"/>
              <w:ind w:left="175"/>
              <w:rPr>
                <w:i/>
                <w:sz w:val="20"/>
              </w:rPr>
            </w:pPr>
            <w:r>
              <w:rPr>
                <w:i/>
                <w:sz w:val="20"/>
              </w:rPr>
              <w:t>(d- + -uwng A)</w:t>
            </w:r>
          </w:p>
        </w:tc>
        <w:tc>
          <w:tcPr>
            <w:tcW w:w="2782" w:type="dxa"/>
          </w:tcPr>
          <w:p w:rsidR="0067705B" w:rsidRDefault="00EF3B5B">
            <w:pPr>
              <w:pStyle w:val="TableParagraph"/>
              <w:rPr>
                <w:sz w:val="20"/>
              </w:rPr>
            </w:pPr>
            <w:r>
              <w:rPr>
                <w:sz w:val="20"/>
              </w:rPr>
              <w:t>*lˤoŋ</w:t>
            </w:r>
          </w:p>
        </w:tc>
        <w:tc>
          <w:tcPr>
            <w:tcW w:w="2870" w:type="dxa"/>
          </w:tcPr>
          <w:p w:rsidR="0067705B" w:rsidRDefault="00EF3B5B">
            <w:pPr>
              <w:pStyle w:val="TableParagraph"/>
              <w:ind w:left="38"/>
              <w:rPr>
                <w:sz w:val="20"/>
              </w:rPr>
            </w:pPr>
            <w:r>
              <w:rPr>
                <w:sz w:val="20"/>
              </w:rPr>
              <w:t>tube</w:t>
            </w:r>
          </w:p>
        </w:tc>
        <w:tc>
          <w:tcPr>
            <w:tcW w:w="928" w:type="dxa"/>
          </w:tcPr>
          <w:p w:rsidR="0067705B" w:rsidRDefault="00EF3B5B">
            <w:pPr>
              <w:pStyle w:val="TableParagraph"/>
              <w:ind w:left="106" w:right="107"/>
              <w:jc w:val="center"/>
              <w:rPr>
                <w:sz w:val="20"/>
              </w:rPr>
            </w:pPr>
            <w:r>
              <w:rPr>
                <w:sz w:val="20"/>
              </w:rPr>
              <w:t>1176g</w:t>
            </w:r>
          </w:p>
        </w:tc>
        <w:tc>
          <w:tcPr>
            <w:tcW w:w="940" w:type="dxa"/>
          </w:tcPr>
          <w:p w:rsidR="0067705B" w:rsidRDefault="00EF3B5B">
            <w:pPr>
              <w:pStyle w:val="TableParagraph"/>
              <w:ind w:left="0" w:right="92"/>
              <w:jc w:val="right"/>
              <w:rPr>
                <w:sz w:val="20"/>
              </w:rPr>
            </w:pPr>
            <w:r>
              <w:rPr>
                <w:sz w:val="20"/>
              </w:rPr>
              <w:t>52965.16</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U+7B52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桶</w:t>
            </w:r>
          </w:p>
        </w:tc>
        <w:tc>
          <w:tcPr>
            <w:tcW w:w="770" w:type="dxa"/>
          </w:tcPr>
          <w:p w:rsidR="0067705B" w:rsidRDefault="00EF3B5B">
            <w:pPr>
              <w:pStyle w:val="TableParagraph"/>
              <w:rPr>
                <w:sz w:val="20"/>
              </w:rPr>
            </w:pPr>
            <w:r>
              <w:rPr>
                <w:sz w:val="20"/>
              </w:rPr>
              <w:t>tǒng</w:t>
            </w:r>
          </w:p>
        </w:tc>
        <w:tc>
          <w:tcPr>
            <w:tcW w:w="948" w:type="dxa"/>
            <w:tcBorders>
              <w:right w:val="nil"/>
            </w:tcBorders>
          </w:tcPr>
          <w:p w:rsidR="0067705B" w:rsidRDefault="00EF3B5B">
            <w:pPr>
              <w:pStyle w:val="TableParagraph"/>
              <w:rPr>
                <w:i/>
                <w:sz w:val="20"/>
              </w:rPr>
            </w:pPr>
            <w:r>
              <w:rPr>
                <w:i/>
                <w:sz w:val="20"/>
              </w:rPr>
              <w:t>thuwngX</w:t>
            </w:r>
          </w:p>
        </w:tc>
        <w:tc>
          <w:tcPr>
            <w:tcW w:w="1836" w:type="dxa"/>
            <w:tcBorders>
              <w:left w:val="nil"/>
            </w:tcBorders>
          </w:tcPr>
          <w:p w:rsidR="0067705B" w:rsidRDefault="00EF3B5B">
            <w:pPr>
              <w:pStyle w:val="TableParagraph"/>
              <w:ind w:left="175"/>
              <w:rPr>
                <w:i/>
                <w:sz w:val="20"/>
              </w:rPr>
            </w:pPr>
            <w:r>
              <w:rPr>
                <w:i/>
                <w:sz w:val="20"/>
              </w:rPr>
              <w:t>(th- + -uwng B)</w:t>
            </w:r>
          </w:p>
        </w:tc>
        <w:tc>
          <w:tcPr>
            <w:tcW w:w="2782" w:type="dxa"/>
          </w:tcPr>
          <w:p w:rsidR="0067705B" w:rsidRDefault="00EF3B5B">
            <w:pPr>
              <w:pStyle w:val="TableParagraph"/>
              <w:spacing w:before="29"/>
              <w:rPr>
                <w:sz w:val="20"/>
              </w:rPr>
            </w:pPr>
            <w:r>
              <w:rPr>
                <w:sz w:val="20"/>
              </w:rPr>
              <w:t>*l̥ ˤoŋʔ</w:t>
            </w:r>
          </w:p>
        </w:tc>
        <w:tc>
          <w:tcPr>
            <w:tcW w:w="2870" w:type="dxa"/>
          </w:tcPr>
          <w:p w:rsidR="0067705B" w:rsidRDefault="00EF3B5B">
            <w:pPr>
              <w:pStyle w:val="TableParagraph"/>
              <w:ind w:left="38"/>
              <w:rPr>
                <w:sz w:val="20"/>
              </w:rPr>
            </w:pPr>
            <w:r>
              <w:rPr>
                <w:sz w:val="20"/>
              </w:rPr>
              <w:t>bucket</w:t>
            </w:r>
          </w:p>
        </w:tc>
        <w:tc>
          <w:tcPr>
            <w:tcW w:w="928" w:type="dxa"/>
          </w:tcPr>
          <w:p w:rsidR="0067705B" w:rsidRDefault="00EF3B5B">
            <w:pPr>
              <w:pStyle w:val="TableParagraph"/>
              <w:ind w:left="106" w:right="107"/>
              <w:jc w:val="center"/>
              <w:rPr>
                <w:sz w:val="20"/>
              </w:rPr>
            </w:pPr>
            <w:r>
              <w:rPr>
                <w:sz w:val="20"/>
              </w:rPr>
              <w:t>1185p</w:t>
            </w:r>
          </w:p>
        </w:tc>
        <w:tc>
          <w:tcPr>
            <w:tcW w:w="940" w:type="dxa"/>
          </w:tcPr>
          <w:p w:rsidR="0067705B" w:rsidRDefault="00EF3B5B">
            <w:pPr>
              <w:pStyle w:val="TableParagraph"/>
              <w:ind w:left="0" w:right="92"/>
              <w:jc w:val="right"/>
              <w:rPr>
                <w:sz w:val="20"/>
              </w:rPr>
            </w:pPr>
            <w:r>
              <w:rPr>
                <w:sz w:val="20"/>
              </w:rPr>
              <w:t>21222.06</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U+6876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慟</w:t>
            </w:r>
          </w:p>
        </w:tc>
        <w:tc>
          <w:tcPr>
            <w:tcW w:w="770" w:type="dxa"/>
          </w:tcPr>
          <w:p w:rsidR="0067705B" w:rsidRDefault="00EF3B5B">
            <w:pPr>
              <w:pStyle w:val="TableParagraph"/>
              <w:rPr>
                <w:sz w:val="20"/>
              </w:rPr>
            </w:pPr>
            <w:r>
              <w:rPr>
                <w:sz w:val="20"/>
              </w:rPr>
              <w:t>tòng</w:t>
            </w:r>
          </w:p>
        </w:tc>
        <w:tc>
          <w:tcPr>
            <w:tcW w:w="948" w:type="dxa"/>
            <w:tcBorders>
              <w:right w:val="nil"/>
            </w:tcBorders>
          </w:tcPr>
          <w:p w:rsidR="0067705B" w:rsidRDefault="00EF3B5B">
            <w:pPr>
              <w:pStyle w:val="TableParagraph"/>
              <w:rPr>
                <w:i/>
                <w:sz w:val="20"/>
              </w:rPr>
            </w:pPr>
            <w:r>
              <w:rPr>
                <w:i/>
                <w:sz w:val="20"/>
              </w:rPr>
              <w:t>duwngH</w:t>
            </w:r>
          </w:p>
        </w:tc>
        <w:tc>
          <w:tcPr>
            <w:tcW w:w="1836" w:type="dxa"/>
            <w:tcBorders>
              <w:left w:val="nil"/>
            </w:tcBorders>
          </w:tcPr>
          <w:p w:rsidR="0067705B" w:rsidRDefault="00EF3B5B">
            <w:pPr>
              <w:pStyle w:val="TableParagraph"/>
              <w:ind w:left="175"/>
              <w:rPr>
                <w:i/>
                <w:sz w:val="20"/>
              </w:rPr>
            </w:pPr>
            <w:r>
              <w:rPr>
                <w:i/>
                <w:sz w:val="20"/>
              </w:rPr>
              <w:t>(d- + -uwng C)</w:t>
            </w:r>
          </w:p>
        </w:tc>
        <w:tc>
          <w:tcPr>
            <w:tcW w:w="2782" w:type="dxa"/>
          </w:tcPr>
          <w:p w:rsidR="0067705B" w:rsidRDefault="00EF3B5B">
            <w:pPr>
              <w:pStyle w:val="TableParagraph"/>
              <w:rPr>
                <w:sz w:val="20"/>
              </w:rPr>
            </w:pPr>
            <w:r>
              <w:rPr>
                <w:sz w:val="20"/>
              </w:rPr>
              <w:t>*[d]ˤoŋʔ-s</w:t>
            </w:r>
          </w:p>
        </w:tc>
        <w:tc>
          <w:tcPr>
            <w:tcW w:w="2870" w:type="dxa"/>
          </w:tcPr>
          <w:p w:rsidR="0067705B" w:rsidRDefault="00EF3B5B">
            <w:pPr>
              <w:pStyle w:val="TableParagraph"/>
              <w:ind w:left="38"/>
              <w:rPr>
                <w:sz w:val="20"/>
              </w:rPr>
            </w:pPr>
            <w:r>
              <w:rPr>
                <w:sz w:val="20"/>
              </w:rPr>
              <w:t>grieved</w:t>
            </w:r>
          </w:p>
        </w:tc>
        <w:tc>
          <w:tcPr>
            <w:tcW w:w="928" w:type="dxa"/>
          </w:tcPr>
          <w:p w:rsidR="0067705B" w:rsidRDefault="00EF3B5B">
            <w:pPr>
              <w:pStyle w:val="TableParagraph"/>
              <w:ind w:left="106" w:right="107"/>
              <w:jc w:val="center"/>
              <w:rPr>
                <w:sz w:val="20"/>
              </w:rPr>
            </w:pPr>
            <w:r>
              <w:rPr>
                <w:sz w:val="20"/>
              </w:rPr>
              <w:t>1188n</w:t>
            </w:r>
          </w:p>
        </w:tc>
        <w:tc>
          <w:tcPr>
            <w:tcW w:w="940" w:type="dxa"/>
          </w:tcPr>
          <w:p w:rsidR="0067705B" w:rsidRDefault="00EF3B5B">
            <w:pPr>
              <w:pStyle w:val="TableParagraph"/>
              <w:ind w:left="0" w:right="92"/>
              <w:jc w:val="right"/>
              <w:rPr>
                <w:sz w:val="20"/>
              </w:rPr>
            </w:pPr>
            <w:r>
              <w:rPr>
                <w:sz w:val="20"/>
              </w:rPr>
              <w:t>42346.06</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U+615F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痛</w:t>
            </w:r>
          </w:p>
        </w:tc>
        <w:tc>
          <w:tcPr>
            <w:tcW w:w="770" w:type="dxa"/>
          </w:tcPr>
          <w:p w:rsidR="0067705B" w:rsidRDefault="00EF3B5B">
            <w:pPr>
              <w:pStyle w:val="TableParagraph"/>
              <w:rPr>
                <w:sz w:val="20"/>
              </w:rPr>
            </w:pPr>
            <w:r>
              <w:rPr>
                <w:sz w:val="20"/>
              </w:rPr>
              <w:t>tòng</w:t>
            </w:r>
          </w:p>
        </w:tc>
        <w:tc>
          <w:tcPr>
            <w:tcW w:w="948" w:type="dxa"/>
            <w:tcBorders>
              <w:right w:val="nil"/>
            </w:tcBorders>
          </w:tcPr>
          <w:p w:rsidR="0067705B" w:rsidRDefault="00EF3B5B">
            <w:pPr>
              <w:pStyle w:val="TableParagraph"/>
              <w:rPr>
                <w:i/>
                <w:sz w:val="20"/>
              </w:rPr>
            </w:pPr>
            <w:r>
              <w:rPr>
                <w:i/>
                <w:sz w:val="20"/>
              </w:rPr>
              <w:t>thuwngH</w:t>
            </w:r>
          </w:p>
        </w:tc>
        <w:tc>
          <w:tcPr>
            <w:tcW w:w="1836" w:type="dxa"/>
            <w:tcBorders>
              <w:left w:val="nil"/>
            </w:tcBorders>
          </w:tcPr>
          <w:p w:rsidR="0067705B" w:rsidRDefault="00EF3B5B">
            <w:pPr>
              <w:pStyle w:val="TableParagraph"/>
              <w:ind w:left="175"/>
              <w:rPr>
                <w:i/>
                <w:sz w:val="20"/>
              </w:rPr>
            </w:pPr>
            <w:r>
              <w:rPr>
                <w:i/>
                <w:sz w:val="20"/>
              </w:rPr>
              <w:t>(th- + -uwng C)</w:t>
            </w:r>
          </w:p>
        </w:tc>
        <w:tc>
          <w:tcPr>
            <w:tcW w:w="2782" w:type="dxa"/>
          </w:tcPr>
          <w:p w:rsidR="0067705B" w:rsidRDefault="00EF3B5B">
            <w:pPr>
              <w:pStyle w:val="TableParagraph"/>
              <w:spacing w:before="29"/>
              <w:rPr>
                <w:sz w:val="20"/>
              </w:rPr>
            </w:pPr>
            <w:r>
              <w:rPr>
                <w:sz w:val="20"/>
              </w:rPr>
              <w:t>*l̥ ˤoŋ-s</w:t>
            </w:r>
          </w:p>
        </w:tc>
        <w:tc>
          <w:tcPr>
            <w:tcW w:w="2870" w:type="dxa"/>
          </w:tcPr>
          <w:p w:rsidR="0067705B" w:rsidRDefault="00EF3B5B">
            <w:pPr>
              <w:pStyle w:val="TableParagraph"/>
              <w:ind w:left="38"/>
              <w:rPr>
                <w:sz w:val="20"/>
              </w:rPr>
            </w:pPr>
            <w:r>
              <w:rPr>
                <w:sz w:val="20"/>
              </w:rPr>
              <w:t>to be pained</w:t>
            </w:r>
          </w:p>
        </w:tc>
        <w:tc>
          <w:tcPr>
            <w:tcW w:w="928" w:type="dxa"/>
          </w:tcPr>
          <w:p w:rsidR="0067705B" w:rsidRDefault="00EF3B5B">
            <w:pPr>
              <w:pStyle w:val="TableParagraph"/>
              <w:ind w:left="106" w:right="107"/>
              <w:jc w:val="center"/>
              <w:rPr>
                <w:sz w:val="20"/>
              </w:rPr>
            </w:pPr>
            <w:r>
              <w:rPr>
                <w:sz w:val="20"/>
              </w:rPr>
              <w:t>1185q</w:t>
            </w:r>
          </w:p>
        </w:tc>
        <w:tc>
          <w:tcPr>
            <w:tcW w:w="940" w:type="dxa"/>
          </w:tcPr>
          <w:p w:rsidR="0067705B" w:rsidRDefault="00EF3B5B">
            <w:pPr>
              <w:pStyle w:val="TableParagraph"/>
              <w:ind w:left="0" w:right="92"/>
              <w:jc w:val="right"/>
              <w:rPr>
                <w:sz w:val="20"/>
              </w:rPr>
            </w:pPr>
            <w:r>
              <w:rPr>
                <w:sz w:val="20"/>
              </w:rPr>
              <w:t>42677.09</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U+75DB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偷</w:t>
            </w:r>
          </w:p>
        </w:tc>
        <w:tc>
          <w:tcPr>
            <w:tcW w:w="770" w:type="dxa"/>
          </w:tcPr>
          <w:p w:rsidR="0067705B" w:rsidRDefault="00EF3B5B">
            <w:pPr>
              <w:pStyle w:val="TableParagraph"/>
              <w:rPr>
                <w:sz w:val="20"/>
              </w:rPr>
            </w:pPr>
            <w:r>
              <w:rPr>
                <w:sz w:val="20"/>
              </w:rPr>
              <w:t>tōu</w:t>
            </w:r>
          </w:p>
        </w:tc>
        <w:tc>
          <w:tcPr>
            <w:tcW w:w="948" w:type="dxa"/>
            <w:tcBorders>
              <w:right w:val="nil"/>
            </w:tcBorders>
          </w:tcPr>
          <w:p w:rsidR="0067705B" w:rsidRDefault="00EF3B5B">
            <w:pPr>
              <w:pStyle w:val="TableParagraph"/>
              <w:rPr>
                <w:i/>
                <w:sz w:val="20"/>
              </w:rPr>
            </w:pPr>
            <w:r>
              <w:rPr>
                <w:i/>
                <w:sz w:val="20"/>
              </w:rPr>
              <w:t>thuw</w:t>
            </w:r>
          </w:p>
        </w:tc>
        <w:tc>
          <w:tcPr>
            <w:tcW w:w="1836" w:type="dxa"/>
            <w:tcBorders>
              <w:left w:val="nil"/>
            </w:tcBorders>
          </w:tcPr>
          <w:p w:rsidR="0067705B" w:rsidRDefault="00EF3B5B">
            <w:pPr>
              <w:pStyle w:val="TableParagraph"/>
              <w:ind w:left="175"/>
              <w:rPr>
                <w:i/>
                <w:sz w:val="20"/>
              </w:rPr>
            </w:pPr>
            <w:r>
              <w:rPr>
                <w:i/>
                <w:sz w:val="20"/>
              </w:rPr>
              <w:t>(th- + -uw A)</w:t>
            </w:r>
          </w:p>
        </w:tc>
        <w:tc>
          <w:tcPr>
            <w:tcW w:w="2782" w:type="dxa"/>
          </w:tcPr>
          <w:p w:rsidR="0067705B" w:rsidRDefault="00EF3B5B">
            <w:pPr>
              <w:pStyle w:val="TableParagraph"/>
              <w:spacing w:before="29"/>
              <w:rPr>
                <w:sz w:val="20"/>
              </w:rPr>
            </w:pPr>
            <w:r>
              <w:rPr>
                <w:sz w:val="20"/>
              </w:rPr>
              <w:t>*l̥ ˤo</w:t>
            </w:r>
          </w:p>
        </w:tc>
        <w:tc>
          <w:tcPr>
            <w:tcW w:w="2870" w:type="dxa"/>
          </w:tcPr>
          <w:p w:rsidR="0067705B" w:rsidRDefault="00EF3B5B">
            <w:pPr>
              <w:pStyle w:val="TableParagraph"/>
              <w:ind w:left="38"/>
              <w:rPr>
                <w:sz w:val="20"/>
              </w:rPr>
            </w:pPr>
            <w:r>
              <w:rPr>
                <w:sz w:val="20"/>
              </w:rPr>
              <w:t>steal</w:t>
            </w:r>
          </w:p>
        </w:tc>
        <w:tc>
          <w:tcPr>
            <w:tcW w:w="928" w:type="dxa"/>
          </w:tcPr>
          <w:p w:rsidR="0067705B" w:rsidRDefault="00EF3B5B">
            <w:pPr>
              <w:pStyle w:val="TableParagraph"/>
              <w:ind w:left="106" w:right="107"/>
              <w:jc w:val="center"/>
              <w:rPr>
                <w:sz w:val="20"/>
              </w:rPr>
            </w:pPr>
            <w:r>
              <w:rPr>
                <w:sz w:val="20"/>
              </w:rPr>
              <w:t>0125u</w:t>
            </w:r>
          </w:p>
        </w:tc>
        <w:tc>
          <w:tcPr>
            <w:tcW w:w="940" w:type="dxa"/>
          </w:tcPr>
          <w:p w:rsidR="0067705B" w:rsidRDefault="00EF3B5B">
            <w:pPr>
              <w:pStyle w:val="TableParagraph"/>
              <w:ind w:left="0" w:right="92"/>
              <w:jc w:val="right"/>
              <w:rPr>
                <w:sz w:val="20"/>
              </w:rPr>
            </w:pPr>
            <w:r>
              <w:rPr>
                <w:sz w:val="20"/>
              </w:rPr>
              <w:t>10193.02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U+5077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投</w:t>
            </w:r>
          </w:p>
        </w:tc>
        <w:tc>
          <w:tcPr>
            <w:tcW w:w="770" w:type="dxa"/>
          </w:tcPr>
          <w:p w:rsidR="0067705B" w:rsidRDefault="00EF3B5B">
            <w:pPr>
              <w:pStyle w:val="TableParagraph"/>
              <w:spacing w:before="29"/>
              <w:rPr>
                <w:sz w:val="20"/>
              </w:rPr>
            </w:pPr>
            <w:r>
              <w:rPr>
                <w:sz w:val="20"/>
              </w:rPr>
              <w:t>tóu</w:t>
            </w:r>
          </w:p>
        </w:tc>
        <w:tc>
          <w:tcPr>
            <w:tcW w:w="948" w:type="dxa"/>
            <w:tcBorders>
              <w:right w:val="nil"/>
            </w:tcBorders>
          </w:tcPr>
          <w:p w:rsidR="0067705B" w:rsidRDefault="00EF3B5B">
            <w:pPr>
              <w:pStyle w:val="TableParagraph"/>
              <w:spacing w:before="29"/>
              <w:rPr>
                <w:i/>
                <w:sz w:val="20"/>
              </w:rPr>
            </w:pPr>
            <w:r>
              <w:rPr>
                <w:i/>
                <w:sz w:val="20"/>
              </w:rPr>
              <w:t>duw</w:t>
            </w:r>
          </w:p>
        </w:tc>
        <w:tc>
          <w:tcPr>
            <w:tcW w:w="1836" w:type="dxa"/>
            <w:tcBorders>
              <w:left w:val="nil"/>
            </w:tcBorders>
          </w:tcPr>
          <w:p w:rsidR="0067705B" w:rsidRDefault="00EF3B5B">
            <w:pPr>
              <w:pStyle w:val="TableParagraph"/>
              <w:spacing w:before="29"/>
              <w:ind w:left="175"/>
              <w:rPr>
                <w:i/>
                <w:sz w:val="20"/>
              </w:rPr>
            </w:pPr>
            <w:r>
              <w:rPr>
                <w:i/>
                <w:sz w:val="20"/>
              </w:rPr>
              <w:t>(d- + -uw A)</w:t>
            </w:r>
          </w:p>
        </w:tc>
        <w:tc>
          <w:tcPr>
            <w:tcW w:w="2782" w:type="dxa"/>
          </w:tcPr>
          <w:p w:rsidR="0067705B" w:rsidRDefault="00EF3B5B">
            <w:pPr>
              <w:pStyle w:val="TableParagraph"/>
              <w:spacing w:before="29"/>
              <w:rPr>
                <w:sz w:val="20"/>
              </w:rPr>
            </w:pPr>
            <w:r>
              <w:rPr>
                <w:sz w:val="20"/>
              </w:rPr>
              <w:t>*[d]ˤo</w:t>
            </w:r>
          </w:p>
        </w:tc>
        <w:tc>
          <w:tcPr>
            <w:tcW w:w="2870" w:type="dxa"/>
          </w:tcPr>
          <w:p w:rsidR="0067705B" w:rsidRDefault="00EF3B5B">
            <w:pPr>
              <w:pStyle w:val="TableParagraph"/>
              <w:spacing w:before="29"/>
              <w:ind w:left="38"/>
              <w:rPr>
                <w:sz w:val="20"/>
              </w:rPr>
            </w:pPr>
            <w:r>
              <w:rPr>
                <w:sz w:val="20"/>
              </w:rPr>
              <w:t>throw</w:t>
            </w:r>
          </w:p>
        </w:tc>
        <w:tc>
          <w:tcPr>
            <w:tcW w:w="928" w:type="dxa"/>
          </w:tcPr>
          <w:p w:rsidR="0067705B" w:rsidRDefault="00EF3B5B">
            <w:pPr>
              <w:pStyle w:val="TableParagraph"/>
              <w:spacing w:before="29"/>
              <w:ind w:left="105" w:right="107"/>
              <w:jc w:val="center"/>
              <w:rPr>
                <w:sz w:val="20"/>
              </w:rPr>
            </w:pPr>
            <w:r>
              <w:rPr>
                <w:sz w:val="20"/>
              </w:rPr>
              <w:t>0130c</w:t>
            </w:r>
          </w:p>
        </w:tc>
        <w:tc>
          <w:tcPr>
            <w:tcW w:w="940" w:type="dxa"/>
          </w:tcPr>
          <w:p w:rsidR="0067705B" w:rsidRDefault="00EF3B5B">
            <w:pPr>
              <w:pStyle w:val="TableParagraph"/>
              <w:spacing w:before="29"/>
              <w:ind w:left="0" w:right="92"/>
              <w:jc w:val="right"/>
              <w:rPr>
                <w:sz w:val="20"/>
              </w:rPr>
            </w:pPr>
            <w:r>
              <w:rPr>
                <w:sz w:val="20"/>
              </w:rPr>
              <w:t>31842.03</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U+6295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頭</w:t>
            </w:r>
          </w:p>
        </w:tc>
        <w:tc>
          <w:tcPr>
            <w:tcW w:w="770" w:type="dxa"/>
          </w:tcPr>
          <w:p w:rsidR="0067705B" w:rsidRDefault="00EF3B5B">
            <w:pPr>
              <w:pStyle w:val="TableParagraph"/>
              <w:rPr>
                <w:sz w:val="20"/>
              </w:rPr>
            </w:pPr>
            <w:r>
              <w:rPr>
                <w:sz w:val="20"/>
              </w:rPr>
              <w:t>tóu</w:t>
            </w:r>
          </w:p>
        </w:tc>
        <w:tc>
          <w:tcPr>
            <w:tcW w:w="948" w:type="dxa"/>
            <w:tcBorders>
              <w:right w:val="nil"/>
            </w:tcBorders>
          </w:tcPr>
          <w:p w:rsidR="0067705B" w:rsidRDefault="00EF3B5B">
            <w:pPr>
              <w:pStyle w:val="TableParagraph"/>
              <w:rPr>
                <w:i/>
                <w:sz w:val="20"/>
              </w:rPr>
            </w:pPr>
            <w:r>
              <w:rPr>
                <w:i/>
                <w:sz w:val="20"/>
              </w:rPr>
              <w:t>duw</w:t>
            </w:r>
          </w:p>
        </w:tc>
        <w:tc>
          <w:tcPr>
            <w:tcW w:w="1836" w:type="dxa"/>
            <w:tcBorders>
              <w:left w:val="nil"/>
            </w:tcBorders>
          </w:tcPr>
          <w:p w:rsidR="0067705B" w:rsidRDefault="00EF3B5B">
            <w:pPr>
              <w:pStyle w:val="TableParagraph"/>
              <w:ind w:left="175"/>
              <w:rPr>
                <w:i/>
                <w:sz w:val="20"/>
              </w:rPr>
            </w:pPr>
            <w:r>
              <w:rPr>
                <w:i/>
                <w:sz w:val="20"/>
              </w:rPr>
              <w:t>(d- + -uw A)</w:t>
            </w:r>
          </w:p>
        </w:tc>
        <w:tc>
          <w:tcPr>
            <w:tcW w:w="2782" w:type="dxa"/>
          </w:tcPr>
          <w:p w:rsidR="0067705B" w:rsidRDefault="00EF3B5B">
            <w:pPr>
              <w:pStyle w:val="TableParagraph"/>
              <w:rPr>
                <w:sz w:val="20"/>
              </w:rPr>
            </w:pPr>
            <w:r>
              <w:rPr>
                <w:sz w:val="20"/>
              </w:rPr>
              <w:t>*[m-t]ˤo</w:t>
            </w:r>
          </w:p>
        </w:tc>
        <w:tc>
          <w:tcPr>
            <w:tcW w:w="2870" w:type="dxa"/>
          </w:tcPr>
          <w:p w:rsidR="0067705B" w:rsidRDefault="00EF3B5B">
            <w:pPr>
              <w:pStyle w:val="TableParagraph"/>
              <w:ind w:left="38"/>
              <w:rPr>
                <w:sz w:val="20"/>
              </w:rPr>
            </w:pPr>
            <w:r>
              <w:rPr>
                <w:sz w:val="20"/>
              </w:rPr>
              <w:t>head</w:t>
            </w:r>
          </w:p>
        </w:tc>
        <w:tc>
          <w:tcPr>
            <w:tcW w:w="928" w:type="dxa"/>
          </w:tcPr>
          <w:p w:rsidR="0067705B" w:rsidRDefault="00EF3B5B">
            <w:pPr>
              <w:pStyle w:val="TableParagraph"/>
              <w:ind w:left="105" w:right="107"/>
              <w:jc w:val="center"/>
              <w:rPr>
                <w:sz w:val="20"/>
              </w:rPr>
            </w:pPr>
            <w:r>
              <w:rPr>
                <w:sz w:val="20"/>
              </w:rPr>
              <w:t>0118e</w:t>
            </w:r>
          </w:p>
        </w:tc>
        <w:tc>
          <w:tcPr>
            <w:tcW w:w="940" w:type="dxa"/>
          </w:tcPr>
          <w:p w:rsidR="0067705B" w:rsidRDefault="00EF3B5B">
            <w:pPr>
              <w:pStyle w:val="TableParagraph"/>
              <w:ind w:left="0" w:right="92"/>
              <w:jc w:val="right"/>
              <w:rPr>
                <w:sz w:val="20"/>
              </w:rPr>
            </w:pPr>
            <w:r>
              <w:rPr>
                <w:sz w:val="20"/>
              </w:rPr>
              <w:t>74372.05</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U+982D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突</w:t>
            </w:r>
          </w:p>
        </w:tc>
        <w:tc>
          <w:tcPr>
            <w:tcW w:w="770" w:type="dxa"/>
          </w:tcPr>
          <w:p w:rsidR="0067705B" w:rsidRDefault="00EF3B5B">
            <w:pPr>
              <w:pStyle w:val="TableParagraph"/>
              <w:rPr>
                <w:sz w:val="20"/>
              </w:rPr>
            </w:pPr>
            <w:r>
              <w:rPr>
                <w:sz w:val="20"/>
              </w:rPr>
              <w:t>tū</w:t>
            </w:r>
          </w:p>
        </w:tc>
        <w:tc>
          <w:tcPr>
            <w:tcW w:w="948" w:type="dxa"/>
            <w:tcBorders>
              <w:right w:val="nil"/>
            </w:tcBorders>
          </w:tcPr>
          <w:p w:rsidR="0067705B" w:rsidRDefault="00EF3B5B">
            <w:pPr>
              <w:pStyle w:val="TableParagraph"/>
              <w:rPr>
                <w:i/>
                <w:sz w:val="20"/>
              </w:rPr>
            </w:pPr>
            <w:r>
              <w:rPr>
                <w:i/>
                <w:sz w:val="20"/>
              </w:rPr>
              <w:t>dwot</w:t>
            </w:r>
          </w:p>
        </w:tc>
        <w:tc>
          <w:tcPr>
            <w:tcW w:w="1836" w:type="dxa"/>
            <w:tcBorders>
              <w:left w:val="nil"/>
            </w:tcBorders>
          </w:tcPr>
          <w:p w:rsidR="0067705B" w:rsidRDefault="00EF3B5B">
            <w:pPr>
              <w:pStyle w:val="TableParagraph"/>
              <w:ind w:left="175"/>
              <w:rPr>
                <w:i/>
                <w:sz w:val="20"/>
              </w:rPr>
            </w:pPr>
            <w:r>
              <w:rPr>
                <w:i/>
                <w:sz w:val="20"/>
              </w:rPr>
              <w:t>(d- + -wot D)</w:t>
            </w:r>
          </w:p>
        </w:tc>
        <w:tc>
          <w:tcPr>
            <w:tcW w:w="2782" w:type="dxa"/>
          </w:tcPr>
          <w:p w:rsidR="0067705B" w:rsidRDefault="00EF3B5B">
            <w:pPr>
              <w:pStyle w:val="TableParagraph"/>
              <w:rPr>
                <w:sz w:val="20"/>
              </w:rPr>
            </w:pPr>
            <w:r>
              <w:rPr>
                <w:sz w:val="20"/>
              </w:rPr>
              <w:t>*m-tʰˤut</w:t>
            </w:r>
          </w:p>
        </w:tc>
        <w:tc>
          <w:tcPr>
            <w:tcW w:w="2870" w:type="dxa"/>
          </w:tcPr>
          <w:p w:rsidR="0067705B" w:rsidRDefault="00EF3B5B">
            <w:pPr>
              <w:pStyle w:val="TableParagraph"/>
              <w:ind w:left="38"/>
              <w:rPr>
                <w:sz w:val="20"/>
              </w:rPr>
            </w:pPr>
            <w:r>
              <w:rPr>
                <w:sz w:val="20"/>
              </w:rPr>
              <w:t>burst through</w:t>
            </w:r>
          </w:p>
        </w:tc>
        <w:tc>
          <w:tcPr>
            <w:tcW w:w="928" w:type="dxa"/>
          </w:tcPr>
          <w:p w:rsidR="0067705B" w:rsidRDefault="00EF3B5B">
            <w:pPr>
              <w:pStyle w:val="TableParagraph"/>
              <w:ind w:left="105" w:right="107"/>
              <w:jc w:val="center"/>
              <w:rPr>
                <w:sz w:val="20"/>
              </w:rPr>
            </w:pPr>
            <w:r>
              <w:rPr>
                <w:sz w:val="20"/>
              </w:rPr>
              <w:t>0489a</w:t>
            </w:r>
          </w:p>
        </w:tc>
        <w:tc>
          <w:tcPr>
            <w:tcW w:w="940" w:type="dxa"/>
          </w:tcPr>
          <w:p w:rsidR="0067705B" w:rsidRDefault="00EF3B5B">
            <w:pPr>
              <w:pStyle w:val="TableParagraph"/>
              <w:ind w:left="0" w:right="92"/>
              <w:jc w:val="right"/>
              <w:rPr>
                <w:sz w:val="20"/>
              </w:rPr>
            </w:pPr>
            <w:r>
              <w:rPr>
                <w:sz w:val="20"/>
              </w:rPr>
              <w:t>42722.04</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U+7A81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禿</w:t>
            </w:r>
          </w:p>
        </w:tc>
        <w:tc>
          <w:tcPr>
            <w:tcW w:w="770" w:type="dxa"/>
          </w:tcPr>
          <w:p w:rsidR="0067705B" w:rsidRDefault="00EF3B5B">
            <w:pPr>
              <w:pStyle w:val="TableParagraph"/>
              <w:rPr>
                <w:sz w:val="20"/>
              </w:rPr>
            </w:pPr>
            <w:r>
              <w:rPr>
                <w:sz w:val="20"/>
              </w:rPr>
              <w:t>tū</w:t>
            </w:r>
          </w:p>
        </w:tc>
        <w:tc>
          <w:tcPr>
            <w:tcW w:w="948" w:type="dxa"/>
            <w:tcBorders>
              <w:right w:val="nil"/>
            </w:tcBorders>
          </w:tcPr>
          <w:p w:rsidR="0067705B" w:rsidRDefault="00EF3B5B">
            <w:pPr>
              <w:pStyle w:val="TableParagraph"/>
              <w:rPr>
                <w:i/>
                <w:sz w:val="20"/>
              </w:rPr>
            </w:pPr>
            <w:r>
              <w:rPr>
                <w:i/>
                <w:sz w:val="20"/>
              </w:rPr>
              <w:t>thuwk</w:t>
            </w:r>
          </w:p>
        </w:tc>
        <w:tc>
          <w:tcPr>
            <w:tcW w:w="1836" w:type="dxa"/>
            <w:tcBorders>
              <w:left w:val="nil"/>
            </w:tcBorders>
          </w:tcPr>
          <w:p w:rsidR="0067705B" w:rsidRDefault="00EF3B5B">
            <w:pPr>
              <w:pStyle w:val="TableParagraph"/>
              <w:ind w:left="175"/>
              <w:rPr>
                <w:i/>
                <w:sz w:val="20"/>
              </w:rPr>
            </w:pPr>
            <w:r>
              <w:rPr>
                <w:i/>
                <w:sz w:val="20"/>
              </w:rPr>
              <w:t>(th- + -uwk D)</w:t>
            </w:r>
          </w:p>
        </w:tc>
        <w:tc>
          <w:tcPr>
            <w:tcW w:w="2782" w:type="dxa"/>
          </w:tcPr>
          <w:p w:rsidR="0067705B" w:rsidRDefault="00EF3B5B">
            <w:pPr>
              <w:pStyle w:val="TableParagraph"/>
              <w:rPr>
                <w:sz w:val="20"/>
              </w:rPr>
            </w:pPr>
            <w:r>
              <w:rPr>
                <w:sz w:val="20"/>
              </w:rPr>
              <w:t>*[tʰ]ˤok</w:t>
            </w:r>
          </w:p>
        </w:tc>
        <w:tc>
          <w:tcPr>
            <w:tcW w:w="2870" w:type="dxa"/>
          </w:tcPr>
          <w:p w:rsidR="0067705B" w:rsidRDefault="00EF3B5B">
            <w:pPr>
              <w:pStyle w:val="TableParagraph"/>
              <w:ind w:left="38"/>
              <w:rPr>
                <w:sz w:val="20"/>
              </w:rPr>
            </w:pPr>
            <w:r>
              <w:rPr>
                <w:sz w:val="20"/>
              </w:rPr>
              <w:t>bald</w:t>
            </w:r>
          </w:p>
        </w:tc>
        <w:tc>
          <w:tcPr>
            <w:tcW w:w="928" w:type="dxa"/>
          </w:tcPr>
          <w:p w:rsidR="0067705B" w:rsidRDefault="00EF3B5B">
            <w:pPr>
              <w:pStyle w:val="TableParagraph"/>
              <w:ind w:left="105" w:right="107"/>
              <w:jc w:val="center"/>
              <w:rPr>
                <w:sz w:val="20"/>
              </w:rPr>
            </w:pPr>
            <w:r>
              <w:rPr>
                <w:sz w:val="20"/>
              </w:rPr>
              <w:t>1205a</w:t>
            </w:r>
          </w:p>
        </w:tc>
        <w:tc>
          <w:tcPr>
            <w:tcW w:w="940" w:type="dxa"/>
          </w:tcPr>
          <w:p w:rsidR="0067705B" w:rsidRDefault="00EF3B5B">
            <w:pPr>
              <w:pStyle w:val="TableParagraph"/>
              <w:ind w:left="0" w:right="92"/>
              <w:jc w:val="right"/>
              <w:rPr>
                <w:sz w:val="20"/>
              </w:rPr>
            </w:pPr>
            <w:r>
              <w:rPr>
                <w:sz w:val="20"/>
              </w:rPr>
              <w:t>42588.07</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1" w:right="72"/>
              <w:jc w:val="center"/>
              <w:rPr>
                <w:sz w:val="20"/>
              </w:rPr>
            </w:pPr>
            <w:r>
              <w:rPr>
                <w:sz w:val="20"/>
              </w:rPr>
              <w:t>U+79BF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突</w:t>
            </w:r>
          </w:p>
        </w:tc>
        <w:tc>
          <w:tcPr>
            <w:tcW w:w="770" w:type="dxa"/>
          </w:tcPr>
          <w:p w:rsidR="0067705B" w:rsidRDefault="00EF3B5B">
            <w:pPr>
              <w:pStyle w:val="TableParagraph"/>
              <w:rPr>
                <w:sz w:val="20"/>
              </w:rPr>
            </w:pPr>
            <w:r>
              <w:rPr>
                <w:sz w:val="20"/>
              </w:rPr>
              <w:t>tū</w:t>
            </w:r>
          </w:p>
        </w:tc>
        <w:tc>
          <w:tcPr>
            <w:tcW w:w="948" w:type="dxa"/>
            <w:tcBorders>
              <w:right w:val="nil"/>
            </w:tcBorders>
          </w:tcPr>
          <w:p w:rsidR="0067705B" w:rsidRDefault="00EF3B5B">
            <w:pPr>
              <w:pStyle w:val="TableParagraph"/>
              <w:rPr>
                <w:i/>
                <w:sz w:val="20"/>
              </w:rPr>
            </w:pPr>
            <w:r>
              <w:rPr>
                <w:i/>
                <w:sz w:val="20"/>
              </w:rPr>
              <w:t>thwot</w:t>
            </w:r>
          </w:p>
        </w:tc>
        <w:tc>
          <w:tcPr>
            <w:tcW w:w="1836" w:type="dxa"/>
            <w:tcBorders>
              <w:left w:val="nil"/>
            </w:tcBorders>
          </w:tcPr>
          <w:p w:rsidR="0067705B" w:rsidRDefault="00EF3B5B">
            <w:pPr>
              <w:pStyle w:val="TableParagraph"/>
              <w:ind w:left="175"/>
              <w:rPr>
                <w:i/>
                <w:sz w:val="20"/>
              </w:rPr>
            </w:pPr>
            <w:r>
              <w:rPr>
                <w:i/>
                <w:sz w:val="20"/>
              </w:rPr>
              <w:t>(th- + -wot D)</w:t>
            </w:r>
          </w:p>
        </w:tc>
        <w:tc>
          <w:tcPr>
            <w:tcW w:w="2782" w:type="dxa"/>
          </w:tcPr>
          <w:p w:rsidR="0067705B" w:rsidRDefault="00EF3B5B">
            <w:pPr>
              <w:pStyle w:val="TableParagraph"/>
              <w:rPr>
                <w:sz w:val="20"/>
              </w:rPr>
            </w:pPr>
            <w:r>
              <w:rPr>
                <w:sz w:val="20"/>
              </w:rPr>
              <w:t>*tʰˤut</w:t>
            </w:r>
          </w:p>
        </w:tc>
        <w:tc>
          <w:tcPr>
            <w:tcW w:w="2870" w:type="dxa"/>
          </w:tcPr>
          <w:p w:rsidR="0067705B" w:rsidRDefault="00EF3B5B">
            <w:pPr>
              <w:pStyle w:val="TableParagraph"/>
              <w:ind w:left="38"/>
              <w:rPr>
                <w:sz w:val="20"/>
              </w:rPr>
            </w:pPr>
            <w:r>
              <w:rPr>
                <w:sz w:val="20"/>
              </w:rPr>
              <w:t>break through; suddenly</w:t>
            </w:r>
          </w:p>
        </w:tc>
        <w:tc>
          <w:tcPr>
            <w:tcW w:w="928" w:type="dxa"/>
          </w:tcPr>
          <w:p w:rsidR="0067705B" w:rsidRDefault="00EF3B5B">
            <w:pPr>
              <w:pStyle w:val="TableParagraph"/>
              <w:ind w:left="105" w:right="107"/>
              <w:jc w:val="center"/>
              <w:rPr>
                <w:sz w:val="20"/>
              </w:rPr>
            </w:pPr>
            <w:r>
              <w:rPr>
                <w:sz w:val="20"/>
              </w:rPr>
              <w:t>0489a</w:t>
            </w:r>
          </w:p>
        </w:tc>
        <w:tc>
          <w:tcPr>
            <w:tcW w:w="940" w:type="dxa"/>
          </w:tcPr>
          <w:p w:rsidR="0067705B" w:rsidRDefault="00EF3B5B">
            <w:pPr>
              <w:pStyle w:val="TableParagraph"/>
              <w:ind w:left="0" w:right="92"/>
              <w:jc w:val="right"/>
              <w:rPr>
                <w:sz w:val="20"/>
              </w:rPr>
            </w:pPr>
            <w:r>
              <w:rPr>
                <w:sz w:val="20"/>
              </w:rPr>
              <w:t>42722.04</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U+7A81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屠</w:t>
            </w:r>
          </w:p>
        </w:tc>
        <w:tc>
          <w:tcPr>
            <w:tcW w:w="770" w:type="dxa"/>
          </w:tcPr>
          <w:p w:rsidR="0067705B" w:rsidRDefault="00EF3B5B">
            <w:pPr>
              <w:pStyle w:val="TableParagraph"/>
              <w:spacing w:before="29"/>
              <w:rPr>
                <w:sz w:val="20"/>
              </w:rPr>
            </w:pPr>
            <w:r>
              <w:rPr>
                <w:sz w:val="20"/>
              </w:rPr>
              <w:t>tú</w:t>
            </w:r>
          </w:p>
        </w:tc>
        <w:tc>
          <w:tcPr>
            <w:tcW w:w="948" w:type="dxa"/>
            <w:tcBorders>
              <w:right w:val="nil"/>
            </w:tcBorders>
          </w:tcPr>
          <w:p w:rsidR="0067705B" w:rsidRDefault="00EF3B5B">
            <w:pPr>
              <w:pStyle w:val="TableParagraph"/>
              <w:spacing w:before="29"/>
              <w:rPr>
                <w:i/>
                <w:sz w:val="20"/>
              </w:rPr>
            </w:pPr>
            <w:r>
              <w:rPr>
                <w:i/>
                <w:sz w:val="20"/>
              </w:rPr>
              <w:t>du</w:t>
            </w:r>
          </w:p>
        </w:tc>
        <w:tc>
          <w:tcPr>
            <w:tcW w:w="1836" w:type="dxa"/>
            <w:tcBorders>
              <w:left w:val="nil"/>
            </w:tcBorders>
          </w:tcPr>
          <w:p w:rsidR="0067705B" w:rsidRDefault="00EF3B5B">
            <w:pPr>
              <w:pStyle w:val="TableParagraph"/>
              <w:spacing w:before="29"/>
              <w:ind w:left="175"/>
              <w:rPr>
                <w:i/>
                <w:sz w:val="20"/>
              </w:rPr>
            </w:pPr>
            <w:r>
              <w:rPr>
                <w:i/>
                <w:sz w:val="20"/>
              </w:rPr>
              <w:t>(d- + -u A)</w:t>
            </w:r>
          </w:p>
        </w:tc>
        <w:tc>
          <w:tcPr>
            <w:tcW w:w="2782" w:type="dxa"/>
          </w:tcPr>
          <w:p w:rsidR="0067705B" w:rsidRDefault="00EF3B5B">
            <w:pPr>
              <w:pStyle w:val="TableParagraph"/>
              <w:spacing w:before="29"/>
              <w:rPr>
                <w:sz w:val="20"/>
              </w:rPr>
            </w:pPr>
            <w:r>
              <w:rPr>
                <w:sz w:val="20"/>
              </w:rPr>
              <w:t>*[d]ˤa</w:t>
            </w:r>
          </w:p>
        </w:tc>
        <w:tc>
          <w:tcPr>
            <w:tcW w:w="2870" w:type="dxa"/>
          </w:tcPr>
          <w:p w:rsidR="0067705B" w:rsidRDefault="00EF3B5B">
            <w:pPr>
              <w:pStyle w:val="TableParagraph"/>
              <w:spacing w:before="29"/>
              <w:ind w:left="38"/>
              <w:rPr>
                <w:sz w:val="20"/>
              </w:rPr>
            </w:pPr>
            <w:proofErr w:type="gramStart"/>
            <w:r>
              <w:rPr>
                <w:sz w:val="20"/>
              </w:rPr>
              <w:t>butcher</w:t>
            </w:r>
            <w:proofErr w:type="gramEnd"/>
            <w:r>
              <w:rPr>
                <w:sz w:val="20"/>
              </w:rPr>
              <w:t xml:space="preserve"> (v.)</w:t>
            </w:r>
          </w:p>
        </w:tc>
        <w:tc>
          <w:tcPr>
            <w:tcW w:w="928" w:type="dxa"/>
          </w:tcPr>
          <w:p w:rsidR="0067705B" w:rsidRDefault="00EF3B5B">
            <w:pPr>
              <w:pStyle w:val="TableParagraph"/>
              <w:spacing w:before="29"/>
              <w:ind w:left="106" w:right="106"/>
              <w:jc w:val="center"/>
              <w:rPr>
                <w:sz w:val="20"/>
              </w:rPr>
            </w:pPr>
            <w:r>
              <w:rPr>
                <w:sz w:val="20"/>
              </w:rPr>
              <w:t>0045i'</w:t>
            </w:r>
          </w:p>
        </w:tc>
        <w:tc>
          <w:tcPr>
            <w:tcW w:w="940" w:type="dxa"/>
          </w:tcPr>
          <w:p w:rsidR="0067705B" w:rsidRDefault="00EF3B5B">
            <w:pPr>
              <w:pStyle w:val="TableParagraph"/>
              <w:spacing w:before="29"/>
              <w:ind w:left="0" w:right="92"/>
              <w:jc w:val="right"/>
              <w:rPr>
                <w:sz w:val="20"/>
              </w:rPr>
            </w:pPr>
            <w:r>
              <w:rPr>
                <w:sz w:val="20"/>
              </w:rPr>
              <w:t>20976.15</w:t>
            </w:r>
          </w:p>
        </w:tc>
        <w:tc>
          <w:tcPr>
            <w:tcW w:w="496" w:type="dxa"/>
          </w:tcPr>
          <w:p w:rsidR="0067705B" w:rsidRDefault="00EF3B5B">
            <w:pPr>
              <w:pStyle w:val="TableParagraph"/>
              <w:spacing w:before="29"/>
              <w:ind w:left="75" w:right="76"/>
              <w:jc w:val="center"/>
              <w:rPr>
                <w:sz w:val="20"/>
              </w:rPr>
            </w:pPr>
            <w:r>
              <w:rPr>
                <w:sz w:val="20"/>
              </w:rPr>
              <w:t>44</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U+5C60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瘏</w:t>
            </w:r>
          </w:p>
        </w:tc>
        <w:tc>
          <w:tcPr>
            <w:tcW w:w="770" w:type="dxa"/>
          </w:tcPr>
          <w:p w:rsidR="0067705B" w:rsidRDefault="00EF3B5B">
            <w:pPr>
              <w:pStyle w:val="TableParagraph"/>
              <w:rPr>
                <w:sz w:val="20"/>
              </w:rPr>
            </w:pPr>
            <w:r>
              <w:rPr>
                <w:sz w:val="20"/>
              </w:rPr>
              <w:t>tú</w:t>
            </w:r>
          </w:p>
        </w:tc>
        <w:tc>
          <w:tcPr>
            <w:tcW w:w="948" w:type="dxa"/>
            <w:tcBorders>
              <w:right w:val="nil"/>
            </w:tcBorders>
          </w:tcPr>
          <w:p w:rsidR="0067705B" w:rsidRDefault="00EF3B5B">
            <w:pPr>
              <w:pStyle w:val="TableParagraph"/>
              <w:rPr>
                <w:i/>
                <w:sz w:val="20"/>
              </w:rPr>
            </w:pPr>
            <w:r>
              <w:rPr>
                <w:i/>
                <w:sz w:val="20"/>
              </w:rPr>
              <w:t>du</w:t>
            </w:r>
          </w:p>
        </w:tc>
        <w:tc>
          <w:tcPr>
            <w:tcW w:w="1836" w:type="dxa"/>
            <w:tcBorders>
              <w:left w:val="nil"/>
            </w:tcBorders>
          </w:tcPr>
          <w:p w:rsidR="0067705B" w:rsidRDefault="00EF3B5B">
            <w:pPr>
              <w:pStyle w:val="TableParagraph"/>
              <w:ind w:left="175"/>
              <w:rPr>
                <w:i/>
                <w:sz w:val="20"/>
              </w:rPr>
            </w:pPr>
            <w:r>
              <w:rPr>
                <w:i/>
                <w:sz w:val="20"/>
              </w:rPr>
              <w:t>(d- + -u A)</w:t>
            </w:r>
          </w:p>
        </w:tc>
        <w:tc>
          <w:tcPr>
            <w:tcW w:w="2782" w:type="dxa"/>
          </w:tcPr>
          <w:p w:rsidR="0067705B" w:rsidRDefault="00EF3B5B">
            <w:pPr>
              <w:pStyle w:val="TableParagraph"/>
              <w:rPr>
                <w:sz w:val="20"/>
              </w:rPr>
            </w:pPr>
            <w:r>
              <w:rPr>
                <w:sz w:val="20"/>
              </w:rPr>
              <w:t>*[d]ˤa</w:t>
            </w:r>
          </w:p>
        </w:tc>
        <w:tc>
          <w:tcPr>
            <w:tcW w:w="2870" w:type="dxa"/>
          </w:tcPr>
          <w:p w:rsidR="0067705B" w:rsidRDefault="00EF3B5B">
            <w:pPr>
              <w:pStyle w:val="TableParagraph"/>
              <w:ind w:left="38"/>
              <w:rPr>
                <w:sz w:val="20"/>
              </w:rPr>
            </w:pPr>
            <w:r>
              <w:rPr>
                <w:sz w:val="20"/>
              </w:rPr>
              <w:t>fatigued, disabled</w:t>
            </w:r>
          </w:p>
        </w:tc>
        <w:tc>
          <w:tcPr>
            <w:tcW w:w="928" w:type="dxa"/>
          </w:tcPr>
          <w:p w:rsidR="0067705B" w:rsidRDefault="00EF3B5B">
            <w:pPr>
              <w:pStyle w:val="TableParagraph"/>
              <w:ind w:left="106" w:right="106"/>
              <w:jc w:val="center"/>
              <w:rPr>
                <w:sz w:val="20"/>
              </w:rPr>
            </w:pPr>
            <w:r>
              <w:rPr>
                <w:sz w:val="20"/>
              </w:rPr>
              <w:t>0045j'</w:t>
            </w:r>
          </w:p>
        </w:tc>
        <w:tc>
          <w:tcPr>
            <w:tcW w:w="940" w:type="dxa"/>
          </w:tcPr>
          <w:p w:rsidR="0067705B" w:rsidRDefault="00EF3B5B">
            <w:pPr>
              <w:pStyle w:val="TableParagraph"/>
              <w:ind w:left="0" w:right="92"/>
              <w:jc w:val="right"/>
              <w:rPr>
                <w:sz w:val="20"/>
              </w:rPr>
            </w:pPr>
            <w:r>
              <w:rPr>
                <w:sz w:val="20"/>
              </w:rPr>
              <w:t>42678.02</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U+760F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徒</w:t>
            </w:r>
          </w:p>
        </w:tc>
        <w:tc>
          <w:tcPr>
            <w:tcW w:w="770" w:type="dxa"/>
          </w:tcPr>
          <w:p w:rsidR="0067705B" w:rsidRDefault="00EF3B5B">
            <w:pPr>
              <w:pStyle w:val="TableParagraph"/>
              <w:rPr>
                <w:sz w:val="20"/>
              </w:rPr>
            </w:pPr>
            <w:r>
              <w:rPr>
                <w:sz w:val="20"/>
              </w:rPr>
              <w:t>tú</w:t>
            </w:r>
          </w:p>
        </w:tc>
        <w:tc>
          <w:tcPr>
            <w:tcW w:w="948" w:type="dxa"/>
            <w:tcBorders>
              <w:right w:val="nil"/>
            </w:tcBorders>
          </w:tcPr>
          <w:p w:rsidR="0067705B" w:rsidRDefault="00EF3B5B">
            <w:pPr>
              <w:pStyle w:val="TableParagraph"/>
              <w:rPr>
                <w:i/>
                <w:sz w:val="20"/>
              </w:rPr>
            </w:pPr>
            <w:r>
              <w:rPr>
                <w:i/>
                <w:sz w:val="20"/>
              </w:rPr>
              <w:t>du</w:t>
            </w:r>
          </w:p>
        </w:tc>
        <w:tc>
          <w:tcPr>
            <w:tcW w:w="1836" w:type="dxa"/>
            <w:tcBorders>
              <w:left w:val="nil"/>
            </w:tcBorders>
          </w:tcPr>
          <w:p w:rsidR="0067705B" w:rsidRDefault="00EF3B5B">
            <w:pPr>
              <w:pStyle w:val="TableParagraph"/>
              <w:ind w:left="175"/>
              <w:rPr>
                <w:i/>
                <w:sz w:val="20"/>
              </w:rPr>
            </w:pPr>
            <w:r>
              <w:rPr>
                <w:i/>
                <w:sz w:val="20"/>
              </w:rPr>
              <w:t>(d- + -u A)</w:t>
            </w:r>
          </w:p>
        </w:tc>
        <w:tc>
          <w:tcPr>
            <w:tcW w:w="2782" w:type="dxa"/>
          </w:tcPr>
          <w:p w:rsidR="0067705B" w:rsidRDefault="00EF3B5B">
            <w:pPr>
              <w:pStyle w:val="TableParagraph"/>
              <w:rPr>
                <w:sz w:val="20"/>
              </w:rPr>
            </w:pPr>
            <w:r>
              <w:rPr>
                <w:sz w:val="20"/>
              </w:rPr>
              <w:t>*[d]ˤa</w:t>
            </w:r>
          </w:p>
        </w:tc>
        <w:tc>
          <w:tcPr>
            <w:tcW w:w="2870" w:type="dxa"/>
          </w:tcPr>
          <w:p w:rsidR="0067705B" w:rsidRDefault="00EF3B5B">
            <w:pPr>
              <w:pStyle w:val="TableParagraph"/>
              <w:ind w:left="38"/>
              <w:rPr>
                <w:sz w:val="20"/>
              </w:rPr>
            </w:pPr>
            <w:r>
              <w:rPr>
                <w:sz w:val="20"/>
              </w:rPr>
              <w:t>go on foot</w:t>
            </w:r>
          </w:p>
        </w:tc>
        <w:tc>
          <w:tcPr>
            <w:tcW w:w="928" w:type="dxa"/>
          </w:tcPr>
          <w:p w:rsidR="0067705B" w:rsidRDefault="00EF3B5B">
            <w:pPr>
              <w:pStyle w:val="TableParagraph"/>
              <w:ind w:left="105" w:right="107"/>
              <w:jc w:val="center"/>
              <w:rPr>
                <w:sz w:val="20"/>
              </w:rPr>
            </w:pPr>
            <w:r>
              <w:rPr>
                <w:sz w:val="20"/>
              </w:rPr>
              <w:t>0062e</w:t>
            </w:r>
          </w:p>
        </w:tc>
        <w:tc>
          <w:tcPr>
            <w:tcW w:w="940" w:type="dxa"/>
          </w:tcPr>
          <w:p w:rsidR="0067705B" w:rsidRDefault="00EF3B5B">
            <w:pPr>
              <w:pStyle w:val="TableParagraph"/>
              <w:ind w:left="0" w:right="92"/>
              <w:jc w:val="right"/>
              <w:rPr>
                <w:sz w:val="20"/>
              </w:rPr>
            </w:pPr>
            <w:r>
              <w:rPr>
                <w:sz w:val="20"/>
              </w:rPr>
              <w:t>20823.03</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U+5F92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圖</w:t>
            </w:r>
          </w:p>
        </w:tc>
        <w:tc>
          <w:tcPr>
            <w:tcW w:w="770" w:type="dxa"/>
          </w:tcPr>
          <w:p w:rsidR="0067705B" w:rsidRDefault="00EF3B5B">
            <w:pPr>
              <w:pStyle w:val="TableParagraph"/>
              <w:rPr>
                <w:sz w:val="20"/>
              </w:rPr>
            </w:pPr>
            <w:r>
              <w:rPr>
                <w:sz w:val="20"/>
              </w:rPr>
              <w:t>tú</w:t>
            </w:r>
          </w:p>
        </w:tc>
        <w:tc>
          <w:tcPr>
            <w:tcW w:w="948" w:type="dxa"/>
            <w:tcBorders>
              <w:right w:val="nil"/>
            </w:tcBorders>
          </w:tcPr>
          <w:p w:rsidR="0067705B" w:rsidRDefault="00EF3B5B">
            <w:pPr>
              <w:pStyle w:val="TableParagraph"/>
              <w:rPr>
                <w:i/>
                <w:sz w:val="20"/>
              </w:rPr>
            </w:pPr>
            <w:r>
              <w:rPr>
                <w:i/>
                <w:sz w:val="20"/>
              </w:rPr>
              <w:t>du</w:t>
            </w:r>
          </w:p>
        </w:tc>
        <w:tc>
          <w:tcPr>
            <w:tcW w:w="1836" w:type="dxa"/>
            <w:tcBorders>
              <w:left w:val="nil"/>
            </w:tcBorders>
          </w:tcPr>
          <w:p w:rsidR="0067705B" w:rsidRDefault="00EF3B5B">
            <w:pPr>
              <w:pStyle w:val="TableParagraph"/>
              <w:ind w:left="175"/>
              <w:rPr>
                <w:i/>
                <w:sz w:val="20"/>
              </w:rPr>
            </w:pPr>
            <w:r>
              <w:rPr>
                <w:i/>
                <w:sz w:val="20"/>
              </w:rPr>
              <w:t>(d- + -u A)</w:t>
            </w:r>
          </w:p>
        </w:tc>
        <w:tc>
          <w:tcPr>
            <w:tcW w:w="2782" w:type="dxa"/>
          </w:tcPr>
          <w:p w:rsidR="0067705B" w:rsidRDefault="00EF3B5B">
            <w:pPr>
              <w:pStyle w:val="TableParagraph"/>
              <w:rPr>
                <w:sz w:val="20"/>
              </w:rPr>
            </w:pPr>
            <w:r>
              <w:rPr>
                <w:sz w:val="20"/>
              </w:rPr>
              <w:t>*[d]ˤa</w:t>
            </w:r>
          </w:p>
        </w:tc>
        <w:tc>
          <w:tcPr>
            <w:tcW w:w="2870" w:type="dxa"/>
          </w:tcPr>
          <w:p w:rsidR="0067705B" w:rsidRDefault="00EF3B5B">
            <w:pPr>
              <w:pStyle w:val="TableParagraph"/>
              <w:ind w:left="38"/>
              <w:rPr>
                <w:sz w:val="20"/>
              </w:rPr>
            </w:pPr>
            <w:r>
              <w:rPr>
                <w:sz w:val="20"/>
              </w:rPr>
              <w:t>consider</w:t>
            </w:r>
          </w:p>
        </w:tc>
        <w:tc>
          <w:tcPr>
            <w:tcW w:w="928" w:type="dxa"/>
          </w:tcPr>
          <w:p w:rsidR="0067705B" w:rsidRDefault="00EF3B5B">
            <w:pPr>
              <w:pStyle w:val="TableParagraph"/>
              <w:ind w:left="105" w:right="107"/>
              <w:jc w:val="center"/>
              <w:rPr>
                <w:sz w:val="20"/>
              </w:rPr>
            </w:pPr>
            <w:r>
              <w:rPr>
                <w:sz w:val="20"/>
              </w:rPr>
              <w:t>0064a</w:t>
            </w:r>
          </w:p>
        </w:tc>
        <w:tc>
          <w:tcPr>
            <w:tcW w:w="940" w:type="dxa"/>
          </w:tcPr>
          <w:p w:rsidR="0067705B" w:rsidRDefault="00EF3B5B">
            <w:pPr>
              <w:pStyle w:val="TableParagraph"/>
              <w:ind w:left="0" w:right="92"/>
              <w:jc w:val="right"/>
              <w:rPr>
                <w:sz w:val="20"/>
              </w:rPr>
            </w:pPr>
            <w:r>
              <w:rPr>
                <w:sz w:val="20"/>
              </w:rPr>
              <w:t>10725.06</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U+5716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涂</w:t>
            </w:r>
          </w:p>
        </w:tc>
        <w:tc>
          <w:tcPr>
            <w:tcW w:w="770" w:type="dxa"/>
          </w:tcPr>
          <w:p w:rsidR="0067705B" w:rsidRDefault="00EF3B5B">
            <w:pPr>
              <w:pStyle w:val="TableParagraph"/>
              <w:rPr>
                <w:sz w:val="20"/>
              </w:rPr>
            </w:pPr>
            <w:r>
              <w:rPr>
                <w:sz w:val="20"/>
              </w:rPr>
              <w:t>tú</w:t>
            </w:r>
          </w:p>
        </w:tc>
        <w:tc>
          <w:tcPr>
            <w:tcW w:w="948" w:type="dxa"/>
            <w:tcBorders>
              <w:right w:val="nil"/>
            </w:tcBorders>
          </w:tcPr>
          <w:p w:rsidR="0067705B" w:rsidRDefault="00EF3B5B">
            <w:pPr>
              <w:pStyle w:val="TableParagraph"/>
              <w:rPr>
                <w:i/>
                <w:sz w:val="20"/>
              </w:rPr>
            </w:pPr>
            <w:r>
              <w:rPr>
                <w:i/>
                <w:sz w:val="20"/>
              </w:rPr>
              <w:t>du</w:t>
            </w:r>
          </w:p>
        </w:tc>
        <w:tc>
          <w:tcPr>
            <w:tcW w:w="1836" w:type="dxa"/>
            <w:tcBorders>
              <w:left w:val="nil"/>
            </w:tcBorders>
          </w:tcPr>
          <w:p w:rsidR="0067705B" w:rsidRDefault="00EF3B5B">
            <w:pPr>
              <w:pStyle w:val="TableParagraph"/>
              <w:ind w:left="175"/>
              <w:rPr>
                <w:i/>
                <w:sz w:val="20"/>
              </w:rPr>
            </w:pPr>
            <w:r>
              <w:rPr>
                <w:i/>
                <w:sz w:val="20"/>
              </w:rPr>
              <w:t>(d- + -u A)</w:t>
            </w:r>
          </w:p>
        </w:tc>
        <w:tc>
          <w:tcPr>
            <w:tcW w:w="2782" w:type="dxa"/>
          </w:tcPr>
          <w:p w:rsidR="0067705B" w:rsidRDefault="00EF3B5B">
            <w:pPr>
              <w:pStyle w:val="TableParagraph"/>
              <w:rPr>
                <w:sz w:val="20"/>
              </w:rPr>
            </w:pPr>
            <w:r>
              <w:rPr>
                <w:sz w:val="20"/>
              </w:rPr>
              <w:t>*lˤa</w:t>
            </w:r>
          </w:p>
        </w:tc>
        <w:tc>
          <w:tcPr>
            <w:tcW w:w="2870" w:type="dxa"/>
          </w:tcPr>
          <w:p w:rsidR="0067705B" w:rsidRDefault="00EF3B5B">
            <w:pPr>
              <w:pStyle w:val="TableParagraph"/>
              <w:ind w:left="38"/>
              <w:rPr>
                <w:sz w:val="20"/>
              </w:rPr>
            </w:pPr>
            <w:r>
              <w:rPr>
                <w:sz w:val="20"/>
              </w:rPr>
              <w:t>path</w:t>
            </w:r>
          </w:p>
        </w:tc>
        <w:tc>
          <w:tcPr>
            <w:tcW w:w="928" w:type="dxa"/>
          </w:tcPr>
          <w:p w:rsidR="0067705B" w:rsidRDefault="00EF3B5B">
            <w:pPr>
              <w:pStyle w:val="TableParagraph"/>
              <w:ind w:left="106" w:right="107"/>
              <w:jc w:val="center"/>
              <w:rPr>
                <w:sz w:val="20"/>
              </w:rPr>
            </w:pPr>
            <w:r>
              <w:rPr>
                <w:sz w:val="20"/>
              </w:rPr>
              <w:t>0082u</w:t>
            </w:r>
          </w:p>
        </w:tc>
        <w:tc>
          <w:tcPr>
            <w:tcW w:w="940" w:type="dxa"/>
          </w:tcPr>
          <w:p w:rsidR="0067705B" w:rsidRDefault="00EF3B5B">
            <w:pPr>
              <w:pStyle w:val="TableParagraph"/>
              <w:ind w:left="0" w:right="92"/>
              <w:jc w:val="right"/>
              <w:rPr>
                <w:sz w:val="20"/>
              </w:rPr>
            </w:pPr>
            <w:r>
              <w:rPr>
                <w:sz w:val="20"/>
              </w:rPr>
              <w:t>31628.12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U+6D82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途</w:t>
            </w:r>
          </w:p>
        </w:tc>
        <w:tc>
          <w:tcPr>
            <w:tcW w:w="770" w:type="dxa"/>
          </w:tcPr>
          <w:p w:rsidR="0067705B" w:rsidRDefault="00EF3B5B">
            <w:pPr>
              <w:pStyle w:val="TableParagraph"/>
              <w:rPr>
                <w:sz w:val="20"/>
              </w:rPr>
            </w:pPr>
            <w:r>
              <w:rPr>
                <w:sz w:val="20"/>
              </w:rPr>
              <w:t>tú</w:t>
            </w:r>
          </w:p>
        </w:tc>
        <w:tc>
          <w:tcPr>
            <w:tcW w:w="948" w:type="dxa"/>
            <w:tcBorders>
              <w:right w:val="nil"/>
            </w:tcBorders>
          </w:tcPr>
          <w:p w:rsidR="0067705B" w:rsidRDefault="00EF3B5B">
            <w:pPr>
              <w:pStyle w:val="TableParagraph"/>
              <w:rPr>
                <w:i/>
                <w:sz w:val="20"/>
              </w:rPr>
            </w:pPr>
            <w:r>
              <w:rPr>
                <w:i/>
                <w:sz w:val="20"/>
              </w:rPr>
              <w:t>du</w:t>
            </w:r>
          </w:p>
        </w:tc>
        <w:tc>
          <w:tcPr>
            <w:tcW w:w="1836" w:type="dxa"/>
            <w:tcBorders>
              <w:left w:val="nil"/>
            </w:tcBorders>
          </w:tcPr>
          <w:p w:rsidR="0067705B" w:rsidRDefault="00EF3B5B">
            <w:pPr>
              <w:pStyle w:val="TableParagraph"/>
              <w:ind w:left="175"/>
              <w:rPr>
                <w:i/>
                <w:sz w:val="20"/>
              </w:rPr>
            </w:pPr>
            <w:r>
              <w:rPr>
                <w:i/>
                <w:sz w:val="20"/>
              </w:rPr>
              <w:t>(d- + -u A)</w:t>
            </w:r>
          </w:p>
        </w:tc>
        <w:tc>
          <w:tcPr>
            <w:tcW w:w="2782" w:type="dxa"/>
          </w:tcPr>
          <w:p w:rsidR="0067705B" w:rsidRDefault="00EF3B5B">
            <w:pPr>
              <w:pStyle w:val="TableParagraph"/>
              <w:rPr>
                <w:sz w:val="20"/>
              </w:rPr>
            </w:pPr>
            <w:r>
              <w:rPr>
                <w:sz w:val="20"/>
              </w:rPr>
              <w:t>*lˤa</w:t>
            </w:r>
          </w:p>
        </w:tc>
        <w:tc>
          <w:tcPr>
            <w:tcW w:w="2870" w:type="dxa"/>
          </w:tcPr>
          <w:p w:rsidR="0067705B" w:rsidRDefault="00EF3B5B">
            <w:pPr>
              <w:pStyle w:val="TableParagraph"/>
              <w:ind w:left="38"/>
              <w:rPr>
                <w:sz w:val="20"/>
              </w:rPr>
            </w:pPr>
            <w:r>
              <w:rPr>
                <w:sz w:val="20"/>
              </w:rPr>
              <w:t>road</w:t>
            </w:r>
          </w:p>
        </w:tc>
        <w:tc>
          <w:tcPr>
            <w:tcW w:w="928" w:type="dxa"/>
          </w:tcPr>
          <w:p w:rsidR="0067705B" w:rsidRDefault="00EF3B5B">
            <w:pPr>
              <w:pStyle w:val="TableParagraph"/>
              <w:ind w:left="106" w:right="107"/>
              <w:jc w:val="center"/>
              <w:rPr>
                <w:sz w:val="20"/>
              </w:rPr>
            </w:pPr>
            <w:r>
              <w:rPr>
                <w:sz w:val="20"/>
              </w:rPr>
              <w:t>0082v</w:t>
            </w:r>
          </w:p>
        </w:tc>
        <w:tc>
          <w:tcPr>
            <w:tcW w:w="940" w:type="dxa"/>
          </w:tcPr>
          <w:p w:rsidR="0067705B" w:rsidRDefault="00EF3B5B">
            <w:pPr>
              <w:pStyle w:val="TableParagraph"/>
              <w:ind w:left="0" w:right="92"/>
              <w:jc w:val="right"/>
              <w:rPr>
                <w:sz w:val="20"/>
              </w:rPr>
            </w:pPr>
            <w:r>
              <w:rPr>
                <w:sz w:val="20"/>
              </w:rPr>
              <w:t>63843.04</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U+9014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塗</w:t>
            </w:r>
          </w:p>
        </w:tc>
        <w:tc>
          <w:tcPr>
            <w:tcW w:w="770" w:type="dxa"/>
          </w:tcPr>
          <w:p w:rsidR="0067705B" w:rsidRDefault="00EF3B5B">
            <w:pPr>
              <w:pStyle w:val="TableParagraph"/>
              <w:rPr>
                <w:sz w:val="20"/>
              </w:rPr>
            </w:pPr>
            <w:r>
              <w:rPr>
                <w:sz w:val="20"/>
              </w:rPr>
              <w:t>tú</w:t>
            </w:r>
          </w:p>
        </w:tc>
        <w:tc>
          <w:tcPr>
            <w:tcW w:w="948" w:type="dxa"/>
            <w:tcBorders>
              <w:right w:val="nil"/>
            </w:tcBorders>
          </w:tcPr>
          <w:p w:rsidR="0067705B" w:rsidRDefault="00EF3B5B">
            <w:pPr>
              <w:pStyle w:val="TableParagraph"/>
              <w:rPr>
                <w:i/>
                <w:sz w:val="20"/>
              </w:rPr>
            </w:pPr>
            <w:r>
              <w:rPr>
                <w:i/>
                <w:sz w:val="20"/>
              </w:rPr>
              <w:t>du</w:t>
            </w:r>
          </w:p>
        </w:tc>
        <w:tc>
          <w:tcPr>
            <w:tcW w:w="1836" w:type="dxa"/>
            <w:tcBorders>
              <w:left w:val="nil"/>
            </w:tcBorders>
          </w:tcPr>
          <w:p w:rsidR="0067705B" w:rsidRDefault="00EF3B5B">
            <w:pPr>
              <w:pStyle w:val="TableParagraph"/>
              <w:ind w:left="175"/>
              <w:rPr>
                <w:i/>
                <w:sz w:val="20"/>
              </w:rPr>
            </w:pPr>
            <w:r>
              <w:rPr>
                <w:i/>
                <w:sz w:val="20"/>
              </w:rPr>
              <w:t>(d- + -u A)</w:t>
            </w:r>
          </w:p>
        </w:tc>
        <w:tc>
          <w:tcPr>
            <w:tcW w:w="2782" w:type="dxa"/>
          </w:tcPr>
          <w:p w:rsidR="0067705B" w:rsidRDefault="00EF3B5B">
            <w:pPr>
              <w:pStyle w:val="TableParagraph"/>
              <w:rPr>
                <w:sz w:val="20"/>
              </w:rPr>
            </w:pPr>
            <w:r>
              <w:rPr>
                <w:sz w:val="20"/>
              </w:rPr>
              <w:t>*lˤa</w:t>
            </w:r>
          </w:p>
        </w:tc>
        <w:tc>
          <w:tcPr>
            <w:tcW w:w="2870" w:type="dxa"/>
          </w:tcPr>
          <w:p w:rsidR="0067705B" w:rsidRDefault="00EF3B5B">
            <w:pPr>
              <w:pStyle w:val="TableParagraph"/>
              <w:ind w:left="38"/>
              <w:rPr>
                <w:sz w:val="20"/>
              </w:rPr>
            </w:pPr>
            <w:r>
              <w:rPr>
                <w:sz w:val="20"/>
              </w:rPr>
              <w:t>to plaster</w:t>
            </w:r>
          </w:p>
        </w:tc>
        <w:tc>
          <w:tcPr>
            <w:tcW w:w="928" w:type="dxa"/>
          </w:tcPr>
          <w:p w:rsidR="0067705B" w:rsidRDefault="00EF3B5B">
            <w:pPr>
              <w:pStyle w:val="TableParagraph"/>
              <w:ind w:left="106" w:right="107"/>
              <w:jc w:val="center"/>
              <w:rPr>
                <w:sz w:val="20"/>
              </w:rPr>
            </w:pPr>
            <w:r>
              <w:rPr>
                <w:sz w:val="20"/>
              </w:rPr>
              <w:t>0082d’</w:t>
            </w:r>
          </w:p>
        </w:tc>
        <w:tc>
          <w:tcPr>
            <w:tcW w:w="940" w:type="dxa"/>
          </w:tcPr>
          <w:p w:rsidR="0067705B" w:rsidRDefault="00EF3B5B">
            <w:pPr>
              <w:pStyle w:val="TableParagraph"/>
              <w:ind w:left="0" w:right="92"/>
              <w:jc w:val="right"/>
              <w:rPr>
                <w:sz w:val="20"/>
              </w:rPr>
            </w:pPr>
            <w:r>
              <w:rPr>
                <w:sz w:val="20"/>
              </w:rPr>
              <w:t>10474.08</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U+5857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塗</w:t>
            </w:r>
          </w:p>
        </w:tc>
        <w:tc>
          <w:tcPr>
            <w:tcW w:w="770" w:type="dxa"/>
          </w:tcPr>
          <w:p w:rsidR="0067705B" w:rsidRDefault="00EF3B5B">
            <w:pPr>
              <w:pStyle w:val="TableParagraph"/>
              <w:rPr>
                <w:sz w:val="20"/>
              </w:rPr>
            </w:pPr>
            <w:r>
              <w:rPr>
                <w:sz w:val="20"/>
              </w:rPr>
              <w:t>tú</w:t>
            </w:r>
          </w:p>
        </w:tc>
        <w:tc>
          <w:tcPr>
            <w:tcW w:w="948" w:type="dxa"/>
            <w:tcBorders>
              <w:right w:val="nil"/>
            </w:tcBorders>
          </w:tcPr>
          <w:p w:rsidR="0067705B" w:rsidRDefault="00EF3B5B">
            <w:pPr>
              <w:pStyle w:val="TableParagraph"/>
              <w:rPr>
                <w:i/>
                <w:sz w:val="20"/>
              </w:rPr>
            </w:pPr>
            <w:r>
              <w:rPr>
                <w:i/>
                <w:sz w:val="20"/>
              </w:rPr>
              <w:t>du</w:t>
            </w:r>
          </w:p>
        </w:tc>
        <w:tc>
          <w:tcPr>
            <w:tcW w:w="1836" w:type="dxa"/>
            <w:tcBorders>
              <w:left w:val="nil"/>
            </w:tcBorders>
          </w:tcPr>
          <w:p w:rsidR="0067705B" w:rsidRDefault="00EF3B5B">
            <w:pPr>
              <w:pStyle w:val="TableParagraph"/>
              <w:ind w:left="175"/>
              <w:rPr>
                <w:i/>
                <w:sz w:val="20"/>
              </w:rPr>
            </w:pPr>
            <w:r>
              <w:rPr>
                <w:i/>
                <w:sz w:val="20"/>
              </w:rPr>
              <w:t>(d- + -u A)</w:t>
            </w:r>
          </w:p>
        </w:tc>
        <w:tc>
          <w:tcPr>
            <w:tcW w:w="2782" w:type="dxa"/>
          </w:tcPr>
          <w:p w:rsidR="0067705B" w:rsidRDefault="00EF3B5B">
            <w:pPr>
              <w:pStyle w:val="TableParagraph"/>
              <w:rPr>
                <w:sz w:val="20"/>
              </w:rPr>
            </w:pPr>
            <w:r>
              <w:rPr>
                <w:sz w:val="20"/>
              </w:rPr>
              <w:t>*lˤa</w:t>
            </w:r>
          </w:p>
        </w:tc>
        <w:tc>
          <w:tcPr>
            <w:tcW w:w="2870" w:type="dxa"/>
          </w:tcPr>
          <w:p w:rsidR="0067705B" w:rsidRDefault="00EF3B5B">
            <w:pPr>
              <w:pStyle w:val="TableParagraph"/>
              <w:ind w:left="38"/>
              <w:rPr>
                <w:sz w:val="20"/>
              </w:rPr>
            </w:pPr>
            <w:r>
              <w:rPr>
                <w:sz w:val="20"/>
              </w:rPr>
              <w:t>road</w:t>
            </w:r>
          </w:p>
        </w:tc>
        <w:tc>
          <w:tcPr>
            <w:tcW w:w="928" w:type="dxa"/>
          </w:tcPr>
          <w:p w:rsidR="0067705B" w:rsidRDefault="00EF3B5B">
            <w:pPr>
              <w:pStyle w:val="TableParagraph"/>
              <w:ind w:left="106" w:right="107"/>
              <w:jc w:val="center"/>
              <w:rPr>
                <w:sz w:val="20"/>
              </w:rPr>
            </w:pPr>
            <w:r>
              <w:rPr>
                <w:sz w:val="20"/>
              </w:rPr>
              <w:t>0082d’</w:t>
            </w:r>
          </w:p>
        </w:tc>
        <w:tc>
          <w:tcPr>
            <w:tcW w:w="940" w:type="dxa"/>
          </w:tcPr>
          <w:p w:rsidR="0067705B" w:rsidRDefault="00EF3B5B">
            <w:pPr>
              <w:pStyle w:val="TableParagraph"/>
              <w:ind w:left="0" w:right="92"/>
              <w:jc w:val="right"/>
              <w:rPr>
                <w:sz w:val="20"/>
              </w:rPr>
            </w:pPr>
            <w:r>
              <w:rPr>
                <w:sz w:val="20"/>
              </w:rPr>
              <w:t>10474.08</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U+5857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腯</w:t>
            </w:r>
          </w:p>
        </w:tc>
        <w:tc>
          <w:tcPr>
            <w:tcW w:w="770" w:type="dxa"/>
          </w:tcPr>
          <w:p w:rsidR="0067705B" w:rsidRDefault="00EF3B5B">
            <w:pPr>
              <w:pStyle w:val="TableParagraph"/>
              <w:spacing w:before="29"/>
              <w:rPr>
                <w:sz w:val="20"/>
              </w:rPr>
            </w:pPr>
            <w:r>
              <w:rPr>
                <w:sz w:val="20"/>
              </w:rPr>
              <w:t>tú</w:t>
            </w:r>
          </w:p>
        </w:tc>
        <w:tc>
          <w:tcPr>
            <w:tcW w:w="948" w:type="dxa"/>
            <w:tcBorders>
              <w:right w:val="nil"/>
            </w:tcBorders>
          </w:tcPr>
          <w:p w:rsidR="0067705B" w:rsidRDefault="00EF3B5B">
            <w:pPr>
              <w:pStyle w:val="TableParagraph"/>
              <w:spacing w:before="29"/>
              <w:rPr>
                <w:i/>
                <w:sz w:val="20"/>
              </w:rPr>
            </w:pPr>
            <w:r>
              <w:rPr>
                <w:i/>
                <w:sz w:val="20"/>
              </w:rPr>
              <w:t>dwot</w:t>
            </w:r>
          </w:p>
        </w:tc>
        <w:tc>
          <w:tcPr>
            <w:tcW w:w="1836" w:type="dxa"/>
            <w:tcBorders>
              <w:left w:val="nil"/>
            </w:tcBorders>
          </w:tcPr>
          <w:p w:rsidR="0067705B" w:rsidRDefault="00EF3B5B">
            <w:pPr>
              <w:pStyle w:val="TableParagraph"/>
              <w:spacing w:before="29"/>
              <w:ind w:left="175"/>
              <w:rPr>
                <w:i/>
                <w:sz w:val="20"/>
              </w:rPr>
            </w:pPr>
            <w:r>
              <w:rPr>
                <w:i/>
                <w:sz w:val="20"/>
              </w:rPr>
              <w:t>(d- + -wot D)</w:t>
            </w:r>
          </w:p>
        </w:tc>
        <w:tc>
          <w:tcPr>
            <w:tcW w:w="2782" w:type="dxa"/>
          </w:tcPr>
          <w:p w:rsidR="0067705B" w:rsidRDefault="00EF3B5B">
            <w:pPr>
              <w:pStyle w:val="TableParagraph"/>
              <w:spacing w:before="29"/>
              <w:rPr>
                <w:sz w:val="20"/>
              </w:rPr>
            </w:pPr>
            <w:r>
              <w:rPr>
                <w:sz w:val="20"/>
              </w:rPr>
              <w:t>*lˤut</w:t>
            </w:r>
          </w:p>
        </w:tc>
        <w:tc>
          <w:tcPr>
            <w:tcW w:w="2870" w:type="dxa"/>
          </w:tcPr>
          <w:p w:rsidR="0067705B" w:rsidRDefault="00EF3B5B">
            <w:pPr>
              <w:pStyle w:val="TableParagraph"/>
              <w:spacing w:before="29"/>
              <w:ind w:left="38"/>
              <w:rPr>
                <w:sz w:val="20"/>
              </w:rPr>
            </w:pPr>
            <w:r>
              <w:rPr>
                <w:sz w:val="20"/>
              </w:rPr>
              <w:t>fat</w:t>
            </w:r>
          </w:p>
        </w:tc>
        <w:tc>
          <w:tcPr>
            <w:tcW w:w="928" w:type="dxa"/>
          </w:tcPr>
          <w:p w:rsidR="0067705B" w:rsidRDefault="00EF3B5B">
            <w:pPr>
              <w:pStyle w:val="TableParagraph"/>
              <w:spacing w:before="29"/>
              <w:ind w:left="106" w:right="107"/>
              <w:jc w:val="center"/>
              <w:rPr>
                <w:sz w:val="20"/>
              </w:rPr>
            </w:pPr>
            <w:r>
              <w:rPr>
                <w:sz w:val="20"/>
              </w:rPr>
              <w:t>0465g</w:t>
            </w:r>
          </w:p>
        </w:tc>
        <w:tc>
          <w:tcPr>
            <w:tcW w:w="940" w:type="dxa"/>
          </w:tcPr>
          <w:p w:rsidR="0067705B" w:rsidRDefault="00EF3B5B">
            <w:pPr>
              <w:pStyle w:val="TableParagraph"/>
              <w:spacing w:before="29"/>
              <w:ind w:left="0" w:right="92"/>
              <w:jc w:val="right"/>
              <w:rPr>
                <w:sz w:val="20"/>
              </w:rPr>
            </w:pPr>
            <w:r>
              <w:rPr>
                <w:sz w:val="20"/>
              </w:rPr>
              <w:t>32097.10</w:t>
            </w:r>
          </w:p>
        </w:tc>
        <w:tc>
          <w:tcPr>
            <w:tcW w:w="496" w:type="dxa"/>
          </w:tcPr>
          <w:p w:rsidR="0067705B" w:rsidRDefault="00EF3B5B">
            <w:pPr>
              <w:pStyle w:val="TableParagraph"/>
              <w:spacing w:before="29"/>
              <w:ind w:left="75" w:right="76"/>
              <w:jc w:val="center"/>
              <w:rPr>
                <w:sz w:val="20"/>
              </w:rPr>
            </w:pPr>
            <w:r>
              <w:rPr>
                <w:sz w:val="20"/>
              </w:rPr>
              <w:t>130</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U+816F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稌</w:t>
            </w:r>
          </w:p>
        </w:tc>
        <w:tc>
          <w:tcPr>
            <w:tcW w:w="770" w:type="dxa"/>
          </w:tcPr>
          <w:p w:rsidR="0067705B" w:rsidRDefault="00EF3B5B">
            <w:pPr>
              <w:pStyle w:val="TableParagraph"/>
              <w:rPr>
                <w:sz w:val="20"/>
              </w:rPr>
            </w:pPr>
            <w:r>
              <w:rPr>
                <w:sz w:val="20"/>
              </w:rPr>
              <w:t>tú</w:t>
            </w:r>
          </w:p>
        </w:tc>
        <w:tc>
          <w:tcPr>
            <w:tcW w:w="948" w:type="dxa"/>
            <w:tcBorders>
              <w:right w:val="nil"/>
            </w:tcBorders>
          </w:tcPr>
          <w:p w:rsidR="0067705B" w:rsidRDefault="00EF3B5B">
            <w:pPr>
              <w:pStyle w:val="TableParagraph"/>
              <w:rPr>
                <w:i/>
                <w:sz w:val="20"/>
              </w:rPr>
            </w:pPr>
            <w:r>
              <w:rPr>
                <w:i/>
                <w:sz w:val="20"/>
              </w:rPr>
              <w:t>thu</w:t>
            </w:r>
          </w:p>
        </w:tc>
        <w:tc>
          <w:tcPr>
            <w:tcW w:w="1836" w:type="dxa"/>
            <w:tcBorders>
              <w:left w:val="nil"/>
            </w:tcBorders>
          </w:tcPr>
          <w:p w:rsidR="0067705B" w:rsidRDefault="00EF3B5B">
            <w:pPr>
              <w:pStyle w:val="TableParagraph"/>
              <w:ind w:left="175"/>
              <w:rPr>
                <w:i/>
                <w:sz w:val="20"/>
              </w:rPr>
            </w:pPr>
            <w:r>
              <w:rPr>
                <w:i/>
                <w:sz w:val="20"/>
              </w:rPr>
              <w:t>(th- + -u A)</w:t>
            </w:r>
          </w:p>
        </w:tc>
        <w:tc>
          <w:tcPr>
            <w:tcW w:w="2782" w:type="dxa"/>
          </w:tcPr>
          <w:p w:rsidR="0067705B" w:rsidRDefault="00EF3B5B">
            <w:pPr>
              <w:pStyle w:val="TableParagraph"/>
              <w:spacing w:before="29"/>
              <w:rPr>
                <w:sz w:val="20"/>
              </w:rPr>
            </w:pPr>
            <w:r>
              <w:rPr>
                <w:sz w:val="20"/>
              </w:rPr>
              <w:t>*l̥ ˤa</w:t>
            </w:r>
          </w:p>
        </w:tc>
        <w:tc>
          <w:tcPr>
            <w:tcW w:w="2870" w:type="dxa"/>
          </w:tcPr>
          <w:p w:rsidR="0067705B" w:rsidRDefault="00EF3B5B">
            <w:pPr>
              <w:pStyle w:val="TableParagraph"/>
              <w:ind w:left="38"/>
              <w:rPr>
                <w:sz w:val="20"/>
              </w:rPr>
            </w:pPr>
            <w:r>
              <w:rPr>
                <w:sz w:val="20"/>
              </w:rPr>
              <w:t>glutinous rice</w:t>
            </w:r>
          </w:p>
        </w:tc>
        <w:tc>
          <w:tcPr>
            <w:tcW w:w="928" w:type="dxa"/>
          </w:tcPr>
          <w:p w:rsidR="0067705B" w:rsidRDefault="00EF3B5B">
            <w:pPr>
              <w:pStyle w:val="TableParagraph"/>
              <w:ind w:left="106" w:right="107"/>
              <w:jc w:val="center"/>
              <w:rPr>
                <w:sz w:val="20"/>
              </w:rPr>
            </w:pPr>
            <w:r>
              <w:rPr>
                <w:sz w:val="20"/>
              </w:rPr>
              <w:t>0082b'</w:t>
            </w:r>
          </w:p>
        </w:tc>
        <w:tc>
          <w:tcPr>
            <w:tcW w:w="940" w:type="dxa"/>
          </w:tcPr>
          <w:p w:rsidR="0067705B" w:rsidRDefault="00EF3B5B">
            <w:pPr>
              <w:pStyle w:val="TableParagraph"/>
              <w:ind w:left="0" w:right="92"/>
              <w:jc w:val="right"/>
              <w:rPr>
                <w:sz w:val="20"/>
              </w:rPr>
            </w:pPr>
            <w:r>
              <w:rPr>
                <w:sz w:val="20"/>
              </w:rPr>
              <w:t>42608.12</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U+7A0C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土</w:t>
            </w:r>
          </w:p>
        </w:tc>
        <w:tc>
          <w:tcPr>
            <w:tcW w:w="770" w:type="dxa"/>
          </w:tcPr>
          <w:p w:rsidR="0067705B" w:rsidRDefault="00EF3B5B">
            <w:pPr>
              <w:pStyle w:val="TableParagraph"/>
              <w:rPr>
                <w:sz w:val="20"/>
              </w:rPr>
            </w:pPr>
            <w:r>
              <w:rPr>
                <w:sz w:val="20"/>
              </w:rPr>
              <w:t>tǔ</w:t>
            </w:r>
          </w:p>
        </w:tc>
        <w:tc>
          <w:tcPr>
            <w:tcW w:w="948" w:type="dxa"/>
            <w:tcBorders>
              <w:right w:val="nil"/>
            </w:tcBorders>
          </w:tcPr>
          <w:p w:rsidR="0067705B" w:rsidRDefault="00EF3B5B">
            <w:pPr>
              <w:pStyle w:val="TableParagraph"/>
              <w:rPr>
                <w:i/>
                <w:sz w:val="20"/>
              </w:rPr>
            </w:pPr>
            <w:r>
              <w:rPr>
                <w:i/>
                <w:sz w:val="20"/>
              </w:rPr>
              <w:t>thuX</w:t>
            </w:r>
          </w:p>
        </w:tc>
        <w:tc>
          <w:tcPr>
            <w:tcW w:w="1836" w:type="dxa"/>
            <w:tcBorders>
              <w:left w:val="nil"/>
            </w:tcBorders>
          </w:tcPr>
          <w:p w:rsidR="0067705B" w:rsidRDefault="00EF3B5B">
            <w:pPr>
              <w:pStyle w:val="TableParagraph"/>
              <w:ind w:left="175"/>
              <w:rPr>
                <w:i/>
                <w:sz w:val="20"/>
              </w:rPr>
            </w:pPr>
            <w:r>
              <w:rPr>
                <w:i/>
                <w:sz w:val="20"/>
              </w:rPr>
              <w:t>(th- + -u B)</w:t>
            </w:r>
          </w:p>
        </w:tc>
        <w:tc>
          <w:tcPr>
            <w:tcW w:w="2782" w:type="dxa"/>
          </w:tcPr>
          <w:p w:rsidR="0067705B" w:rsidRDefault="00EF3B5B">
            <w:pPr>
              <w:pStyle w:val="TableParagraph"/>
              <w:rPr>
                <w:sz w:val="20"/>
              </w:rPr>
            </w:pPr>
            <w:r>
              <w:rPr>
                <w:sz w:val="20"/>
              </w:rPr>
              <w:t>*tʰˤaʔ</w:t>
            </w:r>
          </w:p>
        </w:tc>
        <w:tc>
          <w:tcPr>
            <w:tcW w:w="2870" w:type="dxa"/>
          </w:tcPr>
          <w:p w:rsidR="0067705B" w:rsidRDefault="00EF3B5B">
            <w:pPr>
              <w:pStyle w:val="TableParagraph"/>
              <w:ind w:left="38"/>
              <w:rPr>
                <w:sz w:val="20"/>
              </w:rPr>
            </w:pPr>
            <w:r>
              <w:rPr>
                <w:sz w:val="20"/>
              </w:rPr>
              <w:t>earth</w:t>
            </w:r>
          </w:p>
        </w:tc>
        <w:tc>
          <w:tcPr>
            <w:tcW w:w="928" w:type="dxa"/>
          </w:tcPr>
          <w:p w:rsidR="0067705B" w:rsidRDefault="00EF3B5B">
            <w:pPr>
              <w:pStyle w:val="TableParagraph"/>
              <w:ind w:left="105" w:right="107"/>
              <w:jc w:val="center"/>
              <w:rPr>
                <w:sz w:val="20"/>
              </w:rPr>
            </w:pPr>
            <w:r>
              <w:rPr>
                <w:sz w:val="20"/>
              </w:rPr>
              <w:t>0062a</w:t>
            </w:r>
          </w:p>
        </w:tc>
        <w:tc>
          <w:tcPr>
            <w:tcW w:w="940" w:type="dxa"/>
          </w:tcPr>
          <w:p w:rsidR="0067705B" w:rsidRDefault="00EF3B5B">
            <w:pPr>
              <w:pStyle w:val="TableParagraph"/>
              <w:ind w:left="0" w:right="92"/>
              <w:jc w:val="right"/>
              <w:rPr>
                <w:sz w:val="20"/>
              </w:rPr>
            </w:pPr>
            <w:r>
              <w:rPr>
                <w:sz w:val="20"/>
              </w:rPr>
              <w:t>10415.01</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U+571F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吐</w:t>
            </w:r>
          </w:p>
        </w:tc>
        <w:tc>
          <w:tcPr>
            <w:tcW w:w="770" w:type="dxa"/>
          </w:tcPr>
          <w:p w:rsidR="0067705B" w:rsidRDefault="00EF3B5B">
            <w:pPr>
              <w:pStyle w:val="TableParagraph"/>
              <w:rPr>
                <w:sz w:val="20"/>
              </w:rPr>
            </w:pPr>
            <w:r>
              <w:rPr>
                <w:sz w:val="20"/>
              </w:rPr>
              <w:t>tǔ</w:t>
            </w:r>
          </w:p>
        </w:tc>
        <w:tc>
          <w:tcPr>
            <w:tcW w:w="948" w:type="dxa"/>
            <w:tcBorders>
              <w:right w:val="nil"/>
            </w:tcBorders>
          </w:tcPr>
          <w:p w:rsidR="0067705B" w:rsidRDefault="00EF3B5B">
            <w:pPr>
              <w:pStyle w:val="TableParagraph"/>
              <w:rPr>
                <w:i/>
                <w:sz w:val="20"/>
              </w:rPr>
            </w:pPr>
            <w:r>
              <w:rPr>
                <w:i/>
                <w:sz w:val="20"/>
              </w:rPr>
              <w:t>thuX</w:t>
            </w:r>
          </w:p>
        </w:tc>
        <w:tc>
          <w:tcPr>
            <w:tcW w:w="1836" w:type="dxa"/>
            <w:tcBorders>
              <w:left w:val="nil"/>
            </w:tcBorders>
          </w:tcPr>
          <w:p w:rsidR="0067705B" w:rsidRDefault="00EF3B5B">
            <w:pPr>
              <w:pStyle w:val="TableParagraph"/>
              <w:ind w:left="175"/>
              <w:rPr>
                <w:i/>
                <w:sz w:val="20"/>
              </w:rPr>
            </w:pPr>
            <w:r>
              <w:rPr>
                <w:i/>
                <w:sz w:val="20"/>
              </w:rPr>
              <w:t>(th- + -u B)</w:t>
            </w:r>
          </w:p>
        </w:tc>
        <w:tc>
          <w:tcPr>
            <w:tcW w:w="2782" w:type="dxa"/>
          </w:tcPr>
          <w:p w:rsidR="0067705B" w:rsidRDefault="00EF3B5B">
            <w:pPr>
              <w:pStyle w:val="TableParagraph"/>
              <w:rPr>
                <w:sz w:val="20"/>
              </w:rPr>
            </w:pPr>
            <w:r>
              <w:rPr>
                <w:sz w:val="20"/>
              </w:rPr>
              <w:t>*tʰˤaʔ</w:t>
            </w:r>
          </w:p>
        </w:tc>
        <w:tc>
          <w:tcPr>
            <w:tcW w:w="2870" w:type="dxa"/>
          </w:tcPr>
          <w:p w:rsidR="0067705B" w:rsidRDefault="00EF3B5B">
            <w:pPr>
              <w:pStyle w:val="TableParagraph"/>
              <w:ind w:left="38"/>
              <w:rPr>
                <w:sz w:val="20"/>
              </w:rPr>
            </w:pPr>
            <w:r>
              <w:rPr>
                <w:sz w:val="20"/>
              </w:rPr>
              <w:t>eject from mouth, spit</w:t>
            </w:r>
          </w:p>
        </w:tc>
        <w:tc>
          <w:tcPr>
            <w:tcW w:w="928" w:type="dxa"/>
          </w:tcPr>
          <w:p w:rsidR="0067705B" w:rsidRDefault="00EF3B5B">
            <w:pPr>
              <w:pStyle w:val="TableParagraph"/>
              <w:ind w:left="106" w:right="107"/>
              <w:jc w:val="center"/>
              <w:rPr>
                <w:sz w:val="20"/>
              </w:rPr>
            </w:pPr>
            <w:r>
              <w:rPr>
                <w:sz w:val="20"/>
              </w:rPr>
              <w:t>0062d</w:t>
            </w:r>
          </w:p>
        </w:tc>
        <w:tc>
          <w:tcPr>
            <w:tcW w:w="940" w:type="dxa"/>
          </w:tcPr>
          <w:p w:rsidR="0067705B" w:rsidRDefault="00EF3B5B">
            <w:pPr>
              <w:pStyle w:val="TableParagraph"/>
              <w:ind w:left="0" w:right="92"/>
              <w:jc w:val="right"/>
              <w:rPr>
                <w:sz w:val="20"/>
              </w:rPr>
            </w:pPr>
            <w:r>
              <w:rPr>
                <w:sz w:val="20"/>
              </w:rPr>
              <w:t>10576.05</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U+5410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兔</w:t>
            </w:r>
          </w:p>
        </w:tc>
        <w:tc>
          <w:tcPr>
            <w:tcW w:w="770" w:type="dxa"/>
          </w:tcPr>
          <w:p w:rsidR="0067705B" w:rsidRDefault="00EF3B5B">
            <w:pPr>
              <w:pStyle w:val="TableParagraph"/>
              <w:rPr>
                <w:sz w:val="20"/>
              </w:rPr>
            </w:pPr>
            <w:r>
              <w:rPr>
                <w:sz w:val="20"/>
              </w:rPr>
              <w:t>tù</w:t>
            </w:r>
          </w:p>
        </w:tc>
        <w:tc>
          <w:tcPr>
            <w:tcW w:w="948" w:type="dxa"/>
            <w:tcBorders>
              <w:right w:val="nil"/>
            </w:tcBorders>
          </w:tcPr>
          <w:p w:rsidR="0067705B" w:rsidRDefault="00EF3B5B">
            <w:pPr>
              <w:pStyle w:val="TableParagraph"/>
              <w:rPr>
                <w:i/>
                <w:sz w:val="20"/>
              </w:rPr>
            </w:pPr>
            <w:r>
              <w:rPr>
                <w:i/>
                <w:sz w:val="20"/>
              </w:rPr>
              <w:t>thuH</w:t>
            </w:r>
          </w:p>
        </w:tc>
        <w:tc>
          <w:tcPr>
            <w:tcW w:w="1836" w:type="dxa"/>
            <w:tcBorders>
              <w:left w:val="nil"/>
            </w:tcBorders>
          </w:tcPr>
          <w:p w:rsidR="0067705B" w:rsidRDefault="00EF3B5B">
            <w:pPr>
              <w:pStyle w:val="TableParagraph"/>
              <w:ind w:left="175"/>
              <w:rPr>
                <w:i/>
                <w:sz w:val="20"/>
              </w:rPr>
            </w:pPr>
            <w:r>
              <w:rPr>
                <w:i/>
                <w:sz w:val="20"/>
              </w:rPr>
              <w:t>(th- + -u C)</w:t>
            </w:r>
          </w:p>
        </w:tc>
        <w:tc>
          <w:tcPr>
            <w:tcW w:w="2782" w:type="dxa"/>
          </w:tcPr>
          <w:p w:rsidR="0067705B" w:rsidRDefault="00EF3B5B">
            <w:pPr>
              <w:pStyle w:val="TableParagraph"/>
              <w:spacing w:before="29"/>
              <w:rPr>
                <w:sz w:val="20"/>
              </w:rPr>
            </w:pPr>
            <w:r>
              <w:rPr>
                <w:sz w:val="20"/>
              </w:rPr>
              <w:t>*l̥ ˤa-s</w:t>
            </w:r>
          </w:p>
        </w:tc>
        <w:tc>
          <w:tcPr>
            <w:tcW w:w="2870" w:type="dxa"/>
          </w:tcPr>
          <w:p w:rsidR="0067705B" w:rsidRDefault="00EF3B5B">
            <w:pPr>
              <w:pStyle w:val="TableParagraph"/>
              <w:ind w:left="38"/>
              <w:rPr>
                <w:sz w:val="20"/>
              </w:rPr>
            </w:pPr>
            <w:r>
              <w:rPr>
                <w:sz w:val="20"/>
              </w:rPr>
              <w:t>rabbit, hare</w:t>
            </w:r>
          </w:p>
        </w:tc>
        <w:tc>
          <w:tcPr>
            <w:tcW w:w="928" w:type="dxa"/>
          </w:tcPr>
          <w:p w:rsidR="0067705B" w:rsidRDefault="00EF3B5B">
            <w:pPr>
              <w:pStyle w:val="TableParagraph"/>
              <w:ind w:left="105" w:right="107"/>
              <w:jc w:val="center"/>
              <w:rPr>
                <w:sz w:val="20"/>
              </w:rPr>
            </w:pPr>
            <w:r>
              <w:rPr>
                <w:sz w:val="20"/>
              </w:rPr>
              <w:t>0063a</w:t>
            </w:r>
          </w:p>
        </w:tc>
        <w:tc>
          <w:tcPr>
            <w:tcW w:w="940" w:type="dxa"/>
          </w:tcPr>
          <w:p w:rsidR="0067705B" w:rsidRDefault="00EF3B5B">
            <w:pPr>
              <w:pStyle w:val="TableParagraph"/>
              <w:ind w:left="0" w:right="92"/>
              <w:jc w:val="right"/>
              <w:rPr>
                <w:sz w:val="20"/>
              </w:rPr>
            </w:pPr>
            <w:r>
              <w:rPr>
                <w:sz w:val="20"/>
              </w:rPr>
              <w:t>10273.04</w:t>
            </w:r>
          </w:p>
        </w:tc>
        <w:tc>
          <w:tcPr>
            <w:tcW w:w="496" w:type="dxa"/>
          </w:tcPr>
          <w:p w:rsidR="0067705B" w:rsidRDefault="00EF3B5B">
            <w:pPr>
              <w:pStyle w:val="TableParagraph"/>
              <w:ind w:left="75" w:right="76"/>
              <w:jc w:val="center"/>
              <w:rPr>
                <w:sz w:val="20"/>
              </w:rPr>
            </w:pPr>
            <w:r>
              <w:rPr>
                <w:sz w:val="20"/>
              </w:rPr>
              <w:t>10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U+5154</w:t>
            </w:r>
          </w:p>
        </w:tc>
      </w:tr>
    </w:tbl>
    <w:p w:rsidR="0067705B" w:rsidRDefault="0067705B">
      <w:pPr>
        <w:jc w:val="center"/>
        <w:rPr>
          <w:sz w:val="20"/>
        </w:rPr>
        <w:sectPr w:rsidR="0067705B">
          <w:footerReference w:type="default" r:id="rId33"/>
          <w:pgSz w:w="15840" w:h="12240" w:orient="landscape"/>
          <w:pgMar w:top="1080" w:right="1420" w:bottom="1080" w:left="760" w:header="865" w:footer="887" w:gutter="0"/>
          <w:pgNumType w:start="111"/>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8"/>
        <w:gridCol w:w="188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吐</w:t>
            </w:r>
          </w:p>
        </w:tc>
        <w:tc>
          <w:tcPr>
            <w:tcW w:w="770" w:type="dxa"/>
          </w:tcPr>
          <w:p w:rsidR="0067705B" w:rsidRDefault="00EF3B5B">
            <w:pPr>
              <w:pStyle w:val="TableParagraph"/>
              <w:rPr>
                <w:sz w:val="20"/>
              </w:rPr>
            </w:pPr>
            <w:r>
              <w:rPr>
                <w:sz w:val="20"/>
              </w:rPr>
              <w:t>tù</w:t>
            </w:r>
          </w:p>
        </w:tc>
        <w:tc>
          <w:tcPr>
            <w:tcW w:w="898" w:type="dxa"/>
            <w:tcBorders>
              <w:right w:val="nil"/>
            </w:tcBorders>
          </w:tcPr>
          <w:p w:rsidR="0067705B" w:rsidRDefault="00EF3B5B">
            <w:pPr>
              <w:pStyle w:val="TableParagraph"/>
              <w:rPr>
                <w:i/>
                <w:sz w:val="20"/>
              </w:rPr>
            </w:pPr>
            <w:r>
              <w:rPr>
                <w:i/>
                <w:sz w:val="20"/>
              </w:rPr>
              <w:t>thuH</w:t>
            </w:r>
          </w:p>
        </w:tc>
        <w:tc>
          <w:tcPr>
            <w:tcW w:w="1886" w:type="dxa"/>
            <w:tcBorders>
              <w:left w:val="nil"/>
            </w:tcBorders>
          </w:tcPr>
          <w:p w:rsidR="0067705B" w:rsidRDefault="00EF3B5B">
            <w:pPr>
              <w:pStyle w:val="TableParagraph"/>
              <w:ind w:left="225"/>
              <w:rPr>
                <w:i/>
                <w:sz w:val="20"/>
              </w:rPr>
            </w:pPr>
            <w:r>
              <w:rPr>
                <w:i/>
                <w:sz w:val="20"/>
              </w:rPr>
              <w:t>(th- + -u C)</w:t>
            </w:r>
          </w:p>
        </w:tc>
        <w:tc>
          <w:tcPr>
            <w:tcW w:w="2782" w:type="dxa"/>
          </w:tcPr>
          <w:p w:rsidR="0067705B" w:rsidRDefault="00EF3B5B">
            <w:pPr>
              <w:pStyle w:val="TableParagraph"/>
              <w:rPr>
                <w:sz w:val="20"/>
              </w:rPr>
            </w:pPr>
            <w:r>
              <w:rPr>
                <w:sz w:val="20"/>
              </w:rPr>
              <w:t>*tʰˤaʔ-s</w:t>
            </w:r>
          </w:p>
        </w:tc>
        <w:tc>
          <w:tcPr>
            <w:tcW w:w="2870" w:type="dxa"/>
          </w:tcPr>
          <w:p w:rsidR="0067705B" w:rsidRDefault="00EF3B5B">
            <w:pPr>
              <w:pStyle w:val="TableParagraph"/>
              <w:ind w:left="38"/>
              <w:rPr>
                <w:sz w:val="20"/>
              </w:rPr>
            </w:pPr>
            <w:r>
              <w:rPr>
                <w:sz w:val="20"/>
              </w:rPr>
              <w:t>vomit</w:t>
            </w:r>
          </w:p>
        </w:tc>
        <w:tc>
          <w:tcPr>
            <w:tcW w:w="928" w:type="dxa"/>
          </w:tcPr>
          <w:p w:rsidR="0067705B" w:rsidRDefault="00EF3B5B">
            <w:pPr>
              <w:pStyle w:val="TableParagraph"/>
              <w:ind w:left="210"/>
              <w:rPr>
                <w:sz w:val="20"/>
              </w:rPr>
            </w:pPr>
            <w:r>
              <w:rPr>
                <w:sz w:val="20"/>
              </w:rPr>
              <w:t>0062d</w:t>
            </w:r>
          </w:p>
        </w:tc>
        <w:tc>
          <w:tcPr>
            <w:tcW w:w="940" w:type="dxa"/>
          </w:tcPr>
          <w:p w:rsidR="0067705B" w:rsidRDefault="00EF3B5B">
            <w:pPr>
              <w:pStyle w:val="TableParagraph"/>
              <w:ind w:left="0" w:right="92"/>
              <w:jc w:val="right"/>
              <w:rPr>
                <w:sz w:val="20"/>
              </w:rPr>
            </w:pPr>
            <w:r>
              <w:rPr>
                <w:sz w:val="20"/>
              </w:rPr>
              <w:t>10576.05</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U+5410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湍</w:t>
            </w:r>
          </w:p>
        </w:tc>
        <w:tc>
          <w:tcPr>
            <w:tcW w:w="770" w:type="dxa"/>
          </w:tcPr>
          <w:p w:rsidR="0067705B" w:rsidRDefault="00EF3B5B">
            <w:pPr>
              <w:pStyle w:val="TableParagraph"/>
              <w:spacing w:before="29"/>
              <w:rPr>
                <w:sz w:val="20"/>
              </w:rPr>
            </w:pPr>
            <w:r>
              <w:rPr>
                <w:sz w:val="20"/>
              </w:rPr>
              <w:t>tuān</w:t>
            </w:r>
          </w:p>
        </w:tc>
        <w:tc>
          <w:tcPr>
            <w:tcW w:w="898" w:type="dxa"/>
            <w:tcBorders>
              <w:right w:val="nil"/>
            </w:tcBorders>
          </w:tcPr>
          <w:p w:rsidR="0067705B" w:rsidRDefault="00EF3B5B">
            <w:pPr>
              <w:pStyle w:val="TableParagraph"/>
              <w:spacing w:before="29"/>
              <w:rPr>
                <w:i/>
                <w:sz w:val="20"/>
              </w:rPr>
            </w:pPr>
            <w:r>
              <w:rPr>
                <w:i/>
                <w:sz w:val="20"/>
              </w:rPr>
              <w:t>thwan</w:t>
            </w:r>
          </w:p>
        </w:tc>
        <w:tc>
          <w:tcPr>
            <w:tcW w:w="1886" w:type="dxa"/>
            <w:tcBorders>
              <w:left w:val="nil"/>
            </w:tcBorders>
          </w:tcPr>
          <w:p w:rsidR="0067705B" w:rsidRDefault="00EF3B5B">
            <w:pPr>
              <w:pStyle w:val="TableParagraph"/>
              <w:spacing w:before="29"/>
              <w:ind w:left="225"/>
              <w:rPr>
                <w:i/>
                <w:sz w:val="20"/>
              </w:rPr>
            </w:pPr>
            <w:r>
              <w:rPr>
                <w:i/>
                <w:sz w:val="20"/>
              </w:rPr>
              <w:t>(th- + -wan A)</w:t>
            </w:r>
          </w:p>
        </w:tc>
        <w:tc>
          <w:tcPr>
            <w:tcW w:w="2782" w:type="dxa"/>
          </w:tcPr>
          <w:p w:rsidR="0067705B" w:rsidRDefault="00EF3B5B">
            <w:pPr>
              <w:pStyle w:val="TableParagraph"/>
              <w:spacing w:before="29"/>
              <w:rPr>
                <w:sz w:val="20"/>
              </w:rPr>
            </w:pPr>
            <w:r>
              <w:rPr>
                <w:sz w:val="20"/>
              </w:rPr>
              <w:t>*tʰˤor</w:t>
            </w:r>
          </w:p>
        </w:tc>
        <w:tc>
          <w:tcPr>
            <w:tcW w:w="2870" w:type="dxa"/>
          </w:tcPr>
          <w:p w:rsidR="0067705B" w:rsidRDefault="00EF3B5B">
            <w:pPr>
              <w:pStyle w:val="TableParagraph"/>
              <w:spacing w:before="29"/>
              <w:ind w:left="38"/>
              <w:rPr>
                <w:sz w:val="20"/>
              </w:rPr>
            </w:pPr>
            <w:r>
              <w:rPr>
                <w:sz w:val="20"/>
              </w:rPr>
              <w:t>rushing water</w:t>
            </w:r>
          </w:p>
        </w:tc>
        <w:tc>
          <w:tcPr>
            <w:tcW w:w="928" w:type="dxa"/>
          </w:tcPr>
          <w:p w:rsidR="0067705B" w:rsidRDefault="00EF3B5B">
            <w:pPr>
              <w:pStyle w:val="TableParagraph"/>
              <w:spacing w:before="29"/>
              <w:ind w:left="232"/>
              <w:rPr>
                <w:sz w:val="20"/>
              </w:rPr>
            </w:pPr>
            <w:r>
              <w:rPr>
                <w:sz w:val="20"/>
              </w:rPr>
              <w:t>0168i</w:t>
            </w:r>
          </w:p>
        </w:tc>
        <w:tc>
          <w:tcPr>
            <w:tcW w:w="940" w:type="dxa"/>
          </w:tcPr>
          <w:p w:rsidR="0067705B" w:rsidRDefault="00EF3B5B">
            <w:pPr>
              <w:pStyle w:val="TableParagraph"/>
              <w:spacing w:before="29"/>
              <w:ind w:left="0" w:right="92"/>
              <w:jc w:val="right"/>
              <w:rPr>
                <w:sz w:val="20"/>
              </w:rPr>
            </w:pPr>
            <w:r>
              <w:rPr>
                <w:sz w:val="20"/>
              </w:rPr>
              <w:t>31677.10</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U+6E4D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團</w:t>
            </w:r>
          </w:p>
        </w:tc>
        <w:tc>
          <w:tcPr>
            <w:tcW w:w="770" w:type="dxa"/>
          </w:tcPr>
          <w:p w:rsidR="0067705B" w:rsidRDefault="00EF3B5B">
            <w:pPr>
              <w:pStyle w:val="TableParagraph"/>
              <w:rPr>
                <w:sz w:val="20"/>
              </w:rPr>
            </w:pPr>
            <w:r>
              <w:rPr>
                <w:sz w:val="20"/>
              </w:rPr>
              <w:t>tuán</w:t>
            </w:r>
          </w:p>
        </w:tc>
        <w:tc>
          <w:tcPr>
            <w:tcW w:w="898" w:type="dxa"/>
            <w:tcBorders>
              <w:right w:val="nil"/>
            </w:tcBorders>
          </w:tcPr>
          <w:p w:rsidR="0067705B" w:rsidRDefault="00EF3B5B">
            <w:pPr>
              <w:pStyle w:val="TableParagraph"/>
              <w:rPr>
                <w:i/>
                <w:sz w:val="20"/>
              </w:rPr>
            </w:pPr>
            <w:r>
              <w:rPr>
                <w:i/>
                <w:sz w:val="20"/>
              </w:rPr>
              <w:t>dwan</w:t>
            </w:r>
          </w:p>
        </w:tc>
        <w:tc>
          <w:tcPr>
            <w:tcW w:w="1886" w:type="dxa"/>
            <w:tcBorders>
              <w:left w:val="nil"/>
            </w:tcBorders>
          </w:tcPr>
          <w:p w:rsidR="0067705B" w:rsidRDefault="00EF3B5B">
            <w:pPr>
              <w:pStyle w:val="TableParagraph"/>
              <w:ind w:left="225"/>
              <w:rPr>
                <w:i/>
                <w:sz w:val="20"/>
              </w:rPr>
            </w:pPr>
            <w:r>
              <w:rPr>
                <w:i/>
                <w:sz w:val="20"/>
              </w:rPr>
              <w:t>(d- + -wan A)</w:t>
            </w:r>
          </w:p>
        </w:tc>
        <w:tc>
          <w:tcPr>
            <w:tcW w:w="2782" w:type="dxa"/>
          </w:tcPr>
          <w:p w:rsidR="0067705B" w:rsidRDefault="00EF3B5B">
            <w:pPr>
              <w:pStyle w:val="TableParagraph"/>
              <w:rPr>
                <w:sz w:val="20"/>
              </w:rPr>
            </w:pPr>
            <w:r>
              <w:rPr>
                <w:sz w:val="20"/>
              </w:rPr>
              <w:t>*C.[d]ˤon</w:t>
            </w:r>
          </w:p>
        </w:tc>
        <w:tc>
          <w:tcPr>
            <w:tcW w:w="2870" w:type="dxa"/>
          </w:tcPr>
          <w:p w:rsidR="0067705B" w:rsidRDefault="00EF3B5B">
            <w:pPr>
              <w:pStyle w:val="TableParagraph"/>
              <w:ind w:left="38"/>
              <w:rPr>
                <w:sz w:val="20"/>
              </w:rPr>
            </w:pPr>
            <w:r>
              <w:rPr>
                <w:sz w:val="20"/>
              </w:rPr>
              <w:t>round, plenty</w:t>
            </w:r>
          </w:p>
        </w:tc>
        <w:tc>
          <w:tcPr>
            <w:tcW w:w="928" w:type="dxa"/>
          </w:tcPr>
          <w:p w:rsidR="0067705B" w:rsidRDefault="00EF3B5B">
            <w:pPr>
              <w:pStyle w:val="TableParagraph"/>
              <w:ind w:left="210"/>
              <w:rPr>
                <w:sz w:val="20"/>
              </w:rPr>
            </w:pPr>
            <w:r>
              <w:rPr>
                <w:sz w:val="20"/>
              </w:rPr>
              <w:t>0231n</w:t>
            </w:r>
          </w:p>
        </w:tc>
        <w:tc>
          <w:tcPr>
            <w:tcW w:w="940" w:type="dxa"/>
          </w:tcPr>
          <w:p w:rsidR="0067705B" w:rsidRDefault="00EF3B5B">
            <w:pPr>
              <w:pStyle w:val="TableParagraph"/>
              <w:ind w:left="0" w:right="92"/>
              <w:jc w:val="right"/>
              <w:rPr>
                <w:sz w:val="20"/>
              </w:rPr>
            </w:pPr>
            <w:r>
              <w:rPr>
                <w:sz w:val="20"/>
              </w:rPr>
              <w:t>10725.02</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U+5718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摶</w:t>
            </w:r>
          </w:p>
        </w:tc>
        <w:tc>
          <w:tcPr>
            <w:tcW w:w="770" w:type="dxa"/>
          </w:tcPr>
          <w:p w:rsidR="0067705B" w:rsidRDefault="00EF3B5B">
            <w:pPr>
              <w:pStyle w:val="TableParagraph"/>
              <w:rPr>
                <w:sz w:val="20"/>
              </w:rPr>
            </w:pPr>
            <w:r>
              <w:rPr>
                <w:sz w:val="20"/>
              </w:rPr>
              <w:t>tuán</w:t>
            </w:r>
          </w:p>
        </w:tc>
        <w:tc>
          <w:tcPr>
            <w:tcW w:w="898" w:type="dxa"/>
            <w:tcBorders>
              <w:right w:val="nil"/>
            </w:tcBorders>
          </w:tcPr>
          <w:p w:rsidR="0067705B" w:rsidRDefault="00EF3B5B">
            <w:pPr>
              <w:pStyle w:val="TableParagraph"/>
              <w:rPr>
                <w:i/>
                <w:sz w:val="20"/>
              </w:rPr>
            </w:pPr>
            <w:r>
              <w:rPr>
                <w:i/>
                <w:sz w:val="20"/>
              </w:rPr>
              <w:t>dwan</w:t>
            </w:r>
          </w:p>
        </w:tc>
        <w:tc>
          <w:tcPr>
            <w:tcW w:w="1886" w:type="dxa"/>
            <w:tcBorders>
              <w:left w:val="nil"/>
            </w:tcBorders>
          </w:tcPr>
          <w:p w:rsidR="0067705B" w:rsidRDefault="00EF3B5B">
            <w:pPr>
              <w:pStyle w:val="TableParagraph"/>
              <w:ind w:left="225"/>
              <w:rPr>
                <w:i/>
                <w:sz w:val="20"/>
              </w:rPr>
            </w:pPr>
            <w:r>
              <w:rPr>
                <w:i/>
                <w:sz w:val="20"/>
              </w:rPr>
              <w:t>(d- + -wan A)</w:t>
            </w:r>
          </w:p>
        </w:tc>
        <w:tc>
          <w:tcPr>
            <w:tcW w:w="2782" w:type="dxa"/>
          </w:tcPr>
          <w:p w:rsidR="0067705B" w:rsidRDefault="00EF3B5B">
            <w:pPr>
              <w:pStyle w:val="TableParagraph"/>
              <w:rPr>
                <w:sz w:val="20"/>
              </w:rPr>
            </w:pPr>
            <w:r>
              <w:rPr>
                <w:sz w:val="20"/>
              </w:rPr>
              <w:t>*[d]ˤon</w:t>
            </w:r>
          </w:p>
        </w:tc>
        <w:tc>
          <w:tcPr>
            <w:tcW w:w="2870" w:type="dxa"/>
          </w:tcPr>
          <w:p w:rsidR="0067705B" w:rsidRDefault="00EF3B5B">
            <w:pPr>
              <w:pStyle w:val="TableParagraph"/>
              <w:ind w:left="38"/>
              <w:rPr>
                <w:sz w:val="20"/>
              </w:rPr>
            </w:pPr>
            <w:r>
              <w:rPr>
                <w:sz w:val="20"/>
              </w:rPr>
              <w:t>round; make round</w:t>
            </w:r>
          </w:p>
        </w:tc>
        <w:tc>
          <w:tcPr>
            <w:tcW w:w="928" w:type="dxa"/>
          </w:tcPr>
          <w:p w:rsidR="0067705B" w:rsidRDefault="00EF3B5B">
            <w:pPr>
              <w:pStyle w:val="TableParagraph"/>
              <w:ind w:left="210"/>
              <w:rPr>
                <w:sz w:val="20"/>
              </w:rPr>
            </w:pPr>
            <w:r>
              <w:rPr>
                <w:sz w:val="20"/>
              </w:rPr>
              <w:t>0231p</w:t>
            </w:r>
          </w:p>
        </w:tc>
        <w:tc>
          <w:tcPr>
            <w:tcW w:w="940" w:type="dxa"/>
          </w:tcPr>
          <w:p w:rsidR="0067705B" w:rsidRDefault="00EF3B5B">
            <w:pPr>
              <w:pStyle w:val="TableParagraph"/>
              <w:ind w:left="0" w:right="92"/>
              <w:jc w:val="right"/>
              <w:rPr>
                <w:sz w:val="20"/>
              </w:rPr>
            </w:pPr>
            <w:r>
              <w:rPr>
                <w:sz w:val="20"/>
              </w:rPr>
              <w:t>31942.11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U+6476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畽</w:t>
            </w:r>
          </w:p>
        </w:tc>
        <w:tc>
          <w:tcPr>
            <w:tcW w:w="770" w:type="dxa"/>
          </w:tcPr>
          <w:p w:rsidR="0067705B" w:rsidRDefault="00EF3B5B">
            <w:pPr>
              <w:pStyle w:val="TableParagraph"/>
              <w:rPr>
                <w:sz w:val="20"/>
              </w:rPr>
            </w:pPr>
            <w:r>
              <w:rPr>
                <w:sz w:val="20"/>
              </w:rPr>
              <w:t>tuǎn</w:t>
            </w:r>
          </w:p>
        </w:tc>
        <w:tc>
          <w:tcPr>
            <w:tcW w:w="898" w:type="dxa"/>
            <w:tcBorders>
              <w:right w:val="nil"/>
            </w:tcBorders>
          </w:tcPr>
          <w:p w:rsidR="0067705B" w:rsidRDefault="00EF3B5B">
            <w:pPr>
              <w:pStyle w:val="TableParagraph"/>
              <w:rPr>
                <w:i/>
                <w:sz w:val="20"/>
              </w:rPr>
            </w:pPr>
            <w:r>
              <w:rPr>
                <w:i/>
                <w:sz w:val="20"/>
              </w:rPr>
              <w:t>thwanX</w:t>
            </w:r>
          </w:p>
        </w:tc>
        <w:tc>
          <w:tcPr>
            <w:tcW w:w="1886" w:type="dxa"/>
            <w:tcBorders>
              <w:left w:val="nil"/>
            </w:tcBorders>
          </w:tcPr>
          <w:p w:rsidR="0067705B" w:rsidRDefault="00EF3B5B">
            <w:pPr>
              <w:pStyle w:val="TableParagraph"/>
              <w:ind w:left="225"/>
              <w:rPr>
                <w:i/>
                <w:sz w:val="20"/>
              </w:rPr>
            </w:pPr>
            <w:r>
              <w:rPr>
                <w:i/>
                <w:sz w:val="20"/>
              </w:rPr>
              <w:t>(th- + -wan B)</w:t>
            </w:r>
          </w:p>
        </w:tc>
        <w:tc>
          <w:tcPr>
            <w:tcW w:w="2782" w:type="dxa"/>
          </w:tcPr>
          <w:p w:rsidR="0067705B" w:rsidRDefault="00EF3B5B">
            <w:pPr>
              <w:pStyle w:val="TableParagraph"/>
              <w:rPr>
                <w:sz w:val="20"/>
              </w:rPr>
            </w:pPr>
            <w:r>
              <w:rPr>
                <w:sz w:val="20"/>
              </w:rPr>
              <w:t>*tʰˤonʔ</w:t>
            </w:r>
          </w:p>
        </w:tc>
        <w:tc>
          <w:tcPr>
            <w:tcW w:w="2870" w:type="dxa"/>
          </w:tcPr>
          <w:p w:rsidR="0067705B" w:rsidRDefault="00EF3B5B">
            <w:pPr>
              <w:pStyle w:val="TableParagraph"/>
              <w:ind w:left="38"/>
              <w:rPr>
                <w:sz w:val="20"/>
              </w:rPr>
            </w:pPr>
            <w:r>
              <w:rPr>
                <w:sz w:val="20"/>
              </w:rPr>
              <w:t>then(g)X.thwanX 'trampled (field)</w:t>
            </w:r>
          </w:p>
        </w:tc>
        <w:tc>
          <w:tcPr>
            <w:tcW w:w="928" w:type="dxa"/>
          </w:tcPr>
          <w:p w:rsidR="0067705B" w:rsidRDefault="00EF3B5B">
            <w:pPr>
              <w:pStyle w:val="TableParagraph"/>
              <w:ind w:left="214"/>
              <w:rPr>
                <w:sz w:val="20"/>
              </w:rPr>
            </w:pPr>
            <w:r>
              <w:rPr>
                <w:sz w:val="20"/>
              </w:rPr>
              <w:t>1248a</w:t>
            </w:r>
          </w:p>
        </w:tc>
        <w:tc>
          <w:tcPr>
            <w:tcW w:w="940" w:type="dxa"/>
          </w:tcPr>
          <w:p w:rsidR="0067705B" w:rsidRDefault="00EF3B5B">
            <w:pPr>
              <w:pStyle w:val="TableParagraph"/>
              <w:ind w:left="0" w:right="92"/>
              <w:jc w:val="right"/>
              <w:rPr>
                <w:sz w:val="20"/>
              </w:rPr>
            </w:pPr>
            <w:r>
              <w:rPr>
                <w:sz w:val="20"/>
              </w:rPr>
              <w:t>42550.04</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U+757D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彖</w:t>
            </w:r>
          </w:p>
        </w:tc>
        <w:tc>
          <w:tcPr>
            <w:tcW w:w="770" w:type="dxa"/>
          </w:tcPr>
          <w:p w:rsidR="0067705B" w:rsidRDefault="00EF3B5B">
            <w:pPr>
              <w:pStyle w:val="TableParagraph"/>
              <w:rPr>
                <w:sz w:val="20"/>
              </w:rPr>
            </w:pPr>
            <w:r>
              <w:rPr>
                <w:sz w:val="20"/>
              </w:rPr>
              <w:t>tuàn</w:t>
            </w:r>
          </w:p>
        </w:tc>
        <w:tc>
          <w:tcPr>
            <w:tcW w:w="898" w:type="dxa"/>
            <w:tcBorders>
              <w:right w:val="nil"/>
            </w:tcBorders>
          </w:tcPr>
          <w:p w:rsidR="0067705B" w:rsidRDefault="00EF3B5B">
            <w:pPr>
              <w:pStyle w:val="TableParagraph"/>
              <w:rPr>
                <w:i/>
                <w:sz w:val="20"/>
              </w:rPr>
            </w:pPr>
            <w:r>
              <w:rPr>
                <w:i/>
                <w:sz w:val="20"/>
              </w:rPr>
              <w:t>thwanH</w:t>
            </w:r>
          </w:p>
        </w:tc>
        <w:tc>
          <w:tcPr>
            <w:tcW w:w="1886" w:type="dxa"/>
            <w:tcBorders>
              <w:left w:val="nil"/>
            </w:tcBorders>
          </w:tcPr>
          <w:p w:rsidR="0067705B" w:rsidRDefault="00EF3B5B">
            <w:pPr>
              <w:pStyle w:val="TableParagraph"/>
              <w:ind w:left="225"/>
              <w:rPr>
                <w:i/>
                <w:sz w:val="20"/>
              </w:rPr>
            </w:pPr>
            <w:r>
              <w:rPr>
                <w:i/>
                <w:sz w:val="20"/>
              </w:rPr>
              <w:t>(th- + -wan C)</w:t>
            </w:r>
          </w:p>
        </w:tc>
        <w:tc>
          <w:tcPr>
            <w:tcW w:w="2782" w:type="dxa"/>
          </w:tcPr>
          <w:p w:rsidR="0067705B" w:rsidRDefault="00EF3B5B">
            <w:pPr>
              <w:pStyle w:val="TableParagraph"/>
              <w:spacing w:before="29"/>
              <w:rPr>
                <w:sz w:val="20"/>
              </w:rPr>
            </w:pPr>
            <w:r>
              <w:rPr>
                <w:sz w:val="20"/>
              </w:rPr>
              <w:t>*l̥ ˤo[r]-s</w:t>
            </w:r>
          </w:p>
        </w:tc>
        <w:tc>
          <w:tcPr>
            <w:tcW w:w="2870" w:type="dxa"/>
          </w:tcPr>
          <w:p w:rsidR="0067705B" w:rsidRDefault="00EF3B5B">
            <w:pPr>
              <w:pStyle w:val="TableParagraph"/>
              <w:ind w:left="38"/>
              <w:rPr>
                <w:sz w:val="20"/>
              </w:rPr>
            </w:pPr>
            <w:r>
              <w:rPr>
                <w:sz w:val="20"/>
              </w:rPr>
              <w:t>running pig</w:t>
            </w:r>
          </w:p>
        </w:tc>
        <w:tc>
          <w:tcPr>
            <w:tcW w:w="928" w:type="dxa"/>
          </w:tcPr>
          <w:p w:rsidR="0067705B" w:rsidRDefault="00EF3B5B">
            <w:pPr>
              <w:pStyle w:val="TableParagraph"/>
              <w:ind w:left="214"/>
              <w:rPr>
                <w:sz w:val="20"/>
              </w:rPr>
            </w:pPr>
            <w:r>
              <w:rPr>
                <w:sz w:val="20"/>
              </w:rPr>
              <w:t>0171a</w:t>
            </w:r>
          </w:p>
        </w:tc>
        <w:tc>
          <w:tcPr>
            <w:tcW w:w="940" w:type="dxa"/>
          </w:tcPr>
          <w:p w:rsidR="0067705B" w:rsidRDefault="00EF3B5B">
            <w:pPr>
              <w:pStyle w:val="TableParagraph"/>
              <w:ind w:left="0" w:right="92"/>
              <w:jc w:val="right"/>
              <w:rPr>
                <w:sz w:val="20"/>
              </w:rPr>
            </w:pPr>
            <w:r>
              <w:rPr>
                <w:sz w:val="20"/>
              </w:rPr>
              <w:t>20961.06</w:t>
            </w:r>
          </w:p>
        </w:tc>
        <w:tc>
          <w:tcPr>
            <w:tcW w:w="496" w:type="dxa"/>
          </w:tcPr>
          <w:p w:rsidR="0067705B" w:rsidRDefault="00EF3B5B">
            <w:pPr>
              <w:pStyle w:val="TableParagraph"/>
              <w:ind w:left="75" w:right="76"/>
              <w:jc w:val="center"/>
              <w:rPr>
                <w:sz w:val="20"/>
              </w:rPr>
            </w:pPr>
            <w:r>
              <w:rPr>
                <w:sz w:val="20"/>
              </w:rPr>
              <w:t>58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U+5F56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推</w:t>
            </w:r>
          </w:p>
        </w:tc>
        <w:tc>
          <w:tcPr>
            <w:tcW w:w="770" w:type="dxa"/>
          </w:tcPr>
          <w:p w:rsidR="0067705B" w:rsidRDefault="00EF3B5B">
            <w:pPr>
              <w:pStyle w:val="TableParagraph"/>
              <w:spacing w:before="29"/>
              <w:rPr>
                <w:sz w:val="20"/>
              </w:rPr>
            </w:pPr>
            <w:r>
              <w:rPr>
                <w:sz w:val="20"/>
              </w:rPr>
              <w:t>tuī</w:t>
            </w:r>
          </w:p>
        </w:tc>
        <w:tc>
          <w:tcPr>
            <w:tcW w:w="898" w:type="dxa"/>
            <w:tcBorders>
              <w:right w:val="nil"/>
            </w:tcBorders>
          </w:tcPr>
          <w:p w:rsidR="0067705B" w:rsidRDefault="00EF3B5B">
            <w:pPr>
              <w:pStyle w:val="TableParagraph"/>
              <w:spacing w:before="29"/>
              <w:rPr>
                <w:i/>
                <w:sz w:val="20"/>
              </w:rPr>
            </w:pPr>
            <w:r>
              <w:rPr>
                <w:i/>
                <w:sz w:val="20"/>
              </w:rPr>
              <w:t>thwoj</w:t>
            </w:r>
          </w:p>
        </w:tc>
        <w:tc>
          <w:tcPr>
            <w:tcW w:w="1886" w:type="dxa"/>
            <w:tcBorders>
              <w:left w:val="nil"/>
            </w:tcBorders>
          </w:tcPr>
          <w:p w:rsidR="0067705B" w:rsidRDefault="00EF3B5B">
            <w:pPr>
              <w:pStyle w:val="TableParagraph"/>
              <w:spacing w:before="29"/>
              <w:ind w:left="225"/>
              <w:rPr>
                <w:i/>
                <w:sz w:val="20"/>
              </w:rPr>
            </w:pPr>
            <w:r>
              <w:rPr>
                <w:i/>
                <w:sz w:val="20"/>
              </w:rPr>
              <w:t>(th- + -woj A)</w:t>
            </w:r>
          </w:p>
        </w:tc>
        <w:tc>
          <w:tcPr>
            <w:tcW w:w="2782" w:type="dxa"/>
          </w:tcPr>
          <w:p w:rsidR="0067705B" w:rsidRDefault="00EF3B5B">
            <w:pPr>
              <w:pStyle w:val="TableParagraph"/>
              <w:spacing w:before="29"/>
              <w:rPr>
                <w:sz w:val="20"/>
              </w:rPr>
            </w:pPr>
            <w:r>
              <w:rPr>
                <w:sz w:val="20"/>
              </w:rPr>
              <w:t>*tʰˤuj</w:t>
            </w:r>
          </w:p>
        </w:tc>
        <w:tc>
          <w:tcPr>
            <w:tcW w:w="2870" w:type="dxa"/>
          </w:tcPr>
          <w:p w:rsidR="0067705B" w:rsidRDefault="00EF3B5B">
            <w:pPr>
              <w:pStyle w:val="TableParagraph"/>
              <w:spacing w:before="29"/>
              <w:ind w:left="38"/>
              <w:rPr>
                <w:sz w:val="20"/>
              </w:rPr>
            </w:pPr>
            <w:r>
              <w:rPr>
                <w:sz w:val="20"/>
              </w:rPr>
              <w:t>push away</w:t>
            </w:r>
          </w:p>
        </w:tc>
        <w:tc>
          <w:tcPr>
            <w:tcW w:w="928" w:type="dxa"/>
          </w:tcPr>
          <w:p w:rsidR="0067705B" w:rsidRDefault="00EF3B5B">
            <w:pPr>
              <w:pStyle w:val="TableParagraph"/>
              <w:spacing w:before="29"/>
              <w:ind w:left="196"/>
              <w:rPr>
                <w:sz w:val="20"/>
              </w:rPr>
            </w:pPr>
            <w:r>
              <w:rPr>
                <w:sz w:val="20"/>
              </w:rPr>
              <w:t>0575a'</w:t>
            </w:r>
          </w:p>
        </w:tc>
        <w:tc>
          <w:tcPr>
            <w:tcW w:w="940" w:type="dxa"/>
          </w:tcPr>
          <w:p w:rsidR="0067705B" w:rsidRDefault="00EF3B5B">
            <w:pPr>
              <w:pStyle w:val="TableParagraph"/>
              <w:spacing w:before="29"/>
              <w:ind w:left="0" w:right="92"/>
              <w:jc w:val="right"/>
              <w:rPr>
                <w:sz w:val="20"/>
              </w:rPr>
            </w:pPr>
            <w:r>
              <w:rPr>
                <w:sz w:val="20"/>
              </w:rPr>
              <w:t>31898.07</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1" w:right="72"/>
              <w:jc w:val="center"/>
              <w:rPr>
                <w:sz w:val="20"/>
              </w:rPr>
            </w:pPr>
            <w:r>
              <w:rPr>
                <w:sz w:val="20"/>
              </w:rPr>
              <w:t>U+63A8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隤</w:t>
            </w:r>
          </w:p>
        </w:tc>
        <w:tc>
          <w:tcPr>
            <w:tcW w:w="770" w:type="dxa"/>
          </w:tcPr>
          <w:p w:rsidR="0067705B" w:rsidRDefault="00EF3B5B">
            <w:pPr>
              <w:pStyle w:val="TableParagraph"/>
              <w:rPr>
                <w:sz w:val="20"/>
              </w:rPr>
            </w:pPr>
            <w:r>
              <w:rPr>
                <w:sz w:val="20"/>
              </w:rPr>
              <w:t>tuí</w:t>
            </w:r>
          </w:p>
        </w:tc>
        <w:tc>
          <w:tcPr>
            <w:tcW w:w="898" w:type="dxa"/>
            <w:tcBorders>
              <w:right w:val="nil"/>
            </w:tcBorders>
          </w:tcPr>
          <w:p w:rsidR="0067705B" w:rsidRDefault="00EF3B5B">
            <w:pPr>
              <w:pStyle w:val="TableParagraph"/>
              <w:rPr>
                <w:i/>
                <w:sz w:val="20"/>
              </w:rPr>
            </w:pPr>
            <w:r>
              <w:rPr>
                <w:i/>
                <w:sz w:val="20"/>
              </w:rPr>
              <w:t>dwoj</w:t>
            </w:r>
          </w:p>
        </w:tc>
        <w:tc>
          <w:tcPr>
            <w:tcW w:w="1886" w:type="dxa"/>
            <w:tcBorders>
              <w:left w:val="nil"/>
            </w:tcBorders>
          </w:tcPr>
          <w:p w:rsidR="0067705B" w:rsidRDefault="00EF3B5B">
            <w:pPr>
              <w:pStyle w:val="TableParagraph"/>
              <w:ind w:left="225"/>
              <w:rPr>
                <w:i/>
                <w:sz w:val="20"/>
              </w:rPr>
            </w:pPr>
            <w:r>
              <w:rPr>
                <w:i/>
                <w:sz w:val="20"/>
              </w:rPr>
              <w:t>(d- + -woj A)</w:t>
            </w:r>
          </w:p>
        </w:tc>
        <w:tc>
          <w:tcPr>
            <w:tcW w:w="2782" w:type="dxa"/>
          </w:tcPr>
          <w:p w:rsidR="0067705B" w:rsidRDefault="00EF3B5B">
            <w:pPr>
              <w:pStyle w:val="TableParagraph"/>
              <w:rPr>
                <w:sz w:val="20"/>
              </w:rPr>
            </w:pPr>
            <w:r>
              <w:rPr>
                <w:sz w:val="20"/>
              </w:rPr>
              <w:t>*N-rˤuj</w:t>
            </w:r>
          </w:p>
        </w:tc>
        <w:tc>
          <w:tcPr>
            <w:tcW w:w="2870" w:type="dxa"/>
          </w:tcPr>
          <w:p w:rsidR="0067705B" w:rsidRDefault="00EF3B5B">
            <w:pPr>
              <w:pStyle w:val="TableParagraph"/>
              <w:ind w:left="38"/>
              <w:rPr>
                <w:sz w:val="20"/>
              </w:rPr>
            </w:pPr>
            <w:r>
              <w:rPr>
                <w:sz w:val="20"/>
              </w:rPr>
              <w:t>exhausted</w:t>
            </w:r>
          </w:p>
        </w:tc>
        <w:tc>
          <w:tcPr>
            <w:tcW w:w="928" w:type="dxa"/>
          </w:tcPr>
          <w:p w:rsidR="0067705B" w:rsidRDefault="00EF3B5B">
            <w:pPr>
              <w:pStyle w:val="TableParagraph"/>
              <w:ind w:left="214"/>
              <w:rPr>
                <w:sz w:val="20"/>
              </w:rPr>
            </w:pPr>
            <w:r>
              <w:rPr>
                <w:sz w:val="20"/>
              </w:rPr>
              <w:t>0544a</w:t>
            </w:r>
          </w:p>
        </w:tc>
        <w:tc>
          <w:tcPr>
            <w:tcW w:w="940" w:type="dxa"/>
          </w:tcPr>
          <w:p w:rsidR="0067705B" w:rsidRDefault="00EF3B5B">
            <w:pPr>
              <w:pStyle w:val="TableParagraph"/>
              <w:ind w:left="0" w:right="92"/>
              <w:jc w:val="right"/>
              <w:rPr>
                <w:sz w:val="20"/>
              </w:rPr>
            </w:pPr>
            <w:r>
              <w:rPr>
                <w:sz w:val="20"/>
              </w:rPr>
              <w:t>64157.09</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U+96A4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蜕</w:t>
            </w:r>
          </w:p>
        </w:tc>
        <w:tc>
          <w:tcPr>
            <w:tcW w:w="770" w:type="dxa"/>
          </w:tcPr>
          <w:p w:rsidR="0067705B" w:rsidRDefault="00EF3B5B">
            <w:pPr>
              <w:pStyle w:val="TableParagraph"/>
              <w:rPr>
                <w:sz w:val="20"/>
              </w:rPr>
            </w:pPr>
            <w:r>
              <w:rPr>
                <w:sz w:val="20"/>
              </w:rPr>
              <w:t>tuì</w:t>
            </w:r>
          </w:p>
        </w:tc>
        <w:tc>
          <w:tcPr>
            <w:tcW w:w="898" w:type="dxa"/>
            <w:tcBorders>
              <w:right w:val="nil"/>
            </w:tcBorders>
          </w:tcPr>
          <w:p w:rsidR="0067705B" w:rsidRDefault="00EF3B5B">
            <w:pPr>
              <w:pStyle w:val="TableParagraph"/>
              <w:rPr>
                <w:i/>
                <w:sz w:val="20"/>
              </w:rPr>
            </w:pPr>
            <w:r>
              <w:rPr>
                <w:i/>
                <w:sz w:val="20"/>
              </w:rPr>
              <w:t>thwajH</w:t>
            </w:r>
          </w:p>
        </w:tc>
        <w:tc>
          <w:tcPr>
            <w:tcW w:w="1886" w:type="dxa"/>
            <w:tcBorders>
              <w:left w:val="nil"/>
            </w:tcBorders>
          </w:tcPr>
          <w:p w:rsidR="0067705B" w:rsidRDefault="00EF3B5B">
            <w:pPr>
              <w:pStyle w:val="TableParagraph"/>
              <w:ind w:left="225"/>
              <w:rPr>
                <w:i/>
                <w:sz w:val="20"/>
              </w:rPr>
            </w:pPr>
            <w:r>
              <w:rPr>
                <w:i/>
                <w:sz w:val="20"/>
              </w:rPr>
              <w:t>(th- + -waj C)</w:t>
            </w:r>
          </w:p>
        </w:tc>
        <w:tc>
          <w:tcPr>
            <w:tcW w:w="2782" w:type="dxa"/>
          </w:tcPr>
          <w:p w:rsidR="0067705B" w:rsidRDefault="00EF3B5B">
            <w:pPr>
              <w:pStyle w:val="TableParagraph"/>
              <w:spacing w:before="29"/>
              <w:rPr>
                <w:sz w:val="20"/>
              </w:rPr>
            </w:pPr>
            <w:r>
              <w:rPr>
                <w:sz w:val="20"/>
              </w:rPr>
              <w:t>*l̥ ˤot-s</w:t>
            </w:r>
          </w:p>
        </w:tc>
        <w:tc>
          <w:tcPr>
            <w:tcW w:w="2870" w:type="dxa"/>
          </w:tcPr>
          <w:p w:rsidR="0067705B" w:rsidRDefault="00EF3B5B">
            <w:pPr>
              <w:pStyle w:val="TableParagraph"/>
              <w:ind w:left="38"/>
              <w:rPr>
                <w:sz w:val="20"/>
              </w:rPr>
            </w:pPr>
            <w:r>
              <w:rPr>
                <w:sz w:val="20"/>
              </w:rPr>
              <w:t>exuviae of insects or reptiles</w:t>
            </w:r>
          </w:p>
        </w:tc>
        <w:tc>
          <w:tcPr>
            <w:tcW w:w="928" w:type="dxa"/>
          </w:tcPr>
          <w:p w:rsidR="0067705B" w:rsidRDefault="00EF3B5B">
            <w:pPr>
              <w:pStyle w:val="TableParagraph"/>
              <w:ind w:left="214"/>
              <w:rPr>
                <w:sz w:val="20"/>
              </w:rPr>
            </w:pPr>
            <w:r>
              <w:rPr>
                <w:sz w:val="20"/>
              </w:rPr>
              <w:t>0324e</w:t>
            </w:r>
          </w:p>
        </w:tc>
        <w:tc>
          <w:tcPr>
            <w:tcW w:w="940" w:type="dxa"/>
          </w:tcPr>
          <w:p w:rsidR="0067705B" w:rsidRDefault="00EF3B5B">
            <w:pPr>
              <w:pStyle w:val="TableParagraph"/>
              <w:ind w:left="0" w:right="92"/>
              <w:jc w:val="right"/>
              <w:rPr>
                <w:sz w:val="20"/>
              </w:rPr>
            </w:pPr>
            <w:r>
              <w:rPr>
                <w:sz w:val="20"/>
              </w:rPr>
              <w:t>42857.11</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U+8715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退</w:t>
            </w:r>
          </w:p>
        </w:tc>
        <w:tc>
          <w:tcPr>
            <w:tcW w:w="770" w:type="dxa"/>
          </w:tcPr>
          <w:p w:rsidR="0067705B" w:rsidRDefault="00EF3B5B">
            <w:pPr>
              <w:pStyle w:val="TableParagraph"/>
              <w:rPr>
                <w:sz w:val="20"/>
              </w:rPr>
            </w:pPr>
            <w:r>
              <w:rPr>
                <w:sz w:val="20"/>
              </w:rPr>
              <w:t>tuì</w:t>
            </w:r>
          </w:p>
        </w:tc>
        <w:tc>
          <w:tcPr>
            <w:tcW w:w="898" w:type="dxa"/>
            <w:tcBorders>
              <w:right w:val="nil"/>
            </w:tcBorders>
          </w:tcPr>
          <w:p w:rsidR="0067705B" w:rsidRDefault="00EF3B5B">
            <w:pPr>
              <w:pStyle w:val="TableParagraph"/>
              <w:rPr>
                <w:i/>
                <w:sz w:val="20"/>
              </w:rPr>
            </w:pPr>
            <w:r>
              <w:rPr>
                <w:i/>
                <w:sz w:val="20"/>
              </w:rPr>
              <w:t>thwojH</w:t>
            </w:r>
          </w:p>
        </w:tc>
        <w:tc>
          <w:tcPr>
            <w:tcW w:w="1886" w:type="dxa"/>
            <w:tcBorders>
              <w:left w:val="nil"/>
            </w:tcBorders>
          </w:tcPr>
          <w:p w:rsidR="0067705B" w:rsidRDefault="00EF3B5B">
            <w:pPr>
              <w:pStyle w:val="TableParagraph"/>
              <w:ind w:left="225"/>
              <w:rPr>
                <w:i/>
                <w:sz w:val="20"/>
              </w:rPr>
            </w:pPr>
            <w:r>
              <w:rPr>
                <w:i/>
                <w:sz w:val="20"/>
              </w:rPr>
              <w:t>(th- + -woj C)</w:t>
            </w:r>
          </w:p>
        </w:tc>
        <w:tc>
          <w:tcPr>
            <w:tcW w:w="2782" w:type="dxa"/>
          </w:tcPr>
          <w:p w:rsidR="0067705B" w:rsidRDefault="00EF3B5B">
            <w:pPr>
              <w:pStyle w:val="TableParagraph"/>
              <w:spacing w:before="29"/>
              <w:rPr>
                <w:sz w:val="20"/>
              </w:rPr>
            </w:pPr>
            <w:r>
              <w:rPr>
                <w:sz w:val="20"/>
              </w:rPr>
              <w:t>*n̥ ˤ[u]p-s</w:t>
            </w:r>
          </w:p>
        </w:tc>
        <w:tc>
          <w:tcPr>
            <w:tcW w:w="2870" w:type="dxa"/>
          </w:tcPr>
          <w:p w:rsidR="0067705B" w:rsidRDefault="00EF3B5B">
            <w:pPr>
              <w:pStyle w:val="TableParagraph"/>
              <w:ind w:left="38"/>
              <w:rPr>
                <w:sz w:val="20"/>
              </w:rPr>
            </w:pPr>
            <w:r>
              <w:rPr>
                <w:sz w:val="20"/>
              </w:rPr>
              <w:t>withdraw (≠ advance)</w:t>
            </w:r>
          </w:p>
        </w:tc>
        <w:tc>
          <w:tcPr>
            <w:tcW w:w="928" w:type="dxa"/>
          </w:tcPr>
          <w:p w:rsidR="0067705B" w:rsidRDefault="00EF3B5B">
            <w:pPr>
              <w:pStyle w:val="TableParagraph"/>
              <w:ind w:left="214"/>
              <w:rPr>
                <w:sz w:val="20"/>
              </w:rPr>
            </w:pPr>
            <w:r>
              <w:rPr>
                <w:sz w:val="20"/>
              </w:rPr>
              <w:t>0512a</w:t>
            </w:r>
          </w:p>
        </w:tc>
        <w:tc>
          <w:tcPr>
            <w:tcW w:w="940" w:type="dxa"/>
          </w:tcPr>
          <w:p w:rsidR="0067705B" w:rsidRDefault="00EF3B5B">
            <w:pPr>
              <w:pStyle w:val="TableParagraph"/>
              <w:ind w:left="0" w:right="92"/>
              <w:jc w:val="right"/>
              <w:rPr>
                <w:sz w:val="20"/>
              </w:rPr>
            </w:pPr>
            <w:r>
              <w:rPr>
                <w:sz w:val="20"/>
              </w:rPr>
              <w:t>63834.04</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U+9000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吞</w:t>
            </w:r>
          </w:p>
        </w:tc>
        <w:tc>
          <w:tcPr>
            <w:tcW w:w="770" w:type="dxa"/>
          </w:tcPr>
          <w:p w:rsidR="0067705B" w:rsidRDefault="00EF3B5B">
            <w:pPr>
              <w:pStyle w:val="TableParagraph"/>
              <w:rPr>
                <w:sz w:val="20"/>
              </w:rPr>
            </w:pPr>
            <w:r>
              <w:rPr>
                <w:sz w:val="20"/>
              </w:rPr>
              <w:t>tūn</w:t>
            </w:r>
          </w:p>
        </w:tc>
        <w:tc>
          <w:tcPr>
            <w:tcW w:w="898" w:type="dxa"/>
            <w:tcBorders>
              <w:right w:val="nil"/>
            </w:tcBorders>
          </w:tcPr>
          <w:p w:rsidR="0067705B" w:rsidRDefault="00EF3B5B">
            <w:pPr>
              <w:pStyle w:val="TableParagraph"/>
              <w:rPr>
                <w:i/>
                <w:sz w:val="20"/>
              </w:rPr>
            </w:pPr>
            <w:r>
              <w:rPr>
                <w:i/>
                <w:sz w:val="20"/>
              </w:rPr>
              <w:t>thon</w:t>
            </w:r>
          </w:p>
        </w:tc>
        <w:tc>
          <w:tcPr>
            <w:tcW w:w="1886" w:type="dxa"/>
            <w:tcBorders>
              <w:left w:val="nil"/>
            </w:tcBorders>
          </w:tcPr>
          <w:p w:rsidR="0067705B" w:rsidRDefault="00EF3B5B">
            <w:pPr>
              <w:pStyle w:val="TableParagraph"/>
              <w:ind w:left="225"/>
              <w:rPr>
                <w:i/>
                <w:sz w:val="20"/>
              </w:rPr>
            </w:pPr>
            <w:r>
              <w:rPr>
                <w:i/>
                <w:sz w:val="20"/>
              </w:rPr>
              <w:t>(th- + -on A)</w:t>
            </w:r>
          </w:p>
        </w:tc>
        <w:tc>
          <w:tcPr>
            <w:tcW w:w="2782" w:type="dxa"/>
          </w:tcPr>
          <w:p w:rsidR="0067705B" w:rsidRDefault="00EF3B5B">
            <w:pPr>
              <w:pStyle w:val="TableParagraph"/>
              <w:spacing w:before="29"/>
              <w:rPr>
                <w:sz w:val="20"/>
              </w:rPr>
            </w:pPr>
            <w:r>
              <w:rPr>
                <w:w w:val="85"/>
                <w:sz w:val="20"/>
              </w:rPr>
              <w:t>*l̥ ˤən</w:t>
            </w:r>
          </w:p>
        </w:tc>
        <w:tc>
          <w:tcPr>
            <w:tcW w:w="2870" w:type="dxa"/>
          </w:tcPr>
          <w:p w:rsidR="0067705B" w:rsidRDefault="00EF3B5B">
            <w:pPr>
              <w:pStyle w:val="TableParagraph"/>
              <w:ind w:left="38"/>
              <w:rPr>
                <w:sz w:val="20"/>
              </w:rPr>
            </w:pPr>
            <w:r>
              <w:rPr>
                <w:sz w:val="20"/>
              </w:rPr>
              <w:t>to swallow</w:t>
            </w:r>
          </w:p>
        </w:tc>
        <w:tc>
          <w:tcPr>
            <w:tcW w:w="928" w:type="dxa"/>
          </w:tcPr>
          <w:p w:rsidR="0067705B" w:rsidRDefault="00EF3B5B">
            <w:pPr>
              <w:pStyle w:val="TableParagraph"/>
              <w:ind w:left="210"/>
              <w:rPr>
                <w:sz w:val="20"/>
              </w:rPr>
            </w:pPr>
            <w:r>
              <w:rPr>
                <w:sz w:val="20"/>
              </w:rPr>
              <w:t>0361d</w:t>
            </w:r>
          </w:p>
        </w:tc>
        <w:tc>
          <w:tcPr>
            <w:tcW w:w="940" w:type="dxa"/>
          </w:tcPr>
          <w:p w:rsidR="0067705B" w:rsidRDefault="00EF3B5B">
            <w:pPr>
              <w:pStyle w:val="TableParagraph"/>
              <w:ind w:left="0" w:right="92"/>
              <w:jc w:val="right"/>
              <w:rPr>
                <w:sz w:val="20"/>
              </w:rPr>
            </w:pPr>
            <w:r>
              <w:rPr>
                <w:sz w:val="20"/>
              </w:rPr>
              <w:t>10585.04</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U+541E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焞</w:t>
            </w:r>
          </w:p>
        </w:tc>
        <w:tc>
          <w:tcPr>
            <w:tcW w:w="770" w:type="dxa"/>
          </w:tcPr>
          <w:p w:rsidR="0067705B" w:rsidRDefault="00EF3B5B">
            <w:pPr>
              <w:pStyle w:val="TableParagraph"/>
              <w:rPr>
                <w:sz w:val="20"/>
              </w:rPr>
            </w:pPr>
            <w:r>
              <w:rPr>
                <w:sz w:val="20"/>
              </w:rPr>
              <w:t>tūn</w:t>
            </w:r>
          </w:p>
        </w:tc>
        <w:tc>
          <w:tcPr>
            <w:tcW w:w="898" w:type="dxa"/>
            <w:tcBorders>
              <w:right w:val="nil"/>
            </w:tcBorders>
          </w:tcPr>
          <w:p w:rsidR="0067705B" w:rsidRDefault="00EF3B5B">
            <w:pPr>
              <w:pStyle w:val="TableParagraph"/>
              <w:rPr>
                <w:i/>
                <w:sz w:val="20"/>
              </w:rPr>
            </w:pPr>
            <w:r>
              <w:rPr>
                <w:i/>
                <w:sz w:val="20"/>
              </w:rPr>
              <w:t>thwoj</w:t>
            </w:r>
          </w:p>
        </w:tc>
        <w:tc>
          <w:tcPr>
            <w:tcW w:w="1886" w:type="dxa"/>
            <w:tcBorders>
              <w:left w:val="nil"/>
            </w:tcBorders>
          </w:tcPr>
          <w:p w:rsidR="0067705B" w:rsidRDefault="00EF3B5B">
            <w:pPr>
              <w:pStyle w:val="TableParagraph"/>
              <w:ind w:left="225"/>
              <w:rPr>
                <w:i/>
                <w:sz w:val="20"/>
              </w:rPr>
            </w:pPr>
            <w:r>
              <w:rPr>
                <w:i/>
                <w:sz w:val="20"/>
              </w:rPr>
              <w:t>(th- + -woj A)</w:t>
            </w:r>
          </w:p>
        </w:tc>
        <w:tc>
          <w:tcPr>
            <w:tcW w:w="2782" w:type="dxa"/>
          </w:tcPr>
          <w:p w:rsidR="0067705B" w:rsidRDefault="00EF3B5B">
            <w:pPr>
              <w:pStyle w:val="TableParagraph"/>
              <w:rPr>
                <w:sz w:val="20"/>
              </w:rPr>
            </w:pPr>
            <w:r>
              <w:rPr>
                <w:sz w:val="20"/>
              </w:rPr>
              <w:t>*tʰˤur</w:t>
            </w:r>
          </w:p>
        </w:tc>
        <w:tc>
          <w:tcPr>
            <w:tcW w:w="2870" w:type="dxa"/>
          </w:tcPr>
          <w:p w:rsidR="0067705B" w:rsidRDefault="00EF3B5B">
            <w:pPr>
              <w:pStyle w:val="TableParagraph"/>
              <w:ind w:left="38"/>
              <w:rPr>
                <w:sz w:val="20"/>
              </w:rPr>
            </w:pPr>
            <w:r>
              <w:rPr>
                <w:sz w:val="20"/>
              </w:rPr>
              <w:t>ample</w:t>
            </w:r>
          </w:p>
        </w:tc>
        <w:tc>
          <w:tcPr>
            <w:tcW w:w="928" w:type="dxa"/>
          </w:tcPr>
          <w:p w:rsidR="0067705B" w:rsidRDefault="00EF3B5B">
            <w:pPr>
              <w:pStyle w:val="TableParagraph"/>
              <w:ind w:left="226"/>
              <w:rPr>
                <w:sz w:val="20"/>
              </w:rPr>
            </w:pPr>
            <w:r>
              <w:rPr>
                <w:sz w:val="20"/>
              </w:rPr>
              <w:t>0464r</w:t>
            </w:r>
          </w:p>
        </w:tc>
        <w:tc>
          <w:tcPr>
            <w:tcW w:w="940" w:type="dxa"/>
          </w:tcPr>
          <w:p w:rsidR="0067705B" w:rsidRDefault="00EF3B5B">
            <w:pPr>
              <w:pStyle w:val="TableParagraph"/>
              <w:ind w:left="0" w:right="92"/>
              <w:jc w:val="right"/>
              <w:rPr>
                <w:sz w:val="20"/>
              </w:rPr>
            </w:pPr>
            <w:r>
              <w:rPr>
                <w:sz w:val="20"/>
              </w:rPr>
              <w:t>32210.08</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U+711E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焞</w:t>
            </w:r>
          </w:p>
        </w:tc>
        <w:tc>
          <w:tcPr>
            <w:tcW w:w="770" w:type="dxa"/>
          </w:tcPr>
          <w:p w:rsidR="0067705B" w:rsidRDefault="00EF3B5B">
            <w:pPr>
              <w:pStyle w:val="TableParagraph"/>
              <w:rPr>
                <w:sz w:val="20"/>
              </w:rPr>
            </w:pPr>
            <w:r>
              <w:rPr>
                <w:sz w:val="20"/>
              </w:rPr>
              <w:t>tūn</w:t>
            </w:r>
          </w:p>
        </w:tc>
        <w:tc>
          <w:tcPr>
            <w:tcW w:w="898" w:type="dxa"/>
            <w:tcBorders>
              <w:right w:val="nil"/>
            </w:tcBorders>
          </w:tcPr>
          <w:p w:rsidR="0067705B" w:rsidRDefault="00EF3B5B">
            <w:pPr>
              <w:pStyle w:val="TableParagraph"/>
              <w:rPr>
                <w:i/>
                <w:sz w:val="20"/>
              </w:rPr>
            </w:pPr>
            <w:r>
              <w:rPr>
                <w:i/>
                <w:sz w:val="20"/>
              </w:rPr>
              <w:t>thwon</w:t>
            </w:r>
          </w:p>
        </w:tc>
        <w:tc>
          <w:tcPr>
            <w:tcW w:w="1886" w:type="dxa"/>
            <w:tcBorders>
              <w:left w:val="nil"/>
            </w:tcBorders>
          </w:tcPr>
          <w:p w:rsidR="0067705B" w:rsidRDefault="00EF3B5B">
            <w:pPr>
              <w:pStyle w:val="TableParagraph"/>
              <w:ind w:left="225"/>
              <w:rPr>
                <w:i/>
                <w:sz w:val="20"/>
              </w:rPr>
            </w:pPr>
            <w:r>
              <w:rPr>
                <w:i/>
                <w:sz w:val="20"/>
              </w:rPr>
              <w:t>(th- + -won A)</w:t>
            </w:r>
          </w:p>
        </w:tc>
        <w:tc>
          <w:tcPr>
            <w:tcW w:w="2782" w:type="dxa"/>
          </w:tcPr>
          <w:p w:rsidR="0067705B" w:rsidRDefault="00EF3B5B">
            <w:pPr>
              <w:pStyle w:val="TableParagraph"/>
              <w:rPr>
                <w:sz w:val="20"/>
              </w:rPr>
            </w:pPr>
            <w:r>
              <w:rPr>
                <w:sz w:val="20"/>
              </w:rPr>
              <w:t>*tʰˤur</w:t>
            </w:r>
          </w:p>
        </w:tc>
        <w:tc>
          <w:tcPr>
            <w:tcW w:w="2870" w:type="dxa"/>
          </w:tcPr>
          <w:p w:rsidR="0067705B" w:rsidRDefault="00EF3B5B">
            <w:pPr>
              <w:pStyle w:val="TableParagraph"/>
              <w:ind w:left="38"/>
              <w:rPr>
                <w:sz w:val="20"/>
              </w:rPr>
            </w:pPr>
            <w:r>
              <w:rPr>
                <w:sz w:val="20"/>
              </w:rPr>
              <w:t>ample</w:t>
            </w:r>
          </w:p>
        </w:tc>
        <w:tc>
          <w:tcPr>
            <w:tcW w:w="928" w:type="dxa"/>
          </w:tcPr>
          <w:p w:rsidR="0067705B" w:rsidRDefault="00EF3B5B">
            <w:pPr>
              <w:pStyle w:val="TableParagraph"/>
              <w:ind w:left="226"/>
              <w:rPr>
                <w:sz w:val="20"/>
              </w:rPr>
            </w:pPr>
            <w:r>
              <w:rPr>
                <w:sz w:val="20"/>
              </w:rPr>
              <w:t>0464r</w:t>
            </w:r>
          </w:p>
        </w:tc>
        <w:tc>
          <w:tcPr>
            <w:tcW w:w="940" w:type="dxa"/>
          </w:tcPr>
          <w:p w:rsidR="0067705B" w:rsidRDefault="00EF3B5B">
            <w:pPr>
              <w:pStyle w:val="TableParagraph"/>
              <w:ind w:left="0" w:right="92"/>
              <w:jc w:val="right"/>
              <w:rPr>
                <w:sz w:val="20"/>
              </w:rPr>
            </w:pPr>
            <w:r>
              <w:rPr>
                <w:sz w:val="20"/>
              </w:rPr>
              <w:t>32210.08</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U+711E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焞</w:t>
            </w:r>
          </w:p>
        </w:tc>
        <w:tc>
          <w:tcPr>
            <w:tcW w:w="770" w:type="dxa"/>
          </w:tcPr>
          <w:p w:rsidR="0067705B" w:rsidRDefault="00EF3B5B">
            <w:pPr>
              <w:pStyle w:val="TableParagraph"/>
              <w:rPr>
                <w:sz w:val="20"/>
              </w:rPr>
            </w:pPr>
            <w:r>
              <w:rPr>
                <w:sz w:val="20"/>
              </w:rPr>
              <w:t>tūn</w:t>
            </w:r>
          </w:p>
        </w:tc>
        <w:tc>
          <w:tcPr>
            <w:tcW w:w="898" w:type="dxa"/>
            <w:tcBorders>
              <w:right w:val="nil"/>
            </w:tcBorders>
          </w:tcPr>
          <w:p w:rsidR="0067705B" w:rsidRDefault="00EF3B5B">
            <w:pPr>
              <w:pStyle w:val="TableParagraph"/>
              <w:rPr>
                <w:i/>
                <w:sz w:val="20"/>
              </w:rPr>
            </w:pPr>
            <w:r>
              <w:rPr>
                <w:i/>
                <w:sz w:val="20"/>
              </w:rPr>
              <w:t>thwon</w:t>
            </w:r>
          </w:p>
        </w:tc>
        <w:tc>
          <w:tcPr>
            <w:tcW w:w="1886" w:type="dxa"/>
            <w:tcBorders>
              <w:left w:val="nil"/>
            </w:tcBorders>
          </w:tcPr>
          <w:p w:rsidR="0067705B" w:rsidRDefault="00EF3B5B">
            <w:pPr>
              <w:pStyle w:val="TableParagraph"/>
              <w:ind w:left="225"/>
              <w:rPr>
                <w:i/>
                <w:sz w:val="20"/>
              </w:rPr>
            </w:pPr>
            <w:r>
              <w:rPr>
                <w:i/>
                <w:sz w:val="20"/>
              </w:rPr>
              <w:t>(th- + -won A)</w:t>
            </w:r>
          </w:p>
        </w:tc>
        <w:tc>
          <w:tcPr>
            <w:tcW w:w="2782" w:type="dxa"/>
          </w:tcPr>
          <w:p w:rsidR="0067705B" w:rsidRDefault="00EF3B5B">
            <w:pPr>
              <w:pStyle w:val="TableParagraph"/>
              <w:rPr>
                <w:sz w:val="20"/>
              </w:rPr>
            </w:pPr>
            <w:r>
              <w:rPr>
                <w:sz w:val="20"/>
              </w:rPr>
              <w:t>*tʰˤur</w:t>
            </w:r>
          </w:p>
        </w:tc>
        <w:tc>
          <w:tcPr>
            <w:tcW w:w="2870" w:type="dxa"/>
          </w:tcPr>
          <w:p w:rsidR="0067705B" w:rsidRDefault="00EF3B5B">
            <w:pPr>
              <w:pStyle w:val="TableParagraph"/>
              <w:ind w:left="38"/>
              <w:rPr>
                <w:sz w:val="20"/>
              </w:rPr>
            </w:pPr>
            <w:r>
              <w:rPr>
                <w:sz w:val="20"/>
              </w:rPr>
              <w:t>dim starlight</w:t>
            </w:r>
          </w:p>
        </w:tc>
        <w:tc>
          <w:tcPr>
            <w:tcW w:w="928" w:type="dxa"/>
          </w:tcPr>
          <w:p w:rsidR="0067705B" w:rsidRDefault="00EF3B5B">
            <w:pPr>
              <w:pStyle w:val="TableParagraph"/>
              <w:ind w:left="226"/>
              <w:rPr>
                <w:sz w:val="20"/>
              </w:rPr>
            </w:pPr>
            <w:r>
              <w:rPr>
                <w:sz w:val="20"/>
              </w:rPr>
              <w:t>0464r</w:t>
            </w:r>
          </w:p>
        </w:tc>
        <w:tc>
          <w:tcPr>
            <w:tcW w:w="940" w:type="dxa"/>
          </w:tcPr>
          <w:p w:rsidR="0067705B" w:rsidRDefault="00EF3B5B">
            <w:pPr>
              <w:pStyle w:val="TableParagraph"/>
              <w:ind w:left="0" w:right="92"/>
              <w:jc w:val="right"/>
              <w:rPr>
                <w:sz w:val="20"/>
              </w:rPr>
            </w:pPr>
            <w:r>
              <w:rPr>
                <w:sz w:val="20"/>
              </w:rPr>
              <w:t>32210.08</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U+711E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屯</w:t>
            </w:r>
          </w:p>
        </w:tc>
        <w:tc>
          <w:tcPr>
            <w:tcW w:w="770" w:type="dxa"/>
          </w:tcPr>
          <w:p w:rsidR="0067705B" w:rsidRDefault="00EF3B5B">
            <w:pPr>
              <w:pStyle w:val="TableParagraph"/>
              <w:spacing w:before="29"/>
              <w:rPr>
                <w:sz w:val="20"/>
              </w:rPr>
            </w:pPr>
            <w:r>
              <w:rPr>
                <w:sz w:val="20"/>
              </w:rPr>
              <w:t>tún</w:t>
            </w:r>
          </w:p>
        </w:tc>
        <w:tc>
          <w:tcPr>
            <w:tcW w:w="898" w:type="dxa"/>
            <w:tcBorders>
              <w:right w:val="nil"/>
            </w:tcBorders>
          </w:tcPr>
          <w:p w:rsidR="0067705B" w:rsidRDefault="00EF3B5B">
            <w:pPr>
              <w:pStyle w:val="TableParagraph"/>
              <w:spacing w:before="29"/>
              <w:rPr>
                <w:i/>
                <w:sz w:val="20"/>
              </w:rPr>
            </w:pPr>
            <w:r>
              <w:rPr>
                <w:i/>
                <w:sz w:val="20"/>
              </w:rPr>
              <w:t>dwon</w:t>
            </w:r>
          </w:p>
        </w:tc>
        <w:tc>
          <w:tcPr>
            <w:tcW w:w="1886" w:type="dxa"/>
            <w:tcBorders>
              <w:left w:val="nil"/>
            </w:tcBorders>
          </w:tcPr>
          <w:p w:rsidR="0067705B" w:rsidRDefault="00EF3B5B">
            <w:pPr>
              <w:pStyle w:val="TableParagraph"/>
              <w:spacing w:before="29"/>
              <w:ind w:left="225"/>
              <w:rPr>
                <w:i/>
                <w:sz w:val="20"/>
              </w:rPr>
            </w:pPr>
            <w:r>
              <w:rPr>
                <w:i/>
                <w:sz w:val="20"/>
              </w:rPr>
              <w:t>(d- + -won A)</w:t>
            </w:r>
          </w:p>
        </w:tc>
        <w:tc>
          <w:tcPr>
            <w:tcW w:w="2782" w:type="dxa"/>
          </w:tcPr>
          <w:p w:rsidR="0067705B" w:rsidRDefault="00EF3B5B">
            <w:pPr>
              <w:pStyle w:val="TableParagraph"/>
              <w:spacing w:before="29"/>
              <w:rPr>
                <w:sz w:val="20"/>
              </w:rPr>
            </w:pPr>
            <w:r>
              <w:rPr>
                <w:sz w:val="20"/>
              </w:rPr>
              <w:t>*[d]ˤun</w:t>
            </w:r>
          </w:p>
        </w:tc>
        <w:tc>
          <w:tcPr>
            <w:tcW w:w="2870" w:type="dxa"/>
          </w:tcPr>
          <w:p w:rsidR="0067705B" w:rsidRDefault="00EF3B5B">
            <w:pPr>
              <w:pStyle w:val="TableParagraph"/>
              <w:spacing w:before="29"/>
              <w:ind w:left="38"/>
              <w:rPr>
                <w:sz w:val="20"/>
              </w:rPr>
            </w:pPr>
            <w:r>
              <w:rPr>
                <w:sz w:val="20"/>
              </w:rPr>
              <w:t>accumulate</w:t>
            </w:r>
          </w:p>
        </w:tc>
        <w:tc>
          <w:tcPr>
            <w:tcW w:w="928" w:type="dxa"/>
          </w:tcPr>
          <w:p w:rsidR="0067705B" w:rsidRDefault="00EF3B5B">
            <w:pPr>
              <w:pStyle w:val="TableParagraph"/>
              <w:spacing w:before="29"/>
              <w:ind w:left="214"/>
              <w:rPr>
                <w:sz w:val="20"/>
              </w:rPr>
            </w:pPr>
            <w:r>
              <w:rPr>
                <w:sz w:val="20"/>
              </w:rPr>
              <w:t>0427a</w:t>
            </w:r>
          </w:p>
        </w:tc>
        <w:tc>
          <w:tcPr>
            <w:tcW w:w="940" w:type="dxa"/>
          </w:tcPr>
          <w:p w:rsidR="0067705B" w:rsidRDefault="00EF3B5B">
            <w:pPr>
              <w:pStyle w:val="TableParagraph"/>
              <w:spacing w:before="29"/>
              <w:ind w:left="0" w:right="92"/>
              <w:jc w:val="right"/>
              <w:rPr>
                <w:sz w:val="20"/>
              </w:rPr>
            </w:pPr>
            <w:r>
              <w:rPr>
                <w:sz w:val="20"/>
              </w:rPr>
              <w:t>10013.02</w:t>
            </w:r>
          </w:p>
        </w:tc>
        <w:tc>
          <w:tcPr>
            <w:tcW w:w="496" w:type="dxa"/>
          </w:tcPr>
          <w:p w:rsidR="0067705B" w:rsidRDefault="00EF3B5B">
            <w:pPr>
              <w:pStyle w:val="TableParagraph"/>
              <w:spacing w:before="29"/>
              <w:ind w:left="75" w:right="76"/>
              <w:jc w:val="center"/>
              <w:rPr>
                <w:sz w:val="20"/>
              </w:rPr>
            </w:pPr>
            <w:r>
              <w:rPr>
                <w:sz w:val="20"/>
              </w:rPr>
              <w:t>45</w:t>
            </w:r>
          </w:p>
        </w:tc>
        <w:tc>
          <w:tcPr>
            <w:tcW w:w="430" w:type="dxa"/>
          </w:tcPr>
          <w:p w:rsidR="0067705B" w:rsidRDefault="00EF3B5B">
            <w:pPr>
              <w:pStyle w:val="TableParagraph"/>
              <w:spacing w:before="29"/>
              <w:ind w:left="0"/>
              <w:jc w:val="center"/>
              <w:rPr>
                <w:sz w:val="20"/>
              </w:rPr>
            </w:pPr>
            <w:r>
              <w:rPr>
                <w:sz w:val="20"/>
              </w:rPr>
              <w:t>1</w:t>
            </w:r>
          </w:p>
        </w:tc>
        <w:tc>
          <w:tcPr>
            <w:tcW w:w="1058" w:type="dxa"/>
          </w:tcPr>
          <w:p w:rsidR="0067705B" w:rsidRDefault="00EF3B5B">
            <w:pPr>
              <w:pStyle w:val="TableParagraph"/>
              <w:spacing w:before="29"/>
              <w:ind w:left="71" w:right="72"/>
              <w:jc w:val="center"/>
              <w:rPr>
                <w:sz w:val="20"/>
              </w:rPr>
            </w:pPr>
            <w:r>
              <w:rPr>
                <w:sz w:val="20"/>
              </w:rPr>
              <w:t>U+5C6F</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𡱂</w:t>
            </w:r>
          </w:p>
        </w:tc>
        <w:tc>
          <w:tcPr>
            <w:tcW w:w="770" w:type="dxa"/>
          </w:tcPr>
          <w:p w:rsidR="0067705B" w:rsidRDefault="00EF3B5B">
            <w:pPr>
              <w:pStyle w:val="TableParagraph"/>
              <w:rPr>
                <w:sz w:val="20"/>
              </w:rPr>
            </w:pPr>
            <w:r>
              <w:rPr>
                <w:sz w:val="20"/>
              </w:rPr>
              <w:t>tún</w:t>
            </w:r>
          </w:p>
        </w:tc>
        <w:tc>
          <w:tcPr>
            <w:tcW w:w="898" w:type="dxa"/>
            <w:tcBorders>
              <w:right w:val="nil"/>
            </w:tcBorders>
          </w:tcPr>
          <w:p w:rsidR="0067705B" w:rsidRDefault="00EF3B5B">
            <w:pPr>
              <w:pStyle w:val="TableParagraph"/>
              <w:rPr>
                <w:i/>
                <w:sz w:val="20"/>
              </w:rPr>
            </w:pPr>
            <w:r>
              <w:rPr>
                <w:i/>
                <w:sz w:val="20"/>
              </w:rPr>
              <w:t>dwon</w:t>
            </w:r>
          </w:p>
        </w:tc>
        <w:tc>
          <w:tcPr>
            <w:tcW w:w="1886" w:type="dxa"/>
            <w:tcBorders>
              <w:left w:val="nil"/>
            </w:tcBorders>
          </w:tcPr>
          <w:p w:rsidR="0067705B" w:rsidRDefault="00EF3B5B">
            <w:pPr>
              <w:pStyle w:val="TableParagraph"/>
              <w:ind w:left="225"/>
              <w:rPr>
                <w:i/>
                <w:sz w:val="20"/>
              </w:rPr>
            </w:pPr>
            <w:r>
              <w:rPr>
                <w:i/>
                <w:sz w:val="20"/>
              </w:rPr>
              <w:t>(d- + -won A)</w:t>
            </w:r>
          </w:p>
        </w:tc>
        <w:tc>
          <w:tcPr>
            <w:tcW w:w="2782" w:type="dxa"/>
          </w:tcPr>
          <w:p w:rsidR="0067705B" w:rsidRDefault="00EF3B5B">
            <w:pPr>
              <w:pStyle w:val="TableParagraph"/>
              <w:spacing w:line="226" w:lineRule="exact"/>
              <w:rPr>
                <w:sz w:val="20"/>
              </w:rPr>
            </w:pPr>
            <w:r>
              <w:rPr>
                <w:w w:val="95"/>
                <w:sz w:val="20"/>
              </w:rPr>
              <w:t>*[d]ˤə[n] (dialect: *-ən &gt; MC</w:t>
            </w:r>
          </w:p>
          <w:p w:rsidR="0067705B" w:rsidRDefault="00EF3B5B">
            <w:pPr>
              <w:pStyle w:val="TableParagraph"/>
              <w:spacing w:before="0" w:line="226" w:lineRule="exact"/>
              <w:rPr>
                <w:sz w:val="20"/>
              </w:rPr>
            </w:pPr>
            <w:r>
              <w:rPr>
                <w:sz w:val="20"/>
              </w:rPr>
              <w:t>-won)</w:t>
            </w:r>
          </w:p>
        </w:tc>
        <w:tc>
          <w:tcPr>
            <w:tcW w:w="2870" w:type="dxa"/>
          </w:tcPr>
          <w:p w:rsidR="0067705B" w:rsidRDefault="00EF3B5B">
            <w:pPr>
              <w:pStyle w:val="TableParagraph"/>
              <w:ind w:left="38"/>
              <w:rPr>
                <w:sz w:val="20"/>
              </w:rPr>
            </w:pPr>
            <w:r>
              <w:rPr>
                <w:sz w:val="20"/>
              </w:rPr>
              <w:t>buttocks</w:t>
            </w:r>
          </w:p>
        </w:tc>
        <w:tc>
          <w:tcPr>
            <w:tcW w:w="928" w:type="dxa"/>
          </w:tcPr>
          <w:p w:rsidR="0067705B" w:rsidRDefault="00EF3B5B">
            <w:pPr>
              <w:pStyle w:val="TableParagraph"/>
              <w:ind w:left="214"/>
              <w:rPr>
                <w:sz w:val="20"/>
              </w:rPr>
            </w:pPr>
            <w:r>
              <w:rPr>
                <w:sz w:val="20"/>
              </w:rPr>
              <w:t>0429a</w:t>
            </w:r>
          </w:p>
        </w:tc>
        <w:tc>
          <w:tcPr>
            <w:tcW w:w="940" w:type="dxa"/>
          </w:tcPr>
          <w:p w:rsidR="0067705B" w:rsidRDefault="00EF3B5B">
            <w:pPr>
              <w:pStyle w:val="TableParagraph"/>
              <w:ind w:left="0" w:right="92"/>
              <w:jc w:val="right"/>
              <w:rPr>
                <w:sz w:val="20"/>
              </w:rPr>
            </w:pPr>
            <w:r>
              <w:rPr>
                <w:sz w:val="20"/>
              </w:rPr>
              <w:t>20969.02</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U+21C42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豚</w:t>
            </w:r>
          </w:p>
        </w:tc>
        <w:tc>
          <w:tcPr>
            <w:tcW w:w="770" w:type="dxa"/>
          </w:tcPr>
          <w:p w:rsidR="0067705B" w:rsidRDefault="00EF3B5B">
            <w:pPr>
              <w:pStyle w:val="TableParagraph"/>
              <w:rPr>
                <w:sz w:val="20"/>
              </w:rPr>
            </w:pPr>
            <w:r>
              <w:rPr>
                <w:sz w:val="20"/>
              </w:rPr>
              <w:t>tún</w:t>
            </w:r>
          </w:p>
        </w:tc>
        <w:tc>
          <w:tcPr>
            <w:tcW w:w="898" w:type="dxa"/>
            <w:tcBorders>
              <w:right w:val="nil"/>
            </w:tcBorders>
          </w:tcPr>
          <w:p w:rsidR="0067705B" w:rsidRDefault="00EF3B5B">
            <w:pPr>
              <w:pStyle w:val="TableParagraph"/>
              <w:rPr>
                <w:i/>
                <w:sz w:val="20"/>
              </w:rPr>
            </w:pPr>
            <w:r>
              <w:rPr>
                <w:i/>
                <w:sz w:val="20"/>
              </w:rPr>
              <w:t>dwon</w:t>
            </w:r>
          </w:p>
        </w:tc>
        <w:tc>
          <w:tcPr>
            <w:tcW w:w="1886" w:type="dxa"/>
            <w:tcBorders>
              <w:left w:val="nil"/>
            </w:tcBorders>
          </w:tcPr>
          <w:p w:rsidR="0067705B" w:rsidRDefault="00EF3B5B">
            <w:pPr>
              <w:pStyle w:val="TableParagraph"/>
              <w:ind w:left="225"/>
              <w:rPr>
                <w:i/>
                <w:sz w:val="20"/>
              </w:rPr>
            </w:pPr>
            <w:r>
              <w:rPr>
                <w:i/>
                <w:sz w:val="20"/>
              </w:rPr>
              <w:t>(d- + -won A)</w:t>
            </w:r>
          </w:p>
        </w:tc>
        <w:tc>
          <w:tcPr>
            <w:tcW w:w="2782" w:type="dxa"/>
          </w:tcPr>
          <w:p w:rsidR="0067705B" w:rsidRDefault="00EF3B5B">
            <w:pPr>
              <w:pStyle w:val="TableParagraph"/>
              <w:rPr>
                <w:sz w:val="20"/>
              </w:rPr>
            </w:pPr>
            <w:r>
              <w:rPr>
                <w:sz w:val="20"/>
              </w:rPr>
              <w:t>*lˤu[n]</w:t>
            </w:r>
          </w:p>
        </w:tc>
        <w:tc>
          <w:tcPr>
            <w:tcW w:w="2870" w:type="dxa"/>
          </w:tcPr>
          <w:p w:rsidR="0067705B" w:rsidRDefault="00EF3B5B">
            <w:pPr>
              <w:pStyle w:val="TableParagraph"/>
              <w:ind w:left="38"/>
              <w:rPr>
                <w:sz w:val="20"/>
              </w:rPr>
            </w:pPr>
            <w:r>
              <w:rPr>
                <w:sz w:val="20"/>
              </w:rPr>
              <w:t>young pig</w:t>
            </w:r>
          </w:p>
        </w:tc>
        <w:tc>
          <w:tcPr>
            <w:tcW w:w="928" w:type="dxa"/>
          </w:tcPr>
          <w:p w:rsidR="0067705B" w:rsidRDefault="00EF3B5B">
            <w:pPr>
              <w:pStyle w:val="TableParagraph"/>
              <w:ind w:left="214"/>
              <w:rPr>
                <w:sz w:val="20"/>
              </w:rPr>
            </w:pPr>
            <w:r>
              <w:rPr>
                <w:sz w:val="20"/>
              </w:rPr>
              <w:t>0428a</w:t>
            </w:r>
          </w:p>
        </w:tc>
        <w:tc>
          <w:tcPr>
            <w:tcW w:w="940" w:type="dxa"/>
          </w:tcPr>
          <w:p w:rsidR="0067705B" w:rsidRDefault="00EF3B5B">
            <w:pPr>
              <w:pStyle w:val="TableParagraph"/>
              <w:ind w:left="0" w:right="92"/>
              <w:jc w:val="right"/>
              <w:rPr>
                <w:sz w:val="20"/>
              </w:rPr>
            </w:pPr>
            <w:r>
              <w:rPr>
                <w:sz w:val="20"/>
              </w:rPr>
              <w:t>63611.08</w:t>
            </w:r>
          </w:p>
        </w:tc>
        <w:tc>
          <w:tcPr>
            <w:tcW w:w="496" w:type="dxa"/>
          </w:tcPr>
          <w:p w:rsidR="0067705B" w:rsidRDefault="00EF3B5B">
            <w:pPr>
              <w:pStyle w:val="TableParagraph"/>
              <w:ind w:left="75" w:right="76"/>
              <w:jc w:val="center"/>
              <w:rPr>
                <w:sz w:val="20"/>
              </w:rPr>
            </w:pPr>
            <w:r>
              <w:rPr>
                <w:sz w:val="20"/>
              </w:rPr>
              <w:t>152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U+8C5A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𢄉</w:t>
            </w:r>
          </w:p>
        </w:tc>
        <w:tc>
          <w:tcPr>
            <w:tcW w:w="770" w:type="dxa"/>
          </w:tcPr>
          <w:p w:rsidR="0067705B" w:rsidRDefault="00EF3B5B">
            <w:pPr>
              <w:pStyle w:val="TableParagraph"/>
              <w:rPr>
                <w:sz w:val="20"/>
              </w:rPr>
            </w:pPr>
            <w:r>
              <w:rPr>
                <w:sz w:val="20"/>
              </w:rPr>
              <w:t>tún</w:t>
            </w:r>
          </w:p>
        </w:tc>
        <w:tc>
          <w:tcPr>
            <w:tcW w:w="898" w:type="dxa"/>
            <w:tcBorders>
              <w:right w:val="nil"/>
            </w:tcBorders>
          </w:tcPr>
          <w:p w:rsidR="0067705B" w:rsidRDefault="00EF3B5B">
            <w:pPr>
              <w:pStyle w:val="TableParagraph"/>
              <w:rPr>
                <w:i/>
                <w:sz w:val="20"/>
              </w:rPr>
            </w:pPr>
            <w:r>
              <w:rPr>
                <w:i/>
                <w:sz w:val="20"/>
              </w:rPr>
              <w:t>dwon</w:t>
            </w:r>
          </w:p>
        </w:tc>
        <w:tc>
          <w:tcPr>
            <w:tcW w:w="1886" w:type="dxa"/>
            <w:tcBorders>
              <w:left w:val="nil"/>
            </w:tcBorders>
          </w:tcPr>
          <w:p w:rsidR="0067705B" w:rsidRDefault="00EF3B5B">
            <w:pPr>
              <w:pStyle w:val="TableParagraph"/>
              <w:ind w:left="225"/>
              <w:rPr>
                <w:i/>
                <w:sz w:val="20"/>
              </w:rPr>
            </w:pPr>
            <w:r>
              <w:rPr>
                <w:i/>
                <w:sz w:val="20"/>
              </w:rPr>
              <w:t>(d- + -won A)</w:t>
            </w:r>
          </w:p>
        </w:tc>
        <w:tc>
          <w:tcPr>
            <w:tcW w:w="2782" w:type="dxa"/>
          </w:tcPr>
          <w:p w:rsidR="0067705B" w:rsidRDefault="00EF3B5B">
            <w:pPr>
              <w:pStyle w:val="TableParagraph"/>
              <w:rPr>
                <w:sz w:val="20"/>
              </w:rPr>
            </w:pPr>
            <w:r>
              <w:rPr>
                <w:sz w:val="20"/>
              </w:rPr>
              <w:t>*lˤu[n]</w:t>
            </w:r>
          </w:p>
        </w:tc>
        <w:tc>
          <w:tcPr>
            <w:tcW w:w="2870" w:type="dxa"/>
          </w:tcPr>
          <w:p w:rsidR="0067705B" w:rsidRDefault="00EF3B5B">
            <w:pPr>
              <w:pStyle w:val="TableParagraph"/>
              <w:ind w:left="38"/>
              <w:rPr>
                <w:sz w:val="20"/>
              </w:rPr>
            </w:pPr>
            <w:r>
              <w:rPr>
                <w:sz w:val="20"/>
              </w:rPr>
              <w:t>young pig</w:t>
            </w:r>
          </w:p>
        </w:tc>
        <w:tc>
          <w:tcPr>
            <w:tcW w:w="928" w:type="dxa"/>
          </w:tcPr>
          <w:p w:rsidR="0067705B" w:rsidRDefault="00EF3B5B">
            <w:pPr>
              <w:pStyle w:val="TableParagraph"/>
              <w:ind w:left="214"/>
              <w:rPr>
                <w:sz w:val="20"/>
              </w:rPr>
            </w:pPr>
            <w:r>
              <w:rPr>
                <w:sz w:val="20"/>
              </w:rPr>
              <w:t>0428c</w:t>
            </w:r>
          </w:p>
        </w:tc>
        <w:tc>
          <w:tcPr>
            <w:tcW w:w="940" w:type="dxa"/>
          </w:tcPr>
          <w:p w:rsidR="0067705B" w:rsidRDefault="00EF3B5B">
            <w:pPr>
              <w:pStyle w:val="TableParagraph"/>
              <w:ind w:left="0" w:right="92"/>
              <w:jc w:val="right"/>
              <w:rPr>
                <w:sz w:val="20"/>
              </w:rPr>
            </w:pPr>
            <w:r>
              <w:rPr>
                <w:sz w:val="20"/>
              </w:rPr>
              <w:t>10743.07</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U+22109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脱</w:t>
            </w:r>
          </w:p>
        </w:tc>
        <w:tc>
          <w:tcPr>
            <w:tcW w:w="770" w:type="dxa"/>
          </w:tcPr>
          <w:p w:rsidR="0067705B" w:rsidRDefault="00EF3B5B">
            <w:pPr>
              <w:pStyle w:val="TableParagraph"/>
              <w:spacing w:before="29"/>
              <w:rPr>
                <w:sz w:val="20"/>
              </w:rPr>
            </w:pPr>
            <w:r>
              <w:rPr>
                <w:sz w:val="20"/>
              </w:rPr>
              <w:t>tuō</w:t>
            </w:r>
          </w:p>
        </w:tc>
        <w:tc>
          <w:tcPr>
            <w:tcW w:w="898" w:type="dxa"/>
            <w:tcBorders>
              <w:right w:val="nil"/>
            </w:tcBorders>
          </w:tcPr>
          <w:p w:rsidR="0067705B" w:rsidRDefault="00EF3B5B">
            <w:pPr>
              <w:pStyle w:val="TableParagraph"/>
              <w:spacing w:before="29"/>
              <w:rPr>
                <w:i/>
                <w:sz w:val="20"/>
              </w:rPr>
            </w:pPr>
            <w:r>
              <w:rPr>
                <w:i/>
                <w:sz w:val="20"/>
              </w:rPr>
              <w:t>dwajH</w:t>
            </w:r>
          </w:p>
        </w:tc>
        <w:tc>
          <w:tcPr>
            <w:tcW w:w="1886" w:type="dxa"/>
            <w:tcBorders>
              <w:left w:val="nil"/>
            </w:tcBorders>
          </w:tcPr>
          <w:p w:rsidR="0067705B" w:rsidRDefault="00EF3B5B">
            <w:pPr>
              <w:pStyle w:val="TableParagraph"/>
              <w:spacing w:before="29"/>
              <w:ind w:left="225"/>
              <w:rPr>
                <w:i/>
                <w:sz w:val="20"/>
              </w:rPr>
            </w:pPr>
            <w:r>
              <w:rPr>
                <w:i/>
                <w:sz w:val="20"/>
              </w:rPr>
              <w:t>(d- + -waj C)</w:t>
            </w:r>
          </w:p>
        </w:tc>
        <w:tc>
          <w:tcPr>
            <w:tcW w:w="2782" w:type="dxa"/>
          </w:tcPr>
          <w:p w:rsidR="0067705B" w:rsidRDefault="00EF3B5B">
            <w:pPr>
              <w:pStyle w:val="TableParagraph"/>
              <w:spacing w:before="29"/>
              <w:rPr>
                <w:sz w:val="20"/>
              </w:rPr>
            </w:pPr>
            <w:r>
              <w:rPr>
                <w:sz w:val="20"/>
              </w:rPr>
              <w:t>*lˤot-s</w:t>
            </w:r>
          </w:p>
        </w:tc>
        <w:tc>
          <w:tcPr>
            <w:tcW w:w="2870" w:type="dxa"/>
          </w:tcPr>
          <w:p w:rsidR="0067705B" w:rsidRDefault="00EF3B5B">
            <w:pPr>
              <w:pStyle w:val="TableParagraph"/>
              <w:spacing w:before="29"/>
              <w:ind w:left="38"/>
              <w:rPr>
                <w:sz w:val="20"/>
              </w:rPr>
            </w:pPr>
            <w:r>
              <w:rPr>
                <w:sz w:val="20"/>
              </w:rPr>
              <w:t>easy, leisurely</w:t>
            </w:r>
          </w:p>
        </w:tc>
        <w:tc>
          <w:tcPr>
            <w:tcW w:w="928" w:type="dxa"/>
          </w:tcPr>
          <w:p w:rsidR="0067705B" w:rsidRDefault="00EF3B5B">
            <w:pPr>
              <w:pStyle w:val="TableParagraph"/>
              <w:spacing w:before="29"/>
              <w:ind w:left="182"/>
              <w:rPr>
                <w:sz w:val="20"/>
              </w:rPr>
            </w:pPr>
            <w:r>
              <w:rPr>
                <w:sz w:val="20"/>
              </w:rPr>
              <w:t>0324m</w:t>
            </w:r>
          </w:p>
        </w:tc>
        <w:tc>
          <w:tcPr>
            <w:tcW w:w="940" w:type="dxa"/>
          </w:tcPr>
          <w:p w:rsidR="0067705B" w:rsidRDefault="00EF3B5B">
            <w:pPr>
              <w:pStyle w:val="TableParagraph"/>
              <w:spacing w:before="29"/>
              <w:ind w:left="0" w:right="92"/>
              <w:jc w:val="right"/>
              <w:rPr>
                <w:sz w:val="20"/>
              </w:rPr>
            </w:pPr>
            <w:r>
              <w:rPr>
                <w:sz w:val="20"/>
              </w:rPr>
              <w:t>32081.01</w:t>
            </w:r>
          </w:p>
        </w:tc>
        <w:tc>
          <w:tcPr>
            <w:tcW w:w="496" w:type="dxa"/>
          </w:tcPr>
          <w:p w:rsidR="0067705B" w:rsidRDefault="00EF3B5B">
            <w:pPr>
              <w:pStyle w:val="TableParagraph"/>
              <w:spacing w:before="29"/>
              <w:ind w:left="75" w:right="76"/>
              <w:jc w:val="center"/>
              <w:rPr>
                <w:sz w:val="20"/>
              </w:rPr>
            </w:pPr>
            <w:r>
              <w:rPr>
                <w:sz w:val="20"/>
              </w:rPr>
              <w:t>130</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U+8131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脱</w:t>
            </w:r>
          </w:p>
        </w:tc>
        <w:tc>
          <w:tcPr>
            <w:tcW w:w="770" w:type="dxa"/>
          </w:tcPr>
          <w:p w:rsidR="0067705B" w:rsidRDefault="00EF3B5B">
            <w:pPr>
              <w:pStyle w:val="TableParagraph"/>
              <w:rPr>
                <w:sz w:val="20"/>
              </w:rPr>
            </w:pPr>
            <w:r>
              <w:rPr>
                <w:sz w:val="20"/>
              </w:rPr>
              <w:t>tuō</w:t>
            </w:r>
          </w:p>
        </w:tc>
        <w:tc>
          <w:tcPr>
            <w:tcW w:w="898" w:type="dxa"/>
            <w:tcBorders>
              <w:right w:val="nil"/>
            </w:tcBorders>
          </w:tcPr>
          <w:p w:rsidR="0067705B" w:rsidRDefault="00EF3B5B">
            <w:pPr>
              <w:pStyle w:val="TableParagraph"/>
              <w:rPr>
                <w:i/>
                <w:sz w:val="20"/>
              </w:rPr>
            </w:pPr>
            <w:r>
              <w:rPr>
                <w:i/>
                <w:sz w:val="20"/>
              </w:rPr>
              <w:t>dwat</w:t>
            </w:r>
          </w:p>
        </w:tc>
        <w:tc>
          <w:tcPr>
            <w:tcW w:w="1886" w:type="dxa"/>
            <w:tcBorders>
              <w:left w:val="nil"/>
            </w:tcBorders>
          </w:tcPr>
          <w:p w:rsidR="0067705B" w:rsidRDefault="00EF3B5B">
            <w:pPr>
              <w:pStyle w:val="TableParagraph"/>
              <w:ind w:left="225"/>
              <w:rPr>
                <w:i/>
                <w:sz w:val="20"/>
              </w:rPr>
            </w:pPr>
            <w:r>
              <w:rPr>
                <w:i/>
                <w:sz w:val="20"/>
              </w:rPr>
              <w:t>(d- + -wat D)</w:t>
            </w:r>
          </w:p>
        </w:tc>
        <w:tc>
          <w:tcPr>
            <w:tcW w:w="2782" w:type="dxa"/>
          </w:tcPr>
          <w:p w:rsidR="0067705B" w:rsidRDefault="00EF3B5B">
            <w:pPr>
              <w:pStyle w:val="TableParagraph"/>
              <w:rPr>
                <w:sz w:val="20"/>
              </w:rPr>
            </w:pPr>
            <w:r>
              <w:rPr>
                <w:sz w:val="20"/>
              </w:rPr>
              <w:t>*lˤot</w:t>
            </w:r>
          </w:p>
        </w:tc>
        <w:tc>
          <w:tcPr>
            <w:tcW w:w="2870" w:type="dxa"/>
          </w:tcPr>
          <w:p w:rsidR="0067705B" w:rsidRDefault="00EF3B5B">
            <w:pPr>
              <w:pStyle w:val="TableParagraph"/>
              <w:ind w:left="38"/>
              <w:rPr>
                <w:sz w:val="20"/>
              </w:rPr>
            </w:pPr>
            <w:r>
              <w:rPr>
                <w:sz w:val="20"/>
              </w:rPr>
              <w:t>remove outer covering</w:t>
            </w:r>
          </w:p>
        </w:tc>
        <w:tc>
          <w:tcPr>
            <w:tcW w:w="928" w:type="dxa"/>
          </w:tcPr>
          <w:p w:rsidR="0067705B" w:rsidRDefault="00EF3B5B">
            <w:pPr>
              <w:pStyle w:val="TableParagraph"/>
              <w:ind w:left="182"/>
              <w:rPr>
                <w:sz w:val="20"/>
              </w:rPr>
            </w:pPr>
            <w:r>
              <w:rPr>
                <w:sz w:val="20"/>
              </w:rPr>
              <w:t>0324m</w:t>
            </w:r>
          </w:p>
        </w:tc>
        <w:tc>
          <w:tcPr>
            <w:tcW w:w="940" w:type="dxa"/>
          </w:tcPr>
          <w:p w:rsidR="0067705B" w:rsidRDefault="00EF3B5B">
            <w:pPr>
              <w:pStyle w:val="TableParagraph"/>
              <w:ind w:left="0" w:right="92"/>
              <w:jc w:val="right"/>
              <w:rPr>
                <w:sz w:val="20"/>
              </w:rPr>
            </w:pPr>
            <w:r>
              <w:rPr>
                <w:sz w:val="20"/>
              </w:rPr>
              <w:t>32081.01</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U+8131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佗</w:t>
            </w:r>
          </w:p>
        </w:tc>
        <w:tc>
          <w:tcPr>
            <w:tcW w:w="770" w:type="dxa"/>
          </w:tcPr>
          <w:p w:rsidR="0067705B" w:rsidRDefault="00EF3B5B">
            <w:pPr>
              <w:pStyle w:val="TableParagraph"/>
              <w:rPr>
                <w:sz w:val="20"/>
              </w:rPr>
            </w:pPr>
            <w:r>
              <w:rPr>
                <w:sz w:val="20"/>
              </w:rPr>
              <w:t>tuō</w:t>
            </w:r>
          </w:p>
        </w:tc>
        <w:tc>
          <w:tcPr>
            <w:tcW w:w="898" w:type="dxa"/>
            <w:tcBorders>
              <w:right w:val="nil"/>
            </w:tcBorders>
          </w:tcPr>
          <w:p w:rsidR="0067705B" w:rsidRDefault="00EF3B5B">
            <w:pPr>
              <w:pStyle w:val="TableParagraph"/>
              <w:rPr>
                <w:i/>
                <w:sz w:val="20"/>
              </w:rPr>
            </w:pPr>
            <w:r>
              <w:rPr>
                <w:i/>
                <w:sz w:val="20"/>
              </w:rPr>
              <w:t>tha</w:t>
            </w:r>
          </w:p>
        </w:tc>
        <w:tc>
          <w:tcPr>
            <w:tcW w:w="1886" w:type="dxa"/>
            <w:tcBorders>
              <w:left w:val="nil"/>
            </w:tcBorders>
          </w:tcPr>
          <w:p w:rsidR="0067705B" w:rsidRDefault="00EF3B5B">
            <w:pPr>
              <w:pStyle w:val="TableParagraph"/>
              <w:ind w:left="225"/>
              <w:rPr>
                <w:i/>
                <w:sz w:val="20"/>
              </w:rPr>
            </w:pPr>
            <w:r>
              <w:rPr>
                <w:i/>
                <w:sz w:val="20"/>
              </w:rPr>
              <w:t>(th- + -a A)</w:t>
            </w:r>
          </w:p>
        </w:tc>
        <w:tc>
          <w:tcPr>
            <w:tcW w:w="2782" w:type="dxa"/>
          </w:tcPr>
          <w:p w:rsidR="0067705B" w:rsidRDefault="00EF3B5B">
            <w:pPr>
              <w:pStyle w:val="TableParagraph"/>
              <w:spacing w:before="29"/>
              <w:rPr>
                <w:sz w:val="20"/>
              </w:rPr>
            </w:pPr>
            <w:r>
              <w:rPr>
                <w:sz w:val="20"/>
              </w:rPr>
              <w:t>*l̥ ˤaj</w:t>
            </w:r>
          </w:p>
        </w:tc>
        <w:tc>
          <w:tcPr>
            <w:tcW w:w="2870" w:type="dxa"/>
          </w:tcPr>
          <w:p w:rsidR="0067705B" w:rsidRDefault="00EF3B5B">
            <w:pPr>
              <w:pStyle w:val="TableParagraph"/>
              <w:ind w:left="38"/>
              <w:rPr>
                <w:sz w:val="20"/>
              </w:rPr>
            </w:pPr>
            <w:r>
              <w:rPr>
                <w:sz w:val="20"/>
              </w:rPr>
              <w:t>other</w:t>
            </w:r>
          </w:p>
        </w:tc>
        <w:tc>
          <w:tcPr>
            <w:tcW w:w="928" w:type="dxa"/>
          </w:tcPr>
          <w:p w:rsidR="0067705B" w:rsidRDefault="00EF3B5B">
            <w:pPr>
              <w:pStyle w:val="TableParagraph"/>
              <w:ind w:left="210"/>
              <w:rPr>
                <w:sz w:val="20"/>
              </w:rPr>
            </w:pPr>
            <w:r>
              <w:rPr>
                <w:sz w:val="20"/>
              </w:rPr>
              <w:t>0004h</w:t>
            </w:r>
          </w:p>
        </w:tc>
        <w:tc>
          <w:tcPr>
            <w:tcW w:w="940" w:type="dxa"/>
          </w:tcPr>
          <w:p w:rsidR="0067705B" w:rsidRDefault="00EF3B5B">
            <w:pPr>
              <w:pStyle w:val="TableParagraph"/>
              <w:ind w:left="0" w:right="92"/>
              <w:jc w:val="right"/>
              <w:rPr>
                <w:sz w:val="20"/>
              </w:rPr>
            </w:pPr>
            <w:r>
              <w:rPr>
                <w:sz w:val="20"/>
              </w:rPr>
              <w:t>10139.03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U+4F57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拖</w:t>
            </w:r>
          </w:p>
        </w:tc>
        <w:tc>
          <w:tcPr>
            <w:tcW w:w="770" w:type="dxa"/>
          </w:tcPr>
          <w:p w:rsidR="0067705B" w:rsidRDefault="00EF3B5B">
            <w:pPr>
              <w:pStyle w:val="TableParagraph"/>
              <w:rPr>
                <w:sz w:val="20"/>
              </w:rPr>
            </w:pPr>
            <w:r>
              <w:rPr>
                <w:sz w:val="20"/>
              </w:rPr>
              <w:t>tuō</w:t>
            </w:r>
          </w:p>
        </w:tc>
        <w:tc>
          <w:tcPr>
            <w:tcW w:w="898" w:type="dxa"/>
            <w:tcBorders>
              <w:right w:val="nil"/>
            </w:tcBorders>
          </w:tcPr>
          <w:p w:rsidR="0067705B" w:rsidRDefault="00EF3B5B">
            <w:pPr>
              <w:pStyle w:val="TableParagraph"/>
              <w:rPr>
                <w:i/>
                <w:sz w:val="20"/>
              </w:rPr>
            </w:pPr>
            <w:r>
              <w:rPr>
                <w:i/>
                <w:sz w:val="20"/>
              </w:rPr>
              <w:t>tha</w:t>
            </w:r>
          </w:p>
        </w:tc>
        <w:tc>
          <w:tcPr>
            <w:tcW w:w="1886" w:type="dxa"/>
            <w:tcBorders>
              <w:left w:val="nil"/>
            </w:tcBorders>
          </w:tcPr>
          <w:p w:rsidR="0067705B" w:rsidRDefault="00EF3B5B">
            <w:pPr>
              <w:pStyle w:val="TableParagraph"/>
              <w:ind w:left="225"/>
              <w:rPr>
                <w:i/>
                <w:sz w:val="20"/>
              </w:rPr>
            </w:pPr>
            <w:r>
              <w:rPr>
                <w:i/>
                <w:sz w:val="20"/>
              </w:rPr>
              <w:t>(th- + -a A)</w:t>
            </w:r>
          </w:p>
        </w:tc>
        <w:tc>
          <w:tcPr>
            <w:tcW w:w="2782" w:type="dxa"/>
          </w:tcPr>
          <w:p w:rsidR="0067705B" w:rsidRDefault="00EF3B5B">
            <w:pPr>
              <w:pStyle w:val="TableParagraph"/>
              <w:spacing w:before="29"/>
              <w:rPr>
                <w:sz w:val="20"/>
              </w:rPr>
            </w:pPr>
            <w:r>
              <w:rPr>
                <w:sz w:val="20"/>
              </w:rPr>
              <w:t>*l̥ ˤaj</w:t>
            </w:r>
          </w:p>
        </w:tc>
        <w:tc>
          <w:tcPr>
            <w:tcW w:w="2870" w:type="dxa"/>
          </w:tcPr>
          <w:p w:rsidR="0067705B" w:rsidRDefault="00EF3B5B">
            <w:pPr>
              <w:pStyle w:val="TableParagraph"/>
              <w:ind w:left="38"/>
              <w:rPr>
                <w:sz w:val="20"/>
              </w:rPr>
            </w:pPr>
            <w:r>
              <w:rPr>
                <w:sz w:val="20"/>
              </w:rPr>
              <w:t>draw, pull</w:t>
            </w:r>
          </w:p>
        </w:tc>
        <w:tc>
          <w:tcPr>
            <w:tcW w:w="928" w:type="dxa"/>
          </w:tcPr>
          <w:p w:rsidR="0067705B" w:rsidRDefault="00EF3B5B">
            <w:pPr>
              <w:pStyle w:val="TableParagraph"/>
              <w:ind w:left="210"/>
              <w:rPr>
                <w:sz w:val="20"/>
              </w:rPr>
            </w:pPr>
            <w:r>
              <w:rPr>
                <w:sz w:val="20"/>
              </w:rPr>
              <w:t>0004f'</w:t>
            </w:r>
          </w:p>
        </w:tc>
        <w:tc>
          <w:tcPr>
            <w:tcW w:w="940" w:type="dxa"/>
          </w:tcPr>
          <w:p w:rsidR="0067705B" w:rsidRDefault="00EF3B5B">
            <w:pPr>
              <w:pStyle w:val="TableParagraph"/>
              <w:ind w:left="0" w:right="92"/>
              <w:jc w:val="right"/>
              <w:rPr>
                <w:sz w:val="20"/>
              </w:rPr>
            </w:pPr>
            <w:r>
              <w:rPr>
                <w:sz w:val="20"/>
              </w:rPr>
              <w:t>31853.08</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U+62D6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託</w:t>
            </w:r>
          </w:p>
        </w:tc>
        <w:tc>
          <w:tcPr>
            <w:tcW w:w="770" w:type="dxa"/>
          </w:tcPr>
          <w:p w:rsidR="0067705B" w:rsidRDefault="00EF3B5B">
            <w:pPr>
              <w:pStyle w:val="TableParagraph"/>
              <w:rPr>
                <w:sz w:val="20"/>
              </w:rPr>
            </w:pPr>
            <w:r>
              <w:rPr>
                <w:sz w:val="20"/>
              </w:rPr>
              <w:t>tuō</w:t>
            </w:r>
          </w:p>
        </w:tc>
        <w:tc>
          <w:tcPr>
            <w:tcW w:w="898" w:type="dxa"/>
            <w:tcBorders>
              <w:right w:val="nil"/>
            </w:tcBorders>
          </w:tcPr>
          <w:p w:rsidR="0067705B" w:rsidRDefault="00EF3B5B">
            <w:pPr>
              <w:pStyle w:val="TableParagraph"/>
              <w:rPr>
                <w:i/>
                <w:sz w:val="20"/>
              </w:rPr>
            </w:pPr>
            <w:r>
              <w:rPr>
                <w:i/>
                <w:sz w:val="20"/>
              </w:rPr>
              <w:t>thak</w:t>
            </w:r>
          </w:p>
        </w:tc>
        <w:tc>
          <w:tcPr>
            <w:tcW w:w="1886" w:type="dxa"/>
            <w:tcBorders>
              <w:left w:val="nil"/>
            </w:tcBorders>
          </w:tcPr>
          <w:p w:rsidR="0067705B" w:rsidRDefault="00EF3B5B">
            <w:pPr>
              <w:pStyle w:val="TableParagraph"/>
              <w:ind w:left="225"/>
              <w:rPr>
                <w:i/>
                <w:sz w:val="20"/>
              </w:rPr>
            </w:pPr>
            <w:r>
              <w:rPr>
                <w:i/>
                <w:sz w:val="20"/>
              </w:rPr>
              <w:t>(th- + -ak D)</w:t>
            </w:r>
          </w:p>
        </w:tc>
        <w:tc>
          <w:tcPr>
            <w:tcW w:w="2782" w:type="dxa"/>
          </w:tcPr>
          <w:p w:rsidR="0067705B" w:rsidRDefault="00EF3B5B">
            <w:pPr>
              <w:pStyle w:val="TableParagraph"/>
              <w:rPr>
                <w:sz w:val="20"/>
              </w:rPr>
            </w:pPr>
            <w:r>
              <w:rPr>
                <w:sz w:val="20"/>
              </w:rPr>
              <w:t>*tʰˤak</w:t>
            </w:r>
          </w:p>
        </w:tc>
        <w:tc>
          <w:tcPr>
            <w:tcW w:w="2870" w:type="dxa"/>
          </w:tcPr>
          <w:p w:rsidR="0067705B" w:rsidRDefault="00EF3B5B">
            <w:pPr>
              <w:pStyle w:val="TableParagraph"/>
              <w:ind w:left="38"/>
              <w:rPr>
                <w:sz w:val="20"/>
              </w:rPr>
            </w:pPr>
            <w:r>
              <w:rPr>
                <w:sz w:val="20"/>
              </w:rPr>
              <w:t>entrust</w:t>
            </w:r>
          </w:p>
        </w:tc>
        <w:tc>
          <w:tcPr>
            <w:tcW w:w="928" w:type="dxa"/>
          </w:tcPr>
          <w:p w:rsidR="0067705B" w:rsidRDefault="00EF3B5B">
            <w:pPr>
              <w:pStyle w:val="TableParagraph"/>
              <w:ind w:left="214"/>
              <w:rPr>
                <w:sz w:val="20"/>
              </w:rPr>
            </w:pPr>
            <w:r>
              <w:rPr>
                <w:sz w:val="20"/>
              </w:rPr>
              <w:t>0780e</w:t>
            </w:r>
          </w:p>
        </w:tc>
        <w:tc>
          <w:tcPr>
            <w:tcW w:w="940" w:type="dxa"/>
          </w:tcPr>
          <w:p w:rsidR="0067705B" w:rsidRDefault="00EF3B5B">
            <w:pPr>
              <w:pStyle w:val="TableParagraph"/>
              <w:ind w:left="0" w:right="92"/>
              <w:jc w:val="right"/>
              <w:rPr>
                <w:sz w:val="20"/>
              </w:rPr>
            </w:pPr>
            <w:r>
              <w:rPr>
                <w:sz w:val="20"/>
              </w:rPr>
              <w:t>63941.11</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1" w:right="72"/>
              <w:jc w:val="center"/>
              <w:rPr>
                <w:sz w:val="20"/>
              </w:rPr>
            </w:pPr>
            <w:r>
              <w:rPr>
                <w:sz w:val="20"/>
              </w:rPr>
              <w:t>U+8A17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捝</w:t>
            </w:r>
          </w:p>
        </w:tc>
        <w:tc>
          <w:tcPr>
            <w:tcW w:w="770" w:type="dxa"/>
          </w:tcPr>
          <w:p w:rsidR="0067705B" w:rsidRDefault="00EF3B5B">
            <w:pPr>
              <w:pStyle w:val="TableParagraph"/>
              <w:rPr>
                <w:sz w:val="20"/>
              </w:rPr>
            </w:pPr>
            <w:r>
              <w:rPr>
                <w:sz w:val="20"/>
              </w:rPr>
              <w:t>tuō</w:t>
            </w:r>
          </w:p>
        </w:tc>
        <w:tc>
          <w:tcPr>
            <w:tcW w:w="898" w:type="dxa"/>
            <w:tcBorders>
              <w:right w:val="nil"/>
            </w:tcBorders>
          </w:tcPr>
          <w:p w:rsidR="0067705B" w:rsidRDefault="00EF3B5B">
            <w:pPr>
              <w:pStyle w:val="TableParagraph"/>
              <w:rPr>
                <w:i/>
                <w:sz w:val="20"/>
              </w:rPr>
            </w:pPr>
            <w:r>
              <w:rPr>
                <w:i/>
                <w:sz w:val="20"/>
              </w:rPr>
              <w:t>thwat</w:t>
            </w:r>
          </w:p>
        </w:tc>
        <w:tc>
          <w:tcPr>
            <w:tcW w:w="1886" w:type="dxa"/>
            <w:tcBorders>
              <w:left w:val="nil"/>
            </w:tcBorders>
          </w:tcPr>
          <w:p w:rsidR="0067705B" w:rsidRDefault="00EF3B5B">
            <w:pPr>
              <w:pStyle w:val="TableParagraph"/>
              <w:ind w:left="225"/>
              <w:rPr>
                <w:i/>
                <w:sz w:val="20"/>
              </w:rPr>
            </w:pPr>
            <w:r>
              <w:rPr>
                <w:i/>
                <w:sz w:val="20"/>
              </w:rPr>
              <w:t>(th- + -wat D)</w:t>
            </w:r>
          </w:p>
        </w:tc>
        <w:tc>
          <w:tcPr>
            <w:tcW w:w="2782" w:type="dxa"/>
          </w:tcPr>
          <w:p w:rsidR="0067705B" w:rsidRDefault="00EF3B5B">
            <w:pPr>
              <w:pStyle w:val="TableParagraph"/>
              <w:spacing w:before="29"/>
              <w:rPr>
                <w:sz w:val="20"/>
              </w:rPr>
            </w:pPr>
            <w:r>
              <w:rPr>
                <w:sz w:val="20"/>
              </w:rPr>
              <w:t>*l̥ ˤot</w:t>
            </w:r>
          </w:p>
        </w:tc>
        <w:tc>
          <w:tcPr>
            <w:tcW w:w="2870" w:type="dxa"/>
          </w:tcPr>
          <w:p w:rsidR="0067705B" w:rsidRDefault="00EF3B5B">
            <w:pPr>
              <w:pStyle w:val="TableParagraph"/>
              <w:ind w:left="38"/>
              <w:rPr>
                <w:sz w:val="20"/>
              </w:rPr>
            </w:pPr>
            <w:r>
              <w:rPr>
                <w:sz w:val="20"/>
              </w:rPr>
              <w:t>peel off, take off</w:t>
            </w:r>
          </w:p>
        </w:tc>
        <w:tc>
          <w:tcPr>
            <w:tcW w:w="928" w:type="dxa"/>
          </w:tcPr>
          <w:p w:rsidR="0067705B" w:rsidRDefault="00EF3B5B">
            <w:pPr>
              <w:pStyle w:val="TableParagraph"/>
              <w:ind w:left="232"/>
              <w:rPr>
                <w:sz w:val="20"/>
              </w:rPr>
            </w:pPr>
            <w:r>
              <w:rPr>
                <w:sz w:val="20"/>
              </w:rPr>
              <w:t>0324l</w:t>
            </w:r>
          </w:p>
        </w:tc>
        <w:tc>
          <w:tcPr>
            <w:tcW w:w="940" w:type="dxa"/>
          </w:tcPr>
          <w:p w:rsidR="0067705B" w:rsidRDefault="00EF3B5B">
            <w:pPr>
              <w:pStyle w:val="TableParagraph"/>
              <w:ind w:left="0" w:right="92"/>
              <w:jc w:val="right"/>
              <w:rPr>
                <w:sz w:val="20"/>
              </w:rPr>
            </w:pPr>
            <w:r>
              <w:rPr>
                <w:sz w:val="20"/>
              </w:rPr>
              <w:t>31887.07</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U+635D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脱</w:t>
            </w:r>
          </w:p>
        </w:tc>
        <w:tc>
          <w:tcPr>
            <w:tcW w:w="770" w:type="dxa"/>
          </w:tcPr>
          <w:p w:rsidR="0067705B" w:rsidRDefault="00EF3B5B">
            <w:pPr>
              <w:pStyle w:val="TableParagraph"/>
              <w:rPr>
                <w:sz w:val="20"/>
              </w:rPr>
            </w:pPr>
            <w:r>
              <w:rPr>
                <w:sz w:val="20"/>
              </w:rPr>
              <w:t>tuō</w:t>
            </w:r>
          </w:p>
        </w:tc>
        <w:tc>
          <w:tcPr>
            <w:tcW w:w="898" w:type="dxa"/>
            <w:tcBorders>
              <w:right w:val="nil"/>
            </w:tcBorders>
          </w:tcPr>
          <w:p w:rsidR="0067705B" w:rsidRDefault="00EF3B5B">
            <w:pPr>
              <w:pStyle w:val="TableParagraph"/>
              <w:rPr>
                <w:i/>
                <w:sz w:val="20"/>
              </w:rPr>
            </w:pPr>
            <w:r>
              <w:rPr>
                <w:i/>
                <w:sz w:val="20"/>
              </w:rPr>
              <w:t>thwat</w:t>
            </w:r>
          </w:p>
        </w:tc>
        <w:tc>
          <w:tcPr>
            <w:tcW w:w="1886" w:type="dxa"/>
            <w:tcBorders>
              <w:left w:val="nil"/>
            </w:tcBorders>
          </w:tcPr>
          <w:p w:rsidR="0067705B" w:rsidRDefault="00EF3B5B">
            <w:pPr>
              <w:pStyle w:val="TableParagraph"/>
              <w:ind w:left="225"/>
              <w:rPr>
                <w:i/>
                <w:sz w:val="20"/>
              </w:rPr>
            </w:pPr>
            <w:r>
              <w:rPr>
                <w:i/>
                <w:sz w:val="20"/>
              </w:rPr>
              <w:t>(th- + -wat D)</w:t>
            </w:r>
          </w:p>
        </w:tc>
        <w:tc>
          <w:tcPr>
            <w:tcW w:w="2782" w:type="dxa"/>
          </w:tcPr>
          <w:p w:rsidR="0067705B" w:rsidRDefault="00EF3B5B">
            <w:pPr>
              <w:pStyle w:val="TableParagraph"/>
              <w:spacing w:before="29"/>
              <w:rPr>
                <w:sz w:val="20"/>
              </w:rPr>
            </w:pPr>
            <w:r>
              <w:rPr>
                <w:w w:val="90"/>
                <w:sz w:val="20"/>
              </w:rPr>
              <w:t>*mə-l̥ ˤot</w:t>
            </w:r>
          </w:p>
        </w:tc>
        <w:tc>
          <w:tcPr>
            <w:tcW w:w="2870" w:type="dxa"/>
          </w:tcPr>
          <w:p w:rsidR="0067705B" w:rsidRDefault="00EF3B5B">
            <w:pPr>
              <w:pStyle w:val="TableParagraph"/>
              <w:ind w:left="38"/>
              <w:rPr>
                <w:sz w:val="20"/>
              </w:rPr>
            </w:pPr>
            <w:r>
              <w:rPr>
                <w:sz w:val="20"/>
              </w:rPr>
              <w:t>peel off</w:t>
            </w:r>
          </w:p>
        </w:tc>
        <w:tc>
          <w:tcPr>
            <w:tcW w:w="928" w:type="dxa"/>
          </w:tcPr>
          <w:p w:rsidR="0067705B" w:rsidRDefault="00EF3B5B">
            <w:pPr>
              <w:pStyle w:val="TableParagraph"/>
              <w:ind w:left="182"/>
              <w:rPr>
                <w:sz w:val="20"/>
              </w:rPr>
            </w:pPr>
            <w:r>
              <w:rPr>
                <w:sz w:val="20"/>
              </w:rPr>
              <w:t>0324m</w:t>
            </w:r>
          </w:p>
        </w:tc>
        <w:tc>
          <w:tcPr>
            <w:tcW w:w="940" w:type="dxa"/>
          </w:tcPr>
          <w:p w:rsidR="0067705B" w:rsidRDefault="00EF3B5B">
            <w:pPr>
              <w:pStyle w:val="TableParagraph"/>
              <w:ind w:left="0" w:right="92"/>
              <w:jc w:val="right"/>
              <w:rPr>
                <w:sz w:val="20"/>
              </w:rPr>
            </w:pPr>
            <w:r>
              <w:rPr>
                <w:sz w:val="20"/>
              </w:rPr>
              <w:t>32081.01</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U+8131</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驒</w:t>
            </w:r>
          </w:p>
        </w:tc>
        <w:tc>
          <w:tcPr>
            <w:tcW w:w="770" w:type="dxa"/>
          </w:tcPr>
          <w:p w:rsidR="0067705B" w:rsidRDefault="00EF3B5B">
            <w:pPr>
              <w:pStyle w:val="TableParagraph"/>
              <w:rPr>
                <w:sz w:val="20"/>
              </w:rPr>
            </w:pPr>
            <w:r>
              <w:rPr>
                <w:sz w:val="20"/>
              </w:rPr>
              <w:t>tuó</w:t>
            </w:r>
          </w:p>
        </w:tc>
        <w:tc>
          <w:tcPr>
            <w:tcW w:w="898" w:type="dxa"/>
            <w:tcBorders>
              <w:right w:val="nil"/>
            </w:tcBorders>
          </w:tcPr>
          <w:p w:rsidR="0067705B" w:rsidRDefault="00EF3B5B">
            <w:pPr>
              <w:pStyle w:val="TableParagraph"/>
              <w:rPr>
                <w:i/>
                <w:sz w:val="20"/>
              </w:rPr>
            </w:pPr>
            <w:r>
              <w:rPr>
                <w:i/>
                <w:sz w:val="20"/>
              </w:rPr>
              <w:t>da</w:t>
            </w:r>
          </w:p>
        </w:tc>
        <w:tc>
          <w:tcPr>
            <w:tcW w:w="1886" w:type="dxa"/>
            <w:tcBorders>
              <w:left w:val="nil"/>
            </w:tcBorders>
          </w:tcPr>
          <w:p w:rsidR="0067705B" w:rsidRDefault="00EF3B5B">
            <w:pPr>
              <w:pStyle w:val="TableParagraph"/>
              <w:ind w:left="225"/>
              <w:rPr>
                <w:i/>
                <w:sz w:val="20"/>
              </w:rPr>
            </w:pPr>
            <w:r>
              <w:rPr>
                <w:i/>
                <w:sz w:val="20"/>
              </w:rPr>
              <w:t>(d- + -a A)</w:t>
            </w:r>
          </w:p>
        </w:tc>
        <w:tc>
          <w:tcPr>
            <w:tcW w:w="2782" w:type="dxa"/>
          </w:tcPr>
          <w:p w:rsidR="0067705B" w:rsidRDefault="00EF3B5B">
            <w:pPr>
              <w:pStyle w:val="TableParagraph"/>
              <w:rPr>
                <w:sz w:val="20"/>
              </w:rPr>
            </w:pPr>
            <w:r>
              <w:rPr>
                <w:sz w:val="20"/>
              </w:rPr>
              <w:t>*[d]ˤar</w:t>
            </w:r>
          </w:p>
        </w:tc>
        <w:tc>
          <w:tcPr>
            <w:tcW w:w="2870" w:type="dxa"/>
          </w:tcPr>
          <w:p w:rsidR="0067705B" w:rsidRDefault="00EF3B5B">
            <w:pPr>
              <w:pStyle w:val="TableParagraph"/>
              <w:spacing w:before="34" w:line="232" w:lineRule="auto"/>
              <w:ind w:left="38" w:right="435"/>
              <w:rPr>
                <w:sz w:val="20"/>
              </w:rPr>
            </w:pPr>
            <w:r>
              <w:rPr>
                <w:sz w:val="20"/>
              </w:rPr>
              <w:t>bluish-black horse with white spots</w:t>
            </w:r>
          </w:p>
        </w:tc>
        <w:tc>
          <w:tcPr>
            <w:tcW w:w="928" w:type="dxa"/>
          </w:tcPr>
          <w:p w:rsidR="0067705B" w:rsidRDefault="00EF3B5B">
            <w:pPr>
              <w:pStyle w:val="TableParagraph"/>
              <w:ind w:left="192"/>
              <w:rPr>
                <w:sz w:val="20"/>
              </w:rPr>
            </w:pPr>
            <w:r>
              <w:rPr>
                <w:sz w:val="20"/>
              </w:rPr>
              <w:t>0147d'</w:t>
            </w:r>
          </w:p>
        </w:tc>
        <w:tc>
          <w:tcPr>
            <w:tcW w:w="940" w:type="dxa"/>
          </w:tcPr>
          <w:p w:rsidR="0067705B" w:rsidRDefault="00EF3B5B">
            <w:pPr>
              <w:pStyle w:val="TableParagraph"/>
              <w:ind w:left="0" w:right="92"/>
              <w:jc w:val="right"/>
              <w:rPr>
                <w:sz w:val="20"/>
              </w:rPr>
            </w:pPr>
            <w:r>
              <w:rPr>
                <w:sz w:val="20"/>
              </w:rPr>
              <w:t>74577.08</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U+9A52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鼉</w:t>
            </w:r>
          </w:p>
        </w:tc>
        <w:tc>
          <w:tcPr>
            <w:tcW w:w="770" w:type="dxa"/>
          </w:tcPr>
          <w:p w:rsidR="0067705B" w:rsidRDefault="00EF3B5B">
            <w:pPr>
              <w:pStyle w:val="TableParagraph"/>
              <w:rPr>
                <w:sz w:val="20"/>
              </w:rPr>
            </w:pPr>
            <w:r>
              <w:rPr>
                <w:sz w:val="20"/>
              </w:rPr>
              <w:t>tuó</w:t>
            </w:r>
          </w:p>
        </w:tc>
        <w:tc>
          <w:tcPr>
            <w:tcW w:w="898" w:type="dxa"/>
            <w:tcBorders>
              <w:right w:val="nil"/>
            </w:tcBorders>
          </w:tcPr>
          <w:p w:rsidR="0067705B" w:rsidRDefault="00EF3B5B">
            <w:pPr>
              <w:pStyle w:val="TableParagraph"/>
              <w:rPr>
                <w:i/>
                <w:sz w:val="20"/>
              </w:rPr>
            </w:pPr>
            <w:r>
              <w:rPr>
                <w:i/>
                <w:sz w:val="20"/>
              </w:rPr>
              <w:t>da</w:t>
            </w:r>
          </w:p>
        </w:tc>
        <w:tc>
          <w:tcPr>
            <w:tcW w:w="1886" w:type="dxa"/>
            <w:tcBorders>
              <w:left w:val="nil"/>
            </w:tcBorders>
          </w:tcPr>
          <w:p w:rsidR="0067705B" w:rsidRDefault="00EF3B5B">
            <w:pPr>
              <w:pStyle w:val="TableParagraph"/>
              <w:ind w:left="225"/>
              <w:rPr>
                <w:i/>
                <w:sz w:val="20"/>
              </w:rPr>
            </w:pPr>
            <w:r>
              <w:rPr>
                <w:i/>
                <w:sz w:val="20"/>
              </w:rPr>
              <w:t>(d- + -a A)</w:t>
            </w:r>
          </w:p>
        </w:tc>
        <w:tc>
          <w:tcPr>
            <w:tcW w:w="2782" w:type="dxa"/>
          </w:tcPr>
          <w:p w:rsidR="0067705B" w:rsidRDefault="00EF3B5B">
            <w:pPr>
              <w:pStyle w:val="TableParagraph"/>
              <w:rPr>
                <w:sz w:val="20"/>
              </w:rPr>
            </w:pPr>
            <w:r>
              <w:rPr>
                <w:sz w:val="20"/>
              </w:rPr>
              <w:t>*[d]ˤar</w:t>
            </w:r>
          </w:p>
        </w:tc>
        <w:tc>
          <w:tcPr>
            <w:tcW w:w="2870" w:type="dxa"/>
          </w:tcPr>
          <w:p w:rsidR="0067705B" w:rsidRDefault="00EF3B5B">
            <w:pPr>
              <w:pStyle w:val="TableParagraph"/>
              <w:ind w:left="38"/>
              <w:rPr>
                <w:sz w:val="20"/>
              </w:rPr>
            </w:pPr>
            <w:r>
              <w:rPr>
                <w:sz w:val="20"/>
              </w:rPr>
              <w:t>alligator</w:t>
            </w:r>
          </w:p>
        </w:tc>
        <w:tc>
          <w:tcPr>
            <w:tcW w:w="928" w:type="dxa"/>
          </w:tcPr>
          <w:p w:rsidR="0067705B" w:rsidRDefault="00EF3B5B">
            <w:pPr>
              <w:pStyle w:val="TableParagraph"/>
              <w:ind w:left="196"/>
              <w:rPr>
                <w:sz w:val="20"/>
              </w:rPr>
            </w:pPr>
            <w:r>
              <w:rPr>
                <w:sz w:val="20"/>
              </w:rPr>
              <w:t>0147e'</w:t>
            </w:r>
          </w:p>
        </w:tc>
        <w:tc>
          <w:tcPr>
            <w:tcW w:w="940" w:type="dxa"/>
          </w:tcPr>
          <w:p w:rsidR="0067705B" w:rsidRDefault="00EF3B5B">
            <w:pPr>
              <w:pStyle w:val="TableParagraph"/>
              <w:ind w:left="0" w:right="92"/>
              <w:jc w:val="right"/>
              <w:rPr>
                <w:sz w:val="20"/>
              </w:rPr>
            </w:pPr>
            <w:r>
              <w:rPr>
                <w:sz w:val="20"/>
              </w:rPr>
              <w:t>74771.04</w:t>
            </w:r>
          </w:p>
        </w:tc>
        <w:tc>
          <w:tcPr>
            <w:tcW w:w="496" w:type="dxa"/>
          </w:tcPr>
          <w:p w:rsidR="0067705B" w:rsidRDefault="00EF3B5B">
            <w:pPr>
              <w:pStyle w:val="TableParagraph"/>
              <w:ind w:left="75" w:right="76"/>
              <w:jc w:val="center"/>
              <w:rPr>
                <w:sz w:val="20"/>
              </w:rPr>
            </w:pPr>
            <w:r>
              <w:rPr>
                <w:sz w:val="20"/>
              </w:rPr>
              <w:t>205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U+9F09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紽</w:t>
            </w:r>
          </w:p>
        </w:tc>
        <w:tc>
          <w:tcPr>
            <w:tcW w:w="770" w:type="dxa"/>
          </w:tcPr>
          <w:p w:rsidR="0067705B" w:rsidRDefault="00EF3B5B">
            <w:pPr>
              <w:pStyle w:val="TableParagraph"/>
              <w:rPr>
                <w:sz w:val="20"/>
              </w:rPr>
            </w:pPr>
            <w:r>
              <w:rPr>
                <w:sz w:val="20"/>
              </w:rPr>
              <w:t>tuó</w:t>
            </w:r>
          </w:p>
        </w:tc>
        <w:tc>
          <w:tcPr>
            <w:tcW w:w="898" w:type="dxa"/>
            <w:tcBorders>
              <w:right w:val="nil"/>
            </w:tcBorders>
          </w:tcPr>
          <w:p w:rsidR="0067705B" w:rsidRDefault="00EF3B5B">
            <w:pPr>
              <w:pStyle w:val="TableParagraph"/>
              <w:rPr>
                <w:i/>
                <w:sz w:val="20"/>
              </w:rPr>
            </w:pPr>
            <w:r>
              <w:rPr>
                <w:i/>
                <w:sz w:val="20"/>
              </w:rPr>
              <w:t>da</w:t>
            </w:r>
          </w:p>
        </w:tc>
        <w:tc>
          <w:tcPr>
            <w:tcW w:w="1886" w:type="dxa"/>
            <w:tcBorders>
              <w:left w:val="nil"/>
            </w:tcBorders>
          </w:tcPr>
          <w:p w:rsidR="0067705B" w:rsidRDefault="00EF3B5B">
            <w:pPr>
              <w:pStyle w:val="TableParagraph"/>
              <w:ind w:left="225"/>
              <w:rPr>
                <w:i/>
                <w:sz w:val="20"/>
              </w:rPr>
            </w:pPr>
            <w:r>
              <w:rPr>
                <w:i/>
                <w:sz w:val="20"/>
              </w:rPr>
              <w:t>(d- + -a A)</w:t>
            </w:r>
          </w:p>
        </w:tc>
        <w:tc>
          <w:tcPr>
            <w:tcW w:w="2782" w:type="dxa"/>
          </w:tcPr>
          <w:p w:rsidR="0067705B" w:rsidRDefault="00EF3B5B">
            <w:pPr>
              <w:pStyle w:val="TableParagraph"/>
              <w:rPr>
                <w:sz w:val="20"/>
              </w:rPr>
            </w:pPr>
            <w:r>
              <w:rPr>
                <w:sz w:val="20"/>
              </w:rPr>
              <w:t>*lˤaj</w:t>
            </w:r>
          </w:p>
        </w:tc>
        <w:tc>
          <w:tcPr>
            <w:tcW w:w="2870" w:type="dxa"/>
          </w:tcPr>
          <w:p w:rsidR="0067705B" w:rsidRDefault="00EF3B5B">
            <w:pPr>
              <w:pStyle w:val="TableParagraph"/>
              <w:ind w:left="38"/>
              <w:rPr>
                <w:sz w:val="20"/>
              </w:rPr>
            </w:pPr>
            <w:r>
              <w:rPr>
                <w:sz w:val="20"/>
              </w:rPr>
              <w:t>bundle of threads</w:t>
            </w:r>
          </w:p>
        </w:tc>
        <w:tc>
          <w:tcPr>
            <w:tcW w:w="928" w:type="dxa"/>
          </w:tcPr>
          <w:p w:rsidR="0067705B" w:rsidRDefault="00EF3B5B">
            <w:pPr>
              <w:pStyle w:val="TableParagraph"/>
              <w:ind w:left="232"/>
              <w:rPr>
                <w:sz w:val="20"/>
              </w:rPr>
            </w:pPr>
            <w:r>
              <w:rPr>
                <w:sz w:val="20"/>
              </w:rPr>
              <w:t>0004j</w:t>
            </w:r>
          </w:p>
        </w:tc>
        <w:tc>
          <w:tcPr>
            <w:tcW w:w="940" w:type="dxa"/>
          </w:tcPr>
          <w:p w:rsidR="0067705B" w:rsidRDefault="00EF3B5B">
            <w:pPr>
              <w:pStyle w:val="TableParagraph"/>
              <w:ind w:left="0" w:right="92"/>
              <w:jc w:val="right"/>
              <w:rPr>
                <w:sz w:val="20"/>
              </w:rPr>
            </w:pPr>
            <w:r>
              <w:rPr>
                <w:sz w:val="20"/>
              </w:rPr>
              <w:t>53386.04</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U+7D3D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沱</w:t>
            </w:r>
          </w:p>
        </w:tc>
        <w:tc>
          <w:tcPr>
            <w:tcW w:w="770" w:type="dxa"/>
          </w:tcPr>
          <w:p w:rsidR="0067705B" w:rsidRDefault="00EF3B5B">
            <w:pPr>
              <w:pStyle w:val="TableParagraph"/>
              <w:rPr>
                <w:sz w:val="20"/>
              </w:rPr>
            </w:pPr>
            <w:r>
              <w:rPr>
                <w:sz w:val="20"/>
              </w:rPr>
              <w:t>tuó</w:t>
            </w:r>
          </w:p>
        </w:tc>
        <w:tc>
          <w:tcPr>
            <w:tcW w:w="898" w:type="dxa"/>
            <w:tcBorders>
              <w:right w:val="nil"/>
            </w:tcBorders>
          </w:tcPr>
          <w:p w:rsidR="0067705B" w:rsidRDefault="00EF3B5B">
            <w:pPr>
              <w:pStyle w:val="TableParagraph"/>
              <w:rPr>
                <w:i/>
                <w:sz w:val="20"/>
              </w:rPr>
            </w:pPr>
            <w:r>
              <w:rPr>
                <w:i/>
                <w:sz w:val="20"/>
              </w:rPr>
              <w:t>da</w:t>
            </w:r>
          </w:p>
        </w:tc>
        <w:tc>
          <w:tcPr>
            <w:tcW w:w="1886" w:type="dxa"/>
            <w:tcBorders>
              <w:left w:val="nil"/>
            </w:tcBorders>
          </w:tcPr>
          <w:p w:rsidR="0067705B" w:rsidRDefault="00EF3B5B">
            <w:pPr>
              <w:pStyle w:val="TableParagraph"/>
              <w:ind w:left="225"/>
              <w:rPr>
                <w:i/>
                <w:sz w:val="20"/>
              </w:rPr>
            </w:pPr>
            <w:r>
              <w:rPr>
                <w:i/>
                <w:sz w:val="20"/>
              </w:rPr>
              <w:t>(d- + -a A)</w:t>
            </w:r>
          </w:p>
        </w:tc>
        <w:tc>
          <w:tcPr>
            <w:tcW w:w="2782" w:type="dxa"/>
          </w:tcPr>
          <w:p w:rsidR="0067705B" w:rsidRDefault="00EF3B5B">
            <w:pPr>
              <w:pStyle w:val="TableParagraph"/>
              <w:rPr>
                <w:sz w:val="20"/>
              </w:rPr>
            </w:pPr>
            <w:r>
              <w:rPr>
                <w:sz w:val="20"/>
              </w:rPr>
              <w:t>*lˤaj</w:t>
            </w:r>
          </w:p>
        </w:tc>
        <w:tc>
          <w:tcPr>
            <w:tcW w:w="2870" w:type="dxa"/>
          </w:tcPr>
          <w:p w:rsidR="0067705B" w:rsidRDefault="00EF3B5B">
            <w:pPr>
              <w:pStyle w:val="TableParagraph"/>
              <w:ind w:left="38"/>
              <w:rPr>
                <w:sz w:val="20"/>
              </w:rPr>
            </w:pPr>
            <w:proofErr w:type="gramStart"/>
            <w:r>
              <w:rPr>
                <w:sz w:val="20"/>
              </w:rPr>
              <w:t>flow</w:t>
            </w:r>
            <w:proofErr w:type="gramEnd"/>
            <w:r>
              <w:rPr>
                <w:sz w:val="20"/>
              </w:rPr>
              <w:t xml:space="preserve"> (v.)</w:t>
            </w:r>
          </w:p>
        </w:tc>
        <w:tc>
          <w:tcPr>
            <w:tcW w:w="928" w:type="dxa"/>
          </w:tcPr>
          <w:p w:rsidR="0067705B" w:rsidRDefault="00EF3B5B">
            <w:pPr>
              <w:pStyle w:val="TableParagraph"/>
              <w:ind w:left="210"/>
              <w:rPr>
                <w:sz w:val="20"/>
              </w:rPr>
            </w:pPr>
            <w:r>
              <w:rPr>
                <w:sz w:val="20"/>
              </w:rPr>
              <w:t>0004k</w:t>
            </w:r>
          </w:p>
        </w:tc>
        <w:tc>
          <w:tcPr>
            <w:tcW w:w="940" w:type="dxa"/>
          </w:tcPr>
          <w:p w:rsidR="0067705B" w:rsidRDefault="00EF3B5B">
            <w:pPr>
              <w:pStyle w:val="TableParagraph"/>
              <w:ind w:left="0" w:right="92"/>
              <w:jc w:val="right"/>
              <w:rPr>
                <w:sz w:val="20"/>
              </w:rPr>
            </w:pPr>
            <w:r>
              <w:rPr>
                <w:sz w:val="20"/>
              </w:rPr>
              <w:t>31594.02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U+6CB1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鼉</w:t>
            </w:r>
          </w:p>
        </w:tc>
        <w:tc>
          <w:tcPr>
            <w:tcW w:w="770" w:type="dxa"/>
          </w:tcPr>
          <w:p w:rsidR="0067705B" w:rsidRDefault="00EF3B5B">
            <w:pPr>
              <w:pStyle w:val="TableParagraph"/>
              <w:rPr>
                <w:sz w:val="20"/>
              </w:rPr>
            </w:pPr>
            <w:r>
              <w:rPr>
                <w:sz w:val="20"/>
              </w:rPr>
              <w:t>tuó</w:t>
            </w:r>
          </w:p>
        </w:tc>
        <w:tc>
          <w:tcPr>
            <w:tcW w:w="898" w:type="dxa"/>
            <w:tcBorders>
              <w:right w:val="nil"/>
            </w:tcBorders>
          </w:tcPr>
          <w:p w:rsidR="0067705B" w:rsidRDefault="00EF3B5B">
            <w:pPr>
              <w:pStyle w:val="TableParagraph"/>
              <w:rPr>
                <w:i/>
                <w:sz w:val="20"/>
              </w:rPr>
            </w:pPr>
            <w:r>
              <w:rPr>
                <w:i/>
                <w:sz w:val="20"/>
              </w:rPr>
              <w:t>dan</w:t>
            </w:r>
          </w:p>
        </w:tc>
        <w:tc>
          <w:tcPr>
            <w:tcW w:w="1886" w:type="dxa"/>
            <w:tcBorders>
              <w:left w:val="nil"/>
            </w:tcBorders>
          </w:tcPr>
          <w:p w:rsidR="0067705B" w:rsidRDefault="00EF3B5B">
            <w:pPr>
              <w:pStyle w:val="TableParagraph"/>
              <w:ind w:left="225"/>
              <w:rPr>
                <w:i/>
                <w:sz w:val="20"/>
              </w:rPr>
            </w:pPr>
            <w:r>
              <w:rPr>
                <w:i/>
                <w:sz w:val="20"/>
              </w:rPr>
              <w:t>(d- + -an A)</w:t>
            </w:r>
          </w:p>
        </w:tc>
        <w:tc>
          <w:tcPr>
            <w:tcW w:w="2782" w:type="dxa"/>
          </w:tcPr>
          <w:p w:rsidR="0067705B" w:rsidRDefault="00EF3B5B">
            <w:pPr>
              <w:pStyle w:val="TableParagraph"/>
              <w:rPr>
                <w:sz w:val="20"/>
              </w:rPr>
            </w:pPr>
            <w:r>
              <w:rPr>
                <w:sz w:val="20"/>
              </w:rPr>
              <w:t>*[d]ˤar</w:t>
            </w:r>
          </w:p>
        </w:tc>
        <w:tc>
          <w:tcPr>
            <w:tcW w:w="2870" w:type="dxa"/>
          </w:tcPr>
          <w:p w:rsidR="0067705B" w:rsidRDefault="00EF3B5B">
            <w:pPr>
              <w:pStyle w:val="TableParagraph"/>
              <w:ind w:left="38"/>
              <w:rPr>
                <w:sz w:val="20"/>
              </w:rPr>
            </w:pPr>
            <w:r>
              <w:rPr>
                <w:sz w:val="20"/>
              </w:rPr>
              <w:t>alligator</w:t>
            </w:r>
          </w:p>
        </w:tc>
        <w:tc>
          <w:tcPr>
            <w:tcW w:w="928" w:type="dxa"/>
          </w:tcPr>
          <w:p w:rsidR="0067705B" w:rsidRDefault="00EF3B5B">
            <w:pPr>
              <w:pStyle w:val="TableParagraph"/>
              <w:ind w:left="196"/>
              <w:rPr>
                <w:sz w:val="20"/>
              </w:rPr>
            </w:pPr>
            <w:r>
              <w:rPr>
                <w:sz w:val="20"/>
              </w:rPr>
              <w:t>0147e'</w:t>
            </w:r>
          </w:p>
        </w:tc>
        <w:tc>
          <w:tcPr>
            <w:tcW w:w="940" w:type="dxa"/>
          </w:tcPr>
          <w:p w:rsidR="0067705B" w:rsidRDefault="00EF3B5B">
            <w:pPr>
              <w:pStyle w:val="TableParagraph"/>
              <w:ind w:left="0" w:right="92"/>
              <w:jc w:val="right"/>
              <w:rPr>
                <w:sz w:val="20"/>
              </w:rPr>
            </w:pPr>
            <w:r>
              <w:rPr>
                <w:sz w:val="20"/>
              </w:rPr>
              <w:t>74771.04</w:t>
            </w:r>
          </w:p>
        </w:tc>
        <w:tc>
          <w:tcPr>
            <w:tcW w:w="496" w:type="dxa"/>
          </w:tcPr>
          <w:p w:rsidR="0067705B" w:rsidRDefault="00EF3B5B">
            <w:pPr>
              <w:pStyle w:val="TableParagraph"/>
              <w:ind w:left="75" w:right="76"/>
              <w:jc w:val="center"/>
              <w:rPr>
                <w:sz w:val="20"/>
              </w:rPr>
            </w:pPr>
            <w:r>
              <w:rPr>
                <w:sz w:val="20"/>
              </w:rPr>
              <w:t>205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U+9F09</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20"/>
        <w:gridCol w:w="1864"/>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驒</w:t>
            </w:r>
          </w:p>
        </w:tc>
        <w:tc>
          <w:tcPr>
            <w:tcW w:w="770" w:type="dxa"/>
          </w:tcPr>
          <w:p w:rsidR="0067705B" w:rsidRDefault="00EF3B5B">
            <w:pPr>
              <w:pStyle w:val="TableParagraph"/>
              <w:rPr>
                <w:sz w:val="20"/>
              </w:rPr>
            </w:pPr>
            <w:r>
              <w:rPr>
                <w:sz w:val="20"/>
              </w:rPr>
              <w:t>tuó</w:t>
            </w:r>
          </w:p>
        </w:tc>
        <w:tc>
          <w:tcPr>
            <w:tcW w:w="920" w:type="dxa"/>
            <w:tcBorders>
              <w:right w:val="nil"/>
            </w:tcBorders>
          </w:tcPr>
          <w:p w:rsidR="0067705B" w:rsidRDefault="00EF3B5B">
            <w:pPr>
              <w:pStyle w:val="TableParagraph"/>
              <w:rPr>
                <w:i/>
                <w:sz w:val="20"/>
              </w:rPr>
            </w:pPr>
            <w:r>
              <w:rPr>
                <w:i/>
                <w:sz w:val="20"/>
              </w:rPr>
              <w:t>ten</w:t>
            </w:r>
          </w:p>
        </w:tc>
        <w:tc>
          <w:tcPr>
            <w:tcW w:w="1864" w:type="dxa"/>
            <w:tcBorders>
              <w:left w:val="nil"/>
            </w:tcBorders>
          </w:tcPr>
          <w:p w:rsidR="0067705B" w:rsidRDefault="00EF3B5B">
            <w:pPr>
              <w:pStyle w:val="TableParagraph"/>
              <w:ind w:left="202"/>
              <w:rPr>
                <w:i/>
                <w:sz w:val="20"/>
              </w:rPr>
            </w:pPr>
            <w:r>
              <w:rPr>
                <w:i/>
                <w:sz w:val="20"/>
              </w:rPr>
              <w:t>(t- + -en A)</w:t>
            </w:r>
          </w:p>
        </w:tc>
        <w:tc>
          <w:tcPr>
            <w:tcW w:w="2782" w:type="dxa"/>
          </w:tcPr>
          <w:p w:rsidR="0067705B" w:rsidRDefault="00EF3B5B">
            <w:pPr>
              <w:pStyle w:val="TableParagraph"/>
              <w:rPr>
                <w:sz w:val="20"/>
              </w:rPr>
            </w:pPr>
            <w:r>
              <w:rPr>
                <w:sz w:val="20"/>
              </w:rPr>
              <w:t>*tˤer</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驒騱</w:t>
            </w:r>
            <w:r>
              <w:rPr>
                <w:sz w:val="20"/>
              </w:rPr>
              <w:t>a kind of wild horse</w:t>
            </w:r>
          </w:p>
        </w:tc>
        <w:tc>
          <w:tcPr>
            <w:tcW w:w="928" w:type="dxa"/>
          </w:tcPr>
          <w:p w:rsidR="0067705B" w:rsidRDefault="00EF3B5B">
            <w:pPr>
              <w:pStyle w:val="TableParagraph"/>
              <w:ind w:left="192"/>
              <w:rPr>
                <w:sz w:val="20"/>
              </w:rPr>
            </w:pPr>
            <w:r>
              <w:rPr>
                <w:sz w:val="20"/>
              </w:rPr>
              <w:t>0147d'</w:t>
            </w:r>
          </w:p>
        </w:tc>
        <w:tc>
          <w:tcPr>
            <w:tcW w:w="940" w:type="dxa"/>
          </w:tcPr>
          <w:p w:rsidR="0067705B" w:rsidRDefault="00EF3B5B">
            <w:pPr>
              <w:pStyle w:val="TableParagraph"/>
              <w:ind w:left="0" w:right="92"/>
              <w:jc w:val="right"/>
              <w:rPr>
                <w:sz w:val="20"/>
              </w:rPr>
            </w:pPr>
            <w:r>
              <w:rPr>
                <w:sz w:val="20"/>
              </w:rPr>
              <w:t>74577.08</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U+9A52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橐</w:t>
            </w:r>
          </w:p>
        </w:tc>
        <w:tc>
          <w:tcPr>
            <w:tcW w:w="770" w:type="dxa"/>
          </w:tcPr>
          <w:p w:rsidR="0067705B" w:rsidRDefault="00EF3B5B">
            <w:pPr>
              <w:pStyle w:val="TableParagraph"/>
              <w:spacing w:before="29"/>
              <w:rPr>
                <w:sz w:val="20"/>
              </w:rPr>
            </w:pPr>
            <w:r>
              <w:rPr>
                <w:sz w:val="20"/>
              </w:rPr>
              <w:t>tuó</w:t>
            </w:r>
          </w:p>
        </w:tc>
        <w:tc>
          <w:tcPr>
            <w:tcW w:w="920" w:type="dxa"/>
            <w:tcBorders>
              <w:right w:val="nil"/>
            </w:tcBorders>
          </w:tcPr>
          <w:p w:rsidR="0067705B" w:rsidRDefault="00EF3B5B">
            <w:pPr>
              <w:pStyle w:val="TableParagraph"/>
              <w:spacing w:before="29"/>
              <w:rPr>
                <w:i/>
                <w:sz w:val="20"/>
              </w:rPr>
            </w:pPr>
            <w:r>
              <w:rPr>
                <w:i/>
                <w:sz w:val="20"/>
              </w:rPr>
              <w:t>thak</w:t>
            </w:r>
          </w:p>
        </w:tc>
        <w:tc>
          <w:tcPr>
            <w:tcW w:w="1864" w:type="dxa"/>
            <w:tcBorders>
              <w:left w:val="nil"/>
            </w:tcBorders>
          </w:tcPr>
          <w:p w:rsidR="0067705B" w:rsidRDefault="00EF3B5B">
            <w:pPr>
              <w:pStyle w:val="TableParagraph"/>
              <w:spacing w:before="29"/>
              <w:ind w:left="202"/>
              <w:rPr>
                <w:i/>
                <w:sz w:val="20"/>
              </w:rPr>
            </w:pPr>
            <w:r>
              <w:rPr>
                <w:i/>
                <w:sz w:val="20"/>
              </w:rPr>
              <w:t>(th- + -ak D)</w:t>
            </w:r>
          </w:p>
        </w:tc>
        <w:tc>
          <w:tcPr>
            <w:tcW w:w="2782" w:type="dxa"/>
          </w:tcPr>
          <w:p w:rsidR="0067705B" w:rsidRDefault="00EF3B5B">
            <w:pPr>
              <w:pStyle w:val="TableParagraph"/>
              <w:spacing w:before="29"/>
              <w:rPr>
                <w:sz w:val="20"/>
              </w:rPr>
            </w:pPr>
            <w:r>
              <w:rPr>
                <w:sz w:val="20"/>
              </w:rPr>
              <w:t>*tʰˤak</w:t>
            </w:r>
          </w:p>
        </w:tc>
        <w:tc>
          <w:tcPr>
            <w:tcW w:w="2870" w:type="dxa"/>
          </w:tcPr>
          <w:p w:rsidR="0067705B" w:rsidRDefault="00EF3B5B">
            <w:pPr>
              <w:pStyle w:val="TableParagraph"/>
              <w:spacing w:before="29"/>
              <w:ind w:left="38"/>
              <w:rPr>
                <w:sz w:val="20"/>
              </w:rPr>
            </w:pPr>
            <w:r>
              <w:rPr>
                <w:sz w:val="20"/>
              </w:rPr>
              <w:t>sack; bellows</w:t>
            </w:r>
          </w:p>
        </w:tc>
        <w:tc>
          <w:tcPr>
            <w:tcW w:w="928" w:type="dxa"/>
          </w:tcPr>
          <w:p w:rsidR="0067705B" w:rsidRDefault="00EF3B5B">
            <w:pPr>
              <w:pStyle w:val="TableParagraph"/>
              <w:spacing w:before="29"/>
              <w:ind w:left="210"/>
              <w:rPr>
                <w:sz w:val="20"/>
              </w:rPr>
            </w:pPr>
            <w:r>
              <w:rPr>
                <w:sz w:val="20"/>
              </w:rPr>
              <w:t>0795p</w:t>
            </w:r>
          </w:p>
        </w:tc>
        <w:tc>
          <w:tcPr>
            <w:tcW w:w="940" w:type="dxa"/>
          </w:tcPr>
          <w:p w:rsidR="0067705B" w:rsidRDefault="00EF3B5B">
            <w:pPr>
              <w:pStyle w:val="TableParagraph"/>
              <w:spacing w:before="29"/>
              <w:ind w:left="0" w:right="92"/>
              <w:jc w:val="right"/>
              <w:rPr>
                <w:sz w:val="20"/>
              </w:rPr>
            </w:pPr>
            <w:r>
              <w:rPr>
                <w:sz w:val="20"/>
              </w:rPr>
              <w:t>21289.05</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174"/>
              <w:rPr>
                <w:sz w:val="20"/>
              </w:rPr>
            </w:pPr>
            <w:r>
              <w:rPr>
                <w:sz w:val="20"/>
              </w:rPr>
              <w:t>U+6A50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隋</w:t>
            </w:r>
          </w:p>
        </w:tc>
        <w:tc>
          <w:tcPr>
            <w:tcW w:w="770" w:type="dxa"/>
          </w:tcPr>
          <w:p w:rsidR="0067705B" w:rsidRDefault="00EF3B5B">
            <w:pPr>
              <w:pStyle w:val="TableParagraph"/>
              <w:rPr>
                <w:sz w:val="20"/>
              </w:rPr>
            </w:pPr>
            <w:r>
              <w:rPr>
                <w:sz w:val="20"/>
              </w:rPr>
              <w:t>tuǒ</w:t>
            </w:r>
          </w:p>
        </w:tc>
        <w:tc>
          <w:tcPr>
            <w:tcW w:w="920" w:type="dxa"/>
            <w:tcBorders>
              <w:right w:val="nil"/>
            </w:tcBorders>
          </w:tcPr>
          <w:p w:rsidR="0067705B" w:rsidRDefault="00EF3B5B">
            <w:pPr>
              <w:pStyle w:val="TableParagraph"/>
              <w:rPr>
                <w:i/>
                <w:sz w:val="20"/>
              </w:rPr>
            </w:pPr>
            <w:r>
              <w:rPr>
                <w:i/>
                <w:sz w:val="20"/>
              </w:rPr>
              <w:t>thwaX</w:t>
            </w:r>
          </w:p>
        </w:tc>
        <w:tc>
          <w:tcPr>
            <w:tcW w:w="1864" w:type="dxa"/>
            <w:tcBorders>
              <w:left w:val="nil"/>
            </w:tcBorders>
          </w:tcPr>
          <w:p w:rsidR="0067705B" w:rsidRDefault="00EF3B5B">
            <w:pPr>
              <w:pStyle w:val="TableParagraph"/>
              <w:ind w:left="202"/>
              <w:rPr>
                <w:i/>
                <w:sz w:val="20"/>
              </w:rPr>
            </w:pPr>
            <w:r>
              <w:rPr>
                <w:i/>
                <w:sz w:val="20"/>
              </w:rPr>
              <w:t>(th- + -wa B)</w:t>
            </w:r>
          </w:p>
        </w:tc>
        <w:tc>
          <w:tcPr>
            <w:tcW w:w="2782" w:type="dxa"/>
          </w:tcPr>
          <w:p w:rsidR="0067705B" w:rsidRDefault="00EF3B5B">
            <w:pPr>
              <w:pStyle w:val="TableParagraph"/>
              <w:spacing w:before="29"/>
              <w:rPr>
                <w:sz w:val="20"/>
              </w:rPr>
            </w:pPr>
            <w:r>
              <w:rPr>
                <w:sz w:val="20"/>
              </w:rPr>
              <w:t>*l̥ ˤojʔ</w:t>
            </w:r>
          </w:p>
        </w:tc>
        <w:tc>
          <w:tcPr>
            <w:tcW w:w="2870" w:type="dxa"/>
          </w:tcPr>
          <w:p w:rsidR="0067705B" w:rsidRDefault="00EF3B5B">
            <w:pPr>
              <w:pStyle w:val="TableParagraph"/>
              <w:ind w:left="38"/>
              <w:rPr>
                <w:sz w:val="20"/>
              </w:rPr>
            </w:pPr>
            <w:r>
              <w:rPr>
                <w:sz w:val="20"/>
              </w:rPr>
              <w:t>shred sacrificial meat</w:t>
            </w:r>
          </w:p>
        </w:tc>
        <w:tc>
          <w:tcPr>
            <w:tcW w:w="928" w:type="dxa"/>
          </w:tcPr>
          <w:p w:rsidR="0067705B" w:rsidRDefault="00EF3B5B">
            <w:pPr>
              <w:pStyle w:val="TableParagraph"/>
              <w:ind w:left="210"/>
              <w:rPr>
                <w:sz w:val="20"/>
              </w:rPr>
            </w:pPr>
            <w:r>
              <w:rPr>
                <w:sz w:val="20"/>
              </w:rPr>
              <w:t>0011b</w:t>
            </w:r>
          </w:p>
        </w:tc>
        <w:tc>
          <w:tcPr>
            <w:tcW w:w="940" w:type="dxa"/>
          </w:tcPr>
          <w:p w:rsidR="0067705B" w:rsidRDefault="00EF3B5B">
            <w:pPr>
              <w:pStyle w:val="TableParagraph"/>
              <w:ind w:left="0" w:right="92"/>
              <w:jc w:val="right"/>
              <w:rPr>
                <w:sz w:val="20"/>
              </w:rPr>
            </w:pPr>
            <w:r>
              <w:rPr>
                <w:sz w:val="20"/>
              </w:rPr>
              <w:t>64142.16</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U+968B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橢</w:t>
            </w:r>
          </w:p>
        </w:tc>
        <w:tc>
          <w:tcPr>
            <w:tcW w:w="770" w:type="dxa"/>
          </w:tcPr>
          <w:p w:rsidR="0067705B" w:rsidRDefault="00EF3B5B">
            <w:pPr>
              <w:pStyle w:val="TableParagraph"/>
              <w:rPr>
                <w:sz w:val="20"/>
              </w:rPr>
            </w:pPr>
            <w:r>
              <w:rPr>
                <w:sz w:val="20"/>
              </w:rPr>
              <w:t>tuǒ</w:t>
            </w:r>
          </w:p>
        </w:tc>
        <w:tc>
          <w:tcPr>
            <w:tcW w:w="920" w:type="dxa"/>
            <w:tcBorders>
              <w:right w:val="nil"/>
            </w:tcBorders>
          </w:tcPr>
          <w:p w:rsidR="0067705B" w:rsidRDefault="00EF3B5B">
            <w:pPr>
              <w:pStyle w:val="TableParagraph"/>
              <w:rPr>
                <w:i/>
                <w:sz w:val="20"/>
              </w:rPr>
            </w:pPr>
            <w:r>
              <w:rPr>
                <w:i/>
                <w:sz w:val="20"/>
              </w:rPr>
              <w:t>thwaX</w:t>
            </w:r>
          </w:p>
        </w:tc>
        <w:tc>
          <w:tcPr>
            <w:tcW w:w="1864" w:type="dxa"/>
            <w:tcBorders>
              <w:left w:val="nil"/>
            </w:tcBorders>
          </w:tcPr>
          <w:p w:rsidR="0067705B" w:rsidRDefault="00EF3B5B">
            <w:pPr>
              <w:pStyle w:val="TableParagraph"/>
              <w:ind w:left="202"/>
              <w:rPr>
                <w:i/>
                <w:sz w:val="20"/>
              </w:rPr>
            </w:pPr>
            <w:r>
              <w:rPr>
                <w:i/>
                <w:sz w:val="20"/>
              </w:rPr>
              <w:t>(th- + -wa B)</w:t>
            </w:r>
          </w:p>
        </w:tc>
        <w:tc>
          <w:tcPr>
            <w:tcW w:w="2782" w:type="dxa"/>
          </w:tcPr>
          <w:p w:rsidR="0067705B" w:rsidRDefault="00EF3B5B">
            <w:pPr>
              <w:pStyle w:val="TableParagraph"/>
              <w:spacing w:before="29"/>
              <w:rPr>
                <w:sz w:val="20"/>
              </w:rPr>
            </w:pPr>
            <w:r>
              <w:rPr>
                <w:sz w:val="20"/>
              </w:rPr>
              <w:t>*l̥ ˤojʔ</w:t>
            </w:r>
          </w:p>
        </w:tc>
        <w:tc>
          <w:tcPr>
            <w:tcW w:w="2870" w:type="dxa"/>
          </w:tcPr>
          <w:p w:rsidR="0067705B" w:rsidRDefault="00EF3B5B">
            <w:pPr>
              <w:pStyle w:val="TableParagraph"/>
              <w:ind w:left="38"/>
              <w:rPr>
                <w:sz w:val="20"/>
              </w:rPr>
            </w:pPr>
            <w:r>
              <w:rPr>
                <w:sz w:val="20"/>
              </w:rPr>
              <w:t>oval</w:t>
            </w:r>
          </w:p>
        </w:tc>
        <w:tc>
          <w:tcPr>
            <w:tcW w:w="928" w:type="dxa"/>
          </w:tcPr>
          <w:p w:rsidR="0067705B" w:rsidRDefault="00EF3B5B">
            <w:pPr>
              <w:pStyle w:val="TableParagraph"/>
              <w:ind w:left="214"/>
              <w:rPr>
                <w:sz w:val="20"/>
              </w:rPr>
            </w:pPr>
            <w:r>
              <w:rPr>
                <w:sz w:val="20"/>
              </w:rPr>
              <w:t>0011c</w:t>
            </w:r>
          </w:p>
        </w:tc>
        <w:tc>
          <w:tcPr>
            <w:tcW w:w="940" w:type="dxa"/>
          </w:tcPr>
          <w:p w:rsidR="0067705B" w:rsidRDefault="00EF3B5B">
            <w:pPr>
              <w:pStyle w:val="TableParagraph"/>
              <w:ind w:left="0" w:right="92"/>
              <w:jc w:val="right"/>
              <w:rPr>
                <w:sz w:val="20"/>
              </w:rPr>
            </w:pPr>
            <w:r>
              <w:rPr>
                <w:sz w:val="20"/>
              </w:rPr>
              <w:t>21285.07</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U+6A62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妥</w:t>
            </w:r>
          </w:p>
        </w:tc>
        <w:tc>
          <w:tcPr>
            <w:tcW w:w="770" w:type="dxa"/>
          </w:tcPr>
          <w:p w:rsidR="0067705B" w:rsidRDefault="00EF3B5B">
            <w:pPr>
              <w:pStyle w:val="TableParagraph"/>
              <w:rPr>
                <w:sz w:val="20"/>
              </w:rPr>
            </w:pPr>
            <w:r>
              <w:rPr>
                <w:sz w:val="20"/>
              </w:rPr>
              <w:t>tuǒ</w:t>
            </w:r>
          </w:p>
        </w:tc>
        <w:tc>
          <w:tcPr>
            <w:tcW w:w="920" w:type="dxa"/>
            <w:tcBorders>
              <w:right w:val="nil"/>
            </w:tcBorders>
          </w:tcPr>
          <w:p w:rsidR="0067705B" w:rsidRDefault="00EF3B5B">
            <w:pPr>
              <w:pStyle w:val="TableParagraph"/>
              <w:rPr>
                <w:i/>
                <w:sz w:val="20"/>
              </w:rPr>
            </w:pPr>
            <w:r>
              <w:rPr>
                <w:i/>
                <w:sz w:val="20"/>
              </w:rPr>
              <w:t>thwaX</w:t>
            </w:r>
          </w:p>
        </w:tc>
        <w:tc>
          <w:tcPr>
            <w:tcW w:w="1864" w:type="dxa"/>
            <w:tcBorders>
              <w:left w:val="nil"/>
            </w:tcBorders>
          </w:tcPr>
          <w:p w:rsidR="0067705B" w:rsidRDefault="00EF3B5B">
            <w:pPr>
              <w:pStyle w:val="TableParagraph"/>
              <w:ind w:left="202"/>
              <w:rPr>
                <w:i/>
                <w:sz w:val="20"/>
              </w:rPr>
            </w:pPr>
            <w:r>
              <w:rPr>
                <w:i/>
                <w:sz w:val="20"/>
              </w:rPr>
              <w:t>(th- + -wa B)</w:t>
            </w:r>
          </w:p>
        </w:tc>
        <w:tc>
          <w:tcPr>
            <w:tcW w:w="2782" w:type="dxa"/>
          </w:tcPr>
          <w:p w:rsidR="0067705B" w:rsidRDefault="00EF3B5B">
            <w:pPr>
              <w:pStyle w:val="TableParagraph"/>
              <w:spacing w:before="29"/>
              <w:rPr>
                <w:sz w:val="20"/>
              </w:rPr>
            </w:pPr>
            <w:r>
              <w:rPr>
                <w:sz w:val="20"/>
              </w:rPr>
              <w:t>*n̥ ˤojʔ</w:t>
            </w:r>
          </w:p>
        </w:tc>
        <w:tc>
          <w:tcPr>
            <w:tcW w:w="2870" w:type="dxa"/>
          </w:tcPr>
          <w:p w:rsidR="0067705B" w:rsidRDefault="00EF3B5B">
            <w:pPr>
              <w:pStyle w:val="TableParagraph"/>
              <w:ind w:left="38"/>
              <w:rPr>
                <w:sz w:val="20"/>
              </w:rPr>
            </w:pPr>
            <w:r>
              <w:rPr>
                <w:sz w:val="20"/>
              </w:rPr>
              <w:t>at ease</w:t>
            </w:r>
          </w:p>
        </w:tc>
        <w:tc>
          <w:tcPr>
            <w:tcW w:w="928" w:type="dxa"/>
          </w:tcPr>
          <w:p w:rsidR="0067705B" w:rsidRDefault="00EF3B5B">
            <w:pPr>
              <w:pStyle w:val="TableParagraph"/>
              <w:ind w:left="214"/>
              <w:rPr>
                <w:sz w:val="20"/>
              </w:rPr>
            </w:pPr>
            <w:r>
              <w:rPr>
                <w:sz w:val="20"/>
              </w:rPr>
              <w:t>0354a</w:t>
            </w:r>
          </w:p>
        </w:tc>
        <w:tc>
          <w:tcPr>
            <w:tcW w:w="940" w:type="dxa"/>
          </w:tcPr>
          <w:p w:rsidR="0067705B" w:rsidRDefault="00EF3B5B">
            <w:pPr>
              <w:pStyle w:val="TableParagraph"/>
              <w:ind w:left="0" w:right="92"/>
              <w:jc w:val="right"/>
              <w:rPr>
                <w:sz w:val="20"/>
              </w:rPr>
            </w:pPr>
            <w:r>
              <w:rPr>
                <w:sz w:val="20"/>
              </w:rPr>
              <w:t>21032.02</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U+59A5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汙</w:t>
            </w:r>
          </w:p>
        </w:tc>
        <w:tc>
          <w:tcPr>
            <w:tcW w:w="770" w:type="dxa"/>
          </w:tcPr>
          <w:p w:rsidR="0067705B" w:rsidRDefault="00EF3B5B">
            <w:pPr>
              <w:pStyle w:val="TableParagraph"/>
              <w:rPr>
                <w:sz w:val="20"/>
              </w:rPr>
            </w:pPr>
            <w:r>
              <w:rPr>
                <w:sz w:val="20"/>
              </w:rPr>
              <w:t>wā</w:t>
            </w:r>
          </w:p>
        </w:tc>
        <w:tc>
          <w:tcPr>
            <w:tcW w:w="920" w:type="dxa"/>
            <w:tcBorders>
              <w:right w:val="nil"/>
            </w:tcBorders>
          </w:tcPr>
          <w:p w:rsidR="0067705B" w:rsidRDefault="00EF3B5B">
            <w:pPr>
              <w:pStyle w:val="TableParagraph"/>
              <w:rPr>
                <w:i/>
                <w:sz w:val="20"/>
              </w:rPr>
            </w:pPr>
            <w:r>
              <w:rPr>
                <w:i/>
                <w:sz w:val="20"/>
              </w:rPr>
              <w:t>'wae</w:t>
            </w:r>
          </w:p>
        </w:tc>
        <w:tc>
          <w:tcPr>
            <w:tcW w:w="1864" w:type="dxa"/>
            <w:tcBorders>
              <w:left w:val="nil"/>
            </w:tcBorders>
          </w:tcPr>
          <w:p w:rsidR="0067705B" w:rsidRDefault="00EF3B5B">
            <w:pPr>
              <w:pStyle w:val="TableParagraph"/>
              <w:ind w:left="202"/>
              <w:rPr>
                <w:i/>
                <w:sz w:val="20"/>
              </w:rPr>
            </w:pPr>
            <w:r>
              <w:rPr>
                <w:i/>
                <w:sz w:val="20"/>
              </w:rPr>
              <w:t>('- + -wae A)</w:t>
            </w:r>
          </w:p>
        </w:tc>
        <w:tc>
          <w:tcPr>
            <w:tcW w:w="2782" w:type="dxa"/>
          </w:tcPr>
          <w:p w:rsidR="0067705B" w:rsidRDefault="00EF3B5B">
            <w:pPr>
              <w:pStyle w:val="TableParagraph"/>
              <w:rPr>
                <w:sz w:val="20"/>
              </w:rPr>
            </w:pPr>
            <w:r>
              <w:rPr>
                <w:sz w:val="20"/>
              </w:rPr>
              <w:t>*qʷˤra</w:t>
            </w:r>
          </w:p>
        </w:tc>
        <w:tc>
          <w:tcPr>
            <w:tcW w:w="2870" w:type="dxa"/>
          </w:tcPr>
          <w:p w:rsidR="0067705B" w:rsidRDefault="00EF3B5B">
            <w:pPr>
              <w:pStyle w:val="TableParagraph"/>
              <w:ind w:left="38"/>
              <w:rPr>
                <w:sz w:val="20"/>
              </w:rPr>
            </w:pPr>
            <w:r>
              <w:rPr>
                <w:sz w:val="20"/>
              </w:rPr>
              <w:t>impure</w:t>
            </w:r>
          </w:p>
        </w:tc>
        <w:tc>
          <w:tcPr>
            <w:tcW w:w="928" w:type="dxa"/>
          </w:tcPr>
          <w:p w:rsidR="0067705B" w:rsidRDefault="00EF3B5B">
            <w:pPr>
              <w:pStyle w:val="TableParagraph"/>
              <w:ind w:left="192"/>
              <w:rPr>
                <w:sz w:val="20"/>
              </w:rPr>
            </w:pPr>
            <w:r>
              <w:rPr>
                <w:sz w:val="20"/>
              </w:rPr>
              <w:t>0097b'</w:t>
            </w:r>
          </w:p>
        </w:tc>
        <w:tc>
          <w:tcPr>
            <w:tcW w:w="940" w:type="dxa"/>
          </w:tcPr>
          <w:p w:rsidR="0067705B" w:rsidRDefault="00EF3B5B">
            <w:pPr>
              <w:pStyle w:val="TableParagraph"/>
              <w:ind w:left="0" w:right="92"/>
              <w:jc w:val="right"/>
              <w:rPr>
                <w:sz w:val="20"/>
              </w:rPr>
            </w:pPr>
            <w:r>
              <w:rPr>
                <w:sz w:val="20"/>
              </w:rPr>
              <w:t>31550.07</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0"/>
              <w:rPr>
                <w:sz w:val="20"/>
              </w:rPr>
            </w:pPr>
            <w:r>
              <w:rPr>
                <w:sz w:val="20"/>
              </w:rPr>
              <w:t>U+6C59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污</w:t>
            </w:r>
          </w:p>
        </w:tc>
        <w:tc>
          <w:tcPr>
            <w:tcW w:w="770" w:type="dxa"/>
          </w:tcPr>
          <w:p w:rsidR="0067705B" w:rsidRDefault="00EF3B5B">
            <w:pPr>
              <w:pStyle w:val="TableParagraph"/>
              <w:spacing w:before="29"/>
              <w:rPr>
                <w:sz w:val="20"/>
              </w:rPr>
            </w:pPr>
            <w:r>
              <w:rPr>
                <w:sz w:val="20"/>
              </w:rPr>
              <w:t>wā</w:t>
            </w:r>
          </w:p>
        </w:tc>
        <w:tc>
          <w:tcPr>
            <w:tcW w:w="920" w:type="dxa"/>
            <w:tcBorders>
              <w:right w:val="nil"/>
            </w:tcBorders>
          </w:tcPr>
          <w:p w:rsidR="0067705B" w:rsidRDefault="00EF3B5B">
            <w:pPr>
              <w:pStyle w:val="TableParagraph"/>
              <w:spacing w:before="29"/>
              <w:rPr>
                <w:i/>
                <w:sz w:val="20"/>
              </w:rPr>
            </w:pPr>
            <w:r>
              <w:rPr>
                <w:i/>
                <w:sz w:val="20"/>
              </w:rPr>
              <w:t>'wae</w:t>
            </w:r>
          </w:p>
        </w:tc>
        <w:tc>
          <w:tcPr>
            <w:tcW w:w="1864" w:type="dxa"/>
            <w:tcBorders>
              <w:left w:val="nil"/>
            </w:tcBorders>
          </w:tcPr>
          <w:p w:rsidR="0067705B" w:rsidRDefault="00EF3B5B">
            <w:pPr>
              <w:pStyle w:val="TableParagraph"/>
              <w:spacing w:before="29"/>
              <w:ind w:left="202"/>
              <w:rPr>
                <w:i/>
                <w:sz w:val="20"/>
              </w:rPr>
            </w:pPr>
            <w:r>
              <w:rPr>
                <w:i/>
                <w:sz w:val="20"/>
              </w:rPr>
              <w:t>('- + -wae A)</w:t>
            </w:r>
          </w:p>
        </w:tc>
        <w:tc>
          <w:tcPr>
            <w:tcW w:w="2782" w:type="dxa"/>
          </w:tcPr>
          <w:p w:rsidR="0067705B" w:rsidRDefault="00EF3B5B">
            <w:pPr>
              <w:pStyle w:val="TableParagraph"/>
              <w:spacing w:before="29"/>
              <w:rPr>
                <w:sz w:val="20"/>
              </w:rPr>
            </w:pPr>
            <w:r>
              <w:rPr>
                <w:sz w:val="20"/>
              </w:rPr>
              <w:t>*qʷˤra</w:t>
            </w:r>
          </w:p>
        </w:tc>
        <w:tc>
          <w:tcPr>
            <w:tcW w:w="2870" w:type="dxa"/>
          </w:tcPr>
          <w:p w:rsidR="0067705B" w:rsidRDefault="00EF3B5B">
            <w:pPr>
              <w:pStyle w:val="TableParagraph"/>
              <w:spacing w:before="29"/>
              <w:ind w:left="38"/>
              <w:rPr>
                <w:sz w:val="20"/>
              </w:rPr>
            </w:pPr>
            <w:r>
              <w:rPr>
                <w:sz w:val="20"/>
              </w:rPr>
              <w:t>impure, vile</w:t>
            </w:r>
          </w:p>
        </w:tc>
        <w:tc>
          <w:tcPr>
            <w:tcW w:w="928" w:type="dxa"/>
          </w:tcPr>
          <w:p w:rsidR="0067705B" w:rsidRDefault="00EF3B5B">
            <w:pPr>
              <w:pStyle w:val="TableParagraph"/>
              <w:spacing w:before="29"/>
              <w:ind w:left="196"/>
              <w:rPr>
                <w:sz w:val="20"/>
              </w:rPr>
            </w:pPr>
            <w:r>
              <w:rPr>
                <w:sz w:val="20"/>
              </w:rPr>
              <w:t>0097c'</w:t>
            </w:r>
          </w:p>
        </w:tc>
        <w:tc>
          <w:tcPr>
            <w:tcW w:w="940" w:type="dxa"/>
          </w:tcPr>
          <w:p w:rsidR="0067705B" w:rsidRDefault="00EF3B5B">
            <w:pPr>
              <w:pStyle w:val="TableParagraph"/>
              <w:spacing w:before="29"/>
              <w:ind w:left="0" w:right="92"/>
              <w:jc w:val="right"/>
              <w:rPr>
                <w:sz w:val="20"/>
              </w:rPr>
            </w:pPr>
            <w:r>
              <w:rPr>
                <w:sz w:val="20"/>
              </w:rPr>
              <w:t>31551.01</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80"/>
              <w:rPr>
                <w:sz w:val="20"/>
              </w:rPr>
            </w:pPr>
            <w:r>
              <w:rPr>
                <w:sz w:val="20"/>
              </w:rPr>
              <w:t>U+6C61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鼃</w:t>
            </w:r>
          </w:p>
        </w:tc>
        <w:tc>
          <w:tcPr>
            <w:tcW w:w="770" w:type="dxa"/>
          </w:tcPr>
          <w:p w:rsidR="0067705B" w:rsidRDefault="00EF3B5B">
            <w:pPr>
              <w:pStyle w:val="TableParagraph"/>
              <w:rPr>
                <w:sz w:val="20"/>
              </w:rPr>
            </w:pPr>
            <w:r>
              <w:rPr>
                <w:sz w:val="20"/>
              </w:rPr>
              <w:t>wā</w:t>
            </w:r>
          </w:p>
        </w:tc>
        <w:tc>
          <w:tcPr>
            <w:tcW w:w="920" w:type="dxa"/>
            <w:tcBorders>
              <w:right w:val="nil"/>
            </w:tcBorders>
          </w:tcPr>
          <w:p w:rsidR="0067705B" w:rsidRDefault="00EF3B5B">
            <w:pPr>
              <w:pStyle w:val="TableParagraph"/>
              <w:rPr>
                <w:i/>
                <w:sz w:val="20"/>
              </w:rPr>
            </w:pPr>
            <w:r>
              <w:rPr>
                <w:i/>
                <w:sz w:val="20"/>
              </w:rPr>
              <w:t>'wae</w:t>
            </w:r>
          </w:p>
        </w:tc>
        <w:tc>
          <w:tcPr>
            <w:tcW w:w="1864" w:type="dxa"/>
            <w:tcBorders>
              <w:left w:val="nil"/>
            </w:tcBorders>
          </w:tcPr>
          <w:p w:rsidR="0067705B" w:rsidRDefault="00EF3B5B">
            <w:pPr>
              <w:pStyle w:val="TableParagraph"/>
              <w:ind w:left="202"/>
              <w:rPr>
                <w:i/>
                <w:sz w:val="20"/>
              </w:rPr>
            </w:pPr>
            <w:r>
              <w:rPr>
                <w:i/>
                <w:sz w:val="20"/>
              </w:rPr>
              <w:t>('- + -wae A)</w:t>
            </w:r>
          </w:p>
        </w:tc>
        <w:tc>
          <w:tcPr>
            <w:tcW w:w="2782" w:type="dxa"/>
          </w:tcPr>
          <w:p w:rsidR="0067705B" w:rsidRDefault="00EF3B5B">
            <w:pPr>
              <w:pStyle w:val="TableParagraph"/>
              <w:rPr>
                <w:sz w:val="20"/>
              </w:rPr>
            </w:pPr>
            <w:r>
              <w:rPr>
                <w:sz w:val="20"/>
              </w:rPr>
              <w:t>*qʷˤre (MC -ae for -ea)</w:t>
            </w:r>
          </w:p>
        </w:tc>
        <w:tc>
          <w:tcPr>
            <w:tcW w:w="2870" w:type="dxa"/>
          </w:tcPr>
          <w:p w:rsidR="0067705B" w:rsidRDefault="00EF3B5B">
            <w:pPr>
              <w:pStyle w:val="TableParagraph"/>
              <w:ind w:left="38"/>
              <w:rPr>
                <w:sz w:val="20"/>
              </w:rPr>
            </w:pPr>
            <w:r>
              <w:rPr>
                <w:sz w:val="20"/>
              </w:rPr>
              <w:t>frog</w:t>
            </w:r>
          </w:p>
        </w:tc>
        <w:tc>
          <w:tcPr>
            <w:tcW w:w="928" w:type="dxa"/>
          </w:tcPr>
          <w:p w:rsidR="0067705B" w:rsidRDefault="00EF3B5B">
            <w:pPr>
              <w:pStyle w:val="TableParagraph"/>
              <w:ind w:left="210"/>
              <w:rPr>
                <w:sz w:val="20"/>
              </w:rPr>
            </w:pPr>
            <w:r>
              <w:rPr>
                <w:sz w:val="20"/>
              </w:rPr>
              <w:t>0879y</w:t>
            </w:r>
          </w:p>
        </w:tc>
        <w:tc>
          <w:tcPr>
            <w:tcW w:w="940" w:type="dxa"/>
          </w:tcPr>
          <w:p w:rsidR="0067705B" w:rsidRDefault="00EF3B5B">
            <w:pPr>
              <w:pStyle w:val="TableParagraph"/>
              <w:ind w:left="0" w:right="92"/>
              <w:jc w:val="right"/>
              <w:rPr>
                <w:sz w:val="20"/>
              </w:rPr>
            </w:pPr>
            <w:r>
              <w:rPr>
                <w:sz w:val="20"/>
              </w:rPr>
              <w:t>74769.12</w:t>
            </w:r>
          </w:p>
        </w:tc>
        <w:tc>
          <w:tcPr>
            <w:tcW w:w="496" w:type="dxa"/>
          </w:tcPr>
          <w:p w:rsidR="0067705B" w:rsidRDefault="00EF3B5B">
            <w:pPr>
              <w:pStyle w:val="TableParagraph"/>
              <w:ind w:left="75" w:right="76"/>
              <w:jc w:val="center"/>
              <w:rPr>
                <w:sz w:val="20"/>
              </w:rPr>
            </w:pPr>
            <w:r>
              <w:rPr>
                <w:sz w:val="20"/>
              </w:rPr>
              <w:t>205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2"/>
              <w:rPr>
                <w:sz w:val="20"/>
              </w:rPr>
            </w:pPr>
            <w:r>
              <w:rPr>
                <w:sz w:val="20"/>
              </w:rPr>
              <w:t>U+9F03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鼃</w:t>
            </w:r>
          </w:p>
        </w:tc>
        <w:tc>
          <w:tcPr>
            <w:tcW w:w="770" w:type="dxa"/>
          </w:tcPr>
          <w:p w:rsidR="0067705B" w:rsidRDefault="00EF3B5B">
            <w:pPr>
              <w:pStyle w:val="TableParagraph"/>
              <w:rPr>
                <w:sz w:val="20"/>
              </w:rPr>
            </w:pPr>
            <w:r>
              <w:rPr>
                <w:sz w:val="20"/>
              </w:rPr>
              <w:t>wā</w:t>
            </w:r>
          </w:p>
        </w:tc>
        <w:tc>
          <w:tcPr>
            <w:tcW w:w="920" w:type="dxa"/>
            <w:tcBorders>
              <w:right w:val="nil"/>
            </w:tcBorders>
          </w:tcPr>
          <w:p w:rsidR="0067705B" w:rsidRDefault="00EF3B5B">
            <w:pPr>
              <w:pStyle w:val="TableParagraph"/>
              <w:rPr>
                <w:i/>
                <w:sz w:val="20"/>
              </w:rPr>
            </w:pPr>
            <w:r>
              <w:rPr>
                <w:i/>
                <w:sz w:val="20"/>
              </w:rPr>
              <w:t>'wea</w:t>
            </w:r>
          </w:p>
        </w:tc>
        <w:tc>
          <w:tcPr>
            <w:tcW w:w="1864" w:type="dxa"/>
            <w:tcBorders>
              <w:left w:val="nil"/>
            </w:tcBorders>
          </w:tcPr>
          <w:p w:rsidR="0067705B" w:rsidRDefault="00EF3B5B">
            <w:pPr>
              <w:pStyle w:val="TableParagraph"/>
              <w:ind w:left="202"/>
              <w:rPr>
                <w:i/>
                <w:sz w:val="20"/>
              </w:rPr>
            </w:pPr>
            <w:r>
              <w:rPr>
                <w:i/>
                <w:sz w:val="20"/>
              </w:rPr>
              <w:t>('- + -wea A)</w:t>
            </w:r>
          </w:p>
        </w:tc>
        <w:tc>
          <w:tcPr>
            <w:tcW w:w="2782" w:type="dxa"/>
          </w:tcPr>
          <w:p w:rsidR="0067705B" w:rsidRDefault="00EF3B5B">
            <w:pPr>
              <w:pStyle w:val="TableParagraph"/>
              <w:rPr>
                <w:sz w:val="20"/>
              </w:rPr>
            </w:pPr>
            <w:r>
              <w:rPr>
                <w:sz w:val="20"/>
              </w:rPr>
              <w:t>*qʷˤre</w:t>
            </w:r>
          </w:p>
        </w:tc>
        <w:tc>
          <w:tcPr>
            <w:tcW w:w="2870" w:type="dxa"/>
          </w:tcPr>
          <w:p w:rsidR="0067705B" w:rsidRDefault="00EF3B5B">
            <w:pPr>
              <w:pStyle w:val="TableParagraph"/>
              <w:ind w:left="38"/>
              <w:rPr>
                <w:sz w:val="20"/>
              </w:rPr>
            </w:pPr>
            <w:r>
              <w:rPr>
                <w:sz w:val="20"/>
              </w:rPr>
              <w:t>frog</w:t>
            </w:r>
          </w:p>
        </w:tc>
        <w:tc>
          <w:tcPr>
            <w:tcW w:w="928" w:type="dxa"/>
          </w:tcPr>
          <w:p w:rsidR="0067705B" w:rsidRDefault="00EF3B5B">
            <w:pPr>
              <w:pStyle w:val="TableParagraph"/>
              <w:ind w:left="210"/>
              <w:rPr>
                <w:sz w:val="20"/>
              </w:rPr>
            </w:pPr>
            <w:r>
              <w:rPr>
                <w:sz w:val="20"/>
              </w:rPr>
              <w:t>0879y</w:t>
            </w:r>
          </w:p>
        </w:tc>
        <w:tc>
          <w:tcPr>
            <w:tcW w:w="940" w:type="dxa"/>
          </w:tcPr>
          <w:p w:rsidR="0067705B" w:rsidRDefault="00EF3B5B">
            <w:pPr>
              <w:pStyle w:val="TableParagraph"/>
              <w:ind w:left="0" w:right="92"/>
              <w:jc w:val="right"/>
              <w:rPr>
                <w:sz w:val="20"/>
              </w:rPr>
            </w:pPr>
            <w:r>
              <w:rPr>
                <w:sz w:val="20"/>
              </w:rPr>
              <w:t>74769.12</w:t>
            </w:r>
          </w:p>
        </w:tc>
        <w:tc>
          <w:tcPr>
            <w:tcW w:w="496" w:type="dxa"/>
          </w:tcPr>
          <w:p w:rsidR="0067705B" w:rsidRDefault="00EF3B5B">
            <w:pPr>
              <w:pStyle w:val="TableParagraph"/>
              <w:ind w:left="75" w:right="76"/>
              <w:jc w:val="center"/>
              <w:rPr>
                <w:sz w:val="20"/>
              </w:rPr>
            </w:pPr>
            <w:r>
              <w:rPr>
                <w:sz w:val="20"/>
              </w:rPr>
              <w:t>205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2"/>
              <w:rPr>
                <w:sz w:val="20"/>
              </w:rPr>
            </w:pPr>
            <w:r>
              <w:rPr>
                <w:sz w:val="20"/>
              </w:rPr>
              <w:t>U+9F03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蛙</w:t>
            </w:r>
          </w:p>
        </w:tc>
        <w:tc>
          <w:tcPr>
            <w:tcW w:w="770" w:type="dxa"/>
          </w:tcPr>
          <w:p w:rsidR="0067705B" w:rsidRDefault="00EF3B5B">
            <w:pPr>
              <w:pStyle w:val="TableParagraph"/>
              <w:rPr>
                <w:sz w:val="20"/>
              </w:rPr>
            </w:pPr>
            <w:r>
              <w:rPr>
                <w:sz w:val="20"/>
              </w:rPr>
              <w:t>wā</w:t>
            </w:r>
          </w:p>
        </w:tc>
        <w:tc>
          <w:tcPr>
            <w:tcW w:w="920" w:type="dxa"/>
            <w:tcBorders>
              <w:right w:val="nil"/>
            </w:tcBorders>
          </w:tcPr>
          <w:p w:rsidR="0067705B" w:rsidRDefault="00EF3B5B">
            <w:pPr>
              <w:pStyle w:val="TableParagraph"/>
              <w:rPr>
                <w:i/>
                <w:sz w:val="20"/>
              </w:rPr>
            </w:pPr>
            <w:r>
              <w:rPr>
                <w:i/>
                <w:sz w:val="20"/>
              </w:rPr>
              <w:t>'wea</w:t>
            </w:r>
          </w:p>
        </w:tc>
        <w:tc>
          <w:tcPr>
            <w:tcW w:w="1864" w:type="dxa"/>
            <w:tcBorders>
              <w:left w:val="nil"/>
            </w:tcBorders>
          </w:tcPr>
          <w:p w:rsidR="0067705B" w:rsidRDefault="00EF3B5B">
            <w:pPr>
              <w:pStyle w:val="TableParagraph"/>
              <w:ind w:left="202"/>
              <w:rPr>
                <w:i/>
                <w:sz w:val="20"/>
              </w:rPr>
            </w:pPr>
            <w:r>
              <w:rPr>
                <w:i/>
                <w:sz w:val="20"/>
              </w:rPr>
              <w:t>('- + -wea A)</w:t>
            </w:r>
          </w:p>
        </w:tc>
        <w:tc>
          <w:tcPr>
            <w:tcW w:w="2782" w:type="dxa"/>
          </w:tcPr>
          <w:p w:rsidR="0067705B" w:rsidRDefault="00EF3B5B">
            <w:pPr>
              <w:pStyle w:val="TableParagraph"/>
              <w:rPr>
                <w:sz w:val="20"/>
              </w:rPr>
            </w:pPr>
            <w:r>
              <w:rPr>
                <w:sz w:val="20"/>
              </w:rPr>
              <w:t>*qʷˤre</w:t>
            </w:r>
          </w:p>
        </w:tc>
        <w:tc>
          <w:tcPr>
            <w:tcW w:w="2870" w:type="dxa"/>
          </w:tcPr>
          <w:p w:rsidR="0067705B" w:rsidRDefault="00EF3B5B">
            <w:pPr>
              <w:pStyle w:val="TableParagraph"/>
              <w:ind w:left="38"/>
              <w:rPr>
                <w:sz w:val="20"/>
              </w:rPr>
            </w:pPr>
            <w:r>
              <w:rPr>
                <w:sz w:val="20"/>
              </w:rPr>
              <w:t>frog</w:t>
            </w:r>
          </w:p>
        </w:tc>
        <w:tc>
          <w:tcPr>
            <w:tcW w:w="928" w:type="dxa"/>
          </w:tcPr>
          <w:p w:rsidR="0067705B" w:rsidRDefault="00EF3B5B">
            <w:pPr>
              <w:pStyle w:val="TableParagraph"/>
              <w:ind w:left="214"/>
              <w:rPr>
                <w:sz w:val="20"/>
              </w:rPr>
            </w:pPr>
            <w:r>
              <w:rPr>
                <w:sz w:val="20"/>
              </w:rPr>
              <w:t>0879z</w:t>
            </w:r>
          </w:p>
        </w:tc>
        <w:tc>
          <w:tcPr>
            <w:tcW w:w="940" w:type="dxa"/>
          </w:tcPr>
          <w:p w:rsidR="0067705B" w:rsidRDefault="00EF3B5B">
            <w:pPr>
              <w:pStyle w:val="TableParagraph"/>
              <w:ind w:left="0" w:right="92"/>
              <w:jc w:val="right"/>
              <w:rPr>
                <w:sz w:val="20"/>
              </w:rPr>
            </w:pPr>
            <w:r>
              <w:rPr>
                <w:sz w:val="20"/>
              </w:rPr>
              <w:t>42847.03</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U+86D9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鼃</w:t>
            </w:r>
          </w:p>
        </w:tc>
        <w:tc>
          <w:tcPr>
            <w:tcW w:w="770" w:type="dxa"/>
          </w:tcPr>
          <w:p w:rsidR="0067705B" w:rsidRDefault="00EF3B5B">
            <w:pPr>
              <w:pStyle w:val="TableParagraph"/>
              <w:rPr>
                <w:sz w:val="20"/>
              </w:rPr>
            </w:pPr>
            <w:r>
              <w:rPr>
                <w:sz w:val="20"/>
              </w:rPr>
              <w:t>wā</w:t>
            </w:r>
          </w:p>
        </w:tc>
        <w:tc>
          <w:tcPr>
            <w:tcW w:w="920" w:type="dxa"/>
            <w:tcBorders>
              <w:right w:val="nil"/>
            </w:tcBorders>
          </w:tcPr>
          <w:p w:rsidR="0067705B" w:rsidRDefault="00EF3B5B">
            <w:pPr>
              <w:pStyle w:val="TableParagraph"/>
              <w:rPr>
                <w:i/>
                <w:sz w:val="20"/>
              </w:rPr>
            </w:pPr>
            <w:r>
              <w:rPr>
                <w:i/>
                <w:sz w:val="20"/>
              </w:rPr>
              <w:t>hwae</w:t>
            </w:r>
          </w:p>
        </w:tc>
        <w:tc>
          <w:tcPr>
            <w:tcW w:w="1864" w:type="dxa"/>
            <w:tcBorders>
              <w:left w:val="nil"/>
            </w:tcBorders>
          </w:tcPr>
          <w:p w:rsidR="0067705B" w:rsidRDefault="00EF3B5B">
            <w:pPr>
              <w:pStyle w:val="TableParagraph"/>
              <w:ind w:left="202"/>
              <w:rPr>
                <w:i/>
                <w:sz w:val="20"/>
              </w:rPr>
            </w:pPr>
            <w:r>
              <w:rPr>
                <w:i/>
                <w:sz w:val="20"/>
              </w:rPr>
              <w:t>(h- + -wae A)</w:t>
            </w:r>
          </w:p>
        </w:tc>
        <w:tc>
          <w:tcPr>
            <w:tcW w:w="2782" w:type="dxa"/>
          </w:tcPr>
          <w:p w:rsidR="0067705B" w:rsidRDefault="00EF3B5B">
            <w:pPr>
              <w:pStyle w:val="TableParagraph"/>
              <w:rPr>
                <w:sz w:val="20"/>
              </w:rPr>
            </w:pPr>
            <w:r>
              <w:rPr>
                <w:sz w:val="20"/>
              </w:rPr>
              <w:t>*m-qʷˤre (MC -ae for -ea)</w:t>
            </w:r>
          </w:p>
        </w:tc>
        <w:tc>
          <w:tcPr>
            <w:tcW w:w="2870" w:type="dxa"/>
          </w:tcPr>
          <w:p w:rsidR="0067705B" w:rsidRDefault="00EF3B5B">
            <w:pPr>
              <w:pStyle w:val="TableParagraph"/>
              <w:ind w:left="38"/>
              <w:rPr>
                <w:sz w:val="20"/>
              </w:rPr>
            </w:pPr>
            <w:r>
              <w:rPr>
                <w:sz w:val="20"/>
              </w:rPr>
              <w:t>frog</w:t>
            </w:r>
          </w:p>
        </w:tc>
        <w:tc>
          <w:tcPr>
            <w:tcW w:w="928" w:type="dxa"/>
          </w:tcPr>
          <w:p w:rsidR="0067705B" w:rsidRDefault="00EF3B5B">
            <w:pPr>
              <w:pStyle w:val="TableParagraph"/>
              <w:ind w:left="210"/>
              <w:rPr>
                <w:sz w:val="20"/>
              </w:rPr>
            </w:pPr>
            <w:r>
              <w:rPr>
                <w:sz w:val="20"/>
              </w:rPr>
              <w:t>0879y</w:t>
            </w:r>
          </w:p>
        </w:tc>
        <w:tc>
          <w:tcPr>
            <w:tcW w:w="940" w:type="dxa"/>
          </w:tcPr>
          <w:p w:rsidR="0067705B" w:rsidRDefault="00EF3B5B">
            <w:pPr>
              <w:pStyle w:val="TableParagraph"/>
              <w:ind w:left="0" w:right="92"/>
              <w:jc w:val="right"/>
              <w:rPr>
                <w:sz w:val="20"/>
              </w:rPr>
            </w:pPr>
            <w:r>
              <w:rPr>
                <w:sz w:val="20"/>
              </w:rPr>
              <w:t>74769.12</w:t>
            </w:r>
          </w:p>
        </w:tc>
        <w:tc>
          <w:tcPr>
            <w:tcW w:w="496" w:type="dxa"/>
          </w:tcPr>
          <w:p w:rsidR="0067705B" w:rsidRDefault="00EF3B5B">
            <w:pPr>
              <w:pStyle w:val="TableParagraph"/>
              <w:ind w:left="75" w:right="76"/>
              <w:jc w:val="center"/>
              <w:rPr>
                <w:sz w:val="20"/>
              </w:rPr>
            </w:pPr>
            <w:r>
              <w:rPr>
                <w:sz w:val="20"/>
              </w:rPr>
              <w:t>205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2"/>
              <w:rPr>
                <w:sz w:val="20"/>
              </w:rPr>
            </w:pPr>
            <w:r>
              <w:rPr>
                <w:sz w:val="20"/>
              </w:rPr>
              <w:t>U+9F03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鼃</w:t>
            </w:r>
          </w:p>
        </w:tc>
        <w:tc>
          <w:tcPr>
            <w:tcW w:w="770" w:type="dxa"/>
          </w:tcPr>
          <w:p w:rsidR="0067705B" w:rsidRDefault="00EF3B5B">
            <w:pPr>
              <w:pStyle w:val="TableParagraph"/>
              <w:rPr>
                <w:sz w:val="20"/>
              </w:rPr>
            </w:pPr>
            <w:r>
              <w:rPr>
                <w:sz w:val="20"/>
              </w:rPr>
              <w:t>wā</w:t>
            </w:r>
          </w:p>
        </w:tc>
        <w:tc>
          <w:tcPr>
            <w:tcW w:w="920" w:type="dxa"/>
            <w:tcBorders>
              <w:right w:val="nil"/>
            </w:tcBorders>
          </w:tcPr>
          <w:p w:rsidR="0067705B" w:rsidRDefault="00EF3B5B">
            <w:pPr>
              <w:pStyle w:val="TableParagraph"/>
              <w:rPr>
                <w:i/>
                <w:sz w:val="20"/>
              </w:rPr>
            </w:pPr>
            <w:r>
              <w:rPr>
                <w:i/>
                <w:sz w:val="20"/>
              </w:rPr>
              <w:t>hwea</w:t>
            </w:r>
          </w:p>
        </w:tc>
        <w:tc>
          <w:tcPr>
            <w:tcW w:w="1864" w:type="dxa"/>
            <w:tcBorders>
              <w:left w:val="nil"/>
            </w:tcBorders>
          </w:tcPr>
          <w:p w:rsidR="0067705B" w:rsidRDefault="00EF3B5B">
            <w:pPr>
              <w:pStyle w:val="TableParagraph"/>
              <w:ind w:left="202"/>
              <w:rPr>
                <w:i/>
                <w:sz w:val="20"/>
              </w:rPr>
            </w:pPr>
            <w:r>
              <w:rPr>
                <w:i/>
                <w:sz w:val="20"/>
              </w:rPr>
              <w:t>(h- + -wea A)</w:t>
            </w:r>
          </w:p>
        </w:tc>
        <w:tc>
          <w:tcPr>
            <w:tcW w:w="2782" w:type="dxa"/>
          </w:tcPr>
          <w:p w:rsidR="0067705B" w:rsidRDefault="00EF3B5B">
            <w:pPr>
              <w:pStyle w:val="TableParagraph"/>
              <w:rPr>
                <w:sz w:val="20"/>
              </w:rPr>
            </w:pPr>
            <w:r>
              <w:rPr>
                <w:sz w:val="20"/>
              </w:rPr>
              <w:t>*m-qʷˤre</w:t>
            </w:r>
          </w:p>
        </w:tc>
        <w:tc>
          <w:tcPr>
            <w:tcW w:w="2870" w:type="dxa"/>
          </w:tcPr>
          <w:p w:rsidR="0067705B" w:rsidRDefault="00EF3B5B">
            <w:pPr>
              <w:pStyle w:val="TableParagraph"/>
              <w:ind w:left="38"/>
              <w:rPr>
                <w:sz w:val="20"/>
              </w:rPr>
            </w:pPr>
            <w:r>
              <w:rPr>
                <w:sz w:val="20"/>
              </w:rPr>
              <w:t>frog</w:t>
            </w:r>
          </w:p>
        </w:tc>
        <w:tc>
          <w:tcPr>
            <w:tcW w:w="928" w:type="dxa"/>
          </w:tcPr>
          <w:p w:rsidR="0067705B" w:rsidRDefault="00EF3B5B">
            <w:pPr>
              <w:pStyle w:val="TableParagraph"/>
              <w:ind w:left="210"/>
              <w:rPr>
                <w:sz w:val="20"/>
              </w:rPr>
            </w:pPr>
            <w:r>
              <w:rPr>
                <w:sz w:val="20"/>
              </w:rPr>
              <w:t>0879y</w:t>
            </w:r>
          </w:p>
        </w:tc>
        <w:tc>
          <w:tcPr>
            <w:tcW w:w="940" w:type="dxa"/>
          </w:tcPr>
          <w:p w:rsidR="0067705B" w:rsidRDefault="00EF3B5B">
            <w:pPr>
              <w:pStyle w:val="TableParagraph"/>
              <w:ind w:left="0" w:right="92"/>
              <w:jc w:val="right"/>
              <w:rPr>
                <w:sz w:val="20"/>
              </w:rPr>
            </w:pPr>
            <w:r>
              <w:rPr>
                <w:sz w:val="20"/>
              </w:rPr>
              <w:t>74769.12</w:t>
            </w:r>
          </w:p>
        </w:tc>
        <w:tc>
          <w:tcPr>
            <w:tcW w:w="496" w:type="dxa"/>
          </w:tcPr>
          <w:p w:rsidR="0067705B" w:rsidRDefault="00EF3B5B">
            <w:pPr>
              <w:pStyle w:val="TableParagraph"/>
              <w:ind w:left="75" w:right="76"/>
              <w:jc w:val="center"/>
              <w:rPr>
                <w:sz w:val="20"/>
              </w:rPr>
            </w:pPr>
            <w:r>
              <w:rPr>
                <w:sz w:val="20"/>
              </w:rPr>
              <w:t>205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2"/>
              <w:rPr>
                <w:sz w:val="20"/>
              </w:rPr>
            </w:pPr>
            <w:r>
              <w:rPr>
                <w:sz w:val="20"/>
              </w:rPr>
              <w:t>U+9F03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瓦</w:t>
            </w:r>
          </w:p>
        </w:tc>
        <w:tc>
          <w:tcPr>
            <w:tcW w:w="770" w:type="dxa"/>
          </w:tcPr>
          <w:p w:rsidR="0067705B" w:rsidRDefault="00EF3B5B">
            <w:pPr>
              <w:pStyle w:val="TableParagraph"/>
              <w:rPr>
                <w:sz w:val="20"/>
              </w:rPr>
            </w:pPr>
            <w:r>
              <w:rPr>
                <w:sz w:val="20"/>
              </w:rPr>
              <w:t>wǎ</w:t>
            </w:r>
          </w:p>
        </w:tc>
        <w:tc>
          <w:tcPr>
            <w:tcW w:w="920" w:type="dxa"/>
            <w:tcBorders>
              <w:right w:val="nil"/>
            </w:tcBorders>
          </w:tcPr>
          <w:p w:rsidR="0067705B" w:rsidRDefault="00EF3B5B">
            <w:pPr>
              <w:pStyle w:val="TableParagraph"/>
              <w:rPr>
                <w:i/>
                <w:sz w:val="20"/>
              </w:rPr>
            </w:pPr>
            <w:r>
              <w:rPr>
                <w:i/>
                <w:sz w:val="20"/>
              </w:rPr>
              <w:t>ngwaeX</w:t>
            </w:r>
          </w:p>
        </w:tc>
        <w:tc>
          <w:tcPr>
            <w:tcW w:w="1864" w:type="dxa"/>
            <w:tcBorders>
              <w:left w:val="nil"/>
            </w:tcBorders>
          </w:tcPr>
          <w:p w:rsidR="0067705B" w:rsidRDefault="00EF3B5B">
            <w:pPr>
              <w:pStyle w:val="TableParagraph"/>
              <w:ind w:left="202"/>
              <w:rPr>
                <w:i/>
                <w:sz w:val="20"/>
              </w:rPr>
            </w:pPr>
            <w:r>
              <w:rPr>
                <w:i/>
                <w:sz w:val="20"/>
              </w:rPr>
              <w:t>(ng- + -wae B)</w:t>
            </w:r>
          </w:p>
        </w:tc>
        <w:tc>
          <w:tcPr>
            <w:tcW w:w="2782" w:type="dxa"/>
          </w:tcPr>
          <w:p w:rsidR="0067705B" w:rsidRDefault="00EF3B5B">
            <w:pPr>
              <w:pStyle w:val="TableParagraph"/>
              <w:rPr>
                <w:sz w:val="20"/>
              </w:rPr>
            </w:pPr>
            <w:r>
              <w:rPr>
                <w:sz w:val="20"/>
              </w:rPr>
              <w:t>*C.ŋʷˤra[j]ʔ</w:t>
            </w:r>
          </w:p>
        </w:tc>
        <w:tc>
          <w:tcPr>
            <w:tcW w:w="2870" w:type="dxa"/>
          </w:tcPr>
          <w:p w:rsidR="0067705B" w:rsidRDefault="00EF3B5B">
            <w:pPr>
              <w:pStyle w:val="TableParagraph"/>
              <w:ind w:left="38"/>
              <w:rPr>
                <w:sz w:val="20"/>
              </w:rPr>
            </w:pPr>
            <w:r>
              <w:rPr>
                <w:sz w:val="20"/>
              </w:rPr>
              <w:t>roof tile</w:t>
            </w:r>
          </w:p>
        </w:tc>
        <w:tc>
          <w:tcPr>
            <w:tcW w:w="928" w:type="dxa"/>
          </w:tcPr>
          <w:p w:rsidR="0067705B" w:rsidRDefault="00EF3B5B">
            <w:pPr>
              <w:pStyle w:val="TableParagraph"/>
              <w:ind w:left="214"/>
              <w:rPr>
                <w:sz w:val="20"/>
              </w:rPr>
            </w:pPr>
            <w:r>
              <w:rPr>
                <w:sz w:val="20"/>
              </w:rPr>
              <w:t>0020a</w:t>
            </w:r>
          </w:p>
        </w:tc>
        <w:tc>
          <w:tcPr>
            <w:tcW w:w="940" w:type="dxa"/>
          </w:tcPr>
          <w:p w:rsidR="0067705B" w:rsidRDefault="00EF3B5B">
            <w:pPr>
              <w:pStyle w:val="TableParagraph"/>
              <w:ind w:left="0" w:right="92"/>
              <w:jc w:val="right"/>
              <w:rPr>
                <w:sz w:val="20"/>
              </w:rPr>
            </w:pPr>
            <w:r>
              <w:rPr>
                <w:sz w:val="20"/>
              </w:rPr>
              <w:t>21421.03</w:t>
            </w:r>
          </w:p>
        </w:tc>
        <w:tc>
          <w:tcPr>
            <w:tcW w:w="496" w:type="dxa"/>
          </w:tcPr>
          <w:p w:rsidR="0067705B" w:rsidRDefault="00EF3B5B">
            <w:pPr>
              <w:pStyle w:val="TableParagraph"/>
              <w:ind w:left="75" w:right="76"/>
              <w:jc w:val="center"/>
              <w:rPr>
                <w:sz w:val="20"/>
              </w:rPr>
            </w:pPr>
            <w:r>
              <w:rPr>
                <w:sz w:val="20"/>
              </w:rPr>
              <w:t>98</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6"/>
              <w:rPr>
                <w:sz w:val="20"/>
              </w:rPr>
            </w:pPr>
            <w:r>
              <w:rPr>
                <w:sz w:val="20"/>
              </w:rPr>
              <w:t>U+74E6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韈</w:t>
            </w:r>
          </w:p>
        </w:tc>
        <w:tc>
          <w:tcPr>
            <w:tcW w:w="770" w:type="dxa"/>
          </w:tcPr>
          <w:p w:rsidR="0067705B" w:rsidRDefault="00EF3B5B">
            <w:pPr>
              <w:pStyle w:val="TableParagraph"/>
              <w:rPr>
                <w:sz w:val="20"/>
              </w:rPr>
            </w:pPr>
            <w:r>
              <w:rPr>
                <w:sz w:val="20"/>
              </w:rPr>
              <w:t>wà</w:t>
            </w:r>
          </w:p>
        </w:tc>
        <w:tc>
          <w:tcPr>
            <w:tcW w:w="920" w:type="dxa"/>
            <w:tcBorders>
              <w:right w:val="nil"/>
            </w:tcBorders>
          </w:tcPr>
          <w:p w:rsidR="0067705B" w:rsidRDefault="00EF3B5B">
            <w:pPr>
              <w:pStyle w:val="TableParagraph"/>
              <w:rPr>
                <w:i/>
                <w:sz w:val="20"/>
              </w:rPr>
            </w:pPr>
            <w:r>
              <w:rPr>
                <w:i/>
                <w:sz w:val="20"/>
              </w:rPr>
              <w:t>mjot</w:t>
            </w:r>
          </w:p>
        </w:tc>
        <w:tc>
          <w:tcPr>
            <w:tcW w:w="1864" w:type="dxa"/>
            <w:tcBorders>
              <w:left w:val="nil"/>
            </w:tcBorders>
          </w:tcPr>
          <w:p w:rsidR="0067705B" w:rsidRDefault="00EF3B5B">
            <w:pPr>
              <w:pStyle w:val="TableParagraph"/>
              <w:ind w:left="202"/>
              <w:rPr>
                <w:i/>
                <w:sz w:val="20"/>
              </w:rPr>
            </w:pPr>
            <w:r>
              <w:rPr>
                <w:i/>
                <w:sz w:val="20"/>
              </w:rPr>
              <w:t>(m- + -jot D)</w:t>
            </w:r>
          </w:p>
        </w:tc>
        <w:tc>
          <w:tcPr>
            <w:tcW w:w="2782" w:type="dxa"/>
          </w:tcPr>
          <w:p w:rsidR="0067705B" w:rsidRDefault="00EF3B5B">
            <w:pPr>
              <w:pStyle w:val="TableParagraph"/>
              <w:rPr>
                <w:sz w:val="20"/>
              </w:rPr>
            </w:pPr>
            <w:r>
              <w:rPr>
                <w:sz w:val="20"/>
              </w:rPr>
              <w:t>*C.m[a]t</w:t>
            </w:r>
          </w:p>
        </w:tc>
        <w:tc>
          <w:tcPr>
            <w:tcW w:w="2870" w:type="dxa"/>
          </w:tcPr>
          <w:p w:rsidR="0067705B" w:rsidRDefault="00EF3B5B">
            <w:pPr>
              <w:pStyle w:val="TableParagraph"/>
              <w:ind w:left="38"/>
              <w:rPr>
                <w:sz w:val="20"/>
              </w:rPr>
            </w:pPr>
            <w:r>
              <w:rPr>
                <w:sz w:val="20"/>
              </w:rPr>
              <w:t>stockings</w:t>
            </w:r>
          </w:p>
        </w:tc>
        <w:tc>
          <w:tcPr>
            <w:tcW w:w="928" w:type="dxa"/>
          </w:tcPr>
          <w:p w:rsidR="0067705B" w:rsidRDefault="00EF3B5B">
            <w:pPr>
              <w:pStyle w:val="TableParagraph"/>
              <w:ind w:left="232"/>
              <w:rPr>
                <w:sz w:val="20"/>
              </w:rPr>
            </w:pPr>
            <w:r>
              <w:rPr>
                <w:sz w:val="20"/>
              </w:rPr>
              <w:t>0311l</w:t>
            </w:r>
          </w:p>
        </w:tc>
        <w:tc>
          <w:tcPr>
            <w:tcW w:w="940" w:type="dxa"/>
          </w:tcPr>
          <w:p w:rsidR="0067705B" w:rsidRDefault="00EF3B5B">
            <w:pPr>
              <w:pStyle w:val="TableParagraph"/>
              <w:ind w:left="0" w:right="92"/>
              <w:jc w:val="right"/>
              <w:rPr>
                <w:sz w:val="20"/>
              </w:rPr>
            </w:pPr>
            <w:r>
              <w:rPr>
                <w:sz w:val="20"/>
              </w:rPr>
              <w:t>74352.05</w:t>
            </w:r>
          </w:p>
        </w:tc>
        <w:tc>
          <w:tcPr>
            <w:tcW w:w="496" w:type="dxa"/>
          </w:tcPr>
          <w:p w:rsidR="0067705B" w:rsidRDefault="00EF3B5B">
            <w:pPr>
              <w:pStyle w:val="TableParagraph"/>
              <w:ind w:left="75" w:right="76"/>
              <w:jc w:val="center"/>
              <w:rPr>
                <w:sz w:val="20"/>
              </w:rPr>
            </w:pPr>
            <w:r>
              <w:rPr>
                <w:sz w:val="20"/>
              </w:rPr>
              <w:t>177</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80"/>
              <w:rPr>
                <w:sz w:val="20"/>
              </w:rPr>
            </w:pPr>
            <w:r>
              <w:rPr>
                <w:sz w:val="20"/>
              </w:rPr>
              <w:t>U+97C8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咼</w:t>
            </w:r>
          </w:p>
        </w:tc>
        <w:tc>
          <w:tcPr>
            <w:tcW w:w="770" w:type="dxa"/>
          </w:tcPr>
          <w:p w:rsidR="0067705B" w:rsidRDefault="00EF3B5B">
            <w:pPr>
              <w:pStyle w:val="TableParagraph"/>
              <w:spacing w:before="29"/>
              <w:rPr>
                <w:sz w:val="20"/>
              </w:rPr>
            </w:pPr>
            <w:r>
              <w:rPr>
                <w:sz w:val="20"/>
              </w:rPr>
              <w:t>wāi</w:t>
            </w:r>
          </w:p>
        </w:tc>
        <w:tc>
          <w:tcPr>
            <w:tcW w:w="920" w:type="dxa"/>
            <w:tcBorders>
              <w:right w:val="nil"/>
            </w:tcBorders>
          </w:tcPr>
          <w:p w:rsidR="0067705B" w:rsidRDefault="00EF3B5B">
            <w:pPr>
              <w:pStyle w:val="TableParagraph"/>
              <w:spacing w:before="29"/>
              <w:rPr>
                <w:i/>
                <w:sz w:val="20"/>
              </w:rPr>
            </w:pPr>
            <w:r>
              <w:rPr>
                <w:i/>
                <w:sz w:val="20"/>
              </w:rPr>
              <w:t>kwaeX</w:t>
            </w:r>
          </w:p>
        </w:tc>
        <w:tc>
          <w:tcPr>
            <w:tcW w:w="1864" w:type="dxa"/>
            <w:tcBorders>
              <w:left w:val="nil"/>
            </w:tcBorders>
          </w:tcPr>
          <w:p w:rsidR="0067705B" w:rsidRDefault="00EF3B5B">
            <w:pPr>
              <w:pStyle w:val="TableParagraph"/>
              <w:spacing w:before="29"/>
              <w:ind w:left="202"/>
              <w:rPr>
                <w:i/>
                <w:sz w:val="20"/>
              </w:rPr>
            </w:pPr>
            <w:r>
              <w:rPr>
                <w:i/>
                <w:sz w:val="20"/>
              </w:rPr>
              <w:t>(k- + -wae B)</w:t>
            </w:r>
          </w:p>
        </w:tc>
        <w:tc>
          <w:tcPr>
            <w:tcW w:w="2782" w:type="dxa"/>
          </w:tcPr>
          <w:p w:rsidR="0067705B" w:rsidRDefault="00EF3B5B">
            <w:pPr>
              <w:pStyle w:val="TableParagraph"/>
              <w:spacing w:before="29"/>
              <w:rPr>
                <w:sz w:val="20"/>
              </w:rPr>
            </w:pPr>
            <w:r>
              <w:rPr>
                <w:sz w:val="20"/>
              </w:rPr>
              <w:t>*kʷˤrajʔ</w:t>
            </w:r>
          </w:p>
        </w:tc>
        <w:tc>
          <w:tcPr>
            <w:tcW w:w="2870" w:type="dxa"/>
          </w:tcPr>
          <w:p w:rsidR="0067705B" w:rsidRDefault="00EF3B5B">
            <w:pPr>
              <w:pStyle w:val="TableParagraph"/>
              <w:spacing w:before="29"/>
              <w:ind w:left="38"/>
              <w:rPr>
                <w:sz w:val="20"/>
              </w:rPr>
            </w:pPr>
            <w:r>
              <w:rPr>
                <w:sz w:val="20"/>
              </w:rPr>
              <w:t>cut meat from the bone</w:t>
            </w:r>
          </w:p>
        </w:tc>
        <w:tc>
          <w:tcPr>
            <w:tcW w:w="928" w:type="dxa"/>
          </w:tcPr>
          <w:p w:rsidR="0067705B" w:rsidRDefault="00EF3B5B">
            <w:pPr>
              <w:pStyle w:val="TableParagraph"/>
              <w:spacing w:before="29"/>
              <w:ind w:left="214"/>
              <w:rPr>
                <w:sz w:val="20"/>
              </w:rPr>
            </w:pPr>
            <w:r>
              <w:rPr>
                <w:sz w:val="20"/>
              </w:rPr>
              <w:t>0018a</w:t>
            </w:r>
          </w:p>
        </w:tc>
        <w:tc>
          <w:tcPr>
            <w:tcW w:w="940" w:type="dxa"/>
          </w:tcPr>
          <w:p w:rsidR="0067705B" w:rsidRDefault="00EF3B5B">
            <w:pPr>
              <w:pStyle w:val="TableParagraph"/>
              <w:spacing w:before="29"/>
              <w:ind w:left="0" w:right="92"/>
              <w:jc w:val="right"/>
              <w:rPr>
                <w:sz w:val="20"/>
              </w:rPr>
            </w:pPr>
            <w:r>
              <w:rPr>
                <w:sz w:val="20"/>
              </w:rPr>
              <w:t>10616.01</w:t>
            </w:r>
          </w:p>
        </w:tc>
        <w:tc>
          <w:tcPr>
            <w:tcW w:w="496" w:type="dxa"/>
          </w:tcPr>
          <w:p w:rsidR="0067705B" w:rsidRDefault="00EF3B5B">
            <w:pPr>
              <w:pStyle w:val="TableParagraph"/>
              <w:spacing w:before="29"/>
              <w:ind w:left="75" w:right="76"/>
              <w:jc w:val="center"/>
              <w:rPr>
                <w:sz w:val="20"/>
              </w:rPr>
            </w:pPr>
            <w:r>
              <w:rPr>
                <w:sz w:val="20"/>
              </w:rPr>
              <w:t>30</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64"/>
              <w:rPr>
                <w:sz w:val="20"/>
              </w:rPr>
            </w:pPr>
            <w:r>
              <w:rPr>
                <w:sz w:val="20"/>
              </w:rPr>
              <w:t>U+54BC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外</w:t>
            </w:r>
          </w:p>
        </w:tc>
        <w:tc>
          <w:tcPr>
            <w:tcW w:w="770" w:type="dxa"/>
          </w:tcPr>
          <w:p w:rsidR="0067705B" w:rsidRDefault="00EF3B5B">
            <w:pPr>
              <w:pStyle w:val="TableParagraph"/>
              <w:rPr>
                <w:sz w:val="20"/>
              </w:rPr>
            </w:pPr>
            <w:r>
              <w:rPr>
                <w:sz w:val="20"/>
              </w:rPr>
              <w:t>wài</w:t>
            </w:r>
          </w:p>
        </w:tc>
        <w:tc>
          <w:tcPr>
            <w:tcW w:w="920" w:type="dxa"/>
            <w:tcBorders>
              <w:right w:val="nil"/>
            </w:tcBorders>
          </w:tcPr>
          <w:p w:rsidR="0067705B" w:rsidRDefault="00EF3B5B">
            <w:pPr>
              <w:pStyle w:val="TableParagraph"/>
              <w:rPr>
                <w:i/>
                <w:sz w:val="20"/>
              </w:rPr>
            </w:pPr>
            <w:r>
              <w:rPr>
                <w:i/>
                <w:sz w:val="20"/>
              </w:rPr>
              <w:t>ngwajH</w:t>
            </w:r>
          </w:p>
        </w:tc>
        <w:tc>
          <w:tcPr>
            <w:tcW w:w="1864" w:type="dxa"/>
            <w:tcBorders>
              <w:left w:val="nil"/>
            </w:tcBorders>
          </w:tcPr>
          <w:p w:rsidR="0067705B" w:rsidRDefault="00EF3B5B">
            <w:pPr>
              <w:pStyle w:val="TableParagraph"/>
              <w:ind w:left="202"/>
              <w:rPr>
                <w:i/>
                <w:sz w:val="20"/>
              </w:rPr>
            </w:pPr>
            <w:r>
              <w:rPr>
                <w:i/>
                <w:sz w:val="20"/>
              </w:rPr>
              <w:t>(ng- + -waj C)</w:t>
            </w:r>
          </w:p>
        </w:tc>
        <w:tc>
          <w:tcPr>
            <w:tcW w:w="2782" w:type="dxa"/>
          </w:tcPr>
          <w:p w:rsidR="0067705B" w:rsidRDefault="00EF3B5B">
            <w:pPr>
              <w:pStyle w:val="TableParagraph"/>
              <w:rPr>
                <w:sz w:val="20"/>
              </w:rPr>
            </w:pPr>
            <w:r>
              <w:rPr>
                <w:sz w:val="20"/>
              </w:rPr>
              <w:t>*[ŋ]ʷˤa[t]-s</w:t>
            </w:r>
          </w:p>
        </w:tc>
        <w:tc>
          <w:tcPr>
            <w:tcW w:w="2870" w:type="dxa"/>
          </w:tcPr>
          <w:p w:rsidR="0067705B" w:rsidRDefault="00EF3B5B">
            <w:pPr>
              <w:pStyle w:val="TableParagraph"/>
              <w:ind w:left="38"/>
              <w:rPr>
                <w:sz w:val="20"/>
              </w:rPr>
            </w:pPr>
            <w:r>
              <w:rPr>
                <w:sz w:val="20"/>
              </w:rPr>
              <w:t>outside</w:t>
            </w:r>
          </w:p>
        </w:tc>
        <w:tc>
          <w:tcPr>
            <w:tcW w:w="928" w:type="dxa"/>
          </w:tcPr>
          <w:p w:rsidR="0067705B" w:rsidRDefault="00EF3B5B">
            <w:pPr>
              <w:pStyle w:val="TableParagraph"/>
              <w:ind w:left="214"/>
              <w:rPr>
                <w:sz w:val="20"/>
              </w:rPr>
            </w:pPr>
            <w:r>
              <w:rPr>
                <w:sz w:val="20"/>
              </w:rPr>
              <w:t>0322a</w:t>
            </w:r>
          </w:p>
        </w:tc>
        <w:tc>
          <w:tcPr>
            <w:tcW w:w="940" w:type="dxa"/>
          </w:tcPr>
          <w:p w:rsidR="0067705B" w:rsidRDefault="00EF3B5B">
            <w:pPr>
              <w:pStyle w:val="TableParagraph"/>
              <w:ind w:left="0" w:right="92"/>
              <w:jc w:val="right"/>
              <w:rPr>
                <w:sz w:val="20"/>
              </w:rPr>
            </w:pPr>
            <w:r>
              <w:rPr>
                <w:sz w:val="20"/>
              </w:rPr>
              <w:t>20860.01</w:t>
            </w:r>
          </w:p>
        </w:tc>
        <w:tc>
          <w:tcPr>
            <w:tcW w:w="496" w:type="dxa"/>
          </w:tcPr>
          <w:p w:rsidR="0067705B" w:rsidRDefault="00EF3B5B">
            <w:pPr>
              <w:pStyle w:val="TableParagraph"/>
              <w:ind w:left="75" w:right="76"/>
              <w:jc w:val="center"/>
              <w:rPr>
                <w:sz w:val="20"/>
              </w:rPr>
            </w:pPr>
            <w:r>
              <w:rPr>
                <w:sz w:val="20"/>
              </w:rPr>
              <w:t>36</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96"/>
              <w:rPr>
                <w:sz w:val="20"/>
              </w:rPr>
            </w:pPr>
            <w:r>
              <w:rPr>
                <w:sz w:val="20"/>
              </w:rPr>
              <w:t>U+5916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芄</w:t>
            </w:r>
          </w:p>
        </w:tc>
        <w:tc>
          <w:tcPr>
            <w:tcW w:w="770" w:type="dxa"/>
          </w:tcPr>
          <w:p w:rsidR="0067705B" w:rsidRDefault="00EF3B5B">
            <w:pPr>
              <w:pStyle w:val="TableParagraph"/>
              <w:rPr>
                <w:sz w:val="20"/>
              </w:rPr>
            </w:pPr>
            <w:r>
              <w:rPr>
                <w:sz w:val="20"/>
              </w:rPr>
              <w:t>wán</w:t>
            </w:r>
          </w:p>
        </w:tc>
        <w:tc>
          <w:tcPr>
            <w:tcW w:w="920" w:type="dxa"/>
            <w:tcBorders>
              <w:right w:val="nil"/>
            </w:tcBorders>
          </w:tcPr>
          <w:p w:rsidR="0067705B" w:rsidRDefault="00EF3B5B">
            <w:pPr>
              <w:pStyle w:val="TableParagraph"/>
              <w:rPr>
                <w:i/>
                <w:sz w:val="20"/>
              </w:rPr>
            </w:pPr>
            <w:r>
              <w:rPr>
                <w:i/>
                <w:sz w:val="20"/>
              </w:rPr>
              <w:t>hwan</w:t>
            </w:r>
          </w:p>
        </w:tc>
        <w:tc>
          <w:tcPr>
            <w:tcW w:w="1864" w:type="dxa"/>
            <w:tcBorders>
              <w:left w:val="nil"/>
            </w:tcBorders>
          </w:tcPr>
          <w:p w:rsidR="0067705B" w:rsidRDefault="00EF3B5B">
            <w:pPr>
              <w:pStyle w:val="TableParagraph"/>
              <w:ind w:left="202"/>
              <w:rPr>
                <w:i/>
                <w:sz w:val="20"/>
              </w:rPr>
            </w:pPr>
            <w:r>
              <w:rPr>
                <w:i/>
                <w:sz w:val="20"/>
              </w:rPr>
              <w:t>(h- + -wan A)</w:t>
            </w:r>
          </w:p>
        </w:tc>
        <w:tc>
          <w:tcPr>
            <w:tcW w:w="2782" w:type="dxa"/>
          </w:tcPr>
          <w:p w:rsidR="0067705B" w:rsidRDefault="00EF3B5B">
            <w:pPr>
              <w:pStyle w:val="TableParagraph"/>
              <w:rPr>
                <w:sz w:val="20"/>
              </w:rPr>
            </w:pPr>
            <w:r>
              <w:rPr>
                <w:sz w:val="20"/>
              </w:rPr>
              <w:t>*[ɢ]ʷˤa[r]</w:t>
            </w:r>
          </w:p>
        </w:tc>
        <w:tc>
          <w:tcPr>
            <w:tcW w:w="2870" w:type="dxa"/>
          </w:tcPr>
          <w:p w:rsidR="0067705B" w:rsidRDefault="00EF3B5B">
            <w:pPr>
              <w:pStyle w:val="TableParagraph"/>
              <w:ind w:left="38"/>
              <w:rPr>
                <w:sz w:val="20"/>
              </w:rPr>
            </w:pPr>
            <w:r>
              <w:rPr>
                <w:sz w:val="20"/>
              </w:rPr>
              <w:t>Metaplexis japonica</w:t>
            </w:r>
          </w:p>
        </w:tc>
        <w:tc>
          <w:tcPr>
            <w:tcW w:w="928" w:type="dxa"/>
          </w:tcPr>
          <w:p w:rsidR="0067705B" w:rsidRDefault="00EF3B5B">
            <w:pPr>
              <w:pStyle w:val="TableParagraph"/>
              <w:ind w:left="210"/>
              <w:rPr>
                <w:sz w:val="20"/>
              </w:rPr>
            </w:pPr>
            <w:r>
              <w:rPr>
                <w:sz w:val="20"/>
              </w:rPr>
              <w:t>0163d</w:t>
            </w:r>
          </w:p>
        </w:tc>
        <w:tc>
          <w:tcPr>
            <w:tcW w:w="940" w:type="dxa"/>
          </w:tcPr>
          <w:p w:rsidR="0067705B" w:rsidRDefault="00EF3B5B">
            <w:pPr>
              <w:pStyle w:val="TableParagraph"/>
              <w:ind w:left="0" w:right="92"/>
              <w:jc w:val="right"/>
              <w:rPr>
                <w:sz w:val="20"/>
              </w:rPr>
            </w:pPr>
            <w:r>
              <w:rPr>
                <w:sz w:val="20"/>
              </w:rPr>
              <w:t>53177.06</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U+8284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丸</w:t>
            </w:r>
          </w:p>
        </w:tc>
        <w:tc>
          <w:tcPr>
            <w:tcW w:w="770" w:type="dxa"/>
          </w:tcPr>
          <w:p w:rsidR="0067705B" w:rsidRDefault="00EF3B5B">
            <w:pPr>
              <w:pStyle w:val="TableParagraph"/>
              <w:rPr>
                <w:sz w:val="20"/>
              </w:rPr>
            </w:pPr>
            <w:r>
              <w:rPr>
                <w:sz w:val="20"/>
              </w:rPr>
              <w:t>wán</w:t>
            </w:r>
          </w:p>
        </w:tc>
        <w:tc>
          <w:tcPr>
            <w:tcW w:w="920" w:type="dxa"/>
            <w:tcBorders>
              <w:right w:val="nil"/>
            </w:tcBorders>
          </w:tcPr>
          <w:p w:rsidR="0067705B" w:rsidRDefault="00EF3B5B">
            <w:pPr>
              <w:pStyle w:val="TableParagraph"/>
              <w:rPr>
                <w:i/>
                <w:sz w:val="20"/>
              </w:rPr>
            </w:pPr>
            <w:r>
              <w:rPr>
                <w:i/>
                <w:sz w:val="20"/>
              </w:rPr>
              <w:t>hwan</w:t>
            </w:r>
          </w:p>
        </w:tc>
        <w:tc>
          <w:tcPr>
            <w:tcW w:w="1864" w:type="dxa"/>
            <w:tcBorders>
              <w:left w:val="nil"/>
            </w:tcBorders>
          </w:tcPr>
          <w:p w:rsidR="0067705B" w:rsidRDefault="00EF3B5B">
            <w:pPr>
              <w:pStyle w:val="TableParagraph"/>
              <w:ind w:left="202"/>
              <w:rPr>
                <w:i/>
                <w:sz w:val="20"/>
              </w:rPr>
            </w:pPr>
            <w:r>
              <w:rPr>
                <w:i/>
                <w:sz w:val="20"/>
              </w:rPr>
              <w:t>(h- + -wan A)</w:t>
            </w:r>
          </w:p>
        </w:tc>
        <w:tc>
          <w:tcPr>
            <w:tcW w:w="2782" w:type="dxa"/>
          </w:tcPr>
          <w:p w:rsidR="0067705B" w:rsidRDefault="00EF3B5B">
            <w:pPr>
              <w:pStyle w:val="TableParagraph"/>
              <w:rPr>
                <w:sz w:val="20"/>
              </w:rPr>
            </w:pPr>
            <w:r>
              <w:rPr>
                <w:sz w:val="20"/>
              </w:rPr>
              <w:t>*[ɢ]ʷˤar</w:t>
            </w:r>
          </w:p>
        </w:tc>
        <w:tc>
          <w:tcPr>
            <w:tcW w:w="2870" w:type="dxa"/>
          </w:tcPr>
          <w:p w:rsidR="0067705B" w:rsidRDefault="00EF3B5B">
            <w:pPr>
              <w:pStyle w:val="TableParagraph"/>
              <w:ind w:left="38"/>
              <w:rPr>
                <w:sz w:val="20"/>
              </w:rPr>
            </w:pPr>
            <w:r>
              <w:rPr>
                <w:sz w:val="20"/>
              </w:rPr>
              <w:t>pellet; ball</w:t>
            </w:r>
          </w:p>
        </w:tc>
        <w:tc>
          <w:tcPr>
            <w:tcW w:w="928" w:type="dxa"/>
          </w:tcPr>
          <w:p w:rsidR="0067705B" w:rsidRDefault="00EF3B5B">
            <w:pPr>
              <w:pStyle w:val="TableParagraph"/>
              <w:ind w:left="214"/>
              <w:rPr>
                <w:sz w:val="20"/>
              </w:rPr>
            </w:pPr>
            <w:r>
              <w:rPr>
                <w:sz w:val="20"/>
              </w:rPr>
              <w:t>0163a</w:t>
            </w:r>
          </w:p>
        </w:tc>
        <w:tc>
          <w:tcPr>
            <w:tcW w:w="940" w:type="dxa"/>
          </w:tcPr>
          <w:p w:rsidR="0067705B" w:rsidRDefault="00EF3B5B">
            <w:pPr>
              <w:pStyle w:val="TableParagraph"/>
              <w:ind w:left="0" w:right="92"/>
              <w:jc w:val="right"/>
              <w:rPr>
                <w:sz w:val="20"/>
              </w:rPr>
            </w:pPr>
            <w:r>
              <w:rPr>
                <w:sz w:val="20"/>
              </w:rPr>
              <w:t>10042.11</w:t>
            </w:r>
          </w:p>
        </w:tc>
        <w:tc>
          <w:tcPr>
            <w:tcW w:w="496" w:type="dxa"/>
          </w:tcPr>
          <w:p w:rsidR="0067705B" w:rsidRDefault="00EF3B5B">
            <w:pPr>
              <w:pStyle w:val="TableParagraph"/>
              <w:ind w:left="0" w:right="1"/>
              <w:jc w:val="center"/>
              <w:rPr>
                <w:sz w:val="20"/>
              </w:rPr>
            </w:pPr>
            <w:r>
              <w:rPr>
                <w:sz w:val="20"/>
              </w:rPr>
              <w:t>3</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6"/>
              <w:rPr>
                <w:sz w:val="20"/>
              </w:rPr>
            </w:pPr>
            <w:r>
              <w:rPr>
                <w:sz w:val="20"/>
              </w:rPr>
              <w:t>U+4E38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完</w:t>
            </w:r>
          </w:p>
        </w:tc>
        <w:tc>
          <w:tcPr>
            <w:tcW w:w="770" w:type="dxa"/>
          </w:tcPr>
          <w:p w:rsidR="0067705B" w:rsidRDefault="00EF3B5B">
            <w:pPr>
              <w:pStyle w:val="TableParagraph"/>
              <w:rPr>
                <w:sz w:val="20"/>
              </w:rPr>
            </w:pPr>
            <w:r>
              <w:rPr>
                <w:sz w:val="20"/>
              </w:rPr>
              <w:t>wán</w:t>
            </w:r>
          </w:p>
        </w:tc>
        <w:tc>
          <w:tcPr>
            <w:tcW w:w="920" w:type="dxa"/>
            <w:tcBorders>
              <w:right w:val="nil"/>
            </w:tcBorders>
          </w:tcPr>
          <w:p w:rsidR="0067705B" w:rsidRDefault="00EF3B5B">
            <w:pPr>
              <w:pStyle w:val="TableParagraph"/>
              <w:rPr>
                <w:i/>
                <w:sz w:val="20"/>
              </w:rPr>
            </w:pPr>
            <w:r>
              <w:rPr>
                <w:i/>
                <w:sz w:val="20"/>
              </w:rPr>
              <w:t>hwan</w:t>
            </w:r>
          </w:p>
        </w:tc>
        <w:tc>
          <w:tcPr>
            <w:tcW w:w="1864" w:type="dxa"/>
            <w:tcBorders>
              <w:left w:val="nil"/>
            </w:tcBorders>
          </w:tcPr>
          <w:p w:rsidR="0067705B" w:rsidRDefault="00EF3B5B">
            <w:pPr>
              <w:pStyle w:val="TableParagraph"/>
              <w:ind w:left="202"/>
              <w:rPr>
                <w:i/>
                <w:sz w:val="20"/>
              </w:rPr>
            </w:pPr>
            <w:r>
              <w:rPr>
                <w:i/>
                <w:sz w:val="20"/>
              </w:rPr>
              <w:t>(h- + -wan A)</w:t>
            </w:r>
          </w:p>
        </w:tc>
        <w:tc>
          <w:tcPr>
            <w:tcW w:w="2782" w:type="dxa"/>
          </w:tcPr>
          <w:p w:rsidR="0067705B" w:rsidRDefault="00EF3B5B">
            <w:pPr>
              <w:pStyle w:val="TableParagraph"/>
              <w:rPr>
                <w:sz w:val="20"/>
              </w:rPr>
            </w:pPr>
            <w:r>
              <w:rPr>
                <w:sz w:val="20"/>
              </w:rPr>
              <w:t>*[ɢ]ˤo[n]</w:t>
            </w:r>
          </w:p>
        </w:tc>
        <w:tc>
          <w:tcPr>
            <w:tcW w:w="2870" w:type="dxa"/>
          </w:tcPr>
          <w:p w:rsidR="0067705B" w:rsidRDefault="00EF3B5B">
            <w:pPr>
              <w:pStyle w:val="TableParagraph"/>
              <w:ind w:left="38"/>
              <w:rPr>
                <w:sz w:val="20"/>
              </w:rPr>
            </w:pPr>
            <w:proofErr w:type="gramStart"/>
            <w:r>
              <w:rPr>
                <w:sz w:val="20"/>
              </w:rPr>
              <w:t>finish</w:t>
            </w:r>
            <w:proofErr w:type="gramEnd"/>
            <w:r>
              <w:rPr>
                <w:sz w:val="20"/>
              </w:rPr>
              <w:t xml:space="preserve"> (v.)</w:t>
            </w:r>
          </w:p>
        </w:tc>
        <w:tc>
          <w:tcPr>
            <w:tcW w:w="928" w:type="dxa"/>
          </w:tcPr>
          <w:p w:rsidR="0067705B" w:rsidRDefault="00EF3B5B">
            <w:pPr>
              <w:pStyle w:val="TableParagraph"/>
              <w:ind w:left="182"/>
              <w:rPr>
                <w:sz w:val="20"/>
              </w:rPr>
            </w:pPr>
            <w:r>
              <w:rPr>
                <w:sz w:val="20"/>
              </w:rPr>
              <w:t>0257m</w:t>
            </w:r>
          </w:p>
        </w:tc>
        <w:tc>
          <w:tcPr>
            <w:tcW w:w="940" w:type="dxa"/>
          </w:tcPr>
          <w:p w:rsidR="0067705B" w:rsidRDefault="00EF3B5B">
            <w:pPr>
              <w:pStyle w:val="TableParagraph"/>
              <w:ind w:left="0" w:right="92"/>
              <w:jc w:val="right"/>
              <w:rPr>
                <w:sz w:val="20"/>
              </w:rPr>
            </w:pPr>
            <w:r>
              <w:rPr>
                <w:sz w:val="20"/>
              </w:rPr>
              <w:t>20914.02</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64"/>
              <w:rPr>
                <w:sz w:val="20"/>
              </w:rPr>
            </w:pPr>
            <w:r>
              <w:rPr>
                <w:sz w:val="20"/>
              </w:rPr>
              <w:t>U+5B8C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丸</w:t>
            </w:r>
          </w:p>
        </w:tc>
        <w:tc>
          <w:tcPr>
            <w:tcW w:w="770" w:type="dxa"/>
          </w:tcPr>
          <w:p w:rsidR="0067705B" w:rsidRDefault="00EF3B5B">
            <w:pPr>
              <w:pStyle w:val="TableParagraph"/>
              <w:spacing w:before="29"/>
              <w:rPr>
                <w:sz w:val="20"/>
              </w:rPr>
            </w:pPr>
            <w:r>
              <w:rPr>
                <w:sz w:val="20"/>
              </w:rPr>
              <w:t>wán</w:t>
            </w:r>
          </w:p>
        </w:tc>
        <w:tc>
          <w:tcPr>
            <w:tcW w:w="920" w:type="dxa"/>
            <w:tcBorders>
              <w:right w:val="nil"/>
            </w:tcBorders>
          </w:tcPr>
          <w:p w:rsidR="0067705B" w:rsidRDefault="00EF3B5B">
            <w:pPr>
              <w:pStyle w:val="TableParagraph"/>
              <w:spacing w:before="29"/>
              <w:rPr>
                <w:i/>
                <w:sz w:val="20"/>
              </w:rPr>
            </w:pPr>
            <w:r>
              <w:rPr>
                <w:i/>
                <w:sz w:val="20"/>
              </w:rPr>
              <w:t>hwan</w:t>
            </w:r>
          </w:p>
        </w:tc>
        <w:tc>
          <w:tcPr>
            <w:tcW w:w="1864" w:type="dxa"/>
            <w:tcBorders>
              <w:left w:val="nil"/>
            </w:tcBorders>
          </w:tcPr>
          <w:p w:rsidR="0067705B" w:rsidRDefault="00EF3B5B">
            <w:pPr>
              <w:pStyle w:val="TableParagraph"/>
              <w:spacing w:before="29"/>
              <w:ind w:left="202"/>
              <w:rPr>
                <w:i/>
                <w:sz w:val="20"/>
              </w:rPr>
            </w:pPr>
            <w:r>
              <w:rPr>
                <w:i/>
                <w:sz w:val="20"/>
              </w:rPr>
              <w:t>(h- + -wan A)</w:t>
            </w:r>
          </w:p>
        </w:tc>
        <w:tc>
          <w:tcPr>
            <w:tcW w:w="2782" w:type="dxa"/>
          </w:tcPr>
          <w:p w:rsidR="0067705B" w:rsidRDefault="00EF3B5B">
            <w:pPr>
              <w:pStyle w:val="TableParagraph"/>
              <w:spacing w:before="29"/>
              <w:rPr>
                <w:sz w:val="20"/>
              </w:rPr>
            </w:pPr>
            <w:r>
              <w:rPr>
                <w:sz w:val="20"/>
              </w:rPr>
              <w:t>*ɦʷˤar (&lt; *[ɢ]ʷˤar)</w:t>
            </w:r>
          </w:p>
        </w:tc>
        <w:tc>
          <w:tcPr>
            <w:tcW w:w="2870" w:type="dxa"/>
          </w:tcPr>
          <w:p w:rsidR="0067705B" w:rsidRDefault="00EF3B5B">
            <w:pPr>
              <w:pStyle w:val="TableParagraph"/>
              <w:spacing w:before="0" w:line="271" w:lineRule="exact"/>
              <w:ind w:left="38"/>
              <w:rPr>
                <w:sz w:val="20"/>
              </w:rPr>
            </w:pPr>
            <w:r>
              <w:rPr>
                <w:rFonts w:ascii="Arial Unicode MS" w:eastAsia="Arial Unicode MS" w:hAnsi="Arial Unicode MS" w:hint="eastAsia"/>
                <w:sz w:val="20"/>
              </w:rPr>
              <w:t>烏丸</w:t>
            </w:r>
            <w:r>
              <w:rPr>
                <w:sz w:val="20"/>
              </w:rPr>
              <w:t>Wūhuán: Avars (W. Hàn)</w:t>
            </w:r>
          </w:p>
        </w:tc>
        <w:tc>
          <w:tcPr>
            <w:tcW w:w="928" w:type="dxa"/>
          </w:tcPr>
          <w:p w:rsidR="0067705B" w:rsidRDefault="00EF3B5B">
            <w:pPr>
              <w:pStyle w:val="TableParagraph"/>
              <w:spacing w:before="29"/>
              <w:ind w:left="214"/>
              <w:rPr>
                <w:sz w:val="20"/>
              </w:rPr>
            </w:pPr>
            <w:r>
              <w:rPr>
                <w:sz w:val="20"/>
              </w:rPr>
              <w:t>0163a</w:t>
            </w:r>
          </w:p>
        </w:tc>
        <w:tc>
          <w:tcPr>
            <w:tcW w:w="940" w:type="dxa"/>
          </w:tcPr>
          <w:p w:rsidR="0067705B" w:rsidRDefault="00EF3B5B">
            <w:pPr>
              <w:pStyle w:val="TableParagraph"/>
              <w:spacing w:before="29"/>
              <w:ind w:left="0" w:right="92"/>
              <w:jc w:val="right"/>
              <w:rPr>
                <w:sz w:val="20"/>
              </w:rPr>
            </w:pPr>
            <w:r>
              <w:rPr>
                <w:sz w:val="20"/>
              </w:rPr>
              <w:t>10042.11</w:t>
            </w:r>
          </w:p>
        </w:tc>
        <w:tc>
          <w:tcPr>
            <w:tcW w:w="496" w:type="dxa"/>
          </w:tcPr>
          <w:p w:rsidR="0067705B" w:rsidRDefault="00EF3B5B">
            <w:pPr>
              <w:pStyle w:val="TableParagraph"/>
              <w:spacing w:before="29"/>
              <w:ind w:left="0" w:right="1"/>
              <w:jc w:val="center"/>
              <w:rPr>
                <w:sz w:val="20"/>
              </w:rPr>
            </w:pPr>
            <w:r>
              <w:rPr>
                <w:sz w:val="20"/>
              </w:rPr>
              <w:t>3</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186"/>
              <w:rPr>
                <w:sz w:val="20"/>
              </w:rPr>
            </w:pPr>
            <w:r>
              <w:rPr>
                <w:sz w:val="20"/>
              </w:rPr>
              <w:t>U+4E38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婉</w:t>
            </w:r>
          </w:p>
        </w:tc>
        <w:tc>
          <w:tcPr>
            <w:tcW w:w="770" w:type="dxa"/>
          </w:tcPr>
          <w:p w:rsidR="0067705B" w:rsidRDefault="00EF3B5B">
            <w:pPr>
              <w:pStyle w:val="TableParagraph"/>
              <w:rPr>
                <w:sz w:val="20"/>
              </w:rPr>
            </w:pPr>
            <w:r>
              <w:rPr>
                <w:sz w:val="20"/>
              </w:rPr>
              <w:t>wǎn</w:t>
            </w:r>
          </w:p>
        </w:tc>
        <w:tc>
          <w:tcPr>
            <w:tcW w:w="920" w:type="dxa"/>
            <w:tcBorders>
              <w:right w:val="nil"/>
            </w:tcBorders>
          </w:tcPr>
          <w:p w:rsidR="0067705B" w:rsidRDefault="00EF3B5B">
            <w:pPr>
              <w:pStyle w:val="TableParagraph"/>
              <w:rPr>
                <w:i/>
                <w:sz w:val="20"/>
              </w:rPr>
            </w:pPr>
            <w:r>
              <w:rPr>
                <w:i/>
                <w:sz w:val="20"/>
              </w:rPr>
              <w:t>'jwonX</w:t>
            </w:r>
          </w:p>
        </w:tc>
        <w:tc>
          <w:tcPr>
            <w:tcW w:w="1864" w:type="dxa"/>
            <w:tcBorders>
              <w:left w:val="nil"/>
            </w:tcBorders>
          </w:tcPr>
          <w:p w:rsidR="0067705B" w:rsidRDefault="00EF3B5B">
            <w:pPr>
              <w:pStyle w:val="TableParagraph"/>
              <w:ind w:left="202"/>
              <w:rPr>
                <w:i/>
                <w:sz w:val="20"/>
              </w:rPr>
            </w:pPr>
            <w:r>
              <w:rPr>
                <w:i/>
                <w:sz w:val="20"/>
              </w:rPr>
              <w:t>('- + -jwon B)</w:t>
            </w:r>
          </w:p>
        </w:tc>
        <w:tc>
          <w:tcPr>
            <w:tcW w:w="2782" w:type="dxa"/>
          </w:tcPr>
          <w:p w:rsidR="0067705B" w:rsidRDefault="00EF3B5B">
            <w:pPr>
              <w:pStyle w:val="TableParagraph"/>
              <w:rPr>
                <w:sz w:val="20"/>
              </w:rPr>
            </w:pPr>
            <w:r>
              <w:rPr>
                <w:sz w:val="20"/>
              </w:rPr>
              <w:t>*[ʔ]o[n]ʔ</w:t>
            </w:r>
          </w:p>
        </w:tc>
        <w:tc>
          <w:tcPr>
            <w:tcW w:w="2870" w:type="dxa"/>
          </w:tcPr>
          <w:p w:rsidR="0067705B" w:rsidRDefault="00EF3B5B">
            <w:pPr>
              <w:pStyle w:val="TableParagraph"/>
              <w:ind w:left="38"/>
              <w:rPr>
                <w:sz w:val="20"/>
              </w:rPr>
            </w:pPr>
            <w:r>
              <w:rPr>
                <w:sz w:val="20"/>
              </w:rPr>
              <w:t>beautiful</w:t>
            </w:r>
          </w:p>
        </w:tc>
        <w:tc>
          <w:tcPr>
            <w:tcW w:w="928" w:type="dxa"/>
          </w:tcPr>
          <w:p w:rsidR="0067705B" w:rsidRDefault="00EF3B5B">
            <w:pPr>
              <w:pStyle w:val="TableParagraph"/>
              <w:ind w:left="210"/>
              <w:rPr>
                <w:sz w:val="20"/>
              </w:rPr>
            </w:pPr>
            <w:r>
              <w:rPr>
                <w:sz w:val="20"/>
              </w:rPr>
              <w:t>0260g</w:t>
            </w:r>
          </w:p>
        </w:tc>
        <w:tc>
          <w:tcPr>
            <w:tcW w:w="940" w:type="dxa"/>
          </w:tcPr>
          <w:p w:rsidR="0067705B" w:rsidRDefault="00EF3B5B">
            <w:pPr>
              <w:pStyle w:val="TableParagraph"/>
              <w:ind w:left="0" w:right="92"/>
              <w:jc w:val="right"/>
              <w:rPr>
                <w:sz w:val="20"/>
              </w:rPr>
            </w:pPr>
            <w:r>
              <w:rPr>
                <w:sz w:val="20"/>
              </w:rPr>
              <w:t>21062.02</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U+5A49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夗</w:t>
            </w:r>
          </w:p>
        </w:tc>
        <w:tc>
          <w:tcPr>
            <w:tcW w:w="770" w:type="dxa"/>
          </w:tcPr>
          <w:p w:rsidR="0067705B" w:rsidRDefault="00EF3B5B">
            <w:pPr>
              <w:pStyle w:val="TableParagraph"/>
              <w:rPr>
                <w:sz w:val="20"/>
              </w:rPr>
            </w:pPr>
            <w:r>
              <w:rPr>
                <w:sz w:val="20"/>
              </w:rPr>
              <w:t>wǎn</w:t>
            </w:r>
          </w:p>
        </w:tc>
        <w:tc>
          <w:tcPr>
            <w:tcW w:w="920" w:type="dxa"/>
            <w:tcBorders>
              <w:right w:val="nil"/>
            </w:tcBorders>
          </w:tcPr>
          <w:p w:rsidR="0067705B" w:rsidRDefault="00EF3B5B">
            <w:pPr>
              <w:pStyle w:val="TableParagraph"/>
              <w:rPr>
                <w:i/>
                <w:sz w:val="20"/>
              </w:rPr>
            </w:pPr>
            <w:r>
              <w:rPr>
                <w:i/>
                <w:sz w:val="20"/>
              </w:rPr>
              <w:t>'jwonX</w:t>
            </w:r>
          </w:p>
        </w:tc>
        <w:tc>
          <w:tcPr>
            <w:tcW w:w="1864" w:type="dxa"/>
            <w:tcBorders>
              <w:left w:val="nil"/>
            </w:tcBorders>
          </w:tcPr>
          <w:p w:rsidR="0067705B" w:rsidRDefault="00EF3B5B">
            <w:pPr>
              <w:pStyle w:val="TableParagraph"/>
              <w:ind w:left="202"/>
              <w:rPr>
                <w:i/>
                <w:sz w:val="20"/>
              </w:rPr>
            </w:pPr>
            <w:r>
              <w:rPr>
                <w:i/>
                <w:sz w:val="20"/>
              </w:rPr>
              <w:t>('- + -jwon B)</w:t>
            </w:r>
          </w:p>
        </w:tc>
        <w:tc>
          <w:tcPr>
            <w:tcW w:w="2782" w:type="dxa"/>
          </w:tcPr>
          <w:p w:rsidR="0067705B" w:rsidRDefault="00EF3B5B">
            <w:pPr>
              <w:pStyle w:val="TableParagraph"/>
              <w:rPr>
                <w:sz w:val="20"/>
              </w:rPr>
            </w:pPr>
            <w:r>
              <w:rPr>
                <w:sz w:val="20"/>
              </w:rPr>
              <w:t>*[ʔ]o[r]ʔ</w:t>
            </w:r>
          </w:p>
        </w:tc>
        <w:tc>
          <w:tcPr>
            <w:tcW w:w="2870" w:type="dxa"/>
          </w:tcPr>
          <w:p w:rsidR="0067705B" w:rsidRDefault="00EF3B5B">
            <w:pPr>
              <w:pStyle w:val="TableParagraph"/>
              <w:ind w:left="38"/>
              <w:rPr>
                <w:sz w:val="20"/>
              </w:rPr>
            </w:pPr>
            <w:r>
              <w:rPr>
                <w:sz w:val="20"/>
              </w:rPr>
              <w:t>turn over in bed</w:t>
            </w:r>
          </w:p>
        </w:tc>
        <w:tc>
          <w:tcPr>
            <w:tcW w:w="928" w:type="dxa"/>
          </w:tcPr>
          <w:p w:rsidR="0067705B" w:rsidRDefault="00EF3B5B">
            <w:pPr>
              <w:pStyle w:val="TableParagraph"/>
              <w:ind w:left="214"/>
              <w:rPr>
                <w:sz w:val="20"/>
              </w:rPr>
            </w:pPr>
            <w:r>
              <w:rPr>
                <w:sz w:val="20"/>
              </w:rPr>
              <w:t>0260a</w:t>
            </w:r>
          </w:p>
        </w:tc>
        <w:tc>
          <w:tcPr>
            <w:tcW w:w="940" w:type="dxa"/>
          </w:tcPr>
          <w:p w:rsidR="0067705B" w:rsidRDefault="00EF3B5B">
            <w:pPr>
              <w:pStyle w:val="TableParagraph"/>
              <w:ind w:left="0" w:right="92"/>
              <w:jc w:val="right"/>
              <w:rPr>
                <w:sz w:val="20"/>
              </w:rPr>
            </w:pPr>
            <w:r>
              <w:rPr>
                <w:sz w:val="20"/>
              </w:rPr>
              <w:t>20861.05</w:t>
            </w:r>
          </w:p>
        </w:tc>
        <w:tc>
          <w:tcPr>
            <w:tcW w:w="496" w:type="dxa"/>
          </w:tcPr>
          <w:p w:rsidR="0067705B" w:rsidRDefault="00EF3B5B">
            <w:pPr>
              <w:pStyle w:val="TableParagraph"/>
              <w:ind w:left="75" w:right="76"/>
              <w:jc w:val="center"/>
              <w:rPr>
                <w:sz w:val="20"/>
              </w:rPr>
            </w:pPr>
            <w:r>
              <w:rPr>
                <w:sz w:val="20"/>
              </w:rPr>
              <w:t>36</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96"/>
              <w:rPr>
                <w:sz w:val="20"/>
              </w:rPr>
            </w:pPr>
            <w:r>
              <w:rPr>
                <w:sz w:val="20"/>
              </w:rPr>
              <w:t>U+5917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宛</w:t>
            </w:r>
          </w:p>
        </w:tc>
        <w:tc>
          <w:tcPr>
            <w:tcW w:w="770" w:type="dxa"/>
          </w:tcPr>
          <w:p w:rsidR="0067705B" w:rsidRDefault="00EF3B5B">
            <w:pPr>
              <w:pStyle w:val="TableParagraph"/>
              <w:rPr>
                <w:sz w:val="20"/>
              </w:rPr>
            </w:pPr>
            <w:r>
              <w:rPr>
                <w:sz w:val="20"/>
              </w:rPr>
              <w:t>wǎn</w:t>
            </w:r>
          </w:p>
        </w:tc>
        <w:tc>
          <w:tcPr>
            <w:tcW w:w="920" w:type="dxa"/>
            <w:tcBorders>
              <w:right w:val="nil"/>
            </w:tcBorders>
          </w:tcPr>
          <w:p w:rsidR="0067705B" w:rsidRDefault="00EF3B5B">
            <w:pPr>
              <w:pStyle w:val="TableParagraph"/>
              <w:rPr>
                <w:i/>
                <w:sz w:val="20"/>
              </w:rPr>
            </w:pPr>
            <w:r>
              <w:rPr>
                <w:i/>
                <w:sz w:val="20"/>
              </w:rPr>
              <w:t>'jwonX</w:t>
            </w:r>
          </w:p>
        </w:tc>
        <w:tc>
          <w:tcPr>
            <w:tcW w:w="1864" w:type="dxa"/>
            <w:tcBorders>
              <w:left w:val="nil"/>
            </w:tcBorders>
          </w:tcPr>
          <w:p w:rsidR="0067705B" w:rsidRDefault="00EF3B5B">
            <w:pPr>
              <w:pStyle w:val="TableParagraph"/>
              <w:ind w:left="202"/>
              <w:rPr>
                <w:i/>
                <w:sz w:val="20"/>
              </w:rPr>
            </w:pPr>
            <w:r>
              <w:rPr>
                <w:i/>
                <w:sz w:val="20"/>
              </w:rPr>
              <w:t>('- + -jwon B)</w:t>
            </w:r>
          </w:p>
        </w:tc>
        <w:tc>
          <w:tcPr>
            <w:tcW w:w="2782" w:type="dxa"/>
          </w:tcPr>
          <w:p w:rsidR="0067705B" w:rsidRDefault="00EF3B5B">
            <w:pPr>
              <w:pStyle w:val="TableParagraph"/>
              <w:rPr>
                <w:sz w:val="20"/>
              </w:rPr>
            </w:pPr>
            <w:r>
              <w:rPr>
                <w:sz w:val="20"/>
              </w:rPr>
              <w:t>*[ʔ]o[r]ʔ</w:t>
            </w:r>
          </w:p>
        </w:tc>
        <w:tc>
          <w:tcPr>
            <w:tcW w:w="2870" w:type="dxa"/>
          </w:tcPr>
          <w:p w:rsidR="0067705B" w:rsidRDefault="00EF3B5B">
            <w:pPr>
              <w:pStyle w:val="TableParagraph"/>
              <w:ind w:left="38"/>
              <w:rPr>
                <w:sz w:val="20"/>
              </w:rPr>
            </w:pPr>
            <w:r>
              <w:rPr>
                <w:sz w:val="20"/>
              </w:rPr>
              <w:t>curved; to bend</w:t>
            </w:r>
          </w:p>
        </w:tc>
        <w:tc>
          <w:tcPr>
            <w:tcW w:w="928" w:type="dxa"/>
          </w:tcPr>
          <w:p w:rsidR="0067705B" w:rsidRDefault="00EF3B5B">
            <w:pPr>
              <w:pStyle w:val="TableParagraph"/>
              <w:ind w:left="210"/>
              <w:rPr>
                <w:sz w:val="20"/>
              </w:rPr>
            </w:pPr>
            <w:r>
              <w:rPr>
                <w:sz w:val="20"/>
              </w:rPr>
              <w:t>0260b</w:t>
            </w:r>
          </w:p>
        </w:tc>
        <w:tc>
          <w:tcPr>
            <w:tcW w:w="940" w:type="dxa"/>
          </w:tcPr>
          <w:p w:rsidR="0067705B" w:rsidRDefault="00EF3B5B">
            <w:pPr>
              <w:pStyle w:val="TableParagraph"/>
              <w:ind w:left="0" w:right="92"/>
              <w:jc w:val="right"/>
              <w:rPr>
                <w:sz w:val="20"/>
              </w:rPr>
            </w:pPr>
            <w:r>
              <w:rPr>
                <w:sz w:val="20"/>
              </w:rPr>
              <w:t>20922.05</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U+5B9B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晚</w:t>
            </w:r>
          </w:p>
        </w:tc>
        <w:tc>
          <w:tcPr>
            <w:tcW w:w="770" w:type="dxa"/>
          </w:tcPr>
          <w:p w:rsidR="0067705B" w:rsidRDefault="00EF3B5B">
            <w:pPr>
              <w:pStyle w:val="TableParagraph"/>
              <w:rPr>
                <w:sz w:val="20"/>
              </w:rPr>
            </w:pPr>
            <w:r>
              <w:rPr>
                <w:sz w:val="20"/>
              </w:rPr>
              <w:t>wǎn</w:t>
            </w:r>
          </w:p>
        </w:tc>
        <w:tc>
          <w:tcPr>
            <w:tcW w:w="920" w:type="dxa"/>
            <w:tcBorders>
              <w:right w:val="nil"/>
            </w:tcBorders>
          </w:tcPr>
          <w:p w:rsidR="0067705B" w:rsidRDefault="00EF3B5B">
            <w:pPr>
              <w:pStyle w:val="TableParagraph"/>
              <w:rPr>
                <w:i/>
                <w:sz w:val="20"/>
              </w:rPr>
            </w:pPr>
            <w:r>
              <w:rPr>
                <w:i/>
                <w:sz w:val="20"/>
              </w:rPr>
              <w:t>mjonX</w:t>
            </w:r>
          </w:p>
        </w:tc>
        <w:tc>
          <w:tcPr>
            <w:tcW w:w="1864" w:type="dxa"/>
            <w:tcBorders>
              <w:left w:val="nil"/>
            </w:tcBorders>
          </w:tcPr>
          <w:p w:rsidR="0067705B" w:rsidRDefault="00EF3B5B">
            <w:pPr>
              <w:pStyle w:val="TableParagraph"/>
              <w:ind w:left="202"/>
              <w:rPr>
                <w:i/>
                <w:sz w:val="20"/>
              </w:rPr>
            </w:pPr>
            <w:r>
              <w:rPr>
                <w:i/>
                <w:sz w:val="20"/>
              </w:rPr>
              <w:t>(m- + -jon B)</w:t>
            </w:r>
          </w:p>
        </w:tc>
        <w:tc>
          <w:tcPr>
            <w:tcW w:w="2782" w:type="dxa"/>
          </w:tcPr>
          <w:p w:rsidR="0067705B" w:rsidRDefault="00EF3B5B">
            <w:pPr>
              <w:pStyle w:val="TableParagraph"/>
              <w:rPr>
                <w:sz w:val="20"/>
              </w:rPr>
            </w:pPr>
            <w:r>
              <w:rPr>
                <w:sz w:val="20"/>
              </w:rPr>
              <w:t>*m[o][r]ʔ</w:t>
            </w:r>
          </w:p>
        </w:tc>
        <w:tc>
          <w:tcPr>
            <w:tcW w:w="2870" w:type="dxa"/>
          </w:tcPr>
          <w:p w:rsidR="0067705B" w:rsidRDefault="00EF3B5B">
            <w:pPr>
              <w:pStyle w:val="TableParagraph"/>
              <w:ind w:left="38"/>
              <w:rPr>
                <w:sz w:val="20"/>
              </w:rPr>
            </w:pPr>
            <w:r>
              <w:rPr>
                <w:sz w:val="20"/>
              </w:rPr>
              <w:t>late</w:t>
            </w:r>
          </w:p>
        </w:tc>
        <w:tc>
          <w:tcPr>
            <w:tcW w:w="928" w:type="dxa"/>
          </w:tcPr>
          <w:p w:rsidR="0067705B" w:rsidRDefault="00EF3B5B">
            <w:pPr>
              <w:pStyle w:val="TableParagraph"/>
              <w:ind w:left="210"/>
              <w:rPr>
                <w:sz w:val="20"/>
              </w:rPr>
            </w:pPr>
            <w:r>
              <w:rPr>
                <w:sz w:val="20"/>
              </w:rPr>
              <w:t>0222h</w:t>
            </w:r>
          </w:p>
        </w:tc>
        <w:tc>
          <w:tcPr>
            <w:tcW w:w="940" w:type="dxa"/>
          </w:tcPr>
          <w:p w:rsidR="0067705B" w:rsidRDefault="00EF3B5B">
            <w:pPr>
              <w:pStyle w:val="TableParagraph"/>
              <w:ind w:left="0" w:right="92"/>
              <w:jc w:val="right"/>
              <w:rPr>
                <w:sz w:val="20"/>
              </w:rPr>
            </w:pPr>
            <w:r>
              <w:rPr>
                <w:sz w:val="20"/>
              </w:rPr>
              <w:t>21514.04</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U+665A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蔓</w:t>
            </w:r>
          </w:p>
        </w:tc>
        <w:tc>
          <w:tcPr>
            <w:tcW w:w="770" w:type="dxa"/>
          </w:tcPr>
          <w:p w:rsidR="0067705B" w:rsidRDefault="00EF3B5B">
            <w:pPr>
              <w:pStyle w:val="TableParagraph"/>
              <w:rPr>
                <w:sz w:val="20"/>
              </w:rPr>
            </w:pPr>
            <w:r>
              <w:rPr>
                <w:sz w:val="20"/>
              </w:rPr>
              <w:t>wàn</w:t>
            </w:r>
          </w:p>
        </w:tc>
        <w:tc>
          <w:tcPr>
            <w:tcW w:w="920" w:type="dxa"/>
            <w:tcBorders>
              <w:right w:val="nil"/>
            </w:tcBorders>
          </w:tcPr>
          <w:p w:rsidR="0067705B" w:rsidRDefault="00EF3B5B">
            <w:pPr>
              <w:pStyle w:val="TableParagraph"/>
              <w:rPr>
                <w:i/>
                <w:sz w:val="20"/>
              </w:rPr>
            </w:pPr>
            <w:r>
              <w:rPr>
                <w:i/>
                <w:sz w:val="20"/>
              </w:rPr>
              <w:t>mjonH</w:t>
            </w:r>
          </w:p>
        </w:tc>
        <w:tc>
          <w:tcPr>
            <w:tcW w:w="1864" w:type="dxa"/>
            <w:tcBorders>
              <w:left w:val="nil"/>
            </w:tcBorders>
          </w:tcPr>
          <w:p w:rsidR="0067705B" w:rsidRDefault="00EF3B5B">
            <w:pPr>
              <w:pStyle w:val="TableParagraph"/>
              <w:ind w:left="202"/>
              <w:rPr>
                <w:i/>
                <w:sz w:val="20"/>
              </w:rPr>
            </w:pPr>
            <w:r>
              <w:rPr>
                <w:i/>
                <w:sz w:val="20"/>
              </w:rPr>
              <w:t>(m- + -jon C)</w:t>
            </w:r>
          </w:p>
        </w:tc>
        <w:tc>
          <w:tcPr>
            <w:tcW w:w="2782" w:type="dxa"/>
          </w:tcPr>
          <w:p w:rsidR="0067705B" w:rsidRDefault="00EF3B5B">
            <w:pPr>
              <w:pStyle w:val="TableParagraph"/>
              <w:rPr>
                <w:sz w:val="20"/>
              </w:rPr>
            </w:pPr>
            <w:r>
              <w:rPr>
                <w:sz w:val="20"/>
              </w:rPr>
              <w:t>*C.ma[n]-s</w:t>
            </w:r>
          </w:p>
        </w:tc>
        <w:tc>
          <w:tcPr>
            <w:tcW w:w="2870" w:type="dxa"/>
          </w:tcPr>
          <w:p w:rsidR="0067705B" w:rsidRDefault="00EF3B5B">
            <w:pPr>
              <w:pStyle w:val="TableParagraph"/>
              <w:ind w:left="38"/>
              <w:rPr>
                <w:sz w:val="20"/>
              </w:rPr>
            </w:pPr>
            <w:r>
              <w:rPr>
                <w:sz w:val="20"/>
              </w:rPr>
              <w:t>creep; creeping plant</w:t>
            </w:r>
          </w:p>
        </w:tc>
        <w:tc>
          <w:tcPr>
            <w:tcW w:w="928" w:type="dxa"/>
          </w:tcPr>
          <w:p w:rsidR="0067705B" w:rsidRDefault="00EF3B5B">
            <w:pPr>
              <w:pStyle w:val="TableParagraph"/>
              <w:ind w:left="210"/>
              <w:rPr>
                <w:sz w:val="20"/>
              </w:rPr>
            </w:pPr>
            <w:r>
              <w:rPr>
                <w:sz w:val="20"/>
              </w:rPr>
              <w:t>0266d</w:t>
            </w:r>
          </w:p>
        </w:tc>
        <w:tc>
          <w:tcPr>
            <w:tcW w:w="940" w:type="dxa"/>
          </w:tcPr>
          <w:p w:rsidR="0067705B" w:rsidRDefault="00EF3B5B">
            <w:pPr>
              <w:pStyle w:val="TableParagraph"/>
              <w:ind w:left="0" w:right="92"/>
              <w:jc w:val="right"/>
              <w:rPr>
                <w:sz w:val="20"/>
              </w:rPr>
            </w:pPr>
            <w:r>
              <w:rPr>
                <w:sz w:val="20"/>
              </w:rPr>
              <w:t>53278.05</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6"/>
              <w:rPr>
                <w:sz w:val="20"/>
              </w:rPr>
            </w:pPr>
            <w:r>
              <w:rPr>
                <w:sz w:val="20"/>
              </w:rPr>
              <w:t>U+8513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萬</w:t>
            </w:r>
          </w:p>
        </w:tc>
        <w:tc>
          <w:tcPr>
            <w:tcW w:w="770" w:type="dxa"/>
          </w:tcPr>
          <w:p w:rsidR="0067705B" w:rsidRDefault="00EF3B5B">
            <w:pPr>
              <w:pStyle w:val="TableParagraph"/>
              <w:rPr>
                <w:sz w:val="20"/>
              </w:rPr>
            </w:pPr>
            <w:r>
              <w:rPr>
                <w:sz w:val="20"/>
              </w:rPr>
              <w:t>wàn</w:t>
            </w:r>
          </w:p>
        </w:tc>
        <w:tc>
          <w:tcPr>
            <w:tcW w:w="920" w:type="dxa"/>
            <w:tcBorders>
              <w:right w:val="nil"/>
            </w:tcBorders>
          </w:tcPr>
          <w:p w:rsidR="0067705B" w:rsidRDefault="00EF3B5B">
            <w:pPr>
              <w:pStyle w:val="TableParagraph"/>
              <w:rPr>
                <w:i/>
                <w:sz w:val="20"/>
              </w:rPr>
            </w:pPr>
            <w:r>
              <w:rPr>
                <w:i/>
                <w:sz w:val="20"/>
              </w:rPr>
              <w:t>mjonH</w:t>
            </w:r>
          </w:p>
        </w:tc>
        <w:tc>
          <w:tcPr>
            <w:tcW w:w="1864" w:type="dxa"/>
            <w:tcBorders>
              <w:left w:val="nil"/>
            </w:tcBorders>
          </w:tcPr>
          <w:p w:rsidR="0067705B" w:rsidRDefault="00EF3B5B">
            <w:pPr>
              <w:pStyle w:val="TableParagraph"/>
              <w:ind w:left="202"/>
              <w:rPr>
                <w:i/>
                <w:sz w:val="20"/>
              </w:rPr>
            </w:pPr>
            <w:r>
              <w:rPr>
                <w:i/>
                <w:sz w:val="20"/>
              </w:rPr>
              <w:t>(m- + -jon C)</w:t>
            </w:r>
          </w:p>
        </w:tc>
        <w:tc>
          <w:tcPr>
            <w:tcW w:w="2782" w:type="dxa"/>
          </w:tcPr>
          <w:p w:rsidR="0067705B" w:rsidRDefault="00EF3B5B">
            <w:pPr>
              <w:pStyle w:val="TableParagraph"/>
              <w:rPr>
                <w:sz w:val="20"/>
              </w:rPr>
            </w:pPr>
            <w:r>
              <w:rPr>
                <w:sz w:val="20"/>
              </w:rPr>
              <w:t>*C.ma[n]-s</w:t>
            </w:r>
          </w:p>
        </w:tc>
        <w:tc>
          <w:tcPr>
            <w:tcW w:w="2870" w:type="dxa"/>
          </w:tcPr>
          <w:p w:rsidR="0067705B" w:rsidRDefault="00EF3B5B">
            <w:pPr>
              <w:pStyle w:val="TableParagraph"/>
              <w:ind w:left="38"/>
              <w:rPr>
                <w:sz w:val="20"/>
              </w:rPr>
            </w:pPr>
            <w:r>
              <w:rPr>
                <w:sz w:val="20"/>
              </w:rPr>
              <w:t>10,000</w:t>
            </w:r>
          </w:p>
        </w:tc>
        <w:tc>
          <w:tcPr>
            <w:tcW w:w="928" w:type="dxa"/>
          </w:tcPr>
          <w:p w:rsidR="0067705B" w:rsidRDefault="00EF3B5B">
            <w:pPr>
              <w:pStyle w:val="TableParagraph"/>
              <w:ind w:left="214"/>
              <w:rPr>
                <w:sz w:val="20"/>
              </w:rPr>
            </w:pPr>
            <w:r>
              <w:rPr>
                <w:sz w:val="20"/>
              </w:rPr>
              <w:t>0267a</w:t>
            </w:r>
          </w:p>
        </w:tc>
        <w:tc>
          <w:tcPr>
            <w:tcW w:w="940" w:type="dxa"/>
          </w:tcPr>
          <w:p w:rsidR="0067705B" w:rsidRDefault="00EF3B5B">
            <w:pPr>
              <w:pStyle w:val="TableParagraph"/>
              <w:ind w:left="0" w:right="92"/>
              <w:jc w:val="right"/>
              <w:rPr>
                <w:sz w:val="20"/>
              </w:rPr>
            </w:pPr>
            <w:r>
              <w:rPr>
                <w:sz w:val="20"/>
              </w:rPr>
              <w:t>53247.08</w:t>
            </w:r>
          </w:p>
        </w:tc>
        <w:tc>
          <w:tcPr>
            <w:tcW w:w="496" w:type="dxa"/>
          </w:tcPr>
          <w:p w:rsidR="0067705B" w:rsidRDefault="00EF3B5B">
            <w:pPr>
              <w:pStyle w:val="TableParagraph"/>
              <w:ind w:left="75" w:right="76"/>
              <w:jc w:val="center"/>
              <w:rPr>
                <w:sz w:val="20"/>
              </w:rPr>
            </w:pPr>
            <w:r>
              <w:rPr>
                <w:sz w:val="20"/>
              </w:rPr>
              <w:t>114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U+842C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玩</w:t>
            </w:r>
          </w:p>
        </w:tc>
        <w:tc>
          <w:tcPr>
            <w:tcW w:w="770" w:type="dxa"/>
          </w:tcPr>
          <w:p w:rsidR="0067705B" w:rsidRDefault="00EF3B5B">
            <w:pPr>
              <w:pStyle w:val="TableParagraph"/>
              <w:rPr>
                <w:sz w:val="20"/>
              </w:rPr>
            </w:pPr>
            <w:r>
              <w:rPr>
                <w:sz w:val="20"/>
              </w:rPr>
              <w:t>wàn</w:t>
            </w:r>
          </w:p>
        </w:tc>
        <w:tc>
          <w:tcPr>
            <w:tcW w:w="920" w:type="dxa"/>
            <w:tcBorders>
              <w:right w:val="nil"/>
            </w:tcBorders>
          </w:tcPr>
          <w:p w:rsidR="0067705B" w:rsidRDefault="00EF3B5B">
            <w:pPr>
              <w:pStyle w:val="TableParagraph"/>
              <w:rPr>
                <w:i/>
                <w:sz w:val="20"/>
              </w:rPr>
            </w:pPr>
            <w:r>
              <w:rPr>
                <w:i/>
                <w:sz w:val="20"/>
              </w:rPr>
              <w:t>ngwanH</w:t>
            </w:r>
          </w:p>
        </w:tc>
        <w:tc>
          <w:tcPr>
            <w:tcW w:w="1864" w:type="dxa"/>
            <w:tcBorders>
              <w:left w:val="nil"/>
            </w:tcBorders>
          </w:tcPr>
          <w:p w:rsidR="0067705B" w:rsidRDefault="00EF3B5B">
            <w:pPr>
              <w:pStyle w:val="TableParagraph"/>
              <w:ind w:left="202"/>
              <w:rPr>
                <w:i/>
                <w:sz w:val="20"/>
              </w:rPr>
            </w:pPr>
            <w:r>
              <w:rPr>
                <w:i/>
                <w:sz w:val="20"/>
              </w:rPr>
              <w:t>(ng- + -wan C)</w:t>
            </w:r>
          </w:p>
        </w:tc>
        <w:tc>
          <w:tcPr>
            <w:tcW w:w="2782" w:type="dxa"/>
          </w:tcPr>
          <w:p w:rsidR="0067705B" w:rsidRDefault="00EF3B5B">
            <w:pPr>
              <w:pStyle w:val="TableParagraph"/>
              <w:rPr>
                <w:sz w:val="20"/>
              </w:rPr>
            </w:pPr>
            <w:r>
              <w:rPr>
                <w:sz w:val="20"/>
              </w:rPr>
              <w:t>*[ŋ]ˤo[n]-s</w:t>
            </w:r>
          </w:p>
        </w:tc>
        <w:tc>
          <w:tcPr>
            <w:tcW w:w="2870" w:type="dxa"/>
          </w:tcPr>
          <w:p w:rsidR="0067705B" w:rsidRDefault="00EF3B5B">
            <w:pPr>
              <w:pStyle w:val="TableParagraph"/>
              <w:ind w:left="38"/>
              <w:rPr>
                <w:sz w:val="20"/>
              </w:rPr>
            </w:pPr>
            <w:r>
              <w:rPr>
                <w:sz w:val="20"/>
              </w:rPr>
              <w:t>plaything</w:t>
            </w:r>
          </w:p>
        </w:tc>
        <w:tc>
          <w:tcPr>
            <w:tcW w:w="928" w:type="dxa"/>
          </w:tcPr>
          <w:p w:rsidR="0067705B" w:rsidRDefault="00EF3B5B">
            <w:pPr>
              <w:pStyle w:val="TableParagraph"/>
              <w:ind w:left="210"/>
              <w:rPr>
                <w:sz w:val="20"/>
              </w:rPr>
            </w:pPr>
            <w:r>
              <w:rPr>
                <w:sz w:val="20"/>
              </w:rPr>
              <w:t>0257k</w:t>
            </w:r>
          </w:p>
        </w:tc>
        <w:tc>
          <w:tcPr>
            <w:tcW w:w="940" w:type="dxa"/>
          </w:tcPr>
          <w:p w:rsidR="0067705B" w:rsidRDefault="00EF3B5B">
            <w:pPr>
              <w:pStyle w:val="TableParagraph"/>
              <w:ind w:left="0" w:right="92"/>
              <w:jc w:val="right"/>
              <w:rPr>
                <w:sz w:val="20"/>
              </w:rPr>
            </w:pPr>
            <w:r>
              <w:rPr>
                <w:sz w:val="20"/>
              </w:rPr>
              <w:t>21103.04</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U+73A9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翫</w:t>
            </w:r>
          </w:p>
        </w:tc>
        <w:tc>
          <w:tcPr>
            <w:tcW w:w="770" w:type="dxa"/>
          </w:tcPr>
          <w:p w:rsidR="0067705B" w:rsidRDefault="00EF3B5B">
            <w:pPr>
              <w:pStyle w:val="TableParagraph"/>
              <w:spacing w:before="29"/>
              <w:rPr>
                <w:sz w:val="20"/>
              </w:rPr>
            </w:pPr>
            <w:r>
              <w:rPr>
                <w:sz w:val="20"/>
              </w:rPr>
              <w:t>wàn</w:t>
            </w:r>
          </w:p>
        </w:tc>
        <w:tc>
          <w:tcPr>
            <w:tcW w:w="920" w:type="dxa"/>
            <w:tcBorders>
              <w:right w:val="nil"/>
            </w:tcBorders>
          </w:tcPr>
          <w:p w:rsidR="0067705B" w:rsidRDefault="00EF3B5B">
            <w:pPr>
              <w:pStyle w:val="TableParagraph"/>
              <w:spacing w:before="29"/>
              <w:rPr>
                <w:i/>
                <w:sz w:val="20"/>
              </w:rPr>
            </w:pPr>
            <w:r>
              <w:rPr>
                <w:i/>
                <w:sz w:val="20"/>
              </w:rPr>
              <w:t>ngwanH</w:t>
            </w:r>
          </w:p>
        </w:tc>
        <w:tc>
          <w:tcPr>
            <w:tcW w:w="1864" w:type="dxa"/>
            <w:tcBorders>
              <w:left w:val="nil"/>
            </w:tcBorders>
          </w:tcPr>
          <w:p w:rsidR="0067705B" w:rsidRDefault="00EF3B5B">
            <w:pPr>
              <w:pStyle w:val="TableParagraph"/>
              <w:spacing w:before="29"/>
              <w:ind w:left="202"/>
              <w:rPr>
                <w:i/>
                <w:sz w:val="20"/>
              </w:rPr>
            </w:pPr>
            <w:r>
              <w:rPr>
                <w:i/>
                <w:sz w:val="20"/>
              </w:rPr>
              <w:t>(ng- + -wan C)</w:t>
            </w:r>
          </w:p>
        </w:tc>
        <w:tc>
          <w:tcPr>
            <w:tcW w:w="2782" w:type="dxa"/>
          </w:tcPr>
          <w:p w:rsidR="0067705B" w:rsidRDefault="00EF3B5B">
            <w:pPr>
              <w:pStyle w:val="TableParagraph"/>
              <w:spacing w:before="29"/>
              <w:rPr>
                <w:sz w:val="20"/>
              </w:rPr>
            </w:pPr>
            <w:r>
              <w:rPr>
                <w:sz w:val="20"/>
              </w:rPr>
              <w:t>*[ŋ]ˤo[n]-s</w:t>
            </w:r>
          </w:p>
        </w:tc>
        <w:tc>
          <w:tcPr>
            <w:tcW w:w="2870" w:type="dxa"/>
          </w:tcPr>
          <w:p w:rsidR="0067705B" w:rsidRDefault="00EF3B5B">
            <w:pPr>
              <w:pStyle w:val="TableParagraph"/>
              <w:spacing w:before="29"/>
              <w:ind w:left="38"/>
              <w:rPr>
                <w:sz w:val="20"/>
              </w:rPr>
            </w:pPr>
            <w:r>
              <w:rPr>
                <w:sz w:val="20"/>
              </w:rPr>
              <w:t>familiar with</w:t>
            </w:r>
          </w:p>
        </w:tc>
        <w:tc>
          <w:tcPr>
            <w:tcW w:w="928" w:type="dxa"/>
          </w:tcPr>
          <w:p w:rsidR="0067705B" w:rsidRDefault="00EF3B5B">
            <w:pPr>
              <w:pStyle w:val="TableParagraph"/>
              <w:spacing w:before="29"/>
              <w:ind w:left="232"/>
              <w:rPr>
                <w:sz w:val="20"/>
              </w:rPr>
            </w:pPr>
            <w:r>
              <w:rPr>
                <w:sz w:val="20"/>
              </w:rPr>
              <w:t>0257l</w:t>
            </w:r>
          </w:p>
        </w:tc>
        <w:tc>
          <w:tcPr>
            <w:tcW w:w="940" w:type="dxa"/>
          </w:tcPr>
          <w:p w:rsidR="0067705B" w:rsidRDefault="00EF3B5B">
            <w:pPr>
              <w:pStyle w:val="TableParagraph"/>
              <w:spacing w:before="29"/>
              <w:ind w:left="0" w:right="92"/>
              <w:jc w:val="right"/>
              <w:rPr>
                <w:sz w:val="20"/>
              </w:rPr>
            </w:pPr>
            <w:r>
              <w:rPr>
                <w:sz w:val="20"/>
              </w:rPr>
              <w:t>53351.19</w:t>
            </w:r>
          </w:p>
        </w:tc>
        <w:tc>
          <w:tcPr>
            <w:tcW w:w="496" w:type="dxa"/>
          </w:tcPr>
          <w:p w:rsidR="0067705B" w:rsidRDefault="00EF3B5B">
            <w:pPr>
              <w:pStyle w:val="TableParagraph"/>
              <w:spacing w:before="29"/>
              <w:ind w:left="75" w:right="76"/>
              <w:jc w:val="center"/>
              <w:rPr>
                <w:sz w:val="20"/>
              </w:rPr>
            </w:pPr>
            <w:r>
              <w:rPr>
                <w:sz w:val="20"/>
              </w:rPr>
              <w:t>124</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64"/>
              <w:rPr>
                <w:sz w:val="20"/>
              </w:rPr>
            </w:pPr>
            <w:r>
              <w:rPr>
                <w:sz w:val="20"/>
              </w:rPr>
              <w:t>U+7FEB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汪</w:t>
            </w:r>
          </w:p>
        </w:tc>
        <w:tc>
          <w:tcPr>
            <w:tcW w:w="770" w:type="dxa"/>
          </w:tcPr>
          <w:p w:rsidR="0067705B" w:rsidRDefault="00EF3B5B">
            <w:pPr>
              <w:pStyle w:val="TableParagraph"/>
              <w:rPr>
                <w:sz w:val="20"/>
              </w:rPr>
            </w:pPr>
            <w:r>
              <w:rPr>
                <w:sz w:val="20"/>
              </w:rPr>
              <w:t>wāng</w:t>
            </w:r>
          </w:p>
        </w:tc>
        <w:tc>
          <w:tcPr>
            <w:tcW w:w="920" w:type="dxa"/>
            <w:tcBorders>
              <w:right w:val="nil"/>
            </w:tcBorders>
          </w:tcPr>
          <w:p w:rsidR="0067705B" w:rsidRDefault="00EF3B5B">
            <w:pPr>
              <w:pStyle w:val="TableParagraph"/>
              <w:rPr>
                <w:i/>
                <w:sz w:val="20"/>
              </w:rPr>
            </w:pPr>
            <w:r>
              <w:rPr>
                <w:i/>
                <w:sz w:val="20"/>
              </w:rPr>
              <w:t>'wang</w:t>
            </w:r>
          </w:p>
        </w:tc>
        <w:tc>
          <w:tcPr>
            <w:tcW w:w="1864" w:type="dxa"/>
            <w:tcBorders>
              <w:left w:val="nil"/>
            </w:tcBorders>
          </w:tcPr>
          <w:p w:rsidR="0067705B" w:rsidRDefault="00EF3B5B">
            <w:pPr>
              <w:pStyle w:val="TableParagraph"/>
              <w:ind w:left="202"/>
              <w:rPr>
                <w:i/>
                <w:sz w:val="20"/>
              </w:rPr>
            </w:pPr>
            <w:r>
              <w:rPr>
                <w:i/>
                <w:sz w:val="20"/>
              </w:rPr>
              <w:t>('- + -wang A)</w:t>
            </w:r>
          </w:p>
        </w:tc>
        <w:tc>
          <w:tcPr>
            <w:tcW w:w="2782" w:type="dxa"/>
          </w:tcPr>
          <w:p w:rsidR="0067705B" w:rsidRDefault="00EF3B5B">
            <w:pPr>
              <w:pStyle w:val="TableParagraph"/>
              <w:rPr>
                <w:sz w:val="20"/>
              </w:rPr>
            </w:pPr>
            <w:r>
              <w:rPr>
                <w:sz w:val="20"/>
              </w:rPr>
              <w:t>*qʷˤaŋ</w:t>
            </w:r>
          </w:p>
        </w:tc>
        <w:tc>
          <w:tcPr>
            <w:tcW w:w="2870" w:type="dxa"/>
          </w:tcPr>
          <w:p w:rsidR="0067705B" w:rsidRDefault="00EF3B5B">
            <w:pPr>
              <w:pStyle w:val="TableParagraph"/>
              <w:ind w:left="38"/>
              <w:rPr>
                <w:sz w:val="20"/>
              </w:rPr>
            </w:pPr>
            <w:r>
              <w:rPr>
                <w:sz w:val="20"/>
              </w:rPr>
              <w:t>vast; pool</w:t>
            </w:r>
          </w:p>
        </w:tc>
        <w:tc>
          <w:tcPr>
            <w:tcW w:w="928" w:type="dxa"/>
          </w:tcPr>
          <w:p w:rsidR="0067705B" w:rsidRDefault="00EF3B5B">
            <w:pPr>
              <w:pStyle w:val="TableParagraph"/>
              <w:ind w:left="226"/>
              <w:rPr>
                <w:sz w:val="20"/>
              </w:rPr>
            </w:pPr>
            <w:r>
              <w:rPr>
                <w:sz w:val="20"/>
              </w:rPr>
              <w:t>0739r</w:t>
            </w:r>
          </w:p>
        </w:tc>
        <w:tc>
          <w:tcPr>
            <w:tcW w:w="940" w:type="dxa"/>
          </w:tcPr>
          <w:p w:rsidR="0067705B" w:rsidRDefault="00EF3B5B">
            <w:pPr>
              <w:pStyle w:val="TableParagraph"/>
              <w:ind w:left="0" w:right="92"/>
              <w:jc w:val="right"/>
              <w:rPr>
                <w:sz w:val="20"/>
              </w:rPr>
            </w:pPr>
            <w:r>
              <w:rPr>
                <w:sz w:val="20"/>
              </w:rPr>
              <w:t>31557.08</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58"/>
              <w:rPr>
                <w:sz w:val="20"/>
              </w:rPr>
            </w:pPr>
            <w:r>
              <w:rPr>
                <w:sz w:val="20"/>
              </w:rPr>
              <w:t>U+6C6A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尪</w:t>
            </w:r>
          </w:p>
        </w:tc>
        <w:tc>
          <w:tcPr>
            <w:tcW w:w="770" w:type="dxa"/>
          </w:tcPr>
          <w:p w:rsidR="0067705B" w:rsidRDefault="00EF3B5B">
            <w:pPr>
              <w:pStyle w:val="TableParagraph"/>
              <w:rPr>
                <w:sz w:val="20"/>
              </w:rPr>
            </w:pPr>
            <w:r>
              <w:rPr>
                <w:sz w:val="20"/>
              </w:rPr>
              <w:t>wāng</w:t>
            </w:r>
          </w:p>
        </w:tc>
        <w:tc>
          <w:tcPr>
            <w:tcW w:w="920" w:type="dxa"/>
            <w:tcBorders>
              <w:right w:val="nil"/>
            </w:tcBorders>
          </w:tcPr>
          <w:p w:rsidR="0067705B" w:rsidRDefault="00EF3B5B">
            <w:pPr>
              <w:pStyle w:val="TableParagraph"/>
              <w:rPr>
                <w:i/>
                <w:sz w:val="20"/>
              </w:rPr>
            </w:pPr>
            <w:r>
              <w:rPr>
                <w:i/>
                <w:sz w:val="20"/>
              </w:rPr>
              <w:t>'wang</w:t>
            </w:r>
          </w:p>
        </w:tc>
        <w:tc>
          <w:tcPr>
            <w:tcW w:w="1864" w:type="dxa"/>
            <w:tcBorders>
              <w:left w:val="nil"/>
            </w:tcBorders>
          </w:tcPr>
          <w:p w:rsidR="0067705B" w:rsidRDefault="00EF3B5B">
            <w:pPr>
              <w:pStyle w:val="TableParagraph"/>
              <w:ind w:left="202"/>
              <w:rPr>
                <w:i/>
                <w:sz w:val="20"/>
              </w:rPr>
            </w:pPr>
            <w:r>
              <w:rPr>
                <w:i/>
                <w:sz w:val="20"/>
              </w:rPr>
              <w:t>('- + -wang A)</w:t>
            </w:r>
          </w:p>
        </w:tc>
        <w:tc>
          <w:tcPr>
            <w:tcW w:w="2782" w:type="dxa"/>
          </w:tcPr>
          <w:p w:rsidR="0067705B" w:rsidRDefault="00EF3B5B">
            <w:pPr>
              <w:pStyle w:val="TableParagraph"/>
              <w:rPr>
                <w:sz w:val="20"/>
              </w:rPr>
            </w:pPr>
            <w:r>
              <w:rPr>
                <w:sz w:val="20"/>
              </w:rPr>
              <w:t>*qʷˤaŋ</w:t>
            </w:r>
          </w:p>
        </w:tc>
        <w:tc>
          <w:tcPr>
            <w:tcW w:w="2870" w:type="dxa"/>
          </w:tcPr>
          <w:p w:rsidR="0067705B" w:rsidRDefault="00EF3B5B">
            <w:pPr>
              <w:pStyle w:val="TableParagraph"/>
              <w:ind w:left="38"/>
              <w:rPr>
                <w:sz w:val="20"/>
              </w:rPr>
            </w:pPr>
            <w:r>
              <w:rPr>
                <w:sz w:val="20"/>
              </w:rPr>
              <w:t>emaciated</w:t>
            </w:r>
          </w:p>
        </w:tc>
        <w:tc>
          <w:tcPr>
            <w:tcW w:w="928" w:type="dxa"/>
          </w:tcPr>
          <w:p w:rsidR="0067705B" w:rsidRDefault="00EF3B5B">
            <w:pPr>
              <w:pStyle w:val="TableParagraph"/>
              <w:ind w:left="232"/>
              <w:rPr>
                <w:sz w:val="20"/>
              </w:rPr>
            </w:pPr>
            <w:r>
              <w:rPr>
                <w:sz w:val="20"/>
              </w:rPr>
              <w:t>0739t</w:t>
            </w:r>
          </w:p>
        </w:tc>
        <w:tc>
          <w:tcPr>
            <w:tcW w:w="940" w:type="dxa"/>
          </w:tcPr>
          <w:p w:rsidR="0067705B" w:rsidRDefault="00EF3B5B">
            <w:pPr>
              <w:pStyle w:val="TableParagraph"/>
              <w:ind w:left="0" w:right="92"/>
              <w:jc w:val="right"/>
              <w:rPr>
                <w:sz w:val="20"/>
              </w:rPr>
            </w:pPr>
            <w:r>
              <w:rPr>
                <w:sz w:val="20"/>
              </w:rPr>
              <w:t>10552.14</w:t>
            </w:r>
          </w:p>
        </w:tc>
        <w:tc>
          <w:tcPr>
            <w:tcW w:w="496" w:type="dxa"/>
          </w:tcPr>
          <w:p w:rsidR="0067705B" w:rsidRDefault="00EF3B5B">
            <w:pPr>
              <w:pStyle w:val="TableParagraph"/>
              <w:ind w:left="75" w:right="76"/>
              <w:jc w:val="center"/>
              <w:rPr>
                <w:sz w:val="20"/>
              </w:rPr>
            </w:pPr>
            <w:r>
              <w:rPr>
                <w:sz w:val="20"/>
              </w:rPr>
              <w:t>43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58"/>
              <w:rPr>
                <w:sz w:val="20"/>
              </w:rPr>
            </w:pPr>
            <w:r>
              <w:rPr>
                <w:sz w:val="20"/>
              </w:rPr>
              <w:t>U+5C2A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王</w:t>
            </w:r>
          </w:p>
        </w:tc>
        <w:tc>
          <w:tcPr>
            <w:tcW w:w="770" w:type="dxa"/>
          </w:tcPr>
          <w:p w:rsidR="0067705B" w:rsidRDefault="00EF3B5B">
            <w:pPr>
              <w:pStyle w:val="TableParagraph"/>
              <w:rPr>
                <w:sz w:val="20"/>
              </w:rPr>
            </w:pPr>
            <w:r>
              <w:rPr>
                <w:sz w:val="20"/>
              </w:rPr>
              <w:t>wáng</w:t>
            </w:r>
          </w:p>
        </w:tc>
        <w:tc>
          <w:tcPr>
            <w:tcW w:w="920" w:type="dxa"/>
            <w:tcBorders>
              <w:right w:val="nil"/>
            </w:tcBorders>
          </w:tcPr>
          <w:p w:rsidR="0067705B" w:rsidRDefault="00EF3B5B">
            <w:pPr>
              <w:pStyle w:val="TableParagraph"/>
              <w:rPr>
                <w:i/>
                <w:sz w:val="20"/>
              </w:rPr>
            </w:pPr>
            <w:r>
              <w:rPr>
                <w:i/>
                <w:sz w:val="20"/>
              </w:rPr>
              <w:t>hjwang</w:t>
            </w:r>
          </w:p>
        </w:tc>
        <w:tc>
          <w:tcPr>
            <w:tcW w:w="1864" w:type="dxa"/>
            <w:tcBorders>
              <w:left w:val="nil"/>
            </w:tcBorders>
          </w:tcPr>
          <w:p w:rsidR="0067705B" w:rsidRDefault="00EF3B5B">
            <w:pPr>
              <w:pStyle w:val="TableParagraph"/>
              <w:ind w:left="202"/>
              <w:rPr>
                <w:i/>
                <w:sz w:val="20"/>
              </w:rPr>
            </w:pPr>
            <w:r>
              <w:rPr>
                <w:i/>
                <w:sz w:val="20"/>
              </w:rPr>
              <w:t>(hj- + -jwang A)</w:t>
            </w:r>
          </w:p>
        </w:tc>
        <w:tc>
          <w:tcPr>
            <w:tcW w:w="2782" w:type="dxa"/>
          </w:tcPr>
          <w:p w:rsidR="0067705B" w:rsidRDefault="00EF3B5B">
            <w:pPr>
              <w:pStyle w:val="TableParagraph"/>
              <w:rPr>
                <w:sz w:val="20"/>
              </w:rPr>
            </w:pPr>
            <w:r>
              <w:rPr>
                <w:sz w:val="20"/>
              </w:rPr>
              <w:t>*ɢʷaŋ</w:t>
            </w:r>
          </w:p>
        </w:tc>
        <w:tc>
          <w:tcPr>
            <w:tcW w:w="2870" w:type="dxa"/>
          </w:tcPr>
          <w:p w:rsidR="0067705B" w:rsidRDefault="00EF3B5B">
            <w:pPr>
              <w:pStyle w:val="TableParagraph"/>
              <w:ind w:left="38"/>
              <w:rPr>
                <w:sz w:val="20"/>
              </w:rPr>
            </w:pPr>
            <w:r>
              <w:rPr>
                <w:sz w:val="20"/>
              </w:rPr>
              <w:t>king</w:t>
            </w:r>
          </w:p>
        </w:tc>
        <w:tc>
          <w:tcPr>
            <w:tcW w:w="928" w:type="dxa"/>
          </w:tcPr>
          <w:p w:rsidR="0067705B" w:rsidRDefault="00EF3B5B">
            <w:pPr>
              <w:pStyle w:val="TableParagraph"/>
              <w:ind w:left="214"/>
              <w:rPr>
                <w:sz w:val="20"/>
              </w:rPr>
            </w:pPr>
            <w:r>
              <w:rPr>
                <w:sz w:val="20"/>
              </w:rPr>
              <w:t>0739a</w:t>
            </w:r>
          </w:p>
        </w:tc>
        <w:tc>
          <w:tcPr>
            <w:tcW w:w="940" w:type="dxa"/>
          </w:tcPr>
          <w:p w:rsidR="0067705B" w:rsidRDefault="00EF3B5B">
            <w:pPr>
              <w:pStyle w:val="TableParagraph"/>
              <w:ind w:left="0" w:right="92"/>
              <w:jc w:val="right"/>
              <w:rPr>
                <w:sz w:val="20"/>
              </w:rPr>
            </w:pPr>
            <w:r>
              <w:rPr>
                <w:sz w:val="20"/>
              </w:rPr>
              <w:t>21099.10</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U+738B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亡</w:t>
            </w:r>
          </w:p>
        </w:tc>
        <w:tc>
          <w:tcPr>
            <w:tcW w:w="770" w:type="dxa"/>
          </w:tcPr>
          <w:p w:rsidR="0067705B" w:rsidRDefault="00EF3B5B">
            <w:pPr>
              <w:pStyle w:val="TableParagraph"/>
              <w:rPr>
                <w:sz w:val="20"/>
              </w:rPr>
            </w:pPr>
            <w:r>
              <w:rPr>
                <w:sz w:val="20"/>
              </w:rPr>
              <w:t>wáng</w:t>
            </w:r>
          </w:p>
        </w:tc>
        <w:tc>
          <w:tcPr>
            <w:tcW w:w="920" w:type="dxa"/>
            <w:tcBorders>
              <w:right w:val="nil"/>
            </w:tcBorders>
          </w:tcPr>
          <w:p w:rsidR="0067705B" w:rsidRDefault="00EF3B5B">
            <w:pPr>
              <w:pStyle w:val="TableParagraph"/>
              <w:rPr>
                <w:i/>
                <w:sz w:val="20"/>
              </w:rPr>
            </w:pPr>
            <w:r>
              <w:rPr>
                <w:i/>
                <w:sz w:val="20"/>
              </w:rPr>
              <w:t>mjang</w:t>
            </w:r>
          </w:p>
        </w:tc>
        <w:tc>
          <w:tcPr>
            <w:tcW w:w="1864" w:type="dxa"/>
            <w:tcBorders>
              <w:left w:val="nil"/>
            </w:tcBorders>
          </w:tcPr>
          <w:p w:rsidR="0067705B" w:rsidRDefault="00EF3B5B">
            <w:pPr>
              <w:pStyle w:val="TableParagraph"/>
              <w:ind w:left="202"/>
              <w:rPr>
                <w:i/>
                <w:sz w:val="20"/>
              </w:rPr>
            </w:pPr>
            <w:r>
              <w:rPr>
                <w:i/>
                <w:sz w:val="20"/>
              </w:rPr>
              <w:t>(m- + -jang A)</w:t>
            </w:r>
          </w:p>
        </w:tc>
        <w:tc>
          <w:tcPr>
            <w:tcW w:w="2782" w:type="dxa"/>
          </w:tcPr>
          <w:p w:rsidR="0067705B" w:rsidRDefault="00EF3B5B">
            <w:pPr>
              <w:pStyle w:val="TableParagraph"/>
              <w:rPr>
                <w:sz w:val="20"/>
              </w:rPr>
            </w:pPr>
            <w:r>
              <w:rPr>
                <w:sz w:val="20"/>
              </w:rPr>
              <w:t>*maŋ</w:t>
            </w:r>
          </w:p>
        </w:tc>
        <w:tc>
          <w:tcPr>
            <w:tcW w:w="2870" w:type="dxa"/>
          </w:tcPr>
          <w:p w:rsidR="0067705B" w:rsidRDefault="00EF3B5B">
            <w:pPr>
              <w:pStyle w:val="TableParagraph"/>
              <w:ind w:left="38"/>
              <w:rPr>
                <w:sz w:val="20"/>
              </w:rPr>
            </w:pPr>
            <w:r>
              <w:rPr>
                <w:sz w:val="20"/>
              </w:rPr>
              <w:t>flee; disappear; die</w:t>
            </w:r>
          </w:p>
        </w:tc>
        <w:tc>
          <w:tcPr>
            <w:tcW w:w="928" w:type="dxa"/>
          </w:tcPr>
          <w:p w:rsidR="0067705B" w:rsidRDefault="00EF3B5B">
            <w:pPr>
              <w:pStyle w:val="TableParagraph"/>
              <w:ind w:left="214"/>
              <w:rPr>
                <w:sz w:val="20"/>
              </w:rPr>
            </w:pPr>
            <w:r>
              <w:rPr>
                <w:sz w:val="20"/>
              </w:rPr>
              <w:t>0742a</w:t>
            </w:r>
          </w:p>
        </w:tc>
        <w:tc>
          <w:tcPr>
            <w:tcW w:w="940" w:type="dxa"/>
          </w:tcPr>
          <w:p w:rsidR="0067705B" w:rsidRDefault="00EF3B5B">
            <w:pPr>
              <w:pStyle w:val="TableParagraph"/>
              <w:ind w:left="0" w:right="92"/>
              <w:jc w:val="right"/>
              <w:rPr>
                <w:sz w:val="20"/>
              </w:rPr>
            </w:pPr>
            <w:r>
              <w:rPr>
                <w:sz w:val="20"/>
              </w:rPr>
              <w:t>10279.05</w:t>
            </w:r>
          </w:p>
        </w:tc>
        <w:tc>
          <w:tcPr>
            <w:tcW w:w="496" w:type="dxa"/>
          </w:tcPr>
          <w:p w:rsidR="0067705B" w:rsidRDefault="00EF3B5B">
            <w:pPr>
              <w:pStyle w:val="TableParagraph"/>
              <w:ind w:left="0" w:right="1"/>
              <w:jc w:val="center"/>
              <w:rPr>
                <w:sz w:val="20"/>
              </w:rPr>
            </w:pPr>
            <w:r>
              <w:rPr>
                <w:sz w:val="20"/>
              </w:rPr>
              <w:t>8</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64"/>
              <w:rPr>
                <w:sz w:val="20"/>
              </w:rPr>
            </w:pPr>
            <w:r>
              <w:rPr>
                <w:sz w:val="20"/>
              </w:rPr>
              <w:t>U+4EA1</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48"/>
        <w:gridCol w:w="183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忘</w:t>
            </w:r>
          </w:p>
        </w:tc>
        <w:tc>
          <w:tcPr>
            <w:tcW w:w="770" w:type="dxa"/>
          </w:tcPr>
          <w:p w:rsidR="0067705B" w:rsidRDefault="00EF3B5B">
            <w:pPr>
              <w:pStyle w:val="TableParagraph"/>
              <w:rPr>
                <w:sz w:val="20"/>
              </w:rPr>
            </w:pPr>
            <w:r>
              <w:rPr>
                <w:sz w:val="20"/>
              </w:rPr>
              <w:t>wáng</w:t>
            </w:r>
          </w:p>
        </w:tc>
        <w:tc>
          <w:tcPr>
            <w:tcW w:w="948" w:type="dxa"/>
            <w:tcBorders>
              <w:right w:val="nil"/>
            </w:tcBorders>
          </w:tcPr>
          <w:p w:rsidR="0067705B" w:rsidRDefault="00EF3B5B">
            <w:pPr>
              <w:pStyle w:val="TableParagraph"/>
              <w:rPr>
                <w:i/>
                <w:sz w:val="20"/>
              </w:rPr>
            </w:pPr>
            <w:r>
              <w:rPr>
                <w:i/>
                <w:sz w:val="20"/>
              </w:rPr>
              <w:t>mjang</w:t>
            </w:r>
          </w:p>
        </w:tc>
        <w:tc>
          <w:tcPr>
            <w:tcW w:w="1836" w:type="dxa"/>
            <w:tcBorders>
              <w:left w:val="nil"/>
            </w:tcBorders>
          </w:tcPr>
          <w:p w:rsidR="0067705B" w:rsidRDefault="00EF3B5B">
            <w:pPr>
              <w:pStyle w:val="TableParagraph"/>
              <w:ind w:left="175"/>
              <w:rPr>
                <w:i/>
                <w:sz w:val="20"/>
              </w:rPr>
            </w:pPr>
            <w:r>
              <w:rPr>
                <w:i/>
                <w:sz w:val="20"/>
              </w:rPr>
              <w:t>(m- + -jang A)</w:t>
            </w:r>
          </w:p>
        </w:tc>
        <w:tc>
          <w:tcPr>
            <w:tcW w:w="2782" w:type="dxa"/>
          </w:tcPr>
          <w:p w:rsidR="0067705B" w:rsidRDefault="00EF3B5B">
            <w:pPr>
              <w:pStyle w:val="TableParagraph"/>
              <w:rPr>
                <w:sz w:val="20"/>
              </w:rPr>
            </w:pPr>
            <w:r>
              <w:rPr>
                <w:sz w:val="20"/>
              </w:rPr>
              <w:t>*maŋ</w:t>
            </w:r>
          </w:p>
        </w:tc>
        <w:tc>
          <w:tcPr>
            <w:tcW w:w="2870" w:type="dxa"/>
          </w:tcPr>
          <w:p w:rsidR="0067705B" w:rsidRDefault="00EF3B5B">
            <w:pPr>
              <w:pStyle w:val="TableParagraph"/>
              <w:ind w:left="38"/>
              <w:rPr>
                <w:sz w:val="20"/>
              </w:rPr>
            </w:pPr>
            <w:r>
              <w:rPr>
                <w:sz w:val="20"/>
              </w:rPr>
              <w:t>forget</w:t>
            </w:r>
          </w:p>
        </w:tc>
        <w:tc>
          <w:tcPr>
            <w:tcW w:w="928" w:type="dxa"/>
          </w:tcPr>
          <w:p w:rsidR="0067705B" w:rsidRDefault="00EF3B5B">
            <w:pPr>
              <w:pStyle w:val="TableParagraph"/>
              <w:ind w:left="232"/>
              <w:rPr>
                <w:sz w:val="20"/>
              </w:rPr>
            </w:pPr>
            <w:r>
              <w:rPr>
                <w:sz w:val="20"/>
              </w:rPr>
              <w:t>0742i</w:t>
            </w:r>
          </w:p>
        </w:tc>
        <w:tc>
          <w:tcPr>
            <w:tcW w:w="940" w:type="dxa"/>
          </w:tcPr>
          <w:p w:rsidR="0067705B" w:rsidRDefault="00EF3B5B">
            <w:pPr>
              <w:pStyle w:val="TableParagraph"/>
              <w:ind w:left="0" w:right="92"/>
              <w:jc w:val="right"/>
              <w:rPr>
                <w:sz w:val="20"/>
              </w:rPr>
            </w:pPr>
            <w:r>
              <w:rPr>
                <w:sz w:val="20"/>
              </w:rPr>
              <w:t>42270.09</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U+5FD8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枉</w:t>
            </w:r>
          </w:p>
        </w:tc>
        <w:tc>
          <w:tcPr>
            <w:tcW w:w="770" w:type="dxa"/>
          </w:tcPr>
          <w:p w:rsidR="0067705B" w:rsidRDefault="00EF3B5B">
            <w:pPr>
              <w:pStyle w:val="TableParagraph"/>
              <w:spacing w:before="29"/>
              <w:rPr>
                <w:sz w:val="20"/>
              </w:rPr>
            </w:pPr>
            <w:r>
              <w:rPr>
                <w:sz w:val="20"/>
              </w:rPr>
              <w:t>wǎng</w:t>
            </w:r>
          </w:p>
        </w:tc>
        <w:tc>
          <w:tcPr>
            <w:tcW w:w="948" w:type="dxa"/>
            <w:tcBorders>
              <w:right w:val="nil"/>
            </w:tcBorders>
          </w:tcPr>
          <w:p w:rsidR="0067705B" w:rsidRDefault="00EF3B5B">
            <w:pPr>
              <w:pStyle w:val="TableParagraph"/>
              <w:spacing w:before="29"/>
              <w:rPr>
                <w:i/>
                <w:sz w:val="20"/>
              </w:rPr>
            </w:pPr>
            <w:r>
              <w:rPr>
                <w:i/>
                <w:sz w:val="20"/>
              </w:rPr>
              <w:t>'jwangX</w:t>
            </w:r>
          </w:p>
        </w:tc>
        <w:tc>
          <w:tcPr>
            <w:tcW w:w="1836" w:type="dxa"/>
            <w:tcBorders>
              <w:left w:val="nil"/>
            </w:tcBorders>
          </w:tcPr>
          <w:p w:rsidR="0067705B" w:rsidRDefault="00EF3B5B">
            <w:pPr>
              <w:pStyle w:val="TableParagraph"/>
              <w:spacing w:before="29"/>
              <w:ind w:left="175"/>
              <w:rPr>
                <w:i/>
                <w:sz w:val="20"/>
              </w:rPr>
            </w:pPr>
            <w:r>
              <w:rPr>
                <w:i/>
                <w:sz w:val="20"/>
              </w:rPr>
              <w:t>('- + -jwang B)</w:t>
            </w:r>
          </w:p>
        </w:tc>
        <w:tc>
          <w:tcPr>
            <w:tcW w:w="2782" w:type="dxa"/>
          </w:tcPr>
          <w:p w:rsidR="0067705B" w:rsidRDefault="00EF3B5B">
            <w:pPr>
              <w:pStyle w:val="TableParagraph"/>
              <w:spacing w:before="29"/>
              <w:rPr>
                <w:sz w:val="20"/>
              </w:rPr>
            </w:pPr>
            <w:r>
              <w:rPr>
                <w:sz w:val="20"/>
              </w:rPr>
              <w:t>*qʷaŋʔ</w:t>
            </w:r>
          </w:p>
        </w:tc>
        <w:tc>
          <w:tcPr>
            <w:tcW w:w="2870" w:type="dxa"/>
          </w:tcPr>
          <w:p w:rsidR="0067705B" w:rsidRDefault="00EF3B5B">
            <w:pPr>
              <w:pStyle w:val="TableParagraph"/>
              <w:spacing w:before="29"/>
              <w:ind w:left="38"/>
              <w:rPr>
                <w:sz w:val="20"/>
              </w:rPr>
            </w:pPr>
            <w:r>
              <w:rPr>
                <w:sz w:val="20"/>
              </w:rPr>
              <w:t>crooked; depraved</w:t>
            </w:r>
          </w:p>
        </w:tc>
        <w:tc>
          <w:tcPr>
            <w:tcW w:w="928" w:type="dxa"/>
          </w:tcPr>
          <w:p w:rsidR="0067705B" w:rsidRDefault="00EF3B5B">
            <w:pPr>
              <w:pStyle w:val="TableParagraph"/>
              <w:spacing w:before="29"/>
              <w:ind w:left="210"/>
              <w:rPr>
                <w:sz w:val="20"/>
              </w:rPr>
            </w:pPr>
            <w:r>
              <w:rPr>
                <w:sz w:val="20"/>
              </w:rPr>
              <w:t>0739q</w:t>
            </w:r>
          </w:p>
        </w:tc>
        <w:tc>
          <w:tcPr>
            <w:tcW w:w="940" w:type="dxa"/>
          </w:tcPr>
          <w:p w:rsidR="0067705B" w:rsidRDefault="00EF3B5B">
            <w:pPr>
              <w:pStyle w:val="TableParagraph"/>
              <w:spacing w:before="29"/>
              <w:ind w:left="0" w:right="92"/>
              <w:jc w:val="right"/>
              <w:rPr>
                <w:sz w:val="20"/>
              </w:rPr>
            </w:pPr>
            <w:r>
              <w:rPr>
                <w:sz w:val="20"/>
              </w:rPr>
              <w:t>21163.07</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U+6789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往</w:t>
            </w:r>
          </w:p>
        </w:tc>
        <w:tc>
          <w:tcPr>
            <w:tcW w:w="770" w:type="dxa"/>
          </w:tcPr>
          <w:p w:rsidR="0067705B" w:rsidRDefault="00EF3B5B">
            <w:pPr>
              <w:pStyle w:val="TableParagraph"/>
              <w:rPr>
                <w:sz w:val="20"/>
              </w:rPr>
            </w:pPr>
            <w:r>
              <w:rPr>
                <w:sz w:val="20"/>
              </w:rPr>
              <w:t>wǎng</w:t>
            </w:r>
          </w:p>
        </w:tc>
        <w:tc>
          <w:tcPr>
            <w:tcW w:w="948" w:type="dxa"/>
            <w:tcBorders>
              <w:right w:val="nil"/>
            </w:tcBorders>
          </w:tcPr>
          <w:p w:rsidR="0067705B" w:rsidRDefault="00EF3B5B">
            <w:pPr>
              <w:pStyle w:val="TableParagraph"/>
              <w:rPr>
                <w:i/>
                <w:sz w:val="20"/>
              </w:rPr>
            </w:pPr>
            <w:r>
              <w:rPr>
                <w:i/>
                <w:sz w:val="20"/>
              </w:rPr>
              <w:t>hjwangX</w:t>
            </w:r>
          </w:p>
        </w:tc>
        <w:tc>
          <w:tcPr>
            <w:tcW w:w="1836" w:type="dxa"/>
            <w:tcBorders>
              <w:left w:val="nil"/>
            </w:tcBorders>
          </w:tcPr>
          <w:p w:rsidR="0067705B" w:rsidRDefault="00EF3B5B">
            <w:pPr>
              <w:pStyle w:val="TableParagraph"/>
              <w:ind w:left="175"/>
              <w:rPr>
                <w:i/>
                <w:sz w:val="20"/>
              </w:rPr>
            </w:pPr>
            <w:r>
              <w:rPr>
                <w:i/>
                <w:sz w:val="20"/>
              </w:rPr>
              <w:t>(hj- + -jwang B)</w:t>
            </w:r>
          </w:p>
        </w:tc>
        <w:tc>
          <w:tcPr>
            <w:tcW w:w="2782" w:type="dxa"/>
          </w:tcPr>
          <w:p w:rsidR="0067705B" w:rsidRDefault="00EF3B5B">
            <w:pPr>
              <w:pStyle w:val="TableParagraph"/>
              <w:rPr>
                <w:sz w:val="20"/>
              </w:rPr>
            </w:pPr>
            <w:r>
              <w:rPr>
                <w:sz w:val="20"/>
              </w:rPr>
              <w:t>*ɢʷaŋʔ</w:t>
            </w:r>
          </w:p>
        </w:tc>
        <w:tc>
          <w:tcPr>
            <w:tcW w:w="2870" w:type="dxa"/>
          </w:tcPr>
          <w:p w:rsidR="0067705B" w:rsidRDefault="00EF3B5B">
            <w:pPr>
              <w:pStyle w:val="TableParagraph"/>
              <w:ind w:left="38"/>
              <w:rPr>
                <w:sz w:val="20"/>
              </w:rPr>
            </w:pPr>
            <w:r>
              <w:rPr>
                <w:sz w:val="20"/>
              </w:rPr>
              <w:t>go to</w:t>
            </w:r>
          </w:p>
        </w:tc>
        <w:tc>
          <w:tcPr>
            <w:tcW w:w="928" w:type="dxa"/>
          </w:tcPr>
          <w:p w:rsidR="0067705B" w:rsidRDefault="00EF3B5B">
            <w:pPr>
              <w:pStyle w:val="TableParagraph"/>
              <w:ind w:left="210"/>
              <w:rPr>
                <w:sz w:val="20"/>
              </w:rPr>
            </w:pPr>
            <w:r>
              <w:rPr>
                <w:sz w:val="20"/>
              </w:rPr>
              <w:t>0739k</w:t>
            </w:r>
          </w:p>
        </w:tc>
        <w:tc>
          <w:tcPr>
            <w:tcW w:w="940" w:type="dxa"/>
          </w:tcPr>
          <w:p w:rsidR="0067705B" w:rsidRDefault="00EF3B5B">
            <w:pPr>
              <w:pStyle w:val="TableParagraph"/>
              <w:ind w:left="0" w:right="92"/>
              <w:jc w:val="right"/>
              <w:rPr>
                <w:sz w:val="20"/>
              </w:rPr>
            </w:pPr>
            <w:r>
              <w:rPr>
                <w:sz w:val="20"/>
              </w:rPr>
              <w:t>20817.06</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U+5F80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罔</w:t>
            </w:r>
          </w:p>
        </w:tc>
        <w:tc>
          <w:tcPr>
            <w:tcW w:w="770" w:type="dxa"/>
          </w:tcPr>
          <w:p w:rsidR="0067705B" w:rsidRDefault="00EF3B5B">
            <w:pPr>
              <w:pStyle w:val="TableParagraph"/>
              <w:rPr>
                <w:sz w:val="20"/>
              </w:rPr>
            </w:pPr>
            <w:r>
              <w:rPr>
                <w:sz w:val="20"/>
              </w:rPr>
              <w:t>wǎng</w:t>
            </w:r>
          </w:p>
        </w:tc>
        <w:tc>
          <w:tcPr>
            <w:tcW w:w="948" w:type="dxa"/>
            <w:tcBorders>
              <w:right w:val="nil"/>
            </w:tcBorders>
          </w:tcPr>
          <w:p w:rsidR="0067705B" w:rsidRDefault="00EF3B5B">
            <w:pPr>
              <w:pStyle w:val="TableParagraph"/>
              <w:rPr>
                <w:i/>
                <w:sz w:val="20"/>
              </w:rPr>
            </w:pPr>
            <w:r>
              <w:rPr>
                <w:i/>
                <w:sz w:val="20"/>
              </w:rPr>
              <w:t>mjangX</w:t>
            </w:r>
          </w:p>
        </w:tc>
        <w:tc>
          <w:tcPr>
            <w:tcW w:w="1836" w:type="dxa"/>
            <w:tcBorders>
              <w:left w:val="nil"/>
            </w:tcBorders>
          </w:tcPr>
          <w:p w:rsidR="0067705B" w:rsidRDefault="00EF3B5B">
            <w:pPr>
              <w:pStyle w:val="TableParagraph"/>
              <w:ind w:left="175"/>
              <w:rPr>
                <w:i/>
                <w:sz w:val="20"/>
              </w:rPr>
            </w:pPr>
            <w:r>
              <w:rPr>
                <w:i/>
                <w:sz w:val="20"/>
              </w:rPr>
              <w:t>(m- + -jang B)</w:t>
            </w:r>
          </w:p>
        </w:tc>
        <w:tc>
          <w:tcPr>
            <w:tcW w:w="2782" w:type="dxa"/>
          </w:tcPr>
          <w:p w:rsidR="0067705B" w:rsidRDefault="00EF3B5B">
            <w:pPr>
              <w:pStyle w:val="TableParagraph"/>
              <w:rPr>
                <w:sz w:val="20"/>
              </w:rPr>
            </w:pPr>
            <w:r>
              <w:rPr>
                <w:sz w:val="20"/>
              </w:rPr>
              <w:t>*maŋʔ (or *</w:t>
            </w:r>
            <w:proofErr w:type="gramStart"/>
            <w:r>
              <w:rPr>
                <w:sz w:val="20"/>
              </w:rPr>
              <w:t>C.maŋʔ ?</w:t>
            </w:r>
            <w:proofErr w:type="gramEnd"/>
            <w:r>
              <w:rPr>
                <w:sz w:val="20"/>
              </w:rPr>
              <w:t>)</w:t>
            </w:r>
          </w:p>
        </w:tc>
        <w:tc>
          <w:tcPr>
            <w:tcW w:w="2870" w:type="dxa"/>
          </w:tcPr>
          <w:p w:rsidR="0067705B" w:rsidRDefault="00EF3B5B">
            <w:pPr>
              <w:pStyle w:val="TableParagraph"/>
              <w:ind w:left="38"/>
              <w:rPr>
                <w:sz w:val="20"/>
              </w:rPr>
            </w:pPr>
            <w:r>
              <w:rPr>
                <w:sz w:val="20"/>
              </w:rPr>
              <w:t>net</w:t>
            </w:r>
          </w:p>
        </w:tc>
        <w:tc>
          <w:tcPr>
            <w:tcW w:w="928" w:type="dxa"/>
          </w:tcPr>
          <w:p w:rsidR="0067705B" w:rsidRDefault="00EF3B5B">
            <w:pPr>
              <w:pStyle w:val="TableParagraph"/>
              <w:ind w:left="232"/>
              <w:rPr>
                <w:sz w:val="20"/>
              </w:rPr>
            </w:pPr>
            <w:r>
              <w:rPr>
                <w:sz w:val="20"/>
              </w:rPr>
              <w:t>0742l</w:t>
            </w:r>
          </w:p>
        </w:tc>
        <w:tc>
          <w:tcPr>
            <w:tcW w:w="940" w:type="dxa"/>
          </w:tcPr>
          <w:p w:rsidR="0067705B" w:rsidRDefault="00EF3B5B">
            <w:pPr>
              <w:pStyle w:val="TableParagraph"/>
              <w:ind w:left="0" w:right="92"/>
              <w:jc w:val="right"/>
              <w:rPr>
                <w:sz w:val="20"/>
              </w:rPr>
            </w:pPr>
            <w:r>
              <w:rPr>
                <w:sz w:val="20"/>
              </w:rPr>
              <w:t>42914.02</w:t>
            </w:r>
          </w:p>
        </w:tc>
        <w:tc>
          <w:tcPr>
            <w:tcW w:w="496" w:type="dxa"/>
          </w:tcPr>
          <w:p w:rsidR="0067705B" w:rsidRDefault="00EF3B5B">
            <w:pPr>
              <w:pStyle w:val="TableParagraph"/>
              <w:ind w:left="75" w:right="76"/>
              <w:jc w:val="center"/>
              <w:rPr>
                <w:sz w:val="20"/>
              </w:rPr>
            </w:pPr>
            <w:r>
              <w:rPr>
                <w:sz w:val="20"/>
              </w:rPr>
              <w:t>122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U+7F54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網</w:t>
            </w:r>
          </w:p>
        </w:tc>
        <w:tc>
          <w:tcPr>
            <w:tcW w:w="770" w:type="dxa"/>
          </w:tcPr>
          <w:p w:rsidR="0067705B" w:rsidRDefault="00EF3B5B">
            <w:pPr>
              <w:pStyle w:val="TableParagraph"/>
              <w:rPr>
                <w:sz w:val="20"/>
              </w:rPr>
            </w:pPr>
            <w:r>
              <w:rPr>
                <w:sz w:val="20"/>
              </w:rPr>
              <w:t>wǎng</w:t>
            </w:r>
          </w:p>
        </w:tc>
        <w:tc>
          <w:tcPr>
            <w:tcW w:w="948" w:type="dxa"/>
            <w:tcBorders>
              <w:right w:val="nil"/>
            </w:tcBorders>
          </w:tcPr>
          <w:p w:rsidR="0067705B" w:rsidRDefault="00EF3B5B">
            <w:pPr>
              <w:pStyle w:val="TableParagraph"/>
              <w:rPr>
                <w:i/>
                <w:sz w:val="20"/>
              </w:rPr>
            </w:pPr>
            <w:r>
              <w:rPr>
                <w:i/>
                <w:sz w:val="20"/>
              </w:rPr>
              <w:t>mjangX</w:t>
            </w:r>
          </w:p>
        </w:tc>
        <w:tc>
          <w:tcPr>
            <w:tcW w:w="1836" w:type="dxa"/>
            <w:tcBorders>
              <w:left w:val="nil"/>
            </w:tcBorders>
          </w:tcPr>
          <w:p w:rsidR="0067705B" w:rsidRDefault="00EF3B5B">
            <w:pPr>
              <w:pStyle w:val="TableParagraph"/>
              <w:ind w:left="175"/>
              <w:rPr>
                <w:i/>
                <w:sz w:val="20"/>
              </w:rPr>
            </w:pPr>
            <w:r>
              <w:rPr>
                <w:i/>
                <w:sz w:val="20"/>
              </w:rPr>
              <w:t>(m- + -jang B)</w:t>
            </w:r>
          </w:p>
        </w:tc>
        <w:tc>
          <w:tcPr>
            <w:tcW w:w="2782" w:type="dxa"/>
          </w:tcPr>
          <w:p w:rsidR="0067705B" w:rsidRDefault="00EF3B5B">
            <w:pPr>
              <w:pStyle w:val="TableParagraph"/>
              <w:rPr>
                <w:sz w:val="20"/>
              </w:rPr>
            </w:pPr>
            <w:r>
              <w:rPr>
                <w:sz w:val="20"/>
              </w:rPr>
              <w:t>*maŋʔ (or *</w:t>
            </w:r>
            <w:proofErr w:type="gramStart"/>
            <w:r>
              <w:rPr>
                <w:sz w:val="20"/>
              </w:rPr>
              <w:t>C.maŋʔ ?</w:t>
            </w:r>
            <w:proofErr w:type="gramEnd"/>
            <w:r>
              <w:rPr>
                <w:sz w:val="20"/>
              </w:rPr>
              <w:t>)</w:t>
            </w:r>
          </w:p>
        </w:tc>
        <w:tc>
          <w:tcPr>
            <w:tcW w:w="2870" w:type="dxa"/>
          </w:tcPr>
          <w:p w:rsidR="0067705B" w:rsidRDefault="00EF3B5B">
            <w:pPr>
              <w:pStyle w:val="TableParagraph"/>
              <w:ind w:left="38"/>
              <w:rPr>
                <w:sz w:val="20"/>
              </w:rPr>
            </w:pPr>
            <w:r>
              <w:rPr>
                <w:sz w:val="20"/>
              </w:rPr>
              <w:t>net</w:t>
            </w:r>
          </w:p>
        </w:tc>
        <w:tc>
          <w:tcPr>
            <w:tcW w:w="928" w:type="dxa"/>
          </w:tcPr>
          <w:p w:rsidR="0067705B" w:rsidRDefault="00EF3B5B">
            <w:pPr>
              <w:pStyle w:val="TableParagraph"/>
              <w:ind w:left="196"/>
              <w:rPr>
                <w:sz w:val="20"/>
              </w:rPr>
            </w:pPr>
            <w:r>
              <w:rPr>
                <w:sz w:val="20"/>
              </w:rPr>
              <w:t>0742a'</w:t>
            </w:r>
          </w:p>
        </w:tc>
        <w:tc>
          <w:tcPr>
            <w:tcW w:w="940" w:type="dxa"/>
          </w:tcPr>
          <w:p w:rsidR="0067705B" w:rsidRDefault="00EF3B5B">
            <w:pPr>
              <w:pStyle w:val="TableParagraph"/>
              <w:ind w:left="0" w:right="92"/>
              <w:jc w:val="right"/>
              <w:rPr>
                <w:sz w:val="20"/>
              </w:rPr>
            </w:pPr>
            <w:r>
              <w:rPr>
                <w:sz w:val="20"/>
              </w:rPr>
              <w:t>53414.06</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U+7DB2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惘</w:t>
            </w:r>
          </w:p>
        </w:tc>
        <w:tc>
          <w:tcPr>
            <w:tcW w:w="770" w:type="dxa"/>
          </w:tcPr>
          <w:p w:rsidR="0067705B" w:rsidRDefault="00EF3B5B">
            <w:pPr>
              <w:pStyle w:val="TableParagraph"/>
              <w:rPr>
                <w:sz w:val="20"/>
              </w:rPr>
            </w:pPr>
            <w:r>
              <w:rPr>
                <w:sz w:val="20"/>
              </w:rPr>
              <w:t>wǎng</w:t>
            </w:r>
          </w:p>
        </w:tc>
        <w:tc>
          <w:tcPr>
            <w:tcW w:w="948" w:type="dxa"/>
            <w:tcBorders>
              <w:right w:val="nil"/>
            </w:tcBorders>
          </w:tcPr>
          <w:p w:rsidR="0067705B" w:rsidRDefault="00EF3B5B">
            <w:pPr>
              <w:pStyle w:val="TableParagraph"/>
              <w:rPr>
                <w:i/>
                <w:sz w:val="20"/>
              </w:rPr>
            </w:pPr>
            <w:r>
              <w:rPr>
                <w:i/>
                <w:sz w:val="20"/>
              </w:rPr>
              <w:t>mjangX</w:t>
            </w:r>
          </w:p>
        </w:tc>
        <w:tc>
          <w:tcPr>
            <w:tcW w:w="1836" w:type="dxa"/>
            <w:tcBorders>
              <w:left w:val="nil"/>
            </w:tcBorders>
          </w:tcPr>
          <w:p w:rsidR="0067705B" w:rsidRDefault="00EF3B5B">
            <w:pPr>
              <w:pStyle w:val="TableParagraph"/>
              <w:ind w:left="175"/>
              <w:rPr>
                <w:i/>
                <w:sz w:val="20"/>
              </w:rPr>
            </w:pPr>
            <w:r>
              <w:rPr>
                <w:i/>
                <w:sz w:val="20"/>
              </w:rPr>
              <w:t>(m- + -jang B)</w:t>
            </w:r>
          </w:p>
        </w:tc>
        <w:tc>
          <w:tcPr>
            <w:tcW w:w="2782" w:type="dxa"/>
          </w:tcPr>
          <w:p w:rsidR="0067705B" w:rsidRDefault="00EF3B5B">
            <w:pPr>
              <w:pStyle w:val="TableParagraph"/>
              <w:rPr>
                <w:sz w:val="20"/>
              </w:rPr>
            </w:pPr>
            <w:r>
              <w:rPr>
                <w:sz w:val="20"/>
              </w:rPr>
              <w:t>*maŋʔ</w:t>
            </w:r>
          </w:p>
        </w:tc>
        <w:tc>
          <w:tcPr>
            <w:tcW w:w="2870" w:type="dxa"/>
          </w:tcPr>
          <w:p w:rsidR="0067705B" w:rsidRDefault="00EF3B5B">
            <w:pPr>
              <w:pStyle w:val="TableParagraph"/>
              <w:ind w:left="38"/>
              <w:rPr>
                <w:sz w:val="20"/>
              </w:rPr>
            </w:pPr>
            <w:r>
              <w:rPr>
                <w:sz w:val="20"/>
              </w:rPr>
              <w:t>dejected</w:t>
            </w:r>
          </w:p>
        </w:tc>
        <w:tc>
          <w:tcPr>
            <w:tcW w:w="928" w:type="dxa"/>
          </w:tcPr>
          <w:p w:rsidR="0067705B" w:rsidRDefault="00EF3B5B">
            <w:pPr>
              <w:pStyle w:val="TableParagraph"/>
              <w:ind w:left="192"/>
              <w:rPr>
                <w:sz w:val="20"/>
              </w:rPr>
            </w:pPr>
            <w:r>
              <w:rPr>
                <w:sz w:val="20"/>
              </w:rPr>
              <w:t>0742b'</w:t>
            </w:r>
          </w:p>
        </w:tc>
        <w:tc>
          <w:tcPr>
            <w:tcW w:w="940" w:type="dxa"/>
          </w:tcPr>
          <w:p w:rsidR="0067705B" w:rsidRDefault="00EF3B5B">
            <w:pPr>
              <w:pStyle w:val="TableParagraph"/>
              <w:ind w:left="0" w:right="92"/>
              <w:jc w:val="right"/>
              <w:rPr>
                <w:sz w:val="20"/>
              </w:rPr>
            </w:pPr>
            <w:r>
              <w:rPr>
                <w:sz w:val="20"/>
              </w:rPr>
              <w:t>42315.12</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U+60D8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网</w:t>
            </w:r>
          </w:p>
        </w:tc>
        <w:tc>
          <w:tcPr>
            <w:tcW w:w="770" w:type="dxa"/>
          </w:tcPr>
          <w:p w:rsidR="0067705B" w:rsidRDefault="00EF3B5B">
            <w:pPr>
              <w:pStyle w:val="TableParagraph"/>
              <w:spacing w:before="29"/>
              <w:rPr>
                <w:sz w:val="20"/>
              </w:rPr>
            </w:pPr>
            <w:r>
              <w:rPr>
                <w:sz w:val="20"/>
              </w:rPr>
              <w:t>wǎng</w:t>
            </w:r>
          </w:p>
        </w:tc>
        <w:tc>
          <w:tcPr>
            <w:tcW w:w="948" w:type="dxa"/>
            <w:tcBorders>
              <w:right w:val="nil"/>
            </w:tcBorders>
          </w:tcPr>
          <w:p w:rsidR="0067705B" w:rsidRDefault="00EF3B5B">
            <w:pPr>
              <w:pStyle w:val="TableParagraph"/>
              <w:spacing w:before="29"/>
              <w:rPr>
                <w:i/>
                <w:sz w:val="20"/>
              </w:rPr>
            </w:pPr>
            <w:r>
              <w:rPr>
                <w:i/>
                <w:sz w:val="20"/>
              </w:rPr>
              <w:t>mjangX</w:t>
            </w:r>
          </w:p>
        </w:tc>
        <w:tc>
          <w:tcPr>
            <w:tcW w:w="1836" w:type="dxa"/>
            <w:tcBorders>
              <w:left w:val="nil"/>
            </w:tcBorders>
          </w:tcPr>
          <w:p w:rsidR="0067705B" w:rsidRDefault="00EF3B5B">
            <w:pPr>
              <w:pStyle w:val="TableParagraph"/>
              <w:spacing w:before="29"/>
              <w:ind w:left="175"/>
              <w:rPr>
                <w:i/>
                <w:sz w:val="20"/>
              </w:rPr>
            </w:pPr>
            <w:r>
              <w:rPr>
                <w:i/>
                <w:sz w:val="20"/>
              </w:rPr>
              <w:t>(m- + -jang B)</w:t>
            </w:r>
          </w:p>
        </w:tc>
        <w:tc>
          <w:tcPr>
            <w:tcW w:w="2782" w:type="dxa"/>
          </w:tcPr>
          <w:p w:rsidR="0067705B" w:rsidRDefault="00EF3B5B">
            <w:pPr>
              <w:pStyle w:val="TableParagraph"/>
              <w:spacing w:before="29"/>
              <w:rPr>
                <w:sz w:val="20"/>
              </w:rPr>
            </w:pPr>
            <w:r>
              <w:rPr>
                <w:sz w:val="20"/>
              </w:rPr>
              <w:t>*maŋʔ (or *</w:t>
            </w:r>
            <w:proofErr w:type="gramStart"/>
            <w:r>
              <w:rPr>
                <w:sz w:val="20"/>
              </w:rPr>
              <w:t>C.maŋʔ ?</w:t>
            </w:r>
            <w:proofErr w:type="gramEnd"/>
            <w:r>
              <w:rPr>
                <w:sz w:val="20"/>
              </w:rPr>
              <w:t>)</w:t>
            </w:r>
          </w:p>
        </w:tc>
        <w:tc>
          <w:tcPr>
            <w:tcW w:w="2870" w:type="dxa"/>
          </w:tcPr>
          <w:p w:rsidR="0067705B" w:rsidRDefault="00EF3B5B">
            <w:pPr>
              <w:pStyle w:val="TableParagraph"/>
              <w:spacing w:before="29"/>
              <w:ind w:left="38"/>
              <w:rPr>
                <w:sz w:val="20"/>
              </w:rPr>
            </w:pPr>
            <w:r>
              <w:rPr>
                <w:sz w:val="20"/>
              </w:rPr>
              <w:t>net</w:t>
            </w:r>
          </w:p>
        </w:tc>
        <w:tc>
          <w:tcPr>
            <w:tcW w:w="928" w:type="dxa"/>
          </w:tcPr>
          <w:p w:rsidR="0067705B" w:rsidRDefault="00EF3B5B">
            <w:pPr>
              <w:pStyle w:val="TableParagraph"/>
              <w:spacing w:before="29"/>
              <w:ind w:left="214"/>
              <w:rPr>
                <w:sz w:val="20"/>
              </w:rPr>
            </w:pPr>
            <w:r>
              <w:rPr>
                <w:sz w:val="20"/>
              </w:rPr>
              <w:t>0744a</w:t>
            </w:r>
          </w:p>
        </w:tc>
        <w:tc>
          <w:tcPr>
            <w:tcW w:w="940" w:type="dxa"/>
          </w:tcPr>
          <w:p w:rsidR="0067705B" w:rsidRDefault="00EF3B5B">
            <w:pPr>
              <w:pStyle w:val="TableParagraph"/>
              <w:spacing w:before="29"/>
              <w:ind w:left="0" w:right="92"/>
              <w:jc w:val="right"/>
              <w:rPr>
                <w:sz w:val="20"/>
              </w:rPr>
            </w:pPr>
            <w:r>
              <w:rPr>
                <w:sz w:val="20"/>
              </w:rPr>
              <w:t>42913.01</w:t>
            </w:r>
          </w:p>
        </w:tc>
        <w:tc>
          <w:tcPr>
            <w:tcW w:w="496" w:type="dxa"/>
          </w:tcPr>
          <w:p w:rsidR="0067705B" w:rsidRDefault="00EF3B5B">
            <w:pPr>
              <w:pStyle w:val="TableParagraph"/>
              <w:spacing w:before="29"/>
              <w:ind w:left="75" w:right="76"/>
              <w:jc w:val="center"/>
              <w:rPr>
                <w:sz w:val="20"/>
              </w:rPr>
            </w:pPr>
            <w:r>
              <w:rPr>
                <w:sz w:val="20"/>
              </w:rPr>
              <w:t>122</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2" w:right="72"/>
              <w:jc w:val="center"/>
              <w:rPr>
                <w:sz w:val="20"/>
              </w:rPr>
            </w:pPr>
            <w:r>
              <w:rPr>
                <w:sz w:val="20"/>
              </w:rPr>
              <w:t>U+7F51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迋</w:t>
            </w:r>
          </w:p>
        </w:tc>
        <w:tc>
          <w:tcPr>
            <w:tcW w:w="770" w:type="dxa"/>
          </w:tcPr>
          <w:p w:rsidR="0067705B" w:rsidRDefault="00EF3B5B">
            <w:pPr>
              <w:pStyle w:val="TableParagraph"/>
              <w:rPr>
                <w:sz w:val="20"/>
              </w:rPr>
            </w:pPr>
            <w:r>
              <w:rPr>
                <w:sz w:val="20"/>
              </w:rPr>
              <w:t>wàng</w:t>
            </w:r>
          </w:p>
        </w:tc>
        <w:tc>
          <w:tcPr>
            <w:tcW w:w="948" w:type="dxa"/>
            <w:tcBorders>
              <w:right w:val="nil"/>
            </w:tcBorders>
          </w:tcPr>
          <w:p w:rsidR="0067705B" w:rsidRDefault="00EF3B5B">
            <w:pPr>
              <w:pStyle w:val="TableParagraph"/>
              <w:rPr>
                <w:i/>
                <w:sz w:val="20"/>
              </w:rPr>
            </w:pPr>
            <w:r>
              <w:rPr>
                <w:i/>
                <w:sz w:val="20"/>
              </w:rPr>
              <w:t>hjwangX</w:t>
            </w:r>
          </w:p>
        </w:tc>
        <w:tc>
          <w:tcPr>
            <w:tcW w:w="1836" w:type="dxa"/>
            <w:tcBorders>
              <w:left w:val="nil"/>
            </w:tcBorders>
          </w:tcPr>
          <w:p w:rsidR="0067705B" w:rsidRDefault="00EF3B5B">
            <w:pPr>
              <w:pStyle w:val="TableParagraph"/>
              <w:ind w:left="175"/>
              <w:rPr>
                <w:i/>
                <w:sz w:val="20"/>
              </w:rPr>
            </w:pPr>
            <w:r>
              <w:rPr>
                <w:i/>
                <w:sz w:val="20"/>
              </w:rPr>
              <w:t>(hj- + -jwang B)</w:t>
            </w:r>
          </w:p>
        </w:tc>
        <w:tc>
          <w:tcPr>
            <w:tcW w:w="2782" w:type="dxa"/>
          </w:tcPr>
          <w:p w:rsidR="0067705B" w:rsidRDefault="00EF3B5B">
            <w:pPr>
              <w:pStyle w:val="TableParagraph"/>
              <w:rPr>
                <w:sz w:val="20"/>
              </w:rPr>
            </w:pPr>
            <w:r>
              <w:rPr>
                <w:sz w:val="20"/>
              </w:rPr>
              <w:t>*[ɢ]ʷaŋʔ</w:t>
            </w:r>
          </w:p>
        </w:tc>
        <w:tc>
          <w:tcPr>
            <w:tcW w:w="2870" w:type="dxa"/>
          </w:tcPr>
          <w:p w:rsidR="0067705B" w:rsidRDefault="00EF3B5B">
            <w:pPr>
              <w:pStyle w:val="TableParagraph"/>
              <w:ind w:left="38"/>
              <w:rPr>
                <w:sz w:val="20"/>
              </w:rPr>
            </w:pPr>
            <w:r>
              <w:rPr>
                <w:sz w:val="20"/>
              </w:rPr>
              <w:t>frighten</w:t>
            </w:r>
          </w:p>
        </w:tc>
        <w:tc>
          <w:tcPr>
            <w:tcW w:w="928" w:type="dxa"/>
          </w:tcPr>
          <w:p w:rsidR="0067705B" w:rsidRDefault="00EF3B5B">
            <w:pPr>
              <w:pStyle w:val="TableParagraph"/>
              <w:ind w:left="232"/>
              <w:rPr>
                <w:sz w:val="20"/>
              </w:rPr>
            </w:pPr>
            <w:r>
              <w:rPr>
                <w:sz w:val="20"/>
              </w:rPr>
              <w:t>0739l</w:t>
            </w:r>
          </w:p>
        </w:tc>
        <w:tc>
          <w:tcPr>
            <w:tcW w:w="940" w:type="dxa"/>
          </w:tcPr>
          <w:p w:rsidR="0067705B" w:rsidRDefault="00EF3B5B">
            <w:pPr>
              <w:pStyle w:val="TableParagraph"/>
              <w:ind w:left="0" w:right="92"/>
              <w:jc w:val="right"/>
              <w:rPr>
                <w:sz w:val="20"/>
              </w:rPr>
            </w:pPr>
            <w:r>
              <w:rPr>
                <w:sz w:val="20"/>
              </w:rPr>
              <w:t>63818.02</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U+8FCB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王</w:t>
            </w:r>
          </w:p>
        </w:tc>
        <w:tc>
          <w:tcPr>
            <w:tcW w:w="770" w:type="dxa"/>
          </w:tcPr>
          <w:p w:rsidR="0067705B" w:rsidRDefault="00EF3B5B">
            <w:pPr>
              <w:pStyle w:val="TableParagraph"/>
              <w:rPr>
                <w:sz w:val="20"/>
              </w:rPr>
            </w:pPr>
            <w:r>
              <w:rPr>
                <w:sz w:val="20"/>
              </w:rPr>
              <w:t>wàng</w:t>
            </w:r>
          </w:p>
        </w:tc>
        <w:tc>
          <w:tcPr>
            <w:tcW w:w="948" w:type="dxa"/>
            <w:tcBorders>
              <w:right w:val="nil"/>
            </w:tcBorders>
          </w:tcPr>
          <w:p w:rsidR="0067705B" w:rsidRDefault="00EF3B5B">
            <w:pPr>
              <w:pStyle w:val="TableParagraph"/>
              <w:rPr>
                <w:i/>
                <w:sz w:val="20"/>
              </w:rPr>
            </w:pPr>
            <w:r>
              <w:rPr>
                <w:i/>
                <w:sz w:val="20"/>
              </w:rPr>
              <w:t>hjwangH</w:t>
            </w:r>
          </w:p>
        </w:tc>
        <w:tc>
          <w:tcPr>
            <w:tcW w:w="1836" w:type="dxa"/>
            <w:tcBorders>
              <w:left w:val="nil"/>
            </w:tcBorders>
          </w:tcPr>
          <w:p w:rsidR="0067705B" w:rsidRDefault="00EF3B5B">
            <w:pPr>
              <w:pStyle w:val="TableParagraph"/>
              <w:ind w:left="175"/>
              <w:rPr>
                <w:i/>
                <w:sz w:val="20"/>
              </w:rPr>
            </w:pPr>
            <w:r>
              <w:rPr>
                <w:i/>
                <w:sz w:val="20"/>
              </w:rPr>
              <w:t>(hj- + -jwang C)</w:t>
            </w:r>
          </w:p>
        </w:tc>
        <w:tc>
          <w:tcPr>
            <w:tcW w:w="2782" w:type="dxa"/>
          </w:tcPr>
          <w:p w:rsidR="0067705B" w:rsidRDefault="00EF3B5B">
            <w:pPr>
              <w:pStyle w:val="TableParagraph"/>
              <w:rPr>
                <w:sz w:val="20"/>
              </w:rPr>
            </w:pPr>
            <w:r>
              <w:rPr>
                <w:sz w:val="20"/>
              </w:rPr>
              <w:t>*ɢʷaŋ-s</w:t>
            </w:r>
          </w:p>
        </w:tc>
        <w:tc>
          <w:tcPr>
            <w:tcW w:w="2870" w:type="dxa"/>
          </w:tcPr>
          <w:p w:rsidR="0067705B" w:rsidRDefault="00EF3B5B">
            <w:pPr>
              <w:pStyle w:val="TableParagraph"/>
              <w:ind w:left="38"/>
              <w:rPr>
                <w:sz w:val="20"/>
              </w:rPr>
            </w:pPr>
            <w:r>
              <w:rPr>
                <w:sz w:val="20"/>
              </w:rPr>
              <w:t>be king</w:t>
            </w:r>
          </w:p>
        </w:tc>
        <w:tc>
          <w:tcPr>
            <w:tcW w:w="928" w:type="dxa"/>
          </w:tcPr>
          <w:p w:rsidR="0067705B" w:rsidRDefault="00EF3B5B">
            <w:pPr>
              <w:pStyle w:val="TableParagraph"/>
              <w:ind w:left="214"/>
              <w:rPr>
                <w:sz w:val="20"/>
              </w:rPr>
            </w:pPr>
            <w:r>
              <w:rPr>
                <w:sz w:val="20"/>
              </w:rPr>
              <w:t>0739a</w:t>
            </w:r>
          </w:p>
        </w:tc>
        <w:tc>
          <w:tcPr>
            <w:tcW w:w="940" w:type="dxa"/>
          </w:tcPr>
          <w:p w:rsidR="0067705B" w:rsidRDefault="00EF3B5B">
            <w:pPr>
              <w:pStyle w:val="TableParagraph"/>
              <w:ind w:left="0" w:right="92"/>
              <w:jc w:val="right"/>
              <w:rPr>
                <w:sz w:val="20"/>
              </w:rPr>
            </w:pPr>
            <w:r>
              <w:rPr>
                <w:sz w:val="20"/>
              </w:rPr>
              <w:t>21099.10</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U+738B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迋</w:t>
            </w:r>
          </w:p>
        </w:tc>
        <w:tc>
          <w:tcPr>
            <w:tcW w:w="770" w:type="dxa"/>
          </w:tcPr>
          <w:p w:rsidR="0067705B" w:rsidRDefault="00EF3B5B">
            <w:pPr>
              <w:pStyle w:val="TableParagraph"/>
              <w:rPr>
                <w:sz w:val="20"/>
              </w:rPr>
            </w:pPr>
            <w:r>
              <w:rPr>
                <w:sz w:val="20"/>
              </w:rPr>
              <w:t>wàng</w:t>
            </w:r>
          </w:p>
        </w:tc>
        <w:tc>
          <w:tcPr>
            <w:tcW w:w="948" w:type="dxa"/>
            <w:tcBorders>
              <w:right w:val="nil"/>
            </w:tcBorders>
          </w:tcPr>
          <w:p w:rsidR="0067705B" w:rsidRDefault="00EF3B5B">
            <w:pPr>
              <w:pStyle w:val="TableParagraph"/>
              <w:rPr>
                <w:i/>
                <w:sz w:val="20"/>
              </w:rPr>
            </w:pPr>
            <w:r>
              <w:rPr>
                <w:i/>
                <w:sz w:val="20"/>
              </w:rPr>
              <w:t>hjwangH</w:t>
            </w:r>
          </w:p>
        </w:tc>
        <w:tc>
          <w:tcPr>
            <w:tcW w:w="1836" w:type="dxa"/>
            <w:tcBorders>
              <w:left w:val="nil"/>
            </w:tcBorders>
          </w:tcPr>
          <w:p w:rsidR="0067705B" w:rsidRDefault="00EF3B5B">
            <w:pPr>
              <w:pStyle w:val="TableParagraph"/>
              <w:ind w:left="175"/>
              <w:rPr>
                <w:i/>
                <w:sz w:val="20"/>
              </w:rPr>
            </w:pPr>
            <w:r>
              <w:rPr>
                <w:i/>
                <w:sz w:val="20"/>
              </w:rPr>
              <w:t>(hj- + -jwang C)</w:t>
            </w:r>
          </w:p>
        </w:tc>
        <w:tc>
          <w:tcPr>
            <w:tcW w:w="2782" w:type="dxa"/>
          </w:tcPr>
          <w:p w:rsidR="0067705B" w:rsidRDefault="00EF3B5B">
            <w:pPr>
              <w:pStyle w:val="TableParagraph"/>
              <w:rPr>
                <w:sz w:val="20"/>
              </w:rPr>
            </w:pPr>
            <w:r>
              <w:rPr>
                <w:sz w:val="20"/>
              </w:rPr>
              <w:t>*ɢʷaŋʔ-s</w:t>
            </w:r>
          </w:p>
        </w:tc>
        <w:tc>
          <w:tcPr>
            <w:tcW w:w="2870" w:type="dxa"/>
          </w:tcPr>
          <w:p w:rsidR="0067705B" w:rsidRDefault="00EF3B5B">
            <w:pPr>
              <w:pStyle w:val="TableParagraph"/>
              <w:ind w:left="38"/>
              <w:rPr>
                <w:sz w:val="20"/>
              </w:rPr>
            </w:pPr>
            <w:r>
              <w:rPr>
                <w:sz w:val="20"/>
              </w:rPr>
              <w:t>go</w:t>
            </w:r>
          </w:p>
        </w:tc>
        <w:tc>
          <w:tcPr>
            <w:tcW w:w="928" w:type="dxa"/>
          </w:tcPr>
          <w:p w:rsidR="0067705B" w:rsidRDefault="00EF3B5B">
            <w:pPr>
              <w:pStyle w:val="TableParagraph"/>
              <w:ind w:left="232"/>
              <w:rPr>
                <w:sz w:val="20"/>
              </w:rPr>
            </w:pPr>
            <w:r>
              <w:rPr>
                <w:sz w:val="20"/>
              </w:rPr>
              <w:t>0739l</w:t>
            </w:r>
          </w:p>
        </w:tc>
        <w:tc>
          <w:tcPr>
            <w:tcW w:w="940" w:type="dxa"/>
          </w:tcPr>
          <w:p w:rsidR="0067705B" w:rsidRDefault="00EF3B5B">
            <w:pPr>
              <w:pStyle w:val="TableParagraph"/>
              <w:ind w:left="0" w:right="92"/>
              <w:jc w:val="right"/>
              <w:rPr>
                <w:sz w:val="20"/>
              </w:rPr>
            </w:pPr>
            <w:r>
              <w:rPr>
                <w:sz w:val="20"/>
              </w:rPr>
              <w:t>63818.02</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U+8FCB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望</w:t>
            </w:r>
          </w:p>
        </w:tc>
        <w:tc>
          <w:tcPr>
            <w:tcW w:w="770" w:type="dxa"/>
          </w:tcPr>
          <w:p w:rsidR="0067705B" w:rsidRDefault="00EF3B5B">
            <w:pPr>
              <w:pStyle w:val="TableParagraph"/>
              <w:rPr>
                <w:sz w:val="20"/>
              </w:rPr>
            </w:pPr>
            <w:r>
              <w:rPr>
                <w:sz w:val="20"/>
              </w:rPr>
              <w:t>wàng</w:t>
            </w:r>
          </w:p>
        </w:tc>
        <w:tc>
          <w:tcPr>
            <w:tcW w:w="948" w:type="dxa"/>
            <w:tcBorders>
              <w:right w:val="nil"/>
            </w:tcBorders>
          </w:tcPr>
          <w:p w:rsidR="0067705B" w:rsidRDefault="00EF3B5B">
            <w:pPr>
              <w:pStyle w:val="TableParagraph"/>
              <w:rPr>
                <w:i/>
                <w:sz w:val="20"/>
              </w:rPr>
            </w:pPr>
            <w:r>
              <w:rPr>
                <w:i/>
                <w:sz w:val="20"/>
              </w:rPr>
              <w:t>mjang</w:t>
            </w:r>
          </w:p>
        </w:tc>
        <w:tc>
          <w:tcPr>
            <w:tcW w:w="1836" w:type="dxa"/>
            <w:tcBorders>
              <w:left w:val="nil"/>
            </w:tcBorders>
          </w:tcPr>
          <w:p w:rsidR="0067705B" w:rsidRDefault="00EF3B5B">
            <w:pPr>
              <w:pStyle w:val="TableParagraph"/>
              <w:ind w:left="175"/>
              <w:rPr>
                <w:i/>
                <w:sz w:val="20"/>
              </w:rPr>
            </w:pPr>
            <w:r>
              <w:rPr>
                <w:i/>
                <w:sz w:val="20"/>
              </w:rPr>
              <w:t>(m- + -jang A)</w:t>
            </w:r>
          </w:p>
        </w:tc>
        <w:tc>
          <w:tcPr>
            <w:tcW w:w="2782" w:type="dxa"/>
          </w:tcPr>
          <w:p w:rsidR="0067705B" w:rsidRDefault="00EF3B5B">
            <w:pPr>
              <w:pStyle w:val="TableParagraph"/>
              <w:rPr>
                <w:sz w:val="20"/>
              </w:rPr>
            </w:pPr>
            <w:r>
              <w:rPr>
                <w:sz w:val="20"/>
              </w:rPr>
              <w:t>*maŋ</w:t>
            </w:r>
          </w:p>
        </w:tc>
        <w:tc>
          <w:tcPr>
            <w:tcW w:w="2870" w:type="dxa"/>
          </w:tcPr>
          <w:p w:rsidR="0067705B" w:rsidRDefault="00EF3B5B">
            <w:pPr>
              <w:pStyle w:val="TableParagraph"/>
              <w:ind w:left="38"/>
              <w:rPr>
                <w:sz w:val="20"/>
              </w:rPr>
            </w:pPr>
            <w:r>
              <w:rPr>
                <w:sz w:val="20"/>
              </w:rPr>
              <w:t>look at from a distance</w:t>
            </w:r>
          </w:p>
        </w:tc>
        <w:tc>
          <w:tcPr>
            <w:tcW w:w="928" w:type="dxa"/>
          </w:tcPr>
          <w:p w:rsidR="0067705B" w:rsidRDefault="00EF3B5B">
            <w:pPr>
              <w:pStyle w:val="TableParagraph"/>
              <w:ind w:left="182"/>
              <w:rPr>
                <w:sz w:val="20"/>
              </w:rPr>
            </w:pPr>
            <w:r>
              <w:rPr>
                <w:sz w:val="20"/>
              </w:rPr>
              <w:t>0742m</w:t>
            </w:r>
          </w:p>
        </w:tc>
        <w:tc>
          <w:tcPr>
            <w:tcW w:w="940" w:type="dxa"/>
          </w:tcPr>
          <w:p w:rsidR="0067705B" w:rsidRDefault="00EF3B5B">
            <w:pPr>
              <w:pStyle w:val="TableParagraph"/>
              <w:ind w:left="0" w:right="92"/>
              <w:jc w:val="right"/>
              <w:rPr>
                <w:sz w:val="20"/>
              </w:rPr>
            </w:pPr>
            <w:r>
              <w:rPr>
                <w:sz w:val="20"/>
              </w:rPr>
              <w:t>32080.02</w:t>
            </w:r>
          </w:p>
        </w:tc>
        <w:tc>
          <w:tcPr>
            <w:tcW w:w="496" w:type="dxa"/>
          </w:tcPr>
          <w:p w:rsidR="0067705B" w:rsidRDefault="00EF3B5B">
            <w:pPr>
              <w:pStyle w:val="TableParagraph"/>
              <w:ind w:left="75" w:right="76"/>
              <w:jc w:val="center"/>
              <w:rPr>
                <w:sz w:val="20"/>
              </w:rPr>
            </w:pPr>
            <w:r>
              <w:rPr>
                <w:sz w:val="20"/>
              </w:rPr>
              <w:t>74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U+671B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妄</w:t>
            </w:r>
          </w:p>
        </w:tc>
        <w:tc>
          <w:tcPr>
            <w:tcW w:w="770" w:type="dxa"/>
          </w:tcPr>
          <w:p w:rsidR="0067705B" w:rsidRDefault="00EF3B5B">
            <w:pPr>
              <w:pStyle w:val="TableParagraph"/>
              <w:rPr>
                <w:sz w:val="20"/>
              </w:rPr>
            </w:pPr>
            <w:r>
              <w:rPr>
                <w:sz w:val="20"/>
              </w:rPr>
              <w:t>wàng</w:t>
            </w:r>
          </w:p>
        </w:tc>
        <w:tc>
          <w:tcPr>
            <w:tcW w:w="948" w:type="dxa"/>
            <w:tcBorders>
              <w:right w:val="nil"/>
            </w:tcBorders>
          </w:tcPr>
          <w:p w:rsidR="0067705B" w:rsidRDefault="00EF3B5B">
            <w:pPr>
              <w:pStyle w:val="TableParagraph"/>
              <w:rPr>
                <w:i/>
                <w:sz w:val="20"/>
              </w:rPr>
            </w:pPr>
            <w:r>
              <w:rPr>
                <w:i/>
                <w:sz w:val="20"/>
              </w:rPr>
              <w:t>mjangH</w:t>
            </w:r>
          </w:p>
        </w:tc>
        <w:tc>
          <w:tcPr>
            <w:tcW w:w="1836" w:type="dxa"/>
            <w:tcBorders>
              <w:left w:val="nil"/>
            </w:tcBorders>
          </w:tcPr>
          <w:p w:rsidR="0067705B" w:rsidRDefault="00EF3B5B">
            <w:pPr>
              <w:pStyle w:val="TableParagraph"/>
              <w:ind w:left="175"/>
              <w:rPr>
                <w:i/>
                <w:sz w:val="20"/>
              </w:rPr>
            </w:pPr>
            <w:r>
              <w:rPr>
                <w:i/>
                <w:sz w:val="20"/>
              </w:rPr>
              <w:t>(m- + -jang C)</w:t>
            </w:r>
          </w:p>
        </w:tc>
        <w:tc>
          <w:tcPr>
            <w:tcW w:w="2782" w:type="dxa"/>
          </w:tcPr>
          <w:p w:rsidR="0067705B" w:rsidRDefault="00EF3B5B">
            <w:pPr>
              <w:pStyle w:val="TableParagraph"/>
              <w:rPr>
                <w:sz w:val="20"/>
              </w:rPr>
            </w:pPr>
            <w:r>
              <w:rPr>
                <w:sz w:val="20"/>
              </w:rPr>
              <w:t>*maŋ-s</w:t>
            </w:r>
          </w:p>
        </w:tc>
        <w:tc>
          <w:tcPr>
            <w:tcW w:w="2870" w:type="dxa"/>
          </w:tcPr>
          <w:p w:rsidR="0067705B" w:rsidRDefault="00EF3B5B">
            <w:pPr>
              <w:pStyle w:val="TableParagraph"/>
              <w:ind w:left="38"/>
              <w:rPr>
                <w:sz w:val="20"/>
              </w:rPr>
            </w:pPr>
            <w:r>
              <w:rPr>
                <w:sz w:val="20"/>
              </w:rPr>
              <w:t>reckless</w:t>
            </w:r>
          </w:p>
        </w:tc>
        <w:tc>
          <w:tcPr>
            <w:tcW w:w="928" w:type="dxa"/>
          </w:tcPr>
          <w:p w:rsidR="0067705B" w:rsidRDefault="00EF3B5B">
            <w:pPr>
              <w:pStyle w:val="TableParagraph"/>
              <w:ind w:left="210"/>
              <w:rPr>
                <w:sz w:val="20"/>
              </w:rPr>
            </w:pPr>
            <w:r>
              <w:rPr>
                <w:sz w:val="20"/>
              </w:rPr>
              <w:t>0742g</w:t>
            </w:r>
          </w:p>
        </w:tc>
        <w:tc>
          <w:tcPr>
            <w:tcW w:w="940" w:type="dxa"/>
          </w:tcPr>
          <w:p w:rsidR="0067705B" w:rsidRDefault="00EF3B5B">
            <w:pPr>
              <w:pStyle w:val="TableParagraph"/>
              <w:ind w:left="0" w:right="92"/>
              <w:jc w:val="right"/>
              <w:rPr>
                <w:sz w:val="20"/>
              </w:rPr>
            </w:pPr>
            <w:r>
              <w:rPr>
                <w:sz w:val="20"/>
              </w:rPr>
              <w:t>21027.09</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U+5984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忘</w:t>
            </w:r>
          </w:p>
        </w:tc>
        <w:tc>
          <w:tcPr>
            <w:tcW w:w="770" w:type="dxa"/>
          </w:tcPr>
          <w:p w:rsidR="0067705B" w:rsidRDefault="00EF3B5B">
            <w:pPr>
              <w:pStyle w:val="TableParagraph"/>
              <w:rPr>
                <w:sz w:val="20"/>
              </w:rPr>
            </w:pPr>
            <w:r>
              <w:rPr>
                <w:sz w:val="20"/>
              </w:rPr>
              <w:t>wàng</w:t>
            </w:r>
          </w:p>
        </w:tc>
        <w:tc>
          <w:tcPr>
            <w:tcW w:w="948" w:type="dxa"/>
            <w:tcBorders>
              <w:right w:val="nil"/>
            </w:tcBorders>
          </w:tcPr>
          <w:p w:rsidR="0067705B" w:rsidRDefault="00EF3B5B">
            <w:pPr>
              <w:pStyle w:val="TableParagraph"/>
              <w:rPr>
                <w:i/>
                <w:sz w:val="20"/>
              </w:rPr>
            </w:pPr>
            <w:r>
              <w:rPr>
                <w:i/>
                <w:sz w:val="20"/>
              </w:rPr>
              <w:t>mjangH</w:t>
            </w:r>
          </w:p>
        </w:tc>
        <w:tc>
          <w:tcPr>
            <w:tcW w:w="1836" w:type="dxa"/>
            <w:tcBorders>
              <w:left w:val="nil"/>
            </w:tcBorders>
          </w:tcPr>
          <w:p w:rsidR="0067705B" w:rsidRDefault="00EF3B5B">
            <w:pPr>
              <w:pStyle w:val="TableParagraph"/>
              <w:ind w:left="175"/>
              <w:rPr>
                <w:i/>
                <w:sz w:val="20"/>
              </w:rPr>
            </w:pPr>
            <w:r>
              <w:rPr>
                <w:i/>
                <w:sz w:val="20"/>
              </w:rPr>
              <w:t>(m- + -jang C)</w:t>
            </w:r>
          </w:p>
        </w:tc>
        <w:tc>
          <w:tcPr>
            <w:tcW w:w="2782" w:type="dxa"/>
          </w:tcPr>
          <w:p w:rsidR="0067705B" w:rsidRDefault="00EF3B5B">
            <w:pPr>
              <w:pStyle w:val="TableParagraph"/>
              <w:rPr>
                <w:sz w:val="20"/>
              </w:rPr>
            </w:pPr>
            <w:r>
              <w:rPr>
                <w:sz w:val="20"/>
              </w:rPr>
              <w:t>*maŋ-s</w:t>
            </w:r>
          </w:p>
        </w:tc>
        <w:tc>
          <w:tcPr>
            <w:tcW w:w="2870" w:type="dxa"/>
          </w:tcPr>
          <w:p w:rsidR="0067705B" w:rsidRDefault="00EF3B5B">
            <w:pPr>
              <w:pStyle w:val="TableParagraph"/>
              <w:ind w:left="38"/>
              <w:rPr>
                <w:sz w:val="20"/>
              </w:rPr>
            </w:pPr>
            <w:r>
              <w:rPr>
                <w:sz w:val="20"/>
              </w:rPr>
              <w:t>forget</w:t>
            </w:r>
          </w:p>
        </w:tc>
        <w:tc>
          <w:tcPr>
            <w:tcW w:w="928" w:type="dxa"/>
          </w:tcPr>
          <w:p w:rsidR="0067705B" w:rsidRDefault="00EF3B5B">
            <w:pPr>
              <w:pStyle w:val="TableParagraph"/>
              <w:ind w:left="232"/>
              <w:rPr>
                <w:sz w:val="20"/>
              </w:rPr>
            </w:pPr>
            <w:r>
              <w:rPr>
                <w:sz w:val="20"/>
              </w:rPr>
              <w:t>0742i</w:t>
            </w:r>
          </w:p>
        </w:tc>
        <w:tc>
          <w:tcPr>
            <w:tcW w:w="940" w:type="dxa"/>
          </w:tcPr>
          <w:p w:rsidR="0067705B" w:rsidRDefault="00EF3B5B">
            <w:pPr>
              <w:pStyle w:val="TableParagraph"/>
              <w:ind w:left="0" w:right="92"/>
              <w:jc w:val="right"/>
              <w:rPr>
                <w:sz w:val="20"/>
              </w:rPr>
            </w:pPr>
            <w:r>
              <w:rPr>
                <w:sz w:val="20"/>
              </w:rPr>
              <w:t>42270.09</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U+5FD8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望</w:t>
            </w:r>
          </w:p>
        </w:tc>
        <w:tc>
          <w:tcPr>
            <w:tcW w:w="770" w:type="dxa"/>
          </w:tcPr>
          <w:p w:rsidR="0067705B" w:rsidRDefault="00EF3B5B">
            <w:pPr>
              <w:pStyle w:val="TableParagraph"/>
              <w:rPr>
                <w:sz w:val="20"/>
              </w:rPr>
            </w:pPr>
            <w:r>
              <w:rPr>
                <w:sz w:val="20"/>
              </w:rPr>
              <w:t>wàng</w:t>
            </w:r>
          </w:p>
        </w:tc>
        <w:tc>
          <w:tcPr>
            <w:tcW w:w="948" w:type="dxa"/>
            <w:tcBorders>
              <w:right w:val="nil"/>
            </w:tcBorders>
          </w:tcPr>
          <w:p w:rsidR="0067705B" w:rsidRDefault="00EF3B5B">
            <w:pPr>
              <w:pStyle w:val="TableParagraph"/>
              <w:rPr>
                <w:i/>
                <w:sz w:val="20"/>
              </w:rPr>
            </w:pPr>
            <w:r>
              <w:rPr>
                <w:i/>
                <w:sz w:val="20"/>
              </w:rPr>
              <w:t>mjangH</w:t>
            </w:r>
          </w:p>
        </w:tc>
        <w:tc>
          <w:tcPr>
            <w:tcW w:w="1836" w:type="dxa"/>
            <w:tcBorders>
              <w:left w:val="nil"/>
            </w:tcBorders>
          </w:tcPr>
          <w:p w:rsidR="0067705B" w:rsidRDefault="00EF3B5B">
            <w:pPr>
              <w:pStyle w:val="TableParagraph"/>
              <w:ind w:left="175"/>
              <w:rPr>
                <w:i/>
                <w:sz w:val="20"/>
              </w:rPr>
            </w:pPr>
            <w:r>
              <w:rPr>
                <w:i/>
                <w:sz w:val="20"/>
              </w:rPr>
              <w:t>(m- + -jang C)</w:t>
            </w:r>
          </w:p>
        </w:tc>
        <w:tc>
          <w:tcPr>
            <w:tcW w:w="2782" w:type="dxa"/>
          </w:tcPr>
          <w:p w:rsidR="0067705B" w:rsidRDefault="00EF3B5B">
            <w:pPr>
              <w:pStyle w:val="TableParagraph"/>
              <w:rPr>
                <w:sz w:val="20"/>
              </w:rPr>
            </w:pPr>
            <w:r>
              <w:rPr>
                <w:sz w:val="20"/>
              </w:rPr>
              <w:t>*maŋ-s</w:t>
            </w:r>
          </w:p>
        </w:tc>
        <w:tc>
          <w:tcPr>
            <w:tcW w:w="2870" w:type="dxa"/>
          </w:tcPr>
          <w:p w:rsidR="0067705B" w:rsidRDefault="00EF3B5B">
            <w:pPr>
              <w:pStyle w:val="TableParagraph"/>
              <w:ind w:left="38"/>
              <w:rPr>
                <w:sz w:val="20"/>
              </w:rPr>
            </w:pPr>
            <w:r>
              <w:rPr>
                <w:sz w:val="20"/>
              </w:rPr>
              <w:t>look at from a distance</w:t>
            </w:r>
          </w:p>
        </w:tc>
        <w:tc>
          <w:tcPr>
            <w:tcW w:w="928" w:type="dxa"/>
          </w:tcPr>
          <w:p w:rsidR="0067705B" w:rsidRDefault="00EF3B5B">
            <w:pPr>
              <w:pStyle w:val="TableParagraph"/>
              <w:ind w:left="182"/>
              <w:rPr>
                <w:sz w:val="20"/>
              </w:rPr>
            </w:pPr>
            <w:r>
              <w:rPr>
                <w:sz w:val="20"/>
              </w:rPr>
              <w:t>0742m</w:t>
            </w:r>
          </w:p>
        </w:tc>
        <w:tc>
          <w:tcPr>
            <w:tcW w:w="940" w:type="dxa"/>
          </w:tcPr>
          <w:p w:rsidR="0067705B" w:rsidRDefault="00EF3B5B">
            <w:pPr>
              <w:pStyle w:val="TableParagraph"/>
              <w:ind w:left="0" w:right="92"/>
              <w:jc w:val="right"/>
              <w:rPr>
                <w:sz w:val="20"/>
              </w:rPr>
            </w:pPr>
            <w:r>
              <w:rPr>
                <w:sz w:val="20"/>
              </w:rPr>
              <w:t>32080.02</w:t>
            </w:r>
          </w:p>
        </w:tc>
        <w:tc>
          <w:tcPr>
            <w:tcW w:w="496" w:type="dxa"/>
          </w:tcPr>
          <w:p w:rsidR="0067705B" w:rsidRDefault="00EF3B5B">
            <w:pPr>
              <w:pStyle w:val="TableParagraph"/>
              <w:ind w:left="75" w:right="76"/>
              <w:jc w:val="center"/>
              <w:rPr>
                <w:sz w:val="20"/>
              </w:rPr>
            </w:pPr>
            <w:r>
              <w:rPr>
                <w:sz w:val="20"/>
              </w:rPr>
              <w:t>74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U+671B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威</w:t>
            </w:r>
          </w:p>
        </w:tc>
        <w:tc>
          <w:tcPr>
            <w:tcW w:w="770" w:type="dxa"/>
          </w:tcPr>
          <w:p w:rsidR="0067705B" w:rsidRDefault="00EF3B5B">
            <w:pPr>
              <w:pStyle w:val="TableParagraph"/>
              <w:spacing w:before="29"/>
              <w:rPr>
                <w:sz w:val="20"/>
              </w:rPr>
            </w:pPr>
            <w:r>
              <w:rPr>
                <w:sz w:val="20"/>
              </w:rPr>
              <w:t>wēi</w:t>
            </w:r>
          </w:p>
        </w:tc>
        <w:tc>
          <w:tcPr>
            <w:tcW w:w="948" w:type="dxa"/>
            <w:tcBorders>
              <w:right w:val="nil"/>
            </w:tcBorders>
          </w:tcPr>
          <w:p w:rsidR="0067705B" w:rsidRDefault="00EF3B5B">
            <w:pPr>
              <w:pStyle w:val="TableParagraph"/>
              <w:spacing w:before="29"/>
              <w:rPr>
                <w:i/>
                <w:sz w:val="20"/>
              </w:rPr>
            </w:pPr>
            <w:r>
              <w:rPr>
                <w:i/>
                <w:sz w:val="20"/>
              </w:rPr>
              <w:t>'jw+j</w:t>
            </w:r>
          </w:p>
        </w:tc>
        <w:tc>
          <w:tcPr>
            <w:tcW w:w="1836" w:type="dxa"/>
            <w:tcBorders>
              <w:left w:val="nil"/>
            </w:tcBorders>
          </w:tcPr>
          <w:p w:rsidR="0067705B" w:rsidRDefault="00EF3B5B">
            <w:pPr>
              <w:pStyle w:val="TableParagraph"/>
              <w:spacing w:before="29"/>
              <w:ind w:left="175"/>
              <w:rPr>
                <w:i/>
                <w:sz w:val="20"/>
              </w:rPr>
            </w:pPr>
            <w:r>
              <w:rPr>
                <w:i/>
                <w:sz w:val="20"/>
              </w:rPr>
              <w:t>('- + -jw+j A)</w:t>
            </w:r>
          </w:p>
        </w:tc>
        <w:tc>
          <w:tcPr>
            <w:tcW w:w="2782" w:type="dxa"/>
          </w:tcPr>
          <w:p w:rsidR="0067705B" w:rsidRDefault="00EF3B5B">
            <w:pPr>
              <w:pStyle w:val="TableParagraph"/>
              <w:spacing w:before="29"/>
              <w:rPr>
                <w:sz w:val="20"/>
              </w:rPr>
            </w:pPr>
            <w:r>
              <w:rPr>
                <w:sz w:val="20"/>
              </w:rPr>
              <w:t>*ʔuj</w:t>
            </w:r>
          </w:p>
        </w:tc>
        <w:tc>
          <w:tcPr>
            <w:tcW w:w="2870" w:type="dxa"/>
          </w:tcPr>
          <w:p w:rsidR="0067705B" w:rsidRDefault="00EF3B5B">
            <w:pPr>
              <w:pStyle w:val="TableParagraph"/>
              <w:spacing w:before="29"/>
              <w:ind w:left="38"/>
              <w:rPr>
                <w:sz w:val="20"/>
              </w:rPr>
            </w:pPr>
            <w:r>
              <w:rPr>
                <w:sz w:val="20"/>
              </w:rPr>
              <w:t>awe-inspiring</w:t>
            </w:r>
          </w:p>
        </w:tc>
        <w:tc>
          <w:tcPr>
            <w:tcW w:w="928" w:type="dxa"/>
          </w:tcPr>
          <w:p w:rsidR="0067705B" w:rsidRDefault="00EF3B5B">
            <w:pPr>
              <w:pStyle w:val="TableParagraph"/>
              <w:spacing w:before="29"/>
              <w:ind w:left="214"/>
              <w:rPr>
                <w:sz w:val="20"/>
              </w:rPr>
            </w:pPr>
            <w:r>
              <w:rPr>
                <w:sz w:val="20"/>
              </w:rPr>
              <w:t>0574a</w:t>
            </w:r>
          </w:p>
        </w:tc>
        <w:tc>
          <w:tcPr>
            <w:tcW w:w="940" w:type="dxa"/>
          </w:tcPr>
          <w:p w:rsidR="0067705B" w:rsidRDefault="00EF3B5B">
            <w:pPr>
              <w:pStyle w:val="TableParagraph"/>
              <w:spacing w:before="29"/>
              <w:ind w:left="0" w:right="92"/>
              <w:jc w:val="right"/>
              <w:rPr>
                <w:sz w:val="20"/>
              </w:rPr>
            </w:pPr>
            <w:r>
              <w:rPr>
                <w:sz w:val="20"/>
              </w:rPr>
              <w:t>21404.01</w:t>
            </w:r>
          </w:p>
        </w:tc>
        <w:tc>
          <w:tcPr>
            <w:tcW w:w="496" w:type="dxa"/>
          </w:tcPr>
          <w:p w:rsidR="0067705B" w:rsidRDefault="00EF3B5B">
            <w:pPr>
              <w:pStyle w:val="TableParagraph"/>
              <w:spacing w:before="29"/>
              <w:ind w:left="75" w:right="76"/>
              <w:jc w:val="center"/>
              <w:rPr>
                <w:sz w:val="20"/>
              </w:rPr>
            </w:pPr>
            <w:r>
              <w:rPr>
                <w:sz w:val="20"/>
              </w:rPr>
              <w:t>38</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1" w:right="72"/>
              <w:jc w:val="center"/>
              <w:rPr>
                <w:sz w:val="20"/>
              </w:rPr>
            </w:pPr>
            <w:r>
              <w:rPr>
                <w:sz w:val="20"/>
              </w:rPr>
              <w:t>U+5A01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委</w:t>
            </w:r>
          </w:p>
        </w:tc>
        <w:tc>
          <w:tcPr>
            <w:tcW w:w="770" w:type="dxa"/>
          </w:tcPr>
          <w:p w:rsidR="0067705B" w:rsidRDefault="00EF3B5B">
            <w:pPr>
              <w:pStyle w:val="TableParagraph"/>
              <w:rPr>
                <w:sz w:val="20"/>
              </w:rPr>
            </w:pPr>
            <w:r>
              <w:rPr>
                <w:sz w:val="20"/>
              </w:rPr>
              <w:t>wēi</w:t>
            </w:r>
          </w:p>
        </w:tc>
        <w:tc>
          <w:tcPr>
            <w:tcW w:w="948" w:type="dxa"/>
            <w:tcBorders>
              <w:right w:val="nil"/>
            </w:tcBorders>
          </w:tcPr>
          <w:p w:rsidR="0067705B" w:rsidRDefault="00EF3B5B">
            <w:pPr>
              <w:pStyle w:val="TableParagraph"/>
              <w:rPr>
                <w:i/>
                <w:sz w:val="20"/>
              </w:rPr>
            </w:pPr>
            <w:r>
              <w:rPr>
                <w:i/>
                <w:sz w:val="20"/>
              </w:rPr>
              <w:t>'jwe</w:t>
            </w:r>
          </w:p>
        </w:tc>
        <w:tc>
          <w:tcPr>
            <w:tcW w:w="1836" w:type="dxa"/>
            <w:tcBorders>
              <w:left w:val="nil"/>
            </w:tcBorders>
          </w:tcPr>
          <w:p w:rsidR="0067705B" w:rsidRDefault="00EF3B5B">
            <w:pPr>
              <w:pStyle w:val="TableParagraph"/>
              <w:ind w:left="175"/>
              <w:rPr>
                <w:i/>
                <w:sz w:val="20"/>
              </w:rPr>
            </w:pPr>
            <w:r>
              <w:rPr>
                <w:i/>
                <w:sz w:val="20"/>
              </w:rPr>
              <w:t>('- + -jwe A)</w:t>
            </w:r>
          </w:p>
        </w:tc>
        <w:tc>
          <w:tcPr>
            <w:tcW w:w="2782" w:type="dxa"/>
          </w:tcPr>
          <w:p w:rsidR="0067705B" w:rsidRDefault="00EF3B5B">
            <w:pPr>
              <w:pStyle w:val="TableParagraph"/>
              <w:rPr>
                <w:sz w:val="20"/>
              </w:rPr>
            </w:pPr>
            <w:r>
              <w:rPr>
                <w:sz w:val="20"/>
              </w:rPr>
              <w:t>*q(r)oj</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委蛇</w:t>
            </w:r>
            <w:r>
              <w:rPr>
                <w:sz w:val="20"/>
              </w:rPr>
              <w:t>compliant, complaisant</w:t>
            </w:r>
          </w:p>
        </w:tc>
        <w:tc>
          <w:tcPr>
            <w:tcW w:w="928" w:type="dxa"/>
          </w:tcPr>
          <w:p w:rsidR="0067705B" w:rsidRDefault="00EF3B5B">
            <w:pPr>
              <w:pStyle w:val="TableParagraph"/>
              <w:ind w:left="214"/>
              <w:rPr>
                <w:sz w:val="20"/>
              </w:rPr>
            </w:pPr>
            <w:r>
              <w:rPr>
                <w:sz w:val="20"/>
              </w:rPr>
              <w:t>0357a</w:t>
            </w:r>
          </w:p>
        </w:tc>
        <w:tc>
          <w:tcPr>
            <w:tcW w:w="940" w:type="dxa"/>
          </w:tcPr>
          <w:p w:rsidR="0067705B" w:rsidRDefault="00EF3B5B">
            <w:pPr>
              <w:pStyle w:val="TableParagraph"/>
              <w:ind w:left="0" w:right="92"/>
              <w:jc w:val="right"/>
              <w:rPr>
                <w:sz w:val="20"/>
              </w:rPr>
            </w:pPr>
            <w:r>
              <w:rPr>
                <w:sz w:val="20"/>
              </w:rPr>
              <w:t>21038.04</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U+59D4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崴</w:t>
            </w:r>
          </w:p>
        </w:tc>
        <w:tc>
          <w:tcPr>
            <w:tcW w:w="770" w:type="dxa"/>
          </w:tcPr>
          <w:p w:rsidR="0067705B" w:rsidRDefault="00EF3B5B">
            <w:pPr>
              <w:pStyle w:val="TableParagraph"/>
              <w:rPr>
                <w:sz w:val="20"/>
              </w:rPr>
            </w:pPr>
            <w:r>
              <w:rPr>
                <w:sz w:val="20"/>
              </w:rPr>
              <w:t>wēi</w:t>
            </w:r>
          </w:p>
        </w:tc>
        <w:tc>
          <w:tcPr>
            <w:tcW w:w="948" w:type="dxa"/>
            <w:tcBorders>
              <w:right w:val="nil"/>
            </w:tcBorders>
          </w:tcPr>
          <w:p w:rsidR="0067705B" w:rsidRDefault="00EF3B5B">
            <w:pPr>
              <w:pStyle w:val="TableParagraph"/>
              <w:rPr>
                <w:i/>
                <w:sz w:val="20"/>
              </w:rPr>
            </w:pPr>
            <w:r>
              <w:rPr>
                <w:i/>
                <w:sz w:val="20"/>
              </w:rPr>
              <w:t>'weaj</w:t>
            </w:r>
          </w:p>
        </w:tc>
        <w:tc>
          <w:tcPr>
            <w:tcW w:w="1836" w:type="dxa"/>
            <w:tcBorders>
              <w:left w:val="nil"/>
            </w:tcBorders>
          </w:tcPr>
          <w:p w:rsidR="0067705B" w:rsidRDefault="00EF3B5B">
            <w:pPr>
              <w:pStyle w:val="TableParagraph"/>
              <w:ind w:left="175"/>
              <w:rPr>
                <w:i/>
                <w:sz w:val="20"/>
              </w:rPr>
            </w:pPr>
            <w:r>
              <w:rPr>
                <w:i/>
                <w:sz w:val="20"/>
              </w:rPr>
              <w:t>('- + -weaj A)</w:t>
            </w:r>
          </w:p>
        </w:tc>
        <w:tc>
          <w:tcPr>
            <w:tcW w:w="2782" w:type="dxa"/>
          </w:tcPr>
          <w:p w:rsidR="0067705B" w:rsidRDefault="00EF3B5B">
            <w:pPr>
              <w:pStyle w:val="TableParagraph"/>
              <w:rPr>
                <w:sz w:val="20"/>
              </w:rPr>
            </w:pPr>
            <w:r>
              <w:rPr>
                <w:sz w:val="20"/>
              </w:rPr>
              <w:t>*[ʔ]ˤruj</w:t>
            </w:r>
          </w:p>
        </w:tc>
        <w:tc>
          <w:tcPr>
            <w:tcW w:w="2870" w:type="dxa"/>
          </w:tcPr>
          <w:p w:rsidR="0067705B" w:rsidRDefault="00EF3B5B">
            <w:pPr>
              <w:pStyle w:val="TableParagraph"/>
              <w:ind w:left="38"/>
              <w:rPr>
                <w:sz w:val="20"/>
              </w:rPr>
            </w:pPr>
            <w:r>
              <w:rPr>
                <w:sz w:val="20"/>
              </w:rPr>
              <w:t>cliffy, high</w:t>
            </w:r>
          </w:p>
        </w:tc>
        <w:tc>
          <w:tcPr>
            <w:tcW w:w="928" w:type="dxa"/>
          </w:tcPr>
          <w:p w:rsidR="0067705B" w:rsidRDefault="00EF3B5B">
            <w:pPr>
              <w:pStyle w:val="TableParagraph"/>
              <w:ind w:left="210"/>
              <w:rPr>
                <w:sz w:val="20"/>
              </w:rPr>
            </w:pPr>
            <w:r>
              <w:rPr>
                <w:sz w:val="20"/>
              </w:rPr>
              <w:t>0574d</w:t>
            </w:r>
          </w:p>
        </w:tc>
        <w:tc>
          <w:tcPr>
            <w:tcW w:w="940" w:type="dxa"/>
          </w:tcPr>
          <w:p w:rsidR="0067705B" w:rsidRDefault="00EF3B5B">
            <w:pPr>
              <w:pStyle w:val="TableParagraph"/>
              <w:ind w:left="0" w:right="92"/>
              <w:jc w:val="right"/>
              <w:rPr>
                <w:sz w:val="20"/>
              </w:rPr>
            </w:pPr>
            <w:r>
              <w:rPr>
                <w:sz w:val="20"/>
              </w:rPr>
              <w:t>10785.12</w:t>
            </w:r>
          </w:p>
        </w:tc>
        <w:tc>
          <w:tcPr>
            <w:tcW w:w="496" w:type="dxa"/>
          </w:tcPr>
          <w:p w:rsidR="0067705B" w:rsidRDefault="00EF3B5B">
            <w:pPr>
              <w:pStyle w:val="TableParagraph"/>
              <w:ind w:left="75" w:right="76"/>
              <w:jc w:val="center"/>
              <w:rPr>
                <w:sz w:val="20"/>
              </w:rPr>
            </w:pPr>
            <w:r>
              <w:rPr>
                <w:sz w:val="20"/>
              </w:rPr>
              <w:t>46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U+5D34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隈</w:t>
            </w:r>
          </w:p>
        </w:tc>
        <w:tc>
          <w:tcPr>
            <w:tcW w:w="770" w:type="dxa"/>
          </w:tcPr>
          <w:p w:rsidR="0067705B" w:rsidRDefault="00EF3B5B">
            <w:pPr>
              <w:pStyle w:val="TableParagraph"/>
              <w:rPr>
                <w:sz w:val="20"/>
              </w:rPr>
            </w:pPr>
            <w:r>
              <w:rPr>
                <w:sz w:val="20"/>
              </w:rPr>
              <w:t>wēi</w:t>
            </w:r>
          </w:p>
        </w:tc>
        <w:tc>
          <w:tcPr>
            <w:tcW w:w="948" w:type="dxa"/>
            <w:tcBorders>
              <w:right w:val="nil"/>
            </w:tcBorders>
          </w:tcPr>
          <w:p w:rsidR="0067705B" w:rsidRDefault="00EF3B5B">
            <w:pPr>
              <w:pStyle w:val="TableParagraph"/>
              <w:rPr>
                <w:i/>
                <w:sz w:val="20"/>
              </w:rPr>
            </w:pPr>
            <w:r>
              <w:rPr>
                <w:i/>
                <w:sz w:val="20"/>
              </w:rPr>
              <w:t>'woj</w:t>
            </w:r>
          </w:p>
        </w:tc>
        <w:tc>
          <w:tcPr>
            <w:tcW w:w="1836" w:type="dxa"/>
            <w:tcBorders>
              <w:left w:val="nil"/>
            </w:tcBorders>
          </w:tcPr>
          <w:p w:rsidR="0067705B" w:rsidRDefault="00EF3B5B">
            <w:pPr>
              <w:pStyle w:val="TableParagraph"/>
              <w:ind w:left="175"/>
              <w:rPr>
                <w:i/>
                <w:sz w:val="20"/>
              </w:rPr>
            </w:pPr>
            <w:r>
              <w:rPr>
                <w:i/>
                <w:sz w:val="20"/>
              </w:rPr>
              <w:t>('- + -woj A)</w:t>
            </w:r>
          </w:p>
        </w:tc>
        <w:tc>
          <w:tcPr>
            <w:tcW w:w="2782" w:type="dxa"/>
          </w:tcPr>
          <w:p w:rsidR="0067705B" w:rsidRDefault="00EF3B5B">
            <w:pPr>
              <w:pStyle w:val="TableParagraph"/>
              <w:rPr>
                <w:sz w:val="20"/>
              </w:rPr>
            </w:pPr>
            <w:r>
              <w:rPr>
                <w:sz w:val="20"/>
              </w:rPr>
              <w:t>*[ʔ]ˤuj</w:t>
            </w:r>
          </w:p>
        </w:tc>
        <w:tc>
          <w:tcPr>
            <w:tcW w:w="2870" w:type="dxa"/>
          </w:tcPr>
          <w:p w:rsidR="0067705B" w:rsidRDefault="00EF3B5B">
            <w:pPr>
              <w:pStyle w:val="TableParagraph"/>
              <w:ind w:left="38"/>
              <w:rPr>
                <w:sz w:val="20"/>
              </w:rPr>
            </w:pPr>
            <w:proofErr w:type="gramStart"/>
            <w:r>
              <w:rPr>
                <w:sz w:val="20"/>
              </w:rPr>
              <w:t>bend</w:t>
            </w:r>
            <w:proofErr w:type="gramEnd"/>
            <w:r>
              <w:rPr>
                <w:sz w:val="20"/>
              </w:rPr>
              <w:t>, nook (n.)</w:t>
            </w:r>
          </w:p>
        </w:tc>
        <w:tc>
          <w:tcPr>
            <w:tcW w:w="928" w:type="dxa"/>
          </w:tcPr>
          <w:p w:rsidR="0067705B" w:rsidRDefault="00EF3B5B">
            <w:pPr>
              <w:pStyle w:val="TableParagraph"/>
              <w:ind w:left="210"/>
              <w:rPr>
                <w:sz w:val="20"/>
              </w:rPr>
            </w:pPr>
            <w:r>
              <w:rPr>
                <w:sz w:val="20"/>
              </w:rPr>
              <w:t>0573h</w:t>
            </w:r>
          </w:p>
        </w:tc>
        <w:tc>
          <w:tcPr>
            <w:tcW w:w="940" w:type="dxa"/>
          </w:tcPr>
          <w:p w:rsidR="0067705B" w:rsidRDefault="00EF3B5B">
            <w:pPr>
              <w:pStyle w:val="TableParagraph"/>
              <w:ind w:left="0" w:right="92"/>
              <w:jc w:val="right"/>
              <w:rPr>
                <w:sz w:val="20"/>
              </w:rPr>
            </w:pPr>
            <w:r>
              <w:rPr>
                <w:sz w:val="20"/>
              </w:rPr>
              <w:t>64146.03</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U+9688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微</w:t>
            </w:r>
          </w:p>
        </w:tc>
        <w:tc>
          <w:tcPr>
            <w:tcW w:w="770" w:type="dxa"/>
          </w:tcPr>
          <w:p w:rsidR="0067705B" w:rsidRDefault="00EF3B5B">
            <w:pPr>
              <w:pStyle w:val="TableParagraph"/>
              <w:rPr>
                <w:sz w:val="20"/>
              </w:rPr>
            </w:pPr>
            <w:r>
              <w:rPr>
                <w:sz w:val="20"/>
              </w:rPr>
              <w:t>wēi</w:t>
            </w:r>
          </w:p>
        </w:tc>
        <w:tc>
          <w:tcPr>
            <w:tcW w:w="948" w:type="dxa"/>
            <w:tcBorders>
              <w:right w:val="nil"/>
            </w:tcBorders>
          </w:tcPr>
          <w:p w:rsidR="0067705B" w:rsidRDefault="00EF3B5B">
            <w:pPr>
              <w:pStyle w:val="TableParagraph"/>
              <w:rPr>
                <w:i/>
                <w:sz w:val="20"/>
              </w:rPr>
            </w:pPr>
            <w:r>
              <w:rPr>
                <w:i/>
                <w:sz w:val="20"/>
              </w:rPr>
              <w:t>mj+j</w:t>
            </w:r>
          </w:p>
        </w:tc>
        <w:tc>
          <w:tcPr>
            <w:tcW w:w="1836" w:type="dxa"/>
            <w:tcBorders>
              <w:left w:val="nil"/>
            </w:tcBorders>
          </w:tcPr>
          <w:p w:rsidR="0067705B" w:rsidRDefault="00EF3B5B">
            <w:pPr>
              <w:pStyle w:val="TableParagraph"/>
              <w:ind w:left="175"/>
              <w:rPr>
                <w:i/>
                <w:sz w:val="20"/>
              </w:rPr>
            </w:pPr>
            <w:r>
              <w:rPr>
                <w:i/>
                <w:sz w:val="20"/>
              </w:rPr>
              <w:t>(m- + -j+j A)</w:t>
            </w:r>
          </w:p>
        </w:tc>
        <w:tc>
          <w:tcPr>
            <w:tcW w:w="2782" w:type="dxa"/>
          </w:tcPr>
          <w:p w:rsidR="0067705B" w:rsidRDefault="00EF3B5B">
            <w:pPr>
              <w:pStyle w:val="TableParagraph"/>
              <w:rPr>
                <w:sz w:val="20"/>
              </w:rPr>
            </w:pPr>
            <w:r>
              <w:rPr>
                <w:w w:val="90"/>
                <w:sz w:val="20"/>
              </w:rPr>
              <w:t>*məj</w:t>
            </w:r>
          </w:p>
        </w:tc>
        <w:tc>
          <w:tcPr>
            <w:tcW w:w="2870" w:type="dxa"/>
          </w:tcPr>
          <w:p w:rsidR="0067705B" w:rsidRDefault="00EF3B5B">
            <w:pPr>
              <w:pStyle w:val="TableParagraph"/>
              <w:ind w:left="38"/>
              <w:rPr>
                <w:sz w:val="20"/>
              </w:rPr>
            </w:pPr>
            <w:r>
              <w:rPr>
                <w:sz w:val="20"/>
              </w:rPr>
              <w:t>small</w:t>
            </w:r>
          </w:p>
        </w:tc>
        <w:tc>
          <w:tcPr>
            <w:tcW w:w="928" w:type="dxa"/>
          </w:tcPr>
          <w:p w:rsidR="0067705B" w:rsidRDefault="00EF3B5B">
            <w:pPr>
              <w:pStyle w:val="TableParagraph"/>
              <w:ind w:left="210"/>
              <w:rPr>
                <w:sz w:val="20"/>
              </w:rPr>
            </w:pPr>
            <w:r>
              <w:rPr>
                <w:sz w:val="20"/>
              </w:rPr>
              <w:t>0584d</w:t>
            </w:r>
          </w:p>
        </w:tc>
        <w:tc>
          <w:tcPr>
            <w:tcW w:w="940" w:type="dxa"/>
          </w:tcPr>
          <w:p w:rsidR="0067705B" w:rsidRDefault="00EF3B5B">
            <w:pPr>
              <w:pStyle w:val="TableParagraph"/>
              <w:ind w:left="0" w:right="92"/>
              <w:jc w:val="right"/>
              <w:rPr>
                <w:sz w:val="20"/>
              </w:rPr>
            </w:pPr>
            <w:r>
              <w:rPr>
                <w:sz w:val="20"/>
              </w:rPr>
              <w:t>20837.10</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U+5FAE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巍</w:t>
            </w:r>
          </w:p>
        </w:tc>
        <w:tc>
          <w:tcPr>
            <w:tcW w:w="770" w:type="dxa"/>
          </w:tcPr>
          <w:p w:rsidR="0067705B" w:rsidRDefault="00EF3B5B">
            <w:pPr>
              <w:pStyle w:val="TableParagraph"/>
              <w:spacing w:before="29"/>
              <w:rPr>
                <w:sz w:val="20"/>
              </w:rPr>
            </w:pPr>
            <w:r>
              <w:rPr>
                <w:sz w:val="20"/>
              </w:rPr>
              <w:t>wēi</w:t>
            </w:r>
          </w:p>
        </w:tc>
        <w:tc>
          <w:tcPr>
            <w:tcW w:w="948" w:type="dxa"/>
            <w:tcBorders>
              <w:right w:val="nil"/>
            </w:tcBorders>
          </w:tcPr>
          <w:p w:rsidR="0067705B" w:rsidRDefault="00EF3B5B">
            <w:pPr>
              <w:pStyle w:val="TableParagraph"/>
              <w:spacing w:before="29"/>
              <w:rPr>
                <w:i/>
                <w:sz w:val="20"/>
              </w:rPr>
            </w:pPr>
            <w:r>
              <w:rPr>
                <w:i/>
                <w:sz w:val="20"/>
              </w:rPr>
              <w:t>ngjw+j</w:t>
            </w:r>
          </w:p>
        </w:tc>
        <w:tc>
          <w:tcPr>
            <w:tcW w:w="1836" w:type="dxa"/>
            <w:tcBorders>
              <w:left w:val="nil"/>
            </w:tcBorders>
          </w:tcPr>
          <w:p w:rsidR="0067705B" w:rsidRDefault="00EF3B5B">
            <w:pPr>
              <w:pStyle w:val="TableParagraph"/>
              <w:spacing w:before="29"/>
              <w:ind w:left="175"/>
              <w:rPr>
                <w:i/>
                <w:sz w:val="20"/>
              </w:rPr>
            </w:pPr>
            <w:r>
              <w:rPr>
                <w:i/>
                <w:sz w:val="20"/>
              </w:rPr>
              <w:t>(ng- + -jw+j A)</w:t>
            </w:r>
          </w:p>
        </w:tc>
        <w:tc>
          <w:tcPr>
            <w:tcW w:w="2782" w:type="dxa"/>
          </w:tcPr>
          <w:p w:rsidR="0067705B" w:rsidRDefault="00EF3B5B">
            <w:pPr>
              <w:pStyle w:val="TableParagraph"/>
              <w:spacing w:before="29"/>
              <w:rPr>
                <w:sz w:val="20"/>
              </w:rPr>
            </w:pPr>
            <w:r>
              <w:rPr>
                <w:sz w:val="20"/>
              </w:rPr>
              <w:t>*N-qʰuj</w:t>
            </w:r>
          </w:p>
        </w:tc>
        <w:tc>
          <w:tcPr>
            <w:tcW w:w="2870" w:type="dxa"/>
          </w:tcPr>
          <w:p w:rsidR="0067705B" w:rsidRDefault="00EF3B5B">
            <w:pPr>
              <w:pStyle w:val="TableParagraph"/>
              <w:spacing w:before="29"/>
              <w:ind w:left="38"/>
              <w:rPr>
                <w:sz w:val="20"/>
              </w:rPr>
            </w:pPr>
            <w:r>
              <w:rPr>
                <w:sz w:val="20"/>
              </w:rPr>
              <w:t>high, majestic</w:t>
            </w:r>
          </w:p>
        </w:tc>
        <w:tc>
          <w:tcPr>
            <w:tcW w:w="928" w:type="dxa"/>
          </w:tcPr>
          <w:p w:rsidR="0067705B" w:rsidRDefault="00EF3B5B">
            <w:pPr>
              <w:pStyle w:val="TableParagraph"/>
              <w:spacing w:before="29"/>
              <w:ind w:left="222"/>
              <w:rPr>
                <w:sz w:val="20"/>
              </w:rPr>
            </w:pPr>
            <w:r>
              <w:rPr>
                <w:sz w:val="20"/>
              </w:rPr>
              <w:t>0569s</w:t>
            </w:r>
          </w:p>
        </w:tc>
        <w:tc>
          <w:tcPr>
            <w:tcW w:w="940" w:type="dxa"/>
          </w:tcPr>
          <w:p w:rsidR="0067705B" w:rsidRDefault="00EF3B5B">
            <w:pPr>
              <w:pStyle w:val="TableParagraph"/>
              <w:spacing w:before="29"/>
              <w:ind w:left="0" w:right="92"/>
              <w:jc w:val="right"/>
              <w:rPr>
                <w:sz w:val="20"/>
              </w:rPr>
            </w:pPr>
            <w:r>
              <w:rPr>
                <w:sz w:val="20"/>
              </w:rPr>
              <w:t>10807.06</w:t>
            </w:r>
          </w:p>
        </w:tc>
        <w:tc>
          <w:tcPr>
            <w:tcW w:w="496" w:type="dxa"/>
          </w:tcPr>
          <w:p w:rsidR="0067705B" w:rsidRDefault="00EF3B5B">
            <w:pPr>
              <w:pStyle w:val="TableParagraph"/>
              <w:spacing w:before="29"/>
              <w:ind w:left="75" w:right="76"/>
              <w:jc w:val="center"/>
              <w:rPr>
                <w:sz w:val="20"/>
              </w:rPr>
            </w:pPr>
            <w:r>
              <w:rPr>
                <w:sz w:val="20"/>
              </w:rPr>
              <w:t>46</w:t>
            </w:r>
          </w:p>
        </w:tc>
        <w:tc>
          <w:tcPr>
            <w:tcW w:w="430" w:type="dxa"/>
          </w:tcPr>
          <w:p w:rsidR="0067705B" w:rsidRDefault="00EF3B5B">
            <w:pPr>
              <w:pStyle w:val="TableParagraph"/>
              <w:spacing w:before="29"/>
              <w:ind w:left="74" w:right="75"/>
              <w:jc w:val="center"/>
              <w:rPr>
                <w:sz w:val="20"/>
              </w:rPr>
            </w:pPr>
            <w:r>
              <w:rPr>
                <w:sz w:val="20"/>
              </w:rPr>
              <w:t>18</w:t>
            </w:r>
          </w:p>
        </w:tc>
        <w:tc>
          <w:tcPr>
            <w:tcW w:w="1058" w:type="dxa"/>
          </w:tcPr>
          <w:p w:rsidR="0067705B" w:rsidRDefault="00EF3B5B">
            <w:pPr>
              <w:pStyle w:val="TableParagraph"/>
              <w:spacing w:before="29"/>
              <w:ind w:left="72" w:right="72"/>
              <w:jc w:val="center"/>
              <w:rPr>
                <w:sz w:val="20"/>
              </w:rPr>
            </w:pPr>
            <w:r>
              <w:rPr>
                <w:sz w:val="20"/>
              </w:rPr>
              <w:t>U+5DCD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危</w:t>
            </w:r>
          </w:p>
        </w:tc>
        <w:tc>
          <w:tcPr>
            <w:tcW w:w="770" w:type="dxa"/>
          </w:tcPr>
          <w:p w:rsidR="0067705B" w:rsidRDefault="00EF3B5B">
            <w:pPr>
              <w:pStyle w:val="TableParagraph"/>
              <w:rPr>
                <w:sz w:val="20"/>
              </w:rPr>
            </w:pPr>
            <w:r>
              <w:rPr>
                <w:sz w:val="20"/>
              </w:rPr>
              <w:t>wēi</w:t>
            </w:r>
          </w:p>
        </w:tc>
        <w:tc>
          <w:tcPr>
            <w:tcW w:w="948" w:type="dxa"/>
            <w:tcBorders>
              <w:right w:val="nil"/>
            </w:tcBorders>
          </w:tcPr>
          <w:p w:rsidR="0067705B" w:rsidRDefault="00EF3B5B">
            <w:pPr>
              <w:pStyle w:val="TableParagraph"/>
              <w:rPr>
                <w:i/>
                <w:sz w:val="20"/>
              </w:rPr>
            </w:pPr>
            <w:r>
              <w:rPr>
                <w:i/>
                <w:sz w:val="20"/>
              </w:rPr>
              <w:t>ngjwe</w:t>
            </w:r>
          </w:p>
        </w:tc>
        <w:tc>
          <w:tcPr>
            <w:tcW w:w="1836" w:type="dxa"/>
            <w:tcBorders>
              <w:left w:val="nil"/>
            </w:tcBorders>
          </w:tcPr>
          <w:p w:rsidR="0067705B" w:rsidRDefault="00EF3B5B">
            <w:pPr>
              <w:pStyle w:val="TableParagraph"/>
              <w:ind w:left="175"/>
              <w:rPr>
                <w:i/>
                <w:sz w:val="20"/>
              </w:rPr>
            </w:pPr>
            <w:r>
              <w:rPr>
                <w:i/>
                <w:sz w:val="20"/>
              </w:rPr>
              <w:t>(ng- + -jwe A)</w:t>
            </w:r>
          </w:p>
        </w:tc>
        <w:tc>
          <w:tcPr>
            <w:tcW w:w="2782" w:type="dxa"/>
          </w:tcPr>
          <w:p w:rsidR="0067705B" w:rsidRDefault="00EF3B5B">
            <w:pPr>
              <w:pStyle w:val="TableParagraph"/>
              <w:rPr>
                <w:sz w:val="20"/>
              </w:rPr>
            </w:pPr>
            <w:r>
              <w:rPr>
                <w:sz w:val="20"/>
              </w:rPr>
              <w:t>*[ŋ](r)[o]j</w:t>
            </w:r>
          </w:p>
        </w:tc>
        <w:tc>
          <w:tcPr>
            <w:tcW w:w="2870" w:type="dxa"/>
          </w:tcPr>
          <w:p w:rsidR="0067705B" w:rsidRDefault="00EF3B5B">
            <w:pPr>
              <w:pStyle w:val="TableParagraph"/>
              <w:ind w:left="38"/>
              <w:rPr>
                <w:sz w:val="20"/>
              </w:rPr>
            </w:pPr>
            <w:r>
              <w:rPr>
                <w:sz w:val="20"/>
              </w:rPr>
              <w:t>in danger</w:t>
            </w:r>
          </w:p>
        </w:tc>
        <w:tc>
          <w:tcPr>
            <w:tcW w:w="928" w:type="dxa"/>
          </w:tcPr>
          <w:p w:rsidR="0067705B" w:rsidRDefault="00EF3B5B">
            <w:pPr>
              <w:pStyle w:val="TableParagraph"/>
              <w:ind w:left="214"/>
              <w:rPr>
                <w:sz w:val="20"/>
              </w:rPr>
            </w:pPr>
            <w:r>
              <w:rPr>
                <w:sz w:val="20"/>
              </w:rPr>
              <w:t>0029a</w:t>
            </w:r>
          </w:p>
        </w:tc>
        <w:tc>
          <w:tcPr>
            <w:tcW w:w="940" w:type="dxa"/>
          </w:tcPr>
          <w:p w:rsidR="0067705B" w:rsidRDefault="00EF3B5B">
            <w:pPr>
              <w:pStyle w:val="TableParagraph"/>
              <w:ind w:left="0" w:right="92"/>
              <w:jc w:val="right"/>
              <w:rPr>
                <w:sz w:val="20"/>
              </w:rPr>
            </w:pPr>
            <w:r>
              <w:rPr>
                <w:sz w:val="20"/>
              </w:rPr>
              <w:t>10312.03</w:t>
            </w:r>
          </w:p>
        </w:tc>
        <w:tc>
          <w:tcPr>
            <w:tcW w:w="496" w:type="dxa"/>
          </w:tcPr>
          <w:p w:rsidR="0067705B" w:rsidRDefault="00EF3B5B">
            <w:pPr>
              <w:pStyle w:val="TableParagraph"/>
              <w:ind w:left="75" w:right="76"/>
              <w:jc w:val="center"/>
              <w:rPr>
                <w:sz w:val="20"/>
              </w:rPr>
            </w:pPr>
            <w:r>
              <w:rPr>
                <w:sz w:val="20"/>
              </w:rPr>
              <w:t>26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U+5371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韋</w:t>
            </w:r>
          </w:p>
        </w:tc>
        <w:tc>
          <w:tcPr>
            <w:tcW w:w="770" w:type="dxa"/>
          </w:tcPr>
          <w:p w:rsidR="0067705B" w:rsidRDefault="00EF3B5B">
            <w:pPr>
              <w:pStyle w:val="TableParagraph"/>
              <w:rPr>
                <w:sz w:val="20"/>
              </w:rPr>
            </w:pPr>
            <w:r>
              <w:rPr>
                <w:sz w:val="20"/>
              </w:rPr>
              <w:t>wéi</w:t>
            </w:r>
          </w:p>
        </w:tc>
        <w:tc>
          <w:tcPr>
            <w:tcW w:w="948" w:type="dxa"/>
            <w:tcBorders>
              <w:right w:val="nil"/>
            </w:tcBorders>
          </w:tcPr>
          <w:p w:rsidR="0067705B" w:rsidRDefault="00EF3B5B">
            <w:pPr>
              <w:pStyle w:val="TableParagraph"/>
              <w:rPr>
                <w:i/>
                <w:sz w:val="20"/>
              </w:rPr>
            </w:pPr>
            <w:r>
              <w:rPr>
                <w:i/>
                <w:sz w:val="20"/>
              </w:rPr>
              <w:t>hjw+j</w:t>
            </w:r>
          </w:p>
        </w:tc>
        <w:tc>
          <w:tcPr>
            <w:tcW w:w="1836" w:type="dxa"/>
            <w:tcBorders>
              <w:left w:val="nil"/>
            </w:tcBorders>
          </w:tcPr>
          <w:p w:rsidR="0067705B" w:rsidRDefault="00EF3B5B">
            <w:pPr>
              <w:pStyle w:val="TableParagraph"/>
              <w:ind w:left="175"/>
              <w:rPr>
                <w:i/>
                <w:sz w:val="20"/>
              </w:rPr>
            </w:pPr>
            <w:r>
              <w:rPr>
                <w:i/>
                <w:sz w:val="20"/>
              </w:rPr>
              <w:t>(hj- + -jw+j A)</w:t>
            </w:r>
          </w:p>
        </w:tc>
        <w:tc>
          <w:tcPr>
            <w:tcW w:w="2782" w:type="dxa"/>
          </w:tcPr>
          <w:p w:rsidR="0067705B" w:rsidRDefault="00EF3B5B">
            <w:pPr>
              <w:pStyle w:val="TableParagraph"/>
              <w:rPr>
                <w:sz w:val="20"/>
              </w:rPr>
            </w:pPr>
            <w:r>
              <w:rPr>
                <w:sz w:val="20"/>
              </w:rPr>
              <w:t>*[ɢ]ʷə[j]</w:t>
            </w:r>
          </w:p>
        </w:tc>
        <w:tc>
          <w:tcPr>
            <w:tcW w:w="2870" w:type="dxa"/>
          </w:tcPr>
          <w:p w:rsidR="0067705B" w:rsidRDefault="00EF3B5B">
            <w:pPr>
              <w:pStyle w:val="TableParagraph"/>
              <w:ind w:left="38"/>
              <w:rPr>
                <w:sz w:val="20"/>
              </w:rPr>
            </w:pPr>
            <w:r>
              <w:rPr>
                <w:sz w:val="20"/>
              </w:rPr>
              <w:t>leather</w:t>
            </w:r>
          </w:p>
        </w:tc>
        <w:tc>
          <w:tcPr>
            <w:tcW w:w="928" w:type="dxa"/>
          </w:tcPr>
          <w:p w:rsidR="0067705B" w:rsidRDefault="00EF3B5B">
            <w:pPr>
              <w:pStyle w:val="TableParagraph"/>
              <w:ind w:left="214"/>
              <w:rPr>
                <w:sz w:val="20"/>
              </w:rPr>
            </w:pPr>
            <w:r>
              <w:rPr>
                <w:sz w:val="20"/>
              </w:rPr>
              <w:t>0571a</w:t>
            </w:r>
          </w:p>
        </w:tc>
        <w:tc>
          <w:tcPr>
            <w:tcW w:w="940" w:type="dxa"/>
          </w:tcPr>
          <w:p w:rsidR="0067705B" w:rsidRDefault="00EF3B5B">
            <w:pPr>
              <w:pStyle w:val="TableParagraph"/>
              <w:ind w:left="0" w:right="92"/>
              <w:jc w:val="right"/>
              <w:rPr>
                <w:sz w:val="20"/>
              </w:rPr>
            </w:pPr>
            <w:r>
              <w:rPr>
                <w:sz w:val="20"/>
              </w:rPr>
              <w:t>74503.01</w:t>
            </w:r>
          </w:p>
        </w:tc>
        <w:tc>
          <w:tcPr>
            <w:tcW w:w="496" w:type="dxa"/>
          </w:tcPr>
          <w:p w:rsidR="0067705B" w:rsidRDefault="00EF3B5B">
            <w:pPr>
              <w:pStyle w:val="TableParagraph"/>
              <w:ind w:left="75" w:right="76"/>
              <w:jc w:val="center"/>
              <w:rPr>
                <w:sz w:val="20"/>
              </w:rPr>
            </w:pPr>
            <w:r>
              <w:rPr>
                <w:sz w:val="20"/>
              </w:rPr>
              <w:t>178</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U+97CB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韋</w:t>
            </w:r>
          </w:p>
        </w:tc>
        <w:tc>
          <w:tcPr>
            <w:tcW w:w="770" w:type="dxa"/>
          </w:tcPr>
          <w:p w:rsidR="0067705B" w:rsidRDefault="00EF3B5B">
            <w:pPr>
              <w:pStyle w:val="TableParagraph"/>
              <w:rPr>
                <w:sz w:val="20"/>
              </w:rPr>
            </w:pPr>
            <w:r>
              <w:rPr>
                <w:sz w:val="20"/>
              </w:rPr>
              <w:t>wéi</w:t>
            </w:r>
          </w:p>
        </w:tc>
        <w:tc>
          <w:tcPr>
            <w:tcW w:w="948" w:type="dxa"/>
            <w:tcBorders>
              <w:right w:val="nil"/>
            </w:tcBorders>
          </w:tcPr>
          <w:p w:rsidR="0067705B" w:rsidRDefault="00EF3B5B">
            <w:pPr>
              <w:pStyle w:val="TableParagraph"/>
              <w:rPr>
                <w:i/>
                <w:sz w:val="20"/>
              </w:rPr>
            </w:pPr>
            <w:r>
              <w:rPr>
                <w:i/>
                <w:sz w:val="20"/>
              </w:rPr>
              <w:t>hjw+j</w:t>
            </w:r>
          </w:p>
        </w:tc>
        <w:tc>
          <w:tcPr>
            <w:tcW w:w="1836" w:type="dxa"/>
            <w:tcBorders>
              <w:left w:val="nil"/>
            </w:tcBorders>
          </w:tcPr>
          <w:p w:rsidR="0067705B" w:rsidRDefault="00EF3B5B">
            <w:pPr>
              <w:pStyle w:val="TableParagraph"/>
              <w:ind w:left="175"/>
              <w:rPr>
                <w:i/>
                <w:sz w:val="20"/>
              </w:rPr>
            </w:pPr>
            <w:r>
              <w:rPr>
                <w:i/>
                <w:sz w:val="20"/>
              </w:rPr>
              <w:t>(hj- + -jw+j A)</w:t>
            </w:r>
          </w:p>
        </w:tc>
        <w:tc>
          <w:tcPr>
            <w:tcW w:w="2782" w:type="dxa"/>
          </w:tcPr>
          <w:p w:rsidR="0067705B" w:rsidRDefault="00EF3B5B">
            <w:pPr>
              <w:pStyle w:val="TableParagraph"/>
              <w:rPr>
                <w:sz w:val="20"/>
              </w:rPr>
            </w:pPr>
            <w:r>
              <w:rPr>
                <w:sz w:val="20"/>
              </w:rPr>
              <w:t>*[ɢ]ʷə[j]</w:t>
            </w:r>
          </w:p>
        </w:tc>
        <w:tc>
          <w:tcPr>
            <w:tcW w:w="2870" w:type="dxa"/>
          </w:tcPr>
          <w:p w:rsidR="0067705B" w:rsidRDefault="00EF3B5B">
            <w:pPr>
              <w:pStyle w:val="TableParagraph"/>
              <w:ind w:left="38"/>
              <w:rPr>
                <w:sz w:val="20"/>
              </w:rPr>
            </w:pPr>
            <w:r>
              <w:rPr>
                <w:sz w:val="20"/>
              </w:rPr>
              <w:t>go against</w:t>
            </w:r>
          </w:p>
        </w:tc>
        <w:tc>
          <w:tcPr>
            <w:tcW w:w="928" w:type="dxa"/>
          </w:tcPr>
          <w:p w:rsidR="0067705B" w:rsidRDefault="00EF3B5B">
            <w:pPr>
              <w:pStyle w:val="TableParagraph"/>
              <w:ind w:left="214"/>
              <w:rPr>
                <w:sz w:val="20"/>
              </w:rPr>
            </w:pPr>
            <w:r>
              <w:rPr>
                <w:sz w:val="20"/>
              </w:rPr>
              <w:t>0571a</w:t>
            </w:r>
          </w:p>
        </w:tc>
        <w:tc>
          <w:tcPr>
            <w:tcW w:w="940" w:type="dxa"/>
          </w:tcPr>
          <w:p w:rsidR="0067705B" w:rsidRDefault="00EF3B5B">
            <w:pPr>
              <w:pStyle w:val="TableParagraph"/>
              <w:ind w:left="0" w:right="92"/>
              <w:jc w:val="right"/>
              <w:rPr>
                <w:sz w:val="20"/>
              </w:rPr>
            </w:pPr>
            <w:r>
              <w:rPr>
                <w:sz w:val="20"/>
              </w:rPr>
              <w:t>74503.01</w:t>
            </w:r>
          </w:p>
        </w:tc>
        <w:tc>
          <w:tcPr>
            <w:tcW w:w="496" w:type="dxa"/>
          </w:tcPr>
          <w:p w:rsidR="0067705B" w:rsidRDefault="00EF3B5B">
            <w:pPr>
              <w:pStyle w:val="TableParagraph"/>
              <w:ind w:left="75" w:right="76"/>
              <w:jc w:val="center"/>
              <w:rPr>
                <w:sz w:val="20"/>
              </w:rPr>
            </w:pPr>
            <w:r>
              <w:rPr>
                <w:sz w:val="20"/>
              </w:rPr>
              <w:t>178</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U+97CB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違</w:t>
            </w:r>
          </w:p>
        </w:tc>
        <w:tc>
          <w:tcPr>
            <w:tcW w:w="770" w:type="dxa"/>
          </w:tcPr>
          <w:p w:rsidR="0067705B" w:rsidRDefault="00EF3B5B">
            <w:pPr>
              <w:pStyle w:val="TableParagraph"/>
              <w:rPr>
                <w:sz w:val="20"/>
              </w:rPr>
            </w:pPr>
            <w:r>
              <w:rPr>
                <w:sz w:val="20"/>
              </w:rPr>
              <w:t>wéi</w:t>
            </w:r>
          </w:p>
        </w:tc>
        <w:tc>
          <w:tcPr>
            <w:tcW w:w="948" w:type="dxa"/>
            <w:tcBorders>
              <w:right w:val="nil"/>
            </w:tcBorders>
          </w:tcPr>
          <w:p w:rsidR="0067705B" w:rsidRDefault="00EF3B5B">
            <w:pPr>
              <w:pStyle w:val="TableParagraph"/>
              <w:rPr>
                <w:i/>
                <w:sz w:val="20"/>
              </w:rPr>
            </w:pPr>
            <w:r>
              <w:rPr>
                <w:i/>
                <w:sz w:val="20"/>
              </w:rPr>
              <w:t>hjw+j</w:t>
            </w:r>
          </w:p>
        </w:tc>
        <w:tc>
          <w:tcPr>
            <w:tcW w:w="1836" w:type="dxa"/>
            <w:tcBorders>
              <w:left w:val="nil"/>
            </w:tcBorders>
          </w:tcPr>
          <w:p w:rsidR="0067705B" w:rsidRDefault="00EF3B5B">
            <w:pPr>
              <w:pStyle w:val="TableParagraph"/>
              <w:ind w:left="175"/>
              <w:rPr>
                <w:i/>
                <w:sz w:val="20"/>
              </w:rPr>
            </w:pPr>
            <w:r>
              <w:rPr>
                <w:i/>
                <w:sz w:val="20"/>
              </w:rPr>
              <w:t>(hj- + -jw+j A)</w:t>
            </w:r>
          </w:p>
        </w:tc>
        <w:tc>
          <w:tcPr>
            <w:tcW w:w="2782" w:type="dxa"/>
          </w:tcPr>
          <w:p w:rsidR="0067705B" w:rsidRDefault="00EF3B5B">
            <w:pPr>
              <w:pStyle w:val="TableParagraph"/>
              <w:rPr>
                <w:sz w:val="20"/>
              </w:rPr>
            </w:pPr>
            <w:r>
              <w:rPr>
                <w:sz w:val="20"/>
              </w:rPr>
              <w:t>*[ɢ]ʷə[j]</w:t>
            </w:r>
          </w:p>
        </w:tc>
        <w:tc>
          <w:tcPr>
            <w:tcW w:w="2870" w:type="dxa"/>
          </w:tcPr>
          <w:p w:rsidR="0067705B" w:rsidRDefault="00EF3B5B">
            <w:pPr>
              <w:pStyle w:val="TableParagraph"/>
              <w:ind w:left="38"/>
              <w:rPr>
                <w:sz w:val="20"/>
              </w:rPr>
            </w:pPr>
            <w:r>
              <w:rPr>
                <w:sz w:val="20"/>
              </w:rPr>
              <w:t>go against</w:t>
            </w:r>
          </w:p>
        </w:tc>
        <w:tc>
          <w:tcPr>
            <w:tcW w:w="928" w:type="dxa"/>
          </w:tcPr>
          <w:p w:rsidR="0067705B" w:rsidRDefault="00EF3B5B">
            <w:pPr>
              <w:pStyle w:val="TableParagraph"/>
              <w:ind w:left="210"/>
              <w:rPr>
                <w:sz w:val="20"/>
              </w:rPr>
            </w:pPr>
            <w:r>
              <w:rPr>
                <w:sz w:val="20"/>
              </w:rPr>
              <w:t>0571d</w:t>
            </w:r>
          </w:p>
        </w:tc>
        <w:tc>
          <w:tcPr>
            <w:tcW w:w="940" w:type="dxa"/>
          </w:tcPr>
          <w:p w:rsidR="0067705B" w:rsidRDefault="00EF3B5B">
            <w:pPr>
              <w:pStyle w:val="TableParagraph"/>
              <w:ind w:left="0" w:right="92"/>
              <w:jc w:val="right"/>
              <w:rPr>
                <w:sz w:val="20"/>
              </w:rPr>
            </w:pPr>
            <w:r>
              <w:rPr>
                <w:sz w:val="20"/>
              </w:rPr>
              <w:t>63868.04</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U+9055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圍</w:t>
            </w:r>
          </w:p>
        </w:tc>
        <w:tc>
          <w:tcPr>
            <w:tcW w:w="770" w:type="dxa"/>
          </w:tcPr>
          <w:p w:rsidR="0067705B" w:rsidRDefault="00EF3B5B">
            <w:pPr>
              <w:pStyle w:val="TableParagraph"/>
              <w:rPr>
                <w:sz w:val="20"/>
              </w:rPr>
            </w:pPr>
            <w:r>
              <w:rPr>
                <w:sz w:val="20"/>
              </w:rPr>
              <w:t>wéi</w:t>
            </w:r>
          </w:p>
        </w:tc>
        <w:tc>
          <w:tcPr>
            <w:tcW w:w="948" w:type="dxa"/>
            <w:tcBorders>
              <w:right w:val="nil"/>
            </w:tcBorders>
          </w:tcPr>
          <w:p w:rsidR="0067705B" w:rsidRDefault="00EF3B5B">
            <w:pPr>
              <w:pStyle w:val="TableParagraph"/>
              <w:rPr>
                <w:i/>
                <w:sz w:val="20"/>
              </w:rPr>
            </w:pPr>
            <w:r>
              <w:rPr>
                <w:i/>
                <w:sz w:val="20"/>
              </w:rPr>
              <w:t>hjw+j</w:t>
            </w:r>
          </w:p>
        </w:tc>
        <w:tc>
          <w:tcPr>
            <w:tcW w:w="1836" w:type="dxa"/>
            <w:tcBorders>
              <w:left w:val="nil"/>
            </w:tcBorders>
          </w:tcPr>
          <w:p w:rsidR="0067705B" w:rsidRDefault="00EF3B5B">
            <w:pPr>
              <w:pStyle w:val="TableParagraph"/>
              <w:ind w:left="175"/>
              <w:rPr>
                <w:i/>
                <w:sz w:val="20"/>
              </w:rPr>
            </w:pPr>
            <w:r>
              <w:rPr>
                <w:i/>
                <w:sz w:val="20"/>
              </w:rPr>
              <w:t>(hj- + -jw+j A)</w:t>
            </w:r>
          </w:p>
        </w:tc>
        <w:tc>
          <w:tcPr>
            <w:tcW w:w="2782" w:type="dxa"/>
          </w:tcPr>
          <w:p w:rsidR="0067705B" w:rsidRDefault="00EF3B5B">
            <w:pPr>
              <w:pStyle w:val="TableParagraph"/>
              <w:rPr>
                <w:sz w:val="20"/>
              </w:rPr>
            </w:pPr>
            <w:r>
              <w:rPr>
                <w:sz w:val="20"/>
              </w:rPr>
              <w:t>*[ɢ]ʷə[j]</w:t>
            </w:r>
          </w:p>
        </w:tc>
        <w:tc>
          <w:tcPr>
            <w:tcW w:w="2870" w:type="dxa"/>
          </w:tcPr>
          <w:p w:rsidR="0067705B" w:rsidRDefault="00EF3B5B">
            <w:pPr>
              <w:pStyle w:val="TableParagraph"/>
              <w:ind w:left="38"/>
              <w:rPr>
                <w:sz w:val="20"/>
              </w:rPr>
            </w:pPr>
            <w:r>
              <w:rPr>
                <w:sz w:val="20"/>
              </w:rPr>
              <w:t>surround</w:t>
            </w:r>
          </w:p>
        </w:tc>
        <w:tc>
          <w:tcPr>
            <w:tcW w:w="928" w:type="dxa"/>
          </w:tcPr>
          <w:p w:rsidR="0067705B" w:rsidRDefault="00EF3B5B">
            <w:pPr>
              <w:pStyle w:val="TableParagraph"/>
              <w:ind w:left="210"/>
              <w:rPr>
                <w:sz w:val="20"/>
              </w:rPr>
            </w:pPr>
            <w:r>
              <w:rPr>
                <w:sz w:val="20"/>
              </w:rPr>
              <w:t>0571g</w:t>
            </w:r>
          </w:p>
        </w:tc>
        <w:tc>
          <w:tcPr>
            <w:tcW w:w="940" w:type="dxa"/>
          </w:tcPr>
          <w:p w:rsidR="0067705B" w:rsidRDefault="00EF3B5B">
            <w:pPr>
              <w:pStyle w:val="TableParagraph"/>
              <w:ind w:left="0" w:right="92"/>
              <w:jc w:val="right"/>
              <w:rPr>
                <w:sz w:val="20"/>
              </w:rPr>
            </w:pPr>
            <w:r>
              <w:rPr>
                <w:sz w:val="20"/>
              </w:rPr>
              <w:t>10722.14</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U+570D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為</w:t>
            </w:r>
          </w:p>
        </w:tc>
        <w:tc>
          <w:tcPr>
            <w:tcW w:w="770" w:type="dxa"/>
          </w:tcPr>
          <w:p w:rsidR="0067705B" w:rsidRDefault="00EF3B5B">
            <w:pPr>
              <w:pStyle w:val="TableParagraph"/>
              <w:rPr>
                <w:sz w:val="20"/>
              </w:rPr>
            </w:pPr>
            <w:r>
              <w:rPr>
                <w:sz w:val="20"/>
              </w:rPr>
              <w:t>wéi</w:t>
            </w:r>
          </w:p>
        </w:tc>
        <w:tc>
          <w:tcPr>
            <w:tcW w:w="948" w:type="dxa"/>
            <w:tcBorders>
              <w:right w:val="nil"/>
            </w:tcBorders>
          </w:tcPr>
          <w:p w:rsidR="0067705B" w:rsidRDefault="00EF3B5B">
            <w:pPr>
              <w:pStyle w:val="TableParagraph"/>
              <w:rPr>
                <w:i/>
                <w:sz w:val="20"/>
              </w:rPr>
            </w:pPr>
            <w:r>
              <w:rPr>
                <w:i/>
                <w:sz w:val="20"/>
              </w:rPr>
              <w:t>hjwe</w:t>
            </w:r>
          </w:p>
        </w:tc>
        <w:tc>
          <w:tcPr>
            <w:tcW w:w="1836" w:type="dxa"/>
            <w:tcBorders>
              <w:left w:val="nil"/>
            </w:tcBorders>
          </w:tcPr>
          <w:p w:rsidR="0067705B" w:rsidRDefault="00EF3B5B">
            <w:pPr>
              <w:pStyle w:val="TableParagraph"/>
              <w:ind w:left="175"/>
              <w:rPr>
                <w:i/>
                <w:sz w:val="20"/>
              </w:rPr>
            </w:pPr>
            <w:r>
              <w:rPr>
                <w:i/>
                <w:sz w:val="20"/>
              </w:rPr>
              <w:t>(hj- + -jwe A)</w:t>
            </w:r>
          </w:p>
        </w:tc>
        <w:tc>
          <w:tcPr>
            <w:tcW w:w="2782" w:type="dxa"/>
          </w:tcPr>
          <w:p w:rsidR="0067705B" w:rsidRDefault="00EF3B5B">
            <w:pPr>
              <w:pStyle w:val="TableParagraph"/>
              <w:rPr>
                <w:sz w:val="20"/>
              </w:rPr>
            </w:pPr>
            <w:r>
              <w:rPr>
                <w:sz w:val="20"/>
              </w:rPr>
              <w:t>*ɢʷ(r)aj</w:t>
            </w:r>
          </w:p>
        </w:tc>
        <w:tc>
          <w:tcPr>
            <w:tcW w:w="2870" w:type="dxa"/>
          </w:tcPr>
          <w:p w:rsidR="0067705B" w:rsidRDefault="00EF3B5B">
            <w:pPr>
              <w:pStyle w:val="TableParagraph"/>
              <w:ind w:left="38"/>
              <w:rPr>
                <w:sz w:val="20"/>
              </w:rPr>
            </w:pPr>
            <w:r>
              <w:rPr>
                <w:sz w:val="20"/>
              </w:rPr>
              <w:t>make, do, act as</w:t>
            </w:r>
          </w:p>
        </w:tc>
        <w:tc>
          <w:tcPr>
            <w:tcW w:w="928" w:type="dxa"/>
          </w:tcPr>
          <w:p w:rsidR="0067705B" w:rsidRDefault="00EF3B5B">
            <w:pPr>
              <w:pStyle w:val="TableParagraph"/>
              <w:ind w:left="214"/>
              <w:rPr>
                <w:sz w:val="20"/>
              </w:rPr>
            </w:pPr>
            <w:r>
              <w:rPr>
                <w:sz w:val="20"/>
              </w:rPr>
              <w:t>0027a</w:t>
            </w:r>
          </w:p>
        </w:tc>
        <w:tc>
          <w:tcPr>
            <w:tcW w:w="940" w:type="dxa"/>
          </w:tcPr>
          <w:p w:rsidR="0067705B" w:rsidRDefault="00EF3B5B">
            <w:pPr>
              <w:pStyle w:val="TableParagraph"/>
              <w:ind w:left="0" w:right="92"/>
              <w:jc w:val="right"/>
              <w:rPr>
                <w:sz w:val="20"/>
              </w:rPr>
            </w:pPr>
            <w:r>
              <w:rPr>
                <w:sz w:val="20"/>
              </w:rPr>
              <w:t>32198.11</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U+70BA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帷</w:t>
            </w:r>
          </w:p>
        </w:tc>
        <w:tc>
          <w:tcPr>
            <w:tcW w:w="770" w:type="dxa"/>
          </w:tcPr>
          <w:p w:rsidR="0067705B" w:rsidRDefault="00EF3B5B">
            <w:pPr>
              <w:pStyle w:val="TableParagraph"/>
              <w:rPr>
                <w:sz w:val="20"/>
              </w:rPr>
            </w:pPr>
            <w:r>
              <w:rPr>
                <w:sz w:val="20"/>
              </w:rPr>
              <w:t>wéi</w:t>
            </w:r>
          </w:p>
        </w:tc>
        <w:tc>
          <w:tcPr>
            <w:tcW w:w="948" w:type="dxa"/>
            <w:tcBorders>
              <w:right w:val="nil"/>
            </w:tcBorders>
          </w:tcPr>
          <w:p w:rsidR="0067705B" w:rsidRDefault="00EF3B5B">
            <w:pPr>
              <w:pStyle w:val="TableParagraph"/>
              <w:rPr>
                <w:i/>
                <w:sz w:val="20"/>
              </w:rPr>
            </w:pPr>
            <w:r>
              <w:rPr>
                <w:i/>
                <w:sz w:val="20"/>
              </w:rPr>
              <w:t>hwij</w:t>
            </w:r>
          </w:p>
        </w:tc>
        <w:tc>
          <w:tcPr>
            <w:tcW w:w="1836" w:type="dxa"/>
            <w:tcBorders>
              <w:left w:val="nil"/>
            </w:tcBorders>
          </w:tcPr>
          <w:p w:rsidR="0067705B" w:rsidRDefault="00EF3B5B">
            <w:pPr>
              <w:pStyle w:val="TableParagraph"/>
              <w:ind w:left="175"/>
              <w:rPr>
                <w:i/>
                <w:sz w:val="20"/>
              </w:rPr>
            </w:pPr>
            <w:r>
              <w:rPr>
                <w:i/>
                <w:sz w:val="20"/>
              </w:rPr>
              <w:t>(hj- + -wij A)</w:t>
            </w:r>
          </w:p>
        </w:tc>
        <w:tc>
          <w:tcPr>
            <w:tcW w:w="2782" w:type="dxa"/>
          </w:tcPr>
          <w:p w:rsidR="0067705B" w:rsidRDefault="00EF3B5B">
            <w:pPr>
              <w:pStyle w:val="TableParagraph"/>
              <w:rPr>
                <w:sz w:val="20"/>
              </w:rPr>
            </w:pPr>
            <w:r>
              <w:rPr>
                <w:sz w:val="20"/>
              </w:rPr>
              <w:t>*ɢʷrij</w:t>
            </w:r>
          </w:p>
        </w:tc>
        <w:tc>
          <w:tcPr>
            <w:tcW w:w="2870" w:type="dxa"/>
          </w:tcPr>
          <w:p w:rsidR="0067705B" w:rsidRDefault="00EF3B5B">
            <w:pPr>
              <w:pStyle w:val="TableParagraph"/>
              <w:ind w:left="38"/>
              <w:rPr>
                <w:sz w:val="20"/>
              </w:rPr>
            </w:pPr>
            <w:r>
              <w:rPr>
                <w:sz w:val="20"/>
              </w:rPr>
              <w:t>curtain</w:t>
            </w:r>
          </w:p>
        </w:tc>
        <w:tc>
          <w:tcPr>
            <w:tcW w:w="928" w:type="dxa"/>
          </w:tcPr>
          <w:p w:rsidR="0067705B" w:rsidRDefault="00EF3B5B">
            <w:pPr>
              <w:pStyle w:val="TableParagraph"/>
              <w:ind w:left="182"/>
              <w:rPr>
                <w:sz w:val="20"/>
              </w:rPr>
            </w:pPr>
            <w:r>
              <w:rPr>
                <w:sz w:val="20"/>
              </w:rPr>
              <w:t>0575m</w:t>
            </w:r>
          </w:p>
        </w:tc>
        <w:tc>
          <w:tcPr>
            <w:tcW w:w="940" w:type="dxa"/>
          </w:tcPr>
          <w:p w:rsidR="0067705B" w:rsidRDefault="00EF3B5B">
            <w:pPr>
              <w:pStyle w:val="TableParagraph"/>
              <w:ind w:left="0" w:right="92"/>
              <w:jc w:val="right"/>
              <w:rPr>
                <w:sz w:val="20"/>
              </w:rPr>
            </w:pPr>
            <w:r>
              <w:rPr>
                <w:sz w:val="20"/>
              </w:rPr>
              <w:t>10745.08</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U+5E37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魏</w:t>
            </w:r>
          </w:p>
        </w:tc>
        <w:tc>
          <w:tcPr>
            <w:tcW w:w="770" w:type="dxa"/>
          </w:tcPr>
          <w:p w:rsidR="0067705B" w:rsidRDefault="00EF3B5B">
            <w:pPr>
              <w:pStyle w:val="TableParagraph"/>
              <w:spacing w:before="29"/>
              <w:rPr>
                <w:sz w:val="20"/>
              </w:rPr>
            </w:pPr>
            <w:r>
              <w:rPr>
                <w:sz w:val="20"/>
              </w:rPr>
              <w:t>wéi</w:t>
            </w:r>
          </w:p>
        </w:tc>
        <w:tc>
          <w:tcPr>
            <w:tcW w:w="948" w:type="dxa"/>
            <w:tcBorders>
              <w:right w:val="nil"/>
            </w:tcBorders>
          </w:tcPr>
          <w:p w:rsidR="0067705B" w:rsidRDefault="00EF3B5B">
            <w:pPr>
              <w:pStyle w:val="TableParagraph"/>
              <w:spacing w:before="29"/>
              <w:rPr>
                <w:i/>
                <w:sz w:val="20"/>
              </w:rPr>
            </w:pPr>
            <w:r>
              <w:rPr>
                <w:i/>
                <w:sz w:val="20"/>
              </w:rPr>
              <w:t>ngjw+j</w:t>
            </w:r>
          </w:p>
        </w:tc>
        <w:tc>
          <w:tcPr>
            <w:tcW w:w="1836" w:type="dxa"/>
            <w:tcBorders>
              <w:left w:val="nil"/>
            </w:tcBorders>
          </w:tcPr>
          <w:p w:rsidR="0067705B" w:rsidRDefault="00EF3B5B">
            <w:pPr>
              <w:pStyle w:val="TableParagraph"/>
              <w:spacing w:before="29"/>
              <w:ind w:left="175"/>
              <w:rPr>
                <w:i/>
                <w:sz w:val="20"/>
              </w:rPr>
            </w:pPr>
            <w:r>
              <w:rPr>
                <w:i/>
                <w:sz w:val="20"/>
              </w:rPr>
              <w:t>(ng- + -jw+j A)</w:t>
            </w:r>
          </w:p>
        </w:tc>
        <w:tc>
          <w:tcPr>
            <w:tcW w:w="2782" w:type="dxa"/>
          </w:tcPr>
          <w:p w:rsidR="0067705B" w:rsidRDefault="00EF3B5B">
            <w:pPr>
              <w:pStyle w:val="TableParagraph"/>
              <w:spacing w:before="29"/>
              <w:rPr>
                <w:sz w:val="20"/>
              </w:rPr>
            </w:pPr>
            <w:r>
              <w:rPr>
                <w:sz w:val="20"/>
              </w:rPr>
              <w:t>*N-qʰuj</w:t>
            </w:r>
          </w:p>
        </w:tc>
        <w:tc>
          <w:tcPr>
            <w:tcW w:w="2870" w:type="dxa"/>
          </w:tcPr>
          <w:p w:rsidR="0067705B" w:rsidRDefault="00EF3B5B">
            <w:pPr>
              <w:pStyle w:val="TableParagraph"/>
              <w:spacing w:before="29"/>
              <w:ind w:left="38"/>
              <w:rPr>
                <w:sz w:val="20"/>
              </w:rPr>
            </w:pPr>
            <w:r>
              <w:rPr>
                <w:sz w:val="20"/>
              </w:rPr>
              <w:t>high, majestic</w:t>
            </w:r>
          </w:p>
        </w:tc>
        <w:tc>
          <w:tcPr>
            <w:tcW w:w="928" w:type="dxa"/>
          </w:tcPr>
          <w:p w:rsidR="0067705B" w:rsidRDefault="00EF3B5B">
            <w:pPr>
              <w:pStyle w:val="TableParagraph"/>
              <w:spacing w:before="29"/>
              <w:ind w:left="210"/>
              <w:rPr>
                <w:sz w:val="20"/>
              </w:rPr>
            </w:pPr>
            <w:r>
              <w:rPr>
                <w:sz w:val="20"/>
              </w:rPr>
              <w:t>0569k</w:t>
            </w:r>
          </w:p>
        </w:tc>
        <w:tc>
          <w:tcPr>
            <w:tcW w:w="940" w:type="dxa"/>
          </w:tcPr>
          <w:p w:rsidR="0067705B" w:rsidRDefault="00EF3B5B">
            <w:pPr>
              <w:pStyle w:val="TableParagraph"/>
              <w:spacing w:before="29"/>
              <w:ind w:left="0" w:right="92"/>
              <w:jc w:val="right"/>
              <w:rPr>
                <w:sz w:val="20"/>
              </w:rPr>
            </w:pPr>
            <w:r>
              <w:rPr>
                <w:sz w:val="20"/>
              </w:rPr>
              <w:t>74434.10</w:t>
            </w:r>
          </w:p>
        </w:tc>
        <w:tc>
          <w:tcPr>
            <w:tcW w:w="496" w:type="dxa"/>
          </w:tcPr>
          <w:p w:rsidR="0067705B" w:rsidRDefault="00EF3B5B">
            <w:pPr>
              <w:pStyle w:val="TableParagraph"/>
              <w:spacing w:before="29"/>
              <w:ind w:left="75" w:right="76"/>
              <w:jc w:val="center"/>
              <w:rPr>
                <w:sz w:val="20"/>
              </w:rPr>
            </w:pPr>
            <w:r>
              <w:rPr>
                <w:sz w:val="20"/>
              </w:rPr>
              <w:t>194</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1" w:right="72"/>
              <w:jc w:val="center"/>
              <w:rPr>
                <w:sz w:val="20"/>
              </w:rPr>
            </w:pPr>
            <w:r>
              <w:rPr>
                <w:sz w:val="20"/>
              </w:rPr>
              <w:t>U+9B4F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嵬</w:t>
            </w:r>
          </w:p>
        </w:tc>
        <w:tc>
          <w:tcPr>
            <w:tcW w:w="770" w:type="dxa"/>
          </w:tcPr>
          <w:p w:rsidR="0067705B" w:rsidRDefault="00EF3B5B">
            <w:pPr>
              <w:pStyle w:val="TableParagraph"/>
              <w:rPr>
                <w:sz w:val="20"/>
              </w:rPr>
            </w:pPr>
            <w:r>
              <w:rPr>
                <w:sz w:val="20"/>
              </w:rPr>
              <w:t>wéi</w:t>
            </w:r>
          </w:p>
        </w:tc>
        <w:tc>
          <w:tcPr>
            <w:tcW w:w="948" w:type="dxa"/>
            <w:tcBorders>
              <w:right w:val="nil"/>
            </w:tcBorders>
          </w:tcPr>
          <w:p w:rsidR="0067705B" w:rsidRDefault="00EF3B5B">
            <w:pPr>
              <w:pStyle w:val="TableParagraph"/>
              <w:rPr>
                <w:i/>
                <w:sz w:val="20"/>
              </w:rPr>
            </w:pPr>
            <w:r>
              <w:rPr>
                <w:i/>
                <w:sz w:val="20"/>
              </w:rPr>
              <w:t>ngwoj</w:t>
            </w:r>
          </w:p>
        </w:tc>
        <w:tc>
          <w:tcPr>
            <w:tcW w:w="1836" w:type="dxa"/>
            <w:tcBorders>
              <w:left w:val="nil"/>
            </w:tcBorders>
          </w:tcPr>
          <w:p w:rsidR="0067705B" w:rsidRDefault="00EF3B5B">
            <w:pPr>
              <w:pStyle w:val="TableParagraph"/>
              <w:ind w:left="175"/>
              <w:rPr>
                <w:i/>
                <w:sz w:val="20"/>
              </w:rPr>
            </w:pPr>
            <w:r>
              <w:rPr>
                <w:i/>
                <w:sz w:val="20"/>
              </w:rPr>
              <w:t>(ng- + -woj A)</w:t>
            </w:r>
          </w:p>
        </w:tc>
        <w:tc>
          <w:tcPr>
            <w:tcW w:w="2782" w:type="dxa"/>
          </w:tcPr>
          <w:p w:rsidR="0067705B" w:rsidRDefault="00EF3B5B">
            <w:pPr>
              <w:pStyle w:val="TableParagraph"/>
              <w:rPr>
                <w:sz w:val="20"/>
              </w:rPr>
            </w:pPr>
            <w:r>
              <w:rPr>
                <w:sz w:val="20"/>
              </w:rPr>
              <w:t>*N-qʰˤuj</w:t>
            </w:r>
          </w:p>
        </w:tc>
        <w:tc>
          <w:tcPr>
            <w:tcW w:w="2870" w:type="dxa"/>
          </w:tcPr>
          <w:p w:rsidR="0067705B" w:rsidRDefault="00EF3B5B">
            <w:pPr>
              <w:pStyle w:val="TableParagraph"/>
              <w:ind w:left="38"/>
              <w:rPr>
                <w:sz w:val="20"/>
              </w:rPr>
            </w:pPr>
            <w:r>
              <w:rPr>
                <w:sz w:val="20"/>
              </w:rPr>
              <w:t>high and rocky</w:t>
            </w:r>
          </w:p>
        </w:tc>
        <w:tc>
          <w:tcPr>
            <w:tcW w:w="928" w:type="dxa"/>
          </w:tcPr>
          <w:p w:rsidR="0067705B" w:rsidRDefault="00EF3B5B">
            <w:pPr>
              <w:pStyle w:val="TableParagraph"/>
              <w:ind w:left="232"/>
              <w:rPr>
                <w:sz w:val="20"/>
              </w:rPr>
            </w:pPr>
            <w:r>
              <w:rPr>
                <w:sz w:val="20"/>
              </w:rPr>
              <w:t>0569j</w:t>
            </w:r>
          </w:p>
        </w:tc>
        <w:tc>
          <w:tcPr>
            <w:tcW w:w="940" w:type="dxa"/>
          </w:tcPr>
          <w:p w:rsidR="0067705B" w:rsidRDefault="00EF3B5B">
            <w:pPr>
              <w:pStyle w:val="TableParagraph"/>
              <w:ind w:left="0" w:right="92"/>
              <w:jc w:val="right"/>
              <w:rPr>
                <w:sz w:val="20"/>
              </w:rPr>
            </w:pPr>
            <w:r>
              <w:rPr>
                <w:sz w:val="20"/>
              </w:rPr>
              <w:t>10787.15</w:t>
            </w:r>
          </w:p>
        </w:tc>
        <w:tc>
          <w:tcPr>
            <w:tcW w:w="496" w:type="dxa"/>
          </w:tcPr>
          <w:p w:rsidR="0067705B" w:rsidRDefault="00EF3B5B">
            <w:pPr>
              <w:pStyle w:val="TableParagraph"/>
              <w:ind w:left="75" w:right="76"/>
              <w:jc w:val="center"/>
              <w:rPr>
                <w:sz w:val="20"/>
              </w:rPr>
            </w:pPr>
            <w:r>
              <w:rPr>
                <w:sz w:val="20"/>
              </w:rPr>
              <w:t>46</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U+5D6C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嵬</w:t>
            </w:r>
          </w:p>
        </w:tc>
        <w:tc>
          <w:tcPr>
            <w:tcW w:w="770" w:type="dxa"/>
          </w:tcPr>
          <w:p w:rsidR="0067705B" w:rsidRDefault="00EF3B5B">
            <w:pPr>
              <w:pStyle w:val="TableParagraph"/>
              <w:rPr>
                <w:sz w:val="20"/>
              </w:rPr>
            </w:pPr>
            <w:r>
              <w:rPr>
                <w:sz w:val="20"/>
              </w:rPr>
              <w:t>wéi</w:t>
            </w:r>
          </w:p>
        </w:tc>
        <w:tc>
          <w:tcPr>
            <w:tcW w:w="948" w:type="dxa"/>
            <w:tcBorders>
              <w:right w:val="nil"/>
            </w:tcBorders>
          </w:tcPr>
          <w:p w:rsidR="0067705B" w:rsidRDefault="00EF3B5B">
            <w:pPr>
              <w:pStyle w:val="TableParagraph"/>
              <w:rPr>
                <w:i/>
                <w:sz w:val="20"/>
              </w:rPr>
            </w:pPr>
            <w:r>
              <w:rPr>
                <w:i/>
                <w:sz w:val="20"/>
              </w:rPr>
              <w:t>ngwojX</w:t>
            </w:r>
          </w:p>
        </w:tc>
        <w:tc>
          <w:tcPr>
            <w:tcW w:w="1836" w:type="dxa"/>
            <w:tcBorders>
              <w:left w:val="nil"/>
            </w:tcBorders>
          </w:tcPr>
          <w:p w:rsidR="0067705B" w:rsidRDefault="00EF3B5B">
            <w:pPr>
              <w:pStyle w:val="TableParagraph"/>
              <w:ind w:left="175"/>
              <w:rPr>
                <w:i/>
                <w:sz w:val="20"/>
              </w:rPr>
            </w:pPr>
            <w:r>
              <w:rPr>
                <w:i/>
                <w:sz w:val="20"/>
              </w:rPr>
              <w:t>(ng- + -woj B)</w:t>
            </w:r>
          </w:p>
        </w:tc>
        <w:tc>
          <w:tcPr>
            <w:tcW w:w="2782" w:type="dxa"/>
          </w:tcPr>
          <w:p w:rsidR="0067705B" w:rsidRDefault="00EF3B5B">
            <w:pPr>
              <w:pStyle w:val="TableParagraph"/>
              <w:rPr>
                <w:sz w:val="20"/>
              </w:rPr>
            </w:pPr>
            <w:r>
              <w:rPr>
                <w:sz w:val="20"/>
              </w:rPr>
              <w:t>*N-qʰˤujʔ</w:t>
            </w:r>
          </w:p>
        </w:tc>
        <w:tc>
          <w:tcPr>
            <w:tcW w:w="2870" w:type="dxa"/>
          </w:tcPr>
          <w:p w:rsidR="0067705B" w:rsidRDefault="00EF3B5B">
            <w:pPr>
              <w:pStyle w:val="TableParagraph"/>
              <w:ind w:left="38"/>
              <w:rPr>
                <w:sz w:val="20"/>
              </w:rPr>
            </w:pPr>
            <w:r>
              <w:rPr>
                <w:sz w:val="20"/>
              </w:rPr>
              <w:t>high and rocky</w:t>
            </w:r>
          </w:p>
        </w:tc>
        <w:tc>
          <w:tcPr>
            <w:tcW w:w="928" w:type="dxa"/>
          </w:tcPr>
          <w:p w:rsidR="0067705B" w:rsidRDefault="00EF3B5B">
            <w:pPr>
              <w:pStyle w:val="TableParagraph"/>
              <w:ind w:left="232"/>
              <w:rPr>
                <w:sz w:val="20"/>
              </w:rPr>
            </w:pPr>
            <w:r>
              <w:rPr>
                <w:sz w:val="20"/>
              </w:rPr>
              <w:t>0569j</w:t>
            </w:r>
          </w:p>
        </w:tc>
        <w:tc>
          <w:tcPr>
            <w:tcW w:w="940" w:type="dxa"/>
          </w:tcPr>
          <w:p w:rsidR="0067705B" w:rsidRDefault="00EF3B5B">
            <w:pPr>
              <w:pStyle w:val="TableParagraph"/>
              <w:ind w:left="0" w:right="92"/>
              <w:jc w:val="right"/>
              <w:rPr>
                <w:sz w:val="20"/>
              </w:rPr>
            </w:pPr>
            <w:r>
              <w:rPr>
                <w:sz w:val="20"/>
              </w:rPr>
              <w:t>10787.15</w:t>
            </w:r>
          </w:p>
        </w:tc>
        <w:tc>
          <w:tcPr>
            <w:tcW w:w="496" w:type="dxa"/>
          </w:tcPr>
          <w:p w:rsidR="0067705B" w:rsidRDefault="00EF3B5B">
            <w:pPr>
              <w:pStyle w:val="TableParagraph"/>
              <w:ind w:left="75" w:right="76"/>
              <w:jc w:val="center"/>
              <w:rPr>
                <w:sz w:val="20"/>
              </w:rPr>
            </w:pPr>
            <w:r>
              <w:rPr>
                <w:sz w:val="20"/>
              </w:rPr>
              <w:t>46</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U+5D6C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壝</w:t>
            </w:r>
          </w:p>
        </w:tc>
        <w:tc>
          <w:tcPr>
            <w:tcW w:w="770" w:type="dxa"/>
          </w:tcPr>
          <w:p w:rsidR="0067705B" w:rsidRDefault="00EF3B5B">
            <w:pPr>
              <w:pStyle w:val="TableParagraph"/>
              <w:rPr>
                <w:sz w:val="20"/>
              </w:rPr>
            </w:pPr>
            <w:r>
              <w:rPr>
                <w:sz w:val="20"/>
              </w:rPr>
              <w:t>wéi</w:t>
            </w:r>
          </w:p>
        </w:tc>
        <w:tc>
          <w:tcPr>
            <w:tcW w:w="948" w:type="dxa"/>
            <w:tcBorders>
              <w:right w:val="nil"/>
            </w:tcBorders>
          </w:tcPr>
          <w:p w:rsidR="0067705B" w:rsidRDefault="00EF3B5B">
            <w:pPr>
              <w:pStyle w:val="TableParagraph"/>
              <w:rPr>
                <w:i/>
                <w:sz w:val="20"/>
              </w:rPr>
            </w:pPr>
            <w:r>
              <w:rPr>
                <w:i/>
                <w:sz w:val="20"/>
              </w:rPr>
              <w:t>ywij</w:t>
            </w:r>
          </w:p>
        </w:tc>
        <w:tc>
          <w:tcPr>
            <w:tcW w:w="1836" w:type="dxa"/>
            <w:tcBorders>
              <w:left w:val="nil"/>
            </w:tcBorders>
          </w:tcPr>
          <w:p w:rsidR="0067705B" w:rsidRDefault="00EF3B5B">
            <w:pPr>
              <w:pStyle w:val="TableParagraph"/>
              <w:ind w:left="175"/>
              <w:rPr>
                <w:i/>
                <w:sz w:val="20"/>
              </w:rPr>
            </w:pPr>
            <w:r>
              <w:rPr>
                <w:i/>
                <w:sz w:val="20"/>
              </w:rPr>
              <w:t>(y- + -wij A)</w:t>
            </w:r>
          </w:p>
        </w:tc>
        <w:tc>
          <w:tcPr>
            <w:tcW w:w="2782" w:type="dxa"/>
          </w:tcPr>
          <w:p w:rsidR="0067705B" w:rsidRDefault="00EF3B5B">
            <w:pPr>
              <w:pStyle w:val="TableParagraph"/>
              <w:rPr>
                <w:sz w:val="20"/>
              </w:rPr>
            </w:pPr>
            <w:r>
              <w:rPr>
                <w:sz w:val="20"/>
              </w:rPr>
              <w:t>*[ɢ](r)uj</w:t>
            </w:r>
          </w:p>
        </w:tc>
        <w:tc>
          <w:tcPr>
            <w:tcW w:w="2870" w:type="dxa"/>
          </w:tcPr>
          <w:p w:rsidR="0067705B" w:rsidRDefault="00EF3B5B">
            <w:pPr>
              <w:pStyle w:val="TableParagraph"/>
              <w:ind w:left="38"/>
              <w:rPr>
                <w:sz w:val="20"/>
              </w:rPr>
            </w:pPr>
            <w:r>
              <w:rPr>
                <w:sz w:val="20"/>
              </w:rPr>
              <w:t>low wall</w:t>
            </w:r>
          </w:p>
        </w:tc>
        <w:tc>
          <w:tcPr>
            <w:tcW w:w="928" w:type="dxa"/>
          </w:tcPr>
          <w:p w:rsidR="0067705B" w:rsidRDefault="00EF3B5B">
            <w:pPr>
              <w:pStyle w:val="TableParagraph"/>
              <w:ind w:left="210"/>
              <w:rPr>
                <w:sz w:val="20"/>
              </w:rPr>
            </w:pPr>
            <w:r>
              <w:rPr>
                <w:sz w:val="20"/>
              </w:rPr>
              <w:t>0540q</w:t>
            </w:r>
          </w:p>
        </w:tc>
        <w:tc>
          <w:tcPr>
            <w:tcW w:w="940" w:type="dxa"/>
          </w:tcPr>
          <w:p w:rsidR="0067705B" w:rsidRDefault="00EF3B5B">
            <w:pPr>
              <w:pStyle w:val="TableParagraph"/>
              <w:ind w:left="0" w:right="92"/>
              <w:jc w:val="right"/>
              <w:rPr>
                <w:sz w:val="20"/>
              </w:rPr>
            </w:pPr>
            <w:r>
              <w:rPr>
                <w:sz w:val="20"/>
              </w:rPr>
              <w:t>10497.18</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71" w:right="72"/>
              <w:jc w:val="center"/>
              <w:rPr>
                <w:sz w:val="20"/>
              </w:rPr>
            </w:pPr>
            <w:r>
              <w:rPr>
                <w:sz w:val="20"/>
              </w:rPr>
              <w:t>U+58DD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唯</w:t>
            </w:r>
          </w:p>
        </w:tc>
        <w:tc>
          <w:tcPr>
            <w:tcW w:w="770" w:type="dxa"/>
          </w:tcPr>
          <w:p w:rsidR="0067705B" w:rsidRDefault="00EF3B5B">
            <w:pPr>
              <w:pStyle w:val="TableParagraph"/>
              <w:rPr>
                <w:sz w:val="20"/>
              </w:rPr>
            </w:pPr>
            <w:r>
              <w:rPr>
                <w:sz w:val="20"/>
              </w:rPr>
              <w:t>wéi</w:t>
            </w:r>
          </w:p>
        </w:tc>
        <w:tc>
          <w:tcPr>
            <w:tcW w:w="948" w:type="dxa"/>
            <w:tcBorders>
              <w:right w:val="nil"/>
            </w:tcBorders>
          </w:tcPr>
          <w:p w:rsidR="0067705B" w:rsidRDefault="00EF3B5B">
            <w:pPr>
              <w:pStyle w:val="TableParagraph"/>
              <w:rPr>
                <w:i/>
                <w:sz w:val="20"/>
              </w:rPr>
            </w:pPr>
            <w:r>
              <w:rPr>
                <w:i/>
                <w:sz w:val="20"/>
              </w:rPr>
              <w:t>ywij</w:t>
            </w:r>
          </w:p>
        </w:tc>
        <w:tc>
          <w:tcPr>
            <w:tcW w:w="1836" w:type="dxa"/>
            <w:tcBorders>
              <w:left w:val="nil"/>
            </w:tcBorders>
          </w:tcPr>
          <w:p w:rsidR="0067705B" w:rsidRDefault="00EF3B5B">
            <w:pPr>
              <w:pStyle w:val="TableParagraph"/>
              <w:ind w:left="175"/>
              <w:rPr>
                <w:i/>
                <w:sz w:val="20"/>
              </w:rPr>
            </w:pPr>
            <w:r>
              <w:rPr>
                <w:i/>
                <w:sz w:val="20"/>
              </w:rPr>
              <w:t>(y- + -wij A)</w:t>
            </w:r>
          </w:p>
        </w:tc>
        <w:tc>
          <w:tcPr>
            <w:tcW w:w="2782" w:type="dxa"/>
          </w:tcPr>
          <w:p w:rsidR="0067705B" w:rsidRDefault="00EF3B5B">
            <w:pPr>
              <w:pStyle w:val="TableParagraph"/>
              <w:rPr>
                <w:sz w:val="20"/>
              </w:rPr>
            </w:pPr>
            <w:r>
              <w:rPr>
                <w:sz w:val="20"/>
              </w:rPr>
              <w:t>*ɢʷij (&lt; *ɢʷuj?)</w:t>
            </w:r>
          </w:p>
        </w:tc>
        <w:tc>
          <w:tcPr>
            <w:tcW w:w="2870" w:type="dxa"/>
          </w:tcPr>
          <w:p w:rsidR="0067705B" w:rsidRDefault="00EF3B5B">
            <w:pPr>
              <w:pStyle w:val="TableParagraph"/>
              <w:ind w:left="38"/>
              <w:rPr>
                <w:sz w:val="20"/>
              </w:rPr>
            </w:pPr>
            <w:r>
              <w:rPr>
                <w:sz w:val="20"/>
              </w:rPr>
              <w:t>only</w:t>
            </w:r>
          </w:p>
        </w:tc>
        <w:tc>
          <w:tcPr>
            <w:tcW w:w="928" w:type="dxa"/>
          </w:tcPr>
          <w:p w:rsidR="0067705B" w:rsidRDefault="00EF3B5B">
            <w:pPr>
              <w:pStyle w:val="TableParagraph"/>
              <w:ind w:left="232"/>
              <w:rPr>
                <w:sz w:val="20"/>
              </w:rPr>
            </w:pPr>
            <w:r>
              <w:rPr>
                <w:sz w:val="20"/>
              </w:rPr>
              <w:t>0575i</w:t>
            </w:r>
          </w:p>
        </w:tc>
        <w:tc>
          <w:tcPr>
            <w:tcW w:w="940" w:type="dxa"/>
          </w:tcPr>
          <w:p w:rsidR="0067705B" w:rsidRDefault="00EF3B5B">
            <w:pPr>
              <w:pStyle w:val="TableParagraph"/>
              <w:ind w:left="0" w:right="92"/>
              <w:jc w:val="right"/>
              <w:rPr>
                <w:sz w:val="20"/>
              </w:rPr>
            </w:pPr>
            <w:r>
              <w:rPr>
                <w:sz w:val="20"/>
              </w:rPr>
              <w:t>10642.05</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U+552F</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43"/>
        <w:gridCol w:w="184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惟</w:t>
            </w:r>
          </w:p>
        </w:tc>
        <w:tc>
          <w:tcPr>
            <w:tcW w:w="770" w:type="dxa"/>
          </w:tcPr>
          <w:p w:rsidR="0067705B" w:rsidRDefault="00EF3B5B">
            <w:pPr>
              <w:pStyle w:val="TableParagraph"/>
              <w:rPr>
                <w:sz w:val="20"/>
              </w:rPr>
            </w:pPr>
            <w:r>
              <w:rPr>
                <w:sz w:val="20"/>
              </w:rPr>
              <w:t>wéi</w:t>
            </w:r>
          </w:p>
        </w:tc>
        <w:tc>
          <w:tcPr>
            <w:tcW w:w="943" w:type="dxa"/>
            <w:tcBorders>
              <w:right w:val="nil"/>
            </w:tcBorders>
          </w:tcPr>
          <w:p w:rsidR="0067705B" w:rsidRDefault="00EF3B5B">
            <w:pPr>
              <w:pStyle w:val="TableParagraph"/>
              <w:rPr>
                <w:i/>
                <w:sz w:val="20"/>
              </w:rPr>
            </w:pPr>
            <w:r>
              <w:rPr>
                <w:i/>
                <w:sz w:val="20"/>
              </w:rPr>
              <w:t>ywij</w:t>
            </w:r>
          </w:p>
        </w:tc>
        <w:tc>
          <w:tcPr>
            <w:tcW w:w="1841" w:type="dxa"/>
            <w:tcBorders>
              <w:left w:val="nil"/>
            </w:tcBorders>
          </w:tcPr>
          <w:p w:rsidR="0067705B" w:rsidRDefault="00EF3B5B">
            <w:pPr>
              <w:pStyle w:val="TableParagraph"/>
              <w:ind w:left="179"/>
              <w:rPr>
                <w:i/>
                <w:sz w:val="20"/>
              </w:rPr>
            </w:pPr>
            <w:r>
              <w:rPr>
                <w:i/>
                <w:sz w:val="20"/>
              </w:rPr>
              <w:t>(y- + -wij A)</w:t>
            </w:r>
          </w:p>
        </w:tc>
        <w:tc>
          <w:tcPr>
            <w:tcW w:w="2782" w:type="dxa"/>
          </w:tcPr>
          <w:p w:rsidR="0067705B" w:rsidRDefault="00EF3B5B">
            <w:pPr>
              <w:pStyle w:val="TableParagraph"/>
              <w:rPr>
                <w:sz w:val="20"/>
              </w:rPr>
            </w:pPr>
            <w:r>
              <w:rPr>
                <w:sz w:val="20"/>
              </w:rPr>
              <w:t>*ɢʷij</w:t>
            </w:r>
          </w:p>
        </w:tc>
        <w:tc>
          <w:tcPr>
            <w:tcW w:w="2870" w:type="dxa"/>
          </w:tcPr>
          <w:p w:rsidR="0067705B" w:rsidRDefault="00EF3B5B">
            <w:pPr>
              <w:pStyle w:val="TableParagraph"/>
              <w:ind w:left="38"/>
              <w:rPr>
                <w:sz w:val="20"/>
              </w:rPr>
            </w:pPr>
            <w:r>
              <w:rPr>
                <w:sz w:val="20"/>
              </w:rPr>
              <w:t>(copula); namely</w:t>
            </w:r>
          </w:p>
        </w:tc>
        <w:tc>
          <w:tcPr>
            <w:tcW w:w="928" w:type="dxa"/>
          </w:tcPr>
          <w:p w:rsidR="0067705B" w:rsidRDefault="00EF3B5B">
            <w:pPr>
              <w:pStyle w:val="TableParagraph"/>
              <w:ind w:left="210"/>
              <w:rPr>
                <w:sz w:val="20"/>
              </w:rPr>
            </w:pPr>
            <w:r>
              <w:rPr>
                <w:sz w:val="20"/>
              </w:rPr>
              <w:t>0575n</w:t>
            </w:r>
          </w:p>
        </w:tc>
        <w:tc>
          <w:tcPr>
            <w:tcW w:w="940" w:type="dxa"/>
          </w:tcPr>
          <w:p w:rsidR="0067705B" w:rsidRDefault="00EF3B5B">
            <w:pPr>
              <w:pStyle w:val="TableParagraph"/>
              <w:ind w:left="0" w:right="92"/>
              <w:jc w:val="right"/>
              <w:rPr>
                <w:sz w:val="20"/>
              </w:rPr>
            </w:pPr>
            <w:r>
              <w:rPr>
                <w:sz w:val="20"/>
              </w:rPr>
              <w:t>42316.03</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U+60DF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維</w:t>
            </w:r>
          </w:p>
        </w:tc>
        <w:tc>
          <w:tcPr>
            <w:tcW w:w="770" w:type="dxa"/>
          </w:tcPr>
          <w:p w:rsidR="0067705B" w:rsidRDefault="00EF3B5B">
            <w:pPr>
              <w:pStyle w:val="TableParagraph"/>
              <w:spacing w:before="29"/>
              <w:rPr>
                <w:sz w:val="20"/>
              </w:rPr>
            </w:pPr>
            <w:r>
              <w:rPr>
                <w:sz w:val="20"/>
              </w:rPr>
              <w:t>wéi</w:t>
            </w:r>
          </w:p>
        </w:tc>
        <w:tc>
          <w:tcPr>
            <w:tcW w:w="943" w:type="dxa"/>
            <w:tcBorders>
              <w:right w:val="nil"/>
            </w:tcBorders>
          </w:tcPr>
          <w:p w:rsidR="0067705B" w:rsidRDefault="00EF3B5B">
            <w:pPr>
              <w:pStyle w:val="TableParagraph"/>
              <w:spacing w:before="29"/>
              <w:rPr>
                <w:i/>
                <w:sz w:val="20"/>
              </w:rPr>
            </w:pPr>
            <w:r>
              <w:rPr>
                <w:i/>
                <w:sz w:val="20"/>
              </w:rPr>
              <w:t>ywij</w:t>
            </w:r>
          </w:p>
        </w:tc>
        <w:tc>
          <w:tcPr>
            <w:tcW w:w="1841" w:type="dxa"/>
            <w:tcBorders>
              <w:left w:val="nil"/>
            </w:tcBorders>
          </w:tcPr>
          <w:p w:rsidR="0067705B" w:rsidRDefault="00EF3B5B">
            <w:pPr>
              <w:pStyle w:val="TableParagraph"/>
              <w:spacing w:before="29"/>
              <w:ind w:left="179"/>
              <w:rPr>
                <w:i/>
                <w:sz w:val="20"/>
              </w:rPr>
            </w:pPr>
            <w:r>
              <w:rPr>
                <w:i/>
                <w:sz w:val="20"/>
              </w:rPr>
              <w:t>(y- + -wij A)</w:t>
            </w:r>
          </w:p>
        </w:tc>
        <w:tc>
          <w:tcPr>
            <w:tcW w:w="2782" w:type="dxa"/>
          </w:tcPr>
          <w:p w:rsidR="0067705B" w:rsidRDefault="00EF3B5B">
            <w:pPr>
              <w:pStyle w:val="TableParagraph"/>
              <w:spacing w:before="29"/>
              <w:rPr>
                <w:sz w:val="20"/>
              </w:rPr>
            </w:pPr>
            <w:r>
              <w:rPr>
                <w:sz w:val="20"/>
              </w:rPr>
              <w:t>*ɢʷij (? &lt; *ɢʷuj)</w:t>
            </w:r>
          </w:p>
        </w:tc>
        <w:tc>
          <w:tcPr>
            <w:tcW w:w="2870" w:type="dxa"/>
          </w:tcPr>
          <w:p w:rsidR="0067705B" w:rsidRDefault="00EF3B5B">
            <w:pPr>
              <w:pStyle w:val="TableParagraph"/>
              <w:spacing w:before="29"/>
              <w:ind w:left="38"/>
              <w:rPr>
                <w:sz w:val="20"/>
              </w:rPr>
            </w:pPr>
            <w:r>
              <w:rPr>
                <w:sz w:val="20"/>
              </w:rPr>
              <w:t>rope for tying</w:t>
            </w:r>
          </w:p>
        </w:tc>
        <w:tc>
          <w:tcPr>
            <w:tcW w:w="928" w:type="dxa"/>
          </w:tcPr>
          <w:p w:rsidR="0067705B" w:rsidRDefault="00EF3B5B">
            <w:pPr>
              <w:pStyle w:val="TableParagraph"/>
              <w:spacing w:before="29"/>
              <w:ind w:left="210"/>
              <w:rPr>
                <w:sz w:val="20"/>
              </w:rPr>
            </w:pPr>
            <w:r>
              <w:rPr>
                <w:sz w:val="20"/>
              </w:rPr>
              <w:t>0575o</w:t>
            </w:r>
          </w:p>
        </w:tc>
        <w:tc>
          <w:tcPr>
            <w:tcW w:w="940" w:type="dxa"/>
          </w:tcPr>
          <w:p w:rsidR="0067705B" w:rsidRDefault="00EF3B5B">
            <w:pPr>
              <w:pStyle w:val="TableParagraph"/>
              <w:spacing w:before="29"/>
              <w:ind w:left="0" w:right="92"/>
              <w:jc w:val="right"/>
              <w:rPr>
                <w:sz w:val="20"/>
              </w:rPr>
            </w:pPr>
            <w:r>
              <w:rPr>
                <w:sz w:val="20"/>
              </w:rPr>
              <w:t>53415.05</w:t>
            </w:r>
          </w:p>
        </w:tc>
        <w:tc>
          <w:tcPr>
            <w:tcW w:w="496" w:type="dxa"/>
          </w:tcPr>
          <w:p w:rsidR="0067705B" w:rsidRDefault="00EF3B5B">
            <w:pPr>
              <w:pStyle w:val="TableParagraph"/>
              <w:spacing w:before="29"/>
              <w:ind w:left="75" w:right="76"/>
              <w:jc w:val="center"/>
              <w:rPr>
                <w:sz w:val="20"/>
              </w:rPr>
            </w:pPr>
            <w:r>
              <w:rPr>
                <w:sz w:val="20"/>
              </w:rPr>
              <w:t>120</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U+7DAD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委</w:t>
            </w:r>
          </w:p>
        </w:tc>
        <w:tc>
          <w:tcPr>
            <w:tcW w:w="770" w:type="dxa"/>
          </w:tcPr>
          <w:p w:rsidR="0067705B" w:rsidRDefault="00EF3B5B">
            <w:pPr>
              <w:pStyle w:val="TableParagraph"/>
              <w:rPr>
                <w:sz w:val="20"/>
              </w:rPr>
            </w:pPr>
            <w:r>
              <w:rPr>
                <w:sz w:val="20"/>
              </w:rPr>
              <w:t>wěi</w:t>
            </w:r>
          </w:p>
        </w:tc>
        <w:tc>
          <w:tcPr>
            <w:tcW w:w="943" w:type="dxa"/>
            <w:tcBorders>
              <w:right w:val="nil"/>
            </w:tcBorders>
          </w:tcPr>
          <w:p w:rsidR="0067705B" w:rsidRDefault="00EF3B5B">
            <w:pPr>
              <w:pStyle w:val="TableParagraph"/>
              <w:rPr>
                <w:i/>
                <w:sz w:val="20"/>
              </w:rPr>
            </w:pPr>
            <w:r>
              <w:rPr>
                <w:i/>
                <w:sz w:val="20"/>
              </w:rPr>
              <w:t>'jweX</w:t>
            </w:r>
          </w:p>
        </w:tc>
        <w:tc>
          <w:tcPr>
            <w:tcW w:w="1841" w:type="dxa"/>
            <w:tcBorders>
              <w:left w:val="nil"/>
            </w:tcBorders>
          </w:tcPr>
          <w:p w:rsidR="0067705B" w:rsidRDefault="00EF3B5B">
            <w:pPr>
              <w:pStyle w:val="TableParagraph"/>
              <w:ind w:left="179"/>
              <w:rPr>
                <w:i/>
                <w:sz w:val="20"/>
              </w:rPr>
            </w:pPr>
            <w:r>
              <w:rPr>
                <w:i/>
                <w:sz w:val="20"/>
              </w:rPr>
              <w:t>('- + -jwe B)</w:t>
            </w:r>
          </w:p>
        </w:tc>
        <w:tc>
          <w:tcPr>
            <w:tcW w:w="2782" w:type="dxa"/>
          </w:tcPr>
          <w:p w:rsidR="0067705B" w:rsidRDefault="00EF3B5B">
            <w:pPr>
              <w:pStyle w:val="TableParagraph"/>
              <w:rPr>
                <w:sz w:val="20"/>
              </w:rPr>
            </w:pPr>
            <w:r>
              <w:rPr>
                <w:sz w:val="20"/>
              </w:rPr>
              <w:t>*q(r)ojʔ</w:t>
            </w:r>
          </w:p>
        </w:tc>
        <w:tc>
          <w:tcPr>
            <w:tcW w:w="2870" w:type="dxa"/>
          </w:tcPr>
          <w:p w:rsidR="0067705B" w:rsidRDefault="00EF3B5B">
            <w:pPr>
              <w:pStyle w:val="TableParagraph"/>
              <w:ind w:left="38"/>
              <w:rPr>
                <w:sz w:val="20"/>
              </w:rPr>
            </w:pPr>
            <w:r>
              <w:rPr>
                <w:sz w:val="20"/>
              </w:rPr>
              <w:t>entrust to</w:t>
            </w:r>
          </w:p>
        </w:tc>
        <w:tc>
          <w:tcPr>
            <w:tcW w:w="928" w:type="dxa"/>
          </w:tcPr>
          <w:p w:rsidR="0067705B" w:rsidRDefault="00EF3B5B">
            <w:pPr>
              <w:pStyle w:val="TableParagraph"/>
              <w:ind w:left="214"/>
              <w:rPr>
                <w:sz w:val="20"/>
              </w:rPr>
            </w:pPr>
            <w:r>
              <w:rPr>
                <w:sz w:val="20"/>
              </w:rPr>
              <w:t>0357a</w:t>
            </w:r>
          </w:p>
        </w:tc>
        <w:tc>
          <w:tcPr>
            <w:tcW w:w="940" w:type="dxa"/>
          </w:tcPr>
          <w:p w:rsidR="0067705B" w:rsidRDefault="00EF3B5B">
            <w:pPr>
              <w:pStyle w:val="TableParagraph"/>
              <w:ind w:left="0" w:right="92"/>
              <w:jc w:val="right"/>
              <w:rPr>
                <w:sz w:val="20"/>
              </w:rPr>
            </w:pPr>
            <w:r>
              <w:rPr>
                <w:sz w:val="20"/>
              </w:rPr>
              <w:t>21038.04</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U+59D4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委</w:t>
            </w:r>
          </w:p>
        </w:tc>
        <w:tc>
          <w:tcPr>
            <w:tcW w:w="770" w:type="dxa"/>
          </w:tcPr>
          <w:p w:rsidR="0067705B" w:rsidRDefault="00EF3B5B">
            <w:pPr>
              <w:pStyle w:val="TableParagraph"/>
              <w:rPr>
                <w:sz w:val="20"/>
              </w:rPr>
            </w:pPr>
            <w:r>
              <w:rPr>
                <w:sz w:val="20"/>
              </w:rPr>
              <w:t>wěi</w:t>
            </w:r>
          </w:p>
        </w:tc>
        <w:tc>
          <w:tcPr>
            <w:tcW w:w="943" w:type="dxa"/>
            <w:tcBorders>
              <w:right w:val="nil"/>
            </w:tcBorders>
          </w:tcPr>
          <w:p w:rsidR="0067705B" w:rsidRDefault="00EF3B5B">
            <w:pPr>
              <w:pStyle w:val="TableParagraph"/>
              <w:rPr>
                <w:i/>
                <w:sz w:val="20"/>
              </w:rPr>
            </w:pPr>
            <w:r>
              <w:rPr>
                <w:i/>
                <w:sz w:val="20"/>
              </w:rPr>
              <w:t>'jweX</w:t>
            </w:r>
          </w:p>
        </w:tc>
        <w:tc>
          <w:tcPr>
            <w:tcW w:w="1841" w:type="dxa"/>
            <w:tcBorders>
              <w:left w:val="nil"/>
            </w:tcBorders>
          </w:tcPr>
          <w:p w:rsidR="0067705B" w:rsidRDefault="00EF3B5B">
            <w:pPr>
              <w:pStyle w:val="TableParagraph"/>
              <w:ind w:left="179"/>
              <w:rPr>
                <w:i/>
                <w:sz w:val="20"/>
              </w:rPr>
            </w:pPr>
            <w:r>
              <w:rPr>
                <w:i/>
                <w:sz w:val="20"/>
              </w:rPr>
              <w:t>('- + -jwe B)</w:t>
            </w:r>
          </w:p>
        </w:tc>
        <w:tc>
          <w:tcPr>
            <w:tcW w:w="2782" w:type="dxa"/>
          </w:tcPr>
          <w:p w:rsidR="0067705B" w:rsidRDefault="00EF3B5B">
            <w:pPr>
              <w:pStyle w:val="TableParagraph"/>
              <w:rPr>
                <w:sz w:val="20"/>
              </w:rPr>
            </w:pPr>
            <w:r>
              <w:rPr>
                <w:sz w:val="20"/>
              </w:rPr>
              <w:t>*q(r)ojʔ</w:t>
            </w:r>
          </w:p>
        </w:tc>
        <w:tc>
          <w:tcPr>
            <w:tcW w:w="2870" w:type="dxa"/>
          </w:tcPr>
          <w:p w:rsidR="0067705B" w:rsidRDefault="00EF3B5B">
            <w:pPr>
              <w:pStyle w:val="TableParagraph"/>
              <w:ind w:left="38"/>
              <w:rPr>
                <w:sz w:val="20"/>
              </w:rPr>
            </w:pPr>
            <w:r>
              <w:rPr>
                <w:sz w:val="20"/>
              </w:rPr>
              <w:t>collect; store</w:t>
            </w:r>
          </w:p>
        </w:tc>
        <w:tc>
          <w:tcPr>
            <w:tcW w:w="928" w:type="dxa"/>
          </w:tcPr>
          <w:p w:rsidR="0067705B" w:rsidRDefault="00EF3B5B">
            <w:pPr>
              <w:pStyle w:val="TableParagraph"/>
              <w:ind w:left="214"/>
              <w:rPr>
                <w:sz w:val="20"/>
              </w:rPr>
            </w:pPr>
            <w:r>
              <w:rPr>
                <w:sz w:val="20"/>
              </w:rPr>
              <w:t>0357a</w:t>
            </w:r>
          </w:p>
        </w:tc>
        <w:tc>
          <w:tcPr>
            <w:tcW w:w="940" w:type="dxa"/>
          </w:tcPr>
          <w:p w:rsidR="0067705B" w:rsidRDefault="00EF3B5B">
            <w:pPr>
              <w:pStyle w:val="TableParagraph"/>
              <w:ind w:left="0" w:right="92"/>
              <w:jc w:val="right"/>
              <w:rPr>
                <w:sz w:val="20"/>
              </w:rPr>
            </w:pPr>
            <w:r>
              <w:rPr>
                <w:sz w:val="20"/>
              </w:rPr>
              <w:t>21038.04</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U+59D4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委</w:t>
            </w:r>
          </w:p>
        </w:tc>
        <w:tc>
          <w:tcPr>
            <w:tcW w:w="770" w:type="dxa"/>
          </w:tcPr>
          <w:p w:rsidR="0067705B" w:rsidRDefault="00EF3B5B">
            <w:pPr>
              <w:pStyle w:val="TableParagraph"/>
              <w:rPr>
                <w:sz w:val="20"/>
              </w:rPr>
            </w:pPr>
            <w:r>
              <w:rPr>
                <w:sz w:val="20"/>
              </w:rPr>
              <w:t>wěi</w:t>
            </w:r>
          </w:p>
        </w:tc>
        <w:tc>
          <w:tcPr>
            <w:tcW w:w="943" w:type="dxa"/>
            <w:tcBorders>
              <w:right w:val="nil"/>
            </w:tcBorders>
          </w:tcPr>
          <w:p w:rsidR="0067705B" w:rsidRDefault="00EF3B5B">
            <w:pPr>
              <w:pStyle w:val="TableParagraph"/>
              <w:rPr>
                <w:i/>
                <w:sz w:val="20"/>
              </w:rPr>
            </w:pPr>
            <w:r>
              <w:rPr>
                <w:i/>
                <w:sz w:val="20"/>
              </w:rPr>
              <w:t>'jweX</w:t>
            </w:r>
          </w:p>
        </w:tc>
        <w:tc>
          <w:tcPr>
            <w:tcW w:w="1841" w:type="dxa"/>
            <w:tcBorders>
              <w:left w:val="nil"/>
            </w:tcBorders>
          </w:tcPr>
          <w:p w:rsidR="0067705B" w:rsidRDefault="00EF3B5B">
            <w:pPr>
              <w:pStyle w:val="TableParagraph"/>
              <w:ind w:left="179"/>
              <w:rPr>
                <w:i/>
                <w:sz w:val="20"/>
              </w:rPr>
            </w:pPr>
            <w:r>
              <w:rPr>
                <w:i/>
                <w:sz w:val="20"/>
              </w:rPr>
              <w:t>('- + -jwe B)</w:t>
            </w:r>
          </w:p>
        </w:tc>
        <w:tc>
          <w:tcPr>
            <w:tcW w:w="2782" w:type="dxa"/>
          </w:tcPr>
          <w:p w:rsidR="0067705B" w:rsidRDefault="00EF3B5B">
            <w:pPr>
              <w:pStyle w:val="TableParagraph"/>
              <w:rPr>
                <w:sz w:val="20"/>
              </w:rPr>
            </w:pPr>
            <w:r>
              <w:rPr>
                <w:sz w:val="20"/>
              </w:rPr>
              <w:t>*q(r)orʔ</w:t>
            </w:r>
          </w:p>
        </w:tc>
        <w:tc>
          <w:tcPr>
            <w:tcW w:w="2870" w:type="dxa"/>
          </w:tcPr>
          <w:p w:rsidR="0067705B" w:rsidRDefault="00EF3B5B">
            <w:pPr>
              <w:pStyle w:val="TableParagraph"/>
              <w:ind w:left="38"/>
              <w:rPr>
                <w:sz w:val="20"/>
              </w:rPr>
            </w:pPr>
            <w:r>
              <w:rPr>
                <w:sz w:val="20"/>
              </w:rPr>
              <w:t>bend; hang down</w:t>
            </w:r>
          </w:p>
        </w:tc>
        <w:tc>
          <w:tcPr>
            <w:tcW w:w="928" w:type="dxa"/>
          </w:tcPr>
          <w:p w:rsidR="0067705B" w:rsidRDefault="00EF3B5B">
            <w:pPr>
              <w:pStyle w:val="TableParagraph"/>
              <w:ind w:left="214"/>
              <w:rPr>
                <w:sz w:val="20"/>
              </w:rPr>
            </w:pPr>
            <w:r>
              <w:rPr>
                <w:sz w:val="20"/>
              </w:rPr>
              <w:t>0357a</w:t>
            </w:r>
          </w:p>
        </w:tc>
        <w:tc>
          <w:tcPr>
            <w:tcW w:w="940" w:type="dxa"/>
          </w:tcPr>
          <w:p w:rsidR="0067705B" w:rsidRDefault="00EF3B5B">
            <w:pPr>
              <w:pStyle w:val="TableParagraph"/>
              <w:ind w:left="0" w:right="92"/>
              <w:jc w:val="right"/>
              <w:rPr>
                <w:sz w:val="20"/>
              </w:rPr>
            </w:pPr>
            <w:r>
              <w:rPr>
                <w:sz w:val="20"/>
              </w:rPr>
              <w:t>21038.04</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U+59D4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骫</w:t>
            </w:r>
          </w:p>
        </w:tc>
        <w:tc>
          <w:tcPr>
            <w:tcW w:w="770" w:type="dxa"/>
          </w:tcPr>
          <w:p w:rsidR="0067705B" w:rsidRDefault="00EF3B5B">
            <w:pPr>
              <w:pStyle w:val="TableParagraph"/>
              <w:rPr>
                <w:sz w:val="20"/>
              </w:rPr>
            </w:pPr>
            <w:r>
              <w:rPr>
                <w:sz w:val="20"/>
              </w:rPr>
              <w:t>wěi</w:t>
            </w:r>
          </w:p>
        </w:tc>
        <w:tc>
          <w:tcPr>
            <w:tcW w:w="943" w:type="dxa"/>
            <w:tcBorders>
              <w:right w:val="nil"/>
            </w:tcBorders>
          </w:tcPr>
          <w:p w:rsidR="0067705B" w:rsidRDefault="00EF3B5B">
            <w:pPr>
              <w:pStyle w:val="TableParagraph"/>
              <w:rPr>
                <w:i/>
                <w:sz w:val="20"/>
              </w:rPr>
            </w:pPr>
            <w:r>
              <w:rPr>
                <w:i/>
                <w:sz w:val="20"/>
              </w:rPr>
              <w:t>'jweX</w:t>
            </w:r>
          </w:p>
        </w:tc>
        <w:tc>
          <w:tcPr>
            <w:tcW w:w="1841" w:type="dxa"/>
            <w:tcBorders>
              <w:left w:val="nil"/>
            </w:tcBorders>
          </w:tcPr>
          <w:p w:rsidR="0067705B" w:rsidRDefault="00EF3B5B">
            <w:pPr>
              <w:pStyle w:val="TableParagraph"/>
              <w:ind w:left="179"/>
              <w:rPr>
                <w:i/>
                <w:sz w:val="20"/>
              </w:rPr>
            </w:pPr>
            <w:r>
              <w:rPr>
                <w:i/>
                <w:sz w:val="20"/>
              </w:rPr>
              <w:t>('- + -jwe B)</w:t>
            </w:r>
          </w:p>
        </w:tc>
        <w:tc>
          <w:tcPr>
            <w:tcW w:w="2782" w:type="dxa"/>
          </w:tcPr>
          <w:p w:rsidR="0067705B" w:rsidRDefault="00EF3B5B">
            <w:pPr>
              <w:pStyle w:val="TableParagraph"/>
              <w:rPr>
                <w:sz w:val="20"/>
              </w:rPr>
            </w:pPr>
            <w:r>
              <w:rPr>
                <w:sz w:val="20"/>
              </w:rPr>
              <w:t>*qʷ(r)arʔ</w:t>
            </w:r>
          </w:p>
        </w:tc>
        <w:tc>
          <w:tcPr>
            <w:tcW w:w="2870" w:type="dxa"/>
          </w:tcPr>
          <w:p w:rsidR="0067705B" w:rsidRDefault="00EF3B5B">
            <w:pPr>
              <w:pStyle w:val="TableParagraph"/>
              <w:ind w:left="38"/>
              <w:rPr>
                <w:sz w:val="20"/>
              </w:rPr>
            </w:pPr>
            <w:r>
              <w:rPr>
                <w:sz w:val="20"/>
              </w:rPr>
              <w:t>bent (of bones)</w:t>
            </w:r>
          </w:p>
        </w:tc>
        <w:tc>
          <w:tcPr>
            <w:tcW w:w="928" w:type="dxa"/>
          </w:tcPr>
          <w:p w:rsidR="0067705B" w:rsidRDefault="00EF3B5B">
            <w:pPr>
              <w:pStyle w:val="TableParagraph"/>
              <w:ind w:left="214"/>
              <w:rPr>
                <w:sz w:val="20"/>
              </w:rPr>
            </w:pPr>
            <w:r>
              <w:rPr>
                <w:sz w:val="20"/>
              </w:rPr>
              <w:t>0163e</w:t>
            </w:r>
          </w:p>
        </w:tc>
        <w:tc>
          <w:tcPr>
            <w:tcW w:w="940" w:type="dxa"/>
          </w:tcPr>
          <w:p w:rsidR="0067705B" w:rsidRDefault="00EF3B5B">
            <w:pPr>
              <w:pStyle w:val="TableParagraph"/>
              <w:ind w:left="0" w:right="92"/>
              <w:jc w:val="right"/>
              <w:rPr>
                <w:sz w:val="20"/>
              </w:rPr>
            </w:pPr>
            <w:r>
              <w:rPr>
                <w:sz w:val="20"/>
              </w:rPr>
              <w:t>74407.09</w:t>
            </w:r>
          </w:p>
        </w:tc>
        <w:tc>
          <w:tcPr>
            <w:tcW w:w="496" w:type="dxa"/>
          </w:tcPr>
          <w:p w:rsidR="0067705B" w:rsidRDefault="00EF3B5B">
            <w:pPr>
              <w:pStyle w:val="TableParagraph"/>
              <w:ind w:left="75" w:right="76"/>
              <w:jc w:val="center"/>
              <w:rPr>
                <w:sz w:val="20"/>
              </w:rPr>
            </w:pPr>
            <w:r>
              <w:rPr>
                <w:sz w:val="20"/>
              </w:rPr>
              <w:t>188</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U+9AAB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煒</w:t>
            </w:r>
          </w:p>
        </w:tc>
        <w:tc>
          <w:tcPr>
            <w:tcW w:w="770" w:type="dxa"/>
          </w:tcPr>
          <w:p w:rsidR="0067705B" w:rsidRDefault="00EF3B5B">
            <w:pPr>
              <w:pStyle w:val="TableParagraph"/>
              <w:spacing w:before="29"/>
              <w:rPr>
                <w:sz w:val="20"/>
              </w:rPr>
            </w:pPr>
            <w:r>
              <w:rPr>
                <w:sz w:val="20"/>
              </w:rPr>
              <w:t>wěi</w:t>
            </w:r>
          </w:p>
        </w:tc>
        <w:tc>
          <w:tcPr>
            <w:tcW w:w="943" w:type="dxa"/>
            <w:tcBorders>
              <w:right w:val="nil"/>
            </w:tcBorders>
          </w:tcPr>
          <w:p w:rsidR="0067705B" w:rsidRDefault="00EF3B5B">
            <w:pPr>
              <w:pStyle w:val="TableParagraph"/>
              <w:spacing w:before="29"/>
              <w:rPr>
                <w:i/>
                <w:sz w:val="20"/>
              </w:rPr>
            </w:pPr>
            <w:r>
              <w:rPr>
                <w:i/>
                <w:sz w:val="20"/>
              </w:rPr>
              <w:t>hjw+jX</w:t>
            </w:r>
          </w:p>
        </w:tc>
        <w:tc>
          <w:tcPr>
            <w:tcW w:w="1841" w:type="dxa"/>
            <w:tcBorders>
              <w:left w:val="nil"/>
            </w:tcBorders>
          </w:tcPr>
          <w:p w:rsidR="0067705B" w:rsidRDefault="00EF3B5B">
            <w:pPr>
              <w:pStyle w:val="TableParagraph"/>
              <w:spacing w:before="29"/>
              <w:ind w:left="179"/>
              <w:rPr>
                <w:i/>
                <w:sz w:val="20"/>
              </w:rPr>
            </w:pPr>
            <w:r>
              <w:rPr>
                <w:i/>
                <w:sz w:val="20"/>
              </w:rPr>
              <w:t>(hj- + -jw+j B)</w:t>
            </w:r>
          </w:p>
        </w:tc>
        <w:tc>
          <w:tcPr>
            <w:tcW w:w="2782" w:type="dxa"/>
          </w:tcPr>
          <w:p w:rsidR="0067705B" w:rsidRDefault="00EF3B5B">
            <w:pPr>
              <w:pStyle w:val="TableParagraph"/>
              <w:spacing w:before="29"/>
              <w:rPr>
                <w:sz w:val="20"/>
              </w:rPr>
            </w:pPr>
            <w:r>
              <w:rPr>
                <w:sz w:val="20"/>
              </w:rPr>
              <w:t>*[ɢ]ʷə[j]ʔ</w:t>
            </w:r>
          </w:p>
        </w:tc>
        <w:tc>
          <w:tcPr>
            <w:tcW w:w="2870" w:type="dxa"/>
          </w:tcPr>
          <w:p w:rsidR="0067705B" w:rsidRDefault="00EF3B5B">
            <w:pPr>
              <w:pStyle w:val="TableParagraph"/>
              <w:spacing w:before="29"/>
              <w:ind w:left="38"/>
              <w:rPr>
                <w:sz w:val="20"/>
              </w:rPr>
            </w:pPr>
            <w:r>
              <w:rPr>
                <w:sz w:val="20"/>
              </w:rPr>
              <w:t>bright</w:t>
            </w:r>
          </w:p>
        </w:tc>
        <w:tc>
          <w:tcPr>
            <w:tcW w:w="928" w:type="dxa"/>
          </w:tcPr>
          <w:p w:rsidR="0067705B" w:rsidRDefault="00EF3B5B">
            <w:pPr>
              <w:pStyle w:val="TableParagraph"/>
              <w:spacing w:before="29"/>
              <w:ind w:left="232"/>
              <w:rPr>
                <w:sz w:val="20"/>
              </w:rPr>
            </w:pPr>
            <w:r>
              <w:rPr>
                <w:sz w:val="20"/>
              </w:rPr>
              <w:t>0571j</w:t>
            </w:r>
          </w:p>
        </w:tc>
        <w:tc>
          <w:tcPr>
            <w:tcW w:w="940" w:type="dxa"/>
          </w:tcPr>
          <w:p w:rsidR="0067705B" w:rsidRDefault="00EF3B5B">
            <w:pPr>
              <w:pStyle w:val="TableParagraph"/>
              <w:spacing w:before="29"/>
              <w:ind w:left="0" w:right="92"/>
              <w:jc w:val="right"/>
              <w:rPr>
                <w:sz w:val="20"/>
              </w:rPr>
            </w:pPr>
            <w:r>
              <w:rPr>
                <w:sz w:val="20"/>
              </w:rPr>
              <w:t>32220.05</w:t>
            </w:r>
          </w:p>
        </w:tc>
        <w:tc>
          <w:tcPr>
            <w:tcW w:w="496" w:type="dxa"/>
          </w:tcPr>
          <w:p w:rsidR="0067705B" w:rsidRDefault="00EF3B5B">
            <w:pPr>
              <w:pStyle w:val="TableParagraph"/>
              <w:spacing w:before="29"/>
              <w:ind w:left="75" w:right="76"/>
              <w:jc w:val="center"/>
              <w:rPr>
                <w:sz w:val="20"/>
              </w:rPr>
            </w:pPr>
            <w:r>
              <w:rPr>
                <w:sz w:val="20"/>
              </w:rPr>
              <w:t>86</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U+7152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韡</w:t>
            </w:r>
          </w:p>
        </w:tc>
        <w:tc>
          <w:tcPr>
            <w:tcW w:w="770" w:type="dxa"/>
          </w:tcPr>
          <w:p w:rsidR="0067705B" w:rsidRDefault="00EF3B5B">
            <w:pPr>
              <w:pStyle w:val="TableParagraph"/>
              <w:rPr>
                <w:sz w:val="20"/>
              </w:rPr>
            </w:pPr>
            <w:r>
              <w:rPr>
                <w:sz w:val="20"/>
              </w:rPr>
              <w:t>wěi</w:t>
            </w:r>
          </w:p>
        </w:tc>
        <w:tc>
          <w:tcPr>
            <w:tcW w:w="943" w:type="dxa"/>
            <w:tcBorders>
              <w:right w:val="nil"/>
            </w:tcBorders>
          </w:tcPr>
          <w:p w:rsidR="0067705B" w:rsidRDefault="00EF3B5B">
            <w:pPr>
              <w:pStyle w:val="TableParagraph"/>
              <w:rPr>
                <w:i/>
                <w:sz w:val="20"/>
              </w:rPr>
            </w:pPr>
            <w:r>
              <w:rPr>
                <w:i/>
                <w:sz w:val="20"/>
              </w:rPr>
              <w:t>hjw+jX</w:t>
            </w:r>
          </w:p>
        </w:tc>
        <w:tc>
          <w:tcPr>
            <w:tcW w:w="1841" w:type="dxa"/>
            <w:tcBorders>
              <w:left w:val="nil"/>
            </w:tcBorders>
          </w:tcPr>
          <w:p w:rsidR="0067705B" w:rsidRDefault="00EF3B5B">
            <w:pPr>
              <w:pStyle w:val="TableParagraph"/>
              <w:ind w:left="179"/>
              <w:rPr>
                <w:i/>
                <w:sz w:val="20"/>
              </w:rPr>
            </w:pPr>
            <w:r>
              <w:rPr>
                <w:i/>
                <w:sz w:val="20"/>
              </w:rPr>
              <w:t>(hj- + -jw+j B)</w:t>
            </w:r>
          </w:p>
        </w:tc>
        <w:tc>
          <w:tcPr>
            <w:tcW w:w="2782" w:type="dxa"/>
          </w:tcPr>
          <w:p w:rsidR="0067705B" w:rsidRDefault="00EF3B5B">
            <w:pPr>
              <w:pStyle w:val="TableParagraph"/>
              <w:rPr>
                <w:sz w:val="20"/>
              </w:rPr>
            </w:pPr>
            <w:r>
              <w:rPr>
                <w:sz w:val="20"/>
              </w:rPr>
              <w:t>*[ɢ]ʷə[j]ʔ</w:t>
            </w:r>
          </w:p>
        </w:tc>
        <w:tc>
          <w:tcPr>
            <w:tcW w:w="2870" w:type="dxa"/>
          </w:tcPr>
          <w:p w:rsidR="0067705B" w:rsidRDefault="00EF3B5B">
            <w:pPr>
              <w:pStyle w:val="TableParagraph"/>
              <w:ind w:left="38"/>
              <w:rPr>
                <w:sz w:val="20"/>
              </w:rPr>
            </w:pPr>
            <w:r>
              <w:rPr>
                <w:sz w:val="20"/>
              </w:rPr>
              <w:t>brilliant (flowers)</w:t>
            </w:r>
          </w:p>
        </w:tc>
        <w:tc>
          <w:tcPr>
            <w:tcW w:w="928" w:type="dxa"/>
          </w:tcPr>
          <w:p w:rsidR="0067705B" w:rsidRDefault="00EF3B5B">
            <w:pPr>
              <w:pStyle w:val="TableParagraph"/>
              <w:ind w:left="210"/>
              <w:rPr>
                <w:sz w:val="20"/>
              </w:rPr>
            </w:pPr>
            <w:r>
              <w:rPr>
                <w:sz w:val="20"/>
              </w:rPr>
              <w:t>0571q</w:t>
            </w:r>
          </w:p>
        </w:tc>
        <w:tc>
          <w:tcPr>
            <w:tcW w:w="940" w:type="dxa"/>
          </w:tcPr>
          <w:p w:rsidR="0067705B" w:rsidRDefault="00EF3B5B">
            <w:pPr>
              <w:pStyle w:val="TableParagraph"/>
              <w:ind w:left="0" w:right="92"/>
              <w:jc w:val="right"/>
              <w:rPr>
                <w:sz w:val="20"/>
              </w:rPr>
            </w:pPr>
            <w:r>
              <w:rPr>
                <w:sz w:val="20"/>
              </w:rPr>
              <w:t>74509.01</w:t>
            </w:r>
          </w:p>
        </w:tc>
        <w:tc>
          <w:tcPr>
            <w:tcW w:w="496" w:type="dxa"/>
          </w:tcPr>
          <w:p w:rsidR="0067705B" w:rsidRDefault="00EF3B5B">
            <w:pPr>
              <w:pStyle w:val="TableParagraph"/>
              <w:ind w:left="75" w:right="76"/>
              <w:jc w:val="center"/>
              <w:rPr>
                <w:sz w:val="20"/>
              </w:rPr>
            </w:pPr>
            <w:r>
              <w:rPr>
                <w:sz w:val="20"/>
              </w:rPr>
              <w:t>178</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U+97E1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洧</w:t>
            </w:r>
          </w:p>
        </w:tc>
        <w:tc>
          <w:tcPr>
            <w:tcW w:w="770" w:type="dxa"/>
          </w:tcPr>
          <w:p w:rsidR="0067705B" w:rsidRDefault="00EF3B5B">
            <w:pPr>
              <w:pStyle w:val="TableParagraph"/>
              <w:rPr>
                <w:sz w:val="20"/>
              </w:rPr>
            </w:pPr>
            <w:r>
              <w:rPr>
                <w:sz w:val="20"/>
              </w:rPr>
              <w:t>wěi</w:t>
            </w:r>
          </w:p>
        </w:tc>
        <w:tc>
          <w:tcPr>
            <w:tcW w:w="943" w:type="dxa"/>
            <w:tcBorders>
              <w:right w:val="nil"/>
            </w:tcBorders>
          </w:tcPr>
          <w:p w:rsidR="0067705B" w:rsidRDefault="00EF3B5B">
            <w:pPr>
              <w:pStyle w:val="TableParagraph"/>
              <w:rPr>
                <w:i/>
                <w:sz w:val="20"/>
              </w:rPr>
            </w:pPr>
            <w:r>
              <w:rPr>
                <w:i/>
                <w:sz w:val="20"/>
              </w:rPr>
              <w:t>hwijX</w:t>
            </w:r>
          </w:p>
        </w:tc>
        <w:tc>
          <w:tcPr>
            <w:tcW w:w="1841" w:type="dxa"/>
            <w:tcBorders>
              <w:left w:val="nil"/>
            </w:tcBorders>
          </w:tcPr>
          <w:p w:rsidR="0067705B" w:rsidRDefault="00EF3B5B">
            <w:pPr>
              <w:pStyle w:val="TableParagraph"/>
              <w:ind w:left="179"/>
              <w:rPr>
                <w:i/>
                <w:sz w:val="20"/>
              </w:rPr>
            </w:pPr>
            <w:r>
              <w:rPr>
                <w:i/>
                <w:sz w:val="20"/>
              </w:rPr>
              <w:t>(hj- + -wij B)</w:t>
            </w:r>
          </w:p>
        </w:tc>
        <w:tc>
          <w:tcPr>
            <w:tcW w:w="2782" w:type="dxa"/>
          </w:tcPr>
          <w:p w:rsidR="0067705B" w:rsidRDefault="00EF3B5B">
            <w:pPr>
              <w:pStyle w:val="TableParagraph"/>
              <w:rPr>
                <w:sz w:val="20"/>
              </w:rPr>
            </w:pPr>
            <w:r>
              <w:rPr>
                <w:sz w:val="20"/>
              </w:rPr>
              <w:t>*[ɢ]ʷrəʔ</w:t>
            </w:r>
          </w:p>
        </w:tc>
        <w:tc>
          <w:tcPr>
            <w:tcW w:w="2870" w:type="dxa"/>
          </w:tcPr>
          <w:p w:rsidR="0067705B" w:rsidRDefault="00EF3B5B">
            <w:pPr>
              <w:pStyle w:val="TableParagraph"/>
              <w:ind w:left="38"/>
              <w:rPr>
                <w:sz w:val="20"/>
              </w:rPr>
            </w:pPr>
            <w:r>
              <w:rPr>
                <w:sz w:val="20"/>
              </w:rPr>
              <w:t>name of a river</w:t>
            </w:r>
          </w:p>
        </w:tc>
        <w:tc>
          <w:tcPr>
            <w:tcW w:w="928" w:type="dxa"/>
          </w:tcPr>
          <w:p w:rsidR="0067705B" w:rsidRDefault="00EF3B5B">
            <w:pPr>
              <w:pStyle w:val="TableParagraph"/>
              <w:ind w:left="226"/>
              <w:rPr>
                <w:sz w:val="20"/>
              </w:rPr>
            </w:pPr>
            <w:r>
              <w:rPr>
                <w:sz w:val="20"/>
              </w:rPr>
              <w:t>0995-</w:t>
            </w:r>
          </w:p>
        </w:tc>
        <w:tc>
          <w:tcPr>
            <w:tcW w:w="940" w:type="dxa"/>
          </w:tcPr>
          <w:p w:rsidR="0067705B" w:rsidRDefault="00EF3B5B">
            <w:pPr>
              <w:pStyle w:val="TableParagraph"/>
              <w:ind w:left="0" w:right="92"/>
              <w:jc w:val="right"/>
              <w:rPr>
                <w:sz w:val="20"/>
              </w:rPr>
            </w:pPr>
            <w:r>
              <w:rPr>
                <w:sz w:val="20"/>
              </w:rPr>
              <w:t>31604.02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U+6D27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鮪</w:t>
            </w:r>
          </w:p>
        </w:tc>
        <w:tc>
          <w:tcPr>
            <w:tcW w:w="770" w:type="dxa"/>
          </w:tcPr>
          <w:p w:rsidR="0067705B" w:rsidRDefault="00EF3B5B">
            <w:pPr>
              <w:pStyle w:val="TableParagraph"/>
              <w:rPr>
                <w:sz w:val="20"/>
              </w:rPr>
            </w:pPr>
            <w:r>
              <w:rPr>
                <w:sz w:val="20"/>
              </w:rPr>
              <w:t>wěi</w:t>
            </w:r>
          </w:p>
        </w:tc>
        <w:tc>
          <w:tcPr>
            <w:tcW w:w="943" w:type="dxa"/>
            <w:tcBorders>
              <w:right w:val="nil"/>
            </w:tcBorders>
          </w:tcPr>
          <w:p w:rsidR="0067705B" w:rsidRDefault="00EF3B5B">
            <w:pPr>
              <w:pStyle w:val="TableParagraph"/>
              <w:rPr>
                <w:i/>
                <w:sz w:val="20"/>
              </w:rPr>
            </w:pPr>
            <w:r>
              <w:rPr>
                <w:i/>
                <w:sz w:val="20"/>
              </w:rPr>
              <w:t>hwijX</w:t>
            </w:r>
          </w:p>
        </w:tc>
        <w:tc>
          <w:tcPr>
            <w:tcW w:w="1841" w:type="dxa"/>
            <w:tcBorders>
              <w:left w:val="nil"/>
            </w:tcBorders>
          </w:tcPr>
          <w:p w:rsidR="0067705B" w:rsidRDefault="00EF3B5B">
            <w:pPr>
              <w:pStyle w:val="TableParagraph"/>
              <w:ind w:left="179"/>
              <w:rPr>
                <w:i/>
                <w:sz w:val="20"/>
              </w:rPr>
            </w:pPr>
            <w:r>
              <w:rPr>
                <w:i/>
                <w:sz w:val="20"/>
              </w:rPr>
              <w:t>(hj- + -wij B)</w:t>
            </w:r>
          </w:p>
        </w:tc>
        <w:tc>
          <w:tcPr>
            <w:tcW w:w="2782" w:type="dxa"/>
          </w:tcPr>
          <w:p w:rsidR="0067705B" w:rsidRDefault="00EF3B5B">
            <w:pPr>
              <w:pStyle w:val="TableParagraph"/>
              <w:rPr>
                <w:sz w:val="20"/>
              </w:rPr>
            </w:pPr>
            <w:r>
              <w:rPr>
                <w:sz w:val="20"/>
              </w:rPr>
              <w:t>*[ɢ]ʷrəʔ</w:t>
            </w:r>
          </w:p>
        </w:tc>
        <w:tc>
          <w:tcPr>
            <w:tcW w:w="2870" w:type="dxa"/>
          </w:tcPr>
          <w:p w:rsidR="0067705B" w:rsidRDefault="00EF3B5B">
            <w:pPr>
              <w:pStyle w:val="TableParagraph"/>
              <w:ind w:left="38"/>
              <w:rPr>
                <w:sz w:val="20"/>
              </w:rPr>
            </w:pPr>
            <w:r>
              <w:rPr>
                <w:sz w:val="20"/>
              </w:rPr>
              <w:t>sturgeon</w:t>
            </w:r>
          </w:p>
        </w:tc>
        <w:tc>
          <w:tcPr>
            <w:tcW w:w="928" w:type="dxa"/>
          </w:tcPr>
          <w:p w:rsidR="0067705B" w:rsidRDefault="00EF3B5B">
            <w:pPr>
              <w:pStyle w:val="TableParagraph"/>
              <w:ind w:left="210"/>
              <w:rPr>
                <w:sz w:val="20"/>
              </w:rPr>
            </w:pPr>
            <w:r>
              <w:rPr>
                <w:sz w:val="20"/>
              </w:rPr>
              <w:t>0995y</w:t>
            </w:r>
          </w:p>
        </w:tc>
        <w:tc>
          <w:tcPr>
            <w:tcW w:w="940" w:type="dxa"/>
          </w:tcPr>
          <w:p w:rsidR="0067705B" w:rsidRDefault="00EF3B5B">
            <w:pPr>
              <w:pStyle w:val="TableParagraph"/>
              <w:ind w:left="0" w:right="92"/>
              <w:jc w:val="right"/>
              <w:rPr>
                <w:sz w:val="20"/>
              </w:rPr>
            </w:pPr>
            <w:r>
              <w:rPr>
                <w:sz w:val="20"/>
              </w:rPr>
              <w:t>74685.09</w:t>
            </w:r>
          </w:p>
        </w:tc>
        <w:tc>
          <w:tcPr>
            <w:tcW w:w="496" w:type="dxa"/>
          </w:tcPr>
          <w:p w:rsidR="0067705B" w:rsidRDefault="00EF3B5B">
            <w:pPr>
              <w:pStyle w:val="TableParagraph"/>
              <w:ind w:left="75" w:right="76"/>
              <w:jc w:val="center"/>
              <w:rPr>
                <w:sz w:val="20"/>
              </w:rPr>
            </w:pPr>
            <w:r>
              <w:rPr>
                <w:sz w:val="20"/>
              </w:rPr>
              <w:t>195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U+9BAA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尾</w:t>
            </w:r>
          </w:p>
        </w:tc>
        <w:tc>
          <w:tcPr>
            <w:tcW w:w="770" w:type="dxa"/>
          </w:tcPr>
          <w:p w:rsidR="0067705B" w:rsidRDefault="00EF3B5B">
            <w:pPr>
              <w:pStyle w:val="TableParagraph"/>
              <w:rPr>
                <w:sz w:val="20"/>
              </w:rPr>
            </w:pPr>
            <w:r>
              <w:rPr>
                <w:sz w:val="20"/>
              </w:rPr>
              <w:t>wěi</w:t>
            </w:r>
          </w:p>
        </w:tc>
        <w:tc>
          <w:tcPr>
            <w:tcW w:w="943" w:type="dxa"/>
            <w:tcBorders>
              <w:right w:val="nil"/>
            </w:tcBorders>
          </w:tcPr>
          <w:p w:rsidR="0067705B" w:rsidRDefault="00EF3B5B">
            <w:pPr>
              <w:pStyle w:val="TableParagraph"/>
              <w:rPr>
                <w:i/>
                <w:sz w:val="20"/>
              </w:rPr>
            </w:pPr>
            <w:r>
              <w:rPr>
                <w:i/>
                <w:sz w:val="20"/>
              </w:rPr>
              <w:t>mj+jX</w:t>
            </w:r>
          </w:p>
        </w:tc>
        <w:tc>
          <w:tcPr>
            <w:tcW w:w="1841" w:type="dxa"/>
            <w:tcBorders>
              <w:left w:val="nil"/>
            </w:tcBorders>
          </w:tcPr>
          <w:p w:rsidR="0067705B" w:rsidRDefault="00EF3B5B">
            <w:pPr>
              <w:pStyle w:val="TableParagraph"/>
              <w:ind w:left="179"/>
              <w:rPr>
                <w:i/>
                <w:sz w:val="20"/>
              </w:rPr>
            </w:pPr>
            <w:r>
              <w:rPr>
                <w:i/>
                <w:sz w:val="20"/>
              </w:rPr>
              <w:t>(m- + -j+j B)</w:t>
            </w:r>
          </w:p>
        </w:tc>
        <w:tc>
          <w:tcPr>
            <w:tcW w:w="2782" w:type="dxa"/>
          </w:tcPr>
          <w:p w:rsidR="0067705B" w:rsidRDefault="00EF3B5B">
            <w:pPr>
              <w:pStyle w:val="TableParagraph"/>
              <w:rPr>
                <w:sz w:val="20"/>
              </w:rPr>
            </w:pPr>
            <w:r>
              <w:rPr>
                <w:sz w:val="20"/>
              </w:rPr>
              <w:t>*[m]əjʔ</w:t>
            </w:r>
          </w:p>
        </w:tc>
        <w:tc>
          <w:tcPr>
            <w:tcW w:w="2870" w:type="dxa"/>
          </w:tcPr>
          <w:p w:rsidR="0067705B" w:rsidRDefault="00EF3B5B">
            <w:pPr>
              <w:pStyle w:val="TableParagraph"/>
              <w:ind w:left="38"/>
              <w:rPr>
                <w:sz w:val="20"/>
              </w:rPr>
            </w:pPr>
            <w:r>
              <w:rPr>
                <w:sz w:val="20"/>
              </w:rPr>
              <w:t>tail</w:t>
            </w:r>
          </w:p>
        </w:tc>
        <w:tc>
          <w:tcPr>
            <w:tcW w:w="928" w:type="dxa"/>
          </w:tcPr>
          <w:p w:rsidR="0067705B" w:rsidRDefault="00EF3B5B">
            <w:pPr>
              <w:pStyle w:val="TableParagraph"/>
              <w:ind w:left="214"/>
              <w:rPr>
                <w:sz w:val="20"/>
              </w:rPr>
            </w:pPr>
            <w:r>
              <w:rPr>
                <w:sz w:val="20"/>
              </w:rPr>
              <w:t>0583a</w:t>
            </w:r>
          </w:p>
        </w:tc>
        <w:tc>
          <w:tcPr>
            <w:tcW w:w="940" w:type="dxa"/>
          </w:tcPr>
          <w:p w:rsidR="0067705B" w:rsidRDefault="00EF3B5B">
            <w:pPr>
              <w:pStyle w:val="TableParagraph"/>
              <w:ind w:left="0" w:right="92"/>
              <w:jc w:val="right"/>
              <w:rPr>
                <w:sz w:val="20"/>
              </w:rPr>
            </w:pPr>
            <w:r>
              <w:rPr>
                <w:sz w:val="20"/>
              </w:rPr>
              <w:t>20966.16</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U+5C3E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亹</w:t>
            </w:r>
          </w:p>
        </w:tc>
        <w:tc>
          <w:tcPr>
            <w:tcW w:w="770" w:type="dxa"/>
          </w:tcPr>
          <w:p w:rsidR="0067705B" w:rsidRDefault="00EF3B5B">
            <w:pPr>
              <w:pStyle w:val="TableParagraph"/>
              <w:rPr>
                <w:sz w:val="20"/>
              </w:rPr>
            </w:pPr>
            <w:r>
              <w:rPr>
                <w:sz w:val="20"/>
              </w:rPr>
              <w:t>wěi</w:t>
            </w:r>
          </w:p>
        </w:tc>
        <w:tc>
          <w:tcPr>
            <w:tcW w:w="943" w:type="dxa"/>
            <w:tcBorders>
              <w:right w:val="nil"/>
            </w:tcBorders>
          </w:tcPr>
          <w:p w:rsidR="0067705B" w:rsidRDefault="00EF3B5B">
            <w:pPr>
              <w:pStyle w:val="TableParagraph"/>
              <w:rPr>
                <w:i/>
                <w:sz w:val="20"/>
              </w:rPr>
            </w:pPr>
            <w:r>
              <w:rPr>
                <w:i/>
                <w:sz w:val="20"/>
              </w:rPr>
              <w:t>mj+jX</w:t>
            </w:r>
          </w:p>
        </w:tc>
        <w:tc>
          <w:tcPr>
            <w:tcW w:w="1841" w:type="dxa"/>
            <w:tcBorders>
              <w:left w:val="nil"/>
            </w:tcBorders>
          </w:tcPr>
          <w:p w:rsidR="0067705B" w:rsidRDefault="00EF3B5B">
            <w:pPr>
              <w:pStyle w:val="TableParagraph"/>
              <w:ind w:left="179"/>
              <w:rPr>
                <w:i/>
                <w:sz w:val="20"/>
              </w:rPr>
            </w:pPr>
            <w:r>
              <w:rPr>
                <w:i/>
                <w:sz w:val="20"/>
              </w:rPr>
              <w:t>(m- + -j+j B)</w:t>
            </w:r>
          </w:p>
        </w:tc>
        <w:tc>
          <w:tcPr>
            <w:tcW w:w="2782" w:type="dxa"/>
          </w:tcPr>
          <w:p w:rsidR="0067705B" w:rsidRDefault="00EF3B5B">
            <w:pPr>
              <w:pStyle w:val="TableParagraph"/>
              <w:rPr>
                <w:sz w:val="20"/>
              </w:rPr>
            </w:pPr>
            <w:r>
              <w:rPr>
                <w:w w:val="95"/>
                <w:sz w:val="20"/>
              </w:rPr>
              <w:t>*mərʔ</w:t>
            </w:r>
          </w:p>
        </w:tc>
        <w:tc>
          <w:tcPr>
            <w:tcW w:w="2870" w:type="dxa"/>
          </w:tcPr>
          <w:p w:rsidR="0067705B" w:rsidRDefault="00EF3B5B">
            <w:pPr>
              <w:pStyle w:val="TableParagraph"/>
              <w:ind w:left="38"/>
              <w:rPr>
                <w:sz w:val="20"/>
              </w:rPr>
            </w:pPr>
            <w:r>
              <w:rPr>
                <w:sz w:val="20"/>
              </w:rPr>
              <w:t>diligent</w:t>
            </w:r>
          </w:p>
        </w:tc>
        <w:tc>
          <w:tcPr>
            <w:tcW w:w="928" w:type="dxa"/>
          </w:tcPr>
          <w:p w:rsidR="0067705B" w:rsidRDefault="00EF3B5B">
            <w:pPr>
              <w:pStyle w:val="TableParagraph"/>
              <w:ind w:left="214"/>
              <w:rPr>
                <w:sz w:val="20"/>
              </w:rPr>
            </w:pPr>
            <w:r>
              <w:rPr>
                <w:sz w:val="20"/>
              </w:rPr>
              <w:t>0585a</w:t>
            </w:r>
          </w:p>
        </w:tc>
        <w:tc>
          <w:tcPr>
            <w:tcW w:w="940" w:type="dxa"/>
          </w:tcPr>
          <w:p w:rsidR="0067705B" w:rsidRDefault="00EF3B5B">
            <w:pPr>
              <w:pStyle w:val="TableParagraph"/>
              <w:ind w:left="0" w:right="92"/>
              <w:jc w:val="right"/>
              <w:rPr>
                <w:sz w:val="20"/>
              </w:rPr>
            </w:pPr>
            <w:r>
              <w:rPr>
                <w:sz w:val="20"/>
              </w:rPr>
              <w:t>10294.12</w:t>
            </w:r>
          </w:p>
        </w:tc>
        <w:tc>
          <w:tcPr>
            <w:tcW w:w="496" w:type="dxa"/>
          </w:tcPr>
          <w:p w:rsidR="0067705B" w:rsidRDefault="00EF3B5B">
            <w:pPr>
              <w:pStyle w:val="TableParagraph"/>
              <w:ind w:left="0" w:right="1"/>
              <w:jc w:val="center"/>
              <w:rPr>
                <w:sz w:val="20"/>
              </w:rPr>
            </w:pPr>
            <w:r>
              <w:rPr>
                <w:sz w:val="20"/>
              </w:rPr>
              <w:t>8</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72" w:right="72"/>
              <w:jc w:val="center"/>
              <w:rPr>
                <w:sz w:val="20"/>
              </w:rPr>
            </w:pPr>
            <w:r>
              <w:rPr>
                <w:sz w:val="20"/>
              </w:rPr>
              <w:t>U+4EB9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偽</w:t>
            </w:r>
          </w:p>
        </w:tc>
        <w:tc>
          <w:tcPr>
            <w:tcW w:w="770" w:type="dxa"/>
          </w:tcPr>
          <w:p w:rsidR="0067705B" w:rsidRDefault="00EF3B5B">
            <w:pPr>
              <w:pStyle w:val="TableParagraph"/>
              <w:rPr>
                <w:sz w:val="20"/>
              </w:rPr>
            </w:pPr>
            <w:r>
              <w:rPr>
                <w:sz w:val="20"/>
              </w:rPr>
              <w:t>wěi</w:t>
            </w:r>
          </w:p>
        </w:tc>
        <w:tc>
          <w:tcPr>
            <w:tcW w:w="943" w:type="dxa"/>
            <w:tcBorders>
              <w:right w:val="nil"/>
            </w:tcBorders>
          </w:tcPr>
          <w:p w:rsidR="0067705B" w:rsidRDefault="00EF3B5B">
            <w:pPr>
              <w:pStyle w:val="TableParagraph"/>
              <w:rPr>
                <w:i/>
                <w:sz w:val="20"/>
              </w:rPr>
            </w:pPr>
            <w:r>
              <w:rPr>
                <w:i/>
                <w:sz w:val="20"/>
              </w:rPr>
              <w:t>ngjweH</w:t>
            </w:r>
          </w:p>
        </w:tc>
        <w:tc>
          <w:tcPr>
            <w:tcW w:w="1841" w:type="dxa"/>
            <w:tcBorders>
              <w:left w:val="nil"/>
            </w:tcBorders>
          </w:tcPr>
          <w:p w:rsidR="0067705B" w:rsidRDefault="00EF3B5B">
            <w:pPr>
              <w:pStyle w:val="TableParagraph"/>
              <w:ind w:left="179"/>
              <w:rPr>
                <w:i/>
                <w:sz w:val="20"/>
              </w:rPr>
            </w:pPr>
            <w:r>
              <w:rPr>
                <w:i/>
                <w:sz w:val="20"/>
              </w:rPr>
              <w:t>(ng- + -jwe C)</w:t>
            </w:r>
          </w:p>
        </w:tc>
        <w:tc>
          <w:tcPr>
            <w:tcW w:w="2782" w:type="dxa"/>
          </w:tcPr>
          <w:p w:rsidR="0067705B" w:rsidRDefault="00EF3B5B">
            <w:pPr>
              <w:pStyle w:val="TableParagraph"/>
              <w:rPr>
                <w:sz w:val="20"/>
              </w:rPr>
            </w:pPr>
            <w:r>
              <w:rPr>
                <w:sz w:val="20"/>
              </w:rPr>
              <w:t>*N-ɢʷ(r)aj-s</w:t>
            </w:r>
          </w:p>
        </w:tc>
        <w:tc>
          <w:tcPr>
            <w:tcW w:w="2870" w:type="dxa"/>
          </w:tcPr>
          <w:p w:rsidR="0067705B" w:rsidRDefault="00EF3B5B">
            <w:pPr>
              <w:pStyle w:val="TableParagraph"/>
              <w:ind w:left="38"/>
              <w:rPr>
                <w:sz w:val="20"/>
              </w:rPr>
            </w:pPr>
            <w:r>
              <w:rPr>
                <w:sz w:val="20"/>
              </w:rPr>
              <w:t>false</w:t>
            </w:r>
          </w:p>
        </w:tc>
        <w:tc>
          <w:tcPr>
            <w:tcW w:w="928" w:type="dxa"/>
          </w:tcPr>
          <w:p w:rsidR="0067705B" w:rsidRDefault="00EF3B5B">
            <w:pPr>
              <w:pStyle w:val="TableParagraph"/>
              <w:ind w:left="210"/>
              <w:rPr>
                <w:sz w:val="20"/>
              </w:rPr>
            </w:pPr>
            <w:r>
              <w:rPr>
                <w:sz w:val="20"/>
              </w:rPr>
              <w:t>0027k</w:t>
            </w:r>
          </w:p>
        </w:tc>
        <w:tc>
          <w:tcPr>
            <w:tcW w:w="940" w:type="dxa"/>
          </w:tcPr>
          <w:p w:rsidR="0067705B" w:rsidRDefault="00EF3B5B">
            <w:pPr>
              <w:pStyle w:val="TableParagraph"/>
              <w:ind w:left="0" w:right="92"/>
              <w:jc w:val="right"/>
              <w:rPr>
                <w:sz w:val="20"/>
              </w:rPr>
            </w:pPr>
            <w:r>
              <w:rPr>
                <w:sz w:val="20"/>
              </w:rPr>
              <w:t>10195.04</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U+507D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偽</w:t>
            </w:r>
          </w:p>
        </w:tc>
        <w:tc>
          <w:tcPr>
            <w:tcW w:w="770" w:type="dxa"/>
          </w:tcPr>
          <w:p w:rsidR="0067705B" w:rsidRDefault="00EF3B5B">
            <w:pPr>
              <w:pStyle w:val="TableParagraph"/>
              <w:rPr>
                <w:sz w:val="20"/>
              </w:rPr>
            </w:pPr>
            <w:r>
              <w:rPr>
                <w:sz w:val="20"/>
              </w:rPr>
              <w:t>wěi</w:t>
            </w:r>
          </w:p>
        </w:tc>
        <w:tc>
          <w:tcPr>
            <w:tcW w:w="943" w:type="dxa"/>
            <w:tcBorders>
              <w:right w:val="nil"/>
            </w:tcBorders>
          </w:tcPr>
          <w:p w:rsidR="0067705B" w:rsidRDefault="00EF3B5B">
            <w:pPr>
              <w:pStyle w:val="TableParagraph"/>
              <w:rPr>
                <w:i/>
                <w:sz w:val="20"/>
              </w:rPr>
            </w:pPr>
            <w:r>
              <w:rPr>
                <w:i/>
                <w:sz w:val="20"/>
              </w:rPr>
              <w:t>ngjweH</w:t>
            </w:r>
          </w:p>
        </w:tc>
        <w:tc>
          <w:tcPr>
            <w:tcW w:w="1841" w:type="dxa"/>
            <w:tcBorders>
              <w:left w:val="nil"/>
            </w:tcBorders>
          </w:tcPr>
          <w:p w:rsidR="0067705B" w:rsidRDefault="00EF3B5B">
            <w:pPr>
              <w:pStyle w:val="TableParagraph"/>
              <w:ind w:left="179"/>
              <w:rPr>
                <w:i/>
                <w:sz w:val="20"/>
              </w:rPr>
            </w:pPr>
            <w:r>
              <w:rPr>
                <w:i/>
                <w:sz w:val="20"/>
              </w:rPr>
              <w:t>(ng- + -jwe C)</w:t>
            </w:r>
          </w:p>
        </w:tc>
        <w:tc>
          <w:tcPr>
            <w:tcW w:w="2782" w:type="dxa"/>
          </w:tcPr>
          <w:p w:rsidR="0067705B" w:rsidRDefault="00EF3B5B">
            <w:pPr>
              <w:pStyle w:val="TableParagraph"/>
              <w:rPr>
                <w:sz w:val="20"/>
              </w:rPr>
            </w:pPr>
            <w:r>
              <w:rPr>
                <w:sz w:val="20"/>
              </w:rPr>
              <w:t>*m-ɢʷ(r)aj-s</w:t>
            </w:r>
          </w:p>
        </w:tc>
        <w:tc>
          <w:tcPr>
            <w:tcW w:w="2870" w:type="dxa"/>
          </w:tcPr>
          <w:p w:rsidR="0067705B" w:rsidRDefault="00EF3B5B">
            <w:pPr>
              <w:pStyle w:val="TableParagraph"/>
              <w:ind w:left="38"/>
              <w:rPr>
                <w:sz w:val="20"/>
              </w:rPr>
            </w:pPr>
            <w:r>
              <w:rPr>
                <w:sz w:val="20"/>
              </w:rPr>
              <w:t>falsify; deceive</w:t>
            </w:r>
          </w:p>
        </w:tc>
        <w:tc>
          <w:tcPr>
            <w:tcW w:w="928" w:type="dxa"/>
          </w:tcPr>
          <w:p w:rsidR="0067705B" w:rsidRDefault="00EF3B5B">
            <w:pPr>
              <w:pStyle w:val="TableParagraph"/>
              <w:ind w:left="210"/>
              <w:rPr>
                <w:sz w:val="20"/>
              </w:rPr>
            </w:pPr>
            <w:r>
              <w:rPr>
                <w:sz w:val="20"/>
              </w:rPr>
              <w:t>0027k</w:t>
            </w:r>
          </w:p>
        </w:tc>
        <w:tc>
          <w:tcPr>
            <w:tcW w:w="940" w:type="dxa"/>
          </w:tcPr>
          <w:p w:rsidR="0067705B" w:rsidRDefault="00EF3B5B">
            <w:pPr>
              <w:pStyle w:val="TableParagraph"/>
              <w:ind w:left="0" w:right="92"/>
              <w:jc w:val="right"/>
              <w:rPr>
                <w:sz w:val="20"/>
              </w:rPr>
            </w:pPr>
            <w:r>
              <w:rPr>
                <w:sz w:val="20"/>
              </w:rPr>
              <w:t>10195.04</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U+507D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諉</w:t>
            </w:r>
          </w:p>
        </w:tc>
        <w:tc>
          <w:tcPr>
            <w:tcW w:w="770" w:type="dxa"/>
          </w:tcPr>
          <w:p w:rsidR="0067705B" w:rsidRDefault="00EF3B5B">
            <w:pPr>
              <w:pStyle w:val="TableParagraph"/>
              <w:spacing w:before="29"/>
              <w:rPr>
                <w:sz w:val="20"/>
              </w:rPr>
            </w:pPr>
            <w:r>
              <w:rPr>
                <w:sz w:val="20"/>
              </w:rPr>
              <w:t>wěi</w:t>
            </w:r>
          </w:p>
        </w:tc>
        <w:tc>
          <w:tcPr>
            <w:tcW w:w="943" w:type="dxa"/>
            <w:tcBorders>
              <w:right w:val="nil"/>
            </w:tcBorders>
          </w:tcPr>
          <w:p w:rsidR="0067705B" w:rsidRDefault="00EF3B5B">
            <w:pPr>
              <w:pStyle w:val="TableParagraph"/>
              <w:spacing w:before="29"/>
              <w:rPr>
                <w:i/>
                <w:sz w:val="20"/>
              </w:rPr>
            </w:pPr>
            <w:r>
              <w:rPr>
                <w:i/>
                <w:sz w:val="20"/>
              </w:rPr>
              <w:t>nrjweH</w:t>
            </w:r>
          </w:p>
        </w:tc>
        <w:tc>
          <w:tcPr>
            <w:tcW w:w="1841" w:type="dxa"/>
            <w:tcBorders>
              <w:left w:val="nil"/>
            </w:tcBorders>
          </w:tcPr>
          <w:p w:rsidR="0067705B" w:rsidRDefault="00EF3B5B">
            <w:pPr>
              <w:pStyle w:val="TableParagraph"/>
              <w:spacing w:before="29"/>
              <w:ind w:left="179"/>
              <w:rPr>
                <w:i/>
                <w:sz w:val="20"/>
              </w:rPr>
            </w:pPr>
            <w:r>
              <w:rPr>
                <w:i/>
                <w:sz w:val="20"/>
              </w:rPr>
              <w:t>(nr- + -jwe C)</w:t>
            </w:r>
          </w:p>
        </w:tc>
        <w:tc>
          <w:tcPr>
            <w:tcW w:w="2782" w:type="dxa"/>
          </w:tcPr>
          <w:p w:rsidR="0067705B" w:rsidRDefault="00EF3B5B">
            <w:pPr>
              <w:pStyle w:val="TableParagraph"/>
              <w:spacing w:before="29"/>
              <w:rPr>
                <w:sz w:val="20"/>
              </w:rPr>
            </w:pPr>
            <w:r>
              <w:rPr>
                <w:sz w:val="20"/>
              </w:rPr>
              <w:t>*nroj-s</w:t>
            </w:r>
          </w:p>
        </w:tc>
        <w:tc>
          <w:tcPr>
            <w:tcW w:w="2870" w:type="dxa"/>
          </w:tcPr>
          <w:p w:rsidR="0067705B" w:rsidRDefault="00EF3B5B">
            <w:pPr>
              <w:pStyle w:val="TableParagraph"/>
              <w:spacing w:before="29"/>
              <w:ind w:left="38"/>
              <w:rPr>
                <w:sz w:val="20"/>
              </w:rPr>
            </w:pPr>
            <w:r>
              <w:rPr>
                <w:sz w:val="20"/>
              </w:rPr>
              <w:t>implicate</w:t>
            </w:r>
          </w:p>
        </w:tc>
        <w:tc>
          <w:tcPr>
            <w:tcW w:w="928" w:type="dxa"/>
          </w:tcPr>
          <w:p w:rsidR="0067705B" w:rsidRDefault="00EF3B5B">
            <w:pPr>
              <w:pStyle w:val="TableParagraph"/>
              <w:spacing w:before="29"/>
              <w:ind w:left="226"/>
              <w:rPr>
                <w:sz w:val="20"/>
              </w:rPr>
            </w:pPr>
            <w:r>
              <w:rPr>
                <w:sz w:val="20"/>
              </w:rPr>
              <w:t>0354f</w:t>
            </w:r>
          </w:p>
        </w:tc>
        <w:tc>
          <w:tcPr>
            <w:tcW w:w="940" w:type="dxa"/>
          </w:tcPr>
          <w:p w:rsidR="0067705B" w:rsidRDefault="00EF3B5B">
            <w:pPr>
              <w:pStyle w:val="TableParagraph"/>
              <w:spacing w:before="29"/>
              <w:ind w:left="0" w:right="92"/>
              <w:jc w:val="right"/>
              <w:rPr>
                <w:sz w:val="20"/>
              </w:rPr>
            </w:pPr>
            <w:r>
              <w:rPr>
                <w:sz w:val="20"/>
              </w:rPr>
              <w:t>63987.02</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U+8AC9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畏</w:t>
            </w:r>
          </w:p>
        </w:tc>
        <w:tc>
          <w:tcPr>
            <w:tcW w:w="770" w:type="dxa"/>
          </w:tcPr>
          <w:p w:rsidR="0067705B" w:rsidRDefault="00EF3B5B">
            <w:pPr>
              <w:pStyle w:val="TableParagraph"/>
              <w:rPr>
                <w:sz w:val="20"/>
              </w:rPr>
            </w:pPr>
            <w:r>
              <w:rPr>
                <w:sz w:val="20"/>
              </w:rPr>
              <w:t>wèi</w:t>
            </w:r>
          </w:p>
        </w:tc>
        <w:tc>
          <w:tcPr>
            <w:tcW w:w="943" w:type="dxa"/>
            <w:tcBorders>
              <w:right w:val="nil"/>
            </w:tcBorders>
          </w:tcPr>
          <w:p w:rsidR="0067705B" w:rsidRDefault="00EF3B5B">
            <w:pPr>
              <w:pStyle w:val="TableParagraph"/>
              <w:rPr>
                <w:i/>
                <w:sz w:val="20"/>
              </w:rPr>
            </w:pPr>
            <w:r>
              <w:rPr>
                <w:i/>
                <w:sz w:val="20"/>
              </w:rPr>
              <w:t>'jw+jH</w:t>
            </w:r>
          </w:p>
        </w:tc>
        <w:tc>
          <w:tcPr>
            <w:tcW w:w="1841" w:type="dxa"/>
            <w:tcBorders>
              <w:left w:val="nil"/>
            </w:tcBorders>
          </w:tcPr>
          <w:p w:rsidR="0067705B" w:rsidRDefault="00EF3B5B">
            <w:pPr>
              <w:pStyle w:val="TableParagraph"/>
              <w:ind w:left="179"/>
              <w:rPr>
                <w:i/>
                <w:sz w:val="20"/>
              </w:rPr>
            </w:pPr>
            <w:r>
              <w:rPr>
                <w:i/>
                <w:sz w:val="20"/>
              </w:rPr>
              <w:t>('- + -jw+j C)</w:t>
            </w:r>
          </w:p>
        </w:tc>
        <w:tc>
          <w:tcPr>
            <w:tcW w:w="2782" w:type="dxa"/>
          </w:tcPr>
          <w:p w:rsidR="0067705B" w:rsidRDefault="00EF3B5B">
            <w:pPr>
              <w:pStyle w:val="TableParagraph"/>
              <w:rPr>
                <w:sz w:val="20"/>
              </w:rPr>
            </w:pPr>
            <w:r>
              <w:rPr>
                <w:sz w:val="20"/>
              </w:rPr>
              <w:t>*ʔuj-s</w:t>
            </w:r>
          </w:p>
        </w:tc>
        <w:tc>
          <w:tcPr>
            <w:tcW w:w="2870" w:type="dxa"/>
          </w:tcPr>
          <w:p w:rsidR="0067705B" w:rsidRDefault="00EF3B5B">
            <w:pPr>
              <w:pStyle w:val="TableParagraph"/>
              <w:ind w:left="38"/>
              <w:rPr>
                <w:sz w:val="20"/>
              </w:rPr>
            </w:pPr>
            <w:r>
              <w:rPr>
                <w:sz w:val="20"/>
              </w:rPr>
              <w:t>fear (v.); threaten</w:t>
            </w:r>
          </w:p>
        </w:tc>
        <w:tc>
          <w:tcPr>
            <w:tcW w:w="928" w:type="dxa"/>
          </w:tcPr>
          <w:p w:rsidR="0067705B" w:rsidRDefault="00EF3B5B">
            <w:pPr>
              <w:pStyle w:val="TableParagraph"/>
              <w:ind w:left="214"/>
              <w:rPr>
                <w:sz w:val="20"/>
              </w:rPr>
            </w:pPr>
            <w:r>
              <w:rPr>
                <w:sz w:val="20"/>
              </w:rPr>
              <w:t>0573a</w:t>
            </w:r>
          </w:p>
        </w:tc>
        <w:tc>
          <w:tcPr>
            <w:tcW w:w="940" w:type="dxa"/>
          </w:tcPr>
          <w:p w:rsidR="0067705B" w:rsidRDefault="00EF3B5B">
            <w:pPr>
              <w:pStyle w:val="TableParagraph"/>
              <w:ind w:left="0" w:right="92"/>
              <w:jc w:val="right"/>
              <w:rPr>
                <w:sz w:val="20"/>
              </w:rPr>
            </w:pPr>
            <w:r>
              <w:rPr>
                <w:sz w:val="20"/>
              </w:rPr>
              <w:t>42532.03</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U+754F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㷉</w:t>
            </w:r>
          </w:p>
        </w:tc>
        <w:tc>
          <w:tcPr>
            <w:tcW w:w="770" w:type="dxa"/>
          </w:tcPr>
          <w:p w:rsidR="0067705B" w:rsidRDefault="00EF3B5B">
            <w:pPr>
              <w:pStyle w:val="TableParagraph"/>
              <w:rPr>
                <w:sz w:val="20"/>
              </w:rPr>
            </w:pPr>
            <w:r>
              <w:rPr>
                <w:sz w:val="20"/>
              </w:rPr>
              <w:t>wèi</w:t>
            </w:r>
          </w:p>
        </w:tc>
        <w:tc>
          <w:tcPr>
            <w:tcW w:w="943" w:type="dxa"/>
            <w:tcBorders>
              <w:right w:val="nil"/>
            </w:tcBorders>
          </w:tcPr>
          <w:p w:rsidR="0067705B" w:rsidRDefault="00EF3B5B">
            <w:pPr>
              <w:pStyle w:val="TableParagraph"/>
              <w:rPr>
                <w:i/>
                <w:sz w:val="20"/>
              </w:rPr>
            </w:pPr>
            <w:r>
              <w:rPr>
                <w:i/>
                <w:sz w:val="20"/>
              </w:rPr>
              <w:t>'jw+jH</w:t>
            </w:r>
          </w:p>
        </w:tc>
        <w:tc>
          <w:tcPr>
            <w:tcW w:w="1841" w:type="dxa"/>
            <w:tcBorders>
              <w:left w:val="nil"/>
            </w:tcBorders>
          </w:tcPr>
          <w:p w:rsidR="0067705B" w:rsidRDefault="00EF3B5B">
            <w:pPr>
              <w:pStyle w:val="TableParagraph"/>
              <w:ind w:left="179"/>
              <w:rPr>
                <w:i/>
                <w:sz w:val="20"/>
              </w:rPr>
            </w:pPr>
            <w:r>
              <w:rPr>
                <w:i/>
                <w:sz w:val="20"/>
              </w:rPr>
              <w:t>('- + -jw+j C)</w:t>
            </w:r>
          </w:p>
        </w:tc>
        <w:tc>
          <w:tcPr>
            <w:tcW w:w="2782" w:type="dxa"/>
          </w:tcPr>
          <w:p w:rsidR="0067705B" w:rsidRDefault="00EF3B5B">
            <w:pPr>
              <w:pStyle w:val="TableParagraph"/>
              <w:rPr>
                <w:sz w:val="20"/>
              </w:rPr>
            </w:pPr>
            <w:r>
              <w:rPr>
                <w:sz w:val="20"/>
              </w:rPr>
              <w:t>*ʔut-s</w:t>
            </w:r>
          </w:p>
        </w:tc>
        <w:tc>
          <w:tcPr>
            <w:tcW w:w="2870" w:type="dxa"/>
          </w:tcPr>
          <w:p w:rsidR="0067705B" w:rsidRDefault="00EF3B5B">
            <w:pPr>
              <w:pStyle w:val="TableParagraph"/>
              <w:ind w:left="38"/>
              <w:rPr>
                <w:sz w:val="20"/>
              </w:rPr>
            </w:pPr>
            <w:r>
              <w:rPr>
                <w:sz w:val="20"/>
              </w:rPr>
              <w:t>dominate</w:t>
            </w:r>
          </w:p>
        </w:tc>
        <w:tc>
          <w:tcPr>
            <w:tcW w:w="928" w:type="dxa"/>
          </w:tcPr>
          <w:p w:rsidR="0067705B" w:rsidRDefault="00EF3B5B">
            <w:pPr>
              <w:pStyle w:val="TableParagraph"/>
              <w:ind w:left="214"/>
              <w:rPr>
                <w:sz w:val="20"/>
              </w:rPr>
            </w:pPr>
            <w:r>
              <w:rPr>
                <w:sz w:val="20"/>
              </w:rPr>
              <w:t>0525a</w:t>
            </w:r>
          </w:p>
        </w:tc>
        <w:tc>
          <w:tcPr>
            <w:tcW w:w="940" w:type="dxa"/>
          </w:tcPr>
          <w:p w:rsidR="0067705B" w:rsidRDefault="00EF3B5B">
            <w:pPr>
              <w:pStyle w:val="TableParagraph"/>
              <w:ind w:left="0" w:right="92"/>
              <w:jc w:val="right"/>
              <w:rPr>
                <w:sz w:val="20"/>
              </w:rPr>
            </w:pPr>
            <w:r>
              <w:rPr>
                <w:sz w:val="20"/>
              </w:rPr>
              <w:t>10511.01</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U+3DC9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慰</w:t>
            </w:r>
          </w:p>
        </w:tc>
        <w:tc>
          <w:tcPr>
            <w:tcW w:w="770" w:type="dxa"/>
          </w:tcPr>
          <w:p w:rsidR="0067705B" w:rsidRDefault="00EF3B5B">
            <w:pPr>
              <w:pStyle w:val="TableParagraph"/>
              <w:rPr>
                <w:sz w:val="20"/>
              </w:rPr>
            </w:pPr>
            <w:r>
              <w:rPr>
                <w:sz w:val="20"/>
              </w:rPr>
              <w:t>wèi</w:t>
            </w:r>
          </w:p>
        </w:tc>
        <w:tc>
          <w:tcPr>
            <w:tcW w:w="943" w:type="dxa"/>
            <w:tcBorders>
              <w:right w:val="nil"/>
            </w:tcBorders>
          </w:tcPr>
          <w:p w:rsidR="0067705B" w:rsidRDefault="00EF3B5B">
            <w:pPr>
              <w:pStyle w:val="TableParagraph"/>
              <w:rPr>
                <w:i/>
                <w:sz w:val="20"/>
              </w:rPr>
            </w:pPr>
            <w:r>
              <w:rPr>
                <w:i/>
                <w:sz w:val="20"/>
              </w:rPr>
              <w:t>'jw+jH</w:t>
            </w:r>
          </w:p>
        </w:tc>
        <w:tc>
          <w:tcPr>
            <w:tcW w:w="1841" w:type="dxa"/>
            <w:tcBorders>
              <w:left w:val="nil"/>
            </w:tcBorders>
          </w:tcPr>
          <w:p w:rsidR="0067705B" w:rsidRDefault="00EF3B5B">
            <w:pPr>
              <w:pStyle w:val="TableParagraph"/>
              <w:ind w:left="179"/>
              <w:rPr>
                <w:i/>
                <w:sz w:val="20"/>
              </w:rPr>
            </w:pPr>
            <w:r>
              <w:rPr>
                <w:i/>
                <w:sz w:val="20"/>
              </w:rPr>
              <w:t>('- + -jw+j C)</w:t>
            </w:r>
          </w:p>
        </w:tc>
        <w:tc>
          <w:tcPr>
            <w:tcW w:w="2782" w:type="dxa"/>
          </w:tcPr>
          <w:p w:rsidR="0067705B" w:rsidRDefault="00EF3B5B">
            <w:pPr>
              <w:pStyle w:val="TableParagraph"/>
              <w:rPr>
                <w:sz w:val="20"/>
              </w:rPr>
            </w:pPr>
            <w:r>
              <w:rPr>
                <w:sz w:val="20"/>
              </w:rPr>
              <w:t>*ʔut-s</w:t>
            </w:r>
          </w:p>
        </w:tc>
        <w:tc>
          <w:tcPr>
            <w:tcW w:w="2870" w:type="dxa"/>
          </w:tcPr>
          <w:p w:rsidR="0067705B" w:rsidRDefault="00EF3B5B">
            <w:pPr>
              <w:pStyle w:val="TableParagraph"/>
              <w:ind w:left="38"/>
              <w:rPr>
                <w:sz w:val="20"/>
              </w:rPr>
            </w:pPr>
            <w:proofErr w:type="gramStart"/>
            <w:r>
              <w:rPr>
                <w:sz w:val="20"/>
              </w:rPr>
              <w:t>comfort</w:t>
            </w:r>
            <w:proofErr w:type="gramEnd"/>
            <w:r>
              <w:rPr>
                <w:sz w:val="20"/>
              </w:rPr>
              <w:t>, soothe (v.)</w:t>
            </w:r>
          </w:p>
        </w:tc>
        <w:tc>
          <w:tcPr>
            <w:tcW w:w="928" w:type="dxa"/>
          </w:tcPr>
          <w:p w:rsidR="0067705B" w:rsidRDefault="00EF3B5B">
            <w:pPr>
              <w:pStyle w:val="TableParagraph"/>
              <w:ind w:left="210"/>
              <w:rPr>
                <w:sz w:val="20"/>
              </w:rPr>
            </w:pPr>
            <w:r>
              <w:rPr>
                <w:sz w:val="20"/>
              </w:rPr>
              <w:t>0525d</w:t>
            </w:r>
          </w:p>
        </w:tc>
        <w:tc>
          <w:tcPr>
            <w:tcW w:w="940" w:type="dxa"/>
          </w:tcPr>
          <w:p w:rsidR="0067705B" w:rsidRDefault="00EF3B5B">
            <w:pPr>
              <w:pStyle w:val="TableParagraph"/>
              <w:ind w:left="0" w:right="92"/>
              <w:jc w:val="right"/>
              <w:rPr>
                <w:sz w:val="20"/>
              </w:rPr>
            </w:pPr>
            <w:r>
              <w:rPr>
                <w:sz w:val="20"/>
              </w:rPr>
              <w:t>42343.15</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U+6170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蔚</w:t>
            </w:r>
          </w:p>
        </w:tc>
        <w:tc>
          <w:tcPr>
            <w:tcW w:w="770" w:type="dxa"/>
          </w:tcPr>
          <w:p w:rsidR="0067705B" w:rsidRDefault="00EF3B5B">
            <w:pPr>
              <w:pStyle w:val="TableParagraph"/>
              <w:rPr>
                <w:sz w:val="20"/>
              </w:rPr>
            </w:pPr>
            <w:r>
              <w:rPr>
                <w:sz w:val="20"/>
              </w:rPr>
              <w:t>wèi</w:t>
            </w:r>
          </w:p>
        </w:tc>
        <w:tc>
          <w:tcPr>
            <w:tcW w:w="943" w:type="dxa"/>
            <w:tcBorders>
              <w:right w:val="nil"/>
            </w:tcBorders>
          </w:tcPr>
          <w:p w:rsidR="0067705B" w:rsidRDefault="00EF3B5B">
            <w:pPr>
              <w:pStyle w:val="TableParagraph"/>
              <w:rPr>
                <w:i/>
                <w:sz w:val="20"/>
              </w:rPr>
            </w:pPr>
            <w:r>
              <w:rPr>
                <w:i/>
                <w:sz w:val="20"/>
              </w:rPr>
              <w:t>'jw+jH</w:t>
            </w:r>
          </w:p>
        </w:tc>
        <w:tc>
          <w:tcPr>
            <w:tcW w:w="1841" w:type="dxa"/>
            <w:tcBorders>
              <w:left w:val="nil"/>
            </w:tcBorders>
          </w:tcPr>
          <w:p w:rsidR="0067705B" w:rsidRDefault="00EF3B5B">
            <w:pPr>
              <w:pStyle w:val="TableParagraph"/>
              <w:ind w:left="179"/>
              <w:rPr>
                <w:i/>
                <w:sz w:val="20"/>
              </w:rPr>
            </w:pPr>
            <w:r>
              <w:rPr>
                <w:i/>
                <w:sz w:val="20"/>
              </w:rPr>
              <w:t>('- + -jw+j C)</w:t>
            </w:r>
          </w:p>
        </w:tc>
        <w:tc>
          <w:tcPr>
            <w:tcW w:w="2782" w:type="dxa"/>
          </w:tcPr>
          <w:p w:rsidR="0067705B" w:rsidRDefault="00EF3B5B">
            <w:pPr>
              <w:pStyle w:val="TableParagraph"/>
              <w:rPr>
                <w:sz w:val="20"/>
              </w:rPr>
            </w:pPr>
            <w:r>
              <w:rPr>
                <w:sz w:val="20"/>
              </w:rPr>
              <w:t>*ʔut-s</w:t>
            </w:r>
          </w:p>
        </w:tc>
        <w:tc>
          <w:tcPr>
            <w:tcW w:w="2870" w:type="dxa"/>
          </w:tcPr>
          <w:p w:rsidR="0067705B" w:rsidRDefault="00EF3B5B">
            <w:pPr>
              <w:pStyle w:val="TableParagraph"/>
              <w:ind w:left="38"/>
              <w:rPr>
                <w:sz w:val="20"/>
              </w:rPr>
            </w:pPr>
            <w:r>
              <w:rPr>
                <w:sz w:val="20"/>
              </w:rPr>
              <w:t>Artemisia</w:t>
            </w:r>
          </w:p>
        </w:tc>
        <w:tc>
          <w:tcPr>
            <w:tcW w:w="928" w:type="dxa"/>
          </w:tcPr>
          <w:p w:rsidR="0067705B" w:rsidRDefault="00EF3B5B">
            <w:pPr>
              <w:pStyle w:val="TableParagraph"/>
              <w:ind w:left="226"/>
              <w:rPr>
                <w:sz w:val="20"/>
              </w:rPr>
            </w:pPr>
            <w:r>
              <w:rPr>
                <w:sz w:val="20"/>
              </w:rPr>
              <w:t>0525f</w:t>
            </w:r>
          </w:p>
        </w:tc>
        <w:tc>
          <w:tcPr>
            <w:tcW w:w="940" w:type="dxa"/>
          </w:tcPr>
          <w:p w:rsidR="0067705B" w:rsidRDefault="00EF3B5B">
            <w:pPr>
              <w:pStyle w:val="TableParagraph"/>
              <w:ind w:left="0" w:right="92"/>
              <w:jc w:val="right"/>
              <w:rPr>
                <w:sz w:val="20"/>
              </w:rPr>
            </w:pPr>
            <w:r>
              <w:rPr>
                <w:sz w:val="20"/>
              </w:rPr>
              <w:t>53285.12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U+851A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胃</w:t>
            </w:r>
          </w:p>
        </w:tc>
        <w:tc>
          <w:tcPr>
            <w:tcW w:w="770" w:type="dxa"/>
          </w:tcPr>
          <w:p w:rsidR="0067705B" w:rsidRDefault="00EF3B5B">
            <w:pPr>
              <w:pStyle w:val="TableParagraph"/>
              <w:spacing w:before="29"/>
              <w:rPr>
                <w:sz w:val="20"/>
              </w:rPr>
            </w:pPr>
            <w:r>
              <w:rPr>
                <w:sz w:val="20"/>
              </w:rPr>
              <w:t>wèi</w:t>
            </w:r>
          </w:p>
        </w:tc>
        <w:tc>
          <w:tcPr>
            <w:tcW w:w="943" w:type="dxa"/>
            <w:tcBorders>
              <w:right w:val="nil"/>
            </w:tcBorders>
          </w:tcPr>
          <w:p w:rsidR="0067705B" w:rsidRDefault="00EF3B5B">
            <w:pPr>
              <w:pStyle w:val="TableParagraph"/>
              <w:spacing w:before="29"/>
              <w:rPr>
                <w:i/>
                <w:sz w:val="20"/>
              </w:rPr>
            </w:pPr>
            <w:r>
              <w:rPr>
                <w:i/>
                <w:sz w:val="20"/>
              </w:rPr>
              <w:t>hjw+jH</w:t>
            </w:r>
          </w:p>
        </w:tc>
        <w:tc>
          <w:tcPr>
            <w:tcW w:w="1841" w:type="dxa"/>
            <w:tcBorders>
              <w:left w:val="nil"/>
            </w:tcBorders>
          </w:tcPr>
          <w:p w:rsidR="0067705B" w:rsidRDefault="00EF3B5B">
            <w:pPr>
              <w:pStyle w:val="TableParagraph"/>
              <w:spacing w:before="29"/>
              <w:ind w:left="179"/>
              <w:rPr>
                <w:i/>
                <w:sz w:val="20"/>
              </w:rPr>
            </w:pPr>
            <w:r>
              <w:rPr>
                <w:i/>
                <w:sz w:val="20"/>
              </w:rPr>
              <w:t>(hj- + -jw+j C)</w:t>
            </w:r>
          </w:p>
        </w:tc>
        <w:tc>
          <w:tcPr>
            <w:tcW w:w="2782" w:type="dxa"/>
          </w:tcPr>
          <w:p w:rsidR="0067705B" w:rsidRDefault="00EF3B5B">
            <w:pPr>
              <w:pStyle w:val="TableParagraph"/>
              <w:spacing w:before="29"/>
              <w:rPr>
                <w:sz w:val="20"/>
              </w:rPr>
            </w:pPr>
            <w:r>
              <w:rPr>
                <w:sz w:val="20"/>
              </w:rPr>
              <w:t>*[ɢ]ʷə[t]-s</w:t>
            </w:r>
          </w:p>
        </w:tc>
        <w:tc>
          <w:tcPr>
            <w:tcW w:w="2870" w:type="dxa"/>
          </w:tcPr>
          <w:p w:rsidR="0067705B" w:rsidRDefault="00EF3B5B">
            <w:pPr>
              <w:pStyle w:val="TableParagraph"/>
              <w:spacing w:before="29"/>
              <w:ind w:left="38"/>
              <w:rPr>
                <w:sz w:val="20"/>
              </w:rPr>
            </w:pPr>
            <w:r>
              <w:rPr>
                <w:sz w:val="20"/>
              </w:rPr>
              <w:t>stomach</w:t>
            </w:r>
          </w:p>
        </w:tc>
        <w:tc>
          <w:tcPr>
            <w:tcW w:w="928" w:type="dxa"/>
          </w:tcPr>
          <w:p w:rsidR="0067705B" w:rsidRDefault="00EF3B5B">
            <w:pPr>
              <w:pStyle w:val="TableParagraph"/>
              <w:spacing w:before="29"/>
              <w:ind w:left="214"/>
              <w:rPr>
                <w:sz w:val="20"/>
              </w:rPr>
            </w:pPr>
            <w:r>
              <w:rPr>
                <w:sz w:val="20"/>
              </w:rPr>
              <w:t>0523a</w:t>
            </w:r>
          </w:p>
        </w:tc>
        <w:tc>
          <w:tcPr>
            <w:tcW w:w="940" w:type="dxa"/>
          </w:tcPr>
          <w:p w:rsidR="0067705B" w:rsidRDefault="00EF3B5B">
            <w:pPr>
              <w:pStyle w:val="TableParagraph"/>
              <w:spacing w:before="29"/>
              <w:ind w:left="0" w:right="92"/>
              <w:jc w:val="right"/>
              <w:rPr>
                <w:sz w:val="20"/>
              </w:rPr>
            </w:pPr>
            <w:r>
              <w:rPr>
                <w:sz w:val="20"/>
              </w:rPr>
              <w:t>32059.08</w:t>
            </w:r>
          </w:p>
        </w:tc>
        <w:tc>
          <w:tcPr>
            <w:tcW w:w="496" w:type="dxa"/>
          </w:tcPr>
          <w:p w:rsidR="0067705B" w:rsidRDefault="00EF3B5B">
            <w:pPr>
              <w:pStyle w:val="TableParagraph"/>
              <w:spacing w:before="29"/>
              <w:ind w:left="75" w:right="76"/>
              <w:jc w:val="center"/>
              <w:rPr>
                <w:sz w:val="20"/>
              </w:rPr>
            </w:pPr>
            <w:r>
              <w:rPr>
                <w:sz w:val="20"/>
              </w:rPr>
              <w:t>130</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U+80C3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謂</w:t>
            </w:r>
          </w:p>
        </w:tc>
        <w:tc>
          <w:tcPr>
            <w:tcW w:w="770" w:type="dxa"/>
          </w:tcPr>
          <w:p w:rsidR="0067705B" w:rsidRDefault="00EF3B5B">
            <w:pPr>
              <w:pStyle w:val="TableParagraph"/>
              <w:rPr>
                <w:sz w:val="20"/>
              </w:rPr>
            </w:pPr>
            <w:r>
              <w:rPr>
                <w:sz w:val="20"/>
              </w:rPr>
              <w:t>wèi</w:t>
            </w:r>
          </w:p>
        </w:tc>
        <w:tc>
          <w:tcPr>
            <w:tcW w:w="943" w:type="dxa"/>
            <w:tcBorders>
              <w:right w:val="nil"/>
            </w:tcBorders>
          </w:tcPr>
          <w:p w:rsidR="0067705B" w:rsidRDefault="00EF3B5B">
            <w:pPr>
              <w:pStyle w:val="TableParagraph"/>
              <w:rPr>
                <w:i/>
                <w:sz w:val="20"/>
              </w:rPr>
            </w:pPr>
            <w:r>
              <w:rPr>
                <w:i/>
                <w:sz w:val="20"/>
              </w:rPr>
              <w:t>hjw+jH</w:t>
            </w:r>
          </w:p>
        </w:tc>
        <w:tc>
          <w:tcPr>
            <w:tcW w:w="1841" w:type="dxa"/>
            <w:tcBorders>
              <w:left w:val="nil"/>
            </w:tcBorders>
          </w:tcPr>
          <w:p w:rsidR="0067705B" w:rsidRDefault="00EF3B5B">
            <w:pPr>
              <w:pStyle w:val="TableParagraph"/>
              <w:ind w:left="179"/>
              <w:rPr>
                <w:i/>
                <w:sz w:val="20"/>
              </w:rPr>
            </w:pPr>
            <w:r>
              <w:rPr>
                <w:i/>
                <w:sz w:val="20"/>
              </w:rPr>
              <w:t>(hj- + -jw+j C)</w:t>
            </w:r>
          </w:p>
        </w:tc>
        <w:tc>
          <w:tcPr>
            <w:tcW w:w="2782" w:type="dxa"/>
          </w:tcPr>
          <w:p w:rsidR="0067705B" w:rsidRDefault="00EF3B5B">
            <w:pPr>
              <w:pStyle w:val="TableParagraph"/>
              <w:rPr>
                <w:sz w:val="20"/>
              </w:rPr>
            </w:pPr>
            <w:r>
              <w:rPr>
                <w:sz w:val="20"/>
              </w:rPr>
              <w:t>*[ɢ]ʷə[t]-s</w:t>
            </w:r>
          </w:p>
        </w:tc>
        <w:tc>
          <w:tcPr>
            <w:tcW w:w="2870" w:type="dxa"/>
          </w:tcPr>
          <w:p w:rsidR="0067705B" w:rsidRDefault="00EF3B5B">
            <w:pPr>
              <w:pStyle w:val="TableParagraph"/>
              <w:ind w:left="38"/>
              <w:rPr>
                <w:sz w:val="20"/>
              </w:rPr>
            </w:pPr>
            <w:r>
              <w:rPr>
                <w:sz w:val="20"/>
              </w:rPr>
              <w:t>say, tell, call</w:t>
            </w:r>
          </w:p>
        </w:tc>
        <w:tc>
          <w:tcPr>
            <w:tcW w:w="928" w:type="dxa"/>
          </w:tcPr>
          <w:p w:rsidR="0067705B" w:rsidRDefault="00EF3B5B">
            <w:pPr>
              <w:pStyle w:val="TableParagraph"/>
              <w:ind w:left="210"/>
              <w:rPr>
                <w:sz w:val="20"/>
              </w:rPr>
            </w:pPr>
            <w:r>
              <w:rPr>
                <w:sz w:val="20"/>
              </w:rPr>
              <w:t>0523d</w:t>
            </w:r>
          </w:p>
        </w:tc>
        <w:tc>
          <w:tcPr>
            <w:tcW w:w="940" w:type="dxa"/>
          </w:tcPr>
          <w:p w:rsidR="0067705B" w:rsidRDefault="00EF3B5B">
            <w:pPr>
              <w:pStyle w:val="TableParagraph"/>
              <w:ind w:left="0" w:right="92"/>
              <w:jc w:val="right"/>
              <w:rPr>
                <w:sz w:val="20"/>
              </w:rPr>
            </w:pPr>
            <w:r>
              <w:rPr>
                <w:sz w:val="20"/>
              </w:rPr>
              <w:t>63997.06</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U+8B02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蝟</w:t>
            </w:r>
          </w:p>
        </w:tc>
        <w:tc>
          <w:tcPr>
            <w:tcW w:w="770" w:type="dxa"/>
          </w:tcPr>
          <w:p w:rsidR="0067705B" w:rsidRDefault="00EF3B5B">
            <w:pPr>
              <w:pStyle w:val="TableParagraph"/>
              <w:rPr>
                <w:sz w:val="20"/>
              </w:rPr>
            </w:pPr>
            <w:r>
              <w:rPr>
                <w:sz w:val="20"/>
              </w:rPr>
              <w:t>wèi</w:t>
            </w:r>
          </w:p>
        </w:tc>
        <w:tc>
          <w:tcPr>
            <w:tcW w:w="943" w:type="dxa"/>
            <w:tcBorders>
              <w:right w:val="nil"/>
            </w:tcBorders>
          </w:tcPr>
          <w:p w:rsidR="0067705B" w:rsidRDefault="00EF3B5B">
            <w:pPr>
              <w:pStyle w:val="TableParagraph"/>
              <w:rPr>
                <w:i/>
                <w:sz w:val="20"/>
              </w:rPr>
            </w:pPr>
            <w:r>
              <w:rPr>
                <w:i/>
                <w:sz w:val="20"/>
              </w:rPr>
              <w:t>hjw+jH</w:t>
            </w:r>
          </w:p>
        </w:tc>
        <w:tc>
          <w:tcPr>
            <w:tcW w:w="1841" w:type="dxa"/>
            <w:tcBorders>
              <w:left w:val="nil"/>
            </w:tcBorders>
          </w:tcPr>
          <w:p w:rsidR="0067705B" w:rsidRDefault="00EF3B5B">
            <w:pPr>
              <w:pStyle w:val="TableParagraph"/>
              <w:ind w:left="179"/>
              <w:rPr>
                <w:i/>
                <w:sz w:val="20"/>
              </w:rPr>
            </w:pPr>
            <w:r>
              <w:rPr>
                <w:i/>
                <w:sz w:val="20"/>
              </w:rPr>
              <w:t>(hj- + -jw+j C)</w:t>
            </w:r>
          </w:p>
        </w:tc>
        <w:tc>
          <w:tcPr>
            <w:tcW w:w="2782" w:type="dxa"/>
          </w:tcPr>
          <w:p w:rsidR="0067705B" w:rsidRDefault="00EF3B5B">
            <w:pPr>
              <w:pStyle w:val="TableParagraph"/>
              <w:rPr>
                <w:sz w:val="20"/>
              </w:rPr>
            </w:pPr>
            <w:r>
              <w:rPr>
                <w:sz w:val="20"/>
              </w:rPr>
              <w:t>*[ɢ]ʷə[t]-s</w:t>
            </w:r>
          </w:p>
        </w:tc>
        <w:tc>
          <w:tcPr>
            <w:tcW w:w="2870" w:type="dxa"/>
          </w:tcPr>
          <w:p w:rsidR="0067705B" w:rsidRDefault="00EF3B5B">
            <w:pPr>
              <w:pStyle w:val="TableParagraph"/>
              <w:ind w:left="38"/>
              <w:rPr>
                <w:sz w:val="20"/>
              </w:rPr>
            </w:pPr>
            <w:r>
              <w:rPr>
                <w:sz w:val="20"/>
              </w:rPr>
              <w:t>porcupine</w:t>
            </w:r>
          </w:p>
        </w:tc>
        <w:tc>
          <w:tcPr>
            <w:tcW w:w="928" w:type="dxa"/>
          </w:tcPr>
          <w:p w:rsidR="0067705B" w:rsidRDefault="00EF3B5B">
            <w:pPr>
              <w:pStyle w:val="TableParagraph"/>
              <w:ind w:left="226"/>
              <w:rPr>
                <w:sz w:val="20"/>
              </w:rPr>
            </w:pPr>
            <w:r>
              <w:rPr>
                <w:sz w:val="20"/>
              </w:rPr>
              <w:t>0523f</w:t>
            </w:r>
          </w:p>
        </w:tc>
        <w:tc>
          <w:tcPr>
            <w:tcW w:w="940" w:type="dxa"/>
          </w:tcPr>
          <w:p w:rsidR="0067705B" w:rsidRDefault="00EF3B5B">
            <w:pPr>
              <w:pStyle w:val="TableParagraph"/>
              <w:ind w:left="0" w:right="92"/>
              <w:jc w:val="right"/>
              <w:rPr>
                <w:sz w:val="20"/>
              </w:rPr>
            </w:pPr>
            <w:r>
              <w:rPr>
                <w:sz w:val="20"/>
              </w:rPr>
              <w:t>42870.06</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U+875F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為</w:t>
            </w:r>
          </w:p>
        </w:tc>
        <w:tc>
          <w:tcPr>
            <w:tcW w:w="770" w:type="dxa"/>
          </w:tcPr>
          <w:p w:rsidR="0067705B" w:rsidRDefault="00EF3B5B">
            <w:pPr>
              <w:pStyle w:val="TableParagraph"/>
              <w:rPr>
                <w:sz w:val="20"/>
              </w:rPr>
            </w:pPr>
            <w:r>
              <w:rPr>
                <w:sz w:val="20"/>
              </w:rPr>
              <w:t>wèi</w:t>
            </w:r>
          </w:p>
        </w:tc>
        <w:tc>
          <w:tcPr>
            <w:tcW w:w="943" w:type="dxa"/>
            <w:tcBorders>
              <w:right w:val="nil"/>
            </w:tcBorders>
          </w:tcPr>
          <w:p w:rsidR="0067705B" w:rsidRDefault="00EF3B5B">
            <w:pPr>
              <w:pStyle w:val="TableParagraph"/>
              <w:rPr>
                <w:i/>
                <w:sz w:val="20"/>
              </w:rPr>
            </w:pPr>
            <w:r>
              <w:rPr>
                <w:i/>
                <w:sz w:val="20"/>
              </w:rPr>
              <w:t>hjweH</w:t>
            </w:r>
          </w:p>
        </w:tc>
        <w:tc>
          <w:tcPr>
            <w:tcW w:w="1841" w:type="dxa"/>
            <w:tcBorders>
              <w:left w:val="nil"/>
            </w:tcBorders>
          </w:tcPr>
          <w:p w:rsidR="0067705B" w:rsidRDefault="00EF3B5B">
            <w:pPr>
              <w:pStyle w:val="TableParagraph"/>
              <w:ind w:left="179"/>
              <w:rPr>
                <w:i/>
                <w:sz w:val="20"/>
              </w:rPr>
            </w:pPr>
            <w:r>
              <w:rPr>
                <w:i/>
                <w:sz w:val="20"/>
              </w:rPr>
              <w:t>(hj- + -jwe C)</w:t>
            </w:r>
          </w:p>
        </w:tc>
        <w:tc>
          <w:tcPr>
            <w:tcW w:w="2782" w:type="dxa"/>
          </w:tcPr>
          <w:p w:rsidR="0067705B" w:rsidRDefault="00EF3B5B">
            <w:pPr>
              <w:pStyle w:val="TableParagraph"/>
              <w:rPr>
                <w:sz w:val="20"/>
              </w:rPr>
            </w:pPr>
            <w:r>
              <w:rPr>
                <w:sz w:val="20"/>
              </w:rPr>
              <w:t>*ɢʷ(r)aj-s</w:t>
            </w:r>
          </w:p>
        </w:tc>
        <w:tc>
          <w:tcPr>
            <w:tcW w:w="2870" w:type="dxa"/>
          </w:tcPr>
          <w:p w:rsidR="0067705B" w:rsidRDefault="00EF3B5B">
            <w:pPr>
              <w:pStyle w:val="TableParagraph"/>
              <w:ind w:left="38"/>
              <w:rPr>
                <w:sz w:val="20"/>
              </w:rPr>
            </w:pPr>
            <w:r>
              <w:rPr>
                <w:sz w:val="20"/>
              </w:rPr>
              <w:t>for, because</w:t>
            </w:r>
          </w:p>
        </w:tc>
        <w:tc>
          <w:tcPr>
            <w:tcW w:w="928" w:type="dxa"/>
          </w:tcPr>
          <w:p w:rsidR="0067705B" w:rsidRDefault="00EF3B5B">
            <w:pPr>
              <w:pStyle w:val="TableParagraph"/>
              <w:ind w:left="214"/>
              <w:rPr>
                <w:sz w:val="20"/>
              </w:rPr>
            </w:pPr>
            <w:r>
              <w:rPr>
                <w:sz w:val="20"/>
              </w:rPr>
              <w:t>0027a</w:t>
            </w:r>
          </w:p>
        </w:tc>
        <w:tc>
          <w:tcPr>
            <w:tcW w:w="940" w:type="dxa"/>
          </w:tcPr>
          <w:p w:rsidR="0067705B" w:rsidRDefault="00EF3B5B">
            <w:pPr>
              <w:pStyle w:val="TableParagraph"/>
              <w:ind w:left="0" w:right="92"/>
              <w:jc w:val="right"/>
              <w:rPr>
                <w:sz w:val="20"/>
              </w:rPr>
            </w:pPr>
            <w:r>
              <w:rPr>
                <w:sz w:val="20"/>
              </w:rPr>
              <w:t>32198.11</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U+70BA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衛</w:t>
            </w:r>
          </w:p>
        </w:tc>
        <w:tc>
          <w:tcPr>
            <w:tcW w:w="770" w:type="dxa"/>
          </w:tcPr>
          <w:p w:rsidR="0067705B" w:rsidRDefault="00EF3B5B">
            <w:pPr>
              <w:pStyle w:val="TableParagraph"/>
              <w:rPr>
                <w:sz w:val="20"/>
              </w:rPr>
            </w:pPr>
            <w:r>
              <w:rPr>
                <w:sz w:val="20"/>
              </w:rPr>
              <w:t>wèi</w:t>
            </w:r>
          </w:p>
        </w:tc>
        <w:tc>
          <w:tcPr>
            <w:tcW w:w="943" w:type="dxa"/>
            <w:tcBorders>
              <w:right w:val="nil"/>
            </w:tcBorders>
          </w:tcPr>
          <w:p w:rsidR="0067705B" w:rsidRDefault="00EF3B5B">
            <w:pPr>
              <w:pStyle w:val="TableParagraph"/>
              <w:rPr>
                <w:i/>
                <w:sz w:val="20"/>
              </w:rPr>
            </w:pPr>
            <w:r>
              <w:rPr>
                <w:i/>
                <w:sz w:val="20"/>
              </w:rPr>
              <w:t>hjwejH</w:t>
            </w:r>
          </w:p>
        </w:tc>
        <w:tc>
          <w:tcPr>
            <w:tcW w:w="1841" w:type="dxa"/>
            <w:tcBorders>
              <w:left w:val="nil"/>
            </w:tcBorders>
          </w:tcPr>
          <w:p w:rsidR="0067705B" w:rsidRDefault="00EF3B5B">
            <w:pPr>
              <w:pStyle w:val="TableParagraph"/>
              <w:ind w:left="179"/>
              <w:rPr>
                <w:i/>
                <w:sz w:val="20"/>
              </w:rPr>
            </w:pPr>
            <w:r>
              <w:rPr>
                <w:i/>
                <w:sz w:val="20"/>
              </w:rPr>
              <w:t>(hj- + -jwej C)</w:t>
            </w:r>
          </w:p>
        </w:tc>
        <w:tc>
          <w:tcPr>
            <w:tcW w:w="2782" w:type="dxa"/>
          </w:tcPr>
          <w:p w:rsidR="0067705B" w:rsidRDefault="00EF3B5B">
            <w:pPr>
              <w:pStyle w:val="TableParagraph"/>
              <w:rPr>
                <w:sz w:val="20"/>
              </w:rPr>
            </w:pPr>
            <w:r>
              <w:rPr>
                <w:sz w:val="20"/>
              </w:rPr>
              <w:t>*[ɢ]ʷ(r)a[t]-s</w:t>
            </w:r>
          </w:p>
        </w:tc>
        <w:tc>
          <w:tcPr>
            <w:tcW w:w="2870" w:type="dxa"/>
          </w:tcPr>
          <w:p w:rsidR="0067705B" w:rsidRDefault="00EF3B5B">
            <w:pPr>
              <w:pStyle w:val="TableParagraph"/>
              <w:ind w:left="38"/>
              <w:rPr>
                <w:sz w:val="20"/>
              </w:rPr>
            </w:pPr>
            <w:r>
              <w:rPr>
                <w:sz w:val="20"/>
              </w:rPr>
              <w:t>to guard</w:t>
            </w:r>
          </w:p>
        </w:tc>
        <w:tc>
          <w:tcPr>
            <w:tcW w:w="928" w:type="dxa"/>
          </w:tcPr>
          <w:p w:rsidR="0067705B" w:rsidRDefault="00EF3B5B">
            <w:pPr>
              <w:pStyle w:val="TableParagraph"/>
              <w:ind w:left="214"/>
              <w:rPr>
                <w:sz w:val="20"/>
              </w:rPr>
            </w:pPr>
            <w:r>
              <w:rPr>
                <w:sz w:val="20"/>
              </w:rPr>
              <w:t>0342a</w:t>
            </w:r>
          </w:p>
        </w:tc>
        <w:tc>
          <w:tcPr>
            <w:tcW w:w="940" w:type="dxa"/>
          </w:tcPr>
          <w:p w:rsidR="0067705B" w:rsidRDefault="00EF3B5B">
            <w:pPr>
              <w:pStyle w:val="TableParagraph"/>
              <w:ind w:left="0" w:right="92"/>
              <w:jc w:val="right"/>
              <w:rPr>
                <w:sz w:val="20"/>
              </w:rPr>
            </w:pPr>
            <w:r>
              <w:rPr>
                <w:sz w:val="20"/>
              </w:rPr>
              <w:t>20845.04</w:t>
            </w:r>
          </w:p>
        </w:tc>
        <w:tc>
          <w:tcPr>
            <w:tcW w:w="496" w:type="dxa"/>
          </w:tcPr>
          <w:p w:rsidR="0067705B" w:rsidRDefault="00EF3B5B">
            <w:pPr>
              <w:pStyle w:val="TableParagraph"/>
              <w:ind w:left="75" w:right="76"/>
              <w:jc w:val="center"/>
              <w:rPr>
                <w:sz w:val="20"/>
              </w:rPr>
            </w:pPr>
            <w:r>
              <w:rPr>
                <w:sz w:val="20"/>
              </w:rPr>
              <w:t>144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U+885B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位</w:t>
            </w:r>
          </w:p>
        </w:tc>
        <w:tc>
          <w:tcPr>
            <w:tcW w:w="770" w:type="dxa"/>
          </w:tcPr>
          <w:p w:rsidR="0067705B" w:rsidRDefault="00EF3B5B">
            <w:pPr>
              <w:pStyle w:val="TableParagraph"/>
              <w:rPr>
                <w:sz w:val="20"/>
              </w:rPr>
            </w:pPr>
            <w:r>
              <w:rPr>
                <w:sz w:val="20"/>
              </w:rPr>
              <w:t>wèi</w:t>
            </w:r>
          </w:p>
        </w:tc>
        <w:tc>
          <w:tcPr>
            <w:tcW w:w="943" w:type="dxa"/>
            <w:tcBorders>
              <w:right w:val="nil"/>
            </w:tcBorders>
          </w:tcPr>
          <w:p w:rsidR="0067705B" w:rsidRDefault="00EF3B5B">
            <w:pPr>
              <w:pStyle w:val="TableParagraph"/>
              <w:rPr>
                <w:i/>
                <w:sz w:val="20"/>
              </w:rPr>
            </w:pPr>
            <w:r>
              <w:rPr>
                <w:i/>
                <w:sz w:val="20"/>
              </w:rPr>
              <w:t>hwijH</w:t>
            </w:r>
          </w:p>
        </w:tc>
        <w:tc>
          <w:tcPr>
            <w:tcW w:w="1841" w:type="dxa"/>
            <w:tcBorders>
              <w:left w:val="nil"/>
            </w:tcBorders>
          </w:tcPr>
          <w:p w:rsidR="0067705B" w:rsidRDefault="00EF3B5B">
            <w:pPr>
              <w:pStyle w:val="TableParagraph"/>
              <w:ind w:left="179"/>
              <w:rPr>
                <w:i/>
                <w:sz w:val="20"/>
              </w:rPr>
            </w:pPr>
            <w:r>
              <w:rPr>
                <w:i/>
                <w:sz w:val="20"/>
              </w:rPr>
              <w:t>(hj- + -wij C)</w:t>
            </w:r>
          </w:p>
        </w:tc>
        <w:tc>
          <w:tcPr>
            <w:tcW w:w="2782" w:type="dxa"/>
          </w:tcPr>
          <w:p w:rsidR="0067705B" w:rsidRDefault="00EF3B5B">
            <w:pPr>
              <w:pStyle w:val="TableParagraph"/>
              <w:rPr>
                <w:sz w:val="20"/>
              </w:rPr>
            </w:pPr>
            <w:r>
              <w:rPr>
                <w:w w:val="90"/>
                <w:sz w:val="20"/>
              </w:rPr>
              <w:t>*[ɢ</w:t>
            </w:r>
            <w:proofErr w:type="gramStart"/>
            <w:r>
              <w:rPr>
                <w:w w:val="90"/>
                <w:sz w:val="20"/>
              </w:rPr>
              <w:t>]ʷ</w:t>
            </w:r>
            <w:proofErr w:type="gramEnd"/>
            <w:r>
              <w:rPr>
                <w:w w:val="90"/>
                <w:sz w:val="20"/>
              </w:rPr>
              <w:t>rəp-s (&lt; *ɢʷəʔ-rəp-s ?)</w:t>
            </w:r>
          </w:p>
        </w:tc>
        <w:tc>
          <w:tcPr>
            <w:tcW w:w="2870" w:type="dxa"/>
          </w:tcPr>
          <w:p w:rsidR="0067705B" w:rsidRDefault="00EF3B5B">
            <w:pPr>
              <w:pStyle w:val="TableParagraph"/>
              <w:ind w:left="38"/>
              <w:rPr>
                <w:sz w:val="20"/>
              </w:rPr>
            </w:pPr>
            <w:r>
              <w:rPr>
                <w:sz w:val="20"/>
              </w:rPr>
              <w:t>standing, position</w:t>
            </w:r>
          </w:p>
        </w:tc>
        <w:tc>
          <w:tcPr>
            <w:tcW w:w="928" w:type="dxa"/>
          </w:tcPr>
          <w:p w:rsidR="0067705B" w:rsidRDefault="00EF3B5B">
            <w:pPr>
              <w:pStyle w:val="TableParagraph"/>
              <w:ind w:left="214"/>
              <w:rPr>
                <w:sz w:val="20"/>
              </w:rPr>
            </w:pPr>
            <w:r>
              <w:rPr>
                <w:sz w:val="20"/>
              </w:rPr>
              <w:t>0539a</w:t>
            </w:r>
          </w:p>
        </w:tc>
        <w:tc>
          <w:tcPr>
            <w:tcW w:w="940" w:type="dxa"/>
          </w:tcPr>
          <w:p w:rsidR="0067705B" w:rsidRDefault="00EF3B5B">
            <w:pPr>
              <w:pStyle w:val="TableParagraph"/>
              <w:ind w:left="0" w:right="92"/>
              <w:jc w:val="right"/>
              <w:rPr>
                <w:sz w:val="20"/>
              </w:rPr>
            </w:pPr>
            <w:r>
              <w:rPr>
                <w:sz w:val="20"/>
              </w:rPr>
              <w:t>10138.03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U+4F4D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未</w:t>
            </w:r>
          </w:p>
        </w:tc>
        <w:tc>
          <w:tcPr>
            <w:tcW w:w="770" w:type="dxa"/>
          </w:tcPr>
          <w:p w:rsidR="0067705B" w:rsidRDefault="00EF3B5B">
            <w:pPr>
              <w:pStyle w:val="TableParagraph"/>
              <w:rPr>
                <w:sz w:val="20"/>
              </w:rPr>
            </w:pPr>
            <w:r>
              <w:rPr>
                <w:sz w:val="20"/>
              </w:rPr>
              <w:t>wèi</w:t>
            </w:r>
          </w:p>
        </w:tc>
        <w:tc>
          <w:tcPr>
            <w:tcW w:w="943" w:type="dxa"/>
            <w:tcBorders>
              <w:right w:val="nil"/>
            </w:tcBorders>
          </w:tcPr>
          <w:p w:rsidR="0067705B" w:rsidRDefault="00EF3B5B">
            <w:pPr>
              <w:pStyle w:val="TableParagraph"/>
              <w:rPr>
                <w:i/>
                <w:sz w:val="20"/>
              </w:rPr>
            </w:pPr>
            <w:r>
              <w:rPr>
                <w:i/>
                <w:sz w:val="20"/>
              </w:rPr>
              <w:t>mj+jH</w:t>
            </w:r>
          </w:p>
        </w:tc>
        <w:tc>
          <w:tcPr>
            <w:tcW w:w="1841" w:type="dxa"/>
            <w:tcBorders>
              <w:left w:val="nil"/>
            </w:tcBorders>
          </w:tcPr>
          <w:p w:rsidR="0067705B" w:rsidRDefault="00EF3B5B">
            <w:pPr>
              <w:pStyle w:val="TableParagraph"/>
              <w:ind w:left="179"/>
              <w:rPr>
                <w:i/>
                <w:sz w:val="20"/>
              </w:rPr>
            </w:pPr>
            <w:r>
              <w:rPr>
                <w:i/>
                <w:sz w:val="20"/>
              </w:rPr>
              <w:t>(m- + -j+j C)</w:t>
            </w:r>
          </w:p>
        </w:tc>
        <w:tc>
          <w:tcPr>
            <w:tcW w:w="2782" w:type="dxa"/>
          </w:tcPr>
          <w:p w:rsidR="0067705B" w:rsidRDefault="00EF3B5B">
            <w:pPr>
              <w:pStyle w:val="TableParagraph"/>
              <w:rPr>
                <w:sz w:val="20"/>
              </w:rPr>
            </w:pPr>
            <w:r>
              <w:rPr>
                <w:sz w:val="20"/>
              </w:rPr>
              <w:t>*m[ə]t-s</w:t>
            </w:r>
          </w:p>
        </w:tc>
        <w:tc>
          <w:tcPr>
            <w:tcW w:w="2870" w:type="dxa"/>
          </w:tcPr>
          <w:p w:rsidR="0067705B" w:rsidRDefault="00EF3B5B">
            <w:pPr>
              <w:pStyle w:val="TableParagraph"/>
              <w:ind w:left="38"/>
              <w:rPr>
                <w:sz w:val="20"/>
              </w:rPr>
            </w:pPr>
            <w:r>
              <w:rPr>
                <w:sz w:val="20"/>
              </w:rPr>
              <w:t>not yet</w:t>
            </w:r>
          </w:p>
        </w:tc>
        <w:tc>
          <w:tcPr>
            <w:tcW w:w="928" w:type="dxa"/>
          </w:tcPr>
          <w:p w:rsidR="0067705B" w:rsidRDefault="00EF3B5B">
            <w:pPr>
              <w:pStyle w:val="TableParagraph"/>
              <w:ind w:left="214"/>
              <w:rPr>
                <w:sz w:val="20"/>
              </w:rPr>
            </w:pPr>
            <w:r>
              <w:rPr>
                <w:sz w:val="20"/>
              </w:rPr>
              <w:t>0531a</w:t>
            </w:r>
          </w:p>
        </w:tc>
        <w:tc>
          <w:tcPr>
            <w:tcW w:w="940" w:type="dxa"/>
          </w:tcPr>
          <w:p w:rsidR="0067705B" w:rsidRDefault="00EF3B5B">
            <w:pPr>
              <w:pStyle w:val="TableParagraph"/>
              <w:ind w:left="0" w:right="92"/>
              <w:jc w:val="right"/>
              <w:rPr>
                <w:sz w:val="20"/>
              </w:rPr>
            </w:pPr>
            <w:r>
              <w:rPr>
                <w:sz w:val="20"/>
              </w:rPr>
              <w:t>21150.01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1" w:right="72"/>
              <w:jc w:val="center"/>
              <w:rPr>
                <w:sz w:val="20"/>
              </w:rPr>
            </w:pPr>
            <w:r>
              <w:rPr>
                <w:sz w:val="20"/>
              </w:rPr>
              <w:t>U+672A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未</w:t>
            </w:r>
          </w:p>
        </w:tc>
        <w:tc>
          <w:tcPr>
            <w:tcW w:w="770" w:type="dxa"/>
          </w:tcPr>
          <w:p w:rsidR="0067705B" w:rsidRDefault="00EF3B5B">
            <w:pPr>
              <w:pStyle w:val="TableParagraph"/>
              <w:rPr>
                <w:sz w:val="20"/>
              </w:rPr>
            </w:pPr>
            <w:r>
              <w:rPr>
                <w:sz w:val="20"/>
              </w:rPr>
              <w:t>wèi</w:t>
            </w:r>
          </w:p>
        </w:tc>
        <w:tc>
          <w:tcPr>
            <w:tcW w:w="943" w:type="dxa"/>
            <w:tcBorders>
              <w:right w:val="nil"/>
            </w:tcBorders>
          </w:tcPr>
          <w:p w:rsidR="0067705B" w:rsidRDefault="00EF3B5B">
            <w:pPr>
              <w:pStyle w:val="TableParagraph"/>
              <w:rPr>
                <w:i/>
                <w:sz w:val="20"/>
              </w:rPr>
            </w:pPr>
            <w:r>
              <w:rPr>
                <w:i/>
                <w:sz w:val="20"/>
              </w:rPr>
              <w:t>mj+jH</w:t>
            </w:r>
          </w:p>
        </w:tc>
        <w:tc>
          <w:tcPr>
            <w:tcW w:w="1841" w:type="dxa"/>
            <w:tcBorders>
              <w:left w:val="nil"/>
            </w:tcBorders>
          </w:tcPr>
          <w:p w:rsidR="0067705B" w:rsidRDefault="00EF3B5B">
            <w:pPr>
              <w:pStyle w:val="TableParagraph"/>
              <w:ind w:left="179"/>
              <w:rPr>
                <w:i/>
                <w:sz w:val="20"/>
              </w:rPr>
            </w:pPr>
            <w:r>
              <w:rPr>
                <w:i/>
                <w:sz w:val="20"/>
              </w:rPr>
              <w:t>(m- + -j+j C)</w:t>
            </w:r>
          </w:p>
        </w:tc>
        <w:tc>
          <w:tcPr>
            <w:tcW w:w="2782" w:type="dxa"/>
          </w:tcPr>
          <w:p w:rsidR="0067705B" w:rsidRDefault="00EF3B5B">
            <w:pPr>
              <w:pStyle w:val="TableParagraph"/>
              <w:rPr>
                <w:sz w:val="20"/>
              </w:rPr>
            </w:pPr>
            <w:r>
              <w:rPr>
                <w:sz w:val="20"/>
              </w:rPr>
              <w:t>*m[ə]t-s</w:t>
            </w:r>
          </w:p>
        </w:tc>
        <w:tc>
          <w:tcPr>
            <w:tcW w:w="2870" w:type="dxa"/>
          </w:tcPr>
          <w:p w:rsidR="0067705B" w:rsidRDefault="00EF3B5B">
            <w:pPr>
              <w:pStyle w:val="TableParagraph"/>
              <w:ind w:left="38"/>
              <w:rPr>
                <w:sz w:val="20"/>
              </w:rPr>
            </w:pPr>
            <w:r>
              <w:rPr>
                <w:sz w:val="20"/>
              </w:rPr>
              <w:t>8th earthly branch</w:t>
            </w:r>
          </w:p>
        </w:tc>
        <w:tc>
          <w:tcPr>
            <w:tcW w:w="928" w:type="dxa"/>
          </w:tcPr>
          <w:p w:rsidR="0067705B" w:rsidRDefault="00EF3B5B">
            <w:pPr>
              <w:pStyle w:val="TableParagraph"/>
              <w:ind w:left="214"/>
              <w:rPr>
                <w:sz w:val="20"/>
              </w:rPr>
            </w:pPr>
            <w:r>
              <w:rPr>
                <w:sz w:val="20"/>
              </w:rPr>
              <w:t>0531a</w:t>
            </w:r>
          </w:p>
        </w:tc>
        <w:tc>
          <w:tcPr>
            <w:tcW w:w="940" w:type="dxa"/>
          </w:tcPr>
          <w:p w:rsidR="0067705B" w:rsidRDefault="00EF3B5B">
            <w:pPr>
              <w:pStyle w:val="TableParagraph"/>
              <w:ind w:left="0" w:right="92"/>
              <w:jc w:val="right"/>
              <w:rPr>
                <w:sz w:val="20"/>
              </w:rPr>
            </w:pPr>
            <w:r>
              <w:rPr>
                <w:sz w:val="20"/>
              </w:rPr>
              <w:t>21150.01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1" w:right="72"/>
              <w:jc w:val="center"/>
              <w:rPr>
                <w:sz w:val="20"/>
              </w:rPr>
            </w:pPr>
            <w:r>
              <w:rPr>
                <w:sz w:val="20"/>
              </w:rPr>
              <w:t>U+672A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味</w:t>
            </w:r>
          </w:p>
        </w:tc>
        <w:tc>
          <w:tcPr>
            <w:tcW w:w="770" w:type="dxa"/>
          </w:tcPr>
          <w:p w:rsidR="0067705B" w:rsidRDefault="00EF3B5B">
            <w:pPr>
              <w:pStyle w:val="TableParagraph"/>
              <w:spacing w:before="29"/>
              <w:rPr>
                <w:sz w:val="20"/>
              </w:rPr>
            </w:pPr>
            <w:r>
              <w:rPr>
                <w:sz w:val="20"/>
              </w:rPr>
              <w:t>wèi</w:t>
            </w:r>
          </w:p>
        </w:tc>
        <w:tc>
          <w:tcPr>
            <w:tcW w:w="943" w:type="dxa"/>
            <w:tcBorders>
              <w:right w:val="nil"/>
            </w:tcBorders>
          </w:tcPr>
          <w:p w:rsidR="0067705B" w:rsidRDefault="00EF3B5B">
            <w:pPr>
              <w:pStyle w:val="TableParagraph"/>
              <w:spacing w:before="29"/>
              <w:rPr>
                <w:i/>
                <w:sz w:val="20"/>
              </w:rPr>
            </w:pPr>
            <w:r>
              <w:rPr>
                <w:i/>
                <w:sz w:val="20"/>
              </w:rPr>
              <w:t>mj+jH</w:t>
            </w:r>
          </w:p>
        </w:tc>
        <w:tc>
          <w:tcPr>
            <w:tcW w:w="1841" w:type="dxa"/>
            <w:tcBorders>
              <w:left w:val="nil"/>
            </w:tcBorders>
          </w:tcPr>
          <w:p w:rsidR="0067705B" w:rsidRDefault="00EF3B5B">
            <w:pPr>
              <w:pStyle w:val="TableParagraph"/>
              <w:spacing w:before="29"/>
              <w:ind w:left="179"/>
              <w:rPr>
                <w:i/>
                <w:sz w:val="20"/>
              </w:rPr>
            </w:pPr>
            <w:r>
              <w:rPr>
                <w:i/>
                <w:sz w:val="20"/>
              </w:rPr>
              <w:t>(m- + -j+j C)</w:t>
            </w:r>
          </w:p>
        </w:tc>
        <w:tc>
          <w:tcPr>
            <w:tcW w:w="2782" w:type="dxa"/>
          </w:tcPr>
          <w:p w:rsidR="0067705B" w:rsidRDefault="00EF3B5B">
            <w:pPr>
              <w:pStyle w:val="TableParagraph"/>
              <w:spacing w:before="29"/>
              <w:rPr>
                <w:sz w:val="20"/>
              </w:rPr>
            </w:pPr>
            <w:r>
              <w:rPr>
                <w:sz w:val="20"/>
              </w:rPr>
              <w:t>*m[ə]t-s</w:t>
            </w:r>
          </w:p>
        </w:tc>
        <w:tc>
          <w:tcPr>
            <w:tcW w:w="2870" w:type="dxa"/>
          </w:tcPr>
          <w:p w:rsidR="0067705B" w:rsidRDefault="00EF3B5B">
            <w:pPr>
              <w:pStyle w:val="TableParagraph"/>
              <w:spacing w:before="29"/>
              <w:ind w:left="38"/>
              <w:rPr>
                <w:sz w:val="20"/>
              </w:rPr>
            </w:pPr>
            <w:proofErr w:type="gramStart"/>
            <w:r>
              <w:rPr>
                <w:sz w:val="20"/>
              </w:rPr>
              <w:t>taste</w:t>
            </w:r>
            <w:proofErr w:type="gramEnd"/>
            <w:r>
              <w:rPr>
                <w:sz w:val="20"/>
              </w:rPr>
              <w:t xml:space="preserve"> (n.)</w:t>
            </w:r>
          </w:p>
        </w:tc>
        <w:tc>
          <w:tcPr>
            <w:tcW w:w="928" w:type="dxa"/>
          </w:tcPr>
          <w:p w:rsidR="0067705B" w:rsidRDefault="00EF3B5B">
            <w:pPr>
              <w:pStyle w:val="TableParagraph"/>
              <w:spacing w:before="29"/>
              <w:ind w:left="210"/>
              <w:rPr>
                <w:sz w:val="20"/>
              </w:rPr>
            </w:pPr>
            <w:r>
              <w:rPr>
                <w:sz w:val="20"/>
              </w:rPr>
              <w:t>0531g</w:t>
            </w:r>
          </w:p>
        </w:tc>
        <w:tc>
          <w:tcPr>
            <w:tcW w:w="940" w:type="dxa"/>
          </w:tcPr>
          <w:p w:rsidR="0067705B" w:rsidRDefault="00EF3B5B">
            <w:pPr>
              <w:pStyle w:val="TableParagraph"/>
              <w:spacing w:before="29"/>
              <w:ind w:left="0" w:right="92"/>
              <w:jc w:val="right"/>
              <w:rPr>
                <w:sz w:val="20"/>
              </w:rPr>
            </w:pPr>
            <w:r>
              <w:rPr>
                <w:sz w:val="20"/>
              </w:rPr>
              <w:t>10597.06</w:t>
            </w:r>
          </w:p>
        </w:tc>
        <w:tc>
          <w:tcPr>
            <w:tcW w:w="496" w:type="dxa"/>
          </w:tcPr>
          <w:p w:rsidR="0067705B" w:rsidRDefault="00EF3B5B">
            <w:pPr>
              <w:pStyle w:val="TableParagraph"/>
              <w:spacing w:before="29"/>
              <w:ind w:left="75" w:right="76"/>
              <w:jc w:val="center"/>
              <w:rPr>
                <w:sz w:val="20"/>
              </w:rPr>
            </w:pPr>
            <w:r>
              <w:rPr>
                <w:sz w:val="20"/>
              </w:rPr>
              <w:t>30</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U+5473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魏</w:t>
            </w:r>
          </w:p>
        </w:tc>
        <w:tc>
          <w:tcPr>
            <w:tcW w:w="770" w:type="dxa"/>
          </w:tcPr>
          <w:p w:rsidR="0067705B" w:rsidRDefault="00EF3B5B">
            <w:pPr>
              <w:pStyle w:val="TableParagraph"/>
              <w:rPr>
                <w:sz w:val="20"/>
              </w:rPr>
            </w:pPr>
            <w:r>
              <w:rPr>
                <w:sz w:val="20"/>
              </w:rPr>
              <w:t>wèi</w:t>
            </w:r>
          </w:p>
        </w:tc>
        <w:tc>
          <w:tcPr>
            <w:tcW w:w="943" w:type="dxa"/>
            <w:tcBorders>
              <w:right w:val="nil"/>
            </w:tcBorders>
          </w:tcPr>
          <w:p w:rsidR="0067705B" w:rsidRDefault="00EF3B5B">
            <w:pPr>
              <w:pStyle w:val="TableParagraph"/>
              <w:rPr>
                <w:i/>
                <w:sz w:val="20"/>
              </w:rPr>
            </w:pPr>
            <w:r>
              <w:rPr>
                <w:i/>
                <w:sz w:val="20"/>
              </w:rPr>
              <w:t>ngjw+jH</w:t>
            </w:r>
          </w:p>
        </w:tc>
        <w:tc>
          <w:tcPr>
            <w:tcW w:w="1841" w:type="dxa"/>
            <w:tcBorders>
              <w:left w:val="nil"/>
            </w:tcBorders>
          </w:tcPr>
          <w:p w:rsidR="0067705B" w:rsidRDefault="00EF3B5B">
            <w:pPr>
              <w:pStyle w:val="TableParagraph"/>
              <w:ind w:left="179"/>
              <w:rPr>
                <w:i/>
                <w:sz w:val="20"/>
              </w:rPr>
            </w:pPr>
            <w:r>
              <w:rPr>
                <w:i/>
                <w:sz w:val="20"/>
              </w:rPr>
              <w:t>(ng- + -jw+j C)</w:t>
            </w:r>
          </w:p>
        </w:tc>
        <w:tc>
          <w:tcPr>
            <w:tcW w:w="2782" w:type="dxa"/>
          </w:tcPr>
          <w:p w:rsidR="0067705B" w:rsidRDefault="00EF3B5B">
            <w:pPr>
              <w:pStyle w:val="TableParagraph"/>
              <w:rPr>
                <w:sz w:val="20"/>
              </w:rPr>
            </w:pPr>
            <w:r>
              <w:rPr>
                <w:sz w:val="20"/>
              </w:rPr>
              <w:t>*N-qʰuj-s</w:t>
            </w:r>
          </w:p>
        </w:tc>
        <w:tc>
          <w:tcPr>
            <w:tcW w:w="2870" w:type="dxa"/>
          </w:tcPr>
          <w:p w:rsidR="0067705B" w:rsidRDefault="00EF3B5B">
            <w:pPr>
              <w:pStyle w:val="TableParagraph"/>
              <w:ind w:left="38"/>
              <w:rPr>
                <w:sz w:val="20"/>
              </w:rPr>
            </w:pPr>
            <w:r>
              <w:rPr>
                <w:sz w:val="20"/>
              </w:rPr>
              <w:t>high</w:t>
            </w:r>
          </w:p>
        </w:tc>
        <w:tc>
          <w:tcPr>
            <w:tcW w:w="928" w:type="dxa"/>
          </w:tcPr>
          <w:p w:rsidR="0067705B" w:rsidRDefault="00EF3B5B">
            <w:pPr>
              <w:pStyle w:val="TableParagraph"/>
              <w:ind w:left="210"/>
              <w:rPr>
                <w:sz w:val="20"/>
              </w:rPr>
            </w:pPr>
            <w:r>
              <w:rPr>
                <w:sz w:val="20"/>
              </w:rPr>
              <w:t>0569k</w:t>
            </w:r>
          </w:p>
        </w:tc>
        <w:tc>
          <w:tcPr>
            <w:tcW w:w="940" w:type="dxa"/>
          </w:tcPr>
          <w:p w:rsidR="0067705B" w:rsidRDefault="00EF3B5B">
            <w:pPr>
              <w:pStyle w:val="TableParagraph"/>
              <w:ind w:left="0" w:right="92"/>
              <w:jc w:val="right"/>
              <w:rPr>
                <w:sz w:val="20"/>
              </w:rPr>
            </w:pPr>
            <w:r>
              <w:rPr>
                <w:sz w:val="20"/>
              </w:rPr>
              <w:t>74434.10</w:t>
            </w:r>
          </w:p>
        </w:tc>
        <w:tc>
          <w:tcPr>
            <w:tcW w:w="496" w:type="dxa"/>
          </w:tcPr>
          <w:p w:rsidR="0067705B" w:rsidRDefault="00EF3B5B">
            <w:pPr>
              <w:pStyle w:val="TableParagraph"/>
              <w:ind w:left="75" w:right="76"/>
              <w:jc w:val="center"/>
              <w:rPr>
                <w:sz w:val="20"/>
              </w:rPr>
            </w:pPr>
            <w:r>
              <w:rPr>
                <w:sz w:val="20"/>
              </w:rPr>
              <w:t>194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U+9B4F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遺</w:t>
            </w:r>
          </w:p>
        </w:tc>
        <w:tc>
          <w:tcPr>
            <w:tcW w:w="770" w:type="dxa"/>
          </w:tcPr>
          <w:p w:rsidR="0067705B" w:rsidRDefault="00EF3B5B">
            <w:pPr>
              <w:pStyle w:val="TableParagraph"/>
              <w:rPr>
                <w:sz w:val="20"/>
              </w:rPr>
            </w:pPr>
            <w:r>
              <w:rPr>
                <w:sz w:val="20"/>
              </w:rPr>
              <w:t>wèi</w:t>
            </w:r>
          </w:p>
        </w:tc>
        <w:tc>
          <w:tcPr>
            <w:tcW w:w="943" w:type="dxa"/>
            <w:tcBorders>
              <w:right w:val="nil"/>
            </w:tcBorders>
          </w:tcPr>
          <w:p w:rsidR="0067705B" w:rsidRDefault="00EF3B5B">
            <w:pPr>
              <w:pStyle w:val="TableParagraph"/>
              <w:rPr>
                <w:i/>
                <w:sz w:val="20"/>
              </w:rPr>
            </w:pPr>
            <w:r>
              <w:rPr>
                <w:i/>
                <w:sz w:val="20"/>
              </w:rPr>
              <w:t>ywijH</w:t>
            </w:r>
          </w:p>
        </w:tc>
        <w:tc>
          <w:tcPr>
            <w:tcW w:w="1841" w:type="dxa"/>
            <w:tcBorders>
              <w:left w:val="nil"/>
            </w:tcBorders>
          </w:tcPr>
          <w:p w:rsidR="0067705B" w:rsidRDefault="00EF3B5B">
            <w:pPr>
              <w:pStyle w:val="TableParagraph"/>
              <w:ind w:left="179"/>
              <w:rPr>
                <w:i/>
                <w:sz w:val="20"/>
              </w:rPr>
            </w:pPr>
            <w:r>
              <w:rPr>
                <w:i/>
                <w:sz w:val="20"/>
              </w:rPr>
              <w:t>(y- + -wij C)</w:t>
            </w:r>
          </w:p>
        </w:tc>
        <w:tc>
          <w:tcPr>
            <w:tcW w:w="2782" w:type="dxa"/>
          </w:tcPr>
          <w:p w:rsidR="0067705B" w:rsidRDefault="00EF3B5B">
            <w:pPr>
              <w:pStyle w:val="TableParagraph"/>
              <w:rPr>
                <w:sz w:val="20"/>
              </w:rPr>
            </w:pPr>
            <w:r>
              <w:rPr>
                <w:sz w:val="20"/>
              </w:rPr>
              <w:t>*[ɢ](r)uj-s</w:t>
            </w:r>
          </w:p>
        </w:tc>
        <w:tc>
          <w:tcPr>
            <w:tcW w:w="2870" w:type="dxa"/>
          </w:tcPr>
          <w:p w:rsidR="0067705B" w:rsidRDefault="00EF3B5B">
            <w:pPr>
              <w:pStyle w:val="TableParagraph"/>
              <w:ind w:left="38"/>
              <w:rPr>
                <w:sz w:val="20"/>
              </w:rPr>
            </w:pPr>
            <w:r>
              <w:rPr>
                <w:sz w:val="20"/>
              </w:rPr>
              <w:t>to present</w:t>
            </w:r>
          </w:p>
        </w:tc>
        <w:tc>
          <w:tcPr>
            <w:tcW w:w="928" w:type="dxa"/>
          </w:tcPr>
          <w:p w:rsidR="0067705B" w:rsidRDefault="00EF3B5B">
            <w:pPr>
              <w:pStyle w:val="TableParagraph"/>
              <w:ind w:left="182"/>
              <w:rPr>
                <w:sz w:val="20"/>
              </w:rPr>
            </w:pPr>
            <w:r>
              <w:rPr>
                <w:sz w:val="20"/>
              </w:rPr>
              <w:t>0540m</w:t>
            </w:r>
          </w:p>
        </w:tc>
        <w:tc>
          <w:tcPr>
            <w:tcW w:w="940" w:type="dxa"/>
          </w:tcPr>
          <w:p w:rsidR="0067705B" w:rsidRDefault="00EF3B5B">
            <w:pPr>
              <w:pStyle w:val="TableParagraph"/>
              <w:ind w:left="0" w:right="92"/>
              <w:jc w:val="right"/>
              <w:rPr>
                <w:sz w:val="20"/>
              </w:rPr>
            </w:pPr>
            <w:r>
              <w:rPr>
                <w:sz w:val="20"/>
              </w:rPr>
              <w:t>63882.07</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U+907A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𥁕</w:t>
            </w:r>
          </w:p>
        </w:tc>
        <w:tc>
          <w:tcPr>
            <w:tcW w:w="770" w:type="dxa"/>
          </w:tcPr>
          <w:p w:rsidR="0067705B" w:rsidRDefault="00EF3B5B">
            <w:pPr>
              <w:pStyle w:val="TableParagraph"/>
              <w:rPr>
                <w:sz w:val="20"/>
              </w:rPr>
            </w:pPr>
            <w:r>
              <w:rPr>
                <w:sz w:val="20"/>
              </w:rPr>
              <w:t>wēn</w:t>
            </w:r>
          </w:p>
        </w:tc>
        <w:tc>
          <w:tcPr>
            <w:tcW w:w="943" w:type="dxa"/>
            <w:tcBorders>
              <w:right w:val="nil"/>
            </w:tcBorders>
          </w:tcPr>
          <w:p w:rsidR="0067705B" w:rsidRDefault="00EF3B5B">
            <w:pPr>
              <w:pStyle w:val="TableParagraph"/>
              <w:rPr>
                <w:i/>
                <w:sz w:val="20"/>
              </w:rPr>
            </w:pPr>
            <w:r>
              <w:rPr>
                <w:i/>
                <w:sz w:val="20"/>
              </w:rPr>
              <w:t>'won</w:t>
            </w:r>
          </w:p>
        </w:tc>
        <w:tc>
          <w:tcPr>
            <w:tcW w:w="1841" w:type="dxa"/>
            <w:tcBorders>
              <w:left w:val="nil"/>
            </w:tcBorders>
          </w:tcPr>
          <w:p w:rsidR="0067705B" w:rsidRDefault="00EF3B5B">
            <w:pPr>
              <w:pStyle w:val="TableParagraph"/>
              <w:ind w:left="179"/>
              <w:rPr>
                <w:i/>
                <w:sz w:val="20"/>
              </w:rPr>
            </w:pPr>
            <w:r>
              <w:rPr>
                <w:i/>
                <w:sz w:val="20"/>
              </w:rPr>
              <w:t>('- + -won A)</w:t>
            </w:r>
          </w:p>
        </w:tc>
        <w:tc>
          <w:tcPr>
            <w:tcW w:w="2782" w:type="dxa"/>
          </w:tcPr>
          <w:p w:rsidR="0067705B" w:rsidRDefault="00EF3B5B">
            <w:pPr>
              <w:pStyle w:val="TableParagraph"/>
              <w:rPr>
                <w:sz w:val="20"/>
              </w:rPr>
            </w:pPr>
            <w:r>
              <w:rPr>
                <w:sz w:val="20"/>
              </w:rPr>
              <w:t>*ʔˤun</w:t>
            </w:r>
          </w:p>
        </w:tc>
        <w:tc>
          <w:tcPr>
            <w:tcW w:w="2870" w:type="dxa"/>
          </w:tcPr>
          <w:p w:rsidR="0067705B" w:rsidRDefault="00EF3B5B">
            <w:pPr>
              <w:pStyle w:val="TableParagraph"/>
              <w:ind w:left="38"/>
              <w:rPr>
                <w:sz w:val="20"/>
              </w:rPr>
            </w:pPr>
            <w:r>
              <w:rPr>
                <w:sz w:val="20"/>
              </w:rPr>
              <w:t>kind (adj.)</w:t>
            </w:r>
          </w:p>
        </w:tc>
        <w:tc>
          <w:tcPr>
            <w:tcW w:w="928" w:type="dxa"/>
          </w:tcPr>
          <w:p w:rsidR="0067705B" w:rsidRDefault="00EF3B5B">
            <w:pPr>
              <w:pStyle w:val="TableParagraph"/>
              <w:ind w:left="214"/>
              <w:rPr>
                <w:sz w:val="20"/>
              </w:rPr>
            </w:pPr>
            <w:r>
              <w:rPr>
                <w:sz w:val="20"/>
              </w:rPr>
              <w:t>0426a</w:t>
            </w:r>
          </w:p>
        </w:tc>
        <w:tc>
          <w:tcPr>
            <w:tcW w:w="940" w:type="dxa"/>
          </w:tcPr>
          <w:p w:rsidR="0067705B" w:rsidRDefault="00EF3B5B">
            <w:pPr>
              <w:pStyle w:val="TableParagraph"/>
              <w:ind w:left="0" w:right="92"/>
              <w:jc w:val="right"/>
              <w:rPr>
                <w:sz w:val="20"/>
              </w:rPr>
            </w:pPr>
            <w:r>
              <w:rPr>
                <w:sz w:val="20"/>
              </w:rPr>
              <w:t>42560.01</w:t>
            </w:r>
          </w:p>
        </w:tc>
        <w:tc>
          <w:tcPr>
            <w:tcW w:w="496" w:type="dxa"/>
          </w:tcPr>
          <w:p w:rsidR="0067705B" w:rsidRDefault="00EF3B5B">
            <w:pPr>
              <w:pStyle w:val="TableParagraph"/>
              <w:ind w:left="75" w:right="76"/>
              <w:jc w:val="center"/>
              <w:rPr>
                <w:sz w:val="20"/>
              </w:rPr>
            </w:pPr>
            <w:r>
              <w:rPr>
                <w:sz w:val="20"/>
              </w:rPr>
              <w:t>108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U+25055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温</w:t>
            </w:r>
          </w:p>
        </w:tc>
        <w:tc>
          <w:tcPr>
            <w:tcW w:w="770" w:type="dxa"/>
          </w:tcPr>
          <w:p w:rsidR="0067705B" w:rsidRDefault="00EF3B5B">
            <w:pPr>
              <w:pStyle w:val="TableParagraph"/>
              <w:rPr>
                <w:sz w:val="20"/>
              </w:rPr>
            </w:pPr>
            <w:r>
              <w:rPr>
                <w:sz w:val="20"/>
              </w:rPr>
              <w:t>wēn</w:t>
            </w:r>
          </w:p>
        </w:tc>
        <w:tc>
          <w:tcPr>
            <w:tcW w:w="943" w:type="dxa"/>
            <w:tcBorders>
              <w:right w:val="nil"/>
            </w:tcBorders>
          </w:tcPr>
          <w:p w:rsidR="0067705B" w:rsidRDefault="00EF3B5B">
            <w:pPr>
              <w:pStyle w:val="TableParagraph"/>
              <w:rPr>
                <w:i/>
                <w:sz w:val="20"/>
              </w:rPr>
            </w:pPr>
            <w:r>
              <w:rPr>
                <w:i/>
                <w:sz w:val="20"/>
              </w:rPr>
              <w:t>'won</w:t>
            </w:r>
          </w:p>
        </w:tc>
        <w:tc>
          <w:tcPr>
            <w:tcW w:w="1841" w:type="dxa"/>
            <w:tcBorders>
              <w:left w:val="nil"/>
            </w:tcBorders>
          </w:tcPr>
          <w:p w:rsidR="0067705B" w:rsidRDefault="00EF3B5B">
            <w:pPr>
              <w:pStyle w:val="TableParagraph"/>
              <w:ind w:left="179"/>
              <w:rPr>
                <w:i/>
                <w:sz w:val="20"/>
              </w:rPr>
            </w:pPr>
            <w:r>
              <w:rPr>
                <w:i/>
                <w:sz w:val="20"/>
              </w:rPr>
              <w:t>('- + -won A)</w:t>
            </w:r>
          </w:p>
        </w:tc>
        <w:tc>
          <w:tcPr>
            <w:tcW w:w="2782" w:type="dxa"/>
          </w:tcPr>
          <w:p w:rsidR="0067705B" w:rsidRDefault="00EF3B5B">
            <w:pPr>
              <w:pStyle w:val="TableParagraph"/>
              <w:rPr>
                <w:sz w:val="20"/>
              </w:rPr>
            </w:pPr>
            <w:r>
              <w:rPr>
                <w:sz w:val="20"/>
              </w:rPr>
              <w:t>*ʔˤun</w:t>
            </w:r>
          </w:p>
        </w:tc>
        <w:tc>
          <w:tcPr>
            <w:tcW w:w="2870" w:type="dxa"/>
          </w:tcPr>
          <w:p w:rsidR="0067705B" w:rsidRDefault="00EF3B5B">
            <w:pPr>
              <w:pStyle w:val="TableParagraph"/>
              <w:ind w:left="38"/>
              <w:rPr>
                <w:sz w:val="20"/>
              </w:rPr>
            </w:pPr>
            <w:r>
              <w:rPr>
                <w:sz w:val="20"/>
              </w:rPr>
              <w:t>warm; gentle</w:t>
            </w:r>
          </w:p>
        </w:tc>
        <w:tc>
          <w:tcPr>
            <w:tcW w:w="928" w:type="dxa"/>
          </w:tcPr>
          <w:p w:rsidR="0067705B" w:rsidRDefault="00EF3B5B">
            <w:pPr>
              <w:pStyle w:val="TableParagraph"/>
              <w:ind w:left="214"/>
              <w:rPr>
                <w:sz w:val="20"/>
              </w:rPr>
            </w:pPr>
            <w:r>
              <w:rPr>
                <w:sz w:val="20"/>
              </w:rPr>
              <w:t>0426c</w:t>
            </w:r>
          </w:p>
        </w:tc>
        <w:tc>
          <w:tcPr>
            <w:tcW w:w="940" w:type="dxa"/>
          </w:tcPr>
          <w:p w:rsidR="0067705B" w:rsidRDefault="00EF3B5B">
            <w:pPr>
              <w:pStyle w:val="TableParagraph"/>
              <w:ind w:left="0" w:right="92"/>
              <w:jc w:val="right"/>
              <w:rPr>
                <w:sz w:val="20"/>
              </w:rPr>
            </w:pPr>
            <w:r>
              <w:rPr>
                <w:sz w:val="20"/>
              </w:rPr>
              <w:t>31675.04</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U+6E29</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2"/>
        <w:gridCol w:w="189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蚉</w:t>
            </w:r>
          </w:p>
        </w:tc>
        <w:tc>
          <w:tcPr>
            <w:tcW w:w="770" w:type="dxa"/>
          </w:tcPr>
          <w:p w:rsidR="0067705B" w:rsidRDefault="00EF3B5B">
            <w:pPr>
              <w:pStyle w:val="TableParagraph"/>
              <w:rPr>
                <w:sz w:val="20"/>
              </w:rPr>
            </w:pPr>
            <w:r>
              <w:rPr>
                <w:sz w:val="20"/>
              </w:rPr>
              <w:t>wén</w:t>
            </w:r>
          </w:p>
        </w:tc>
        <w:tc>
          <w:tcPr>
            <w:tcW w:w="892" w:type="dxa"/>
            <w:tcBorders>
              <w:right w:val="nil"/>
            </w:tcBorders>
          </w:tcPr>
          <w:p w:rsidR="0067705B" w:rsidRDefault="00EF3B5B">
            <w:pPr>
              <w:pStyle w:val="TableParagraph"/>
              <w:rPr>
                <w:i/>
                <w:sz w:val="20"/>
              </w:rPr>
            </w:pPr>
            <w:r>
              <w:rPr>
                <w:i/>
                <w:sz w:val="20"/>
              </w:rPr>
              <w:t>mjun</w:t>
            </w:r>
          </w:p>
        </w:tc>
        <w:tc>
          <w:tcPr>
            <w:tcW w:w="1892" w:type="dxa"/>
            <w:tcBorders>
              <w:left w:val="nil"/>
            </w:tcBorders>
          </w:tcPr>
          <w:p w:rsidR="0067705B" w:rsidRDefault="00EF3B5B">
            <w:pPr>
              <w:pStyle w:val="TableParagraph"/>
              <w:ind w:left="231"/>
              <w:rPr>
                <w:i/>
                <w:sz w:val="20"/>
              </w:rPr>
            </w:pPr>
            <w:r>
              <w:rPr>
                <w:i/>
                <w:sz w:val="20"/>
              </w:rPr>
              <w:t>(m- + -jun A)</w:t>
            </w:r>
          </w:p>
        </w:tc>
        <w:tc>
          <w:tcPr>
            <w:tcW w:w="2782" w:type="dxa"/>
          </w:tcPr>
          <w:p w:rsidR="0067705B" w:rsidRDefault="00EF3B5B">
            <w:pPr>
              <w:pStyle w:val="TableParagraph"/>
              <w:rPr>
                <w:sz w:val="20"/>
              </w:rPr>
            </w:pPr>
            <w:r>
              <w:rPr>
                <w:sz w:val="20"/>
              </w:rPr>
              <w:t>*C.mə[r]</w:t>
            </w:r>
          </w:p>
        </w:tc>
        <w:tc>
          <w:tcPr>
            <w:tcW w:w="2870" w:type="dxa"/>
          </w:tcPr>
          <w:p w:rsidR="0067705B" w:rsidRDefault="00EF3B5B">
            <w:pPr>
              <w:pStyle w:val="TableParagraph"/>
              <w:ind w:left="38"/>
              <w:rPr>
                <w:sz w:val="20"/>
              </w:rPr>
            </w:pPr>
            <w:r>
              <w:rPr>
                <w:sz w:val="20"/>
              </w:rPr>
              <w:t>mosquito</w:t>
            </w:r>
          </w:p>
        </w:tc>
        <w:tc>
          <w:tcPr>
            <w:tcW w:w="928" w:type="dxa"/>
          </w:tcPr>
          <w:p w:rsidR="0067705B" w:rsidRDefault="00EF3B5B">
            <w:pPr>
              <w:pStyle w:val="TableParagraph"/>
              <w:ind w:left="210"/>
              <w:rPr>
                <w:sz w:val="20"/>
              </w:rPr>
            </w:pPr>
            <w:r>
              <w:rPr>
                <w:sz w:val="20"/>
              </w:rPr>
              <w:t>0475k</w:t>
            </w:r>
          </w:p>
        </w:tc>
        <w:tc>
          <w:tcPr>
            <w:tcW w:w="940" w:type="dxa"/>
          </w:tcPr>
          <w:p w:rsidR="0067705B" w:rsidRDefault="00EF3B5B">
            <w:pPr>
              <w:pStyle w:val="TableParagraph"/>
              <w:ind w:left="0" w:right="92"/>
              <w:jc w:val="right"/>
              <w:rPr>
                <w:sz w:val="20"/>
              </w:rPr>
            </w:pPr>
            <w:r>
              <w:rPr>
                <w:sz w:val="20"/>
              </w:rPr>
              <w:t>42840.09</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U+8689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蚊</w:t>
            </w:r>
          </w:p>
        </w:tc>
        <w:tc>
          <w:tcPr>
            <w:tcW w:w="770" w:type="dxa"/>
          </w:tcPr>
          <w:p w:rsidR="0067705B" w:rsidRDefault="00EF3B5B">
            <w:pPr>
              <w:pStyle w:val="TableParagraph"/>
              <w:spacing w:before="29"/>
              <w:rPr>
                <w:sz w:val="20"/>
              </w:rPr>
            </w:pPr>
            <w:r>
              <w:rPr>
                <w:sz w:val="20"/>
              </w:rPr>
              <w:t>wén</w:t>
            </w:r>
          </w:p>
        </w:tc>
        <w:tc>
          <w:tcPr>
            <w:tcW w:w="892" w:type="dxa"/>
            <w:tcBorders>
              <w:right w:val="nil"/>
            </w:tcBorders>
          </w:tcPr>
          <w:p w:rsidR="0067705B" w:rsidRDefault="00EF3B5B">
            <w:pPr>
              <w:pStyle w:val="TableParagraph"/>
              <w:spacing w:before="29"/>
              <w:rPr>
                <w:i/>
                <w:sz w:val="20"/>
              </w:rPr>
            </w:pPr>
            <w:r>
              <w:rPr>
                <w:i/>
                <w:sz w:val="20"/>
              </w:rPr>
              <w:t>mjun</w:t>
            </w:r>
          </w:p>
        </w:tc>
        <w:tc>
          <w:tcPr>
            <w:tcW w:w="1892" w:type="dxa"/>
            <w:tcBorders>
              <w:left w:val="nil"/>
            </w:tcBorders>
          </w:tcPr>
          <w:p w:rsidR="0067705B" w:rsidRDefault="00EF3B5B">
            <w:pPr>
              <w:pStyle w:val="TableParagraph"/>
              <w:spacing w:before="29"/>
              <w:ind w:left="231"/>
              <w:rPr>
                <w:i/>
                <w:sz w:val="20"/>
              </w:rPr>
            </w:pPr>
            <w:r>
              <w:rPr>
                <w:i/>
                <w:sz w:val="20"/>
              </w:rPr>
              <w:t>(m- + -jun A)</w:t>
            </w:r>
          </w:p>
        </w:tc>
        <w:tc>
          <w:tcPr>
            <w:tcW w:w="2782" w:type="dxa"/>
          </w:tcPr>
          <w:p w:rsidR="0067705B" w:rsidRDefault="00EF3B5B">
            <w:pPr>
              <w:pStyle w:val="TableParagraph"/>
              <w:spacing w:before="29"/>
              <w:rPr>
                <w:sz w:val="20"/>
              </w:rPr>
            </w:pPr>
            <w:r>
              <w:rPr>
                <w:sz w:val="20"/>
              </w:rPr>
              <w:t>*C.mə[r]</w:t>
            </w:r>
          </w:p>
        </w:tc>
        <w:tc>
          <w:tcPr>
            <w:tcW w:w="2870" w:type="dxa"/>
          </w:tcPr>
          <w:p w:rsidR="0067705B" w:rsidRDefault="00EF3B5B">
            <w:pPr>
              <w:pStyle w:val="TableParagraph"/>
              <w:spacing w:before="29"/>
              <w:ind w:left="38"/>
              <w:rPr>
                <w:sz w:val="20"/>
              </w:rPr>
            </w:pPr>
            <w:r>
              <w:rPr>
                <w:sz w:val="20"/>
              </w:rPr>
              <w:t>mosquito</w:t>
            </w:r>
          </w:p>
        </w:tc>
        <w:tc>
          <w:tcPr>
            <w:tcW w:w="928" w:type="dxa"/>
          </w:tcPr>
          <w:p w:rsidR="0067705B" w:rsidRDefault="00EF3B5B">
            <w:pPr>
              <w:pStyle w:val="TableParagraph"/>
              <w:spacing w:before="29"/>
              <w:ind w:left="232"/>
              <w:rPr>
                <w:sz w:val="20"/>
              </w:rPr>
            </w:pPr>
            <w:r>
              <w:rPr>
                <w:sz w:val="20"/>
              </w:rPr>
              <w:t>0475l</w:t>
            </w:r>
          </w:p>
        </w:tc>
        <w:tc>
          <w:tcPr>
            <w:tcW w:w="940" w:type="dxa"/>
          </w:tcPr>
          <w:p w:rsidR="0067705B" w:rsidRDefault="00EF3B5B">
            <w:pPr>
              <w:pStyle w:val="TableParagraph"/>
              <w:spacing w:before="29"/>
              <w:ind w:left="0" w:right="92"/>
              <w:jc w:val="right"/>
              <w:rPr>
                <w:sz w:val="20"/>
              </w:rPr>
            </w:pPr>
            <w:r>
              <w:rPr>
                <w:sz w:val="20"/>
              </w:rPr>
              <w:t>42840.08</w:t>
            </w:r>
          </w:p>
        </w:tc>
        <w:tc>
          <w:tcPr>
            <w:tcW w:w="496" w:type="dxa"/>
          </w:tcPr>
          <w:p w:rsidR="0067705B" w:rsidRDefault="00EF3B5B">
            <w:pPr>
              <w:pStyle w:val="TableParagraph"/>
              <w:spacing w:before="29"/>
              <w:ind w:left="75" w:right="76"/>
              <w:jc w:val="center"/>
              <w:rPr>
                <w:sz w:val="20"/>
              </w:rPr>
            </w:pPr>
            <w:r>
              <w:rPr>
                <w:sz w:val="20"/>
              </w:rPr>
              <w:t>142</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1" w:right="72"/>
              <w:jc w:val="center"/>
              <w:rPr>
                <w:sz w:val="20"/>
              </w:rPr>
            </w:pPr>
            <w:r>
              <w:rPr>
                <w:sz w:val="20"/>
              </w:rPr>
              <w:t>U+868A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聞</w:t>
            </w:r>
          </w:p>
        </w:tc>
        <w:tc>
          <w:tcPr>
            <w:tcW w:w="770" w:type="dxa"/>
          </w:tcPr>
          <w:p w:rsidR="0067705B" w:rsidRDefault="00EF3B5B">
            <w:pPr>
              <w:pStyle w:val="TableParagraph"/>
              <w:rPr>
                <w:sz w:val="20"/>
              </w:rPr>
            </w:pPr>
            <w:r>
              <w:rPr>
                <w:sz w:val="20"/>
              </w:rPr>
              <w:t>wén</w:t>
            </w:r>
          </w:p>
        </w:tc>
        <w:tc>
          <w:tcPr>
            <w:tcW w:w="892" w:type="dxa"/>
            <w:tcBorders>
              <w:right w:val="nil"/>
            </w:tcBorders>
          </w:tcPr>
          <w:p w:rsidR="0067705B" w:rsidRDefault="00EF3B5B">
            <w:pPr>
              <w:pStyle w:val="TableParagraph"/>
              <w:rPr>
                <w:i/>
                <w:sz w:val="20"/>
              </w:rPr>
            </w:pPr>
            <w:r>
              <w:rPr>
                <w:i/>
                <w:sz w:val="20"/>
              </w:rPr>
              <w:t>mjun</w:t>
            </w:r>
          </w:p>
        </w:tc>
        <w:tc>
          <w:tcPr>
            <w:tcW w:w="1892" w:type="dxa"/>
            <w:tcBorders>
              <w:left w:val="nil"/>
            </w:tcBorders>
          </w:tcPr>
          <w:p w:rsidR="0067705B" w:rsidRDefault="00EF3B5B">
            <w:pPr>
              <w:pStyle w:val="TableParagraph"/>
              <w:ind w:left="231"/>
              <w:rPr>
                <w:i/>
                <w:sz w:val="20"/>
              </w:rPr>
            </w:pPr>
            <w:r>
              <w:rPr>
                <w:i/>
                <w:sz w:val="20"/>
              </w:rPr>
              <w:t>(m- + -jun A)</w:t>
            </w:r>
          </w:p>
        </w:tc>
        <w:tc>
          <w:tcPr>
            <w:tcW w:w="2782" w:type="dxa"/>
          </w:tcPr>
          <w:p w:rsidR="0067705B" w:rsidRDefault="00EF3B5B">
            <w:pPr>
              <w:pStyle w:val="TableParagraph"/>
              <w:rPr>
                <w:sz w:val="20"/>
              </w:rPr>
            </w:pPr>
            <w:r>
              <w:rPr>
                <w:sz w:val="20"/>
              </w:rPr>
              <w:t>*mu[n]</w:t>
            </w:r>
          </w:p>
        </w:tc>
        <w:tc>
          <w:tcPr>
            <w:tcW w:w="2870" w:type="dxa"/>
          </w:tcPr>
          <w:p w:rsidR="0067705B" w:rsidRDefault="00EF3B5B">
            <w:pPr>
              <w:pStyle w:val="TableParagraph"/>
              <w:ind w:left="38"/>
              <w:rPr>
                <w:sz w:val="20"/>
              </w:rPr>
            </w:pPr>
            <w:proofErr w:type="gramStart"/>
            <w:r>
              <w:rPr>
                <w:sz w:val="20"/>
              </w:rPr>
              <w:t>hear</w:t>
            </w:r>
            <w:proofErr w:type="gramEnd"/>
            <w:r>
              <w:rPr>
                <w:sz w:val="20"/>
              </w:rPr>
              <w:t xml:space="preserve"> (v.)</w:t>
            </w:r>
          </w:p>
        </w:tc>
        <w:tc>
          <w:tcPr>
            <w:tcW w:w="928" w:type="dxa"/>
          </w:tcPr>
          <w:p w:rsidR="0067705B" w:rsidRDefault="00EF3B5B">
            <w:pPr>
              <w:pStyle w:val="TableParagraph"/>
              <w:ind w:left="226"/>
              <w:rPr>
                <w:sz w:val="20"/>
              </w:rPr>
            </w:pPr>
            <w:r>
              <w:rPr>
                <w:sz w:val="20"/>
              </w:rPr>
              <w:t>0441f</w:t>
            </w:r>
          </w:p>
        </w:tc>
        <w:tc>
          <w:tcPr>
            <w:tcW w:w="940" w:type="dxa"/>
          </w:tcPr>
          <w:p w:rsidR="0067705B" w:rsidRDefault="00EF3B5B">
            <w:pPr>
              <w:pStyle w:val="TableParagraph"/>
              <w:ind w:left="0" w:right="92"/>
              <w:jc w:val="right"/>
              <w:rPr>
                <w:sz w:val="20"/>
              </w:rPr>
            </w:pPr>
            <w:r>
              <w:rPr>
                <w:sz w:val="20"/>
              </w:rPr>
              <w:t>74294.12</w:t>
            </w:r>
          </w:p>
        </w:tc>
        <w:tc>
          <w:tcPr>
            <w:tcW w:w="496" w:type="dxa"/>
          </w:tcPr>
          <w:p w:rsidR="0067705B" w:rsidRDefault="00EF3B5B">
            <w:pPr>
              <w:pStyle w:val="TableParagraph"/>
              <w:ind w:left="75" w:right="76"/>
              <w:jc w:val="center"/>
              <w:rPr>
                <w:sz w:val="20"/>
              </w:rPr>
            </w:pPr>
            <w:r>
              <w:rPr>
                <w:sz w:val="20"/>
              </w:rPr>
              <w:t>128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U+805E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文</w:t>
            </w:r>
          </w:p>
        </w:tc>
        <w:tc>
          <w:tcPr>
            <w:tcW w:w="770" w:type="dxa"/>
          </w:tcPr>
          <w:p w:rsidR="0067705B" w:rsidRDefault="00EF3B5B">
            <w:pPr>
              <w:pStyle w:val="TableParagraph"/>
              <w:rPr>
                <w:sz w:val="20"/>
              </w:rPr>
            </w:pPr>
            <w:r>
              <w:rPr>
                <w:sz w:val="20"/>
              </w:rPr>
              <w:t>wén</w:t>
            </w:r>
          </w:p>
        </w:tc>
        <w:tc>
          <w:tcPr>
            <w:tcW w:w="892" w:type="dxa"/>
            <w:tcBorders>
              <w:right w:val="nil"/>
            </w:tcBorders>
          </w:tcPr>
          <w:p w:rsidR="0067705B" w:rsidRDefault="00EF3B5B">
            <w:pPr>
              <w:pStyle w:val="TableParagraph"/>
              <w:rPr>
                <w:i/>
                <w:sz w:val="20"/>
              </w:rPr>
            </w:pPr>
            <w:r>
              <w:rPr>
                <w:i/>
                <w:sz w:val="20"/>
              </w:rPr>
              <w:t>mjun</w:t>
            </w:r>
          </w:p>
        </w:tc>
        <w:tc>
          <w:tcPr>
            <w:tcW w:w="1892" w:type="dxa"/>
            <w:tcBorders>
              <w:left w:val="nil"/>
            </w:tcBorders>
          </w:tcPr>
          <w:p w:rsidR="0067705B" w:rsidRDefault="00EF3B5B">
            <w:pPr>
              <w:pStyle w:val="TableParagraph"/>
              <w:ind w:left="231"/>
              <w:rPr>
                <w:i/>
                <w:sz w:val="20"/>
              </w:rPr>
            </w:pPr>
            <w:r>
              <w:rPr>
                <w:i/>
                <w:sz w:val="20"/>
              </w:rPr>
              <w:t>(m- + -jun A)</w:t>
            </w:r>
          </w:p>
        </w:tc>
        <w:tc>
          <w:tcPr>
            <w:tcW w:w="2782" w:type="dxa"/>
          </w:tcPr>
          <w:p w:rsidR="0067705B" w:rsidRDefault="00EF3B5B">
            <w:pPr>
              <w:pStyle w:val="TableParagraph"/>
              <w:rPr>
                <w:sz w:val="20"/>
              </w:rPr>
            </w:pPr>
            <w:r>
              <w:rPr>
                <w:w w:val="95"/>
                <w:sz w:val="20"/>
              </w:rPr>
              <w:t>*mə[n]</w:t>
            </w:r>
          </w:p>
        </w:tc>
        <w:tc>
          <w:tcPr>
            <w:tcW w:w="2870" w:type="dxa"/>
          </w:tcPr>
          <w:p w:rsidR="0067705B" w:rsidRDefault="00EF3B5B">
            <w:pPr>
              <w:pStyle w:val="TableParagraph"/>
              <w:ind w:left="38"/>
              <w:rPr>
                <w:sz w:val="20"/>
              </w:rPr>
            </w:pPr>
            <w:r>
              <w:rPr>
                <w:sz w:val="20"/>
              </w:rPr>
              <w:t>ornate</w:t>
            </w:r>
          </w:p>
        </w:tc>
        <w:tc>
          <w:tcPr>
            <w:tcW w:w="928" w:type="dxa"/>
          </w:tcPr>
          <w:p w:rsidR="0067705B" w:rsidRDefault="00EF3B5B">
            <w:pPr>
              <w:pStyle w:val="TableParagraph"/>
              <w:ind w:left="214"/>
              <w:rPr>
                <w:sz w:val="20"/>
              </w:rPr>
            </w:pPr>
            <w:r>
              <w:rPr>
                <w:sz w:val="20"/>
              </w:rPr>
              <w:t>0475a</w:t>
            </w:r>
          </w:p>
        </w:tc>
        <w:tc>
          <w:tcPr>
            <w:tcW w:w="940" w:type="dxa"/>
          </w:tcPr>
          <w:p w:rsidR="0067705B" w:rsidRDefault="00EF3B5B">
            <w:pPr>
              <w:pStyle w:val="TableParagraph"/>
              <w:ind w:left="0" w:right="92"/>
              <w:jc w:val="right"/>
              <w:rPr>
                <w:sz w:val="20"/>
              </w:rPr>
            </w:pPr>
            <w:r>
              <w:rPr>
                <w:sz w:val="20"/>
              </w:rPr>
              <w:t>32169.01</w:t>
            </w:r>
          </w:p>
        </w:tc>
        <w:tc>
          <w:tcPr>
            <w:tcW w:w="496" w:type="dxa"/>
          </w:tcPr>
          <w:p w:rsidR="0067705B" w:rsidRDefault="00EF3B5B">
            <w:pPr>
              <w:pStyle w:val="TableParagraph"/>
              <w:ind w:left="75" w:right="76"/>
              <w:jc w:val="center"/>
              <w:rPr>
                <w:sz w:val="20"/>
              </w:rPr>
            </w:pPr>
            <w:r>
              <w:rPr>
                <w:sz w:val="20"/>
              </w:rPr>
              <w:t>67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U+6587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眼</w:t>
            </w:r>
          </w:p>
        </w:tc>
        <w:tc>
          <w:tcPr>
            <w:tcW w:w="770" w:type="dxa"/>
          </w:tcPr>
          <w:p w:rsidR="0067705B" w:rsidRDefault="00EF3B5B">
            <w:pPr>
              <w:pStyle w:val="TableParagraph"/>
              <w:rPr>
                <w:sz w:val="20"/>
              </w:rPr>
            </w:pPr>
            <w:r>
              <w:rPr>
                <w:sz w:val="20"/>
              </w:rPr>
              <w:t>wěn</w:t>
            </w:r>
          </w:p>
        </w:tc>
        <w:tc>
          <w:tcPr>
            <w:tcW w:w="892" w:type="dxa"/>
            <w:tcBorders>
              <w:right w:val="nil"/>
            </w:tcBorders>
          </w:tcPr>
          <w:p w:rsidR="0067705B" w:rsidRDefault="00EF3B5B">
            <w:pPr>
              <w:pStyle w:val="TableParagraph"/>
              <w:rPr>
                <w:i/>
                <w:sz w:val="20"/>
              </w:rPr>
            </w:pPr>
            <w:r>
              <w:rPr>
                <w:i/>
                <w:sz w:val="20"/>
              </w:rPr>
              <w:t>ngonX</w:t>
            </w:r>
          </w:p>
        </w:tc>
        <w:tc>
          <w:tcPr>
            <w:tcW w:w="1892" w:type="dxa"/>
            <w:tcBorders>
              <w:left w:val="nil"/>
            </w:tcBorders>
          </w:tcPr>
          <w:p w:rsidR="0067705B" w:rsidRDefault="00EF3B5B">
            <w:pPr>
              <w:pStyle w:val="TableParagraph"/>
              <w:ind w:left="231"/>
              <w:rPr>
                <w:i/>
                <w:sz w:val="20"/>
              </w:rPr>
            </w:pPr>
            <w:r>
              <w:rPr>
                <w:i/>
                <w:sz w:val="20"/>
              </w:rPr>
              <w:t>(ng- + -on B)</w:t>
            </w:r>
          </w:p>
        </w:tc>
        <w:tc>
          <w:tcPr>
            <w:tcW w:w="2782" w:type="dxa"/>
          </w:tcPr>
          <w:p w:rsidR="0067705B" w:rsidRDefault="00EF3B5B">
            <w:pPr>
              <w:pStyle w:val="TableParagraph"/>
              <w:rPr>
                <w:sz w:val="20"/>
              </w:rPr>
            </w:pPr>
            <w:r>
              <w:rPr>
                <w:w w:val="95"/>
                <w:sz w:val="20"/>
              </w:rPr>
              <w:t>*ŋˤə[n]ʔ</w:t>
            </w:r>
          </w:p>
        </w:tc>
        <w:tc>
          <w:tcPr>
            <w:tcW w:w="2870" w:type="dxa"/>
          </w:tcPr>
          <w:p w:rsidR="0067705B" w:rsidRDefault="00EF3B5B">
            <w:pPr>
              <w:pStyle w:val="TableParagraph"/>
              <w:ind w:left="38"/>
              <w:rPr>
                <w:sz w:val="20"/>
              </w:rPr>
            </w:pPr>
            <w:r>
              <w:rPr>
                <w:sz w:val="20"/>
              </w:rPr>
              <w:t>protrude as a knob</w:t>
            </w:r>
          </w:p>
        </w:tc>
        <w:tc>
          <w:tcPr>
            <w:tcW w:w="928" w:type="dxa"/>
          </w:tcPr>
          <w:p w:rsidR="0067705B" w:rsidRDefault="00EF3B5B">
            <w:pPr>
              <w:pStyle w:val="TableParagraph"/>
              <w:ind w:left="232"/>
              <w:rPr>
                <w:sz w:val="20"/>
              </w:rPr>
            </w:pPr>
            <w:r>
              <w:rPr>
                <w:sz w:val="20"/>
              </w:rPr>
              <w:t>0416l</w:t>
            </w:r>
          </w:p>
        </w:tc>
        <w:tc>
          <w:tcPr>
            <w:tcW w:w="940" w:type="dxa"/>
          </w:tcPr>
          <w:p w:rsidR="0067705B" w:rsidRDefault="00EF3B5B">
            <w:pPr>
              <w:pStyle w:val="TableParagraph"/>
              <w:ind w:left="0" w:right="92"/>
              <w:jc w:val="right"/>
              <w:rPr>
                <w:sz w:val="20"/>
              </w:rPr>
            </w:pPr>
            <w:r>
              <w:rPr>
                <w:sz w:val="20"/>
              </w:rPr>
              <w:t>42488.04</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U+773C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問</w:t>
            </w:r>
          </w:p>
        </w:tc>
        <w:tc>
          <w:tcPr>
            <w:tcW w:w="770" w:type="dxa"/>
          </w:tcPr>
          <w:p w:rsidR="0067705B" w:rsidRDefault="00EF3B5B">
            <w:pPr>
              <w:pStyle w:val="TableParagraph"/>
              <w:rPr>
                <w:sz w:val="20"/>
              </w:rPr>
            </w:pPr>
            <w:r>
              <w:rPr>
                <w:sz w:val="20"/>
              </w:rPr>
              <w:t>wèn</w:t>
            </w:r>
          </w:p>
        </w:tc>
        <w:tc>
          <w:tcPr>
            <w:tcW w:w="892" w:type="dxa"/>
            <w:tcBorders>
              <w:right w:val="nil"/>
            </w:tcBorders>
          </w:tcPr>
          <w:p w:rsidR="0067705B" w:rsidRDefault="00EF3B5B">
            <w:pPr>
              <w:pStyle w:val="TableParagraph"/>
              <w:rPr>
                <w:i/>
                <w:sz w:val="20"/>
              </w:rPr>
            </w:pPr>
            <w:r>
              <w:rPr>
                <w:i/>
                <w:sz w:val="20"/>
              </w:rPr>
              <w:t>mjunH</w:t>
            </w:r>
          </w:p>
        </w:tc>
        <w:tc>
          <w:tcPr>
            <w:tcW w:w="1892" w:type="dxa"/>
            <w:tcBorders>
              <w:left w:val="nil"/>
            </w:tcBorders>
          </w:tcPr>
          <w:p w:rsidR="0067705B" w:rsidRDefault="00EF3B5B">
            <w:pPr>
              <w:pStyle w:val="TableParagraph"/>
              <w:ind w:left="231"/>
              <w:rPr>
                <w:i/>
                <w:sz w:val="20"/>
              </w:rPr>
            </w:pPr>
            <w:r>
              <w:rPr>
                <w:i/>
                <w:sz w:val="20"/>
              </w:rPr>
              <w:t>(m- + -jun C)</w:t>
            </w:r>
          </w:p>
        </w:tc>
        <w:tc>
          <w:tcPr>
            <w:tcW w:w="2782" w:type="dxa"/>
          </w:tcPr>
          <w:p w:rsidR="0067705B" w:rsidRDefault="00EF3B5B">
            <w:pPr>
              <w:pStyle w:val="TableParagraph"/>
              <w:rPr>
                <w:sz w:val="20"/>
              </w:rPr>
            </w:pPr>
            <w:r>
              <w:rPr>
                <w:sz w:val="20"/>
              </w:rPr>
              <w:t>*C.mu[n]-s</w:t>
            </w:r>
          </w:p>
        </w:tc>
        <w:tc>
          <w:tcPr>
            <w:tcW w:w="2870" w:type="dxa"/>
          </w:tcPr>
          <w:p w:rsidR="0067705B" w:rsidRDefault="00EF3B5B">
            <w:pPr>
              <w:pStyle w:val="TableParagraph"/>
              <w:ind w:left="38"/>
              <w:rPr>
                <w:sz w:val="20"/>
              </w:rPr>
            </w:pPr>
            <w:r>
              <w:rPr>
                <w:sz w:val="20"/>
              </w:rPr>
              <w:t>ask</w:t>
            </w:r>
          </w:p>
        </w:tc>
        <w:tc>
          <w:tcPr>
            <w:tcW w:w="928" w:type="dxa"/>
          </w:tcPr>
          <w:p w:rsidR="0067705B" w:rsidRDefault="00EF3B5B">
            <w:pPr>
              <w:pStyle w:val="TableParagraph"/>
              <w:ind w:left="210"/>
              <w:rPr>
                <w:sz w:val="20"/>
              </w:rPr>
            </w:pPr>
            <w:r>
              <w:rPr>
                <w:sz w:val="20"/>
              </w:rPr>
              <w:t>0441g</w:t>
            </w:r>
          </w:p>
        </w:tc>
        <w:tc>
          <w:tcPr>
            <w:tcW w:w="940" w:type="dxa"/>
          </w:tcPr>
          <w:p w:rsidR="0067705B" w:rsidRDefault="00EF3B5B">
            <w:pPr>
              <w:pStyle w:val="TableParagraph"/>
              <w:ind w:left="0" w:right="92"/>
              <w:jc w:val="right"/>
              <w:rPr>
                <w:sz w:val="20"/>
              </w:rPr>
            </w:pPr>
            <w:r>
              <w:rPr>
                <w:sz w:val="20"/>
              </w:rPr>
              <w:t>74284.03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U+554F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翁</w:t>
            </w:r>
          </w:p>
        </w:tc>
        <w:tc>
          <w:tcPr>
            <w:tcW w:w="770" w:type="dxa"/>
          </w:tcPr>
          <w:p w:rsidR="0067705B" w:rsidRDefault="00EF3B5B">
            <w:pPr>
              <w:pStyle w:val="TableParagraph"/>
              <w:spacing w:before="29"/>
              <w:rPr>
                <w:sz w:val="20"/>
              </w:rPr>
            </w:pPr>
            <w:r>
              <w:rPr>
                <w:sz w:val="20"/>
              </w:rPr>
              <w:t>wēng</w:t>
            </w:r>
          </w:p>
        </w:tc>
        <w:tc>
          <w:tcPr>
            <w:tcW w:w="892" w:type="dxa"/>
            <w:tcBorders>
              <w:right w:val="nil"/>
            </w:tcBorders>
          </w:tcPr>
          <w:p w:rsidR="0067705B" w:rsidRDefault="00EF3B5B">
            <w:pPr>
              <w:pStyle w:val="TableParagraph"/>
              <w:spacing w:before="29"/>
              <w:rPr>
                <w:i/>
                <w:sz w:val="20"/>
              </w:rPr>
            </w:pPr>
            <w:r>
              <w:rPr>
                <w:i/>
                <w:sz w:val="20"/>
              </w:rPr>
              <w:t>'uwng</w:t>
            </w:r>
          </w:p>
        </w:tc>
        <w:tc>
          <w:tcPr>
            <w:tcW w:w="1892" w:type="dxa"/>
            <w:tcBorders>
              <w:left w:val="nil"/>
            </w:tcBorders>
          </w:tcPr>
          <w:p w:rsidR="0067705B" w:rsidRDefault="00EF3B5B">
            <w:pPr>
              <w:pStyle w:val="TableParagraph"/>
              <w:spacing w:before="29"/>
              <w:ind w:left="231"/>
              <w:rPr>
                <w:i/>
                <w:sz w:val="20"/>
              </w:rPr>
            </w:pPr>
            <w:r>
              <w:rPr>
                <w:i/>
                <w:sz w:val="20"/>
              </w:rPr>
              <w:t>('- + -uwng A)</w:t>
            </w:r>
          </w:p>
        </w:tc>
        <w:tc>
          <w:tcPr>
            <w:tcW w:w="2782" w:type="dxa"/>
          </w:tcPr>
          <w:p w:rsidR="0067705B" w:rsidRDefault="00EF3B5B">
            <w:pPr>
              <w:pStyle w:val="TableParagraph"/>
              <w:spacing w:before="29"/>
              <w:rPr>
                <w:sz w:val="20"/>
              </w:rPr>
            </w:pPr>
            <w:r>
              <w:rPr>
                <w:sz w:val="20"/>
              </w:rPr>
              <w:t>*qˤoŋ</w:t>
            </w:r>
          </w:p>
        </w:tc>
        <w:tc>
          <w:tcPr>
            <w:tcW w:w="2870" w:type="dxa"/>
          </w:tcPr>
          <w:p w:rsidR="0067705B" w:rsidRDefault="00EF3B5B">
            <w:pPr>
              <w:pStyle w:val="TableParagraph"/>
              <w:spacing w:before="29"/>
              <w:ind w:left="38"/>
              <w:rPr>
                <w:sz w:val="20"/>
              </w:rPr>
            </w:pPr>
            <w:proofErr w:type="gramStart"/>
            <w:r>
              <w:rPr>
                <w:sz w:val="20"/>
              </w:rPr>
              <w:t>old</w:t>
            </w:r>
            <w:proofErr w:type="gramEnd"/>
            <w:r>
              <w:rPr>
                <w:sz w:val="20"/>
              </w:rPr>
              <w:t xml:space="preserve"> man (Han?)</w:t>
            </w:r>
          </w:p>
        </w:tc>
        <w:tc>
          <w:tcPr>
            <w:tcW w:w="928" w:type="dxa"/>
          </w:tcPr>
          <w:p w:rsidR="0067705B" w:rsidRDefault="00EF3B5B">
            <w:pPr>
              <w:pStyle w:val="TableParagraph"/>
              <w:spacing w:before="29"/>
              <w:ind w:left="226"/>
              <w:rPr>
                <w:sz w:val="20"/>
              </w:rPr>
            </w:pPr>
            <w:r>
              <w:rPr>
                <w:sz w:val="20"/>
              </w:rPr>
              <w:t>1173-</w:t>
            </w:r>
          </w:p>
        </w:tc>
        <w:tc>
          <w:tcPr>
            <w:tcW w:w="940" w:type="dxa"/>
          </w:tcPr>
          <w:p w:rsidR="0067705B" w:rsidRDefault="00EF3B5B">
            <w:pPr>
              <w:pStyle w:val="TableParagraph"/>
              <w:spacing w:before="29"/>
              <w:ind w:left="0" w:right="92"/>
              <w:jc w:val="right"/>
              <w:rPr>
                <w:sz w:val="20"/>
              </w:rPr>
            </w:pPr>
            <w:r>
              <w:rPr>
                <w:sz w:val="20"/>
              </w:rPr>
              <w:t>53343.10</w:t>
            </w:r>
          </w:p>
        </w:tc>
        <w:tc>
          <w:tcPr>
            <w:tcW w:w="496" w:type="dxa"/>
          </w:tcPr>
          <w:p w:rsidR="0067705B" w:rsidRDefault="00EF3B5B">
            <w:pPr>
              <w:pStyle w:val="TableParagraph"/>
              <w:spacing w:before="29"/>
              <w:ind w:left="75" w:right="76"/>
              <w:jc w:val="center"/>
              <w:rPr>
                <w:sz w:val="20"/>
              </w:rPr>
            </w:pPr>
            <w:r>
              <w:rPr>
                <w:sz w:val="20"/>
              </w:rPr>
              <w:t>124</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1" w:right="72"/>
              <w:jc w:val="center"/>
              <w:rPr>
                <w:sz w:val="20"/>
              </w:rPr>
            </w:pPr>
            <w:r>
              <w:rPr>
                <w:sz w:val="20"/>
              </w:rPr>
              <w:t>U+7FC1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瓮</w:t>
            </w:r>
          </w:p>
        </w:tc>
        <w:tc>
          <w:tcPr>
            <w:tcW w:w="770" w:type="dxa"/>
          </w:tcPr>
          <w:p w:rsidR="0067705B" w:rsidRDefault="00EF3B5B">
            <w:pPr>
              <w:pStyle w:val="TableParagraph"/>
              <w:rPr>
                <w:sz w:val="20"/>
              </w:rPr>
            </w:pPr>
            <w:r>
              <w:rPr>
                <w:sz w:val="20"/>
              </w:rPr>
              <w:t>wèng</w:t>
            </w:r>
          </w:p>
        </w:tc>
        <w:tc>
          <w:tcPr>
            <w:tcW w:w="892" w:type="dxa"/>
            <w:tcBorders>
              <w:right w:val="nil"/>
            </w:tcBorders>
          </w:tcPr>
          <w:p w:rsidR="0067705B" w:rsidRDefault="00EF3B5B">
            <w:pPr>
              <w:pStyle w:val="TableParagraph"/>
              <w:rPr>
                <w:i/>
                <w:sz w:val="20"/>
              </w:rPr>
            </w:pPr>
            <w:r>
              <w:rPr>
                <w:i/>
                <w:sz w:val="20"/>
              </w:rPr>
              <w:t>'uwngH</w:t>
            </w:r>
          </w:p>
        </w:tc>
        <w:tc>
          <w:tcPr>
            <w:tcW w:w="1892" w:type="dxa"/>
            <w:tcBorders>
              <w:left w:val="nil"/>
            </w:tcBorders>
          </w:tcPr>
          <w:p w:rsidR="0067705B" w:rsidRDefault="00EF3B5B">
            <w:pPr>
              <w:pStyle w:val="TableParagraph"/>
              <w:ind w:left="231"/>
              <w:rPr>
                <w:i/>
                <w:sz w:val="20"/>
              </w:rPr>
            </w:pPr>
            <w:r>
              <w:rPr>
                <w:i/>
                <w:sz w:val="20"/>
              </w:rPr>
              <w:t>('- + -uwng C)</w:t>
            </w:r>
          </w:p>
        </w:tc>
        <w:tc>
          <w:tcPr>
            <w:tcW w:w="2782" w:type="dxa"/>
          </w:tcPr>
          <w:p w:rsidR="0067705B" w:rsidRDefault="00EF3B5B">
            <w:pPr>
              <w:pStyle w:val="TableParagraph"/>
              <w:rPr>
                <w:sz w:val="20"/>
              </w:rPr>
            </w:pPr>
            <w:r>
              <w:rPr>
                <w:sz w:val="20"/>
              </w:rPr>
              <w:t>*qˤoŋ-s</w:t>
            </w:r>
          </w:p>
        </w:tc>
        <w:tc>
          <w:tcPr>
            <w:tcW w:w="2870" w:type="dxa"/>
          </w:tcPr>
          <w:p w:rsidR="0067705B" w:rsidRDefault="00EF3B5B">
            <w:pPr>
              <w:pStyle w:val="TableParagraph"/>
              <w:ind w:left="38"/>
              <w:rPr>
                <w:sz w:val="20"/>
              </w:rPr>
            </w:pPr>
            <w:r>
              <w:rPr>
                <w:sz w:val="20"/>
              </w:rPr>
              <w:t>earthen jar</w:t>
            </w:r>
          </w:p>
        </w:tc>
        <w:tc>
          <w:tcPr>
            <w:tcW w:w="928" w:type="dxa"/>
          </w:tcPr>
          <w:p w:rsidR="0067705B" w:rsidRDefault="00EF3B5B">
            <w:pPr>
              <w:pStyle w:val="TableParagraph"/>
              <w:ind w:left="210"/>
              <w:rPr>
                <w:sz w:val="20"/>
              </w:rPr>
            </w:pPr>
            <w:r>
              <w:rPr>
                <w:sz w:val="20"/>
              </w:rPr>
              <w:t>1173g</w:t>
            </w:r>
          </w:p>
        </w:tc>
        <w:tc>
          <w:tcPr>
            <w:tcW w:w="940" w:type="dxa"/>
          </w:tcPr>
          <w:p w:rsidR="0067705B" w:rsidRDefault="00EF3B5B">
            <w:pPr>
              <w:pStyle w:val="TableParagraph"/>
              <w:ind w:left="0" w:right="92"/>
              <w:jc w:val="right"/>
              <w:rPr>
                <w:sz w:val="20"/>
              </w:rPr>
            </w:pPr>
            <w:r>
              <w:rPr>
                <w:sz w:val="20"/>
              </w:rPr>
              <w:t>21422.17</w:t>
            </w:r>
          </w:p>
        </w:tc>
        <w:tc>
          <w:tcPr>
            <w:tcW w:w="496" w:type="dxa"/>
          </w:tcPr>
          <w:p w:rsidR="0067705B" w:rsidRDefault="00EF3B5B">
            <w:pPr>
              <w:pStyle w:val="TableParagraph"/>
              <w:ind w:left="75" w:right="76"/>
              <w:jc w:val="center"/>
              <w:rPr>
                <w:sz w:val="20"/>
              </w:rPr>
            </w:pPr>
            <w:r>
              <w:rPr>
                <w:sz w:val="20"/>
              </w:rPr>
              <w:t>98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U+74EE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甕</w:t>
            </w:r>
          </w:p>
        </w:tc>
        <w:tc>
          <w:tcPr>
            <w:tcW w:w="770" w:type="dxa"/>
          </w:tcPr>
          <w:p w:rsidR="0067705B" w:rsidRDefault="00EF3B5B">
            <w:pPr>
              <w:pStyle w:val="TableParagraph"/>
              <w:rPr>
                <w:sz w:val="20"/>
              </w:rPr>
            </w:pPr>
            <w:r>
              <w:rPr>
                <w:sz w:val="20"/>
              </w:rPr>
              <w:t>wèng</w:t>
            </w:r>
          </w:p>
        </w:tc>
        <w:tc>
          <w:tcPr>
            <w:tcW w:w="892" w:type="dxa"/>
            <w:tcBorders>
              <w:right w:val="nil"/>
            </w:tcBorders>
          </w:tcPr>
          <w:p w:rsidR="0067705B" w:rsidRDefault="00EF3B5B">
            <w:pPr>
              <w:pStyle w:val="TableParagraph"/>
              <w:rPr>
                <w:i/>
                <w:sz w:val="20"/>
              </w:rPr>
            </w:pPr>
            <w:r>
              <w:rPr>
                <w:i/>
                <w:sz w:val="20"/>
              </w:rPr>
              <w:t>'uwngH</w:t>
            </w:r>
          </w:p>
        </w:tc>
        <w:tc>
          <w:tcPr>
            <w:tcW w:w="1892" w:type="dxa"/>
            <w:tcBorders>
              <w:left w:val="nil"/>
            </w:tcBorders>
          </w:tcPr>
          <w:p w:rsidR="0067705B" w:rsidRDefault="00EF3B5B">
            <w:pPr>
              <w:pStyle w:val="TableParagraph"/>
              <w:ind w:left="231"/>
              <w:rPr>
                <w:i/>
                <w:sz w:val="20"/>
              </w:rPr>
            </w:pPr>
            <w:r>
              <w:rPr>
                <w:i/>
                <w:sz w:val="20"/>
              </w:rPr>
              <w:t>('- + -uwng C)</w:t>
            </w:r>
          </w:p>
        </w:tc>
        <w:tc>
          <w:tcPr>
            <w:tcW w:w="2782" w:type="dxa"/>
          </w:tcPr>
          <w:p w:rsidR="0067705B" w:rsidRDefault="00EF3B5B">
            <w:pPr>
              <w:pStyle w:val="TableParagraph"/>
              <w:rPr>
                <w:sz w:val="20"/>
              </w:rPr>
            </w:pPr>
            <w:r>
              <w:rPr>
                <w:sz w:val="20"/>
              </w:rPr>
              <w:t>*qˤoŋ-s</w:t>
            </w:r>
          </w:p>
        </w:tc>
        <w:tc>
          <w:tcPr>
            <w:tcW w:w="2870" w:type="dxa"/>
          </w:tcPr>
          <w:p w:rsidR="0067705B" w:rsidRDefault="00EF3B5B">
            <w:pPr>
              <w:pStyle w:val="TableParagraph"/>
              <w:ind w:left="38"/>
              <w:rPr>
                <w:sz w:val="20"/>
              </w:rPr>
            </w:pPr>
            <w:r>
              <w:rPr>
                <w:sz w:val="20"/>
              </w:rPr>
              <w:t>earthen jar</w:t>
            </w:r>
          </w:p>
        </w:tc>
        <w:tc>
          <w:tcPr>
            <w:tcW w:w="928" w:type="dxa"/>
          </w:tcPr>
          <w:p w:rsidR="0067705B" w:rsidRDefault="00EF3B5B">
            <w:pPr>
              <w:pStyle w:val="TableParagraph"/>
              <w:ind w:left="210"/>
              <w:rPr>
                <w:sz w:val="20"/>
              </w:rPr>
            </w:pPr>
            <w:r>
              <w:rPr>
                <w:sz w:val="20"/>
              </w:rPr>
              <w:t>1184p</w:t>
            </w:r>
          </w:p>
        </w:tc>
        <w:tc>
          <w:tcPr>
            <w:tcW w:w="940" w:type="dxa"/>
          </w:tcPr>
          <w:p w:rsidR="0067705B" w:rsidRDefault="00EF3B5B">
            <w:pPr>
              <w:pStyle w:val="TableParagraph"/>
              <w:ind w:left="0" w:right="92"/>
              <w:jc w:val="right"/>
              <w:rPr>
                <w:sz w:val="20"/>
              </w:rPr>
            </w:pPr>
            <w:r>
              <w:rPr>
                <w:sz w:val="20"/>
              </w:rPr>
              <w:t>21433.05</w:t>
            </w:r>
          </w:p>
        </w:tc>
        <w:tc>
          <w:tcPr>
            <w:tcW w:w="496" w:type="dxa"/>
          </w:tcPr>
          <w:p w:rsidR="0067705B" w:rsidRDefault="00EF3B5B">
            <w:pPr>
              <w:pStyle w:val="TableParagraph"/>
              <w:ind w:left="75" w:right="76"/>
              <w:jc w:val="center"/>
              <w:rPr>
                <w:sz w:val="20"/>
              </w:rPr>
            </w:pPr>
            <w:r>
              <w:rPr>
                <w:sz w:val="20"/>
              </w:rPr>
              <w:t>98</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U+7515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蝸</w:t>
            </w:r>
          </w:p>
        </w:tc>
        <w:tc>
          <w:tcPr>
            <w:tcW w:w="770" w:type="dxa"/>
          </w:tcPr>
          <w:p w:rsidR="0067705B" w:rsidRDefault="00EF3B5B">
            <w:pPr>
              <w:pStyle w:val="TableParagraph"/>
              <w:rPr>
                <w:sz w:val="20"/>
              </w:rPr>
            </w:pPr>
            <w:r>
              <w:rPr>
                <w:sz w:val="20"/>
              </w:rPr>
              <w:t>wō</w:t>
            </w:r>
          </w:p>
        </w:tc>
        <w:tc>
          <w:tcPr>
            <w:tcW w:w="892" w:type="dxa"/>
            <w:tcBorders>
              <w:right w:val="nil"/>
            </w:tcBorders>
          </w:tcPr>
          <w:p w:rsidR="0067705B" w:rsidRDefault="00EF3B5B">
            <w:pPr>
              <w:pStyle w:val="TableParagraph"/>
              <w:rPr>
                <w:i/>
                <w:sz w:val="20"/>
              </w:rPr>
            </w:pPr>
            <w:r>
              <w:rPr>
                <w:i/>
                <w:sz w:val="20"/>
              </w:rPr>
              <w:t>kwae</w:t>
            </w:r>
          </w:p>
        </w:tc>
        <w:tc>
          <w:tcPr>
            <w:tcW w:w="1892" w:type="dxa"/>
            <w:tcBorders>
              <w:left w:val="nil"/>
            </w:tcBorders>
          </w:tcPr>
          <w:p w:rsidR="0067705B" w:rsidRDefault="00EF3B5B">
            <w:pPr>
              <w:pStyle w:val="TableParagraph"/>
              <w:ind w:left="231"/>
              <w:rPr>
                <w:i/>
                <w:sz w:val="20"/>
              </w:rPr>
            </w:pPr>
            <w:r>
              <w:rPr>
                <w:i/>
                <w:sz w:val="20"/>
              </w:rPr>
              <w:t>(k- + -wae A)</w:t>
            </w:r>
          </w:p>
        </w:tc>
        <w:tc>
          <w:tcPr>
            <w:tcW w:w="2782" w:type="dxa"/>
          </w:tcPr>
          <w:p w:rsidR="0067705B" w:rsidRDefault="00EF3B5B">
            <w:pPr>
              <w:pStyle w:val="TableParagraph"/>
              <w:rPr>
                <w:sz w:val="20"/>
              </w:rPr>
            </w:pPr>
            <w:r>
              <w:rPr>
                <w:sz w:val="20"/>
              </w:rPr>
              <w:t>*k.rˤoj (dialect: *k.rˤ- &gt; *kˤr-)</w:t>
            </w:r>
          </w:p>
        </w:tc>
        <w:tc>
          <w:tcPr>
            <w:tcW w:w="2870" w:type="dxa"/>
          </w:tcPr>
          <w:p w:rsidR="0067705B" w:rsidRDefault="00EF3B5B">
            <w:pPr>
              <w:pStyle w:val="TableParagraph"/>
              <w:ind w:left="38"/>
              <w:rPr>
                <w:sz w:val="20"/>
              </w:rPr>
            </w:pPr>
            <w:r>
              <w:rPr>
                <w:sz w:val="20"/>
              </w:rPr>
              <w:t>snail</w:t>
            </w:r>
          </w:p>
        </w:tc>
        <w:tc>
          <w:tcPr>
            <w:tcW w:w="928" w:type="dxa"/>
          </w:tcPr>
          <w:p w:rsidR="0067705B" w:rsidRDefault="00EF3B5B">
            <w:pPr>
              <w:pStyle w:val="TableParagraph"/>
              <w:ind w:left="214"/>
              <w:rPr>
                <w:sz w:val="20"/>
              </w:rPr>
            </w:pPr>
            <w:r>
              <w:rPr>
                <w:sz w:val="20"/>
              </w:rPr>
              <w:t>0018c</w:t>
            </w:r>
          </w:p>
        </w:tc>
        <w:tc>
          <w:tcPr>
            <w:tcW w:w="940" w:type="dxa"/>
          </w:tcPr>
          <w:p w:rsidR="0067705B" w:rsidRDefault="00EF3B5B">
            <w:pPr>
              <w:pStyle w:val="TableParagraph"/>
              <w:ind w:left="0" w:right="92"/>
              <w:jc w:val="right"/>
              <w:rPr>
                <w:sz w:val="20"/>
              </w:rPr>
            </w:pPr>
            <w:r>
              <w:rPr>
                <w:sz w:val="20"/>
              </w:rPr>
              <w:t>42862.14</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U+8778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我</w:t>
            </w:r>
          </w:p>
        </w:tc>
        <w:tc>
          <w:tcPr>
            <w:tcW w:w="770" w:type="dxa"/>
          </w:tcPr>
          <w:p w:rsidR="0067705B" w:rsidRDefault="00EF3B5B">
            <w:pPr>
              <w:pStyle w:val="TableParagraph"/>
              <w:rPr>
                <w:sz w:val="20"/>
              </w:rPr>
            </w:pPr>
            <w:r>
              <w:rPr>
                <w:sz w:val="20"/>
              </w:rPr>
              <w:t>wǒ</w:t>
            </w:r>
          </w:p>
        </w:tc>
        <w:tc>
          <w:tcPr>
            <w:tcW w:w="892" w:type="dxa"/>
            <w:tcBorders>
              <w:right w:val="nil"/>
            </w:tcBorders>
          </w:tcPr>
          <w:p w:rsidR="0067705B" w:rsidRDefault="00EF3B5B">
            <w:pPr>
              <w:pStyle w:val="TableParagraph"/>
              <w:rPr>
                <w:i/>
                <w:sz w:val="20"/>
              </w:rPr>
            </w:pPr>
            <w:r>
              <w:rPr>
                <w:i/>
                <w:sz w:val="20"/>
              </w:rPr>
              <w:t>ngaX</w:t>
            </w:r>
          </w:p>
        </w:tc>
        <w:tc>
          <w:tcPr>
            <w:tcW w:w="1892" w:type="dxa"/>
            <w:tcBorders>
              <w:left w:val="nil"/>
            </w:tcBorders>
          </w:tcPr>
          <w:p w:rsidR="0067705B" w:rsidRDefault="00EF3B5B">
            <w:pPr>
              <w:pStyle w:val="TableParagraph"/>
              <w:ind w:left="231"/>
              <w:rPr>
                <w:i/>
                <w:sz w:val="20"/>
              </w:rPr>
            </w:pPr>
            <w:r>
              <w:rPr>
                <w:i/>
                <w:sz w:val="20"/>
              </w:rPr>
              <w:t>(ng- + -a B)</w:t>
            </w:r>
          </w:p>
        </w:tc>
        <w:tc>
          <w:tcPr>
            <w:tcW w:w="2782" w:type="dxa"/>
          </w:tcPr>
          <w:p w:rsidR="0067705B" w:rsidRDefault="00EF3B5B">
            <w:pPr>
              <w:pStyle w:val="TableParagraph"/>
              <w:rPr>
                <w:sz w:val="20"/>
              </w:rPr>
            </w:pPr>
            <w:r>
              <w:rPr>
                <w:sz w:val="20"/>
              </w:rPr>
              <w:t>*ŋˤajʔ</w:t>
            </w:r>
          </w:p>
        </w:tc>
        <w:tc>
          <w:tcPr>
            <w:tcW w:w="2870" w:type="dxa"/>
          </w:tcPr>
          <w:p w:rsidR="0067705B" w:rsidRDefault="00EF3B5B">
            <w:pPr>
              <w:pStyle w:val="TableParagraph"/>
              <w:ind w:left="38"/>
              <w:rPr>
                <w:sz w:val="20"/>
              </w:rPr>
            </w:pPr>
            <w:r>
              <w:rPr>
                <w:sz w:val="20"/>
              </w:rPr>
              <w:t>we, I</w:t>
            </w:r>
          </w:p>
        </w:tc>
        <w:tc>
          <w:tcPr>
            <w:tcW w:w="928" w:type="dxa"/>
          </w:tcPr>
          <w:p w:rsidR="0067705B" w:rsidRDefault="00EF3B5B">
            <w:pPr>
              <w:pStyle w:val="TableParagraph"/>
              <w:ind w:left="214"/>
              <w:rPr>
                <w:sz w:val="20"/>
              </w:rPr>
            </w:pPr>
            <w:r>
              <w:rPr>
                <w:sz w:val="20"/>
              </w:rPr>
              <w:t>0002a</w:t>
            </w:r>
          </w:p>
        </w:tc>
        <w:tc>
          <w:tcPr>
            <w:tcW w:w="940" w:type="dxa"/>
          </w:tcPr>
          <w:p w:rsidR="0067705B" w:rsidRDefault="00EF3B5B">
            <w:pPr>
              <w:pStyle w:val="TableParagraph"/>
              <w:ind w:left="0" w:right="92"/>
              <w:jc w:val="right"/>
              <w:rPr>
                <w:sz w:val="20"/>
              </w:rPr>
            </w:pPr>
            <w:r>
              <w:rPr>
                <w:sz w:val="20"/>
              </w:rPr>
              <w:t>21401.02</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U+6211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渥</w:t>
            </w:r>
          </w:p>
        </w:tc>
        <w:tc>
          <w:tcPr>
            <w:tcW w:w="770" w:type="dxa"/>
          </w:tcPr>
          <w:p w:rsidR="0067705B" w:rsidRDefault="00EF3B5B">
            <w:pPr>
              <w:pStyle w:val="TableParagraph"/>
              <w:rPr>
                <w:sz w:val="20"/>
              </w:rPr>
            </w:pPr>
            <w:r>
              <w:rPr>
                <w:sz w:val="20"/>
              </w:rPr>
              <w:t>wò</w:t>
            </w:r>
          </w:p>
        </w:tc>
        <w:tc>
          <w:tcPr>
            <w:tcW w:w="892" w:type="dxa"/>
            <w:tcBorders>
              <w:right w:val="nil"/>
            </w:tcBorders>
          </w:tcPr>
          <w:p w:rsidR="0067705B" w:rsidRDefault="00EF3B5B">
            <w:pPr>
              <w:pStyle w:val="TableParagraph"/>
              <w:rPr>
                <w:i/>
                <w:sz w:val="20"/>
              </w:rPr>
            </w:pPr>
            <w:r>
              <w:rPr>
                <w:i/>
                <w:sz w:val="20"/>
              </w:rPr>
              <w:t>'aewk</w:t>
            </w:r>
          </w:p>
        </w:tc>
        <w:tc>
          <w:tcPr>
            <w:tcW w:w="1892" w:type="dxa"/>
            <w:tcBorders>
              <w:left w:val="nil"/>
            </w:tcBorders>
          </w:tcPr>
          <w:p w:rsidR="0067705B" w:rsidRDefault="00EF3B5B">
            <w:pPr>
              <w:pStyle w:val="TableParagraph"/>
              <w:ind w:left="231"/>
              <w:rPr>
                <w:i/>
                <w:sz w:val="20"/>
              </w:rPr>
            </w:pPr>
            <w:r>
              <w:rPr>
                <w:i/>
                <w:sz w:val="20"/>
              </w:rPr>
              <w:t>('- + -aewk D)</w:t>
            </w:r>
          </w:p>
        </w:tc>
        <w:tc>
          <w:tcPr>
            <w:tcW w:w="2782" w:type="dxa"/>
          </w:tcPr>
          <w:p w:rsidR="0067705B" w:rsidRDefault="00EF3B5B">
            <w:pPr>
              <w:pStyle w:val="TableParagraph"/>
              <w:rPr>
                <w:sz w:val="20"/>
              </w:rPr>
            </w:pPr>
            <w:r>
              <w:rPr>
                <w:sz w:val="20"/>
              </w:rPr>
              <w:t>*qˤrok (or *ʔˤ</w:t>
            </w:r>
            <w:proofErr w:type="gramStart"/>
            <w:r>
              <w:rPr>
                <w:sz w:val="20"/>
              </w:rPr>
              <w:t>rok ?</w:t>
            </w:r>
            <w:proofErr w:type="gramEnd"/>
            <w:r>
              <w:rPr>
                <w:sz w:val="20"/>
              </w:rPr>
              <w:t>)</w:t>
            </w:r>
          </w:p>
        </w:tc>
        <w:tc>
          <w:tcPr>
            <w:tcW w:w="2870" w:type="dxa"/>
          </w:tcPr>
          <w:p w:rsidR="0067705B" w:rsidRDefault="00EF3B5B">
            <w:pPr>
              <w:pStyle w:val="TableParagraph"/>
              <w:ind w:left="38"/>
              <w:rPr>
                <w:sz w:val="20"/>
              </w:rPr>
            </w:pPr>
            <w:r>
              <w:rPr>
                <w:sz w:val="20"/>
              </w:rPr>
              <w:t>moisten, smear</w:t>
            </w:r>
          </w:p>
        </w:tc>
        <w:tc>
          <w:tcPr>
            <w:tcW w:w="928" w:type="dxa"/>
          </w:tcPr>
          <w:p w:rsidR="0067705B" w:rsidRDefault="00EF3B5B">
            <w:pPr>
              <w:pStyle w:val="TableParagraph"/>
              <w:ind w:left="210"/>
              <w:rPr>
                <w:sz w:val="20"/>
              </w:rPr>
            </w:pPr>
            <w:r>
              <w:rPr>
                <w:sz w:val="20"/>
              </w:rPr>
              <w:t>1204g</w:t>
            </w:r>
          </w:p>
        </w:tc>
        <w:tc>
          <w:tcPr>
            <w:tcW w:w="940" w:type="dxa"/>
          </w:tcPr>
          <w:p w:rsidR="0067705B" w:rsidRDefault="00EF3B5B">
            <w:pPr>
              <w:pStyle w:val="TableParagraph"/>
              <w:ind w:left="0" w:right="92"/>
              <w:jc w:val="right"/>
              <w:rPr>
                <w:sz w:val="20"/>
              </w:rPr>
            </w:pPr>
            <w:r>
              <w:rPr>
                <w:sz w:val="20"/>
              </w:rPr>
              <w:t>31689.06</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U+6E25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擭</w:t>
            </w:r>
          </w:p>
        </w:tc>
        <w:tc>
          <w:tcPr>
            <w:tcW w:w="770" w:type="dxa"/>
          </w:tcPr>
          <w:p w:rsidR="0067705B" w:rsidRDefault="00EF3B5B">
            <w:pPr>
              <w:pStyle w:val="TableParagraph"/>
              <w:rPr>
                <w:sz w:val="20"/>
              </w:rPr>
            </w:pPr>
            <w:r>
              <w:rPr>
                <w:sz w:val="20"/>
              </w:rPr>
              <w:t>wò</w:t>
            </w:r>
          </w:p>
        </w:tc>
        <w:tc>
          <w:tcPr>
            <w:tcW w:w="892" w:type="dxa"/>
            <w:tcBorders>
              <w:right w:val="nil"/>
            </w:tcBorders>
          </w:tcPr>
          <w:p w:rsidR="0067705B" w:rsidRDefault="00EF3B5B">
            <w:pPr>
              <w:pStyle w:val="TableParagraph"/>
              <w:rPr>
                <w:i/>
                <w:sz w:val="20"/>
              </w:rPr>
            </w:pPr>
            <w:r>
              <w:rPr>
                <w:i/>
                <w:sz w:val="20"/>
              </w:rPr>
              <w:t>'waek</w:t>
            </w:r>
          </w:p>
        </w:tc>
        <w:tc>
          <w:tcPr>
            <w:tcW w:w="1892" w:type="dxa"/>
            <w:tcBorders>
              <w:left w:val="nil"/>
            </w:tcBorders>
          </w:tcPr>
          <w:p w:rsidR="0067705B" w:rsidRDefault="00EF3B5B">
            <w:pPr>
              <w:pStyle w:val="TableParagraph"/>
              <w:ind w:left="231"/>
              <w:rPr>
                <w:i/>
                <w:sz w:val="20"/>
              </w:rPr>
            </w:pPr>
            <w:r>
              <w:rPr>
                <w:i/>
                <w:sz w:val="20"/>
              </w:rPr>
              <w:t>('- + -waek D)</w:t>
            </w:r>
          </w:p>
        </w:tc>
        <w:tc>
          <w:tcPr>
            <w:tcW w:w="2782" w:type="dxa"/>
          </w:tcPr>
          <w:p w:rsidR="0067705B" w:rsidRDefault="00EF3B5B">
            <w:pPr>
              <w:pStyle w:val="TableParagraph"/>
              <w:rPr>
                <w:sz w:val="20"/>
              </w:rPr>
            </w:pPr>
            <w:r>
              <w:rPr>
                <w:sz w:val="20"/>
              </w:rPr>
              <w:t>*qʷˤrak</w:t>
            </w:r>
          </w:p>
        </w:tc>
        <w:tc>
          <w:tcPr>
            <w:tcW w:w="2870" w:type="dxa"/>
          </w:tcPr>
          <w:p w:rsidR="0067705B" w:rsidRDefault="00EF3B5B">
            <w:pPr>
              <w:pStyle w:val="TableParagraph"/>
              <w:ind w:left="38"/>
              <w:rPr>
                <w:sz w:val="20"/>
              </w:rPr>
            </w:pPr>
            <w:proofErr w:type="gramStart"/>
            <w:r>
              <w:rPr>
                <w:sz w:val="20"/>
              </w:rPr>
              <w:t>catch</w:t>
            </w:r>
            <w:proofErr w:type="gramEnd"/>
            <w:r>
              <w:rPr>
                <w:sz w:val="20"/>
              </w:rPr>
              <w:t xml:space="preserve"> (v.)</w:t>
            </w:r>
          </w:p>
        </w:tc>
        <w:tc>
          <w:tcPr>
            <w:tcW w:w="928" w:type="dxa"/>
          </w:tcPr>
          <w:p w:rsidR="0067705B" w:rsidRDefault="00EF3B5B">
            <w:pPr>
              <w:pStyle w:val="TableParagraph"/>
              <w:ind w:left="232"/>
              <w:rPr>
                <w:sz w:val="20"/>
              </w:rPr>
            </w:pPr>
            <w:r>
              <w:rPr>
                <w:sz w:val="20"/>
              </w:rPr>
              <w:t>0784l</w:t>
            </w:r>
          </w:p>
        </w:tc>
        <w:tc>
          <w:tcPr>
            <w:tcW w:w="940" w:type="dxa"/>
          </w:tcPr>
          <w:p w:rsidR="0067705B" w:rsidRDefault="00EF3B5B">
            <w:pPr>
              <w:pStyle w:val="TableParagraph"/>
              <w:ind w:left="0" w:right="92"/>
              <w:jc w:val="right"/>
              <w:rPr>
                <w:sz w:val="20"/>
              </w:rPr>
            </w:pPr>
            <w:r>
              <w:rPr>
                <w:sz w:val="20"/>
              </w:rPr>
              <w:t>31966.13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U+64ED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臥</w:t>
            </w:r>
          </w:p>
        </w:tc>
        <w:tc>
          <w:tcPr>
            <w:tcW w:w="770" w:type="dxa"/>
          </w:tcPr>
          <w:p w:rsidR="0067705B" w:rsidRDefault="00EF3B5B">
            <w:pPr>
              <w:pStyle w:val="TableParagraph"/>
              <w:rPr>
                <w:sz w:val="20"/>
              </w:rPr>
            </w:pPr>
            <w:r>
              <w:rPr>
                <w:sz w:val="20"/>
              </w:rPr>
              <w:t>wò</w:t>
            </w:r>
          </w:p>
        </w:tc>
        <w:tc>
          <w:tcPr>
            <w:tcW w:w="892" w:type="dxa"/>
            <w:tcBorders>
              <w:right w:val="nil"/>
            </w:tcBorders>
          </w:tcPr>
          <w:p w:rsidR="0067705B" w:rsidRDefault="00EF3B5B">
            <w:pPr>
              <w:pStyle w:val="TableParagraph"/>
              <w:rPr>
                <w:i/>
                <w:sz w:val="20"/>
              </w:rPr>
            </w:pPr>
            <w:r>
              <w:rPr>
                <w:i/>
                <w:sz w:val="20"/>
              </w:rPr>
              <w:t>ngwaH</w:t>
            </w:r>
          </w:p>
        </w:tc>
        <w:tc>
          <w:tcPr>
            <w:tcW w:w="1892" w:type="dxa"/>
            <w:tcBorders>
              <w:left w:val="nil"/>
            </w:tcBorders>
          </w:tcPr>
          <w:p w:rsidR="0067705B" w:rsidRDefault="00EF3B5B">
            <w:pPr>
              <w:pStyle w:val="TableParagraph"/>
              <w:ind w:left="231"/>
              <w:rPr>
                <w:i/>
                <w:sz w:val="20"/>
              </w:rPr>
            </w:pPr>
            <w:r>
              <w:rPr>
                <w:i/>
                <w:sz w:val="20"/>
              </w:rPr>
              <w:t>(ng- + -wa C)</w:t>
            </w:r>
          </w:p>
        </w:tc>
        <w:tc>
          <w:tcPr>
            <w:tcW w:w="2782" w:type="dxa"/>
          </w:tcPr>
          <w:p w:rsidR="0067705B" w:rsidRDefault="00EF3B5B">
            <w:pPr>
              <w:pStyle w:val="TableParagraph"/>
              <w:rPr>
                <w:sz w:val="20"/>
              </w:rPr>
            </w:pPr>
            <w:r>
              <w:rPr>
                <w:sz w:val="20"/>
              </w:rPr>
              <w:t>*[ŋ]ˤ[o]j-s</w:t>
            </w:r>
          </w:p>
        </w:tc>
        <w:tc>
          <w:tcPr>
            <w:tcW w:w="2870" w:type="dxa"/>
          </w:tcPr>
          <w:p w:rsidR="0067705B" w:rsidRDefault="00EF3B5B">
            <w:pPr>
              <w:pStyle w:val="TableParagraph"/>
              <w:ind w:left="38"/>
              <w:rPr>
                <w:sz w:val="20"/>
              </w:rPr>
            </w:pPr>
            <w:r>
              <w:rPr>
                <w:sz w:val="20"/>
              </w:rPr>
              <w:t>lie down, sleep</w:t>
            </w:r>
          </w:p>
        </w:tc>
        <w:tc>
          <w:tcPr>
            <w:tcW w:w="928" w:type="dxa"/>
          </w:tcPr>
          <w:p w:rsidR="0067705B" w:rsidRDefault="00EF3B5B">
            <w:pPr>
              <w:pStyle w:val="TableParagraph"/>
              <w:ind w:left="214"/>
              <w:rPr>
                <w:sz w:val="20"/>
              </w:rPr>
            </w:pPr>
            <w:r>
              <w:rPr>
                <w:sz w:val="20"/>
              </w:rPr>
              <w:t>0009a</w:t>
            </w:r>
          </w:p>
        </w:tc>
        <w:tc>
          <w:tcPr>
            <w:tcW w:w="940" w:type="dxa"/>
          </w:tcPr>
          <w:p w:rsidR="0067705B" w:rsidRDefault="00EF3B5B">
            <w:pPr>
              <w:pStyle w:val="TableParagraph"/>
              <w:ind w:left="0" w:right="92"/>
              <w:jc w:val="right"/>
              <w:rPr>
                <w:sz w:val="20"/>
              </w:rPr>
            </w:pPr>
            <w:r>
              <w:rPr>
                <w:sz w:val="20"/>
              </w:rPr>
              <w:t>42801.03</w:t>
            </w:r>
          </w:p>
        </w:tc>
        <w:tc>
          <w:tcPr>
            <w:tcW w:w="496" w:type="dxa"/>
          </w:tcPr>
          <w:p w:rsidR="0067705B" w:rsidRDefault="00EF3B5B">
            <w:pPr>
              <w:pStyle w:val="TableParagraph"/>
              <w:ind w:left="75" w:right="76"/>
              <w:jc w:val="center"/>
              <w:rPr>
                <w:sz w:val="20"/>
              </w:rPr>
            </w:pPr>
            <w:r>
              <w:rPr>
                <w:sz w:val="20"/>
              </w:rPr>
              <w:t>131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U+81E5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烏</w:t>
            </w:r>
          </w:p>
        </w:tc>
        <w:tc>
          <w:tcPr>
            <w:tcW w:w="770" w:type="dxa"/>
          </w:tcPr>
          <w:p w:rsidR="0067705B" w:rsidRDefault="00EF3B5B">
            <w:pPr>
              <w:pStyle w:val="TableParagraph"/>
              <w:spacing w:before="29"/>
              <w:rPr>
                <w:sz w:val="20"/>
              </w:rPr>
            </w:pPr>
            <w:r>
              <w:rPr>
                <w:sz w:val="20"/>
              </w:rPr>
              <w:t>wū</w:t>
            </w:r>
          </w:p>
        </w:tc>
        <w:tc>
          <w:tcPr>
            <w:tcW w:w="892" w:type="dxa"/>
            <w:tcBorders>
              <w:right w:val="nil"/>
            </w:tcBorders>
          </w:tcPr>
          <w:p w:rsidR="0067705B" w:rsidRDefault="00EF3B5B">
            <w:pPr>
              <w:pStyle w:val="TableParagraph"/>
              <w:spacing w:before="29"/>
              <w:rPr>
                <w:i/>
                <w:sz w:val="20"/>
              </w:rPr>
            </w:pPr>
            <w:r>
              <w:rPr>
                <w:i/>
                <w:sz w:val="20"/>
              </w:rPr>
              <w:t>'u</w:t>
            </w:r>
          </w:p>
        </w:tc>
        <w:tc>
          <w:tcPr>
            <w:tcW w:w="1892" w:type="dxa"/>
            <w:tcBorders>
              <w:left w:val="nil"/>
            </w:tcBorders>
          </w:tcPr>
          <w:p w:rsidR="0067705B" w:rsidRDefault="00EF3B5B">
            <w:pPr>
              <w:pStyle w:val="TableParagraph"/>
              <w:spacing w:before="29"/>
              <w:ind w:left="231"/>
              <w:rPr>
                <w:i/>
                <w:sz w:val="20"/>
              </w:rPr>
            </w:pPr>
            <w:r>
              <w:rPr>
                <w:i/>
                <w:sz w:val="20"/>
              </w:rPr>
              <w:t>('- + -u A)</w:t>
            </w:r>
          </w:p>
        </w:tc>
        <w:tc>
          <w:tcPr>
            <w:tcW w:w="2782" w:type="dxa"/>
          </w:tcPr>
          <w:p w:rsidR="0067705B" w:rsidRDefault="00EF3B5B">
            <w:pPr>
              <w:pStyle w:val="TableParagraph"/>
              <w:spacing w:before="29"/>
              <w:rPr>
                <w:sz w:val="20"/>
              </w:rPr>
            </w:pPr>
            <w:r>
              <w:rPr>
                <w:sz w:val="20"/>
              </w:rPr>
              <w:t>*[ʔ]ˤa</w:t>
            </w:r>
          </w:p>
        </w:tc>
        <w:tc>
          <w:tcPr>
            <w:tcW w:w="2870" w:type="dxa"/>
          </w:tcPr>
          <w:p w:rsidR="0067705B" w:rsidRDefault="00EF3B5B">
            <w:pPr>
              <w:pStyle w:val="TableParagraph"/>
              <w:spacing w:before="29"/>
              <w:ind w:left="38"/>
              <w:rPr>
                <w:sz w:val="20"/>
              </w:rPr>
            </w:pPr>
            <w:proofErr w:type="gramStart"/>
            <w:r>
              <w:rPr>
                <w:sz w:val="20"/>
              </w:rPr>
              <w:t>oh</w:t>
            </w:r>
            <w:proofErr w:type="gramEnd"/>
            <w:r>
              <w:rPr>
                <w:sz w:val="20"/>
              </w:rPr>
              <w:t>!</w:t>
            </w:r>
          </w:p>
        </w:tc>
        <w:tc>
          <w:tcPr>
            <w:tcW w:w="928" w:type="dxa"/>
          </w:tcPr>
          <w:p w:rsidR="0067705B" w:rsidRDefault="00EF3B5B">
            <w:pPr>
              <w:pStyle w:val="TableParagraph"/>
              <w:spacing w:before="29"/>
              <w:ind w:left="214"/>
              <w:rPr>
                <w:sz w:val="20"/>
              </w:rPr>
            </w:pPr>
            <w:r>
              <w:rPr>
                <w:sz w:val="20"/>
              </w:rPr>
              <w:t>0061a</w:t>
            </w:r>
          </w:p>
        </w:tc>
        <w:tc>
          <w:tcPr>
            <w:tcW w:w="940" w:type="dxa"/>
          </w:tcPr>
          <w:p w:rsidR="0067705B" w:rsidRDefault="00EF3B5B">
            <w:pPr>
              <w:pStyle w:val="TableParagraph"/>
              <w:spacing w:before="29"/>
              <w:ind w:left="0" w:right="92"/>
              <w:jc w:val="right"/>
              <w:rPr>
                <w:sz w:val="20"/>
              </w:rPr>
            </w:pPr>
            <w:r>
              <w:rPr>
                <w:sz w:val="20"/>
              </w:rPr>
              <w:t>32202.03</w:t>
            </w:r>
          </w:p>
        </w:tc>
        <w:tc>
          <w:tcPr>
            <w:tcW w:w="496" w:type="dxa"/>
          </w:tcPr>
          <w:p w:rsidR="0067705B" w:rsidRDefault="00EF3B5B">
            <w:pPr>
              <w:pStyle w:val="TableParagraph"/>
              <w:spacing w:before="29"/>
              <w:ind w:left="75" w:right="76"/>
              <w:jc w:val="center"/>
              <w:rPr>
                <w:sz w:val="20"/>
              </w:rPr>
            </w:pPr>
            <w:r>
              <w:rPr>
                <w:sz w:val="20"/>
              </w:rPr>
              <w:t>86</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1" w:right="72"/>
              <w:jc w:val="center"/>
              <w:rPr>
                <w:sz w:val="20"/>
              </w:rPr>
            </w:pPr>
            <w:r>
              <w:rPr>
                <w:sz w:val="20"/>
              </w:rPr>
              <w:t>U+70CF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於</w:t>
            </w:r>
          </w:p>
        </w:tc>
        <w:tc>
          <w:tcPr>
            <w:tcW w:w="770" w:type="dxa"/>
          </w:tcPr>
          <w:p w:rsidR="0067705B" w:rsidRDefault="00EF3B5B">
            <w:pPr>
              <w:pStyle w:val="TableParagraph"/>
              <w:rPr>
                <w:sz w:val="20"/>
              </w:rPr>
            </w:pPr>
            <w:r>
              <w:rPr>
                <w:sz w:val="20"/>
              </w:rPr>
              <w:t>wū</w:t>
            </w:r>
          </w:p>
        </w:tc>
        <w:tc>
          <w:tcPr>
            <w:tcW w:w="892" w:type="dxa"/>
            <w:tcBorders>
              <w:right w:val="nil"/>
            </w:tcBorders>
          </w:tcPr>
          <w:p w:rsidR="0067705B" w:rsidRDefault="00EF3B5B">
            <w:pPr>
              <w:pStyle w:val="TableParagraph"/>
              <w:rPr>
                <w:i/>
                <w:sz w:val="20"/>
              </w:rPr>
            </w:pPr>
            <w:r>
              <w:rPr>
                <w:i/>
                <w:sz w:val="20"/>
              </w:rPr>
              <w:t>'u</w:t>
            </w:r>
          </w:p>
        </w:tc>
        <w:tc>
          <w:tcPr>
            <w:tcW w:w="1892" w:type="dxa"/>
            <w:tcBorders>
              <w:left w:val="nil"/>
            </w:tcBorders>
          </w:tcPr>
          <w:p w:rsidR="0067705B" w:rsidRDefault="00EF3B5B">
            <w:pPr>
              <w:pStyle w:val="TableParagraph"/>
              <w:ind w:left="231"/>
              <w:rPr>
                <w:i/>
                <w:sz w:val="20"/>
              </w:rPr>
            </w:pPr>
            <w:r>
              <w:rPr>
                <w:i/>
                <w:sz w:val="20"/>
              </w:rPr>
              <w:t>('- + -u A)</w:t>
            </w:r>
          </w:p>
        </w:tc>
        <w:tc>
          <w:tcPr>
            <w:tcW w:w="2782" w:type="dxa"/>
          </w:tcPr>
          <w:p w:rsidR="0067705B" w:rsidRDefault="00EF3B5B">
            <w:pPr>
              <w:pStyle w:val="TableParagraph"/>
              <w:rPr>
                <w:sz w:val="20"/>
              </w:rPr>
            </w:pPr>
            <w:r>
              <w:rPr>
                <w:sz w:val="20"/>
              </w:rPr>
              <w:t>*[ʔ]ˤa</w:t>
            </w:r>
          </w:p>
        </w:tc>
        <w:tc>
          <w:tcPr>
            <w:tcW w:w="2870" w:type="dxa"/>
          </w:tcPr>
          <w:p w:rsidR="0067705B" w:rsidRDefault="00EF3B5B">
            <w:pPr>
              <w:pStyle w:val="TableParagraph"/>
              <w:ind w:left="38"/>
              <w:rPr>
                <w:sz w:val="20"/>
              </w:rPr>
            </w:pPr>
            <w:proofErr w:type="gramStart"/>
            <w:r>
              <w:rPr>
                <w:sz w:val="20"/>
              </w:rPr>
              <w:t>oh</w:t>
            </w:r>
            <w:proofErr w:type="gramEnd"/>
            <w:r>
              <w:rPr>
                <w:sz w:val="20"/>
              </w:rPr>
              <w:t>!</w:t>
            </w:r>
          </w:p>
        </w:tc>
        <w:tc>
          <w:tcPr>
            <w:tcW w:w="928" w:type="dxa"/>
          </w:tcPr>
          <w:p w:rsidR="0067705B" w:rsidRDefault="00EF3B5B">
            <w:pPr>
              <w:pStyle w:val="TableParagraph"/>
              <w:ind w:left="214"/>
              <w:rPr>
                <w:sz w:val="20"/>
              </w:rPr>
            </w:pPr>
            <w:r>
              <w:rPr>
                <w:sz w:val="20"/>
              </w:rPr>
              <w:t>0061e</w:t>
            </w:r>
          </w:p>
        </w:tc>
        <w:tc>
          <w:tcPr>
            <w:tcW w:w="940" w:type="dxa"/>
          </w:tcPr>
          <w:p w:rsidR="0067705B" w:rsidRDefault="00EF3B5B">
            <w:pPr>
              <w:pStyle w:val="TableParagraph"/>
              <w:ind w:left="0" w:right="92"/>
              <w:jc w:val="right"/>
              <w:rPr>
                <w:sz w:val="20"/>
              </w:rPr>
            </w:pPr>
            <w:r>
              <w:rPr>
                <w:sz w:val="20"/>
              </w:rPr>
              <w:t>32175.02</w:t>
            </w:r>
          </w:p>
        </w:tc>
        <w:tc>
          <w:tcPr>
            <w:tcW w:w="496" w:type="dxa"/>
          </w:tcPr>
          <w:p w:rsidR="0067705B" w:rsidRDefault="00EF3B5B">
            <w:pPr>
              <w:pStyle w:val="TableParagraph"/>
              <w:ind w:left="75" w:right="76"/>
              <w:jc w:val="center"/>
              <w:rPr>
                <w:sz w:val="20"/>
              </w:rPr>
            </w:pPr>
            <w:r>
              <w:rPr>
                <w:sz w:val="20"/>
              </w:rPr>
              <w:t>70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U+65BC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洿</w:t>
            </w:r>
          </w:p>
        </w:tc>
        <w:tc>
          <w:tcPr>
            <w:tcW w:w="770" w:type="dxa"/>
          </w:tcPr>
          <w:p w:rsidR="0067705B" w:rsidRDefault="00EF3B5B">
            <w:pPr>
              <w:pStyle w:val="TableParagraph"/>
              <w:rPr>
                <w:sz w:val="20"/>
              </w:rPr>
            </w:pPr>
            <w:r>
              <w:rPr>
                <w:sz w:val="20"/>
              </w:rPr>
              <w:t>wū</w:t>
            </w:r>
          </w:p>
        </w:tc>
        <w:tc>
          <w:tcPr>
            <w:tcW w:w="892" w:type="dxa"/>
            <w:tcBorders>
              <w:right w:val="nil"/>
            </w:tcBorders>
          </w:tcPr>
          <w:p w:rsidR="0067705B" w:rsidRDefault="00EF3B5B">
            <w:pPr>
              <w:pStyle w:val="TableParagraph"/>
              <w:rPr>
                <w:i/>
                <w:sz w:val="20"/>
              </w:rPr>
            </w:pPr>
            <w:r>
              <w:rPr>
                <w:i/>
                <w:sz w:val="20"/>
              </w:rPr>
              <w:t>'u</w:t>
            </w:r>
          </w:p>
        </w:tc>
        <w:tc>
          <w:tcPr>
            <w:tcW w:w="1892" w:type="dxa"/>
            <w:tcBorders>
              <w:left w:val="nil"/>
            </w:tcBorders>
          </w:tcPr>
          <w:p w:rsidR="0067705B" w:rsidRDefault="00EF3B5B">
            <w:pPr>
              <w:pStyle w:val="TableParagraph"/>
              <w:ind w:left="231"/>
              <w:rPr>
                <w:i/>
                <w:sz w:val="20"/>
              </w:rPr>
            </w:pPr>
            <w:r>
              <w:rPr>
                <w:i/>
                <w:sz w:val="20"/>
              </w:rPr>
              <w:t>('- + -u A)</w:t>
            </w:r>
          </w:p>
        </w:tc>
        <w:tc>
          <w:tcPr>
            <w:tcW w:w="2782" w:type="dxa"/>
          </w:tcPr>
          <w:p w:rsidR="0067705B" w:rsidRDefault="00EF3B5B">
            <w:pPr>
              <w:pStyle w:val="TableParagraph"/>
              <w:rPr>
                <w:sz w:val="20"/>
              </w:rPr>
            </w:pPr>
            <w:r>
              <w:rPr>
                <w:sz w:val="20"/>
              </w:rPr>
              <w:t>*qʷˤa</w:t>
            </w:r>
          </w:p>
        </w:tc>
        <w:tc>
          <w:tcPr>
            <w:tcW w:w="2870" w:type="dxa"/>
          </w:tcPr>
          <w:p w:rsidR="0067705B" w:rsidRDefault="00EF3B5B">
            <w:pPr>
              <w:pStyle w:val="TableParagraph"/>
              <w:ind w:left="38"/>
              <w:rPr>
                <w:sz w:val="20"/>
              </w:rPr>
            </w:pPr>
            <w:r>
              <w:rPr>
                <w:sz w:val="20"/>
              </w:rPr>
              <w:t>impure</w:t>
            </w:r>
          </w:p>
        </w:tc>
        <w:tc>
          <w:tcPr>
            <w:tcW w:w="928" w:type="dxa"/>
          </w:tcPr>
          <w:p w:rsidR="0067705B" w:rsidRDefault="00EF3B5B">
            <w:pPr>
              <w:pStyle w:val="TableParagraph"/>
              <w:ind w:left="210"/>
              <w:rPr>
                <w:sz w:val="20"/>
              </w:rPr>
            </w:pPr>
            <w:r>
              <w:rPr>
                <w:sz w:val="20"/>
              </w:rPr>
              <w:t>0043k</w:t>
            </w:r>
          </w:p>
        </w:tc>
        <w:tc>
          <w:tcPr>
            <w:tcW w:w="940" w:type="dxa"/>
          </w:tcPr>
          <w:p w:rsidR="0067705B" w:rsidRDefault="00EF3B5B">
            <w:pPr>
              <w:pStyle w:val="TableParagraph"/>
              <w:ind w:left="0" w:right="92"/>
              <w:jc w:val="right"/>
              <w:rPr>
                <w:sz w:val="20"/>
              </w:rPr>
            </w:pPr>
            <w:r>
              <w:rPr>
                <w:sz w:val="20"/>
              </w:rPr>
              <w:t>31604.05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U+6D3F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圩</w:t>
            </w:r>
          </w:p>
        </w:tc>
        <w:tc>
          <w:tcPr>
            <w:tcW w:w="770" w:type="dxa"/>
          </w:tcPr>
          <w:p w:rsidR="0067705B" w:rsidRDefault="00EF3B5B">
            <w:pPr>
              <w:pStyle w:val="TableParagraph"/>
              <w:rPr>
                <w:sz w:val="20"/>
              </w:rPr>
            </w:pPr>
            <w:r>
              <w:rPr>
                <w:sz w:val="20"/>
              </w:rPr>
              <w:t>wū</w:t>
            </w:r>
          </w:p>
        </w:tc>
        <w:tc>
          <w:tcPr>
            <w:tcW w:w="892" w:type="dxa"/>
            <w:tcBorders>
              <w:right w:val="nil"/>
            </w:tcBorders>
          </w:tcPr>
          <w:p w:rsidR="0067705B" w:rsidRDefault="00EF3B5B">
            <w:pPr>
              <w:pStyle w:val="TableParagraph"/>
              <w:rPr>
                <w:i/>
                <w:sz w:val="20"/>
              </w:rPr>
            </w:pPr>
            <w:r>
              <w:rPr>
                <w:i/>
                <w:sz w:val="20"/>
              </w:rPr>
              <w:t>'u</w:t>
            </w:r>
          </w:p>
        </w:tc>
        <w:tc>
          <w:tcPr>
            <w:tcW w:w="1892" w:type="dxa"/>
            <w:tcBorders>
              <w:left w:val="nil"/>
            </w:tcBorders>
          </w:tcPr>
          <w:p w:rsidR="0067705B" w:rsidRDefault="00EF3B5B">
            <w:pPr>
              <w:pStyle w:val="TableParagraph"/>
              <w:ind w:left="231"/>
              <w:rPr>
                <w:i/>
                <w:sz w:val="20"/>
              </w:rPr>
            </w:pPr>
            <w:r>
              <w:rPr>
                <w:i/>
                <w:sz w:val="20"/>
              </w:rPr>
              <w:t>('- + -u A)</w:t>
            </w:r>
          </w:p>
        </w:tc>
        <w:tc>
          <w:tcPr>
            <w:tcW w:w="2782" w:type="dxa"/>
          </w:tcPr>
          <w:p w:rsidR="0067705B" w:rsidRDefault="00EF3B5B">
            <w:pPr>
              <w:pStyle w:val="TableParagraph"/>
              <w:rPr>
                <w:sz w:val="20"/>
              </w:rPr>
            </w:pPr>
            <w:r>
              <w:rPr>
                <w:sz w:val="20"/>
              </w:rPr>
              <w:t>*qʷˤa</w:t>
            </w:r>
          </w:p>
        </w:tc>
        <w:tc>
          <w:tcPr>
            <w:tcW w:w="2870" w:type="dxa"/>
          </w:tcPr>
          <w:p w:rsidR="0067705B" w:rsidRDefault="00EF3B5B">
            <w:pPr>
              <w:pStyle w:val="TableParagraph"/>
              <w:ind w:left="38"/>
              <w:rPr>
                <w:sz w:val="20"/>
              </w:rPr>
            </w:pPr>
            <w:r>
              <w:rPr>
                <w:sz w:val="20"/>
              </w:rPr>
              <w:t>to plaster</w:t>
            </w:r>
          </w:p>
        </w:tc>
        <w:tc>
          <w:tcPr>
            <w:tcW w:w="928" w:type="dxa"/>
          </w:tcPr>
          <w:p w:rsidR="0067705B" w:rsidRDefault="00EF3B5B">
            <w:pPr>
              <w:pStyle w:val="TableParagraph"/>
              <w:ind w:left="214"/>
              <w:rPr>
                <w:sz w:val="20"/>
              </w:rPr>
            </w:pPr>
            <w:r>
              <w:rPr>
                <w:sz w:val="20"/>
              </w:rPr>
              <w:t>0097z</w:t>
            </w:r>
          </w:p>
        </w:tc>
        <w:tc>
          <w:tcPr>
            <w:tcW w:w="940" w:type="dxa"/>
          </w:tcPr>
          <w:p w:rsidR="0067705B" w:rsidRDefault="00EF3B5B">
            <w:pPr>
              <w:pStyle w:val="TableParagraph"/>
              <w:ind w:left="0" w:right="92"/>
              <w:jc w:val="right"/>
              <w:rPr>
                <w:sz w:val="20"/>
              </w:rPr>
            </w:pPr>
            <w:r>
              <w:rPr>
                <w:sz w:val="20"/>
              </w:rPr>
              <w:t>10418.01</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U+5729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烏</w:t>
            </w:r>
          </w:p>
        </w:tc>
        <w:tc>
          <w:tcPr>
            <w:tcW w:w="770" w:type="dxa"/>
          </w:tcPr>
          <w:p w:rsidR="0067705B" w:rsidRDefault="00EF3B5B">
            <w:pPr>
              <w:pStyle w:val="TableParagraph"/>
              <w:rPr>
                <w:sz w:val="20"/>
              </w:rPr>
            </w:pPr>
            <w:r>
              <w:rPr>
                <w:sz w:val="20"/>
              </w:rPr>
              <w:t>wū</w:t>
            </w:r>
          </w:p>
        </w:tc>
        <w:tc>
          <w:tcPr>
            <w:tcW w:w="892" w:type="dxa"/>
            <w:tcBorders>
              <w:right w:val="nil"/>
            </w:tcBorders>
          </w:tcPr>
          <w:p w:rsidR="0067705B" w:rsidRDefault="00EF3B5B">
            <w:pPr>
              <w:pStyle w:val="TableParagraph"/>
              <w:rPr>
                <w:i/>
                <w:sz w:val="20"/>
              </w:rPr>
            </w:pPr>
            <w:r>
              <w:rPr>
                <w:i/>
                <w:sz w:val="20"/>
              </w:rPr>
              <w:t>'u</w:t>
            </w:r>
          </w:p>
        </w:tc>
        <w:tc>
          <w:tcPr>
            <w:tcW w:w="1892" w:type="dxa"/>
            <w:tcBorders>
              <w:left w:val="nil"/>
            </w:tcBorders>
          </w:tcPr>
          <w:p w:rsidR="0067705B" w:rsidRDefault="00EF3B5B">
            <w:pPr>
              <w:pStyle w:val="TableParagraph"/>
              <w:ind w:left="231"/>
              <w:rPr>
                <w:i/>
                <w:sz w:val="20"/>
              </w:rPr>
            </w:pPr>
            <w:r>
              <w:rPr>
                <w:i/>
                <w:sz w:val="20"/>
              </w:rPr>
              <w:t>('- + -u A)</w:t>
            </w:r>
          </w:p>
        </w:tc>
        <w:tc>
          <w:tcPr>
            <w:tcW w:w="2782" w:type="dxa"/>
          </w:tcPr>
          <w:p w:rsidR="0067705B" w:rsidRDefault="00EF3B5B">
            <w:pPr>
              <w:pStyle w:val="TableParagraph"/>
              <w:rPr>
                <w:sz w:val="20"/>
              </w:rPr>
            </w:pPr>
            <w:r>
              <w:rPr>
                <w:sz w:val="20"/>
              </w:rPr>
              <w:t>*qˤa</w:t>
            </w:r>
          </w:p>
        </w:tc>
        <w:tc>
          <w:tcPr>
            <w:tcW w:w="2870" w:type="dxa"/>
          </w:tcPr>
          <w:p w:rsidR="0067705B" w:rsidRDefault="00EF3B5B">
            <w:pPr>
              <w:pStyle w:val="TableParagraph"/>
              <w:ind w:left="38"/>
              <w:rPr>
                <w:sz w:val="20"/>
              </w:rPr>
            </w:pPr>
            <w:r>
              <w:rPr>
                <w:sz w:val="20"/>
              </w:rPr>
              <w:t>crow, raven; black</w:t>
            </w:r>
          </w:p>
        </w:tc>
        <w:tc>
          <w:tcPr>
            <w:tcW w:w="928" w:type="dxa"/>
          </w:tcPr>
          <w:p w:rsidR="0067705B" w:rsidRDefault="00EF3B5B">
            <w:pPr>
              <w:pStyle w:val="TableParagraph"/>
              <w:ind w:left="214"/>
              <w:rPr>
                <w:sz w:val="20"/>
              </w:rPr>
            </w:pPr>
            <w:r>
              <w:rPr>
                <w:sz w:val="20"/>
              </w:rPr>
              <w:t>0061a</w:t>
            </w:r>
          </w:p>
        </w:tc>
        <w:tc>
          <w:tcPr>
            <w:tcW w:w="940" w:type="dxa"/>
          </w:tcPr>
          <w:p w:rsidR="0067705B" w:rsidRDefault="00EF3B5B">
            <w:pPr>
              <w:pStyle w:val="TableParagraph"/>
              <w:ind w:left="0" w:right="92"/>
              <w:jc w:val="right"/>
              <w:rPr>
                <w:sz w:val="20"/>
              </w:rPr>
            </w:pPr>
            <w:r>
              <w:rPr>
                <w:sz w:val="20"/>
              </w:rPr>
              <w:t>32202.03</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U+70CF</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烏</w:t>
            </w:r>
          </w:p>
        </w:tc>
        <w:tc>
          <w:tcPr>
            <w:tcW w:w="770" w:type="dxa"/>
          </w:tcPr>
          <w:p w:rsidR="0067705B" w:rsidRDefault="00EF3B5B">
            <w:pPr>
              <w:pStyle w:val="TableParagraph"/>
              <w:spacing w:before="29"/>
              <w:rPr>
                <w:sz w:val="20"/>
              </w:rPr>
            </w:pPr>
            <w:r>
              <w:rPr>
                <w:sz w:val="20"/>
              </w:rPr>
              <w:t>wū</w:t>
            </w:r>
          </w:p>
        </w:tc>
        <w:tc>
          <w:tcPr>
            <w:tcW w:w="892" w:type="dxa"/>
            <w:tcBorders>
              <w:right w:val="nil"/>
            </w:tcBorders>
          </w:tcPr>
          <w:p w:rsidR="0067705B" w:rsidRDefault="00EF3B5B">
            <w:pPr>
              <w:pStyle w:val="TableParagraph"/>
              <w:spacing w:before="29"/>
              <w:rPr>
                <w:i/>
                <w:sz w:val="20"/>
              </w:rPr>
            </w:pPr>
            <w:r>
              <w:rPr>
                <w:i/>
                <w:sz w:val="20"/>
              </w:rPr>
              <w:t>'u</w:t>
            </w:r>
          </w:p>
        </w:tc>
        <w:tc>
          <w:tcPr>
            <w:tcW w:w="1892" w:type="dxa"/>
            <w:tcBorders>
              <w:left w:val="nil"/>
            </w:tcBorders>
          </w:tcPr>
          <w:p w:rsidR="0067705B" w:rsidRDefault="00EF3B5B">
            <w:pPr>
              <w:pStyle w:val="TableParagraph"/>
              <w:spacing w:before="29"/>
              <w:ind w:left="231"/>
              <w:rPr>
                <w:i/>
                <w:sz w:val="20"/>
              </w:rPr>
            </w:pPr>
            <w:r>
              <w:rPr>
                <w:i/>
                <w:sz w:val="20"/>
              </w:rPr>
              <w:t>('- + -u A)</w:t>
            </w:r>
          </w:p>
        </w:tc>
        <w:tc>
          <w:tcPr>
            <w:tcW w:w="2782" w:type="dxa"/>
          </w:tcPr>
          <w:p w:rsidR="0067705B" w:rsidRDefault="00EF3B5B">
            <w:pPr>
              <w:pStyle w:val="TableParagraph"/>
              <w:spacing w:before="29"/>
              <w:rPr>
                <w:sz w:val="20"/>
              </w:rPr>
            </w:pPr>
            <w:r>
              <w:rPr>
                <w:sz w:val="20"/>
              </w:rPr>
              <w:t>*ʔˤa</w:t>
            </w:r>
          </w:p>
        </w:tc>
        <w:tc>
          <w:tcPr>
            <w:tcW w:w="2870" w:type="dxa"/>
          </w:tcPr>
          <w:p w:rsidR="0067705B" w:rsidRDefault="00EF3B5B">
            <w:pPr>
              <w:pStyle w:val="TableParagraph"/>
              <w:spacing w:before="0" w:line="261" w:lineRule="exact"/>
              <w:ind w:left="38"/>
              <w:rPr>
                <w:sz w:val="20"/>
              </w:rPr>
            </w:pPr>
            <w:r>
              <w:rPr>
                <w:rFonts w:ascii="Arial Unicode MS" w:eastAsia="Arial Unicode MS" w:hAnsi="Arial Unicode MS" w:hint="eastAsia"/>
                <w:sz w:val="20"/>
              </w:rPr>
              <w:t>烏桓</w:t>
            </w:r>
            <w:r>
              <w:rPr>
                <w:sz w:val="20"/>
              </w:rPr>
              <w:t xml:space="preserve">, </w:t>
            </w:r>
            <w:r>
              <w:rPr>
                <w:rFonts w:ascii="Arial Unicode MS" w:eastAsia="Arial Unicode MS" w:hAnsi="Arial Unicode MS" w:hint="eastAsia"/>
                <w:sz w:val="20"/>
              </w:rPr>
              <w:t>烏丸</w:t>
            </w:r>
            <w:r>
              <w:rPr>
                <w:sz w:val="20"/>
              </w:rPr>
              <w:t>Wūhuán: Avars (W.</w:t>
            </w:r>
          </w:p>
          <w:p w:rsidR="0067705B" w:rsidRDefault="00EF3B5B">
            <w:pPr>
              <w:pStyle w:val="TableParagraph"/>
              <w:spacing w:before="0" w:line="221" w:lineRule="exact"/>
              <w:ind w:left="38"/>
              <w:rPr>
                <w:sz w:val="20"/>
              </w:rPr>
            </w:pPr>
            <w:r>
              <w:rPr>
                <w:sz w:val="20"/>
              </w:rPr>
              <w:t>Hàn)</w:t>
            </w:r>
          </w:p>
        </w:tc>
        <w:tc>
          <w:tcPr>
            <w:tcW w:w="928" w:type="dxa"/>
          </w:tcPr>
          <w:p w:rsidR="0067705B" w:rsidRDefault="00EF3B5B">
            <w:pPr>
              <w:pStyle w:val="TableParagraph"/>
              <w:spacing w:before="29"/>
              <w:ind w:left="214"/>
              <w:rPr>
                <w:sz w:val="20"/>
              </w:rPr>
            </w:pPr>
            <w:r>
              <w:rPr>
                <w:sz w:val="20"/>
              </w:rPr>
              <w:t>0061a</w:t>
            </w:r>
          </w:p>
        </w:tc>
        <w:tc>
          <w:tcPr>
            <w:tcW w:w="940" w:type="dxa"/>
          </w:tcPr>
          <w:p w:rsidR="0067705B" w:rsidRDefault="00EF3B5B">
            <w:pPr>
              <w:pStyle w:val="TableParagraph"/>
              <w:spacing w:before="29"/>
              <w:ind w:left="0" w:right="92"/>
              <w:jc w:val="right"/>
              <w:rPr>
                <w:sz w:val="20"/>
              </w:rPr>
            </w:pPr>
            <w:r>
              <w:rPr>
                <w:sz w:val="20"/>
              </w:rPr>
              <w:t>32202.03</w:t>
            </w:r>
          </w:p>
        </w:tc>
        <w:tc>
          <w:tcPr>
            <w:tcW w:w="496" w:type="dxa"/>
          </w:tcPr>
          <w:p w:rsidR="0067705B" w:rsidRDefault="00EF3B5B">
            <w:pPr>
              <w:pStyle w:val="TableParagraph"/>
              <w:spacing w:before="29"/>
              <w:ind w:left="75" w:right="76"/>
              <w:jc w:val="center"/>
              <w:rPr>
                <w:sz w:val="20"/>
              </w:rPr>
            </w:pPr>
            <w:r>
              <w:rPr>
                <w:sz w:val="20"/>
              </w:rPr>
              <w:t>86</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1" w:right="72"/>
              <w:jc w:val="center"/>
              <w:rPr>
                <w:sz w:val="20"/>
              </w:rPr>
            </w:pPr>
            <w:r>
              <w:rPr>
                <w:sz w:val="20"/>
              </w:rPr>
              <w:t>U+70CF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屋</w:t>
            </w:r>
          </w:p>
        </w:tc>
        <w:tc>
          <w:tcPr>
            <w:tcW w:w="770" w:type="dxa"/>
          </w:tcPr>
          <w:p w:rsidR="0067705B" w:rsidRDefault="00EF3B5B">
            <w:pPr>
              <w:pStyle w:val="TableParagraph"/>
              <w:rPr>
                <w:sz w:val="20"/>
              </w:rPr>
            </w:pPr>
            <w:r>
              <w:rPr>
                <w:sz w:val="20"/>
              </w:rPr>
              <w:t>wū</w:t>
            </w:r>
          </w:p>
        </w:tc>
        <w:tc>
          <w:tcPr>
            <w:tcW w:w="892" w:type="dxa"/>
            <w:tcBorders>
              <w:right w:val="nil"/>
            </w:tcBorders>
          </w:tcPr>
          <w:p w:rsidR="0067705B" w:rsidRDefault="00EF3B5B">
            <w:pPr>
              <w:pStyle w:val="TableParagraph"/>
              <w:rPr>
                <w:i/>
                <w:sz w:val="20"/>
              </w:rPr>
            </w:pPr>
            <w:r>
              <w:rPr>
                <w:i/>
                <w:sz w:val="20"/>
              </w:rPr>
              <w:t>'uwk</w:t>
            </w:r>
          </w:p>
        </w:tc>
        <w:tc>
          <w:tcPr>
            <w:tcW w:w="1892" w:type="dxa"/>
            <w:tcBorders>
              <w:left w:val="nil"/>
            </w:tcBorders>
          </w:tcPr>
          <w:p w:rsidR="0067705B" w:rsidRDefault="00EF3B5B">
            <w:pPr>
              <w:pStyle w:val="TableParagraph"/>
              <w:ind w:left="231"/>
              <w:rPr>
                <w:i/>
                <w:sz w:val="20"/>
              </w:rPr>
            </w:pPr>
            <w:r>
              <w:rPr>
                <w:i/>
                <w:sz w:val="20"/>
              </w:rPr>
              <w:t>('- + -uwk D)</w:t>
            </w:r>
          </w:p>
        </w:tc>
        <w:tc>
          <w:tcPr>
            <w:tcW w:w="2782" w:type="dxa"/>
          </w:tcPr>
          <w:p w:rsidR="0067705B" w:rsidRDefault="00EF3B5B">
            <w:pPr>
              <w:pStyle w:val="TableParagraph"/>
              <w:rPr>
                <w:sz w:val="20"/>
              </w:rPr>
            </w:pPr>
            <w:r>
              <w:rPr>
                <w:sz w:val="20"/>
              </w:rPr>
              <w:t>*qˤok (or *ʔˤ</w:t>
            </w:r>
            <w:proofErr w:type="gramStart"/>
            <w:r>
              <w:rPr>
                <w:sz w:val="20"/>
              </w:rPr>
              <w:t>ok ?</w:t>
            </w:r>
            <w:proofErr w:type="gramEnd"/>
            <w:r>
              <w:rPr>
                <w:sz w:val="20"/>
              </w:rPr>
              <w:t>)</w:t>
            </w:r>
          </w:p>
        </w:tc>
        <w:tc>
          <w:tcPr>
            <w:tcW w:w="2870" w:type="dxa"/>
          </w:tcPr>
          <w:p w:rsidR="0067705B" w:rsidRDefault="00EF3B5B">
            <w:pPr>
              <w:pStyle w:val="TableParagraph"/>
              <w:ind w:left="38"/>
              <w:rPr>
                <w:sz w:val="20"/>
              </w:rPr>
            </w:pPr>
            <w:r>
              <w:rPr>
                <w:sz w:val="20"/>
              </w:rPr>
              <w:t>house; roof</w:t>
            </w:r>
          </w:p>
        </w:tc>
        <w:tc>
          <w:tcPr>
            <w:tcW w:w="928" w:type="dxa"/>
          </w:tcPr>
          <w:p w:rsidR="0067705B" w:rsidRDefault="00EF3B5B">
            <w:pPr>
              <w:pStyle w:val="TableParagraph"/>
              <w:ind w:left="214"/>
              <w:rPr>
                <w:sz w:val="20"/>
              </w:rPr>
            </w:pPr>
            <w:r>
              <w:rPr>
                <w:sz w:val="20"/>
              </w:rPr>
              <w:t>1204a</w:t>
            </w:r>
          </w:p>
        </w:tc>
        <w:tc>
          <w:tcPr>
            <w:tcW w:w="940" w:type="dxa"/>
          </w:tcPr>
          <w:p w:rsidR="0067705B" w:rsidRDefault="00EF3B5B">
            <w:pPr>
              <w:pStyle w:val="TableParagraph"/>
              <w:ind w:left="0" w:right="92"/>
              <w:jc w:val="right"/>
              <w:rPr>
                <w:sz w:val="20"/>
              </w:rPr>
            </w:pPr>
            <w:r>
              <w:rPr>
                <w:sz w:val="20"/>
              </w:rPr>
              <w:t>20972.01</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U+5C4B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巫</w:t>
            </w:r>
          </w:p>
        </w:tc>
        <w:tc>
          <w:tcPr>
            <w:tcW w:w="770" w:type="dxa"/>
          </w:tcPr>
          <w:p w:rsidR="0067705B" w:rsidRDefault="00EF3B5B">
            <w:pPr>
              <w:pStyle w:val="TableParagraph"/>
              <w:rPr>
                <w:sz w:val="20"/>
              </w:rPr>
            </w:pPr>
            <w:r>
              <w:rPr>
                <w:sz w:val="20"/>
              </w:rPr>
              <w:t>wū</w:t>
            </w:r>
          </w:p>
        </w:tc>
        <w:tc>
          <w:tcPr>
            <w:tcW w:w="892" w:type="dxa"/>
            <w:tcBorders>
              <w:right w:val="nil"/>
            </w:tcBorders>
          </w:tcPr>
          <w:p w:rsidR="0067705B" w:rsidRDefault="00EF3B5B">
            <w:pPr>
              <w:pStyle w:val="TableParagraph"/>
              <w:rPr>
                <w:i/>
                <w:sz w:val="20"/>
              </w:rPr>
            </w:pPr>
            <w:r>
              <w:rPr>
                <w:i/>
                <w:sz w:val="20"/>
              </w:rPr>
              <w:t>mju</w:t>
            </w:r>
          </w:p>
        </w:tc>
        <w:tc>
          <w:tcPr>
            <w:tcW w:w="1892" w:type="dxa"/>
            <w:tcBorders>
              <w:left w:val="nil"/>
            </w:tcBorders>
          </w:tcPr>
          <w:p w:rsidR="0067705B" w:rsidRDefault="00EF3B5B">
            <w:pPr>
              <w:pStyle w:val="TableParagraph"/>
              <w:ind w:left="231"/>
              <w:rPr>
                <w:i/>
                <w:sz w:val="20"/>
              </w:rPr>
            </w:pPr>
            <w:r>
              <w:rPr>
                <w:i/>
                <w:sz w:val="20"/>
              </w:rPr>
              <w:t>(m- + -ju A)</w:t>
            </w:r>
          </w:p>
        </w:tc>
        <w:tc>
          <w:tcPr>
            <w:tcW w:w="2782" w:type="dxa"/>
          </w:tcPr>
          <w:p w:rsidR="0067705B" w:rsidRDefault="00EF3B5B">
            <w:pPr>
              <w:pStyle w:val="TableParagraph"/>
              <w:rPr>
                <w:sz w:val="20"/>
              </w:rPr>
            </w:pPr>
            <w:r>
              <w:rPr>
                <w:sz w:val="20"/>
              </w:rPr>
              <w:t>*C.m(r)[o]</w:t>
            </w:r>
          </w:p>
        </w:tc>
        <w:tc>
          <w:tcPr>
            <w:tcW w:w="2870" w:type="dxa"/>
          </w:tcPr>
          <w:p w:rsidR="0067705B" w:rsidRDefault="00EF3B5B">
            <w:pPr>
              <w:pStyle w:val="TableParagraph"/>
              <w:ind w:left="38"/>
              <w:rPr>
                <w:sz w:val="20"/>
              </w:rPr>
            </w:pPr>
            <w:r>
              <w:rPr>
                <w:sz w:val="20"/>
              </w:rPr>
              <w:t>magician</w:t>
            </w:r>
          </w:p>
        </w:tc>
        <w:tc>
          <w:tcPr>
            <w:tcW w:w="928" w:type="dxa"/>
          </w:tcPr>
          <w:p w:rsidR="0067705B" w:rsidRDefault="00EF3B5B">
            <w:pPr>
              <w:pStyle w:val="TableParagraph"/>
              <w:ind w:left="214"/>
              <w:rPr>
                <w:sz w:val="20"/>
              </w:rPr>
            </w:pPr>
            <w:r>
              <w:rPr>
                <w:sz w:val="20"/>
              </w:rPr>
              <w:t>0105a</w:t>
            </w:r>
          </w:p>
        </w:tc>
        <w:tc>
          <w:tcPr>
            <w:tcW w:w="940" w:type="dxa"/>
          </w:tcPr>
          <w:p w:rsidR="0067705B" w:rsidRDefault="00EF3B5B">
            <w:pPr>
              <w:pStyle w:val="TableParagraph"/>
              <w:ind w:left="0" w:right="92"/>
              <w:jc w:val="right"/>
              <w:rPr>
                <w:sz w:val="20"/>
              </w:rPr>
            </w:pPr>
            <w:r>
              <w:rPr>
                <w:sz w:val="20"/>
              </w:rPr>
              <w:t>10412.08</w:t>
            </w:r>
          </w:p>
        </w:tc>
        <w:tc>
          <w:tcPr>
            <w:tcW w:w="496" w:type="dxa"/>
          </w:tcPr>
          <w:p w:rsidR="0067705B" w:rsidRDefault="00EF3B5B">
            <w:pPr>
              <w:pStyle w:val="TableParagraph"/>
              <w:ind w:left="75" w:right="76"/>
              <w:jc w:val="center"/>
              <w:rPr>
                <w:sz w:val="20"/>
              </w:rPr>
            </w:pPr>
            <w:r>
              <w:rPr>
                <w:sz w:val="20"/>
              </w:rPr>
              <w:t>48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U+5DEB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誣</w:t>
            </w:r>
          </w:p>
        </w:tc>
        <w:tc>
          <w:tcPr>
            <w:tcW w:w="770" w:type="dxa"/>
          </w:tcPr>
          <w:p w:rsidR="0067705B" w:rsidRDefault="00EF3B5B">
            <w:pPr>
              <w:pStyle w:val="TableParagraph"/>
              <w:rPr>
                <w:sz w:val="20"/>
              </w:rPr>
            </w:pPr>
            <w:r>
              <w:rPr>
                <w:sz w:val="20"/>
              </w:rPr>
              <w:t>wū</w:t>
            </w:r>
          </w:p>
        </w:tc>
        <w:tc>
          <w:tcPr>
            <w:tcW w:w="892" w:type="dxa"/>
            <w:tcBorders>
              <w:right w:val="nil"/>
            </w:tcBorders>
          </w:tcPr>
          <w:p w:rsidR="0067705B" w:rsidRDefault="00EF3B5B">
            <w:pPr>
              <w:pStyle w:val="TableParagraph"/>
              <w:rPr>
                <w:i/>
                <w:sz w:val="20"/>
              </w:rPr>
            </w:pPr>
            <w:r>
              <w:rPr>
                <w:i/>
                <w:sz w:val="20"/>
              </w:rPr>
              <w:t>mju</w:t>
            </w:r>
          </w:p>
        </w:tc>
        <w:tc>
          <w:tcPr>
            <w:tcW w:w="1892" w:type="dxa"/>
            <w:tcBorders>
              <w:left w:val="nil"/>
            </w:tcBorders>
          </w:tcPr>
          <w:p w:rsidR="0067705B" w:rsidRDefault="00EF3B5B">
            <w:pPr>
              <w:pStyle w:val="TableParagraph"/>
              <w:ind w:left="231"/>
              <w:rPr>
                <w:i/>
                <w:sz w:val="20"/>
              </w:rPr>
            </w:pPr>
            <w:r>
              <w:rPr>
                <w:i/>
                <w:sz w:val="20"/>
              </w:rPr>
              <w:t>(m- + -ju A)</w:t>
            </w:r>
          </w:p>
        </w:tc>
        <w:tc>
          <w:tcPr>
            <w:tcW w:w="2782" w:type="dxa"/>
          </w:tcPr>
          <w:p w:rsidR="0067705B" w:rsidRDefault="00EF3B5B">
            <w:pPr>
              <w:pStyle w:val="TableParagraph"/>
              <w:rPr>
                <w:sz w:val="20"/>
              </w:rPr>
            </w:pPr>
            <w:r>
              <w:rPr>
                <w:sz w:val="20"/>
              </w:rPr>
              <w:t>*[m](r)[o]</w:t>
            </w:r>
          </w:p>
        </w:tc>
        <w:tc>
          <w:tcPr>
            <w:tcW w:w="2870" w:type="dxa"/>
          </w:tcPr>
          <w:p w:rsidR="0067705B" w:rsidRDefault="00EF3B5B">
            <w:pPr>
              <w:pStyle w:val="TableParagraph"/>
              <w:ind w:left="38"/>
              <w:rPr>
                <w:sz w:val="20"/>
              </w:rPr>
            </w:pPr>
            <w:r>
              <w:rPr>
                <w:sz w:val="20"/>
              </w:rPr>
              <w:t>deceive</w:t>
            </w:r>
          </w:p>
        </w:tc>
        <w:tc>
          <w:tcPr>
            <w:tcW w:w="928" w:type="dxa"/>
          </w:tcPr>
          <w:p w:rsidR="0067705B" w:rsidRDefault="00EF3B5B">
            <w:pPr>
              <w:pStyle w:val="TableParagraph"/>
              <w:ind w:left="210"/>
              <w:rPr>
                <w:sz w:val="20"/>
              </w:rPr>
            </w:pPr>
            <w:r>
              <w:rPr>
                <w:sz w:val="20"/>
              </w:rPr>
              <w:t>0105b</w:t>
            </w:r>
          </w:p>
        </w:tc>
        <w:tc>
          <w:tcPr>
            <w:tcW w:w="940" w:type="dxa"/>
          </w:tcPr>
          <w:p w:rsidR="0067705B" w:rsidRDefault="00EF3B5B">
            <w:pPr>
              <w:pStyle w:val="TableParagraph"/>
              <w:ind w:left="0" w:right="92"/>
              <w:jc w:val="right"/>
              <w:rPr>
                <w:sz w:val="20"/>
              </w:rPr>
            </w:pPr>
            <w:r>
              <w:rPr>
                <w:sz w:val="20"/>
              </w:rPr>
              <w:t>63974.03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U+8AA3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蕪</w:t>
            </w:r>
          </w:p>
        </w:tc>
        <w:tc>
          <w:tcPr>
            <w:tcW w:w="770" w:type="dxa"/>
          </w:tcPr>
          <w:p w:rsidR="0067705B" w:rsidRDefault="00EF3B5B">
            <w:pPr>
              <w:pStyle w:val="TableParagraph"/>
              <w:rPr>
                <w:sz w:val="20"/>
              </w:rPr>
            </w:pPr>
            <w:r>
              <w:rPr>
                <w:sz w:val="20"/>
              </w:rPr>
              <w:t>wú</w:t>
            </w:r>
          </w:p>
        </w:tc>
        <w:tc>
          <w:tcPr>
            <w:tcW w:w="892" w:type="dxa"/>
            <w:tcBorders>
              <w:right w:val="nil"/>
            </w:tcBorders>
          </w:tcPr>
          <w:p w:rsidR="0067705B" w:rsidRDefault="00EF3B5B">
            <w:pPr>
              <w:pStyle w:val="TableParagraph"/>
              <w:rPr>
                <w:i/>
                <w:sz w:val="20"/>
              </w:rPr>
            </w:pPr>
            <w:r>
              <w:rPr>
                <w:i/>
                <w:sz w:val="20"/>
              </w:rPr>
              <w:t>mju</w:t>
            </w:r>
          </w:p>
        </w:tc>
        <w:tc>
          <w:tcPr>
            <w:tcW w:w="1892" w:type="dxa"/>
            <w:tcBorders>
              <w:left w:val="nil"/>
            </w:tcBorders>
          </w:tcPr>
          <w:p w:rsidR="0067705B" w:rsidRDefault="00EF3B5B">
            <w:pPr>
              <w:pStyle w:val="TableParagraph"/>
              <w:ind w:left="231"/>
              <w:rPr>
                <w:i/>
                <w:sz w:val="20"/>
              </w:rPr>
            </w:pPr>
            <w:r>
              <w:rPr>
                <w:i/>
                <w:sz w:val="20"/>
              </w:rPr>
              <w:t>(m- + -ju A)</w:t>
            </w:r>
          </w:p>
        </w:tc>
        <w:tc>
          <w:tcPr>
            <w:tcW w:w="2782" w:type="dxa"/>
          </w:tcPr>
          <w:p w:rsidR="0067705B" w:rsidRDefault="00EF3B5B">
            <w:pPr>
              <w:pStyle w:val="TableParagraph"/>
              <w:rPr>
                <w:sz w:val="20"/>
              </w:rPr>
            </w:pPr>
            <w:r>
              <w:rPr>
                <w:sz w:val="20"/>
              </w:rPr>
              <w:t>*m(r)a</w:t>
            </w:r>
          </w:p>
        </w:tc>
        <w:tc>
          <w:tcPr>
            <w:tcW w:w="2870" w:type="dxa"/>
          </w:tcPr>
          <w:p w:rsidR="0067705B" w:rsidRDefault="00EF3B5B">
            <w:pPr>
              <w:pStyle w:val="TableParagraph"/>
              <w:ind w:left="38"/>
              <w:rPr>
                <w:sz w:val="20"/>
              </w:rPr>
            </w:pPr>
            <w:r>
              <w:rPr>
                <w:sz w:val="20"/>
              </w:rPr>
              <w:t>overgrown with weeds</w:t>
            </w:r>
          </w:p>
        </w:tc>
        <w:tc>
          <w:tcPr>
            <w:tcW w:w="928" w:type="dxa"/>
          </w:tcPr>
          <w:p w:rsidR="0067705B" w:rsidRDefault="00EF3B5B">
            <w:pPr>
              <w:pStyle w:val="TableParagraph"/>
              <w:ind w:left="232"/>
              <w:rPr>
                <w:sz w:val="20"/>
              </w:rPr>
            </w:pPr>
            <w:r>
              <w:rPr>
                <w:sz w:val="20"/>
              </w:rPr>
              <w:t>0103l</w:t>
            </w:r>
          </w:p>
        </w:tc>
        <w:tc>
          <w:tcPr>
            <w:tcW w:w="940" w:type="dxa"/>
          </w:tcPr>
          <w:p w:rsidR="0067705B" w:rsidRDefault="00EF3B5B">
            <w:pPr>
              <w:pStyle w:val="TableParagraph"/>
              <w:ind w:left="0" w:right="92"/>
              <w:jc w:val="right"/>
              <w:rPr>
                <w:sz w:val="20"/>
              </w:rPr>
            </w:pPr>
            <w:r>
              <w:rPr>
                <w:sz w:val="20"/>
              </w:rPr>
              <w:t>53291.08</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U+856A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無</w:t>
            </w:r>
          </w:p>
        </w:tc>
        <w:tc>
          <w:tcPr>
            <w:tcW w:w="770" w:type="dxa"/>
          </w:tcPr>
          <w:p w:rsidR="0067705B" w:rsidRDefault="00EF3B5B">
            <w:pPr>
              <w:pStyle w:val="TableParagraph"/>
              <w:rPr>
                <w:sz w:val="20"/>
              </w:rPr>
            </w:pPr>
            <w:r>
              <w:rPr>
                <w:sz w:val="20"/>
              </w:rPr>
              <w:t>wú</w:t>
            </w:r>
          </w:p>
        </w:tc>
        <w:tc>
          <w:tcPr>
            <w:tcW w:w="892" w:type="dxa"/>
            <w:tcBorders>
              <w:right w:val="nil"/>
            </w:tcBorders>
          </w:tcPr>
          <w:p w:rsidR="0067705B" w:rsidRDefault="00EF3B5B">
            <w:pPr>
              <w:pStyle w:val="TableParagraph"/>
              <w:rPr>
                <w:i/>
                <w:sz w:val="20"/>
              </w:rPr>
            </w:pPr>
            <w:r>
              <w:rPr>
                <w:i/>
                <w:sz w:val="20"/>
              </w:rPr>
              <w:t>mju</w:t>
            </w:r>
          </w:p>
        </w:tc>
        <w:tc>
          <w:tcPr>
            <w:tcW w:w="1892" w:type="dxa"/>
            <w:tcBorders>
              <w:left w:val="nil"/>
            </w:tcBorders>
          </w:tcPr>
          <w:p w:rsidR="0067705B" w:rsidRDefault="00EF3B5B">
            <w:pPr>
              <w:pStyle w:val="TableParagraph"/>
              <w:ind w:left="231"/>
              <w:rPr>
                <w:i/>
                <w:sz w:val="20"/>
              </w:rPr>
            </w:pPr>
            <w:r>
              <w:rPr>
                <w:i/>
                <w:sz w:val="20"/>
              </w:rPr>
              <w:t>(m- + -ju A)</w:t>
            </w:r>
          </w:p>
        </w:tc>
        <w:tc>
          <w:tcPr>
            <w:tcW w:w="2782" w:type="dxa"/>
          </w:tcPr>
          <w:p w:rsidR="0067705B" w:rsidRDefault="00EF3B5B">
            <w:pPr>
              <w:pStyle w:val="TableParagraph"/>
              <w:rPr>
                <w:sz w:val="20"/>
              </w:rPr>
            </w:pPr>
            <w:r>
              <w:rPr>
                <w:sz w:val="20"/>
              </w:rPr>
              <w:t>*ma</w:t>
            </w:r>
          </w:p>
        </w:tc>
        <w:tc>
          <w:tcPr>
            <w:tcW w:w="2870" w:type="dxa"/>
          </w:tcPr>
          <w:p w:rsidR="0067705B" w:rsidRDefault="00EF3B5B">
            <w:pPr>
              <w:pStyle w:val="TableParagraph"/>
              <w:ind w:left="38"/>
              <w:rPr>
                <w:sz w:val="20"/>
              </w:rPr>
            </w:pPr>
            <w:r>
              <w:rPr>
                <w:sz w:val="20"/>
              </w:rPr>
              <w:t>not have</w:t>
            </w:r>
          </w:p>
        </w:tc>
        <w:tc>
          <w:tcPr>
            <w:tcW w:w="928" w:type="dxa"/>
          </w:tcPr>
          <w:p w:rsidR="0067705B" w:rsidRDefault="00EF3B5B">
            <w:pPr>
              <w:pStyle w:val="TableParagraph"/>
              <w:ind w:left="214"/>
              <w:rPr>
                <w:sz w:val="20"/>
              </w:rPr>
            </w:pPr>
            <w:r>
              <w:rPr>
                <w:sz w:val="20"/>
              </w:rPr>
              <w:t>0103a</w:t>
            </w:r>
          </w:p>
        </w:tc>
        <w:tc>
          <w:tcPr>
            <w:tcW w:w="940" w:type="dxa"/>
          </w:tcPr>
          <w:p w:rsidR="0067705B" w:rsidRDefault="00EF3B5B">
            <w:pPr>
              <w:pStyle w:val="TableParagraph"/>
              <w:ind w:left="0" w:right="92"/>
              <w:jc w:val="right"/>
              <w:rPr>
                <w:sz w:val="20"/>
              </w:rPr>
            </w:pPr>
            <w:r>
              <w:rPr>
                <w:sz w:val="20"/>
              </w:rPr>
              <w:t>32211.15</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U+7121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無</w:t>
            </w:r>
          </w:p>
        </w:tc>
        <w:tc>
          <w:tcPr>
            <w:tcW w:w="770" w:type="dxa"/>
          </w:tcPr>
          <w:p w:rsidR="0067705B" w:rsidRDefault="00EF3B5B">
            <w:pPr>
              <w:pStyle w:val="TableParagraph"/>
              <w:rPr>
                <w:sz w:val="20"/>
              </w:rPr>
            </w:pPr>
            <w:r>
              <w:rPr>
                <w:sz w:val="20"/>
              </w:rPr>
              <w:t>wú</w:t>
            </w:r>
          </w:p>
        </w:tc>
        <w:tc>
          <w:tcPr>
            <w:tcW w:w="892" w:type="dxa"/>
            <w:tcBorders>
              <w:right w:val="nil"/>
            </w:tcBorders>
          </w:tcPr>
          <w:p w:rsidR="0067705B" w:rsidRDefault="00EF3B5B">
            <w:pPr>
              <w:pStyle w:val="TableParagraph"/>
              <w:rPr>
                <w:i/>
                <w:sz w:val="20"/>
              </w:rPr>
            </w:pPr>
            <w:r>
              <w:rPr>
                <w:i/>
                <w:sz w:val="20"/>
              </w:rPr>
              <w:t>mju</w:t>
            </w:r>
          </w:p>
        </w:tc>
        <w:tc>
          <w:tcPr>
            <w:tcW w:w="1892" w:type="dxa"/>
            <w:tcBorders>
              <w:left w:val="nil"/>
            </w:tcBorders>
          </w:tcPr>
          <w:p w:rsidR="0067705B" w:rsidRDefault="00EF3B5B">
            <w:pPr>
              <w:pStyle w:val="TableParagraph"/>
              <w:ind w:left="231"/>
              <w:rPr>
                <w:i/>
                <w:sz w:val="20"/>
              </w:rPr>
            </w:pPr>
            <w:r>
              <w:rPr>
                <w:i/>
                <w:sz w:val="20"/>
              </w:rPr>
              <w:t>(m- + -ju A)</w:t>
            </w:r>
          </w:p>
        </w:tc>
        <w:tc>
          <w:tcPr>
            <w:tcW w:w="2782" w:type="dxa"/>
          </w:tcPr>
          <w:p w:rsidR="0067705B" w:rsidRDefault="00EF3B5B">
            <w:pPr>
              <w:pStyle w:val="TableParagraph"/>
              <w:rPr>
                <w:sz w:val="20"/>
              </w:rPr>
            </w:pPr>
            <w:r>
              <w:rPr>
                <w:sz w:val="20"/>
              </w:rPr>
              <w:t>*ma</w:t>
            </w:r>
          </w:p>
        </w:tc>
        <w:tc>
          <w:tcPr>
            <w:tcW w:w="2870" w:type="dxa"/>
          </w:tcPr>
          <w:p w:rsidR="0067705B" w:rsidRDefault="00EF3B5B">
            <w:pPr>
              <w:pStyle w:val="TableParagraph"/>
              <w:ind w:left="38"/>
              <w:rPr>
                <w:sz w:val="20"/>
              </w:rPr>
            </w:pPr>
            <w:r>
              <w:rPr>
                <w:sz w:val="20"/>
              </w:rPr>
              <w:t>volitional prefix</w:t>
            </w:r>
          </w:p>
        </w:tc>
        <w:tc>
          <w:tcPr>
            <w:tcW w:w="928" w:type="dxa"/>
          </w:tcPr>
          <w:p w:rsidR="0067705B" w:rsidRDefault="00EF3B5B">
            <w:pPr>
              <w:pStyle w:val="TableParagraph"/>
              <w:ind w:left="214"/>
              <w:rPr>
                <w:sz w:val="20"/>
              </w:rPr>
            </w:pPr>
            <w:r>
              <w:rPr>
                <w:sz w:val="20"/>
              </w:rPr>
              <w:t>0103a</w:t>
            </w:r>
          </w:p>
        </w:tc>
        <w:tc>
          <w:tcPr>
            <w:tcW w:w="940" w:type="dxa"/>
          </w:tcPr>
          <w:p w:rsidR="0067705B" w:rsidRDefault="00EF3B5B">
            <w:pPr>
              <w:pStyle w:val="TableParagraph"/>
              <w:ind w:left="0" w:right="92"/>
              <w:jc w:val="right"/>
              <w:rPr>
                <w:sz w:val="20"/>
              </w:rPr>
            </w:pPr>
            <w:r>
              <w:rPr>
                <w:sz w:val="20"/>
              </w:rPr>
              <w:t>32211.15</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U+7121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无</w:t>
            </w:r>
          </w:p>
        </w:tc>
        <w:tc>
          <w:tcPr>
            <w:tcW w:w="770" w:type="dxa"/>
          </w:tcPr>
          <w:p w:rsidR="0067705B" w:rsidRDefault="00EF3B5B">
            <w:pPr>
              <w:pStyle w:val="TableParagraph"/>
              <w:rPr>
                <w:sz w:val="20"/>
              </w:rPr>
            </w:pPr>
            <w:r>
              <w:rPr>
                <w:sz w:val="20"/>
              </w:rPr>
              <w:t>wú</w:t>
            </w:r>
          </w:p>
        </w:tc>
        <w:tc>
          <w:tcPr>
            <w:tcW w:w="892" w:type="dxa"/>
            <w:tcBorders>
              <w:right w:val="nil"/>
            </w:tcBorders>
          </w:tcPr>
          <w:p w:rsidR="0067705B" w:rsidRDefault="00EF3B5B">
            <w:pPr>
              <w:pStyle w:val="TableParagraph"/>
              <w:rPr>
                <w:i/>
                <w:sz w:val="20"/>
              </w:rPr>
            </w:pPr>
            <w:r>
              <w:rPr>
                <w:i/>
                <w:sz w:val="20"/>
              </w:rPr>
              <w:t>mju</w:t>
            </w:r>
          </w:p>
        </w:tc>
        <w:tc>
          <w:tcPr>
            <w:tcW w:w="1892" w:type="dxa"/>
            <w:tcBorders>
              <w:left w:val="nil"/>
            </w:tcBorders>
          </w:tcPr>
          <w:p w:rsidR="0067705B" w:rsidRDefault="00EF3B5B">
            <w:pPr>
              <w:pStyle w:val="TableParagraph"/>
              <w:ind w:left="231"/>
              <w:rPr>
                <w:i/>
                <w:sz w:val="20"/>
              </w:rPr>
            </w:pPr>
            <w:r>
              <w:rPr>
                <w:i/>
                <w:sz w:val="20"/>
              </w:rPr>
              <w:t>(m- + -ju A)</w:t>
            </w:r>
          </w:p>
        </w:tc>
        <w:tc>
          <w:tcPr>
            <w:tcW w:w="2782" w:type="dxa"/>
          </w:tcPr>
          <w:p w:rsidR="0067705B" w:rsidRDefault="00EF3B5B">
            <w:pPr>
              <w:pStyle w:val="TableParagraph"/>
              <w:rPr>
                <w:sz w:val="20"/>
              </w:rPr>
            </w:pPr>
            <w:r>
              <w:rPr>
                <w:sz w:val="20"/>
              </w:rPr>
              <w:t>*ma</w:t>
            </w:r>
          </w:p>
        </w:tc>
        <w:tc>
          <w:tcPr>
            <w:tcW w:w="2870" w:type="dxa"/>
          </w:tcPr>
          <w:p w:rsidR="0067705B" w:rsidRDefault="00EF3B5B">
            <w:pPr>
              <w:pStyle w:val="TableParagraph"/>
              <w:ind w:left="38"/>
              <w:rPr>
                <w:sz w:val="20"/>
              </w:rPr>
            </w:pPr>
            <w:r>
              <w:rPr>
                <w:sz w:val="20"/>
              </w:rPr>
              <w:t>not have</w:t>
            </w:r>
          </w:p>
        </w:tc>
        <w:tc>
          <w:tcPr>
            <w:tcW w:w="928" w:type="dxa"/>
          </w:tcPr>
          <w:p w:rsidR="0067705B" w:rsidRDefault="00EF3B5B">
            <w:pPr>
              <w:pStyle w:val="TableParagraph"/>
              <w:ind w:left="214"/>
              <w:rPr>
                <w:sz w:val="20"/>
              </w:rPr>
            </w:pPr>
            <w:r>
              <w:rPr>
                <w:sz w:val="20"/>
              </w:rPr>
              <w:t>0106a</w:t>
            </w:r>
          </w:p>
        </w:tc>
        <w:tc>
          <w:tcPr>
            <w:tcW w:w="940" w:type="dxa"/>
          </w:tcPr>
          <w:p w:rsidR="0067705B" w:rsidRDefault="00EF3B5B">
            <w:pPr>
              <w:pStyle w:val="TableParagraph"/>
              <w:ind w:left="0" w:right="92"/>
              <w:jc w:val="right"/>
              <w:rPr>
                <w:sz w:val="20"/>
              </w:rPr>
            </w:pPr>
            <w:r>
              <w:rPr>
                <w:sz w:val="20"/>
              </w:rPr>
              <w:t>21147.12</w:t>
            </w:r>
          </w:p>
        </w:tc>
        <w:tc>
          <w:tcPr>
            <w:tcW w:w="496" w:type="dxa"/>
          </w:tcPr>
          <w:p w:rsidR="0067705B" w:rsidRDefault="00EF3B5B">
            <w:pPr>
              <w:pStyle w:val="TableParagraph"/>
              <w:ind w:left="75" w:right="76"/>
              <w:jc w:val="center"/>
              <w:rPr>
                <w:sz w:val="20"/>
              </w:rPr>
            </w:pPr>
            <w:r>
              <w:rPr>
                <w:sz w:val="20"/>
              </w:rPr>
              <w:t>71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U+65E0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無</w:t>
            </w:r>
          </w:p>
        </w:tc>
        <w:tc>
          <w:tcPr>
            <w:tcW w:w="770" w:type="dxa"/>
          </w:tcPr>
          <w:p w:rsidR="0067705B" w:rsidRDefault="00EF3B5B">
            <w:pPr>
              <w:pStyle w:val="TableParagraph"/>
              <w:rPr>
                <w:sz w:val="20"/>
              </w:rPr>
            </w:pPr>
            <w:r>
              <w:rPr>
                <w:sz w:val="20"/>
              </w:rPr>
              <w:t>wú</w:t>
            </w:r>
          </w:p>
        </w:tc>
        <w:tc>
          <w:tcPr>
            <w:tcW w:w="892" w:type="dxa"/>
            <w:tcBorders>
              <w:right w:val="nil"/>
            </w:tcBorders>
          </w:tcPr>
          <w:p w:rsidR="0067705B" w:rsidRDefault="00EF3B5B">
            <w:pPr>
              <w:pStyle w:val="TableParagraph"/>
              <w:rPr>
                <w:i/>
                <w:sz w:val="20"/>
              </w:rPr>
            </w:pPr>
            <w:r>
              <w:rPr>
                <w:i/>
                <w:sz w:val="20"/>
              </w:rPr>
              <w:t>mju</w:t>
            </w:r>
          </w:p>
        </w:tc>
        <w:tc>
          <w:tcPr>
            <w:tcW w:w="1892" w:type="dxa"/>
            <w:tcBorders>
              <w:left w:val="nil"/>
            </w:tcBorders>
          </w:tcPr>
          <w:p w:rsidR="0067705B" w:rsidRDefault="00EF3B5B">
            <w:pPr>
              <w:pStyle w:val="TableParagraph"/>
              <w:ind w:left="231"/>
              <w:rPr>
                <w:i/>
                <w:sz w:val="20"/>
              </w:rPr>
            </w:pPr>
            <w:r>
              <w:rPr>
                <w:i/>
                <w:sz w:val="20"/>
              </w:rPr>
              <w:t>(m- + -ju A)</w:t>
            </w:r>
          </w:p>
        </w:tc>
        <w:tc>
          <w:tcPr>
            <w:tcW w:w="2782" w:type="dxa"/>
          </w:tcPr>
          <w:p w:rsidR="0067705B" w:rsidRDefault="00EF3B5B">
            <w:pPr>
              <w:pStyle w:val="TableParagraph"/>
              <w:rPr>
                <w:sz w:val="20"/>
              </w:rPr>
            </w:pPr>
            <w:r>
              <w:rPr>
                <w:sz w:val="20"/>
              </w:rPr>
              <w:t>*mo</w:t>
            </w:r>
          </w:p>
        </w:tc>
        <w:tc>
          <w:tcPr>
            <w:tcW w:w="2870" w:type="dxa"/>
          </w:tcPr>
          <w:p w:rsidR="0067705B" w:rsidRDefault="00EF3B5B">
            <w:pPr>
              <w:pStyle w:val="TableParagraph"/>
              <w:ind w:left="38"/>
              <w:rPr>
                <w:sz w:val="20"/>
              </w:rPr>
            </w:pPr>
            <w:r>
              <w:rPr>
                <w:sz w:val="20"/>
              </w:rPr>
              <w:t>don’t</w:t>
            </w:r>
          </w:p>
        </w:tc>
        <w:tc>
          <w:tcPr>
            <w:tcW w:w="928" w:type="dxa"/>
          </w:tcPr>
          <w:p w:rsidR="0067705B" w:rsidRDefault="00EF3B5B">
            <w:pPr>
              <w:pStyle w:val="TableParagraph"/>
              <w:ind w:left="214"/>
              <w:rPr>
                <w:sz w:val="20"/>
              </w:rPr>
            </w:pPr>
            <w:r>
              <w:rPr>
                <w:sz w:val="20"/>
              </w:rPr>
              <w:t>0103a</w:t>
            </w:r>
          </w:p>
        </w:tc>
        <w:tc>
          <w:tcPr>
            <w:tcW w:w="940" w:type="dxa"/>
          </w:tcPr>
          <w:p w:rsidR="0067705B" w:rsidRDefault="00EF3B5B">
            <w:pPr>
              <w:pStyle w:val="TableParagraph"/>
              <w:ind w:left="0" w:right="92"/>
              <w:jc w:val="right"/>
              <w:rPr>
                <w:sz w:val="20"/>
              </w:rPr>
            </w:pPr>
            <w:r>
              <w:rPr>
                <w:sz w:val="20"/>
              </w:rPr>
              <w:t>32211.15</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U+7121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毋</w:t>
            </w:r>
          </w:p>
        </w:tc>
        <w:tc>
          <w:tcPr>
            <w:tcW w:w="770" w:type="dxa"/>
          </w:tcPr>
          <w:p w:rsidR="0067705B" w:rsidRDefault="00EF3B5B">
            <w:pPr>
              <w:pStyle w:val="TableParagraph"/>
              <w:rPr>
                <w:sz w:val="20"/>
              </w:rPr>
            </w:pPr>
            <w:r>
              <w:rPr>
                <w:sz w:val="20"/>
              </w:rPr>
              <w:t>wú</w:t>
            </w:r>
          </w:p>
        </w:tc>
        <w:tc>
          <w:tcPr>
            <w:tcW w:w="892" w:type="dxa"/>
            <w:tcBorders>
              <w:right w:val="nil"/>
            </w:tcBorders>
          </w:tcPr>
          <w:p w:rsidR="0067705B" w:rsidRDefault="00EF3B5B">
            <w:pPr>
              <w:pStyle w:val="TableParagraph"/>
              <w:rPr>
                <w:i/>
                <w:sz w:val="20"/>
              </w:rPr>
            </w:pPr>
            <w:r>
              <w:rPr>
                <w:i/>
                <w:sz w:val="20"/>
              </w:rPr>
              <w:t>mju</w:t>
            </w:r>
          </w:p>
        </w:tc>
        <w:tc>
          <w:tcPr>
            <w:tcW w:w="1892" w:type="dxa"/>
            <w:tcBorders>
              <w:left w:val="nil"/>
            </w:tcBorders>
          </w:tcPr>
          <w:p w:rsidR="0067705B" w:rsidRDefault="00EF3B5B">
            <w:pPr>
              <w:pStyle w:val="TableParagraph"/>
              <w:ind w:left="231"/>
              <w:rPr>
                <w:i/>
                <w:sz w:val="20"/>
              </w:rPr>
            </w:pPr>
            <w:r>
              <w:rPr>
                <w:i/>
                <w:sz w:val="20"/>
              </w:rPr>
              <w:t>(m- + -ju A)</w:t>
            </w:r>
          </w:p>
        </w:tc>
        <w:tc>
          <w:tcPr>
            <w:tcW w:w="2782" w:type="dxa"/>
          </w:tcPr>
          <w:p w:rsidR="0067705B" w:rsidRDefault="00EF3B5B">
            <w:pPr>
              <w:pStyle w:val="TableParagraph"/>
              <w:rPr>
                <w:sz w:val="20"/>
              </w:rPr>
            </w:pPr>
            <w:r>
              <w:rPr>
                <w:sz w:val="20"/>
              </w:rPr>
              <w:t>*mo</w:t>
            </w:r>
          </w:p>
        </w:tc>
        <w:tc>
          <w:tcPr>
            <w:tcW w:w="2870" w:type="dxa"/>
          </w:tcPr>
          <w:p w:rsidR="0067705B" w:rsidRDefault="00EF3B5B">
            <w:pPr>
              <w:pStyle w:val="TableParagraph"/>
              <w:ind w:left="38"/>
              <w:rPr>
                <w:sz w:val="20"/>
              </w:rPr>
            </w:pPr>
            <w:r>
              <w:rPr>
                <w:sz w:val="20"/>
              </w:rPr>
              <w:t>don't</w:t>
            </w:r>
          </w:p>
        </w:tc>
        <w:tc>
          <w:tcPr>
            <w:tcW w:w="928" w:type="dxa"/>
          </w:tcPr>
          <w:p w:rsidR="0067705B" w:rsidRDefault="00EF3B5B">
            <w:pPr>
              <w:pStyle w:val="TableParagraph"/>
              <w:ind w:left="214"/>
              <w:rPr>
                <w:sz w:val="20"/>
              </w:rPr>
            </w:pPr>
            <w:r>
              <w:rPr>
                <w:sz w:val="20"/>
              </w:rPr>
              <w:t>0107a</w:t>
            </w:r>
          </w:p>
        </w:tc>
        <w:tc>
          <w:tcPr>
            <w:tcW w:w="940" w:type="dxa"/>
          </w:tcPr>
          <w:p w:rsidR="0067705B" w:rsidRDefault="00EF3B5B">
            <w:pPr>
              <w:pStyle w:val="TableParagraph"/>
              <w:ind w:left="0" w:right="92"/>
              <w:jc w:val="right"/>
              <w:rPr>
                <w:sz w:val="20"/>
              </w:rPr>
            </w:pPr>
            <w:r>
              <w:rPr>
                <w:sz w:val="20"/>
              </w:rPr>
              <w:t>42380.01</w:t>
            </w:r>
          </w:p>
        </w:tc>
        <w:tc>
          <w:tcPr>
            <w:tcW w:w="496" w:type="dxa"/>
          </w:tcPr>
          <w:p w:rsidR="0067705B" w:rsidRDefault="00EF3B5B">
            <w:pPr>
              <w:pStyle w:val="TableParagraph"/>
              <w:ind w:left="75" w:right="76"/>
              <w:jc w:val="center"/>
              <w:rPr>
                <w:sz w:val="20"/>
              </w:rPr>
            </w:pPr>
            <w:r>
              <w:rPr>
                <w:sz w:val="20"/>
              </w:rPr>
              <w:t>80</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U+6BCB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吳</w:t>
            </w:r>
          </w:p>
        </w:tc>
        <w:tc>
          <w:tcPr>
            <w:tcW w:w="770" w:type="dxa"/>
          </w:tcPr>
          <w:p w:rsidR="0067705B" w:rsidRDefault="00EF3B5B">
            <w:pPr>
              <w:pStyle w:val="TableParagraph"/>
              <w:rPr>
                <w:sz w:val="20"/>
              </w:rPr>
            </w:pPr>
            <w:r>
              <w:rPr>
                <w:sz w:val="20"/>
              </w:rPr>
              <w:t>wú</w:t>
            </w:r>
          </w:p>
        </w:tc>
        <w:tc>
          <w:tcPr>
            <w:tcW w:w="892" w:type="dxa"/>
            <w:tcBorders>
              <w:right w:val="nil"/>
            </w:tcBorders>
          </w:tcPr>
          <w:p w:rsidR="0067705B" w:rsidRDefault="00EF3B5B">
            <w:pPr>
              <w:pStyle w:val="TableParagraph"/>
              <w:rPr>
                <w:i/>
                <w:sz w:val="20"/>
              </w:rPr>
            </w:pPr>
            <w:r>
              <w:rPr>
                <w:i/>
                <w:sz w:val="20"/>
              </w:rPr>
              <w:t>ngu</w:t>
            </w:r>
          </w:p>
        </w:tc>
        <w:tc>
          <w:tcPr>
            <w:tcW w:w="1892" w:type="dxa"/>
            <w:tcBorders>
              <w:left w:val="nil"/>
            </w:tcBorders>
          </w:tcPr>
          <w:p w:rsidR="0067705B" w:rsidRDefault="00EF3B5B">
            <w:pPr>
              <w:pStyle w:val="TableParagraph"/>
              <w:ind w:left="231"/>
              <w:rPr>
                <w:i/>
                <w:sz w:val="20"/>
              </w:rPr>
            </w:pPr>
            <w:r>
              <w:rPr>
                <w:i/>
                <w:sz w:val="20"/>
              </w:rPr>
              <w:t>(ng- + -u A)</w:t>
            </w:r>
          </w:p>
        </w:tc>
        <w:tc>
          <w:tcPr>
            <w:tcW w:w="2782" w:type="dxa"/>
          </w:tcPr>
          <w:p w:rsidR="0067705B" w:rsidRDefault="00EF3B5B">
            <w:pPr>
              <w:pStyle w:val="TableParagraph"/>
              <w:rPr>
                <w:sz w:val="20"/>
              </w:rPr>
            </w:pPr>
            <w:r>
              <w:rPr>
                <w:sz w:val="20"/>
              </w:rPr>
              <w:t>*ŋʷˤa</w:t>
            </w:r>
          </w:p>
        </w:tc>
        <w:tc>
          <w:tcPr>
            <w:tcW w:w="2870" w:type="dxa"/>
          </w:tcPr>
          <w:p w:rsidR="0067705B" w:rsidRDefault="00EF3B5B">
            <w:pPr>
              <w:pStyle w:val="TableParagraph"/>
              <w:ind w:left="38"/>
              <w:rPr>
                <w:sz w:val="20"/>
              </w:rPr>
            </w:pPr>
            <w:r>
              <w:rPr>
                <w:sz w:val="20"/>
              </w:rPr>
              <w:t>shout; name of a state</w:t>
            </w:r>
          </w:p>
        </w:tc>
        <w:tc>
          <w:tcPr>
            <w:tcW w:w="928" w:type="dxa"/>
          </w:tcPr>
          <w:p w:rsidR="0067705B" w:rsidRDefault="00EF3B5B">
            <w:pPr>
              <w:pStyle w:val="TableParagraph"/>
              <w:ind w:left="214"/>
              <w:rPr>
                <w:sz w:val="20"/>
              </w:rPr>
            </w:pPr>
            <w:r>
              <w:rPr>
                <w:sz w:val="20"/>
              </w:rPr>
              <w:t>0059a</w:t>
            </w:r>
          </w:p>
        </w:tc>
        <w:tc>
          <w:tcPr>
            <w:tcW w:w="940" w:type="dxa"/>
          </w:tcPr>
          <w:p w:rsidR="0067705B" w:rsidRDefault="00EF3B5B">
            <w:pPr>
              <w:pStyle w:val="TableParagraph"/>
              <w:ind w:left="0" w:right="92"/>
              <w:jc w:val="right"/>
              <w:rPr>
                <w:sz w:val="20"/>
              </w:rPr>
            </w:pPr>
            <w:r>
              <w:rPr>
                <w:sz w:val="20"/>
              </w:rPr>
              <w:t>10595.08</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U+5433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吾</w:t>
            </w:r>
          </w:p>
        </w:tc>
        <w:tc>
          <w:tcPr>
            <w:tcW w:w="770" w:type="dxa"/>
          </w:tcPr>
          <w:p w:rsidR="0067705B" w:rsidRDefault="00EF3B5B">
            <w:pPr>
              <w:pStyle w:val="TableParagraph"/>
              <w:rPr>
                <w:sz w:val="20"/>
              </w:rPr>
            </w:pPr>
            <w:r>
              <w:rPr>
                <w:sz w:val="20"/>
              </w:rPr>
              <w:t>wú</w:t>
            </w:r>
          </w:p>
        </w:tc>
        <w:tc>
          <w:tcPr>
            <w:tcW w:w="892" w:type="dxa"/>
            <w:tcBorders>
              <w:right w:val="nil"/>
            </w:tcBorders>
          </w:tcPr>
          <w:p w:rsidR="0067705B" w:rsidRDefault="00EF3B5B">
            <w:pPr>
              <w:pStyle w:val="TableParagraph"/>
              <w:rPr>
                <w:i/>
                <w:sz w:val="20"/>
              </w:rPr>
            </w:pPr>
            <w:r>
              <w:rPr>
                <w:i/>
                <w:sz w:val="20"/>
              </w:rPr>
              <w:t>ngu</w:t>
            </w:r>
          </w:p>
        </w:tc>
        <w:tc>
          <w:tcPr>
            <w:tcW w:w="1892" w:type="dxa"/>
            <w:tcBorders>
              <w:left w:val="nil"/>
            </w:tcBorders>
          </w:tcPr>
          <w:p w:rsidR="0067705B" w:rsidRDefault="00EF3B5B">
            <w:pPr>
              <w:pStyle w:val="TableParagraph"/>
              <w:ind w:left="231"/>
              <w:rPr>
                <w:i/>
                <w:sz w:val="20"/>
              </w:rPr>
            </w:pPr>
            <w:r>
              <w:rPr>
                <w:i/>
                <w:sz w:val="20"/>
              </w:rPr>
              <w:t>(ng- + -u A)</w:t>
            </w:r>
          </w:p>
        </w:tc>
        <w:tc>
          <w:tcPr>
            <w:tcW w:w="2782" w:type="dxa"/>
          </w:tcPr>
          <w:p w:rsidR="0067705B" w:rsidRDefault="00EF3B5B">
            <w:pPr>
              <w:pStyle w:val="TableParagraph"/>
              <w:rPr>
                <w:sz w:val="20"/>
              </w:rPr>
            </w:pPr>
            <w:r>
              <w:rPr>
                <w:sz w:val="20"/>
              </w:rPr>
              <w:t>*ŋˤa</w:t>
            </w:r>
          </w:p>
        </w:tc>
        <w:tc>
          <w:tcPr>
            <w:tcW w:w="2870" w:type="dxa"/>
          </w:tcPr>
          <w:p w:rsidR="0067705B" w:rsidRDefault="00EF3B5B">
            <w:pPr>
              <w:pStyle w:val="TableParagraph"/>
              <w:ind w:left="38"/>
              <w:rPr>
                <w:sz w:val="20"/>
              </w:rPr>
            </w:pPr>
            <w:r>
              <w:rPr>
                <w:sz w:val="20"/>
              </w:rPr>
              <w:t>I, my</w:t>
            </w:r>
          </w:p>
        </w:tc>
        <w:tc>
          <w:tcPr>
            <w:tcW w:w="928" w:type="dxa"/>
          </w:tcPr>
          <w:p w:rsidR="0067705B" w:rsidRDefault="00EF3B5B">
            <w:pPr>
              <w:pStyle w:val="TableParagraph"/>
              <w:ind w:left="226"/>
              <w:rPr>
                <w:sz w:val="20"/>
              </w:rPr>
            </w:pPr>
            <w:r>
              <w:rPr>
                <w:sz w:val="20"/>
              </w:rPr>
              <w:t>0058f</w:t>
            </w:r>
          </w:p>
        </w:tc>
        <w:tc>
          <w:tcPr>
            <w:tcW w:w="940" w:type="dxa"/>
          </w:tcPr>
          <w:p w:rsidR="0067705B" w:rsidRDefault="00EF3B5B">
            <w:pPr>
              <w:pStyle w:val="TableParagraph"/>
              <w:ind w:left="0" w:right="92"/>
              <w:jc w:val="right"/>
              <w:rPr>
                <w:sz w:val="20"/>
              </w:rPr>
            </w:pPr>
            <w:r>
              <w:rPr>
                <w:sz w:val="20"/>
              </w:rPr>
              <w:t>10585.13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U+543E</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42"/>
        <w:gridCol w:w="194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舞</w:t>
            </w:r>
          </w:p>
        </w:tc>
        <w:tc>
          <w:tcPr>
            <w:tcW w:w="770" w:type="dxa"/>
          </w:tcPr>
          <w:p w:rsidR="0067705B" w:rsidRDefault="00EF3B5B">
            <w:pPr>
              <w:pStyle w:val="TableParagraph"/>
              <w:rPr>
                <w:sz w:val="20"/>
              </w:rPr>
            </w:pPr>
            <w:r>
              <w:rPr>
                <w:sz w:val="20"/>
              </w:rPr>
              <w:t>wǔ</w:t>
            </w:r>
          </w:p>
        </w:tc>
        <w:tc>
          <w:tcPr>
            <w:tcW w:w="842" w:type="dxa"/>
            <w:tcBorders>
              <w:right w:val="nil"/>
            </w:tcBorders>
          </w:tcPr>
          <w:p w:rsidR="0067705B" w:rsidRDefault="00EF3B5B">
            <w:pPr>
              <w:pStyle w:val="TableParagraph"/>
              <w:rPr>
                <w:i/>
                <w:sz w:val="20"/>
              </w:rPr>
            </w:pPr>
            <w:r>
              <w:rPr>
                <w:i/>
                <w:sz w:val="20"/>
              </w:rPr>
              <w:t>mjuX</w:t>
            </w:r>
          </w:p>
        </w:tc>
        <w:tc>
          <w:tcPr>
            <w:tcW w:w="1942" w:type="dxa"/>
            <w:tcBorders>
              <w:left w:val="nil"/>
            </w:tcBorders>
          </w:tcPr>
          <w:p w:rsidR="0067705B" w:rsidRDefault="00EF3B5B">
            <w:pPr>
              <w:pStyle w:val="TableParagraph"/>
              <w:ind w:left="280"/>
              <w:rPr>
                <w:i/>
                <w:sz w:val="20"/>
              </w:rPr>
            </w:pPr>
            <w:r>
              <w:rPr>
                <w:i/>
                <w:sz w:val="20"/>
              </w:rPr>
              <w:t>(m- + -ju B)</w:t>
            </w:r>
          </w:p>
        </w:tc>
        <w:tc>
          <w:tcPr>
            <w:tcW w:w="2782" w:type="dxa"/>
          </w:tcPr>
          <w:p w:rsidR="0067705B" w:rsidRDefault="00EF3B5B">
            <w:pPr>
              <w:pStyle w:val="TableParagraph"/>
              <w:rPr>
                <w:sz w:val="20"/>
              </w:rPr>
            </w:pPr>
            <w:r>
              <w:rPr>
                <w:sz w:val="20"/>
              </w:rPr>
              <w:t>*k.m(r)aʔ</w:t>
            </w:r>
          </w:p>
        </w:tc>
        <w:tc>
          <w:tcPr>
            <w:tcW w:w="2870" w:type="dxa"/>
          </w:tcPr>
          <w:p w:rsidR="0067705B" w:rsidRDefault="00EF3B5B">
            <w:pPr>
              <w:pStyle w:val="TableParagraph"/>
              <w:ind w:left="38"/>
              <w:rPr>
                <w:sz w:val="20"/>
              </w:rPr>
            </w:pPr>
            <w:proofErr w:type="gramStart"/>
            <w:r>
              <w:rPr>
                <w:sz w:val="20"/>
              </w:rPr>
              <w:t>dance</w:t>
            </w:r>
            <w:proofErr w:type="gramEnd"/>
            <w:r>
              <w:rPr>
                <w:sz w:val="20"/>
              </w:rPr>
              <w:t xml:space="preserve"> (v.)</w:t>
            </w:r>
          </w:p>
        </w:tc>
        <w:tc>
          <w:tcPr>
            <w:tcW w:w="928" w:type="dxa"/>
          </w:tcPr>
          <w:p w:rsidR="0067705B" w:rsidRDefault="00EF3B5B">
            <w:pPr>
              <w:pStyle w:val="TableParagraph"/>
              <w:ind w:left="210"/>
              <w:rPr>
                <w:sz w:val="20"/>
              </w:rPr>
            </w:pPr>
            <w:r>
              <w:rPr>
                <w:sz w:val="20"/>
              </w:rPr>
              <w:t>0103g</w:t>
            </w:r>
          </w:p>
        </w:tc>
        <w:tc>
          <w:tcPr>
            <w:tcW w:w="940" w:type="dxa"/>
          </w:tcPr>
          <w:p w:rsidR="0067705B" w:rsidRDefault="00EF3B5B">
            <w:pPr>
              <w:pStyle w:val="TableParagraph"/>
              <w:ind w:left="0" w:right="92"/>
              <w:jc w:val="right"/>
              <w:rPr>
                <w:sz w:val="20"/>
              </w:rPr>
            </w:pPr>
            <w:r>
              <w:rPr>
                <w:sz w:val="20"/>
              </w:rPr>
              <w:t>20865.10</w:t>
            </w:r>
          </w:p>
        </w:tc>
        <w:tc>
          <w:tcPr>
            <w:tcW w:w="496" w:type="dxa"/>
          </w:tcPr>
          <w:p w:rsidR="0067705B" w:rsidRDefault="00EF3B5B">
            <w:pPr>
              <w:pStyle w:val="TableParagraph"/>
              <w:ind w:left="75" w:right="76"/>
              <w:jc w:val="center"/>
              <w:rPr>
                <w:sz w:val="20"/>
              </w:rPr>
            </w:pPr>
            <w:r>
              <w:rPr>
                <w:sz w:val="20"/>
              </w:rPr>
              <w:t>136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U+821E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儛</w:t>
            </w:r>
          </w:p>
        </w:tc>
        <w:tc>
          <w:tcPr>
            <w:tcW w:w="770" w:type="dxa"/>
          </w:tcPr>
          <w:p w:rsidR="0067705B" w:rsidRDefault="00EF3B5B">
            <w:pPr>
              <w:pStyle w:val="TableParagraph"/>
              <w:spacing w:before="29"/>
              <w:rPr>
                <w:sz w:val="20"/>
              </w:rPr>
            </w:pPr>
            <w:r>
              <w:rPr>
                <w:sz w:val="20"/>
              </w:rPr>
              <w:t>wǔ</w:t>
            </w:r>
          </w:p>
        </w:tc>
        <w:tc>
          <w:tcPr>
            <w:tcW w:w="842" w:type="dxa"/>
            <w:tcBorders>
              <w:right w:val="nil"/>
            </w:tcBorders>
          </w:tcPr>
          <w:p w:rsidR="0067705B" w:rsidRDefault="00EF3B5B">
            <w:pPr>
              <w:pStyle w:val="TableParagraph"/>
              <w:spacing w:before="29"/>
              <w:rPr>
                <w:i/>
                <w:sz w:val="20"/>
              </w:rPr>
            </w:pPr>
            <w:r>
              <w:rPr>
                <w:i/>
                <w:sz w:val="20"/>
              </w:rPr>
              <w:t>mjuX</w:t>
            </w:r>
          </w:p>
        </w:tc>
        <w:tc>
          <w:tcPr>
            <w:tcW w:w="1942" w:type="dxa"/>
            <w:tcBorders>
              <w:left w:val="nil"/>
            </w:tcBorders>
          </w:tcPr>
          <w:p w:rsidR="0067705B" w:rsidRDefault="00EF3B5B">
            <w:pPr>
              <w:pStyle w:val="TableParagraph"/>
              <w:spacing w:before="29"/>
              <w:ind w:left="280"/>
              <w:rPr>
                <w:i/>
                <w:sz w:val="20"/>
              </w:rPr>
            </w:pPr>
            <w:r>
              <w:rPr>
                <w:i/>
                <w:sz w:val="20"/>
              </w:rPr>
              <w:t>(m- + -ju B)</w:t>
            </w:r>
          </w:p>
        </w:tc>
        <w:tc>
          <w:tcPr>
            <w:tcW w:w="2782" w:type="dxa"/>
          </w:tcPr>
          <w:p w:rsidR="0067705B" w:rsidRDefault="00EF3B5B">
            <w:pPr>
              <w:pStyle w:val="TableParagraph"/>
              <w:spacing w:before="29"/>
              <w:rPr>
                <w:sz w:val="20"/>
              </w:rPr>
            </w:pPr>
            <w:r>
              <w:rPr>
                <w:sz w:val="20"/>
              </w:rPr>
              <w:t>*k.m(r)aʔ</w:t>
            </w:r>
          </w:p>
        </w:tc>
        <w:tc>
          <w:tcPr>
            <w:tcW w:w="2870" w:type="dxa"/>
          </w:tcPr>
          <w:p w:rsidR="0067705B" w:rsidRDefault="00EF3B5B">
            <w:pPr>
              <w:pStyle w:val="TableParagraph"/>
              <w:spacing w:before="29"/>
              <w:ind w:left="38"/>
              <w:rPr>
                <w:sz w:val="20"/>
              </w:rPr>
            </w:pPr>
            <w:proofErr w:type="gramStart"/>
            <w:r>
              <w:rPr>
                <w:sz w:val="20"/>
              </w:rPr>
              <w:t>dance</w:t>
            </w:r>
            <w:proofErr w:type="gramEnd"/>
            <w:r>
              <w:rPr>
                <w:sz w:val="20"/>
              </w:rPr>
              <w:t xml:space="preserve"> (v.)</w:t>
            </w:r>
          </w:p>
        </w:tc>
        <w:tc>
          <w:tcPr>
            <w:tcW w:w="928" w:type="dxa"/>
          </w:tcPr>
          <w:p w:rsidR="0067705B" w:rsidRDefault="00EF3B5B">
            <w:pPr>
              <w:pStyle w:val="TableParagraph"/>
              <w:spacing w:before="29"/>
              <w:ind w:left="210"/>
              <w:rPr>
                <w:sz w:val="20"/>
              </w:rPr>
            </w:pPr>
            <w:r>
              <w:rPr>
                <w:sz w:val="20"/>
              </w:rPr>
              <w:t>0103h</w:t>
            </w:r>
          </w:p>
        </w:tc>
        <w:tc>
          <w:tcPr>
            <w:tcW w:w="940" w:type="dxa"/>
          </w:tcPr>
          <w:p w:rsidR="0067705B" w:rsidRDefault="00EF3B5B">
            <w:pPr>
              <w:pStyle w:val="TableParagraph"/>
              <w:spacing w:before="29"/>
              <w:ind w:left="0" w:right="92"/>
              <w:jc w:val="right"/>
              <w:rPr>
                <w:sz w:val="20"/>
              </w:rPr>
            </w:pPr>
            <w:r>
              <w:rPr>
                <w:sz w:val="20"/>
              </w:rPr>
              <w:t>10231.03</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74" w:right="75"/>
              <w:jc w:val="center"/>
              <w:rPr>
                <w:sz w:val="20"/>
              </w:rPr>
            </w:pPr>
            <w:r>
              <w:rPr>
                <w:sz w:val="20"/>
              </w:rPr>
              <w:t>14</w:t>
            </w:r>
          </w:p>
        </w:tc>
        <w:tc>
          <w:tcPr>
            <w:tcW w:w="1058" w:type="dxa"/>
          </w:tcPr>
          <w:p w:rsidR="0067705B" w:rsidRDefault="00EF3B5B">
            <w:pPr>
              <w:pStyle w:val="TableParagraph"/>
              <w:spacing w:before="29"/>
              <w:ind w:left="72" w:right="72"/>
              <w:jc w:val="center"/>
              <w:rPr>
                <w:sz w:val="20"/>
              </w:rPr>
            </w:pPr>
            <w:r>
              <w:rPr>
                <w:sz w:val="20"/>
              </w:rPr>
              <w:t>U+511B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武</w:t>
            </w:r>
          </w:p>
        </w:tc>
        <w:tc>
          <w:tcPr>
            <w:tcW w:w="770" w:type="dxa"/>
          </w:tcPr>
          <w:p w:rsidR="0067705B" w:rsidRDefault="00EF3B5B">
            <w:pPr>
              <w:pStyle w:val="TableParagraph"/>
              <w:rPr>
                <w:sz w:val="20"/>
              </w:rPr>
            </w:pPr>
            <w:r>
              <w:rPr>
                <w:sz w:val="20"/>
              </w:rPr>
              <w:t>wǔ</w:t>
            </w:r>
          </w:p>
        </w:tc>
        <w:tc>
          <w:tcPr>
            <w:tcW w:w="842" w:type="dxa"/>
            <w:tcBorders>
              <w:right w:val="nil"/>
            </w:tcBorders>
          </w:tcPr>
          <w:p w:rsidR="0067705B" w:rsidRDefault="00EF3B5B">
            <w:pPr>
              <w:pStyle w:val="TableParagraph"/>
              <w:rPr>
                <w:i/>
                <w:sz w:val="20"/>
              </w:rPr>
            </w:pPr>
            <w:r>
              <w:rPr>
                <w:i/>
                <w:sz w:val="20"/>
              </w:rPr>
              <w:t>mjuX</w:t>
            </w:r>
          </w:p>
        </w:tc>
        <w:tc>
          <w:tcPr>
            <w:tcW w:w="1942" w:type="dxa"/>
            <w:tcBorders>
              <w:left w:val="nil"/>
            </w:tcBorders>
          </w:tcPr>
          <w:p w:rsidR="0067705B" w:rsidRDefault="00EF3B5B">
            <w:pPr>
              <w:pStyle w:val="TableParagraph"/>
              <w:ind w:left="280"/>
              <w:rPr>
                <w:i/>
                <w:sz w:val="20"/>
              </w:rPr>
            </w:pPr>
            <w:r>
              <w:rPr>
                <w:i/>
                <w:sz w:val="20"/>
              </w:rPr>
              <w:t>(m- + -ju B)</w:t>
            </w:r>
          </w:p>
        </w:tc>
        <w:tc>
          <w:tcPr>
            <w:tcW w:w="2782" w:type="dxa"/>
          </w:tcPr>
          <w:p w:rsidR="0067705B" w:rsidRDefault="00EF3B5B">
            <w:pPr>
              <w:pStyle w:val="TableParagraph"/>
              <w:rPr>
                <w:sz w:val="20"/>
              </w:rPr>
            </w:pPr>
            <w:r>
              <w:rPr>
                <w:sz w:val="20"/>
              </w:rPr>
              <w:t>*m(r)aʔ</w:t>
            </w:r>
          </w:p>
        </w:tc>
        <w:tc>
          <w:tcPr>
            <w:tcW w:w="2870" w:type="dxa"/>
          </w:tcPr>
          <w:p w:rsidR="0067705B" w:rsidRDefault="00EF3B5B">
            <w:pPr>
              <w:pStyle w:val="TableParagraph"/>
              <w:ind w:left="38"/>
              <w:rPr>
                <w:sz w:val="20"/>
              </w:rPr>
            </w:pPr>
            <w:r>
              <w:rPr>
                <w:sz w:val="20"/>
              </w:rPr>
              <w:t>military</w:t>
            </w:r>
          </w:p>
        </w:tc>
        <w:tc>
          <w:tcPr>
            <w:tcW w:w="928" w:type="dxa"/>
          </w:tcPr>
          <w:p w:rsidR="0067705B" w:rsidRDefault="00EF3B5B">
            <w:pPr>
              <w:pStyle w:val="TableParagraph"/>
              <w:ind w:left="214"/>
              <w:rPr>
                <w:sz w:val="20"/>
              </w:rPr>
            </w:pPr>
            <w:r>
              <w:rPr>
                <w:sz w:val="20"/>
              </w:rPr>
              <w:t>0104a</w:t>
            </w:r>
          </w:p>
        </w:tc>
        <w:tc>
          <w:tcPr>
            <w:tcW w:w="940" w:type="dxa"/>
          </w:tcPr>
          <w:p w:rsidR="0067705B" w:rsidRDefault="00EF3B5B">
            <w:pPr>
              <w:pStyle w:val="TableParagraph"/>
              <w:ind w:left="0" w:right="92"/>
              <w:jc w:val="right"/>
              <w:rPr>
                <w:sz w:val="20"/>
              </w:rPr>
            </w:pPr>
            <w:r>
              <w:rPr>
                <w:sz w:val="20"/>
              </w:rPr>
              <w:t>21439.05</w:t>
            </w:r>
          </w:p>
        </w:tc>
        <w:tc>
          <w:tcPr>
            <w:tcW w:w="496" w:type="dxa"/>
          </w:tcPr>
          <w:p w:rsidR="0067705B" w:rsidRDefault="00EF3B5B">
            <w:pPr>
              <w:pStyle w:val="TableParagraph"/>
              <w:ind w:left="75" w:right="76"/>
              <w:jc w:val="center"/>
              <w:rPr>
                <w:sz w:val="20"/>
              </w:rPr>
            </w:pPr>
            <w:r>
              <w:rPr>
                <w:sz w:val="20"/>
              </w:rPr>
              <w:t>77</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U+6B66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侮</w:t>
            </w:r>
          </w:p>
        </w:tc>
        <w:tc>
          <w:tcPr>
            <w:tcW w:w="770" w:type="dxa"/>
          </w:tcPr>
          <w:p w:rsidR="0067705B" w:rsidRDefault="00EF3B5B">
            <w:pPr>
              <w:pStyle w:val="TableParagraph"/>
              <w:rPr>
                <w:sz w:val="20"/>
              </w:rPr>
            </w:pPr>
            <w:r>
              <w:rPr>
                <w:sz w:val="20"/>
              </w:rPr>
              <w:t>wǔ</w:t>
            </w:r>
          </w:p>
        </w:tc>
        <w:tc>
          <w:tcPr>
            <w:tcW w:w="842" w:type="dxa"/>
            <w:tcBorders>
              <w:right w:val="nil"/>
            </w:tcBorders>
          </w:tcPr>
          <w:p w:rsidR="0067705B" w:rsidRDefault="00EF3B5B">
            <w:pPr>
              <w:pStyle w:val="TableParagraph"/>
              <w:rPr>
                <w:i/>
                <w:sz w:val="20"/>
              </w:rPr>
            </w:pPr>
            <w:r>
              <w:rPr>
                <w:i/>
                <w:sz w:val="20"/>
              </w:rPr>
              <w:t>mjuX</w:t>
            </w:r>
          </w:p>
        </w:tc>
        <w:tc>
          <w:tcPr>
            <w:tcW w:w="1942" w:type="dxa"/>
            <w:tcBorders>
              <w:left w:val="nil"/>
            </w:tcBorders>
          </w:tcPr>
          <w:p w:rsidR="0067705B" w:rsidRDefault="00EF3B5B">
            <w:pPr>
              <w:pStyle w:val="TableParagraph"/>
              <w:ind w:left="280"/>
              <w:rPr>
                <w:i/>
                <w:sz w:val="20"/>
              </w:rPr>
            </w:pPr>
            <w:r>
              <w:rPr>
                <w:i/>
                <w:sz w:val="20"/>
              </w:rPr>
              <w:t>(m- + -ju B)</w:t>
            </w:r>
          </w:p>
        </w:tc>
        <w:tc>
          <w:tcPr>
            <w:tcW w:w="2782" w:type="dxa"/>
          </w:tcPr>
          <w:p w:rsidR="0067705B" w:rsidRDefault="00EF3B5B">
            <w:pPr>
              <w:pStyle w:val="TableParagraph"/>
              <w:rPr>
                <w:sz w:val="20"/>
              </w:rPr>
            </w:pPr>
            <w:r>
              <w:rPr>
                <w:sz w:val="20"/>
              </w:rPr>
              <w:t>*m(r)oʔ</w:t>
            </w:r>
          </w:p>
        </w:tc>
        <w:tc>
          <w:tcPr>
            <w:tcW w:w="2870" w:type="dxa"/>
          </w:tcPr>
          <w:p w:rsidR="0067705B" w:rsidRDefault="00EF3B5B">
            <w:pPr>
              <w:pStyle w:val="TableParagraph"/>
              <w:ind w:left="38"/>
              <w:rPr>
                <w:sz w:val="20"/>
              </w:rPr>
            </w:pPr>
            <w:proofErr w:type="gramStart"/>
            <w:r>
              <w:rPr>
                <w:sz w:val="20"/>
              </w:rPr>
              <w:t>insult</w:t>
            </w:r>
            <w:proofErr w:type="gramEnd"/>
            <w:r>
              <w:rPr>
                <w:sz w:val="20"/>
              </w:rPr>
              <w:t xml:space="preserve"> (v.)</w:t>
            </w:r>
          </w:p>
        </w:tc>
        <w:tc>
          <w:tcPr>
            <w:tcW w:w="928" w:type="dxa"/>
          </w:tcPr>
          <w:p w:rsidR="0067705B" w:rsidRDefault="00EF3B5B">
            <w:pPr>
              <w:pStyle w:val="TableParagraph"/>
              <w:ind w:left="214"/>
              <w:rPr>
                <w:sz w:val="20"/>
              </w:rPr>
            </w:pPr>
            <w:r>
              <w:rPr>
                <w:sz w:val="20"/>
              </w:rPr>
              <w:t>0138a</w:t>
            </w:r>
          </w:p>
        </w:tc>
        <w:tc>
          <w:tcPr>
            <w:tcW w:w="940" w:type="dxa"/>
          </w:tcPr>
          <w:p w:rsidR="0067705B" w:rsidRDefault="00EF3B5B">
            <w:pPr>
              <w:pStyle w:val="TableParagraph"/>
              <w:ind w:left="0" w:right="92"/>
              <w:jc w:val="right"/>
              <w:rPr>
                <w:sz w:val="20"/>
              </w:rPr>
            </w:pPr>
            <w:r>
              <w:rPr>
                <w:sz w:val="20"/>
              </w:rPr>
              <w:t>10163.01</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U+4FAE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五</w:t>
            </w:r>
          </w:p>
        </w:tc>
        <w:tc>
          <w:tcPr>
            <w:tcW w:w="770" w:type="dxa"/>
          </w:tcPr>
          <w:p w:rsidR="0067705B" w:rsidRDefault="00EF3B5B">
            <w:pPr>
              <w:pStyle w:val="TableParagraph"/>
              <w:rPr>
                <w:sz w:val="20"/>
              </w:rPr>
            </w:pPr>
            <w:r>
              <w:rPr>
                <w:sz w:val="20"/>
              </w:rPr>
              <w:t>wǔ</w:t>
            </w:r>
          </w:p>
        </w:tc>
        <w:tc>
          <w:tcPr>
            <w:tcW w:w="842" w:type="dxa"/>
            <w:tcBorders>
              <w:right w:val="nil"/>
            </w:tcBorders>
          </w:tcPr>
          <w:p w:rsidR="0067705B" w:rsidRDefault="00EF3B5B">
            <w:pPr>
              <w:pStyle w:val="TableParagraph"/>
              <w:rPr>
                <w:i/>
                <w:sz w:val="20"/>
              </w:rPr>
            </w:pPr>
            <w:r>
              <w:rPr>
                <w:i/>
                <w:sz w:val="20"/>
              </w:rPr>
              <w:t>nguX</w:t>
            </w:r>
          </w:p>
        </w:tc>
        <w:tc>
          <w:tcPr>
            <w:tcW w:w="1942" w:type="dxa"/>
            <w:tcBorders>
              <w:left w:val="nil"/>
            </w:tcBorders>
          </w:tcPr>
          <w:p w:rsidR="0067705B" w:rsidRDefault="00EF3B5B">
            <w:pPr>
              <w:pStyle w:val="TableParagraph"/>
              <w:ind w:left="280"/>
              <w:rPr>
                <w:i/>
                <w:sz w:val="20"/>
              </w:rPr>
            </w:pPr>
            <w:r>
              <w:rPr>
                <w:i/>
                <w:sz w:val="20"/>
              </w:rPr>
              <w:t>(ng- + -u B)</w:t>
            </w:r>
          </w:p>
        </w:tc>
        <w:tc>
          <w:tcPr>
            <w:tcW w:w="2782" w:type="dxa"/>
          </w:tcPr>
          <w:p w:rsidR="0067705B" w:rsidRDefault="00EF3B5B">
            <w:pPr>
              <w:pStyle w:val="TableParagraph"/>
              <w:rPr>
                <w:sz w:val="20"/>
              </w:rPr>
            </w:pPr>
            <w:r>
              <w:rPr>
                <w:sz w:val="20"/>
              </w:rPr>
              <w:t>*C.ŋˤaʔ</w:t>
            </w:r>
          </w:p>
        </w:tc>
        <w:tc>
          <w:tcPr>
            <w:tcW w:w="2870" w:type="dxa"/>
          </w:tcPr>
          <w:p w:rsidR="0067705B" w:rsidRDefault="00EF3B5B">
            <w:pPr>
              <w:pStyle w:val="TableParagraph"/>
              <w:ind w:left="38"/>
              <w:rPr>
                <w:sz w:val="20"/>
              </w:rPr>
            </w:pPr>
            <w:r>
              <w:rPr>
                <w:sz w:val="20"/>
              </w:rPr>
              <w:t>five</w:t>
            </w:r>
          </w:p>
        </w:tc>
        <w:tc>
          <w:tcPr>
            <w:tcW w:w="928" w:type="dxa"/>
          </w:tcPr>
          <w:p w:rsidR="0067705B" w:rsidRDefault="00EF3B5B">
            <w:pPr>
              <w:pStyle w:val="TableParagraph"/>
              <w:ind w:left="214"/>
              <w:rPr>
                <w:sz w:val="20"/>
              </w:rPr>
            </w:pPr>
            <w:r>
              <w:rPr>
                <w:sz w:val="20"/>
              </w:rPr>
              <w:t>0058a</w:t>
            </w:r>
          </w:p>
        </w:tc>
        <w:tc>
          <w:tcPr>
            <w:tcW w:w="940" w:type="dxa"/>
          </w:tcPr>
          <w:p w:rsidR="0067705B" w:rsidRDefault="00EF3B5B">
            <w:pPr>
              <w:pStyle w:val="TableParagraph"/>
              <w:ind w:left="0" w:right="92"/>
              <w:jc w:val="right"/>
              <w:rPr>
                <w:sz w:val="20"/>
              </w:rPr>
            </w:pPr>
            <w:r>
              <w:rPr>
                <w:sz w:val="20"/>
              </w:rPr>
              <w:t>10011.03</w:t>
            </w:r>
          </w:p>
        </w:tc>
        <w:tc>
          <w:tcPr>
            <w:tcW w:w="496" w:type="dxa"/>
          </w:tcPr>
          <w:p w:rsidR="0067705B" w:rsidRDefault="00EF3B5B">
            <w:pPr>
              <w:pStyle w:val="TableParagraph"/>
              <w:ind w:left="0" w:right="1"/>
              <w:jc w:val="center"/>
              <w:rPr>
                <w:sz w:val="20"/>
              </w:rPr>
            </w:pPr>
            <w:r>
              <w:rPr>
                <w:sz w:val="20"/>
              </w:rPr>
              <w:t>7</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U+4E94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伍</w:t>
            </w:r>
          </w:p>
        </w:tc>
        <w:tc>
          <w:tcPr>
            <w:tcW w:w="770" w:type="dxa"/>
          </w:tcPr>
          <w:p w:rsidR="0067705B" w:rsidRDefault="00EF3B5B">
            <w:pPr>
              <w:pStyle w:val="TableParagraph"/>
              <w:rPr>
                <w:sz w:val="20"/>
              </w:rPr>
            </w:pPr>
            <w:r>
              <w:rPr>
                <w:sz w:val="20"/>
              </w:rPr>
              <w:t>wǔ</w:t>
            </w:r>
          </w:p>
        </w:tc>
        <w:tc>
          <w:tcPr>
            <w:tcW w:w="842" w:type="dxa"/>
            <w:tcBorders>
              <w:right w:val="nil"/>
            </w:tcBorders>
          </w:tcPr>
          <w:p w:rsidR="0067705B" w:rsidRDefault="00EF3B5B">
            <w:pPr>
              <w:pStyle w:val="TableParagraph"/>
              <w:rPr>
                <w:i/>
                <w:sz w:val="20"/>
              </w:rPr>
            </w:pPr>
            <w:r>
              <w:rPr>
                <w:i/>
                <w:sz w:val="20"/>
              </w:rPr>
              <w:t>nguX</w:t>
            </w:r>
          </w:p>
        </w:tc>
        <w:tc>
          <w:tcPr>
            <w:tcW w:w="1942" w:type="dxa"/>
            <w:tcBorders>
              <w:left w:val="nil"/>
            </w:tcBorders>
          </w:tcPr>
          <w:p w:rsidR="0067705B" w:rsidRDefault="00EF3B5B">
            <w:pPr>
              <w:pStyle w:val="TableParagraph"/>
              <w:ind w:left="280"/>
              <w:rPr>
                <w:i/>
                <w:sz w:val="20"/>
              </w:rPr>
            </w:pPr>
            <w:r>
              <w:rPr>
                <w:i/>
                <w:sz w:val="20"/>
              </w:rPr>
              <w:t>(ng- + -u B)</w:t>
            </w:r>
          </w:p>
        </w:tc>
        <w:tc>
          <w:tcPr>
            <w:tcW w:w="2782" w:type="dxa"/>
          </w:tcPr>
          <w:p w:rsidR="0067705B" w:rsidRDefault="00EF3B5B">
            <w:pPr>
              <w:pStyle w:val="TableParagraph"/>
              <w:rPr>
                <w:sz w:val="20"/>
              </w:rPr>
            </w:pPr>
            <w:r>
              <w:rPr>
                <w:sz w:val="20"/>
              </w:rPr>
              <w:t>*C.ŋˤaʔ</w:t>
            </w:r>
          </w:p>
        </w:tc>
        <w:tc>
          <w:tcPr>
            <w:tcW w:w="2870" w:type="dxa"/>
          </w:tcPr>
          <w:p w:rsidR="0067705B" w:rsidRDefault="00EF3B5B">
            <w:pPr>
              <w:pStyle w:val="TableParagraph"/>
              <w:ind w:left="38"/>
              <w:rPr>
                <w:sz w:val="20"/>
              </w:rPr>
            </w:pPr>
            <w:r>
              <w:rPr>
                <w:sz w:val="20"/>
              </w:rPr>
              <w:t>group of five</w:t>
            </w:r>
          </w:p>
        </w:tc>
        <w:tc>
          <w:tcPr>
            <w:tcW w:w="928" w:type="dxa"/>
          </w:tcPr>
          <w:p w:rsidR="0067705B" w:rsidRDefault="00EF3B5B">
            <w:pPr>
              <w:pStyle w:val="TableParagraph"/>
              <w:ind w:left="214"/>
              <w:rPr>
                <w:sz w:val="20"/>
              </w:rPr>
            </w:pPr>
            <w:r>
              <w:rPr>
                <w:sz w:val="20"/>
              </w:rPr>
              <w:t>0058e</w:t>
            </w:r>
          </w:p>
        </w:tc>
        <w:tc>
          <w:tcPr>
            <w:tcW w:w="940" w:type="dxa"/>
          </w:tcPr>
          <w:p w:rsidR="0067705B" w:rsidRDefault="00EF3B5B">
            <w:pPr>
              <w:pStyle w:val="TableParagraph"/>
              <w:ind w:left="0" w:right="92"/>
              <w:jc w:val="right"/>
              <w:rPr>
                <w:sz w:val="20"/>
              </w:rPr>
            </w:pPr>
            <w:r>
              <w:rPr>
                <w:sz w:val="20"/>
              </w:rPr>
              <w:t>10118.01</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U+4F0D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午</w:t>
            </w:r>
          </w:p>
        </w:tc>
        <w:tc>
          <w:tcPr>
            <w:tcW w:w="770" w:type="dxa"/>
          </w:tcPr>
          <w:p w:rsidR="0067705B" w:rsidRDefault="00EF3B5B">
            <w:pPr>
              <w:pStyle w:val="TableParagraph"/>
              <w:spacing w:before="29"/>
              <w:rPr>
                <w:sz w:val="20"/>
              </w:rPr>
            </w:pPr>
            <w:r>
              <w:rPr>
                <w:sz w:val="20"/>
              </w:rPr>
              <w:t>wǔ</w:t>
            </w:r>
          </w:p>
        </w:tc>
        <w:tc>
          <w:tcPr>
            <w:tcW w:w="842" w:type="dxa"/>
            <w:tcBorders>
              <w:right w:val="nil"/>
            </w:tcBorders>
          </w:tcPr>
          <w:p w:rsidR="0067705B" w:rsidRDefault="00EF3B5B">
            <w:pPr>
              <w:pStyle w:val="TableParagraph"/>
              <w:spacing w:before="29"/>
              <w:rPr>
                <w:i/>
                <w:sz w:val="20"/>
              </w:rPr>
            </w:pPr>
            <w:r>
              <w:rPr>
                <w:i/>
                <w:sz w:val="20"/>
              </w:rPr>
              <w:t>nguX</w:t>
            </w:r>
          </w:p>
        </w:tc>
        <w:tc>
          <w:tcPr>
            <w:tcW w:w="1942" w:type="dxa"/>
            <w:tcBorders>
              <w:left w:val="nil"/>
            </w:tcBorders>
          </w:tcPr>
          <w:p w:rsidR="0067705B" w:rsidRDefault="00EF3B5B">
            <w:pPr>
              <w:pStyle w:val="TableParagraph"/>
              <w:spacing w:before="29"/>
              <w:ind w:left="280"/>
              <w:rPr>
                <w:i/>
                <w:sz w:val="20"/>
              </w:rPr>
            </w:pPr>
            <w:r>
              <w:rPr>
                <w:i/>
                <w:sz w:val="20"/>
              </w:rPr>
              <w:t>(ng- + -u B)</w:t>
            </w:r>
          </w:p>
        </w:tc>
        <w:tc>
          <w:tcPr>
            <w:tcW w:w="2782" w:type="dxa"/>
          </w:tcPr>
          <w:p w:rsidR="0067705B" w:rsidRDefault="00EF3B5B">
            <w:pPr>
              <w:pStyle w:val="TableParagraph"/>
              <w:spacing w:before="29"/>
              <w:rPr>
                <w:sz w:val="20"/>
              </w:rPr>
            </w:pPr>
            <w:r>
              <w:rPr>
                <w:sz w:val="20"/>
              </w:rPr>
              <w:t>*[m].qʰˤaʔ</w:t>
            </w:r>
          </w:p>
        </w:tc>
        <w:tc>
          <w:tcPr>
            <w:tcW w:w="2870" w:type="dxa"/>
          </w:tcPr>
          <w:p w:rsidR="0067705B" w:rsidRDefault="00EF3B5B">
            <w:pPr>
              <w:pStyle w:val="TableParagraph"/>
              <w:spacing w:before="29"/>
              <w:ind w:left="38"/>
              <w:rPr>
                <w:sz w:val="20"/>
              </w:rPr>
            </w:pPr>
            <w:r>
              <w:rPr>
                <w:sz w:val="20"/>
              </w:rPr>
              <w:t>7th earthly branch</w:t>
            </w:r>
          </w:p>
        </w:tc>
        <w:tc>
          <w:tcPr>
            <w:tcW w:w="928" w:type="dxa"/>
          </w:tcPr>
          <w:p w:rsidR="0067705B" w:rsidRDefault="00EF3B5B">
            <w:pPr>
              <w:pStyle w:val="TableParagraph"/>
              <w:spacing w:before="29"/>
              <w:ind w:left="214"/>
              <w:rPr>
                <w:sz w:val="20"/>
              </w:rPr>
            </w:pPr>
            <w:r>
              <w:rPr>
                <w:sz w:val="20"/>
              </w:rPr>
              <w:t>0060a</w:t>
            </w:r>
          </w:p>
        </w:tc>
        <w:tc>
          <w:tcPr>
            <w:tcW w:w="940" w:type="dxa"/>
          </w:tcPr>
          <w:p w:rsidR="0067705B" w:rsidRDefault="00EF3B5B">
            <w:pPr>
              <w:pStyle w:val="TableParagraph"/>
              <w:spacing w:before="29"/>
              <w:ind w:left="0" w:right="92"/>
              <w:jc w:val="right"/>
              <w:rPr>
                <w:sz w:val="20"/>
              </w:rPr>
            </w:pPr>
            <w:r>
              <w:rPr>
                <w:sz w:val="20"/>
              </w:rPr>
              <w:t>10406.01</w:t>
            </w:r>
          </w:p>
        </w:tc>
        <w:tc>
          <w:tcPr>
            <w:tcW w:w="496" w:type="dxa"/>
          </w:tcPr>
          <w:p w:rsidR="0067705B" w:rsidRDefault="00EF3B5B">
            <w:pPr>
              <w:pStyle w:val="TableParagraph"/>
              <w:spacing w:before="29"/>
              <w:ind w:left="75" w:right="76"/>
              <w:jc w:val="center"/>
              <w:rPr>
                <w:sz w:val="20"/>
              </w:rPr>
            </w:pPr>
            <w:r>
              <w:rPr>
                <w:sz w:val="20"/>
              </w:rPr>
              <w:t>24</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72" w:right="72"/>
              <w:jc w:val="center"/>
              <w:rPr>
                <w:sz w:val="20"/>
              </w:rPr>
            </w:pPr>
            <w:r>
              <w:rPr>
                <w:sz w:val="20"/>
              </w:rPr>
              <w:t>U+5348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午</w:t>
            </w:r>
          </w:p>
        </w:tc>
        <w:tc>
          <w:tcPr>
            <w:tcW w:w="770" w:type="dxa"/>
          </w:tcPr>
          <w:p w:rsidR="0067705B" w:rsidRDefault="00EF3B5B">
            <w:pPr>
              <w:pStyle w:val="TableParagraph"/>
              <w:rPr>
                <w:sz w:val="20"/>
              </w:rPr>
            </w:pPr>
            <w:r>
              <w:rPr>
                <w:sz w:val="20"/>
              </w:rPr>
              <w:t>wǔ</w:t>
            </w:r>
          </w:p>
        </w:tc>
        <w:tc>
          <w:tcPr>
            <w:tcW w:w="842" w:type="dxa"/>
            <w:tcBorders>
              <w:right w:val="nil"/>
            </w:tcBorders>
          </w:tcPr>
          <w:p w:rsidR="0067705B" w:rsidRDefault="00EF3B5B">
            <w:pPr>
              <w:pStyle w:val="TableParagraph"/>
              <w:rPr>
                <w:i/>
                <w:sz w:val="20"/>
              </w:rPr>
            </w:pPr>
            <w:r>
              <w:rPr>
                <w:i/>
                <w:sz w:val="20"/>
              </w:rPr>
              <w:t>nguX</w:t>
            </w:r>
          </w:p>
        </w:tc>
        <w:tc>
          <w:tcPr>
            <w:tcW w:w="1942" w:type="dxa"/>
            <w:tcBorders>
              <w:left w:val="nil"/>
            </w:tcBorders>
          </w:tcPr>
          <w:p w:rsidR="0067705B" w:rsidRDefault="00EF3B5B">
            <w:pPr>
              <w:pStyle w:val="TableParagraph"/>
              <w:ind w:left="280"/>
              <w:rPr>
                <w:i/>
                <w:sz w:val="20"/>
              </w:rPr>
            </w:pPr>
            <w:r>
              <w:rPr>
                <w:i/>
                <w:sz w:val="20"/>
              </w:rPr>
              <w:t>(ng- + -u B)</w:t>
            </w:r>
          </w:p>
        </w:tc>
        <w:tc>
          <w:tcPr>
            <w:tcW w:w="2782" w:type="dxa"/>
          </w:tcPr>
          <w:p w:rsidR="0067705B" w:rsidRDefault="00EF3B5B">
            <w:pPr>
              <w:pStyle w:val="TableParagraph"/>
              <w:rPr>
                <w:sz w:val="20"/>
              </w:rPr>
            </w:pPr>
            <w:r>
              <w:rPr>
                <w:sz w:val="20"/>
              </w:rPr>
              <w:t>*m-qʰˤaʔ</w:t>
            </w:r>
          </w:p>
        </w:tc>
        <w:tc>
          <w:tcPr>
            <w:tcW w:w="2870" w:type="dxa"/>
          </w:tcPr>
          <w:p w:rsidR="0067705B" w:rsidRDefault="00EF3B5B">
            <w:pPr>
              <w:pStyle w:val="TableParagraph"/>
              <w:ind w:left="38"/>
              <w:rPr>
                <w:sz w:val="20"/>
              </w:rPr>
            </w:pPr>
            <w:r>
              <w:rPr>
                <w:sz w:val="20"/>
              </w:rPr>
              <w:t>resist; cross-wise</w:t>
            </w:r>
          </w:p>
        </w:tc>
        <w:tc>
          <w:tcPr>
            <w:tcW w:w="928" w:type="dxa"/>
          </w:tcPr>
          <w:p w:rsidR="0067705B" w:rsidRDefault="00EF3B5B">
            <w:pPr>
              <w:pStyle w:val="TableParagraph"/>
              <w:ind w:left="214"/>
              <w:rPr>
                <w:sz w:val="20"/>
              </w:rPr>
            </w:pPr>
            <w:r>
              <w:rPr>
                <w:sz w:val="20"/>
              </w:rPr>
              <w:t>0060a</w:t>
            </w:r>
          </w:p>
        </w:tc>
        <w:tc>
          <w:tcPr>
            <w:tcW w:w="940" w:type="dxa"/>
          </w:tcPr>
          <w:p w:rsidR="0067705B" w:rsidRDefault="00EF3B5B">
            <w:pPr>
              <w:pStyle w:val="TableParagraph"/>
              <w:ind w:left="0" w:right="92"/>
              <w:jc w:val="right"/>
              <w:rPr>
                <w:sz w:val="20"/>
              </w:rPr>
            </w:pPr>
            <w:r>
              <w:rPr>
                <w:sz w:val="20"/>
              </w:rPr>
              <w:t>10406.01</w:t>
            </w:r>
          </w:p>
        </w:tc>
        <w:tc>
          <w:tcPr>
            <w:tcW w:w="496" w:type="dxa"/>
          </w:tcPr>
          <w:p w:rsidR="0067705B" w:rsidRDefault="00EF3B5B">
            <w:pPr>
              <w:pStyle w:val="TableParagraph"/>
              <w:ind w:left="75" w:right="76"/>
              <w:jc w:val="center"/>
              <w:rPr>
                <w:sz w:val="20"/>
              </w:rPr>
            </w:pPr>
            <w:r>
              <w:rPr>
                <w:sz w:val="20"/>
              </w:rPr>
              <w:t>24</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U+5348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惡</w:t>
            </w:r>
          </w:p>
        </w:tc>
        <w:tc>
          <w:tcPr>
            <w:tcW w:w="770" w:type="dxa"/>
          </w:tcPr>
          <w:p w:rsidR="0067705B" w:rsidRDefault="00EF3B5B">
            <w:pPr>
              <w:pStyle w:val="TableParagraph"/>
              <w:rPr>
                <w:sz w:val="20"/>
              </w:rPr>
            </w:pPr>
            <w:r>
              <w:rPr>
                <w:sz w:val="20"/>
              </w:rPr>
              <w:t>wù</w:t>
            </w:r>
          </w:p>
        </w:tc>
        <w:tc>
          <w:tcPr>
            <w:tcW w:w="842" w:type="dxa"/>
            <w:tcBorders>
              <w:right w:val="nil"/>
            </w:tcBorders>
          </w:tcPr>
          <w:p w:rsidR="0067705B" w:rsidRDefault="00EF3B5B">
            <w:pPr>
              <w:pStyle w:val="TableParagraph"/>
              <w:rPr>
                <w:i/>
                <w:sz w:val="20"/>
              </w:rPr>
            </w:pPr>
            <w:r>
              <w:rPr>
                <w:i/>
                <w:sz w:val="20"/>
              </w:rPr>
              <w:t>'uH</w:t>
            </w:r>
          </w:p>
        </w:tc>
        <w:tc>
          <w:tcPr>
            <w:tcW w:w="1942" w:type="dxa"/>
            <w:tcBorders>
              <w:left w:val="nil"/>
            </w:tcBorders>
          </w:tcPr>
          <w:p w:rsidR="0067705B" w:rsidRDefault="00EF3B5B">
            <w:pPr>
              <w:pStyle w:val="TableParagraph"/>
              <w:ind w:left="280"/>
              <w:rPr>
                <w:i/>
                <w:sz w:val="20"/>
              </w:rPr>
            </w:pPr>
            <w:r>
              <w:rPr>
                <w:i/>
                <w:sz w:val="20"/>
              </w:rPr>
              <w:t>('- + -u C)</w:t>
            </w:r>
          </w:p>
        </w:tc>
        <w:tc>
          <w:tcPr>
            <w:tcW w:w="2782" w:type="dxa"/>
          </w:tcPr>
          <w:p w:rsidR="0067705B" w:rsidRDefault="00EF3B5B">
            <w:pPr>
              <w:pStyle w:val="TableParagraph"/>
              <w:rPr>
                <w:sz w:val="20"/>
              </w:rPr>
            </w:pPr>
            <w:r>
              <w:rPr>
                <w:sz w:val="20"/>
              </w:rPr>
              <w:t>*ʔˤak-s</w:t>
            </w:r>
          </w:p>
        </w:tc>
        <w:tc>
          <w:tcPr>
            <w:tcW w:w="2870" w:type="dxa"/>
          </w:tcPr>
          <w:p w:rsidR="0067705B" w:rsidRDefault="00EF3B5B">
            <w:pPr>
              <w:pStyle w:val="TableParagraph"/>
              <w:ind w:left="38"/>
              <w:rPr>
                <w:sz w:val="20"/>
              </w:rPr>
            </w:pPr>
            <w:proofErr w:type="gramStart"/>
            <w:r>
              <w:rPr>
                <w:sz w:val="20"/>
              </w:rPr>
              <w:t>hate</w:t>
            </w:r>
            <w:proofErr w:type="gramEnd"/>
            <w:r>
              <w:rPr>
                <w:sz w:val="20"/>
              </w:rPr>
              <w:t xml:space="preserve"> (v.)</w:t>
            </w:r>
          </w:p>
        </w:tc>
        <w:tc>
          <w:tcPr>
            <w:tcW w:w="928" w:type="dxa"/>
          </w:tcPr>
          <w:p w:rsidR="0067705B" w:rsidRDefault="00EF3B5B">
            <w:pPr>
              <w:pStyle w:val="TableParagraph"/>
              <w:ind w:left="210"/>
              <w:rPr>
                <w:sz w:val="20"/>
              </w:rPr>
            </w:pPr>
            <w:r>
              <w:rPr>
                <w:sz w:val="20"/>
              </w:rPr>
              <w:t>0805h</w:t>
            </w:r>
          </w:p>
        </w:tc>
        <w:tc>
          <w:tcPr>
            <w:tcW w:w="940" w:type="dxa"/>
          </w:tcPr>
          <w:p w:rsidR="0067705B" w:rsidRDefault="00EF3B5B">
            <w:pPr>
              <w:pStyle w:val="TableParagraph"/>
              <w:ind w:left="0" w:right="92"/>
              <w:jc w:val="right"/>
              <w:rPr>
                <w:sz w:val="20"/>
              </w:rPr>
            </w:pPr>
            <w:r>
              <w:rPr>
                <w:sz w:val="20"/>
              </w:rPr>
              <w:t>42307.12</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U+60E1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霧</w:t>
            </w:r>
          </w:p>
        </w:tc>
        <w:tc>
          <w:tcPr>
            <w:tcW w:w="770" w:type="dxa"/>
          </w:tcPr>
          <w:p w:rsidR="0067705B" w:rsidRDefault="00EF3B5B">
            <w:pPr>
              <w:pStyle w:val="TableParagraph"/>
              <w:rPr>
                <w:sz w:val="20"/>
              </w:rPr>
            </w:pPr>
            <w:r>
              <w:rPr>
                <w:sz w:val="20"/>
              </w:rPr>
              <w:t>wù</w:t>
            </w:r>
          </w:p>
        </w:tc>
        <w:tc>
          <w:tcPr>
            <w:tcW w:w="842" w:type="dxa"/>
            <w:tcBorders>
              <w:right w:val="nil"/>
            </w:tcBorders>
          </w:tcPr>
          <w:p w:rsidR="0067705B" w:rsidRDefault="00EF3B5B">
            <w:pPr>
              <w:pStyle w:val="TableParagraph"/>
              <w:rPr>
                <w:i/>
                <w:sz w:val="20"/>
              </w:rPr>
            </w:pPr>
            <w:r>
              <w:rPr>
                <w:i/>
                <w:sz w:val="20"/>
              </w:rPr>
              <w:t>mjuH</w:t>
            </w:r>
          </w:p>
        </w:tc>
        <w:tc>
          <w:tcPr>
            <w:tcW w:w="1942" w:type="dxa"/>
            <w:tcBorders>
              <w:left w:val="nil"/>
            </w:tcBorders>
          </w:tcPr>
          <w:p w:rsidR="0067705B" w:rsidRDefault="00EF3B5B">
            <w:pPr>
              <w:pStyle w:val="TableParagraph"/>
              <w:ind w:left="280"/>
              <w:rPr>
                <w:i/>
                <w:sz w:val="20"/>
              </w:rPr>
            </w:pPr>
            <w:r>
              <w:rPr>
                <w:i/>
                <w:sz w:val="20"/>
              </w:rPr>
              <w:t>(m- + -ju C)</w:t>
            </w:r>
          </w:p>
        </w:tc>
        <w:tc>
          <w:tcPr>
            <w:tcW w:w="2782" w:type="dxa"/>
          </w:tcPr>
          <w:p w:rsidR="0067705B" w:rsidRDefault="00EF3B5B">
            <w:pPr>
              <w:pStyle w:val="TableParagraph"/>
              <w:rPr>
                <w:sz w:val="20"/>
              </w:rPr>
            </w:pPr>
            <w:r>
              <w:rPr>
                <w:sz w:val="20"/>
              </w:rPr>
              <w:t>*kə.m(r)[o]k-s</w:t>
            </w:r>
          </w:p>
        </w:tc>
        <w:tc>
          <w:tcPr>
            <w:tcW w:w="2870" w:type="dxa"/>
          </w:tcPr>
          <w:p w:rsidR="0067705B" w:rsidRDefault="00EF3B5B">
            <w:pPr>
              <w:pStyle w:val="TableParagraph"/>
              <w:ind w:left="38"/>
              <w:rPr>
                <w:sz w:val="20"/>
              </w:rPr>
            </w:pPr>
            <w:r>
              <w:rPr>
                <w:sz w:val="20"/>
              </w:rPr>
              <w:t>fog, mist</w:t>
            </w:r>
          </w:p>
        </w:tc>
        <w:tc>
          <w:tcPr>
            <w:tcW w:w="928" w:type="dxa"/>
          </w:tcPr>
          <w:p w:rsidR="0067705B" w:rsidRDefault="00EF3B5B">
            <w:pPr>
              <w:pStyle w:val="TableParagraph"/>
              <w:ind w:left="232"/>
              <w:rPr>
                <w:sz w:val="20"/>
              </w:rPr>
            </w:pPr>
            <w:r>
              <w:rPr>
                <w:sz w:val="20"/>
              </w:rPr>
              <w:t>1109t</w:t>
            </w:r>
          </w:p>
        </w:tc>
        <w:tc>
          <w:tcPr>
            <w:tcW w:w="940" w:type="dxa"/>
          </w:tcPr>
          <w:p w:rsidR="0067705B" w:rsidRDefault="00EF3B5B">
            <w:pPr>
              <w:pStyle w:val="TableParagraph"/>
              <w:ind w:left="0" w:right="92"/>
              <w:jc w:val="right"/>
              <w:rPr>
                <w:sz w:val="20"/>
              </w:rPr>
            </w:pPr>
            <w:r>
              <w:rPr>
                <w:sz w:val="20"/>
              </w:rPr>
              <w:t>64074.15</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U+9727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務</w:t>
            </w:r>
          </w:p>
        </w:tc>
        <w:tc>
          <w:tcPr>
            <w:tcW w:w="770" w:type="dxa"/>
          </w:tcPr>
          <w:p w:rsidR="0067705B" w:rsidRDefault="00EF3B5B">
            <w:pPr>
              <w:pStyle w:val="TableParagraph"/>
              <w:rPr>
                <w:sz w:val="20"/>
              </w:rPr>
            </w:pPr>
            <w:r>
              <w:rPr>
                <w:sz w:val="20"/>
              </w:rPr>
              <w:t>wù</w:t>
            </w:r>
          </w:p>
        </w:tc>
        <w:tc>
          <w:tcPr>
            <w:tcW w:w="842" w:type="dxa"/>
            <w:tcBorders>
              <w:right w:val="nil"/>
            </w:tcBorders>
          </w:tcPr>
          <w:p w:rsidR="0067705B" w:rsidRDefault="00EF3B5B">
            <w:pPr>
              <w:pStyle w:val="TableParagraph"/>
              <w:rPr>
                <w:i/>
                <w:sz w:val="20"/>
              </w:rPr>
            </w:pPr>
            <w:r>
              <w:rPr>
                <w:i/>
                <w:sz w:val="20"/>
              </w:rPr>
              <w:t>mjuH</w:t>
            </w:r>
          </w:p>
        </w:tc>
        <w:tc>
          <w:tcPr>
            <w:tcW w:w="1942" w:type="dxa"/>
            <w:tcBorders>
              <w:left w:val="nil"/>
            </w:tcBorders>
          </w:tcPr>
          <w:p w:rsidR="0067705B" w:rsidRDefault="00EF3B5B">
            <w:pPr>
              <w:pStyle w:val="TableParagraph"/>
              <w:ind w:left="280"/>
              <w:rPr>
                <w:i/>
                <w:sz w:val="20"/>
              </w:rPr>
            </w:pPr>
            <w:r>
              <w:rPr>
                <w:i/>
                <w:sz w:val="20"/>
              </w:rPr>
              <w:t>(m- + -ju C)</w:t>
            </w:r>
          </w:p>
        </w:tc>
        <w:tc>
          <w:tcPr>
            <w:tcW w:w="2782" w:type="dxa"/>
          </w:tcPr>
          <w:p w:rsidR="0067705B" w:rsidRDefault="00EF3B5B">
            <w:pPr>
              <w:pStyle w:val="TableParagraph"/>
              <w:rPr>
                <w:sz w:val="20"/>
              </w:rPr>
            </w:pPr>
            <w:r>
              <w:rPr>
                <w:sz w:val="20"/>
              </w:rPr>
              <w:t>*m(r)o-s</w:t>
            </w:r>
          </w:p>
        </w:tc>
        <w:tc>
          <w:tcPr>
            <w:tcW w:w="2870" w:type="dxa"/>
          </w:tcPr>
          <w:p w:rsidR="0067705B" w:rsidRDefault="00EF3B5B">
            <w:pPr>
              <w:pStyle w:val="TableParagraph"/>
              <w:ind w:left="38"/>
              <w:rPr>
                <w:sz w:val="20"/>
              </w:rPr>
            </w:pPr>
            <w:r>
              <w:rPr>
                <w:sz w:val="20"/>
              </w:rPr>
              <w:t>exert oneself</w:t>
            </w:r>
          </w:p>
        </w:tc>
        <w:tc>
          <w:tcPr>
            <w:tcW w:w="928" w:type="dxa"/>
          </w:tcPr>
          <w:p w:rsidR="0067705B" w:rsidRDefault="00EF3B5B">
            <w:pPr>
              <w:pStyle w:val="TableParagraph"/>
              <w:ind w:left="232"/>
              <w:rPr>
                <w:sz w:val="20"/>
              </w:rPr>
            </w:pPr>
            <w:r>
              <w:rPr>
                <w:sz w:val="20"/>
              </w:rPr>
              <w:t>1109j</w:t>
            </w:r>
          </w:p>
        </w:tc>
        <w:tc>
          <w:tcPr>
            <w:tcW w:w="940" w:type="dxa"/>
          </w:tcPr>
          <w:p w:rsidR="0067705B" w:rsidRDefault="00EF3B5B">
            <w:pPr>
              <w:pStyle w:val="TableParagraph"/>
              <w:ind w:left="0" w:right="92"/>
              <w:jc w:val="right"/>
              <w:rPr>
                <w:sz w:val="20"/>
              </w:rPr>
            </w:pPr>
            <w:r>
              <w:rPr>
                <w:sz w:val="20"/>
              </w:rPr>
              <w:t>42765.09</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U+52D9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物</w:t>
            </w:r>
          </w:p>
        </w:tc>
        <w:tc>
          <w:tcPr>
            <w:tcW w:w="770" w:type="dxa"/>
          </w:tcPr>
          <w:p w:rsidR="0067705B" w:rsidRDefault="00EF3B5B">
            <w:pPr>
              <w:pStyle w:val="TableParagraph"/>
              <w:rPr>
                <w:sz w:val="20"/>
              </w:rPr>
            </w:pPr>
            <w:r>
              <w:rPr>
                <w:sz w:val="20"/>
              </w:rPr>
              <w:t>wù</w:t>
            </w:r>
          </w:p>
        </w:tc>
        <w:tc>
          <w:tcPr>
            <w:tcW w:w="842" w:type="dxa"/>
            <w:tcBorders>
              <w:right w:val="nil"/>
            </w:tcBorders>
          </w:tcPr>
          <w:p w:rsidR="0067705B" w:rsidRDefault="00EF3B5B">
            <w:pPr>
              <w:pStyle w:val="TableParagraph"/>
              <w:rPr>
                <w:i/>
                <w:sz w:val="20"/>
              </w:rPr>
            </w:pPr>
            <w:r>
              <w:rPr>
                <w:i/>
                <w:sz w:val="20"/>
              </w:rPr>
              <w:t>mjut</w:t>
            </w:r>
          </w:p>
        </w:tc>
        <w:tc>
          <w:tcPr>
            <w:tcW w:w="1942" w:type="dxa"/>
            <w:tcBorders>
              <w:left w:val="nil"/>
            </w:tcBorders>
          </w:tcPr>
          <w:p w:rsidR="0067705B" w:rsidRDefault="00EF3B5B">
            <w:pPr>
              <w:pStyle w:val="TableParagraph"/>
              <w:ind w:left="280"/>
              <w:rPr>
                <w:i/>
                <w:sz w:val="20"/>
              </w:rPr>
            </w:pPr>
            <w:r>
              <w:rPr>
                <w:i/>
                <w:sz w:val="20"/>
              </w:rPr>
              <w:t>(m- + -jut D)</w:t>
            </w:r>
          </w:p>
        </w:tc>
        <w:tc>
          <w:tcPr>
            <w:tcW w:w="2782" w:type="dxa"/>
          </w:tcPr>
          <w:p w:rsidR="0067705B" w:rsidRDefault="00EF3B5B">
            <w:pPr>
              <w:pStyle w:val="TableParagraph"/>
              <w:rPr>
                <w:sz w:val="20"/>
              </w:rPr>
            </w:pPr>
            <w:r>
              <w:rPr>
                <w:sz w:val="20"/>
              </w:rPr>
              <w:t>*C.mut</w:t>
            </w:r>
          </w:p>
        </w:tc>
        <w:tc>
          <w:tcPr>
            <w:tcW w:w="2870" w:type="dxa"/>
          </w:tcPr>
          <w:p w:rsidR="0067705B" w:rsidRDefault="00EF3B5B">
            <w:pPr>
              <w:pStyle w:val="TableParagraph"/>
              <w:ind w:left="38"/>
              <w:rPr>
                <w:sz w:val="20"/>
              </w:rPr>
            </w:pPr>
            <w:r>
              <w:rPr>
                <w:sz w:val="20"/>
              </w:rPr>
              <w:t>thing</w:t>
            </w:r>
          </w:p>
        </w:tc>
        <w:tc>
          <w:tcPr>
            <w:tcW w:w="928" w:type="dxa"/>
          </w:tcPr>
          <w:p w:rsidR="0067705B" w:rsidRDefault="00EF3B5B">
            <w:pPr>
              <w:pStyle w:val="TableParagraph"/>
              <w:ind w:left="210"/>
              <w:rPr>
                <w:sz w:val="20"/>
              </w:rPr>
            </w:pPr>
            <w:r>
              <w:rPr>
                <w:sz w:val="20"/>
              </w:rPr>
              <w:t>0503h</w:t>
            </w:r>
          </w:p>
        </w:tc>
        <w:tc>
          <w:tcPr>
            <w:tcW w:w="940" w:type="dxa"/>
          </w:tcPr>
          <w:p w:rsidR="0067705B" w:rsidRDefault="00EF3B5B">
            <w:pPr>
              <w:pStyle w:val="TableParagraph"/>
              <w:ind w:left="0" w:right="92"/>
              <w:jc w:val="right"/>
              <w:rPr>
                <w:sz w:val="20"/>
              </w:rPr>
            </w:pPr>
            <w:r>
              <w:rPr>
                <w:sz w:val="20"/>
              </w:rPr>
              <w:t>31805.03</w:t>
            </w:r>
          </w:p>
        </w:tc>
        <w:tc>
          <w:tcPr>
            <w:tcW w:w="496" w:type="dxa"/>
          </w:tcPr>
          <w:p w:rsidR="0067705B" w:rsidRDefault="00EF3B5B">
            <w:pPr>
              <w:pStyle w:val="TableParagraph"/>
              <w:ind w:left="75" w:right="76"/>
              <w:jc w:val="center"/>
              <w:rPr>
                <w:sz w:val="20"/>
              </w:rPr>
            </w:pPr>
            <w:r>
              <w:rPr>
                <w:sz w:val="20"/>
              </w:rPr>
              <w:t>93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U+7269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勿</w:t>
            </w:r>
          </w:p>
        </w:tc>
        <w:tc>
          <w:tcPr>
            <w:tcW w:w="770" w:type="dxa"/>
          </w:tcPr>
          <w:p w:rsidR="0067705B" w:rsidRDefault="00EF3B5B">
            <w:pPr>
              <w:pStyle w:val="TableParagraph"/>
              <w:rPr>
                <w:sz w:val="20"/>
              </w:rPr>
            </w:pPr>
            <w:r>
              <w:rPr>
                <w:sz w:val="20"/>
              </w:rPr>
              <w:t>wù</w:t>
            </w:r>
          </w:p>
        </w:tc>
        <w:tc>
          <w:tcPr>
            <w:tcW w:w="842" w:type="dxa"/>
            <w:tcBorders>
              <w:right w:val="nil"/>
            </w:tcBorders>
          </w:tcPr>
          <w:p w:rsidR="0067705B" w:rsidRDefault="00EF3B5B">
            <w:pPr>
              <w:pStyle w:val="TableParagraph"/>
              <w:rPr>
                <w:i/>
                <w:sz w:val="20"/>
              </w:rPr>
            </w:pPr>
            <w:r>
              <w:rPr>
                <w:i/>
                <w:sz w:val="20"/>
              </w:rPr>
              <w:t>mjut</w:t>
            </w:r>
          </w:p>
        </w:tc>
        <w:tc>
          <w:tcPr>
            <w:tcW w:w="1942" w:type="dxa"/>
            <w:tcBorders>
              <w:left w:val="nil"/>
            </w:tcBorders>
          </w:tcPr>
          <w:p w:rsidR="0067705B" w:rsidRDefault="00EF3B5B">
            <w:pPr>
              <w:pStyle w:val="TableParagraph"/>
              <w:ind w:left="280"/>
              <w:rPr>
                <w:i/>
                <w:sz w:val="20"/>
              </w:rPr>
            </w:pPr>
            <w:r>
              <w:rPr>
                <w:i/>
                <w:sz w:val="20"/>
              </w:rPr>
              <w:t>(m- + -jut D)</w:t>
            </w:r>
          </w:p>
        </w:tc>
        <w:tc>
          <w:tcPr>
            <w:tcW w:w="2782" w:type="dxa"/>
          </w:tcPr>
          <w:p w:rsidR="0067705B" w:rsidRDefault="00EF3B5B">
            <w:pPr>
              <w:pStyle w:val="TableParagraph"/>
              <w:rPr>
                <w:sz w:val="20"/>
              </w:rPr>
            </w:pPr>
            <w:r>
              <w:rPr>
                <w:sz w:val="20"/>
              </w:rPr>
              <w:t>*mut</w:t>
            </w:r>
          </w:p>
        </w:tc>
        <w:tc>
          <w:tcPr>
            <w:tcW w:w="2870" w:type="dxa"/>
          </w:tcPr>
          <w:p w:rsidR="0067705B" w:rsidRDefault="00EF3B5B">
            <w:pPr>
              <w:pStyle w:val="TableParagraph"/>
              <w:ind w:left="38"/>
              <w:rPr>
                <w:sz w:val="20"/>
              </w:rPr>
            </w:pPr>
            <w:r>
              <w:rPr>
                <w:sz w:val="20"/>
              </w:rPr>
              <w:t>don't</w:t>
            </w:r>
          </w:p>
        </w:tc>
        <w:tc>
          <w:tcPr>
            <w:tcW w:w="928" w:type="dxa"/>
          </w:tcPr>
          <w:p w:rsidR="0067705B" w:rsidRDefault="00EF3B5B">
            <w:pPr>
              <w:pStyle w:val="TableParagraph"/>
              <w:ind w:left="214"/>
              <w:rPr>
                <w:sz w:val="20"/>
              </w:rPr>
            </w:pPr>
            <w:r>
              <w:rPr>
                <w:sz w:val="20"/>
              </w:rPr>
              <w:t>0503a</w:t>
            </w:r>
          </w:p>
        </w:tc>
        <w:tc>
          <w:tcPr>
            <w:tcW w:w="940" w:type="dxa"/>
          </w:tcPr>
          <w:p w:rsidR="0067705B" w:rsidRDefault="00EF3B5B">
            <w:pPr>
              <w:pStyle w:val="TableParagraph"/>
              <w:ind w:left="0" w:right="92"/>
              <w:jc w:val="right"/>
              <w:rPr>
                <w:sz w:val="20"/>
              </w:rPr>
            </w:pPr>
            <w:r>
              <w:rPr>
                <w:sz w:val="20"/>
              </w:rPr>
              <w:t>10255.02</w:t>
            </w:r>
          </w:p>
        </w:tc>
        <w:tc>
          <w:tcPr>
            <w:tcW w:w="496" w:type="dxa"/>
          </w:tcPr>
          <w:p w:rsidR="0067705B" w:rsidRDefault="00EF3B5B">
            <w:pPr>
              <w:pStyle w:val="TableParagraph"/>
              <w:ind w:left="75" w:right="76"/>
              <w:jc w:val="center"/>
              <w:rPr>
                <w:sz w:val="20"/>
              </w:rPr>
            </w:pPr>
            <w:r>
              <w:rPr>
                <w:sz w:val="20"/>
              </w:rPr>
              <w:t>20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U+52FF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勿</w:t>
            </w:r>
          </w:p>
        </w:tc>
        <w:tc>
          <w:tcPr>
            <w:tcW w:w="770" w:type="dxa"/>
          </w:tcPr>
          <w:p w:rsidR="0067705B" w:rsidRDefault="00EF3B5B">
            <w:pPr>
              <w:pStyle w:val="TableParagraph"/>
              <w:rPr>
                <w:sz w:val="20"/>
              </w:rPr>
            </w:pPr>
            <w:r>
              <w:rPr>
                <w:sz w:val="20"/>
              </w:rPr>
              <w:t>wù</w:t>
            </w:r>
          </w:p>
        </w:tc>
        <w:tc>
          <w:tcPr>
            <w:tcW w:w="842" w:type="dxa"/>
            <w:tcBorders>
              <w:right w:val="nil"/>
            </w:tcBorders>
          </w:tcPr>
          <w:p w:rsidR="0067705B" w:rsidRDefault="00EF3B5B">
            <w:pPr>
              <w:pStyle w:val="TableParagraph"/>
              <w:rPr>
                <w:i/>
                <w:sz w:val="20"/>
              </w:rPr>
            </w:pPr>
            <w:r>
              <w:rPr>
                <w:i/>
                <w:sz w:val="20"/>
              </w:rPr>
              <w:t>mjut</w:t>
            </w:r>
          </w:p>
        </w:tc>
        <w:tc>
          <w:tcPr>
            <w:tcW w:w="1942" w:type="dxa"/>
            <w:tcBorders>
              <w:left w:val="nil"/>
            </w:tcBorders>
          </w:tcPr>
          <w:p w:rsidR="0067705B" w:rsidRDefault="00EF3B5B">
            <w:pPr>
              <w:pStyle w:val="TableParagraph"/>
              <w:ind w:left="280"/>
              <w:rPr>
                <w:i/>
                <w:sz w:val="20"/>
              </w:rPr>
            </w:pPr>
            <w:r>
              <w:rPr>
                <w:i/>
                <w:sz w:val="20"/>
              </w:rPr>
              <w:t>(m- + -jut D)</w:t>
            </w:r>
          </w:p>
        </w:tc>
        <w:tc>
          <w:tcPr>
            <w:tcW w:w="2782" w:type="dxa"/>
          </w:tcPr>
          <w:p w:rsidR="0067705B" w:rsidRDefault="00EF3B5B">
            <w:pPr>
              <w:pStyle w:val="TableParagraph"/>
              <w:rPr>
                <w:sz w:val="20"/>
              </w:rPr>
            </w:pPr>
            <w:r>
              <w:rPr>
                <w:sz w:val="20"/>
              </w:rPr>
              <w:t>*mut</w:t>
            </w:r>
          </w:p>
        </w:tc>
        <w:tc>
          <w:tcPr>
            <w:tcW w:w="2870" w:type="dxa"/>
          </w:tcPr>
          <w:p w:rsidR="0067705B" w:rsidRDefault="00EF3B5B">
            <w:pPr>
              <w:pStyle w:val="TableParagraph"/>
              <w:ind w:left="38"/>
              <w:rPr>
                <w:sz w:val="20"/>
              </w:rPr>
            </w:pPr>
            <w:r>
              <w:rPr>
                <w:sz w:val="20"/>
              </w:rPr>
              <w:t>not ... it</w:t>
            </w:r>
          </w:p>
        </w:tc>
        <w:tc>
          <w:tcPr>
            <w:tcW w:w="928" w:type="dxa"/>
          </w:tcPr>
          <w:p w:rsidR="0067705B" w:rsidRDefault="00EF3B5B">
            <w:pPr>
              <w:pStyle w:val="TableParagraph"/>
              <w:ind w:left="214"/>
              <w:rPr>
                <w:sz w:val="20"/>
              </w:rPr>
            </w:pPr>
            <w:r>
              <w:rPr>
                <w:sz w:val="20"/>
              </w:rPr>
              <w:t>0503a</w:t>
            </w:r>
          </w:p>
        </w:tc>
        <w:tc>
          <w:tcPr>
            <w:tcW w:w="940" w:type="dxa"/>
          </w:tcPr>
          <w:p w:rsidR="0067705B" w:rsidRDefault="00EF3B5B">
            <w:pPr>
              <w:pStyle w:val="TableParagraph"/>
              <w:ind w:left="0" w:right="92"/>
              <w:jc w:val="right"/>
              <w:rPr>
                <w:sz w:val="20"/>
              </w:rPr>
            </w:pPr>
            <w:r>
              <w:rPr>
                <w:sz w:val="20"/>
              </w:rPr>
              <w:t>10255.02</w:t>
            </w:r>
          </w:p>
        </w:tc>
        <w:tc>
          <w:tcPr>
            <w:tcW w:w="496" w:type="dxa"/>
          </w:tcPr>
          <w:p w:rsidR="0067705B" w:rsidRDefault="00EF3B5B">
            <w:pPr>
              <w:pStyle w:val="TableParagraph"/>
              <w:ind w:left="75" w:right="76"/>
              <w:jc w:val="center"/>
              <w:rPr>
                <w:sz w:val="20"/>
              </w:rPr>
            </w:pPr>
            <w:r>
              <w:rPr>
                <w:sz w:val="20"/>
              </w:rPr>
              <w:t>20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U+52FF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戊</w:t>
            </w:r>
          </w:p>
        </w:tc>
        <w:tc>
          <w:tcPr>
            <w:tcW w:w="770" w:type="dxa"/>
          </w:tcPr>
          <w:p w:rsidR="0067705B" w:rsidRDefault="00EF3B5B">
            <w:pPr>
              <w:pStyle w:val="TableParagraph"/>
              <w:spacing w:before="29"/>
              <w:rPr>
                <w:sz w:val="20"/>
              </w:rPr>
            </w:pPr>
            <w:r>
              <w:rPr>
                <w:sz w:val="20"/>
              </w:rPr>
              <w:t>wù</w:t>
            </w:r>
          </w:p>
        </w:tc>
        <w:tc>
          <w:tcPr>
            <w:tcW w:w="842" w:type="dxa"/>
            <w:tcBorders>
              <w:right w:val="nil"/>
            </w:tcBorders>
          </w:tcPr>
          <w:p w:rsidR="0067705B" w:rsidRDefault="00EF3B5B">
            <w:pPr>
              <w:pStyle w:val="TableParagraph"/>
              <w:spacing w:before="29"/>
              <w:rPr>
                <w:i/>
                <w:sz w:val="20"/>
              </w:rPr>
            </w:pPr>
            <w:r>
              <w:rPr>
                <w:i/>
                <w:sz w:val="20"/>
              </w:rPr>
              <w:t>muwH</w:t>
            </w:r>
          </w:p>
        </w:tc>
        <w:tc>
          <w:tcPr>
            <w:tcW w:w="1942" w:type="dxa"/>
            <w:tcBorders>
              <w:left w:val="nil"/>
            </w:tcBorders>
          </w:tcPr>
          <w:p w:rsidR="0067705B" w:rsidRDefault="00EF3B5B">
            <w:pPr>
              <w:pStyle w:val="TableParagraph"/>
              <w:spacing w:before="29"/>
              <w:ind w:left="280"/>
              <w:rPr>
                <w:i/>
                <w:sz w:val="20"/>
              </w:rPr>
            </w:pPr>
            <w:r>
              <w:rPr>
                <w:i/>
                <w:sz w:val="20"/>
              </w:rPr>
              <w:t>(m- + -uw C)</w:t>
            </w:r>
          </w:p>
        </w:tc>
        <w:tc>
          <w:tcPr>
            <w:tcW w:w="2782" w:type="dxa"/>
          </w:tcPr>
          <w:p w:rsidR="0067705B" w:rsidRDefault="00EF3B5B">
            <w:pPr>
              <w:pStyle w:val="TableParagraph"/>
              <w:spacing w:before="29"/>
              <w:rPr>
                <w:sz w:val="20"/>
              </w:rPr>
            </w:pPr>
            <w:r>
              <w:rPr>
                <w:sz w:val="20"/>
              </w:rPr>
              <w:t>*m(r)uʔ-s (~ *m(r)uʔ)</w:t>
            </w:r>
          </w:p>
        </w:tc>
        <w:tc>
          <w:tcPr>
            <w:tcW w:w="2870" w:type="dxa"/>
          </w:tcPr>
          <w:p w:rsidR="0067705B" w:rsidRDefault="00EF3B5B">
            <w:pPr>
              <w:pStyle w:val="TableParagraph"/>
              <w:spacing w:before="29"/>
              <w:ind w:left="38"/>
              <w:rPr>
                <w:sz w:val="20"/>
              </w:rPr>
            </w:pPr>
            <w:r>
              <w:rPr>
                <w:sz w:val="20"/>
              </w:rPr>
              <w:t>5th heavenly stem</w:t>
            </w:r>
          </w:p>
        </w:tc>
        <w:tc>
          <w:tcPr>
            <w:tcW w:w="928" w:type="dxa"/>
          </w:tcPr>
          <w:p w:rsidR="0067705B" w:rsidRDefault="00EF3B5B">
            <w:pPr>
              <w:pStyle w:val="TableParagraph"/>
              <w:spacing w:before="29"/>
              <w:ind w:left="214"/>
              <w:rPr>
                <w:sz w:val="20"/>
              </w:rPr>
            </w:pPr>
            <w:r>
              <w:rPr>
                <w:sz w:val="20"/>
              </w:rPr>
              <w:t>1231a</w:t>
            </w:r>
          </w:p>
        </w:tc>
        <w:tc>
          <w:tcPr>
            <w:tcW w:w="940" w:type="dxa"/>
          </w:tcPr>
          <w:p w:rsidR="0067705B" w:rsidRDefault="00EF3B5B">
            <w:pPr>
              <w:pStyle w:val="TableParagraph"/>
              <w:spacing w:before="29"/>
              <w:ind w:left="0" w:right="92"/>
              <w:jc w:val="right"/>
              <w:rPr>
                <w:sz w:val="20"/>
              </w:rPr>
            </w:pPr>
            <w:r>
              <w:rPr>
                <w:sz w:val="20"/>
              </w:rPr>
              <w:t>21397.04</w:t>
            </w:r>
          </w:p>
        </w:tc>
        <w:tc>
          <w:tcPr>
            <w:tcW w:w="496" w:type="dxa"/>
          </w:tcPr>
          <w:p w:rsidR="0067705B" w:rsidRDefault="00EF3B5B">
            <w:pPr>
              <w:pStyle w:val="TableParagraph"/>
              <w:spacing w:before="29"/>
              <w:ind w:left="75" w:right="76"/>
              <w:jc w:val="center"/>
              <w:rPr>
                <w:sz w:val="20"/>
              </w:rPr>
            </w:pPr>
            <w:r>
              <w:rPr>
                <w:sz w:val="20"/>
              </w:rPr>
              <w:t>62</w:t>
            </w:r>
          </w:p>
        </w:tc>
        <w:tc>
          <w:tcPr>
            <w:tcW w:w="430" w:type="dxa"/>
          </w:tcPr>
          <w:p w:rsidR="0067705B" w:rsidRDefault="00EF3B5B">
            <w:pPr>
              <w:pStyle w:val="TableParagraph"/>
              <w:spacing w:before="29"/>
              <w:ind w:left="0"/>
              <w:jc w:val="center"/>
              <w:rPr>
                <w:sz w:val="20"/>
              </w:rPr>
            </w:pPr>
            <w:r>
              <w:rPr>
                <w:sz w:val="20"/>
              </w:rPr>
              <w:t>1</w:t>
            </w:r>
          </w:p>
        </w:tc>
        <w:tc>
          <w:tcPr>
            <w:tcW w:w="1058" w:type="dxa"/>
          </w:tcPr>
          <w:p w:rsidR="0067705B" w:rsidRDefault="00EF3B5B">
            <w:pPr>
              <w:pStyle w:val="TableParagraph"/>
              <w:spacing w:before="29"/>
              <w:ind w:left="71" w:right="72"/>
              <w:jc w:val="center"/>
              <w:rPr>
                <w:sz w:val="20"/>
              </w:rPr>
            </w:pPr>
            <w:r>
              <w:rPr>
                <w:sz w:val="20"/>
              </w:rPr>
              <w:t>U+620A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誤</w:t>
            </w:r>
          </w:p>
        </w:tc>
        <w:tc>
          <w:tcPr>
            <w:tcW w:w="770" w:type="dxa"/>
          </w:tcPr>
          <w:p w:rsidR="0067705B" w:rsidRDefault="00EF3B5B">
            <w:pPr>
              <w:pStyle w:val="TableParagraph"/>
              <w:rPr>
                <w:sz w:val="20"/>
              </w:rPr>
            </w:pPr>
            <w:r>
              <w:rPr>
                <w:sz w:val="20"/>
              </w:rPr>
              <w:t>wù</w:t>
            </w:r>
          </w:p>
        </w:tc>
        <w:tc>
          <w:tcPr>
            <w:tcW w:w="842" w:type="dxa"/>
            <w:tcBorders>
              <w:right w:val="nil"/>
            </w:tcBorders>
          </w:tcPr>
          <w:p w:rsidR="0067705B" w:rsidRDefault="00EF3B5B">
            <w:pPr>
              <w:pStyle w:val="TableParagraph"/>
              <w:rPr>
                <w:i/>
                <w:sz w:val="20"/>
              </w:rPr>
            </w:pPr>
            <w:r>
              <w:rPr>
                <w:i/>
                <w:sz w:val="20"/>
              </w:rPr>
              <w:t>nguH</w:t>
            </w:r>
          </w:p>
        </w:tc>
        <w:tc>
          <w:tcPr>
            <w:tcW w:w="1942" w:type="dxa"/>
            <w:tcBorders>
              <w:left w:val="nil"/>
            </w:tcBorders>
          </w:tcPr>
          <w:p w:rsidR="0067705B" w:rsidRDefault="00EF3B5B">
            <w:pPr>
              <w:pStyle w:val="TableParagraph"/>
              <w:ind w:left="280"/>
              <w:rPr>
                <w:i/>
                <w:sz w:val="20"/>
              </w:rPr>
            </w:pPr>
            <w:r>
              <w:rPr>
                <w:i/>
                <w:sz w:val="20"/>
              </w:rPr>
              <w:t>(ng- + -u C)</w:t>
            </w:r>
          </w:p>
        </w:tc>
        <w:tc>
          <w:tcPr>
            <w:tcW w:w="2782" w:type="dxa"/>
          </w:tcPr>
          <w:p w:rsidR="0067705B" w:rsidRDefault="00EF3B5B">
            <w:pPr>
              <w:pStyle w:val="TableParagraph"/>
              <w:rPr>
                <w:sz w:val="20"/>
              </w:rPr>
            </w:pPr>
            <w:r>
              <w:rPr>
                <w:sz w:val="20"/>
              </w:rPr>
              <w:t>*ŋʷˤa-s</w:t>
            </w:r>
          </w:p>
        </w:tc>
        <w:tc>
          <w:tcPr>
            <w:tcW w:w="2870" w:type="dxa"/>
          </w:tcPr>
          <w:p w:rsidR="0067705B" w:rsidRDefault="00EF3B5B">
            <w:pPr>
              <w:pStyle w:val="TableParagraph"/>
              <w:ind w:left="38"/>
              <w:rPr>
                <w:sz w:val="20"/>
              </w:rPr>
            </w:pPr>
            <w:r>
              <w:rPr>
                <w:sz w:val="20"/>
              </w:rPr>
              <w:t>deceive; mistake</w:t>
            </w:r>
          </w:p>
        </w:tc>
        <w:tc>
          <w:tcPr>
            <w:tcW w:w="928" w:type="dxa"/>
          </w:tcPr>
          <w:p w:rsidR="0067705B" w:rsidRDefault="00EF3B5B">
            <w:pPr>
              <w:pStyle w:val="TableParagraph"/>
              <w:ind w:left="210"/>
              <w:rPr>
                <w:sz w:val="20"/>
              </w:rPr>
            </w:pPr>
            <w:r>
              <w:rPr>
                <w:sz w:val="20"/>
              </w:rPr>
              <w:t>0059d</w:t>
            </w:r>
          </w:p>
        </w:tc>
        <w:tc>
          <w:tcPr>
            <w:tcW w:w="940" w:type="dxa"/>
          </w:tcPr>
          <w:p w:rsidR="0067705B" w:rsidRDefault="00EF3B5B">
            <w:pPr>
              <w:pStyle w:val="TableParagraph"/>
              <w:ind w:left="0" w:right="92"/>
              <w:jc w:val="right"/>
              <w:rPr>
                <w:sz w:val="20"/>
              </w:rPr>
            </w:pPr>
            <w:r>
              <w:rPr>
                <w:sz w:val="20"/>
              </w:rPr>
              <w:t>63976.03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U+8AA4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悟</w:t>
            </w:r>
          </w:p>
        </w:tc>
        <w:tc>
          <w:tcPr>
            <w:tcW w:w="770" w:type="dxa"/>
          </w:tcPr>
          <w:p w:rsidR="0067705B" w:rsidRDefault="00EF3B5B">
            <w:pPr>
              <w:pStyle w:val="TableParagraph"/>
              <w:rPr>
                <w:sz w:val="20"/>
              </w:rPr>
            </w:pPr>
            <w:r>
              <w:rPr>
                <w:sz w:val="20"/>
              </w:rPr>
              <w:t>wù</w:t>
            </w:r>
          </w:p>
        </w:tc>
        <w:tc>
          <w:tcPr>
            <w:tcW w:w="842" w:type="dxa"/>
            <w:tcBorders>
              <w:right w:val="nil"/>
            </w:tcBorders>
          </w:tcPr>
          <w:p w:rsidR="0067705B" w:rsidRDefault="00EF3B5B">
            <w:pPr>
              <w:pStyle w:val="TableParagraph"/>
              <w:rPr>
                <w:i/>
                <w:sz w:val="20"/>
              </w:rPr>
            </w:pPr>
            <w:r>
              <w:rPr>
                <w:i/>
                <w:sz w:val="20"/>
              </w:rPr>
              <w:t>nguH</w:t>
            </w:r>
          </w:p>
        </w:tc>
        <w:tc>
          <w:tcPr>
            <w:tcW w:w="1942" w:type="dxa"/>
            <w:tcBorders>
              <w:left w:val="nil"/>
            </w:tcBorders>
          </w:tcPr>
          <w:p w:rsidR="0067705B" w:rsidRDefault="00EF3B5B">
            <w:pPr>
              <w:pStyle w:val="TableParagraph"/>
              <w:ind w:left="280"/>
              <w:rPr>
                <w:i/>
                <w:sz w:val="20"/>
              </w:rPr>
            </w:pPr>
            <w:r>
              <w:rPr>
                <w:i/>
                <w:sz w:val="20"/>
              </w:rPr>
              <w:t>(ng- + -u C)</w:t>
            </w:r>
          </w:p>
        </w:tc>
        <w:tc>
          <w:tcPr>
            <w:tcW w:w="2782" w:type="dxa"/>
          </w:tcPr>
          <w:p w:rsidR="0067705B" w:rsidRDefault="00EF3B5B">
            <w:pPr>
              <w:pStyle w:val="TableParagraph"/>
              <w:rPr>
                <w:sz w:val="20"/>
              </w:rPr>
            </w:pPr>
            <w:r>
              <w:rPr>
                <w:sz w:val="20"/>
              </w:rPr>
              <w:t>*ŋˤa-s</w:t>
            </w:r>
          </w:p>
        </w:tc>
        <w:tc>
          <w:tcPr>
            <w:tcW w:w="2870" w:type="dxa"/>
          </w:tcPr>
          <w:p w:rsidR="0067705B" w:rsidRDefault="00EF3B5B">
            <w:pPr>
              <w:pStyle w:val="TableParagraph"/>
              <w:ind w:left="38"/>
              <w:rPr>
                <w:sz w:val="20"/>
              </w:rPr>
            </w:pPr>
            <w:r>
              <w:rPr>
                <w:sz w:val="20"/>
              </w:rPr>
              <w:t>awake, realize</w:t>
            </w:r>
          </w:p>
        </w:tc>
        <w:tc>
          <w:tcPr>
            <w:tcW w:w="928" w:type="dxa"/>
          </w:tcPr>
          <w:p w:rsidR="0067705B" w:rsidRDefault="00EF3B5B">
            <w:pPr>
              <w:pStyle w:val="TableParagraph"/>
              <w:ind w:left="232"/>
              <w:rPr>
                <w:sz w:val="20"/>
              </w:rPr>
            </w:pPr>
            <w:r>
              <w:rPr>
                <w:sz w:val="20"/>
              </w:rPr>
              <w:t>0058j</w:t>
            </w:r>
          </w:p>
        </w:tc>
        <w:tc>
          <w:tcPr>
            <w:tcW w:w="940" w:type="dxa"/>
          </w:tcPr>
          <w:p w:rsidR="0067705B" w:rsidRDefault="00EF3B5B">
            <w:pPr>
              <w:pStyle w:val="TableParagraph"/>
              <w:ind w:left="0" w:right="92"/>
              <w:jc w:val="right"/>
              <w:rPr>
                <w:sz w:val="20"/>
              </w:rPr>
            </w:pPr>
            <w:r>
              <w:rPr>
                <w:sz w:val="20"/>
              </w:rPr>
              <w:t>42303.04</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U+609F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寤</w:t>
            </w:r>
          </w:p>
        </w:tc>
        <w:tc>
          <w:tcPr>
            <w:tcW w:w="770" w:type="dxa"/>
          </w:tcPr>
          <w:p w:rsidR="0067705B" w:rsidRDefault="00EF3B5B">
            <w:pPr>
              <w:pStyle w:val="TableParagraph"/>
              <w:rPr>
                <w:sz w:val="20"/>
              </w:rPr>
            </w:pPr>
            <w:r>
              <w:rPr>
                <w:sz w:val="20"/>
              </w:rPr>
              <w:t>wù</w:t>
            </w:r>
          </w:p>
        </w:tc>
        <w:tc>
          <w:tcPr>
            <w:tcW w:w="842" w:type="dxa"/>
            <w:tcBorders>
              <w:right w:val="nil"/>
            </w:tcBorders>
          </w:tcPr>
          <w:p w:rsidR="0067705B" w:rsidRDefault="00EF3B5B">
            <w:pPr>
              <w:pStyle w:val="TableParagraph"/>
              <w:rPr>
                <w:i/>
                <w:sz w:val="20"/>
              </w:rPr>
            </w:pPr>
            <w:r>
              <w:rPr>
                <w:i/>
                <w:sz w:val="20"/>
              </w:rPr>
              <w:t>nguH</w:t>
            </w:r>
          </w:p>
        </w:tc>
        <w:tc>
          <w:tcPr>
            <w:tcW w:w="1942" w:type="dxa"/>
            <w:tcBorders>
              <w:left w:val="nil"/>
            </w:tcBorders>
          </w:tcPr>
          <w:p w:rsidR="0067705B" w:rsidRDefault="00EF3B5B">
            <w:pPr>
              <w:pStyle w:val="TableParagraph"/>
              <w:ind w:left="280"/>
              <w:rPr>
                <w:i/>
                <w:sz w:val="20"/>
              </w:rPr>
            </w:pPr>
            <w:r>
              <w:rPr>
                <w:i/>
                <w:sz w:val="20"/>
              </w:rPr>
              <w:t>(ng- + -u C)</w:t>
            </w:r>
          </w:p>
        </w:tc>
        <w:tc>
          <w:tcPr>
            <w:tcW w:w="2782" w:type="dxa"/>
          </w:tcPr>
          <w:p w:rsidR="0067705B" w:rsidRDefault="00EF3B5B">
            <w:pPr>
              <w:pStyle w:val="TableParagraph"/>
              <w:rPr>
                <w:sz w:val="20"/>
              </w:rPr>
            </w:pPr>
            <w:r>
              <w:rPr>
                <w:sz w:val="20"/>
              </w:rPr>
              <w:t>*ŋˤa-s</w:t>
            </w:r>
          </w:p>
        </w:tc>
        <w:tc>
          <w:tcPr>
            <w:tcW w:w="2870" w:type="dxa"/>
          </w:tcPr>
          <w:p w:rsidR="0067705B" w:rsidRDefault="00EF3B5B">
            <w:pPr>
              <w:pStyle w:val="TableParagraph"/>
              <w:ind w:left="38"/>
              <w:rPr>
                <w:sz w:val="20"/>
              </w:rPr>
            </w:pPr>
            <w:r>
              <w:rPr>
                <w:sz w:val="20"/>
              </w:rPr>
              <w:t>awake</w:t>
            </w:r>
          </w:p>
        </w:tc>
        <w:tc>
          <w:tcPr>
            <w:tcW w:w="928" w:type="dxa"/>
          </w:tcPr>
          <w:p w:rsidR="0067705B" w:rsidRDefault="00EF3B5B">
            <w:pPr>
              <w:pStyle w:val="TableParagraph"/>
              <w:ind w:left="210"/>
              <w:rPr>
                <w:sz w:val="20"/>
              </w:rPr>
            </w:pPr>
            <w:r>
              <w:rPr>
                <w:sz w:val="20"/>
              </w:rPr>
              <w:t>0058n</w:t>
            </w:r>
          </w:p>
        </w:tc>
        <w:tc>
          <w:tcPr>
            <w:tcW w:w="940" w:type="dxa"/>
          </w:tcPr>
          <w:p w:rsidR="0067705B" w:rsidRDefault="00EF3B5B">
            <w:pPr>
              <w:pStyle w:val="TableParagraph"/>
              <w:ind w:left="0" w:right="92"/>
              <w:jc w:val="right"/>
              <w:rPr>
                <w:sz w:val="20"/>
              </w:rPr>
            </w:pPr>
            <w:r>
              <w:rPr>
                <w:sz w:val="20"/>
              </w:rPr>
              <w:t>20950.03</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U+5BE4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晤</w:t>
            </w:r>
          </w:p>
        </w:tc>
        <w:tc>
          <w:tcPr>
            <w:tcW w:w="770" w:type="dxa"/>
          </w:tcPr>
          <w:p w:rsidR="0067705B" w:rsidRDefault="00EF3B5B">
            <w:pPr>
              <w:pStyle w:val="TableParagraph"/>
              <w:rPr>
                <w:sz w:val="20"/>
              </w:rPr>
            </w:pPr>
            <w:r>
              <w:rPr>
                <w:sz w:val="20"/>
              </w:rPr>
              <w:t>wù</w:t>
            </w:r>
          </w:p>
        </w:tc>
        <w:tc>
          <w:tcPr>
            <w:tcW w:w="842" w:type="dxa"/>
            <w:tcBorders>
              <w:right w:val="nil"/>
            </w:tcBorders>
          </w:tcPr>
          <w:p w:rsidR="0067705B" w:rsidRDefault="00EF3B5B">
            <w:pPr>
              <w:pStyle w:val="TableParagraph"/>
              <w:rPr>
                <w:i/>
                <w:sz w:val="20"/>
              </w:rPr>
            </w:pPr>
            <w:r>
              <w:rPr>
                <w:i/>
                <w:sz w:val="20"/>
              </w:rPr>
              <w:t>nguH</w:t>
            </w:r>
          </w:p>
        </w:tc>
        <w:tc>
          <w:tcPr>
            <w:tcW w:w="1942" w:type="dxa"/>
            <w:tcBorders>
              <w:left w:val="nil"/>
            </w:tcBorders>
          </w:tcPr>
          <w:p w:rsidR="0067705B" w:rsidRDefault="00EF3B5B">
            <w:pPr>
              <w:pStyle w:val="TableParagraph"/>
              <w:ind w:left="280"/>
              <w:rPr>
                <w:i/>
                <w:sz w:val="20"/>
              </w:rPr>
            </w:pPr>
            <w:r>
              <w:rPr>
                <w:i/>
                <w:sz w:val="20"/>
              </w:rPr>
              <w:t>(ng- + -u C)</w:t>
            </w:r>
          </w:p>
        </w:tc>
        <w:tc>
          <w:tcPr>
            <w:tcW w:w="2782" w:type="dxa"/>
          </w:tcPr>
          <w:p w:rsidR="0067705B" w:rsidRDefault="00EF3B5B">
            <w:pPr>
              <w:pStyle w:val="TableParagraph"/>
              <w:rPr>
                <w:sz w:val="20"/>
              </w:rPr>
            </w:pPr>
            <w:r>
              <w:rPr>
                <w:sz w:val="20"/>
              </w:rPr>
              <w:t>*ŋˤak-s</w:t>
            </w:r>
          </w:p>
        </w:tc>
        <w:tc>
          <w:tcPr>
            <w:tcW w:w="2870" w:type="dxa"/>
          </w:tcPr>
          <w:p w:rsidR="0067705B" w:rsidRDefault="00EF3B5B">
            <w:pPr>
              <w:pStyle w:val="TableParagraph"/>
              <w:ind w:left="38"/>
              <w:rPr>
                <w:sz w:val="20"/>
              </w:rPr>
            </w:pPr>
            <w:r>
              <w:rPr>
                <w:sz w:val="20"/>
              </w:rPr>
              <w:t>go to meet</w:t>
            </w:r>
          </w:p>
        </w:tc>
        <w:tc>
          <w:tcPr>
            <w:tcW w:w="928" w:type="dxa"/>
          </w:tcPr>
          <w:p w:rsidR="0067705B" w:rsidRDefault="00EF3B5B">
            <w:pPr>
              <w:pStyle w:val="TableParagraph"/>
              <w:ind w:left="232"/>
              <w:rPr>
                <w:sz w:val="20"/>
              </w:rPr>
            </w:pPr>
            <w:r>
              <w:rPr>
                <w:sz w:val="20"/>
              </w:rPr>
              <w:t>0058l</w:t>
            </w:r>
          </w:p>
        </w:tc>
        <w:tc>
          <w:tcPr>
            <w:tcW w:w="940" w:type="dxa"/>
          </w:tcPr>
          <w:p w:rsidR="0067705B" w:rsidRDefault="00EF3B5B">
            <w:pPr>
              <w:pStyle w:val="TableParagraph"/>
              <w:ind w:left="0" w:right="92"/>
              <w:jc w:val="right"/>
              <w:rPr>
                <w:sz w:val="20"/>
              </w:rPr>
            </w:pPr>
            <w:r>
              <w:rPr>
                <w:sz w:val="20"/>
              </w:rPr>
              <w:t>21511.07</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U+6664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啎</w:t>
            </w:r>
          </w:p>
        </w:tc>
        <w:tc>
          <w:tcPr>
            <w:tcW w:w="770" w:type="dxa"/>
          </w:tcPr>
          <w:p w:rsidR="0067705B" w:rsidRDefault="00EF3B5B">
            <w:pPr>
              <w:pStyle w:val="TableParagraph"/>
              <w:spacing w:before="29"/>
              <w:rPr>
                <w:sz w:val="20"/>
              </w:rPr>
            </w:pPr>
            <w:r>
              <w:rPr>
                <w:sz w:val="20"/>
              </w:rPr>
              <w:t>wù</w:t>
            </w:r>
          </w:p>
        </w:tc>
        <w:tc>
          <w:tcPr>
            <w:tcW w:w="842" w:type="dxa"/>
            <w:tcBorders>
              <w:right w:val="nil"/>
            </w:tcBorders>
          </w:tcPr>
          <w:p w:rsidR="0067705B" w:rsidRDefault="00EF3B5B">
            <w:pPr>
              <w:pStyle w:val="TableParagraph"/>
              <w:spacing w:before="29"/>
              <w:rPr>
                <w:i/>
                <w:sz w:val="20"/>
              </w:rPr>
            </w:pPr>
            <w:r>
              <w:rPr>
                <w:i/>
                <w:sz w:val="20"/>
              </w:rPr>
              <w:t>nguH</w:t>
            </w:r>
          </w:p>
        </w:tc>
        <w:tc>
          <w:tcPr>
            <w:tcW w:w="1942" w:type="dxa"/>
            <w:tcBorders>
              <w:left w:val="nil"/>
            </w:tcBorders>
          </w:tcPr>
          <w:p w:rsidR="0067705B" w:rsidRDefault="00EF3B5B">
            <w:pPr>
              <w:pStyle w:val="TableParagraph"/>
              <w:spacing w:before="29"/>
              <w:ind w:left="280"/>
              <w:rPr>
                <w:i/>
                <w:sz w:val="20"/>
              </w:rPr>
            </w:pPr>
            <w:r>
              <w:rPr>
                <w:i/>
                <w:sz w:val="20"/>
              </w:rPr>
              <w:t>(ng- + -u C)</w:t>
            </w:r>
          </w:p>
        </w:tc>
        <w:tc>
          <w:tcPr>
            <w:tcW w:w="2782" w:type="dxa"/>
          </w:tcPr>
          <w:p w:rsidR="0067705B" w:rsidRDefault="00EF3B5B">
            <w:pPr>
              <w:pStyle w:val="TableParagraph"/>
              <w:spacing w:before="29"/>
              <w:rPr>
                <w:sz w:val="20"/>
              </w:rPr>
            </w:pPr>
            <w:r>
              <w:rPr>
                <w:sz w:val="20"/>
              </w:rPr>
              <w:t>*ŋˤak-s</w:t>
            </w:r>
          </w:p>
        </w:tc>
        <w:tc>
          <w:tcPr>
            <w:tcW w:w="2870" w:type="dxa"/>
          </w:tcPr>
          <w:p w:rsidR="0067705B" w:rsidRDefault="00EF3B5B">
            <w:pPr>
              <w:pStyle w:val="TableParagraph"/>
              <w:spacing w:before="29"/>
              <w:ind w:left="38"/>
              <w:rPr>
                <w:sz w:val="20"/>
              </w:rPr>
            </w:pPr>
            <w:r>
              <w:rPr>
                <w:sz w:val="20"/>
              </w:rPr>
              <w:t>go against; oppose</w:t>
            </w:r>
          </w:p>
        </w:tc>
        <w:tc>
          <w:tcPr>
            <w:tcW w:w="928" w:type="dxa"/>
          </w:tcPr>
          <w:p w:rsidR="0067705B" w:rsidRDefault="00EF3B5B">
            <w:pPr>
              <w:pStyle w:val="TableParagraph"/>
              <w:spacing w:before="29"/>
              <w:ind w:left="210"/>
              <w:rPr>
                <w:sz w:val="20"/>
              </w:rPr>
            </w:pPr>
            <w:r>
              <w:rPr>
                <w:sz w:val="20"/>
              </w:rPr>
              <w:t>0058o</w:t>
            </w:r>
          </w:p>
        </w:tc>
        <w:tc>
          <w:tcPr>
            <w:tcW w:w="940" w:type="dxa"/>
          </w:tcPr>
          <w:p w:rsidR="0067705B" w:rsidRDefault="00EF3B5B">
            <w:pPr>
              <w:pStyle w:val="TableParagraph"/>
              <w:spacing w:before="29"/>
              <w:ind w:left="0" w:right="92"/>
              <w:jc w:val="right"/>
              <w:rPr>
                <w:sz w:val="20"/>
              </w:rPr>
            </w:pPr>
            <w:r>
              <w:rPr>
                <w:sz w:val="20"/>
              </w:rPr>
              <w:t>10641.12</w:t>
            </w:r>
          </w:p>
        </w:tc>
        <w:tc>
          <w:tcPr>
            <w:tcW w:w="496" w:type="dxa"/>
          </w:tcPr>
          <w:p w:rsidR="0067705B" w:rsidRDefault="00EF3B5B">
            <w:pPr>
              <w:pStyle w:val="TableParagraph"/>
              <w:spacing w:before="29"/>
              <w:ind w:left="75" w:right="76"/>
              <w:jc w:val="center"/>
              <w:rPr>
                <w:sz w:val="20"/>
              </w:rPr>
            </w:pPr>
            <w:r>
              <w:rPr>
                <w:sz w:val="20"/>
              </w:rPr>
              <w:t>30</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U+554E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遻</w:t>
            </w:r>
          </w:p>
        </w:tc>
        <w:tc>
          <w:tcPr>
            <w:tcW w:w="770" w:type="dxa"/>
          </w:tcPr>
          <w:p w:rsidR="0067705B" w:rsidRDefault="00EF3B5B">
            <w:pPr>
              <w:pStyle w:val="TableParagraph"/>
              <w:rPr>
                <w:sz w:val="20"/>
              </w:rPr>
            </w:pPr>
            <w:r>
              <w:rPr>
                <w:sz w:val="20"/>
              </w:rPr>
              <w:t>wù</w:t>
            </w:r>
          </w:p>
        </w:tc>
        <w:tc>
          <w:tcPr>
            <w:tcW w:w="842" w:type="dxa"/>
            <w:tcBorders>
              <w:right w:val="nil"/>
            </w:tcBorders>
          </w:tcPr>
          <w:p w:rsidR="0067705B" w:rsidRDefault="00EF3B5B">
            <w:pPr>
              <w:pStyle w:val="TableParagraph"/>
              <w:rPr>
                <w:i/>
                <w:sz w:val="20"/>
              </w:rPr>
            </w:pPr>
            <w:r>
              <w:rPr>
                <w:i/>
                <w:sz w:val="20"/>
              </w:rPr>
              <w:t>nguH</w:t>
            </w:r>
          </w:p>
        </w:tc>
        <w:tc>
          <w:tcPr>
            <w:tcW w:w="1942" w:type="dxa"/>
            <w:tcBorders>
              <w:left w:val="nil"/>
            </w:tcBorders>
          </w:tcPr>
          <w:p w:rsidR="0067705B" w:rsidRDefault="00EF3B5B">
            <w:pPr>
              <w:pStyle w:val="TableParagraph"/>
              <w:ind w:left="280"/>
              <w:rPr>
                <w:i/>
                <w:sz w:val="20"/>
              </w:rPr>
            </w:pPr>
            <w:r>
              <w:rPr>
                <w:i/>
                <w:sz w:val="20"/>
              </w:rPr>
              <w:t>(ng- + -u C)</w:t>
            </w:r>
          </w:p>
        </w:tc>
        <w:tc>
          <w:tcPr>
            <w:tcW w:w="2782" w:type="dxa"/>
          </w:tcPr>
          <w:p w:rsidR="0067705B" w:rsidRDefault="00EF3B5B">
            <w:pPr>
              <w:pStyle w:val="TableParagraph"/>
              <w:rPr>
                <w:sz w:val="20"/>
              </w:rPr>
            </w:pPr>
            <w:r>
              <w:rPr>
                <w:sz w:val="20"/>
              </w:rPr>
              <w:t>*ŋˤak-s</w:t>
            </w:r>
          </w:p>
        </w:tc>
        <w:tc>
          <w:tcPr>
            <w:tcW w:w="2870" w:type="dxa"/>
          </w:tcPr>
          <w:p w:rsidR="0067705B" w:rsidRDefault="00EF3B5B">
            <w:pPr>
              <w:pStyle w:val="TableParagraph"/>
              <w:ind w:left="38"/>
              <w:rPr>
                <w:sz w:val="20"/>
              </w:rPr>
            </w:pPr>
            <w:r>
              <w:rPr>
                <w:sz w:val="20"/>
              </w:rPr>
              <w:t>meet unexpectedly</w:t>
            </w:r>
          </w:p>
        </w:tc>
        <w:tc>
          <w:tcPr>
            <w:tcW w:w="928" w:type="dxa"/>
          </w:tcPr>
          <w:p w:rsidR="0067705B" w:rsidRDefault="00EF3B5B">
            <w:pPr>
              <w:pStyle w:val="TableParagraph"/>
              <w:ind w:left="232"/>
              <w:rPr>
                <w:sz w:val="20"/>
              </w:rPr>
            </w:pPr>
            <w:r>
              <w:rPr>
                <w:sz w:val="20"/>
              </w:rPr>
              <w:t>0788j</w:t>
            </w:r>
          </w:p>
        </w:tc>
        <w:tc>
          <w:tcPr>
            <w:tcW w:w="940" w:type="dxa"/>
          </w:tcPr>
          <w:p w:rsidR="0067705B" w:rsidRDefault="00EF3B5B">
            <w:pPr>
              <w:pStyle w:val="TableParagraph"/>
              <w:ind w:left="0" w:right="92"/>
              <w:jc w:val="right"/>
              <w:rPr>
                <w:sz w:val="20"/>
              </w:rPr>
            </w:pPr>
            <w:r>
              <w:rPr>
                <w:sz w:val="20"/>
              </w:rPr>
              <w:t>63883.01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U+907B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兀</w:t>
            </w:r>
          </w:p>
        </w:tc>
        <w:tc>
          <w:tcPr>
            <w:tcW w:w="770" w:type="dxa"/>
          </w:tcPr>
          <w:p w:rsidR="0067705B" w:rsidRDefault="00EF3B5B">
            <w:pPr>
              <w:pStyle w:val="TableParagraph"/>
              <w:rPr>
                <w:sz w:val="20"/>
              </w:rPr>
            </w:pPr>
            <w:r>
              <w:rPr>
                <w:sz w:val="20"/>
              </w:rPr>
              <w:t>wù</w:t>
            </w:r>
          </w:p>
        </w:tc>
        <w:tc>
          <w:tcPr>
            <w:tcW w:w="842" w:type="dxa"/>
            <w:tcBorders>
              <w:right w:val="nil"/>
            </w:tcBorders>
          </w:tcPr>
          <w:p w:rsidR="0067705B" w:rsidRDefault="00EF3B5B">
            <w:pPr>
              <w:pStyle w:val="TableParagraph"/>
              <w:rPr>
                <w:i/>
                <w:sz w:val="20"/>
              </w:rPr>
            </w:pPr>
            <w:r>
              <w:rPr>
                <w:i/>
                <w:sz w:val="20"/>
              </w:rPr>
              <w:t>ngwot</w:t>
            </w:r>
          </w:p>
        </w:tc>
        <w:tc>
          <w:tcPr>
            <w:tcW w:w="1942" w:type="dxa"/>
            <w:tcBorders>
              <w:left w:val="nil"/>
            </w:tcBorders>
          </w:tcPr>
          <w:p w:rsidR="0067705B" w:rsidRDefault="00EF3B5B">
            <w:pPr>
              <w:pStyle w:val="TableParagraph"/>
              <w:ind w:left="280"/>
              <w:rPr>
                <w:i/>
                <w:sz w:val="20"/>
              </w:rPr>
            </w:pPr>
            <w:r>
              <w:rPr>
                <w:i/>
                <w:sz w:val="20"/>
              </w:rPr>
              <w:t>(ng- + -wot D)</w:t>
            </w:r>
          </w:p>
        </w:tc>
        <w:tc>
          <w:tcPr>
            <w:tcW w:w="2782" w:type="dxa"/>
          </w:tcPr>
          <w:p w:rsidR="0067705B" w:rsidRDefault="00EF3B5B">
            <w:pPr>
              <w:pStyle w:val="TableParagraph"/>
              <w:rPr>
                <w:sz w:val="20"/>
              </w:rPr>
            </w:pPr>
            <w:r>
              <w:rPr>
                <w:sz w:val="20"/>
              </w:rPr>
              <w:t>*[ŋ]ˤut</w:t>
            </w:r>
          </w:p>
        </w:tc>
        <w:tc>
          <w:tcPr>
            <w:tcW w:w="2870" w:type="dxa"/>
          </w:tcPr>
          <w:p w:rsidR="0067705B" w:rsidRDefault="00EF3B5B">
            <w:pPr>
              <w:pStyle w:val="TableParagraph"/>
              <w:ind w:left="38"/>
              <w:rPr>
                <w:sz w:val="20"/>
              </w:rPr>
            </w:pPr>
            <w:r>
              <w:rPr>
                <w:sz w:val="20"/>
              </w:rPr>
              <w:t>amputate the feet</w:t>
            </w:r>
          </w:p>
        </w:tc>
        <w:tc>
          <w:tcPr>
            <w:tcW w:w="928" w:type="dxa"/>
          </w:tcPr>
          <w:p w:rsidR="0067705B" w:rsidRDefault="00EF3B5B">
            <w:pPr>
              <w:pStyle w:val="TableParagraph"/>
              <w:ind w:left="214"/>
              <w:rPr>
                <w:sz w:val="20"/>
              </w:rPr>
            </w:pPr>
            <w:r>
              <w:rPr>
                <w:sz w:val="20"/>
              </w:rPr>
              <w:t>0487a</w:t>
            </w:r>
          </w:p>
        </w:tc>
        <w:tc>
          <w:tcPr>
            <w:tcW w:w="940" w:type="dxa"/>
          </w:tcPr>
          <w:p w:rsidR="0067705B" w:rsidRDefault="00EF3B5B">
            <w:pPr>
              <w:pStyle w:val="TableParagraph"/>
              <w:ind w:left="0" w:right="92"/>
              <w:jc w:val="right"/>
              <w:rPr>
                <w:sz w:val="20"/>
              </w:rPr>
            </w:pPr>
            <w:r>
              <w:rPr>
                <w:sz w:val="20"/>
              </w:rPr>
              <w:t>10264.05</w:t>
            </w:r>
          </w:p>
        </w:tc>
        <w:tc>
          <w:tcPr>
            <w:tcW w:w="496" w:type="dxa"/>
          </w:tcPr>
          <w:p w:rsidR="0067705B" w:rsidRDefault="00EF3B5B">
            <w:pPr>
              <w:pStyle w:val="TableParagraph"/>
              <w:ind w:left="75" w:right="76"/>
              <w:jc w:val="center"/>
              <w:rPr>
                <w:sz w:val="20"/>
              </w:rPr>
            </w:pPr>
            <w:r>
              <w:rPr>
                <w:sz w:val="20"/>
              </w:rPr>
              <w:t>10</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U+5140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奚</w:t>
            </w:r>
          </w:p>
        </w:tc>
        <w:tc>
          <w:tcPr>
            <w:tcW w:w="770" w:type="dxa"/>
          </w:tcPr>
          <w:p w:rsidR="0067705B" w:rsidRDefault="00EF3B5B">
            <w:pPr>
              <w:pStyle w:val="TableParagraph"/>
              <w:rPr>
                <w:sz w:val="20"/>
              </w:rPr>
            </w:pPr>
            <w:r>
              <w:rPr>
                <w:sz w:val="20"/>
              </w:rPr>
              <w:t>xī</w:t>
            </w:r>
          </w:p>
        </w:tc>
        <w:tc>
          <w:tcPr>
            <w:tcW w:w="842" w:type="dxa"/>
            <w:tcBorders>
              <w:right w:val="nil"/>
            </w:tcBorders>
          </w:tcPr>
          <w:p w:rsidR="0067705B" w:rsidRDefault="00EF3B5B">
            <w:pPr>
              <w:pStyle w:val="TableParagraph"/>
              <w:rPr>
                <w:i/>
                <w:sz w:val="20"/>
              </w:rPr>
            </w:pPr>
            <w:r>
              <w:rPr>
                <w:i/>
                <w:sz w:val="20"/>
              </w:rPr>
              <w:t>hej</w:t>
            </w:r>
          </w:p>
        </w:tc>
        <w:tc>
          <w:tcPr>
            <w:tcW w:w="1942" w:type="dxa"/>
            <w:tcBorders>
              <w:left w:val="nil"/>
            </w:tcBorders>
          </w:tcPr>
          <w:p w:rsidR="0067705B" w:rsidRDefault="00EF3B5B">
            <w:pPr>
              <w:pStyle w:val="TableParagraph"/>
              <w:ind w:left="280"/>
              <w:rPr>
                <w:i/>
                <w:sz w:val="20"/>
              </w:rPr>
            </w:pPr>
            <w:r>
              <w:rPr>
                <w:i/>
                <w:sz w:val="20"/>
              </w:rPr>
              <w:t>(h- + -ej A)</w:t>
            </w:r>
          </w:p>
        </w:tc>
        <w:tc>
          <w:tcPr>
            <w:tcW w:w="2782" w:type="dxa"/>
          </w:tcPr>
          <w:p w:rsidR="0067705B" w:rsidRDefault="00EF3B5B">
            <w:pPr>
              <w:pStyle w:val="TableParagraph"/>
              <w:spacing w:before="0" w:line="269" w:lineRule="exact"/>
              <w:rPr>
                <w:sz w:val="20"/>
              </w:rPr>
            </w:pPr>
            <w:r>
              <w:rPr>
                <w:sz w:val="20"/>
              </w:rPr>
              <w:t>*[g</w:t>
            </w:r>
            <w:proofErr w:type="gramStart"/>
            <w:r>
              <w:rPr>
                <w:sz w:val="20"/>
              </w:rPr>
              <w:t>]ˤ</w:t>
            </w:r>
            <w:proofErr w:type="gramEnd"/>
            <w:r>
              <w:rPr>
                <w:sz w:val="20"/>
              </w:rPr>
              <w:t xml:space="preserve">e (dial. for </w:t>
            </w:r>
            <w:r>
              <w:rPr>
                <w:rFonts w:ascii="Arial Unicode MS" w:eastAsia="Arial Unicode MS" w:hAnsi="Arial Unicode MS" w:hint="eastAsia"/>
                <w:sz w:val="20"/>
              </w:rPr>
              <w:t xml:space="preserve">何 </w:t>
            </w:r>
            <w:r>
              <w:rPr>
                <w:sz w:val="20"/>
              </w:rPr>
              <w:t>*[g]ˤaj?)</w:t>
            </w:r>
          </w:p>
        </w:tc>
        <w:tc>
          <w:tcPr>
            <w:tcW w:w="2870" w:type="dxa"/>
          </w:tcPr>
          <w:p w:rsidR="0067705B" w:rsidRDefault="00EF3B5B">
            <w:pPr>
              <w:pStyle w:val="TableParagraph"/>
              <w:ind w:left="38"/>
              <w:rPr>
                <w:sz w:val="20"/>
              </w:rPr>
            </w:pPr>
            <w:r>
              <w:rPr>
                <w:sz w:val="20"/>
              </w:rPr>
              <w:t>why, what</w:t>
            </w:r>
          </w:p>
        </w:tc>
        <w:tc>
          <w:tcPr>
            <w:tcW w:w="928" w:type="dxa"/>
          </w:tcPr>
          <w:p w:rsidR="0067705B" w:rsidRDefault="00EF3B5B">
            <w:pPr>
              <w:pStyle w:val="TableParagraph"/>
              <w:ind w:left="210"/>
              <w:rPr>
                <w:sz w:val="20"/>
              </w:rPr>
            </w:pPr>
            <w:r>
              <w:rPr>
                <w:sz w:val="20"/>
              </w:rPr>
              <w:t>0876d</w:t>
            </w:r>
          </w:p>
        </w:tc>
        <w:tc>
          <w:tcPr>
            <w:tcW w:w="940" w:type="dxa"/>
          </w:tcPr>
          <w:p w:rsidR="0067705B" w:rsidRDefault="00EF3B5B">
            <w:pPr>
              <w:pStyle w:val="TableParagraph"/>
              <w:ind w:left="0" w:right="92"/>
              <w:jc w:val="right"/>
              <w:rPr>
                <w:sz w:val="20"/>
              </w:rPr>
            </w:pPr>
            <w:r>
              <w:rPr>
                <w:sz w:val="20"/>
              </w:rPr>
              <w:t>10541.11</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U+595A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奚</w:t>
            </w:r>
          </w:p>
        </w:tc>
        <w:tc>
          <w:tcPr>
            <w:tcW w:w="770" w:type="dxa"/>
          </w:tcPr>
          <w:p w:rsidR="0067705B" w:rsidRDefault="00EF3B5B">
            <w:pPr>
              <w:pStyle w:val="TableParagraph"/>
              <w:rPr>
                <w:sz w:val="20"/>
              </w:rPr>
            </w:pPr>
            <w:r>
              <w:rPr>
                <w:sz w:val="20"/>
              </w:rPr>
              <w:t>xī</w:t>
            </w:r>
          </w:p>
        </w:tc>
        <w:tc>
          <w:tcPr>
            <w:tcW w:w="842" w:type="dxa"/>
            <w:tcBorders>
              <w:right w:val="nil"/>
            </w:tcBorders>
          </w:tcPr>
          <w:p w:rsidR="0067705B" w:rsidRDefault="00EF3B5B">
            <w:pPr>
              <w:pStyle w:val="TableParagraph"/>
              <w:rPr>
                <w:i/>
                <w:sz w:val="20"/>
              </w:rPr>
            </w:pPr>
            <w:r>
              <w:rPr>
                <w:i/>
                <w:sz w:val="20"/>
              </w:rPr>
              <w:t>hej</w:t>
            </w:r>
          </w:p>
        </w:tc>
        <w:tc>
          <w:tcPr>
            <w:tcW w:w="1942" w:type="dxa"/>
            <w:tcBorders>
              <w:left w:val="nil"/>
            </w:tcBorders>
          </w:tcPr>
          <w:p w:rsidR="0067705B" w:rsidRDefault="00EF3B5B">
            <w:pPr>
              <w:pStyle w:val="TableParagraph"/>
              <w:ind w:left="280"/>
              <w:rPr>
                <w:i/>
                <w:sz w:val="20"/>
              </w:rPr>
            </w:pPr>
            <w:r>
              <w:rPr>
                <w:i/>
                <w:sz w:val="20"/>
              </w:rPr>
              <w:t>(h- + -ej A)</w:t>
            </w:r>
          </w:p>
        </w:tc>
        <w:tc>
          <w:tcPr>
            <w:tcW w:w="2782" w:type="dxa"/>
          </w:tcPr>
          <w:p w:rsidR="0067705B" w:rsidRDefault="00EF3B5B">
            <w:pPr>
              <w:pStyle w:val="TableParagraph"/>
              <w:rPr>
                <w:sz w:val="20"/>
              </w:rPr>
            </w:pPr>
            <w:r>
              <w:rPr>
                <w:sz w:val="20"/>
              </w:rPr>
              <w:t>*[g]ˤe</w:t>
            </w:r>
          </w:p>
        </w:tc>
        <w:tc>
          <w:tcPr>
            <w:tcW w:w="2870" w:type="dxa"/>
          </w:tcPr>
          <w:p w:rsidR="0067705B" w:rsidRDefault="00EF3B5B">
            <w:pPr>
              <w:pStyle w:val="TableParagraph"/>
              <w:ind w:left="38"/>
              <w:rPr>
                <w:sz w:val="20"/>
              </w:rPr>
            </w:pPr>
            <w:r>
              <w:rPr>
                <w:sz w:val="20"/>
              </w:rPr>
              <w:t>slave, servant</w:t>
            </w:r>
          </w:p>
        </w:tc>
        <w:tc>
          <w:tcPr>
            <w:tcW w:w="928" w:type="dxa"/>
          </w:tcPr>
          <w:p w:rsidR="0067705B" w:rsidRDefault="00EF3B5B">
            <w:pPr>
              <w:pStyle w:val="TableParagraph"/>
              <w:ind w:left="210"/>
              <w:rPr>
                <w:sz w:val="20"/>
              </w:rPr>
            </w:pPr>
            <w:r>
              <w:rPr>
                <w:sz w:val="20"/>
              </w:rPr>
              <w:t>0876d</w:t>
            </w:r>
          </w:p>
        </w:tc>
        <w:tc>
          <w:tcPr>
            <w:tcW w:w="940" w:type="dxa"/>
          </w:tcPr>
          <w:p w:rsidR="0067705B" w:rsidRDefault="00EF3B5B">
            <w:pPr>
              <w:pStyle w:val="TableParagraph"/>
              <w:ind w:left="0" w:right="92"/>
              <w:jc w:val="right"/>
              <w:rPr>
                <w:sz w:val="20"/>
              </w:rPr>
            </w:pPr>
            <w:r>
              <w:rPr>
                <w:sz w:val="20"/>
              </w:rPr>
              <w:t>10541.11</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U+595A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蹊</w:t>
            </w:r>
          </w:p>
        </w:tc>
        <w:tc>
          <w:tcPr>
            <w:tcW w:w="770" w:type="dxa"/>
          </w:tcPr>
          <w:p w:rsidR="0067705B" w:rsidRDefault="00EF3B5B">
            <w:pPr>
              <w:pStyle w:val="TableParagraph"/>
              <w:rPr>
                <w:sz w:val="20"/>
              </w:rPr>
            </w:pPr>
            <w:r>
              <w:rPr>
                <w:sz w:val="20"/>
              </w:rPr>
              <w:t>xī</w:t>
            </w:r>
          </w:p>
        </w:tc>
        <w:tc>
          <w:tcPr>
            <w:tcW w:w="842" w:type="dxa"/>
            <w:tcBorders>
              <w:right w:val="nil"/>
            </w:tcBorders>
          </w:tcPr>
          <w:p w:rsidR="0067705B" w:rsidRDefault="00EF3B5B">
            <w:pPr>
              <w:pStyle w:val="TableParagraph"/>
              <w:rPr>
                <w:i/>
                <w:sz w:val="20"/>
              </w:rPr>
            </w:pPr>
            <w:r>
              <w:rPr>
                <w:i/>
                <w:sz w:val="20"/>
              </w:rPr>
              <w:t>hej</w:t>
            </w:r>
          </w:p>
        </w:tc>
        <w:tc>
          <w:tcPr>
            <w:tcW w:w="1942" w:type="dxa"/>
            <w:tcBorders>
              <w:left w:val="nil"/>
            </w:tcBorders>
          </w:tcPr>
          <w:p w:rsidR="0067705B" w:rsidRDefault="00EF3B5B">
            <w:pPr>
              <w:pStyle w:val="TableParagraph"/>
              <w:ind w:left="280"/>
              <w:rPr>
                <w:i/>
                <w:sz w:val="20"/>
              </w:rPr>
            </w:pPr>
            <w:r>
              <w:rPr>
                <w:i/>
                <w:sz w:val="20"/>
              </w:rPr>
              <w:t>(h- + -ej A)</w:t>
            </w:r>
          </w:p>
        </w:tc>
        <w:tc>
          <w:tcPr>
            <w:tcW w:w="2782" w:type="dxa"/>
          </w:tcPr>
          <w:p w:rsidR="0067705B" w:rsidRDefault="00EF3B5B">
            <w:pPr>
              <w:pStyle w:val="TableParagraph"/>
              <w:rPr>
                <w:sz w:val="20"/>
              </w:rPr>
            </w:pPr>
            <w:r>
              <w:rPr>
                <w:sz w:val="20"/>
              </w:rPr>
              <w:t>*[g]ˤe</w:t>
            </w:r>
          </w:p>
        </w:tc>
        <w:tc>
          <w:tcPr>
            <w:tcW w:w="2870" w:type="dxa"/>
          </w:tcPr>
          <w:p w:rsidR="0067705B" w:rsidRDefault="00EF3B5B">
            <w:pPr>
              <w:pStyle w:val="TableParagraph"/>
              <w:ind w:left="38"/>
              <w:rPr>
                <w:sz w:val="20"/>
              </w:rPr>
            </w:pPr>
            <w:r>
              <w:rPr>
                <w:sz w:val="20"/>
              </w:rPr>
              <w:t>foot-path</w:t>
            </w:r>
          </w:p>
        </w:tc>
        <w:tc>
          <w:tcPr>
            <w:tcW w:w="928" w:type="dxa"/>
          </w:tcPr>
          <w:p w:rsidR="0067705B" w:rsidRDefault="00EF3B5B">
            <w:pPr>
              <w:pStyle w:val="TableParagraph"/>
              <w:ind w:left="232"/>
              <w:rPr>
                <w:sz w:val="20"/>
              </w:rPr>
            </w:pPr>
            <w:r>
              <w:rPr>
                <w:sz w:val="20"/>
              </w:rPr>
              <w:t>0876l</w:t>
            </w:r>
          </w:p>
        </w:tc>
        <w:tc>
          <w:tcPr>
            <w:tcW w:w="940" w:type="dxa"/>
          </w:tcPr>
          <w:p w:rsidR="0067705B" w:rsidRDefault="00EF3B5B">
            <w:pPr>
              <w:pStyle w:val="TableParagraph"/>
              <w:ind w:left="0" w:right="92"/>
              <w:jc w:val="right"/>
              <w:rPr>
                <w:sz w:val="20"/>
              </w:rPr>
            </w:pPr>
            <w:r>
              <w:rPr>
                <w:sz w:val="20"/>
              </w:rPr>
              <w:t>63729.08</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U+8E4A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兮</w:t>
            </w:r>
          </w:p>
        </w:tc>
        <w:tc>
          <w:tcPr>
            <w:tcW w:w="770" w:type="dxa"/>
          </w:tcPr>
          <w:p w:rsidR="0067705B" w:rsidRDefault="00EF3B5B">
            <w:pPr>
              <w:pStyle w:val="TableParagraph"/>
              <w:rPr>
                <w:sz w:val="20"/>
              </w:rPr>
            </w:pPr>
            <w:r>
              <w:rPr>
                <w:sz w:val="20"/>
              </w:rPr>
              <w:t>xī</w:t>
            </w:r>
          </w:p>
        </w:tc>
        <w:tc>
          <w:tcPr>
            <w:tcW w:w="842" w:type="dxa"/>
            <w:tcBorders>
              <w:right w:val="nil"/>
            </w:tcBorders>
          </w:tcPr>
          <w:p w:rsidR="0067705B" w:rsidRDefault="00EF3B5B">
            <w:pPr>
              <w:pStyle w:val="TableParagraph"/>
              <w:rPr>
                <w:i/>
                <w:sz w:val="20"/>
              </w:rPr>
            </w:pPr>
            <w:r>
              <w:rPr>
                <w:i/>
                <w:sz w:val="20"/>
              </w:rPr>
              <w:t>hej</w:t>
            </w:r>
          </w:p>
        </w:tc>
        <w:tc>
          <w:tcPr>
            <w:tcW w:w="1942" w:type="dxa"/>
            <w:tcBorders>
              <w:left w:val="nil"/>
            </w:tcBorders>
          </w:tcPr>
          <w:p w:rsidR="0067705B" w:rsidRDefault="00EF3B5B">
            <w:pPr>
              <w:pStyle w:val="TableParagraph"/>
              <w:ind w:left="280"/>
              <w:rPr>
                <w:i/>
                <w:sz w:val="20"/>
              </w:rPr>
            </w:pPr>
            <w:r>
              <w:rPr>
                <w:i/>
                <w:sz w:val="20"/>
              </w:rPr>
              <w:t>(h- + -ej A)</w:t>
            </w:r>
          </w:p>
        </w:tc>
        <w:tc>
          <w:tcPr>
            <w:tcW w:w="2782" w:type="dxa"/>
          </w:tcPr>
          <w:p w:rsidR="0067705B" w:rsidRDefault="00EF3B5B">
            <w:pPr>
              <w:pStyle w:val="TableParagraph"/>
              <w:rPr>
                <w:sz w:val="20"/>
              </w:rPr>
            </w:pPr>
            <w:r>
              <w:rPr>
                <w:sz w:val="20"/>
              </w:rPr>
              <w:t>*gˤe</w:t>
            </w:r>
          </w:p>
        </w:tc>
        <w:tc>
          <w:tcPr>
            <w:tcW w:w="2870" w:type="dxa"/>
          </w:tcPr>
          <w:p w:rsidR="0067705B" w:rsidRDefault="00EF3B5B">
            <w:pPr>
              <w:pStyle w:val="TableParagraph"/>
              <w:ind w:left="38"/>
              <w:rPr>
                <w:sz w:val="20"/>
              </w:rPr>
            </w:pPr>
            <w:r>
              <w:rPr>
                <w:sz w:val="20"/>
              </w:rPr>
              <w:t>(final particle)</w:t>
            </w:r>
          </w:p>
        </w:tc>
        <w:tc>
          <w:tcPr>
            <w:tcW w:w="928" w:type="dxa"/>
          </w:tcPr>
          <w:p w:rsidR="0067705B" w:rsidRDefault="00EF3B5B">
            <w:pPr>
              <w:pStyle w:val="TableParagraph"/>
              <w:ind w:left="210"/>
              <w:rPr>
                <w:sz w:val="20"/>
              </w:rPr>
            </w:pPr>
            <w:r>
              <w:rPr>
                <w:sz w:val="20"/>
              </w:rPr>
              <w:t>1241d</w:t>
            </w:r>
          </w:p>
        </w:tc>
        <w:tc>
          <w:tcPr>
            <w:tcW w:w="940" w:type="dxa"/>
          </w:tcPr>
          <w:p w:rsidR="0067705B" w:rsidRDefault="00EF3B5B">
            <w:pPr>
              <w:pStyle w:val="TableParagraph"/>
              <w:ind w:left="0" w:right="92"/>
              <w:jc w:val="right"/>
              <w:rPr>
                <w:sz w:val="20"/>
              </w:rPr>
            </w:pPr>
            <w:r>
              <w:rPr>
                <w:sz w:val="20"/>
              </w:rPr>
              <w:t>10241.06</w:t>
            </w:r>
          </w:p>
        </w:tc>
        <w:tc>
          <w:tcPr>
            <w:tcW w:w="496" w:type="dxa"/>
          </w:tcPr>
          <w:p w:rsidR="0067705B" w:rsidRDefault="00EF3B5B">
            <w:pPr>
              <w:pStyle w:val="TableParagraph"/>
              <w:ind w:left="75" w:right="76"/>
              <w:jc w:val="center"/>
              <w:rPr>
                <w:sz w:val="20"/>
              </w:rPr>
            </w:pPr>
            <w:r>
              <w:rPr>
                <w:sz w:val="20"/>
              </w:rPr>
              <w:t>12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U+516E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溪</w:t>
            </w:r>
          </w:p>
        </w:tc>
        <w:tc>
          <w:tcPr>
            <w:tcW w:w="770" w:type="dxa"/>
          </w:tcPr>
          <w:p w:rsidR="0067705B" w:rsidRDefault="00EF3B5B">
            <w:pPr>
              <w:pStyle w:val="TableParagraph"/>
              <w:rPr>
                <w:sz w:val="20"/>
              </w:rPr>
            </w:pPr>
            <w:r>
              <w:rPr>
                <w:sz w:val="20"/>
              </w:rPr>
              <w:t>xī</w:t>
            </w:r>
          </w:p>
        </w:tc>
        <w:tc>
          <w:tcPr>
            <w:tcW w:w="842" w:type="dxa"/>
            <w:tcBorders>
              <w:right w:val="nil"/>
            </w:tcBorders>
          </w:tcPr>
          <w:p w:rsidR="0067705B" w:rsidRDefault="00EF3B5B">
            <w:pPr>
              <w:pStyle w:val="TableParagraph"/>
              <w:rPr>
                <w:i/>
                <w:sz w:val="20"/>
              </w:rPr>
            </w:pPr>
            <w:r>
              <w:rPr>
                <w:i/>
                <w:sz w:val="20"/>
              </w:rPr>
              <w:t>khej</w:t>
            </w:r>
          </w:p>
        </w:tc>
        <w:tc>
          <w:tcPr>
            <w:tcW w:w="1942" w:type="dxa"/>
            <w:tcBorders>
              <w:left w:val="nil"/>
            </w:tcBorders>
          </w:tcPr>
          <w:p w:rsidR="0067705B" w:rsidRDefault="00EF3B5B">
            <w:pPr>
              <w:pStyle w:val="TableParagraph"/>
              <w:ind w:left="280"/>
              <w:rPr>
                <w:i/>
                <w:sz w:val="20"/>
              </w:rPr>
            </w:pPr>
            <w:r>
              <w:rPr>
                <w:i/>
                <w:sz w:val="20"/>
              </w:rPr>
              <w:t>(kh- + -ej A)</w:t>
            </w:r>
          </w:p>
        </w:tc>
        <w:tc>
          <w:tcPr>
            <w:tcW w:w="2782" w:type="dxa"/>
          </w:tcPr>
          <w:p w:rsidR="0067705B" w:rsidRDefault="00EF3B5B">
            <w:pPr>
              <w:pStyle w:val="TableParagraph"/>
              <w:rPr>
                <w:sz w:val="20"/>
              </w:rPr>
            </w:pPr>
            <w:r>
              <w:rPr>
                <w:sz w:val="20"/>
              </w:rPr>
              <w:t>*kʰˤe</w:t>
            </w:r>
          </w:p>
        </w:tc>
        <w:tc>
          <w:tcPr>
            <w:tcW w:w="2870" w:type="dxa"/>
          </w:tcPr>
          <w:p w:rsidR="0067705B" w:rsidRDefault="00EF3B5B">
            <w:pPr>
              <w:pStyle w:val="TableParagraph"/>
              <w:ind w:left="38"/>
              <w:rPr>
                <w:sz w:val="20"/>
              </w:rPr>
            </w:pPr>
            <w:r>
              <w:rPr>
                <w:sz w:val="20"/>
              </w:rPr>
              <w:t>valley with stream in it</w:t>
            </w:r>
          </w:p>
        </w:tc>
        <w:tc>
          <w:tcPr>
            <w:tcW w:w="928" w:type="dxa"/>
          </w:tcPr>
          <w:p w:rsidR="0067705B" w:rsidRDefault="00EF3B5B">
            <w:pPr>
              <w:pStyle w:val="TableParagraph"/>
              <w:ind w:left="210"/>
              <w:rPr>
                <w:sz w:val="20"/>
              </w:rPr>
            </w:pPr>
            <w:r>
              <w:rPr>
                <w:sz w:val="20"/>
              </w:rPr>
              <w:t>0876q</w:t>
            </w:r>
          </w:p>
        </w:tc>
        <w:tc>
          <w:tcPr>
            <w:tcW w:w="940" w:type="dxa"/>
          </w:tcPr>
          <w:p w:rsidR="0067705B" w:rsidRDefault="00EF3B5B">
            <w:pPr>
              <w:pStyle w:val="TableParagraph"/>
              <w:ind w:left="0" w:right="92"/>
              <w:jc w:val="right"/>
              <w:rPr>
                <w:sz w:val="20"/>
              </w:rPr>
            </w:pPr>
            <w:r>
              <w:rPr>
                <w:sz w:val="20"/>
              </w:rPr>
              <w:t>31702.09</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U+6EAA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谿</w:t>
            </w:r>
          </w:p>
        </w:tc>
        <w:tc>
          <w:tcPr>
            <w:tcW w:w="770" w:type="dxa"/>
          </w:tcPr>
          <w:p w:rsidR="0067705B" w:rsidRDefault="00EF3B5B">
            <w:pPr>
              <w:pStyle w:val="TableParagraph"/>
              <w:spacing w:before="29"/>
              <w:rPr>
                <w:sz w:val="20"/>
              </w:rPr>
            </w:pPr>
            <w:r>
              <w:rPr>
                <w:sz w:val="20"/>
              </w:rPr>
              <w:t>xī</w:t>
            </w:r>
          </w:p>
        </w:tc>
        <w:tc>
          <w:tcPr>
            <w:tcW w:w="842" w:type="dxa"/>
            <w:tcBorders>
              <w:right w:val="nil"/>
            </w:tcBorders>
          </w:tcPr>
          <w:p w:rsidR="0067705B" w:rsidRDefault="00EF3B5B">
            <w:pPr>
              <w:pStyle w:val="TableParagraph"/>
              <w:spacing w:before="29"/>
              <w:rPr>
                <w:i/>
                <w:sz w:val="20"/>
              </w:rPr>
            </w:pPr>
            <w:r>
              <w:rPr>
                <w:i/>
                <w:sz w:val="20"/>
              </w:rPr>
              <w:t>khej</w:t>
            </w:r>
          </w:p>
        </w:tc>
        <w:tc>
          <w:tcPr>
            <w:tcW w:w="1942" w:type="dxa"/>
            <w:tcBorders>
              <w:left w:val="nil"/>
            </w:tcBorders>
          </w:tcPr>
          <w:p w:rsidR="0067705B" w:rsidRDefault="00EF3B5B">
            <w:pPr>
              <w:pStyle w:val="TableParagraph"/>
              <w:spacing w:before="29"/>
              <w:ind w:left="280"/>
              <w:rPr>
                <w:i/>
                <w:sz w:val="20"/>
              </w:rPr>
            </w:pPr>
            <w:r>
              <w:rPr>
                <w:i/>
                <w:sz w:val="20"/>
              </w:rPr>
              <w:t>(kh- + -ej A)</w:t>
            </w:r>
          </w:p>
        </w:tc>
        <w:tc>
          <w:tcPr>
            <w:tcW w:w="2782" w:type="dxa"/>
          </w:tcPr>
          <w:p w:rsidR="0067705B" w:rsidRDefault="00EF3B5B">
            <w:pPr>
              <w:pStyle w:val="TableParagraph"/>
              <w:spacing w:before="29"/>
              <w:rPr>
                <w:sz w:val="20"/>
              </w:rPr>
            </w:pPr>
            <w:r>
              <w:rPr>
                <w:sz w:val="20"/>
              </w:rPr>
              <w:t>*kʰˤe</w:t>
            </w:r>
          </w:p>
        </w:tc>
        <w:tc>
          <w:tcPr>
            <w:tcW w:w="2870" w:type="dxa"/>
          </w:tcPr>
          <w:p w:rsidR="0067705B" w:rsidRDefault="00EF3B5B">
            <w:pPr>
              <w:pStyle w:val="TableParagraph"/>
              <w:spacing w:before="29"/>
              <w:ind w:left="38"/>
              <w:rPr>
                <w:sz w:val="20"/>
              </w:rPr>
            </w:pPr>
            <w:r>
              <w:rPr>
                <w:sz w:val="20"/>
              </w:rPr>
              <w:t>valley with stream in it</w:t>
            </w:r>
          </w:p>
        </w:tc>
        <w:tc>
          <w:tcPr>
            <w:tcW w:w="928" w:type="dxa"/>
          </w:tcPr>
          <w:p w:rsidR="0067705B" w:rsidRDefault="00EF3B5B">
            <w:pPr>
              <w:pStyle w:val="TableParagraph"/>
              <w:spacing w:before="29"/>
              <w:ind w:left="210"/>
              <w:rPr>
                <w:sz w:val="20"/>
              </w:rPr>
            </w:pPr>
            <w:r>
              <w:rPr>
                <w:sz w:val="20"/>
              </w:rPr>
              <w:t>0876q</w:t>
            </w:r>
          </w:p>
        </w:tc>
        <w:tc>
          <w:tcPr>
            <w:tcW w:w="940" w:type="dxa"/>
          </w:tcPr>
          <w:p w:rsidR="0067705B" w:rsidRDefault="00EF3B5B">
            <w:pPr>
              <w:pStyle w:val="TableParagraph"/>
              <w:spacing w:before="29"/>
              <w:ind w:left="0" w:right="92"/>
              <w:jc w:val="right"/>
              <w:rPr>
                <w:sz w:val="20"/>
              </w:rPr>
            </w:pPr>
            <w:r>
              <w:rPr>
                <w:sz w:val="20"/>
              </w:rPr>
              <w:t>63905.08</w:t>
            </w:r>
          </w:p>
        </w:tc>
        <w:tc>
          <w:tcPr>
            <w:tcW w:w="496" w:type="dxa"/>
          </w:tcPr>
          <w:p w:rsidR="0067705B" w:rsidRDefault="00EF3B5B">
            <w:pPr>
              <w:pStyle w:val="TableParagraph"/>
              <w:spacing w:before="29"/>
              <w:ind w:left="75" w:right="76"/>
              <w:jc w:val="center"/>
              <w:rPr>
                <w:sz w:val="20"/>
              </w:rPr>
            </w:pPr>
            <w:r>
              <w:rPr>
                <w:sz w:val="20"/>
              </w:rPr>
              <w:t>150</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71" w:right="72"/>
              <w:jc w:val="center"/>
              <w:rPr>
                <w:sz w:val="20"/>
              </w:rPr>
            </w:pPr>
            <w:r>
              <w:rPr>
                <w:sz w:val="20"/>
              </w:rPr>
              <w:t>U+8C3F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屖</w:t>
            </w:r>
          </w:p>
        </w:tc>
        <w:tc>
          <w:tcPr>
            <w:tcW w:w="770" w:type="dxa"/>
          </w:tcPr>
          <w:p w:rsidR="0067705B" w:rsidRDefault="00EF3B5B">
            <w:pPr>
              <w:pStyle w:val="TableParagraph"/>
              <w:rPr>
                <w:sz w:val="20"/>
              </w:rPr>
            </w:pPr>
            <w:r>
              <w:rPr>
                <w:sz w:val="20"/>
              </w:rPr>
              <w:t>xī</w:t>
            </w:r>
          </w:p>
        </w:tc>
        <w:tc>
          <w:tcPr>
            <w:tcW w:w="842" w:type="dxa"/>
            <w:tcBorders>
              <w:right w:val="nil"/>
            </w:tcBorders>
          </w:tcPr>
          <w:p w:rsidR="0067705B" w:rsidRDefault="00EF3B5B">
            <w:pPr>
              <w:pStyle w:val="TableParagraph"/>
              <w:rPr>
                <w:i/>
                <w:sz w:val="20"/>
              </w:rPr>
            </w:pPr>
            <w:r>
              <w:rPr>
                <w:i/>
                <w:sz w:val="20"/>
              </w:rPr>
              <w:t>sej</w:t>
            </w:r>
          </w:p>
        </w:tc>
        <w:tc>
          <w:tcPr>
            <w:tcW w:w="1942" w:type="dxa"/>
            <w:tcBorders>
              <w:left w:val="nil"/>
            </w:tcBorders>
          </w:tcPr>
          <w:p w:rsidR="0067705B" w:rsidRDefault="00EF3B5B">
            <w:pPr>
              <w:pStyle w:val="TableParagraph"/>
              <w:ind w:left="280"/>
              <w:rPr>
                <w:i/>
                <w:sz w:val="20"/>
              </w:rPr>
            </w:pPr>
            <w:r>
              <w:rPr>
                <w:i/>
                <w:sz w:val="20"/>
              </w:rPr>
              <w:t>(s- + -ej A)</w:t>
            </w:r>
          </w:p>
        </w:tc>
        <w:tc>
          <w:tcPr>
            <w:tcW w:w="2782" w:type="dxa"/>
          </w:tcPr>
          <w:p w:rsidR="0067705B" w:rsidRDefault="00EF3B5B">
            <w:pPr>
              <w:pStyle w:val="TableParagraph"/>
              <w:rPr>
                <w:sz w:val="20"/>
              </w:rPr>
            </w:pPr>
            <w:r>
              <w:rPr>
                <w:w w:val="95"/>
                <w:sz w:val="20"/>
              </w:rPr>
              <w:t>*s-lˤəj</w:t>
            </w:r>
          </w:p>
        </w:tc>
        <w:tc>
          <w:tcPr>
            <w:tcW w:w="2870" w:type="dxa"/>
          </w:tcPr>
          <w:p w:rsidR="0067705B" w:rsidRDefault="00EF3B5B">
            <w:pPr>
              <w:pStyle w:val="TableParagraph"/>
              <w:ind w:left="38"/>
              <w:rPr>
                <w:sz w:val="20"/>
              </w:rPr>
            </w:pPr>
            <w:r>
              <w:rPr>
                <w:sz w:val="20"/>
              </w:rPr>
              <w:t>to tarry</w:t>
            </w:r>
          </w:p>
        </w:tc>
        <w:tc>
          <w:tcPr>
            <w:tcW w:w="928" w:type="dxa"/>
          </w:tcPr>
          <w:p w:rsidR="0067705B" w:rsidRDefault="00EF3B5B">
            <w:pPr>
              <w:pStyle w:val="TableParagraph"/>
              <w:ind w:left="214"/>
              <w:rPr>
                <w:sz w:val="20"/>
              </w:rPr>
            </w:pPr>
            <w:r>
              <w:rPr>
                <w:sz w:val="20"/>
              </w:rPr>
              <w:t>0595a</w:t>
            </w:r>
          </w:p>
        </w:tc>
        <w:tc>
          <w:tcPr>
            <w:tcW w:w="940" w:type="dxa"/>
          </w:tcPr>
          <w:p w:rsidR="0067705B" w:rsidRDefault="00EF3B5B">
            <w:pPr>
              <w:pStyle w:val="TableParagraph"/>
              <w:ind w:left="0" w:right="92"/>
              <w:jc w:val="right"/>
              <w:rPr>
                <w:sz w:val="20"/>
              </w:rPr>
            </w:pPr>
            <w:r>
              <w:rPr>
                <w:sz w:val="20"/>
              </w:rPr>
              <w:t>20976.05</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U+5C56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西</w:t>
            </w:r>
          </w:p>
        </w:tc>
        <w:tc>
          <w:tcPr>
            <w:tcW w:w="770" w:type="dxa"/>
          </w:tcPr>
          <w:p w:rsidR="0067705B" w:rsidRDefault="00EF3B5B">
            <w:pPr>
              <w:pStyle w:val="TableParagraph"/>
              <w:rPr>
                <w:sz w:val="20"/>
              </w:rPr>
            </w:pPr>
            <w:r>
              <w:rPr>
                <w:sz w:val="20"/>
              </w:rPr>
              <w:t>xī</w:t>
            </w:r>
          </w:p>
        </w:tc>
        <w:tc>
          <w:tcPr>
            <w:tcW w:w="842" w:type="dxa"/>
            <w:tcBorders>
              <w:right w:val="nil"/>
            </w:tcBorders>
          </w:tcPr>
          <w:p w:rsidR="0067705B" w:rsidRDefault="00EF3B5B">
            <w:pPr>
              <w:pStyle w:val="TableParagraph"/>
              <w:rPr>
                <w:i/>
                <w:sz w:val="20"/>
              </w:rPr>
            </w:pPr>
            <w:r>
              <w:rPr>
                <w:i/>
                <w:sz w:val="20"/>
              </w:rPr>
              <w:t>sej</w:t>
            </w:r>
          </w:p>
        </w:tc>
        <w:tc>
          <w:tcPr>
            <w:tcW w:w="1942" w:type="dxa"/>
            <w:tcBorders>
              <w:left w:val="nil"/>
            </w:tcBorders>
          </w:tcPr>
          <w:p w:rsidR="0067705B" w:rsidRDefault="00EF3B5B">
            <w:pPr>
              <w:pStyle w:val="TableParagraph"/>
              <w:ind w:left="280"/>
              <w:rPr>
                <w:i/>
                <w:sz w:val="20"/>
              </w:rPr>
            </w:pPr>
            <w:r>
              <w:rPr>
                <w:i/>
                <w:sz w:val="20"/>
              </w:rPr>
              <w:t>(s- + -ej A)</w:t>
            </w:r>
          </w:p>
        </w:tc>
        <w:tc>
          <w:tcPr>
            <w:tcW w:w="2782" w:type="dxa"/>
          </w:tcPr>
          <w:p w:rsidR="0067705B" w:rsidRDefault="00EF3B5B">
            <w:pPr>
              <w:pStyle w:val="TableParagraph"/>
              <w:rPr>
                <w:sz w:val="20"/>
              </w:rPr>
            </w:pPr>
            <w:r>
              <w:rPr>
                <w:w w:val="95"/>
                <w:sz w:val="20"/>
              </w:rPr>
              <w:t>*s-nˤər</w:t>
            </w:r>
          </w:p>
        </w:tc>
        <w:tc>
          <w:tcPr>
            <w:tcW w:w="2870" w:type="dxa"/>
          </w:tcPr>
          <w:p w:rsidR="0067705B" w:rsidRDefault="00EF3B5B">
            <w:pPr>
              <w:pStyle w:val="TableParagraph"/>
              <w:ind w:left="38"/>
              <w:rPr>
                <w:sz w:val="20"/>
              </w:rPr>
            </w:pPr>
            <w:r>
              <w:rPr>
                <w:sz w:val="20"/>
              </w:rPr>
              <w:t>west</w:t>
            </w:r>
          </w:p>
        </w:tc>
        <w:tc>
          <w:tcPr>
            <w:tcW w:w="928" w:type="dxa"/>
          </w:tcPr>
          <w:p w:rsidR="0067705B" w:rsidRDefault="00EF3B5B">
            <w:pPr>
              <w:pStyle w:val="TableParagraph"/>
              <w:ind w:left="214"/>
              <w:rPr>
                <w:sz w:val="20"/>
              </w:rPr>
            </w:pPr>
            <w:r>
              <w:rPr>
                <w:sz w:val="20"/>
              </w:rPr>
              <w:t>0594a</w:t>
            </w:r>
          </w:p>
        </w:tc>
        <w:tc>
          <w:tcPr>
            <w:tcW w:w="940" w:type="dxa"/>
          </w:tcPr>
          <w:p w:rsidR="0067705B" w:rsidRDefault="00EF3B5B">
            <w:pPr>
              <w:pStyle w:val="TableParagraph"/>
              <w:ind w:left="0" w:right="92"/>
              <w:jc w:val="right"/>
              <w:rPr>
                <w:sz w:val="20"/>
              </w:rPr>
            </w:pPr>
            <w:r>
              <w:rPr>
                <w:sz w:val="20"/>
              </w:rPr>
              <w:t>42805.02</w:t>
            </w:r>
          </w:p>
        </w:tc>
        <w:tc>
          <w:tcPr>
            <w:tcW w:w="496" w:type="dxa"/>
          </w:tcPr>
          <w:p w:rsidR="0067705B" w:rsidRDefault="00EF3B5B">
            <w:pPr>
              <w:pStyle w:val="TableParagraph"/>
              <w:ind w:left="75" w:right="76"/>
              <w:jc w:val="center"/>
              <w:rPr>
                <w:sz w:val="20"/>
              </w:rPr>
            </w:pPr>
            <w:r>
              <w:rPr>
                <w:sz w:val="20"/>
              </w:rPr>
              <w:t>146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U+897F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西</w:t>
            </w:r>
          </w:p>
        </w:tc>
        <w:tc>
          <w:tcPr>
            <w:tcW w:w="770" w:type="dxa"/>
          </w:tcPr>
          <w:p w:rsidR="0067705B" w:rsidRDefault="00EF3B5B">
            <w:pPr>
              <w:pStyle w:val="TableParagraph"/>
              <w:rPr>
                <w:sz w:val="20"/>
              </w:rPr>
            </w:pPr>
            <w:r>
              <w:rPr>
                <w:sz w:val="20"/>
              </w:rPr>
              <w:t>xī</w:t>
            </w:r>
          </w:p>
        </w:tc>
        <w:tc>
          <w:tcPr>
            <w:tcW w:w="842" w:type="dxa"/>
            <w:tcBorders>
              <w:right w:val="nil"/>
            </w:tcBorders>
          </w:tcPr>
          <w:p w:rsidR="0067705B" w:rsidRDefault="00EF3B5B">
            <w:pPr>
              <w:pStyle w:val="TableParagraph"/>
              <w:rPr>
                <w:i/>
                <w:sz w:val="20"/>
              </w:rPr>
            </w:pPr>
            <w:r>
              <w:rPr>
                <w:i/>
                <w:sz w:val="20"/>
              </w:rPr>
              <w:t>sej</w:t>
            </w:r>
          </w:p>
        </w:tc>
        <w:tc>
          <w:tcPr>
            <w:tcW w:w="1942" w:type="dxa"/>
            <w:tcBorders>
              <w:left w:val="nil"/>
            </w:tcBorders>
          </w:tcPr>
          <w:p w:rsidR="0067705B" w:rsidRDefault="00EF3B5B">
            <w:pPr>
              <w:pStyle w:val="TableParagraph"/>
              <w:ind w:left="280"/>
              <w:rPr>
                <w:i/>
                <w:sz w:val="20"/>
              </w:rPr>
            </w:pPr>
            <w:r>
              <w:rPr>
                <w:i/>
                <w:sz w:val="20"/>
              </w:rPr>
              <w:t>(s- + -ej A)</w:t>
            </w:r>
          </w:p>
        </w:tc>
        <w:tc>
          <w:tcPr>
            <w:tcW w:w="2782" w:type="dxa"/>
          </w:tcPr>
          <w:p w:rsidR="0067705B" w:rsidRDefault="00EF3B5B">
            <w:pPr>
              <w:pStyle w:val="TableParagraph"/>
              <w:rPr>
                <w:sz w:val="20"/>
              </w:rPr>
            </w:pPr>
            <w:r>
              <w:rPr>
                <w:w w:val="95"/>
                <w:sz w:val="20"/>
              </w:rPr>
              <w:t>*s-nˤər</w:t>
            </w:r>
          </w:p>
        </w:tc>
        <w:tc>
          <w:tcPr>
            <w:tcW w:w="2870" w:type="dxa"/>
          </w:tcPr>
          <w:p w:rsidR="0067705B" w:rsidRDefault="00EF3B5B">
            <w:pPr>
              <w:pStyle w:val="TableParagraph"/>
              <w:ind w:left="38"/>
              <w:rPr>
                <w:sz w:val="20"/>
              </w:rPr>
            </w:pPr>
            <w:r>
              <w:rPr>
                <w:sz w:val="20"/>
              </w:rPr>
              <w:t>west</w:t>
            </w:r>
          </w:p>
        </w:tc>
        <w:tc>
          <w:tcPr>
            <w:tcW w:w="928" w:type="dxa"/>
          </w:tcPr>
          <w:p w:rsidR="0067705B" w:rsidRDefault="00EF3B5B">
            <w:pPr>
              <w:pStyle w:val="TableParagraph"/>
              <w:ind w:left="214"/>
              <w:rPr>
                <w:sz w:val="20"/>
              </w:rPr>
            </w:pPr>
            <w:r>
              <w:rPr>
                <w:sz w:val="20"/>
              </w:rPr>
              <w:t>0594a</w:t>
            </w:r>
          </w:p>
        </w:tc>
        <w:tc>
          <w:tcPr>
            <w:tcW w:w="940" w:type="dxa"/>
          </w:tcPr>
          <w:p w:rsidR="0067705B" w:rsidRDefault="00EF3B5B">
            <w:pPr>
              <w:pStyle w:val="TableParagraph"/>
              <w:ind w:left="0" w:right="92"/>
              <w:jc w:val="right"/>
              <w:rPr>
                <w:sz w:val="20"/>
              </w:rPr>
            </w:pPr>
            <w:r>
              <w:rPr>
                <w:sz w:val="20"/>
              </w:rPr>
              <w:t>42805.02</w:t>
            </w:r>
          </w:p>
        </w:tc>
        <w:tc>
          <w:tcPr>
            <w:tcW w:w="496" w:type="dxa"/>
          </w:tcPr>
          <w:p w:rsidR="0067705B" w:rsidRDefault="00EF3B5B">
            <w:pPr>
              <w:pStyle w:val="TableParagraph"/>
              <w:ind w:left="75" w:right="76"/>
              <w:jc w:val="center"/>
              <w:rPr>
                <w:sz w:val="20"/>
              </w:rPr>
            </w:pPr>
            <w:r>
              <w:rPr>
                <w:sz w:val="20"/>
              </w:rPr>
              <w:t>146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U+897F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犀</w:t>
            </w:r>
          </w:p>
        </w:tc>
        <w:tc>
          <w:tcPr>
            <w:tcW w:w="770" w:type="dxa"/>
          </w:tcPr>
          <w:p w:rsidR="0067705B" w:rsidRDefault="00EF3B5B">
            <w:pPr>
              <w:pStyle w:val="TableParagraph"/>
              <w:rPr>
                <w:sz w:val="20"/>
              </w:rPr>
            </w:pPr>
            <w:r>
              <w:rPr>
                <w:sz w:val="20"/>
              </w:rPr>
              <w:t>xī</w:t>
            </w:r>
          </w:p>
        </w:tc>
        <w:tc>
          <w:tcPr>
            <w:tcW w:w="842" w:type="dxa"/>
            <w:tcBorders>
              <w:right w:val="nil"/>
            </w:tcBorders>
          </w:tcPr>
          <w:p w:rsidR="0067705B" w:rsidRDefault="00EF3B5B">
            <w:pPr>
              <w:pStyle w:val="TableParagraph"/>
              <w:rPr>
                <w:i/>
                <w:sz w:val="20"/>
              </w:rPr>
            </w:pPr>
            <w:r>
              <w:rPr>
                <w:i/>
                <w:sz w:val="20"/>
              </w:rPr>
              <w:t>sej</w:t>
            </w:r>
          </w:p>
        </w:tc>
        <w:tc>
          <w:tcPr>
            <w:tcW w:w="1942" w:type="dxa"/>
            <w:tcBorders>
              <w:left w:val="nil"/>
            </w:tcBorders>
          </w:tcPr>
          <w:p w:rsidR="0067705B" w:rsidRDefault="00EF3B5B">
            <w:pPr>
              <w:pStyle w:val="TableParagraph"/>
              <w:ind w:left="280"/>
              <w:rPr>
                <w:i/>
                <w:sz w:val="20"/>
              </w:rPr>
            </w:pPr>
            <w:r>
              <w:rPr>
                <w:i/>
                <w:sz w:val="20"/>
              </w:rPr>
              <w:t>(s- + -ej A)</w:t>
            </w:r>
          </w:p>
        </w:tc>
        <w:tc>
          <w:tcPr>
            <w:tcW w:w="2782" w:type="dxa"/>
          </w:tcPr>
          <w:p w:rsidR="0067705B" w:rsidRDefault="00EF3B5B">
            <w:pPr>
              <w:pStyle w:val="TableParagraph"/>
              <w:rPr>
                <w:sz w:val="20"/>
              </w:rPr>
            </w:pPr>
            <w:r>
              <w:rPr>
                <w:w w:val="95"/>
                <w:sz w:val="20"/>
              </w:rPr>
              <w:t>*s.lˤəj</w:t>
            </w:r>
          </w:p>
        </w:tc>
        <w:tc>
          <w:tcPr>
            <w:tcW w:w="2870" w:type="dxa"/>
          </w:tcPr>
          <w:p w:rsidR="0067705B" w:rsidRDefault="00EF3B5B">
            <w:pPr>
              <w:pStyle w:val="TableParagraph"/>
              <w:ind w:left="38"/>
              <w:rPr>
                <w:sz w:val="20"/>
              </w:rPr>
            </w:pPr>
            <w:r>
              <w:rPr>
                <w:sz w:val="20"/>
              </w:rPr>
              <w:t>rhinoceros</w:t>
            </w:r>
          </w:p>
        </w:tc>
        <w:tc>
          <w:tcPr>
            <w:tcW w:w="928" w:type="dxa"/>
          </w:tcPr>
          <w:p w:rsidR="0067705B" w:rsidRDefault="00EF3B5B">
            <w:pPr>
              <w:pStyle w:val="TableParagraph"/>
              <w:ind w:left="214"/>
              <w:rPr>
                <w:sz w:val="20"/>
              </w:rPr>
            </w:pPr>
            <w:r>
              <w:rPr>
                <w:sz w:val="20"/>
              </w:rPr>
              <w:t>0596a</w:t>
            </w:r>
          </w:p>
        </w:tc>
        <w:tc>
          <w:tcPr>
            <w:tcW w:w="940" w:type="dxa"/>
          </w:tcPr>
          <w:p w:rsidR="0067705B" w:rsidRDefault="00EF3B5B">
            <w:pPr>
              <w:pStyle w:val="TableParagraph"/>
              <w:ind w:left="0" w:right="92"/>
              <w:jc w:val="right"/>
              <w:rPr>
                <w:sz w:val="20"/>
              </w:rPr>
            </w:pPr>
            <w:r>
              <w:rPr>
                <w:sz w:val="20"/>
              </w:rPr>
              <w:t>31815.01</w:t>
            </w:r>
          </w:p>
        </w:tc>
        <w:tc>
          <w:tcPr>
            <w:tcW w:w="496" w:type="dxa"/>
          </w:tcPr>
          <w:p w:rsidR="0067705B" w:rsidRDefault="00EF3B5B">
            <w:pPr>
              <w:pStyle w:val="TableParagraph"/>
              <w:ind w:left="75" w:right="76"/>
              <w:jc w:val="center"/>
              <w:rPr>
                <w:sz w:val="20"/>
              </w:rPr>
            </w:pPr>
            <w:r>
              <w:rPr>
                <w:sz w:val="20"/>
              </w:rPr>
              <w:t>93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U+7280</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1D7286">
      <w:pPr>
        <w:pStyle w:val="BodyText"/>
        <w:spacing w:before="0"/>
      </w:pPr>
      <w:r>
        <w:rPr>
          <w:noProof/>
          <w:lang w:eastAsia="zh-CN"/>
        </w:rPr>
        <w:lastRenderedPageBreak/>
        <mc:AlternateContent>
          <mc:Choice Requires="wps">
            <w:drawing>
              <wp:anchor distT="0" distB="0" distL="114300" distR="114300" simplePos="0" relativeHeight="251657728" behindDoc="0" locked="0" layoutInCell="1" allowOverlap="1">
                <wp:simplePos x="0" y="0"/>
                <wp:positionH relativeFrom="page">
                  <wp:posOffset>546100</wp:posOffset>
                </wp:positionH>
                <wp:positionV relativeFrom="page">
                  <wp:posOffset>829310</wp:posOffset>
                </wp:positionV>
                <wp:extent cx="8542655" cy="6009640"/>
                <wp:effectExtent l="3175" t="635"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2655" cy="6009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792"/>
                              <w:gridCol w:w="1992"/>
                              <w:gridCol w:w="2782"/>
                              <w:gridCol w:w="2870"/>
                              <w:gridCol w:w="928"/>
                              <w:gridCol w:w="940"/>
                              <w:gridCol w:w="496"/>
                              <w:gridCol w:w="430"/>
                              <w:gridCol w:w="1058"/>
                            </w:tblGrid>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析</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sek</w:t>
                                  </w:r>
                                </w:p>
                              </w:tc>
                              <w:tc>
                                <w:tcPr>
                                  <w:tcW w:w="1992" w:type="dxa"/>
                                  <w:tcBorders>
                                    <w:left w:val="nil"/>
                                  </w:tcBorders>
                                </w:tcPr>
                                <w:p w:rsidR="001B185B" w:rsidRDefault="001B185B">
                                  <w:pPr>
                                    <w:pStyle w:val="TableParagraph"/>
                                    <w:ind w:left="330"/>
                                    <w:rPr>
                                      <w:i/>
                                      <w:sz w:val="20"/>
                                    </w:rPr>
                                  </w:pPr>
                                  <w:r>
                                    <w:rPr>
                                      <w:i/>
                                      <w:sz w:val="20"/>
                                    </w:rPr>
                                    <w:t>(s- + -ek D)</w:t>
                                  </w:r>
                                </w:p>
                              </w:tc>
                              <w:tc>
                                <w:tcPr>
                                  <w:tcW w:w="2782" w:type="dxa"/>
                                </w:tcPr>
                                <w:p w:rsidR="001B185B" w:rsidRDefault="001B185B">
                                  <w:pPr>
                                    <w:pStyle w:val="TableParagraph"/>
                                    <w:rPr>
                                      <w:sz w:val="20"/>
                                    </w:rPr>
                                  </w:pPr>
                                  <w:r>
                                    <w:rPr>
                                      <w:sz w:val="20"/>
                                    </w:rPr>
                                    <w:t>*[s]ˤek</w:t>
                                  </w:r>
                                </w:p>
                              </w:tc>
                              <w:tc>
                                <w:tcPr>
                                  <w:tcW w:w="2870" w:type="dxa"/>
                                </w:tcPr>
                                <w:p w:rsidR="001B185B" w:rsidRDefault="001B185B">
                                  <w:pPr>
                                    <w:pStyle w:val="TableParagraph"/>
                                    <w:ind w:left="38"/>
                                    <w:rPr>
                                      <w:sz w:val="20"/>
                                    </w:rPr>
                                  </w:pPr>
                                  <w:proofErr w:type="gramStart"/>
                                  <w:r>
                                    <w:rPr>
                                      <w:sz w:val="20"/>
                                    </w:rPr>
                                    <w:t>split</w:t>
                                  </w:r>
                                  <w:proofErr w:type="gramEnd"/>
                                  <w:r>
                                    <w:rPr>
                                      <w:sz w:val="20"/>
                                    </w:rPr>
                                    <w:t xml:space="preserve"> (v.)</w:t>
                                  </w:r>
                                </w:p>
                              </w:tc>
                              <w:tc>
                                <w:tcPr>
                                  <w:tcW w:w="928" w:type="dxa"/>
                                </w:tcPr>
                                <w:p w:rsidR="001B185B" w:rsidRDefault="001B185B">
                                  <w:pPr>
                                    <w:pStyle w:val="TableParagraph"/>
                                    <w:ind w:left="214"/>
                                    <w:rPr>
                                      <w:sz w:val="20"/>
                                    </w:rPr>
                                  </w:pPr>
                                  <w:r>
                                    <w:rPr>
                                      <w:sz w:val="20"/>
                                    </w:rPr>
                                    <w:t>0857a</w:t>
                                  </w:r>
                                </w:p>
                              </w:tc>
                              <w:tc>
                                <w:tcPr>
                                  <w:tcW w:w="940" w:type="dxa"/>
                                </w:tcPr>
                                <w:p w:rsidR="001B185B" w:rsidRDefault="001B185B">
                                  <w:pPr>
                                    <w:pStyle w:val="TableParagraph"/>
                                    <w:ind w:left="0" w:right="92"/>
                                    <w:jc w:val="right"/>
                                    <w:rPr>
                                      <w:sz w:val="20"/>
                                    </w:rPr>
                                  </w:pPr>
                                  <w:r>
                                    <w:rPr>
                                      <w:sz w:val="20"/>
                                    </w:rPr>
                                    <w:t>21171.06</w:t>
                                  </w:r>
                                </w:p>
                              </w:tc>
                              <w:tc>
                                <w:tcPr>
                                  <w:tcW w:w="496" w:type="dxa"/>
                                </w:tcPr>
                                <w:p w:rsidR="001B185B" w:rsidRDefault="001B185B">
                                  <w:pPr>
                                    <w:pStyle w:val="TableParagraph"/>
                                    <w:ind w:left="75" w:right="76"/>
                                    <w:jc w:val="center"/>
                                    <w:rPr>
                                      <w:sz w:val="20"/>
                                    </w:rPr>
                                  </w:pPr>
                                  <w:r>
                                    <w:rPr>
                                      <w:sz w:val="20"/>
                                    </w:rPr>
                                    <w:t>75</w:t>
                                  </w:r>
                                </w:p>
                              </w:tc>
                              <w:tc>
                                <w:tcPr>
                                  <w:tcW w:w="430" w:type="dxa"/>
                                </w:tcPr>
                                <w:p w:rsidR="001B185B" w:rsidRDefault="001B185B">
                                  <w:pPr>
                                    <w:pStyle w:val="TableParagraph"/>
                                    <w:ind w:left="0"/>
                                    <w:jc w:val="center"/>
                                    <w:rPr>
                                      <w:sz w:val="20"/>
                                    </w:rPr>
                                  </w:pPr>
                                  <w:r>
                                    <w:rPr>
                                      <w:sz w:val="20"/>
                                    </w:rPr>
                                    <w:t>4</w:t>
                                  </w:r>
                                </w:p>
                              </w:tc>
                              <w:tc>
                                <w:tcPr>
                                  <w:tcW w:w="1058" w:type="dxa"/>
                                </w:tcPr>
                                <w:p w:rsidR="001B185B" w:rsidRDefault="001B185B">
                                  <w:pPr>
                                    <w:pStyle w:val="TableParagraph"/>
                                    <w:ind w:left="196"/>
                                    <w:rPr>
                                      <w:sz w:val="20"/>
                                    </w:rPr>
                                  </w:pPr>
                                  <w:r>
                                    <w:rPr>
                                      <w:sz w:val="20"/>
                                    </w:rPr>
                                    <w:t>U+6790</w:t>
                                  </w:r>
                                </w:p>
                              </w:tc>
                            </w:tr>
                            <w:tr w:rsidR="001B185B">
                              <w:trPr>
                                <w:trHeight w:val="280"/>
                              </w:trPr>
                              <w:tc>
                                <w:tcPr>
                                  <w:tcW w:w="392" w:type="dxa"/>
                                </w:tcPr>
                                <w:p w:rsidR="001B185B" w:rsidRDefault="001B185B">
                                  <w:pPr>
                                    <w:pStyle w:val="TableParagraph"/>
                                    <w:spacing w:before="0" w:line="247" w:lineRule="exact"/>
                                    <w:ind w:left="92"/>
                                    <w:rPr>
                                      <w:rFonts w:ascii="SimSun" w:eastAsia="SimSun"/>
                                      <w:sz w:val="20"/>
                                    </w:rPr>
                                  </w:pPr>
                                  <w:r>
                                    <w:rPr>
                                      <w:rFonts w:ascii="SimSun" w:eastAsia="SimSun" w:hint="eastAsia"/>
                                      <w:sz w:val="20"/>
                                    </w:rPr>
                                    <w:t>晳</w:t>
                                  </w:r>
                                </w:p>
                              </w:tc>
                              <w:tc>
                                <w:tcPr>
                                  <w:tcW w:w="770" w:type="dxa"/>
                                </w:tcPr>
                                <w:p w:rsidR="001B185B" w:rsidRDefault="001B185B">
                                  <w:pPr>
                                    <w:pStyle w:val="TableParagraph"/>
                                    <w:spacing w:before="29"/>
                                    <w:rPr>
                                      <w:sz w:val="20"/>
                                    </w:rPr>
                                  </w:pPr>
                                  <w:r>
                                    <w:rPr>
                                      <w:sz w:val="20"/>
                                    </w:rPr>
                                    <w:t>xī</w:t>
                                  </w:r>
                                </w:p>
                              </w:tc>
                              <w:tc>
                                <w:tcPr>
                                  <w:tcW w:w="792" w:type="dxa"/>
                                  <w:tcBorders>
                                    <w:right w:val="nil"/>
                                  </w:tcBorders>
                                </w:tcPr>
                                <w:p w:rsidR="001B185B" w:rsidRDefault="001B185B">
                                  <w:pPr>
                                    <w:pStyle w:val="TableParagraph"/>
                                    <w:spacing w:before="29"/>
                                    <w:rPr>
                                      <w:i/>
                                      <w:sz w:val="20"/>
                                    </w:rPr>
                                  </w:pPr>
                                  <w:r>
                                    <w:rPr>
                                      <w:i/>
                                      <w:sz w:val="20"/>
                                    </w:rPr>
                                    <w:t>sek</w:t>
                                  </w:r>
                                </w:p>
                              </w:tc>
                              <w:tc>
                                <w:tcPr>
                                  <w:tcW w:w="1992" w:type="dxa"/>
                                  <w:tcBorders>
                                    <w:left w:val="nil"/>
                                  </w:tcBorders>
                                </w:tcPr>
                                <w:p w:rsidR="001B185B" w:rsidRDefault="001B185B">
                                  <w:pPr>
                                    <w:pStyle w:val="TableParagraph"/>
                                    <w:spacing w:before="29"/>
                                    <w:ind w:left="330"/>
                                    <w:rPr>
                                      <w:i/>
                                      <w:sz w:val="20"/>
                                    </w:rPr>
                                  </w:pPr>
                                  <w:r>
                                    <w:rPr>
                                      <w:i/>
                                      <w:sz w:val="20"/>
                                    </w:rPr>
                                    <w:t>(s- + -ek D)</w:t>
                                  </w:r>
                                </w:p>
                              </w:tc>
                              <w:tc>
                                <w:tcPr>
                                  <w:tcW w:w="2782" w:type="dxa"/>
                                </w:tcPr>
                                <w:p w:rsidR="001B185B" w:rsidRDefault="001B185B">
                                  <w:pPr>
                                    <w:pStyle w:val="TableParagraph"/>
                                    <w:spacing w:before="29"/>
                                    <w:rPr>
                                      <w:sz w:val="20"/>
                                    </w:rPr>
                                  </w:pPr>
                                  <w:r>
                                    <w:rPr>
                                      <w:sz w:val="20"/>
                                    </w:rPr>
                                    <w:t>*[s]ˤek</w:t>
                                  </w:r>
                                </w:p>
                              </w:tc>
                              <w:tc>
                                <w:tcPr>
                                  <w:tcW w:w="2870" w:type="dxa"/>
                                </w:tcPr>
                                <w:p w:rsidR="001B185B" w:rsidRDefault="001B185B">
                                  <w:pPr>
                                    <w:pStyle w:val="TableParagraph"/>
                                    <w:spacing w:before="29"/>
                                    <w:ind w:left="38"/>
                                    <w:rPr>
                                      <w:sz w:val="20"/>
                                    </w:rPr>
                                  </w:pPr>
                                  <w:r>
                                    <w:rPr>
                                      <w:sz w:val="20"/>
                                    </w:rPr>
                                    <w:t>white, bright</w:t>
                                  </w:r>
                                </w:p>
                              </w:tc>
                              <w:tc>
                                <w:tcPr>
                                  <w:tcW w:w="928" w:type="dxa"/>
                                </w:tcPr>
                                <w:p w:rsidR="001B185B" w:rsidRDefault="001B185B">
                                  <w:pPr>
                                    <w:pStyle w:val="TableParagraph"/>
                                    <w:spacing w:before="29"/>
                                    <w:ind w:left="214"/>
                                    <w:rPr>
                                      <w:sz w:val="20"/>
                                    </w:rPr>
                                  </w:pPr>
                                  <w:r>
                                    <w:rPr>
                                      <w:sz w:val="20"/>
                                    </w:rPr>
                                    <w:t>0857c</w:t>
                                  </w:r>
                                </w:p>
                              </w:tc>
                              <w:tc>
                                <w:tcPr>
                                  <w:tcW w:w="940" w:type="dxa"/>
                                </w:tcPr>
                                <w:p w:rsidR="001B185B" w:rsidRDefault="001B185B">
                                  <w:pPr>
                                    <w:pStyle w:val="TableParagraph"/>
                                    <w:spacing w:before="29"/>
                                    <w:ind w:left="0" w:right="92"/>
                                    <w:jc w:val="right"/>
                                    <w:rPr>
                                      <w:sz w:val="20"/>
                                    </w:rPr>
                                  </w:pPr>
                                  <w:r>
                                    <w:rPr>
                                      <w:sz w:val="20"/>
                                    </w:rPr>
                                    <w:t>21517.09</w:t>
                                  </w:r>
                                </w:p>
                              </w:tc>
                              <w:tc>
                                <w:tcPr>
                                  <w:tcW w:w="496" w:type="dxa"/>
                                </w:tcPr>
                                <w:p w:rsidR="001B185B" w:rsidRDefault="001B185B">
                                  <w:pPr>
                                    <w:pStyle w:val="TableParagraph"/>
                                    <w:spacing w:before="29"/>
                                    <w:ind w:left="75" w:right="76"/>
                                    <w:jc w:val="center"/>
                                    <w:rPr>
                                      <w:sz w:val="20"/>
                                    </w:rPr>
                                  </w:pPr>
                                  <w:r>
                                    <w:rPr>
                                      <w:sz w:val="20"/>
                                    </w:rPr>
                                    <w:t>72</w:t>
                                  </w:r>
                                </w:p>
                              </w:tc>
                              <w:tc>
                                <w:tcPr>
                                  <w:tcW w:w="430" w:type="dxa"/>
                                </w:tcPr>
                                <w:p w:rsidR="001B185B" w:rsidRDefault="001B185B">
                                  <w:pPr>
                                    <w:pStyle w:val="TableParagraph"/>
                                    <w:spacing w:before="29"/>
                                    <w:ind w:left="0"/>
                                    <w:jc w:val="center"/>
                                    <w:rPr>
                                      <w:sz w:val="20"/>
                                    </w:rPr>
                                  </w:pPr>
                                  <w:r>
                                    <w:rPr>
                                      <w:sz w:val="20"/>
                                    </w:rPr>
                                    <w:t>8</w:t>
                                  </w:r>
                                </w:p>
                              </w:tc>
                              <w:tc>
                                <w:tcPr>
                                  <w:tcW w:w="1058" w:type="dxa"/>
                                </w:tcPr>
                                <w:p w:rsidR="001B185B" w:rsidRDefault="001B185B">
                                  <w:pPr>
                                    <w:pStyle w:val="TableParagraph"/>
                                    <w:spacing w:before="29"/>
                                    <w:ind w:left="196"/>
                                    <w:rPr>
                                      <w:sz w:val="20"/>
                                    </w:rPr>
                                  </w:pPr>
                                  <w:r>
                                    <w:rPr>
                                      <w:sz w:val="20"/>
                                    </w:rPr>
                                    <w:t>U+6673</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錫</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sek</w:t>
                                  </w:r>
                                </w:p>
                              </w:tc>
                              <w:tc>
                                <w:tcPr>
                                  <w:tcW w:w="1992" w:type="dxa"/>
                                  <w:tcBorders>
                                    <w:left w:val="nil"/>
                                  </w:tcBorders>
                                </w:tcPr>
                                <w:p w:rsidR="001B185B" w:rsidRDefault="001B185B">
                                  <w:pPr>
                                    <w:pStyle w:val="TableParagraph"/>
                                    <w:ind w:left="330"/>
                                    <w:rPr>
                                      <w:i/>
                                      <w:sz w:val="20"/>
                                    </w:rPr>
                                  </w:pPr>
                                  <w:r>
                                    <w:rPr>
                                      <w:i/>
                                      <w:sz w:val="20"/>
                                    </w:rPr>
                                    <w:t>(s- + -ek D)</w:t>
                                  </w:r>
                                </w:p>
                              </w:tc>
                              <w:tc>
                                <w:tcPr>
                                  <w:tcW w:w="2782" w:type="dxa"/>
                                </w:tcPr>
                                <w:p w:rsidR="001B185B" w:rsidRDefault="001B185B">
                                  <w:pPr>
                                    <w:pStyle w:val="TableParagraph"/>
                                    <w:rPr>
                                      <w:sz w:val="20"/>
                                    </w:rPr>
                                  </w:pPr>
                                  <w:r>
                                    <w:rPr>
                                      <w:sz w:val="20"/>
                                    </w:rPr>
                                    <w:t>*s-lˤek</w:t>
                                  </w:r>
                                </w:p>
                              </w:tc>
                              <w:tc>
                                <w:tcPr>
                                  <w:tcW w:w="2870" w:type="dxa"/>
                                </w:tcPr>
                                <w:p w:rsidR="001B185B" w:rsidRDefault="001B185B">
                                  <w:pPr>
                                    <w:pStyle w:val="TableParagraph"/>
                                    <w:ind w:left="38"/>
                                    <w:rPr>
                                      <w:sz w:val="20"/>
                                    </w:rPr>
                                  </w:pPr>
                                  <w:r>
                                    <w:rPr>
                                      <w:sz w:val="20"/>
                                    </w:rPr>
                                    <w:t>give</w:t>
                                  </w:r>
                                </w:p>
                              </w:tc>
                              <w:tc>
                                <w:tcPr>
                                  <w:tcW w:w="928" w:type="dxa"/>
                                </w:tcPr>
                                <w:p w:rsidR="001B185B" w:rsidRDefault="001B185B">
                                  <w:pPr>
                                    <w:pStyle w:val="TableParagraph"/>
                                    <w:ind w:left="210"/>
                                    <w:rPr>
                                      <w:sz w:val="20"/>
                                    </w:rPr>
                                  </w:pPr>
                                  <w:r>
                                    <w:rPr>
                                      <w:sz w:val="20"/>
                                    </w:rPr>
                                    <w:t>0850n</w:t>
                                  </w:r>
                                </w:p>
                              </w:tc>
                              <w:tc>
                                <w:tcPr>
                                  <w:tcW w:w="940" w:type="dxa"/>
                                </w:tcPr>
                                <w:p w:rsidR="001B185B" w:rsidRDefault="001B185B">
                                  <w:pPr>
                                    <w:pStyle w:val="TableParagraph"/>
                                    <w:ind w:left="0" w:right="92"/>
                                    <w:jc w:val="right"/>
                                    <w:rPr>
                                      <w:sz w:val="20"/>
                                    </w:rPr>
                                  </w:pPr>
                                  <w:r>
                                    <w:rPr>
                                      <w:sz w:val="20"/>
                                    </w:rPr>
                                    <w:t>64219.03</w:t>
                                  </w:r>
                                </w:p>
                              </w:tc>
                              <w:tc>
                                <w:tcPr>
                                  <w:tcW w:w="496" w:type="dxa"/>
                                </w:tcPr>
                                <w:p w:rsidR="001B185B" w:rsidRDefault="001B185B">
                                  <w:pPr>
                                    <w:pStyle w:val="TableParagraph"/>
                                    <w:ind w:left="75" w:right="76"/>
                                    <w:jc w:val="center"/>
                                    <w:rPr>
                                      <w:sz w:val="20"/>
                                    </w:rPr>
                                  </w:pPr>
                                  <w:r>
                                    <w:rPr>
                                      <w:sz w:val="20"/>
                                    </w:rPr>
                                    <w:t>167</w:t>
                                  </w:r>
                                </w:p>
                              </w:tc>
                              <w:tc>
                                <w:tcPr>
                                  <w:tcW w:w="430" w:type="dxa"/>
                                </w:tcPr>
                                <w:p w:rsidR="001B185B" w:rsidRDefault="001B185B">
                                  <w:pPr>
                                    <w:pStyle w:val="TableParagraph"/>
                                    <w:ind w:left="0"/>
                                    <w:jc w:val="center"/>
                                    <w:rPr>
                                      <w:sz w:val="20"/>
                                    </w:rPr>
                                  </w:pPr>
                                  <w:r>
                                    <w:rPr>
                                      <w:sz w:val="20"/>
                                    </w:rPr>
                                    <w:t>8</w:t>
                                  </w:r>
                                </w:p>
                              </w:tc>
                              <w:tc>
                                <w:tcPr>
                                  <w:tcW w:w="1058" w:type="dxa"/>
                                </w:tcPr>
                                <w:p w:rsidR="001B185B" w:rsidRDefault="001B185B">
                                  <w:pPr>
                                    <w:pStyle w:val="TableParagraph"/>
                                    <w:ind w:left="180"/>
                                    <w:rPr>
                                      <w:sz w:val="20"/>
                                    </w:rPr>
                                  </w:pPr>
                                  <w:r>
                                    <w:rPr>
                                      <w:sz w:val="20"/>
                                    </w:rPr>
                                    <w:t>U+932B</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錫</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sek</w:t>
                                  </w:r>
                                </w:p>
                              </w:tc>
                              <w:tc>
                                <w:tcPr>
                                  <w:tcW w:w="1992" w:type="dxa"/>
                                  <w:tcBorders>
                                    <w:left w:val="nil"/>
                                  </w:tcBorders>
                                </w:tcPr>
                                <w:p w:rsidR="001B185B" w:rsidRDefault="001B185B">
                                  <w:pPr>
                                    <w:pStyle w:val="TableParagraph"/>
                                    <w:ind w:left="330"/>
                                    <w:rPr>
                                      <w:i/>
                                      <w:sz w:val="20"/>
                                    </w:rPr>
                                  </w:pPr>
                                  <w:r>
                                    <w:rPr>
                                      <w:i/>
                                      <w:sz w:val="20"/>
                                    </w:rPr>
                                    <w:t>(s- + -ek D)</w:t>
                                  </w:r>
                                </w:p>
                              </w:tc>
                              <w:tc>
                                <w:tcPr>
                                  <w:tcW w:w="2782" w:type="dxa"/>
                                </w:tcPr>
                                <w:p w:rsidR="001B185B" w:rsidRDefault="001B185B">
                                  <w:pPr>
                                    <w:pStyle w:val="TableParagraph"/>
                                    <w:rPr>
                                      <w:sz w:val="20"/>
                                    </w:rPr>
                                  </w:pPr>
                                  <w:r>
                                    <w:rPr>
                                      <w:sz w:val="20"/>
                                    </w:rPr>
                                    <w:t>*s.lˤek</w:t>
                                  </w:r>
                                </w:p>
                              </w:tc>
                              <w:tc>
                                <w:tcPr>
                                  <w:tcW w:w="2870" w:type="dxa"/>
                                </w:tcPr>
                                <w:p w:rsidR="001B185B" w:rsidRDefault="001B185B">
                                  <w:pPr>
                                    <w:pStyle w:val="TableParagraph"/>
                                    <w:ind w:left="38"/>
                                    <w:rPr>
                                      <w:sz w:val="20"/>
                                    </w:rPr>
                                  </w:pPr>
                                  <w:r>
                                    <w:rPr>
                                      <w:sz w:val="20"/>
                                    </w:rPr>
                                    <w:t>tin</w:t>
                                  </w:r>
                                </w:p>
                              </w:tc>
                              <w:tc>
                                <w:tcPr>
                                  <w:tcW w:w="928" w:type="dxa"/>
                                </w:tcPr>
                                <w:p w:rsidR="001B185B" w:rsidRDefault="001B185B">
                                  <w:pPr>
                                    <w:pStyle w:val="TableParagraph"/>
                                    <w:ind w:left="210"/>
                                    <w:rPr>
                                      <w:sz w:val="20"/>
                                    </w:rPr>
                                  </w:pPr>
                                  <w:r>
                                    <w:rPr>
                                      <w:sz w:val="20"/>
                                    </w:rPr>
                                    <w:t>0850n</w:t>
                                  </w:r>
                                </w:p>
                              </w:tc>
                              <w:tc>
                                <w:tcPr>
                                  <w:tcW w:w="940" w:type="dxa"/>
                                </w:tcPr>
                                <w:p w:rsidR="001B185B" w:rsidRDefault="001B185B">
                                  <w:pPr>
                                    <w:pStyle w:val="TableParagraph"/>
                                    <w:ind w:left="0" w:right="92"/>
                                    <w:jc w:val="right"/>
                                    <w:rPr>
                                      <w:sz w:val="20"/>
                                    </w:rPr>
                                  </w:pPr>
                                  <w:r>
                                    <w:rPr>
                                      <w:sz w:val="20"/>
                                    </w:rPr>
                                    <w:t>64219.03</w:t>
                                  </w:r>
                                </w:p>
                              </w:tc>
                              <w:tc>
                                <w:tcPr>
                                  <w:tcW w:w="496" w:type="dxa"/>
                                </w:tcPr>
                                <w:p w:rsidR="001B185B" w:rsidRDefault="001B185B">
                                  <w:pPr>
                                    <w:pStyle w:val="TableParagraph"/>
                                    <w:ind w:left="75" w:right="76"/>
                                    <w:jc w:val="center"/>
                                    <w:rPr>
                                      <w:sz w:val="20"/>
                                    </w:rPr>
                                  </w:pPr>
                                  <w:r>
                                    <w:rPr>
                                      <w:sz w:val="20"/>
                                    </w:rPr>
                                    <w:t>167</w:t>
                                  </w:r>
                                </w:p>
                              </w:tc>
                              <w:tc>
                                <w:tcPr>
                                  <w:tcW w:w="430" w:type="dxa"/>
                                </w:tcPr>
                                <w:p w:rsidR="001B185B" w:rsidRDefault="001B185B">
                                  <w:pPr>
                                    <w:pStyle w:val="TableParagraph"/>
                                    <w:ind w:left="0"/>
                                    <w:jc w:val="center"/>
                                    <w:rPr>
                                      <w:sz w:val="20"/>
                                    </w:rPr>
                                  </w:pPr>
                                  <w:r>
                                    <w:rPr>
                                      <w:sz w:val="20"/>
                                    </w:rPr>
                                    <w:t>8</w:t>
                                  </w:r>
                                </w:p>
                              </w:tc>
                              <w:tc>
                                <w:tcPr>
                                  <w:tcW w:w="1058" w:type="dxa"/>
                                </w:tcPr>
                                <w:p w:rsidR="001B185B" w:rsidRDefault="001B185B">
                                  <w:pPr>
                                    <w:pStyle w:val="TableParagraph"/>
                                    <w:ind w:left="180"/>
                                    <w:rPr>
                                      <w:sz w:val="20"/>
                                    </w:rPr>
                                  </w:pPr>
                                  <w:r>
                                    <w:rPr>
                                      <w:sz w:val="20"/>
                                    </w:rPr>
                                    <w:t>U+932B</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息</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sik</w:t>
                                  </w:r>
                                </w:p>
                              </w:tc>
                              <w:tc>
                                <w:tcPr>
                                  <w:tcW w:w="1992" w:type="dxa"/>
                                  <w:tcBorders>
                                    <w:left w:val="nil"/>
                                  </w:tcBorders>
                                </w:tcPr>
                                <w:p w:rsidR="001B185B" w:rsidRDefault="001B185B">
                                  <w:pPr>
                                    <w:pStyle w:val="TableParagraph"/>
                                    <w:ind w:left="330"/>
                                    <w:rPr>
                                      <w:i/>
                                      <w:sz w:val="20"/>
                                    </w:rPr>
                                  </w:pPr>
                                  <w:r>
                                    <w:rPr>
                                      <w:i/>
                                      <w:sz w:val="20"/>
                                    </w:rPr>
                                    <w:t>(s- + -ik D)</w:t>
                                  </w:r>
                                </w:p>
                              </w:tc>
                              <w:tc>
                                <w:tcPr>
                                  <w:tcW w:w="2782" w:type="dxa"/>
                                </w:tcPr>
                                <w:p w:rsidR="001B185B" w:rsidRDefault="001B185B">
                                  <w:pPr>
                                    <w:pStyle w:val="TableParagraph"/>
                                    <w:rPr>
                                      <w:sz w:val="20"/>
                                    </w:rPr>
                                  </w:pPr>
                                  <w:r>
                                    <w:rPr>
                                      <w:w w:val="90"/>
                                      <w:sz w:val="20"/>
                                    </w:rPr>
                                    <w:t>*sək</w:t>
                                  </w:r>
                                </w:p>
                              </w:tc>
                              <w:tc>
                                <w:tcPr>
                                  <w:tcW w:w="2870" w:type="dxa"/>
                                </w:tcPr>
                                <w:p w:rsidR="001B185B" w:rsidRDefault="001B185B">
                                  <w:pPr>
                                    <w:pStyle w:val="TableParagraph"/>
                                    <w:ind w:left="38"/>
                                    <w:rPr>
                                      <w:sz w:val="20"/>
                                    </w:rPr>
                                  </w:pPr>
                                  <w:r>
                                    <w:rPr>
                                      <w:sz w:val="20"/>
                                    </w:rPr>
                                    <w:t>breathe</w:t>
                                  </w:r>
                                </w:p>
                              </w:tc>
                              <w:tc>
                                <w:tcPr>
                                  <w:tcW w:w="928" w:type="dxa"/>
                                </w:tcPr>
                                <w:p w:rsidR="001B185B" w:rsidRDefault="001B185B">
                                  <w:pPr>
                                    <w:pStyle w:val="TableParagraph"/>
                                    <w:ind w:left="214"/>
                                    <w:rPr>
                                      <w:sz w:val="20"/>
                                    </w:rPr>
                                  </w:pPr>
                                  <w:r>
                                    <w:rPr>
                                      <w:sz w:val="20"/>
                                    </w:rPr>
                                    <w:t>0925a</w:t>
                                  </w:r>
                                </w:p>
                              </w:tc>
                              <w:tc>
                                <w:tcPr>
                                  <w:tcW w:w="940" w:type="dxa"/>
                                </w:tcPr>
                                <w:p w:rsidR="001B185B" w:rsidRDefault="001B185B">
                                  <w:pPr>
                                    <w:pStyle w:val="TableParagraph"/>
                                    <w:ind w:left="0" w:right="92"/>
                                    <w:jc w:val="right"/>
                                    <w:rPr>
                                      <w:sz w:val="20"/>
                                    </w:rPr>
                                  </w:pPr>
                                  <w:r>
                                    <w:rPr>
                                      <w:sz w:val="20"/>
                                    </w:rPr>
                                    <w:t>42291.04</w:t>
                                  </w:r>
                                </w:p>
                              </w:tc>
                              <w:tc>
                                <w:tcPr>
                                  <w:tcW w:w="496" w:type="dxa"/>
                                </w:tcPr>
                                <w:p w:rsidR="001B185B" w:rsidRDefault="001B185B">
                                  <w:pPr>
                                    <w:pStyle w:val="TableParagraph"/>
                                    <w:ind w:left="75" w:right="76"/>
                                    <w:jc w:val="center"/>
                                    <w:rPr>
                                      <w:sz w:val="20"/>
                                    </w:rPr>
                                  </w:pPr>
                                  <w:r>
                                    <w:rPr>
                                      <w:sz w:val="20"/>
                                    </w:rPr>
                                    <w:t>61</w:t>
                                  </w:r>
                                </w:p>
                              </w:tc>
                              <w:tc>
                                <w:tcPr>
                                  <w:tcW w:w="430" w:type="dxa"/>
                                </w:tcPr>
                                <w:p w:rsidR="001B185B" w:rsidRDefault="001B185B">
                                  <w:pPr>
                                    <w:pStyle w:val="TableParagraph"/>
                                    <w:ind w:left="0"/>
                                    <w:jc w:val="center"/>
                                    <w:rPr>
                                      <w:sz w:val="20"/>
                                    </w:rPr>
                                  </w:pPr>
                                  <w:r>
                                    <w:rPr>
                                      <w:sz w:val="20"/>
                                    </w:rPr>
                                    <w:t>6</w:t>
                                  </w:r>
                                </w:p>
                              </w:tc>
                              <w:tc>
                                <w:tcPr>
                                  <w:tcW w:w="1058" w:type="dxa"/>
                                </w:tcPr>
                                <w:p w:rsidR="001B185B" w:rsidRDefault="001B185B">
                                  <w:pPr>
                                    <w:pStyle w:val="TableParagraph"/>
                                    <w:ind w:left="192"/>
                                    <w:rPr>
                                      <w:sz w:val="20"/>
                                    </w:rPr>
                                  </w:pPr>
                                  <w:r>
                                    <w:rPr>
                                      <w:sz w:val="20"/>
                                    </w:rPr>
                                    <w:t>U+606F</w:t>
                                  </w:r>
                                </w:p>
                              </w:tc>
                            </w:tr>
                            <w:tr w:rsidR="001B185B">
                              <w:trPr>
                                <w:trHeight w:val="94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息</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sik</w:t>
                                  </w:r>
                                </w:p>
                              </w:tc>
                              <w:tc>
                                <w:tcPr>
                                  <w:tcW w:w="1992" w:type="dxa"/>
                                  <w:tcBorders>
                                    <w:left w:val="nil"/>
                                  </w:tcBorders>
                                </w:tcPr>
                                <w:p w:rsidR="001B185B" w:rsidRDefault="001B185B">
                                  <w:pPr>
                                    <w:pStyle w:val="TableParagraph"/>
                                    <w:ind w:left="330"/>
                                    <w:rPr>
                                      <w:i/>
                                      <w:sz w:val="20"/>
                                    </w:rPr>
                                  </w:pPr>
                                  <w:r>
                                    <w:rPr>
                                      <w:i/>
                                      <w:sz w:val="20"/>
                                    </w:rPr>
                                    <w:t>(s- + -ik D)</w:t>
                                  </w:r>
                                </w:p>
                              </w:tc>
                              <w:tc>
                                <w:tcPr>
                                  <w:tcW w:w="2782" w:type="dxa"/>
                                </w:tcPr>
                                <w:p w:rsidR="001B185B" w:rsidRDefault="001B185B">
                                  <w:pPr>
                                    <w:pStyle w:val="TableParagraph"/>
                                    <w:rPr>
                                      <w:sz w:val="20"/>
                                    </w:rPr>
                                  </w:pPr>
                                  <w:r>
                                    <w:rPr>
                                      <w:w w:val="90"/>
                                      <w:sz w:val="20"/>
                                    </w:rPr>
                                    <w:t>*sək</w:t>
                                  </w:r>
                                </w:p>
                              </w:tc>
                              <w:tc>
                                <w:tcPr>
                                  <w:tcW w:w="2870" w:type="dxa"/>
                                </w:tcPr>
                                <w:p w:rsidR="001B185B" w:rsidRDefault="001B185B">
                                  <w:pPr>
                                    <w:pStyle w:val="TableParagraph"/>
                                    <w:spacing w:before="0" w:line="259" w:lineRule="exact"/>
                                    <w:ind w:left="38"/>
                                    <w:rPr>
                                      <w:sz w:val="20"/>
                                    </w:rPr>
                                  </w:pPr>
                                  <w:r>
                                    <w:rPr>
                                      <w:rFonts w:ascii="Arial Unicode MS" w:eastAsia="Arial Unicode MS" w:hAnsi="Arial Unicode MS" w:hint="eastAsia"/>
                                      <w:sz w:val="20"/>
                                    </w:rPr>
                                    <w:t>安息</w:t>
                                  </w:r>
                                  <w:r>
                                    <w:rPr>
                                      <w:sz w:val="20"/>
                                    </w:rPr>
                                    <w:t>Ānxī (Iranian country in the</w:t>
                                  </w:r>
                                </w:p>
                                <w:p w:rsidR="001B185B" w:rsidRDefault="001B185B">
                                  <w:pPr>
                                    <w:pStyle w:val="TableParagraph"/>
                                    <w:spacing w:before="0" w:line="232" w:lineRule="auto"/>
                                    <w:ind w:left="38" w:right="161"/>
                                    <w:rPr>
                                      <w:sz w:val="20"/>
                                    </w:rPr>
                                  </w:pPr>
                                  <w:r>
                                    <w:rPr>
                                      <w:sz w:val="20"/>
                                    </w:rPr>
                                    <w:t>western regions, W. Hàn; from Aršaka = Arsaces, founder of the Arsacid dynasty)</w:t>
                                  </w:r>
                                </w:p>
                              </w:tc>
                              <w:tc>
                                <w:tcPr>
                                  <w:tcW w:w="928" w:type="dxa"/>
                                </w:tcPr>
                                <w:p w:rsidR="001B185B" w:rsidRDefault="001B185B">
                                  <w:pPr>
                                    <w:pStyle w:val="TableParagraph"/>
                                    <w:ind w:left="214"/>
                                    <w:rPr>
                                      <w:sz w:val="20"/>
                                    </w:rPr>
                                  </w:pPr>
                                  <w:r>
                                    <w:rPr>
                                      <w:sz w:val="20"/>
                                    </w:rPr>
                                    <w:t>0925a</w:t>
                                  </w:r>
                                </w:p>
                              </w:tc>
                              <w:tc>
                                <w:tcPr>
                                  <w:tcW w:w="940" w:type="dxa"/>
                                </w:tcPr>
                                <w:p w:rsidR="001B185B" w:rsidRDefault="001B185B">
                                  <w:pPr>
                                    <w:pStyle w:val="TableParagraph"/>
                                    <w:ind w:left="0" w:right="92"/>
                                    <w:jc w:val="right"/>
                                    <w:rPr>
                                      <w:sz w:val="20"/>
                                    </w:rPr>
                                  </w:pPr>
                                  <w:r>
                                    <w:rPr>
                                      <w:sz w:val="20"/>
                                    </w:rPr>
                                    <w:t>42291.04</w:t>
                                  </w:r>
                                </w:p>
                              </w:tc>
                              <w:tc>
                                <w:tcPr>
                                  <w:tcW w:w="496" w:type="dxa"/>
                                </w:tcPr>
                                <w:p w:rsidR="001B185B" w:rsidRDefault="001B185B">
                                  <w:pPr>
                                    <w:pStyle w:val="TableParagraph"/>
                                    <w:ind w:left="75" w:right="76"/>
                                    <w:jc w:val="center"/>
                                    <w:rPr>
                                      <w:sz w:val="20"/>
                                    </w:rPr>
                                  </w:pPr>
                                  <w:r>
                                    <w:rPr>
                                      <w:sz w:val="20"/>
                                    </w:rPr>
                                    <w:t>61</w:t>
                                  </w:r>
                                </w:p>
                              </w:tc>
                              <w:tc>
                                <w:tcPr>
                                  <w:tcW w:w="430" w:type="dxa"/>
                                </w:tcPr>
                                <w:p w:rsidR="001B185B" w:rsidRDefault="001B185B">
                                  <w:pPr>
                                    <w:pStyle w:val="TableParagraph"/>
                                    <w:ind w:left="0"/>
                                    <w:jc w:val="center"/>
                                    <w:rPr>
                                      <w:sz w:val="20"/>
                                    </w:rPr>
                                  </w:pPr>
                                  <w:r>
                                    <w:rPr>
                                      <w:sz w:val="20"/>
                                    </w:rPr>
                                    <w:t>6</w:t>
                                  </w:r>
                                </w:p>
                              </w:tc>
                              <w:tc>
                                <w:tcPr>
                                  <w:tcW w:w="1058" w:type="dxa"/>
                                </w:tcPr>
                                <w:p w:rsidR="001B185B" w:rsidRDefault="001B185B">
                                  <w:pPr>
                                    <w:pStyle w:val="TableParagraph"/>
                                    <w:ind w:left="192"/>
                                    <w:rPr>
                                      <w:sz w:val="20"/>
                                    </w:rPr>
                                  </w:pPr>
                                  <w:r>
                                    <w:rPr>
                                      <w:sz w:val="20"/>
                                    </w:rPr>
                                    <w:t>U+606F</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熄</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sik</w:t>
                                  </w:r>
                                </w:p>
                              </w:tc>
                              <w:tc>
                                <w:tcPr>
                                  <w:tcW w:w="1992" w:type="dxa"/>
                                  <w:tcBorders>
                                    <w:left w:val="nil"/>
                                  </w:tcBorders>
                                </w:tcPr>
                                <w:p w:rsidR="001B185B" w:rsidRDefault="001B185B">
                                  <w:pPr>
                                    <w:pStyle w:val="TableParagraph"/>
                                    <w:ind w:left="330"/>
                                    <w:rPr>
                                      <w:i/>
                                      <w:sz w:val="20"/>
                                    </w:rPr>
                                  </w:pPr>
                                  <w:r>
                                    <w:rPr>
                                      <w:i/>
                                      <w:sz w:val="20"/>
                                    </w:rPr>
                                    <w:t>(s- + -ik D)</w:t>
                                  </w:r>
                                </w:p>
                              </w:tc>
                              <w:tc>
                                <w:tcPr>
                                  <w:tcW w:w="2782" w:type="dxa"/>
                                </w:tcPr>
                                <w:p w:rsidR="001B185B" w:rsidRDefault="001B185B">
                                  <w:pPr>
                                    <w:pStyle w:val="TableParagraph"/>
                                    <w:rPr>
                                      <w:sz w:val="20"/>
                                    </w:rPr>
                                  </w:pPr>
                                  <w:r>
                                    <w:rPr>
                                      <w:w w:val="90"/>
                                      <w:sz w:val="20"/>
                                    </w:rPr>
                                    <w:t>*sək</w:t>
                                  </w:r>
                                </w:p>
                              </w:tc>
                              <w:tc>
                                <w:tcPr>
                                  <w:tcW w:w="2870" w:type="dxa"/>
                                </w:tcPr>
                                <w:p w:rsidR="001B185B" w:rsidRDefault="001B185B">
                                  <w:pPr>
                                    <w:pStyle w:val="TableParagraph"/>
                                    <w:ind w:left="38"/>
                                    <w:rPr>
                                      <w:sz w:val="20"/>
                                    </w:rPr>
                                  </w:pPr>
                                  <w:r>
                                    <w:rPr>
                                      <w:sz w:val="20"/>
                                    </w:rPr>
                                    <w:t>extinguish</w:t>
                                  </w:r>
                                </w:p>
                              </w:tc>
                              <w:tc>
                                <w:tcPr>
                                  <w:tcW w:w="928" w:type="dxa"/>
                                </w:tcPr>
                                <w:p w:rsidR="001B185B" w:rsidRDefault="001B185B">
                                  <w:pPr>
                                    <w:pStyle w:val="TableParagraph"/>
                                    <w:ind w:left="210"/>
                                    <w:rPr>
                                      <w:sz w:val="20"/>
                                    </w:rPr>
                                  </w:pPr>
                                  <w:r>
                                    <w:rPr>
                                      <w:sz w:val="20"/>
                                    </w:rPr>
                                    <w:t>0925b</w:t>
                                  </w:r>
                                </w:p>
                              </w:tc>
                              <w:tc>
                                <w:tcPr>
                                  <w:tcW w:w="940" w:type="dxa"/>
                                </w:tcPr>
                                <w:p w:rsidR="001B185B" w:rsidRDefault="001B185B">
                                  <w:pPr>
                                    <w:pStyle w:val="TableParagraph"/>
                                    <w:ind w:left="0" w:right="92"/>
                                    <w:jc w:val="right"/>
                                    <w:rPr>
                                      <w:sz w:val="20"/>
                                    </w:rPr>
                                  </w:pPr>
                                  <w:r>
                                    <w:rPr>
                                      <w:sz w:val="20"/>
                                    </w:rPr>
                                    <w:t>32223.13</w:t>
                                  </w:r>
                                </w:p>
                              </w:tc>
                              <w:tc>
                                <w:tcPr>
                                  <w:tcW w:w="496" w:type="dxa"/>
                                </w:tcPr>
                                <w:p w:rsidR="001B185B" w:rsidRDefault="001B185B">
                                  <w:pPr>
                                    <w:pStyle w:val="TableParagraph"/>
                                    <w:ind w:left="75" w:right="76"/>
                                    <w:jc w:val="center"/>
                                    <w:rPr>
                                      <w:sz w:val="20"/>
                                    </w:rPr>
                                  </w:pPr>
                                  <w:r>
                                    <w:rPr>
                                      <w:sz w:val="20"/>
                                    </w:rPr>
                                    <w:t>86</w:t>
                                  </w:r>
                                </w:p>
                              </w:tc>
                              <w:tc>
                                <w:tcPr>
                                  <w:tcW w:w="430" w:type="dxa"/>
                                </w:tcPr>
                                <w:p w:rsidR="001B185B" w:rsidRDefault="001B185B">
                                  <w:pPr>
                                    <w:pStyle w:val="TableParagraph"/>
                                    <w:ind w:left="74" w:right="75"/>
                                    <w:jc w:val="center"/>
                                    <w:rPr>
                                      <w:sz w:val="20"/>
                                    </w:rPr>
                                  </w:pPr>
                                  <w:r>
                                    <w:rPr>
                                      <w:sz w:val="20"/>
                                    </w:rPr>
                                    <w:t>10</w:t>
                                  </w:r>
                                </w:p>
                              </w:tc>
                              <w:tc>
                                <w:tcPr>
                                  <w:tcW w:w="1058" w:type="dxa"/>
                                </w:tcPr>
                                <w:p w:rsidR="001B185B" w:rsidRDefault="001B185B">
                                  <w:pPr>
                                    <w:pStyle w:val="TableParagraph"/>
                                    <w:ind w:left="196"/>
                                    <w:rPr>
                                      <w:sz w:val="20"/>
                                    </w:rPr>
                                  </w:pPr>
                                  <w:r>
                                    <w:rPr>
                                      <w:sz w:val="20"/>
                                    </w:rPr>
                                    <w:t>U+7184</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悉</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sit</w:t>
                                  </w:r>
                                </w:p>
                              </w:tc>
                              <w:tc>
                                <w:tcPr>
                                  <w:tcW w:w="1992" w:type="dxa"/>
                                  <w:tcBorders>
                                    <w:left w:val="nil"/>
                                  </w:tcBorders>
                                </w:tcPr>
                                <w:p w:rsidR="001B185B" w:rsidRDefault="001B185B">
                                  <w:pPr>
                                    <w:pStyle w:val="TableParagraph"/>
                                    <w:ind w:left="330"/>
                                    <w:rPr>
                                      <w:i/>
                                      <w:sz w:val="20"/>
                                    </w:rPr>
                                  </w:pPr>
                                  <w:r>
                                    <w:rPr>
                                      <w:i/>
                                      <w:sz w:val="20"/>
                                    </w:rPr>
                                    <w:t>(s- + -it D)</w:t>
                                  </w:r>
                                </w:p>
                              </w:tc>
                              <w:tc>
                                <w:tcPr>
                                  <w:tcW w:w="2782" w:type="dxa"/>
                                </w:tcPr>
                                <w:p w:rsidR="001B185B" w:rsidRDefault="001B185B">
                                  <w:pPr>
                                    <w:pStyle w:val="TableParagraph"/>
                                    <w:rPr>
                                      <w:sz w:val="20"/>
                                    </w:rPr>
                                  </w:pPr>
                                  <w:r>
                                    <w:rPr>
                                      <w:sz w:val="20"/>
                                    </w:rPr>
                                    <w:t>*[s]i[t]</w:t>
                                  </w:r>
                                </w:p>
                              </w:tc>
                              <w:tc>
                                <w:tcPr>
                                  <w:tcW w:w="2870" w:type="dxa"/>
                                </w:tcPr>
                                <w:p w:rsidR="001B185B" w:rsidRDefault="001B185B">
                                  <w:pPr>
                                    <w:pStyle w:val="TableParagraph"/>
                                    <w:ind w:left="38"/>
                                    <w:rPr>
                                      <w:sz w:val="20"/>
                                    </w:rPr>
                                  </w:pPr>
                                  <w:r>
                                    <w:rPr>
                                      <w:sz w:val="20"/>
                                    </w:rPr>
                                    <w:t>completely</w:t>
                                  </w:r>
                                </w:p>
                              </w:tc>
                              <w:tc>
                                <w:tcPr>
                                  <w:tcW w:w="928" w:type="dxa"/>
                                </w:tcPr>
                                <w:p w:rsidR="001B185B" w:rsidRDefault="001B185B">
                                  <w:pPr>
                                    <w:pStyle w:val="TableParagraph"/>
                                    <w:ind w:left="214"/>
                                    <w:rPr>
                                      <w:sz w:val="20"/>
                                    </w:rPr>
                                  </w:pPr>
                                  <w:r>
                                    <w:rPr>
                                      <w:sz w:val="20"/>
                                    </w:rPr>
                                    <w:t>1257e</w:t>
                                  </w:r>
                                </w:p>
                              </w:tc>
                              <w:tc>
                                <w:tcPr>
                                  <w:tcW w:w="940" w:type="dxa"/>
                                </w:tcPr>
                                <w:p w:rsidR="001B185B" w:rsidRDefault="001B185B">
                                  <w:pPr>
                                    <w:pStyle w:val="TableParagraph"/>
                                    <w:ind w:left="0" w:right="92"/>
                                    <w:jc w:val="right"/>
                                    <w:rPr>
                                      <w:sz w:val="20"/>
                                    </w:rPr>
                                  </w:pPr>
                                  <w:r>
                                    <w:rPr>
                                      <w:sz w:val="20"/>
                                    </w:rPr>
                                    <w:t>42301.07</w:t>
                                  </w:r>
                                </w:p>
                              </w:tc>
                              <w:tc>
                                <w:tcPr>
                                  <w:tcW w:w="496" w:type="dxa"/>
                                </w:tcPr>
                                <w:p w:rsidR="001B185B" w:rsidRDefault="001B185B">
                                  <w:pPr>
                                    <w:pStyle w:val="TableParagraph"/>
                                    <w:ind w:left="75" w:right="76"/>
                                    <w:jc w:val="center"/>
                                    <w:rPr>
                                      <w:sz w:val="20"/>
                                    </w:rPr>
                                  </w:pPr>
                                  <w:r>
                                    <w:rPr>
                                      <w:sz w:val="20"/>
                                    </w:rPr>
                                    <w:t>61</w:t>
                                  </w:r>
                                </w:p>
                              </w:tc>
                              <w:tc>
                                <w:tcPr>
                                  <w:tcW w:w="430" w:type="dxa"/>
                                </w:tcPr>
                                <w:p w:rsidR="001B185B" w:rsidRDefault="001B185B">
                                  <w:pPr>
                                    <w:pStyle w:val="TableParagraph"/>
                                    <w:ind w:left="0"/>
                                    <w:jc w:val="center"/>
                                    <w:rPr>
                                      <w:sz w:val="20"/>
                                    </w:rPr>
                                  </w:pPr>
                                  <w:r>
                                    <w:rPr>
                                      <w:sz w:val="20"/>
                                    </w:rPr>
                                    <w:t>7</w:t>
                                  </w:r>
                                </w:p>
                              </w:tc>
                              <w:tc>
                                <w:tcPr>
                                  <w:tcW w:w="1058" w:type="dxa"/>
                                </w:tcPr>
                                <w:p w:rsidR="001B185B" w:rsidRDefault="001B185B">
                                  <w:pPr>
                                    <w:pStyle w:val="TableParagraph"/>
                                    <w:ind w:left="196"/>
                                    <w:rPr>
                                      <w:sz w:val="20"/>
                                    </w:rPr>
                                  </w:pPr>
                                  <w:r>
                                    <w:rPr>
                                      <w:sz w:val="20"/>
                                    </w:rPr>
                                    <w:t>U+6089</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膝</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sit</w:t>
                                  </w:r>
                                </w:p>
                              </w:tc>
                              <w:tc>
                                <w:tcPr>
                                  <w:tcW w:w="1992" w:type="dxa"/>
                                  <w:tcBorders>
                                    <w:left w:val="nil"/>
                                  </w:tcBorders>
                                </w:tcPr>
                                <w:p w:rsidR="001B185B" w:rsidRDefault="001B185B">
                                  <w:pPr>
                                    <w:pStyle w:val="TableParagraph"/>
                                    <w:ind w:left="330"/>
                                    <w:rPr>
                                      <w:i/>
                                      <w:sz w:val="20"/>
                                    </w:rPr>
                                  </w:pPr>
                                  <w:r>
                                    <w:rPr>
                                      <w:i/>
                                      <w:sz w:val="20"/>
                                    </w:rPr>
                                    <w:t>(s- + -it D)</w:t>
                                  </w:r>
                                </w:p>
                              </w:tc>
                              <w:tc>
                                <w:tcPr>
                                  <w:tcW w:w="2782" w:type="dxa"/>
                                </w:tcPr>
                                <w:p w:rsidR="001B185B" w:rsidRDefault="001B185B">
                                  <w:pPr>
                                    <w:pStyle w:val="TableParagraph"/>
                                    <w:rPr>
                                      <w:sz w:val="20"/>
                                    </w:rPr>
                                  </w:pPr>
                                  <w:r>
                                    <w:rPr>
                                      <w:sz w:val="20"/>
                                    </w:rPr>
                                    <w:t>*s-tsik</w:t>
                                  </w:r>
                                </w:p>
                              </w:tc>
                              <w:tc>
                                <w:tcPr>
                                  <w:tcW w:w="2870" w:type="dxa"/>
                                </w:tcPr>
                                <w:p w:rsidR="001B185B" w:rsidRDefault="001B185B">
                                  <w:pPr>
                                    <w:pStyle w:val="TableParagraph"/>
                                    <w:ind w:left="38"/>
                                    <w:rPr>
                                      <w:sz w:val="20"/>
                                    </w:rPr>
                                  </w:pPr>
                                  <w:r>
                                    <w:rPr>
                                      <w:sz w:val="20"/>
                                    </w:rPr>
                                    <w:t>knee</w:t>
                                  </w:r>
                                </w:p>
                              </w:tc>
                              <w:tc>
                                <w:tcPr>
                                  <w:tcW w:w="928" w:type="dxa"/>
                                </w:tcPr>
                                <w:p w:rsidR="001B185B" w:rsidRDefault="001B185B">
                                  <w:pPr>
                                    <w:pStyle w:val="TableParagraph"/>
                                    <w:ind w:left="214"/>
                                    <w:rPr>
                                      <w:sz w:val="20"/>
                                    </w:rPr>
                                  </w:pPr>
                                  <w:r>
                                    <w:rPr>
                                      <w:sz w:val="20"/>
                                    </w:rPr>
                                    <w:t>0401c</w:t>
                                  </w:r>
                                </w:p>
                              </w:tc>
                              <w:tc>
                                <w:tcPr>
                                  <w:tcW w:w="940" w:type="dxa"/>
                                </w:tcPr>
                                <w:p w:rsidR="001B185B" w:rsidRDefault="001B185B">
                                  <w:pPr>
                                    <w:pStyle w:val="TableParagraph"/>
                                    <w:ind w:left="0" w:right="92"/>
                                    <w:jc w:val="right"/>
                                    <w:rPr>
                                      <w:sz w:val="20"/>
                                    </w:rPr>
                                  </w:pPr>
                                  <w:r>
                                    <w:rPr>
                                      <w:sz w:val="20"/>
                                    </w:rPr>
                                    <w:t>32106.11</w:t>
                                  </w:r>
                                </w:p>
                              </w:tc>
                              <w:tc>
                                <w:tcPr>
                                  <w:tcW w:w="496" w:type="dxa"/>
                                </w:tcPr>
                                <w:p w:rsidR="001B185B" w:rsidRDefault="001B185B">
                                  <w:pPr>
                                    <w:pStyle w:val="TableParagraph"/>
                                    <w:ind w:left="75" w:right="76"/>
                                    <w:jc w:val="center"/>
                                    <w:rPr>
                                      <w:sz w:val="20"/>
                                    </w:rPr>
                                  </w:pPr>
                                  <w:r>
                                    <w:rPr>
                                      <w:sz w:val="20"/>
                                    </w:rPr>
                                    <w:t>130</w:t>
                                  </w:r>
                                </w:p>
                              </w:tc>
                              <w:tc>
                                <w:tcPr>
                                  <w:tcW w:w="430" w:type="dxa"/>
                                </w:tcPr>
                                <w:p w:rsidR="001B185B" w:rsidRDefault="001B185B">
                                  <w:pPr>
                                    <w:pStyle w:val="TableParagraph"/>
                                    <w:ind w:left="74" w:right="75"/>
                                    <w:jc w:val="center"/>
                                    <w:rPr>
                                      <w:sz w:val="20"/>
                                    </w:rPr>
                                  </w:pPr>
                                  <w:r>
                                    <w:rPr>
                                      <w:sz w:val="20"/>
                                    </w:rPr>
                                    <w:t>11</w:t>
                                  </w:r>
                                </w:p>
                              </w:tc>
                              <w:tc>
                                <w:tcPr>
                                  <w:tcW w:w="1058" w:type="dxa"/>
                                </w:tcPr>
                                <w:p w:rsidR="001B185B" w:rsidRDefault="001B185B">
                                  <w:pPr>
                                    <w:pStyle w:val="TableParagraph"/>
                                    <w:ind w:left="174"/>
                                    <w:rPr>
                                      <w:sz w:val="20"/>
                                    </w:rPr>
                                  </w:pPr>
                                  <w:r>
                                    <w:rPr>
                                      <w:sz w:val="20"/>
                                    </w:rPr>
                                    <w:t>U+819D</w:t>
                                  </w:r>
                                </w:p>
                              </w:tc>
                            </w:tr>
                            <w:tr w:rsidR="001B185B">
                              <w:trPr>
                                <w:trHeight w:val="280"/>
                              </w:trPr>
                              <w:tc>
                                <w:tcPr>
                                  <w:tcW w:w="392" w:type="dxa"/>
                                </w:tcPr>
                                <w:p w:rsidR="001B185B" w:rsidRDefault="001B185B">
                                  <w:pPr>
                                    <w:pStyle w:val="TableParagraph"/>
                                    <w:spacing w:before="0" w:line="247" w:lineRule="exact"/>
                                    <w:ind w:left="92"/>
                                    <w:rPr>
                                      <w:rFonts w:ascii="SimSun" w:eastAsia="SimSun"/>
                                      <w:sz w:val="20"/>
                                    </w:rPr>
                                  </w:pPr>
                                  <w:r>
                                    <w:rPr>
                                      <w:rFonts w:ascii="SimSun" w:eastAsia="SimSun" w:hint="eastAsia"/>
                                      <w:sz w:val="20"/>
                                    </w:rPr>
                                    <w:t>昔</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sjek</w:t>
                                  </w:r>
                                </w:p>
                              </w:tc>
                              <w:tc>
                                <w:tcPr>
                                  <w:tcW w:w="1992" w:type="dxa"/>
                                  <w:tcBorders>
                                    <w:left w:val="nil"/>
                                  </w:tcBorders>
                                </w:tcPr>
                                <w:p w:rsidR="001B185B" w:rsidRDefault="001B185B">
                                  <w:pPr>
                                    <w:pStyle w:val="TableParagraph"/>
                                    <w:ind w:left="330"/>
                                    <w:rPr>
                                      <w:i/>
                                      <w:sz w:val="20"/>
                                    </w:rPr>
                                  </w:pPr>
                                  <w:r>
                                    <w:rPr>
                                      <w:i/>
                                      <w:sz w:val="20"/>
                                    </w:rPr>
                                    <w:t>(s- + -jek D)</w:t>
                                  </w:r>
                                </w:p>
                              </w:tc>
                              <w:tc>
                                <w:tcPr>
                                  <w:tcW w:w="2782" w:type="dxa"/>
                                </w:tcPr>
                                <w:p w:rsidR="001B185B" w:rsidRDefault="001B185B">
                                  <w:pPr>
                                    <w:pStyle w:val="TableParagraph"/>
                                    <w:rPr>
                                      <w:sz w:val="20"/>
                                    </w:rPr>
                                  </w:pPr>
                                  <w:r>
                                    <w:rPr>
                                      <w:sz w:val="20"/>
                                    </w:rPr>
                                    <w:t>*[s]Ak</w:t>
                                  </w:r>
                                </w:p>
                              </w:tc>
                              <w:tc>
                                <w:tcPr>
                                  <w:tcW w:w="2870" w:type="dxa"/>
                                </w:tcPr>
                                <w:p w:rsidR="001B185B" w:rsidRDefault="001B185B">
                                  <w:pPr>
                                    <w:pStyle w:val="TableParagraph"/>
                                    <w:ind w:left="38"/>
                                    <w:rPr>
                                      <w:sz w:val="20"/>
                                    </w:rPr>
                                  </w:pPr>
                                  <w:r>
                                    <w:rPr>
                                      <w:sz w:val="20"/>
                                    </w:rPr>
                                    <w:t>in the past</w:t>
                                  </w:r>
                                </w:p>
                              </w:tc>
                              <w:tc>
                                <w:tcPr>
                                  <w:tcW w:w="928" w:type="dxa"/>
                                </w:tcPr>
                                <w:p w:rsidR="001B185B" w:rsidRDefault="001B185B">
                                  <w:pPr>
                                    <w:pStyle w:val="TableParagraph"/>
                                    <w:ind w:left="214"/>
                                    <w:rPr>
                                      <w:sz w:val="20"/>
                                    </w:rPr>
                                  </w:pPr>
                                  <w:r>
                                    <w:rPr>
                                      <w:sz w:val="20"/>
                                    </w:rPr>
                                    <w:t>0798a</w:t>
                                  </w:r>
                                </w:p>
                              </w:tc>
                              <w:tc>
                                <w:tcPr>
                                  <w:tcW w:w="940" w:type="dxa"/>
                                </w:tcPr>
                                <w:p w:rsidR="001B185B" w:rsidRDefault="001B185B">
                                  <w:pPr>
                                    <w:pStyle w:val="TableParagraph"/>
                                    <w:ind w:left="0" w:right="92"/>
                                    <w:jc w:val="right"/>
                                    <w:rPr>
                                      <w:sz w:val="20"/>
                                    </w:rPr>
                                  </w:pPr>
                                  <w:r>
                                    <w:rPr>
                                      <w:sz w:val="20"/>
                                    </w:rPr>
                                    <w:t>21488.11</w:t>
                                  </w:r>
                                </w:p>
                              </w:tc>
                              <w:tc>
                                <w:tcPr>
                                  <w:tcW w:w="496" w:type="dxa"/>
                                </w:tcPr>
                                <w:p w:rsidR="001B185B" w:rsidRDefault="001B185B">
                                  <w:pPr>
                                    <w:pStyle w:val="TableParagraph"/>
                                    <w:ind w:left="75" w:right="76"/>
                                    <w:jc w:val="center"/>
                                    <w:rPr>
                                      <w:sz w:val="20"/>
                                    </w:rPr>
                                  </w:pPr>
                                  <w:r>
                                    <w:rPr>
                                      <w:sz w:val="20"/>
                                    </w:rPr>
                                    <w:t>72</w:t>
                                  </w:r>
                                </w:p>
                              </w:tc>
                              <w:tc>
                                <w:tcPr>
                                  <w:tcW w:w="430" w:type="dxa"/>
                                </w:tcPr>
                                <w:p w:rsidR="001B185B" w:rsidRDefault="001B185B">
                                  <w:pPr>
                                    <w:pStyle w:val="TableParagraph"/>
                                    <w:ind w:left="0"/>
                                    <w:jc w:val="center"/>
                                    <w:rPr>
                                      <w:sz w:val="20"/>
                                    </w:rPr>
                                  </w:pPr>
                                  <w:r>
                                    <w:rPr>
                                      <w:sz w:val="20"/>
                                    </w:rPr>
                                    <w:t>4</w:t>
                                  </w:r>
                                </w:p>
                              </w:tc>
                              <w:tc>
                                <w:tcPr>
                                  <w:tcW w:w="1058" w:type="dxa"/>
                                </w:tcPr>
                                <w:p w:rsidR="001B185B" w:rsidRDefault="001B185B">
                                  <w:pPr>
                                    <w:pStyle w:val="TableParagraph"/>
                                    <w:ind w:left="196"/>
                                    <w:rPr>
                                      <w:sz w:val="20"/>
                                    </w:rPr>
                                  </w:pPr>
                                  <w:r>
                                    <w:rPr>
                                      <w:sz w:val="20"/>
                                    </w:rPr>
                                    <w:t>U+6614</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惜</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sjek</w:t>
                                  </w:r>
                                </w:p>
                              </w:tc>
                              <w:tc>
                                <w:tcPr>
                                  <w:tcW w:w="1992" w:type="dxa"/>
                                  <w:tcBorders>
                                    <w:left w:val="nil"/>
                                  </w:tcBorders>
                                </w:tcPr>
                                <w:p w:rsidR="001B185B" w:rsidRDefault="001B185B">
                                  <w:pPr>
                                    <w:pStyle w:val="TableParagraph"/>
                                    <w:ind w:left="330"/>
                                    <w:rPr>
                                      <w:i/>
                                      <w:sz w:val="20"/>
                                    </w:rPr>
                                  </w:pPr>
                                  <w:r>
                                    <w:rPr>
                                      <w:i/>
                                      <w:sz w:val="20"/>
                                    </w:rPr>
                                    <w:t>(s- + -jek D)</w:t>
                                  </w:r>
                                </w:p>
                              </w:tc>
                              <w:tc>
                                <w:tcPr>
                                  <w:tcW w:w="2782" w:type="dxa"/>
                                </w:tcPr>
                                <w:p w:rsidR="001B185B" w:rsidRDefault="001B185B">
                                  <w:pPr>
                                    <w:pStyle w:val="TableParagraph"/>
                                    <w:rPr>
                                      <w:sz w:val="20"/>
                                    </w:rPr>
                                  </w:pPr>
                                  <w:r>
                                    <w:rPr>
                                      <w:sz w:val="20"/>
                                    </w:rPr>
                                    <w:t>*[s]Ak</w:t>
                                  </w:r>
                                </w:p>
                              </w:tc>
                              <w:tc>
                                <w:tcPr>
                                  <w:tcW w:w="2870" w:type="dxa"/>
                                </w:tcPr>
                                <w:p w:rsidR="001B185B" w:rsidRDefault="001B185B">
                                  <w:pPr>
                                    <w:pStyle w:val="TableParagraph"/>
                                    <w:ind w:left="38"/>
                                    <w:rPr>
                                      <w:sz w:val="20"/>
                                    </w:rPr>
                                  </w:pPr>
                                  <w:r>
                                    <w:rPr>
                                      <w:sz w:val="20"/>
                                    </w:rPr>
                                    <w:t>regret; alas</w:t>
                                  </w:r>
                                </w:p>
                              </w:tc>
                              <w:tc>
                                <w:tcPr>
                                  <w:tcW w:w="928" w:type="dxa"/>
                                </w:tcPr>
                                <w:p w:rsidR="001B185B" w:rsidRDefault="001B185B">
                                  <w:pPr>
                                    <w:pStyle w:val="TableParagraph"/>
                                    <w:ind w:left="226"/>
                                    <w:rPr>
                                      <w:sz w:val="20"/>
                                    </w:rPr>
                                  </w:pPr>
                                  <w:r>
                                    <w:rPr>
                                      <w:sz w:val="20"/>
                                    </w:rPr>
                                    <w:t>0798f</w:t>
                                  </w:r>
                                </w:p>
                              </w:tc>
                              <w:tc>
                                <w:tcPr>
                                  <w:tcW w:w="940" w:type="dxa"/>
                                </w:tcPr>
                                <w:p w:rsidR="001B185B" w:rsidRDefault="001B185B">
                                  <w:pPr>
                                    <w:pStyle w:val="TableParagraph"/>
                                    <w:ind w:left="0" w:right="92"/>
                                    <w:jc w:val="right"/>
                                    <w:rPr>
                                      <w:sz w:val="20"/>
                                    </w:rPr>
                                  </w:pPr>
                                  <w:r>
                                    <w:rPr>
                                      <w:sz w:val="20"/>
                                    </w:rPr>
                                    <w:t>42313.09</w:t>
                                  </w:r>
                                </w:p>
                              </w:tc>
                              <w:tc>
                                <w:tcPr>
                                  <w:tcW w:w="496" w:type="dxa"/>
                                </w:tcPr>
                                <w:p w:rsidR="001B185B" w:rsidRDefault="001B185B">
                                  <w:pPr>
                                    <w:pStyle w:val="TableParagraph"/>
                                    <w:ind w:left="75" w:right="76"/>
                                    <w:jc w:val="center"/>
                                    <w:rPr>
                                      <w:sz w:val="20"/>
                                    </w:rPr>
                                  </w:pPr>
                                  <w:r>
                                    <w:rPr>
                                      <w:sz w:val="20"/>
                                    </w:rPr>
                                    <w:t>61</w:t>
                                  </w:r>
                                </w:p>
                              </w:tc>
                              <w:tc>
                                <w:tcPr>
                                  <w:tcW w:w="430" w:type="dxa"/>
                                </w:tcPr>
                                <w:p w:rsidR="001B185B" w:rsidRDefault="001B185B">
                                  <w:pPr>
                                    <w:pStyle w:val="TableParagraph"/>
                                    <w:ind w:left="0"/>
                                    <w:jc w:val="center"/>
                                    <w:rPr>
                                      <w:sz w:val="20"/>
                                    </w:rPr>
                                  </w:pPr>
                                  <w:r>
                                    <w:rPr>
                                      <w:sz w:val="20"/>
                                    </w:rPr>
                                    <w:t>8</w:t>
                                  </w:r>
                                </w:p>
                              </w:tc>
                              <w:tc>
                                <w:tcPr>
                                  <w:tcW w:w="1058" w:type="dxa"/>
                                </w:tcPr>
                                <w:p w:rsidR="001B185B" w:rsidRDefault="001B185B">
                                  <w:pPr>
                                    <w:pStyle w:val="TableParagraph"/>
                                    <w:ind w:left="158"/>
                                    <w:rPr>
                                      <w:sz w:val="20"/>
                                    </w:rPr>
                                  </w:pPr>
                                  <w:r>
                                    <w:rPr>
                                      <w:sz w:val="20"/>
                                    </w:rPr>
                                    <w:t>U+60DC</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蟋</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srit</w:t>
                                  </w:r>
                                </w:p>
                              </w:tc>
                              <w:tc>
                                <w:tcPr>
                                  <w:tcW w:w="1992" w:type="dxa"/>
                                  <w:tcBorders>
                                    <w:left w:val="nil"/>
                                  </w:tcBorders>
                                </w:tcPr>
                                <w:p w:rsidR="001B185B" w:rsidRDefault="001B185B">
                                  <w:pPr>
                                    <w:pStyle w:val="TableParagraph"/>
                                    <w:ind w:left="330"/>
                                    <w:rPr>
                                      <w:i/>
                                      <w:sz w:val="20"/>
                                    </w:rPr>
                                  </w:pPr>
                                  <w:r>
                                    <w:rPr>
                                      <w:i/>
                                      <w:sz w:val="20"/>
                                    </w:rPr>
                                    <w:t>(sr- + -it D)</w:t>
                                  </w:r>
                                </w:p>
                              </w:tc>
                              <w:tc>
                                <w:tcPr>
                                  <w:tcW w:w="2782" w:type="dxa"/>
                                </w:tcPr>
                                <w:p w:rsidR="001B185B" w:rsidRDefault="001B185B">
                                  <w:pPr>
                                    <w:pStyle w:val="TableParagraph"/>
                                    <w:rPr>
                                      <w:sz w:val="20"/>
                                    </w:rPr>
                                  </w:pPr>
                                  <w:r>
                                    <w:rPr>
                                      <w:sz w:val="20"/>
                                    </w:rPr>
                                    <w:t>*srit</w:t>
                                  </w:r>
                                </w:p>
                              </w:tc>
                              <w:tc>
                                <w:tcPr>
                                  <w:tcW w:w="2870" w:type="dxa"/>
                                </w:tcPr>
                                <w:p w:rsidR="001B185B" w:rsidRDefault="001B185B">
                                  <w:pPr>
                                    <w:pStyle w:val="TableParagraph"/>
                                    <w:spacing w:before="0" w:line="269" w:lineRule="exact"/>
                                    <w:ind w:left="38"/>
                                    <w:rPr>
                                      <w:sz w:val="20"/>
                                    </w:rPr>
                                  </w:pPr>
                                  <w:r>
                                    <w:rPr>
                                      <w:rFonts w:ascii="Arial Unicode MS" w:eastAsia="Arial Unicode MS" w:hint="eastAsia"/>
                                      <w:sz w:val="20"/>
                                    </w:rPr>
                                    <w:t>蟋蟀</w:t>
                                  </w:r>
                                  <w:r>
                                    <w:rPr>
                                      <w:sz w:val="20"/>
                                    </w:rPr>
                                    <w:t>cricket</w:t>
                                  </w:r>
                                </w:p>
                              </w:tc>
                              <w:tc>
                                <w:tcPr>
                                  <w:tcW w:w="928" w:type="dxa"/>
                                </w:tcPr>
                                <w:p w:rsidR="001B185B" w:rsidRDefault="001B185B">
                                  <w:pPr>
                                    <w:pStyle w:val="TableParagraph"/>
                                    <w:ind w:left="226"/>
                                    <w:rPr>
                                      <w:sz w:val="20"/>
                                    </w:rPr>
                                  </w:pPr>
                                  <w:r>
                                    <w:rPr>
                                      <w:sz w:val="20"/>
                                    </w:rPr>
                                    <w:t>1257f</w:t>
                                  </w:r>
                                </w:p>
                              </w:tc>
                              <w:tc>
                                <w:tcPr>
                                  <w:tcW w:w="940" w:type="dxa"/>
                                </w:tcPr>
                                <w:p w:rsidR="001B185B" w:rsidRDefault="001B185B">
                                  <w:pPr>
                                    <w:pStyle w:val="TableParagraph"/>
                                    <w:ind w:left="0" w:right="92"/>
                                    <w:jc w:val="right"/>
                                    <w:rPr>
                                      <w:sz w:val="20"/>
                                    </w:rPr>
                                  </w:pPr>
                                  <w:r>
                                    <w:rPr>
                                      <w:sz w:val="20"/>
                                    </w:rPr>
                                    <w:t>42886.07</w:t>
                                  </w:r>
                                </w:p>
                              </w:tc>
                              <w:tc>
                                <w:tcPr>
                                  <w:tcW w:w="496" w:type="dxa"/>
                                </w:tcPr>
                                <w:p w:rsidR="001B185B" w:rsidRDefault="001B185B">
                                  <w:pPr>
                                    <w:pStyle w:val="TableParagraph"/>
                                    <w:ind w:left="75" w:right="76"/>
                                    <w:jc w:val="center"/>
                                    <w:rPr>
                                      <w:sz w:val="20"/>
                                    </w:rPr>
                                  </w:pPr>
                                  <w:r>
                                    <w:rPr>
                                      <w:sz w:val="20"/>
                                    </w:rPr>
                                    <w:t>142</w:t>
                                  </w:r>
                                </w:p>
                              </w:tc>
                              <w:tc>
                                <w:tcPr>
                                  <w:tcW w:w="430" w:type="dxa"/>
                                </w:tcPr>
                                <w:p w:rsidR="001B185B" w:rsidRDefault="001B185B">
                                  <w:pPr>
                                    <w:pStyle w:val="TableParagraph"/>
                                    <w:ind w:left="74" w:right="75"/>
                                    <w:jc w:val="center"/>
                                    <w:rPr>
                                      <w:sz w:val="20"/>
                                    </w:rPr>
                                  </w:pPr>
                                  <w:r>
                                    <w:rPr>
                                      <w:sz w:val="20"/>
                                    </w:rPr>
                                    <w:t>11</w:t>
                                  </w:r>
                                </w:p>
                              </w:tc>
                              <w:tc>
                                <w:tcPr>
                                  <w:tcW w:w="1058" w:type="dxa"/>
                                </w:tcPr>
                                <w:p w:rsidR="001B185B" w:rsidRDefault="001B185B">
                                  <w:pPr>
                                    <w:pStyle w:val="TableParagraph"/>
                                    <w:ind w:left="164"/>
                                    <w:rPr>
                                      <w:sz w:val="20"/>
                                    </w:rPr>
                                  </w:pPr>
                                  <w:r>
                                    <w:rPr>
                                      <w:sz w:val="20"/>
                                    </w:rPr>
                                    <w:t>U+87CB</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熹</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xi</w:t>
                                  </w:r>
                                </w:p>
                              </w:tc>
                              <w:tc>
                                <w:tcPr>
                                  <w:tcW w:w="1992" w:type="dxa"/>
                                  <w:tcBorders>
                                    <w:left w:val="nil"/>
                                  </w:tcBorders>
                                </w:tcPr>
                                <w:p w:rsidR="001B185B" w:rsidRDefault="001B185B">
                                  <w:pPr>
                                    <w:pStyle w:val="TableParagraph"/>
                                    <w:ind w:left="330"/>
                                    <w:rPr>
                                      <w:i/>
                                      <w:sz w:val="20"/>
                                    </w:rPr>
                                  </w:pPr>
                                  <w:r>
                                    <w:rPr>
                                      <w:i/>
                                      <w:sz w:val="20"/>
                                    </w:rPr>
                                    <w:t>(x- + -i A)</w:t>
                                  </w:r>
                                </w:p>
                              </w:tc>
                              <w:tc>
                                <w:tcPr>
                                  <w:tcW w:w="2782" w:type="dxa"/>
                                </w:tcPr>
                                <w:p w:rsidR="001B185B" w:rsidRDefault="001B185B">
                                  <w:pPr>
                                    <w:pStyle w:val="TableParagraph"/>
                                    <w:rPr>
                                      <w:sz w:val="20"/>
                                    </w:rPr>
                                  </w:pPr>
                                  <w:r>
                                    <w:rPr>
                                      <w:sz w:val="20"/>
                                    </w:rPr>
                                    <w:t>*qʰ(r)ə</w:t>
                                  </w:r>
                                </w:p>
                              </w:tc>
                              <w:tc>
                                <w:tcPr>
                                  <w:tcW w:w="2870" w:type="dxa"/>
                                </w:tcPr>
                                <w:p w:rsidR="001B185B" w:rsidRDefault="001B185B">
                                  <w:pPr>
                                    <w:pStyle w:val="TableParagraph"/>
                                    <w:ind w:left="38"/>
                                    <w:rPr>
                                      <w:sz w:val="20"/>
                                    </w:rPr>
                                  </w:pPr>
                                  <w:r>
                                    <w:rPr>
                                      <w:sz w:val="20"/>
                                    </w:rPr>
                                    <w:t>shine</w:t>
                                  </w:r>
                                </w:p>
                              </w:tc>
                              <w:tc>
                                <w:tcPr>
                                  <w:tcW w:w="928" w:type="dxa"/>
                                </w:tcPr>
                                <w:p w:rsidR="001B185B" w:rsidRDefault="001B185B">
                                  <w:pPr>
                                    <w:pStyle w:val="TableParagraph"/>
                                    <w:ind w:left="210"/>
                                    <w:rPr>
                                      <w:sz w:val="20"/>
                                    </w:rPr>
                                  </w:pPr>
                                  <w:r>
                                    <w:rPr>
                                      <w:sz w:val="20"/>
                                    </w:rPr>
                                    <w:t>0955k</w:t>
                                  </w:r>
                                </w:p>
                              </w:tc>
                              <w:tc>
                                <w:tcPr>
                                  <w:tcW w:w="940" w:type="dxa"/>
                                </w:tcPr>
                                <w:p w:rsidR="001B185B" w:rsidRDefault="001B185B">
                                  <w:pPr>
                                    <w:pStyle w:val="TableParagraph"/>
                                    <w:ind w:left="0" w:right="92"/>
                                    <w:jc w:val="right"/>
                                    <w:rPr>
                                      <w:sz w:val="20"/>
                                    </w:rPr>
                                  </w:pPr>
                                  <w:r>
                                    <w:rPr>
                                      <w:sz w:val="20"/>
                                    </w:rPr>
                                    <w:t>32239.05</w:t>
                                  </w:r>
                                </w:p>
                              </w:tc>
                              <w:tc>
                                <w:tcPr>
                                  <w:tcW w:w="496" w:type="dxa"/>
                                </w:tcPr>
                                <w:p w:rsidR="001B185B" w:rsidRDefault="001B185B">
                                  <w:pPr>
                                    <w:pStyle w:val="TableParagraph"/>
                                    <w:ind w:left="75" w:right="76"/>
                                    <w:jc w:val="center"/>
                                    <w:rPr>
                                      <w:sz w:val="20"/>
                                    </w:rPr>
                                  </w:pPr>
                                  <w:r>
                                    <w:rPr>
                                      <w:sz w:val="20"/>
                                    </w:rPr>
                                    <w:t>86</w:t>
                                  </w:r>
                                </w:p>
                              </w:tc>
                              <w:tc>
                                <w:tcPr>
                                  <w:tcW w:w="430" w:type="dxa"/>
                                </w:tcPr>
                                <w:p w:rsidR="001B185B" w:rsidRDefault="001B185B">
                                  <w:pPr>
                                    <w:pStyle w:val="TableParagraph"/>
                                    <w:ind w:left="74" w:right="75"/>
                                    <w:jc w:val="center"/>
                                    <w:rPr>
                                      <w:sz w:val="20"/>
                                    </w:rPr>
                                  </w:pPr>
                                  <w:r>
                                    <w:rPr>
                                      <w:sz w:val="20"/>
                                    </w:rPr>
                                    <w:t>12</w:t>
                                  </w:r>
                                </w:p>
                              </w:tc>
                              <w:tc>
                                <w:tcPr>
                                  <w:tcW w:w="1058" w:type="dxa"/>
                                </w:tcPr>
                                <w:p w:rsidR="001B185B" w:rsidRDefault="001B185B">
                                  <w:pPr>
                                    <w:pStyle w:val="TableParagraph"/>
                                    <w:ind w:left="180"/>
                                    <w:rPr>
                                      <w:sz w:val="20"/>
                                    </w:rPr>
                                  </w:pPr>
                                  <w:r>
                                    <w:rPr>
                                      <w:sz w:val="20"/>
                                    </w:rPr>
                                    <w:t>U+71B9</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熙</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xi</w:t>
                                  </w:r>
                                </w:p>
                              </w:tc>
                              <w:tc>
                                <w:tcPr>
                                  <w:tcW w:w="1992" w:type="dxa"/>
                                  <w:tcBorders>
                                    <w:left w:val="nil"/>
                                  </w:tcBorders>
                                </w:tcPr>
                                <w:p w:rsidR="001B185B" w:rsidRDefault="001B185B">
                                  <w:pPr>
                                    <w:pStyle w:val="TableParagraph"/>
                                    <w:ind w:left="330"/>
                                    <w:rPr>
                                      <w:i/>
                                      <w:sz w:val="20"/>
                                    </w:rPr>
                                  </w:pPr>
                                  <w:r>
                                    <w:rPr>
                                      <w:i/>
                                      <w:sz w:val="20"/>
                                    </w:rPr>
                                    <w:t>(x- + -i A)</w:t>
                                  </w:r>
                                </w:p>
                              </w:tc>
                              <w:tc>
                                <w:tcPr>
                                  <w:tcW w:w="2782" w:type="dxa"/>
                                </w:tcPr>
                                <w:p w:rsidR="001B185B" w:rsidRDefault="001B185B">
                                  <w:pPr>
                                    <w:pStyle w:val="TableParagraph"/>
                                    <w:rPr>
                                      <w:sz w:val="20"/>
                                    </w:rPr>
                                  </w:pPr>
                                  <w:r>
                                    <w:rPr>
                                      <w:sz w:val="20"/>
                                    </w:rPr>
                                    <w:t>*qʰ(r)ə</w:t>
                                  </w:r>
                                </w:p>
                              </w:tc>
                              <w:tc>
                                <w:tcPr>
                                  <w:tcW w:w="2870" w:type="dxa"/>
                                </w:tcPr>
                                <w:p w:rsidR="001B185B" w:rsidRDefault="001B185B">
                                  <w:pPr>
                                    <w:pStyle w:val="TableParagraph"/>
                                    <w:ind w:left="38"/>
                                    <w:rPr>
                                      <w:sz w:val="20"/>
                                    </w:rPr>
                                  </w:pPr>
                                  <w:r>
                                    <w:rPr>
                                      <w:sz w:val="20"/>
                                    </w:rPr>
                                    <w:t>splendor</w:t>
                                  </w:r>
                                </w:p>
                              </w:tc>
                              <w:tc>
                                <w:tcPr>
                                  <w:tcW w:w="928" w:type="dxa"/>
                                </w:tcPr>
                                <w:p w:rsidR="001B185B" w:rsidRDefault="001B185B">
                                  <w:pPr>
                                    <w:pStyle w:val="TableParagraph"/>
                                    <w:ind w:left="232"/>
                                    <w:rPr>
                                      <w:sz w:val="20"/>
                                    </w:rPr>
                                  </w:pPr>
                                  <w:r>
                                    <w:rPr>
                                      <w:sz w:val="20"/>
                                    </w:rPr>
                                    <w:t>0960j</w:t>
                                  </w:r>
                                </w:p>
                              </w:tc>
                              <w:tc>
                                <w:tcPr>
                                  <w:tcW w:w="940" w:type="dxa"/>
                                </w:tcPr>
                                <w:p w:rsidR="001B185B" w:rsidRDefault="001B185B">
                                  <w:pPr>
                                    <w:pStyle w:val="TableParagraph"/>
                                    <w:ind w:left="0" w:right="92"/>
                                    <w:jc w:val="right"/>
                                    <w:rPr>
                                      <w:sz w:val="20"/>
                                    </w:rPr>
                                  </w:pPr>
                                  <w:r>
                                    <w:rPr>
                                      <w:sz w:val="20"/>
                                    </w:rPr>
                                    <w:t>32226.06</w:t>
                                  </w:r>
                                </w:p>
                              </w:tc>
                              <w:tc>
                                <w:tcPr>
                                  <w:tcW w:w="496" w:type="dxa"/>
                                </w:tcPr>
                                <w:p w:rsidR="001B185B" w:rsidRDefault="001B185B">
                                  <w:pPr>
                                    <w:pStyle w:val="TableParagraph"/>
                                    <w:ind w:left="75" w:right="76"/>
                                    <w:jc w:val="center"/>
                                    <w:rPr>
                                      <w:sz w:val="20"/>
                                    </w:rPr>
                                  </w:pPr>
                                  <w:r>
                                    <w:rPr>
                                      <w:sz w:val="20"/>
                                    </w:rPr>
                                    <w:t>86</w:t>
                                  </w:r>
                                </w:p>
                              </w:tc>
                              <w:tc>
                                <w:tcPr>
                                  <w:tcW w:w="430" w:type="dxa"/>
                                </w:tcPr>
                                <w:p w:rsidR="001B185B" w:rsidRDefault="001B185B">
                                  <w:pPr>
                                    <w:pStyle w:val="TableParagraph"/>
                                    <w:ind w:left="74" w:right="75"/>
                                    <w:jc w:val="center"/>
                                    <w:rPr>
                                      <w:sz w:val="20"/>
                                    </w:rPr>
                                  </w:pPr>
                                  <w:r>
                                    <w:rPr>
                                      <w:sz w:val="20"/>
                                    </w:rPr>
                                    <w:t>10</w:t>
                                  </w:r>
                                </w:p>
                              </w:tc>
                              <w:tc>
                                <w:tcPr>
                                  <w:tcW w:w="1058" w:type="dxa"/>
                                </w:tcPr>
                                <w:p w:rsidR="001B185B" w:rsidRDefault="001B185B">
                                  <w:pPr>
                                    <w:pStyle w:val="TableParagraph"/>
                                    <w:ind w:left="196"/>
                                    <w:rPr>
                                      <w:sz w:val="20"/>
                                    </w:rPr>
                                  </w:pPr>
                                  <w:r>
                                    <w:rPr>
                                      <w:sz w:val="20"/>
                                    </w:rPr>
                                    <w:t>U+7199</w:t>
                                  </w:r>
                                </w:p>
                              </w:tc>
                            </w:tr>
                            <w:tr w:rsidR="001B185B">
                              <w:trPr>
                                <w:trHeight w:val="280"/>
                              </w:trPr>
                              <w:tc>
                                <w:tcPr>
                                  <w:tcW w:w="392" w:type="dxa"/>
                                </w:tcPr>
                                <w:p w:rsidR="001B185B" w:rsidRDefault="001B185B">
                                  <w:pPr>
                                    <w:pStyle w:val="TableParagraph"/>
                                    <w:spacing w:before="0" w:line="247" w:lineRule="exact"/>
                                    <w:ind w:left="92"/>
                                    <w:rPr>
                                      <w:rFonts w:ascii="SimSun" w:eastAsia="SimSun"/>
                                      <w:sz w:val="20"/>
                                    </w:rPr>
                                  </w:pPr>
                                  <w:r>
                                    <w:rPr>
                                      <w:rFonts w:ascii="SimSun" w:eastAsia="SimSun" w:hint="eastAsia"/>
                                      <w:sz w:val="20"/>
                                    </w:rPr>
                                    <w:t>噏</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xip</w:t>
                                  </w:r>
                                </w:p>
                              </w:tc>
                              <w:tc>
                                <w:tcPr>
                                  <w:tcW w:w="1992" w:type="dxa"/>
                                  <w:tcBorders>
                                    <w:left w:val="nil"/>
                                  </w:tcBorders>
                                </w:tcPr>
                                <w:p w:rsidR="001B185B" w:rsidRDefault="001B185B">
                                  <w:pPr>
                                    <w:pStyle w:val="TableParagraph"/>
                                    <w:ind w:left="330"/>
                                    <w:rPr>
                                      <w:i/>
                                      <w:sz w:val="20"/>
                                    </w:rPr>
                                  </w:pPr>
                                  <w:r>
                                    <w:rPr>
                                      <w:i/>
                                      <w:sz w:val="20"/>
                                    </w:rPr>
                                    <w:t>(x- + -ip D)</w:t>
                                  </w:r>
                                </w:p>
                              </w:tc>
                              <w:tc>
                                <w:tcPr>
                                  <w:tcW w:w="2782" w:type="dxa"/>
                                </w:tcPr>
                                <w:p w:rsidR="001B185B" w:rsidRDefault="001B185B">
                                  <w:pPr>
                                    <w:pStyle w:val="TableParagraph"/>
                                    <w:rPr>
                                      <w:sz w:val="20"/>
                                    </w:rPr>
                                  </w:pPr>
                                  <w:r>
                                    <w:rPr>
                                      <w:sz w:val="20"/>
                                    </w:rPr>
                                    <w:t>*qʰ(r)[ə]p</w:t>
                                  </w:r>
                                </w:p>
                              </w:tc>
                              <w:tc>
                                <w:tcPr>
                                  <w:tcW w:w="2870" w:type="dxa"/>
                                </w:tcPr>
                                <w:p w:rsidR="001B185B" w:rsidRDefault="001B185B">
                                  <w:pPr>
                                    <w:pStyle w:val="TableParagraph"/>
                                    <w:ind w:left="38"/>
                                    <w:rPr>
                                      <w:sz w:val="20"/>
                                    </w:rPr>
                                  </w:pPr>
                                  <w:r>
                                    <w:rPr>
                                      <w:sz w:val="20"/>
                                    </w:rPr>
                                    <w:t>draw together (Laozi, one version)</w:t>
                                  </w:r>
                                </w:p>
                              </w:tc>
                              <w:tc>
                                <w:tcPr>
                                  <w:tcW w:w="928" w:type="dxa"/>
                                </w:tcPr>
                                <w:p w:rsidR="001B185B" w:rsidRDefault="001B185B">
                                  <w:pPr>
                                    <w:pStyle w:val="TableParagraph"/>
                                    <w:ind w:left="226"/>
                                    <w:rPr>
                                      <w:sz w:val="20"/>
                                    </w:rPr>
                                  </w:pPr>
                                  <w:r>
                                    <w:rPr>
                                      <w:sz w:val="20"/>
                                    </w:rPr>
                                    <w:t>0675r</w:t>
                                  </w:r>
                                </w:p>
                              </w:tc>
                              <w:tc>
                                <w:tcPr>
                                  <w:tcW w:w="940" w:type="dxa"/>
                                </w:tcPr>
                                <w:p w:rsidR="001B185B" w:rsidRDefault="001B185B">
                                  <w:pPr>
                                    <w:pStyle w:val="TableParagraph"/>
                                    <w:ind w:left="0" w:right="92"/>
                                    <w:jc w:val="right"/>
                                    <w:rPr>
                                      <w:sz w:val="20"/>
                                    </w:rPr>
                                  </w:pPr>
                                  <w:r>
                                    <w:rPr>
                                      <w:sz w:val="20"/>
                                    </w:rPr>
                                    <w:t>10685.07</w:t>
                                  </w:r>
                                </w:p>
                              </w:tc>
                              <w:tc>
                                <w:tcPr>
                                  <w:tcW w:w="496" w:type="dxa"/>
                                </w:tcPr>
                                <w:p w:rsidR="001B185B" w:rsidRDefault="001B185B">
                                  <w:pPr>
                                    <w:pStyle w:val="TableParagraph"/>
                                    <w:ind w:left="75" w:right="76"/>
                                    <w:jc w:val="center"/>
                                    <w:rPr>
                                      <w:sz w:val="20"/>
                                    </w:rPr>
                                  </w:pPr>
                                  <w:r>
                                    <w:rPr>
                                      <w:sz w:val="20"/>
                                    </w:rPr>
                                    <w:t>30</w:t>
                                  </w:r>
                                </w:p>
                              </w:tc>
                              <w:tc>
                                <w:tcPr>
                                  <w:tcW w:w="430" w:type="dxa"/>
                                </w:tcPr>
                                <w:p w:rsidR="001B185B" w:rsidRDefault="001B185B">
                                  <w:pPr>
                                    <w:pStyle w:val="TableParagraph"/>
                                    <w:ind w:left="74" w:right="75"/>
                                    <w:jc w:val="center"/>
                                    <w:rPr>
                                      <w:sz w:val="20"/>
                                    </w:rPr>
                                  </w:pPr>
                                  <w:r>
                                    <w:rPr>
                                      <w:sz w:val="20"/>
                                    </w:rPr>
                                    <w:t>12</w:t>
                                  </w:r>
                                </w:p>
                              </w:tc>
                              <w:tc>
                                <w:tcPr>
                                  <w:tcW w:w="1058" w:type="dxa"/>
                                </w:tcPr>
                                <w:p w:rsidR="001B185B" w:rsidRDefault="001B185B">
                                  <w:pPr>
                                    <w:pStyle w:val="TableParagraph"/>
                                    <w:ind w:left="192"/>
                                    <w:rPr>
                                      <w:sz w:val="20"/>
                                    </w:rPr>
                                  </w:pPr>
                                  <w:r>
                                    <w:rPr>
                                      <w:sz w:val="20"/>
                                    </w:rPr>
                                    <w:t>U+564F</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歙</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xip</w:t>
                                  </w:r>
                                </w:p>
                              </w:tc>
                              <w:tc>
                                <w:tcPr>
                                  <w:tcW w:w="1992" w:type="dxa"/>
                                  <w:tcBorders>
                                    <w:left w:val="nil"/>
                                  </w:tcBorders>
                                </w:tcPr>
                                <w:p w:rsidR="001B185B" w:rsidRDefault="001B185B">
                                  <w:pPr>
                                    <w:pStyle w:val="TableParagraph"/>
                                    <w:ind w:left="330"/>
                                    <w:rPr>
                                      <w:i/>
                                      <w:sz w:val="20"/>
                                    </w:rPr>
                                  </w:pPr>
                                  <w:r>
                                    <w:rPr>
                                      <w:i/>
                                      <w:sz w:val="20"/>
                                    </w:rPr>
                                    <w:t>(x- + -ip D)</w:t>
                                  </w:r>
                                </w:p>
                              </w:tc>
                              <w:tc>
                                <w:tcPr>
                                  <w:tcW w:w="2782" w:type="dxa"/>
                                </w:tcPr>
                                <w:p w:rsidR="001B185B" w:rsidRDefault="001B185B">
                                  <w:pPr>
                                    <w:pStyle w:val="TableParagraph"/>
                                    <w:rPr>
                                      <w:sz w:val="20"/>
                                    </w:rPr>
                                  </w:pPr>
                                  <w:r>
                                    <w:rPr>
                                      <w:sz w:val="20"/>
                                    </w:rPr>
                                    <w:t>*qʰ(r)[ə]p</w:t>
                                  </w:r>
                                </w:p>
                              </w:tc>
                              <w:tc>
                                <w:tcPr>
                                  <w:tcW w:w="2870" w:type="dxa"/>
                                </w:tcPr>
                                <w:p w:rsidR="001B185B" w:rsidRDefault="001B185B">
                                  <w:pPr>
                                    <w:pStyle w:val="TableParagraph"/>
                                    <w:ind w:left="38"/>
                                    <w:rPr>
                                      <w:sz w:val="20"/>
                                    </w:rPr>
                                  </w:pPr>
                                  <w:proofErr w:type="gramStart"/>
                                  <w:r>
                                    <w:rPr>
                                      <w:sz w:val="20"/>
                                    </w:rPr>
                                    <w:t>contract</w:t>
                                  </w:r>
                                  <w:proofErr w:type="gramEnd"/>
                                  <w:r>
                                    <w:rPr>
                                      <w:sz w:val="20"/>
                                    </w:rPr>
                                    <w:t xml:space="preserve"> (v.)</w:t>
                                  </w:r>
                                </w:p>
                              </w:tc>
                              <w:tc>
                                <w:tcPr>
                                  <w:tcW w:w="928" w:type="dxa"/>
                                </w:tcPr>
                                <w:p w:rsidR="001B185B" w:rsidRDefault="001B185B">
                                  <w:pPr>
                                    <w:pStyle w:val="TableParagraph"/>
                                    <w:ind w:left="222"/>
                                    <w:rPr>
                                      <w:sz w:val="20"/>
                                    </w:rPr>
                                  </w:pPr>
                                  <w:r>
                                    <w:rPr>
                                      <w:sz w:val="20"/>
                                    </w:rPr>
                                    <w:t>0675s</w:t>
                                  </w:r>
                                </w:p>
                              </w:tc>
                              <w:tc>
                                <w:tcPr>
                                  <w:tcW w:w="940" w:type="dxa"/>
                                </w:tcPr>
                                <w:p w:rsidR="001B185B" w:rsidRDefault="001B185B">
                                  <w:pPr>
                                    <w:pStyle w:val="TableParagraph"/>
                                    <w:ind w:left="0" w:right="92"/>
                                    <w:jc w:val="right"/>
                                    <w:rPr>
                                      <w:sz w:val="20"/>
                                    </w:rPr>
                                  </w:pPr>
                                  <w:r>
                                    <w:rPr>
                                      <w:sz w:val="20"/>
                                    </w:rPr>
                                    <w:t>32151.11</w:t>
                                  </w:r>
                                </w:p>
                              </w:tc>
                              <w:tc>
                                <w:tcPr>
                                  <w:tcW w:w="496" w:type="dxa"/>
                                </w:tcPr>
                                <w:p w:rsidR="001B185B" w:rsidRDefault="001B185B">
                                  <w:pPr>
                                    <w:pStyle w:val="TableParagraph"/>
                                    <w:ind w:left="75" w:right="76"/>
                                    <w:jc w:val="center"/>
                                    <w:rPr>
                                      <w:sz w:val="20"/>
                                    </w:rPr>
                                  </w:pPr>
                                  <w:r>
                                    <w:rPr>
                                      <w:sz w:val="20"/>
                                    </w:rPr>
                                    <w:t>76</w:t>
                                  </w:r>
                                </w:p>
                              </w:tc>
                              <w:tc>
                                <w:tcPr>
                                  <w:tcW w:w="430" w:type="dxa"/>
                                </w:tcPr>
                                <w:p w:rsidR="001B185B" w:rsidRDefault="001B185B">
                                  <w:pPr>
                                    <w:pStyle w:val="TableParagraph"/>
                                    <w:ind w:left="74" w:right="75"/>
                                    <w:jc w:val="center"/>
                                    <w:rPr>
                                      <w:sz w:val="20"/>
                                    </w:rPr>
                                  </w:pPr>
                                  <w:r>
                                    <w:rPr>
                                      <w:sz w:val="20"/>
                                    </w:rPr>
                                    <w:t>12</w:t>
                                  </w:r>
                                </w:p>
                              </w:tc>
                              <w:tc>
                                <w:tcPr>
                                  <w:tcW w:w="1058" w:type="dxa"/>
                                </w:tcPr>
                                <w:p w:rsidR="001B185B" w:rsidRDefault="001B185B">
                                  <w:pPr>
                                    <w:pStyle w:val="TableParagraph"/>
                                    <w:ind w:left="180"/>
                                    <w:rPr>
                                      <w:sz w:val="20"/>
                                    </w:rPr>
                                  </w:pPr>
                                  <w:r>
                                    <w:rPr>
                                      <w:sz w:val="20"/>
                                    </w:rPr>
                                    <w:t>U+6B59</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吸</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xip</w:t>
                                  </w:r>
                                </w:p>
                              </w:tc>
                              <w:tc>
                                <w:tcPr>
                                  <w:tcW w:w="1992" w:type="dxa"/>
                                  <w:tcBorders>
                                    <w:left w:val="nil"/>
                                  </w:tcBorders>
                                </w:tcPr>
                                <w:p w:rsidR="001B185B" w:rsidRDefault="001B185B">
                                  <w:pPr>
                                    <w:pStyle w:val="TableParagraph"/>
                                    <w:ind w:left="330"/>
                                    <w:rPr>
                                      <w:i/>
                                      <w:sz w:val="20"/>
                                    </w:rPr>
                                  </w:pPr>
                                  <w:r>
                                    <w:rPr>
                                      <w:i/>
                                      <w:sz w:val="20"/>
                                    </w:rPr>
                                    <w:t>(x- + -ip D)</w:t>
                                  </w:r>
                                </w:p>
                              </w:tc>
                              <w:tc>
                                <w:tcPr>
                                  <w:tcW w:w="2782" w:type="dxa"/>
                                </w:tcPr>
                                <w:p w:rsidR="001B185B" w:rsidRDefault="001B185B">
                                  <w:pPr>
                                    <w:pStyle w:val="TableParagraph"/>
                                    <w:rPr>
                                      <w:sz w:val="20"/>
                                    </w:rPr>
                                  </w:pPr>
                                  <w:r>
                                    <w:rPr>
                                      <w:sz w:val="20"/>
                                    </w:rPr>
                                    <w:t>*qʰ(r)əp</w:t>
                                  </w:r>
                                </w:p>
                              </w:tc>
                              <w:tc>
                                <w:tcPr>
                                  <w:tcW w:w="2870" w:type="dxa"/>
                                </w:tcPr>
                                <w:p w:rsidR="001B185B" w:rsidRDefault="001B185B">
                                  <w:pPr>
                                    <w:pStyle w:val="TableParagraph"/>
                                    <w:ind w:left="38"/>
                                    <w:rPr>
                                      <w:sz w:val="20"/>
                                    </w:rPr>
                                  </w:pPr>
                                  <w:r>
                                    <w:rPr>
                                      <w:sz w:val="20"/>
                                    </w:rPr>
                                    <w:t>inhale</w:t>
                                  </w:r>
                                </w:p>
                              </w:tc>
                              <w:tc>
                                <w:tcPr>
                                  <w:tcW w:w="928" w:type="dxa"/>
                                </w:tcPr>
                                <w:p w:rsidR="001B185B" w:rsidRDefault="001B185B">
                                  <w:pPr>
                                    <w:pStyle w:val="TableParagraph"/>
                                    <w:ind w:left="232"/>
                                    <w:rPr>
                                      <w:sz w:val="20"/>
                                    </w:rPr>
                                  </w:pPr>
                                  <w:r>
                                    <w:rPr>
                                      <w:sz w:val="20"/>
                                    </w:rPr>
                                    <w:t>0681j</w:t>
                                  </w:r>
                                </w:p>
                              </w:tc>
                              <w:tc>
                                <w:tcPr>
                                  <w:tcW w:w="940" w:type="dxa"/>
                                </w:tcPr>
                                <w:p w:rsidR="001B185B" w:rsidRDefault="001B185B">
                                  <w:pPr>
                                    <w:pStyle w:val="TableParagraph"/>
                                    <w:ind w:left="0" w:right="92"/>
                                    <w:jc w:val="right"/>
                                    <w:rPr>
                                      <w:sz w:val="20"/>
                                    </w:rPr>
                                  </w:pPr>
                                  <w:r>
                                    <w:rPr>
                                      <w:sz w:val="20"/>
                                    </w:rPr>
                                    <w:t>10594.01</w:t>
                                  </w:r>
                                </w:p>
                              </w:tc>
                              <w:tc>
                                <w:tcPr>
                                  <w:tcW w:w="496" w:type="dxa"/>
                                </w:tcPr>
                                <w:p w:rsidR="001B185B" w:rsidRDefault="001B185B">
                                  <w:pPr>
                                    <w:pStyle w:val="TableParagraph"/>
                                    <w:ind w:left="75" w:right="76"/>
                                    <w:jc w:val="center"/>
                                    <w:rPr>
                                      <w:sz w:val="20"/>
                                    </w:rPr>
                                  </w:pPr>
                                  <w:r>
                                    <w:rPr>
                                      <w:sz w:val="20"/>
                                    </w:rPr>
                                    <w:t>30</w:t>
                                  </w:r>
                                </w:p>
                              </w:tc>
                              <w:tc>
                                <w:tcPr>
                                  <w:tcW w:w="430" w:type="dxa"/>
                                </w:tcPr>
                                <w:p w:rsidR="001B185B" w:rsidRDefault="001B185B">
                                  <w:pPr>
                                    <w:pStyle w:val="TableParagraph"/>
                                    <w:ind w:left="0"/>
                                    <w:jc w:val="center"/>
                                    <w:rPr>
                                      <w:sz w:val="20"/>
                                    </w:rPr>
                                  </w:pPr>
                                  <w:r>
                                    <w:rPr>
                                      <w:sz w:val="20"/>
                                    </w:rPr>
                                    <w:t>4</w:t>
                                  </w:r>
                                </w:p>
                              </w:tc>
                              <w:tc>
                                <w:tcPr>
                                  <w:tcW w:w="1058" w:type="dxa"/>
                                </w:tcPr>
                                <w:p w:rsidR="001B185B" w:rsidRDefault="001B185B">
                                  <w:pPr>
                                    <w:pStyle w:val="TableParagraph"/>
                                    <w:ind w:left="196"/>
                                    <w:rPr>
                                      <w:sz w:val="20"/>
                                    </w:rPr>
                                  </w:pPr>
                                  <w:r>
                                    <w:rPr>
                                      <w:sz w:val="20"/>
                                    </w:rPr>
                                    <w:t>U+5438</w:t>
                                  </w:r>
                                </w:p>
                              </w:tc>
                            </w:tr>
                            <w:tr w:rsidR="001B185B">
                              <w:trPr>
                                <w:trHeight w:val="280"/>
                              </w:trPr>
                              <w:tc>
                                <w:tcPr>
                                  <w:tcW w:w="392" w:type="dxa"/>
                                </w:tcPr>
                                <w:p w:rsidR="001B185B" w:rsidRDefault="001B185B">
                                  <w:pPr>
                                    <w:pStyle w:val="TableParagraph"/>
                                    <w:spacing w:before="0" w:line="247" w:lineRule="exact"/>
                                    <w:ind w:left="92"/>
                                    <w:rPr>
                                      <w:rFonts w:ascii="SimSun" w:eastAsia="SimSun"/>
                                      <w:sz w:val="20"/>
                                    </w:rPr>
                                  </w:pPr>
                                  <w:r>
                                    <w:rPr>
                                      <w:rFonts w:ascii="SimSun" w:eastAsia="SimSun" w:hint="eastAsia"/>
                                      <w:sz w:val="20"/>
                                    </w:rPr>
                                    <w:t>希</w:t>
                                  </w:r>
                                </w:p>
                              </w:tc>
                              <w:tc>
                                <w:tcPr>
                                  <w:tcW w:w="770" w:type="dxa"/>
                                </w:tcPr>
                                <w:p w:rsidR="001B185B" w:rsidRDefault="001B185B">
                                  <w:pPr>
                                    <w:pStyle w:val="TableParagraph"/>
                                    <w:spacing w:before="29"/>
                                    <w:rPr>
                                      <w:sz w:val="20"/>
                                    </w:rPr>
                                  </w:pPr>
                                  <w:r>
                                    <w:rPr>
                                      <w:sz w:val="20"/>
                                    </w:rPr>
                                    <w:t>xī</w:t>
                                  </w:r>
                                </w:p>
                              </w:tc>
                              <w:tc>
                                <w:tcPr>
                                  <w:tcW w:w="792" w:type="dxa"/>
                                  <w:tcBorders>
                                    <w:right w:val="nil"/>
                                  </w:tcBorders>
                                </w:tcPr>
                                <w:p w:rsidR="001B185B" w:rsidRDefault="001B185B">
                                  <w:pPr>
                                    <w:pStyle w:val="TableParagraph"/>
                                    <w:spacing w:before="29"/>
                                    <w:rPr>
                                      <w:i/>
                                      <w:sz w:val="20"/>
                                    </w:rPr>
                                  </w:pPr>
                                  <w:r>
                                    <w:rPr>
                                      <w:i/>
                                      <w:sz w:val="20"/>
                                    </w:rPr>
                                    <w:t>xj+j</w:t>
                                  </w:r>
                                </w:p>
                              </w:tc>
                              <w:tc>
                                <w:tcPr>
                                  <w:tcW w:w="1992" w:type="dxa"/>
                                  <w:tcBorders>
                                    <w:left w:val="nil"/>
                                  </w:tcBorders>
                                </w:tcPr>
                                <w:p w:rsidR="001B185B" w:rsidRDefault="001B185B">
                                  <w:pPr>
                                    <w:pStyle w:val="TableParagraph"/>
                                    <w:spacing w:before="29"/>
                                    <w:ind w:left="330"/>
                                    <w:rPr>
                                      <w:i/>
                                      <w:sz w:val="20"/>
                                    </w:rPr>
                                  </w:pPr>
                                  <w:r>
                                    <w:rPr>
                                      <w:i/>
                                      <w:sz w:val="20"/>
                                    </w:rPr>
                                    <w:t>(x- + -j+j A)</w:t>
                                  </w:r>
                                </w:p>
                              </w:tc>
                              <w:tc>
                                <w:tcPr>
                                  <w:tcW w:w="2782" w:type="dxa"/>
                                </w:tcPr>
                                <w:p w:rsidR="001B185B" w:rsidRDefault="001B185B">
                                  <w:pPr>
                                    <w:pStyle w:val="TableParagraph"/>
                                    <w:spacing w:before="29"/>
                                    <w:rPr>
                                      <w:sz w:val="20"/>
                                    </w:rPr>
                                  </w:pPr>
                                  <w:r>
                                    <w:rPr>
                                      <w:w w:val="95"/>
                                      <w:sz w:val="20"/>
                                    </w:rPr>
                                    <w:t>*qʰəj</w:t>
                                  </w:r>
                                </w:p>
                              </w:tc>
                              <w:tc>
                                <w:tcPr>
                                  <w:tcW w:w="2870" w:type="dxa"/>
                                </w:tcPr>
                                <w:p w:rsidR="001B185B" w:rsidRDefault="001B185B">
                                  <w:pPr>
                                    <w:pStyle w:val="TableParagraph"/>
                                    <w:spacing w:before="29"/>
                                    <w:ind w:left="38"/>
                                    <w:rPr>
                                      <w:sz w:val="20"/>
                                    </w:rPr>
                                  </w:pPr>
                                  <w:r>
                                    <w:rPr>
                                      <w:sz w:val="20"/>
                                    </w:rPr>
                                    <w:t>thin, sparse</w:t>
                                  </w:r>
                                </w:p>
                              </w:tc>
                              <w:tc>
                                <w:tcPr>
                                  <w:tcW w:w="928" w:type="dxa"/>
                                </w:tcPr>
                                <w:p w:rsidR="001B185B" w:rsidRDefault="001B185B">
                                  <w:pPr>
                                    <w:pStyle w:val="TableParagraph"/>
                                    <w:spacing w:before="29"/>
                                    <w:ind w:left="214"/>
                                    <w:rPr>
                                      <w:sz w:val="20"/>
                                    </w:rPr>
                                  </w:pPr>
                                  <w:r>
                                    <w:rPr>
                                      <w:sz w:val="20"/>
                                    </w:rPr>
                                    <w:t>0549a</w:t>
                                  </w:r>
                                </w:p>
                              </w:tc>
                              <w:tc>
                                <w:tcPr>
                                  <w:tcW w:w="940" w:type="dxa"/>
                                </w:tcPr>
                                <w:p w:rsidR="001B185B" w:rsidRDefault="001B185B">
                                  <w:pPr>
                                    <w:pStyle w:val="TableParagraph"/>
                                    <w:spacing w:before="29"/>
                                    <w:ind w:left="0" w:right="92"/>
                                    <w:jc w:val="right"/>
                                    <w:rPr>
                                      <w:sz w:val="20"/>
                                    </w:rPr>
                                  </w:pPr>
                                  <w:r>
                                    <w:rPr>
                                      <w:sz w:val="20"/>
                                    </w:rPr>
                                    <w:t>10731.19</w:t>
                                  </w:r>
                                </w:p>
                              </w:tc>
                              <w:tc>
                                <w:tcPr>
                                  <w:tcW w:w="496" w:type="dxa"/>
                                </w:tcPr>
                                <w:p w:rsidR="001B185B" w:rsidRDefault="001B185B">
                                  <w:pPr>
                                    <w:pStyle w:val="TableParagraph"/>
                                    <w:spacing w:before="29"/>
                                    <w:ind w:left="75" w:right="76"/>
                                    <w:jc w:val="center"/>
                                    <w:rPr>
                                      <w:sz w:val="20"/>
                                    </w:rPr>
                                  </w:pPr>
                                  <w:r>
                                    <w:rPr>
                                      <w:sz w:val="20"/>
                                    </w:rPr>
                                    <w:t>50</w:t>
                                  </w:r>
                                </w:p>
                              </w:tc>
                              <w:tc>
                                <w:tcPr>
                                  <w:tcW w:w="430" w:type="dxa"/>
                                </w:tcPr>
                                <w:p w:rsidR="001B185B" w:rsidRDefault="001B185B">
                                  <w:pPr>
                                    <w:pStyle w:val="TableParagraph"/>
                                    <w:spacing w:before="29"/>
                                    <w:ind w:left="0"/>
                                    <w:jc w:val="center"/>
                                    <w:rPr>
                                      <w:sz w:val="20"/>
                                    </w:rPr>
                                  </w:pPr>
                                  <w:r>
                                    <w:rPr>
                                      <w:sz w:val="20"/>
                                    </w:rPr>
                                    <w:t>4</w:t>
                                  </w:r>
                                </w:p>
                              </w:tc>
                              <w:tc>
                                <w:tcPr>
                                  <w:tcW w:w="1058" w:type="dxa"/>
                                </w:tcPr>
                                <w:p w:rsidR="001B185B" w:rsidRDefault="001B185B">
                                  <w:pPr>
                                    <w:pStyle w:val="TableParagraph"/>
                                    <w:spacing w:before="29"/>
                                    <w:ind w:left="168"/>
                                    <w:rPr>
                                      <w:sz w:val="20"/>
                                    </w:rPr>
                                  </w:pPr>
                                  <w:r>
                                    <w:rPr>
                                      <w:sz w:val="20"/>
                                    </w:rPr>
                                    <w:t>U+5E0C</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豨</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xj+j</w:t>
                                  </w:r>
                                </w:p>
                              </w:tc>
                              <w:tc>
                                <w:tcPr>
                                  <w:tcW w:w="1992" w:type="dxa"/>
                                  <w:tcBorders>
                                    <w:left w:val="nil"/>
                                  </w:tcBorders>
                                </w:tcPr>
                                <w:p w:rsidR="001B185B" w:rsidRDefault="001B185B">
                                  <w:pPr>
                                    <w:pStyle w:val="TableParagraph"/>
                                    <w:ind w:left="330"/>
                                    <w:rPr>
                                      <w:i/>
                                      <w:sz w:val="20"/>
                                    </w:rPr>
                                  </w:pPr>
                                  <w:r>
                                    <w:rPr>
                                      <w:i/>
                                      <w:sz w:val="20"/>
                                    </w:rPr>
                                    <w:t>(x- + -j+j A)</w:t>
                                  </w:r>
                                </w:p>
                              </w:tc>
                              <w:tc>
                                <w:tcPr>
                                  <w:tcW w:w="2782" w:type="dxa"/>
                                </w:tcPr>
                                <w:p w:rsidR="001B185B" w:rsidRDefault="001B185B">
                                  <w:pPr>
                                    <w:pStyle w:val="TableParagraph"/>
                                    <w:rPr>
                                      <w:sz w:val="20"/>
                                    </w:rPr>
                                  </w:pPr>
                                  <w:r>
                                    <w:rPr>
                                      <w:w w:val="95"/>
                                      <w:sz w:val="20"/>
                                    </w:rPr>
                                    <w:t>*qʰəj</w:t>
                                  </w:r>
                                </w:p>
                              </w:tc>
                              <w:tc>
                                <w:tcPr>
                                  <w:tcW w:w="2870" w:type="dxa"/>
                                </w:tcPr>
                                <w:p w:rsidR="001B185B" w:rsidRDefault="001B185B">
                                  <w:pPr>
                                    <w:pStyle w:val="TableParagraph"/>
                                    <w:ind w:left="38"/>
                                    <w:rPr>
                                      <w:sz w:val="20"/>
                                    </w:rPr>
                                  </w:pPr>
                                  <w:r>
                                    <w:rPr>
                                      <w:sz w:val="20"/>
                                    </w:rPr>
                                    <w:t>swine</w:t>
                                  </w:r>
                                </w:p>
                              </w:tc>
                              <w:tc>
                                <w:tcPr>
                                  <w:tcW w:w="928" w:type="dxa"/>
                                </w:tcPr>
                                <w:p w:rsidR="001B185B" w:rsidRDefault="001B185B">
                                  <w:pPr>
                                    <w:pStyle w:val="TableParagraph"/>
                                    <w:ind w:left="226"/>
                                    <w:rPr>
                                      <w:sz w:val="20"/>
                                    </w:rPr>
                                  </w:pPr>
                                  <w:r>
                                    <w:rPr>
                                      <w:sz w:val="20"/>
                                    </w:rPr>
                                    <w:t>0549f</w:t>
                                  </w:r>
                                </w:p>
                              </w:tc>
                              <w:tc>
                                <w:tcPr>
                                  <w:tcW w:w="940" w:type="dxa"/>
                                </w:tcPr>
                                <w:p w:rsidR="001B185B" w:rsidRDefault="001B185B">
                                  <w:pPr>
                                    <w:pStyle w:val="TableParagraph"/>
                                    <w:ind w:left="0" w:right="92"/>
                                    <w:jc w:val="right"/>
                                    <w:rPr>
                                      <w:sz w:val="20"/>
                                    </w:rPr>
                                  </w:pPr>
                                  <w:r>
                                    <w:rPr>
                                      <w:sz w:val="20"/>
                                    </w:rPr>
                                    <w:t>63615.09</w:t>
                                  </w:r>
                                </w:p>
                              </w:tc>
                              <w:tc>
                                <w:tcPr>
                                  <w:tcW w:w="496" w:type="dxa"/>
                                </w:tcPr>
                                <w:p w:rsidR="001B185B" w:rsidRDefault="001B185B">
                                  <w:pPr>
                                    <w:pStyle w:val="TableParagraph"/>
                                    <w:ind w:left="75" w:right="76"/>
                                    <w:jc w:val="center"/>
                                    <w:rPr>
                                      <w:sz w:val="20"/>
                                    </w:rPr>
                                  </w:pPr>
                                  <w:r>
                                    <w:rPr>
                                      <w:sz w:val="20"/>
                                    </w:rPr>
                                    <w:t>152</w:t>
                                  </w:r>
                                </w:p>
                              </w:tc>
                              <w:tc>
                                <w:tcPr>
                                  <w:tcW w:w="430" w:type="dxa"/>
                                </w:tcPr>
                                <w:p w:rsidR="001B185B" w:rsidRDefault="001B185B">
                                  <w:pPr>
                                    <w:pStyle w:val="TableParagraph"/>
                                    <w:ind w:left="0"/>
                                    <w:jc w:val="center"/>
                                    <w:rPr>
                                      <w:sz w:val="20"/>
                                    </w:rPr>
                                  </w:pPr>
                                  <w:r>
                                    <w:rPr>
                                      <w:sz w:val="20"/>
                                    </w:rPr>
                                    <w:t>7</w:t>
                                  </w:r>
                                </w:p>
                              </w:tc>
                              <w:tc>
                                <w:tcPr>
                                  <w:tcW w:w="1058" w:type="dxa"/>
                                </w:tcPr>
                                <w:p w:rsidR="001B185B" w:rsidRDefault="001B185B">
                                  <w:pPr>
                                    <w:pStyle w:val="TableParagraph"/>
                                    <w:ind w:left="180"/>
                                    <w:rPr>
                                      <w:sz w:val="20"/>
                                    </w:rPr>
                                  </w:pPr>
                                  <w:r>
                                    <w:rPr>
                                      <w:sz w:val="20"/>
                                    </w:rPr>
                                    <w:t>U+8C68</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犧</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xje</w:t>
                                  </w:r>
                                </w:p>
                              </w:tc>
                              <w:tc>
                                <w:tcPr>
                                  <w:tcW w:w="1992" w:type="dxa"/>
                                  <w:tcBorders>
                                    <w:left w:val="nil"/>
                                  </w:tcBorders>
                                </w:tcPr>
                                <w:p w:rsidR="001B185B" w:rsidRDefault="001B185B">
                                  <w:pPr>
                                    <w:pStyle w:val="TableParagraph"/>
                                    <w:ind w:left="330"/>
                                    <w:rPr>
                                      <w:i/>
                                      <w:sz w:val="20"/>
                                    </w:rPr>
                                  </w:pPr>
                                  <w:r>
                                    <w:rPr>
                                      <w:i/>
                                      <w:sz w:val="20"/>
                                    </w:rPr>
                                    <w:t>(x- + -je A)</w:t>
                                  </w:r>
                                </w:p>
                              </w:tc>
                              <w:tc>
                                <w:tcPr>
                                  <w:tcW w:w="2782" w:type="dxa"/>
                                </w:tcPr>
                                <w:p w:rsidR="001B185B" w:rsidRDefault="001B185B">
                                  <w:pPr>
                                    <w:pStyle w:val="TableParagraph"/>
                                    <w:spacing w:before="17"/>
                                    <w:rPr>
                                      <w:sz w:val="20"/>
                                    </w:rPr>
                                  </w:pPr>
                                  <w:r>
                                    <w:rPr>
                                      <w:sz w:val="20"/>
                                    </w:rPr>
                                    <w:t>*ŋ</w:t>
                                  </w:r>
                                  <w:r>
                                    <w:rPr>
                                      <w:position w:val="1"/>
                                      <w:sz w:val="20"/>
                                    </w:rPr>
                                    <w:t xml:space="preserve">̊ </w:t>
                                  </w:r>
                                  <w:r>
                                    <w:rPr>
                                      <w:sz w:val="20"/>
                                    </w:rPr>
                                    <w:t>(r)a[j]</w:t>
                                  </w:r>
                                </w:p>
                              </w:tc>
                              <w:tc>
                                <w:tcPr>
                                  <w:tcW w:w="2870" w:type="dxa"/>
                                </w:tcPr>
                                <w:p w:rsidR="001B185B" w:rsidRDefault="001B185B">
                                  <w:pPr>
                                    <w:pStyle w:val="TableParagraph"/>
                                    <w:ind w:left="38"/>
                                    <w:rPr>
                                      <w:sz w:val="20"/>
                                    </w:rPr>
                                  </w:pPr>
                                  <w:r>
                                    <w:rPr>
                                      <w:sz w:val="20"/>
                                    </w:rPr>
                                    <w:t>sacrificial animal</w:t>
                                  </w:r>
                                </w:p>
                              </w:tc>
                              <w:tc>
                                <w:tcPr>
                                  <w:tcW w:w="928" w:type="dxa"/>
                                </w:tcPr>
                                <w:p w:rsidR="001B185B" w:rsidRDefault="001B185B">
                                  <w:pPr>
                                    <w:pStyle w:val="TableParagraph"/>
                                    <w:ind w:left="214"/>
                                    <w:rPr>
                                      <w:sz w:val="20"/>
                                    </w:rPr>
                                  </w:pPr>
                                  <w:r>
                                    <w:rPr>
                                      <w:sz w:val="20"/>
                                    </w:rPr>
                                    <w:t>0002z</w:t>
                                  </w:r>
                                </w:p>
                              </w:tc>
                              <w:tc>
                                <w:tcPr>
                                  <w:tcW w:w="940" w:type="dxa"/>
                                </w:tcPr>
                                <w:p w:rsidR="001B185B" w:rsidRDefault="001B185B">
                                  <w:pPr>
                                    <w:pStyle w:val="TableParagraph"/>
                                    <w:ind w:left="0" w:right="92"/>
                                    <w:jc w:val="right"/>
                                    <w:rPr>
                                      <w:sz w:val="20"/>
                                    </w:rPr>
                                  </w:pPr>
                                  <w:r>
                                    <w:rPr>
                                      <w:sz w:val="20"/>
                                    </w:rPr>
                                    <w:t>31822.04</w:t>
                                  </w:r>
                                </w:p>
                              </w:tc>
                              <w:tc>
                                <w:tcPr>
                                  <w:tcW w:w="496" w:type="dxa"/>
                                </w:tcPr>
                                <w:p w:rsidR="001B185B" w:rsidRDefault="001B185B">
                                  <w:pPr>
                                    <w:pStyle w:val="TableParagraph"/>
                                    <w:ind w:left="75" w:right="76"/>
                                    <w:jc w:val="center"/>
                                    <w:rPr>
                                      <w:sz w:val="20"/>
                                    </w:rPr>
                                  </w:pPr>
                                  <w:r>
                                    <w:rPr>
                                      <w:sz w:val="20"/>
                                    </w:rPr>
                                    <w:t>93</w:t>
                                  </w:r>
                                </w:p>
                              </w:tc>
                              <w:tc>
                                <w:tcPr>
                                  <w:tcW w:w="430" w:type="dxa"/>
                                </w:tcPr>
                                <w:p w:rsidR="001B185B" w:rsidRDefault="001B185B">
                                  <w:pPr>
                                    <w:pStyle w:val="TableParagraph"/>
                                    <w:ind w:left="74" w:right="75"/>
                                    <w:jc w:val="center"/>
                                    <w:rPr>
                                      <w:sz w:val="20"/>
                                    </w:rPr>
                                  </w:pPr>
                                  <w:r>
                                    <w:rPr>
                                      <w:sz w:val="20"/>
                                    </w:rPr>
                                    <w:t>16</w:t>
                                  </w:r>
                                </w:p>
                              </w:tc>
                              <w:tc>
                                <w:tcPr>
                                  <w:tcW w:w="1058" w:type="dxa"/>
                                </w:tcPr>
                                <w:p w:rsidR="001B185B" w:rsidRDefault="001B185B">
                                  <w:pPr>
                                    <w:pStyle w:val="TableParagraph"/>
                                    <w:ind w:left="174"/>
                                    <w:rPr>
                                      <w:sz w:val="20"/>
                                    </w:rPr>
                                  </w:pPr>
                                  <w:r>
                                    <w:rPr>
                                      <w:sz w:val="20"/>
                                    </w:rPr>
                                    <w:t>U+72A7</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羲</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xje</w:t>
                                  </w:r>
                                </w:p>
                              </w:tc>
                              <w:tc>
                                <w:tcPr>
                                  <w:tcW w:w="1992" w:type="dxa"/>
                                  <w:tcBorders>
                                    <w:left w:val="nil"/>
                                  </w:tcBorders>
                                </w:tcPr>
                                <w:p w:rsidR="001B185B" w:rsidRDefault="001B185B">
                                  <w:pPr>
                                    <w:pStyle w:val="TableParagraph"/>
                                    <w:ind w:left="330"/>
                                    <w:rPr>
                                      <w:i/>
                                      <w:sz w:val="20"/>
                                    </w:rPr>
                                  </w:pPr>
                                  <w:r>
                                    <w:rPr>
                                      <w:i/>
                                      <w:sz w:val="20"/>
                                    </w:rPr>
                                    <w:t>(x- + -je A)</w:t>
                                  </w:r>
                                </w:p>
                              </w:tc>
                              <w:tc>
                                <w:tcPr>
                                  <w:tcW w:w="2782" w:type="dxa"/>
                                </w:tcPr>
                                <w:p w:rsidR="001B185B" w:rsidRDefault="001B185B">
                                  <w:pPr>
                                    <w:pStyle w:val="TableParagraph"/>
                                    <w:spacing w:before="17"/>
                                    <w:rPr>
                                      <w:sz w:val="20"/>
                                    </w:rPr>
                                  </w:pPr>
                                  <w:r>
                                    <w:rPr>
                                      <w:sz w:val="20"/>
                                    </w:rPr>
                                    <w:t>*ŋ</w:t>
                                  </w:r>
                                  <w:r>
                                    <w:rPr>
                                      <w:position w:val="1"/>
                                      <w:sz w:val="20"/>
                                    </w:rPr>
                                    <w:t xml:space="preserve">̊ </w:t>
                                  </w:r>
                                  <w:r>
                                    <w:rPr>
                                      <w:sz w:val="20"/>
                                    </w:rPr>
                                    <w:t>(r)aj</w:t>
                                  </w:r>
                                </w:p>
                              </w:tc>
                              <w:tc>
                                <w:tcPr>
                                  <w:tcW w:w="2870" w:type="dxa"/>
                                </w:tcPr>
                                <w:p w:rsidR="001B185B" w:rsidRDefault="001B185B">
                                  <w:pPr>
                                    <w:pStyle w:val="TableParagraph"/>
                                    <w:ind w:left="38"/>
                                    <w:rPr>
                                      <w:sz w:val="20"/>
                                    </w:rPr>
                                  </w:pPr>
                                  <w:r>
                                    <w:rPr>
                                      <w:sz w:val="20"/>
                                    </w:rPr>
                                    <w:t>(proper name)</w:t>
                                  </w:r>
                                </w:p>
                              </w:tc>
                              <w:tc>
                                <w:tcPr>
                                  <w:tcW w:w="928" w:type="dxa"/>
                                </w:tcPr>
                                <w:p w:rsidR="001B185B" w:rsidRDefault="001B185B">
                                  <w:pPr>
                                    <w:pStyle w:val="TableParagraph"/>
                                    <w:ind w:left="184"/>
                                    <w:rPr>
                                      <w:sz w:val="20"/>
                                    </w:rPr>
                                  </w:pPr>
                                  <w:r>
                                    <w:rPr>
                                      <w:sz w:val="20"/>
                                    </w:rPr>
                                    <w:t>0002y</w:t>
                                  </w:r>
                                </w:p>
                              </w:tc>
                              <w:tc>
                                <w:tcPr>
                                  <w:tcW w:w="940" w:type="dxa"/>
                                </w:tcPr>
                                <w:p w:rsidR="001B185B" w:rsidRDefault="001B185B">
                                  <w:pPr>
                                    <w:pStyle w:val="TableParagraph"/>
                                    <w:ind w:left="0" w:right="92"/>
                                    <w:jc w:val="right"/>
                                    <w:rPr>
                                      <w:sz w:val="20"/>
                                    </w:rPr>
                                  </w:pPr>
                                  <w:r>
                                    <w:rPr>
                                      <w:sz w:val="20"/>
                                    </w:rPr>
                                    <w:t>53137.13</w:t>
                                  </w:r>
                                </w:p>
                              </w:tc>
                              <w:tc>
                                <w:tcPr>
                                  <w:tcW w:w="496" w:type="dxa"/>
                                </w:tcPr>
                                <w:p w:rsidR="001B185B" w:rsidRDefault="001B185B">
                                  <w:pPr>
                                    <w:pStyle w:val="TableParagraph"/>
                                    <w:ind w:left="75" w:right="76"/>
                                    <w:jc w:val="center"/>
                                    <w:rPr>
                                      <w:sz w:val="20"/>
                                    </w:rPr>
                                  </w:pPr>
                                  <w:r>
                                    <w:rPr>
                                      <w:sz w:val="20"/>
                                    </w:rPr>
                                    <w:t>123</w:t>
                                  </w:r>
                                </w:p>
                              </w:tc>
                              <w:tc>
                                <w:tcPr>
                                  <w:tcW w:w="430" w:type="dxa"/>
                                </w:tcPr>
                                <w:p w:rsidR="001B185B" w:rsidRDefault="001B185B">
                                  <w:pPr>
                                    <w:pStyle w:val="TableParagraph"/>
                                    <w:ind w:left="74" w:right="75"/>
                                    <w:jc w:val="center"/>
                                    <w:rPr>
                                      <w:sz w:val="20"/>
                                    </w:rPr>
                                  </w:pPr>
                                  <w:r>
                                    <w:rPr>
                                      <w:sz w:val="20"/>
                                    </w:rPr>
                                    <w:t>10</w:t>
                                  </w:r>
                                </w:p>
                              </w:tc>
                              <w:tc>
                                <w:tcPr>
                                  <w:tcW w:w="1058" w:type="dxa"/>
                                </w:tcPr>
                                <w:p w:rsidR="001B185B" w:rsidRDefault="001B185B">
                                  <w:pPr>
                                    <w:pStyle w:val="TableParagraph"/>
                                    <w:ind w:left="174"/>
                                    <w:rPr>
                                      <w:sz w:val="20"/>
                                    </w:rPr>
                                  </w:pPr>
                                  <w:r>
                                    <w:rPr>
                                      <w:sz w:val="20"/>
                                    </w:rPr>
                                    <w:t>U+7FB2</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䖒</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xje</w:t>
                                  </w:r>
                                </w:p>
                              </w:tc>
                              <w:tc>
                                <w:tcPr>
                                  <w:tcW w:w="1992" w:type="dxa"/>
                                  <w:tcBorders>
                                    <w:left w:val="nil"/>
                                  </w:tcBorders>
                                </w:tcPr>
                                <w:p w:rsidR="001B185B" w:rsidRDefault="001B185B">
                                  <w:pPr>
                                    <w:pStyle w:val="TableParagraph"/>
                                    <w:ind w:left="330"/>
                                    <w:rPr>
                                      <w:i/>
                                      <w:sz w:val="20"/>
                                    </w:rPr>
                                  </w:pPr>
                                  <w:r>
                                    <w:rPr>
                                      <w:i/>
                                      <w:sz w:val="20"/>
                                    </w:rPr>
                                    <w:t>(x- + -je A)</w:t>
                                  </w:r>
                                </w:p>
                              </w:tc>
                              <w:tc>
                                <w:tcPr>
                                  <w:tcW w:w="2782" w:type="dxa"/>
                                </w:tcPr>
                                <w:p w:rsidR="001B185B" w:rsidRDefault="001B185B">
                                  <w:pPr>
                                    <w:pStyle w:val="TableParagraph"/>
                                    <w:spacing w:before="17"/>
                                    <w:rPr>
                                      <w:sz w:val="20"/>
                                    </w:rPr>
                                  </w:pPr>
                                  <w:r>
                                    <w:rPr>
                                      <w:sz w:val="20"/>
                                    </w:rPr>
                                    <w:t>*ŋ</w:t>
                                  </w:r>
                                  <w:r>
                                    <w:rPr>
                                      <w:position w:val="1"/>
                                      <w:sz w:val="20"/>
                                    </w:rPr>
                                    <w:t xml:space="preserve">̊ </w:t>
                                  </w:r>
                                  <w:r>
                                    <w:rPr>
                                      <w:sz w:val="20"/>
                                    </w:rPr>
                                    <w:t>(r)ar</w:t>
                                  </w:r>
                                </w:p>
                              </w:tc>
                              <w:tc>
                                <w:tcPr>
                                  <w:tcW w:w="2870" w:type="dxa"/>
                                </w:tcPr>
                                <w:p w:rsidR="001B185B" w:rsidRDefault="001B185B">
                                  <w:pPr>
                                    <w:pStyle w:val="TableParagraph"/>
                                    <w:ind w:left="38"/>
                                    <w:rPr>
                                      <w:sz w:val="20"/>
                                    </w:rPr>
                                  </w:pPr>
                                  <w:r>
                                    <w:rPr>
                                      <w:sz w:val="20"/>
                                    </w:rPr>
                                    <w:t>earthenware vessel (Shuōwén)</w:t>
                                  </w:r>
                                </w:p>
                              </w:tc>
                              <w:tc>
                                <w:tcPr>
                                  <w:tcW w:w="928" w:type="dxa"/>
                                </w:tcPr>
                                <w:p w:rsidR="001B185B" w:rsidRDefault="001B185B">
                                  <w:pPr>
                                    <w:pStyle w:val="TableParagraph"/>
                                    <w:ind w:left="214"/>
                                    <w:rPr>
                                      <w:sz w:val="20"/>
                                    </w:rPr>
                                  </w:pPr>
                                  <w:r>
                                    <w:rPr>
                                      <w:sz w:val="20"/>
                                    </w:rPr>
                                    <w:t>0022a</w:t>
                                  </w:r>
                                </w:p>
                              </w:tc>
                              <w:tc>
                                <w:tcPr>
                                  <w:tcW w:w="940" w:type="dxa"/>
                                </w:tcPr>
                                <w:p w:rsidR="001B185B" w:rsidRDefault="001B185B">
                                  <w:pPr>
                                    <w:pStyle w:val="TableParagraph"/>
                                    <w:ind w:left="0" w:right="92"/>
                                    <w:jc w:val="right"/>
                                    <w:rPr>
                                      <w:sz w:val="20"/>
                                    </w:rPr>
                                  </w:pPr>
                                  <w:r>
                                    <w:rPr>
                                      <w:sz w:val="20"/>
                                    </w:rPr>
                                    <w:t>42827.01</w:t>
                                  </w:r>
                                </w:p>
                              </w:tc>
                              <w:tc>
                                <w:tcPr>
                                  <w:tcW w:w="496" w:type="dxa"/>
                                </w:tcPr>
                                <w:p w:rsidR="001B185B" w:rsidRDefault="001B185B">
                                  <w:pPr>
                                    <w:pStyle w:val="TableParagraph"/>
                                    <w:ind w:left="75" w:right="76"/>
                                    <w:jc w:val="center"/>
                                    <w:rPr>
                                      <w:sz w:val="20"/>
                                    </w:rPr>
                                  </w:pPr>
                                  <w:r>
                                    <w:rPr>
                                      <w:sz w:val="20"/>
                                    </w:rPr>
                                    <w:t>141</w:t>
                                  </w:r>
                                </w:p>
                              </w:tc>
                              <w:tc>
                                <w:tcPr>
                                  <w:tcW w:w="430" w:type="dxa"/>
                                </w:tcPr>
                                <w:p w:rsidR="001B185B" w:rsidRDefault="001B185B">
                                  <w:pPr>
                                    <w:pStyle w:val="TableParagraph"/>
                                    <w:ind w:left="0"/>
                                    <w:jc w:val="center"/>
                                    <w:rPr>
                                      <w:sz w:val="20"/>
                                    </w:rPr>
                                  </w:pPr>
                                  <w:r>
                                    <w:rPr>
                                      <w:sz w:val="20"/>
                                    </w:rPr>
                                    <w:t>7</w:t>
                                  </w:r>
                                </w:p>
                              </w:tc>
                              <w:tc>
                                <w:tcPr>
                                  <w:tcW w:w="1058" w:type="dxa"/>
                                </w:tcPr>
                                <w:p w:rsidR="001B185B" w:rsidRDefault="001B185B">
                                  <w:pPr>
                                    <w:pStyle w:val="TableParagraph"/>
                                    <w:ind w:left="196"/>
                                    <w:rPr>
                                      <w:sz w:val="20"/>
                                    </w:rPr>
                                  </w:pPr>
                                  <w:r>
                                    <w:rPr>
                                      <w:sz w:val="20"/>
                                    </w:rPr>
                                    <w:t>U+4592</w:t>
                                  </w:r>
                                </w:p>
                              </w:tc>
                            </w:tr>
                            <w:tr w:rsidR="001B185B">
                              <w:trPr>
                                <w:trHeight w:val="500"/>
                              </w:trPr>
                              <w:tc>
                                <w:tcPr>
                                  <w:tcW w:w="392" w:type="dxa"/>
                                </w:tcPr>
                                <w:p w:rsidR="001B185B" w:rsidRDefault="001B185B">
                                  <w:pPr>
                                    <w:pStyle w:val="TableParagraph"/>
                                    <w:spacing w:before="0" w:line="247" w:lineRule="exact"/>
                                    <w:ind w:left="92"/>
                                    <w:rPr>
                                      <w:rFonts w:ascii="SimSun" w:eastAsia="SimSun"/>
                                      <w:sz w:val="20"/>
                                    </w:rPr>
                                  </w:pPr>
                                  <w:r>
                                    <w:rPr>
                                      <w:rFonts w:ascii="SimSun" w:eastAsia="SimSun" w:hint="eastAsia"/>
                                      <w:sz w:val="20"/>
                                    </w:rPr>
                                    <w:t>屎</w:t>
                                  </w:r>
                                </w:p>
                              </w:tc>
                              <w:tc>
                                <w:tcPr>
                                  <w:tcW w:w="770" w:type="dxa"/>
                                </w:tcPr>
                                <w:p w:rsidR="001B185B" w:rsidRDefault="001B185B">
                                  <w:pPr>
                                    <w:pStyle w:val="TableParagraph"/>
                                    <w:spacing w:before="29"/>
                                    <w:rPr>
                                      <w:sz w:val="20"/>
                                    </w:rPr>
                                  </w:pPr>
                                  <w:r>
                                    <w:rPr>
                                      <w:sz w:val="20"/>
                                    </w:rPr>
                                    <w:t>xī</w:t>
                                  </w:r>
                                </w:p>
                              </w:tc>
                              <w:tc>
                                <w:tcPr>
                                  <w:tcW w:w="792" w:type="dxa"/>
                                  <w:tcBorders>
                                    <w:right w:val="nil"/>
                                  </w:tcBorders>
                                </w:tcPr>
                                <w:p w:rsidR="001B185B" w:rsidRDefault="001B185B">
                                  <w:pPr>
                                    <w:pStyle w:val="TableParagraph"/>
                                    <w:spacing w:before="29"/>
                                    <w:rPr>
                                      <w:i/>
                                      <w:sz w:val="20"/>
                                    </w:rPr>
                                  </w:pPr>
                                  <w:r>
                                    <w:rPr>
                                      <w:i/>
                                      <w:sz w:val="20"/>
                                    </w:rPr>
                                    <w:t>xjij</w:t>
                                  </w:r>
                                </w:p>
                              </w:tc>
                              <w:tc>
                                <w:tcPr>
                                  <w:tcW w:w="1992" w:type="dxa"/>
                                  <w:tcBorders>
                                    <w:left w:val="nil"/>
                                  </w:tcBorders>
                                </w:tcPr>
                                <w:p w:rsidR="001B185B" w:rsidRDefault="001B185B">
                                  <w:pPr>
                                    <w:pStyle w:val="TableParagraph"/>
                                    <w:spacing w:before="29"/>
                                    <w:ind w:left="330"/>
                                    <w:rPr>
                                      <w:i/>
                                      <w:sz w:val="20"/>
                                    </w:rPr>
                                  </w:pPr>
                                  <w:r>
                                    <w:rPr>
                                      <w:i/>
                                      <w:sz w:val="20"/>
                                    </w:rPr>
                                    <w:t>(x- + -jij A)</w:t>
                                  </w:r>
                                </w:p>
                              </w:tc>
                              <w:tc>
                                <w:tcPr>
                                  <w:tcW w:w="2782" w:type="dxa"/>
                                </w:tcPr>
                                <w:p w:rsidR="001B185B" w:rsidRDefault="001B185B">
                                  <w:pPr>
                                    <w:pStyle w:val="TableParagraph"/>
                                    <w:spacing w:before="36" w:line="232" w:lineRule="auto"/>
                                    <w:ind w:right="346"/>
                                    <w:rPr>
                                      <w:sz w:val="20"/>
                                    </w:rPr>
                                  </w:pPr>
                                  <w:r>
                                    <w:rPr>
                                      <w:sz w:val="20"/>
                                    </w:rPr>
                                    <w:t>*[qʰ]ij (dialect: *qʰ- &gt; *x-, no palatalization)</w:t>
                                  </w:r>
                                </w:p>
                              </w:tc>
                              <w:tc>
                                <w:tcPr>
                                  <w:tcW w:w="2870" w:type="dxa"/>
                                </w:tcPr>
                                <w:p w:rsidR="001B185B" w:rsidRDefault="001B185B">
                                  <w:pPr>
                                    <w:pStyle w:val="TableParagraph"/>
                                    <w:spacing w:before="29"/>
                                    <w:ind w:left="38"/>
                                    <w:rPr>
                                      <w:sz w:val="20"/>
                                    </w:rPr>
                                  </w:pPr>
                                  <w:r>
                                    <w:rPr>
                                      <w:sz w:val="20"/>
                                    </w:rPr>
                                    <w:t>moan</w:t>
                                  </w:r>
                                </w:p>
                              </w:tc>
                              <w:tc>
                                <w:tcPr>
                                  <w:tcW w:w="928" w:type="dxa"/>
                                </w:tcPr>
                                <w:p w:rsidR="001B185B" w:rsidRDefault="001B185B">
                                  <w:pPr>
                                    <w:pStyle w:val="TableParagraph"/>
                                    <w:spacing w:before="29"/>
                                    <w:ind w:left="210"/>
                                    <w:rPr>
                                      <w:sz w:val="20"/>
                                    </w:rPr>
                                  </w:pPr>
                                  <w:r>
                                    <w:rPr>
                                      <w:sz w:val="20"/>
                                    </w:rPr>
                                    <w:t>0561d</w:t>
                                  </w:r>
                                </w:p>
                              </w:tc>
                              <w:tc>
                                <w:tcPr>
                                  <w:tcW w:w="940" w:type="dxa"/>
                                </w:tcPr>
                                <w:p w:rsidR="001B185B" w:rsidRDefault="001B185B">
                                  <w:pPr>
                                    <w:pStyle w:val="TableParagraph"/>
                                    <w:spacing w:before="29"/>
                                    <w:ind w:left="0" w:right="92"/>
                                    <w:jc w:val="right"/>
                                    <w:rPr>
                                      <w:sz w:val="20"/>
                                    </w:rPr>
                                  </w:pPr>
                                  <w:r>
                                    <w:rPr>
                                      <w:sz w:val="20"/>
                                    </w:rPr>
                                    <w:t>20973.06</w:t>
                                  </w:r>
                                </w:p>
                              </w:tc>
                              <w:tc>
                                <w:tcPr>
                                  <w:tcW w:w="496" w:type="dxa"/>
                                </w:tcPr>
                                <w:p w:rsidR="001B185B" w:rsidRDefault="001B185B">
                                  <w:pPr>
                                    <w:pStyle w:val="TableParagraph"/>
                                    <w:spacing w:before="29"/>
                                    <w:ind w:left="75" w:right="76"/>
                                    <w:jc w:val="center"/>
                                    <w:rPr>
                                      <w:sz w:val="20"/>
                                    </w:rPr>
                                  </w:pPr>
                                  <w:r>
                                    <w:rPr>
                                      <w:sz w:val="20"/>
                                    </w:rPr>
                                    <w:t>44</w:t>
                                  </w:r>
                                </w:p>
                              </w:tc>
                              <w:tc>
                                <w:tcPr>
                                  <w:tcW w:w="430" w:type="dxa"/>
                                </w:tcPr>
                                <w:p w:rsidR="001B185B" w:rsidRDefault="001B185B">
                                  <w:pPr>
                                    <w:pStyle w:val="TableParagraph"/>
                                    <w:spacing w:before="29"/>
                                    <w:ind w:left="0"/>
                                    <w:jc w:val="center"/>
                                    <w:rPr>
                                      <w:sz w:val="20"/>
                                    </w:rPr>
                                  </w:pPr>
                                  <w:r>
                                    <w:rPr>
                                      <w:sz w:val="20"/>
                                    </w:rPr>
                                    <w:t>6</w:t>
                                  </w:r>
                                </w:p>
                              </w:tc>
                              <w:tc>
                                <w:tcPr>
                                  <w:tcW w:w="1058" w:type="dxa"/>
                                </w:tcPr>
                                <w:p w:rsidR="001B185B" w:rsidRDefault="001B185B">
                                  <w:pPr>
                                    <w:pStyle w:val="TableParagraph"/>
                                    <w:spacing w:before="29"/>
                                    <w:ind w:left="168"/>
                                    <w:rPr>
                                      <w:sz w:val="20"/>
                                    </w:rPr>
                                  </w:pPr>
                                  <w:r>
                                    <w:rPr>
                                      <w:sz w:val="20"/>
                                    </w:rPr>
                                    <w:t>U+5C4E</w:t>
                                  </w:r>
                                </w:p>
                              </w:tc>
                            </w:tr>
                            <w:tr w:rsidR="001B185B">
                              <w:trPr>
                                <w:trHeight w:val="50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觿</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xjwie</w:t>
                                  </w:r>
                                </w:p>
                              </w:tc>
                              <w:tc>
                                <w:tcPr>
                                  <w:tcW w:w="1992" w:type="dxa"/>
                                  <w:tcBorders>
                                    <w:left w:val="nil"/>
                                  </w:tcBorders>
                                </w:tcPr>
                                <w:p w:rsidR="001B185B" w:rsidRDefault="001B185B">
                                  <w:pPr>
                                    <w:pStyle w:val="TableParagraph"/>
                                    <w:ind w:left="330"/>
                                    <w:rPr>
                                      <w:i/>
                                      <w:sz w:val="20"/>
                                    </w:rPr>
                                  </w:pPr>
                                  <w:r>
                                    <w:rPr>
                                      <w:i/>
                                      <w:sz w:val="20"/>
                                    </w:rPr>
                                    <w:t>(x- + -jwie A)</w:t>
                                  </w:r>
                                </w:p>
                              </w:tc>
                              <w:tc>
                                <w:tcPr>
                                  <w:tcW w:w="2782" w:type="dxa"/>
                                </w:tcPr>
                                <w:p w:rsidR="001B185B" w:rsidRDefault="001B185B">
                                  <w:pPr>
                                    <w:pStyle w:val="TableParagraph"/>
                                    <w:rPr>
                                      <w:sz w:val="20"/>
                                    </w:rPr>
                                  </w:pPr>
                                  <w:r>
                                    <w:rPr>
                                      <w:sz w:val="20"/>
                                    </w:rPr>
                                    <w:t>*qʷʰe</w:t>
                                  </w:r>
                                </w:p>
                              </w:tc>
                              <w:tc>
                                <w:tcPr>
                                  <w:tcW w:w="2870" w:type="dxa"/>
                                </w:tcPr>
                                <w:p w:rsidR="001B185B" w:rsidRDefault="001B185B">
                                  <w:pPr>
                                    <w:pStyle w:val="TableParagraph"/>
                                    <w:spacing w:before="34" w:line="232" w:lineRule="auto"/>
                                    <w:ind w:left="38" w:right="118"/>
                                    <w:rPr>
                                      <w:sz w:val="20"/>
                                    </w:rPr>
                                  </w:pPr>
                                  <w:r>
                                    <w:rPr>
                                      <w:sz w:val="20"/>
                                    </w:rPr>
                                    <w:t>spike of horn or bone for opening knots</w:t>
                                  </w:r>
                                </w:p>
                              </w:tc>
                              <w:tc>
                                <w:tcPr>
                                  <w:tcW w:w="928" w:type="dxa"/>
                                </w:tcPr>
                                <w:p w:rsidR="001B185B" w:rsidRDefault="001B185B">
                                  <w:pPr>
                                    <w:pStyle w:val="TableParagraph"/>
                                    <w:ind w:left="214"/>
                                    <w:rPr>
                                      <w:sz w:val="20"/>
                                    </w:rPr>
                                  </w:pPr>
                                  <w:r>
                                    <w:rPr>
                                      <w:sz w:val="20"/>
                                    </w:rPr>
                                    <w:t>0880e</w:t>
                                  </w:r>
                                </w:p>
                              </w:tc>
                              <w:tc>
                                <w:tcPr>
                                  <w:tcW w:w="940" w:type="dxa"/>
                                </w:tcPr>
                                <w:p w:rsidR="001B185B" w:rsidRDefault="001B185B">
                                  <w:pPr>
                                    <w:pStyle w:val="TableParagraph"/>
                                    <w:ind w:left="0" w:right="92"/>
                                    <w:jc w:val="right"/>
                                    <w:rPr>
                                      <w:sz w:val="20"/>
                                    </w:rPr>
                                  </w:pPr>
                                  <w:r>
                                    <w:rPr>
                                      <w:sz w:val="20"/>
                                    </w:rPr>
                                    <w:t>63935.04</w:t>
                                  </w:r>
                                </w:p>
                              </w:tc>
                              <w:tc>
                                <w:tcPr>
                                  <w:tcW w:w="496" w:type="dxa"/>
                                </w:tcPr>
                                <w:p w:rsidR="001B185B" w:rsidRDefault="001B185B">
                                  <w:pPr>
                                    <w:pStyle w:val="TableParagraph"/>
                                    <w:ind w:left="75" w:right="76"/>
                                    <w:jc w:val="center"/>
                                    <w:rPr>
                                      <w:sz w:val="20"/>
                                    </w:rPr>
                                  </w:pPr>
                                  <w:r>
                                    <w:rPr>
                                      <w:sz w:val="20"/>
                                    </w:rPr>
                                    <w:t>148</w:t>
                                  </w:r>
                                </w:p>
                              </w:tc>
                              <w:tc>
                                <w:tcPr>
                                  <w:tcW w:w="430" w:type="dxa"/>
                                </w:tcPr>
                                <w:p w:rsidR="001B185B" w:rsidRDefault="001B185B">
                                  <w:pPr>
                                    <w:pStyle w:val="TableParagraph"/>
                                    <w:ind w:left="74" w:right="75"/>
                                    <w:jc w:val="center"/>
                                    <w:rPr>
                                      <w:sz w:val="20"/>
                                    </w:rPr>
                                  </w:pPr>
                                  <w:r>
                                    <w:rPr>
                                      <w:sz w:val="20"/>
                                    </w:rPr>
                                    <w:t>18</w:t>
                                  </w:r>
                                </w:p>
                              </w:tc>
                              <w:tc>
                                <w:tcPr>
                                  <w:tcW w:w="1058" w:type="dxa"/>
                                </w:tcPr>
                                <w:p w:rsidR="001B185B" w:rsidRDefault="001B185B">
                                  <w:pPr>
                                    <w:pStyle w:val="TableParagraph"/>
                                    <w:ind w:left="186"/>
                                    <w:rPr>
                                      <w:sz w:val="20"/>
                                    </w:rPr>
                                  </w:pPr>
                                  <w:r>
                                    <w:rPr>
                                      <w:sz w:val="20"/>
                                    </w:rPr>
                                    <w:t>U+89FF</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夕</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zjek</w:t>
                                  </w:r>
                                </w:p>
                              </w:tc>
                              <w:tc>
                                <w:tcPr>
                                  <w:tcW w:w="1992" w:type="dxa"/>
                                  <w:tcBorders>
                                    <w:left w:val="nil"/>
                                  </w:tcBorders>
                                </w:tcPr>
                                <w:p w:rsidR="001B185B" w:rsidRDefault="001B185B">
                                  <w:pPr>
                                    <w:pStyle w:val="TableParagraph"/>
                                    <w:ind w:left="330"/>
                                    <w:rPr>
                                      <w:i/>
                                      <w:sz w:val="20"/>
                                    </w:rPr>
                                  </w:pPr>
                                  <w:r>
                                    <w:rPr>
                                      <w:i/>
                                      <w:sz w:val="20"/>
                                    </w:rPr>
                                    <w:t>(z- + -jek D)</w:t>
                                  </w:r>
                                </w:p>
                              </w:tc>
                              <w:tc>
                                <w:tcPr>
                                  <w:tcW w:w="2782" w:type="dxa"/>
                                </w:tcPr>
                                <w:p w:rsidR="001B185B" w:rsidRDefault="001B185B">
                                  <w:pPr>
                                    <w:pStyle w:val="TableParagraph"/>
                                    <w:rPr>
                                      <w:sz w:val="20"/>
                                    </w:rPr>
                                  </w:pPr>
                                  <w:r>
                                    <w:rPr>
                                      <w:sz w:val="20"/>
                                    </w:rPr>
                                    <w:t>*s-ɢAk</w:t>
                                  </w:r>
                                </w:p>
                              </w:tc>
                              <w:tc>
                                <w:tcPr>
                                  <w:tcW w:w="2870" w:type="dxa"/>
                                </w:tcPr>
                                <w:p w:rsidR="001B185B" w:rsidRDefault="001B185B">
                                  <w:pPr>
                                    <w:pStyle w:val="TableParagraph"/>
                                    <w:ind w:left="38"/>
                                    <w:rPr>
                                      <w:sz w:val="20"/>
                                    </w:rPr>
                                  </w:pPr>
                                  <w:r>
                                    <w:rPr>
                                      <w:sz w:val="20"/>
                                    </w:rPr>
                                    <w:t>evening, night</w:t>
                                  </w:r>
                                </w:p>
                              </w:tc>
                              <w:tc>
                                <w:tcPr>
                                  <w:tcW w:w="928" w:type="dxa"/>
                                </w:tcPr>
                                <w:p w:rsidR="001B185B" w:rsidRDefault="001B185B">
                                  <w:pPr>
                                    <w:pStyle w:val="TableParagraph"/>
                                    <w:ind w:left="214"/>
                                    <w:rPr>
                                      <w:sz w:val="20"/>
                                    </w:rPr>
                                  </w:pPr>
                                  <w:r>
                                    <w:rPr>
                                      <w:sz w:val="20"/>
                                    </w:rPr>
                                    <w:t>0796a</w:t>
                                  </w:r>
                                </w:p>
                              </w:tc>
                              <w:tc>
                                <w:tcPr>
                                  <w:tcW w:w="940" w:type="dxa"/>
                                </w:tcPr>
                                <w:p w:rsidR="001B185B" w:rsidRDefault="001B185B">
                                  <w:pPr>
                                    <w:pStyle w:val="TableParagraph"/>
                                    <w:ind w:left="0" w:right="92"/>
                                    <w:jc w:val="right"/>
                                    <w:rPr>
                                      <w:sz w:val="20"/>
                                    </w:rPr>
                                  </w:pPr>
                                  <w:r>
                                    <w:rPr>
                                      <w:sz w:val="20"/>
                                    </w:rPr>
                                    <w:t>20859.01</w:t>
                                  </w:r>
                                </w:p>
                              </w:tc>
                              <w:tc>
                                <w:tcPr>
                                  <w:tcW w:w="496" w:type="dxa"/>
                                </w:tcPr>
                                <w:p w:rsidR="001B185B" w:rsidRDefault="001B185B">
                                  <w:pPr>
                                    <w:pStyle w:val="TableParagraph"/>
                                    <w:ind w:left="75" w:right="76"/>
                                    <w:jc w:val="center"/>
                                    <w:rPr>
                                      <w:sz w:val="20"/>
                                    </w:rPr>
                                  </w:pPr>
                                  <w:r>
                                    <w:rPr>
                                      <w:sz w:val="20"/>
                                    </w:rPr>
                                    <w:t>36</w:t>
                                  </w:r>
                                </w:p>
                              </w:tc>
                              <w:tc>
                                <w:tcPr>
                                  <w:tcW w:w="430" w:type="dxa"/>
                                </w:tcPr>
                                <w:p w:rsidR="001B185B" w:rsidRDefault="001B185B">
                                  <w:pPr>
                                    <w:pStyle w:val="TableParagraph"/>
                                    <w:ind w:left="0"/>
                                    <w:jc w:val="center"/>
                                    <w:rPr>
                                      <w:sz w:val="20"/>
                                    </w:rPr>
                                  </w:pPr>
                                  <w:r>
                                    <w:rPr>
                                      <w:sz w:val="20"/>
                                    </w:rPr>
                                    <w:t>0</w:t>
                                  </w:r>
                                </w:p>
                              </w:tc>
                              <w:tc>
                                <w:tcPr>
                                  <w:tcW w:w="1058" w:type="dxa"/>
                                </w:tcPr>
                                <w:p w:rsidR="001B185B" w:rsidRDefault="001B185B">
                                  <w:pPr>
                                    <w:pStyle w:val="TableParagraph"/>
                                    <w:ind w:left="196"/>
                                    <w:rPr>
                                      <w:sz w:val="20"/>
                                    </w:rPr>
                                  </w:pPr>
                                  <w:r>
                                    <w:rPr>
                                      <w:sz w:val="20"/>
                                    </w:rPr>
                                    <w:t>U+5915</w:t>
                                  </w:r>
                                </w:p>
                              </w:tc>
                            </w:tr>
                            <w:tr w:rsidR="001B185B">
                              <w:trPr>
                                <w:trHeight w:val="280"/>
                              </w:trPr>
                              <w:tc>
                                <w:tcPr>
                                  <w:tcW w:w="392" w:type="dxa"/>
                                </w:tcPr>
                                <w:p w:rsidR="001B185B" w:rsidRDefault="001B185B">
                                  <w:pPr>
                                    <w:pStyle w:val="TableParagraph"/>
                                    <w:spacing w:before="0" w:line="247" w:lineRule="exact"/>
                                    <w:ind w:left="92"/>
                                    <w:rPr>
                                      <w:rFonts w:ascii="SimSun" w:eastAsia="SimSun"/>
                                      <w:sz w:val="20"/>
                                    </w:rPr>
                                  </w:pPr>
                                  <w:r>
                                    <w:rPr>
                                      <w:rFonts w:ascii="SimSun" w:eastAsia="SimSun" w:hint="eastAsia"/>
                                      <w:sz w:val="20"/>
                                    </w:rPr>
                                    <w:t>騱</w:t>
                                  </w:r>
                                </w:p>
                              </w:tc>
                              <w:tc>
                                <w:tcPr>
                                  <w:tcW w:w="770" w:type="dxa"/>
                                </w:tcPr>
                                <w:p w:rsidR="001B185B" w:rsidRDefault="001B185B">
                                  <w:pPr>
                                    <w:pStyle w:val="TableParagraph"/>
                                    <w:rPr>
                                      <w:sz w:val="20"/>
                                    </w:rPr>
                                  </w:pPr>
                                  <w:r>
                                    <w:rPr>
                                      <w:sz w:val="20"/>
                                    </w:rPr>
                                    <w:t>xí</w:t>
                                  </w:r>
                                </w:p>
                              </w:tc>
                              <w:tc>
                                <w:tcPr>
                                  <w:tcW w:w="792" w:type="dxa"/>
                                  <w:tcBorders>
                                    <w:right w:val="nil"/>
                                  </w:tcBorders>
                                </w:tcPr>
                                <w:p w:rsidR="001B185B" w:rsidRDefault="001B185B">
                                  <w:pPr>
                                    <w:pStyle w:val="TableParagraph"/>
                                    <w:rPr>
                                      <w:i/>
                                      <w:sz w:val="20"/>
                                    </w:rPr>
                                  </w:pPr>
                                  <w:r>
                                    <w:rPr>
                                      <w:i/>
                                      <w:sz w:val="20"/>
                                    </w:rPr>
                                    <w:t>hej</w:t>
                                  </w:r>
                                </w:p>
                              </w:tc>
                              <w:tc>
                                <w:tcPr>
                                  <w:tcW w:w="1992" w:type="dxa"/>
                                  <w:tcBorders>
                                    <w:left w:val="nil"/>
                                  </w:tcBorders>
                                </w:tcPr>
                                <w:p w:rsidR="001B185B" w:rsidRDefault="001B185B">
                                  <w:pPr>
                                    <w:pStyle w:val="TableParagraph"/>
                                    <w:ind w:left="330"/>
                                    <w:rPr>
                                      <w:i/>
                                      <w:sz w:val="20"/>
                                    </w:rPr>
                                  </w:pPr>
                                  <w:r>
                                    <w:rPr>
                                      <w:i/>
                                      <w:sz w:val="20"/>
                                    </w:rPr>
                                    <w:t>(h- + -ej A)</w:t>
                                  </w:r>
                                </w:p>
                              </w:tc>
                              <w:tc>
                                <w:tcPr>
                                  <w:tcW w:w="2782" w:type="dxa"/>
                                </w:tcPr>
                                <w:p w:rsidR="001B185B" w:rsidRDefault="001B185B">
                                  <w:pPr>
                                    <w:pStyle w:val="TableParagraph"/>
                                    <w:rPr>
                                      <w:sz w:val="20"/>
                                    </w:rPr>
                                  </w:pPr>
                                  <w:r>
                                    <w:rPr>
                                      <w:sz w:val="20"/>
                                    </w:rPr>
                                    <w:t>*gˤe</w:t>
                                  </w:r>
                                </w:p>
                              </w:tc>
                              <w:tc>
                                <w:tcPr>
                                  <w:tcW w:w="2870" w:type="dxa"/>
                                </w:tcPr>
                                <w:p w:rsidR="001B185B" w:rsidRDefault="001B185B">
                                  <w:pPr>
                                    <w:pStyle w:val="TableParagraph"/>
                                    <w:spacing w:before="0" w:line="271" w:lineRule="exact"/>
                                    <w:ind w:left="38"/>
                                    <w:rPr>
                                      <w:sz w:val="20"/>
                                    </w:rPr>
                                  </w:pPr>
                                  <w:r>
                                    <w:rPr>
                                      <w:rFonts w:ascii="Arial Unicode MS" w:eastAsia="Arial Unicode MS" w:hAnsi="Arial Unicode MS" w:hint="eastAsia"/>
                                      <w:sz w:val="20"/>
                                    </w:rPr>
                                    <w:t xml:space="preserve">驒騱 </w:t>
                                  </w:r>
                                  <w:r>
                                    <w:rPr>
                                      <w:sz w:val="20"/>
                                    </w:rPr>
                                    <w:t>diānxí a kind of wild horse</w:t>
                                  </w:r>
                                </w:p>
                              </w:tc>
                              <w:tc>
                                <w:tcPr>
                                  <w:tcW w:w="928" w:type="dxa"/>
                                </w:tcPr>
                                <w:p w:rsidR="001B185B" w:rsidRDefault="001B185B">
                                  <w:pPr>
                                    <w:pStyle w:val="TableParagraph"/>
                                    <w:ind w:left="226"/>
                                    <w:rPr>
                                      <w:sz w:val="20"/>
                                    </w:rPr>
                                  </w:pPr>
                                  <w:r>
                                    <w:rPr>
                                      <w:sz w:val="20"/>
                                    </w:rPr>
                                    <w:t>0876-</w:t>
                                  </w:r>
                                </w:p>
                              </w:tc>
                              <w:tc>
                                <w:tcPr>
                                  <w:tcW w:w="940" w:type="dxa"/>
                                </w:tcPr>
                                <w:p w:rsidR="001B185B" w:rsidRDefault="001B185B">
                                  <w:pPr>
                                    <w:pStyle w:val="TableParagraph"/>
                                    <w:ind w:left="0" w:right="92"/>
                                    <w:jc w:val="right"/>
                                    <w:rPr>
                                      <w:sz w:val="20"/>
                                    </w:rPr>
                                  </w:pPr>
                                  <w:r>
                                    <w:rPr>
                                      <w:sz w:val="20"/>
                                    </w:rPr>
                                    <w:t>74571.02</w:t>
                                  </w:r>
                                </w:p>
                              </w:tc>
                              <w:tc>
                                <w:tcPr>
                                  <w:tcW w:w="496" w:type="dxa"/>
                                </w:tcPr>
                                <w:p w:rsidR="001B185B" w:rsidRDefault="001B185B">
                                  <w:pPr>
                                    <w:pStyle w:val="TableParagraph"/>
                                    <w:ind w:left="75" w:right="76"/>
                                    <w:jc w:val="center"/>
                                    <w:rPr>
                                      <w:sz w:val="20"/>
                                    </w:rPr>
                                  </w:pPr>
                                  <w:r>
                                    <w:rPr>
                                      <w:sz w:val="20"/>
                                    </w:rPr>
                                    <w:t>187</w:t>
                                  </w:r>
                                </w:p>
                              </w:tc>
                              <w:tc>
                                <w:tcPr>
                                  <w:tcW w:w="430" w:type="dxa"/>
                                </w:tcPr>
                                <w:p w:rsidR="001B185B" w:rsidRDefault="001B185B">
                                  <w:pPr>
                                    <w:pStyle w:val="TableParagraph"/>
                                    <w:ind w:left="74" w:right="75"/>
                                    <w:jc w:val="center"/>
                                    <w:rPr>
                                      <w:sz w:val="20"/>
                                    </w:rPr>
                                  </w:pPr>
                                  <w:r>
                                    <w:rPr>
                                      <w:sz w:val="20"/>
                                    </w:rPr>
                                    <w:t>10</w:t>
                                  </w:r>
                                </w:p>
                              </w:tc>
                              <w:tc>
                                <w:tcPr>
                                  <w:tcW w:w="1058" w:type="dxa"/>
                                </w:tcPr>
                                <w:p w:rsidR="001B185B" w:rsidRDefault="001B185B">
                                  <w:pPr>
                                    <w:pStyle w:val="TableParagraph"/>
                                    <w:ind w:left="174"/>
                                    <w:rPr>
                                      <w:sz w:val="20"/>
                                    </w:rPr>
                                  </w:pPr>
                                  <w:r>
                                    <w:rPr>
                                      <w:sz w:val="20"/>
                                    </w:rPr>
                                    <w:t>U+9A31</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隰</w:t>
                                  </w:r>
                                </w:p>
                              </w:tc>
                              <w:tc>
                                <w:tcPr>
                                  <w:tcW w:w="770" w:type="dxa"/>
                                </w:tcPr>
                                <w:p w:rsidR="001B185B" w:rsidRDefault="001B185B">
                                  <w:pPr>
                                    <w:pStyle w:val="TableParagraph"/>
                                    <w:rPr>
                                      <w:sz w:val="20"/>
                                    </w:rPr>
                                  </w:pPr>
                                  <w:r>
                                    <w:rPr>
                                      <w:sz w:val="20"/>
                                    </w:rPr>
                                    <w:t>xí</w:t>
                                  </w:r>
                                </w:p>
                              </w:tc>
                              <w:tc>
                                <w:tcPr>
                                  <w:tcW w:w="792" w:type="dxa"/>
                                  <w:tcBorders>
                                    <w:right w:val="nil"/>
                                  </w:tcBorders>
                                </w:tcPr>
                                <w:p w:rsidR="001B185B" w:rsidRDefault="001B185B">
                                  <w:pPr>
                                    <w:pStyle w:val="TableParagraph"/>
                                    <w:rPr>
                                      <w:i/>
                                      <w:sz w:val="20"/>
                                    </w:rPr>
                                  </w:pPr>
                                  <w:r>
                                    <w:rPr>
                                      <w:i/>
                                      <w:sz w:val="20"/>
                                    </w:rPr>
                                    <w:t>zip</w:t>
                                  </w:r>
                                </w:p>
                              </w:tc>
                              <w:tc>
                                <w:tcPr>
                                  <w:tcW w:w="1992" w:type="dxa"/>
                                  <w:tcBorders>
                                    <w:left w:val="nil"/>
                                  </w:tcBorders>
                                </w:tcPr>
                                <w:p w:rsidR="001B185B" w:rsidRDefault="001B185B">
                                  <w:pPr>
                                    <w:pStyle w:val="TableParagraph"/>
                                    <w:ind w:left="330"/>
                                    <w:rPr>
                                      <w:i/>
                                      <w:sz w:val="20"/>
                                    </w:rPr>
                                  </w:pPr>
                                  <w:r>
                                    <w:rPr>
                                      <w:i/>
                                      <w:sz w:val="20"/>
                                    </w:rPr>
                                    <w:t>(z- + -ip D)</w:t>
                                  </w:r>
                                </w:p>
                              </w:tc>
                              <w:tc>
                                <w:tcPr>
                                  <w:tcW w:w="2782" w:type="dxa"/>
                                </w:tcPr>
                                <w:p w:rsidR="001B185B" w:rsidRDefault="001B185B">
                                  <w:pPr>
                                    <w:pStyle w:val="TableParagraph"/>
                                    <w:rPr>
                                      <w:sz w:val="20"/>
                                    </w:rPr>
                                  </w:pPr>
                                  <w:r>
                                    <w:rPr>
                                      <w:sz w:val="20"/>
                                    </w:rPr>
                                    <w:t>*s-N-qip</w:t>
                                  </w:r>
                                </w:p>
                              </w:tc>
                              <w:tc>
                                <w:tcPr>
                                  <w:tcW w:w="2870" w:type="dxa"/>
                                </w:tcPr>
                                <w:p w:rsidR="001B185B" w:rsidRDefault="001B185B">
                                  <w:pPr>
                                    <w:pStyle w:val="TableParagraph"/>
                                    <w:ind w:left="38"/>
                                    <w:rPr>
                                      <w:sz w:val="20"/>
                                    </w:rPr>
                                  </w:pPr>
                                  <w:r>
                                    <w:rPr>
                                      <w:sz w:val="20"/>
                                    </w:rPr>
                                    <w:t>low, wet ground</w:t>
                                  </w:r>
                                </w:p>
                              </w:tc>
                              <w:tc>
                                <w:tcPr>
                                  <w:tcW w:w="928" w:type="dxa"/>
                                </w:tcPr>
                                <w:p w:rsidR="001B185B" w:rsidRDefault="001B185B">
                                  <w:pPr>
                                    <w:pStyle w:val="TableParagraph"/>
                                    <w:ind w:left="210"/>
                                    <w:rPr>
                                      <w:sz w:val="20"/>
                                    </w:rPr>
                                  </w:pPr>
                                  <w:r>
                                    <w:rPr>
                                      <w:sz w:val="20"/>
                                    </w:rPr>
                                    <w:t>0692b</w:t>
                                  </w:r>
                                </w:p>
                              </w:tc>
                              <w:tc>
                                <w:tcPr>
                                  <w:tcW w:w="940" w:type="dxa"/>
                                </w:tcPr>
                                <w:p w:rsidR="001B185B" w:rsidRDefault="001B185B">
                                  <w:pPr>
                                    <w:pStyle w:val="TableParagraph"/>
                                    <w:ind w:left="0" w:right="92"/>
                                    <w:jc w:val="right"/>
                                    <w:rPr>
                                      <w:sz w:val="20"/>
                                    </w:rPr>
                                  </w:pPr>
                                  <w:r>
                                    <w:rPr>
                                      <w:sz w:val="20"/>
                                    </w:rPr>
                                    <w:t>64162.06</w:t>
                                  </w:r>
                                </w:p>
                              </w:tc>
                              <w:tc>
                                <w:tcPr>
                                  <w:tcW w:w="496" w:type="dxa"/>
                                </w:tcPr>
                                <w:p w:rsidR="001B185B" w:rsidRDefault="001B185B">
                                  <w:pPr>
                                    <w:pStyle w:val="TableParagraph"/>
                                    <w:ind w:left="75" w:right="76"/>
                                    <w:jc w:val="center"/>
                                    <w:rPr>
                                      <w:sz w:val="20"/>
                                    </w:rPr>
                                  </w:pPr>
                                  <w:r>
                                    <w:rPr>
                                      <w:sz w:val="20"/>
                                    </w:rPr>
                                    <w:t>170</w:t>
                                  </w:r>
                                </w:p>
                              </w:tc>
                              <w:tc>
                                <w:tcPr>
                                  <w:tcW w:w="430" w:type="dxa"/>
                                </w:tcPr>
                                <w:p w:rsidR="001B185B" w:rsidRDefault="001B185B">
                                  <w:pPr>
                                    <w:pStyle w:val="TableParagraph"/>
                                    <w:ind w:left="74" w:right="75"/>
                                    <w:jc w:val="center"/>
                                    <w:rPr>
                                      <w:sz w:val="20"/>
                                    </w:rPr>
                                  </w:pPr>
                                  <w:r>
                                    <w:rPr>
                                      <w:sz w:val="20"/>
                                    </w:rPr>
                                    <w:t>14</w:t>
                                  </w:r>
                                </w:p>
                              </w:tc>
                              <w:tc>
                                <w:tcPr>
                                  <w:tcW w:w="1058" w:type="dxa"/>
                                </w:tcPr>
                                <w:p w:rsidR="001B185B" w:rsidRDefault="001B185B">
                                  <w:pPr>
                                    <w:pStyle w:val="TableParagraph"/>
                                    <w:ind w:left="180"/>
                                    <w:rPr>
                                      <w:sz w:val="20"/>
                                    </w:rPr>
                                  </w:pPr>
                                  <w:r>
                                    <w:rPr>
                                      <w:sz w:val="20"/>
                                    </w:rPr>
                                    <w:t>U+96B0</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習</w:t>
                                  </w:r>
                                </w:p>
                              </w:tc>
                              <w:tc>
                                <w:tcPr>
                                  <w:tcW w:w="770" w:type="dxa"/>
                                </w:tcPr>
                                <w:p w:rsidR="001B185B" w:rsidRDefault="001B185B">
                                  <w:pPr>
                                    <w:pStyle w:val="TableParagraph"/>
                                    <w:rPr>
                                      <w:sz w:val="20"/>
                                    </w:rPr>
                                  </w:pPr>
                                  <w:r>
                                    <w:rPr>
                                      <w:sz w:val="20"/>
                                    </w:rPr>
                                    <w:t>xí</w:t>
                                  </w:r>
                                </w:p>
                              </w:tc>
                              <w:tc>
                                <w:tcPr>
                                  <w:tcW w:w="792" w:type="dxa"/>
                                  <w:tcBorders>
                                    <w:right w:val="nil"/>
                                  </w:tcBorders>
                                </w:tcPr>
                                <w:p w:rsidR="001B185B" w:rsidRDefault="001B185B">
                                  <w:pPr>
                                    <w:pStyle w:val="TableParagraph"/>
                                    <w:rPr>
                                      <w:i/>
                                      <w:sz w:val="20"/>
                                    </w:rPr>
                                  </w:pPr>
                                  <w:r>
                                    <w:rPr>
                                      <w:i/>
                                      <w:sz w:val="20"/>
                                    </w:rPr>
                                    <w:t>zip</w:t>
                                  </w:r>
                                </w:p>
                              </w:tc>
                              <w:tc>
                                <w:tcPr>
                                  <w:tcW w:w="1992" w:type="dxa"/>
                                  <w:tcBorders>
                                    <w:left w:val="nil"/>
                                  </w:tcBorders>
                                </w:tcPr>
                                <w:p w:rsidR="001B185B" w:rsidRDefault="001B185B">
                                  <w:pPr>
                                    <w:pStyle w:val="TableParagraph"/>
                                    <w:ind w:left="330"/>
                                    <w:rPr>
                                      <w:i/>
                                      <w:sz w:val="20"/>
                                    </w:rPr>
                                  </w:pPr>
                                  <w:r>
                                    <w:rPr>
                                      <w:i/>
                                      <w:sz w:val="20"/>
                                    </w:rPr>
                                    <w:t>(z- + -ip D)</w:t>
                                  </w:r>
                                </w:p>
                              </w:tc>
                              <w:tc>
                                <w:tcPr>
                                  <w:tcW w:w="2782" w:type="dxa"/>
                                </w:tcPr>
                                <w:p w:rsidR="001B185B" w:rsidRDefault="001B185B">
                                  <w:pPr>
                                    <w:pStyle w:val="TableParagraph"/>
                                    <w:rPr>
                                      <w:sz w:val="20"/>
                                    </w:rPr>
                                  </w:pPr>
                                  <w:r>
                                    <w:rPr>
                                      <w:w w:val="95"/>
                                      <w:sz w:val="20"/>
                                    </w:rPr>
                                    <w:t>*s-ɢʷəp (with root *ɢʷəp</w:t>
                                  </w:r>
                                </w:p>
                              </w:tc>
                              <w:tc>
                                <w:tcPr>
                                  <w:tcW w:w="2870" w:type="dxa"/>
                                </w:tcPr>
                                <w:p w:rsidR="001B185B" w:rsidRDefault="001B185B">
                                  <w:pPr>
                                    <w:pStyle w:val="TableParagraph"/>
                                    <w:ind w:left="38"/>
                                    <w:rPr>
                                      <w:sz w:val="20"/>
                                    </w:rPr>
                                  </w:pPr>
                                  <w:r>
                                    <w:rPr>
                                      <w:sz w:val="20"/>
                                    </w:rPr>
                                    <w:t>repeat; practice</w:t>
                                  </w:r>
                                </w:p>
                              </w:tc>
                              <w:tc>
                                <w:tcPr>
                                  <w:tcW w:w="928" w:type="dxa"/>
                                </w:tcPr>
                                <w:p w:rsidR="001B185B" w:rsidRDefault="001B185B">
                                  <w:pPr>
                                    <w:pStyle w:val="TableParagraph"/>
                                    <w:ind w:left="214"/>
                                    <w:rPr>
                                      <w:sz w:val="20"/>
                                    </w:rPr>
                                  </w:pPr>
                                  <w:r>
                                    <w:rPr>
                                      <w:sz w:val="20"/>
                                    </w:rPr>
                                    <w:t>0690a</w:t>
                                  </w:r>
                                </w:p>
                              </w:tc>
                              <w:tc>
                                <w:tcPr>
                                  <w:tcW w:w="940" w:type="dxa"/>
                                </w:tcPr>
                                <w:p w:rsidR="001B185B" w:rsidRDefault="001B185B">
                                  <w:pPr>
                                    <w:pStyle w:val="TableParagraph"/>
                                    <w:ind w:left="0" w:right="92"/>
                                    <w:jc w:val="right"/>
                                    <w:rPr>
                                      <w:sz w:val="20"/>
                                    </w:rPr>
                                  </w:pPr>
                                  <w:r>
                                    <w:rPr>
                                      <w:sz w:val="20"/>
                                    </w:rPr>
                                    <w:t>53345.01</w:t>
                                  </w:r>
                                </w:p>
                              </w:tc>
                              <w:tc>
                                <w:tcPr>
                                  <w:tcW w:w="496" w:type="dxa"/>
                                </w:tcPr>
                                <w:p w:rsidR="001B185B" w:rsidRDefault="001B185B">
                                  <w:pPr>
                                    <w:pStyle w:val="TableParagraph"/>
                                    <w:ind w:left="75" w:right="76"/>
                                    <w:jc w:val="center"/>
                                    <w:rPr>
                                      <w:sz w:val="20"/>
                                    </w:rPr>
                                  </w:pPr>
                                  <w:r>
                                    <w:rPr>
                                      <w:sz w:val="20"/>
                                    </w:rPr>
                                    <w:t>124</w:t>
                                  </w:r>
                                </w:p>
                              </w:tc>
                              <w:tc>
                                <w:tcPr>
                                  <w:tcW w:w="430" w:type="dxa"/>
                                </w:tcPr>
                                <w:p w:rsidR="001B185B" w:rsidRDefault="001B185B">
                                  <w:pPr>
                                    <w:pStyle w:val="TableParagraph"/>
                                    <w:ind w:left="0"/>
                                    <w:jc w:val="center"/>
                                    <w:rPr>
                                      <w:sz w:val="20"/>
                                    </w:rPr>
                                  </w:pPr>
                                  <w:r>
                                    <w:rPr>
                                      <w:sz w:val="20"/>
                                    </w:rPr>
                                    <w:t>5</w:t>
                                  </w:r>
                                </w:p>
                              </w:tc>
                              <w:tc>
                                <w:tcPr>
                                  <w:tcW w:w="1058" w:type="dxa"/>
                                </w:tcPr>
                                <w:p w:rsidR="001B185B" w:rsidRDefault="001B185B">
                                  <w:pPr>
                                    <w:pStyle w:val="TableParagraph"/>
                                    <w:ind w:left="168"/>
                                    <w:rPr>
                                      <w:sz w:val="20"/>
                                    </w:rPr>
                                  </w:pPr>
                                  <w:r>
                                    <w:rPr>
                                      <w:sz w:val="20"/>
                                    </w:rPr>
                                    <w:t>U+7FD2</w:t>
                                  </w:r>
                                </w:p>
                              </w:tc>
                            </w:tr>
                          </w:tbl>
                          <w:p w:rsidR="001B185B" w:rsidRDefault="001B185B">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pt;margin-top:65.3pt;width:672.65pt;height:473.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" filled="f" stroked="f">
                <v:textbox inset="0,0,0,0">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792"/>
                        <w:gridCol w:w="1992"/>
                        <w:gridCol w:w="2782"/>
                        <w:gridCol w:w="2870"/>
                        <w:gridCol w:w="928"/>
                        <w:gridCol w:w="940"/>
                        <w:gridCol w:w="496"/>
                        <w:gridCol w:w="430"/>
                        <w:gridCol w:w="1058"/>
                      </w:tblGrid>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析</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sek</w:t>
                            </w:r>
                          </w:p>
                        </w:tc>
                        <w:tc>
                          <w:tcPr>
                            <w:tcW w:w="1992" w:type="dxa"/>
                            <w:tcBorders>
                              <w:left w:val="nil"/>
                            </w:tcBorders>
                          </w:tcPr>
                          <w:p w:rsidR="001B185B" w:rsidRDefault="001B185B">
                            <w:pPr>
                              <w:pStyle w:val="TableParagraph"/>
                              <w:ind w:left="330"/>
                              <w:rPr>
                                <w:i/>
                                <w:sz w:val="20"/>
                              </w:rPr>
                            </w:pPr>
                            <w:r>
                              <w:rPr>
                                <w:i/>
                                <w:sz w:val="20"/>
                              </w:rPr>
                              <w:t>(s- + -ek D)</w:t>
                            </w:r>
                          </w:p>
                        </w:tc>
                        <w:tc>
                          <w:tcPr>
                            <w:tcW w:w="2782" w:type="dxa"/>
                          </w:tcPr>
                          <w:p w:rsidR="001B185B" w:rsidRDefault="001B185B">
                            <w:pPr>
                              <w:pStyle w:val="TableParagraph"/>
                              <w:rPr>
                                <w:sz w:val="20"/>
                              </w:rPr>
                            </w:pPr>
                            <w:r>
                              <w:rPr>
                                <w:sz w:val="20"/>
                              </w:rPr>
                              <w:t>*[s]ˤek</w:t>
                            </w:r>
                          </w:p>
                        </w:tc>
                        <w:tc>
                          <w:tcPr>
                            <w:tcW w:w="2870" w:type="dxa"/>
                          </w:tcPr>
                          <w:p w:rsidR="001B185B" w:rsidRDefault="001B185B">
                            <w:pPr>
                              <w:pStyle w:val="TableParagraph"/>
                              <w:ind w:left="38"/>
                              <w:rPr>
                                <w:sz w:val="20"/>
                              </w:rPr>
                            </w:pPr>
                            <w:proofErr w:type="gramStart"/>
                            <w:r>
                              <w:rPr>
                                <w:sz w:val="20"/>
                              </w:rPr>
                              <w:t>split</w:t>
                            </w:r>
                            <w:proofErr w:type="gramEnd"/>
                            <w:r>
                              <w:rPr>
                                <w:sz w:val="20"/>
                              </w:rPr>
                              <w:t xml:space="preserve"> (v.)</w:t>
                            </w:r>
                          </w:p>
                        </w:tc>
                        <w:tc>
                          <w:tcPr>
                            <w:tcW w:w="928" w:type="dxa"/>
                          </w:tcPr>
                          <w:p w:rsidR="001B185B" w:rsidRDefault="001B185B">
                            <w:pPr>
                              <w:pStyle w:val="TableParagraph"/>
                              <w:ind w:left="214"/>
                              <w:rPr>
                                <w:sz w:val="20"/>
                              </w:rPr>
                            </w:pPr>
                            <w:r>
                              <w:rPr>
                                <w:sz w:val="20"/>
                              </w:rPr>
                              <w:t>0857a</w:t>
                            </w:r>
                          </w:p>
                        </w:tc>
                        <w:tc>
                          <w:tcPr>
                            <w:tcW w:w="940" w:type="dxa"/>
                          </w:tcPr>
                          <w:p w:rsidR="001B185B" w:rsidRDefault="001B185B">
                            <w:pPr>
                              <w:pStyle w:val="TableParagraph"/>
                              <w:ind w:left="0" w:right="92"/>
                              <w:jc w:val="right"/>
                              <w:rPr>
                                <w:sz w:val="20"/>
                              </w:rPr>
                            </w:pPr>
                            <w:r>
                              <w:rPr>
                                <w:sz w:val="20"/>
                              </w:rPr>
                              <w:t>21171.06</w:t>
                            </w:r>
                          </w:p>
                        </w:tc>
                        <w:tc>
                          <w:tcPr>
                            <w:tcW w:w="496" w:type="dxa"/>
                          </w:tcPr>
                          <w:p w:rsidR="001B185B" w:rsidRDefault="001B185B">
                            <w:pPr>
                              <w:pStyle w:val="TableParagraph"/>
                              <w:ind w:left="75" w:right="76"/>
                              <w:jc w:val="center"/>
                              <w:rPr>
                                <w:sz w:val="20"/>
                              </w:rPr>
                            </w:pPr>
                            <w:r>
                              <w:rPr>
                                <w:sz w:val="20"/>
                              </w:rPr>
                              <w:t>75</w:t>
                            </w:r>
                          </w:p>
                        </w:tc>
                        <w:tc>
                          <w:tcPr>
                            <w:tcW w:w="430" w:type="dxa"/>
                          </w:tcPr>
                          <w:p w:rsidR="001B185B" w:rsidRDefault="001B185B">
                            <w:pPr>
                              <w:pStyle w:val="TableParagraph"/>
                              <w:ind w:left="0"/>
                              <w:jc w:val="center"/>
                              <w:rPr>
                                <w:sz w:val="20"/>
                              </w:rPr>
                            </w:pPr>
                            <w:r>
                              <w:rPr>
                                <w:sz w:val="20"/>
                              </w:rPr>
                              <w:t>4</w:t>
                            </w:r>
                          </w:p>
                        </w:tc>
                        <w:tc>
                          <w:tcPr>
                            <w:tcW w:w="1058" w:type="dxa"/>
                          </w:tcPr>
                          <w:p w:rsidR="001B185B" w:rsidRDefault="001B185B">
                            <w:pPr>
                              <w:pStyle w:val="TableParagraph"/>
                              <w:ind w:left="196"/>
                              <w:rPr>
                                <w:sz w:val="20"/>
                              </w:rPr>
                            </w:pPr>
                            <w:r>
                              <w:rPr>
                                <w:sz w:val="20"/>
                              </w:rPr>
                              <w:t>U+6790</w:t>
                            </w:r>
                          </w:p>
                        </w:tc>
                      </w:tr>
                      <w:tr w:rsidR="001B185B">
                        <w:trPr>
                          <w:trHeight w:val="280"/>
                        </w:trPr>
                        <w:tc>
                          <w:tcPr>
                            <w:tcW w:w="392" w:type="dxa"/>
                          </w:tcPr>
                          <w:p w:rsidR="001B185B" w:rsidRDefault="001B185B">
                            <w:pPr>
                              <w:pStyle w:val="TableParagraph"/>
                              <w:spacing w:before="0" w:line="247" w:lineRule="exact"/>
                              <w:ind w:left="92"/>
                              <w:rPr>
                                <w:rFonts w:ascii="SimSun" w:eastAsia="SimSun"/>
                                <w:sz w:val="20"/>
                              </w:rPr>
                            </w:pPr>
                            <w:r>
                              <w:rPr>
                                <w:rFonts w:ascii="SimSun" w:eastAsia="SimSun" w:hint="eastAsia"/>
                                <w:sz w:val="20"/>
                              </w:rPr>
                              <w:t>晳</w:t>
                            </w:r>
                          </w:p>
                        </w:tc>
                        <w:tc>
                          <w:tcPr>
                            <w:tcW w:w="770" w:type="dxa"/>
                          </w:tcPr>
                          <w:p w:rsidR="001B185B" w:rsidRDefault="001B185B">
                            <w:pPr>
                              <w:pStyle w:val="TableParagraph"/>
                              <w:spacing w:before="29"/>
                              <w:rPr>
                                <w:sz w:val="20"/>
                              </w:rPr>
                            </w:pPr>
                            <w:r>
                              <w:rPr>
                                <w:sz w:val="20"/>
                              </w:rPr>
                              <w:t>xī</w:t>
                            </w:r>
                          </w:p>
                        </w:tc>
                        <w:tc>
                          <w:tcPr>
                            <w:tcW w:w="792" w:type="dxa"/>
                            <w:tcBorders>
                              <w:right w:val="nil"/>
                            </w:tcBorders>
                          </w:tcPr>
                          <w:p w:rsidR="001B185B" w:rsidRDefault="001B185B">
                            <w:pPr>
                              <w:pStyle w:val="TableParagraph"/>
                              <w:spacing w:before="29"/>
                              <w:rPr>
                                <w:i/>
                                <w:sz w:val="20"/>
                              </w:rPr>
                            </w:pPr>
                            <w:r>
                              <w:rPr>
                                <w:i/>
                                <w:sz w:val="20"/>
                              </w:rPr>
                              <w:t>sek</w:t>
                            </w:r>
                          </w:p>
                        </w:tc>
                        <w:tc>
                          <w:tcPr>
                            <w:tcW w:w="1992" w:type="dxa"/>
                            <w:tcBorders>
                              <w:left w:val="nil"/>
                            </w:tcBorders>
                          </w:tcPr>
                          <w:p w:rsidR="001B185B" w:rsidRDefault="001B185B">
                            <w:pPr>
                              <w:pStyle w:val="TableParagraph"/>
                              <w:spacing w:before="29"/>
                              <w:ind w:left="330"/>
                              <w:rPr>
                                <w:i/>
                                <w:sz w:val="20"/>
                              </w:rPr>
                            </w:pPr>
                            <w:r>
                              <w:rPr>
                                <w:i/>
                                <w:sz w:val="20"/>
                              </w:rPr>
                              <w:t>(s- + -ek D)</w:t>
                            </w:r>
                          </w:p>
                        </w:tc>
                        <w:tc>
                          <w:tcPr>
                            <w:tcW w:w="2782" w:type="dxa"/>
                          </w:tcPr>
                          <w:p w:rsidR="001B185B" w:rsidRDefault="001B185B">
                            <w:pPr>
                              <w:pStyle w:val="TableParagraph"/>
                              <w:spacing w:before="29"/>
                              <w:rPr>
                                <w:sz w:val="20"/>
                              </w:rPr>
                            </w:pPr>
                            <w:r>
                              <w:rPr>
                                <w:sz w:val="20"/>
                              </w:rPr>
                              <w:t>*[s]ˤek</w:t>
                            </w:r>
                          </w:p>
                        </w:tc>
                        <w:tc>
                          <w:tcPr>
                            <w:tcW w:w="2870" w:type="dxa"/>
                          </w:tcPr>
                          <w:p w:rsidR="001B185B" w:rsidRDefault="001B185B">
                            <w:pPr>
                              <w:pStyle w:val="TableParagraph"/>
                              <w:spacing w:before="29"/>
                              <w:ind w:left="38"/>
                              <w:rPr>
                                <w:sz w:val="20"/>
                              </w:rPr>
                            </w:pPr>
                            <w:r>
                              <w:rPr>
                                <w:sz w:val="20"/>
                              </w:rPr>
                              <w:t>white, bright</w:t>
                            </w:r>
                          </w:p>
                        </w:tc>
                        <w:tc>
                          <w:tcPr>
                            <w:tcW w:w="928" w:type="dxa"/>
                          </w:tcPr>
                          <w:p w:rsidR="001B185B" w:rsidRDefault="001B185B">
                            <w:pPr>
                              <w:pStyle w:val="TableParagraph"/>
                              <w:spacing w:before="29"/>
                              <w:ind w:left="214"/>
                              <w:rPr>
                                <w:sz w:val="20"/>
                              </w:rPr>
                            </w:pPr>
                            <w:r>
                              <w:rPr>
                                <w:sz w:val="20"/>
                              </w:rPr>
                              <w:t>0857c</w:t>
                            </w:r>
                          </w:p>
                        </w:tc>
                        <w:tc>
                          <w:tcPr>
                            <w:tcW w:w="940" w:type="dxa"/>
                          </w:tcPr>
                          <w:p w:rsidR="001B185B" w:rsidRDefault="001B185B">
                            <w:pPr>
                              <w:pStyle w:val="TableParagraph"/>
                              <w:spacing w:before="29"/>
                              <w:ind w:left="0" w:right="92"/>
                              <w:jc w:val="right"/>
                              <w:rPr>
                                <w:sz w:val="20"/>
                              </w:rPr>
                            </w:pPr>
                            <w:r>
                              <w:rPr>
                                <w:sz w:val="20"/>
                              </w:rPr>
                              <w:t>21517.09</w:t>
                            </w:r>
                          </w:p>
                        </w:tc>
                        <w:tc>
                          <w:tcPr>
                            <w:tcW w:w="496" w:type="dxa"/>
                          </w:tcPr>
                          <w:p w:rsidR="001B185B" w:rsidRDefault="001B185B">
                            <w:pPr>
                              <w:pStyle w:val="TableParagraph"/>
                              <w:spacing w:before="29"/>
                              <w:ind w:left="75" w:right="76"/>
                              <w:jc w:val="center"/>
                              <w:rPr>
                                <w:sz w:val="20"/>
                              </w:rPr>
                            </w:pPr>
                            <w:r>
                              <w:rPr>
                                <w:sz w:val="20"/>
                              </w:rPr>
                              <w:t>72</w:t>
                            </w:r>
                          </w:p>
                        </w:tc>
                        <w:tc>
                          <w:tcPr>
                            <w:tcW w:w="430" w:type="dxa"/>
                          </w:tcPr>
                          <w:p w:rsidR="001B185B" w:rsidRDefault="001B185B">
                            <w:pPr>
                              <w:pStyle w:val="TableParagraph"/>
                              <w:spacing w:before="29"/>
                              <w:ind w:left="0"/>
                              <w:jc w:val="center"/>
                              <w:rPr>
                                <w:sz w:val="20"/>
                              </w:rPr>
                            </w:pPr>
                            <w:r>
                              <w:rPr>
                                <w:sz w:val="20"/>
                              </w:rPr>
                              <w:t>8</w:t>
                            </w:r>
                          </w:p>
                        </w:tc>
                        <w:tc>
                          <w:tcPr>
                            <w:tcW w:w="1058" w:type="dxa"/>
                          </w:tcPr>
                          <w:p w:rsidR="001B185B" w:rsidRDefault="001B185B">
                            <w:pPr>
                              <w:pStyle w:val="TableParagraph"/>
                              <w:spacing w:before="29"/>
                              <w:ind w:left="196"/>
                              <w:rPr>
                                <w:sz w:val="20"/>
                              </w:rPr>
                            </w:pPr>
                            <w:r>
                              <w:rPr>
                                <w:sz w:val="20"/>
                              </w:rPr>
                              <w:t>U+6673</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錫</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sek</w:t>
                            </w:r>
                          </w:p>
                        </w:tc>
                        <w:tc>
                          <w:tcPr>
                            <w:tcW w:w="1992" w:type="dxa"/>
                            <w:tcBorders>
                              <w:left w:val="nil"/>
                            </w:tcBorders>
                          </w:tcPr>
                          <w:p w:rsidR="001B185B" w:rsidRDefault="001B185B">
                            <w:pPr>
                              <w:pStyle w:val="TableParagraph"/>
                              <w:ind w:left="330"/>
                              <w:rPr>
                                <w:i/>
                                <w:sz w:val="20"/>
                              </w:rPr>
                            </w:pPr>
                            <w:r>
                              <w:rPr>
                                <w:i/>
                                <w:sz w:val="20"/>
                              </w:rPr>
                              <w:t>(s- + -ek D)</w:t>
                            </w:r>
                          </w:p>
                        </w:tc>
                        <w:tc>
                          <w:tcPr>
                            <w:tcW w:w="2782" w:type="dxa"/>
                          </w:tcPr>
                          <w:p w:rsidR="001B185B" w:rsidRDefault="001B185B">
                            <w:pPr>
                              <w:pStyle w:val="TableParagraph"/>
                              <w:rPr>
                                <w:sz w:val="20"/>
                              </w:rPr>
                            </w:pPr>
                            <w:r>
                              <w:rPr>
                                <w:sz w:val="20"/>
                              </w:rPr>
                              <w:t>*s-lˤek</w:t>
                            </w:r>
                          </w:p>
                        </w:tc>
                        <w:tc>
                          <w:tcPr>
                            <w:tcW w:w="2870" w:type="dxa"/>
                          </w:tcPr>
                          <w:p w:rsidR="001B185B" w:rsidRDefault="001B185B">
                            <w:pPr>
                              <w:pStyle w:val="TableParagraph"/>
                              <w:ind w:left="38"/>
                              <w:rPr>
                                <w:sz w:val="20"/>
                              </w:rPr>
                            </w:pPr>
                            <w:r>
                              <w:rPr>
                                <w:sz w:val="20"/>
                              </w:rPr>
                              <w:t>give</w:t>
                            </w:r>
                          </w:p>
                        </w:tc>
                        <w:tc>
                          <w:tcPr>
                            <w:tcW w:w="928" w:type="dxa"/>
                          </w:tcPr>
                          <w:p w:rsidR="001B185B" w:rsidRDefault="001B185B">
                            <w:pPr>
                              <w:pStyle w:val="TableParagraph"/>
                              <w:ind w:left="210"/>
                              <w:rPr>
                                <w:sz w:val="20"/>
                              </w:rPr>
                            </w:pPr>
                            <w:r>
                              <w:rPr>
                                <w:sz w:val="20"/>
                              </w:rPr>
                              <w:t>0850n</w:t>
                            </w:r>
                          </w:p>
                        </w:tc>
                        <w:tc>
                          <w:tcPr>
                            <w:tcW w:w="940" w:type="dxa"/>
                          </w:tcPr>
                          <w:p w:rsidR="001B185B" w:rsidRDefault="001B185B">
                            <w:pPr>
                              <w:pStyle w:val="TableParagraph"/>
                              <w:ind w:left="0" w:right="92"/>
                              <w:jc w:val="right"/>
                              <w:rPr>
                                <w:sz w:val="20"/>
                              </w:rPr>
                            </w:pPr>
                            <w:r>
                              <w:rPr>
                                <w:sz w:val="20"/>
                              </w:rPr>
                              <w:t>64219.03</w:t>
                            </w:r>
                          </w:p>
                        </w:tc>
                        <w:tc>
                          <w:tcPr>
                            <w:tcW w:w="496" w:type="dxa"/>
                          </w:tcPr>
                          <w:p w:rsidR="001B185B" w:rsidRDefault="001B185B">
                            <w:pPr>
                              <w:pStyle w:val="TableParagraph"/>
                              <w:ind w:left="75" w:right="76"/>
                              <w:jc w:val="center"/>
                              <w:rPr>
                                <w:sz w:val="20"/>
                              </w:rPr>
                            </w:pPr>
                            <w:r>
                              <w:rPr>
                                <w:sz w:val="20"/>
                              </w:rPr>
                              <w:t>167</w:t>
                            </w:r>
                          </w:p>
                        </w:tc>
                        <w:tc>
                          <w:tcPr>
                            <w:tcW w:w="430" w:type="dxa"/>
                          </w:tcPr>
                          <w:p w:rsidR="001B185B" w:rsidRDefault="001B185B">
                            <w:pPr>
                              <w:pStyle w:val="TableParagraph"/>
                              <w:ind w:left="0"/>
                              <w:jc w:val="center"/>
                              <w:rPr>
                                <w:sz w:val="20"/>
                              </w:rPr>
                            </w:pPr>
                            <w:r>
                              <w:rPr>
                                <w:sz w:val="20"/>
                              </w:rPr>
                              <w:t>8</w:t>
                            </w:r>
                          </w:p>
                        </w:tc>
                        <w:tc>
                          <w:tcPr>
                            <w:tcW w:w="1058" w:type="dxa"/>
                          </w:tcPr>
                          <w:p w:rsidR="001B185B" w:rsidRDefault="001B185B">
                            <w:pPr>
                              <w:pStyle w:val="TableParagraph"/>
                              <w:ind w:left="180"/>
                              <w:rPr>
                                <w:sz w:val="20"/>
                              </w:rPr>
                            </w:pPr>
                            <w:r>
                              <w:rPr>
                                <w:sz w:val="20"/>
                              </w:rPr>
                              <w:t>U+932B</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錫</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sek</w:t>
                            </w:r>
                          </w:p>
                        </w:tc>
                        <w:tc>
                          <w:tcPr>
                            <w:tcW w:w="1992" w:type="dxa"/>
                            <w:tcBorders>
                              <w:left w:val="nil"/>
                            </w:tcBorders>
                          </w:tcPr>
                          <w:p w:rsidR="001B185B" w:rsidRDefault="001B185B">
                            <w:pPr>
                              <w:pStyle w:val="TableParagraph"/>
                              <w:ind w:left="330"/>
                              <w:rPr>
                                <w:i/>
                                <w:sz w:val="20"/>
                              </w:rPr>
                            </w:pPr>
                            <w:r>
                              <w:rPr>
                                <w:i/>
                                <w:sz w:val="20"/>
                              </w:rPr>
                              <w:t>(s- + -ek D)</w:t>
                            </w:r>
                          </w:p>
                        </w:tc>
                        <w:tc>
                          <w:tcPr>
                            <w:tcW w:w="2782" w:type="dxa"/>
                          </w:tcPr>
                          <w:p w:rsidR="001B185B" w:rsidRDefault="001B185B">
                            <w:pPr>
                              <w:pStyle w:val="TableParagraph"/>
                              <w:rPr>
                                <w:sz w:val="20"/>
                              </w:rPr>
                            </w:pPr>
                            <w:r>
                              <w:rPr>
                                <w:sz w:val="20"/>
                              </w:rPr>
                              <w:t>*s.lˤek</w:t>
                            </w:r>
                          </w:p>
                        </w:tc>
                        <w:tc>
                          <w:tcPr>
                            <w:tcW w:w="2870" w:type="dxa"/>
                          </w:tcPr>
                          <w:p w:rsidR="001B185B" w:rsidRDefault="001B185B">
                            <w:pPr>
                              <w:pStyle w:val="TableParagraph"/>
                              <w:ind w:left="38"/>
                              <w:rPr>
                                <w:sz w:val="20"/>
                              </w:rPr>
                            </w:pPr>
                            <w:r>
                              <w:rPr>
                                <w:sz w:val="20"/>
                              </w:rPr>
                              <w:t>tin</w:t>
                            </w:r>
                          </w:p>
                        </w:tc>
                        <w:tc>
                          <w:tcPr>
                            <w:tcW w:w="928" w:type="dxa"/>
                          </w:tcPr>
                          <w:p w:rsidR="001B185B" w:rsidRDefault="001B185B">
                            <w:pPr>
                              <w:pStyle w:val="TableParagraph"/>
                              <w:ind w:left="210"/>
                              <w:rPr>
                                <w:sz w:val="20"/>
                              </w:rPr>
                            </w:pPr>
                            <w:r>
                              <w:rPr>
                                <w:sz w:val="20"/>
                              </w:rPr>
                              <w:t>0850n</w:t>
                            </w:r>
                          </w:p>
                        </w:tc>
                        <w:tc>
                          <w:tcPr>
                            <w:tcW w:w="940" w:type="dxa"/>
                          </w:tcPr>
                          <w:p w:rsidR="001B185B" w:rsidRDefault="001B185B">
                            <w:pPr>
                              <w:pStyle w:val="TableParagraph"/>
                              <w:ind w:left="0" w:right="92"/>
                              <w:jc w:val="right"/>
                              <w:rPr>
                                <w:sz w:val="20"/>
                              </w:rPr>
                            </w:pPr>
                            <w:r>
                              <w:rPr>
                                <w:sz w:val="20"/>
                              </w:rPr>
                              <w:t>64219.03</w:t>
                            </w:r>
                          </w:p>
                        </w:tc>
                        <w:tc>
                          <w:tcPr>
                            <w:tcW w:w="496" w:type="dxa"/>
                          </w:tcPr>
                          <w:p w:rsidR="001B185B" w:rsidRDefault="001B185B">
                            <w:pPr>
                              <w:pStyle w:val="TableParagraph"/>
                              <w:ind w:left="75" w:right="76"/>
                              <w:jc w:val="center"/>
                              <w:rPr>
                                <w:sz w:val="20"/>
                              </w:rPr>
                            </w:pPr>
                            <w:r>
                              <w:rPr>
                                <w:sz w:val="20"/>
                              </w:rPr>
                              <w:t>167</w:t>
                            </w:r>
                          </w:p>
                        </w:tc>
                        <w:tc>
                          <w:tcPr>
                            <w:tcW w:w="430" w:type="dxa"/>
                          </w:tcPr>
                          <w:p w:rsidR="001B185B" w:rsidRDefault="001B185B">
                            <w:pPr>
                              <w:pStyle w:val="TableParagraph"/>
                              <w:ind w:left="0"/>
                              <w:jc w:val="center"/>
                              <w:rPr>
                                <w:sz w:val="20"/>
                              </w:rPr>
                            </w:pPr>
                            <w:r>
                              <w:rPr>
                                <w:sz w:val="20"/>
                              </w:rPr>
                              <w:t>8</w:t>
                            </w:r>
                          </w:p>
                        </w:tc>
                        <w:tc>
                          <w:tcPr>
                            <w:tcW w:w="1058" w:type="dxa"/>
                          </w:tcPr>
                          <w:p w:rsidR="001B185B" w:rsidRDefault="001B185B">
                            <w:pPr>
                              <w:pStyle w:val="TableParagraph"/>
                              <w:ind w:left="180"/>
                              <w:rPr>
                                <w:sz w:val="20"/>
                              </w:rPr>
                            </w:pPr>
                            <w:r>
                              <w:rPr>
                                <w:sz w:val="20"/>
                              </w:rPr>
                              <w:t>U+932B</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息</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sik</w:t>
                            </w:r>
                          </w:p>
                        </w:tc>
                        <w:tc>
                          <w:tcPr>
                            <w:tcW w:w="1992" w:type="dxa"/>
                            <w:tcBorders>
                              <w:left w:val="nil"/>
                            </w:tcBorders>
                          </w:tcPr>
                          <w:p w:rsidR="001B185B" w:rsidRDefault="001B185B">
                            <w:pPr>
                              <w:pStyle w:val="TableParagraph"/>
                              <w:ind w:left="330"/>
                              <w:rPr>
                                <w:i/>
                                <w:sz w:val="20"/>
                              </w:rPr>
                            </w:pPr>
                            <w:r>
                              <w:rPr>
                                <w:i/>
                                <w:sz w:val="20"/>
                              </w:rPr>
                              <w:t>(s- + -ik D)</w:t>
                            </w:r>
                          </w:p>
                        </w:tc>
                        <w:tc>
                          <w:tcPr>
                            <w:tcW w:w="2782" w:type="dxa"/>
                          </w:tcPr>
                          <w:p w:rsidR="001B185B" w:rsidRDefault="001B185B">
                            <w:pPr>
                              <w:pStyle w:val="TableParagraph"/>
                              <w:rPr>
                                <w:sz w:val="20"/>
                              </w:rPr>
                            </w:pPr>
                            <w:r>
                              <w:rPr>
                                <w:w w:val="90"/>
                                <w:sz w:val="20"/>
                              </w:rPr>
                              <w:t>*sək</w:t>
                            </w:r>
                          </w:p>
                        </w:tc>
                        <w:tc>
                          <w:tcPr>
                            <w:tcW w:w="2870" w:type="dxa"/>
                          </w:tcPr>
                          <w:p w:rsidR="001B185B" w:rsidRDefault="001B185B">
                            <w:pPr>
                              <w:pStyle w:val="TableParagraph"/>
                              <w:ind w:left="38"/>
                              <w:rPr>
                                <w:sz w:val="20"/>
                              </w:rPr>
                            </w:pPr>
                            <w:r>
                              <w:rPr>
                                <w:sz w:val="20"/>
                              </w:rPr>
                              <w:t>breathe</w:t>
                            </w:r>
                          </w:p>
                        </w:tc>
                        <w:tc>
                          <w:tcPr>
                            <w:tcW w:w="928" w:type="dxa"/>
                          </w:tcPr>
                          <w:p w:rsidR="001B185B" w:rsidRDefault="001B185B">
                            <w:pPr>
                              <w:pStyle w:val="TableParagraph"/>
                              <w:ind w:left="214"/>
                              <w:rPr>
                                <w:sz w:val="20"/>
                              </w:rPr>
                            </w:pPr>
                            <w:r>
                              <w:rPr>
                                <w:sz w:val="20"/>
                              </w:rPr>
                              <w:t>0925a</w:t>
                            </w:r>
                          </w:p>
                        </w:tc>
                        <w:tc>
                          <w:tcPr>
                            <w:tcW w:w="940" w:type="dxa"/>
                          </w:tcPr>
                          <w:p w:rsidR="001B185B" w:rsidRDefault="001B185B">
                            <w:pPr>
                              <w:pStyle w:val="TableParagraph"/>
                              <w:ind w:left="0" w:right="92"/>
                              <w:jc w:val="right"/>
                              <w:rPr>
                                <w:sz w:val="20"/>
                              </w:rPr>
                            </w:pPr>
                            <w:r>
                              <w:rPr>
                                <w:sz w:val="20"/>
                              </w:rPr>
                              <w:t>42291.04</w:t>
                            </w:r>
                          </w:p>
                        </w:tc>
                        <w:tc>
                          <w:tcPr>
                            <w:tcW w:w="496" w:type="dxa"/>
                          </w:tcPr>
                          <w:p w:rsidR="001B185B" w:rsidRDefault="001B185B">
                            <w:pPr>
                              <w:pStyle w:val="TableParagraph"/>
                              <w:ind w:left="75" w:right="76"/>
                              <w:jc w:val="center"/>
                              <w:rPr>
                                <w:sz w:val="20"/>
                              </w:rPr>
                            </w:pPr>
                            <w:r>
                              <w:rPr>
                                <w:sz w:val="20"/>
                              </w:rPr>
                              <w:t>61</w:t>
                            </w:r>
                          </w:p>
                        </w:tc>
                        <w:tc>
                          <w:tcPr>
                            <w:tcW w:w="430" w:type="dxa"/>
                          </w:tcPr>
                          <w:p w:rsidR="001B185B" w:rsidRDefault="001B185B">
                            <w:pPr>
                              <w:pStyle w:val="TableParagraph"/>
                              <w:ind w:left="0"/>
                              <w:jc w:val="center"/>
                              <w:rPr>
                                <w:sz w:val="20"/>
                              </w:rPr>
                            </w:pPr>
                            <w:r>
                              <w:rPr>
                                <w:sz w:val="20"/>
                              </w:rPr>
                              <w:t>6</w:t>
                            </w:r>
                          </w:p>
                        </w:tc>
                        <w:tc>
                          <w:tcPr>
                            <w:tcW w:w="1058" w:type="dxa"/>
                          </w:tcPr>
                          <w:p w:rsidR="001B185B" w:rsidRDefault="001B185B">
                            <w:pPr>
                              <w:pStyle w:val="TableParagraph"/>
                              <w:ind w:left="192"/>
                              <w:rPr>
                                <w:sz w:val="20"/>
                              </w:rPr>
                            </w:pPr>
                            <w:r>
                              <w:rPr>
                                <w:sz w:val="20"/>
                              </w:rPr>
                              <w:t>U+606F</w:t>
                            </w:r>
                          </w:p>
                        </w:tc>
                      </w:tr>
                      <w:tr w:rsidR="001B185B">
                        <w:trPr>
                          <w:trHeight w:val="94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息</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sik</w:t>
                            </w:r>
                          </w:p>
                        </w:tc>
                        <w:tc>
                          <w:tcPr>
                            <w:tcW w:w="1992" w:type="dxa"/>
                            <w:tcBorders>
                              <w:left w:val="nil"/>
                            </w:tcBorders>
                          </w:tcPr>
                          <w:p w:rsidR="001B185B" w:rsidRDefault="001B185B">
                            <w:pPr>
                              <w:pStyle w:val="TableParagraph"/>
                              <w:ind w:left="330"/>
                              <w:rPr>
                                <w:i/>
                                <w:sz w:val="20"/>
                              </w:rPr>
                            </w:pPr>
                            <w:r>
                              <w:rPr>
                                <w:i/>
                                <w:sz w:val="20"/>
                              </w:rPr>
                              <w:t>(s- + -ik D)</w:t>
                            </w:r>
                          </w:p>
                        </w:tc>
                        <w:tc>
                          <w:tcPr>
                            <w:tcW w:w="2782" w:type="dxa"/>
                          </w:tcPr>
                          <w:p w:rsidR="001B185B" w:rsidRDefault="001B185B">
                            <w:pPr>
                              <w:pStyle w:val="TableParagraph"/>
                              <w:rPr>
                                <w:sz w:val="20"/>
                              </w:rPr>
                            </w:pPr>
                            <w:r>
                              <w:rPr>
                                <w:w w:val="90"/>
                                <w:sz w:val="20"/>
                              </w:rPr>
                              <w:t>*sək</w:t>
                            </w:r>
                          </w:p>
                        </w:tc>
                        <w:tc>
                          <w:tcPr>
                            <w:tcW w:w="2870" w:type="dxa"/>
                          </w:tcPr>
                          <w:p w:rsidR="001B185B" w:rsidRDefault="001B185B">
                            <w:pPr>
                              <w:pStyle w:val="TableParagraph"/>
                              <w:spacing w:before="0" w:line="259" w:lineRule="exact"/>
                              <w:ind w:left="38"/>
                              <w:rPr>
                                <w:sz w:val="20"/>
                              </w:rPr>
                            </w:pPr>
                            <w:r>
                              <w:rPr>
                                <w:rFonts w:ascii="Arial Unicode MS" w:eastAsia="Arial Unicode MS" w:hAnsi="Arial Unicode MS" w:hint="eastAsia"/>
                                <w:sz w:val="20"/>
                              </w:rPr>
                              <w:t>安息</w:t>
                            </w:r>
                            <w:r>
                              <w:rPr>
                                <w:sz w:val="20"/>
                              </w:rPr>
                              <w:t>Ānxī (Iranian country in the</w:t>
                            </w:r>
                          </w:p>
                          <w:p w:rsidR="001B185B" w:rsidRDefault="001B185B">
                            <w:pPr>
                              <w:pStyle w:val="TableParagraph"/>
                              <w:spacing w:before="0" w:line="232" w:lineRule="auto"/>
                              <w:ind w:left="38" w:right="161"/>
                              <w:rPr>
                                <w:sz w:val="20"/>
                              </w:rPr>
                            </w:pPr>
                            <w:r>
                              <w:rPr>
                                <w:sz w:val="20"/>
                              </w:rPr>
                              <w:t>western regions, W. Hàn; from Aršaka = Arsaces, founder of the Arsacid dynasty)</w:t>
                            </w:r>
                          </w:p>
                        </w:tc>
                        <w:tc>
                          <w:tcPr>
                            <w:tcW w:w="928" w:type="dxa"/>
                          </w:tcPr>
                          <w:p w:rsidR="001B185B" w:rsidRDefault="001B185B">
                            <w:pPr>
                              <w:pStyle w:val="TableParagraph"/>
                              <w:ind w:left="214"/>
                              <w:rPr>
                                <w:sz w:val="20"/>
                              </w:rPr>
                            </w:pPr>
                            <w:r>
                              <w:rPr>
                                <w:sz w:val="20"/>
                              </w:rPr>
                              <w:t>0925a</w:t>
                            </w:r>
                          </w:p>
                        </w:tc>
                        <w:tc>
                          <w:tcPr>
                            <w:tcW w:w="940" w:type="dxa"/>
                          </w:tcPr>
                          <w:p w:rsidR="001B185B" w:rsidRDefault="001B185B">
                            <w:pPr>
                              <w:pStyle w:val="TableParagraph"/>
                              <w:ind w:left="0" w:right="92"/>
                              <w:jc w:val="right"/>
                              <w:rPr>
                                <w:sz w:val="20"/>
                              </w:rPr>
                            </w:pPr>
                            <w:r>
                              <w:rPr>
                                <w:sz w:val="20"/>
                              </w:rPr>
                              <w:t>42291.04</w:t>
                            </w:r>
                          </w:p>
                        </w:tc>
                        <w:tc>
                          <w:tcPr>
                            <w:tcW w:w="496" w:type="dxa"/>
                          </w:tcPr>
                          <w:p w:rsidR="001B185B" w:rsidRDefault="001B185B">
                            <w:pPr>
                              <w:pStyle w:val="TableParagraph"/>
                              <w:ind w:left="75" w:right="76"/>
                              <w:jc w:val="center"/>
                              <w:rPr>
                                <w:sz w:val="20"/>
                              </w:rPr>
                            </w:pPr>
                            <w:r>
                              <w:rPr>
                                <w:sz w:val="20"/>
                              </w:rPr>
                              <w:t>61</w:t>
                            </w:r>
                          </w:p>
                        </w:tc>
                        <w:tc>
                          <w:tcPr>
                            <w:tcW w:w="430" w:type="dxa"/>
                          </w:tcPr>
                          <w:p w:rsidR="001B185B" w:rsidRDefault="001B185B">
                            <w:pPr>
                              <w:pStyle w:val="TableParagraph"/>
                              <w:ind w:left="0"/>
                              <w:jc w:val="center"/>
                              <w:rPr>
                                <w:sz w:val="20"/>
                              </w:rPr>
                            </w:pPr>
                            <w:r>
                              <w:rPr>
                                <w:sz w:val="20"/>
                              </w:rPr>
                              <w:t>6</w:t>
                            </w:r>
                          </w:p>
                        </w:tc>
                        <w:tc>
                          <w:tcPr>
                            <w:tcW w:w="1058" w:type="dxa"/>
                          </w:tcPr>
                          <w:p w:rsidR="001B185B" w:rsidRDefault="001B185B">
                            <w:pPr>
                              <w:pStyle w:val="TableParagraph"/>
                              <w:ind w:left="192"/>
                              <w:rPr>
                                <w:sz w:val="20"/>
                              </w:rPr>
                            </w:pPr>
                            <w:r>
                              <w:rPr>
                                <w:sz w:val="20"/>
                              </w:rPr>
                              <w:t>U+606F</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熄</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sik</w:t>
                            </w:r>
                          </w:p>
                        </w:tc>
                        <w:tc>
                          <w:tcPr>
                            <w:tcW w:w="1992" w:type="dxa"/>
                            <w:tcBorders>
                              <w:left w:val="nil"/>
                            </w:tcBorders>
                          </w:tcPr>
                          <w:p w:rsidR="001B185B" w:rsidRDefault="001B185B">
                            <w:pPr>
                              <w:pStyle w:val="TableParagraph"/>
                              <w:ind w:left="330"/>
                              <w:rPr>
                                <w:i/>
                                <w:sz w:val="20"/>
                              </w:rPr>
                            </w:pPr>
                            <w:r>
                              <w:rPr>
                                <w:i/>
                                <w:sz w:val="20"/>
                              </w:rPr>
                              <w:t>(s- + -ik D)</w:t>
                            </w:r>
                          </w:p>
                        </w:tc>
                        <w:tc>
                          <w:tcPr>
                            <w:tcW w:w="2782" w:type="dxa"/>
                          </w:tcPr>
                          <w:p w:rsidR="001B185B" w:rsidRDefault="001B185B">
                            <w:pPr>
                              <w:pStyle w:val="TableParagraph"/>
                              <w:rPr>
                                <w:sz w:val="20"/>
                              </w:rPr>
                            </w:pPr>
                            <w:r>
                              <w:rPr>
                                <w:w w:val="90"/>
                                <w:sz w:val="20"/>
                              </w:rPr>
                              <w:t>*sək</w:t>
                            </w:r>
                          </w:p>
                        </w:tc>
                        <w:tc>
                          <w:tcPr>
                            <w:tcW w:w="2870" w:type="dxa"/>
                          </w:tcPr>
                          <w:p w:rsidR="001B185B" w:rsidRDefault="001B185B">
                            <w:pPr>
                              <w:pStyle w:val="TableParagraph"/>
                              <w:ind w:left="38"/>
                              <w:rPr>
                                <w:sz w:val="20"/>
                              </w:rPr>
                            </w:pPr>
                            <w:r>
                              <w:rPr>
                                <w:sz w:val="20"/>
                              </w:rPr>
                              <w:t>extinguish</w:t>
                            </w:r>
                          </w:p>
                        </w:tc>
                        <w:tc>
                          <w:tcPr>
                            <w:tcW w:w="928" w:type="dxa"/>
                          </w:tcPr>
                          <w:p w:rsidR="001B185B" w:rsidRDefault="001B185B">
                            <w:pPr>
                              <w:pStyle w:val="TableParagraph"/>
                              <w:ind w:left="210"/>
                              <w:rPr>
                                <w:sz w:val="20"/>
                              </w:rPr>
                            </w:pPr>
                            <w:r>
                              <w:rPr>
                                <w:sz w:val="20"/>
                              </w:rPr>
                              <w:t>0925b</w:t>
                            </w:r>
                          </w:p>
                        </w:tc>
                        <w:tc>
                          <w:tcPr>
                            <w:tcW w:w="940" w:type="dxa"/>
                          </w:tcPr>
                          <w:p w:rsidR="001B185B" w:rsidRDefault="001B185B">
                            <w:pPr>
                              <w:pStyle w:val="TableParagraph"/>
                              <w:ind w:left="0" w:right="92"/>
                              <w:jc w:val="right"/>
                              <w:rPr>
                                <w:sz w:val="20"/>
                              </w:rPr>
                            </w:pPr>
                            <w:r>
                              <w:rPr>
                                <w:sz w:val="20"/>
                              </w:rPr>
                              <w:t>32223.13</w:t>
                            </w:r>
                          </w:p>
                        </w:tc>
                        <w:tc>
                          <w:tcPr>
                            <w:tcW w:w="496" w:type="dxa"/>
                          </w:tcPr>
                          <w:p w:rsidR="001B185B" w:rsidRDefault="001B185B">
                            <w:pPr>
                              <w:pStyle w:val="TableParagraph"/>
                              <w:ind w:left="75" w:right="76"/>
                              <w:jc w:val="center"/>
                              <w:rPr>
                                <w:sz w:val="20"/>
                              </w:rPr>
                            </w:pPr>
                            <w:r>
                              <w:rPr>
                                <w:sz w:val="20"/>
                              </w:rPr>
                              <w:t>86</w:t>
                            </w:r>
                          </w:p>
                        </w:tc>
                        <w:tc>
                          <w:tcPr>
                            <w:tcW w:w="430" w:type="dxa"/>
                          </w:tcPr>
                          <w:p w:rsidR="001B185B" w:rsidRDefault="001B185B">
                            <w:pPr>
                              <w:pStyle w:val="TableParagraph"/>
                              <w:ind w:left="74" w:right="75"/>
                              <w:jc w:val="center"/>
                              <w:rPr>
                                <w:sz w:val="20"/>
                              </w:rPr>
                            </w:pPr>
                            <w:r>
                              <w:rPr>
                                <w:sz w:val="20"/>
                              </w:rPr>
                              <w:t>10</w:t>
                            </w:r>
                          </w:p>
                        </w:tc>
                        <w:tc>
                          <w:tcPr>
                            <w:tcW w:w="1058" w:type="dxa"/>
                          </w:tcPr>
                          <w:p w:rsidR="001B185B" w:rsidRDefault="001B185B">
                            <w:pPr>
                              <w:pStyle w:val="TableParagraph"/>
                              <w:ind w:left="196"/>
                              <w:rPr>
                                <w:sz w:val="20"/>
                              </w:rPr>
                            </w:pPr>
                            <w:r>
                              <w:rPr>
                                <w:sz w:val="20"/>
                              </w:rPr>
                              <w:t>U+7184</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悉</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sit</w:t>
                            </w:r>
                          </w:p>
                        </w:tc>
                        <w:tc>
                          <w:tcPr>
                            <w:tcW w:w="1992" w:type="dxa"/>
                            <w:tcBorders>
                              <w:left w:val="nil"/>
                            </w:tcBorders>
                          </w:tcPr>
                          <w:p w:rsidR="001B185B" w:rsidRDefault="001B185B">
                            <w:pPr>
                              <w:pStyle w:val="TableParagraph"/>
                              <w:ind w:left="330"/>
                              <w:rPr>
                                <w:i/>
                                <w:sz w:val="20"/>
                              </w:rPr>
                            </w:pPr>
                            <w:r>
                              <w:rPr>
                                <w:i/>
                                <w:sz w:val="20"/>
                              </w:rPr>
                              <w:t>(s- + -it D)</w:t>
                            </w:r>
                          </w:p>
                        </w:tc>
                        <w:tc>
                          <w:tcPr>
                            <w:tcW w:w="2782" w:type="dxa"/>
                          </w:tcPr>
                          <w:p w:rsidR="001B185B" w:rsidRDefault="001B185B">
                            <w:pPr>
                              <w:pStyle w:val="TableParagraph"/>
                              <w:rPr>
                                <w:sz w:val="20"/>
                              </w:rPr>
                            </w:pPr>
                            <w:r>
                              <w:rPr>
                                <w:sz w:val="20"/>
                              </w:rPr>
                              <w:t>*[s]i[t]</w:t>
                            </w:r>
                          </w:p>
                        </w:tc>
                        <w:tc>
                          <w:tcPr>
                            <w:tcW w:w="2870" w:type="dxa"/>
                          </w:tcPr>
                          <w:p w:rsidR="001B185B" w:rsidRDefault="001B185B">
                            <w:pPr>
                              <w:pStyle w:val="TableParagraph"/>
                              <w:ind w:left="38"/>
                              <w:rPr>
                                <w:sz w:val="20"/>
                              </w:rPr>
                            </w:pPr>
                            <w:r>
                              <w:rPr>
                                <w:sz w:val="20"/>
                              </w:rPr>
                              <w:t>completely</w:t>
                            </w:r>
                          </w:p>
                        </w:tc>
                        <w:tc>
                          <w:tcPr>
                            <w:tcW w:w="928" w:type="dxa"/>
                          </w:tcPr>
                          <w:p w:rsidR="001B185B" w:rsidRDefault="001B185B">
                            <w:pPr>
                              <w:pStyle w:val="TableParagraph"/>
                              <w:ind w:left="214"/>
                              <w:rPr>
                                <w:sz w:val="20"/>
                              </w:rPr>
                            </w:pPr>
                            <w:r>
                              <w:rPr>
                                <w:sz w:val="20"/>
                              </w:rPr>
                              <w:t>1257e</w:t>
                            </w:r>
                          </w:p>
                        </w:tc>
                        <w:tc>
                          <w:tcPr>
                            <w:tcW w:w="940" w:type="dxa"/>
                          </w:tcPr>
                          <w:p w:rsidR="001B185B" w:rsidRDefault="001B185B">
                            <w:pPr>
                              <w:pStyle w:val="TableParagraph"/>
                              <w:ind w:left="0" w:right="92"/>
                              <w:jc w:val="right"/>
                              <w:rPr>
                                <w:sz w:val="20"/>
                              </w:rPr>
                            </w:pPr>
                            <w:r>
                              <w:rPr>
                                <w:sz w:val="20"/>
                              </w:rPr>
                              <w:t>42301.07</w:t>
                            </w:r>
                          </w:p>
                        </w:tc>
                        <w:tc>
                          <w:tcPr>
                            <w:tcW w:w="496" w:type="dxa"/>
                          </w:tcPr>
                          <w:p w:rsidR="001B185B" w:rsidRDefault="001B185B">
                            <w:pPr>
                              <w:pStyle w:val="TableParagraph"/>
                              <w:ind w:left="75" w:right="76"/>
                              <w:jc w:val="center"/>
                              <w:rPr>
                                <w:sz w:val="20"/>
                              </w:rPr>
                            </w:pPr>
                            <w:r>
                              <w:rPr>
                                <w:sz w:val="20"/>
                              </w:rPr>
                              <w:t>61</w:t>
                            </w:r>
                          </w:p>
                        </w:tc>
                        <w:tc>
                          <w:tcPr>
                            <w:tcW w:w="430" w:type="dxa"/>
                          </w:tcPr>
                          <w:p w:rsidR="001B185B" w:rsidRDefault="001B185B">
                            <w:pPr>
                              <w:pStyle w:val="TableParagraph"/>
                              <w:ind w:left="0"/>
                              <w:jc w:val="center"/>
                              <w:rPr>
                                <w:sz w:val="20"/>
                              </w:rPr>
                            </w:pPr>
                            <w:r>
                              <w:rPr>
                                <w:sz w:val="20"/>
                              </w:rPr>
                              <w:t>7</w:t>
                            </w:r>
                          </w:p>
                        </w:tc>
                        <w:tc>
                          <w:tcPr>
                            <w:tcW w:w="1058" w:type="dxa"/>
                          </w:tcPr>
                          <w:p w:rsidR="001B185B" w:rsidRDefault="001B185B">
                            <w:pPr>
                              <w:pStyle w:val="TableParagraph"/>
                              <w:ind w:left="196"/>
                              <w:rPr>
                                <w:sz w:val="20"/>
                              </w:rPr>
                            </w:pPr>
                            <w:r>
                              <w:rPr>
                                <w:sz w:val="20"/>
                              </w:rPr>
                              <w:t>U+6089</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膝</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sit</w:t>
                            </w:r>
                          </w:p>
                        </w:tc>
                        <w:tc>
                          <w:tcPr>
                            <w:tcW w:w="1992" w:type="dxa"/>
                            <w:tcBorders>
                              <w:left w:val="nil"/>
                            </w:tcBorders>
                          </w:tcPr>
                          <w:p w:rsidR="001B185B" w:rsidRDefault="001B185B">
                            <w:pPr>
                              <w:pStyle w:val="TableParagraph"/>
                              <w:ind w:left="330"/>
                              <w:rPr>
                                <w:i/>
                                <w:sz w:val="20"/>
                              </w:rPr>
                            </w:pPr>
                            <w:r>
                              <w:rPr>
                                <w:i/>
                                <w:sz w:val="20"/>
                              </w:rPr>
                              <w:t>(s- + -it D)</w:t>
                            </w:r>
                          </w:p>
                        </w:tc>
                        <w:tc>
                          <w:tcPr>
                            <w:tcW w:w="2782" w:type="dxa"/>
                          </w:tcPr>
                          <w:p w:rsidR="001B185B" w:rsidRDefault="001B185B">
                            <w:pPr>
                              <w:pStyle w:val="TableParagraph"/>
                              <w:rPr>
                                <w:sz w:val="20"/>
                              </w:rPr>
                            </w:pPr>
                            <w:r>
                              <w:rPr>
                                <w:sz w:val="20"/>
                              </w:rPr>
                              <w:t>*s-tsik</w:t>
                            </w:r>
                          </w:p>
                        </w:tc>
                        <w:tc>
                          <w:tcPr>
                            <w:tcW w:w="2870" w:type="dxa"/>
                          </w:tcPr>
                          <w:p w:rsidR="001B185B" w:rsidRDefault="001B185B">
                            <w:pPr>
                              <w:pStyle w:val="TableParagraph"/>
                              <w:ind w:left="38"/>
                              <w:rPr>
                                <w:sz w:val="20"/>
                              </w:rPr>
                            </w:pPr>
                            <w:r>
                              <w:rPr>
                                <w:sz w:val="20"/>
                              </w:rPr>
                              <w:t>knee</w:t>
                            </w:r>
                          </w:p>
                        </w:tc>
                        <w:tc>
                          <w:tcPr>
                            <w:tcW w:w="928" w:type="dxa"/>
                          </w:tcPr>
                          <w:p w:rsidR="001B185B" w:rsidRDefault="001B185B">
                            <w:pPr>
                              <w:pStyle w:val="TableParagraph"/>
                              <w:ind w:left="214"/>
                              <w:rPr>
                                <w:sz w:val="20"/>
                              </w:rPr>
                            </w:pPr>
                            <w:r>
                              <w:rPr>
                                <w:sz w:val="20"/>
                              </w:rPr>
                              <w:t>0401c</w:t>
                            </w:r>
                          </w:p>
                        </w:tc>
                        <w:tc>
                          <w:tcPr>
                            <w:tcW w:w="940" w:type="dxa"/>
                          </w:tcPr>
                          <w:p w:rsidR="001B185B" w:rsidRDefault="001B185B">
                            <w:pPr>
                              <w:pStyle w:val="TableParagraph"/>
                              <w:ind w:left="0" w:right="92"/>
                              <w:jc w:val="right"/>
                              <w:rPr>
                                <w:sz w:val="20"/>
                              </w:rPr>
                            </w:pPr>
                            <w:r>
                              <w:rPr>
                                <w:sz w:val="20"/>
                              </w:rPr>
                              <w:t>32106.11</w:t>
                            </w:r>
                          </w:p>
                        </w:tc>
                        <w:tc>
                          <w:tcPr>
                            <w:tcW w:w="496" w:type="dxa"/>
                          </w:tcPr>
                          <w:p w:rsidR="001B185B" w:rsidRDefault="001B185B">
                            <w:pPr>
                              <w:pStyle w:val="TableParagraph"/>
                              <w:ind w:left="75" w:right="76"/>
                              <w:jc w:val="center"/>
                              <w:rPr>
                                <w:sz w:val="20"/>
                              </w:rPr>
                            </w:pPr>
                            <w:r>
                              <w:rPr>
                                <w:sz w:val="20"/>
                              </w:rPr>
                              <w:t>130</w:t>
                            </w:r>
                          </w:p>
                        </w:tc>
                        <w:tc>
                          <w:tcPr>
                            <w:tcW w:w="430" w:type="dxa"/>
                          </w:tcPr>
                          <w:p w:rsidR="001B185B" w:rsidRDefault="001B185B">
                            <w:pPr>
                              <w:pStyle w:val="TableParagraph"/>
                              <w:ind w:left="74" w:right="75"/>
                              <w:jc w:val="center"/>
                              <w:rPr>
                                <w:sz w:val="20"/>
                              </w:rPr>
                            </w:pPr>
                            <w:r>
                              <w:rPr>
                                <w:sz w:val="20"/>
                              </w:rPr>
                              <w:t>11</w:t>
                            </w:r>
                          </w:p>
                        </w:tc>
                        <w:tc>
                          <w:tcPr>
                            <w:tcW w:w="1058" w:type="dxa"/>
                          </w:tcPr>
                          <w:p w:rsidR="001B185B" w:rsidRDefault="001B185B">
                            <w:pPr>
                              <w:pStyle w:val="TableParagraph"/>
                              <w:ind w:left="174"/>
                              <w:rPr>
                                <w:sz w:val="20"/>
                              </w:rPr>
                            </w:pPr>
                            <w:r>
                              <w:rPr>
                                <w:sz w:val="20"/>
                              </w:rPr>
                              <w:t>U+819D</w:t>
                            </w:r>
                          </w:p>
                        </w:tc>
                      </w:tr>
                      <w:tr w:rsidR="001B185B">
                        <w:trPr>
                          <w:trHeight w:val="280"/>
                        </w:trPr>
                        <w:tc>
                          <w:tcPr>
                            <w:tcW w:w="392" w:type="dxa"/>
                          </w:tcPr>
                          <w:p w:rsidR="001B185B" w:rsidRDefault="001B185B">
                            <w:pPr>
                              <w:pStyle w:val="TableParagraph"/>
                              <w:spacing w:before="0" w:line="247" w:lineRule="exact"/>
                              <w:ind w:left="92"/>
                              <w:rPr>
                                <w:rFonts w:ascii="SimSun" w:eastAsia="SimSun"/>
                                <w:sz w:val="20"/>
                              </w:rPr>
                            </w:pPr>
                            <w:r>
                              <w:rPr>
                                <w:rFonts w:ascii="SimSun" w:eastAsia="SimSun" w:hint="eastAsia"/>
                                <w:sz w:val="20"/>
                              </w:rPr>
                              <w:t>昔</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sjek</w:t>
                            </w:r>
                          </w:p>
                        </w:tc>
                        <w:tc>
                          <w:tcPr>
                            <w:tcW w:w="1992" w:type="dxa"/>
                            <w:tcBorders>
                              <w:left w:val="nil"/>
                            </w:tcBorders>
                          </w:tcPr>
                          <w:p w:rsidR="001B185B" w:rsidRDefault="001B185B">
                            <w:pPr>
                              <w:pStyle w:val="TableParagraph"/>
                              <w:ind w:left="330"/>
                              <w:rPr>
                                <w:i/>
                                <w:sz w:val="20"/>
                              </w:rPr>
                            </w:pPr>
                            <w:r>
                              <w:rPr>
                                <w:i/>
                                <w:sz w:val="20"/>
                              </w:rPr>
                              <w:t>(s- + -jek D)</w:t>
                            </w:r>
                          </w:p>
                        </w:tc>
                        <w:tc>
                          <w:tcPr>
                            <w:tcW w:w="2782" w:type="dxa"/>
                          </w:tcPr>
                          <w:p w:rsidR="001B185B" w:rsidRDefault="001B185B">
                            <w:pPr>
                              <w:pStyle w:val="TableParagraph"/>
                              <w:rPr>
                                <w:sz w:val="20"/>
                              </w:rPr>
                            </w:pPr>
                            <w:r>
                              <w:rPr>
                                <w:sz w:val="20"/>
                              </w:rPr>
                              <w:t>*[s]Ak</w:t>
                            </w:r>
                          </w:p>
                        </w:tc>
                        <w:tc>
                          <w:tcPr>
                            <w:tcW w:w="2870" w:type="dxa"/>
                          </w:tcPr>
                          <w:p w:rsidR="001B185B" w:rsidRDefault="001B185B">
                            <w:pPr>
                              <w:pStyle w:val="TableParagraph"/>
                              <w:ind w:left="38"/>
                              <w:rPr>
                                <w:sz w:val="20"/>
                              </w:rPr>
                            </w:pPr>
                            <w:r>
                              <w:rPr>
                                <w:sz w:val="20"/>
                              </w:rPr>
                              <w:t>in the past</w:t>
                            </w:r>
                          </w:p>
                        </w:tc>
                        <w:tc>
                          <w:tcPr>
                            <w:tcW w:w="928" w:type="dxa"/>
                          </w:tcPr>
                          <w:p w:rsidR="001B185B" w:rsidRDefault="001B185B">
                            <w:pPr>
                              <w:pStyle w:val="TableParagraph"/>
                              <w:ind w:left="214"/>
                              <w:rPr>
                                <w:sz w:val="20"/>
                              </w:rPr>
                            </w:pPr>
                            <w:r>
                              <w:rPr>
                                <w:sz w:val="20"/>
                              </w:rPr>
                              <w:t>0798a</w:t>
                            </w:r>
                          </w:p>
                        </w:tc>
                        <w:tc>
                          <w:tcPr>
                            <w:tcW w:w="940" w:type="dxa"/>
                          </w:tcPr>
                          <w:p w:rsidR="001B185B" w:rsidRDefault="001B185B">
                            <w:pPr>
                              <w:pStyle w:val="TableParagraph"/>
                              <w:ind w:left="0" w:right="92"/>
                              <w:jc w:val="right"/>
                              <w:rPr>
                                <w:sz w:val="20"/>
                              </w:rPr>
                            </w:pPr>
                            <w:r>
                              <w:rPr>
                                <w:sz w:val="20"/>
                              </w:rPr>
                              <w:t>21488.11</w:t>
                            </w:r>
                          </w:p>
                        </w:tc>
                        <w:tc>
                          <w:tcPr>
                            <w:tcW w:w="496" w:type="dxa"/>
                          </w:tcPr>
                          <w:p w:rsidR="001B185B" w:rsidRDefault="001B185B">
                            <w:pPr>
                              <w:pStyle w:val="TableParagraph"/>
                              <w:ind w:left="75" w:right="76"/>
                              <w:jc w:val="center"/>
                              <w:rPr>
                                <w:sz w:val="20"/>
                              </w:rPr>
                            </w:pPr>
                            <w:r>
                              <w:rPr>
                                <w:sz w:val="20"/>
                              </w:rPr>
                              <w:t>72</w:t>
                            </w:r>
                          </w:p>
                        </w:tc>
                        <w:tc>
                          <w:tcPr>
                            <w:tcW w:w="430" w:type="dxa"/>
                          </w:tcPr>
                          <w:p w:rsidR="001B185B" w:rsidRDefault="001B185B">
                            <w:pPr>
                              <w:pStyle w:val="TableParagraph"/>
                              <w:ind w:left="0"/>
                              <w:jc w:val="center"/>
                              <w:rPr>
                                <w:sz w:val="20"/>
                              </w:rPr>
                            </w:pPr>
                            <w:r>
                              <w:rPr>
                                <w:sz w:val="20"/>
                              </w:rPr>
                              <w:t>4</w:t>
                            </w:r>
                          </w:p>
                        </w:tc>
                        <w:tc>
                          <w:tcPr>
                            <w:tcW w:w="1058" w:type="dxa"/>
                          </w:tcPr>
                          <w:p w:rsidR="001B185B" w:rsidRDefault="001B185B">
                            <w:pPr>
                              <w:pStyle w:val="TableParagraph"/>
                              <w:ind w:left="196"/>
                              <w:rPr>
                                <w:sz w:val="20"/>
                              </w:rPr>
                            </w:pPr>
                            <w:r>
                              <w:rPr>
                                <w:sz w:val="20"/>
                              </w:rPr>
                              <w:t>U+6614</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惜</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sjek</w:t>
                            </w:r>
                          </w:p>
                        </w:tc>
                        <w:tc>
                          <w:tcPr>
                            <w:tcW w:w="1992" w:type="dxa"/>
                            <w:tcBorders>
                              <w:left w:val="nil"/>
                            </w:tcBorders>
                          </w:tcPr>
                          <w:p w:rsidR="001B185B" w:rsidRDefault="001B185B">
                            <w:pPr>
                              <w:pStyle w:val="TableParagraph"/>
                              <w:ind w:left="330"/>
                              <w:rPr>
                                <w:i/>
                                <w:sz w:val="20"/>
                              </w:rPr>
                            </w:pPr>
                            <w:r>
                              <w:rPr>
                                <w:i/>
                                <w:sz w:val="20"/>
                              </w:rPr>
                              <w:t>(s- + -jek D)</w:t>
                            </w:r>
                          </w:p>
                        </w:tc>
                        <w:tc>
                          <w:tcPr>
                            <w:tcW w:w="2782" w:type="dxa"/>
                          </w:tcPr>
                          <w:p w:rsidR="001B185B" w:rsidRDefault="001B185B">
                            <w:pPr>
                              <w:pStyle w:val="TableParagraph"/>
                              <w:rPr>
                                <w:sz w:val="20"/>
                              </w:rPr>
                            </w:pPr>
                            <w:r>
                              <w:rPr>
                                <w:sz w:val="20"/>
                              </w:rPr>
                              <w:t>*[s]Ak</w:t>
                            </w:r>
                          </w:p>
                        </w:tc>
                        <w:tc>
                          <w:tcPr>
                            <w:tcW w:w="2870" w:type="dxa"/>
                          </w:tcPr>
                          <w:p w:rsidR="001B185B" w:rsidRDefault="001B185B">
                            <w:pPr>
                              <w:pStyle w:val="TableParagraph"/>
                              <w:ind w:left="38"/>
                              <w:rPr>
                                <w:sz w:val="20"/>
                              </w:rPr>
                            </w:pPr>
                            <w:r>
                              <w:rPr>
                                <w:sz w:val="20"/>
                              </w:rPr>
                              <w:t>regret; alas</w:t>
                            </w:r>
                          </w:p>
                        </w:tc>
                        <w:tc>
                          <w:tcPr>
                            <w:tcW w:w="928" w:type="dxa"/>
                          </w:tcPr>
                          <w:p w:rsidR="001B185B" w:rsidRDefault="001B185B">
                            <w:pPr>
                              <w:pStyle w:val="TableParagraph"/>
                              <w:ind w:left="226"/>
                              <w:rPr>
                                <w:sz w:val="20"/>
                              </w:rPr>
                            </w:pPr>
                            <w:r>
                              <w:rPr>
                                <w:sz w:val="20"/>
                              </w:rPr>
                              <w:t>0798f</w:t>
                            </w:r>
                          </w:p>
                        </w:tc>
                        <w:tc>
                          <w:tcPr>
                            <w:tcW w:w="940" w:type="dxa"/>
                          </w:tcPr>
                          <w:p w:rsidR="001B185B" w:rsidRDefault="001B185B">
                            <w:pPr>
                              <w:pStyle w:val="TableParagraph"/>
                              <w:ind w:left="0" w:right="92"/>
                              <w:jc w:val="right"/>
                              <w:rPr>
                                <w:sz w:val="20"/>
                              </w:rPr>
                            </w:pPr>
                            <w:r>
                              <w:rPr>
                                <w:sz w:val="20"/>
                              </w:rPr>
                              <w:t>42313.09</w:t>
                            </w:r>
                          </w:p>
                        </w:tc>
                        <w:tc>
                          <w:tcPr>
                            <w:tcW w:w="496" w:type="dxa"/>
                          </w:tcPr>
                          <w:p w:rsidR="001B185B" w:rsidRDefault="001B185B">
                            <w:pPr>
                              <w:pStyle w:val="TableParagraph"/>
                              <w:ind w:left="75" w:right="76"/>
                              <w:jc w:val="center"/>
                              <w:rPr>
                                <w:sz w:val="20"/>
                              </w:rPr>
                            </w:pPr>
                            <w:r>
                              <w:rPr>
                                <w:sz w:val="20"/>
                              </w:rPr>
                              <w:t>61</w:t>
                            </w:r>
                          </w:p>
                        </w:tc>
                        <w:tc>
                          <w:tcPr>
                            <w:tcW w:w="430" w:type="dxa"/>
                          </w:tcPr>
                          <w:p w:rsidR="001B185B" w:rsidRDefault="001B185B">
                            <w:pPr>
                              <w:pStyle w:val="TableParagraph"/>
                              <w:ind w:left="0"/>
                              <w:jc w:val="center"/>
                              <w:rPr>
                                <w:sz w:val="20"/>
                              </w:rPr>
                            </w:pPr>
                            <w:r>
                              <w:rPr>
                                <w:sz w:val="20"/>
                              </w:rPr>
                              <w:t>8</w:t>
                            </w:r>
                          </w:p>
                        </w:tc>
                        <w:tc>
                          <w:tcPr>
                            <w:tcW w:w="1058" w:type="dxa"/>
                          </w:tcPr>
                          <w:p w:rsidR="001B185B" w:rsidRDefault="001B185B">
                            <w:pPr>
                              <w:pStyle w:val="TableParagraph"/>
                              <w:ind w:left="158"/>
                              <w:rPr>
                                <w:sz w:val="20"/>
                              </w:rPr>
                            </w:pPr>
                            <w:r>
                              <w:rPr>
                                <w:sz w:val="20"/>
                              </w:rPr>
                              <w:t>U+60DC</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蟋</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srit</w:t>
                            </w:r>
                          </w:p>
                        </w:tc>
                        <w:tc>
                          <w:tcPr>
                            <w:tcW w:w="1992" w:type="dxa"/>
                            <w:tcBorders>
                              <w:left w:val="nil"/>
                            </w:tcBorders>
                          </w:tcPr>
                          <w:p w:rsidR="001B185B" w:rsidRDefault="001B185B">
                            <w:pPr>
                              <w:pStyle w:val="TableParagraph"/>
                              <w:ind w:left="330"/>
                              <w:rPr>
                                <w:i/>
                                <w:sz w:val="20"/>
                              </w:rPr>
                            </w:pPr>
                            <w:r>
                              <w:rPr>
                                <w:i/>
                                <w:sz w:val="20"/>
                              </w:rPr>
                              <w:t>(sr- + -it D)</w:t>
                            </w:r>
                          </w:p>
                        </w:tc>
                        <w:tc>
                          <w:tcPr>
                            <w:tcW w:w="2782" w:type="dxa"/>
                          </w:tcPr>
                          <w:p w:rsidR="001B185B" w:rsidRDefault="001B185B">
                            <w:pPr>
                              <w:pStyle w:val="TableParagraph"/>
                              <w:rPr>
                                <w:sz w:val="20"/>
                              </w:rPr>
                            </w:pPr>
                            <w:r>
                              <w:rPr>
                                <w:sz w:val="20"/>
                              </w:rPr>
                              <w:t>*srit</w:t>
                            </w:r>
                          </w:p>
                        </w:tc>
                        <w:tc>
                          <w:tcPr>
                            <w:tcW w:w="2870" w:type="dxa"/>
                          </w:tcPr>
                          <w:p w:rsidR="001B185B" w:rsidRDefault="001B185B">
                            <w:pPr>
                              <w:pStyle w:val="TableParagraph"/>
                              <w:spacing w:before="0" w:line="269" w:lineRule="exact"/>
                              <w:ind w:left="38"/>
                              <w:rPr>
                                <w:sz w:val="20"/>
                              </w:rPr>
                            </w:pPr>
                            <w:r>
                              <w:rPr>
                                <w:rFonts w:ascii="Arial Unicode MS" w:eastAsia="Arial Unicode MS" w:hint="eastAsia"/>
                                <w:sz w:val="20"/>
                              </w:rPr>
                              <w:t>蟋蟀</w:t>
                            </w:r>
                            <w:r>
                              <w:rPr>
                                <w:sz w:val="20"/>
                              </w:rPr>
                              <w:t>cricket</w:t>
                            </w:r>
                          </w:p>
                        </w:tc>
                        <w:tc>
                          <w:tcPr>
                            <w:tcW w:w="928" w:type="dxa"/>
                          </w:tcPr>
                          <w:p w:rsidR="001B185B" w:rsidRDefault="001B185B">
                            <w:pPr>
                              <w:pStyle w:val="TableParagraph"/>
                              <w:ind w:left="226"/>
                              <w:rPr>
                                <w:sz w:val="20"/>
                              </w:rPr>
                            </w:pPr>
                            <w:r>
                              <w:rPr>
                                <w:sz w:val="20"/>
                              </w:rPr>
                              <w:t>1257f</w:t>
                            </w:r>
                          </w:p>
                        </w:tc>
                        <w:tc>
                          <w:tcPr>
                            <w:tcW w:w="940" w:type="dxa"/>
                          </w:tcPr>
                          <w:p w:rsidR="001B185B" w:rsidRDefault="001B185B">
                            <w:pPr>
                              <w:pStyle w:val="TableParagraph"/>
                              <w:ind w:left="0" w:right="92"/>
                              <w:jc w:val="right"/>
                              <w:rPr>
                                <w:sz w:val="20"/>
                              </w:rPr>
                            </w:pPr>
                            <w:r>
                              <w:rPr>
                                <w:sz w:val="20"/>
                              </w:rPr>
                              <w:t>42886.07</w:t>
                            </w:r>
                          </w:p>
                        </w:tc>
                        <w:tc>
                          <w:tcPr>
                            <w:tcW w:w="496" w:type="dxa"/>
                          </w:tcPr>
                          <w:p w:rsidR="001B185B" w:rsidRDefault="001B185B">
                            <w:pPr>
                              <w:pStyle w:val="TableParagraph"/>
                              <w:ind w:left="75" w:right="76"/>
                              <w:jc w:val="center"/>
                              <w:rPr>
                                <w:sz w:val="20"/>
                              </w:rPr>
                            </w:pPr>
                            <w:r>
                              <w:rPr>
                                <w:sz w:val="20"/>
                              </w:rPr>
                              <w:t>142</w:t>
                            </w:r>
                          </w:p>
                        </w:tc>
                        <w:tc>
                          <w:tcPr>
                            <w:tcW w:w="430" w:type="dxa"/>
                          </w:tcPr>
                          <w:p w:rsidR="001B185B" w:rsidRDefault="001B185B">
                            <w:pPr>
                              <w:pStyle w:val="TableParagraph"/>
                              <w:ind w:left="74" w:right="75"/>
                              <w:jc w:val="center"/>
                              <w:rPr>
                                <w:sz w:val="20"/>
                              </w:rPr>
                            </w:pPr>
                            <w:r>
                              <w:rPr>
                                <w:sz w:val="20"/>
                              </w:rPr>
                              <w:t>11</w:t>
                            </w:r>
                          </w:p>
                        </w:tc>
                        <w:tc>
                          <w:tcPr>
                            <w:tcW w:w="1058" w:type="dxa"/>
                          </w:tcPr>
                          <w:p w:rsidR="001B185B" w:rsidRDefault="001B185B">
                            <w:pPr>
                              <w:pStyle w:val="TableParagraph"/>
                              <w:ind w:left="164"/>
                              <w:rPr>
                                <w:sz w:val="20"/>
                              </w:rPr>
                            </w:pPr>
                            <w:r>
                              <w:rPr>
                                <w:sz w:val="20"/>
                              </w:rPr>
                              <w:t>U+87CB</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熹</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xi</w:t>
                            </w:r>
                          </w:p>
                        </w:tc>
                        <w:tc>
                          <w:tcPr>
                            <w:tcW w:w="1992" w:type="dxa"/>
                            <w:tcBorders>
                              <w:left w:val="nil"/>
                            </w:tcBorders>
                          </w:tcPr>
                          <w:p w:rsidR="001B185B" w:rsidRDefault="001B185B">
                            <w:pPr>
                              <w:pStyle w:val="TableParagraph"/>
                              <w:ind w:left="330"/>
                              <w:rPr>
                                <w:i/>
                                <w:sz w:val="20"/>
                              </w:rPr>
                            </w:pPr>
                            <w:r>
                              <w:rPr>
                                <w:i/>
                                <w:sz w:val="20"/>
                              </w:rPr>
                              <w:t>(x- + -i A)</w:t>
                            </w:r>
                          </w:p>
                        </w:tc>
                        <w:tc>
                          <w:tcPr>
                            <w:tcW w:w="2782" w:type="dxa"/>
                          </w:tcPr>
                          <w:p w:rsidR="001B185B" w:rsidRDefault="001B185B">
                            <w:pPr>
                              <w:pStyle w:val="TableParagraph"/>
                              <w:rPr>
                                <w:sz w:val="20"/>
                              </w:rPr>
                            </w:pPr>
                            <w:r>
                              <w:rPr>
                                <w:sz w:val="20"/>
                              </w:rPr>
                              <w:t>*qʰ(r)ə</w:t>
                            </w:r>
                          </w:p>
                        </w:tc>
                        <w:tc>
                          <w:tcPr>
                            <w:tcW w:w="2870" w:type="dxa"/>
                          </w:tcPr>
                          <w:p w:rsidR="001B185B" w:rsidRDefault="001B185B">
                            <w:pPr>
                              <w:pStyle w:val="TableParagraph"/>
                              <w:ind w:left="38"/>
                              <w:rPr>
                                <w:sz w:val="20"/>
                              </w:rPr>
                            </w:pPr>
                            <w:r>
                              <w:rPr>
                                <w:sz w:val="20"/>
                              </w:rPr>
                              <w:t>shine</w:t>
                            </w:r>
                          </w:p>
                        </w:tc>
                        <w:tc>
                          <w:tcPr>
                            <w:tcW w:w="928" w:type="dxa"/>
                          </w:tcPr>
                          <w:p w:rsidR="001B185B" w:rsidRDefault="001B185B">
                            <w:pPr>
                              <w:pStyle w:val="TableParagraph"/>
                              <w:ind w:left="210"/>
                              <w:rPr>
                                <w:sz w:val="20"/>
                              </w:rPr>
                            </w:pPr>
                            <w:r>
                              <w:rPr>
                                <w:sz w:val="20"/>
                              </w:rPr>
                              <w:t>0955k</w:t>
                            </w:r>
                          </w:p>
                        </w:tc>
                        <w:tc>
                          <w:tcPr>
                            <w:tcW w:w="940" w:type="dxa"/>
                          </w:tcPr>
                          <w:p w:rsidR="001B185B" w:rsidRDefault="001B185B">
                            <w:pPr>
                              <w:pStyle w:val="TableParagraph"/>
                              <w:ind w:left="0" w:right="92"/>
                              <w:jc w:val="right"/>
                              <w:rPr>
                                <w:sz w:val="20"/>
                              </w:rPr>
                            </w:pPr>
                            <w:r>
                              <w:rPr>
                                <w:sz w:val="20"/>
                              </w:rPr>
                              <w:t>32239.05</w:t>
                            </w:r>
                          </w:p>
                        </w:tc>
                        <w:tc>
                          <w:tcPr>
                            <w:tcW w:w="496" w:type="dxa"/>
                          </w:tcPr>
                          <w:p w:rsidR="001B185B" w:rsidRDefault="001B185B">
                            <w:pPr>
                              <w:pStyle w:val="TableParagraph"/>
                              <w:ind w:left="75" w:right="76"/>
                              <w:jc w:val="center"/>
                              <w:rPr>
                                <w:sz w:val="20"/>
                              </w:rPr>
                            </w:pPr>
                            <w:r>
                              <w:rPr>
                                <w:sz w:val="20"/>
                              </w:rPr>
                              <w:t>86</w:t>
                            </w:r>
                          </w:p>
                        </w:tc>
                        <w:tc>
                          <w:tcPr>
                            <w:tcW w:w="430" w:type="dxa"/>
                          </w:tcPr>
                          <w:p w:rsidR="001B185B" w:rsidRDefault="001B185B">
                            <w:pPr>
                              <w:pStyle w:val="TableParagraph"/>
                              <w:ind w:left="74" w:right="75"/>
                              <w:jc w:val="center"/>
                              <w:rPr>
                                <w:sz w:val="20"/>
                              </w:rPr>
                            </w:pPr>
                            <w:r>
                              <w:rPr>
                                <w:sz w:val="20"/>
                              </w:rPr>
                              <w:t>12</w:t>
                            </w:r>
                          </w:p>
                        </w:tc>
                        <w:tc>
                          <w:tcPr>
                            <w:tcW w:w="1058" w:type="dxa"/>
                          </w:tcPr>
                          <w:p w:rsidR="001B185B" w:rsidRDefault="001B185B">
                            <w:pPr>
                              <w:pStyle w:val="TableParagraph"/>
                              <w:ind w:left="180"/>
                              <w:rPr>
                                <w:sz w:val="20"/>
                              </w:rPr>
                            </w:pPr>
                            <w:r>
                              <w:rPr>
                                <w:sz w:val="20"/>
                              </w:rPr>
                              <w:t>U+71B9</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熙</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xi</w:t>
                            </w:r>
                          </w:p>
                        </w:tc>
                        <w:tc>
                          <w:tcPr>
                            <w:tcW w:w="1992" w:type="dxa"/>
                            <w:tcBorders>
                              <w:left w:val="nil"/>
                            </w:tcBorders>
                          </w:tcPr>
                          <w:p w:rsidR="001B185B" w:rsidRDefault="001B185B">
                            <w:pPr>
                              <w:pStyle w:val="TableParagraph"/>
                              <w:ind w:left="330"/>
                              <w:rPr>
                                <w:i/>
                                <w:sz w:val="20"/>
                              </w:rPr>
                            </w:pPr>
                            <w:r>
                              <w:rPr>
                                <w:i/>
                                <w:sz w:val="20"/>
                              </w:rPr>
                              <w:t>(x- + -i A)</w:t>
                            </w:r>
                          </w:p>
                        </w:tc>
                        <w:tc>
                          <w:tcPr>
                            <w:tcW w:w="2782" w:type="dxa"/>
                          </w:tcPr>
                          <w:p w:rsidR="001B185B" w:rsidRDefault="001B185B">
                            <w:pPr>
                              <w:pStyle w:val="TableParagraph"/>
                              <w:rPr>
                                <w:sz w:val="20"/>
                              </w:rPr>
                            </w:pPr>
                            <w:r>
                              <w:rPr>
                                <w:sz w:val="20"/>
                              </w:rPr>
                              <w:t>*qʰ(r)ə</w:t>
                            </w:r>
                          </w:p>
                        </w:tc>
                        <w:tc>
                          <w:tcPr>
                            <w:tcW w:w="2870" w:type="dxa"/>
                          </w:tcPr>
                          <w:p w:rsidR="001B185B" w:rsidRDefault="001B185B">
                            <w:pPr>
                              <w:pStyle w:val="TableParagraph"/>
                              <w:ind w:left="38"/>
                              <w:rPr>
                                <w:sz w:val="20"/>
                              </w:rPr>
                            </w:pPr>
                            <w:r>
                              <w:rPr>
                                <w:sz w:val="20"/>
                              </w:rPr>
                              <w:t>splendor</w:t>
                            </w:r>
                          </w:p>
                        </w:tc>
                        <w:tc>
                          <w:tcPr>
                            <w:tcW w:w="928" w:type="dxa"/>
                          </w:tcPr>
                          <w:p w:rsidR="001B185B" w:rsidRDefault="001B185B">
                            <w:pPr>
                              <w:pStyle w:val="TableParagraph"/>
                              <w:ind w:left="232"/>
                              <w:rPr>
                                <w:sz w:val="20"/>
                              </w:rPr>
                            </w:pPr>
                            <w:r>
                              <w:rPr>
                                <w:sz w:val="20"/>
                              </w:rPr>
                              <w:t>0960j</w:t>
                            </w:r>
                          </w:p>
                        </w:tc>
                        <w:tc>
                          <w:tcPr>
                            <w:tcW w:w="940" w:type="dxa"/>
                          </w:tcPr>
                          <w:p w:rsidR="001B185B" w:rsidRDefault="001B185B">
                            <w:pPr>
                              <w:pStyle w:val="TableParagraph"/>
                              <w:ind w:left="0" w:right="92"/>
                              <w:jc w:val="right"/>
                              <w:rPr>
                                <w:sz w:val="20"/>
                              </w:rPr>
                            </w:pPr>
                            <w:r>
                              <w:rPr>
                                <w:sz w:val="20"/>
                              </w:rPr>
                              <w:t>32226.06</w:t>
                            </w:r>
                          </w:p>
                        </w:tc>
                        <w:tc>
                          <w:tcPr>
                            <w:tcW w:w="496" w:type="dxa"/>
                          </w:tcPr>
                          <w:p w:rsidR="001B185B" w:rsidRDefault="001B185B">
                            <w:pPr>
                              <w:pStyle w:val="TableParagraph"/>
                              <w:ind w:left="75" w:right="76"/>
                              <w:jc w:val="center"/>
                              <w:rPr>
                                <w:sz w:val="20"/>
                              </w:rPr>
                            </w:pPr>
                            <w:r>
                              <w:rPr>
                                <w:sz w:val="20"/>
                              </w:rPr>
                              <w:t>86</w:t>
                            </w:r>
                          </w:p>
                        </w:tc>
                        <w:tc>
                          <w:tcPr>
                            <w:tcW w:w="430" w:type="dxa"/>
                          </w:tcPr>
                          <w:p w:rsidR="001B185B" w:rsidRDefault="001B185B">
                            <w:pPr>
                              <w:pStyle w:val="TableParagraph"/>
                              <w:ind w:left="74" w:right="75"/>
                              <w:jc w:val="center"/>
                              <w:rPr>
                                <w:sz w:val="20"/>
                              </w:rPr>
                            </w:pPr>
                            <w:r>
                              <w:rPr>
                                <w:sz w:val="20"/>
                              </w:rPr>
                              <w:t>10</w:t>
                            </w:r>
                          </w:p>
                        </w:tc>
                        <w:tc>
                          <w:tcPr>
                            <w:tcW w:w="1058" w:type="dxa"/>
                          </w:tcPr>
                          <w:p w:rsidR="001B185B" w:rsidRDefault="001B185B">
                            <w:pPr>
                              <w:pStyle w:val="TableParagraph"/>
                              <w:ind w:left="196"/>
                              <w:rPr>
                                <w:sz w:val="20"/>
                              </w:rPr>
                            </w:pPr>
                            <w:r>
                              <w:rPr>
                                <w:sz w:val="20"/>
                              </w:rPr>
                              <w:t>U+7199</w:t>
                            </w:r>
                          </w:p>
                        </w:tc>
                      </w:tr>
                      <w:tr w:rsidR="001B185B">
                        <w:trPr>
                          <w:trHeight w:val="280"/>
                        </w:trPr>
                        <w:tc>
                          <w:tcPr>
                            <w:tcW w:w="392" w:type="dxa"/>
                          </w:tcPr>
                          <w:p w:rsidR="001B185B" w:rsidRDefault="001B185B">
                            <w:pPr>
                              <w:pStyle w:val="TableParagraph"/>
                              <w:spacing w:before="0" w:line="247" w:lineRule="exact"/>
                              <w:ind w:left="92"/>
                              <w:rPr>
                                <w:rFonts w:ascii="SimSun" w:eastAsia="SimSun"/>
                                <w:sz w:val="20"/>
                              </w:rPr>
                            </w:pPr>
                            <w:r>
                              <w:rPr>
                                <w:rFonts w:ascii="SimSun" w:eastAsia="SimSun" w:hint="eastAsia"/>
                                <w:sz w:val="20"/>
                              </w:rPr>
                              <w:t>噏</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xip</w:t>
                            </w:r>
                          </w:p>
                        </w:tc>
                        <w:tc>
                          <w:tcPr>
                            <w:tcW w:w="1992" w:type="dxa"/>
                            <w:tcBorders>
                              <w:left w:val="nil"/>
                            </w:tcBorders>
                          </w:tcPr>
                          <w:p w:rsidR="001B185B" w:rsidRDefault="001B185B">
                            <w:pPr>
                              <w:pStyle w:val="TableParagraph"/>
                              <w:ind w:left="330"/>
                              <w:rPr>
                                <w:i/>
                                <w:sz w:val="20"/>
                              </w:rPr>
                            </w:pPr>
                            <w:r>
                              <w:rPr>
                                <w:i/>
                                <w:sz w:val="20"/>
                              </w:rPr>
                              <w:t>(x- + -ip D)</w:t>
                            </w:r>
                          </w:p>
                        </w:tc>
                        <w:tc>
                          <w:tcPr>
                            <w:tcW w:w="2782" w:type="dxa"/>
                          </w:tcPr>
                          <w:p w:rsidR="001B185B" w:rsidRDefault="001B185B">
                            <w:pPr>
                              <w:pStyle w:val="TableParagraph"/>
                              <w:rPr>
                                <w:sz w:val="20"/>
                              </w:rPr>
                            </w:pPr>
                            <w:r>
                              <w:rPr>
                                <w:sz w:val="20"/>
                              </w:rPr>
                              <w:t>*qʰ(r)[ə]p</w:t>
                            </w:r>
                          </w:p>
                        </w:tc>
                        <w:tc>
                          <w:tcPr>
                            <w:tcW w:w="2870" w:type="dxa"/>
                          </w:tcPr>
                          <w:p w:rsidR="001B185B" w:rsidRDefault="001B185B">
                            <w:pPr>
                              <w:pStyle w:val="TableParagraph"/>
                              <w:ind w:left="38"/>
                              <w:rPr>
                                <w:sz w:val="20"/>
                              </w:rPr>
                            </w:pPr>
                            <w:r>
                              <w:rPr>
                                <w:sz w:val="20"/>
                              </w:rPr>
                              <w:t>draw together (Laozi, one version)</w:t>
                            </w:r>
                          </w:p>
                        </w:tc>
                        <w:tc>
                          <w:tcPr>
                            <w:tcW w:w="928" w:type="dxa"/>
                          </w:tcPr>
                          <w:p w:rsidR="001B185B" w:rsidRDefault="001B185B">
                            <w:pPr>
                              <w:pStyle w:val="TableParagraph"/>
                              <w:ind w:left="226"/>
                              <w:rPr>
                                <w:sz w:val="20"/>
                              </w:rPr>
                            </w:pPr>
                            <w:r>
                              <w:rPr>
                                <w:sz w:val="20"/>
                              </w:rPr>
                              <w:t>0675r</w:t>
                            </w:r>
                          </w:p>
                        </w:tc>
                        <w:tc>
                          <w:tcPr>
                            <w:tcW w:w="940" w:type="dxa"/>
                          </w:tcPr>
                          <w:p w:rsidR="001B185B" w:rsidRDefault="001B185B">
                            <w:pPr>
                              <w:pStyle w:val="TableParagraph"/>
                              <w:ind w:left="0" w:right="92"/>
                              <w:jc w:val="right"/>
                              <w:rPr>
                                <w:sz w:val="20"/>
                              </w:rPr>
                            </w:pPr>
                            <w:r>
                              <w:rPr>
                                <w:sz w:val="20"/>
                              </w:rPr>
                              <w:t>10685.07</w:t>
                            </w:r>
                          </w:p>
                        </w:tc>
                        <w:tc>
                          <w:tcPr>
                            <w:tcW w:w="496" w:type="dxa"/>
                          </w:tcPr>
                          <w:p w:rsidR="001B185B" w:rsidRDefault="001B185B">
                            <w:pPr>
                              <w:pStyle w:val="TableParagraph"/>
                              <w:ind w:left="75" w:right="76"/>
                              <w:jc w:val="center"/>
                              <w:rPr>
                                <w:sz w:val="20"/>
                              </w:rPr>
                            </w:pPr>
                            <w:r>
                              <w:rPr>
                                <w:sz w:val="20"/>
                              </w:rPr>
                              <w:t>30</w:t>
                            </w:r>
                          </w:p>
                        </w:tc>
                        <w:tc>
                          <w:tcPr>
                            <w:tcW w:w="430" w:type="dxa"/>
                          </w:tcPr>
                          <w:p w:rsidR="001B185B" w:rsidRDefault="001B185B">
                            <w:pPr>
                              <w:pStyle w:val="TableParagraph"/>
                              <w:ind w:left="74" w:right="75"/>
                              <w:jc w:val="center"/>
                              <w:rPr>
                                <w:sz w:val="20"/>
                              </w:rPr>
                            </w:pPr>
                            <w:r>
                              <w:rPr>
                                <w:sz w:val="20"/>
                              </w:rPr>
                              <w:t>12</w:t>
                            </w:r>
                          </w:p>
                        </w:tc>
                        <w:tc>
                          <w:tcPr>
                            <w:tcW w:w="1058" w:type="dxa"/>
                          </w:tcPr>
                          <w:p w:rsidR="001B185B" w:rsidRDefault="001B185B">
                            <w:pPr>
                              <w:pStyle w:val="TableParagraph"/>
                              <w:ind w:left="192"/>
                              <w:rPr>
                                <w:sz w:val="20"/>
                              </w:rPr>
                            </w:pPr>
                            <w:r>
                              <w:rPr>
                                <w:sz w:val="20"/>
                              </w:rPr>
                              <w:t>U+564F</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歙</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xip</w:t>
                            </w:r>
                          </w:p>
                        </w:tc>
                        <w:tc>
                          <w:tcPr>
                            <w:tcW w:w="1992" w:type="dxa"/>
                            <w:tcBorders>
                              <w:left w:val="nil"/>
                            </w:tcBorders>
                          </w:tcPr>
                          <w:p w:rsidR="001B185B" w:rsidRDefault="001B185B">
                            <w:pPr>
                              <w:pStyle w:val="TableParagraph"/>
                              <w:ind w:left="330"/>
                              <w:rPr>
                                <w:i/>
                                <w:sz w:val="20"/>
                              </w:rPr>
                            </w:pPr>
                            <w:r>
                              <w:rPr>
                                <w:i/>
                                <w:sz w:val="20"/>
                              </w:rPr>
                              <w:t>(x- + -ip D)</w:t>
                            </w:r>
                          </w:p>
                        </w:tc>
                        <w:tc>
                          <w:tcPr>
                            <w:tcW w:w="2782" w:type="dxa"/>
                          </w:tcPr>
                          <w:p w:rsidR="001B185B" w:rsidRDefault="001B185B">
                            <w:pPr>
                              <w:pStyle w:val="TableParagraph"/>
                              <w:rPr>
                                <w:sz w:val="20"/>
                              </w:rPr>
                            </w:pPr>
                            <w:r>
                              <w:rPr>
                                <w:sz w:val="20"/>
                              </w:rPr>
                              <w:t>*qʰ(r)[ə]p</w:t>
                            </w:r>
                          </w:p>
                        </w:tc>
                        <w:tc>
                          <w:tcPr>
                            <w:tcW w:w="2870" w:type="dxa"/>
                          </w:tcPr>
                          <w:p w:rsidR="001B185B" w:rsidRDefault="001B185B">
                            <w:pPr>
                              <w:pStyle w:val="TableParagraph"/>
                              <w:ind w:left="38"/>
                              <w:rPr>
                                <w:sz w:val="20"/>
                              </w:rPr>
                            </w:pPr>
                            <w:proofErr w:type="gramStart"/>
                            <w:r>
                              <w:rPr>
                                <w:sz w:val="20"/>
                              </w:rPr>
                              <w:t>contract</w:t>
                            </w:r>
                            <w:proofErr w:type="gramEnd"/>
                            <w:r>
                              <w:rPr>
                                <w:sz w:val="20"/>
                              </w:rPr>
                              <w:t xml:space="preserve"> (v.)</w:t>
                            </w:r>
                          </w:p>
                        </w:tc>
                        <w:tc>
                          <w:tcPr>
                            <w:tcW w:w="928" w:type="dxa"/>
                          </w:tcPr>
                          <w:p w:rsidR="001B185B" w:rsidRDefault="001B185B">
                            <w:pPr>
                              <w:pStyle w:val="TableParagraph"/>
                              <w:ind w:left="222"/>
                              <w:rPr>
                                <w:sz w:val="20"/>
                              </w:rPr>
                            </w:pPr>
                            <w:r>
                              <w:rPr>
                                <w:sz w:val="20"/>
                              </w:rPr>
                              <w:t>0675s</w:t>
                            </w:r>
                          </w:p>
                        </w:tc>
                        <w:tc>
                          <w:tcPr>
                            <w:tcW w:w="940" w:type="dxa"/>
                          </w:tcPr>
                          <w:p w:rsidR="001B185B" w:rsidRDefault="001B185B">
                            <w:pPr>
                              <w:pStyle w:val="TableParagraph"/>
                              <w:ind w:left="0" w:right="92"/>
                              <w:jc w:val="right"/>
                              <w:rPr>
                                <w:sz w:val="20"/>
                              </w:rPr>
                            </w:pPr>
                            <w:r>
                              <w:rPr>
                                <w:sz w:val="20"/>
                              </w:rPr>
                              <w:t>32151.11</w:t>
                            </w:r>
                          </w:p>
                        </w:tc>
                        <w:tc>
                          <w:tcPr>
                            <w:tcW w:w="496" w:type="dxa"/>
                          </w:tcPr>
                          <w:p w:rsidR="001B185B" w:rsidRDefault="001B185B">
                            <w:pPr>
                              <w:pStyle w:val="TableParagraph"/>
                              <w:ind w:left="75" w:right="76"/>
                              <w:jc w:val="center"/>
                              <w:rPr>
                                <w:sz w:val="20"/>
                              </w:rPr>
                            </w:pPr>
                            <w:r>
                              <w:rPr>
                                <w:sz w:val="20"/>
                              </w:rPr>
                              <w:t>76</w:t>
                            </w:r>
                          </w:p>
                        </w:tc>
                        <w:tc>
                          <w:tcPr>
                            <w:tcW w:w="430" w:type="dxa"/>
                          </w:tcPr>
                          <w:p w:rsidR="001B185B" w:rsidRDefault="001B185B">
                            <w:pPr>
                              <w:pStyle w:val="TableParagraph"/>
                              <w:ind w:left="74" w:right="75"/>
                              <w:jc w:val="center"/>
                              <w:rPr>
                                <w:sz w:val="20"/>
                              </w:rPr>
                            </w:pPr>
                            <w:r>
                              <w:rPr>
                                <w:sz w:val="20"/>
                              </w:rPr>
                              <w:t>12</w:t>
                            </w:r>
                          </w:p>
                        </w:tc>
                        <w:tc>
                          <w:tcPr>
                            <w:tcW w:w="1058" w:type="dxa"/>
                          </w:tcPr>
                          <w:p w:rsidR="001B185B" w:rsidRDefault="001B185B">
                            <w:pPr>
                              <w:pStyle w:val="TableParagraph"/>
                              <w:ind w:left="180"/>
                              <w:rPr>
                                <w:sz w:val="20"/>
                              </w:rPr>
                            </w:pPr>
                            <w:r>
                              <w:rPr>
                                <w:sz w:val="20"/>
                              </w:rPr>
                              <w:t>U+6B59</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吸</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xip</w:t>
                            </w:r>
                          </w:p>
                        </w:tc>
                        <w:tc>
                          <w:tcPr>
                            <w:tcW w:w="1992" w:type="dxa"/>
                            <w:tcBorders>
                              <w:left w:val="nil"/>
                            </w:tcBorders>
                          </w:tcPr>
                          <w:p w:rsidR="001B185B" w:rsidRDefault="001B185B">
                            <w:pPr>
                              <w:pStyle w:val="TableParagraph"/>
                              <w:ind w:left="330"/>
                              <w:rPr>
                                <w:i/>
                                <w:sz w:val="20"/>
                              </w:rPr>
                            </w:pPr>
                            <w:r>
                              <w:rPr>
                                <w:i/>
                                <w:sz w:val="20"/>
                              </w:rPr>
                              <w:t>(x- + -ip D)</w:t>
                            </w:r>
                          </w:p>
                        </w:tc>
                        <w:tc>
                          <w:tcPr>
                            <w:tcW w:w="2782" w:type="dxa"/>
                          </w:tcPr>
                          <w:p w:rsidR="001B185B" w:rsidRDefault="001B185B">
                            <w:pPr>
                              <w:pStyle w:val="TableParagraph"/>
                              <w:rPr>
                                <w:sz w:val="20"/>
                              </w:rPr>
                            </w:pPr>
                            <w:r>
                              <w:rPr>
                                <w:sz w:val="20"/>
                              </w:rPr>
                              <w:t>*qʰ(r)əp</w:t>
                            </w:r>
                          </w:p>
                        </w:tc>
                        <w:tc>
                          <w:tcPr>
                            <w:tcW w:w="2870" w:type="dxa"/>
                          </w:tcPr>
                          <w:p w:rsidR="001B185B" w:rsidRDefault="001B185B">
                            <w:pPr>
                              <w:pStyle w:val="TableParagraph"/>
                              <w:ind w:left="38"/>
                              <w:rPr>
                                <w:sz w:val="20"/>
                              </w:rPr>
                            </w:pPr>
                            <w:r>
                              <w:rPr>
                                <w:sz w:val="20"/>
                              </w:rPr>
                              <w:t>inhale</w:t>
                            </w:r>
                          </w:p>
                        </w:tc>
                        <w:tc>
                          <w:tcPr>
                            <w:tcW w:w="928" w:type="dxa"/>
                          </w:tcPr>
                          <w:p w:rsidR="001B185B" w:rsidRDefault="001B185B">
                            <w:pPr>
                              <w:pStyle w:val="TableParagraph"/>
                              <w:ind w:left="232"/>
                              <w:rPr>
                                <w:sz w:val="20"/>
                              </w:rPr>
                            </w:pPr>
                            <w:r>
                              <w:rPr>
                                <w:sz w:val="20"/>
                              </w:rPr>
                              <w:t>0681j</w:t>
                            </w:r>
                          </w:p>
                        </w:tc>
                        <w:tc>
                          <w:tcPr>
                            <w:tcW w:w="940" w:type="dxa"/>
                          </w:tcPr>
                          <w:p w:rsidR="001B185B" w:rsidRDefault="001B185B">
                            <w:pPr>
                              <w:pStyle w:val="TableParagraph"/>
                              <w:ind w:left="0" w:right="92"/>
                              <w:jc w:val="right"/>
                              <w:rPr>
                                <w:sz w:val="20"/>
                              </w:rPr>
                            </w:pPr>
                            <w:r>
                              <w:rPr>
                                <w:sz w:val="20"/>
                              </w:rPr>
                              <w:t>10594.01</w:t>
                            </w:r>
                          </w:p>
                        </w:tc>
                        <w:tc>
                          <w:tcPr>
                            <w:tcW w:w="496" w:type="dxa"/>
                          </w:tcPr>
                          <w:p w:rsidR="001B185B" w:rsidRDefault="001B185B">
                            <w:pPr>
                              <w:pStyle w:val="TableParagraph"/>
                              <w:ind w:left="75" w:right="76"/>
                              <w:jc w:val="center"/>
                              <w:rPr>
                                <w:sz w:val="20"/>
                              </w:rPr>
                            </w:pPr>
                            <w:r>
                              <w:rPr>
                                <w:sz w:val="20"/>
                              </w:rPr>
                              <w:t>30</w:t>
                            </w:r>
                          </w:p>
                        </w:tc>
                        <w:tc>
                          <w:tcPr>
                            <w:tcW w:w="430" w:type="dxa"/>
                          </w:tcPr>
                          <w:p w:rsidR="001B185B" w:rsidRDefault="001B185B">
                            <w:pPr>
                              <w:pStyle w:val="TableParagraph"/>
                              <w:ind w:left="0"/>
                              <w:jc w:val="center"/>
                              <w:rPr>
                                <w:sz w:val="20"/>
                              </w:rPr>
                            </w:pPr>
                            <w:r>
                              <w:rPr>
                                <w:sz w:val="20"/>
                              </w:rPr>
                              <w:t>4</w:t>
                            </w:r>
                          </w:p>
                        </w:tc>
                        <w:tc>
                          <w:tcPr>
                            <w:tcW w:w="1058" w:type="dxa"/>
                          </w:tcPr>
                          <w:p w:rsidR="001B185B" w:rsidRDefault="001B185B">
                            <w:pPr>
                              <w:pStyle w:val="TableParagraph"/>
                              <w:ind w:left="196"/>
                              <w:rPr>
                                <w:sz w:val="20"/>
                              </w:rPr>
                            </w:pPr>
                            <w:r>
                              <w:rPr>
                                <w:sz w:val="20"/>
                              </w:rPr>
                              <w:t>U+5438</w:t>
                            </w:r>
                          </w:p>
                        </w:tc>
                      </w:tr>
                      <w:tr w:rsidR="001B185B">
                        <w:trPr>
                          <w:trHeight w:val="280"/>
                        </w:trPr>
                        <w:tc>
                          <w:tcPr>
                            <w:tcW w:w="392" w:type="dxa"/>
                          </w:tcPr>
                          <w:p w:rsidR="001B185B" w:rsidRDefault="001B185B">
                            <w:pPr>
                              <w:pStyle w:val="TableParagraph"/>
                              <w:spacing w:before="0" w:line="247" w:lineRule="exact"/>
                              <w:ind w:left="92"/>
                              <w:rPr>
                                <w:rFonts w:ascii="SimSun" w:eastAsia="SimSun"/>
                                <w:sz w:val="20"/>
                              </w:rPr>
                            </w:pPr>
                            <w:r>
                              <w:rPr>
                                <w:rFonts w:ascii="SimSun" w:eastAsia="SimSun" w:hint="eastAsia"/>
                                <w:sz w:val="20"/>
                              </w:rPr>
                              <w:t>希</w:t>
                            </w:r>
                          </w:p>
                        </w:tc>
                        <w:tc>
                          <w:tcPr>
                            <w:tcW w:w="770" w:type="dxa"/>
                          </w:tcPr>
                          <w:p w:rsidR="001B185B" w:rsidRDefault="001B185B">
                            <w:pPr>
                              <w:pStyle w:val="TableParagraph"/>
                              <w:spacing w:before="29"/>
                              <w:rPr>
                                <w:sz w:val="20"/>
                              </w:rPr>
                            </w:pPr>
                            <w:r>
                              <w:rPr>
                                <w:sz w:val="20"/>
                              </w:rPr>
                              <w:t>xī</w:t>
                            </w:r>
                          </w:p>
                        </w:tc>
                        <w:tc>
                          <w:tcPr>
                            <w:tcW w:w="792" w:type="dxa"/>
                            <w:tcBorders>
                              <w:right w:val="nil"/>
                            </w:tcBorders>
                          </w:tcPr>
                          <w:p w:rsidR="001B185B" w:rsidRDefault="001B185B">
                            <w:pPr>
                              <w:pStyle w:val="TableParagraph"/>
                              <w:spacing w:before="29"/>
                              <w:rPr>
                                <w:i/>
                                <w:sz w:val="20"/>
                              </w:rPr>
                            </w:pPr>
                            <w:r>
                              <w:rPr>
                                <w:i/>
                                <w:sz w:val="20"/>
                              </w:rPr>
                              <w:t>xj+j</w:t>
                            </w:r>
                          </w:p>
                        </w:tc>
                        <w:tc>
                          <w:tcPr>
                            <w:tcW w:w="1992" w:type="dxa"/>
                            <w:tcBorders>
                              <w:left w:val="nil"/>
                            </w:tcBorders>
                          </w:tcPr>
                          <w:p w:rsidR="001B185B" w:rsidRDefault="001B185B">
                            <w:pPr>
                              <w:pStyle w:val="TableParagraph"/>
                              <w:spacing w:before="29"/>
                              <w:ind w:left="330"/>
                              <w:rPr>
                                <w:i/>
                                <w:sz w:val="20"/>
                              </w:rPr>
                            </w:pPr>
                            <w:r>
                              <w:rPr>
                                <w:i/>
                                <w:sz w:val="20"/>
                              </w:rPr>
                              <w:t>(x- + -j+j A)</w:t>
                            </w:r>
                          </w:p>
                        </w:tc>
                        <w:tc>
                          <w:tcPr>
                            <w:tcW w:w="2782" w:type="dxa"/>
                          </w:tcPr>
                          <w:p w:rsidR="001B185B" w:rsidRDefault="001B185B">
                            <w:pPr>
                              <w:pStyle w:val="TableParagraph"/>
                              <w:spacing w:before="29"/>
                              <w:rPr>
                                <w:sz w:val="20"/>
                              </w:rPr>
                            </w:pPr>
                            <w:r>
                              <w:rPr>
                                <w:w w:val="95"/>
                                <w:sz w:val="20"/>
                              </w:rPr>
                              <w:t>*qʰəj</w:t>
                            </w:r>
                          </w:p>
                        </w:tc>
                        <w:tc>
                          <w:tcPr>
                            <w:tcW w:w="2870" w:type="dxa"/>
                          </w:tcPr>
                          <w:p w:rsidR="001B185B" w:rsidRDefault="001B185B">
                            <w:pPr>
                              <w:pStyle w:val="TableParagraph"/>
                              <w:spacing w:before="29"/>
                              <w:ind w:left="38"/>
                              <w:rPr>
                                <w:sz w:val="20"/>
                              </w:rPr>
                            </w:pPr>
                            <w:r>
                              <w:rPr>
                                <w:sz w:val="20"/>
                              </w:rPr>
                              <w:t>thin, sparse</w:t>
                            </w:r>
                          </w:p>
                        </w:tc>
                        <w:tc>
                          <w:tcPr>
                            <w:tcW w:w="928" w:type="dxa"/>
                          </w:tcPr>
                          <w:p w:rsidR="001B185B" w:rsidRDefault="001B185B">
                            <w:pPr>
                              <w:pStyle w:val="TableParagraph"/>
                              <w:spacing w:before="29"/>
                              <w:ind w:left="214"/>
                              <w:rPr>
                                <w:sz w:val="20"/>
                              </w:rPr>
                            </w:pPr>
                            <w:r>
                              <w:rPr>
                                <w:sz w:val="20"/>
                              </w:rPr>
                              <w:t>0549a</w:t>
                            </w:r>
                          </w:p>
                        </w:tc>
                        <w:tc>
                          <w:tcPr>
                            <w:tcW w:w="940" w:type="dxa"/>
                          </w:tcPr>
                          <w:p w:rsidR="001B185B" w:rsidRDefault="001B185B">
                            <w:pPr>
                              <w:pStyle w:val="TableParagraph"/>
                              <w:spacing w:before="29"/>
                              <w:ind w:left="0" w:right="92"/>
                              <w:jc w:val="right"/>
                              <w:rPr>
                                <w:sz w:val="20"/>
                              </w:rPr>
                            </w:pPr>
                            <w:r>
                              <w:rPr>
                                <w:sz w:val="20"/>
                              </w:rPr>
                              <w:t>10731.19</w:t>
                            </w:r>
                          </w:p>
                        </w:tc>
                        <w:tc>
                          <w:tcPr>
                            <w:tcW w:w="496" w:type="dxa"/>
                          </w:tcPr>
                          <w:p w:rsidR="001B185B" w:rsidRDefault="001B185B">
                            <w:pPr>
                              <w:pStyle w:val="TableParagraph"/>
                              <w:spacing w:before="29"/>
                              <w:ind w:left="75" w:right="76"/>
                              <w:jc w:val="center"/>
                              <w:rPr>
                                <w:sz w:val="20"/>
                              </w:rPr>
                            </w:pPr>
                            <w:r>
                              <w:rPr>
                                <w:sz w:val="20"/>
                              </w:rPr>
                              <w:t>50</w:t>
                            </w:r>
                          </w:p>
                        </w:tc>
                        <w:tc>
                          <w:tcPr>
                            <w:tcW w:w="430" w:type="dxa"/>
                          </w:tcPr>
                          <w:p w:rsidR="001B185B" w:rsidRDefault="001B185B">
                            <w:pPr>
                              <w:pStyle w:val="TableParagraph"/>
                              <w:spacing w:before="29"/>
                              <w:ind w:left="0"/>
                              <w:jc w:val="center"/>
                              <w:rPr>
                                <w:sz w:val="20"/>
                              </w:rPr>
                            </w:pPr>
                            <w:r>
                              <w:rPr>
                                <w:sz w:val="20"/>
                              </w:rPr>
                              <w:t>4</w:t>
                            </w:r>
                          </w:p>
                        </w:tc>
                        <w:tc>
                          <w:tcPr>
                            <w:tcW w:w="1058" w:type="dxa"/>
                          </w:tcPr>
                          <w:p w:rsidR="001B185B" w:rsidRDefault="001B185B">
                            <w:pPr>
                              <w:pStyle w:val="TableParagraph"/>
                              <w:spacing w:before="29"/>
                              <w:ind w:left="168"/>
                              <w:rPr>
                                <w:sz w:val="20"/>
                              </w:rPr>
                            </w:pPr>
                            <w:r>
                              <w:rPr>
                                <w:sz w:val="20"/>
                              </w:rPr>
                              <w:t>U+5E0C</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豨</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xj+j</w:t>
                            </w:r>
                          </w:p>
                        </w:tc>
                        <w:tc>
                          <w:tcPr>
                            <w:tcW w:w="1992" w:type="dxa"/>
                            <w:tcBorders>
                              <w:left w:val="nil"/>
                            </w:tcBorders>
                          </w:tcPr>
                          <w:p w:rsidR="001B185B" w:rsidRDefault="001B185B">
                            <w:pPr>
                              <w:pStyle w:val="TableParagraph"/>
                              <w:ind w:left="330"/>
                              <w:rPr>
                                <w:i/>
                                <w:sz w:val="20"/>
                              </w:rPr>
                            </w:pPr>
                            <w:r>
                              <w:rPr>
                                <w:i/>
                                <w:sz w:val="20"/>
                              </w:rPr>
                              <w:t>(x- + -j+j A)</w:t>
                            </w:r>
                          </w:p>
                        </w:tc>
                        <w:tc>
                          <w:tcPr>
                            <w:tcW w:w="2782" w:type="dxa"/>
                          </w:tcPr>
                          <w:p w:rsidR="001B185B" w:rsidRDefault="001B185B">
                            <w:pPr>
                              <w:pStyle w:val="TableParagraph"/>
                              <w:rPr>
                                <w:sz w:val="20"/>
                              </w:rPr>
                            </w:pPr>
                            <w:r>
                              <w:rPr>
                                <w:w w:val="95"/>
                                <w:sz w:val="20"/>
                              </w:rPr>
                              <w:t>*qʰəj</w:t>
                            </w:r>
                          </w:p>
                        </w:tc>
                        <w:tc>
                          <w:tcPr>
                            <w:tcW w:w="2870" w:type="dxa"/>
                          </w:tcPr>
                          <w:p w:rsidR="001B185B" w:rsidRDefault="001B185B">
                            <w:pPr>
                              <w:pStyle w:val="TableParagraph"/>
                              <w:ind w:left="38"/>
                              <w:rPr>
                                <w:sz w:val="20"/>
                              </w:rPr>
                            </w:pPr>
                            <w:r>
                              <w:rPr>
                                <w:sz w:val="20"/>
                              </w:rPr>
                              <w:t>swine</w:t>
                            </w:r>
                          </w:p>
                        </w:tc>
                        <w:tc>
                          <w:tcPr>
                            <w:tcW w:w="928" w:type="dxa"/>
                          </w:tcPr>
                          <w:p w:rsidR="001B185B" w:rsidRDefault="001B185B">
                            <w:pPr>
                              <w:pStyle w:val="TableParagraph"/>
                              <w:ind w:left="226"/>
                              <w:rPr>
                                <w:sz w:val="20"/>
                              </w:rPr>
                            </w:pPr>
                            <w:r>
                              <w:rPr>
                                <w:sz w:val="20"/>
                              </w:rPr>
                              <w:t>0549f</w:t>
                            </w:r>
                          </w:p>
                        </w:tc>
                        <w:tc>
                          <w:tcPr>
                            <w:tcW w:w="940" w:type="dxa"/>
                          </w:tcPr>
                          <w:p w:rsidR="001B185B" w:rsidRDefault="001B185B">
                            <w:pPr>
                              <w:pStyle w:val="TableParagraph"/>
                              <w:ind w:left="0" w:right="92"/>
                              <w:jc w:val="right"/>
                              <w:rPr>
                                <w:sz w:val="20"/>
                              </w:rPr>
                            </w:pPr>
                            <w:r>
                              <w:rPr>
                                <w:sz w:val="20"/>
                              </w:rPr>
                              <w:t>63615.09</w:t>
                            </w:r>
                          </w:p>
                        </w:tc>
                        <w:tc>
                          <w:tcPr>
                            <w:tcW w:w="496" w:type="dxa"/>
                          </w:tcPr>
                          <w:p w:rsidR="001B185B" w:rsidRDefault="001B185B">
                            <w:pPr>
                              <w:pStyle w:val="TableParagraph"/>
                              <w:ind w:left="75" w:right="76"/>
                              <w:jc w:val="center"/>
                              <w:rPr>
                                <w:sz w:val="20"/>
                              </w:rPr>
                            </w:pPr>
                            <w:r>
                              <w:rPr>
                                <w:sz w:val="20"/>
                              </w:rPr>
                              <w:t>152</w:t>
                            </w:r>
                          </w:p>
                        </w:tc>
                        <w:tc>
                          <w:tcPr>
                            <w:tcW w:w="430" w:type="dxa"/>
                          </w:tcPr>
                          <w:p w:rsidR="001B185B" w:rsidRDefault="001B185B">
                            <w:pPr>
                              <w:pStyle w:val="TableParagraph"/>
                              <w:ind w:left="0"/>
                              <w:jc w:val="center"/>
                              <w:rPr>
                                <w:sz w:val="20"/>
                              </w:rPr>
                            </w:pPr>
                            <w:r>
                              <w:rPr>
                                <w:sz w:val="20"/>
                              </w:rPr>
                              <w:t>7</w:t>
                            </w:r>
                          </w:p>
                        </w:tc>
                        <w:tc>
                          <w:tcPr>
                            <w:tcW w:w="1058" w:type="dxa"/>
                          </w:tcPr>
                          <w:p w:rsidR="001B185B" w:rsidRDefault="001B185B">
                            <w:pPr>
                              <w:pStyle w:val="TableParagraph"/>
                              <w:ind w:left="180"/>
                              <w:rPr>
                                <w:sz w:val="20"/>
                              </w:rPr>
                            </w:pPr>
                            <w:r>
                              <w:rPr>
                                <w:sz w:val="20"/>
                              </w:rPr>
                              <w:t>U+8C68</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犧</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xje</w:t>
                            </w:r>
                          </w:p>
                        </w:tc>
                        <w:tc>
                          <w:tcPr>
                            <w:tcW w:w="1992" w:type="dxa"/>
                            <w:tcBorders>
                              <w:left w:val="nil"/>
                            </w:tcBorders>
                          </w:tcPr>
                          <w:p w:rsidR="001B185B" w:rsidRDefault="001B185B">
                            <w:pPr>
                              <w:pStyle w:val="TableParagraph"/>
                              <w:ind w:left="330"/>
                              <w:rPr>
                                <w:i/>
                                <w:sz w:val="20"/>
                              </w:rPr>
                            </w:pPr>
                            <w:r>
                              <w:rPr>
                                <w:i/>
                                <w:sz w:val="20"/>
                              </w:rPr>
                              <w:t>(x- + -je A)</w:t>
                            </w:r>
                          </w:p>
                        </w:tc>
                        <w:tc>
                          <w:tcPr>
                            <w:tcW w:w="2782" w:type="dxa"/>
                          </w:tcPr>
                          <w:p w:rsidR="001B185B" w:rsidRDefault="001B185B">
                            <w:pPr>
                              <w:pStyle w:val="TableParagraph"/>
                              <w:spacing w:before="17"/>
                              <w:rPr>
                                <w:sz w:val="20"/>
                              </w:rPr>
                            </w:pPr>
                            <w:r>
                              <w:rPr>
                                <w:sz w:val="20"/>
                              </w:rPr>
                              <w:t>*ŋ</w:t>
                            </w:r>
                            <w:r>
                              <w:rPr>
                                <w:position w:val="1"/>
                                <w:sz w:val="20"/>
                              </w:rPr>
                              <w:t xml:space="preserve">̊ </w:t>
                            </w:r>
                            <w:r>
                              <w:rPr>
                                <w:sz w:val="20"/>
                              </w:rPr>
                              <w:t>(r)a[j]</w:t>
                            </w:r>
                          </w:p>
                        </w:tc>
                        <w:tc>
                          <w:tcPr>
                            <w:tcW w:w="2870" w:type="dxa"/>
                          </w:tcPr>
                          <w:p w:rsidR="001B185B" w:rsidRDefault="001B185B">
                            <w:pPr>
                              <w:pStyle w:val="TableParagraph"/>
                              <w:ind w:left="38"/>
                              <w:rPr>
                                <w:sz w:val="20"/>
                              </w:rPr>
                            </w:pPr>
                            <w:r>
                              <w:rPr>
                                <w:sz w:val="20"/>
                              </w:rPr>
                              <w:t>sacrificial animal</w:t>
                            </w:r>
                          </w:p>
                        </w:tc>
                        <w:tc>
                          <w:tcPr>
                            <w:tcW w:w="928" w:type="dxa"/>
                          </w:tcPr>
                          <w:p w:rsidR="001B185B" w:rsidRDefault="001B185B">
                            <w:pPr>
                              <w:pStyle w:val="TableParagraph"/>
                              <w:ind w:left="214"/>
                              <w:rPr>
                                <w:sz w:val="20"/>
                              </w:rPr>
                            </w:pPr>
                            <w:r>
                              <w:rPr>
                                <w:sz w:val="20"/>
                              </w:rPr>
                              <w:t>0002z</w:t>
                            </w:r>
                          </w:p>
                        </w:tc>
                        <w:tc>
                          <w:tcPr>
                            <w:tcW w:w="940" w:type="dxa"/>
                          </w:tcPr>
                          <w:p w:rsidR="001B185B" w:rsidRDefault="001B185B">
                            <w:pPr>
                              <w:pStyle w:val="TableParagraph"/>
                              <w:ind w:left="0" w:right="92"/>
                              <w:jc w:val="right"/>
                              <w:rPr>
                                <w:sz w:val="20"/>
                              </w:rPr>
                            </w:pPr>
                            <w:r>
                              <w:rPr>
                                <w:sz w:val="20"/>
                              </w:rPr>
                              <w:t>31822.04</w:t>
                            </w:r>
                          </w:p>
                        </w:tc>
                        <w:tc>
                          <w:tcPr>
                            <w:tcW w:w="496" w:type="dxa"/>
                          </w:tcPr>
                          <w:p w:rsidR="001B185B" w:rsidRDefault="001B185B">
                            <w:pPr>
                              <w:pStyle w:val="TableParagraph"/>
                              <w:ind w:left="75" w:right="76"/>
                              <w:jc w:val="center"/>
                              <w:rPr>
                                <w:sz w:val="20"/>
                              </w:rPr>
                            </w:pPr>
                            <w:r>
                              <w:rPr>
                                <w:sz w:val="20"/>
                              </w:rPr>
                              <w:t>93</w:t>
                            </w:r>
                          </w:p>
                        </w:tc>
                        <w:tc>
                          <w:tcPr>
                            <w:tcW w:w="430" w:type="dxa"/>
                          </w:tcPr>
                          <w:p w:rsidR="001B185B" w:rsidRDefault="001B185B">
                            <w:pPr>
                              <w:pStyle w:val="TableParagraph"/>
                              <w:ind w:left="74" w:right="75"/>
                              <w:jc w:val="center"/>
                              <w:rPr>
                                <w:sz w:val="20"/>
                              </w:rPr>
                            </w:pPr>
                            <w:r>
                              <w:rPr>
                                <w:sz w:val="20"/>
                              </w:rPr>
                              <w:t>16</w:t>
                            </w:r>
                          </w:p>
                        </w:tc>
                        <w:tc>
                          <w:tcPr>
                            <w:tcW w:w="1058" w:type="dxa"/>
                          </w:tcPr>
                          <w:p w:rsidR="001B185B" w:rsidRDefault="001B185B">
                            <w:pPr>
                              <w:pStyle w:val="TableParagraph"/>
                              <w:ind w:left="174"/>
                              <w:rPr>
                                <w:sz w:val="20"/>
                              </w:rPr>
                            </w:pPr>
                            <w:r>
                              <w:rPr>
                                <w:sz w:val="20"/>
                              </w:rPr>
                              <w:t>U+72A7</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羲</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xje</w:t>
                            </w:r>
                          </w:p>
                        </w:tc>
                        <w:tc>
                          <w:tcPr>
                            <w:tcW w:w="1992" w:type="dxa"/>
                            <w:tcBorders>
                              <w:left w:val="nil"/>
                            </w:tcBorders>
                          </w:tcPr>
                          <w:p w:rsidR="001B185B" w:rsidRDefault="001B185B">
                            <w:pPr>
                              <w:pStyle w:val="TableParagraph"/>
                              <w:ind w:left="330"/>
                              <w:rPr>
                                <w:i/>
                                <w:sz w:val="20"/>
                              </w:rPr>
                            </w:pPr>
                            <w:r>
                              <w:rPr>
                                <w:i/>
                                <w:sz w:val="20"/>
                              </w:rPr>
                              <w:t>(x- + -je A)</w:t>
                            </w:r>
                          </w:p>
                        </w:tc>
                        <w:tc>
                          <w:tcPr>
                            <w:tcW w:w="2782" w:type="dxa"/>
                          </w:tcPr>
                          <w:p w:rsidR="001B185B" w:rsidRDefault="001B185B">
                            <w:pPr>
                              <w:pStyle w:val="TableParagraph"/>
                              <w:spacing w:before="17"/>
                              <w:rPr>
                                <w:sz w:val="20"/>
                              </w:rPr>
                            </w:pPr>
                            <w:r>
                              <w:rPr>
                                <w:sz w:val="20"/>
                              </w:rPr>
                              <w:t>*ŋ</w:t>
                            </w:r>
                            <w:r>
                              <w:rPr>
                                <w:position w:val="1"/>
                                <w:sz w:val="20"/>
                              </w:rPr>
                              <w:t xml:space="preserve">̊ </w:t>
                            </w:r>
                            <w:r>
                              <w:rPr>
                                <w:sz w:val="20"/>
                              </w:rPr>
                              <w:t>(r)aj</w:t>
                            </w:r>
                          </w:p>
                        </w:tc>
                        <w:tc>
                          <w:tcPr>
                            <w:tcW w:w="2870" w:type="dxa"/>
                          </w:tcPr>
                          <w:p w:rsidR="001B185B" w:rsidRDefault="001B185B">
                            <w:pPr>
                              <w:pStyle w:val="TableParagraph"/>
                              <w:ind w:left="38"/>
                              <w:rPr>
                                <w:sz w:val="20"/>
                              </w:rPr>
                            </w:pPr>
                            <w:r>
                              <w:rPr>
                                <w:sz w:val="20"/>
                              </w:rPr>
                              <w:t>(proper name)</w:t>
                            </w:r>
                          </w:p>
                        </w:tc>
                        <w:tc>
                          <w:tcPr>
                            <w:tcW w:w="928" w:type="dxa"/>
                          </w:tcPr>
                          <w:p w:rsidR="001B185B" w:rsidRDefault="001B185B">
                            <w:pPr>
                              <w:pStyle w:val="TableParagraph"/>
                              <w:ind w:left="184"/>
                              <w:rPr>
                                <w:sz w:val="20"/>
                              </w:rPr>
                            </w:pPr>
                            <w:r>
                              <w:rPr>
                                <w:sz w:val="20"/>
                              </w:rPr>
                              <w:t>0002y</w:t>
                            </w:r>
                          </w:p>
                        </w:tc>
                        <w:tc>
                          <w:tcPr>
                            <w:tcW w:w="940" w:type="dxa"/>
                          </w:tcPr>
                          <w:p w:rsidR="001B185B" w:rsidRDefault="001B185B">
                            <w:pPr>
                              <w:pStyle w:val="TableParagraph"/>
                              <w:ind w:left="0" w:right="92"/>
                              <w:jc w:val="right"/>
                              <w:rPr>
                                <w:sz w:val="20"/>
                              </w:rPr>
                            </w:pPr>
                            <w:r>
                              <w:rPr>
                                <w:sz w:val="20"/>
                              </w:rPr>
                              <w:t>53137.13</w:t>
                            </w:r>
                          </w:p>
                        </w:tc>
                        <w:tc>
                          <w:tcPr>
                            <w:tcW w:w="496" w:type="dxa"/>
                          </w:tcPr>
                          <w:p w:rsidR="001B185B" w:rsidRDefault="001B185B">
                            <w:pPr>
                              <w:pStyle w:val="TableParagraph"/>
                              <w:ind w:left="75" w:right="76"/>
                              <w:jc w:val="center"/>
                              <w:rPr>
                                <w:sz w:val="20"/>
                              </w:rPr>
                            </w:pPr>
                            <w:r>
                              <w:rPr>
                                <w:sz w:val="20"/>
                              </w:rPr>
                              <w:t>123</w:t>
                            </w:r>
                          </w:p>
                        </w:tc>
                        <w:tc>
                          <w:tcPr>
                            <w:tcW w:w="430" w:type="dxa"/>
                          </w:tcPr>
                          <w:p w:rsidR="001B185B" w:rsidRDefault="001B185B">
                            <w:pPr>
                              <w:pStyle w:val="TableParagraph"/>
                              <w:ind w:left="74" w:right="75"/>
                              <w:jc w:val="center"/>
                              <w:rPr>
                                <w:sz w:val="20"/>
                              </w:rPr>
                            </w:pPr>
                            <w:r>
                              <w:rPr>
                                <w:sz w:val="20"/>
                              </w:rPr>
                              <w:t>10</w:t>
                            </w:r>
                          </w:p>
                        </w:tc>
                        <w:tc>
                          <w:tcPr>
                            <w:tcW w:w="1058" w:type="dxa"/>
                          </w:tcPr>
                          <w:p w:rsidR="001B185B" w:rsidRDefault="001B185B">
                            <w:pPr>
                              <w:pStyle w:val="TableParagraph"/>
                              <w:ind w:left="174"/>
                              <w:rPr>
                                <w:sz w:val="20"/>
                              </w:rPr>
                            </w:pPr>
                            <w:r>
                              <w:rPr>
                                <w:sz w:val="20"/>
                              </w:rPr>
                              <w:t>U+7FB2</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䖒</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xje</w:t>
                            </w:r>
                          </w:p>
                        </w:tc>
                        <w:tc>
                          <w:tcPr>
                            <w:tcW w:w="1992" w:type="dxa"/>
                            <w:tcBorders>
                              <w:left w:val="nil"/>
                            </w:tcBorders>
                          </w:tcPr>
                          <w:p w:rsidR="001B185B" w:rsidRDefault="001B185B">
                            <w:pPr>
                              <w:pStyle w:val="TableParagraph"/>
                              <w:ind w:left="330"/>
                              <w:rPr>
                                <w:i/>
                                <w:sz w:val="20"/>
                              </w:rPr>
                            </w:pPr>
                            <w:r>
                              <w:rPr>
                                <w:i/>
                                <w:sz w:val="20"/>
                              </w:rPr>
                              <w:t>(x- + -je A)</w:t>
                            </w:r>
                          </w:p>
                        </w:tc>
                        <w:tc>
                          <w:tcPr>
                            <w:tcW w:w="2782" w:type="dxa"/>
                          </w:tcPr>
                          <w:p w:rsidR="001B185B" w:rsidRDefault="001B185B">
                            <w:pPr>
                              <w:pStyle w:val="TableParagraph"/>
                              <w:spacing w:before="17"/>
                              <w:rPr>
                                <w:sz w:val="20"/>
                              </w:rPr>
                            </w:pPr>
                            <w:r>
                              <w:rPr>
                                <w:sz w:val="20"/>
                              </w:rPr>
                              <w:t>*ŋ</w:t>
                            </w:r>
                            <w:r>
                              <w:rPr>
                                <w:position w:val="1"/>
                                <w:sz w:val="20"/>
                              </w:rPr>
                              <w:t xml:space="preserve">̊ </w:t>
                            </w:r>
                            <w:r>
                              <w:rPr>
                                <w:sz w:val="20"/>
                              </w:rPr>
                              <w:t>(r)ar</w:t>
                            </w:r>
                          </w:p>
                        </w:tc>
                        <w:tc>
                          <w:tcPr>
                            <w:tcW w:w="2870" w:type="dxa"/>
                          </w:tcPr>
                          <w:p w:rsidR="001B185B" w:rsidRDefault="001B185B">
                            <w:pPr>
                              <w:pStyle w:val="TableParagraph"/>
                              <w:ind w:left="38"/>
                              <w:rPr>
                                <w:sz w:val="20"/>
                              </w:rPr>
                            </w:pPr>
                            <w:r>
                              <w:rPr>
                                <w:sz w:val="20"/>
                              </w:rPr>
                              <w:t>earthenware vessel (Shuōwén)</w:t>
                            </w:r>
                          </w:p>
                        </w:tc>
                        <w:tc>
                          <w:tcPr>
                            <w:tcW w:w="928" w:type="dxa"/>
                          </w:tcPr>
                          <w:p w:rsidR="001B185B" w:rsidRDefault="001B185B">
                            <w:pPr>
                              <w:pStyle w:val="TableParagraph"/>
                              <w:ind w:left="214"/>
                              <w:rPr>
                                <w:sz w:val="20"/>
                              </w:rPr>
                            </w:pPr>
                            <w:r>
                              <w:rPr>
                                <w:sz w:val="20"/>
                              </w:rPr>
                              <w:t>0022a</w:t>
                            </w:r>
                          </w:p>
                        </w:tc>
                        <w:tc>
                          <w:tcPr>
                            <w:tcW w:w="940" w:type="dxa"/>
                          </w:tcPr>
                          <w:p w:rsidR="001B185B" w:rsidRDefault="001B185B">
                            <w:pPr>
                              <w:pStyle w:val="TableParagraph"/>
                              <w:ind w:left="0" w:right="92"/>
                              <w:jc w:val="right"/>
                              <w:rPr>
                                <w:sz w:val="20"/>
                              </w:rPr>
                            </w:pPr>
                            <w:r>
                              <w:rPr>
                                <w:sz w:val="20"/>
                              </w:rPr>
                              <w:t>42827.01</w:t>
                            </w:r>
                          </w:p>
                        </w:tc>
                        <w:tc>
                          <w:tcPr>
                            <w:tcW w:w="496" w:type="dxa"/>
                          </w:tcPr>
                          <w:p w:rsidR="001B185B" w:rsidRDefault="001B185B">
                            <w:pPr>
                              <w:pStyle w:val="TableParagraph"/>
                              <w:ind w:left="75" w:right="76"/>
                              <w:jc w:val="center"/>
                              <w:rPr>
                                <w:sz w:val="20"/>
                              </w:rPr>
                            </w:pPr>
                            <w:r>
                              <w:rPr>
                                <w:sz w:val="20"/>
                              </w:rPr>
                              <w:t>141</w:t>
                            </w:r>
                          </w:p>
                        </w:tc>
                        <w:tc>
                          <w:tcPr>
                            <w:tcW w:w="430" w:type="dxa"/>
                          </w:tcPr>
                          <w:p w:rsidR="001B185B" w:rsidRDefault="001B185B">
                            <w:pPr>
                              <w:pStyle w:val="TableParagraph"/>
                              <w:ind w:left="0"/>
                              <w:jc w:val="center"/>
                              <w:rPr>
                                <w:sz w:val="20"/>
                              </w:rPr>
                            </w:pPr>
                            <w:r>
                              <w:rPr>
                                <w:sz w:val="20"/>
                              </w:rPr>
                              <w:t>7</w:t>
                            </w:r>
                          </w:p>
                        </w:tc>
                        <w:tc>
                          <w:tcPr>
                            <w:tcW w:w="1058" w:type="dxa"/>
                          </w:tcPr>
                          <w:p w:rsidR="001B185B" w:rsidRDefault="001B185B">
                            <w:pPr>
                              <w:pStyle w:val="TableParagraph"/>
                              <w:ind w:left="196"/>
                              <w:rPr>
                                <w:sz w:val="20"/>
                              </w:rPr>
                            </w:pPr>
                            <w:r>
                              <w:rPr>
                                <w:sz w:val="20"/>
                              </w:rPr>
                              <w:t>U+4592</w:t>
                            </w:r>
                          </w:p>
                        </w:tc>
                      </w:tr>
                      <w:tr w:rsidR="001B185B">
                        <w:trPr>
                          <w:trHeight w:val="500"/>
                        </w:trPr>
                        <w:tc>
                          <w:tcPr>
                            <w:tcW w:w="392" w:type="dxa"/>
                          </w:tcPr>
                          <w:p w:rsidR="001B185B" w:rsidRDefault="001B185B">
                            <w:pPr>
                              <w:pStyle w:val="TableParagraph"/>
                              <w:spacing w:before="0" w:line="247" w:lineRule="exact"/>
                              <w:ind w:left="92"/>
                              <w:rPr>
                                <w:rFonts w:ascii="SimSun" w:eastAsia="SimSun"/>
                                <w:sz w:val="20"/>
                              </w:rPr>
                            </w:pPr>
                            <w:r>
                              <w:rPr>
                                <w:rFonts w:ascii="SimSun" w:eastAsia="SimSun" w:hint="eastAsia"/>
                                <w:sz w:val="20"/>
                              </w:rPr>
                              <w:t>屎</w:t>
                            </w:r>
                          </w:p>
                        </w:tc>
                        <w:tc>
                          <w:tcPr>
                            <w:tcW w:w="770" w:type="dxa"/>
                          </w:tcPr>
                          <w:p w:rsidR="001B185B" w:rsidRDefault="001B185B">
                            <w:pPr>
                              <w:pStyle w:val="TableParagraph"/>
                              <w:spacing w:before="29"/>
                              <w:rPr>
                                <w:sz w:val="20"/>
                              </w:rPr>
                            </w:pPr>
                            <w:r>
                              <w:rPr>
                                <w:sz w:val="20"/>
                              </w:rPr>
                              <w:t>xī</w:t>
                            </w:r>
                          </w:p>
                        </w:tc>
                        <w:tc>
                          <w:tcPr>
                            <w:tcW w:w="792" w:type="dxa"/>
                            <w:tcBorders>
                              <w:right w:val="nil"/>
                            </w:tcBorders>
                          </w:tcPr>
                          <w:p w:rsidR="001B185B" w:rsidRDefault="001B185B">
                            <w:pPr>
                              <w:pStyle w:val="TableParagraph"/>
                              <w:spacing w:before="29"/>
                              <w:rPr>
                                <w:i/>
                                <w:sz w:val="20"/>
                              </w:rPr>
                            </w:pPr>
                            <w:r>
                              <w:rPr>
                                <w:i/>
                                <w:sz w:val="20"/>
                              </w:rPr>
                              <w:t>xjij</w:t>
                            </w:r>
                          </w:p>
                        </w:tc>
                        <w:tc>
                          <w:tcPr>
                            <w:tcW w:w="1992" w:type="dxa"/>
                            <w:tcBorders>
                              <w:left w:val="nil"/>
                            </w:tcBorders>
                          </w:tcPr>
                          <w:p w:rsidR="001B185B" w:rsidRDefault="001B185B">
                            <w:pPr>
                              <w:pStyle w:val="TableParagraph"/>
                              <w:spacing w:before="29"/>
                              <w:ind w:left="330"/>
                              <w:rPr>
                                <w:i/>
                                <w:sz w:val="20"/>
                              </w:rPr>
                            </w:pPr>
                            <w:r>
                              <w:rPr>
                                <w:i/>
                                <w:sz w:val="20"/>
                              </w:rPr>
                              <w:t>(x- + -jij A)</w:t>
                            </w:r>
                          </w:p>
                        </w:tc>
                        <w:tc>
                          <w:tcPr>
                            <w:tcW w:w="2782" w:type="dxa"/>
                          </w:tcPr>
                          <w:p w:rsidR="001B185B" w:rsidRDefault="001B185B">
                            <w:pPr>
                              <w:pStyle w:val="TableParagraph"/>
                              <w:spacing w:before="36" w:line="232" w:lineRule="auto"/>
                              <w:ind w:right="346"/>
                              <w:rPr>
                                <w:sz w:val="20"/>
                              </w:rPr>
                            </w:pPr>
                            <w:r>
                              <w:rPr>
                                <w:sz w:val="20"/>
                              </w:rPr>
                              <w:t>*[qʰ]ij (dialect: *qʰ- &gt; *x-, no palatalization)</w:t>
                            </w:r>
                          </w:p>
                        </w:tc>
                        <w:tc>
                          <w:tcPr>
                            <w:tcW w:w="2870" w:type="dxa"/>
                          </w:tcPr>
                          <w:p w:rsidR="001B185B" w:rsidRDefault="001B185B">
                            <w:pPr>
                              <w:pStyle w:val="TableParagraph"/>
                              <w:spacing w:before="29"/>
                              <w:ind w:left="38"/>
                              <w:rPr>
                                <w:sz w:val="20"/>
                              </w:rPr>
                            </w:pPr>
                            <w:r>
                              <w:rPr>
                                <w:sz w:val="20"/>
                              </w:rPr>
                              <w:t>moan</w:t>
                            </w:r>
                          </w:p>
                        </w:tc>
                        <w:tc>
                          <w:tcPr>
                            <w:tcW w:w="928" w:type="dxa"/>
                          </w:tcPr>
                          <w:p w:rsidR="001B185B" w:rsidRDefault="001B185B">
                            <w:pPr>
                              <w:pStyle w:val="TableParagraph"/>
                              <w:spacing w:before="29"/>
                              <w:ind w:left="210"/>
                              <w:rPr>
                                <w:sz w:val="20"/>
                              </w:rPr>
                            </w:pPr>
                            <w:r>
                              <w:rPr>
                                <w:sz w:val="20"/>
                              </w:rPr>
                              <w:t>0561d</w:t>
                            </w:r>
                          </w:p>
                        </w:tc>
                        <w:tc>
                          <w:tcPr>
                            <w:tcW w:w="940" w:type="dxa"/>
                          </w:tcPr>
                          <w:p w:rsidR="001B185B" w:rsidRDefault="001B185B">
                            <w:pPr>
                              <w:pStyle w:val="TableParagraph"/>
                              <w:spacing w:before="29"/>
                              <w:ind w:left="0" w:right="92"/>
                              <w:jc w:val="right"/>
                              <w:rPr>
                                <w:sz w:val="20"/>
                              </w:rPr>
                            </w:pPr>
                            <w:r>
                              <w:rPr>
                                <w:sz w:val="20"/>
                              </w:rPr>
                              <w:t>20973.06</w:t>
                            </w:r>
                          </w:p>
                        </w:tc>
                        <w:tc>
                          <w:tcPr>
                            <w:tcW w:w="496" w:type="dxa"/>
                          </w:tcPr>
                          <w:p w:rsidR="001B185B" w:rsidRDefault="001B185B">
                            <w:pPr>
                              <w:pStyle w:val="TableParagraph"/>
                              <w:spacing w:before="29"/>
                              <w:ind w:left="75" w:right="76"/>
                              <w:jc w:val="center"/>
                              <w:rPr>
                                <w:sz w:val="20"/>
                              </w:rPr>
                            </w:pPr>
                            <w:r>
                              <w:rPr>
                                <w:sz w:val="20"/>
                              </w:rPr>
                              <w:t>44</w:t>
                            </w:r>
                          </w:p>
                        </w:tc>
                        <w:tc>
                          <w:tcPr>
                            <w:tcW w:w="430" w:type="dxa"/>
                          </w:tcPr>
                          <w:p w:rsidR="001B185B" w:rsidRDefault="001B185B">
                            <w:pPr>
                              <w:pStyle w:val="TableParagraph"/>
                              <w:spacing w:before="29"/>
                              <w:ind w:left="0"/>
                              <w:jc w:val="center"/>
                              <w:rPr>
                                <w:sz w:val="20"/>
                              </w:rPr>
                            </w:pPr>
                            <w:r>
                              <w:rPr>
                                <w:sz w:val="20"/>
                              </w:rPr>
                              <w:t>6</w:t>
                            </w:r>
                          </w:p>
                        </w:tc>
                        <w:tc>
                          <w:tcPr>
                            <w:tcW w:w="1058" w:type="dxa"/>
                          </w:tcPr>
                          <w:p w:rsidR="001B185B" w:rsidRDefault="001B185B">
                            <w:pPr>
                              <w:pStyle w:val="TableParagraph"/>
                              <w:spacing w:before="29"/>
                              <w:ind w:left="168"/>
                              <w:rPr>
                                <w:sz w:val="20"/>
                              </w:rPr>
                            </w:pPr>
                            <w:r>
                              <w:rPr>
                                <w:sz w:val="20"/>
                              </w:rPr>
                              <w:t>U+5C4E</w:t>
                            </w:r>
                          </w:p>
                        </w:tc>
                      </w:tr>
                      <w:tr w:rsidR="001B185B">
                        <w:trPr>
                          <w:trHeight w:val="50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觿</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xjwie</w:t>
                            </w:r>
                          </w:p>
                        </w:tc>
                        <w:tc>
                          <w:tcPr>
                            <w:tcW w:w="1992" w:type="dxa"/>
                            <w:tcBorders>
                              <w:left w:val="nil"/>
                            </w:tcBorders>
                          </w:tcPr>
                          <w:p w:rsidR="001B185B" w:rsidRDefault="001B185B">
                            <w:pPr>
                              <w:pStyle w:val="TableParagraph"/>
                              <w:ind w:left="330"/>
                              <w:rPr>
                                <w:i/>
                                <w:sz w:val="20"/>
                              </w:rPr>
                            </w:pPr>
                            <w:r>
                              <w:rPr>
                                <w:i/>
                                <w:sz w:val="20"/>
                              </w:rPr>
                              <w:t>(x- + -jwie A)</w:t>
                            </w:r>
                          </w:p>
                        </w:tc>
                        <w:tc>
                          <w:tcPr>
                            <w:tcW w:w="2782" w:type="dxa"/>
                          </w:tcPr>
                          <w:p w:rsidR="001B185B" w:rsidRDefault="001B185B">
                            <w:pPr>
                              <w:pStyle w:val="TableParagraph"/>
                              <w:rPr>
                                <w:sz w:val="20"/>
                              </w:rPr>
                            </w:pPr>
                            <w:r>
                              <w:rPr>
                                <w:sz w:val="20"/>
                              </w:rPr>
                              <w:t>*qʷʰe</w:t>
                            </w:r>
                          </w:p>
                        </w:tc>
                        <w:tc>
                          <w:tcPr>
                            <w:tcW w:w="2870" w:type="dxa"/>
                          </w:tcPr>
                          <w:p w:rsidR="001B185B" w:rsidRDefault="001B185B">
                            <w:pPr>
                              <w:pStyle w:val="TableParagraph"/>
                              <w:spacing w:before="34" w:line="232" w:lineRule="auto"/>
                              <w:ind w:left="38" w:right="118"/>
                              <w:rPr>
                                <w:sz w:val="20"/>
                              </w:rPr>
                            </w:pPr>
                            <w:r>
                              <w:rPr>
                                <w:sz w:val="20"/>
                              </w:rPr>
                              <w:t>spike of horn or bone for opening knots</w:t>
                            </w:r>
                          </w:p>
                        </w:tc>
                        <w:tc>
                          <w:tcPr>
                            <w:tcW w:w="928" w:type="dxa"/>
                          </w:tcPr>
                          <w:p w:rsidR="001B185B" w:rsidRDefault="001B185B">
                            <w:pPr>
                              <w:pStyle w:val="TableParagraph"/>
                              <w:ind w:left="214"/>
                              <w:rPr>
                                <w:sz w:val="20"/>
                              </w:rPr>
                            </w:pPr>
                            <w:r>
                              <w:rPr>
                                <w:sz w:val="20"/>
                              </w:rPr>
                              <w:t>0880e</w:t>
                            </w:r>
                          </w:p>
                        </w:tc>
                        <w:tc>
                          <w:tcPr>
                            <w:tcW w:w="940" w:type="dxa"/>
                          </w:tcPr>
                          <w:p w:rsidR="001B185B" w:rsidRDefault="001B185B">
                            <w:pPr>
                              <w:pStyle w:val="TableParagraph"/>
                              <w:ind w:left="0" w:right="92"/>
                              <w:jc w:val="right"/>
                              <w:rPr>
                                <w:sz w:val="20"/>
                              </w:rPr>
                            </w:pPr>
                            <w:r>
                              <w:rPr>
                                <w:sz w:val="20"/>
                              </w:rPr>
                              <w:t>63935.04</w:t>
                            </w:r>
                          </w:p>
                        </w:tc>
                        <w:tc>
                          <w:tcPr>
                            <w:tcW w:w="496" w:type="dxa"/>
                          </w:tcPr>
                          <w:p w:rsidR="001B185B" w:rsidRDefault="001B185B">
                            <w:pPr>
                              <w:pStyle w:val="TableParagraph"/>
                              <w:ind w:left="75" w:right="76"/>
                              <w:jc w:val="center"/>
                              <w:rPr>
                                <w:sz w:val="20"/>
                              </w:rPr>
                            </w:pPr>
                            <w:r>
                              <w:rPr>
                                <w:sz w:val="20"/>
                              </w:rPr>
                              <w:t>148</w:t>
                            </w:r>
                          </w:p>
                        </w:tc>
                        <w:tc>
                          <w:tcPr>
                            <w:tcW w:w="430" w:type="dxa"/>
                          </w:tcPr>
                          <w:p w:rsidR="001B185B" w:rsidRDefault="001B185B">
                            <w:pPr>
                              <w:pStyle w:val="TableParagraph"/>
                              <w:ind w:left="74" w:right="75"/>
                              <w:jc w:val="center"/>
                              <w:rPr>
                                <w:sz w:val="20"/>
                              </w:rPr>
                            </w:pPr>
                            <w:r>
                              <w:rPr>
                                <w:sz w:val="20"/>
                              </w:rPr>
                              <w:t>18</w:t>
                            </w:r>
                          </w:p>
                        </w:tc>
                        <w:tc>
                          <w:tcPr>
                            <w:tcW w:w="1058" w:type="dxa"/>
                          </w:tcPr>
                          <w:p w:rsidR="001B185B" w:rsidRDefault="001B185B">
                            <w:pPr>
                              <w:pStyle w:val="TableParagraph"/>
                              <w:ind w:left="186"/>
                              <w:rPr>
                                <w:sz w:val="20"/>
                              </w:rPr>
                            </w:pPr>
                            <w:r>
                              <w:rPr>
                                <w:sz w:val="20"/>
                              </w:rPr>
                              <w:t>U+89FF</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夕</w:t>
                            </w:r>
                          </w:p>
                        </w:tc>
                        <w:tc>
                          <w:tcPr>
                            <w:tcW w:w="770" w:type="dxa"/>
                          </w:tcPr>
                          <w:p w:rsidR="001B185B" w:rsidRDefault="001B185B">
                            <w:pPr>
                              <w:pStyle w:val="TableParagraph"/>
                              <w:rPr>
                                <w:sz w:val="20"/>
                              </w:rPr>
                            </w:pPr>
                            <w:r>
                              <w:rPr>
                                <w:sz w:val="20"/>
                              </w:rPr>
                              <w:t>xī</w:t>
                            </w:r>
                          </w:p>
                        </w:tc>
                        <w:tc>
                          <w:tcPr>
                            <w:tcW w:w="792" w:type="dxa"/>
                            <w:tcBorders>
                              <w:right w:val="nil"/>
                            </w:tcBorders>
                          </w:tcPr>
                          <w:p w:rsidR="001B185B" w:rsidRDefault="001B185B">
                            <w:pPr>
                              <w:pStyle w:val="TableParagraph"/>
                              <w:rPr>
                                <w:i/>
                                <w:sz w:val="20"/>
                              </w:rPr>
                            </w:pPr>
                            <w:r>
                              <w:rPr>
                                <w:i/>
                                <w:sz w:val="20"/>
                              </w:rPr>
                              <w:t>zjek</w:t>
                            </w:r>
                          </w:p>
                        </w:tc>
                        <w:tc>
                          <w:tcPr>
                            <w:tcW w:w="1992" w:type="dxa"/>
                            <w:tcBorders>
                              <w:left w:val="nil"/>
                            </w:tcBorders>
                          </w:tcPr>
                          <w:p w:rsidR="001B185B" w:rsidRDefault="001B185B">
                            <w:pPr>
                              <w:pStyle w:val="TableParagraph"/>
                              <w:ind w:left="330"/>
                              <w:rPr>
                                <w:i/>
                                <w:sz w:val="20"/>
                              </w:rPr>
                            </w:pPr>
                            <w:r>
                              <w:rPr>
                                <w:i/>
                                <w:sz w:val="20"/>
                              </w:rPr>
                              <w:t>(z- + -jek D)</w:t>
                            </w:r>
                          </w:p>
                        </w:tc>
                        <w:tc>
                          <w:tcPr>
                            <w:tcW w:w="2782" w:type="dxa"/>
                          </w:tcPr>
                          <w:p w:rsidR="001B185B" w:rsidRDefault="001B185B">
                            <w:pPr>
                              <w:pStyle w:val="TableParagraph"/>
                              <w:rPr>
                                <w:sz w:val="20"/>
                              </w:rPr>
                            </w:pPr>
                            <w:r>
                              <w:rPr>
                                <w:sz w:val="20"/>
                              </w:rPr>
                              <w:t>*s-ɢAk</w:t>
                            </w:r>
                          </w:p>
                        </w:tc>
                        <w:tc>
                          <w:tcPr>
                            <w:tcW w:w="2870" w:type="dxa"/>
                          </w:tcPr>
                          <w:p w:rsidR="001B185B" w:rsidRDefault="001B185B">
                            <w:pPr>
                              <w:pStyle w:val="TableParagraph"/>
                              <w:ind w:left="38"/>
                              <w:rPr>
                                <w:sz w:val="20"/>
                              </w:rPr>
                            </w:pPr>
                            <w:r>
                              <w:rPr>
                                <w:sz w:val="20"/>
                              </w:rPr>
                              <w:t>evening, night</w:t>
                            </w:r>
                          </w:p>
                        </w:tc>
                        <w:tc>
                          <w:tcPr>
                            <w:tcW w:w="928" w:type="dxa"/>
                          </w:tcPr>
                          <w:p w:rsidR="001B185B" w:rsidRDefault="001B185B">
                            <w:pPr>
                              <w:pStyle w:val="TableParagraph"/>
                              <w:ind w:left="214"/>
                              <w:rPr>
                                <w:sz w:val="20"/>
                              </w:rPr>
                            </w:pPr>
                            <w:r>
                              <w:rPr>
                                <w:sz w:val="20"/>
                              </w:rPr>
                              <w:t>0796a</w:t>
                            </w:r>
                          </w:p>
                        </w:tc>
                        <w:tc>
                          <w:tcPr>
                            <w:tcW w:w="940" w:type="dxa"/>
                          </w:tcPr>
                          <w:p w:rsidR="001B185B" w:rsidRDefault="001B185B">
                            <w:pPr>
                              <w:pStyle w:val="TableParagraph"/>
                              <w:ind w:left="0" w:right="92"/>
                              <w:jc w:val="right"/>
                              <w:rPr>
                                <w:sz w:val="20"/>
                              </w:rPr>
                            </w:pPr>
                            <w:r>
                              <w:rPr>
                                <w:sz w:val="20"/>
                              </w:rPr>
                              <w:t>20859.01</w:t>
                            </w:r>
                          </w:p>
                        </w:tc>
                        <w:tc>
                          <w:tcPr>
                            <w:tcW w:w="496" w:type="dxa"/>
                          </w:tcPr>
                          <w:p w:rsidR="001B185B" w:rsidRDefault="001B185B">
                            <w:pPr>
                              <w:pStyle w:val="TableParagraph"/>
                              <w:ind w:left="75" w:right="76"/>
                              <w:jc w:val="center"/>
                              <w:rPr>
                                <w:sz w:val="20"/>
                              </w:rPr>
                            </w:pPr>
                            <w:r>
                              <w:rPr>
                                <w:sz w:val="20"/>
                              </w:rPr>
                              <w:t>36</w:t>
                            </w:r>
                          </w:p>
                        </w:tc>
                        <w:tc>
                          <w:tcPr>
                            <w:tcW w:w="430" w:type="dxa"/>
                          </w:tcPr>
                          <w:p w:rsidR="001B185B" w:rsidRDefault="001B185B">
                            <w:pPr>
                              <w:pStyle w:val="TableParagraph"/>
                              <w:ind w:left="0"/>
                              <w:jc w:val="center"/>
                              <w:rPr>
                                <w:sz w:val="20"/>
                              </w:rPr>
                            </w:pPr>
                            <w:r>
                              <w:rPr>
                                <w:sz w:val="20"/>
                              </w:rPr>
                              <w:t>0</w:t>
                            </w:r>
                          </w:p>
                        </w:tc>
                        <w:tc>
                          <w:tcPr>
                            <w:tcW w:w="1058" w:type="dxa"/>
                          </w:tcPr>
                          <w:p w:rsidR="001B185B" w:rsidRDefault="001B185B">
                            <w:pPr>
                              <w:pStyle w:val="TableParagraph"/>
                              <w:ind w:left="196"/>
                              <w:rPr>
                                <w:sz w:val="20"/>
                              </w:rPr>
                            </w:pPr>
                            <w:r>
                              <w:rPr>
                                <w:sz w:val="20"/>
                              </w:rPr>
                              <w:t>U+5915</w:t>
                            </w:r>
                          </w:p>
                        </w:tc>
                      </w:tr>
                      <w:tr w:rsidR="001B185B">
                        <w:trPr>
                          <w:trHeight w:val="280"/>
                        </w:trPr>
                        <w:tc>
                          <w:tcPr>
                            <w:tcW w:w="392" w:type="dxa"/>
                          </w:tcPr>
                          <w:p w:rsidR="001B185B" w:rsidRDefault="001B185B">
                            <w:pPr>
                              <w:pStyle w:val="TableParagraph"/>
                              <w:spacing w:before="0" w:line="247" w:lineRule="exact"/>
                              <w:ind w:left="92"/>
                              <w:rPr>
                                <w:rFonts w:ascii="SimSun" w:eastAsia="SimSun"/>
                                <w:sz w:val="20"/>
                              </w:rPr>
                            </w:pPr>
                            <w:r>
                              <w:rPr>
                                <w:rFonts w:ascii="SimSun" w:eastAsia="SimSun" w:hint="eastAsia"/>
                                <w:sz w:val="20"/>
                              </w:rPr>
                              <w:t>騱</w:t>
                            </w:r>
                          </w:p>
                        </w:tc>
                        <w:tc>
                          <w:tcPr>
                            <w:tcW w:w="770" w:type="dxa"/>
                          </w:tcPr>
                          <w:p w:rsidR="001B185B" w:rsidRDefault="001B185B">
                            <w:pPr>
                              <w:pStyle w:val="TableParagraph"/>
                              <w:rPr>
                                <w:sz w:val="20"/>
                              </w:rPr>
                            </w:pPr>
                            <w:r>
                              <w:rPr>
                                <w:sz w:val="20"/>
                              </w:rPr>
                              <w:t>xí</w:t>
                            </w:r>
                          </w:p>
                        </w:tc>
                        <w:tc>
                          <w:tcPr>
                            <w:tcW w:w="792" w:type="dxa"/>
                            <w:tcBorders>
                              <w:right w:val="nil"/>
                            </w:tcBorders>
                          </w:tcPr>
                          <w:p w:rsidR="001B185B" w:rsidRDefault="001B185B">
                            <w:pPr>
                              <w:pStyle w:val="TableParagraph"/>
                              <w:rPr>
                                <w:i/>
                                <w:sz w:val="20"/>
                              </w:rPr>
                            </w:pPr>
                            <w:r>
                              <w:rPr>
                                <w:i/>
                                <w:sz w:val="20"/>
                              </w:rPr>
                              <w:t>hej</w:t>
                            </w:r>
                          </w:p>
                        </w:tc>
                        <w:tc>
                          <w:tcPr>
                            <w:tcW w:w="1992" w:type="dxa"/>
                            <w:tcBorders>
                              <w:left w:val="nil"/>
                            </w:tcBorders>
                          </w:tcPr>
                          <w:p w:rsidR="001B185B" w:rsidRDefault="001B185B">
                            <w:pPr>
                              <w:pStyle w:val="TableParagraph"/>
                              <w:ind w:left="330"/>
                              <w:rPr>
                                <w:i/>
                                <w:sz w:val="20"/>
                              </w:rPr>
                            </w:pPr>
                            <w:r>
                              <w:rPr>
                                <w:i/>
                                <w:sz w:val="20"/>
                              </w:rPr>
                              <w:t>(h- + -ej A)</w:t>
                            </w:r>
                          </w:p>
                        </w:tc>
                        <w:tc>
                          <w:tcPr>
                            <w:tcW w:w="2782" w:type="dxa"/>
                          </w:tcPr>
                          <w:p w:rsidR="001B185B" w:rsidRDefault="001B185B">
                            <w:pPr>
                              <w:pStyle w:val="TableParagraph"/>
                              <w:rPr>
                                <w:sz w:val="20"/>
                              </w:rPr>
                            </w:pPr>
                            <w:r>
                              <w:rPr>
                                <w:sz w:val="20"/>
                              </w:rPr>
                              <w:t>*gˤe</w:t>
                            </w:r>
                          </w:p>
                        </w:tc>
                        <w:tc>
                          <w:tcPr>
                            <w:tcW w:w="2870" w:type="dxa"/>
                          </w:tcPr>
                          <w:p w:rsidR="001B185B" w:rsidRDefault="001B185B">
                            <w:pPr>
                              <w:pStyle w:val="TableParagraph"/>
                              <w:spacing w:before="0" w:line="271" w:lineRule="exact"/>
                              <w:ind w:left="38"/>
                              <w:rPr>
                                <w:sz w:val="20"/>
                              </w:rPr>
                            </w:pPr>
                            <w:r>
                              <w:rPr>
                                <w:rFonts w:ascii="Arial Unicode MS" w:eastAsia="Arial Unicode MS" w:hAnsi="Arial Unicode MS" w:hint="eastAsia"/>
                                <w:sz w:val="20"/>
                              </w:rPr>
                              <w:t xml:space="preserve">驒騱 </w:t>
                            </w:r>
                            <w:r>
                              <w:rPr>
                                <w:sz w:val="20"/>
                              </w:rPr>
                              <w:t>diānxí a kind of wild horse</w:t>
                            </w:r>
                          </w:p>
                        </w:tc>
                        <w:tc>
                          <w:tcPr>
                            <w:tcW w:w="928" w:type="dxa"/>
                          </w:tcPr>
                          <w:p w:rsidR="001B185B" w:rsidRDefault="001B185B">
                            <w:pPr>
                              <w:pStyle w:val="TableParagraph"/>
                              <w:ind w:left="226"/>
                              <w:rPr>
                                <w:sz w:val="20"/>
                              </w:rPr>
                            </w:pPr>
                            <w:r>
                              <w:rPr>
                                <w:sz w:val="20"/>
                              </w:rPr>
                              <w:t>0876-</w:t>
                            </w:r>
                          </w:p>
                        </w:tc>
                        <w:tc>
                          <w:tcPr>
                            <w:tcW w:w="940" w:type="dxa"/>
                          </w:tcPr>
                          <w:p w:rsidR="001B185B" w:rsidRDefault="001B185B">
                            <w:pPr>
                              <w:pStyle w:val="TableParagraph"/>
                              <w:ind w:left="0" w:right="92"/>
                              <w:jc w:val="right"/>
                              <w:rPr>
                                <w:sz w:val="20"/>
                              </w:rPr>
                            </w:pPr>
                            <w:r>
                              <w:rPr>
                                <w:sz w:val="20"/>
                              </w:rPr>
                              <w:t>74571.02</w:t>
                            </w:r>
                          </w:p>
                        </w:tc>
                        <w:tc>
                          <w:tcPr>
                            <w:tcW w:w="496" w:type="dxa"/>
                          </w:tcPr>
                          <w:p w:rsidR="001B185B" w:rsidRDefault="001B185B">
                            <w:pPr>
                              <w:pStyle w:val="TableParagraph"/>
                              <w:ind w:left="75" w:right="76"/>
                              <w:jc w:val="center"/>
                              <w:rPr>
                                <w:sz w:val="20"/>
                              </w:rPr>
                            </w:pPr>
                            <w:r>
                              <w:rPr>
                                <w:sz w:val="20"/>
                              </w:rPr>
                              <w:t>187</w:t>
                            </w:r>
                          </w:p>
                        </w:tc>
                        <w:tc>
                          <w:tcPr>
                            <w:tcW w:w="430" w:type="dxa"/>
                          </w:tcPr>
                          <w:p w:rsidR="001B185B" w:rsidRDefault="001B185B">
                            <w:pPr>
                              <w:pStyle w:val="TableParagraph"/>
                              <w:ind w:left="74" w:right="75"/>
                              <w:jc w:val="center"/>
                              <w:rPr>
                                <w:sz w:val="20"/>
                              </w:rPr>
                            </w:pPr>
                            <w:r>
                              <w:rPr>
                                <w:sz w:val="20"/>
                              </w:rPr>
                              <w:t>10</w:t>
                            </w:r>
                          </w:p>
                        </w:tc>
                        <w:tc>
                          <w:tcPr>
                            <w:tcW w:w="1058" w:type="dxa"/>
                          </w:tcPr>
                          <w:p w:rsidR="001B185B" w:rsidRDefault="001B185B">
                            <w:pPr>
                              <w:pStyle w:val="TableParagraph"/>
                              <w:ind w:left="174"/>
                              <w:rPr>
                                <w:sz w:val="20"/>
                              </w:rPr>
                            </w:pPr>
                            <w:r>
                              <w:rPr>
                                <w:sz w:val="20"/>
                              </w:rPr>
                              <w:t>U+9A31</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隰</w:t>
                            </w:r>
                          </w:p>
                        </w:tc>
                        <w:tc>
                          <w:tcPr>
                            <w:tcW w:w="770" w:type="dxa"/>
                          </w:tcPr>
                          <w:p w:rsidR="001B185B" w:rsidRDefault="001B185B">
                            <w:pPr>
                              <w:pStyle w:val="TableParagraph"/>
                              <w:rPr>
                                <w:sz w:val="20"/>
                              </w:rPr>
                            </w:pPr>
                            <w:r>
                              <w:rPr>
                                <w:sz w:val="20"/>
                              </w:rPr>
                              <w:t>xí</w:t>
                            </w:r>
                          </w:p>
                        </w:tc>
                        <w:tc>
                          <w:tcPr>
                            <w:tcW w:w="792" w:type="dxa"/>
                            <w:tcBorders>
                              <w:right w:val="nil"/>
                            </w:tcBorders>
                          </w:tcPr>
                          <w:p w:rsidR="001B185B" w:rsidRDefault="001B185B">
                            <w:pPr>
                              <w:pStyle w:val="TableParagraph"/>
                              <w:rPr>
                                <w:i/>
                                <w:sz w:val="20"/>
                              </w:rPr>
                            </w:pPr>
                            <w:r>
                              <w:rPr>
                                <w:i/>
                                <w:sz w:val="20"/>
                              </w:rPr>
                              <w:t>zip</w:t>
                            </w:r>
                          </w:p>
                        </w:tc>
                        <w:tc>
                          <w:tcPr>
                            <w:tcW w:w="1992" w:type="dxa"/>
                            <w:tcBorders>
                              <w:left w:val="nil"/>
                            </w:tcBorders>
                          </w:tcPr>
                          <w:p w:rsidR="001B185B" w:rsidRDefault="001B185B">
                            <w:pPr>
                              <w:pStyle w:val="TableParagraph"/>
                              <w:ind w:left="330"/>
                              <w:rPr>
                                <w:i/>
                                <w:sz w:val="20"/>
                              </w:rPr>
                            </w:pPr>
                            <w:r>
                              <w:rPr>
                                <w:i/>
                                <w:sz w:val="20"/>
                              </w:rPr>
                              <w:t>(z- + -ip D)</w:t>
                            </w:r>
                          </w:p>
                        </w:tc>
                        <w:tc>
                          <w:tcPr>
                            <w:tcW w:w="2782" w:type="dxa"/>
                          </w:tcPr>
                          <w:p w:rsidR="001B185B" w:rsidRDefault="001B185B">
                            <w:pPr>
                              <w:pStyle w:val="TableParagraph"/>
                              <w:rPr>
                                <w:sz w:val="20"/>
                              </w:rPr>
                            </w:pPr>
                            <w:r>
                              <w:rPr>
                                <w:sz w:val="20"/>
                              </w:rPr>
                              <w:t>*s-N-qip</w:t>
                            </w:r>
                          </w:p>
                        </w:tc>
                        <w:tc>
                          <w:tcPr>
                            <w:tcW w:w="2870" w:type="dxa"/>
                          </w:tcPr>
                          <w:p w:rsidR="001B185B" w:rsidRDefault="001B185B">
                            <w:pPr>
                              <w:pStyle w:val="TableParagraph"/>
                              <w:ind w:left="38"/>
                              <w:rPr>
                                <w:sz w:val="20"/>
                              </w:rPr>
                            </w:pPr>
                            <w:r>
                              <w:rPr>
                                <w:sz w:val="20"/>
                              </w:rPr>
                              <w:t>low, wet ground</w:t>
                            </w:r>
                          </w:p>
                        </w:tc>
                        <w:tc>
                          <w:tcPr>
                            <w:tcW w:w="928" w:type="dxa"/>
                          </w:tcPr>
                          <w:p w:rsidR="001B185B" w:rsidRDefault="001B185B">
                            <w:pPr>
                              <w:pStyle w:val="TableParagraph"/>
                              <w:ind w:left="210"/>
                              <w:rPr>
                                <w:sz w:val="20"/>
                              </w:rPr>
                            </w:pPr>
                            <w:r>
                              <w:rPr>
                                <w:sz w:val="20"/>
                              </w:rPr>
                              <w:t>0692b</w:t>
                            </w:r>
                          </w:p>
                        </w:tc>
                        <w:tc>
                          <w:tcPr>
                            <w:tcW w:w="940" w:type="dxa"/>
                          </w:tcPr>
                          <w:p w:rsidR="001B185B" w:rsidRDefault="001B185B">
                            <w:pPr>
                              <w:pStyle w:val="TableParagraph"/>
                              <w:ind w:left="0" w:right="92"/>
                              <w:jc w:val="right"/>
                              <w:rPr>
                                <w:sz w:val="20"/>
                              </w:rPr>
                            </w:pPr>
                            <w:r>
                              <w:rPr>
                                <w:sz w:val="20"/>
                              </w:rPr>
                              <w:t>64162.06</w:t>
                            </w:r>
                          </w:p>
                        </w:tc>
                        <w:tc>
                          <w:tcPr>
                            <w:tcW w:w="496" w:type="dxa"/>
                          </w:tcPr>
                          <w:p w:rsidR="001B185B" w:rsidRDefault="001B185B">
                            <w:pPr>
                              <w:pStyle w:val="TableParagraph"/>
                              <w:ind w:left="75" w:right="76"/>
                              <w:jc w:val="center"/>
                              <w:rPr>
                                <w:sz w:val="20"/>
                              </w:rPr>
                            </w:pPr>
                            <w:r>
                              <w:rPr>
                                <w:sz w:val="20"/>
                              </w:rPr>
                              <w:t>170</w:t>
                            </w:r>
                          </w:p>
                        </w:tc>
                        <w:tc>
                          <w:tcPr>
                            <w:tcW w:w="430" w:type="dxa"/>
                          </w:tcPr>
                          <w:p w:rsidR="001B185B" w:rsidRDefault="001B185B">
                            <w:pPr>
                              <w:pStyle w:val="TableParagraph"/>
                              <w:ind w:left="74" w:right="75"/>
                              <w:jc w:val="center"/>
                              <w:rPr>
                                <w:sz w:val="20"/>
                              </w:rPr>
                            </w:pPr>
                            <w:r>
                              <w:rPr>
                                <w:sz w:val="20"/>
                              </w:rPr>
                              <w:t>14</w:t>
                            </w:r>
                          </w:p>
                        </w:tc>
                        <w:tc>
                          <w:tcPr>
                            <w:tcW w:w="1058" w:type="dxa"/>
                          </w:tcPr>
                          <w:p w:rsidR="001B185B" w:rsidRDefault="001B185B">
                            <w:pPr>
                              <w:pStyle w:val="TableParagraph"/>
                              <w:ind w:left="180"/>
                              <w:rPr>
                                <w:sz w:val="20"/>
                              </w:rPr>
                            </w:pPr>
                            <w:r>
                              <w:rPr>
                                <w:sz w:val="20"/>
                              </w:rPr>
                              <w:t>U+96B0</w:t>
                            </w:r>
                          </w:p>
                        </w:tc>
                      </w:tr>
                      <w:tr w:rsidR="001B185B">
                        <w:trPr>
                          <w:trHeight w:val="280"/>
                        </w:trPr>
                        <w:tc>
                          <w:tcPr>
                            <w:tcW w:w="392" w:type="dxa"/>
                          </w:tcPr>
                          <w:p w:rsidR="001B185B" w:rsidRDefault="001B185B">
                            <w:pPr>
                              <w:pStyle w:val="TableParagraph"/>
                              <w:spacing w:before="0" w:line="245" w:lineRule="exact"/>
                              <w:ind w:left="92"/>
                              <w:rPr>
                                <w:rFonts w:ascii="SimSun" w:eastAsia="SimSun"/>
                                <w:sz w:val="20"/>
                              </w:rPr>
                            </w:pPr>
                            <w:r>
                              <w:rPr>
                                <w:rFonts w:ascii="SimSun" w:eastAsia="SimSun" w:hint="eastAsia"/>
                                <w:sz w:val="20"/>
                              </w:rPr>
                              <w:t>習</w:t>
                            </w:r>
                          </w:p>
                        </w:tc>
                        <w:tc>
                          <w:tcPr>
                            <w:tcW w:w="770" w:type="dxa"/>
                          </w:tcPr>
                          <w:p w:rsidR="001B185B" w:rsidRDefault="001B185B">
                            <w:pPr>
                              <w:pStyle w:val="TableParagraph"/>
                              <w:rPr>
                                <w:sz w:val="20"/>
                              </w:rPr>
                            </w:pPr>
                            <w:r>
                              <w:rPr>
                                <w:sz w:val="20"/>
                              </w:rPr>
                              <w:t>xí</w:t>
                            </w:r>
                          </w:p>
                        </w:tc>
                        <w:tc>
                          <w:tcPr>
                            <w:tcW w:w="792" w:type="dxa"/>
                            <w:tcBorders>
                              <w:right w:val="nil"/>
                            </w:tcBorders>
                          </w:tcPr>
                          <w:p w:rsidR="001B185B" w:rsidRDefault="001B185B">
                            <w:pPr>
                              <w:pStyle w:val="TableParagraph"/>
                              <w:rPr>
                                <w:i/>
                                <w:sz w:val="20"/>
                              </w:rPr>
                            </w:pPr>
                            <w:r>
                              <w:rPr>
                                <w:i/>
                                <w:sz w:val="20"/>
                              </w:rPr>
                              <w:t>zip</w:t>
                            </w:r>
                          </w:p>
                        </w:tc>
                        <w:tc>
                          <w:tcPr>
                            <w:tcW w:w="1992" w:type="dxa"/>
                            <w:tcBorders>
                              <w:left w:val="nil"/>
                            </w:tcBorders>
                          </w:tcPr>
                          <w:p w:rsidR="001B185B" w:rsidRDefault="001B185B">
                            <w:pPr>
                              <w:pStyle w:val="TableParagraph"/>
                              <w:ind w:left="330"/>
                              <w:rPr>
                                <w:i/>
                                <w:sz w:val="20"/>
                              </w:rPr>
                            </w:pPr>
                            <w:r>
                              <w:rPr>
                                <w:i/>
                                <w:sz w:val="20"/>
                              </w:rPr>
                              <w:t>(z- + -ip D)</w:t>
                            </w:r>
                          </w:p>
                        </w:tc>
                        <w:tc>
                          <w:tcPr>
                            <w:tcW w:w="2782" w:type="dxa"/>
                          </w:tcPr>
                          <w:p w:rsidR="001B185B" w:rsidRDefault="001B185B">
                            <w:pPr>
                              <w:pStyle w:val="TableParagraph"/>
                              <w:rPr>
                                <w:sz w:val="20"/>
                              </w:rPr>
                            </w:pPr>
                            <w:r>
                              <w:rPr>
                                <w:w w:val="95"/>
                                <w:sz w:val="20"/>
                              </w:rPr>
                              <w:t>*s-ɢʷəp (with root *ɢʷəp</w:t>
                            </w:r>
                          </w:p>
                        </w:tc>
                        <w:tc>
                          <w:tcPr>
                            <w:tcW w:w="2870" w:type="dxa"/>
                          </w:tcPr>
                          <w:p w:rsidR="001B185B" w:rsidRDefault="001B185B">
                            <w:pPr>
                              <w:pStyle w:val="TableParagraph"/>
                              <w:ind w:left="38"/>
                              <w:rPr>
                                <w:sz w:val="20"/>
                              </w:rPr>
                            </w:pPr>
                            <w:r>
                              <w:rPr>
                                <w:sz w:val="20"/>
                              </w:rPr>
                              <w:t>repeat; practice</w:t>
                            </w:r>
                          </w:p>
                        </w:tc>
                        <w:tc>
                          <w:tcPr>
                            <w:tcW w:w="928" w:type="dxa"/>
                          </w:tcPr>
                          <w:p w:rsidR="001B185B" w:rsidRDefault="001B185B">
                            <w:pPr>
                              <w:pStyle w:val="TableParagraph"/>
                              <w:ind w:left="214"/>
                              <w:rPr>
                                <w:sz w:val="20"/>
                              </w:rPr>
                            </w:pPr>
                            <w:r>
                              <w:rPr>
                                <w:sz w:val="20"/>
                              </w:rPr>
                              <w:t>0690a</w:t>
                            </w:r>
                          </w:p>
                        </w:tc>
                        <w:tc>
                          <w:tcPr>
                            <w:tcW w:w="940" w:type="dxa"/>
                          </w:tcPr>
                          <w:p w:rsidR="001B185B" w:rsidRDefault="001B185B">
                            <w:pPr>
                              <w:pStyle w:val="TableParagraph"/>
                              <w:ind w:left="0" w:right="92"/>
                              <w:jc w:val="right"/>
                              <w:rPr>
                                <w:sz w:val="20"/>
                              </w:rPr>
                            </w:pPr>
                            <w:r>
                              <w:rPr>
                                <w:sz w:val="20"/>
                              </w:rPr>
                              <w:t>53345.01</w:t>
                            </w:r>
                          </w:p>
                        </w:tc>
                        <w:tc>
                          <w:tcPr>
                            <w:tcW w:w="496" w:type="dxa"/>
                          </w:tcPr>
                          <w:p w:rsidR="001B185B" w:rsidRDefault="001B185B">
                            <w:pPr>
                              <w:pStyle w:val="TableParagraph"/>
                              <w:ind w:left="75" w:right="76"/>
                              <w:jc w:val="center"/>
                              <w:rPr>
                                <w:sz w:val="20"/>
                              </w:rPr>
                            </w:pPr>
                            <w:r>
                              <w:rPr>
                                <w:sz w:val="20"/>
                              </w:rPr>
                              <w:t>124</w:t>
                            </w:r>
                          </w:p>
                        </w:tc>
                        <w:tc>
                          <w:tcPr>
                            <w:tcW w:w="430" w:type="dxa"/>
                          </w:tcPr>
                          <w:p w:rsidR="001B185B" w:rsidRDefault="001B185B">
                            <w:pPr>
                              <w:pStyle w:val="TableParagraph"/>
                              <w:ind w:left="0"/>
                              <w:jc w:val="center"/>
                              <w:rPr>
                                <w:sz w:val="20"/>
                              </w:rPr>
                            </w:pPr>
                            <w:r>
                              <w:rPr>
                                <w:sz w:val="20"/>
                              </w:rPr>
                              <w:t>5</w:t>
                            </w:r>
                          </w:p>
                        </w:tc>
                        <w:tc>
                          <w:tcPr>
                            <w:tcW w:w="1058" w:type="dxa"/>
                          </w:tcPr>
                          <w:p w:rsidR="001B185B" w:rsidRDefault="001B185B">
                            <w:pPr>
                              <w:pStyle w:val="TableParagraph"/>
                              <w:ind w:left="168"/>
                              <w:rPr>
                                <w:sz w:val="20"/>
                              </w:rPr>
                            </w:pPr>
                            <w:r>
                              <w:rPr>
                                <w:sz w:val="20"/>
                              </w:rPr>
                              <w:t>U+7FD2</w:t>
                            </w:r>
                          </w:p>
                        </w:tc>
                      </w:tr>
                    </w:tbl>
                    <w:p w:rsidR="001B185B" w:rsidRDefault="001B185B">
                      <w:pPr>
                        <w:pStyle w:val="BodyText"/>
                        <w:spacing w:before="0"/>
                      </w:pPr>
                    </w:p>
                  </w:txbxContent>
                </v:textbox>
                <w10:wrap anchorx="page" anchory="page"/>
              </v:shape>
            </w:pict>
          </mc:Fallback>
        </mc:AlternateContent>
      </w: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0"/>
      </w:pPr>
    </w:p>
    <w:p w:rsidR="0067705B" w:rsidRDefault="0067705B">
      <w:pPr>
        <w:pStyle w:val="BodyText"/>
        <w:spacing w:before="8"/>
        <w:rPr>
          <w:sz w:val="29"/>
        </w:rPr>
      </w:pPr>
    </w:p>
    <w:p w:rsidR="0067705B" w:rsidRDefault="00EF3B5B">
      <w:pPr>
        <w:pStyle w:val="BodyText"/>
        <w:spacing w:before="92"/>
        <w:ind w:left="4086"/>
      </w:pPr>
      <w:r>
        <w:t>‘</w:t>
      </w:r>
      <w:proofErr w:type="gramStart"/>
      <w:r>
        <w:t>wing</w:t>
      </w:r>
      <w:proofErr w:type="gramEnd"/>
      <w:r>
        <w:t>’?)</w:t>
      </w:r>
    </w:p>
    <w:p w:rsidR="0067705B" w:rsidRDefault="0067705B">
      <w:p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42"/>
        <w:gridCol w:w="194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襲</w:t>
            </w:r>
          </w:p>
        </w:tc>
        <w:tc>
          <w:tcPr>
            <w:tcW w:w="770" w:type="dxa"/>
          </w:tcPr>
          <w:p w:rsidR="0067705B" w:rsidRDefault="00EF3B5B">
            <w:pPr>
              <w:pStyle w:val="TableParagraph"/>
              <w:rPr>
                <w:sz w:val="20"/>
              </w:rPr>
            </w:pPr>
            <w:r>
              <w:rPr>
                <w:sz w:val="20"/>
              </w:rPr>
              <w:t>xí</w:t>
            </w:r>
          </w:p>
        </w:tc>
        <w:tc>
          <w:tcPr>
            <w:tcW w:w="842" w:type="dxa"/>
            <w:tcBorders>
              <w:right w:val="nil"/>
            </w:tcBorders>
          </w:tcPr>
          <w:p w:rsidR="0067705B" w:rsidRDefault="00EF3B5B">
            <w:pPr>
              <w:pStyle w:val="TableParagraph"/>
              <w:rPr>
                <w:i/>
                <w:sz w:val="20"/>
              </w:rPr>
            </w:pPr>
            <w:r>
              <w:rPr>
                <w:i/>
                <w:sz w:val="20"/>
              </w:rPr>
              <w:t>zip</w:t>
            </w:r>
          </w:p>
        </w:tc>
        <w:tc>
          <w:tcPr>
            <w:tcW w:w="1942" w:type="dxa"/>
            <w:tcBorders>
              <w:left w:val="nil"/>
            </w:tcBorders>
          </w:tcPr>
          <w:p w:rsidR="0067705B" w:rsidRDefault="00EF3B5B">
            <w:pPr>
              <w:pStyle w:val="TableParagraph"/>
              <w:ind w:left="280"/>
              <w:rPr>
                <w:i/>
                <w:sz w:val="20"/>
              </w:rPr>
            </w:pPr>
            <w:r>
              <w:rPr>
                <w:i/>
                <w:sz w:val="20"/>
              </w:rPr>
              <w:t>(z- + -ip D)</w:t>
            </w:r>
          </w:p>
        </w:tc>
        <w:tc>
          <w:tcPr>
            <w:tcW w:w="2782" w:type="dxa"/>
          </w:tcPr>
          <w:p w:rsidR="0067705B" w:rsidRDefault="00EF3B5B">
            <w:pPr>
              <w:pStyle w:val="TableParagraph"/>
              <w:rPr>
                <w:sz w:val="20"/>
              </w:rPr>
            </w:pPr>
            <w:r>
              <w:rPr>
                <w:w w:val="90"/>
                <w:sz w:val="20"/>
              </w:rPr>
              <w:t>*sə-l[ə]p</w:t>
            </w:r>
          </w:p>
        </w:tc>
        <w:tc>
          <w:tcPr>
            <w:tcW w:w="2870" w:type="dxa"/>
          </w:tcPr>
          <w:p w:rsidR="0067705B" w:rsidRDefault="00EF3B5B">
            <w:pPr>
              <w:pStyle w:val="TableParagraph"/>
              <w:ind w:left="38"/>
              <w:rPr>
                <w:sz w:val="20"/>
              </w:rPr>
            </w:pPr>
            <w:r>
              <w:rPr>
                <w:sz w:val="20"/>
              </w:rPr>
              <w:t>repeat; additional robe</w:t>
            </w:r>
          </w:p>
        </w:tc>
        <w:tc>
          <w:tcPr>
            <w:tcW w:w="928" w:type="dxa"/>
          </w:tcPr>
          <w:p w:rsidR="0067705B" w:rsidRDefault="00EF3B5B">
            <w:pPr>
              <w:pStyle w:val="TableParagraph"/>
              <w:ind w:left="214"/>
              <w:rPr>
                <w:sz w:val="20"/>
              </w:rPr>
            </w:pPr>
            <w:r>
              <w:rPr>
                <w:sz w:val="20"/>
              </w:rPr>
              <w:t>0689a</w:t>
            </w:r>
          </w:p>
        </w:tc>
        <w:tc>
          <w:tcPr>
            <w:tcW w:w="940" w:type="dxa"/>
          </w:tcPr>
          <w:p w:rsidR="0067705B" w:rsidRDefault="00EF3B5B">
            <w:pPr>
              <w:pStyle w:val="TableParagraph"/>
              <w:ind w:left="0" w:right="92"/>
              <w:jc w:val="right"/>
              <w:rPr>
                <w:sz w:val="20"/>
              </w:rPr>
            </w:pPr>
            <w:r>
              <w:rPr>
                <w:sz w:val="20"/>
              </w:rPr>
              <w:t>53121.02</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72" w:right="72"/>
              <w:jc w:val="center"/>
              <w:rPr>
                <w:sz w:val="20"/>
              </w:rPr>
            </w:pPr>
            <w:r>
              <w:rPr>
                <w:sz w:val="20"/>
              </w:rPr>
              <w:t>U+8972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襲</w:t>
            </w:r>
          </w:p>
        </w:tc>
        <w:tc>
          <w:tcPr>
            <w:tcW w:w="770" w:type="dxa"/>
          </w:tcPr>
          <w:p w:rsidR="0067705B" w:rsidRDefault="00EF3B5B">
            <w:pPr>
              <w:pStyle w:val="TableParagraph"/>
              <w:spacing w:before="29"/>
              <w:rPr>
                <w:sz w:val="20"/>
              </w:rPr>
            </w:pPr>
            <w:r>
              <w:rPr>
                <w:sz w:val="20"/>
              </w:rPr>
              <w:t>xí</w:t>
            </w:r>
          </w:p>
        </w:tc>
        <w:tc>
          <w:tcPr>
            <w:tcW w:w="842" w:type="dxa"/>
            <w:tcBorders>
              <w:right w:val="nil"/>
            </w:tcBorders>
          </w:tcPr>
          <w:p w:rsidR="0067705B" w:rsidRDefault="00EF3B5B">
            <w:pPr>
              <w:pStyle w:val="TableParagraph"/>
              <w:spacing w:before="29"/>
              <w:rPr>
                <w:i/>
                <w:sz w:val="20"/>
              </w:rPr>
            </w:pPr>
            <w:r>
              <w:rPr>
                <w:i/>
                <w:sz w:val="20"/>
              </w:rPr>
              <w:t>zip</w:t>
            </w:r>
          </w:p>
        </w:tc>
        <w:tc>
          <w:tcPr>
            <w:tcW w:w="1942" w:type="dxa"/>
            <w:tcBorders>
              <w:left w:val="nil"/>
            </w:tcBorders>
          </w:tcPr>
          <w:p w:rsidR="0067705B" w:rsidRDefault="00EF3B5B">
            <w:pPr>
              <w:pStyle w:val="TableParagraph"/>
              <w:spacing w:before="29"/>
              <w:ind w:left="280"/>
              <w:rPr>
                <w:i/>
                <w:sz w:val="20"/>
              </w:rPr>
            </w:pPr>
            <w:r>
              <w:rPr>
                <w:i/>
                <w:sz w:val="20"/>
              </w:rPr>
              <w:t>(z- + -ip D)</w:t>
            </w:r>
          </w:p>
        </w:tc>
        <w:tc>
          <w:tcPr>
            <w:tcW w:w="2782" w:type="dxa"/>
          </w:tcPr>
          <w:p w:rsidR="0067705B" w:rsidRDefault="00EF3B5B">
            <w:pPr>
              <w:pStyle w:val="TableParagraph"/>
              <w:spacing w:before="29"/>
              <w:rPr>
                <w:sz w:val="20"/>
              </w:rPr>
            </w:pPr>
            <w:r>
              <w:rPr>
                <w:w w:val="90"/>
                <w:sz w:val="20"/>
              </w:rPr>
              <w:t>*sə.l[ə]p</w:t>
            </w:r>
          </w:p>
        </w:tc>
        <w:tc>
          <w:tcPr>
            <w:tcW w:w="2870" w:type="dxa"/>
          </w:tcPr>
          <w:p w:rsidR="0067705B" w:rsidRDefault="00EF3B5B">
            <w:pPr>
              <w:pStyle w:val="TableParagraph"/>
              <w:spacing w:before="29"/>
              <w:ind w:left="38"/>
              <w:rPr>
                <w:sz w:val="20"/>
              </w:rPr>
            </w:pPr>
            <w:r>
              <w:rPr>
                <w:sz w:val="20"/>
              </w:rPr>
              <w:t>surprise attack</w:t>
            </w:r>
          </w:p>
        </w:tc>
        <w:tc>
          <w:tcPr>
            <w:tcW w:w="928" w:type="dxa"/>
          </w:tcPr>
          <w:p w:rsidR="0067705B" w:rsidRDefault="00EF3B5B">
            <w:pPr>
              <w:pStyle w:val="TableParagraph"/>
              <w:spacing w:before="29"/>
              <w:ind w:left="214"/>
              <w:rPr>
                <w:sz w:val="20"/>
              </w:rPr>
            </w:pPr>
            <w:r>
              <w:rPr>
                <w:sz w:val="20"/>
              </w:rPr>
              <w:t>0689a</w:t>
            </w:r>
          </w:p>
        </w:tc>
        <w:tc>
          <w:tcPr>
            <w:tcW w:w="940" w:type="dxa"/>
          </w:tcPr>
          <w:p w:rsidR="0067705B" w:rsidRDefault="00EF3B5B">
            <w:pPr>
              <w:pStyle w:val="TableParagraph"/>
              <w:spacing w:before="29"/>
              <w:ind w:left="0" w:right="92"/>
              <w:jc w:val="right"/>
              <w:rPr>
                <w:sz w:val="20"/>
              </w:rPr>
            </w:pPr>
            <w:r>
              <w:rPr>
                <w:sz w:val="20"/>
              </w:rPr>
              <w:t>53121.02</w:t>
            </w:r>
          </w:p>
        </w:tc>
        <w:tc>
          <w:tcPr>
            <w:tcW w:w="496" w:type="dxa"/>
          </w:tcPr>
          <w:p w:rsidR="0067705B" w:rsidRDefault="00EF3B5B">
            <w:pPr>
              <w:pStyle w:val="TableParagraph"/>
              <w:spacing w:before="29"/>
              <w:ind w:left="75" w:right="76"/>
              <w:jc w:val="center"/>
              <w:rPr>
                <w:sz w:val="20"/>
              </w:rPr>
            </w:pPr>
            <w:r>
              <w:rPr>
                <w:sz w:val="20"/>
              </w:rPr>
              <w:t>145</w:t>
            </w:r>
          </w:p>
        </w:tc>
        <w:tc>
          <w:tcPr>
            <w:tcW w:w="430" w:type="dxa"/>
          </w:tcPr>
          <w:p w:rsidR="0067705B" w:rsidRDefault="00EF3B5B">
            <w:pPr>
              <w:pStyle w:val="TableParagraph"/>
              <w:spacing w:before="29"/>
              <w:ind w:left="74" w:right="75"/>
              <w:jc w:val="center"/>
              <w:rPr>
                <w:sz w:val="20"/>
              </w:rPr>
            </w:pPr>
            <w:r>
              <w:rPr>
                <w:sz w:val="20"/>
              </w:rPr>
              <w:t>16</w:t>
            </w:r>
          </w:p>
        </w:tc>
        <w:tc>
          <w:tcPr>
            <w:tcW w:w="1058" w:type="dxa"/>
          </w:tcPr>
          <w:p w:rsidR="0067705B" w:rsidRDefault="00EF3B5B">
            <w:pPr>
              <w:pStyle w:val="TableParagraph"/>
              <w:spacing w:before="29"/>
              <w:ind w:left="72" w:right="72"/>
              <w:jc w:val="center"/>
              <w:rPr>
                <w:sz w:val="20"/>
              </w:rPr>
            </w:pPr>
            <w:r>
              <w:rPr>
                <w:sz w:val="20"/>
              </w:rPr>
              <w:t>U+8972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席</w:t>
            </w:r>
          </w:p>
        </w:tc>
        <w:tc>
          <w:tcPr>
            <w:tcW w:w="770" w:type="dxa"/>
          </w:tcPr>
          <w:p w:rsidR="0067705B" w:rsidRDefault="00EF3B5B">
            <w:pPr>
              <w:pStyle w:val="TableParagraph"/>
              <w:rPr>
                <w:sz w:val="20"/>
              </w:rPr>
            </w:pPr>
            <w:r>
              <w:rPr>
                <w:sz w:val="20"/>
              </w:rPr>
              <w:t>xí</w:t>
            </w:r>
          </w:p>
        </w:tc>
        <w:tc>
          <w:tcPr>
            <w:tcW w:w="842" w:type="dxa"/>
            <w:tcBorders>
              <w:right w:val="nil"/>
            </w:tcBorders>
          </w:tcPr>
          <w:p w:rsidR="0067705B" w:rsidRDefault="00EF3B5B">
            <w:pPr>
              <w:pStyle w:val="TableParagraph"/>
              <w:rPr>
                <w:i/>
                <w:sz w:val="20"/>
              </w:rPr>
            </w:pPr>
            <w:r>
              <w:rPr>
                <w:i/>
                <w:sz w:val="20"/>
              </w:rPr>
              <w:t>zjek</w:t>
            </w:r>
          </w:p>
        </w:tc>
        <w:tc>
          <w:tcPr>
            <w:tcW w:w="1942" w:type="dxa"/>
            <w:tcBorders>
              <w:left w:val="nil"/>
            </w:tcBorders>
          </w:tcPr>
          <w:p w:rsidR="0067705B" w:rsidRDefault="00EF3B5B">
            <w:pPr>
              <w:pStyle w:val="TableParagraph"/>
              <w:ind w:left="280"/>
              <w:rPr>
                <w:i/>
                <w:sz w:val="20"/>
              </w:rPr>
            </w:pPr>
            <w:r>
              <w:rPr>
                <w:i/>
                <w:sz w:val="20"/>
              </w:rPr>
              <w:t>(z- + -jek D)</w:t>
            </w:r>
          </w:p>
        </w:tc>
        <w:tc>
          <w:tcPr>
            <w:tcW w:w="2782" w:type="dxa"/>
          </w:tcPr>
          <w:p w:rsidR="0067705B" w:rsidRDefault="00EF3B5B">
            <w:pPr>
              <w:pStyle w:val="TableParagraph"/>
              <w:rPr>
                <w:sz w:val="20"/>
              </w:rPr>
            </w:pPr>
            <w:r>
              <w:rPr>
                <w:sz w:val="20"/>
              </w:rPr>
              <w:t>*s-m-tAk</w:t>
            </w:r>
          </w:p>
        </w:tc>
        <w:tc>
          <w:tcPr>
            <w:tcW w:w="2870" w:type="dxa"/>
          </w:tcPr>
          <w:p w:rsidR="0067705B" w:rsidRDefault="00EF3B5B">
            <w:pPr>
              <w:pStyle w:val="TableParagraph"/>
              <w:ind w:left="38"/>
              <w:rPr>
                <w:sz w:val="20"/>
              </w:rPr>
            </w:pPr>
            <w:r>
              <w:rPr>
                <w:sz w:val="20"/>
              </w:rPr>
              <w:t>mat</w:t>
            </w:r>
          </w:p>
        </w:tc>
        <w:tc>
          <w:tcPr>
            <w:tcW w:w="928" w:type="dxa"/>
          </w:tcPr>
          <w:p w:rsidR="0067705B" w:rsidRDefault="00EF3B5B">
            <w:pPr>
              <w:pStyle w:val="TableParagraph"/>
              <w:ind w:left="214"/>
              <w:rPr>
                <w:sz w:val="20"/>
              </w:rPr>
            </w:pPr>
            <w:r>
              <w:rPr>
                <w:sz w:val="20"/>
              </w:rPr>
              <w:t>0797a</w:t>
            </w:r>
          </w:p>
        </w:tc>
        <w:tc>
          <w:tcPr>
            <w:tcW w:w="940" w:type="dxa"/>
          </w:tcPr>
          <w:p w:rsidR="0067705B" w:rsidRDefault="00EF3B5B">
            <w:pPr>
              <w:pStyle w:val="TableParagraph"/>
              <w:ind w:left="0" w:right="92"/>
              <w:jc w:val="right"/>
              <w:rPr>
                <w:sz w:val="20"/>
              </w:rPr>
            </w:pPr>
            <w:r>
              <w:rPr>
                <w:sz w:val="20"/>
              </w:rPr>
              <w:t>10741.04</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U+5E2D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洗</w:t>
            </w:r>
          </w:p>
        </w:tc>
        <w:tc>
          <w:tcPr>
            <w:tcW w:w="770" w:type="dxa"/>
          </w:tcPr>
          <w:p w:rsidR="0067705B" w:rsidRDefault="00EF3B5B">
            <w:pPr>
              <w:pStyle w:val="TableParagraph"/>
              <w:rPr>
                <w:sz w:val="20"/>
              </w:rPr>
            </w:pPr>
            <w:r>
              <w:rPr>
                <w:sz w:val="20"/>
              </w:rPr>
              <w:t>xǐ</w:t>
            </w:r>
          </w:p>
        </w:tc>
        <w:tc>
          <w:tcPr>
            <w:tcW w:w="842" w:type="dxa"/>
            <w:tcBorders>
              <w:right w:val="nil"/>
            </w:tcBorders>
          </w:tcPr>
          <w:p w:rsidR="0067705B" w:rsidRDefault="00EF3B5B">
            <w:pPr>
              <w:pStyle w:val="TableParagraph"/>
              <w:rPr>
                <w:i/>
                <w:sz w:val="20"/>
              </w:rPr>
            </w:pPr>
            <w:r>
              <w:rPr>
                <w:i/>
                <w:sz w:val="20"/>
              </w:rPr>
              <w:t>sejX</w:t>
            </w:r>
          </w:p>
        </w:tc>
        <w:tc>
          <w:tcPr>
            <w:tcW w:w="1942" w:type="dxa"/>
            <w:tcBorders>
              <w:left w:val="nil"/>
            </w:tcBorders>
          </w:tcPr>
          <w:p w:rsidR="0067705B" w:rsidRDefault="00EF3B5B">
            <w:pPr>
              <w:pStyle w:val="TableParagraph"/>
              <w:ind w:left="280"/>
              <w:rPr>
                <w:i/>
                <w:sz w:val="20"/>
              </w:rPr>
            </w:pPr>
            <w:r>
              <w:rPr>
                <w:i/>
                <w:sz w:val="20"/>
              </w:rPr>
              <w:t>(s- + -ej B)</w:t>
            </w:r>
          </w:p>
        </w:tc>
        <w:tc>
          <w:tcPr>
            <w:tcW w:w="2782" w:type="dxa"/>
          </w:tcPr>
          <w:p w:rsidR="0067705B" w:rsidRDefault="00EF3B5B">
            <w:pPr>
              <w:pStyle w:val="TableParagraph"/>
              <w:rPr>
                <w:sz w:val="20"/>
              </w:rPr>
            </w:pPr>
            <w:r>
              <w:rPr>
                <w:w w:val="95"/>
                <w:sz w:val="20"/>
              </w:rPr>
              <w:t>*[s]ˤərʔ</w:t>
            </w:r>
          </w:p>
        </w:tc>
        <w:tc>
          <w:tcPr>
            <w:tcW w:w="2870" w:type="dxa"/>
          </w:tcPr>
          <w:p w:rsidR="0067705B" w:rsidRDefault="00EF3B5B">
            <w:pPr>
              <w:pStyle w:val="TableParagraph"/>
              <w:ind w:left="38"/>
              <w:rPr>
                <w:sz w:val="20"/>
              </w:rPr>
            </w:pPr>
            <w:r>
              <w:rPr>
                <w:sz w:val="20"/>
              </w:rPr>
              <w:t>wash</w:t>
            </w:r>
          </w:p>
        </w:tc>
        <w:tc>
          <w:tcPr>
            <w:tcW w:w="928" w:type="dxa"/>
          </w:tcPr>
          <w:p w:rsidR="0067705B" w:rsidRDefault="00EF3B5B">
            <w:pPr>
              <w:pStyle w:val="TableParagraph"/>
              <w:ind w:left="232"/>
              <w:rPr>
                <w:sz w:val="20"/>
              </w:rPr>
            </w:pPr>
            <w:r>
              <w:rPr>
                <w:sz w:val="20"/>
              </w:rPr>
              <w:t>0478j</w:t>
            </w:r>
          </w:p>
        </w:tc>
        <w:tc>
          <w:tcPr>
            <w:tcW w:w="940" w:type="dxa"/>
          </w:tcPr>
          <w:p w:rsidR="0067705B" w:rsidRDefault="00EF3B5B">
            <w:pPr>
              <w:pStyle w:val="TableParagraph"/>
              <w:ind w:left="0" w:right="92"/>
              <w:jc w:val="right"/>
              <w:rPr>
                <w:sz w:val="20"/>
              </w:rPr>
            </w:pPr>
            <w:r>
              <w:rPr>
                <w:sz w:val="20"/>
              </w:rPr>
              <w:t>31608.08</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U+6D17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洒</w:t>
            </w:r>
          </w:p>
        </w:tc>
        <w:tc>
          <w:tcPr>
            <w:tcW w:w="770" w:type="dxa"/>
          </w:tcPr>
          <w:p w:rsidR="0067705B" w:rsidRDefault="00EF3B5B">
            <w:pPr>
              <w:pStyle w:val="TableParagraph"/>
              <w:rPr>
                <w:sz w:val="20"/>
              </w:rPr>
            </w:pPr>
            <w:r>
              <w:rPr>
                <w:sz w:val="20"/>
              </w:rPr>
              <w:t>xǐ</w:t>
            </w:r>
          </w:p>
        </w:tc>
        <w:tc>
          <w:tcPr>
            <w:tcW w:w="842" w:type="dxa"/>
            <w:tcBorders>
              <w:right w:val="nil"/>
            </w:tcBorders>
          </w:tcPr>
          <w:p w:rsidR="0067705B" w:rsidRDefault="00EF3B5B">
            <w:pPr>
              <w:pStyle w:val="TableParagraph"/>
              <w:rPr>
                <w:i/>
                <w:sz w:val="20"/>
              </w:rPr>
            </w:pPr>
            <w:r>
              <w:rPr>
                <w:i/>
                <w:sz w:val="20"/>
              </w:rPr>
              <w:t>sejX</w:t>
            </w:r>
          </w:p>
        </w:tc>
        <w:tc>
          <w:tcPr>
            <w:tcW w:w="1942" w:type="dxa"/>
            <w:tcBorders>
              <w:left w:val="nil"/>
            </w:tcBorders>
          </w:tcPr>
          <w:p w:rsidR="0067705B" w:rsidRDefault="00EF3B5B">
            <w:pPr>
              <w:pStyle w:val="TableParagraph"/>
              <w:ind w:left="280"/>
              <w:rPr>
                <w:i/>
                <w:sz w:val="20"/>
              </w:rPr>
            </w:pPr>
            <w:r>
              <w:rPr>
                <w:i/>
                <w:sz w:val="20"/>
              </w:rPr>
              <w:t>(s- + -ej B)</w:t>
            </w:r>
          </w:p>
        </w:tc>
        <w:tc>
          <w:tcPr>
            <w:tcW w:w="2782" w:type="dxa"/>
          </w:tcPr>
          <w:p w:rsidR="0067705B" w:rsidRDefault="00EF3B5B">
            <w:pPr>
              <w:pStyle w:val="TableParagraph"/>
              <w:rPr>
                <w:sz w:val="20"/>
              </w:rPr>
            </w:pPr>
            <w:r>
              <w:rPr>
                <w:w w:val="95"/>
                <w:sz w:val="20"/>
              </w:rPr>
              <w:t>*[s]ˤərʔ</w:t>
            </w:r>
          </w:p>
        </w:tc>
        <w:tc>
          <w:tcPr>
            <w:tcW w:w="2870" w:type="dxa"/>
          </w:tcPr>
          <w:p w:rsidR="0067705B" w:rsidRDefault="00EF3B5B">
            <w:pPr>
              <w:pStyle w:val="TableParagraph"/>
              <w:ind w:left="38"/>
              <w:rPr>
                <w:sz w:val="20"/>
              </w:rPr>
            </w:pPr>
            <w:r>
              <w:rPr>
                <w:sz w:val="20"/>
              </w:rPr>
              <w:t>wash</w:t>
            </w:r>
          </w:p>
        </w:tc>
        <w:tc>
          <w:tcPr>
            <w:tcW w:w="928" w:type="dxa"/>
          </w:tcPr>
          <w:p w:rsidR="0067705B" w:rsidRDefault="00EF3B5B">
            <w:pPr>
              <w:pStyle w:val="TableParagraph"/>
              <w:ind w:left="210"/>
              <w:rPr>
                <w:sz w:val="20"/>
              </w:rPr>
            </w:pPr>
            <w:r>
              <w:rPr>
                <w:sz w:val="20"/>
              </w:rPr>
              <w:t>0594g</w:t>
            </w:r>
          </w:p>
        </w:tc>
        <w:tc>
          <w:tcPr>
            <w:tcW w:w="940" w:type="dxa"/>
          </w:tcPr>
          <w:p w:rsidR="0067705B" w:rsidRDefault="00EF3B5B">
            <w:pPr>
              <w:pStyle w:val="TableParagraph"/>
              <w:ind w:left="0" w:right="92"/>
              <w:jc w:val="right"/>
              <w:rPr>
                <w:sz w:val="20"/>
              </w:rPr>
            </w:pPr>
            <w:r>
              <w:rPr>
                <w:sz w:val="20"/>
              </w:rPr>
              <w:t>31603.05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U+6D12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枲</w:t>
            </w:r>
          </w:p>
        </w:tc>
        <w:tc>
          <w:tcPr>
            <w:tcW w:w="770" w:type="dxa"/>
          </w:tcPr>
          <w:p w:rsidR="0067705B" w:rsidRDefault="00EF3B5B">
            <w:pPr>
              <w:pStyle w:val="TableParagraph"/>
              <w:rPr>
                <w:sz w:val="20"/>
              </w:rPr>
            </w:pPr>
            <w:r>
              <w:rPr>
                <w:sz w:val="20"/>
              </w:rPr>
              <w:t>xǐ</w:t>
            </w:r>
          </w:p>
        </w:tc>
        <w:tc>
          <w:tcPr>
            <w:tcW w:w="842" w:type="dxa"/>
            <w:tcBorders>
              <w:right w:val="nil"/>
            </w:tcBorders>
          </w:tcPr>
          <w:p w:rsidR="0067705B" w:rsidRDefault="00EF3B5B">
            <w:pPr>
              <w:pStyle w:val="TableParagraph"/>
              <w:rPr>
                <w:i/>
                <w:sz w:val="20"/>
              </w:rPr>
            </w:pPr>
            <w:r>
              <w:rPr>
                <w:i/>
                <w:sz w:val="20"/>
              </w:rPr>
              <w:t>siX</w:t>
            </w:r>
          </w:p>
        </w:tc>
        <w:tc>
          <w:tcPr>
            <w:tcW w:w="1942" w:type="dxa"/>
            <w:tcBorders>
              <w:left w:val="nil"/>
            </w:tcBorders>
          </w:tcPr>
          <w:p w:rsidR="0067705B" w:rsidRDefault="00EF3B5B">
            <w:pPr>
              <w:pStyle w:val="TableParagraph"/>
              <w:ind w:left="280"/>
              <w:rPr>
                <w:i/>
                <w:sz w:val="20"/>
              </w:rPr>
            </w:pPr>
            <w:r>
              <w:rPr>
                <w:i/>
                <w:sz w:val="20"/>
              </w:rPr>
              <w:t>(s- + -i B)</w:t>
            </w:r>
          </w:p>
        </w:tc>
        <w:tc>
          <w:tcPr>
            <w:tcW w:w="2782" w:type="dxa"/>
          </w:tcPr>
          <w:p w:rsidR="0067705B" w:rsidRDefault="00EF3B5B">
            <w:pPr>
              <w:pStyle w:val="TableParagraph"/>
              <w:rPr>
                <w:sz w:val="20"/>
              </w:rPr>
            </w:pPr>
            <w:r>
              <w:rPr>
                <w:w w:val="95"/>
                <w:sz w:val="20"/>
              </w:rPr>
              <w:t>*s.ləʔ</w:t>
            </w:r>
          </w:p>
        </w:tc>
        <w:tc>
          <w:tcPr>
            <w:tcW w:w="2870" w:type="dxa"/>
          </w:tcPr>
          <w:p w:rsidR="0067705B" w:rsidRDefault="00EF3B5B">
            <w:pPr>
              <w:pStyle w:val="TableParagraph"/>
              <w:ind w:left="38"/>
              <w:rPr>
                <w:sz w:val="20"/>
              </w:rPr>
            </w:pPr>
            <w:r>
              <w:rPr>
                <w:sz w:val="20"/>
              </w:rPr>
              <w:t>hemp</w:t>
            </w:r>
          </w:p>
        </w:tc>
        <w:tc>
          <w:tcPr>
            <w:tcW w:w="928" w:type="dxa"/>
          </w:tcPr>
          <w:p w:rsidR="0067705B" w:rsidRDefault="00EF3B5B">
            <w:pPr>
              <w:pStyle w:val="TableParagraph"/>
              <w:ind w:left="192"/>
              <w:rPr>
                <w:sz w:val="20"/>
              </w:rPr>
            </w:pPr>
            <w:r>
              <w:rPr>
                <w:sz w:val="20"/>
              </w:rPr>
              <w:t>0976d'</w:t>
            </w:r>
          </w:p>
        </w:tc>
        <w:tc>
          <w:tcPr>
            <w:tcW w:w="940" w:type="dxa"/>
          </w:tcPr>
          <w:p w:rsidR="0067705B" w:rsidRDefault="00EF3B5B">
            <w:pPr>
              <w:pStyle w:val="TableParagraph"/>
              <w:ind w:left="0" w:right="92"/>
              <w:jc w:val="right"/>
              <w:rPr>
                <w:sz w:val="20"/>
              </w:rPr>
            </w:pPr>
            <w:r>
              <w:rPr>
                <w:sz w:val="20"/>
              </w:rPr>
              <w:t>21191.07</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U+67B2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徙</w:t>
            </w:r>
          </w:p>
        </w:tc>
        <w:tc>
          <w:tcPr>
            <w:tcW w:w="770" w:type="dxa"/>
          </w:tcPr>
          <w:p w:rsidR="0067705B" w:rsidRDefault="00EF3B5B">
            <w:pPr>
              <w:pStyle w:val="TableParagraph"/>
              <w:spacing w:before="29"/>
              <w:rPr>
                <w:sz w:val="20"/>
              </w:rPr>
            </w:pPr>
            <w:r>
              <w:rPr>
                <w:sz w:val="20"/>
              </w:rPr>
              <w:t>xǐ</w:t>
            </w:r>
          </w:p>
        </w:tc>
        <w:tc>
          <w:tcPr>
            <w:tcW w:w="842" w:type="dxa"/>
            <w:tcBorders>
              <w:right w:val="nil"/>
            </w:tcBorders>
          </w:tcPr>
          <w:p w:rsidR="0067705B" w:rsidRDefault="00EF3B5B">
            <w:pPr>
              <w:pStyle w:val="TableParagraph"/>
              <w:spacing w:before="29"/>
              <w:rPr>
                <w:i/>
                <w:sz w:val="20"/>
              </w:rPr>
            </w:pPr>
            <w:r>
              <w:rPr>
                <w:i/>
                <w:sz w:val="20"/>
              </w:rPr>
              <w:t>sjeX</w:t>
            </w:r>
          </w:p>
        </w:tc>
        <w:tc>
          <w:tcPr>
            <w:tcW w:w="1942" w:type="dxa"/>
            <w:tcBorders>
              <w:left w:val="nil"/>
            </w:tcBorders>
          </w:tcPr>
          <w:p w:rsidR="0067705B" w:rsidRDefault="00EF3B5B">
            <w:pPr>
              <w:pStyle w:val="TableParagraph"/>
              <w:spacing w:before="29"/>
              <w:ind w:left="280"/>
              <w:rPr>
                <w:i/>
                <w:sz w:val="20"/>
              </w:rPr>
            </w:pPr>
            <w:r>
              <w:rPr>
                <w:i/>
                <w:sz w:val="20"/>
              </w:rPr>
              <w:t>(s- + -je B)</w:t>
            </w:r>
          </w:p>
        </w:tc>
        <w:tc>
          <w:tcPr>
            <w:tcW w:w="2782" w:type="dxa"/>
          </w:tcPr>
          <w:p w:rsidR="0067705B" w:rsidRDefault="00EF3B5B">
            <w:pPr>
              <w:pStyle w:val="TableParagraph"/>
              <w:spacing w:before="29"/>
              <w:rPr>
                <w:sz w:val="20"/>
              </w:rPr>
            </w:pPr>
            <w:r>
              <w:rPr>
                <w:sz w:val="20"/>
              </w:rPr>
              <w:t>*[s]ajʔ</w:t>
            </w:r>
          </w:p>
        </w:tc>
        <w:tc>
          <w:tcPr>
            <w:tcW w:w="2870" w:type="dxa"/>
          </w:tcPr>
          <w:p w:rsidR="0067705B" w:rsidRDefault="00EF3B5B">
            <w:pPr>
              <w:pStyle w:val="TableParagraph"/>
              <w:spacing w:before="29"/>
              <w:ind w:left="38"/>
              <w:rPr>
                <w:sz w:val="20"/>
              </w:rPr>
            </w:pPr>
            <w:r>
              <w:rPr>
                <w:sz w:val="20"/>
              </w:rPr>
              <w:t>move (to)</w:t>
            </w:r>
          </w:p>
        </w:tc>
        <w:tc>
          <w:tcPr>
            <w:tcW w:w="928" w:type="dxa"/>
          </w:tcPr>
          <w:p w:rsidR="0067705B" w:rsidRDefault="00EF3B5B">
            <w:pPr>
              <w:pStyle w:val="TableParagraph"/>
              <w:spacing w:before="29"/>
              <w:ind w:left="214"/>
              <w:rPr>
                <w:sz w:val="20"/>
              </w:rPr>
            </w:pPr>
            <w:r>
              <w:rPr>
                <w:sz w:val="20"/>
              </w:rPr>
              <w:t>0871a</w:t>
            </w:r>
          </w:p>
        </w:tc>
        <w:tc>
          <w:tcPr>
            <w:tcW w:w="940" w:type="dxa"/>
          </w:tcPr>
          <w:p w:rsidR="0067705B" w:rsidRDefault="00EF3B5B">
            <w:pPr>
              <w:pStyle w:val="TableParagraph"/>
              <w:spacing w:before="29"/>
              <w:ind w:left="0" w:right="92"/>
              <w:jc w:val="right"/>
              <w:rPr>
                <w:sz w:val="20"/>
              </w:rPr>
            </w:pPr>
            <w:r>
              <w:rPr>
                <w:sz w:val="20"/>
              </w:rPr>
              <w:t>20827.12</w:t>
            </w:r>
          </w:p>
        </w:tc>
        <w:tc>
          <w:tcPr>
            <w:tcW w:w="496" w:type="dxa"/>
          </w:tcPr>
          <w:p w:rsidR="0067705B" w:rsidRDefault="00EF3B5B">
            <w:pPr>
              <w:pStyle w:val="TableParagraph"/>
              <w:spacing w:before="29"/>
              <w:ind w:left="75" w:right="76"/>
              <w:jc w:val="center"/>
              <w:rPr>
                <w:sz w:val="20"/>
              </w:rPr>
            </w:pPr>
            <w:r>
              <w:rPr>
                <w:sz w:val="20"/>
              </w:rPr>
              <w:t>60</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U+5F99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璽</w:t>
            </w:r>
          </w:p>
        </w:tc>
        <w:tc>
          <w:tcPr>
            <w:tcW w:w="770" w:type="dxa"/>
          </w:tcPr>
          <w:p w:rsidR="0067705B" w:rsidRDefault="00EF3B5B">
            <w:pPr>
              <w:pStyle w:val="TableParagraph"/>
              <w:rPr>
                <w:sz w:val="20"/>
              </w:rPr>
            </w:pPr>
            <w:r>
              <w:rPr>
                <w:sz w:val="20"/>
              </w:rPr>
              <w:t>xǐ</w:t>
            </w:r>
          </w:p>
        </w:tc>
        <w:tc>
          <w:tcPr>
            <w:tcW w:w="842" w:type="dxa"/>
            <w:tcBorders>
              <w:right w:val="nil"/>
            </w:tcBorders>
          </w:tcPr>
          <w:p w:rsidR="0067705B" w:rsidRDefault="00EF3B5B">
            <w:pPr>
              <w:pStyle w:val="TableParagraph"/>
              <w:rPr>
                <w:i/>
                <w:sz w:val="20"/>
              </w:rPr>
            </w:pPr>
            <w:r>
              <w:rPr>
                <w:i/>
                <w:sz w:val="20"/>
              </w:rPr>
              <w:t>sjeX</w:t>
            </w:r>
          </w:p>
        </w:tc>
        <w:tc>
          <w:tcPr>
            <w:tcW w:w="1942" w:type="dxa"/>
            <w:tcBorders>
              <w:left w:val="nil"/>
            </w:tcBorders>
          </w:tcPr>
          <w:p w:rsidR="0067705B" w:rsidRDefault="00EF3B5B">
            <w:pPr>
              <w:pStyle w:val="TableParagraph"/>
              <w:ind w:left="280"/>
              <w:rPr>
                <w:i/>
                <w:sz w:val="20"/>
              </w:rPr>
            </w:pPr>
            <w:r>
              <w:rPr>
                <w:i/>
                <w:sz w:val="20"/>
              </w:rPr>
              <w:t>(s- + -je B)</w:t>
            </w:r>
          </w:p>
        </w:tc>
        <w:tc>
          <w:tcPr>
            <w:tcW w:w="2782" w:type="dxa"/>
          </w:tcPr>
          <w:p w:rsidR="0067705B" w:rsidRDefault="00EF3B5B">
            <w:pPr>
              <w:pStyle w:val="TableParagraph"/>
              <w:rPr>
                <w:sz w:val="20"/>
              </w:rPr>
            </w:pPr>
            <w:r>
              <w:rPr>
                <w:sz w:val="20"/>
              </w:rPr>
              <w:t>*s.[n]e[r]ʔ</w:t>
            </w:r>
          </w:p>
        </w:tc>
        <w:tc>
          <w:tcPr>
            <w:tcW w:w="2870" w:type="dxa"/>
          </w:tcPr>
          <w:p w:rsidR="0067705B" w:rsidRDefault="00EF3B5B">
            <w:pPr>
              <w:pStyle w:val="TableParagraph"/>
              <w:ind w:left="38"/>
              <w:rPr>
                <w:sz w:val="20"/>
              </w:rPr>
            </w:pPr>
            <w:proofErr w:type="gramStart"/>
            <w:r>
              <w:rPr>
                <w:sz w:val="20"/>
              </w:rPr>
              <w:t>seal</w:t>
            </w:r>
            <w:proofErr w:type="gramEnd"/>
            <w:r>
              <w:rPr>
                <w:sz w:val="20"/>
              </w:rPr>
              <w:t xml:space="preserve"> (n.)</w:t>
            </w:r>
          </w:p>
        </w:tc>
        <w:tc>
          <w:tcPr>
            <w:tcW w:w="928" w:type="dxa"/>
          </w:tcPr>
          <w:p w:rsidR="0067705B" w:rsidRDefault="00EF3B5B">
            <w:pPr>
              <w:pStyle w:val="TableParagraph"/>
              <w:ind w:left="232"/>
              <w:rPr>
                <w:sz w:val="20"/>
              </w:rPr>
            </w:pPr>
            <w:r>
              <w:rPr>
                <w:sz w:val="20"/>
              </w:rPr>
              <w:t>0359j</w:t>
            </w:r>
          </w:p>
        </w:tc>
        <w:tc>
          <w:tcPr>
            <w:tcW w:w="940" w:type="dxa"/>
          </w:tcPr>
          <w:p w:rsidR="0067705B" w:rsidRDefault="00EF3B5B">
            <w:pPr>
              <w:pStyle w:val="TableParagraph"/>
              <w:ind w:left="0" w:right="92"/>
              <w:jc w:val="right"/>
              <w:rPr>
                <w:sz w:val="20"/>
              </w:rPr>
            </w:pPr>
            <w:r>
              <w:rPr>
                <w:sz w:val="20"/>
              </w:rPr>
              <w:t>21144.05</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U+74BD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灑</w:t>
            </w:r>
          </w:p>
        </w:tc>
        <w:tc>
          <w:tcPr>
            <w:tcW w:w="770" w:type="dxa"/>
          </w:tcPr>
          <w:p w:rsidR="0067705B" w:rsidRDefault="00EF3B5B">
            <w:pPr>
              <w:pStyle w:val="TableParagraph"/>
              <w:rPr>
                <w:sz w:val="20"/>
              </w:rPr>
            </w:pPr>
            <w:r>
              <w:rPr>
                <w:sz w:val="20"/>
              </w:rPr>
              <w:t>xǐ</w:t>
            </w:r>
          </w:p>
        </w:tc>
        <w:tc>
          <w:tcPr>
            <w:tcW w:w="842" w:type="dxa"/>
            <w:tcBorders>
              <w:right w:val="nil"/>
            </w:tcBorders>
          </w:tcPr>
          <w:p w:rsidR="0067705B" w:rsidRDefault="00EF3B5B">
            <w:pPr>
              <w:pStyle w:val="TableParagraph"/>
              <w:rPr>
                <w:i/>
                <w:sz w:val="20"/>
              </w:rPr>
            </w:pPr>
            <w:r>
              <w:rPr>
                <w:i/>
                <w:sz w:val="20"/>
              </w:rPr>
              <w:t>srjeX</w:t>
            </w:r>
          </w:p>
        </w:tc>
        <w:tc>
          <w:tcPr>
            <w:tcW w:w="1942" w:type="dxa"/>
            <w:tcBorders>
              <w:left w:val="nil"/>
            </w:tcBorders>
          </w:tcPr>
          <w:p w:rsidR="0067705B" w:rsidRDefault="00EF3B5B">
            <w:pPr>
              <w:pStyle w:val="TableParagraph"/>
              <w:ind w:left="280"/>
              <w:rPr>
                <w:i/>
                <w:sz w:val="20"/>
              </w:rPr>
            </w:pPr>
            <w:r>
              <w:rPr>
                <w:i/>
                <w:sz w:val="20"/>
              </w:rPr>
              <w:t>(sr- + -je B)</w:t>
            </w:r>
          </w:p>
        </w:tc>
        <w:tc>
          <w:tcPr>
            <w:tcW w:w="2782" w:type="dxa"/>
          </w:tcPr>
          <w:p w:rsidR="0067705B" w:rsidRDefault="00EF3B5B">
            <w:pPr>
              <w:pStyle w:val="TableParagraph"/>
              <w:rPr>
                <w:sz w:val="20"/>
              </w:rPr>
            </w:pPr>
            <w:r>
              <w:rPr>
                <w:w w:val="95"/>
                <w:sz w:val="20"/>
              </w:rPr>
              <w:t>*Cə.s&lt;r&gt;ərʔ</w:t>
            </w:r>
          </w:p>
        </w:tc>
        <w:tc>
          <w:tcPr>
            <w:tcW w:w="2870" w:type="dxa"/>
          </w:tcPr>
          <w:p w:rsidR="0067705B" w:rsidRDefault="00EF3B5B">
            <w:pPr>
              <w:pStyle w:val="TableParagraph"/>
              <w:ind w:left="38"/>
              <w:rPr>
                <w:sz w:val="20"/>
              </w:rPr>
            </w:pPr>
            <w:proofErr w:type="gramStart"/>
            <w:r>
              <w:rPr>
                <w:sz w:val="20"/>
              </w:rPr>
              <w:t>sprinkle</w:t>
            </w:r>
            <w:proofErr w:type="gramEnd"/>
            <w:r>
              <w:rPr>
                <w:sz w:val="20"/>
              </w:rPr>
              <w:t xml:space="preserve"> (v.)</w:t>
            </w:r>
          </w:p>
        </w:tc>
        <w:tc>
          <w:tcPr>
            <w:tcW w:w="928" w:type="dxa"/>
          </w:tcPr>
          <w:p w:rsidR="0067705B" w:rsidRDefault="00EF3B5B">
            <w:pPr>
              <w:pStyle w:val="TableParagraph"/>
              <w:ind w:left="232"/>
              <w:rPr>
                <w:sz w:val="20"/>
              </w:rPr>
            </w:pPr>
            <w:r>
              <w:rPr>
                <w:sz w:val="20"/>
              </w:rPr>
              <w:t>0878i</w:t>
            </w:r>
          </w:p>
        </w:tc>
        <w:tc>
          <w:tcPr>
            <w:tcW w:w="940" w:type="dxa"/>
          </w:tcPr>
          <w:p w:rsidR="0067705B" w:rsidRDefault="00EF3B5B">
            <w:pPr>
              <w:pStyle w:val="TableParagraph"/>
              <w:ind w:left="0" w:right="92"/>
              <w:jc w:val="right"/>
              <w:rPr>
                <w:sz w:val="20"/>
              </w:rPr>
            </w:pPr>
            <w:r>
              <w:rPr>
                <w:sz w:val="20"/>
              </w:rPr>
              <w:t>31794.07</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72" w:right="72"/>
              <w:jc w:val="center"/>
              <w:rPr>
                <w:sz w:val="20"/>
              </w:rPr>
            </w:pPr>
            <w:r>
              <w:rPr>
                <w:sz w:val="20"/>
              </w:rPr>
              <w:t>U+7051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纚</w:t>
            </w:r>
          </w:p>
        </w:tc>
        <w:tc>
          <w:tcPr>
            <w:tcW w:w="770" w:type="dxa"/>
          </w:tcPr>
          <w:p w:rsidR="0067705B" w:rsidRDefault="00EF3B5B">
            <w:pPr>
              <w:pStyle w:val="TableParagraph"/>
              <w:rPr>
                <w:sz w:val="20"/>
              </w:rPr>
            </w:pPr>
            <w:r>
              <w:rPr>
                <w:sz w:val="20"/>
              </w:rPr>
              <w:t>xǐ</w:t>
            </w:r>
          </w:p>
        </w:tc>
        <w:tc>
          <w:tcPr>
            <w:tcW w:w="842" w:type="dxa"/>
            <w:tcBorders>
              <w:right w:val="nil"/>
            </w:tcBorders>
          </w:tcPr>
          <w:p w:rsidR="0067705B" w:rsidRDefault="00EF3B5B">
            <w:pPr>
              <w:pStyle w:val="TableParagraph"/>
              <w:rPr>
                <w:i/>
                <w:sz w:val="20"/>
              </w:rPr>
            </w:pPr>
            <w:r>
              <w:rPr>
                <w:i/>
                <w:sz w:val="20"/>
              </w:rPr>
              <w:t>srjeX</w:t>
            </w:r>
          </w:p>
        </w:tc>
        <w:tc>
          <w:tcPr>
            <w:tcW w:w="1942" w:type="dxa"/>
            <w:tcBorders>
              <w:left w:val="nil"/>
            </w:tcBorders>
          </w:tcPr>
          <w:p w:rsidR="0067705B" w:rsidRDefault="00EF3B5B">
            <w:pPr>
              <w:pStyle w:val="TableParagraph"/>
              <w:ind w:left="280"/>
              <w:rPr>
                <w:i/>
                <w:sz w:val="20"/>
              </w:rPr>
            </w:pPr>
            <w:r>
              <w:rPr>
                <w:i/>
                <w:sz w:val="20"/>
              </w:rPr>
              <w:t>(sr- + -je B)</w:t>
            </w:r>
          </w:p>
        </w:tc>
        <w:tc>
          <w:tcPr>
            <w:tcW w:w="2782" w:type="dxa"/>
          </w:tcPr>
          <w:p w:rsidR="0067705B" w:rsidRDefault="00EF3B5B">
            <w:pPr>
              <w:pStyle w:val="TableParagraph"/>
              <w:rPr>
                <w:sz w:val="20"/>
              </w:rPr>
            </w:pPr>
            <w:r>
              <w:rPr>
                <w:sz w:val="20"/>
              </w:rPr>
              <w:t>*sreʔ</w:t>
            </w:r>
          </w:p>
        </w:tc>
        <w:tc>
          <w:tcPr>
            <w:tcW w:w="2870" w:type="dxa"/>
          </w:tcPr>
          <w:p w:rsidR="0067705B" w:rsidRDefault="00EF3B5B">
            <w:pPr>
              <w:pStyle w:val="TableParagraph"/>
              <w:ind w:left="38"/>
              <w:rPr>
                <w:sz w:val="20"/>
              </w:rPr>
            </w:pPr>
            <w:r>
              <w:rPr>
                <w:sz w:val="20"/>
              </w:rPr>
              <w:t>hair-band</w:t>
            </w:r>
          </w:p>
        </w:tc>
        <w:tc>
          <w:tcPr>
            <w:tcW w:w="928" w:type="dxa"/>
          </w:tcPr>
          <w:p w:rsidR="0067705B" w:rsidRDefault="00EF3B5B">
            <w:pPr>
              <w:pStyle w:val="TableParagraph"/>
              <w:ind w:left="210"/>
              <w:rPr>
                <w:sz w:val="20"/>
              </w:rPr>
            </w:pPr>
            <w:r>
              <w:rPr>
                <w:sz w:val="20"/>
              </w:rPr>
              <w:t>0878g</w:t>
            </w:r>
          </w:p>
        </w:tc>
        <w:tc>
          <w:tcPr>
            <w:tcW w:w="940" w:type="dxa"/>
          </w:tcPr>
          <w:p w:rsidR="0067705B" w:rsidRDefault="00EF3B5B">
            <w:pPr>
              <w:pStyle w:val="TableParagraph"/>
              <w:ind w:left="0" w:right="92"/>
              <w:jc w:val="right"/>
              <w:rPr>
                <w:sz w:val="20"/>
              </w:rPr>
            </w:pPr>
            <w:r>
              <w:rPr>
                <w:sz w:val="20"/>
              </w:rPr>
              <w:t>53471.03</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72" w:right="72"/>
              <w:jc w:val="center"/>
              <w:rPr>
                <w:sz w:val="20"/>
              </w:rPr>
            </w:pPr>
            <w:r>
              <w:rPr>
                <w:sz w:val="20"/>
              </w:rPr>
              <w:t>U+7E9A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喜</w:t>
            </w:r>
          </w:p>
        </w:tc>
        <w:tc>
          <w:tcPr>
            <w:tcW w:w="770" w:type="dxa"/>
          </w:tcPr>
          <w:p w:rsidR="0067705B" w:rsidRDefault="00EF3B5B">
            <w:pPr>
              <w:pStyle w:val="TableParagraph"/>
              <w:rPr>
                <w:sz w:val="20"/>
              </w:rPr>
            </w:pPr>
            <w:r>
              <w:rPr>
                <w:sz w:val="20"/>
              </w:rPr>
              <w:t>xǐ</w:t>
            </w:r>
          </w:p>
        </w:tc>
        <w:tc>
          <w:tcPr>
            <w:tcW w:w="842" w:type="dxa"/>
            <w:tcBorders>
              <w:right w:val="nil"/>
            </w:tcBorders>
          </w:tcPr>
          <w:p w:rsidR="0067705B" w:rsidRDefault="00EF3B5B">
            <w:pPr>
              <w:pStyle w:val="TableParagraph"/>
              <w:rPr>
                <w:i/>
                <w:sz w:val="20"/>
              </w:rPr>
            </w:pPr>
            <w:r>
              <w:rPr>
                <w:i/>
                <w:sz w:val="20"/>
              </w:rPr>
              <w:t>xiX</w:t>
            </w:r>
          </w:p>
        </w:tc>
        <w:tc>
          <w:tcPr>
            <w:tcW w:w="1942" w:type="dxa"/>
            <w:tcBorders>
              <w:left w:val="nil"/>
            </w:tcBorders>
          </w:tcPr>
          <w:p w:rsidR="0067705B" w:rsidRDefault="00EF3B5B">
            <w:pPr>
              <w:pStyle w:val="TableParagraph"/>
              <w:ind w:left="280"/>
              <w:rPr>
                <w:i/>
                <w:sz w:val="20"/>
              </w:rPr>
            </w:pPr>
            <w:r>
              <w:rPr>
                <w:i/>
                <w:sz w:val="20"/>
              </w:rPr>
              <w:t>(x- + -i B)</w:t>
            </w:r>
          </w:p>
        </w:tc>
        <w:tc>
          <w:tcPr>
            <w:tcW w:w="2782" w:type="dxa"/>
          </w:tcPr>
          <w:p w:rsidR="0067705B" w:rsidRDefault="00EF3B5B">
            <w:pPr>
              <w:pStyle w:val="TableParagraph"/>
              <w:rPr>
                <w:sz w:val="20"/>
              </w:rPr>
            </w:pPr>
            <w:r>
              <w:rPr>
                <w:sz w:val="20"/>
              </w:rPr>
              <w:t>*qʰ(r)əʔ</w:t>
            </w:r>
          </w:p>
        </w:tc>
        <w:tc>
          <w:tcPr>
            <w:tcW w:w="2870" w:type="dxa"/>
          </w:tcPr>
          <w:p w:rsidR="0067705B" w:rsidRDefault="00EF3B5B">
            <w:pPr>
              <w:pStyle w:val="TableParagraph"/>
              <w:ind w:left="38"/>
              <w:rPr>
                <w:sz w:val="20"/>
              </w:rPr>
            </w:pPr>
            <w:r>
              <w:rPr>
                <w:sz w:val="20"/>
              </w:rPr>
              <w:t>joy; rejoice</w:t>
            </w:r>
          </w:p>
        </w:tc>
        <w:tc>
          <w:tcPr>
            <w:tcW w:w="928" w:type="dxa"/>
          </w:tcPr>
          <w:p w:rsidR="0067705B" w:rsidRDefault="00EF3B5B">
            <w:pPr>
              <w:pStyle w:val="TableParagraph"/>
              <w:ind w:left="214"/>
              <w:rPr>
                <w:sz w:val="20"/>
              </w:rPr>
            </w:pPr>
            <w:r>
              <w:rPr>
                <w:sz w:val="20"/>
              </w:rPr>
              <w:t>0955a</w:t>
            </w:r>
          </w:p>
        </w:tc>
        <w:tc>
          <w:tcPr>
            <w:tcW w:w="940" w:type="dxa"/>
          </w:tcPr>
          <w:p w:rsidR="0067705B" w:rsidRDefault="00EF3B5B">
            <w:pPr>
              <w:pStyle w:val="TableParagraph"/>
              <w:ind w:left="0" w:right="92"/>
              <w:jc w:val="right"/>
              <w:rPr>
                <w:sz w:val="20"/>
              </w:rPr>
            </w:pPr>
            <w:r>
              <w:rPr>
                <w:sz w:val="20"/>
              </w:rPr>
              <w:t>10649.02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U+559C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狶</w:t>
            </w:r>
          </w:p>
        </w:tc>
        <w:tc>
          <w:tcPr>
            <w:tcW w:w="770" w:type="dxa"/>
          </w:tcPr>
          <w:p w:rsidR="0067705B" w:rsidRDefault="00EF3B5B">
            <w:pPr>
              <w:pStyle w:val="TableParagraph"/>
              <w:rPr>
                <w:sz w:val="20"/>
              </w:rPr>
            </w:pPr>
            <w:r>
              <w:rPr>
                <w:sz w:val="20"/>
              </w:rPr>
              <w:t>xǐ</w:t>
            </w:r>
          </w:p>
        </w:tc>
        <w:tc>
          <w:tcPr>
            <w:tcW w:w="842" w:type="dxa"/>
            <w:tcBorders>
              <w:right w:val="nil"/>
            </w:tcBorders>
          </w:tcPr>
          <w:p w:rsidR="0067705B" w:rsidRDefault="00EF3B5B">
            <w:pPr>
              <w:pStyle w:val="TableParagraph"/>
              <w:rPr>
                <w:i/>
                <w:sz w:val="20"/>
              </w:rPr>
            </w:pPr>
            <w:r>
              <w:rPr>
                <w:i/>
                <w:sz w:val="20"/>
              </w:rPr>
              <w:t>xj+jX</w:t>
            </w:r>
          </w:p>
        </w:tc>
        <w:tc>
          <w:tcPr>
            <w:tcW w:w="1942" w:type="dxa"/>
            <w:tcBorders>
              <w:left w:val="nil"/>
            </w:tcBorders>
          </w:tcPr>
          <w:p w:rsidR="0067705B" w:rsidRDefault="00EF3B5B">
            <w:pPr>
              <w:pStyle w:val="TableParagraph"/>
              <w:ind w:left="280"/>
              <w:rPr>
                <w:i/>
                <w:sz w:val="20"/>
              </w:rPr>
            </w:pPr>
            <w:r>
              <w:rPr>
                <w:i/>
                <w:sz w:val="20"/>
              </w:rPr>
              <w:t>(x- + -j+j B)</w:t>
            </w:r>
          </w:p>
        </w:tc>
        <w:tc>
          <w:tcPr>
            <w:tcW w:w="2782" w:type="dxa"/>
          </w:tcPr>
          <w:p w:rsidR="0067705B" w:rsidRDefault="00EF3B5B">
            <w:pPr>
              <w:pStyle w:val="TableParagraph"/>
              <w:rPr>
                <w:sz w:val="20"/>
              </w:rPr>
            </w:pPr>
            <w:r>
              <w:rPr>
                <w:w w:val="95"/>
                <w:sz w:val="20"/>
              </w:rPr>
              <w:t>*qʰəjʔ</w:t>
            </w:r>
          </w:p>
        </w:tc>
        <w:tc>
          <w:tcPr>
            <w:tcW w:w="2870" w:type="dxa"/>
          </w:tcPr>
          <w:p w:rsidR="0067705B" w:rsidRDefault="00EF3B5B">
            <w:pPr>
              <w:pStyle w:val="TableParagraph"/>
              <w:ind w:left="38"/>
              <w:rPr>
                <w:sz w:val="20"/>
              </w:rPr>
            </w:pPr>
            <w:r>
              <w:rPr>
                <w:sz w:val="20"/>
              </w:rPr>
              <w:t>swine</w:t>
            </w:r>
          </w:p>
        </w:tc>
        <w:tc>
          <w:tcPr>
            <w:tcW w:w="928" w:type="dxa"/>
          </w:tcPr>
          <w:p w:rsidR="0067705B" w:rsidRDefault="00EF3B5B">
            <w:pPr>
              <w:pStyle w:val="TableParagraph"/>
              <w:ind w:left="214"/>
              <w:rPr>
                <w:sz w:val="20"/>
              </w:rPr>
            </w:pPr>
            <w:r>
              <w:rPr>
                <w:sz w:val="20"/>
              </w:rPr>
              <w:t>0549e</w:t>
            </w:r>
          </w:p>
        </w:tc>
        <w:tc>
          <w:tcPr>
            <w:tcW w:w="940" w:type="dxa"/>
          </w:tcPr>
          <w:p w:rsidR="0067705B" w:rsidRDefault="00EF3B5B">
            <w:pPr>
              <w:pStyle w:val="TableParagraph"/>
              <w:ind w:left="0" w:right="92"/>
              <w:jc w:val="right"/>
              <w:rPr>
                <w:sz w:val="20"/>
              </w:rPr>
            </w:pPr>
            <w:r>
              <w:rPr>
                <w:sz w:val="20"/>
              </w:rPr>
              <w:t>21349.13</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U+72F6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豨</w:t>
            </w:r>
          </w:p>
        </w:tc>
        <w:tc>
          <w:tcPr>
            <w:tcW w:w="770" w:type="dxa"/>
          </w:tcPr>
          <w:p w:rsidR="0067705B" w:rsidRDefault="00EF3B5B">
            <w:pPr>
              <w:pStyle w:val="TableParagraph"/>
              <w:rPr>
                <w:sz w:val="20"/>
              </w:rPr>
            </w:pPr>
            <w:r>
              <w:rPr>
                <w:sz w:val="20"/>
              </w:rPr>
              <w:t>xǐ</w:t>
            </w:r>
          </w:p>
        </w:tc>
        <w:tc>
          <w:tcPr>
            <w:tcW w:w="842" w:type="dxa"/>
            <w:tcBorders>
              <w:right w:val="nil"/>
            </w:tcBorders>
          </w:tcPr>
          <w:p w:rsidR="0067705B" w:rsidRDefault="00EF3B5B">
            <w:pPr>
              <w:pStyle w:val="TableParagraph"/>
              <w:rPr>
                <w:i/>
                <w:sz w:val="20"/>
              </w:rPr>
            </w:pPr>
            <w:r>
              <w:rPr>
                <w:i/>
                <w:sz w:val="20"/>
              </w:rPr>
              <w:t>xj+jX</w:t>
            </w:r>
          </w:p>
        </w:tc>
        <w:tc>
          <w:tcPr>
            <w:tcW w:w="1942" w:type="dxa"/>
            <w:tcBorders>
              <w:left w:val="nil"/>
            </w:tcBorders>
          </w:tcPr>
          <w:p w:rsidR="0067705B" w:rsidRDefault="00EF3B5B">
            <w:pPr>
              <w:pStyle w:val="TableParagraph"/>
              <w:ind w:left="280"/>
              <w:rPr>
                <w:i/>
                <w:sz w:val="20"/>
              </w:rPr>
            </w:pPr>
            <w:r>
              <w:rPr>
                <w:i/>
                <w:sz w:val="20"/>
              </w:rPr>
              <w:t>(x- + -j+j B)</w:t>
            </w:r>
          </w:p>
        </w:tc>
        <w:tc>
          <w:tcPr>
            <w:tcW w:w="2782" w:type="dxa"/>
          </w:tcPr>
          <w:p w:rsidR="0067705B" w:rsidRDefault="00EF3B5B">
            <w:pPr>
              <w:pStyle w:val="TableParagraph"/>
              <w:rPr>
                <w:sz w:val="20"/>
              </w:rPr>
            </w:pPr>
            <w:r>
              <w:rPr>
                <w:w w:val="95"/>
                <w:sz w:val="20"/>
              </w:rPr>
              <w:t>*qʰəjʔ</w:t>
            </w:r>
          </w:p>
        </w:tc>
        <w:tc>
          <w:tcPr>
            <w:tcW w:w="2870" w:type="dxa"/>
          </w:tcPr>
          <w:p w:rsidR="0067705B" w:rsidRDefault="00EF3B5B">
            <w:pPr>
              <w:pStyle w:val="TableParagraph"/>
              <w:ind w:left="38"/>
              <w:rPr>
                <w:sz w:val="20"/>
              </w:rPr>
            </w:pPr>
            <w:r>
              <w:rPr>
                <w:sz w:val="20"/>
              </w:rPr>
              <w:t>swine</w:t>
            </w:r>
          </w:p>
        </w:tc>
        <w:tc>
          <w:tcPr>
            <w:tcW w:w="928" w:type="dxa"/>
          </w:tcPr>
          <w:p w:rsidR="0067705B" w:rsidRDefault="00EF3B5B">
            <w:pPr>
              <w:pStyle w:val="TableParagraph"/>
              <w:ind w:left="226"/>
              <w:rPr>
                <w:sz w:val="20"/>
              </w:rPr>
            </w:pPr>
            <w:r>
              <w:rPr>
                <w:sz w:val="20"/>
              </w:rPr>
              <w:t>0549f</w:t>
            </w:r>
          </w:p>
        </w:tc>
        <w:tc>
          <w:tcPr>
            <w:tcW w:w="940" w:type="dxa"/>
          </w:tcPr>
          <w:p w:rsidR="0067705B" w:rsidRDefault="00EF3B5B">
            <w:pPr>
              <w:pStyle w:val="TableParagraph"/>
              <w:ind w:left="0" w:right="92"/>
              <w:jc w:val="right"/>
              <w:rPr>
                <w:sz w:val="20"/>
              </w:rPr>
            </w:pPr>
            <w:r>
              <w:rPr>
                <w:sz w:val="20"/>
              </w:rPr>
              <w:t>63615.09</w:t>
            </w:r>
          </w:p>
        </w:tc>
        <w:tc>
          <w:tcPr>
            <w:tcW w:w="496" w:type="dxa"/>
          </w:tcPr>
          <w:p w:rsidR="0067705B" w:rsidRDefault="00EF3B5B">
            <w:pPr>
              <w:pStyle w:val="TableParagraph"/>
              <w:ind w:left="75" w:right="76"/>
              <w:jc w:val="center"/>
              <w:rPr>
                <w:sz w:val="20"/>
              </w:rPr>
            </w:pPr>
            <w:r>
              <w:rPr>
                <w:sz w:val="20"/>
              </w:rPr>
              <w:t>152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U+8C68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系</w:t>
            </w:r>
          </w:p>
        </w:tc>
        <w:tc>
          <w:tcPr>
            <w:tcW w:w="770" w:type="dxa"/>
          </w:tcPr>
          <w:p w:rsidR="0067705B" w:rsidRDefault="00EF3B5B">
            <w:pPr>
              <w:pStyle w:val="TableParagraph"/>
              <w:rPr>
                <w:sz w:val="20"/>
              </w:rPr>
            </w:pPr>
            <w:r>
              <w:rPr>
                <w:sz w:val="20"/>
              </w:rPr>
              <w:t>xì</w:t>
            </w:r>
          </w:p>
        </w:tc>
        <w:tc>
          <w:tcPr>
            <w:tcW w:w="842" w:type="dxa"/>
            <w:tcBorders>
              <w:right w:val="nil"/>
            </w:tcBorders>
          </w:tcPr>
          <w:p w:rsidR="0067705B" w:rsidRDefault="00EF3B5B">
            <w:pPr>
              <w:pStyle w:val="TableParagraph"/>
              <w:rPr>
                <w:i/>
                <w:sz w:val="20"/>
              </w:rPr>
            </w:pPr>
            <w:r>
              <w:rPr>
                <w:i/>
                <w:sz w:val="20"/>
              </w:rPr>
              <w:t>hejH</w:t>
            </w:r>
          </w:p>
        </w:tc>
        <w:tc>
          <w:tcPr>
            <w:tcW w:w="1942" w:type="dxa"/>
            <w:tcBorders>
              <w:left w:val="nil"/>
            </w:tcBorders>
          </w:tcPr>
          <w:p w:rsidR="0067705B" w:rsidRDefault="00EF3B5B">
            <w:pPr>
              <w:pStyle w:val="TableParagraph"/>
              <w:ind w:left="280"/>
              <w:rPr>
                <w:i/>
                <w:sz w:val="20"/>
              </w:rPr>
            </w:pPr>
            <w:r>
              <w:rPr>
                <w:i/>
                <w:sz w:val="20"/>
              </w:rPr>
              <w:t>(h- + -ej C)</w:t>
            </w:r>
          </w:p>
        </w:tc>
        <w:tc>
          <w:tcPr>
            <w:tcW w:w="2782" w:type="dxa"/>
          </w:tcPr>
          <w:p w:rsidR="0067705B" w:rsidRDefault="00EF3B5B">
            <w:pPr>
              <w:pStyle w:val="TableParagraph"/>
              <w:rPr>
                <w:sz w:val="20"/>
              </w:rPr>
            </w:pPr>
            <w:r>
              <w:rPr>
                <w:sz w:val="20"/>
              </w:rPr>
              <w:t>*[m]-kˤek-s</w:t>
            </w:r>
          </w:p>
        </w:tc>
        <w:tc>
          <w:tcPr>
            <w:tcW w:w="2870" w:type="dxa"/>
          </w:tcPr>
          <w:p w:rsidR="0067705B" w:rsidRDefault="00EF3B5B">
            <w:pPr>
              <w:pStyle w:val="TableParagraph"/>
              <w:ind w:left="38"/>
              <w:rPr>
                <w:sz w:val="20"/>
              </w:rPr>
            </w:pPr>
            <w:proofErr w:type="gramStart"/>
            <w:r>
              <w:rPr>
                <w:sz w:val="20"/>
              </w:rPr>
              <w:t>bind</w:t>
            </w:r>
            <w:proofErr w:type="gramEnd"/>
            <w:r>
              <w:rPr>
                <w:sz w:val="20"/>
              </w:rPr>
              <w:t xml:space="preserve"> (v.)</w:t>
            </w:r>
          </w:p>
        </w:tc>
        <w:tc>
          <w:tcPr>
            <w:tcW w:w="928" w:type="dxa"/>
          </w:tcPr>
          <w:p w:rsidR="0067705B" w:rsidRDefault="00EF3B5B">
            <w:pPr>
              <w:pStyle w:val="TableParagraph"/>
              <w:ind w:left="214"/>
              <w:rPr>
                <w:sz w:val="20"/>
              </w:rPr>
            </w:pPr>
            <w:r>
              <w:rPr>
                <w:sz w:val="20"/>
              </w:rPr>
              <w:t>0876a</w:t>
            </w:r>
          </w:p>
        </w:tc>
        <w:tc>
          <w:tcPr>
            <w:tcW w:w="940" w:type="dxa"/>
          </w:tcPr>
          <w:p w:rsidR="0067705B" w:rsidRDefault="00EF3B5B">
            <w:pPr>
              <w:pStyle w:val="TableParagraph"/>
              <w:ind w:left="0" w:right="92"/>
              <w:jc w:val="right"/>
              <w:rPr>
                <w:sz w:val="20"/>
              </w:rPr>
            </w:pPr>
            <w:r>
              <w:rPr>
                <w:sz w:val="20"/>
              </w:rPr>
              <w:t>53361.02</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U+7CFB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繫</w:t>
            </w:r>
          </w:p>
        </w:tc>
        <w:tc>
          <w:tcPr>
            <w:tcW w:w="770" w:type="dxa"/>
          </w:tcPr>
          <w:p w:rsidR="0067705B" w:rsidRDefault="00EF3B5B">
            <w:pPr>
              <w:pStyle w:val="TableParagraph"/>
              <w:spacing w:before="29"/>
              <w:rPr>
                <w:sz w:val="20"/>
              </w:rPr>
            </w:pPr>
            <w:r>
              <w:rPr>
                <w:sz w:val="20"/>
              </w:rPr>
              <w:t>xì</w:t>
            </w:r>
          </w:p>
        </w:tc>
        <w:tc>
          <w:tcPr>
            <w:tcW w:w="842" w:type="dxa"/>
            <w:tcBorders>
              <w:right w:val="nil"/>
            </w:tcBorders>
          </w:tcPr>
          <w:p w:rsidR="0067705B" w:rsidRDefault="00EF3B5B">
            <w:pPr>
              <w:pStyle w:val="TableParagraph"/>
              <w:spacing w:before="29"/>
              <w:rPr>
                <w:i/>
                <w:sz w:val="20"/>
              </w:rPr>
            </w:pPr>
            <w:r>
              <w:rPr>
                <w:i/>
                <w:sz w:val="20"/>
              </w:rPr>
              <w:t>hejH</w:t>
            </w:r>
          </w:p>
        </w:tc>
        <w:tc>
          <w:tcPr>
            <w:tcW w:w="1942" w:type="dxa"/>
            <w:tcBorders>
              <w:left w:val="nil"/>
            </w:tcBorders>
          </w:tcPr>
          <w:p w:rsidR="0067705B" w:rsidRDefault="00EF3B5B">
            <w:pPr>
              <w:pStyle w:val="TableParagraph"/>
              <w:spacing w:before="29"/>
              <w:ind w:left="280"/>
              <w:rPr>
                <w:i/>
                <w:sz w:val="20"/>
              </w:rPr>
            </w:pPr>
            <w:r>
              <w:rPr>
                <w:i/>
                <w:sz w:val="20"/>
              </w:rPr>
              <w:t>(h- + -ej C)</w:t>
            </w:r>
          </w:p>
        </w:tc>
        <w:tc>
          <w:tcPr>
            <w:tcW w:w="2782" w:type="dxa"/>
          </w:tcPr>
          <w:p w:rsidR="0067705B" w:rsidRDefault="00EF3B5B">
            <w:pPr>
              <w:pStyle w:val="TableParagraph"/>
              <w:spacing w:before="29"/>
              <w:rPr>
                <w:sz w:val="20"/>
              </w:rPr>
            </w:pPr>
            <w:r>
              <w:rPr>
                <w:sz w:val="20"/>
              </w:rPr>
              <w:t>*m-kˤek-s</w:t>
            </w:r>
          </w:p>
        </w:tc>
        <w:tc>
          <w:tcPr>
            <w:tcW w:w="2870" w:type="dxa"/>
          </w:tcPr>
          <w:p w:rsidR="0067705B" w:rsidRDefault="00EF3B5B">
            <w:pPr>
              <w:pStyle w:val="TableParagraph"/>
              <w:spacing w:before="29"/>
              <w:ind w:left="38"/>
              <w:rPr>
                <w:sz w:val="20"/>
              </w:rPr>
            </w:pPr>
            <w:r>
              <w:rPr>
                <w:sz w:val="20"/>
              </w:rPr>
              <w:t>attach; suspend</w:t>
            </w:r>
          </w:p>
        </w:tc>
        <w:tc>
          <w:tcPr>
            <w:tcW w:w="928" w:type="dxa"/>
          </w:tcPr>
          <w:p w:rsidR="0067705B" w:rsidRDefault="00EF3B5B">
            <w:pPr>
              <w:pStyle w:val="TableParagraph"/>
              <w:spacing w:before="29"/>
              <w:ind w:left="210"/>
              <w:rPr>
                <w:sz w:val="20"/>
              </w:rPr>
            </w:pPr>
            <w:r>
              <w:rPr>
                <w:sz w:val="20"/>
              </w:rPr>
              <w:t>0854d</w:t>
            </w:r>
          </w:p>
        </w:tc>
        <w:tc>
          <w:tcPr>
            <w:tcW w:w="940" w:type="dxa"/>
          </w:tcPr>
          <w:p w:rsidR="0067705B" w:rsidRDefault="00EF3B5B">
            <w:pPr>
              <w:pStyle w:val="TableParagraph"/>
              <w:spacing w:before="29"/>
              <w:ind w:left="0" w:right="92"/>
              <w:jc w:val="right"/>
              <w:rPr>
                <w:sz w:val="20"/>
              </w:rPr>
            </w:pPr>
            <w:r>
              <w:rPr>
                <w:sz w:val="20"/>
              </w:rPr>
              <w:t>53456.15</w:t>
            </w:r>
          </w:p>
        </w:tc>
        <w:tc>
          <w:tcPr>
            <w:tcW w:w="496" w:type="dxa"/>
          </w:tcPr>
          <w:p w:rsidR="0067705B" w:rsidRDefault="00EF3B5B">
            <w:pPr>
              <w:pStyle w:val="TableParagraph"/>
              <w:spacing w:before="29"/>
              <w:ind w:left="75" w:right="76"/>
              <w:jc w:val="center"/>
              <w:rPr>
                <w:sz w:val="20"/>
              </w:rPr>
            </w:pPr>
            <w:r>
              <w:rPr>
                <w:sz w:val="20"/>
              </w:rPr>
              <w:t>120</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72" w:right="72"/>
              <w:jc w:val="center"/>
              <w:rPr>
                <w:sz w:val="20"/>
              </w:rPr>
            </w:pPr>
            <w:r>
              <w:rPr>
                <w:sz w:val="20"/>
              </w:rPr>
              <w:t>U+7E6B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係</w:t>
            </w:r>
          </w:p>
        </w:tc>
        <w:tc>
          <w:tcPr>
            <w:tcW w:w="770" w:type="dxa"/>
          </w:tcPr>
          <w:p w:rsidR="0067705B" w:rsidRDefault="00EF3B5B">
            <w:pPr>
              <w:pStyle w:val="TableParagraph"/>
              <w:rPr>
                <w:sz w:val="20"/>
              </w:rPr>
            </w:pPr>
            <w:r>
              <w:rPr>
                <w:sz w:val="20"/>
              </w:rPr>
              <w:t>xì</w:t>
            </w:r>
          </w:p>
        </w:tc>
        <w:tc>
          <w:tcPr>
            <w:tcW w:w="842" w:type="dxa"/>
            <w:tcBorders>
              <w:right w:val="nil"/>
            </w:tcBorders>
          </w:tcPr>
          <w:p w:rsidR="0067705B" w:rsidRDefault="00EF3B5B">
            <w:pPr>
              <w:pStyle w:val="TableParagraph"/>
              <w:rPr>
                <w:i/>
                <w:sz w:val="20"/>
              </w:rPr>
            </w:pPr>
            <w:r>
              <w:rPr>
                <w:i/>
                <w:sz w:val="20"/>
              </w:rPr>
              <w:t>kejH</w:t>
            </w:r>
          </w:p>
        </w:tc>
        <w:tc>
          <w:tcPr>
            <w:tcW w:w="1942" w:type="dxa"/>
            <w:tcBorders>
              <w:left w:val="nil"/>
            </w:tcBorders>
          </w:tcPr>
          <w:p w:rsidR="0067705B" w:rsidRDefault="00EF3B5B">
            <w:pPr>
              <w:pStyle w:val="TableParagraph"/>
              <w:ind w:left="280"/>
              <w:rPr>
                <w:i/>
                <w:sz w:val="20"/>
              </w:rPr>
            </w:pPr>
            <w:r>
              <w:rPr>
                <w:i/>
                <w:sz w:val="20"/>
              </w:rPr>
              <w:t>(k- + -ej C)</w:t>
            </w:r>
          </w:p>
        </w:tc>
        <w:tc>
          <w:tcPr>
            <w:tcW w:w="2782" w:type="dxa"/>
          </w:tcPr>
          <w:p w:rsidR="0067705B" w:rsidRDefault="00EF3B5B">
            <w:pPr>
              <w:pStyle w:val="TableParagraph"/>
              <w:rPr>
                <w:sz w:val="20"/>
              </w:rPr>
            </w:pPr>
            <w:r>
              <w:rPr>
                <w:sz w:val="20"/>
              </w:rPr>
              <w:t>*kˤek-s</w:t>
            </w:r>
          </w:p>
        </w:tc>
        <w:tc>
          <w:tcPr>
            <w:tcW w:w="2870" w:type="dxa"/>
          </w:tcPr>
          <w:p w:rsidR="0067705B" w:rsidRDefault="00EF3B5B">
            <w:pPr>
              <w:pStyle w:val="TableParagraph"/>
              <w:ind w:left="38"/>
              <w:rPr>
                <w:sz w:val="20"/>
              </w:rPr>
            </w:pPr>
            <w:proofErr w:type="gramStart"/>
            <w:r>
              <w:rPr>
                <w:sz w:val="20"/>
              </w:rPr>
              <w:t>tie</w:t>
            </w:r>
            <w:proofErr w:type="gramEnd"/>
            <w:r>
              <w:rPr>
                <w:sz w:val="20"/>
              </w:rPr>
              <w:t xml:space="preserve"> (v.)</w:t>
            </w:r>
          </w:p>
        </w:tc>
        <w:tc>
          <w:tcPr>
            <w:tcW w:w="928" w:type="dxa"/>
          </w:tcPr>
          <w:p w:rsidR="0067705B" w:rsidRDefault="00EF3B5B">
            <w:pPr>
              <w:pStyle w:val="TableParagraph"/>
              <w:ind w:left="214"/>
              <w:rPr>
                <w:sz w:val="20"/>
              </w:rPr>
            </w:pPr>
            <w:r>
              <w:rPr>
                <w:sz w:val="20"/>
              </w:rPr>
              <w:t>0876c</w:t>
            </w:r>
          </w:p>
        </w:tc>
        <w:tc>
          <w:tcPr>
            <w:tcW w:w="940" w:type="dxa"/>
          </w:tcPr>
          <w:p w:rsidR="0067705B" w:rsidRDefault="00EF3B5B">
            <w:pPr>
              <w:pStyle w:val="TableParagraph"/>
              <w:ind w:left="0" w:right="92"/>
              <w:jc w:val="right"/>
              <w:rPr>
                <w:sz w:val="20"/>
              </w:rPr>
            </w:pPr>
            <w:r>
              <w:rPr>
                <w:sz w:val="20"/>
              </w:rPr>
              <w:t>10164.08</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U+4FC2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綌</w:t>
            </w:r>
          </w:p>
        </w:tc>
        <w:tc>
          <w:tcPr>
            <w:tcW w:w="770" w:type="dxa"/>
          </w:tcPr>
          <w:p w:rsidR="0067705B" w:rsidRDefault="00EF3B5B">
            <w:pPr>
              <w:pStyle w:val="TableParagraph"/>
              <w:rPr>
                <w:sz w:val="20"/>
              </w:rPr>
            </w:pPr>
            <w:r>
              <w:rPr>
                <w:sz w:val="20"/>
              </w:rPr>
              <w:t>xì</w:t>
            </w:r>
          </w:p>
        </w:tc>
        <w:tc>
          <w:tcPr>
            <w:tcW w:w="842" w:type="dxa"/>
            <w:tcBorders>
              <w:right w:val="nil"/>
            </w:tcBorders>
          </w:tcPr>
          <w:p w:rsidR="0067705B" w:rsidRDefault="00EF3B5B">
            <w:pPr>
              <w:pStyle w:val="TableParagraph"/>
              <w:rPr>
                <w:i/>
                <w:sz w:val="20"/>
              </w:rPr>
            </w:pPr>
            <w:r>
              <w:rPr>
                <w:i/>
                <w:sz w:val="20"/>
              </w:rPr>
              <w:t>khjaek</w:t>
            </w:r>
          </w:p>
        </w:tc>
        <w:tc>
          <w:tcPr>
            <w:tcW w:w="1942" w:type="dxa"/>
            <w:tcBorders>
              <w:left w:val="nil"/>
            </w:tcBorders>
          </w:tcPr>
          <w:p w:rsidR="0067705B" w:rsidRDefault="00EF3B5B">
            <w:pPr>
              <w:pStyle w:val="TableParagraph"/>
              <w:ind w:left="280"/>
              <w:rPr>
                <w:i/>
                <w:sz w:val="20"/>
              </w:rPr>
            </w:pPr>
            <w:r>
              <w:rPr>
                <w:i/>
                <w:sz w:val="20"/>
              </w:rPr>
              <w:t>(kh- + -jaek D)</w:t>
            </w:r>
          </w:p>
        </w:tc>
        <w:tc>
          <w:tcPr>
            <w:tcW w:w="2782" w:type="dxa"/>
          </w:tcPr>
          <w:p w:rsidR="0067705B" w:rsidRDefault="00EF3B5B">
            <w:pPr>
              <w:pStyle w:val="TableParagraph"/>
              <w:rPr>
                <w:sz w:val="20"/>
              </w:rPr>
            </w:pPr>
            <w:r>
              <w:rPr>
                <w:sz w:val="20"/>
              </w:rPr>
              <w:t>*[k]ʰrak</w:t>
            </w:r>
          </w:p>
        </w:tc>
        <w:tc>
          <w:tcPr>
            <w:tcW w:w="2870" w:type="dxa"/>
          </w:tcPr>
          <w:p w:rsidR="0067705B" w:rsidRDefault="00EF3B5B">
            <w:pPr>
              <w:pStyle w:val="TableParagraph"/>
              <w:ind w:left="38"/>
              <w:rPr>
                <w:sz w:val="20"/>
              </w:rPr>
            </w:pPr>
            <w:r>
              <w:rPr>
                <w:sz w:val="20"/>
              </w:rPr>
              <w:t>coarse kudzu cloth</w:t>
            </w:r>
          </w:p>
        </w:tc>
        <w:tc>
          <w:tcPr>
            <w:tcW w:w="928" w:type="dxa"/>
          </w:tcPr>
          <w:p w:rsidR="0067705B" w:rsidRDefault="00EF3B5B">
            <w:pPr>
              <w:pStyle w:val="TableParagraph"/>
              <w:ind w:left="210"/>
              <w:rPr>
                <w:sz w:val="20"/>
              </w:rPr>
            </w:pPr>
            <w:r>
              <w:rPr>
                <w:sz w:val="20"/>
              </w:rPr>
              <w:t>0776d</w:t>
            </w:r>
          </w:p>
        </w:tc>
        <w:tc>
          <w:tcPr>
            <w:tcW w:w="940" w:type="dxa"/>
          </w:tcPr>
          <w:p w:rsidR="0067705B" w:rsidRDefault="00EF3B5B">
            <w:pPr>
              <w:pStyle w:val="TableParagraph"/>
              <w:ind w:left="0" w:right="92"/>
              <w:jc w:val="right"/>
              <w:rPr>
                <w:sz w:val="20"/>
              </w:rPr>
            </w:pPr>
            <w:r>
              <w:rPr>
                <w:sz w:val="20"/>
              </w:rPr>
              <w:t>53405.16</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U+7D8C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郤</w:t>
            </w:r>
          </w:p>
        </w:tc>
        <w:tc>
          <w:tcPr>
            <w:tcW w:w="770" w:type="dxa"/>
          </w:tcPr>
          <w:p w:rsidR="0067705B" w:rsidRDefault="00EF3B5B">
            <w:pPr>
              <w:pStyle w:val="TableParagraph"/>
              <w:rPr>
                <w:sz w:val="20"/>
              </w:rPr>
            </w:pPr>
            <w:r>
              <w:rPr>
                <w:sz w:val="20"/>
              </w:rPr>
              <w:t>xì</w:t>
            </w:r>
          </w:p>
        </w:tc>
        <w:tc>
          <w:tcPr>
            <w:tcW w:w="842" w:type="dxa"/>
            <w:tcBorders>
              <w:right w:val="nil"/>
            </w:tcBorders>
          </w:tcPr>
          <w:p w:rsidR="0067705B" w:rsidRDefault="00EF3B5B">
            <w:pPr>
              <w:pStyle w:val="TableParagraph"/>
              <w:rPr>
                <w:i/>
                <w:sz w:val="20"/>
              </w:rPr>
            </w:pPr>
            <w:r>
              <w:rPr>
                <w:i/>
                <w:sz w:val="20"/>
              </w:rPr>
              <w:t>khjaek</w:t>
            </w:r>
          </w:p>
        </w:tc>
        <w:tc>
          <w:tcPr>
            <w:tcW w:w="1942" w:type="dxa"/>
            <w:tcBorders>
              <w:left w:val="nil"/>
            </w:tcBorders>
          </w:tcPr>
          <w:p w:rsidR="0067705B" w:rsidRDefault="00EF3B5B">
            <w:pPr>
              <w:pStyle w:val="TableParagraph"/>
              <w:ind w:left="280"/>
              <w:rPr>
                <w:i/>
                <w:sz w:val="20"/>
              </w:rPr>
            </w:pPr>
            <w:r>
              <w:rPr>
                <w:i/>
                <w:sz w:val="20"/>
              </w:rPr>
              <w:t>(kh- + -jaek D)</w:t>
            </w:r>
          </w:p>
        </w:tc>
        <w:tc>
          <w:tcPr>
            <w:tcW w:w="2782" w:type="dxa"/>
          </w:tcPr>
          <w:p w:rsidR="0067705B" w:rsidRDefault="00EF3B5B">
            <w:pPr>
              <w:pStyle w:val="TableParagraph"/>
              <w:rPr>
                <w:sz w:val="20"/>
              </w:rPr>
            </w:pPr>
            <w:r>
              <w:rPr>
                <w:sz w:val="20"/>
              </w:rPr>
              <w:t>*[k]ʰrak</w:t>
            </w:r>
          </w:p>
        </w:tc>
        <w:tc>
          <w:tcPr>
            <w:tcW w:w="2870" w:type="dxa"/>
          </w:tcPr>
          <w:p w:rsidR="0067705B" w:rsidRDefault="00EF3B5B">
            <w:pPr>
              <w:pStyle w:val="TableParagraph"/>
              <w:ind w:left="38"/>
              <w:rPr>
                <w:sz w:val="20"/>
              </w:rPr>
            </w:pPr>
            <w:r>
              <w:rPr>
                <w:sz w:val="20"/>
              </w:rPr>
              <w:t>(place and family name)</w:t>
            </w:r>
          </w:p>
        </w:tc>
        <w:tc>
          <w:tcPr>
            <w:tcW w:w="928" w:type="dxa"/>
          </w:tcPr>
          <w:p w:rsidR="0067705B" w:rsidRDefault="00EF3B5B">
            <w:pPr>
              <w:pStyle w:val="TableParagraph"/>
              <w:ind w:left="214"/>
              <w:rPr>
                <w:sz w:val="20"/>
              </w:rPr>
            </w:pPr>
            <w:r>
              <w:rPr>
                <w:sz w:val="20"/>
              </w:rPr>
              <w:t>0776e</w:t>
            </w:r>
          </w:p>
        </w:tc>
        <w:tc>
          <w:tcPr>
            <w:tcW w:w="940" w:type="dxa"/>
          </w:tcPr>
          <w:p w:rsidR="0067705B" w:rsidRDefault="00EF3B5B">
            <w:pPr>
              <w:pStyle w:val="TableParagraph"/>
              <w:ind w:left="0" w:right="92"/>
              <w:jc w:val="right"/>
              <w:rPr>
                <w:sz w:val="20"/>
              </w:rPr>
            </w:pPr>
            <w:r>
              <w:rPr>
                <w:sz w:val="20"/>
              </w:rPr>
              <w:t>63774.10</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U+90E4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𡭴</w:t>
            </w:r>
          </w:p>
        </w:tc>
        <w:tc>
          <w:tcPr>
            <w:tcW w:w="770" w:type="dxa"/>
          </w:tcPr>
          <w:p w:rsidR="0067705B" w:rsidRDefault="00EF3B5B">
            <w:pPr>
              <w:pStyle w:val="TableParagraph"/>
              <w:rPr>
                <w:sz w:val="20"/>
              </w:rPr>
            </w:pPr>
            <w:r>
              <w:rPr>
                <w:sz w:val="20"/>
              </w:rPr>
              <w:t>xì</w:t>
            </w:r>
          </w:p>
        </w:tc>
        <w:tc>
          <w:tcPr>
            <w:tcW w:w="842" w:type="dxa"/>
            <w:tcBorders>
              <w:right w:val="nil"/>
            </w:tcBorders>
          </w:tcPr>
          <w:p w:rsidR="0067705B" w:rsidRDefault="00EF3B5B">
            <w:pPr>
              <w:pStyle w:val="TableParagraph"/>
              <w:rPr>
                <w:i/>
                <w:sz w:val="20"/>
              </w:rPr>
            </w:pPr>
            <w:r>
              <w:rPr>
                <w:i/>
                <w:sz w:val="20"/>
              </w:rPr>
              <w:t>khjaek</w:t>
            </w:r>
          </w:p>
        </w:tc>
        <w:tc>
          <w:tcPr>
            <w:tcW w:w="1942" w:type="dxa"/>
            <w:tcBorders>
              <w:left w:val="nil"/>
            </w:tcBorders>
          </w:tcPr>
          <w:p w:rsidR="0067705B" w:rsidRDefault="00EF3B5B">
            <w:pPr>
              <w:pStyle w:val="TableParagraph"/>
              <w:ind w:left="280"/>
              <w:rPr>
                <w:i/>
                <w:sz w:val="20"/>
              </w:rPr>
            </w:pPr>
            <w:r>
              <w:rPr>
                <w:i/>
                <w:sz w:val="20"/>
              </w:rPr>
              <w:t>(kh- + -jaek D)</w:t>
            </w:r>
          </w:p>
        </w:tc>
        <w:tc>
          <w:tcPr>
            <w:tcW w:w="2782" w:type="dxa"/>
          </w:tcPr>
          <w:p w:rsidR="0067705B" w:rsidRDefault="00EF3B5B">
            <w:pPr>
              <w:pStyle w:val="TableParagraph"/>
              <w:rPr>
                <w:sz w:val="20"/>
              </w:rPr>
            </w:pPr>
            <w:r>
              <w:rPr>
                <w:sz w:val="20"/>
              </w:rPr>
              <w:t>*[k]ʰrak</w:t>
            </w:r>
          </w:p>
        </w:tc>
        <w:tc>
          <w:tcPr>
            <w:tcW w:w="2870" w:type="dxa"/>
          </w:tcPr>
          <w:p w:rsidR="0067705B" w:rsidRDefault="00EF3B5B">
            <w:pPr>
              <w:pStyle w:val="TableParagraph"/>
              <w:ind w:left="38"/>
              <w:rPr>
                <w:sz w:val="20"/>
              </w:rPr>
            </w:pPr>
            <w:r>
              <w:rPr>
                <w:sz w:val="20"/>
              </w:rPr>
              <w:t>crevice</w:t>
            </w:r>
          </w:p>
        </w:tc>
        <w:tc>
          <w:tcPr>
            <w:tcW w:w="928" w:type="dxa"/>
          </w:tcPr>
          <w:p w:rsidR="0067705B" w:rsidRDefault="00EF3B5B">
            <w:pPr>
              <w:pStyle w:val="TableParagraph"/>
              <w:ind w:left="214"/>
              <w:rPr>
                <w:sz w:val="20"/>
              </w:rPr>
            </w:pPr>
            <w:r>
              <w:rPr>
                <w:sz w:val="20"/>
              </w:rPr>
              <w:t>0787a</w:t>
            </w:r>
          </w:p>
        </w:tc>
        <w:tc>
          <w:tcPr>
            <w:tcW w:w="940" w:type="dxa"/>
          </w:tcPr>
          <w:p w:rsidR="0067705B" w:rsidRDefault="00EF3B5B">
            <w:pPr>
              <w:pStyle w:val="TableParagraph"/>
              <w:ind w:left="0" w:right="92"/>
              <w:jc w:val="right"/>
              <w:rPr>
                <w:sz w:val="20"/>
              </w:rPr>
            </w:pPr>
            <w:r>
              <w:rPr>
                <w:sz w:val="20"/>
              </w:rPr>
              <w:t>10564.13</w:t>
            </w:r>
          </w:p>
        </w:tc>
        <w:tc>
          <w:tcPr>
            <w:tcW w:w="496" w:type="dxa"/>
          </w:tcPr>
          <w:p w:rsidR="0067705B" w:rsidRDefault="00EF3B5B">
            <w:pPr>
              <w:pStyle w:val="TableParagraph"/>
              <w:ind w:left="75" w:right="76"/>
              <w:jc w:val="center"/>
              <w:rPr>
                <w:sz w:val="20"/>
              </w:rPr>
            </w:pPr>
            <w:r>
              <w:rPr>
                <w:sz w:val="20"/>
              </w:rPr>
              <w:t>42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U+21B74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隙</w:t>
            </w:r>
          </w:p>
        </w:tc>
        <w:tc>
          <w:tcPr>
            <w:tcW w:w="770" w:type="dxa"/>
          </w:tcPr>
          <w:p w:rsidR="0067705B" w:rsidRDefault="00EF3B5B">
            <w:pPr>
              <w:pStyle w:val="TableParagraph"/>
              <w:spacing w:before="29"/>
              <w:rPr>
                <w:sz w:val="20"/>
              </w:rPr>
            </w:pPr>
            <w:r>
              <w:rPr>
                <w:sz w:val="20"/>
              </w:rPr>
              <w:t>xì</w:t>
            </w:r>
          </w:p>
        </w:tc>
        <w:tc>
          <w:tcPr>
            <w:tcW w:w="842" w:type="dxa"/>
            <w:tcBorders>
              <w:right w:val="nil"/>
            </w:tcBorders>
          </w:tcPr>
          <w:p w:rsidR="0067705B" w:rsidRDefault="00EF3B5B">
            <w:pPr>
              <w:pStyle w:val="TableParagraph"/>
              <w:spacing w:before="29"/>
              <w:rPr>
                <w:i/>
                <w:sz w:val="20"/>
              </w:rPr>
            </w:pPr>
            <w:r>
              <w:rPr>
                <w:i/>
                <w:sz w:val="20"/>
              </w:rPr>
              <w:t>khjaek</w:t>
            </w:r>
          </w:p>
        </w:tc>
        <w:tc>
          <w:tcPr>
            <w:tcW w:w="1942" w:type="dxa"/>
            <w:tcBorders>
              <w:left w:val="nil"/>
            </w:tcBorders>
          </w:tcPr>
          <w:p w:rsidR="0067705B" w:rsidRDefault="00EF3B5B">
            <w:pPr>
              <w:pStyle w:val="TableParagraph"/>
              <w:spacing w:before="29"/>
              <w:ind w:left="280"/>
              <w:rPr>
                <w:i/>
                <w:sz w:val="20"/>
              </w:rPr>
            </w:pPr>
            <w:r>
              <w:rPr>
                <w:i/>
                <w:sz w:val="20"/>
              </w:rPr>
              <w:t>(kh- + -jaek D)</w:t>
            </w:r>
          </w:p>
        </w:tc>
        <w:tc>
          <w:tcPr>
            <w:tcW w:w="2782" w:type="dxa"/>
          </w:tcPr>
          <w:p w:rsidR="0067705B" w:rsidRDefault="00EF3B5B">
            <w:pPr>
              <w:pStyle w:val="TableParagraph"/>
              <w:spacing w:before="29"/>
              <w:rPr>
                <w:sz w:val="20"/>
              </w:rPr>
            </w:pPr>
            <w:r>
              <w:rPr>
                <w:sz w:val="20"/>
              </w:rPr>
              <w:t>*[k]ʰrak</w:t>
            </w:r>
          </w:p>
        </w:tc>
        <w:tc>
          <w:tcPr>
            <w:tcW w:w="2870" w:type="dxa"/>
          </w:tcPr>
          <w:p w:rsidR="0067705B" w:rsidRDefault="00EF3B5B">
            <w:pPr>
              <w:pStyle w:val="TableParagraph"/>
              <w:spacing w:before="29"/>
              <w:ind w:left="38"/>
              <w:rPr>
                <w:sz w:val="20"/>
              </w:rPr>
            </w:pPr>
            <w:proofErr w:type="gramStart"/>
            <w:r>
              <w:rPr>
                <w:sz w:val="20"/>
              </w:rPr>
              <w:t>crack</w:t>
            </w:r>
            <w:proofErr w:type="gramEnd"/>
            <w:r>
              <w:rPr>
                <w:sz w:val="20"/>
              </w:rPr>
              <w:t xml:space="preserve"> (n.)</w:t>
            </w:r>
          </w:p>
        </w:tc>
        <w:tc>
          <w:tcPr>
            <w:tcW w:w="928" w:type="dxa"/>
          </w:tcPr>
          <w:p w:rsidR="0067705B" w:rsidRDefault="00EF3B5B">
            <w:pPr>
              <w:pStyle w:val="TableParagraph"/>
              <w:spacing w:before="29"/>
              <w:ind w:left="214"/>
              <w:rPr>
                <w:sz w:val="20"/>
              </w:rPr>
            </w:pPr>
            <w:r>
              <w:rPr>
                <w:sz w:val="20"/>
              </w:rPr>
              <w:t>0787c</w:t>
            </w:r>
          </w:p>
        </w:tc>
        <w:tc>
          <w:tcPr>
            <w:tcW w:w="940" w:type="dxa"/>
          </w:tcPr>
          <w:p w:rsidR="0067705B" w:rsidRDefault="00EF3B5B">
            <w:pPr>
              <w:pStyle w:val="TableParagraph"/>
              <w:spacing w:before="29"/>
              <w:ind w:left="0" w:right="92"/>
              <w:jc w:val="right"/>
              <w:rPr>
                <w:sz w:val="20"/>
              </w:rPr>
            </w:pPr>
            <w:r>
              <w:rPr>
                <w:sz w:val="20"/>
              </w:rPr>
              <w:t>64150.11</w:t>
            </w:r>
          </w:p>
        </w:tc>
        <w:tc>
          <w:tcPr>
            <w:tcW w:w="496" w:type="dxa"/>
          </w:tcPr>
          <w:p w:rsidR="0067705B" w:rsidRDefault="00EF3B5B">
            <w:pPr>
              <w:pStyle w:val="TableParagraph"/>
              <w:spacing w:before="29"/>
              <w:ind w:left="75" w:right="76"/>
              <w:jc w:val="center"/>
              <w:rPr>
                <w:sz w:val="20"/>
              </w:rPr>
            </w:pPr>
            <w:r>
              <w:rPr>
                <w:sz w:val="20"/>
              </w:rPr>
              <w:t>170</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72" w:right="72"/>
              <w:jc w:val="center"/>
              <w:rPr>
                <w:sz w:val="20"/>
              </w:rPr>
            </w:pPr>
            <w:r>
              <w:rPr>
                <w:sz w:val="20"/>
              </w:rPr>
              <w:t>U+9699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細</w:t>
            </w:r>
          </w:p>
        </w:tc>
        <w:tc>
          <w:tcPr>
            <w:tcW w:w="770" w:type="dxa"/>
          </w:tcPr>
          <w:p w:rsidR="0067705B" w:rsidRDefault="00EF3B5B">
            <w:pPr>
              <w:pStyle w:val="TableParagraph"/>
              <w:rPr>
                <w:sz w:val="20"/>
              </w:rPr>
            </w:pPr>
            <w:r>
              <w:rPr>
                <w:sz w:val="20"/>
              </w:rPr>
              <w:t>xì</w:t>
            </w:r>
          </w:p>
        </w:tc>
        <w:tc>
          <w:tcPr>
            <w:tcW w:w="842" w:type="dxa"/>
            <w:tcBorders>
              <w:right w:val="nil"/>
            </w:tcBorders>
          </w:tcPr>
          <w:p w:rsidR="0067705B" w:rsidRDefault="00EF3B5B">
            <w:pPr>
              <w:pStyle w:val="TableParagraph"/>
              <w:rPr>
                <w:i/>
                <w:sz w:val="20"/>
              </w:rPr>
            </w:pPr>
            <w:r>
              <w:rPr>
                <w:i/>
                <w:sz w:val="20"/>
              </w:rPr>
              <w:t>sejH</w:t>
            </w:r>
          </w:p>
        </w:tc>
        <w:tc>
          <w:tcPr>
            <w:tcW w:w="1942" w:type="dxa"/>
            <w:tcBorders>
              <w:left w:val="nil"/>
            </w:tcBorders>
          </w:tcPr>
          <w:p w:rsidR="0067705B" w:rsidRDefault="00EF3B5B">
            <w:pPr>
              <w:pStyle w:val="TableParagraph"/>
              <w:ind w:left="280"/>
              <w:rPr>
                <w:i/>
                <w:sz w:val="20"/>
              </w:rPr>
            </w:pPr>
            <w:r>
              <w:rPr>
                <w:i/>
                <w:sz w:val="20"/>
              </w:rPr>
              <w:t>(s- + -ej C)</w:t>
            </w:r>
          </w:p>
        </w:tc>
        <w:tc>
          <w:tcPr>
            <w:tcW w:w="2782" w:type="dxa"/>
          </w:tcPr>
          <w:p w:rsidR="0067705B" w:rsidRDefault="00EF3B5B">
            <w:pPr>
              <w:pStyle w:val="TableParagraph"/>
              <w:rPr>
                <w:sz w:val="20"/>
              </w:rPr>
            </w:pPr>
            <w:r>
              <w:rPr>
                <w:sz w:val="20"/>
              </w:rPr>
              <w:t>*[s]ˤe(k)-s</w:t>
            </w:r>
          </w:p>
        </w:tc>
        <w:tc>
          <w:tcPr>
            <w:tcW w:w="2870" w:type="dxa"/>
          </w:tcPr>
          <w:p w:rsidR="0067705B" w:rsidRDefault="00EF3B5B">
            <w:pPr>
              <w:pStyle w:val="TableParagraph"/>
              <w:ind w:left="38"/>
              <w:rPr>
                <w:sz w:val="20"/>
              </w:rPr>
            </w:pPr>
            <w:r>
              <w:rPr>
                <w:sz w:val="20"/>
              </w:rPr>
              <w:t>small, minute</w:t>
            </w:r>
          </w:p>
        </w:tc>
        <w:tc>
          <w:tcPr>
            <w:tcW w:w="928" w:type="dxa"/>
          </w:tcPr>
          <w:p w:rsidR="0067705B" w:rsidRDefault="00EF3B5B">
            <w:pPr>
              <w:pStyle w:val="TableParagraph"/>
              <w:ind w:left="232"/>
              <w:rPr>
                <w:sz w:val="20"/>
              </w:rPr>
            </w:pPr>
            <w:r>
              <w:rPr>
                <w:sz w:val="20"/>
              </w:rPr>
              <w:t>1241l</w:t>
            </w:r>
          </w:p>
        </w:tc>
        <w:tc>
          <w:tcPr>
            <w:tcW w:w="940" w:type="dxa"/>
          </w:tcPr>
          <w:p w:rsidR="0067705B" w:rsidRDefault="00EF3B5B">
            <w:pPr>
              <w:pStyle w:val="TableParagraph"/>
              <w:ind w:left="0" w:right="92"/>
              <w:jc w:val="right"/>
              <w:rPr>
                <w:sz w:val="20"/>
              </w:rPr>
            </w:pPr>
            <w:r>
              <w:rPr>
                <w:sz w:val="20"/>
              </w:rPr>
              <w:t>53380.05</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U+7D30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潟</w:t>
            </w:r>
          </w:p>
        </w:tc>
        <w:tc>
          <w:tcPr>
            <w:tcW w:w="770" w:type="dxa"/>
          </w:tcPr>
          <w:p w:rsidR="0067705B" w:rsidRDefault="00EF3B5B">
            <w:pPr>
              <w:pStyle w:val="TableParagraph"/>
              <w:rPr>
                <w:sz w:val="20"/>
              </w:rPr>
            </w:pPr>
            <w:r>
              <w:rPr>
                <w:sz w:val="20"/>
              </w:rPr>
              <w:t>xì</w:t>
            </w:r>
          </w:p>
        </w:tc>
        <w:tc>
          <w:tcPr>
            <w:tcW w:w="842" w:type="dxa"/>
            <w:tcBorders>
              <w:right w:val="nil"/>
            </w:tcBorders>
          </w:tcPr>
          <w:p w:rsidR="0067705B" w:rsidRDefault="00EF3B5B">
            <w:pPr>
              <w:pStyle w:val="TableParagraph"/>
              <w:rPr>
                <w:i/>
                <w:sz w:val="20"/>
              </w:rPr>
            </w:pPr>
            <w:r>
              <w:rPr>
                <w:i/>
                <w:sz w:val="20"/>
              </w:rPr>
              <w:t>sjek</w:t>
            </w:r>
          </w:p>
        </w:tc>
        <w:tc>
          <w:tcPr>
            <w:tcW w:w="1942" w:type="dxa"/>
            <w:tcBorders>
              <w:left w:val="nil"/>
            </w:tcBorders>
          </w:tcPr>
          <w:p w:rsidR="0067705B" w:rsidRDefault="00EF3B5B">
            <w:pPr>
              <w:pStyle w:val="TableParagraph"/>
              <w:ind w:left="280"/>
              <w:rPr>
                <w:i/>
                <w:sz w:val="20"/>
              </w:rPr>
            </w:pPr>
            <w:r>
              <w:rPr>
                <w:i/>
                <w:sz w:val="20"/>
              </w:rPr>
              <w:t>(s- + -jek D)</w:t>
            </w:r>
          </w:p>
        </w:tc>
        <w:tc>
          <w:tcPr>
            <w:tcW w:w="2782" w:type="dxa"/>
          </w:tcPr>
          <w:p w:rsidR="0067705B" w:rsidRDefault="00EF3B5B">
            <w:pPr>
              <w:pStyle w:val="TableParagraph"/>
              <w:rPr>
                <w:sz w:val="20"/>
              </w:rPr>
            </w:pPr>
            <w:r>
              <w:rPr>
                <w:sz w:val="20"/>
              </w:rPr>
              <w:t>*s-qʰAk</w:t>
            </w:r>
          </w:p>
        </w:tc>
        <w:tc>
          <w:tcPr>
            <w:tcW w:w="2870" w:type="dxa"/>
          </w:tcPr>
          <w:p w:rsidR="0067705B" w:rsidRDefault="00EF3B5B">
            <w:pPr>
              <w:pStyle w:val="TableParagraph"/>
              <w:ind w:left="38"/>
              <w:rPr>
                <w:sz w:val="20"/>
              </w:rPr>
            </w:pPr>
            <w:r>
              <w:rPr>
                <w:sz w:val="20"/>
              </w:rPr>
              <w:t>salty soil</w:t>
            </w:r>
          </w:p>
        </w:tc>
        <w:tc>
          <w:tcPr>
            <w:tcW w:w="928" w:type="dxa"/>
          </w:tcPr>
          <w:p w:rsidR="0067705B" w:rsidRDefault="00EF3B5B">
            <w:pPr>
              <w:pStyle w:val="TableParagraph"/>
              <w:ind w:left="214"/>
              <w:rPr>
                <w:sz w:val="20"/>
              </w:rPr>
            </w:pPr>
            <w:r>
              <w:rPr>
                <w:sz w:val="20"/>
              </w:rPr>
              <w:t>0799e</w:t>
            </w:r>
          </w:p>
        </w:tc>
        <w:tc>
          <w:tcPr>
            <w:tcW w:w="940" w:type="dxa"/>
          </w:tcPr>
          <w:p w:rsidR="0067705B" w:rsidRDefault="00EF3B5B">
            <w:pPr>
              <w:pStyle w:val="TableParagraph"/>
              <w:ind w:left="0" w:right="92"/>
              <w:jc w:val="right"/>
              <w:rPr>
                <w:sz w:val="20"/>
              </w:rPr>
            </w:pPr>
            <w:r>
              <w:rPr>
                <w:sz w:val="20"/>
              </w:rPr>
              <w:t>31743.09</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U+6F5F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舄</w:t>
            </w:r>
          </w:p>
        </w:tc>
        <w:tc>
          <w:tcPr>
            <w:tcW w:w="770" w:type="dxa"/>
          </w:tcPr>
          <w:p w:rsidR="0067705B" w:rsidRDefault="00EF3B5B">
            <w:pPr>
              <w:pStyle w:val="TableParagraph"/>
              <w:rPr>
                <w:sz w:val="20"/>
              </w:rPr>
            </w:pPr>
            <w:r>
              <w:rPr>
                <w:sz w:val="20"/>
              </w:rPr>
              <w:t>xì</w:t>
            </w:r>
          </w:p>
        </w:tc>
        <w:tc>
          <w:tcPr>
            <w:tcW w:w="842" w:type="dxa"/>
            <w:tcBorders>
              <w:right w:val="nil"/>
            </w:tcBorders>
          </w:tcPr>
          <w:p w:rsidR="0067705B" w:rsidRDefault="00EF3B5B">
            <w:pPr>
              <w:pStyle w:val="TableParagraph"/>
              <w:rPr>
                <w:i/>
                <w:sz w:val="20"/>
              </w:rPr>
            </w:pPr>
            <w:r>
              <w:rPr>
                <w:i/>
                <w:sz w:val="20"/>
              </w:rPr>
              <w:t>sjek</w:t>
            </w:r>
          </w:p>
        </w:tc>
        <w:tc>
          <w:tcPr>
            <w:tcW w:w="1942" w:type="dxa"/>
            <w:tcBorders>
              <w:left w:val="nil"/>
            </w:tcBorders>
          </w:tcPr>
          <w:p w:rsidR="0067705B" w:rsidRDefault="00EF3B5B">
            <w:pPr>
              <w:pStyle w:val="TableParagraph"/>
              <w:ind w:left="280"/>
              <w:rPr>
                <w:i/>
                <w:sz w:val="20"/>
              </w:rPr>
            </w:pPr>
            <w:r>
              <w:rPr>
                <w:i/>
                <w:sz w:val="20"/>
              </w:rPr>
              <w:t>(s- + -jek D)</w:t>
            </w:r>
          </w:p>
        </w:tc>
        <w:tc>
          <w:tcPr>
            <w:tcW w:w="2782" w:type="dxa"/>
          </w:tcPr>
          <w:p w:rsidR="0067705B" w:rsidRDefault="00EF3B5B">
            <w:pPr>
              <w:pStyle w:val="TableParagraph"/>
              <w:rPr>
                <w:sz w:val="20"/>
              </w:rPr>
            </w:pPr>
            <w:r>
              <w:rPr>
                <w:sz w:val="20"/>
              </w:rPr>
              <w:t>*s.qʰAk</w:t>
            </w:r>
          </w:p>
        </w:tc>
        <w:tc>
          <w:tcPr>
            <w:tcW w:w="2870" w:type="dxa"/>
          </w:tcPr>
          <w:p w:rsidR="0067705B" w:rsidRDefault="00EF3B5B">
            <w:pPr>
              <w:pStyle w:val="TableParagraph"/>
              <w:ind w:left="38"/>
              <w:rPr>
                <w:sz w:val="20"/>
              </w:rPr>
            </w:pPr>
            <w:r>
              <w:rPr>
                <w:sz w:val="20"/>
              </w:rPr>
              <w:t>slipper, shoe</w:t>
            </w:r>
          </w:p>
        </w:tc>
        <w:tc>
          <w:tcPr>
            <w:tcW w:w="928" w:type="dxa"/>
          </w:tcPr>
          <w:p w:rsidR="0067705B" w:rsidRDefault="00EF3B5B">
            <w:pPr>
              <w:pStyle w:val="TableParagraph"/>
              <w:ind w:left="214"/>
              <w:rPr>
                <w:sz w:val="20"/>
              </w:rPr>
            </w:pPr>
            <w:r>
              <w:rPr>
                <w:sz w:val="20"/>
              </w:rPr>
              <w:t>0799a</w:t>
            </w:r>
          </w:p>
        </w:tc>
        <w:tc>
          <w:tcPr>
            <w:tcW w:w="940" w:type="dxa"/>
          </w:tcPr>
          <w:p w:rsidR="0067705B" w:rsidRDefault="00EF3B5B">
            <w:pPr>
              <w:pStyle w:val="TableParagraph"/>
              <w:ind w:left="0" w:right="92"/>
              <w:jc w:val="right"/>
              <w:rPr>
                <w:sz w:val="20"/>
              </w:rPr>
            </w:pPr>
            <w:r>
              <w:rPr>
                <w:sz w:val="20"/>
              </w:rPr>
              <w:t>53039.18</w:t>
            </w:r>
          </w:p>
        </w:tc>
        <w:tc>
          <w:tcPr>
            <w:tcW w:w="496" w:type="dxa"/>
          </w:tcPr>
          <w:p w:rsidR="0067705B" w:rsidRDefault="00EF3B5B">
            <w:pPr>
              <w:pStyle w:val="TableParagraph"/>
              <w:ind w:left="75" w:right="76"/>
              <w:jc w:val="center"/>
              <w:rPr>
                <w:sz w:val="20"/>
              </w:rPr>
            </w:pPr>
            <w:r>
              <w:rPr>
                <w:sz w:val="20"/>
              </w:rPr>
              <w:t>134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U+8204</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舄</w:t>
            </w:r>
          </w:p>
        </w:tc>
        <w:tc>
          <w:tcPr>
            <w:tcW w:w="770" w:type="dxa"/>
          </w:tcPr>
          <w:p w:rsidR="0067705B" w:rsidRDefault="00EF3B5B">
            <w:pPr>
              <w:pStyle w:val="TableParagraph"/>
              <w:rPr>
                <w:sz w:val="20"/>
              </w:rPr>
            </w:pPr>
            <w:r>
              <w:rPr>
                <w:sz w:val="20"/>
              </w:rPr>
              <w:t>xì</w:t>
            </w:r>
          </w:p>
        </w:tc>
        <w:tc>
          <w:tcPr>
            <w:tcW w:w="842" w:type="dxa"/>
            <w:tcBorders>
              <w:right w:val="nil"/>
            </w:tcBorders>
          </w:tcPr>
          <w:p w:rsidR="0067705B" w:rsidRDefault="00EF3B5B">
            <w:pPr>
              <w:pStyle w:val="TableParagraph"/>
              <w:rPr>
                <w:i/>
                <w:sz w:val="20"/>
              </w:rPr>
            </w:pPr>
            <w:r>
              <w:rPr>
                <w:i/>
                <w:sz w:val="20"/>
              </w:rPr>
              <w:t>tshjak</w:t>
            </w:r>
          </w:p>
        </w:tc>
        <w:tc>
          <w:tcPr>
            <w:tcW w:w="1942" w:type="dxa"/>
            <w:tcBorders>
              <w:left w:val="nil"/>
            </w:tcBorders>
          </w:tcPr>
          <w:p w:rsidR="0067705B" w:rsidRDefault="00EF3B5B">
            <w:pPr>
              <w:pStyle w:val="TableParagraph"/>
              <w:ind w:left="280"/>
              <w:rPr>
                <w:i/>
                <w:sz w:val="20"/>
              </w:rPr>
            </w:pPr>
            <w:r>
              <w:rPr>
                <w:i/>
                <w:sz w:val="20"/>
              </w:rPr>
              <w:t>(tsh- + -jak D)</w:t>
            </w:r>
          </w:p>
        </w:tc>
        <w:tc>
          <w:tcPr>
            <w:tcW w:w="2782" w:type="dxa"/>
          </w:tcPr>
          <w:p w:rsidR="0067705B" w:rsidRDefault="00EF3B5B">
            <w:pPr>
              <w:pStyle w:val="TableParagraph"/>
              <w:spacing w:line="226" w:lineRule="exact"/>
              <w:rPr>
                <w:sz w:val="20"/>
              </w:rPr>
            </w:pPr>
            <w:r>
              <w:rPr>
                <w:sz w:val="20"/>
              </w:rPr>
              <w:t>*s.qʰak (dialect: *s.qʰ&gt; MC tsh-,</w:t>
            </w:r>
          </w:p>
          <w:p w:rsidR="0067705B" w:rsidRDefault="00EF3B5B">
            <w:pPr>
              <w:pStyle w:val="TableParagraph"/>
              <w:spacing w:before="0" w:line="226" w:lineRule="exact"/>
              <w:rPr>
                <w:sz w:val="20"/>
              </w:rPr>
            </w:pPr>
            <w:r>
              <w:rPr>
                <w:sz w:val="20"/>
              </w:rPr>
              <w:t>*-ak &gt; -jak)</w:t>
            </w:r>
          </w:p>
        </w:tc>
        <w:tc>
          <w:tcPr>
            <w:tcW w:w="2870" w:type="dxa"/>
          </w:tcPr>
          <w:p w:rsidR="0067705B" w:rsidRDefault="00EF3B5B">
            <w:pPr>
              <w:pStyle w:val="TableParagraph"/>
              <w:ind w:left="38"/>
              <w:rPr>
                <w:sz w:val="20"/>
              </w:rPr>
            </w:pPr>
            <w:r>
              <w:rPr>
                <w:sz w:val="20"/>
              </w:rPr>
              <w:t>slipper, shoe</w:t>
            </w:r>
          </w:p>
        </w:tc>
        <w:tc>
          <w:tcPr>
            <w:tcW w:w="928" w:type="dxa"/>
          </w:tcPr>
          <w:p w:rsidR="0067705B" w:rsidRDefault="00EF3B5B">
            <w:pPr>
              <w:pStyle w:val="TableParagraph"/>
              <w:ind w:left="214"/>
              <w:rPr>
                <w:sz w:val="20"/>
              </w:rPr>
            </w:pPr>
            <w:r>
              <w:rPr>
                <w:sz w:val="20"/>
              </w:rPr>
              <w:t>0799a</w:t>
            </w:r>
          </w:p>
        </w:tc>
        <w:tc>
          <w:tcPr>
            <w:tcW w:w="940" w:type="dxa"/>
          </w:tcPr>
          <w:p w:rsidR="0067705B" w:rsidRDefault="00EF3B5B">
            <w:pPr>
              <w:pStyle w:val="TableParagraph"/>
              <w:ind w:left="0" w:right="92"/>
              <w:jc w:val="right"/>
              <w:rPr>
                <w:sz w:val="20"/>
              </w:rPr>
            </w:pPr>
            <w:r>
              <w:rPr>
                <w:sz w:val="20"/>
              </w:rPr>
              <w:t>53039.18</w:t>
            </w:r>
          </w:p>
        </w:tc>
        <w:tc>
          <w:tcPr>
            <w:tcW w:w="496" w:type="dxa"/>
          </w:tcPr>
          <w:p w:rsidR="0067705B" w:rsidRDefault="00EF3B5B">
            <w:pPr>
              <w:pStyle w:val="TableParagraph"/>
              <w:ind w:left="75" w:right="76"/>
              <w:jc w:val="center"/>
              <w:rPr>
                <w:sz w:val="20"/>
              </w:rPr>
            </w:pPr>
            <w:r>
              <w:rPr>
                <w:sz w:val="20"/>
              </w:rPr>
              <w:t>134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U+8204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鬩</w:t>
            </w:r>
          </w:p>
        </w:tc>
        <w:tc>
          <w:tcPr>
            <w:tcW w:w="770" w:type="dxa"/>
          </w:tcPr>
          <w:p w:rsidR="0067705B" w:rsidRDefault="00EF3B5B">
            <w:pPr>
              <w:pStyle w:val="TableParagraph"/>
              <w:rPr>
                <w:sz w:val="20"/>
              </w:rPr>
            </w:pPr>
            <w:r>
              <w:rPr>
                <w:sz w:val="20"/>
              </w:rPr>
              <w:t>xì</w:t>
            </w:r>
          </w:p>
        </w:tc>
        <w:tc>
          <w:tcPr>
            <w:tcW w:w="842" w:type="dxa"/>
            <w:tcBorders>
              <w:right w:val="nil"/>
            </w:tcBorders>
          </w:tcPr>
          <w:p w:rsidR="0067705B" w:rsidRDefault="00EF3B5B">
            <w:pPr>
              <w:pStyle w:val="TableParagraph"/>
              <w:rPr>
                <w:i/>
                <w:sz w:val="20"/>
              </w:rPr>
            </w:pPr>
            <w:r>
              <w:rPr>
                <w:i/>
                <w:sz w:val="20"/>
              </w:rPr>
              <w:t>xek</w:t>
            </w:r>
          </w:p>
        </w:tc>
        <w:tc>
          <w:tcPr>
            <w:tcW w:w="1942" w:type="dxa"/>
            <w:tcBorders>
              <w:left w:val="nil"/>
            </w:tcBorders>
          </w:tcPr>
          <w:p w:rsidR="0067705B" w:rsidRDefault="00EF3B5B">
            <w:pPr>
              <w:pStyle w:val="TableParagraph"/>
              <w:ind w:left="280"/>
              <w:rPr>
                <w:i/>
                <w:sz w:val="20"/>
              </w:rPr>
            </w:pPr>
            <w:r>
              <w:rPr>
                <w:i/>
                <w:sz w:val="20"/>
              </w:rPr>
              <w:t>(x- + -ek D)</w:t>
            </w:r>
          </w:p>
        </w:tc>
        <w:tc>
          <w:tcPr>
            <w:tcW w:w="2782" w:type="dxa"/>
          </w:tcPr>
          <w:p w:rsidR="0067705B" w:rsidRDefault="00EF3B5B">
            <w:pPr>
              <w:pStyle w:val="TableParagraph"/>
              <w:spacing w:before="17"/>
              <w:rPr>
                <w:sz w:val="20"/>
              </w:rPr>
            </w:pPr>
            <w:r>
              <w:rPr>
                <w:sz w:val="20"/>
              </w:rPr>
              <w:t>*[ŋ</w:t>
            </w:r>
            <w:r>
              <w:rPr>
                <w:position w:val="1"/>
                <w:sz w:val="20"/>
              </w:rPr>
              <w:t xml:space="preserve">̊ </w:t>
            </w:r>
            <w:r>
              <w:rPr>
                <w:sz w:val="20"/>
              </w:rPr>
              <w:t>]ˤek</w:t>
            </w:r>
          </w:p>
        </w:tc>
        <w:tc>
          <w:tcPr>
            <w:tcW w:w="2870" w:type="dxa"/>
          </w:tcPr>
          <w:p w:rsidR="0067705B" w:rsidRDefault="00EF3B5B">
            <w:pPr>
              <w:pStyle w:val="TableParagraph"/>
              <w:ind w:left="38"/>
              <w:rPr>
                <w:sz w:val="20"/>
              </w:rPr>
            </w:pPr>
            <w:r>
              <w:rPr>
                <w:sz w:val="20"/>
              </w:rPr>
              <w:t>wrangle</w:t>
            </w:r>
          </w:p>
        </w:tc>
        <w:tc>
          <w:tcPr>
            <w:tcW w:w="928" w:type="dxa"/>
          </w:tcPr>
          <w:p w:rsidR="0067705B" w:rsidRDefault="00EF3B5B">
            <w:pPr>
              <w:pStyle w:val="TableParagraph"/>
              <w:ind w:left="210"/>
              <w:rPr>
                <w:sz w:val="20"/>
              </w:rPr>
            </w:pPr>
            <w:r>
              <w:rPr>
                <w:sz w:val="20"/>
              </w:rPr>
              <w:t>0873q</w:t>
            </w:r>
          </w:p>
        </w:tc>
        <w:tc>
          <w:tcPr>
            <w:tcW w:w="940" w:type="dxa"/>
          </w:tcPr>
          <w:p w:rsidR="0067705B" w:rsidRDefault="00EF3B5B">
            <w:pPr>
              <w:pStyle w:val="TableParagraph"/>
              <w:ind w:left="0" w:right="92"/>
              <w:jc w:val="right"/>
              <w:rPr>
                <w:sz w:val="20"/>
              </w:rPr>
            </w:pPr>
            <w:r>
              <w:rPr>
                <w:sz w:val="20"/>
              </w:rPr>
              <w:t>74516.04</w:t>
            </w:r>
          </w:p>
        </w:tc>
        <w:tc>
          <w:tcPr>
            <w:tcW w:w="496" w:type="dxa"/>
          </w:tcPr>
          <w:p w:rsidR="0067705B" w:rsidRDefault="00EF3B5B">
            <w:pPr>
              <w:pStyle w:val="TableParagraph"/>
              <w:ind w:left="75" w:right="76"/>
              <w:jc w:val="center"/>
              <w:rPr>
                <w:sz w:val="20"/>
              </w:rPr>
            </w:pPr>
            <w:r>
              <w:rPr>
                <w:sz w:val="20"/>
              </w:rPr>
              <w:t>191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U+9B29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塈</w:t>
            </w:r>
          </w:p>
        </w:tc>
        <w:tc>
          <w:tcPr>
            <w:tcW w:w="770" w:type="dxa"/>
          </w:tcPr>
          <w:p w:rsidR="0067705B" w:rsidRDefault="00EF3B5B">
            <w:pPr>
              <w:pStyle w:val="TableParagraph"/>
              <w:rPr>
                <w:sz w:val="20"/>
              </w:rPr>
            </w:pPr>
            <w:r>
              <w:rPr>
                <w:sz w:val="20"/>
              </w:rPr>
              <w:t>xì</w:t>
            </w:r>
          </w:p>
        </w:tc>
        <w:tc>
          <w:tcPr>
            <w:tcW w:w="842" w:type="dxa"/>
            <w:tcBorders>
              <w:right w:val="nil"/>
            </w:tcBorders>
          </w:tcPr>
          <w:p w:rsidR="0067705B" w:rsidRDefault="00EF3B5B">
            <w:pPr>
              <w:pStyle w:val="TableParagraph"/>
              <w:rPr>
                <w:i/>
                <w:sz w:val="20"/>
              </w:rPr>
            </w:pPr>
            <w:r>
              <w:rPr>
                <w:i/>
                <w:sz w:val="20"/>
              </w:rPr>
              <w:t>xijH</w:t>
            </w:r>
          </w:p>
        </w:tc>
        <w:tc>
          <w:tcPr>
            <w:tcW w:w="1942" w:type="dxa"/>
            <w:tcBorders>
              <w:left w:val="nil"/>
            </w:tcBorders>
          </w:tcPr>
          <w:p w:rsidR="0067705B" w:rsidRDefault="00EF3B5B">
            <w:pPr>
              <w:pStyle w:val="TableParagraph"/>
              <w:ind w:left="280"/>
              <w:rPr>
                <w:i/>
                <w:sz w:val="20"/>
              </w:rPr>
            </w:pPr>
            <w:r>
              <w:rPr>
                <w:i/>
                <w:sz w:val="20"/>
              </w:rPr>
              <w:t>(x- + -ij C)</w:t>
            </w:r>
          </w:p>
        </w:tc>
        <w:tc>
          <w:tcPr>
            <w:tcW w:w="2782" w:type="dxa"/>
          </w:tcPr>
          <w:p w:rsidR="0067705B" w:rsidRDefault="00EF3B5B">
            <w:pPr>
              <w:pStyle w:val="TableParagraph"/>
              <w:rPr>
                <w:sz w:val="20"/>
              </w:rPr>
            </w:pPr>
            <w:r>
              <w:rPr>
                <w:sz w:val="20"/>
              </w:rPr>
              <w:t>*qʰ(&lt;r&gt;)ə[t]-s</w:t>
            </w:r>
          </w:p>
        </w:tc>
        <w:tc>
          <w:tcPr>
            <w:tcW w:w="2870" w:type="dxa"/>
          </w:tcPr>
          <w:p w:rsidR="0067705B" w:rsidRDefault="00EF3B5B">
            <w:pPr>
              <w:pStyle w:val="TableParagraph"/>
              <w:ind w:left="38"/>
              <w:rPr>
                <w:sz w:val="20"/>
              </w:rPr>
            </w:pPr>
            <w:r>
              <w:rPr>
                <w:sz w:val="20"/>
              </w:rPr>
              <w:t>to plaster</w:t>
            </w:r>
          </w:p>
        </w:tc>
        <w:tc>
          <w:tcPr>
            <w:tcW w:w="928" w:type="dxa"/>
          </w:tcPr>
          <w:p w:rsidR="0067705B" w:rsidRDefault="00EF3B5B">
            <w:pPr>
              <w:pStyle w:val="TableParagraph"/>
              <w:ind w:left="210"/>
              <w:rPr>
                <w:sz w:val="20"/>
              </w:rPr>
            </w:pPr>
            <w:r>
              <w:rPr>
                <w:sz w:val="20"/>
              </w:rPr>
              <w:t>0515h</w:t>
            </w:r>
          </w:p>
        </w:tc>
        <w:tc>
          <w:tcPr>
            <w:tcW w:w="940" w:type="dxa"/>
          </w:tcPr>
          <w:p w:rsidR="0067705B" w:rsidRDefault="00EF3B5B">
            <w:pPr>
              <w:pStyle w:val="TableParagraph"/>
              <w:ind w:left="0" w:right="92"/>
              <w:jc w:val="right"/>
              <w:rPr>
                <w:sz w:val="20"/>
              </w:rPr>
            </w:pPr>
            <w:r>
              <w:rPr>
                <w:sz w:val="20"/>
              </w:rPr>
              <w:t>10468.04</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U+5848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塈</w:t>
            </w:r>
          </w:p>
        </w:tc>
        <w:tc>
          <w:tcPr>
            <w:tcW w:w="770" w:type="dxa"/>
          </w:tcPr>
          <w:p w:rsidR="0067705B" w:rsidRDefault="00EF3B5B">
            <w:pPr>
              <w:pStyle w:val="TableParagraph"/>
              <w:rPr>
                <w:sz w:val="20"/>
              </w:rPr>
            </w:pPr>
            <w:r>
              <w:rPr>
                <w:sz w:val="20"/>
              </w:rPr>
              <w:t>xì</w:t>
            </w:r>
          </w:p>
        </w:tc>
        <w:tc>
          <w:tcPr>
            <w:tcW w:w="842" w:type="dxa"/>
            <w:tcBorders>
              <w:right w:val="nil"/>
            </w:tcBorders>
          </w:tcPr>
          <w:p w:rsidR="0067705B" w:rsidRDefault="00EF3B5B">
            <w:pPr>
              <w:pStyle w:val="TableParagraph"/>
              <w:rPr>
                <w:i/>
                <w:sz w:val="20"/>
              </w:rPr>
            </w:pPr>
            <w:r>
              <w:rPr>
                <w:i/>
                <w:sz w:val="20"/>
              </w:rPr>
              <w:t>xijH</w:t>
            </w:r>
          </w:p>
        </w:tc>
        <w:tc>
          <w:tcPr>
            <w:tcW w:w="1942" w:type="dxa"/>
            <w:tcBorders>
              <w:left w:val="nil"/>
            </w:tcBorders>
          </w:tcPr>
          <w:p w:rsidR="0067705B" w:rsidRDefault="00EF3B5B">
            <w:pPr>
              <w:pStyle w:val="TableParagraph"/>
              <w:ind w:left="280"/>
              <w:rPr>
                <w:i/>
                <w:sz w:val="20"/>
              </w:rPr>
            </w:pPr>
            <w:r>
              <w:rPr>
                <w:i/>
                <w:sz w:val="20"/>
              </w:rPr>
              <w:t>(x- + -ij C)</w:t>
            </w:r>
          </w:p>
        </w:tc>
        <w:tc>
          <w:tcPr>
            <w:tcW w:w="2782" w:type="dxa"/>
          </w:tcPr>
          <w:p w:rsidR="0067705B" w:rsidRDefault="00EF3B5B">
            <w:pPr>
              <w:pStyle w:val="TableParagraph"/>
              <w:rPr>
                <w:sz w:val="20"/>
              </w:rPr>
            </w:pPr>
            <w:r>
              <w:rPr>
                <w:sz w:val="20"/>
              </w:rPr>
              <w:t>*qʰ(r)ə[t]-s</w:t>
            </w:r>
          </w:p>
        </w:tc>
        <w:tc>
          <w:tcPr>
            <w:tcW w:w="2870" w:type="dxa"/>
          </w:tcPr>
          <w:p w:rsidR="0067705B" w:rsidRDefault="00EF3B5B">
            <w:pPr>
              <w:pStyle w:val="TableParagraph"/>
              <w:ind w:left="38"/>
              <w:rPr>
                <w:sz w:val="20"/>
              </w:rPr>
            </w:pPr>
            <w:proofErr w:type="gramStart"/>
            <w:r>
              <w:rPr>
                <w:sz w:val="20"/>
              </w:rPr>
              <w:t>collect</w:t>
            </w:r>
            <w:proofErr w:type="gramEnd"/>
            <w:r>
              <w:rPr>
                <w:sz w:val="20"/>
              </w:rPr>
              <w:t xml:space="preserve"> (v.)</w:t>
            </w:r>
          </w:p>
        </w:tc>
        <w:tc>
          <w:tcPr>
            <w:tcW w:w="928" w:type="dxa"/>
          </w:tcPr>
          <w:p w:rsidR="0067705B" w:rsidRDefault="00EF3B5B">
            <w:pPr>
              <w:pStyle w:val="TableParagraph"/>
              <w:ind w:left="210"/>
              <w:rPr>
                <w:sz w:val="20"/>
              </w:rPr>
            </w:pPr>
            <w:r>
              <w:rPr>
                <w:sz w:val="20"/>
              </w:rPr>
              <w:t>0515h</w:t>
            </w:r>
          </w:p>
        </w:tc>
        <w:tc>
          <w:tcPr>
            <w:tcW w:w="940" w:type="dxa"/>
          </w:tcPr>
          <w:p w:rsidR="0067705B" w:rsidRDefault="00EF3B5B">
            <w:pPr>
              <w:pStyle w:val="TableParagraph"/>
              <w:ind w:left="0" w:right="92"/>
              <w:jc w:val="right"/>
              <w:rPr>
                <w:sz w:val="20"/>
              </w:rPr>
            </w:pPr>
            <w:r>
              <w:rPr>
                <w:sz w:val="20"/>
              </w:rPr>
              <w:t>10468.04</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U+5848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塈</w:t>
            </w:r>
          </w:p>
        </w:tc>
        <w:tc>
          <w:tcPr>
            <w:tcW w:w="770" w:type="dxa"/>
          </w:tcPr>
          <w:p w:rsidR="0067705B" w:rsidRDefault="00EF3B5B">
            <w:pPr>
              <w:pStyle w:val="TableParagraph"/>
              <w:rPr>
                <w:sz w:val="20"/>
              </w:rPr>
            </w:pPr>
            <w:r>
              <w:rPr>
                <w:sz w:val="20"/>
              </w:rPr>
              <w:t>xì</w:t>
            </w:r>
          </w:p>
        </w:tc>
        <w:tc>
          <w:tcPr>
            <w:tcW w:w="842" w:type="dxa"/>
            <w:tcBorders>
              <w:right w:val="nil"/>
            </w:tcBorders>
          </w:tcPr>
          <w:p w:rsidR="0067705B" w:rsidRDefault="00EF3B5B">
            <w:pPr>
              <w:pStyle w:val="TableParagraph"/>
              <w:rPr>
                <w:i/>
                <w:sz w:val="20"/>
              </w:rPr>
            </w:pPr>
            <w:r>
              <w:rPr>
                <w:i/>
                <w:sz w:val="20"/>
              </w:rPr>
              <w:t>xijH</w:t>
            </w:r>
          </w:p>
        </w:tc>
        <w:tc>
          <w:tcPr>
            <w:tcW w:w="1942" w:type="dxa"/>
            <w:tcBorders>
              <w:left w:val="nil"/>
            </w:tcBorders>
          </w:tcPr>
          <w:p w:rsidR="0067705B" w:rsidRDefault="00EF3B5B">
            <w:pPr>
              <w:pStyle w:val="TableParagraph"/>
              <w:ind w:left="280"/>
              <w:rPr>
                <w:i/>
                <w:sz w:val="20"/>
              </w:rPr>
            </w:pPr>
            <w:r>
              <w:rPr>
                <w:i/>
                <w:sz w:val="20"/>
              </w:rPr>
              <w:t>(x- + -ij C)</w:t>
            </w:r>
          </w:p>
        </w:tc>
        <w:tc>
          <w:tcPr>
            <w:tcW w:w="2782" w:type="dxa"/>
          </w:tcPr>
          <w:p w:rsidR="0067705B" w:rsidRDefault="00EF3B5B">
            <w:pPr>
              <w:pStyle w:val="TableParagraph"/>
              <w:rPr>
                <w:sz w:val="20"/>
              </w:rPr>
            </w:pPr>
            <w:r>
              <w:rPr>
                <w:sz w:val="20"/>
              </w:rPr>
              <w:t>*qʰ&lt;r&gt;əp-s</w:t>
            </w:r>
          </w:p>
        </w:tc>
        <w:tc>
          <w:tcPr>
            <w:tcW w:w="2870" w:type="dxa"/>
          </w:tcPr>
          <w:p w:rsidR="0067705B" w:rsidRDefault="00EF3B5B">
            <w:pPr>
              <w:pStyle w:val="TableParagraph"/>
              <w:ind w:left="38"/>
              <w:rPr>
                <w:sz w:val="20"/>
              </w:rPr>
            </w:pPr>
            <w:proofErr w:type="gramStart"/>
            <w:r>
              <w:rPr>
                <w:sz w:val="20"/>
              </w:rPr>
              <w:t>rest</w:t>
            </w:r>
            <w:proofErr w:type="gramEnd"/>
            <w:r>
              <w:rPr>
                <w:sz w:val="20"/>
              </w:rPr>
              <w:t xml:space="preserve"> (v.)</w:t>
            </w:r>
          </w:p>
        </w:tc>
        <w:tc>
          <w:tcPr>
            <w:tcW w:w="928" w:type="dxa"/>
          </w:tcPr>
          <w:p w:rsidR="0067705B" w:rsidRDefault="00EF3B5B">
            <w:pPr>
              <w:pStyle w:val="TableParagraph"/>
              <w:ind w:left="210"/>
              <w:rPr>
                <w:sz w:val="20"/>
              </w:rPr>
            </w:pPr>
            <w:r>
              <w:rPr>
                <w:sz w:val="20"/>
              </w:rPr>
              <w:t>0515h</w:t>
            </w:r>
          </w:p>
        </w:tc>
        <w:tc>
          <w:tcPr>
            <w:tcW w:w="940" w:type="dxa"/>
          </w:tcPr>
          <w:p w:rsidR="0067705B" w:rsidRDefault="00EF3B5B">
            <w:pPr>
              <w:pStyle w:val="TableParagraph"/>
              <w:ind w:left="0" w:right="92"/>
              <w:jc w:val="right"/>
              <w:rPr>
                <w:sz w:val="20"/>
              </w:rPr>
            </w:pPr>
            <w:r>
              <w:rPr>
                <w:sz w:val="20"/>
              </w:rPr>
              <w:t>10468.04</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U+5848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翕</w:t>
            </w:r>
          </w:p>
        </w:tc>
        <w:tc>
          <w:tcPr>
            <w:tcW w:w="770" w:type="dxa"/>
          </w:tcPr>
          <w:p w:rsidR="0067705B" w:rsidRDefault="00EF3B5B">
            <w:pPr>
              <w:pStyle w:val="TableParagraph"/>
              <w:rPr>
                <w:sz w:val="20"/>
              </w:rPr>
            </w:pPr>
            <w:r>
              <w:rPr>
                <w:sz w:val="20"/>
              </w:rPr>
              <w:t>xì</w:t>
            </w:r>
          </w:p>
        </w:tc>
        <w:tc>
          <w:tcPr>
            <w:tcW w:w="842" w:type="dxa"/>
            <w:tcBorders>
              <w:right w:val="nil"/>
            </w:tcBorders>
          </w:tcPr>
          <w:p w:rsidR="0067705B" w:rsidRDefault="00EF3B5B">
            <w:pPr>
              <w:pStyle w:val="TableParagraph"/>
              <w:rPr>
                <w:i/>
                <w:sz w:val="20"/>
              </w:rPr>
            </w:pPr>
            <w:r>
              <w:rPr>
                <w:i/>
                <w:sz w:val="20"/>
              </w:rPr>
              <w:t>xip</w:t>
            </w:r>
          </w:p>
        </w:tc>
        <w:tc>
          <w:tcPr>
            <w:tcW w:w="1942" w:type="dxa"/>
            <w:tcBorders>
              <w:left w:val="nil"/>
            </w:tcBorders>
          </w:tcPr>
          <w:p w:rsidR="0067705B" w:rsidRDefault="00EF3B5B">
            <w:pPr>
              <w:pStyle w:val="TableParagraph"/>
              <w:ind w:left="280"/>
              <w:rPr>
                <w:i/>
                <w:sz w:val="20"/>
              </w:rPr>
            </w:pPr>
            <w:r>
              <w:rPr>
                <w:i/>
                <w:sz w:val="20"/>
              </w:rPr>
              <w:t>(x- + -ip D)</w:t>
            </w:r>
          </w:p>
        </w:tc>
        <w:tc>
          <w:tcPr>
            <w:tcW w:w="2782" w:type="dxa"/>
          </w:tcPr>
          <w:p w:rsidR="0067705B" w:rsidRDefault="00EF3B5B">
            <w:pPr>
              <w:pStyle w:val="TableParagraph"/>
              <w:rPr>
                <w:sz w:val="20"/>
              </w:rPr>
            </w:pPr>
            <w:r>
              <w:rPr>
                <w:sz w:val="20"/>
              </w:rPr>
              <w:t>*qʰ(r)[ə]p</w:t>
            </w:r>
          </w:p>
        </w:tc>
        <w:tc>
          <w:tcPr>
            <w:tcW w:w="2870" w:type="dxa"/>
          </w:tcPr>
          <w:p w:rsidR="0067705B" w:rsidRDefault="00EF3B5B">
            <w:pPr>
              <w:pStyle w:val="TableParagraph"/>
              <w:ind w:left="38"/>
              <w:rPr>
                <w:sz w:val="20"/>
              </w:rPr>
            </w:pPr>
            <w:r>
              <w:rPr>
                <w:sz w:val="20"/>
              </w:rPr>
              <w:t>united, harmonious</w:t>
            </w:r>
          </w:p>
        </w:tc>
        <w:tc>
          <w:tcPr>
            <w:tcW w:w="928" w:type="dxa"/>
          </w:tcPr>
          <w:p w:rsidR="0067705B" w:rsidRDefault="00EF3B5B">
            <w:pPr>
              <w:pStyle w:val="TableParagraph"/>
              <w:ind w:left="210"/>
              <w:rPr>
                <w:sz w:val="20"/>
              </w:rPr>
            </w:pPr>
            <w:r>
              <w:rPr>
                <w:sz w:val="20"/>
              </w:rPr>
              <w:t>0675q</w:t>
            </w:r>
          </w:p>
        </w:tc>
        <w:tc>
          <w:tcPr>
            <w:tcW w:w="940" w:type="dxa"/>
          </w:tcPr>
          <w:p w:rsidR="0067705B" w:rsidRDefault="00EF3B5B">
            <w:pPr>
              <w:pStyle w:val="TableParagraph"/>
              <w:ind w:left="0" w:right="92"/>
              <w:jc w:val="right"/>
              <w:rPr>
                <w:sz w:val="20"/>
              </w:rPr>
            </w:pPr>
            <w:r>
              <w:rPr>
                <w:sz w:val="20"/>
              </w:rPr>
              <w:t>53347.20</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U+7FD5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翕</w:t>
            </w:r>
          </w:p>
        </w:tc>
        <w:tc>
          <w:tcPr>
            <w:tcW w:w="770" w:type="dxa"/>
          </w:tcPr>
          <w:p w:rsidR="0067705B" w:rsidRDefault="00EF3B5B">
            <w:pPr>
              <w:pStyle w:val="TableParagraph"/>
              <w:rPr>
                <w:sz w:val="20"/>
              </w:rPr>
            </w:pPr>
            <w:r>
              <w:rPr>
                <w:sz w:val="20"/>
              </w:rPr>
              <w:t>xì</w:t>
            </w:r>
          </w:p>
        </w:tc>
        <w:tc>
          <w:tcPr>
            <w:tcW w:w="842" w:type="dxa"/>
            <w:tcBorders>
              <w:right w:val="nil"/>
            </w:tcBorders>
          </w:tcPr>
          <w:p w:rsidR="0067705B" w:rsidRDefault="00EF3B5B">
            <w:pPr>
              <w:pStyle w:val="TableParagraph"/>
              <w:rPr>
                <w:i/>
                <w:sz w:val="20"/>
              </w:rPr>
            </w:pPr>
            <w:r>
              <w:rPr>
                <w:i/>
                <w:sz w:val="20"/>
              </w:rPr>
              <w:t>xip</w:t>
            </w:r>
          </w:p>
        </w:tc>
        <w:tc>
          <w:tcPr>
            <w:tcW w:w="1942" w:type="dxa"/>
            <w:tcBorders>
              <w:left w:val="nil"/>
            </w:tcBorders>
          </w:tcPr>
          <w:p w:rsidR="0067705B" w:rsidRDefault="00EF3B5B">
            <w:pPr>
              <w:pStyle w:val="TableParagraph"/>
              <w:ind w:left="280"/>
              <w:rPr>
                <w:i/>
                <w:sz w:val="20"/>
              </w:rPr>
            </w:pPr>
            <w:r>
              <w:rPr>
                <w:i/>
                <w:sz w:val="20"/>
              </w:rPr>
              <w:t>(x- + -ip D)</w:t>
            </w:r>
          </w:p>
        </w:tc>
        <w:tc>
          <w:tcPr>
            <w:tcW w:w="2782" w:type="dxa"/>
          </w:tcPr>
          <w:p w:rsidR="0067705B" w:rsidRDefault="00EF3B5B">
            <w:pPr>
              <w:pStyle w:val="TableParagraph"/>
              <w:rPr>
                <w:sz w:val="20"/>
              </w:rPr>
            </w:pPr>
            <w:r>
              <w:rPr>
                <w:sz w:val="20"/>
              </w:rPr>
              <w:t>*qʰ(r)[ə]p</w:t>
            </w:r>
          </w:p>
        </w:tc>
        <w:tc>
          <w:tcPr>
            <w:tcW w:w="2870" w:type="dxa"/>
          </w:tcPr>
          <w:p w:rsidR="0067705B" w:rsidRDefault="00EF3B5B">
            <w:pPr>
              <w:pStyle w:val="TableParagraph"/>
              <w:ind w:left="38"/>
              <w:rPr>
                <w:sz w:val="20"/>
              </w:rPr>
            </w:pPr>
            <w:r>
              <w:rPr>
                <w:sz w:val="20"/>
              </w:rPr>
              <w:t>draw in; inhale</w:t>
            </w:r>
          </w:p>
        </w:tc>
        <w:tc>
          <w:tcPr>
            <w:tcW w:w="928" w:type="dxa"/>
          </w:tcPr>
          <w:p w:rsidR="0067705B" w:rsidRDefault="00EF3B5B">
            <w:pPr>
              <w:pStyle w:val="TableParagraph"/>
              <w:ind w:left="210"/>
              <w:rPr>
                <w:sz w:val="20"/>
              </w:rPr>
            </w:pPr>
            <w:r>
              <w:rPr>
                <w:sz w:val="20"/>
              </w:rPr>
              <w:t>0675q</w:t>
            </w:r>
          </w:p>
        </w:tc>
        <w:tc>
          <w:tcPr>
            <w:tcW w:w="940" w:type="dxa"/>
          </w:tcPr>
          <w:p w:rsidR="0067705B" w:rsidRDefault="00EF3B5B">
            <w:pPr>
              <w:pStyle w:val="TableParagraph"/>
              <w:ind w:left="0" w:right="92"/>
              <w:jc w:val="right"/>
              <w:rPr>
                <w:sz w:val="20"/>
              </w:rPr>
            </w:pPr>
            <w:r>
              <w:rPr>
                <w:sz w:val="20"/>
              </w:rPr>
              <w:t>53347.20</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U+7FD5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塈</w:t>
            </w:r>
          </w:p>
        </w:tc>
        <w:tc>
          <w:tcPr>
            <w:tcW w:w="770" w:type="dxa"/>
          </w:tcPr>
          <w:p w:rsidR="0067705B" w:rsidRDefault="00EF3B5B">
            <w:pPr>
              <w:pStyle w:val="TableParagraph"/>
              <w:rPr>
                <w:sz w:val="20"/>
              </w:rPr>
            </w:pPr>
            <w:r>
              <w:rPr>
                <w:sz w:val="20"/>
              </w:rPr>
              <w:t>xì</w:t>
            </w:r>
          </w:p>
        </w:tc>
        <w:tc>
          <w:tcPr>
            <w:tcW w:w="842" w:type="dxa"/>
            <w:tcBorders>
              <w:right w:val="nil"/>
            </w:tcBorders>
          </w:tcPr>
          <w:p w:rsidR="0067705B" w:rsidRDefault="00EF3B5B">
            <w:pPr>
              <w:pStyle w:val="TableParagraph"/>
              <w:rPr>
                <w:i/>
                <w:sz w:val="20"/>
              </w:rPr>
            </w:pPr>
            <w:r>
              <w:rPr>
                <w:i/>
                <w:sz w:val="20"/>
              </w:rPr>
              <w:t>xj+jH</w:t>
            </w:r>
          </w:p>
        </w:tc>
        <w:tc>
          <w:tcPr>
            <w:tcW w:w="1942" w:type="dxa"/>
            <w:tcBorders>
              <w:left w:val="nil"/>
            </w:tcBorders>
          </w:tcPr>
          <w:p w:rsidR="0067705B" w:rsidRDefault="00EF3B5B">
            <w:pPr>
              <w:pStyle w:val="TableParagraph"/>
              <w:ind w:left="280"/>
              <w:rPr>
                <w:i/>
                <w:sz w:val="20"/>
              </w:rPr>
            </w:pPr>
            <w:r>
              <w:rPr>
                <w:i/>
                <w:sz w:val="20"/>
              </w:rPr>
              <w:t>(x- + -j+j C)</w:t>
            </w:r>
          </w:p>
        </w:tc>
        <w:tc>
          <w:tcPr>
            <w:tcW w:w="2782" w:type="dxa"/>
          </w:tcPr>
          <w:p w:rsidR="0067705B" w:rsidRDefault="00EF3B5B">
            <w:pPr>
              <w:pStyle w:val="TableParagraph"/>
              <w:rPr>
                <w:sz w:val="20"/>
              </w:rPr>
            </w:pPr>
            <w:r>
              <w:rPr>
                <w:sz w:val="20"/>
              </w:rPr>
              <w:t>*qʰ(&lt;r&gt;)ə[t]-s</w:t>
            </w:r>
          </w:p>
        </w:tc>
        <w:tc>
          <w:tcPr>
            <w:tcW w:w="2870" w:type="dxa"/>
          </w:tcPr>
          <w:p w:rsidR="0067705B" w:rsidRDefault="00EF3B5B">
            <w:pPr>
              <w:pStyle w:val="TableParagraph"/>
              <w:ind w:left="38"/>
              <w:rPr>
                <w:sz w:val="20"/>
              </w:rPr>
            </w:pPr>
            <w:proofErr w:type="gramStart"/>
            <w:r>
              <w:rPr>
                <w:sz w:val="20"/>
              </w:rPr>
              <w:t>plaster</w:t>
            </w:r>
            <w:proofErr w:type="gramEnd"/>
            <w:r>
              <w:rPr>
                <w:sz w:val="20"/>
              </w:rPr>
              <w:t xml:space="preserve"> (v.)</w:t>
            </w:r>
          </w:p>
        </w:tc>
        <w:tc>
          <w:tcPr>
            <w:tcW w:w="928" w:type="dxa"/>
          </w:tcPr>
          <w:p w:rsidR="0067705B" w:rsidRDefault="00EF3B5B">
            <w:pPr>
              <w:pStyle w:val="TableParagraph"/>
              <w:ind w:left="210"/>
              <w:rPr>
                <w:sz w:val="20"/>
              </w:rPr>
            </w:pPr>
            <w:r>
              <w:rPr>
                <w:sz w:val="20"/>
              </w:rPr>
              <w:t>0515h</w:t>
            </w:r>
          </w:p>
        </w:tc>
        <w:tc>
          <w:tcPr>
            <w:tcW w:w="940" w:type="dxa"/>
          </w:tcPr>
          <w:p w:rsidR="0067705B" w:rsidRDefault="00EF3B5B">
            <w:pPr>
              <w:pStyle w:val="TableParagraph"/>
              <w:ind w:left="0" w:right="92"/>
              <w:jc w:val="right"/>
              <w:rPr>
                <w:sz w:val="20"/>
              </w:rPr>
            </w:pPr>
            <w:r>
              <w:rPr>
                <w:sz w:val="20"/>
              </w:rPr>
              <w:t>10468.04</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U+5848</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21"/>
        <w:gridCol w:w="1963"/>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餼</w:t>
            </w:r>
          </w:p>
        </w:tc>
        <w:tc>
          <w:tcPr>
            <w:tcW w:w="770" w:type="dxa"/>
          </w:tcPr>
          <w:p w:rsidR="0067705B" w:rsidRDefault="00EF3B5B">
            <w:pPr>
              <w:pStyle w:val="TableParagraph"/>
              <w:rPr>
                <w:sz w:val="20"/>
              </w:rPr>
            </w:pPr>
            <w:r>
              <w:rPr>
                <w:sz w:val="20"/>
              </w:rPr>
              <w:t>xì</w:t>
            </w:r>
          </w:p>
        </w:tc>
        <w:tc>
          <w:tcPr>
            <w:tcW w:w="821" w:type="dxa"/>
            <w:tcBorders>
              <w:right w:val="nil"/>
            </w:tcBorders>
          </w:tcPr>
          <w:p w:rsidR="0067705B" w:rsidRDefault="00EF3B5B">
            <w:pPr>
              <w:pStyle w:val="TableParagraph"/>
              <w:rPr>
                <w:i/>
                <w:sz w:val="20"/>
              </w:rPr>
            </w:pPr>
            <w:r>
              <w:rPr>
                <w:i/>
                <w:sz w:val="20"/>
              </w:rPr>
              <w:t>xj+jH</w:t>
            </w:r>
          </w:p>
        </w:tc>
        <w:tc>
          <w:tcPr>
            <w:tcW w:w="1963" w:type="dxa"/>
            <w:tcBorders>
              <w:left w:val="nil"/>
            </w:tcBorders>
          </w:tcPr>
          <w:p w:rsidR="0067705B" w:rsidRDefault="00EF3B5B">
            <w:pPr>
              <w:pStyle w:val="TableParagraph"/>
              <w:ind w:left="302"/>
              <w:rPr>
                <w:i/>
                <w:sz w:val="20"/>
              </w:rPr>
            </w:pPr>
            <w:r>
              <w:rPr>
                <w:i/>
                <w:sz w:val="20"/>
              </w:rPr>
              <w:t>(x- + -j+j C)</w:t>
            </w:r>
          </w:p>
        </w:tc>
        <w:tc>
          <w:tcPr>
            <w:tcW w:w="2782" w:type="dxa"/>
          </w:tcPr>
          <w:p w:rsidR="0067705B" w:rsidRDefault="00EF3B5B">
            <w:pPr>
              <w:pStyle w:val="TableParagraph"/>
              <w:rPr>
                <w:sz w:val="20"/>
              </w:rPr>
            </w:pPr>
            <w:r>
              <w:rPr>
                <w:sz w:val="20"/>
              </w:rPr>
              <w:t>*qʰ(r)ə[t]-s</w:t>
            </w:r>
          </w:p>
        </w:tc>
        <w:tc>
          <w:tcPr>
            <w:tcW w:w="2870" w:type="dxa"/>
          </w:tcPr>
          <w:p w:rsidR="0067705B" w:rsidRDefault="00EF3B5B">
            <w:pPr>
              <w:pStyle w:val="TableParagraph"/>
              <w:ind w:left="38"/>
              <w:rPr>
                <w:sz w:val="20"/>
              </w:rPr>
            </w:pPr>
            <w:r>
              <w:rPr>
                <w:sz w:val="20"/>
              </w:rPr>
              <w:t>gift of animals or grain</w:t>
            </w:r>
          </w:p>
        </w:tc>
        <w:tc>
          <w:tcPr>
            <w:tcW w:w="928" w:type="dxa"/>
          </w:tcPr>
          <w:p w:rsidR="0067705B" w:rsidRDefault="00EF3B5B">
            <w:pPr>
              <w:pStyle w:val="TableParagraph"/>
              <w:ind w:left="214"/>
              <w:rPr>
                <w:sz w:val="20"/>
              </w:rPr>
            </w:pPr>
            <w:r>
              <w:rPr>
                <w:sz w:val="20"/>
              </w:rPr>
              <w:t>0517e</w:t>
            </w:r>
          </w:p>
        </w:tc>
        <w:tc>
          <w:tcPr>
            <w:tcW w:w="940" w:type="dxa"/>
          </w:tcPr>
          <w:p w:rsidR="0067705B" w:rsidRDefault="00EF3B5B">
            <w:pPr>
              <w:pStyle w:val="TableParagraph"/>
              <w:ind w:left="0" w:right="92"/>
              <w:jc w:val="right"/>
              <w:rPr>
                <w:sz w:val="20"/>
              </w:rPr>
            </w:pPr>
            <w:r>
              <w:rPr>
                <w:sz w:val="20"/>
              </w:rPr>
              <w:t>74467.18</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U+993C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塈</w:t>
            </w:r>
          </w:p>
        </w:tc>
        <w:tc>
          <w:tcPr>
            <w:tcW w:w="770" w:type="dxa"/>
          </w:tcPr>
          <w:p w:rsidR="0067705B" w:rsidRDefault="00EF3B5B">
            <w:pPr>
              <w:pStyle w:val="TableParagraph"/>
              <w:spacing w:before="29"/>
              <w:rPr>
                <w:sz w:val="20"/>
              </w:rPr>
            </w:pPr>
            <w:r>
              <w:rPr>
                <w:sz w:val="20"/>
              </w:rPr>
              <w:t>xì</w:t>
            </w:r>
          </w:p>
        </w:tc>
        <w:tc>
          <w:tcPr>
            <w:tcW w:w="821" w:type="dxa"/>
            <w:tcBorders>
              <w:right w:val="nil"/>
            </w:tcBorders>
          </w:tcPr>
          <w:p w:rsidR="0067705B" w:rsidRDefault="00EF3B5B">
            <w:pPr>
              <w:pStyle w:val="TableParagraph"/>
              <w:spacing w:before="29"/>
              <w:rPr>
                <w:i/>
                <w:sz w:val="20"/>
              </w:rPr>
            </w:pPr>
            <w:r>
              <w:rPr>
                <w:i/>
                <w:sz w:val="20"/>
              </w:rPr>
              <w:t>xj+jH</w:t>
            </w:r>
          </w:p>
        </w:tc>
        <w:tc>
          <w:tcPr>
            <w:tcW w:w="1963" w:type="dxa"/>
            <w:tcBorders>
              <w:left w:val="nil"/>
            </w:tcBorders>
          </w:tcPr>
          <w:p w:rsidR="0067705B" w:rsidRDefault="00EF3B5B">
            <w:pPr>
              <w:pStyle w:val="TableParagraph"/>
              <w:spacing w:before="29"/>
              <w:ind w:left="302"/>
              <w:rPr>
                <w:i/>
                <w:sz w:val="20"/>
              </w:rPr>
            </w:pPr>
            <w:r>
              <w:rPr>
                <w:i/>
                <w:sz w:val="20"/>
              </w:rPr>
              <w:t>(x- + -j+j C)</w:t>
            </w:r>
          </w:p>
        </w:tc>
        <w:tc>
          <w:tcPr>
            <w:tcW w:w="2782" w:type="dxa"/>
          </w:tcPr>
          <w:p w:rsidR="0067705B" w:rsidRDefault="00EF3B5B">
            <w:pPr>
              <w:pStyle w:val="TableParagraph"/>
              <w:spacing w:before="29"/>
              <w:rPr>
                <w:sz w:val="20"/>
              </w:rPr>
            </w:pPr>
            <w:r>
              <w:rPr>
                <w:sz w:val="20"/>
              </w:rPr>
              <w:t>*qʰə[t]-s</w:t>
            </w:r>
          </w:p>
        </w:tc>
        <w:tc>
          <w:tcPr>
            <w:tcW w:w="2870" w:type="dxa"/>
          </w:tcPr>
          <w:p w:rsidR="0067705B" w:rsidRDefault="00EF3B5B">
            <w:pPr>
              <w:pStyle w:val="TableParagraph"/>
              <w:spacing w:before="29"/>
              <w:ind w:left="38"/>
              <w:rPr>
                <w:sz w:val="20"/>
              </w:rPr>
            </w:pPr>
            <w:proofErr w:type="gramStart"/>
            <w:r>
              <w:rPr>
                <w:sz w:val="20"/>
              </w:rPr>
              <w:t>rest</w:t>
            </w:r>
            <w:proofErr w:type="gramEnd"/>
            <w:r>
              <w:rPr>
                <w:sz w:val="20"/>
              </w:rPr>
              <w:t xml:space="preserve"> (v.)</w:t>
            </w:r>
          </w:p>
        </w:tc>
        <w:tc>
          <w:tcPr>
            <w:tcW w:w="928" w:type="dxa"/>
          </w:tcPr>
          <w:p w:rsidR="0067705B" w:rsidRDefault="00EF3B5B">
            <w:pPr>
              <w:pStyle w:val="TableParagraph"/>
              <w:spacing w:before="29"/>
              <w:ind w:left="210"/>
              <w:rPr>
                <w:sz w:val="20"/>
              </w:rPr>
            </w:pPr>
            <w:r>
              <w:rPr>
                <w:sz w:val="20"/>
              </w:rPr>
              <w:t>0515h</w:t>
            </w:r>
          </w:p>
        </w:tc>
        <w:tc>
          <w:tcPr>
            <w:tcW w:w="940" w:type="dxa"/>
          </w:tcPr>
          <w:p w:rsidR="0067705B" w:rsidRDefault="00EF3B5B">
            <w:pPr>
              <w:pStyle w:val="TableParagraph"/>
              <w:spacing w:before="29"/>
              <w:ind w:left="0" w:right="92"/>
              <w:jc w:val="right"/>
              <w:rPr>
                <w:sz w:val="20"/>
              </w:rPr>
            </w:pPr>
            <w:r>
              <w:rPr>
                <w:sz w:val="20"/>
              </w:rPr>
              <w:t>10468.04</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96"/>
              <w:rPr>
                <w:sz w:val="20"/>
              </w:rPr>
            </w:pPr>
            <w:r>
              <w:rPr>
                <w:sz w:val="20"/>
              </w:rPr>
              <w:t>U+5848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氣</w:t>
            </w:r>
          </w:p>
        </w:tc>
        <w:tc>
          <w:tcPr>
            <w:tcW w:w="770" w:type="dxa"/>
          </w:tcPr>
          <w:p w:rsidR="0067705B" w:rsidRDefault="00EF3B5B">
            <w:pPr>
              <w:pStyle w:val="TableParagraph"/>
              <w:rPr>
                <w:sz w:val="20"/>
              </w:rPr>
            </w:pPr>
            <w:r>
              <w:rPr>
                <w:sz w:val="20"/>
              </w:rPr>
              <w:t>xì</w:t>
            </w:r>
          </w:p>
        </w:tc>
        <w:tc>
          <w:tcPr>
            <w:tcW w:w="821" w:type="dxa"/>
            <w:tcBorders>
              <w:right w:val="nil"/>
            </w:tcBorders>
          </w:tcPr>
          <w:p w:rsidR="0067705B" w:rsidRDefault="00EF3B5B">
            <w:pPr>
              <w:pStyle w:val="TableParagraph"/>
              <w:rPr>
                <w:i/>
                <w:sz w:val="20"/>
              </w:rPr>
            </w:pPr>
            <w:r>
              <w:rPr>
                <w:i/>
                <w:sz w:val="20"/>
              </w:rPr>
              <w:t>xj+jH</w:t>
            </w:r>
          </w:p>
        </w:tc>
        <w:tc>
          <w:tcPr>
            <w:tcW w:w="1963" w:type="dxa"/>
            <w:tcBorders>
              <w:left w:val="nil"/>
            </w:tcBorders>
          </w:tcPr>
          <w:p w:rsidR="0067705B" w:rsidRDefault="00EF3B5B">
            <w:pPr>
              <w:pStyle w:val="TableParagraph"/>
              <w:ind w:left="302"/>
              <w:rPr>
                <w:i/>
                <w:sz w:val="20"/>
              </w:rPr>
            </w:pPr>
            <w:r>
              <w:rPr>
                <w:i/>
                <w:sz w:val="20"/>
              </w:rPr>
              <w:t>(x- + -j+j C)</w:t>
            </w:r>
          </w:p>
        </w:tc>
        <w:tc>
          <w:tcPr>
            <w:tcW w:w="2782" w:type="dxa"/>
          </w:tcPr>
          <w:p w:rsidR="0067705B" w:rsidRDefault="00EF3B5B">
            <w:pPr>
              <w:pStyle w:val="TableParagraph"/>
              <w:rPr>
                <w:sz w:val="20"/>
              </w:rPr>
            </w:pPr>
            <w:r>
              <w:rPr>
                <w:sz w:val="20"/>
              </w:rPr>
              <w:t>*qʰət-s</w:t>
            </w:r>
          </w:p>
        </w:tc>
        <w:tc>
          <w:tcPr>
            <w:tcW w:w="2870" w:type="dxa"/>
          </w:tcPr>
          <w:p w:rsidR="0067705B" w:rsidRDefault="00EF3B5B">
            <w:pPr>
              <w:pStyle w:val="TableParagraph"/>
              <w:ind w:left="38"/>
              <w:rPr>
                <w:sz w:val="20"/>
              </w:rPr>
            </w:pPr>
            <w:r>
              <w:rPr>
                <w:sz w:val="20"/>
              </w:rPr>
              <w:t>to present food</w:t>
            </w:r>
          </w:p>
        </w:tc>
        <w:tc>
          <w:tcPr>
            <w:tcW w:w="928" w:type="dxa"/>
          </w:tcPr>
          <w:p w:rsidR="0067705B" w:rsidRDefault="00EF3B5B">
            <w:pPr>
              <w:pStyle w:val="TableParagraph"/>
              <w:ind w:left="214"/>
              <w:rPr>
                <w:sz w:val="20"/>
              </w:rPr>
            </w:pPr>
            <w:r>
              <w:rPr>
                <w:sz w:val="20"/>
              </w:rPr>
              <w:t>0517c</w:t>
            </w:r>
          </w:p>
        </w:tc>
        <w:tc>
          <w:tcPr>
            <w:tcW w:w="940" w:type="dxa"/>
          </w:tcPr>
          <w:p w:rsidR="0067705B" w:rsidRDefault="00EF3B5B">
            <w:pPr>
              <w:pStyle w:val="TableParagraph"/>
              <w:ind w:left="0" w:right="92"/>
              <w:jc w:val="right"/>
              <w:rPr>
                <w:sz w:val="20"/>
              </w:rPr>
            </w:pPr>
            <w:r>
              <w:rPr>
                <w:sz w:val="20"/>
              </w:rPr>
              <w:t>32011.14</w:t>
            </w:r>
          </w:p>
        </w:tc>
        <w:tc>
          <w:tcPr>
            <w:tcW w:w="496" w:type="dxa"/>
          </w:tcPr>
          <w:p w:rsidR="0067705B" w:rsidRDefault="00EF3B5B">
            <w:pPr>
              <w:pStyle w:val="TableParagraph"/>
              <w:ind w:left="75" w:right="76"/>
              <w:jc w:val="center"/>
              <w:rPr>
                <w:sz w:val="20"/>
              </w:rPr>
            </w:pPr>
            <w:r>
              <w:rPr>
                <w:sz w:val="20"/>
              </w:rPr>
              <w:t>84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U+6C23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虩</w:t>
            </w:r>
          </w:p>
        </w:tc>
        <w:tc>
          <w:tcPr>
            <w:tcW w:w="770" w:type="dxa"/>
          </w:tcPr>
          <w:p w:rsidR="0067705B" w:rsidRDefault="00EF3B5B">
            <w:pPr>
              <w:pStyle w:val="TableParagraph"/>
              <w:rPr>
                <w:sz w:val="20"/>
              </w:rPr>
            </w:pPr>
            <w:r>
              <w:rPr>
                <w:sz w:val="20"/>
              </w:rPr>
              <w:t>xì</w:t>
            </w:r>
          </w:p>
        </w:tc>
        <w:tc>
          <w:tcPr>
            <w:tcW w:w="821" w:type="dxa"/>
            <w:tcBorders>
              <w:right w:val="nil"/>
            </w:tcBorders>
          </w:tcPr>
          <w:p w:rsidR="0067705B" w:rsidRDefault="00EF3B5B">
            <w:pPr>
              <w:pStyle w:val="TableParagraph"/>
              <w:rPr>
                <w:i/>
                <w:sz w:val="20"/>
              </w:rPr>
            </w:pPr>
            <w:r>
              <w:rPr>
                <w:i/>
                <w:sz w:val="20"/>
              </w:rPr>
              <w:t>xjaek</w:t>
            </w:r>
          </w:p>
        </w:tc>
        <w:tc>
          <w:tcPr>
            <w:tcW w:w="1963" w:type="dxa"/>
            <w:tcBorders>
              <w:left w:val="nil"/>
            </w:tcBorders>
          </w:tcPr>
          <w:p w:rsidR="0067705B" w:rsidRDefault="00EF3B5B">
            <w:pPr>
              <w:pStyle w:val="TableParagraph"/>
              <w:ind w:left="302"/>
              <w:rPr>
                <w:i/>
                <w:sz w:val="20"/>
              </w:rPr>
            </w:pPr>
            <w:r>
              <w:rPr>
                <w:i/>
                <w:sz w:val="20"/>
              </w:rPr>
              <w:t>(x- + -jaek D)</w:t>
            </w:r>
          </w:p>
        </w:tc>
        <w:tc>
          <w:tcPr>
            <w:tcW w:w="2782" w:type="dxa"/>
          </w:tcPr>
          <w:p w:rsidR="0067705B" w:rsidRDefault="00EF3B5B">
            <w:pPr>
              <w:pStyle w:val="TableParagraph"/>
              <w:rPr>
                <w:sz w:val="20"/>
              </w:rPr>
            </w:pPr>
            <w:r>
              <w:rPr>
                <w:sz w:val="20"/>
              </w:rPr>
              <w:t>*qʰrak</w:t>
            </w:r>
          </w:p>
        </w:tc>
        <w:tc>
          <w:tcPr>
            <w:tcW w:w="2870" w:type="dxa"/>
          </w:tcPr>
          <w:p w:rsidR="0067705B" w:rsidRDefault="00EF3B5B">
            <w:pPr>
              <w:pStyle w:val="TableParagraph"/>
              <w:ind w:left="38"/>
              <w:rPr>
                <w:sz w:val="20"/>
              </w:rPr>
            </w:pPr>
            <w:r>
              <w:rPr>
                <w:sz w:val="20"/>
              </w:rPr>
              <w:t>fear</w:t>
            </w:r>
          </w:p>
        </w:tc>
        <w:tc>
          <w:tcPr>
            <w:tcW w:w="928" w:type="dxa"/>
          </w:tcPr>
          <w:p w:rsidR="0067705B" w:rsidRDefault="00EF3B5B">
            <w:pPr>
              <w:pStyle w:val="TableParagraph"/>
              <w:ind w:left="210"/>
              <w:rPr>
                <w:sz w:val="20"/>
              </w:rPr>
            </w:pPr>
            <w:r>
              <w:rPr>
                <w:sz w:val="20"/>
              </w:rPr>
              <w:t>0787d</w:t>
            </w:r>
          </w:p>
        </w:tc>
        <w:tc>
          <w:tcPr>
            <w:tcW w:w="940" w:type="dxa"/>
          </w:tcPr>
          <w:p w:rsidR="0067705B" w:rsidRDefault="00EF3B5B">
            <w:pPr>
              <w:pStyle w:val="TableParagraph"/>
              <w:ind w:left="0" w:right="92"/>
              <w:jc w:val="right"/>
              <w:rPr>
                <w:sz w:val="20"/>
              </w:rPr>
            </w:pPr>
            <w:r>
              <w:rPr>
                <w:sz w:val="20"/>
              </w:rPr>
              <w:t>42830.09</w:t>
            </w:r>
          </w:p>
        </w:tc>
        <w:tc>
          <w:tcPr>
            <w:tcW w:w="496" w:type="dxa"/>
          </w:tcPr>
          <w:p w:rsidR="0067705B" w:rsidRDefault="00EF3B5B">
            <w:pPr>
              <w:pStyle w:val="TableParagraph"/>
              <w:ind w:left="75" w:right="76"/>
              <w:jc w:val="center"/>
              <w:rPr>
                <w:sz w:val="20"/>
              </w:rPr>
            </w:pPr>
            <w:r>
              <w:rPr>
                <w:sz w:val="20"/>
              </w:rPr>
              <w:t>141</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6"/>
              <w:rPr>
                <w:sz w:val="20"/>
              </w:rPr>
            </w:pPr>
            <w:r>
              <w:rPr>
                <w:sz w:val="20"/>
              </w:rPr>
              <w:t>U+8669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戲</w:t>
            </w:r>
          </w:p>
        </w:tc>
        <w:tc>
          <w:tcPr>
            <w:tcW w:w="770" w:type="dxa"/>
          </w:tcPr>
          <w:p w:rsidR="0067705B" w:rsidRDefault="00EF3B5B">
            <w:pPr>
              <w:pStyle w:val="TableParagraph"/>
              <w:rPr>
                <w:sz w:val="20"/>
              </w:rPr>
            </w:pPr>
            <w:r>
              <w:rPr>
                <w:sz w:val="20"/>
              </w:rPr>
              <w:t>xì</w:t>
            </w:r>
          </w:p>
        </w:tc>
        <w:tc>
          <w:tcPr>
            <w:tcW w:w="821" w:type="dxa"/>
            <w:tcBorders>
              <w:right w:val="nil"/>
            </w:tcBorders>
          </w:tcPr>
          <w:p w:rsidR="0067705B" w:rsidRDefault="00EF3B5B">
            <w:pPr>
              <w:pStyle w:val="TableParagraph"/>
              <w:rPr>
                <w:i/>
                <w:sz w:val="20"/>
              </w:rPr>
            </w:pPr>
            <w:r>
              <w:rPr>
                <w:i/>
                <w:sz w:val="20"/>
              </w:rPr>
              <w:t>xjeH</w:t>
            </w:r>
          </w:p>
        </w:tc>
        <w:tc>
          <w:tcPr>
            <w:tcW w:w="1963" w:type="dxa"/>
            <w:tcBorders>
              <w:left w:val="nil"/>
            </w:tcBorders>
          </w:tcPr>
          <w:p w:rsidR="0067705B" w:rsidRDefault="00EF3B5B">
            <w:pPr>
              <w:pStyle w:val="TableParagraph"/>
              <w:ind w:left="302"/>
              <w:rPr>
                <w:i/>
                <w:sz w:val="20"/>
              </w:rPr>
            </w:pPr>
            <w:r>
              <w:rPr>
                <w:i/>
                <w:sz w:val="20"/>
              </w:rPr>
              <w:t>(x- + -je C)</w:t>
            </w:r>
          </w:p>
        </w:tc>
        <w:tc>
          <w:tcPr>
            <w:tcW w:w="2782" w:type="dxa"/>
          </w:tcPr>
          <w:p w:rsidR="0067705B" w:rsidRDefault="00EF3B5B">
            <w:pPr>
              <w:pStyle w:val="TableParagraph"/>
              <w:spacing w:before="17"/>
              <w:rPr>
                <w:sz w:val="20"/>
              </w:rPr>
            </w:pPr>
            <w:r>
              <w:rPr>
                <w:sz w:val="20"/>
              </w:rPr>
              <w:t>*ŋ</w:t>
            </w:r>
            <w:r>
              <w:rPr>
                <w:position w:val="1"/>
                <w:sz w:val="20"/>
              </w:rPr>
              <w:t xml:space="preserve">̊ </w:t>
            </w:r>
            <w:r>
              <w:rPr>
                <w:sz w:val="20"/>
              </w:rPr>
              <w:t>(r)ar-s</w:t>
            </w:r>
          </w:p>
        </w:tc>
        <w:tc>
          <w:tcPr>
            <w:tcW w:w="2870" w:type="dxa"/>
          </w:tcPr>
          <w:p w:rsidR="0067705B" w:rsidRDefault="00EF3B5B">
            <w:pPr>
              <w:pStyle w:val="TableParagraph"/>
              <w:ind w:left="38"/>
              <w:rPr>
                <w:sz w:val="20"/>
              </w:rPr>
            </w:pPr>
            <w:r>
              <w:rPr>
                <w:sz w:val="20"/>
              </w:rPr>
              <w:t>sport, joke</w:t>
            </w:r>
          </w:p>
        </w:tc>
        <w:tc>
          <w:tcPr>
            <w:tcW w:w="928" w:type="dxa"/>
          </w:tcPr>
          <w:p w:rsidR="0067705B" w:rsidRDefault="00EF3B5B">
            <w:pPr>
              <w:pStyle w:val="TableParagraph"/>
              <w:ind w:left="210"/>
              <w:rPr>
                <w:sz w:val="20"/>
              </w:rPr>
            </w:pPr>
            <w:r>
              <w:rPr>
                <w:sz w:val="20"/>
              </w:rPr>
              <w:t>0022b</w:t>
            </w:r>
          </w:p>
        </w:tc>
        <w:tc>
          <w:tcPr>
            <w:tcW w:w="940" w:type="dxa"/>
          </w:tcPr>
          <w:p w:rsidR="0067705B" w:rsidRDefault="00EF3B5B">
            <w:pPr>
              <w:pStyle w:val="TableParagraph"/>
              <w:ind w:left="0" w:right="92"/>
              <w:jc w:val="right"/>
              <w:rPr>
                <w:sz w:val="20"/>
              </w:rPr>
            </w:pPr>
            <w:r>
              <w:rPr>
                <w:sz w:val="20"/>
              </w:rPr>
              <w:t>21413.13</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6"/>
              <w:rPr>
                <w:sz w:val="20"/>
              </w:rPr>
            </w:pPr>
            <w:r>
              <w:rPr>
                <w:sz w:val="20"/>
              </w:rPr>
              <w:t>U+6232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蝦</w:t>
            </w:r>
          </w:p>
        </w:tc>
        <w:tc>
          <w:tcPr>
            <w:tcW w:w="770" w:type="dxa"/>
          </w:tcPr>
          <w:p w:rsidR="0067705B" w:rsidRDefault="00EF3B5B">
            <w:pPr>
              <w:pStyle w:val="TableParagraph"/>
              <w:rPr>
                <w:sz w:val="20"/>
              </w:rPr>
            </w:pPr>
            <w:r>
              <w:rPr>
                <w:sz w:val="20"/>
              </w:rPr>
              <w:t>xiā</w:t>
            </w:r>
          </w:p>
        </w:tc>
        <w:tc>
          <w:tcPr>
            <w:tcW w:w="821" w:type="dxa"/>
            <w:tcBorders>
              <w:right w:val="nil"/>
            </w:tcBorders>
          </w:tcPr>
          <w:p w:rsidR="0067705B" w:rsidRDefault="00EF3B5B">
            <w:pPr>
              <w:pStyle w:val="TableParagraph"/>
              <w:rPr>
                <w:i/>
                <w:sz w:val="20"/>
              </w:rPr>
            </w:pPr>
            <w:r>
              <w:rPr>
                <w:i/>
                <w:sz w:val="20"/>
              </w:rPr>
              <w:t>hae</w:t>
            </w:r>
          </w:p>
        </w:tc>
        <w:tc>
          <w:tcPr>
            <w:tcW w:w="1963" w:type="dxa"/>
            <w:tcBorders>
              <w:left w:val="nil"/>
            </w:tcBorders>
          </w:tcPr>
          <w:p w:rsidR="0067705B" w:rsidRDefault="00EF3B5B">
            <w:pPr>
              <w:pStyle w:val="TableParagraph"/>
              <w:ind w:left="302"/>
              <w:rPr>
                <w:i/>
                <w:sz w:val="20"/>
              </w:rPr>
            </w:pPr>
            <w:r>
              <w:rPr>
                <w:i/>
                <w:sz w:val="20"/>
              </w:rPr>
              <w:t>(h- + -ae A)</w:t>
            </w:r>
          </w:p>
        </w:tc>
        <w:tc>
          <w:tcPr>
            <w:tcW w:w="2782" w:type="dxa"/>
          </w:tcPr>
          <w:p w:rsidR="0067705B" w:rsidRDefault="00EF3B5B">
            <w:pPr>
              <w:pStyle w:val="TableParagraph"/>
              <w:rPr>
                <w:sz w:val="20"/>
              </w:rPr>
            </w:pPr>
            <w:r>
              <w:rPr>
                <w:sz w:val="20"/>
              </w:rPr>
              <w:t>*[g]ˤra</w:t>
            </w:r>
          </w:p>
        </w:tc>
        <w:tc>
          <w:tcPr>
            <w:tcW w:w="2870" w:type="dxa"/>
          </w:tcPr>
          <w:p w:rsidR="0067705B" w:rsidRDefault="00EF3B5B">
            <w:pPr>
              <w:pStyle w:val="TableParagraph"/>
              <w:ind w:left="38"/>
              <w:rPr>
                <w:sz w:val="20"/>
              </w:rPr>
            </w:pPr>
            <w:r>
              <w:rPr>
                <w:sz w:val="20"/>
              </w:rPr>
              <w:t>shrimp</w:t>
            </w:r>
          </w:p>
        </w:tc>
        <w:tc>
          <w:tcPr>
            <w:tcW w:w="928" w:type="dxa"/>
          </w:tcPr>
          <w:p w:rsidR="0067705B" w:rsidRDefault="00EF3B5B">
            <w:pPr>
              <w:pStyle w:val="TableParagraph"/>
              <w:ind w:left="232"/>
              <w:rPr>
                <w:sz w:val="20"/>
              </w:rPr>
            </w:pPr>
            <w:r>
              <w:rPr>
                <w:sz w:val="20"/>
              </w:rPr>
              <w:t>0033i</w:t>
            </w:r>
          </w:p>
        </w:tc>
        <w:tc>
          <w:tcPr>
            <w:tcW w:w="940" w:type="dxa"/>
          </w:tcPr>
          <w:p w:rsidR="0067705B" w:rsidRDefault="00EF3B5B">
            <w:pPr>
              <w:pStyle w:val="TableParagraph"/>
              <w:ind w:left="0" w:right="92"/>
              <w:jc w:val="right"/>
              <w:rPr>
                <w:sz w:val="20"/>
              </w:rPr>
            </w:pPr>
            <w:r>
              <w:rPr>
                <w:sz w:val="20"/>
              </w:rPr>
              <w:t>42874.03</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U+8766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瑕</w:t>
            </w:r>
          </w:p>
        </w:tc>
        <w:tc>
          <w:tcPr>
            <w:tcW w:w="770" w:type="dxa"/>
          </w:tcPr>
          <w:p w:rsidR="0067705B" w:rsidRDefault="00EF3B5B">
            <w:pPr>
              <w:pStyle w:val="TableParagraph"/>
              <w:spacing w:before="29"/>
              <w:rPr>
                <w:sz w:val="20"/>
              </w:rPr>
            </w:pPr>
            <w:r>
              <w:rPr>
                <w:sz w:val="20"/>
              </w:rPr>
              <w:t>xiá</w:t>
            </w:r>
          </w:p>
        </w:tc>
        <w:tc>
          <w:tcPr>
            <w:tcW w:w="821" w:type="dxa"/>
            <w:tcBorders>
              <w:right w:val="nil"/>
            </w:tcBorders>
          </w:tcPr>
          <w:p w:rsidR="0067705B" w:rsidRDefault="00EF3B5B">
            <w:pPr>
              <w:pStyle w:val="TableParagraph"/>
              <w:spacing w:before="29"/>
              <w:rPr>
                <w:i/>
                <w:sz w:val="20"/>
              </w:rPr>
            </w:pPr>
            <w:r>
              <w:rPr>
                <w:i/>
                <w:sz w:val="20"/>
              </w:rPr>
              <w:t>hae</w:t>
            </w:r>
          </w:p>
        </w:tc>
        <w:tc>
          <w:tcPr>
            <w:tcW w:w="1963" w:type="dxa"/>
            <w:tcBorders>
              <w:left w:val="nil"/>
            </w:tcBorders>
          </w:tcPr>
          <w:p w:rsidR="0067705B" w:rsidRDefault="00EF3B5B">
            <w:pPr>
              <w:pStyle w:val="TableParagraph"/>
              <w:spacing w:before="29"/>
              <w:ind w:left="302"/>
              <w:rPr>
                <w:i/>
                <w:sz w:val="20"/>
              </w:rPr>
            </w:pPr>
            <w:r>
              <w:rPr>
                <w:i/>
                <w:sz w:val="20"/>
              </w:rPr>
              <w:t>(h- + -ae A)</w:t>
            </w:r>
          </w:p>
        </w:tc>
        <w:tc>
          <w:tcPr>
            <w:tcW w:w="2782" w:type="dxa"/>
          </w:tcPr>
          <w:p w:rsidR="0067705B" w:rsidRDefault="00EF3B5B">
            <w:pPr>
              <w:pStyle w:val="TableParagraph"/>
              <w:spacing w:before="29"/>
              <w:rPr>
                <w:sz w:val="20"/>
              </w:rPr>
            </w:pPr>
            <w:r>
              <w:rPr>
                <w:sz w:val="20"/>
              </w:rPr>
              <w:t>*[g]ˤra</w:t>
            </w:r>
          </w:p>
        </w:tc>
        <w:tc>
          <w:tcPr>
            <w:tcW w:w="2870" w:type="dxa"/>
          </w:tcPr>
          <w:p w:rsidR="0067705B" w:rsidRDefault="00EF3B5B">
            <w:pPr>
              <w:pStyle w:val="TableParagraph"/>
              <w:spacing w:before="29"/>
              <w:ind w:left="38"/>
              <w:rPr>
                <w:sz w:val="20"/>
              </w:rPr>
            </w:pPr>
            <w:r>
              <w:rPr>
                <w:sz w:val="20"/>
              </w:rPr>
              <w:t>flaw, blemish</w:t>
            </w:r>
          </w:p>
        </w:tc>
        <w:tc>
          <w:tcPr>
            <w:tcW w:w="928" w:type="dxa"/>
          </w:tcPr>
          <w:p w:rsidR="0067705B" w:rsidRDefault="00EF3B5B">
            <w:pPr>
              <w:pStyle w:val="TableParagraph"/>
              <w:spacing w:before="29"/>
              <w:ind w:left="210"/>
              <w:rPr>
                <w:sz w:val="20"/>
              </w:rPr>
            </w:pPr>
            <w:r>
              <w:rPr>
                <w:sz w:val="20"/>
              </w:rPr>
              <w:t>0033h</w:t>
            </w:r>
          </w:p>
        </w:tc>
        <w:tc>
          <w:tcPr>
            <w:tcW w:w="940" w:type="dxa"/>
          </w:tcPr>
          <w:p w:rsidR="0067705B" w:rsidRDefault="00EF3B5B">
            <w:pPr>
              <w:pStyle w:val="TableParagraph"/>
              <w:spacing w:before="29"/>
              <w:ind w:left="0" w:right="92"/>
              <w:jc w:val="right"/>
              <w:rPr>
                <w:sz w:val="20"/>
              </w:rPr>
            </w:pPr>
            <w:r>
              <w:rPr>
                <w:sz w:val="20"/>
              </w:rPr>
              <w:t>21128.14</w:t>
            </w:r>
          </w:p>
        </w:tc>
        <w:tc>
          <w:tcPr>
            <w:tcW w:w="496" w:type="dxa"/>
          </w:tcPr>
          <w:p w:rsidR="0067705B" w:rsidRDefault="00EF3B5B">
            <w:pPr>
              <w:pStyle w:val="TableParagraph"/>
              <w:spacing w:before="29"/>
              <w:ind w:left="75" w:right="76"/>
              <w:jc w:val="center"/>
              <w:rPr>
                <w:sz w:val="20"/>
              </w:rPr>
            </w:pPr>
            <w:r>
              <w:rPr>
                <w:sz w:val="20"/>
              </w:rPr>
              <w:t>96</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96"/>
              <w:rPr>
                <w:sz w:val="20"/>
              </w:rPr>
            </w:pPr>
            <w:r>
              <w:rPr>
                <w:sz w:val="20"/>
              </w:rPr>
              <w:t>U+7455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遐</w:t>
            </w:r>
          </w:p>
        </w:tc>
        <w:tc>
          <w:tcPr>
            <w:tcW w:w="770" w:type="dxa"/>
          </w:tcPr>
          <w:p w:rsidR="0067705B" w:rsidRDefault="00EF3B5B">
            <w:pPr>
              <w:pStyle w:val="TableParagraph"/>
              <w:rPr>
                <w:sz w:val="20"/>
              </w:rPr>
            </w:pPr>
            <w:r>
              <w:rPr>
                <w:sz w:val="20"/>
              </w:rPr>
              <w:t>xiá</w:t>
            </w:r>
          </w:p>
        </w:tc>
        <w:tc>
          <w:tcPr>
            <w:tcW w:w="821" w:type="dxa"/>
            <w:tcBorders>
              <w:right w:val="nil"/>
            </w:tcBorders>
          </w:tcPr>
          <w:p w:rsidR="0067705B" w:rsidRDefault="00EF3B5B">
            <w:pPr>
              <w:pStyle w:val="TableParagraph"/>
              <w:rPr>
                <w:i/>
                <w:sz w:val="20"/>
              </w:rPr>
            </w:pPr>
            <w:r>
              <w:rPr>
                <w:i/>
                <w:sz w:val="20"/>
              </w:rPr>
              <w:t>hae</w:t>
            </w:r>
          </w:p>
        </w:tc>
        <w:tc>
          <w:tcPr>
            <w:tcW w:w="1963" w:type="dxa"/>
            <w:tcBorders>
              <w:left w:val="nil"/>
            </w:tcBorders>
          </w:tcPr>
          <w:p w:rsidR="0067705B" w:rsidRDefault="00EF3B5B">
            <w:pPr>
              <w:pStyle w:val="TableParagraph"/>
              <w:ind w:left="302"/>
              <w:rPr>
                <w:i/>
                <w:sz w:val="20"/>
              </w:rPr>
            </w:pPr>
            <w:r>
              <w:rPr>
                <w:i/>
                <w:sz w:val="20"/>
              </w:rPr>
              <w:t>(h- + -ae A)</w:t>
            </w:r>
          </w:p>
        </w:tc>
        <w:tc>
          <w:tcPr>
            <w:tcW w:w="2782" w:type="dxa"/>
          </w:tcPr>
          <w:p w:rsidR="0067705B" w:rsidRDefault="00EF3B5B">
            <w:pPr>
              <w:pStyle w:val="TableParagraph"/>
              <w:rPr>
                <w:sz w:val="20"/>
              </w:rPr>
            </w:pPr>
            <w:r>
              <w:rPr>
                <w:sz w:val="20"/>
              </w:rPr>
              <w:t>*[g]ˤra</w:t>
            </w:r>
          </w:p>
        </w:tc>
        <w:tc>
          <w:tcPr>
            <w:tcW w:w="2870" w:type="dxa"/>
          </w:tcPr>
          <w:p w:rsidR="0067705B" w:rsidRDefault="00EF3B5B">
            <w:pPr>
              <w:pStyle w:val="TableParagraph"/>
              <w:ind w:left="38"/>
              <w:rPr>
                <w:sz w:val="20"/>
              </w:rPr>
            </w:pPr>
            <w:r>
              <w:rPr>
                <w:sz w:val="20"/>
              </w:rPr>
              <w:t>distant</w:t>
            </w:r>
          </w:p>
        </w:tc>
        <w:tc>
          <w:tcPr>
            <w:tcW w:w="928" w:type="dxa"/>
          </w:tcPr>
          <w:p w:rsidR="0067705B" w:rsidRDefault="00EF3B5B">
            <w:pPr>
              <w:pStyle w:val="TableParagraph"/>
              <w:ind w:left="232"/>
              <w:rPr>
                <w:sz w:val="20"/>
              </w:rPr>
            </w:pPr>
            <w:r>
              <w:rPr>
                <w:sz w:val="20"/>
              </w:rPr>
              <w:t>0033j</w:t>
            </w:r>
          </w:p>
        </w:tc>
        <w:tc>
          <w:tcPr>
            <w:tcW w:w="940" w:type="dxa"/>
          </w:tcPr>
          <w:p w:rsidR="0067705B" w:rsidRDefault="00EF3B5B">
            <w:pPr>
              <w:pStyle w:val="TableParagraph"/>
              <w:ind w:left="0" w:right="92"/>
              <w:jc w:val="right"/>
              <w:rPr>
                <w:sz w:val="20"/>
              </w:rPr>
            </w:pPr>
            <w:r>
              <w:rPr>
                <w:sz w:val="20"/>
              </w:rPr>
              <w:t>63867.04</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U+9050</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騢</w:t>
            </w:r>
          </w:p>
        </w:tc>
        <w:tc>
          <w:tcPr>
            <w:tcW w:w="770" w:type="dxa"/>
          </w:tcPr>
          <w:p w:rsidR="0067705B" w:rsidRDefault="00EF3B5B">
            <w:pPr>
              <w:pStyle w:val="TableParagraph"/>
              <w:rPr>
                <w:sz w:val="20"/>
              </w:rPr>
            </w:pPr>
            <w:r>
              <w:rPr>
                <w:sz w:val="20"/>
              </w:rPr>
              <w:t>xiá</w:t>
            </w:r>
          </w:p>
        </w:tc>
        <w:tc>
          <w:tcPr>
            <w:tcW w:w="821" w:type="dxa"/>
            <w:tcBorders>
              <w:right w:val="nil"/>
            </w:tcBorders>
          </w:tcPr>
          <w:p w:rsidR="0067705B" w:rsidRDefault="00EF3B5B">
            <w:pPr>
              <w:pStyle w:val="TableParagraph"/>
              <w:rPr>
                <w:i/>
                <w:sz w:val="20"/>
              </w:rPr>
            </w:pPr>
            <w:r>
              <w:rPr>
                <w:i/>
                <w:sz w:val="20"/>
              </w:rPr>
              <w:t>hae</w:t>
            </w:r>
          </w:p>
        </w:tc>
        <w:tc>
          <w:tcPr>
            <w:tcW w:w="1963" w:type="dxa"/>
            <w:tcBorders>
              <w:left w:val="nil"/>
            </w:tcBorders>
          </w:tcPr>
          <w:p w:rsidR="0067705B" w:rsidRDefault="00EF3B5B">
            <w:pPr>
              <w:pStyle w:val="TableParagraph"/>
              <w:ind w:left="302"/>
              <w:rPr>
                <w:i/>
                <w:sz w:val="20"/>
              </w:rPr>
            </w:pPr>
            <w:r>
              <w:rPr>
                <w:i/>
                <w:sz w:val="20"/>
              </w:rPr>
              <w:t>(h- + -ae A)</w:t>
            </w:r>
          </w:p>
        </w:tc>
        <w:tc>
          <w:tcPr>
            <w:tcW w:w="2782" w:type="dxa"/>
          </w:tcPr>
          <w:p w:rsidR="0067705B" w:rsidRDefault="00EF3B5B">
            <w:pPr>
              <w:pStyle w:val="TableParagraph"/>
              <w:rPr>
                <w:sz w:val="20"/>
              </w:rPr>
            </w:pPr>
            <w:r>
              <w:rPr>
                <w:sz w:val="20"/>
              </w:rPr>
              <w:t>*[g]ˤra</w:t>
            </w:r>
          </w:p>
        </w:tc>
        <w:tc>
          <w:tcPr>
            <w:tcW w:w="2870" w:type="dxa"/>
          </w:tcPr>
          <w:p w:rsidR="0067705B" w:rsidRDefault="00EF3B5B">
            <w:pPr>
              <w:pStyle w:val="TableParagraph"/>
              <w:spacing w:before="34" w:line="232" w:lineRule="auto"/>
              <w:ind w:left="38" w:right="468"/>
              <w:rPr>
                <w:sz w:val="20"/>
              </w:rPr>
            </w:pPr>
            <w:r>
              <w:rPr>
                <w:sz w:val="20"/>
              </w:rPr>
              <w:t>horse of mixed red and white color</w:t>
            </w:r>
          </w:p>
        </w:tc>
        <w:tc>
          <w:tcPr>
            <w:tcW w:w="928" w:type="dxa"/>
          </w:tcPr>
          <w:p w:rsidR="0067705B" w:rsidRDefault="00EF3B5B">
            <w:pPr>
              <w:pStyle w:val="TableParagraph"/>
              <w:ind w:left="232"/>
              <w:rPr>
                <w:sz w:val="20"/>
              </w:rPr>
            </w:pPr>
            <w:r>
              <w:rPr>
                <w:sz w:val="20"/>
              </w:rPr>
              <w:t>0033l</w:t>
            </w:r>
          </w:p>
        </w:tc>
        <w:tc>
          <w:tcPr>
            <w:tcW w:w="940" w:type="dxa"/>
          </w:tcPr>
          <w:p w:rsidR="0067705B" w:rsidRDefault="00EF3B5B">
            <w:pPr>
              <w:pStyle w:val="TableParagraph"/>
              <w:ind w:left="0" w:right="92"/>
              <w:jc w:val="right"/>
              <w:rPr>
                <w:sz w:val="20"/>
              </w:rPr>
            </w:pPr>
            <w:r>
              <w:rPr>
                <w:sz w:val="20"/>
              </w:rPr>
              <w:t>74567.04</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U+9A22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匣</w:t>
            </w:r>
          </w:p>
        </w:tc>
        <w:tc>
          <w:tcPr>
            <w:tcW w:w="770" w:type="dxa"/>
          </w:tcPr>
          <w:p w:rsidR="0067705B" w:rsidRDefault="00EF3B5B">
            <w:pPr>
              <w:pStyle w:val="TableParagraph"/>
              <w:rPr>
                <w:sz w:val="20"/>
              </w:rPr>
            </w:pPr>
            <w:r>
              <w:rPr>
                <w:sz w:val="20"/>
              </w:rPr>
              <w:t>xiá</w:t>
            </w:r>
          </w:p>
        </w:tc>
        <w:tc>
          <w:tcPr>
            <w:tcW w:w="821" w:type="dxa"/>
            <w:tcBorders>
              <w:right w:val="nil"/>
            </w:tcBorders>
          </w:tcPr>
          <w:p w:rsidR="0067705B" w:rsidRDefault="00EF3B5B">
            <w:pPr>
              <w:pStyle w:val="TableParagraph"/>
              <w:rPr>
                <w:i/>
                <w:sz w:val="20"/>
              </w:rPr>
            </w:pPr>
            <w:r>
              <w:rPr>
                <w:i/>
                <w:sz w:val="20"/>
              </w:rPr>
              <w:t>haep</w:t>
            </w:r>
          </w:p>
        </w:tc>
        <w:tc>
          <w:tcPr>
            <w:tcW w:w="1963" w:type="dxa"/>
            <w:tcBorders>
              <w:left w:val="nil"/>
            </w:tcBorders>
          </w:tcPr>
          <w:p w:rsidR="0067705B" w:rsidRDefault="00EF3B5B">
            <w:pPr>
              <w:pStyle w:val="TableParagraph"/>
              <w:ind w:left="302"/>
              <w:rPr>
                <w:i/>
                <w:sz w:val="20"/>
              </w:rPr>
            </w:pPr>
            <w:r>
              <w:rPr>
                <w:i/>
                <w:sz w:val="20"/>
              </w:rPr>
              <w:t>(h- + -aep D)</w:t>
            </w:r>
          </w:p>
        </w:tc>
        <w:tc>
          <w:tcPr>
            <w:tcW w:w="2782" w:type="dxa"/>
          </w:tcPr>
          <w:p w:rsidR="0067705B" w:rsidRDefault="00EF3B5B">
            <w:pPr>
              <w:pStyle w:val="TableParagraph"/>
              <w:rPr>
                <w:sz w:val="20"/>
              </w:rPr>
            </w:pPr>
            <w:r>
              <w:rPr>
                <w:sz w:val="20"/>
              </w:rPr>
              <w:t>*[g]ˤr[a]p</w:t>
            </w:r>
          </w:p>
        </w:tc>
        <w:tc>
          <w:tcPr>
            <w:tcW w:w="2870" w:type="dxa"/>
          </w:tcPr>
          <w:p w:rsidR="0067705B" w:rsidRDefault="00EF3B5B">
            <w:pPr>
              <w:pStyle w:val="TableParagraph"/>
              <w:ind w:left="38"/>
              <w:rPr>
                <w:sz w:val="20"/>
              </w:rPr>
            </w:pPr>
            <w:r>
              <w:rPr>
                <w:sz w:val="20"/>
              </w:rPr>
              <w:t>box</w:t>
            </w:r>
          </w:p>
        </w:tc>
        <w:tc>
          <w:tcPr>
            <w:tcW w:w="928" w:type="dxa"/>
          </w:tcPr>
          <w:p w:rsidR="0067705B" w:rsidRDefault="00EF3B5B">
            <w:pPr>
              <w:pStyle w:val="TableParagraph"/>
              <w:ind w:left="214"/>
              <w:rPr>
                <w:sz w:val="20"/>
              </w:rPr>
            </w:pPr>
            <w:r>
              <w:rPr>
                <w:sz w:val="20"/>
              </w:rPr>
              <w:t>0629e</w:t>
            </w:r>
          </w:p>
        </w:tc>
        <w:tc>
          <w:tcPr>
            <w:tcW w:w="940" w:type="dxa"/>
          </w:tcPr>
          <w:p w:rsidR="0067705B" w:rsidRDefault="00EF3B5B">
            <w:pPr>
              <w:pStyle w:val="TableParagraph"/>
              <w:ind w:left="0" w:right="92"/>
              <w:jc w:val="right"/>
              <w:rPr>
                <w:sz w:val="20"/>
              </w:rPr>
            </w:pPr>
            <w:r>
              <w:rPr>
                <w:sz w:val="20"/>
              </w:rPr>
              <w:t>10084.11</w:t>
            </w:r>
          </w:p>
        </w:tc>
        <w:tc>
          <w:tcPr>
            <w:tcW w:w="496" w:type="dxa"/>
          </w:tcPr>
          <w:p w:rsidR="0067705B" w:rsidRDefault="00EF3B5B">
            <w:pPr>
              <w:pStyle w:val="TableParagraph"/>
              <w:ind w:left="75" w:right="76"/>
              <w:jc w:val="center"/>
              <w:rPr>
                <w:sz w:val="20"/>
              </w:rPr>
            </w:pPr>
            <w:r>
              <w:rPr>
                <w:sz w:val="20"/>
              </w:rPr>
              <w:t>22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U+5323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柙</w:t>
            </w:r>
          </w:p>
        </w:tc>
        <w:tc>
          <w:tcPr>
            <w:tcW w:w="770" w:type="dxa"/>
          </w:tcPr>
          <w:p w:rsidR="0067705B" w:rsidRDefault="00EF3B5B">
            <w:pPr>
              <w:pStyle w:val="TableParagraph"/>
              <w:rPr>
                <w:sz w:val="20"/>
              </w:rPr>
            </w:pPr>
            <w:r>
              <w:rPr>
                <w:sz w:val="20"/>
              </w:rPr>
              <w:t>xiá</w:t>
            </w:r>
          </w:p>
        </w:tc>
        <w:tc>
          <w:tcPr>
            <w:tcW w:w="821" w:type="dxa"/>
            <w:tcBorders>
              <w:right w:val="nil"/>
            </w:tcBorders>
          </w:tcPr>
          <w:p w:rsidR="0067705B" w:rsidRDefault="00EF3B5B">
            <w:pPr>
              <w:pStyle w:val="TableParagraph"/>
              <w:rPr>
                <w:i/>
                <w:sz w:val="20"/>
              </w:rPr>
            </w:pPr>
            <w:r>
              <w:rPr>
                <w:i/>
                <w:sz w:val="20"/>
              </w:rPr>
              <w:t>haep</w:t>
            </w:r>
          </w:p>
        </w:tc>
        <w:tc>
          <w:tcPr>
            <w:tcW w:w="1963" w:type="dxa"/>
            <w:tcBorders>
              <w:left w:val="nil"/>
            </w:tcBorders>
          </w:tcPr>
          <w:p w:rsidR="0067705B" w:rsidRDefault="00EF3B5B">
            <w:pPr>
              <w:pStyle w:val="TableParagraph"/>
              <w:ind w:left="302"/>
              <w:rPr>
                <w:i/>
                <w:sz w:val="20"/>
              </w:rPr>
            </w:pPr>
            <w:r>
              <w:rPr>
                <w:i/>
                <w:sz w:val="20"/>
              </w:rPr>
              <w:t>(h- + -aep D)</w:t>
            </w:r>
          </w:p>
        </w:tc>
        <w:tc>
          <w:tcPr>
            <w:tcW w:w="2782" w:type="dxa"/>
          </w:tcPr>
          <w:p w:rsidR="0067705B" w:rsidRDefault="00EF3B5B">
            <w:pPr>
              <w:pStyle w:val="TableParagraph"/>
              <w:rPr>
                <w:sz w:val="20"/>
              </w:rPr>
            </w:pPr>
            <w:r>
              <w:rPr>
                <w:sz w:val="20"/>
              </w:rPr>
              <w:t>*[g]ˤr[a]p</w:t>
            </w:r>
          </w:p>
        </w:tc>
        <w:tc>
          <w:tcPr>
            <w:tcW w:w="2870" w:type="dxa"/>
          </w:tcPr>
          <w:p w:rsidR="0067705B" w:rsidRDefault="00EF3B5B">
            <w:pPr>
              <w:pStyle w:val="TableParagraph"/>
              <w:ind w:left="38"/>
              <w:rPr>
                <w:sz w:val="20"/>
              </w:rPr>
            </w:pPr>
            <w:r>
              <w:rPr>
                <w:sz w:val="20"/>
              </w:rPr>
              <w:t>cage; box</w:t>
            </w:r>
          </w:p>
        </w:tc>
        <w:tc>
          <w:tcPr>
            <w:tcW w:w="928" w:type="dxa"/>
          </w:tcPr>
          <w:p w:rsidR="0067705B" w:rsidRDefault="00EF3B5B">
            <w:pPr>
              <w:pStyle w:val="TableParagraph"/>
              <w:ind w:left="226"/>
              <w:rPr>
                <w:sz w:val="20"/>
              </w:rPr>
            </w:pPr>
            <w:r>
              <w:rPr>
                <w:sz w:val="20"/>
              </w:rPr>
              <w:t>0629f</w:t>
            </w:r>
          </w:p>
        </w:tc>
        <w:tc>
          <w:tcPr>
            <w:tcW w:w="940" w:type="dxa"/>
          </w:tcPr>
          <w:p w:rsidR="0067705B" w:rsidRDefault="00EF3B5B">
            <w:pPr>
              <w:pStyle w:val="TableParagraph"/>
              <w:ind w:left="0" w:right="92"/>
              <w:jc w:val="right"/>
              <w:rPr>
                <w:sz w:val="20"/>
              </w:rPr>
            </w:pPr>
            <w:r>
              <w:rPr>
                <w:sz w:val="20"/>
              </w:rPr>
              <w:t>21182.03</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U+67D9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狎</w:t>
            </w:r>
          </w:p>
        </w:tc>
        <w:tc>
          <w:tcPr>
            <w:tcW w:w="770" w:type="dxa"/>
          </w:tcPr>
          <w:p w:rsidR="0067705B" w:rsidRDefault="00EF3B5B">
            <w:pPr>
              <w:pStyle w:val="TableParagraph"/>
              <w:rPr>
                <w:sz w:val="20"/>
              </w:rPr>
            </w:pPr>
            <w:r>
              <w:rPr>
                <w:sz w:val="20"/>
              </w:rPr>
              <w:t>xiá</w:t>
            </w:r>
          </w:p>
        </w:tc>
        <w:tc>
          <w:tcPr>
            <w:tcW w:w="821" w:type="dxa"/>
            <w:tcBorders>
              <w:right w:val="nil"/>
            </w:tcBorders>
          </w:tcPr>
          <w:p w:rsidR="0067705B" w:rsidRDefault="00EF3B5B">
            <w:pPr>
              <w:pStyle w:val="TableParagraph"/>
              <w:rPr>
                <w:i/>
                <w:sz w:val="20"/>
              </w:rPr>
            </w:pPr>
            <w:r>
              <w:rPr>
                <w:i/>
                <w:sz w:val="20"/>
              </w:rPr>
              <w:t>haep</w:t>
            </w:r>
          </w:p>
        </w:tc>
        <w:tc>
          <w:tcPr>
            <w:tcW w:w="1963" w:type="dxa"/>
            <w:tcBorders>
              <w:left w:val="nil"/>
            </w:tcBorders>
          </w:tcPr>
          <w:p w:rsidR="0067705B" w:rsidRDefault="00EF3B5B">
            <w:pPr>
              <w:pStyle w:val="TableParagraph"/>
              <w:ind w:left="302"/>
              <w:rPr>
                <w:i/>
                <w:sz w:val="20"/>
              </w:rPr>
            </w:pPr>
            <w:r>
              <w:rPr>
                <w:i/>
                <w:sz w:val="20"/>
              </w:rPr>
              <w:t>(h- + -aep D)</w:t>
            </w:r>
          </w:p>
        </w:tc>
        <w:tc>
          <w:tcPr>
            <w:tcW w:w="2782" w:type="dxa"/>
          </w:tcPr>
          <w:p w:rsidR="0067705B" w:rsidRDefault="00EF3B5B">
            <w:pPr>
              <w:pStyle w:val="TableParagraph"/>
              <w:rPr>
                <w:sz w:val="20"/>
              </w:rPr>
            </w:pPr>
            <w:r>
              <w:rPr>
                <w:sz w:val="20"/>
              </w:rPr>
              <w:t>*[g]ˤr[a]p</w:t>
            </w:r>
          </w:p>
        </w:tc>
        <w:tc>
          <w:tcPr>
            <w:tcW w:w="2870" w:type="dxa"/>
          </w:tcPr>
          <w:p w:rsidR="0067705B" w:rsidRDefault="00EF3B5B">
            <w:pPr>
              <w:pStyle w:val="TableParagraph"/>
              <w:ind w:left="38"/>
              <w:rPr>
                <w:sz w:val="20"/>
              </w:rPr>
            </w:pPr>
            <w:r>
              <w:rPr>
                <w:sz w:val="20"/>
              </w:rPr>
              <w:t>disrespectful</w:t>
            </w:r>
          </w:p>
        </w:tc>
        <w:tc>
          <w:tcPr>
            <w:tcW w:w="928" w:type="dxa"/>
          </w:tcPr>
          <w:p w:rsidR="0067705B" w:rsidRDefault="00EF3B5B">
            <w:pPr>
              <w:pStyle w:val="TableParagraph"/>
              <w:ind w:left="210"/>
              <w:rPr>
                <w:sz w:val="20"/>
              </w:rPr>
            </w:pPr>
            <w:r>
              <w:rPr>
                <w:sz w:val="20"/>
              </w:rPr>
              <w:t>0629g</w:t>
            </w:r>
          </w:p>
        </w:tc>
        <w:tc>
          <w:tcPr>
            <w:tcW w:w="940" w:type="dxa"/>
          </w:tcPr>
          <w:p w:rsidR="0067705B" w:rsidRDefault="00EF3B5B">
            <w:pPr>
              <w:pStyle w:val="TableParagraph"/>
              <w:ind w:left="0" w:right="92"/>
              <w:jc w:val="right"/>
              <w:rPr>
                <w:sz w:val="20"/>
              </w:rPr>
            </w:pPr>
            <w:r>
              <w:rPr>
                <w:sz w:val="20"/>
              </w:rPr>
              <w:t>21339.10</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8"/>
              <w:rPr>
                <w:sz w:val="20"/>
              </w:rPr>
            </w:pPr>
            <w:r>
              <w:rPr>
                <w:sz w:val="20"/>
              </w:rPr>
              <w:t>U+72CE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舝</w:t>
            </w:r>
          </w:p>
        </w:tc>
        <w:tc>
          <w:tcPr>
            <w:tcW w:w="770" w:type="dxa"/>
          </w:tcPr>
          <w:p w:rsidR="0067705B" w:rsidRDefault="00EF3B5B">
            <w:pPr>
              <w:pStyle w:val="TableParagraph"/>
              <w:rPr>
                <w:sz w:val="20"/>
              </w:rPr>
            </w:pPr>
            <w:r>
              <w:rPr>
                <w:sz w:val="20"/>
              </w:rPr>
              <w:t>xiá</w:t>
            </w:r>
          </w:p>
        </w:tc>
        <w:tc>
          <w:tcPr>
            <w:tcW w:w="821" w:type="dxa"/>
            <w:tcBorders>
              <w:right w:val="nil"/>
            </w:tcBorders>
          </w:tcPr>
          <w:p w:rsidR="0067705B" w:rsidRDefault="00EF3B5B">
            <w:pPr>
              <w:pStyle w:val="TableParagraph"/>
              <w:rPr>
                <w:i/>
                <w:sz w:val="20"/>
              </w:rPr>
            </w:pPr>
            <w:r>
              <w:rPr>
                <w:i/>
                <w:sz w:val="20"/>
              </w:rPr>
              <w:t>haet</w:t>
            </w:r>
          </w:p>
        </w:tc>
        <w:tc>
          <w:tcPr>
            <w:tcW w:w="1963" w:type="dxa"/>
            <w:tcBorders>
              <w:left w:val="nil"/>
            </w:tcBorders>
          </w:tcPr>
          <w:p w:rsidR="0067705B" w:rsidRDefault="00EF3B5B">
            <w:pPr>
              <w:pStyle w:val="TableParagraph"/>
              <w:ind w:left="302"/>
              <w:rPr>
                <w:i/>
                <w:sz w:val="20"/>
              </w:rPr>
            </w:pPr>
            <w:r>
              <w:rPr>
                <w:i/>
                <w:sz w:val="20"/>
              </w:rPr>
              <w:t>(h- + -aet D)</w:t>
            </w:r>
          </w:p>
        </w:tc>
        <w:tc>
          <w:tcPr>
            <w:tcW w:w="2782" w:type="dxa"/>
          </w:tcPr>
          <w:p w:rsidR="0067705B" w:rsidRDefault="00EF3B5B">
            <w:pPr>
              <w:pStyle w:val="TableParagraph"/>
              <w:rPr>
                <w:sz w:val="20"/>
              </w:rPr>
            </w:pPr>
            <w:r>
              <w:rPr>
                <w:sz w:val="20"/>
              </w:rPr>
              <w:t>*[g]ˤrat</w:t>
            </w:r>
          </w:p>
        </w:tc>
        <w:tc>
          <w:tcPr>
            <w:tcW w:w="2870" w:type="dxa"/>
          </w:tcPr>
          <w:p w:rsidR="0067705B" w:rsidRDefault="00EF3B5B">
            <w:pPr>
              <w:pStyle w:val="TableParagraph"/>
              <w:ind w:left="38"/>
              <w:rPr>
                <w:sz w:val="20"/>
              </w:rPr>
            </w:pPr>
            <w:r>
              <w:rPr>
                <w:sz w:val="20"/>
              </w:rPr>
              <w:t>wheel-axle cap with linch-pin</w:t>
            </w:r>
          </w:p>
        </w:tc>
        <w:tc>
          <w:tcPr>
            <w:tcW w:w="928" w:type="dxa"/>
          </w:tcPr>
          <w:p w:rsidR="0067705B" w:rsidRDefault="00EF3B5B">
            <w:pPr>
              <w:pStyle w:val="TableParagraph"/>
              <w:ind w:left="214"/>
              <w:rPr>
                <w:sz w:val="20"/>
              </w:rPr>
            </w:pPr>
            <w:r>
              <w:rPr>
                <w:sz w:val="20"/>
              </w:rPr>
              <w:t>0282a</w:t>
            </w:r>
          </w:p>
        </w:tc>
        <w:tc>
          <w:tcPr>
            <w:tcW w:w="940" w:type="dxa"/>
          </w:tcPr>
          <w:p w:rsidR="0067705B" w:rsidRDefault="00EF3B5B">
            <w:pPr>
              <w:pStyle w:val="TableParagraph"/>
              <w:ind w:left="0" w:right="92"/>
              <w:jc w:val="right"/>
              <w:rPr>
                <w:sz w:val="20"/>
              </w:rPr>
            </w:pPr>
            <w:r>
              <w:rPr>
                <w:sz w:val="20"/>
              </w:rPr>
              <w:t>10058.05</w:t>
            </w:r>
          </w:p>
        </w:tc>
        <w:tc>
          <w:tcPr>
            <w:tcW w:w="496" w:type="dxa"/>
          </w:tcPr>
          <w:p w:rsidR="0067705B" w:rsidRDefault="00EF3B5B">
            <w:pPr>
              <w:pStyle w:val="TableParagraph"/>
              <w:ind w:left="75" w:right="76"/>
              <w:jc w:val="center"/>
              <w:rPr>
                <w:sz w:val="20"/>
              </w:rPr>
            </w:pPr>
            <w:r>
              <w:rPr>
                <w:sz w:val="20"/>
              </w:rPr>
              <w:t>136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U+821D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轄</w:t>
            </w:r>
          </w:p>
        </w:tc>
        <w:tc>
          <w:tcPr>
            <w:tcW w:w="770" w:type="dxa"/>
          </w:tcPr>
          <w:p w:rsidR="0067705B" w:rsidRDefault="00EF3B5B">
            <w:pPr>
              <w:pStyle w:val="TableParagraph"/>
              <w:spacing w:before="29"/>
              <w:rPr>
                <w:sz w:val="20"/>
              </w:rPr>
            </w:pPr>
            <w:r>
              <w:rPr>
                <w:sz w:val="20"/>
              </w:rPr>
              <w:t>xiá</w:t>
            </w:r>
          </w:p>
        </w:tc>
        <w:tc>
          <w:tcPr>
            <w:tcW w:w="821" w:type="dxa"/>
            <w:tcBorders>
              <w:right w:val="nil"/>
            </w:tcBorders>
          </w:tcPr>
          <w:p w:rsidR="0067705B" w:rsidRDefault="00EF3B5B">
            <w:pPr>
              <w:pStyle w:val="TableParagraph"/>
              <w:spacing w:before="29"/>
              <w:rPr>
                <w:i/>
                <w:sz w:val="20"/>
              </w:rPr>
            </w:pPr>
            <w:r>
              <w:rPr>
                <w:i/>
                <w:sz w:val="20"/>
              </w:rPr>
              <w:t>haet</w:t>
            </w:r>
          </w:p>
        </w:tc>
        <w:tc>
          <w:tcPr>
            <w:tcW w:w="1963" w:type="dxa"/>
            <w:tcBorders>
              <w:left w:val="nil"/>
            </w:tcBorders>
          </w:tcPr>
          <w:p w:rsidR="0067705B" w:rsidRDefault="00EF3B5B">
            <w:pPr>
              <w:pStyle w:val="TableParagraph"/>
              <w:spacing w:before="29"/>
              <w:ind w:left="302"/>
              <w:rPr>
                <w:i/>
                <w:sz w:val="20"/>
              </w:rPr>
            </w:pPr>
            <w:r>
              <w:rPr>
                <w:i/>
                <w:sz w:val="20"/>
              </w:rPr>
              <w:t>(h- + -aet D)</w:t>
            </w:r>
          </w:p>
        </w:tc>
        <w:tc>
          <w:tcPr>
            <w:tcW w:w="2782" w:type="dxa"/>
          </w:tcPr>
          <w:p w:rsidR="0067705B" w:rsidRDefault="00EF3B5B">
            <w:pPr>
              <w:pStyle w:val="TableParagraph"/>
              <w:spacing w:before="29"/>
              <w:rPr>
                <w:sz w:val="20"/>
              </w:rPr>
            </w:pPr>
            <w:r>
              <w:rPr>
                <w:sz w:val="20"/>
              </w:rPr>
              <w:t>*[g]ˤrat</w:t>
            </w:r>
          </w:p>
        </w:tc>
        <w:tc>
          <w:tcPr>
            <w:tcW w:w="2870" w:type="dxa"/>
          </w:tcPr>
          <w:p w:rsidR="0067705B" w:rsidRDefault="00EF3B5B">
            <w:pPr>
              <w:pStyle w:val="TableParagraph"/>
              <w:spacing w:before="29"/>
              <w:ind w:left="38"/>
              <w:rPr>
                <w:sz w:val="20"/>
              </w:rPr>
            </w:pPr>
            <w:r>
              <w:rPr>
                <w:sz w:val="20"/>
              </w:rPr>
              <w:t>wheel-axle cap with linch-pin</w:t>
            </w:r>
          </w:p>
        </w:tc>
        <w:tc>
          <w:tcPr>
            <w:tcW w:w="928" w:type="dxa"/>
          </w:tcPr>
          <w:p w:rsidR="0067705B" w:rsidRDefault="00EF3B5B">
            <w:pPr>
              <w:pStyle w:val="TableParagraph"/>
              <w:spacing w:before="29"/>
              <w:ind w:left="226"/>
              <w:rPr>
                <w:sz w:val="20"/>
              </w:rPr>
            </w:pPr>
            <w:r>
              <w:rPr>
                <w:sz w:val="20"/>
              </w:rPr>
              <w:t>0314f</w:t>
            </w:r>
          </w:p>
        </w:tc>
        <w:tc>
          <w:tcPr>
            <w:tcW w:w="940" w:type="dxa"/>
          </w:tcPr>
          <w:p w:rsidR="0067705B" w:rsidRDefault="00EF3B5B">
            <w:pPr>
              <w:pStyle w:val="TableParagraph"/>
              <w:spacing w:before="29"/>
              <w:ind w:left="0" w:right="92"/>
              <w:jc w:val="right"/>
              <w:rPr>
                <w:sz w:val="20"/>
              </w:rPr>
            </w:pPr>
            <w:r>
              <w:rPr>
                <w:sz w:val="20"/>
              </w:rPr>
              <w:t>53551.01</w:t>
            </w:r>
          </w:p>
        </w:tc>
        <w:tc>
          <w:tcPr>
            <w:tcW w:w="496" w:type="dxa"/>
          </w:tcPr>
          <w:p w:rsidR="0067705B" w:rsidRDefault="00EF3B5B">
            <w:pPr>
              <w:pStyle w:val="TableParagraph"/>
              <w:spacing w:before="29"/>
              <w:ind w:left="75" w:right="76"/>
              <w:jc w:val="center"/>
              <w:rPr>
                <w:sz w:val="20"/>
              </w:rPr>
            </w:pPr>
            <w:r>
              <w:rPr>
                <w:sz w:val="20"/>
              </w:rPr>
              <w:t>159</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92"/>
              <w:rPr>
                <w:sz w:val="20"/>
              </w:rPr>
            </w:pPr>
            <w:r>
              <w:rPr>
                <w:sz w:val="20"/>
              </w:rPr>
              <w:t>U+8F44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峽</w:t>
            </w:r>
          </w:p>
        </w:tc>
        <w:tc>
          <w:tcPr>
            <w:tcW w:w="770" w:type="dxa"/>
          </w:tcPr>
          <w:p w:rsidR="0067705B" w:rsidRDefault="00EF3B5B">
            <w:pPr>
              <w:pStyle w:val="TableParagraph"/>
              <w:rPr>
                <w:sz w:val="20"/>
              </w:rPr>
            </w:pPr>
            <w:r>
              <w:rPr>
                <w:sz w:val="20"/>
              </w:rPr>
              <w:t>xiá</w:t>
            </w:r>
          </w:p>
        </w:tc>
        <w:tc>
          <w:tcPr>
            <w:tcW w:w="821" w:type="dxa"/>
            <w:tcBorders>
              <w:right w:val="nil"/>
            </w:tcBorders>
          </w:tcPr>
          <w:p w:rsidR="0067705B" w:rsidRDefault="00EF3B5B">
            <w:pPr>
              <w:pStyle w:val="TableParagraph"/>
              <w:rPr>
                <w:i/>
                <w:sz w:val="20"/>
              </w:rPr>
            </w:pPr>
            <w:r>
              <w:rPr>
                <w:i/>
                <w:sz w:val="20"/>
              </w:rPr>
              <w:t>heap</w:t>
            </w:r>
          </w:p>
        </w:tc>
        <w:tc>
          <w:tcPr>
            <w:tcW w:w="1963" w:type="dxa"/>
            <w:tcBorders>
              <w:left w:val="nil"/>
            </w:tcBorders>
          </w:tcPr>
          <w:p w:rsidR="0067705B" w:rsidRDefault="00EF3B5B">
            <w:pPr>
              <w:pStyle w:val="TableParagraph"/>
              <w:ind w:left="302"/>
              <w:rPr>
                <w:i/>
                <w:sz w:val="20"/>
              </w:rPr>
            </w:pPr>
            <w:r>
              <w:rPr>
                <w:i/>
                <w:sz w:val="20"/>
              </w:rPr>
              <w:t>(h- + -eap D)</w:t>
            </w:r>
          </w:p>
        </w:tc>
        <w:tc>
          <w:tcPr>
            <w:tcW w:w="2782" w:type="dxa"/>
          </w:tcPr>
          <w:p w:rsidR="0067705B" w:rsidRDefault="00EF3B5B">
            <w:pPr>
              <w:pStyle w:val="TableParagraph"/>
              <w:rPr>
                <w:sz w:val="20"/>
              </w:rPr>
            </w:pPr>
            <w:r>
              <w:rPr>
                <w:sz w:val="20"/>
              </w:rPr>
              <w:t>*N-kˤ&lt;r&gt;ep</w:t>
            </w:r>
          </w:p>
        </w:tc>
        <w:tc>
          <w:tcPr>
            <w:tcW w:w="2870" w:type="dxa"/>
          </w:tcPr>
          <w:p w:rsidR="0067705B" w:rsidRDefault="00EF3B5B">
            <w:pPr>
              <w:pStyle w:val="TableParagraph"/>
              <w:ind w:left="38"/>
              <w:rPr>
                <w:sz w:val="20"/>
              </w:rPr>
            </w:pPr>
            <w:r>
              <w:rPr>
                <w:sz w:val="20"/>
              </w:rPr>
              <w:t>mountain pass (not in GSR)</w:t>
            </w:r>
          </w:p>
        </w:tc>
        <w:tc>
          <w:tcPr>
            <w:tcW w:w="928" w:type="dxa"/>
          </w:tcPr>
          <w:p w:rsidR="0067705B" w:rsidRDefault="00EF3B5B">
            <w:pPr>
              <w:pStyle w:val="TableParagraph"/>
              <w:ind w:left="226"/>
              <w:rPr>
                <w:sz w:val="20"/>
              </w:rPr>
            </w:pPr>
            <w:r>
              <w:rPr>
                <w:sz w:val="20"/>
              </w:rPr>
              <w:t>0630-</w:t>
            </w:r>
          </w:p>
        </w:tc>
        <w:tc>
          <w:tcPr>
            <w:tcW w:w="940" w:type="dxa"/>
          </w:tcPr>
          <w:p w:rsidR="0067705B" w:rsidRDefault="00EF3B5B">
            <w:pPr>
              <w:pStyle w:val="TableParagraph"/>
              <w:ind w:left="0" w:right="92"/>
              <w:jc w:val="right"/>
              <w:rPr>
                <w:sz w:val="20"/>
              </w:rPr>
            </w:pPr>
            <w:r>
              <w:rPr>
                <w:sz w:val="20"/>
              </w:rPr>
              <w:t>10773.05</w:t>
            </w:r>
          </w:p>
        </w:tc>
        <w:tc>
          <w:tcPr>
            <w:tcW w:w="496" w:type="dxa"/>
          </w:tcPr>
          <w:p w:rsidR="0067705B" w:rsidRDefault="00EF3B5B">
            <w:pPr>
              <w:pStyle w:val="TableParagraph"/>
              <w:ind w:left="75" w:right="76"/>
              <w:jc w:val="center"/>
              <w:rPr>
                <w:sz w:val="20"/>
              </w:rPr>
            </w:pPr>
            <w:r>
              <w:rPr>
                <w:sz w:val="20"/>
              </w:rPr>
              <w:t>46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52"/>
              <w:rPr>
                <w:sz w:val="20"/>
              </w:rPr>
            </w:pPr>
            <w:r>
              <w:rPr>
                <w:sz w:val="20"/>
              </w:rPr>
              <w:t>U+5CFD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狹</w:t>
            </w:r>
          </w:p>
        </w:tc>
        <w:tc>
          <w:tcPr>
            <w:tcW w:w="770" w:type="dxa"/>
          </w:tcPr>
          <w:p w:rsidR="0067705B" w:rsidRDefault="00EF3B5B">
            <w:pPr>
              <w:pStyle w:val="TableParagraph"/>
              <w:rPr>
                <w:sz w:val="20"/>
              </w:rPr>
            </w:pPr>
            <w:r>
              <w:rPr>
                <w:sz w:val="20"/>
              </w:rPr>
              <w:t>xiá</w:t>
            </w:r>
          </w:p>
        </w:tc>
        <w:tc>
          <w:tcPr>
            <w:tcW w:w="821" w:type="dxa"/>
            <w:tcBorders>
              <w:right w:val="nil"/>
            </w:tcBorders>
          </w:tcPr>
          <w:p w:rsidR="0067705B" w:rsidRDefault="00EF3B5B">
            <w:pPr>
              <w:pStyle w:val="TableParagraph"/>
              <w:rPr>
                <w:i/>
                <w:sz w:val="20"/>
              </w:rPr>
            </w:pPr>
            <w:r>
              <w:rPr>
                <w:i/>
                <w:sz w:val="20"/>
              </w:rPr>
              <w:t>heap</w:t>
            </w:r>
          </w:p>
        </w:tc>
        <w:tc>
          <w:tcPr>
            <w:tcW w:w="1963" w:type="dxa"/>
            <w:tcBorders>
              <w:left w:val="nil"/>
            </w:tcBorders>
          </w:tcPr>
          <w:p w:rsidR="0067705B" w:rsidRDefault="00EF3B5B">
            <w:pPr>
              <w:pStyle w:val="TableParagraph"/>
              <w:ind w:left="302"/>
              <w:rPr>
                <w:i/>
                <w:sz w:val="20"/>
              </w:rPr>
            </w:pPr>
            <w:r>
              <w:rPr>
                <w:i/>
                <w:sz w:val="20"/>
              </w:rPr>
              <w:t>(h- + -eap D)</w:t>
            </w:r>
          </w:p>
        </w:tc>
        <w:tc>
          <w:tcPr>
            <w:tcW w:w="2782" w:type="dxa"/>
          </w:tcPr>
          <w:p w:rsidR="0067705B" w:rsidRDefault="00EF3B5B">
            <w:pPr>
              <w:pStyle w:val="TableParagraph"/>
              <w:rPr>
                <w:sz w:val="20"/>
              </w:rPr>
            </w:pPr>
            <w:r>
              <w:rPr>
                <w:sz w:val="20"/>
              </w:rPr>
              <w:t>*N-kˤ&lt;r&gt;ep</w:t>
            </w:r>
          </w:p>
        </w:tc>
        <w:tc>
          <w:tcPr>
            <w:tcW w:w="2870" w:type="dxa"/>
          </w:tcPr>
          <w:p w:rsidR="0067705B" w:rsidRDefault="00EF3B5B">
            <w:pPr>
              <w:pStyle w:val="TableParagraph"/>
              <w:ind w:left="38"/>
              <w:rPr>
                <w:sz w:val="20"/>
              </w:rPr>
            </w:pPr>
            <w:r>
              <w:rPr>
                <w:sz w:val="20"/>
              </w:rPr>
              <w:t>narrow</w:t>
            </w:r>
          </w:p>
        </w:tc>
        <w:tc>
          <w:tcPr>
            <w:tcW w:w="928" w:type="dxa"/>
          </w:tcPr>
          <w:p w:rsidR="0067705B" w:rsidRDefault="00EF3B5B">
            <w:pPr>
              <w:pStyle w:val="TableParagraph"/>
              <w:ind w:left="214"/>
              <w:rPr>
                <w:sz w:val="20"/>
              </w:rPr>
            </w:pPr>
            <w:r>
              <w:rPr>
                <w:sz w:val="20"/>
              </w:rPr>
              <w:t>0630e</w:t>
            </w:r>
          </w:p>
        </w:tc>
        <w:tc>
          <w:tcPr>
            <w:tcW w:w="940" w:type="dxa"/>
          </w:tcPr>
          <w:p w:rsidR="0067705B" w:rsidRDefault="00EF3B5B">
            <w:pPr>
              <w:pStyle w:val="TableParagraph"/>
              <w:ind w:left="0" w:right="92"/>
              <w:jc w:val="right"/>
              <w:rPr>
                <w:sz w:val="20"/>
              </w:rPr>
            </w:pPr>
            <w:r>
              <w:rPr>
                <w:sz w:val="20"/>
              </w:rPr>
              <w:t>21348.04</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2"/>
              <w:rPr>
                <w:sz w:val="20"/>
              </w:rPr>
            </w:pPr>
            <w:r>
              <w:rPr>
                <w:sz w:val="20"/>
              </w:rPr>
              <w:t>U+72F9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黠</w:t>
            </w:r>
          </w:p>
        </w:tc>
        <w:tc>
          <w:tcPr>
            <w:tcW w:w="770" w:type="dxa"/>
          </w:tcPr>
          <w:p w:rsidR="0067705B" w:rsidRDefault="00EF3B5B">
            <w:pPr>
              <w:pStyle w:val="TableParagraph"/>
              <w:rPr>
                <w:sz w:val="20"/>
              </w:rPr>
            </w:pPr>
            <w:r>
              <w:rPr>
                <w:sz w:val="20"/>
              </w:rPr>
              <w:t>xiá</w:t>
            </w:r>
          </w:p>
        </w:tc>
        <w:tc>
          <w:tcPr>
            <w:tcW w:w="821" w:type="dxa"/>
            <w:tcBorders>
              <w:right w:val="nil"/>
            </w:tcBorders>
          </w:tcPr>
          <w:p w:rsidR="0067705B" w:rsidRDefault="00EF3B5B">
            <w:pPr>
              <w:pStyle w:val="TableParagraph"/>
              <w:rPr>
                <w:i/>
                <w:sz w:val="20"/>
              </w:rPr>
            </w:pPr>
            <w:r>
              <w:rPr>
                <w:i/>
                <w:sz w:val="20"/>
              </w:rPr>
              <w:t>heat</w:t>
            </w:r>
          </w:p>
        </w:tc>
        <w:tc>
          <w:tcPr>
            <w:tcW w:w="1963" w:type="dxa"/>
            <w:tcBorders>
              <w:left w:val="nil"/>
            </w:tcBorders>
          </w:tcPr>
          <w:p w:rsidR="0067705B" w:rsidRDefault="00EF3B5B">
            <w:pPr>
              <w:pStyle w:val="TableParagraph"/>
              <w:ind w:left="302"/>
              <w:rPr>
                <w:i/>
                <w:sz w:val="20"/>
              </w:rPr>
            </w:pPr>
            <w:r>
              <w:rPr>
                <w:i/>
                <w:sz w:val="20"/>
              </w:rPr>
              <w:t>(h- + -eat D)</w:t>
            </w:r>
          </w:p>
        </w:tc>
        <w:tc>
          <w:tcPr>
            <w:tcW w:w="2782" w:type="dxa"/>
          </w:tcPr>
          <w:p w:rsidR="0067705B" w:rsidRDefault="00EF3B5B">
            <w:pPr>
              <w:pStyle w:val="TableParagraph"/>
              <w:rPr>
                <w:sz w:val="20"/>
              </w:rPr>
            </w:pPr>
            <w:r>
              <w:rPr>
                <w:sz w:val="20"/>
              </w:rPr>
              <w:t>*[g]ˤri[t]</w:t>
            </w:r>
          </w:p>
        </w:tc>
        <w:tc>
          <w:tcPr>
            <w:tcW w:w="2870" w:type="dxa"/>
          </w:tcPr>
          <w:p w:rsidR="0067705B" w:rsidRDefault="00EF3B5B">
            <w:pPr>
              <w:pStyle w:val="TableParagraph"/>
              <w:ind w:left="38"/>
              <w:rPr>
                <w:sz w:val="20"/>
              </w:rPr>
            </w:pPr>
            <w:r>
              <w:rPr>
                <w:sz w:val="20"/>
              </w:rPr>
              <w:t>shrewd</w:t>
            </w:r>
          </w:p>
        </w:tc>
        <w:tc>
          <w:tcPr>
            <w:tcW w:w="928" w:type="dxa"/>
          </w:tcPr>
          <w:p w:rsidR="0067705B" w:rsidRDefault="00EF3B5B">
            <w:pPr>
              <w:pStyle w:val="TableParagraph"/>
              <w:ind w:left="210"/>
              <w:rPr>
                <w:sz w:val="20"/>
              </w:rPr>
            </w:pPr>
            <w:r>
              <w:rPr>
                <w:sz w:val="20"/>
              </w:rPr>
              <w:t>0393v</w:t>
            </w:r>
          </w:p>
        </w:tc>
        <w:tc>
          <w:tcPr>
            <w:tcW w:w="940" w:type="dxa"/>
          </w:tcPr>
          <w:p w:rsidR="0067705B" w:rsidRDefault="00EF3B5B">
            <w:pPr>
              <w:pStyle w:val="TableParagraph"/>
              <w:ind w:left="0" w:right="92"/>
              <w:jc w:val="right"/>
              <w:rPr>
                <w:sz w:val="20"/>
              </w:rPr>
            </w:pPr>
            <w:r>
              <w:rPr>
                <w:sz w:val="20"/>
              </w:rPr>
              <w:t>74748.04</w:t>
            </w:r>
          </w:p>
        </w:tc>
        <w:tc>
          <w:tcPr>
            <w:tcW w:w="496" w:type="dxa"/>
          </w:tcPr>
          <w:p w:rsidR="0067705B" w:rsidRDefault="00EF3B5B">
            <w:pPr>
              <w:pStyle w:val="TableParagraph"/>
              <w:ind w:left="75" w:right="76"/>
              <w:jc w:val="center"/>
              <w:rPr>
                <w:sz w:val="20"/>
              </w:rPr>
            </w:pPr>
            <w:r>
              <w:rPr>
                <w:sz w:val="20"/>
              </w:rPr>
              <w:t>203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U+9EE0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廈</w:t>
            </w:r>
          </w:p>
        </w:tc>
        <w:tc>
          <w:tcPr>
            <w:tcW w:w="770" w:type="dxa"/>
          </w:tcPr>
          <w:p w:rsidR="0067705B" w:rsidRDefault="00EF3B5B">
            <w:pPr>
              <w:pStyle w:val="TableParagraph"/>
              <w:rPr>
                <w:sz w:val="20"/>
              </w:rPr>
            </w:pPr>
            <w:r>
              <w:rPr>
                <w:sz w:val="20"/>
              </w:rPr>
              <w:t>xià</w:t>
            </w:r>
          </w:p>
        </w:tc>
        <w:tc>
          <w:tcPr>
            <w:tcW w:w="821" w:type="dxa"/>
            <w:tcBorders>
              <w:right w:val="nil"/>
            </w:tcBorders>
          </w:tcPr>
          <w:p w:rsidR="0067705B" w:rsidRDefault="00EF3B5B">
            <w:pPr>
              <w:pStyle w:val="TableParagraph"/>
              <w:rPr>
                <w:i/>
                <w:sz w:val="20"/>
              </w:rPr>
            </w:pPr>
            <w:r>
              <w:rPr>
                <w:i/>
                <w:sz w:val="20"/>
              </w:rPr>
              <w:t>haeX</w:t>
            </w:r>
          </w:p>
        </w:tc>
        <w:tc>
          <w:tcPr>
            <w:tcW w:w="1963" w:type="dxa"/>
            <w:tcBorders>
              <w:left w:val="nil"/>
            </w:tcBorders>
          </w:tcPr>
          <w:p w:rsidR="0067705B" w:rsidRDefault="00EF3B5B">
            <w:pPr>
              <w:pStyle w:val="TableParagraph"/>
              <w:ind w:left="302"/>
              <w:rPr>
                <w:i/>
                <w:sz w:val="20"/>
              </w:rPr>
            </w:pPr>
            <w:r>
              <w:rPr>
                <w:i/>
                <w:sz w:val="20"/>
              </w:rPr>
              <w:t>(h- + -ae B)</w:t>
            </w:r>
          </w:p>
        </w:tc>
        <w:tc>
          <w:tcPr>
            <w:tcW w:w="2782" w:type="dxa"/>
          </w:tcPr>
          <w:p w:rsidR="0067705B" w:rsidRDefault="00EF3B5B">
            <w:pPr>
              <w:pStyle w:val="TableParagraph"/>
              <w:rPr>
                <w:sz w:val="20"/>
              </w:rPr>
            </w:pPr>
            <w:r>
              <w:rPr>
                <w:sz w:val="20"/>
              </w:rPr>
              <w:t>*[g]ˤraʔ</w:t>
            </w:r>
          </w:p>
        </w:tc>
        <w:tc>
          <w:tcPr>
            <w:tcW w:w="2870" w:type="dxa"/>
          </w:tcPr>
          <w:p w:rsidR="0067705B" w:rsidRDefault="00EF3B5B">
            <w:pPr>
              <w:pStyle w:val="TableParagraph"/>
              <w:ind w:left="38"/>
              <w:rPr>
                <w:sz w:val="20"/>
              </w:rPr>
            </w:pPr>
            <w:r>
              <w:rPr>
                <w:sz w:val="20"/>
              </w:rPr>
              <w:t>house, room</w:t>
            </w:r>
          </w:p>
        </w:tc>
        <w:tc>
          <w:tcPr>
            <w:tcW w:w="928" w:type="dxa"/>
          </w:tcPr>
          <w:p w:rsidR="0067705B" w:rsidRDefault="00EF3B5B">
            <w:pPr>
              <w:pStyle w:val="TableParagraph"/>
              <w:ind w:left="214"/>
              <w:rPr>
                <w:sz w:val="20"/>
              </w:rPr>
            </w:pPr>
            <w:r>
              <w:rPr>
                <w:sz w:val="20"/>
              </w:rPr>
              <w:t>0036c</w:t>
            </w:r>
          </w:p>
        </w:tc>
        <w:tc>
          <w:tcPr>
            <w:tcW w:w="940" w:type="dxa"/>
          </w:tcPr>
          <w:p w:rsidR="0067705B" w:rsidRDefault="00EF3B5B">
            <w:pPr>
              <w:pStyle w:val="TableParagraph"/>
              <w:ind w:left="0" w:right="92"/>
              <w:jc w:val="right"/>
              <w:rPr>
                <w:sz w:val="20"/>
              </w:rPr>
            </w:pPr>
            <w:r>
              <w:rPr>
                <w:sz w:val="20"/>
              </w:rPr>
              <w:t>20894.18</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68"/>
              <w:rPr>
                <w:sz w:val="20"/>
              </w:rPr>
            </w:pPr>
            <w:r>
              <w:rPr>
                <w:sz w:val="20"/>
              </w:rPr>
              <w:t>U+5EC8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厦</w:t>
            </w:r>
          </w:p>
        </w:tc>
        <w:tc>
          <w:tcPr>
            <w:tcW w:w="770" w:type="dxa"/>
          </w:tcPr>
          <w:p w:rsidR="0067705B" w:rsidRDefault="00EF3B5B">
            <w:pPr>
              <w:pStyle w:val="TableParagraph"/>
              <w:spacing w:before="29"/>
              <w:rPr>
                <w:sz w:val="20"/>
              </w:rPr>
            </w:pPr>
            <w:r>
              <w:rPr>
                <w:sz w:val="20"/>
              </w:rPr>
              <w:t>xià</w:t>
            </w:r>
          </w:p>
        </w:tc>
        <w:tc>
          <w:tcPr>
            <w:tcW w:w="821" w:type="dxa"/>
            <w:tcBorders>
              <w:right w:val="nil"/>
            </w:tcBorders>
          </w:tcPr>
          <w:p w:rsidR="0067705B" w:rsidRDefault="00EF3B5B">
            <w:pPr>
              <w:pStyle w:val="TableParagraph"/>
              <w:spacing w:before="29"/>
              <w:rPr>
                <w:i/>
                <w:sz w:val="20"/>
              </w:rPr>
            </w:pPr>
            <w:r>
              <w:rPr>
                <w:i/>
                <w:sz w:val="20"/>
              </w:rPr>
              <w:t>haeX</w:t>
            </w:r>
          </w:p>
        </w:tc>
        <w:tc>
          <w:tcPr>
            <w:tcW w:w="1963" w:type="dxa"/>
            <w:tcBorders>
              <w:left w:val="nil"/>
            </w:tcBorders>
          </w:tcPr>
          <w:p w:rsidR="0067705B" w:rsidRDefault="00EF3B5B">
            <w:pPr>
              <w:pStyle w:val="TableParagraph"/>
              <w:spacing w:before="29"/>
              <w:ind w:left="302"/>
              <w:rPr>
                <w:i/>
                <w:sz w:val="20"/>
              </w:rPr>
            </w:pPr>
            <w:r>
              <w:rPr>
                <w:i/>
                <w:sz w:val="20"/>
              </w:rPr>
              <w:t>(h- + -ae B)</w:t>
            </w:r>
          </w:p>
        </w:tc>
        <w:tc>
          <w:tcPr>
            <w:tcW w:w="2782" w:type="dxa"/>
          </w:tcPr>
          <w:p w:rsidR="0067705B" w:rsidRDefault="00EF3B5B">
            <w:pPr>
              <w:pStyle w:val="TableParagraph"/>
              <w:spacing w:before="29"/>
              <w:rPr>
                <w:sz w:val="20"/>
              </w:rPr>
            </w:pPr>
            <w:r>
              <w:rPr>
                <w:sz w:val="20"/>
              </w:rPr>
              <w:t>*[g]ˤraʔ</w:t>
            </w:r>
          </w:p>
        </w:tc>
        <w:tc>
          <w:tcPr>
            <w:tcW w:w="2870" w:type="dxa"/>
          </w:tcPr>
          <w:p w:rsidR="0067705B" w:rsidRDefault="00EF3B5B">
            <w:pPr>
              <w:pStyle w:val="TableParagraph"/>
              <w:spacing w:before="29"/>
              <w:ind w:left="38"/>
              <w:rPr>
                <w:sz w:val="20"/>
              </w:rPr>
            </w:pPr>
            <w:r>
              <w:rPr>
                <w:sz w:val="20"/>
              </w:rPr>
              <w:t>house, room</w:t>
            </w:r>
          </w:p>
        </w:tc>
        <w:tc>
          <w:tcPr>
            <w:tcW w:w="928" w:type="dxa"/>
          </w:tcPr>
          <w:p w:rsidR="0067705B" w:rsidRDefault="00EF3B5B">
            <w:pPr>
              <w:pStyle w:val="TableParagraph"/>
              <w:spacing w:before="29"/>
              <w:ind w:left="210"/>
              <w:rPr>
                <w:sz w:val="20"/>
              </w:rPr>
            </w:pPr>
            <w:r>
              <w:rPr>
                <w:sz w:val="20"/>
              </w:rPr>
              <w:t>0036d</w:t>
            </w:r>
          </w:p>
        </w:tc>
        <w:tc>
          <w:tcPr>
            <w:tcW w:w="940" w:type="dxa"/>
          </w:tcPr>
          <w:p w:rsidR="0067705B" w:rsidRDefault="00EF3B5B">
            <w:pPr>
              <w:pStyle w:val="TableParagraph"/>
              <w:spacing w:before="29"/>
              <w:ind w:left="0" w:right="92"/>
              <w:jc w:val="right"/>
              <w:rPr>
                <w:sz w:val="20"/>
              </w:rPr>
            </w:pPr>
            <w:r>
              <w:rPr>
                <w:sz w:val="20"/>
              </w:rPr>
              <w:t>10075.25</w:t>
            </w:r>
          </w:p>
        </w:tc>
        <w:tc>
          <w:tcPr>
            <w:tcW w:w="496" w:type="dxa"/>
          </w:tcPr>
          <w:p w:rsidR="0067705B" w:rsidRDefault="00EF3B5B">
            <w:pPr>
              <w:pStyle w:val="TableParagraph"/>
              <w:spacing w:before="29"/>
              <w:ind w:left="75" w:right="76"/>
              <w:jc w:val="center"/>
              <w:rPr>
                <w:sz w:val="20"/>
              </w:rPr>
            </w:pPr>
            <w:r>
              <w:rPr>
                <w:sz w:val="20"/>
              </w:rPr>
              <w:t>27</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74"/>
              <w:rPr>
                <w:sz w:val="20"/>
              </w:rPr>
            </w:pPr>
            <w:r>
              <w:rPr>
                <w:sz w:val="20"/>
              </w:rPr>
              <w:t>U+53A6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夏</w:t>
            </w:r>
          </w:p>
        </w:tc>
        <w:tc>
          <w:tcPr>
            <w:tcW w:w="770" w:type="dxa"/>
          </w:tcPr>
          <w:p w:rsidR="0067705B" w:rsidRDefault="00EF3B5B">
            <w:pPr>
              <w:pStyle w:val="TableParagraph"/>
              <w:rPr>
                <w:sz w:val="20"/>
              </w:rPr>
            </w:pPr>
            <w:r>
              <w:rPr>
                <w:sz w:val="20"/>
              </w:rPr>
              <w:t>xià</w:t>
            </w:r>
          </w:p>
        </w:tc>
        <w:tc>
          <w:tcPr>
            <w:tcW w:w="821" w:type="dxa"/>
            <w:tcBorders>
              <w:right w:val="nil"/>
            </w:tcBorders>
          </w:tcPr>
          <w:p w:rsidR="0067705B" w:rsidRDefault="00EF3B5B">
            <w:pPr>
              <w:pStyle w:val="TableParagraph"/>
              <w:rPr>
                <w:i/>
                <w:sz w:val="20"/>
              </w:rPr>
            </w:pPr>
            <w:r>
              <w:rPr>
                <w:i/>
                <w:sz w:val="20"/>
              </w:rPr>
              <w:t>haeX</w:t>
            </w:r>
          </w:p>
        </w:tc>
        <w:tc>
          <w:tcPr>
            <w:tcW w:w="1963" w:type="dxa"/>
            <w:tcBorders>
              <w:left w:val="nil"/>
            </w:tcBorders>
          </w:tcPr>
          <w:p w:rsidR="0067705B" w:rsidRDefault="00EF3B5B">
            <w:pPr>
              <w:pStyle w:val="TableParagraph"/>
              <w:ind w:left="302"/>
              <w:rPr>
                <w:i/>
                <w:sz w:val="20"/>
              </w:rPr>
            </w:pPr>
            <w:r>
              <w:rPr>
                <w:i/>
                <w:sz w:val="20"/>
              </w:rPr>
              <w:t>(h- + -ae B)</w:t>
            </w:r>
          </w:p>
        </w:tc>
        <w:tc>
          <w:tcPr>
            <w:tcW w:w="2782" w:type="dxa"/>
          </w:tcPr>
          <w:p w:rsidR="0067705B" w:rsidRDefault="00EF3B5B">
            <w:pPr>
              <w:pStyle w:val="TableParagraph"/>
              <w:rPr>
                <w:sz w:val="20"/>
              </w:rPr>
            </w:pPr>
            <w:r>
              <w:rPr>
                <w:sz w:val="20"/>
              </w:rPr>
              <w:t>*[ɢ]ˤraʔ</w:t>
            </w:r>
          </w:p>
        </w:tc>
        <w:tc>
          <w:tcPr>
            <w:tcW w:w="2870" w:type="dxa"/>
          </w:tcPr>
          <w:p w:rsidR="0067705B" w:rsidRDefault="00EF3B5B">
            <w:pPr>
              <w:pStyle w:val="TableParagraph"/>
              <w:ind w:left="38"/>
              <w:rPr>
                <w:sz w:val="20"/>
              </w:rPr>
            </w:pPr>
            <w:r>
              <w:rPr>
                <w:sz w:val="20"/>
              </w:rPr>
              <w:t>great</w:t>
            </w:r>
          </w:p>
        </w:tc>
        <w:tc>
          <w:tcPr>
            <w:tcW w:w="928" w:type="dxa"/>
          </w:tcPr>
          <w:p w:rsidR="0067705B" w:rsidRDefault="00EF3B5B">
            <w:pPr>
              <w:pStyle w:val="TableParagraph"/>
              <w:ind w:left="214"/>
              <w:rPr>
                <w:sz w:val="20"/>
              </w:rPr>
            </w:pPr>
            <w:r>
              <w:rPr>
                <w:sz w:val="20"/>
              </w:rPr>
              <w:t>0036a</w:t>
            </w:r>
          </w:p>
        </w:tc>
        <w:tc>
          <w:tcPr>
            <w:tcW w:w="940" w:type="dxa"/>
          </w:tcPr>
          <w:p w:rsidR="0067705B" w:rsidRDefault="00EF3B5B">
            <w:pPr>
              <w:pStyle w:val="TableParagraph"/>
              <w:ind w:left="0" w:right="92"/>
              <w:jc w:val="right"/>
              <w:rPr>
                <w:sz w:val="20"/>
              </w:rPr>
            </w:pPr>
            <w:r>
              <w:rPr>
                <w:sz w:val="20"/>
              </w:rPr>
              <w:t>20869.10</w:t>
            </w:r>
          </w:p>
        </w:tc>
        <w:tc>
          <w:tcPr>
            <w:tcW w:w="496" w:type="dxa"/>
          </w:tcPr>
          <w:p w:rsidR="0067705B" w:rsidRDefault="00EF3B5B">
            <w:pPr>
              <w:pStyle w:val="TableParagraph"/>
              <w:ind w:left="75" w:right="76"/>
              <w:jc w:val="center"/>
              <w:rPr>
                <w:sz w:val="20"/>
              </w:rPr>
            </w:pPr>
            <w:r>
              <w:rPr>
                <w:sz w:val="20"/>
              </w:rPr>
              <w:t>35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2"/>
              <w:rPr>
                <w:sz w:val="20"/>
              </w:rPr>
            </w:pPr>
            <w:r>
              <w:rPr>
                <w:sz w:val="20"/>
              </w:rPr>
              <w:t>U+590F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下</w:t>
            </w:r>
          </w:p>
        </w:tc>
        <w:tc>
          <w:tcPr>
            <w:tcW w:w="770" w:type="dxa"/>
          </w:tcPr>
          <w:p w:rsidR="0067705B" w:rsidRDefault="00EF3B5B">
            <w:pPr>
              <w:pStyle w:val="TableParagraph"/>
              <w:rPr>
                <w:sz w:val="20"/>
              </w:rPr>
            </w:pPr>
            <w:r>
              <w:rPr>
                <w:sz w:val="20"/>
              </w:rPr>
              <w:t>xià</w:t>
            </w:r>
          </w:p>
        </w:tc>
        <w:tc>
          <w:tcPr>
            <w:tcW w:w="821" w:type="dxa"/>
            <w:tcBorders>
              <w:right w:val="nil"/>
            </w:tcBorders>
          </w:tcPr>
          <w:p w:rsidR="0067705B" w:rsidRDefault="00EF3B5B">
            <w:pPr>
              <w:pStyle w:val="TableParagraph"/>
              <w:rPr>
                <w:i/>
                <w:sz w:val="20"/>
              </w:rPr>
            </w:pPr>
            <w:r>
              <w:rPr>
                <w:i/>
                <w:sz w:val="20"/>
              </w:rPr>
              <w:t>haeX</w:t>
            </w:r>
          </w:p>
        </w:tc>
        <w:tc>
          <w:tcPr>
            <w:tcW w:w="1963" w:type="dxa"/>
            <w:tcBorders>
              <w:left w:val="nil"/>
            </w:tcBorders>
          </w:tcPr>
          <w:p w:rsidR="0067705B" w:rsidRDefault="00EF3B5B">
            <w:pPr>
              <w:pStyle w:val="TableParagraph"/>
              <w:ind w:left="302"/>
              <w:rPr>
                <w:i/>
                <w:sz w:val="20"/>
              </w:rPr>
            </w:pPr>
            <w:r>
              <w:rPr>
                <w:i/>
                <w:sz w:val="20"/>
              </w:rPr>
              <w:t>(h- + -ae B)</w:t>
            </w:r>
          </w:p>
        </w:tc>
        <w:tc>
          <w:tcPr>
            <w:tcW w:w="2782" w:type="dxa"/>
          </w:tcPr>
          <w:p w:rsidR="0067705B" w:rsidRDefault="00EF3B5B">
            <w:pPr>
              <w:pStyle w:val="TableParagraph"/>
              <w:rPr>
                <w:sz w:val="20"/>
              </w:rPr>
            </w:pPr>
            <w:r>
              <w:rPr>
                <w:sz w:val="20"/>
              </w:rPr>
              <w:t>*gˤraʔ</w:t>
            </w:r>
          </w:p>
        </w:tc>
        <w:tc>
          <w:tcPr>
            <w:tcW w:w="2870" w:type="dxa"/>
          </w:tcPr>
          <w:p w:rsidR="0067705B" w:rsidRDefault="00EF3B5B">
            <w:pPr>
              <w:pStyle w:val="TableParagraph"/>
              <w:ind w:left="38"/>
              <w:rPr>
                <w:sz w:val="20"/>
              </w:rPr>
            </w:pPr>
            <w:r>
              <w:rPr>
                <w:sz w:val="20"/>
              </w:rPr>
              <w:t>down</w:t>
            </w:r>
          </w:p>
        </w:tc>
        <w:tc>
          <w:tcPr>
            <w:tcW w:w="928" w:type="dxa"/>
          </w:tcPr>
          <w:p w:rsidR="0067705B" w:rsidRDefault="00EF3B5B">
            <w:pPr>
              <w:pStyle w:val="TableParagraph"/>
              <w:ind w:left="214"/>
              <w:rPr>
                <w:sz w:val="20"/>
              </w:rPr>
            </w:pPr>
            <w:r>
              <w:rPr>
                <w:sz w:val="20"/>
              </w:rPr>
              <w:t>0035a</w:t>
            </w:r>
          </w:p>
        </w:tc>
        <w:tc>
          <w:tcPr>
            <w:tcW w:w="940" w:type="dxa"/>
          </w:tcPr>
          <w:p w:rsidR="0067705B" w:rsidRDefault="00EF3B5B">
            <w:pPr>
              <w:pStyle w:val="TableParagraph"/>
              <w:ind w:left="0" w:right="92"/>
              <w:jc w:val="right"/>
              <w:rPr>
                <w:sz w:val="20"/>
              </w:rPr>
            </w:pPr>
            <w:r>
              <w:rPr>
                <w:sz w:val="20"/>
              </w:rPr>
              <w:t>10007.01</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8"/>
              <w:rPr>
                <w:sz w:val="20"/>
              </w:rPr>
            </w:pPr>
            <w:r>
              <w:rPr>
                <w:sz w:val="20"/>
              </w:rPr>
              <w:t>U+4E0B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暇</w:t>
            </w:r>
          </w:p>
        </w:tc>
        <w:tc>
          <w:tcPr>
            <w:tcW w:w="770" w:type="dxa"/>
          </w:tcPr>
          <w:p w:rsidR="0067705B" w:rsidRDefault="00EF3B5B">
            <w:pPr>
              <w:pStyle w:val="TableParagraph"/>
              <w:rPr>
                <w:sz w:val="20"/>
              </w:rPr>
            </w:pPr>
            <w:r>
              <w:rPr>
                <w:sz w:val="20"/>
              </w:rPr>
              <w:t>xià</w:t>
            </w:r>
          </w:p>
        </w:tc>
        <w:tc>
          <w:tcPr>
            <w:tcW w:w="821" w:type="dxa"/>
            <w:tcBorders>
              <w:right w:val="nil"/>
            </w:tcBorders>
          </w:tcPr>
          <w:p w:rsidR="0067705B" w:rsidRDefault="00EF3B5B">
            <w:pPr>
              <w:pStyle w:val="TableParagraph"/>
              <w:rPr>
                <w:i/>
                <w:sz w:val="20"/>
              </w:rPr>
            </w:pPr>
            <w:r>
              <w:rPr>
                <w:i/>
                <w:sz w:val="20"/>
              </w:rPr>
              <w:t>haeH</w:t>
            </w:r>
          </w:p>
        </w:tc>
        <w:tc>
          <w:tcPr>
            <w:tcW w:w="1963" w:type="dxa"/>
            <w:tcBorders>
              <w:left w:val="nil"/>
            </w:tcBorders>
          </w:tcPr>
          <w:p w:rsidR="0067705B" w:rsidRDefault="00EF3B5B">
            <w:pPr>
              <w:pStyle w:val="TableParagraph"/>
              <w:ind w:left="302"/>
              <w:rPr>
                <w:i/>
                <w:sz w:val="20"/>
              </w:rPr>
            </w:pPr>
            <w:r>
              <w:rPr>
                <w:i/>
                <w:sz w:val="20"/>
              </w:rPr>
              <w:t>(h- + -ae C)</w:t>
            </w:r>
          </w:p>
        </w:tc>
        <w:tc>
          <w:tcPr>
            <w:tcW w:w="2782" w:type="dxa"/>
          </w:tcPr>
          <w:p w:rsidR="0067705B" w:rsidRDefault="00EF3B5B">
            <w:pPr>
              <w:pStyle w:val="TableParagraph"/>
              <w:rPr>
                <w:sz w:val="20"/>
              </w:rPr>
            </w:pPr>
            <w:r>
              <w:rPr>
                <w:sz w:val="20"/>
              </w:rPr>
              <w:t>*[g]ˤra-s</w:t>
            </w:r>
          </w:p>
        </w:tc>
        <w:tc>
          <w:tcPr>
            <w:tcW w:w="2870" w:type="dxa"/>
          </w:tcPr>
          <w:p w:rsidR="0067705B" w:rsidRDefault="00EF3B5B">
            <w:pPr>
              <w:pStyle w:val="TableParagraph"/>
              <w:ind w:left="38"/>
              <w:rPr>
                <w:sz w:val="20"/>
              </w:rPr>
            </w:pPr>
            <w:r>
              <w:rPr>
                <w:sz w:val="20"/>
              </w:rPr>
              <w:t>leisure</w:t>
            </w:r>
          </w:p>
        </w:tc>
        <w:tc>
          <w:tcPr>
            <w:tcW w:w="928" w:type="dxa"/>
          </w:tcPr>
          <w:p w:rsidR="0067705B" w:rsidRDefault="00EF3B5B">
            <w:pPr>
              <w:pStyle w:val="TableParagraph"/>
              <w:ind w:left="210"/>
              <w:rPr>
                <w:sz w:val="20"/>
              </w:rPr>
            </w:pPr>
            <w:r>
              <w:rPr>
                <w:sz w:val="20"/>
              </w:rPr>
              <w:t>0033g</w:t>
            </w:r>
          </w:p>
        </w:tc>
        <w:tc>
          <w:tcPr>
            <w:tcW w:w="940" w:type="dxa"/>
          </w:tcPr>
          <w:p w:rsidR="0067705B" w:rsidRDefault="00EF3B5B">
            <w:pPr>
              <w:pStyle w:val="TableParagraph"/>
              <w:ind w:left="0" w:right="92"/>
              <w:jc w:val="right"/>
              <w:rPr>
                <w:sz w:val="20"/>
              </w:rPr>
            </w:pPr>
            <w:r>
              <w:rPr>
                <w:sz w:val="20"/>
              </w:rPr>
              <w:t>21527.02</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U+6687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芐</w:t>
            </w:r>
          </w:p>
        </w:tc>
        <w:tc>
          <w:tcPr>
            <w:tcW w:w="770" w:type="dxa"/>
          </w:tcPr>
          <w:p w:rsidR="0067705B" w:rsidRDefault="00EF3B5B">
            <w:pPr>
              <w:pStyle w:val="TableParagraph"/>
              <w:rPr>
                <w:sz w:val="20"/>
              </w:rPr>
            </w:pPr>
            <w:r>
              <w:rPr>
                <w:sz w:val="20"/>
              </w:rPr>
              <w:t>xià</w:t>
            </w:r>
          </w:p>
        </w:tc>
        <w:tc>
          <w:tcPr>
            <w:tcW w:w="821" w:type="dxa"/>
            <w:tcBorders>
              <w:right w:val="nil"/>
            </w:tcBorders>
          </w:tcPr>
          <w:p w:rsidR="0067705B" w:rsidRDefault="00EF3B5B">
            <w:pPr>
              <w:pStyle w:val="TableParagraph"/>
              <w:rPr>
                <w:i/>
                <w:sz w:val="20"/>
              </w:rPr>
            </w:pPr>
            <w:r>
              <w:rPr>
                <w:i/>
                <w:sz w:val="20"/>
              </w:rPr>
              <w:t>haeH</w:t>
            </w:r>
          </w:p>
        </w:tc>
        <w:tc>
          <w:tcPr>
            <w:tcW w:w="1963" w:type="dxa"/>
            <w:tcBorders>
              <w:left w:val="nil"/>
            </w:tcBorders>
          </w:tcPr>
          <w:p w:rsidR="0067705B" w:rsidRDefault="00EF3B5B">
            <w:pPr>
              <w:pStyle w:val="TableParagraph"/>
              <w:ind w:left="302"/>
              <w:rPr>
                <w:i/>
                <w:sz w:val="20"/>
              </w:rPr>
            </w:pPr>
            <w:r>
              <w:rPr>
                <w:i/>
                <w:sz w:val="20"/>
              </w:rPr>
              <w:t>(h- + -ae C)</w:t>
            </w:r>
          </w:p>
        </w:tc>
        <w:tc>
          <w:tcPr>
            <w:tcW w:w="2782" w:type="dxa"/>
          </w:tcPr>
          <w:p w:rsidR="0067705B" w:rsidRDefault="00EF3B5B">
            <w:pPr>
              <w:pStyle w:val="TableParagraph"/>
              <w:rPr>
                <w:sz w:val="20"/>
              </w:rPr>
            </w:pPr>
            <w:r>
              <w:rPr>
                <w:sz w:val="20"/>
              </w:rPr>
              <w:t>*[g]ˤra-s</w:t>
            </w:r>
          </w:p>
        </w:tc>
        <w:tc>
          <w:tcPr>
            <w:tcW w:w="2870" w:type="dxa"/>
          </w:tcPr>
          <w:p w:rsidR="0067705B" w:rsidRDefault="00EF3B5B">
            <w:pPr>
              <w:pStyle w:val="TableParagraph"/>
              <w:ind w:left="38"/>
              <w:rPr>
                <w:sz w:val="20"/>
              </w:rPr>
            </w:pPr>
            <w:r>
              <w:rPr>
                <w:sz w:val="20"/>
              </w:rPr>
              <w:t>rush, sedge</w:t>
            </w:r>
          </w:p>
        </w:tc>
        <w:tc>
          <w:tcPr>
            <w:tcW w:w="928" w:type="dxa"/>
          </w:tcPr>
          <w:p w:rsidR="0067705B" w:rsidRDefault="00EF3B5B">
            <w:pPr>
              <w:pStyle w:val="TableParagraph"/>
              <w:ind w:left="210"/>
              <w:rPr>
                <w:sz w:val="20"/>
              </w:rPr>
            </w:pPr>
            <w:r>
              <w:rPr>
                <w:sz w:val="20"/>
              </w:rPr>
              <w:t>0035d</w:t>
            </w:r>
          </w:p>
        </w:tc>
        <w:tc>
          <w:tcPr>
            <w:tcW w:w="940" w:type="dxa"/>
          </w:tcPr>
          <w:p w:rsidR="0067705B" w:rsidRDefault="00EF3B5B">
            <w:pPr>
              <w:pStyle w:val="TableParagraph"/>
              <w:ind w:left="0" w:right="92"/>
              <w:jc w:val="right"/>
              <w:rPr>
                <w:sz w:val="20"/>
              </w:rPr>
            </w:pPr>
            <w:r>
              <w:rPr>
                <w:sz w:val="20"/>
              </w:rPr>
              <w:t>53174.10</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U+8290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夏</w:t>
            </w:r>
          </w:p>
        </w:tc>
        <w:tc>
          <w:tcPr>
            <w:tcW w:w="770" w:type="dxa"/>
          </w:tcPr>
          <w:p w:rsidR="0067705B" w:rsidRDefault="00EF3B5B">
            <w:pPr>
              <w:pStyle w:val="TableParagraph"/>
              <w:rPr>
                <w:sz w:val="20"/>
              </w:rPr>
            </w:pPr>
            <w:r>
              <w:rPr>
                <w:sz w:val="20"/>
              </w:rPr>
              <w:t>xià</w:t>
            </w:r>
          </w:p>
        </w:tc>
        <w:tc>
          <w:tcPr>
            <w:tcW w:w="821" w:type="dxa"/>
            <w:tcBorders>
              <w:right w:val="nil"/>
            </w:tcBorders>
          </w:tcPr>
          <w:p w:rsidR="0067705B" w:rsidRDefault="00EF3B5B">
            <w:pPr>
              <w:pStyle w:val="TableParagraph"/>
              <w:rPr>
                <w:i/>
                <w:sz w:val="20"/>
              </w:rPr>
            </w:pPr>
            <w:r>
              <w:rPr>
                <w:i/>
                <w:sz w:val="20"/>
              </w:rPr>
              <w:t>haeH</w:t>
            </w:r>
          </w:p>
        </w:tc>
        <w:tc>
          <w:tcPr>
            <w:tcW w:w="1963" w:type="dxa"/>
            <w:tcBorders>
              <w:left w:val="nil"/>
            </w:tcBorders>
          </w:tcPr>
          <w:p w:rsidR="0067705B" w:rsidRDefault="00EF3B5B">
            <w:pPr>
              <w:pStyle w:val="TableParagraph"/>
              <w:ind w:left="302"/>
              <w:rPr>
                <w:i/>
                <w:sz w:val="20"/>
              </w:rPr>
            </w:pPr>
            <w:r>
              <w:rPr>
                <w:i/>
                <w:sz w:val="20"/>
              </w:rPr>
              <w:t>(h- + -ae C)</w:t>
            </w:r>
          </w:p>
        </w:tc>
        <w:tc>
          <w:tcPr>
            <w:tcW w:w="2782" w:type="dxa"/>
          </w:tcPr>
          <w:p w:rsidR="0067705B" w:rsidRDefault="00EF3B5B">
            <w:pPr>
              <w:pStyle w:val="TableParagraph"/>
              <w:rPr>
                <w:sz w:val="20"/>
              </w:rPr>
            </w:pPr>
            <w:r>
              <w:rPr>
                <w:sz w:val="20"/>
              </w:rPr>
              <w:t>*[g]ˤraʔ (~ *[g]ˤraʔ-s)</w:t>
            </w:r>
          </w:p>
        </w:tc>
        <w:tc>
          <w:tcPr>
            <w:tcW w:w="2870" w:type="dxa"/>
          </w:tcPr>
          <w:p w:rsidR="0067705B" w:rsidRDefault="00EF3B5B">
            <w:pPr>
              <w:pStyle w:val="TableParagraph"/>
              <w:ind w:left="38"/>
              <w:rPr>
                <w:sz w:val="20"/>
              </w:rPr>
            </w:pPr>
            <w:r>
              <w:rPr>
                <w:sz w:val="20"/>
              </w:rPr>
              <w:t>summer</w:t>
            </w:r>
          </w:p>
        </w:tc>
        <w:tc>
          <w:tcPr>
            <w:tcW w:w="928" w:type="dxa"/>
          </w:tcPr>
          <w:p w:rsidR="0067705B" w:rsidRDefault="00EF3B5B">
            <w:pPr>
              <w:pStyle w:val="TableParagraph"/>
              <w:ind w:left="214"/>
              <w:rPr>
                <w:sz w:val="20"/>
              </w:rPr>
            </w:pPr>
            <w:r>
              <w:rPr>
                <w:sz w:val="20"/>
              </w:rPr>
              <w:t>0036a</w:t>
            </w:r>
          </w:p>
        </w:tc>
        <w:tc>
          <w:tcPr>
            <w:tcW w:w="940" w:type="dxa"/>
          </w:tcPr>
          <w:p w:rsidR="0067705B" w:rsidRDefault="00EF3B5B">
            <w:pPr>
              <w:pStyle w:val="TableParagraph"/>
              <w:ind w:left="0" w:right="92"/>
              <w:jc w:val="right"/>
              <w:rPr>
                <w:sz w:val="20"/>
              </w:rPr>
            </w:pPr>
            <w:r>
              <w:rPr>
                <w:sz w:val="20"/>
              </w:rPr>
              <w:t>20869.10</w:t>
            </w:r>
          </w:p>
        </w:tc>
        <w:tc>
          <w:tcPr>
            <w:tcW w:w="496" w:type="dxa"/>
          </w:tcPr>
          <w:p w:rsidR="0067705B" w:rsidRDefault="00EF3B5B">
            <w:pPr>
              <w:pStyle w:val="TableParagraph"/>
              <w:ind w:left="75" w:right="76"/>
              <w:jc w:val="center"/>
              <w:rPr>
                <w:sz w:val="20"/>
              </w:rPr>
            </w:pPr>
            <w:r>
              <w:rPr>
                <w:sz w:val="20"/>
              </w:rPr>
              <w:t>35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2"/>
              <w:rPr>
                <w:sz w:val="20"/>
              </w:rPr>
            </w:pPr>
            <w:r>
              <w:rPr>
                <w:sz w:val="20"/>
              </w:rPr>
              <w:t>U+590F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下</w:t>
            </w:r>
          </w:p>
        </w:tc>
        <w:tc>
          <w:tcPr>
            <w:tcW w:w="770" w:type="dxa"/>
          </w:tcPr>
          <w:p w:rsidR="0067705B" w:rsidRDefault="00EF3B5B">
            <w:pPr>
              <w:pStyle w:val="TableParagraph"/>
              <w:rPr>
                <w:sz w:val="20"/>
              </w:rPr>
            </w:pPr>
            <w:r>
              <w:rPr>
                <w:sz w:val="20"/>
              </w:rPr>
              <w:t>xià</w:t>
            </w:r>
          </w:p>
        </w:tc>
        <w:tc>
          <w:tcPr>
            <w:tcW w:w="821" w:type="dxa"/>
            <w:tcBorders>
              <w:right w:val="nil"/>
            </w:tcBorders>
          </w:tcPr>
          <w:p w:rsidR="0067705B" w:rsidRDefault="00EF3B5B">
            <w:pPr>
              <w:pStyle w:val="TableParagraph"/>
              <w:rPr>
                <w:i/>
                <w:sz w:val="20"/>
              </w:rPr>
            </w:pPr>
            <w:r>
              <w:rPr>
                <w:i/>
                <w:sz w:val="20"/>
              </w:rPr>
              <w:t>haeH</w:t>
            </w:r>
          </w:p>
        </w:tc>
        <w:tc>
          <w:tcPr>
            <w:tcW w:w="1963" w:type="dxa"/>
            <w:tcBorders>
              <w:left w:val="nil"/>
            </w:tcBorders>
          </w:tcPr>
          <w:p w:rsidR="0067705B" w:rsidRDefault="00EF3B5B">
            <w:pPr>
              <w:pStyle w:val="TableParagraph"/>
              <w:ind w:left="302"/>
              <w:rPr>
                <w:i/>
                <w:sz w:val="20"/>
              </w:rPr>
            </w:pPr>
            <w:r>
              <w:rPr>
                <w:i/>
                <w:sz w:val="20"/>
              </w:rPr>
              <w:t>(h- + -ae C)</w:t>
            </w:r>
          </w:p>
        </w:tc>
        <w:tc>
          <w:tcPr>
            <w:tcW w:w="2782" w:type="dxa"/>
          </w:tcPr>
          <w:p w:rsidR="0067705B" w:rsidRDefault="00EF3B5B">
            <w:pPr>
              <w:pStyle w:val="TableParagraph"/>
              <w:rPr>
                <w:sz w:val="20"/>
              </w:rPr>
            </w:pPr>
            <w:r>
              <w:rPr>
                <w:sz w:val="20"/>
              </w:rPr>
              <w:t>*m-gˤraʔ-s</w:t>
            </w:r>
          </w:p>
        </w:tc>
        <w:tc>
          <w:tcPr>
            <w:tcW w:w="2870" w:type="dxa"/>
          </w:tcPr>
          <w:p w:rsidR="0067705B" w:rsidRDefault="00EF3B5B">
            <w:pPr>
              <w:pStyle w:val="TableParagraph"/>
              <w:ind w:left="38"/>
              <w:rPr>
                <w:sz w:val="20"/>
              </w:rPr>
            </w:pPr>
            <w:r>
              <w:rPr>
                <w:sz w:val="20"/>
              </w:rPr>
              <w:t>descend</w:t>
            </w:r>
          </w:p>
        </w:tc>
        <w:tc>
          <w:tcPr>
            <w:tcW w:w="928" w:type="dxa"/>
          </w:tcPr>
          <w:p w:rsidR="0067705B" w:rsidRDefault="00EF3B5B">
            <w:pPr>
              <w:pStyle w:val="TableParagraph"/>
              <w:ind w:left="214"/>
              <w:rPr>
                <w:sz w:val="20"/>
              </w:rPr>
            </w:pPr>
            <w:r>
              <w:rPr>
                <w:sz w:val="20"/>
              </w:rPr>
              <w:t>0035a</w:t>
            </w:r>
          </w:p>
        </w:tc>
        <w:tc>
          <w:tcPr>
            <w:tcW w:w="940" w:type="dxa"/>
          </w:tcPr>
          <w:p w:rsidR="0067705B" w:rsidRDefault="00EF3B5B">
            <w:pPr>
              <w:pStyle w:val="TableParagraph"/>
              <w:ind w:left="0" w:right="92"/>
              <w:jc w:val="right"/>
              <w:rPr>
                <w:sz w:val="20"/>
              </w:rPr>
            </w:pPr>
            <w:r>
              <w:rPr>
                <w:sz w:val="20"/>
              </w:rPr>
              <w:t>10007.01</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8"/>
              <w:rPr>
                <w:sz w:val="20"/>
              </w:rPr>
            </w:pPr>
            <w:r>
              <w:rPr>
                <w:sz w:val="20"/>
              </w:rPr>
              <w:t>U+4E0B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嚇</w:t>
            </w:r>
          </w:p>
        </w:tc>
        <w:tc>
          <w:tcPr>
            <w:tcW w:w="770" w:type="dxa"/>
          </w:tcPr>
          <w:p w:rsidR="0067705B" w:rsidRDefault="00EF3B5B">
            <w:pPr>
              <w:pStyle w:val="TableParagraph"/>
              <w:rPr>
                <w:sz w:val="20"/>
              </w:rPr>
            </w:pPr>
            <w:r>
              <w:rPr>
                <w:sz w:val="20"/>
              </w:rPr>
              <w:t>xià</w:t>
            </w:r>
          </w:p>
        </w:tc>
        <w:tc>
          <w:tcPr>
            <w:tcW w:w="821" w:type="dxa"/>
            <w:tcBorders>
              <w:right w:val="nil"/>
            </w:tcBorders>
          </w:tcPr>
          <w:p w:rsidR="0067705B" w:rsidRDefault="00EF3B5B">
            <w:pPr>
              <w:pStyle w:val="TableParagraph"/>
              <w:rPr>
                <w:i/>
                <w:sz w:val="20"/>
              </w:rPr>
            </w:pPr>
            <w:r>
              <w:rPr>
                <w:i/>
                <w:sz w:val="20"/>
              </w:rPr>
              <w:t>xaeH</w:t>
            </w:r>
          </w:p>
        </w:tc>
        <w:tc>
          <w:tcPr>
            <w:tcW w:w="1963" w:type="dxa"/>
            <w:tcBorders>
              <w:left w:val="nil"/>
            </w:tcBorders>
          </w:tcPr>
          <w:p w:rsidR="0067705B" w:rsidRDefault="00EF3B5B">
            <w:pPr>
              <w:pStyle w:val="TableParagraph"/>
              <w:ind w:left="302"/>
              <w:rPr>
                <w:i/>
                <w:sz w:val="20"/>
              </w:rPr>
            </w:pPr>
            <w:r>
              <w:rPr>
                <w:i/>
                <w:sz w:val="20"/>
              </w:rPr>
              <w:t>(x- + -ae C)</w:t>
            </w:r>
          </w:p>
        </w:tc>
        <w:tc>
          <w:tcPr>
            <w:tcW w:w="2782" w:type="dxa"/>
          </w:tcPr>
          <w:p w:rsidR="0067705B" w:rsidRDefault="00EF3B5B">
            <w:pPr>
              <w:pStyle w:val="TableParagraph"/>
              <w:rPr>
                <w:sz w:val="20"/>
              </w:rPr>
            </w:pPr>
            <w:r>
              <w:rPr>
                <w:sz w:val="20"/>
              </w:rPr>
              <w:t>*qʰˤ&lt;r&gt;ak-s</w:t>
            </w:r>
          </w:p>
        </w:tc>
        <w:tc>
          <w:tcPr>
            <w:tcW w:w="2870" w:type="dxa"/>
          </w:tcPr>
          <w:p w:rsidR="0067705B" w:rsidRDefault="00EF3B5B">
            <w:pPr>
              <w:pStyle w:val="TableParagraph"/>
              <w:ind w:left="38"/>
              <w:rPr>
                <w:sz w:val="20"/>
              </w:rPr>
            </w:pPr>
            <w:r>
              <w:rPr>
                <w:sz w:val="20"/>
              </w:rPr>
              <w:t>frighten</w:t>
            </w:r>
          </w:p>
        </w:tc>
        <w:tc>
          <w:tcPr>
            <w:tcW w:w="928" w:type="dxa"/>
          </w:tcPr>
          <w:p w:rsidR="0067705B" w:rsidRDefault="00EF3B5B">
            <w:pPr>
              <w:pStyle w:val="TableParagraph"/>
              <w:ind w:left="210"/>
              <w:rPr>
                <w:sz w:val="20"/>
              </w:rPr>
            </w:pPr>
            <w:r>
              <w:rPr>
                <w:sz w:val="20"/>
              </w:rPr>
              <w:t>0779b</w:t>
            </w:r>
          </w:p>
        </w:tc>
        <w:tc>
          <w:tcPr>
            <w:tcW w:w="940" w:type="dxa"/>
          </w:tcPr>
          <w:p w:rsidR="0067705B" w:rsidRDefault="00EF3B5B">
            <w:pPr>
              <w:pStyle w:val="TableParagraph"/>
              <w:ind w:left="0" w:right="92"/>
              <w:jc w:val="right"/>
              <w:rPr>
                <w:sz w:val="20"/>
              </w:rPr>
            </w:pPr>
            <w:r>
              <w:rPr>
                <w:sz w:val="20"/>
              </w:rPr>
              <w:t>10695.10</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96"/>
              <w:rPr>
                <w:sz w:val="20"/>
              </w:rPr>
            </w:pPr>
            <w:r>
              <w:rPr>
                <w:sz w:val="20"/>
              </w:rPr>
              <w:t>U+5687</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蹮</w:t>
            </w:r>
          </w:p>
        </w:tc>
        <w:tc>
          <w:tcPr>
            <w:tcW w:w="770" w:type="dxa"/>
          </w:tcPr>
          <w:p w:rsidR="0067705B" w:rsidRDefault="00EF3B5B">
            <w:pPr>
              <w:pStyle w:val="TableParagraph"/>
              <w:rPr>
                <w:sz w:val="20"/>
              </w:rPr>
            </w:pPr>
            <w:r>
              <w:rPr>
                <w:sz w:val="20"/>
              </w:rPr>
              <w:t>xiān</w:t>
            </w:r>
          </w:p>
        </w:tc>
        <w:tc>
          <w:tcPr>
            <w:tcW w:w="821" w:type="dxa"/>
            <w:tcBorders>
              <w:right w:val="nil"/>
            </w:tcBorders>
          </w:tcPr>
          <w:p w:rsidR="0067705B" w:rsidRDefault="00EF3B5B">
            <w:pPr>
              <w:pStyle w:val="TableParagraph"/>
              <w:rPr>
                <w:i/>
                <w:sz w:val="20"/>
              </w:rPr>
            </w:pPr>
            <w:r>
              <w:rPr>
                <w:i/>
                <w:sz w:val="20"/>
              </w:rPr>
              <w:t>sen</w:t>
            </w:r>
          </w:p>
        </w:tc>
        <w:tc>
          <w:tcPr>
            <w:tcW w:w="1963" w:type="dxa"/>
            <w:tcBorders>
              <w:left w:val="nil"/>
            </w:tcBorders>
          </w:tcPr>
          <w:p w:rsidR="0067705B" w:rsidRDefault="00EF3B5B">
            <w:pPr>
              <w:pStyle w:val="TableParagraph"/>
              <w:ind w:left="302"/>
              <w:rPr>
                <w:i/>
                <w:sz w:val="20"/>
              </w:rPr>
            </w:pPr>
            <w:r>
              <w:rPr>
                <w:i/>
                <w:sz w:val="20"/>
              </w:rPr>
              <w:t>(s- + -en A)</w:t>
            </w:r>
          </w:p>
        </w:tc>
        <w:tc>
          <w:tcPr>
            <w:tcW w:w="2782" w:type="dxa"/>
          </w:tcPr>
          <w:p w:rsidR="0067705B" w:rsidRDefault="00EF3B5B">
            <w:pPr>
              <w:pStyle w:val="TableParagraph"/>
              <w:rPr>
                <w:sz w:val="20"/>
              </w:rPr>
            </w:pPr>
            <w:r>
              <w:rPr>
                <w:sz w:val="20"/>
              </w:rPr>
              <w:t>*sˤe[r]</w:t>
            </w:r>
          </w:p>
        </w:tc>
        <w:tc>
          <w:tcPr>
            <w:tcW w:w="2870" w:type="dxa"/>
          </w:tcPr>
          <w:p w:rsidR="0067705B" w:rsidRDefault="00EF3B5B">
            <w:pPr>
              <w:pStyle w:val="TableParagraph"/>
              <w:spacing w:before="0" w:line="259" w:lineRule="exact"/>
              <w:ind w:left="38"/>
              <w:rPr>
                <w:sz w:val="20"/>
              </w:rPr>
            </w:pPr>
            <w:r>
              <w:rPr>
                <w:rFonts w:ascii="Arial Unicode MS" w:eastAsia="Arial Unicode MS" w:hint="eastAsia"/>
                <w:sz w:val="20"/>
              </w:rPr>
              <w:t>蹁蹮</w:t>
            </w:r>
            <w:r>
              <w:rPr>
                <w:sz w:val="20"/>
              </w:rPr>
              <w:t>walk with difficulty</w:t>
            </w:r>
          </w:p>
          <w:p w:rsidR="0067705B" w:rsidRDefault="00EF3B5B">
            <w:pPr>
              <w:pStyle w:val="TableParagraph"/>
              <w:spacing w:before="0" w:line="221" w:lineRule="exact"/>
              <w:ind w:left="38"/>
              <w:rPr>
                <w:sz w:val="20"/>
              </w:rPr>
            </w:pPr>
            <w:r>
              <w:rPr>
                <w:sz w:val="20"/>
              </w:rPr>
              <w:t>(Shuōwén)</w:t>
            </w:r>
          </w:p>
        </w:tc>
        <w:tc>
          <w:tcPr>
            <w:tcW w:w="928" w:type="dxa"/>
          </w:tcPr>
          <w:p w:rsidR="0067705B" w:rsidRDefault="00EF3B5B">
            <w:pPr>
              <w:pStyle w:val="TableParagraph"/>
              <w:ind w:left="226"/>
              <w:rPr>
                <w:sz w:val="20"/>
              </w:rPr>
            </w:pPr>
            <w:r>
              <w:rPr>
                <w:sz w:val="20"/>
              </w:rPr>
              <w:t>0206-</w:t>
            </w:r>
          </w:p>
        </w:tc>
        <w:tc>
          <w:tcPr>
            <w:tcW w:w="940" w:type="dxa"/>
          </w:tcPr>
          <w:p w:rsidR="0067705B" w:rsidRDefault="00EF3B5B">
            <w:pPr>
              <w:pStyle w:val="TableParagraph"/>
              <w:ind w:left="0" w:right="92"/>
              <w:jc w:val="right"/>
              <w:rPr>
                <w:sz w:val="20"/>
              </w:rPr>
            </w:pPr>
            <w:r>
              <w:rPr>
                <w:sz w:val="20"/>
              </w:rPr>
              <w:t>63738.05</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74"/>
              <w:rPr>
                <w:sz w:val="20"/>
              </w:rPr>
            </w:pPr>
            <w:r>
              <w:rPr>
                <w:sz w:val="20"/>
              </w:rPr>
              <w:t>U+8E6E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先</w:t>
            </w:r>
          </w:p>
        </w:tc>
        <w:tc>
          <w:tcPr>
            <w:tcW w:w="770" w:type="dxa"/>
          </w:tcPr>
          <w:p w:rsidR="0067705B" w:rsidRDefault="00EF3B5B">
            <w:pPr>
              <w:pStyle w:val="TableParagraph"/>
              <w:rPr>
                <w:sz w:val="20"/>
              </w:rPr>
            </w:pPr>
            <w:r>
              <w:rPr>
                <w:sz w:val="20"/>
              </w:rPr>
              <w:t>xiān</w:t>
            </w:r>
          </w:p>
        </w:tc>
        <w:tc>
          <w:tcPr>
            <w:tcW w:w="821" w:type="dxa"/>
            <w:tcBorders>
              <w:right w:val="nil"/>
            </w:tcBorders>
          </w:tcPr>
          <w:p w:rsidR="0067705B" w:rsidRDefault="00EF3B5B">
            <w:pPr>
              <w:pStyle w:val="TableParagraph"/>
              <w:rPr>
                <w:i/>
                <w:sz w:val="20"/>
              </w:rPr>
            </w:pPr>
            <w:r>
              <w:rPr>
                <w:i/>
                <w:sz w:val="20"/>
              </w:rPr>
              <w:t>sen</w:t>
            </w:r>
          </w:p>
        </w:tc>
        <w:tc>
          <w:tcPr>
            <w:tcW w:w="1963" w:type="dxa"/>
            <w:tcBorders>
              <w:left w:val="nil"/>
            </w:tcBorders>
          </w:tcPr>
          <w:p w:rsidR="0067705B" w:rsidRDefault="00EF3B5B">
            <w:pPr>
              <w:pStyle w:val="TableParagraph"/>
              <w:ind w:left="302"/>
              <w:rPr>
                <w:i/>
                <w:sz w:val="20"/>
              </w:rPr>
            </w:pPr>
            <w:r>
              <w:rPr>
                <w:i/>
                <w:sz w:val="20"/>
              </w:rPr>
              <w:t>(s- + -en A)</w:t>
            </w:r>
          </w:p>
        </w:tc>
        <w:tc>
          <w:tcPr>
            <w:tcW w:w="2782" w:type="dxa"/>
          </w:tcPr>
          <w:p w:rsidR="0067705B" w:rsidRDefault="00EF3B5B">
            <w:pPr>
              <w:pStyle w:val="TableParagraph"/>
              <w:rPr>
                <w:sz w:val="20"/>
              </w:rPr>
            </w:pPr>
            <w:r>
              <w:rPr>
                <w:w w:val="90"/>
                <w:sz w:val="20"/>
              </w:rPr>
              <w:t>*sˤər</w:t>
            </w:r>
          </w:p>
        </w:tc>
        <w:tc>
          <w:tcPr>
            <w:tcW w:w="2870" w:type="dxa"/>
          </w:tcPr>
          <w:p w:rsidR="0067705B" w:rsidRDefault="00EF3B5B">
            <w:pPr>
              <w:pStyle w:val="TableParagraph"/>
              <w:ind w:left="38"/>
              <w:rPr>
                <w:sz w:val="20"/>
              </w:rPr>
            </w:pPr>
            <w:r>
              <w:rPr>
                <w:sz w:val="20"/>
              </w:rPr>
              <w:t>first</w:t>
            </w:r>
          </w:p>
        </w:tc>
        <w:tc>
          <w:tcPr>
            <w:tcW w:w="928" w:type="dxa"/>
          </w:tcPr>
          <w:p w:rsidR="0067705B" w:rsidRDefault="00EF3B5B">
            <w:pPr>
              <w:pStyle w:val="TableParagraph"/>
              <w:ind w:left="214"/>
              <w:rPr>
                <w:sz w:val="20"/>
              </w:rPr>
            </w:pPr>
            <w:r>
              <w:rPr>
                <w:sz w:val="20"/>
              </w:rPr>
              <w:t>0478a</w:t>
            </w:r>
          </w:p>
        </w:tc>
        <w:tc>
          <w:tcPr>
            <w:tcW w:w="940" w:type="dxa"/>
          </w:tcPr>
          <w:p w:rsidR="0067705B" w:rsidRDefault="00EF3B5B">
            <w:pPr>
              <w:pStyle w:val="TableParagraph"/>
              <w:ind w:left="0" w:right="92"/>
              <w:jc w:val="right"/>
              <w:rPr>
                <w:sz w:val="20"/>
              </w:rPr>
            </w:pPr>
            <w:r>
              <w:rPr>
                <w:sz w:val="20"/>
              </w:rPr>
              <w:t>10267.02</w:t>
            </w:r>
          </w:p>
        </w:tc>
        <w:tc>
          <w:tcPr>
            <w:tcW w:w="496" w:type="dxa"/>
          </w:tcPr>
          <w:p w:rsidR="0067705B" w:rsidRDefault="00EF3B5B">
            <w:pPr>
              <w:pStyle w:val="TableParagraph"/>
              <w:ind w:left="75" w:right="76"/>
              <w:jc w:val="center"/>
              <w:rPr>
                <w:sz w:val="20"/>
              </w:rPr>
            </w:pPr>
            <w:r>
              <w:rPr>
                <w:sz w:val="20"/>
              </w:rPr>
              <w:t>10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U+5148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譣</w:t>
            </w:r>
          </w:p>
        </w:tc>
        <w:tc>
          <w:tcPr>
            <w:tcW w:w="770" w:type="dxa"/>
          </w:tcPr>
          <w:p w:rsidR="0067705B" w:rsidRDefault="00EF3B5B">
            <w:pPr>
              <w:pStyle w:val="TableParagraph"/>
              <w:rPr>
                <w:sz w:val="20"/>
              </w:rPr>
            </w:pPr>
            <w:r>
              <w:rPr>
                <w:sz w:val="20"/>
              </w:rPr>
              <w:t>xiān</w:t>
            </w:r>
          </w:p>
        </w:tc>
        <w:tc>
          <w:tcPr>
            <w:tcW w:w="821" w:type="dxa"/>
            <w:tcBorders>
              <w:right w:val="nil"/>
            </w:tcBorders>
          </w:tcPr>
          <w:p w:rsidR="0067705B" w:rsidRDefault="00EF3B5B">
            <w:pPr>
              <w:pStyle w:val="TableParagraph"/>
              <w:rPr>
                <w:i/>
                <w:sz w:val="20"/>
              </w:rPr>
            </w:pPr>
            <w:r>
              <w:rPr>
                <w:i/>
                <w:sz w:val="20"/>
              </w:rPr>
              <w:t>sjem</w:t>
            </w:r>
          </w:p>
        </w:tc>
        <w:tc>
          <w:tcPr>
            <w:tcW w:w="1963" w:type="dxa"/>
            <w:tcBorders>
              <w:left w:val="nil"/>
            </w:tcBorders>
          </w:tcPr>
          <w:p w:rsidR="0067705B" w:rsidRDefault="00EF3B5B">
            <w:pPr>
              <w:pStyle w:val="TableParagraph"/>
              <w:ind w:left="302"/>
              <w:rPr>
                <w:i/>
                <w:sz w:val="20"/>
              </w:rPr>
            </w:pPr>
            <w:r>
              <w:rPr>
                <w:i/>
                <w:sz w:val="20"/>
              </w:rPr>
              <w:t>(s- + -jem A)</w:t>
            </w:r>
          </w:p>
        </w:tc>
        <w:tc>
          <w:tcPr>
            <w:tcW w:w="2782" w:type="dxa"/>
          </w:tcPr>
          <w:p w:rsidR="0067705B" w:rsidRDefault="00EF3B5B">
            <w:pPr>
              <w:pStyle w:val="TableParagraph"/>
              <w:rPr>
                <w:sz w:val="20"/>
              </w:rPr>
            </w:pPr>
            <w:r>
              <w:rPr>
                <w:sz w:val="20"/>
              </w:rPr>
              <w:t>*s.qʰ[a]m</w:t>
            </w:r>
          </w:p>
        </w:tc>
        <w:tc>
          <w:tcPr>
            <w:tcW w:w="2870" w:type="dxa"/>
          </w:tcPr>
          <w:p w:rsidR="0067705B" w:rsidRDefault="00EF3B5B">
            <w:pPr>
              <w:pStyle w:val="TableParagraph"/>
              <w:ind w:left="38"/>
              <w:rPr>
                <w:sz w:val="20"/>
              </w:rPr>
            </w:pPr>
            <w:r>
              <w:rPr>
                <w:sz w:val="20"/>
              </w:rPr>
              <w:t>insincere, ingratiating</w:t>
            </w:r>
          </w:p>
        </w:tc>
        <w:tc>
          <w:tcPr>
            <w:tcW w:w="928" w:type="dxa"/>
          </w:tcPr>
          <w:p w:rsidR="0067705B" w:rsidRDefault="00EF3B5B">
            <w:pPr>
              <w:pStyle w:val="TableParagraph"/>
              <w:ind w:left="214"/>
              <w:rPr>
                <w:sz w:val="20"/>
              </w:rPr>
            </w:pPr>
            <w:r>
              <w:rPr>
                <w:sz w:val="20"/>
              </w:rPr>
              <w:t>0613c</w:t>
            </w:r>
          </w:p>
        </w:tc>
        <w:tc>
          <w:tcPr>
            <w:tcW w:w="940" w:type="dxa"/>
          </w:tcPr>
          <w:p w:rsidR="0067705B" w:rsidRDefault="00EF3B5B">
            <w:pPr>
              <w:pStyle w:val="TableParagraph"/>
              <w:ind w:left="0" w:right="92"/>
              <w:jc w:val="right"/>
              <w:rPr>
                <w:sz w:val="20"/>
              </w:rPr>
            </w:pPr>
            <w:r>
              <w:rPr>
                <w:sz w:val="20"/>
              </w:rPr>
              <w:t>64025.05</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0"/>
              <w:rPr>
                <w:sz w:val="20"/>
              </w:rPr>
            </w:pPr>
            <w:r>
              <w:rPr>
                <w:sz w:val="20"/>
              </w:rPr>
              <w:t>U+8B63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鮮</w:t>
            </w:r>
          </w:p>
        </w:tc>
        <w:tc>
          <w:tcPr>
            <w:tcW w:w="770" w:type="dxa"/>
          </w:tcPr>
          <w:p w:rsidR="0067705B" w:rsidRDefault="00EF3B5B">
            <w:pPr>
              <w:pStyle w:val="TableParagraph"/>
              <w:rPr>
                <w:sz w:val="20"/>
              </w:rPr>
            </w:pPr>
            <w:r>
              <w:rPr>
                <w:sz w:val="20"/>
              </w:rPr>
              <w:t>xiān</w:t>
            </w:r>
          </w:p>
        </w:tc>
        <w:tc>
          <w:tcPr>
            <w:tcW w:w="821" w:type="dxa"/>
            <w:tcBorders>
              <w:right w:val="nil"/>
            </w:tcBorders>
          </w:tcPr>
          <w:p w:rsidR="0067705B" w:rsidRDefault="00EF3B5B">
            <w:pPr>
              <w:pStyle w:val="TableParagraph"/>
              <w:rPr>
                <w:i/>
                <w:sz w:val="20"/>
              </w:rPr>
            </w:pPr>
            <w:r>
              <w:rPr>
                <w:i/>
                <w:sz w:val="20"/>
              </w:rPr>
              <w:t>sjen</w:t>
            </w:r>
          </w:p>
        </w:tc>
        <w:tc>
          <w:tcPr>
            <w:tcW w:w="1963" w:type="dxa"/>
            <w:tcBorders>
              <w:left w:val="nil"/>
            </w:tcBorders>
          </w:tcPr>
          <w:p w:rsidR="0067705B" w:rsidRDefault="00EF3B5B">
            <w:pPr>
              <w:pStyle w:val="TableParagraph"/>
              <w:ind w:left="302"/>
              <w:rPr>
                <w:i/>
                <w:sz w:val="20"/>
              </w:rPr>
            </w:pPr>
            <w:r>
              <w:rPr>
                <w:i/>
                <w:sz w:val="20"/>
              </w:rPr>
              <w:t>(s- + -jen A)</w:t>
            </w:r>
          </w:p>
        </w:tc>
        <w:tc>
          <w:tcPr>
            <w:tcW w:w="2782" w:type="dxa"/>
          </w:tcPr>
          <w:p w:rsidR="0067705B" w:rsidRDefault="00EF3B5B">
            <w:pPr>
              <w:pStyle w:val="TableParagraph"/>
              <w:rPr>
                <w:sz w:val="20"/>
              </w:rPr>
            </w:pPr>
            <w:r>
              <w:rPr>
                <w:sz w:val="20"/>
              </w:rPr>
              <w:t>*[s][a]r</w:t>
            </w:r>
          </w:p>
        </w:tc>
        <w:tc>
          <w:tcPr>
            <w:tcW w:w="2870" w:type="dxa"/>
          </w:tcPr>
          <w:p w:rsidR="0067705B" w:rsidRDefault="00EF3B5B">
            <w:pPr>
              <w:pStyle w:val="TableParagraph"/>
              <w:ind w:left="38"/>
              <w:rPr>
                <w:sz w:val="20"/>
              </w:rPr>
            </w:pPr>
            <w:r>
              <w:rPr>
                <w:sz w:val="20"/>
              </w:rPr>
              <w:t>fresh; good</w:t>
            </w:r>
          </w:p>
        </w:tc>
        <w:tc>
          <w:tcPr>
            <w:tcW w:w="928" w:type="dxa"/>
          </w:tcPr>
          <w:p w:rsidR="0067705B" w:rsidRDefault="00EF3B5B">
            <w:pPr>
              <w:pStyle w:val="TableParagraph"/>
              <w:ind w:left="214"/>
              <w:rPr>
                <w:sz w:val="20"/>
              </w:rPr>
            </w:pPr>
            <w:r>
              <w:rPr>
                <w:sz w:val="20"/>
              </w:rPr>
              <w:t>0209a</w:t>
            </w:r>
          </w:p>
        </w:tc>
        <w:tc>
          <w:tcPr>
            <w:tcW w:w="940" w:type="dxa"/>
          </w:tcPr>
          <w:p w:rsidR="0067705B" w:rsidRDefault="00EF3B5B">
            <w:pPr>
              <w:pStyle w:val="TableParagraph"/>
              <w:ind w:left="0" w:right="92"/>
              <w:jc w:val="right"/>
              <w:rPr>
                <w:sz w:val="20"/>
              </w:rPr>
            </w:pPr>
            <w:r>
              <w:rPr>
                <w:sz w:val="20"/>
              </w:rPr>
              <w:t>74688.06</w:t>
            </w:r>
          </w:p>
        </w:tc>
        <w:tc>
          <w:tcPr>
            <w:tcW w:w="496" w:type="dxa"/>
          </w:tcPr>
          <w:p w:rsidR="0067705B" w:rsidRDefault="00EF3B5B">
            <w:pPr>
              <w:pStyle w:val="TableParagraph"/>
              <w:ind w:left="75" w:right="76"/>
              <w:jc w:val="center"/>
              <w:rPr>
                <w:sz w:val="20"/>
              </w:rPr>
            </w:pPr>
            <w:r>
              <w:rPr>
                <w:sz w:val="20"/>
              </w:rPr>
              <w:t>195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46"/>
              <w:rPr>
                <w:sz w:val="20"/>
              </w:rPr>
            </w:pPr>
            <w:r>
              <w:rPr>
                <w:sz w:val="20"/>
              </w:rPr>
              <w:t>U+9BAE</w:t>
            </w:r>
          </w:p>
        </w:tc>
      </w:tr>
    </w:tbl>
    <w:p w:rsidR="0067705B" w:rsidRDefault="0067705B">
      <w:pPr>
        <w:rPr>
          <w:sz w:val="20"/>
        </w:rPr>
        <w:sectPr w:rsidR="0067705B">
          <w:footerReference w:type="default" r:id="rId34"/>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81"/>
        <w:gridCol w:w="1903"/>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仙</w:t>
            </w:r>
          </w:p>
        </w:tc>
        <w:tc>
          <w:tcPr>
            <w:tcW w:w="770" w:type="dxa"/>
          </w:tcPr>
          <w:p w:rsidR="0067705B" w:rsidRDefault="00EF3B5B">
            <w:pPr>
              <w:pStyle w:val="TableParagraph"/>
              <w:rPr>
                <w:sz w:val="20"/>
              </w:rPr>
            </w:pPr>
            <w:r>
              <w:rPr>
                <w:sz w:val="20"/>
              </w:rPr>
              <w:t>xiān</w:t>
            </w:r>
          </w:p>
        </w:tc>
        <w:tc>
          <w:tcPr>
            <w:tcW w:w="881" w:type="dxa"/>
            <w:tcBorders>
              <w:right w:val="nil"/>
            </w:tcBorders>
          </w:tcPr>
          <w:p w:rsidR="0067705B" w:rsidRDefault="00EF3B5B">
            <w:pPr>
              <w:pStyle w:val="TableParagraph"/>
              <w:rPr>
                <w:i/>
                <w:sz w:val="20"/>
              </w:rPr>
            </w:pPr>
            <w:r>
              <w:rPr>
                <w:i/>
                <w:sz w:val="20"/>
              </w:rPr>
              <w:t>sjen</w:t>
            </w:r>
          </w:p>
        </w:tc>
        <w:tc>
          <w:tcPr>
            <w:tcW w:w="1903" w:type="dxa"/>
            <w:tcBorders>
              <w:left w:val="nil"/>
            </w:tcBorders>
          </w:tcPr>
          <w:p w:rsidR="0067705B" w:rsidRDefault="00EF3B5B">
            <w:pPr>
              <w:pStyle w:val="TableParagraph"/>
              <w:ind w:left="241"/>
              <w:rPr>
                <w:i/>
                <w:sz w:val="20"/>
              </w:rPr>
            </w:pPr>
            <w:r>
              <w:rPr>
                <w:i/>
                <w:sz w:val="20"/>
              </w:rPr>
              <w:t>(s- + -jen A)</w:t>
            </w:r>
          </w:p>
        </w:tc>
        <w:tc>
          <w:tcPr>
            <w:tcW w:w="2782" w:type="dxa"/>
          </w:tcPr>
          <w:p w:rsidR="0067705B" w:rsidRDefault="00EF3B5B">
            <w:pPr>
              <w:pStyle w:val="TableParagraph"/>
              <w:rPr>
                <w:sz w:val="20"/>
              </w:rPr>
            </w:pPr>
            <w:r>
              <w:rPr>
                <w:sz w:val="20"/>
              </w:rPr>
              <w:t>*[s]a[r]</w:t>
            </w:r>
          </w:p>
        </w:tc>
        <w:tc>
          <w:tcPr>
            <w:tcW w:w="2870" w:type="dxa"/>
          </w:tcPr>
          <w:p w:rsidR="0067705B" w:rsidRDefault="00EF3B5B">
            <w:pPr>
              <w:pStyle w:val="TableParagraph"/>
              <w:ind w:left="38"/>
              <w:rPr>
                <w:sz w:val="20"/>
              </w:rPr>
            </w:pPr>
            <w:proofErr w:type="gramStart"/>
            <w:r>
              <w:rPr>
                <w:sz w:val="20"/>
              </w:rPr>
              <w:t>immortal</w:t>
            </w:r>
            <w:proofErr w:type="gramEnd"/>
            <w:r>
              <w:rPr>
                <w:sz w:val="20"/>
              </w:rPr>
              <w:t xml:space="preserve"> (n.)</w:t>
            </w:r>
          </w:p>
        </w:tc>
        <w:tc>
          <w:tcPr>
            <w:tcW w:w="928" w:type="dxa"/>
          </w:tcPr>
          <w:p w:rsidR="0067705B" w:rsidRDefault="00EF3B5B">
            <w:pPr>
              <w:pStyle w:val="TableParagraph"/>
              <w:ind w:left="226"/>
              <w:rPr>
                <w:sz w:val="20"/>
              </w:rPr>
            </w:pPr>
            <w:r>
              <w:rPr>
                <w:sz w:val="20"/>
              </w:rPr>
              <w:t>0193f</w:t>
            </w:r>
          </w:p>
        </w:tc>
        <w:tc>
          <w:tcPr>
            <w:tcW w:w="940" w:type="dxa"/>
          </w:tcPr>
          <w:p w:rsidR="0067705B" w:rsidRDefault="00EF3B5B">
            <w:pPr>
              <w:pStyle w:val="TableParagraph"/>
              <w:ind w:left="0" w:right="92"/>
              <w:jc w:val="right"/>
              <w:rPr>
                <w:sz w:val="20"/>
              </w:rPr>
            </w:pPr>
            <w:r>
              <w:rPr>
                <w:sz w:val="20"/>
              </w:rPr>
              <w:t>10114.03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U+4ED9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僊</w:t>
            </w:r>
          </w:p>
        </w:tc>
        <w:tc>
          <w:tcPr>
            <w:tcW w:w="770" w:type="dxa"/>
          </w:tcPr>
          <w:p w:rsidR="0067705B" w:rsidRDefault="00EF3B5B">
            <w:pPr>
              <w:pStyle w:val="TableParagraph"/>
              <w:spacing w:before="29"/>
              <w:rPr>
                <w:sz w:val="20"/>
              </w:rPr>
            </w:pPr>
            <w:r>
              <w:rPr>
                <w:sz w:val="20"/>
              </w:rPr>
              <w:t>xiān</w:t>
            </w:r>
          </w:p>
        </w:tc>
        <w:tc>
          <w:tcPr>
            <w:tcW w:w="881" w:type="dxa"/>
            <w:tcBorders>
              <w:right w:val="nil"/>
            </w:tcBorders>
          </w:tcPr>
          <w:p w:rsidR="0067705B" w:rsidRDefault="00EF3B5B">
            <w:pPr>
              <w:pStyle w:val="TableParagraph"/>
              <w:spacing w:before="29"/>
              <w:rPr>
                <w:i/>
                <w:sz w:val="20"/>
              </w:rPr>
            </w:pPr>
            <w:r>
              <w:rPr>
                <w:i/>
                <w:sz w:val="20"/>
              </w:rPr>
              <w:t>sjen</w:t>
            </w:r>
          </w:p>
        </w:tc>
        <w:tc>
          <w:tcPr>
            <w:tcW w:w="1903" w:type="dxa"/>
            <w:tcBorders>
              <w:left w:val="nil"/>
            </w:tcBorders>
          </w:tcPr>
          <w:p w:rsidR="0067705B" w:rsidRDefault="00EF3B5B">
            <w:pPr>
              <w:pStyle w:val="TableParagraph"/>
              <w:spacing w:before="29"/>
              <w:ind w:left="241"/>
              <w:rPr>
                <w:i/>
                <w:sz w:val="20"/>
              </w:rPr>
            </w:pPr>
            <w:r>
              <w:rPr>
                <w:i/>
                <w:sz w:val="20"/>
              </w:rPr>
              <w:t>(s- + -jen A)</w:t>
            </w:r>
          </w:p>
        </w:tc>
        <w:tc>
          <w:tcPr>
            <w:tcW w:w="2782" w:type="dxa"/>
          </w:tcPr>
          <w:p w:rsidR="0067705B" w:rsidRDefault="00EF3B5B">
            <w:pPr>
              <w:pStyle w:val="TableParagraph"/>
              <w:spacing w:before="29"/>
              <w:rPr>
                <w:sz w:val="20"/>
              </w:rPr>
            </w:pPr>
            <w:r>
              <w:rPr>
                <w:sz w:val="20"/>
              </w:rPr>
              <w:t>*[s]a[r]</w:t>
            </w:r>
          </w:p>
        </w:tc>
        <w:tc>
          <w:tcPr>
            <w:tcW w:w="2870" w:type="dxa"/>
          </w:tcPr>
          <w:p w:rsidR="0067705B" w:rsidRDefault="00EF3B5B">
            <w:pPr>
              <w:pStyle w:val="TableParagraph"/>
              <w:spacing w:before="29"/>
              <w:ind w:left="38"/>
              <w:rPr>
                <w:sz w:val="20"/>
              </w:rPr>
            </w:pPr>
            <w:r>
              <w:rPr>
                <w:sz w:val="20"/>
              </w:rPr>
              <w:t>immortal</w:t>
            </w:r>
          </w:p>
        </w:tc>
        <w:tc>
          <w:tcPr>
            <w:tcW w:w="928" w:type="dxa"/>
          </w:tcPr>
          <w:p w:rsidR="0067705B" w:rsidRDefault="00EF3B5B">
            <w:pPr>
              <w:pStyle w:val="TableParagraph"/>
              <w:spacing w:before="29"/>
              <w:ind w:left="210"/>
              <w:rPr>
                <w:sz w:val="20"/>
              </w:rPr>
            </w:pPr>
            <w:r>
              <w:rPr>
                <w:sz w:val="20"/>
              </w:rPr>
              <w:t>0206b</w:t>
            </w:r>
          </w:p>
        </w:tc>
        <w:tc>
          <w:tcPr>
            <w:tcW w:w="940" w:type="dxa"/>
          </w:tcPr>
          <w:p w:rsidR="0067705B" w:rsidRDefault="00EF3B5B">
            <w:pPr>
              <w:pStyle w:val="TableParagraph"/>
              <w:spacing w:before="29"/>
              <w:ind w:left="0" w:right="92"/>
              <w:jc w:val="right"/>
              <w:rPr>
                <w:sz w:val="20"/>
              </w:rPr>
            </w:pPr>
            <w:r>
              <w:rPr>
                <w:sz w:val="20"/>
              </w:rPr>
              <w:t>10209.02</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U+50CA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鮮</w:t>
            </w:r>
          </w:p>
        </w:tc>
        <w:tc>
          <w:tcPr>
            <w:tcW w:w="770" w:type="dxa"/>
          </w:tcPr>
          <w:p w:rsidR="0067705B" w:rsidRDefault="00EF3B5B">
            <w:pPr>
              <w:pStyle w:val="TableParagraph"/>
              <w:rPr>
                <w:sz w:val="20"/>
              </w:rPr>
            </w:pPr>
            <w:r>
              <w:rPr>
                <w:sz w:val="20"/>
              </w:rPr>
              <w:t>xiān</w:t>
            </w:r>
          </w:p>
        </w:tc>
        <w:tc>
          <w:tcPr>
            <w:tcW w:w="881" w:type="dxa"/>
            <w:tcBorders>
              <w:right w:val="nil"/>
            </w:tcBorders>
          </w:tcPr>
          <w:p w:rsidR="0067705B" w:rsidRDefault="00EF3B5B">
            <w:pPr>
              <w:pStyle w:val="TableParagraph"/>
              <w:rPr>
                <w:i/>
                <w:sz w:val="20"/>
              </w:rPr>
            </w:pPr>
            <w:r>
              <w:rPr>
                <w:i/>
                <w:sz w:val="20"/>
              </w:rPr>
              <w:t>sjen</w:t>
            </w:r>
          </w:p>
        </w:tc>
        <w:tc>
          <w:tcPr>
            <w:tcW w:w="1903" w:type="dxa"/>
            <w:tcBorders>
              <w:left w:val="nil"/>
            </w:tcBorders>
          </w:tcPr>
          <w:p w:rsidR="0067705B" w:rsidRDefault="00EF3B5B">
            <w:pPr>
              <w:pStyle w:val="TableParagraph"/>
              <w:ind w:left="241"/>
              <w:rPr>
                <w:i/>
                <w:sz w:val="20"/>
              </w:rPr>
            </w:pPr>
            <w:r>
              <w:rPr>
                <w:i/>
                <w:sz w:val="20"/>
              </w:rPr>
              <w:t>(s- + -jen A)</w:t>
            </w:r>
          </w:p>
        </w:tc>
        <w:tc>
          <w:tcPr>
            <w:tcW w:w="2782" w:type="dxa"/>
          </w:tcPr>
          <w:p w:rsidR="0067705B" w:rsidRDefault="00EF3B5B">
            <w:pPr>
              <w:pStyle w:val="TableParagraph"/>
              <w:rPr>
                <w:sz w:val="20"/>
              </w:rPr>
            </w:pPr>
            <w:r>
              <w:rPr>
                <w:sz w:val="20"/>
              </w:rPr>
              <w:t>*s[a]r</w:t>
            </w:r>
          </w:p>
        </w:tc>
        <w:tc>
          <w:tcPr>
            <w:tcW w:w="2870" w:type="dxa"/>
          </w:tcPr>
          <w:p w:rsidR="0067705B" w:rsidRDefault="00EF3B5B">
            <w:pPr>
              <w:pStyle w:val="TableParagraph"/>
              <w:spacing w:before="0" w:line="269" w:lineRule="exact"/>
              <w:ind w:left="38"/>
              <w:rPr>
                <w:sz w:val="20"/>
              </w:rPr>
            </w:pPr>
            <w:r>
              <w:rPr>
                <w:rFonts w:ascii="Arial Unicode MS" w:eastAsia="Arial Unicode MS" w:hAnsi="Arial Unicode MS" w:hint="eastAsia"/>
                <w:sz w:val="20"/>
              </w:rPr>
              <w:t xml:space="preserve">鮮卑 </w:t>
            </w:r>
            <w:r>
              <w:rPr>
                <w:sz w:val="20"/>
              </w:rPr>
              <w:t>*s[a]r.pe Xiānbēi</w:t>
            </w:r>
          </w:p>
        </w:tc>
        <w:tc>
          <w:tcPr>
            <w:tcW w:w="928" w:type="dxa"/>
          </w:tcPr>
          <w:p w:rsidR="0067705B" w:rsidRDefault="00EF3B5B">
            <w:pPr>
              <w:pStyle w:val="TableParagraph"/>
              <w:ind w:left="214"/>
              <w:rPr>
                <w:sz w:val="20"/>
              </w:rPr>
            </w:pPr>
            <w:r>
              <w:rPr>
                <w:sz w:val="20"/>
              </w:rPr>
              <w:t>0209a</w:t>
            </w:r>
          </w:p>
        </w:tc>
        <w:tc>
          <w:tcPr>
            <w:tcW w:w="940" w:type="dxa"/>
          </w:tcPr>
          <w:p w:rsidR="0067705B" w:rsidRDefault="00EF3B5B">
            <w:pPr>
              <w:pStyle w:val="TableParagraph"/>
              <w:ind w:left="0" w:right="92"/>
              <w:jc w:val="right"/>
              <w:rPr>
                <w:sz w:val="20"/>
              </w:rPr>
            </w:pPr>
            <w:r>
              <w:rPr>
                <w:sz w:val="20"/>
              </w:rPr>
              <w:t>74688.06</w:t>
            </w:r>
          </w:p>
        </w:tc>
        <w:tc>
          <w:tcPr>
            <w:tcW w:w="496" w:type="dxa"/>
          </w:tcPr>
          <w:p w:rsidR="0067705B" w:rsidRDefault="00EF3B5B">
            <w:pPr>
              <w:pStyle w:val="TableParagraph"/>
              <w:ind w:left="75" w:right="76"/>
              <w:jc w:val="center"/>
              <w:rPr>
                <w:sz w:val="20"/>
              </w:rPr>
            </w:pPr>
            <w:r>
              <w:rPr>
                <w:sz w:val="20"/>
              </w:rPr>
              <w:t>195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U+9BAE</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天</w:t>
            </w:r>
          </w:p>
        </w:tc>
        <w:tc>
          <w:tcPr>
            <w:tcW w:w="770" w:type="dxa"/>
          </w:tcPr>
          <w:p w:rsidR="0067705B" w:rsidRDefault="00EF3B5B">
            <w:pPr>
              <w:pStyle w:val="TableParagraph"/>
              <w:rPr>
                <w:sz w:val="20"/>
              </w:rPr>
            </w:pPr>
            <w:r>
              <w:rPr>
                <w:sz w:val="20"/>
              </w:rPr>
              <w:t>xiān</w:t>
            </w:r>
          </w:p>
        </w:tc>
        <w:tc>
          <w:tcPr>
            <w:tcW w:w="881" w:type="dxa"/>
            <w:tcBorders>
              <w:right w:val="nil"/>
            </w:tcBorders>
          </w:tcPr>
          <w:p w:rsidR="0067705B" w:rsidRDefault="00EF3B5B">
            <w:pPr>
              <w:pStyle w:val="TableParagraph"/>
              <w:rPr>
                <w:i/>
                <w:sz w:val="20"/>
              </w:rPr>
            </w:pPr>
            <w:r>
              <w:rPr>
                <w:i/>
                <w:sz w:val="20"/>
              </w:rPr>
              <w:t>xen</w:t>
            </w:r>
          </w:p>
        </w:tc>
        <w:tc>
          <w:tcPr>
            <w:tcW w:w="1903" w:type="dxa"/>
            <w:tcBorders>
              <w:left w:val="nil"/>
            </w:tcBorders>
          </w:tcPr>
          <w:p w:rsidR="0067705B" w:rsidRDefault="00EF3B5B">
            <w:pPr>
              <w:pStyle w:val="TableParagraph"/>
              <w:ind w:left="241"/>
              <w:rPr>
                <w:i/>
                <w:sz w:val="20"/>
              </w:rPr>
            </w:pPr>
            <w:r>
              <w:rPr>
                <w:i/>
                <w:sz w:val="20"/>
              </w:rPr>
              <w:t>(x- + -en A)</w:t>
            </w:r>
          </w:p>
        </w:tc>
        <w:tc>
          <w:tcPr>
            <w:tcW w:w="2782" w:type="dxa"/>
          </w:tcPr>
          <w:p w:rsidR="0067705B" w:rsidRDefault="00EF3B5B">
            <w:pPr>
              <w:pStyle w:val="TableParagraph"/>
              <w:spacing w:before="31" w:line="225" w:lineRule="exact"/>
              <w:rPr>
                <w:sz w:val="20"/>
              </w:rPr>
            </w:pPr>
            <w:r>
              <w:rPr>
                <w:spacing w:val="-10"/>
                <w:sz w:val="20"/>
              </w:rPr>
              <w:t xml:space="preserve">*l̥ </w:t>
            </w:r>
            <w:r>
              <w:rPr>
                <w:sz w:val="20"/>
              </w:rPr>
              <w:t xml:space="preserve">ˤi[n] (W dialect: </w:t>
            </w:r>
            <w:r>
              <w:rPr>
                <w:spacing w:val="-15"/>
                <w:sz w:val="20"/>
              </w:rPr>
              <w:t xml:space="preserve">l̥ </w:t>
            </w:r>
            <w:r>
              <w:rPr>
                <w:sz w:val="20"/>
              </w:rPr>
              <w:t>ˤ- &gt; Hàn-time</w:t>
            </w:r>
          </w:p>
          <w:p w:rsidR="0067705B" w:rsidRDefault="00EF3B5B">
            <w:pPr>
              <w:pStyle w:val="TableParagraph"/>
              <w:spacing w:before="0" w:line="225" w:lineRule="exact"/>
              <w:rPr>
                <w:sz w:val="20"/>
              </w:rPr>
            </w:pPr>
            <w:r>
              <w:rPr>
                <w:sz w:val="20"/>
              </w:rPr>
              <w:t>*xˤ- &gt; MC x-)</w:t>
            </w:r>
          </w:p>
        </w:tc>
        <w:tc>
          <w:tcPr>
            <w:tcW w:w="2870" w:type="dxa"/>
          </w:tcPr>
          <w:p w:rsidR="0067705B" w:rsidRDefault="00EF3B5B">
            <w:pPr>
              <w:pStyle w:val="TableParagraph"/>
              <w:ind w:left="38"/>
              <w:rPr>
                <w:sz w:val="20"/>
              </w:rPr>
            </w:pPr>
            <w:r>
              <w:rPr>
                <w:sz w:val="20"/>
              </w:rPr>
              <w:t>heaven</w:t>
            </w:r>
          </w:p>
        </w:tc>
        <w:tc>
          <w:tcPr>
            <w:tcW w:w="928" w:type="dxa"/>
          </w:tcPr>
          <w:p w:rsidR="0067705B" w:rsidRDefault="00EF3B5B">
            <w:pPr>
              <w:pStyle w:val="TableParagraph"/>
              <w:ind w:left="214"/>
              <w:rPr>
                <w:sz w:val="20"/>
              </w:rPr>
            </w:pPr>
            <w:r>
              <w:rPr>
                <w:sz w:val="20"/>
              </w:rPr>
              <w:t>0361a</w:t>
            </w:r>
          </w:p>
        </w:tc>
        <w:tc>
          <w:tcPr>
            <w:tcW w:w="940" w:type="dxa"/>
          </w:tcPr>
          <w:p w:rsidR="0067705B" w:rsidRDefault="00EF3B5B">
            <w:pPr>
              <w:pStyle w:val="TableParagraph"/>
              <w:ind w:left="0" w:right="92"/>
              <w:jc w:val="right"/>
              <w:rPr>
                <w:sz w:val="20"/>
              </w:rPr>
            </w:pPr>
            <w:r>
              <w:rPr>
                <w:sz w:val="20"/>
              </w:rPr>
              <w:t>10522.01</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U+5929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銜</w:t>
            </w:r>
          </w:p>
        </w:tc>
        <w:tc>
          <w:tcPr>
            <w:tcW w:w="770" w:type="dxa"/>
          </w:tcPr>
          <w:p w:rsidR="0067705B" w:rsidRDefault="00EF3B5B">
            <w:pPr>
              <w:pStyle w:val="TableParagraph"/>
              <w:rPr>
                <w:sz w:val="20"/>
              </w:rPr>
            </w:pPr>
            <w:r>
              <w:rPr>
                <w:sz w:val="20"/>
              </w:rPr>
              <w:t>xián</w:t>
            </w:r>
          </w:p>
        </w:tc>
        <w:tc>
          <w:tcPr>
            <w:tcW w:w="881" w:type="dxa"/>
            <w:tcBorders>
              <w:right w:val="nil"/>
            </w:tcBorders>
          </w:tcPr>
          <w:p w:rsidR="0067705B" w:rsidRDefault="00EF3B5B">
            <w:pPr>
              <w:pStyle w:val="TableParagraph"/>
              <w:rPr>
                <w:i/>
                <w:sz w:val="20"/>
              </w:rPr>
            </w:pPr>
            <w:r>
              <w:rPr>
                <w:i/>
                <w:sz w:val="20"/>
              </w:rPr>
              <w:t>haem</w:t>
            </w:r>
          </w:p>
        </w:tc>
        <w:tc>
          <w:tcPr>
            <w:tcW w:w="1903" w:type="dxa"/>
            <w:tcBorders>
              <w:left w:val="nil"/>
            </w:tcBorders>
          </w:tcPr>
          <w:p w:rsidR="0067705B" w:rsidRDefault="00EF3B5B">
            <w:pPr>
              <w:pStyle w:val="TableParagraph"/>
              <w:ind w:left="241"/>
              <w:rPr>
                <w:i/>
                <w:sz w:val="20"/>
              </w:rPr>
            </w:pPr>
            <w:r>
              <w:rPr>
                <w:i/>
                <w:sz w:val="20"/>
              </w:rPr>
              <w:t>(h- + -aem A)</w:t>
            </w:r>
          </w:p>
        </w:tc>
        <w:tc>
          <w:tcPr>
            <w:tcW w:w="2782" w:type="dxa"/>
          </w:tcPr>
          <w:p w:rsidR="0067705B" w:rsidRDefault="00EF3B5B">
            <w:pPr>
              <w:pStyle w:val="TableParagraph"/>
              <w:rPr>
                <w:sz w:val="20"/>
              </w:rPr>
            </w:pPr>
            <w:r>
              <w:rPr>
                <w:sz w:val="20"/>
              </w:rPr>
              <w:t>*[g]ˤr[a]m</w:t>
            </w:r>
          </w:p>
        </w:tc>
        <w:tc>
          <w:tcPr>
            <w:tcW w:w="2870" w:type="dxa"/>
          </w:tcPr>
          <w:p w:rsidR="0067705B" w:rsidRDefault="00EF3B5B">
            <w:pPr>
              <w:pStyle w:val="TableParagraph"/>
              <w:ind w:left="38"/>
              <w:rPr>
                <w:sz w:val="20"/>
              </w:rPr>
            </w:pPr>
            <w:r>
              <w:rPr>
                <w:sz w:val="20"/>
              </w:rPr>
              <w:t>a bit</w:t>
            </w:r>
          </w:p>
        </w:tc>
        <w:tc>
          <w:tcPr>
            <w:tcW w:w="928" w:type="dxa"/>
          </w:tcPr>
          <w:p w:rsidR="0067705B" w:rsidRDefault="00EF3B5B">
            <w:pPr>
              <w:pStyle w:val="TableParagraph"/>
              <w:ind w:left="214"/>
              <w:rPr>
                <w:sz w:val="20"/>
              </w:rPr>
            </w:pPr>
            <w:r>
              <w:rPr>
                <w:sz w:val="20"/>
              </w:rPr>
              <w:t>0608a</w:t>
            </w:r>
          </w:p>
        </w:tc>
        <w:tc>
          <w:tcPr>
            <w:tcW w:w="940" w:type="dxa"/>
          </w:tcPr>
          <w:p w:rsidR="0067705B" w:rsidRDefault="00EF3B5B">
            <w:pPr>
              <w:pStyle w:val="TableParagraph"/>
              <w:ind w:left="0" w:right="92"/>
              <w:jc w:val="right"/>
              <w:rPr>
                <w:sz w:val="20"/>
              </w:rPr>
            </w:pPr>
            <w:r>
              <w:rPr>
                <w:sz w:val="20"/>
              </w:rPr>
              <w:t>20840.15</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U+929C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鹹</w:t>
            </w:r>
          </w:p>
        </w:tc>
        <w:tc>
          <w:tcPr>
            <w:tcW w:w="770" w:type="dxa"/>
          </w:tcPr>
          <w:p w:rsidR="0067705B" w:rsidRDefault="00EF3B5B">
            <w:pPr>
              <w:pStyle w:val="TableParagraph"/>
              <w:spacing w:before="29"/>
              <w:rPr>
                <w:sz w:val="20"/>
              </w:rPr>
            </w:pPr>
            <w:r>
              <w:rPr>
                <w:sz w:val="20"/>
              </w:rPr>
              <w:t>xián</w:t>
            </w:r>
          </w:p>
        </w:tc>
        <w:tc>
          <w:tcPr>
            <w:tcW w:w="881" w:type="dxa"/>
            <w:tcBorders>
              <w:right w:val="nil"/>
            </w:tcBorders>
          </w:tcPr>
          <w:p w:rsidR="0067705B" w:rsidRDefault="00EF3B5B">
            <w:pPr>
              <w:pStyle w:val="TableParagraph"/>
              <w:spacing w:before="29"/>
              <w:rPr>
                <w:i/>
                <w:sz w:val="20"/>
              </w:rPr>
            </w:pPr>
            <w:r>
              <w:rPr>
                <w:i/>
                <w:sz w:val="20"/>
              </w:rPr>
              <w:t>heam</w:t>
            </w:r>
          </w:p>
        </w:tc>
        <w:tc>
          <w:tcPr>
            <w:tcW w:w="1903" w:type="dxa"/>
            <w:tcBorders>
              <w:left w:val="nil"/>
            </w:tcBorders>
          </w:tcPr>
          <w:p w:rsidR="0067705B" w:rsidRDefault="00EF3B5B">
            <w:pPr>
              <w:pStyle w:val="TableParagraph"/>
              <w:spacing w:before="29"/>
              <w:ind w:left="241"/>
              <w:rPr>
                <w:i/>
                <w:sz w:val="20"/>
              </w:rPr>
            </w:pPr>
            <w:r>
              <w:rPr>
                <w:i/>
                <w:sz w:val="20"/>
              </w:rPr>
              <w:t>(h- + -eam A)</w:t>
            </w:r>
          </w:p>
        </w:tc>
        <w:tc>
          <w:tcPr>
            <w:tcW w:w="2782" w:type="dxa"/>
          </w:tcPr>
          <w:p w:rsidR="0067705B" w:rsidRDefault="00EF3B5B">
            <w:pPr>
              <w:pStyle w:val="TableParagraph"/>
              <w:spacing w:before="29"/>
              <w:rPr>
                <w:sz w:val="20"/>
              </w:rPr>
            </w:pPr>
            <w:r>
              <w:rPr>
                <w:sz w:val="20"/>
              </w:rPr>
              <w:t>*Cə.[g]ˤr[o]m</w:t>
            </w:r>
          </w:p>
        </w:tc>
        <w:tc>
          <w:tcPr>
            <w:tcW w:w="2870" w:type="dxa"/>
          </w:tcPr>
          <w:p w:rsidR="0067705B" w:rsidRDefault="00EF3B5B">
            <w:pPr>
              <w:pStyle w:val="TableParagraph"/>
              <w:spacing w:before="29"/>
              <w:ind w:left="38"/>
              <w:rPr>
                <w:sz w:val="20"/>
              </w:rPr>
            </w:pPr>
            <w:r>
              <w:rPr>
                <w:sz w:val="20"/>
              </w:rPr>
              <w:t>salty</w:t>
            </w:r>
          </w:p>
        </w:tc>
        <w:tc>
          <w:tcPr>
            <w:tcW w:w="928" w:type="dxa"/>
          </w:tcPr>
          <w:p w:rsidR="0067705B" w:rsidRDefault="00EF3B5B">
            <w:pPr>
              <w:pStyle w:val="TableParagraph"/>
              <w:spacing w:before="29"/>
              <w:ind w:left="226"/>
              <w:rPr>
                <w:sz w:val="20"/>
              </w:rPr>
            </w:pPr>
            <w:r>
              <w:rPr>
                <w:sz w:val="20"/>
              </w:rPr>
              <w:t>0671f</w:t>
            </w:r>
          </w:p>
        </w:tc>
        <w:tc>
          <w:tcPr>
            <w:tcW w:w="940" w:type="dxa"/>
          </w:tcPr>
          <w:p w:rsidR="0067705B" w:rsidRDefault="00EF3B5B">
            <w:pPr>
              <w:pStyle w:val="TableParagraph"/>
              <w:spacing w:before="29"/>
              <w:ind w:left="0" w:right="92"/>
              <w:jc w:val="right"/>
              <w:rPr>
                <w:sz w:val="20"/>
              </w:rPr>
            </w:pPr>
            <w:r>
              <w:rPr>
                <w:sz w:val="20"/>
              </w:rPr>
              <w:t>74610.19</w:t>
            </w:r>
          </w:p>
        </w:tc>
        <w:tc>
          <w:tcPr>
            <w:tcW w:w="496" w:type="dxa"/>
          </w:tcPr>
          <w:p w:rsidR="0067705B" w:rsidRDefault="00EF3B5B">
            <w:pPr>
              <w:pStyle w:val="TableParagraph"/>
              <w:spacing w:before="29"/>
              <w:ind w:left="75" w:right="76"/>
              <w:jc w:val="center"/>
              <w:rPr>
                <w:sz w:val="20"/>
              </w:rPr>
            </w:pPr>
            <w:r>
              <w:rPr>
                <w:sz w:val="20"/>
              </w:rPr>
              <w:t>197</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U+9E79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咸</w:t>
            </w:r>
          </w:p>
        </w:tc>
        <w:tc>
          <w:tcPr>
            <w:tcW w:w="770" w:type="dxa"/>
          </w:tcPr>
          <w:p w:rsidR="0067705B" w:rsidRDefault="00EF3B5B">
            <w:pPr>
              <w:pStyle w:val="TableParagraph"/>
              <w:rPr>
                <w:sz w:val="20"/>
              </w:rPr>
            </w:pPr>
            <w:r>
              <w:rPr>
                <w:sz w:val="20"/>
              </w:rPr>
              <w:t>xián</w:t>
            </w:r>
          </w:p>
        </w:tc>
        <w:tc>
          <w:tcPr>
            <w:tcW w:w="881" w:type="dxa"/>
            <w:tcBorders>
              <w:right w:val="nil"/>
            </w:tcBorders>
          </w:tcPr>
          <w:p w:rsidR="0067705B" w:rsidRDefault="00EF3B5B">
            <w:pPr>
              <w:pStyle w:val="TableParagraph"/>
              <w:rPr>
                <w:i/>
                <w:sz w:val="20"/>
              </w:rPr>
            </w:pPr>
            <w:r>
              <w:rPr>
                <w:i/>
                <w:sz w:val="20"/>
              </w:rPr>
              <w:t>heam</w:t>
            </w:r>
          </w:p>
        </w:tc>
        <w:tc>
          <w:tcPr>
            <w:tcW w:w="1903" w:type="dxa"/>
            <w:tcBorders>
              <w:left w:val="nil"/>
            </w:tcBorders>
          </w:tcPr>
          <w:p w:rsidR="0067705B" w:rsidRDefault="00EF3B5B">
            <w:pPr>
              <w:pStyle w:val="TableParagraph"/>
              <w:ind w:left="241"/>
              <w:rPr>
                <w:i/>
                <w:sz w:val="20"/>
              </w:rPr>
            </w:pPr>
            <w:r>
              <w:rPr>
                <w:i/>
                <w:sz w:val="20"/>
              </w:rPr>
              <w:t>(h- + -eam A)</w:t>
            </w:r>
          </w:p>
        </w:tc>
        <w:tc>
          <w:tcPr>
            <w:tcW w:w="2782" w:type="dxa"/>
          </w:tcPr>
          <w:p w:rsidR="0067705B" w:rsidRDefault="00EF3B5B">
            <w:pPr>
              <w:pStyle w:val="TableParagraph"/>
              <w:rPr>
                <w:sz w:val="20"/>
              </w:rPr>
            </w:pPr>
            <w:r>
              <w:rPr>
                <w:sz w:val="20"/>
              </w:rPr>
              <w:t>*[g]ˤr[ə]m</w:t>
            </w:r>
          </w:p>
        </w:tc>
        <w:tc>
          <w:tcPr>
            <w:tcW w:w="2870" w:type="dxa"/>
          </w:tcPr>
          <w:p w:rsidR="0067705B" w:rsidRDefault="00EF3B5B">
            <w:pPr>
              <w:pStyle w:val="TableParagraph"/>
              <w:ind w:left="38"/>
              <w:rPr>
                <w:sz w:val="20"/>
              </w:rPr>
            </w:pPr>
            <w:r>
              <w:rPr>
                <w:sz w:val="20"/>
              </w:rPr>
              <w:t>all; everywhere</w:t>
            </w:r>
          </w:p>
        </w:tc>
        <w:tc>
          <w:tcPr>
            <w:tcW w:w="928" w:type="dxa"/>
          </w:tcPr>
          <w:p w:rsidR="0067705B" w:rsidRDefault="00EF3B5B">
            <w:pPr>
              <w:pStyle w:val="TableParagraph"/>
              <w:ind w:left="214"/>
              <w:rPr>
                <w:sz w:val="20"/>
              </w:rPr>
            </w:pPr>
            <w:r>
              <w:rPr>
                <w:sz w:val="20"/>
              </w:rPr>
              <w:t>0671a</w:t>
            </w:r>
          </w:p>
        </w:tc>
        <w:tc>
          <w:tcPr>
            <w:tcW w:w="940" w:type="dxa"/>
          </w:tcPr>
          <w:p w:rsidR="0067705B" w:rsidRDefault="00EF3B5B">
            <w:pPr>
              <w:pStyle w:val="TableParagraph"/>
              <w:ind w:left="0" w:right="92"/>
              <w:jc w:val="right"/>
              <w:rPr>
                <w:sz w:val="20"/>
              </w:rPr>
            </w:pPr>
            <w:r>
              <w:rPr>
                <w:sz w:val="20"/>
              </w:rPr>
              <w:t>21404.02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U+54B8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間</w:t>
            </w:r>
          </w:p>
        </w:tc>
        <w:tc>
          <w:tcPr>
            <w:tcW w:w="770" w:type="dxa"/>
          </w:tcPr>
          <w:p w:rsidR="0067705B" w:rsidRDefault="00EF3B5B">
            <w:pPr>
              <w:pStyle w:val="TableParagraph"/>
              <w:rPr>
                <w:sz w:val="20"/>
              </w:rPr>
            </w:pPr>
            <w:r>
              <w:rPr>
                <w:sz w:val="20"/>
              </w:rPr>
              <w:t>xián</w:t>
            </w:r>
          </w:p>
        </w:tc>
        <w:tc>
          <w:tcPr>
            <w:tcW w:w="881" w:type="dxa"/>
            <w:tcBorders>
              <w:right w:val="nil"/>
            </w:tcBorders>
          </w:tcPr>
          <w:p w:rsidR="0067705B" w:rsidRDefault="00EF3B5B">
            <w:pPr>
              <w:pStyle w:val="TableParagraph"/>
              <w:rPr>
                <w:i/>
                <w:sz w:val="20"/>
              </w:rPr>
            </w:pPr>
            <w:r>
              <w:rPr>
                <w:i/>
                <w:sz w:val="20"/>
              </w:rPr>
              <w:t>hean</w:t>
            </w:r>
          </w:p>
        </w:tc>
        <w:tc>
          <w:tcPr>
            <w:tcW w:w="1903" w:type="dxa"/>
            <w:tcBorders>
              <w:left w:val="nil"/>
            </w:tcBorders>
          </w:tcPr>
          <w:p w:rsidR="0067705B" w:rsidRDefault="00EF3B5B">
            <w:pPr>
              <w:pStyle w:val="TableParagraph"/>
              <w:ind w:left="241"/>
              <w:rPr>
                <w:i/>
                <w:sz w:val="20"/>
              </w:rPr>
            </w:pPr>
            <w:r>
              <w:rPr>
                <w:i/>
                <w:sz w:val="20"/>
              </w:rPr>
              <w:t>(h- + -ean A)</w:t>
            </w:r>
          </w:p>
        </w:tc>
        <w:tc>
          <w:tcPr>
            <w:tcW w:w="2782" w:type="dxa"/>
          </w:tcPr>
          <w:p w:rsidR="0067705B" w:rsidRDefault="00EF3B5B">
            <w:pPr>
              <w:pStyle w:val="TableParagraph"/>
              <w:rPr>
                <w:sz w:val="20"/>
              </w:rPr>
            </w:pPr>
            <w:r>
              <w:rPr>
                <w:sz w:val="20"/>
              </w:rPr>
              <w:t>*N-kˤre[n]</w:t>
            </w:r>
          </w:p>
        </w:tc>
        <w:tc>
          <w:tcPr>
            <w:tcW w:w="2870" w:type="dxa"/>
          </w:tcPr>
          <w:p w:rsidR="0067705B" w:rsidRDefault="00EF3B5B">
            <w:pPr>
              <w:pStyle w:val="TableParagraph"/>
              <w:ind w:left="38"/>
              <w:rPr>
                <w:sz w:val="20"/>
              </w:rPr>
            </w:pPr>
            <w:r>
              <w:rPr>
                <w:sz w:val="20"/>
              </w:rPr>
              <w:t>idle</w:t>
            </w:r>
          </w:p>
        </w:tc>
        <w:tc>
          <w:tcPr>
            <w:tcW w:w="928" w:type="dxa"/>
          </w:tcPr>
          <w:p w:rsidR="0067705B" w:rsidRDefault="00EF3B5B">
            <w:pPr>
              <w:pStyle w:val="TableParagraph"/>
              <w:ind w:left="210"/>
              <w:rPr>
                <w:sz w:val="20"/>
              </w:rPr>
            </w:pPr>
            <w:r>
              <w:rPr>
                <w:sz w:val="20"/>
              </w:rPr>
              <w:t>0191b</w:t>
            </w:r>
          </w:p>
        </w:tc>
        <w:tc>
          <w:tcPr>
            <w:tcW w:w="940" w:type="dxa"/>
          </w:tcPr>
          <w:p w:rsidR="0067705B" w:rsidRDefault="00EF3B5B">
            <w:pPr>
              <w:pStyle w:val="TableParagraph"/>
              <w:ind w:left="0" w:right="92"/>
              <w:jc w:val="right"/>
              <w:rPr>
                <w:sz w:val="20"/>
              </w:rPr>
            </w:pPr>
            <w:r>
              <w:rPr>
                <w:sz w:val="20"/>
              </w:rPr>
              <w:t>74288.06</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U+9593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閑</w:t>
            </w:r>
          </w:p>
        </w:tc>
        <w:tc>
          <w:tcPr>
            <w:tcW w:w="770" w:type="dxa"/>
          </w:tcPr>
          <w:p w:rsidR="0067705B" w:rsidRDefault="00EF3B5B">
            <w:pPr>
              <w:pStyle w:val="TableParagraph"/>
              <w:rPr>
                <w:sz w:val="20"/>
              </w:rPr>
            </w:pPr>
            <w:r>
              <w:rPr>
                <w:sz w:val="20"/>
              </w:rPr>
              <w:t>xián</w:t>
            </w:r>
          </w:p>
        </w:tc>
        <w:tc>
          <w:tcPr>
            <w:tcW w:w="881" w:type="dxa"/>
            <w:tcBorders>
              <w:right w:val="nil"/>
            </w:tcBorders>
          </w:tcPr>
          <w:p w:rsidR="0067705B" w:rsidRDefault="00EF3B5B">
            <w:pPr>
              <w:pStyle w:val="TableParagraph"/>
              <w:rPr>
                <w:i/>
                <w:sz w:val="20"/>
              </w:rPr>
            </w:pPr>
            <w:r>
              <w:rPr>
                <w:i/>
                <w:sz w:val="20"/>
              </w:rPr>
              <w:t>hean</w:t>
            </w:r>
          </w:p>
        </w:tc>
        <w:tc>
          <w:tcPr>
            <w:tcW w:w="1903" w:type="dxa"/>
            <w:tcBorders>
              <w:left w:val="nil"/>
            </w:tcBorders>
          </w:tcPr>
          <w:p w:rsidR="0067705B" w:rsidRDefault="00EF3B5B">
            <w:pPr>
              <w:pStyle w:val="TableParagraph"/>
              <w:ind w:left="241"/>
              <w:rPr>
                <w:i/>
                <w:sz w:val="20"/>
              </w:rPr>
            </w:pPr>
            <w:r>
              <w:rPr>
                <w:i/>
                <w:sz w:val="20"/>
              </w:rPr>
              <w:t>(h- + -ean A)</w:t>
            </w:r>
          </w:p>
        </w:tc>
        <w:tc>
          <w:tcPr>
            <w:tcW w:w="2782" w:type="dxa"/>
          </w:tcPr>
          <w:p w:rsidR="0067705B" w:rsidRDefault="00EF3B5B">
            <w:pPr>
              <w:pStyle w:val="TableParagraph"/>
              <w:rPr>
                <w:sz w:val="20"/>
              </w:rPr>
            </w:pPr>
            <w:r>
              <w:rPr>
                <w:sz w:val="20"/>
              </w:rPr>
              <w:t>*N-kˤre[n]</w:t>
            </w:r>
          </w:p>
        </w:tc>
        <w:tc>
          <w:tcPr>
            <w:tcW w:w="2870" w:type="dxa"/>
          </w:tcPr>
          <w:p w:rsidR="0067705B" w:rsidRDefault="00EF3B5B">
            <w:pPr>
              <w:pStyle w:val="TableParagraph"/>
              <w:ind w:left="38"/>
              <w:rPr>
                <w:sz w:val="20"/>
              </w:rPr>
            </w:pPr>
            <w:r>
              <w:rPr>
                <w:sz w:val="20"/>
              </w:rPr>
              <w:t>idle</w:t>
            </w:r>
          </w:p>
        </w:tc>
        <w:tc>
          <w:tcPr>
            <w:tcW w:w="928" w:type="dxa"/>
          </w:tcPr>
          <w:p w:rsidR="0067705B" w:rsidRDefault="00EF3B5B">
            <w:pPr>
              <w:pStyle w:val="TableParagraph"/>
              <w:ind w:left="214"/>
              <w:rPr>
                <w:sz w:val="20"/>
              </w:rPr>
            </w:pPr>
            <w:r>
              <w:rPr>
                <w:sz w:val="20"/>
              </w:rPr>
              <w:t>0192a</w:t>
            </w:r>
          </w:p>
        </w:tc>
        <w:tc>
          <w:tcPr>
            <w:tcW w:w="940" w:type="dxa"/>
          </w:tcPr>
          <w:p w:rsidR="0067705B" w:rsidRDefault="00EF3B5B">
            <w:pPr>
              <w:pStyle w:val="TableParagraph"/>
              <w:ind w:left="0" w:right="92"/>
              <w:jc w:val="right"/>
              <w:rPr>
                <w:sz w:val="20"/>
              </w:rPr>
            </w:pPr>
            <w:r>
              <w:rPr>
                <w:sz w:val="20"/>
              </w:rPr>
              <w:t>74287.03</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U+9591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閑</w:t>
            </w:r>
          </w:p>
        </w:tc>
        <w:tc>
          <w:tcPr>
            <w:tcW w:w="770" w:type="dxa"/>
          </w:tcPr>
          <w:p w:rsidR="0067705B" w:rsidRDefault="00EF3B5B">
            <w:pPr>
              <w:pStyle w:val="TableParagraph"/>
              <w:rPr>
                <w:sz w:val="20"/>
              </w:rPr>
            </w:pPr>
            <w:r>
              <w:rPr>
                <w:sz w:val="20"/>
              </w:rPr>
              <w:t>xián</w:t>
            </w:r>
          </w:p>
        </w:tc>
        <w:tc>
          <w:tcPr>
            <w:tcW w:w="881" w:type="dxa"/>
            <w:tcBorders>
              <w:right w:val="nil"/>
            </w:tcBorders>
          </w:tcPr>
          <w:p w:rsidR="0067705B" w:rsidRDefault="00EF3B5B">
            <w:pPr>
              <w:pStyle w:val="TableParagraph"/>
              <w:rPr>
                <w:i/>
                <w:sz w:val="20"/>
              </w:rPr>
            </w:pPr>
            <w:r>
              <w:rPr>
                <w:i/>
                <w:sz w:val="20"/>
              </w:rPr>
              <w:t>hean</w:t>
            </w:r>
          </w:p>
        </w:tc>
        <w:tc>
          <w:tcPr>
            <w:tcW w:w="1903" w:type="dxa"/>
            <w:tcBorders>
              <w:left w:val="nil"/>
            </w:tcBorders>
          </w:tcPr>
          <w:p w:rsidR="0067705B" w:rsidRDefault="00EF3B5B">
            <w:pPr>
              <w:pStyle w:val="TableParagraph"/>
              <w:ind w:left="241"/>
              <w:rPr>
                <w:i/>
                <w:sz w:val="20"/>
              </w:rPr>
            </w:pPr>
            <w:r>
              <w:rPr>
                <w:i/>
                <w:sz w:val="20"/>
              </w:rPr>
              <w:t>(h- + -ean A)</w:t>
            </w:r>
          </w:p>
        </w:tc>
        <w:tc>
          <w:tcPr>
            <w:tcW w:w="2782" w:type="dxa"/>
          </w:tcPr>
          <w:p w:rsidR="0067705B" w:rsidRDefault="00EF3B5B">
            <w:pPr>
              <w:pStyle w:val="TableParagraph"/>
              <w:rPr>
                <w:sz w:val="20"/>
              </w:rPr>
            </w:pPr>
            <w:r>
              <w:rPr>
                <w:sz w:val="20"/>
              </w:rPr>
              <w:t>*[g]ˤra[n]</w:t>
            </w:r>
          </w:p>
        </w:tc>
        <w:tc>
          <w:tcPr>
            <w:tcW w:w="2870" w:type="dxa"/>
          </w:tcPr>
          <w:p w:rsidR="0067705B" w:rsidRDefault="00EF3B5B">
            <w:pPr>
              <w:pStyle w:val="TableParagraph"/>
              <w:ind w:left="38"/>
              <w:rPr>
                <w:sz w:val="20"/>
              </w:rPr>
            </w:pPr>
            <w:r>
              <w:rPr>
                <w:sz w:val="20"/>
              </w:rPr>
              <w:t>great; large-minded</w:t>
            </w:r>
          </w:p>
        </w:tc>
        <w:tc>
          <w:tcPr>
            <w:tcW w:w="928" w:type="dxa"/>
          </w:tcPr>
          <w:p w:rsidR="0067705B" w:rsidRDefault="00EF3B5B">
            <w:pPr>
              <w:pStyle w:val="TableParagraph"/>
              <w:ind w:left="214"/>
              <w:rPr>
                <w:sz w:val="20"/>
              </w:rPr>
            </w:pPr>
            <w:r>
              <w:rPr>
                <w:sz w:val="20"/>
              </w:rPr>
              <w:t>0192a</w:t>
            </w:r>
          </w:p>
        </w:tc>
        <w:tc>
          <w:tcPr>
            <w:tcW w:w="940" w:type="dxa"/>
          </w:tcPr>
          <w:p w:rsidR="0067705B" w:rsidRDefault="00EF3B5B">
            <w:pPr>
              <w:pStyle w:val="TableParagraph"/>
              <w:ind w:left="0" w:right="92"/>
              <w:jc w:val="right"/>
              <w:rPr>
                <w:sz w:val="20"/>
              </w:rPr>
            </w:pPr>
            <w:r>
              <w:rPr>
                <w:sz w:val="20"/>
              </w:rPr>
              <w:t>74287.03</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U+9591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閑</w:t>
            </w:r>
          </w:p>
        </w:tc>
        <w:tc>
          <w:tcPr>
            <w:tcW w:w="770" w:type="dxa"/>
          </w:tcPr>
          <w:p w:rsidR="0067705B" w:rsidRDefault="00EF3B5B">
            <w:pPr>
              <w:pStyle w:val="TableParagraph"/>
              <w:rPr>
                <w:sz w:val="20"/>
              </w:rPr>
            </w:pPr>
            <w:r>
              <w:rPr>
                <w:sz w:val="20"/>
              </w:rPr>
              <w:t>xián</w:t>
            </w:r>
          </w:p>
        </w:tc>
        <w:tc>
          <w:tcPr>
            <w:tcW w:w="881" w:type="dxa"/>
            <w:tcBorders>
              <w:right w:val="nil"/>
            </w:tcBorders>
          </w:tcPr>
          <w:p w:rsidR="0067705B" w:rsidRDefault="00EF3B5B">
            <w:pPr>
              <w:pStyle w:val="TableParagraph"/>
              <w:rPr>
                <w:i/>
                <w:sz w:val="20"/>
              </w:rPr>
            </w:pPr>
            <w:r>
              <w:rPr>
                <w:i/>
                <w:sz w:val="20"/>
              </w:rPr>
              <w:t>hean</w:t>
            </w:r>
          </w:p>
        </w:tc>
        <w:tc>
          <w:tcPr>
            <w:tcW w:w="1903" w:type="dxa"/>
            <w:tcBorders>
              <w:left w:val="nil"/>
            </w:tcBorders>
          </w:tcPr>
          <w:p w:rsidR="0067705B" w:rsidRDefault="00EF3B5B">
            <w:pPr>
              <w:pStyle w:val="TableParagraph"/>
              <w:ind w:left="241"/>
              <w:rPr>
                <w:i/>
                <w:sz w:val="20"/>
              </w:rPr>
            </w:pPr>
            <w:r>
              <w:rPr>
                <w:i/>
                <w:sz w:val="20"/>
              </w:rPr>
              <w:t>(h- + -ean A)</w:t>
            </w:r>
          </w:p>
        </w:tc>
        <w:tc>
          <w:tcPr>
            <w:tcW w:w="2782" w:type="dxa"/>
          </w:tcPr>
          <w:p w:rsidR="0067705B" w:rsidRDefault="00EF3B5B">
            <w:pPr>
              <w:pStyle w:val="TableParagraph"/>
              <w:rPr>
                <w:sz w:val="20"/>
              </w:rPr>
            </w:pPr>
            <w:r>
              <w:rPr>
                <w:sz w:val="20"/>
              </w:rPr>
              <w:t>*[g]ˤra[n]</w:t>
            </w:r>
          </w:p>
        </w:tc>
        <w:tc>
          <w:tcPr>
            <w:tcW w:w="2870" w:type="dxa"/>
          </w:tcPr>
          <w:p w:rsidR="0067705B" w:rsidRDefault="00EF3B5B">
            <w:pPr>
              <w:pStyle w:val="TableParagraph"/>
              <w:ind w:left="38"/>
              <w:rPr>
                <w:sz w:val="20"/>
              </w:rPr>
            </w:pPr>
            <w:r>
              <w:rPr>
                <w:sz w:val="20"/>
              </w:rPr>
              <w:t>well-trained</w:t>
            </w:r>
          </w:p>
        </w:tc>
        <w:tc>
          <w:tcPr>
            <w:tcW w:w="928" w:type="dxa"/>
          </w:tcPr>
          <w:p w:rsidR="0067705B" w:rsidRDefault="00EF3B5B">
            <w:pPr>
              <w:pStyle w:val="TableParagraph"/>
              <w:ind w:left="214"/>
              <w:rPr>
                <w:sz w:val="20"/>
              </w:rPr>
            </w:pPr>
            <w:r>
              <w:rPr>
                <w:sz w:val="20"/>
              </w:rPr>
              <w:t>0192a</w:t>
            </w:r>
          </w:p>
        </w:tc>
        <w:tc>
          <w:tcPr>
            <w:tcW w:w="940" w:type="dxa"/>
          </w:tcPr>
          <w:p w:rsidR="0067705B" w:rsidRDefault="00EF3B5B">
            <w:pPr>
              <w:pStyle w:val="TableParagraph"/>
              <w:ind w:left="0" w:right="92"/>
              <w:jc w:val="right"/>
              <w:rPr>
                <w:sz w:val="20"/>
              </w:rPr>
            </w:pPr>
            <w:r>
              <w:rPr>
                <w:sz w:val="20"/>
              </w:rPr>
              <w:t>74287.03</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U+9591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閑</w:t>
            </w:r>
          </w:p>
        </w:tc>
        <w:tc>
          <w:tcPr>
            <w:tcW w:w="770" w:type="dxa"/>
          </w:tcPr>
          <w:p w:rsidR="0067705B" w:rsidRDefault="00EF3B5B">
            <w:pPr>
              <w:pStyle w:val="TableParagraph"/>
              <w:rPr>
                <w:sz w:val="20"/>
              </w:rPr>
            </w:pPr>
            <w:r>
              <w:rPr>
                <w:sz w:val="20"/>
              </w:rPr>
              <w:t>xián</w:t>
            </w:r>
          </w:p>
        </w:tc>
        <w:tc>
          <w:tcPr>
            <w:tcW w:w="881" w:type="dxa"/>
            <w:tcBorders>
              <w:right w:val="nil"/>
            </w:tcBorders>
          </w:tcPr>
          <w:p w:rsidR="0067705B" w:rsidRDefault="00EF3B5B">
            <w:pPr>
              <w:pStyle w:val="TableParagraph"/>
              <w:rPr>
                <w:i/>
                <w:sz w:val="20"/>
              </w:rPr>
            </w:pPr>
            <w:r>
              <w:rPr>
                <w:i/>
                <w:sz w:val="20"/>
              </w:rPr>
              <w:t>hean</w:t>
            </w:r>
          </w:p>
        </w:tc>
        <w:tc>
          <w:tcPr>
            <w:tcW w:w="1903" w:type="dxa"/>
            <w:tcBorders>
              <w:left w:val="nil"/>
            </w:tcBorders>
          </w:tcPr>
          <w:p w:rsidR="0067705B" w:rsidRDefault="00EF3B5B">
            <w:pPr>
              <w:pStyle w:val="TableParagraph"/>
              <w:ind w:left="241"/>
              <w:rPr>
                <w:i/>
                <w:sz w:val="20"/>
              </w:rPr>
            </w:pPr>
            <w:r>
              <w:rPr>
                <w:i/>
                <w:sz w:val="20"/>
              </w:rPr>
              <w:t>(h- + -ean A)</w:t>
            </w:r>
          </w:p>
        </w:tc>
        <w:tc>
          <w:tcPr>
            <w:tcW w:w="2782" w:type="dxa"/>
          </w:tcPr>
          <w:p w:rsidR="0067705B" w:rsidRDefault="00EF3B5B">
            <w:pPr>
              <w:pStyle w:val="TableParagraph"/>
              <w:rPr>
                <w:sz w:val="20"/>
              </w:rPr>
            </w:pPr>
            <w:r>
              <w:rPr>
                <w:sz w:val="20"/>
              </w:rPr>
              <w:t>*[g]ˤra[n]</w:t>
            </w:r>
          </w:p>
        </w:tc>
        <w:tc>
          <w:tcPr>
            <w:tcW w:w="2870" w:type="dxa"/>
          </w:tcPr>
          <w:p w:rsidR="0067705B" w:rsidRDefault="00EF3B5B">
            <w:pPr>
              <w:pStyle w:val="TableParagraph"/>
              <w:ind w:left="38"/>
              <w:rPr>
                <w:sz w:val="20"/>
              </w:rPr>
            </w:pPr>
            <w:r>
              <w:rPr>
                <w:sz w:val="20"/>
              </w:rPr>
              <w:t>bar, barrier</w:t>
            </w:r>
          </w:p>
        </w:tc>
        <w:tc>
          <w:tcPr>
            <w:tcW w:w="928" w:type="dxa"/>
          </w:tcPr>
          <w:p w:rsidR="0067705B" w:rsidRDefault="00EF3B5B">
            <w:pPr>
              <w:pStyle w:val="TableParagraph"/>
              <w:ind w:left="214"/>
              <w:rPr>
                <w:sz w:val="20"/>
              </w:rPr>
            </w:pPr>
            <w:r>
              <w:rPr>
                <w:sz w:val="20"/>
              </w:rPr>
              <w:t>0192a</w:t>
            </w:r>
          </w:p>
        </w:tc>
        <w:tc>
          <w:tcPr>
            <w:tcW w:w="940" w:type="dxa"/>
          </w:tcPr>
          <w:p w:rsidR="0067705B" w:rsidRDefault="00EF3B5B">
            <w:pPr>
              <w:pStyle w:val="TableParagraph"/>
              <w:ind w:left="0" w:right="92"/>
              <w:jc w:val="right"/>
              <w:rPr>
                <w:sz w:val="20"/>
              </w:rPr>
            </w:pPr>
            <w:r>
              <w:rPr>
                <w:sz w:val="20"/>
              </w:rPr>
              <w:t>74287.03</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U+9591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瞷</w:t>
            </w:r>
          </w:p>
        </w:tc>
        <w:tc>
          <w:tcPr>
            <w:tcW w:w="770" w:type="dxa"/>
          </w:tcPr>
          <w:p w:rsidR="0067705B" w:rsidRDefault="00EF3B5B">
            <w:pPr>
              <w:pStyle w:val="TableParagraph"/>
              <w:rPr>
                <w:sz w:val="20"/>
              </w:rPr>
            </w:pPr>
            <w:r>
              <w:rPr>
                <w:sz w:val="20"/>
              </w:rPr>
              <w:t>xián</w:t>
            </w:r>
          </w:p>
        </w:tc>
        <w:tc>
          <w:tcPr>
            <w:tcW w:w="881" w:type="dxa"/>
            <w:tcBorders>
              <w:right w:val="nil"/>
            </w:tcBorders>
          </w:tcPr>
          <w:p w:rsidR="0067705B" w:rsidRDefault="00EF3B5B">
            <w:pPr>
              <w:pStyle w:val="TableParagraph"/>
              <w:rPr>
                <w:i/>
                <w:sz w:val="20"/>
              </w:rPr>
            </w:pPr>
            <w:r>
              <w:rPr>
                <w:i/>
                <w:sz w:val="20"/>
              </w:rPr>
              <w:t>hean</w:t>
            </w:r>
          </w:p>
        </w:tc>
        <w:tc>
          <w:tcPr>
            <w:tcW w:w="1903" w:type="dxa"/>
            <w:tcBorders>
              <w:left w:val="nil"/>
            </w:tcBorders>
          </w:tcPr>
          <w:p w:rsidR="0067705B" w:rsidRDefault="00EF3B5B">
            <w:pPr>
              <w:pStyle w:val="TableParagraph"/>
              <w:ind w:left="241"/>
              <w:rPr>
                <w:i/>
                <w:sz w:val="20"/>
              </w:rPr>
            </w:pPr>
            <w:r>
              <w:rPr>
                <w:i/>
                <w:sz w:val="20"/>
              </w:rPr>
              <w:t>(h- + -ean A)</w:t>
            </w:r>
          </w:p>
        </w:tc>
        <w:tc>
          <w:tcPr>
            <w:tcW w:w="2782" w:type="dxa"/>
          </w:tcPr>
          <w:p w:rsidR="0067705B" w:rsidRDefault="00EF3B5B">
            <w:pPr>
              <w:pStyle w:val="TableParagraph"/>
              <w:rPr>
                <w:sz w:val="20"/>
              </w:rPr>
            </w:pPr>
            <w:r>
              <w:rPr>
                <w:sz w:val="20"/>
              </w:rPr>
              <w:t>*m-[k]ˤ&lt;r&gt;en</w:t>
            </w:r>
          </w:p>
        </w:tc>
        <w:tc>
          <w:tcPr>
            <w:tcW w:w="2870" w:type="dxa"/>
          </w:tcPr>
          <w:p w:rsidR="0067705B" w:rsidRDefault="00EF3B5B">
            <w:pPr>
              <w:pStyle w:val="TableParagraph"/>
              <w:ind w:left="38"/>
              <w:rPr>
                <w:sz w:val="20"/>
              </w:rPr>
            </w:pPr>
            <w:r>
              <w:rPr>
                <w:sz w:val="20"/>
              </w:rPr>
              <w:t>spy on, watch</w:t>
            </w:r>
          </w:p>
        </w:tc>
        <w:tc>
          <w:tcPr>
            <w:tcW w:w="928" w:type="dxa"/>
          </w:tcPr>
          <w:p w:rsidR="0067705B" w:rsidRDefault="00EF3B5B">
            <w:pPr>
              <w:pStyle w:val="TableParagraph"/>
              <w:ind w:left="210"/>
              <w:rPr>
                <w:sz w:val="20"/>
              </w:rPr>
            </w:pPr>
            <w:r>
              <w:rPr>
                <w:sz w:val="20"/>
              </w:rPr>
              <w:t>0191h</w:t>
            </w:r>
          </w:p>
        </w:tc>
        <w:tc>
          <w:tcPr>
            <w:tcW w:w="940" w:type="dxa"/>
          </w:tcPr>
          <w:p w:rsidR="0067705B" w:rsidRDefault="00EF3B5B">
            <w:pPr>
              <w:pStyle w:val="TableParagraph"/>
              <w:ind w:left="0" w:right="92"/>
              <w:jc w:val="right"/>
              <w:rPr>
                <w:sz w:val="20"/>
              </w:rPr>
            </w:pPr>
            <w:r>
              <w:rPr>
                <w:sz w:val="20"/>
              </w:rPr>
              <w:t>42515.05</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U+77B7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嫌</w:t>
            </w:r>
          </w:p>
        </w:tc>
        <w:tc>
          <w:tcPr>
            <w:tcW w:w="770" w:type="dxa"/>
          </w:tcPr>
          <w:p w:rsidR="0067705B" w:rsidRDefault="00EF3B5B">
            <w:pPr>
              <w:pStyle w:val="TableParagraph"/>
              <w:spacing w:before="29"/>
              <w:rPr>
                <w:sz w:val="20"/>
              </w:rPr>
            </w:pPr>
            <w:r>
              <w:rPr>
                <w:sz w:val="20"/>
              </w:rPr>
              <w:t>xián</w:t>
            </w:r>
          </w:p>
        </w:tc>
        <w:tc>
          <w:tcPr>
            <w:tcW w:w="881" w:type="dxa"/>
            <w:tcBorders>
              <w:right w:val="nil"/>
            </w:tcBorders>
          </w:tcPr>
          <w:p w:rsidR="0067705B" w:rsidRDefault="00EF3B5B">
            <w:pPr>
              <w:pStyle w:val="TableParagraph"/>
              <w:spacing w:before="29"/>
              <w:rPr>
                <w:i/>
                <w:sz w:val="20"/>
              </w:rPr>
            </w:pPr>
            <w:r>
              <w:rPr>
                <w:i/>
                <w:sz w:val="20"/>
              </w:rPr>
              <w:t>hem</w:t>
            </w:r>
          </w:p>
        </w:tc>
        <w:tc>
          <w:tcPr>
            <w:tcW w:w="1903" w:type="dxa"/>
            <w:tcBorders>
              <w:left w:val="nil"/>
            </w:tcBorders>
          </w:tcPr>
          <w:p w:rsidR="0067705B" w:rsidRDefault="00EF3B5B">
            <w:pPr>
              <w:pStyle w:val="TableParagraph"/>
              <w:spacing w:before="29"/>
              <w:ind w:left="241"/>
              <w:rPr>
                <w:i/>
                <w:sz w:val="20"/>
              </w:rPr>
            </w:pPr>
            <w:r>
              <w:rPr>
                <w:i/>
                <w:sz w:val="20"/>
              </w:rPr>
              <w:t>(h- + -em A)</w:t>
            </w:r>
          </w:p>
        </w:tc>
        <w:tc>
          <w:tcPr>
            <w:tcW w:w="2782" w:type="dxa"/>
          </w:tcPr>
          <w:p w:rsidR="0067705B" w:rsidRDefault="00EF3B5B">
            <w:pPr>
              <w:pStyle w:val="TableParagraph"/>
              <w:spacing w:before="29"/>
              <w:rPr>
                <w:sz w:val="20"/>
              </w:rPr>
            </w:pPr>
            <w:r>
              <w:rPr>
                <w:sz w:val="20"/>
              </w:rPr>
              <w:t>*N-kˤem</w:t>
            </w:r>
          </w:p>
        </w:tc>
        <w:tc>
          <w:tcPr>
            <w:tcW w:w="2870" w:type="dxa"/>
          </w:tcPr>
          <w:p w:rsidR="0067705B" w:rsidRDefault="00EF3B5B">
            <w:pPr>
              <w:pStyle w:val="TableParagraph"/>
              <w:spacing w:before="29"/>
              <w:ind w:left="38"/>
              <w:rPr>
                <w:sz w:val="20"/>
              </w:rPr>
            </w:pPr>
            <w:r>
              <w:rPr>
                <w:sz w:val="20"/>
              </w:rPr>
              <w:t>doubt, doubtful</w:t>
            </w:r>
          </w:p>
        </w:tc>
        <w:tc>
          <w:tcPr>
            <w:tcW w:w="928" w:type="dxa"/>
          </w:tcPr>
          <w:p w:rsidR="0067705B" w:rsidRDefault="00EF3B5B">
            <w:pPr>
              <w:pStyle w:val="TableParagraph"/>
              <w:spacing w:before="29"/>
              <w:ind w:left="232"/>
              <w:rPr>
                <w:sz w:val="20"/>
              </w:rPr>
            </w:pPr>
            <w:r>
              <w:rPr>
                <w:sz w:val="20"/>
              </w:rPr>
              <w:t>0627j</w:t>
            </w:r>
          </w:p>
        </w:tc>
        <w:tc>
          <w:tcPr>
            <w:tcW w:w="940" w:type="dxa"/>
          </w:tcPr>
          <w:p w:rsidR="0067705B" w:rsidRDefault="00EF3B5B">
            <w:pPr>
              <w:pStyle w:val="TableParagraph"/>
              <w:spacing w:before="29"/>
              <w:ind w:left="0" w:right="92"/>
              <w:jc w:val="right"/>
              <w:rPr>
                <w:sz w:val="20"/>
              </w:rPr>
            </w:pPr>
            <w:r>
              <w:rPr>
                <w:sz w:val="20"/>
              </w:rPr>
              <w:t>21073.08</w:t>
            </w:r>
          </w:p>
        </w:tc>
        <w:tc>
          <w:tcPr>
            <w:tcW w:w="496" w:type="dxa"/>
          </w:tcPr>
          <w:p w:rsidR="0067705B" w:rsidRDefault="00EF3B5B">
            <w:pPr>
              <w:pStyle w:val="TableParagraph"/>
              <w:spacing w:before="29"/>
              <w:ind w:left="75" w:right="76"/>
              <w:jc w:val="center"/>
              <w:rPr>
                <w:sz w:val="20"/>
              </w:rPr>
            </w:pPr>
            <w:r>
              <w:rPr>
                <w:sz w:val="20"/>
              </w:rPr>
              <w:t>38</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72" w:right="71"/>
              <w:jc w:val="center"/>
              <w:rPr>
                <w:sz w:val="20"/>
              </w:rPr>
            </w:pPr>
            <w:r>
              <w:rPr>
                <w:sz w:val="20"/>
              </w:rPr>
              <w:t>U+5ACC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賢</w:t>
            </w:r>
          </w:p>
        </w:tc>
        <w:tc>
          <w:tcPr>
            <w:tcW w:w="770" w:type="dxa"/>
          </w:tcPr>
          <w:p w:rsidR="0067705B" w:rsidRDefault="00EF3B5B">
            <w:pPr>
              <w:pStyle w:val="TableParagraph"/>
              <w:rPr>
                <w:sz w:val="20"/>
              </w:rPr>
            </w:pPr>
            <w:r>
              <w:rPr>
                <w:sz w:val="20"/>
              </w:rPr>
              <w:t>xián</w:t>
            </w:r>
          </w:p>
        </w:tc>
        <w:tc>
          <w:tcPr>
            <w:tcW w:w="881" w:type="dxa"/>
            <w:tcBorders>
              <w:right w:val="nil"/>
            </w:tcBorders>
          </w:tcPr>
          <w:p w:rsidR="0067705B" w:rsidRDefault="00EF3B5B">
            <w:pPr>
              <w:pStyle w:val="TableParagraph"/>
              <w:rPr>
                <w:i/>
                <w:sz w:val="20"/>
              </w:rPr>
            </w:pPr>
            <w:r>
              <w:rPr>
                <w:i/>
                <w:sz w:val="20"/>
              </w:rPr>
              <w:t>hen</w:t>
            </w:r>
          </w:p>
        </w:tc>
        <w:tc>
          <w:tcPr>
            <w:tcW w:w="1903" w:type="dxa"/>
            <w:tcBorders>
              <w:left w:val="nil"/>
            </w:tcBorders>
          </w:tcPr>
          <w:p w:rsidR="0067705B" w:rsidRDefault="00EF3B5B">
            <w:pPr>
              <w:pStyle w:val="TableParagraph"/>
              <w:ind w:left="241"/>
              <w:rPr>
                <w:i/>
                <w:sz w:val="20"/>
              </w:rPr>
            </w:pPr>
            <w:r>
              <w:rPr>
                <w:i/>
                <w:sz w:val="20"/>
              </w:rPr>
              <w:t>(h- + -en A)</w:t>
            </w:r>
          </w:p>
        </w:tc>
        <w:tc>
          <w:tcPr>
            <w:tcW w:w="2782" w:type="dxa"/>
          </w:tcPr>
          <w:p w:rsidR="0067705B" w:rsidRDefault="00EF3B5B">
            <w:pPr>
              <w:pStyle w:val="TableParagraph"/>
              <w:rPr>
                <w:sz w:val="20"/>
              </w:rPr>
            </w:pPr>
            <w:r>
              <w:rPr>
                <w:sz w:val="20"/>
              </w:rPr>
              <w:t>*[g]ˤi[n]</w:t>
            </w:r>
          </w:p>
        </w:tc>
        <w:tc>
          <w:tcPr>
            <w:tcW w:w="2870" w:type="dxa"/>
          </w:tcPr>
          <w:p w:rsidR="0067705B" w:rsidRDefault="00EF3B5B">
            <w:pPr>
              <w:pStyle w:val="TableParagraph"/>
              <w:ind w:left="38"/>
              <w:rPr>
                <w:sz w:val="20"/>
              </w:rPr>
            </w:pPr>
            <w:r>
              <w:rPr>
                <w:sz w:val="20"/>
              </w:rPr>
              <w:t>worthy</w:t>
            </w:r>
          </w:p>
        </w:tc>
        <w:tc>
          <w:tcPr>
            <w:tcW w:w="928" w:type="dxa"/>
          </w:tcPr>
          <w:p w:rsidR="0067705B" w:rsidRDefault="00EF3B5B">
            <w:pPr>
              <w:pStyle w:val="TableParagraph"/>
              <w:ind w:left="214"/>
              <w:rPr>
                <w:sz w:val="20"/>
              </w:rPr>
            </w:pPr>
            <w:r>
              <w:rPr>
                <w:sz w:val="20"/>
              </w:rPr>
              <w:t>0368e</w:t>
            </w:r>
          </w:p>
        </w:tc>
        <w:tc>
          <w:tcPr>
            <w:tcW w:w="940" w:type="dxa"/>
          </w:tcPr>
          <w:p w:rsidR="0067705B" w:rsidRDefault="00EF3B5B">
            <w:pPr>
              <w:pStyle w:val="TableParagraph"/>
              <w:ind w:left="0" w:right="92"/>
              <w:jc w:val="right"/>
              <w:rPr>
                <w:sz w:val="20"/>
              </w:rPr>
            </w:pPr>
            <w:r>
              <w:rPr>
                <w:sz w:val="20"/>
              </w:rPr>
              <w:t>63646.06</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U+8CE2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弦</w:t>
            </w:r>
          </w:p>
        </w:tc>
        <w:tc>
          <w:tcPr>
            <w:tcW w:w="770" w:type="dxa"/>
          </w:tcPr>
          <w:p w:rsidR="0067705B" w:rsidRDefault="00EF3B5B">
            <w:pPr>
              <w:pStyle w:val="TableParagraph"/>
              <w:rPr>
                <w:sz w:val="20"/>
              </w:rPr>
            </w:pPr>
            <w:r>
              <w:rPr>
                <w:sz w:val="20"/>
              </w:rPr>
              <w:t>xián</w:t>
            </w:r>
          </w:p>
        </w:tc>
        <w:tc>
          <w:tcPr>
            <w:tcW w:w="881" w:type="dxa"/>
            <w:tcBorders>
              <w:right w:val="nil"/>
            </w:tcBorders>
          </w:tcPr>
          <w:p w:rsidR="0067705B" w:rsidRDefault="00EF3B5B">
            <w:pPr>
              <w:pStyle w:val="TableParagraph"/>
              <w:rPr>
                <w:i/>
                <w:sz w:val="20"/>
              </w:rPr>
            </w:pPr>
            <w:r>
              <w:rPr>
                <w:i/>
                <w:sz w:val="20"/>
              </w:rPr>
              <w:t>hen</w:t>
            </w:r>
          </w:p>
        </w:tc>
        <w:tc>
          <w:tcPr>
            <w:tcW w:w="1903" w:type="dxa"/>
            <w:tcBorders>
              <w:left w:val="nil"/>
            </w:tcBorders>
          </w:tcPr>
          <w:p w:rsidR="0067705B" w:rsidRDefault="00EF3B5B">
            <w:pPr>
              <w:pStyle w:val="TableParagraph"/>
              <w:ind w:left="241"/>
              <w:rPr>
                <w:i/>
                <w:sz w:val="20"/>
              </w:rPr>
            </w:pPr>
            <w:r>
              <w:rPr>
                <w:i/>
                <w:sz w:val="20"/>
              </w:rPr>
              <w:t>(h- + -en A)</w:t>
            </w:r>
          </w:p>
        </w:tc>
        <w:tc>
          <w:tcPr>
            <w:tcW w:w="2782" w:type="dxa"/>
          </w:tcPr>
          <w:p w:rsidR="0067705B" w:rsidRDefault="00EF3B5B">
            <w:pPr>
              <w:pStyle w:val="TableParagraph"/>
              <w:rPr>
                <w:sz w:val="20"/>
              </w:rPr>
            </w:pPr>
            <w:r>
              <w:rPr>
                <w:sz w:val="20"/>
              </w:rPr>
              <w:t>*[ɢ]ˤi[n]</w:t>
            </w:r>
          </w:p>
        </w:tc>
        <w:tc>
          <w:tcPr>
            <w:tcW w:w="2870" w:type="dxa"/>
          </w:tcPr>
          <w:p w:rsidR="0067705B" w:rsidRDefault="00EF3B5B">
            <w:pPr>
              <w:pStyle w:val="TableParagraph"/>
              <w:ind w:left="38"/>
              <w:rPr>
                <w:sz w:val="20"/>
              </w:rPr>
            </w:pPr>
            <w:r>
              <w:rPr>
                <w:sz w:val="20"/>
              </w:rPr>
              <w:t>string of bow or instrument</w:t>
            </w:r>
          </w:p>
        </w:tc>
        <w:tc>
          <w:tcPr>
            <w:tcW w:w="928" w:type="dxa"/>
          </w:tcPr>
          <w:p w:rsidR="0067705B" w:rsidRDefault="00EF3B5B">
            <w:pPr>
              <w:pStyle w:val="TableParagraph"/>
              <w:ind w:left="226"/>
              <w:rPr>
                <w:sz w:val="20"/>
              </w:rPr>
            </w:pPr>
            <w:r>
              <w:rPr>
                <w:sz w:val="20"/>
              </w:rPr>
              <w:t>0366f</w:t>
            </w:r>
          </w:p>
        </w:tc>
        <w:tc>
          <w:tcPr>
            <w:tcW w:w="940" w:type="dxa"/>
          </w:tcPr>
          <w:p w:rsidR="0067705B" w:rsidRDefault="00EF3B5B">
            <w:pPr>
              <w:pStyle w:val="TableParagraph"/>
              <w:ind w:left="0" w:right="92"/>
              <w:jc w:val="right"/>
              <w:rPr>
                <w:sz w:val="20"/>
              </w:rPr>
            </w:pPr>
            <w:r>
              <w:rPr>
                <w:sz w:val="20"/>
              </w:rPr>
              <w:t>20993.07</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U+5F26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㳄</w:t>
            </w:r>
          </w:p>
        </w:tc>
        <w:tc>
          <w:tcPr>
            <w:tcW w:w="770" w:type="dxa"/>
          </w:tcPr>
          <w:p w:rsidR="0067705B" w:rsidRDefault="00EF3B5B">
            <w:pPr>
              <w:pStyle w:val="TableParagraph"/>
              <w:rPr>
                <w:sz w:val="20"/>
              </w:rPr>
            </w:pPr>
            <w:r>
              <w:rPr>
                <w:sz w:val="20"/>
              </w:rPr>
              <w:t>xián</w:t>
            </w:r>
          </w:p>
        </w:tc>
        <w:tc>
          <w:tcPr>
            <w:tcW w:w="881" w:type="dxa"/>
            <w:tcBorders>
              <w:right w:val="nil"/>
            </w:tcBorders>
          </w:tcPr>
          <w:p w:rsidR="0067705B" w:rsidRDefault="00EF3B5B">
            <w:pPr>
              <w:pStyle w:val="TableParagraph"/>
              <w:rPr>
                <w:i/>
                <w:sz w:val="20"/>
              </w:rPr>
            </w:pPr>
            <w:r>
              <w:rPr>
                <w:i/>
                <w:sz w:val="20"/>
              </w:rPr>
              <w:t>zjen</w:t>
            </w:r>
          </w:p>
        </w:tc>
        <w:tc>
          <w:tcPr>
            <w:tcW w:w="1903" w:type="dxa"/>
            <w:tcBorders>
              <w:left w:val="nil"/>
            </w:tcBorders>
          </w:tcPr>
          <w:p w:rsidR="0067705B" w:rsidRDefault="00EF3B5B">
            <w:pPr>
              <w:pStyle w:val="TableParagraph"/>
              <w:ind w:left="241"/>
              <w:rPr>
                <w:i/>
                <w:sz w:val="20"/>
              </w:rPr>
            </w:pPr>
            <w:r>
              <w:rPr>
                <w:i/>
                <w:sz w:val="20"/>
              </w:rPr>
              <w:t>(z- + -jen A)</w:t>
            </w:r>
          </w:p>
        </w:tc>
        <w:tc>
          <w:tcPr>
            <w:tcW w:w="2782" w:type="dxa"/>
          </w:tcPr>
          <w:p w:rsidR="0067705B" w:rsidRDefault="00EF3B5B">
            <w:pPr>
              <w:pStyle w:val="TableParagraph"/>
              <w:rPr>
                <w:sz w:val="20"/>
              </w:rPr>
            </w:pPr>
            <w:r>
              <w:rPr>
                <w:sz w:val="20"/>
              </w:rPr>
              <w:t>*s-N-qa[r]</w:t>
            </w:r>
          </w:p>
        </w:tc>
        <w:tc>
          <w:tcPr>
            <w:tcW w:w="2870" w:type="dxa"/>
          </w:tcPr>
          <w:p w:rsidR="0067705B" w:rsidRDefault="00EF3B5B">
            <w:pPr>
              <w:pStyle w:val="TableParagraph"/>
              <w:ind w:left="38"/>
              <w:rPr>
                <w:sz w:val="20"/>
              </w:rPr>
            </w:pPr>
            <w:proofErr w:type="gramStart"/>
            <w:r>
              <w:rPr>
                <w:sz w:val="20"/>
              </w:rPr>
              <w:t>saliva</w:t>
            </w:r>
            <w:proofErr w:type="gramEnd"/>
            <w:r>
              <w:rPr>
                <w:sz w:val="20"/>
              </w:rPr>
              <w:t xml:space="preserve"> (from envy?)</w:t>
            </w:r>
          </w:p>
        </w:tc>
        <w:tc>
          <w:tcPr>
            <w:tcW w:w="928" w:type="dxa"/>
          </w:tcPr>
          <w:p w:rsidR="0067705B" w:rsidRDefault="00EF3B5B">
            <w:pPr>
              <w:pStyle w:val="TableParagraph"/>
              <w:ind w:left="226"/>
              <w:rPr>
                <w:sz w:val="20"/>
              </w:rPr>
            </w:pPr>
            <w:r>
              <w:rPr>
                <w:sz w:val="20"/>
              </w:rPr>
              <w:t>0207-</w:t>
            </w:r>
          </w:p>
        </w:tc>
        <w:tc>
          <w:tcPr>
            <w:tcW w:w="940" w:type="dxa"/>
          </w:tcPr>
          <w:p w:rsidR="0067705B" w:rsidRDefault="00EF3B5B">
            <w:pPr>
              <w:pStyle w:val="TableParagraph"/>
              <w:ind w:left="0" w:right="92"/>
              <w:jc w:val="right"/>
              <w:rPr>
                <w:sz w:val="20"/>
              </w:rPr>
            </w:pPr>
            <w:r>
              <w:rPr>
                <w:sz w:val="20"/>
              </w:rPr>
              <w:t>31570.03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U+3CC4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㳄</w:t>
            </w:r>
          </w:p>
        </w:tc>
        <w:tc>
          <w:tcPr>
            <w:tcW w:w="770" w:type="dxa"/>
          </w:tcPr>
          <w:p w:rsidR="0067705B" w:rsidRDefault="00EF3B5B">
            <w:pPr>
              <w:pStyle w:val="TableParagraph"/>
              <w:rPr>
                <w:sz w:val="20"/>
              </w:rPr>
            </w:pPr>
            <w:r>
              <w:rPr>
                <w:sz w:val="20"/>
              </w:rPr>
              <w:t>xián</w:t>
            </w:r>
          </w:p>
        </w:tc>
        <w:tc>
          <w:tcPr>
            <w:tcW w:w="881" w:type="dxa"/>
            <w:tcBorders>
              <w:right w:val="nil"/>
            </w:tcBorders>
          </w:tcPr>
          <w:p w:rsidR="0067705B" w:rsidRDefault="00EF3B5B">
            <w:pPr>
              <w:pStyle w:val="TableParagraph"/>
              <w:rPr>
                <w:i/>
                <w:sz w:val="20"/>
              </w:rPr>
            </w:pPr>
            <w:r>
              <w:rPr>
                <w:i/>
                <w:sz w:val="20"/>
              </w:rPr>
              <w:t>zjen</w:t>
            </w:r>
          </w:p>
        </w:tc>
        <w:tc>
          <w:tcPr>
            <w:tcW w:w="1903" w:type="dxa"/>
            <w:tcBorders>
              <w:left w:val="nil"/>
            </w:tcBorders>
          </w:tcPr>
          <w:p w:rsidR="0067705B" w:rsidRDefault="00EF3B5B">
            <w:pPr>
              <w:pStyle w:val="TableParagraph"/>
              <w:ind w:left="241"/>
              <w:rPr>
                <w:i/>
                <w:sz w:val="20"/>
              </w:rPr>
            </w:pPr>
            <w:r>
              <w:rPr>
                <w:i/>
                <w:sz w:val="20"/>
              </w:rPr>
              <w:t>(z- + -jen A)</w:t>
            </w:r>
          </w:p>
        </w:tc>
        <w:tc>
          <w:tcPr>
            <w:tcW w:w="2782" w:type="dxa"/>
          </w:tcPr>
          <w:p w:rsidR="0067705B" w:rsidRDefault="00EF3B5B">
            <w:pPr>
              <w:pStyle w:val="TableParagraph"/>
              <w:rPr>
                <w:sz w:val="20"/>
              </w:rPr>
            </w:pPr>
            <w:r>
              <w:rPr>
                <w:sz w:val="20"/>
              </w:rPr>
              <w:t>*s-N-qa[r]</w:t>
            </w:r>
          </w:p>
        </w:tc>
        <w:tc>
          <w:tcPr>
            <w:tcW w:w="2870" w:type="dxa"/>
          </w:tcPr>
          <w:p w:rsidR="0067705B" w:rsidRDefault="00EF3B5B">
            <w:pPr>
              <w:pStyle w:val="TableParagraph"/>
              <w:ind w:left="38"/>
              <w:rPr>
                <w:sz w:val="20"/>
              </w:rPr>
            </w:pPr>
            <w:r>
              <w:rPr>
                <w:sz w:val="20"/>
              </w:rPr>
              <w:t>spittle</w:t>
            </w:r>
          </w:p>
        </w:tc>
        <w:tc>
          <w:tcPr>
            <w:tcW w:w="928" w:type="dxa"/>
          </w:tcPr>
          <w:p w:rsidR="0067705B" w:rsidRDefault="00EF3B5B">
            <w:pPr>
              <w:pStyle w:val="TableParagraph"/>
              <w:ind w:left="226"/>
              <w:rPr>
                <w:sz w:val="20"/>
              </w:rPr>
            </w:pPr>
            <w:r>
              <w:rPr>
                <w:sz w:val="20"/>
              </w:rPr>
              <w:t>0207-</w:t>
            </w:r>
          </w:p>
        </w:tc>
        <w:tc>
          <w:tcPr>
            <w:tcW w:w="940" w:type="dxa"/>
          </w:tcPr>
          <w:p w:rsidR="0067705B" w:rsidRDefault="00EF3B5B">
            <w:pPr>
              <w:pStyle w:val="TableParagraph"/>
              <w:ind w:left="0" w:right="92"/>
              <w:jc w:val="right"/>
              <w:rPr>
                <w:sz w:val="20"/>
              </w:rPr>
            </w:pPr>
            <w:r>
              <w:rPr>
                <w:sz w:val="20"/>
              </w:rPr>
              <w:t>31570.03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U+3CC4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姺</w:t>
            </w:r>
          </w:p>
        </w:tc>
        <w:tc>
          <w:tcPr>
            <w:tcW w:w="770" w:type="dxa"/>
          </w:tcPr>
          <w:p w:rsidR="0067705B" w:rsidRDefault="00EF3B5B">
            <w:pPr>
              <w:pStyle w:val="TableParagraph"/>
              <w:spacing w:before="29"/>
              <w:rPr>
                <w:sz w:val="20"/>
              </w:rPr>
            </w:pPr>
            <w:r>
              <w:rPr>
                <w:sz w:val="20"/>
              </w:rPr>
              <w:t>xiǎn</w:t>
            </w:r>
          </w:p>
        </w:tc>
        <w:tc>
          <w:tcPr>
            <w:tcW w:w="881" w:type="dxa"/>
            <w:tcBorders>
              <w:right w:val="nil"/>
            </w:tcBorders>
          </w:tcPr>
          <w:p w:rsidR="0067705B" w:rsidRDefault="00EF3B5B">
            <w:pPr>
              <w:pStyle w:val="TableParagraph"/>
              <w:spacing w:before="29"/>
              <w:rPr>
                <w:i/>
                <w:sz w:val="20"/>
              </w:rPr>
            </w:pPr>
            <w:r>
              <w:rPr>
                <w:i/>
                <w:sz w:val="20"/>
              </w:rPr>
              <w:t>sejX</w:t>
            </w:r>
          </w:p>
        </w:tc>
        <w:tc>
          <w:tcPr>
            <w:tcW w:w="1903" w:type="dxa"/>
            <w:tcBorders>
              <w:left w:val="nil"/>
            </w:tcBorders>
          </w:tcPr>
          <w:p w:rsidR="0067705B" w:rsidRDefault="00EF3B5B">
            <w:pPr>
              <w:pStyle w:val="TableParagraph"/>
              <w:spacing w:before="29"/>
              <w:ind w:left="241"/>
              <w:rPr>
                <w:i/>
                <w:sz w:val="20"/>
              </w:rPr>
            </w:pPr>
            <w:r>
              <w:rPr>
                <w:i/>
                <w:sz w:val="20"/>
              </w:rPr>
              <w:t>(s- + -ej B)</w:t>
            </w:r>
          </w:p>
        </w:tc>
        <w:tc>
          <w:tcPr>
            <w:tcW w:w="2782" w:type="dxa"/>
          </w:tcPr>
          <w:p w:rsidR="0067705B" w:rsidRDefault="00EF3B5B">
            <w:pPr>
              <w:pStyle w:val="TableParagraph"/>
              <w:spacing w:before="29"/>
              <w:rPr>
                <w:sz w:val="20"/>
              </w:rPr>
            </w:pPr>
            <w:r>
              <w:rPr>
                <w:w w:val="95"/>
                <w:sz w:val="20"/>
              </w:rPr>
              <w:t>*[s]ˤərʔ</w:t>
            </w:r>
          </w:p>
        </w:tc>
        <w:tc>
          <w:tcPr>
            <w:tcW w:w="2870" w:type="dxa"/>
          </w:tcPr>
          <w:p w:rsidR="0067705B" w:rsidRDefault="00EF3B5B">
            <w:pPr>
              <w:pStyle w:val="TableParagraph"/>
              <w:spacing w:before="29"/>
              <w:ind w:left="38"/>
              <w:rPr>
                <w:sz w:val="20"/>
              </w:rPr>
            </w:pPr>
            <w:r>
              <w:rPr>
                <w:sz w:val="20"/>
              </w:rPr>
              <w:t>(place name)</w:t>
            </w:r>
          </w:p>
        </w:tc>
        <w:tc>
          <w:tcPr>
            <w:tcW w:w="928" w:type="dxa"/>
          </w:tcPr>
          <w:p w:rsidR="0067705B" w:rsidRDefault="00EF3B5B">
            <w:pPr>
              <w:pStyle w:val="TableParagraph"/>
              <w:spacing w:before="29"/>
              <w:ind w:left="232"/>
              <w:rPr>
                <w:sz w:val="20"/>
              </w:rPr>
            </w:pPr>
            <w:r>
              <w:rPr>
                <w:sz w:val="20"/>
              </w:rPr>
              <w:t>0478i</w:t>
            </w:r>
          </w:p>
        </w:tc>
        <w:tc>
          <w:tcPr>
            <w:tcW w:w="940" w:type="dxa"/>
          </w:tcPr>
          <w:p w:rsidR="0067705B" w:rsidRDefault="00EF3B5B">
            <w:pPr>
              <w:pStyle w:val="TableParagraph"/>
              <w:spacing w:before="29"/>
              <w:ind w:left="0" w:right="92"/>
              <w:jc w:val="right"/>
              <w:rPr>
                <w:sz w:val="20"/>
              </w:rPr>
            </w:pPr>
            <w:r>
              <w:rPr>
                <w:sz w:val="20"/>
              </w:rPr>
              <w:t>21044.14</w:t>
            </w:r>
          </w:p>
        </w:tc>
        <w:tc>
          <w:tcPr>
            <w:tcW w:w="496" w:type="dxa"/>
          </w:tcPr>
          <w:p w:rsidR="0067705B" w:rsidRDefault="00EF3B5B">
            <w:pPr>
              <w:pStyle w:val="TableParagraph"/>
              <w:spacing w:before="29"/>
              <w:ind w:left="75" w:right="76"/>
              <w:jc w:val="center"/>
              <w:rPr>
                <w:sz w:val="20"/>
              </w:rPr>
            </w:pPr>
            <w:r>
              <w:rPr>
                <w:sz w:val="20"/>
              </w:rPr>
              <w:t>38</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2" w:right="72"/>
              <w:jc w:val="center"/>
              <w:rPr>
                <w:sz w:val="20"/>
              </w:rPr>
            </w:pPr>
            <w:r>
              <w:rPr>
                <w:sz w:val="20"/>
              </w:rPr>
              <w:t>U+59FA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洗</w:t>
            </w:r>
          </w:p>
        </w:tc>
        <w:tc>
          <w:tcPr>
            <w:tcW w:w="770" w:type="dxa"/>
          </w:tcPr>
          <w:p w:rsidR="0067705B" w:rsidRDefault="00EF3B5B">
            <w:pPr>
              <w:pStyle w:val="TableParagraph"/>
              <w:rPr>
                <w:sz w:val="20"/>
              </w:rPr>
            </w:pPr>
            <w:r>
              <w:rPr>
                <w:sz w:val="20"/>
              </w:rPr>
              <w:t>xiǎn</w:t>
            </w:r>
          </w:p>
        </w:tc>
        <w:tc>
          <w:tcPr>
            <w:tcW w:w="881" w:type="dxa"/>
            <w:tcBorders>
              <w:right w:val="nil"/>
            </w:tcBorders>
          </w:tcPr>
          <w:p w:rsidR="0067705B" w:rsidRDefault="00EF3B5B">
            <w:pPr>
              <w:pStyle w:val="TableParagraph"/>
              <w:rPr>
                <w:i/>
                <w:sz w:val="20"/>
              </w:rPr>
            </w:pPr>
            <w:r>
              <w:rPr>
                <w:i/>
                <w:sz w:val="20"/>
              </w:rPr>
              <w:t>senX</w:t>
            </w:r>
          </w:p>
        </w:tc>
        <w:tc>
          <w:tcPr>
            <w:tcW w:w="1903" w:type="dxa"/>
            <w:tcBorders>
              <w:left w:val="nil"/>
            </w:tcBorders>
          </w:tcPr>
          <w:p w:rsidR="0067705B" w:rsidRDefault="00EF3B5B">
            <w:pPr>
              <w:pStyle w:val="TableParagraph"/>
              <w:ind w:left="241"/>
              <w:rPr>
                <w:i/>
                <w:sz w:val="20"/>
              </w:rPr>
            </w:pPr>
            <w:r>
              <w:rPr>
                <w:i/>
                <w:sz w:val="20"/>
              </w:rPr>
              <w:t>(s- + -en B)</w:t>
            </w:r>
          </w:p>
        </w:tc>
        <w:tc>
          <w:tcPr>
            <w:tcW w:w="2782" w:type="dxa"/>
          </w:tcPr>
          <w:p w:rsidR="0067705B" w:rsidRDefault="00EF3B5B">
            <w:pPr>
              <w:pStyle w:val="TableParagraph"/>
              <w:rPr>
                <w:sz w:val="20"/>
              </w:rPr>
            </w:pPr>
            <w:r>
              <w:rPr>
                <w:w w:val="95"/>
                <w:sz w:val="20"/>
              </w:rPr>
              <w:t>*sˤərʔ</w:t>
            </w:r>
          </w:p>
        </w:tc>
        <w:tc>
          <w:tcPr>
            <w:tcW w:w="2870" w:type="dxa"/>
          </w:tcPr>
          <w:p w:rsidR="0067705B" w:rsidRDefault="00EF3B5B">
            <w:pPr>
              <w:pStyle w:val="TableParagraph"/>
              <w:ind w:left="38"/>
              <w:rPr>
                <w:sz w:val="20"/>
              </w:rPr>
            </w:pPr>
            <w:r>
              <w:rPr>
                <w:sz w:val="20"/>
              </w:rPr>
              <w:t>wash</w:t>
            </w:r>
          </w:p>
        </w:tc>
        <w:tc>
          <w:tcPr>
            <w:tcW w:w="928" w:type="dxa"/>
          </w:tcPr>
          <w:p w:rsidR="0067705B" w:rsidRDefault="00EF3B5B">
            <w:pPr>
              <w:pStyle w:val="TableParagraph"/>
              <w:ind w:left="232"/>
              <w:rPr>
                <w:sz w:val="20"/>
              </w:rPr>
            </w:pPr>
            <w:r>
              <w:rPr>
                <w:sz w:val="20"/>
              </w:rPr>
              <w:t>0478j</w:t>
            </w:r>
          </w:p>
        </w:tc>
        <w:tc>
          <w:tcPr>
            <w:tcW w:w="940" w:type="dxa"/>
          </w:tcPr>
          <w:p w:rsidR="0067705B" w:rsidRDefault="00EF3B5B">
            <w:pPr>
              <w:pStyle w:val="TableParagraph"/>
              <w:ind w:left="0" w:right="92"/>
              <w:jc w:val="right"/>
              <w:rPr>
                <w:sz w:val="20"/>
              </w:rPr>
            </w:pPr>
            <w:r>
              <w:rPr>
                <w:sz w:val="20"/>
              </w:rPr>
              <w:t>31608.08</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U+6D17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鮮</w:t>
            </w:r>
          </w:p>
        </w:tc>
        <w:tc>
          <w:tcPr>
            <w:tcW w:w="770" w:type="dxa"/>
          </w:tcPr>
          <w:p w:rsidR="0067705B" w:rsidRDefault="00EF3B5B">
            <w:pPr>
              <w:pStyle w:val="TableParagraph"/>
              <w:rPr>
                <w:sz w:val="20"/>
              </w:rPr>
            </w:pPr>
            <w:r>
              <w:rPr>
                <w:sz w:val="20"/>
              </w:rPr>
              <w:t>xiǎn</w:t>
            </w:r>
          </w:p>
        </w:tc>
        <w:tc>
          <w:tcPr>
            <w:tcW w:w="881" w:type="dxa"/>
            <w:tcBorders>
              <w:right w:val="nil"/>
            </w:tcBorders>
          </w:tcPr>
          <w:p w:rsidR="0067705B" w:rsidRDefault="00EF3B5B">
            <w:pPr>
              <w:pStyle w:val="TableParagraph"/>
              <w:rPr>
                <w:i/>
                <w:sz w:val="20"/>
              </w:rPr>
            </w:pPr>
            <w:r>
              <w:rPr>
                <w:i/>
                <w:sz w:val="20"/>
              </w:rPr>
              <w:t>sjenX</w:t>
            </w:r>
          </w:p>
        </w:tc>
        <w:tc>
          <w:tcPr>
            <w:tcW w:w="1903" w:type="dxa"/>
            <w:tcBorders>
              <w:left w:val="nil"/>
            </w:tcBorders>
          </w:tcPr>
          <w:p w:rsidR="0067705B" w:rsidRDefault="00EF3B5B">
            <w:pPr>
              <w:pStyle w:val="TableParagraph"/>
              <w:ind w:left="241"/>
              <w:rPr>
                <w:i/>
                <w:sz w:val="20"/>
              </w:rPr>
            </w:pPr>
            <w:r>
              <w:rPr>
                <w:i/>
                <w:sz w:val="20"/>
              </w:rPr>
              <w:t>(s- + -jen B)</w:t>
            </w:r>
          </w:p>
        </w:tc>
        <w:tc>
          <w:tcPr>
            <w:tcW w:w="2782" w:type="dxa"/>
          </w:tcPr>
          <w:p w:rsidR="0067705B" w:rsidRDefault="00EF3B5B">
            <w:pPr>
              <w:pStyle w:val="TableParagraph"/>
              <w:rPr>
                <w:sz w:val="20"/>
              </w:rPr>
            </w:pPr>
            <w:r>
              <w:rPr>
                <w:sz w:val="20"/>
              </w:rPr>
              <w:t>*[s][e]rʔ</w:t>
            </w:r>
          </w:p>
        </w:tc>
        <w:tc>
          <w:tcPr>
            <w:tcW w:w="2870" w:type="dxa"/>
          </w:tcPr>
          <w:p w:rsidR="0067705B" w:rsidRDefault="00EF3B5B">
            <w:pPr>
              <w:pStyle w:val="TableParagraph"/>
              <w:ind w:left="38"/>
              <w:rPr>
                <w:sz w:val="20"/>
              </w:rPr>
            </w:pPr>
            <w:r>
              <w:rPr>
                <w:sz w:val="20"/>
              </w:rPr>
              <w:t>rare, few</w:t>
            </w:r>
          </w:p>
        </w:tc>
        <w:tc>
          <w:tcPr>
            <w:tcW w:w="928" w:type="dxa"/>
          </w:tcPr>
          <w:p w:rsidR="0067705B" w:rsidRDefault="00EF3B5B">
            <w:pPr>
              <w:pStyle w:val="TableParagraph"/>
              <w:ind w:left="214"/>
              <w:rPr>
                <w:sz w:val="20"/>
              </w:rPr>
            </w:pPr>
            <w:r>
              <w:rPr>
                <w:sz w:val="20"/>
              </w:rPr>
              <w:t>0209a</w:t>
            </w:r>
          </w:p>
        </w:tc>
        <w:tc>
          <w:tcPr>
            <w:tcW w:w="940" w:type="dxa"/>
          </w:tcPr>
          <w:p w:rsidR="0067705B" w:rsidRDefault="00EF3B5B">
            <w:pPr>
              <w:pStyle w:val="TableParagraph"/>
              <w:ind w:left="0" w:right="92"/>
              <w:jc w:val="right"/>
              <w:rPr>
                <w:sz w:val="20"/>
              </w:rPr>
            </w:pPr>
            <w:r>
              <w:rPr>
                <w:sz w:val="20"/>
              </w:rPr>
              <w:t>74688.06</w:t>
            </w:r>
          </w:p>
        </w:tc>
        <w:tc>
          <w:tcPr>
            <w:tcW w:w="496" w:type="dxa"/>
          </w:tcPr>
          <w:p w:rsidR="0067705B" w:rsidRDefault="00EF3B5B">
            <w:pPr>
              <w:pStyle w:val="TableParagraph"/>
              <w:ind w:left="75" w:right="76"/>
              <w:jc w:val="center"/>
              <w:rPr>
                <w:sz w:val="20"/>
              </w:rPr>
            </w:pPr>
            <w:r>
              <w:rPr>
                <w:sz w:val="20"/>
              </w:rPr>
              <w:t>195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U+9BAE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𤣔</w:t>
            </w:r>
          </w:p>
        </w:tc>
        <w:tc>
          <w:tcPr>
            <w:tcW w:w="770" w:type="dxa"/>
          </w:tcPr>
          <w:p w:rsidR="0067705B" w:rsidRDefault="00EF3B5B">
            <w:pPr>
              <w:pStyle w:val="TableParagraph"/>
              <w:rPr>
                <w:sz w:val="20"/>
              </w:rPr>
            </w:pPr>
            <w:r>
              <w:rPr>
                <w:sz w:val="20"/>
              </w:rPr>
              <w:t>xiǎn</w:t>
            </w:r>
          </w:p>
        </w:tc>
        <w:tc>
          <w:tcPr>
            <w:tcW w:w="881" w:type="dxa"/>
            <w:tcBorders>
              <w:right w:val="nil"/>
            </w:tcBorders>
          </w:tcPr>
          <w:p w:rsidR="0067705B" w:rsidRDefault="00EF3B5B">
            <w:pPr>
              <w:pStyle w:val="TableParagraph"/>
              <w:rPr>
                <w:i/>
                <w:sz w:val="20"/>
              </w:rPr>
            </w:pPr>
            <w:r>
              <w:rPr>
                <w:i/>
                <w:sz w:val="20"/>
              </w:rPr>
              <w:t>sjenX</w:t>
            </w:r>
          </w:p>
        </w:tc>
        <w:tc>
          <w:tcPr>
            <w:tcW w:w="1903" w:type="dxa"/>
            <w:tcBorders>
              <w:left w:val="nil"/>
            </w:tcBorders>
          </w:tcPr>
          <w:p w:rsidR="0067705B" w:rsidRDefault="00EF3B5B">
            <w:pPr>
              <w:pStyle w:val="TableParagraph"/>
              <w:ind w:left="241"/>
              <w:rPr>
                <w:i/>
                <w:sz w:val="20"/>
              </w:rPr>
            </w:pPr>
            <w:r>
              <w:rPr>
                <w:i/>
                <w:sz w:val="20"/>
              </w:rPr>
              <w:t>(s- + -jen B)</w:t>
            </w:r>
          </w:p>
        </w:tc>
        <w:tc>
          <w:tcPr>
            <w:tcW w:w="2782" w:type="dxa"/>
          </w:tcPr>
          <w:p w:rsidR="0067705B" w:rsidRDefault="00EF3B5B">
            <w:pPr>
              <w:pStyle w:val="TableParagraph"/>
              <w:rPr>
                <w:sz w:val="20"/>
              </w:rPr>
            </w:pPr>
            <w:r>
              <w:rPr>
                <w:sz w:val="20"/>
              </w:rPr>
              <w:t>*s.[n]e[r]ʔ</w:t>
            </w:r>
          </w:p>
        </w:tc>
        <w:tc>
          <w:tcPr>
            <w:tcW w:w="2870" w:type="dxa"/>
          </w:tcPr>
          <w:p w:rsidR="0067705B" w:rsidRDefault="00EF3B5B">
            <w:pPr>
              <w:pStyle w:val="TableParagraph"/>
              <w:ind w:left="38"/>
              <w:rPr>
                <w:sz w:val="20"/>
              </w:rPr>
            </w:pPr>
            <w:r>
              <w:rPr>
                <w:sz w:val="20"/>
              </w:rPr>
              <w:t>autumnal hunt</w:t>
            </w:r>
          </w:p>
        </w:tc>
        <w:tc>
          <w:tcPr>
            <w:tcW w:w="928" w:type="dxa"/>
          </w:tcPr>
          <w:p w:rsidR="0067705B" w:rsidRDefault="00EF3B5B">
            <w:pPr>
              <w:pStyle w:val="TableParagraph"/>
              <w:ind w:left="210"/>
              <w:rPr>
                <w:sz w:val="20"/>
              </w:rPr>
            </w:pPr>
            <w:r>
              <w:rPr>
                <w:sz w:val="20"/>
              </w:rPr>
              <w:t>0359k</w:t>
            </w:r>
          </w:p>
        </w:tc>
        <w:tc>
          <w:tcPr>
            <w:tcW w:w="940" w:type="dxa"/>
          </w:tcPr>
          <w:p w:rsidR="0067705B" w:rsidRDefault="00EF3B5B">
            <w:pPr>
              <w:pStyle w:val="TableParagraph"/>
              <w:ind w:left="0" w:right="92"/>
              <w:jc w:val="right"/>
              <w:rPr>
                <w:sz w:val="20"/>
              </w:rPr>
            </w:pPr>
            <w:r>
              <w:rPr>
                <w:sz w:val="20"/>
              </w:rPr>
              <w:t>21378.12</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71" w:right="72"/>
              <w:jc w:val="center"/>
              <w:rPr>
                <w:sz w:val="20"/>
              </w:rPr>
            </w:pPr>
            <w:r>
              <w:rPr>
                <w:sz w:val="20"/>
              </w:rPr>
              <w:t>U+248D4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獮</w:t>
            </w:r>
          </w:p>
        </w:tc>
        <w:tc>
          <w:tcPr>
            <w:tcW w:w="770" w:type="dxa"/>
          </w:tcPr>
          <w:p w:rsidR="0067705B" w:rsidRDefault="00EF3B5B">
            <w:pPr>
              <w:pStyle w:val="TableParagraph"/>
              <w:rPr>
                <w:sz w:val="20"/>
              </w:rPr>
            </w:pPr>
            <w:r>
              <w:rPr>
                <w:sz w:val="20"/>
              </w:rPr>
              <w:t>xiǎn</w:t>
            </w:r>
          </w:p>
        </w:tc>
        <w:tc>
          <w:tcPr>
            <w:tcW w:w="881" w:type="dxa"/>
            <w:tcBorders>
              <w:right w:val="nil"/>
            </w:tcBorders>
          </w:tcPr>
          <w:p w:rsidR="0067705B" w:rsidRDefault="00EF3B5B">
            <w:pPr>
              <w:pStyle w:val="TableParagraph"/>
              <w:rPr>
                <w:i/>
                <w:sz w:val="20"/>
              </w:rPr>
            </w:pPr>
            <w:r>
              <w:rPr>
                <w:i/>
                <w:sz w:val="20"/>
              </w:rPr>
              <w:t>sjenX</w:t>
            </w:r>
          </w:p>
        </w:tc>
        <w:tc>
          <w:tcPr>
            <w:tcW w:w="1903" w:type="dxa"/>
            <w:tcBorders>
              <w:left w:val="nil"/>
            </w:tcBorders>
          </w:tcPr>
          <w:p w:rsidR="0067705B" w:rsidRDefault="00EF3B5B">
            <w:pPr>
              <w:pStyle w:val="TableParagraph"/>
              <w:ind w:left="241"/>
              <w:rPr>
                <w:i/>
                <w:sz w:val="20"/>
              </w:rPr>
            </w:pPr>
            <w:r>
              <w:rPr>
                <w:i/>
                <w:sz w:val="20"/>
              </w:rPr>
              <w:t>(s- + -jen B)</w:t>
            </w:r>
          </w:p>
        </w:tc>
        <w:tc>
          <w:tcPr>
            <w:tcW w:w="2782" w:type="dxa"/>
          </w:tcPr>
          <w:p w:rsidR="0067705B" w:rsidRDefault="00EF3B5B">
            <w:pPr>
              <w:pStyle w:val="TableParagraph"/>
              <w:rPr>
                <w:sz w:val="20"/>
              </w:rPr>
            </w:pPr>
            <w:r>
              <w:rPr>
                <w:sz w:val="20"/>
              </w:rPr>
              <w:t>*s.[n]e[r]ʔ</w:t>
            </w:r>
          </w:p>
        </w:tc>
        <w:tc>
          <w:tcPr>
            <w:tcW w:w="2870" w:type="dxa"/>
          </w:tcPr>
          <w:p w:rsidR="0067705B" w:rsidRDefault="00EF3B5B">
            <w:pPr>
              <w:pStyle w:val="TableParagraph"/>
              <w:ind w:left="38"/>
              <w:rPr>
                <w:sz w:val="20"/>
              </w:rPr>
            </w:pPr>
            <w:r>
              <w:rPr>
                <w:sz w:val="20"/>
              </w:rPr>
              <w:t>autumnal hunt</w:t>
            </w:r>
          </w:p>
        </w:tc>
        <w:tc>
          <w:tcPr>
            <w:tcW w:w="928" w:type="dxa"/>
          </w:tcPr>
          <w:p w:rsidR="0067705B" w:rsidRDefault="00EF3B5B">
            <w:pPr>
              <w:pStyle w:val="TableParagraph"/>
              <w:ind w:left="232"/>
              <w:rPr>
                <w:sz w:val="20"/>
              </w:rPr>
            </w:pPr>
            <w:r>
              <w:rPr>
                <w:sz w:val="20"/>
              </w:rPr>
              <w:t>0359l</w:t>
            </w:r>
          </w:p>
        </w:tc>
        <w:tc>
          <w:tcPr>
            <w:tcW w:w="940" w:type="dxa"/>
          </w:tcPr>
          <w:p w:rsidR="0067705B" w:rsidRDefault="00EF3B5B">
            <w:pPr>
              <w:pStyle w:val="TableParagraph"/>
              <w:ind w:left="0" w:right="92"/>
              <w:jc w:val="right"/>
              <w:rPr>
                <w:sz w:val="20"/>
              </w:rPr>
            </w:pPr>
            <w:r>
              <w:rPr>
                <w:sz w:val="20"/>
              </w:rPr>
              <w:t>21374.02</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U+736E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顯</w:t>
            </w:r>
          </w:p>
        </w:tc>
        <w:tc>
          <w:tcPr>
            <w:tcW w:w="770" w:type="dxa"/>
          </w:tcPr>
          <w:p w:rsidR="0067705B" w:rsidRDefault="00EF3B5B">
            <w:pPr>
              <w:pStyle w:val="TableParagraph"/>
              <w:rPr>
                <w:sz w:val="20"/>
              </w:rPr>
            </w:pPr>
            <w:r>
              <w:rPr>
                <w:sz w:val="20"/>
              </w:rPr>
              <w:t>xiǎn</w:t>
            </w:r>
          </w:p>
        </w:tc>
        <w:tc>
          <w:tcPr>
            <w:tcW w:w="881" w:type="dxa"/>
            <w:tcBorders>
              <w:right w:val="nil"/>
            </w:tcBorders>
          </w:tcPr>
          <w:p w:rsidR="0067705B" w:rsidRDefault="00EF3B5B">
            <w:pPr>
              <w:pStyle w:val="TableParagraph"/>
              <w:rPr>
                <w:i/>
                <w:sz w:val="20"/>
              </w:rPr>
            </w:pPr>
            <w:r>
              <w:rPr>
                <w:i/>
                <w:sz w:val="20"/>
              </w:rPr>
              <w:t>xenX</w:t>
            </w:r>
          </w:p>
        </w:tc>
        <w:tc>
          <w:tcPr>
            <w:tcW w:w="1903" w:type="dxa"/>
            <w:tcBorders>
              <w:left w:val="nil"/>
            </w:tcBorders>
          </w:tcPr>
          <w:p w:rsidR="0067705B" w:rsidRDefault="00EF3B5B">
            <w:pPr>
              <w:pStyle w:val="TableParagraph"/>
              <w:ind w:left="241"/>
              <w:rPr>
                <w:i/>
                <w:sz w:val="20"/>
              </w:rPr>
            </w:pPr>
            <w:r>
              <w:rPr>
                <w:i/>
                <w:sz w:val="20"/>
              </w:rPr>
              <w:t>(x- + -en B)</w:t>
            </w:r>
          </w:p>
        </w:tc>
        <w:tc>
          <w:tcPr>
            <w:tcW w:w="2782" w:type="dxa"/>
          </w:tcPr>
          <w:p w:rsidR="0067705B" w:rsidRDefault="00EF3B5B">
            <w:pPr>
              <w:pStyle w:val="TableParagraph"/>
              <w:rPr>
                <w:sz w:val="20"/>
              </w:rPr>
            </w:pPr>
            <w:r>
              <w:rPr>
                <w:sz w:val="20"/>
              </w:rPr>
              <w:t>*qʰˤenʔ</w:t>
            </w:r>
          </w:p>
        </w:tc>
        <w:tc>
          <w:tcPr>
            <w:tcW w:w="2870" w:type="dxa"/>
          </w:tcPr>
          <w:p w:rsidR="0067705B" w:rsidRDefault="00EF3B5B">
            <w:pPr>
              <w:pStyle w:val="TableParagraph"/>
              <w:ind w:left="38"/>
              <w:rPr>
                <w:sz w:val="20"/>
              </w:rPr>
            </w:pPr>
            <w:r>
              <w:rPr>
                <w:sz w:val="20"/>
              </w:rPr>
              <w:t>display, manifest</w:t>
            </w:r>
          </w:p>
        </w:tc>
        <w:tc>
          <w:tcPr>
            <w:tcW w:w="928" w:type="dxa"/>
          </w:tcPr>
          <w:p w:rsidR="0067705B" w:rsidRDefault="00EF3B5B">
            <w:pPr>
              <w:pStyle w:val="TableParagraph"/>
              <w:ind w:left="214"/>
              <w:rPr>
                <w:sz w:val="20"/>
              </w:rPr>
            </w:pPr>
            <w:r>
              <w:rPr>
                <w:sz w:val="20"/>
              </w:rPr>
              <w:t>0242a</w:t>
            </w:r>
          </w:p>
        </w:tc>
        <w:tc>
          <w:tcPr>
            <w:tcW w:w="940" w:type="dxa"/>
          </w:tcPr>
          <w:p w:rsidR="0067705B" w:rsidRDefault="00EF3B5B">
            <w:pPr>
              <w:pStyle w:val="TableParagraph"/>
              <w:ind w:left="0" w:right="92"/>
              <w:jc w:val="right"/>
              <w:rPr>
                <w:sz w:val="20"/>
              </w:rPr>
            </w:pPr>
            <w:r>
              <w:rPr>
                <w:sz w:val="20"/>
              </w:rPr>
              <w:t>74395.06</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U+986F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險</w:t>
            </w:r>
          </w:p>
        </w:tc>
        <w:tc>
          <w:tcPr>
            <w:tcW w:w="770" w:type="dxa"/>
          </w:tcPr>
          <w:p w:rsidR="0067705B" w:rsidRDefault="00EF3B5B">
            <w:pPr>
              <w:pStyle w:val="TableParagraph"/>
              <w:rPr>
                <w:sz w:val="20"/>
              </w:rPr>
            </w:pPr>
            <w:r>
              <w:rPr>
                <w:sz w:val="20"/>
              </w:rPr>
              <w:t>xiǎn</w:t>
            </w:r>
          </w:p>
        </w:tc>
        <w:tc>
          <w:tcPr>
            <w:tcW w:w="881" w:type="dxa"/>
            <w:tcBorders>
              <w:right w:val="nil"/>
            </w:tcBorders>
          </w:tcPr>
          <w:p w:rsidR="0067705B" w:rsidRDefault="00EF3B5B">
            <w:pPr>
              <w:pStyle w:val="TableParagraph"/>
              <w:rPr>
                <w:i/>
                <w:sz w:val="20"/>
              </w:rPr>
            </w:pPr>
            <w:r>
              <w:rPr>
                <w:i/>
                <w:sz w:val="20"/>
              </w:rPr>
              <w:t>xjaemX</w:t>
            </w:r>
          </w:p>
        </w:tc>
        <w:tc>
          <w:tcPr>
            <w:tcW w:w="1903" w:type="dxa"/>
            <w:tcBorders>
              <w:left w:val="nil"/>
            </w:tcBorders>
          </w:tcPr>
          <w:p w:rsidR="0067705B" w:rsidRDefault="00EF3B5B">
            <w:pPr>
              <w:pStyle w:val="TableParagraph"/>
              <w:ind w:left="241"/>
              <w:rPr>
                <w:i/>
                <w:sz w:val="20"/>
              </w:rPr>
            </w:pPr>
            <w:r>
              <w:rPr>
                <w:i/>
                <w:sz w:val="20"/>
              </w:rPr>
              <w:t>(x- + -jaem B)</w:t>
            </w:r>
          </w:p>
        </w:tc>
        <w:tc>
          <w:tcPr>
            <w:tcW w:w="2782" w:type="dxa"/>
          </w:tcPr>
          <w:p w:rsidR="0067705B" w:rsidRDefault="00EF3B5B">
            <w:pPr>
              <w:pStyle w:val="TableParagraph"/>
              <w:rPr>
                <w:sz w:val="20"/>
              </w:rPr>
            </w:pPr>
            <w:r>
              <w:rPr>
                <w:sz w:val="20"/>
              </w:rPr>
              <w:t>*qʰr[a]mʔ</w:t>
            </w:r>
          </w:p>
        </w:tc>
        <w:tc>
          <w:tcPr>
            <w:tcW w:w="2870" w:type="dxa"/>
          </w:tcPr>
          <w:p w:rsidR="0067705B" w:rsidRDefault="00EF3B5B">
            <w:pPr>
              <w:pStyle w:val="TableParagraph"/>
              <w:ind w:left="38"/>
              <w:rPr>
                <w:sz w:val="20"/>
              </w:rPr>
            </w:pPr>
            <w:r>
              <w:rPr>
                <w:sz w:val="20"/>
              </w:rPr>
              <w:t>precipitous, dangerous</w:t>
            </w:r>
          </w:p>
        </w:tc>
        <w:tc>
          <w:tcPr>
            <w:tcW w:w="928" w:type="dxa"/>
          </w:tcPr>
          <w:p w:rsidR="0067705B" w:rsidRDefault="00EF3B5B">
            <w:pPr>
              <w:pStyle w:val="TableParagraph"/>
              <w:ind w:left="226"/>
              <w:rPr>
                <w:sz w:val="20"/>
              </w:rPr>
            </w:pPr>
            <w:r>
              <w:rPr>
                <w:sz w:val="20"/>
              </w:rPr>
              <w:t>0613f</w:t>
            </w:r>
          </w:p>
        </w:tc>
        <w:tc>
          <w:tcPr>
            <w:tcW w:w="940" w:type="dxa"/>
          </w:tcPr>
          <w:p w:rsidR="0067705B" w:rsidRDefault="00EF3B5B">
            <w:pPr>
              <w:pStyle w:val="TableParagraph"/>
              <w:ind w:left="0" w:right="92"/>
              <w:jc w:val="right"/>
              <w:rPr>
                <w:sz w:val="20"/>
              </w:rPr>
            </w:pPr>
            <w:r>
              <w:rPr>
                <w:sz w:val="20"/>
              </w:rPr>
              <w:t>64160.08</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U+96AA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險</w:t>
            </w:r>
          </w:p>
        </w:tc>
        <w:tc>
          <w:tcPr>
            <w:tcW w:w="770" w:type="dxa"/>
          </w:tcPr>
          <w:p w:rsidR="0067705B" w:rsidRDefault="00EF3B5B">
            <w:pPr>
              <w:pStyle w:val="TableParagraph"/>
              <w:rPr>
                <w:sz w:val="20"/>
              </w:rPr>
            </w:pPr>
            <w:r>
              <w:rPr>
                <w:sz w:val="20"/>
              </w:rPr>
              <w:t>xiǎn</w:t>
            </w:r>
          </w:p>
        </w:tc>
        <w:tc>
          <w:tcPr>
            <w:tcW w:w="881" w:type="dxa"/>
            <w:tcBorders>
              <w:right w:val="nil"/>
            </w:tcBorders>
          </w:tcPr>
          <w:p w:rsidR="0067705B" w:rsidRDefault="00EF3B5B">
            <w:pPr>
              <w:pStyle w:val="TableParagraph"/>
              <w:rPr>
                <w:i/>
                <w:sz w:val="20"/>
              </w:rPr>
            </w:pPr>
            <w:r>
              <w:rPr>
                <w:i/>
                <w:sz w:val="20"/>
              </w:rPr>
              <w:t>xjemX</w:t>
            </w:r>
          </w:p>
        </w:tc>
        <w:tc>
          <w:tcPr>
            <w:tcW w:w="1903" w:type="dxa"/>
            <w:tcBorders>
              <w:left w:val="nil"/>
            </w:tcBorders>
          </w:tcPr>
          <w:p w:rsidR="0067705B" w:rsidRDefault="00EF3B5B">
            <w:pPr>
              <w:pStyle w:val="TableParagraph"/>
              <w:ind w:left="241"/>
              <w:rPr>
                <w:i/>
                <w:sz w:val="20"/>
              </w:rPr>
            </w:pPr>
            <w:r>
              <w:rPr>
                <w:i/>
                <w:sz w:val="20"/>
              </w:rPr>
              <w:t>(x- + -jem B)</w:t>
            </w:r>
          </w:p>
        </w:tc>
        <w:tc>
          <w:tcPr>
            <w:tcW w:w="2782" w:type="dxa"/>
          </w:tcPr>
          <w:p w:rsidR="0067705B" w:rsidRDefault="00EF3B5B">
            <w:pPr>
              <w:pStyle w:val="TableParagraph"/>
              <w:rPr>
                <w:sz w:val="20"/>
              </w:rPr>
            </w:pPr>
            <w:r>
              <w:rPr>
                <w:sz w:val="20"/>
              </w:rPr>
              <w:t>*qʰr[a]mʔ</w:t>
            </w:r>
          </w:p>
        </w:tc>
        <w:tc>
          <w:tcPr>
            <w:tcW w:w="2870" w:type="dxa"/>
          </w:tcPr>
          <w:p w:rsidR="0067705B" w:rsidRDefault="00EF3B5B">
            <w:pPr>
              <w:pStyle w:val="TableParagraph"/>
              <w:ind w:left="38"/>
              <w:rPr>
                <w:sz w:val="20"/>
              </w:rPr>
            </w:pPr>
            <w:r>
              <w:rPr>
                <w:sz w:val="20"/>
              </w:rPr>
              <w:t>precipitous, dangerous</w:t>
            </w:r>
          </w:p>
        </w:tc>
        <w:tc>
          <w:tcPr>
            <w:tcW w:w="928" w:type="dxa"/>
          </w:tcPr>
          <w:p w:rsidR="0067705B" w:rsidRDefault="00EF3B5B">
            <w:pPr>
              <w:pStyle w:val="TableParagraph"/>
              <w:ind w:left="226"/>
              <w:rPr>
                <w:sz w:val="20"/>
              </w:rPr>
            </w:pPr>
            <w:r>
              <w:rPr>
                <w:sz w:val="20"/>
              </w:rPr>
              <w:t>0613f</w:t>
            </w:r>
          </w:p>
        </w:tc>
        <w:tc>
          <w:tcPr>
            <w:tcW w:w="940" w:type="dxa"/>
          </w:tcPr>
          <w:p w:rsidR="0067705B" w:rsidRDefault="00EF3B5B">
            <w:pPr>
              <w:pStyle w:val="TableParagraph"/>
              <w:ind w:left="0" w:right="92"/>
              <w:jc w:val="right"/>
              <w:rPr>
                <w:sz w:val="20"/>
              </w:rPr>
            </w:pPr>
            <w:r>
              <w:rPr>
                <w:sz w:val="20"/>
              </w:rPr>
              <w:t>64160.08</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U+96AA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臽</w:t>
            </w:r>
          </w:p>
        </w:tc>
        <w:tc>
          <w:tcPr>
            <w:tcW w:w="770" w:type="dxa"/>
          </w:tcPr>
          <w:p w:rsidR="0067705B" w:rsidRDefault="00EF3B5B">
            <w:pPr>
              <w:pStyle w:val="TableParagraph"/>
              <w:rPr>
                <w:sz w:val="20"/>
              </w:rPr>
            </w:pPr>
            <w:r>
              <w:rPr>
                <w:sz w:val="20"/>
              </w:rPr>
              <w:t>xiàn</w:t>
            </w:r>
          </w:p>
        </w:tc>
        <w:tc>
          <w:tcPr>
            <w:tcW w:w="881" w:type="dxa"/>
            <w:tcBorders>
              <w:right w:val="nil"/>
            </w:tcBorders>
          </w:tcPr>
          <w:p w:rsidR="0067705B" w:rsidRDefault="00EF3B5B">
            <w:pPr>
              <w:pStyle w:val="TableParagraph"/>
              <w:rPr>
                <w:i/>
                <w:sz w:val="20"/>
              </w:rPr>
            </w:pPr>
            <w:r>
              <w:rPr>
                <w:i/>
                <w:sz w:val="20"/>
              </w:rPr>
              <w:t>heamH</w:t>
            </w:r>
          </w:p>
        </w:tc>
        <w:tc>
          <w:tcPr>
            <w:tcW w:w="1903" w:type="dxa"/>
            <w:tcBorders>
              <w:left w:val="nil"/>
            </w:tcBorders>
          </w:tcPr>
          <w:p w:rsidR="0067705B" w:rsidRDefault="00EF3B5B">
            <w:pPr>
              <w:pStyle w:val="TableParagraph"/>
              <w:ind w:left="241"/>
              <w:rPr>
                <w:i/>
                <w:sz w:val="20"/>
              </w:rPr>
            </w:pPr>
            <w:r>
              <w:rPr>
                <w:i/>
                <w:sz w:val="20"/>
              </w:rPr>
              <w:t>(h- + -eam C)</w:t>
            </w:r>
          </w:p>
        </w:tc>
        <w:tc>
          <w:tcPr>
            <w:tcW w:w="2782" w:type="dxa"/>
          </w:tcPr>
          <w:p w:rsidR="0067705B" w:rsidRDefault="00EF3B5B">
            <w:pPr>
              <w:pStyle w:val="TableParagraph"/>
              <w:rPr>
                <w:sz w:val="20"/>
              </w:rPr>
            </w:pPr>
            <w:r>
              <w:rPr>
                <w:sz w:val="20"/>
              </w:rPr>
              <w:t>*[ɢ]ˤromʔ-s</w:t>
            </w:r>
          </w:p>
        </w:tc>
        <w:tc>
          <w:tcPr>
            <w:tcW w:w="2870" w:type="dxa"/>
          </w:tcPr>
          <w:p w:rsidR="0067705B" w:rsidRDefault="00EF3B5B">
            <w:pPr>
              <w:pStyle w:val="TableParagraph"/>
              <w:ind w:left="38"/>
              <w:rPr>
                <w:sz w:val="20"/>
              </w:rPr>
            </w:pPr>
            <w:r>
              <w:rPr>
                <w:sz w:val="20"/>
              </w:rPr>
              <w:t>small pit</w:t>
            </w:r>
          </w:p>
        </w:tc>
        <w:tc>
          <w:tcPr>
            <w:tcW w:w="928" w:type="dxa"/>
          </w:tcPr>
          <w:p w:rsidR="0067705B" w:rsidRDefault="00EF3B5B">
            <w:pPr>
              <w:pStyle w:val="TableParagraph"/>
              <w:ind w:left="214"/>
              <w:rPr>
                <w:sz w:val="20"/>
              </w:rPr>
            </w:pPr>
            <w:r>
              <w:rPr>
                <w:sz w:val="20"/>
              </w:rPr>
              <w:t>0672a</w:t>
            </w:r>
          </w:p>
        </w:tc>
        <w:tc>
          <w:tcPr>
            <w:tcW w:w="940" w:type="dxa"/>
          </w:tcPr>
          <w:p w:rsidR="0067705B" w:rsidRDefault="00EF3B5B">
            <w:pPr>
              <w:pStyle w:val="TableParagraph"/>
              <w:ind w:left="0" w:right="92"/>
              <w:jc w:val="right"/>
              <w:rPr>
                <w:sz w:val="20"/>
              </w:rPr>
            </w:pPr>
            <w:r>
              <w:rPr>
                <w:sz w:val="20"/>
              </w:rPr>
              <w:t>53037.06</w:t>
            </w:r>
          </w:p>
        </w:tc>
        <w:tc>
          <w:tcPr>
            <w:tcW w:w="496" w:type="dxa"/>
          </w:tcPr>
          <w:p w:rsidR="0067705B" w:rsidRDefault="00EF3B5B">
            <w:pPr>
              <w:pStyle w:val="TableParagraph"/>
              <w:ind w:left="75" w:right="76"/>
              <w:jc w:val="center"/>
              <w:rPr>
                <w:sz w:val="20"/>
              </w:rPr>
            </w:pPr>
            <w:r>
              <w:rPr>
                <w:sz w:val="20"/>
              </w:rPr>
              <w:t>134</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U+81FD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陷</w:t>
            </w:r>
          </w:p>
        </w:tc>
        <w:tc>
          <w:tcPr>
            <w:tcW w:w="770" w:type="dxa"/>
          </w:tcPr>
          <w:p w:rsidR="0067705B" w:rsidRDefault="00EF3B5B">
            <w:pPr>
              <w:pStyle w:val="TableParagraph"/>
              <w:rPr>
                <w:sz w:val="20"/>
              </w:rPr>
            </w:pPr>
            <w:r>
              <w:rPr>
                <w:sz w:val="20"/>
              </w:rPr>
              <w:t>xiàn</w:t>
            </w:r>
          </w:p>
        </w:tc>
        <w:tc>
          <w:tcPr>
            <w:tcW w:w="881" w:type="dxa"/>
            <w:tcBorders>
              <w:right w:val="nil"/>
            </w:tcBorders>
          </w:tcPr>
          <w:p w:rsidR="0067705B" w:rsidRDefault="00EF3B5B">
            <w:pPr>
              <w:pStyle w:val="TableParagraph"/>
              <w:rPr>
                <w:i/>
                <w:sz w:val="20"/>
              </w:rPr>
            </w:pPr>
            <w:r>
              <w:rPr>
                <w:i/>
                <w:sz w:val="20"/>
              </w:rPr>
              <w:t>heamH</w:t>
            </w:r>
          </w:p>
        </w:tc>
        <w:tc>
          <w:tcPr>
            <w:tcW w:w="1903" w:type="dxa"/>
            <w:tcBorders>
              <w:left w:val="nil"/>
            </w:tcBorders>
          </w:tcPr>
          <w:p w:rsidR="0067705B" w:rsidRDefault="00EF3B5B">
            <w:pPr>
              <w:pStyle w:val="TableParagraph"/>
              <w:ind w:left="241"/>
              <w:rPr>
                <w:i/>
                <w:sz w:val="20"/>
              </w:rPr>
            </w:pPr>
            <w:r>
              <w:rPr>
                <w:i/>
                <w:sz w:val="20"/>
              </w:rPr>
              <w:t>(h- + -eam C)</w:t>
            </w:r>
          </w:p>
        </w:tc>
        <w:tc>
          <w:tcPr>
            <w:tcW w:w="2782" w:type="dxa"/>
          </w:tcPr>
          <w:p w:rsidR="0067705B" w:rsidRDefault="00EF3B5B">
            <w:pPr>
              <w:pStyle w:val="TableParagraph"/>
              <w:rPr>
                <w:sz w:val="20"/>
              </w:rPr>
            </w:pPr>
            <w:r>
              <w:rPr>
                <w:sz w:val="20"/>
              </w:rPr>
              <w:t>*[ɢ]ˤromʔ-s</w:t>
            </w:r>
          </w:p>
        </w:tc>
        <w:tc>
          <w:tcPr>
            <w:tcW w:w="2870" w:type="dxa"/>
          </w:tcPr>
          <w:p w:rsidR="0067705B" w:rsidRDefault="00EF3B5B">
            <w:pPr>
              <w:pStyle w:val="TableParagraph"/>
              <w:ind w:left="38"/>
              <w:rPr>
                <w:sz w:val="20"/>
              </w:rPr>
            </w:pPr>
            <w:r>
              <w:rPr>
                <w:sz w:val="20"/>
              </w:rPr>
              <w:t>fall into a pit</w:t>
            </w:r>
          </w:p>
        </w:tc>
        <w:tc>
          <w:tcPr>
            <w:tcW w:w="928" w:type="dxa"/>
          </w:tcPr>
          <w:p w:rsidR="0067705B" w:rsidRDefault="00EF3B5B">
            <w:pPr>
              <w:pStyle w:val="TableParagraph"/>
              <w:ind w:left="214"/>
              <w:rPr>
                <w:sz w:val="20"/>
              </w:rPr>
            </w:pPr>
            <w:r>
              <w:rPr>
                <w:sz w:val="20"/>
              </w:rPr>
              <w:t>0672c</w:t>
            </w:r>
          </w:p>
        </w:tc>
        <w:tc>
          <w:tcPr>
            <w:tcW w:w="940" w:type="dxa"/>
          </w:tcPr>
          <w:p w:rsidR="0067705B" w:rsidRDefault="00EF3B5B">
            <w:pPr>
              <w:pStyle w:val="TableParagraph"/>
              <w:ind w:left="0" w:right="92"/>
              <w:jc w:val="right"/>
              <w:rPr>
                <w:sz w:val="20"/>
              </w:rPr>
            </w:pPr>
            <w:r>
              <w:rPr>
                <w:sz w:val="20"/>
              </w:rPr>
              <w:t>64140.01</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U+9677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限</w:t>
            </w:r>
          </w:p>
        </w:tc>
        <w:tc>
          <w:tcPr>
            <w:tcW w:w="770" w:type="dxa"/>
          </w:tcPr>
          <w:p w:rsidR="0067705B" w:rsidRDefault="00EF3B5B">
            <w:pPr>
              <w:pStyle w:val="TableParagraph"/>
              <w:rPr>
                <w:sz w:val="20"/>
              </w:rPr>
            </w:pPr>
            <w:r>
              <w:rPr>
                <w:sz w:val="20"/>
              </w:rPr>
              <w:t>xiàn</w:t>
            </w:r>
          </w:p>
        </w:tc>
        <w:tc>
          <w:tcPr>
            <w:tcW w:w="881" w:type="dxa"/>
            <w:tcBorders>
              <w:right w:val="nil"/>
            </w:tcBorders>
          </w:tcPr>
          <w:p w:rsidR="0067705B" w:rsidRDefault="00EF3B5B">
            <w:pPr>
              <w:pStyle w:val="TableParagraph"/>
              <w:rPr>
                <w:i/>
                <w:sz w:val="20"/>
              </w:rPr>
            </w:pPr>
            <w:r>
              <w:rPr>
                <w:i/>
                <w:sz w:val="20"/>
              </w:rPr>
              <w:t>heanX</w:t>
            </w:r>
          </w:p>
        </w:tc>
        <w:tc>
          <w:tcPr>
            <w:tcW w:w="1903" w:type="dxa"/>
            <w:tcBorders>
              <w:left w:val="nil"/>
            </w:tcBorders>
          </w:tcPr>
          <w:p w:rsidR="0067705B" w:rsidRDefault="00EF3B5B">
            <w:pPr>
              <w:pStyle w:val="TableParagraph"/>
              <w:ind w:left="241"/>
              <w:rPr>
                <w:i/>
                <w:sz w:val="20"/>
              </w:rPr>
            </w:pPr>
            <w:r>
              <w:rPr>
                <w:i/>
                <w:sz w:val="20"/>
              </w:rPr>
              <w:t>(h- + -ean B)</w:t>
            </w:r>
          </w:p>
        </w:tc>
        <w:tc>
          <w:tcPr>
            <w:tcW w:w="2782" w:type="dxa"/>
          </w:tcPr>
          <w:p w:rsidR="0067705B" w:rsidRDefault="00EF3B5B">
            <w:pPr>
              <w:pStyle w:val="TableParagraph"/>
              <w:rPr>
                <w:sz w:val="20"/>
              </w:rPr>
            </w:pPr>
            <w:r>
              <w:rPr>
                <w:sz w:val="20"/>
              </w:rPr>
              <w:t>*[g]ˤrə[n]ʔ</w:t>
            </w:r>
          </w:p>
        </w:tc>
        <w:tc>
          <w:tcPr>
            <w:tcW w:w="2870" w:type="dxa"/>
          </w:tcPr>
          <w:p w:rsidR="0067705B" w:rsidRDefault="00EF3B5B">
            <w:pPr>
              <w:pStyle w:val="TableParagraph"/>
              <w:ind w:left="38"/>
              <w:rPr>
                <w:sz w:val="20"/>
              </w:rPr>
            </w:pPr>
            <w:r>
              <w:rPr>
                <w:sz w:val="20"/>
              </w:rPr>
              <w:t>obstacle, limit</w:t>
            </w:r>
          </w:p>
        </w:tc>
        <w:tc>
          <w:tcPr>
            <w:tcW w:w="928" w:type="dxa"/>
          </w:tcPr>
          <w:p w:rsidR="0067705B" w:rsidRDefault="00EF3B5B">
            <w:pPr>
              <w:pStyle w:val="TableParagraph"/>
              <w:ind w:left="232"/>
              <w:rPr>
                <w:sz w:val="20"/>
              </w:rPr>
            </w:pPr>
            <w:r>
              <w:rPr>
                <w:sz w:val="20"/>
              </w:rPr>
              <w:t>0416i</w:t>
            </w:r>
          </w:p>
        </w:tc>
        <w:tc>
          <w:tcPr>
            <w:tcW w:w="940" w:type="dxa"/>
          </w:tcPr>
          <w:p w:rsidR="0067705B" w:rsidRDefault="00EF3B5B">
            <w:pPr>
              <w:pStyle w:val="TableParagraph"/>
              <w:ind w:left="0" w:right="92"/>
              <w:jc w:val="right"/>
              <w:rPr>
                <w:sz w:val="20"/>
              </w:rPr>
            </w:pPr>
            <w:r>
              <w:rPr>
                <w:sz w:val="20"/>
              </w:rPr>
              <w:t>64128.06</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U+9650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俔</w:t>
            </w:r>
          </w:p>
        </w:tc>
        <w:tc>
          <w:tcPr>
            <w:tcW w:w="770" w:type="dxa"/>
          </w:tcPr>
          <w:p w:rsidR="0067705B" w:rsidRDefault="00EF3B5B">
            <w:pPr>
              <w:pStyle w:val="TableParagraph"/>
              <w:rPr>
                <w:sz w:val="20"/>
              </w:rPr>
            </w:pPr>
            <w:r>
              <w:rPr>
                <w:sz w:val="20"/>
              </w:rPr>
              <w:t>xiàn</w:t>
            </w:r>
          </w:p>
        </w:tc>
        <w:tc>
          <w:tcPr>
            <w:tcW w:w="881" w:type="dxa"/>
            <w:tcBorders>
              <w:right w:val="nil"/>
            </w:tcBorders>
          </w:tcPr>
          <w:p w:rsidR="0067705B" w:rsidRDefault="00EF3B5B">
            <w:pPr>
              <w:pStyle w:val="TableParagraph"/>
              <w:rPr>
                <w:i/>
                <w:sz w:val="20"/>
              </w:rPr>
            </w:pPr>
            <w:r>
              <w:rPr>
                <w:i/>
                <w:sz w:val="20"/>
              </w:rPr>
              <w:t>henX</w:t>
            </w:r>
          </w:p>
        </w:tc>
        <w:tc>
          <w:tcPr>
            <w:tcW w:w="1903" w:type="dxa"/>
            <w:tcBorders>
              <w:left w:val="nil"/>
            </w:tcBorders>
          </w:tcPr>
          <w:p w:rsidR="0067705B" w:rsidRDefault="00EF3B5B">
            <w:pPr>
              <w:pStyle w:val="TableParagraph"/>
              <w:ind w:left="241"/>
              <w:rPr>
                <w:i/>
                <w:sz w:val="20"/>
              </w:rPr>
            </w:pPr>
            <w:r>
              <w:rPr>
                <w:i/>
                <w:sz w:val="20"/>
              </w:rPr>
              <w:t>(h- + -en B)</w:t>
            </w:r>
          </w:p>
        </w:tc>
        <w:tc>
          <w:tcPr>
            <w:tcW w:w="2782" w:type="dxa"/>
          </w:tcPr>
          <w:p w:rsidR="0067705B" w:rsidRDefault="00EF3B5B">
            <w:pPr>
              <w:pStyle w:val="TableParagraph"/>
              <w:rPr>
                <w:sz w:val="20"/>
              </w:rPr>
            </w:pPr>
            <w:r>
              <w:rPr>
                <w:sz w:val="20"/>
              </w:rPr>
              <w:t>*N-[k]ˤenʔ</w:t>
            </w:r>
          </w:p>
        </w:tc>
        <w:tc>
          <w:tcPr>
            <w:tcW w:w="2870" w:type="dxa"/>
          </w:tcPr>
          <w:p w:rsidR="0067705B" w:rsidRDefault="00EF3B5B">
            <w:pPr>
              <w:pStyle w:val="TableParagraph"/>
              <w:ind w:left="38"/>
              <w:rPr>
                <w:sz w:val="20"/>
              </w:rPr>
            </w:pPr>
            <w:r>
              <w:rPr>
                <w:sz w:val="20"/>
              </w:rPr>
              <w:t>to be like</w:t>
            </w:r>
          </w:p>
        </w:tc>
        <w:tc>
          <w:tcPr>
            <w:tcW w:w="928" w:type="dxa"/>
          </w:tcPr>
          <w:p w:rsidR="0067705B" w:rsidRDefault="00EF3B5B">
            <w:pPr>
              <w:pStyle w:val="TableParagraph"/>
              <w:ind w:left="226"/>
              <w:rPr>
                <w:sz w:val="20"/>
              </w:rPr>
            </w:pPr>
            <w:r>
              <w:rPr>
                <w:sz w:val="20"/>
              </w:rPr>
              <w:t>0241f</w:t>
            </w:r>
          </w:p>
        </w:tc>
        <w:tc>
          <w:tcPr>
            <w:tcW w:w="940" w:type="dxa"/>
          </w:tcPr>
          <w:p w:rsidR="0067705B" w:rsidRDefault="00EF3B5B">
            <w:pPr>
              <w:pStyle w:val="TableParagraph"/>
              <w:ind w:left="0" w:right="92"/>
              <w:jc w:val="right"/>
              <w:rPr>
                <w:sz w:val="20"/>
              </w:rPr>
            </w:pPr>
            <w:r>
              <w:rPr>
                <w:sz w:val="20"/>
              </w:rPr>
              <w:t>10161.01</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U+4FD4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見</w:t>
            </w:r>
          </w:p>
        </w:tc>
        <w:tc>
          <w:tcPr>
            <w:tcW w:w="770" w:type="dxa"/>
          </w:tcPr>
          <w:p w:rsidR="0067705B" w:rsidRDefault="00EF3B5B">
            <w:pPr>
              <w:pStyle w:val="TableParagraph"/>
              <w:rPr>
                <w:sz w:val="20"/>
              </w:rPr>
            </w:pPr>
            <w:r>
              <w:rPr>
                <w:sz w:val="20"/>
              </w:rPr>
              <w:t>xiàn</w:t>
            </w:r>
          </w:p>
        </w:tc>
        <w:tc>
          <w:tcPr>
            <w:tcW w:w="881" w:type="dxa"/>
            <w:tcBorders>
              <w:right w:val="nil"/>
            </w:tcBorders>
          </w:tcPr>
          <w:p w:rsidR="0067705B" w:rsidRDefault="00EF3B5B">
            <w:pPr>
              <w:pStyle w:val="TableParagraph"/>
              <w:rPr>
                <w:i/>
                <w:sz w:val="20"/>
              </w:rPr>
            </w:pPr>
            <w:r>
              <w:rPr>
                <w:i/>
                <w:sz w:val="20"/>
              </w:rPr>
              <w:t>henH</w:t>
            </w:r>
          </w:p>
        </w:tc>
        <w:tc>
          <w:tcPr>
            <w:tcW w:w="1903" w:type="dxa"/>
            <w:tcBorders>
              <w:left w:val="nil"/>
            </w:tcBorders>
          </w:tcPr>
          <w:p w:rsidR="0067705B" w:rsidRDefault="00EF3B5B">
            <w:pPr>
              <w:pStyle w:val="TableParagraph"/>
              <w:ind w:left="241"/>
              <w:rPr>
                <w:i/>
                <w:sz w:val="20"/>
              </w:rPr>
            </w:pPr>
            <w:r>
              <w:rPr>
                <w:i/>
                <w:sz w:val="20"/>
              </w:rPr>
              <w:t>(h- + -en C)</w:t>
            </w:r>
          </w:p>
        </w:tc>
        <w:tc>
          <w:tcPr>
            <w:tcW w:w="2782" w:type="dxa"/>
          </w:tcPr>
          <w:p w:rsidR="0067705B" w:rsidRDefault="00EF3B5B">
            <w:pPr>
              <w:pStyle w:val="TableParagraph"/>
              <w:rPr>
                <w:sz w:val="20"/>
              </w:rPr>
            </w:pPr>
            <w:r>
              <w:rPr>
                <w:sz w:val="20"/>
              </w:rPr>
              <w:t>*N-[k]ˤen-s</w:t>
            </w:r>
          </w:p>
        </w:tc>
        <w:tc>
          <w:tcPr>
            <w:tcW w:w="2870" w:type="dxa"/>
          </w:tcPr>
          <w:p w:rsidR="0067705B" w:rsidRDefault="00EF3B5B">
            <w:pPr>
              <w:pStyle w:val="TableParagraph"/>
              <w:ind w:left="38"/>
              <w:rPr>
                <w:sz w:val="20"/>
              </w:rPr>
            </w:pPr>
            <w:r>
              <w:rPr>
                <w:sz w:val="20"/>
              </w:rPr>
              <w:t>appear</w:t>
            </w:r>
          </w:p>
        </w:tc>
        <w:tc>
          <w:tcPr>
            <w:tcW w:w="928" w:type="dxa"/>
          </w:tcPr>
          <w:p w:rsidR="0067705B" w:rsidRDefault="00EF3B5B">
            <w:pPr>
              <w:pStyle w:val="TableParagraph"/>
              <w:ind w:left="214"/>
              <w:rPr>
                <w:sz w:val="20"/>
              </w:rPr>
            </w:pPr>
            <w:r>
              <w:rPr>
                <w:sz w:val="20"/>
              </w:rPr>
              <w:t>0241a</w:t>
            </w:r>
          </w:p>
        </w:tc>
        <w:tc>
          <w:tcPr>
            <w:tcW w:w="940" w:type="dxa"/>
          </w:tcPr>
          <w:p w:rsidR="0067705B" w:rsidRDefault="00EF3B5B">
            <w:pPr>
              <w:pStyle w:val="TableParagraph"/>
              <w:ind w:left="0" w:right="92"/>
              <w:jc w:val="right"/>
              <w:rPr>
                <w:sz w:val="20"/>
              </w:rPr>
            </w:pPr>
            <w:r>
              <w:rPr>
                <w:sz w:val="20"/>
              </w:rPr>
              <w:t>63663.01</w:t>
            </w:r>
          </w:p>
        </w:tc>
        <w:tc>
          <w:tcPr>
            <w:tcW w:w="496" w:type="dxa"/>
          </w:tcPr>
          <w:p w:rsidR="0067705B" w:rsidRDefault="00EF3B5B">
            <w:pPr>
              <w:pStyle w:val="TableParagraph"/>
              <w:ind w:left="75" w:right="76"/>
              <w:jc w:val="center"/>
              <w:rPr>
                <w:sz w:val="20"/>
              </w:rPr>
            </w:pPr>
            <w:r>
              <w:rPr>
                <w:sz w:val="20"/>
              </w:rPr>
              <w:t>147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U+898B</w:t>
            </w:r>
          </w:p>
        </w:tc>
      </w:tr>
    </w:tbl>
    <w:p w:rsidR="0067705B" w:rsidRDefault="0067705B">
      <w:pPr>
        <w:jc w:val="center"/>
        <w:rPr>
          <w:sz w:val="20"/>
        </w:rPr>
        <w:sectPr w:rsidR="0067705B">
          <w:footerReference w:type="default" r:id="rId35"/>
          <w:pgSz w:w="15840" w:h="12240" w:orient="landscape"/>
          <w:pgMar w:top="1080" w:right="1420" w:bottom="1080" w:left="760" w:header="865" w:footer="887" w:gutter="0"/>
          <w:pgNumType w:start="121"/>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2"/>
        <w:gridCol w:w="189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現</w:t>
            </w:r>
          </w:p>
        </w:tc>
        <w:tc>
          <w:tcPr>
            <w:tcW w:w="770" w:type="dxa"/>
          </w:tcPr>
          <w:p w:rsidR="0067705B" w:rsidRDefault="00EF3B5B">
            <w:pPr>
              <w:pStyle w:val="TableParagraph"/>
              <w:rPr>
                <w:sz w:val="20"/>
              </w:rPr>
            </w:pPr>
            <w:r>
              <w:rPr>
                <w:sz w:val="20"/>
              </w:rPr>
              <w:t>xiàn</w:t>
            </w:r>
          </w:p>
        </w:tc>
        <w:tc>
          <w:tcPr>
            <w:tcW w:w="892" w:type="dxa"/>
            <w:tcBorders>
              <w:right w:val="nil"/>
            </w:tcBorders>
          </w:tcPr>
          <w:p w:rsidR="0067705B" w:rsidRDefault="00EF3B5B">
            <w:pPr>
              <w:pStyle w:val="TableParagraph"/>
              <w:rPr>
                <w:i/>
                <w:sz w:val="20"/>
              </w:rPr>
            </w:pPr>
            <w:r>
              <w:rPr>
                <w:i/>
                <w:sz w:val="20"/>
              </w:rPr>
              <w:t>henH</w:t>
            </w:r>
          </w:p>
        </w:tc>
        <w:tc>
          <w:tcPr>
            <w:tcW w:w="1892" w:type="dxa"/>
            <w:tcBorders>
              <w:left w:val="nil"/>
            </w:tcBorders>
          </w:tcPr>
          <w:p w:rsidR="0067705B" w:rsidRDefault="00EF3B5B">
            <w:pPr>
              <w:pStyle w:val="TableParagraph"/>
              <w:ind w:left="230"/>
              <w:rPr>
                <w:i/>
                <w:sz w:val="20"/>
              </w:rPr>
            </w:pPr>
            <w:r>
              <w:rPr>
                <w:i/>
                <w:sz w:val="20"/>
              </w:rPr>
              <w:t>(h- + -en C)</w:t>
            </w:r>
          </w:p>
        </w:tc>
        <w:tc>
          <w:tcPr>
            <w:tcW w:w="2782" w:type="dxa"/>
          </w:tcPr>
          <w:p w:rsidR="0067705B" w:rsidRDefault="00EF3B5B">
            <w:pPr>
              <w:pStyle w:val="TableParagraph"/>
              <w:rPr>
                <w:sz w:val="20"/>
              </w:rPr>
            </w:pPr>
            <w:r>
              <w:rPr>
                <w:sz w:val="20"/>
              </w:rPr>
              <w:t>*N-[k]ˤen-s</w:t>
            </w:r>
          </w:p>
        </w:tc>
        <w:tc>
          <w:tcPr>
            <w:tcW w:w="2870" w:type="dxa"/>
          </w:tcPr>
          <w:p w:rsidR="0067705B" w:rsidRDefault="00EF3B5B">
            <w:pPr>
              <w:pStyle w:val="TableParagraph"/>
              <w:ind w:left="38"/>
              <w:rPr>
                <w:sz w:val="20"/>
              </w:rPr>
            </w:pPr>
            <w:r>
              <w:rPr>
                <w:sz w:val="20"/>
              </w:rPr>
              <w:t>appear</w:t>
            </w:r>
          </w:p>
        </w:tc>
        <w:tc>
          <w:tcPr>
            <w:tcW w:w="928" w:type="dxa"/>
          </w:tcPr>
          <w:p w:rsidR="0067705B" w:rsidRDefault="00EF3B5B">
            <w:pPr>
              <w:pStyle w:val="TableParagraph"/>
              <w:ind w:left="214"/>
              <w:rPr>
                <w:sz w:val="20"/>
              </w:rPr>
            </w:pPr>
            <w:r>
              <w:rPr>
                <w:sz w:val="20"/>
              </w:rPr>
              <w:t>0241e</w:t>
            </w:r>
          </w:p>
        </w:tc>
        <w:tc>
          <w:tcPr>
            <w:tcW w:w="940" w:type="dxa"/>
          </w:tcPr>
          <w:p w:rsidR="0067705B" w:rsidRDefault="00EF3B5B">
            <w:pPr>
              <w:pStyle w:val="TableParagraph"/>
              <w:ind w:left="0" w:right="92"/>
              <w:jc w:val="right"/>
              <w:rPr>
                <w:sz w:val="20"/>
              </w:rPr>
            </w:pPr>
            <w:r>
              <w:rPr>
                <w:sz w:val="20"/>
              </w:rPr>
              <w:t>21116.03</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U+73FE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見</w:t>
            </w:r>
          </w:p>
        </w:tc>
        <w:tc>
          <w:tcPr>
            <w:tcW w:w="770" w:type="dxa"/>
          </w:tcPr>
          <w:p w:rsidR="0067705B" w:rsidRDefault="00EF3B5B">
            <w:pPr>
              <w:pStyle w:val="TableParagraph"/>
              <w:spacing w:before="29"/>
              <w:rPr>
                <w:sz w:val="20"/>
              </w:rPr>
            </w:pPr>
            <w:r>
              <w:rPr>
                <w:sz w:val="20"/>
              </w:rPr>
              <w:t>xiàn</w:t>
            </w:r>
          </w:p>
        </w:tc>
        <w:tc>
          <w:tcPr>
            <w:tcW w:w="892" w:type="dxa"/>
            <w:tcBorders>
              <w:right w:val="nil"/>
            </w:tcBorders>
          </w:tcPr>
          <w:p w:rsidR="0067705B" w:rsidRDefault="00EF3B5B">
            <w:pPr>
              <w:pStyle w:val="TableParagraph"/>
              <w:spacing w:before="29"/>
              <w:rPr>
                <w:i/>
                <w:sz w:val="20"/>
              </w:rPr>
            </w:pPr>
            <w:r>
              <w:rPr>
                <w:i/>
                <w:sz w:val="20"/>
              </w:rPr>
              <w:t>henH</w:t>
            </w:r>
          </w:p>
        </w:tc>
        <w:tc>
          <w:tcPr>
            <w:tcW w:w="1892" w:type="dxa"/>
            <w:tcBorders>
              <w:left w:val="nil"/>
            </w:tcBorders>
          </w:tcPr>
          <w:p w:rsidR="0067705B" w:rsidRDefault="00EF3B5B">
            <w:pPr>
              <w:pStyle w:val="TableParagraph"/>
              <w:spacing w:before="29"/>
              <w:ind w:left="230"/>
              <w:rPr>
                <w:i/>
                <w:sz w:val="20"/>
              </w:rPr>
            </w:pPr>
            <w:r>
              <w:rPr>
                <w:i/>
                <w:sz w:val="20"/>
              </w:rPr>
              <w:t>(h- + -en C)</w:t>
            </w:r>
          </w:p>
        </w:tc>
        <w:tc>
          <w:tcPr>
            <w:tcW w:w="2782" w:type="dxa"/>
          </w:tcPr>
          <w:p w:rsidR="0067705B" w:rsidRDefault="00EF3B5B">
            <w:pPr>
              <w:pStyle w:val="TableParagraph"/>
              <w:spacing w:before="29"/>
              <w:rPr>
                <w:sz w:val="20"/>
              </w:rPr>
            </w:pPr>
            <w:r>
              <w:rPr>
                <w:sz w:val="20"/>
              </w:rPr>
              <w:t>*m-[k]ˤen-s</w:t>
            </w:r>
          </w:p>
        </w:tc>
        <w:tc>
          <w:tcPr>
            <w:tcW w:w="2870" w:type="dxa"/>
          </w:tcPr>
          <w:p w:rsidR="0067705B" w:rsidRDefault="00EF3B5B">
            <w:pPr>
              <w:pStyle w:val="TableParagraph"/>
              <w:spacing w:before="29"/>
              <w:ind w:left="38"/>
              <w:rPr>
                <w:sz w:val="20"/>
              </w:rPr>
            </w:pPr>
            <w:r>
              <w:rPr>
                <w:sz w:val="20"/>
              </w:rPr>
              <w:t>cause to appear, introduce</w:t>
            </w:r>
          </w:p>
        </w:tc>
        <w:tc>
          <w:tcPr>
            <w:tcW w:w="928" w:type="dxa"/>
          </w:tcPr>
          <w:p w:rsidR="0067705B" w:rsidRDefault="00EF3B5B">
            <w:pPr>
              <w:pStyle w:val="TableParagraph"/>
              <w:spacing w:before="29"/>
              <w:ind w:left="214"/>
              <w:rPr>
                <w:sz w:val="20"/>
              </w:rPr>
            </w:pPr>
            <w:r>
              <w:rPr>
                <w:sz w:val="20"/>
              </w:rPr>
              <w:t>0241a</w:t>
            </w:r>
          </w:p>
        </w:tc>
        <w:tc>
          <w:tcPr>
            <w:tcW w:w="940" w:type="dxa"/>
          </w:tcPr>
          <w:p w:rsidR="0067705B" w:rsidRDefault="00EF3B5B">
            <w:pPr>
              <w:pStyle w:val="TableParagraph"/>
              <w:spacing w:before="29"/>
              <w:ind w:left="0" w:right="92"/>
              <w:jc w:val="right"/>
              <w:rPr>
                <w:sz w:val="20"/>
              </w:rPr>
            </w:pPr>
            <w:r>
              <w:rPr>
                <w:sz w:val="20"/>
              </w:rPr>
              <w:t>63663.01</w:t>
            </w:r>
          </w:p>
        </w:tc>
        <w:tc>
          <w:tcPr>
            <w:tcW w:w="496" w:type="dxa"/>
          </w:tcPr>
          <w:p w:rsidR="0067705B" w:rsidRDefault="00EF3B5B">
            <w:pPr>
              <w:pStyle w:val="TableParagraph"/>
              <w:spacing w:before="29"/>
              <w:ind w:left="75" w:right="76"/>
              <w:jc w:val="center"/>
              <w:rPr>
                <w:sz w:val="20"/>
              </w:rPr>
            </w:pPr>
            <w:r>
              <w:rPr>
                <w:sz w:val="20"/>
              </w:rPr>
              <w:t>147</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2" w:right="72"/>
              <w:jc w:val="center"/>
              <w:rPr>
                <w:sz w:val="20"/>
              </w:rPr>
            </w:pPr>
            <w:r>
              <w:rPr>
                <w:sz w:val="20"/>
              </w:rPr>
              <w:t>U+898B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縣</w:t>
            </w:r>
          </w:p>
        </w:tc>
        <w:tc>
          <w:tcPr>
            <w:tcW w:w="770" w:type="dxa"/>
          </w:tcPr>
          <w:p w:rsidR="0067705B" w:rsidRDefault="00EF3B5B">
            <w:pPr>
              <w:pStyle w:val="TableParagraph"/>
              <w:rPr>
                <w:sz w:val="20"/>
              </w:rPr>
            </w:pPr>
            <w:r>
              <w:rPr>
                <w:sz w:val="20"/>
              </w:rPr>
              <w:t>xiàn</w:t>
            </w:r>
          </w:p>
        </w:tc>
        <w:tc>
          <w:tcPr>
            <w:tcW w:w="892" w:type="dxa"/>
            <w:tcBorders>
              <w:right w:val="nil"/>
            </w:tcBorders>
          </w:tcPr>
          <w:p w:rsidR="0067705B" w:rsidRDefault="00EF3B5B">
            <w:pPr>
              <w:pStyle w:val="TableParagraph"/>
              <w:rPr>
                <w:i/>
                <w:sz w:val="20"/>
              </w:rPr>
            </w:pPr>
            <w:r>
              <w:rPr>
                <w:i/>
                <w:sz w:val="20"/>
              </w:rPr>
              <w:t>hwenH</w:t>
            </w:r>
          </w:p>
        </w:tc>
        <w:tc>
          <w:tcPr>
            <w:tcW w:w="1892" w:type="dxa"/>
            <w:tcBorders>
              <w:left w:val="nil"/>
            </w:tcBorders>
          </w:tcPr>
          <w:p w:rsidR="0067705B" w:rsidRDefault="00EF3B5B">
            <w:pPr>
              <w:pStyle w:val="TableParagraph"/>
              <w:ind w:left="230"/>
              <w:rPr>
                <w:i/>
                <w:sz w:val="20"/>
              </w:rPr>
            </w:pPr>
            <w:r>
              <w:rPr>
                <w:i/>
                <w:sz w:val="20"/>
              </w:rPr>
              <w:t>(h- + -wen C)</w:t>
            </w:r>
          </w:p>
        </w:tc>
        <w:tc>
          <w:tcPr>
            <w:tcW w:w="2782" w:type="dxa"/>
          </w:tcPr>
          <w:p w:rsidR="0067705B" w:rsidRDefault="00EF3B5B">
            <w:pPr>
              <w:pStyle w:val="TableParagraph"/>
              <w:rPr>
                <w:sz w:val="20"/>
              </w:rPr>
            </w:pPr>
            <w:r>
              <w:rPr>
                <w:sz w:val="20"/>
              </w:rPr>
              <w:t>*Cə.[g]ʷˤe[n]-s</w:t>
            </w:r>
          </w:p>
        </w:tc>
        <w:tc>
          <w:tcPr>
            <w:tcW w:w="2870" w:type="dxa"/>
          </w:tcPr>
          <w:p w:rsidR="0067705B" w:rsidRDefault="00EF3B5B">
            <w:pPr>
              <w:pStyle w:val="TableParagraph"/>
              <w:ind w:left="38"/>
              <w:rPr>
                <w:sz w:val="20"/>
              </w:rPr>
            </w:pPr>
            <w:r>
              <w:rPr>
                <w:sz w:val="20"/>
              </w:rPr>
              <w:t>district</w:t>
            </w:r>
          </w:p>
        </w:tc>
        <w:tc>
          <w:tcPr>
            <w:tcW w:w="928" w:type="dxa"/>
          </w:tcPr>
          <w:p w:rsidR="0067705B" w:rsidRDefault="00EF3B5B">
            <w:pPr>
              <w:pStyle w:val="TableParagraph"/>
              <w:ind w:left="214"/>
              <w:rPr>
                <w:sz w:val="20"/>
              </w:rPr>
            </w:pPr>
            <w:r>
              <w:rPr>
                <w:sz w:val="20"/>
              </w:rPr>
              <w:t>0248a</w:t>
            </w:r>
          </w:p>
        </w:tc>
        <w:tc>
          <w:tcPr>
            <w:tcW w:w="940" w:type="dxa"/>
          </w:tcPr>
          <w:p w:rsidR="0067705B" w:rsidRDefault="00EF3B5B">
            <w:pPr>
              <w:pStyle w:val="TableParagraph"/>
              <w:ind w:left="0" w:right="92"/>
              <w:jc w:val="right"/>
              <w:rPr>
                <w:sz w:val="20"/>
              </w:rPr>
            </w:pPr>
            <w:r>
              <w:rPr>
                <w:sz w:val="20"/>
              </w:rPr>
              <w:t>53435.11</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U+7E23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獻</w:t>
            </w:r>
          </w:p>
        </w:tc>
        <w:tc>
          <w:tcPr>
            <w:tcW w:w="770" w:type="dxa"/>
          </w:tcPr>
          <w:p w:rsidR="0067705B" w:rsidRDefault="00EF3B5B">
            <w:pPr>
              <w:pStyle w:val="TableParagraph"/>
              <w:rPr>
                <w:sz w:val="20"/>
              </w:rPr>
            </w:pPr>
            <w:r>
              <w:rPr>
                <w:sz w:val="20"/>
              </w:rPr>
              <w:t>xiàn</w:t>
            </w:r>
          </w:p>
        </w:tc>
        <w:tc>
          <w:tcPr>
            <w:tcW w:w="892" w:type="dxa"/>
            <w:tcBorders>
              <w:right w:val="nil"/>
            </w:tcBorders>
          </w:tcPr>
          <w:p w:rsidR="0067705B" w:rsidRDefault="00EF3B5B">
            <w:pPr>
              <w:pStyle w:val="TableParagraph"/>
              <w:rPr>
                <w:i/>
                <w:sz w:val="20"/>
              </w:rPr>
            </w:pPr>
            <w:r>
              <w:rPr>
                <w:i/>
                <w:sz w:val="20"/>
              </w:rPr>
              <w:t>sa</w:t>
            </w:r>
          </w:p>
        </w:tc>
        <w:tc>
          <w:tcPr>
            <w:tcW w:w="1892" w:type="dxa"/>
            <w:tcBorders>
              <w:left w:val="nil"/>
            </w:tcBorders>
          </w:tcPr>
          <w:p w:rsidR="0067705B" w:rsidRDefault="00EF3B5B">
            <w:pPr>
              <w:pStyle w:val="TableParagraph"/>
              <w:ind w:left="230"/>
              <w:rPr>
                <w:i/>
                <w:sz w:val="20"/>
              </w:rPr>
            </w:pPr>
            <w:r>
              <w:rPr>
                <w:i/>
                <w:sz w:val="20"/>
              </w:rPr>
              <w:t>(s- + -a A)</w:t>
            </w:r>
          </w:p>
        </w:tc>
        <w:tc>
          <w:tcPr>
            <w:tcW w:w="2782" w:type="dxa"/>
          </w:tcPr>
          <w:p w:rsidR="0067705B" w:rsidRDefault="00EF3B5B">
            <w:pPr>
              <w:pStyle w:val="TableParagraph"/>
              <w:rPr>
                <w:sz w:val="20"/>
              </w:rPr>
            </w:pPr>
            <w:r>
              <w:rPr>
                <w:sz w:val="20"/>
              </w:rPr>
              <w:t>*s-ŋˤar</w:t>
            </w:r>
          </w:p>
        </w:tc>
        <w:tc>
          <w:tcPr>
            <w:tcW w:w="2870" w:type="dxa"/>
          </w:tcPr>
          <w:p w:rsidR="0067705B" w:rsidRDefault="00EF3B5B">
            <w:pPr>
              <w:pStyle w:val="TableParagraph"/>
              <w:ind w:left="38"/>
              <w:rPr>
                <w:sz w:val="20"/>
              </w:rPr>
            </w:pPr>
            <w:r>
              <w:rPr>
                <w:sz w:val="20"/>
              </w:rPr>
              <w:t>to filter wine</w:t>
            </w:r>
          </w:p>
        </w:tc>
        <w:tc>
          <w:tcPr>
            <w:tcW w:w="928" w:type="dxa"/>
          </w:tcPr>
          <w:p w:rsidR="0067705B" w:rsidRDefault="00EF3B5B">
            <w:pPr>
              <w:pStyle w:val="TableParagraph"/>
              <w:ind w:left="214"/>
              <w:rPr>
                <w:sz w:val="20"/>
              </w:rPr>
            </w:pPr>
            <w:r>
              <w:rPr>
                <w:sz w:val="20"/>
              </w:rPr>
              <w:t>0252e</w:t>
            </w:r>
          </w:p>
        </w:tc>
        <w:tc>
          <w:tcPr>
            <w:tcW w:w="940" w:type="dxa"/>
          </w:tcPr>
          <w:p w:rsidR="0067705B" w:rsidRDefault="00EF3B5B">
            <w:pPr>
              <w:pStyle w:val="TableParagraph"/>
              <w:ind w:left="0" w:right="92"/>
              <w:jc w:val="right"/>
              <w:rPr>
                <w:sz w:val="20"/>
              </w:rPr>
            </w:pPr>
            <w:r>
              <w:rPr>
                <w:sz w:val="20"/>
              </w:rPr>
              <w:t>21376.09</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72" w:right="72"/>
              <w:jc w:val="center"/>
              <w:rPr>
                <w:sz w:val="20"/>
              </w:rPr>
            </w:pPr>
            <w:r>
              <w:rPr>
                <w:sz w:val="20"/>
              </w:rPr>
              <w:t>U+737B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霰</w:t>
            </w:r>
          </w:p>
        </w:tc>
        <w:tc>
          <w:tcPr>
            <w:tcW w:w="770" w:type="dxa"/>
          </w:tcPr>
          <w:p w:rsidR="0067705B" w:rsidRDefault="00EF3B5B">
            <w:pPr>
              <w:pStyle w:val="TableParagraph"/>
              <w:rPr>
                <w:sz w:val="20"/>
              </w:rPr>
            </w:pPr>
            <w:r>
              <w:rPr>
                <w:sz w:val="20"/>
              </w:rPr>
              <w:t>xiàn</w:t>
            </w:r>
          </w:p>
        </w:tc>
        <w:tc>
          <w:tcPr>
            <w:tcW w:w="892" w:type="dxa"/>
            <w:tcBorders>
              <w:right w:val="nil"/>
            </w:tcBorders>
          </w:tcPr>
          <w:p w:rsidR="0067705B" w:rsidRDefault="00EF3B5B">
            <w:pPr>
              <w:pStyle w:val="TableParagraph"/>
              <w:rPr>
                <w:i/>
                <w:sz w:val="20"/>
              </w:rPr>
            </w:pPr>
            <w:r>
              <w:rPr>
                <w:i/>
                <w:sz w:val="20"/>
              </w:rPr>
              <w:t>senH</w:t>
            </w:r>
          </w:p>
        </w:tc>
        <w:tc>
          <w:tcPr>
            <w:tcW w:w="1892" w:type="dxa"/>
            <w:tcBorders>
              <w:left w:val="nil"/>
            </w:tcBorders>
          </w:tcPr>
          <w:p w:rsidR="0067705B" w:rsidRDefault="00EF3B5B">
            <w:pPr>
              <w:pStyle w:val="TableParagraph"/>
              <w:ind w:left="230"/>
              <w:rPr>
                <w:i/>
                <w:sz w:val="20"/>
              </w:rPr>
            </w:pPr>
            <w:r>
              <w:rPr>
                <w:i/>
                <w:sz w:val="20"/>
              </w:rPr>
              <w:t>(s- + -en C)</w:t>
            </w:r>
          </w:p>
        </w:tc>
        <w:tc>
          <w:tcPr>
            <w:tcW w:w="2782" w:type="dxa"/>
          </w:tcPr>
          <w:p w:rsidR="0067705B" w:rsidRDefault="00EF3B5B">
            <w:pPr>
              <w:pStyle w:val="TableParagraph"/>
              <w:rPr>
                <w:sz w:val="20"/>
              </w:rPr>
            </w:pPr>
            <w:r>
              <w:rPr>
                <w:sz w:val="20"/>
              </w:rPr>
              <w:t>*sˤ[e]r-s</w:t>
            </w:r>
          </w:p>
        </w:tc>
        <w:tc>
          <w:tcPr>
            <w:tcW w:w="2870" w:type="dxa"/>
          </w:tcPr>
          <w:p w:rsidR="0067705B" w:rsidRDefault="00EF3B5B">
            <w:pPr>
              <w:pStyle w:val="TableParagraph"/>
              <w:ind w:left="38"/>
              <w:rPr>
                <w:sz w:val="20"/>
              </w:rPr>
            </w:pPr>
            <w:r>
              <w:rPr>
                <w:sz w:val="20"/>
              </w:rPr>
              <w:t>sleet</w:t>
            </w:r>
          </w:p>
        </w:tc>
        <w:tc>
          <w:tcPr>
            <w:tcW w:w="928" w:type="dxa"/>
          </w:tcPr>
          <w:p w:rsidR="0067705B" w:rsidRDefault="00EF3B5B">
            <w:pPr>
              <w:pStyle w:val="TableParagraph"/>
              <w:ind w:left="210"/>
              <w:rPr>
                <w:sz w:val="20"/>
              </w:rPr>
            </w:pPr>
            <w:r>
              <w:rPr>
                <w:sz w:val="20"/>
              </w:rPr>
              <w:t>0156d</w:t>
            </w:r>
          </w:p>
        </w:tc>
        <w:tc>
          <w:tcPr>
            <w:tcW w:w="940" w:type="dxa"/>
          </w:tcPr>
          <w:p w:rsidR="0067705B" w:rsidRDefault="00EF3B5B">
            <w:pPr>
              <w:pStyle w:val="TableParagraph"/>
              <w:ind w:left="0" w:right="92"/>
              <w:jc w:val="right"/>
              <w:rPr>
                <w:sz w:val="20"/>
              </w:rPr>
            </w:pPr>
            <w:r>
              <w:rPr>
                <w:sz w:val="20"/>
              </w:rPr>
              <w:t>64076.14</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U+9730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𩆵</w:t>
            </w:r>
          </w:p>
        </w:tc>
        <w:tc>
          <w:tcPr>
            <w:tcW w:w="770" w:type="dxa"/>
          </w:tcPr>
          <w:p w:rsidR="0067705B" w:rsidRDefault="00EF3B5B">
            <w:pPr>
              <w:pStyle w:val="TableParagraph"/>
              <w:rPr>
                <w:sz w:val="20"/>
              </w:rPr>
            </w:pPr>
            <w:r>
              <w:rPr>
                <w:sz w:val="20"/>
              </w:rPr>
              <w:t>xiàn</w:t>
            </w:r>
          </w:p>
        </w:tc>
        <w:tc>
          <w:tcPr>
            <w:tcW w:w="892" w:type="dxa"/>
            <w:tcBorders>
              <w:right w:val="nil"/>
            </w:tcBorders>
          </w:tcPr>
          <w:p w:rsidR="0067705B" w:rsidRDefault="00EF3B5B">
            <w:pPr>
              <w:pStyle w:val="TableParagraph"/>
              <w:rPr>
                <w:i/>
                <w:sz w:val="20"/>
              </w:rPr>
            </w:pPr>
            <w:r>
              <w:rPr>
                <w:i/>
                <w:sz w:val="20"/>
              </w:rPr>
              <w:t>senH</w:t>
            </w:r>
          </w:p>
        </w:tc>
        <w:tc>
          <w:tcPr>
            <w:tcW w:w="1892" w:type="dxa"/>
            <w:tcBorders>
              <w:left w:val="nil"/>
            </w:tcBorders>
          </w:tcPr>
          <w:p w:rsidR="0067705B" w:rsidRDefault="00EF3B5B">
            <w:pPr>
              <w:pStyle w:val="TableParagraph"/>
              <w:ind w:left="230"/>
              <w:rPr>
                <w:i/>
                <w:sz w:val="20"/>
              </w:rPr>
            </w:pPr>
            <w:r>
              <w:rPr>
                <w:i/>
                <w:sz w:val="20"/>
              </w:rPr>
              <w:t>(s- + -en C)</w:t>
            </w:r>
          </w:p>
        </w:tc>
        <w:tc>
          <w:tcPr>
            <w:tcW w:w="2782" w:type="dxa"/>
          </w:tcPr>
          <w:p w:rsidR="0067705B" w:rsidRDefault="00EF3B5B">
            <w:pPr>
              <w:pStyle w:val="TableParagraph"/>
              <w:rPr>
                <w:sz w:val="20"/>
              </w:rPr>
            </w:pPr>
            <w:r>
              <w:rPr>
                <w:sz w:val="20"/>
              </w:rPr>
              <w:t>*sˤ[e]r-s</w:t>
            </w:r>
          </w:p>
        </w:tc>
        <w:tc>
          <w:tcPr>
            <w:tcW w:w="2870" w:type="dxa"/>
          </w:tcPr>
          <w:p w:rsidR="0067705B" w:rsidRDefault="00EF3B5B">
            <w:pPr>
              <w:pStyle w:val="TableParagraph"/>
              <w:ind w:left="38"/>
              <w:rPr>
                <w:sz w:val="20"/>
              </w:rPr>
            </w:pPr>
            <w:r>
              <w:rPr>
                <w:sz w:val="20"/>
              </w:rPr>
              <w:t>sleet</w:t>
            </w:r>
          </w:p>
        </w:tc>
        <w:tc>
          <w:tcPr>
            <w:tcW w:w="928" w:type="dxa"/>
          </w:tcPr>
          <w:p w:rsidR="0067705B" w:rsidRDefault="00EF3B5B">
            <w:pPr>
              <w:pStyle w:val="TableParagraph"/>
              <w:ind w:left="226"/>
              <w:rPr>
                <w:sz w:val="20"/>
              </w:rPr>
            </w:pPr>
            <w:r>
              <w:rPr>
                <w:sz w:val="20"/>
              </w:rPr>
              <w:t>0209-</w:t>
            </w:r>
          </w:p>
        </w:tc>
        <w:tc>
          <w:tcPr>
            <w:tcW w:w="940" w:type="dxa"/>
          </w:tcPr>
          <w:p w:rsidR="0067705B" w:rsidRDefault="00EF3B5B">
            <w:pPr>
              <w:pStyle w:val="TableParagraph"/>
              <w:ind w:left="0" w:right="92"/>
              <w:jc w:val="right"/>
              <w:rPr>
                <w:sz w:val="20"/>
              </w:rPr>
            </w:pPr>
            <w:r>
              <w:rPr>
                <w:sz w:val="20"/>
              </w:rPr>
              <w:t>64084.11</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U+291B5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先</w:t>
            </w:r>
          </w:p>
        </w:tc>
        <w:tc>
          <w:tcPr>
            <w:tcW w:w="770" w:type="dxa"/>
          </w:tcPr>
          <w:p w:rsidR="0067705B" w:rsidRDefault="00EF3B5B">
            <w:pPr>
              <w:pStyle w:val="TableParagraph"/>
              <w:spacing w:before="29"/>
              <w:rPr>
                <w:sz w:val="20"/>
              </w:rPr>
            </w:pPr>
            <w:r>
              <w:rPr>
                <w:sz w:val="20"/>
              </w:rPr>
              <w:t>xiàn</w:t>
            </w:r>
          </w:p>
        </w:tc>
        <w:tc>
          <w:tcPr>
            <w:tcW w:w="892" w:type="dxa"/>
            <w:tcBorders>
              <w:right w:val="nil"/>
            </w:tcBorders>
          </w:tcPr>
          <w:p w:rsidR="0067705B" w:rsidRDefault="00EF3B5B">
            <w:pPr>
              <w:pStyle w:val="TableParagraph"/>
              <w:spacing w:before="29"/>
              <w:rPr>
                <w:i/>
                <w:sz w:val="20"/>
              </w:rPr>
            </w:pPr>
            <w:r>
              <w:rPr>
                <w:i/>
                <w:sz w:val="20"/>
              </w:rPr>
              <w:t>senH</w:t>
            </w:r>
          </w:p>
        </w:tc>
        <w:tc>
          <w:tcPr>
            <w:tcW w:w="1892" w:type="dxa"/>
            <w:tcBorders>
              <w:left w:val="nil"/>
            </w:tcBorders>
          </w:tcPr>
          <w:p w:rsidR="0067705B" w:rsidRDefault="00EF3B5B">
            <w:pPr>
              <w:pStyle w:val="TableParagraph"/>
              <w:spacing w:before="29"/>
              <w:ind w:left="230"/>
              <w:rPr>
                <w:i/>
                <w:sz w:val="20"/>
              </w:rPr>
            </w:pPr>
            <w:r>
              <w:rPr>
                <w:i/>
                <w:sz w:val="20"/>
              </w:rPr>
              <w:t>(s- + -en C)</w:t>
            </w:r>
          </w:p>
        </w:tc>
        <w:tc>
          <w:tcPr>
            <w:tcW w:w="2782" w:type="dxa"/>
          </w:tcPr>
          <w:p w:rsidR="0067705B" w:rsidRDefault="00EF3B5B">
            <w:pPr>
              <w:pStyle w:val="TableParagraph"/>
              <w:spacing w:before="29"/>
              <w:rPr>
                <w:sz w:val="20"/>
              </w:rPr>
            </w:pPr>
            <w:r>
              <w:rPr>
                <w:w w:val="95"/>
                <w:sz w:val="20"/>
              </w:rPr>
              <w:t>*sˤər-s</w:t>
            </w:r>
          </w:p>
        </w:tc>
        <w:tc>
          <w:tcPr>
            <w:tcW w:w="2870" w:type="dxa"/>
          </w:tcPr>
          <w:p w:rsidR="0067705B" w:rsidRDefault="00EF3B5B">
            <w:pPr>
              <w:pStyle w:val="TableParagraph"/>
              <w:spacing w:before="29"/>
              <w:ind w:left="38"/>
              <w:rPr>
                <w:sz w:val="20"/>
              </w:rPr>
            </w:pPr>
            <w:r>
              <w:rPr>
                <w:sz w:val="20"/>
              </w:rPr>
              <w:t>go first</w:t>
            </w:r>
          </w:p>
        </w:tc>
        <w:tc>
          <w:tcPr>
            <w:tcW w:w="928" w:type="dxa"/>
          </w:tcPr>
          <w:p w:rsidR="0067705B" w:rsidRDefault="00EF3B5B">
            <w:pPr>
              <w:pStyle w:val="TableParagraph"/>
              <w:spacing w:before="29"/>
              <w:ind w:left="214"/>
              <w:rPr>
                <w:sz w:val="20"/>
              </w:rPr>
            </w:pPr>
            <w:r>
              <w:rPr>
                <w:sz w:val="20"/>
              </w:rPr>
              <w:t>0478a</w:t>
            </w:r>
          </w:p>
        </w:tc>
        <w:tc>
          <w:tcPr>
            <w:tcW w:w="940" w:type="dxa"/>
          </w:tcPr>
          <w:p w:rsidR="0067705B" w:rsidRDefault="00EF3B5B">
            <w:pPr>
              <w:pStyle w:val="TableParagraph"/>
              <w:spacing w:before="29"/>
              <w:ind w:left="0" w:right="92"/>
              <w:jc w:val="right"/>
              <w:rPr>
                <w:sz w:val="20"/>
              </w:rPr>
            </w:pPr>
            <w:r>
              <w:rPr>
                <w:sz w:val="20"/>
              </w:rPr>
              <w:t>10267.02</w:t>
            </w:r>
          </w:p>
        </w:tc>
        <w:tc>
          <w:tcPr>
            <w:tcW w:w="496" w:type="dxa"/>
          </w:tcPr>
          <w:p w:rsidR="0067705B" w:rsidRDefault="00EF3B5B">
            <w:pPr>
              <w:pStyle w:val="TableParagraph"/>
              <w:spacing w:before="29"/>
              <w:ind w:left="75" w:right="76"/>
              <w:jc w:val="center"/>
              <w:rPr>
                <w:sz w:val="20"/>
              </w:rPr>
            </w:pPr>
            <w:r>
              <w:rPr>
                <w:sz w:val="20"/>
              </w:rPr>
              <w:t>10</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U+5148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憲</w:t>
            </w:r>
          </w:p>
        </w:tc>
        <w:tc>
          <w:tcPr>
            <w:tcW w:w="770" w:type="dxa"/>
          </w:tcPr>
          <w:p w:rsidR="0067705B" w:rsidRDefault="00EF3B5B">
            <w:pPr>
              <w:pStyle w:val="TableParagraph"/>
              <w:rPr>
                <w:sz w:val="20"/>
              </w:rPr>
            </w:pPr>
            <w:r>
              <w:rPr>
                <w:sz w:val="20"/>
              </w:rPr>
              <w:t>xiàn</w:t>
            </w:r>
          </w:p>
        </w:tc>
        <w:tc>
          <w:tcPr>
            <w:tcW w:w="892" w:type="dxa"/>
            <w:tcBorders>
              <w:right w:val="nil"/>
            </w:tcBorders>
          </w:tcPr>
          <w:p w:rsidR="0067705B" w:rsidRDefault="00EF3B5B">
            <w:pPr>
              <w:pStyle w:val="TableParagraph"/>
              <w:rPr>
                <w:i/>
                <w:sz w:val="20"/>
              </w:rPr>
            </w:pPr>
            <w:r>
              <w:rPr>
                <w:i/>
                <w:sz w:val="20"/>
              </w:rPr>
              <w:t>xjonH</w:t>
            </w:r>
          </w:p>
        </w:tc>
        <w:tc>
          <w:tcPr>
            <w:tcW w:w="1892" w:type="dxa"/>
            <w:tcBorders>
              <w:left w:val="nil"/>
            </w:tcBorders>
          </w:tcPr>
          <w:p w:rsidR="0067705B" w:rsidRDefault="00EF3B5B">
            <w:pPr>
              <w:pStyle w:val="TableParagraph"/>
              <w:ind w:left="230"/>
              <w:rPr>
                <w:i/>
                <w:sz w:val="20"/>
              </w:rPr>
            </w:pPr>
            <w:r>
              <w:rPr>
                <w:i/>
                <w:sz w:val="20"/>
              </w:rPr>
              <w:t>(x- + -jon C)</w:t>
            </w:r>
          </w:p>
        </w:tc>
        <w:tc>
          <w:tcPr>
            <w:tcW w:w="2782" w:type="dxa"/>
          </w:tcPr>
          <w:p w:rsidR="0067705B" w:rsidRDefault="00EF3B5B">
            <w:pPr>
              <w:pStyle w:val="TableParagraph"/>
              <w:rPr>
                <w:sz w:val="20"/>
              </w:rPr>
            </w:pPr>
            <w:r>
              <w:rPr>
                <w:sz w:val="20"/>
              </w:rPr>
              <w:t>*qʰar (~ *qʰar-s)</w:t>
            </w:r>
          </w:p>
        </w:tc>
        <w:tc>
          <w:tcPr>
            <w:tcW w:w="2870" w:type="dxa"/>
          </w:tcPr>
          <w:p w:rsidR="0067705B" w:rsidRDefault="00EF3B5B">
            <w:pPr>
              <w:pStyle w:val="TableParagraph"/>
              <w:ind w:left="38"/>
              <w:rPr>
                <w:sz w:val="20"/>
              </w:rPr>
            </w:pPr>
            <w:r>
              <w:rPr>
                <w:sz w:val="20"/>
              </w:rPr>
              <w:t>law; model; rule</w:t>
            </w:r>
          </w:p>
        </w:tc>
        <w:tc>
          <w:tcPr>
            <w:tcW w:w="928" w:type="dxa"/>
          </w:tcPr>
          <w:p w:rsidR="0067705B" w:rsidRDefault="00EF3B5B">
            <w:pPr>
              <w:pStyle w:val="TableParagraph"/>
              <w:ind w:left="214"/>
              <w:rPr>
                <w:sz w:val="20"/>
              </w:rPr>
            </w:pPr>
            <w:r>
              <w:rPr>
                <w:sz w:val="20"/>
              </w:rPr>
              <w:t>0250a</w:t>
            </w:r>
          </w:p>
        </w:tc>
        <w:tc>
          <w:tcPr>
            <w:tcW w:w="940" w:type="dxa"/>
          </w:tcPr>
          <w:p w:rsidR="0067705B" w:rsidRDefault="00EF3B5B">
            <w:pPr>
              <w:pStyle w:val="TableParagraph"/>
              <w:ind w:left="0" w:right="92"/>
              <w:jc w:val="right"/>
              <w:rPr>
                <w:sz w:val="20"/>
              </w:rPr>
            </w:pPr>
            <w:r>
              <w:rPr>
                <w:sz w:val="20"/>
              </w:rPr>
              <w:t>42351.09</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U+61B2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獻</w:t>
            </w:r>
          </w:p>
        </w:tc>
        <w:tc>
          <w:tcPr>
            <w:tcW w:w="770" w:type="dxa"/>
          </w:tcPr>
          <w:p w:rsidR="0067705B" w:rsidRDefault="00EF3B5B">
            <w:pPr>
              <w:pStyle w:val="TableParagraph"/>
              <w:rPr>
                <w:sz w:val="20"/>
              </w:rPr>
            </w:pPr>
            <w:r>
              <w:rPr>
                <w:sz w:val="20"/>
              </w:rPr>
              <w:t>xiàn</w:t>
            </w:r>
          </w:p>
        </w:tc>
        <w:tc>
          <w:tcPr>
            <w:tcW w:w="892" w:type="dxa"/>
            <w:tcBorders>
              <w:right w:val="nil"/>
            </w:tcBorders>
          </w:tcPr>
          <w:p w:rsidR="0067705B" w:rsidRDefault="00EF3B5B">
            <w:pPr>
              <w:pStyle w:val="TableParagraph"/>
              <w:rPr>
                <w:i/>
                <w:sz w:val="20"/>
              </w:rPr>
            </w:pPr>
            <w:r>
              <w:rPr>
                <w:i/>
                <w:sz w:val="20"/>
              </w:rPr>
              <w:t>xjonH</w:t>
            </w:r>
          </w:p>
        </w:tc>
        <w:tc>
          <w:tcPr>
            <w:tcW w:w="1892" w:type="dxa"/>
            <w:tcBorders>
              <w:left w:val="nil"/>
            </w:tcBorders>
          </w:tcPr>
          <w:p w:rsidR="0067705B" w:rsidRDefault="00EF3B5B">
            <w:pPr>
              <w:pStyle w:val="TableParagraph"/>
              <w:ind w:left="230"/>
              <w:rPr>
                <w:i/>
                <w:sz w:val="20"/>
              </w:rPr>
            </w:pPr>
            <w:r>
              <w:rPr>
                <w:i/>
                <w:sz w:val="20"/>
              </w:rPr>
              <w:t>(x- + -jon C)</w:t>
            </w:r>
          </w:p>
        </w:tc>
        <w:tc>
          <w:tcPr>
            <w:tcW w:w="2782" w:type="dxa"/>
          </w:tcPr>
          <w:p w:rsidR="0067705B" w:rsidRDefault="00EF3B5B">
            <w:pPr>
              <w:pStyle w:val="TableParagraph"/>
              <w:spacing w:before="17"/>
              <w:rPr>
                <w:sz w:val="20"/>
              </w:rPr>
            </w:pPr>
            <w:r>
              <w:rPr>
                <w:sz w:val="20"/>
              </w:rPr>
              <w:t>*ŋ</w:t>
            </w:r>
            <w:r>
              <w:rPr>
                <w:position w:val="1"/>
                <w:sz w:val="20"/>
              </w:rPr>
              <w:t xml:space="preserve">̊ </w:t>
            </w:r>
            <w:r>
              <w:rPr>
                <w:sz w:val="20"/>
              </w:rPr>
              <w:t>ar-s</w:t>
            </w:r>
          </w:p>
        </w:tc>
        <w:tc>
          <w:tcPr>
            <w:tcW w:w="2870" w:type="dxa"/>
          </w:tcPr>
          <w:p w:rsidR="0067705B" w:rsidRDefault="00EF3B5B">
            <w:pPr>
              <w:pStyle w:val="TableParagraph"/>
              <w:ind w:left="38"/>
              <w:rPr>
                <w:sz w:val="20"/>
              </w:rPr>
            </w:pPr>
            <w:r>
              <w:rPr>
                <w:sz w:val="20"/>
              </w:rPr>
              <w:t>offer, present</w:t>
            </w:r>
          </w:p>
        </w:tc>
        <w:tc>
          <w:tcPr>
            <w:tcW w:w="928" w:type="dxa"/>
          </w:tcPr>
          <w:p w:rsidR="0067705B" w:rsidRDefault="00EF3B5B">
            <w:pPr>
              <w:pStyle w:val="TableParagraph"/>
              <w:ind w:left="214"/>
              <w:rPr>
                <w:sz w:val="20"/>
              </w:rPr>
            </w:pPr>
            <w:r>
              <w:rPr>
                <w:sz w:val="20"/>
              </w:rPr>
              <w:t>0252e</w:t>
            </w:r>
          </w:p>
        </w:tc>
        <w:tc>
          <w:tcPr>
            <w:tcW w:w="940" w:type="dxa"/>
          </w:tcPr>
          <w:p w:rsidR="0067705B" w:rsidRDefault="00EF3B5B">
            <w:pPr>
              <w:pStyle w:val="TableParagraph"/>
              <w:ind w:left="0" w:right="92"/>
              <w:jc w:val="right"/>
              <w:rPr>
                <w:sz w:val="20"/>
              </w:rPr>
            </w:pPr>
            <w:r>
              <w:rPr>
                <w:sz w:val="20"/>
              </w:rPr>
              <w:t>21376.09</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72" w:right="72"/>
              <w:jc w:val="center"/>
              <w:rPr>
                <w:sz w:val="20"/>
              </w:rPr>
            </w:pPr>
            <w:r>
              <w:rPr>
                <w:sz w:val="20"/>
              </w:rPr>
              <w:t>U+737B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羨</w:t>
            </w:r>
          </w:p>
        </w:tc>
        <w:tc>
          <w:tcPr>
            <w:tcW w:w="770" w:type="dxa"/>
          </w:tcPr>
          <w:p w:rsidR="0067705B" w:rsidRDefault="00EF3B5B">
            <w:pPr>
              <w:pStyle w:val="TableParagraph"/>
              <w:rPr>
                <w:sz w:val="20"/>
              </w:rPr>
            </w:pPr>
            <w:r>
              <w:rPr>
                <w:sz w:val="20"/>
              </w:rPr>
              <w:t>xiàn</w:t>
            </w:r>
          </w:p>
        </w:tc>
        <w:tc>
          <w:tcPr>
            <w:tcW w:w="892" w:type="dxa"/>
            <w:tcBorders>
              <w:right w:val="nil"/>
            </w:tcBorders>
          </w:tcPr>
          <w:p w:rsidR="0067705B" w:rsidRDefault="00EF3B5B">
            <w:pPr>
              <w:pStyle w:val="TableParagraph"/>
              <w:rPr>
                <w:i/>
                <w:sz w:val="20"/>
              </w:rPr>
            </w:pPr>
            <w:r>
              <w:rPr>
                <w:i/>
                <w:sz w:val="20"/>
              </w:rPr>
              <w:t>zjenH</w:t>
            </w:r>
          </w:p>
        </w:tc>
        <w:tc>
          <w:tcPr>
            <w:tcW w:w="1892" w:type="dxa"/>
            <w:tcBorders>
              <w:left w:val="nil"/>
            </w:tcBorders>
          </w:tcPr>
          <w:p w:rsidR="0067705B" w:rsidRDefault="00EF3B5B">
            <w:pPr>
              <w:pStyle w:val="TableParagraph"/>
              <w:ind w:left="230"/>
              <w:rPr>
                <w:i/>
                <w:sz w:val="20"/>
              </w:rPr>
            </w:pPr>
            <w:r>
              <w:rPr>
                <w:i/>
                <w:sz w:val="20"/>
              </w:rPr>
              <w:t>(z- + -jen C)</w:t>
            </w:r>
          </w:p>
        </w:tc>
        <w:tc>
          <w:tcPr>
            <w:tcW w:w="2782" w:type="dxa"/>
          </w:tcPr>
          <w:p w:rsidR="0067705B" w:rsidRDefault="00EF3B5B">
            <w:pPr>
              <w:pStyle w:val="TableParagraph"/>
              <w:rPr>
                <w:sz w:val="20"/>
              </w:rPr>
            </w:pPr>
            <w:r>
              <w:rPr>
                <w:sz w:val="20"/>
              </w:rPr>
              <w:t>*s-N-qa[r]-s</w:t>
            </w:r>
          </w:p>
        </w:tc>
        <w:tc>
          <w:tcPr>
            <w:tcW w:w="2870" w:type="dxa"/>
          </w:tcPr>
          <w:p w:rsidR="0067705B" w:rsidRDefault="00EF3B5B">
            <w:pPr>
              <w:pStyle w:val="TableParagraph"/>
              <w:ind w:left="38"/>
              <w:rPr>
                <w:sz w:val="20"/>
              </w:rPr>
            </w:pPr>
            <w:r>
              <w:rPr>
                <w:sz w:val="20"/>
              </w:rPr>
              <w:t>covet, desire</w:t>
            </w:r>
          </w:p>
        </w:tc>
        <w:tc>
          <w:tcPr>
            <w:tcW w:w="928" w:type="dxa"/>
          </w:tcPr>
          <w:p w:rsidR="0067705B" w:rsidRDefault="00EF3B5B">
            <w:pPr>
              <w:pStyle w:val="TableParagraph"/>
              <w:ind w:left="214"/>
              <w:rPr>
                <w:sz w:val="20"/>
              </w:rPr>
            </w:pPr>
            <w:r>
              <w:rPr>
                <w:sz w:val="20"/>
              </w:rPr>
              <w:t>0207a</w:t>
            </w:r>
          </w:p>
        </w:tc>
        <w:tc>
          <w:tcPr>
            <w:tcW w:w="940" w:type="dxa"/>
          </w:tcPr>
          <w:p w:rsidR="0067705B" w:rsidRDefault="00EF3B5B">
            <w:pPr>
              <w:pStyle w:val="TableParagraph"/>
              <w:ind w:left="0" w:right="92"/>
              <w:jc w:val="right"/>
              <w:rPr>
                <w:sz w:val="20"/>
              </w:rPr>
            </w:pPr>
            <w:r>
              <w:rPr>
                <w:sz w:val="20"/>
              </w:rPr>
              <w:t>53134.10</w:t>
            </w:r>
          </w:p>
        </w:tc>
        <w:tc>
          <w:tcPr>
            <w:tcW w:w="496" w:type="dxa"/>
          </w:tcPr>
          <w:p w:rsidR="0067705B" w:rsidRDefault="00EF3B5B">
            <w:pPr>
              <w:pStyle w:val="TableParagraph"/>
              <w:ind w:left="75" w:right="76"/>
              <w:jc w:val="center"/>
              <w:rPr>
                <w:sz w:val="20"/>
              </w:rPr>
            </w:pPr>
            <w:r>
              <w:rPr>
                <w:sz w:val="20"/>
              </w:rPr>
              <w:t>123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U+7FA8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羨</w:t>
            </w:r>
          </w:p>
        </w:tc>
        <w:tc>
          <w:tcPr>
            <w:tcW w:w="770" w:type="dxa"/>
          </w:tcPr>
          <w:p w:rsidR="0067705B" w:rsidRDefault="00EF3B5B">
            <w:pPr>
              <w:pStyle w:val="TableParagraph"/>
              <w:rPr>
                <w:sz w:val="20"/>
              </w:rPr>
            </w:pPr>
            <w:r>
              <w:rPr>
                <w:sz w:val="20"/>
              </w:rPr>
              <w:t>xiàn</w:t>
            </w:r>
          </w:p>
        </w:tc>
        <w:tc>
          <w:tcPr>
            <w:tcW w:w="892" w:type="dxa"/>
            <w:tcBorders>
              <w:right w:val="nil"/>
            </w:tcBorders>
          </w:tcPr>
          <w:p w:rsidR="0067705B" w:rsidRDefault="00EF3B5B">
            <w:pPr>
              <w:pStyle w:val="TableParagraph"/>
              <w:rPr>
                <w:i/>
                <w:sz w:val="20"/>
              </w:rPr>
            </w:pPr>
            <w:r>
              <w:rPr>
                <w:i/>
                <w:sz w:val="20"/>
              </w:rPr>
              <w:t>zjenH</w:t>
            </w:r>
          </w:p>
        </w:tc>
        <w:tc>
          <w:tcPr>
            <w:tcW w:w="1892" w:type="dxa"/>
            <w:tcBorders>
              <w:left w:val="nil"/>
            </w:tcBorders>
          </w:tcPr>
          <w:p w:rsidR="0067705B" w:rsidRDefault="00EF3B5B">
            <w:pPr>
              <w:pStyle w:val="TableParagraph"/>
              <w:ind w:left="230"/>
              <w:rPr>
                <w:i/>
                <w:sz w:val="20"/>
              </w:rPr>
            </w:pPr>
            <w:r>
              <w:rPr>
                <w:i/>
                <w:sz w:val="20"/>
              </w:rPr>
              <w:t>(z- + -jen C)</w:t>
            </w:r>
          </w:p>
        </w:tc>
        <w:tc>
          <w:tcPr>
            <w:tcW w:w="2782" w:type="dxa"/>
          </w:tcPr>
          <w:p w:rsidR="0067705B" w:rsidRDefault="00EF3B5B">
            <w:pPr>
              <w:pStyle w:val="TableParagraph"/>
              <w:rPr>
                <w:sz w:val="20"/>
              </w:rPr>
            </w:pPr>
            <w:r>
              <w:rPr>
                <w:sz w:val="20"/>
              </w:rPr>
              <w:t>*s-[ɢ]a[n]-s</w:t>
            </w:r>
          </w:p>
        </w:tc>
        <w:tc>
          <w:tcPr>
            <w:tcW w:w="2870" w:type="dxa"/>
          </w:tcPr>
          <w:p w:rsidR="0067705B" w:rsidRDefault="00EF3B5B">
            <w:pPr>
              <w:pStyle w:val="TableParagraph"/>
              <w:ind w:left="38"/>
              <w:rPr>
                <w:sz w:val="20"/>
              </w:rPr>
            </w:pPr>
            <w:r>
              <w:rPr>
                <w:sz w:val="20"/>
              </w:rPr>
              <w:t>surplus, affluence</w:t>
            </w:r>
          </w:p>
        </w:tc>
        <w:tc>
          <w:tcPr>
            <w:tcW w:w="928" w:type="dxa"/>
          </w:tcPr>
          <w:p w:rsidR="0067705B" w:rsidRDefault="00EF3B5B">
            <w:pPr>
              <w:pStyle w:val="TableParagraph"/>
              <w:ind w:left="214"/>
              <w:rPr>
                <w:sz w:val="20"/>
              </w:rPr>
            </w:pPr>
            <w:r>
              <w:rPr>
                <w:sz w:val="20"/>
              </w:rPr>
              <w:t>0207a</w:t>
            </w:r>
          </w:p>
        </w:tc>
        <w:tc>
          <w:tcPr>
            <w:tcW w:w="940" w:type="dxa"/>
          </w:tcPr>
          <w:p w:rsidR="0067705B" w:rsidRDefault="00EF3B5B">
            <w:pPr>
              <w:pStyle w:val="TableParagraph"/>
              <w:ind w:left="0" w:right="92"/>
              <w:jc w:val="right"/>
              <w:rPr>
                <w:sz w:val="20"/>
              </w:rPr>
            </w:pPr>
            <w:r>
              <w:rPr>
                <w:sz w:val="20"/>
              </w:rPr>
              <w:t>53134.10</w:t>
            </w:r>
          </w:p>
        </w:tc>
        <w:tc>
          <w:tcPr>
            <w:tcW w:w="496" w:type="dxa"/>
          </w:tcPr>
          <w:p w:rsidR="0067705B" w:rsidRDefault="00EF3B5B">
            <w:pPr>
              <w:pStyle w:val="TableParagraph"/>
              <w:ind w:left="75" w:right="76"/>
              <w:jc w:val="center"/>
              <w:rPr>
                <w:sz w:val="20"/>
              </w:rPr>
            </w:pPr>
            <w:r>
              <w:rPr>
                <w:sz w:val="20"/>
              </w:rPr>
              <w:t>123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U+7FA8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箱</w:t>
            </w:r>
          </w:p>
        </w:tc>
        <w:tc>
          <w:tcPr>
            <w:tcW w:w="770" w:type="dxa"/>
          </w:tcPr>
          <w:p w:rsidR="0067705B" w:rsidRDefault="00EF3B5B">
            <w:pPr>
              <w:pStyle w:val="TableParagraph"/>
              <w:rPr>
                <w:sz w:val="20"/>
              </w:rPr>
            </w:pPr>
            <w:r>
              <w:rPr>
                <w:sz w:val="20"/>
              </w:rPr>
              <w:t>xiāng</w:t>
            </w:r>
          </w:p>
        </w:tc>
        <w:tc>
          <w:tcPr>
            <w:tcW w:w="892" w:type="dxa"/>
            <w:tcBorders>
              <w:right w:val="nil"/>
            </w:tcBorders>
          </w:tcPr>
          <w:p w:rsidR="0067705B" w:rsidRDefault="00EF3B5B">
            <w:pPr>
              <w:pStyle w:val="TableParagraph"/>
              <w:rPr>
                <w:i/>
                <w:sz w:val="20"/>
              </w:rPr>
            </w:pPr>
            <w:r>
              <w:rPr>
                <w:i/>
                <w:sz w:val="20"/>
              </w:rPr>
              <w:t>sjang</w:t>
            </w:r>
          </w:p>
        </w:tc>
        <w:tc>
          <w:tcPr>
            <w:tcW w:w="1892" w:type="dxa"/>
            <w:tcBorders>
              <w:left w:val="nil"/>
            </w:tcBorders>
          </w:tcPr>
          <w:p w:rsidR="0067705B" w:rsidRDefault="00EF3B5B">
            <w:pPr>
              <w:pStyle w:val="TableParagraph"/>
              <w:ind w:left="230"/>
              <w:rPr>
                <w:i/>
                <w:sz w:val="20"/>
              </w:rPr>
            </w:pPr>
            <w:r>
              <w:rPr>
                <w:i/>
                <w:sz w:val="20"/>
              </w:rPr>
              <w:t>(s- + -jang A)</w:t>
            </w:r>
          </w:p>
        </w:tc>
        <w:tc>
          <w:tcPr>
            <w:tcW w:w="2782" w:type="dxa"/>
          </w:tcPr>
          <w:p w:rsidR="0067705B" w:rsidRDefault="00EF3B5B">
            <w:pPr>
              <w:pStyle w:val="TableParagraph"/>
              <w:rPr>
                <w:sz w:val="20"/>
              </w:rPr>
            </w:pPr>
            <w:r>
              <w:rPr>
                <w:sz w:val="20"/>
              </w:rPr>
              <w:t>*C.[s]aŋ</w:t>
            </w:r>
          </w:p>
        </w:tc>
        <w:tc>
          <w:tcPr>
            <w:tcW w:w="2870" w:type="dxa"/>
          </w:tcPr>
          <w:p w:rsidR="0067705B" w:rsidRDefault="00EF3B5B">
            <w:pPr>
              <w:pStyle w:val="TableParagraph"/>
              <w:ind w:left="38"/>
              <w:rPr>
                <w:sz w:val="20"/>
              </w:rPr>
            </w:pPr>
            <w:r>
              <w:rPr>
                <w:sz w:val="20"/>
              </w:rPr>
              <w:t>box (of a carriage)</w:t>
            </w:r>
          </w:p>
        </w:tc>
        <w:tc>
          <w:tcPr>
            <w:tcW w:w="928" w:type="dxa"/>
          </w:tcPr>
          <w:p w:rsidR="0067705B" w:rsidRDefault="00EF3B5B">
            <w:pPr>
              <w:pStyle w:val="TableParagraph"/>
              <w:ind w:left="226"/>
              <w:rPr>
                <w:sz w:val="20"/>
              </w:rPr>
            </w:pPr>
            <w:r>
              <w:rPr>
                <w:sz w:val="20"/>
              </w:rPr>
              <w:t>0731f</w:t>
            </w:r>
          </w:p>
        </w:tc>
        <w:tc>
          <w:tcPr>
            <w:tcW w:w="940" w:type="dxa"/>
          </w:tcPr>
          <w:p w:rsidR="0067705B" w:rsidRDefault="00EF3B5B">
            <w:pPr>
              <w:pStyle w:val="TableParagraph"/>
              <w:ind w:left="0" w:right="92"/>
              <w:jc w:val="right"/>
              <w:rPr>
                <w:sz w:val="20"/>
              </w:rPr>
            </w:pPr>
            <w:r>
              <w:rPr>
                <w:sz w:val="20"/>
              </w:rPr>
              <w:t>52989.07</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U+7BB1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相</w:t>
            </w:r>
          </w:p>
        </w:tc>
        <w:tc>
          <w:tcPr>
            <w:tcW w:w="770" w:type="dxa"/>
          </w:tcPr>
          <w:p w:rsidR="0067705B" w:rsidRDefault="00EF3B5B">
            <w:pPr>
              <w:pStyle w:val="TableParagraph"/>
              <w:rPr>
                <w:sz w:val="20"/>
              </w:rPr>
            </w:pPr>
            <w:r>
              <w:rPr>
                <w:sz w:val="20"/>
              </w:rPr>
              <w:t>xiāng</w:t>
            </w:r>
          </w:p>
        </w:tc>
        <w:tc>
          <w:tcPr>
            <w:tcW w:w="892" w:type="dxa"/>
            <w:tcBorders>
              <w:right w:val="nil"/>
            </w:tcBorders>
          </w:tcPr>
          <w:p w:rsidR="0067705B" w:rsidRDefault="00EF3B5B">
            <w:pPr>
              <w:pStyle w:val="TableParagraph"/>
              <w:rPr>
                <w:i/>
                <w:sz w:val="20"/>
              </w:rPr>
            </w:pPr>
            <w:r>
              <w:rPr>
                <w:i/>
                <w:sz w:val="20"/>
              </w:rPr>
              <w:t>sjang</w:t>
            </w:r>
          </w:p>
        </w:tc>
        <w:tc>
          <w:tcPr>
            <w:tcW w:w="1892" w:type="dxa"/>
            <w:tcBorders>
              <w:left w:val="nil"/>
            </w:tcBorders>
          </w:tcPr>
          <w:p w:rsidR="0067705B" w:rsidRDefault="00EF3B5B">
            <w:pPr>
              <w:pStyle w:val="TableParagraph"/>
              <w:ind w:left="230"/>
              <w:rPr>
                <w:i/>
                <w:sz w:val="20"/>
              </w:rPr>
            </w:pPr>
            <w:r>
              <w:rPr>
                <w:i/>
                <w:sz w:val="20"/>
              </w:rPr>
              <w:t>(s- + -jang A)</w:t>
            </w:r>
          </w:p>
        </w:tc>
        <w:tc>
          <w:tcPr>
            <w:tcW w:w="2782" w:type="dxa"/>
          </w:tcPr>
          <w:p w:rsidR="0067705B" w:rsidRDefault="00EF3B5B">
            <w:pPr>
              <w:pStyle w:val="TableParagraph"/>
              <w:rPr>
                <w:sz w:val="20"/>
              </w:rPr>
            </w:pPr>
            <w:r>
              <w:rPr>
                <w:sz w:val="20"/>
              </w:rPr>
              <w:t>*[s]aŋ</w:t>
            </w:r>
          </w:p>
        </w:tc>
        <w:tc>
          <w:tcPr>
            <w:tcW w:w="2870" w:type="dxa"/>
          </w:tcPr>
          <w:p w:rsidR="0067705B" w:rsidRDefault="00EF3B5B">
            <w:pPr>
              <w:pStyle w:val="TableParagraph"/>
              <w:ind w:left="38"/>
              <w:rPr>
                <w:sz w:val="20"/>
              </w:rPr>
            </w:pPr>
            <w:r>
              <w:rPr>
                <w:sz w:val="20"/>
              </w:rPr>
              <w:t>mutually</w:t>
            </w:r>
          </w:p>
        </w:tc>
        <w:tc>
          <w:tcPr>
            <w:tcW w:w="928" w:type="dxa"/>
          </w:tcPr>
          <w:p w:rsidR="0067705B" w:rsidRDefault="00EF3B5B">
            <w:pPr>
              <w:pStyle w:val="TableParagraph"/>
              <w:ind w:left="214"/>
              <w:rPr>
                <w:sz w:val="20"/>
              </w:rPr>
            </w:pPr>
            <w:r>
              <w:rPr>
                <w:sz w:val="20"/>
              </w:rPr>
              <w:t>0731a</w:t>
            </w:r>
          </w:p>
        </w:tc>
        <w:tc>
          <w:tcPr>
            <w:tcW w:w="940" w:type="dxa"/>
          </w:tcPr>
          <w:p w:rsidR="0067705B" w:rsidRDefault="00EF3B5B">
            <w:pPr>
              <w:pStyle w:val="TableParagraph"/>
              <w:ind w:left="0" w:right="92"/>
              <w:jc w:val="right"/>
              <w:rPr>
                <w:sz w:val="20"/>
              </w:rPr>
            </w:pPr>
            <w:r>
              <w:rPr>
                <w:sz w:val="20"/>
              </w:rPr>
              <w:t>42470.13</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U+76F8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襄</w:t>
            </w:r>
          </w:p>
        </w:tc>
        <w:tc>
          <w:tcPr>
            <w:tcW w:w="770" w:type="dxa"/>
          </w:tcPr>
          <w:p w:rsidR="0067705B" w:rsidRDefault="00EF3B5B">
            <w:pPr>
              <w:pStyle w:val="TableParagraph"/>
              <w:rPr>
                <w:sz w:val="20"/>
              </w:rPr>
            </w:pPr>
            <w:r>
              <w:rPr>
                <w:sz w:val="20"/>
              </w:rPr>
              <w:t>xiāng</w:t>
            </w:r>
          </w:p>
        </w:tc>
        <w:tc>
          <w:tcPr>
            <w:tcW w:w="892" w:type="dxa"/>
            <w:tcBorders>
              <w:right w:val="nil"/>
            </w:tcBorders>
          </w:tcPr>
          <w:p w:rsidR="0067705B" w:rsidRDefault="00EF3B5B">
            <w:pPr>
              <w:pStyle w:val="TableParagraph"/>
              <w:rPr>
                <w:i/>
                <w:sz w:val="20"/>
              </w:rPr>
            </w:pPr>
            <w:r>
              <w:rPr>
                <w:i/>
                <w:sz w:val="20"/>
              </w:rPr>
              <w:t>sjang</w:t>
            </w:r>
          </w:p>
        </w:tc>
        <w:tc>
          <w:tcPr>
            <w:tcW w:w="1892" w:type="dxa"/>
            <w:tcBorders>
              <w:left w:val="nil"/>
            </w:tcBorders>
          </w:tcPr>
          <w:p w:rsidR="0067705B" w:rsidRDefault="00EF3B5B">
            <w:pPr>
              <w:pStyle w:val="TableParagraph"/>
              <w:ind w:left="230"/>
              <w:rPr>
                <w:i/>
                <w:sz w:val="20"/>
              </w:rPr>
            </w:pPr>
            <w:r>
              <w:rPr>
                <w:i/>
                <w:sz w:val="20"/>
              </w:rPr>
              <w:t>(s- + -jang A)</w:t>
            </w:r>
          </w:p>
        </w:tc>
        <w:tc>
          <w:tcPr>
            <w:tcW w:w="2782" w:type="dxa"/>
          </w:tcPr>
          <w:p w:rsidR="0067705B" w:rsidRDefault="00EF3B5B">
            <w:pPr>
              <w:pStyle w:val="TableParagraph"/>
              <w:rPr>
                <w:sz w:val="20"/>
              </w:rPr>
            </w:pPr>
            <w:r>
              <w:rPr>
                <w:sz w:val="20"/>
              </w:rPr>
              <w:t>*s-naŋ</w:t>
            </w:r>
          </w:p>
        </w:tc>
        <w:tc>
          <w:tcPr>
            <w:tcW w:w="2870" w:type="dxa"/>
          </w:tcPr>
          <w:p w:rsidR="0067705B" w:rsidRDefault="00EF3B5B">
            <w:pPr>
              <w:pStyle w:val="TableParagraph"/>
              <w:ind w:left="38"/>
              <w:rPr>
                <w:sz w:val="20"/>
              </w:rPr>
            </w:pPr>
            <w:r>
              <w:rPr>
                <w:sz w:val="20"/>
              </w:rPr>
              <w:t>remove</w:t>
            </w:r>
          </w:p>
        </w:tc>
        <w:tc>
          <w:tcPr>
            <w:tcW w:w="928" w:type="dxa"/>
          </w:tcPr>
          <w:p w:rsidR="0067705B" w:rsidRDefault="00EF3B5B">
            <w:pPr>
              <w:pStyle w:val="TableParagraph"/>
              <w:ind w:left="214"/>
              <w:rPr>
                <w:sz w:val="20"/>
              </w:rPr>
            </w:pPr>
            <w:r>
              <w:rPr>
                <w:sz w:val="20"/>
              </w:rPr>
              <w:t>0730a</w:t>
            </w:r>
          </w:p>
        </w:tc>
        <w:tc>
          <w:tcPr>
            <w:tcW w:w="940" w:type="dxa"/>
          </w:tcPr>
          <w:p w:rsidR="0067705B" w:rsidRDefault="00EF3B5B">
            <w:pPr>
              <w:pStyle w:val="TableParagraph"/>
              <w:ind w:left="0" w:right="92"/>
              <w:jc w:val="right"/>
              <w:rPr>
                <w:sz w:val="20"/>
              </w:rPr>
            </w:pPr>
            <w:r>
              <w:rPr>
                <w:sz w:val="20"/>
              </w:rPr>
              <w:t>53109.12</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U+8944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襄</w:t>
            </w:r>
          </w:p>
        </w:tc>
        <w:tc>
          <w:tcPr>
            <w:tcW w:w="770" w:type="dxa"/>
          </w:tcPr>
          <w:p w:rsidR="0067705B" w:rsidRDefault="00EF3B5B">
            <w:pPr>
              <w:pStyle w:val="TableParagraph"/>
              <w:spacing w:before="29"/>
              <w:rPr>
                <w:sz w:val="20"/>
              </w:rPr>
            </w:pPr>
            <w:r>
              <w:rPr>
                <w:sz w:val="20"/>
              </w:rPr>
              <w:t>xiāng</w:t>
            </w:r>
          </w:p>
        </w:tc>
        <w:tc>
          <w:tcPr>
            <w:tcW w:w="892" w:type="dxa"/>
            <w:tcBorders>
              <w:right w:val="nil"/>
            </w:tcBorders>
          </w:tcPr>
          <w:p w:rsidR="0067705B" w:rsidRDefault="00EF3B5B">
            <w:pPr>
              <w:pStyle w:val="TableParagraph"/>
              <w:spacing w:before="29"/>
              <w:rPr>
                <w:i/>
                <w:sz w:val="20"/>
              </w:rPr>
            </w:pPr>
            <w:r>
              <w:rPr>
                <w:i/>
                <w:sz w:val="20"/>
              </w:rPr>
              <w:t>sjang</w:t>
            </w:r>
          </w:p>
        </w:tc>
        <w:tc>
          <w:tcPr>
            <w:tcW w:w="1892" w:type="dxa"/>
            <w:tcBorders>
              <w:left w:val="nil"/>
            </w:tcBorders>
          </w:tcPr>
          <w:p w:rsidR="0067705B" w:rsidRDefault="00EF3B5B">
            <w:pPr>
              <w:pStyle w:val="TableParagraph"/>
              <w:spacing w:before="29"/>
              <w:ind w:left="230"/>
              <w:rPr>
                <w:i/>
                <w:sz w:val="20"/>
              </w:rPr>
            </w:pPr>
            <w:r>
              <w:rPr>
                <w:i/>
                <w:sz w:val="20"/>
              </w:rPr>
              <w:t>(s- + -jang A)</w:t>
            </w:r>
          </w:p>
        </w:tc>
        <w:tc>
          <w:tcPr>
            <w:tcW w:w="2782" w:type="dxa"/>
          </w:tcPr>
          <w:p w:rsidR="0067705B" w:rsidRDefault="00EF3B5B">
            <w:pPr>
              <w:pStyle w:val="TableParagraph"/>
              <w:spacing w:before="29"/>
              <w:rPr>
                <w:sz w:val="20"/>
              </w:rPr>
            </w:pPr>
            <w:r>
              <w:rPr>
                <w:sz w:val="20"/>
              </w:rPr>
              <w:t>*s-naŋ</w:t>
            </w:r>
          </w:p>
        </w:tc>
        <w:tc>
          <w:tcPr>
            <w:tcW w:w="2870" w:type="dxa"/>
          </w:tcPr>
          <w:p w:rsidR="0067705B" w:rsidRDefault="00EF3B5B">
            <w:pPr>
              <w:pStyle w:val="TableParagraph"/>
              <w:spacing w:before="29"/>
              <w:ind w:left="38"/>
              <w:rPr>
                <w:sz w:val="20"/>
              </w:rPr>
            </w:pPr>
            <w:r>
              <w:rPr>
                <w:sz w:val="20"/>
              </w:rPr>
              <w:t>Xiāng (personal name)</w:t>
            </w:r>
          </w:p>
        </w:tc>
        <w:tc>
          <w:tcPr>
            <w:tcW w:w="928" w:type="dxa"/>
          </w:tcPr>
          <w:p w:rsidR="0067705B" w:rsidRDefault="00EF3B5B">
            <w:pPr>
              <w:pStyle w:val="TableParagraph"/>
              <w:spacing w:before="29"/>
              <w:ind w:left="214"/>
              <w:rPr>
                <w:sz w:val="20"/>
              </w:rPr>
            </w:pPr>
            <w:r>
              <w:rPr>
                <w:sz w:val="20"/>
              </w:rPr>
              <w:t>0730a</w:t>
            </w:r>
          </w:p>
        </w:tc>
        <w:tc>
          <w:tcPr>
            <w:tcW w:w="940" w:type="dxa"/>
          </w:tcPr>
          <w:p w:rsidR="0067705B" w:rsidRDefault="00EF3B5B">
            <w:pPr>
              <w:pStyle w:val="TableParagraph"/>
              <w:spacing w:before="29"/>
              <w:ind w:left="0" w:right="92"/>
              <w:jc w:val="right"/>
              <w:rPr>
                <w:sz w:val="20"/>
              </w:rPr>
            </w:pPr>
            <w:r>
              <w:rPr>
                <w:sz w:val="20"/>
              </w:rPr>
              <w:t>53109.12</w:t>
            </w:r>
          </w:p>
        </w:tc>
        <w:tc>
          <w:tcPr>
            <w:tcW w:w="496" w:type="dxa"/>
          </w:tcPr>
          <w:p w:rsidR="0067705B" w:rsidRDefault="00EF3B5B">
            <w:pPr>
              <w:pStyle w:val="TableParagraph"/>
              <w:spacing w:before="29"/>
              <w:ind w:left="75" w:right="76"/>
              <w:jc w:val="center"/>
              <w:rPr>
                <w:sz w:val="20"/>
              </w:rPr>
            </w:pPr>
            <w:r>
              <w:rPr>
                <w:sz w:val="20"/>
              </w:rPr>
              <w:t>145</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U+8944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纕</w:t>
            </w:r>
          </w:p>
        </w:tc>
        <w:tc>
          <w:tcPr>
            <w:tcW w:w="770" w:type="dxa"/>
          </w:tcPr>
          <w:p w:rsidR="0067705B" w:rsidRDefault="00EF3B5B">
            <w:pPr>
              <w:pStyle w:val="TableParagraph"/>
              <w:rPr>
                <w:sz w:val="20"/>
              </w:rPr>
            </w:pPr>
            <w:r>
              <w:rPr>
                <w:sz w:val="20"/>
              </w:rPr>
              <w:t>xiāng</w:t>
            </w:r>
          </w:p>
        </w:tc>
        <w:tc>
          <w:tcPr>
            <w:tcW w:w="892" w:type="dxa"/>
            <w:tcBorders>
              <w:right w:val="nil"/>
            </w:tcBorders>
          </w:tcPr>
          <w:p w:rsidR="0067705B" w:rsidRDefault="00EF3B5B">
            <w:pPr>
              <w:pStyle w:val="TableParagraph"/>
              <w:rPr>
                <w:i/>
                <w:sz w:val="20"/>
              </w:rPr>
            </w:pPr>
            <w:r>
              <w:rPr>
                <w:i/>
                <w:sz w:val="20"/>
              </w:rPr>
              <w:t>sjang</w:t>
            </w:r>
          </w:p>
        </w:tc>
        <w:tc>
          <w:tcPr>
            <w:tcW w:w="1892" w:type="dxa"/>
            <w:tcBorders>
              <w:left w:val="nil"/>
            </w:tcBorders>
          </w:tcPr>
          <w:p w:rsidR="0067705B" w:rsidRDefault="00EF3B5B">
            <w:pPr>
              <w:pStyle w:val="TableParagraph"/>
              <w:ind w:left="230"/>
              <w:rPr>
                <w:i/>
                <w:sz w:val="20"/>
              </w:rPr>
            </w:pPr>
            <w:r>
              <w:rPr>
                <w:i/>
                <w:sz w:val="20"/>
              </w:rPr>
              <w:t>(s- + -jang A)</w:t>
            </w:r>
          </w:p>
        </w:tc>
        <w:tc>
          <w:tcPr>
            <w:tcW w:w="2782" w:type="dxa"/>
          </w:tcPr>
          <w:p w:rsidR="0067705B" w:rsidRDefault="00EF3B5B">
            <w:pPr>
              <w:pStyle w:val="TableParagraph"/>
              <w:rPr>
                <w:sz w:val="20"/>
              </w:rPr>
            </w:pPr>
            <w:r>
              <w:rPr>
                <w:sz w:val="20"/>
              </w:rPr>
              <w:t>*s-naŋ</w:t>
            </w:r>
          </w:p>
        </w:tc>
        <w:tc>
          <w:tcPr>
            <w:tcW w:w="2870" w:type="dxa"/>
          </w:tcPr>
          <w:p w:rsidR="0067705B" w:rsidRDefault="00EF3B5B">
            <w:pPr>
              <w:pStyle w:val="TableParagraph"/>
              <w:ind w:left="38"/>
              <w:rPr>
                <w:sz w:val="20"/>
              </w:rPr>
            </w:pPr>
            <w:r>
              <w:rPr>
                <w:sz w:val="20"/>
              </w:rPr>
              <w:t>belt, sash; girth</w:t>
            </w:r>
          </w:p>
        </w:tc>
        <w:tc>
          <w:tcPr>
            <w:tcW w:w="928" w:type="dxa"/>
          </w:tcPr>
          <w:p w:rsidR="0067705B" w:rsidRDefault="00EF3B5B">
            <w:pPr>
              <w:pStyle w:val="TableParagraph"/>
              <w:ind w:left="210"/>
              <w:rPr>
                <w:sz w:val="20"/>
              </w:rPr>
            </w:pPr>
            <w:r>
              <w:rPr>
                <w:sz w:val="20"/>
              </w:rPr>
              <w:t>0730b</w:t>
            </w:r>
          </w:p>
        </w:tc>
        <w:tc>
          <w:tcPr>
            <w:tcW w:w="940" w:type="dxa"/>
          </w:tcPr>
          <w:p w:rsidR="0067705B" w:rsidRDefault="00EF3B5B">
            <w:pPr>
              <w:pStyle w:val="TableParagraph"/>
              <w:ind w:left="0" w:right="92"/>
              <w:jc w:val="right"/>
              <w:rPr>
                <w:sz w:val="20"/>
              </w:rPr>
            </w:pPr>
            <w:r>
              <w:rPr>
                <w:sz w:val="20"/>
              </w:rPr>
              <w:t>53470.03</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U+7E95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膷</w:t>
            </w:r>
          </w:p>
        </w:tc>
        <w:tc>
          <w:tcPr>
            <w:tcW w:w="770" w:type="dxa"/>
          </w:tcPr>
          <w:p w:rsidR="0067705B" w:rsidRDefault="00EF3B5B">
            <w:pPr>
              <w:pStyle w:val="TableParagraph"/>
              <w:rPr>
                <w:sz w:val="20"/>
              </w:rPr>
            </w:pPr>
            <w:r>
              <w:rPr>
                <w:sz w:val="20"/>
              </w:rPr>
              <w:t>xiāng</w:t>
            </w:r>
          </w:p>
        </w:tc>
        <w:tc>
          <w:tcPr>
            <w:tcW w:w="892" w:type="dxa"/>
            <w:tcBorders>
              <w:right w:val="nil"/>
            </w:tcBorders>
          </w:tcPr>
          <w:p w:rsidR="0067705B" w:rsidRDefault="00EF3B5B">
            <w:pPr>
              <w:pStyle w:val="TableParagraph"/>
              <w:rPr>
                <w:i/>
                <w:sz w:val="20"/>
              </w:rPr>
            </w:pPr>
            <w:r>
              <w:rPr>
                <w:i/>
                <w:sz w:val="20"/>
              </w:rPr>
              <w:t>xjang</w:t>
            </w:r>
          </w:p>
        </w:tc>
        <w:tc>
          <w:tcPr>
            <w:tcW w:w="1892" w:type="dxa"/>
            <w:tcBorders>
              <w:left w:val="nil"/>
            </w:tcBorders>
          </w:tcPr>
          <w:p w:rsidR="0067705B" w:rsidRDefault="00EF3B5B">
            <w:pPr>
              <w:pStyle w:val="TableParagraph"/>
              <w:ind w:left="230"/>
              <w:rPr>
                <w:i/>
                <w:sz w:val="20"/>
              </w:rPr>
            </w:pPr>
            <w:r>
              <w:rPr>
                <w:i/>
                <w:sz w:val="20"/>
              </w:rPr>
              <w:t>(x- + -jang A)</w:t>
            </w:r>
          </w:p>
        </w:tc>
        <w:tc>
          <w:tcPr>
            <w:tcW w:w="2782" w:type="dxa"/>
          </w:tcPr>
          <w:p w:rsidR="0067705B" w:rsidRDefault="00EF3B5B">
            <w:pPr>
              <w:pStyle w:val="TableParagraph"/>
              <w:rPr>
                <w:sz w:val="20"/>
              </w:rPr>
            </w:pPr>
            <w:r>
              <w:rPr>
                <w:sz w:val="20"/>
              </w:rPr>
              <w:t>*[qʰ]aŋ</w:t>
            </w:r>
          </w:p>
        </w:tc>
        <w:tc>
          <w:tcPr>
            <w:tcW w:w="2870" w:type="dxa"/>
          </w:tcPr>
          <w:p w:rsidR="0067705B" w:rsidRDefault="00EF3B5B">
            <w:pPr>
              <w:pStyle w:val="TableParagraph"/>
              <w:ind w:left="38"/>
              <w:rPr>
                <w:sz w:val="20"/>
              </w:rPr>
            </w:pPr>
            <w:r>
              <w:rPr>
                <w:sz w:val="20"/>
              </w:rPr>
              <w:t>beef soup</w:t>
            </w:r>
          </w:p>
        </w:tc>
        <w:tc>
          <w:tcPr>
            <w:tcW w:w="928" w:type="dxa"/>
          </w:tcPr>
          <w:p w:rsidR="0067705B" w:rsidRDefault="00EF3B5B">
            <w:pPr>
              <w:pStyle w:val="TableParagraph"/>
              <w:ind w:left="232"/>
              <w:rPr>
                <w:sz w:val="20"/>
              </w:rPr>
            </w:pPr>
            <w:r>
              <w:rPr>
                <w:sz w:val="20"/>
              </w:rPr>
              <w:t>0714l</w:t>
            </w:r>
          </w:p>
        </w:tc>
        <w:tc>
          <w:tcPr>
            <w:tcW w:w="940" w:type="dxa"/>
          </w:tcPr>
          <w:p w:rsidR="0067705B" w:rsidRDefault="00EF3B5B">
            <w:pPr>
              <w:pStyle w:val="TableParagraph"/>
              <w:ind w:left="0" w:right="92"/>
              <w:jc w:val="right"/>
              <w:rPr>
                <w:sz w:val="20"/>
              </w:rPr>
            </w:pPr>
            <w:r>
              <w:rPr>
                <w:sz w:val="20"/>
              </w:rPr>
              <w:t>32109.07</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U+81B7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皀</w:t>
            </w:r>
          </w:p>
        </w:tc>
        <w:tc>
          <w:tcPr>
            <w:tcW w:w="770" w:type="dxa"/>
          </w:tcPr>
          <w:p w:rsidR="0067705B" w:rsidRDefault="00EF3B5B">
            <w:pPr>
              <w:pStyle w:val="TableParagraph"/>
              <w:rPr>
                <w:sz w:val="20"/>
              </w:rPr>
            </w:pPr>
            <w:r>
              <w:rPr>
                <w:sz w:val="20"/>
              </w:rPr>
              <w:t>xiāng</w:t>
            </w:r>
          </w:p>
        </w:tc>
        <w:tc>
          <w:tcPr>
            <w:tcW w:w="892" w:type="dxa"/>
            <w:tcBorders>
              <w:right w:val="nil"/>
            </w:tcBorders>
          </w:tcPr>
          <w:p w:rsidR="0067705B" w:rsidRDefault="00EF3B5B">
            <w:pPr>
              <w:pStyle w:val="TableParagraph"/>
              <w:rPr>
                <w:i/>
                <w:sz w:val="20"/>
              </w:rPr>
            </w:pPr>
            <w:r>
              <w:rPr>
                <w:i/>
                <w:sz w:val="20"/>
              </w:rPr>
              <w:t>xjang</w:t>
            </w:r>
          </w:p>
        </w:tc>
        <w:tc>
          <w:tcPr>
            <w:tcW w:w="1892" w:type="dxa"/>
            <w:tcBorders>
              <w:left w:val="nil"/>
            </w:tcBorders>
          </w:tcPr>
          <w:p w:rsidR="0067705B" w:rsidRDefault="00EF3B5B">
            <w:pPr>
              <w:pStyle w:val="TableParagraph"/>
              <w:ind w:left="230"/>
              <w:rPr>
                <w:i/>
                <w:sz w:val="20"/>
              </w:rPr>
            </w:pPr>
            <w:r>
              <w:rPr>
                <w:i/>
                <w:sz w:val="20"/>
              </w:rPr>
              <w:t>(x- + -jang A)</w:t>
            </w:r>
          </w:p>
        </w:tc>
        <w:tc>
          <w:tcPr>
            <w:tcW w:w="2782" w:type="dxa"/>
          </w:tcPr>
          <w:p w:rsidR="0067705B" w:rsidRDefault="00EF3B5B">
            <w:pPr>
              <w:pStyle w:val="TableParagraph"/>
              <w:rPr>
                <w:sz w:val="20"/>
              </w:rPr>
            </w:pPr>
            <w:r>
              <w:rPr>
                <w:sz w:val="20"/>
              </w:rPr>
              <w:t>*qʰaŋ</w:t>
            </w:r>
          </w:p>
        </w:tc>
        <w:tc>
          <w:tcPr>
            <w:tcW w:w="2870" w:type="dxa"/>
          </w:tcPr>
          <w:p w:rsidR="0067705B" w:rsidRDefault="00EF3B5B">
            <w:pPr>
              <w:pStyle w:val="TableParagraph"/>
              <w:ind w:left="38"/>
              <w:rPr>
                <w:sz w:val="20"/>
              </w:rPr>
            </w:pPr>
            <w:r>
              <w:rPr>
                <w:sz w:val="20"/>
              </w:rPr>
              <w:t>fragrance</w:t>
            </w:r>
          </w:p>
        </w:tc>
        <w:tc>
          <w:tcPr>
            <w:tcW w:w="928" w:type="dxa"/>
          </w:tcPr>
          <w:p w:rsidR="0067705B" w:rsidRDefault="00EF3B5B">
            <w:pPr>
              <w:pStyle w:val="TableParagraph"/>
              <w:ind w:left="214"/>
              <w:rPr>
                <w:sz w:val="20"/>
              </w:rPr>
            </w:pPr>
            <w:r>
              <w:rPr>
                <w:sz w:val="20"/>
              </w:rPr>
              <w:t>0714a</w:t>
            </w:r>
          </w:p>
        </w:tc>
        <w:tc>
          <w:tcPr>
            <w:tcW w:w="940" w:type="dxa"/>
          </w:tcPr>
          <w:p w:rsidR="0067705B" w:rsidRDefault="00EF3B5B">
            <w:pPr>
              <w:pStyle w:val="TableParagraph"/>
              <w:ind w:left="0" w:right="92"/>
              <w:jc w:val="right"/>
              <w:rPr>
                <w:sz w:val="20"/>
              </w:rPr>
            </w:pPr>
            <w:r>
              <w:rPr>
                <w:sz w:val="20"/>
              </w:rPr>
              <w:t>42644.06</w:t>
            </w:r>
          </w:p>
        </w:tc>
        <w:tc>
          <w:tcPr>
            <w:tcW w:w="496" w:type="dxa"/>
          </w:tcPr>
          <w:p w:rsidR="0067705B" w:rsidRDefault="00EF3B5B">
            <w:pPr>
              <w:pStyle w:val="TableParagraph"/>
              <w:ind w:left="75" w:right="76"/>
              <w:jc w:val="center"/>
              <w:rPr>
                <w:sz w:val="20"/>
              </w:rPr>
            </w:pPr>
            <w:r>
              <w:rPr>
                <w:sz w:val="20"/>
              </w:rPr>
              <w:t>106</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U+7680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鄉</w:t>
            </w:r>
          </w:p>
        </w:tc>
        <w:tc>
          <w:tcPr>
            <w:tcW w:w="770" w:type="dxa"/>
          </w:tcPr>
          <w:p w:rsidR="0067705B" w:rsidRDefault="00EF3B5B">
            <w:pPr>
              <w:pStyle w:val="TableParagraph"/>
              <w:rPr>
                <w:sz w:val="20"/>
              </w:rPr>
            </w:pPr>
            <w:r>
              <w:rPr>
                <w:sz w:val="20"/>
              </w:rPr>
              <w:t>xiāng</w:t>
            </w:r>
          </w:p>
        </w:tc>
        <w:tc>
          <w:tcPr>
            <w:tcW w:w="892" w:type="dxa"/>
            <w:tcBorders>
              <w:right w:val="nil"/>
            </w:tcBorders>
          </w:tcPr>
          <w:p w:rsidR="0067705B" w:rsidRDefault="00EF3B5B">
            <w:pPr>
              <w:pStyle w:val="TableParagraph"/>
              <w:rPr>
                <w:i/>
                <w:sz w:val="20"/>
              </w:rPr>
            </w:pPr>
            <w:r>
              <w:rPr>
                <w:i/>
                <w:sz w:val="20"/>
              </w:rPr>
              <w:t>xjang</w:t>
            </w:r>
          </w:p>
        </w:tc>
        <w:tc>
          <w:tcPr>
            <w:tcW w:w="1892" w:type="dxa"/>
            <w:tcBorders>
              <w:left w:val="nil"/>
            </w:tcBorders>
          </w:tcPr>
          <w:p w:rsidR="0067705B" w:rsidRDefault="00EF3B5B">
            <w:pPr>
              <w:pStyle w:val="TableParagraph"/>
              <w:ind w:left="230"/>
              <w:rPr>
                <w:i/>
                <w:sz w:val="20"/>
              </w:rPr>
            </w:pPr>
            <w:r>
              <w:rPr>
                <w:i/>
                <w:sz w:val="20"/>
              </w:rPr>
              <w:t>(x- + -jang A)</w:t>
            </w:r>
          </w:p>
        </w:tc>
        <w:tc>
          <w:tcPr>
            <w:tcW w:w="2782" w:type="dxa"/>
          </w:tcPr>
          <w:p w:rsidR="0067705B" w:rsidRDefault="00EF3B5B">
            <w:pPr>
              <w:pStyle w:val="TableParagraph"/>
              <w:rPr>
                <w:sz w:val="20"/>
              </w:rPr>
            </w:pPr>
            <w:r>
              <w:rPr>
                <w:sz w:val="20"/>
              </w:rPr>
              <w:t>*qʰaŋ</w:t>
            </w:r>
          </w:p>
        </w:tc>
        <w:tc>
          <w:tcPr>
            <w:tcW w:w="2870" w:type="dxa"/>
          </w:tcPr>
          <w:p w:rsidR="0067705B" w:rsidRDefault="00EF3B5B">
            <w:pPr>
              <w:pStyle w:val="TableParagraph"/>
              <w:ind w:left="38"/>
              <w:rPr>
                <w:sz w:val="20"/>
              </w:rPr>
            </w:pPr>
            <w:r>
              <w:rPr>
                <w:sz w:val="20"/>
              </w:rPr>
              <w:t>village; district</w:t>
            </w:r>
          </w:p>
        </w:tc>
        <w:tc>
          <w:tcPr>
            <w:tcW w:w="928" w:type="dxa"/>
          </w:tcPr>
          <w:p w:rsidR="0067705B" w:rsidRDefault="00EF3B5B">
            <w:pPr>
              <w:pStyle w:val="TableParagraph"/>
              <w:ind w:left="214"/>
              <w:rPr>
                <w:sz w:val="20"/>
              </w:rPr>
            </w:pPr>
            <w:r>
              <w:rPr>
                <w:sz w:val="20"/>
              </w:rPr>
              <w:t>0714c</w:t>
            </w:r>
          </w:p>
        </w:tc>
        <w:tc>
          <w:tcPr>
            <w:tcW w:w="940" w:type="dxa"/>
          </w:tcPr>
          <w:p w:rsidR="0067705B" w:rsidRDefault="00EF3B5B">
            <w:pPr>
              <w:pStyle w:val="TableParagraph"/>
              <w:ind w:left="0" w:right="92"/>
              <w:jc w:val="right"/>
              <w:rPr>
                <w:sz w:val="20"/>
              </w:rPr>
            </w:pPr>
            <w:r>
              <w:rPr>
                <w:sz w:val="20"/>
              </w:rPr>
              <w:t>63786.04</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U+9109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薌</w:t>
            </w:r>
          </w:p>
        </w:tc>
        <w:tc>
          <w:tcPr>
            <w:tcW w:w="770" w:type="dxa"/>
          </w:tcPr>
          <w:p w:rsidR="0067705B" w:rsidRDefault="00EF3B5B">
            <w:pPr>
              <w:pStyle w:val="TableParagraph"/>
              <w:spacing w:before="29"/>
              <w:rPr>
                <w:sz w:val="20"/>
              </w:rPr>
            </w:pPr>
            <w:r>
              <w:rPr>
                <w:sz w:val="20"/>
              </w:rPr>
              <w:t>xiāng</w:t>
            </w:r>
          </w:p>
        </w:tc>
        <w:tc>
          <w:tcPr>
            <w:tcW w:w="892" w:type="dxa"/>
            <w:tcBorders>
              <w:right w:val="nil"/>
            </w:tcBorders>
          </w:tcPr>
          <w:p w:rsidR="0067705B" w:rsidRDefault="00EF3B5B">
            <w:pPr>
              <w:pStyle w:val="TableParagraph"/>
              <w:spacing w:before="29"/>
              <w:rPr>
                <w:i/>
                <w:sz w:val="20"/>
              </w:rPr>
            </w:pPr>
            <w:r>
              <w:rPr>
                <w:i/>
                <w:sz w:val="20"/>
              </w:rPr>
              <w:t>xjang</w:t>
            </w:r>
          </w:p>
        </w:tc>
        <w:tc>
          <w:tcPr>
            <w:tcW w:w="1892" w:type="dxa"/>
            <w:tcBorders>
              <w:left w:val="nil"/>
            </w:tcBorders>
          </w:tcPr>
          <w:p w:rsidR="0067705B" w:rsidRDefault="00EF3B5B">
            <w:pPr>
              <w:pStyle w:val="TableParagraph"/>
              <w:spacing w:before="29"/>
              <w:ind w:left="230"/>
              <w:rPr>
                <w:i/>
                <w:sz w:val="20"/>
              </w:rPr>
            </w:pPr>
            <w:r>
              <w:rPr>
                <w:i/>
                <w:sz w:val="20"/>
              </w:rPr>
              <w:t>(x- + -jang A)</w:t>
            </w:r>
          </w:p>
        </w:tc>
        <w:tc>
          <w:tcPr>
            <w:tcW w:w="2782" w:type="dxa"/>
          </w:tcPr>
          <w:p w:rsidR="0067705B" w:rsidRDefault="00EF3B5B">
            <w:pPr>
              <w:pStyle w:val="TableParagraph"/>
              <w:spacing w:before="29"/>
              <w:rPr>
                <w:sz w:val="20"/>
              </w:rPr>
            </w:pPr>
            <w:r>
              <w:rPr>
                <w:sz w:val="20"/>
              </w:rPr>
              <w:t>*qʰaŋ</w:t>
            </w:r>
          </w:p>
        </w:tc>
        <w:tc>
          <w:tcPr>
            <w:tcW w:w="2870" w:type="dxa"/>
          </w:tcPr>
          <w:p w:rsidR="0067705B" w:rsidRDefault="00EF3B5B">
            <w:pPr>
              <w:pStyle w:val="TableParagraph"/>
              <w:spacing w:before="29"/>
              <w:ind w:left="38"/>
              <w:rPr>
                <w:sz w:val="20"/>
              </w:rPr>
            </w:pPr>
            <w:r>
              <w:rPr>
                <w:sz w:val="20"/>
              </w:rPr>
              <w:t>fragrance</w:t>
            </w:r>
          </w:p>
        </w:tc>
        <w:tc>
          <w:tcPr>
            <w:tcW w:w="928" w:type="dxa"/>
          </w:tcPr>
          <w:p w:rsidR="0067705B" w:rsidRDefault="00EF3B5B">
            <w:pPr>
              <w:pStyle w:val="TableParagraph"/>
              <w:spacing w:before="29"/>
              <w:ind w:left="182"/>
              <w:rPr>
                <w:sz w:val="20"/>
              </w:rPr>
            </w:pPr>
            <w:r>
              <w:rPr>
                <w:sz w:val="20"/>
              </w:rPr>
              <w:t>0714m</w:t>
            </w:r>
          </w:p>
        </w:tc>
        <w:tc>
          <w:tcPr>
            <w:tcW w:w="940" w:type="dxa"/>
          </w:tcPr>
          <w:p w:rsidR="0067705B" w:rsidRDefault="00EF3B5B">
            <w:pPr>
              <w:pStyle w:val="TableParagraph"/>
              <w:spacing w:before="29"/>
              <w:ind w:left="0" w:right="92"/>
              <w:jc w:val="right"/>
              <w:rPr>
                <w:sz w:val="20"/>
              </w:rPr>
            </w:pPr>
            <w:r>
              <w:rPr>
                <w:sz w:val="20"/>
              </w:rPr>
              <w:t>53287.01</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72" w:right="72"/>
              <w:jc w:val="center"/>
              <w:rPr>
                <w:sz w:val="20"/>
              </w:rPr>
            </w:pPr>
            <w:r>
              <w:rPr>
                <w:sz w:val="20"/>
              </w:rPr>
              <w:t>U+858C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香</w:t>
            </w:r>
          </w:p>
        </w:tc>
        <w:tc>
          <w:tcPr>
            <w:tcW w:w="770" w:type="dxa"/>
          </w:tcPr>
          <w:p w:rsidR="0067705B" w:rsidRDefault="00EF3B5B">
            <w:pPr>
              <w:pStyle w:val="TableParagraph"/>
              <w:rPr>
                <w:sz w:val="20"/>
              </w:rPr>
            </w:pPr>
            <w:r>
              <w:rPr>
                <w:sz w:val="20"/>
              </w:rPr>
              <w:t>xiāng</w:t>
            </w:r>
          </w:p>
        </w:tc>
        <w:tc>
          <w:tcPr>
            <w:tcW w:w="892" w:type="dxa"/>
            <w:tcBorders>
              <w:right w:val="nil"/>
            </w:tcBorders>
          </w:tcPr>
          <w:p w:rsidR="0067705B" w:rsidRDefault="00EF3B5B">
            <w:pPr>
              <w:pStyle w:val="TableParagraph"/>
              <w:rPr>
                <w:i/>
                <w:sz w:val="20"/>
              </w:rPr>
            </w:pPr>
            <w:r>
              <w:rPr>
                <w:i/>
                <w:sz w:val="20"/>
              </w:rPr>
              <w:t>xjang</w:t>
            </w:r>
          </w:p>
        </w:tc>
        <w:tc>
          <w:tcPr>
            <w:tcW w:w="1892" w:type="dxa"/>
            <w:tcBorders>
              <w:left w:val="nil"/>
            </w:tcBorders>
          </w:tcPr>
          <w:p w:rsidR="0067705B" w:rsidRDefault="00EF3B5B">
            <w:pPr>
              <w:pStyle w:val="TableParagraph"/>
              <w:ind w:left="230"/>
              <w:rPr>
                <w:i/>
                <w:sz w:val="20"/>
              </w:rPr>
            </w:pPr>
            <w:r>
              <w:rPr>
                <w:i/>
                <w:sz w:val="20"/>
              </w:rPr>
              <w:t>(x- + -jang A)</w:t>
            </w:r>
          </w:p>
        </w:tc>
        <w:tc>
          <w:tcPr>
            <w:tcW w:w="2782" w:type="dxa"/>
          </w:tcPr>
          <w:p w:rsidR="0067705B" w:rsidRDefault="00EF3B5B">
            <w:pPr>
              <w:pStyle w:val="TableParagraph"/>
              <w:rPr>
                <w:sz w:val="20"/>
              </w:rPr>
            </w:pPr>
            <w:r>
              <w:rPr>
                <w:sz w:val="20"/>
              </w:rPr>
              <w:t>*qʰaŋ</w:t>
            </w:r>
          </w:p>
        </w:tc>
        <w:tc>
          <w:tcPr>
            <w:tcW w:w="2870" w:type="dxa"/>
          </w:tcPr>
          <w:p w:rsidR="0067705B" w:rsidRDefault="00EF3B5B">
            <w:pPr>
              <w:pStyle w:val="TableParagraph"/>
              <w:ind w:left="38"/>
              <w:rPr>
                <w:sz w:val="20"/>
              </w:rPr>
            </w:pPr>
            <w:r>
              <w:rPr>
                <w:sz w:val="20"/>
              </w:rPr>
              <w:t>fragrance</w:t>
            </w:r>
          </w:p>
        </w:tc>
        <w:tc>
          <w:tcPr>
            <w:tcW w:w="928" w:type="dxa"/>
          </w:tcPr>
          <w:p w:rsidR="0067705B" w:rsidRDefault="00EF3B5B">
            <w:pPr>
              <w:pStyle w:val="TableParagraph"/>
              <w:ind w:left="214"/>
              <w:rPr>
                <w:sz w:val="20"/>
              </w:rPr>
            </w:pPr>
            <w:r>
              <w:rPr>
                <w:sz w:val="20"/>
              </w:rPr>
              <w:t>0717a</w:t>
            </w:r>
          </w:p>
        </w:tc>
        <w:tc>
          <w:tcPr>
            <w:tcW w:w="940" w:type="dxa"/>
          </w:tcPr>
          <w:p w:rsidR="0067705B" w:rsidRDefault="00EF3B5B">
            <w:pPr>
              <w:pStyle w:val="TableParagraph"/>
              <w:ind w:left="0" w:right="92"/>
              <w:jc w:val="right"/>
              <w:rPr>
                <w:sz w:val="20"/>
              </w:rPr>
            </w:pPr>
            <w:r>
              <w:rPr>
                <w:sz w:val="20"/>
              </w:rPr>
              <w:t>74423.01</w:t>
            </w:r>
          </w:p>
        </w:tc>
        <w:tc>
          <w:tcPr>
            <w:tcW w:w="496" w:type="dxa"/>
          </w:tcPr>
          <w:p w:rsidR="0067705B" w:rsidRDefault="00EF3B5B">
            <w:pPr>
              <w:pStyle w:val="TableParagraph"/>
              <w:ind w:left="75" w:right="76"/>
              <w:jc w:val="center"/>
              <w:rPr>
                <w:sz w:val="20"/>
              </w:rPr>
            </w:pPr>
            <w:r>
              <w:rPr>
                <w:sz w:val="20"/>
              </w:rPr>
              <w:t>186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U+9999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夅</w:t>
            </w:r>
          </w:p>
        </w:tc>
        <w:tc>
          <w:tcPr>
            <w:tcW w:w="770" w:type="dxa"/>
          </w:tcPr>
          <w:p w:rsidR="0067705B" w:rsidRDefault="00EF3B5B">
            <w:pPr>
              <w:pStyle w:val="TableParagraph"/>
              <w:rPr>
                <w:sz w:val="20"/>
              </w:rPr>
            </w:pPr>
            <w:r>
              <w:rPr>
                <w:sz w:val="20"/>
              </w:rPr>
              <w:t>xiáng</w:t>
            </w:r>
          </w:p>
        </w:tc>
        <w:tc>
          <w:tcPr>
            <w:tcW w:w="892" w:type="dxa"/>
            <w:tcBorders>
              <w:right w:val="nil"/>
            </w:tcBorders>
          </w:tcPr>
          <w:p w:rsidR="0067705B" w:rsidRDefault="00EF3B5B">
            <w:pPr>
              <w:pStyle w:val="TableParagraph"/>
              <w:rPr>
                <w:i/>
                <w:sz w:val="20"/>
              </w:rPr>
            </w:pPr>
            <w:r>
              <w:rPr>
                <w:i/>
                <w:sz w:val="20"/>
              </w:rPr>
              <w:t>haewng</w:t>
            </w:r>
          </w:p>
        </w:tc>
        <w:tc>
          <w:tcPr>
            <w:tcW w:w="1892" w:type="dxa"/>
            <w:tcBorders>
              <w:left w:val="nil"/>
            </w:tcBorders>
          </w:tcPr>
          <w:p w:rsidR="0067705B" w:rsidRDefault="00EF3B5B">
            <w:pPr>
              <w:pStyle w:val="TableParagraph"/>
              <w:ind w:left="230"/>
              <w:rPr>
                <w:i/>
                <w:sz w:val="20"/>
              </w:rPr>
            </w:pPr>
            <w:r>
              <w:rPr>
                <w:i/>
                <w:sz w:val="20"/>
              </w:rPr>
              <w:t>(h- + -aewng A)</w:t>
            </w:r>
          </w:p>
        </w:tc>
        <w:tc>
          <w:tcPr>
            <w:tcW w:w="2782" w:type="dxa"/>
          </w:tcPr>
          <w:p w:rsidR="0067705B" w:rsidRDefault="00EF3B5B">
            <w:pPr>
              <w:pStyle w:val="TableParagraph"/>
              <w:rPr>
                <w:sz w:val="20"/>
              </w:rPr>
            </w:pPr>
            <w:r>
              <w:rPr>
                <w:sz w:val="20"/>
              </w:rPr>
              <w:t>*m-kˤru[ŋ</w:t>
            </w:r>
            <w:proofErr w:type="gramStart"/>
            <w:r>
              <w:rPr>
                <w:sz w:val="20"/>
              </w:rPr>
              <w:t>]  (?</w:t>
            </w:r>
            <w:proofErr w:type="gramEnd"/>
            <w:r>
              <w:rPr>
                <w:sz w:val="20"/>
              </w:rPr>
              <w:t xml:space="preserve"> &lt; *-[u]m)</w:t>
            </w:r>
          </w:p>
        </w:tc>
        <w:tc>
          <w:tcPr>
            <w:tcW w:w="2870" w:type="dxa"/>
          </w:tcPr>
          <w:p w:rsidR="0067705B" w:rsidRDefault="00EF3B5B">
            <w:pPr>
              <w:pStyle w:val="TableParagraph"/>
              <w:ind w:left="38"/>
              <w:rPr>
                <w:sz w:val="20"/>
              </w:rPr>
            </w:pPr>
            <w:r>
              <w:rPr>
                <w:sz w:val="20"/>
              </w:rPr>
              <w:t>submit</w:t>
            </w:r>
          </w:p>
        </w:tc>
        <w:tc>
          <w:tcPr>
            <w:tcW w:w="928" w:type="dxa"/>
          </w:tcPr>
          <w:p w:rsidR="0067705B" w:rsidRDefault="00EF3B5B">
            <w:pPr>
              <w:pStyle w:val="TableParagraph"/>
              <w:ind w:left="226"/>
              <w:rPr>
                <w:sz w:val="20"/>
              </w:rPr>
            </w:pPr>
            <w:r>
              <w:rPr>
                <w:sz w:val="20"/>
              </w:rPr>
              <w:t>1015-</w:t>
            </w:r>
          </w:p>
        </w:tc>
        <w:tc>
          <w:tcPr>
            <w:tcW w:w="940" w:type="dxa"/>
          </w:tcPr>
          <w:p w:rsidR="0067705B" w:rsidRDefault="00EF3B5B">
            <w:pPr>
              <w:pStyle w:val="TableParagraph"/>
              <w:ind w:left="0" w:right="92"/>
              <w:jc w:val="right"/>
              <w:rPr>
                <w:sz w:val="20"/>
              </w:rPr>
            </w:pPr>
            <w:r>
              <w:rPr>
                <w:sz w:val="20"/>
              </w:rPr>
              <w:t>20868.04</w:t>
            </w:r>
          </w:p>
        </w:tc>
        <w:tc>
          <w:tcPr>
            <w:tcW w:w="496" w:type="dxa"/>
          </w:tcPr>
          <w:p w:rsidR="0067705B" w:rsidRDefault="00EF3B5B">
            <w:pPr>
              <w:pStyle w:val="TableParagraph"/>
              <w:ind w:left="75" w:right="76"/>
              <w:jc w:val="center"/>
              <w:rPr>
                <w:sz w:val="20"/>
              </w:rPr>
            </w:pPr>
            <w:r>
              <w:rPr>
                <w:sz w:val="20"/>
              </w:rPr>
              <w:t>34</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U+5905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降</w:t>
            </w:r>
          </w:p>
        </w:tc>
        <w:tc>
          <w:tcPr>
            <w:tcW w:w="770" w:type="dxa"/>
          </w:tcPr>
          <w:p w:rsidR="0067705B" w:rsidRDefault="00EF3B5B">
            <w:pPr>
              <w:pStyle w:val="TableParagraph"/>
              <w:rPr>
                <w:sz w:val="20"/>
              </w:rPr>
            </w:pPr>
            <w:r>
              <w:rPr>
                <w:sz w:val="20"/>
              </w:rPr>
              <w:t>xiáng</w:t>
            </w:r>
          </w:p>
        </w:tc>
        <w:tc>
          <w:tcPr>
            <w:tcW w:w="892" w:type="dxa"/>
            <w:tcBorders>
              <w:right w:val="nil"/>
            </w:tcBorders>
          </w:tcPr>
          <w:p w:rsidR="0067705B" w:rsidRDefault="00EF3B5B">
            <w:pPr>
              <w:pStyle w:val="TableParagraph"/>
              <w:rPr>
                <w:i/>
                <w:sz w:val="20"/>
              </w:rPr>
            </w:pPr>
            <w:r>
              <w:rPr>
                <w:i/>
                <w:sz w:val="20"/>
              </w:rPr>
              <w:t>haewng</w:t>
            </w:r>
          </w:p>
        </w:tc>
        <w:tc>
          <w:tcPr>
            <w:tcW w:w="1892" w:type="dxa"/>
            <w:tcBorders>
              <w:left w:val="nil"/>
            </w:tcBorders>
          </w:tcPr>
          <w:p w:rsidR="0067705B" w:rsidRDefault="00EF3B5B">
            <w:pPr>
              <w:pStyle w:val="TableParagraph"/>
              <w:ind w:left="230"/>
              <w:rPr>
                <w:i/>
                <w:sz w:val="20"/>
              </w:rPr>
            </w:pPr>
            <w:r>
              <w:rPr>
                <w:i/>
                <w:sz w:val="20"/>
              </w:rPr>
              <w:t>(h- + -aewng A)</w:t>
            </w:r>
          </w:p>
        </w:tc>
        <w:tc>
          <w:tcPr>
            <w:tcW w:w="2782" w:type="dxa"/>
          </w:tcPr>
          <w:p w:rsidR="0067705B" w:rsidRDefault="00EF3B5B">
            <w:pPr>
              <w:pStyle w:val="TableParagraph"/>
              <w:rPr>
                <w:sz w:val="20"/>
              </w:rPr>
            </w:pPr>
            <w:r>
              <w:rPr>
                <w:sz w:val="20"/>
              </w:rPr>
              <w:t>*m-kˤru[ŋ</w:t>
            </w:r>
            <w:proofErr w:type="gramStart"/>
            <w:r>
              <w:rPr>
                <w:sz w:val="20"/>
              </w:rPr>
              <w:t>]  (?</w:t>
            </w:r>
            <w:proofErr w:type="gramEnd"/>
            <w:r>
              <w:rPr>
                <w:sz w:val="20"/>
              </w:rPr>
              <w:t xml:space="preserve"> &lt; *-[u]m)</w:t>
            </w:r>
          </w:p>
        </w:tc>
        <w:tc>
          <w:tcPr>
            <w:tcW w:w="2870" w:type="dxa"/>
          </w:tcPr>
          <w:p w:rsidR="0067705B" w:rsidRDefault="00EF3B5B">
            <w:pPr>
              <w:pStyle w:val="TableParagraph"/>
              <w:ind w:left="38"/>
              <w:rPr>
                <w:sz w:val="20"/>
              </w:rPr>
            </w:pPr>
            <w:r>
              <w:rPr>
                <w:sz w:val="20"/>
              </w:rPr>
              <w:t>submit</w:t>
            </w:r>
          </w:p>
        </w:tc>
        <w:tc>
          <w:tcPr>
            <w:tcW w:w="928" w:type="dxa"/>
          </w:tcPr>
          <w:p w:rsidR="0067705B" w:rsidRDefault="00EF3B5B">
            <w:pPr>
              <w:pStyle w:val="TableParagraph"/>
              <w:ind w:left="214"/>
              <w:rPr>
                <w:sz w:val="20"/>
              </w:rPr>
            </w:pPr>
            <w:r>
              <w:rPr>
                <w:sz w:val="20"/>
              </w:rPr>
              <w:t>1015a</w:t>
            </w:r>
          </w:p>
        </w:tc>
        <w:tc>
          <w:tcPr>
            <w:tcW w:w="940" w:type="dxa"/>
          </w:tcPr>
          <w:p w:rsidR="0067705B" w:rsidRDefault="00EF3B5B">
            <w:pPr>
              <w:pStyle w:val="TableParagraph"/>
              <w:ind w:left="0" w:right="92"/>
              <w:jc w:val="right"/>
              <w:rPr>
                <w:sz w:val="20"/>
              </w:rPr>
            </w:pPr>
            <w:r>
              <w:rPr>
                <w:sz w:val="20"/>
              </w:rPr>
              <w:t>64126.18</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U+964D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庠</w:t>
            </w:r>
          </w:p>
        </w:tc>
        <w:tc>
          <w:tcPr>
            <w:tcW w:w="770" w:type="dxa"/>
          </w:tcPr>
          <w:p w:rsidR="0067705B" w:rsidRDefault="00EF3B5B">
            <w:pPr>
              <w:pStyle w:val="TableParagraph"/>
              <w:rPr>
                <w:sz w:val="20"/>
              </w:rPr>
            </w:pPr>
            <w:r>
              <w:rPr>
                <w:sz w:val="20"/>
              </w:rPr>
              <w:t>xiáng</w:t>
            </w:r>
          </w:p>
        </w:tc>
        <w:tc>
          <w:tcPr>
            <w:tcW w:w="892" w:type="dxa"/>
            <w:tcBorders>
              <w:right w:val="nil"/>
            </w:tcBorders>
          </w:tcPr>
          <w:p w:rsidR="0067705B" w:rsidRDefault="00EF3B5B">
            <w:pPr>
              <w:pStyle w:val="TableParagraph"/>
              <w:rPr>
                <w:i/>
                <w:sz w:val="20"/>
              </w:rPr>
            </w:pPr>
            <w:r>
              <w:rPr>
                <w:i/>
                <w:sz w:val="20"/>
              </w:rPr>
              <w:t>zjang</w:t>
            </w:r>
          </w:p>
        </w:tc>
        <w:tc>
          <w:tcPr>
            <w:tcW w:w="1892" w:type="dxa"/>
            <w:tcBorders>
              <w:left w:val="nil"/>
            </w:tcBorders>
          </w:tcPr>
          <w:p w:rsidR="0067705B" w:rsidRDefault="00EF3B5B">
            <w:pPr>
              <w:pStyle w:val="TableParagraph"/>
              <w:ind w:left="230"/>
              <w:rPr>
                <w:i/>
                <w:sz w:val="20"/>
              </w:rPr>
            </w:pPr>
            <w:r>
              <w:rPr>
                <w:i/>
                <w:sz w:val="20"/>
              </w:rPr>
              <w:t>(z- + -jang A)</w:t>
            </w:r>
          </w:p>
        </w:tc>
        <w:tc>
          <w:tcPr>
            <w:tcW w:w="2782" w:type="dxa"/>
          </w:tcPr>
          <w:p w:rsidR="0067705B" w:rsidRDefault="00EF3B5B">
            <w:pPr>
              <w:pStyle w:val="TableParagraph"/>
              <w:rPr>
                <w:sz w:val="20"/>
              </w:rPr>
            </w:pPr>
            <w:r>
              <w:rPr>
                <w:sz w:val="20"/>
              </w:rPr>
              <w:t>*s-[ɢ]aŋ</w:t>
            </w:r>
          </w:p>
        </w:tc>
        <w:tc>
          <w:tcPr>
            <w:tcW w:w="2870" w:type="dxa"/>
          </w:tcPr>
          <w:p w:rsidR="0067705B" w:rsidRDefault="00EF3B5B">
            <w:pPr>
              <w:pStyle w:val="TableParagraph"/>
              <w:ind w:left="38"/>
              <w:rPr>
                <w:sz w:val="20"/>
              </w:rPr>
            </w:pPr>
            <w:r>
              <w:rPr>
                <w:sz w:val="20"/>
              </w:rPr>
              <w:t>school</w:t>
            </w:r>
          </w:p>
        </w:tc>
        <w:tc>
          <w:tcPr>
            <w:tcW w:w="928" w:type="dxa"/>
          </w:tcPr>
          <w:p w:rsidR="0067705B" w:rsidRDefault="00EF3B5B">
            <w:pPr>
              <w:pStyle w:val="TableParagraph"/>
              <w:ind w:left="182"/>
              <w:rPr>
                <w:sz w:val="20"/>
              </w:rPr>
            </w:pPr>
            <w:r>
              <w:rPr>
                <w:sz w:val="20"/>
              </w:rPr>
              <w:t>0732m</w:t>
            </w:r>
          </w:p>
        </w:tc>
        <w:tc>
          <w:tcPr>
            <w:tcW w:w="940" w:type="dxa"/>
          </w:tcPr>
          <w:p w:rsidR="0067705B" w:rsidRDefault="00EF3B5B">
            <w:pPr>
              <w:pStyle w:val="TableParagraph"/>
              <w:ind w:left="0" w:right="92"/>
              <w:jc w:val="right"/>
              <w:rPr>
                <w:sz w:val="20"/>
              </w:rPr>
            </w:pPr>
            <w:r>
              <w:rPr>
                <w:sz w:val="20"/>
              </w:rPr>
              <w:t>20883.09</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U+5EA0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翔</w:t>
            </w:r>
          </w:p>
        </w:tc>
        <w:tc>
          <w:tcPr>
            <w:tcW w:w="770" w:type="dxa"/>
          </w:tcPr>
          <w:p w:rsidR="0067705B" w:rsidRDefault="00EF3B5B">
            <w:pPr>
              <w:pStyle w:val="TableParagraph"/>
              <w:rPr>
                <w:sz w:val="20"/>
              </w:rPr>
            </w:pPr>
            <w:r>
              <w:rPr>
                <w:sz w:val="20"/>
              </w:rPr>
              <w:t>xiáng</w:t>
            </w:r>
          </w:p>
        </w:tc>
        <w:tc>
          <w:tcPr>
            <w:tcW w:w="892" w:type="dxa"/>
            <w:tcBorders>
              <w:right w:val="nil"/>
            </w:tcBorders>
          </w:tcPr>
          <w:p w:rsidR="0067705B" w:rsidRDefault="00EF3B5B">
            <w:pPr>
              <w:pStyle w:val="TableParagraph"/>
              <w:rPr>
                <w:i/>
                <w:sz w:val="20"/>
              </w:rPr>
            </w:pPr>
            <w:r>
              <w:rPr>
                <w:i/>
                <w:sz w:val="20"/>
              </w:rPr>
              <w:t>zjang</w:t>
            </w:r>
          </w:p>
        </w:tc>
        <w:tc>
          <w:tcPr>
            <w:tcW w:w="1892" w:type="dxa"/>
            <w:tcBorders>
              <w:left w:val="nil"/>
            </w:tcBorders>
          </w:tcPr>
          <w:p w:rsidR="0067705B" w:rsidRDefault="00EF3B5B">
            <w:pPr>
              <w:pStyle w:val="TableParagraph"/>
              <w:ind w:left="230"/>
              <w:rPr>
                <w:i/>
                <w:sz w:val="20"/>
              </w:rPr>
            </w:pPr>
            <w:r>
              <w:rPr>
                <w:i/>
                <w:sz w:val="20"/>
              </w:rPr>
              <w:t>(z- + -jang A)</w:t>
            </w:r>
          </w:p>
        </w:tc>
        <w:tc>
          <w:tcPr>
            <w:tcW w:w="2782" w:type="dxa"/>
          </w:tcPr>
          <w:p w:rsidR="0067705B" w:rsidRDefault="00EF3B5B">
            <w:pPr>
              <w:pStyle w:val="TableParagraph"/>
              <w:rPr>
                <w:sz w:val="20"/>
              </w:rPr>
            </w:pPr>
            <w:r>
              <w:rPr>
                <w:sz w:val="20"/>
              </w:rPr>
              <w:t>*s.[ɢ]aŋ</w:t>
            </w:r>
          </w:p>
        </w:tc>
        <w:tc>
          <w:tcPr>
            <w:tcW w:w="2870" w:type="dxa"/>
          </w:tcPr>
          <w:p w:rsidR="0067705B" w:rsidRDefault="00EF3B5B">
            <w:pPr>
              <w:pStyle w:val="TableParagraph"/>
              <w:ind w:left="38"/>
              <w:rPr>
                <w:sz w:val="20"/>
              </w:rPr>
            </w:pPr>
            <w:r>
              <w:rPr>
                <w:sz w:val="20"/>
              </w:rPr>
              <w:t>fly back and forth; soar</w:t>
            </w:r>
          </w:p>
        </w:tc>
        <w:tc>
          <w:tcPr>
            <w:tcW w:w="928" w:type="dxa"/>
          </w:tcPr>
          <w:p w:rsidR="0067705B" w:rsidRDefault="00EF3B5B">
            <w:pPr>
              <w:pStyle w:val="TableParagraph"/>
              <w:ind w:left="210"/>
              <w:rPr>
                <w:sz w:val="20"/>
              </w:rPr>
            </w:pPr>
            <w:r>
              <w:rPr>
                <w:sz w:val="20"/>
              </w:rPr>
              <w:t>0732p</w:t>
            </w:r>
          </w:p>
        </w:tc>
        <w:tc>
          <w:tcPr>
            <w:tcW w:w="940" w:type="dxa"/>
          </w:tcPr>
          <w:p w:rsidR="0067705B" w:rsidRDefault="00EF3B5B">
            <w:pPr>
              <w:pStyle w:val="TableParagraph"/>
              <w:ind w:left="0" w:right="92"/>
              <w:jc w:val="right"/>
              <w:rPr>
                <w:sz w:val="20"/>
              </w:rPr>
            </w:pPr>
            <w:r>
              <w:rPr>
                <w:sz w:val="20"/>
              </w:rPr>
              <w:t>53348.06</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U+7FD4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詳</w:t>
            </w:r>
          </w:p>
        </w:tc>
        <w:tc>
          <w:tcPr>
            <w:tcW w:w="770" w:type="dxa"/>
          </w:tcPr>
          <w:p w:rsidR="0067705B" w:rsidRDefault="00EF3B5B">
            <w:pPr>
              <w:pStyle w:val="TableParagraph"/>
              <w:rPr>
                <w:sz w:val="20"/>
              </w:rPr>
            </w:pPr>
            <w:r>
              <w:rPr>
                <w:sz w:val="20"/>
              </w:rPr>
              <w:t>xiáng</w:t>
            </w:r>
          </w:p>
        </w:tc>
        <w:tc>
          <w:tcPr>
            <w:tcW w:w="892" w:type="dxa"/>
            <w:tcBorders>
              <w:right w:val="nil"/>
            </w:tcBorders>
          </w:tcPr>
          <w:p w:rsidR="0067705B" w:rsidRDefault="00EF3B5B">
            <w:pPr>
              <w:pStyle w:val="TableParagraph"/>
              <w:rPr>
                <w:i/>
                <w:sz w:val="20"/>
              </w:rPr>
            </w:pPr>
            <w:r>
              <w:rPr>
                <w:i/>
                <w:sz w:val="20"/>
              </w:rPr>
              <w:t>zjang</w:t>
            </w:r>
          </w:p>
        </w:tc>
        <w:tc>
          <w:tcPr>
            <w:tcW w:w="1892" w:type="dxa"/>
            <w:tcBorders>
              <w:left w:val="nil"/>
            </w:tcBorders>
          </w:tcPr>
          <w:p w:rsidR="0067705B" w:rsidRDefault="00EF3B5B">
            <w:pPr>
              <w:pStyle w:val="TableParagraph"/>
              <w:ind w:left="230"/>
              <w:rPr>
                <w:i/>
                <w:sz w:val="20"/>
              </w:rPr>
            </w:pPr>
            <w:r>
              <w:rPr>
                <w:i/>
                <w:sz w:val="20"/>
              </w:rPr>
              <w:t>(z- + -jang A)</w:t>
            </w:r>
          </w:p>
        </w:tc>
        <w:tc>
          <w:tcPr>
            <w:tcW w:w="2782" w:type="dxa"/>
          </w:tcPr>
          <w:p w:rsidR="0067705B" w:rsidRDefault="00EF3B5B">
            <w:pPr>
              <w:pStyle w:val="TableParagraph"/>
              <w:rPr>
                <w:sz w:val="20"/>
              </w:rPr>
            </w:pPr>
            <w:r>
              <w:rPr>
                <w:sz w:val="20"/>
              </w:rPr>
              <w:t>*s.[ɢ]aŋ</w:t>
            </w:r>
          </w:p>
        </w:tc>
        <w:tc>
          <w:tcPr>
            <w:tcW w:w="2870" w:type="dxa"/>
          </w:tcPr>
          <w:p w:rsidR="0067705B" w:rsidRDefault="00EF3B5B">
            <w:pPr>
              <w:pStyle w:val="TableParagraph"/>
              <w:ind w:left="38"/>
              <w:rPr>
                <w:sz w:val="20"/>
              </w:rPr>
            </w:pPr>
            <w:r>
              <w:rPr>
                <w:sz w:val="20"/>
              </w:rPr>
              <w:t>scrutinize fully</w:t>
            </w:r>
          </w:p>
        </w:tc>
        <w:tc>
          <w:tcPr>
            <w:tcW w:w="928" w:type="dxa"/>
          </w:tcPr>
          <w:p w:rsidR="0067705B" w:rsidRDefault="00EF3B5B">
            <w:pPr>
              <w:pStyle w:val="TableParagraph"/>
              <w:ind w:left="210"/>
              <w:rPr>
                <w:sz w:val="20"/>
              </w:rPr>
            </w:pPr>
            <w:r>
              <w:rPr>
                <w:sz w:val="20"/>
              </w:rPr>
              <w:t>0732q</w:t>
            </w:r>
          </w:p>
        </w:tc>
        <w:tc>
          <w:tcPr>
            <w:tcW w:w="940" w:type="dxa"/>
          </w:tcPr>
          <w:p w:rsidR="0067705B" w:rsidRDefault="00EF3B5B">
            <w:pPr>
              <w:pStyle w:val="TableParagraph"/>
              <w:ind w:left="0" w:right="92"/>
              <w:jc w:val="right"/>
              <w:rPr>
                <w:sz w:val="20"/>
              </w:rPr>
            </w:pPr>
            <w:r>
              <w:rPr>
                <w:sz w:val="20"/>
              </w:rPr>
              <w:t>63971.03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U+8A73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祥</w:t>
            </w:r>
          </w:p>
        </w:tc>
        <w:tc>
          <w:tcPr>
            <w:tcW w:w="770" w:type="dxa"/>
          </w:tcPr>
          <w:p w:rsidR="0067705B" w:rsidRDefault="00EF3B5B">
            <w:pPr>
              <w:pStyle w:val="TableParagraph"/>
              <w:rPr>
                <w:sz w:val="20"/>
              </w:rPr>
            </w:pPr>
            <w:r>
              <w:rPr>
                <w:sz w:val="20"/>
              </w:rPr>
              <w:t>xiáng</w:t>
            </w:r>
          </w:p>
        </w:tc>
        <w:tc>
          <w:tcPr>
            <w:tcW w:w="892" w:type="dxa"/>
            <w:tcBorders>
              <w:right w:val="nil"/>
            </w:tcBorders>
          </w:tcPr>
          <w:p w:rsidR="0067705B" w:rsidRDefault="00EF3B5B">
            <w:pPr>
              <w:pStyle w:val="TableParagraph"/>
              <w:rPr>
                <w:i/>
                <w:sz w:val="20"/>
              </w:rPr>
            </w:pPr>
            <w:r>
              <w:rPr>
                <w:i/>
                <w:sz w:val="20"/>
              </w:rPr>
              <w:t>zjang</w:t>
            </w:r>
          </w:p>
        </w:tc>
        <w:tc>
          <w:tcPr>
            <w:tcW w:w="1892" w:type="dxa"/>
            <w:tcBorders>
              <w:left w:val="nil"/>
            </w:tcBorders>
          </w:tcPr>
          <w:p w:rsidR="0067705B" w:rsidRDefault="00EF3B5B">
            <w:pPr>
              <w:pStyle w:val="TableParagraph"/>
              <w:ind w:left="230"/>
              <w:rPr>
                <w:i/>
                <w:sz w:val="20"/>
              </w:rPr>
            </w:pPr>
            <w:r>
              <w:rPr>
                <w:i/>
                <w:sz w:val="20"/>
              </w:rPr>
              <w:t>(z- + -jang A)</w:t>
            </w:r>
          </w:p>
        </w:tc>
        <w:tc>
          <w:tcPr>
            <w:tcW w:w="2782" w:type="dxa"/>
          </w:tcPr>
          <w:p w:rsidR="0067705B" w:rsidRDefault="00EF3B5B">
            <w:pPr>
              <w:pStyle w:val="TableParagraph"/>
              <w:rPr>
                <w:sz w:val="20"/>
              </w:rPr>
            </w:pPr>
            <w:r>
              <w:rPr>
                <w:sz w:val="20"/>
              </w:rPr>
              <w:t>*s.ɢaŋ</w:t>
            </w:r>
          </w:p>
        </w:tc>
        <w:tc>
          <w:tcPr>
            <w:tcW w:w="2870" w:type="dxa"/>
          </w:tcPr>
          <w:p w:rsidR="0067705B" w:rsidRDefault="00EF3B5B">
            <w:pPr>
              <w:pStyle w:val="TableParagraph"/>
              <w:ind w:left="38"/>
              <w:rPr>
                <w:sz w:val="20"/>
              </w:rPr>
            </w:pPr>
            <w:r>
              <w:rPr>
                <w:sz w:val="20"/>
              </w:rPr>
              <w:t>auspicious</w:t>
            </w:r>
          </w:p>
        </w:tc>
        <w:tc>
          <w:tcPr>
            <w:tcW w:w="928" w:type="dxa"/>
          </w:tcPr>
          <w:p w:rsidR="0067705B" w:rsidRDefault="00EF3B5B">
            <w:pPr>
              <w:pStyle w:val="TableParagraph"/>
              <w:ind w:left="210"/>
              <w:rPr>
                <w:sz w:val="20"/>
              </w:rPr>
            </w:pPr>
            <w:r>
              <w:rPr>
                <w:sz w:val="20"/>
              </w:rPr>
              <w:t>0732n</w:t>
            </w:r>
          </w:p>
        </w:tc>
        <w:tc>
          <w:tcPr>
            <w:tcW w:w="940" w:type="dxa"/>
          </w:tcPr>
          <w:p w:rsidR="0067705B" w:rsidRDefault="00EF3B5B">
            <w:pPr>
              <w:pStyle w:val="TableParagraph"/>
              <w:ind w:left="0" w:right="92"/>
              <w:jc w:val="right"/>
              <w:rPr>
                <w:sz w:val="20"/>
              </w:rPr>
            </w:pPr>
            <w:r>
              <w:rPr>
                <w:sz w:val="20"/>
              </w:rPr>
              <w:t>42398.01</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U+7965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想</w:t>
            </w:r>
          </w:p>
        </w:tc>
        <w:tc>
          <w:tcPr>
            <w:tcW w:w="770" w:type="dxa"/>
          </w:tcPr>
          <w:p w:rsidR="0067705B" w:rsidRDefault="00EF3B5B">
            <w:pPr>
              <w:pStyle w:val="TableParagraph"/>
              <w:spacing w:before="29"/>
              <w:rPr>
                <w:sz w:val="20"/>
              </w:rPr>
            </w:pPr>
            <w:r>
              <w:rPr>
                <w:sz w:val="20"/>
              </w:rPr>
              <w:t>xiǎng</w:t>
            </w:r>
          </w:p>
        </w:tc>
        <w:tc>
          <w:tcPr>
            <w:tcW w:w="892" w:type="dxa"/>
            <w:tcBorders>
              <w:right w:val="nil"/>
            </w:tcBorders>
          </w:tcPr>
          <w:p w:rsidR="0067705B" w:rsidRDefault="00EF3B5B">
            <w:pPr>
              <w:pStyle w:val="TableParagraph"/>
              <w:spacing w:before="29"/>
              <w:rPr>
                <w:i/>
                <w:sz w:val="20"/>
              </w:rPr>
            </w:pPr>
            <w:r>
              <w:rPr>
                <w:i/>
                <w:sz w:val="20"/>
              </w:rPr>
              <w:t>sjangX</w:t>
            </w:r>
          </w:p>
        </w:tc>
        <w:tc>
          <w:tcPr>
            <w:tcW w:w="1892" w:type="dxa"/>
            <w:tcBorders>
              <w:left w:val="nil"/>
            </w:tcBorders>
          </w:tcPr>
          <w:p w:rsidR="0067705B" w:rsidRDefault="00EF3B5B">
            <w:pPr>
              <w:pStyle w:val="TableParagraph"/>
              <w:spacing w:before="29"/>
              <w:ind w:left="230"/>
              <w:rPr>
                <w:i/>
                <w:sz w:val="20"/>
              </w:rPr>
            </w:pPr>
            <w:r>
              <w:rPr>
                <w:i/>
                <w:sz w:val="20"/>
              </w:rPr>
              <w:t>(s- + -jang B)</w:t>
            </w:r>
          </w:p>
        </w:tc>
        <w:tc>
          <w:tcPr>
            <w:tcW w:w="2782" w:type="dxa"/>
          </w:tcPr>
          <w:p w:rsidR="0067705B" w:rsidRDefault="00EF3B5B">
            <w:pPr>
              <w:pStyle w:val="TableParagraph"/>
              <w:spacing w:before="29"/>
              <w:rPr>
                <w:sz w:val="20"/>
              </w:rPr>
            </w:pPr>
            <w:r>
              <w:rPr>
                <w:sz w:val="20"/>
              </w:rPr>
              <w:t>*[s]aŋʔ</w:t>
            </w:r>
          </w:p>
        </w:tc>
        <w:tc>
          <w:tcPr>
            <w:tcW w:w="2870" w:type="dxa"/>
          </w:tcPr>
          <w:p w:rsidR="0067705B" w:rsidRDefault="00EF3B5B">
            <w:pPr>
              <w:pStyle w:val="TableParagraph"/>
              <w:spacing w:before="29"/>
              <w:ind w:left="38"/>
              <w:rPr>
                <w:sz w:val="20"/>
              </w:rPr>
            </w:pPr>
            <w:r>
              <w:rPr>
                <w:sz w:val="20"/>
              </w:rPr>
              <w:t>think</w:t>
            </w:r>
          </w:p>
        </w:tc>
        <w:tc>
          <w:tcPr>
            <w:tcW w:w="928" w:type="dxa"/>
          </w:tcPr>
          <w:p w:rsidR="0067705B" w:rsidRDefault="00EF3B5B">
            <w:pPr>
              <w:pStyle w:val="TableParagraph"/>
              <w:spacing w:before="29"/>
              <w:ind w:left="210"/>
              <w:rPr>
                <w:sz w:val="20"/>
              </w:rPr>
            </w:pPr>
            <w:r>
              <w:rPr>
                <w:sz w:val="20"/>
              </w:rPr>
              <w:t>0731d</w:t>
            </w:r>
          </w:p>
        </w:tc>
        <w:tc>
          <w:tcPr>
            <w:tcW w:w="940" w:type="dxa"/>
          </w:tcPr>
          <w:p w:rsidR="0067705B" w:rsidRDefault="00EF3B5B">
            <w:pPr>
              <w:pStyle w:val="TableParagraph"/>
              <w:spacing w:before="29"/>
              <w:ind w:left="0" w:right="92"/>
              <w:jc w:val="right"/>
              <w:rPr>
                <w:sz w:val="20"/>
              </w:rPr>
            </w:pPr>
            <w:r>
              <w:rPr>
                <w:sz w:val="20"/>
              </w:rPr>
              <w:t>42320.11</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U+60F3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饟</w:t>
            </w:r>
          </w:p>
        </w:tc>
        <w:tc>
          <w:tcPr>
            <w:tcW w:w="770" w:type="dxa"/>
          </w:tcPr>
          <w:p w:rsidR="0067705B" w:rsidRDefault="00EF3B5B">
            <w:pPr>
              <w:pStyle w:val="TableParagraph"/>
              <w:rPr>
                <w:sz w:val="20"/>
              </w:rPr>
            </w:pPr>
            <w:r>
              <w:rPr>
                <w:sz w:val="20"/>
              </w:rPr>
              <w:t>xiǎng</w:t>
            </w:r>
          </w:p>
        </w:tc>
        <w:tc>
          <w:tcPr>
            <w:tcW w:w="892" w:type="dxa"/>
            <w:tcBorders>
              <w:right w:val="nil"/>
            </w:tcBorders>
          </w:tcPr>
          <w:p w:rsidR="0067705B" w:rsidRDefault="00EF3B5B">
            <w:pPr>
              <w:pStyle w:val="TableParagraph"/>
              <w:rPr>
                <w:i/>
                <w:sz w:val="20"/>
              </w:rPr>
            </w:pPr>
            <w:r>
              <w:rPr>
                <w:i/>
                <w:sz w:val="20"/>
              </w:rPr>
              <w:t>syang</w:t>
            </w:r>
          </w:p>
        </w:tc>
        <w:tc>
          <w:tcPr>
            <w:tcW w:w="1892" w:type="dxa"/>
            <w:tcBorders>
              <w:left w:val="nil"/>
            </w:tcBorders>
          </w:tcPr>
          <w:p w:rsidR="0067705B" w:rsidRDefault="00EF3B5B">
            <w:pPr>
              <w:pStyle w:val="TableParagraph"/>
              <w:ind w:left="230"/>
              <w:rPr>
                <w:i/>
                <w:sz w:val="20"/>
              </w:rPr>
            </w:pPr>
            <w:r>
              <w:rPr>
                <w:i/>
                <w:sz w:val="20"/>
              </w:rPr>
              <w:t>(sy- + -jang A)</w:t>
            </w:r>
          </w:p>
        </w:tc>
        <w:tc>
          <w:tcPr>
            <w:tcW w:w="2782" w:type="dxa"/>
          </w:tcPr>
          <w:p w:rsidR="0067705B" w:rsidRDefault="00EF3B5B">
            <w:pPr>
              <w:pStyle w:val="TableParagraph"/>
              <w:spacing w:before="29"/>
              <w:rPr>
                <w:sz w:val="20"/>
              </w:rPr>
            </w:pPr>
            <w:r>
              <w:rPr>
                <w:sz w:val="20"/>
              </w:rPr>
              <w:t>*n̥ aŋ</w:t>
            </w:r>
          </w:p>
        </w:tc>
        <w:tc>
          <w:tcPr>
            <w:tcW w:w="2870" w:type="dxa"/>
          </w:tcPr>
          <w:p w:rsidR="0067705B" w:rsidRDefault="00EF3B5B">
            <w:pPr>
              <w:pStyle w:val="TableParagraph"/>
              <w:ind w:left="38"/>
              <w:rPr>
                <w:sz w:val="20"/>
              </w:rPr>
            </w:pPr>
            <w:r>
              <w:rPr>
                <w:sz w:val="20"/>
              </w:rPr>
              <w:t>bring food to</w:t>
            </w:r>
          </w:p>
        </w:tc>
        <w:tc>
          <w:tcPr>
            <w:tcW w:w="928" w:type="dxa"/>
          </w:tcPr>
          <w:p w:rsidR="0067705B" w:rsidRDefault="00EF3B5B">
            <w:pPr>
              <w:pStyle w:val="TableParagraph"/>
              <w:ind w:left="214"/>
              <w:rPr>
                <w:sz w:val="20"/>
              </w:rPr>
            </w:pPr>
            <w:r>
              <w:rPr>
                <w:sz w:val="20"/>
              </w:rPr>
              <w:t>0730c</w:t>
            </w:r>
          </w:p>
        </w:tc>
        <w:tc>
          <w:tcPr>
            <w:tcW w:w="940" w:type="dxa"/>
          </w:tcPr>
          <w:p w:rsidR="0067705B" w:rsidRDefault="00EF3B5B">
            <w:pPr>
              <w:pStyle w:val="TableParagraph"/>
              <w:ind w:left="0" w:right="92"/>
              <w:jc w:val="right"/>
              <w:rPr>
                <w:sz w:val="20"/>
              </w:rPr>
            </w:pPr>
            <w:r>
              <w:rPr>
                <w:sz w:val="20"/>
              </w:rPr>
              <w:t>74479.05</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U+995F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饟</w:t>
            </w:r>
          </w:p>
        </w:tc>
        <w:tc>
          <w:tcPr>
            <w:tcW w:w="770" w:type="dxa"/>
          </w:tcPr>
          <w:p w:rsidR="0067705B" w:rsidRDefault="00EF3B5B">
            <w:pPr>
              <w:pStyle w:val="TableParagraph"/>
              <w:rPr>
                <w:sz w:val="20"/>
              </w:rPr>
            </w:pPr>
            <w:r>
              <w:rPr>
                <w:sz w:val="20"/>
              </w:rPr>
              <w:t>xiǎng</w:t>
            </w:r>
          </w:p>
        </w:tc>
        <w:tc>
          <w:tcPr>
            <w:tcW w:w="892" w:type="dxa"/>
            <w:tcBorders>
              <w:right w:val="nil"/>
            </w:tcBorders>
          </w:tcPr>
          <w:p w:rsidR="0067705B" w:rsidRDefault="00EF3B5B">
            <w:pPr>
              <w:pStyle w:val="TableParagraph"/>
              <w:rPr>
                <w:i/>
                <w:sz w:val="20"/>
              </w:rPr>
            </w:pPr>
            <w:r>
              <w:rPr>
                <w:i/>
                <w:sz w:val="20"/>
              </w:rPr>
              <w:t>syangX</w:t>
            </w:r>
          </w:p>
        </w:tc>
        <w:tc>
          <w:tcPr>
            <w:tcW w:w="1892" w:type="dxa"/>
            <w:tcBorders>
              <w:left w:val="nil"/>
            </w:tcBorders>
          </w:tcPr>
          <w:p w:rsidR="0067705B" w:rsidRDefault="00EF3B5B">
            <w:pPr>
              <w:pStyle w:val="TableParagraph"/>
              <w:ind w:left="230"/>
              <w:rPr>
                <w:i/>
                <w:sz w:val="20"/>
              </w:rPr>
            </w:pPr>
            <w:r>
              <w:rPr>
                <w:i/>
                <w:sz w:val="20"/>
              </w:rPr>
              <w:t>(sy- + -jang B)</w:t>
            </w:r>
          </w:p>
        </w:tc>
        <w:tc>
          <w:tcPr>
            <w:tcW w:w="2782" w:type="dxa"/>
          </w:tcPr>
          <w:p w:rsidR="0067705B" w:rsidRDefault="00EF3B5B">
            <w:pPr>
              <w:pStyle w:val="TableParagraph"/>
              <w:spacing w:before="29"/>
              <w:rPr>
                <w:sz w:val="20"/>
              </w:rPr>
            </w:pPr>
            <w:r>
              <w:rPr>
                <w:sz w:val="20"/>
              </w:rPr>
              <w:t>*n̥ aŋʔ</w:t>
            </w:r>
          </w:p>
        </w:tc>
        <w:tc>
          <w:tcPr>
            <w:tcW w:w="2870" w:type="dxa"/>
          </w:tcPr>
          <w:p w:rsidR="0067705B" w:rsidRDefault="00EF3B5B">
            <w:pPr>
              <w:pStyle w:val="TableParagraph"/>
              <w:spacing w:before="29"/>
              <w:ind w:left="38"/>
              <w:rPr>
                <w:sz w:val="20"/>
              </w:rPr>
            </w:pPr>
            <w:r>
              <w:rPr>
                <w:sz w:val="20"/>
              </w:rPr>
              <w:t>bring food to (workers in the</w:t>
            </w:r>
          </w:p>
        </w:tc>
        <w:tc>
          <w:tcPr>
            <w:tcW w:w="928" w:type="dxa"/>
          </w:tcPr>
          <w:p w:rsidR="0067705B" w:rsidRDefault="00EF3B5B">
            <w:pPr>
              <w:pStyle w:val="TableParagraph"/>
              <w:ind w:left="214"/>
              <w:rPr>
                <w:sz w:val="20"/>
              </w:rPr>
            </w:pPr>
            <w:r>
              <w:rPr>
                <w:sz w:val="20"/>
              </w:rPr>
              <w:t>0730c</w:t>
            </w:r>
          </w:p>
        </w:tc>
        <w:tc>
          <w:tcPr>
            <w:tcW w:w="940" w:type="dxa"/>
          </w:tcPr>
          <w:p w:rsidR="0067705B" w:rsidRDefault="00EF3B5B">
            <w:pPr>
              <w:pStyle w:val="TableParagraph"/>
              <w:ind w:left="0" w:right="92"/>
              <w:jc w:val="right"/>
              <w:rPr>
                <w:sz w:val="20"/>
              </w:rPr>
            </w:pPr>
            <w:r>
              <w:rPr>
                <w:sz w:val="20"/>
              </w:rPr>
              <w:t>74479.05</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U+995F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饟</w:t>
            </w:r>
          </w:p>
        </w:tc>
        <w:tc>
          <w:tcPr>
            <w:tcW w:w="770" w:type="dxa"/>
          </w:tcPr>
          <w:p w:rsidR="0067705B" w:rsidRDefault="00EF3B5B">
            <w:pPr>
              <w:pStyle w:val="TableParagraph"/>
              <w:rPr>
                <w:sz w:val="20"/>
              </w:rPr>
            </w:pPr>
            <w:r>
              <w:rPr>
                <w:sz w:val="20"/>
              </w:rPr>
              <w:t>xiǎng</w:t>
            </w:r>
          </w:p>
        </w:tc>
        <w:tc>
          <w:tcPr>
            <w:tcW w:w="892" w:type="dxa"/>
            <w:tcBorders>
              <w:right w:val="nil"/>
            </w:tcBorders>
          </w:tcPr>
          <w:p w:rsidR="0067705B" w:rsidRDefault="00EF3B5B">
            <w:pPr>
              <w:pStyle w:val="TableParagraph"/>
              <w:rPr>
                <w:i/>
                <w:sz w:val="20"/>
              </w:rPr>
            </w:pPr>
            <w:r>
              <w:rPr>
                <w:i/>
                <w:sz w:val="20"/>
              </w:rPr>
              <w:t>syangH</w:t>
            </w:r>
          </w:p>
        </w:tc>
        <w:tc>
          <w:tcPr>
            <w:tcW w:w="1892" w:type="dxa"/>
            <w:tcBorders>
              <w:left w:val="nil"/>
            </w:tcBorders>
          </w:tcPr>
          <w:p w:rsidR="0067705B" w:rsidRDefault="00EF3B5B">
            <w:pPr>
              <w:pStyle w:val="TableParagraph"/>
              <w:ind w:left="230"/>
              <w:rPr>
                <w:i/>
                <w:sz w:val="20"/>
              </w:rPr>
            </w:pPr>
            <w:r>
              <w:rPr>
                <w:i/>
                <w:sz w:val="20"/>
              </w:rPr>
              <w:t>(sy- + -jang C)</w:t>
            </w:r>
          </w:p>
        </w:tc>
        <w:tc>
          <w:tcPr>
            <w:tcW w:w="2782" w:type="dxa"/>
          </w:tcPr>
          <w:p w:rsidR="0067705B" w:rsidRDefault="00EF3B5B">
            <w:pPr>
              <w:pStyle w:val="TableParagraph"/>
              <w:spacing w:before="29"/>
              <w:rPr>
                <w:sz w:val="20"/>
              </w:rPr>
            </w:pPr>
            <w:r>
              <w:rPr>
                <w:sz w:val="20"/>
              </w:rPr>
              <w:t>*n̥ aŋ(ʔ)-s</w:t>
            </w:r>
          </w:p>
        </w:tc>
        <w:tc>
          <w:tcPr>
            <w:tcW w:w="2870" w:type="dxa"/>
          </w:tcPr>
          <w:p w:rsidR="0067705B" w:rsidRDefault="00EF3B5B">
            <w:pPr>
              <w:pStyle w:val="TableParagraph"/>
              <w:spacing w:before="0" w:line="258" w:lineRule="exact"/>
              <w:ind w:left="38"/>
              <w:rPr>
                <w:sz w:val="20"/>
              </w:rPr>
            </w:pPr>
            <w:r>
              <w:rPr>
                <w:spacing w:val="-101"/>
                <w:sz w:val="20"/>
              </w:rPr>
              <w:t>b</w:t>
            </w:r>
            <w:r>
              <w:rPr>
                <w:position w:val="8"/>
                <w:sz w:val="20"/>
              </w:rPr>
              <w:t>f</w:t>
            </w:r>
            <w:r>
              <w:rPr>
                <w:spacing w:val="-23"/>
                <w:position w:val="8"/>
                <w:sz w:val="20"/>
              </w:rPr>
              <w:t>i</w:t>
            </w:r>
            <w:r>
              <w:rPr>
                <w:spacing w:val="-45"/>
                <w:sz w:val="20"/>
              </w:rPr>
              <w:t>r</w:t>
            </w:r>
            <w:r>
              <w:rPr>
                <w:spacing w:val="-45"/>
                <w:position w:val="8"/>
                <w:sz w:val="20"/>
              </w:rPr>
              <w:t>e</w:t>
            </w:r>
            <w:r>
              <w:rPr>
                <w:spacing w:val="-12"/>
                <w:sz w:val="20"/>
              </w:rPr>
              <w:t>i</w:t>
            </w:r>
            <w:r>
              <w:rPr>
                <w:spacing w:val="-45"/>
                <w:position w:val="8"/>
                <w:sz w:val="20"/>
              </w:rPr>
              <w:t>l</w:t>
            </w:r>
            <w:r>
              <w:rPr>
                <w:spacing w:val="-56"/>
                <w:sz w:val="20"/>
              </w:rPr>
              <w:t>n</w:t>
            </w:r>
            <w:r>
              <w:rPr>
                <w:spacing w:val="-45"/>
                <w:position w:val="8"/>
                <w:sz w:val="20"/>
              </w:rPr>
              <w:t>d</w:t>
            </w:r>
            <w:r>
              <w:rPr>
                <w:spacing w:val="-56"/>
                <w:sz w:val="20"/>
              </w:rPr>
              <w:t>g</w:t>
            </w:r>
            <w:r>
              <w:rPr>
                <w:position w:val="8"/>
                <w:sz w:val="20"/>
              </w:rPr>
              <w:t>)</w:t>
            </w:r>
            <w:r>
              <w:rPr>
                <w:spacing w:val="-11"/>
                <w:position w:val="8"/>
                <w:sz w:val="20"/>
              </w:rPr>
              <w:t xml:space="preserve"> </w:t>
            </w:r>
            <w:r>
              <w:rPr>
                <w:spacing w:val="-1"/>
                <w:sz w:val="20"/>
              </w:rPr>
              <w:t>foo</w:t>
            </w:r>
            <w:r>
              <w:rPr>
                <w:sz w:val="20"/>
              </w:rPr>
              <w:t>d</w:t>
            </w:r>
            <w:r>
              <w:rPr>
                <w:spacing w:val="-1"/>
                <w:sz w:val="20"/>
              </w:rPr>
              <w:t xml:space="preserve"> t</w:t>
            </w:r>
            <w:r>
              <w:rPr>
                <w:sz w:val="20"/>
              </w:rPr>
              <w:t>o</w:t>
            </w:r>
            <w:r>
              <w:rPr>
                <w:spacing w:val="-1"/>
                <w:sz w:val="20"/>
              </w:rPr>
              <w:t xml:space="preserve"> </w:t>
            </w:r>
            <w:r>
              <w:rPr>
                <w:sz w:val="20"/>
              </w:rPr>
              <w:t>(work</w:t>
            </w:r>
            <w:r>
              <w:rPr>
                <w:spacing w:val="-1"/>
                <w:sz w:val="20"/>
              </w:rPr>
              <w:t>e</w:t>
            </w:r>
            <w:r>
              <w:rPr>
                <w:sz w:val="20"/>
              </w:rPr>
              <w:t>rs</w:t>
            </w:r>
            <w:r>
              <w:rPr>
                <w:spacing w:val="-1"/>
                <w:sz w:val="20"/>
              </w:rPr>
              <w:t xml:space="preserve"> i</w:t>
            </w:r>
            <w:r>
              <w:rPr>
                <w:sz w:val="20"/>
              </w:rPr>
              <w:t>n</w:t>
            </w:r>
            <w:r>
              <w:rPr>
                <w:spacing w:val="-1"/>
                <w:sz w:val="20"/>
              </w:rPr>
              <w:t xml:space="preserve"> t</w:t>
            </w:r>
            <w:r>
              <w:rPr>
                <w:sz w:val="20"/>
              </w:rPr>
              <w:t>he</w:t>
            </w:r>
          </w:p>
        </w:tc>
        <w:tc>
          <w:tcPr>
            <w:tcW w:w="928" w:type="dxa"/>
          </w:tcPr>
          <w:p w:rsidR="0067705B" w:rsidRDefault="00EF3B5B">
            <w:pPr>
              <w:pStyle w:val="TableParagraph"/>
              <w:ind w:left="214"/>
              <w:rPr>
                <w:sz w:val="20"/>
              </w:rPr>
            </w:pPr>
            <w:r>
              <w:rPr>
                <w:sz w:val="20"/>
              </w:rPr>
              <w:t>0730c</w:t>
            </w:r>
          </w:p>
        </w:tc>
        <w:tc>
          <w:tcPr>
            <w:tcW w:w="940" w:type="dxa"/>
          </w:tcPr>
          <w:p w:rsidR="0067705B" w:rsidRDefault="00EF3B5B">
            <w:pPr>
              <w:pStyle w:val="TableParagraph"/>
              <w:ind w:left="0" w:right="92"/>
              <w:jc w:val="right"/>
              <w:rPr>
                <w:sz w:val="20"/>
              </w:rPr>
            </w:pPr>
            <w:r>
              <w:rPr>
                <w:sz w:val="20"/>
              </w:rPr>
              <w:t>74479.05</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72" w:right="72"/>
              <w:jc w:val="center"/>
              <w:rPr>
                <w:sz w:val="20"/>
              </w:rPr>
            </w:pPr>
            <w:r>
              <w:rPr>
                <w:sz w:val="20"/>
              </w:rPr>
              <w:t>U+995F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享</w:t>
            </w:r>
          </w:p>
        </w:tc>
        <w:tc>
          <w:tcPr>
            <w:tcW w:w="770" w:type="dxa"/>
          </w:tcPr>
          <w:p w:rsidR="0067705B" w:rsidRDefault="00EF3B5B">
            <w:pPr>
              <w:pStyle w:val="TableParagraph"/>
              <w:rPr>
                <w:sz w:val="20"/>
              </w:rPr>
            </w:pPr>
            <w:r>
              <w:rPr>
                <w:sz w:val="20"/>
              </w:rPr>
              <w:t>xiǎng</w:t>
            </w:r>
          </w:p>
        </w:tc>
        <w:tc>
          <w:tcPr>
            <w:tcW w:w="892" w:type="dxa"/>
            <w:tcBorders>
              <w:right w:val="nil"/>
            </w:tcBorders>
          </w:tcPr>
          <w:p w:rsidR="0067705B" w:rsidRDefault="00EF3B5B">
            <w:pPr>
              <w:pStyle w:val="TableParagraph"/>
              <w:rPr>
                <w:i/>
                <w:sz w:val="20"/>
              </w:rPr>
            </w:pPr>
            <w:r>
              <w:rPr>
                <w:i/>
                <w:sz w:val="20"/>
              </w:rPr>
              <w:t>xaeng</w:t>
            </w:r>
          </w:p>
        </w:tc>
        <w:tc>
          <w:tcPr>
            <w:tcW w:w="1892" w:type="dxa"/>
            <w:tcBorders>
              <w:left w:val="nil"/>
            </w:tcBorders>
          </w:tcPr>
          <w:p w:rsidR="0067705B" w:rsidRDefault="00EF3B5B">
            <w:pPr>
              <w:pStyle w:val="TableParagraph"/>
              <w:ind w:left="230"/>
              <w:rPr>
                <w:i/>
                <w:sz w:val="20"/>
              </w:rPr>
            </w:pPr>
            <w:r>
              <w:rPr>
                <w:i/>
                <w:sz w:val="20"/>
              </w:rPr>
              <w:t>(x- + -aeng A)</w:t>
            </w:r>
          </w:p>
        </w:tc>
        <w:tc>
          <w:tcPr>
            <w:tcW w:w="2782" w:type="dxa"/>
          </w:tcPr>
          <w:p w:rsidR="0067705B" w:rsidRDefault="00EF3B5B">
            <w:pPr>
              <w:pStyle w:val="TableParagraph"/>
              <w:rPr>
                <w:sz w:val="20"/>
              </w:rPr>
            </w:pPr>
            <w:r>
              <w:rPr>
                <w:sz w:val="20"/>
              </w:rPr>
              <w:t>*[qʰ]ˤraŋ (W dialect)</w:t>
            </w:r>
          </w:p>
        </w:tc>
        <w:tc>
          <w:tcPr>
            <w:tcW w:w="2870" w:type="dxa"/>
          </w:tcPr>
          <w:p w:rsidR="0067705B" w:rsidRDefault="00EF3B5B">
            <w:pPr>
              <w:pStyle w:val="TableParagraph"/>
              <w:spacing w:before="0" w:line="258" w:lineRule="exact"/>
              <w:ind w:left="38"/>
              <w:rPr>
                <w:sz w:val="20"/>
              </w:rPr>
            </w:pPr>
            <w:r>
              <w:rPr>
                <w:spacing w:val="-101"/>
                <w:sz w:val="20"/>
              </w:rPr>
              <w:t>p</w:t>
            </w:r>
            <w:r>
              <w:rPr>
                <w:position w:val="8"/>
                <w:sz w:val="20"/>
              </w:rPr>
              <w:t>f</w:t>
            </w:r>
            <w:r>
              <w:rPr>
                <w:spacing w:val="-23"/>
                <w:position w:val="8"/>
                <w:sz w:val="20"/>
              </w:rPr>
              <w:t>i</w:t>
            </w:r>
            <w:r>
              <w:rPr>
                <w:spacing w:val="-67"/>
                <w:sz w:val="20"/>
              </w:rPr>
              <w:t>e</w:t>
            </w:r>
            <w:r>
              <w:rPr>
                <w:spacing w:val="-23"/>
                <w:position w:val="8"/>
                <w:sz w:val="20"/>
              </w:rPr>
              <w:t>e</w:t>
            </w:r>
            <w:r>
              <w:rPr>
                <w:spacing w:val="-78"/>
                <w:sz w:val="20"/>
              </w:rPr>
              <w:t>n</w:t>
            </w:r>
            <w:r>
              <w:rPr>
                <w:spacing w:val="-1"/>
                <w:position w:val="8"/>
                <w:sz w:val="20"/>
              </w:rPr>
              <w:t>l</w:t>
            </w:r>
            <w:r>
              <w:rPr>
                <w:spacing w:val="-78"/>
                <w:position w:val="8"/>
                <w:sz w:val="20"/>
              </w:rPr>
              <w:t>d</w:t>
            </w:r>
            <w:r>
              <w:rPr>
                <w:spacing w:val="-12"/>
                <w:sz w:val="20"/>
              </w:rPr>
              <w:t>e</w:t>
            </w:r>
            <w:r>
              <w:rPr>
                <w:spacing w:val="-56"/>
                <w:position w:val="8"/>
                <w:sz w:val="20"/>
              </w:rPr>
              <w:t>)</w:t>
            </w:r>
            <w:r>
              <w:rPr>
                <w:spacing w:val="-1"/>
                <w:sz w:val="20"/>
              </w:rPr>
              <w:t>t</w:t>
            </w:r>
            <w:r>
              <w:rPr>
                <w:sz w:val="20"/>
              </w:rPr>
              <w:t>r</w:t>
            </w:r>
            <w:r>
              <w:rPr>
                <w:spacing w:val="-1"/>
                <w:sz w:val="20"/>
              </w:rPr>
              <w:t>at</w:t>
            </w:r>
            <w:r>
              <w:rPr>
                <w:sz w:val="20"/>
              </w:rPr>
              <w:t>e</w:t>
            </w:r>
          </w:p>
        </w:tc>
        <w:tc>
          <w:tcPr>
            <w:tcW w:w="928" w:type="dxa"/>
          </w:tcPr>
          <w:p w:rsidR="0067705B" w:rsidRDefault="00EF3B5B">
            <w:pPr>
              <w:pStyle w:val="TableParagraph"/>
              <w:ind w:left="214"/>
              <w:rPr>
                <w:sz w:val="20"/>
              </w:rPr>
            </w:pPr>
            <w:r>
              <w:rPr>
                <w:sz w:val="20"/>
              </w:rPr>
              <w:t>0716a</w:t>
            </w:r>
          </w:p>
        </w:tc>
        <w:tc>
          <w:tcPr>
            <w:tcW w:w="940" w:type="dxa"/>
          </w:tcPr>
          <w:p w:rsidR="0067705B" w:rsidRDefault="00EF3B5B">
            <w:pPr>
              <w:pStyle w:val="TableParagraph"/>
              <w:ind w:left="0" w:right="92"/>
              <w:jc w:val="right"/>
              <w:rPr>
                <w:sz w:val="20"/>
              </w:rPr>
            </w:pPr>
            <w:r>
              <w:rPr>
                <w:sz w:val="20"/>
              </w:rPr>
              <w:t>10284.08</w:t>
            </w:r>
          </w:p>
        </w:tc>
        <w:tc>
          <w:tcPr>
            <w:tcW w:w="496" w:type="dxa"/>
          </w:tcPr>
          <w:p w:rsidR="0067705B" w:rsidRDefault="00EF3B5B">
            <w:pPr>
              <w:pStyle w:val="TableParagraph"/>
              <w:ind w:left="0" w:right="1"/>
              <w:jc w:val="center"/>
              <w:rPr>
                <w:sz w:val="20"/>
              </w:rPr>
            </w:pPr>
            <w:r>
              <w:rPr>
                <w:sz w:val="20"/>
              </w:rPr>
              <w:t>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U+4EAB</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65"/>
        <w:gridCol w:w="1819"/>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享</w:t>
            </w:r>
          </w:p>
        </w:tc>
        <w:tc>
          <w:tcPr>
            <w:tcW w:w="770" w:type="dxa"/>
          </w:tcPr>
          <w:p w:rsidR="0067705B" w:rsidRDefault="00EF3B5B">
            <w:pPr>
              <w:pStyle w:val="TableParagraph"/>
              <w:rPr>
                <w:sz w:val="20"/>
              </w:rPr>
            </w:pPr>
            <w:r>
              <w:rPr>
                <w:sz w:val="20"/>
              </w:rPr>
              <w:t>xiǎng</w:t>
            </w:r>
          </w:p>
        </w:tc>
        <w:tc>
          <w:tcPr>
            <w:tcW w:w="965" w:type="dxa"/>
            <w:tcBorders>
              <w:right w:val="nil"/>
            </w:tcBorders>
          </w:tcPr>
          <w:p w:rsidR="0067705B" w:rsidRDefault="00EF3B5B">
            <w:pPr>
              <w:pStyle w:val="TableParagraph"/>
              <w:rPr>
                <w:i/>
                <w:sz w:val="20"/>
              </w:rPr>
            </w:pPr>
            <w:r>
              <w:rPr>
                <w:i/>
                <w:sz w:val="20"/>
              </w:rPr>
              <w:t>xjangX</w:t>
            </w:r>
          </w:p>
        </w:tc>
        <w:tc>
          <w:tcPr>
            <w:tcW w:w="1819" w:type="dxa"/>
            <w:tcBorders>
              <w:left w:val="nil"/>
            </w:tcBorders>
          </w:tcPr>
          <w:p w:rsidR="0067705B" w:rsidRDefault="00EF3B5B">
            <w:pPr>
              <w:pStyle w:val="TableParagraph"/>
              <w:ind w:left="158"/>
              <w:rPr>
                <w:i/>
                <w:sz w:val="20"/>
              </w:rPr>
            </w:pPr>
            <w:r>
              <w:rPr>
                <w:i/>
                <w:sz w:val="20"/>
              </w:rPr>
              <w:t>(x- + -jang B)</w:t>
            </w:r>
          </w:p>
        </w:tc>
        <w:tc>
          <w:tcPr>
            <w:tcW w:w="2782" w:type="dxa"/>
          </w:tcPr>
          <w:p w:rsidR="0067705B" w:rsidRDefault="00EF3B5B">
            <w:pPr>
              <w:pStyle w:val="TableParagraph"/>
              <w:rPr>
                <w:sz w:val="20"/>
              </w:rPr>
            </w:pPr>
            <w:r>
              <w:rPr>
                <w:sz w:val="20"/>
              </w:rPr>
              <w:t>*[qʰ]aŋʔ</w:t>
            </w:r>
          </w:p>
        </w:tc>
        <w:tc>
          <w:tcPr>
            <w:tcW w:w="2870" w:type="dxa"/>
          </w:tcPr>
          <w:p w:rsidR="0067705B" w:rsidRDefault="00EF3B5B">
            <w:pPr>
              <w:pStyle w:val="TableParagraph"/>
              <w:ind w:left="38"/>
              <w:rPr>
                <w:sz w:val="20"/>
              </w:rPr>
            </w:pPr>
            <w:r>
              <w:rPr>
                <w:sz w:val="20"/>
              </w:rPr>
              <w:t>offer in sacrifice; food offering</w:t>
            </w:r>
          </w:p>
        </w:tc>
        <w:tc>
          <w:tcPr>
            <w:tcW w:w="928" w:type="dxa"/>
          </w:tcPr>
          <w:p w:rsidR="0067705B" w:rsidRDefault="00EF3B5B">
            <w:pPr>
              <w:pStyle w:val="TableParagraph"/>
              <w:ind w:left="214"/>
              <w:rPr>
                <w:sz w:val="20"/>
              </w:rPr>
            </w:pPr>
            <w:r>
              <w:rPr>
                <w:sz w:val="20"/>
              </w:rPr>
              <w:t>0716a</w:t>
            </w:r>
          </w:p>
        </w:tc>
        <w:tc>
          <w:tcPr>
            <w:tcW w:w="940" w:type="dxa"/>
          </w:tcPr>
          <w:p w:rsidR="0067705B" w:rsidRDefault="00EF3B5B">
            <w:pPr>
              <w:pStyle w:val="TableParagraph"/>
              <w:ind w:left="0" w:right="92"/>
              <w:jc w:val="right"/>
              <w:rPr>
                <w:sz w:val="20"/>
              </w:rPr>
            </w:pPr>
            <w:r>
              <w:rPr>
                <w:sz w:val="20"/>
              </w:rPr>
              <w:t>10284.08</w:t>
            </w:r>
          </w:p>
        </w:tc>
        <w:tc>
          <w:tcPr>
            <w:tcW w:w="496" w:type="dxa"/>
          </w:tcPr>
          <w:p w:rsidR="0067705B" w:rsidRDefault="00EF3B5B">
            <w:pPr>
              <w:pStyle w:val="TableParagraph"/>
              <w:ind w:left="0" w:right="1"/>
              <w:jc w:val="center"/>
              <w:rPr>
                <w:sz w:val="20"/>
              </w:rPr>
            </w:pPr>
            <w:r>
              <w:rPr>
                <w:sz w:val="20"/>
              </w:rPr>
              <w:t>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46"/>
              <w:rPr>
                <w:sz w:val="20"/>
              </w:rPr>
            </w:pPr>
            <w:r>
              <w:rPr>
                <w:sz w:val="20"/>
              </w:rPr>
              <w:t>U+4EAB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亨</w:t>
            </w:r>
          </w:p>
        </w:tc>
        <w:tc>
          <w:tcPr>
            <w:tcW w:w="770" w:type="dxa"/>
          </w:tcPr>
          <w:p w:rsidR="0067705B" w:rsidRDefault="00EF3B5B">
            <w:pPr>
              <w:pStyle w:val="TableParagraph"/>
              <w:spacing w:before="29"/>
              <w:rPr>
                <w:sz w:val="20"/>
              </w:rPr>
            </w:pPr>
            <w:r>
              <w:rPr>
                <w:sz w:val="20"/>
              </w:rPr>
              <w:t>xiǎng</w:t>
            </w:r>
          </w:p>
        </w:tc>
        <w:tc>
          <w:tcPr>
            <w:tcW w:w="965" w:type="dxa"/>
            <w:tcBorders>
              <w:right w:val="nil"/>
            </w:tcBorders>
          </w:tcPr>
          <w:p w:rsidR="0067705B" w:rsidRDefault="00EF3B5B">
            <w:pPr>
              <w:pStyle w:val="TableParagraph"/>
              <w:spacing w:before="29"/>
              <w:rPr>
                <w:i/>
                <w:sz w:val="20"/>
              </w:rPr>
            </w:pPr>
            <w:r>
              <w:rPr>
                <w:i/>
                <w:sz w:val="20"/>
              </w:rPr>
              <w:t>xjangX</w:t>
            </w:r>
          </w:p>
        </w:tc>
        <w:tc>
          <w:tcPr>
            <w:tcW w:w="1819" w:type="dxa"/>
            <w:tcBorders>
              <w:left w:val="nil"/>
            </w:tcBorders>
          </w:tcPr>
          <w:p w:rsidR="0067705B" w:rsidRDefault="00EF3B5B">
            <w:pPr>
              <w:pStyle w:val="TableParagraph"/>
              <w:spacing w:before="29"/>
              <w:ind w:left="158"/>
              <w:rPr>
                <w:i/>
                <w:sz w:val="20"/>
              </w:rPr>
            </w:pPr>
            <w:r>
              <w:rPr>
                <w:i/>
                <w:sz w:val="20"/>
              </w:rPr>
              <w:t>(x- + -jang B)</w:t>
            </w:r>
          </w:p>
        </w:tc>
        <w:tc>
          <w:tcPr>
            <w:tcW w:w="2782" w:type="dxa"/>
          </w:tcPr>
          <w:p w:rsidR="0067705B" w:rsidRDefault="00EF3B5B">
            <w:pPr>
              <w:pStyle w:val="TableParagraph"/>
              <w:spacing w:before="29"/>
              <w:rPr>
                <w:sz w:val="20"/>
              </w:rPr>
            </w:pPr>
            <w:r>
              <w:rPr>
                <w:sz w:val="20"/>
              </w:rPr>
              <w:t>*[qʰ]aŋʔ</w:t>
            </w:r>
          </w:p>
        </w:tc>
        <w:tc>
          <w:tcPr>
            <w:tcW w:w="2870" w:type="dxa"/>
          </w:tcPr>
          <w:p w:rsidR="0067705B" w:rsidRDefault="00EF3B5B">
            <w:pPr>
              <w:pStyle w:val="TableParagraph"/>
              <w:spacing w:before="29"/>
              <w:ind w:left="38"/>
              <w:rPr>
                <w:sz w:val="20"/>
              </w:rPr>
            </w:pPr>
            <w:r>
              <w:rPr>
                <w:sz w:val="20"/>
              </w:rPr>
              <w:t>sacrificial offering</w:t>
            </w:r>
          </w:p>
        </w:tc>
        <w:tc>
          <w:tcPr>
            <w:tcW w:w="928" w:type="dxa"/>
          </w:tcPr>
          <w:p w:rsidR="0067705B" w:rsidRDefault="00EF3B5B">
            <w:pPr>
              <w:pStyle w:val="TableParagraph"/>
              <w:spacing w:before="29"/>
              <w:ind w:left="210"/>
              <w:rPr>
                <w:sz w:val="20"/>
              </w:rPr>
            </w:pPr>
            <w:r>
              <w:rPr>
                <w:sz w:val="20"/>
              </w:rPr>
              <w:t>0716b</w:t>
            </w:r>
          </w:p>
        </w:tc>
        <w:tc>
          <w:tcPr>
            <w:tcW w:w="940" w:type="dxa"/>
          </w:tcPr>
          <w:p w:rsidR="0067705B" w:rsidRDefault="00EF3B5B">
            <w:pPr>
              <w:pStyle w:val="TableParagraph"/>
              <w:spacing w:before="29"/>
              <w:ind w:left="0" w:right="92"/>
              <w:jc w:val="right"/>
              <w:rPr>
                <w:sz w:val="20"/>
              </w:rPr>
            </w:pPr>
            <w:r>
              <w:rPr>
                <w:sz w:val="20"/>
              </w:rPr>
              <w:t>10284.03</w:t>
            </w:r>
          </w:p>
        </w:tc>
        <w:tc>
          <w:tcPr>
            <w:tcW w:w="496" w:type="dxa"/>
          </w:tcPr>
          <w:p w:rsidR="0067705B" w:rsidRDefault="00EF3B5B">
            <w:pPr>
              <w:pStyle w:val="TableParagraph"/>
              <w:spacing w:before="29"/>
              <w:ind w:left="0" w:right="1"/>
              <w:jc w:val="center"/>
              <w:rPr>
                <w:sz w:val="20"/>
              </w:rPr>
            </w:pPr>
            <w:r>
              <w:rPr>
                <w:sz w:val="20"/>
              </w:rPr>
              <w:t>8</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64"/>
              <w:rPr>
                <w:sz w:val="20"/>
              </w:rPr>
            </w:pPr>
            <w:r>
              <w:rPr>
                <w:sz w:val="20"/>
              </w:rPr>
              <w:t>U+4EA8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曏</w:t>
            </w:r>
          </w:p>
        </w:tc>
        <w:tc>
          <w:tcPr>
            <w:tcW w:w="770" w:type="dxa"/>
          </w:tcPr>
          <w:p w:rsidR="0067705B" w:rsidRDefault="00EF3B5B">
            <w:pPr>
              <w:pStyle w:val="TableParagraph"/>
              <w:rPr>
                <w:sz w:val="20"/>
              </w:rPr>
            </w:pPr>
            <w:r>
              <w:rPr>
                <w:sz w:val="20"/>
              </w:rPr>
              <w:t>xiǎng</w:t>
            </w:r>
          </w:p>
        </w:tc>
        <w:tc>
          <w:tcPr>
            <w:tcW w:w="965" w:type="dxa"/>
            <w:tcBorders>
              <w:right w:val="nil"/>
            </w:tcBorders>
          </w:tcPr>
          <w:p w:rsidR="0067705B" w:rsidRDefault="00EF3B5B">
            <w:pPr>
              <w:pStyle w:val="TableParagraph"/>
              <w:rPr>
                <w:i/>
                <w:sz w:val="20"/>
              </w:rPr>
            </w:pPr>
            <w:r>
              <w:rPr>
                <w:i/>
                <w:sz w:val="20"/>
              </w:rPr>
              <w:t>xjangX</w:t>
            </w:r>
          </w:p>
        </w:tc>
        <w:tc>
          <w:tcPr>
            <w:tcW w:w="1819" w:type="dxa"/>
            <w:tcBorders>
              <w:left w:val="nil"/>
            </w:tcBorders>
          </w:tcPr>
          <w:p w:rsidR="0067705B" w:rsidRDefault="00EF3B5B">
            <w:pPr>
              <w:pStyle w:val="TableParagraph"/>
              <w:ind w:left="158"/>
              <w:rPr>
                <w:i/>
                <w:sz w:val="20"/>
              </w:rPr>
            </w:pPr>
            <w:r>
              <w:rPr>
                <w:i/>
                <w:sz w:val="20"/>
              </w:rPr>
              <w:t>(x- + -jang B)</w:t>
            </w:r>
          </w:p>
        </w:tc>
        <w:tc>
          <w:tcPr>
            <w:tcW w:w="2782" w:type="dxa"/>
          </w:tcPr>
          <w:p w:rsidR="0067705B" w:rsidRDefault="00EF3B5B">
            <w:pPr>
              <w:pStyle w:val="TableParagraph"/>
              <w:spacing w:before="29"/>
              <w:rPr>
                <w:sz w:val="20"/>
              </w:rPr>
            </w:pPr>
            <w:r>
              <w:rPr>
                <w:spacing w:val="-17"/>
                <w:sz w:val="20"/>
              </w:rPr>
              <w:t xml:space="preserve">*n̥  </w:t>
            </w:r>
            <w:r>
              <w:rPr>
                <w:sz w:val="20"/>
              </w:rPr>
              <w:t xml:space="preserve">aŋʔ (W dialect: </w:t>
            </w:r>
            <w:r>
              <w:rPr>
                <w:spacing w:val="-17"/>
                <w:sz w:val="20"/>
              </w:rPr>
              <w:t xml:space="preserve">*n̥  </w:t>
            </w:r>
            <w:r>
              <w:rPr>
                <w:sz w:val="20"/>
              </w:rPr>
              <w:t>- &gt; MC x-)</w:t>
            </w:r>
          </w:p>
        </w:tc>
        <w:tc>
          <w:tcPr>
            <w:tcW w:w="2870" w:type="dxa"/>
          </w:tcPr>
          <w:p w:rsidR="0067705B" w:rsidRDefault="00EF3B5B">
            <w:pPr>
              <w:pStyle w:val="TableParagraph"/>
              <w:ind w:left="38"/>
              <w:rPr>
                <w:sz w:val="20"/>
              </w:rPr>
            </w:pPr>
            <w:r>
              <w:rPr>
                <w:sz w:val="20"/>
              </w:rPr>
              <w:t>a short time</w:t>
            </w:r>
          </w:p>
        </w:tc>
        <w:tc>
          <w:tcPr>
            <w:tcW w:w="928" w:type="dxa"/>
          </w:tcPr>
          <w:p w:rsidR="0067705B" w:rsidRDefault="00EF3B5B">
            <w:pPr>
              <w:pStyle w:val="TableParagraph"/>
              <w:ind w:left="210"/>
              <w:rPr>
                <w:sz w:val="20"/>
              </w:rPr>
            </w:pPr>
            <w:r>
              <w:rPr>
                <w:sz w:val="20"/>
              </w:rPr>
              <w:t>0714k</w:t>
            </w:r>
          </w:p>
        </w:tc>
        <w:tc>
          <w:tcPr>
            <w:tcW w:w="940" w:type="dxa"/>
          </w:tcPr>
          <w:p w:rsidR="0067705B" w:rsidRDefault="00EF3B5B">
            <w:pPr>
              <w:pStyle w:val="TableParagraph"/>
              <w:ind w:left="0" w:right="92"/>
              <w:jc w:val="right"/>
              <w:rPr>
                <w:sz w:val="20"/>
              </w:rPr>
            </w:pPr>
            <w:r>
              <w:rPr>
                <w:sz w:val="20"/>
              </w:rPr>
              <w:t>21534.21</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U+66CF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鄉</w:t>
            </w:r>
          </w:p>
        </w:tc>
        <w:tc>
          <w:tcPr>
            <w:tcW w:w="770" w:type="dxa"/>
          </w:tcPr>
          <w:p w:rsidR="0067705B" w:rsidRDefault="00EF3B5B">
            <w:pPr>
              <w:pStyle w:val="TableParagraph"/>
              <w:rPr>
                <w:sz w:val="20"/>
              </w:rPr>
            </w:pPr>
            <w:r>
              <w:rPr>
                <w:sz w:val="20"/>
              </w:rPr>
              <w:t>xiǎng</w:t>
            </w:r>
          </w:p>
        </w:tc>
        <w:tc>
          <w:tcPr>
            <w:tcW w:w="965" w:type="dxa"/>
            <w:tcBorders>
              <w:right w:val="nil"/>
            </w:tcBorders>
          </w:tcPr>
          <w:p w:rsidR="0067705B" w:rsidRDefault="00EF3B5B">
            <w:pPr>
              <w:pStyle w:val="TableParagraph"/>
              <w:rPr>
                <w:i/>
                <w:sz w:val="20"/>
              </w:rPr>
            </w:pPr>
            <w:r>
              <w:rPr>
                <w:i/>
                <w:sz w:val="20"/>
              </w:rPr>
              <w:t>xjangX</w:t>
            </w:r>
          </w:p>
        </w:tc>
        <w:tc>
          <w:tcPr>
            <w:tcW w:w="1819" w:type="dxa"/>
            <w:tcBorders>
              <w:left w:val="nil"/>
            </w:tcBorders>
          </w:tcPr>
          <w:p w:rsidR="0067705B" w:rsidRDefault="00EF3B5B">
            <w:pPr>
              <w:pStyle w:val="TableParagraph"/>
              <w:ind w:left="158"/>
              <w:rPr>
                <w:i/>
                <w:sz w:val="20"/>
              </w:rPr>
            </w:pPr>
            <w:r>
              <w:rPr>
                <w:i/>
                <w:sz w:val="20"/>
              </w:rPr>
              <w:t>(x- + -jang B)</w:t>
            </w:r>
          </w:p>
        </w:tc>
        <w:tc>
          <w:tcPr>
            <w:tcW w:w="2782" w:type="dxa"/>
          </w:tcPr>
          <w:p w:rsidR="0067705B" w:rsidRDefault="00EF3B5B">
            <w:pPr>
              <w:pStyle w:val="TableParagraph"/>
              <w:rPr>
                <w:sz w:val="20"/>
              </w:rPr>
            </w:pPr>
            <w:r>
              <w:rPr>
                <w:sz w:val="20"/>
              </w:rPr>
              <w:t>*qʰaŋʔ</w:t>
            </w:r>
          </w:p>
        </w:tc>
        <w:tc>
          <w:tcPr>
            <w:tcW w:w="2870" w:type="dxa"/>
          </w:tcPr>
          <w:p w:rsidR="0067705B" w:rsidRDefault="00EF3B5B">
            <w:pPr>
              <w:pStyle w:val="TableParagraph"/>
              <w:ind w:left="38"/>
              <w:rPr>
                <w:sz w:val="20"/>
              </w:rPr>
            </w:pPr>
            <w:r>
              <w:rPr>
                <w:sz w:val="20"/>
              </w:rPr>
              <w:t>feast</w:t>
            </w:r>
          </w:p>
        </w:tc>
        <w:tc>
          <w:tcPr>
            <w:tcW w:w="928" w:type="dxa"/>
          </w:tcPr>
          <w:p w:rsidR="0067705B" w:rsidRDefault="00EF3B5B">
            <w:pPr>
              <w:pStyle w:val="TableParagraph"/>
              <w:ind w:left="214"/>
              <w:rPr>
                <w:sz w:val="20"/>
              </w:rPr>
            </w:pPr>
            <w:r>
              <w:rPr>
                <w:sz w:val="20"/>
              </w:rPr>
              <w:t>0714c</w:t>
            </w:r>
          </w:p>
        </w:tc>
        <w:tc>
          <w:tcPr>
            <w:tcW w:w="940" w:type="dxa"/>
          </w:tcPr>
          <w:p w:rsidR="0067705B" w:rsidRDefault="00EF3B5B">
            <w:pPr>
              <w:pStyle w:val="TableParagraph"/>
              <w:ind w:left="0" w:right="92"/>
              <w:jc w:val="right"/>
              <w:rPr>
                <w:sz w:val="20"/>
              </w:rPr>
            </w:pPr>
            <w:r>
              <w:rPr>
                <w:sz w:val="20"/>
              </w:rPr>
              <w:t>63786.04</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U+9109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饗</w:t>
            </w:r>
          </w:p>
        </w:tc>
        <w:tc>
          <w:tcPr>
            <w:tcW w:w="770" w:type="dxa"/>
          </w:tcPr>
          <w:p w:rsidR="0067705B" w:rsidRDefault="00EF3B5B">
            <w:pPr>
              <w:pStyle w:val="TableParagraph"/>
              <w:rPr>
                <w:sz w:val="20"/>
              </w:rPr>
            </w:pPr>
            <w:r>
              <w:rPr>
                <w:sz w:val="20"/>
              </w:rPr>
              <w:t>xiǎng</w:t>
            </w:r>
          </w:p>
        </w:tc>
        <w:tc>
          <w:tcPr>
            <w:tcW w:w="965" w:type="dxa"/>
            <w:tcBorders>
              <w:right w:val="nil"/>
            </w:tcBorders>
          </w:tcPr>
          <w:p w:rsidR="0067705B" w:rsidRDefault="00EF3B5B">
            <w:pPr>
              <w:pStyle w:val="TableParagraph"/>
              <w:rPr>
                <w:i/>
                <w:sz w:val="20"/>
              </w:rPr>
            </w:pPr>
            <w:r>
              <w:rPr>
                <w:i/>
                <w:sz w:val="20"/>
              </w:rPr>
              <w:t>xjangX</w:t>
            </w:r>
          </w:p>
        </w:tc>
        <w:tc>
          <w:tcPr>
            <w:tcW w:w="1819" w:type="dxa"/>
            <w:tcBorders>
              <w:left w:val="nil"/>
            </w:tcBorders>
          </w:tcPr>
          <w:p w:rsidR="0067705B" w:rsidRDefault="00EF3B5B">
            <w:pPr>
              <w:pStyle w:val="TableParagraph"/>
              <w:ind w:left="158"/>
              <w:rPr>
                <w:i/>
                <w:sz w:val="20"/>
              </w:rPr>
            </w:pPr>
            <w:r>
              <w:rPr>
                <w:i/>
                <w:sz w:val="20"/>
              </w:rPr>
              <w:t>(x- + -jang B)</w:t>
            </w:r>
          </w:p>
        </w:tc>
        <w:tc>
          <w:tcPr>
            <w:tcW w:w="2782" w:type="dxa"/>
          </w:tcPr>
          <w:p w:rsidR="0067705B" w:rsidRDefault="00EF3B5B">
            <w:pPr>
              <w:pStyle w:val="TableParagraph"/>
              <w:rPr>
                <w:sz w:val="20"/>
              </w:rPr>
            </w:pPr>
            <w:r>
              <w:rPr>
                <w:sz w:val="20"/>
              </w:rPr>
              <w:t>*qʰaŋʔ</w:t>
            </w:r>
          </w:p>
        </w:tc>
        <w:tc>
          <w:tcPr>
            <w:tcW w:w="2870" w:type="dxa"/>
          </w:tcPr>
          <w:p w:rsidR="0067705B" w:rsidRDefault="00EF3B5B">
            <w:pPr>
              <w:pStyle w:val="TableParagraph"/>
              <w:ind w:left="38"/>
              <w:rPr>
                <w:sz w:val="20"/>
              </w:rPr>
            </w:pPr>
            <w:r>
              <w:rPr>
                <w:sz w:val="20"/>
              </w:rPr>
              <w:t>feast</w:t>
            </w:r>
          </w:p>
        </w:tc>
        <w:tc>
          <w:tcPr>
            <w:tcW w:w="928" w:type="dxa"/>
          </w:tcPr>
          <w:p w:rsidR="0067705B" w:rsidRDefault="00EF3B5B">
            <w:pPr>
              <w:pStyle w:val="TableParagraph"/>
              <w:ind w:left="232"/>
              <w:rPr>
                <w:sz w:val="20"/>
              </w:rPr>
            </w:pPr>
            <w:r>
              <w:rPr>
                <w:sz w:val="20"/>
              </w:rPr>
              <w:t>0714j</w:t>
            </w:r>
          </w:p>
        </w:tc>
        <w:tc>
          <w:tcPr>
            <w:tcW w:w="940" w:type="dxa"/>
          </w:tcPr>
          <w:p w:rsidR="0067705B" w:rsidRDefault="00EF3B5B">
            <w:pPr>
              <w:pStyle w:val="TableParagraph"/>
              <w:ind w:left="0" w:right="92"/>
              <w:jc w:val="right"/>
              <w:rPr>
                <w:sz w:val="20"/>
              </w:rPr>
            </w:pPr>
            <w:r>
              <w:rPr>
                <w:sz w:val="20"/>
              </w:rPr>
              <w:t>74471.14</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6"/>
              <w:rPr>
                <w:sz w:val="20"/>
              </w:rPr>
            </w:pPr>
            <w:r>
              <w:rPr>
                <w:sz w:val="20"/>
              </w:rPr>
              <w:t>U+9957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響</w:t>
            </w:r>
          </w:p>
        </w:tc>
        <w:tc>
          <w:tcPr>
            <w:tcW w:w="770" w:type="dxa"/>
          </w:tcPr>
          <w:p w:rsidR="0067705B" w:rsidRDefault="00EF3B5B">
            <w:pPr>
              <w:pStyle w:val="TableParagraph"/>
              <w:rPr>
                <w:sz w:val="20"/>
              </w:rPr>
            </w:pPr>
            <w:r>
              <w:rPr>
                <w:sz w:val="20"/>
              </w:rPr>
              <w:t>xiǎng</w:t>
            </w:r>
          </w:p>
        </w:tc>
        <w:tc>
          <w:tcPr>
            <w:tcW w:w="965" w:type="dxa"/>
            <w:tcBorders>
              <w:right w:val="nil"/>
            </w:tcBorders>
          </w:tcPr>
          <w:p w:rsidR="0067705B" w:rsidRDefault="00EF3B5B">
            <w:pPr>
              <w:pStyle w:val="TableParagraph"/>
              <w:rPr>
                <w:i/>
                <w:sz w:val="20"/>
              </w:rPr>
            </w:pPr>
            <w:r>
              <w:rPr>
                <w:i/>
                <w:sz w:val="20"/>
              </w:rPr>
              <w:t>xjangX</w:t>
            </w:r>
          </w:p>
        </w:tc>
        <w:tc>
          <w:tcPr>
            <w:tcW w:w="1819" w:type="dxa"/>
            <w:tcBorders>
              <w:left w:val="nil"/>
            </w:tcBorders>
          </w:tcPr>
          <w:p w:rsidR="0067705B" w:rsidRDefault="00EF3B5B">
            <w:pPr>
              <w:pStyle w:val="TableParagraph"/>
              <w:ind w:left="158"/>
              <w:rPr>
                <w:i/>
                <w:sz w:val="20"/>
              </w:rPr>
            </w:pPr>
            <w:r>
              <w:rPr>
                <w:i/>
                <w:sz w:val="20"/>
              </w:rPr>
              <w:t>(x- + -jang B)</w:t>
            </w:r>
          </w:p>
        </w:tc>
        <w:tc>
          <w:tcPr>
            <w:tcW w:w="2782" w:type="dxa"/>
          </w:tcPr>
          <w:p w:rsidR="0067705B" w:rsidRDefault="00EF3B5B">
            <w:pPr>
              <w:pStyle w:val="TableParagraph"/>
              <w:rPr>
                <w:sz w:val="20"/>
              </w:rPr>
            </w:pPr>
            <w:r>
              <w:rPr>
                <w:sz w:val="20"/>
              </w:rPr>
              <w:t>*qʰaŋʔ</w:t>
            </w:r>
          </w:p>
        </w:tc>
        <w:tc>
          <w:tcPr>
            <w:tcW w:w="2870" w:type="dxa"/>
          </w:tcPr>
          <w:p w:rsidR="0067705B" w:rsidRDefault="00EF3B5B">
            <w:pPr>
              <w:pStyle w:val="TableParagraph"/>
              <w:ind w:left="38"/>
              <w:rPr>
                <w:sz w:val="20"/>
              </w:rPr>
            </w:pPr>
            <w:r>
              <w:rPr>
                <w:sz w:val="20"/>
              </w:rPr>
              <w:t>echo</w:t>
            </w:r>
          </w:p>
        </w:tc>
        <w:tc>
          <w:tcPr>
            <w:tcW w:w="928" w:type="dxa"/>
          </w:tcPr>
          <w:p w:rsidR="0067705B" w:rsidRDefault="00EF3B5B">
            <w:pPr>
              <w:pStyle w:val="TableParagraph"/>
              <w:ind w:left="210"/>
              <w:rPr>
                <w:sz w:val="20"/>
              </w:rPr>
            </w:pPr>
            <w:r>
              <w:rPr>
                <w:sz w:val="20"/>
              </w:rPr>
              <w:t>0714n</w:t>
            </w:r>
          </w:p>
        </w:tc>
        <w:tc>
          <w:tcPr>
            <w:tcW w:w="940" w:type="dxa"/>
          </w:tcPr>
          <w:p w:rsidR="0067705B" w:rsidRDefault="00EF3B5B">
            <w:pPr>
              <w:pStyle w:val="TableParagraph"/>
              <w:ind w:left="0" w:right="92"/>
              <w:jc w:val="right"/>
              <w:rPr>
                <w:sz w:val="20"/>
              </w:rPr>
            </w:pPr>
            <w:r>
              <w:rPr>
                <w:sz w:val="20"/>
              </w:rPr>
              <w:t>74498.10</w:t>
            </w:r>
          </w:p>
        </w:tc>
        <w:tc>
          <w:tcPr>
            <w:tcW w:w="496" w:type="dxa"/>
          </w:tcPr>
          <w:p w:rsidR="0067705B" w:rsidRDefault="00EF3B5B">
            <w:pPr>
              <w:pStyle w:val="TableParagraph"/>
              <w:ind w:left="75" w:right="76"/>
              <w:jc w:val="center"/>
              <w:rPr>
                <w:sz w:val="20"/>
              </w:rPr>
            </w:pPr>
            <w:r>
              <w:rPr>
                <w:sz w:val="20"/>
              </w:rPr>
              <w:t>180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6"/>
              <w:rPr>
                <w:sz w:val="20"/>
              </w:rPr>
            </w:pPr>
            <w:r>
              <w:rPr>
                <w:sz w:val="20"/>
              </w:rPr>
              <w:t>U+97FF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項</w:t>
            </w:r>
          </w:p>
        </w:tc>
        <w:tc>
          <w:tcPr>
            <w:tcW w:w="770" w:type="dxa"/>
          </w:tcPr>
          <w:p w:rsidR="0067705B" w:rsidRDefault="00EF3B5B">
            <w:pPr>
              <w:pStyle w:val="TableParagraph"/>
              <w:spacing w:before="29"/>
              <w:rPr>
                <w:sz w:val="20"/>
              </w:rPr>
            </w:pPr>
            <w:r>
              <w:rPr>
                <w:sz w:val="20"/>
              </w:rPr>
              <w:t>xiàng</w:t>
            </w:r>
          </w:p>
        </w:tc>
        <w:tc>
          <w:tcPr>
            <w:tcW w:w="965" w:type="dxa"/>
            <w:tcBorders>
              <w:right w:val="nil"/>
            </w:tcBorders>
          </w:tcPr>
          <w:p w:rsidR="0067705B" w:rsidRDefault="00EF3B5B">
            <w:pPr>
              <w:pStyle w:val="TableParagraph"/>
              <w:spacing w:before="29"/>
              <w:rPr>
                <w:i/>
                <w:sz w:val="20"/>
              </w:rPr>
            </w:pPr>
            <w:r>
              <w:rPr>
                <w:i/>
                <w:sz w:val="20"/>
              </w:rPr>
              <w:t>haewngX</w:t>
            </w:r>
          </w:p>
        </w:tc>
        <w:tc>
          <w:tcPr>
            <w:tcW w:w="1819" w:type="dxa"/>
            <w:tcBorders>
              <w:left w:val="nil"/>
            </w:tcBorders>
          </w:tcPr>
          <w:p w:rsidR="0067705B" w:rsidRDefault="00EF3B5B">
            <w:pPr>
              <w:pStyle w:val="TableParagraph"/>
              <w:spacing w:before="29"/>
              <w:ind w:left="158"/>
              <w:rPr>
                <w:i/>
                <w:sz w:val="20"/>
              </w:rPr>
            </w:pPr>
            <w:r>
              <w:rPr>
                <w:i/>
                <w:sz w:val="20"/>
              </w:rPr>
              <w:t>(h- + -aewng B)</w:t>
            </w:r>
          </w:p>
        </w:tc>
        <w:tc>
          <w:tcPr>
            <w:tcW w:w="2782" w:type="dxa"/>
          </w:tcPr>
          <w:p w:rsidR="0067705B" w:rsidRDefault="00EF3B5B">
            <w:pPr>
              <w:pStyle w:val="TableParagraph"/>
              <w:spacing w:before="29"/>
              <w:rPr>
                <w:sz w:val="20"/>
              </w:rPr>
            </w:pPr>
            <w:r>
              <w:rPr>
                <w:sz w:val="20"/>
              </w:rPr>
              <w:t>*[g]ˤroŋʔ</w:t>
            </w:r>
          </w:p>
        </w:tc>
        <w:tc>
          <w:tcPr>
            <w:tcW w:w="2870" w:type="dxa"/>
          </w:tcPr>
          <w:p w:rsidR="0067705B" w:rsidRDefault="00EF3B5B">
            <w:pPr>
              <w:pStyle w:val="TableParagraph"/>
              <w:spacing w:before="29"/>
              <w:ind w:left="38"/>
              <w:rPr>
                <w:sz w:val="20"/>
              </w:rPr>
            </w:pPr>
            <w:r>
              <w:rPr>
                <w:sz w:val="20"/>
              </w:rPr>
              <w:t>neck</w:t>
            </w:r>
          </w:p>
        </w:tc>
        <w:tc>
          <w:tcPr>
            <w:tcW w:w="928" w:type="dxa"/>
          </w:tcPr>
          <w:p w:rsidR="0067705B" w:rsidRDefault="00EF3B5B">
            <w:pPr>
              <w:pStyle w:val="TableParagraph"/>
              <w:spacing w:before="29"/>
              <w:ind w:left="210"/>
              <w:rPr>
                <w:sz w:val="20"/>
              </w:rPr>
            </w:pPr>
            <w:r>
              <w:rPr>
                <w:sz w:val="20"/>
              </w:rPr>
              <w:t>1172y</w:t>
            </w:r>
          </w:p>
        </w:tc>
        <w:tc>
          <w:tcPr>
            <w:tcW w:w="940" w:type="dxa"/>
          </w:tcPr>
          <w:p w:rsidR="0067705B" w:rsidRDefault="00EF3B5B">
            <w:pPr>
              <w:pStyle w:val="TableParagraph"/>
              <w:spacing w:before="29"/>
              <w:ind w:left="0" w:right="92"/>
              <w:jc w:val="right"/>
              <w:rPr>
                <w:sz w:val="20"/>
              </w:rPr>
            </w:pPr>
            <w:r>
              <w:rPr>
                <w:sz w:val="20"/>
              </w:rPr>
              <w:t>74356.09</w:t>
            </w:r>
          </w:p>
        </w:tc>
        <w:tc>
          <w:tcPr>
            <w:tcW w:w="496" w:type="dxa"/>
          </w:tcPr>
          <w:p w:rsidR="0067705B" w:rsidRDefault="00EF3B5B">
            <w:pPr>
              <w:pStyle w:val="TableParagraph"/>
              <w:spacing w:before="29"/>
              <w:ind w:left="75" w:right="76"/>
              <w:jc w:val="center"/>
              <w:rPr>
                <w:sz w:val="20"/>
              </w:rPr>
            </w:pPr>
            <w:r>
              <w:rPr>
                <w:sz w:val="20"/>
              </w:rPr>
              <w:t>181</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96"/>
              <w:rPr>
                <w:sz w:val="20"/>
              </w:rPr>
            </w:pPr>
            <w:r>
              <w:rPr>
                <w:sz w:val="20"/>
              </w:rPr>
              <w:t>U+9805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巷</w:t>
            </w:r>
          </w:p>
        </w:tc>
        <w:tc>
          <w:tcPr>
            <w:tcW w:w="770" w:type="dxa"/>
          </w:tcPr>
          <w:p w:rsidR="0067705B" w:rsidRDefault="00EF3B5B">
            <w:pPr>
              <w:pStyle w:val="TableParagraph"/>
              <w:rPr>
                <w:sz w:val="20"/>
              </w:rPr>
            </w:pPr>
            <w:r>
              <w:rPr>
                <w:sz w:val="20"/>
              </w:rPr>
              <w:t>xiàng</w:t>
            </w:r>
          </w:p>
        </w:tc>
        <w:tc>
          <w:tcPr>
            <w:tcW w:w="965" w:type="dxa"/>
            <w:tcBorders>
              <w:right w:val="nil"/>
            </w:tcBorders>
          </w:tcPr>
          <w:p w:rsidR="0067705B" w:rsidRDefault="00EF3B5B">
            <w:pPr>
              <w:pStyle w:val="TableParagraph"/>
              <w:rPr>
                <w:i/>
                <w:sz w:val="20"/>
              </w:rPr>
            </w:pPr>
            <w:r>
              <w:rPr>
                <w:i/>
                <w:sz w:val="20"/>
              </w:rPr>
              <w:t>haewngH</w:t>
            </w:r>
          </w:p>
        </w:tc>
        <w:tc>
          <w:tcPr>
            <w:tcW w:w="1819" w:type="dxa"/>
            <w:tcBorders>
              <w:left w:val="nil"/>
            </w:tcBorders>
          </w:tcPr>
          <w:p w:rsidR="0067705B" w:rsidRDefault="00EF3B5B">
            <w:pPr>
              <w:pStyle w:val="TableParagraph"/>
              <w:ind w:left="158"/>
              <w:rPr>
                <w:i/>
                <w:sz w:val="20"/>
              </w:rPr>
            </w:pPr>
            <w:r>
              <w:rPr>
                <w:i/>
                <w:sz w:val="20"/>
              </w:rPr>
              <w:t>(h- + -aewng C)</w:t>
            </w:r>
          </w:p>
        </w:tc>
        <w:tc>
          <w:tcPr>
            <w:tcW w:w="2782" w:type="dxa"/>
          </w:tcPr>
          <w:p w:rsidR="0067705B" w:rsidRDefault="00EF3B5B">
            <w:pPr>
              <w:pStyle w:val="TableParagraph"/>
              <w:rPr>
                <w:sz w:val="20"/>
              </w:rPr>
            </w:pPr>
            <w:r>
              <w:rPr>
                <w:sz w:val="20"/>
              </w:rPr>
              <w:t>*C.[g]ˤroŋ-s</w:t>
            </w:r>
          </w:p>
        </w:tc>
        <w:tc>
          <w:tcPr>
            <w:tcW w:w="2870" w:type="dxa"/>
          </w:tcPr>
          <w:p w:rsidR="0067705B" w:rsidRDefault="00EF3B5B">
            <w:pPr>
              <w:pStyle w:val="TableParagraph"/>
              <w:ind w:left="38"/>
              <w:rPr>
                <w:sz w:val="20"/>
              </w:rPr>
            </w:pPr>
            <w:r>
              <w:rPr>
                <w:sz w:val="20"/>
              </w:rPr>
              <w:t>lane, street</w:t>
            </w:r>
          </w:p>
        </w:tc>
        <w:tc>
          <w:tcPr>
            <w:tcW w:w="928" w:type="dxa"/>
          </w:tcPr>
          <w:p w:rsidR="0067705B" w:rsidRDefault="00EF3B5B">
            <w:pPr>
              <w:pStyle w:val="TableParagraph"/>
              <w:ind w:left="222"/>
              <w:rPr>
                <w:sz w:val="20"/>
              </w:rPr>
            </w:pPr>
            <w:r>
              <w:rPr>
                <w:sz w:val="20"/>
              </w:rPr>
              <w:t>1182s</w:t>
            </w:r>
          </w:p>
        </w:tc>
        <w:tc>
          <w:tcPr>
            <w:tcW w:w="940" w:type="dxa"/>
          </w:tcPr>
          <w:p w:rsidR="0067705B" w:rsidRDefault="00EF3B5B">
            <w:pPr>
              <w:pStyle w:val="TableParagraph"/>
              <w:ind w:left="0" w:right="92"/>
              <w:jc w:val="right"/>
              <w:rPr>
                <w:sz w:val="20"/>
              </w:rPr>
            </w:pPr>
            <w:r>
              <w:rPr>
                <w:sz w:val="20"/>
              </w:rPr>
              <w:t>20986.07</w:t>
            </w:r>
          </w:p>
        </w:tc>
        <w:tc>
          <w:tcPr>
            <w:tcW w:w="496" w:type="dxa"/>
          </w:tcPr>
          <w:p w:rsidR="0067705B" w:rsidRDefault="00EF3B5B">
            <w:pPr>
              <w:pStyle w:val="TableParagraph"/>
              <w:ind w:left="75" w:right="76"/>
              <w:jc w:val="center"/>
              <w:rPr>
                <w:sz w:val="20"/>
              </w:rPr>
            </w:pPr>
            <w:r>
              <w:rPr>
                <w:sz w:val="20"/>
              </w:rPr>
              <w:t>49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8"/>
              <w:rPr>
                <w:sz w:val="20"/>
              </w:rPr>
            </w:pPr>
            <w:r>
              <w:rPr>
                <w:sz w:val="20"/>
              </w:rPr>
              <w:t>U+5DF7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相</w:t>
            </w:r>
          </w:p>
        </w:tc>
        <w:tc>
          <w:tcPr>
            <w:tcW w:w="770" w:type="dxa"/>
          </w:tcPr>
          <w:p w:rsidR="0067705B" w:rsidRDefault="00EF3B5B">
            <w:pPr>
              <w:pStyle w:val="TableParagraph"/>
              <w:rPr>
                <w:sz w:val="20"/>
              </w:rPr>
            </w:pPr>
            <w:r>
              <w:rPr>
                <w:sz w:val="20"/>
              </w:rPr>
              <w:t>xiàng</w:t>
            </w:r>
          </w:p>
        </w:tc>
        <w:tc>
          <w:tcPr>
            <w:tcW w:w="965" w:type="dxa"/>
            <w:tcBorders>
              <w:right w:val="nil"/>
            </w:tcBorders>
          </w:tcPr>
          <w:p w:rsidR="0067705B" w:rsidRDefault="00EF3B5B">
            <w:pPr>
              <w:pStyle w:val="TableParagraph"/>
              <w:rPr>
                <w:i/>
                <w:sz w:val="20"/>
              </w:rPr>
            </w:pPr>
            <w:r>
              <w:rPr>
                <w:i/>
                <w:sz w:val="20"/>
              </w:rPr>
              <w:t>sjangH</w:t>
            </w:r>
          </w:p>
        </w:tc>
        <w:tc>
          <w:tcPr>
            <w:tcW w:w="1819" w:type="dxa"/>
            <w:tcBorders>
              <w:left w:val="nil"/>
            </w:tcBorders>
          </w:tcPr>
          <w:p w:rsidR="0067705B" w:rsidRDefault="00EF3B5B">
            <w:pPr>
              <w:pStyle w:val="TableParagraph"/>
              <w:ind w:left="158"/>
              <w:rPr>
                <w:i/>
                <w:sz w:val="20"/>
              </w:rPr>
            </w:pPr>
            <w:r>
              <w:rPr>
                <w:i/>
                <w:sz w:val="20"/>
              </w:rPr>
              <w:t>(s- + -jang C)</w:t>
            </w:r>
          </w:p>
        </w:tc>
        <w:tc>
          <w:tcPr>
            <w:tcW w:w="2782" w:type="dxa"/>
          </w:tcPr>
          <w:p w:rsidR="0067705B" w:rsidRDefault="00EF3B5B">
            <w:pPr>
              <w:pStyle w:val="TableParagraph"/>
              <w:rPr>
                <w:sz w:val="20"/>
              </w:rPr>
            </w:pPr>
            <w:r>
              <w:rPr>
                <w:sz w:val="20"/>
              </w:rPr>
              <w:t>*[s]aŋ-s</w:t>
            </w:r>
          </w:p>
        </w:tc>
        <w:tc>
          <w:tcPr>
            <w:tcW w:w="2870" w:type="dxa"/>
          </w:tcPr>
          <w:p w:rsidR="0067705B" w:rsidRDefault="00EF3B5B">
            <w:pPr>
              <w:pStyle w:val="TableParagraph"/>
              <w:ind w:left="38"/>
              <w:rPr>
                <w:sz w:val="20"/>
              </w:rPr>
            </w:pPr>
            <w:r>
              <w:rPr>
                <w:sz w:val="20"/>
              </w:rPr>
              <w:t>appearance, quality</w:t>
            </w:r>
          </w:p>
        </w:tc>
        <w:tc>
          <w:tcPr>
            <w:tcW w:w="928" w:type="dxa"/>
          </w:tcPr>
          <w:p w:rsidR="0067705B" w:rsidRDefault="00EF3B5B">
            <w:pPr>
              <w:pStyle w:val="TableParagraph"/>
              <w:ind w:left="214"/>
              <w:rPr>
                <w:sz w:val="20"/>
              </w:rPr>
            </w:pPr>
            <w:r>
              <w:rPr>
                <w:sz w:val="20"/>
              </w:rPr>
              <w:t>0731a</w:t>
            </w:r>
          </w:p>
        </w:tc>
        <w:tc>
          <w:tcPr>
            <w:tcW w:w="940" w:type="dxa"/>
          </w:tcPr>
          <w:p w:rsidR="0067705B" w:rsidRDefault="00EF3B5B">
            <w:pPr>
              <w:pStyle w:val="TableParagraph"/>
              <w:ind w:left="0" w:right="92"/>
              <w:jc w:val="right"/>
              <w:rPr>
                <w:sz w:val="20"/>
              </w:rPr>
            </w:pPr>
            <w:r>
              <w:rPr>
                <w:sz w:val="20"/>
              </w:rPr>
              <w:t>42470.13</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2"/>
              <w:rPr>
                <w:sz w:val="20"/>
              </w:rPr>
            </w:pPr>
            <w:r>
              <w:rPr>
                <w:sz w:val="20"/>
              </w:rPr>
              <w:t>U+76F8</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向</w:t>
            </w:r>
          </w:p>
        </w:tc>
        <w:tc>
          <w:tcPr>
            <w:tcW w:w="770" w:type="dxa"/>
          </w:tcPr>
          <w:p w:rsidR="0067705B" w:rsidRDefault="00EF3B5B">
            <w:pPr>
              <w:pStyle w:val="TableParagraph"/>
              <w:rPr>
                <w:sz w:val="20"/>
              </w:rPr>
            </w:pPr>
            <w:r>
              <w:rPr>
                <w:sz w:val="20"/>
              </w:rPr>
              <w:t>xiàng</w:t>
            </w:r>
          </w:p>
        </w:tc>
        <w:tc>
          <w:tcPr>
            <w:tcW w:w="965" w:type="dxa"/>
            <w:tcBorders>
              <w:right w:val="nil"/>
            </w:tcBorders>
          </w:tcPr>
          <w:p w:rsidR="0067705B" w:rsidRDefault="00EF3B5B">
            <w:pPr>
              <w:pStyle w:val="TableParagraph"/>
              <w:rPr>
                <w:i/>
                <w:sz w:val="20"/>
              </w:rPr>
            </w:pPr>
            <w:r>
              <w:rPr>
                <w:i/>
                <w:sz w:val="20"/>
              </w:rPr>
              <w:t>xjangH</w:t>
            </w:r>
          </w:p>
        </w:tc>
        <w:tc>
          <w:tcPr>
            <w:tcW w:w="1819" w:type="dxa"/>
            <w:tcBorders>
              <w:left w:val="nil"/>
            </w:tcBorders>
          </w:tcPr>
          <w:p w:rsidR="0067705B" w:rsidRDefault="00EF3B5B">
            <w:pPr>
              <w:pStyle w:val="TableParagraph"/>
              <w:ind w:left="158"/>
              <w:rPr>
                <w:i/>
                <w:sz w:val="20"/>
              </w:rPr>
            </w:pPr>
            <w:r>
              <w:rPr>
                <w:i/>
                <w:sz w:val="20"/>
              </w:rPr>
              <w:t>(x- + -jang C)</w:t>
            </w:r>
          </w:p>
        </w:tc>
        <w:tc>
          <w:tcPr>
            <w:tcW w:w="2782" w:type="dxa"/>
          </w:tcPr>
          <w:p w:rsidR="0067705B" w:rsidRDefault="00EF3B5B">
            <w:pPr>
              <w:pStyle w:val="TableParagraph"/>
              <w:spacing w:before="29"/>
              <w:rPr>
                <w:sz w:val="20"/>
              </w:rPr>
            </w:pPr>
            <w:r>
              <w:rPr>
                <w:sz w:val="20"/>
              </w:rPr>
              <w:t>*n̥ aŋ-s</w:t>
            </w:r>
          </w:p>
        </w:tc>
        <w:tc>
          <w:tcPr>
            <w:tcW w:w="2870" w:type="dxa"/>
          </w:tcPr>
          <w:p w:rsidR="0067705B" w:rsidRDefault="00EF3B5B">
            <w:pPr>
              <w:pStyle w:val="TableParagraph"/>
              <w:spacing w:before="34" w:line="232" w:lineRule="auto"/>
              <w:ind w:left="38" w:right="668"/>
              <w:rPr>
                <w:sz w:val="20"/>
              </w:rPr>
            </w:pPr>
            <w:r>
              <w:rPr>
                <w:sz w:val="20"/>
              </w:rPr>
              <w:t>window facing North; turn towards</w:t>
            </w:r>
          </w:p>
        </w:tc>
        <w:tc>
          <w:tcPr>
            <w:tcW w:w="928" w:type="dxa"/>
          </w:tcPr>
          <w:p w:rsidR="0067705B" w:rsidRDefault="00EF3B5B">
            <w:pPr>
              <w:pStyle w:val="TableParagraph"/>
              <w:ind w:left="214"/>
              <w:rPr>
                <w:sz w:val="20"/>
              </w:rPr>
            </w:pPr>
            <w:r>
              <w:rPr>
                <w:sz w:val="20"/>
              </w:rPr>
              <w:t>0715a</w:t>
            </w:r>
          </w:p>
        </w:tc>
        <w:tc>
          <w:tcPr>
            <w:tcW w:w="940" w:type="dxa"/>
          </w:tcPr>
          <w:p w:rsidR="0067705B" w:rsidRDefault="00EF3B5B">
            <w:pPr>
              <w:pStyle w:val="TableParagraph"/>
              <w:ind w:left="0" w:right="92"/>
              <w:jc w:val="right"/>
              <w:rPr>
                <w:sz w:val="20"/>
              </w:rPr>
            </w:pPr>
            <w:r>
              <w:rPr>
                <w:sz w:val="20"/>
              </w:rPr>
              <w:t>10579.08</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U+5411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曏</w:t>
            </w:r>
          </w:p>
        </w:tc>
        <w:tc>
          <w:tcPr>
            <w:tcW w:w="770" w:type="dxa"/>
          </w:tcPr>
          <w:p w:rsidR="0067705B" w:rsidRDefault="00EF3B5B">
            <w:pPr>
              <w:pStyle w:val="TableParagraph"/>
              <w:rPr>
                <w:sz w:val="20"/>
              </w:rPr>
            </w:pPr>
            <w:r>
              <w:rPr>
                <w:sz w:val="20"/>
              </w:rPr>
              <w:t>xiàng</w:t>
            </w:r>
          </w:p>
        </w:tc>
        <w:tc>
          <w:tcPr>
            <w:tcW w:w="965" w:type="dxa"/>
            <w:tcBorders>
              <w:right w:val="nil"/>
            </w:tcBorders>
          </w:tcPr>
          <w:p w:rsidR="0067705B" w:rsidRDefault="00EF3B5B">
            <w:pPr>
              <w:pStyle w:val="TableParagraph"/>
              <w:rPr>
                <w:i/>
                <w:sz w:val="20"/>
              </w:rPr>
            </w:pPr>
            <w:r>
              <w:rPr>
                <w:i/>
                <w:sz w:val="20"/>
              </w:rPr>
              <w:t>xjangH</w:t>
            </w:r>
          </w:p>
        </w:tc>
        <w:tc>
          <w:tcPr>
            <w:tcW w:w="1819" w:type="dxa"/>
            <w:tcBorders>
              <w:left w:val="nil"/>
            </w:tcBorders>
          </w:tcPr>
          <w:p w:rsidR="0067705B" w:rsidRDefault="00EF3B5B">
            <w:pPr>
              <w:pStyle w:val="TableParagraph"/>
              <w:ind w:left="158"/>
              <w:rPr>
                <w:i/>
                <w:sz w:val="20"/>
              </w:rPr>
            </w:pPr>
            <w:r>
              <w:rPr>
                <w:i/>
                <w:sz w:val="20"/>
              </w:rPr>
              <w:t>(x- + -jang C)</w:t>
            </w:r>
          </w:p>
        </w:tc>
        <w:tc>
          <w:tcPr>
            <w:tcW w:w="2782" w:type="dxa"/>
          </w:tcPr>
          <w:p w:rsidR="0067705B" w:rsidRDefault="00EF3B5B">
            <w:pPr>
              <w:pStyle w:val="TableParagraph"/>
              <w:spacing w:before="29"/>
              <w:rPr>
                <w:sz w:val="20"/>
              </w:rPr>
            </w:pPr>
            <w:r>
              <w:rPr>
                <w:spacing w:val="-17"/>
                <w:sz w:val="20"/>
              </w:rPr>
              <w:t xml:space="preserve">*n̥  </w:t>
            </w:r>
            <w:r>
              <w:rPr>
                <w:sz w:val="20"/>
              </w:rPr>
              <w:t xml:space="preserve">aŋʔ-s (W dialect: </w:t>
            </w:r>
            <w:r>
              <w:rPr>
                <w:spacing w:val="-17"/>
                <w:sz w:val="20"/>
              </w:rPr>
              <w:t xml:space="preserve">*n̥  </w:t>
            </w:r>
            <w:r>
              <w:rPr>
                <w:sz w:val="20"/>
              </w:rPr>
              <w:t>- &gt; MC</w:t>
            </w:r>
            <w:r>
              <w:rPr>
                <w:spacing w:val="-33"/>
                <w:sz w:val="20"/>
              </w:rPr>
              <w:t xml:space="preserve"> </w:t>
            </w:r>
            <w:r>
              <w:rPr>
                <w:sz w:val="20"/>
              </w:rPr>
              <w:t>x-)</w:t>
            </w:r>
          </w:p>
        </w:tc>
        <w:tc>
          <w:tcPr>
            <w:tcW w:w="2870" w:type="dxa"/>
          </w:tcPr>
          <w:p w:rsidR="0067705B" w:rsidRDefault="00EF3B5B">
            <w:pPr>
              <w:pStyle w:val="TableParagraph"/>
              <w:ind w:left="38"/>
              <w:rPr>
                <w:sz w:val="20"/>
              </w:rPr>
            </w:pPr>
            <w:r>
              <w:rPr>
                <w:sz w:val="20"/>
              </w:rPr>
              <w:t>a short time</w:t>
            </w:r>
          </w:p>
        </w:tc>
        <w:tc>
          <w:tcPr>
            <w:tcW w:w="928" w:type="dxa"/>
          </w:tcPr>
          <w:p w:rsidR="0067705B" w:rsidRDefault="00EF3B5B">
            <w:pPr>
              <w:pStyle w:val="TableParagraph"/>
              <w:ind w:left="210"/>
              <w:rPr>
                <w:sz w:val="20"/>
              </w:rPr>
            </w:pPr>
            <w:r>
              <w:rPr>
                <w:sz w:val="20"/>
              </w:rPr>
              <w:t>0714k</w:t>
            </w:r>
          </w:p>
        </w:tc>
        <w:tc>
          <w:tcPr>
            <w:tcW w:w="940" w:type="dxa"/>
          </w:tcPr>
          <w:p w:rsidR="0067705B" w:rsidRDefault="00EF3B5B">
            <w:pPr>
              <w:pStyle w:val="TableParagraph"/>
              <w:ind w:left="0" w:right="92"/>
              <w:jc w:val="right"/>
              <w:rPr>
                <w:sz w:val="20"/>
              </w:rPr>
            </w:pPr>
            <w:r>
              <w:rPr>
                <w:sz w:val="20"/>
              </w:rPr>
              <w:t>21534.21</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U+66CF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鄉</w:t>
            </w:r>
          </w:p>
        </w:tc>
        <w:tc>
          <w:tcPr>
            <w:tcW w:w="770" w:type="dxa"/>
          </w:tcPr>
          <w:p w:rsidR="0067705B" w:rsidRDefault="00EF3B5B">
            <w:pPr>
              <w:pStyle w:val="TableParagraph"/>
              <w:rPr>
                <w:sz w:val="20"/>
              </w:rPr>
            </w:pPr>
            <w:r>
              <w:rPr>
                <w:sz w:val="20"/>
              </w:rPr>
              <w:t>xiàng</w:t>
            </w:r>
          </w:p>
        </w:tc>
        <w:tc>
          <w:tcPr>
            <w:tcW w:w="965" w:type="dxa"/>
            <w:tcBorders>
              <w:right w:val="nil"/>
            </w:tcBorders>
          </w:tcPr>
          <w:p w:rsidR="0067705B" w:rsidRDefault="00EF3B5B">
            <w:pPr>
              <w:pStyle w:val="TableParagraph"/>
              <w:rPr>
                <w:i/>
                <w:sz w:val="20"/>
              </w:rPr>
            </w:pPr>
            <w:r>
              <w:rPr>
                <w:i/>
                <w:sz w:val="20"/>
              </w:rPr>
              <w:t>xjangH</w:t>
            </w:r>
          </w:p>
        </w:tc>
        <w:tc>
          <w:tcPr>
            <w:tcW w:w="1819" w:type="dxa"/>
            <w:tcBorders>
              <w:left w:val="nil"/>
            </w:tcBorders>
          </w:tcPr>
          <w:p w:rsidR="0067705B" w:rsidRDefault="00EF3B5B">
            <w:pPr>
              <w:pStyle w:val="TableParagraph"/>
              <w:ind w:left="158"/>
              <w:rPr>
                <w:i/>
                <w:sz w:val="20"/>
              </w:rPr>
            </w:pPr>
            <w:r>
              <w:rPr>
                <w:i/>
                <w:sz w:val="20"/>
              </w:rPr>
              <w:t>(x- + -jang C)</w:t>
            </w:r>
          </w:p>
        </w:tc>
        <w:tc>
          <w:tcPr>
            <w:tcW w:w="2782" w:type="dxa"/>
          </w:tcPr>
          <w:p w:rsidR="0067705B" w:rsidRDefault="00EF3B5B">
            <w:pPr>
              <w:pStyle w:val="TableParagraph"/>
              <w:rPr>
                <w:sz w:val="20"/>
              </w:rPr>
            </w:pPr>
            <w:r>
              <w:rPr>
                <w:sz w:val="20"/>
              </w:rPr>
              <w:t>*qʰaŋ-s</w:t>
            </w:r>
          </w:p>
        </w:tc>
        <w:tc>
          <w:tcPr>
            <w:tcW w:w="2870" w:type="dxa"/>
          </w:tcPr>
          <w:p w:rsidR="0067705B" w:rsidRDefault="00EF3B5B">
            <w:pPr>
              <w:pStyle w:val="TableParagraph"/>
              <w:ind w:left="38"/>
              <w:rPr>
                <w:sz w:val="20"/>
              </w:rPr>
            </w:pPr>
            <w:r>
              <w:rPr>
                <w:sz w:val="20"/>
              </w:rPr>
              <w:t>to face</w:t>
            </w:r>
          </w:p>
        </w:tc>
        <w:tc>
          <w:tcPr>
            <w:tcW w:w="928" w:type="dxa"/>
          </w:tcPr>
          <w:p w:rsidR="0067705B" w:rsidRDefault="00EF3B5B">
            <w:pPr>
              <w:pStyle w:val="TableParagraph"/>
              <w:ind w:left="214"/>
              <w:rPr>
                <w:sz w:val="20"/>
              </w:rPr>
            </w:pPr>
            <w:r>
              <w:rPr>
                <w:sz w:val="20"/>
              </w:rPr>
              <w:t>0714c</w:t>
            </w:r>
          </w:p>
        </w:tc>
        <w:tc>
          <w:tcPr>
            <w:tcW w:w="940" w:type="dxa"/>
          </w:tcPr>
          <w:p w:rsidR="0067705B" w:rsidRDefault="00EF3B5B">
            <w:pPr>
              <w:pStyle w:val="TableParagraph"/>
              <w:ind w:left="0" w:right="92"/>
              <w:jc w:val="right"/>
              <w:rPr>
                <w:sz w:val="20"/>
              </w:rPr>
            </w:pPr>
            <w:r>
              <w:rPr>
                <w:sz w:val="20"/>
              </w:rPr>
              <w:t>63786.04</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U+9109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嚮</w:t>
            </w:r>
          </w:p>
        </w:tc>
        <w:tc>
          <w:tcPr>
            <w:tcW w:w="770" w:type="dxa"/>
          </w:tcPr>
          <w:p w:rsidR="0067705B" w:rsidRDefault="00EF3B5B">
            <w:pPr>
              <w:pStyle w:val="TableParagraph"/>
              <w:rPr>
                <w:sz w:val="20"/>
              </w:rPr>
            </w:pPr>
            <w:r>
              <w:rPr>
                <w:sz w:val="20"/>
              </w:rPr>
              <w:t>xiàng</w:t>
            </w:r>
          </w:p>
        </w:tc>
        <w:tc>
          <w:tcPr>
            <w:tcW w:w="965" w:type="dxa"/>
            <w:tcBorders>
              <w:right w:val="nil"/>
            </w:tcBorders>
          </w:tcPr>
          <w:p w:rsidR="0067705B" w:rsidRDefault="00EF3B5B">
            <w:pPr>
              <w:pStyle w:val="TableParagraph"/>
              <w:rPr>
                <w:i/>
                <w:sz w:val="20"/>
              </w:rPr>
            </w:pPr>
            <w:r>
              <w:rPr>
                <w:i/>
                <w:sz w:val="20"/>
              </w:rPr>
              <w:t>xjangH</w:t>
            </w:r>
          </w:p>
        </w:tc>
        <w:tc>
          <w:tcPr>
            <w:tcW w:w="1819" w:type="dxa"/>
            <w:tcBorders>
              <w:left w:val="nil"/>
            </w:tcBorders>
          </w:tcPr>
          <w:p w:rsidR="0067705B" w:rsidRDefault="00EF3B5B">
            <w:pPr>
              <w:pStyle w:val="TableParagraph"/>
              <w:ind w:left="158"/>
              <w:rPr>
                <w:i/>
                <w:sz w:val="20"/>
              </w:rPr>
            </w:pPr>
            <w:r>
              <w:rPr>
                <w:i/>
                <w:sz w:val="20"/>
              </w:rPr>
              <w:t>(x- + -jang C)</w:t>
            </w:r>
          </w:p>
        </w:tc>
        <w:tc>
          <w:tcPr>
            <w:tcW w:w="2782" w:type="dxa"/>
          </w:tcPr>
          <w:p w:rsidR="0067705B" w:rsidRDefault="00EF3B5B">
            <w:pPr>
              <w:pStyle w:val="TableParagraph"/>
              <w:rPr>
                <w:sz w:val="20"/>
              </w:rPr>
            </w:pPr>
            <w:r>
              <w:rPr>
                <w:sz w:val="20"/>
              </w:rPr>
              <w:t>*qʰaŋ-s</w:t>
            </w:r>
          </w:p>
        </w:tc>
        <w:tc>
          <w:tcPr>
            <w:tcW w:w="2870" w:type="dxa"/>
          </w:tcPr>
          <w:p w:rsidR="0067705B" w:rsidRDefault="00EF3B5B">
            <w:pPr>
              <w:pStyle w:val="TableParagraph"/>
              <w:ind w:left="38"/>
              <w:rPr>
                <w:sz w:val="20"/>
              </w:rPr>
            </w:pPr>
            <w:r>
              <w:rPr>
                <w:sz w:val="20"/>
              </w:rPr>
              <w:t>to face, approach</w:t>
            </w:r>
          </w:p>
        </w:tc>
        <w:tc>
          <w:tcPr>
            <w:tcW w:w="928" w:type="dxa"/>
          </w:tcPr>
          <w:p w:rsidR="0067705B" w:rsidRDefault="00EF3B5B">
            <w:pPr>
              <w:pStyle w:val="TableParagraph"/>
              <w:ind w:left="232"/>
              <w:rPr>
                <w:sz w:val="20"/>
              </w:rPr>
            </w:pPr>
            <w:r>
              <w:rPr>
                <w:sz w:val="20"/>
              </w:rPr>
              <w:t>0714i</w:t>
            </w:r>
          </w:p>
        </w:tc>
        <w:tc>
          <w:tcPr>
            <w:tcW w:w="940" w:type="dxa"/>
          </w:tcPr>
          <w:p w:rsidR="0067705B" w:rsidRDefault="00EF3B5B">
            <w:pPr>
              <w:pStyle w:val="TableParagraph"/>
              <w:ind w:left="0" w:right="92"/>
              <w:jc w:val="right"/>
              <w:rPr>
                <w:sz w:val="20"/>
              </w:rPr>
            </w:pPr>
            <w:r>
              <w:rPr>
                <w:sz w:val="20"/>
              </w:rPr>
              <w:t>10698.08</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64"/>
              <w:rPr>
                <w:sz w:val="20"/>
              </w:rPr>
            </w:pPr>
            <w:r>
              <w:rPr>
                <w:sz w:val="20"/>
              </w:rPr>
              <w:t>U+56AE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橡</w:t>
            </w:r>
          </w:p>
        </w:tc>
        <w:tc>
          <w:tcPr>
            <w:tcW w:w="770" w:type="dxa"/>
          </w:tcPr>
          <w:p w:rsidR="0067705B" w:rsidRDefault="00EF3B5B">
            <w:pPr>
              <w:pStyle w:val="TableParagraph"/>
              <w:spacing w:before="29"/>
              <w:rPr>
                <w:sz w:val="20"/>
              </w:rPr>
            </w:pPr>
            <w:r>
              <w:rPr>
                <w:sz w:val="20"/>
              </w:rPr>
              <w:t>xiàng</w:t>
            </w:r>
          </w:p>
        </w:tc>
        <w:tc>
          <w:tcPr>
            <w:tcW w:w="965" w:type="dxa"/>
            <w:tcBorders>
              <w:right w:val="nil"/>
            </w:tcBorders>
          </w:tcPr>
          <w:p w:rsidR="0067705B" w:rsidRDefault="00EF3B5B">
            <w:pPr>
              <w:pStyle w:val="TableParagraph"/>
              <w:spacing w:before="29"/>
              <w:rPr>
                <w:i/>
                <w:sz w:val="20"/>
              </w:rPr>
            </w:pPr>
            <w:r>
              <w:rPr>
                <w:i/>
                <w:sz w:val="20"/>
              </w:rPr>
              <w:t>zjangX</w:t>
            </w:r>
          </w:p>
        </w:tc>
        <w:tc>
          <w:tcPr>
            <w:tcW w:w="1819" w:type="dxa"/>
            <w:tcBorders>
              <w:left w:val="nil"/>
            </w:tcBorders>
          </w:tcPr>
          <w:p w:rsidR="0067705B" w:rsidRDefault="00EF3B5B">
            <w:pPr>
              <w:pStyle w:val="TableParagraph"/>
              <w:spacing w:before="29"/>
              <w:ind w:left="158"/>
              <w:rPr>
                <w:i/>
                <w:sz w:val="20"/>
              </w:rPr>
            </w:pPr>
            <w:r>
              <w:rPr>
                <w:i/>
                <w:sz w:val="20"/>
              </w:rPr>
              <w:t>(z- + -jang B)</w:t>
            </w:r>
          </w:p>
        </w:tc>
        <w:tc>
          <w:tcPr>
            <w:tcW w:w="2782" w:type="dxa"/>
          </w:tcPr>
          <w:p w:rsidR="0067705B" w:rsidRDefault="00EF3B5B">
            <w:pPr>
              <w:pStyle w:val="TableParagraph"/>
              <w:spacing w:before="29"/>
              <w:rPr>
                <w:sz w:val="20"/>
              </w:rPr>
            </w:pPr>
            <w:r>
              <w:rPr>
                <w:sz w:val="20"/>
              </w:rPr>
              <w:t>*s-[d]aŋʔ</w:t>
            </w:r>
          </w:p>
        </w:tc>
        <w:tc>
          <w:tcPr>
            <w:tcW w:w="2870" w:type="dxa"/>
          </w:tcPr>
          <w:p w:rsidR="0067705B" w:rsidRDefault="00EF3B5B">
            <w:pPr>
              <w:pStyle w:val="TableParagraph"/>
              <w:spacing w:before="29"/>
              <w:ind w:left="38"/>
              <w:rPr>
                <w:sz w:val="20"/>
              </w:rPr>
            </w:pPr>
            <w:r>
              <w:rPr>
                <w:sz w:val="20"/>
              </w:rPr>
              <w:t>acorn</w:t>
            </w:r>
          </w:p>
        </w:tc>
        <w:tc>
          <w:tcPr>
            <w:tcW w:w="928" w:type="dxa"/>
          </w:tcPr>
          <w:p w:rsidR="0067705B" w:rsidRDefault="00EF3B5B">
            <w:pPr>
              <w:pStyle w:val="TableParagraph"/>
              <w:spacing w:before="29"/>
              <w:ind w:left="226"/>
              <w:rPr>
                <w:sz w:val="20"/>
              </w:rPr>
            </w:pPr>
            <w:r>
              <w:rPr>
                <w:sz w:val="20"/>
              </w:rPr>
              <w:t>0728f</w:t>
            </w:r>
          </w:p>
        </w:tc>
        <w:tc>
          <w:tcPr>
            <w:tcW w:w="940" w:type="dxa"/>
          </w:tcPr>
          <w:p w:rsidR="0067705B" w:rsidRDefault="00EF3B5B">
            <w:pPr>
              <w:pStyle w:val="TableParagraph"/>
              <w:spacing w:before="29"/>
              <w:ind w:left="0" w:right="92"/>
              <w:jc w:val="right"/>
              <w:rPr>
                <w:sz w:val="20"/>
              </w:rPr>
            </w:pPr>
            <w:r>
              <w:rPr>
                <w:sz w:val="20"/>
              </w:rPr>
              <w:t>21282.07</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174"/>
              <w:rPr>
                <w:sz w:val="20"/>
              </w:rPr>
            </w:pPr>
            <w:r>
              <w:rPr>
                <w:sz w:val="20"/>
              </w:rPr>
              <w:t>U+6A61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象</w:t>
            </w:r>
          </w:p>
        </w:tc>
        <w:tc>
          <w:tcPr>
            <w:tcW w:w="770" w:type="dxa"/>
          </w:tcPr>
          <w:p w:rsidR="0067705B" w:rsidRDefault="00EF3B5B">
            <w:pPr>
              <w:pStyle w:val="TableParagraph"/>
              <w:rPr>
                <w:sz w:val="20"/>
              </w:rPr>
            </w:pPr>
            <w:r>
              <w:rPr>
                <w:sz w:val="20"/>
              </w:rPr>
              <w:t>xiàng</w:t>
            </w:r>
          </w:p>
        </w:tc>
        <w:tc>
          <w:tcPr>
            <w:tcW w:w="965" w:type="dxa"/>
            <w:tcBorders>
              <w:right w:val="nil"/>
            </w:tcBorders>
          </w:tcPr>
          <w:p w:rsidR="0067705B" w:rsidRDefault="00EF3B5B">
            <w:pPr>
              <w:pStyle w:val="TableParagraph"/>
              <w:rPr>
                <w:i/>
                <w:sz w:val="20"/>
              </w:rPr>
            </w:pPr>
            <w:r>
              <w:rPr>
                <w:i/>
                <w:sz w:val="20"/>
              </w:rPr>
              <w:t>zjangX</w:t>
            </w:r>
          </w:p>
        </w:tc>
        <w:tc>
          <w:tcPr>
            <w:tcW w:w="1819" w:type="dxa"/>
            <w:tcBorders>
              <w:left w:val="nil"/>
            </w:tcBorders>
          </w:tcPr>
          <w:p w:rsidR="0067705B" w:rsidRDefault="00EF3B5B">
            <w:pPr>
              <w:pStyle w:val="TableParagraph"/>
              <w:ind w:left="158"/>
              <w:rPr>
                <w:i/>
                <w:sz w:val="20"/>
              </w:rPr>
            </w:pPr>
            <w:r>
              <w:rPr>
                <w:i/>
                <w:sz w:val="20"/>
              </w:rPr>
              <w:t>(z- + -jang B)</w:t>
            </w:r>
          </w:p>
        </w:tc>
        <w:tc>
          <w:tcPr>
            <w:tcW w:w="2782" w:type="dxa"/>
          </w:tcPr>
          <w:p w:rsidR="0067705B" w:rsidRDefault="00EF3B5B">
            <w:pPr>
              <w:pStyle w:val="TableParagraph"/>
              <w:rPr>
                <w:sz w:val="20"/>
              </w:rPr>
            </w:pPr>
            <w:r>
              <w:rPr>
                <w:sz w:val="20"/>
              </w:rPr>
              <w:t>*s.[d]aŋʔ</w:t>
            </w:r>
          </w:p>
        </w:tc>
        <w:tc>
          <w:tcPr>
            <w:tcW w:w="2870" w:type="dxa"/>
          </w:tcPr>
          <w:p w:rsidR="0067705B" w:rsidRDefault="00EF3B5B">
            <w:pPr>
              <w:pStyle w:val="TableParagraph"/>
              <w:ind w:left="38"/>
              <w:rPr>
                <w:sz w:val="20"/>
              </w:rPr>
            </w:pPr>
            <w:r>
              <w:rPr>
                <w:sz w:val="20"/>
              </w:rPr>
              <w:t>elephant</w:t>
            </w:r>
          </w:p>
        </w:tc>
        <w:tc>
          <w:tcPr>
            <w:tcW w:w="928" w:type="dxa"/>
          </w:tcPr>
          <w:p w:rsidR="0067705B" w:rsidRDefault="00EF3B5B">
            <w:pPr>
              <w:pStyle w:val="TableParagraph"/>
              <w:ind w:left="214"/>
              <w:rPr>
                <w:sz w:val="20"/>
              </w:rPr>
            </w:pPr>
            <w:r>
              <w:rPr>
                <w:sz w:val="20"/>
              </w:rPr>
              <w:t>0728a</w:t>
            </w:r>
          </w:p>
        </w:tc>
        <w:tc>
          <w:tcPr>
            <w:tcW w:w="940" w:type="dxa"/>
          </w:tcPr>
          <w:p w:rsidR="0067705B" w:rsidRDefault="00EF3B5B">
            <w:pPr>
              <w:pStyle w:val="TableParagraph"/>
              <w:ind w:left="0" w:right="92"/>
              <w:jc w:val="right"/>
              <w:rPr>
                <w:sz w:val="20"/>
              </w:rPr>
            </w:pPr>
            <w:r>
              <w:rPr>
                <w:sz w:val="20"/>
              </w:rPr>
              <w:t>63611.09</w:t>
            </w:r>
          </w:p>
        </w:tc>
        <w:tc>
          <w:tcPr>
            <w:tcW w:w="496" w:type="dxa"/>
          </w:tcPr>
          <w:p w:rsidR="0067705B" w:rsidRDefault="00EF3B5B">
            <w:pPr>
              <w:pStyle w:val="TableParagraph"/>
              <w:ind w:left="75" w:right="76"/>
              <w:jc w:val="center"/>
              <w:rPr>
                <w:sz w:val="20"/>
              </w:rPr>
            </w:pPr>
            <w:r>
              <w:rPr>
                <w:sz w:val="20"/>
              </w:rPr>
              <w:t>152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U+8C61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像</w:t>
            </w:r>
          </w:p>
        </w:tc>
        <w:tc>
          <w:tcPr>
            <w:tcW w:w="770" w:type="dxa"/>
          </w:tcPr>
          <w:p w:rsidR="0067705B" w:rsidRDefault="00EF3B5B">
            <w:pPr>
              <w:pStyle w:val="TableParagraph"/>
              <w:rPr>
                <w:sz w:val="20"/>
              </w:rPr>
            </w:pPr>
            <w:r>
              <w:rPr>
                <w:sz w:val="20"/>
              </w:rPr>
              <w:t>xiàng</w:t>
            </w:r>
          </w:p>
        </w:tc>
        <w:tc>
          <w:tcPr>
            <w:tcW w:w="965" w:type="dxa"/>
            <w:tcBorders>
              <w:right w:val="nil"/>
            </w:tcBorders>
          </w:tcPr>
          <w:p w:rsidR="0067705B" w:rsidRDefault="00EF3B5B">
            <w:pPr>
              <w:pStyle w:val="TableParagraph"/>
              <w:rPr>
                <w:i/>
                <w:sz w:val="20"/>
              </w:rPr>
            </w:pPr>
            <w:r>
              <w:rPr>
                <w:i/>
                <w:sz w:val="20"/>
              </w:rPr>
              <w:t>zjangX</w:t>
            </w:r>
          </w:p>
        </w:tc>
        <w:tc>
          <w:tcPr>
            <w:tcW w:w="1819" w:type="dxa"/>
            <w:tcBorders>
              <w:left w:val="nil"/>
            </w:tcBorders>
          </w:tcPr>
          <w:p w:rsidR="0067705B" w:rsidRDefault="00EF3B5B">
            <w:pPr>
              <w:pStyle w:val="TableParagraph"/>
              <w:ind w:left="158"/>
              <w:rPr>
                <w:i/>
                <w:sz w:val="20"/>
              </w:rPr>
            </w:pPr>
            <w:r>
              <w:rPr>
                <w:i/>
                <w:sz w:val="20"/>
              </w:rPr>
              <w:t>(z- + -jang B)</w:t>
            </w:r>
          </w:p>
        </w:tc>
        <w:tc>
          <w:tcPr>
            <w:tcW w:w="2782" w:type="dxa"/>
          </w:tcPr>
          <w:p w:rsidR="0067705B" w:rsidRDefault="00EF3B5B">
            <w:pPr>
              <w:pStyle w:val="TableParagraph"/>
              <w:rPr>
                <w:sz w:val="20"/>
              </w:rPr>
            </w:pPr>
            <w:r>
              <w:rPr>
                <w:sz w:val="20"/>
              </w:rPr>
              <w:t>*s.[d]aŋʔ</w:t>
            </w:r>
          </w:p>
        </w:tc>
        <w:tc>
          <w:tcPr>
            <w:tcW w:w="2870" w:type="dxa"/>
          </w:tcPr>
          <w:p w:rsidR="0067705B" w:rsidRDefault="00EF3B5B">
            <w:pPr>
              <w:pStyle w:val="TableParagraph"/>
              <w:ind w:left="38"/>
              <w:rPr>
                <w:sz w:val="20"/>
              </w:rPr>
            </w:pPr>
            <w:r>
              <w:rPr>
                <w:sz w:val="20"/>
              </w:rPr>
              <w:t>image; resemble</w:t>
            </w:r>
          </w:p>
        </w:tc>
        <w:tc>
          <w:tcPr>
            <w:tcW w:w="928" w:type="dxa"/>
          </w:tcPr>
          <w:p w:rsidR="0067705B" w:rsidRDefault="00EF3B5B">
            <w:pPr>
              <w:pStyle w:val="TableParagraph"/>
              <w:ind w:left="214"/>
              <w:rPr>
                <w:sz w:val="20"/>
              </w:rPr>
            </w:pPr>
            <w:r>
              <w:rPr>
                <w:sz w:val="20"/>
              </w:rPr>
              <w:t>0728e</w:t>
            </w:r>
          </w:p>
        </w:tc>
        <w:tc>
          <w:tcPr>
            <w:tcW w:w="940" w:type="dxa"/>
          </w:tcPr>
          <w:p w:rsidR="0067705B" w:rsidRDefault="00EF3B5B">
            <w:pPr>
              <w:pStyle w:val="TableParagraph"/>
              <w:ind w:left="0" w:right="92"/>
              <w:jc w:val="right"/>
              <w:rPr>
                <w:sz w:val="20"/>
              </w:rPr>
            </w:pPr>
            <w:r>
              <w:rPr>
                <w:sz w:val="20"/>
              </w:rPr>
              <w:t>10213.03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U+50CF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鴞</w:t>
            </w:r>
          </w:p>
        </w:tc>
        <w:tc>
          <w:tcPr>
            <w:tcW w:w="770" w:type="dxa"/>
          </w:tcPr>
          <w:p w:rsidR="0067705B" w:rsidRDefault="00EF3B5B">
            <w:pPr>
              <w:pStyle w:val="TableParagraph"/>
              <w:rPr>
                <w:sz w:val="20"/>
              </w:rPr>
            </w:pPr>
            <w:r>
              <w:rPr>
                <w:sz w:val="20"/>
              </w:rPr>
              <w:t>xiāo</w:t>
            </w:r>
          </w:p>
        </w:tc>
        <w:tc>
          <w:tcPr>
            <w:tcW w:w="965" w:type="dxa"/>
            <w:tcBorders>
              <w:right w:val="nil"/>
            </w:tcBorders>
          </w:tcPr>
          <w:p w:rsidR="0067705B" w:rsidRDefault="00EF3B5B">
            <w:pPr>
              <w:pStyle w:val="TableParagraph"/>
              <w:rPr>
                <w:i/>
                <w:sz w:val="20"/>
              </w:rPr>
            </w:pPr>
            <w:r>
              <w:rPr>
                <w:i/>
                <w:sz w:val="20"/>
              </w:rPr>
              <w:t>hjew</w:t>
            </w:r>
          </w:p>
        </w:tc>
        <w:tc>
          <w:tcPr>
            <w:tcW w:w="1819" w:type="dxa"/>
            <w:tcBorders>
              <w:left w:val="nil"/>
            </w:tcBorders>
          </w:tcPr>
          <w:p w:rsidR="0067705B" w:rsidRDefault="00EF3B5B">
            <w:pPr>
              <w:pStyle w:val="TableParagraph"/>
              <w:ind w:left="158"/>
              <w:rPr>
                <w:i/>
                <w:sz w:val="20"/>
              </w:rPr>
            </w:pPr>
            <w:r>
              <w:rPr>
                <w:i/>
                <w:sz w:val="20"/>
              </w:rPr>
              <w:t>(hj- + -jew A)</w:t>
            </w:r>
          </w:p>
        </w:tc>
        <w:tc>
          <w:tcPr>
            <w:tcW w:w="2782" w:type="dxa"/>
          </w:tcPr>
          <w:p w:rsidR="0067705B" w:rsidRDefault="00EF3B5B">
            <w:pPr>
              <w:pStyle w:val="TableParagraph"/>
              <w:rPr>
                <w:sz w:val="20"/>
              </w:rPr>
            </w:pPr>
            <w:r>
              <w:rPr>
                <w:sz w:val="20"/>
              </w:rPr>
              <w:t>*[ɢ]ʷ(r)aw</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鴟鴞</w:t>
            </w:r>
            <w:r>
              <w:rPr>
                <w:sz w:val="20"/>
              </w:rPr>
              <w:t>tsyhij.hjew owl</w:t>
            </w:r>
          </w:p>
        </w:tc>
        <w:tc>
          <w:tcPr>
            <w:tcW w:w="928" w:type="dxa"/>
          </w:tcPr>
          <w:p w:rsidR="0067705B" w:rsidRDefault="00EF3B5B">
            <w:pPr>
              <w:pStyle w:val="TableParagraph"/>
              <w:ind w:left="232"/>
              <w:rPr>
                <w:sz w:val="20"/>
              </w:rPr>
            </w:pPr>
            <w:r>
              <w:rPr>
                <w:sz w:val="20"/>
              </w:rPr>
              <w:t>1041t</w:t>
            </w:r>
          </w:p>
        </w:tc>
        <w:tc>
          <w:tcPr>
            <w:tcW w:w="940" w:type="dxa"/>
          </w:tcPr>
          <w:p w:rsidR="0067705B" w:rsidRDefault="00EF3B5B">
            <w:pPr>
              <w:pStyle w:val="TableParagraph"/>
              <w:ind w:left="0" w:right="92"/>
              <w:jc w:val="right"/>
              <w:rPr>
                <w:sz w:val="20"/>
              </w:rPr>
            </w:pPr>
            <w:r>
              <w:rPr>
                <w:sz w:val="20"/>
              </w:rPr>
              <w:t>74623.11</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U+9D1E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簫</w:t>
            </w:r>
          </w:p>
        </w:tc>
        <w:tc>
          <w:tcPr>
            <w:tcW w:w="770" w:type="dxa"/>
          </w:tcPr>
          <w:p w:rsidR="0067705B" w:rsidRDefault="00EF3B5B">
            <w:pPr>
              <w:pStyle w:val="TableParagraph"/>
              <w:rPr>
                <w:sz w:val="20"/>
              </w:rPr>
            </w:pPr>
            <w:r>
              <w:rPr>
                <w:sz w:val="20"/>
              </w:rPr>
              <w:t>xiāo</w:t>
            </w:r>
          </w:p>
        </w:tc>
        <w:tc>
          <w:tcPr>
            <w:tcW w:w="965" w:type="dxa"/>
            <w:tcBorders>
              <w:right w:val="nil"/>
            </w:tcBorders>
          </w:tcPr>
          <w:p w:rsidR="0067705B" w:rsidRDefault="00EF3B5B">
            <w:pPr>
              <w:pStyle w:val="TableParagraph"/>
              <w:rPr>
                <w:i/>
                <w:sz w:val="20"/>
              </w:rPr>
            </w:pPr>
            <w:r>
              <w:rPr>
                <w:i/>
                <w:sz w:val="20"/>
              </w:rPr>
              <w:t>sew</w:t>
            </w:r>
          </w:p>
        </w:tc>
        <w:tc>
          <w:tcPr>
            <w:tcW w:w="1819" w:type="dxa"/>
            <w:tcBorders>
              <w:left w:val="nil"/>
            </w:tcBorders>
          </w:tcPr>
          <w:p w:rsidR="0067705B" w:rsidRDefault="00EF3B5B">
            <w:pPr>
              <w:pStyle w:val="TableParagraph"/>
              <w:ind w:left="158"/>
              <w:rPr>
                <w:i/>
                <w:sz w:val="20"/>
              </w:rPr>
            </w:pPr>
            <w:r>
              <w:rPr>
                <w:i/>
                <w:sz w:val="20"/>
              </w:rPr>
              <w:t>(s- + -ew A)</w:t>
            </w:r>
          </w:p>
        </w:tc>
        <w:tc>
          <w:tcPr>
            <w:tcW w:w="2782" w:type="dxa"/>
          </w:tcPr>
          <w:p w:rsidR="0067705B" w:rsidRDefault="00EF3B5B">
            <w:pPr>
              <w:pStyle w:val="TableParagraph"/>
              <w:rPr>
                <w:sz w:val="20"/>
              </w:rPr>
            </w:pPr>
            <w:r>
              <w:rPr>
                <w:sz w:val="20"/>
              </w:rPr>
              <w:t>*sˤiw</w:t>
            </w:r>
          </w:p>
        </w:tc>
        <w:tc>
          <w:tcPr>
            <w:tcW w:w="2870" w:type="dxa"/>
          </w:tcPr>
          <w:p w:rsidR="0067705B" w:rsidRDefault="00EF3B5B">
            <w:pPr>
              <w:pStyle w:val="TableParagraph"/>
              <w:ind w:left="38"/>
              <w:rPr>
                <w:sz w:val="20"/>
              </w:rPr>
            </w:pPr>
            <w:r>
              <w:rPr>
                <w:sz w:val="20"/>
              </w:rPr>
              <w:t>pan-pipe</w:t>
            </w:r>
          </w:p>
        </w:tc>
        <w:tc>
          <w:tcPr>
            <w:tcW w:w="928" w:type="dxa"/>
          </w:tcPr>
          <w:p w:rsidR="0067705B" w:rsidRDefault="00EF3B5B">
            <w:pPr>
              <w:pStyle w:val="TableParagraph"/>
              <w:ind w:left="210"/>
              <w:rPr>
                <w:sz w:val="20"/>
              </w:rPr>
            </w:pPr>
            <w:r>
              <w:rPr>
                <w:sz w:val="20"/>
              </w:rPr>
              <w:t>1028h</w:t>
            </w:r>
          </w:p>
        </w:tc>
        <w:tc>
          <w:tcPr>
            <w:tcW w:w="940" w:type="dxa"/>
          </w:tcPr>
          <w:p w:rsidR="0067705B" w:rsidRDefault="00EF3B5B">
            <w:pPr>
              <w:pStyle w:val="TableParagraph"/>
              <w:ind w:left="0" w:right="92"/>
              <w:jc w:val="right"/>
              <w:rPr>
                <w:sz w:val="20"/>
              </w:rPr>
            </w:pPr>
            <w:r>
              <w:rPr>
                <w:sz w:val="20"/>
              </w:rPr>
              <w:t>53023.10</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64"/>
              <w:rPr>
                <w:sz w:val="20"/>
              </w:rPr>
            </w:pPr>
            <w:r>
              <w:rPr>
                <w:sz w:val="20"/>
              </w:rPr>
              <w:t>U+7C2B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蕭</w:t>
            </w:r>
          </w:p>
        </w:tc>
        <w:tc>
          <w:tcPr>
            <w:tcW w:w="770" w:type="dxa"/>
          </w:tcPr>
          <w:p w:rsidR="0067705B" w:rsidRDefault="00EF3B5B">
            <w:pPr>
              <w:pStyle w:val="TableParagraph"/>
              <w:spacing w:before="29"/>
              <w:rPr>
                <w:sz w:val="20"/>
              </w:rPr>
            </w:pPr>
            <w:r>
              <w:rPr>
                <w:sz w:val="20"/>
              </w:rPr>
              <w:t>xiāo</w:t>
            </w:r>
          </w:p>
        </w:tc>
        <w:tc>
          <w:tcPr>
            <w:tcW w:w="965" w:type="dxa"/>
            <w:tcBorders>
              <w:right w:val="nil"/>
            </w:tcBorders>
          </w:tcPr>
          <w:p w:rsidR="0067705B" w:rsidRDefault="00EF3B5B">
            <w:pPr>
              <w:pStyle w:val="TableParagraph"/>
              <w:spacing w:before="29"/>
              <w:rPr>
                <w:i/>
                <w:sz w:val="20"/>
              </w:rPr>
            </w:pPr>
            <w:r>
              <w:rPr>
                <w:i/>
                <w:sz w:val="20"/>
              </w:rPr>
              <w:t>sew</w:t>
            </w:r>
          </w:p>
        </w:tc>
        <w:tc>
          <w:tcPr>
            <w:tcW w:w="1819" w:type="dxa"/>
            <w:tcBorders>
              <w:left w:val="nil"/>
            </w:tcBorders>
          </w:tcPr>
          <w:p w:rsidR="0067705B" w:rsidRDefault="00EF3B5B">
            <w:pPr>
              <w:pStyle w:val="TableParagraph"/>
              <w:spacing w:before="29"/>
              <w:ind w:left="158"/>
              <w:rPr>
                <w:i/>
                <w:sz w:val="20"/>
              </w:rPr>
            </w:pPr>
            <w:r>
              <w:rPr>
                <w:i/>
                <w:sz w:val="20"/>
              </w:rPr>
              <w:t>(s- + -ew A)</w:t>
            </w:r>
          </w:p>
        </w:tc>
        <w:tc>
          <w:tcPr>
            <w:tcW w:w="2782" w:type="dxa"/>
          </w:tcPr>
          <w:p w:rsidR="0067705B" w:rsidRDefault="00EF3B5B">
            <w:pPr>
              <w:pStyle w:val="TableParagraph"/>
              <w:spacing w:before="29"/>
              <w:rPr>
                <w:sz w:val="20"/>
              </w:rPr>
            </w:pPr>
            <w:r>
              <w:rPr>
                <w:sz w:val="20"/>
              </w:rPr>
              <w:t>*sˤiw</w:t>
            </w:r>
          </w:p>
        </w:tc>
        <w:tc>
          <w:tcPr>
            <w:tcW w:w="2870" w:type="dxa"/>
          </w:tcPr>
          <w:p w:rsidR="0067705B" w:rsidRDefault="00EF3B5B">
            <w:pPr>
              <w:pStyle w:val="TableParagraph"/>
              <w:spacing w:before="29"/>
              <w:ind w:left="38"/>
              <w:rPr>
                <w:sz w:val="20"/>
              </w:rPr>
            </w:pPr>
            <w:r>
              <w:rPr>
                <w:sz w:val="20"/>
              </w:rPr>
              <w:t>Artemisia</w:t>
            </w:r>
          </w:p>
        </w:tc>
        <w:tc>
          <w:tcPr>
            <w:tcW w:w="928" w:type="dxa"/>
          </w:tcPr>
          <w:p w:rsidR="0067705B" w:rsidRDefault="00EF3B5B">
            <w:pPr>
              <w:pStyle w:val="TableParagraph"/>
              <w:spacing w:before="29"/>
              <w:ind w:left="232"/>
              <w:rPr>
                <w:sz w:val="20"/>
              </w:rPr>
            </w:pPr>
            <w:r>
              <w:rPr>
                <w:sz w:val="20"/>
              </w:rPr>
              <w:t>1028i</w:t>
            </w:r>
          </w:p>
        </w:tc>
        <w:tc>
          <w:tcPr>
            <w:tcW w:w="940" w:type="dxa"/>
          </w:tcPr>
          <w:p w:rsidR="0067705B" w:rsidRDefault="00EF3B5B">
            <w:pPr>
              <w:pStyle w:val="TableParagraph"/>
              <w:spacing w:before="29"/>
              <w:ind w:left="0" w:right="92"/>
              <w:jc w:val="right"/>
              <w:rPr>
                <w:sz w:val="20"/>
              </w:rPr>
            </w:pPr>
            <w:r>
              <w:rPr>
                <w:sz w:val="20"/>
              </w:rPr>
              <w:t>53308.12</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174"/>
              <w:rPr>
                <w:sz w:val="20"/>
              </w:rPr>
            </w:pPr>
            <w:r>
              <w:rPr>
                <w:sz w:val="20"/>
              </w:rPr>
              <w:t>U+856D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蕭</w:t>
            </w:r>
          </w:p>
        </w:tc>
        <w:tc>
          <w:tcPr>
            <w:tcW w:w="770" w:type="dxa"/>
          </w:tcPr>
          <w:p w:rsidR="0067705B" w:rsidRDefault="00EF3B5B">
            <w:pPr>
              <w:pStyle w:val="TableParagraph"/>
              <w:rPr>
                <w:sz w:val="20"/>
              </w:rPr>
            </w:pPr>
            <w:r>
              <w:rPr>
                <w:sz w:val="20"/>
              </w:rPr>
              <w:t>xiāo</w:t>
            </w:r>
          </w:p>
        </w:tc>
        <w:tc>
          <w:tcPr>
            <w:tcW w:w="965" w:type="dxa"/>
            <w:tcBorders>
              <w:right w:val="nil"/>
            </w:tcBorders>
          </w:tcPr>
          <w:p w:rsidR="0067705B" w:rsidRDefault="00EF3B5B">
            <w:pPr>
              <w:pStyle w:val="TableParagraph"/>
              <w:rPr>
                <w:i/>
                <w:sz w:val="20"/>
              </w:rPr>
            </w:pPr>
            <w:r>
              <w:rPr>
                <w:i/>
                <w:sz w:val="20"/>
              </w:rPr>
              <w:t>sew</w:t>
            </w:r>
          </w:p>
        </w:tc>
        <w:tc>
          <w:tcPr>
            <w:tcW w:w="1819" w:type="dxa"/>
            <w:tcBorders>
              <w:left w:val="nil"/>
            </w:tcBorders>
          </w:tcPr>
          <w:p w:rsidR="0067705B" w:rsidRDefault="00EF3B5B">
            <w:pPr>
              <w:pStyle w:val="TableParagraph"/>
              <w:ind w:left="158"/>
              <w:rPr>
                <w:i/>
                <w:sz w:val="20"/>
              </w:rPr>
            </w:pPr>
            <w:r>
              <w:rPr>
                <w:i/>
                <w:sz w:val="20"/>
              </w:rPr>
              <w:t>(s- + -ew A)</w:t>
            </w:r>
          </w:p>
        </w:tc>
        <w:tc>
          <w:tcPr>
            <w:tcW w:w="2782" w:type="dxa"/>
          </w:tcPr>
          <w:p w:rsidR="0067705B" w:rsidRDefault="00EF3B5B">
            <w:pPr>
              <w:pStyle w:val="TableParagraph"/>
              <w:rPr>
                <w:sz w:val="20"/>
              </w:rPr>
            </w:pPr>
            <w:r>
              <w:rPr>
                <w:sz w:val="20"/>
              </w:rPr>
              <w:t>*sˤiw</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 xml:space="preserve">蕭蕭 </w:t>
            </w:r>
            <w:r>
              <w:rPr>
                <w:sz w:val="20"/>
              </w:rPr>
              <w:t>neighing of horses</w:t>
            </w:r>
          </w:p>
        </w:tc>
        <w:tc>
          <w:tcPr>
            <w:tcW w:w="928" w:type="dxa"/>
          </w:tcPr>
          <w:p w:rsidR="0067705B" w:rsidRDefault="00EF3B5B">
            <w:pPr>
              <w:pStyle w:val="TableParagraph"/>
              <w:ind w:left="232"/>
              <w:rPr>
                <w:sz w:val="20"/>
              </w:rPr>
            </w:pPr>
            <w:r>
              <w:rPr>
                <w:sz w:val="20"/>
              </w:rPr>
              <w:t>1028i</w:t>
            </w:r>
          </w:p>
        </w:tc>
        <w:tc>
          <w:tcPr>
            <w:tcW w:w="940" w:type="dxa"/>
          </w:tcPr>
          <w:p w:rsidR="0067705B" w:rsidRDefault="00EF3B5B">
            <w:pPr>
              <w:pStyle w:val="TableParagraph"/>
              <w:ind w:left="0" w:right="92"/>
              <w:jc w:val="right"/>
              <w:rPr>
                <w:sz w:val="20"/>
              </w:rPr>
            </w:pPr>
            <w:r>
              <w:rPr>
                <w:sz w:val="20"/>
              </w:rPr>
              <w:t>53308.12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U+856D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削</w:t>
            </w:r>
          </w:p>
        </w:tc>
        <w:tc>
          <w:tcPr>
            <w:tcW w:w="770" w:type="dxa"/>
          </w:tcPr>
          <w:p w:rsidR="0067705B" w:rsidRDefault="00EF3B5B">
            <w:pPr>
              <w:pStyle w:val="TableParagraph"/>
              <w:rPr>
                <w:sz w:val="20"/>
              </w:rPr>
            </w:pPr>
            <w:r>
              <w:rPr>
                <w:sz w:val="20"/>
              </w:rPr>
              <w:t>xiāo</w:t>
            </w:r>
          </w:p>
        </w:tc>
        <w:tc>
          <w:tcPr>
            <w:tcW w:w="965" w:type="dxa"/>
            <w:tcBorders>
              <w:right w:val="nil"/>
            </w:tcBorders>
          </w:tcPr>
          <w:p w:rsidR="0067705B" w:rsidRDefault="00EF3B5B">
            <w:pPr>
              <w:pStyle w:val="TableParagraph"/>
              <w:rPr>
                <w:i/>
                <w:sz w:val="20"/>
              </w:rPr>
            </w:pPr>
            <w:r>
              <w:rPr>
                <w:i/>
                <w:sz w:val="20"/>
              </w:rPr>
              <w:t>sjak</w:t>
            </w:r>
          </w:p>
        </w:tc>
        <w:tc>
          <w:tcPr>
            <w:tcW w:w="1819" w:type="dxa"/>
            <w:tcBorders>
              <w:left w:val="nil"/>
            </w:tcBorders>
          </w:tcPr>
          <w:p w:rsidR="0067705B" w:rsidRDefault="00EF3B5B">
            <w:pPr>
              <w:pStyle w:val="TableParagraph"/>
              <w:ind w:left="158"/>
              <w:rPr>
                <w:i/>
                <w:sz w:val="20"/>
              </w:rPr>
            </w:pPr>
            <w:r>
              <w:rPr>
                <w:i/>
                <w:sz w:val="20"/>
              </w:rPr>
              <w:t>(s- + -jak D)</w:t>
            </w:r>
          </w:p>
        </w:tc>
        <w:tc>
          <w:tcPr>
            <w:tcW w:w="2782" w:type="dxa"/>
          </w:tcPr>
          <w:p w:rsidR="0067705B" w:rsidRDefault="00EF3B5B">
            <w:pPr>
              <w:pStyle w:val="TableParagraph"/>
              <w:rPr>
                <w:sz w:val="20"/>
              </w:rPr>
            </w:pPr>
            <w:r>
              <w:rPr>
                <w:sz w:val="20"/>
              </w:rPr>
              <w:t>*[s]ewk</w:t>
            </w:r>
          </w:p>
        </w:tc>
        <w:tc>
          <w:tcPr>
            <w:tcW w:w="2870" w:type="dxa"/>
          </w:tcPr>
          <w:p w:rsidR="0067705B" w:rsidRDefault="00EF3B5B">
            <w:pPr>
              <w:pStyle w:val="TableParagraph"/>
              <w:ind w:left="38"/>
              <w:rPr>
                <w:sz w:val="20"/>
              </w:rPr>
            </w:pPr>
            <w:r>
              <w:rPr>
                <w:sz w:val="20"/>
              </w:rPr>
              <w:t>scrape, pare</w:t>
            </w:r>
          </w:p>
        </w:tc>
        <w:tc>
          <w:tcPr>
            <w:tcW w:w="928" w:type="dxa"/>
          </w:tcPr>
          <w:p w:rsidR="0067705B" w:rsidRDefault="00EF3B5B">
            <w:pPr>
              <w:pStyle w:val="TableParagraph"/>
              <w:ind w:left="196"/>
              <w:rPr>
                <w:sz w:val="20"/>
              </w:rPr>
            </w:pPr>
            <w:r>
              <w:rPr>
                <w:sz w:val="20"/>
              </w:rPr>
              <w:t>1149c'</w:t>
            </w:r>
          </w:p>
        </w:tc>
        <w:tc>
          <w:tcPr>
            <w:tcW w:w="940" w:type="dxa"/>
          </w:tcPr>
          <w:p w:rsidR="0067705B" w:rsidRDefault="00EF3B5B">
            <w:pPr>
              <w:pStyle w:val="TableParagraph"/>
              <w:ind w:left="0" w:right="92"/>
              <w:jc w:val="right"/>
              <w:rPr>
                <w:sz w:val="20"/>
              </w:rPr>
            </w:pPr>
            <w:r>
              <w:rPr>
                <w:sz w:val="20"/>
              </w:rPr>
              <w:t>10341.02</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U+524A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肖</w:t>
            </w:r>
          </w:p>
        </w:tc>
        <w:tc>
          <w:tcPr>
            <w:tcW w:w="770" w:type="dxa"/>
          </w:tcPr>
          <w:p w:rsidR="0067705B" w:rsidRDefault="00EF3B5B">
            <w:pPr>
              <w:pStyle w:val="TableParagraph"/>
              <w:rPr>
                <w:sz w:val="20"/>
              </w:rPr>
            </w:pPr>
            <w:r>
              <w:rPr>
                <w:sz w:val="20"/>
              </w:rPr>
              <w:t>xiāo</w:t>
            </w:r>
          </w:p>
        </w:tc>
        <w:tc>
          <w:tcPr>
            <w:tcW w:w="965" w:type="dxa"/>
            <w:tcBorders>
              <w:right w:val="nil"/>
            </w:tcBorders>
          </w:tcPr>
          <w:p w:rsidR="0067705B" w:rsidRDefault="00EF3B5B">
            <w:pPr>
              <w:pStyle w:val="TableParagraph"/>
              <w:rPr>
                <w:i/>
                <w:sz w:val="20"/>
              </w:rPr>
            </w:pPr>
            <w:r>
              <w:rPr>
                <w:i/>
                <w:sz w:val="20"/>
              </w:rPr>
              <w:t>sjew</w:t>
            </w:r>
          </w:p>
        </w:tc>
        <w:tc>
          <w:tcPr>
            <w:tcW w:w="1819" w:type="dxa"/>
            <w:tcBorders>
              <w:left w:val="nil"/>
            </w:tcBorders>
          </w:tcPr>
          <w:p w:rsidR="0067705B" w:rsidRDefault="00EF3B5B">
            <w:pPr>
              <w:pStyle w:val="TableParagraph"/>
              <w:ind w:left="158"/>
              <w:rPr>
                <w:i/>
                <w:sz w:val="20"/>
              </w:rPr>
            </w:pPr>
            <w:r>
              <w:rPr>
                <w:i/>
                <w:sz w:val="20"/>
              </w:rPr>
              <w:t>(s- + -jew A)</w:t>
            </w:r>
          </w:p>
        </w:tc>
        <w:tc>
          <w:tcPr>
            <w:tcW w:w="2782" w:type="dxa"/>
          </w:tcPr>
          <w:p w:rsidR="0067705B" w:rsidRDefault="00EF3B5B">
            <w:pPr>
              <w:pStyle w:val="TableParagraph"/>
              <w:rPr>
                <w:sz w:val="20"/>
              </w:rPr>
            </w:pPr>
            <w:r>
              <w:rPr>
                <w:sz w:val="20"/>
              </w:rPr>
              <w:t>*[s]ew</w:t>
            </w:r>
          </w:p>
        </w:tc>
        <w:tc>
          <w:tcPr>
            <w:tcW w:w="2870" w:type="dxa"/>
          </w:tcPr>
          <w:p w:rsidR="0067705B" w:rsidRDefault="00EF3B5B">
            <w:pPr>
              <w:pStyle w:val="TableParagraph"/>
              <w:ind w:left="38"/>
              <w:rPr>
                <w:sz w:val="20"/>
              </w:rPr>
            </w:pPr>
            <w:r>
              <w:rPr>
                <w:sz w:val="20"/>
              </w:rPr>
              <w:t>disappear</w:t>
            </w:r>
          </w:p>
        </w:tc>
        <w:tc>
          <w:tcPr>
            <w:tcW w:w="928" w:type="dxa"/>
          </w:tcPr>
          <w:p w:rsidR="0067705B" w:rsidRDefault="00EF3B5B">
            <w:pPr>
              <w:pStyle w:val="TableParagraph"/>
              <w:ind w:left="210"/>
              <w:rPr>
                <w:sz w:val="20"/>
              </w:rPr>
            </w:pPr>
            <w:r>
              <w:rPr>
                <w:sz w:val="20"/>
              </w:rPr>
              <w:t>1149g</w:t>
            </w:r>
          </w:p>
        </w:tc>
        <w:tc>
          <w:tcPr>
            <w:tcW w:w="940" w:type="dxa"/>
          </w:tcPr>
          <w:p w:rsidR="0067705B" w:rsidRDefault="00EF3B5B">
            <w:pPr>
              <w:pStyle w:val="TableParagraph"/>
              <w:ind w:left="0" w:right="92"/>
              <w:jc w:val="right"/>
              <w:rPr>
                <w:sz w:val="20"/>
              </w:rPr>
            </w:pPr>
            <w:r>
              <w:rPr>
                <w:sz w:val="20"/>
              </w:rPr>
              <w:t>32045.06</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U+8096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宵</w:t>
            </w:r>
          </w:p>
        </w:tc>
        <w:tc>
          <w:tcPr>
            <w:tcW w:w="770" w:type="dxa"/>
          </w:tcPr>
          <w:p w:rsidR="0067705B" w:rsidRDefault="00EF3B5B">
            <w:pPr>
              <w:pStyle w:val="TableParagraph"/>
              <w:rPr>
                <w:sz w:val="20"/>
              </w:rPr>
            </w:pPr>
            <w:r>
              <w:rPr>
                <w:sz w:val="20"/>
              </w:rPr>
              <w:t>xiāo</w:t>
            </w:r>
          </w:p>
        </w:tc>
        <w:tc>
          <w:tcPr>
            <w:tcW w:w="965" w:type="dxa"/>
            <w:tcBorders>
              <w:right w:val="nil"/>
            </w:tcBorders>
          </w:tcPr>
          <w:p w:rsidR="0067705B" w:rsidRDefault="00EF3B5B">
            <w:pPr>
              <w:pStyle w:val="TableParagraph"/>
              <w:rPr>
                <w:i/>
                <w:sz w:val="20"/>
              </w:rPr>
            </w:pPr>
            <w:r>
              <w:rPr>
                <w:i/>
                <w:sz w:val="20"/>
              </w:rPr>
              <w:t>sjew</w:t>
            </w:r>
          </w:p>
        </w:tc>
        <w:tc>
          <w:tcPr>
            <w:tcW w:w="1819" w:type="dxa"/>
            <w:tcBorders>
              <w:left w:val="nil"/>
            </w:tcBorders>
          </w:tcPr>
          <w:p w:rsidR="0067705B" w:rsidRDefault="00EF3B5B">
            <w:pPr>
              <w:pStyle w:val="TableParagraph"/>
              <w:ind w:left="158"/>
              <w:rPr>
                <w:i/>
                <w:sz w:val="20"/>
              </w:rPr>
            </w:pPr>
            <w:r>
              <w:rPr>
                <w:i/>
                <w:sz w:val="20"/>
              </w:rPr>
              <w:t>(s- + -jew A)</w:t>
            </w:r>
          </w:p>
        </w:tc>
        <w:tc>
          <w:tcPr>
            <w:tcW w:w="2782" w:type="dxa"/>
          </w:tcPr>
          <w:p w:rsidR="0067705B" w:rsidRDefault="00EF3B5B">
            <w:pPr>
              <w:pStyle w:val="TableParagraph"/>
              <w:rPr>
                <w:sz w:val="20"/>
              </w:rPr>
            </w:pPr>
            <w:r>
              <w:rPr>
                <w:sz w:val="20"/>
              </w:rPr>
              <w:t>*[s]ew</w:t>
            </w:r>
          </w:p>
        </w:tc>
        <w:tc>
          <w:tcPr>
            <w:tcW w:w="2870" w:type="dxa"/>
          </w:tcPr>
          <w:p w:rsidR="0067705B" w:rsidRDefault="00EF3B5B">
            <w:pPr>
              <w:pStyle w:val="TableParagraph"/>
              <w:ind w:left="38"/>
              <w:rPr>
                <w:sz w:val="20"/>
              </w:rPr>
            </w:pPr>
            <w:r>
              <w:rPr>
                <w:sz w:val="20"/>
              </w:rPr>
              <w:t>night, evening</w:t>
            </w:r>
          </w:p>
        </w:tc>
        <w:tc>
          <w:tcPr>
            <w:tcW w:w="928" w:type="dxa"/>
          </w:tcPr>
          <w:p w:rsidR="0067705B" w:rsidRDefault="00EF3B5B">
            <w:pPr>
              <w:pStyle w:val="TableParagraph"/>
              <w:ind w:left="210"/>
              <w:rPr>
                <w:sz w:val="20"/>
              </w:rPr>
            </w:pPr>
            <w:r>
              <w:rPr>
                <w:sz w:val="20"/>
              </w:rPr>
              <w:t>1149h</w:t>
            </w:r>
          </w:p>
        </w:tc>
        <w:tc>
          <w:tcPr>
            <w:tcW w:w="940" w:type="dxa"/>
          </w:tcPr>
          <w:p w:rsidR="0067705B" w:rsidRDefault="00EF3B5B">
            <w:pPr>
              <w:pStyle w:val="TableParagraph"/>
              <w:ind w:left="0" w:right="92"/>
              <w:jc w:val="right"/>
              <w:rPr>
                <w:sz w:val="20"/>
              </w:rPr>
            </w:pPr>
            <w:r>
              <w:rPr>
                <w:sz w:val="20"/>
              </w:rPr>
              <w:t>20932.02</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4"/>
              <w:rPr>
                <w:sz w:val="20"/>
              </w:rPr>
            </w:pPr>
            <w:r>
              <w:rPr>
                <w:sz w:val="20"/>
              </w:rPr>
              <w:t>U+5BB5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消</w:t>
            </w:r>
          </w:p>
        </w:tc>
        <w:tc>
          <w:tcPr>
            <w:tcW w:w="770" w:type="dxa"/>
          </w:tcPr>
          <w:p w:rsidR="0067705B" w:rsidRDefault="00EF3B5B">
            <w:pPr>
              <w:pStyle w:val="TableParagraph"/>
              <w:rPr>
                <w:sz w:val="20"/>
              </w:rPr>
            </w:pPr>
            <w:r>
              <w:rPr>
                <w:sz w:val="20"/>
              </w:rPr>
              <w:t>xiāo</w:t>
            </w:r>
          </w:p>
        </w:tc>
        <w:tc>
          <w:tcPr>
            <w:tcW w:w="965" w:type="dxa"/>
            <w:tcBorders>
              <w:right w:val="nil"/>
            </w:tcBorders>
          </w:tcPr>
          <w:p w:rsidR="0067705B" w:rsidRDefault="00EF3B5B">
            <w:pPr>
              <w:pStyle w:val="TableParagraph"/>
              <w:rPr>
                <w:i/>
                <w:sz w:val="20"/>
              </w:rPr>
            </w:pPr>
            <w:r>
              <w:rPr>
                <w:i/>
                <w:sz w:val="20"/>
              </w:rPr>
              <w:t>sjew</w:t>
            </w:r>
          </w:p>
        </w:tc>
        <w:tc>
          <w:tcPr>
            <w:tcW w:w="1819" w:type="dxa"/>
            <w:tcBorders>
              <w:left w:val="nil"/>
            </w:tcBorders>
          </w:tcPr>
          <w:p w:rsidR="0067705B" w:rsidRDefault="00EF3B5B">
            <w:pPr>
              <w:pStyle w:val="TableParagraph"/>
              <w:ind w:left="158"/>
              <w:rPr>
                <w:i/>
                <w:sz w:val="20"/>
              </w:rPr>
            </w:pPr>
            <w:r>
              <w:rPr>
                <w:i/>
                <w:sz w:val="20"/>
              </w:rPr>
              <w:t>(s- + -jew A)</w:t>
            </w:r>
          </w:p>
        </w:tc>
        <w:tc>
          <w:tcPr>
            <w:tcW w:w="2782" w:type="dxa"/>
          </w:tcPr>
          <w:p w:rsidR="0067705B" w:rsidRDefault="00EF3B5B">
            <w:pPr>
              <w:pStyle w:val="TableParagraph"/>
              <w:rPr>
                <w:sz w:val="20"/>
              </w:rPr>
            </w:pPr>
            <w:r>
              <w:rPr>
                <w:sz w:val="20"/>
              </w:rPr>
              <w:t>*[s]ew</w:t>
            </w:r>
          </w:p>
        </w:tc>
        <w:tc>
          <w:tcPr>
            <w:tcW w:w="2870" w:type="dxa"/>
          </w:tcPr>
          <w:p w:rsidR="0067705B" w:rsidRDefault="00EF3B5B">
            <w:pPr>
              <w:pStyle w:val="TableParagraph"/>
              <w:ind w:left="38"/>
              <w:rPr>
                <w:sz w:val="20"/>
              </w:rPr>
            </w:pPr>
            <w:r>
              <w:rPr>
                <w:sz w:val="20"/>
              </w:rPr>
              <w:t>dissolve; disappear</w:t>
            </w:r>
          </w:p>
        </w:tc>
        <w:tc>
          <w:tcPr>
            <w:tcW w:w="928" w:type="dxa"/>
          </w:tcPr>
          <w:p w:rsidR="0067705B" w:rsidRDefault="00EF3B5B">
            <w:pPr>
              <w:pStyle w:val="TableParagraph"/>
              <w:ind w:left="232"/>
              <w:rPr>
                <w:sz w:val="20"/>
              </w:rPr>
            </w:pPr>
            <w:r>
              <w:rPr>
                <w:sz w:val="20"/>
              </w:rPr>
              <w:t>1149j</w:t>
            </w:r>
          </w:p>
        </w:tc>
        <w:tc>
          <w:tcPr>
            <w:tcW w:w="940" w:type="dxa"/>
          </w:tcPr>
          <w:p w:rsidR="0067705B" w:rsidRDefault="00EF3B5B">
            <w:pPr>
              <w:pStyle w:val="TableParagraph"/>
              <w:ind w:left="0" w:right="92"/>
              <w:jc w:val="right"/>
              <w:rPr>
                <w:sz w:val="20"/>
              </w:rPr>
            </w:pPr>
            <w:r>
              <w:rPr>
                <w:sz w:val="20"/>
              </w:rPr>
              <w:t>31622.02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U+6D88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逍</w:t>
            </w:r>
          </w:p>
        </w:tc>
        <w:tc>
          <w:tcPr>
            <w:tcW w:w="770" w:type="dxa"/>
          </w:tcPr>
          <w:p w:rsidR="0067705B" w:rsidRDefault="00EF3B5B">
            <w:pPr>
              <w:pStyle w:val="TableParagraph"/>
              <w:rPr>
                <w:sz w:val="20"/>
              </w:rPr>
            </w:pPr>
            <w:r>
              <w:rPr>
                <w:sz w:val="20"/>
              </w:rPr>
              <w:t>xiāo</w:t>
            </w:r>
          </w:p>
        </w:tc>
        <w:tc>
          <w:tcPr>
            <w:tcW w:w="965" w:type="dxa"/>
            <w:tcBorders>
              <w:right w:val="nil"/>
            </w:tcBorders>
          </w:tcPr>
          <w:p w:rsidR="0067705B" w:rsidRDefault="00EF3B5B">
            <w:pPr>
              <w:pStyle w:val="TableParagraph"/>
              <w:rPr>
                <w:i/>
                <w:sz w:val="20"/>
              </w:rPr>
            </w:pPr>
            <w:r>
              <w:rPr>
                <w:i/>
                <w:sz w:val="20"/>
              </w:rPr>
              <w:t>sjew</w:t>
            </w:r>
          </w:p>
        </w:tc>
        <w:tc>
          <w:tcPr>
            <w:tcW w:w="1819" w:type="dxa"/>
            <w:tcBorders>
              <w:left w:val="nil"/>
            </w:tcBorders>
          </w:tcPr>
          <w:p w:rsidR="0067705B" w:rsidRDefault="00EF3B5B">
            <w:pPr>
              <w:pStyle w:val="TableParagraph"/>
              <w:ind w:left="158"/>
              <w:rPr>
                <w:i/>
                <w:sz w:val="20"/>
              </w:rPr>
            </w:pPr>
            <w:r>
              <w:rPr>
                <w:i/>
                <w:sz w:val="20"/>
              </w:rPr>
              <w:t>(s- + -jew A)</w:t>
            </w:r>
          </w:p>
        </w:tc>
        <w:tc>
          <w:tcPr>
            <w:tcW w:w="2782" w:type="dxa"/>
          </w:tcPr>
          <w:p w:rsidR="0067705B" w:rsidRDefault="00EF3B5B">
            <w:pPr>
              <w:pStyle w:val="TableParagraph"/>
              <w:rPr>
                <w:sz w:val="20"/>
              </w:rPr>
            </w:pPr>
            <w:r>
              <w:rPr>
                <w:sz w:val="20"/>
              </w:rPr>
              <w:t>*[s]ew</w:t>
            </w:r>
          </w:p>
        </w:tc>
        <w:tc>
          <w:tcPr>
            <w:tcW w:w="2870" w:type="dxa"/>
          </w:tcPr>
          <w:p w:rsidR="0067705B" w:rsidRDefault="00EF3B5B">
            <w:pPr>
              <w:pStyle w:val="TableParagraph"/>
              <w:ind w:left="38"/>
              <w:rPr>
                <w:sz w:val="20"/>
              </w:rPr>
            </w:pPr>
            <w:r>
              <w:rPr>
                <w:sz w:val="20"/>
              </w:rPr>
              <w:t>be at ease</w:t>
            </w:r>
          </w:p>
        </w:tc>
        <w:tc>
          <w:tcPr>
            <w:tcW w:w="928" w:type="dxa"/>
          </w:tcPr>
          <w:p w:rsidR="0067705B" w:rsidRDefault="00EF3B5B">
            <w:pPr>
              <w:pStyle w:val="TableParagraph"/>
              <w:ind w:left="182"/>
              <w:rPr>
                <w:sz w:val="20"/>
              </w:rPr>
            </w:pPr>
            <w:r>
              <w:rPr>
                <w:sz w:val="20"/>
              </w:rPr>
              <w:t>1149m</w:t>
            </w:r>
          </w:p>
        </w:tc>
        <w:tc>
          <w:tcPr>
            <w:tcW w:w="940" w:type="dxa"/>
          </w:tcPr>
          <w:p w:rsidR="0067705B" w:rsidRDefault="00EF3B5B">
            <w:pPr>
              <w:pStyle w:val="TableParagraph"/>
              <w:ind w:left="0" w:right="92"/>
              <w:jc w:val="right"/>
              <w:rPr>
                <w:sz w:val="20"/>
              </w:rPr>
            </w:pPr>
            <w:r>
              <w:rPr>
                <w:sz w:val="20"/>
              </w:rPr>
              <w:t>63840.06</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U+900D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霄</w:t>
            </w:r>
          </w:p>
        </w:tc>
        <w:tc>
          <w:tcPr>
            <w:tcW w:w="770" w:type="dxa"/>
          </w:tcPr>
          <w:p w:rsidR="0067705B" w:rsidRDefault="00EF3B5B">
            <w:pPr>
              <w:pStyle w:val="TableParagraph"/>
              <w:rPr>
                <w:sz w:val="20"/>
              </w:rPr>
            </w:pPr>
            <w:r>
              <w:rPr>
                <w:sz w:val="20"/>
              </w:rPr>
              <w:t>xiāo</w:t>
            </w:r>
          </w:p>
        </w:tc>
        <w:tc>
          <w:tcPr>
            <w:tcW w:w="965" w:type="dxa"/>
            <w:tcBorders>
              <w:right w:val="nil"/>
            </w:tcBorders>
          </w:tcPr>
          <w:p w:rsidR="0067705B" w:rsidRDefault="00EF3B5B">
            <w:pPr>
              <w:pStyle w:val="TableParagraph"/>
              <w:rPr>
                <w:i/>
                <w:sz w:val="20"/>
              </w:rPr>
            </w:pPr>
            <w:r>
              <w:rPr>
                <w:i/>
                <w:sz w:val="20"/>
              </w:rPr>
              <w:t>sjew</w:t>
            </w:r>
          </w:p>
        </w:tc>
        <w:tc>
          <w:tcPr>
            <w:tcW w:w="1819" w:type="dxa"/>
            <w:tcBorders>
              <w:left w:val="nil"/>
            </w:tcBorders>
          </w:tcPr>
          <w:p w:rsidR="0067705B" w:rsidRDefault="00EF3B5B">
            <w:pPr>
              <w:pStyle w:val="TableParagraph"/>
              <w:ind w:left="158"/>
              <w:rPr>
                <w:i/>
                <w:sz w:val="20"/>
              </w:rPr>
            </w:pPr>
            <w:r>
              <w:rPr>
                <w:i/>
                <w:sz w:val="20"/>
              </w:rPr>
              <w:t>(s- + -jew A)</w:t>
            </w:r>
          </w:p>
        </w:tc>
        <w:tc>
          <w:tcPr>
            <w:tcW w:w="2782" w:type="dxa"/>
          </w:tcPr>
          <w:p w:rsidR="0067705B" w:rsidRDefault="00EF3B5B">
            <w:pPr>
              <w:pStyle w:val="TableParagraph"/>
              <w:rPr>
                <w:sz w:val="20"/>
              </w:rPr>
            </w:pPr>
            <w:r>
              <w:rPr>
                <w:sz w:val="20"/>
              </w:rPr>
              <w:t>*[s]ew</w:t>
            </w:r>
          </w:p>
        </w:tc>
        <w:tc>
          <w:tcPr>
            <w:tcW w:w="2870" w:type="dxa"/>
          </w:tcPr>
          <w:p w:rsidR="0067705B" w:rsidRDefault="00EF3B5B">
            <w:pPr>
              <w:pStyle w:val="TableParagraph"/>
              <w:ind w:left="38"/>
              <w:rPr>
                <w:sz w:val="20"/>
              </w:rPr>
            </w:pPr>
            <w:r>
              <w:rPr>
                <w:sz w:val="20"/>
              </w:rPr>
              <w:t>sleet</w:t>
            </w:r>
          </w:p>
        </w:tc>
        <w:tc>
          <w:tcPr>
            <w:tcW w:w="928" w:type="dxa"/>
          </w:tcPr>
          <w:p w:rsidR="0067705B" w:rsidRDefault="00EF3B5B">
            <w:pPr>
              <w:pStyle w:val="TableParagraph"/>
              <w:ind w:left="210"/>
              <w:rPr>
                <w:sz w:val="20"/>
              </w:rPr>
            </w:pPr>
            <w:r>
              <w:rPr>
                <w:sz w:val="20"/>
              </w:rPr>
              <w:t>1149o</w:t>
            </w:r>
          </w:p>
        </w:tc>
        <w:tc>
          <w:tcPr>
            <w:tcW w:w="940" w:type="dxa"/>
          </w:tcPr>
          <w:p w:rsidR="0067705B" w:rsidRDefault="00EF3B5B">
            <w:pPr>
              <w:pStyle w:val="TableParagraph"/>
              <w:ind w:left="0" w:right="92"/>
              <w:jc w:val="right"/>
              <w:rPr>
                <w:sz w:val="20"/>
              </w:rPr>
            </w:pPr>
            <w:r>
              <w:rPr>
                <w:sz w:val="20"/>
              </w:rPr>
              <w:t>64064.02</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U+9704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小</w:t>
            </w:r>
          </w:p>
        </w:tc>
        <w:tc>
          <w:tcPr>
            <w:tcW w:w="770" w:type="dxa"/>
          </w:tcPr>
          <w:p w:rsidR="0067705B" w:rsidRDefault="00EF3B5B">
            <w:pPr>
              <w:pStyle w:val="TableParagraph"/>
              <w:rPr>
                <w:sz w:val="20"/>
              </w:rPr>
            </w:pPr>
            <w:r>
              <w:rPr>
                <w:sz w:val="20"/>
              </w:rPr>
              <w:t>xiǎo</w:t>
            </w:r>
          </w:p>
        </w:tc>
        <w:tc>
          <w:tcPr>
            <w:tcW w:w="965" w:type="dxa"/>
            <w:tcBorders>
              <w:right w:val="nil"/>
            </w:tcBorders>
          </w:tcPr>
          <w:p w:rsidR="0067705B" w:rsidRDefault="00EF3B5B">
            <w:pPr>
              <w:pStyle w:val="TableParagraph"/>
              <w:rPr>
                <w:i/>
                <w:sz w:val="20"/>
              </w:rPr>
            </w:pPr>
            <w:r>
              <w:rPr>
                <w:i/>
                <w:sz w:val="20"/>
              </w:rPr>
              <w:t>sjewX</w:t>
            </w:r>
          </w:p>
        </w:tc>
        <w:tc>
          <w:tcPr>
            <w:tcW w:w="1819" w:type="dxa"/>
            <w:tcBorders>
              <w:left w:val="nil"/>
            </w:tcBorders>
          </w:tcPr>
          <w:p w:rsidR="0067705B" w:rsidRDefault="00EF3B5B">
            <w:pPr>
              <w:pStyle w:val="TableParagraph"/>
              <w:ind w:left="158"/>
              <w:rPr>
                <w:i/>
                <w:sz w:val="20"/>
              </w:rPr>
            </w:pPr>
            <w:r>
              <w:rPr>
                <w:i/>
                <w:sz w:val="20"/>
              </w:rPr>
              <w:t>(s- + -jew B)</w:t>
            </w:r>
          </w:p>
        </w:tc>
        <w:tc>
          <w:tcPr>
            <w:tcW w:w="2782" w:type="dxa"/>
          </w:tcPr>
          <w:p w:rsidR="0067705B" w:rsidRDefault="00EF3B5B">
            <w:pPr>
              <w:pStyle w:val="TableParagraph"/>
              <w:rPr>
                <w:sz w:val="20"/>
              </w:rPr>
            </w:pPr>
            <w:r>
              <w:rPr>
                <w:sz w:val="20"/>
              </w:rPr>
              <w:t>*[s]ewʔ</w:t>
            </w:r>
          </w:p>
        </w:tc>
        <w:tc>
          <w:tcPr>
            <w:tcW w:w="2870" w:type="dxa"/>
          </w:tcPr>
          <w:p w:rsidR="0067705B" w:rsidRDefault="00EF3B5B">
            <w:pPr>
              <w:pStyle w:val="TableParagraph"/>
              <w:ind w:left="38"/>
              <w:rPr>
                <w:sz w:val="20"/>
              </w:rPr>
            </w:pPr>
            <w:r>
              <w:rPr>
                <w:sz w:val="20"/>
              </w:rPr>
              <w:t>small</w:t>
            </w:r>
          </w:p>
        </w:tc>
        <w:tc>
          <w:tcPr>
            <w:tcW w:w="928" w:type="dxa"/>
          </w:tcPr>
          <w:p w:rsidR="0067705B" w:rsidRDefault="00EF3B5B">
            <w:pPr>
              <w:pStyle w:val="TableParagraph"/>
              <w:ind w:left="214"/>
              <w:rPr>
                <w:sz w:val="20"/>
              </w:rPr>
            </w:pPr>
            <w:r>
              <w:rPr>
                <w:sz w:val="20"/>
              </w:rPr>
              <w:t>1149a</w:t>
            </w:r>
          </w:p>
        </w:tc>
        <w:tc>
          <w:tcPr>
            <w:tcW w:w="940" w:type="dxa"/>
          </w:tcPr>
          <w:p w:rsidR="0067705B" w:rsidRDefault="00EF3B5B">
            <w:pPr>
              <w:pStyle w:val="TableParagraph"/>
              <w:ind w:left="0" w:right="92"/>
              <w:jc w:val="right"/>
              <w:rPr>
                <w:sz w:val="20"/>
              </w:rPr>
            </w:pPr>
            <w:r>
              <w:rPr>
                <w:sz w:val="20"/>
              </w:rPr>
              <w:t>10560.12</w:t>
            </w:r>
          </w:p>
        </w:tc>
        <w:tc>
          <w:tcPr>
            <w:tcW w:w="496" w:type="dxa"/>
          </w:tcPr>
          <w:p w:rsidR="0067705B" w:rsidRDefault="00EF3B5B">
            <w:pPr>
              <w:pStyle w:val="TableParagraph"/>
              <w:ind w:left="75" w:right="76"/>
              <w:jc w:val="center"/>
              <w:rPr>
                <w:sz w:val="20"/>
              </w:rPr>
            </w:pPr>
            <w:r>
              <w:rPr>
                <w:sz w:val="20"/>
              </w:rPr>
              <w:t>42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74"/>
              <w:rPr>
                <w:sz w:val="20"/>
              </w:rPr>
            </w:pPr>
            <w:r>
              <w:rPr>
                <w:sz w:val="20"/>
              </w:rPr>
              <w:t>U+5C0F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曉</w:t>
            </w:r>
          </w:p>
        </w:tc>
        <w:tc>
          <w:tcPr>
            <w:tcW w:w="770" w:type="dxa"/>
          </w:tcPr>
          <w:p w:rsidR="0067705B" w:rsidRDefault="00EF3B5B">
            <w:pPr>
              <w:pStyle w:val="TableParagraph"/>
              <w:rPr>
                <w:sz w:val="20"/>
              </w:rPr>
            </w:pPr>
            <w:r>
              <w:rPr>
                <w:sz w:val="20"/>
              </w:rPr>
              <w:t>xiǎo</w:t>
            </w:r>
          </w:p>
        </w:tc>
        <w:tc>
          <w:tcPr>
            <w:tcW w:w="965" w:type="dxa"/>
            <w:tcBorders>
              <w:right w:val="nil"/>
            </w:tcBorders>
          </w:tcPr>
          <w:p w:rsidR="0067705B" w:rsidRDefault="00EF3B5B">
            <w:pPr>
              <w:pStyle w:val="TableParagraph"/>
              <w:rPr>
                <w:i/>
                <w:sz w:val="20"/>
              </w:rPr>
            </w:pPr>
            <w:r>
              <w:rPr>
                <w:i/>
                <w:sz w:val="20"/>
              </w:rPr>
              <w:t>xewX</w:t>
            </w:r>
          </w:p>
        </w:tc>
        <w:tc>
          <w:tcPr>
            <w:tcW w:w="1819" w:type="dxa"/>
            <w:tcBorders>
              <w:left w:val="nil"/>
            </w:tcBorders>
          </w:tcPr>
          <w:p w:rsidR="0067705B" w:rsidRDefault="00EF3B5B">
            <w:pPr>
              <w:pStyle w:val="TableParagraph"/>
              <w:ind w:left="158"/>
              <w:rPr>
                <w:i/>
                <w:sz w:val="20"/>
              </w:rPr>
            </w:pPr>
            <w:r>
              <w:rPr>
                <w:i/>
                <w:sz w:val="20"/>
              </w:rPr>
              <w:t>(x- + -ew B)</w:t>
            </w:r>
          </w:p>
        </w:tc>
        <w:tc>
          <w:tcPr>
            <w:tcW w:w="2782" w:type="dxa"/>
          </w:tcPr>
          <w:p w:rsidR="0067705B" w:rsidRDefault="00EF3B5B">
            <w:pPr>
              <w:pStyle w:val="TableParagraph"/>
              <w:rPr>
                <w:sz w:val="20"/>
              </w:rPr>
            </w:pPr>
            <w:r>
              <w:rPr>
                <w:sz w:val="20"/>
              </w:rPr>
              <w:t>*qʰˤewʔ</w:t>
            </w:r>
          </w:p>
        </w:tc>
        <w:tc>
          <w:tcPr>
            <w:tcW w:w="2870" w:type="dxa"/>
          </w:tcPr>
          <w:p w:rsidR="0067705B" w:rsidRDefault="00EF3B5B">
            <w:pPr>
              <w:pStyle w:val="TableParagraph"/>
              <w:ind w:left="38"/>
              <w:rPr>
                <w:sz w:val="20"/>
              </w:rPr>
            </w:pPr>
            <w:r>
              <w:rPr>
                <w:sz w:val="20"/>
              </w:rPr>
              <w:t>understand</w:t>
            </w:r>
          </w:p>
        </w:tc>
        <w:tc>
          <w:tcPr>
            <w:tcW w:w="928" w:type="dxa"/>
          </w:tcPr>
          <w:p w:rsidR="0067705B" w:rsidRDefault="00EF3B5B">
            <w:pPr>
              <w:pStyle w:val="TableParagraph"/>
              <w:ind w:left="226"/>
              <w:rPr>
                <w:sz w:val="20"/>
              </w:rPr>
            </w:pPr>
            <w:r>
              <w:rPr>
                <w:sz w:val="20"/>
              </w:rPr>
              <w:t>1164f</w:t>
            </w:r>
          </w:p>
        </w:tc>
        <w:tc>
          <w:tcPr>
            <w:tcW w:w="940" w:type="dxa"/>
          </w:tcPr>
          <w:p w:rsidR="0067705B" w:rsidRDefault="00EF3B5B">
            <w:pPr>
              <w:pStyle w:val="TableParagraph"/>
              <w:ind w:left="0" w:right="92"/>
              <w:jc w:val="right"/>
              <w:rPr>
                <w:sz w:val="20"/>
              </w:rPr>
            </w:pPr>
            <w:r>
              <w:rPr>
                <w:sz w:val="20"/>
              </w:rPr>
              <w:t>21535.01</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0"/>
              <w:rPr>
                <w:sz w:val="20"/>
              </w:rPr>
            </w:pPr>
            <w:r>
              <w:rPr>
                <w:sz w:val="20"/>
              </w:rPr>
              <w:t>U+66C9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效</w:t>
            </w:r>
          </w:p>
        </w:tc>
        <w:tc>
          <w:tcPr>
            <w:tcW w:w="770" w:type="dxa"/>
          </w:tcPr>
          <w:p w:rsidR="0067705B" w:rsidRDefault="00EF3B5B">
            <w:pPr>
              <w:pStyle w:val="TableParagraph"/>
              <w:rPr>
                <w:sz w:val="20"/>
              </w:rPr>
            </w:pPr>
            <w:r>
              <w:rPr>
                <w:sz w:val="20"/>
              </w:rPr>
              <w:t>xiào</w:t>
            </w:r>
          </w:p>
        </w:tc>
        <w:tc>
          <w:tcPr>
            <w:tcW w:w="965" w:type="dxa"/>
            <w:tcBorders>
              <w:right w:val="nil"/>
            </w:tcBorders>
          </w:tcPr>
          <w:p w:rsidR="0067705B" w:rsidRDefault="00EF3B5B">
            <w:pPr>
              <w:pStyle w:val="TableParagraph"/>
              <w:rPr>
                <w:i/>
                <w:sz w:val="20"/>
              </w:rPr>
            </w:pPr>
            <w:r>
              <w:rPr>
                <w:i/>
                <w:sz w:val="20"/>
              </w:rPr>
              <w:t>haewH</w:t>
            </w:r>
          </w:p>
        </w:tc>
        <w:tc>
          <w:tcPr>
            <w:tcW w:w="1819" w:type="dxa"/>
            <w:tcBorders>
              <w:left w:val="nil"/>
            </w:tcBorders>
          </w:tcPr>
          <w:p w:rsidR="0067705B" w:rsidRDefault="00EF3B5B">
            <w:pPr>
              <w:pStyle w:val="TableParagraph"/>
              <w:ind w:left="158"/>
              <w:rPr>
                <w:i/>
                <w:sz w:val="20"/>
              </w:rPr>
            </w:pPr>
            <w:r>
              <w:rPr>
                <w:i/>
                <w:sz w:val="20"/>
              </w:rPr>
              <w:t>(h- + -aew C)</w:t>
            </w:r>
          </w:p>
        </w:tc>
        <w:tc>
          <w:tcPr>
            <w:tcW w:w="2782" w:type="dxa"/>
          </w:tcPr>
          <w:p w:rsidR="0067705B" w:rsidRDefault="00EF3B5B">
            <w:pPr>
              <w:pStyle w:val="TableParagraph"/>
              <w:rPr>
                <w:sz w:val="20"/>
              </w:rPr>
            </w:pPr>
            <w:r>
              <w:rPr>
                <w:sz w:val="20"/>
              </w:rPr>
              <w:t>*m-[k]ˤraw-s</w:t>
            </w:r>
          </w:p>
        </w:tc>
        <w:tc>
          <w:tcPr>
            <w:tcW w:w="2870" w:type="dxa"/>
          </w:tcPr>
          <w:p w:rsidR="0067705B" w:rsidRDefault="00EF3B5B">
            <w:pPr>
              <w:pStyle w:val="TableParagraph"/>
              <w:ind w:left="38"/>
              <w:rPr>
                <w:sz w:val="20"/>
              </w:rPr>
            </w:pPr>
            <w:r>
              <w:rPr>
                <w:sz w:val="20"/>
              </w:rPr>
              <w:t>imitate, follow</w:t>
            </w:r>
          </w:p>
        </w:tc>
        <w:tc>
          <w:tcPr>
            <w:tcW w:w="928" w:type="dxa"/>
          </w:tcPr>
          <w:p w:rsidR="0067705B" w:rsidRDefault="00EF3B5B">
            <w:pPr>
              <w:pStyle w:val="TableParagraph"/>
              <w:ind w:left="226"/>
              <w:rPr>
                <w:sz w:val="20"/>
              </w:rPr>
            </w:pPr>
            <w:r>
              <w:rPr>
                <w:sz w:val="20"/>
              </w:rPr>
              <w:t>1166r</w:t>
            </w:r>
          </w:p>
        </w:tc>
        <w:tc>
          <w:tcPr>
            <w:tcW w:w="940" w:type="dxa"/>
          </w:tcPr>
          <w:p w:rsidR="0067705B" w:rsidRDefault="00EF3B5B">
            <w:pPr>
              <w:pStyle w:val="TableParagraph"/>
              <w:ind w:left="0" w:right="92"/>
              <w:jc w:val="right"/>
              <w:rPr>
                <w:sz w:val="20"/>
              </w:rPr>
            </w:pPr>
            <w:r>
              <w:rPr>
                <w:sz w:val="20"/>
              </w:rPr>
              <w:t>21457.11</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U+6548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斆</w:t>
            </w:r>
          </w:p>
        </w:tc>
        <w:tc>
          <w:tcPr>
            <w:tcW w:w="770" w:type="dxa"/>
          </w:tcPr>
          <w:p w:rsidR="0067705B" w:rsidRDefault="00EF3B5B">
            <w:pPr>
              <w:pStyle w:val="TableParagraph"/>
              <w:rPr>
                <w:sz w:val="20"/>
              </w:rPr>
            </w:pPr>
            <w:r>
              <w:rPr>
                <w:sz w:val="20"/>
              </w:rPr>
              <w:t>xiào</w:t>
            </w:r>
          </w:p>
        </w:tc>
        <w:tc>
          <w:tcPr>
            <w:tcW w:w="965" w:type="dxa"/>
            <w:tcBorders>
              <w:right w:val="nil"/>
            </w:tcBorders>
          </w:tcPr>
          <w:p w:rsidR="0067705B" w:rsidRDefault="00EF3B5B">
            <w:pPr>
              <w:pStyle w:val="TableParagraph"/>
              <w:rPr>
                <w:i/>
                <w:sz w:val="20"/>
              </w:rPr>
            </w:pPr>
            <w:r>
              <w:rPr>
                <w:i/>
                <w:sz w:val="20"/>
              </w:rPr>
              <w:t>haewH</w:t>
            </w:r>
          </w:p>
        </w:tc>
        <w:tc>
          <w:tcPr>
            <w:tcW w:w="1819" w:type="dxa"/>
            <w:tcBorders>
              <w:left w:val="nil"/>
            </w:tcBorders>
          </w:tcPr>
          <w:p w:rsidR="0067705B" w:rsidRDefault="00EF3B5B">
            <w:pPr>
              <w:pStyle w:val="TableParagraph"/>
              <w:ind w:left="158"/>
              <w:rPr>
                <w:i/>
                <w:sz w:val="20"/>
              </w:rPr>
            </w:pPr>
            <w:r>
              <w:rPr>
                <w:i/>
                <w:sz w:val="20"/>
              </w:rPr>
              <w:t>(h- + -aew C)</w:t>
            </w:r>
          </w:p>
        </w:tc>
        <w:tc>
          <w:tcPr>
            <w:tcW w:w="2782" w:type="dxa"/>
          </w:tcPr>
          <w:p w:rsidR="0067705B" w:rsidRDefault="00EF3B5B">
            <w:pPr>
              <w:pStyle w:val="TableParagraph"/>
              <w:rPr>
                <w:sz w:val="20"/>
              </w:rPr>
            </w:pPr>
            <w:r>
              <w:rPr>
                <w:sz w:val="20"/>
              </w:rPr>
              <w:t>*m-kˤruk-s</w:t>
            </w:r>
          </w:p>
        </w:tc>
        <w:tc>
          <w:tcPr>
            <w:tcW w:w="2870" w:type="dxa"/>
          </w:tcPr>
          <w:p w:rsidR="0067705B" w:rsidRDefault="00EF3B5B">
            <w:pPr>
              <w:pStyle w:val="TableParagraph"/>
              <w:ind w:left="38"/>
              <w:rPr>
                <w:sz w:val="20"/>
              </w:rPr>
            </w:pPr>
            <w:r>
              <w:rPr>
                <w:sz w:val="20"/>
              </w:rPr>
              <w:t>teach</w:t>
            </w:r>
          </w:p>
        </w:tc>
        <w:tc>
          <w:tcPr>
            <w:tcW w:w="928" w:type="dxa"/>
          </w:tcPr>
          <w:p w:rsidR="0067705B" w:rsidRDefault="00EF3B5B">
            <w:pPr>
              <w:pStyle w:val="TableParagraph"/>
              <w:ind w:left="210"/>
              <w:rPr>
                <w:sz w:val="20"/>
              </w:rPr>
            </w:pPr>
            <w:r>
              <w:rPr>
                <w:sz w:val="20"/>
              </w:rPr>
              <w:t>1038d</w:t>
            </w:r>
          </w:p>
        </w:tc>
        <w:tc>
          <w:tcPr>
            <w:tcW w:w="940" w:type="dxa"/>
          </w:tcPr>
          <w:p w:rsidR="0067705B" w:rsidRDefault="00EF3B5B">
            <w:pPr>
              <w:pStyle w:val="TableParagraph"/>
              <w:ind w:left="0" w:right="92"/>
              <w:jc w:val="right"/>
              <w:rPr>
                <w:sz w:val="20"/>
              </w:rPr>
            </w:pPr>
            <w:r>
              <w:rPr>
                <w:sz w:val="20"/>
              </w:rPr>
              <w:t>80022.19</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96"/>
              <w:rPr>
                <w:sz w:val="20"/>
              </w:rPr>
            </w:pPr>
            <w:r>
              <w:rPr>
                <w:sz w:val="20"/>
              </w:rPr>
              <w:t>U+6586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嘯</w:t>
            </w:r>
          </w:p>
        </w:tc>
        <w:tc>
          <w:tcPr>
            <w:tcW w:w="770" w:type="dxa"/>
          </w:tcPr>
          <w:p w:rsidR="0067705B" w:rsidRDefault="00EF3B5B">
            <w:pPr>
              <w:pStyle w:val="TableParagraph"/>
              <w:rPr>
                <w:sz w:val="20"/>
              </w:rPr>
            </w:pPr>
            <w:r>
              <w:rPr>
                <w:sz w:val="20"/>
              </w:rPr>
              <w:t>xiào</w:t>
            </w:r>
          </w:p>
        </w:tc>
        <w:tc>
          <w:tcPr>
            <w:tcW w:w="965" w:type="dxa"/>
            <w:tcBorders>
              <w:right w:val="nil"/>
            </w:tcBorders>
          </w:tcPr>
          <w:p w:rsidR="0067705B" w:rsidRDefault="00EF3B5B">
            <w:pPr>
              <w:pStyle w:val="TableParagraph"/>
              <w:rPr>
                <w:i/>
                <w:sz w:val="20"/>
              </w:rPr>
            </w:pPr>
            <w:r>
              <w:rPr>
                <w:i/>
                <w:sz w:val="20"/>
              </w:rPr>
              <w:t>sewH</w:t>
            </w:r>
          </w:p>
        </w:tc>
        <w:tc>
          <w:tcPr>
            <w:tcW w:w="1819" w:type="dxa"/>
            <w:tcBorders>
              <w:left w:val="nil"/>
            </w:tcBorders>
          </w:tcPr>
          <w:p w:rsidR="0067705B" w:rsidRDefault="00EF3B5B">
            <w:pPr>
              <w:pStyle w:val="TableParagraph"/>
              <w:ind w:left="158"/>
              <w:rPr>
                <w:i/>
                <w:sz w:val="20"/>
              </w:rPr>
            </w:pPr>
            <w:r>
              <w:rPr>
                <w:i/>
                <w:sz w:val="20"/>
              </w:rPr>
              <w:t>(s- + -ew C)</w:t>
            </w:r>
          </w:p>
        </w:tc>
        <w:tc>
          <w:tcPr>
            <w:tcW w:w="2782" w:type="dxa"/>
          </w:tcPr>
          <w:p w:rsidR="0067705B" w:rsidRDefault="00EF3B5B">
            <w:pPr>
              <w:pStyle w:val="TableParagraph"/>
              <w:rPr>
                <w:sz w:val="20"/>
              </w:rPr>
            </w:pPr>
            <w:r>
              <w:rPr>
                <w:sz w:val="20"/>
              </w:rPr>
              <w:t>*sˤiw(k)-s</w:t>
            </w:r>
          </w:p>
        </w:tc>
        <w:tc>
          <w:tcPr>
            <w:tcW w:w="2870" w:type="dxa"/>
          </w:tcPr>
          <w:p w:rsidR="0067705B" w:rsidRDefault="00EF3B5B">
            <w:pPr>
              <w:pStyle w:val="TableParagraph"/>
              <w:ind w:left="38"/>
              <w:rPr>
                <w:sz w:val="20"/>
              </w:rPr>
            </w:pPr>
            <w:r>
              <w:rPr>
                <w:sz w:val="20"/>
              </w:rPr>
              <w:t>to wail</w:t>
            </w:r>
          </w:p>
        </w:tc>
        <w:tc>
          <w:tcPr>
            <w:tcW w:w="928" w:type="dxa"/>
          </w:tcPr>
          <w:p w:rsidR="0067705B" w:rsidRDefault="00EF3B5B">
            <w:pPr>
              <w:pStyle w:val="TableParagraph"/>
              <w:ind w:left="226"/>
              <w:rPr>
                <w:sz w:val="20"/>
              </w:rPr>
            </w:pPr>
            <w:r>
              <w:rPr>
                <w:sz w:val="20"/>
              </w:rPr>
              <w:t>1028f</w:t>
            </w:r>
          </w:p>
        </w:tc>
        <w:tc>
          <w:tcPr>
            <w:tcW w:w="940" w:type="dxa"/>
          </w:tcPr>
          <w:p w:rsidR="0067705B" w:rsidRDefault="00EF3B5B">
            <w:pPr>
              <w:pStyle w:val="TableParagraph"/>
              <w:ind w:left="0" w:right="92"/>
              <w:jc w:val="right"/>
              <w:rPr>
                <w:sz w:val="20"/>
              </w:rPr>
            </w:pPr>
            <w:r>
              <w:rPr>
                <w:sz w:val="20"/>
              </w:rPr>
              <w:t>10694.11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2"/>
              <w:rPr>
                <w:sz w:val="20"/>
              </w:rPr>
            </w:pPr>
            <w:r>
              <w:rPr>
                <w:sz w:val="20"/>
              </w:rPr>
              <w:t>U+562F</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59"/>
        <w:gridCol w:w="1925"/>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笑</w:t>
            </w:r>
          </w:p>
        </w:tc>
        <w:tc>
          <w:tcPr>
            <w:tcW w:w="770" w:type="dxa"/>
          </w:tcPr>
          <w:p w:rsidR="0067705B" w:rsidRDefault="00EF3B5B">
            <w:pPr>
              <w:pStyle w:val="TableParagraph"/>
              <w:rPr>
                <w:sz w:val="20"/>
              </w:rPr>
            </w:pPr>
            <w:r>
              <w:rPr>
                <w:sz w:val="20"/>
              </w:rPr>
              <w:t>xiào</w:t>
            </w:r>
          </w:p>
        </w:tc>
        <w:tc>
          <w:tcPr>
            <w:tcW w:w="859" w:type="dxa"/>
            <w:tcBorders>
              <w:right w:val="nil"/>
            </w:tcBorders>
          </w:tcPr>
          <w:p w:rsidR="0067705B" w:rsidRDefault="00EF3B5B">
            <w:pPr>
              <w:pStyle w:val="TableParagraph"/>
              <w:rPr>
                <w:i/>
                <w:sz w:val="20"/>
              </w:rPr>
            </w:pPr>
            <w:r>
              <w:rPr>
                <w:i/>
                <w:sz w:val="20"/>
              </w:rPr>
              <w:t>sjewH</w:t>
            </w:r>
          </w:p>
        </w:tc>
        <w:tc>
          <w:tcPr>
            <w:tcW w:w="1925" w:type="dxa"/>
            <w:tcBorders>
              <w:left w:val="nil"/>
            </w:tcBorders>
          </w:tcPr>
          <w:p w:rsidR="0067705B" w:rsidRDefault="00EF3B5B">
            <w:pPr>
              <w:pStyle w:val="TableParagraph"/>
              <w:ind w:left="264"/>
              <w:rPr>
                <w:i/>
                <w:sz w:val="20"/>
              </w:rPr>
            </w:pPr>
            <w:r>
              <w:rPr>
                <w:i/>
                <w:sz w:val="20"/>
              </w:rPr>
              <w:t>(s- + -jew C)</w:t>
            </w:r>
          </w:p>
        </w:tc>
        <w:tc>
          <w:tcPr>
            <w:tcW w:w="2782" w:type="dxa"/>
          </w:tcPr>
          <w:p w:rsidR="0067705B" w:rsidRDefault="00EF3B5B">
            <w:pPr>
              <w:pStyle w:val="TableParagraph"/>
              <w:rPr>
                <w:sz w:val="20"/>
              </w:rPr>
            </w:pPr>
            <w:r>
              <w:rPr>
                <w:sz w:val="20"/>
              </w:rPr>
              <w:t>*[s-l]aw-s</w:t>
            </w:r>
          </w:p>
        </w:tc>
        <w:tc>
          <w:tcPr>
            <w:tcW w:w="2870" w:type="dxa"/>
          </w:tcPr>
          <w:p w:rsidR="0067705B" w:rsidRDefault="00EF3B5B">
            <w:pPr>
              <w:pStyle w:val="TableParagraph"/>
              <w:ind w:left="38"/>
              <w:rPr>
                <w:sz w:val="20"/>
              </w:rPr>
            </w:pPr>
            <w:r>
              <w:rPr>
                <w:sz w:val="20"/>
              </w:rPr>
              <w:t>to laugh</w:t>
            </w:r>
          </w:p>
        </w:tc>
        <w:tc>
          <w:tcPr>
            <w:tcW w:w="928" w:type="dxa"/>
          </w:tcPr>
          <w:p w:rsidR="0067705B" w:rsidRDefault="00EF3B5B">
            <w:pPr>
              <w:pStyle w:val="TableParagraph"/>
              <w:ind w:left="214"/>
              <w:rPr>
                <w:sz w:val="20"/>
              </w:rPr>
            </w:pPr>
            <w:r>
              <w:rPr>
                <w:sz w:val="20"/>
              </w:rPr>
              <w:t>1150a</w:t>
            </w:r>
          </w:p>
        </w:tc>
        <w:tc>
          <w:tcPr>
            <w:tcW w:w="940" w:type="dxa"/>
          </w:tcPr>
          <w:p w:rsidR="0067705B" w:rsidRDefault="00EF3B5B">
            <w:pPr>
              <w:pStyle w:val="TableParagraph"/>
              <w:ind w:left="0" w:right="92"/>
              <w:jc w:val="right"/>
              <w:rPr>
                <w:sz w:val="20"/>
              </w:rPr>
            </w:pPr>
            <w:r>
              <w:rPr>
                <w:sz w:val="20"/>
              </w:rPr>
              <w:t>52950.10</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U+7B11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肖</w:t>
            </w:r>
          </w:p>
        </w:tc>
        <w:tc>
          <w:tcPr>
            <w:tcW w:w="770" w:type="dxa"/>
          </w:tcPr>
          <w:p w:rsidR="0067705B" w:rsidRDefault="00EF3B5B">
            <w:pPr>
              <w:pStyle w:val="TableParagraph"/>
              <w:spacing w:before="29"/>
              <w:rPr>
                <w:sz w:val="20"/>
              </w:rPr>
            </w:pPr>
            <w:r>
              <w:rPr>
                <w:sz w:val="20"/>
              </w:rPr>
              <w:t>xiào</w:t>
            </w:r>
          </w:p>
        </w:tc>
        <w:tc>
          <w:tcPr>
            <w:tcW w:w="859" w:type="dxa"/>
            <w:tcBorders>
              <w:right w:val="nil"/>
            </w:tcBorders>
          </w:tcPr>
          <w:p w:rsidR="0067705B" w:rsidRDefault="00EF3B5B">
            <w:pPr>
              <w:pStyle w:val="TableParagraph"/>
              <w:spacing w:before="29"/>
              <w:rPr>
                <w:i/>
                <w:sz w:val="20"/>
              </w:rPr>
            </w:pPr>
            <w:r>
              <w:rPr>
                <w:i/>
                <w:sz w:val="20"/>
              </w:rPr>
              <w:t>sjewH</w:t>
            </w:r>
          </w:p>
        </w:tc>
        <w:tc>
          <w:tcPr>
            <w:tcW w:w="1925" w:type="dxa"/>
            <w:tcBorders>
              <w:left w:val="nil"/>
            </w:tcBorders>
          </w:tcPr>
          <w:p w:rsidR="0067705B" w:rsidRDefault="00EF3B5B">
            <w:pPr>
              <w:pStyle w:val="TableParagraph"/>
              <w:spacing w:before="29"/>
              <w:ind w:left="264"/>
              <w:rPr>
                <w:i/>
                <w:sz w:val="20"/>
              </w:rPr>
            </w:pPr>
            <w:r>
              <w:rPr>
                <w:i/>
                <w:sz w:val="20"/>
              </w:rPr>
              <w:t>(s- + -jew C)</w:t>
            </w:r>
          </w:p>
        </w:tc>
        <w:tc>
          <w:tcPr>
            <w:tcW w:w="2782" w:type="dxa"/>
          </w:tcPr>
          <w:p w:rsidR="0067705B" w:rsidRDefault="00EF3B5B">
            <w:pPr>
              <w:pStyle w:val="TableParagraph"/>
              <w:spacing w:before="29"/>
              <w:rPr>
                <w:sz w:val="20"/>
              </w:rPr>
            </w:pPr>
            <w:r>
              <w:rPr>
                <w:sz w:val="20"/>
              </w:rPr>
              <w:t>*[s]ew-s</w:t>
            </w:r>
          </w:p>
        </w:tc>
        <w:tc>
          <w:tcPr>
            <w:tcW w:w="2870" w:type="dxa"/>
          </w:tcPr>
          <w:p w:rsidR="0067705B" w:rsidRDefault="00EF3B5B">
            <w:pPr>
              <w:pStyle w:val="TableParagraph"/>
              <w:spacing w:before="29"/>
              <w:ind w:left="38"/>
              <w:rPr>
                <w:sz w:val="20"/>
              </w:rPr>
            </w:pPr>
            <w:r>
              <w:rPr>
                <w:sz w:val="20"/>
              </w:rPr>
              <w:t>resemble</w:t>
            </w:r>
          </w:p>
        </w:tc>
        <w:tc>
          <w:tcPr>
            <w:tcW w:w="928" w:type="dxa"/>
          </w:tcPr>
          <w:p w:rsidR="0067705B" w:rsidRDefault="00EF3B5B">
            <w:pPr>
              <w:pStyle w:val="TableParagraph"/>
              <w:spacing w:before="29"/>
              <w:ind w:left="210"/>
              <w:rPr>
                <w:sz w:val="20"/>
              </w:rPr>
            </w:pPr>
            <w:r>
              <w:rPr>
                <w:sz w:val="20"/>
              </w:rPr>
              <w:t>1149g</w:t>
            </w:r>
          </w:p>
        </w:tc>
        <w:tc>
          <w:tcPr>
            <w:tcW w:w="940" w:type="dxa"/>
          </w:tcPr>
          <w:p w:rsidR="0067705B" w:rsidRDefault="00EF3B5B">
            <w:pPr>
              <w:pStyle w:val="TableParagraph"/>
              <w:spacing w:before="29"/>
              <w:ind w:left="0" w:right="92"/>
              <w:jc w:val="right"/>
              <w:rPr>
                <w:sz w:val="20"/>
              </w:rPr>
            </w:pPr>
            <w:r>
              <w:rPr>
                <w:sz w:val="20"/>
              </w:rPr>
              <w:t>32045.06</w:t>
            </w:r>
          </w:p>
        </w:tc>
        <w:tc>
          <w:tcPr>
            <w:tcW w:w="496" w:type="dxa"/>
          </w:tcPr>
          <w:p w:rsidR="0067705B" w:rsidRDefault="00EF3B5B">
            <w:pPr>
              <w:pStyle w:val="TableParagraph"/>
              <w:spacing w:before="29"/>
              <w:ind w:left="75" w:right="76"/>
              <w:jc w:val="center"/>
              <w:rPr>
                <w:sz w:val="20"/>
              </w:rPr>
            </w:pPr>
            <w:r>
              <w:rPr>
                <w:sz w:val="20"/>
              </w:rPr>
              <w:t>130</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96"/>
              <w:rPr>
                <w:sz w:val="20"/>
              </w:rPr>
            </w:pPr>
            <w:r>
              <w:rPr>
                <w:sz w:val="20"/>
              </w:rPr>
              <w:t>U+8096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削</w:t>
            </w:r>
          </w:p>
        </w:tc>
        <w:tc>
          <w:tcPr>
            <w:tcW w:w="770" w:type="dxa"/>
          </w:tcPr>
          <w:p w:rsidR="0067705B" w:rsidRDefault="00EF3B5B">
            <w:pPr>
              <w:pStyle w:val="TableParagraph"/>
              <w:rPr>
                <w:sz w:val="20"/>
              </w:rPr>
            </w:pPr>
            <w:r>
              <w:rPr>
                <w:sz w:val="20"/>
              </w:rPr>
              <w:t>xiào</w:t>
            </w:r>
          </w:p>
        </w:tc>
        <w:tc>
          <w:tcPr>
            <w:tcW w:w="859" w:type="dxa"/>
            <w:tcBorders>
              <w:right w:val="nil"/>
            </w:tcBorders>
          </w:tcPr>
          <w:p w:rsidR="0067705B" w:rsidRDefault="00EF3B5B">
            <w:pPr>
              <w:pStyle w:val="TableParagraph"/>
              <w:rPr>
                <w:i/>
                <w:sz w:val="20"/>
              </w:rPr>
            </w:pPr>
            <w:r>
              <w:rPr>
                <w:i/>
                <w:sz w:val="20"/>
              </w:rPr>
              <w:t>sjewH</w:t>
            </w:r>
          </w:p>
        </w:tc>
        <w:tc>
          <w:tcPr>
            <w:tcW w:w="1925" w:type="dxa"/>
            <w:tcBorders>
              <w:left w:val="nil"/>
            </w:tcBorders>
          </w:tcPr>
          <w:p w:rsidR="0067705B" w:rsidRDefault="00EF3B5B">
            <w:pPr>
              <w:pStyle w:val="TableParagraph"/>
              <w:ind w:left="264"/>
              <w:rPr>
                <w:i/>
                <w:sz w:val="20"/>
              </w:rPr>
            </w:pPr>
            <w:r>
              <w:rPr>
                <w:i/>
                <w:sz w:val="20"/>
              </w:rPr>
              <w:t>(s- + -jew C)</w:t>
            </w:r>
          </w:p>
        </w:tc>
        <w:tc>
          <w:tcPr>
            <w:tcW w:w="2782" w:type="dxa"/>
          </w:tcPr>
          <w:p w:rsidR="0067705B" w:rsidRDefault="00EF3B5B">
            <w:pPr>
              <w:pStyle w:val="TableParagraph"/>
              <w:rPr>
                <w:sz w:val="20"/>
              </w:rPr>
            </w:pPr>
            <w:r>
              <w:rPr>
                <w:sz w:val="20"/>
              </w:rPr>
              <w:t>*[s]ewk-s</w:t>
            </w:r>
          </w:p>
        </w:tc>
        <w:tc>
          <w:tcPr>
            <w:tcW w:w="2870" w:type="dxa"/>
          </w:tcPr>
          <w:p w:rsidR="0067705B" w:rsidRDefault="00EF3B5B">
            <w:pPr>
              <w:pStyle w:val="TableParagraph"/>
              <w:ind w:left="38"/>
              <w:rPr>
                <w:sz w:val="20"/>
              </w:rPr>
            </w:pPr>
            <w:r>
              <w:rPr>
                <w:sz w:val="20"/>
              </w:rPr>
              <w:t>scrape, pare</w:t>
            </w:r>
          </w:p>
        </w:tc>
        <w:tc>
          <w:tcPr>
            <w:tcW w:w="928" w:type="dxa"/>
          </w:tcPr>
          <w:p w:rsidR="0067705B" w:rsidRDefault="00EF3B5B">
            <w:pPr>
              <w:pStyle w:val="TableParagraph"/>
              <w:ind w:left="196"/>
              <w:rPr>
                <w:sz w:val="20"/>
              </w:rPr>
            </w:pPr>
            <w:r>
              <w:rPr>
                <w:sz w:val="20"/>
              </w:rPr>
              <w:t>1149c'</w:t>
            </w:r>
          </w:p>
        </w:tc>
        <w:tc>
          <w:tcPr>
            <w:tcW w:w="940" w:type="dxa"/>
          </w:tcPr>
          <w:p w:rsidR="0067705B" w:rsidRDefault="00EF3B5B">
            <w:pPr>
              <w:pStyle w:val="TableParagraph"/>
              <w:ind w:left="0" w:right="92"/>
              <w:jc w:val="right"/>
              <w:rPr>
                <w:sz w:val="20"/>
              </w:rPr>
            </w:pPr>
            <w:r>
              <w:rPr>
                <w:sz w:val="20"/>
              </w:rPr>
              <w:t>10341.02</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U+524A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孝</w:t>
            </w:r>
          </w:p>
        </w:tc>
        <w:tc>
          <w:tcPr>
            <w:tcW w:w="770" w:type="dxa"/>
          </w:tcPr>
          <w:p w:rsidR="0067705B" w:rsidRDefault="00EF3B5B">
            <w:pPr>
              <w:pStyle w:val="TableParagraph"/>
              <w:rPr>
                <w:sz w:val="20"/>
              </w:rPr>
            </w:pPr>
            <w:r>
              <w:rPr>
                <w:sz w:val="20"/>
              </w:rPr>
              <w:t>xiào</w:t>
            </w:r>
          </w:p>
        </w:tc>
        <w:tc>
          <w:tcPr>
            <w:tcW w:w="859" w:type="dxa"/>
            <w:tcBorders>
              <w:right w:val="nil"/>
            </w:tcBorders>
          </w:tcPr>
          <w:p w:rsidR="0067705B" w:rsidRDefault="00EF3B5B">
            <w:pPr>
              <w:pStyle w:val="TableParagraph"/>
              <w:rPr>
                <w:i/>
                <w:sz w:val="20"/>
              </w:rPr>
            </w:pPr>
            <w:r>
              <w:rPr>
                <w:i/>
                <w:sz w:val="20"/>
              </w:rPr>
              <w:t>xaewH</w:t>
            </w:r>
          </w:p>
        </w:tc>
        <w:tc>
          <w:tcPr>
            <w:tcW w:w="1925" w:type="dxa"/>
            <w:tcBorders>
              <w:left w:val="nil"/>
            </w:tcBorders>
          </w:tcPr>
          <w:p w:rsidR="0067705B" w:rsidRDefault="00EF3B5B">
            <w:pPr>
              <w:pStyle w:val="TableParagraph"/>
              <w:ind w:left="264"/>
              <w:rPr>
                <w:i/>
                <w:sz w:val="20"/>
              </w:rPr>
            </w:pPr>
            <w:r>
              <w:rPr>
                <w:i/>
                <w:sz w:val="20"/>
              </w:rPr>
              <w:t>(x- + -aew C)</w:t>
            </w:r>
          </w:p>
        </w:tc>
        <w:tc>
          <w:tcPr>
            <w:tcW w:w="2782" w:type="dxa"/>
          </w:tcPr>
          <w:p w:rsidR="0067705B" w:rsidRDefault="00EF3B5B">
            <w:pPr>
              <w:pStyle w:val="TableParagraph"/>
              <w:rPr>
                <w:sz w:val="20"/>
              </w:rPr>
            </w:pPr>
            <w:r>
              <w:rPr>
                <w:sz w:val="20"/>
              </w:rPr>
              <w:t>*qʰˤ&lt;r&gt;uʔ-s</w:t>
            </w:r>
          </w:p>
        </w:tc>
        <w:tc>
          <w:tcPr>
            <w:tcW w:w="2870" w:type="dxa"/>
          </w:tcPr>
          <w:p w:rsidR="0067705B" w:rsidRDefault="00EF3B5B">
            <w:pPr>
              <w:pStyle w:val="TableParagraph"/>
              <w:ind w:left="38"/>
              <w:rPr>
                <w:sz w:val="20"/>
              </w:rPr>
            </w:pPr>
            <w:r>
              <w:rPr>
                <w:sz w:val="20"/>
              </w:rPr>
              <w:t>filial</w:t>
            </w:r>
          </w:p>
        </w:tc>
        <w:tc>
          <w:tcPr>
            <w:tcW w:w="928" w:type="dxa"/>
          </w:tcPr>
          <w:p w:rsidR="0067705B" w:rsidRDefault="00EF3B5B">
            <w:pPr>
              <w:pStyle w:val="TableParagraph"/>
              <w:ind w:left="214"/>
              <w:rPr>
                <w:sz w:val="20"/>
              </w:rPr>
            </w:pPr>
            <w:r>
              <w:rPr>
                <w:sz w:val="20"/>
              </w:rPr>
              <w:t>1168a</w:t>
            </w:r>
          </w:p>
        </w:tc>
        <w:tc>
          <w:tcPr>
            <w:tcW w:w="940" w:type="dxa"/>
          </w:tcPr>
          <w:p w:rsidR="0067705B" w:rsidRDefault="00EF3B5B">
            <w:pPr>
              <w:pStyle w:val="TableParagraph"/>
              <w:ind w:left="0" w:right="92"/>
              <w:jc w:val="right"/>
              <w:rPr>
                <w:sz w:val="20"/>
              </w:rPr>
            </w:pPr>
            <w:r>
              <w:rPr>
                <w:sz w:val="20"/>
              </w:rPr>
              <w:t>21011.04</w:t>
            </w:r>
          </w:p>
        </w:tc>
        <w:tc>
          <w:tcPr>
            <w:tcW w:w="496" w:type="dxa"/>
          </w:tcPr>
          <w:p w:rsidR="0067705B" w:rsidRDefault="00EF3B5B">
            <w:pPr>
              <w:pStyle w:val="TableParagraph"/>
              <w:ind w:left="75" w:right="76"/>
              <w:jc w:val="center"/>
              <w:rPr>
                <w:sz w:val="20"/>
              </w:rPr>
            </w:pPr>
            <w:r>
              <w:rPr>
                <w:sz w:val="20"/>
              </w:rPr>
              <w:t>39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58"/>
              <w:rPr>
                <w:sz w:val="20"/>
              </w:rPr>
            </w:pPr>
            <w:r>
              <w:rPr>
                <w:sz w:val="20"/>
              </w:rPr>
              <w:t>U+5B5D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楔</w:t>
            </w:r>
          </w:p>
        </w:tc>
        <w:tc>
          <w:tcPr>
            <w:tcW w:w="770" w:type="dxa"/>
          </w:tcPr>
          <w:p w:rsidR="0067705B" w:rsidRDefault="00EF3B5B">
            <w:pPr>
              <w:pStyle w:val="TableParagraph"/>
              <w:rPr>
                <w:sz w:val="20"/>
              </w:rPr>
            </w:pPr>
            <w:r>
              <w:rPr>
                <w:sz w:val="20"/>
              </w:rPr>
              <w:t>xiē</w:t>
            </w:r>
          </w:p>
        </w:tc>
        <w:tc>
          <w:tcPr>
            <w:tcW w:w="859" w:type="dxa"/>
            <w:tcBorders>
              <w:right w:val="nil"/>
            </w:tcBorders>
          </w:tcPr>
          <w:p w:rsidR="0067705B" w:rsidRDefault="00EF3B5B">
            <w:pPr>
              <w:pStyle w:val="TableParagraph"/>
              <w:rPr>
                <w:i/>
                <w:sz w:val="20"/>
              </w:rPr>
            </w:pPr>
            <w:r>
              <w:rPr>
                <w:i/>
                <w:sz w:val="20"/>
              </w:rPr>
              <w:t>set</w:t>
            </w:r>
          </w:p>
        </w:tc>
        <w:tc>
          <w:tcPr>
            <w:tcW w:w="1925" w:type="dxa"/>
            <w:tcBorders>
              <w:left w:val="nil"/>
            </w:tcBorders>
          </w:tcPr>
          <w:p w:rsidR="0067705B" w:rsidRDefault="00EF3B5B">
            <w:pPr>
              <w:pStyle w:val="TableParagraph"/>
              <w:ind w:left="264"/>
              <w:rPr>
                <w:i/>
                <w:sz w:val="20"/>
              </w:rPr>
            </w:pPr>
            <w:r>
              <w:rPr>
                <w:i/>
                <w:sz w:val="20"/>
              </w:rPr>
              <w:t>(s- + -et D)</w:t>
            </w:r>
          </w:p>
        </w:tc>
        <w:tc>
          <w:tcPr>
            <w:tcW w:w="2782" w:type="dxa"/>
          </w:tcPr>
          <w:p w:rsidR="0067705B" w:rsidRDefault="00EF3B5B">
            <w:pPr>
              <w:pStyle w:val="TableParagraph"/>
              <w:rPr>
                <w:sz w:val="20"/>
              </w:rPr>
            </w:pPr>
            <w:r>
              <w:rPr>
                <w:sz w:val="20"/>
              </w:rPr>
              <w:t>*s.qˤet</w:t>
            </w:r>
          </w:p>
        </w:tc>
        <w:tc>
          <w:tcPr>
            <w:tcW w:w="2870" w:type="dxa"/>
          </w:tcPr>
          <w:p w:rsidR="0067705B" w:rsidRDefault="00EF3B5B">
            <w:pPr>
              <w:pStyle w:val="TableParagraph"/>
              <w:ind w:left="38"/>
              <w:rPr>
                <w:sz w:val="20"/>
              </w:rPr>
            </w:pPr>
            <w:r>
              <w:rPr>
                <w:sz w:val="20"/>
              </w:rPr>
              <w:t>wedge put in teeth of corpse</w:t>
            </w:r>
          </w:p>
        </w:tc>
        <w:tc>
          <w:tcPr>
            <w:tcW w:w="928" w:type="dxa"/>
          </w:tcPr>
          <w:p w:rsidR="0067705B" w:rsidRDefault="00EF3B5B">
            <w:pPr>
              <w:pStyle w:val="TableParagraph"/>
              <w:ind w:left="232"/>
              <w:rPr>
                <w:sz w:val="20"/>
              </w:rPr>
            </w:pPr>
            <w:r>
              <w:rPr>
                <w:sz w:val="20"/>
              </w:rPr>
              <w:t>0279i</w:t>
            </w:r>
          </w:p>
        </w:tc>
        <w:tc>
          <w:tcPr>
            <w:tcW w:w="940" w:type="dxa"/>
          </w:tcPr>
          <w:p w:rsidR="0067705B" w:rsidRDefault="00EF3B5B">
            <w:pPr>
              <w:pStyle w:val="TableParagraph"/>
              <w:ind w:left="0" w:right="92"/>
              <w:jc w:val="right"/>
              <w:rPr>
                <w:sz w:val="20"/>
              </w:rPr>
            </w:pPr>
            <w:r>
              <w:rPr>
                <w:sz w:val="20"/>
              </w:rPr>
              <w:t>21242.07</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U+6954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歇</w:t>
            </w:r>
          </w:p>
        </w:tc>
        <w:tc>
          <w:tcPr>
            <w:tcW w:w="770" w:type="dxa"/>
          </w:tcPr>
          <w:p w:rsidR="0067705B" w:rsidRDefault="00EF3B5B">
            <w:pPr>
              <w:pStyle w:val="TableParagraph"/>
              <w:rPr>
                <w:sz w:val="20"/>
              </w:rPr>
            </w:pPr>
            <w:r>
              <w:rPr>
                <w:sz w:val="20"/>
              </w:rPr>
              <w:t>xiē</w:t>
            </w:r>
          </w:p>
        </w:tc>
        <w:tc>
          <w:tcPr>
            <w:tcW w:w="859" w:type="dxa"/>
            <w:tcBorders>
              <w:right w:val="nil"/>
            </w:tcBorders>
          </w:tcPr>
          <w:p w:rsidR="0067705B" w:rsidRDefault="00EF3B5B">
            <w:pPr>
              <w:pStyle w:val="TableParagraph"/>
              <w:rPr>
                <w:i/>
                <w:sz w:val="20"/>
              </w:rPr>
            </w:pPr>
            <w:r>
              <w:rPr>
                <w:i/>
                <w:sz w:val="20"/>
              </w:rPr>
              <w:t>xjot</w:t>
            </w:r>
          </w:p>
        </w:tc>
        <w:tc>
          <w:tcPr>
            <w:tcW w:w="1925" w:type="dxa"/>
            <w:tcBorders>
              <w:left w:val="nil"/>
            </w:tcBorders>
          </w:tcPr>
          <w:p w:rsidR="0067705B" w:rsidRDefault="00EF3B5B">
            <w:pPr>
              <w:pStyle w:val="TableParagraph"/>
              <w:ind w:left="264"/>
              <w:rPr>
                <w:i/>
                <w:sz w:val="20"/>
              </w:rPr>
            </w:pPr>
            <w:r>
              <w:rPr>
                <w:i/>
                <w:sz w:val="20"/>
              </w:rPr>
              <w:t>(x- + -jot D)</w:t>
            </w:r>
          </w:p>
        </w:tc>
        <w:tc>
          <w:tcPr>
            <w:tcW w:w="2782" w:type="dxa"/>
          </w:tcPr>
          <w:p w:rsidR="0067705B" w:rsidRDefault="00EF3B5B">
            <w:pPr>
              <w:pStyle w:val="TableParagraph"/>
              <w:rPr>
                <w:sz w:val="20"/>
              </w:rPr>
            </w:pPr>
            <w:r>
              <w:rPr>
                <w:sz w:val="20"/>
              </w:rPr>
              <w:t>*qʰat</w:t>
            </w:r>
          </w:p>
        </w:tc>
        <w:tc>
          <w:tcPr>
            <w:tcW w:w="2870" w:type="dxa"/>
          </w:tcPr>
          <w:p w:rsidR="0067705B" w:rsidRDefault="00EF3B5B">
            <w:pPr>
              <w:pStyle w:val="TableParagraph"/>
              <w:ind w:left="38"/>
              <w:rPr>
                <w:sz w:val="20"/>
              </w:rPr>
            </w:pPr>
            <w:proofErr w:type="gramStart"/>
            <w:r>
              <w:rPr>
                <w:sz w:val="20"/>
              </w:rPr>
              <w:t>cease</w:t>
            </w:r>
            <w:proofErr w:type="gramEnd"/>
            <w:r>
              <w:rPr>
                <w:sz w:val="20"/>
              </w:rPr>
              <w:t>, rest (v.)</w:t>
            </w:r>
          </w:p>
        </w:tc>
        <w:tc>
          <w:tcPr>
            <w:tcW w:w="928" w:type="dxa"/>
          </w:tcPr>
          <w:p w:rsidR="0067705B" w:rsidRDefault="00EF3B5B">
            <w:pPr>
              <w:pStyle w:val="TableParagraph"/>
              <w:ind w:left="210"/>
              <w:rPr>
                <w:sz w:val="20"/>
              </w:rPr>
            </w:pPr>
            <w:r>
              <w:rPr>
                <w:sz w:val="20"/>
              </w:rPr>
              <w:t>0313u</w:t>
            </w:r>
          </w:p>
        </w:tc>
        <w:tc>
          <w:tcPr>
            <w:tcW w:w="940" w:type="dxa"/>
          </w:tcPr>
          <w:p w:rsidR="0067705B" w:rsidRDefault="00EF3B5B">
            <w:pPr>
              <w:pStyle w:val="TableParagraph"/>
              <w:ind w:left="0" w:right="92"/>
              <w:jc w:val="right"/>
              <w:rPr>
                <w:sz w:val="20"/>
              </w:rPr>
            </w:pPr>
            <w:r>
              <w:rPr>
                <w:sz w:val="20"/>
              </w:rPr>
              <w:t>32145.07</w:t>
            </w:r>
          </w:p>
        </w:tc>
        <w:tc>
          <w:tcPr>
            <w:tcW w:w="496" w:type="dxa"/>
          </w:tcPr>
          <w:p w:rsidR="0067705B" w:rsidRDefault="00EF3B5B">
            <w:pPr>
              <w:pStyle w:val="TableParagraph"/>
              <w:ind w:left="75" w:right="76"/>
              <w:jc w:val="center"/>
              <w:rPr>
                <w:sz w:val="20"/>
              </w:rPr>
            </w:pPr>
            <w:r>
              <w:rPr>
                <w:sz w:val="20"/>
              </w:rPr>
              <w:t>76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U+6B47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鞵</w:t>
            </w:r>
          </w:p>
        </w:tc>
        <w:tc>
          <w:tcPr>
            <w:tcW w:w="770" w:type="dxa"/>
          </w:tcPr>
          <w:p w:rsidR="0067705B" w:rsidRDefault="00EF3B5B">
            <w:pPr>
              <w:pStyle w:val="TableParagraph"/>
              <w:spacing w:before="29"/>
              <w:rPr>
                <w:sz w:val="20"/>
              </w:rPr>
            </w:pPr>
            <w:r>
              <w:rPr>
                <w:sz w:val="20"/>
              </w:rPr>
              <w:t>xié</w:t>
            </w:r>
          </w:p>
        </w:tc>
        <w:tc>
          <w:tcPr>
            <w:tcW w:w="859" w:type="dxa"/>
            <w:tcBorders>
              <w:right w:val="nil"/>
            </w:tcBorders>
          </w:tcPr>
          <w:p w:rsidR="0067705B" w:rsidRDefault="00EF3B5B">
            <w:pPr>
              <w:pStyle w:val="TableParagraph"/>
              <w:spacing w:before="29"/>
              <w:rPr>
                <w:i/>
                <w:sz w:val="20"/>
              </w:rPr>
            </w:pPr>
            <w:r>
              <w:rPr>
                <w:i/>
                <w:sz w:val="20"/>
              </w:rPr>
              <w:t>hea</w:t>
            </w:r>
          </w:p>
        </w:tc>
        <w:tc>
          <w:tcPr>
            <w:tcW w:w="1925" w:type="dxa"/>
            <w:tcBorders>
              <w:left w:val="nil"/>
            </w:tcBorders>
          </w:tcPr>
          <w:p w:rsidR="0067705B" w:rsidRDefault="00EF3B5B">
            <w:pPr>
              <w:pStyle w:val="TableParagraph"/>
              <w:spacing w:before="29"/>
              <w:ind w:left="264"/>
              <w:rPr>
                <w:i/>
                <w:sz w:val="20"/>
              </w:rPr>
            </w:pPr>
            <w:r>
              <w:rPr>
                <w:i/>
                <w:sz w:val="20"/>
              </w:rPr>
              <w:t>(h- + -ea A)</w:t>
            </w:r>
          </w:p>
        </w:tc>
        <w:tc>
          <w:tcPr>
            <w:tcW w:w="2782" w:type="dxa"/>
          </w:tcPr>
          <w:p w:rsidR="0067705B" w:rsidRDefault="00EF3B5B">
            <w:pPr>
              <w:pStyle w:val="TableParagraph"/>
              <w:spacing w:before="29"/>
              <w:rPr>
                <w:sz w:val="20"/>
              </w:rPr>
            </w:pPr>
            <w:r>
              <w:rPr>
                <w:sz w:val="20"/>
              </w:rPr>
              <w:t>*[g</w:t>
            </w:r>
            <w:proofErr w:type="gramStart"/>
            <w:r>
              <w:rPr>
                <w:sz w:val="20"/>
              </w:rPr>
              <w:t>]ˤ</w:t>
            </w:r>
            <w:proofErr w:type="gramEnd"/>
            <w:r>
              <w:rPr>
                <w:sz w:val="20"/>
              </w:rPr>
              <w:t>re (no pre-Qín exx.)</w:t>
            </w:r>
          </w:p>
        </w:tc>
        <w:tc>
          <w:tcPr>
            <w:tcW w:w="2870" w:type="dxa"/>
          </w:tcPr>
          <w:p w:rsidR="0067705B" w:rsidRDefault="00EF3B5B">
            <w:pPr>
              <w:pStyle w:val="TableParagraph"/>
              <w:spacing w:before="29"/>
              <w:ind w:left="38"/>
              <w:rPr>
                <w:sz w:val="20"/>
              </w:rPr>
            </w:pPr>
            <w:r>
              <w:rPr>
                <w:sz w:val="20"/>
              </w:rPr>
              <w:t>shoe</w:t>
            </w:r>
          </w:p>
        </w:tc>
        <w:tc>
          <w:tcPr>
            <w:tcW w:w="928" w:type="dxa"/>
          </w:tcPr>
          <w:p w:rsidR="0067705B" w:rsidRDefault="00EF3B5B">
            <w:pPr>
              <w:pStyle w:val="TableParagraph"/>
              <w:spacing w:before="29"/>
              <w:ind w:left="226"/>
              <w:rPr>
                <w:sz w:val="20"/>
              </w:rPr>
            </w:pPr>
            <w:r>
              <w:rPr>
                <w:sz w:val="20"/>
              </w:rPr>
              <w:t>0876-</w:t>
            </w:r>
          </w:p>
        </w:tc>
        <w:tc>
          <w:tcPr>
            <w:tcW w:w="940" w:type="dxa"/>
          </w:tcPr>
          <w:p w:rsidR="0067705B" w:rsidRDefault="00EF3B5B">
            <w:pPr>
              <w:pStyle w:val="TableParagraph"/>
              <w:spacing w:before="29"/>
              <w:ind w:left="0" w:right="92"/>
              <w:jc w:val="right"/>
              <w:rPr>
                <w:sz w:val="20"/>
              </w:rPr>
            </w:pPr>
            <w:r>
              <w:rPr>
                <w:sz w:val="20"/>
              </w:rPr>
              <w:t>74347.12</w:t>
            </w:r>
          </w:p>
        </w:tc>
        <w:tc>
          <w:tcPr>
            <w:tcW w:w="496" w:type="dxa"/>
          </w:tcPr>
          <w:p w:rsidR="0067705B" w:rsidRDefault="00EF3B5B">
            <w:pPr>
              <w:pStyle w:val="TableParagraph"/>
              <w:spacing w:before="29"/>
              <w:ind w:left="75" w:right="76"/>
              <w:jc w:val="center"/>
              <w:rPr>
                <w:sz w:val="20"/>
              </w:rPr>
            </w:pPr>
            <w:r>
              <w:rPr>
                <w:sz w:val="20"/>
              </w:rPr>
              <w:t>177</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80"/>
              <w:rPr>
                <w:sz w:val="20"/>
              </w:rPr>
            </w:pPr>
            <w:r>
              <w:rPr>
                <w:sz w:val="20"/>
              </w:rPr>
              <w:t>U+97B5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鞋</w:t>
            </w:r>
          </w:p>
        </w:tc>
        <w:tc>
          <w:tcPr>
            <w:tcW w:w="770" w:type="dxa"/>
          </w:tcPr>
          <w:p w:rsidR="0067705B" w:rsidRDefault="00EF3B5B">
            <w:pPr>
              <w:pStyle w:val="TableParagraph"/>
              <w:rPr>
                <w:sz w:val="20"/>
              </w:rPr>
            </w:pPr>
            <w:r>
              <w:rPr>
                <w:sz w:val="20"/>
              </w:rPr>
              <w:t>xié</w:t>
            </w:r>
          </w:p>
        </w:tc>
        <w:tc>
          <w:tcPr>
            <w:tcW w:w="859" w:type="dxa"/>
            <w:tcBorders>
              <w:right w:val="nil"/>
            </w:tcBorders>
          </w:tcPr>
          <w:p w:rsidR="0067705B" w:rsidRDefault="00EF3B5B">
            <w:pPr>
              <w:pStyle w:val="TableParagraph"/>
              <w:rPr>
                <w:i/>
                <w:sz w:val="20"/>
              </w:rPr>
            </w:pPr>
            <w:r>
              <w:rPr>
                <w:i/>
                <w:sz w:val="20"/>
              </w:rPr>
              <w:t>hea</w:t>
            </w:r>
          </w:p>
        </w:tc>
        <w:tc>
          <w:tcPr>
            <w:tcW w:w="1925" w:type="dxa"/>
            <w:tcBorders>
              <w:left w:val="nil"/>
            </w:tcBorders>
          </w:tcPr>
          <w:p w:rsidR="0067705B" w:rsidRDefault="00EF3B5B">
            <w:pPr>
              <w:pStyle w:val="TableParagraph"/>
              <w:ind w:left="264"/>
              <w:rPr>
                <w:i/>
                <w:sz w:val="20"/>
              </w:rPr>
            </w:pPr>
            <w:r>
              <w:rPr>
                <w:i/>
                <w:sz w:val="20"/>
              </w:rPr>
              <w:t>(h- + -ea A)</w:t>
            </w:r>
          </w:p>
        </w:tc>
        <w:tc>
          <w:tcPr>
            <w:tcW w:w="2782" w:type="dxa"/>
          </w:tcPr>
          <w:p w:rsidR="0067705B" w:rsidRDefault="00EF3B5B">
            <w:pPr>
              <w:pStyle w:val="TableParagraph"/>
              <w:rPr>
                <w:sz w:val="20"/>
              </w:rPr>
            </w:pPr>
            <w:r>
              <w:rPr>
                <w:sz w:val="20"/>
              </w:rPr>
              <w:t>*[g</w:t>
            </w:r>
            <w:proofErr w:type="gramStart"/>
            <w:r>
              <w:rPr>
                <w:sz w:val="20"/>
              </w:rPr>
              <w:t>]ˤ</w:t>
            </w:r>
            <w:proofErr w:type="gramEnd"/>
            <w:r>
              <w:rPr>
                <w:sz w:val="20"/>
              </w:rPr>
              <w:t>re (no pre-Qín exx.)</w:t>
            </w:r>
          </w:p>
        </w:tc>
        <w:tc>
          <w:tcPr>
            <w:tcW w:w="2870" w:type="dxa"/>
          </w:tcPr>
          <w:p w:rsidR="0067705B" w:rsidRDefault="00EF3B5B">
            <w:pPr>
              <w:pStyle w:val="TableParagraph"/>
              <w:ind w:left="38"/>
              <w:rPr>
                <w:sz w:val="20"/>
              </w:rPr>
            </w:pPr>
            <w:r>
              <w:rPr>
                <w:sz w:val="20"/>
              </w:rPr>
              <w:t>shoe</w:t>
            </w:r>
          </w:p>
        </w:tc>
        <w:tc>
          <w:tcPr>
            <w:tcW w:w="928" w:type="dxa"/>
          </w:tcPr>
          <w:p w:rsidR="0067705B" w:rsidRDefault="00EF3B5B">
            <w:pPr>
              <w:pStyle w:val="TableParagraph"/>
              <w:ind w:left="226"/>
              <w:rPr>
                <w:sz w:val="20"/>
              </w:rPr>
            </w:pPr>
            <w:r>
              <w:rPr>
                <w:sz w:val="20"/>
              </w:rPr>
              <w:t>0879-</w:t>
            </w:r>
          </w:p>
        </w:tc>
        <w:tc>
          <w:tcPr>
            <w:tcW w:w="940" w:type="dxa"/>
          </w:tcPr>
          <w:p w:rsidR="0067705B" w:rsidRDefault="00EF3B5B">
            <w:pPr>
              <w:pStyle w:val="TableParagraph"/>
              <w:ind w:left="0" w:right="92"/>
              <w:jc w:val="right"/>
              <w:rPr>
                <w:sz w:val="20"/>
              </w:rPr>
            </w:pPr>
            <w:r>
              <w:rPr>
                <w:sz w:val="20"/>
              </w:rPr>
              <w:t>74333.02</w:t>
            </w:r>
          </w:p>
        </w:tc>
        <w:tc>
          <w:tcPr>
            <w:tcW w:w="496" w:type="dxa"/>
          </w:tcPr>
          <w:p w:rsidR="0067705B" w:rsidRDefault="00EF3B5B">
            <w:pPr>
              <w:pStyle w:val="TableParagraph"/>
              <w:ind w:left="75" w:right="76"/>
              <w:jc w:val="center"/>
              <w:rPr>
                <w:sz w:val="20"/>
              </w:rPr>
            </w:pPr>
            <w:r>
              <w:rPr>
                <w:sz w:val="20"/>
              </w:rPr>
              <w:t>177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U+978B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劦</w:t>
            </w:r>
          </w:p>
        </w:tc>
        <w:tc>
          <w:tcPr>
            <w:tcW w:w="770" w:type="dxa"/>
          </w:tcPr>
          <w:p w:rsidR="0067705B" w:rsidRDefault="00EF3B5B">
            <w:pPr>
              <w:pStyle w:val="TableParagraph"/>
              <w:rPr>
                <w:sz w:val="20"/>
              </w:rPr>
            </w:pPr>
            <w:r>
              <w:rPr>
                <w:sz w:val="20"/>
              </w:rPr>
              <w:t>xié</w:t>
            </w:r>
          </w:p>
        </w:tc>
        <w:tc>
          <w:tcPr>
            <w:tcW w:w="859" w:type="dxa"/>
            <w:tcBorders>
              <w:right w:val="nil"/>
            </w:tcBorders>
          </w:tcPr>
          <w:p w:rsidR="0067705B" w:rsidRDefault="00EF3B5B">
            <w:pPr>
              <w:pStyle w:val="TableParagraph"/>
              <w:rPr>
                <w:i/>
                <w:sz w:val="20"/>
              </w:rPr>
            </w:pPr>
            <w:r>
              <w:rPr>
                <w:i/>
                <w:sz w:val="20"/>
              </w:rPr>
              <w:t>hep</w:t>
            </w:r>
          </w:p>
        </w:tc>
        <w:tc>
          <w:tcPr>
            <w:tcW w:w="1925" w:type="dxa"/>
            <w:tcBorders>
              <w:left w:val="nil"/>
            </w:tcBorders>
          </w:tcPr>
          <w:p w:rsidR="0067705B" w:rsidRDefault="00EF3B5B">
            <w:pPr>
              <w:pStyle w:val="TableParagraph"/>
              <w:ind w:left="264"/>
              <w:rPr>
                <w:i/>
                <w:sz w:val="20"/>
              </w:rPr>
            </w:pPr>
            <w:r>
              <w:rPr>
                <w:i/>
                <w:sz w:val="20"/>
              </w:rPr>
              <w:t>(h- + -ep D)</w:t>
            </w:r>
          </w:p>
        </w:tc>
        <w:tc>
          <w:tcPr>
            <w:tcW w:w="2782" w:type="dxa"/>
          </w:tcPr>
          <w:p w:rsidR="0067705B" w:rsidRDefault="00EF3B5B">
            <w:pPr>
              <w:pStyle w:val="TableParagraph"/>
              <w:rPr>
                <w:sz w:val="20"/>
              </w:rPr>
            </w:pPr>
            <w:r>
              <w:rPr>
                <w:sz w:val="20"/>
              </w:rPr>
              <w:t>*[ɢ]ˤep</w:t>
            </w:r>
          </w:p>
        </w:tc>
        <w:tc>
          <w:tcPr>
            <w:tcW w:w="2870" w:type="dxa"/>
          </w:tcPr>
          <w:p w:rsidR="0067705B" w:rsidRDefault="00EF3B5B">
            <w:pPr>
              <w:pStyle w:val="TableParagraph"/>
              <w:ind w:left="38"/>
              <w:rPr>
                <w:sz w:val="20"/>
              </w:rPr>
            </w:pPr>
            <w:r>
              <w:rPr>
                <w:sz w:val="20"/>
              </w:rPr>
              <w:t>with united forces</w:t>
            </w:r>
          </w:p>
        </w:tc>
        <w:tc>
          <w:tcPr>
            <w:tcW w:w="928" w:type="dxa"/>
          </w:tcPr>
          <w:p w:rsidR="0067705B" w:rsidRDefault="00EF3B5B">
            <w:pPr>
              <w:pStyle w:val="TableParagraph"/>
              <w:ind w:left="214"/>
              <w:rPr>
                <w:sz w:val="20"/>
              </w:rPr>
            </w:pPr>
            <w:r>
              <w:rPr>
                <w:sz w:val="20"/>
              </w:rPr>
              <w:t>0639a</w:t>
            </w:r>
          </w:p>
        </w:tc>
        <w:tc>
          <w:tcPr>
            <w:tcW w:w="940" w:type="dxa"/>
          </w:tcPr>
          <w:p w:rsidR="0067705B" w:rsidRDefault="00EF3B5B">
            <w:pPr>
              <w:pStyle w:val="TableParagraph"/>
              <w:ind w:left="0" w:right="92"/>
              <w:jc w:val="right"/>
              <w:rPr>
                <w:sz w:val="20"/>
              </w:rPr>
            </w:pPr>
            <w:r>
              <w:rPr>
                <w:sz w:val="20"/>
              </w:rPr>
              <w:t>10367.11</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U+52A6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協</w:t>
            </w:r>
          </w:p>
        </w:tc>
        <w:tc>
          <w:tcPr>
            <w:tcW w:w="770" w:type="dxa"/>
          </w:tcPr>
          <w:p w:rsidR="0067705B" w:rsidRDefault="00EF3B5B">
            <w:pPr>
              <w:pStyle w:val="TableParagraph"/>
              <w:rPr>
                <w:sz w:val="20"/>
              </w:rPr>
            </w:pPr>
            <w:r>
              <w:rPr>
                <w:sz w:val="20"/>
              </w:rPr>
              <w:t>xié</w:t>
            </w:r>
          </w:p>
        </w:tc>
        <w:tc>
          <w:tcPr>
            <w:tcW w:w="859" w:type="dxa"/>
            <w:tcBorders>
              <w:right w:val="nil"/>
            </w:tcBorders>
          </w:tcPr>
          <w:p w:rsidR="0067705B" w:rsidRDefault="00EF3B5B">
            <w:pPr>
              <w:pStyle w:val="TableParagraph"/>
              <w:rPr>
                <w:i/>
                <w:sz w:val="20"/>
              </w:rPr>
            </w:pPr>
            <w:r>
              <w:rPr>
                <w:i/>
                <w:sz w:val="20"/>
              </w:rPr>
              <w:t>hep</w:t>
            </w:r>
          </w:p>
        </w:tc>
        <w:tc>
          <w:tcPr>
            <w:tcW w:w="1925" w:type="dxa"/>
            <w:tcBorders>
              <w:left w:val="nil"/>
            </w:tcBorders>
          </w:tcPr>
          <w:p w:rsidR="0067705B" w:rsidRDefault="00EF3B5B">
            <w:pPr>
              <w:pStyle w:val="TableParagraph"/>
              <w:ind w:left="264"/>
              <w:rPr>
                <w:i/>
                <w:sz w:val="20"/>
              </w:rPr>
            </w:pPr>
            <w:r>
              <w:rPr>
                <w:i/>
                <w:sz w:val="20"/>
              </w:rPr>
              <w:t>(h- + -ep D)</w:t>
            </w:r>
          </w:p>
        </w:tc>
        <w:tc>
          <w:tcPr>
            <w:tcW w:w="2782" w:type="dxa"/>
          </w:tcPr>
          <w:p w:rsidR="0067705B" w:rsidRDefault="00EF3B5B">
            <w:pPr>
              <w:pStyle w:val="TableParagraph"/>
              <w:rPr>
                <w:sz w:val="20"/>
              </w:rPr>
            </w:pPr>
            <w:r>
              <w:rPr>
                <w:sz w:val="20"/>
              </w:rPr>
              <w:t>*[ɢ]ˤep</w:t>
            </w:r>
          </w:p>
        </w:tc>
        <w:tc>
          <w:tcPr>
            <w:tcW w:w="2870" w:type="dxa"/>
          </w:tcPr>
          <w:p w:rsidR="0067705B" w:rsidRDefault="00EF3B5B">
            <w:pPr>
              <w:pStyle w:val="TableParagraph"/>
              <w:ind w:left="38"/>
              <w:rPr>
                <w:sz w:val="20"/>
              </w:rPr>
            </w:pPr>
            <w:r>
              <w:rPr>
                <w:sz w:val="20"/>
              </w:rPr>
              <w:t>in harmony</w:t>
            </w:r>
          </w:p>
        </w:tc>
        <w:tc>
          <w:tcPr>
            <w:tcW w:w="928" w:type="dxa"/>
          </w:tcPr>
          <w:p w:rsidR="0067705B" w:rsidRDefault="00EF3B5B">
            <w:pPr>
              <w:pStyle w:val="TableParagraph"/>
              <w:ind w:left="210"/>
              <w:rPr>
                <w:sz w:val="20"/>
              </w:rPr>
            </w:pPr>
            <w:r>
              <w:rPr>
                <w:sz w:val="20"/>
              </w:rPr>
              <w:t>0639b</w:t>
            </w:r>
          </w:p>
        </w:tc>
        <w:tc>
          <w:tcPr>
            <w:tcW w:w="940" w:type="dxa"/>
          </w:tcPr>
          <w:p w:rsidR="0067705B" w:rsidRDefault="00EF3B5B">
            <w:pPr>
              <w:pStyle w:val="TableParagraph"/>
              <w:ind w:left="0" w:right="92"/>
              <w:jc w:val="right"/>
              <w:rPr>
                <w:sz w:val="20"/>
              </w:rPr>
            </w:pPr>
            <w:r>
              <w:rPr>
                <w:sz w:val="20"/>
              </w:rPr>
              <w:t>10064.03</w:t>
            </w:r>
          </w:p>
        </w:tc>
        <w:tc>
          <w:tcPr>
            <w:tcW w:w="496" w:type="dxa"/>
          </w:tcPr>
          <w:p w:rsidR="0067705B" w:rsidRDefault="00EF3B5B">
            <w:pPr>
              <w:pStyle w:val="TableParagraph"/>
              <w:ind w:left="75" w:right="76"/>
              <w:jc w:val="center"/>
              <w:rPr>
                <w:sz w:val="20"/>
              </w:rPr>
            </w:pPr>
            <w:r>
              <w:rPr>
                <w:sz w:val="20"/>
              </w:rPr>
              <w:t>24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U+5354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挾</w:t>
            </w:r>
          </w:p>
        </w:tc>
        <w:tc>
          <w:tcPr>
            <w:tcW w:w="770" w:type="dxa"/>
          </w:tcPr>
          <w:p w:rsidR="0067705B" w:rsidRDefault="00EF3B5B">
            <w:pPr>
              <w:pStyle w:val="TableParagraph"/>
              <w:rPr>
                <w:sz w:val="20"/>
              </w:rPr>
            </w:pPr>
            <w:r>
              <w:rPr>
                <w:sz w:val="20"/>
              </w:rPr>
              <w:t>xié</w:t>
            </w:r>
          </w:p>
        </w:tc>
        <w:tc>
          <w:tcPr>
            <w:tcW w:w="859" w:type="dxa"/>
            <w:tcBorders>
              <w:right w:val="nil"/>
            </w:tcBorders>
          </w:tcPr>
          <w:p w:rsidR="0067705B" w:rsidRDefault="00EF3B5B">
            <w:pPr>
              <w:pStyle w:val="TableParagraph"/>
              <w:rPr>
                <w:i/>
                <w:sz w:val="20"/>
              </w:rPr>
            </w:pPr>
            <w:r>
              <w:rPr>
                <w:i/>
                <w:sz w:val="20"/>
              </w:rPr>
              <w:t>hep</w:t>
            </w:r>
          </w:p>
        </w:tc>
        <w:tc>
          <w:tcPr>
            <w:tcW w:w="1925" w:type="dxa"/>
            <w:tcBorders>
              <w:left w:val="nil"/>
            </w:tcBorders>
          </w:tcPr>
          <w:p w:rsidR="0067705B" w:rsidRDefault="00EF3B5B">
            <w:pPr>
              <w:pStyle w:val="TableParagraph"/>
              <w:ind w:left="264"/>
              <w:rPr>
                <w:i/>
                <w:sz w:val="20"/>
              </w:rPr>
            </w:pPr>
            <w:r>
              <w:rPr>
                <w:i/>
                <w:sz w:val="20"/>
              </w:rPr>
              <w:t>(h- + -ep D)</w:t>
            </w:r>
          </w:p>
        </w:tc>
        <w:tc>
          <w:tcPr>
            <w:tcW w:w="2782" w:type="dxa"/>
          </w:tcPr>
          <w:p w:rsidR="0067705B" w:rsidRDefault="00EF3B5B">
            <w:pPr>
              <w:pStyle w:val="TableParagraph"/>
              <w:rPr>
                <w:sz w:val="20"/>
              </w:rPr>
            </w:pPr>
            <w:r>
              <w:rPr>
                <w:sz w:val="20"/>
              </w:rPr>
              <w:t>*m-kˤep (?)</w:t>
            </w:r>
          </w:p>
        </w:tc>
        <w:tc>
          <w:tcPr>
            <w:tcW w:w="2870" w:type="dxa"/>
          </w:tcPr>
          <w:p w:rsidR="0067705B" w:rsidRDefault="00EF3B5B">
            <w:pPr>
              <w:pStyle w:val="TableParagraph"/>
              <w:ind w:left="38"/>
              <w:rPr>
                <w:sz w:val="20"/>
              </w:rPr>
            </w:pPr>
            <w:r>
              <w:rPr>
                <w:sz w:val="20"/>
              </w:rPr>
              <w:t>grasp</w:t>
            </w:r>
          </w:p>
        </w:tc>
        <w:tc>
          <w:tcPr>
            <w:tcW w:w="928" w:type="dxa"/>
          </w:tcPr>
          <w:p w:rsidR="0067705B" w:rsidRDefault="00EF3B5B">
            <w:pPr>
              <w:pStyle w:val="TableParagraph"/>
              <w:ind w:left="232"/>
              <w:rPr>
                <w:sz w:val="20"/>
              </w:rPr>
            </w:pPr>
            <w:r>
              <w:rPr>
                <w:sz w:val="20"/>
              </w:rPr>
              <w:t>0630l</w:t>
            </w:r>
          </w:p>
        </w:tc>
        <w:tc>
          <w:tcPr>
            <w:tcW w:w="940" w:type="dxa"/>
          </w:tcPr>
          <w:p w:rsidR="0067705B" w:rsidRDefault="00EF3B5B">
            <w:pPr>
              <w:pStyle w:val="TableParagraph"/>
              <w:ind w:left="0" w:right="92"/>
              <w:jc w:val="right"/>
              <w:rPr>
                <w:sz w:val="20"/>
              </w:rPr>
            </w:pPr>
            <w:r>
              <w:rPr>
                <w:sz w:val="20"/>
              </w:rPr>
              <w:t>31880.02</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6"/>
              <w:rPr>
                <w:sz w:val="20"/>
              </w:rPr>
            </w:pPr>
            <w:r>
              <w:rPr>
                <w:sz w:val="20"/>
              </w:rPr>
              <w:t>U+633E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擷</w:t>
            </w:r>
          </w:p>
        </w:tc>
        <w:tc>
          <w:tcPr>
            <w:tcW w:w="770" w:type="dxa"/>
          </w:tcPr>
          <w:p w:rsidR="0067705B" w:rsidRDefault="00EF3B5B">
            <w:pPr>
              <w:pStyle w:val="TableParagraph"/>
              <w:rPr>
                <w:sz w:val="20"/>
              </w:rPr>
            </w:pPr>
            <w:r>
              <w:rPr>
                <w:sz w:val="20"/>
              </w:rPr>
              <w:t>xié</w:t>
            </w:r>
          </w:p>
        </w:tc>
        <w:tc>
          <w:tcPr>
            <w:tcW w:w="859" w:type="dxa"/>
            <w:tcBorders>
              <w:right w:val="nil"/>
            </w:tcBorders>
          </w:tcPr>
          <w:p w:rsidR="0067705B" w:rsidRDefault="00EF3B5B">
            <w:pPr>
              <w:pStyle w:val="TableParagraph"/>
              <w:rPr>
                <w:i/>
                <w:sz w:val="20"/>
              </w:rPr>
            </w:pPr>
            <w:r>
              <w:rPr>
                <w:i/>
                <w:sz w:val="20"/>
              </w:rPr>
              <w:t>het</w:t>
            </w:r>
          </w:p>
        </w:tc>
        <w:tc>
          <w:tcPr>
            <w:tcW w:w="1925" w:type="dxa"/>
            <w:tcBorders>
              <w:left w:val="nil"/>
            </w:tcBorders>
          </w:tcPr>
          <w:p w:rsidR="0067705B" w:rsidRDefault="00EF3B5B">
            <w:pPr>
              <w:pStyle w:val="TableParagraph"/>
              <w:ind w:left="264"/>
              <w:rPr>
                <w:i/>
                <w:sz w:val="20"/>
              </w:rPr>
            </w:pPr>
            <w:r>
              <w:rPr>
                <w:i/>
                <w:sz w:val="20"/>
              </w:rPr>
              <w:t>(h- + -et D)</w:t>
            </w:r>
          </w:p>
        </w:tc>
        <w:tc>
          <w:tcPr>
            <w:tcW w:w="2782" w:type="dxa"/>
          </w:tcPr>
          <w:p w:rsidR="0067705B" w:rsidRDefault="00EF3B5B">
            <w:pPr>
              <w:pStyle w:val="TableParagraph"/>
              <w:rPr>
                <w:sz w:val="20"/>
              </w:rPr>
            </w:pPr>
            <w:r>
              <w:rPr>
                <w:sz w:val="20"/>
              </w:rPr>
              <w:t>*m-[k]ˤi[t]</w:t>
            </w:r>
          </w:p>
        </w:tc>
        <w:tc>
          <w:tcPr>
            <w:tcW w:w="2870" w:type="dxa"/>
          </w:tcPr>
          <w:p w:rsidR="0067705B" w:rsidRDefault="00EF3B5B">
            <w:pPr>
              <w:pStyle w:val="TableParagraph"/>
              <w:ind w:left="38"/>
              <w:rPr>
                <w:sz w:val="20"/>
              </w:rPr>
            </w:pPr>
            <w:proofErr w:type="gramStart"/>
            <w:r>
              <w:rPr>
                <w:sz w:val="20"/>
              </w:rPr>
              <w:t>tuck</w:t>
            </w:r>
            <w:proofErr w:type="gramEnd"/>
            <w:r>
              <w:rPr>
                <w:sz w:val="20"/>
              </w:rPr>
              <w:t xml:space="preserve"> in skirts (v.)</w:t>
            </w:r>
          </w:p>
        </w:tc>
        <w:tc>
          <w:tcPr>
            <w:tcW w:w="928" w:type="dxa"/>
          </w:tcPr>
          <w:p w:rsidR="0067705B" w:rsidRDefault="00EF3B5B">
            <w:pPr>
              <w:pStyle w:val="TableParagraph"/>
              <w:ind w:left="214"/>
              <w:rPr>
                <w:sz w:val="20"/>
              </w:rPr>
            </w:pPr>
            <w:r>
              <w:rPr>
                <w:sz w:val="20"/>
              </w:rPr>
              <w:t>0393z</w:t>
            </w:r>
          </w:p>
        </w:tc>
        <w:tc>
          <w:tcPr>
            <w:tcW w:w="940" w:type="dxa"/>
          </w:tcPr>
          <w:p w:rsidR="0067705B" w:rsidRDefault="00EF3B5B">
            <w:pPr>
              <w:pStyle w:val="TableParagraph"/>
              <w:ind w:left="0" w:right="92"/>
              <w:jc w:val="right"/>
              <w:rPr>
                <w:sz w:val="20"/>
              </w:rPr>
            </w:pPr>
            <w:r>
              <w:rPr>
                <w:sz w:val="20"/>
              </w:rPr>
              <w:t>31978.11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92"/>
              <w:rPr>
                <w:sz w:val="20"/>
              </w:rPr>
            </w:pPr>
            <w:r>
              <w:rPr>
                <w:sz w:val="20"/>
              </w:rPr>
              <w:t>U+64F7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偕</w:t>
            </w:r>
          </w:p>
        </w:tc>
        <w:tc>
          <w:tcPr>
            <w:tcW w:w="770" w:type="dxa"/>
          </w:tcPr>
          <w:p w:rsidR="0067705B" w:rsidRDefault="00EF3B5B">
            <w:pPr>
              <w:pStyle w:val="TableParagraph"/>
              <w:rPr>
                <w:sz w:val="20"/>
              </w:rPr>
            </w:pPr>
            <w:r>
              <w:rPr>
                <w:sz w:val="20"/>
              </w:rPr>
              <w:t>xié</w:t>
            </w:r>
          </w:p>
        </w:tc>
        <w:tc>
          <w:tcPr>
            <w:tcW w:w="859" w:type="dxa"/>
            <w:tcBorders>
              <w:right w:val="nil"/>
            </w:tcBorders>
          </w:tcPr>
          <w:p w:rsidR="0067705B" w:rsidRDefault="00EF3B5B">
            <w:pPr>
              <w:pStyle w:val="TableParagraph"/>
              <w:rPr>
                <w:i/>
                <w:sz w:val="20"/>
              </w:rPr>
            </w:pPr>
            <w:r>
              <w:rPr>
                <w:i/>
                <w:sz w:val="20"/>
              </w:rPr>
              <w:t>keaj</w:t>
            </w:r>
          </w:p>
        </w:tc>
        <w:tc>
          <w:tcPr>
            <w:tcW w:w="1925" w:type="dxa"/>
            <w:tcBorders>
              <w:left w:val="nil"/>
            </w:tcBorders>
          </w:tcPr>
          <w:p w:rsidR="0067705B" w:rsidRDefault="00EF3B5B">
            <w:pPr>
              <w:pStyle w:val="TableParagraph"/>
              <w:ind w:left="264"/>
              <w:rPr>
                <w:i/>
                <w:sz w:val="20"/>
              </w:rPr>
            </w:pPr>
            <w:r>
              <w:rPr>
                <w:i/>
                <w:sz w:val="20"/>
              </w:rPr>
              <w:t>(k- + -eaj A)</w:t>
            </w:r>
          </w:p>
        </w:tc>
        <w:tc>
          <w:tcPr>
            <w:tcW w:w="2782" w:type="dxa"/>
          </w:tcPr>
          <w:p w:rsidR="0067705B" w:rsidRDefault="00EF3B5B">
            <w:pPr>
              <w:pStyle w:val="TableParagraph"/>
              <w:rPr>
                <w:sz w:val="20"/>
              </w:rPr>
            </w:pPr>
            <w:r>
              <w:rPr>
                <w:sz w:val="20"/>
              </w:rPr>
              <w:t>*kˤrij</w:t>
            </w:r>
          </w:p>
        </w:tc>
        <w:tc>
          <w:tcPr>
            <w:tcW w:w="2870" w:type="dxa"/>
          </w:tcPr>
          <w:p w:rsidR="0067705B" w:rsidRDefault="00EF3B5B">
            <w:pPr>
              <w:pStyle w:val="TableParagraph"/>
              <w:ind w:left="38"/>
              <w:rPr>
                <w:sz w:val="20"/>
              </w:rPr>
            </w:pPr>
            <w:r>
              <w:rPr>
                <w:sz w:val="20"/>
              </w:rPr>
              <w:t>together</w:t>
            </w:r>
          </w:p>
        </w:tc>
        <w:tc>
          <w:tcPr>
            <w:tcW w:w="928" w:type="dxa"/>
          </w:tcPr>
          <w:p w:rsidR="0067705B" w:rsidRDefault="00EF3B5B">
            <w:pPr>
              <w:pStyle w:val="TableParagraph"/>
              <w:ind w:left="210"/>
              <w:rPr>
                <w:sz w:val="20"/>
              </w:rPr>
            </w:pPr>
            <w:r>
              <w:rPr>
                <w:sz w:val="20"/>
              </w:rPr>
              <w:t>0599b</w:t>
            </w:r>
          </w:p>
        </w:tc>
        <w:tc>
          <w:tcPr>
            <w:tcW w:w="940" w:type="dxa"/>
          </w:tcPr>
          <w:p w:rsidR="0067705B" w:rsidRDefault="00EF3B5B">
            <w:pPr>
              <w:pStyle w:val="TableParagraph"/>
              <w:ind w:left="0" w:right="92"/>
              <w:jc w:val="right"/>
              <w:rPr>
                <w:sz w:val="20"/>
              </w:rPr>
            </w:pPr>
            <w:r>
              <w:rPr>
                <w:sz w:val="20"/>
              </w:rPr>
              <w:t>10188.12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U+5055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挾</w:t>
            </w:r>
          </w:p>
        </w:tc>
        <w:tc>
          <w:tcPr>
            <w:tcW w:w="770" w:type="dxa"/>
          </w:tcPr>
          <w:p w:rsidR="0067705B" w:rsidRDefault="00EF3B5B">
            <w:pPr>
              <w:pStyle w:val="TableParagraph"/>
              <w:rPr>
                <w:sz w:val="20"/>
              </w:rPr>
            </w:pPr>
            <w:r>
              <w:rPr>
                <w:sz w:val="20"/>
              </w:rPr>
              <w:t>xié</w:t>
            </w:r>
          </w:p>
        </w:tc>
        <w:tc>
          <w:tcPr>
            <w:tcW w:w="859" w:type="dxa"/>
            <w:tcBorders>
              <w:right w:val="nil"/>
            </w:tcBorders>
          </w:tcPr>
          <w:p w:rsidR="0067705B" w:rsidRDefault="00EF3B5B">
            <w:pPr>
              <w:pStyle w:val="TableParagraph"/>
              <w:rPr>
                <w:i/>
                <w:sz w:val="20"/>
              </w:rPr>
            </w:pPr>
            <w:r>
              <w:rPr>
                <w:i/>
                <w:sz w:val="20"/>
              </w:rPr>
              <w:t>tsep</w:t>
            </w:r>
          </w:p>
        </w:tc>
        <w:tc>
          <w:tcPr>
            <w:tcW w:w="1925" w:type="dxa"/>
            <w:tcBorders>
              <w:left w:val="nil"/>
            </w:tcBorders>
          </w:tcPr>
          <w:p w:rsidR="0067705B" w:rsidRDefault="00EF3B5B">
            <w:pPr>
              <w:pStyle w:val="TableParagraph"/>
              <w:ind w:left="264"/>
              <w:rPr>
                <w:i/>
                <w:sz w:val="20"/>
              </w:rPr>
            </w:pPr>
            <w:r>
              <w:rPr>
                <w:i/>
                <w:sz w:val="20"/>
              </w:rPr>
              <w:t>(ts- + -ep D)</w:t>
            </w:r>
          </w:p>
        </w:tc>
        <w:tc>
          <w:tcPr>
            <w:tcW w:w="2782" w:type="dxa"/>
          </w:tcPr>
          <w:p w:rsidR="0067705B" w:rsidRDefault="00EF3B5B">
            <w:pPr>
              <w:pStyle w:val="TableParagraph"/>
              <w:rPr>
                <w:sz w:val="20"/>
              </w:rPr>
            </w:pPr>
            <w:r>
              <w:rPr>
                <w:sz w:val="20"/>
              </w:rPr>
              <w:t>*S-kˤep</w:t>
            </w:r>
          </w:p>
        </w:tc>
        <w:tc>
          <w:tcPr>
            <w:tcW w:w="2870" w:type="dxa"/>
          </w:tcPr>
          <w:p w:rsidR="0067705B" w:rsidRDefault="00EF3B5B">
            <w:pPr>
              <w:pStyle w:val="TableParagraph"/>
              <w:ind w:left="38"/>
              <w:rPr>
                <w:sz w:val="20"/>
              </w:rPr>
            </w:pPr>
            <w:r>
              <w:rPr>
                <w:sz w:val="20"/>
              </w:rPr>
              <w:t>grasp</w:t>
            </w:r>
          </w:p>
        </w:tc>
        <w:tc>
          <w:tcPr>
            <w:tcW w:w="928" w:type="dxa"/>
          </w:tcPr>
          <w:p w:rsidR="0067705B" w:rsidRDefault="00EF3B5B">
            <w:pPr>
              <w:pStyle w:val="TableParagraph"/>
              <w:ind w:left="232"/>
              <w:rPr>
                <w:sz w:val="20"/>
              </w:rPr>
            </w:pPr>
            <w:r>
              <w:rPr>
                <w:sz w:val="20"/>
              </w:rPr>
              <w:t>0630l</w:t>
            </w:r>
          </w:p>
        </w:tc>
        <w:tc>
          <w:tcPr>
            <w:tcW w:w="940" w:type="dxa"/>
          </w:tcPr>
          <w:p w:rsidR="0067705B" w:rsidRDefault="00EF3B5B">
            <w:pPr>
              <w:pStyle w:val="TableParagraph"/>
              <w:ind w:left="0" w:right="92"/>
              <w:jc w:val="right"/>
              <w:rPr>
                <w:sz w:val="20"/>
              </w:rPr>
            </w:pPr>
            <w:r>
              <w:rPr>
                <w:sz w:val="20"/>
              </w:rPr>
              <w:t>31880.02</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6"/>
              <w:rPr>
                <w:sz w:val="20"/>
              </w:rPr>
            </w:pPr>
            <w:r>
              <w:rPr>
                <w:sz w:val="20"/>
              </w:rPr>
              <w:t>U+633E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脅</w:t>
            </w:r>
          </w:p>
        </w:tc>
        <w:tc>
          <w:tcPr>
            <w:tcW w:w="770" w:type="dxa"/>
          </w:tcPr>
          <w:p w:rsidR="0067705B" w:rsidRDefault="00EF3B5B">
            <w:pPr>
              <w:pStyle w:val="TableParagraph"/>
              <w:spacing w:before="29"/>
              <w:rPr>
                <w:sz w:val="20"/>
              </w:rPr>
            </w:pPr>
            <w:r>
              <w:rPr>
                <w:sz w:val="20"/>
              </w:rPr>
              <w:t>xié</w:t>
            </w:r>
          </w:p>
        </w:tc>
        <w:tc>
          <w:tcPr>
            <w:tcW w:w="859" w:type="dxa"/>
            <w:tcBorders>
              <w:right w:val="nil"/>
            </w:tcBorders>
          </w:tcPr>
          <w:p w:rsidR="0067705B" w:rsidRDefault="00EF3B5B">
            <w:pPr>
              <w:pStyle w:val="TableParagraph"/>
              <w:spacing w:before="29"/>
              <w:rPr>
                <w:i/>
                <w:sz w:val="20"/>
              </w:rPr>
            </w:pPr>
            <w:r>
              <w:rPr>
                <w:i/>
                <w:sz w:val="20"/>
              </w:rPr>
              <w:t>xjaep</w:t>
            </w:r>
          </w:p>
        </w:tc>
        <w:tc>
          <w:tcPr>
            <w:tcW w:w="1925" w:type="dxa"/>
            <w:tcBorders>
              <w:left w:val="nil"/>
            </w:tcBorders>
          </w:tcPr>
          <w:p w:rsidR="0067705B" w:rsidRDefault="00EF3B5B">
            <w:pPr>
              <w:pStyle w:val="TableParagraph"/>
              <w:spacing w:before="29"/>
              <w:ind w:left="264"/>
              <w:rPr>
                <w:i/>
                <w:sz w:val="20"/>
              </w:rPr>
            </w:pPr>
            <w:r>
              <w:rPr>
                <w:i/>
                <w:sz w:val="20"/>
              </w:rPr>
              <w:t>(x- + -jaep D)</w:t>
            </w:r>
          </w:p>
        </w:tc>
        <w:tc>
          <w:tcPr>
            <w:tcW w:w="2782" w:type="dxa"/>
          </w:tcPr>
          <w:p w:rsidR="0067705B" w:rsidRDefault="00EF3B5B">
            <w:pPr>
              <w:pStyle w:val="TableParagraph"/>
              <w:spacing w:before="29"/>
              <w:rPr>
                <w:sz w:val="20"/>
              </w:rPr>
            </w:pPr>
            <w:r>
              <w:rPr>
                <w:sz w:val="20"/>
              </w:rPr>
              <w:t>*qʰ&lt;r&gt;ep</w:t>
            </w:r>
          </w:p>
        </w:tc>
        <w:tc>
          <w:tcPr>
            <w:tcW w:w="2870" w:type="dxa"/>
          </w:tcPr>
          <w:p w:rsidR="0067705B" w:rsidRDefault="00EF3B5B">
            <w:pPr>
              <w:pStyle w:val="TableParagraph"/>
              <w:spacing w:before="29"/>
              <w:ind w:left="38"/>
              <w:rPr>
                <w:sz w:val="20"/>
              </w:rPr>
            </w:pPr>
            <w:r>
              <w:rPr>
                <w:sz w:val="20"/>
              </w:rPr>
              <w:t>flank, side of the body</w:t>
            </w:r>
          </w:p>
        </w:tc>
        <w:tc>
          <w:tcPr>
            <w:tcW w:w="928" w:type="dxa"/>
          </w:tcPr>
          <w:p w:rsidR="0067705B" w:rsidRDefault="00EF3B5B">
            <w:pPr>
              <w:pStyle w:val="TableParagraph"/>
              <w:spacing w:before="29"/>
              <w:ind w:left="214"/>
              <w:rPr>
                <w:sz w:val="20"/>
              </w:rPr>
            </w:pPr>
            <w:r>
              <w:rPr>
                <w:sz w:val="20"/>
              </w:rPr>
              <w:t>0639e</w:t>
            </w:r>
          </w:p>
        </w:tc>
        <w:tc>
          <w:tcPr>
            <w:tcW w:w="940" w:type="dxa"/>
          </w:tcPr>
          <w:p w:rsidR="0067705B" w:rsidRDefault="00EF3B5B">
            <w:pPr>
              <w:pStyle w:val="TableParagraph"/>
              <w:spacing w:before="29"/>
              <w:ind w:left="0" w:right="92"/>
              <w:jc w:val="right"/>
              <w:rPr>
                <w:sz w:val="20"/>
              </w:rPr>
            </w:pPr>
            <w:r>
              <w:rPr>
                <w:sz w:val="20"/>
              </w:rPr>
              <w:t>32073.09</w:t>
            </w:r>
          </w:p>
        </w:tc>
        <w:tc>
          <w:tcPr>
            <w:tcW w:w="496" w:type="dxa"/>
          </w:tcPr>
          <w:p w:rsidR="0067705B" w:rsidRDefault="00EF3B5B">
            <w:pPr>
              <w:pStyle w:val="TableParagraph"/>
              <w:spacing w:before="29"/>
              <w:ind w:left="75" w:right="76"/>
              <w:jc w:val="center"/>
              <w:rPr>
                <w:sz w:val="20"/>
              </w:rPr>
            </w:pPr>
            <w:r>
              <w:rPr>
                <w:sz w:val="20"/>
              </w:rPr>
              <w:t>130</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96"/>
              <w:rPr>
                <w:sz w:val="20"/>
              </w:rPr>
            </w:pPr>
            <w:r>
              <w:rPr>
                <w:sz w:val="20"/>
              </w:rPr>
              <w:t>U+8105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邪</w:t>
            </w:r>
          </w:p>
        </w:tc>
        <w:tc>
          <w:tcPr>
            <w:tcW w:w="770" w:type="dxa"/>
          </w:tcPr>
          <w:p w:rsidR="0067705B" w:rsidRDefault="00EF3B5B">
            <w:pPr>
              <w:pStyle w:val="TableParagraph"/>
              <w:rPr>
                <w:sz w:val="20"/>
              </w:rPr>
            </w:pPr>
            <w:r>
              <w:rPr>
                <w:sz w:val="20"/>
              </w:rPr>
              <w:t>xié</w:t>
            </w:r>
          </w:p>
        </w:tc>
        <w:tc>
          <w:tcPr>
            <w:tcW w:w="859" w:type="dxa"/>
            <w:tcBorders>
              <w:right w:val="nil"/>
            </w:tcBorders>
          </w:tcPr>
          <w:p w:rsidR="0067705B" w:rsidRDefault="00EF3B5B">
            <w:pPr>
              <w:pStyle w:val="TableParagraph"/>
              <w:rPr>
                <w:i/>
                <w:sz w:val="20"/>
              </w:rPr>
            </w:pPr>
            <w:r>
              <w:rPr>
                <w:i/>
                <w:sz w:val="20"/>
              </w:rPr>
              <w:t>zjae</w:t>
            </w:r>
          </w:p>
        </w:tc>
        <w:tc>
          <w:tcPr>
            <w:tcW w:w="1925" w:type="dxa"/>
            <w:tcBorders>
              <w:left w:val="nil"/>
            </w:tcBorders>
          </w:tcPr>
          <w:p w:rsidR="0067705B" w:rsidRDefault="00EF3B5B">
            <w:pPr>
              <w:pStyle w:val="TableParagraph"/>
              <w:ind w:left="264"/>
              <w:rPr>
                <w:i/>
                <w:sz w:val="20"/>
              </w:rPr>
            </w:pPr>
            <w:r>
              <w:rPr>
                <w:i/>
                <w:sz w:val="20"/>
              </w:rPr>
              <w:t>(z- + -jae A)</w:t>
            </w:r>
          </w:p>
        </w:tc>
        <w:tc>
          <w:tcPr>
            <w:tcW w:w="2782" w:type="dxa"/>
          </w:tcPr>
          <w:p w:rsidR="0067705B" w:rsidRDefault="00EF3B5B">
            <w:pPr>
              <w:pStyle w:val="TableParagraph"/>
              <w:rPr>
                <w:sz w:val="20"/>
              </w:rPr>
            </w:pPr>
            <w:r>
              <w:rPr>
                <w:w w:val="95"/>
                <w:sz w:val="20"/>
              </w:rPr>
              <w:t>*sə.ɢA</w:t>
            </w:r>
          </w:p>
        </w:tc>
        <w:tc>
          <w:tcPr>
            <w:tcW w:w="2870" w:type="dxa"/>
          </w:tcPr>
          <w:p w:rsidR="0067705B" w:rsidRDefault="00EF3B5B">
            <w:pPr>
              <w:pStyle w:val="TableParagraph"/>
              <w:ind w:left="38"/>
              <w:rPr>
                <w:sz w:val="20"/>
              </w:rPr>
            </w:pPr>
            <w:r>
              <w:rPr>
                <w:sz w:val="20"/>
              </w:rPr>
              <w:t>awry</w:t>
            </w:r>
          </w:p>
        </w:tc>
        <w:tc>
          <w:tcPr>
            <w:tcW w:w="928" w:type="dxa"/>
          </w:tcPr>
          <w:p w:rsidR="0067705B" w:rsidRDefault="00EF3B5B">
            <w:pPr>
              <w:pStyle w:val="TableParagraph"/>
              <w:ind w:left="214"/>
              <w:rPr>
                <w:sz w:val="20"/>
              </w:rPr>
            </w:pPr>
            <w:r>
              <w:rPr>
                <w:sz w:val="20"/>
              </w:rPr>
              <w:t>0047a</w:t>
            </w:r>
          </w:p>
        </w:tc>
        <w:tc>
          <w:tcPr>
            <w:tcW w:w="940" w:type="dxa"/>
          </w:tcPr>
          <w:p w:rsidR="0067705B" w:rsidRDefault="00EF3B5B">
            <w:pPr>
              <w:pStyle w:val="TableParagraph"/>
              <w:ind w:left="0" w:right="92"/>
              <w:jc w:val="right"/>
              <w:rPr>
                <w:sz w:val="20"/>
              </w:rPr>
            </w:pPr>
            <w:r>
              <w:rPr>
                <w:sz w:val="20"/>
              </w:rPr>
              <w:t>63758.04</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52"/>
              <w:rPr>
                <w:sz w:val="20"/>
              </w:rPr>
            </w:pPr>
            <w:r>
              <w:rPr>
                <w:sz w:val="20"/>
              </w:rPr>
              <w:t>U+90AA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寫</w:t>
            </w:r>
          </w:p>
        </w:tc>
        <w:tc>
          <w:tcPr>
            <w:tcW w:w="770" w:type="dxa"/>
          </w:tcPr>
          <w:p w:rsidR="0067705B" w:rsidRDefault="00EF3B5B">
            <w:pPr>
              <w:pStyle w:val="TableParagraph"/>
              <w:rPr>
                <w:sz w:val="20"/>
              </w:rPr>
            </w:pPr>
            <w:r>
              <w:rPr>
                <w:sz w:val="20"/>
              </w:rPr>
              <w:t>xiě</w:t>
            </w:r>
          </w:p>
        </w:tc>
        <w:tc>
          <w:tcPr>
            <w:tcW w:w="859" w:type="dxa"/>
            <w:tcBorders>
              <w:right w:val="nil"/>
            </w:tcBorders>
          </w:tcPr>
          <w:p w:rsidR="0067705B" w:rsidRDefault="00EF3B5B">
            <w:pPr>
              <w:pStyle w:val="TableParagraph"/>
              <w:rPr>
                <w:i/>
                <w:sz w:val="20"/>
              </w:rPr>
            </w:pPr>
            <w:r>
              <w:rPr>
                <w:i/>
                <w:sz w:val="20"/>
              </w:rPr>
              <w:t>sjaeX</w:t>
            </w:r>
          </w:p>
        </w:tc>
        <w:tc>
          <w:tcPr>
            <w:tcW w:w="1925" w:type="dxa"/>
            <w:tcBorders>
              <w:left w:val="nil"/>
            </w:tcBorders>
          </w:tcPr>
          <w:p w:rsidR="0067705B" w:rsidRDefault="00EF3B5B">
            <w:pPr>
              <w:pStyle w:val="TableParagraph"/>
              <w:ind w:left="264"/>
              <w:rPr>
                <w:i/>
                <w:sz w:val="20"/>
              </w:rPr>
            </w:pPr>
            <w:r>
              <w:rPr>
                <w:i/>
                <w:sz w:val="20"/>
              </w:rPr>
              <w:t>(s- + -jae B)</w:t>
            </w:r>
          </w:p>
        </w:tc>
        <w:tc>
          <w:tcPr>
            <w:tcW w:w="2782" w:type="dxa"/>
          </w:tcPr>
          <w:p w:rsidR="0067705B" w:rsidRDefault="00EF3B5B">
            <w:pPr>
              <w:pStyle w:val="TableParagraph"/>
              <w:rPr>
                <w:sz w:val="20"/>
              </w:rPr>
            </w:pPr>
            <w:r>
              <w:rPr>
                <w:sz w:val="20"/>
              </w:rPr>
              <w:t>*s-qʰAʔ</w:t>
            </w:r>
          </w:p>
        </w:tc>
        <w:tc>
          <w:tcPr>
            <w:tcW w:w="2870" w:type="dxa"/>
          </w:tcPr>
          <w:p w:rsidR="0067705B" w:rsidRDefault="00EF3B5B">
            <w:pPr>
              <w:pStyle w:val="TableParagraph"/>
              <w:ind w:left="38"/>
              <w:rPr>
                <w:sz w:val="20"/>
              </w:rPr>
            </w:pPr>
            <w:r>
              <w:rPr>
                <w:sz w:val="20"/>
              </w:rPr>
              <w:t>depict</w:t>
            </w:r>
          </w:p>
        </w:tc>
        <w:tc>
          <w:tcPr>
            <w:tcW w:w="928" w:type="dxa"/>
          </w:tcPr>
          <w:p w:rsidR="0067705B" w:rsidRDefault="00EF3B5B">
            <w:pPr>
              <w:pStyle w:val="TableParagraph"/>
              <w:ind w:left="226"/>
              <w:rPr>
                <w:sz w:val="20"/>
              </w:rPr>
            </w:pPr>
            <w:r>
              <w:rPr>
                <w:sz w:val="20"/>
              </w:rPr>
              <w:t>0799f</w:t>
            </w:r>
          </w:p>
        </w:tc>
        <w:tc>
          <w:tcPr>
            <w:tcW w:w="940" w:type="dxa"/>
          </w:tcPr>
          <w:p w:rsidR="0067705B" w:rsidRDefault="00EF3B5B">
            <w:pPr>
              <w:pStyle w:val="TableParagraph"/>
              <w:ind w:left="0" w:right="92"/>
              <w:jc w:val="right"/>
              <w:rPr>
                <w:sz w:val="20"/>
              </w:rPr>
            </w:pPr>
            <w:r>
              <w:rPr>
                <w:sz w:val="20"/>
              </w:rPr>
              <w:t>20953.14</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52"/>
              <w:rPr>
                <w:sz w:val="20"/>
              </w:rPr>
            </w:pPr>
            <w:r>
              <w:rPr>
                <w:sz w:val="20"/>
              </w:rPr>
              <w:t>U+5BEB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寫</w:t>
            </w:r>
          </w:p>
        </w:tc>
        <w:tc>
          <w:tcPr>
            <w:tcW w:w="770" w:type="dxa"/>
          </w:tcPr>
          <w:p w:rsidR="0067705B" w:rsidRDefault="00EF3B5B">
            <w:pPr>
              <w:pStyle w:val="TableParagraph"/>
              <w:rPr>
                <w:sz w:val="20"/>
              </w:rPr>
            </w:pPr>
            <w:r>
              <w:rPr>
                <w:sz w:val="20"/>
              </w:rPr>
              <w:t>xiě</w:t>
            </w:r>
          </w:p>
        </w:tc>
        <w:tc>
          <w:tcPr>
            <w:tcW w:w="859" w:type="dxa"/>
            <w:tcBorders>
              <w:right w:val="nil"/>
            </w:tcBorders>
          </w:tcPr>
          <w:p w:rsidR="0067705B" w:rsidRDefault="00EF3B5B">
            <w:pPr>
              <w:pStyle w:val="TableParagraph"/>
              <w:rPr>
                <w:i/>
                <w:sz w:val="20"/>
              </w:rPr>
            </w:pPr>
            <w:r>
              <w:rPr>
                <w:i/>
                <w:sz w:val="20"/>
              </w:rPr>
              <w:t>sjaeX</w:t>
            </w:r>
          </w:p>
        </w:tc>
        <w:tc>
          <w:tcPr>
            <w:tcW w:w="1925" w:type="dxa"/>
            <w:tcBorders>
              <w:left w:val="nil"/>
            </w:tcBorders>
          </w:tcPr>
          <w:p w:rsidR="0067705B" w:rsidRDefault="00EF3B5B">
            <w:pPr>
              <w:pStyle w:val="TableParagraph"/>
              <w:ind w:left="264"/>
              <w:rPr>
                <w:i/>
                <w:sz w:val="20"/>
              </w:rPr>
            </w:pPr>
            <w:r>
              <w:rPr>
                <w:i/>
                <w:sz w:val="20"/>
              </w:rPr>
              <w:t>(s- + -jae B)</w:t>
            </w:r>
          </w:p>
        </w:tc>
        <w:tc>
          <w:tcPr>
            <w:tcW w:w="2782" w:type="dxa"/>
          </w:tcPr>
          <w:p w:rsidR="0067705B" w:rsidRDefault="00EF3B5B">
            <w:pPr>
              <w:pStyle w:val="TableParagraph"/>
              <w:rPr>
                <w:sz w:val="20"/>
              </w:rPr>
            </w:pPr>
            <w:r>
              <w:rPr>
                <w:sz w:val="20"/>
              </w:rPr>
              <w:t>*s-qʰAʔ</w:t>
            </w:r>
          </w:p>
        </w:tc>
        <w:tc>
          <w:tcPr>
            <w:tcW w:w="2870" w:type="dxa"/>
          </w:tcPr>
          <w:p w:rsidR="0067705B" w:rsidRDefault="00EF3B5B">
            <w:pPr>
              <w:pStyle w:val="TableParagraph"/>
              <w:ind w:left="38"/>
              <w:rPr>
                <w:sz w:val="20"/>
              </w:rPr>
            </w:pPr>
            <w:r>
              <w:rPr>
                <w:sz w:val="20"/>
              </w:rPr>
              <w:t>drain off</w:t>
            </w:r>
          </w:p>
        </w:tc>
        <w:tc>
          <w:tcPr>
            <w:tcW w:w="928" w:type="dxa"/>
          </w:tcPr>
          <w:p w:rsidR="0067705B" w:rsidRDefault="00EF3B5B">
            <w:pPr>
              <w:pStyle w:val="TableParagraph"/>
              <w:ind w:left="226"/>
              <w:rPr>
                <w:sz w:val="20"/>
              </w:rPr>
            </w:pPr>
            <w:r>
              <w:rPr>
                <w:sz w:val="20"/>
              </w:rPr>
              <w:t>0799f</w:t>
            </w:r>
          </w:p>
        </w:tc>
        <w:tc>
          <w:tcPr>
            <w:tcW w:w="940" w:type="dxa"/>
          </w:tcPr>
          <w:p w:rsidR="0067705B" w:rsidRDefault="00EF3B5B">
            <w:pPr>
              <w:pStyle w:val="TableParagraph"/>
              <w:ind w:left="0" w:right="92"/>
              <w:jc w:val="right"/>
              <w:rPr>
                <w:sz w:val="20"/>
              </w:rPr>
            </w:pPr>
            <w:r>
              <w:rPr>
                <w:sz w:val="20"/>
              </w:rPr>
              <w:t>20953.14</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52"/>
              <w:rPr>
                <w:sz w:val="20"/>
              </w:rPr>
            </w:pPr>
            <w:r>
              <w:rPr>
                <w:sz w:val="20"/>
              </w:rPr>
              <w:t>U+5BEB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瀉</w:t>
            </w:r>
          </w:p>
        </w:tc>
        <w:tc>
          <w:tcPr>
            <w:tcW w:w="770" w:type="dxa"/>
          </w:tcPr>
          <w:p w:rsidR="0067705B" w:rsidRDefault="00EF3B5B">
            <w:pPr>
              <w:pStyle w:val="TableParagraph"/>
              <w:rPr>
                <w:sz w:val="20"/>
              </w:rPr>
            </w:pPr>
            <w:r>
              <w:rPr>
                <w:sz w:val="20"/>
              </w:rPr>
              <w:t>xiě</w:t>
            </w:r>
          </w:p>
        </w:tc>
        <w:tc>
          <w:tcPr>
            <w:tcW w:w="859" w:type="dxa"/>
            <w:tcBorders>
              <w:right w:val="nil"/>
            </w:tcBorders>
          </w:tcPr>
          <w:p w:rsidR="0067705B" w:rsidRDefault="00EF3B5B">
            <w:pPr>
              <w:pStyle w:val="TableParagraph"/>
              <w:rPr>
                <w:i/>
                <w:sz w:val="20"/>
              </w:rPr>
            </w:pPr>
            <w:r>
              <w:rPr>
                <w:i/>
                <w:sz w:val="20"/>
              </w:rPr>
              <w:t>sjaeX</w:t>
            </w:r>
          </w:p>
        </w:tc>
        <w:tc>
          <w:tcPr>
            <w:tcW w:w="1925" w:type="dxa"/>
            <w:tcBorders>
              <w:left w:val="nil"/>
            </w:tcBorders>
          </w:tcPr>
          <w:p w:rsidR="0067705B" w:rsidRDefault="00EF3B5B">
            <w:pPr>
              <w:pStyle w:val="TableParagraph"/>
              <w:ind w:left="264"/>
              <w:rPr>
                <w:i/>
                <w:sz w:val="20"/>
              </w:rPr>
            </w:pPr>
            <w:r>
              <w:rPr>
                <w:i/>
                <w:sz w:val="20"/>
              </w:rPr>
              <w:t>(s- + -jae B)</w:t>
            </w:r>
          </w:p>
        </w:tc>
        <w:tc>
          <w:tcPr>
            <w:tcW w:w="2782" w:type="dxa"/>
          </w:tcPr>
          <w:p w:rsidR="0067705B" w:rsidRDefault="00EF3B5B">
            <w:pPr>
              <w:pStyle w:val="TableParagraph"/>
              <w:rPr>
                <w:sz w:val="20"/>
              </w:rPr>
            </w:pPr>
            <w:r>
              <w:rPr>
                <w:sz w:val="20"/>
              </w:rPr>
              <w:t>*s-qʰAʔ</w:t>
            </w:r>
          </w:p>
        </w:tc>
        <w:tc>
          <w:tcPr>
            <w:tcW w:w="2870" w:type="dxa"/>
          </w:tcPr>
          <w:p w:rsidR="0067705B" w:rsidRDefault="00EF3B5B">
            <w:pPr>
              <w:pStyle w:val="TableParagraph"/>
              <w:ind w:left="38"/>
              <w:rPr>
                <w:sz w:val="20"/>
              </w:rPr>
            </w:pPr>
            <w:r>
              <w:rPr>
                <w:sz w:val="20"/>
              </w:rPr>
              <w:t>to drain off</w:t>
            </w:r>
          </w:p>
        </w:tc>
        <w:tc>
          <w:tcPr>
            <w:tcW w:w="928" w:type="dxa"/>
          </w:tcPr>
          <w:p w:rsidR="0067705B" w:rsidRDefault="00EF3B5B">
            <w:pPr>
              <w:pStyle w:val="TableParagraph"/>
              <w:ind w:left="210"/>
              <w:rPr>
                <w:sz w:val="20"/>
              </w:rPr>
            </w:pPr>
            <w:r>
              <w:rPr>
                <w:sz w:val="20"/>
              </w:rPr>
              <w:t>0799h</w:t>
            </w:r>
          </w:p>
        </w:tc>
        <w:tc>
          <w:tcPr>
            <w:tcW w:w="940" w:type="dxa"/>
          </w:tcPr>
          <w:p w:rsidR="0067705B" w:rsidRDefault="00EF3B5B">
            <w:pPr>
              <w:pStyle w:val="TableParagraph"/>
              <w:ind w:left="0" w:right="92"/>
              <w:jc w:val="right"/>
              <w:rPr>
                <w:sz w:val="20"/>
              </w:rPr>
            </w:pPr>
            <w:r>
              <w:rPr>
                <w:sz w:val="20"/>
              </w:rPr>
              <w:t>31780.14</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96"/>
              <w:rPr>
                <w:sz w:val="20"/>
              </w:rPr>
            </w:pPr>
            <w:r>
              <w:rPr>
                <w:sz w:val="20"/>
              </w:rPr>
              <w:t>U+7009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解</w:t>
            </w:r>
          </w:p>
        </w:tc>
        <w:tc>
          <w:tcPr>
            <w:tcW w:w="770" w:type="dxa"/>
          </w:tcPr>
          <w:p w:rsidR="0067705B" w:rsidRDefault="00EF3B5B">
            <w:pPr>
              <w:pStyle w:val="TableParagraph"/>
              <w:spacing w:before="29"/>
              <w:rPr>
                <w:sz w:val="20"/>
              </w:rPr>
            </w:pPr>
            <w:r>
              <w:rPr>
                <w:sz w:val="20"/>
              </w:rPr>
              <w:t>xiè</w:t>
            </w:r>
          </w:p>
        </w:tc>
        <w:tc>
          <w:tcPr>
            <w:tcW w:w="859" w:type="dxa"/>
            <w:tcBorders>
              <w:right w:val="nil"/>
            </w:tcBorders>
          </w:tcPr>
          <w:p w:rsidR="0067705B" w:rsidRDefault="00EF3B5B">
            <w:pPr>
              <w:pStyle w:val="TableParagraph"/>
              <w:spacing w:before="29"/>
              <w:rPr>
                <w:i/>
                <w:sz w:val="20"/>
              </w:rPr>
            </w:pPr>
            <w:r>
              <w:rPr>
                <w:i/>
                <w:sz w:val="20"/>
              </w:rPr>
              <w:t>heaX</w:t>
            </w:r>
          </w:p>
        </w:tc>
        <w:tc>
          <w:tcPr>
            <w:tcW w:w="1925" w:type="dxa"/>
            <w:tcBorders>
              <w:left w:val="nil"/>
            </w:tcBorders>
          </w:tcPr>
          <w:p w:rsidR="0067705B" w:rsidRDefault="00EF3B5B">
            <w:pPr>
              <w:pStyle w:val="TableParagraph"/>
              <w:spacing w:before="29"/>
              <w:ind w:left="264"/>
              <w:rPr>
                <w:i/>
                <w:sz w:val="20"/>
              </w:rPr>
            </w:pPr>
            <w:r>
              <w:rPr>
                <w:i/>
                <w:sz w:val="20"/>
              </w:rPr>
              <w:t>(h- + -ea B)</w:t>
            </w:r>
          </w:p>
        </w:tc>
        <w:tc>
          <w:tcPr>
            <w:tcW w:w="2782" w:type="dxa"/>
          </w:tcPr>
          <w:p w:rsidR="0067705B" w:rsidRDefault="00EF3B5B">
            <w:pPr>
              <w:pStyle w:val="TableParagraph"/>
              <w:spacing w:before="29"/>
              <w:rPr>
                <w:sz w:val="20"/>
              </w:rPr>
            </w:pPr>
            <w:r>
              <w:rPr>
                <w:sz w:val="20"/>
              </w:rPr>
              <w:t>*N-kˤreʔ</w:t>
            </w:r>
          </w:p>
        </w:tc>
        <w:tc>
          <w:tcPr>
            <w:tcW w:w="2870" w:type="dxa"/>
          </w:tcPr>
          <w:p w:rsidR="0067705B" w:rsidRDefault="00EF3B5B">
            <w:pPr>
              <w:pStyle w:val="TableParagraph"/>
              <w:spacing w:before="29"/>
              <w:ind w:left="38"/>
              <w:rPr>
                <w:sz w:val="20"/>
              </w:rPr>
            </w:pPr>
            <w:r>
              <w:rPr>
                <w:sz w:val="20"/>
              </w:rPr>
              <w:t>understand</w:t>
            </w:r>
          </w:p>
        </w:tc>
        <w:tc>
          <w:tcPr>
            <w:tcW w:w="928" w:type="dxa"/>
          </w:tcPr>
          <w:p w:rsidR="0067705B" w:rsidRDefault="00EF3B5B">
            <w:pPr>
              <w:pStyle w:val="TableParagraph"/>
              <w:spacing w:before="29"/>
              <w:ind w:left="214"/>
              <w:rPr>
                <w:sz w:val="20"/>
              </w:rPr>
            </w:pPr>
            <w:r>
              <w:rPr>
                <w:sz w:val="20"/>
              </w:rPr>
              <w:t>0861a</w:t>
            </w:r>
          </w:p>
        </w:tc>
        <w:tc>
          <w:tcPr>
            <w:tcW w:w="940" w:type="dxa"/>
          </w:tcPr>
          <w:p w:rsidR="0067705B" w:rsidRDefault="00EF3B5B">
            <w:pPr>
              <w:pStyle w:val="TableParagraph"/>
              <w:spacing w:before="29"/>
              <w:ind w:left="0" w:right="92"/>
              <w:jc w:val="right"/>
              <w:rPr>
                <w:sz w:val="20"/>
              </w:rPr>
            </w:pPr>
            <w:r>
              <w:rPr>
                <w:sz w:val="20"/>
              </w:rPr>
              <w:t>63925.10</w:t>
            </w:r>
          </w:p>
        </w:tc>
        <w:tc>
          <w:tcPr>
            <w:tcW w:w="496" w:type="dxa"/>
          </w:tcPr>
          <w:p w:rsidR="0067705B" w:rsidRDefault="00EF3B5B">
            <w:pPr>
              <w:pStyle w:val="TableParagraph"/>
              <w:spacing w:before="29"/>
              <w:ind w:left="75" w:right="76"/>
              <w:jc w:val="center"/>
              <w:rPr>
                <w:sz w:val="20"/>
              </w:rPr>
            </w:pPr>
            <w:r>
              <w:rPr>
                <w:sz w:val="20"/>
              </w:rPr>
              <w:t>148</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86"/>
              <w:rPr>
                <w:sz w:val="20"/>
              </w:rPr>
            </w:pPr>
            <w:r>
              <w:rPr>
                <w:sz w:val="20"/>
              </w:rPr>
              <w:t>U+89E3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解</w:t>
            </w:r>
          </w:p>
        </w:tc>
        <w:tc>
          <w:tcPr>
            <w:tcW w:w="770" w:type="dxa"/>
          </w:tcPr>
          <w:p w:rsidR="0067705B" w:rsidRDefault="00EF3B5B">
            <w:pPr>
              <w:pStyle w:val="TableParagraph"/>
              <w:rPr>
                <w:sz w:val="20"/>
              </w:rPr>
            </w:pPr>
            <w:r>
              <w:rPr>
                <w:sz w:val="20"/>
              </w:rPr>
              <w:t>xiè</w:t>
            </w:r>
          </w:p>
        </w:tc>
        <w:tc>
          <w:tcPr>
            <w:tcW w:w="859" w:type="dxa"/>
            <w:tcBorders>
              <w:right w:val="nil"/>
            </w:tcBorders>
          </w:tcPr>
          <w:p w:rsidR="0067705B" w:rsidRDefault="00EF3B5B">
            <w:pPr>
              <w:pStyle w:val="TableParagraph"/>
              <w:rPr>
                <w:i/>
                <w:sz w:val="20"/>
              </w:rPr>
            </w:pPr>
            <w:r>
              <w:rPr>
                <w:i/>
                <w:sz w:val="20"/>
              </w:rPr>
              <w:t>heaX</w:t>
            </w:r>
          </w:p>
        </w:tc>
        <w:tc>
          <w:tcPr>
            <w:tcW w:w="1925" w:type="dxa"/>
            <w:tcBorders>
              <w:left w:val="nil"/>
            </w:tcBorders>
          </w:tcPr>
          <w:p w:rsidR="0067705B" w:rsidRDefault="00EF3B5B">
            <w:pPr>
              <w:pStyle w:val="TableParagraph"/>
              <w:ind w:left="264"/>
              <w:rPr>
                <w:i/>
                <w:sz w:val="20"/>
              </w:rPr>
            </w:pPr>
            <w:r>
              <w:rPr>
                <w:i/>
                <w:sz w:val="20"/>
              </w:rPr>
              <w:t>(h- + -ea B)</w:t>
            </w:r>
          </w:p>
        </w:tc>
        <w:tc>
          <w:tcPr>
            <w:tcW w:w="2782" w:type="dxa"/>
          </w:tcPr>
          <w:p w:rsidR="0067705B" w:rsidRDefault="00EF3B5B">
            <w:pPr>
              <w:pStyle w:val="TableParagraph"/>
              <w:rPr>
                <w:sz w:val="20"/>
              </w:rPr>
            </w:pPr>
            <w:r>
              <w:rPr>
                <w:sz w:val="20"/>
              </w:rPr>
              <w:t>*N-kˤreʔ</w:t>
            </w:r>
          </w:p>
        </w:tc>
        <w:tc>
          <w:tcPr>
            <w:tcW w:w="2870" w:type="dxa"/>
          </w:tcPr>
          <w:p w:rsidR="0067705B" w:rsidRDefault="00EF3B5B">
            <w:pPr>
              <w:pStyle w:val="TableParagraph"/>
              <w:spacing w:before="0" w:line="269" w:lineRule="exact"/>
              <w:ind w:left="38"/>
              <w:rPr>
                <w:sz w:val="20"/>
              </w:rPr>
            </w:pPr>
            <w:r>
              <w:rPr>
                <w:sz w:val="20"/>
              </w:rPr>
              <w:t>=</w:t>
            </w:r>
            <w:r>
              <w:rPr>
                <w:rFonts w:ascii="Arial Unicode MS" w:eastAsia="Arial Unicode MS" w:hint="eastAsia"/>
                <w:sz w:val="20"/>
              </w:rPr>
              <w:t xml:space="preserve">懈 </w:t>
            </w:r>
            <w:r>
              <w:rPr>
                <w:sz w:val="20"/>
              </w:rPr>
              <w:t>lazy</w:t>
            </w:r>
          </w:p>
        </w:tc>
        <w:tc>
          <w:tcPr>
            <w:tcW w:w="928" w:type="dxa"/>
          </w:tcPr>
          <w:p w:rsidR="0067705B" w:rsidRDefault="00EF3B5B">
            <w:pPr>
              <w:pStyle w:val="TableParagraph"/>
              <w:ind w:left="214"/>
              <w:rPr>
                <w:sz w:val="20"/>
              </w:rPr>
            </w:pPr>
            <w:r>
              <w:rPr>
                <w:sz w:val="20"/>
              </w:rPr>
              <w:t>0861a</w:t>
            </w:r>
          </w:p>
        </w:tc>
        <w:tc>
          <w:tcPr>
            <w:tcW w:w="940" w:type="dxa"/>
          </w:tcPr>
          <w:p w:rsidR="0067705B" w:rsidRDefault="00EF3B5B">
            <w:pPr>
              <w:pStyle w:val="TableParagraph"/>
              <w:ind w:left="0" w:right="92"/>
              <w:jc w:val="right"/>
              <w:rPr>
                <w:sz w:val="20"/>
              </w:rPr>
            </w:pPr>
            <w:r>
              <w:rPr>
                <w:sz w:val="20"/>
              </w:rPr>
              <w:t>63925.10</w:t>
            </w:r>
          </w:p>
        </w:tc>
        <w:tc>
          <w:tcPr>
            <w:tcW w:w="496" w:type="dxa"/>
          </w:tcPr>
          <w:p w:rsidR="0067705B" w:rsidRDefault="00EF3B5B">
            <w:pPr>
              <w:pStyle w:val="TableParagraph"/>
              <w:ind w:left="75" w:right="76"/>
              <w:jc w:val="center"/>
              <w:rPr>
                <w:sz w:val="20"/>
              </w:rPr>
            </w:pPr>
            <w:r>
              <w:rPr>
                <w:sz w:val="20"/>
              </w:rPr>
              <w:t>148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6"/>
              <w:rPr>
                <w:sz w:val="20"/>
              </w:rPr>
            </w:pPr>
            <w:r>
              <w:rPr>
                <w:sz w:val="20"/>
              </w:rPr>
              <w:t>U+89E3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蟹</w:t>
            </w:r>
          </w:p>
        </w:tc>
        <w:tc>
          <w:tcPr>
            <w:tcW w:w="770" w:type="dxa"/>
          </w:tcPr>
          <w:p w:rsidR="0067705B" w:rsidRDefault="00EF3B5B">
            <w:pPr>
              <w:pStyle w:val="TableParagraph"/>
              <w:rPr>
                <w:sz w:val="20"/>
              </w:rPr>
            </w:pPr>
            <w:r>
              <w:rPr>
                <w:sz w:val="20"/>
              </w:rPr>
              <w:t>xiè</w:t>
            </w:r>
          </w:p>
        </w:tc>
        <w:tc>
          <w:tcPr>
            <w:tcW w:w="859" w:type="dxa"/>
            <w:tcBorders>
              <w:right w:val="nil"/>
            </w:tcBorders>
          </w:tcPr>
          <w:p w:rsidR="0067705B" w:rsidRDefault="00EF3B5B">
            <w:pPr>
              <w:pStyle w:val="TableParagraph"/>
              <w:rPr>
                <w:i/>
                <w:sz w:val="20"/>
              </w:rPr>
            </w:pPr>
            <w:r>
              <w:rPr>
                <w:i/>
                <w:sz w:val="20"/>
              </w:rPr>
              <w:t>heaX</w:t>
            </w:r>
          </w:p>
        </w:tc>
        <w:tc>
          <w:tcPr>
            <w:tcW w:w="1925" w:type="dxa"/>
            <w:tcBorders>
              <w:left w:val="nil"/>
            </w:tcBorders>
          </w:tcPr>
          <w:p w:rsidR="0067705B" w:rsidRDefault="00EF3B5B">
            <w:pPr>
              <w:pStyle w:val="TableParagraph"/>
              <w:ind w:left="264"/>
              <w:rPr>
                <w:i/>
                <w:sz w:val="20"/>
              </w:rPr>
            </w:pPr>
            <w:r>
              <w:rPr>
                <w:i/>
                <w:sz w:val="20"/>
              </w:rPr>
              <w:t>(h- + -ea B)</w:t>
            </w:r>
          </w:p>
        </w:tc>
        <w:tc>
          <w:tcPr>
            <w:tcW w:w="2782" w:type="dxa"/>
          </w:tcPr>
          <w:p w:rsidR="0067705B" w:rsidRDefault="00EF3B5B">
            <w:pPr>
              <w:pStyle w:val="TableParagraph"/>
              <w:rPr>
                <w:sz w:val="20"/>
              </w:rPr>
            </w:pPr>
            <w:r>
              <w:rPr>
                <w:sz w:val="20"/>
              </w:rPr>
              <w:t>*m-kˤreʔ</w:t>
            </w:r>
          </w:p>
        </w:tc>
        <w:tc>
          <w:tcPr>
            <w:tcW w:w="2870" w:type="dxa"/>
          </w:tcPr>
          <w:p w:rsidR="0067705B" w:rsidRDefault="00EF3B5B">
            <w:pPr>
              <w:pStyle w:val="TableParagraph"/>
              <w:ind w:left="38"/>
              <w:rPr>
                <w:sz w:val="20"/>
              </w:rPr>
            </w:pPr>
            <w:r>
              <w:rPr>
                <w:sz w:val="20"/>
              </w:rPr>
              <w:t>crab</w:t>
            </w:r>
          </w:p>
        </w:tc>
        <w:tc>
          <w:tcPr>
            <w:tcW w:w="928" w:type="dxa"/>
          </w:tcPr>
          <w:p w:rsidR="0067705B" w:rsidRDefault="00EF3B5B">
            <w:pPr>
              <w:pStyle w:val="TableParagraph"/>
              <w:ind w:left="210"/>
              <w:rPr>
                <w:sz w:val="20"/>
              </w:rPr>
            </w:pPr>
            <w:r>
              <w:rPr>
                <w:sz w:val="20"/>
              </w:rPr>
              <w:t>0861d</w:t>
            </w:r>
          </w:p>
        </w:tc>
        <w:tc>
          <w:tcPr>
            <w:tcW w:w="940" w:type="dxa"/>
          </w:tcPr>
          <w:p w:rsidR="0067705B" w:rsidRDefault="00EF3B5B">
            <w:pPr>
              <w:pStyle w:val="TableParagraph"/>
              <w:ind w:left="0" w:right="92"/>
              <w:jc w:val="right"/>
              <w:rPr>
                <w:sz w:val="20"/>
              </w:rPr>
            </w:pPr>
            <w:r>
              <w:rPr>
                <w:sz w:val="20"/>
              </w:rPr>
              <w:t>42898.02</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2"/>
              <w:rPr>
                <w:sz w:val="20"/>
              </w:rPr>
            </w:pPr>
            <w:r>
              <w:rPr>
                <w:sz w:val="20"/>
              </w:rPr>
              <w:t>U+87F9</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邂</w:t>
            </w:r>
          </w:p>
        </w:tc>
        <w:tc>
          <w:tcPr>
            <w:tcW w:w="770" w:type="dxa"/>
          </w:tcPr>
          <w:p w:rsidR="0067705B" w:rsidRDefault="00EF3B5B">
            <w:pPr>
              <w:pStyle w:val="TableParagraph"/>
              <w:rPr>
                <w:sz w:val="20"/>
              </w:rPr>
            </w:pPr>
            <w:r>
              <w:rPr>
                <w:sz w:val="20"/>
              </w:rPr>
              <w:t>xiè</w:t>
            </w:r>
          </w:p>
        </w:tc>
        <w:tc>
          <w:tcPr>
            <w:tcW w:w="859" w:type="dxa"/>
            <w:tcBorders>
              <w:right w:val="nil"/>
            </w:tcBorders>
          </w:tcPr>
          <w:p w:rsidR="0067705B" w:rsidRDefault="00EF3B5B">
            <w:pPr>
              <w:pStyle w:val="TableParagraph"/>
              <w:rPr>
                <w:i/>
                <w:sz w:val="20"/>
              </w:rPr>
            </w:pPr>
            <w:r>
              <w:rPr>
                <w:i/>
                <w:sz w:val="20"/>
              </w:rPr>
              <w:t>heaH</w:t>
            </w:r>
          </w:p>
        </w:tc>
        <w:tc>
          <w:tcPr>
            <w:tcW w:w="1925" w:type="dxa"/>
            <w:tcBorders>
              <w:left w:val="nil"/>
            </w:tcBorders>
          </w:tcPr>
          <w:p w:rsidR="0067705B" w:rsidRDefault="00EF3B5B">
            <w:pPr>
              <w:pStyle w:val="TableParagraph"/>
              <w:ind w:left="264"/>
              <w:rPr>
                <w:i/>
                <w:sz w:val="20"/>
              </w:rPr>
            </w:pPr>
            <w:r>
              <w:rPr>
                <w:i/>
                <w:sz w:val="20"/>
              </w:rPr>
              <w:t>(h- + -ea C)</w:t>
            </w:r>
          </w:p>
        </w:tc>
        <w:tc>
          <w:tcPr>
            <w:tcW w:w="2782" w:type="dxa"/>
          </w:tcPr>
          <w:p w:rsidR="0067705B" w:rsidRDefault="00EF3B5B">
            <w:pPr>
              <w:pStyle w:val="TableParagraph"/>
              <w:rPr>
                <w:sz w:val="20"/>
              </w:rPr>
            </w:pPr>
            <w:r>
              <w:rPr>
                <w:sz w:val="20"/>
              </w:rPr>
              <w:t>*[g]ˤre-s</w:t>
            </w:r>
          </w:p>
        </w:tc>
        <w:tc>
          <w:tcPr>
            <w:tcW w:w="2870" w:type="dxa"/>
          </w:tcPr>
          <w:p w:rsidR="0067705B" w:rsidRDefault="00EF3B5B">
            <w:pPr>
              <w:pStyle w:val="TableParagraph"/>
              <w:spacing w:before="0" w:line="259" w:lineRule="exact"/>
              <w:ind w:left="38"/>
              <w:rPr>
                <w:sz w:val="20"/>
              </w:rPr>
            </w:pPr>
            <w:r>
              <w:rPr>
                <w:rFonts w:ascii="Arial Unicode MS" w:eastAsia="Arial Unicode MS" w:hAnsi="Arial Unicode MS" w:hint="eastAsia"/>
                <w:sz w:val="20"/>
              </w:rPr>
              <w:t xml:space="preserve">邂逅 </w:t>
            </w:r>
            <w:r>
              <w:rPr>
                <w:sz w:val="20"/>
              </w:rPr>
              <w:t>xièhòu carefree ((Odes 94.1–</w:t>
            </w:r>
          </w:p>
          <w:p w:rsidR="0067705B" w:rsidRDefault="00EF3B5B">
            <w:pPr>
              <w:pStyle w:val="TableParagraph"/>
              <w:spacing w:before="0" w:line="221" w:lineRule="exact"/>
              <w:ind w:left="38"/>
              <w:rPr>
                <w:sz w:val="20"/>
              </w:rPr>
            </w:pPr>
            <w:r>
              <w:rPr>
                <w:sz w:val="20"/>
              </w:rPr>
              <w:t>2, 118.2)</w:t>
            </w:r>
          </w:p>
        </w:tc>
        <w:tc>
          <w:tcPr>
            <w:tcW w:w="928" w:type="dxa"/>
          </w:tcPr>
          <w:p w:rsidR="0067705B" w:rsidRDefault="00EF3B5B">
            <w:pPr>
              <w:pStyle w:val="TableParagraph"/>
              <w:ind w:left="214"/>
              <w:rPr>
                <w:sz w:val="20"/>
              </w:rPr>
            </w:pPr>
            <w:r>
              <w:rPr>
                <w:sz w:val="20"/>
              </w:rPr>
              <w:t>0861e</w:t>
            </w:r>
          </w:p>
        </w:tc>
        <w:tc>
          <w:tcPr>
            <w:tcW w:w="940" w:type="dxa"/>
          </w:tcPr>
          <w:p w:rsidR="0067705B" w:rsidRDefault="00EF3B5B">
            <w:pPr>
              <w:pStyle w:val="TableParagraph"/>
              <w:ind w:left="0" w:right="92"/>
              <w:jc w:val="right"/>
              <w:rPr>
                <w:sz w:val="20"/>
              </w:rPr>
            </w:pPr>
            <w:r>
              <w:rPr>
                <w:sz w:val="20"/>
              </w:rPr>
              <w:t>63890.11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6"/>
              <w:rPr>
                <w:sz w:val="20"/>
              </w:rPr>
            </w:pPr>
            <w:r>
              <w:rPr>
                <w:sz w:val="20"/>
              </w:rPr>
              <w:t>U+9082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械</w:t>
            </w:r>
          </w:p>
        </w:tc>
        <w:tc>
          <w:tcPr>
            <w:tcW w:w="770" w:type="dxa"/>
          </w:tcPr>
          <w:p w:rsidR="0067705B" w:rsidRDefault="00EF3B5B">
            <w:pPr>
              <w:pStyle w:val="TableParagraph"/>
              <w:rPr>
                <w:sz w:val="20"/>
              </w:rPr>
            </w:pPr>
            <w:r>
              <w:rPr>
                <w:sz w:val="20"/>
              </w:rPr>
              <w:t>xiè</w:t>
            </w:r>
          </w:p>
        </w:tc>
        <w:tc>
          <w:tcPr>
            <w:tcW w:w="859" w:type="dxa"/>
            <w:tcBorders>
              <w:right w:val="nil"/>
            </w:tcBorders>
          </w:tcPr>
          <w:p w:rsidR="0067705B" w:rsidRDefault="00EF3B5B">
            <w:pPr>
              <w:pStyle w:val="TableParagraph"/>
              <w:rPr>
                <w:i/>
                <w:sz w:val="20"/>
              </w:rPr>
            </w:pPr>
            <w:r>
              <w:rPr>
                <w:i/>
                <w:sz w:val="20"/>
              </w:rPr>
              <w:t>heajH</w:t>
            </w:r>
          </w:p>
        </w:tc>
        <w:tc>
          <w:tcPr>
            <w:tcW w:w="1925" w:type="dxa"/>
            <w:tcBorders>
              <w:left w:val="nil"/>
            </w:tcBorders>
          </w:tcPr>
          <w:p w:rsidR="0067705B" w:rsidRDefault="00EF3B5B">
            <w:pPr>
              <w:pStyle w:val="TableParagraph"/>
              <w:ind w:left="264"/>
              <w:rPr>
                <w:i/>
                <w:sz w:val="20"/>
              </w:rPr>
            </w:pPr>
            <w:r>
              <w:rPr>
                <w:i/>
                <w:sz w:val="20"/>
              </w:rPr>
              <w:t>(h- + -eaj C)</w:t>
            </w:r>
          </w:p>
        </w:tc>
        <w:tc>
          <w:tcPr>
            <w:tcW w:w="2782" w:type="dxa"/>
          </w:tcPr>
          <w:p w:rsidR="0067705B" w:rsidRDefault="00EF3B5B">
            <w:pPr>
              <w:pStyle w:val="TableParagraph"/>
              <w:rPr>
                <w:sz w:val="20"/>
              </w:rPr>
            </w:pPr>
            <w:r>
              <w:rPr>
                <w:sz w:val="20"/>
              </w:rPr>
              <w:t>*[m-k]ˤrək-s</w:t>
            </w:r>
          </w:p>
        </w:tc>
        <w:tc>
          <w:tcPr>
            <w:tcW w:w="2870" w:type="dxa"/>
          </w:tcPr>
          <w:p w:rsidR="0067705B" w:rsidRDefault="00EF3B5B">
            <w:pPr>
              <w:pStyle w:val="TableParagraph"/>
              <w:ind w:left="38"/>
              <w:rPr>
                <w:sz w:val="20"/>
              </w:rPr>
            </w:pPr>
            <w:r>
              <w:rPr>
                <w:sz w:val="20"/>
              </w:rPr>
              <w:t>fetters; weapon</w:t>
            </w:r>
          </w:p>
        </w:tc>
        <w:tc>
          <w:tcPr>
            <w:tcW w:w="928" w:type="dxa"/>
          </w:tcPr>
          <w:p w:rsidR="0067705B" w:rsidRDefault="00EF3B5B">
            <w:pPr>
              <w:pStyle w:val="TableParagraph"/>
              <w:ind w:left="210"/>
              <w:rPr>
                <w:sz w:val="20"/>
              </w:rPr>
            </w:pPr>
            <w:r>
              <w:rPr>
                <w:sz w:val="20"/>
              </w:rPr>
              <w:t>0990d</w:t>
            </w:r>
          </w:p>
        </w:tc>
        <w:tc>
          <w:tcPr>
            <w:tcW w:w="940" w:type="dxa"/>
          </w:tcPr>
          <w:p w:rsidR="0067705B" w:rsidRDefault="00EF3B5B">
            <w:pPr>
              <w:pStyle w:val="TableParagraph"/>
              <w:ind w:left="0" w:right="92"/>
              <w:jc w:val="right"/>
              <w:rPr>
                <w:sz w:val="20"/>
              </w:rPr>
            </w:pPr>
            <w:r>
              <w:rPr>
                <w:sz w:val="20"/>
              </w:rPr>
              <w:t>21209.06</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U+68B0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屧</w:t>
            </w:r>
          </w:p>
        </w:tc>
        <w:tc>
          <w:tcPr>
            <w:tcW w:w="770" w:type="dxa"/>
          </w:tcPr>
          <w:p w:rsidR="0067705B" w:rsidRDefault="00EF3B5B">
            <w:pPr>
              <w:pStyle w:val="TableParagraph"/>
              <w:rPr>
                <w:sz w:val="20"/>
              </w:rPr>
            </w:pPr>
            <w:r>
              <w:rPr>
                <w:sz w:val="20"/>
              </w:rPr>
              <w:t>xiè</w:t>
            </w:r>
          </w:p>
        </w:tc>
        <w:tc>
          <w:tcPr>
            <w:tcW w:w="859" w:type="dxa"/>
            <w:tcBorders>
              <w:right w:val="nil"/>
            </w:tcBorders>
          </w:tcPr>
          <w:p w:rsidR="0067705B" w:rsidRDefault="00EF3B5B">
            <w:pPr>
              <w:pStyle w:val="TableParagraph"/>
              <w:rPr>
                <w:i/>
                <w:sz w:val="20"/>
              </w:rPr>
            </w:pPr>
            <w:r>
              <w:rPr>
                <w:i/>
                <w:sz w:val="20"/>
              </w:rPr>
              <w:t>sep</w:t>
            </w:r>
          </w:p>
        </w:tc>
        <w:tc>
          <w:tcPr>
            <w:tcW w:w="1925" w:type="dxa"/>
            <w:tcBorders>
              <w:left w:val="nil"/>
            </w:tcBorders>
          </w:tcPr>
          <w:p w:rsidR="0067705B" w:rsidRDefault="00EF3B5B">
            <w:pPr>
              <w:pStyle w:val="TableParagraph"/>
              <w:ind w:left="264"/>
              <w:rPr>
                <w:i/>
                <w:sz w:val="20"/>
              </w:rPr>
            </w:pPr>
            <w:r>
              <w:rPr>
                <w:i/>
                <w:sz w:val="20"/>
              </w:rPr>
              <w:t>(s- + -ep D)</w:t>
            </w:r>
          </w:p>
        </w:tc>
        <w:tc>
          <w:tcPr>
            <w:tcW w:w="2782" w:type="dxa"/>
          </w:tcPr>
          <w:p w:rsidR="0067705B" w:rsidRDefault="00EF3B5B">
            <w:pPr>
              <w:pStyle w:val="TableParagraph"/>
              <w:rPr>
                <w:sz w:val="20"/>
              </w:rPr>
            </w:pPr>
            <w:r>
              <w:rPr>
                <w:sz w:val="20"/>
              </w:rPr>
              <w:t>*s-lˤep</w:t>
            </w:r>
          </w:p>
        </w:tc>
        <w:tc>
          <w:tcPr>
            <w:tcW w:w="2870" w:type="dxa"/>
          </w:tcPr>
          <w:p w:rsidR="0067705B" w:rsidRDefault="00EF3B5B">
            <w:pPr>
              <w:pStyle w:val="TableParagraph"/>
              <w:ind w:left="38"/>
              <w:rPr>
                <w:sz w:val="20"/>
              </w:rPr>
            </w:pPr>
            <w:r>
              <w:rPr>
                <w:sz w:val="20"/>
              </w:rPr>
              <w:t>bottom inlay in shoe</w:t>
            </w:r>
          </w:p>
        </w:tc>
        <w:tc>
          <w:tcPr>
            <w:tcW w:w="928" w:type="dxa"/>
          </w:tcPr>
          <w:p w:rsidR="0067705B" w:rsidRDefault="00EF3B5B">
            <w:pPr>
              <w:pStyle w:val="TableParagraph"/>
              <w:ind w:left="210"/>
              <w:rPr>
                <w:sz w:val="20"/>
              </w:rPr>
            </w:pPr>
            <w:r>
              <w:rPr>
                <w:sz w:val="20"/>
              </w:rPr>
              <w:t>0633p</w:t>
            </w:r>
          </w:p>
        </w:tc>
        <w:tc>
          <w:tcPr>
            <w:tcW w:w="940" w:type="dxa"/>
          </w:tcPr>
          <w:p w:rsidR="0067705B" w:rsidRDefault="00EF3B5B">
            <w:pPr>
              <w:pStyle w:val="TableParagraph"/>
              <w:ind w:left="0" w:right="92"/>
              <w:jc w:val="right"/>
              <w:rPr>
                <w:sz w:val="20"/>
              </w:rPr>
            </w:pPr>
            <w:r>
              <w:rPr>
                <w:sz w:val="20"/>
              </w:rPr>
              <w:t>20980.02</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0"/>
              <w:rPr>
                <w:sz w:val="20"/>
              </w:rPr>
            </w:pPr>
            <w:r>
              <w:rPr>
                <w:sz w:val="20"/>
              </w:rPr>
              <w:t>U+5C67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燮</w:t>
            </w:r>
          </w:p>
        </w:tc>
        <w:tc>
          <w:tcPr>
            <w:tcW w:w="770" w:type="dxa"/>
          </w:tcPr>
          <w:p w:rsidR="0067705B" w:rsidRDefault="00EF3B5B">
            <w:pPr>
              <w:pStyle w:val="TableParagraph"/>
              <w:rPr>
                <w:sz w:val="20"/>
              </w:rPr>
            </w:pPr>
            <w:r>
              <w:rPr>
                <w:sz w:val="20"/>
              </w:rPr>
              <w:t>xiè</w:t>
            </w:r>
          </w:p>
        </w:tc>
        <w:tc>
          <w:tcPr>
            <w:tcW w:w="859" w:type="dxa"/>
            <w:tcBorders>
              <w:right w:val="nil"/>
            </w:tcBorders>
          </w:tcPr>
          <w:p w:rsidR="0067705B" w:rsidRDefault="00EF3B5B">
            <w:pPr>
              <w:pStyle w:val="TableParagraph"/>
              <w:rPr>
                <w:i/>
                <w:sz w:val="20"/>
              </w:rPr>
            </w:pPr>
            <w:r>
              <w:rPr>
                <w:i/>
                <w:sz w:val="20"/>
              </w:rPr>
              <w:t>sep</w:t>
            </w:r>
          </w:p>
        </w:tc>
        <w:tc>
          <w:tcPr>
            <w:tcW w:w="1925" w:type="dxa"/>
            <w:tcBorders>
              <w:left w:val="nil"/>
            </w:tcBorders>
          </w:tcPr>
          <w:p w:rsidR="0067705B" w:rsidRDefault="00EF3B5B">
            <w:pPr>
              <w:pStyle w:val="TableParagraph"/>
              <w:ind w:left="264"/>
              <w:rPr>
                <w:i/>
                <w:sz w:val="20"/>
              </w:rPr>
            </w:pPr>
            <w:r>
              <w:rPr>
                <w:i/>
                <w:sz w:val="20"/>
              </w:rPr>
              <w:t>(s- + -ep D)</w:t>
            </w:r>
          </w:p>
        </w:tc>
        <w:tc>
          <w:tcPr>
            <w:tcW w:w="2782" w:type="dxa"/>
          </w:tcPr>
          <w:p w:rsidR="0067705B" w:rsidRDefault="00EF3B5B">
            <w:pPr>
              <w:pStyle w:val="TableParagraph"/>
              <w:rPr>
                <w:sz w:val="20"/>
              </w:rPr>
            </w:pPr>
            <w:r>
              <w:rPr>
                <w:sz w:val="20"/>
              </w:rPr>
              <w:t>*s.qʰˤ(r)ip</w:t>
            </w:r>
          </w:p>
        </w:tc>
        <w:tc>
          <w:tcPr>
            <w:tcW w:w="2870" w:type="dxa"/>
          </w:tcPr>
          <w:p w:rsidR="0067705B" w:rsidRDefault="00EF3B5B">
            <w:pPr>
              <w:pStyle w:val="TableParagraph"/>
              <w:ind w:left="38"/>
              <w:rPr>
                <w:sz w:val="20"/>
              </w:rPr>
            </w:pPr>
            <w:r>
              <w:rPr>
                <w:sz w:val="20"/>
              </w:rPr>
              <w:t>harmonious</w:t>
            </w:r>
          </w:p>
        </w:tc>
        <w:tc>
          <w:tcPr>
            <w:tcW w:w="928" w:type="dxa"/>
          </w:tcPr>
          <w:p w:rsidR="0067705B" w:rsidRDefault="00EF3B5B">
            <w:pPr>
              <w:pStyle w:val="TableParagraph"/>
              <w:ind w:left="214"/>
              <w:rPr>
                <w:sz w:val="20"/>
              </w:rPr>
            </w:pPr>
            <w:r>
              <w:rPr>
                <w:sz w:val="20"/>
              </w:rPr>
              <w:t>1255c</w:t>
            </w:r>
          </w:p>
        </w:tc>
        <w:tc>
          <w:tcPr>
            <w:tcW w:w="940" w:type="dxa"/>
          </w:tcPr>
          <w:p w:rsidR="0067705B" w:rsidRDefault="00EF3B5B">
            <w:pPr>
              <w:pStyle w:val="TableParagraph"/>
              <w:ind w:left="0" w:right="92"/>
              <w:jc w:val="right"/>
              <w:rPr>
                <w:sz w:val="20"/>
              </w:rPr>
            </w:pPr>
            <w:r>
              <w:rPr>
                <w:sz w:val="20"/>
              </w:rPr>
              <w:t>10402.12</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U+71EE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屑</w:t>
            </w:r>
          </w:p>
        </w:tc>
        <w:tc>
          <w:tcPr>
            <w:tcW w:w="770" w:type="dxa"/>
          </w:tcPr>
          <w:p w:rsidR="0067705B" w:rsidRDefault="00EF3B5B">
            <w:pPr>
              <w:pStyle w:val="TableParagraph"/>
              <w:rPr>
                <w:sz w:val="20"/>
              </w:rPr>
            </w:pPr>
            <w:r>
              <w:rPr>
                <w:sz w:val="20"/>
              </w:rPr>
              <w:t>xiè</w:t>
            </w:r>
          </w:p>
        </w:tc>
        <w:tc>
          <w:tcPr>
            <w:tcW w:w="859" w:type="dxa"/>
            <w:tcBorders>
              <w:right w:val="nil"/>
            </w:tcBorders>
          </w:tcPr>
          <w:p w:rsidR="0067705B" w:rsidRDefault="00EF3B5B">
            <w:pPr>
              <w:pStyle w:val="TableParagraph"/>
              <w:rPr>
                <w:i/>
                <w:sz w:val="20"/>
              </w:rPr>
            </w:pPr>
            <w:r>
              <w:rPr>
                <w:i/>
                <w:sz w:val="20"/>
              </w:rPr>
              <w:t>set</w:t>
            </w:r>
          </w:p>
        </w:tc>
        <w:tc>
          <w:tcPr>
            <w:tcW w:w="1925" w:type="dxa"/>
            <w:tcBorders>
              <w:left w:val="nil"/>
            </w:tcBorders>
          </w:tcPr>
          <w:p w:rsidR="0067705B" w:rsidRDefault="00EF3B5B">
            <w:pPr>
              <w:pStyle w:val="TableParagraph"/>
              <w:ind w:left="264"/>
              <w:rPr>
                <w:i/>
                <w:sz w:val="20"/>
              </w:rPr>
            </w:pPr>
            <w:r>
              <w:rPr>
                <w:i/>
                <w:sz w:val="20"/>
              </w:rPr>
              <w:t>(s- + -et D)</w:t>
            </w:r>
          </w:p>
        </w:tc>
        <w:tc>
          <w:tcPr>
            <w:tcW w:w="2782" w:type="dxa"/>
          </w:tcPr>
          <w:p w:rsidR="0067705B" w:rsidRDefault="00EF3B5B">
            <w:pPr>
              <w:pStyle w:val="TableParagraph"/>
              <w:rPr>
                <w:sz w:val="20"/>
              </w:rPr>
            </w:pPr>
            <w:r>
              <w:rPr>
                <w:sz w:val="20"/>
              </w:rPr>
              <w:t>*s-lˤi[t]</w:t>
            </w:r>
          </w:p>
        </w:tc>
        <w:tc>
          <w:tcPr>
            <w:tcW w:w="2870" w:type="dxa"/>
          </w:tcPr>
          <w:p w:rsidR="0067705B" w:rsidRDefault="00EF3B5B">
            <w:pPr>
              <w:pStyle w:val="TableParagraph"/>
              <w:ind w:left="38"/>
              <w:rPr>
                <w:sz w:val="20"/>
              </w:rPr>
            </w:pPr>
            <w:r>
              <w:rPr>
                <w:sz w:val="20"/>
              </w:rPr>
              <w:t>detail, trifle; fragment</w:t>
            </w:r>
          </w:p>
        </w:tc>
        <w:tc>
          <w:tcPr>
            <w:tcW w:w="928" w:type="dxa"/>
          </w:tcPr>
          <w:p w:rsidR="0067705B" w:rsidRDefault="00EF3B5B">
            <w:pPr>
              <w:pStyle w:val="TableParagraph"/>
              <w:ind w:left="214"/>
              <w:rPr>
                <w:sz w:val="20"/>
              </w:rPr>
            </w:pPr>
            <w:r>
              <w:rPr>
                <w:sz w:val="20"/>
              </w:rPr>
              <w:t>1256e</w:t>
            </w:r>
          </w:p>
        </w:tc>
        <w:tc>
          <w:tcPr>
            <w:tcW w:w="940" w:type="dxa"/>
          </w:tcPr>
          <w:p w:rsidR="0067705B" w:rsidRDefault="00EF3B5B">
            <w:pPr>
              <w:pStyle w:val="TableParagraph"/>
              <w:ind w:left="0" w:right="92"/>
              <w:jc w:val="right"/>
              <w:rPr>
                <w:sz w:val="20"/>
              </w:rPr>
            </w:pPr>
            <w:r>
              <w:rPr>
                <w:sz w:val="20"/>
              </w:rPr>
              <w:t>20975.05</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U+5C51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卸</w:t>
            </w:r>
          </w:p>
        </w:tc>
        <w:tc>
          <w:tcPr>
            <w:tcW w:w="770" w:type="dxa"/>
          </w:tcPr>
          <w:p w:rsidR="0067705B" w:rsidRDefault="00EF3B5B">
            <w:pPr>
              <w:pStyle w:val="TableParagraph"/>
              <w:rPr>
                <w:sz w:val="20"/>
              </w:rPr>
            </w:pPr>
            <w:r>
              <w:rPr>
                <w:sz w:val="20"/>
              </w:rPr>
              <w:t>xiè</w:t>
            </w:r>
          </w:p>
        </w:tc>
        <w:tc>
          <w:tcPr>
            <w:tcW w:w="859" w:type="dxa"/>
            <w:tcBorders>
              <w:right w:val="nil"/>
            </w:tcBorders>
          </w:tcPr>
          <w:p w:rsidR="0067705B" w:rsidRDefault="00EF3B5B">
            <w:pPr>
              <w:pStyle w:val="TableParagraph"/>
              <w:rPr>
                <w:i/>
                <w:sz w:val="20"/>
              </w:rPr>
            </w:pPr>
            <w:r>
              <w:rPr>
                <w:i/>
                <w:sz w:val="20"/>
              </w:rPr>
              <w:t>sjaeH</w:t>
            </w:r>
          </w:p>
        </w:tc>
        <w:tc>
          <w:tcPr>
            <w:tcW w:w="1925" w:type="dxa"/>
            <w:tcBorders>
              <w:left w:val="nil"/>
            </w:tcBorders>
          </w:tcPr>
          <w:p w:rsidR="0067705B" w:rsidRDefault="00EF3B5B">
            <w:pPr>
              <w:pStyle w:val="TableParagraph"/>
              <w:ind w:left="264"/>
              <w:rPr>
                <w:i/>
                <w:sz w:val="20"/>
              </w:rPr>
            </w:pPr>
            <w:r>
              <w:rPr>
                <w:i/>
                <w:sz w:val="20"/>
              </w:rPr>
              <w:t>(s- + -jae C)</w:t>
            </w:r>
          </w:p>
        </w:tc>
        <w:tc>
          <w:tcPr>
            <w:tcW w:w="2782" w:type="dxa"/>
          </w:tcPr>
          <w:p w:rsidR="0067705B" w:rsidRDefault="00EF3B5B">
            <w:pPr>
              <w:pStyle w:val="TableParagraph"/>
              <w:rPr>
                <w:sz w:val="20"/>
              </w:rPr>
            </w:pPr>
            <w:r>
              <w:rPr>
                <w:sz w:val="20"/>
              </w:rPr>
              <w:t>*s-qʰA(ʔ)-s</w:t>
            </w:r>
          </w:p>
        </w:tc>
        <w:tc>
          <w:tcPr>
            <w:tcW w:w="2870" w:type="dxa"/>
          </w:tcPr>
          <w:p w:rsidR="0067705B" w:rsidRDefault="00EF3B5B">
            <w:pPr>
              <w:pStyle w:val="TableParagraph"/>
              <w:ind w:left="38"/>
              <w:rPr>
                <w:sz w:val="20"/>
              </w:rPr>
            </w:pPr>
            <w:r>
              <w:rPr>
                <w:sz w:val="20"/>
              </w:rPr>
              <w:t>to unload</w:t>
            </w:r>
          </w:p>
        </w:tc>
        <w:tc>
          <w:tcPr>
            <w:tcW w:w="928" w:type="dxa"/>
          </w:tcPr>
          <w:p w:rsidR="0067705B" w:rsidRDefault="00EF3B5B">
            <w:pPr>
              <w:pStyle w:val="TableParagraph"/>
              <w:ind w:left="226"/>
              <w:rPr>
                <w:sz w:val="20"/>
              </w:rPr>
            </w:pPr>
            <w:r>
              <w:rPr>
                <w:sz w:val="20"/>
              </w:rPr>
              <w:t>0060-</w:t>
            </w:r>
          </w:p>
        </w:tc>
        <w:tc>
          <w:tcPr>
            <w:tcW w:w="940" w:type="dxa"/>
          </w:tcPr>
          <w:p w:rsidR="0067705B" w:rsidRDefault="00EF3B5B">
            <w:pPr>
              <w:pStyle w:val="TableParagraph"/>
              <w:ind w:left="0" w:right="92"/>
              <w:jc w:val="right"/>
              <w:rPr>
                <w:sz w:val="20"/>
              </w:rPr>
            </w:pPr>
            <w:r>
              <w:rPr>
                <w:sz w:val="20"/>
              </w:rPr>
              <w:t>10314.03</w:t>
            </w:r>
          </w:p>
        </w:tc>
        <w:tc>
          <w:tcPr>
            <w:tcW w:w="496" w:type="dxa"/>
          </w:tcPr>
          <w:p w:rsidR="0067705B" w:rsidRDefault="00EF3B5B">
            <w:pPr>
              <w:pStyle w:val="TableParagraph"/>
              <w:ind w:left="75" w:right="76"/>
              <w:jc w:val="center"/>
              <w:rPr>
                <w:sz w:val="20"/>
              </w:rPr>
            </w:pPr>
            <w:r>
              <w:rPr>
                <w:sz w:val="20"/>
              </w:rPr>
              <w:t>26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U+5378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絏</w:t>
            </w:r>
          </w:p>
        </w:tc>
        <w:tc>
          <w:tcPr>
            <w:tcW w:w="770" w:type="dxa"/>
          </w:tcPr>
          <w:p w:rsidR="0067705B" w:rsidRDefault="00EF3B5B">
            <w:pPr>
              <w:pStyle w:val="TableParagraph"/>
              <w:rPr>
                <w:sz w:val="20"/>
              </w:rPr>
            </w:pPr>
            <w:r>
              <w:rPr>
                <w:sz w:val="20"/>
              </w:rPr>
              <w:t>xiè</w:t>
            </w:r>
          </w:p>
        </w:tc>
        <w:tc>
          <w:tcPr>
            <w:tcW w:w="859" w:type="dxa"/>
            <w:tcBorders>
              <w:right w:val="nil"/>
            </w:tcBorders>
          </w:tcPr>
          <w:p w:rsidR="0067705B" w:rsidRDefault="00EF3B5B">
            <w:pPr>
              <w:pStyle w:val="TableParagraph"/>
              <w:rPr>
                <w:i/>
                <w:sz w:val="20"/>
              </w:rPr>
            </w:pPr>
            <w:r>
              <w:rPr>
                <w:i/>
                <w:sz w:val="20"/>
              </w:rPr>
              <w:t>sjet</w:t>
            </w:r>
          </w:p>
        </w:tc>
        <w:tc>
          <w:tcPr>
            <w:tcW w:w="1925" w:type="dxa"/>
            <w:tcBorders>
              <w:left w:val="nil"/>
            </w:tcBorders>
          </w:tcPr>
          <w:p w:rsidR="0067705B" w:rsidRDefault="00EF3B5B">
            <w:pPr>
              <w:pStyle w:val="TableParagraph"/>
              <w:ind w:left="264"/>
              <w:rPr>
                <w:i/>
                <w:sz w:val="20"/>
              </w:rPr>
            </w:pPr>
            <w:r>
              <w:rPr>
                <w:i/>
                <w:sz w:val="20"/>
              </w:rPr>
              <w:t>(s- + -jet D)</w:t>
            </w:r>
          </w:p>
        </w:tc>
        <w:tc>
          <w:tcPr>
            <w:tcW w:w="2782" w:type="dxa"/>
          </w:tcPr>
          <w:p w:rsidR="0067705B" w:rsidRDefault="00EF3B5B">
            <w:pPr>
              <w:pStyle w:val="TableParagraph"/>
              <w:rPr>
                <w:sz w:val="20"/>
              </w:rPr>
            </w:pPr>
            <w:r>
              <w:rPr>
                <w:sz w:val="20"/>
              </w:rPr>
              <w:t>*s-l[a]t</w:t>
            </w:r>
          </w:p>
        </w:tc>
        <w:tc>
          <w:tcPr>
            <w:tcW w:w="2870" w:type="dxa"/>
          </w:tcPr>
          <w:p w:rsidR="0067705B" w:rsidRDefault="00EF3B5B">
            <w:pPr>
              <w:pStyle w:val="TableParagraph"/>
              <w:ind w:left="38"/>
              <w:rPr>
                <w:sz w:val="20"/>
              </w:rPr>
            </w:pPr>
            <w:r>
              <w:rPr>
                <w:sz w:val="20"/>
              </w:rPr>
              <w:t>rope, fetters</w:t>
            </w:r>
          </w:p>
        </w:tc>
        <w:tc>
          <w:tcPr>
            <w:tcW w:w="928" w:type="dxa"/>
          </w:tcPr>
          <w:p w:rsidR="0067705B" w:rsidRDefault="00EF3B5B">
            <w:pPr>
              <w:pStyle w:val="TableParagraph"/>
              <w:ind w:left="214"/>
              <w:rPr>
                <w:sz w:val="20"/>
              </w:rPr>
            </w:pPr>
            <w:r>
              <w:rPr>
                <w:sz w:val="20"/>
              </w:rPr>
              <w:t>0338c</w:t>
            </w:r>
          </w:p>
        </w:tc>
        <w:tc>
          <w:tcPr>
            <w:tcW w:w="940" w:type="dxa"/>
          </w:tcPr>
          <w:p w:rsidR="0067705B" w:rsidRDefault="00EF3B5B">
            <w:pPr>
              <w:pStyle w:val="TableParagraph"/>
              <w:ind w:left="0" w:right="92"/>
              <w:jc w:val="right"/>
              <w:rPr>
                <w:sz w:val="20"/>
              </w:rPr>
            </w:pPr>
            <w:r>
              <w:rPr>
                <w:sz w:val="20"/>
              </w:rPr>
              <w:t>53392.14</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8"/>
              <w:rPr>
                <w:sz w:val="20"/>
              </w:rPr>
            </w:pPr>
            <w:r>
              <w:rPr>
                <w:sz w:val="20"/>
              </w:rPr>
              <w:t>U+7D4F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泄</w:t>
            </w:r>
          </w:p>
        </w:tc>
        <w:tc>
          <w:tcPr>
            <w:tcW w:w="770" w:type="dxa"/>
          </w:tcPr>
          <w:p w:rsidR="0067705B" w:rsidRDefault="00EF3B5B">
            <w:pPr>
              <w:pStyle w:val="TableParagraph"/>
              <w:rPr>
                <w:sz w:val="20"/>
              </w:rPr>
            </w:pPr>
            <w:r>
              <w:rPr>
                <w:sz w:val="20"/>
              </w:rPr>
              <w:t>xiè</w:t>
            </w:r>
          </w:p>
        </w:tc>
        <w:tc>
          <w:tcPr>
            <w:tcW w:w="859" w:type="dxa"/>
            <w:tcBorders>
              <w:right w:val="nil"/>
            </w:tcBorders>
          </w:tcPr>
          <w:p w:rsidR="0067705B" w:rsidRDefault="00EF3B5B">
            <w:pPr>
              <w:pStyle w:val="TableParagraph"/>
              <w:rPr>
                <w:i/>
                <w:sz w:val="20"/>
              </w:rPr>
            </w:pPr>
            <w:r>
              <w:rPr>
                <w:i/>
                <w:sz w:val="20"/>
              </w:rPr>
              <w:t>sjet</w:t>
            </w:r>
          </w:p>
        </w:tc>
        <w:tc>
          <w:tcPr>
            <w:tcW w:w="1925" w:type="dxa"/>
            <w:tcBorders>
              <w:left w:val="nil"/>
            </w:tcBorders>
          </w:tcPr>
          <w:p w:rsidR="0067705B" w:rsidRDefault="00EF3B5B">
            <w:pPr>
              <w:pStyle w:val="TableParagraph"/>
              <w:ind w:left="264"/>
              <w:rPr>
                <w:i/>
                <w:sz w:val="20"/>
              </w:rPr>
            </w:pPr>
            <w:r>
              <w:rPr>
                <w:i/>
                <w:sz w:val="20"/>
              </w:rPr>
              <w:t>(s- + -jet D)</w:t>
            </w:r>
          </w:p>
        </w:tc>
        <w:tc>
          <w:tcPr>
            <w:tcW w:w="2782" w:type="dxa"/>
          </w:tcPr>
          <w:p w:rsidR="0067705B" w:rsidRDefault="00EF3B5B">
            <w:pPr>
              <w:pStyle w:val="TableParagraph"/>
              <w:rPr>
                <w:sz w:val="20"/>
              </w:rPr>
            </w:pPr>
            <w:r>
              <w:rPr>
                <w:sz w:val="20"/>
              </w:rPr>
              <w:t>*s-lat</w:t>
            </w:r>
          </w:p>
        </w:tc>
        <w:tc>
          <w:tcPr>
            <w:tcW w:w="2870" w:type="dxa"/>
          </w:tcPr>
          <w:p w:rsidR="0067705B" w:rsidRDefault="00EF3B5B">
            <w:pPr>
              <w:pStyle w:val="TableParagraph"/>
              <w:ind w:left="38"/>
              <w:rPr>
                <w:sz w:val="20"/>
              </w:rPr>
            </w:pPr>
            <w:r>
              <w:rPr>
                <w:sz w:val="20"/>
              </w:rPr>
              <w:t>leak, ooze</w:t>
            </w:r>
          </w:p>
        </w:tc>
        <w:tc>
          <w:tcPr>
            <w:tcW w:w="928" w:type="dxa"/>
          </w:tcPr>
          <w:p w:rsidR="0067705B" w:rsidRDefault="00EF3B5B">
            <w:pPr>
              <w:pStyle w:val="TableParagraph"/>
              <w:ind w:left="210"/>
              <w:rPr>
                <w:sz w:val="20"/>
              </w:rPr>
            </w:pPr>
            <w:r>
              <w:rPr>
                <w:sz w:val="20"/>
              </w:rPr>
              <w:t>0339h</w:t>
            </w:r>
          </w:p>
        </w:tc>
        <w:tc>
          <w:tcPr>
            <w:tcW w:w="940" w:type="dxa"/>
          </w:tcPr>
          <w:p w:rsidR="0067705B" w:rsidRDefault="00EF3B5B">
            <w:pPr>
              <w:pStyle w:val="TableParagraph"/>
              <w:ind w:left="0" w:right="92"/>
              <w:jc w:val="right"/>
              <w:rPr>
                <w:sz w:val="20"/>
              </w:rPr>
            </w:pPr>
            <w:r>
              <w:rPr>
                <w:sz w:val="20"/>
              </w:rPr>
              <w:t>31580.02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U+6CC4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褻</w:t>
            </w:r>
          </w:p>
        </w:tc>
        <w:tc>
          <w:tcPr>
            <w:tcW w:w="770" w:type="dxa"/>
          </w:tcPr>
          <w:p w:rsidR="0067705B" w:rsidRDefault="00EF3B5B">
            <w:pPr>
              <w:pStyle w:val="TableParagraph"/>
              <w:rPr>
                <w:sz w:val="20"/>
              </w:rPr>
            </w:pPr>
            <w:r>
              <w:rPr>
                <w:sz w:val="20"/>
              </w:rPr>
              <w:t>xiè</w:t>
            </w:r>
          </w:p>
        </w:tc>
        <w:tc>
          <w:tcPr>
            <w:tcW w:w="859" w:type="dxa"/>
            <w:tcBorders>
              <w:right w:val="nil"/>
            </w:tcBorders>
          </w:tcPr>
          <w:p w:rsidR="0067705B" w:rsidRDefault="00EF3B5B">
            <w:pPr>
              <w:pStyle w:val="TableParagraph"/>
              <w:rPr>
                <w:i/>
                <w:sz w:val="20"/>
              </w:rPr>
            </w:pPr>
            <w:r>
              <w:rPr>
                <w:i/>
                <w:sz w:val="20"/>
              </w:rPr>
              <w:t>sjet</w:t>
            </w:r>
          </w:p>
        </w:tc>
        <w:tc>
          <w:tcPr>
            <w:tcW w:w="1925" w:type="dxa"/>
            <w:tcBorders>
              <w:left w:val="nil"/>
            </w:tcBorders>
          </w:tcPr>
          <w:p w:rsidR="0067705B" w:rsidRDefault="00EF3B5B">
            <w:pPr>
              <w:pStyle w:val="TableParagraph"/>
              <w:ind w:left="264"/>
              <w:rPr>
                <w:i/>
                <w:sz w:val="20"/>
              </w:rPr>
            </w:pPr>
            <w:r>
              <w:rPr>
                <w:i/>
                <w:sz w:val="20"/>
              </w:rPr>
              <w:t>(s- + -jet D)</w:t>
            </w:r>
          </w:p>
        </w:tc>
        <w:tc>
          <w:tcPr>
            <w:tcW w:w="2782" w:type="dxa"/>
          </w:tcPr>
          <w:p w:rsidR="0067705B" w:rsidRDefault="00EF3B5B">
            <w:pPr>
              <w:pStyle w:val="TableParagraph"/>
              <w:rPr>
                <w:sz w:val="20"/>
              </w:rPr>
            </w:pPr>
            <w:r>
              <w:rPr>
                <w:sz w:val="20"/>
              </w:rPr>
              <w:t>*s-ŋet</w:t>
            </w:r>
          </w:p>
        </w:tc>
        <w:tc>
          <w:tcPr>
            <w:tcW w:w="2870" w:type="dxa"/>
          </w:tcPr>
          <w:p w:rsidR="0067705B" w:rsidRDefault="00EF3B5B">
            <w:pPr>
              <w:pStyle w:val="TableParagraph"/>
              <w:ind w:left="38"/>
              <w:rPr>
                <w:sz w:val="20"/>
              </w:rPr>
            </w:pPr>
            <w:r>
              <w:rPr>
                <w:sz w:val="20"/>
              </w:rPr>
              <w:t>garment next to the body</w:t>
            </w:r>
          </w:p>
        </w:tc>
        <w:tc>
          <w:tcPr>
            <w:tcW w:w="928" w:type="dxa"/>
          </w:tcPr>
          <w:p w:rsidR="0067705B" w:rsidRDefault="00EF3B5B">
            <w:pPr>
              <w:pStyle w:val="TableParagraph"/>
              <w:ind w:left="210"/>
              <w:rPr>
                <w:sz w:val="20"/>
              </w:rPr>
            </w:pPr>
            <w:r>
              <w:rPr>
                <w:sz w:val="20"/>
              </w:rPr>
              <w:t>0330n</w:t>
            </w:r>
          </w:p>
        </w:tc>
        <w:tc>
          <w:tcPr>
            <w:tcW w:w="940" w:type="dxa"/>
          </w:tcPr>
          <w:p w:rsidR="0067705B" w:rsidRDefault="00EF3B5B">
            <w:pPr>
              <w:pStyle w:val="TableParagraph"/>
              <w:ind w:left="0" w:right="92"/>
              <w:jc w:val="right"/>
              <w:rPr>
                <w:sz w:val="20"/>
              </w:rPr>
            </w:pPr>
            <w:r>
              <w:rPr>
                <w:sz w:val="20"/>
              </w:rPr>
              <w:t>53109.11</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0"/>
              <w:rPr>
                <w:sz w:val="20"/>
              </w:rPr>
            </w:pPr>
            <w:r>
              <w:rPr>
                <w:sz w:val="20"/>
              </w:rPr>
              <w:t>U+893B</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8"/>
        <w:gridCol w:w="188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泄</w:t>
            </w:r>
          </w:p>
        </w:tc>
        <w:tc>
          <w:tcPr>
            <w:tcW w:w="770" w:type="dxa"/>
          </w:tcPr>
          <w:p w:rsidR="0067705B" w:rsidRDefault="00EF3B5B">
            <w:pPr>
              <w:pStyle w:val="TableParagraph"/>
              <w:rPr>
                <w:sz w:val="20"/>
              </w:rPr>
            </w:pPr>
            <w:r>
              <w:rPr>
                <w:sz w:val="20"/>
              </w:rPr>
              <w:t>xiè</w:t>
            </w:r>
          </w:p>
        </w:tc>
        <w:tc>
          <w:tcPr>
            <w:tcW w:w="898" w:type="dxa"/>
            <w:tcBorders>
              <w:right w:val="nil"/>
            </w:tcBorders>
          </w:tcPr>
          <w:p w:rsidR="0067705B" w:rsidRDefault="00EF3B5B">
            <w:pPr>
              <w:pStyle w:val="TableParagraph"/>
              <w:rPr>
                <w:i/>
                <w:sz w:val="20"/>
              </w:rPr>
            </w:pPr>
            <w:r>
              <w:rPr>
                <w:i/>
                <w:sz w:val="20"/>
              </w:rPr>
              <w:t>yejH</w:t>
            </w:r>
          </w:p>
        </w:tc>
        <w:tc>
          <w:tcPr>
            <w:tcW w:w="1886" w:type="dxa"/>
            <w:tcBorders>
              <w:left w:val="nil"/>
            </w:tcBorders>
          </w:tcPr>
          <w:p w:rsidR="0067705B" w:rsidRDefault="00EF3B5B">
            <w:pPr>
              <w:pStyle w:val="TableParagraph"/>
              <w:ind w:left="225"/>
              <w:rPr>
                <w:i/>
                <w:sz w:val="20"/>
              </w:rPr>
            </w:pPr>
            <w:r>
              <w:rPr>
                <w:i/>
                <w:sz w:val="20"/>
              </w:rPr>
              <w:t>(y- + -jej C)</w:t>
            </w:r>
          </w:p>
        </w:tc>
        <w:tc>
          <w:tcPr>
            <w:tcW w:w="2782" w:type="dxa"/>
          </w:tcPr>
          <w:p w:rsidR="0067705B" w:rsidRDefault="00EF3B5B">
            <w:pPr>
              <w:pStyle w:val="TableParagraph"/>
              <w:rPr>
                <w:sz w:val="20"/>
              </w:rPr>
            </w:pPr>
            <w:r>
              <w:rPr>
                <w:sz w:val="20"/>
              </w:rPr>
              <w:t>*lat-s</w:t>
            </w:r>
          </w:p>
        </w:tc>
        <w:tc>
          <w:tcPr>
            <w:tcW w:w="2870" w:type="dxa"/>
          </w:tcPr>
          <w:p w:rsidR="0067705B" w:rsidRDefault="00EF3B5B">
            <w:pPr>
              <w:pStyle w:val="TableParagraph"/>
              <w:ind w:left="38"/>
              <w:rPr>
                <w:sz w:val="20"/>
              </w:rPr>
            </w:pPr>
            <w:r>
              <w:rPr>
                <w:sz w:val="20"/>
              </w:rPr>
              <w:t>leak, ooze</w:t>
            </w:r>
          </w:p>
        </w:tc>
        <w:tc>
          <w:tcPr>
            <w:tcW w:w="928" w:type="dxa"/>
          </w:tcPr>
          <w:p w:rsidR="0067705B" w:rsidRDefault="00EF3B5B">
            <w:pPr>
              <w:pStyle w:val="TableParagraph"/>
              <w:ind w:left="106" w:right="107"/>
              <w:jc w:val="center"/>
              <w:rPr>
                <w:sz w:val="20"/>
              </w:rPr>
            </w:pPr>
            <w:r>
              <w:rPr>
                <w:sz w:val="20"/>
              </w:rPr>
              <w:t>0339h</w:t>
            </w:r>
          </w:p>
        </w:tc>
        <w:tc>
          <w:tcPr>
            <w:tcW w:w="940" w:type="dxa"/>
          </w:tcPr>
          <w:p w:rsidR="0067705B" w:rsidRDefault="00EF3B5B">
            <w:pPr>
              <w:pStyle w:val="TableParagraph"/>
              <w:ind w:left="0" w:right="92"/>
              <w:jc w:val="right"/>
              <w:rPr>
                <w:sz w:val="20"/>
              </w:rPr>
            </w:pPr>
            <w:r>
              <w:rPr>
                <w:sz w:val="20"/>
              </w:rPr>
              <w:t>31580.02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U+6CC4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謝</w:t>
            </w:r>
          </w:p>
        </w:tc>
        <w:tc>
          <w:tcPr>
            <w:tcW w:w="770" w:type="dxa"/>
          </w:tcPr>
          <w:p w:rsidR="0067705B" w:rsidRDefault="00EF3B5B">
            <w:pPr>
              <w:pStyle w:val="TableParagraph"/>
              <w:spacing w:before="29"/>
              <w:rPr>
                <w:sz w:val="20"/>
              </w:rPr>
            </w:pPr>
            <w:r>
              <w:rPr>
                <w:sz w:val="20"/>
              </w:rPr>
              <w:t>xiè</w:t>
            </w:r>
          </w:p>
        </w:tc>
        <w:tc>
          <w:tcPr>
            <w:tcW w:w="898" w:type="dxa"/>
            <w:tcBorders>
              <w:right w:val="nil"/>
            </w:tcBorders>
          </w:tcPr>
          <w:p w:rsidR="0067705B" w:rsidRDefault="00EF3B5B">
            <w:pPr>
              <w:pStyle w:val="TableParagraph"/>
              <w:spacing w:before="29"/>
              <w:rPr>
                <w:i/>
                <w:sz w:val="20"/>
              </w:rPr>
            </w:pPr>
            <w:r>
              <w:rPr>
                <w:i/>
                <w:sz w:val="20"/>
              </w:rPr>
              <w:t>zjaeH</w:t>
            </w:r>
          </w:p>
        </w:tc>
        <w:tc>
          <w:tcPr>
            <w:tcW w:w="1886" w:type="dxa"/>
            <w:tcBorders>
              <w:left w:val="nil"/>
            </w:tcBorders>
          </w:tcPr>
          <w:p w:rsidR="0067705B" w:rsidRDefault="00EF3B5B">
            <w:pPr>
              <w:pStyle w:val="TableParagraph"/>
              <w:spacing w:before="29"/>
              <w:ind w:left="225"/>
              <w:rPr>
                <w:i/>
                <w:sz w:val="20"/>
              </w:rPr>
            </w:pPr>
            <w:r>
              <w:rPr>
                <w:i/>
                <w:sz w:val="20"/>
              </w:rPr>
              <w:t>(z- + -jae C)</w:t>
            </w:r>
          </w:p>
        </w:tc>
        <w:tc>
          <w:tcPr>
            <w:tcW w:w="2782" w:type="dxa"/>
          </w:tcPr>
          <w:p w:rsidR="0067705B" w:rsidRDefault="00EF3B5B">
            <w:pPr>
              <w:pStyle w:val="TableParagraph"/>
              <w:spacing w:before="29"/>
              <w:rPr>
                <w:sz w:val="20"/>
              </w:rPr>
            </w:pPr>
            <w:r>
              <w:rPr>
                <w:sz w:val="20"/>
              </w:rPr>
              <w:t>*sə-lAk-s</w:t>
            </w:r>
          </w:p>
        </w:tc>
        <w:tc>
          <w:tcPr>
            <w:tcW w:w="2870" w:type="dxa"/>
          </w:tcPr>
          <w:p w:rsidR="0067705B" w:rsidRDefault="00EF3B5B">
            <w:pPr>
              <w:pStyle w:val="TableParagraph"/>
              <w:spacing w:before="29"/>
              <w:ind w:left="38"/>
              <w:rPr>
                <w:sz w:val="20"/>
              </w:rPr>
            </w:pPr>
            <w:r>
              <w:rPr>
                <w:sz w:val="20"/>
              </w:rPr>
              <w:t>decline, renounce</w:t>
            </w:r>
          </w:p>
        </w:tc>
        <w:tc>
          <w:tcPr>
            <w:tcW w:w="928" w:type="dxa"/>
          </w:tcPr>
          <w:p w:rsidR="0067705B" w:rsidRDefault="00EF3B5B">
            <w:pPr>
              <w:pStyle w:val="TableParagraph"/>
              <w:spacing w:before="29"/>
              <w:ind w:left="106" w:right="107"/>
              <w:jc w:val="center"/>
              <w:rPr>
                <w:sz w:val="20"/>
              </w:rPr>
            </w:pPr>
            <w:r>
              <w:rPr>
                <w:sz w:val="20"/>
              </w:rPr>
              <w:t>0807g</w:t>
            </w:r>
          </w:p>
        </w:tc>
        <w:tc>
          <w:tcPr>
            <w:tcW w:w="940" w:type="dxa"/>
          </w:tcPr>
          <w:p w:rsidR="0067705B" w:rsidRDefault="00EF3B5B">
            <w:pPr>
              <w:pStyle w:val="TableParagraph"/>
              <w:spacing w:before="29"/>
              <w:ind w:left="0" w:right="92"/>
              <w:jc w:val="right"/>
              <w:rPr>
                <w:sz w:val="20"/>
              </w:rPr>
            </w:pPr>
            <w:r>
              <w:rPr>
                <w:sz w:val="20"/>
              </w:rPr>
              <w:t>64005.21</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58"/>
              <w:rPr>
                <w:sz w:val="20"/>
              </w:rPr>
            </w:pPr>
            <w:r>
              <w:rPr>
                <w:sz w:val="20"/>
              </w:rPr>
              <w:t>U+8B1D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心</w:t>
            </w:r>
          </w:p>
        </w:tc>
        <w:tc>
          <w:tcPr>
            <w:tcW w:w="770" w:type="dxa"/>
          </w:tcPr>
          <w:p w:rsidR="0067705B" w:rsidRDefault="00EF3B5B">
            <w:pPr>
              <w:pStyle w:val="TableParagraph"/>
              <w:rPr>
                <w:sz w:val="20"/>
              </w:rPr>
            </w:pPr>
            <w:r>
              <w:rPr>
                <w:sz w:val="20"/>
              </w:rPr>
              <w:t>xīn</w:t>
            </w:r>
          </w:p>
        </w:tc>
        <w:tc>
          <w:tcPr>
            <w:tcW w:w="898" w:type="dxa"/>
            <w:tcBorders>
              <w:right w:val="nil"/>
            </w:tcBorders>
          </w:tcPr>
          <w:p w:rsidR="0067705B" w:rsidRDefault="00EF3B5B">
            <w:pPr>
              <w:pStyle w:val="TableParagraph"/>
              <w:rPr>
                <w:i/>
                <w:sz w:val="20"/>
              </w:rPr>
            </w:pPr>
            <w:r>
              <w:rPr>
                <w:i/>
                <w:sz w:val="20"/>
              </w:rPr>
              <w:t>sim</w:t>
            </w:r>
          </w:p>
        </w:tc>
        <w:tc>
          <w:tcPr>
            <w:tcW w:w="1886" w:type="dxa"/>
            <w:tcBorders>
              <w:left w:val="nil"/>
            </w:tcBorders>
          </w:tcPr>
          <w:p w:rsidR="0067705B" w:rsidRDefault="00EF3B5B">
            <w:pPr>
              <w:pStyle w:val="TableParagraph"/>
              <w:ind w:left="225"/>
              <w:rPr>
                <w:i/>
                <w:sz w:val="20"/>
              </w:rPr>
            </w:pPr>
            <w:r>
              <w:rPr>
                <w:i/>
                <w:sz w:val="20"/>
              </w:rPr>
              <w:t>(s- + -im A)</w:t>
            </w:r>
          </w:p>
        </w:tc>
        <w:tc>
          <w:tcPr>
            <w:tcW w:w="2782" w:type="dxa"/>
          </w:tcPr>
          <w:p w:rsidR="0067705B" w:rsidRDefault="00EF3B5B">
            <w:pPr>
              <w:pStyle w:val="TableParagraph"/>
              <w:rPr>
                <w:sz w:val="20"/>
              </w:rPr>
            </w:pPr>
            <w:r>
              <w:rPr>
                <w:w w:val="90"/>
                <w:sz w:val="20"/>
              </w:rPr>
              <w:t>*səm</w:t>
            </w:r>
          </w:p>
        </w:tc>
        <w:tc>
          <w:tcPr>
            <w:tcW w:w="2870" w:type="dxa"/>
          </w:tcPr>
          <w:p w:rsidR="0067705B" w:rsidRDefault="00EF3B5B">
            <w:pPr>
              <w:pStyle w:val="TableParagraph"/>
              <w:ind w:left="38"/>
              <w:rPr>
                <w:sz w:val="20"/>
              </w:rPr>
            </w:pPr>
            <w:r>
              <w:rPr>
                <w:sz w:val="20"/>
              </w:rPr>
              <w:t>heart</w:t>
            </w:r>
          </w:p>
        </w:tc>
        <w:tc>
          <w:tcPr>
            <w:tcW w:w="928" w:type="dxa"/>
          </w:tcPr>
          <w:p w:rsidR="0067705B" w:rsidRDefault="00EF3B5B">
            <w:pPr>
              <w:pStyle w:val="TableParagraph"/>
              <w:ind w:left="105" w:right="107"/>
              <w:jc w:val="center"/>
              <w:rPr>
                <w:sz w:val="20"/>
              </w:rPr>
            </w:pPr>
            <w:r>
              <w:rPr>
                <w:sz w:val="20"/>
              </w:rPr>
              <w:t>0663a</w:t>
            </w:r>
          </w:p>
        </w:tc>
        <w:tc>
          <w:tcPr>
            <w:tcW w:w="940" w:type="dxa"/>
          </w:tcPr>
          <w:p w:rsidR="0067705B" w:rsidRDefault="00EF3B5B">
            <w:pPr>
              <w:pStyle w:val="TableParagraph"/>
              <w:ind w:left="0" w:right="92"/>
              <w:jc w:val="right"/>
              <w:rPr>
                <w:sz w:val="20"/>
              </w:rPr>
            </w:pPr>
            <w:r>
              <w:rPr>
                <w:sz w:val="20"/>
              </w:rPr>
              <w:t>42267.01</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74"/>
              <w:rPr>
                <w:sz w:val="20"/>
              </w:rPr>
            </w:pPr>
            <w:r>
              <w:rPr>
                <w:sz w:val="20"/>
              </w:rPr>
              <w:t>U+5FC3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辛</w:t>
            </w:r>
          </w:p>
        </w:tc>
        <w:tc>
          <w:tcPr>
            <w:tcW w:w="770" w:type="dxa"/>
          </w:tcPr>
          <w:p w:rsidR="0067705B" w:rsidRDefault="00EF3B5B">
            <w:pPr>
              <w:pStyle w:val="TableParagraph"/>
              <w:rPr>
                <w:sz w:val="20"/>
              </w:rPr>
            </w:pPr>
            <w:r>
              <w:rPr>
                <w:sz w:val="20"/>
              </w:rPr>
              <w:t>xīn</w:t>
            </w:r>
          </w:p>
        </w:tc>
        <w:tc>
          <w:tcPr>
            <w:tcW w:w="898" w:type="dxa"/>
            <w:tcBorders>
              <w:right w:val="nil"/>
            </w:tcBorders>
          </w:tcPr>
          <w:p w:rsidR="0067705B" w:rsidRDefault="00EF3B5B">
            <w:pPr>
              <w:pStyle w:val="TableParagraph"/>
              <w:rPr>
                <w:i/>
                <w:sz w:val="20"/>
              </w:rPr>
            </w:pPr>
            <w:r>
              <w:rPr>
                <w:i/>
                <w:sz w:val="20"/>
              </w:rPr>
              <w:t>sin</w:t>
            </w:r>
          </w:p>
        </w:tc>
        <w:tc>
          <w:tcPr>
            <w:tcW w:w="1886" w:type="dxa"/>
            <w:tcBorders>
              <w:left w:val="nil"/>
            </w:tcBorders>
          </w:tcPr>
          <w:p w:rsidR="0067705B" w:rsidRDefault="00EF3B5B">
            <w:pPr>
              <w:pStyle w:val="TableParagraph"/>
              <w:ind w:left="225"/>
              <w:rPr>
                <w:i/>
                <w:sz w:val="20"/>
              </w:rPr>
            </w:pPr>
            <w:r>
              <w:rPr>
                <w:i/>
                <w:sz w:val="20"/>
              </w:rPr>
              <w:t>(s- + -in A)</w:t>
            </w:r>
          </w:p>
        </w:tc>
        <w:tc>
          <w:tcPr>
            <w:tcW w:w="2782" w:type="dxa"/>
          </w:tcPr>
          <w:p w:rsidR="0067705B" w:rsidRDefault="00EF3B5B">
            <w:pPr>
              <w:pStyle w:val="TableParagraph"/>
              <w:rPr>
                <w:sz w:val="20"/>
              </w:rPr>
            </w:pPr>
            <w:r>
              <w:rPr>
                <w:sz w:val="20"/>
              </w:rPr>
              <w:t>*[s]i[n]</w:t>
            </w:r>
          </w:p>
        </w:tc>
        <w:tc>
          <w:tcPr>
            <w:tcW w:w="2870" w:type="dxa"/>
          </w:tcPr>
          <w:p w:rsidR="0067705B" w:rsidRDefault="00EF3B5B">
            <w:pPr>
              <w:pStyle w:val="TableParagraph"/>
              <w:ind w:left="38"/>
              <w:rPr>
                <w:sz w:val="20"/>
              </w:rPr>
            </w:pPr>
            <w:r>
              <w:rPr>
                <w:sz w:val="20"/>
              </w:rPr>
              <w:t>pungent; painful</w:t>
            </w:r>
          </w:p>
        </w:tc>
        <w:tc>
          <w:tcPr>
            <w:tcW w:w="928" w:type="dxa"/>
          </w:tcPr>
          <w:p w:rsidR="0067705B" w:rsidRDefault="00EF3B5B">
            <w:pPr>
              <w:pStyle w:val="TableParagraph"/>
              <w:ind w:left="105" w:right="107"/>
              <w:jc w:val="center"/>
              <w:rPr>
                <w:sz w:val="20"/>
              </w:rPr>
            </w:pPr>
            <w:r>
              <w:rPr>
                <w:sz w:val="20"/>
              </w:rPr>
              <w:t>0382a</w:t>
            </w:r>
          </w:p>
        </w:tc>
        <w:tc>
          <w:tcPr>
            <w:tcW w:w="940" w:type="dxa"/>
          </w:tcPr>
          <w:p w:rsidR="0067705B" w:rsidRDefault="00EF3B5B">
            <w:pPr>
              <w:pStyle w:val="TableParagraph"/>
              <w:ind w:left="0" w:right="92"/>
              <w:jc w:val="right"/>
              <w:rPr>
                <w:sz w:val="20"/>
              </w:rPr>
            </w:pPr>
            <w:r>
              <w:rPr>
                <w:sz w:val="20"/>
              </w:rPr>
              <w:t>64036.01</w:t>
            </w:r>
          </w:p>
        </w:tc>
        <w:tc>
          <w:tcPr>
            <w:tcW w:w="496" w:type="dxa"/>
          </w:tcPr>
          <w:p w:rsidR="0067705B" w:rsidRDefault="00EF3B5B">
            <w:pPr>
              <w:pStyle w:val="TableParagraph"/>
              <w:ind w:left="75" w:right="76"/>
              <w:jc w:val="center"/>
              <w:rPr>
                <w:sz w:val="20"/>
              </w:rPr>
            </w:pPr>
            <w:r>
              <w:rPr>
                <w:sz w:val="20"/>
              </w:rPr>
              <w:t>160</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74"/>
              <w:rPr>
                <w:sz w:val="20"/>
              </w:rPr>
            </w:pPr>
            <w:r>
              <w:rPr>
                <w:sz w:val="20"/>
              </w:rPr>
              <w:t>U+8F9B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薪</w:t>
            </w:r>
          </w:p>
        </w:tc>
        <w:tc>
          <w:tcPr>
            <w:tcW w:w="770" w:type="dxa"/>
          </w:tcPr>
          <w:p w:rsidR="0067705B" w:rsidRDefault="00EF3B5B">
            <w:pPr>
              <w:pStyle w:val="TableParagraph"/>
              <w:rPr>
                <w:sz w:val="20"/>
              </w:rPr>
            </w:pPr>
            <w:r>
              <w:rPr>
                <w:sz w:val="20"/>
              </w:rPr>
              <w:t>xīn</w:t>
            </w:r>
          </w:p>
        </w:tc>
        <w:tc>
          <w:tcPr>
            <w:tcW w:w="898" w:type="dxa"/>
            <w:tcBorders>
              <w:right w:val="nil"/>
            </w:tcBorders>
          </w:tcPr>
          <w:p w:rsidR="0067705B" w:rsidRDefault="00EF3B5B">
            <w:pPr>
              <w:pStyle w:val="TableParagraph"/>
              <w:rPr>
                <w:i/>
                <w:sz w:val="20"/>
              </w:rPr>
            </w:pPr>
            <w:r>
              <w:rPr>
                <w:i/>
                <w:sz w:val="20"/>
              </w:rPr>
              <w:t>sin</w:t>
            </w:r>
          </w:p>
        </w:tc>
        <w:tc>
          <w:tcPr>
            <w:tcW w:w="1886" w:type="dxa"/>
            <w:tcBorders>
              <w:left w:val="nil"/>
            </w:tcBorders>
          </w:tcPr>
          <w:p w:rsidR="0067705B" w:rsidRDefault="00EF3B5B">
            <w:pPr>
              <w:pStyle w:val="TableParagraph"/>
              <w:ind w:left="225"/>
              <w:rPr>
                <w:i/>
                <w:sz w:val="20"/>
              </w:rPr>
            </w:pPr>
            <w:r>
              <w:rPr>
                <w:i/>
                <w:sz w:val="20"/>
              </w:rPr>
              <w:t>(s- + -in A)</w:t>
            </w:r>
          </w:p>
        </w:tc>
        <w:tc>
          <w:tcPr>
            <w:tcW w:w="2782" w:type="dxa"/>
          </w:tcPr>
          <w:p w:rsidR="0067705B" w:rsidRDefault="00EF3B5B">
            <w:pPr>
              <w:pStyle w:val="TableParagraph"/>
              <w:rPr>
                <w:sz w:val="20"/>
              </w:rPr>
            </w:pPr>
            <w:r>
              <w:rPr>
                <w:sz w:val="20"/>
              </w:rPr>
              <w:t>*[s]i[n]</w:t>
            </w:r>
          </w:p>
        </w:tc>
        <w:tc>
          <w:tcPr>
            <w:tcW w:w="2870" w:type="dxa"/>
          </w:tcPr>
          <w:p w:rsidR="0067705B" w:rsidRDefault="00EF3B5B">
            <w:pPr>
              <w:pStyle w:val="TableParagraph"/>
              <w:ind w:left="38"/>
              <w:rPr>
                <w:sz w:val="20"/>
              </w:rPr>
            </w:pPr>
            <w:r>
              <w:rPr>
                <w:sz w:val="20"/>
              </w:rPr>
              <w:t>firewood</w:t>
            </w:r>
          </w:p>
        </w:tc>
        <w:tc>
          <w:tcPr>
            <w:tcW w:w="928" w:type="dxa"/>
          </w:tcPr>
          <w:p w:rsidR="0067705B" w:rsidRDefault="00EF3B5B">
            <w:pPr>
              <w:pStyle w:val="TableParagraph"/>
              <w:ind w:left="106" w:right="107"/>
              <w:jc w:val="center"/>
              <w:rPr>
                <w:sz w:val="20"/>
              </w:rPr>
            </w:pPr>
            <w:r>
              <w:rPr>
                <w:sz w:val="20"/>
              </w:rPr>
              <w:t>0382n</w:t>
            </w:r>
          </w:p>
        </w:tc>
        <w:tc>
          <w:tcPr>
            <w:tcW w:w="940" w:type="dxa"/>
          </w:tcPr>
          <w:p w:rsidR="0067705B" w:rsidRDefault="00EF3B5B">
            <w:pPr>
              <w:pStyle w:val="TableParagraph"/>
              <w:ind w:left="0" w:right="92"/>
              <w:jc w:val="right"/>
              <w:rPr>
                <w:sz w:val="20"/>
              </w:rPr>
            </w:pPr>
            <w:r>
              <w:rPr>
                <w:sz w:val="20"/>
              </w:rPr>
              <w:t>53306.03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52"/>
              <w:rPr>
                <w:sz w:val="20"/>
              </w:rPr>
            </w:pPr>
            <w:r>
              <w:rPr>
                <w:sz w:val="20"/>
              </w:rPr>
              <w:t>U+85AA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新</w:t>
            </w:r>
          </w:p>
        </w:tc>
        <w:tc>
          <w:tcPr>
            <w:tcW w:w="770" w:type="dxa"/>
          </w:tcPr>
          <w:p w:rsidR="0067705B" w:rsidRDefault="00EF3B5B">
            <w:pPr>
              <w:pStyle w:val="TableParagraph"/>
              <w:rPr>
                <w:sz w:val="20"/>
              </w:rPr>
            </w:pPr>
            <w:r>
              <w:rPr>
                <w:sz w:val="20"/>
              </w:rPr>
              <w:t>xīn</w:t>
            </w:r>
          </w:p>
        </w:tc>
        <w:tc>
          <w:tcPr>
            <w:tcW w:w="898" w:type="dxa"/>
            <w:tcBorders>
              <w:right w:val="nil"/>
            </w:tcBorders>
          </w:tcPr>
          <w:p w:rsidR="0067705B" w:rsidRDefault="00EF3B5B">
            <w:pPr>
              <w:pStyle w:val="TableParagraph"/>
              <w:rPr>
                <w:i/>
                <w:sz w:val="20"/>
              </w:rPr>
            </w:pPr>
            <w:r>
              <w:rPr>
                <w:i/>
                <w:sz w:val="20"/>
              </w:rPr>
              <w:t>sin</w:t>
            </w:r>
          </w:p>
        </w:tc>
        <w:tc>
          <w:tcPr>
            <w:tcW w:w="1886" w:type="dxa"/>
            <w:tcBorders>
              <w:left w:val="nil"/>
            </w:tcBorders>
          </w:tcPr>
          <w:p w:rsidR="0067705B" w:rsidRDefault="00EF3B5B">
            <w:pPr>
              <w:pStyle w:val="TableParagraph"/>
              <w:ind w:left="225"/>
              <w:rPr>
                <w:i/>
                <w:sz w:val="20"/>
              </w:rPr>
            </w:pPr>
            <w:r>
              <w:rPr>
                <w:i/>
                <w:sz w:val="20"/>
              </w:rPr>
              <w:t>(s- + -in A)</w:t>
            </w:r>
          </w:p>
        </w:tc>
        <w:tc>
          <w:tcPr>
            <w:tcW w:w="2782" w:type="dxa"/>
          </w:tcPr>
          <w:p w:rsidR="0067705B" w:rsidRDefault="00EF3B5B">
            <w:pPr>
              <w:pStyle w:val="TableParagraph"/>
              <w:rPr>
                <w:sz w:val="20"/>
              </w:rPr>
            </w:pPr>
            <w:r>
              <w:rPr>
                <w:sz w:val="20"/>
              </w:rPr>
              <w:t>*s.tsʰi[n]</w:t>
            </w:r>
          </w:p>
        </w:tc>
        <w:tc>
          <w:tcPr>
            <w:tcW w:w="2870" w:type="dxa"/>
          </w:tcPr>
          <w:p w:rsidR="0067705B" w:rsidRDefault="00EF3B5B">
            <w:pPr>
              <w:pStyle w:val="TableParagraph"/>
              <w:ind w:left="38"/>
              <w:rPr>
                <w:sz w:val="20"/>
              </w:rPr>
            </w:pPr>
            <w:r>
              <w:rPr>
                <w:sz w:val="20"/>
              </w:rPr>
              <w:t>new</w:t>
            </w:r>
          </w:p>
        </w:tc>
        <w:tc>
          <w:tcPr>
            <w:tcW w:w="928" w:type="dxa"/>
          </w:tcPr>
          <w:p w:rsidR="0067705B" w:rsidRDefault="00EF3B5B">
            <w:pPr>
              <w:pStyle w:val="TableParagraph"/>
              <w:ind w:left="106" w:right="107"/>
              <w:jc w:val="center"/>
              <w:rPr>
                <w:sz w:val="20"/>
              </w:rPr>
            </w:pPr>
            <w:r>
              <w:rPr>
                <w:sz w:val="20"/>
              </w:rPr>
              <w:t>0382k</w:t>
            </w:r>
          </w:p>
        </w:tc>
        <w:tc>
          <w:tcPr>
            <w:tcW w:w="940" w:type="dxa"/>
          </w:tcPr>
          <w:p w:rsidR="0067705B" w:rsidRDefault="00EF3B5B">
            <w:pPr>
              <w:pStyle w:val="TableParagraph"/>
              <w:ind w:left="0" w:right="92"/>
              <w:jc w:val="right"/>
              <w:rPr>
                <w:sz w:val="20"/>
              </w:rPr>
            </w:pPr>
            <w:r>
              <w:rPr>
                <w:sz w:val="20"/>
              </w:rPr>
              <w:t>32026.21</w:t>
            </w:r>
          </w:p>
        </w:tc>
        <w:tc>
          <w:tcPr>
            <w:tcW w:w="496" w:type="dxa"/>
          </w:tcPr>
          <w:p w:rsidR="0067705B" w:rsidRDefault="00EF3B5B">
            <w:pPr>
              <w:pStyle w:val="TableParagraph"/>
              <w:ind w:left="75" w:right="76"/>
              <w:jc w:val="center"/>
              <w:rPr>
                <w:sz w:val="20"/>
              </w:rPr>
            </w:pPr>
            <w:r>
              <w:rPr>
                <w:sz w:val="20"/>
              </w:rPr>
              <w:t>69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U+65B0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辛</w:t>
            </w:r>
          </w:p>
        </w:tc>
        <w:tc>
          <w:tcPr>
            <w:tcW w:w="770" w:type="dxa"/>
          </w:tcPr>
          <w:p w:rsidR="0067705B" w:rsidRDefault="00EF3B5B">
            <w:pPr>
              <w:pStyle w:val="TableParagraph"/>
              <w:spacing w:before="29"/>
              <w:rPr>
                <w:sz w:val="20"/>
              </w:rPr>
            </w:pPr>
            <w:r>
              <w:rPr>
                <w:sz w:val="20"/>
              </w:rPr>
              <w:t>xīn</w:t>
            </w:r>
          </w:p>
        </w:tc>
        <w:tc>
          <w:tcPr>
            <w:tcW w:w="898" w:type="dxa"/>
            <w:tcBorders>
              <w:right w:val="nil"/>
            </w:tcBorders>
          </w:tcPr>
          <w:p w:rsidR="0067705B" w:rsidRDefault="00EF3B5B">
            <w:pPr>
              <w:pStyle w:val="TableParagraph"/>
              <w:spacing w:before="29"/>
              <w:rPr>
                <w:i/>
                <w:sz w:val="20"/>
              </w:rPr>
            </w:pPr>
            <w:r>
              <w:rPr>
                <w:i/>
                <w:sz w:val="20"/>
              </w:rPr>
              <w:t>sin</w:t>
            </w:r>
          </w:p>
        </w:tc>
        <w:tc>
          <w:tcPr>
            <w:tcW w:w="1886" w:type="dxa"/>
            <w:tcBorders>
              <w:left w:val="nil"/>
            </w:tcBorders>
          </w:tcPr>
          <w:p w:rsidR="0067705B" w:rsidRDefault="00EF3B5B">
            <w:pPr>
              <w:pStyle w:val="TableParagraph"/>
              <w:spacing w:before="29"/>
              <w:ind w:left="225"/>
              <w:rPr>
                <w:i/>
                <w:sz w:val="20"/>
              </w:rPr>
            </w:pPr>
            <w:r>
              <w:rPr>
                <w:i/>
                <w:sz w:val="20"/>
              </w:rPr>
              <w:t>(s- + -in A)</w:t>
            </w:r>
          </w:p>
        </w:tc>
        <w:tc>
          <w:tcPr>
            <w:tcW w:w="2782" w:type="dxa"/>
          </w:tcPr>
          <w:p w:rsidR="0067705B" w:rsidRDefault="00EF3B5B">
            <w:pPr>
              <w:pStyle w:val="TableParagraph"/>
              <w:spacing w:before="29"/>
              <w:rPr>
                <w:sz w:val="20"/>
              </w:rPr>
            </w:pPr>
            <w:r>
              <w:rPr>
                <w:sz w:val="20"/>
              </w:rPr>
              <w:t>*si[n]</w:t>
            </w:r>
          </w:p>
        </w:tc>
        <w:tc>
          <w:tcPr>
            <w:tcW w:w="2870" w:type="dxa"/>
          </w:tcPr>
          <w:p w:rsidR="0067705B" w:rsidRDefault="00EF3B5B">
            <w:pPr>
              <w:pStyle w:val="TableParagraph"/>
              <w:spacing w:before="29"/>
              <w:ind w:left="38"/>
              <w:rPr>
                <w:sz w:val="20"/>
              </w:rPr>
            </w:pPr>
            <w:r>
              <w:rPr>
                <w:sz w:val="20"/>
              </w:rPr>
              <w:t>8th heavenly stem</w:t>
            </w:r>
          </w:p>
        </w:tc>
        <w:tc>
          <w:tcPr>
            <w:tcW w:w="928" w:type="dxa"/>
          </w:tcPr>
          <w:p w:rsidR="0067705B" w:rsidRDefault="00EF3B5B">
            <w:pPr>
              <w:pStyle w:val="TableParagraph"/>
              <w:spacing w:before="29"/>
              <w:ind w:left="105" w:right="107"/>
              <w:jc w:val="center"/>
              <w:rPr>
                <w:sz w:val="20"/>
              </w:rPr>
            </w:pPr>
            <w:r>
              <w:rPr>
                <w:sz w:val="20"/>
              </w:rPr>
              <w:t>0382a</w:t>
            </w:r>
          </w:p>
        </w:tc>
        <w:tc>
          <w:tcPr>
            <w:tcW w:w="940" w:type="dxa"/>
          </w:tcPr>
          <w:p w:rsidR="0067705B" w:rsidRDefault="00EF3B5B">
            <w:pPr>
              <w:pStyle w:val="TableParagraph"/>
              <w:spacing w:before="29"/>
              <w:ind w:left="0" w:right="92"/>
              <w:jc w:val="right"/>
              <w:rPr>
                <w:sz w:val="20"/>
              </w:rPr>
            </w:pPr>
            <w:r>
              <w:rPr>
                <w:sz w:val="20"/>
              </w:rPr>
              <w:t>64036.01</w:t>
            </w:r>
          </w:p>
        </w:tc>
        <w:tc>
          <w:tcPr>
            <w:tcW w:w="496" w:type="dxa"/>
          </w:tcPr>
          <w:p w:rsidR="0067705B" w:rsidRDefault="00EF3B5B">
            <w:pPr>
              <w:pStyle w:val="TableParagraph"/>
              <w:spacing w:before="29"/>
              <w:ind w:left="75" w:right="76"/>
              <w:jc w:val="center"/>
              <w:rPr>
                <w:sz w:val="20"/>
              </w:rPr>
            </w:pPr>
            <w:r>
              <w:rPr>
                <w:sz w:val="20"/>
              </w:rPr>
              <w:t>160</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174"/>
              <w:rPr>
                <w:sz w:val="20"/>
              </w:rPr>
            </w:pPr>
            <w:r>
              <w:rPr>
                <w:sz w:val="20"/>
              </w:rPr>
              <w:t>U+8F9B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馨</w:t>
            </w:r>
          </w:p>
        </w:tc>
        <w:tc>
          <w:tcPr>
            <w:tcW w:w="770" w:type="dxa"/>
          </w:tcPr>
          <w:p w:rsidR="0067705B" w:rsidRDefault="00EF3B5B">
            <w:pPr>
              <w:pStyle w:val="TableParagraph"/>
              <w:rPr>
                <w:sz w:val="20"/>
              </w:rPr>
            </w:pPr>
            <w:r>
              <w:rPr>
                <w:sz w:val="20"/>
              </w:rPr>
              <w:t>xīn</w:t>
            </w:r>
          </w:p>
        </w:tc>
        <w:tc>
          <w:tcPr>
            <w:tcW w:w="898" w:type="dxa"/>
            <w:tcBorders>
              <w:right w:val="nil"/>
            </w:tcBorders>
          </w:tcPr>
          <w:p w:rsidR="0067705B" w:rsidRDefault="00EF3B5B">
            <w:pPr>
              <w:pStyle w:val="TableParagraph"/>
              <w:rPr>
                <w:i/>
                <w:sz w:val="20"/>
              </w:rPr>
            </w:pPr>
            <w:r>
              <w:rPr>
                <w:i/>
                <w:sz w:val="20"/>
              </w:rPr>
              <w:t>xeng</w:t>
            </w:r>
          </w:p>
        </w:tc>
        <w:tc>
          <w:tcPr>
            <w:tcW w:w="1886" w:type="dxa"/>
            <w:tcBorders>
              <w:left w:val="nil"/>
            </w:tcBorders>
          </w:tcPr>
          <w:p w:rsidR="0067705B" w:rsidRDefault="00EF3B5B">
            <w:pPr>
              <w:pStyle w:val="TableParagraph"/>
              <w:ind w:left="225"/>
              <w:rPr>
                <w:i/>
                <w:sz w:val="20"/>
              </w:rPr>
            </w:pPr>
            <w:r>
              <w:rPr>
                <w:i/>
                <w:sz w:val="20"/>
              </w:rPr>
              <w:t>(x- + -eng A)</w:t>
            </w:r>
          </w:p>
        </w:tc>
        <w:tc>
          <w:tcPr>
            <w:tcW w:w="2782" w:type="dxa"/>
          </w:tcPr>
          <w:p w:rsidR="0067705B" w:rsidRDefault="00EF3B5B">
            <w:pPr>
              <w:pStyle w:val="TableParagraph"/>
              <w:rPr>
                <w:sz w:val="20"/>
              </w:rPr>
            </w:pPr>
            <w:r>
              <w:rPr>
                <w:sz w:val="20"/>
              </w:rPr>
              <w:t>*qʰˤeŋ</w:t>
            </w:r>
          </w:p>
        </w:tc>
        <w:tc>
          <w:tcPr>
            <w:tcW w:w="2870" w:type="dxa"/>
          </w:tcPr>
          <w:p w:rsidR="0067705B" w:rsidRDefault="00EF3B5B">
            <w:pPr>
              <w:pStyle w:val="TableParagraph"/>
              <w:ind w:left="38"/>
              <w:rPr>
                <w:sz w:val="20"/>
              </w:rPr>
            </w:pPr>
            <w:r>
              <w:rPr>
                <w:sz w:val="20"/>
              </w:rPr>
              <w:t>fragrance</w:t>
            </w:r>
          </w:p>
        </w:tc>
        <w:tc>
          <w:tcPr>
            <w:tcW w:w="928" w:type="dxa"/>
          </w:tcPr>
          <w:p w:rsidR="0067705B" w:rsidRDefault="00EF3B5B">
            <w:pPr>
              <w:pStyle w:val="TableParagraph"/>
              <w:ind w:left="106" w:right="107"/>
              <w:jc w:val="center"/>
              <w:rPr>
                <w:sz w:val="20"/>
              </w:rPr>
            </w:pPr>
            <w:r>
              <w:rPr>
                <w:sz w:val="20"/>
              </w:rPr>
              <w:t>0832f</w:t>
            </w:r>
          </w:p>
        </w:tc>
        <w:tc>
          <w:tcPr>
            <w:tcW w:w="940" w:type="dxa"/>
          </w:tcPr>
          <w:p w:rsidR="0067705B" w:rsidRDefault="00EF3B5B">
            <w:pPr>
              <w:pStyle w:val="TableParagraph"/>
              <w:ind w:left="0" w:right="92"/>
              <w:jc w:val="right"/>
              <w:rPr>
                <w:sz w:val="20"/>
              </w:rPr>
            </w:pPr>
            <w:r>
              <w:rPr>
                <w:sz w:val="20"/>
              </w:rPr>
              <w:t>74425.08</w:t>
            </w:r>
          </w:p>
        </w:tc>
        <w:tc>
          <w:tcPr>
            <w:tcW w:w="496" w:type="dxa"/>
          </w:tcPr>
          <w:p w:rsidR="0067705B" w:rsidRDefault="00EF3B5B">
            <w:pPr>
              <w:pStyle w:val="TableParagraph"/>
              <w:ind w:left="75" w:right="76"/>
              <w:jc w:val="center"/>
              <w:rPr>
                <w:sz w:val="20"/>
              </w:rPr>
            </w:pPr>
            <w:r>
              <w:rPr>
                <w:sz w:val="20"/>
              </w:rPr>
              <w:t>186</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74"/>
              <w:rPr>
                <w:sz w:val="20"/>
              </w:rPr>
            </w:pPr>
            <w:r>
              <w:rPr>
                <w:sz w:val="20"/>
              </w:rPr>
              <w:t>U+99A8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歆</w:t>
            </w:r>
          </w:p>
        </w:tc>
        <w:tc>
          <w:tcPr>
            <w:tcW w:w="770" w:type="dxa"/>
          </w:tcPr>
          <w:p w:rsidR="0067705B" w:rsidRDefault="00EF3B5B">
            <w:pPr>
              <w:pStyle w:val="TableParagraph"/>
              <w:rPr>
                <w:sz w:val="20"/>
              </w:rPr>
            </w:pPr>
            <w:r>
              <w:rPr>
                <w:sz w:val="20"/>
              </w:rPr>
              <w:t>xīn</w:t>
            </w:r>
          </w:p>
        </w:tc>
        <w:tc>
          <w:tcPr>
            <w:tcW w:w="898" w:type="dxa"/>
            <w:tcBorders>
              <w:right w:val="nil"/>
            </w:tcBorders>
          </w:tcPr>
          <w:p w:rsidR="0067705B" w:rsidRDefault="00EF3B5B">
            <w:pPr>
              <w:pStyle w:val="TableParagraph"/>
              <w:rPr>
                <w:i/>
                <w:sz w:val="20"/>
              </w:rPr>
            </w:pPr>
            <w:r>
              <w:rPr>
                <w:i/>
                <w:sz w:val="20"/>
              </w:rPr>
              <w:t>xim</w:t>
            </w:r>
          </w:p>
        </w:tc>
        <w:tc>
          <w:tcPr>
            <w:tcW w:w="1886" w:type="dxa"/>
            <w:tcBorders>
              <w:left w:val="nil"/>
            </w:tcBorders>
          </w:tcPr>
          <w:p w:rsidR="0067705B" w:rsidRDefault="00EF3B5B">
            <w:pPr>
              <w:pStyle w:val="TableParagraph"/>
              <w:ind w:left="225"/>
              <w:rPr>
                <w:i/>
                <w:sz w:val="20"/>
              </w:rPr>
            </w:pPr>
            <w:r>
              <w:rPr>
                <w:i/>
                <w:sz w:val="20"/>
              </w:rPr>
              <w:t>(x- + -im A)</w:t>
            </w:r>
          </w:p>
        </w:tc>
        <w:tc>
          <w:tcPr>
            <w:tcW w:w="2782" w:type="dxa"/>
          </w:tcPr>
          <w:p w:rsidR="0067705B" w:rsidRDefault="00EF3B5B">
            <w:pPr>
              <w:pStyle w:val="TableParagraph"/>
              <w:rPr>
                <w:sz w:val="20"/>
              </w:rPr>
            </w:pPr>
            <w:r>
              <w:rPr>
                <w:sz w:val="20"/>
              </w:rPr>
              <w:t>*[qʰ](r)əm</w:t>
            </w:r>
          </w:p>
        </w:tc>
        <w:tc>
          <w:tcPr>
            <w:tcW w:w="2870" w:type="dxa"/>
          </w:tcPr>
          <w:p w:rsidR="0067705B" w:rsidRDefault="00EF3B5B">
            <w:pPr>
              <w:pStyle w:val="TableParagraph"/>
              <w:ind w:left="38"/>
              <w:rPr>
                <w:sz w:val="20"/>
              </w:rPr>
            </w:pPr>
            <w:r>
              <w:rPr>
                <w:sz w:val="20"/>
              </w:rPr>
              <w:t>enjoy (fragrance)</w:t>
            </w:r>
          </w:p>
        </w:tc>
        <w:tc>
          <w:tcPr>
            <w:tcW w:w="928" w:type="dxa"/>
          </w:tcPr>
          <w:p w:rsidR="0067705B" w:rsidRDefault="00EF3B5B">
            <w:pPr>
              <w:pStyle w:val="TableParagraph"/>
              <w:ind w:left="106" w:right="106"/>
              <w:jc w:val="center"/>
              <w:rPr>
                <w:sz w:val="20"/>
              </w:rPr>
            </w:pPr>
            <w:r>
              <w:rPr>
                <w:sz w:val="20"/>
              </w:rPr>
              <w:t>0653j</w:t>
            </w:r>
          </w:p>
        </w:tc>
        <w:tc>
          <w:tcPr>
            <w:tcW w:w="940" w:type="dxa"/>
          </w:tcPr>
          <w:p w:rsidR="0067705B" w:rsidRDefault="00EF3B5B">
            <w:pPr>
              <w:pStyle w:val="TableParagraph"/>
              <w:ind w:left="0" w:right="92"/>
              <w:jc w:val="right"/>
              <w:rPr>
                <w:sz w:val="20"/>
              </w:rPr>
            </w:pPr>
            <w:r>
              <w:rPr>
                <w:sz w:val="20"/>
              </w:rPr>
              <w:t>32146.12</w:t>
            </w:r>
          </w:p>
        </w:tc>
        <w:tc>
          <w:tcPr>
            <w:tcW w:w="496" w:type="dxa"/>
          </w:tcPr>
          <w:p w:rsidR="0067705B" w:rsidRDefault="00EF3B5B">
            <w:pPr>
              <w:pStyle w:val="TableParagraph"/>
              <w:ind w:left="75" w:right="76"/>
              <w:jc w:val="center"/>
              <w:rPr>
                <w:sz w:val="20"/>
              </w:rPr>
            </w:pPr>
            <w:r>
              <w:rPr>
                <w:sz w:val="20"/>
              </w:rPr>
              <w:t>76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U+6B46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昕</w:t>
            </w:r>
          </w:p>
        </w:tc>
        <w:tc>
          <w:tcPr>
            <w:tcW w:w="770" w:type="dxa"/>
          </w:tcPr>
          <w:p w:rsidR="0067705B" w:rsidRDefault="00EF3B5B">
            <w:pPr>
              <w:pStyle w:val="TableParagraph"/>
              <w:rPr>
                <w:sz w:val="20"/>
              </w:rPr>
            </w:pPr>
            <w:r>
              <w:rPr>
                <w:sz w:val="20"/>
              </w:rPr>
              <w:t>xīn</w:t>
            </w:r>
          </w:p>
        </w:tc>
        <w:tc>
          <w:tcPr>
            <w:tcW w:w="898" w:type="dxa"/>
            <w:tcBorders>
              <w:right w:val="nil"/>
            </w:tcBorders>
          </w:tcPr>
          <w:p w:rsidR="0067705B" w:rsidRDefault="00EF3B5B">
            <w:pPr>
              <w:pStyle w:val="TableParagraph"/>
              <w:rPr>
                <w:i/>
                <w:sz w:val="20"/>
              </w:rPr>
            </w:pPr>
            <w:r>
              <w:rPr>
                <w:i/>
                <w:sz w:val="20"/>
              </w:rPr>
              <w:t>xj+n</w:t>
            </w:r>
          </w:p>
        </w:tc>
        <w:tc>
          <w:tcPr>
            <w:tcW w:w="1886" w:type="dxa"/>
            <w:tcBorders>
              <w:left w:val="nil"/>
            </w:tcBorders>
          </w:tcPr>
          <w:p w:rsidR="0067705B" w:rsidRDefault="00EF3B5B">
            <w:pPr>
              <w:pStyle w:val="TableParagraph"/>
              <w:ind w:left="225"/>
              <w:rPr>
                <w:i/>
                <w:sz w:val="20"/>
              </w:rPr>
            </w:pPr>
            <w:r>
              <w:rPr>
                <w:i/>
                <w:sz w:val="20"/>
              </w:rPr>
              <w:t>(x- + -j+n A)</w:t>
            </w:r>
          </w:p>
        </w:tc>
        <w:tc>
          <w:tcPr>
            <w:tcW w:w="2782" w:type="dxa"/>
          </w:tcPr>
          <w:p w:rsidR="0067705B" w:rsidRDefault="00EF3B5B">
            <w:pPr>
              <w:pStyle w:val="TableParagraph"/>
              <w:rPr>
                <w:sz w:val="20"/>
              </w:rPr>
            </w:pPr>
            <w:r>
              <w:rPr>
                <w:w w:val="95"/>
                <w:sz w:val="20"/>
              </w:rPr>
              <w:t>*qʰər</w:t>
            </w:r>
          </w:p>
        </w:tc>
        <w:tc>
          <w:tcPr>
            <w:tcW w:w="2870" w:type="dxa"/>
          </w:tcPr>
          <w:p w:rsidR="0067705B" w:rsidRDefault="00EF3B5B">
            <w:pPr>
              <w:pStyle w:val="TableParagraph"/>
              <w:ind w:left="38"/>
              <w:rPr>
                <w:sz w:val="20"/>
              </w:rPr>
            </w:pPr>
            <w:r>
              <w:rPr>
                <w:sz w:val="20"/>
              </w:rPr>
              <w:t>dawn</w:t>
            </w:r>
          </w:p>
        </w:tc>
        <w:tc>
          <w:tcPr>
            <w:tcW w:w="928" w:type="dxa"/>
          </w:tcPr>
          <w:p w:rsidR="0067705B" w:rsidRDefault="00EF3B5B">
            <w:pPr>
              <w:pStyle w:val="TableParagraph"/>
              <w:ind w:left="106" w:right="107"/>
              <w:jc w:val="center"/>
              <w:rPr>
                <w:sz w:val="20"/>
              </w:rPr>
            </w:pPr>
            <w:r>
              <w:rPr>
                <w:sz w:val="20"/>
              </w:rPr>
              <w:t>0443h</w:t>
            </w:r>
          </w:p>
        </w:tc>
        <w:tc>
          <w:tcPr>
            <w:tcW w:w="940" w:type="dxa"/>
          </w:tcPr>
          <w:p w:rsidR="0067705B" w:rsidRDefault="00EF3B5B">
            <w:pPr>
              <w:pStyle w:val="TableParagraph"/>
              <w:ind w:left="0" w:right="92"/>
              <w:jc w:val="right"/>
              <w:rPr>
                <w:sz w:val="20"/>
              </w:rPr>
            </w:pPr>
            <w:r>
              <w:rPr>
                <w:sz w:val="20"/>
              </w:rPr>
              <w:t>21491.01</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U+6615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欣</w:t>
            </w:r>
          </w:p>
        </w:tc>
        <w:tc>
          <w:tcPr>
            <w:tcW w:w="770" w:type="dxa"/>
          </w:tcPr>
          <w:p w:rsidR="0067705B" w:rsidRDefault="00EF3B5B">
            <w:pPr>
              <w:pStyle w:val="TableParagraph"/>
              <w:rPr>
                <w:sz w:val="20"/>
              </w:rPr>
            </w:pPr>
            <w:r>
              <w:rPr>
                <w:sz w:val="20"/>
              </w:rPr>
              <w:t>xīn</w:t>
            </w:r>
          </w:p>
        </w:tc>
        <w:tc>
          <w:tcPr>
            <w:tcW w:w="898" w:type="dxa"/>
            <w:tcBorders>
              <w:right w:val="nil"/>
            </w:tcBorders>
          </w:tcPr>
          <w:p w:rsidR="0067705B" w:rsidRDefault="00EF3B5B">
            <w:pPr>
              <w:pStyle w:val="TableParagraph"/>
              <w:rPr>
                <w:i/>
                <w:sz w:val="20"/>
              </w:rPr>
            </w:pPr>
            <w:r>
              <w:rPr>
                <w:i/>
                <w:sz w:val="20"/>
              </w:rPr>
              <w:t>xj+n</w:t>
            </w:r>
          </w:p>
        </w:tc>
        <w:tc>
          <w:tcPr>
            <w:tcW w:w="1886" w:type="dxa"/>
            <w:tcBorders>
              <w:left w:val="nil"/>
            </w:tcBorders>
          </w:tcPr>
          <w:p w:rsidR="0067705B" w:rsidRDefault="00EF3B5B">
            <w:pPr>
              <w:pStyle w:val="TableParagraph"/>
              <w:ind w:left="225"/>
              <w:rPr>
                <w:i/>
                <w:sz w:val="20"/>
              </w:rPr>
            </w:pPr>
            <w:r>
              <w:rPr>
                <w:i/>
                <w:sz w:val="20"/>
              </w:rPr>
              <w:t>(x- + -j+n A)</w:t>
            </w:r>
          </w:p>
        </w:tc>
        <w:tc>
          <w:tcPr>
            <w:tcW w:w="2782" w:type="dxa"/>
          </w:tcPr>
          <w:p w:rsidR="0067705B" w:rsidRDefault="00EF3B5B">
            <w:pPr>
              <w:pStyle w:val="TableParagraph"/>
              <w:rPr>
                <w:sz w:val="20"/>
              </w:rPr>
            </w:pPr>
            <w:r>
              <w:rPr>
                <w:w w:val="95"/>
                <w:sz w:val="20"/>
              </w:rPr>
              <w:t>*qʰər</w:t>
            </w:r>
          </w:p>
        </w:tc>
        <w:tc>
          <w:tcPr>
            <w:tcW w:w="2870" w:type="dxa"/>
          </w:tcPr>
          <w:p w:rsidR="0067705B" w:rsidRDefault="00EF3B5B">
            <w:pPr>
              <w:pStyle w:val="TableParagraph"/>
              <w:ind w:left="38"/>
              <w:rPr>
                <w:sz w:val="20"/>
              </w:rPr>
            </w:pPr>
            <w:r>
              <w:rPr>
                <w:sz w:val="20"/>
              </w:rPr>
              <w:t>rejoice</w:t>
            </w:r>
          </w:p>
        </w:tc>
        <w:tc>
          <w:tcPr>
            <w:tcW w:w="928" w:type="dxa"/>
          </w:tcPr>
          <w:p w:rsidR="0067705B" w:rsidRDefault="00EF3B5B">
            <w:pPr>
              <w:pStyle w:val="TableParagraph"/>
              <w:ind w:left="106" w:right="106"/>
              <w:jc w:val="center"/>
              <w:rPr>
                <w:sz w:val="20"/>
              </w:rPr>
            </w:pPr>
            <w:r>
              <w:rPr>
                <w:sz w:val="20"/>
              </w:rPr>
              <w:t>0443i</w:t>
            </w:r>
          </w:p>
        </w:tc>
        <w:tc>
          <w:tcPr>
            <w:tcW w:w="940" w:type="dxa"/>
          </w:tcPr>
          <w:p w:rsidR="0067705B" w:rsidRDefault="00EF3B5B">
            <w:pPr>
              <w:pStyle w:val="TableParagraph"/>
              <w:ind w:left="0" w:right="92"/>
              <w:jc w:val="right"/>
              <w:rPr>
                <w:sz w:val="20"/>
              </w:rPr>
            </w:pPr>
            <w:r>
              <w:rPr>
                <w:sz w:val="20"/>
              </w:rPr>
              <w:t>32135.12</w:t>
            </w:r>
          </w:p>
        </w:tc>
        <w:tc>
          <w:tcPr>
            <w:tcW w:w="496" w:type="dxa"/>
          </w:tcPr>
          <w:p w:rsidR="0067705B" w:rsidRDefault="00EF3B5B">
            <w:pPr>
              <w:pStyle w:val="TableParagraph"/>
              <w:ind w:left="75" w:right="76"/>
              <w:jc w:val="center"/>
              <w:rPr>
                <w:sz w:val="20"/>
              </w:rPr>
            </w:pPr>
            <w:r>
              <w:rPr>
                <w:sz w:val="20"/>
              </w:rPr>
              <w:t>76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U+6B23</w:t>
            </w:r>
          </w:p>
        </w:tc>
      </w:tr>
      <w:tr w:rsidR="0067705B">
        <w:trPr>
          <w:trHeight w:val="72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罧</w:t>
            </w:r>
          </w:p>
        </w:tc>
        <w:tc>
          <w:tcPr>
            <w:tcW w:w="770" w:type="dxa"/>
          </w:tcPr>
          <w:p w:rsidR="0067705B" w:rsidRDefault="00EF3B5B">
            <w:pPr>
              <w:pStyle w:val="TableParagraph"/>
              <w:rPr>
                <w:sz w:val="20"/>
              </w:rPr>
            </w:pPr>
            <w:r>
              <w:rPr>
                <w:sz w:val="20"/>
              </w:rPr>
              <w:t>xǐn</w:t>
            </w:r>
          </w:p>
        </w:tc>
        <w:tc>
          <w:tcPr>
            <w:tcW w:w="898" w:type="dxa"/>
            <w:tcBorders>
              <w:right w:val="nil"/>
            </w:tcBorders>
          </w:tcPr>
          <w:p w:rsidR="0067705B" w:rsidRDefault="00EF3B5B">
            <w:pPr>
              <w:pStyle w:val="TableParagraph"/>
              <w:rPr>
                <w:i/>
                <w:sz w:val="20"/>
              </w:rPr>
            </w:pPr>
            <w:r>
              <w:rPr>
                <w:i/>
                <w:sz w:val="20"/>
              </w:rPr>
              <w:t>simX</w:t>
            </w:r>
          </w:p>
        </w:tc>
        <w:tc>
          <w:tcPr>
            <w:tcW w:w="1886" w:type="dxa"/>
            <w:tcBorders>
              <w:left w:val="nil"/>
            </w:tcBorders>
          </w:tcPr>
          <w:p w:rsidR="0067705B" w:rsidRDefault="00EF3B5B">
            <w:pPr>
              <w:pStyle w:val="TableParagraph"/>
              <w:ind w:left="225"/>
              <w:rPr>
                <w:i/>
                <w:sz w:val="20"/>
              </w:rPr>
            </w:pPr>
            <w:r>
              <w:rPr>
                <w:i/>
                <w:sz w:val="20"/>
              </w:rPr>
              <w:t>(s- + -im B)</w:t>
            </w:r>
          </w:p>
        </w:tc>
        <w:tc>
          <w:tcPr>
            <w:tcW w:w="2782" w:type="dxa"/>
          </w:tcPr>
          <w:p w:rsidR="0067705B" w:rsidRDefault="00EF3B5B">
            <w:pPr>
              <w:pStyle w:val="TableParagraph"/>
              <w:rPr>
                <w:sz w:val="20"/>
              </w:rPr>
            </w:pPr>
            <w:r>
              <w:rPr>
                <w:sz w:val="20"/>
              </w:rPr>
              <w:t>*s.r[ə]mʔ</w:t>
            </w:r>
          </w:p>
        </w:tc>
        <w:tc>
          <w:tcPr>
            <w:tcW w:w="2870" w:type="dxa"/>
          </w:tcPr>
          <w:p w:rsidR="0067705B" w:rsidRDefault="00EF3B5B">
            <w:pPr>
              <w:pStyle w:val="TableParagraph"/>
              <w:spacing w:before="34" w:line="232" w:lineRule="auto"/>
              <w:ind w:left="38" w:right="118"/>
              <w:rPr>
                <w:sz w:val="20"/>
              </w:rPr>
            </w:pPr>
            <w:r>
              <w:rPr>
                <w:sz w:val="20"/>
              </w:rPr>
              <w:t>make a fish trap out of assembled sticks</w:t>
            </w:r>
          </w:p>
        </w:tc>
        <w:tc>
          <w:tcPr>
            <w:tcW w:w="928" w:type="dxa"/>
          </w:tcPr>
          <w:p w:rsidR="0067705B" w:rsidRDefault="00EF3B5B">
            <w:pPr>
              <w:pStyle w:val="TableParagraph"/>
              <w:ind w:left="106" w:right="107"/>
              <w:jc w:val="center"/>
              <w:rPr>
                <w:sz w:val="20"/>
              </w:rPr>
            </w:pPr>
            <w:r>
              <w:rPr>
                <w:sz w:val="20"/>
              </w:rPr>
              <w:t>0655-</w:t>
            </w:r>
          </w:p>
        </w:tc>
        <w:tc>
          <w:tcPr>
            <w:tcW w:w="940" w:type="dxa"/>
          </w:tcPr>
          <w:p w:rsidR="0067705B" w:rsidRDefault="00EF3B5B">
            <w:pPr>
              <w:pStyle w:val="TableParagraph"/>
              <w:ind w:left="0" w:right="92"/>
              <w:jc w:val="right"/>
              <w:rPr>
                <w:sz w:val="20"/>
              </w:rPr>
            </w:pPr>
            <w:r>
              <w:rPr>
                <w:sz w:val="20"/>
              </w:rPr>
              <w:t>42920.01</w:t>
            </w:r>
          </w:p>
        </w:tc>
        <w:tc>
          <w:tcPr>
            <w:tcW w:w="496" w:type="dxa"/>
          </w:tcPr>
          <w:p w:rsidR="0067705B" w:rsidRDefault="00EF3B5B">
            <w:pPr>
              <w:pStyle w:val="TableParagraph"/>
              <w:ind w:left="75" w:right="76"/>
              <w:jc w:val="center"/>
              <w:rPr>
                <w:sz w:val="20"/>
              </w:rPr>
            </w:pPr>
            <w:r>
              <w:rPr>
                <w:sz w:val="20"/>
              </w:rPr>
              <w:t>122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spacing w:before="29"/>
              <w:ind w:left="190"/>
              <w:rPr>
                <w:sz w:val="20"/>
              </w:rPr>
            </w:pPr>
            <w:r>
              <w:rPr>
                <w:sz w:val="20"/>
              </w:rPr>
              <w:t>U+7F67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囟</w:t>
            </w:r>
          </w:p>
        </w:tc>
        <w:tc>
          <w:tcPr>
            <w:tcW w:w="770" w:type="dxa"/>
          </w:tcPr>
          <w:p w:rsidR="0067705B" w:rsidRDefault="00EF3B5B">
            <w:pPr>
              <w:pStyle w:val="TableParagraph"/>
              <w:rPr>
                <w:sz w:val="20"/>
              </w:rPr>
            </w:pPr>
            <w:r>
              <w:rPr>
                <w:sz w:val="20"/>
              </w:rPr>
              <w:t>xìn</w:t>
            </w:r>
          </w:p>
        </w:tc>
        <w:tc>
          <w:tcPr>
            <w:tcW w:w="898" w:type="dxa"/>
            <w:tcBorders>
              <w:right w:val="nil"/>
            </w:tcBorders>
          </w:tcPr>
          <w:p w:rsidR="0067705B" w:rsidRDefault="00EF3B5B">
            <w:pPr>
              <w:pStyle w:val="TableParagraph"/>
              <w:rPr>
                <w:i/>
                <w:sz w:val="20"/>
              </w:rPr>
            </w:pPr>
            <w:r>
              <w:rPr>
                <w:i/>
                <w:sz w:val="20"/>
              </w:rPr>
              <w:t>sinH</w:t>
            </w:r>
          </w:p>
        </w:tc>
        <w:tc>
          <w:tcPr>
            <w:tcW w:w="1886" w:type="dxa"/>
            <w:tcBorders>
              <w:left w:val="nil"/>
            </w:tcBorders>
          </w:tcPr>
          <w:p w:rsidR="0067705B" w:rsidRDefault="00EF3B5B">
            <w:pPr>
              <w:pStyle w:val="TableParagraph"/>
              <w:ind w:left="225"/>
              <w:rPr>
                <w:i/>
                <w:sz w:val="20"/>
              </w:rPr>
            </w:pPr>
            <w:r>
              <w:rPr>
                <w:i/>
                <w:sz w:val="20"/>
              </w:rPr>
              <w:t>(s- + -in C)</w:t>
            </w:r>
          </w:p>
        </w:tc>
        <w:tc>
          <w:tcPr>
            <w:tcW w:w="2782" w:type="dxa"/>
          </w:tcPr>
          <w:p w:rsidR="0067705B" w:rsidRDefault="00EF3B5B">
            <w:pPr>
              <w:pStyle w:val="TableParagraph"/>
              <w:rPr>
                <w:sz w:val="20"/>
              </w:rPr>
            </w:pPr>
            <w:r>
              <w:rPr>
                <w:sz w:val="20"/>
              </w:rPr>
              <w:t>*[s]ə[r]-s</w:t>
            </w:r>
          </w:p>
        </w:tc>
        <w:tc>
          <w:tcPr>
            <w:tcW w:w="2870" w:type="dxa"/>
          </w:tcPr>
          <w:p w:rsidR="0067705B" w:rsidRDefault="00EF3B5B">
            <w:pPr>
              <w:pStyle w:val="TableParagraph"/>
              <w:ind w:left="38"/>
              <w:rPr>
                <w:sz w:val="20"/>
              </w:rPr>
            </w:pPr>
            <w:r>
              <w:rPr>
                <w:sz w:val="20"/>
              </w:rPr>
              <w:t>fontanel</w:t>
            </w:r>
          </w:p>
        </w:tc>
        <w:tc>
          <w:tcPr>
            <w:tcW w:w="928" w:type="dxa"/>
          </w:tcPr>
          <w:p w:rsidR="0067705B" w:rsidRDefault="00EF3B5B">
            <w:pPr>
              <w:pStyle w:val="TableParagraph"/>
              <w:ind w:left="105" w:right="107"/>
              <w:jc w:val="center"/>
              <w:rPr>
                <w:sz w:val="20"/>
              </w:rPr>
            </w:pPr>
            <w:r>
              <w:rPr>
                <w:sz w:val="20"/>
              </w:rPr>
              <w:t>--</w:t>
            </w:r>
          </w:p>
        </w:tc>
        <w:tc>
          <w:tcPr>
            <w:tcW w:w="940" w:type="dxa"/>
          </w:tcPr>
          <w:p w:rsidR="0067705B" w:rsidRDefault="00EF3B5B">
            <w:pPr>
              <w:pStyle w:val="TableParagraph"/>
              <w:ind w:left="0" w:right="92"/>
              <w:jc w:val="right"/>
              <w:rPr>
                <w:sz w:val="20"/>
              </w:rPr>
            </w:pPr>
            <w:r>
              <w:rPr>
                <w:sz w:val="20"/>
              </w:rPr>
              <w:t>10713.03</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68"/>
              <w:rPr>
                <w:sz w:val="20"/>
              </w:rPr>
            </w:pPr>
            <w:r>
              <w:rPr>
                <w:sz w:val="20"/>
              </w:rPr>
              <w:t>U+56DF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信</w:t>
            </w:r>
          </w:p>
        </w:tc>
        <w:tc>
          <w:tcPr>
            <w:tcW w:w="770" w:type="dxa"/>
          </w:tcPr>
          <w:p w:rsidR="0067705B" w:rsidRDefault="00EF3B5B">
            <w:pPr>
              <w:pStyle w:val="TableParagraph"/>
              <w:rPr>
                <w:sz w:val="20"/>
              </w:rPr>
            </w:pPr>
            <w:r>
              <w:rPr>
                <w:sz w:val="20"/>
              </w:rPr>
              <w:t>xìn</w:t>
            </w:r>
          </w:p>
        </w:tc>
        <w:tc>
          <w:tcPr>
            <w:tcW w:w="898" w:type="dxa"/>
            <w:tcBorders>
              <w:right w:val="nil"/>
            </w:tcBorders>
          </w:tcPr>
          <w:p w:rsidR="0067705B" w:rsidRDefault="00EF3B5B">
            <w:pPr>
              <w:pStyle w:val="TableParagraph"/>
              <w:rPr>
                <w:i/>
                <w:sz w:val="20"/>
              </w:rPr>
            </w:pPr>
            <w:r>
              <w:rPr>
                <w:i/>
                <w:sz w:val="20"/>
              </w:rPr>
              <w:t>sinH</w:t>
            </w:r>
          </w:p>
        </w:tc>
        <w:tc>
          <w:tcPr>
            <w:tcW w:w="1886" w:type="dxa"/>
            <w:tcBorders>
              <w:left w:val="nil"/>
            </w:tcBorders>
          </w:tcPr>
          <w:p w:rsidR="0067705B" w:rsidRDefault="00EF3B5B">
            <w:pPr>
              <w:pStyle w:val="TableParagraph"/>
              <w:ind w:left="225"/>
              <w:rPr>
                <w:i/>
                <w:sz w:val="20"/>
              </w:rPr>
            </w:pPr>
            <w:r>
              <w:rPr>
                <w:i/>
                <w:sz w:val="20"/>
              </w:rPr>
              <w:t>(s- + -in C)</w:t>
            </w:r>
          </w:p>
        </w:tc>
        <w:tc>
          <w:tcPr>
            <w:tcW w:w="2782" w:type="dxa"/>
          </w:tcPr>
          <w:p w:rsidR="0067705B" w:rsidRDefault="00EF3B5B">
            <w:pPr>
              <w:pStyle w:val="TableParagraph"/>
              <w:rPr>
                <w:sz w:val="20"/>
              </w:rPr>
            </w:pPr>
            <w:r>
              <w:rPr>
                <w:sz w:val="20"/>
              </w:rPr>
              <w:t>*s-ni[ŋ]-s</w:t>
            </w:r>
          </w:p>
        </w:tc>
        <w:tc>
          <w:tcPr>
            <w:tcW w:w="2870" w:type="dxa"/>
          </w:tcPr>
          <w:p w:rsidR="0067705B" w:rsidRDefault="00EF3B5B">
            <w:pPr>
              <w:pStyle w:val="TableParagraph"/>
              <w:ind w:left="38"/>
              <w:rPr>
                <w:sz w:val="20"/>
              </w:rPr>
            </w:pPr>
            <w:r>
              <w:rPr>
                <w:sz w:val="20"/>
              </w:rPr>
              <w:t>truthful</w:t>
            </w:r>
          </w:p>
        </w:tc>
        <w:tc>
          <w:tcPr>
            <w:tcW w:w="928" w:type="dxa"/>
          </w:tcPr>
          <w:p w:rsidR="0067705B" w:rsidRDefault="00EF3B5B">
            <w:pPr>
              <w:pStyle w:val="TableParagraph"/>
              <w:ind w:left="105" w:right="107"/>
              <w:jc w:val="center"/>
              <w:rPr>
                <w:sz w:val="20"/>
              </w:rPr>
            </w:pPr>
            <w:r>
              <w:rPr>
                <w:sz w:val="20"/>
              </w:rPr>
              <w:t>0384a</w:t>
            </w:r>
          </w:p>
        </w:tc>
        <w:tc>
          <w:tcPr>
            <w:tcW w:w="940" w:type="dxa"/>
          </w:tcPr>
          <w:p w:rsidR="0067705B" w:rsidRDefault="00EF3B5B">
            <w:pPr>
              <w:pStyle w:val="TableParagraph"/>
              <w:ind w:left="0" w:right="92"/>
              <w:jc w:val="right"/>
              <w:rPr>
                <w:sz w:val="20"/>
              </w:rPr>
            </w:pPr>
            <w:r>
              <w:rPr>
                <w:sz w:val="20"/>
              </w:rPr>
              <w:t>10165.01</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U+4FE1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釁</w:t>
            </w:r>
          </w:p>
        </w:tc>
        <w:tc>
          <w:tcPr>
            <w:tcW w:w="770" w:type="dxa"/>
          </w:tcPr>
          <w:p w:rsidR="0067705B" w:rsidRDefault="00EF3B5B">
            <w:pPr>
              <w:pStyle w:val="TableParagraph"/>
              <w:rPr>
                <w:sz w:val="20"/>
              </w:rPr>
            </w:pPr>
            <w:r>
              <w:rPr>
                <w:sz w:val="20"/>
              </w:rPr>
              <w:t>xìn</w:t>
            </w:r>
          </w:p>
        </w:tc>
        <w:tc>
          <w:tcPr>
            <w:tcW w:w="898" w:type="dxa"/>
            <w:tcBorders>
              <w:right w:val="nil"/>
            </w:tcBorders>
          </w:tcPr>
          <w:p w:rsidR="0067705B" w:rsidRDefault="00EF3B5B">
            <w:pPr>
              <w:pStyle w:val="TableParagraph"/>
              <w:rPr>
                <w:i/>
                <w:sz w:val="20"/>
              </w:rPr>
            </w:pPr>
            <w:r>
              <w:rPr>
                <w:i/>
                <w:sz w:val="20"/>
              </w:rPr>
              <w:t>xinH</w:t>
            </w:r>
          </w:p>
        </w:tc>
        <w:tc>
          <w:tcPr>
            <w:tcW w:w="1886" w:type="dxa"/>
            <w:tcBorders>
              <w:left w:val="nil"/>
            </w:tcBorders>
          </w:tcPr>
          <w:p w:rsidR="0067705B" w:rsidRDefault="00EF3B5B">
            <w:pPr>
              <w:pStyle w:val="TableParagraph"/>
              <w:ind w:left="225"/>
              <w:rPr>
                <w:i/>
                <w:sz w:val="20"/>
              </w:rPr>
            </w:pPr>
            <w:r>
              <w:rPr>
                <w:i/>
                <w:sz w:val="20"/>
              </w:rPr>
              <w:t>(x- + -in C)</w:t>
            </w:r>
          </w:p>
        </w:tc>
        <w:tc>
          <w:tcPr>
            <w:tcW w:w="2782" w:type="dxa"/>
          </w:tcPr>
          <w:p w:rsidR="0067705B" w:rsidRDefault="00EF3B5B">
            <w:pPr>
              <w:pStyle w:val="TableParagraph"/>
              <w:spacing w:before="29"/>
              <w:rPr>
                <w:sz w:val="20"/>
              </w:rPr>
            </w:pPr>
            <w:r>
              <w:rPr>
                <w:w w:val="95"/>
                <w:sz w:val="20"/>
              </w:rPr>
              <w:t>*m̥ rər-s</w:t>
            </w:r>
          </w:p>
        </w:tc>
        <w:tc>
          <w:tcPr>
            <w:tcW w:w="2870" w:type="dxa"/>
          </w:tcPr>
          <w:p w:rsidR="0067705B" w:rsidRDefault="00EF3B5B">
            <w:pPr>
              <w:pStyle w:val="TableParagraph"/>
              <w:ind w:left="38"/>
              <w:rPr>
                <w:sz w:val="20"/>
              </w:rPr>
            </w:pPr>
            <w:r>
              <w:rPr>
                <w:sz w:val="20"/>
              </w:rPr>
              <w:t>smear with blood</w:t>
            </w:r>
          </w:p>
        </w:tc>
        <w:tc>
          <w:tcPr>
            <w:tcW w:w="928" w:type="dxa"/>
          </w:tcPr>
          <w:p w:rsidR="0067705B" w:rsidRDefault="00EF3B5B">
            <w:pPr>
              <w:pStyle w:val="TableParagraph"/>
              <w:ind w:left="105" w:right="107"/>
              <w:jc w:val="center"/>
              <w:rPr>
                <w:sz w:val="20"/>
              </w:rPr>
            </w:pPr>
            <w:r>
              <w:rPr>
                <w:sz w:val="20"/>
              </w:rPr>
              <w:t>0446a</w:t>
            </w:r>
          </w:p>
        </w:tc>
        <w:tc>
          <w:tcPr>
            <w:tcW w:w="940" w:type="dxa"/>
          </w:tcPr>
          <w:p w:rsidR="0067705B" w:rsidRDefault="00EF3B5B">
            <w:pPr>
              <w:pStyle w:val="TableParagraph"/>
              <w:ind w:left="0" w:right="92"/>
              <w:jc w:val="right"/>
              <w:rPr>
                <w:sz w:val="20"/>
              </w:rPr>
            </w:pPr>
            <w:r>
              <w:rPr>
                <w:sz w:val="20"/>
              </w:rPr>
              <w:t>10363.13</w:t>
            </w:r>
          </w:p>
        </w:tc>
        <w:tc>
          <w:tcPr>
            <w:tcW w:w="496" w:type="dxa"/>
          </w:tcPr>
          <w:p w:rsidR="0067705B" w:rsidRDefault="00EF3B5B">
            <w:pPr>
              <w:pStyle w:val="TableParagraph"/>
              <w:ind w:left="75" w:right="76"/>
              <w:jc w:val="center"/>
              <w:rPr>
                <w:sz w:val="20"/>
              </w:rPr>
            </w:pPr>
            <w:r>
              <w:rPr>
                <w:sz w:val="20"/>
              </w:rPr>
              <w:t>164</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180"/>
              <w:rPr>
                <w:sz w:val="20"/>
              </w:rPr>
            </w:pPr>
            <w:r>
              <w:rPr>
                <w:sz w:val="20"/>
              </w:rPr>
              <w:t>U+91C1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衅</w:t>
            </w:r>
          </w:p>
        </w:tc>
        <w:tc>
          <w:tcPr>
            <w:tcW w:w="770" w:type="dxa"/>
          </w:tcPr>
          <w:p w:rsidR="0067705B" w:rsidRDefault="00EF3B5B">
            <w:pPr>
              <w:pStyle w:val="TableParagraph"/>
              <w:rPr>
                <w:sz w:val="20"/>
              </w:rPr>
            </w:pPr>
            <w:r>
              <w:rPr>
                <w:sz w:val="20"/>
              </w:rPr>
              <w:t>xìn</w:t>
            </w:r>
          </w:p>
        </w:tc>
        <w:tc>
          <w:tcPr>
            <w:tcW w:w="898" w:type="dxa"/>
            <w:tcBorders>
              <w:right w:val="nil"/>
            </w:tcBorders>
          </w:tcPr>
          <w:p w:rsidR="0067705B" w:rsidRDefault="00EF3B5B">
            <w:pPr>
              <w:pStyle w:val="TableParagraph"/>
              <w:rPr>
                <w:i/>
                <w:sz w:val="20"/>
              </w:rPr>
            </w:pPr>
            <w:r>
              <w:rPr>
                <w:i/>
                <w:sz w:val="20"/>
              </w:rPr>
              <w:t>xinH</w:t>
            </w:r>
          </w:p>
        </w:tc>
        <w:tc>
          <w:tcPr>
            <w:tcW w:w="1886" w:type="dxa"/>
            <w:tcBorders>
              <w:left w:val="nil"/>
            </w:tcBorders>
          </w:tcPr>
          <w:p w:rsidR="0067705B" w:rsidRDefault="00EF3B5B">
            <w:pPr>
              <w:pStyle w:val="TableParagraph"/>
              <w:ind w:left="225"/>
              <w:rPr>
                <w:i/>
                <w:sz w:val="20"/>
              </w:rPr>
            </w:pPr>
            <w:r>
              <w:rPr>
                <w:i/>
                <w:sz w:val="20"/>
              </w:rPr>
              <w:t>(x- + -in C)</w:t>
            </w:r>
          </w:p>
        </w:tc>
        <w:tc>
          <w:tcPr>
            <w:tcW w:w="2782" w:type="dxa"/>
          </w:tcPr>
          <w:p w:rsidR="0067705B" w:rsidRDefault="00EF3B5B">
            <w:pPr>
              <w:pStyle w:val="TableParagraph"/>
              <w:spacing w:before="29"/>
              <w:rPr>
                <w:sz w:val="20"/>
              </w:rPr>
            </w:pPr>
            <w:r>
              <w:rPr>
                <w:w w:val="95"/>
                <w:sz w:val="20"/>
              </w:rPr>
              <w:t>*m̥ rər-s</w:t>
            </w:r>
          </w:p>
        </w:tc>
        <w:tc>
          <w:tcPr>
            <w:tcW w:w="2870" w:type="dxa"/>
          </w:tcPr>
          <w:p w:rsidR="0067705B" w:rsidRDefault="00EF3B5B">
            <w:pPr>
              <w:pStyle w:val="TableParagraph"/>
              <w:ind w:left="38"/>
              <w:rPr>
                <w:sz w:val="20"/>
              </w:rPr>
            </w:pPr>
            <w:r>
              <w:rPr>
                <w:sz w:val="20"/>
              </w:rPr>
              <w:t>smear with blood</w:t>
            </w:r>
          </w:p>
        </w:tc>
        <w:tc>
          <w:tcPr>
            <w:tcW w:w="928" w:type="dxa"/>
          </w:tcPr>
          <w:p w:rsidR="0067705B" w:rsidRDefault="00EF3B5B">
            <w:pPr>
              <w:pStyle w:val="TableParagraph"/>
              <w:ind w:left="105" w:right="107"/>
              <w:jc w:val="center"/>
              <w:rPr>
                <w:sz w:val="20"/>
              </w:rPr>
            </w:pPr>
            <w:r>
              <w:rPr>
                <w:sz w:val="20"/>
              </w:rPr>
              <w:t>0447a</w:t>
            </w:r>
          </w:p>
        </w:tc>
        <w:tc>
          <w:tcPr>
            <w:tcW w:w="940" w:type="dxa"/>
          </w:tcPr>
          <w:p w:rsidR="0067705B" w:rsidRDefault="00EF3B5B">
            <w:pPr>
              <w:pStyle w:val="TableParagraph"/>
              <w:ind w:left="0" w:right="92"/>
              <w:jc w:val="right"/>
              <w:rPr>
                <w:sz w:val="20"/>
              </w:rPr>
            </w:pPr>
            <w:r>
              <w:rPr>
                <w:sz w:val="20"/>
              </w:rPr>
              <w:t>53051.10</w:t>
            </w:r>
          </w:p>
        </w:tc>
        <w:tc>
          <w:tcPr>
            <w:tcW w:w="496" w:type="dxa"/>
          </w:tcPr>
          <w:p w:rsidR="0067705B" w:rsidRDefault="00EF3B5B">
            <w:pPr>
              <w:pStyle w:val="TableParagraph"/>
              <w:ind w:left="75" w:right="76"/>
              <w:jc w:val="center"/>
              <w:rPr>
                <w:sz w:val="20"/>
              </w:rPr>
            </w:pPr>
            <w:r>
              <w:rPr>
                <w:sz w:val="20"/>
              </w:rPr>
              <w:t>143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U+8845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星</w:t>
            </w:r>
          </w:p>
        </w:tc>
        <w:tc>
          <w:tcPr>
            <w:tcW w:w="770" w:type="dxa"/>
          </w:tcPr>
          <w:p w:rsidR="0067705B" w:rsidRDefault="00EF3B5B">
            <w:pPr>
              <w:pStyle w:val="TableParagraph"/>
              <w:rPr>
                <w:sz w:val="20"/>
              </w:rPr>
            </w:pPr>
            <w:r>
              <w:rPr>
                <w:sz w:val="20"/>
              </w:rPr>
              <w:t>xīng</w:t>
            </w:r>
          </w:p>
        </w:tc>
        <w:tc>
          <w:tcPr>
            <w:tcW w:w="898" w:type="dxa"/>
            <w:tcBorders>
              <w:right w:val="nil"/>
            </w:tcBorders>
          </w:tcPr>
          <w:p w:rsidR="0067705B" w:rsidRDefault="00EF3B5B">
            <w:pPr>
              <w:pStyle w:val="TableParagraph"/>
              <w:rPr>
                <w:i/>
                <w:sz w:val="20"/>
              </w:rPr>
            </w:pPr>
            <w:r>
              <w:rPr>
                <w:i/>
                <w:sz w:val="20"/>
              </w:rPr>
              <w:t>seng</w:t>
            </w:r>
          </w:p>
        </w:tc>
        <w:tc>
          <w:tcPr>
            <w:tcW w:w="1886" w:type="dxa"/>
            <w:tcBorders>
              <w:left w:val="nil"/>
            </w:tcBorders>
          </w:tcPr>
          <w:p w:rsidR="0067705B" w:rsidRDefault="00EF3B5B">
            <w:pPr>
              <w:pStyle w:val="TableParagraph"/>
              <w:ind w:left="225"/>
              <w:rPr>
                <w:i/>
                <w:sz w:val="20"/>
              </w:rPr>
            </w:pPr>
            <w:r>
              <w:rPr>
                <w:i/>
                <w:sz w:val="20"/>
              </w:rPr>
              <w:t>(s- + -eng A)</w:t>
            </w:r>
          </w:p>
        </w:tc>
        <w:tc>
          <w:tcPr>
            <w:tcW w:w="2782" w:type="dxa"/>
          </w:tcPr>
          <w:p w:rsidR="0067705B" w:rsidRDefault="00EF3B5B">
            <w:pPr>
              <w:pStyle w:val="TableParagraph"/>
              <w:rPr>
                <w:sz w:val="20"/>
              </w:rPr>
            </w:pPr>
            <w:r>
              <w:rPr>
                <w:sz w:val="20"/>
              </w:rPr>
              <w:t>*s-tsʰˤeŋ</w:t>
            </w:r>
          </w:p>
        </w:tc>
        <w:tc>
          <w:tcPr>
            <w:tcW w:w="2870" w:type="dxa"/>
          </w:tcPr>
          <w:p w:rsidR="0067705B" w:rsidRDefault="00EF3B5B">
            <w:pPr>
              <w:pStyle w:val="TableParagraph"/>
              <w:ind w:left="38"/>
              <w:rPr>
                <w:sz w:val="20"/>
              </w:rPr>
            </w:pPr>
            <w:r>
              <w:rPr>
                <w:sz w:val="20"/>
              </w:rPr>
              <w:t>star</w:t>
            </w:r>
          </w:p>
        </w:tc>
        <w:tc>
          <w:tcPr>
            <w:tcW w:w="928" w:type="dxa"/>
          </w:tcPr>
          <w:p w:rsidR="0067705B" w:rsidRDefault="00EF3B5B">
            <w:pPr>
              <w:pStyle w:val="TableParagraph"/>
              <w:ind w:left="106" w:right="107"/>
              <w:jc w:val="center"/>
              <w:rPr>
                <w:sz w:val="20"/>
              </w:rPr>
            </w:pPr>
            <w:r>
              <w:rPr>
                <w:sz w:val="20"/>
              </w:rPr>
              <w:t>0812x</w:t>
            </w:r>
          </w:p>
        </w:tc>
        <w:tc>
          <w:tcPr>
            <w:tcW w:w="940" w:type="dxa"/>
          </w:tcPr>
          <w:p w:rsidR="0067705B" w:rsidRDefault="00EF3B5B">
            <w:pPr>
              <w:pStyle w:val="TableParagraph"/>
              <w:ind w:left="0" w:right="92"/>
              <w:jc w:val="right"/>
              <w:rPr>
                <w:sz w:val="20"/>
              </w:rPr>
            </w:pPr>
            <w:r>
              <w:rPr>
                <w:sz w:val="20"/>
              </w:rPr>
              <w:t>21500.12</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U+661F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興</w:t>
            </w:r>
          </w:p>
        </w:tc>
        <w:tc>
          <w:tcPr>
            <w:tcW w:w="770" w:type="dxa"/>
          </w:tcPr>
          <w:p w:rsidR="0067705B" w:rsidRDefault="00EF3B5B">
            <w:pPr>
              <w:pStyle w:val="TableParagraph"/>
              <w:rPr>
                <w:sz w:val="20"/>
              </w:rPr>
            </w:pPr>
            <w:r>
              <w:rPr>
                <w:sz w:val="20"/>
              </w:rPr>
              <w:t>xīng</w:t>
            </w:r>
          </w:p>
        </w:tc>
        <w:tc>
          <w:tcPr>
            <w:tcW w:w="898" w:type="dxa"/>
            <w:tcBorders>
              <w:right w:val="nil"/>
            </w:tcBorders>
          </w:tcPr>
          <w:p w:rsidR="0067705B" w:rsidRDefault="00EF3B5B">
            <w:pPr>
              <w:pStyle w:val="TableParagraph"/>
              <w:rPr>
                <w:i/>
                <w:sz w:val="20"/>
              </w:rPr>
            </w:pPr>
            <w:r>
              <w:rPr>
                <w:i/>
                <w:sz w:val="20"/>
              </w:rPr>
              <w:t>xing</w:t>
            </w:r>
          </w:p>
        </w:tc>
        <w:tc>
          <w:tcPr>
            <w:tcW w:w="1886" w:type="dxa"/>
            <w:tcBorders>
              <w:left w:val="nil"/>
            </w:tcBorders>
          </w:tcPr>
          <w:p w:rsidR="0067705B" w:rsidRDefault="00EF3B5B">
            <w:pPr>
              <w:pStyle w:val="TableParagraph"/>
              <w:ind w:left="225"/>
              <w:rPr>
                <w:i/>
                <w:sz w:val="20"/>
              </w:rPr>
            </w:pPr>
            <w:r>
              <w:rPr>
                <w:i/>
                <w:sz w:val="20"/>
              </w:rPr>
              <w:t>(x- + -ing A)</w:t>
            </w:r>
          </w:p>
        </w:tc>
        <w:tc>
          <w:tcPr>
            <w:tcW w:w="2782" w:type="dxa"/>
          </w:tcPr>
          <w:p w:rsidR="0067705B" w:rsidRDefault="00EF3B5B">
            <w:pPr>
              <w:pStyle w:val="TableParagraph"/>
              <w:rPr>
                <w:sz w:val="20"/>
              </w:rPr>
            </w:pPr>
            <w:r>
              <w:rPr>
                <w:sz w:val="20"/>
              </w:rPr>
              <w:t>*qʰ(r)əŋ</w:t>
            </w:r>
          </w:p>
        </w:tc>
        <w:tc>
          <w:tcPr>
            <w:tcW w:w="2870" w:type="dxa"/>
          </w:tcPr>
          <w:p w:rsidR="0067705B" w:rsidRDefault="00EF3B5B">
            <w:pPr>
              <w:pStyle w:val="TableParagraph"/>
              <w:ind w:left="38"/>
              <w:rPr>
                <w:sz w:val="20"/>
              </w:rPr>
            </w:pPr>
            <w:r>
              <w:rPr>
                <w:sz w:val="20"/>
              </w:rPr>
              <w:t>lift, rise</w:t>
            </w:r>
          </w:p>
        </w:tc>
        <w:tc>
          <w:tcPr>
            <w:tcW w:w="928" w:type="dxa"/>
          </w:tcPr>
          <w:p w:rsidR="0067705B" w:rsidRDefault="00EF3B5B">
            <w:pPr>
              <w:pStyle w:val="TableParagraph"/>
              <w:ind w:left="105" w:right="107"/>
              <w:jc w:val="center"/>
              <w:rPr>
                <w:sz w:val="20"/>
              </w:rPr>
            </w:pPr>
            <w:r>
              <w:rPr>
                <w:sz w:val="20"/>
              </w:rPr>
              <w:t>0889a</w:t>
            </w:r>
          </w:p>
        </w:tc>
        <w:tc>
          <w:tcPr>
            <w:tcW w:w="940" w:type="dxa"/>
          </w:tcPr>
          <w:p w:rsidR="0067705B" w:rsidRDefault="00EF3B5B">
            <w:pPr>
              <w:pStyle w:val="TableParagraph"/>
              <w:ind w:left="0" w:right="92"/>
              <w:jc w:val="right"/>
              <w:rPr>
                <w:sz w:val="20"/>
              </w:rPr>
            </w:pPr>
            <w:r>
              <w:rPr>
                <w:sz w:val="20"/>
              </w:rPr>
              <w:t>10253.09</w:t>
            </w:r>
          </w:p>
        </w:tc>
        <w:tc>
          <w:tcPr>
            <w:tcW w:w="496" w:type="dxa"/>
          </w:tcPr>
          <w:p w:rsidR="0067705B" w:rsidRDefault="00EF3B5B">
            <w:pPr>
              <w:pStyle w:val="TableParagraph"/>
              <w:ind w:left="75" w:right="76"/>
              <w:jc w:val="center"/>
              <w:rPr>
                <w:sz w:val="20"/>
              </w:rPr>
            </w:pPr>
            <w:r>
              <w:rPr>
                <w:sz w:val="20"/>
              </w:rPr>
              <w:t>134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U+8208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行</w:t>
            </w:r>
          </w:p>
        </w:tc>
        <w:tc>
          <w:tcPr>
            <w:tcW w:w="770" w:type="dxa"/>
          </w:tcPr>
          <w:p w:rsidR="0067705B" w:rsidRDefault="00EF3B5B">
            <w:pPr>
              <w:pStyle w:val="TableParagraph"/>
              <w:rPr>
                <w:sz w:val="20"/>
              </w:rPr>
            </w:pPr>
            <w:r>
              <w:rPr>
                <w:sz w:val="20"/>
              </w:rPr>
              <w:t>xíng</w:t>
            </w:r>
          </w:p>
        </w:tc>
        <w:tc>
          <w:tcPr>
            <w:tcW w:w="898" w:type="dxa"/>
            <w:tcBorders>
              <w:right w:val="nil"/>
            </w:tcBorders>
          </w:tcPr>
          <w:p w:rsidR="0067705B" w:rsidRDefault="00EF3B5B">
            <w:pPr>
              <w:pStyle w:val="TableParagraph"/>
              <w:rPr>
                <w:i/>
                <w:sz w:val="20"/>
              </w:rPr>
            </w:pPr>
            <w:r>
              <w:rPr>
                <w:i/>
                <w:sz w:val="20"/>
              </w:rPr>
              <w:t>haeng</w:t>
            </w:r>
          </w:p>
        </w:tc>
        <w:tc>
          <w:tcPr>
            <w:tcW w:w="1886" w:type="dxa"/>
            <w:tcBorders>
              <w:left w:val="nil"/>
            </w:tcBorders>
          </w:tcPr>
          <w:p w:rsidR="0067705B" w:rsidRDefault="00EF3B5B">
            <w:pPr>
              <w:pStyle w:val="TableParagraph"/>
              <w:ind w:left="225"/>
              <w:rPr>
                <w:i/>
                <w:sz w:val="20"/>
              </w:rPr>
            </w:pPr>
            <w:r>
              <w:rPr>
                <w:i/>
                <w:sz w:val="20"/>
              </w:rPr>
              <w:t>(h- + -aeng A)</w:t>
            </w:r>
          </w:p>
        </w:tc>
        <w:tc>
          <w:tcPr>
            <w:tcW w:w="2782" w:type="dxa"/>
          </w:tcPr>
          <w:p w:rsidR="0067705B" w:rsidRDefault="00EF3B5B">
            <w:pPr>
              <w:pStyle w:val="TableParagraph"/>
              <w:rPr>
                <w:sz w:val="20"/>
              </w:rPr>
            </w:pPr>
            <w:r>
              <w:rPr>
                <w:sz w:val="20"/>
              </w:rPr>
              <w:t>*Cə.[g]ˤraŋ</w:t>
            </w:r>
          </w:p>
        </w:tc>
        <w:tc>
          <w:tcPr>
            <w:tcW w:w="2870" w:type="dxa"/>
          </w:tcPr>
          <w:p w:rsidR="0067705B" w:rsidRDefault="00EF3B5B">
            <w:pPr>
              <w:pStyle w:val="TableParagraph"/>
              <w:ind w:left="38"/>
              <w:rPr>
                <w:sz w:val="20"/>
              </w:rPr>
            </w:pPr>
            <w:proofErr w:type="gramStart"/>
            <w:r>
              <w:rPr>
                <w:sz w:val="20"/>
              </w:rPr>
              <w:t>walk</w:t>
            </w:r>
            <w:proofErr w:type="gramEnd"/>
            <w:r>
              <w:rPr>
                <w:sz w:val="20"/>
              </w:rPr>
              <w:t xml:space="preserve"> (v.)</w:t>
            </w:r>
          </w:p>
        </w:tc>
        <w:tc>
          <w:tcPr>
            <w:tcW w:w="928" w:type="dxa"/>
          </w:tcPr>
          <w:p w:rsidR="0067705B" w:rsidRDefault="00EF3B5B">
            <w:pPr>
              <w:pStyle w:val="TableParagraph"/>
              <w:ind w:left="105" w:right="107"/>
              <w:jc w:val="center"/>
              <w:rPr>
                <w:sz w:val="20"/>
              </w:rPr>
            </w:pPr>
            <w:r>
              <w:rPr>
                <w:sz w:val="20"/>
              </w:rPr>
              <w:t>0748a</w:t>
            </w:r>
          </w:p>
        </w:tc>
        <w:tc>
          <w:tcPr>
            <w:tcW w:w="940" w:type="dxa"/>
          </w:tcPr>
          <w:p w:rsidR="0067705B" w:rsidRDefault="00EF3B5B">
            <w:pPr>
              <w:pStyle w:val="TableParagraph"/>
              <w:ind w:left="0" w:right="92"/>
              <w:jc w:val="right"/>
              <w:rPr>
                <w:sz w:val="20"/>
              </w:rPr>
            </w:pPr>
            <w:r>
              <w:rPr>
                <w:sz w:val="20"/>
              </w:rPr>
              <w:t>20811.06</w:t>
            </w:r>
          </w:p>
        </w:tc>
        <w:tc>
          <w:tcPr>
            <w:tcW w:w="496" w:type="dxa"/>
          </w:tcPr>
          <w:p w:rsidR="0067705B" w:rsidRDefault="00EF3B5B">
            <w:pPr>
              <w:pStyle w:val="TableParagraph"/>
              <w:ind w:left="75" w:right="76"/>
              <w:jc w:val="center"/>
              <w:rPr>
                <w:sz w:val="20"/>
              </w:rPr>
            </w:pPr>
            <w:r>
              <w:rPr>
                <w:sz w:val="20"/>
              </w:rPr>
              <w:t>144</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U+884C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行</w:t>
            </w:r>
          </w:p>
        </w:tc>
        <w:tc>
          <w:tcPr>
            <w:tcW w:w="770" w:type="dxa"/>
          </w:tcPr>
          <w:p w:rsidR="0067705B" w:rsidRDefault="00EF3B5B">
            <w:pPr>
              <w:pStyle w:val="TableParagraph"/>
              <w:rPr>
                <w:sz w:val="20"/>
              </w:rPr>
            </w:pPr>
            <w:r>
              <w:rPr>
                <w:sz w:val="20"/>
              </w:rPr>
              <w:t>xíng</w:t>
            </w:r>
          </w:p>
        </w:tc>
        <w:tc>
          <w:tcPr>
            <w:tcW w:w="898" w:type="dxa"/>
            <w:tcBorders>
              <w:right w:val="nil"/>
            </w:tcBorders>
          </w:tcPr>
          <w:p w:rsidR="0067705B" w:rsidRDefault="00EF3B5B">
            <w:pPr>
              <w:pStyle w:val="TableParagraph"/>
              <w:rPr>
                <w:i/>
                <w:sz w:val="20"/>
              </w:rPr>
            </w:pPr>
            <w:r>
              <w:rPr>
                <w:i/>
                <w:sz w:val="20"/>
              </w:rPr>
              <w:t>haengH</w:t>
            </w:r>
          </w:p>
        </w:tc>
        <w:tc>
          <w:tcPr>
            <w:tcW w:w="1886" w:type="dxa"/>
            <w:tcBorders>
              <w:left w:val="nil"/>
            </w:tcBorders>
          </w:tcPr>
          <w:p w:rsidR="0067705B" w:rsidRDefault="00EF3B5B">
            <w:pPr>
              <w:pStyle w:val="TableParagraph"/>
              <w:ind w:left="225"/>
              <w:rPr>
                <w:i/>
                <w:sz w:val="20"/>
              </w:rPr>
            </w:pPr>
            <w:r>
              <w:rPr>
                <w:i/>
                <w:sz w:val="20"/>
              </w:rPr>
              <w:t>(h- + -aeng C)</w:t>
            </w:r>
          </w:p>
        </w:tc>
        <w:tc>
          <w:tcPr>
            <w:tcW w:w="2782" w:type="dxa"/>
          </w:tcPr>
          <w:p w:rsidR="0067705B" w:rsidRDefault="00EF3B5B">
            <w:pPr>
              <w:pStyle w:val="TableParagraph"/>
              <w:rPr>
                <w:sz w:val="20"/>
              </w:rPr>
            </w:pPr>
            <w:r>
              <w:rPr>
                <w:sz w:val="20"/>
              </w:rPr>
              <w:t>*[g]ˤraŋ-s</w:t>
            </w:r>
          </w:p>
        </w:tc>
        <w:tc>
          <w:tcPr>
            <w:tcW w:w="2870" w:type="dxa"/>
          </w:tcPr>
          <w:p w:rsidR="0067705B" w:rsidRDefault="00EF3B5B">
            <w:pPr>
              <w:pStyle w:val="TableParagraph"/>
              <w:ind w:left="38"/>
              <w:rPr>
                <w:sz w:val="20"/>
              </w:rPr>
            </w:pPr>
            <w:r>
              <w:rPr>
                <w:sz w:val="20"/>
              </w:rPr>
              <w:t>action</w:t>
            </w:r>
          </w:p>
        </w:tc>
        <w:tc>
          <w:tcPr>
            <w:tcW w:w="928" w:type="dxa"/>
          </w:tcPr>
          <w:p w:rsidR="0067705B" w:rsidRDefault="00EF3B5B">
            <w:pPr>
              <w:pStyle w:val="TableParagraph"/>
              <w:ind w:left="105" w:right="107"/>
              <w:jc w:val="center"/>
              <w:rPr>
                <w:sz w:val="20"/>
              </w:rPr>
            </w:pPr>
            <w:r>
              <w:rPr>
                <w:sz w:val="20"/>
              </w:rPr>
              <w:t>0748a</w:t>
            </w:r>
          </w:p>
        </w:tc>
        <w:tc>
          <w:tcPr>
            <w:tcW w:w="940" w:type="dxa"/>
          </w:tcPr>
          <w:p w:rsidR="0067705B" w:rsidRDefault="00EF3B5B">
            <w:pPr>
              <w:pStyle w:val="TableParagraph"/>
              <w:ind w:left="0" w:right="92"/>
              <w:jc w:val="right"/>
              <w:rPr>
                <w:sz w:val="20"/>
              </w:rPr>
            </w:pPr>
            <w:r>
              <w:rPr>
                <w:sz w:val="20"/>
              </w:rPr>
              <w:t>20811.06</w:t>
            </w:r>
          </w:p>
        </w:tc>
        <w:tc>
          <w:tcPr>
            <w:tcW w:w="496" w:type="dxa"/>
          </w:tcPr>
          <w:p w:rsidR="0067705B" w:rsidRDefault="00EF3B5B">
            <w:pPr>
              <w:pStyle w:val="TableParagraph"/>
              <w:ind w:left="75" w:right="76"/>
              <w:jc w:val="center"/>
              <w:rPr>
                <w:sz w:val="20"/>
              </w:rPr>
            </w:pPr>
            <w:r>
              <w:rPr>
                <w:sz w:val="20"/>
              </w:rPr>
              <w:t>144</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U+884C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邢</w:t>
            </w:r>
          </w:p>
        </w:tc>
        <w:tc>
          <w:tcPr>
            <w:tcW w:w="770" w:type="dxa"/>
          </w:tcPr>
          <w:p w:rsidR="0067705B" w:rsidRDefault="00EF3B5B">
            <w:pPr>
              <w:pStyle w:val="TableParagraph"/>
              <w:rPr>
                <w:sz w:val="20"/>
              </w:rPr>
            </w:pPr>
            <w:r>
              <w:rPr>
                <w:sz w:val="20"/>
              </w:rPr>
              <w:t>xíng</w:t>
            </w:r>
          </w:p>
        </w:tc>
        <w:tc>
          <w:tcPr>
            <w:tcW w:w="898" w:type="dxa"/>
            <w:tcBorders>
              <w:right w:val="nil"/>
            </w:tcBorders>
          </w:tcPr>
          <w:p w:rsidR="0067705B" w:rsidRDefault="00EF3B5B">
            <w:pPr>
              <w:pStyle w:val="TableParagraph"/>
              <w:rPr>
                <w:i/>
                <w:sz w:val="20"/>
              </w:rPr>
            </w:pPr>
            <w:r>
              <w:rPr>
                <w:i/>
                <w:sz w:val="20"/>
              </w:rPr>
              <w:t>heng</w:t>
            </w:r>
          </w:p>
        </w:tc>
        <w:tc>
          <w:tcPr>
            <w:tcW w:w="1886" w:type="dxa"/>
            <w:tcBorders>
              <w:left w:val="nil"/>
            </w:tcBorders>
          </w:tcPr>
          <w:p w:rsidR="0067705B" w:rsidRDefault="00EF3B5B">
            <w:pPr>
              <w:pStyle w:val="TableParagraph"/>
              <w:ind w:left="225"/>
              <w:rPr>
                <w:i/>
                <w:sz w:val="20"/>
              </w:rPr>
            </w:pPr>
            <w:r>
              <w:rPr>
                <w:i/>
                <w:sz w:val="20"/>
              </w:rPr>
              <w:t>(h- + -eng A)</w:t>
            </w:r>
          </w:p>
        </w:tc>
        <w:tc>
          <w:tcPr>
            <w:tcW w:w="2782" w:type="dxa"/>
          </w:tcPr>
          <w:p w:rsidR="0067705B" w:rsidRDefault="00EF3B5B">
            <w:pPr>
              <w:pStyle w:val="TableParagraph"/>
              <w:rPr>
                <w:sz w:val="20"/>
              </w:rPr>
            </w:pPr>
            <w:r>
              <w:rPr>
                <w:sz w:val="20"/>
              </w:rPr>
              <w:t>*[g]ˤeŋ</w:t>
            </w:r>
          </w:p>
        </w:tc>
        <w:tc>
          <w:tcPr>
            <w:tcW w:w="2870" w:type="dxa"/>
          </w:tcPr>
          <w:p w:rsidR="0067705B" w:rsidRDefault="00EF3B5B">
            <w:pPr>
              <w:pStyle w:val="TableParagraph"/>
              <w:ind w:left="38"/>
              <w:rPr>
                <w:sz w:val="20"/>
              </w:rPr>
            </w:pPr>
            <w:r>
              <w:rPr>
                <w:sz w:val="20"/>
              </w:rPr>
              <w:t>Xíng (place name)</w:t>
            </w:r>
          </w:p>
        </w:tc>
        <w:tc>
          <w:tcPr>
            <w:tcW w:w="928" w:type="dxa"/>
          </w:tcPr>
          <w:p w:rsidR="0067705B" w:rsidRDefault="00EF3B5B">
            <w:pPr>
              <w:pStyle w:val="TableParagraph"/>
              <w:ind w:left="106" w:right="107"/>
              <w:jc w:val="center"/>
              <w:rPr>
                <w:sz w:val="20"/>
              </w:rPr>
            </w:pPr>
            <w:r>
              <w:rPr>
                <w:sz w:val="20"/>
              </w:rPr>
              <w:t>0808-</w:t>
            </w:r>
          </w:p>
        </w:tc>
        <w:tc>
          <w:tcPr>
            <w:tcW w:w="940" w:type="dxa"/>
          </w:tcPr>
          <w:p w:rsidR="0067705B" w:rsidRDefault="00EF3B5B">
            <w:pPr>
              <w:pStyle w:val="TableParagraph"/>
              <w:ind w:left="0" w:right="92"/>
              <w:jc w:val="right"/>
              <w:rPr>
                <w:sz w:val="20"/>
              </w:rPr>
            </w:pPr>
            <w:r>
              <w:rPr>
                <w:sz w:val="20"/>
              </w:rPr>
              <w:t>63757.01</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U+90A2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陘</w:t>
            </w:r>
          </w:p>
        </w:tc>
        <w:tc>
          <w:tcPr>
            <w:tcW w:w="770" w:type="dxa"/>
          </w:tcPr>
          <w:p w:rsidR="0067705B" w:rsidRDefault="00EF3B5B">
            <w:pPr>
              <w:pStyle w:val="TableParagraph"/>
              <w:rPr>
                <w:sz w:val="20"/>
              </w:rPr>
            </w:pPr>
            <w:r>
              <w:rPr>
                <w:sz w:val="20"/>
              </w:rPr>
              <w:t>xíng</w:t>
            </w:r>
          </w:p>
        </w:tc>
        <w:tc>
          <w:tcPr>
            <w:tcW w:w="898" w:type="dxa"/>
            <w:tcBorders>
              <w:right w:val="nil"/>
            </w:tcBorders>
          </w:tcPr>
          <w:p w:rsidR="0067705B" w:rsidRDefault="00EF3B5B">
            <w:pPr>
              <w:pStyle w:val="TableParagraph"/>
              <w:rPr>
                <w:i/>
                <w:sz w:val="20"/>
              </w:rPr>
            </w:pPr>
            <w:r>
              <w:rPr>
                <w:i/>
                <w:sz w:val="20"/>
              </w:rPr>
              <w:t>heng</w:t>
            </w:r>
          </w:p>
        </w:tc>
        <w:tc>
          <w:tcPr>
            <w:tcW w:w="1886" w:type="dxa"/>
            <w:tcBorders>
              <w:left w:val="nil"/>
            </w:tcBorders>
          </w:tcPr>
          <w:p w:rsidR="0067705B" w:rsidRDefault="00EF3B5B">
            <w:pPr>
              <w:pStyle w:val="TableParagraph"/>
              <w:ind w:left="225"/>
              <w:rPr>
                <w:i/>
                <w:sz w:val="20"/>
              </w:rPr>
            </w:pPr>
            <w:r>
              <w:rPr>
                <w:i/>
                <w:sz w:val="20"/>
              </w:rPr>
              <w:t>(h- + -eng A)</w:t>
            </w:r>
          </w:p>
        </w:tc>
        <w:tc>
          <w:tcPr>
            <w:tcW w:w="2782" w:type="dxa"/>
          </w:tcPr>
          <w:p w:rsidR="0067705B" w:rsidRDefault="00EF3B5B">
            <w:pPr>
              <w:pStyle w:val="TableParagraph"/>
              <w:rPr>
                <w:sz w:val="20"/>
              </w:rPr>
            </w:pPr>
            <w:r>
              <w:rPr>
                <w:sz w:val="20"/>
              </w:rPr>
              <w:t>*[g]ˤeŋ</w:t>
            </w:r>
          </w:p>
        </w:tc>
        <w:tc>
          <w:tcPr>
            <w:tcW w:w="2870" w:type="dxa"/>
          </w:tcPr>
          <w:p w:rsidR="0067705B" w:rsidRDefault="00EF3B5B">
            <w:pPr>
              <w:pStyle w:val="TableParagraph"/>
              <w:ind w:left="38"/>
              <w:rPr>
                <w:sz w:val="20"/>
              </w:rPr>
            </w:pPr>
            <w:r>
              <w:rPr>
                <w:sz w:val="20"/>
              </w:rPr>
              <w:t>ravine</w:t>
            </w:r>
          </w:p>
        </w:tc>
        <w:tc>
          <w:tcPr>
            <w:tcW w:w="928" w:type="dxa"/>
          </w:tcPr>
          <w:p w:rsidR="0067705B" w:rsidRDefault="00EF3B5B">
            <w:pPr>
              <w:pStyle w:val="TableParagraph"/>
              <w:ind w:left="106" w:right="106"/>
              <w:jc w:val="center"/>
              <w:rPr>
                <w:sz w:val="20"/>
              </w:rPr>
            </w:pPr>
            <w:r>
              <w:rPr>
                <w:sz w:val="20"/>
              </w:rPr>
              <w:t>0831l</w:t>
            </w:r>
          </w:p>
        </w:tc>
        <w:tc>
          <w:tcPr>
            <w:tcW w:w="940" w:type="dxa"/>
          </w:tcPr>
          <w:p w:rsidR="0067705B" w:rsidRDefault="00EF3B5B">
            <w:pPr>
              <w:pStyle w:val="TableParagraph"/>
              <w:ind w:left="0" w:right="92"/>
              <w:jc w:val="right"/>
              <w:rPr>
                <w:sz w:val="20"/>
              </w:rPr>
            </w:pPr>
            <w:r>
              <w:rPr>
                <w:sz w:val="20"/>
              </w:rPr>
              <w:t>64130.06</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U+9658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刑</w:t>
            </w:r>
          </w:p>
        </w:tc>
        <w:tc>
          <w:tcPr>
            <w:tcW w:w="770" w:type="dxa"/>
          </w:tcPr>
          <w:p w:rsidR="0067705B" w:rsidRDefault="00EF3B5B">
            <w:pPr>
              <w:pStyle w:val="TableParagraph"/>
              <w:rPr>
                <w:sz w:val="20"/>
              </w:rPr>
            </w:pPr>
            <w:r>
              <w:rPr>
                <w:sz w:val="20"/>
              </w:rPr>
              <w:t>xíng</w:t>
            </w:r>
          </w:p>
        </w:tc>
        <w:tc>
          <w:tcPr>
            <w:tcW w:w="898" w:type="dxa"/>
            <w:tcBorders>
              <w:right w:val="nil"/>
            </w:tcBorders>
          </w:tcPr>
          <w:p w:rsidR="0067705B" w:rsidRDefault="00EF3B5B">
            <w:pPr>
              <w:pStyle w:val="TableParagraph"/>
              <w:rPr>
                <w:i/>
                <w:sz w:val="20"/>
              </w:rPr>
            </w:pPr>
            <w:r>
              <w:rPr>
                <w:i/>
                <w:sz w:val="20"/>
              </w:rPr>
              <w:t>heng</w:t>
            </w:r>
          </w:p>
        </w:tc>
        <w:tc>
          <w:tcPr>
            <w:tcW w:w="1886" w:type="dxa"/>
            <w:tcBorders>
              <w:left w:val="nil"/>
            </w:tcBorders>
          </w:tcPr>
          <w:p w:rsidR="0067705B" w:rsidRDefault="00EF3B5B">
            <w:pPr>
              <w:pStyle w:val="TableParagraph"/>
              <w:ind w:left="225"/>
              <w:rPr>
                <w:i/>
                <w:sz w:val="20"/>
              </w:rPr>
            </w:pPr>
            <w:r>
              <w:rPr>
                <w:i/>
                <w:sz w:val="20"/>
              </w:rPr>
              <w:t>(h- + -eng A)</w:t>
            </w:r>
          </w:p>
        </w:tc>
        <w:tc>
          <w:tcPr>
            <w:tcW w:w="2782" w:type="dxa"/>
          </w:tcPr>
          <w:p w:rsidR="0067705B" w:rsidRDefault="00EF3B5B">
            <w:pPr>
              <w:pStyle w:val="TableParagraph"/>
              <w:rPr>
                <w:sz w:val="20"/>
              </w:rPr>
            </w:pPr>
            <w:r>
              <w:rPr>
                <w:sz w:val="20"/>
              </w:rPr>
              <w:t>*[ɢ]ˤeŋ</w:t>
            </w:r>
          </w:p>
        </w:tc>
        <w:tc>
          <w:tcPr>
            <w:tcW w:w="2870" w:type="dxa"/>
          </w:tcPr>
          <w:p w:rsidR="0067705B" w:rsidRDefault="00EF3B5B">
            <w:pPr>
              <w:pStyle w:val="TableParagraph"/>
              <w:ind w:left="38"/>
              <w:rPr>
                <w:sz w:val="20"/>
              </w:rPr>
            </w:pPr>
            <w:r>
              <w:rPr>
                <w:sz w:val="20"/>
              </w:rPr>
              <w:t>punish(ment)</w:t>
            </w:r>
          </w:p>
        </w:tc>
        <w:tc>
          <w:tcPr>
            <w:tcW w:w="928" w:type="dxa"/>
          </w:tcPr>
          <w:p w:rsidR="0067705B" w:rsidRDefault="00EF3B5B">
            <w:pPr>
              <w:pStyle w:val="TableParagraph"/>
              <w:ind w:left="106" w:right="107"/>
              <w:jc w:val="center"/>
              <w:rPr>
                <w:sz w:val="20"/>
              </w:rPr>
            </w:pPr>
            <w:r>
              <w:rPr>
                <w:sz w:val="20"/>
              </w:rPr>
              <w:t>0808b</w:t>
            </w:r>
          </w:p>
        </w:tc>
        <w:tc>
          <w:tcPr>
            <w:tcW w:w="940" w:type="dxa"/>
          </w:tcPr>
          <w:p w:rsidR="0067705B" w:rsidRDefault="00EF3B5B">
            <w:pPr>
              <w:pStyle w:val="TableParagraph"/>
              <w:ind w:left="0" w:right="92"/>
              <w:jc w:val="right"/>
              <w:rPr>
                <w:sz w:val="20"/>
              </w:rPr>
            </w:pPr>
            <w:r>
              <w:rPr>
                <w:sz w:val="20"/>
              </w:rPr>
              <w:t>10324.15</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U+5211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刑</w:t>
            </w:r>
          </w:p>
        </w:tc>
        <w:tc>
          <w:tcPr>
            <w:tcW w:w="770" w:type="dxa"/>
          </w:tcPr>
          <w:p w:rsidR="0067705B" w:rsidRDefault="00EF3B5B">
            <w:pPr>
              <w:pStyle w:val="TableParagraph"/>
              <w:rPr>
                <w:sz w:val="20"/>
              </w:rPr>
            </w:pPr>
            <w:r>
              <w:rPr>
                <w:sz w:val="20"/>
              </w:rPr>
              <w:t>xíng</w:t>
            </w:r>
          </w:p>
        </w:tc>
        <w:tc>
          <w:tcPr>
            <w:tcW w:w="898" w:type="dxa"/>
            <w:tcBorders>
              <w:right w:val="nil"/>
            </w:tcBorders>
          </w:tcPr>
          <w:p w:rsidR="0067705B" w:rsidRDefault="00EF3B5B">
            <w:pPr>
              <w:pStyle w:val="TableParagraph"/>
              <w:rPr>
                <w:i/>
                <w:sz w:val="20"/>
              </w:rPr>
            </w:pPr>
            <w:r>
              <w:rPr>
                <w:i/>
                <w:sz w:val="20"/>
              </w:rPr>
              <w:t>heng</w:t>
            </w:r>
          </w:p>
        </w:tc>
        <w:tc>
          <w:tcPr>
            <w:tcW w:w="1886" w:type="dxa"/>
            <w:tcBorders>
              <w:left w:val="nil"/>
            </w:tcBorders>
          </w:tcPr>
          <w:p w:rsidR="0067705B" w:rsidRDefault="00EF3B5B">
            <w:pPr>
              <w:pStyle w:val="TableParagraph"/>
              <w:ind w:left="225"/>
              <w:rPr>
                <w:i/>
                <w:sz w:val="20"/>
              </w:rPr>
            </w:pPr>
            <w:r>
              <w:rPr>
                <w:i/>
                <w:sz w:val="20"/>
              </w:rPr>
              <w:t>(h- + -eng A)</w:t>
            </w:r>
          </w:p>
        </w:tc>
        <w:tc>
          <w:tcPr>
            <w:tcW w:w="2782" w:type="dxa"/>
          </w:tcPr>
          <w:p w:rsidR="0067705B" w:rsidRDefault="00EF3B5B">
            <w:pPr>
              <w:pStyle w:val="TableParagraph"/>
              <w:rPr>
                <w:sz w:val="20"/>
              </w:rPr>
            </w:pPr>
            <w:r>
              <w:rPr>
                <w:sz w:val="20"/>
              </w:rPr>
              <w:t>*[ɢ]ˤeŋ</w:t>
            </w:r>
          </w:p>
        </w:tc>
        <w:tc>
          <w:tcPr>
            <w:tcW w:w="2870" w:type="dxa"/>
          </w:tcPr>
          <w:p w:rsidR="0067705B" w:rsidRDefault="00EF3B5B">
            <w:pPr>
              <w:pStyle w:val="TableParagraph"/>
              <w:ind w:left="38"/>
              <w:rPr>
                <w:sz w:val="20"/>
              </w:rPr>
            </w:pPr>
            <w:r>
              <w:rPr>
                <w:sz w:val="20"/>
              </w:rPr>
              <w:t>model, form</w:t>
            </w:r>
          </w:p>
        </w:tc>
        <w:tc>
          <w:tcPr>
            <w:tcW w:w="928" w:type="dxa"/>
          </w:tcPr>
          <w:p w:rsidR="0067705B" w:rsidRDefault="00EF3B5B">
            <w:pPr>
              <w:pStyle w:val="TableParagraph"/>
              <w:ind w:left="106" w:right="107"/>
              <w:jc w:val="center"/>
              <w:rPr>
                <w:sz w:val="20"/>
              </w:rPr>
            </w:pPr>
            <w:r>
              <w:rPr>
                <w:sz w:val="20"/>
              </w:rPr>
              <w:t>0808b</w:t>
            </w:r>
          </w:p>
        </w:tc>
        <w:tc>
          <w:tcPr>
            <w:tcW w:w="940" w:type="dxa"/>
          </w:tcPr>
          <w:p w:rsidR="0067705B" w:rsidRDefault="00EF3B5B">
            <w:pPr>
              <w:pStyle w:val="TableParagraph"/>
              <w:ind w:left="0" w:right="92"/>
              <w:jc w:val="right"/>
              <w:rPr>
                <w:sz w:val="20"/>
              </w:rPr>
            </w:pPr>
            <w:r>
              <w:rPr>
                <w:sz w:val="20"/>
              </w:rPr>
              <w:t>10324.15</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U+5211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形</w:t>
            </w:r>
          </w:p>
        </w:tc>
        <w:tc>
          <w:tcPr>
            <w:tcW w:w="770" w:type="dxa"/>
          </w:tcPr>
          <w:p w:rsidR="0067705B" w:rsidRDefault="00EF3B5B">
            <w:pPr>
              <w:pStyle w:val="TableParagraph"/>
              <w:spacing w:before="29"/>
              <w:rPr>
                <w:sz w:val="20"/>
              </w:rPr>
            </w:pPr>
            <w:r>
              <w:rPr>
                <w:sz w:val="20"/>
              </w:rPr>
              <w:t>xíng</w:t>
            </w:r>
          </w:p>
        </w:tc>
        <w:tc>
          <w:tcPr>
            <w:tcW w:w="898" w:type="dxa"/>
            <w:tcBorders>
              <w:right w:val="nil"/>
            </w:tcBorders>
          </w:tcPr>
          <w:p w:rsidR="0067705B" w:rsidRDefault="00EF3B5B">
            <w:pPr>
              <w:pStyle w:val="TableParagraph"/>
              <w:spacing w:before="29"/>
              <w:rPr>
                <w:i/>
                <w:sz w:val="20"/>
              </w:rPr>
            </w:pPr>
            <w:r>
              <w:rPr>
                <w:i/>
                <w:sz w:val="20"/>
              </w:rPr>
              <w:t>heng</w:t>
            </w:r>
          </w:p>
        </w:tc>
        <w:tc>
          <w:tcPr>
            <w:tcW w:w="1886" w:type="dxa"/>
            <w:tcBorders>
              <w:left w:val="nil"/>
            </w:tcBorders>
          </w:tcPr>
          <w:p w:rsidR="0067705B" w:rsidRDefault="00EF3B5B">
            <w:pPr>
              <w:pStyle w:val="TableParagraph"/>
              <w:spacing w:before="29"/>
              <w:ind w:left="225"/>
              <w:rPr>
                <w:i/>
                <w:sz w:val="20"/>
              </w:rPr>
            </w:pPr>
            <w:r>
              <w:rPr>
                <w:i/>
                <w:sz w:val="20"/>
              </w:rPr>
              <w:t>(h- + -eng A)</w:t>
            </w:r>
          </w:p>
        </w:tc>
        <w:tc>
          <w:tcPr>
            <w:tcW w:w="2782" w:type="dxa"/>
          </w:tcPr>
          <w:p w:rsidR="0067705B" w:rsidRDefault="00EF3B5B">
            <w:pPr>
              <w:pStyle w:val="TableParagraph"/>
              <w:spacing w:before="29"/>
              <w:rPr>
                <w:sz w:val="20"/>
              </w:rPr>
            </w:pPr>
            <w:r>
              <w:rPr>
                <w:sz w:val="20"/>
              </w:rPr>
              <w:t>*[ɢ]ˤeŋ</w:t>
            </w:r>
          </w:p>
        </w:tc>
        <w:tc>
          <w:tcPr>
            <w:tcW w:w="2870" w:type="dxa"/>
          </w:tcPr>
          <w:p w:rsidR="0067705B" w:rsidRDefault="00EF3B5B">
            <w:pPr>
              <w:pStyle w:val="TableParagraph"/>
              <w:spacing w:before="29"/>
              <w:ind w:left="38"/>
              <w:rPr>
                <w:sz w:val="20"/>
              </w:rPr>
            </w:pPr>
            <w:r>
              <w:rPr>
                <w:sz w:val="20"/>
              </w:rPr>
              <w:t>form, shape</w:t>
            </w:r>
          </w:p>
        </w:tc>
        <w:tc>
          <w:tcPr>
            <w:tcW w:w="928" w:type="dxa"/>
          </w:tcPr>
          <w:p w:rsidR="0067705B" w:rsidRDefault="00EF3B5B">
            <w:pPr>
              <w:pStyle w:val="TableParagraph"/>
              <w:spacing w:before="29"/>
              <w:ind w:left="106" w:right="107"/>
              <w:jc w:val="center"/>
              <w:rPr>
                <w:sz w:val="20"/>
              </w:rPr>
            </w:pPr>
            <w:r>
              <w:rPr>
                <w:sz w:val="20"/>
              </w:rPr>
              <w:t>0808d</w:t>
            </w:r>
          </w:p>
        </w:tc>
        <w:tc>
          <w:tcPr>
            <w:tcW w:w="940" w:type="dxa"/>
          </w:tcPr>
          <w:p w:rsidR="0067705B" w:rsidRDefault="00EF3B5B">
            <w:pPr>
              <w:pStyle w:val="TableParagraph"/>
              <w:spacing w:before="29"/>
              <w:ind w:left="0" w:right="92"/>
              <w:jc w:val="right"/>
              <w:rPr>
                <w:sz w:val="20"/>
              </w:rPr>
            </w:pPr>
            <w:r>
              <w:rPr>
                <w:sz w:val="20"/>
              </w:rPr>
              <w:t>20852.10</w:t>
            </w:r>
          </w:p>
        </w:tc>
        <w:tc>
          <w:tcPr>
            <w:tcW w:w="496" w:type="dxa"/>
          </w:tcPr>
          <w:p w:rsidR="0067705B" w:rsidRDefault="00EF3B5B">
            <w:pPr>
              <w:pStyle w:val="TableParagraph"/>
              <w:spacing w:before="29"/>
              <w:ind w:left="75" w:right="76"/>
              <w:jc w:val="center"/>
              <w:rPr>
                <w:sz w:val="20"/>
              </w:rPr>
            </w:pPr>
            <w:r>
              <w:rPr>
                <w:sz w:val="20"/>
              </w:rPr>
              <w:t>59</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92"/>
              <w:rPr>
                <w:sz w:val="20"/>
              </w:rPr>
            </w:pPr>
            <w:r>
              <w:rPr>
                <w:sz w:val="20"/>
              </w:rPr>
              <w:t>U+5F62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硎</w:t>
            </w:r>
          </w:p>
        </w:tc>
        <w:tc>
          <w:tcPr>
            <w:tcW w:w="770" w:type="dxa"/>
          </w:tcPr>
          <w:p w:rsidR="0067705B" w:rsidRDefault="00EF3B5B">
            <w:pPr>
              <w:pStyle w:val="TableParagraph"/>
              <w:rPr>
                <w:sz w:val="20"/>
              </w:rPr>
            </w:pPr>
            <w:r>
              <w:rPr>
                <w:sz w:val="20"/>
              </w:rPr>
              <w:t>xíng</w:t>
            </w:r>
          </w:p>
        </w:tc>
        <w:tc>
          <w:tcPr>
            <w:tcW w:w="898" w:type="dxa"/>
            <w:tcBorders>
              <w:right w:val="nil"/>
            </w:tcBorders>
          </w:tcPr>
          <w:p w:rsidR="0067705B" w:rsidRDefault="00EF3B5B">
            <w:pPr>
              <w:pStyle w:val="TableParagraph"/>
              <w:rPr>
                <w:i/>
                <w:sz w:val="20"/>
              </w:rPr>
            </w:pPr>
            <w:r>
              <w:rPr>
                <w:i/>
                <w:sz w:val="20"/>
              </w:rPr>
              <w:t>heng</w:t>
            </w:r>
          </w:p>
        </w:tc>
        <w:tc>
          <w:tcPr>
            <w:tcW w:w="1886" w:type="dxa"/>
            <w:tcBorders>
              <w:left w:val="nil"/>
            </w:tcBorders>
          </w:tcPr>
          <w:p w:rsidR="0067705B" w:rsidRDefault="00EF3B5B">
            <w:pPr>
              <w:pStyle w:val="TableParagraph"/>
              <w:ind w:left="225"/>
              <w:rPr>
                <w:i/>
                <w:sz w:val="20"/>
              </w:rPr>
            </w:pPr>
            <w:r>
              <w:rPr>
                <w:i/>
                <w:sz w:val="20"/>
              </w:rPr>
              <w:t>(h- + -eng A)</w:t>
            </w:r>
          </w:p>
        </w:tc>
        <w:tc>
          <w:tcPr>
            <w:tcW w:w="2782" w:type="dxa"/>
          </w:tcPr>
          <w:p w:rsidR="0067705B" w:rsidRDefault="00EF3B5B">
            <w:pPr>
              <w:pStyle w:val="TableParagraph"/>
              <w:rPr>
                <w:sz w:val="20"/>
              </w:rPr>
            </w:pPr>
            <w:r>
              <w:rPr>
                <w:sz w:val="20"/>
              </w:rPr>
              <w:t>*[ɢ]ˤeŋ</w:t>
            </w:r>
          </w:p>
        </w:tc>
        <w:tc>
          <w:tcPr>
            <w:tcW w:w="2870" w:type="dxa"/>
          </w:tcPr>
          <w:p w:rsidR="0067705B" w:rsidRDefault="00EF3B5B">
            <w:pPr>
              <w:pStyle w:val="TableParagraph"/>
              <w:ind w:left="38"/>
              <w:rPr>
                <w:sz w:val="20"/>
              </w:rPr>
            </w:pPr>
            <w:r>
              <w:rPr>
                <w:sz w:val="20"/>
              </w:rPr>
              <w:t>whetstone</w:t>
            </w:r>
          </w:p>
        </w:tc>
        <w:tc>
          <w:tcPr>
            <w:tcW w:w="928" w:type="dxa"/>
          </w:tcPr>
          <w:p w:rsidR="0067705B" w:rsidRDefault="00EF3B5B">
            <w:pPr>
              <w:pStyle w:val="TableParagraph"/>
              <w:ind w:left="106" w:right="107"/>
              <w:jc w:val="center"/>
              <w:rPr>
                <w:sz w:val="20"/>
              </w:rPr>
            </w:pPr>
            <w:r>
              <w:rPr>
                <w:sz w:val="20"/>
              </w:rPr>
              <w:t>0808f</w:t>
            </w:r>
          </w:p>
        </w:tc>
        <w:tc>
          <w:tcPr>
            <w:tcW w:w="940" w:type="dxa"/>
          </w:tcPr>
          <w:p w:rsidR="0067705B" w:rsidRDefault="00EF3B5B">
            <w:pPr>
              <w:pStyle w:val="TableParagraph"/>
              <w:ind w:left="0" w:right="92"/>
              <w:jc w:val="right"/>
              <w:rPr>
                <w:sz w:val="20"/>
              </w:rPr>
            </w:pPr>
            <w:r>
              <w:rPr>
                <w:sz w:val="20"/>
              </w:rPr>
              <w:t>42427.05</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6"/>
              <w:rPr>
                <w:sz w:val="20"/>
              </w:rPr>
            </w:pPr>
            <w:r>
              <w:rPr>
                <w:sz w:val="20"/>
              </w:rPr>
              <w:t>U+784E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醒</w:t>
            </w:r>
          </w:p>
        </w:tc>
        <w:tc>
          <w:tcPr>
            <w:tcW w:w="770" w:type="dxa"/>
          </w:tcPr>
          <w:p w:rsidR="0067705B" w:rsidRDefault="00EF3B5B">
            <w:pPr>
              <w:pStyle w:val="TableParagraph"/>
              <w:rPr>
                <w:sz w:val="20"/>
              </w:rPr>
            </w:pPr>
            <w:r>
              <w:rPr>
                <w:sz w:val="20"/>
              </w:rPr>
              <w:t>xǐng</w:t>
            </w:r>
          </w:p>
        </w:tc>
        <w:tc>
          <w:tcPr>
            <w:tcW w:w="898" w:type="dxa"/>
            <w:tcBorders>
              <w:right w:val="nil"/>
            </w:tcBorders>
          </w:tcPr>
          <w:p w:rsidR="0067705B" w:rsidRDefault="00EF3B5B">
            <w:pPr>
              <w:pStyle w:val="TableParagraph"/>
              <w:rPr>
                <w:i/>
                <w:sz w:val="20"/>
              </w:rPr>
            </w:pPr>
            <w:r>
              <w:rPr>
                <w:i/>
                <w:sz w:val="20"/>
              </w:rPr>
              <w:t>sengX</w:t>
            </w:r>
          </w:p>
        </w:tc>
        <w:tc>
          <w:tcPr>
            <w:tcW w:w="1886" w:type="dxa"/>
            <w:tcBorders>
              <w:left w:val="nil"/>
            </w:tcBorders>
          </w:tcPr>
          <w:p w:rsidR="0067705B" w:rsidRDefault="00EF3B5B">
            <w:pPr>
              <w:pStyle w:val="TableParagraph"/>
              <w:ind w:left="225"/>
              <w:rPr>
                <w:i/>
                <w:sz w:val="20"/>
              </w:rPr>
            </w:pPr>
            <w:r>
              <w:rPr>
                <w:i/>
                <w:sz w:val="20"/>
              </w:rPr>
              <w:t>(s- + -eng B)</w:t>
            </w:r>
          </w:p>
        </w:tc>
        <w:tc>
          <w:tcPr>
            <w:tcW w:w="2782" w:type="dxa"/>
          </w:tcPr>
          <w:p w:rsidR="0067705B" w:rsidRDefault="00EF3B5B">
            <w:pPr>
              <w:pStyle w:val="TableParagraph"/>
              <w:rPr>
                <w:sz w:val="20"/>
              </w:rPr>
            </w:pPr>
            <w:r>
              <w:rPr>
                <w:sz w:val="20"/>
              </w:rPr>
              <w:t>*s-tsʰˤeŋʔ</w:t>
            </w:r>
          </w:p>
        </w:tc>
        <w:tc>
          <w:tcPr>
            <w:tcW w:w="2870" w:type="dxa"/>
          </w:tcPr>
          <w:p w:rsidR="0067705B" w:rsidRDefault="00EF3B5B">
            <w:pPr>
              <w:pStyle w:val="TableParagraph"/>
              <w:ind w:left="38"/>
              <w:rPr>
                <w:sz w:val="20"/>
              </w:rPr>
            </w:pPr>
            <w:r>
              <w:rPr>
                <w:sz w:val="20"/>
              </w:rPr>
              <w:t>wake up</w:t>
            </w:r>
          </w:p>
        </w:tc>
        <w:tc>
          <w:tcPr>
            <w:tcW w:w="928" w:type="dxa"/>
          </w:tcPr>
          <w:p w:rsidR="0067705B" w:rsidRDefault="00EF3B5B">
            <w:pPr>
              <w:pStyle w:val="TableParagraph"/>
              <w:ind w:left="106" w:right="107"/>
              <w:jc w:val="center"/>
              <w:rPr>
                <w:sz w:val="20"/>
              </w:rPr>
            </w:pPr>
            <w:r>
              <w:rPr>
                <w:sz w:val="20"/>
              </w:rPr>
              <w:t>0812b'</w:t>
            </w:r>
          </w:p>
        </w:tc>
        <w:tc>
          <w:tcPr>
            <w:tcW w:w="940" w:type="dxa"/>
          </w:tcPr>
          <w:p w:rsidR="0067705B" w:rsidRDefault="00EF3B5B">
            <w:pPr>
              <w:pStyle w:val="TableParagraph"/>
              <w:ind w:left="0" w:right="92"/>
              <w:jc w:val="right"/>
              <w:rPr>
                <w:sz w:val="20"/>
              </w:rPr>
            </w:pPr>
            <w:r>
              <w:rPr>
                <w:sz w:val="20"/>
              </w:rPr>
              <w:t>63590.01</w:t>
            </w:r>
          </w:p>
        </w:tc>
        <w:tc>
          <w:tcPr>
            <w:tcW w:w="496" w:type="dxa"/>
          </w:tcPr>
          <w:p w:rsidR="0067705B" w:rsidRDefault="00EF3B5B">
            <w:pPr>
              <w:pStyle w:val="TableParagraph"/>
              <w:ind w:left="75" w:right="76"/>
              <w:jc w:val="center"/>
              <w:rPr>
                <w:sz w:val="20"/>
              </w:rPr>
            </w:pPr>
            <w:r>
              <w:rPr>
                <w:sz w:val="20"/>
              </w:rPr>
              <w:t>164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U+9192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省</w:t>
            </w:r>
          </w:p>
        </w:tc>
        <w:tc>
          <w:tcPr>
            <w:tcW w:w="770" w:type="dxa"/>
          </w:tcPr>
          <w:p w:rsidR="0067705B" w:rsidRDefault="00EF3B5B">
            <w:pPr>
              <w:pStyle w:val="TableParagraph"/>
              <w:rPr>
                <w:sz w:val="20"/>
              </w:rPr>
            </w:pPr>
            <w:r>
              <w:rPr>
                <w:sz w:val="20"/>
              </w:rPr>
              <w:t>xǐng</w:t>
            </w:r>
          </w:p>
        </w:tc>
        <w:tc>
          <w:tcPr>
            <w:tcW w:w="898" w:type="dxa"/>
            <w:tcBorders>
              <w:right w:val="nil"/>
            </w:tcBorders>
          </w:tcPr>
          <w:p w:rsidR="0067705B" w:rsidRDefault="00EF3B5B">
            <w:pPr>
              <w:pStyle w:val="TableParagraph"/>
              <w:rPr>
                <w:i/>
                <w:sz w:val="20"/>
              </w:rPr>
            </w:pPr>
            <w:r>
              <w:rPr>
                <w:i/>
                <w:sz w:val="20"/>
              </w:rPr>
              <w:t>sjengX</w:t>
            </w:r>
          </w:p>
        </w:tc>
        <w:tc>
          <w:tcPr>
            <w:tcW w:w="1886" w:type="dxa"/>
            <w:tcBorders>
              <w:left w:val="nil"/>
            </w:tcBorders>
          </w:tcPr>
          <w:p w:rsidR="0067705B" w:rsidRDefault="00EF3B5B">
            <w:pPr>
              <w:pStyle w:val="TableParagraph"/>
              <w:ind w:left="225"/>
              <w:rPr>
                <w:i/>
                <w:sz w:val="20"/>
              </w:rPr>
            </w:pPr>
            <w:r>
              <w:rPr>
                <w:i/>
                <w:sz w:val="20"/>
              </w:rPr>
              <w:t>(s- + -jeng B)</w:t>
            </w:r>
          </w:p>
        </w:tc>
        <w:tc>
          <w:tcPr>
            <w:tcW w:w="2782" w:type="dxa"/>
          </w:tcPr>
          <w:p w:rsidR="0067705B" w:rsidRDefault="00EF3B5B">
            <w:pPr>
              <w:pStyle w:val="TableParagraph"/>
              <w:rPr>
                <w:sz w:val="20"/>
              </w:rPr>
            </w:pPr>
            <w:r>
              <w:rPr>
                <w:sz w:val="20"/>
              </w:rPr>
              <w:t>*[s]eŋʔ</w:t>
            </w:r>
          </w:p>
        </w:tc>
        <w:tc>
          <w:tcPr>
            <w:tcW w:w="2870" w:type="dxa"/>
          </w:tcPr>
          <w:p w:rsidR="0067705B" w:rsidRDefault="00EF3B5B">
            <w:pPr>
              <w:pStyle w:val="TableParagraph"/>
              <w:ind w:left="38"/>
              <w:rPr>
                <w:sz w:val="20"/>
              </w:rPr>
            </w:pPr>
            <w:r>
              <w:rPr>
                <w:sz w:val="20"/>
              </w:rPr>
              <w:t>inspect</w:t>
            </w:r>
          </w:p>
        </w:tc>
        <w:tc>
          <w:tcPr>
            <w:tcW w:w="928" w:type="dxa"/>
          </w:tcPr>
          <w:p w:rsidR="0067705B" w:rsidRDefault="00EF3B5B">
            <w:pPr>
              <w:pStyle w:val="TableParagraph"/>
              <w:ind w:left="106" w:right="106"/>
              <w:jc w:val="center"/>
              <w:rPr>
                <w:sz w:val="20"/>
              </w:rPr>
            </w:pPr>
            <w:r>
              <w:rPr>
                <w:sz w:val="20"/>
              </w:rPr>
              <w:t>0812l</w:t>
            </w:r>
          </w:p>
        </w:tc>
        <w:tc>
          <w:tcPr>
            <w:tcW w:w="940" w:type="dxa"/>
          </w:tcPr>
          <w:p w:rsidR="0067705B" w:rsidRDefault="00EF3B5B">
            <w:pPr>
              <w:pStyle w:val="TableParagraph"/>
              <w:ind w:left="0" w:right="92"/>
              <w:jc w:val="right"/>
              <w:rPr>
                <w:sz w:val="20"/>
              </w:rPr>
            </w:pPr>
            <w:r>
              <w:rPr>
                <w:sz w:val="20"/>
              </w:rPr>
              <w:t>42473.01</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U+7701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杏</w:t>
            </w:r>
          </w:p>
        </w:tc>
        <w:tc>
          <w:tcPr>
            <w:tcW w:w="770" w:type="dxa"/>
          </w:tcPr>
          <w:p w:rsidR="0067705B" w:rsidRDefault="00EF3B5B">
            <w:pPr>
              <w:pStyle w:val="TableParagraph"/>
              <w:rPr>
                <w:sz w:val="20"/>
              </w:rPr>
            </w:pPr>
            <w:r>
              <w:rPr>
                <w:sz w:val="20"/>
              </w:rPr>
              <w:t>xìng</w:t>
            </w:r>
          </w:p>
        </w:tc>
        <w:tc>
          <w:tcPr>
            <w:tcW w:w="898" w:type="dxa"/>
            <w:tcBorders>
              <w:right w:val="nil"/>
            </w:tcBorders>
          </w:tcPr>
          <w:p w:rsidR="0067705B" w:rsidRDefault="00EF3B5B">
            <w:pPr>
              <w:pStyle w:val="TableParagraph"/>
              <w:rPr>
                <w:i/>
                <w:sz w:val="20"/>
              </w:rPr>
            </w:pPr>
            <w:r>
              <w:rPr>
                <w:i/>
                <w:sz w:val="20"/>
              </w:rPr>
              <w:t>haengX</w:t>
            </w:r>
          </w:p>
        </w:tc>
        <w:tc>
          <w:tcPr>
            <w:tcW w:w="1886" w:type="dxa"/>
            <w:tcBorders>
              <w:left w:val="nil"/>
            </w:tcBorders>
          </w:tcPr>
          <w:p w:rsidR="0067705B" w:rsidRDefault="00EF3B5B">
            <w:pPr>
              <w:pStyle w:val="TableParagraph"/>
              <w:ind w:left="225"/>
              <w:rPr>
                <w:i/>
                <w:sz w:val="20"/>
              </w:rPr>
            </w:pPr>
            <w:r>
              <w:rPr>
                <w:i/>
                <w:sz w:val="20"/>
              </w:rPr>
              <w:t>(h- + -aeng B)</w:t>
            </w:r>
          </w:p>
        </w:tc>
        <w:tc>
          <w:tcPr>
            <w:tcW w:w="2782" w:type="dxa"/>
          </w:tcPr>
          <w:p w:rsidR="0067705B" w:rsidRDefault="00EF3B5B">
            <w:pPr>
              <w:pStyle w:val="TableParagraph"/>
              <w:rPr>
                <w:sz w:val="20"/>
              </w:rPr>
            </w:pPr>
            <w:r>
              <w:rPr>
                <w:sz w:val="20"/>
              </w:rPr>
              <w:t>*C.[g]ˤraŋʔ</w:t>
            </w:r>
          </w:p>
        </w:tc>
        <w:tc>
          <w:tcPr>
            <w:tcW w:w="2870" w:type="dxa"/>
          </w:tcPr>
          <w:p w:rsidR="0067705B" w:rsidRDefault="00EF3B5B">
            <w:pPr>
              <w:pStyle w:val="TableParagraph"/>
              <w:ind w:left="38"/>
              <w:rPr>
                <w:sz w:val="20"/>
              </w:rPr>
            </w:pPr>
            <w:r>
              <w:rPr>
                <w:sz w:val="20"/>
              </w:rPr>
              <w:t>apricot (tree)</w:t>
            </w:r>
          </w:p>
        </w:tc>
        <w:tc>
          <w:tcPr>
            <w:tcW w:w="928" w:type="dxa"/>
          </w:tcPr>
          <w:p w:rsidR="0067705B" w:rsidRDefault="00EF3B5B">
            <w:pPr>
              <w:pStyle w:val="TableParagraph"/>
              <w:ind w:left="105" w:right="107"/>
              <w:jc w:val="center"/>
              <w:rPr>
                <w:sz w:val="20"/>
              </w:rPr>
            </w:pPr>
            <w:r>
              <w:rPr>
                <w:sz w:val="20"/>
              </w:rPr>
              <w:t>0749a</w:t>
            </w:r>
          </w:p>
        </w:tc>
        <w:tc>
          <w:tcPr>
            <w:tcW w:w="940" w:type="dxa"/>
          </w:tcPr>
          <w:p w:rsidR="0067705B" w:rsidRDefault="00EF3B5B">
            <w:pPr>
              <w:pStyle w:val="TableParagraph"/>
              <w:ind w:left="0" w:right="92"/>
              <w:jc w:val="right"/>
              <w:rPr>
                <w:sz w:val="20"/>
              </w:rPr>
            </w:pPr>
            <w:r>
              <w:rPr>
                <w:sz w:val="20"/>
              </w:rPr>
              <w:t>21160.04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2"/>
              <w:rPr>
                <w:sz w:val="20"/>
              </w:rPr>
            </w:pPr>
            <w:r>
              <w:rPr>
                <w:sz w:val="20"/>
              </w:rPr>
              <w:t>U+674F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荇</w:t>
            </w:r>
          </w:p>
        </w:tc>
        <w:tc>
          <w:tcPr>
            <w:tcW w:w="770" w:type="dxa"/>
          </w:tcPr>
          <w:p w:rsidR="0067705B" w:rsidRDefault="00EF3B5B">
            <w:pPr>
              <w:pStyle w:val="TableParagraph"/>
              <w:spacing w:before="29"/>
              <w:rPr>
                <w:sz w:val="20"/>
              </w:rPr>
            </w:pPr>
            <w:r>
              <w:rPr>
                <w:sz w:val="20"/>
              </w:rPr>
              <w:t>xìng</w:t>
            </w:r>
          </w:p>
        </w:tc>
        <w:tc>
          <w:tcPr>
            <w:tcW w:w="898" w:type="dxa"/>
            <w:tcBorders>
              <w:right w:val="nil"/>
            </w:tcBorders>
          </w:tcPr>
          <w:p w:rsidR="0067705B" w:rsidRDefault="00EF3B5B">
            <w:pPr>
              <w:pStyle w:val="TableParagraph"/>
              <w:spacing w:before="29"/>
              <w:rPr>
                <w:i/>
                <w:sz w:val="20"/>
              </w:rPr>
            </w:pPr>
            <w:r>
              <w:rPr>
                <w:i/>
                <w:sz w:val="20"/>
              </w:rPr>
              <w:t>haengX</w:t>
            </w:r>
          </w:p>
        </w:tc>
        <w:tc>
          <w:tcPr>
            <w:tcW w:w="1886" w:type="dxa"/>
            <w:tcBorders>
              <w:left w:val="nil"/>
            </w:tcBorders>
          </w:tcPr>
          <w:p w:rsidR="0067705B" w:rsidRDefault="00EF3B5B">
            <w:pPr>
              <w:pStyle w:val="TableParagraph"/>
              <w:spacing w:before="29"/>
              <w:ind w:left="225"/>
              <w:rPr>
                <w:i/>
                <w:sz w:val="20"/>
              </w:rPr>
            </w:pPr>
            <w:r>
              <w:rPr>
                <w:i/>
                <w:sz w:val="20"/>
              </w:rPr>
              <w:t>(h- + -aeng B)</w:t>
            </w:r>
          </w:p>
        </w:tc>
        <w:tc>
          <w:tcPr>
            <w:tcW w:w="2782" w:type="dxa"/>
          </w:tcPr>
          <w:p w:rsidR="0067705B" w:rsidRDefault="00EF3B5B">
            <w:pPr>
              <w:pStyle w:val="TableParagraph"/>
              <w:spacing w:before="29"/>
              <w:rPr>
                <w:sz w:val="20"/>
              </w:rPr>
            </w:pPr>
            <w:r>
              <w:rPr>
                <w:sz w:val="20"/>
              </w:rPr>
              <w:t>*[g]ˤraŋʔ</w:t>
            </w:r>
          </w:p>
        </w:tc>
        <w:tc>
          <w:tcPr>
            <w:tcW w:w="2870" w:type="dxa"/>
          </w:tcPr>
          <w:p w:rsidR="0067705B" w:rsidRDefault="00EF3B5B">
            <w:pPr>
              <w:pStyle w:val="TableParagraph"/>
              <w:spacing w:before="29"/>
              <w:ind w:left="38"/>
              <w:rPr>
                <w:sz w:val="20"/>
              </w:rPr>
            </w:pPr>
            <w:r>
              <w:rPr>
                <w:sz w:val="20"/>
              </w:rPr>
              <w:t>Limnanthemum nymphoides</w:t>
            </w:r>
          </w:p>
        </w:tc>
        <w:tc>
          <w:tcPr>
            <w:tcW w:w="928" w:type="dxa"/>
          </w:tcPr>
          <w:p w:rsidR="0067705B" w:rsidRDefault="00EF3B5B">
            <w:pPr>
              <w:pStyle w:val="TableParagraph"/>
              <w:spacing w:before="29"/>
              <w:ind w:left="105" w:right="107"/>
              <w:jc w:val="center"/>
              <w:rPr>
                <w:sz w:val="20"/>
              </w:rPr>
            </w:pPr>
            <w:r>
              <w:rPr>
                <w:sz w:val="20"/>
              </w:rPr>
              <w:t>0748e</w:t>
            </w:r>
          </w:p>
        </w:tc>
        <w:tc>
          <w:tcPr>
            <w:tcW w:w="940" w:type="dxa"/>
          </w:tcPr>
          <w:p w:rsidR="0067705B" w:rsidRDefault="00EF3B5B">
            <w:pPr>
              <w:pStyle w:val="TableParagraph"/>
              <w:spacing w:before="29"/>
              <w:ind w:left="0" w:right="92"/>
              <w:jc w:val="right"/>
              <w:rPr>
                <w:sz w:val="20"/>
              </w:rPr>
            </w:pPr>
            <w:r>
              <w:rPr>
                <w:sz w:val="20"/>
              </w:rPr>
              <w:t>53206.10</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96"/>
              <w:rPr>
                <w:sz w:val="20"/>
              </w:rPr>
            </w:pPr>
            <w:r>
              <w:rPr>
                <w:sz w:val="20"/>
              </w:rPr>
              <w:t>U+8347</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14"/>
        <w:gridCol w:w="1870"/>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幸</w:t>
            </w:r>
          </w:p>
        </w:tc>
        <w:tc>
          <w:tcPr>
            <w:tcW w:w="770" w:type="dxa"/>
          </w:tcPr>
          <w:p w:rsidR="0067705B" w:rsidRDefault="00EF3B5B">
            <w:pPr>
              <w:pStyle w:val="TableParagraph"/>
              <w:rPr>
                <w:sz w:val="20"/>
              </w:rPr>
            </w:pPr>
            <w:r>
              <w:rPr>
                <w:sz w:val="20"/>
              </w:rPr>
              <w:t>xìng</w:t>
            </w:r>
          </w:p>
        </w:tc>
        <w:tc>
          <w:tcPr>
            <w:tcW w:w="914" w:type="dxa"/>
            <w:tcBorders>
              <w:right w:val="nil"/>
            </w:tcBorders>
          </w:tcPr>
          <w:p w:rsidR="0067705B" w:rsidRDefault="00EF3B5B">
            <w:pPr>
              <w:pStyle w:val="TableParagraph"/>
              <w:rPr>
                <w:i/>
                <w:sz w:val="20"/>
              </w:rPr>
            </w:pPr>
            <w:r>
              <w:rPr>
                <w:i/>
                <w:sz w:val="20"/>
              </w:rPr>
              <w:t>heangX</w:t>
            </w:r>
          </w:p>
        </w:tc>
        <w:tc>
          <w:tcPr>
            <w:tcW w:w="1870" w:type="dxa"/>
            <w:tcBorders>
              <w:left w:val="nil"/>
            </w:tcBorders>
          </w:tcPr>
          <w:p w:rsidR="0067705B" w:rsidRDefault="00EF3B5B">
            <w:pPr>
              <w:pStyle w:val="TableParagraph"/>
              <w:ind w:left="208"/>
              <w:rPr>
                <w:i/>
                <w:sz w:val="20"/>
              </w:rPr>
            </w:pPr>
            <w:r>
              <w:rPr>
                <w:i/>
                <w:sz w:val="20"/>
              </w:rPr>
              <w:t>(h- + -eang B)</w:t>
            </w:r>
          </w:p>
        </w:tc>
        <w:tc>
          <w:tcPr>
            <w:tcW w:w="2782" w:type="dxa"/>
          </w:tcPr>
          <w:p w:rsidR="0067705B" w:rsidRDefault="00EF3B5B">
            <w:pPr>
              <w:pStyle w:val="TableParagraph"/>
              <w:rPr>
                <w:sz w:val="20"/>
              </w:rPr>
            </w:pPr>
            <w:r>
              <w:rPr>
                <w:sz w:val="20"/>
              </w:rPr>
              <w:t>*[g]ˤreŋʔ</w:t>
            </w:r>
          </w:p>
        </w:tc>
        <w:tc>
          <w:tcPr>
            <w:tcW w:w="2870" w:type="dxa"/>
          </w:tcPr>
          <w:p w:rsidR="0067705B" w:rsidRDefault="00EF3B5B">
            <w:pPr>
              <w:pStyle w:val="TableParagraph"/>
              <w:ind w:left="38"/>
              <w:rPr>
                <w:sz w:val="20"/>
              </w:rPr>
            </w:pPr>
            <w:r>
              <w:rPr>
                <w:sz w:val="20"/>
              </w:rPr>
              <w:t>fortunate</w:t>
            </w:r>
          </w:p>
        </w:tc>
        <w:tc>
          <w:tcPr>
            <w:tcW w:w="928" w:type="dxa"/>
          </w:tcPr>
          <w:p w:rsidR="0067705B" w:rsidRDefault="00EF3B5B">
            <w:pPr>
              <w:pStyle w:val="TableParagraph"/>
              <w:ind w:left="214"/>
              <w:rPr>
                <w:sz w:val="20"/>
              </w:rPr>
            </w:pPr>
            <w:r>
              <w:rPr>
                <w:sz w:val="20"/>
              </w:rPr>
              <w:t>0810a</w:t>
            </w:r>
          </w:p>
        </w:tc>
        <w:tc>
          <w:tcPr>
            <w:tcW w:w="940" w:type="dxa"/>
          </w:tcPr>
          <w:p w:rsidR="0067705B" w:rsidRDefault="00EF3B5B">
            <w:pPr>
              <w:pStyle w:val="TableParagraph"/>
              <w:ind w:left="0" w:right="92"/>
              <w:jc w:val="right"/>
              <w:rPr>
                <w:sz w:val="20"/>
              </w:rPr>
            </w:pPr>
            <w:r>
              <w:rPr>
                <w:sz w:val="20"/>
              </w:rPr>
              <w:t>10434.08</w:t>
            </w:r>
          </w:p>
        </w:tc>
        <w:tc>
          <w:tcPr>
            <w:tcW w:w="496" w:type="dxa"/>
          </w:tcPr>
          <w:p w:rsidR="0067705B" w:rsidRDefault="00EF3B5B">
            <w:pPr>
              <w:pStyle w:val="TableParagraph"/>
              <w:ind w:left="75" w:right="76"/>
              <w:jc w:val="center"/>
              <w:rPr>
                <w:sz w:val="20"/>
              </w:rPr>
            </w:pPr>
            <w:r>
              <w:rPr>
                <w:sz w:val="20"/>
              </w:rPr>
              <w:t>51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6"/>
              <w:rPr>
                <w:sz w:val="20"/>
              </w:rPr>
            </w:pPr>
            <w:r>
              <w:rPr>
                <w:sz w:val="20"/>
              </w:rPr>
              <w:t>U+5E78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姓</w:t>
            </w:r>
          </w:p>
        </w:tc>
        <w:tc>
          <w:tcPr>
            <w:tcW w:w="770" w:type="dxa"/>
          </w:tcPr>
          <w:p w:rsidR="0067705B" w:rsidRDefault="00EF3B5B">
            <w:pPr>
              <w:pStyle w:val="TableParagraph"/>
              <w:spacing w:before="29"/>
              <w:rPr>
                <w:sz w:val="20"/>
              </w:rPr>
            </w:pPr>
            <w:r>
              <w:rPr>
                <w:sz w:val="20"/>
              </w:rPr>
              <w:t>xìng</w:t>
            </w:r>
          </w:p>
        </w:tc>
        <w:tc>
          <w:tcPr>
            <w:tcW w:w="914" w:type="dxa"/>
            <w:tcBorders>
              <w:right w:val="nil"/>
            </w:tcBorders>
          </w:tcPr>
          <w:p w:rsidR="0067705B" w:rsidRDefault="00EF3B5B">
            <w:pPr>
              <w:pStyle w:val="TableParagraph"/>
              <w:spacing w:before="29"/>
              <w:rPr>
                <w:i/>
                <w:sz w:val="20"/>
              </w:rPr>
            </w:pPr>
            <w:r>
              <w:rPr>
                <w:i/>
                <w:sz w:val="20"/>
              </w:rPr>
              <w:t>sjengH</w:t>
            </w:r>
          </w:p>
        </w:tc>
        <w:tc>
          <w:tcPr>
            <w:tcW w:w="1870" w:type="dxa"/>
            <w:tcBorders>
              <w:left w:val="nil"/>
            </w:tcBorders>
          </w:tcPr>
          <w:p w:rsidR="0067705B" w:rsidRDefault="00EF3B5B">
            <w:pPr>
              <w:pStyle w:val="TableParagraph"/>
              <w:spacing w:before="29"/>
              <w:ind w:left="208"/>
              <w:rPr>
                <w:i/>
                <w:sz w:val="20"/>
              </w:rPr>
            </w:pPr>
            <w:r>
              <w:rPr>
                <w:i/>
                <w:sz w:val="20"/>
              </w:rPr>
              <w:t>(s- + -jeng C)</w:t>
            </w:r>
          </w:p>
        </w:tc>
        <w:tc>
          <w:tcPr>
            <w:tcW w:w="2782" w:type="dxa"/>
          </w:tcPr>
          <w:p w:rsidR="0067705B" w:rsidRDefault="00EF3B5B">
            <w:pPr>
              <w:pStyle w:val="TableParagraph"/>
              <w:spacing w:before="29"/>
              <w:rPr>
                <w:sz w:val="20"/>
              </w:rPr>
            </w:pPr>
            <w:r>
              <w:rPr>
                <w:sz w:val="20"/>
              </w:rPr>
              <w:t>*seŋ-s</w:t>
            </w:r>
          </w:p>
        </w:tc>
        <w:tc>
          <w:tcPr>
            <w:tcW w:w="2870" w:type="dxa"/>
          </w:tcPr>
          <w:p w:rsidR="0067705B" w:rsidRDefault="00EF3B5B">
            <w:pPr>
              <w:pStyle w:val="TableParagraph"/>
              <w:spacing w:before="29"/>
              <w:ind w:left="38"/>
              <w:rPr>
                <w:sz w:val="20"/>
              </w:rPr>
            </w:pPr>
            <w:r>
              <w:rPr>
                <w:sz w:val="20"/>
              </w:rPr>
              <w:t>surname</w:t>
            </w:r>
          </w:p>
        </w:tc>
        <w:tc>
          <w:tcPr>
            <w:tcW w:w="928" w:type="dxa"/>
          </w:tcPr>
          <w:p w:rsidR="0067705B" w:rsidRDefault="00EF3B5B">
            <w:pPr>
              <w:pStyle w:val="TableParagraph"/>
              <w:spacing w:before="29"/>
              <w:ind w:left="210"/>
              <w:rPr>
                <w:sz w:val="20"/>
              </w:rPr>
            </w:pPr>
            <w:r>
              <w:rPr>
                <w:sz w:val="20"/>
              </w:rPr>
              <w:t>0812q</w:t>
            </w:r>
          </w:p>
        </w:tc>
        <w:tc>
          <w:tcPr>
            <w:tcW w:w="940" w:type="dxa"/>
          </w:tcPr>
          <w:p w:rsidR="0067705B" w:rsidRDefault="00EF3B5B">
            <w:pPr>
              <w:pStyle w:val="TableParagraph"/>
              <w:spacing w:before="29"/>
              <w:ind w:left="0" w:right="92"/>
              <w:jc w:val="right"/>
              <w:rPr>
                <w:sz w:val="20"/>
              </w:rPr>
            </w:pPr>
            <w:r>
              <w:rPr>
                <w:sz w:val="20"/>
              </w:rPr>
              <w:t>21037.12</w:t>
            </w:r>
          </w:p>
        </w:tc>
        <w:tc>
          <w:tcPr>
            <w:tcW w:w="496" w:type="dxa"/>
          </w:tcPr>
          <w:p w:rsidR="0067705B" w:rsidRDefault="00EF3B5B">
            <w:pPr>
              <w:pStyle w:val="TableParagraph"/>
              <w:spacing w:before="29"/>
              <w:ind w:left="75" w:right="76"/>
              <w:jc w:val="center"/>
              <w:rPr>
                <w:sz w:val="20"/>
              </w:rPr>
            </w:pPr>
            <w:r>
              <w:rPr>
                <w:sz w:val="20"/>
              </w:rPr>
              <w:t>38</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74"/>
              <w:rPr>
                <w:sz w:val="20"/>
              </w:rPr>
            </w:pPr>
            <w:r>
              <w:rPr>
                <w:sz w:val="20"/>
              </w:rPr>
              <w:t>U+59D3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性</w:t>
            </w:r>
          </w:p>
        </w:tc>
        <w:tc>
          <w:tcPr>
            <w:tcW w:w="770" w:type="dxa"/>
          </w:tcPr>
          <w:p w:rsidR="0067705B" w:rsidRDefault="00EF3B5B">
            <w:pPr>
              <w:pStyle w:val="TableParagraph"/>
              <w:rPr>
                <w:sz w:val="20"/>
              </w:rPr>
            </w:pPr>
            <w:r>
              <w:rPr>
                <w:sz w:val="20"/>
              </w:rPr>
              <w:t>xìng</w:t>
            </w:r>
          </w:p>
        </w:tc>
        <w:tc>
          <w:tcPr>
            <w:tcW w:w="914" w:type="dxa"/>
            <w:tcBorders>
              <w:right w:val="nil"/>
            </w:tcBorders>
          </w:tcPr>
          <w:p w:rsidR="0067705B" w:rsidRDefault="00EF3B5B">
            <w:pPr>
              <w:pStyle w:val="TableParagraph"/>
              <w:rPr>
                <w:i/>
                <w:sz w:val="20"/>
              </w:rPr>
            </w:pPr>
            <w:r>
              <w:rPr>
                <w:i/>
                <w:sz w:val="20"/>
              </w:rPr>
              <w:t>sjengH</w:t>
            </w:r>
          </w:p>
        </w:tc>
        <w:tc>
          <w:tcPr>
            <w:tcW w:w="1870" w:type="dxa"/>
            <w:tcBorders>
              <w:left w:val="nil"/>
            </w:tcBorders>
          </w:tcPr>
          <w:p w:rsidR="0067705B" w:rsidRDefault="00EF3B5B">
            <w:pPr>
              <w:pStyle w:val="TableParagraph"/>
              <w:ind w:left="208"/>
              <w:rPr>
                <w:i/>
                <w:sz w:val="20"/>
              </w:rPr>
            </w:pPr>
            <w:r>
              <w:rPr>
                <w:i/>
                <w:sz w:val="20"/>
              </w:rPr>
              <w:t>(s- + -jeng C)</w:t>
            </w:r>
          </w:p>
        </w:tc>
        <w:tc>
          <w:tcPr>
            <w:tcW w:w="2782" w:type="dxa"/>
          </w:tcPr>
          <w:p w:rsidR="0067705B" w:rsidRDefault="00EF3B5B">
            <w:pPr>
              <w:pStyle w:val="TableParagraph"/>
              <w:rPr>
                <w:sz w:val="20"/>
              </w:rPr>
            </w:pPr>
            <w:r>
              <w:rPr>
                <w:sz w:val="20"/>
              </w:rPr>
              <w:t>*seŋ-s</w:t>
            </w:r>
          </w:p>
        </w:tc>
        <w:tc>
          <w:tcPr>
            <w:tcW w:w="2870" w:type="dxa"/>
          </w:tcPr>
          <w:p w:rsidR="0067705B" w:rsidRDefault="00EF3B5B">
            <w:pPr>
              <w:pStyle w:val="TableParagraph"/>
              <w:ind w:left="38"/>
              <w:rPr>
                <w:sz w:val="20"/>
              </w:rPr>
            </w:pPr>
            <w:r>
              <w:rPr>
                <w:sz w:val="20"/>
              </w:rPr>
              <w:t>nature</w:t>
            </w:r>
          </w:p>
        </w:tc>
        <w:tc>
          <w:tcPr>
            <w:tcW w:w="928" w:type="dxa"/>
          </w:tcPr>
          <w:p w:rsidR="0067705B" w:rsidRDefault="00EF3B5B">
            <w:pPr>
              <w:pStyle w:val="TableParagraph"/>
              <w:ind w:left="222"/>
              <w:rPr>
                <w:sz w:val="20"/>
              </w:rPr>
            </w:pPr>
            <w:r>
              <w:rPr>
                <w:sz w:val="20"/>
              </w:rPr>
              <w:t>0812s</w:t>
            </w:r>
          </w:p>
        </w:tc>
        <w:tc>
          <w:tcPr>
            <w:tcW w:w="940" w:type="dxa"/>
          </w:tcPr>
          <w:p w:rsidR="0067705B" w:rsidRDefault="00EF3B5B">
            <w:pPr>
              <w:pStyle w:val="TableParagraph"/>
              <w:ind w:left="0" w:right="92"/>
              <w:jc w:val="right"/>
              <w:rPr>
                <w:sz w:val="20"/>
              </w:rPr>
            </w:pPr>
            <w:r>
              <w:rPr>
                <w:sz w:val="20"/>
              </w:rPr>
              <w:t>42286.04</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U+6027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凶</w:t>
            </w:r>
          </w:p>
        </w:tc>
        <w:tc>
          <w:tcPr>
            <w:tcW w:w="770" w:type="dxa"/>
          </w:tcPr>
          <w:p w:rsidR="0067705B" w:rsidRDefault="00EF3B5B">
            <w:pPr>
              <w:pStyle w:val="TableParagraph"/>
              <w:rPr>
                <w:sz w:val="20"/>
              </w:rPr>
            </w:pPr>
            <w:r>
              <w:rPr>
                <w:sz w:val="20"/>
              </w:rPr>
              <w:t>xiōng</w:t>
            </w:r>
          </w:p>
        </w:tc>
        <w:tc>
          <w:tcPr>
            <w:tcW w:w="914" w:type="dxa"/>
            <w:tcBorders>
              <w:right w:val="nil"/>
            </w:tcBorders>
          </w:tcPr>
          <w:p w:rsidR="0067705B" w:rsidRDefault="00EF3B5B">
            <w:pPr>
              <w:pStyle w:val="TableParagraph"/>
              <w:rPr>
                <w:i/>
                <w:sz w:val="20"/>
              </w:rPr>
            </w:pPr>
            <w:r>
              <w:rPr>
                <w:i/>
                <w:sz w:val="20"/>
              </w:rPr>
              <w:t>xjowng</w:t>
            </w:r>
          </w:p>
        </w:tc>
        <w:tc>
          <w:tcPr>
            <w:tcW w:w="1870" w:type="dxa"/>
            <w:tcBorders>
              <w:left w:val="nil"/>
            </w:tcBorders>
          </w:tcPr>
          <w:p w:rsidR="0067705B" w:rsidRDefault="00EF3B5B">
            <w:pPr>
              <w:pStyle w:val="TableParagraph"/>
              <w:ind w:left="208"/>
              <w:rPr>
                <w:i/>
                <w:sz w:val="20"/>
              </w:rPr>
            </w:pPr>
            <w:r>
              <w:rPr>
                <w:i/>
                <w:sz w:val="20"/>
              </w:rPr>
              <w:t>(x- + -jowng A)</w:t>
            </w:r>
          </w:p>
        </w:tc>
        <w:tc>
          <w:tcPr>
            <w:tcW w:w="2782" w:type="dxa"/>
          </w:tcPr>
          <w:p w:rsidR="0067705B" w:rsidRDefault="00EF3B5B">
            <w:pPr>
              <w:pStyle w:val="TableParagraph"/>
              <w:rPr>
                <w:sz w:val="20"/>
              </w:rPr>
            </w:pPr>
            <w:r>
              <w:rPr>
                <w:sz w:val="20"/>
              </w:rPr>
              <w:t>*qʰ(r)oŋ</w:t>
            </w:r>
          </w:p>
        </w:tc>
        <w:tc>
          <w:tcPr>
            <w:tcW w:w="2870" w:type="dxa"/>
          </w:tcPr>
          <w:p w:rsidR="0067705B" w:rsidRDefault="00EF3B5B">
            <w:pPr>
              <w:pStyle w:val="TableParagraph"/>
              <w:ind w:left="38"/>
              <w:rPr>
                <w:sz w:val="20"/>
              </w:rPr>
            </w:pPr>
            <w:r>
              <w:rPr>
                <w:sz w:val="20"/>
              </w:rPr>
              <w:t>unlucky</w:t>
            </w:r>
          </w:p>
        </w:tc>
        <w:tc>
          <w:tcPr>
            <w:tcW w:w="928" w:type="dxa"/>
          </w:tcPr>
          <w:p w:rsidR="0067705B" w:rsidRDefault="00EF3B5B">
            <w:pPr>
              <w:pStyle w:val="TableParagraph"/>
              <w:ind w:left="214"/>
              <w:rPr>
                <w:sz w:val="20"/>
              </w:rPr>
            </w:pPr>
            <w:r>
              <w:rPr>
                <w:sz w:val="20"/>
              </w:rPr>
              <w:t>1183a</w:t>
            </w:r>
          </w:p>
        </w:tc>
        <w:tc>
          <w:tcPr>
            <w:tcW w:w="940" w:type="dxa"/>
          </w:tcPr>
          <w:p w:rsidR="0067705B" w:rsidRDefault="00EF3B5B">
            <w:pPr>
              <w:pStyle w:val="TableParagraph"/>
              <w:ind w:left="0" w:right="92"/>
              <w:jc w:val="right"/>
              <w:rPr>
                <w:sz w:val="20"/>
              </w:rPr>
            </w:pPr>
            <w:r>
              <w:rPr>
                <w:sz w:val="20"/>
              </w:rPr>
              <w:t>10306.19</w:t>
            </w:r>
          </w:p>
        </w:tc>
        <w:tc>
          <w:tcPr>
            <w:tcW w:w="496" w:type="dxa"/>
          </w:tcPr>
          <w:p w:rsidR="0067705B" w:rsidRDefault="00EF3B5B">
            <w:pPr>
              <w:pStyle w:val="TableParagraph"/>
              <w:ind w:left="75" w:right="76"/>
              <w:jc w:val="center"/>
              <w:rPr>
                <w:sz w:val="20"/>
              </w:rPr>
            </w:pPr>
            <w:r>
              <w:rPr>
                <w:sz w:val="20"/>
              </w:rPr>
              <w:t>17</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92"/>
              <w:rPr>
                <w:sz w:val="20"/>
              </w:rPr>
            </w:pPr>
            <w:r>
              <w:rPr>
                <w:sz w:val="20"/>
              </w:rPr>
              <w:t>U+51F6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訩</w:t>
            </w:r>
          </w:p>
        </w:tc>
        <w:tc>
          <w:tcPr>
            <w:tcW w:w="770" w:type="dxa"/>
          </w:tcPr>
          <w:p w:rsidR="0067705B" w:rsidRDefault="00EF3B5B">
            <w:pPr>
              <w:pStyle w:val="TableParagraph"/>
              <w:rPr>
                <w:sz w:val="20"/>
              </w:rPr>
            </w:pPr>
            <w:r>
              <w:rPr>
                <w:sz w:val="20"/>
              </w:rPr>
              <w:t>xiōng</w:t>
            </w:r>
          </w:p>
        </w:tc>
        <w:tc>
          <w:tcPr>
            <w:tcW w:w="914" w:type="dxa"/>
            <w:tcBorders>
              <w:right w:val="nil"/>
            </w:tcBorders>
          </w:tcPr>
          <w:p w:rsidR="0067705B" w:rsidRDefault="00EF3B5B">
            <w:pPr>
              <w:pStyle w:val="TableParagraph"/>
              <w:rPr>
                <w:i/>
                <w:sz w:val="20"/>
              </w:rPr>
            </w:pPr>
            <w:r>
              <w:rPr>
                <w:i/>
                <w:sz w:val="20"/>
              </w:rPr>
              <w:t>xjowng</w:t>
            </w:r>
          </w:p>
        </w:tc>
        <w:tc>
          <w:tcPr>
            <w:tcW w:w="1870" w:type="dxa"/>
            <w:tcBorders>
              <w:left w:val="nil"/>
            </w:tcBorders>
          </w:tcPr>
          <w:p w:rsidR="0067705B" w:rsidRDefault="00EF3B5B">
            <w:pPr>
              <w:pStyle w:val="TableParagraph"/>
              <w:ind w:left="208"/>
              <w:rPr>
                <w:i/>
                <w:sz w:val="20"/>
              </w:rPr>
            </w:pPr>
            <w:r>
              <w:rPr>
                <w:i/>
                <w:sz w:val="20"/>
              </w:rPr>
              <w:t>(x- + -jowng A)</w:t>
            </w:r>
          </w:p>
        </w:tc>
        <w:tc>
          <w:tcPr>
            <w:tcW w:w="2782" w:type="dxa"/>
          </w:tcPr>
          <w:p w:rsidR="0067705B" w:rsidRDefault="00EF3B5B">
            <w:pPr>
              <w:pStyle w:val="TableParagraph"/>
              <w:rPr>
                <w:sz w:val="20"/>
              </w:rPr>
            </w:pPr>
            <w:r>
              <w:rPr>
                <w:sz w:val="20"/>
              </w:rPr>
              <w:t>*qʰ(r)oŋ</w:t>
            </w:r>
          </w:p>
        </w:tc>
        <w:tc>
          <w:tcPr>
            <w:tcW w:w="2870" w:type="dxa"/>
          </w:tcPr>
          <w:p w:rsidR="0067705B" w:rsidRDefault="00EF3B5B">
            <w:pPr>
              <w:pStyle w:val="TableParagraph"/>
              <w:ind w:left="38"/>
              <w:rPr>
                <w:sz w:val="20"/>
              </w:rPr>
            </w:pPr>
            <w:r>
              <w:rPr>
                <w:sz w:val="20"/>
              </w:rPr>
              <w:t>litigate</w:t>
            </w:r>
          </w:p>
        </w:tc>
        <w:tc>
          <w:tcPr>
            <w:tcW w:w="928" w:type="dxa"/>
          </w:tcPr>
          <w:p w:rsidR="0067705B" w:rsidRDefault="00EF3B5B">
            <w:pPr>
              <w:pStyle w:val="TableParagraph"/>
              <w:ind w:left="214"/>
              <w:rPr>
                <w:sz w:val="20"/>
              </w:rPr>
            </w:pPr>
            <w:r>
              <w:rPr>
                <w:sz w:val="20"/>
              </w:rPr>
              <w:t>1183c</w:t>
            </w:r>
          </w:p>
        </w:tc>
        <w:tc>
          <w:tcPr>
            <w:tcW w:w="940" w:type="dxa"/>
          </w:tcPr>
          <w:p w:rsidR="0067705B" w:rsidRDefault="00EF3B5B">
            <w:pPr>
              <w:pStyle w:val="TableParagraph"/>
              <w:ind w:left="0" w:right="92"/>
              <w:jc w:val="right"/>
              <w:rPr>
                <w:sz w:val="20"/>
              </w:rPr>
            </w:pPr>
            <w:r>
              <w:rPr>
                <w:sz w:val="20"/>
              </w:rPr>
              <w:t>63948.15</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U+8A29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兄</w:t>
            </w:r>
          </w:p>
        </w:tc>
        <w:tc>
          <w:tcPr>
            <w:tcW w:w="770" w:type="dxa"/>
          </w:tcPr>
          <w:p w:rsidR="0067705B" w:rsidRDefault="00EF3B5B">
            <w:pPr>
              <w:pStyle w:val="TableParagraph"/>
              <w:rPr>
                <w:sz w:val="20"/>
              </w:rPr>
            </w:pPr>
            <w:r>
              <w:rPr>
                <w:sz w:val="20"/>
              </w:rPr>
              <w:t>xiōng</w:t>
            </w:r>
          </w:p>
        </w:tc>
        <w:tc>
          <w:tcPr>
            <w:tcW w:w="914" w:type="dxa"/>
            <w:tcBorders>
              <w:right w:val="nil"/>
            </w:tcBorders>
          </w:tcPr>
          <w:p w:rsidR="0067705B" w:rsidRDefault="00EF3B5B">
            <w:pPr>
              <w:pStyle w:val="TableParagraph"/>
              <w:rPr>
                <w:i/>
                <w:sz w:val="20"/>
              </w:rPr>
            </w:pPr>
            <w:r>
              <w:rPr>
                <w:i/>
                <w:sz w:val="20"/>
              </w:rPr>
              <w:t>xjwaeng</w:t>
            </w:r>
          </w:p>
        </w:tc>
        <w:tc>
          <w:tcPr>
            <w:tcW w:w="1870" w:type="dxa"/>
            <w:tcBorders>
              <w:left w:val="nil"/>
            </w:tcBorders>
          </w:tcPr>
          <w:p w:rsidR="0067705B" w:rsidRDefault="00EF3B5B">
            <w:pPr>
              <w:pStyle w:val="TableParagraph"/>
              <w:ind w:left="208"/>
              <w:rPr>
                <w:i/>
                <w:sz w:val="20"/>
              </w:rPr>
            </w:pPr>
            <w:r>
              <w:rPr>
                <w:i/>
                <w:sz w:val="20"/>
              </w:rPr>
              <w:t>(x- + -jwaeng A)</w:t>
            </w:r>
          </w:p>
        </w:tc>
        <w:tc>
          <w:tcPr>
            <w:tcW w:w="2782" w:type="dxa"/>
          </w:tcPr>
          <w:p w:rsidR="0067705B" w:rsidRDefault="00EF3B5B">
            <w:pPr>
              <w:pStyle w:val="TableParagraph"/>
              <w:spacing w:before="29"/>
              <w:rPr>
                <w:sz w:val="20"/>
              </w:rPr>
            </w:pPr>
            <w:r>
              <w:rPr>
                <w:sz w:val="20"/>
              </w:rPr>
              <w:t>*</w:t>
            </w:r>
            <w:r w:rsidR="00970653">
              <w:rPr>
                <w:sz w:val="20"/>
              </w:rPr>
              <w:t>m̥</w:t>
            </w:r>
            <w:r>
              <w:rPr>
                <w:sz w:val="20"/>
              </w:rPr>
              <w:t>raŋ</w:t>
            </w:r>
          </w:p>
        </w:tc>
        <w:tc>
          <w:tcPr>
            <w:tcW w:w="2870" w:type="dxa"/>
          </w:tcPr>
          <w:p w:rsidR="0067705B" w:rsidRDefault="00EF3B5B">
            <w:pPr>
              <w:pStyle w:val="TableParagraph"/>
              <w:ind w:left="38"/>
              <w:rPr>
                <w:sz w:val="20"/>
              </w:rPr>
            </w:pPr>
            <w:r>
              <w:rPr>
                <w:sz w:val="20"/>
              </w:rPr>
              <w:t>elder brother</w:t>
            </w:r>
          </w:p>
        </w:tc>
        <w:tc>
          <w:tcPr>
            <w:tcW w:w="928" w:type="dxa"/>
          </w:tcPr>
          <w:p w:rsidR="0067705B" w:rsidRDefault="00EF3B5B">
            <w:pPr>
              <w:pStyle w:val="TableParagraph"/>
              <w:ind w:left="214"/>
              <w:rPr>
                <w:sz w:val="20"/>
              </w:rPr>
            </w:pPr>
            <w:r>
              <w:rPr>
                <w:sz w:val="20"/>
              </w:rPr>
              <w:t>0765a</w:t>
            </w:r>
          </w:p>
        </w:tc>
        <w:tc>
          <w:tcPr>
            <w:tcW w:w="940" w:type="dxa"/>
          </w:tcPr>
          <w:p w:rsidR="0067705B" w:rsidRDefault="00EF3B5B">
            <w:pPr>
              <w:pStyle w:val="TableParagraph"/>
              <w:ind w:left="0" w:right="92"/>
              <w:jc w:val="right"/>
              <w:rPr>
                <w:sz w:val="20"/>
              </w:rPr>
            </w:pPr>
            <w:r>
              <w:rPr>
                <w:sz w:val="20"/>
              </w:rPr>
              <w:t>10266.04</w:t>
            </w:r>
          </w:p>
        </w:tc>
        <w:tc>
          <w:tcPr>
            <w:tcW w:w="496" w:type="dxa"/>
          </w:tcPr>
          <w:p w:rsidR="0067705B" w:rsidRDefault="00EF3B5B">
            <w:pPr>
              <w:pStyle w:val="TableParagraph"/>
              <w:ind w:left="75" w:right="76"/>
              <w:jc w:val="center"/>
              <w:rPr>
                <w:sz w:val="20"/>
              </w:rPr>
            </w:pPr>
            <w:r>
              <w:rPr>
                <w:sz w:val="20"/>
              </w:rPr>
              <w:t>10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U+5144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熊</w:t>
            </w:r>
          </w:p>
        </w:tc>
        <w:tc>
          <w:tcPr>
            <w:tcW w:w="770" w:type="dxa"/>
          </w:tcPr>
          <w:p w:rsidR="0067705B" w:rsidRDefault="00EF3B5B">
            <w:pPr>
              <w:pStyle w:val="TableParagraph"/>
              <w:spacing w:before="29"/>
              <w:rPr>
                <w:sz w:val="20"/>
              </w:rPr>
            </w:pPr>
            <w:r>
              <w:rPr>
                <w:sz w:val="20"/>
              </w:rPr>
              <w:t>xióng</w:t>
            </w:r>
          </w:p>
        </w:tc>
        <w:tc>
          <w:tcPr>
            <w:tcW w:w="914" w:type="dxa"/>
            <w:tcBorders>
              <w:right w:val="nil"/>
            </w:tcBorders>
          </w:tcPr>
          <w:p w:rsidR="0067705B" w:rsidRDefault="00EF3B5B">
            <w:pPr>
              <w:pStyle w:val="TableParagraph"/>
              <w:spacing w:before="29"/>
              <w:rPr>
                <w:i/>
                <w:sz w:val="20"/>
              </w:rPr>
            </w:pPr>
            <w:r>
              <w:rPr>
                <w:i/>
                <w:sz w:val="20"/>
              </w:rPr>
              <w:t>hjuwng</w:t>
            </w:r>
          </w:p>
        </w:tc>
        <w:tc>
          <w:tcPr>
            <w:tcW w:w="1870" w:type="dxa"/>
            <w:tcBorders>
              <w:left w:val="nil"/>
            </w:tcBorders>
          </w:tcPr>
          <w:p w:rsidR="0067705B" w:rsidRDefault="00EF3B5B">
            <w:pPr>
              <w:pStyle w:val="TableParagraph"/>
              <w:spacing w:before="29"/>
              <w:ind w:left="208"/>
              <w:rPr>
                <w:i/>
                <w:sz w:val="20"/>
              </w:rPr>
            </w:pPr>
            <w:r>
              <w:rPr>
                <w:i/>
                <w:sz w:val="20"/>
              </w:rPr>
              <w:t>(hj- + -juwng A)</w:t>
            </w:r>
          </w:p>
        </w:tc>
        <w:tc>
          <w:tcPr>
            <w:tcW w:w="2782" w:type="dxa"/>
          </w:tcPr>
          <w:p w:rsidR="0067705B" w:rsidRDefault="00EF3B5B">
            <w:pPr>
              <w:pStyle w:val="TableParagraph"/>
              <w:spacing w:before="29"/>
              <w:rPr>
                <w:sz w:val="20"/>
              </w:rPr>
            </w:pPr>
            <w:r>
              <w:rPr>
                <w:sz w:val="20"/>
              </w:rPr>
              <w:t>*C.[ɢ]ʷ(r)əm</w:t>
            </w:r>
          </w:p>
        </w:tc>
        <w:tc>
          <w:tcPr>
            <w:tcW w:w="2870" w:type="dxa"/>
          </w:tcPr>
          <w:p w:rsidR="0067705B" w:rsidRDefault="00EF3B5B">
            <w:pPr>
              <w:pStyle w:val="TableParagraph"/>
              <w:spacing w:before="29"/>
              <w:ind w:left="38"/>
              <w:rPr>
                <w:sz w:val="20"/>
              </w:rPr>
            </w:pPr>
            <w:proofErr w:type="gramStart"/>
            <w:r>
              <w:rPr>
                <w:sz w:val="20"/>
              </w:rPr>
              <w:t>bear</w:t>
            </w:r>
            <w:proofErr w:type="gramEnd"/>
            <w:r>
              <w:rPr>
                <w:sz w:val="20"/>
              </w:rPr>
              <w:t xml:space="preserve"> (n.)</w:t>
            </w:r>
          </w:p>
        </w:tc>
        <w:tc>
          <w:tcPr>
            <w:tcW w:w="928" w:type="dxa"/>
          </w:tcPr>
          <w:p w:rsidR="0067705B" w:rsidRDefault="00EF3B5B">
            <w:pPr>
              <w:pStyle w:val="TableParagraph"/>
              <w:spacing w:before="29"/>
              <w:ind w:left="214"/>
              <w:rPr>
                <w:sz w:val="20"/>
              </w:rPr>
            </w:pPr>
            <w:r>
              <w:rPr>
                <w:sz w:val="20"/>
              </w:rPr>
              <w:t>0674a</w:t>
            </w:r>
          </w:p>
        </w:tc>
        <w:tc>
          <w:tcPr>
            <w:tcW w:w="940" w:type="dxa"/>
          </w:tcPr>
          <w:p w:rsidR="0067705B" w:rsidRDefault="00EF3B5B">
            <w:pPr>
              <w:pStyle w:val="TableParagraph"/>
              <w:spacing w:before="29"/>
              <w:ind w:left="0" w:right="92"/>
              <w:jc w:val="right"/>
              <w:rPr>
                <w:sz w:val="20"/>
              </w:rPr>
            </w:pPr>
            <w:r>
              <w:rPr>
                <w:sz w:val="20"/>
              </w:rPr>
              <w:t>32227.05</w:t>
            </w:r>
          </w:p>
        </w:tc>
        <w:tc>
          <w:tcPr>
            <w:tcW w:w="496" w:type="dxa"/>
          </w:tcPr>
          <w:p w:rsidR="0067705B" w:rsidRDefault="00EF3B5B">
            <w:pPr>
              <w:pStyle w:val="TableParagraph"/>
              <w:spacing w:before="29"/>
              <w:ind w:left="75" w:right="76"/>
              <w:jc w:val="center"/>
              <w:rPr>
                <w:sz w:val="20"/>
              </w:rPr>
            </w:pPr>
            <w:r>
              <w:rPr>
                <w:sz w:val="20"/>
              </w:rPr>
              <w:t>86</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74"/>
              <w:rPr>
                <w:sz w:val="20"/>
              </w:rPr>
            </w:pPr>
            <w:r>
              <w:rPr>
                <w:sz w:val="20"/>
              </w:rPr>
              <w:t>U+718A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雄</w:t>
            </w:r>
          </w:p>
        </w:tc>
        <w:tc>
          <w:tcPr>
            <w:tcW w:w="770" w:type="dxa"/>
          </w:tcPr>
          <w:p w:rsidR="0067705B" w:rsidRDefault="00EF3B5B">
            <w:pPr>
              <w:pStyle w:val="TableParagraph"/>
              <w:rPr>
                <w:sz w:val="20"/>
              </w:rPr>
            </w:pPr>
            <w:r>
              <w:rPr>
                <w:sz w:val="20"/>
              </w:rPr>
              <w:t>xióng</w:t>
            </w:r>
          </w:p>
        </w:tc>
        <w:tc>
          <w:tcPr>
            <w:tcW w:w="914" w:type="dxa"/>
            <w:tcBorders>
              <w:right w:val="nil"/>
            </w:tcBorders>
          </w:tcPr>
          <w:p w:rsidR="0067705B" w:rsidRDefault="00EF3B5B">
            <w:pPr>
              <w:pStyle w:val="TableParagraph"/>
              <w:rPr>
                <w:i/>
                <w:sz w:val="20"/>
              </w:rPr>
            </w:pPr>
            <w:r>
              <w:rPr>
                <w:i/>
                <w:sz w:val="20"/>
              </w:rPr>
              <w:t>hjuwng</w:t>
            </w:r>
          </w:p>
        </w:tc>
        <w:tc>
          <w:tcPr>
            <w:tcW w:w="1870" w:type="dxa"/>
            <w:tcBorders>
              <w:left w:val="nil"/>
            </w:tcBorders>
          </w:tcPr>
          <w:p w:rsidR="0067705B" w:rsidRDefault="00EF3B5B">
            <w:pPr>
              <w:pStyle w:val="TableParagraph"/>
              <w:ind w:left="208"/>
              <w:rPr>
                <w:i/>
                <w:sz w:val="20"/>
              </w:rPr>
            </w:pPr>
            <w:r>
              <w:rPr>
                <w:i/>
                <w:sz w:val="20"/>
              </w:rPr>
              <w:t>(hj- + -juwng A)</w:t>
            </w:r>
          </w:p>
        </w:tc>
        <w:tc>
          <w:tcPr>
            <w:tcW w:w="2782" w:type="dxa"/>
          </w:tcPr>
          <w:p w:rsidR="0067705B" w:rsidRDefault="00EF3B5B">
            <w:pPr>
              <w:pStyle w:val="TableParagraph"/>
              <w:rPr>
                <w:sz w:val="20"/>
              </w:rPr>
            </w:pPr>
            <w:r>
              <w:rPr>
                <w:sz w:val="20"/>
              </w:rPr>
              <w:t>*[ɢ]ʷəŋ</w:t>
            </w:r>
          </w:p>
        </w:tc>
        <w:tc>
          <w:tcPr>
            <w:tcW w:w="2870" w:type="dxa"/>
          </w:tcPr>
          <w:p w:rsidR="0067705B" w:rsidRDefault="00EF3B5B">
            <w:pPr>
              <w:pStyle w:val="TableParagraph"/>
              <w:ind w:left="38"/>
              <w:rPr>
                <w:sz w:val="20"/>
              </w:rPr>
            </w:pPr>
            <w:r>
              <w:rPr>
                <w:sz w:val="20"/>
              </w:rPr>
              <w:t>male</w:t>
            </w:r>
          </w:p>
        </w:tc>
        <w:tc>
          <w:tcPr>
            <w:tcW w:w="928" w:type="dxa"/>
          </w:tcPr>
          <w:p w:rsidR="0067705B" w:rsidRDefault="00EF3B5B">
            <w:pPr>
              <w:pStyle w:val="TableParagraph"/>
              <w:ind w:left="232"/>
              <w:rPr>
                <w:sz w:val="20"/>
              </w:rPr>
            </w:pPr>
            <w:r>
              <w:rPr>
                <w:sz w:val="20"/>
              </w:rPr>
              <w:t>0887l</w:t>
            </w:r>
          </w:p>
        </w:tc>
        <w:tc>
          <w:tcPr>
            <w:tcW w:w="940" w:type="dxa"/>
          </w:tcPr>
          <w:p w:rsidR="0067705B" w:rsidRDefault="00EF3B5B">
            <w:pPr>
              <w:pStyle w:val="TableParagraph"/>
              <w:ind w:left="0" w:right="92"/>
              <w:jc w:val="right"/>
              <w:rPr>
                <w:sz w:val="20"/>
              </w:rPr>
            </w:pPr>
            <w:r>
              <w:rPr>
                <w:sz w:val="20"/>
              </w:rPr>
              <w:t>64093.03</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U+96C4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修</w:t>
            </w:r>
          </w:p>
        </w:tc>
        <w:tc>
          <w:tcPr>
            <w:tcW w:w="770" w:type="dxa"/>
          </w:tcPr>
          <w:p w:rsidR="0067705B" w:rsidRDefault="00EF3B5B">
            <w:pPr>
              <w:pStyle w:val="TableParagraph"/>
              <w:rPr>
                <w:sz w:val="20"/>
              </w:rPr>
            </w:pPr>
            <w:r>
              <w:rPr>
                <w:sz w:val="20"/>
              </w:rPr>
              <w:t>xiū</w:t>
            </w:r>
          </w:p>
        </w:tc>
        <w:tc>
          <w:tcPr>
            <w:tcW w:w="914" w:type="dxa"/>
            <w:tcBorders>
              <w:right w:val="nil"/>
            </w:tcBorders>
          </w:tcPr>
          <w:p w:rsidR="0067705B" w:rsidRDefault="00EF3B5B">
            <w:pPr>
              <w:pStyle w:val="TableParagraph"/>
              <w:rPr>
                <w:i/>
                <w:sz w:val="20"/>
              </w:rPr>
            </w:pPr>
            <w:r>
              <w:rPr>
                <w:i/>
                <w:sz w:val="20"/>
              </w:rPr>
              <w:t>sjuw</w:t>
            </w:r>
          </w:p>
        </w:tc>
        <w:tc>
          <w:tcPr>
            <w:tcW w:w="1870" w:type="dxa"/>
            <w:tcBorders>
              <w:left w:val="nil"/>
            </w:tcBorders>
          </w:tcPr>
          <w:p w:rsidR="0067705B" w:rsidRDefault="00EF3B5B">
            <w:pPr>
              <w:pStyle w:val="TableParagraph"/>
              <w:ind w:left="208"/>
              <w:rPr>
                <w:i/>
                <w:sz w:val="20"/>
              </w:rPr>
            </w:pPr>
            <w:r>
              <w:rPr>
                <w:i/>
                <w:sz w:val="20"/>
              </w:rPr>
              <w:t>(s- + -juw A)</w:t>
            </w:r>
          </w:p>
        </w:tc>
        <w:tc>
          <w:tcPr>
            <w:tcW w:w="2782" w:type="dxa"/>
          </w:tcPr>
          <w:p w:rsidR="0067705B" w:rsidRDefault="00EF3B5B">
            <w:pPr>
              <w:pStyle w:val="TableParagraph"/>
              <w:rPr>
                <w:sz w:val="20"/>
              </w:rPr>
            </w:pPr>
            <w:r>
              <w:rPr>
                <w:sz w:val="20"/>
              </w:rPr>
              <w:t>*s-liw</w:t>
            </w:r>
          </w:p>
        </w:tc>
        <w:tc>
          <w:tcPr>
            <w:tcW w:w="2870" w:type="dxa"/>
          </w:tcPr>
          <w:p w:rsidR="0067705B" w:rsidRDefault="00EF3B5B">
            <w:pPr>
              <w:pStyle w:val="TableParagraph"/>
              <w:ind w:left="38"/>
              <w:rPr>
                <w:sz w:val="20"/>
              </w:rPr>
            </w:pPr>
            <w:r>
              <w:rPr>
                <w:sz w:val="20"/>
              </w:rPr>
              <w:t>adorn</w:t>
            </w:r>
          </w:p>
        </w:tc>
        <w:tc>
          <w:tcPr>
            <w:tcW w:w="928" w:type="dxa"/>
          </w:tcPr>
          <w:p w:rsidR="0067705B" w:rsidRDefault="00EF3B5B">
            <w:pPr>
              <w:pStyle w:val="TableParagraph"/>
              <w:ind w:left="210"/>
              <w:rPr>
                <w:sz w:val="20"/>
              </w:rPr>
            </w:pPr>
            <w:r>
              <w:rPr>
                <w:sz w:val="20"/>
              </w:rPr>
              <w:t>1077d</w:t>
            </w:r>
          </w:p>
        </w:tc>
        <w:tc>
          <w:tcPr>
            <w:tcW w:w="940" w:type="dxa"/>
          </w:tcPr>
          <w:p w:rsidR="0067705B" w:rsidRDefault="00EF3B5B">
            <w:pPr>
              <w:pStyle w:val="TableParagraph"/>
              <w:ind w:left="0" w:right="92"/>
              <w:jc w:val="right"/>
              <w:rPr>
                <w:sz w:val="20"/>
              </w:rPr>
            </w:pPr>
            <w:r>
              <w:rPr>
                <w:sz w:val="20"/>
              </w:rPr>
              <w:t>10159.02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8"/>
              <w:rPr>
                <w:sz w:val="20"/>
              </w:rPr>
            </w:pPr>
            <w:r>
              <w:rPr>
                <w:sz w:val="20"/>
              </w:rPr>
              <w:t>U+4FEE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脩</w:t>
            </w:r>
          </w:p>
        </w:tc>
        <w:tc>
          <w:tcPr>
            <w:tcW w:w="770" w:type="dxa"/>
          </w:tcPr>
          <w:p w:rsidR="0067705B" w:rsidRDefault="00EF3B5B">
            <w:pPr>
              <w:pStyle w:val="TableParagraph"/>
              <w:rPr>
                <w:sz w:val="20"/>
              </w:rPr>
            </w:pPr>
            <w:r>
              <w:rPr>
                <w:sz w:val="20"/>
              </w:rPr>
              <w:t>xiū</w:t>
            </w:r>
          </w:p>
        </w:tc>
        <w:tc>
          <w:tcPr>
            <w:tcW w:w="914" w:type="dxa"/>
            <w:tcBorders>
              <w:right w:val="nil"/>
            </w:tcBorders>
          </w:tcPr>
          <w:p w:rsidR="0067705B" w:rsidRDefault="00EF3B5B">
            <w:pPr>
              <w:pStyle w:val="TableParagraph"/>
              <w:rPr>
                <w:i/>
                <w:sz w:val="20"/>
              </w:rPr>
            </w:pPr>
            <w:r>
              <w:rPr>
                <w:i/>
                <w:sz w:val="20"/>
              </w:rPr>
              <w:t>sjuw</w:t>
            </w:r>
          </w:p>
        </w:tc>
        <w:tc>
          <w:tcPr>
            <w:tcW w:w="1870" w:type="dxa"/>
            <w:tcBorders>
              <w:left w:val="nil"/>
            </w:tcBorders>
          </w:tcPr>
          <w:p w:rsidR="0067705B" w:rsidRDefault="00EF3B5B">
            <w:pPr>
              <w:pStyle w:val="TableParagraph"/>
              <w:ind w:left="208"/>
              <w:rPr>
                <w:i/>
                <w:sz w:val="20"/>
              </w:rPr>
            </w:pPr>
            <w:r>
              <w:rPr>
                <w:i/>
                <w:sz w:val="20"/>
              </w:rPr>
              <w:t>(s- + -juw A)</w:t>
            </w:r>
          </w:p>
        </w:tc>
        <w:tc>
          <w:tcPr>
            <w:tcW w:w="2782" w:type="dxa"/>
          </w:tcPr>
          <w:p w:rsidR="0067705B" w:rsidRDefault="00EF3B5B">
            <w:pPr>
              <w:pStyle w:val="TableParagraph"/>
              <w:rPr>
                <w:sz w:val="20"/>
              </w:rPr>
            </w:pPr>
            <w:r>
              <w:rPr>
                <w:sz w:val="20"/>
              </w:rPr>
              <w:t>*s-liw</w:t>
            </w:r>
          </w:p>
        </w:tc>
        <w:tc>
          <w:tcPr>
            <w:tcW w:w="2870" w:type="dxa"/>
          </w:tcPr>
          <w:p w:rsidR="0067705B" w:rsidRDefault="00EF3B5B">
            <w:pPr>
              <w:pStyle w:val="TableParagraph"/>
              <w:ind w:left="38"/>
              <w:rPr>
                <w:sz w:val="20"/>
              </w:rPr>
            </w:pPr>
            <w:r>
              <w:rPr>
                <w:sz w:val="20"/>
              </w:rPr>
              <w:t>dried meat</w:t>
            </w:r>
          </w:p>
        </w:tc>
        <w:tc>
          <w:tcPr>
            <w:tcW w:w="928" w:type="dxa"/>
          </w:tcPr>
          <w:p w:rsidR="0067705B" w:rsidRDefault="00EF3B5B">
            <w:pPr>
              <w:pStyle w:val="TableParagraph"/>
              <w:ind w:left="214"/>
              <w:rPr>
                <w:sz w:val="20"/>
              </w:rPr>
            </w:pPr>
            <w:r>
              <w:rPr>
                <w:sz w:val="20"/>
              </w:rPr>
              <w:t>1077e</w:t>
            </w:r>
          </w:p>
        </w:tc>
        <w:tc>
          <w:tcPr>
            <w:tcW w:w="940" w:type="dxa"/>
          </w:tcPr>
          <w:p w:rsidR="0067705B" w:rsidRDefault="00EF3B5B">
            <w:pPr>
              <w:pStyle w:val="TableParagraph"/>
              <w:ind w:left="0" w:right="92"/>
              <w:jc w:val="right"/>
              <w:rPr>
                <w:sz w:val="20"/>
              </w:rPr>
            </w:pPr>
            <w:r>
              <w:rPr>
                <w:sz w:val="20"/>
              </w:rPr>
              <w:t>10176.04</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U+8129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羞</w:t>
            </w:r>
          </w:p>
        </w:tc>
        <w:tc>
          <w:tcPr>
            <w:tcW w:w="770" w:type="dxa"/>
          </w:tcPr>
          <w:p w:rsidR="0067705B" w:rsidRDefault="00EF3B5B">
            <w:pPr>
              <w:pStyle w:val="TableParagraph"/>
              <w:rPr>
                <w:sz w:val="20"/>
              </w:rPr>
            </w:pPr>
            <w:r>
              <w:rPr>
                <w:sz w:val="20"/>
              </w:rPr>
              <w:t>xiū</w:t>
            </w:r>
          </w:p>
        </w:tc>
        <w:tc>
          <w:tcPr>
            <w:tcW w:w="914" w:type="dxa"/>
            <w:tcBorders>
              <w:right w:val="nil"/>
            </w:tcBorders>
          </w:tcPr>
          <w:p w:rsidR="0067705B" w:rsidRDefault="00EF3B5B">
            <w:pPr>
              <w:pStyle w:val="TableParagraph"/>
              <w:rPr>
                <w:i/>
                <w:sz w:val="20"/>
              </w:rPr>
            </w:pPr>
            <w:r>
              <w:rPr>
                <w:i/>
                <w:sz w:val="20"/>
              </w:rPr>
              <w:t>sjuw</w:t>
            </w:r>
          </w:p>
        </w:tc>
        <w:tc>
          <w:tcPr>
            <w:tcW w:w="1870" w:type="dxa"/>
            <w:tcBorders>
              <w:left w:val="nil"/>
            </w:tcBorders>
          </w:tcPr>
          <w:p w:rsidR="0067705B" w:rsidRDefault="00EF3B5B">
            <w:pPr>
              <w:pStyle w:val="TableParagraph"/>
              <w:ind w:left="208"/>
              <w:rPr>
                <w:i/>
                <w:sz w:val="20"/>
              </w:rPr>
            </w:pPr>
            <w:r>
              <w:rPr>
                <w:i/>
                <w:sz w:val="20"/>
              </w:rPr>
              <w:t>(s- + -juw A)</w:t>
            </w:r>
          </w:p>
        </w:tc>
        <w:tc>
          <w:tcPr>
            <w:tcW w:w="2782" w:type="dxa"/>
          </w:tcPr>
          <w:p w:rsidR="0067705B" w:rsidRDefault="00EF3B5B">
            <w:pPr>
              <w:pStyle w:val="TableParagraph"/>
              <w:rPr>
                <w:sz w:val="20"/>
              </w:rPr>
            </w:pPr>
            <w:r>
              <w:rPr>
                <w:sz w:val="20"/>
              </w:rPr>
              <w:t>*s-nu</w:t>
            </w:r>
          </w:p>
        </w:tc>
        <w:tc>
          <w:tcPr>
            <w:tcW w:w="2870" w:type="dxa"/>
          </w:tcPr>
          <w:p w:rsidR="0067705B" w:rsidRDefault="00EF3B5B">
            <w:pPr>
              <w:pStyle w:val="TableParagraph"/>
              <w:ind w:left="38"/>
              <w:rPr>
                <w:sz w:val="20"/>
              </w:rPr>
            </w:pPr>
            <w:r>
              <w:rPr>
                <w:sz w:val="20"/>
              </w:rPr>
              <w:t>shame</w:t>
            </w:r>
          </w:p>
        </w:tc>
        <w:tc>
          <w:tcPr>
            <w:tcW w:w="928" w:type="dxa"/>
          </w:tcPr>
          <w:p w:rsidR="0067705B" w:rsidRDefault="00EF3B5B">
            <w:pPr>
              <w:pStyle w:val="TableParagraph"/>
              <w:ind w:left="210"/>
              <w:rPr>
                <w:sz w:val="20"/>
              </w:rPr>
            </w:pPr>
            <w:r>
              <w:rPr>
                <w:sz w:val="20"/>
              </w:rPr>
              <w:t>1076h</w:t>
            </w:r>
          </w:p>
        </w:tc>
        <w:tc>
          <w:tcPr>
            <w:tcW w:w="940" w:type="dxa"/>
          </w:tcPr>
          <w:p w:rsidR="0067705B" w:rsidRDefault="00EF3B5B">
            <w:pPr>
              <w:pStyle w:val="TableParagraph"/>
              <w:ind w:left="0" w:right="92"/>
              <w:jc w:val="right"/>
              <w:rPr>
                <w:sz w:val="20"/>
              </w:rPr>
            </w:pPr>
            <w:r>
              <w:rPr>
                <w:sz w:val="20"/>
              </w:rPr>
              <w:t>53128.07</w:t>
            </w:r>
          </w:p>
        </w:tc>
        <w:tc>
          <w:tcPr>
            <w:tcW w:w="496" w:type="dxa"/>
          </w:tcPr>
          <w:p w:rsidR="0067705B" w:rsidRDefault="00EF3B5B">
            <w:pPr>
              <w:pStyle w:val="TableParagraph"/>
              <w:ind w:left="75" w:right="76"/>
              <w:jc w:val="center"/>
              <w:rPr>
                <w:sz w:val="20"/>
              </w:rPr>
            </w:pPr>
            <w:r>
              <w:rPr>
                <w:sz w:val="20"/>
              </w:rPr>
              <w:t>123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U+7F9E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休</w:t>
            </w:r>
          </w:p>
        </w:tc>
        <w:tc>
          <w:tcPr>
            <w:tcW w:w="770" w:type="dxa"/>
          </w:tcPr>
          <w:p w:rsidR="0067705B" w:rsidRDefault="00EF3B5B">
            <w:pPr>
              <w:pStyle w:val="TableParagraph"/>
              <w:rPr>
                <w:sz w:val="20"/>
              </w:rPr>
            </w:pPr>
            <w:r>
              <w:rPr>
                <w:sz w:val="20"/>
              </w:rPr>
              <w:t>xiū</w:t>
            </w:r>
          </w:p>
        </w:tc>
        <w:tc>
          <w:tcPr>
            <w:tcW w:w="914" w:type="dxa"/>
            <w:tcBorders>
              <w:right w:val="nil"/>
            </w:tcBorders>
          </w:tcPr>
          <w:p w:rsidR="0067705B" w:rsidRDefault="00EF3B5B">
            <w:pPr>
              <w:pStyle w:val="TableParagraph"/>
              <w:rPr>
                <w:i/>
                <w:sz w:val="20"/>
              </w:rPr>
            </w:pPr>
            <w:r>
              <w:rPr>
                <w:i/>
                <w:sz w:val="20"/>
              </w:rPr>
              <w:t>xjuw</w:t>
            </w:r>
          </w:p>
        </w:tc>
        <w:tc>
          <w:tcPr>
            <w:tcW w:w="1870" w:type="dxa"/>
            <w:tcBorders>
              <w:left w:val="nil"/>
            </w:tcBorders>
          </w:tcPr>
          <w:p w:rsidR="0067705B" w:rsidRDefault="00EF3B5B">
            <w:pPr>
              <w:pStyle w:val="TableParagraph"/>
              <w:ind w:left="208"/>
              <w:rPr>
                <w:i/>
                <w:sz w:val="20"/>
              </w:rPr>
            </w:pPr>
            <w:r>
              <w:rPr>
                <w:i/>
                <w:sz w:val="20"/>
              </w:rPr>
              <w:t>(x- + -juw A)</w:t>
            </w:r>
          </w:p>
        </w:tc>
        <w:tc>
          <w:tcPr>
            <w:tcW w:w="2782" w:type="dxa"/>
          </w:tcPr>
          <w:p w:rsidR="0067705B" w:rsidRDefault="00EF3B5B">
            <w:pPr>
              <w:pStyle w:val="TableParagraph"/>
              <w:rPr>
                <w:sz w:val="20"/>
              </w:rPr>
            </w:pPr>
            <w:r>
              <w:rPr>
                <w:sz w:val="20"/>
              </w:rPr>
              <w:t>*qʰ(r)u</w:t>
            </w:r>
          </w:p>
        </w:tc>
        <w:tc>
          <w:tcPr>
            <w:tcW w:w="2870" w:type="dxa"/>
          </w:tcPr>
          <w:p w:rsidR="0067705B" w:rsidRDefault="00EF3B5B">
            <w:pPr>
              <w:pStyle w:val="TableParagraph"/>
              <w:ind w:left="38"/>
              <w:rPr>
                <w:sz w:val="20"/>
              </w:rPr>
            </w:pPr>
            <w:proofErr w:type="gramStart"/>
            <w:r>
              <w:rPr>
                <w:sz w:val="20"/>
              </w:rPr>
              <w:t>rest</w:t>
            </w:r>
            <w:proofErr w:type="gramEnd"/>
            <w:r>
              <w:rPr>
                <w:sz w:val="20"/>
              </w:rPr>
              <w:t xml:space="preserve"> (v.)</w:t>
            </w:r>
          </w:p>
        </w:tc>
        <w:tc>
          <w:tcPr>
            <w:tcW w:w="928" w:type="dxa"/>
          </w:tcPr>
          <w:p w:rsidR="0067705B" w:rsidRDefault="00EF3B5B">
            <w:pPr>
              <w:pStyle w:val="TableParagraph"/>
              <w:ind w:left="214"/>
              <w:rPr>
                <w:sz w:val="20"/>
              </w:rPr>
            </w:pPr>
            <w:r>
              <w:rPr>
                <w:sz w:val="20"/>
              </w:rPr>
              <w:t>1070a</w:t>
            </w:r>
          </w:p>
        </w:tc>
        <w:tc>
          <w:tcPr>
            <w:tcW w:w="940" w:type="dxa"/>
          </w:tcPr>
          <w:p w:rsidR="0067705B" w:rsidRDefault="00EF3B5B">
            <w:pPr>
              <w:pStyle w:val="TableParagraph"/>
              <w:ind w:left="0" w:right="92"/>
              <w:jc w:val="right"/>
              <w:rPr>
                <w:sz w:val="20"/>
              </w:rPr>
            </w:pPr>
            <w:r>
              <w:rPr>
                <w:sz w:val="20"/>
              </w:rPr>
              <w:t>10117.18</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2"/>
              <w:rPr>
                <w:sz w:val="20"/>
              </w:rPr>
            </w:pPr>
            <w:r>
              <w:rPr>
                <w:sz w:val="20"/>
              </w:rPr>
              <w:t>U+4F11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休</w:t>
            </w:r>
          </w:p>
        </w:tc>
        <w:tc>
          <w:tcPr>
            <w:tcW w:w="770" w:type="dxa"/>
          </w:tcPr>
          <w:p w:rsidR="0067705B" w:rsidRDefault="00EF3B5B">
            <w:pPr>
              <w:pStyle w:val="TableParagraph"/>
              <w:rPr>
                <w:sz w:val="20"/>
              </w:rPr>
            </w:pPr>
            <w:r>
              <w:rPr>
                <w:sz w:val="20"/>
              </w:rPr>
              <w:t>xiū</w:t>
            </w:r>
          </w:p>
        </w:tc>
        <w:tc>
          <w:tcPr>
            <w:tcW w:w="914" w:type="dxa"/>
            <w:tcBorders>
              <w:right w:val="nil"/>
            </w:tcBorders>
          </w:tcPr>
          <w:p w:rsidR="0067705B" w:rsidRDefault="00EF3B5B">
            <w:pPr>
              <w:pStyle w:val="TableParagraph"/>
              <w:rPr>
                <w:i/>
                <w:sz w:val="20"/>
              </w:rPr>
            </w:pPr>
            <w:r>
              <w:rPr>
                <w:i/>
                <w:sz w:val="20"/>
              </w:rPr>
              <w:t>xjuw</w:t>
            </w:r>
          </w:p>
        </w:tc>
        <w:tc>
          <w:tcPr>
            <w:tcW w:w="1870" w:type="dxa"/>
            <w:tcBorders>
              <w:left w:val="nil"/>
            </w:tcBorders>
          </w:tcPr>
          <w:p w:rsidR="0067705B" w:rsidRDefault="00EF3B5B">
            <w:pPr>
              <w:pStyle w:val="TableParagraph"/>
              <w:ind w:left="208"/>
              <w:rPr>
                <w:i/>
                <w:sz w:val="20"/>
              </w:rPr>
            </w:pPr>
            <w:r>
              <w:rPr>
                <w:i/>
                <w:sz w:val="20"/>
              </w:rPr>
              <w:t>(x- + -juw A)</w:t>
            </w:r>
          </w:p>
        </w:tc>
        <w:tc>
          <w:tcPr>
            <w:tcW w:w="2782" w:type="dxa"/>
          </w:tcPr>
          <w:p w:rsidR="0067705B" w:rsidRDefault="00EF3B5B">
            <w:pPr>
              <w:pStyle w:val="TableParagraph"/>
              <w:rPr>
                <w:sz w:val="20"/>
              </w:rPr>
            </w:pPr>
            <w:r>
              <w:rPr>
                <w:sz w:val="20"/>
              </w:rPr>
              <w:t>*qʰ(r)u</w:t>
            </w:r>
          </w:p>
        </w:tc>
        <w:tc>
          <w:tcPr>
            <w:tcW w:w="2870" w:type="dxa"/>
          </w:tcPr>
          <w:p w:rsidR="0067705B" w:rsidRDefault="00EF3B5B">
            <w:pPr>
              <w:pStyle w:val="TableParagraph"/>
              <w:ind w:left="38"/>
              <w:rPr>
                <w:sz w:val="20"/>
              </w:rPr>
            </w:pPr>
            <w:r>
              <w:rPr>
                <w:sz w:val="20"/>
              </w:rPr>
              <w:t>blessing</w:t>
            </w:r>
          </w:p>
        </w:tc>
        <w:tc>
          <w:tcPr>
            <w:tcW w:w="928" w:type="dxa"/>
          </w:tcPr>
          <w:p w:rsidR="0067705B" w:rsidRDefault="00EF3B5B">
            <w:pPr>
              <w:pStyle w:val="TableParagraph"/>
              <w:ind w:left="214"/>
              <w:rPr>
                <w:sz w:val="20"/>
              </w:rPr>
            </w:pPr>
            <w:r>
              <w:rPr>
                <w:sz w:val="20"/>
              </w:rPr>
              <w:t>1070a</w:t>
            </w:r>
          </w:p>
        </w:tc>
        <w:tc>
          <w:tcPr>
            <w:tcW w:w="940" w:type="dxa"/>
          </w:tcPr>
          <w:p w:rsidR="0067705B" w:rsidRDefault="00EF3B5B">
            <w:pPr>
              <w:pStyle w:val="TableParagraph"/>
              <w:ind w:left="0" w:right="92"/>
              <w:jc w:val="right"/>
              <w:rPr>
                <w:sz w:val="20"/>
              </w:rPr>
            </w:pPr>
            <w:r>
              <w:rPr>
                <w:sz w:val="20"/>
              </w:rPr>
              <w:t>10117.18</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2"/>
              <w:rPr>
                <w:sz w:val="20"/>
              </w:rPr>
            </w:pPr>
            <w:r>
              <w:rPr>
                <w:sz w:val="20"/>
              </w:rPr>
              <w:t>U+4F11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鵂</w:t>
            </w:r>
          </w:p>
        </w:tc>
        <w:tc>
          <w:tcPr>
            <w:tcW w:w="770" w:type="dxa"/>
          </w:tcPr>
          <w:p w:rsidR="0067705B" w:rsidRDefault="00EF3B5B">
            <w:pPr>
              <w:pStyle w:val="TableParagraph"/>
              <w:rPr>
                <w:sz w:val="20"/>
              </w:rPr>
            </w:pPr>
            <w:r>
              <w:rPr>
                <w:sz w:val="20"/>
              </w:rPr>
              <w:t>xiū</w:t>
            </w:r>
          </w:p>
        </w:tc>
        <w:tc>
          <w:tcPr>
            <w:tcW w:w="914" w:type="dxa"/>
            <w:tcBorders>
              <w:right w:val="nil"/>
            </w:tcBorders>
          </w:tcPr>
          <w:p w:rsidR="0067705B" w:rsidRDefault="00EF3B5B">
            <w:pPr>
              <w:pStyle w:val="TableParagraph"/>
              <w:rPr>
                <w:i/>
                <w:sz w:val="20"/>
              </w:rPr>
            </w:pPr>
            <w:r>
              <w:rPr>
                <w:i/>
                <w:sz w:val="20"/>
              </w:rPr>
              <w:t>xjuw</w:t>
            </w:r>
          </w:p>
        </w:tc>
        <w:tc>
          <w:tcPr>
            <w:tcW w:w="1870" w:type="dxa"/>
            <w:tcBorders>
              <w:left w:val="nil"/>
            </w:tcBorders>
          </w:tcPr>
          <w:p w:rsidR="0067705B" w:rsidRDefault="00EF3B5B">
            <w:pPr>
              <w:pStyle w:val="TableParagraph"/>
              <w:ind w:left="208"/>
              <w:rPr>
                <w:i/>
                <w:sz w:val="20"/>
              </w:rPr>
            </w:pPr>
            <w:r>
              <w:rPr>
                <w:i/>
                <w:sz w:val="20"/>
              </w:rPr>
              <w:t>(x- + -juw A)</w:t>
            </w:r>
          </w:p>
        </w:tc>
        <w:tc>
          <w:tcPr>
            <w:tcW w:w="2782" w:type="dxa"/>
          </w:tcPr>
          <w:p w:rsidR="0067705B" w:rsidRDefault="00EF3B5B">
            <w:pPr>
              <w:pStyle w:val="TableParagraph"/>
              <w:rPr>
                <w:sz w:val="20"/>
              </w:rPr>
            </w:pPr>
            <w:r>
              <w:rPr>
                <w:sz w:val="20"/>
              </w:rPr>
              <w:t>*qʰ(r)u</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鴟鵂</w:t>
            </w:r>
            <w:r>
              <w:rPr>
                <w:sz w:val="20"/>
              </w:rPr>
              <w:t>tsyhij.xjuw owl</w:t>
            </w:r>
          </w:p>
        </w:tc>
        <w:tc>
          <w:tcPr>
            <w:tcW w:w="928" w:type="dxa"/>
          </w:tcPr>
          <w:p w:rsidR="0067705B" w:rsidRDefault="00EF3B5B">
            <w:pPr>
              <w:pStyle w:val="TableParagraph"/>
              <w:ind w:left="232"/>
              <w:rPr>
                <w:sz w:val="20"/>
              </w:rPr>
            </w:pPr>
            <w:r>
              <w:rPr>
                <w:sz w:val="20"/>
              </w:rPr>
              <w:t>1070i</w:t>
            </w:r>
          </w:p>
        </w:tc>
        <w:tc>
          <w:tcPr>
            <w:tcW w:w="940" w:type="dxa"/>
          </w:tcPr>
          <w:p w:rsidR="0067705B" w:rsidRDefault="00EF3B5B">
            <w:pPr>
              <w:pStyle w:val="TableParagraph"/>
              <w:ind w:left="0" w:right="92"/>
              <w:jc w:val="right"/>
              <w:rPr>
                <w:sz w:val="20"/>
              </w:rPr>
            </w:pPr>
            <w:r>
              <w:rPr>
                <w:sz w:val="20"/>
              </w:rPr>
              <w:t>74630.02</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U+9D42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朽</w:t>
            </w:r>
          </w:p>
        </w:tc>
        <w:tc>
          <w:tcPr>
            <w:tcW w:w="770" w:type="dxa"/>
          </w:tcPr>
          <w:p w:rsidR="0067705B" w:rsidRDefault="00EF3B5B">
            <w:pPr>
              <w:pStyle w:val="TableParagraph"/>
              <w:spacing w:before="29"/>
              <w:rPr>
                <w:sz w:val="20"/>
              </w:rPr>
            </w:pPr>
            <w:r>
              <w:rPr>
                <w:sz w:val="20"/>
              </w:rPr>
              <w:t>xiǔ</w:t>
            </w:r>
          </w:p>
        </w:tc>
        <w:tc>
          <w:tcPr>
            <w:tcW w:w="914" w:type="dxa"/>
            <w:tcBorders>
              <w:right w:val="nil"/>
            </w:tcBorders>
          </w:tcPr>
          <w:p w:rsidR="0067705B" w:rsidRDefault="00EF3B5B">
            <w:pPr>
              <w:pStyle w:val="TableParagraph"/>
              <w:spacing w:before="29"/>
              <w:rPr>
                <w:i/>
                <w:sz w:val="20"/>
              </w:rPr>
            </w:pPr>
            <w:r>
              <w:rPr>
                <w:i/>
                <w:sz w:val="20"/>
              </w:rPr>
              <w:t>xjuwX</w:t>
            </w:r>
          </w:p>
        </w:tc>
        <w:tc>
          <w:tcPr>
            <w:tcW w:w="1870" w:type="dxa"/>
            <w:tcBorders>
              <w:left w:val="nil"/>
            </w:tcBorders>
          </w:tcPr>
          <w:p w:rsidR="0067705B" w:rsidRDefault="00EF3B5B">
            <w:pPr>
              <w:pStyle w:val="TableParagraph"/>
              <w:spacing w:before="29"/>
              <w:ind w:left="208"/>
              <w:rPr>
                <w:i/>
                <w:sz w:val="20"/>
              </w:rPr>
            </w:pPr>
            <w:r>
              <w:rPr>
                <w:i/>
                <w:sz w:val="20"/>
              </w:rPr>
              <w:t>(x- + -juw B)</w:t>
            </w:r>
          </w:p>
        </w:tc>
        <w:tc>
          <w:tcPr>
            <w:tcW w:w="2782" w:type="dxa"/>
          </w:tcPr>
          <w:p w:rsidR="0067705B" w:rsidRDefault="00EF3B5B">
            <w:pPr>
              <w:pStyle w:val="TableParagraph"/>
              <w:spacing w:before="29"/>
              <w:rPr>
                <w:sz w:val="20"/>
              </w:rPr>
            </w:pPr>
            <w:r>
              <w:rPr>
                <w:sz w:val="20"/>
              </w:rPr>
              <w:t>*qʰ(r)uʔ</w:t>
            </w:r>
          </w:p>
        </w:tc>
        <w:tc>
          <w:tcPr>
            <w:tcW w:w="2870" w:type="dxa"/>
          </w:tcPr>
          <w:p w:rsidR="0067705B" w:rsidRDefault="00EF3B5B">
            <w:pPr>
              <w:pStyle w:val="TableParagraph"/>
              <w:spacing w:before="29"/>
              <w:ind w:left="38"/>
              <w:rPr>
                <w:sz w:val="20"/>
              </w:rPr>
            </w:pPr>
            <w:r>
              <w:rPr>
                <w:sz w:val="20"/>
              </w:rPr>
              <w:t>rot, decay</w:t>
            </w:r>
          </w:p>
        </w:tc>
        <w:tc>
          <w:tcPr>
            <w:tcW w:w="928" w:type="dxa"/>
          </w:tcPr>
          <w:p w:rsidR="0067705B" w:rsidRDefault="00EF3B5B">
            <w:pPr>
              <w:pStyle w:val="TableParagraph"/>
              <w:spacing w:before="29"/>
              <w:ind w:left="182"/>
              <w:rPr>
                <w:sz w:val="20"/>
              </w:rPr>
            </w:pPr>
            <w:r>
              <w:rPr>
                <w:sz w:val="20"/>
              </w:rPr>
              <w:t>1041m</w:t>
            </w:r>
          </w:p>
        </w:tc>
        <w:tc>
          <w:tcPr>
            <w:tcW w:w="940" w:type="dxa"/>
          </w:tcPr>
          <w:p w:rsidR="0067705B" w:rsidRDefault="00EF3B5B">
            <w:pPr>
              <w:pStyle w:val="TableParagraph"/>
              <w:spacing w:before="29"/>
              <w:ind w:left="0" w:right="92"/>
              <w:jc w:val="right"/>
              <w:rPr>
                <w:sz w:val="20"/>
              </w:rPr>
            </w:pPr>
            <w:r>
              <w:rPr>
                <w:sz w:val="20"/>
              </w:rPr>
              <w:t>21153.04</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174"/>
              <w:rPr>
                <w:sz w:val="20"/>
              </w:rPr>
            </w:pPr>
            <w:r>
              <w:rPr>
                <w:sz w:val="20"/>
              </w:rPr>
              <w:t>U+673D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秀</w:t>
            </w:r>
          </w:p>
        </w:tc>
        <w:tc>
          <w:tcPr>
            <w:tcW w:w="770" w:type="dxa"/>
          </w:tcPr>
          <w:p w:rsidR="0067705B" w:rsidRDefault="00EF3B5B">
            <w:pPr>
              <w:pStyle w:val="TableParagraph"/>
              <w:rPr>
                <w:sz w:val="20"/>
              </w:rPr>
            </w:pPr>
            <w:r>
              <w:rPr>
                <w:sz w:val="20"/>
              </w:rPr>
              <w:t>xiù</w:t>
            </w:r>
          </w:p>
        </w:tc>
        <w:tc>
          <w:tcPr>
            <w:tcW w:w="914" w:type="dxa"/>
            <w:tcBorders>
              <w:right w:val="nil"/>
            </w:tcBorders>
          </w:tcPr>
          <w:p w:rsidR="0067705B" w:rsidRDefault="00EF3B5B">
            <w:pPr>
              <w:pStyle w:val="TableParagraph"/>
              <w:rPr>
                <w:i/>
                <w:sz w:val="20"/>
              </w:rPr>
            </w:pPr>
            <w:r>
              <w:rPr>
                <w:i/>
                <w:sz w:val="20"/>
              </w:rPr>
              <w:t>sjuwH</w:t>
            </w:r>
          </w:p>
        </w:tc>
        <w:tc>
          <w:tcPr>
            <w:tcW w:w="1870" w:type="dxa"/>
            <w:tcBorders>
              <w:left w:val="nil"/>
            </w:tcBorders>
          </w:tcPr>
          <w:p w:rsidR="0067705B" w:rsidRDefault="00EF3B5B">
            <w:pPr>
              <w:pStyle w:val="TableParagraph"/>
              <w:ind w:left="208"/>
              <w:rPr>
                <w:i/>
                <w:sz w:val="20"/>
              </w:rPr>
            </w:pPr>
            <w:r>
              <w:rPr>
                <w:i/>
                <w:sz w:val="20"/>
              </w:rPr>
              <w:t>(s- + -juw C)</w:t>
            </w:r>
          </w:p>
        </w:tc>
        <w:tc>
          <w:tcPr>
            <w:tcW w:w="2782" w:type="dxa"/>
          </w:tcPr>
          <w:p w:rsidR="0067705B" w:rsidRDefault="00EF3B5B">
            <w:pPr>
              <w:pStyle w:val="TableParagraph"/>
              <w:rPr>
                <w:sz w:val="20"/>
              </w:rPr>
            </w:pPr>
            <w:r>
              <w:rPr>
                <w:sz w:val="20"/>
              </w:rPr>
              <w:t>*[s-l]u(ʔ)-s</w:t>
            </w:r>
          </w:p>
        </w:tc>
        <w:tc>
          <w:tcPr>
            <w:tcW w:w="2870" w:type="dxa"/>
          </w:tcPr>
          <w:p w:rsidR="0067705B" w:rsidRDefault="00EF3B5B">
            <w:pPr>
              <w:pStyle w:val="TableParagraph"/>
              <w:ind w:left="38"/>
              <w:rPr>
                <w:sz w:val="20"/>
              </w:rPr>
            </w:pPr>
            <w:r>
              <w:rPr>
                <w:sz w:val="20"/>
              </w:rPr>
              <w:t>to flower</w:t>
            </w:r>
          </w:p>
        </w:tc>
        <w:tc>
          <w:tcPr>
            <w:tcW w:w="928" w:type="dxa"/>
          </w:tcPr>
          <w:p w:rsidR="0067705B" w:rsidRDefault="00EF3B5B">
            <w:pPr>
              <w:pStyle w:val="TableParagraph"/>
              <w:ind w:left="214"/>
              <w:rPr>
                <w:sz w:val="20"/>
              </w:rPr>
            </w:pPr>
            <w:r>
              <w:rPr>
                <w:sz w:val="20"/>
              </w:rPr>
              <w:t>1095a</w:t>
            </w:r>
          </w:p>
        </w:tc>
        <w:tc>
          <w:tcPr>
            <w:tcW w:w="940" w:type="dxa"/>
          </w:tcPr>
          <w:p w:rsidR="0067705B" w:rsidRDefault="00EF3B5B">
            <w:pPr>
              <w:pStyle w:val="TableParagraph"/>
              <w:ind w:left="0" w:right="92"/>
              <w:jc w:val="right"/>
              <w:rPr>
                <w:sz w:val="20"/>
              </w:rPr>
            </w:pPr>
            <w:r>
              <w:rPr>
                <w:sz w:val="20"/>
              </w:rPr>
              <w:t>42589.04</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0"/>
              <w:rPr>
                <w:sz w:val="20"/>
              </w:rPr>
            </w:pPr>
            <w:r>
              <w:rPr>
                <w:sz w:val="20"/>
              </w:rPr>
              <w:t>U+79C0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繡</w:t>
            </w:r>
          </w:p>
        </w:tc>
        <w:tc>
          <w:tcPr>
            <w:tcW w:w="770" w:type="dxa"/>
          </w:tcPr>
          <w:p w:rsidR="0067705B" w:rsidRDefault="00EF3B5B">
            <w:pPr>
              <w:pStyle w:val="TableParagraph"/>
              <w:rPr>
                <w:sz w:val="20"/>
              </w:rPr>
            </w:pPr>
            <w:r>
              <w:rPr>
                <w:sz w:val="20"/>
              </w:rPr>
              <w:t>xiù</w:t>
            </w:r>
          </w:p>
        </w:tc>
        <w:tc>
          <w:tcPr>
            <w:tcW w:w="914" w:type="dxa"/>
            <w:tcBorders>
              <w:right w:val="nil"/>
            </w:tcBorders>
          </w:tcPr>
          <w:p w:rsidR="0067705B" w:rsidRDefault="00EF3B5B">
            <w:pPr>
              <w:pStyle w:val="TableParagraph"/>
              <w:rPr>
                <w:i/>
                <w:sz w:val="20"/>
              </w:rPr>
            </w:pPr>
            <w:r>
              <w:rPr>
                <w:i/>
                <w:sz w:val="20"/>
              </w:rPr>
              <w:t>sjuwH</w:t>
            </w:r>
          </w:p>
        </w:tc>
        <w:tc>
          <w:tcPr>
            <w:tcW w:w="1870" w:type="dxa"/>
            <w:tcBorders>
              <w:left w:val="nil"/>
            </w:tcBorders>
          </w:tcPr>
          <w:p w:rsidR="0067705B" w:rsidRDefault="00EF3B5B">
            <w:pPr>
              <w:pStyle w:val="TableParagraph"/>
              <w:ind w:left="208"/>
              <w:rPr>
                <w:i/>
                <w:sz w:val="20"/>
              </w:rPr>
            </w:pPr>
            <w:r>
              <w:rPr>
                <w:i/>
                <w:sz w:val="20"/>
              </w:rPr>
              <w:t>(s- + -juw C)</w:t>
            </w:r>
          </w:p>
        </w:tc>
        <w:tc>
          <w:tcPr>
            <w:tcW w:w="2782" w:type="dxa"/>
          </w:tcPr>
          <w:p w:rsidR="0067705B" w:rsidRDefault="00EF3B5B">
            <w:pPr>
              <w:pStyle w:val="TableParagraph"/>
              <w:rPr>
                <w:sz w:val="20"/>
              </w:rPr>
            </w:pPr>
            <w:r>
              <w:rPr>
                <w:sz w:val="20"/>
              </w:rPr>
              <w:t>*[s]iw(k)-s</w:t>
            </w:r>
          </w:p>
        </w:tc>
        <w:tc>
          <w:tcPr>
            <w:tcW w:w="2870" w:type="dxa"/>
          </w:tcPr>
          <w:p w:rsidR="0067705B" w:rsidRDefault="00EF3B5B">
            <w:pPr>
              <w:pStyle w:val="TableParagraph"/>
              <w:ind w:left="38"/>
              <w:rPr>
                <w:sz w:val="20"/>
              </w:rPr>
            </w:pPr>
            <w:r>
              <w:rPr>
                <w:sz w:val="20"/>
              </w:rPr>
              <w:t>embroider</w:t>
            </w:r>
          </w:p>
        </w:tc>
        <w:tc>
          <w:tcPr>
            <w:tcW w:w="928" w:type="dxa"/>
          </w:tcPr>
          <w:p w:rsidR="0067705B" w:rsidRDefault="00EF3B5B">
            <w:pPr>
              <w:pStyle w:val="TableParagraph"/>
              <w:ind w:left="214"/>
              <w:rPr>
                <w:sz w:val="20"/>
              </w:rPr>
            </w:pPr>
            <w:r>
              <w:rPr>
                <w:sz w:val="20"/>
              </w:rPr>
              <w:t>1028e</w:t>
            </w:r>
          </w:p>
        </w:tc>
        <w:tc>
          <w:tcPr>
            <w:tcW w:w="940" w:type="dxa"/>
          </w:tcPr>
          <w:p w:rsidR="0067705B" w:rsidRDefault="00EF3B5B">
            <w:pPr>
              <w:pStyle w:val="TableParagraph"/>
              <w:ind w:left="0" w:right="92"/>
              <w:jc w:val="right"/>
              <w:rPr>
                <w:sz w:val="20"/>
              </w:rPr>
            </w:pPr>
            <w:r>
              <w:rPr>
                <w:sz w:val="20"/>
              </w:rPr>
              <w:t>53462.06</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6"/>
              <w:rPr>
                <w:sz w:val="20"/>
              </w:rPr>
            </w:pPr>
            <w:r>
              <w:rPr>
                <w:sz w:val="20"/>
              </w:rPr>
              <w:t>U+7E61</w:t>
            </w:r>
          </w:p>
        </w:tc>
      </w:tr>
      <w:tr w:rsidR="0067705B">
        <w:trPr>
          <w:trHeight w:val="72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宿</w:t>
            </w:r>
          </w:p>
        </w:tc>
        <w:tc>
          <w:tcPr>
            <w:tcW w:w="770" w:type="dxa"/>
          </w:tcPr>
          <w:p w:rsidR="0067705B" w:rsidRDefault="00EF3B5B">
            <w:pPr>
              <w:pStyle w:val="TableParagraph"/>
              <w:rPr>
                <w:sz w:val="20"/>
              </w:rPr>
            </w:pPr>
            <w:r>
              <w:rPr>
                <w:sz w:val="20"/>
              </w:rPr>
              <w:t>xiù</w:t>
            </w:r>
          </w:p>
        </w:tc>
        <w:tc>
          <w:tcPr>
            <w:tcW w:w="914" w:type="dxa"/>
            <w:tcBorders>
              <w:right w:val="nil"/>
            </w:tcBorders>
          </w:tcPr>
          <w:p w:rsidR="0067705B" w:rsidRDefault="00EF3B5B">
            <w:pPr>
              <w:pStyle w:val="TableParagraph"/>
              <w:rPr>
                <w:i/>
                <w:sz w:val="20"/>
              </w:rPr>
            </w:pPr>
            <w:r>
              <w:rPr>
                <w:i/>
                <w:sz w:val="20"/>
              </w:rPr>
              <w:t>sjuwH</w:t>
            </w:r>
          </w:p>
        </w:tc>
        <w:tc>
          <w:tcPr>
            <w:tcW w:w="1870" w:type="dxa"/>
            <w:tcBorders>
              <w:left w:val="nil"/>
            </w:tcBorders>
          </w:tcPr>
          <w:p w:rsidR="0067705B" w:rsidRDefault="00EF3B5B">
            <w:pPr>
              <w:pStyle w:val="TableParagraph"/>
              <w:ind w:left="208"/>
              <w:rPr>
                <w:i/>
                <w:sz w:val="20"/>
              </w:rPr>
            </w:pPr>
            <w:r>
              <w:rPr>
                <w:i/>
                <w:sz w:val="20"/>
              </w:rPr>
              <w:t>(s- + -juw C)</w:t>
            </w:r>
          </w:p>
        </w:tc>
        <w:tc>
          <w:tcPr>
            <w:tcW w:w="2782" w:type="dxa"/>
          </w:tcPr>
          <w:p w:rsidR="0067705B" w:rsidRDefault="00EF3B5B">
            <w:pPr>
              <w:pStyle w:val="TableParagraph"/>
              <w:rPr>
                <w:sz w:val="20"/>
              </w:rPr>
            </w:pPr>
            <w:r>
              <w:rPr>
                <w:sz w:val="20"/>
              </w:rPr>
              <w:t>*[s]uk-s</w:t>
            </w:r>
          </w:p>
        </w:tc>
        <w:tc>
          <w:tcPr>
            <w:tcW w:w="2870" w:type="dxa"/>
          </w:tcPr>
          <w:p w:rsidR="0067705B" w:rsidRDefault="00EF3B5B">
            <w:pPr>
              <w:pStyle w:val="TableParagraph"/>
              <w:spacing w:before="34" w:line="232" w:lineRule="auto"/>
              <w:ind w:left="38" w:right="212"/>
              <w:rPr>
                <w:sz w:val="20"/>
              </w:rPr>
            </w:pPr>
            <w:r>
              <w:rPr>
                <w:sz w:val="20"/>
              </w:rPr>
              <w:t>"mansion" of the zodiac (where the moon is found on successive nights)</w:t>
            </w:r>
          </w:p>
        </w:tc>
        <w:tc>
          <w:tcPr>
            <w:tcW w:w="928" w:type="dxa"/>
          </w:tcPr>
          <w:p w:rsidR="0067705B" w:rsidRDefault="00EF3B5B">
            <w:pPr>
              <w:pStyle w:val="TableParagraph"/>
              <w:ind w:left="214"/>
              <w:rPr>
                <w:sz w:val="20"/>
              </w:rPr>
            </w:pPr>
            <w:r>
              <w:rPr>
                <w:sz w:val="20"/>
              </w:rPr>
              <w:t>1029a</w:t>
            </w:r>
          </w:p>
        </w:tc>
        <w:tc>
          <w:tcPr>
            <w:tcW w:w="940" w:type="dxa"/>
          </w:tcPr>
          <w:p w:rsidR="0067705B" w:rsidRDefault="00EF3B5B">
            <w:pPr>
              <w:pStyle w:val="TableParagraph"/>
              <w:ind w:left="0" w:right="92"/>
              <w:jc w:val="right"/>
              <w:rPr>
                <w:sz w:val="20"/>
              </w:rPr>
            </w:pPr>
            <w:r>
              <w:rPr>
                <w:sz w:val="20"/>
              </w:rPr>
              <w:t>20938.10</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8"/>
              <w:rPr>
                <w:sz w:val="20"/>
              </w:rPr>
            </w:pPr>
            <w:r>
              <w:rPr>
                <w:sz w:val="20"/>
              </w:rPr>
              <w:t>U+5BBF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嗅</w:t>
            </w:r>
          </w:p>
        </w:tc>
        <w:tc>
          <w:tcPr>
            <w:tcW w:w="770" w:type="dxa"/>
          </w:tcPr>
          <w:p w:rsidR="0067705B" w:rsidRDefault="00EF3B5B">
            <w:pPr>
              <w:pStyle w:val="TableParagraph"/>
              <w:rPr>
                <w:sz w:val="20"/>
              </w:rPr>
            </w:pPr>
            <w:r>
              <w:rPr>
                <w:sz w:val="20"/>
              </w:rPr>
              <w:t>xiù</w:t>
            </w:r>
          </w:p>
        </w:tc>
        <w:tc>
          <w:tcPr>
            <w:tcW w:w="914" w:type="dxa"/>
            <w:tcBorders>
              <w:right w:val="nil"/>
            </w:tcBorders>
          </w:tcPr>
          <w:p w:rsidR="0067705B" w:rsidRDefault="00EF3B5B">
            <w:pPr>
              <w:pStyle w:val="TableParagraph"/>
              <w:rPr>
                <w:i/>
                <w:sz w:val="20"/>
              </w:rPr>
            </w:pPr>
            <w:r>
              <w:rPr>
                <w:i/>
                <w:sz w:val="20"/>
              </w:rPr>
              <w:t>xjuwH</w:t>
            </w:r>
          </w:p>
        </w:tc>
        <w:tc>
          <w:tcPr>
            <w:tcW w:w="1870" w:type="dxa"/>
            <w:tcBorders>
              <w:left w:val="nil"/>
            </w:tcBorders>
          </w:tcPr>
          <w:p w:rsidR="0067705B" w:rsidRDefault="00EF3B5B">
            <w:pPr>
              <w:pStyle w:val="TableParagraph"/>
              <w:ind w:left="208"/>
              <w:rPr>
                <w:i/>
                <w:sz w:val="20"/>
              </w:rPr>
            </w:pPr>
            <w:r>
              <w:rPr>
                <w:i/>
                <w:sz w:val="20"/>
              </w:rPr>
              <w:t>(x- + -juw C)</w:t>
            </w:r>
          </w:p>
        </w:tc>
        <w:tc>
          <w:tcPr>
            <w:tcW w:w="2782" w:type="dxa"/>
          </w:tcPr>
          <w:p w:rsidR="0067705B" w:rsidRDefault="00EF3B5B">
            <w:pPr>
              <w:pStyle w:val="TableParagraph"/>
              <w:rPr>
                <w:sz w:val="20"/>
              </w:rPr>
            </w:pPr>
            <w:r>
              <w:rPr>
                <w:sz w:val="20"/>
              </w:rPr>
              <w:t>*qʰu(ʔ)-s</w:t>
            </w:r>
          </w:p>
        </w:tc>
        <w:tc>
          <w:tcPr>
            <w:tcW w:w="2870" w:type="dxa"/>
          </w:tcPr>
          <w:p w:rsidR="0067705B" w:rsidRDefault="00EF3B5B">
            <w:pPr>
              <w:pStyle w:val="TableParagraph"/>
              <w:ind w:left="38"/>
              <w:rPr>
                <w:sz w:val="20"/>
              </w:rPr>
            </w:pPr>
            <w:r>
              <w:rPr>
                <w:sz w:val="20"/>
              </w:rPr>
              <w:t>to smell (tr.)</w:t>
            </w:r>
          </w:p>
        </w:tc>
        <w:tc>
          <w:tcPr>
            <w:tcW w:w="928" w:type="dxa"/>
          </w:tcPr>
          <w:p w:rsidR="0067705B" w:rsidRDefault="00EF3B5B">
            <w:pPr>
              <w:pStyle w:val="TableParagraph"/>
              <w:ind w:left="214"/>
              <w:rPr>
                <w:sz w:val="20"/>
              </w:rPr>
            </w:pPr>
            <w:r>
              <w:rPr>
                <w:sz w:val="20"/>
              </w:rPr>
              <w:t>1088c</w:t>
            </w:r>
          </w:p>
        </w:tc>
        <w:tc>
          <w:tcPr>
            <w:tcW w:w="940" w:type="dxa"/>
          </w:tcPr>
          <w:p w:rsidR="0067705B" w:rsidRDefault="00EF3B5B">
            <w:pPr>
              <w:pStyle w:val="TableParagraph"/>
              <w:ind w:left="0" w:right="92"/>
              <w:jc w:val="right"/>
              <w:rPr>
                <w:sz w:val="20"/>
              </w:rPr>
            </w:pPr>
            <w:r>
              <w:rPr>
                <w:sz w:val="20"/>
              </w:rPr>
              <w:t>10668.12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U+55C5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袖</w:t>
            </w:r>
          </w:p>
        </w:tc>
        <w:tc>
          <w:tcPr>
            <w:tcW w:w="770" w:type="dxa"/>
          </w:tcPr>
          <w:p w:rsidR="0067705B" w:rsidRDefault="00EF3B5B">
            <w:pPr>
              <w:pStyle w:val="TableParagraph"/>
              <w:rPr>
                <w:sz w:val="20"/>
              </w:rPr>
            </w:pPr>
            <w:r>
              <w:rPr>
                <w:sz w:val="20"/>
              </w:rPr>
              <w:t>xiù</w:t>
            </w:r>
          </w:p>
        </w:tc>
        <w:tc>
          <w:tcPr>
            <w:tcW w:w="914" w:type="dxa"/>
            <w:tcBorders>
              <w:right w:val="nil"/>
            </w:tcBorders>
          </w:tcPr>
          <w:p w:rsidR="0067705B" w:rsidRDefault="00EF3B5B">
            <w:pPr>
              <w:pStyle w:val="TableParagraph"/>
              <w:rPr>
                <w:i/>
                <w:sz w:val="20"/>
              </w:rPr>
            </w:pPr>
            <w:r>
              <w:rPr>
                <w:i/>
                <w:sz w:val="20"/>
              </w:rPr>
              <w:t>zjuwH</w:t>
            </w:r>
          </w:p>
        </w:tc>
        <w:tc>
          <w:tcPr>
            <w:tcW w:w="1870" w:type="dxa"/>
            <w:tcBorders>
              <w:left w:val="nil"/>
            </w:tcBorders>
          </w:tcPr>
          <w:p w:rsidR="0067705B" w:rsidRDefault="00EF3B5B">
            <w:pPr>
              <w:pStyle w:val="TableParagraph"/>
              <w:ind w:left="208"/>
              <w:rPr>
                <w:i/>
                <w:sz w:val="20"/>
              </w:rPr>
            </w:pPr>
            <w:r>
              <w:rPr>
                <w:i/>
                <w:sz w:val="20"/>
              </w:rPr>
              <w:t>(z- + -juw C)</w:t>
            </w:r>
          </w:p>
        </w:tc>
        <w:tc>
          <w:tcPr>
            <w:tcW w:w="2782" w:type="dxa"/>
          </w:tcPr>
          <w:p w:rsidR="0067705B" w:rsidRDefault="00EF3B5B">
            <w:pPr>
              <w:pStyle w:val="TableParagraph"/>
              <w:rPr>
                <w:sz w:val="20"/>
              </w:rPr>
            </w:pPr>
            <w:r>
              <w:rPr>
                <w:sz w:val="20"/>
              </w:rPr>
              <w:t>*sə.[l]u-s</w:t>
            </w:r>
          </w:p>
        </w:tc>
        <w:tc>
          <w:tcPr>
            <w:tcW w:w="2870" w:type="dxa"/>
          </w:tcPr>
          <w:p w:rsidR="0067705B" w:rsidRDefault="00EF3B5B">
            <w:pPr>
              <w:pStyle w:val="TableParagraph"/>
              <w:ind w:left="38"/>
              <w:rPr>
                <w:sz w:val="20"/>
              </w:rPr>
            </w:pPr>
            <w:r>
              <w:rPr>
                <w:sz w:val="20"/>
              </w:rPr>
              <w:t>sleeve</w:t>
            </w:r>
          </w:p>
        </w:tc>
        <w:tc>
          <w:tcPr>
            <w:tcW w:w="928" w:type="dxa"/>
          </w:tcPr>
          <w:p w:rsidR="0067705B" w:rsidRDefault="00EF3B5B">
            <w:pPr>
              <w:pStyle w:val="TableParagraph"/>
              <w:ind w:left="182"/>
              <w:rPr>
                <w:sz w:val="20"/>
              </w:rPr>
            </w:pPr>
            <w:r>
              <w:rPr>
                <w:sz w:val="20"/>
              </w:rPr>
              <w:t>1079m</w:t>
            </w:r>
          </w:p>
        </w:tc>
        <w:tc>
          <w:tcPr>
            <w:tcW w:w="940" w:type="dxa"/>
          </w:tcPr>
          <w:p w:rsidR="0067705B" w:rsidRDefault="00EF3B5B">
            <w:pPr>
              <w:pStyle w:val="TableParagraph"/>
              <w:ind w:left="0" w:right="92"/>
              <w:jc w:val="right"/>
              <w:rPr>
                <w:sz w:val="20"/>
              </w:rPr>
            </w:pPr>
            <w:r>
              <w:rPr>
                <w:sz w:val="20"/>
              </w:rPr>
              <w:t>53083.03</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U+8896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虛</w:t>
            </w:r>
          </w:p>
        </w:tc>
        <w:tc>
          <w:tcPr>
            <w:tcW w:w="770" w:type="dxa"/>
          </w:tcPr>
          <w:p w:rsidR="0067705B" w:rsidRDefault="00EF3B5B">
            <w:pPr>
              <w:pStyle w:val="TableParagraph"/>
              <w:rPr>
                <w:sz w:val="20"/>
              </w:rPr>
            </w:pPr>
            <w:r>
              <w:rPr>
                <w:sz w:val="20"/>
              </w:rPr>
              <w:t>xū</w:t>
            </w:r>
          </w:p>
        </w:tc>
        <w:tc>
          <w:tcPr>
            <w:tcW w:w="914" w:type="dxa"/>
            <w:tcBorders>
              <w:right w:val="nil"/>
            </w:tcBorders>
          </w:tcPr>
          <w:p w:rsidR="0067705B" w:rsidRDefault="00EF3B5B">
            <w:pPr>
              <w:pStyle w:val="TableParagraph"/>
              <w:rPr>
                <w:i/>
                <w:sz w:val="20"/>
              </w:rPr>
            </w:pPr>
            <w:r>
              <w:rPr>
                <w:i/>
                <w:sz w:val="20"/>
              </w:rPr>
              <w:t>khjo</w:t>
            </w:r>
          </w:p>
        </w:tc>
        <w:tc>
          <w:tcPr>
            <w:tcW w:w="1870" w:type="dxa"/>
            <w:tcBorders>
              <w:left w:val="nil"/>
            </w:tcBorders>
          </w:tcPr>
          <w:p w:rsidR="0067705B" w:rsidRDefault="00EF3B5B">
            <w:pPr>
              <w:pStyle w:val="TableParagraph"/>
              <w:ind w:left="208"/>
              <w:rPr>
                <w:i/>
                <w:sz w:val="20"/>
              </w:rPr>
            </w:pPr>
            <w:r>
              <w:rPr>
                <w:i/>
                <w:sz w:val="20"/>
              </w:rPr>
              <w:t>(kh- + -jo A)</w:t>
            </w:r>
          </w:p>
        </w:tc>
        <w:tc>
          <w:tcPr>
            <w:tcW w:w="2782" w:type="dxa"/>
          </w:tcPr>
          <w:p w:rsidR="0067705B" w:rsidRDefault="00EF3B5B">
            <w:pPr>
              <w:pStyle w:val="TableParagraph"/>
              <w:rPr>
                <w:sz w:val="20"/>
              </w:rPr>
            </w:pPr>
            <w:r>
              <w:rPr>
                <w:sz w:val="20"/>
              </w:rPr>
              <w:t>*C.qʰ(r)a</w:t>
            </w:r>
          </w:p>
        </w:tc>
        <w:tc>
          <w:tcPr>
            <w:tcW w:w="2870" w:type="dxa"/>
          </w:tcPr>
          <w:p w:rsidR="0067705B" w:rsidRDefault="00EF3B5B">
            <w:pPr>
              <w:pStyle w:val="TableParagraph"/>
              <w:ind w:left="38"/>
              <w:rPr>
                <w:sz w:val="20"/>
              </w:rPr>
            </w:pPr>
            <w:r>
              <w:rPr>
                <w:sz w:val="20"/>
              </w:rPr>
              <w:t>hill, mound; abandoned city</w:t>
            </w:r>
          </w:p>
        </w:tc>
        <w:tc>
          <w:tcPr>
            <w:tcW w:w="928" w:type="dxa"/>
          </w:tcPr>
          <w:p w:rsidR="0067705B" w:rsidRDefault="00EF3B5B">
            <w:pPr>
              <w:pStyle w:val="TableParagraph"/>
              <w:ind w:left="214"/>
              <w:rPr>
                <w:sz w:val="20"/>
              </w:rPr>
            </w:pPr>
            <w:r>
              <w:rPr>
                <w:sz w:val="20"/>
              </w:rPr>
              <w:t>0078a</w:t>
            </w:r>
          </w:p>
        </w:tc>
        <w:tc>
          <w:tcPr>
            <w:tcW w:w="940" w:type="dxa"/>
          </w:tcPr>
          <w:p w:rsidR="0067705B" w:rsidRDefault="00EF3B5B">
            <w:pPr>
              <w:pStyle w:val="TableParagraph"/>
              <w:ind w:left="0" w:right="92"/>
              <w:jc w:val="right"/>
              <w:rPr>
                <w:sz w:val="20"/>
              </w:rPr>
            </w:pPr>
            <w:r>
              <w:rPr>
                <w:sz w:val="20"/>
              </w:rPr>
              <w:t>42825.06</w:t>
            </w:r>
          </w:p>
        </w:tc>
        <w:tc>
          <w:tcPr>
            <w:tcW w:w="496" w:type="dxa"/>
          </w:tcPr>
          <w:p w:rsidR="0067705B" w:rsidRDefault="00EF3B5B">
            <w:pPr>
              <w:pStyle w:val="TableParagraph"/>
              <w:ind w:left="75" w:right="76"/>
              <w:jc w:val="center"/>
              <w:rPr>
                <w:sz w:val="20"/>
              </w:rPr>
            </w:pPr>
            <w:r>
              <w:rPr>
                <w:sz w:val="20"/>
              </w:rPr>
              <w:t>141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U+865B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墟</w:t>
            </w:r>
          </w:p>
        </w:tc>
        <w:tc>
          <w:tcPr>
            <w:tcW w:w="770" w:type="dxa"/>
          </w:tcPr>
          <w:p w:rsidR="0067705B" w:rsidRDefault="00EF3B5B">
            <w:pPr>
              <w:pStyle w:val="TableParagraph"/>
              <w:rPr>
                <w:sz w:val="20"/>
              </w:rPr>
            </w:pPr>
            <w:r>
              <w:rPr>
                <w:sz w:val="20"/>
              </w:rPr>
              <w:t>xū</w:t>
            </w:r>
          </w:p>
        </w:tc>
        <w:tc>
          <w:tcPr>
            <w:tcW w:w="914" w:type="dxa"/>
            <w:tcBorders>
              <w:right w:val="nil"/>
            </w:tcBorders>
          </w:tcPr>
          <w:p w:rsidR="0067705B" w:rsidRDefault="00EF3B5B">
            <w:pPr>
              <w:pStyle w:val="TableParagraph"/>
              <w:rPr>
                <w:i/>
                <w:sz w:val="20"/>
              </w:rPr>
            </w:pPr>
            <w:r>
              <w:rPr>
                <w:i/>
                <w:sz w:val="20"/>
              </w:rPr>
              <w:t>khjo</w:t>
            </w:r>
          </w:p>
        </w:tc>
        <w:tc>
          <w:tcPr>
            <w:tcW w:w="1870" w:type="dxa"/>
            <w:tcBorders>
              <w:left w:val="nil"/>
            </w:tcBorders>
          </w:tcPr>
          <w:p w:rsidR="0067705B" w:rsidRDefault="00EF3B5B">
            <w:pPr>
              <w:pStyle w:val="TableParagraph"/>
              <w:ind w:left="208"/>
              <w:rPr>
                <w:i/>
                <w:sz w:val="20"/>
              </w:rPr>
            </w:pPr>
            <w:r>
              <w:rPr>
                <w:i/>
                <w:sz w:val="20"/>
              </w:rPr>
              <w:t>(kh- + -jo A)</w:t>
            </w:r>
          </w:p>
        </w:tc>
        <w:tc>
          <w:tcPr>
            <w:tcW w:w="2782" w:type="dxa"/>
          </w:tcPr>
          <w:p w:rsidR="0067705B" w:rsidRDefault="00EF3B5B">
            <w:pPr>
              <w:pStyle w:val="TableParagraph"/>
              <w:rPr>
                <w:sz w:val="20"/>
              </w:rPr>
            </w:pPr>
            <w:r>
              <w:rPr>
                <w:sz w:val="20"/>
              </w:rPr>
              <w:t>*C.qʰ(r)a</w:t>
            </w:r>
          </w:p>
        </w:tc>
        <w:tc>
          <w:tcPr>
            <w:tcW w:w="2870" w:type="dxa"/>
          </w:tcPr>
          <w:p w:rsidR="0067705B" w:rsidRDefault="00EF3B5B">
            <w:pPr>
              <w:pStyle w:val="TableParagraph"/>
              <w:ind w:left="38"/>
              <w:rPr>
                <w:sz w:val="20"/>
              </w:rPr>
            </w:pPr>
            <w:r>
              <w:rPr>
                <w:sz w:val="20"/>
              </w:rPr>
              <w:t>hill, mound; abandoned city</w:t>
            </w:r>
          </w:p>
        </w:tc>
        <w:tc>
          <w:tcPr>
            <w:tcW w:w="928" w:type="dxa"/>
          </w:tcPr>
          <w:p w:rsidR="0067705B" w:rsidRDefault="00EF3B5B">
            <w:pPr>
              <w:pStyle w:val="TableParagraph"/>
              <w:ind w:left="210"/>
              <w:rPr>
                <w:sz w:val="20"/>
              </w:rPr>
            </w:pPr>
            <w:r>
              <w:rPr>
                <w:sz w:val="20"/>
              </w:rPr>
              <w:t>0078b</w:t>
            </w:r>
          </w:p>
        </w:tc>
        <w:tc>
          <w:tcPr>
            <w:tcW w:w="940" w:type="dxa"/>
          </w:tcPr>
          <w:p w:rsidR="0067705B" w:rsidRDefault="00EF3B5B">
            <w:pPr>
              <w:pStyle w:val="TableParagraph"/>
              <w:ind w:left="0" w:right="92"/>
              <w:jc w:val="right"/>
              <w:rPr>
                <w:sz w:val="20"/>
              </w:rPr>
            </w:pPr>
            <w:r>
              <w:rPr>
                <w:sz w:val="20"/>
              </w:rPr>
              <w:t>10479.12</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2"/>
              <w:rPr>
                <w:sz w:val="20"/>
              </w:rPr>
            </w:pPr>
            <w:r>
              <w:rPr>
                <w:sz w:val="20"/>
              </w:rPr>
              <w:t>U+589F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須</w:t>
            </w:r>
          </w:p>
        </w:tc>
        <w:tc>
          <w:tcPr>
            <w:tcW w:w="770" w:type="dxa"/>
          </w:tcPr>
          <w:p w:rsidR="0067705B" w:rsidRDefault="00EF3B5B">
            <w:pPr>
              <w:pStyle w:val="TableParagraph"/>
              <w:rPr>
                <w:sz w:val="20"/>
              </w:rPr>
            </w:pPr>
            <w:r>
              <w:rPr>
                <w:sz w:val="20"/>
              </w:rPr>
              <w:t>xū</w:t>
            </w:r>
          </w:p>
        </w:tc>
        <w:tc>
          <w:tcPr>
            <w:tcW w:w="914" w:type="dxa"/>
            <w:tcBorders>
              <w:right w:val="nil"/>
            </w:tcBorders>
          </w:tcPr>
          <w:p w:rsidR="0067705B" w:rsidRDefault="00EF3B5B">
            <w:pPr>
              <w:pStyle w:val="TableParagraph"/>
              <w:rPr>
                <w:i/>
                <w:sz w:val="20"/>
              </w:rPr>
            </w:pPr>
            <w:r>
              <w:rPr>
                <w:i/>
                <w:sz w:val="20"/>
              </w:rPr>
              <w:t>sju</w:t>
            </w:r>
          </w:p>
        </w:tc>
        <w:tc>
          <w:tcPr>
            <w:tcW w:w="1870" w:type="dxa"/>
            <w:tcBorders>
              <w:left w:val="nil"/>
            </w:tcBorders>
          </w:tcPr>
          <w:p w:rsidR="0067705B" w:rsidRDefault="00EF3B5B">
            <w:pPr>
              <w:pStyle w:val="TableParagraph"/>
              <w:ind w:left="208"/>
              <w:rPr>
                <w:i/>
                <w:sz w:val="20"/>
              </w:rPr>
            </w:pPr>
            <w:r>
              <w:rPr>
                <w:i/>
                <w:sz w:val="20"/>
              </w:rPr>
              <w:t>(s- + -ju A)</w:t>
            </w:r>
          </w:p>
        </w:tc>
        <w:tc>
          <w:tcPr>
            <w:tcW w:w="2782" w:type="dxa"/>
          </w:tcPr>
          <w:p w:rsidR="0067705B" w:rsidRDefault="00EF3B5B">
            <w:pPr>
              <w:pStyle w:val="TableParagraph"/>
              <w:rPr>
                <w:sz w:val="20"/>
              </w:rPr>
            </w:pPr>
            <w:r>
              <w:rPr>
                <w:sz w:val="20"/>
              </w:rPr>
              <w:t>*C-[s.n]o</w:t>
            </w:r>
          </w:p>
        </w:tc>
        <w:tc>
          <w:tcPr>
            <w:tcW w:w="2870" w:type="dxa"/>
          </w:tcPr>
          <w:p w:rsidR="0067705B" w:rsidRDefault="00EF3B5B">
            <w:pPr>
              <w:pStyle w:val="TableParagraph"/>
              <w:ind w:left="38"/>
              <w:rPr>
                <w:sz w:val="20"/>
              </w:rPr>
            </w:pPr>
            <w:r>
              <w:rPr>
                <w:sz w:val="20"/>
              </w:rPr>
              <w:t>beard</w:t>
            </w:r>
          </w:p>
        </w:tc>
        <w:tc>
          <w:tcPr>
            <w:tcW w:w="928" w:type="dxa"/>
          </w:tcPr>
          <w:p w:rsidR="0067705B" w:rsidRDefault="00EF3B5B">
            <w:pPr>
              <w:pStyle w:val="TableParagraph"/>
              <w:ind w:left="214"/>
              <w:rPr>
                <w:sz w:val="20"/>
              </w:rPr>
            </w:pPr>
            <w:r>
              <w:rPr>
                <w:sz w:val="20"/>
              </w:rPr>
              <w:t>0133a</w:t>
            </w:r>
          </w:p>
        </w:tc>
        <w:tc>
          <w:tcPr>
            <w:tcW w:w="940" w:type="dxa"/>
          </w:tcPr>
          <w:p w:rsidR="0067705B" w:rsidRDefault="00EF3B5B">
            <w:pPr>
              <w:pStyle w:val="TableParagraph"/>
              <w:ind w:left="0" w:right="92"/>
              <w:jc w:val="right"/>
              <w:rPr>
                <w:sz w:val="20"/>
              </w:rPr>
            </w:pPr>
            <w:r>
              <w:rPr>
                <w:sz w:val="20"/>
              </w:rPr>
              <w:t>74358.01</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U+9808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鬚</w:t>
            </w:r>
          </w:p>
        </w:tc>
        <w:tc>
          <w:tcPr>
            <w:tcW w:w="770" w:type="dxa"/>
          </w:tcPr>
          <w:p w:rsidR="0067705B" w:rsidRDefault="00EF3B5B">
            <w:pPr>
              <w:pStyle w:val="TableParagraph"/>
              <w:rPr>
                <w:sz w:val="20"/>
              </w:rPr>
            </w:pPr>
            <w:r>
              <w:rPr>
                <w:sz w:val="20"/>
              </w:rPr>
              <w:t>xū</w:t>
            </w:r>
          </w:p>
        </w:tc>
        <w:tc>
          <w:tcPr>
            <w:tcW w:w="914" w:type="dxa"/>
            <w:tcBorders>
              <w:right w:val="nil"/>
            </w:tcBorders>
          </w:tcPr>
          <w:p w:rsidR="0067705B" w:rsidRDefault="00EF3B5B">
            <w:pPr>
              <w:pStyle w:val="TableParagraph"/>
              <w:rPr>
                <w:i/>
                <w:sz w:val="20"/>
              </w:rPr>
            </w:pPr>
            <w:r>
              <w:rPr>
                <w:i/>
                <w:sz w:val="20"/>
              </w:rPr>
              <w:t>sju</w:t>
            </w:r>
          </w:p>
        </w:tc>
        <w:tc>
          <w:tcPr>
            <w:tcW w:w="1870" w:type="dxa"/>
            <w:tcBorders>
              <w:left w:val="nil"/>
            </w:tcBorders>
          </w:tcPr>
          <w:p w:rsidR="0067705B" w:rsidRDefault="00EF3B5B">
            <w:pPr>
              <w:pStyle w:val="TableParagraph"/>
              <w:ind w:left="208"/>
              <w:rPr>
                <w:i/>
                <w:sz w:val="20"/>
              </w:rPr>
            </w:pPr>
            <w:r>
              <w:rPr>
                <w:i/>
                <w:sz w:val="20"/>
              </w:rPr>
              <w:t>(s- + -ju A)</w:t>
            </w:r>
          </w:p>
        </w:tc>
        <w:tc>
          <w:tcPr>
            <w:tcW w:w="2782" w:type="dxa"/>
          </w:tcPr>
          <w:p w:rsidR="0067705B" w:rsidRDefault="00EF3B5B">
            <w:pPr>
              <w:pStyle w:val="TableParagraph"/>
              <w:rPr>
                <w:sz w:val="20"/>
              </w:rPr>
            </w:pPr>
            <w:r>
              <w:rPr>
                <w:sz w:val="20"/>
              </w:rPr>
              <w:t>*C-[s.n]o</w:t>
            </w:r>
          </w:p>
        </w:tc>
        <w:tc>
          <w:tcPr>
            <w:tcW w:w="2870" w:type="dxa"/>
          </w:tcPr>
          <w:p w:rsidR="0067705B" w:rsidRDefault="00EF3B5B">
            <w:pPr>
              <w:pStyle w:val="TableParagraph"/>
              <w:ind w:left="38"/>
              <w:rPr>
                <w:sz w:val="20"/>
              </w:rPr>
            </w:pPr>
            <w:r>
              <w:rPr>
                <w:sz w:val="20"/>
              </w:rPr>
              <w:t>beard</w:t>
            </w:r>
          </w:p>
        </w:tc>
        <w:tc>
          <w:tcPr>
            <w:tcW w:w="928" w:type="dxa"/>
          </w:tcPr>
          <w:p w:rsidR="0067705B" w:rsidRDefault="00EF3B5B">
            <w:pPr>
              <w:pStyle w:val="TableParagraph"/>
              <w:ind w:left="210"/>
              <w:rPr>
                <w:sz w:val="20"/>
              </w:rPr>
            </w:pPr>
            <w:r>
              <w:rPr>
                <w:sz w:val="20"/>
              </w:rPr>
              <w:t>0133d</w:t>
            </w:r>
          </w:p>
        </w:tc>
        <w:tc>
          <w:tcPr>
            <w:tcW w:w="940" w:type="dxa"/>
          </w:tcPr>
          <w:p w:rsidR="0067705B" w:rsidRDefault="00EF3B5B">
            <w:pPr>
              <w:pStyle w:val="TableParagraph"/>
              <w:ind w:left="0" w:right="92"/>
              <w:jc w:val="right"/>
              <w:rPr>
                <w:sz w:val="20"/>
              </w:rPr>
            </w:pPr>
            <w:r>
              <w:rPr>
                <w:sz w:val="20"/>
              </w:rPr>
              <w:t>74535.11</w:t>
            </w:r>
          </w:p>
        </w:tc>
        <w:tc>
          <w:tcPr>
            <w:tcW w:w="496" w:type="dxa"/>
          </w:tcPr>
          <w:p w:rsidR="0067705B" w:rsidRDefault="00EF3B5B">
            <w:pPr>
              <w:pStyle w:val="TableParagraph"/>
              <w:ind w:left="75" w:right="76"/>
              <w:jc w:val="center"/>
              <w:rPr>
                <w:sz w:val="20"/>
              </w:rPr>
            </w:pPr>
            <w:r>
              <w:rPr>
                <w:sz w:val="20"/>
              </w:rPr>
              <w:t>190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58"/>
              <w:rPr>
                <w:sz w:val="20"/>
              </w:rPr>
            </w:pPr>
            <w:r>
              <w:rPr>
                <w:sz w:val="20"/>
              </w:rPr>
              <w:t>U+9B1A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須</w:t>
            </w:r>
          </w:p>
        </w:tc>
        <w:tc>
          <w:tcPr>
            <w:tcW w:w="770" w:type="dxa"/>
          </w:tcPr>
          <w:p w:rsidR="0067705B" w:rsidRDefault="00EF3B5B">
            <w:pPr>
              <w:pStyle w:val="TableParagraph"/>
              <w:spacing w:before="29"/>
              <w:rPr>
                <w:sz w:val="20"/>
              </w:rPr>
            </w:pPr>
            <w:r>
              <w:rPr>
                <w:sz w:val="20"/>
              </w:rPr>
              <w:t>xū</w:t>
            </w:r>
          </w:p>
        </w:tc>
        <w:tc>
          <w:tcPr>
            <w:tcW w:w="914" w:type="dxa"/>
            <w:tcBorders>
              <w:right w:val="nil"/>
            </w:tcBorders>
          </w:tcPr>
          <w:p w:rsidR="0067705B" w:rsidRDefault="00EF3B5B">
            <w:pPr>
              <w:pStyle w:val="TableParagraph"/>
              <w:spacing w:before="29"/>
              <w:rPr>
                <w:i/>
                <w:sz w:val="20"/>
              </w:rPr>
            </w:pPr>
            <w:r>
              <w:rPr>
                <w:i/>
                <w:sz w:val="20"/>
              </w:rPr>
              <w:t>sju</w:t>
            </w:r>
          </w:p>
        </w:tc>
        <w:tc>
          <w:tcPr>
            <w:tcW w:w="1870" w:type="dxa"/>
            <w:tcBorders>
              <w:left w:val="nil"/>
            </w:tcBorders>
          </w:tcPr>
          <w:p w:rsidR="0067705B" w:rsidRDefault="00EF3B5B">
            <w:pPr>
              <w:pStyle w:val="TableParagraph"/>
              <w:spacing w:before="29"/>
              <w:ind w:left="208"/>
              <w:rPr>
                <w:i/>
                <w:sz w:val="20"/>
              </w:rPr>
            </w:pPr>
            <w:r>
              <w:rPr>
                <w:i/>
                <w:sz w:val="20"/>
              </w:rPr>
              <w:t>(s- + -ju A)</w:t>
            </w:r>
          </w:p>
        </w:tc>
        <w:tc>
          <w:tcPr>
            <w:tcW w:w="2782" w:type="dxa"/>
          </w:tcPr>
          <w:p w:rsidR="0067705B" w:rsidRDefault="00EF3B5B">
            <w:pPr>
              <w:pStyle w:val="TableParagraph"/>
              <w:spacing w:before="29"/>
              <w:rPr>
                <w:sz w:val="20"/>
              </w:rPr>
            </w:pPr>
            <w:r>
              <w:rPr>
                <w:sz w:val="20"/>
              </w:rPr>
              <w:t>*[s]o</w:t>
            </w:r>
          </w:p>
        </w:tc>
        <w:tc>
          <w:tcPr>
            <w:tcW w:w="2870" w:type="dxa"/>
          </w:tcPr>
          <w:p w:rsidR="0067705B" w:rsidRDefault="00EF3B5B">
            <w:pPr>
              <w:pStyle w:val="TableParagraph"/>
              <w:spacing w:before="0" w:line="271" w:lineRule="exact"/>
              <w:ind w:left="38"/>
              <w:rPr>
                <w:sz w:val="20"/>
              </w:rPr>
            </w:pPr>
            <w:r>
              <w:rPr>
                <w:rFonts w:ascii="Arial Unicode MS" w:eastAsia="Arial Unicode MS" w:hint="eastAsia"/>
                <w:sz w:val="20"/>
              </w:rPr>
              <w:t>斯須</w:t>
            </w:r>
            <w:r>
              <w:rPr>
                <w:sz w:val="20"/>
              </w:rPr>
              <w:t>a short time</w:t>
            </w:r>
          </w:p>
        </w:tc>
        <w:tc>
          <w:tcPr>
            <w:tcW w:w="928" w:type="dxa"/>
          </w:tcPr>
          <w:p w:rsidR="0067705B" w:rsidRDefault="00EF3B5B">
            <w:pPr>
              <w:pStyle w:val="TableParagraph"/>
              <w:spacing w:before="29"/>
              <w:ind w:left="214"/>
              <w:rPr>
                <w:sz w:val="20"/>
              </w:rPr>
            </w:pPr>
            <w:r>
              <w:rPr>
                <w:sz w:val="20"/>
              </w:rPr>
              <w:t>0133a</w:t>
            </w:r>
          </w:p>
        </w:tc>
        <w:tc>
          <w:tcPr>
            <w:tcW w:w="940" w:type="dxa"/>
          </w:tcPr>
          <w:p w:rsidR="0067705B" w:rsidRDefault="00EF3B5B">
            <w:pPr>
              <w:pStyle w:val="TableParagraph"/>
              <w:spacing w:before="29"/>
              <w:ind w:left="0" w:right="92"/>
              <w:jc w:val="right"/>
              <w:rPr>
                <w:sz w:val="20"/>
              </w:rPr>
            </w:pPr>
            <w:r>
              <w:rPr>
                <w:sz w:val="20"/>
              </w:rPr>
              <w:t>74358.01</w:t>
            </w:r>
          </w:p>
        </w:tc>
        <w:tc>
          <w:tcPr>
            <w:tcW w:w="496" w:type="dxa"/>
          </w:tcPr>
          <w:p w:rsidR="0067705B" w:rsidRDefault="00EF3B5B">
            <w:pPr>
              <w:pStyle w:val="TableParagraph"/>
              <w:spacing w:before="29"/>
              <w:ind w:left="75" w:right="76"/>
              <w:jc w:val="center"/>
              <w:rPr>
                <w:sz w:val="20"/>
              </w:rPr>
            </w:pPr>
            <w:r>
              <w:rPr>
                <w:sz w:val="20"/>
              </w:rPr>
              <w:t>181</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96"/>
              <w:rPr>
                <w:sz w:val="20"/>
              </w:rPr>
            </w:pPr>
            <w:r>
              <w:rPr>
                <w:sz w:val="20"/>
              </w:rPr>
              <w:t>U+9808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需</w:t>
            </w:r>
          </w:p>
        </w:tc>
        <w:tc>
          <w:tcPr>
            <w:tcW w:w="770" w:type="dxa"/>
          </w:tcPr>
          <w:p w:rsidR="0067705B" w:rsidRDefault="00EF3B5B">
            <w:pPr>
              <w:pStyle w:val="TableParagraph"/>
              <w:rPr>
                <w:sz w:val="20"/>
              </w:rPr>
            </w:pPr>
            <w:r>
              <w:rPr>
                <w:sz w:val="20"/>
              </w:rPr>
              <w:t>xū</w:t>
            </w:r>
          </w:p>
        </w:tc>
        <w:tc>
          <w:tcPr>
            <w:tcW w:w="914" w:type="dxa"/>
            <w:tcBorders>
              <w:right w:val="nil"/>
            </w:tcBorders>
          </w:tcPr>
          <w:p w:rsidR="0067705B" w:rsidRDefault="00EF3B5B">
            <w:pPr>
              <w:pStyle w:val="TableParagraph"/>
              <w:rPr>
                <w:i/>
                <w:sz w:val="20"/>
              </w:rPr>
            </w:pPr>
            <w:r>
              <w:rPr>
                <w:i/>
                <w:sz w:val="20"/>
              </w:rPr>
              <w:t>sju</w:t>
            </w:r>
          </w:p>
        </w:tc>
        <w:tc>
          <w:tcPr>
            <w:tcW w:w="1870" w:type="dxa"/>
            <w:tcBorders>
              <w:left w:val="nil"/>
            </w:tcBorders>
          </w:tcPr>
          <w:p w:rsidR="0067705B" w:rsidRDefault="00EF3B5B">
            <w:pPr>
              <w:pStyle w:val="TableParagraph"/>
              <w:ind w:left="208"/>
              <w:rPr>
                <w:i/>
                <w:sz w:val="20"/>
              </w:rPr>
            </w:pPr>
            <w:r>
              <w:rPr>
                <w:i/>
                <w:sz w:val="20"/>
              </w:rPr>
              <w:t>(s- + -ju A)</w:t>
            </w:r>
          </w:p>
        </w:tc>
        <w:tc>
          <w:tcPr>
            <w:tcW w:w="2782" w:type="dxa"/>
          </w:tcPr>
          <w:p w:rsidR="0067705B" w:rsidRDefault="00EF3B5B">
            <w:pPr>
              <w:pStyle w:val="TableParagraph"/>
              <w:rPr>
                <w:sz w:val="20"/>
              </w:rPr>
            </w:pPr>
            <w:r>
              <w:rPr>
                <w:sz w:val="20"/>
              </w:rPr>
              <w:t>*s-no</w:t>
            </w:r>
          </w:p>
        </w:tc>
        <w:tc>
          <w:tcPr>
            <w:tcW w:w="2870" w:type="dxa"/>
          </w:tcPr>
          <w:p w:rsidR="0067705B" w:rsidRDefault="00EF3B5B">
            <w:pPr>
              <w:pStyle w:val="TableParagraph"/>
              <w:ind w:left="38"/>
              <w:rPr>
                <w:sz w:val="20"/>
              </w:rPr>
            </w:pPr>
            <w:r>
              <w:rPr>
                <w:sz w:val="20"/>
              </w:rPr>
              <w:t>wait</w:t>
            </w:r>
          </w:p>
        </w:tc>
        <w:tc>
          <w:tcPr>
            <w:tcW w:w="928" w:type="dxa"/>
          </w:tcPr>
          <w:p w:rsidR="0067705B" w:rsidRDefault="00EF3B5B">
            <w:pPr>
              <w:pStyle w:val="TableParagraph"/>
              <w:ind w:left="214"/>
              <w:rPr>
                <w:sz w:val="20"/>
              </w:rPr>
            </w:pPr>
            <w:r>
              <w:rPr>
                <w:sz w:val="20"/>
              </w:rPr>
              <w:t>0134a</w:t>
            </w:r>
          </w:p>
        </w:tc>
        <w:tc>
          <w:tcPr>
            <w:tcW w:w="940" w:type="dxa"/>
          </w:tcPr>
          <w:p w:rsidR="0067705B" w:rsidRDefault="00EF3B5B">
            <w:pPr>
              <w:pStyle w:val="TableParagraph"/>
              <w:ind w:left="0" w:right="92"/>
              <w:jc w:val="right"/>
              <w:rPr>
                <w:sz w:val="20"/>
              </w:rPr>
            </w:pPr>
            <w:r>
              <w:rPr>
                <w:sz w:val="20"/>
              </w:rPr>
              <w:t>64062.02</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U+9700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戌</w:t>
            </w:r>
          </w:p>
        </w:tc>
        <w:tc>
          <w:tcPr>
            <w:tcW w:w="770" w:type="dxa"/>
          </w:tcPr>
          <w:p w:rsidR="0067705B" w:rsidRDefault="00EF3B5B">
            <w:pPr>
              <w:pStyle w:val="TableParagraph"/>
              <w:rPr>
                <w:sz w:val="20"/>
              </w:rPr>
            </w:pPr>
            <w:r>
              <w:rPr>
                <w:sz w:val="20"/>
              </w:rPr>
              <w:t>xū</w:t>
            </w:r>
          </w:p>
        </w:tc>
        <w:tc>
          <w:tcPr>
            <w:tcW w:w="914" w:type="dxa"/>
            <w:tcBorders>
              <w:right w:val="nil"/>
            </w:tcBorders>
          </w:tcPr>
          <w:p w:rsidR="0067705B" w:rsidRDefault="00EF3B5B">
            <w:pPr>
              <w:pStyle w:val="TableParagraph"/>
              <w:rPr>
                <w:i/>
                <w:sz w:val="20"/>
              </w:rPr>
            </w:pPr>
            <w:r>
              <w:rPr>
                <w:i/>
                <w:sz w:val="20"/>
              </w:rPr>
              <w:t>swit</w:t>
            </w:r>
          </w:p>
        </w:tc>
        <w:tc>
          <w:tcPr>
            <w:tcW w:w="1870" w:type="dxa"/>
            <w:tcBorders>
              <w:left w:val="nil"/>
            </w:tcBorders>
          </w:tcPr>
          <w:p w:rsidR="0067705B" w:rsidRDefault="00EF3B5B">
            <w:pPr>
              <w:pStyle w:val="TableParagraph"/>
              <w:ind w:left="208"/>
              <w:rPr>
                <w:i/>
                <w:sz w:val="20"/>
              </w:rPr>
            </w:pPr>
            <w:r>
              <w:rPr>
                <w:i/>
                <w:sz w:val="20"/>
              </w:rPr>
              <w:t>(s- + -wit D)</w:t>
            </w:r>
          </w:p>
        </w:tc>
        <w:tc>
          <w:tcPr>
            <w:tcW w:w="2782" w:type="dxa"/>
          </w:tcPr>
          <w:p w:rsidR="0067705B" w:rsidRDefault="00EF3B5B">
            <w:pPr>
              <w:pStyle w:val="TableParagraph"/>
              <w:rPr>
                <w:sz w:val="20"/>
              </w:rPr>
            </w:pPr>
            <w:r>
              <w:rPr>
                <w:sz w:val="20"/>
              </w:rPr>
              <w:t>*s.mi[t]</w:t>
            </w:r>
          </w:p>
        </w:tc>
        <w:tc>
          <w:tcPr>
            <w:tcW w:w="2870" w:type="dxa"/>
          </w:tcPr>
          <w:p w:rsidR="0067705B" w:rsidRDefault="00EF3B5B">
            <w:pPr>
              <w:pStyle w:val="TableParagraph"/>
              <w:ind w:left="38"/>
              <w:rPr>
                <w:sz w:val="20"/>
              </w:rPr>
            </w:pPr>
            <w:r>
              <w:rPr>
                <w:sz w:val="20"/>
              </w:rPr>
              <w:t>11th earthly branch</w:t>
            </w:r>
          </w:p>
        </w:tc>
        <w:tc>
          <w:tcPr>
            <w:tcW w:w="928" w:type="dxa"/>
          </w:tcPr>
          <w:p w:rsidR="0067705B" w:rsidRDefault="00EF3B5B">
            <w:pPr>
              <w:pStyle w:val="TableParagraph"/>
              <w:ind w:left="210"/>
              <w:rPr>
                <w:sz w:val="20"/>
              </w:rPr>
            </w:pPr>
            <w:r>
              <w:rPr>
                <w:sz w:val="20"/>
              </w:rPr>
              <w:t>1257h</w:t>
            </w:r>
          </w:p>
        </w:tc>
        <w:tc>
          <w:tcPr>
            <w:tcW w:w="940" w:type="dxa"/>
          </w:tcPr>
          <w:p w:rsidR="0067705B" w:rsidRDefault="00EF3B5B">
            <w:pPr>
              <w:pStyle w:val="TableParagraph"/>
              <w:ind w:left="0" w:right="92"/>
              <w:jc w:val="right"/>
              <w:rPr>
                <w:sz w:val="20"/>
              </w:rPr>
            </w:pPr>
            <w:r>
              <w:rPr>
                <w:sz w:val="20"/>
              </w:rPr>
              <w:t>21398.01</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0"/>
              <w:rPr>
                <w:sz w:val="20"/>
              </w:rPr>
            </w:pPr>
            <w:r>
              <w:rPr>
                <w:sz w:val="20"/>
              </w:rPr>
              <w:t>U+620C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虛</w:t>
            </w:r>
          </w:p>
        </w:tc>
        <w:tc>
          <w:tcPr>
            <w:tcW w:w="770" w:type="dxa"/>
          </w:tcPr>
          <w:p w:rsidR="0067705B" w:rsidRDefault="00EF3B5B">
            <w:pPr>
              <w:pStyle w:val="TableParagraph"/>
              <w:rPr>
                <w:sz w:val="20"/>
              </w:rPr>
            </w:pPr>
            <w:r>
              <w:rPr>
                <w:sz w:val="20"/>
              </w:rPr>
              <w:t>xū</w:t>
            </w:r>
          </w:p>
        </w:tc>
        <w:tc>
          <w:tcPr>
            <w:tcW w:w="914" w:type="dxa"/>
            <w:tcBorders>
              <w:right w:val="nil"/>
            </w:tcBorders>
          </w:tcPr>
          <w:p w:rsidR="0067705B" w:rsidRDefault="00EF3B5B">
            <w:pPr>
              <w:pStyle w:val="TableParagraph"/>
              <w:rPr>
                <w:i/>
                <w:sz w:val="20"/>
              </w:rPr>
            </w:pPr>
            <w:r>
              <w:rPr>
                <w:i/>
                <w:sz w:val="20"/>
              </w:rPr>
              <w:t>xjo</w:t>
            </w:r>
          </w:p>
        </w:tc>
        <w:tc>
          <w:tcPr>
            <w:tcW w:w="1870" w:type="dxa"/>
            <w:tcBorders>
              <w:left w:val="nil"/>
            </w:tcBorders>
          </w:tcPr>
          <w:p w:rsidR="0067705B" w:rsidRDefault="00EF3B5B">
            <w:pPr>
              <w:pStyle w:val="TableParagraph"/>
              <w:ind w:left="208"/>
              <w:rPr>
                <w:i/>
                <w:sz w:val="20"/>
              </w:rPr>
            </w:pPr>
            <w:r>
              <w:rPr>
                <w:i/>
                <w:sz w:val="20"/>
              </w:rPr>
              <w:t>(x- + -jo A)</w:t>
            </w:r>
          </w:p>
        </w:tc>
        <w:tc>
          <w:tcPr>
            <w:tcW w:w="2782" w:type="dxa"/>
          </w:tcPr>
          <w:p w:rsidR="0067705B" w:rsidRDefault="00EF3B5B">
            <w:pPr>
              <w:pStyle w:val="TableParagraph"/>
              <w:rPr>
                <w:sz w:val="20"/>
              </w:rPr>
            </w:pPr>
            <w:r>
              <w:rPr>
                <w:sz w:val="20"/>
              </w:rPr>
              <w:t>*qʰ(r)a</w:t>
            </w:r>
          </w:p>
        </w:tc>
        <w:tc>
          <w:tcPr>
            <w:tcW w:w="2870" w:type="dxa"/>
          </w:tcPr>
          <w:p w:rsidR="0067705B" w:rsidRDefault="00EF3B5B">
            <w:pPr>
              <w:pStyle w:val="TableParagraph"/>
              <w:ind w:left="38"/>
              <w:rPr>
                <w:sz w:val="20"/>
              </w:rPr>
            </w:pPr>
            <w:r>
              <w:rPr>
                <w:sz w:val="20"/>
              </w:rPr>
              <w:t>empty</w:t>
            </w:r>
          </w:p>
        </w:tc>
        <w:tc>
          <w:tcPr>
            <w:tcW w:w="928" w:type="dxa"/>
          </w:tcPr>
          <w:p w:rsidR="0067705B" w:rsidRDefault="00EF3B5B">
            <w:pPr>
              <w:pStyle w:val="TableParagraph"/>
              <w:ind w:left="214"/>
              <w:rPr>
                <w:sz w:val="20"/>
              </w:rPr>
            </w:pPr>
            <w:r>
              <w:rPr>
                <w:sz w:val="20"/>
              </w:rPr>
              <w:t>0078a</w:t>
            </w:r>
          </w:p>
        </w:tc>
        <w:tc>
          <w:tcPr>
            <w:tcW w:w="940" w:type="dxa"/>
          </w:tcPr>
          <w:p w:rsidR="0067705B" w:rsidRDefault="00EF3B5B">
            <w:pPr>
              <w:pStyle w:val="TableParagraph"/>
              <w:ind w:left="0" w:right="92"/>
              <w:jc w:val="right"/>
              <w:rPr>
                <w:sz w:val="20"/>
              </w:rPr>
            </w:pPr>
            <w:r>
              <w:rPr>
                <w:sz w:val="20"/>
              </w:rPr>
              <w:t>42825.06</w:t>
            </w:r>
          </w:p>
        </w:tc>
        <w:tc>
          <w:tcPr>
            <w:tcW w:w="496" w:type="dxa"/>
          </w:tcPr>
          <w:p w:rsidR="0067705B" w:rsidRDefault="00EF3B5B">
            <w:pPr>
              <w:pStyle w:val="TableParagraph"/>
              <w:ind w:left="75" w:right="76"/>
              <w:jc w:val="center"/>
              <w:rPr>
                <w:sz w:val="20"/>
              </w:rPr>
            </w:pPr>
            <w:r>
              <w:rPr>
                <w:sz w:val="20"/>
              </w:rPr>
              <w:t>141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U+865B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吁</w:t>
            </w:r>
          </w:p>
        </w:tc>
        <w:tc>
          <w:tcPr>
            <w:tcW w:w="770" w:type="dxa"/>
          </w:tcPr>
          <w:p w:rsidR="0067705B" w:rsidRDefault="00EF3B5B">
            <w:pPr>
              <w:pStyle w:val="TableParagraph"/>
              <w:rPr>
                <w:sz w:val="20"/>
              </w:rPr>
            </w:pPr>
            <w:r>
              <w:rPr>
                <w:sz w:val="20"/>
              </w:rPr>
              <w:t>xū</w:t>
            </w:r>
          </w:p>
        </w:tc>
        <w:tc>
          <w:tcPr>
            <w:tcW w:w="914" w:type="dxa"/>
            <w:tcBorders>
              <w:right w:val="nil"/>
            </w:tcBorders>
          </w:tcPr>
          <w:p w:rsidR="0067705B" w:rsidRDefault="00EF3B5B">
            <w:pPr>
              <w:pStyle w:val="TableParagraph"/>
              <w:rPr>
                <w:i/>
                <w:sz w:val="20"/>
              </w:rPr>
            </w:pPr>
            <w:r>
              <w:rPr>
                <w:i/>
                <w:sz w:val="20"/>
              </w:rPr>
              <w:t>xju</w:t>
            </w:r>
          </w:p>
        </w:tc>
        <w:tc>
          <w:tcPr>
            <w:tcW w:w="1870" w:type="dxa"/>
            <w:tcBorders>
              <w:left w:val="nil"/>
            </w:tcBorders>
          </w:tcPr>
          <w:p w:rsidR="0067705B" w:rsidRDefault="00EF3B5B">
            <w:pPr>
              <w:pStyle w:val="TableParagraph"/>
              <w:ind w:left="208"/>
              <w:rPr>
                <w:i/>
                <w:sz w:val="20"/>
              </w:rPr>
            </w:pPr>
            <w:r>
              <w:rPr>
                <w:i/>
                <w:sz w:val="20"/>
              </w:rPr>
              <w:t>(x- + -ju A)</w:t>
            </w:r>
          </w:p>
        </w:tc>
        <w:tc>
          <w:tcPr>
            <w:tcW w:w="2782" w:type="dxa"/>
          </w:tcPr>
          <w:p w:rsidR="0067705B" w:rsidRDefault="00EF3B5B">
            <w:pPr>
              <w:pStyle w:val="TableParagraph"/>
              <w:rPr>
                <w:sz w:val="20"/>
              </w:rPr>
            </w:pPr>
            <w:r>
              <w:rPr>
                <w:sz w:val="20"/>
              </w:rPr>
              <w:t>*qʷʰ(r)a</w:t>
            </w:r>
          </w:p>
        </w:tc>
        <w:tc>
          <w:tcPr>
            <w:tcW w:w="2870" w:type="dxa"/>
          </w:tcPr>
          <w:p w:rsidR="0067705B" w:rsidRDefault="00EF3B5B">
            <w:pPr>
              <w:pStyle w:val="TableParagraph"/>
              <w:ind w:left="38"/>
              <w:rPr>
                <w:sz w:val="20"/>
              </w:rPr>
            </w:pPr>
            <w:r>
              <w:rPr>
                <w:sz w:val="20"/>
              </w:rPr>
              <w:t>pained</w:t>
            </w:r>
          </w:p>
        </w:tc>
        <w:tc>
          <w:tcPr>
            <w:tcW w:w="928" w:type="dxa"/>
          </w:tcPr>
          <w:p w:rsidR="0067705B" w:rsidRDefault="00EF3B5B">
            <w:pPr>
              <w:pStyle w:val="TableParagraph"/>
              <w:ind w:left="232"/>
              <w:rPr>
                <w:sz w:val="20"/>
              </w:rPr>
            </w:pPr>
            <w:r>
              <w:rPr>
                <w:sz w:val="20"/>
              </w:rPr>
              <w:t>0097t</w:t>
            </w:r>
          </w:p>
        </w:tc>
        <w:tc>
          <w:tcPr>
            <w:tcW w:w="940" w:type="dxa"/>
          </w:tcPr>
          <w:p w:rsidR="0067705B" w:rsidRDefault="00EF3B5B">
            <w:pPr>
              <w:pStyle w:val="TableParagraph"/>
              <w:ind w:left="0" w:right="92"/>
              <w:jc w:val="right"/>
              <w:rPr>
                <w:sz w:val="20"/>
              </w:rPr>
            </w:pPr>
            <w:r>
              <w:rPr>
                <w:sz w:val="20"/>
              </w:rPr>
              <w:t>10575.07</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U+5401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訏</w:t>
            </w:r>
          </w:p>
        </w:tc>
        <w:tc>
          <w:tcPr>
            <w:tcW w:w="770" w:type="dxa"/>
          </w:tcPr>
          <w:p w:rsidR="0067705B" w:rsidRDefault="00EF3B5B">
            <w:pPr>
              <w:pStyle w:val="TableParagraph"/>
              <w:spacing w:before="29"/>
              <w:rPr>
                <w:sz w:val="20"/>
              </w:rPr>
            </w:pPr>
            <w:r>
              <w:rPr>
                <w:sz w:val="20"/>
              </w:rPr>
              <w:t>xū</w:t>
            </w:r>
          </w:p>
        </w:tc>
        <w:tc>
          <w:tcPr>
            <w:tcW w:w="914" w:type="dxa"/>
            <w:tcBorders>
              <w:right w:val="nil"/>
            </w:tcBorders>
          </w:tcPr>
          <w:p w:rsidR="0067705B" w:rsidRDefault="00EF3B5B">
            <w:pPr>
              <w:pStyle w:val="TableParagraph"/>
              <w:spacing w:before="29"/>
              <w:rPr>
                <w:i/>
                <w:sz w:val="20"/>
              </w:rPr>
            </w:pPr>
            <w:r>
              <w:rPr>
                <w:i/>
                <w:sz w:val="20"/>
              </w:rPr>
              <w:t>xju</w:t>
            </w:r>
          </w:p>
        </w:tc>
        <w:tc>
          <w:tcPr>
            <w:tcW w:w="1870" w:type="dxa"/>
            <w:tcBorders>
              <w:left w:val="nil"/>
            </w:tcBorders>
          </w:tcPr>
          <w:p w:rsidR="0067705B" w:rsidRDefault="00EF3B5B">
            <w:pPr>
              <w:pStyle w:val="TableParagraph"/>
              <w:spacing w:before="29"/>
              <w:ind w:left="208"/>
              <w:rPr>
                <w:i/>
                <w:sz w:val="20"/>
              </w:rPr>
            </w:pPr>
            <w:r>
              <w:rPr>
                <w:i/>
                <w:sz w:val="20"/>
              </w:rPr>
              <w:t>(x- + -ju A)</w:t>
            </w:r>
          </w:p>
        </w:tc>
        <w:tc>
          <w:tcPr>
            <w:tcW w:w="2782" w:type="dxa"/>
          </w:tcPr>
          <w:p w:rsidR="0067705B" w:rsidRDefault="00EF3B5B">
            <w:pPr>
              <w:pStyle w:val="TableParagraph"/>
              <w:spacing w:before="29"/>
              <w:rPr>
                <w:sz w:val="20"/>
              </w:rPr>
            </w:pPr>
            <w:r>
              <w:rPr>
                <w:sz w:val="20"/>
              </w:rPr>
              <w:t>*qʷʰ(r)a</w:t>
            </w:r>
          </w:p>
        </w:tc>
        <w:tc>
          <w:tcPr>
            <w:tcW w:w="2870" w:type="dxa"/>
          </w:tcPr>
          <w:p w:rsidR="0067705B" w:rsidRDefault="00EF3B5B">
            <w:pPr>
              <w:pStyle w:val="TableParagraph"/>
              <w:spacing w:before="29"/>
              <w:ind w:left="38"/>
              <w:rPr>
                <w:sz w:val="20"/>
              </w:rPr>
            </w:pPr>
            <w:r>
              <w:rPr>
                <w:sz w:val="20"/>
              </w:rPr>
              <w:t>great</w:t>
            </w:r>
          </w:p>
        </w:tc>
        <w:tc>
          <w:tcPr>
            <w:tcW w:w="928" w:type="dxa"/>
          </w:tcPr>
          <w:p w:rsidR="0067705B" w:rsidRDefault="00EF3B5B">
            <w:pPr>
              <w:pStyle w:val="TableParagraph"/>
              <w:spacing w:before="29"/>
              <w:ind w:left="210"/>
              <w:rPr>
                <w:sz w:val="20"/>
              </w:rPr>
            </w:pPr>
            <w:r>
              <w:rPr>
                <w:sz w:val="20"/>
              </w:rPr>
              <w:t>0097v</w:t>
            </w:r>
          </w:p>
        </w:tc>
        <w:tc>
          <w:tcPr>
            <w:tcW w:w="940" w:type="dxa"/>
          </w:tcPr>
          <w:p w:rsidR="0067705B" w:rsidRDefault="00EF3B5B">
            <w:pPr>
              <w:pStyle w:val="TableParagraph"/>
              <w:spacing w:before="29"/>
              <w:ind w:left="0" w:right="92"/>
              <w:jc w:val="right"/>
              <w:rPr>
                <w:sz w:val="20"/>
              </w:rPr>
            </w:pPr>
            <w:r>
              <w:rPr>
                <w:sz w:val="20"/>
              </w:rPr>
              <w:t>63940.01</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68"/>
              <w:rPr>
                <w:sz w:val="20"/>
              </w:rPr>
            </w:pPr>
            <w:r>
              <w:rPr>
                <w:sz w:val="20"/>
              </w:rPr>
              <w:t>U+8A0F</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87"/>
        <w:gridCol w:w="1897"/>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邪</w:t>
            </w:r>
          </w:p>
        </w:tc>
        <w:tc>
          <w:tcPr>
            <w:tcW w:w="770" w:type="dxa"/>
          </w:tcPr>
          <w:p w:rsidR="0067705B" w:rsidRDefault="00EF3B5B">
            <w:pPr>
              <w:pStyle w:val="TableParagraph"/>
              <w:rPr>
                <w:sz w:val="20"/>
              </w:rPr>
            </w:pPr>
            <w:r>
              <w:rPr>
                <w:sz w:val="20"/>
              </w:rPr>
              <w:t>xú</w:t>
            </w:r>
          </w:p>
        </w:tc>
        <w:tc>
          <w:tcPr>
            <w:tcW w:w="887" w:type="dxa"/>
            <w:tcBorders>
              <w:right w:val="nil"/>
            </w:tcBorders>
          </w:tcPr>
          <w:p w:rsidR="0067705B" w:rsidRDefault="00EF3B5B">
            <w:pPr>
              <w:pStyle w:val="TableParagraph"/>
              <w:rPr>
                <w:i/>
                <w:sz w:val="20"/>
              </w:rPr>
            </w:pPr>
            <w:r>
              <w:rPr>
                <w:i/>
                <w:sz w:val="20"/>
              </w:rPr>
              <w:t>zjo</w:t>
            </w:r>
          </w:p>
        </w:tc>
        <w:tc>
          <w:tcPr>
            <w:tcW w:w="1897" w:type="dxa"/>
            <w:tcBorders>
              <w:left w:val="nil"/>
            </w:tcBorders>
          </w:tcPr>
          <w:p w:rsidR="0067705B" w:rsidRDefault="00EF3B5B">
            <w:pPr>
              <w:pStyle w:val="TableParagraph"/>
              <w:ind w:left="236"/>
              <w:rPr>
                <w:i/>
                <w:sz w:val="20"/>
              </w:rPr>
            </w:pPr>
            <w:r>
              <w:rPr>
                <w:i/>
                <w:sz w:val="20"/>
              </w:rPr>
              <w:t>(z- + -jo A)</w:t>
            </w:r>
          </w:p>
        </w:tc>
        <w:tc>
          <w:tcPr>
            <w:tcW w:w="2782" w:type="dxa"/>
          </w:tcPr>
          <w:p w:rsidR="0067705B" w:rsidRDefault="00EF3B5B">
            <w:pPr>
              <w:pStyle w:val="TableParagraph"/>
              <w:rPr>
                <w:sz w:val="20"/>
              </w:rPr>
            </w:pPr>
            <w:r>
              <w:rPr>
                <w:w w:val="95"/>
                <w:sz w:val="20"/>
              </w:rPr>
              <w:t>*sə.la</w:t>
            </w:r>
          </w:p>
        </w:tc>
        <w:tc>
          <w:tcPr>
            <w:tcW w:w="2870" w:type="dxa"/>
          </w:tcPr>
          <w:p w:rsidR="0067705B" w:rsidRDefault="00EF3B5B">
            <w:pPr>
              <w:pStyle w:val="TableParagraph"/>
              <w:ind w:left="38"/>
              <w:rPr>
                <w:sz w:val="20"/>
              </w:rPr>
            </w:pPr>
            <w:r>
              <w:rPr>
                <w:sz w:val="20"/>
              </w:rPr>
              <w:t>walk slowly</w:t>
            </w:r>
          </w:p>
        </w:tc>
        <w:tc>
          <w:tcPr>
            <w:tcW w:w="928" w:type="dxa"/>
          </w:tcPr>
          <w:p w:rsidR="0067705B" w:rsidRDefault="00EF3B5B">
            <w:pPr>
              <w:pStyle w:val="TableParagraph"/>
              <w:ind w:left="214"/>
              <w:rPr>
                <w:sz w:val="20"/>
              </w:rPr>
            </w:pPr>
            <w:r>
              <w:rPr>
                <w:sz w:val="20"/>
              </w:rPr>
              <w:t>0047a</w:t>
            </w:r>
          </w:p>
        </w:tc>
        <w:tc>
          <w:tcPr>
            <w:tcW w:w="940" w:type="dxa"/>
          </w:tcPr>
          <w:p w:rsidR="0067705B" w:rsidRDefault="00EF3B5B">
            <w:pPr>
              <w:pStyle w:val="TableParagraph"/>
              <w:ind w:left="0" w:right="92"/>
              <w:jc w:val="right"/>
              <w:rPr>
                <w:sz w:val="20"/>
              </w:rPr>
            </w:pPr>
            <w:r>
              <w:rPr>
                <w:sz w:val="20"/>
              </w:rPr>
              <w:t>63758.04</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52"/>
              <w:rPr>
                <w:sz w:val="20"/>
              </w:rPr>
            </w:pPr>
            <w:r>
              <w:rPr>
                <w:sz w:val="20"/>
              </w:rPr>
              <w:t>U+90AA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徐</w:t>
            </w:r>
          </w:p>
        </w:tc>
        <w:tc>
          <w:tcPr>
            <w:tcW w:w="770" w:type="dxa"/>
          </w:tcPr>
          <w:p w:rsidR="0067705B" w:rsidRDefault="00EF3B5B">
            <w:pPr>
              <w:pStyle w:val="TableParagraph"/>
              <w:spacing w:before="29"/>
              <w:rPr>
                <w:sz w:val="20"/>
              </w:rPr>
            </w:pPr>
            <w:r>
              <w:rPr>
                <w:sz w:val="20"/>
              </w:rPr>
              <w:t>xú</w:t>
            </w:r>
          </w:p>
        </w:tc>
        <w:tc>
          <w:tcPr>
            <w:tcW w:w="887" w:type="dxa"/>
            <w:tcBorders>
              <w:right w:val="nil"/>
            </w:tcBorders>
          </w:tcPr>
          <w:p w:rsidR="0067705B" w:rsidRDefault="00EF3B5B">
            <w:pPr>
              <w:pStyle w:val="TableParagraph"/>
              <w:spacing w:before="29"/>
              <w:rPr>
                <w:i/>
                <w:sz w:val="20"/>
              </w:rPr>
            </w:pPr>
            <w:r>
              <w:rPr>
                <w:i/>
                <w:sz w:val="20"/>
              </w:rPr>
              <w:t>zjo</w:t>
            </w:r>
          </w:p>
        </w:tc>
        <w:tc>
          <w:tcPr>
            <w:tcW w:w="1897" w:type="dxa"/>
            <w:tcBorders>
              <w:left w:val="nil"/>
            </w:tcBorders>
          </w:tcPr>
          <w:p w:rsidR="0067705B" w:rsidRDefault="00EF3B5B">
            <w:pPr>
              <w:pStyle w:val="TableParagraph"/>
              <w:spacing w:before="29"/>
              <w:ind w:left="236"/>
              <w:rPr>
                <w:i/>
                <w:sz w:val="20"/>
              </w:rPr>
            </w:pPr>
            <w:r>
              <w:rPr>
                <w:i/>
                <w:sz w:val="20"/>
              </w:rPr>
              <w:t>(z- + -jo A)</w:t>
            </w:r>
          </w:p>
        </w:tc>
        <w:tc>
          <w:tcPr>
            <w:tcW w:w="2782" w:type="dxa"/>
          </w:tcPr>
          <w:p w:rsidR="0067705B" w:rsidRDefault="00EF3B5B">
            <w:pPr>
              <w:pStyle w:val="TableParagraph"/>
              <w:spacing w:before="29"/>
              <w:rPr>
                <w:sz w:val="20"/>
              </w:rPr>
            </w:pPr>
            <w:r>
              <w:rPr>
                <w:w w:val="95"/>
                <w:sz w:val="20"/>
              </w:rPr>
              <w:t>*sə.la</w:t>
            </w:r>
          </w:p>
        </w:tc>
        <w:tc>
          <w:tcPr>
            <w:tcW w:w="2870" w:type="dxa"/>
          </w:tcPr>
          <w:p w:rsidR="0067705B" w:rsidRDefault="00EF3B5B">
            <w:pPr>
              <w:pStyle w:val="TableParagraph"/>
              <w:spacing w:before="29"/>
              <w:ind w:left="38"/>
              <w:rPr>
                <w:sz w:val="20"/>
              </w:rPr>
            </w:pPr>
            <w:r>
              <w:rPr>
                <w:sz w:val="20"/>
              </w:rPr>
              <w:t>walk slowly</w:t>
            </w:r>
          </w:p>
        </w:tc>
        <w:tc>
          <w:tcPr>
            <w:tcW w:w="928" w:type="dxa"/>
          </w:tcPr>
          <w:p w:rsidR="0067705B" w:rsidRDefault="00EF3B5B">
            <w:pPr>
              <w:pStyle w:val="TableParagraph"/>
              <w:spacing w:before="29"/>
              <w:ind w:left="210"/>
              <w:rPr>
                <w:sz w:val="20"/>
              </w:rPr>
            </w:pPr>
            <w:r>
              <w:rPr>
                <w:sz w:val="20"/>
              </w:rPr>
              <w:t>0082p</w:t>
            </w:r>
          </w:p>
        </w:tc>
        <w:tc>
          <w:tcPr>
            <w:tcW w:w="940" w:type="dxa"/>
          </w:tcPr>
          <w:p w:rsidR="0067705B" w:rsidRDefault="00EF3B5B">
            <w:pPr>
              <w:pStyle w:val="TableParagraph"/>
              <w:spacing w:before="29"/>
              <w:ind w:left="0" w:right="92"/>
              <w:jc w:val="right"/>
              <w:rPr>
                <w:sz w:val="20"/>
              </w:rPr>
            </w:pPr>
            <w:r>
              <w:rPr>
                <w:sz w:val="20"/>
              </w:rPr>
              <w:t>20825.14</w:t>
            </w:r>
          </w:p>
        </w:tc>
        <w:tc>
          <w:tcPr>
            <w:tcW w:w="496" w:type="dxa"/>
          </w:tcPr>
          <w:p w:rsidR="0067705B" w:rsidRDefault="00EF3B5B">
            <w:pPr>
              <w:pStyle w:val="TableParagraph"/>
              <w:spacing w:before="29"/>
              <w:ind w:left="75" w:right="76"/>
              <w:jc w:val="center"/>
              <w:rPr>
                <w:sz w:val="20"/>
              </w:rPr>
            </w:pPr>
            <w:r>
              <w:rPr>
                <w:sz w:val="20"/>
              </w:rPr>
              <w:t>60</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92"/>
              <w:rPr>
                <w:sz w:val="20"/>
              </w:rPr>
            </w:pPr>
            <w:r>
              <w:rPr>
                <w:sz w:val="20"/>
              </w:rPr>
              <w:t>U+5F90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湑</w:t>
            </w:r>
          </w:p>
        </w:tc>
        <w:tc>
          <w:tcPr>
            <w:tcW w:w="770" w:type="dxa"/>
          </w:tcPr>
          <w:p w:rsidR="0067705B" w:rsidRDefault="00EF3B5B">
            <w:pPr>
              <w:pStyle w:val="TableParagraph"/>
              <w:rPr>
                <w:sz w:val="20"/>
              </w:rPr>
            </w:pPr>
            <w:r>
              <w:rPr>
                <w:sz w:val="20"/>
              </w:rPr>
              <w:t>xǔ</w:t>
            </w:r>
          </w:p>
        </w:tc>
        <w:tc>
          <w:tcPr>
            <w:tcW w:w="887" w:type="dxa"/>
            <w:tcBorders>
              <w:right w:val="nil"/>
            </w:tcBorders>
          </w:tcPr>
          <w:p w:rsidR="0067705B" w:rsidRDefault="00EF3B5B">
            <w:pPr>
              <w:pStyle w:val="TableParagraph"/>
              <w:rPr>
                <w:i/>
                <w:sz w:val="20"/>
              </w:rPr>
            </w:pPr>
            <w:r>
              <w:rPr>
                <w:i/>
                <w:sz w:val="20"/>
              </w:rPr>
              <w:t>sjoX</w:t>
            </w:r>
          </w:p>
        </w:tc>
        <w:tc>
          <w:tcPr>
            <w:tcW w:w="1897" w:type="dxa"/>
            <w:tcBorders>
              <w:left w:val="nil"/>
            </w:tcBorders>
          </w:tcPr>
          <w:p w:rsidR="0067705B" w:rsidRDefault="00EF3B5B">
            <w:pPr>
              <w:pStyle w:val="TableParagraph"/>
              <w:ind w:left="236"/>
              <w:rPr>
                <w:i/>
                <w:sz w:val="20"/>
              </w:rPr>
            </w:pPr>
            <w:r>
              <w:rPr>
                <w:i/>
                <w:sz w:val="20"/>
              </w:rPr>
              <w:t>(s- + -jo B)</w:t>
            </w:r>
          </w:p>
        </w:tc>
        <w:tc>
          <w:tcPr>
            <w:tcW w:w="2782" w:type="dxa"/>
          </w:tcPr>
          <w:p w:rsidR="0067705B" w:rsidRDefault="00EF3B5B">
            <w:pPr>
              <w:pStyle w:val="TableParagraph"/>
              <w:rPr>
                <w:sz w:val="20"/>
              </w:rPr>
            </w:pPr>
            <w:r>
              <w:rPr>
                <w:sz w:val="20"/>
              </w:rPr>
              <w:t>*s-raʔ (dialect: *s-r- &gt; MC s-)</w:t>
            </w:r>
          </w:p>
        </w:tc>
        <w:tc>
          <w:tcPr>
            <w:tcW w:w="2870" w:type="dxa"/>
          </w:tcPr>
          <w:p w:rsidR="0067705B" w:rsidRDefault="00EF3B5B">
            <w:pPr>
              <w:pStyle w:val="TableParagraph"/>
              <w:ind w:left="38"/>
              <w:rPr>
                <w:sz w:val="20"/>
              </w:rPr>
            </w:pPr>
            <w:r>
              <w:rPr>
                <w:sz w:val="20"/>
              </w:rPr>
              <w:t>to strain (spirits)</w:t>
            </w:r>
          </w:p>
        </w:tc>
        <w:tc>
          <w:tcPr>
            <w:tcW w:w="928" w:type="dxa"/>
          </w:tcPr>
          <w:p w:rsidR="0067705B" w:rsidRDefault="00EF3B5B">
            <w:pPr>
              <w:pStyle w:val="TableParagraph"/>
              <w:ind w:left="226"/>
              <w:rPr>
                <w:sz w:val="20"/>
              </w:rPr>
            </w:pPr>
            <w:r>
              <w:rPr>
                <w:sz w:val="20"/>
              </w:rPr>
              <w:t>0090f</w:t>
            </w:r>
          </w:p>
        </w:tc>
        <w:tc>
          <w:tcPr>
            <w:tcW w:w="940" w:type="dxa"/>
          </w:tcPr>
          <w:p w:rsidR="0067705B" w:rsidRDefault="00EF3B5B">
            <w:pPr>
              <w:pStyle w:val="TableParagraph"/>
              <w:ind w:left="0" w:right="92"/>
              <w:jc w:val="right"/>
              <w:rPr>
                <w:sz w:val="20"/>
              </w:rPr>
            </w:pPr>
            <w:r>
              <w:rPr>
                <w:sz w:val="20"/>
              </w:rPr>
              <w:t>31690.06</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6"/>
              <w:rPr>
                <w:sz w:val="20"/>
              </w:rPr>
            </w:pPr>
            <w:r>
              <w:rPr>
                <w:sz w:val="20"/>
              </w:rPr>
              <w:t>U+6E51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許</w:t>
            </w:r>
          </w:p>
        </w:tc>
        <w:tc>
          <w:tcPr>
            <w:tcW w:w="770" w:type="dxa"/>
          </w:tcPr>
          <w:p w:rsidR="0067705B" w:rsidRDefault="00EF3B5B">
            <w:pPr>
              <w:pStyle w:val="TableParagraph"/>
              <w:rPr>
                <w:sz w:val="20"/>
              </w:rPr>
            </w:pPr>
            <w:r>
              <w:rPr>
                <w:sz w:val="20"/>
              </w:rPr>
              <w:t>xǔ</w:t>
            </w:r>
          </w:p>
        </w:tc>
        <w:tc>
          <w:tcPr>
            <w:tcW w:w="887" w:type="dxa"/>
            <w:tcBorders>
              <w:right w:val="nil"/>
            </w:tcBorders>
          </w:tcPr>
          <w:p w:rsidR="0067705B" w:rsidRDefault="00EF3B5B">
            <w:pPr>
              <w:pStyle w:val="TableParagraph"/>
              <w:rPr>
                <w:i/>
                <w:sz w:val="20"/>
              </w:rPr>
            </w:pPr>
            <w:r>
              <w:rPr>
                <w:i/>
                <w:sz w:val="20"/>
              </w:rPr>
              <w:t>xjoX</w:t>
            </w:r>
          </w:p>
        </w:tc>
        <w:tc>
          <w:tcPr>
            <w:tcW w:w="1897" w:type="dxa"/>
            <w:tcBorders>
              <w:left w:val="nil"/>
            </w:tcBorders>
          </w:tcPr>
          <w:p w:rsidR="0067705B" w:rsidRDefault="00EF3B5B">
            <w:pPr>
              <w:pStyle w:val="TableParagraph"/>
              <w:ind w:left="236"/>
              <w:rPr>
                <w:i/>
                <w:sz w:val="20"/>
              </w:rPr>
            </w:pPr>
            <w:r>
              <w:rPr>
                <w:i/>
                <w:sz w:val="20"/>
              </w:rPr>
              <w:t>(x- + -jo B)</w:t>
            </w:r>
          </w:p>
        </w:tc>
        <w:tc>
          <w:tcPr>
            <w:tcW w:w="2782" w:type="dxa"/>
          </w:tcPr>
          <w:p w:rsidR="0067705B" w:rsidRDefault="00EF3B5B">
            <w:pPr>
              <w:pStyle w:val="TableParagraph"/>
              <w:rPr>
                <w:sz w:val="20"/>
              </w:rPr>
            </w:pPr>
            <w:r>
              <w:rPr>
                <w:sz w:val="20"/>
              </w:rPr>
              <w:t>*qʰ(r)aʔ</w:t>
            </w:r>
          </w:p>
        </w:tc>
        <w:tc>
          <w:tcPr>
            <w:tcW w:w="2870" w:type="dxa"/>
          </w:tcPr>
          <w:p w:rsidR="0067705B" w:rsidRDefault="00EF3B5B">
            <w:pPr>
              <w:pStyle w:val="TableParagraph"/>
              <w:ind w:left="38"/>
              <w:rPr>
                <w:sz w:val="20"/>
              </w:rPr>
            </w:pPr>
            <w:proofErr w:type="gramStart"/>
            <w:r>
              <w:rPr>
                <w:sz w:val="20"/>
              </w:rPr>
              <w:t>place</w:t>
            </w:r>
            <w:proofErr w:type="gramEnd"/>
            <w:r>
              <w:rPr>
                <w:sz w:val="20"/>
              </w:rPr>
              <w:t xml:space="preserve"> (n.)</w:t>
            </w:r>
          </w:p>
        </w:tc>
        <w:tc>
          <w:tcPr>
            <w:tcW w:w="928" w:type="dxa"/>
          </w:tcPr>
          <w:p w:rsidR="0067705B" w:rsidRDefault="00EF3B5B">
            <w:pPr>
              <w:pStyle w:val="TableParagraph"/>
              <w:ind w:left="232"/>
              <w:rPr>
                <w:sz w:val="20"/>
              </w:rPr>
            </w:pPr>
            <w:r>
              <w:rPr>
                <w:sz w:val="20"/>
              </w:rPr>
              <w:t>0060i</w:t>
            </w:r>
          </w:p>
        </w:tc>
        <w:tc>
          <w:tcPr>
            <w:tcW w:w="940" w:type="dxa"/>
          </w:tcPr>
          <w:p w:rsidR="0067705B" w:rsidRDefault="00EF3B5B">
            <w:pPr>
              <w:pStyle w:val="TableParagraph"/>
              <w:ind w:left="0" w:right="92"/>
              <w:jc w:val="right"/>
              <w:rPr>
                <w:sz w:val="20"/>
              </w:rPr>
            </w:pPr>
            <w:r>
              <w:rPr>
                <w:sz w:val="20"/>
              </w:rPr>
              <w:t>63946.09</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U+8A31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許</w:t>
            </w:r>
          </w:p>
        </w:tc>
        <w:tc>
          <w:tcPr>
            <w:tcW w:w="770" w:type="dxa"/>
          </w:tcPr>
          <w:p w:rsidR="0067705B" w:rsidRDefault="00EF3B5B">
            <w:pPr>
              <w:pStyle w:val="TableParagraph"/>
              <w:rPr>
                <w:sz w:val="20"/>
              </w:rPr>
            </w:pPr>
            <w:r>
              <w:rPr>
                <w:sz w:val="20"/>
              </w:rPr>
              <w:t>xǔ</w:t>
            </w:r>
          </w:p>
        </w:tc>
        <w:tc>
          <w:tcPr>
            <w:tcW w:w="887" w:type="dxa"/>
            <w:tcBorders>
              <w:right w:val="nil"/>
            </w:tcBorders>
          </w:tcPr>
          <w:p w:rsidR="0067705B" w:rsidRDefault="00EF3B5B">
            <w:pPr>
              <w:pStyle w:val="TableParagraph"/>
              <w:rPr>
                <w:i/>
                <w:sz w:val="20"/>
              </w:rPr>
            </w:pPr>
            <w:r>
              <w:rPr>
                <w:i/>
                <w:sz w:val="20"/>
              </w:rPr>
              <w:t>xjoX</w:t>
            </w:r>
          </w:p>
        </w:tc>
        <w:tc>
          <w:tcPr>
            <w:tcW w:w="1897" w:type="dxa"/>
            <w:tcBorders>
              <w:left w:val="nil"/>
            </w:tcBorders>
          </w:tcPr>
          <w:p w:rsidR="0067705B" w:rsidRDefault="00EF3B5B">
            <w:pPr>
              <w:pStyle w:val="TableParagraph"/>
              <w:ind w:left="236"/>
              <w:rPr>
                <w:i/>
                <w:sz w:val="20"/>
              </w:rPr>
            </w:pPr>
            <w:r>
              <w:rPr>
                <w:i/>
                <w:sz w:val="20"/>
              </w:rPr>
              <w:t>(x- + -jo B)</w:t>
            </w:r>
          </w:p>
        </w:tc>
        <w:tc>
          <w:tcPr>
            <w:tcW w:w="2782" w:type="dxa"/>
          </w:tcPr>
          <w:p w:rsidR="0067705B" w:rsidRDefault="00EF3B5B">
            <w:pPr>
              <w:pStyle w:val="TableParagraph"/>
              <w:rPr>
                <w:sz w:val="20"/>
              </w:rPr>
            </w:pPr>
            <w:r>
              <w:rPr>
                <w:sz w:val="20"/>
              </w:rPr>
              <w:t>*qʰ(r)aʔ</w:t>
            </w:r>
          </w:p>
        </w:tc>
        <w:tc>
          <w:tcPr>
            <w:tcW w:w="2870" w:type="dxa"/>
          </w:tcPr>
          <w:p w:rsidR="0067705B" w:rsidRDefault="00EF3B5B">
            <w:pPr>
              <w:pStyle w:val="TableParagraph"/>
              <w:ind w:left="38"/>
              <w:rPr>
                <w:sz w:val="20"/>
              </w:rPr>
            </w:pPr>
            <w:r>
              <w:rPr>
                <w:sz w:val="20"/>
              </w:rPr>
              <w:t>allow</w:t>
            </w:r>
          </w:p>
        </w:tc>
        <w:tc>
          <w:tcPr>
            <w:tcW w:w="928" w:type="dxa"/>
          </w:tcPr>
          <w:p w:rsidR="0067705B" w:rsidRDefault="00EF3B5B">
            <w:pPr>
              <w:pStyle w:val="TableParagraph"/>
              <w:ind w:left="232"/>
              <w:rPr>
                <w:sz w:val="20"/>
              </w:rPr>
            </w:pPr>
            <w:r>
              <w:rPr>
                <w:sz w:val="20"/>
              </w:rPr>
              <w:t>0060i</w:t>
            </w:r>
          </w:p>
        </w:tc>
        <w:tc>
          <w:tcPr>
            <w:tcW w:w="940" w:type="dxa"/>
          </w:tcPr>
          <w:p w:rsidR="0067705B" w:rsidRDefault="00EF3B5B">
            <w:pPr>
              <w:pStyle w:val="TableParagraph"/>
              <w:ind w:left="0" w:right="92"/>
              <w:jc w:val="right"/>
              <w:rPr>
                <w:sz w:val="20"/>
              </w:rPr>
            </w:pPr>
            <w:r>
              <w:rPr>
                <w:sz w:val="20"/>
              </w:rPr>
              <w:t>63946.09</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U+8A31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壻</w:t>
            </w:r>
          </w:p>
        </w:tc>
        <w:tc>
          <w:tcPr>
            <w:tcW w:w="770" w:type="dxa"/>
          </w:tcPr>
          <w:p w:rsidR="0067705B" w:rsidRDefault="00EF3B5B">
            <w:pPr>
              <w:pStyle w:val="TableParagraph"/>
              <w:rPr>
                <w:sz w:val="20"/>
              </w:rPr>
            </w:pPr>
            <w:r>
              <w:rPr>
                <w:sz w:val="20"/>
              </w:rPr>
              <w:t>xù</w:t>
            </w:r>
          </w:p>
        </w:tc>
        <w:tc>
          <w:tcPr>
            <w:tcW w:w="887" w:type="dxa"/>
            <w:tcBorders>
              <w:right w:val="nil"/>
            </w:tcBorders>
          </w:tcPr>
          <w:p w:rsidR="0067705B" w:rsidRDefault="00EF3B5B">
            <w:pPr>
              <w:pStyle w:val="TableParagraph"/>
              <w:rPr>
                <w:i/>
                <w:sz w:val="20"/>
              </w:rPr>
            </w:pPr>
            <w:r>
              <w:rPr>
                <w:i/>
                <w:sz w:val="20"/>
              </w:rPr>
              <w:t>sejH</w:t>
            </w:r>
          </w:p>
        </w:tc>
        <w:tc>
          <w:tcPr>
            <w:tcW w:w="1897" w:type="dxa"/>
            <w:tcBorders>
              <w:left w:val="nil"/>
            </w:tcBorders>
          </w:tcPr>
          <w:p w:rsidR="0067705B" w:rsidRDefault="00EF3B5B">
            <w:pPr>
              <w:pStyle w:val="TableParagraph"/>
              <w:ind w:left="236"/>
              <w:rPr>
                <w:i/>
                <w:sz w:val="20"/>
              </w:rPr>
            </w:pPr>
            <w:r>
              <w:rPr>
                <w:i/>
                <w:sz w:val="20"/>
              </w:rPr>
              <w:t>(s- + -ej C)</w:t>
            </w:r>
          </w:p>
        </w:tc>
        <w:tc>
          <w:tcPr>
            <w:tcW w:w="2782" w:type="dxa"/>
          </w:tcPr>
          <w:p w:rsidR="0067705B" w:rsidRDefault="00EF3B5B">
            <w:pPr>
              <w:pStyle w:val="TableParagraph"/>
              <w:rPr>
                <w:sz w:val="20"/>
              </w:rPr>
            </w:pPr>
            <w:r>
              <w:rPr>
                <w:sz w:val="20"/>
              </w:rPr>
              <w:t>*[s]ˤ[i][j]-s</w:t>
            </w:r>
          </w:p>
        </w:tc>
        <w:tc>
          <w:tcPr>
            <w:tcW w:w="2870" w:type="dxa"/>
          </w:tcPr>
          <w:p w:rsidR="0067705B" w:rsidRDefault="00EF3B5B">
            <w:pPr>
              <w:pStyle w:val="TableParagraph"/>
              <w:ind w:left="38"/>
              <w:rPr>
                <w:sz w:val="20"/>
              </w:rPr>
            </w:pPr>
            <w:r>
              <w:rPr>
                <w:sz w:val="20"/>
              </w:rPr>
              <w:t>son-in-law</w:t>
            </w:r>
          </w:p>
        </w:tc>
        <w:tc>
          <w:tcPr>
            <w:tcW w:w="928" w:type="dxa"/>
          </w:tcPr>
          <w:p w:rsidR="0067705B" w:rsidRDefault="00EF3B5B">
            <w:pPr>
              <w:pStyle w:val="TableParagraph"/>
              <w:ind w:left="232"/>
              <w:rPr>
                <w:sz w:val="20"/>
              </w:rPr>
            </w:pPr>
            <w:r>
              <w:rPr>
                <w:sz w:val="20"/>
              </w:rPr>
              <w:t>0090i</w:t>
            </w:r>
          </w:p>
        </w:tc>
        <w:tc>
          <w:tcPr>
            <w:tcW w:w="940" w:type="dxa"/>
          </w:tcPr>
          <w:p w:rsidR="0067705B" w:rsidRDefault="00EF3B5B">
            <w:pPr>
              <w:pStyle w:val="TableParagraph"/>
              <w:ind w:left="0" w:right="92"/>
              <w:jc w:val="right"/>
              <w:rPr>
                <w:sz w:val="20"/>
              </w:rPr>
            </w:pPr>
            <w:r>
              <w:rPr>
                <w:sz w:val="20"/>
              </w:rPr>
              <w:t>10469.04</w:t>
            </w:r>
          </w:p>
        </w:tc>
        <w:tc>
          <w:tcPr>
            <w:tcW w:w="496" w:type="dxa"/>
          </w:tcPr>
          <w:p w:rsidR="0067705B" w:rsidRDefault="00EF3B5B">
            <w:pPr>
              <w:pStyle w:val="TableParagraph"/>
              <w:ind w:left="75" w:right="76"/>
              <w:jc w:val="center"/>
              <w:rPr>
                <w:sz w:val="20"/>
              </w:rPr>
            </w:pPr>
            <w:r>
              <w:rPr>
                <w:sz w:val="20"/>
              </w:rPr>
              <w:t>33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U+58FB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絮</w:t>
            </w:r>
          </w:p>
        </w:tc>
        <w:tc>
          <w:tcPr>
            <w:tcW w:w="770" w:type="dxa"/>
          </w:tcPr>
          <w:p w:rsidR="0067705B" w:rsidRDefault="00EF3B5B">
            <w:pPr>
              <w:pStyle w:val="TableParagraph"/>
              <w:spacing w:before="29"/>
              <w:rPr>
                <w:sz w:val="20"/>
              </w:rPr>
            </w:pPr>
            <w:r>
              <w:rPr>
                <w:sz w:val="20"/>
              </w:rPr>
              <w:t>xù</w:t>
            </w:r>
          </w:p>
        </w:tc>
        <w:tc>
          <w:tcPr>
            <w:tcW w:w="887" w:type="dxa"/>
            <w:tcBorders>
              <w:right w:val="nil"/>
            </w:tcBorders>
          </w:tcPr>
          <w:p w:rsidR="0067705B" w:rsidRDefault="00EF3B5B">
            <w:pPr>
              <w:pStyle w:val="TableParagraph"/>
              <w:spacing w:before="29"/>
              <w:rPr>
                <w:i/>
                <w:sz w:val="20"/>
              </w:rPr>
            </w:pPr>
            <w:r>
              <w:rPr>
                <w:i/>
                <w:sz w:val="20"/>
              </w:rPr>
              <w:t>sjoH</w:t>
            </w:r>
          </w:p>
        </w:tc>
        <w:tc>
          <w:tcPr>
            <w:tcW w:w="1897" w:type="dxa"/>
            <w:tcBorders>
              <w:left w:val="nil"/>
            </w:tcBorders>
          </w:tcPr>
          <w:p w:rsidR="0067705B" w:rsidRDefault="00EF3B5B">
            <w:pPr>
              <w:pStyle w:val="TableParagraph"/>
              <w:spacing w:before="29"/>
              <w:ind w:left="236"/>
              <w:rPr>
                <w:i/>
                <w:sz w:val="20"/>
              </w:rPr>
            </w:pPr>
            <w:r>
              <w:rPr>
                <w:i/>
                <w:sz w:val="20"/>
              </w:rPr>
              <w:t>(s- + -jo C)</w:t>
            </w:r>
          </w:p>
        </w:tc>
        <w:tc>
          <w:tcPr>
            <w:tcW w:w="2782" w:type="dxa"/>
          </w:tcPr>
          <w:p w:rsidR="0067705B" w:rsidRDefault="00EF3B5B">
            <w:pPr>
              <w:pStyle w:val="TableParagraph"/>
              <w:spacing w:before="29"/>
              <w:rPr>
                <w:sz w:val="20"/>
              </w:rPr>
            </w:pPr>
            <w:r>
              <w:rPr>
                <w:sz w:val="20"/>
              </w:rPr>
              <w:t>*s-na-s</w:t>
            </w:r>
          </w:p>
        </w:tc>
        <w:tc>
          <w:tcPr>
            <w:tcW w:w="2870" w:type="dxa"/>
          </w:tcPr>
          <w:p w:rsidR="0067705B" w:rsidRDefault="00EF3B5B">
            <w:pPr>
              <w:pStyle w:val="TableParagraph"/>
              <w:spacing w:before="29"/>
              <w:ind w:left="38"/>
              <w:rPr>
                <w:sz w:val="20"/>
              </w:rPr>
            </w:pPr>
            <w:r>
              <w:rPr>
                <w:sz w:val="20"/>
              </w:rPr>
              <w:t>raw silk, floss</w:t>
            </w:r>
          </w:p>
        </w:tc>
        <w:tc>
          <w:tcPr>
            <w:tcW w:w="928" w:type="dxa"/>
          </w:tcPr>
          <w:p w:rsidR="0067705B" w:rsidRDefault="00EF3B5B">
            <w:pPr>
              <w:pStyle w:val="TableParagraph"/>
              <w:spacing w:before="29"/>
              <w:ind w:left="210"/>
              <w:rPr>
                <w:sz w:val="20"/>
              </w:rPr>
            </w:pPr>
            <w:r>
              <w:rPr>
                <w:sz w:val="20"/>
              </w:rPr>
              <w:t>0094u</w:t>
            </w:r>
          </w:p>
        </w:tc>
        <w:tc>
          <w:tcPr>
            <w:tcW w:w="940" w:type="dxa"/>
          </w:tcPr>
          <w:p w:rsidR="0067705B" w:rsidRDefault="00EF3B5B">
            <w:pPr>
              <w:pStyle w:val="TableParagraph"/>
              <w:spacing w:before="29"/>
              <w:ind w:left="0" w:right="92"/>
              <w:jc w:val="right"/>
              <w:rPr>
                <w:sz w:val="20"/>
              </w:rPr>
            </w:pPr>
            <w:r>
              <w:rPr>
                <w:sz w:val="20"/>
              </w:rPr>
              <w:t>53400.07</w:t>
            </w:r>
          </w:p>
        </w:tc>
        <w:tc>
          <w:tcPr>
            <w:tcW w:w="496" w:type="dxa"/>
          </w:tcPr>
          <w:p w:rsidR="0067705B" w:rsidRDefault="00EF3B5B">
            <w:pPr>
              <w:pStyle w:val="TableParagraph"/>
              <w:spacing w:before="29"/>
              <w:ind w:left="75" w:right="76"/>
              <w:jc w:val="center"/>
              <w:rPr>
                <w:sz w:val="20"/>
              </w:rPr>
            </w:pPr>
            <w:r>
              <w:rPr>
                <w:sz w:val="20"/>
              </w:rPr>
              <w:t>120</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64"/>
              <w:rPr>
                <w:sz w:val="20"/>
              </w:rPr>
            </w:pPr>
            <w:r>
              <w:rPr>
                <w:sz w:val="20"/>
              </w:rPr>
              <w:t>U+7D6E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恤</w:t>
            </w:r>
          </w:p>
        </w:tc>
        <w:tc>
          <w:tcPr>
            <w:tcW w:w="770" w:type="dxa"/>
          </w:tcPr>
          <w:p w:rsidR="0067705B" w:rsidRDefault="00EF3B5B">
            <w:pPr>
              <w:pStyle w:val="TableParagraph"/>
              <w:rPr>
                <w:sz w:val="20"/>
              </w:rPr>
            </w:pPr>
            <w:r>
              <w:rPr>
                <w:sz w:val="20"/>
              </w:rPr>
              <w:t>xù</w:t>
            </w:r>
          </w:p>
        </w:tc>
        <w:tc>
          <w:tcPr>
            <w:tcW w:w="887" w:type="dxa"/>
            <w:tcBorders>
              <w:right w:val="nil"/>
            </w:tcBorders>
          </w:tcPr>
          <w:p w:rsidR="0067705B" w:rsidRDefault="00EF3B5B">
            <w:pPr>
              <w:pStyle w:val="TableParagraph"/>
              <w:rPr>
                <w:i/>
                <w:sz w:val="20"/>
              </w:rPr>
            </w:pPr>
            <w:r>
              <w:rPr>
                <w:i/>
                <w:sz w:val="20"/>
              </w:rPr>
              <w:t>swit</w:t>
            </w:r>
          </w:p>
        </w:tc>
        <w:tc>
          <w:tcPr>
            <w:tcW w:w="1897" w:type="dxa"/>
            <w:tcBorders>
              <w:left w:val="nil"/>
            </w:tcBorders>
          </w:tcPr>
          <w:p w:rsidR="0067705B" w:rsidRDefault="00EF3B5B">
            <w:pPr>
              <w:pStyle w:val="TableParagraph"/>
              <w:ind w:left="236"/>
              <w:rPr>
                <w:i/>
                <w:sz w:val="20"/>
              </w:rPr>
            </w:pPr>
            <w:r>
              <w:rPr>
                <w:i/>
                <w:sz w:val="20"/>
              </w:rPr>
              <w:t>(s- + -wit D)</w:t>
            </w:r>
          </w:p>
        </w:tc>
        <w:tc>
          <w:tcPr>
            <w:tcW w:w="2782" w:type="dxa"/>
          </w:tcPr>
          <w:p w:rsidR="0067705B" w:rsidRDefault="00EF3B5B">
            <w:pPr>
              <w:pStyle w:val="TableParagraph"/>
              <w:rPr>
                <w:sz w:val="20"/>
              </w:rPr>
            </w:pPr>
            <w:r>
              <w:rPr>
                <w:sz w:val="20"/>
              </w:rPr>
              <w:t>*s-[m]i[t]</w:t>
            </w:r>
          </w:p>
        </w:tc>
        <w:tc>
          <w:tcPr>
            <w:tcW w:w="2870" w:type="dxa"/>
          </w:tcPr>
          <w:p w:rsidR="0067705B" w:rsidRDefault="00EF3B5B">
            <w:pPr>
              <w:pStyle w:val="TableParagraph"/>
              <w:ind w:left="38"/>
              <w:rPr>
                <w:sz w:val="20"/>
              </w:rPr>
            </w:pPr>
            <w:r>
              <w:rPr>
                <w:sz w:val="20"/>
              </w:rPr>
              <w:t>anxiety</w:t>
            </w:r>
          </w:p>
        </w:tc>
        <w:tc>
          <w:tcPr>
            <w:tcW w:w="928" w:type="dxa"/>
          </w:tcPr>
          <w:p w:rsidR="0067705B" w:rsidRDefault="00EF3B5B">
            <w:pPr>
              <w:pStyle w:val="TableParagraph"/>
              <w:ind w:left="214"/>
              <w:rPr>
                <w:sz w:val="20"/>
              </w:rPr>
            </w:pPr>
            <w:r>
              <w:rPr>
                <w:sz w:val="20"/>
              </w:rPr>
              <w:t>0410e</w:t>
            </w:r>
          </w:p>
        </w:tc>
        <w:tc>
          <w:tcPr>
            <w:tcW w:w="940" w:type="dxa"/>
          </w:tcPr>
          <w:p w:rsidR="0067705B" w:rsidRDefault="00EF3B5B">
            <w:pPr>
              <w:pStyle w:val="TableParagraph"/>
              <w:ind w:left="0" w:right="92"/>
              <w:jc w:val="right"/>
              <w:rPr>
                <w:sz w:val="20"/>
              </w:rPr>
            </w:pPr>
            <w:r>
              <w:rPr>
                <w:sz w:val="20"/>
              </w:rPr>
              <w:t>42296.10</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U+6064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訹</w:t>
            </w:r>
          </w:p>
        </w:tc>
        <w:tc>
          <w:tcPr>
            <w:tcW w:w="770" w:type="dxa"/>
          </w:tcPr>
          <w:p w:rsidR="0067705B" w:rsidRDefault="00EF3B5B">
            <w:pPr>
              <w:pStyle w:val="TableParagraph"/>
              <w:rPr>
                <w:sz w:val="20"/>
              </w:rPr>
            </w:pPr>
            <w:r>
              <w:rPr>
                <w:sz w:val="20"/>
              </w:rPr>
              <w:t>xù</w:t>
            </w:r>
          </w:p>
        </w:tc>
        <w:tc>
          <w:tcPr>
            <w:tcW w:w="887" w:type="dxa"/>
            <w:tcBorders>
              <w:right w:val="nil"/>
            </w:tcBorders>
          </w:tcPr>
          <w:p w:rsidR="0067705B" w:rsidRDefault="00EF3B5B">
            <w:pPr>
              <w:pStyle w:val="TableParagraph"/>
              <w:rPr>
                <w:i/>
                <w:sz w:val="20"/>
              </w:rPr>
            </w:pPr>
            <w:r>
              <w:rPr>
                <w:i/>
                <w:sz w:val="20"/>
              </w:rPr>
              <w:t>swit</w:t>
            </w:r>
          </w:p>
        </w:tc>
        <w:tc>
          <w:tcPr>
            <w:tcW w:w="1897" w:type="dxa"/>
            <w:tcBorders>
              <w:left w:val="nil"/>
            </w:tcBorders>
          </w:tcPr>
          <w:p w:rsidR="0067705B" w:rsidRDefault="00EF3B5B">
            <w:pPr>
              <w:pStyle w:val="TableParagraph"/>
              <w:ind w:left="236"/>
              <w:rPr>
                <w:i/>
                <w:sz w:val="20"/>
              </w:rPr>
            </w:pPr>
            <w:r>
              <w:rPr>
                <w:i/>
                <w:sz w:val="20"/>
              </w:rPr>
              <w:t>(s- + -wit D)</w:t>
            </w:r>
          </w:p>
        </w:tc>
        <w:tc>
          <w:tcPr>
            <w:tcW w:w="2782" w:type="dxa"/>
          </w:tcPr>
          <w:p w:rsidR="0067705B" w:rsidRDefault="00EF3B5B">
            <w:pPr>
              <w:pStyle w:val="TableParagraph"/>
              <w:rPr>
                <w:sz w:val="20"/>
              </w:rPr>
            </w:pPr>
            <w:r>
              <w:rPr>
                <w:sz w:val="20"/>
              </w:rPr>
              <w:t>*s-lut</w:t>
            </w:r>
          </w:p>
        </w:tc>
        <w:tc>
          <w:tcPr>
            <w:tcW w:w="2870" w:type="dxa"/>
          </w:tcPr>
          <w:p w:rsidR="0067705B" w:rsidRDefault="00EF3B5B">
            <w:pPr>
              <w:pStyle w:val="TableParagraph"/>
              <w:ind w:left="38"/>
              <w:rPr>
                <w:sz w:val="20"/>
              </w:rPr>
            </w:pPr>
            <w:r>
              <w:rPr>
                <w:sz w:val="20"/>
              </w:rPr>
              <w:t>entice</w:t>
            </w:r>
          </w:p>
        </w:tc>
        <w:tc>
          <w:tcPr>
            <w:tcW w:w="928" w:type="dxa"/>
          </w:tcPr>
          <w:p w:rsidR="0067705B" w:rsidRDefault="00EF3B5B">
            <w:pPr>
              <w:pStyle w:val="TableParagraph"/>
              <w:ind w:left="232"/>
              <w:rPr>
                <w:sz w:val="20"/>
              </w:rPr>
            </w:pPr>
            <w:r>
              <w:rPr>
                <w:sz w:val="20"/>
              </w:rPr>
              <w:t>0497i</w:t>
            </w:r>
          </w:p>
        </w:tc>
        <w:tc>
          <w:tcPr>
            <w:tcW w:w="940" w:type="dxa"/>
          </w:tcPr>
          <w:p w:rsidR="0067705B" w:rsidRDefault="00EF3B5B">
            <w:pPr>
              <w:pStyle w:val="TableParagraph"/>
              <w:ind w:left="0" w:right="92"/>
              <w:jc w:val="right"/>
              <w:rPr>
                <w:sz w:val="20"/>
              </w:rPr>
            </w:pPr>
            <w:r>
              <w:rPr>
                <w:sz w:val="20"/>
              </w:rPr>
              <w:t>63952.10</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U+8A39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蓄</w:t>
            </w:r>
          </w:p>
        </w:tc>
        <w:tc>
          <w:tcPr>
            <w:tcW w:w="770" w:type="dxa"/>
          </w:tcPr>
          <w:p w:rsidR="0067705B" w:rsidRDefault="00EF3B5B">
            <w:pPr>
              <w:pStyle w:val="TableParagraph"/>
              <w:rPr>
                <w:sz w:val="20"/>
              </w:rPr>
            </w:pPr>
            <w:r>
              <w:rPr>
                <w:sz w:val="20"/>
              </w:rPr>
              <w:t>xù</w:t>
            </w:r>
          </w:p>
        </w:tc>
        <w:tc>
          <w:tcPr>
            <w:tcW w:w="887" w:type="dxa"/>
            <w:tcBorders>
              <w:right w:val="nil"/>
            </w:tcBorders>
          </w:tcPr>
          <w:p w:rsidR="0067705B" w:rsidRDefault="00EF3B5B">
            <w:pPr>
              <w:pStyle w:val="TableParagraph"/>
              <w:rPr>
                <w:i/>
                <w:sz w:val="20"/>
              </w:rPr>
            </w:pPr>
            <w:r>
              <w:rPr>
                <w:i/>
                <w:sz w:val="20"/>
              </w:rPr>
              <w:t>trhjuwk</w:t>
            </w:r>
          </w:p>
        </w:tc>
        <w:tc>
          <w:tcPr>
            <w:tcW w:w="1897" w:type="dxa"/>
            <w:tcBorders>
              <w:left w:val="nil"/>
            </w:tcBorders>
          </w:tcPr>
          <w:p w:rsidR="0067705B" w:rsidRDefault="00EF3B5B">
            <w:pPr>
              <w:pStyle w:val="TableParagraph"/>
              <w:ind w:left="236"/>
              <w:rPr>
                <w:i/>
                <w:sz w:val="20"/>
              </w:rPr>
            </w:pPr>
            <w:r>
              <w:rPr>
                <w:i/>
                <w:sz w:val="20"/>
              </w:rPr>
              <w:t>(trh- + -juwk D)</w:t>
            </w:r>
          </w:p>
        </w:tc>
        <w:tc>
          <w:tcPr>
            <w:tcW w:w="2782" w:type="dxa"/>
          </w:tcPr>
          <w:p w:rsidR="0067705B" w:rsidRDefault="00EF3B5B">
            <w:pPr>
              <w:pStyle w:val="TableParagraph"/>
              <w:rPr>
                <w:sz w:val="20"/>
              </w:rPr>
            </w:pPr>
            <w:r>
              <w:rPr>
                <w:sz w:val="20"/>
              </w:rPr>
              <w:t>*qʰ&lt;r&gt;uk</w:t>
            </w:r>
          </w:p>
        </w:tc>
        <w:tc>
          <w:tcPr>
            <w:tcW w:w="2870" w:type="dxa"/>
          </w:tcPr>
          <w:p w:rsidR="0067705B" w:rsidRDefault="00EF3B5B">
            <w:pPr>
              <w:pStyle w:val="TableParagraph"/>
              <w:ind w:left="38"/>
              <w:rPr>
                <w:sz w:val="20"/>
              </w:rPr>
            </w:pPr>
            <w:proofErr w:type="gramStart"/>
            <w:r>
              <w:rPr>
                <w:sz w:val="20"/>
              </w:rPr>
              <w:t>store</w:t>
            </w:r>
            <w:proofErr w:type="gramEnd"/>
            <w:r>
              <w:rPr>
                <w:sz w:val="20"/>
              </w:rPr>
              <w:t xml:space="preserve"> (v.)</w:t>
            </w:r>
          </w:p>
        </w:tc>
        <w:tc>
          <w:tcPr>
            <w:tcW w:w="928" w:type="dxa"/>
          </w:tcPr>
          <w:p w:rsidR="0067705B" w:rsidRDefault="00EF3B5B">
            <w:pPr>
              <w:pStyle w:val="TableParagraph"/>
              <w:ind w:left="214"/>
              <w:rPr>
                <w:sz w:val="20"/>
              </w:rPr>
            </w:pPr>
            <w:r>
              <w:rPr>
                <w:sz w:val="20"/>
              </w:rPr>
              <w:t>1018c</w:t>
            </w:r>
          </w:p>
        </w:tc>
        <w:tc>
          <w:tcPr>
            <w:tcW w:w="940" w:type="dxa"/>
          </w:tcPr>
          <w:p w:rsidR="0067705B" w:rsidRDefault="00EF3B5B">
            <w:pPr>
              <w:pStyle w:val="TableParagraph"/>
              <w:ind w:left="0" w:right="92"/>
              <w:jc w:val="right"/>
              <w:rPr>
                <w:sz w:val="20"/>
              </w:rPr>
            </w:pPr>
            <w:r>
              <w:rPr>
                <w:sz w:val="20"/>
              </w:rPr>
              <w:t>53269.03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U+84C4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頊</w:t>
            </w:r>
          </w:p>
        </w:tc>
        <w:tc>
          <w:tcPr>
            <w:tcW w:w="770" w:type="dxa"/>
          </w:tcPr>
          <w:p w:rsidR="0067705B" w:rsidRDefault="00EF3B5B">
            <w:pPr>
              <w:pStyle w:val="TableParagraph"/>
              <w:rPr>
                <w:sz w:val="20"/>
              </w:rPr>
            </w:pPr>
            <w:r>
              <w:rPr>
                <w:sz w:val="20"/>
              </w:rPr>
              <w:t>xù</w:t>
            </w:r>
          </w:p>
        </w:tc>
        <w:tc>
          <w:tcPr>
            <w:tcW w:w="887" w:type="dxa"/>
            <w:tcBorders>
              <w:right w:val="nil"/>
            </w:tcBorders>
          </w:tcPr>
          <w:p w:rsidR="0067705B" w:rsidRDefault="00EF3B5B">
            <w:pPr>
              <w:pStyle w:val="TableParagraph"/>
              <w:rPr>
                <w:i/>
                <w:sz w:val="20"/>
              </w:rPr>
            </w:pPr>
            <w:r>
              <w:rPr>
                <w:i/>
                <w:sz w:val="20"/>
              </w:rPr>
              <w:t>xjowk</w:t>
            </w:r>
          </w:p>
        </w:tc>
        <w:tc>
          <w:tcPr>
            <w:tcW w:w="1897" w:type="dxa"/>
            <w:tcBorders>
              <w:left w:val="nil"/>
            </w:tcBorders>
          </w:tcPr>
          <w:p w:rsidR="0067705B" w:rsidRDefault="00EF3B5B">
            <w:pPr>
              <w:pStyle w:val="TableParagraph"/>
              <w:ind w:left="236"/>
              <w:rPr>
                <w:i/>
                <w:sz w:val="20"/>
              </w:rPr>
            </w:pPr>
            <w:r>
              <w:rPr>
                <w:i/>
                <w:sz w:val="20"/>
              </w:rPr>
              <w:t>(x- + -jowk D)</w:t>
            </w:r>
          </w:p>
        </w:tc>
        <w:tc>
          <w:tcPr>
            <w:tcW w:w="2782" w:type="dxa"/>
          </w:tcPr>
          <w:p w:rsidR="0067705B" w:rsidRDefault="00EF3B5B">
            <w:pPr>
              <w:pStyle w:val="TableParagraph"/>
              <w:rPr>
                <w:sz w:val="20"/>
              </w:rPr>
            </w:pPr>
            <w:r>
              <w:rPr>
                <w:sz w:val="20"/>
              </w:rPr>
              <w:t>*qʰ(r)ok</w:t>
            </w:r>
          </w:p>
        </w:tc>
        <w:tc>
          <w:tcPr>
            <w:tcW w:w="2870" w:type="dxa"/>
          </w:tcPr>
          <w:p w:rsidR="0067705B" w:rsidRDefault="00EF3B5B">
            <w:pPr>
              <w:pStyle w:val="TableParagraph"/>
              <w:ind w:left="38"/>
              <w:rPr>
                <w:sz w:val="20"/>
              </w:rPr>
            </w:pPr>
            <w:r>
              <w:rPr>
                <w:sz w:val="20"/>
              </w:rPr>
              <w:t>disconcerted</w:t>
            </w:r>
          </w:p>
        </w:tc>
        <w:tc>
          <w:tcPr>
            <w:tcW w:w="928" w:type="dxa"/>
          </w:tcPr>
          <w:p w:rsidR="0067705B" w:rsidRDefault="00EF3B5B">
            <w:pPr>
              <w:pStyle w:val="TableParagraph"/>
              <w:ind w:left="210"/>
              <w:rPr>
                <w:sz w:val="20"/>
              </w:rPr>
            </w:pPr>
            <w:r>
              <w:rPr>
                <w:sz w:val="20"/>
              </w:rPr>
              <w:t>1216d</w:t>
            </w:r>
          </w:p>
        </w:tc>
        <w:tc>
          <w:tcPr>
            <w:tcW w:w="940" w:type="dxa"/>
          </w:tcPr>
          <w:p w:rsidR="0067705B" w:rsidRDefault="00EF3B5B">
            <w:pPr>
              <w:pStyle w:val="TableParagraph"/>
              <w:ind w:left="0" w:right="92"/>
              <w:jc w:val="right"/>
              <w:rPr>
                <w:sz w:val="20"/>
              </w:rPr>
            </w:pPr>
            <w:r>
              <w:rPr>
                <w:sz w:val="20"/>
              </w:rPr>
              <w:t>74359.06</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U+980A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畜</w:t>
            </w:r>
          </w:p>
        </w:tc>
        <w:tc>
          <w:tcPr>
            <w:tcW w:w="770" w:type="dxa"/>
          </w:tcPr>
          <w:p w:rsidR="0067705B" w:rsidRDefault="00EF3B5B">
            <w:pPr>
              <w:pStyle w:val="TableParagraph"/>
              <w:rPr>
                <w:sz w:val="20"/>
              </w:rPr>
            </w:pPr>
            <w:r>
              <w:rPr>
                <w:sz w:val="20"/>
              </w:rPr>
              <w:t>xù</w:t>
            </w:r>
          </w:p>
        </w:tc>
        <w:tc>
          <w:tcPr>
            <w:tcW w:w="887" w:type="dxa"/>
            <w:tcBorders>
              <w:right w:val="nil"/>
            </w:tcBorders>
          </w:tcPr>
          <w:p w:rsidR="0067705B" w:rsidRDefault="00EF3B5B">
            <w:pPr>
              <w:pStyle w:val="TableParagraph"/>
              <w:rPr>
                <w:i/>
                <w:sz w:val="20"/>
              </w:rPr>
            </w:pPr>
            <w:r>
              <w:rPr>
                <w:i/>
                <w:sz w:val="20"/>
              </w:rPr>
              <w:t>xjuwH</w:t>
            </w:r>
          </w:p>
        </w:tc>
        <w:tc>
          <w:tcPr>
            <w:tcW w:w="1897" w:type="dxa"/>
            <w:tcBorders>
              <w:left w:val="nil"/>
            </w:tcBorders>
          </w:tcPr>
          <w:p w:rsidR="0067705B" w:rsidRDefault="00EF3B5B">
            <w:pPr>
              <w:pStyle w:val="TableParagraph"/>
              <w:ind w:left="236"/>
              <w:rPr>
                <w:i/>
                <w:sz w:val="20"/>
              </w:rPr>
            </w:pPr>
            <w:r>
              <w:rPr>
                <w:i/>
                <w:sz w:val="20"/>
              </w:rPr>
              <w:t>(x- + -juw C)</w:t>
            </w:r>
          </w:p>
        </w:tc>
        <w:tc>
          <w:tcPr>
            <w:tcW w:w="2782" w:type="dxa"/>
          </w:tcPr>
          <w:p w:rsidR="0067705B" w:rsidRDefault="00EF3B5B">
            <w:pPr>
              <w:pStyle w:val="TableParagraph"/>
              <w:rPr>
                <w:sz w:val="20"/>
              </w:rPr>
            </w:pPr>
            <w:r>
              <w:rPr>
                <w:sz w:val="20"/>
              </w:rPr>
              <w:t>*qʰuk-s</w:t>
            </w:r>
          </w:p>
        </w:tc>
        <w:tc>
          <w:tcPr>
            <w:tcW w:w="2870" w:type="dxa"/>
          </w:tcPr>
          <w:p w:rsidR="0067705B" w:rsidRDefault="00EF3B5B">
            <w:pPr>
              <w:pStyle w:val="TableParagraph"/>
              <w:ind w:left="38"/>
              <w:rPr>
                <w:sz w:val="20"/>
              </w:rPr>
            </w:pPr>
            <w:r>
              <w:rPr>
                <w:sz w:val="20"/>
              </w:rPr>
              <w:t>domestic animal</w:t>
            </w:r>
          </w:p>
        </w:tc>
        <w:tc>
          <w:tcPr>
            <w:tcW w:w="928" w:type="dxa"/>
          </w:tcPr>
          <w:p w:rsidR="0067705B" w:rsidRDefault="00EF3B5B">
            <w:pPr>
              <w:pStyle w:val="TableParagraph"/>
              <w:ind w:left="214"/>
              <w:rPr>
                <w:sz w:val="20"/>
              </w:rPr>
            </w:pPr>
            <w:r>
              <w:rPr>
                <w:sz w:val="20"/>
              </w:rPr>
              <w:t>1018a</w:t>
            </w:r>
          </w:p>
        </w:tc>
        <w:tc>
          <w:tcPr>
            <w:tcW w:w="940" w:type="dxa"/>
          </w:tcPr>
          <w:p w:rsidR="0067705B" w:rsidRDefault="00EF3B5B">
            <w:pPr>
              <w:pStyle w:val="TableParagraph"/>
              <w:ind w:left="0" w:right="92"/>
              <w:jc w:val="right"/>
              <w:rPr>
                <w:sz w:val="20"/>
              </w:rPr>
            </w:pPr>
            <w:r>
              <w:rPr>
                <w:sz w:val="20"/>
              </w:rPr>
              <w:t>42538.04</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U+755C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畜</w:t>
            </w:r>
          </w:p>
        </w:tc>
        <w:tc>
          <w:tcPr>
            <w:tcW w:w="770" w:type="dxa"/>
          </w:tcPr>
          <w:p w:rsidR="0067705B" w:rsidRDefault="00EF3B5B">
            <w:pPr>
              <w:pStyle w:val="TableParagraph"/>
              <w:rPr>
                <w:sz w:val="20"/>
              </w:rPr>
            </w:pPr>
            <w:r>
              <w:rPr>
                <w:sz w:val="20"/>
              </w:rPr>
              <w:t>xù</w:t>
            </w:r>
          </w:p>
        </w:tc>
        <w:tc>
          <w:tcPr>
            <w:tcW w:w="887" w:type="dxa"/>
            <w:tcBorders>
              <w:right w:val="nil"/>
            </w:tcBorders>
          </w:tcPr>
          <w:p w:rsidR="0067705B" w:rsidRDefault="00EF3B5B">
            <w:pPr>
              <w:pStyle w:val="TableParagraph"/>
              <w:rPr>
                <w:i/>
                <w:sz w:val="20"/>
              </w:rPr>
            </w:pPr>
            <w:r>
              <w:rPr>
                <w:i/>
                <w:sz w:val="20"/>
              </w:rPr>
              <w:t>xjuwk</w:t>
            </w:r>
          </w:p>
        </w:tc>
        <w:tc>
          <w:tcPr>
            <w:tcW w:w="1897" w:type="dxa"/>
            <w:tcBorders>
              <w:left w:val="nil"/>
            </w:tcBorders>
          </w:tcPr>
          <w:p w:rsidR="0067705B" w:rsidRDefault="00EF3B5B">
            <w:pPr>
              <w:pStyle w:val="TableParagraph"/>
              <w:ind w:left="236"/>
              <w:rPr>
                <w:i/>
                <w:sz w:val="20"/>
              </w:rPr>
            </w:pPr>
            <w:r>
              <w:rPr>
                <w:i/>
                <w:sz w:val="20"/>
              </w:rPr>
              <w:t>(x- + -juwk D)</w:t>
            </w:r>
          </w:p>
        </w:tc>
        <w:tc>
          <w:tcPr>
            <w:tcW w:w="2782" w:type="dxa"/>
          </w:tcPr>
          <w:p w:rsidR="0067705B" w:rsidRDefault="00EF3B5B">
            <w:pPr>
              <w:pStyle w:val="TableParagraph"/>
              <w:rPr>
                <w:sz w:val="20"/>
              </w:rPr>
            </w:pPr>
            <w:r>
              <w:rPr>
                <w:sz w:val="20"/>
              </w:rPr>
              <w:t>*qʰuk</w:t>
            </w:r>
          </w:p>
        </w:tc>
        <w:tc>
          <w:tcPr>
            <w:tcW w:w="2870" w:type="dxa"/>
          </w:tcPr>
          <w:p w:rsidR="0067705B" w:rsidRDefault="00EF3B5B">
            <w:pPr>
              <w:pStyle w:val="TableParagraph"/>
              <w:ind w:left="38"/>
              <w:rPr>
                <w:sz w:val="20"/>
              </w:rPr>
            </w:pPr>
            <w:r>
              <w:rPr>
                <w:sz w:val="20"/>
              </w:rPr>
              <w:t>nourish</w:t>
            </w:r>
          </w:p>
        </w:tc>
        <w:tc>
          <w:tcPr>
            <w:tcW w:w="928" w:type="dxa"/>
          </w:tcPr>
          <w:p w:rsidR="0067705B" w:rsidRDefault="00EF3B5B">
            <w:pPr>
              <w:pStyle w:val="TableParagraph"/>
              <w:ind w:left="214"/>
              <w:rPr>
                <w:sz w:val="20"/>
              </w:rPr>
            </w:pPr>
            <w:r>
              <w:rPr>
                <w:sz w:val="20"/>
              </w:rPr>
              <w:t>1018a</w:t>
            </w:r>
          </w:p>
        </w:tc>
        <w:tc>
          <w:tcPr>
            <w:tcW w:w="940" w:type="dxa"/>
          </w:tcPr>
          <w:p w:rsidR="0067705B" w:rsidRDefault="00EF3B5B">
            <w:pPr>
              <w:pStyle w:val="TableParagraph"/>
              <w:ind w:left="0" w:right="92"/>
              <w:jc w:val="right"/>
              <w:rPr>
                <w:sz w:val="20"/>
              </w:rPr>
            </w:pPr>
            <w:r>
              <w:rPr>
                <w:sz w:val="20"/>
              </w:rPr>
              <w:t>42538.04</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U+755C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蓄</w:t>
            </w:r>
          </w:p>
        </w:tc>
        <w:tc>
          <w:tcPr>
            <w:tcW w:w="770" w:type="dxa"/>
          </w:tcPr>
          <w:p w:rsidR="0067705B" w:rsidRDefault="00EF3B5B">
            <w:pPr>
              <w:pStyle w:val="TableParagraph"/>
              <w:rPr>
                <w:sz w:val="20"/>
              </w:rPr>
            </w:pPr>
            <w:r>
              <w:rPr>
                <w:sz w:val="20"/>
              </w:rPr>
              <w:t>xù</w:t>
            </w:r>
          </w:p>
        </w:tc>
        <w:tc>
          <w:tcPr>
            <w:tcW w:w="887" w:type="dxa"/>
            <w:tcBorders>
              <w:right w:val="nil"/>
            </w:tcBorders>
          </w:tcPr>
          <w:p w:rsidR="0067705B" w:rsidRDefault="00EF3B5B">
            <w:pPr>
              <w:pStyle w:val="TableParagraph"/>
              <w:rPr>
                <w:i/>
                <w:sz w:val="20"/>
              </w:rPr>
            </w:pPr>
            <w:r>
              <w:rPr>
                <w:i/>
                <w:sz w:val="20"/>
              </w:rPr>
              <w:t>xjuwk</w:t>
            </w:r>
          </w:p>
        </w:tc>
        <w:tc>
          <w:tcPr>
            <w:tcW w:w="1897" w:type="dxa"/>
            <w:tcBorders>
              <w:left w:val="nil"/>
            </w:tcBorders>
          </w:tcPr>
          <w:p w:rsidR="0067705B" w:rsidRDefault="00EF3B5B">
            <w:pPr>
              <w:pStyle w:val="TableParagraph"/>
              <w:ind w:left="236"/>
              <w:rPr>
                <w:i/>
                <w:sz w:val="20"/>
              </w:rPr>
            </w:pPr>
            <w:r>
              <w:rPr>
                <w:i/>
                <w:sz w:val="20"/>
              </w:rPr>
              <w:t>(x- + -juwk D)</w:t>
            </w:r>
          </w:p>
        </w:tc>
        <w:tc>
          <w:tcPr>
            <w:tcW w:w="2782" w:type="dxa"/>
          </w:tcPr>
          <w:p w:rsidR="0067705B" w:rsidRDefault="00EF3B5B">
            <w:pPr>
              <w:pStyle w:val="TableParagraph"/>
              <w:rPr>
                <w:sz w:val="20"/>
              </w:rPr>
            </w:pPr>
            <w:r>
              <w:rPr>
                <w:sz w:val="20"/>
              </w:rPr>
              <w:t>*qʰuk</w:t>
            </w:r>
          </w:p>
        </w:tc>
        <w:tc>
          <w:tcPr>
            <w:tcW w:w="2870" w:type="dxa"/>
          </w:tcPr>
          <w:p w:rsidR="0067705B" w:rsidRDefault="00EF3B5B">
            <w:pPr>
              <w:pStyle w:val="TableParagraph"/>
              <w:ind w:left="38"/>
              <w:rPr>
                <w:sz w:val="20"/>
              </w:rPr>
            </w:pPr>
            <w:proofErr w:type="gramStart"/>
            <w:r>
              <w:rPr>
                <w:sz w:val="20"/>
              </w:rPr>
              <w:t>collect</w:t>
            </w:r>
            <w:proofErr w:type="gramEnd"/>
            <w:r>
              <w:rPr>
                <w:sz w:val="20"/>
              </w:rPr>
              <w:t>; store (n.)</w:t>
            </w:r>
          </w:p>
        </w:tc>
        <w:tc>
          <w:tcPr>
            <w:tcW w:w="928" w:type="dxa"/>
          </w:tcPr>
          <w:p w:rsidR="0067705B" w:rsidRDefault="00EF3B5B">
            <w:pPr>
              <w:pStyle w:val="TableParagraph"/>
              <w:ind w:left="214"/>
              <w:rPr>
                <w:sz w:val="20"/>
              </w:rPr>
            </w:pPr>
            <w:r>
              <w:rPr>
                <w:sz w:val="20"/>
              </w:rPr>
              <w:t>1018c</w:t>
            </w:r>
          </w:p>
        </w:tc>
        <w:tc>
          <w:tcPr>
            <w:tcW w:w="940" w:type="dxa"/>
          </w:tcPr>
          <w:p w:rsidR="0067705B" w:rsidRDefault="00EF3B5B">
            <w:pPr>
              <w:pStyle w:val="TableParagraph"/>
              <w:ind w:left="0" w:right="92"/>
              <w:jc w:val="right"/>
              <w:rPr>
                <w:sz w:val="20"/>
              </w:rPr>
            </w:pPr>
            <w:r>
              <w:rPr>
                <w:sz w:val="20"/>
              </w:rPr>
              <w:t>53269.03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U+84C4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稸</w:t>
            </w:r>
          </w:p>
        </w:tc>
        <w:tc>
          <w:tcPr>
            <w:tcW w:w="770" w:type="dxa"/>
          </w:tcPr>
          <w:p w:rsidR="0067705B" w:rsidRDefault="00EF3B5B">
            <w:pPr>
              <w:pStyle w:val="TableParagraph"/>
              <w:spacing w:before="29"/>
              <w:rPr>
                <w:sz w:val="20"/>
              </w:rPr>
            </w:pPr>
            <w:r>
              <w:rPr>
                <w:sz w:val="20"/>
              </w:rPr>
              <w:t>xù</w:t>
            </w:r>
          </w:p>
        </w:tc>
        <w:tc>
          <w:tcPr>
            <w:tcW w:w="887" w:type="dxa"/>
            <w:tcBorders>
              <w:right w:val="nil"/>
            </w:tcBorders>
          </w:tcPr>
          <w:p w:rsidR="0067705B" w:rsidRDefault="00EF3B5B">
            <w:pPr>
              <w:pStyle w:val="TableParagraph"/>
              <w:spacing w:before="29"/>
              <w:rPr>
                <w:i/>
                <w:sz w:val="20"/>
              </w:rPr>
            </w:pPr>
            <w:r>
              <w:rPr>
                <w:i/>
                <w:sz w:val="20"/>
              </w:rPr>
              <w:t>xjuwk</w:t>
            </w:r>
          </w:p>
        </w:tc>
        <w:tc>
          <w:tcPr>
            <w:tcW w:w="1897" w:type="dxa"/>
            <w:tcBorders>
              <w:left w:val="nil"/>
            </w:tcBorders>
          </w:tcPr>
          <w:p w:rsidR="0067705B" w:rsidRDefault="00EF3B5B">
            <w:pPr>
              <w:pStyle w:val="TableParagraph"/>
              <w:spacing w:before="29"/>
              <w:ind w:left="236"/>
              <w:rPr>
                <w:i/>
                <w:sz w:val="20"/>
              </w:rPr>
            </w:pPr>
            <w:r>
              <w:rPr>
                <w:i/>
                <w:sz w:val="20"/>
              </w:rPr>
              <w:t>(x- + -juwk D)</w:t>
            </w:r>
          </w:p>
        </w:tc>
        <w:tc>
          <w:tcPr>
            <w:tcW w:w="2782" w:type="dxa"/>
          </w:tcPr>
          <w:p w:rsidR="0067705B" w:rsidRDefault="00EF3B5B">
            <w:pPr>
              <w:pStyle w:val="TableParagraph"/>
              <w:spacing w:before="29"/>
              <w:rPr>
                <w:sz w:val="20"/>
              </w:rPr>
            </w:pPr>
            <w:r>
              <w:rPr>
                <w:sz w:val="20"/>
              </w:rPr>
              <w:t>*qʰuk</w:t>
            </w:r>
          </w:p>
        </w:tc>
        <w:tc>
          <w:tcPr>
            <w:tcW w:w="2870" w:type="dxa"/>
          </w:tcPr>
          <w:p w:rsidR="0067705B" w:rsidRDefault="00EF3B5B">
            <w:pPr>
              <w:pStyle w:val="TableParagraph"/>
              <w:spacing w:before="29"/>
              <w:ind w:left="38"/>
              <w:rPr>
                <w:sz w:val="20"/>
              </w:rPr>
            </w:pPr>
            <w:r>
              <w:rPr>
                <w:sz w:val="20"/>
              </w:rPr>
              <w:t>store; harbor (feelings)</w:t>
            </w:r>
          </w:p>
        </w:tc>
        <w:tc>
          <w:tcPr>
            <w:tcW w:w="928" w:type="dxa"/>
          </w:tcPr>
          <w:p w:rsidR="0067705B" w:rsidRDefault="00EF3B5B">
            <w:pPr>
              <w:pStyle w:val="TableParagraph"/>
              <w:spacing w:before="29"/>
              <w:ind w:left="210"/>
              <w:rPr>
                <w:sz w:val="20"/>
              </w:rPr>
            </w:pPr>
            <w:r>
              <w:rPr>
                <w:sz w:val="20"/>
              </w:rPr>
              <w:t>1018d</w:t>
            </w:r>
          </w:p>
        </w:tc>
        <w:tc>
          <w:tcPr>
            <w:tcW w:w="940" w:type="dxa"/>
          </w:tcPr>
          <w:p w:rsidR="0067705B" w:rsidRDefault="00EF3B5B">
            <w:pPr>
              <w:pStyle w:val="TableParagraph"/>
              <w:spacing w:before="29"/>
              <w:ind w:left="0" w:right="92"/>
              <w:jc w:val="right"/>
              <w:rPr>
                <w:sz w:val="20"/>
              </w:rPr>
            </w:pPr>
            <w:r>
              <w:rPr>
                <w:sz w:val="20"/>
              </w:rPr>
              <w:t>42626.04</w:t>
            </w:r>
          </w:p>
        </w:tc>
        <w:tc>
          <w:tcPr>
            <w:tcW w:w="496" w:type="dxa"/>
          </w:tcPr>
          <w:p w:rsidR="0067705B" w:rsidRDefault="00EF3B5B">
            <w:pPr>
              <w:pStyle w:val="TableParagraph"/>
              <w:spacing w:before="29"/>
              <w:ind w:left="75" w:right="76"/>
              <w:jc w:val="center"/>
              <w:rPr>
                <w:sz w:val="20"/>
              </w:rPr>
            </w:pPr>
            <w:r>
              <w:rPr>
                <w:sz w:val="20"/>
              </w:rPr>
              <w:t>115</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74"/>
              <w:rPr>
                <w:sz w:val="20"/>
              </w:rPr>
            </w:pPr>
            <w:r>
              <w:rPr>
                <w:sz w:val="20"/>
              </w:rPr>
              <w:t>U+7A38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慉</w:t>
            </w:r>
          </w:p>
        </w:tc>
        <w:tc>
          <w:tcPr>
            <w:tcW w:w="770" w:type="dxa"/>
          </w:tcPr>
          <w:p w:rsidR="0067705B" w:rsidRDefault="00EF3B5B">
            <w:pPr>
              <w:pStyle w:val="TableParagraph"/>
              <w:rPr>
                <w:sz w:val="20"/>
              </w:rPr>
            </w:pPr>
            <w:r>
              <w:rPr>
                <w:sz w:val="20"/>
              </w:rPr>
              <w:t>xù</w:t>
            </w:r>
          </w:p>
        </w:tc>
        <w:tc>
          <w:tcPr>
            <w:tcW w:w="887" w:type="dxa"/>
            <w:tcBorders>
              <w:right w:val="nil"/>
            </w:tcBorders>
          </w:tcPr>
          <w:p w:rsidR="0067705B" w:rsidRDefault="00EF3B5B">
            <w:pPr>
              <w:pStyle w:val="TableParagraph"/>
              <w:rPr>
                <w:i/>
                <w:sz w:val="20"/>
              </w:rPr>
            </w:pPr>
            <w:r>
              <w:rPr>
                <w:i/>
                <w:sz w:val="20"/>
              </w:rPr>
              <w:t>xjuwk</w:t>
            </w:r>
          </w:p>
        </w:tc>
        <w:tc>
          <w:tcPr>
            <w:tcW w:w="1897" w:type="dxa"/>
            <w:tcBorders>
              <w:left w:val="nil"/>
            </w:tcBorders>
          </w:tcPr>
          <w:p w:rsidR="0067705B" w:rsidRDefault="00EF3B5B">
            <w:pPr>
              <w:pStyle w:val="TableParagraph"/>
              <w:ind w:left="236"/>
              <w:rPr>
                <w:i/>
                <w:sz w:val="20"/>
              </w:rPr>
            </w:pPr>
            <w:r>
              <w:rPr>
                <w:i/>
                <w:sz w:val="20"/>
              </w:rPr>
              <w:t>(x- + -juwk D)</w:t>
            </w:r>
          </w:p>
        </w:tc>
        <w:tc>
          <w:tcPr>
            <w:tcW w:w="2782" w:type="dxa"/>
          </w:tcPr>
          <w:p w:rsidR="0067705B" w:rsidRDefault="00EF3B5B">
            <w:pPr>
              <w:pStyle w:val="TableParagraph"/>
              <w:rPr>
                <w:sz w:val="20"/>
              </w:rPr>
            </w:pPr>
            <w:r>
              <w:rPr>
                <w:sz w:val="20"/>
              </w:rPr>
              <w:t>*qʰuk</w:t>
            </w:r>
          </w:p>
        </w:tc>
        <w:tc>
          <w:tcPr>
            <w:tcW w:w="2870" w:type="dxa"/>
          </w:tcPr>
          <w:p w:rsidR="0067705B" w:rsidRDefault="00EF3B5B">
            <w:pPr>
              <w:pStyle w:val="TableParagraph"/>
              <w:ind w:left="38"/>
              <w:rPr>
                <w:sz w:val="20"/>
              </w:rPr>
            </w:pPr>
            <w:r>
              <w:rPr>
                <w:sz w:val="20"/>
              </w:rPr>
              <w:t>cherish</w:t>
            </w:r>
          </w:p>
        </w:tc>
        <w:tc>
          <w:tcPr>
            <w:tcW w:w="928" w:type="dxa"/>
          </w:tcPr>
          <w:p w:rsidR="0067705B" w:rsidRDefault="00EF3B5B">
            <w:pPr>
              <w:pStyle w:val="TableParagraph"/>
              <w:ind w:left="214"/>
              <w:rPr>
                <w:sz w:val="20"/>
              </w:rPr>
            </w:pPr>
            <w:r>
              <w:rPr>
                <w:sz w:val="20"/>
              </w:rPr>
              <w:t>1018e</w:t>
            </w:r>
          </w:p>
        </w:tc>
        <w:tc>
          <w:tcPr>
            <w:tcW w:w="940" w:type="dxa"/>
          </w:tcPr>
          <w:p w:rsidR="0067705B" w:rsidRDefault="00EF3B5B">
            <w:pPr>
              <w:pStyle w:val="TableParagraph"/>
              <w:ind w:left="0" w:right="92"/>
              <w:jc w:val="right"/>
              <w:rPr>
                <w:sz w:val="20"/>
              </w:rPr>
            </w:pPr>
            <w:r>
              <w:rPr>
                <w:sz w:val="20"/>
              </w:rPr>
              <w:t>42339.02</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U+6149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侐</w:t>
            </w:r>
          </w:p>
        </w:tc>
        <w:tc>
          <w:tcPr>
            <w:tcW w:w="770" w:type="dxa"/>
          </w:tcPr>
          <w:p w:rsidR="0067705B" w:rsidRDefault="00EF3B5B">
            <w:pPr>
              <w:pStyle w:val="TableParagraph"/>
              <w:rPr>
                <w:sz w:val="20"/>
              </w:rPr>
            </w:pPr>
            <w:r>
              <w:rPr>
                <w:sz w:val="20"/>
              </w:rPr>
              <w:t>xù</w:t>
            </w:r>
          </w:p>
        </w:tc>
        <w:tc>
          <w:tcPr>
            <w:tcW w:w="887" w:type="dxa"/>
            <w:tcBorders>
              <w:right w:val="nil"/>
            </w:tcBorders>
          </w:tcPr>
          <w:p w:rsidR="0067705B" w:rsidRDefault="00EF3B5B">
            <w:pPr>
              <w:pStyle w:val="TableParagraph"/>
              <w:rPr>
                <w:i/>
                <w:sz w:val="20"/>
              </w:rPr>
            </w:pPr>
            <w:r>
              <w:rPr>
                <w:i/>
                <w:sz w:val="20"/>
              </w:rPr>
              <w:t>xjwijH</w:t>
            </w:r>
          </w:p>
        </w:tc>
        <w:tc>
          <w:tcPr>
            <w:tcW w:w="1897" w:type="dxa"/>
            <w:tcBorders>
              <w:left w:val="nil"/>
            </w:tcBorders>
          </w:tcPr>
          <w:p w:rsidR="0067705B" w:rsidRDefault="00EF3B5B">
            <w:pPr>
              <w:pStyle w:val="TableParagraph"/>
              <w:ind w:left="236"/>
              <w:rPr>
                <w:i/>
                <w:sz w:val="20"/>
              </w:rPr>
            </w:pPr>
            <w:r>
              <w:rPr>
                <w:i/>
                <w:sz w:val="20"/>
              </w:rPr>
              <w:t>(x- + -jwij C)</w:t>
            </w:r>
          </w:p>
        </w:tc>
        <w:tc>
          <w:tcPr>
            <w:tcW w:w="2782" w:type="dxa"/>
          </w:tcPr>
          <w:p w:rsidR="0067705B" w:rsidRDefault="00EF3B5B">
            <w:pPr>
              <w:pStyle w:val="TableParagraph"/>
              <w:spacing w:before="29"/>
              <w:rPr>
                <w:sz w:val="20"/>
              </w:rPr>
            </w:pPr>
            <w:r>
              <w:rPr>
                <w:sz w:val="20"/>
              </w:rPr>
              <w:t>*</w:t>
            </w:r>
            <w:r w:rsidR="00970653">
              <w:rPr>
                <w:sz w:val="20"/>
              </w:rPr>
              <w:t>m̥</w:t>
            </w:r>
            <w:r>
              <w:rPr>
                <w:sz w:val="20"/>
              </w:rPr>
              <w:t>ik-s</w:t>
            </w:r>
          </w:p>
        </w:tc>
        <w:tc>
          <w:tcPr>
            <w:tcW w:w="2870" w:type="dxa"/>
          </w:tcPr>
          <w:p w:rsidR="0067705B" w:rsidRDefault="00EF3B5B">
            <w:pPr>
              <w:pStyle w:val="TableParagraph"/>
              <w:ind w:left="38"/>
              <w:rPr>
                <w:sz w:val="20"/>
              </w:rPr>
            </w:pPr>
            <w:r>
              <w:rPr>
                <w:sz w:val="20"/>
              </w:rPr>
              <w:t>still, quiet</w:t>
            </w:r>
          </w:p>
        </w:tc>
        <w:tc>
          <w:tcPr>
            <w:tcW w:w="928" w:type="dxa"/>
          </w:tcPr>
          <w:p w:rsidR="0067705B" w:rsidRDefault="00EF3B5B">
            <w:pPr>
              <w:pStyle w:val="TableParagraph"/>
              <w:ind w:left="210"/>
              <w:rPr>
                <w:sz w:val="20"/>
              </w:rPr>
            </w:pPr>
            <w:r>
              <w:rPr>
                <w:sz w:val="20"/>
              </w:rPr>
              <w:t>0930b</w:t>
            </w:r>
          </w:p>
        </w:tc>
        <w:tc>
          <w:tcPr>
            <w:tcW w:w="940" w:type="dxa"/>
          </w:tcPr>
          <w:p w:rsidR="0067705B" w:rsidRDefault="00EF3B5B">
            <w:pPr>
              <w:pStyle w:val="TableParagraph"/>
              <w:ind w:left="0" w:right="92"/>
              <w:jc w:val="right"/>
              <w:rPr>
                <w:sz w:val="20"/>
              </w:rPr>
            </w:pPr>
            <w:r>
              <w:rPr>
                <w:sz w:val="20"/>
              </w:rPr>
              <w:t>10149.08</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2"/>
              <w:rPr>
                <w:sz w:val="20"/>
              </w:rPr>
            </w:pPr>
            <w:r>
              <w:rPr>
                <w:sz w:val="20"/>
              </w:rPr>
              <w:t>U+4F90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淢</w:t>
            </w:r>
          </w:p>
        </w:tc>
        <w:tc>
          <w:tcPr>
            <w:tcW w:w="770" w:type="dxa"/>
          </w:tcPr>
          <w:p w:rsidR="0067705B" w:rsidRDefault="00EF3B5B">
            <w:pPr>
              <w:pStyle w:val="TableParagraph"/>
              <w:rPr>
                <w:sz w:val="20"/>
              </w:rPr>
            </w:pPr>
            <w:r>
              <w:rPr>
                <w:sz w:val="20"/>
              </w:rPr>
              <w:t>xù</w:t>
            </w:r>
          </w:p>
        </w:tc>
        <w:tc>
          <w:tcPr>
            <w:tcW w:w="887" w:type="dxa"/>
            <w:tcBorders>
              <w:right w:val="nil"/>
            </w:tcBorders>
          </w:tcPr>
          <w:p w:rsidR="0067705B" w:rsidRDefault="00EF3B5B">
            <w:pPr>
              <w:pStyle w:val="TableParagraph"/>
              <w:rPr>
                <w:i/>
                <w:sz w:val="20"/>
              </w:rPr>
            </w:pPr>
            <w:r>
              <w:rPr>
                <w:i/>
                <w:sz w:val="20"/>
              </w:rPr>
              <w:t>xwik</w:t>
            </w:r>
          </w:p>
        </w:tc>
        <w:tc>
          <w:tcPr>
            <w:tcW w:w="1897" w:type="dxa"/>
            <w:tcBorders>
              <w:left w:val="nil"/>
            </w:tcBorders>
          </w:tcPr>
          <w:p w:rsidR="0067705B" w:rsidRDefault="00EF3B5B">
            <w:pPr>
              <w:pStyle w:val="TableParagraph"/>
              <w:ind w:left="236"/>
              <w:rPr>
                <w:i/>
                <w:sz w:val="20"/>
              </w:rPr>
            </w:pPr>
            <w:r>
              <w:rPr>
                <w:i/>
                <w:sz w:val="20"/>
              </w:rPr>
              <w:t>(x- + -wik D)</w:t>
            </w:r>
          </w:p>
        </w:tc>
        <w:tc>
          <w:tcPr>
            <w:tcW w:w="2782" w:type="dxa"/>
          </w:tcPr>
          <w:p w:rsidR="0067705B" w:rsidRDefault="00EF3B5B">
            <w:pPr>
              <w:pStyle w:val="TableParagraph"/>
              <w:spacing w:before="29"/>
              <w:rPr>
                <w:sz w:val="20"/>
              </w:rPr>
            </w:pPr>
            <w:r>
              <w:rPr>
                <w:sz w:val="20"/>
              </w:rPr>
              <w:t>*</w:t>
            </w:r>
            <w:r w:rsidR="00970653">
              <w:rPr>
                <w:sz w:val="20"/>
              </w:rPr>
              <w:t>m̥</w:t>
            </w:r>
            <w:r>
              <w:rPr>
                <w:sz w:val="20"/>
              </w:rPr>
              <w:t>(r)ik</w:t>
            </w:r>
          </w:p>
        </w:tc>
        <w:tc>
          <w:tcPr>
            <w:tcW w:w="2870" w:type="dxa"/>
          </w:tcPr>
          <w:p w:rsidR="0067705B" w:rsidRDefault="00EF3B5B">
            <w:pPr>
              <w:pStyle w:val="TableParagraph"/>
              <w:ind w:left="38"/>
              <w:rPr>
                <w:sz w:val="20"/>
              </w:rPr>
            </w:pPr>
            <w:r>
              <w:rPr>
                <w:sz w:val="20"/>
              </w:rPr>
              <w:t>channel; moat</w:t>
            </w:r>
          </w:p>
        </w:tc>
        <w:tc>
          <w:tcPr>
            <w:tcW w:w="928" w:type="dxa"/>
          </w:tcPr>
          <w:p w:rsidR="0067705B" w:rsidRDefault="00EF3B5B">
            <w:pPr>
              <w:pStyle w:val="TableParagraph"/>
              <w:ind w:left="232"/>
              <w:rPr>
                <w:sz w:val="20"/>
              </w:rPr>
            </w:pPr>
            <w:r>
              <w:rPr>
                <w:sz w:val="20"/>
              </w:rPr>
              <w:t>0929l</w:t>
            </w:r>
          </w:p>
        </w:tc>
        <w:tc>
          <w:tcPr>
            <w:tcW w:w="940" w:type="dxa"/>
          </w:tcPr>
          <w:p w:rsidR="0067705B" w:rsidRDefault="00EF3B5B">
            <w:pPr>
              <w:pStyle w:val="TableParagraph"/>
              <w:ind w:left="0" w:right="92"/>
              <w:jc w:val="right"/>
              <w:rPr>
                <w:sz w:val="20"/>
              </w:rPr>
            </w:pPr>
            <w:r>
              <w:rPr>
                <w:sz w:val="20"/>
              </w:rPr>
              <w:t>31643.04</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4"/>
              <w:rPr>
                <w:sz w:val="20"/>
              </w:rPr>
            </w:pPr>
            <w:r>
              <w:rPr>
                <w:sz w:val="20"/>
              </w:rPr>
              <w:t>U+6DE2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洫</w:t>
            </w:r>
          </w:p>
        </w:tc>
        <w:tc>
          <w:tcPr>
            <w:tcW w:w="770" w:type="dxa"/>
          </w:tcPr>
          <w:p w:rsidR="0067705B" w:rsidRDefault="00EF3B5B">
            <w:pPr>
              <w:pStyle w:val="TableParagraph"/>
              <w:rPr>
                <w:sz w:val="20"/>
              </w:rPr>
            </w:pPr>
            <w:r>
              <w:rPr>
                <w:sz w:val="20"/>
              </w:rPr>
              <w:t>xù</w:t>
            </w:r>
          </w:p>
        </w:tc>
        <w:tc>
          <w:tcPr>
            <w:tcW w:w="887" w:type="dxa"/>
            <w:tcBorders>
              <w:right w:val="nil"/>
            </w:tcBorders>
          </w:tcPr>
          <w:p w:rsidR="0067705B" w:rsidRDefault="00EF3B5B">
            <w:pPr>
              <w:pStyle w:val="TableParagraph"/>
              <w:rPr>
                <w:i/>
                <w:sz w:val="20"/>
              </w:rPr>
            </w:pPr>
            <w:r>
              <w:rPr>
                <w:i/>
                <w:sz w:val="20"/>
              </w:rPr>
              <w:t>xwik</w:t>
            </w:r>
          </w:p>
        </w:tc>
        <w:tc>
          <w:tcPr>
            <w:tcW w:w="1897" w:type="dxa"/>
            <w:tcBorders>
              <w:left w:val="nil"/>
            </w:tcBorders>
          </w:tcPr>
          <w:p w:rsidR="0067705B" w:rsidRDefault="00EF3B5B">
            <w:pPr>
              <w:pStyle w:val="TableParagraph"/>
              <w:ind w:left="236"/>
              <w:rPr>
                <w:i/>
                <w:sz w:val="20"/>
              </w:rPr>
            </w:pPr>
            <w:r>
              <w:rPr>
                <w:i/>
                <w:sz w:val="20"/>
              </w:rPr>
              <w:t>(x- + -wik D)</w:t>
            </w:r>
          </w:p>
        </w:tc>
        <w:tc>
          <w:tcPr>
            <w:tcW w:w="2782" w:type="dxa"/>
          </w:tcPr>
          <w:p w:rsidR="0067705B" w:rsidRDefault="00EF3B5B">
            <w:pPr>
              <w:pStyle w:val="TableParagraph"/>
              <w:spacing w:before="29"/>
              <w:rPr>
                <w:sz w:val="20"/>
              </w:rPr>
            </w:pPr>
            <w:r>
              <w:rPr>
                <w:sz w:val="20"/>
              </w:rPr>
              <w:t>*</w:t>
            </w:r>
            <w:r w:rsidR="00970653">
              <w:rPr>
                <w:sz w:val="20"/>
              </w:rPr>
              <w:t>m̥</w:t>
            </w:r>
            <w:r>
              <w:rPr>
                <w:sz w:val="20"/>
              </w:rPr>
              <w:t>(r)ik</w:t>
            </w:r>
          </w:p>
        </w:tc>
        <w:tc>
          <w:tcPr>
            <w:tcW w:w="2870" w:type="dxa"/>
          </w:tcPr>
          <w:p w:rsidR="0067705B" w:rsidRDefault="00EF3B5B">
            <w:pPr>
              <w:pStyle w:val="TableParagraph"/>
              <w:ind w:left="38"/>
              <w:rPr>
                <w:sz w:val="20"/>
              </w:rPr>
            </w:pPr>
            <w:r>
              <w:rPr>
                <w:sz w:val="20"/>
              </w:rPr>
              <w:t>channel; moat</w:t>
            </w:r>
          </w:p>
        </w:tc>
        <w:tc>
          <w:tcPr>
            <w:tcW w:w="928" w:type="dxa"/>
          </w:tcPr>
          <w:p w:rsidR="0067705B" w:rsidRDefault="00EF3B5B">
            <w:pPr>
              <w:pStyle w:val="TableParagraph"/>
              <w:ind w:left="214"/>
              <w:rPr>
                <w:sz w:val="20"/>
              </w:rPr>
            </w:pPr>
            <w:r>
              <w:rPr>
                <w:sz w:val="20"/>
              </w:rPr>
              <w:t>0930a</w:t>
            </w:r>
          </w:p>
        </w:tc>
        <w:tc>
          <w:tcPr>
            <w:tcW w:w="940" w:type="dxa"/>
          </w:tcPr>
          <w:p w:rsidR="0067705B" w:rsidRDefault="00EF3B5B">
            <w:pPr>
              <w:pStyle w:val="TableParagraph"/>
              <w:ind w:left="0" w:right="92"/>
              <w:jc w:val="right"/>
              <w:rPr>
                <w:sz w:val="20"/>
              </w:rPr>
            </w:pPr>
            <w:r>
              <w:rPr>
                <w:sz w:val="20"/>
              </w:rPr>
              <w:t>31611.02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U+6D2B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侐</w:t>
            </w:r>
          </w:p>
        </w:tc>
        <w:tc>
          <w:tcPr>
            <w:tcW w:w="770" w:type="dxa"/>
          </w:tcPr>
          <w:p w:rsidR="0067705B" w:rsidRDefault="00EF3B5B">
            <w:pPr>
              <w:pStyle w:val="TableParagraph"/>
              <w:spacing w:before="29"/>
              <w:rPr>
                <w:sz w:val="20"/>
              </w:rPr>
            </w:pPr>
            <w:r>
              <w:rPr>
                <w:sz w:val="20"/>
              </w:rPr>
              <w:t>xù</w:t>
            </w:r>
          </w:p>
        </w:tc>
        <w:tc>
          <w:tcPr>
            <w:tcW w:w="887" w:type="dxa"/>
            <w:tcBorders>
              <w:right w:val="nil"/>
            </w:tcBorders>
          </w:tcPr>
          <w:p w:rsidR="0067705B" w:rsidRDefault="00EF3B5B">
            <w:pPr>
              <w:pStyle w:val="TableParagraph"/>
              <w:spacing w:before="29"/>
              <w:rPr>
                <w:i/>
                <w:sz w:val="20"/>
              </w:rPr>
            </w:pPr>
            <w:r>
              <w:rPr>
                <w:i/>
                <w:sz w:val="20"/>
              </w:rPr>
              <w:t>xwik</w:t>
            </w:r>
          </w:p>
        </w:tc>
        <w:tc>
          <w:tcPr>
            <w:tcW w:w="1897" w:type="dxa"/>
            <w:tcBorders>
              <w:left w:val="nil"/>
            </w:tcBorders>
          </w:tcPr>
          <w:p w:rsidR="0067705B" w:rsidRDefault="00EF3B5B">
            <w:pPr>
              <w:pStyle w:val="TableParagraph"/>
              <w:spacing w:before="29"/>
              <w:ind w:left="236"/>
              <w:rPr>
                <w:i/>
                <w:sz w:val="20"/>
              </w:rPr>
            </w:pPr>
            <w:r>
              <w:rPr>
                <w:i/>
                <w:sz w:val="20"/>
              </w:rPr>
              <w:t>(x- + -wik D)</w:t>
            </w:r>
          </w:p>
        </w:tc>
        <w:tc>
          <w:tcPr>
            <w:tcW w:w="2782" w:type="dxa"/>
          </w:tcPr>
          <w:p w:rsidR="0067705B" w:rsidRDefault="00EF3B5B">
            <w:pPr>
              <w:pStyle w:val="TableParagraph"/>
              <w:spacing w:before="31"/>
              <w:rPr>
                <w:sz w:val="20"/>
              </w:rPr>
            </w:pPr>
            <w:r>
              <w:rPr>
                <w:sz w:val="20"/>
              </w:rPr>
              <w:t>*</w:t>
            </w:r>
            <w:r w:rsidR="00970653">
              <w:rPr>
                <w:sz w:val="20"/>
              </w:rPr>
              <w:t>m̥</w:t>
            </w:r>
            <w:r>
              <w:rPr>
                <w:sz w:val="20"/>
              </w:rPr>
              <w:t>(r)ik</w:t>
            </w:r>
          </w:p>
        </w:tc>
        <w:tc>
          <w:tcPr>
            <w:tcW w:w="2870" w:type="dxa"/>
          </w:tcPr>
          <w:p w:rsidR="0067705B" w:rsidRDefault="00EF3B5B">
            <w:pPr>
              <w:pStyle w:val="TableParagraph"/>
              <w:spacing w:before="29"/>
              <w:ind w:left="38"/>
              <w:rPr>
                <w:sz w:val="20"/>
              </w:rPr>
            </w:pPr>
            <w:r>
              <w:rPr>
                <w:sz w:val="20"/>
              </w:rPr>
              <w:t>still, quiet</w:t>
            </w:r>
          </w:p>
        </w:tc>
        <w:tc>
          <w:tcPr>
            <w:tcW w:w="928" w:type="dxa"/>
          </w:tcPr>
          <w:p w:rsidR="0067705B" w:rsidRDefault="00EF3B5B">
            <w:pPr>
              <w:pStyle w:val="TableParagraph"/>
              <w:spacing w:before="29"/>
              <w:ind w:left="210"/>
              <w:rPr>
                <w:sz w:val="20"/>
              </w:rPr>
            </w:pPr>
            <w:r>
              <w:rPr>
                <w:sz w:val="20"/>
              </w:rPr>
              <w:t>0930b</w:t>
            </w:r>
          </w:p>
        </w:tc>
        <w:tc>
          <w:tcPr>
            <w:tcW w:w="940" w:type="dxa"/>
          </w:tcPr>
          <w:p w:rsidR="0067705B" w:rsidRDefault="00EF3B5B">
            <w:pPr>
              <w:pStyle w:val="TableParagraph"/>
              <w:spacing w:before="29"/>
              <w:ind w:left="0" w:right="92"/>
              <w:jc w:val="right"/>
              <w:rPr>
                <w:sz w:val="20"/>
              </w:rPr>
            </w:pPr>
            <w:r>
              <w:rPr>
                <w:sz w:val="20"/>
              </w:rPr>
              <w:t>10149.08</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92"/>
              <w:rPr>
                <w:sz w:val="20"/>
              </w:rPr>
            </w:pPr>
            <w:r>
              <w:rPr>
                <w:sz w:val="20"/>
              </w:rPr>
              <w:t>U+4F90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序</w:t>
            </w:r>
          </w:p>
        </w:tc>
        <w:tc>
          <w:tcPr>
            <w:tcW w:w="770" w:type="dxa"/>
          </w:tcPr>
          <w:p w:rsidR="0067705B" w:rsidRDefault="00EF3B5B">
            <w:pPr>
              <w:pStyle w:val="TableParagraph"/>
              <w:rPr>
                <w:sz w:val="20"/>
              </w:rPr>
            </w:pPr>
            <w:r>
              <w:rPr>
                <w:sz w:val="20"/>
              </w:rPr>
              <w:t>xù</w:t>
            </w:r>
          </w:p>
        </w:tc>
        <w:tc>
          <w:tcPr>
            <w:tcW w:w="887" w:type="dxa"/>
            <w:tcBorders>
              <w:right w:val="nil"/>
            </w:tcBorders>
          </w:tcPr>
          <w:p w:rsidR="0067705B" w:rsidRDefault="00EF3B5B">
            <w:pPr>
              <w:pStyle w:val="TableParagraph"/>
              <w:rPr>
                <w:i/>
                <w:sz w:val="20"/>
              </w:rPr>
            </w:pPr>
            <w:r>
              <w:rPr>
                <w:i/>
                <w:sz w:val="20"/>
              </w:rPr>
              <w:t>zjoX</w:t>
            </w:r>
          </w:p>
        </w:tc>
        <w:tc>
          <w:tcPr>
            <w:tcW w:w="1897" w:type="dxa"/>
            <w:tcBorders>
              <w:left w:val="nil"/>
            </w:tcBorders>
          </w:tcPr>
          <w:p w:rsidR="0067705B" w:rsidRDefault="00EF3B5B">
            <w:pPr>
              <w:pStyle w:val="TableParagraph"/>
              <w:ind w:left="236"/>
              <w:rPr>
                <w:i/>
                <w:sz w:val="20"/>
              </w:rPr>
            </w:pPr>
            <w:r>
              <w:rPr>
                <w:i/>
                <w:sz w:val="20"/>
              </w:rPr>
              <w:t>(z- + -jo B)</w:t>
            </w:r>
          </w:p>
        </w:tc>
        <w:tc>
          <w:tcPr>
            <w:tcW w:w="2782" w:type="dxa"/>
          </w:tcPr>
          <w:p w:rsidR="0067705B" w:rsidRDefault="00EF3B5B">
            <w:pPr>
              <w:pStyle w:val="TableParagraph"/>
              <w:rPr>
                <w:sz w:val="20"/>
              </w:rPr>
            </w:pPr>
            <w:r>
              <w:rPr>
                <w:sz w:val="20"/>
              </w:rPr>
              <w:t>*[sə.l]aʔ</w:t>
            </w:r>
          </w:p>
        </w:tc>
        <w:tc>
          <w:tcPr>
            <w:tcW w:w="2870" w:type="dxa"/>
          </w:tcPr>
          <w:p w:rsidR="0067705B" w:rsidRDefault="00EF3B5B">
            <w:pPr>
              <w:pStyle w:val="TableParagraph"/>
              <w:ind w:left="38"/>
              <w:rPr>
                <w:sz w:val="20"/>
              </w:rPr>
            </w:pPr>
            <w:r>
              <w:rPr>
                <w:sz w:val="20"/>
              </w:rPr>
              <w:t>walls at side of palace</w:t>
            </w:r>
          </w:p>
        </w:tc>
        <w:tc>
          <w:tcPr>
            <w:tcW w:w="928" w:type="dxa"/>
          </w:tcPr>
          <w:p w:rsidR="0067705B" w:rsidRDefault="00EF3B5B">
            <w:pPr>
              <w:pStyle w:val="TableParagraph"/>
              <w:ind w:left="210"/>
              <w:rPr>
                <w:sz w:val="20"/>
              </w:rPr>
            </w:pPr>
            <w:r>
              <w:rPr>
                <w:sz w:val="20"/>
              </w:rPr>
              <w:t>0083h</w:t>
            </w:r>
          </w:p>
        </w:tc>
        <w:tc>
          <w:tcPr>
            <w:tcW w:w="940" w:type="dxa"/>
          </w:tcPr>
          <w:p w:rsidR="0067705B" w:rsidRDefault="00EF3B5B">
            <w:pPr>
              <w:pStyle w:val="TableParagraph"/>
              <w:ind w:left="0" w:right="92"/>
              <w:jc w:val="right"/>
              <w:rPr>
                <w:sz w:val="20"/>
              </w:rPr>
            </w:pPr>
            <w:r>
              <w:rPr>
                <w:sz w:val="20"/>
              </w:rPr>
              <w:t>20875.18</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U+5E8F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緒</w:t>
            </w:r>
          </w:p>
        </w:tc>
        <w:tc>
          <w:tcPr>
            <w:tcW w:w="770" w:type="dxa"/>
          </w:tcPr>
          <w:p w:rsidR="0067705B" w:rsidRDefault="00EF3B5B">
            <w:pPr>
              <w:pStyle w:val="TableParagraph"/>
              <w:rPr>
                <w:sz w:val="20"/>
              </w:rPr>
            </w:pPr>
            <w:r>
              <w:rPr>
                <w:sz w:val="20"/>
              </w:rPr>
              <w:t>xù</w:t>
            </w:r>
          </w:p>
        </w:tc>
        <w:tc>
          <w:tcPr>
            <w:tcW w:w="887" w:type="dxa"/>
            <w:tcBorders>
              <w:right w:val="nil"/>
            </w:tcBorders>
          </w:tcPr>
          <w:p w:rsidR="0067705B" w:rsidRDefault="00EF3B5B">
            <w:pPr>
              <w:pStyle w:val="TableParagraph"/>
              <w:rPr>
                <w:i/>
                <w:sz w:val="20"/>
              </w:rPr>
            </w:pPr>
            <w:r>
              <w:rPr>
                <w:i/>
                <w:sz w:val="20"/>
              </w:rPr>
              <w:t>zjoX</w:t>
            </w:r>
          </w:p>
        </w:tc>
        <w:tc>
          <w:tcPr>
            <w:tcW w:w="1897" w:type="dxa"/>
            <w:tcBorders>
              <w:left w:val="nil"/>
            </w:tcBorders>
          </w:tcPr>
          <w:p w:rsidR="0067705B" w:rsidRDefault="00EF3B5B">
            <w:pPr>
              <w:pStyle w:val="TableParagraph"/>
              <w:ind w:left="236"/>
              <w:rPr>
                <w:i/>
                <w:sz w:val="20"/>
              </w:rPr>
            </w:pPr>
            <w:r>
              <w:rPr>
                <w:i/>
                <w:sz w:val="20"/>
              </w:rPr>
              <w:t>(z- + -jo B)</w:t>
            </w:r>
          </w:p>
        </w:tc>
        <w:tc>
          <w:tcPr>
            <w:tcW w:w="2782" w:type="dxa"/>
          </w:tcPr>
          <w:p w:rsidR="0067705B" w:rsidRDefault="00EF3B5B">
            <w:pPr>
              <w:pStyle w:val="TableParagraph"/>
              <w:rPr>
                <w:sz w:val="20"/>
              </w:rPr>
            </w:pPr>
            <w:r>
              <w:rPr>
                <w:sz w:val="20"/>
              </w:rPr>
              <w:t>*s-m-taʔ</w:t>
            </w:r>
          </w:p>
        </w:tc>
        <w:tc>
          <w:tcPr>
            <w:tcW w:w="2870" w:type="dxa"/>
          </w:tcPr>
          <w:p w:rsidR="0067705B" w:rsidRDefault="00EF3B5B">
            <w:pPr>
              <w:pStyle w:val="TableParagraph"/>
              <w:ind w:left="38"/>
              <w:rPr>
                <w:sz w:val="20"/>
              </w:rPr>
            </w:pPr>
            <w:r>
              <w:rPr>
                <w:sz w:val="20"/>
              </w:rPr>
              <w:t>arrange in order</w:t>
            </w:r>
          </w:p>
        </w:tc>
        <w:tc>
          <w:tcPr>
            <w:tcW w:w="928" w:type="dxa"/>
          </w:tcPr>
          <w:p w:rsidR="0067705B" w:rsidRDefault="00EF3B5B">
            <w:pPr>
              <w:pStyle w:val="TableParagraph"/>
              <w:ind w:left="222"/>
              <w:rPr>
                <w:sz w:val="20"/>
              </w:rPr>
            </w:pPr>
            <w:r>
              <w:rPr>
                <w:sz w:val="20"/>
              </w:rPr>
              <w:t>0045s</w:t>
            </w:r>
          </w:p>
        </w:tc>
        <w:tc>
          <w:tcPr>
            <w:tcW w:w="940" w:type="dxa"/>
          </w:tcPr>
          <w:p w:rsidR="0067705B" w:rsidRDefault="00EF3B5B">
            <w:pPr>
              <w:pStyle w:val="TableParagraph"/>
              <w:ind w:left="0" w:right="92"/>
              <w:jc w:val="right"/>
              <w:rPr>
                <w:sz w:val="20"/>
              </w:rPr>
            </w:pPr>
            <w:r>
              <w:rPr>
                <w:sz w:val="20"/>
              </w:rPr>
              <w:t>53408.14</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2"/>
              <w:rPr>
                <w:sz w:val="20"/>
              </w:rPr>
            </w:pPr>
            <w:r>
              <w:rPr>
                <w:sz w:val="20"/>
              </w:rPr>
              <w:t>U+7DD2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敘</w:t>
            </w:r>
          </w:p>
        </w:tc>
        <w:tc>
          <w:tcPr>
            <w:tcW w:w="770" w:type="dxa"/>
          </w:tcPr>
          <w:p w:rsidR="0067705B" w:rsidRDefault="00EF3B5B">
            <w:pPr>
              <w:pStyle w:val="TableParagraph"/>
              <w:rPr>
                <w:sz w:val="20"/>
              </w:rPr>
            </w:pPr>
            <w:r>
              <w:rPr>
                <w:sz w:val="20"/>
              </w:rPr>
              <w:t>xù</w:t>
            </w:r>
          </w:p>
        </w:tc>
        <w:tc>
          <w:tcPr>
            <w:tcW w:w="887" w:type="dxa"/>
            <w:tcBorders>
              <w:right w:val="nil"/>
            </w:tcBorders>
          </w:tcPr>
          <w:p w:rsidR="0067705B" w:rsidRDefault="00EF3B5B">
            <w:pPr>
              <w:pStyle w:val="TableParagraph"/>
              <w:rPr>
                <w:i/>
                <w:sz w:val="20"/>
              </w:rPr>
            </w:pPr>
            <w:r>
              <w:rPr>
                <w:i/>
                <w:sz w:val="20"/>
              </w:rPr>
              <w:t>zjoX</w:t>
            </w:r>
          </w:p>
        </w:tc>
        <w:tc>
          <w:tcPr>
            <w:tcW w:w="1897" w:type="dxa"/>
            <w:tcBorders>
              <w:left w:val="nil"/>
            </w:tcBorders>
          </w:tcPr>
          <w:p w:rsidR="0067705B" w:rsidRDefault="00EF3B5B">
            <w:pPr>
              <w:pStyle w:val="TableParagraph"/>
              <w:ind w:left="236"/>
              <w:rPr>
                <w:i/>
                <w:sz w:val="20"/>
              </w:rPr>
            </w:pPr>
            <w:r>
              <w:rPr>
                <w:i/>
                <w:sz w:val="20"/>
              </w:rPr>
              <w:t>(z- + -jo B)</w:t>
            </w:r>
          </w:p>
        </w:tc>
        <w:tc>
          <w:tcPr>
            <w:tcW w:w="2782" w:type="dxa"/>
          </w:tcPr>
          <w:p w:rsidR="0067705B" w:rsidRDefault="00EF3B5B">
            <w:pPr>
              <w:pStyle w:val="TableParagraph"/>
              <w:rPr>
                <w:sz w:val="20"/>
              </w:rPr>
            </w:pPr>
            <w:r>
              <w:rPr>
                <w:sz w:val="20"/>
              </w:rPr>
              <w:t>*s-m-taʔ</w:t>
            </w:r>
          </w:p>
        </w:tc>
        <w:tc>
          <w:tcPr>
            <w:tcW w:w="2870" w:type="dxa"/>
          </w:tcPr>
          <w:p w:rsidR="0067705B" w:rsidRDefault="00EF3B5B">
            <w:pPr>
              <w:pStyle w:val="TableParagraph"/>
              <w:ind w:left="38"/>
              <w:rPr>
                <w:sz w:val="20"/>
              </w:rPr>
            </w:pPr>
            <w:proofErr w:type="gramStart"/>
            <w:r>
              <w:rPr>
                <w:sz w:val="20"/>
              </w:rPr>
              <w:t>order</w:t>
            </w:r>
            <w:proofErr w:type="gramEnd"/>
            <w:r>
              <w:rPr>
                <w:sz w:val="20"/>
              </w:rPr>
              <w:t xml:space="preserve"> (v.)</w:t>
            </w:r>
          </w:p>
        </w:tc>
        <w:tc>
          <w:tcPr>
            <w:tcW w:w="928" w:type="dxa"/>
          </w:tcPr>
          <w:p w:rsidR="0067705B" w:rsidRDefault="00EF3B5B">
            <w:pPr>
              <w:pStyle w:val="TableParagraph"/>
              <w:ind w:left="210"/>
              <w:rPr>
                <w:sz w:val="20"/>
              </w:rPr>
            </w:pPr>
            <w:r>
              <w:rPr>
                <w:sz w:val="20"/>
              </w:rPr>
              <w:t>0082o</w:t>
            </w:r>
          </w:p>
        </w:tc>
        <w:tc>
          <w:tcPr>
            <w:tcW w:w="940" w:type="dxa"/>
          </w:tcPr>
          <w:p w:rsidR="0067705B" w:rsidRDefault="00EF3B5B">
            <w:pPr>
              <w:pStyle w:val="TableParagraph"/>
              <w:ind w:left="0" w:right="92"/>
              <w:jc w:val="right"/>
              <w:rPr>
                <w:sz w:val="20"/>
              </w:rPr>
            </w:pPr>
            <w:r>
              <w:rPr>
                <w:sz w:val="20"/>
              </w:rPr>
              <w:t>21463.03</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U+6558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續</w:t>
            </w:r>
          </w:p>
        </w:tc>
        <w:tc>
          <w:tcPr>
            <w:tcW w:w="770" w:type="dxa"/>
          </w:tcPr>
          <w:p w:rsidR="0067705B" w:rsidRDefault="00EF3B5B">
            <w:pPr>
              <w:pStyle w:val="TableParagraph"/>
              <w:rPr>
                <w:sz w:val="20"/>
              </w:rPr>
            </w:pPr>
            <w:r>
              <w:rPr>
                <w:sz w:val="20"/>
              </w:rPr>
              <w:t>xù</w:t>
            </w:r>
          </w:p>
        </w:tc>
        <w:tc>
          <w:tcPr>
            <w:tcW w:w="887" w:type="dxa"/>
            <w:tcBorders>
              <w:right w:val="nil"/>
            </w:tcBorders>
          </w:tcPr>
          <w:p w:rsidR="0067705B" w:rsidRDefault="00EF3B5B">
            <w:pPr>
              <w:pStyle w:val="TableParagraph"/>
              <w:rPr>
                <w:i/>
                <w:sz w:val="20"/>
              </w:rPr>
            </w:pPr>
            <w:r>
              <w:rPr>
                <w:i/>
                <w:sz w:val="20"/>
              </w:rPr>
              <w:t>zjowk</w:t>
            </w:r>
          </w:p>
        </w:tc>
        <w:tc>
          <w:tcPr>
            <w:tcW w:w="1897" w:type="dxa"/>
            <w:tcBorders>
              <w:left w:val="nil"/>
            </w:tcBorders>
          </w:tcPr>
          <w:p w:rsidR="0067705B" w:rsidRDefault="00EF3B5B">
            <w:pPr>
              <w:pStyle w:val="TableParagraph"/>
              <w:ind w:left="236"/>
              <w:rPr>
                <w:i/>
                <w:sz w:val="20"/>
              </w:rPr>
            </w:pPr>
            <w:r>
              <w:rPr>
                <w:i/>
                <w:sz w:val="20"/>
              </w:rPr>
              <w:t>(z- + -jowk D)</w:t>
            </w:r>
          </w:p>
        </w:tc>
        <w:tc>
          <w:tcPr>
            <w:tcW w:w="2782" w:type="dxa"/>
          </w:tcPr>
          <w:p w:rsidR="0067705B" w:rsidRDefault="00EF3B5B">
            <w:pPr>
              <w:pStyle w:val="TableParagraph"/>
              <w:rPr>
                <w:sz w:val="20"/>
              </w:rPr>
            </w:pPr>
            <w:r>
              <w:rPr>
                <w:sz w:val="20"/>
              </w:rPr>
              <w:t>*sə.lok</w:t>
            </w:r>
          </w:p>
        </w:tc>
        <w:tc>
          <w:tcPr>
            <w:tcW w:w="2870" w:type="dxa"/>
          </w:tcPr>
          <w:p w:rsidR="0067705B" w:rsidRDefault="00EF3B5B">
            <w:pPr>
              <w:pStyle w:val="TableParagraph"/>
              <w:ind w:left="38"/>
              <w:rPr>
                <w:sz w:val="20"/>
              </w:rPr>
            </w:pPr>
            <w:r>
              <w:rPr>
                <w:sz w:val="20"/>
              </w:rPr>
              <w:t>continue</w:t>
            </w:r>
          </w:p>
        </w:tc>
        <w:tc>
          <w:tcPr>
            <w:tcW w:w="928" w:type="dxa"/>
          </w:tcPr>
          <w:p w:rsidR="0067705B" w:rsidRDefault="00EF3B5B">
            <w:pPr>
              <w:pStyle w:val="TableParagraph"/>
              <w:ind w:left="210"/>
              <w:rPr>
                <w:sz w:val="20"/>
              </w:rPr>
            </w:pPr>
            <w:r>
              <w:rPr>
                <w:sz w:val="20"/>
              </w:rPr>
              <w:t>1023u</w:t>
            </w:r>
          </w:p>
        </w:tc>
        <w:tc>
          <w:tcPr>
            <w:tcW w:w="940" w:type="dxa"/>
          </w:tcPr>
          <w:p w:rsidR="0067705B" w:rsidRDefault="00EF3B5B">
            <w:pPr>
              <w:pStyle w:val="TableParagraph"/>
              <w:ind w:left="0" w:right="92"/>
              <w:jc w:val="right"/>
              <w:rPr>
                <w:sz w:val="20"/>
              </w:rPr>
            </w:pPr>
            <w:r>
              <w:rPr>
                <w:sz w:val="20"/>
              </w:rPr>
              <w:t>53465.07</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68"/>
              <w:rPr>
                <w:sz w:val="20"/>
              </w:rPr>
            </w:pPr>
            <w:r>
              <w:rPr>
                <w:sz w:val="20"/>
              </w:rPr>
              <w:t>U+7E8C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藚</w:t>
            </w:r>
          </w:p>
        </w:tc>
        <w:tc>
          <w:tcPr>
            <w:tcW w:w="770" w:type="dxa"/>
          </w:tcPr>
          <w:p w:rsidR="0067705B" w:rsidRDefault="00EF3B5B">
            <w:pPr>
              <w:pStyle w:val="TableParagraph"/>
              <w:rPr>
                <w:sz w:val="20"/>
              </w:rPr>
            </w:pPr>
            <w:r>
              <w:rPr>
                <w:sz w:val="20"/>
              </w:rPr>
              <w:t>xù</w:t>
            </w:r>
          </w:p>
        </w:tc>
        <w:tc>
          <w:tcPr>
            <w:tcW w:w="887" w:type="dxa"/>
            <w:tcBorders>
              <w:right w:val="nil"/>
            </w:tcBorders>
          </w:tcPr>
          <w:p w:rsidR="0067705B" w:rsidRDefault="00EF3B5B">
            <w:pPr>
              <w:pStyle w:val="TableParagraph"/>
              <w:rPr>
                <w:i/>
                <w:sz w:val="20"/>
              </w:rPr>
            </w:pPr>
            <w:r>
              <w:rPr>
                <w:i/>
                <w:sz w:val="20"/>
              </w:rPr>
              <w:t>zjowk</w:t>
            </w:r>
          </w:p>
        </w:tc>
        <w:tc>
          <w:tcPr>
            <w:tcW w:w="1897" w:type="dxa"/>
            <w:tcBorders>
              <w:left w:val="nil"/>
            </w:tcBorders>
          </w:tcPr>
          <w:p w:rsidR="0067705B" w:rsidRDefault="00EF3B5B">
            <w:pPr>
              <w:pStyle w:val="TableParagraph"/>
              <w:ind w:left="236"/>
              <w:rPr>
                <w:i/>
                <w:sz w:val="20"/>
              </w:rPr>
            </w:pPr>
            <w:r>
              <w:rPr>
                <w:i/>
                <w:sz w:val="20"/>
              </w:rPr>
              <w:t>(z- + -jowk D)</w:t>
            </w:r>
          </w:p>
        </w:tc>
        <w:tc>
          <w:tcPr>
            <w:tcW w:w="2782" w:type="dxa"/>
          </w:tcPr>
          <w:p w:rsidR="0067705B" w:rsidRDefault="00EF3B5B">
            <w:pPr>
              <w:pStyle w:val="TableParagraph"/>
              <w:rPr>
                <w:sz w:val="20"/>
              </w:rPr>
            </w:pPr>
            <w:r>
              <w:rPr>
                <w:sz w:val="20"/>
              </w:rPr>
              <w:t>*sə.lok</w:t>
            </w:r>
          </w:p>
        </w:tc>
        <w:tc>
          <w:tcPr>
            <w:tcW w:w="2870" w:type="dxa"/>
          </w:tcPr>
          <w:p w:rsidR="0067705B" w:rsidRDefault="00EF3B5B">
            <w:pPr>
              <w:pStyle w:val="TableParagraph"/>
              <w:ind w:left="38"/>
              <w:rPr>
                <w:sz w:val="20"/>
              </w:rPr>
            </w:pPr>
            <w:r>
              <w:rPr>
                <w:sz w:val="20"/>
              </w:rPr>
              <w:t>Alisma plantago</w:t>
            </w:r>
          </w:p>
        </w:tc>
        <w:tc>
          <w:tcPr>
            <w:tcW w:w="928" w:type="dxa"/>
          </w:tcPr>
          <w:p w:rsidR="0067705B" w:rsidRDefault="00EF3B5B">
            <w:pPr>
              <w:pStyle w:val="TableParagraph"/>
              <w:ind w:left="210"/>
              <w:rPr>
                <w:sz w:val="20"/>
              </w:rPr>
            </w:pPr>
            <w:r>
              <w:rPr>
                <w:sz w:val="20"/>
              </w:rPr>
              <w:t>1023v</w:t>
            </w:r>
          </w:p>
        </w:tc>
        <w:tc>
          <w:tcPr>
            <w:tcW w:w="940" w:type="dxa"/>
          </w:tcPr>
          <w:p w:rsidR="0067705B" w:rsidRDefault="00EF3B5B">
            <w:pPr>
              <w:pStyle w:val="TableParagraph"/>
              <w:ind w:left="0" w:right="92"/>
              <w:jc w:val="right"/>
              <w:rPr>
                <w:sz w:val="20"/>
              </w:rPr>
            </w:pPr>
            <w:r>
              <w:rPr>
                <w:sz w:val="20"/>
              </w:rPr>
              <w:t>53317.09</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52"/>
              <w:rPr>
                <w:sz w:val="20"/>
              </w:rPr>
            </w:pPr>
            <w:r>
              <w:rPr>
                <w:sz w:val="20"/>
              </w:rPr>
              <w:t>U+85DA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亘</w:t>
            </w:r>
          </w:p>
        </w:tc>
        <w:tc>
          <w:tcPr>
            <w:tcW w:w="770" w:type="dxa"/>
          </w:tcPr>
          <w:p w:rsidR="0067705B" w:rsidRDefault="00EF3B5B">
            <w:pPr>
              <w:pStyle w:val="TableParagraph"/>
              <w:rPr>
                <w:sz w:val="20"/>
              </w:rPr>
            </w:pPr>
            <w:r>
              <w:rPr>
                <w:sz w:val="20"/>
              </w:rPr>
              <w:t>xuān</w:t>
            </w:r>
          </w:p>
        </w:tc>
        <w:tc>
          <w:tcPr>
            <w:tcW w:w="887" w:type="dxa"/>
            <w:tcBorders>
              <w:right w:val="nil"/>
            </w:tcBorders>
          </w:tcPr>
          <w:p w:rsidR="0067705B" w:rsidRDefault="00EF3B5B">
            <w:pPr>
              <w:pStyle w:val="TableParagraph"/>
              <w:rPr>
                <w:i/>
                <w:sz w:val="20"/>
              </w:rPr>
            </w:pPr>
            <w:r>
              <w:rPr>
                <w:i/>
                <w:sz w:val="20"/>
              </w:rPr>
              <w:t>sjwen</w:t>
            </w:r>
          </w:p>
        </w:tc>
        <w:tc>
          <w:tcPr>
            <w:tcW w:w="1897" w:type="dxa"/>
            <w:tcBorders>
              <w:left w:val="nil"/>
            </w:tcBorders>
          </w:tcPr>
          <w:p w:rsidR="0067705B" w:rsidRDefault="00EF3B5B">
            <w:pPr>
              <w:pStyle w:val="TableParagraph"/>
              <w:ind w:left="236"/>
              <w:rPr>
                <w:i/>
                <w:sz w:val="20"/>
              </w:rPr>
            </w:pPr>
            <w:r>
              <w:rPr>
                <w:i/>
                <w:sz w:val="20"/>
              </w:rPr>
              <w:t>(s- + -jwen A)</w:t>
            </w:r>
          </w:p>
        </w:tc>
        <w:tc>
          <w:tcPr>
            <w:tcW w:w="2782" w:type="dxa"/>
          </w:tcPr>
          <w:p w:rsidR="0067705B" w:rsidRDefault="00EF3B5B">
            <w:pPr>
              <w:pStyle w:val="TableParagraph"/>
              <w:rPr>
                <w:sz w:val="20"/>
              </w:rPr>
            </w:pPr>
            <w:r>
              <w:rPr>
                <w:sz w:val="20"/>
              </w:rPr>
              <w:t>*s-[q]ʷar</w:t>
            </w:r>
          </w:p>
        </w:tc>
        <w:tc>
          <w:tcPr>
            <w:tcW w:w="2870" w:type="dxa"/>
          </w:tcPr>
          <w:p w:rsidR="0067705B" w:rsidRDefault="00EF3B5B">
            <w:pPr>
              <w:pStyle w:val="TableParagraph"/>
              <w:ind w:left="38"/>
              <w:rPr>
                <w:sz w:val="20"/>
              </w:rPr>
            </w:pPr>
            <w:r>
              <w:rPr>
                <w:sz w:val="20"/>
              </w:rPr>
              <w:t>turn around</w:t>
            </w:r>
          </w:p>
        </w:tc>
        <w:tc>
          <w:tcPr>
            <w:tcW w:w="928" w:type="dxa"/>
          </w:tcPr>
          <w:p w:rsidR="0067705B" w:rsidRDefault="00EF3B5B">
            <w:pPr>
              <w:pStyle w:val="TableParagraph"/>
              <w:ind w:left="214"/>
              <w:rPr>
                <w:sz w:val="20"/>
              </w:rPr>
            </w:pPr>
            <w:r>
              <w:rPr>
                <w:sz w:val="20"/>
              </w:rPr>
              <w:t>0164a</w:t>
            </w:r>
          </w:p>
        </w:tc>
        <w:tc>
          <w:tcPr>
            <w:tcW w:w="940" w:type="dxa"/>
          </w:tcPr>
          <w:p w:rsidR="0067705B" w:rsidRDefault="00EF3B5B">
            <w:pPr>
              <w:pStyle w:val="TableParagraph"/>
              <w:ind w:left="0" w:right="92"/>
              <w:jc w:val="right"/>
              <w:rPr>
                <w:sz w:val="20"/>
              </w:rPr>
            </w:pPr>
            <w:r>
              <w:rPr>
                <w:sz w:val="20"/>
              </w:rPr>
              <w:t>10017.16</w:t>
            </w:r>
          </w:p>
        </w:tc>
        <w:tc>
          <w:tcPr>
            <w:tcW w:w="496" w:type="dxa"/>
          </w:tcPr>
          <w:p w:rsidR="0067705B" w:rsidRDefault="00EF3B5B">
            <w:pPr>
              <w:pStyle w:val="TableParagraph"/>
              <w:ind w:left="0" w:right="1"/>
              <w:jc w:val="center"/>
              <w:rPr>
                <w:sz w:val="20"/>
              </w:rPr>
            </w:pPr>
            <w:r>
              <w:rPr>
                <w:sz w:val="20"/>
              </w:rPr>
              <w:t>7</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6"/>
              <w:rPr>
                <w:sz w:val="20"/>
              </w:rPr>
            </w:pPr>
            <w:r>
              <w:rPr>
                <w:sz w:val="20"/>
              </w:rPr>
              <w:t>U+4E98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宣</w:t>
            </w:r>
          </w:p>
        </w:tc>
        <w:tc>
          <w:tcPr>
            <w:tcW w:w="770" w:type="dxa"/>
          </w:tcPr>
          <w:p w:rsidR="0067705B" w:rsidRDefault="00EF3B5B">
            <w:pPr>
              <w:pStyle w:val="TableParagraph"/>
              <w:rPr>
                <w:sz w:val="20"/>
              </w:rPr>
            </w:pPr>
            <w:r>
              <w:rPr>
                <w:sz w:val="20"/>
              </w:rPr>
              <w:t>xuān</w:t>
            </w:r>
          </w:p>
        </w:tc>
        <w:tc>
          <w:tcPr>
            <w:tcW w:w="887" w:type="dxa"/>
            <w:tcBorders>
              <w:right w:val="nil"/>
            </w:tcBorders>
          </w:tcPr>
          <w:p w:rsidR="0067705B" w:rsidRDefault="00EF3B5B">
            <w:pPr>
              <w:pStyle w:val="TableParagraph"/>
              <w:rPr>
                <w:i/>
                <w:sz w:val="20"/>
              </w:rPr>
            </w:pPr>
            <w:r>
              <w:rPr>
                <w:i/>
                <w:sz w:val="20"/>
              </w:rPr>
              <w:t>sjwen</w:t>
            </w:r>
          </w:p>
        </w:tc>
        <w:tc>
          <w:tcPr>
            <w:tcW w:w="1897" w:type="dxa"/>
            <w:tcBorders>
              <w:left w:val="nil"/>
            </w:tcBorders>
          </w:tcPr>
          <w:p w:rsidR="0067705B" w:rsidRDefault="00EF3B5B">
            <w:pPr>
              <w:pStyle w:val="TableParagraph"/>
              <w:ind w:left="236"/>
              <w:rPr>
                <w:i/>
                <w:sz w:val="20"/>
              </w:rPr>
            </w:pPr>
            <w:r>
              <w:rPr>
                <w:i/>
                <w:sz w:val="20"/>
              </w:rPr>
              <w:t>(s- + -jwen A)</w:t>
            </w:r>
          </w:p>
        </w:tc>
        <w:tc>
          <w:tcPr>
            <w:tcW w:w="2782" w:type="dxa"/>
          </w:tcPr>
          <w:p w:rsidR="0067705B" w:rsidRDefault="00EF3B5B">
            <w:pPr>
              <w:pStyle w:val="TableParagraph"/>
              <w:rPr>
                <w:sz w:val="20"/>
              </w:rPr>
            </w:pPr>
            <w:r>
              <w:rPr>
                <w:sz w:val="20"/>
              </w:rPr>
              <w:t>*s-qʷar</w:t>
            </w:r>
          </w:p>
        </w:tc>
        <w:tc>
          <w:tcPr>
            <w:tcW w:w="2870" w:type="dxa"/>
          </w:tcPr>
          <w:p w:rsidR="0067705B" w:rsidRDefault="00EF3B5B">
            <w:pPr>
              <w:pStyle w:val="TableParagraph"/>
              <w:ind w:left="38"/>
              <w:rPr>
                <w:sz w:val="20"/>
              </w:rPr>
            </w:pPr>
            <w:proofErr w:type="gramStart"/>
            <w:r>
              <w:rPr>
                <w:sz w:val="20"/>
              </w:rPr>
              <w:t>spread</w:t>
            </w:r>
            <w:proofErr w:type="gramEnd"/>
            <w:r>
              <w:rPr>
                <w:sz w:val="20"/>
              </w:rPr>
              <w:t xml:space="preserve"> (v.)</w:t>
            </w:r>
          </w:p>
        </w:tc>
        <w:tc>
          <w:tcPr>
            <w:tcW w:w="928" w:type="dxa"/>
          </w:tcPr>
          <w:p w:rsidR="0067705B" w:rsidRDefault="00EF3B5B">
            <w:pPr>
              <w:pStyle w:val="TableParagraph"/>
              <w:ind w:left="232"/>
              <w:rPr>
                <w:sz w:val="20"/>
              </w:rPr>
            </w:pPr>
            <w:r>
              <w:rPr>
                <w:sz w:val="20"/>
              </w:rPr>
              <w:t>0164t</w:t>
            </w:r>
          </w:p>
        </w:tc>
        <w:tc>
          <w:tcPr>
            <w:tcW w:w="940" w:type="dxa"/>
          </w:tcPr>
          <w:p w:rsidR="0067705B" w:rsidRDefault="00EF3B5B">
            <w:pPr>
              <w:pStyle w:val="TableParagraph"/>
              <w:ind w:left="0" w:right="92"/>
              <w:jc w:val="right"/>
              <w:rPr>
                <w:sz w:val="20"/>
              </w:rPr>
            </w:pPr>
            <w:r>
              <w:rPr>
                <w:sz w:val="20"/>
              </w:rPr>
              <w:t>20923.10</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U+5BA3</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亘</w:t>
            </w:r>
          </w:p>
        </w:tc>
        <w:tc>
          <w:tcPr>
            <w:tcW w:w="770" w:type="dxa"/>
          </w:tcPr>
          <w:p w:rsidR="0067705B" w:rsidRDefault="00EF3B5B">
            <w:pPr>
              <w:pStyle w:val="TableParagraph"/>
              <w:spacing w:before="29"/>
              <w:rPr>
                <w:sz w:val="20"/>
              </w:rPr>
            </w:pPr>
            <w:r>
              <w:rPr>
                <w:sz w:val="20"/>
              </w:rPr>
              <w:t>xuān</w:t>
            </w:r>
          </w:p>
        </w:tc>
        <w:tc>
          <w:tcPr>
            <w:tcW w:w="887" w:type="dxa"/>
            <w:tcBorders>
              <w:right w:val="nil"/>
            </w:tcBorders>
          </w:tcPr>
          <w:p w:rsidR="0067705B" w:rsidRDefault="00EF3B5B">
            <w:pPr>
              <w:pStyle w:val="TableParagraph"/>
              <w:spacing w:before="29"/>
              <w:rPr>
                <w:i/>
                <w:sz w:val="20"/>
              </w:rPr>
            </w:pPr>
            <w:r>
              <w:rPr>
                <w:i/>
                <w:sz w:val="20"/>
              </w:rPr>
              <w:t>sjwen</w:t>
            </w:r>
          </w:p>
        </w:tc>
        <w:tc>
          <w:tcPr>
            <w:tcW w:w="1897" w:type="dxa"/>
            <w:tcBorders>
              <w:left w:val="nil"/>
            </w:tcBorders>
          </w:tcPr>
          <w:p w:rsidR="0067705B" w:rsidRDefault="00EF3B5B">
            <w:pPr>
              <w:pStyle w:val="TableParagraph"/>
              <w:spacing w:before="29"/>
              <w:ind w:left="236"/>
              <w:rPr>
                <w:i/>
                <w:sz w:val="20"/>
              </w:rPr>
            </w:pPr>
            <w:r>
              <w:rPr>
                <w:i/>
                <w:sz w:val="20"/>
              </w:rPr>
              <w:t>(s- + -jwen A)</w:t>
            </w:r>
          </w:p>
        </w:tc>
        <w:tc>
          <w:tcPr>
            <w:tcW w:w="2782" w:type="dxa"/>
          </w:tcPr>
          <w:p w:rsidR="0067705B" w:rsidRDefault="00EF3B5B">
            <w:pPr>
              <w:pStyle w:val="TableParagraph"/>
              <w:spacing w:before="29"/>
              <w:rPr>
                <w:sz w:val="20"/>
              </w:rPr>
            </w:pPr>
            <w:r>
              <w:rPr>
                <w:sz w:val="20"/>
              </w:rPr>
              <w:t>*swar (&lt; *s-[q]ʷar)</w:t>
            </w:r>
          </w:p>
        </w:tc>
        <w:tc>
          <w:tcPr>
            <w:tcW w:w="2870" w:type="dxa"/>
          </w:tcPr>
          <w:p w:rsidR="0067705B" w:rsidRDefault="00EF3B5B">
            <w:pPr>
              <w:pStyle w:val="TableParagraph"/>
              <w:spacing w:before="0" w:line="261" w:lineRule="exact"/>
              <w:ind w:left="38"/>
              <w:rPr>
                <w:sz w:val="20"/>
              </w:rPr>
            </w:pPr>
            <w:r>
              <w:rPr>
                <w:rFonts w:ascii="Arial Unicode MS" w:eastAsia="Arial Unicode MS" w:hAnsi="Arial Unicode MS" w:hint="eastAsia"/>
                <w:sz w:val="20"/>
              </w:rPr>
              <w:t>阿會亘</w:t>
            </w:r>
            <w:r>
              <w:rPr>
                <w:sz w:val="20"/>
              </w:rPr>
              <w:t>ēhuìxuān: Skt. ābhāsvara</w:t>
            </w:r>
          </w:p>
          <w:p w:rsidR="0067705B" w:rsidRDefault="00EF3B5B">
            <w:pPr>
              <w:pStyle w:val="TableParagraph"/>
              <w:spacing w:before="0" w:line="221" w:lineRule="exact"/>
              <w:ind w:left="38"/>
              <w:rPr>
                <w:sz w:val="20"/>
              </w:rPr>
            </w:pPr>
            <w:r>
              <w:rPr>
                <w:sz w:val="20"/>
              </w:rPr>
              <w:t>‘shining’ (E. Hàn)</w:t>
            </w:r>
          </w:p>
        </w:tc>
        <w:tc>
          <w:tcPr>
            <w:tcW w:w="928" w:type="dxa"/>
          </w:tcPr>
          <w:p w:rsidR="0067705B" w:rsidRDefault="00EF3B5B">
            <w:pPr>
              <w:pStyle w:val="TableParagraph"/>
              <w:spacing w:before="29"/>
              <w:ind w:left="214"/>
              <w:rPr>
                <w:sz w:val="20"/>
              </w:rPr>
            </w:pPr>
            <w:r>
              <w:rPr>
                <w:sz w:val="20"/>
              </w:rPr>
              <w:t>0164a</w:t>
            </w:r>
          </w:p>
        </w:tc>
        <w:tc>
          <w:tcPr>
            <w:tcW w:w="940" w:type="dxa"/>
          </w:tcPr>
          <w:p w:rsidR="0067705B" w:rsidRDefault="00EF3B5B">
            <w:pPr>
              <w:pStyle w:val="TableParagraph"/>
              <w:spacing w:before="29"/>
              <w:ind w:left="0" w:right="92"/>
              <w:jc w:val="right"/>
              <w:rPr>
                <w:sz w:val="20"/>
              </w:rPr>
            </w:pPr>
            <w:r>
              <w:rPr>
                <w:sz w:val="20"/>
              </w:rPr>
              <w:t>10017.16</w:t>
            </w:r>
          </w:p>
        </w:tc>
        <w:tc>
          <w:tcPr>
            <w:tcW w:w="496" w:type="dxa"/>
          </w:tcPr>
          <w:p w:rsidR="0067705B" w:rsidRDefault="00EF3B5B">
            <w:pPr>
              <w:pStyle w:val="TableParagraph"/>
              <w:spacing w:before="29"/>
              <w:ind w:left="0" w:right="1"/>
              <w:jc w:val="center"/>
              <w:rPr>
                <w:sz w:val="20"/>
              </w:rPr>
            </w:pPr>
            <w:r>
              <w:rPr>
                <w:sz w:val="20"/>
              </w:rPr>
              <w:t>7</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86"/>
              <w:rPr>
                <w:sz w:val="20"/>
              </w:rPr>
            </w:pPr>
            <w:r>
              <w:rPr>
                <w:sz w:val="20"/>
              </w:rPr>
              <w:t>U+4E98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軒</w:t>
            </w:r>
          </w:p>
        </w:tc>
        <w:tc>
          <w:tcPr>
            <w:tcW w:w="770" w:type="dxa"/>
          </w:tcPr>
          <w:p w:rsidR="0067705B" w:rsidRDefault="00EF3B5B">
            <w:pPr>
              <w:pStyle w:val="TableParagraph"/>
              <w:rPr>
                <w:sz w:val="20"/>
              </w:rPr>
            </w:pPr>
            <w:r>
              <w:rPr>
                <w:sz w:val="20"/>
              </w:rPr>
              <w:t>xuān</w:t>
            </w:r>
          </w:p>
        </w:tc>
        <w:tc>
          <w:tcPr>
            <w:tcW w:w="887" w:type="dxa"/>
            <w:tcBorders>
              <w:right w:val="nil"/>
            </w:tcBorders>
          </w:tcPr>
          <w:p w:rsidR="0067705B" w:rsidRDefault="00EF3B5B">
            <w:pPr>
              <w:pStyle w:val="TableParagraph"/>
              <w:rPr>
                <w:i/>
                <w:sz w:val="20"/>
              </w:rPr>
            </w:pPr>
            <w:r>
              <w:rPr>
                <w:i/>
                <w:sz w:val="20"/>
              </w:rPr>
              <w:t>xjon</w:t>
            </w:r>
          </w:p>
        </w:tc>
        <w:tc>
          <w:tcPr>
            <w:tcW w:w="1897" w:type="dxa"/>
            <w:tcBorders>
              <w:left w:val="nil"/>
            </w:tcBorders>
          </w:tcPr>
          <w:p w:rsidR="0067705B" w:rsidRDefault="00EF3B5B">
            <w:pPr>
              <w:pStyle w:val="TableParagraph"/>
              <w:ind w:left="236"/>
              <w:rPr>
                <w:i/>
                <w:sz w:val="20"/>
              </w:rPr>
            </w:pPr>
            <w:r>
              <w:rPr>
                <w:i/>
                <w:sz w:val="20"/>
              </w:rPr>
              <w:t>(x- + -jon A)</w:t>
            </w:r>
          </w:p>
        </w:tc>
        <w:tc>
          <w:tcPr>
            <w:tcW w:w="2782" w:type="dxa"/>
          </w:tcPr>
          <w:p w:rsidR="0067705B" w:rsidRDefault="00EF3B5B">
            <w:pPr>
              <w:pStyle w:val="TableParagraph"/>
              <w:rPr>
                <w:sz w:val="20"/>
              </w:rPr>
            </w:pPr>
            <w:r>
              <w:rPr>
                <w:sz w:val="20"/>
              </w:rPr>
              <w:t>*qʰa[r]</w:t>
            </w:r>
          </w:p>
        </w:tc>
        <w:tc>
          <w:tcPr>
            <w:tcW w:w="2870" w:type="dxa"/>
          </w:tcPr>
          <w:p w:rsidR="0067705B" w:rsidRDefault="00EF3B5B">
            <w:pPr>
              <w:pStyle w:val="TableParagraph"/>
              <w:ind w:left="38"/>
              <w:rPr>
                <w:sz w:val="20"/>
              </w:rPr>
            </w:pPr>
            <w:r>
              <w:rPr>
                <w:sz w:val="20"/>
              </w:rPr>
              <w:t>nobleman's carriage</w:t>
            </w:r>
          </w:p>
        </w:tc>
        <w:tc>
          <w:tcPr>
            <w:tcW w:w="928" w:type="dxa"/>
          </w:tcPr>
          <w:p w:rsidR="0067705B" w:rsidRDefault="00EF3B5B">
            <w:pPr>
              <w:pStyle w:val="TableParagraph"/>
              <w:ind w:left="192"/>
              <w:rPr>
                <w:sz w:val="20"/>
              </w:rPr>
            </w:pPr>
            <w:r>
              <w:rPr>
                <w:sz w:val="20"/>
              </w:rPr>
              <w:t>0139g'</w:t>
            </w:r>
          </w:p>
        </w:tc>
        <w:tc>
          <w:tcPr>
            <w:tcW w:w="940" w:type="dxa"/>
          </w:tcPr>
          <w:p w:rsidR="0067705B" w:rsidRDefault="00EF3B5B">
            <w:pPr>
              <w:pStyle w:val="TableParagraph"/>
              <w:ind w:left="0" w:right="92"/>
              <w:jc w:val="right"/>
              <w:rPr>
                <w:sz w:val="20"/>
              </w:rPr>
            </w:pPr>
            <w:r>
              <w:rPr>
                <w:sz w:val="20"/>
              </w:rPr>
              <w:t>53514.06</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64"/>
              <w:rPr>
                <w:sz w:val="20"/>
              </w:rPr>
            </w:pPr>
            <w:r>
              <w:rPr>
                <w:sz w:val="20"/>
              </w:rPr>
              <w:t>U+8ED2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儇</w:t>
            </w:r>
          </w:p>
        </w:tc>
        <w:tc>
          <w:tcPr>
            <w:tcW w:w="770" w:type="dxa"/>
          </w:tcPr>
          <w:p w:rsidR="0067705B" w:rsidRDefault="00EF3B5B">
            <w:pPr>
              <w:pStyle w:val="TableParagraph"/>
              <w:rPr>
                <w:sz w:val="20"/>
              </w:rPr>
            </w:pPr>
            <w:r>
              <w:rPr>
                <w:sz w:val="20"/>
              </w:rPr>
              <w:t>xuān</w:t>
            </w:r>
          </w:p>
        </w:tc>
        <w:tc>
          <w:tcPr>
            <w:tcW w:w="887" w:type="dxa"/>
            <w:tcBorders>
              <w:right w:val="nil"/>
            </w:tcBorders>
          </w:tcPr>
          <w:p w:rsidR="0067705B" w:rsidRDefault="00EF3B5B">
            <w:pPr>
              <w:pStyle w:val="TableParagraph"/>
              <w:rPr>
                <w:i/>
                <w:sz w:val="20"/>
              </w:rPr>
            </w:pPr>
            <w:r>
              <w:rPr>
                <w:i/>
                <w:sz w:val="20"/>
              </w:rPr>
              <w:t>xjwien</w:t>
            </w:r>
          </w:p>
        </w:tc>
        <w:tc>
          <w:tcPr>
            <w:tcW w:w="1897" w:type="dxa"/>
            <w:tcBorders>
              <w:left w:val="nil"/>
            </w:tcBorders>
          </w:tcPr>
          <w:p w:rsidR="0067705B" w:rsidRDefault="00EF3B5B">
            <w:pPr>
              <w:pStyle w:val="TableParagraph"/>
              <w:ind w:left="236"/>
              <w:rPr>
                <w:i/>
                <w:sz w:val="20"/>
              </w:rPr>
            </w:pPr>
            <w:r>
              <w:rPr>
                <w:i/>
                <w:sz w:val="20"/>
              </w:rPr>
              <w:t>(x- + -jwien A)</w:t>
            </w:r>
          </w:p>
        </w:tc>
        <w:tc>
          <w:tcPr>
            <w:tcW w:w="2782" w:type="dxa"/>
          </w:tcPr>
          <w:p w:rsidR="0067705B" w:rsidRDefault="00EF3B5B">
            <w:pPr>
              <w:pStyle w:val="TableParagraph"/>
              <w:rPr>
                <w:sz w:val="20"/>
              </w:rPr>
            </w:pPr>
            <w:r>
              <w:rPr>
                <w:sz w:val="20"/>
              </w:rPr>
              <w:t>*qʷʰen</w:t>
            </w:r>
          </w:p>
        </w:tc>
        <w:tc>
          <w:tcPr>
            <w:tcW w:w="2870" w:type="dxa"/>
          </w:tcPr>
          <w:p w:rsidR="0067705B" w:rsidRDefault="00EF3B5B">
            <w:pPr>
              <w:pStyle w:val="TableParagraph"/>
              <w:ind w:left="38"/>
              <w:rPr>
                <w:sz w:val="20"/>
              </w:rPr>
            </w:pPr>
            <w:r>
              <w:rPr>
                <w:sz w:val="20"/>
              </w:rPr>
              <w:t>nimble, smart</w:t>
            </w:r>
          </w:p>
        </w:tc>
        <w:tc>
          <w:tcPr>
            <w:tcW w:w="928" w:type="dxa"/>
          </w:tcPr>
          <w:p w:rsidR="0067705B" w:rsidRDefault="00EF3B5B">
            <w:pPr>
              <w:pStyle w:val="TableParagraph"/>
              <w:ind w:left="214"/>
              <w:rPr>
                <w:sz w:val="20"/>
              </w:rPr>
            </w:pPr>
            <w:r>
              <w:rPr>
                <w:sz w:val="20"/>
              </w:rPr>
              <w:t>0256z</w:t>
            </w:r>
          </w:p>
        </w:tc>
        <w:tc>
          <w:tcPr>
            <w:tcW w:w="940" w:type="dxa"/>
          </w:tcPr>
          <w:p w:rsidR="0067705B" w:rsidRDefault="00EF3B5B">
            <w:pPr>
              <w:pStyle w:val="TableParagraph"/>
              <w:ind w:left="0" w:right="92"/>
              <w:jc w:val="right"/>
              <w:rPr>
                <w:sz w:val="20"/>
              </w:rPr>
            </w:pPr>
            <w:r>
              <w:rPr>
                <w:sz w:val="20"/>
              </w:rPr>
              <w:t>10225.08</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6"/>
              <w:rPr>
                <w:sz w:val="20"/>
              </w:rPr>
            </w:pPr>
            <w:r>
              <w:rPr>
                <w:sz w:val="20"/>
              </w:rPr>
              <w:t>U+5107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翾</w:t>
            </w:r>
          </w:p>
        </w:tc>
        <w:tc>
          <w:tcPr>
            <w:tcW w:w="770" w:type="dxa"/>
          </w:tcPr>
          <w:p w:rsidR="0067705B" w:rsidRDefault="00EF3B5B">
            <w:pPr>
              <w:pStyle w:val="TableParagraph"/>
              <w:rPr>
                <w:sz w:val="20"/>
              </w:rPr>
            </w:pPr>
            <w:r>
              <w:rPr>
                <w:sz w:val="20"/>
              </w:rPr>
              <w:t>xuān</w:t>
            </w:r>
          </w:p>
        </w:tc>
        <w:tc>
          <w:tcPr>
            <w:tcW w:w="887" w:type="dxa"/>
            <w:tcBorders>
              <w:right w:val="nil"/>
            </w:tcBorders>
          </w:tcPr>
          <w:p w:rsidR="0067705B" w:rsidRDefault="00EF3B5B">
            <w:pPr>
              <w:pStyle w:val="TableParagraph"/>
              <w:rPr>
                <w:i/>
                <w:sz w:val="20"/>
              </w:rPr>
            </w:pPr>
            <w:r>
              <w:rPr>
                <w:i/>
                <w:sz w:val="20"/>
              </w:rPr>
              <w:t>xjwien</w:t>
            </w:r>
          </w:p>
        </w:tc>
        <w:tc>
          <w:tcPr>
            <w:tcW w:w="1897" w:type="dxa"/>
            <w:tcBorders>
              <w:left w:val="nil"/>
            </w:tcBorders>
          </w:tcPr>
          <w:p w:rsidR="0067705B" w:rsidRDefault="00EF3B5B">
            <w:pPr>
              <w:pStyle w:val="TableParagraph"/>
              <w:ind w:left="236"/>
              <w:rPr>
                <w:i/>
                <w:sz w:val="20"/>
              </w:rPr>
            </w:pPr>
            <w:r>
              <w:rPr>
                <w:i/>
                <w:sz w:val="20"/>
              </w:rPr>
              <w:t>(x- + -jwien A)</w:t>
            </w:r>
          </w:p>
        </w:tc>
        <w:tc>
          <w:tcPr>
            <w:tcW w:w="2782" w:type="dxa"/>
          </w:tcPr>
          <w:p w:rsidR="0067705B" w:rsidRDefault="00EF3B5B">
            <w:pPr>
              <w:pStyle w:val="TableParagraph"/>
              <w:rPr>
                <w:sz w:val="20"/>
              </w:rPr>
            </w:pPr>
            <w:r>
              <w:rPr>
                <w:sz w:val="20"/>
              </w:rPr>
              <w:t>*qʷʰen</w:t>
            </w:r>
          </w:p>
        </w:tc>
        <w:tc>
          <w:tcPr>
            <w:tcW w:w="2870" w:type="dxa"/>
          </w:tcPr>
          <w:p w:rsidR="0067705B" w:rsidRDefault="00EF3B5B">
            <w:pPr>
              <w:pStyle w:val="TableParagraph"/>
              <w:ind w:left="38"/>
              <w:rPr>
                <w:sz w:val="20"/>
              </w:rPr>
            </w:pPr>
            <w:r>
              <w:rPr>
                <w:sz w:val="20"/>
              </w:rPr>
              <w:t>fly about</w:t>
            </w:r>
          </w:p>
        </w:tc>
        <w:tc>
          <w:tcPr>
            <w:tcW w:w="928" w:type="dxa"/>
          </w:tcPr>
          <w:p w:rsidR="0067705B" w:rsidRDefault="00EF3B5B">
            <w:pPr>
              <w:pStyle w:val="TableParagraph"/>
              <w:ind w:left="196"/>
              <w:rPr>
                <w:sz w:val="20"/>
              </w:rPr>
            </w:pPr>
            <w:r>
              <w:rPr>
                <w:sz w:val="20"/>
              </w:rPr>
              <w:t>0256a'</w:t>
            </w:r>
          </w:p>
        </w:tc>
        <w:tc>
          <w:tcPr>
            <w:tcW w:w="940" w:type="dxa"/>
          </w:tcPr>
          <w:p w:rsidR="0067705B" w:rsidRDefault="00EF3B5B">
            <w:pPr>
              <w:pStyle w:val="TableParagraph"/>
              <w:ind w:left="0" w:right="92"/>
              <w:jc w:val="right"/>
              <w:rPr>
                <w:sz w:val="20"/>
              </w:rPr>
            </w:pPr>
            <w:r>
              <w:rPr>
                <w:sz w:val="20"/>
              </w:rPr>
              <w:t>53359.01</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U+7FFE</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81"/>
        <w:gridCol w:w="1903"/>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塤</w:t>
            </w:r>
          </w:p>
        </w:tc>
        <w:tc>
          <w:tcPr>
            <w:tcW w:w="770" w:type="dxa"/>
          </w:tcPr>
          <w:p w:rsidR="0067705B" w:rsidRDefault="00EF3B5B">
            <w:pPr>
              <w:pStyle w:val="TableParagraph"/>
              <w:rPr>
                <w:sz w:val="20"/>
              </w:rPr>
            </w:pPr>
            <w:r>
              <w:rPr>
                <w:sz w:val="20"/>
              </w:rPr>
              <w:t>xuān</w:t>
            </w:r>
          </w:p>
        </w:tc>
        <w:tc>
          <w:tcPr>
            <w:tcW w:w="881" w:type="dxa"/>
            <w:tcBorders>
              <w:right w:val="nil"/>
            </w:tcBorders>
          </w:tcPr>
          <w:p w:rsidR="0067705B" w:rsidRDefault="00EF3B5B">
            <w:pPr>
              <w:pStyle w:val="TableParagraph"/>
              <w:rPr>
                <w:i/>
                <w:sz w:val="20"/>
              </w:rPr>
            </w:pPr>
            <w:r>
              <w:rPr>
                <w:i/>
                <w:sz w:val="20"/>
              </w:rPr>
              <w:t>xjwon</w:t>
            </w:r>
          </w:p>
        </w:tc>
        <w:tc>
          <w:tcPr>
            <w:tcW w:w="1903" w:type="dxa"/>
            <w:tcBorders>
              <w:left w:val="nil"/>
            </w:tcBorders>
          </w:tcPr>
          <w:p w:rsidR="0067705B" w:rsidRDefault="00EF3B5B">
            <w:pPr>
              <w:pStyle w:val="TableParagraph"/>
              <w:ind w:left="241"/>
              <w:rPr>
                <w:i/>
                <w:sz w:val="20"/>
              </w:rPr>
            </w:pPr>
            <w:r>
              <w:rPr>
                <w:i/>
                <w:sz w:val="20"/>
              </w:rPr>
              <w:t>(x- + -jwon A)</w:t>
            </w:r>
          </w:p>
        </w:tc>
        <w:tc>
          <w:tcPr>
            <w:tcW w:w="2782" w:type="dxa"/>
          </w:tcPr>
          <w:p w:rsidR="0067705B" w:rsidRDefault="00EF3B5B">
            <w:pPr>
              <w:pStyle w:val="TableParagraph"/>
              <w:rPr>
                <w:sz w:val="20"/>
              </w:rPr>
            </w:pPr>
            <w:r>
              <w:rPr>
                <w:sz w:val="20"/>
              </w:rPr>
              <w:t>*qʰo[n]</w:t>
            </w:r>
          </w:p>
        </w:tc>
        <w:tc>
          <w:tcPr>
            <w:tcW w:w="2870" w:type="dxa"/>
          </w:tcPr>
          <w:p w:rsidR="0067705B" w:rsidRDefault="00EF3B5B">
            <w:pPr>
              <w:pStyle w:val="TableParagraph"/>
              <w:ind w:left="38"/>
              <w:rPr>
                <w:sz w:val="20"/>
              </w:rPr>
            </w:pPr>
            <w:r>
              <w:rPr>
                <w:sz w:val="20"/>
              </w:rPr>
              <w:t>ocarina</w:t>
            </w:r>
          </w:p>
        </w:tc>
        <w:tc>
          <w:tcPr>
            <w:tcW w:w="928" w:type="dxa"/>
          </w:tcPr>
          <w:p w:rsidR="0067705B" w:rsidRDefault="00EF3B5B">
            <w:pPr>
              <w:pStyle w:val="TableParagraph"/>
              <w:ind w:left="210"/>
              <w:rPr>
                <w:sz w:val="20"/>
              </w:rPr>
            </w:pPr>
            <w:r>
              <w:rPr>
                <w:sz w:val="20"/>
              </w:rPr>
              <w:t>0227d</w:t>
            </w:r>
          </w:p>
        </w:tc>
        <w:tc>
          <w:tcPr>
            <w:tcW w:w="940" w:type="dxa"/>
          </w:tcPr>
          <w:p w:rsidR="0067705B" w:rsidRDefault="00EF3B5B">
            <w:pPr>
              <w:pStyle w:val="TableParagraph"/>
              <w:ind w:left="0" w:right="92"/>
              <w:jc w:val="right"/>
              <w:rPr>
                <w:sz w:val="20"/>
              </w:rPr>
            </w:pPr>
            <w:r>
              <w:rPr>
                <w:sz w:val="20"/>
              </w:rPr>
              <w:t>10472.02</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U+5864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諼</w:t>
            </w:r>
          </w:p>
        </w:tc>
        <w:tc>
          <w:tcPr>
            <w:tcW w:w="770" w:type="dxa"/>
          </w:tcPr>
          <w:p w:rsidR="0067705B" w:rsidRDefault="00EF3B5B">
            <w:pPr>
              <w:pStyle w:val="TableParagraph"/>
              <w:spacing w:before="29"/>
              <w:rPr>
                <w:sz w:val="20"/>
              </w:rPr>
            </w:pPr>
            <w:r>
              <w:rPr>
                <w:sz w:val="20"/>
              </w:rPr>
              <w:t>xuān</w:t>
            </w:r>
          </w:p>
        </w:tc>
        <w:tc>
          <w:tcPr>
            <w:tcW w:w="881" w:type="dxa"/>
            <w:tcBorders>
              <w:right w:val="nil"/>
            </w:tcBorders>
          </w:tcPr>
          <w:p w:rsidR="0067705B" w:rsidRDefault="00EF3B5B">
            <w:pPr>
              <w:pStyle w:val="TableParagraph"/>
              <w:spacing w:before="29"/>
              <w:rPr>
                <w:i/>
                <w:sz w:val="20"/>
              </w:rPr>
            </w:pPr>
            <w:r>
              <w:rPr>
                <w:i/>
                <w:sz w:val="20"/>
              </w:rPr>
              <w:t>xjwon</w:t>
            </w:r>
          </w:p>
        </w:tc>
        <w:tc>
          <w:tcPr>
            <w:tcW w:w="1903" w:type="dxa"/>
            <w:tcBorders>
              <w:left w:val="nil"/>
            </w:tcBorders>
          </w:tcPr>
          <w:p w:rsidR="0067705B" w:rsidRDefault="00EF3B5B">
            <w:pPr>
              <w:pStyle w:val="TableParagraph"/>
              <w:spacing w:before="29"/>
              <w:ind w:left="241"/>
              <w:rPr>
                <w:i/>
                <w:sz w:val="20"/>
              </w:rPr>
            </w:pPr>
            <w:r>
              <w:rPr>
                <w:i/>
                <w:sz w:val="20"/>
              </w:rPr>
              <w:t>(x- + -jwon A)</w:t>
            </w:r>
          </w:p>
        </w:tc>
        <w:tc>
          <w:tcPr>
            <w:tcW w:w="2782" w:type="dxa"/>
          </w:tcPr>
          <w:p w:rsidR="0067705B" w:rsidRDefault="00EF3B5B">
            <w:pPr>
              <w:pStyle w:val="TableParagraph"/>
              <w:spacing w:before="29"/>
              <w:rPr>
                <w:sz w:val="20"/>
              </w:rPr>
            </w:pPr>
            <w:r>
              <w:rPr>
                <w:sz w:val="20"/>
              </w:rPr>
              <w:t>*qʷʰa[r]</w:t>
            </w:r>
          </w:p>
        </w:tc>
        <w:tc>
          <w:tcPr>
            <w:tcW w:w="2870" w:type="dxa"/>
          </w:tcPr>
          <w:p w:rsidR="0067705B" w:rsidRDefault="00EF3B5B">
            <w:pPr>
              <w:pStyle w:val="TableParagraph"/>
              <w:spacing w:before="29"/>
              <w:ind w:left="38"/>
              <w:rPr>
                <w:sz w:val="20"/>
              </w:rPr>
            </w:pPr>
            <w:r>
              <w:rPr>
                <w:sz w:val="20"/>
              </w:rPr>
              <w:t>forget</w:t>
            </w:r>
          </w:p>
        </w:tc>
        <w:tc>
          <w:tcPr>
            <w:tcW w:w="928" w:type="dxa"/>
          </w:tcPr>
          <w:p w:rsidR="0067705B" w:rsidRDefault="00EF3B5B">
            <w:pPr>
              <w:pStyle w:val="TableParagraph"/>
              <w:spacing w:before="29"/>
              <w:ind w:left="210"/>
              <w:rPr>
                <w:sz w:val="20"/>
              </w:rPr>
            </w:pPr>
            <w:r>
              <w:rPr>
                <w:sz w:val="20"/>
              </w:rPr>
              <w:t>0255k</w:t>
            </w:r>
          </w:p>
        </w:tc>
        <w:tc>
          <w:tcPr>
            <w:tcW w:w="940" w:type="dxa"/>
          </w:tcPr>
          <w:p w:rsidR="0067705B" w:rsidRDefault="00EF3B5B">
            <w:pPr>
              <w:pStyle w:val="TableParagraph"/>
              <w:spacing w:before="29"/>
              <w:ind w:left="0" w:right="92"/>
              <w:jc w:val="right"/>
              <w:rPr>
                <w:sz w:val="20"/>
              </w:rPr>
            </w:pPr>
            <w:r>
              <w:rPr>
                <w:sz w:val="20"/>
              </w:rPr>
              <w:t>64000.05</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52"/>
              <w:rPr>
                <w:sz w:val="20"/>
              </w:rPr>
            </w:pPr>
            <w:r>
              <w:rPr>
                <w:sz w:val="20"/>
              </w:rPr>
              <w:t>U+8AFC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吅</w:t>
            </w:r>
          </w:p>
        </w:tc>
        <w:tc>
          <w:tcPr>
            <w:tcW w:w="770" w:type="dxa"/>
          </w:tcPr>
          <w:p w:rsidR="0067705B" w:rsidRDefault="00EF3B5B">
            <w:pPr>
              <w:pStyle w:val="TableParagraph"/>
              <w:rPr>
                <w:sz w:val="20"/>
              </w:rPr>
            </w:pPr>
            <w:r>
              <w:rPr>
                <w:sz w:val="20"/>
              </w:rPr>
              <w:t>xuān</w:t>
            </w:r>
          </w:p>
        </w:tc>
        <w:tc>
          <w:tcPr>
            <w:tcW w:w="881" w:type="dxa"/>
            <w:tcBorders>
              <w:right w:val="nil"/>
            </w:tcBorders>
          </w:tcPr>
          <w:p w:rsidR="0067705B" w:rsidRDefault="00EF3B5B">
            <w:pPr>
              <w:pStyle w:val="TableParagraph"/>
              <w:rPr>
                <w:i/>
                <w:sz w:val="20"/>
              </w:rPr>
            </w:pPr>
            <w:r>
              <w:rPr>
                <w:i/>
                <w:sz w:val="20"/>
              </w:rPr>
              <w:t>xjwon</w:t>
            </w:r>
          </w:p>
        </w:tc>
        <w:tc>
          <w:tcPr>
            <w:tcW w:w="1903" w:type="dxa"/>
            <w:tcBorders>
              <w:left w:val="nil"/>
            </w:tcBorders>
          </w:tcPr>
          <w:p w:rsidR="0067705B" w:rsidRDefault="00EF3B5B">
            <w:pPr>
              <w:pStyle w:val="TableParagraph"/>
              <w:ind w:left="241"/>
              <w:rPr>
                <w:i/>
                <w:sz w:val="20"/>
              </w:rPr>
            </w:pPr>
            <w:r>
              <w:rPr>
                <w:i/>
                <w:sz w:val="20"/>
              </w:rPr>
              <w:t>(x- + -jwon A)</w:t>
            </w:r>
          </w:p>
        </w:tc>
        <w:tc>
          <w:tcPr>
            <w:tcW w:w="2782" w:type="dxa"/>
          </w:tcPr>
          <w:p w:rsidR="0067705B" w:rsidRDefault="00EF3B5B">
            <w:pPr>
              <w:pStyle w:val="TableParagraph"/>
              <w:rPr>
                <w:sz w:val="20"/>
              </w:rPr>
            </w:pPr>
            <w:r>
              <w:rPr>
                <w:sz w:val="20"/>
              </w:rPr>
              <w:t>*qʷʰar</w:t>
            </w:r>
          </w:p>
        </w:tc>
        <w:tc>
          <w:tcPr>
            <w:tcW w:w="2870" w:type="dxa"/>
          </w:tcPr>
          <w:p w:rsidR="0067705B" w:rsidRDefault="00EF3B5B">
            <w:pPr>
              <w:pStyle w:val="TableParagraph"/>
              <w:ind w:left="38"/>
              <w:rPr>
                <w:sz w:val="20"/>
              </w:rPr>
            </w:pPr>
            <w:r>
              <w:rPr>
                <w:sz w:val="20"/>
              </w:rPr>
              <w:t>clamor, shout</w:t>
            </w:r>
          </w:p>
        </w:tc>
        <w:tc>
          <w:tcPr>
            <w:tcW w:w="928" w:type="dxa"/>
          </w:tcPr>
          <w:p w:rsidR="0067705B" w:rsidRDefault="00EF3B5B">
            <w:pPr>
              <w:pStyle w:val="TableParagraph"/>
              <w:ind w:left="226"/>
              <w:rPr>
                <w:sz w:val="20"/>
              </w:rPr>
            </w:pPr>
            <w:r>
              <w:rPr>
                <w:sz w:val="20"/>
              </w:rPr>
              <w:t>0158-</w:t>
            </w:r>
          </w:p>
        </w:tc>
        <w:tc>
          <w:tcPr>
            <w:tcW w:w="940" w:type="dxa"/>
          </w:tcPr>
          <w:p w:rsidR="0067705B" w:rsidRDefault="00EF3B5B">
            <w:pPr>
              <w:pStyle w:val="TableParagraph"/>
              <w:ind w:left="0" w:right="92"/>
              <w:jc w:val="right"/>
              <w:rPr>
                <w:sz w:val="20"/>
              </w:rPr>
            </w:pPr>
            <w:r>
              <w:rPr>
                <w:sz w:val="20"/>
              </w:rPr>
              <w:t>10577.11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U+5405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諠</w:t>
            </w:r>
          </w:p>
        </w:tc>
        <w:tc>
          <w:tcPr>
            <w:tcW w:w="770" w:type="dxa"/>
          </w:tcPr>
          <w:p w:rsidR="0067705B" w:rsidRDefault="00EF3B5B">
            <w:pPr>
              <w:pStyle w:val="TableParagraph"/>
              <w:rPr>
                <w:sz w:val="20"/>
              </w:rPr>
            </w:pPr>
            <w:r>
              <w:rPr>
                <w:sz w:val="20"/>
              </w:rPr>
              <w:t>xuān</w:t>
            </w:r>
          </w:p>
        </w:tc>
        <w:tc>
          <w:tcPr>
            <w:tcW w:w="881" w:type="dxa"/>
            <w:tcBorders>
              <w:right w:val="nil"/>
            </w:tcBorders>
          </w:tcPr>
          <w:p w:rsidR="0067705B" w:rsidRDefault="00EF3B5B">
            <w:pPr>
              <w:pStyle w:val="TableParagraph"/>
              <w:rPr>
                <w:i/>
                <w:sz w:val="20"/>
              </w:rPr>
            </w:pPr>
            <w:r>
              <w:rPr>
                <w:i/>
                <w:sz w:val="20"/>
              </w:rPr>
              <w:t>xjwon</w:t>
            </w:r>
          </w:p>
        </w:tc>
        <w:tc>
          <w:tcPr>
            <w:tcW w:w="1903" w:type="dxa"/>
            <w:tcBorders>
              <w:left w:val="nil"/>
            </w:tcBorders>
          </w:tcPr>
          <w:p w:rsidR="0067705B" w:rsidRDefault="00EF3B5B">
            <w:pPr>
              <w:pStyle w:val="TableParagraph"/>
              <w:ind w:left="241"/>
              <w:rPr>
                <w:i/>
                <w:sz w:val="20"/>
              </w:rPr>
            </w:pPr>
            <w:r>
              <w:rPr>
                <w:i/>
                <w:sz w:val="20"/>
              </w:rPr>
              <w:t>(x- + -jwon A)</w:t>
            </w:r>
          </w:p>
        </w:tc>
        <w:tc>
          <w:tcPr>
            <w:tcW w:w="2782" w:type="dxa"/>
          </w:tcPr>
          <w:p w:rsidR="0067705B" w:rsidRDefault="00EF3B5B">
            <w:pPr>
              <w:pStyle w:val="TableParagraph"/>
              <w:rPr>
                <w:sz w:val="20"/>
              </w:rPr>
            </w:pPr>
            <w:r>
              <w:rPr>
                <w:sz w:val="20"/>
              </w:rPr>
              <w:t>*qʷʰar</w:t>
            </w:r>
          </w:p>
        </w:tc>
        <w:tc>
          <w:tcPr>
            <w:tcW w:w="2870" w:type="dxa"/>
          </w:tcPr>
          <w:p w:rsidR="0067705B" w:rsidRDefault="00EF3B5B">
            <w:pPr>
              <w:pStyle w:val="TableParagraph"/>
              <w:ind w:left="38"/>
              <w:rPr>
                <w:sz w:val="20"/>
              </w:rPr>
            </w:pPr>
            <w:r>
              <w:rPr>
                <w:sz w:val="20"/>
              </w:rPr>
              <w:t>clamor, shout</w:t>
            </w:r>
          </w:p>
        </w:tc>
        <w:tc>
          <w:tcPr>
            <w:tcW w:w="928" w:type="dxa"/>
          </w:tcPr>
          <w:p w:rsidR="0067705B" w:rsidRDefault="00EF3B5B">
            <w:pPr>
              <w:pStyle w:val="TableParagraph"/>
              <w:ind w:left="214"/>
              <w:rPr>
                <w:sz w:val="20"/>
              </w:rPr>
            </w:pPr>
            <w:r>
              <w:rPr>
                <w:sz w:val="20"/>
              </w:rPr>
              <w:t>0164z</w:t>
            </w:r>
          </w:p>
        </w:tc>
        <w:tc>
          <w:tcPr>
            <w:tcW w:w="940" w:type="dxa"/>
          </w:tcPr>
          <w:p w:rsidR="0067705B" w:rsidRDefault="00EF3B5B">
            <w:pPr>
              <w:pStyle w:val="TableParagraph"/>
              <w:ind w:left="0" w:right="92"/>
              <w:jc w:val="right"/>
              <w:rPr>
                <w:sz w:val="20"/>
              </w:rPr>
            </w:pPr>
            <w:r>
              <w:rPr>
                <w:sz w:val="20"/>
              </w:rPr>
              <w:t>64002.03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4"/>
              <w:rPr>
                <w:sz w:val="20"/>
              </w:rPr>
            </w:pPr>
            <w:r>
              <w:rPr>
                <w:sz w:val="20"/>
              </w:rPr>
              <w:t>U+8AE0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駽</w:t>
            </w:r>
          </w:p>
        </w:tc>
        <w:tc>
          <w:tcPr>
            <w:tcW w:w="770" w:type="dxa"/>
          </w:tcPr>
          <w:p w:rsidR="0067705B" w:rsidRDefault="00EF3B5B">
            <w:pPr>
              <w:pStyle w:val="TableParagraph"/>
              <w:rPr>
                <w:sz w:val="20"/>
              </w:rPr>
            </w:pPr>
            <w:r>
              <w:rPr>
                <w:sz w:val="20"/>
              </w:rPr>
              <w:t>xuān</w:t>
            </w:r>
          </w:p>
        </w:tc>
        <w:tc>
          <w:tcPr>
            <w:tcW w:w="881" w:type="dxa"/>
            <w:tcBorders>
              <w:right w:val="nil"/>
            </w:tcBorders>
          </w:tcPr>
          <w:p w:rsidR="0067705B" w:rsidRDefault="00EF3B5B">
            <w:pPr>
              <w:pStyle w:val="TableParagraph"/>
              <w:rPr>
                <w:i/>
                <w:sz w:val="20"/>
              </w:rPr>
            </w:pPr>
            <w:r>
              <w:rPr>
                <w:i/>
                <w:sz w:val="20"/>
              </w:rPr>
              <w:t>xwen</w:t>
            </w:r>
          </w:p>
        </w:tc>
        <w:tc>
          <w:tcPr>
            <w:tcW w:w="1903" w:type="dxa"/>
            <w:tcBorders>
              <w:left w:val="nil"/>
            </w:tcBorders>
          </w:tcPr>
          <w:p w:rsidR="0067705B" w:rsidRDefault="00EF3B5B">
            <w:pPr>
              <w:pStyle w:val="TableParagraph"/>
              <w:ind w:left="241"/>
              <w:rPr>
                <w:i/>
                <w:sz w:val="20"/>
              </w:rPr>
            </w:pPr>
            <w:r>
              <w:rPr>
                <w:i/>
                <w:sz w:val="20"/>
              </w:rPr>
              <w:t>(x- + -wen A)</w:t>
            </w:r>
          </w:p>
        </w:tc>
        <w:tc>
          <w:tcPr>
            <w:tcW w:w="2782" w:type="dxa"/>
          </w:tcPr>
          <w:p w:rsidR="0067705B" w:rsidRDefault="00EF3B5B">
            <w:pPr>
              <w:pStyle w:val="TableParagraph"/>
              <w:rPr>
                <w:sz w:val="20"/>
              </w:rPr>
            </w:pPr>
            <w:r>
              <w:rPr>
                <w:sz w:val="20"/>
              </w:rPr>
              <w:t>*qʷʰˤen</w:t>
            </w:r>
          </w:p>
        </w:tc>
        <w:tc>
          <w:tcPr>
            <w:tcW w:w="2870" w:type="dxa"/>
          </w:tcPr>
          <w:p w:rsidR="0067705B" w:rsidRDefault="00EF3B5B">
            <w:pPr>
              <w:pStyle w:val="TableParagraph"/>
              <w:ind w:left="38"/>
              <w:rPr>
                <w:sz w:val="20"/>
              </w:rPr>
            </w:pPr>
            <w:r>
              <w:rPr>
                <w:sz w:val="20"/>
              </w:rPr>
              <w:t>bluish-black horse</w:t>
            </w:r>
          </w:p>
        </w:tc>
        <w:tc>
          <w:tcPr>
            <w:tcW w:w="928" w:type="dxa"/>
          </w:tcPr>
          <w:p w:rsidR="0067705B" w:rsidRDefault="00EF3B5B">
            <w:pPr>
              <w:pStyle w:val="TableParagraph"/>
              <w:ind w:left="210"/>
              <w:rPr>
                <w:sz w:val="20"/>
              </w:rPr>
            </w:pPr>
            <w:r>
              <w:rPr>
                <w:sz w:val="20"/>
              </w:rPr>
              <w:t>0228k</w:t>
            </w:r>
          </w:p>
        </w:tc>
        <w:tc>
          <w:tcPr>
            <w:tcW w:w="940" w:type="dxa"/>
          </w:tcPr>
          <w:p w:rsidR="0067705B" w:rsidRDefault="00EF3B5B">
            <w:pPr>
              <w:pStyle w:val="TableParagraph"/>
              <w:ind w:left="0" w:right="92"/>
              <w:jc w:val="right"/>
              <w:rPr>
                <w:sz w:val="20"/>
              </w:rPr>
            </w:pPr>
            <w:r>
              <w:rPr>
                <w:sz w:val="20"/>
              </w:rPr>
              <w:t>74557.08</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8"/>
              <w:rPr>
                <w:sz w:val="20"/>
              </w:rPr>
            </w:pPr>
            <w:r>
              <w:rPr>
                <w:sz w:val="20"/>
              </w:rPr>
              <w:t>U+99FD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誸</w:t>
            </w:r>
          </w:p>
        </w:tc>
        <w:tc>
          <w:tcPr>
            <w:tcW w:w="770" w:type="dxa"/>
          </w:tcPr>
          <w:p w:rsidR="0067705B" w:rsidRDefault="00EF3B5B">
            <w:pPr>
              <w:pStyle w:val="TableParagraph"/>
              <w:rPr>
                <w:sz w:val="20"/>
              </w:rPr>
            </w:pPr>
            <w:r>
              <w:rPr>
                <w:sz w:val="20"/>
              </w:rPr>
              <w:t>xuán</w:t>
            </w:r>
          </w:p>
        </w:tc>
        <w:tc>
          <w:tcPr>
            <w:tcW w:w="881" w:type="dxa"/>
            <w:tcBorders>
              <w:right w:val="nil"/>
            </w:tcBorders>
          </w:tcPr>
          <w:p w:rsidR="0067705B" w:rsidRDefault="00EF3B5B">
            <w:pPr>
              <w:pStyle w:val="TableParagraph"/>
              <w:rPr>
                <w:i/>
                <w:sz w:val="20"/>
              </w:rPr>
            </w:pPr>
            <w:r>
              <w:rPr>
                <w:i/>
                <w:sz w:val="20"/>
              </w:rPr>
              <w:t>hen</w:t>
            </w:r>
          </w:p>
        </w:tc>
        <w:tc>
          <w:tcPr>
            <w:tcW w:w="1903" w:type="dxa"/>
            <w:tcBorders>
              <w:left w:val="nil"/>
            </w:tcBorders>
          </w:tcPr>
          <w:p w:rsidR="0067705B" w:rsidRDefault="00EF3B5B">
            <w:pPr>
              <w:pStyle w:val="TableParagraph"/>
              <w:ind w:left="241"/>
              <w:rPr>
                <w:i/>
                <w:sz w:val="20"/>
              </w:rPr>
            </w:pPr>
            <w:r>
              <w:rPr>
                <w:i/>
                <w:sz w:val="20"/>
              </w:rPr>
              <w:t>(h- + -en A)</w:t>
            </w:r>
          </w:p>
        </w:tc>
        <w:tc>
          <w:tcPr>
            <w:tcW w:w="2782" w:type="dxa"/>
          </w:tcPr>
          <w:p w:rsidR="0067705B" w:rsidRDefault="00EF3B5B">
            <w:pPr>
              <w:pStyle w:val="TableParagraph"/>
              <w:rPr>
                <w:sz w:val="20"/>
              </w:rPr>
            </w:pPr>
            <w:r>
              <w:rPr>
                <w:sz w:val="20"/>
              </w:rPr>
              <w:t>*[ɢ]ˤi[n]</w:t>
            </w:r>
          </w:p>
        </w:tc>
        <w:tc>
          <w:tcPr>
            <w:tcW w:w="2870" w:type="dxa"/>
          </w:tcPr>
          <w:p w:rsidR="0067705B" w:rsidRDefault="00EF3B5B">
            <w:pPr>
              <w:pStyle w:val="TableParagraph"/>
              <w:ind w:left="38"/>
              <w:rPr>
                <w:sz w:val="20"/>
              </w:rPr>
            </w:pPr>
            <w:r>
              <w:rPr>
                <w:sz w:val="20"/>
              </w:rPr>
              <w:t>speak quickly</w:t>
            </w:r>
          </w:p>
        </w:tc>
        <w:tc>
          <w:tcPr>
            <w:tcW w:w="928" w:type="dxa"/>
          </w:tcPr>
          <w:p w:rsidR="0067705B" w:rsidRDefault="00EF3B5B">
            <w:pPr>
              <w:pStyle w:val="TableParagraph"/>
              <w:ind w:left="182"/>
              <w:rPr>
                <w:sz w:val="20"/>
              </w:rPr>
            </w:pPr>
            <w:r>
              <w:rPr>
                <w:sz w:val="20"/>
              </w:rPr>
              <w:t>0366m</w:t>
            </w:r>
          </w:p>
        </w:tc>
        <w:tc>
          <w:tcPr>
            <w:tcW w:w="940" w:type="dxa"/>
          </w:tcPr>
          <w:p w:rsidR="0067705B" w:rsidRDefault="00EF3B5B">
            <w:pPr>
              <w:pStyle w:val="TableParagraph"/>
              <w:ind w:left="0" w:right="92"/>
              <w:jc w:val="right"/>
              <w:rPr>
                <w:sz w:val="20"/>
              </w:rPr>
            </w:pPr>
            <w:r>
              <w:rPr>
                <w:sz w:val="20"/>
              </w:rPr>
              <w:t>63993.10</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8"/>
              <w:rPr>
                <w:sz w:val="20"/>
              </w:rPr>
            </w:pPr>
            <w:r>
              <w:rPr>
                <w:sz w:val="20"/>
              </w:rPr>
              <w:t>U+8AB8</w:t>
            </w:r>
          </w:p>
        </w:tc>
      </w:tr>
      <w:tr w:rsidR="0067705B">
        <w:trPr>
          <w:trHeight w:val="72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懸</w:t>
            </w:r>
          </w:p>
        </w:tc>
        <w:tc>
          <w:tcPr>
            <w:tcW w:w="770" w:type="dxa"/>
          </w:tcPr>
          <w:p w:rsidR="0067705B" w:rsidRDefault="00EF3B5B">
            <w:pPr>
              <w:pStyle w:val="TableParagraph"/>
              <w:spacing w:before="29"/>
              <w:rPr>
                <w:sz w:val="20"/>
              </w:rPr>
            </w:pPr>
            <w:r>
              <w:rPr>
                <w:sz w:val="20"/>
              </w:rPr>
              <w:t>xuán</w:t>
            </w:r>
          </w:p>
        </w:tc>
        <w:tc>
          <w:tcPr>
            <w:tcW w:w="881" w:type="dxa"/>
            <w:tcBorders>
              <w:right w:val="nil"/>
            </w:tcBorders>
          </w:tcPr>
          <w:p w:rsidR="0067705B" w:rsidRDefault="00EF3B5B">
            <w:pPr>
              <w:pStyle w:val="TableParagraph"/>
              <w:spacing w:before="29"/>
              <w:rPr>
                <w:i/>
                <w:sz w:val="20"/>
              </w:rPr>
            </w:pPr>
            <w:r>
              <w:rPr>
                <w:i/>
                <w:sz w:val="20"/>
              </w:rPr>
              <w:t>hwen</w:t>
            </w:r>
          </w:p>
        </w:tc>
        <w:tc>
          <w:tcPr>
            <w:tcW w:w="1903" w:type="dxa"/>
            <w:tcBorders>
              <w:left w:val="nil"/>
            </w:tcBorders>
          </w:tcPr>
          <w:p w:rsidR="0067705B" w:rsidRDefault="00EF3B5B">
            <w:pPr>
              <w:pStyle w:val="TableParagraph"/>
              <w:spacing w:before="29"/>
              <w:ind w:left="241"/>
              <w:rPr>
                <w:i/>
                <w:sz w:val="20"/>
              </w:rPr>
            </w:pPr>
            <w:r>
              <w:rPr>
                <w:i/>
                <w:sz w:val="20"/>
              </w:rPr>
              <w:t>(h- + -wen A)</w:t>
            </w:r>
          </w:p>
        </w:tc>
        <w:tc>
          <w:tcPr>
            <w:tcW w:w="2782" w:type="dxa"/>
          </w:tcPr>
          <w:p w:rsidR="0067705B" w:rsidRDefault="00EF3B5B">
            <w:pPr>
              <w:pStyle w:val="TableParagraph"/>
              <w:spacing w:before="36" w:line="232" w:lineRule="auto"/>
              <w:ind w:right="191"/>
              <w:rPr>
                <w:sz w:val="20"/>
              </w:rPr>
            </w:pPr>
            <w:r>
              <w:rPr>
                <w:sz w:val="20"/>
              </w:rPr>
              <w:t>*N-kʷˤe[n] (error in B&amp;S 2014, should be *Cə.[g]ʷˤe[n] to account for Mǐn)</w:t>
            </w:r>
          </w:p>
        </w:tc>
        <w:tc>
          <w:tcPr>
            <w:tcW w:w="2870" w:type="dxa"/>
          </w:tcPr>
          <w:p w:rsidR="0067705B" w:rsidRDefault="00EF3B5B">
            <w:pPr>
              <w:pStyle w:val="TableParagraph"/>
              <w:spacing w:before="29"/>
              <w:ind w:left="38"/>
              <w:rPr>
                <w:sz w:val="20"/>
              </w:rPr>
            </w:pPr>
            <w:r>
              <w:rPr>
                <w:sz w:val="20"/>
              </w:rPr>
              <w:t>suspend</w:t>
            </w:r>
          </w:p>
        </w:tc>
        <w:tc>
          <w:tcPr>
            <w:tcW w:w="928" w:type="dxa"/>
          </w:tcPr>
          <w:p w:rsidR="0067705B" w:rsidRDefault="00EF3B5B">
            <w:pPr>
              <w:pStyle w:val="TableParagraph"/>
              <w:spacing w:before="29"/>
              <w:ind w:left="210"/>
              <w:rPr>
                <w:sz w:val="20"/>
              </w:rPr>
            </w:pPr>
            <w:r>
              <w:rPr>
                <w:sz w:val="20"/>
              </w:rPr>
              <w:t>0248b</w:t>
            </w:r>
          </w:p>
        </w:tc>
        <w:tc>
          <w:tcPr>
            <w:tcW w:w="940" w:type="dxa"/>
          </w:tcPr>
          <w:p w:rsidR="0067705B" w:rsidRDefault="00EF3B5B">
            <w:pPr>
              <w:pStyle w:val="TableParagraph"/>
              <w:spacing w:before="29"/>
              <w:ind w:left="0" w:right="92"/>
              <w:jc w:val="right"/>
              <w:rPr>
                <w:sz w:val="20"/>
              </w:rPr>
            </w:pPr>
            <w:r>
              <w:rPr>
                <w:sz w:val="20"/>
              </w:rPr>
              <w:t>42368.05</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74" w:right="75"/>
              <w:jc w:val="center"/>
              <w:rPr>
                <w:sz w:val="20"/>
              </w:rPr>
            </w:pPr>
            <w:r>
              <w:rPr>
                <w:sz w:val="20"/>
              </w:rPr>
              <w:t>16</w:t>
            </w:r>
          </w:p>
        </w:tc>
        <w:tc>
          <w:tcPr>
            <w:tcW w:w="1058" w:type="dxa"/>
          </w:tcPr>
          <w:p w:rsidR="0067705B" w:rsidRDefault="00EF3B5B">
            <w:pPr>
              <w:pStyle w:val="TableParagraph"/>
              <w:spacing w:before="29"/>
              <w:ind w:left="192"/>
              <w:rPr>
                <w:sz w:val="20"/>
              </w:rPr>
            </w:pPr>
            <w:r>
              <w:rPr>
                <w:sz w:val="20"/>
              </w:rPr>
              <w:t>U+61F8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縣</w:t>
            </w:r>
          </w:p>
        </w:tc>
        <w:tc>
          <w:tcPr>
            <w:tcW w:w="770" w:type="dxa"/>
          </w:tcPr>
          <w:p w:rsidR="0067705B" w:rsidRDefault="00EF3B5B">
            <w:pPr>
              <w:pStyle w:val="TableParagraph"/>
              <w:rPr>
                <w:sz w:val="20"/>
              </w:rPr>
            </w:pPr>
            <w:r>
              <w:rPr>
                <w:sz w:val="20"/>
              </w:rPr>
              <w:t>xuán</w:t>
            </w:r>
          </w:p>
        </w:tc>
        <w:tc>
          <w:tcPr>
            <w:tcW w:w="881" w:type="dxa"/>
            <w:tcBorders>
              <w:right w:val="nil"/>
            </w:tcBorders>
          </w:tcPr>
          <w:p w:rsidR="0067705B" w:rsidRDefault="00EF3B5B">
            <w:pPr>
              <w:pStyle w:val="TableParagraph"/>
              <w:rPr>
                <w:i/>
                <w:sz w:val="20"/>
              </w:rPr>
            </w:pPr>
            <w:r>
              <w:rPr>
                <w:i/>
                <w:sz w:val="20"/>
              </w:rPr>
              <w:t>hwen</w:t>
            </w:r>
          </w:p>
        </w:tc>
        <w:tc>
          <w:tcPr>
            <w:tcW w:w="1903" w:type="dxa"/>
            <w:tcBorders>
              <w:left w:val="nil"/>
            </w:tcBorders>
          </w:tcPr>
          <w:p w:rsidR="0067705B" w:rsidRDefault="00EF3B5B">
            <w:pPr>
              <w:pStyle w:val="TableParagraph"/>
              <w:ind w:left="241"/>
              <w:rPr>
                <w:i/>
                <w:sz w:val="20"/>
              </w:rPr>
            </w:pPr>
            <w:r>
              <w:rPr>
                <w:i/>
                <w:sz w:val="20"/>
              </w:rPr>
              <w:t>(h- + -wen A)</w:t>
            </w:r>
          </w:p>
        </w:tc>
        <w:tc>
          <w:tcPr>
            <w:tcW w:w="2782" w:type="dxa"/>
          </w:tcPr>
          <w:p w:rsidR="0067705B" w:rsidRDefault="00EF3B5B">
            <w:pPr>
              <w:pStyle w:val="TableParagraph"/>
              <w:rPr>
                <w:sz w:val="20"/>
              </w:rPr>
            </w:pPr>
            <w:r>
              <w:rPr>
                <w:sz w:val="20"/>
              </w:rPr>
              <w:t>*[g]ʷˤe[n]</w:t>
            </w:r>
          </w:p>
        </w:tc>
        <w:tc>
          <w:tcPr>
            <w:tcW w:w="2870" w:type="dxa"/>
          </w:tcPr>
          <w:p w:rsidR="0067705B" w:rsidRDefault="00EF3B5B">
            <w:pPr>
              <w:pStyle w:val="TableParagraph"/>
              <w:ind w:left="38"/>
              <w:rPr>
                <w:sz w:val="20"/>
              </w:rPr>
            </w:pPr>
            <w:r>
              <w:rPr>
                <w:sz w:val="20"/>
              </w:rPr>
              <w:t>suspend</w:t>
            </w:r>
          </w:p>
        </w:tc>
        <w:tc>
          <w:tcPr>
            <w:tcW w:w="928" w:type="dxa"/>
          </w:tcPr>
          <w:p w:rsidR="0067705B" w:rsidRDefault="00EF3B5B">
            <w:pPr>
              <w:pStyle w:val="TableParagraph"/>
              <w:ind w:left="214"/>
              <w:rPr>
                <w:sz w:val="20"/>
              </w:rPr>
            </w:pPr>
            <w:r>
              <w:rPr>
                <w:sz w:val="20"/>
              </w:rPr>
              <w:t>0248a</w:t>
            </w:r>
          </w:p>
        </w:tc>
        <w:tc>
          <w:tcPr>
            <w:tcW w:w="940" w:type="dxa"/>
          </w:tcPr>
          <w:p w:rsidR="0067705B" w:rsidRDefault="00EF3B5B">
            <w:pPr>
              <w:pStyle w:val="TableParagraph"/>
              <w:ind w:left="0" w:right="92"/>
              <w:jc w:val="right"/>
              <w:rPr>
                <w:sz w:val="20"/>
              </w:rPr>
            </w:pPr>
            <w:r>
              <w:rPr>
                <w:sz w:val="20"/>
              </w:rPr>
              <w:t>53435.11</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6"/>
              <w:rPr>
                <w:sz w:val="20"/>
              </w:rPr>
            </w:pPr>
            <w:r>
              <w:rPr>
                <w:sz w:val="20"/>
              </w:rPr>
              <w:t>U+7E23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玄</w:t>
            </w:r>
          </w:p>
        </w:tc>
        <w:tc>
          <w:tcPr>
            <w:tcW w:w="770" w:type="dxa"/>
          </w:tcPr>
          <w:p w:rsidR="0067705B" w:rsidRDefault="00EF3B5B">
            <w:pPr>
              <w:pStyle w:val="TableParagraph"/>
              <w:rPr>
                <w:sz w:val="20"/>
              </w:rPr>
            </w:pPr>
            <w:r>
              <w:rPr>
                <w:sz w:val="20"/>
              </w:rPr>
              <w:t>xuán</w:t>
            </w:r>
          </w:p>
        </w:tc>
        <w:tc>
          <w:tcPr>
            <w:tcW w:w="881" w:type="dxa"/>
            <w:tcBorders>
              <w:right w:val="nil"/>
            </w:tcBorders>
          </w:tcPr>
          <w:p w:rsidR="0067705B" w:rsidRDefault="00EF3B5B">
            <w:pPr>
              <w:pStyle w:val="TableParagraph"/>
              <w:rPr>
                <w:i/>
                <w:sz w:val="20"/>
              </w:rPr>
            </w:pPr>
            <w:r>
              <w:rPr>
                <w:i/>
                <w:sz w:val="20"/>
              </w:rPr>
              <w:t>hwen</w:t>
            </w:r>
          </w:p>
        </w:tc>
        <w:tc>
          <w:tcPr>
            <w:tcW w:w="1903" w:type="dxa"/>
            <w:tcBorders>
              <w:left w:val="nil"/>
            </w:tcBorders>
          </w:tcPr>
          <w:p w:rsidR="0067705B" w:rsidRDefault="00EF3B5B">
            <w:pPr>
              <w:pStyle w:val="TableParagraph"/>
              <w:ind w:left="241"/>
              <w:rPr>
                <w:i/>
                <w:sz w:val="20"/>
              </w:rPr>
            </w:pPr>
            <w:r>
              <w:rPr>
                <w:i/>
                <w:sz w:val="20"/>
              </w:rPr>
              <w:t>(h- + -wen A)</w:t>
            </w:r>
          </w:p>
        </w:tc>
        <w:tc>
          <w:tcPr>
            <w:tcW w:w="2782" w:type="dxa"/>
          </w:tcPr>
          <w:p w:rsidR="0067705B" w:rsidRDefault="00EF3B5B">
            <w:pPr>
              <w:pStyle w:val="TableParagraph"/>
              <w:rPr>
                <w:sz w:val="20"/>
              </w:rPr>
            </w:pPr>
            <w:r>
              <w:rPr>
                <w:sz w:val="20"/>
              </w:rPr>
              <w:t>*[ɢ]ʷˤi[n]</w:t>
            </w:r>
          </w:p>
        </w:tc>
        <w:tc>
          <w:tcPr>
            <w:tcW w:w="2870" w:type="dxa"/>
          </w:tcPr>
          <w:p w:rsidR="0067705B" w:rsidRDefault="00EF3B5B">
            <w:pPr>
              <w:pStyle w:val="TableParagraph"/>
              <w:ind w:left="38"/>
              <w:rPr>
                <w:sz w:val="20"/>
              </w:rPr>
            </w:pPr>
            <w:r>
              <w:rPr>
                <w:sz w:val="20"/>
              </w:rPr>
              <w:t>dark</w:t>
            </w:r>
          </w:p>
        </w:tc>
        <w:tc>
          <w:tcPr>
            <w:tcW w:w="928" w:type="dxa"/>
          </w:tcPr>
          <w:p w:rsidR="0067705B" w:rsidRDefault="00EF3B5B">
            <w:pPr>
              <w:pStyle w:val="TableParagraph"/>
              <w:ind w:left="214"/>
              <w:rPr>
                <w:sz w:val="20"/>
              </w:rPr>
            </w:pPr>
            <w:r>
              <w:rPr>
                <w:sz w:val="20"/>
              </w:rPr>
              <w:t>0366a</w:t>
            </w:r>
          </w:p>
        </w:tc>
        <w:tc>
          <w:tcPr>
            <w:tcW w:w="940" w:type="dxa"/>
          </w:tcPr>
          <w:p w:rsidR="0067705B" w:rsidRDefault="00EF3B5B">
            <w:pPr>
              <w:pStyle w:val="TableParagraph"/>
              <w:ind w:left="0" w:right="92"/>
              <w:jc w:val="right"/>
              <w:rPr>
                <w:sz w:val="20"/>
              </w:rPr>
            </w:pPr>
            <w:r>
              <w:rPr>
                <w:sz w:val="20"/>
              </w:rPr>
              <w:t>10280.03</w:t>
            </w:r>
          </w:p>
        </w:tc>
        <w:tc>
          <w:tcPr>
            <w:tcW w:w="496" w:type="dxa"/>
          </w:tcPr>
          <w:p w:rsidR="0067705B" w:rsidRDefault="00EF3B5B">
            <w:pPr>
              <w:pStyle w:val="TableParagraph"/>
              <w:ind w:left="75" w:right="76"/>
              <w:jc w:val="center"/>
              <w:rPr>
                <w:sz w:val="20"/>
              </w:rPr>
            </w:pPr>
            <w:r>
              <w:rPr>
                <w:sz w:val="20"/>
              </w:rPr>
              <w:t>95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U+7384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㘣</w:t>
            </w:r>
          </w:p>
        </w:tc>
        <w:tc>
          <w:tcPr>
            <w:tcW w:w="770" w:type="dxa"/>
          </w:tcPr>
          <w:p w:rsidR="0067705B" w:rsidRDefault="00EF3B5B">
            <w:pPr>
              <w:pStyle w:val="TableParagraph"/>
              <w:rPr>
                <w:sz w:val="20"/>
              </w:rPr>
            </w:pPr>
            <w:r>
              <w:rPr>
                <w:sz w:val="20"/>
              </w:rPr>
              <w:t>xuán</w:t>
            </w:r>
          </w:p>
        </w:tc>
        <w:tc>
          <w:tcPr>
            <w:tcW w:w="881" w:type="dxa"/>
            <w:tcBorders>
              <w:right w:val="nil"/>
            </w:tcBorders>
          </w:tcPr>
          <w:p w:rsidR="0067705B" w:rsidRDefault="00EF3B5B">
            <w:pPr>
              <w:pStyle w:val="TableParagraph"/>
              <w:rPr>
                <w:i/>
                <w:sz w:val="20"/>
              </w:rPr>
            </w:pPr>
            <w:r>
              <w:rPr>
                <w:i/>
                <w:sz w:val="20"/>
              </w:rPr>
              <w:t>zjwen</w:t>
            </w:r>
          </w:p>
        </w:tc>
        <w:tc>
          <w:tcPr>
            <w:tcW w:w="1903" w:type="dxa"/>
            <w:tcBorders>
              <w:left w:val="nil"/>
            </w:tcBorders>
          </w:tcPr>
          <w:p w:rsidR="0067705B" w:rsidRDefault="00EF3B5B">
            <w:pPr>
              <w:pStyle w:val="TableParagraph"/>
              <w:ind w:left="241"/>
              <w:rPr>
                <w:i/>
                <w:sz w:val="20"/>
              </w:rPr>
            </w:pPr>
            <w:r>
              <w:rPr>
                <w:i/>
                <w:sz w:val="20"/>
              </w:rPr>
              <w:t>(z- + -jwen A)</w:t>
            </w:r>
          </w:p>
        </w:tc>
        <w:tc>
          <w:tcPr>
            <w:tcW w:w="2782" w:type="dxa"/>
          </w:tcPr>
          <w:p w:rsidR="0067705B" w:rsidRDefault="00EF3B5B">
            <w:pPr>
              <w:pStyle w:val="TableParagraph"/>
              <w:rPr>
                <w:sz w:val="20"/>
              </w:rPr>
            </w:pPr>
            <w:r>
              <w:rPr>
                <w:sz w:val="20"/>
              </w:rPr>
              <w:t>*s-[ɢ]ʷe[n]</w:t>
            </w:r>
          </w:p>
        </w:tc>
        <w:tc>
          <w:tcPr>
            <w:tcW w:w="2870" w:type="dxa"/>
          </w:tcPr>
          <w:p w:rsidR="0067705B" w:rsidRDefault="00EF3B5B">
            <w:pPr>
              <w:pStyle w:val="TableParagraph"/>
              <w:ind w:left="38"/>
              <w:rPr>
                <w:sz w:val="20"/>
              </w:rPr>
            </w:pPr>
            <w:r>
              <w:rPr>
                <w:sz w:val="20"/>
              </w:rPr>
              <w:t>compasses</w:t>
            </w:r>
          </w:p>
        </w:tc>
        <w:tc>
          <w:tcPr>
            <w:tcW w:w="928" w:type="dxa"/>
          </w:tcPr>
          <w:p w:rsidR="0067705B" w:rsidRDefault="00EF3B5B">
            <w:pPr>
              <w:pStyle w:val="TableParagraph"/>
              <w:ind w:left="226"/>
              <w:rPr>
                <w:sz w:val="20"/>
              </w:rPr>
            </w:pPr>
            <w:r>
              <w:rPr>
                <w:sz w:val="20"/>
              </w:rPr>
              <w:t>0228-</w:t>
            </w:r>
          </w:p>
        </w:tc>
        <w:tc>
          <w:tcPr>
            <w:tcW w:w="940" w:type="dxa"/>
          </w:tcPr>
          <w:p w:rsidR="0067705B" w:rsidRDefault="00EF3B5B">
            <w:pPr>
              <w:pStyle w:val="TableParagraph"/>
              <w:ind w:left="0" w:right="92"/>
              <w:jc w:val="right"/>
              <w:rPr>
                <w:sz w:val="20"/>
              </w:rPr>
            </w:pPr>
            <w:r>
              <w:rPr>
                <w:sz w:val="20"/>
              </w:rPr>
              <w:t>10719.06</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U+3623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旋</w:t>
            </w:r>
          </w:p>
        </w:tc>
        <w:tc>
          <w:tcPr>
            <w:tcW w:w="770" w:type="dxa"/>
          </w:tcPr>
          <w:p w:rsidR="0067705B" w:rsidRDefault="00EF3B5B">
            <w:pPr>
              <w:pStyle w:val="TableParagraph"/>
              <w:rPr>
                <w:sz w:val="20"/>
              </w:rPr>
            </w:pPr>
            <w:r>
              <w:rPr>
                <w:sz w:val="20"/>
              </w:rPr>
              <w:t>xuán</w:t>
            </w:r>
          </w:p>
        </w:tc>
        <w:tc>
          <w:tcPr>
            <w:tcW w:w="881" w:type="dxa"/>
            <w:tcBorders>
              <w:right w:val="nil"/>
            </w:tcBorders>
          </w:tcPr>
          <w:p w:rsidR="0067705B" w:rsidRDefault="00EF3B5B">
            <w:pPr>
              <w:pStyle w:val="TableParagraph"/>
              <w:rPr>
                <w:i/>
                <w:sz w:val="20"/>
              </w:rPr>
            </w:pPr>
            <w:r>
              <w:rPr>
                <w:i/>
                <w:sz w:val="20"/>
              </w:rPr>
              <w:t>zjwen</w:t>
            </w:r>
          </w:p>
        </w:tc>
        <w:tc>
          <w:tcPr>
            <w:tcW w:w="1903" w:type="dxa"/>
            <w:tcBorders>
              <w:left w:val="nil"/>
            </w:tcBorders>
          </w:tcPr>
          <w:p w:rsidR="0067705B" w:rsidRDefault="00EF3B5B">
            <w:pPr>
              <w:pStyle w:val="TableParagraph"/>
              <w:ind w:left="241"/>
              <w:rPr>
                <w:i/>
                <w:sz w:val="20"/>
              </w:rPr>
            </w:pPr>
            <w:r>
              <w:rPr>
                <w:i/>
                <w:sz w:val="20"/>
              </w:rPr>
              <w:t>(z- + -jwen A)</w:t>
            </w:r>
          </w:p>
        </w:tc>
        <w:tc>
          <w:tcPr>
            <w:tcW w:w="2782" w:type="dxa"/>
          </w:tcPr>
          <w:p w:rsidR="0067705B" w:rsidRDefault="00EF3B5B">
            <w:pPr>
              <w:pStyle w:val="TableParagraph"/>
              <w:rPr>
                <w:sz w:val="20"/>
              </w:rPr>
            </w:pPr>
            <w:r>
              <w:rPr>
                <w:sz w:val="20"/>
              </w:rPr>
              <w:t>*s-ɢʷen</w:t>
            </w:r>
          </w:p>
        </w:tc>
        <w:tc>
          <w:tcPr>
            <w:tcW w:w="2870" w:type="dxa"/>
          </w:tcPr>
          <w:p w:rsidR="0067705B" w:rsidRDefault="00EF3B5B">
            <w:pPr>
              <w:pStyle w:val="TableParagraph"/>
              <w:ind w:left="38"/>
              <w:rPr>
                <w:sz w:val="20"/>
              </w:rPr>
            </w:pPr>
            <w:r>
              <w:rPr>
                <w:sz w:val="20"/>
              </w:rPr>
              <w:t>turn around; return</w:t>
            </w:r>
          </w:p>
        </w:tc>
        <w:tc>
          <w:tcPr>
            <w:tcW w:w="928" w:type="dxa"/>
          </w:tcPr>
          <w:p w:rsidR="0067705B" w:rsidRDefault="00EF3B5B">
            <w:pPr>
              <w:pStyle w:val="TableParagraph"/>
              <w:ind w:left="214"/>
              <w:rPr>
                <w:sz w:val="20"/>
              </w:rPr>
            </w:pPr>
            <w:r>
              <w:rPr>
                <w:sz w:val="20"/>
              </w:rPr>
              <w:t>0236a</w:t>
            </w:r>
          </w:p>
        </w:tc>
        <w:tc>
          <w:tcPr>
            <w:tcW w:w="940" w:type="dxa"/>
          </w:tcPr>
          <w:p w:rsidR="0067705B" w:rsidRDefault="00EF3B5B">
            <w:pPr>
              <w:pStyle w:val="TableParagraph"/>
              <w:ind w:left="0" w:right="92"/>
              <w:jc w:val="right"/>
              <w:rPr>
                <w:sz w:val="20"/>
              </w:rPr>
            </w:pPr>
            <w:r>
              <w:rPr>
                <w:sz w:val="20"/>
              </w:rPr>
              <w:t>32181.04</w:t>
            </w:r>
          </w:p>
        </w:tc>
        <w:tc>
          <w:tcPr>
            <w:tcW w:w="496" w:type="dxa"/>
          </w:tcPr>
          <w:p w:rsidR="0067705B" w:rsidRDefault="00EF3B5B">
            <w:pPr>
              <w:pStyle w:val="TableParagraph"/>
              <w:ind w:left="75" w:right="76"/>
              <w:jc w:val="center"/>
              <w:rPr>
                <w:sz w:val="20"/>
              </w:rPr>
            </w:pPr>
            <w:r>
              <w:rPr>
                <w:sz w:val="20"/>
              </w:rPr>
              <w:t>70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4"/>
              <w:rPr>
                <w:sz w:val="20"/>
              </w:rPr>
            </w:pPr>
            <w:r>
              <w:rPr>
                <w:sz w:val="20"/>
              </w:rPr>
              <w:t>U+65CB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還</w:t>
            </w:r>
          </w:p>
        </w:tc>
        <w:tc>
          <w:tcPr>
            <w:tcW w:w="770" w:type="dxa"/>
          </w:tcPr>
          <w:p w:rsidR="0067705B" w:rsidRDefault="00EF3B5B">
            <w:pPr>
              <w:pStyle w:val="TableParagraph"/>
              <w:spacing w:before="29"/>
              <w:rPr>
                <w:sz w:val="20"/>
              </w:rPr>
            </w:pPr>
            <w:r>
              <w:rPr>
                <w:sz w:val="20"/>
              </w:rPr>
              <w:t>xuán</w:t>
            </w:r>
          </w:p>
        </w:tc>
        <w:tc>
          <w:tcPr>
            <w:tcW w:w="881" w:type="dxa"/>
            <w:tcBorders>
              <w:right w:val="nil"/>
            </w:tcBorders>
          </w:tcPr>
          <w:p w:rsidR="0067705B" w:rsidRDefault="00EF3B5B">
            <w:pPr>
              <w:pStyle w:val="TableParagraph"/>
              <w:spacing w:before="29"/>
              <w:rPr>
                <w:i/>
                <w:sz w:val="20"/>
              </w:rPr>
            </w:pPr>
            <w:r>
              <w:rPr>
                <w:i/>
                <w:sz w:val="20"/>
              </w:rPr>
              <w:t>zjwen</w:t>
            </w:r>
          </w:p>
        </w:tc>
        <w:tc>
          <w:tcPr>
            <w:tcW w:w="1903" w:type="dxa"/>
            <w:tcBorders>
              <w:left w:val="nil"/>
            </w:tcBorders>
          </w:tcPr>
          <w:p w:rsidR="0067705B" w:rsidRDefault="00EF3B5B">
            <w:pPr>
              <w:pStyle w:val="TableParagraph"/>
              <w:spacing w:before="29"/>
              <w:ind w:left="241"/>
              <w:rPr>
                <w:i/>
                <w:sz w:val="20"/>
              </w:rPr>
            </w:pPr>
            <w:r>
              <w:rPr>
                <w:i/>
                <w:sz w:val="20"/>
              </w:rPr>
              <w:t>(z- + -jwen A)</w:t>
            </w:r>
          </w:p>
        </w:tc>
        <w:tc>
          <w:tcPr>
            <w:tcW w:w="2782" w:type="dxa"/>
          </w:tcPr>
          <w:p w:rsidR="0067705B" w:rsidRDefault="00EF3B5B">
            <w:pPr>
              <w:pStyle w:val="TableParagraph"/>
              <w:spacing w:before="29"/>
              <w:rPr>
                <w:sz w:val="20"/>
              </w:rPr>
            </w:pPr>
            <w:r>
              <w:rPr>
                <w:sz w:val="20"/>
              </w:rPr>
              <w:t>*s-ɢʷen</w:t>
            </w:r>
          </w:p>
        </w:tc>
        <w:tc>
          <w:tcPr>
            <w:tcW w:w="2870" w:type="dxa"/>
          </w:tcPr>
          <w:p w:rsidR="0067705B" w:rsidRDefault="00EF3B5B">
            <w:pPr>
              <w:pStyle w:val="TableParagraph"/>
              <w:spacing w:before="29"/>
              <w:ind w:left="38"/>
              <w:rPr>
                <w:sz w:val="20"/>
              </w:rPr>
            </w:pPr>
            <w:r>
              <w:rPr>
                <w:sz w:val="20"/>
              </w:rPr>
              <w:t>turn around, return; agile</w:t>
            </w:r>
          </w:p>
        </w:tc>
        <w:tc>
          <w:tcPr>
            <w:tcW w:w="928" w:type="dxa"/>
          </w:tcPr>
          <w:p w:rsidR="0067705B" w:rsidRDefault="00EF3B5B">
            <w:pPr>
              <w:pStyle w:val="TableParagraph"/>
              <w:spacing w:before="29"/>
              <w:ind w:left="210"/>
              <w:rPr>
                <w:sz w:val="20"/>
              </w:rPr>
            </w:pPr>
            <w:r>
              <w:rPr>
                <w:sz w:val="20"/>
              </w:rPr>
              <w:t>0256k</w:t>
            </w:r>
          </w:p>
        </w:tc>
        <w:tc>
          <w:tcPr>
            <w:tcW w:w="940" w:type="dxa"/>
          </w:tcPr>
          <w:p w:rsidR="0067705B" w:rsidRDefault="00EF3B5B">
            <w:pPr>
              <w:pStyle w:val="TableParagraph"/>
              <w:spacing w:before="29"/>
              <w:ind w:left="0" w:right="92"/>
              <w:jc w:val="right"/>
              <w:rPr>
                <w:sz w:val="20"/>
              </w:rPr>
            </w:pPr>
            <w:r>
              <w:rPr>
                <w:sz w:val="20"/>
              </w:rPr>
              <w:t>63888.02</w:t>
            </w:r>
          </w:p>
        </w:tc>
        <w:tc>
          <w:tcPr>
            <w:tcW w:w="496" w:type="dxa"/>
          </w:tcPr>
          <w:p w:rsidR="0067705B" w:rsidRDefault="00EF3B5B">
            <w:pPr>
              <w:pStyle w:val="TableParagraph"/>
              <w:spacing w:before="29"/>
              <w:ind w:left="75" w:right="76"/>
              <w:jc w:val="center"/>
              <w:rPr>
                <w:sz w:val="20"/>
              </w:rPr>
            </w:pPr>
            <w:r>
              <w:rPr>
                <w:sz w:val="20"/>
              </w:rPr>
              <w:t>162</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196"/>
              <w:rPr>
                <w:sz w:val="20"/>
              </w:rPr>
            </w:pPr>
            <w:r>
              <w:rPr>
                <w:sz w:val="20"/>
              </w:rPr>
              <w:t>U+9084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癬</w:t>
            </w:r>
          </w:p>
        </w:tc>
        <w:tc>
          <w:tcPr>
            <w:tcW w:w="770" w:type="dxa"/>
          </w:tcPr>
          <w:p w:rsidR="0067705B" w:rsidRDefault="00EF3B5B">
            <w:pPr>
              <w:pStyle w:val="TableParagraph"/>
              <w:rPr>
                <w:sz w:val="20"/>
              </w:rPr>
            </w:pPr>
            <w:r>
              <w:rPr>
                <w:sz w:val="20"/>
              </w:rPr>
              <w:t>xuǎn</w:t>
            </w:r>
          </w:p>
        </w:tc>
        <w:tc>
          <w:tcPr>
            <w:tcW w:w="881" w:type="dxa"/>
            <w:tcBorders>
              <w:right w:val="nil"/>
            </w:tcBorders>
          </w:tcPr>
          <w:p w:rsidR="0067705B" w:rsidRDefault="00EF3B5B">
            <w:pPr>
              <w:pStyle w:val="TableParagraph"/>
              <w:rPr>
                <w:i/>
                <w:sz w:val="20"/>
              </w:rPr>
            </w:pPr>
            <w:r>
              <w:rPr>
                <w:i/>
                <w:sz w:val="20"/>
              </w:rPr>
              <w:t>sjenX</w:t>
            </w:r>
          </w:p>
        </w:tc>
        <w:tc>
          <w:tcPr>
            <w:tcW w:w="1903" w:type="dxa"/>
            <w:tcBorders>
              <w:left w:val="nil"/>
            </w:tcBorders>
          </w:tcPr>
          <w:p w:rsidR="0067705B" w:rsidRDefault="00EF3B5B">
            <w:pPr>
              <w:pStyle w:val="TableParagraph"/>
              <w:ind w:left="241"/>
              <w:rPr>
                <w:i/>
                <w:sz w:val="20"/>
              </w:rPr>
            </w:pPr>
            <w:r>
              <w:rPr>
                <w:i/>
                <w:sz w:val="20"/>
              </w:rPr>
              <w:t>(s- + -jen B)</w:t>
            </w:r>
          </w:p>
        </w:tc>
        <w:tc>
          <w:tcPr>
            <w:tcW w:w="2782" w:type="dxa"/>
          </w:tcPr>
          <w:p w:rsidR="0067705B" w:rsidRDefault="00EF3B5B">
            <w:pPr>
              <w:pStyle w:val="TableParagraph"/>
              <w:rPr>
                <w:sz w:val="20"/>
              </w:rPr>
            </w:pPr>
            <w:r>
              <w:rPr>
                <w:sz w:val="20"/>
              </w:rPr>
              <w:t>*[s]arʔ</w:t>
            </w:r>
          </w:p>
        </w:tc>
        <w:tc>
          <w:tcPr>
            <w:tcW w:w="2870" w:type="dxa"/>
          </w:tcPr>
          <w:p w:rsidR="0067705B" w:rsidRDefault="00EF3B5B">
            <w:pPr>
              <w:pStyle w:val="TableParagraph"/>
              <w:ind w:left="38"/>
              <w:rPr>
                <w:sz w:val="20"/>
              </w:rPr>
            </w:pPr>
            <w:r>
              <w:rPr>
                <w:sz w:val="20"/>
              </w:rPr>
              <w:t>ringworm</w:t>
            </w:r>
          </w:p>
        </w:tc>
        <w:tc>
          <w:tcPr>
            <w:tcW w:w="928" w:type="dxa"/>
          </w:tcPr>
          <w:p w:rsidR="0067705B" w:rsidRDefault="00EF3B5B">
            <w:pPr>
              <w:pStyle w:val="TableParagraph"/>
              <w:ind w:left="210"/>
              <w:rPr>
                <w:sz w:val="20"/>
              </w:rPr>
            </w:pPr>
            <w:r>
              <w:rPr>
                <w:sz w:val="20"/>
              </w:rPr>
              <w:t>0209d</w:t>
            </w:r>
          </w:p>
        </w:tc>
        <w:tc>
          <w:tcPr>
            <w:tcW w:w="940" w:type="dxa"/>
          </w:tcPr>
          <w:p w:rsidR="0067705B" w:rsidRDefault="00EF3B5B">
            <w:pPr>
              <w:pStyle w:val="TableParagraph"/>
              <w:ind w:left="0" w:right="92"/>
              <w:jc w:val="right"/>
              <w:rPr>
                <w:sz w:val="20"/>
              </w:rPr>
            </w:pPr>
            <w:r>
              <w:rPr>
                <w:sz w:val="20"/>
              </w:rPr>
              <w:t>42704.03</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180"/>
              <w:rPr>
                <w:sz w:val="20"/>
              </w:rPr>
            </w:pPr>
            <w:r>
              <w:rPr>
                <w:sz w:val="20"/>
              </w:rPr>
              <w:t>U+766C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選</w:t>
            </w:r>
          </w:p>
        </w:tc>
        <w:tc>
          <w:tcPr>
            <w:tcW w:w="770" w:type="dxa"/>
          </w:tcPr>
          <w:p w:rsidR="0067705B" w:rsidRDefault="00EF3B5B">
            <w:pPr>
              <w:pStyle w:val="TableParagraph"/>
              <w:rPr>
                <w:sz w:val="20"/>
              </w:rPr>
            </w:pPr>
            <w:r>
              <w:rPr>
                <w:sz w:val="20"/>
              </w:rPr>
              <w:t>xuǎn</w:t>
            </w:r>
          </w:p>
        </w:tc>
        <w:tc>
          <w:tcPr>
            <w:tcW w:w="881" w:type="dxa"/>
            <w:tcBorders>
              <w:right w:val="nil"/>
            </w:tcBorders>
          </w:tcPr>
          <w:p w:rsidR="0067705B" w:rsidRDefault="00EF3B5B">
            <w:pPr>
              <w:pStyle w:val="TableParagraph"/>
              <w:rPr>
                <w:i/>
                <w:sz w:val="20"/>
              </w:rPr>
            </w:pPr>
            <w:r>
              <w:rPr>
                <w:i/>
                <w:sz w:val="20"/>
              </w:rPr>
              <w:t>sjwenX</w:t>
            </w:r>
          </w:p>
        </w:tc>
        <w:tc>
          <w:tcPr>
            <w:tcW w:w="1903" w:type="dxa"/>
            <w:tcBorders>
              <w:left w:val="nil"/>
            </w:tcBorders>
          </w:tcPr>
          <w:p w:rsidR="0067705B" w:rsidRDefault="00EF3B5B">
            <w:pPr>
              <w:pStyle w:val="TableParagraph"/>
              <w:ind w:left="241"/>
              <w:rPr>
                <w:i/>
                <w:sz w:val="20"/>
              </w:rPr>
            </w:pPr>
            <w:r>
              <w:rPr>
                <w:i/>
                <w:sz w:val="20"/>
              </w:rPr>
              <w:t>(s- + -jwen B)</w:t>
            </w:r>
          </w:p>
        </w:tc>
        <w:tc>
          <w:tcPr>
            <w:tcW w:w="2782" w:type="dxa"/>
          </w:tcPr>
          <w:p w:rsidR="0067705B" w:rsidRDefault="00EF3B5B">
            <w:pPr>
              <w:pStyle w:val="TableParagraph"/>
              <w:rPr>
                <w:sz w:val="20"/>
              </w:rPr>
            </w:pPr>
            <w:r>
              <w:rPr>
                <w:sz w:val="20"/>
              </w:rPr>
              <w:t>*[s]o[n]ʔ</w:t>
            </w:r>
          </w:p>
        </w:tc>
        <w:tc>
          <w:tcPr>
            <w:tcW w:w="2870" w:type="dxa"/>
          </w:tcPr>
          <w:p w:rsidR="0067705B" w:rsidRDefault="00EF3B5B">
            <w:pPr>
              <w:pStyle w:val="TableParagraph"/>
              <w:ind w:left="38"/>
              <w:rPr>
                <w:sz w:val="20"/>
              </w:rPr>
            </w:pPr>
            <w:r>
              <w:rPr>
                <w:sz w:val="20"/>
              </w:rPr>
              <w:t>choose; count</w:t>
            </w:r>
          </w:p>
        </w:tc>
        <w:tc>
          <w:tcPr>
            <w:tcW w:w="928" w:type="dxa"/>
          </w:tcPr>
          <w:p w:rsidR="0067705B" w:rsidRDefault="00EF3B5B">
            <w:pPr>
              <w:pStyle w:val="TableParagraph"/>
              <w:ind w:left="226"/>
              <w:rPr>
                <w:sz w:val="20"/>
              </w:rPr>
            </w:pPr>
            <w:r>
              <w:rPr>
                <w:sz w:val="20"/>
              </w:rPr>
              <w:t>0433f</w:t>
            </w:r>
          </w:p>
        </w:tc>
        <w:tc>
          <w:tcPr>
            <w:tcW w:w="940" w:type="dxa"/>
          </w:tcPr>
          <w:p w:rsidR="0067705B" w:rsidRDefault="00EF3B5B">
            <w:pPr>
              <w:pStyle w:val="TableParagraph"/>
              <w:ind w:left="0" w:right="92"/>
              <w:jc w:val="right"/>
              <w:rPr>
                <w:sz w:val="20"/>
              </w:rPr>
            </w:pPr>
            <w:r>
              <w:rPr>
                <w:sz w:val="20"/>
              </w:rPr>
              <w:t>63886.01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6"/>
              <w:rPr>
                <w:sz w:val="20"/>
              </w:rPr>
            </w:pPr>
            <w:r>
              <w:rPr>
                <w:sz w:val="20"/>
              </w:rPr>
              <w:t>U+9078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選</w:t>
            </w:r>
          </w:p>
        </w:tc>
        <w:tc>
          <w:tcPr>
            <w:tcW w:w="770" w:type="dxa"/>
          </w:tcPr>
          <w:p w:rsidR="0067705B" w:rsidRDefault="00EF3B5B">
            <w:pPr>
              <w:pStyle w:val="TableParagraph"/>
              <w:rPr>
                <w:sz w:val="20"/>
              </w:rPr>
            </w:pPr>
            <w:r>
              <w:rPr>
                <w:sz w:val="20"/>
              </w:rPr>
              <w:t>xuǎn</w:t>
            </w:r>
          </w:p>
        </w:tc>
        <w:tc>
          <w:tcPr>
            <w:tcW w:w="881" w:type="dxa"/>
            <w:tcBorders>
              <w:right w:val="nil"/>
            </w:tcBorders>
          </w:tcPr>
          <w:p w:rsidR="0067705B" w:rsidRDefault="00EF3B5B">
            <w:pPr>
              <w:pStyle w:val="TableParagraph"/>
              <w:rPr>
                <w:i/>
                <w:sz w:val="20"/>
              </w:rPr>
            </w:pPr>
            <w:r>
              <w:rPr>
                <w:i/>
                <w:sz w:val="20"/>
              </w:rPr>
              <w:t>sjwenX</w:t>
            </w:r>
          </w:p>
        </w:tc>
        <w:tc>
          <w:tcPr>
            <w:tcW w:w="1903" w:type="dxa"/>
            <w:tcBorders>
              <w:left w:val="nil"/>
            </w:tcBorders>
          </w:tcPr>
          <w:p w:rsidR="0067705B" w:rsidRDefault="00EF3B5B">
            <w:pPr>
              <w:pStyle w:val="TableParagraph"/>
              <w:ind w:left="241"/>
              <w:rPr>
                <w:i/>
                <w:sz w:val="20"/>
              </w:rPr>
            </w:pPr>
            <w:r>
              <w:rPr>
                <w:i/>
                <w:sz w:val="20"/>
              </w:rPr>
              <w:t>(s- + -jwen B)</w:t>
            </w:r>
          </w:p>
        </w:tc>
        <w:tc>
          <w:tcPr>
            <w:tcW w:w="2782" w:type="dxa"/>
          </w:tcPr>
          <w:p w:rsidR="0067705B" w:rsidRDefault="00EF3B5B">
            <w:pPr>
              <w:pStyle w:val="TableParagraph"/>
              <w:rPr>
                <w:sz w:val="20"/>
              </w:rPr>
            </w:pPr>
            <w:r>
              <w:rPr>
                <w:sz w:val="20"/>
              </w:rPr>
              <w:t>*[s]o[r]ʔ</w:t>
            </w:r>
          </w:p>
        </w:tc>
        <w:tc>
          <w:tcPr>
            <w:tcW w:w="2870" w:type="dxa"/>
          </w:tcPr>
          <w:p w:rsidR="0067705B" w:rsidRDefault="00EF3B5B">
            <w:pPr>
              <w:pStyle w:val="TableParagraph"/>
              <w:ind w:left="38"/>
              <w:rPr>
                <w:sz w:val="20"/>
              </w:rPr>
            </w:pPr>
            <w:proofErr w:type="gramStart"/>
            <w:r>
              <w:rPr>
                <w:sz w:val="20"/>
              </w:rPr>
              <w:t>count</w:t>
            </w:r>
            <w:proofErr w:type="gramEnd"/>
            <w:r>
              <w:rPr>
                <w:sz w:val="20"/>
              </w:rPr>
              <w:t xml:space="preserve"> (v.)</w:t>
            </w:r>
          </w:p>
        </w:tc>
        <w:tc>
          <w:tcPr>
            <w:tcW w:w="928" w:type="dxa"/>
          </w:tcPr>
          <w:p w:rsidR="0067705B" w:rsidRDefault="00EF3B5B">
            <w:pPr>
              <w:pStyle w:val="TableParagraph"/>
              <w:ind w:left="226"/>
              <w:rPr>
                <w:sz w:val="20"/>
              </w:rPr>
            </w:pPr>
            <w:r>
              <w:rPr>
                <w:sz w:val="20"/>
              </w:rPr>
              <w:t>0433f</w:t>
            </w:r>
          </w:p>
        </w:tc>
        <w:tc>
          <w:tcPr>
            <w:tcW w:w="940" w:type="dxa"/>
          </w:tcPr>
          <w:p w:rsidR="0067705B" w:rsidRDefault="00EF3B5B">
            <w:pPr>
              <w:pStyle w:val="TableParagraph"/>
              <w:ind w:left="0" w:right="92"/>
              <w:jc w:val="right"/>
              <w:rPr>
                <w:sz w:val="20"/>
              </w:rPr>
            </w:pPr>
            <w:r>
              <w:rPr>
                <w:sz w:val="20"/>
              </w:rPr>
              <w:t>63886.01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6"/>
              <w:rPr>
                <w:sz w:val="20"/>
              </w:rPr>
            </w:pPr>
            <w:r>
              <w:rPr>
                <w:sz w:val="20"/>
              </w:rPr>
              <w:t>U+9078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喧</w:t>
            </w:r>
          </w:p>
        </w:tc>
        <w:tc>
          <w:tcPr>
            <w:tcW w:w="770" w:type="dxa"/>
          </w:tcPr>
          <w:p w:rsidR="0067705B" w:rsidRDefault="00EF3B5B">
            <w:pPr>
              <w:pStyle w:val="TableParagraph"/>
              <w:rPr>
                <w:sz w:val="20"/>
              </w:rPr>
            </w:pPr>
            <w:r>
              <w:rPr>
                <w:sz w:val="20"/>
              </w:rPr>
              <w:t>xuǎn</w:t>
            </w:r>
          </w:p>
        </w:tc>
        <w:tc>
          <w:tcPr>
            <w:tcW w:w="881" w:type="dxa"/>
            <w:tcBorders>
              <w:right w:val="nil"/>
            </w:tcBorders>
          </w:tcPr>
          <w:p w:rsidR="0067705B" w:rsidRDefault="00EF3B5B">
            <w:pPr>
              <w:pStyle w:val="TableParagraph"/>
              <w:rPr>
                <w:i/>
                <w:sz w:val="20"/>
              </w:rPr>
            </w:pPr>
            <w:r>
              <w:rPr>
                <w:i/>
                <w:sz w:val="20"/>
              </w:rPr>
              <w:t>xjwon</w:t>
            </w:r>
          </w:p>
        </w:tc>
        <w:tc>
          <w:tcPr>
            <w:tcW w:w="1903" w:type="dxa"/>
            <w:tcBorders>
              <w:left w:val="nil"/>
            </w:tcBorders>
          </w:tcPr>
          <w:p w:rsidR="0067705B" w:rsidRDefault="00EF3B5B">
            <w:pPr>
              <w:pStyle w:val="TableParagraph"/>
              <w:ind w:left="241"/>
              <w:rPr>
                <w:i/>
                <w:sz w:val="20"/>
              </w:rPr>
            </w:pPr>
            <w:r>
              <w:rPr>
                <w:i/>
                <w:sz w:val="20"/>
              </w:rPr>
              <w:t>(x- + -jwon A)</w:t>
            </w:r>
          </w:p>
        </w:tc>
        <w:tc>
          <w:tcPr>
            <w:tcW w:w="2782" w:type="dxa"/>
          </w:tcPr>
          <w:p w:rsidR="0067705B" w:rsidRDefault="00EF3B5B">
            <w:pPr>
              <w:pStyle w:val="TableParagraph"/>
              <w:rPr>
                <w:sz w:val="20"/>
              </w:rPr>
            </w:pPr>
            <w:r>
              <w:rPr>
                <w:sz w:val="20"/>
              </w:rPr>
              <w:t>*qʷʰar</w:t>
            </w:r>
          </w:p>
        </w:tc>
        <w:tc>
          <w:tcPr>
            <w:tcW w:w="2870" w:type="dxa"/>
          </w:tcPr>
          <w:p w:rsidR="0067705B" w:rsidRDefault="00EF3B5B">
            <w:pPr>
              <w:pStyle w:val="TableParagraph"/>
              <w:ind w:left="38"/>
              <w:rPr>
                <w:sz w:val="20"/>
              </w:rPr>
            </w:pPr>
            <w:r>
              <w:rPr>
                <w:sz w:val="20"/>
              </w:rPr>
              <w:t>clamor, shout</w:t>
            </w:r>
          </w:p>
        </w:tc>
        <w:tc>
          <w:tcPr>
            <w:tcW w:w="928" w:type="dxa"/>
          </w:tcPr>
          <w:p w:rsidR="0067705B" w:rsidRDefault="00EF3B5B">
            <w:pPr>
              <w:pStyle w:val="TableParagraph"/>
              <w:ind w:left="210"/>
              <w:rPr>
                <w:sz w:val="20"/>
              </w:rPr>
            </w:pPr>
            <w:r>
              <w:rPr>
                <w:sz w:val="20"/>
              </w:rPr>
              <w:t>0164x</w:t>
            </w:r>
          </w:p>
        </w:tc>
        <w:tc>
          <w:tcPr>
            <w:tcW w:w="940" w:type="dxa"/>
          </w:tcPr>
          <w:p w:rsidR="0067705B" w:rsidRDefault="00EF3B5B">
            <w:pPr>
              <w:pStyle w:val="TableParagraph"/>
              <w:ind w:left="0" w:right="92"/>
              <w:jc w:val="right"/>
              <w:rPr>
                <w:sz w:val="20"/>
              </w:rPr>
            </w:pPr>
            <w:r>
              <w:rPr>
                <w:sz w:val="20"/>
              </w:rPr>
              <w:t>10662.02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U+55A7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咺</w:t>
            </w:r>
          </w:p>
        </w:tc>
        <w:tc>
          <w:tcPr>
            <w:tcW w:w="770" w:type="dxa"/>
          </w:tcPr>
          <w:p w:rsidR="0067705B" w:rsidRDefault="00EF3B5B">
            <w:pPr>
              <w:pStyle w:val="TableParagraph"/>
              <w:rPr>
                <w:sz w:val="20"/>
              </w:rPr>
            </w:pPr>
            <w:r>
              <w:rPr>
                <w:sz w:val="20"/>
              </w:rPr>
              <w:t>xuǎn</w:t>
            </w:r>
          </w:p>
        </w:tc>
        <w:tc>
          <w:tcPr>
            <w:tcW w:w="881" w:type="dxa"/>
            <w:tcBorders>
              <w:right w:val="nil"/>
            </w:tcBorders>
          </w:tcPr>
          <w:p w:rsidR="0067705B" w:rsidRDefault="00EF3B5B">
            <w:pPr>
              <w:pStyle w:val="TableParagraph"/>
              <w:rPr>
                <w:i/>
                <w:sz w:val="20"/>
              </w:rPr>
            </w:pPr>
            <w:r>
              <w:rPr>
                <w:i/>
                <w:sz w:val="20"/>
              </w:rPr>
              <w:t>xjwonX</w:t>
            </w:r>
          </w:p>
        </w:tc>
        <w:tc>
          <w:tcPr>
            <w:tcW w:w="1903" w:type="dxa"/>
            <w:tcBorders>
              <w:left w:val="nil"/>
            </w:tcBorders>
          </w:tcPr>
          <w:p w:rsidR="0067705B" w:rsidRDefault="00EF3B5B">
            <w:pPr>
              <w:pStyle w:val="TableParagraph"/>
              <w:ind w:left="241"/>
              <w:rPr>
                <w:i/>
                <w:sz w:val="20"/>
              </w:rPr>
            </w:pPr>
            <w:r>
              <w:rPr>
                <w:i/>
                <w:sz w:val="20"/>
              </w:rPr>
              <w:t>(x- + -jwon B)</w:t>
            </w:r>
          </w:p>
        </w:tc>
        <w:tc>
          <w:tcPr>
            <w:tcW w:w="2782" w:type="dxa"/>
          </w:tcPr>
          <w:p w:rsidR="0067705B" w:rsidRDefault="00EF3B5B">
            <w:pPr>
              <w:pStyle w:val="TableParagraph"/>
              <w:rPr>
                <w:sz w:val="20"/>
              </w:rPr>
            </w:pPr>
            <w:r>
              <w:rPr>
                <w:sz w:val="20"/>
              </w:rPr>
              <w:t>*qʷʰarʔ</w:t>
            </w:r>
          </w:p>
        </w:tc>
        <w:tc>
          <w:tcPr>
            <w:tcW w:w="2870" w:type="dxa"/>
          </w:tcPr>
          <w:p w:rsidR="0067705B" w:rsidRDefault="00EF3B5B">
            <w:pPr>
              <w:pStyle w:val="TableParagraph"/>
              <w:ind w:left="38"/>
              <w:rPr>
                <w:sz w:val="20"/>
              </w:rPr>
            </w:pPr>
            <w:r>
              <w:rPr>
                <w:sz w:val="20"/>
              </w:rPr>
              <w:t>brilliant, illustrious</w:t>
            </w:r>
          </w:p>
        </w:tc>
        <w:tc>
          <w:tcPr>
            <w:tcW w:w="928" w:type="dxa"/>
          </w:tcPr>
          <w:p w:rsidR="0067705B" w:rsidRDefault="00EF3B5B">
            <w:pPr>
              <w:pStyle w:val="TableParagraph"/>
              <w:ind w:left="210"/>
              <w:rPr>
                <w:sz w:val="20"/>
              </w:rPr>
            </w:pPr>
            <w:r>
              <w:rPr>
                <w:sz w:val="20"/>
              </w:rPr>
              <w:t>0164q</w:t>
            </w:r>
          </w:p>
        </w:tc>
        <w:tc>
          <w:tcPr>
            <w:tcW w:w="940" w:type="dxa"/>
          </w:tcPr>
          <w:p w:rsidR="0067705B" w:rsidRDefault="00EF3B5B">
            <w:pPr>
              <w:pStyle w:val="TableParagraph"/>
              <w:ind w:left="0" w:right="92"/>
              <w:jc w:val="right"/>
              <w:rPr>
                <w:sz w:val="20"/>
              </w:rPr>
            </w:pPr>
            <w:r>
              <w:rPr>
                <w:sz w:val="20"/>
              </w:rPr>
              <w:t>10613.02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U+54BA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晅</w:t>
            </w:r>
          </w:p>
        </w:tc>
        <w:tc>
          <w:tcPr>
            <w:tcW w:w="770" w:type="dxa"/>
          </w:tcPr>
          <w:p w:rsidR="0067705B" w:rsidRDefault="00EF3B5B">
            <w:pPr>
              <w:pStyle w:val="TableParagraph"/>
              <w:rPr>
                <w:sz w:val="20"/>
              </w:rPr>
            </w:pPr>
            <w:r>
              <w:rPr>
                <w:sz w:val="20"/>
              </w:rPr>
              <w:t>xuǎn</w:t>
            </w:r>
          </w:p>
        </w:tc>
        <w:tc>
          <w:tcPr>
            <w:tcW w:w="881" w:type="dxa"/>
            <w:tcBorders>
              <w:right w:val="nil"/>
            </w:tcBorders>
          </w:tcPr>
          <w:p w:rsidR="0067705B" w:rsidRDefault="00EF3B5B">
            <w:pPr>
              <w:pStyle w:val="TableParagraph"/>
              <w:rPr>
                <w:i/>
                <w:sz w:val="20"/>
              </w:rPr>
            </w:pPr>
            <w:r>
              <w:rPr>
                <w:i/>
                <w:sz w:val="20"/>
              </w:rPr>
              <w:t>xjwonX</w:t>
            </w:r>
          </w:p>
        </w:tc>
        <w:tc>
          <w:tcPr>
            <w:tcW w:w="1903" w:type="dxa"/>
            <w:tcBorders>
              <w:left w:val="nil"/>
            </w:tcBorders>
          </w:tcPr>
          <w:p w:rsidR="0067705B" w:rsidRDefault="00EF3B5B">
            <w:pPr>
              <w:pStyle w:val="TableParagraph"/>
              <w:ind w:left="241"/>
              <w:rPr>
                <w:i/>
                <w:sz w:val="20"/>
              </w:rPr>
            </w:pPr>
            <w:r>
              <w:rPr>
                <w:i/>
                <w:sz w:val="20"/>
              </w:rPr>
              <w:t>(x- + -jwon B)</w:t>
            </w:r>
          </w:p>
        </w:tc>
        <w:tc>
          <w:tcPr>
            <w:tcW w:w="2782" w:type="dxa"/>
          </w:tcPr>
          <w:p w:rsidR="0067705B" w:rsidRDefault="00EF3B5B">
            <w:pPr>
              <w:pStyle w:val="TableParagraph"/>
              <w:rPr>
                <w:sz w:val="20"/>
              </w:rPr>
            </w:pPr>
            <w:r>
              <w:rPr>
                <w:sz w:val="20"/>
              </w:rPr>
              <w:t>*qʷʰarʔ</w:t>
            </w:r>
          </w:p>
        </w:tc>
        <w:tc>
          <w:tcPr>
            <w:tcW w:w="2870" w:type="dxa"/>
          </w:tcPr>
          <w:p w:rsidR="0067705B" w:rsidRDefault="00EF3B5B">
            <w:pPr>
              <w:pStyle w:val="TableParagraph"/>
              <w:ind w:left="38"/>
              <w:rPr>
                <w:sz w:val="20"/>
              </w:rPr>
            </w:pPr>
            <w:r>
              <w:rPr>
                <w:sz w:val="20"/>
              </w:rPr>
              <w:t>to dry in the sun</w:t>
            </w:r>
          </w:p>
        </w:tc>
        <w:tc>
          <w:tcPr>
            <w:tcW w:w="928" w:type="dxa"/>
          </w:tcPr>
          <w:p w:rsidR="0067705B" w:rsidRDefault="00EF3B5B">
            <w:pPr>
              <w:pStyle w:val="TableParagraph"/>
              <w:ind w:left="226"/>
              <w:rPr>
                <w:sz w:val="20"/>
              </w:rPr>
            </w:pPr>
            <w:r>
              <w:rPr>
                <w:sz w:val="20"/>
              </w:rPr>
              <w:t>0164r</w:t>
            </w:r>
          </w:p>
        </w:tc>
        <w:tc>
          <w:tcPr>
            <w:tcW w:w="940" w:type="dxa"/>
          </w:tcPr>
          <w:p w:rsidR="0067705B" w:rsidRDefault="00EF3B5B">
            <w:pPr>
              <w:pStyle w:val="TableParagraph"/>
              <w:ind w:left="0" w:right="92"/>
              <w:jc w:val="right"/>
              <w:rPr>
                <w:sz w:val="20"/>
              </w:rPr>
            </w:pPr>
            <w:r>
              <w:rPr>
                <w:sz w:val="20"/>
              </w:rPr>
              <w:t>21506.04</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U+6645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烜</w:t>
            </w:r>
          </w:p>
        </w:tc>
        <w:tc>
          <w:tcPr>
            <w:tcW w:w="770" w:type="dxa"/>
          </w:tcPr>
          <w:p w:rsidR="0067705B" w:rsidRDefault="00EF3B5B">
            <w:pPr>
              <w:pStyle w:val="TableParagraph"/>
              <w:rPr>
                <w:sz w:val="20"/>
              </w:rPr>
            </w:pPr>
            <w:r>
              <w:rPr>
                <w:sz w:val="20"/>
              </w:rPr>
              <w:t>xuǎn</w:t>
            </w:r>
          </w:p>
        </w:tc>
        <w:tc>
          <w:tcPr>
            <w:tcW w:w="881" w:type="dxa"/>
            <w:tcBorders>
              <w:right w:val="nil"/>
            </w:tcBorders>
          </w:tcPr>
          <w:p w:rsidR="0067705B" w:rsidRDefault="00EF3B5B">
            <w:pPr>
              <w:pStyle w:val="TableParagraph"/>
              <w:rPr>
                <w:i/>
                <w:sz w:val="20"/>
              </w:rPr>
            </w:pPr>
            <w:r>
              <w:rPr>
                <w:i/>
                <w:sz w:val="20"/>
              </w:rPr>
              <w:t>xjwonX</w:t>
            </w:r>
          </w:p>
        </w:tc>
        <w:tc>
          <w:tcPr>
            <w:tcW w:w="1903" w:type="dxa"/>
            <w:tcBorders>
              <w:left w:val="nil"/>
            </w:tcBorders>
          </w:tcPr>
          <w:p w:rsidR="0067705B" w:rsidRDefault="00EF3B5B">
            <w:pPr>
              <w:pStyle w:val="TableParagraph"/>
              <w:ind w:left="241"/>
              <w:rPr>
                <w:i/>
                <w:sz w:val="20"/>
              </w:rPr>
            </w:pPr>
            <w:r>
              <w:rPr>
                <w:i/>
                <w:sz w:val="20"/>
              </w:rPr>
              <w:t>(x- + -jwon B)</w:t>
            </w:r>
          </w:p>
        </w:tc>
        <w:tc>
          <w:tcPr>
            <w:tcW w:w="2782" w:type="dxa"/>
          </w:tcPr>
          <w:p w:rsidR="0067705B" w:rsidRDefault="00EF3B5B">
            <w:pPr>
              <w:pStyle w:val="TableParagraph"/>
              <w:rPr>
                <w:sz w:val="20"/>
              </w:rPr>
            </w:pPr>
            <w:r>
              <w:rPr>
                <w:sz w:val="20"/>
              </w:rPr>
              <w:t>*qʷʰarʔ</w:t>
            </w:r>
          </w:p>
        </w:tc>
        <w:tc>
          <w:tcPr>
            <w:tcW w:w="2870" w:type="dxa"/>
          </w:tcPr>
          <w:p w:rsidR="0067705B" w:rsidRDefault="00EF3B5B">
            <w:pPr>
              <w:pStyle w:val="TableParagraph"/>
              <w:ind w:left="38"/>
              <w:rPr>
                <w:sz w:val="20"/>
              </w:rPr>
            </w:pPr>
            <w:r>
              <w:rPr>
                <w:sz w:val="20"/>
              </w:rPr>
              <w:t>to dry in the sun</w:t>
            </w:r>
          </w:p>
        </w:tc>
        <w:tc>
          <w:tcPr>
            <w:tcW w:w="928" w:type="dxa"/>
          </w:tcPr>
          <w:p w:rsidR="0067705B" w:rsidRDefault="00EF3B5B">
            <w:pPr>
              <w:pStyle w:val="TableParagraph"/>
              <w:ind w:left="222"/>
              <w:rPr>
                <w:sz w:val="20"/>
              </w:rPr>
            </w:pPr>
            <w:r>
              <w:rPr>
                <w:sz w:val="20"/>
              </w:rPr>
              <w:t>0164s</w:t>
            </w:r>
          </w:p>
        </w:tc>
        <w:tc>
          <w:tcPr>
            <w:tcW w:w="940" w:type="dxa"/>
          </w:tcPr>
          <w:p w:rsidR="0067705B" w:rsidRDefault="00EF3B5B">
            <w:pPr>
              <w:pStyle w:val="TableParagraph"/>
              <w:ind w:left="0" w:right="92"/>
              <w:jc w:val="right"/>
              <w:rPr>
                <w:sz w:val="20"/>
              </w:rPr>
            </w:pPr>
            <w:r>
              <w:rPr>
                <w:sz w:val="20"/>
              </w:rPr>
              <w:t>32199.03</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U+70DC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鞙</w:t>
            </w:r>
          </w:p>
        </w:tc>
        <w:tc>
          <w:tcPr>
            <w:tcW w:w="770" w:type="dxa"/>
          </w:tcPr>
          <w:p w:rsidR="0067705B" w:rsidRDefault="00EF3B5B">
            <w:pPr>
              <w:pStyle w:val="TableParagraph"/>
              <w:rPr>
                <w:sz w:val="20"/>
              </w:rPr>
            </w:pPr>
            <w:r>
              <w:rPr>
                <w:sz w:val="20"/>
              </w:rPr>
              <w:t>xuàn</w:t>
            </w:r>
          </w:p>
        </w:tc>
        <w:tc>
          <w:tcPr>
            <w:tcW w:w="881" w:type="dxa"/>
            <w:tcBorders>
              <w:right w:val="nil"/>
            </w:tcBorders>
          </w:tcPr>
          <w:p w:rsidR="0067705B" w:rsidRDefault="00EF3B5B">
            <w:pPr>
              <w:pStyle w:val="TableParagraph"/>
              <w:rPr>
                <w:i/>
                <w:sz w:val="20"/>
              </w:rPr>
            </w:pPr>
            <w:r>
              <w:rPr>
                <w:i/>
                <w:sz w:val="20"/>
              </w:rPr>
              <w:t>hwenX</w:t>
            </w:r>
          </w:p>
        </w:tc>
        <w:tc>
          <w:tcPr>
            <w:tcW w:w="1903" w:type="dxa"/>
            <w:tcBorders>
              <w:left w:val="nil"/>
            </w:tcBorders>
          </w:tcPr>
          <w:p w:rsidR="0067705B" w:rsidRDefault="00EF3B5B">
            <w:pPr>
              <w:pStyle w:val="TableParagraph"/>
              <w:ind w:left="241"/>
              <w:rPr>
                <w:i/>
                <w:sz w:val="20"/>
              </w:rPr>
            </w:pPr>
            <w:r>
              <w:rPr>
                <w:i/>
                <w:sz w:val="20"/>
              </w:rPr>
              <w:t>(h- + -wen B)</w:t>
            </w:r>
          </w:p>
        </w:tc>
        <w:tc>
          <w:tcPr>
            <w:tcW w:w="2782" w:type="dxa"/>
          </w:tcPr>
          <w:p w:rsidR="0067705B" w:rsidRDefault="00EF3B5B">
            <w:pPr>
              <w:pStyle w:val="TableParagraph"/>
              <w:rPr>
                <w:sz w:val="20"/>
              </w:rPr>
            </w:pPr>
            <w:r>
              <w:rPr>
                <w:sz w:val="20"/>
              </w:rPr>
              <w:t>*[ɢ]ʷˤenʔ</w:t>
            </w:r>
          </w:p>
        </w:tc>
        <w:tc>
          <w:tcPr>
            <w:tcW w:w="2870" w:type="dxa"/>
          </w:tcPr>
          <w:p w:rsidR="0067705B" w:rsidRDefault="00EF3B5B">
            <w:pPr>
              <w:pStyle w:val="TableParagraph"/>
              <w:ind w:left="38"/>
              <w:rPr>
                <w:sz w:val="20"/>
              </w:rPr>
            </w:pPr>
            <w:r>
              <w:rPr>
                <w:sz w:val="20"/>
              </w:rPr>
              <w:t>pure (of jade)</w:t>
            </w:r>
          </w:p>
        </w:tc>
        <w:tc>
          <w:tcPr>
            <w:tcW w:w="928" w:type="dxa"/>
          </w:tcPr>
          <w:p w:rsidR="0067705B" w:rsidRDefault="00EF3B5B">
            <w:pPr>
              <w:pStyle w:val="TableParagraph"/>
              <w:ind w:left="232"/>
              <w:rPr>
                <w:sz w:val="20"/>
              </w:rPr>
            </w:pPr>
            <w:r>
              <w:rPr>
                <w:sz w:val="20"/>
              </w:rPr>
              <w:t>0228j</w:t>
            </w:r>
          </w:p>
        </w:tc>
        <w:tc>
          <w:tcPr>
            <w:tcW w:w="940" w:type="dxa"/>
          </w:tcPr>
          <w:p w:rsidR="0067705B" w:rsidRDefault="00EF3B5B">
            <w:pPr>
              <w:pStyle w:val="TableParagraph"/>
              <w:ind w:left="0" w:right="92"/>
              <w:jc w:val="right"/>
              <w:rPr>
                <w:sz w:val="20"/>
              </w:rPr>
            </w:pPr>
            <w:r>
              <w:rPr>
                <w:sz w:val="20"/>
              </w:rPr>
              <w:t>74336.10</w:t>
            </w:r>
          </w:p>
        </w:tc>
        <w:tc>
          <w:tcPr>
            <w:tcW w:w="496" w:type="dxa"/>
          </w:tcPr>
          <w:p w:rsidR="0067705B" w:rsidRDefault="00EF3B5B">
            <w:pPr>
              <w:pStyle w:val="TableParagraph"/>
              <w:ind w:left="75" w:right="76"/>
              <w:jc w:val="center"/>
              <w:rPr>
                <w:sz w:val="20"/>
              </w:rPr>
            </w:pPr>
            <w:r>
              <w:rPr>
                <w:sz w:val="20"/>
              </w:rPr>
              <w:t>177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U+9799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選</w:t>
            </w:r>
          </w:p>
        </w:tc>
        <w:tc>
          <w:tcPr>
            <w:tcW w:w="770" w:type="dxa"/>
          </w:tcPr>
          <w:p w:rsidR="0067705B" w:rsidRDefault="00EF3B5B">
            <w:pPr>
              <w:pStyle w:val="TableParagraph"/>
              <w:rPr>
                <w:sz w:val="20"/>
              </w:rPr>
            </w:pPr>
            <w:r>
              <w:rPr>
                <w:sz w:val="20"/>
              </w:rPr>
              <w:t>xuàn</w:t>
            </w:r>
          </w:p>
        </w:tc>
        <w:tc>
          <w:tcPr>
            <w:tcW w:w="881" w:type="dxa"/>
            <w:tcBorders>
              <w:right w:val="nil"/>
            </w:tcBorders>
          </w:tcPr>
          <w:p w:rsidR="0067705B" w:rsidRDefault="00EF3B5B">
            <w:pPr>
              <w:pStyle w:val="TableParagraph"/>
              <w:rPr>
                <w:i/>
                <w:sz w:val="20"/>
              </w:rPr>
            </w:pPr>
            <w:r>
              <w:rPr>
                <w:i/>
                <w:sz w:val="20"/>
              </w:rPr>
              <w:t>sjwenH</w:t>
            </w:r>
          </w:p>
        </w:tc>
        <w:tc>
          <w:tcPr>
            <w:tcW w:w="1903" w:type="dxa"/>
            <w:tcBorders>
              <w:left w:val="nil"/>
            </w:tcBorders>
          </w:tcPr>
          <w:p w:rsidR="0067705B" w:rsidRDefault="00EF3B5B">
            <w:pPr>
              <w:pStyle w:val="TableParagraph"/>
              <w:ind w:left="241"/>
              <w:rPr>
                <w:i/>
                <w:sz w:val="20"/>
              </w:rPr>
            </w:pPr>
            <w:r>
              <w:rPr>
                <w:i/>
                <w:sz w:val="20"/>
              </w:rPr>
              <w:t>(s- + -jwen C)</w:t>
            </w:r>
          </w:p>
        </w:tc>
        <w:tc>
          <w:tcPr>
            <w:tcW w:w="2782" w:type="dxa"/>
          </w:tcPr>
          <w:p w:rsidR="0067705B" w:rsidRDefault="00EF3B5B">
            <w:pPr>
              <w:pStyle w:val="TableParagraph"/>
              <w:rPr>
                <w:sz w:val="20"/>
              </w:rPr>
            </w:pPr>
            <w:r>
              <w:rPr>
                <w:sz w:val="20"/>
              </w:rPr>
              <w:t>*[s]o[n]ʔ-s</w:t>
            </w:r>
          </w:p>
        </w:tc>
        <w:tc>
          <w:tcPr>
            <w:tcW w:w="2870" w:type="dxa"/>
          </w:tcPr>
          <w:p w:rsidR="0067705B" w:rsidRDefault="00EF3B5B">
            <w:pPr>
              <w:pStyle w:val="TableParagraph"/>
              <w:ind w:left="38"/>
              <w:rPr>
                <w:sz w:val="20"/>
              </w:rPr>
            </w:pPr>
            <w:r>
              <w:rPr>
                <w:sz w:val="20"/>
              </w:rPr>
              <w:t>even, orderly</w:t>
            </w:r>
          </w:p>
        </w:tc>
        <w:tc>
          <w:tcPr>
            <w:tcW w:w="928" w:type="dxa"/>
          </w:tcPr>
          <w:p w:rsidR="0067705B" w:rsidRDefault="00EF3B5B">
            <w:pPr>
              <w:pStyle w:val="TableParagraph"/>
              <w:ind w:left="226"/>
              <w:rPr>
                <w:sz w:val="20"/>
              </w:rPr>
            </w:pPr>
            <w:r>
              <w:rPr>
                <w:sz w:val="20"/>
              </w:rPr>
              <w:t>0433f</w:t>
            </w:r>
          </w:p>
        </w:tc>
        <w:tc>
          <w:tcPr>
            <w:tcW w:w="940" w:type="dxa"/>
          </w:tcPr>
          <w:p w:rsidR="0067705B" w:rsidRDefault="00EF3B5B">
            <w:pPr>
              <w:pStyle w:val="TableParagraph"/>
              <w:ind w:left="0" w:right="92"/>
              <w:jc w:val="right"/>
              <w:rPr>
                <w:sz w:val="20"/>
              </w:rPr>
            </w:pPr>
            <w:r>
              <w:rPr>
                <w:sz w:val="20"/>
              </w:rPr>
              <w:t>63886.01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6"/>
              <w:rPr>
                <w:sz w:val="20"/>
              </w:rPr>
            </w:pPr>
            <w:r>
              <w:rPr>
                <w:sz w:val="20"/>
              </w:rPr>
              <w:t>U+9078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駽</w:t>
            </w:r>
          </w:p>
        </w:tc>
        <w:tc>
          <w:tcPr>
            <w:tcW w:w="770" w:type="dxa"/>
          </w:tcPr>
          <w:p w:rsidR="0067705B" w:rsidRDefault="00EF3B5B">
            <w:pPr>
              <w:pStyle w:val="TableParagraph"/>
              <w:rPr>
                <w:sz w:val="20"/>
              </w:rPr>
            </w:pPr>
            <w:r>
              <w:rPr>
                <w:sz w:val="20"/>
              </w:rPr>
              <w:t>xuàn</w:t>
            </w:r>
          </w:p>
        </w:tc>
        <w:tc>
          <w:tcPr>
            <w:tcW w:w="881" w:type="dxa"/>
            <w:tcBorders>
              <w:right w:val="nil"/>
            </w:tcBorders>
          </w:tcPr>
          <w:p w:rsidR="0067705B" w:rsidRDefault="00EF3B5B">
            <w:pPr>
              <w:pStyle w:val="TableParagraph"/>
              <w:rPr>
                <w:i/>
                <w:sz w:val="20"/>
              </w:rPr>
            </w:pPr>
            <w:r>
              <w:rPr>
                <w:i/>
                <w:sz w:val="20"/>
              </w:rPr>
              <w:t>xwenH</w:t>
            </w:r>
          </w:p>
        </w:tc>
        <w:tc>
          <w:tcPr>
            <w:tcW w:w="1903" w:type="dxa"/>
            <w:tcBorders>
              <w:left w:val="nil"/>
            </w:tcBorders>
          </w:tcPr>
          <w:p w:rsidR="0067705B" w:rsidRDefault="00EF3B5B">
            <w:pPr>
              <w:pStyle w:val="TableParagraph"/>
              <w:ind w:left="241"/>
              <w:rPr>
                <w:i/>
                <w:sz w:val="20"/>
              </w:rPr>
            </w:pPr>
            <w:r>
              <w:rPr>
                <w:i/>
                <w:sz w:val="20"/>
              </w:rPr>
              <w:t>(x- + -wen C)</w:t>
            </w:r>
          </w:p>
        </w:tc>
        <w:tc>
          <w:tcPr>
            <w:tcW w:w="2782" w:type="dxa"/>
          </w:tcPr>
          <w:p w:rsidR="0067705B" w:rsidRDefault="00EF3B5B">
            <w:pPr>
              <w:pStyle w:val="TableParagraph"/>
              <w:rPr>
                <w:sz w:val="20"/>
              </w:rPr>
            </w:pPr>
            <w:r>
              <w:rPr>
                <w:sz w:val="20"/>
              </w:rPr>
              <w:t>*qʷʰˤen-s</w:t>
            </w:r>
          </w:p>
        </w:tc>
        <w:tc>
          <w:tcPr>
            <w:tcW w:w="2870" w:type="dxa"/>
          </w:tcPr>
          <w:p w:rsidR="0067705B" w:rsidRDefault="00EF3B5B">
            <w:pPr>
              <w:pStyle w:val="TableParagraph"/>
              <w:ind w:left="38"/>
              <w:rPr>
                <w:sz w:val="20"/>
              </w:rPr>
            </w:pPr>
            <w:r>
              <w:rPr>
                <w:sz w:val="20"/>
              </w:rPr>
              <w:t>bluish-black horse</w:t>
            </w:r>
          </w:p>
        </w:tc>
        <w:tc>
          <w:tcPr>
            <w:tcW w:w="928" w:type="dxa"/>
          </w:tcPr>
          <w:p w:rsidR="0067705B" w:rsidRDefault="00EF3B5B">
            <w:pPr>
              <w:pStyle w:val="TableParagraph"/>
              <w:ind w:left="210"/>
              <w:rPr>
                <w:sz w:val="20"/>
              </w:rPr>
            </w:pPr>
            <w:r>
              <w:rPr>
                <w:sz w:val="20"/>
              </w:rPr>
              <w:t>0228k</w:t>
            </w:r>
          </w:p>
        </w:tc>
        <w:tc>
          <w:tcPr>
            <w:tcW w:w="940" w:type="dxa"/>
          </w:tcPr>
          <w:p w:rsidR="0067705B" w:rsidRDefault="00EF3B5B">
            <w:pPr>
              <w:pStyle w:val="TableParagraph"/>
              <w:ind w:left="0" w:right="92"/>
              <w:jc w:val="right"/>
              <w:rPr>
                <w:sz w:val="20"/>
              </w:rPr>
            </w:pPr>
            <w:r>
              <w:rPr>
                <w:sz w:val="20"/>
              </w:rPr>
              <w:t>74557.08</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8"/>
              <w:rPr>
                <w:sz w:val="20"/>
              </w:rPr>
            </w:pPr>
            <w:r>
              <w:rPr>
                <w:sz w:val="20"/>
              </w:rPr>
              <w:t>U+99FD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絢</w:t>
            </w:r>
          </w:p>
        </w:tc>
        <w:tc>
          <w:tcPr>
            <w:tcW w:w="770" w:type="dxa"/>
          </w:tcPr>
          <w:p w:rsidR="0067705B" w:rsidRDefault="00EF3B5B">
            <w:pPr>
              <w:pStyle w:val="TableParagraph"/>
              <w:rPr>
                <w:sz w:val="20"/>
              </w:rPr>
            </w:pPr>
            <w:r>
              <w:rPr>
                <w:sz w:val="20"/>
              </w:rPr>
              <w:t>xuàn</w:t>
            </w:r>
          </w:p>
        </w:tc>
        <w:tc>
          <w:tcPr>
            <w:tcW w:w="881" w:type="dxa"/>
            <w:tcBorders>
              <w:right w:val="nil"/>
            </w:tcBorders>
          </w:tcPr>
          <w:p w:rsidR="0067705B" w:rsidRDefault="00EF3B5B">
            <w:pPr>
              <w:pStyle w:val="TableParagraph"/>
              <w:rPr>
                <w:i/>
                <w:sz w:val="20"/>
              </w:rPr>
            </w:pPr>
            <w:r>
              <w:rPr>
                <w:i/>
                <w:sz w:val="20"/>
              </w:rPr>
              <w:t>xwenH</w:t>
            </w:r>
          </w:p>
        </w:tc>
        <w:tc>
          <w:tcPr>
            <w:tcW w:w="1903" w:type="dxa"/>
            <w:tcBorders>
              <w:left w:val="nil"/>
            </w:tcBorders>
          </w:tcPr>
          <w:p w:rsidR="0067705B" w:rsidRDefault="00EF3B5B">
            <w:pPr>
              <w:pStyle w:val="TableParagraph"/>
              <w:ind w:left="241"/>
              <w:rPr>
                <w:i/>
                <w:sz w:val="20"/>
              </w:rPr>
            </w:pPr>
            <w:r>
              <w:rPr>
                <w:i/>
                <w:sz w:val="20"/>
              </w:rPr>
              <w:t>(x- + -wen C)</w:t>
            </w:r>
          </w:p>
        </w:tc>
        <w:tc>
          <w:tcPr>
            <w:tcW w:w="2782" w:type="dxa"/>
          </w:tcPr>
          <w:p w:rsidR="0067705B" w:rsidRDefault="00EF3B5B">
            <w:pPr>
              <w:pStyle w:val="TableParagraph"/>
              <w:rPr>
                <w:sz w:val="20"/>
              </w:rPr>
            </w:pPr>
            <w:r>
              <w:rPr>
                <w:sz w:val="20"/>
              </w:rPr>
              <w:t>*qʷʰˤi[n]-s</w:t>
            </w:r>
          </w:p>
        </w:tc>
        <w:tc>
          <w:tcPr>
            <w:tcW w:w="2870" w:type="dxa"/>
          </w:tcPr>
          <w:p w:rsidR="0067705B" w:rsidRDefault="00EF3B5B">
            <w:pPr>
              <w:pStyle w:val="TableParagraph"/>
              <w:ind w:left="38"/>
              <w:rPr>
                <w:sz w:val="20"/>
              </w:rPr>
            </w:pPr>
            <w:r>
              <w:rPr>
                <w:sz w:val="20"/>
              </w:rPr>
              <w:t>ornate, decorated</w:t>
            </w:r>
          </w:p>
        </w:tc>
        <w:tc>
          <w:tcPr>
            <w:tcW w:w="928" w:type="dxa"/>
          </w:tcPr>
          <w:p w:rsidR="0067705B" w:rsidRDefault="00EF3B5B">
            <w:pPr>
              <w:pStyle w:val="TableParagraph"/>
              <w:ind w:left="226"/>
              <w:rPr>
                <w:sz w:val="20"/>
              </w:rPr>
            </w:pPr>
            <w:r>
              <w:rPr>
                <w:sz w:val="20"/>
              </w:rPr>
              <w:t>0392r</w:t>
            </w:r>
          </w:p>
        </w:tc>
        <w:tc>
          <w:tcPr>
            <w:tcW w:w="940" w:type="dxa"/>
          </w:tcPr>
          <w:p w:rsidR="0067705B" w:rsidRDefault="00EF3B5B">
            <w:pPr>
              <w:pStyle w:val="TableParagraph"/>
              <w:ind w:left="0" w:right="92"/>
              <w:jc w:val="right"/>
              <w:rPr>
                <w:sz w:val="20"/>
              </w:rPr>
            </w:pPr>
            <w:r>
              <w:rPr>
                <w:sz w:val="20"/>
              </w:rPr>
              <w:t>53395.06</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U+7D62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旋</w:t>
            </w:r>
          </w:p>
        </w:tc>
        <w:tc>
          <w:tcPr>
            <w:tcW w:w="770" w:type="dxa"/>
          </w:tcPr>
          <w:p w:rsidR="0067705B" w:rsidRDefault="00EF3B5B">
            <w:pPr>
              <w:pStyle w:val="TableParagraph"/>
              <w:rPr>
                <w:sz w:val="20"/>
              </w:rPr>
            </w:pPr>
            <w:r>
              <w:rPr>
                <w:sz w:val="20"/>
              </w:rPr>
              <w:t>xuàn</w:t>
            </w:r>
          </w:p>
        </w:tc>
        <w:tc>
          <w:tcPr>
            <w:tcW w:w="881" w:type="dxa"/>
            <w:tcBorders>
              <w:right w:val="nil"/>
            </w:tcBorders>
          </w:tcPr>
          <w:p w:rsidR="0067705B" w:rsidRDefault="00EF3B5B">
            <w:pPr>
              <w:pStyle w:val="TableParagraph"/>
              <w:rPr>
                <w:i/>
                <w:sz w:val="20"/>
              </w:rPr>
            </w:pPr>
            <w:r>
              <w:rPr>
                <w:i/>
                <w:sz w:val="20"/>
              </w:rPr>
              <w:t>zjwenH</w:t>
            </w:r>
          </w:p>
        </w:tc>
        <w:tc>
          <w:tcPr>
            <w:tcW w:w="1903" w:type="dxa"/>
            <w:tcBorders>
              <w:left w:val="nil"/>
            </w:tcBorders>
          </w:tcPr>
          <w:p w:rsidR="0067705B" w:rsidRDefault="00EF3B5B">
            <w:pPr>
              <w:pStyle w:val="TableParagraph"/>
              <w:ind w:left="241"/>
              <w:rPr>
                <w:i/>
                <w:sz w:val="20"/>
              </w:rPr>
            </w:pPr>
            <w:r>
              <w:rPr>
                <w:i/>
                <w:sz w:val="20"/>
              </w:rPr>
              <w:t>(z- + -jwen C)</w:t>
            </w:r>
          </w:p>
        </w:tc>
        <w:tc>
          <w:tcPr>
            <w:tcW w:w="2782" w:type="dxa"/>
          </w:tcPr>
          <w:p w:rsidR="0067705B" w:rsidRDefault="00EF3B5B">
            <w:pPr>
              <w:pStyle w:val="TableParagraph"/>
              <w:rPr>
                <w:sz w:val="20"/>
              </w:rPr>
            </w:pPr>
            <w:r>
              <w:rPr>
                <w:sz w:val="20"/>
              </w:rPr>
              <w:t>*s-ɢʷen-s</w:t>
            </w:r>
          </w:p>
        </w:tc>
        <w:tc>
          <w:tcPr>
            <w:tcW w:w="2870" w:type="dxa"/>
          </w:tcPr>
          <w:p w:rsidR="0067705B" w:rsidRDefault="00EF3B5B">
            <w:pPr>
              <w:pStyle w:val="TableParagraph"/>
              <w:ind w:left="38"/>
              <w:rPr>
                <w:sz w:val="20"/>
              </w:rPr>
            </w:pPr>
            <w:r>
              <w:rPr>
                <w:sz w:val="20"/>
              </w:rPr>
              <w:t>whorl of hair on the head</w:t>
            </w:r>
          </w:p>
        </w:tc>
        <w:tc>
          <w:tcPr>
            <w:tcW w:w="928" w:type="dxa"/>
          </w:tcPr>
          <w:p w:rsidR="0067705B" w:rsidRDefault="00EF3B5B">
            <w:pPr>
              <w:pStyle w:val="TableParagraph"/>
              <w:ind w:left="214"/>
              <w:rPr>
                <w:sz w:val="20"/>
              </w:rPr>
            </w:pPr>
            <w:r>
              <w:rPr>
                <w:sz w:val="20"/>
              </w:rPr>
              <w:t>0236a</w:t>
            </w:r>
          </w:p>
        </w:tc>
        <w:tc>
          <w:tcPr>
            <w:tcW w:w="940" w:type="dxa"/>
          </w:tcPr>
          <w:p w:rsidR="0067705B" w:rsidRDefault="00EF3B5B">
            <w:pPr>
              <w:pStyle w:val="TableParagraph"/>
              <w:ind w:left="0" w:right="92"/>
              <w:jc w:val="right"/>
              <w:rPr>
                <w:sz w:val="20"/>
              </w:rPr>
            </w:pPr>
            <w:r>
              <w:rPr>
                <w:sz w:val="20"/>
              </w:rPr>
              <w:t>32181.04</w:t>
            </w:r>
          </w:p>
        </w:tc>
        <w:tc>
          <w:tcPr>
            <w:tcW w:w="496" w:type="dxa"/>
          </w:tcPr>
          <w:p w:rsidR="0067705B" w:rsidRDefault="00EF3B5B">
            <w:pPr>
              <w:pStyle w:val="TableParagraph"/>
              <w:ind w:left="75" w:right="76"/>
              <w:jc w:val="center"/>
              <w:rPr>
                <w:sz w:val="20"/>
              </w:rPr>
            </w:pPr>
            <w:r>
              <w:rPr>
                <w:sz w:val="20"/>
              </w:rPr>
              <w:t>70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4"/>
              <w:rPr>
                <w:sz w:val="20"/>
              </w:rPr>
            </w:pPr>
            <w:r>
              <w:rPr>
                <w:sz w:val="20"/>
              </w:rPr>
              <w:t>U+65CB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辥</w:t>
            </w:r>
          </w:p>
        </w:tc>
        <w:tc>
          <w:tcPr>
            <w:tcW w:w="770" w:type="dxa"/>
          </w:tcPr>
          <w:p w:rsidR="0067705B" w:rsidRDefault="00EF3B5B">
            <w:pPr>
              <w:pStyle w:val="TableParagraph"/>
              <w:spacing w:before="29"/>
              <w:rPr>
                <w:sz w:val="20"/>
              </w:rPr>
            </w:pPr>
            <w:r>
              <w:rPr>
                <w:sz w:val="20"/>
              </w:rPr>
              <w:t>xuē</w:t>
            </w:r>
          </w:p>
        </w:tc>
        <w:tc>
          <w:tcPr>
            <w:tcW w:w="881" w:type="dxa"/>
            <w:tcBorders>
              <w:right w:val="nil"/>
            </w:tcBorders>
          </w:tcPr>
          <w:p w:rsidR="0067705B" w:rsidRDefault="00EF3B5B">
            <w:pPr>
              <w:pStyle w:val="TableParagraph"/>
              <w:spacing w:before="29"/>
              <w:rPr>
                <w:i/>
                <w:sz w:val="20"/>
              </w:rPr>
            </w:pPr>
            <w:r>
              <w:rPr>
                <w:i/>
                <w:sz w:val="20"/>
              </w:rPr>
              <w:t>sjet</w:t>
            </w:r>
          </w:p>
        </w:tc>
        <w:tc>
          <w:tcPr>
            <w:tcW w:w="1903" w:type="dxa"/>
            <w:tcBorders>
              <w:left w:val="nil"/>
            </w:tcBorders>
          </w:tcPr>
          <w:p w:rsidR="0067705B" w:rsidRDefault="00EF3B5B">
            <w:pPr>
              <w:pStyle w:val="TableParagraph"/>
              <w:spacing w:before="29"/>
              <w:ind w:left="241"/>
              <w:rPr>
                <w:i/>
                <w:sz w:val="20"/>
              </w:rPr>
            </w:pPr>
            <w:r>
              <w:rPr>
                <w:i/>
                <w:sz w:val="20"/>
              </w:rPr>
              <w:t>(s- + -jet D)</w:t>
            </w:r>
          </w:p>
        </w:tc>
        <w:tc>
          <w:tcPr>
            <w:tcW w:w="2782" w:type="dxa"/>
          </w:tcPr>
          <w:p w:rsidR="0067705B" w:rsidRDefault="00EF3B5B">
            <w:pPr>
              <w:pStyle w:val="TableParagraph"/>
              <w:spacing w:before="29"/>
              <w:rPr>
                <w:sz w:val="20"/>
              </w:rPr>
            </w:pPr>
            <w:r>
              <w:rPr>
                <w:sz w:val="20"/>
              </w:rPr>
              <w:t>*s.ŋat</w:t>
            </w:r>
          </w:p>
        </w:tc>
        <w:tc>
          <w:tcPr>
            <w:tcW w:w="2870" w:type="dxa"/>
          </w:tcPr>
          <w:p w:rsidR="0067705B" w:rsidRDefault="00EF3B5B">
            <w:pPr>
              <w:pStyle w:val="TableParagraph"/>
              <w:spacing w:before="29"/>
              <w:ind w:left="38"/>
              <w:rPr>
                <w:sz w:val="20"/>
              </w:rPr>
            </w:pPr>
            <w:r>
              <w:rPr>
                <w:sz w:val="20"/>
              </w:rPr>
              <w:t>to control, to correct, govern</w:t>
            </w:r>
          </w:p>
        </w:tc>
        <w:tc>
          <w:tcPr>
            <w:tcW w:w="928" w:type="dxa"/>
          </w:tcPr>
          <w:p w:rsidR="0067705B" w:rsidRDefault="00EF3B5B">
            <w:pPr>
              <w:pStyle w:val="TableParagraph"/>
              <w:spacing w:before="29"/>
              <w:ind w:left="214"/>
              <w:rPr>
                <w:sz w:val="20"/>
              </w:rPr>
            </w:pPr>
            <w:r>
              <w:rPr>
                <w:sz w:val="20"/>
              </w:rPr>
              <w:t>0289a</w:t>
            </w:r>
          </w:p>
        </w:tc>
        <w:tc>
          <w:tcPr>
            <w:tcW w:w="940" w:type="dxa"/>
          </w:tcPr>
          <w:p w:rsidR="0067705B" w:rsidRDefault="00EF3B5B">
            <w:pPr>
              <w:pStyle w:val="TableParagraph"/>
              <w:spacing w:before="29"/>
              <w:ind w:left="0" w:right="92"/>
              <w:jc w:val="right"/>
              <w:rPr>
                <w:sz w:val="20"/>
              </w:rPr>
            </w:pPr>
            <w:r>
              <w:rPr>
                <w:sz w:val="20"/>
              </w:rPr>
              <w:t>64042.03</w:t>
            </w:r>
          </w:p>
        </w:tc>
        <w:tc>
          <w:tcPr>
            <w:tcW w:w="496" w:type="dxa"/>
          </w:tcPr>
          <w:p w:rsidR="0067705B" w:rsidRDefault="00EF3B5B">
            <w:pPr>
              <w:pStyle w:val="TableParagraph"/>
              <w:spacing w:before="29"/>
              <w:ind w:left="75" w:right="76"/>
              <w:jc w:val="center"/>
              <w:rPr>
                <w:sz w:val="20"/>
              </w:rPr>
            </w:pPr>
            <w:r>
              <w:rPr>
                <w:sz w:val="20"/>
              </w:rPr>
              <w:t>160</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68"/>
              <w:rPr>
                <w:sz w:val="20"/>
              </w:rPr>
            </w:pPr>
            <w:r>
              <w:rPr>
                <w:sz w:val="20"/>
              </w:rPr>
              <w:t>U+8FA5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薛</w:t>
            </w:r>
          </w:p>
        </w:tc>
        <w:tc>
          <w:tcPr>
            <w:tcW w:w="770" w:type="dxa"/>
          </w:tcPr>
          <w:p w:rsidR="0067705B" w:rsidRDefault="00EF3B5B">
            <w:pPr>
              <w:pStyle w:val="TableParagraph"/>
              <w:rPr>
                <w:sz w:val="20"/>
              </w:rPr>
            </w:pPr>
            <w:r>
              <w:rPr>
                <w:sz w:val="20"/>
              </w:rPr>
              <w:t>xuē</w:t>
            </w:r>
          </w:p>
        </w:tc>
        <w:tc>
          <w:tcPr>
            <w:tcW w:w="881" w:type="dxa"/>
            <w:tcBorders>
              <w:right w:val="nil"/>
            </w:tcBorders>
          </w:tcPr>
          <w:p w:rsidR="0067705B" w:rsidRDefault="00EF3B5B">
            <w:pPr>
              <w:pStyle w:val="TableParagraph"/>
              <w:rPr>
                <w:i/>
                <w:sz w:val="20"/>
              </w:rPr>
            </w:pPr>
            <w:r>
              <w:rPr>
                <w:i/>
                <w:sz w:val="20"/>
              </w:rPr>
              <w:t>sjet</w:t>
            </w:r>
          </w:p>
        </w:tc>
        <w:tc>
          <w:tcPr>
            <w:tcW w:w="1903" w:type="dxa"/>
            <w:tcBorders>
              <w:left w:val="nil"/>
            </w:tcBorders>
          </w:tcPr>
          <w:p w:rsidR="0067705B" w:rsidRDefault="00EF3B5B">
            <w:pPr>
              <w:pStyle w:val="TableParagraph"/>
              <w:ind w:left="241"/>
              <w:rPr>
                <w:i/>
                <w:sz w:val="20"/>
              </w:rPr>
            </w:pPr>
            <w:r>
              <w:rPr>
                <w:i/>
                <w:sz w:val="20"/>
              </w:rPr>
              <w:t>(s- + -jet D)</w:t>
            </w:r>
          </w:p>
        </w:tc>
        <w:tc>
          <w:tcPr>
            <w:tcW w:w="2782" w:type="dxa"/>
          </w:tcPr>
          <w:p w:rsidR="0067705B" w:rsidRDefault="00EF3B5B">
            <w:pPr>
              <w:pStyle w:val="TableParagraph"/>
              <w:rPr>
                <w:sz w:val="20"/>
              </w:rPr>
            </w:pPr>
            <w:r>
              <w:rPr>
                <w:sz w:val="20"/>
              </w:rPr>
              <w:t>*s.ŋat</w:t>
            </w:r>
          </w:p>
        </w:tc>
        <w:tc>
          <w:tcPr>
            <w:tcW w:w="2870" w:type="dxa"/>
          </w:tcPr>
          <w:p w:rsidR="0067705B" w:rsidRDefault="00EF3B5B">
            <w:pPr>
              <w:pStyle w:val="TableParagraph"/>
              <w:ind w:left="38"/>
              <w:rPr>
                <w:sz w:val="20"/>
              </w:rPr>
            </w:pPr>
            <w:r>
              <w:rPr>
                <w:sz w:val="20"/>
              </w:rPr>
              <w:t>spec. of plant</w:t>
            </w:r>
          </w:p>
        </w:tc>
        <w:tc>
          <w:tcPr>
            <w:tcW w:w="928" w:type="dxa"/>
          </w:tcPr>
          <w:p w:rsidR="0067705B" w:rsidRDefault="00EF3B5B">
            <w:pPr>
              <w:pStyle w:val="TableParagraph"/>
              <w:ind w:left="210"/>
              <w:rPr>
                <w:sz w:val="20"/>
              </w:rPr>
            </w:pPr>
            <w:r>
              <w:rPr>
                <w:sz w:val="20"/>
              </w:rPr>
              <w:t>0289d</w:t>
            </w:r>
          </w:p>
        </w:tc>
        <w:tc>
          <w:tcPr>
            <w:tcW w:w="940" w:type="dxa"/>
          </w:tcPr>
          <w:p w:rsidR="0067705B" w:rsidRDefault="00EF3B5B">
            <w:pPr>
              <w:pStyle w:val="TableParagraph"/>
              <w:ind w:left="0" w:right="92"/>
              <w:jc w:val="right"/>
              <w:rPr>
                <w:sz w:val="20"/>
              </w:rPr>
            </w:pPr>
            <w:r>
              <w:rPr>
                <w:sz w:val="20"/>
              </w:rPr>
              <w:t>53303.08</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0"/>
              <w:rPr>
                <w:sz w:val="20"/>
              </w:rPr>
            </w:pPr>
            <w:r>
              <w:rPr>
                <w:sz w:val="20"/>
              </w:rPr>
              <w:t>U+859B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薛</w:t>
            </w:r>
          </w:p>
        </w:tc>
        <w:tc>
          <w:tcPr>
            <w:tcW w:w="770" w:type="dxa"/>
          </w:tcPr>
          <w:p w:rsidR="0067705B" w:rsidRDefault="00EF3B5B">
            <w:pPr>
              <w:pStyle w:val="TableParagraph"/>
              <w:rPr>
                <w:sz w:val="20"/>
              </w:rPr>
            </w:pPr>
            <w:r>
              <w:rPr>
                <w:sz w:val="20"/>
              </w:rPr>
              <w:t>xuē</w:t>
            </w:r>
          </w:p>
        </w:tc>
        <w:tc>
          <w:tcPr>
            <w:tcW w:w="881" w:type="dxa"/>
            <w:tcBorders>
              <w:right w:val="nil"/>
            </w:tcBorders>
          </w:tcPr>
          <w:p w:rsidR="0067705B" w:rsidRDefault="00EF3B5B">
            <w:pPr>
              <w:pStyle w:val="TableParagraph"/>
              <w:rPr>
                <w:i/>
                <w:sz w:val="20"/>
              </w:rPr>
            </w:pPr>
            <w:r>
              <w:rPr>
                <w:i/>
                <w:sz w:val="20"/>
              </w:rPr>
              <w:t>sjet</w:t>
            </w:r>
          </w:p>
        </w:tc>
        <w:tc>
          <w:tcPr>
            <w:tcW w:w="1903" w:type="dxa"/>
            <w:tcBorders>
              <w:left w:val="nil"/>
            </w:tcBorders>
          </w:tcPr>
          <w:p w:rsidR="0067705B" w:rsidRDefault="00EF3B5B">
            <w:pPr>
              <w:pStyle w:val="TableParagraph"/>
              <w:ind w:left="241"/>
              <w:rPr>
                <w:i/>
                <w:sz w:val="20"/>
              </w:rPr>
            </w:pPr>
            <w:r>
              <w:rPr>
                <w:i/>
                <w:sz w:val="20"/>
              </w:rPr>
              <w:t>(s- + -jet D)</w:t>
            </w:r>
          </w:p>
        </w:tc>
        <w:tc>
          <w:tcPr>
            <w:tcW w:w="2782" w:type="dxa"/>
          </w:tcPr>
          <w:p w:rsidR="0067705B" w:rsidRDefault="00EF3B5B">
            <w:pPr>
              <w:pStyle w:val="TableParagraph"/>
              <w:rPr>
                <w:sz w:val="20"/>
              </w:rPr>
            </w:pPr>
            <w:r>
              <w:rPr>
                <w:sz w:val="20"/>
              </w:rPr>
              <w:t>*s.ŋat</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14"/>
              <w:rPr>
                <w:sz w:val="20"/>
              </w:rPr>
            </w:pPr>
            <w:r>
              <w:rPr>
                <w:sz w:val="20"/>
              </w:rPr>
              <w:t>0289e</w:t>
            </w:r>
          </w:p>
        </w:tc>
        <w:tc>
          <w:tcPr>
            <w:tcW w:w="940" w:type="dxa"/>
          </w:tcPr>
          <w:p w:rsidR="0067705B" w:rsidRDefault="00EF3B5B">
            <w:pPr>
              <w:pStyle w:val="TableParagraph"/>
              <w:ind w:left="0" w:right="92"/>
              <w:jc w:val="right"/>
              <w:rPr>
                <w:sz w:val="20"/>
              </w:rPr>
            </w:pPr>
            <w:r>
              <w:rPr>
                <w:sz w:val="20"/>
              </w:rPr>
              <w:t>53303.08</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0"/>
              <w:rPr>
                <w:sz w:val="20"/>
              </w:rPr>
            </w:pPr>
            <w:r>
              <w:rPr>
                <w:sz w:val="20"/>
              </w:rPr>
              <w:t>U+859B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鷽</w:t>
            </w:r>
          </w:p>
        </w:tc>
        <w:tc>
          <w:tcPr>
            <w:tcW w:w="770" w:type="dxa"/>
          </w:tcPr>
          <w:p w:rsidR="0067705B" w:rsidRDefault="00EF3B5B">
            <w:pPr>
              <w:pStyle w:val="TableParagraph"/>
              <w:rPr>
                <w:sz w:val="20"/>
              </w:rPr>
            </w:pPr>
            <w:r>
              <w:rPr>
                <w:sz w:val="20"/>
              </w:rPr>
              <w:t>xué</w:t>
            </w:r>
          </w:p>
        </w:tc>
        <w:tc>
          <w:tcPr>
            <w:tcW w:w="881" w:type="dxa"/>
            <w:tcBorders>
              <w:right w:val="nil"/>
            </w:tcBorders>
          </w:tcPr>
          <w:p w:rsidR="0067705B" w:rsidRDefault="00EF3B5B">
            <w:pPr>
              <w:pStyle w:val="TableParagraph"/>
              <w:rPr>
                <w:i/>
                <w:sz w:val="20"/>
              </w:rPr>
            </w:pPr>
            <w:r>
              <w:rPr>
                <w:i/>
                <w:sz w:val="20"/>
              </w:rPr>
              <w:t>'aewk</w:t>
            </w:r>
          </w:p>
        </w:tc>
        <w:tc>
          <w:tcPr>
            <w:tcW w:w="1903" w:type="dxa"/>
            <w:tcBorders>
              <w:left w:val="nil"/>
            </w:tcBorders>
          </w:tcPr>
          <w:p w:rsidR="0067705B" w:rsidRDefault="00EF3B5B">
            <w:pPr>
              <w:pStyle w:val="TableParagraph"/>
              <w:ind w:left="241"/>
              <w:rPr>
                <w:i/>
                <w:sz w:val="20"/>
              </w:rPr>
            </w:pPr>
            <w:r>
              <w:rPr>
                <w:i/>
                <w:sz w:val="20"/>
              </w:rPr>
              <w:t>('- + -aewk D)</w:t>
            </w:r>
          </w:p>
        </w:tc>
        <w:tc>
          <w:tcPr>
            <w:tcW w:w="2782" w:type="dxa"/>
          </w:tcPr>
          <w:p w:rsidR="0067705B" w:rsidRDefault="00EF3B5B">
            <w:pPr>
              <w:pStyle w:val="TableParagraph"/>
              <w:rPr>
                <w:sz w:val="20"/>
              </w:rPr>
            </w:pPr>
            <w:r>
              <w:rPr>
                <w:sz w:val="20"/>
              </w:rPr>
              <w:t>*qˤruk</w:t>
            </w:r>
          </w:p>
        </w:tc>
        <w:tc>
          <w:tcPr>
            <w:tcW w:w="2870" w:type="dxa"/>
          </w:tcPr>
          <w:p w:rsidR="0067705B" w:rsidRDefault="00EF3B5B">
            <w:pPr>
              <w:pStyle w:val="TableParagraph"/>
              <w:ind w:left="38"/>
              <w:rPr>
                <w:sz w:val="20"/>
              </w:rPr>
            </w:pPr>
            <w:r>
              <w:rPr>
                <w:sz w:val="20"/>
              </w:rPr>
              <w:t>a kind of bird</w:t>
            </w:r>
          </w:p>
        </w:tc>
        <w:tc>
          <w:tcPr>
            <w:tcW w:w="928" w:type="dxa"/>
          </w:tcPr>
          <w:p w:rsidR="0067705B" w:rsidRDefault="00EF3B5B">
            <w:pPr>
              <w:pStyle w:val="TableParagraph"/>
              <w:ind w:left="210"/>
              <w:rPr>
                <w:sz w:val="20"/>
              </w:rPr>
            </w:pPr>
            <w:r>
              <w:rPr>
                <w:sz w:val="20"/>
              </w:rPr>
              <w:t>1038h</w:t>
            </w:r>
          </w:p>
        </w:tc>
        <w:tc>
          <w:tcPr>
            <w:tcW w:w="940" w:type="dxa"/>
          </w:tcPr>
          <w:p w:rsidR="0067705B" w:rsidRDefault="00EF3B5B">
            <w:pPr>
              <w:pStyle w:val="TableParagraph"/>
              <w:ind w:left="0" w:right="92"/>
              <w:jc w:val="right"/>
              <w:rPr>
                <w:sz w:val="20"/>
              </w:rPr>
            </w:pPr>
            <w:r>
              <w:rPr>
                <w:sz w:val="20"/>
              </w:rPr>
              <w:t>74665.03</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46"/>
              <w:rPr>
                <w:sz w:val="20"/>
              </w:rPr>
            </w:pPr>
            <w:r>
              <w:rPr>
                <w:sz w:val="20"/>
              </w:rPr>
              <w:t>U+9DFD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學</w:t>
            </w:r>
          </w:p>
        </w:tc>
        <w:tc>
          <w:tcPr>
            <w:tcW w:w="770" w:type="dxa"/>
          </w:tcPr>
          <w:p w:rsidR="0067705B" w:rsidRDefault="00EF3B5B">
            <w:pPr>
              <w:pStyle w:val="TableParagraph"/>
              <w:rPr>
                <w:sz w:val="20"/>
              </w:rPr>
            </w:pPr>
            <w:r>
              <w:rPr>
                <w:sz w:val="20"/>
              </w:rPr>
              <w:t>xué</w:t>
            </w:r>
          </w:p>
        </w:tc>
        <w:tc>
          <w:tcPr>
            <w:tcW w:w="881" w:type="dxa"/>
            <w:tcBorders>
              <w:right w:val="nil"/>
            </w:tcBorders>
          </w:tcPr>
          <w:p w:rsidR="0067705B" w:rsidRDefault="00EF3B5B">
            <w:pPr>
              <w:pStyle w:val="TableParagraph"/>
              <w:rPr>
                <w:i/>
                <w:sz w:val="20"/>
              </w:rPr>
            </w:pPr>
            <w:r>
              <w:rPr>
                <w:i/>
                <w:sz w:val="20"/>
              </w:rPr>
              <w:t>haewk</w:t>
            </w:r>
          </w:p>
        </w:tc>
        <w:tc>
          <w:tcPr>
            <w:tcW w:w="1903" w:type="dxa"/>
            <w:tcBorders>
              <w:left w:val="nil"/>
            </w:tcBorders>
          </w:tcPr>
          <w:p w:rsidR="0067705B" w:rsidRDefault="00EF3B5B">
            <w:pPr>
              <w:pStyle w:val="TableParagraph"/>
              <w:ind w:left="241"/>
              <w:rPr>
                <w:i/>
                <w:sz w:val="20"/>
              </w:rPr>
            </w:pPr>
            <w:r>
              <w:rPr>
                <w:i/>
                <w:sz w:val="20"/>
              </w:rPr>
              <w:t>(h- + -aewk D)</w:t>
            </w:r>
          </w:p>
        </w:tc>
        <w:tc>
          <w:tcPr>
            <w:tcW w:w="2782" w:type="dxa"/>
          </w:tcPr>
          <w:p w:rsidR="0067705B" w:rsidRDefault="00EF3B5B">
            <w:pPr>
              <w:pStyle w:val="TableParagraph"/>
              <w:rPr>
                <w:sz w:val="20"/>
              </w:rPr>
            </w:pPr>
            <w:r>
              <w:rPr>
                <w:sz w:val="20"/>
              </w:rPr>
              <w:t>*m-kˤruk</w:t>
            </w:r>
          </w:p>
        </w:tc>
        <w:tc>
          <w:tcPr>
            <w:tcW w:w="2870" w:type="dxa"/>
          </w:tcPr>
          <w:p w:rsidR="0067705B" w:rsidRDefault="00EF3B5B">
            <w:pPr>
              <w:pStyle w:val="TableParagraph"/>
              <w:ind w:left="38"/>
              <w:rPr>
                <w:sz w:val="20"/>
              </w:rPr>
            </w:pPr>
            <w:r>
              <w:rPr>
                <w:sz w:val="20"/>
              </w:rPr>
              <w:t>study; imitate</w:t>
            </w:r>
          </w:p>
        </w:tc>
        <w:tc>
          <w:tcPr>
            <w:tcW w:w="928" w:type="dxa"/>
          </w:tcPr>
          <w:p w:rsidR="0067705B" w:rsidRDefault="00EF3B5B">
            <w:pPr>
              <w:pStyle w:val="TableParagraph"/>
              <w:ind w:left="214"/>
              <w:rPr>
                <w:sz w:val="20"/>
              </w:rPr>
            </w:pPr>
            <w:r>
              <w:rPr>
                <w:sz w:val="20"/>
              </w:rPr>
              <w:t>1038a</w:t>
            </w:r>
          </w:p>
        </w:tc>
        <w:tc>
          <w:tcPr>
            <w:tcW w:w="940" w:type="dxa"/>
          </w:tcPr>
          <w:p w:rsidR="0067705B" w:rsidRDefault="00EF3B5B">
            <w:pPr>
              <w:pStyle w:val="TableParagraph"/>
              <w:ind w:left="0" w:right="92"/>
              <w:jc w:val="right"/>
              <w:rPr>
                <w:sz w:val="20"/>
              </w:rPr>
            </w:pPr>
            <w:r>
              <w:rPr>
                <w:sz w:val="20"/>
              </w:rPr>
              <w:t>21019.11</w:t>
            </w:r>
          </w:p>
        </w:tc>
        <w:tc>
          <w:tcPr>
            <w:tcW w:w="496" w:type="dxa"/>
          </w:tcPr>
          <w:p w:rsidR="0067705B" w:rsidRDefault="00EF3B5B">
            <w:pPr>
              <w:pStyle w:val="TableParagraph"/>
              <w:ind w:left="75" w:right="76"/>
              <w:jc w:val="center"/>
              <w:rPr>
                <w:sz w:val="20"/>
              </w:rPr>
            </w:pPr>
            <w:r>
              <w:rPr>
                <w:sz w:val="20"/>
              </w:rPr>
              <w:t>39</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0"/>
              <w:rPr>
                <w:sz w:val="20"/>
              </w:rPr>
            </w:pPr>
            <w:r>
              <w:rPr>
                <w:sz w:val="20"/>
              </w:rPr>
              <w:t>U+5B78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鷽</w:t>
            </w:r>
          </w:p>
        </w:tc>
        <w:tc>
          <w:tcPr>
            <w:tcW w:w="770" w:type="dxa"/>
          </w:tcPr>
          <w:p w:rsidR="0067705B" w:rsidRDefault="00EF3B5B">
            <w:pPr>
              <w:pStyle w:val="TableParagraph"/>
              <w:spacing w:before="29"/>
              <w:rPr>
                <w:sz w:val="20"/>
              </w:rPr>
            </w:pPr>
            <w:r>
              <w:rPr>
                <w:sz w:val="20"/>
              </w:rPr>
              <w:t>xué</w:t>
            </w:r>
          </w:p>
        </w:tc>
        <w:tc>
          <w:tcPr>
            <w:tcW w:w="881" w:type="dxa"/>
            <w:tcBorders>
              <w:right w:val="nil"/>
            </w:tcBorders>
          </w:tcPr>
          <w:p w:rsidR="0067705B" w:rsidRDefault="00EF3B5B">
            <w:pPr>
              <w:pStyle w:val="TableParagraph"/>
              <w:spacing w:before="29"/>
              <w:rPr>
                <w:i/>
                <w:sz w:val="20"/>
              </w:rPr>
            </w:pPr>
            <w:r>
              <w:rPr>
                <w:i/>
                <w:sz w:val="20"/>
              </w:rPr>
              <w:t>haewk</w:t>
            </w:r>
          </w:p>
        </w:tc>
        <w:tc>
          <w:tcPr>
            <w:tcW w:w="1903" w:type="dxa"/>
            <w:tcBorders>
              <w:left w:val="nil"/>
            </w:tcBorders>
          </w:tcPr>
          <w:p w:rsidR="0067705B" w:rsidRDefault="00EF3B5B">
            <w:pPr>
              <w:pStyle w:val="TableParagraph"/>
              <w:spacing w:before="29"/>
              <w:ind w:left="241"/>
              <w:rPr>
                <w:i/>
                <w:sz w:val="20"/>
              </w:rPr>
            </w:pPr>
            <w:r>
              <w:rPr>
                <w:i/>
                <w:sz w:val="20"/>
              </w:rPr>
              <w:t>(h- + -aewk D)</w:t>
            </w:r>
          </w:p>
        </w:tc>
        <w:tc>
          <w:tcPr>
            <w:tcW w:w="2782" w:type="dxa"/>
          </w:tcPr>
          <w:p w:rsidR="0067705B" w:rsidRDefault="00EF3B5B">
            <w:pPr>
              <w:pStyle w:val="TableParagraph"/>
              <w:spacing w:before="29"/>
              <w:rPr>
                <w:sz w:val="20"/>
              </w:rPr>
            </w:pPr>
            <w:r>
              <w:rPr>
                <w:sz w:val="20"/>
              </w:rPr>
              <w:t>*m-qˤruk</w:t>
            </w:r>
          </w:p>
        </w:tc>
        <w:tc>
          <w:tcPr>
            <w:tcW w:w="2870" w:type="dxa"/>
          </w:tcPr>
          <w:p w:rsidR="0067705B" w:rsidRDefault="00EF3B5B">
            <w:pPr>
              <w:pStyle w:val="TableParagraph"/>
              <w:spacing w:before="29"/>
              <w:ind w:left="38"/>
              <w:rPr>
                <w:sz w:val="20"/>
              </w:rPr>
            </w:pPr>
            <w:r>
              <w:rPr>
                <w:sz w:val="20"/>
              </w:rPr>
              <w:t>a kind of bird</w:t>
            </w:r>
          </w:p>
        </w:tc>
        <w:tc>
          <w:tcPr>
            <w:tcW w:w="928" w:type="dxa"/>
          </w:tcPr>
          <w:p w:rsidR="0067705B" w:rsidRDefault="00EF3B5B">
            <w:pPr>
              <w:pStyle w:val="TableParagraph"/>
              <w:spacing w:before="29"/>
              <w:ind w:left="210"/>
              <w:rPr>
                <w:sz w:val="20"/>
              </w:rPr>
            </w:pPr>
            <w:r>
              <w:rPr>
                <w:sz w:val="20"/>
              </w:rPr>
              <w:t>1038h</w:t>
            </w:r>
          </w:p>
        </w:tc>
        <w:tc>
          <w:tcPr>
            <w:tcW w:w="940" w:type="dxa"/>
          </w:tcPr>
          <w:p w:rsidR="0067705B" w:rsidRDefault="00EF3B5B">
            <w:pPr>
              <w:pStyle w:val="TableParagraph"/>
              <w:spacing w:before="29"/>
              <w:ind w:left="0" w:right="92"/>
              <w:jc w:val="right"/>
              <w:rPr>
                <w:sz w:val="20"/>
              </w:rPr>
            </w:pPr>
            <w:r>
              <w:rPr>
                <w:sz w:val="20"/>
              </w:rPr>
              <w:t>74665.03</w:t>
            </w:r>
          </w:p>
        </w:tc>
        <w:tc>
          <w:tcPr>
            <w:tcW w:w="496" w:type="dxa"/>
          </w:tcPr>
          <w:p w:rsidR="0067705B" w:rsidRDefault="00EF3B5B">
            <w:pPr>
              <w:pStyle w:val="TableParagraph"/>
              <w:spacing w:before="29"/>
              <w:ind w:left="75" w:right="76"/>
              <w:jc w:val="center"/>
              <w:rPr>
                <w:sz w:val="20"/>
              </w:rPr>
            </w:pPr>
            <w:r>
              <w:rPr>
                <w:sz w:val="20"/>
              </w:rPr>
              <w:t>196</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146"/>
              <w:rPr>
                <w:sz w:val="20"/>
              </w:rPr>
            </w:pPr>
            <w:r>
              <w:rPr>
                <w:sz w:val="20"/>
              </w:rPr>
              <w:t>U+9DFD</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37"/>
        <w:gridCol w:w="1947"/>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穴</w:t>
            </w:r>
          </w:p>
        </w:tc>
        <w:tc>
          <w:tcPr>
            <w:tcW w:w="770" w:type="dxa"/>
          </w:tcPr>
          <w:p w:rsidR="0067705B" w:rsidRDefault="00EF3B5B">
            <w:pPr>
              <w:pStyle w:val="TableParagraph"/>
              <w:rPr>
                <w:sz w:val="20"/>
              </w:rPr>
            </w:pPr>
            <w:r>
              <w:rPr>
                <w:sz w:val="20"/>
              </w:rPr>
              <w:t>xué</w:t>
            </w:r>
          </w:p>
        </w:tc>
        <w:tc>
          <w:tcPr>
            <w:tcW w:w="837" w:type="dxa"/>
            <w:tcBorders>
              <w:right w:val="nil"/>
            </w:tcBorders>
          </w:tcPr>
          <w:p w:rsidR="0067705B" w:rsidRDefault="00EF3B5B">
            <w:pPr>
              <w:pStyle w:val="TableParagraph"/>
              <w:rPr>
                <w:i/>
                <w:sz w:val="20"/>
              </w:rPr>
            </w:pPr>
            <w:r>
              <w:rPr>
                <w:i/>
                <w:sz w:val="20"/>
              </w:rPr>
              <w:t>hwet</w:t>
            </w:r>
          </w:p>
        </w:tc>
        <w:tc>
          <w:tcPr>
            <w:tcW w:w="1947" w:type="dxa"/>
            <w:tcBorders>
              <w:left w:val="nil"/>
            </w:tcBorders>
          </w:tcPr>
          <w:p w:rsidR="0067705B" w:rsidRDefault="00EF3B5B">
            <w:pPr>
              <w:pStyle w:val="TableParagraph"/>
              <w:ind w:left="286"/>
              <w:rPr>
                <w:i/>
                <w:sz w:val="20"/>
              </w:rPr>
            </w:pPr>
            <w:r>
              <w:rPr>
                <w:i/>
                <w:sz w:val="20"/>
              </w:rPr>
              <w:t>(h- + -wet D)</w:t>
            </w:r>
          </w:p>
        </w:tc>
        <w:tc>
          <w:tcPr>
            <w:tcW w:w="2782" w:type="dxa"/>
          </w:tcPr>
          <w:p w:rsidR="0067705B" w:rsidRDefault="00EF3B5B">
            <w:pPr>
              <w:pStyle w:val="TableParagraph"/>
              <w:rPr>
                <w:sz w:val="20"/>
              </w:rPr>
            </w:pPr>
            <w:r>
              <w:rPr>
                <w:sz w:val="20"/>
              </w:rPr>
              <w:t>*[ɢ]ʷˤi[t]</w:t>
            </w:r>
          </w:p>
        </w:tc>
        <w:tc>
          <w:tcPr>
            <w:tcW w:w="2870" w:type="dxa"/>
          </w:tcPr>
          <w:p w:rsidR="0067705B" w:rsidRDefault="00EF3B5B">
            <w:pPr>
              <w:pStyle w:val="TableParagraph"/>
              <w:ind w:left="38"/>
              <w:rPr>
                <w:sz w:val="20"/>
              </w:rPr>
            </w:pPr>
            <w:r>
              <w:rPr>
                <w:sz w:val="20"/>
              </w:rPr>
              <w:t>cave, pit</w:t>
            </w:r>
          </w:p>
        </w:tc>
        <w:tc>
          <w:tcPr>
            <w:tcW w:w="928" w:type="dxa"/>
          </w:tcPr>
          <w:p w:rsidR="0067705B" w:rsidRDefault="00EF3B5B">
            <w:pPr>
              <w:pStyle w:val="TableParagraph"/>
              <w:ind w:left="214"/>
              <w:rPr>
                <w:sz w:val="20"/>
              </w:rPr>
            </w:pPr>
            <w:r>
              <w:rPr>
                <w:sz w:val="20"/>
              </w:rPr>
              <w:t>0409a</w:t>
            </w:r>
          </w:p>
        </w:tc>
        <w:tc>
          <w:tcPr>
            <w:tcW w:w="940" w:type="dxa"/>
          </w:tcPr>
          <w:p w:rsidR="0067705B" w:rsidRDefault="00EF3B5B">
            <w:pPr>
              <w:pStyle w:val="TableParagraph"/>
              <w:ind w:left="0" w:right="92"/>
              <w:jc w:val="right"/>
              <w:rPr>
                <w:sz w:val="20"/>
              </w:rPr>
            </w:pPr>
            <w:r>
              <w:rPr>
                <w:sz w:val="20"/>
              </w:rPr>
              <w:t>42718.01</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74"/>
              <w:rPr>
                <w:sz w:val="20"/>
              </w:rPr>
            </w:pPr>
            <w:r>
              <w:rPr>
                <w:sz w:val="20"/>
              </w:rPr>
              <w:t>U+7A74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雪</w:t>
            </w:r>
          </w:p>
        </w:tc>
        <w:tc>
          <w:tcPr>
            <w:tcW w:w="770" w:type="dxa"/>
          </w:tcPr>
          <w:p w:rsidR="0067705B" w:rsidRDefault="00EF3B5B">
            <w:pPr>
              <w:pStyle w:val="TableParagraph"/>
              <w:spacing w:before="29"/>
              <w:rPr>
                <w:sz w:val="20"/>
              </w:rPr>
            </w:pPr>
            <w:r>
              <w:rPr>
                <w:sz w:val="20"/>
              </w:rPr>
              <w:t>xuě</w:t>
            </w:r>
          </w:p>
        </w:tc>
        <w:tc>
          <w:tcPr>
            <w:tcW w:w="837" w:type="dxa"/>
            <w:tcBorders>
              <w:right w:val="nil"/>
            </w:tcBorders>
          </w:tcPr>
          <w:p w:rsidR="0067705B" w:rsidRDefault="00EF3B5B">
            <w:pPr>
              <w:pStyle w:val="TableParagraph"/>
              <w:spacing w:before="29"/>
              <w:rPr>
                <w:i/>
                <w:sz w:val="20"/>
              </w:rPr>
            </w:pPr>
            <w:r>
              <w:rPr>
                <w:i/>
                <w:sz w:val="20"/>
              </w:rPr>
              <w:t>sjwet</w:t>
            </w:r>
          </w:p>
        </w:tc>
        <w:tc>
          <w:tcPr>
            <w:tcW w:w="1947" w:type="dxa"/>
            <w:tcBorders>
              <w:left w:val="nil"/>
            </w:tcBorders>
          </w:tcPr>
          <w:p w:rsidR="0067705B" w:rsidRDefault="00EF3B5B">
            <w:pPr>
              <w:pStyle w:val="TableParagraph"/>
              <w:spacing w:before="29"/>
              <w:ind w:left="286"/>
              <w:rPr>
                <w:i/>
                <w:sz w:val="20"/>
              </w:rPr>
            </w:pPr>
            <w:r>
              <w:rPr>
                <w:i/>
                <w:sz w:val="20"/>
              </w:rPr>
              <w:t>(s- + -jwet D)</w:t>
            </w:r>
          </w:p>
        </w:tc>
        <w:tc>
          <w:tcPr>
            <w:tcW w:w="2782" w:type="dxa"/>
          </w:tcPr>
          <w:p w:rsidR="0067705B" w:rsidRDefault="00EF3B5B">
            <w:pPr>
              <w:pStyle w:val="TableParagraph"/>
              <w:spacing w:before="29"/>
              <w:rPr>
                <w:sz w:val="20"/>
              </w:rPr>
            </w:pPr>
            <w:r>
              <w:rPr>
                <w:sz w:val="20"/>
              </w:rPr>
              <w:t>*[s]ot</w:t>
            </w:r>
          </w:p>
        </w:tc>
        <w:tc>
          <w:tcPr>
            <w:tcW w:w="2870" w:type="dxa"/>
          </w:tcPr>
          <w:p w:rsidR="0067705B" w:rsidRDefault="00EF3B5B">
            <w:pPr>
              <w:pStyle w:val="TableParagraph"/>
              <w:spacing w:before="29"/>
              <w:ind w:left="38"/>
              <w:rPr>
                <w:sz w:val="20"/>
              </w:rPr>
            </w:pPr>
            <w:r>
              <w:rPr>
                <w:sz w:val="20"/>
              </w:rPr>
              <w:t>snow</w:t>
            </w:r>
          </w:p>
        </w:tc>
        <w:tc>
          <w:tcPr>
            <w:tcW w:w="928" w:type="dxa"/>
          </w:tcPr>
          <w:p w:rsidR="0067705B" w:rsidRDefault="00EF3B5B">
            <w:pPr>
              <w:pStyle w:val="TableParagraph"/>
              <w:spacing w:before="29"/>
              <w:ind w:left="214"/>
              <w:rPr>
                <w:sz w:val="20"/>
              </w:rPr>
            </w:pPr>
            <w:r>
              <w:rPr>
                <w:sz w:val="20"/>
              </w:rPr>
              <w:t>0297a</w:t>
            </w:r>
          </w:p>
        </w:tc>
        <w:tc>
          <w:tcPr>
            <w:tcW w:w="940" w:type="dxa"/>
          </w:tcPr>
          <w:p w:rsidR="0067705B" w:rsidRDefault="00EF3B5B">
            <w:pPr>
              <w:pStyle w:val="TableParagraph"/>
              <w:spacing w:before="29"/>
              <w:ind w:left="0" w:right="92"/>
              <w:jc w:val="right"/>
              <w:rPr>
                <w:sz w:val="20"/>
              </w:rPr>
            </w:pPr>
            <w:r>
              <w:rPr>
                <w:sz w:val="20"/>
              </w:rPr>
              <w:t>64058.04</w:t>
            </w:r>
          </w:p>
        </w:tc>
        <w:tc>
          <w:tcPr>
            <w:tcW w:w="496" w:type="dxa"/>
          </w:tcPr>
          <w:p w:rsidR="0067705B" w:rsidRDefault="00EF3B5B">
            <w:pPr>
              <w:pStyle w:val="TableParagraph"/>
              <w:spacing w:before="29"/>
              <w:ind w:left="75" w:right="76"/>
              <w:jc w:val="center"/>
              <w:rPr>
                <w:sz w:val="20"/>
              </w:rPr>
            </w:pPr>
            <w:r>
              <w:rPr>
                <w:sz w:val="20"/>
              </w:rPr>
              <w:t>173</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64"/>
              <w:rPr>
                <w:sz w:val="20"/>
              </w:rPr>
            </w:pPr>
            <w:r>
              <w:rPr>
                <w:sz w:val="20"/>
              </w:rPr>
              <w:t>U+96EA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謔</w:t>
            </w:r>
          </w:p>
        </w:tc>
        <w:tc>
          <w:tcPr>
            <w:tcW w:w="770" w:type="dxa"/>
          </w:tcPr>
          <w:p w:rsidR="0067705B" w:rsidRDefault="00EF3B5B">
            <w:pPr>
              <w:pStyle w:val="TableParagraph"/>
              <w:rPr>
                <w:sz w:val="20"/>
              </w:rPr>
            </w:pPr>
            <w:r>
              <w:rPr>
                <w:sz w:val="20"/>
              </w:rPr>
              <w:t>xuè</w:t>
            </w:r>
          </w:p>
        </w:tc>
        <w:tc>
          <w:tcPr>
            <w:tcW w:w="837" w:type="dxa"/>
            <w:tcBorders>
              <w:right w:val="nil"/>
            </w:tcBorders>
          </w:tcPr>
          <w:p w:rsidR="0067705B" w:rsidRDefault="00EF3B5B">
            <w:pPr>
              <w:pStyle w:val="TableParagraph"/>
              <w:rPr>
                <w:i/>
                <w:sz w:val="20"/>
              </w:rPr>
            </w:pPr>
            <w:r>
              <w:rPr>
                <w:i/>
                <w:sz w:val="20"/>
              </w:rPr>
              <w:t>xjak</w:t>
            </w:r>
          </w:p>
        </w:tc>
        <w:tc>
          <w:tcPr>
            <w:tcW w:w="1947" w:type="dxa"/>
            <w:tcBorders>
              <w:left w:val="nil"/>
            </w:tcBorders>
          </w:tcPr>
          <w:p w:rsidR="0067705B" w:rsidRDefault="00EF3B5B">
            <w:pPr>
              <w:pStyle w:val="TableParagraph"/>
              <w:ind w:left="286"/>
              <w:rPr>
                <w:i/>
                <w:sz w:val="20"/>
              </w:rPr>
            </w:pPr>
            <w:r>
              <w:rPr>
                <w:i/>
                <w:sz w:val="20"/>
              </w:rPr>
              <w:t>(x- + -jak D)</w:t>
            </w:r>
          </w:p>
        </w:tc>
        <w:tc>
          <w:tcPr>
            <w:tcW w:w="2782" w:type="dxa"/>
          </w:tcPr>
          <w:p w:rsidR="0067705B" w:rsidRDefault="00EF3B5B">
            <w:pPr>
              <w:pStyle w:val="TableParagraph"/>
              <w:spacing w:before="17"/>
              <w:rPr>
                <w:sz w:val="20"/>
              </w:rPr>
            </w:pPr>
            <w:r>
              <w:rPr>
                <w:sz w:val="20"/>
              </w:rPr>
              <w:t>*ŋ</w:t>
            </w:r>
            <w:r>
              <w:rPr>
                <w:position w:val="1"/>
                <w:sz w:val="20"/>
              </w:rPr>
              <w:t xml:space="preserve">̊ </w:t>
            </w:r>
            <w:r>
              <w:rPr>
                <w:sz w:val="20"/>
              </w:rPr>
              <w:t>(r)awk</w:t>
            </w:r>
          </w:p>
        </w:tc>
        <w:tc>
          <w:tcPr>
            <w:tcW w:w="2870" w:type="dxa"/>
          </w:tcPr>
          <w:p w:rsidR="0067705B" w:rsidRDefault="00EF3B5B">
            <w:pPr>
              <w:pStyle w:val="TableParagraph"/>
              <w:ind w:left="38"/>
              <w:rPr>
                <w:sz w:val="20"/>
              </w:rPr>
            </w:pPr>
            <w:proofErr w:type="gramStart"/>
            <w:r>
              <w:rPr>
                <w:sz w:val="20"/>
              </w:rPr>
              <w:t>ridicule</w:t>
            </w:r>
            <w:proofErr w:type="gramEnd"/>
            <w:r>
              <w:rPr>
                <w:sz w:val="20"/>
              </w:rPr>
              <w:t>, jest (v.)</w:t>
            </w:r>
          </w:p>
        </w:tc>
        <w:tc>
          <w:tcPr>
            <w:tcW w:w="928" w:type="dxa"/>
          </w:tcPr>
          <w:p w:rsidR="0067705B" w:rsidRDefault="00EF3B5B">
            <w:pPr>
              <w:pStyle w:val="TableParagraph"/>
              <w:ind w:left="210"/>
              <w:rPr>
                <w:sz w:val="20"/>
              </w:rPr>
            </w:pPr>
            <w:r>
              <w:rPr>
                <w:sz w:val="20"/>
              </w:rPr>
              <w:t>1118d</w:t>
            </w:r>
          </w:p>
        </w:tc>
        <w:tc>
          <w:tcPr>
            <w:tcW w:w="940" w:type="dxa"/>
          </w:tcPr>
          <w:p w:rsidR="0067705B" w:rsidRDefault="00EF3B5B">
            <w:pPr>
              <w:pStyle w:val="TableParagraph"/>
              <w:ind w:left="0" w:right="92"/>
              <w:jc w:val="right"/>
              <w:rPr>
                <w:sz w:val="20"/>
              </w:rPr>
            </w:pPr>
            <w:r>
              <w:rPr>
                <w:sz w:val="20"/>
              </w:rPr>
              <w:t>63996.13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U+8B14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烕</w:t>
            </w:r>
          </w:p>
        </w:tc>
        <w:tc>
          <w:tcPr>
            <w:tcW w:w="770" w:type="dxa"/>
          </w:tcPr>
          <w:p w:rsidR="0067705B" w:rsidRDefault="00EF3B5B">
            <w:pPr>
              <w:pStyle w:val="TableParagraph"/>
              <w:rPr>
                <w:sz w:val="20"/>
              </w:rPr>
            </w:pPr>
            <w:r>
              <w:rPr>
                <w:sz w:val="20"/>
              </w:rPr>
              <w:t>xuè</w:t>
            </w:r>
          </w:p>
        </w:tc>
        <w:tc>
          <w:tcPr>
            <w:tcW w:w="837" w:type="dxa"/>
            <w:tcBorders>
              <w:right w:val="nil"/>
            </w:tcBorders>
          </w:tcPr>
          <w:p w:rsidR="0067705B" w:rsidRDefault="00EF3B5B">
            <w:pPr>
              <w:pStyle w:val="TableParagraph"/>
              <w:rPr>
                <w:i/>
                <w:sz w:val="20"/>
              </w:rPr>
            </w:pPr>
            <w:r>
              <w:rPr>
                <w:i/>
                <w:sz w:val="20"/>
              </w:rPr>
              <w:t>xjwiet</w:t>
            </w:r>
          </w:p>
        </w:tc>
        <w:tc>
          <w:tcPr>
            <w:tcW w:w="1947" w:type="dxa"/>
            <w:tcBorders>
              <w:left w:val="nil"/>
            </w:tcBorders>
          </w:tcPr>
          <w:p w:rsidR="0067705B" w:rsidRDefault="00EF3B5B">
            <w:pPr>
              <w:pStyle w:val="TableParagraph"/>
              <w:ind w:left="286"/>
              <w:rPr>
                <w:i/>
                <w:sz w:val="20"/>
              </w:rPr>
            </w:pPr>
            <w:r>
              <w:rPr>
                <w:i/>
                <w:sz w:val="20"/>
              </w:rPr>
              <w:t>(x- + -jwiet D)</w:t>
            </w:r>
          </w:p>
        </w:tc>
        <w:tc>
          <w:tcPr>
            <w:tcW w:w="2782" w:type="dxa"/>
          </w:tcPr>
          <w:p w:rsidR="0067705B" w:rsidRDefault="00EF3B5B">
            <w:pPr>
              <w:pStyle w:val="TableParagraph"/>
              <w:spacing w:before="29"/>
              <w:rPr>
                <w:sz w:val="20"/>
              </w:rPr>
            </w:pPr>
            <w:r>
              <w:rPr>
                <w:sz w:val="20"/>
              </w:rPr>
              <w:t>*</w:t>
            </w:r>
            <w:r w:rsidR="00970653">
              <w:rPr>
                <w:sz w:val="20"/>
              </w:rPr>
              <w:t>m̥</w:t>
            </w:r>
            <w:r>
              <w:rPr>
                <w:sz w:val="20"/>
              </w:rPr>
              <w:t>et</w:t>
            </w:r>
          </w:p>
        </w:tc>
        <w:tc>
          <w:tcPr>
            <w:tcW w:w="2870" w:type="dxa"/>
          </w:tcPr>
          <w:p w:rsidR="0067705B" w:rsidRDefault="00EF3B5B">
            <w:pPr>
              <w:pStyle w:val="TableParagraph"/>
              <w:ind w:left="38"/>
              <w:rPr>
                <w:sz w:val="20"/>
              </w:rPr>
            </w:pPr>
            <w:r>
              <w:rPr>
                <w:sz w:val="20"/>
              </w:rPr>
              <w:t>extinguish, destroy</w:t>
            </w:r>
          </w:p>
        </w:tc>
        <w:tc>
          <w:tcPr>
            <w:tcW w:w="928" w:type="dxa"/>
          </w:tcPr>
          <w:p w:rsidR="0067705B" w:rsidRDefault="00EF3B5B">
            <w:pPr>
              <w:pStyle w:val="TableParagraph"/>
              <w:ind w:left="214"/>
              <w:rPr>
                <w:sz w:val="20"/>
              </w:rPr>
            </w:pPr>
            <w:r>
              <w:rPr>
                <w:sz w:val="20"/>
              </w:rPr>
              <w:t>0294a</w:t>
            </w:r>
          </w:p>
        </w:tc>
        <w:tc>
          <w:tcPr>
            <w:tcW w:w="940" w:type="dxa"/>
          </w:tcPr>
          <w:p w:rsidR="0067705B" w:rsidRDefault="00EF3B5B">
            <w:pPr>
              <w:pStyle w:val="TableParagraph"/>
              <w:ind w:left="0" w:right="92"/>
              <w:jc w:val="right"/>
              <w:rPr>
                <w:sz w:val="20"/>
              </w:rPr>
            </w:pPr>
            <w:r>
              <w:rPr>
                <w:sz w:val="20"/>
              </w:rPr>
              <w:t>21405.18</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U+70D5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血</w:t>
            </w:r>
          </w:p>
        </w:tc>
        <w:tc>
          <w:tcPr>
            <w:tcW w:w="770" w:type="dxa"/>
          </w:tcPr>
          <w:p w:rsidR="0067705B" w:rsidRDefault="00EF3B5B">
            <w:pPr>
              <w:pStyle w:val="TableParagraph"/>
              <w:rPr>
                <w:sz w:val="20"/>
              </w:rPr>
            </w:pPr>
            <w:r>
              <w:rPr>
                <w:sz w:val="20"/>
              </w:rPr>
              <w:t>xuè</w:t>
            </w:r>
          </w:p>
        </w:tc>
        <w:tc>
          <w:tcPr>
            <w:tcW w:w="837" w:type="dxa"/>
            <w:tcBorders>
              <w:right w:val="nil"/>
            </w:tcBorders>
          </w:tcPr>
          <w:p w:rsidR="0067705B" w:rsidRDefault="00EF3B5B">
            <w:pPr>
              <w:pStyle w:val="TableParagraph"/>
              <w:rPr>
                <w:i/>
                <w:sz w:val="20"/>
              </w:rPr>
            </w:pPr>
            <w:r>
              <w:rPr>
                <w:i/>
                <w:sz w:val="20"/>
              </w:rPr>
              <w:t>xwet</w:t>
            </w:r>
          </w:p>
        </w:tc>
        <w:tc>
          <w:tcPr>
            <w:tcW w:w="1947" w:type="dxa"/>
            <w:tcBorders>
              <w:left w:val="nil"/>
            </w:tcBorders>
          </w:tcPr>
          <w:p w:rsidR="0067705B" w:rsidRDefault="00EF3B5B">
            <w:pPr>
              <w:pStyle w:val="TableParagraph"/>
              <w:ind w:left="286"/>
              <w:rPr>
                <w:i/>
                <w:sz w:val="20"/>
              </w:rPr>
            </w:pPr>
            <w:r>
              <w:rPr>
                <w:i/>
                <w:sz w:val="20"/>
              </w:rPr>
              <w:t>(x- + -wet D)</w:t>
            </w:r>
          </w:p>
        </w:tc>
        <w:tc>
          <w:tcPr>
            <w:tcW w:w="2782" w:type="dxa"/>
          </w:tcPr>
          <w:p w:rsidR="0067705B" w:rsidRDefault="00EF3B5B">
            <w:pPr>
              <w:pStyle w:val="TableParagraph"/>
              <w:spacing w:before="29"/>
              <w:rPr>
                <w:sz w:val="20"/>
              </w:rPr>
            </w:pPr>
            <w:r>
              <w:rPr>
                <w:sz w:val="20"/>
              </w:rPr>
              <w:t>*</w:t>
            </w:r>
            <w:r w:rsidR="00970653">
              <w:rPr>
                <w:sz w:val="20"/>
              </w:rPr>
              <w:t>m̥</w:t>
            </w:r>
            <w:r>
              <w:rPr>
                <w:sz w:val="20"/>
              </w:rPr>
              <w:t>ˤik</w:t>
            </w:r>
          </w:p>
        </w:tc>
        <w:tc>
          <w:tcPr>
            <w:tcW w:w="2870" w:type="dxa"/>
          </w:tcPr>
          <w:p w:rsidR="0067705B" w:rsidRDefault="00EF3B5B">
            <w:pPr>
              <w:pStyle w:val="TableParagraph"/>
              <w:ind w:left="38"/>
              <w:rPr>
                <w:sz w:val="20"/>
              </w:rPr>
            </w:pPr>
            <w:r>
              <w:rPr>
                <w:sz w:val="20"/>
              </w:rPr>
              <w:t>blood</w:t>
            </w:r>
          </w:p>
        </w:tc>
        <w:tc>
          <w:tcPr>
            <w:tcW w:w="928" w:type="dxa"/>
          </w:tcPr>
          <w:p w:rsidR="0067705B" w:rsidRDefault="00EF3B5B">
            <w:pPr>
              <w:pStyle w:val="TableParagraph"/>
              <w:ind w:left="214"/>
              <w:rPr>
                <w:sz w:val="20"/>
              </w:rPr>
            </w:pPr>
            <w:r>
              <w:rPr>
                <w:sz w:val="20"/>
              </w:rPr>
              <w:t>0410a</w:t>
            </w:r>
          </w:p>
        </w:tc>
        <w:tc>
          <w:tcPr>
            <w:tcW w:w="940" w:type="dxa"/>
          </w:tcPr>
          <w:p w:rsidR="0067705B" w:rsidRDefault="00EF3B5B">
            <w:pPr>
              <w:pStyle w:val="TableParagraph"/>
              <w:ind w:left="0" w:right="92"/>
              <w:jc w:val="right"/>
              <w:rPr>
                <w:sz w:val="20"/>
              </w:rPr>
            </w:pPr>
            <w:r>
              <w:rPr>
                <w:sz w:val="20"/>
              </w:rPr>
              <w:t>53050.01</w:t>
            </w:r>
          </w:p>
        </w:tc>
        <w:tc>
          <w:tcPr>
            <w:tcW w:w="496" w:type="dxa"/>
          </w:tcPr>
          <w:p w:rsidR="0067705B" w:rsidRDefault="00EF3B5B">
            <w:pPr>
              <w:pStyle w:val="TableParagraph"/>
              <w:ind w:left="75" w:right="76"/>
              <w:jc w:val="center"/>
              <w:rPr>
                <w:sz w:val="20"/>
              </w:rPr>
            </w:pPr>
            <w:r>
              <w:rPr>
                <w:sz w:val="20"/>
              </w:rPr>
              <w:t>143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U+8840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葷</w:t>
            </w:r>
          </w:p>
        </w:tc>
        <w:tc>
          <w:tcPr>
            <w:tcW w:w="770" w:type="dxa"/>
          </w:tcPr>
          <w:p w:rsidR="0067705B" w:rsidRDefault="00EF3B5B">
            <w:pPr>
              <w:pStyle w:val="TableParagraph"/>
              <w:rPr>
                <w:sz w:val="20"/>
              </w:rPr>
            </w:pPr>
            <w:r>
              <w:rPr>
                <w:sz w:val="20"/>
              </w:rPr>
              <w:t>xūn</w:t>
            </w:r>
          </w:p>
        </w:tc>
        <w:tc>
          <w:tcPr>
            <w:tcW w:w="837" w:type="dxa"/>
            <w:tcBorders>
              <w:right w:val="nil"/>
            </w:tcBorders>
          </w:tcPr>
          <w:p w:rsidR="0067705B" w:rsidRDefault="00EF3B5B">
            <w:pPr>
              <w:pStyle w:val="TableParagraph"/>
              <w:rPr>
                <w:i/>
                <w:sz w:val="20"/>
              </w:rPr>
            </w:pPr>
            <w:r>
              <w:rPr>
                <w:i/>
                <w:sz w:val="20"/>
              </w:rPr>
              <w:t>xjun</w:t>
            </w:r>
          </w:p>
        </w:tc>
        <w:tc>
          <w:tcPr>
            <w:tcW w:w="1947" w:type="dxa"/>
            <w:tcBorders>
              <w:left w:val="nil"/>
            </w:tcBorders>
          </w:tcPr>
          <w:p w:rsidR="0067705B" w:rsidRDefault="00EF3B5B">
            <w:pPr>
              <w:pStyle w:val="TableParagraph"/>
              <w:ind w:left="286"/>
              <w:rPr>
                <w:i/>
                <w:sz w:val="20"/>
              </w:rPr>
            </w:pPr>
            <w:r>
              <w:rPr>
                <w:i/>
                <w:sz w:val="20"/>
              </w:rPr>
              <w:t>(x- + -jun A)</w:t>
            </w:r>
          </w:p>
        </w:tc>
        <w:tc>
          <w:tcPr>
            <w:tcW w:w="2782" w:type="dxa"/>
          </w:tcPr>
          <w:p w:rsidR="0067705B" w:rsidRDefault="00EF3B5B">
            <w:pPr>
              <w:pStyle w:val="TableParagraph"/>
              <w:rPr>
                <w:sz w:val="20"/>
              </w:rPr>
            </w:pPr>
            <w:r>
              <w:rPr>
                <w:sz w:val="20"/>
              </w:rPr>
              <w:t>*qʰu[n]</w:t>
            </w:r>
          </w:p>
        </w:tc>
        <w:tc>
          <w:tcPr>
            <w:tcW w:w="2870" w:type="dxa"/>
          </w:tcPr>
          <w:p w:rsidR="0067705B" w:rsidRDefault="00EF3B5B">
            <w:pPr>
              <w:pStyle w:val="TableParagraph"/>
              <w:ind w:left="38"/>
              <w:rPr>
                <w:sz w:val="20"/>
              </w:rPr>
            </w:pPr>
            <w:r>
              <w:rPr>
                <w:sz w:val="20"/>
              </w:rPr>
              <w:t>Allium</w:t>
            </w:r>
          </w:p>
        </w:tc>
        <w:tc>
          <w:tcPr>
            <w:tcW w:w="928" w:type="dxa"/>
          </w:tcPr>
          <w:p w:rsidR="0067705B" w:rsidRDefault="00EF3B5B">
            <w:pPr>
              <w:pStyle w:val="TableParagraph"/>
              <w:ind w:left="210"/>
              <w:rPr>
                <w:sz w:val="20"/>
              </w:rPr>
            </w:pPr>
            <w:r>
              <w:rPr>
                <w:sz w:val="20"/>
              </w:rPr>
              <w:t>0458h</w:t>
            </w:r>
          </w:p>
        </w:tc>
        <w:tc>
          <w:tcPr>
            <w:tcW w:w="940" w:type="dxa"/>
          </w:tcPr>
          <w:p w:rsidR="0067705B" w:rsidRDefault="00EF3B5B">
            <w:pPr>
              <w:pStyle w:val="TableParagraph"/>
              <w:ind w:left="0" w:right="92"/>
              <w:jc w:val="right"/>
              <w:rPr>
                <w:sz w:val="20"/>
              </w:rPr>
            </w:pPr>
            <w:r>
              <w:rPr>
                <w:sz w:val="20"/>
              </w:rPr>
              <w:t>53257.04</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U+8477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熏</w:t>
            </w:r>
          </w:p>
        </w:tc>
        <w:tc>
          <w:tcPr>
            <w:tcW w:w="770" w:type="dxa"/>
          </w:tcPr>
          <w:p w:rsidR="0067705B" w:rsidRDefault="00EF3B5B">
            <w:pPr>
              <w:pStyle w:val="TableParagraph"/>
              <w:spacing w:before="29"/>
              <w:rPr>
                <w:sz w:val="20"/>
              </w:rPr>
            </w:pPr>
            <w:r>
              <w:rPr>
                <w:sz w:val="20"/>
              </w:rPr>
              <w:t>xūn</w:t>
            </w:r>
          </w:p>
        </w:tc>
        <w:tc>
          <w:tcPr>
            <w:tcW w:w="837" w:type="dxa"/>
            <w:tcBorders>
              <w:right w:val="nil"/>
            </w:tcBorders>
          </w:tcPr>
          <w:p w:rsidR="0067705B" w:rsidRDefault="00EF3B5B">
            <w:pPr>
              <w:pStyle w:val="TableParagraph"/>
              <w:spacing w:before="29"/>
              <w:rPr>
                <w:i/>
                <w:sz w:val="20"/>
              </w:rPr>
            </w:pPr>
            <w:r>
              <w:rPr>
                <w:i/>
                <w:sz w:val="20"/>
              </w:rPr>
              <w:t>xjun</w:t>
            </w:r>
          </w:p>
        </w:tc>
        <w:tc>
          <w:tcPr>
            <w:tcW w:w="1947" w:type="dxa"/>
            <w:tcBorders>
              <w:left w:val="nil"/>
            </w:tcBorders>
          </w:tcPr>
          <w:p w:rsidR="0067705B" w:rsidRDefault="00EF3B5B">
            <w:pPr>
              <w:pStyle w:val="TableParagraph"/>
              <w:spacing w:before="29"/>
              <w:ind w:left="286"/>
              <w:rPr>
                <w:i/>
                <w:sz w:val="20"/>
              </w:rPr>
            </w:pPr>
            <w:r>
              <w:rPr>
                <w:i/>
                <w:sz w:val="20"/>
              </w:rPr>
              <w:t>(x- + -jun A)</w:t>
            </w:r>
          </w:p>
        </w:tc>
        <w:tc>
          <w:tcPr>
            <w:tcW w:w="2782" w:type="dxa"/>
          </w:tcPr>
          <w:p w:rsidR="0067705B" w:rsidRDefault="00EF3B5B">
            <w:pPr>
              <w:pStyle w:val="TableParagraph"/>
              <w:spacing w:before="29"/>
              <w:rPr>
                <w:sz w:val="20"/>
              </w:rPr>
            </w:pPr>
            <w:r>
              <w:rPr>
                <w:sz w:val="20"/>
              </w:rPr>
              <w:t>*qʰu[n]</w:t>
            </w:r>
          </w:p>
        </w:tc>
        <w:tc>
          <w:tcPr>
            <w:tcW w:w="2870" w:type="dxa"/>
          </w:tcPr>
          <w:p w:rsidR="0067705B" w:rsidRDefault="00EF3B5B">
            <w:pPr>
              <w:pStyle w:val="TableParagraph"/>
              <w:spacing w:before="29"/>
              <w:ind w:left="38"/>
              <w:rPr>
                <w:sz w:val="20"/>
              </w:rPr>
            </w:pPr>
            <w:r>
              <w:rPr>
                <w:sz w:val="20"/>
              </w:rPr>
              <w:t>smoke (v.); vapor, odor</w:t>
            </w:r>
          </w:p>
        </w:tc>
        <w:tc>
          <w:tcPr>
            <w:tcW w:w="928" w:type="dxa"/>
          </w:tcPr>
          <w:p w:rsidR="0067705B" w:rsidRDefault="00EF3B5B">
            <w:pPr>
              <w:pStyle w:val="TableParagraph"/>
              <w:spacing w:before="29"/>
              <w:ind w:left="214"/>
              <w:rPr>
                <w:sz w:val="20"/>
              </w:rPr>
            </w:pPr>
            <w:r>
              <w:rPr>
                <w:sz w:val="20"/>
              </w:rPr>
              <w:t>0461a</w:t>
            </w:r>
          </w:p>
        </w:tc>
        <w:tc>
          <w:tcPr>
            <w:tcW w:w="940" w:type="dxa"/>
          </w:tcPr>
          <w:p w:rsidR="0067705B" w:rsidRDefault="00EF3B5B">
            <w:pPr>
              <w:pStyle w:val="TableParagraph"/>
              <w:spacing w:before="29"/>
              <w:ind w:left="0" w:right="92"/>
              <w:jc w:val="right"/>
              <w:rPr>
                <w:sz w:val="20"/>
              </w:rPr>
            </w:pPr>
            <w:r>
              <w:rPr>
                <w:sz w:val="20"/>
              </w:rPr>
              <w:t>32226.10</w:t>
            </w:r>
          </w:p>
        </w:tc>
        <w:tc>
          <w:tcPr>
            <w:tcW w:w="496" w:type="dxa"/>
          </w:tcPr>
          <w:p w:rsidR="0067705B" w:rsidRDefault="00EF3B5B">
            <w:pPr>
              <w:pStyle w:val="TableParagraph"/>
              <w:spacing w:before="29"/>
              <w:ind w:left="75" w:right="76"/>
              <w:jc w:val="center"/>
              <w:rPr>
                <w:sz w:val="20"/>
              </w:rPr>
            </w:pPr>
            <w:r>
              <w:rPr>
                <w:sz w:val="20"/>
              </w:rPr>
              <w:t>86</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92"/>
              <w:rPr>
                <w:sz w:val="20"/>
              </w:rPr>
            </w:pPr>
            <w:r>
              <w:rPr>
                <w:sz w:val="20"/>
              </w:rPr>
              <w:t>U+718F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薰</w:t>
            </w:r>
          </w:p>
        </w:tc>
        <w:tc>
          <w:tcPr>
            <w:tcW w:w="770" w:type="dxa"/>
          </w:tcPr>
          <w:p w:rsidR="0067705B" w:rsidRDefault="00EF3B5B">
            <w:pPr>
              <w:pStyle w:val="TableParagraph"/>
              <w:rPr>
                <w:sz w:val="20"/>
              </w:rPr>
            </w:pPr>
            <w:r>
              <w:rPr>
                <w:sz w:val="20"/>
              </w:rPr>
              <w:t>xūn</w:t>
            </w:r>
          </w:p>
        </w:tc>
        <w:tc>
          <w:tcPr>
            <w:tcW w:w="837" w:type="dxa"/>
            <w:tcBorders>
              <w:right w:val="nil"/>
            </w:tcBorders>
          </w:tcPr>
          <w:p w:rsidR="0067705B" w:rsidRDefault="00EF3B5B">
            <w:pPr>
              <w:pStyle w:val="TableParagraph"/>
              <w:rPr>
                <w:i/>
                <w:sz w:val="20"/>
              </w:rPr>
            </w:pPr>
            <w:r>
              <w:rPr>
                <w:i/>
                <w:sz w:val="20"/>
              </w:rPr>
              <w:t>xjun</w:t>
            </w:r>
          </w:p>
        </w:tc>
        <w:tc>
          <w:tcPr>
            <w:tcW w:w="1947" w:type="dxa"/>
            <w:tcBorders>
              <w:left w:val="nil"/>
            </w:tcBorders>
          </w:tcPr>
          <w:p w:rsidR="0067705B" w:rsidRDefault="00EF3B5B">
            <w:pPr>
              <w:pStyle w:val="TableParagraph"/>
              <w:ind w:left="286"/>
              <w:rPr>
                <w:i/>
                <w:sz w:val="20"/>
              </w:rPr>
            </w:pPr>
            <w:r>
              <w:rPr>
                <w:i/>
                <w:sz w:val="20"/>
              </w:rPr>
              <w:t>(x- + -jun A)</w:t>
            </w:r>
          </w:p>
        </w:tc>
        <w:tc>
          <w:tcPr>
            <w:tcW w:w="2782" w:type="dxa"/>
          </w:tcPr>
          <w:p w:rsidR="0067705B" w:rsidRDefault="00EF3B5B">
            <w:pPr>
              <w:pStyle w:val="TableParagraph"/>
              <w:rPr>
                <w:sz w:val="20"/>
              </w:rPr>
            </w:pPr>
            <w:r>
              <w:rPr>
                <w:sz w:val="20"/>
              </w:rPr>
              <w:t>*qʰu[n]</w:t>
            </w:r>
          </w:p>
        </w:tc>
        <w:tc>
          <w:tcPr>
            <w:tcW w:w="2870" w:type="dxa"/>
          </w:tcPr>
          <w:p w:rsidR="0067705B" w:rsidRDefault="00EF3B5B">
            <w:pPr>
              <w:pStyle w:val="TableParagraph"/>
              <w:ind w:left="38"/>
              <w:rPr>
                <w:sz w:val="20"/>
              </w:rPr>
            </w:pPr>
            <w:r>
              <w:rPr>
                <w:sz w:val="20"/>
              </w:rPr>
              <w:t>Allium</w:t>
            </w:r>
          </w:p>
        </w:tc>
        <w:tc>
          <w:tcPr>
            <w:tcW w:w="928" w:type="dxa"/>
          </w:tcPr>
          <w:p w:rsidR="0067705B" w:rsidRDefault="00EF3B5B">
            <w:pPr>
              <w:pStyle w:val="TableParagraph"/>
              <w:ind w:left="214"/>
              <w:rPr>
                <w:sz w:val="20"/>
              </w:rPr>
            </w:pPr>
            <w:r>
              <w:rPr>
                <w:sz w:val="20"/>
              </w:rPr>
              <w:t>0461e</w:t>
            </w:r>
          </w:p>
        </w:tc>
        <w:tc>
          <w:tcPr>
            <w:tcW w:w="940" w:type="dxa"/>
          </w:tcPr>
          <w:p w:rsidR="0067705B" w:rsidRDefault="00EF3B5B">
            <w:pPr>
              <w:pStyle w:val="TableParagraph"/>
              <w:ind w:left="0" w:right="92"/>
              <w:jc w:val="right"/>
              <w:rPr>
                <w:sz w:val="20"/>
              </w:rPr>
            </w:pPr>
            <w:r>
              <w:rPr>
                <w:sz w:val="20"/>
              </w:rPr>
              <w:t>53313.14</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80"/>
              <w:rPr>
                <w:sz w:val="20"/>
              </w:rPr>
            </w:pPr>
            <w:r>
              <w:rPr>
                <w:sz w:val="20"/>
              </w:rPr>
              <w:t>U+85B0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薰</w:t>
            </w:r>
          </w:p>
        </w:tc>
        <w:tc>
          <w:tcPr>
            <w:tcW w:w="770" w:type="dxa"/>
          </w:tcPr>
          <w:p w:rsidR="0067705B" w:rsidRDefault="00EF3B5B">
            <w:pPr>
              <w:pStyle w:val="TableParagraph"/>
              <w:rPr>
                <w:sz w:val="20"/>
              </w:rPr>
            </w:pPr>
            <w:r>
              <w:rPr>
                <w:sz w:val="20"/>
              </w:rPr>
              <w:t>xūn</w:t>
            </w:r>
          </w:p>
        </w:tc>
        <w:tc>
          <w:tcPr>
            <w:tcW w:w="837" w:type="dxa"/>
            <w:tcBorders>
              <w:right w:val="nil"/>
            </w:tcBorders>
          </w:tcPr>
          <w:p w:rsidR="0067705B" w:rsidRDefault="00EF3B5B">
            <w:pPr>
              <w:pStyle w:val="TableParagraph"/>
              <w:rPr>
                <w:i/>
                <w:sz w:val="20"/>
              </w:rPr>
            </w:pPr>
            <w:r>
              <w:rPr>
                <w:i/>
                <w:sz w:val="20"/>
              </w:rPr>
              <w:t>xjun</w:t>
            </w:r>
          </w:p>
        </w:tc>
        <w:tc>
          <w:tcPr>
            <w:tcW w:w="1947" w:type="dxa"/>
            <w:tcBorders>
              <w:left w:val="nil"/>
            </w:tcBorders>
          </w:tcPr>
          <w:p w:rsidR="0067705B" w:rsidRDefault="00EF3B5B">
            <w:pPr>
              <w:pStyle w:val="TableParagraph"/>
              <w:ind w:left="286"/>
              <w:rPr>
                <w:i/>
                <w:sz w:val="20"/>
              </w:rPr>
            </w:pPr>
            <w:r>
              <w:rPr>
                <w:i/>
                <w:sz w:val="20"/>
              </w:rPr>
              <w:t>(x- + -jun A)</w:t>
            </w:r>
          </w:p>
        </w:tc>
        <w:tc>
          <w:tcPr>
            <w:tcW w:w="2782" w:type="dxa"/>
          </w:tcPr>
          <w:p w:rsidR="0067705B" w:rsidRDefault="00EF3B5B">
            <w:pPr>
              <w:pStyle w:val="TableParagraph"/>
              <w:rPr>
                <w:sz w:val="20"/>
              </w:rPr>
            </w:pPr>
            <w:r>
              <w:rPr>
                <w:w w:val="95"/>
                <w:sz w:val="20"/>
              </w:rPr>
              <w:t>*qʷʰər</w:t>
            </w:r>
          </w:p>
        </w:tc>
        <w:tc>
          <w:tcPr>
            <w:tcW w:w="2870" w:type="dxa"/>
          </w:tcPr>
          <w:p w:rsidR="0067705B" w:rsidRDefault="00EF3B5B">
            <w:pPr>
              <w:pStyle w:val="TableParagraph"/>
              <w:ind w:left="38"/>
              <w:rPr>
                <w:sz w:val="20"/>
              </w:rPr>
            </w:pPr>
            <w:r>
              <w:rPr>
                <w:sz w:val="20"/>
              </w:rPr>
              <w:t>peaceful, harmonious</w:t>
            </w:r>
          </w:p>
        </w:tc>
        <w:tc>
          <w:tcPr>
            <w:tcW w:w="928" w:type="dxa"/>
          </w:tcPr>
          <w:p w:rsidR="0067705B" w:rsidRDefault="00EF3B5B">
            <w:pPr>
              <w:pStyle w:val="TableParagraph"/>
              <w:ind w:left="214"/>
              <w:rPr>
                <w:sz w:val="20"/>
              </w:rPr>
            </w:pPr>
            <w:r>
              <w:rPr>
                <w:sz w:val="20"/>
              </w:rPr>
              <w:t>0461e</w:t>
            </w:r>
          </w:p>
        </w:tc>
        <w:tc>
          <w:tcPr>
            <w:tcW w:w="940" w:type="dxa"/>
          </w:tcPr>
          <w:p w:rsidR="0067705B" w:rsidRDefault="00EF3B5B">
            <w:pPr>
              <w:pStyle w:val="TableParagraph"/>
              <w:ind w:left="0" w:right="92"/>
              <w:jc w:val="right"/>
              <w:rPr>
                <w:sz w:val="20"/>
              </w:rPr>
            </w:pPr>
            <w:r>
              <w:rPr>
                <w:sz w:val="20"/>
              </w:rPr>
              <w:t>53313.14</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80"/>
              <w:rPr>
                <w:sz w:val="20"/>
              </w:rPr>
            </w:pPr>
            <w:r>
              <w:rPr>
                <w:sz w:val="20"/>
              </w:rPr>
              <w:t>U+85B0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壎</w:t>
            </w:r>
          </w:p>
        </w:tc>
        <w:tc>
          <w:tcPr>
            <w:tcW w:w="770" w:type="dxa"/>
          </w:tcPr>
          <w:p w:rsidR="0067705B" w:rsidRDefault="00EF3B5B">
            <w:pPr>
              <w:pStyle w:val="TableParagraph"/>
              <w:rPr>
                <w:sz w:val="20"/>
              </w:rPr>
            </w:pPr>
            <w:r>
              <w:rPr>
                <w:sz w:val="20"/>
              </w:rPr>
              <w:t>xūn</w:t>
            </w:r>
          </w:p>
        </w:tc>
        <w:tc>
          <w:tcPr>
            <w:tcW w:w="837" w:type="dxa"/>
            <w:tcBorders>
              <w:right w:val="nil"/>
            </w:tcBorders>
          </w:tcPr>
          <w:p w:rsidR="0067705B" w:rsidRDefault="00EF3B5B">
            <w:pPr>
              <w:pStyle w:val="TableParagraph"/>
              <w:rPr>
                <w:i/>
                <w:sz w:val="20"/>
              </w:rPr>
            </w:pPr>
            <w:r>
              <w:rPr>
                <w:i/>
                <w:sz w:val="20"/>
              </w:rPr>
              <w:t>xjwon</w:t>
            </w:r>
          </w:p>
        </w:tc>
        <w:tc>
          <w:tcPr>
            <w:tcW w:w="1947" w:type="dxa"/>
            <w:tcBorders>
              <w:left w:val="nil"/>
            </w:tcBorders>
          </w:tcPr>
          <w:p w:rsidR="0067705B" w:rsidRDefault="00EF3B5B">
            <w:pPr>
              <w:pStyle w:val="TableParagraph"/>
              <w:ind w:left="286"/>
              <w:rPr>
                <w:i/>
                <w:sz w:val="20"/>
              </w:rPr>
            </w:pPr>
            <w:r>
              <w:rPr>
                <w:i/>
                <w:sz w:val="20"/>
              </w:rPr>
              <w:t>(x- + -jwon A)</w:t>
            </w:r>
          </w:p>
        </w:tc>
        <w:tc>
          <w:tcPr>
            <w:tcW w:w="2782" w:type="dxa"/>
          </w:tcPr>
          <w:p w:rsidR="0067705B" w:rsidRDefault="00EF3B5B">
            <w:pPr>
              <w:pStyle w:val="TableParagraph"/>
              <w:rPr>
                <w:sz w:val="20"/>
              </w:rPr>
            </w:pPr>
            <w:r>
              <w:rPr>
                <w:sz w:val="20"/>
              </w:rPr>
              <w:t>*qʰo[n]</w:t>
            </w:r>
          </w:p>
        </w:tc>
        <w:tc>
          <w:tcPr>
            <w:tcW w:w="2870" w:type="dxa"/>
          </w:tcPr>
          <w:p w:rsidR="0067705B" w:rsidRDefault="00EF3B5B">
            <w:pPr>
              <w:pStyle w:val="TableParagraph"/>
              <w:ind w:left="38"/>
              <w:rPr>
                <w:sz w:val="20"/>
              </w:rPr>
            </w:pPr>
            <w:r>
              <w:rPr>
                <w:sz w:val="20"/>
              </w:rPr>
              <w:t>ocarina</w:t>
            </w:r>
          </w:p>
        </w:tc>
        <w:tc>
          <w:tcPr>
            <w:tcW w:w="928" w:type="dxa"/>
          </w:tcPr>
          <w:p w:rsidR="0067705B" w:rsidRDefault="00EF3B5B">
            <w:pPr>
              <w:pStyle w:val="TableParagraph"/>
              <w:ind w:left="232"/>
              <w:rPr>
                <w:sz w:val="20"/>
              </w:rPr>
            </w:pPr>
            <w:r>
              <w:rPr>
                <w:sz w:val="20"/>
              </w:rPr>
              <w:t>0461j</w:t>
            </w:r>
          </w:p>
        </w:tc>
        <w:tc>
          <w:tcPr>
            <w:tcW w:w="940" w:type="dxa"/>
          </w:tcPr>
          <w:p w:rsidR="0067705B" w:rsidRDefault="00EF3B5B">
            <w:pPr>
              <w:pStyle w:val="TableParagraph"/>
              <w:ind w:left="0" w:right="92"/>
              <w:jc w:val="right"/>
              <w:rPr>
                <w:sz w:val="20"/>
              </w:rPr>
            </w:pPr>
            <w:r>
              <w:rPr>
                <w:sz w:val="20"/>
              </w:rPr>
              <w:t>10496.15</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68"/>
              <w:rPr>
                <w:sz w:val="20"/>
              </w:rPr>
            </w:pPr>
            <w:r>
              <w:rPr>
                <w:sz w:val="20"/>
              </w:rPr>
              <w:t>U+58CE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燂</w:t>
            </w:r>
          </w:p>
        </w:tc>
        <w:tc>
          <w:tcPr>
            <w:tcW w:w="770" w:type="dxa"/>
          </w:tcPr>
          <w:p w:rsidR="0067705B" w:rsidRDefault="00EF3B5B">
            <w:pPr>
              <w:pStyle w:val="TableParagraph"/>
              <w:rPr>
                <w:sz w:val="20"/>
              </w:rPr>
            </w:pPr>
            <w:r>
              <w:rPr>
                <w:sz w:val="20"/>
              </w:rPr>
              <w:t>xún</w:t>
            </w:r>
          </w:p>
        </w:tc>
        <w:tc>
          <w:tcPr>
            <w:tcW w:w="837" w:type="dxa"/>
            <w:tcBorders>
              <w:right w:val="nil"/>
            </w:tcBorders>
          </w:tcPr>
          <w:p w:rsidR="0067705B" w:rsidRDefault="00EF3B5B">
            <w:pPr>
              <w:pStyle w:val="TableParagraph"/>
              <w:rPr>
                <w:i/>
                <w:sz w:val="20"/>
              </w:rPr>
            </w:pPr>
            <w:r>
              <w:rPr>
                <w:i/>
                <w:sz w:val="20"/>
              </w:rPr>
              <w:t>dom</w:t>
            </w:r>
          </w:p>
        </w:tc>
        <w:tc>
          <w:tcPr>
            <w:tcW w:w="1947" w:type="dxa"/>
            <w:tcBorders>
              <w:left w:val="nil"/>
            </w:tcBorders>
          </w:tcPr>
          <w:p w:rsidR="0067705B" w:rsidRDefault="00EF3B5B">
            <w:pPr>
              <w:pStyle w:val="TableParagraph"/>
              <w:ind w:left="286"/>
              <w:rPr>
                <w:i/>
                <w:sz w:val="20"/>
              </w:rPr>
            </w:pPr>
            <w:r>
              <w:rPr>
                <w:i/>
                <w:sz w:val="20"/>
              </w:rPr>
              <w:t>(d- + -om A)</w:t>
            </w:r>
          </w:p>
        </w:tc>
        <w:tc>
          <w:tcPr>
            <w:tcW w:w="2782" w:type="dxa"/>
          </w:tcPr>
          <w:p w:rsidR="0067705B" w:rsidRDefault="00EF3B5B">
            <w:pPr>
              <w:pStyle w:val="TableParagraph"/>
              <w:rPr>
                <w:sz w:val="20"/>
              </w:rPr>
            </w:pPr>
            <w:r>
              <w:rPr>
                <w:sz w:val="20"/>
              </w:rPr>
              <w:t>*[l]ˤom</w:t>
            </w:r>
          </w:p>
        </w:tc>
        <w:tc>
          <w:tcPr>
            <w:tcW w:w="2870" w:type="dxa"/>
          </w:tcPr>
          <w:p w:rsidR="0067705B" w:rsidRDefault="00EF3B5B">
            <w:pPr>
              <w:pStyle w:val="TableParagraph"/>
              <w:ind w:left="38"/>
              <w:rPr>
                <w:sz w:val="20"/>
              </w:rPr>
            </w:pPr>
            <w:r>
              <w:rPr>
                <w:sz w:val="20"/>
              </w:rPr>
              <w:t>to heat</w:t>
            </w:r>
          </w:p>
        </w:tc>
        <w:tc>
          <w:tcPr>
            <w:tcW w:w="928" w:type="dxa"/>
          </w:tcPr>
          <w:p w:rsidR="0067705B" w:rsidRDefault="00EF3B5B">
            <w:pPr>
              <w:pStyle w:val="TableParagraph"/>
              <w:ind w:left="210"/>
              <w:rPr>
                <w:sz w:val="20"/>
              </w:rPr>
            </w:pPr>
            <w:r>
              <w:rPr>
                <w:sz w:val="20"/>
              </w:rPr>
              <w:t>0646d</w:t>
            </w:r>
          </w:p>
        </w:tc>
        <w:tc>
          <w:tcPr>
            <w:tcW w:w="940" w:type="dxa"/>
          </w:tcPr>
          <w:p w:rsidR="0067705B" w:rsidRDefault="00EF3B5B">
            <w:pPr>
              <w:pStyle w:val="TableParagraph"/>
              <w:ind w:left="0" w:right="92"/>
              <w:jc w:val="right"/>
              <w:rPr>
                <w:sz w:val="20"/>
              </w:rPr>
            </w:pPr>
            <w:r>
              <w:rPr>
                <w:sz w:val="20"/>
              </w:rPr>
              <w:t>32232.13</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0"/>
              <w:rPr>
                <w:sz w:val="20"/>
              </w:rPr>
            </w:pPr>
            <w:r>
              <w:rPr>
                <w:sz w:val="20"/>
              </w:rPr>
              <w:t>U+71C2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荀</w:t>
            </w:r>
          </w:p>
        </w:tc>
        <w:tc>
          <w:tcPr>
            <w:tcW w:w="770" w:type="dxa"/>
          </w:tcPr>
          <w:p w:rsidR="0067705B" w:rsidRDefault="00EF3B5B">
            <w:pPr>
              <w:pStyle w:val="TableParagraph"/>
              <w:rPr>
                <w:sz w:val="20"/>
              </w:rPr>
            </w:pPr>
            <w:r>
              <w:rPr>
                <w:sz w:val="20"/>
              </w:rPr>
              <w:t>xún</w:t>
            </w:r>
          </w:p>
        </w:tc>
        <w:tc>
          <w:tcPr>
            <w:tcW w:w="837" w:type="dxa"/>
            <w:tcBorders>
              <w:right w:val="nil"/>
            </w:tcBorders>
          </w:tcPr>
          <w:p w:rsidR="0067705B" w:rsidRDefault="00EF3B5B">
            <w:pPr>
              <w:pStyle w:val="TableParagraph"/>
              <w:rPr>
                <w:i/>
                <w:sz w:val="20"/>
              </w:rPr>
            </w:pPr>
            <w:r>
              <w:rPr>
                <w:i/>
                <w:sz w:val="20"/>
              </w:rPr>
              <w:t>swin</w:t>
            </w:r>
          </w:p>
        </w:tc>
        <w:tc>
          <w:tcPr>
            <w:tcW w:w="1947" w:type="dxa"/>
            <w:tcBorders>
              <w:left w:val="nil"/>
            </w:tcBorders>
          </w:tcPr>
          <w:p w:rsidR="0067705B" w:rsidRDefault="00EF3B5B">
            <w:pPr>
              <w:pStyle w:val="TableParagraph"/>
              <w:ind w:left="286"/>
              <w:rPr>
                <w:i/>
                <w:sz w:val="20"/>
              </w:rPr>
            </w:pPr>
            <w:r>
              <w:rPr>
                <w:i/>
                <w:sz w:val="20"/>
              </w:rPr>
              <w:t>(s- + -win A)</w:t>
            </w:r>
          </w:p>
        </w:tc>
        <w:tc>
          <w:tcPr>
            <w:tcW w:w="2782" w:type="dxa"/>
          </w:tcPr>
          <w:p w:rsidR="0067705B" w:rsidRDefault="00EF3B5B">
            <w:pPr>
              <w:pStyle w:val="TableParagraph"/>
              <w:rPr>
                <w:sz w:val="20"/>
              </w:rPr>
            </w:pPr>
            <w:r>
              <w:rPr>
                <w:sz w:val="20"/>
              </w:rPr>
              <w:t>*s.qʷi[n]</w:t>
            </w:r>
          </w:p>
        </w:tc>
        <w:tc>
          <w:tcPr>
            <w:tcW w:w="2870" w:type="dxa"/>
          </w:tcPr>
          <w:p w:rsidR="0067705B" w:rsidRDefault="00EF3B5B">
            <w:pPr>
              <w:pStyle w:val="TableParagraph"/>
              <w:ind w:left="38"/>
              <w:rPr>
                <w:sz w:val="20"/>
              </w:rPr>
            </w:pPr>
            <w:r>
              <w:rPr>
                <w:sz w:val="20"/>
              </w:rPr>
              <w:t>spec. of plant; (proper name]</w:t>
            </w:r>
          </w:p>
        </w:tc>
        <w:tc>
          <w:tcPr>
            <w:tcW w:w="928" w:type="dxa"/>
          </w:tcPr>
          <w:p w:rsidR="0067705B" w:rsidRDefault="00EF3B5B">
            <w:pPr>
              <w:pStyle w:val="TableParagraph"/>
              <w:ind w:left="210"/>
              <w:rPr>
                <w:sz w:val="20"/>
              </w:rPr>
            </w:pPr>
            <w:r>
              <w:rPr>
                <w:sz w:val="20"/>
              </w:rPr>
              <w:t>0392o</w:t>
            </w:r>
          </w:p>
        </w:tc>
        <w:tc>
          <w:tcPr>
            <w:tcW w:w="940" w:type="dxa"/>
          </w:tcPr>
          <w:p w:rsidR="0067705B" w:rsidRDefault="00EF3B5B">
            <w:pPr>
              <w:pStyle w:val="TableParagraph"/>
              <w:ind w:left="0" w:right="92"/>
              <w:jc w:val="right"/>
              <w:rPr>
                <w:sz w:val="20"/>
              </w:rPr>
            </w:pPr>
            <w:r>
              <w:rPr>
                <w:sz w:val="20"/>
              </w:rPr>
              <w:t>53207.08</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U+8340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爓</w:t>
            </w:r>
          </w:p>
        </w:tc>
        <w:tc>
          <w:tcPr>
            <w:tcW w:w="770" w:type="dxa"/>
          </w:tcPr>
          <w:p w:rsidR="0067705B" w:rsidRDefault="00EF3B5B">
            <w:pPr>
              <w:pStyle w:val="TableParagraph"/>
              <w:rPr>
                <w:sz w:val="20"/>
              </w:rPr>
            </w:pPr>
            <w:r>
              <w:rPr>
                <w:sz w:val="20"/>
              </w:rPr>
              <w:t>xún</w:t>
            </w:r>
          </w:p>
        </w:tc>
        <w:tc>
          <w:tcPr>
            <w:tcW w:w="837" w:type="dxa"/>
            <w:tcBorders>
              <w:right w:val="nil"/>
            </w:tcBorders>
          </w:tcPr>
          <w:p w:rsidR="0067705B" w:rsidRDefault="00EF3B5B">
            <w:pPr>
              <w:pStyle w:val="TableParagraph"/>
              <w:rPr>
                <w:i/>
                <w:sz w:val="20"/>
              </w:rPr>
            </w:pPr>
            <w:r>
              <w:rPr>
                <w:i/>
                <w:sz w:val="20"/>
              </w:rPr>
              <w:t>zim</w:t>
            </w:r>
          </w:p>
        </w:tc>
        <w:tc>
          <w:tcPr>
            <w:tcW w:w="1947" w:type="dxa"/>
            <w:tcBorders>
              <w:left w:val="nil"/>
            </w:tcBorders>
          </w:tcPr>
          <w:p w:rsidR="0067705B" w:rsidRDefault="00EF3B5B">
            <w:pPr>
              <w:pStyle w:val="TableParagraph"/>
              <w:ind w:left="286"/>
              <w:rPr>
                <w:i/>
                <w:sz w:val="20"/>
              </w:rPr>
            </w:pPr>
            <w:r>
              <w:rPr>
                <w:i/>
                <w:sz w:val="20"/>
              </w:rPr>
              <w:t>(z- + -im A)</w:t>
            </w:r>
          </w:p>
        </w:tc>
        <w:tc>
          <w:tcPr>
            <w:tcW w:w="2782" w:type="dxa"/>
          </w:tcPr>
          <w:p w:rsidR="0067705B" w:rsidRDefault="00EF3B5B">
            <w:pPr>
              <w:pStyle w:val="TableParagraph"/>
              <w:rPr>
                <w:sz w:val="20"/>
              </w:rPr>
            </w:pPr>
            <w:r>
              <w:rPr>
                <w:w w:val="95"/>
                <w:sz w:val="20"/>
              </w:rPr>
              <w:t>*[sə-l][ə]m</w:t>
            </w:r>
          </w:p>
        </w:tc>
        <w:tc>
          <w:tcPr>
            <w:tcW w:w="2870" w:type="dxa"/>
          </w:tcPr>
          <w:p w:rsidR="0067705B" w:rsidRDefault="00EF3B5B">
            <w:pPr>
              <w:pStyle w:val="TableParagraph"/>
              <w:ind w:left="38"/>
              <w:rPr>
                <w:sz w:val="20"/>
              </w:rPr>
            </w:pPr>
            <w:r>
              <w:rPr>
                <w:sz w:val="20"/>
              </w:rPr>
              <w:t>sacrifice of boiled meat</w:t>
            </w:r>
          </w:p>
        </w:tc>
        <w:tc>
          <w:tcPr>
            <w:tcW w:w="928" w:type="dxa"/>
          </w:tcPr>
          <w:p w:rsidR="0067705B" w:rsidRDefault="00EF3B5B">
            <w:pPr>
              <w:pStyle w:val="TableParagraph"/>
              <w:ind w:left="210"/>
              <w:rPr>
                <w:sz w:val="20"/>
              </w:rPr>
            </w:pPr>
            <w:r>
              <w:rPr>
                <w:sz w:val="20"/>
              </w:rPr>
              <w:t>0672o</w:t>
            </w:r>
          </w:p>
        </w:tc>
        <w:tc>
          <w:tcPr>
            <w:tcW w:w="940" w:type="dxa"/>
          </w:tcPr>
          <w:p w:rsidR="0067705B" w:rsidRDefault="00EF3B5B">
            <w:pPr>
              <w:pStyle w:val="TableParagraph"/>
              <w:ind w:left="0" w:right="92"/>
              <w:jc w:val="right"/>
              <w:rPr>
                <w:sz w:val="20"/>
              </w:rPr>
            </w:pPr>
            <w:r>
              <w:rPr>
                <w:sz w:val="20"/>
              </w:rPr>
              <w:t>32247.15</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96"/>
              <w:rPr>
                <w:sz w:val="20"/>
              </w:rPr>
            </w:pPr>
            <w:r>
              <w:rPr>
                <w:sz w:val="20"/>
              </w:rPr>
              <w:t>U+7213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尋</w:t>
            </w:r>
          </w:p>
        </w:tc>
        <w:tc>
          <w:tcPr>
            <w:tcW w:w="770" w:type="dxa"/>
          </w:tcPr>
          <w:p w:rsidR="0067705B" w:rsidRDefault="00EF3B5B">
            <w:pPr>
              <w:pStyle w:val="TableParagraph"/>
              <w:rPr>
                <w:sz w:val="20"/>
              </w:rPr>
            </w:pPr>
            <w:r>
              <w:rPr>
                <w:sz w:val="20"/>
              </w:rPr>
              <w:t>xún</w:t>
            </w:r>
          </w:p>
        </w:tc>
        <w:tc>
          <w:tcPr>
            <w:tcW w:w="837" w:type="dxa"/>
            <w:tcBorders>
              <w:right w:val="nil"/>
            </w:tcBorders>
          </w:tcPr>
          <w:p w:rsidR="0067705B" w:rsidRDefault="00EF3B5B">
            <w:pPr>
              <w:pStyle w:val="TableParagraph"/>
              <w:rPr>
                <w:i/>
                <w:sz w:val="20"/>
              </w:rPr>
            </w:pPr>
            <w:r>
              <w:rPr>
                <w:i/>
                <w:sz w:val="20"/>
              </w:rPr>
              <w:t>zim</w:t>
            </w:r>
          </w:p>
        </w:tc>
        <w:tc>
          <w:tcPr>
            <w:tcW w:w="1947" w:type="dxa"/>
            <w:tcBorders>
              <w:left w:val="nil"/>
            </w:tcBorders>
          </w:tcPr>
          <w:p w:rsidR="0067705B" w:rsidRDefault="00EF3B5B">
            <w:pPr>
              <w:pStyle w:val="TableParagraph"/>
              <w:ind w:left="286"/>
              <w:rPr>
                <w:i/>
                <w:sz w:val="20"/>
              </w:rPr>
            </w:pPr>
            <w:r>
              <w:rPr>
                <w:i/>
                <w:sz w:val="20"/>
              </w:rPr>
              <w:t>(z- + -im A)</w:t>
            </w:r>
          </w:p>
        </w:tc>
        <w:tc>
          <w:tcPr>
            <w:tcW w:w="2782" w:type="dxa"/>
          </w:tcPr>
          <w:p w:rsidR="0067705B" w:rsidRDefault="00EF3B5B">
            <w:pPr>
              <w:pStyle w:val="TableParagraph"/>
              <w:rPr>
                <w:sz w:val="20"/>
              </w:rPr>
            </w:pPr>
            <w:r>
              <w:rPr>
                <w:w w:val="95"/>
                <w:sz w:val="20"/>
              </w:rPr>
              <w:t>*sə-l[ə]m (&lt; *-</w:t>
            </w:r>
            <w:proofErr w:type="gramStart"/>
            <w:r>
              <w:rPr>
                <w:w w:val="95"/>
                <w:sz w:val="20"/>
              </w:rPr>
              <w:t>um ?</w:t>
            </w:r>
            <w:proofErr w:type="gramEnd"/>
            <w:r>
              <w:rPr>
                <w:w w:val="95"/>
                <w:sz w:val="20"/>
              </w:rPr>
              <w:t>)</w:t>
            </w:r>
          </w:p>
        </w:tc>
        <w:tc>
          <w:tcPr>
            <w:tcW w:w="2870" w:type="dxa"/>
          </w:tcPr>
          <w:p w:rsidR="0067705B" w:rsidRDefault="00EF3B5B">
            <w:pPr>
              <w:pStyle w:val="TableParagraph"/>
              <w:ind w:left="38"/>
              <w:rPr>
                <w:sz w:val="20"/>
              </w:rPr>
            </w:pPr>
            <w:r>
              <w:rPr>
                <w:sz w:val="20"/>
              </w:rPr>
              <w:t>warm up</w:t>
            </w:r>
          </w:p>
        </w:tc>
        <w:tc>
          <w:tcPr>
            <w:tcW w:w="928" w:type="dxa"/>
          </w:tcPr>
          <w:p w:rsidR="0067705B" w:rsidRDefault="00EF3B5B">
            <w:pPr>
              <w:pStyle w:val="TableParagraph"/>
              <w:ind w:left="214"/>
              <w:rPr>
                <w:sz w:val="20"/>
              </w:rPr>
            </w:pPr>
            <w:r>
              <w:rPr>
                <w:sz w:val="20"/>
              </w:rPr>
              <w:t>0662a</w:t>
            </w:r>
          </w:p>
        </w:tc>
        <w:tc>
          <w:tcPr>
            <w:tcW w:w="940" w:type="dxa"/>
          </w:tcPr>
          <w:p w:rsidR="0067705B" w:rsidRDefault="00EF3B5B">
            <w:pPr>
              <w:pStyle w:val="TableParagraph"/>
              <w:ind w:left="0" w:right="92"/>
              <w:jc w:val="right"/>
              <w:rPr>
                <w:sz w:val="20"/>
              </w:rPr>
            </w:pPr>
            <w:r>
              <w:rPr>
                <w:sz w:val="20"/>
              </w:rPr>
              <w:t>10510.01</w:t>
            </w:r>
          </w:p>
        </w:tc>
        <w:tc>
          <w:tcPr>
            <w:tcW w:w="496" w:type="dxa"/>
          </w:tcPr>
          <w:p w:rsidR="0067705B" w:rsidRDefault="00EF3B5B">
            <w:pPr>
              <w:pStyle w:val="TableParagraph"/>
              <w:ind w:left="75" w:right="76"/>
              <w:jc w:val="center"/>
              <w:rPr>
                <w:sz w:val="20"/>
              </w:rPr>
            </w:pPr>
            <w:r>
              <w:rPr>
                <w:sz w:val="20"/>
              </w:rPr>
              <w:t>41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4"/>
              <w:rPr>
                <w:sz w:val="20"/>
              </w:rPr>
            </w:pPr>
            <w:r>
              <w:rPr>
                <w:sz w:val="20"/>
              </w:rPr>
              <w:t>U+5C0B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尋</w:t>
            </w:r>
          </w:p>
        </w:tc>
        <w:tc>
          <w:tcPr>
            <w:tcW w:w="770" w:type="dxa"/>
          </w:tcPr>
          <w:p w:rsidR="0067705B" w:rsidRDefault="00EF3B5B">
            <w:pPr>
              <w:pStyle w:val="TableParagraph"/>
              <w:spacing w:before="29"/>
              <w:rPr>
                <w:sz w:val="20"/>
              </w:rPr>
            </w:pPr>
            <w:r>
              <w:rPr>
                <w:sz w:val="20"/>
              </w:rPr>
              <w:t>xún</w:t>
            </w:r>
          </w:p>
        </w:tc>
        <w:tc>
          <w:tcPr>
            <w:tcW w:w="837" w:type="dxa"/>
            <w:tcBorders>
              <w:right w:val="nil"/>
            </w:tcBorders>
          </w:tcPr>
          <w:p w:rsidR="0067705B" w:rsidRDefault="00EF3B5B">
            <w:pPr>
              <w:pStyle w:val="TableParagraph"/>
              <w:spacing w:before="29"/>
              <w:rPr>
                <w:i/>
                <w:sz w:val="20"/>
              </w:rPr>
            </w:pPr>
            <w:r>
              <w:rPr>
                <w:i/>
                <w:sz w:val="20"/>
              </w:rPr>
              <w:t>zim</w:t>
            </w:r>
          </w:p>
        </w:tc>
        <w:tc>
          <w:tcPr>
            <w:tcW w:w="1947" w:type="dxa"/>
            <w:tcBorders>
              <w:left w:val="nil"/>
            </w:tcBorders>
          </w:tcPr>
          <w:p w:rsidR="0067705B" w:rsidRDefault="00EF3B5B">
            <w:pPr>
              <w:pStyle w:val="TableParagraph"/>
              <w:spacing w:before="29"/>
              <w:ind w:left="286"/>
              <w:rPr>
                <w:i/>
                <w:sz w:val="20"/>
              </w:rPr>
            </w:pPr>
            <w:r>
              <w:rPr>
                <w:i/>
                <w:sz w:val="20"/>
              </w:rPr>
              <w:t>(z- + -im A)</w:t>
            </w:r>
          </w:p>
        </w:tc>
        <w:tc>
          <w:tcPr>
            <w:tcW w:w="2782" w:type="dxa"/>
          </w:tcPr>
          <w:p w:rsidR="0067705B" w:rsidRDefault="00EF3B5B">
            <w:pPr>
              <w:pStyle w:val="TableParagraph"/>
              <w:spacing w:before="29"/>
              <w:rPr>
                <w:sz w:val="20"/>
              </w:rPr>
            </w:pPr>
            <w:r>
              <w:rPr>
                <w:w w:val="90"/>
                <w:sz w:val="20"/>
              </w:rPr>
              <w:t>*sə-l[ə]m</w:t>
            </w:r>
          </w:p>
        </w:tc>
        <w:tc>
          <w:tcPr>
            <w:tcW w:w="2870" w:type="dxa"/>
          </w:tcPr>
          <w:p w:rsidR="0067705B" w:rsidRDefault="00EF3B5B">
            <w:pPr>
              <w:pStyle w:val="TableParagraph"/>
              <w:spacing w:before="0" w:line="271" w:lineRule="exact"/>
              <w:ind w:left="38"/>
              <w:rPr>
                <w:rFonts w:ascii="Arial Unicode MS" w:eastAsia="Arial Unicode MS" w:hAnsi="Arial Unicode MS"/>
                <w:sz w:val="20"/>
              </w:rPr>
            </w:pPr>
            <w:r>
              <w:rPr>
                <w:sz w:val="20"/>
              </w:rPr>
              <w:t xml:space="preserve">measure of 8 chǐ </w:t>
            </w:r>
            <w:r>
              <w:rPr>
                <w:rFonts w:ascii="Arial Unicode MS" w:eastAsia="Arial Unicode MS" w:hAnsi="Arial Unicode MS" w:hint="eastAsia"/>
                <w:sz w:val="20"/>
              </w:rPr>
              <w:t>尺</w:t>
            </w:r>
          </w:p>
        </w:tc>
        <w:tc>
          <w:tcPr>
            <w:tcW w:w="928" w:type="dxa"/>
          </w:tcPr>
          <w:p w:rsidR="0067705B" w:rsidRDefault="00EF3B5B">
            <w:pPr>
              <w:pStyle w:val="TableParagraph"/>
              <w:spacing w:before="29"/>
              <w:ind w:left="214"/>
              <w:rPr>
                <w:sz w:val="20"/>
              </w:rPr>
            </w:pPr>
            <w:r>
              <w:rPr>
                <w:sz w:val="20"/>
              </w:rPr>
              <w:t>0662a</w:t>
            </w:r>
          </w:p>
        </w:tc>
        <w:tc>
          <w:tcPr>
            <w:tcW w:w="940" w:type="dxa"/>
          </w:tcPr>
          <w:p w:rsidR="0067705B" w:rsidRDefault="00EF3B5B">
            <w:pPr>
              <w:pStyle w:val="TableParagraph"/>
              <w:spacing w:before="29"/>
              <w:ind w:left="0" w:right="92"/>
              <w:jc w:val="right"/>
              <w:rPr>
                <w:sz w:val="20"/>
              </w:rPr>
            </w:pPr>
            <w:r>
              <w:rPr>
                <w:sz w:val="20"/>
              </w:rPr>
              <w:t>10510.01</w:t>
            </w:r>
          </w:p>
        </w:tc>
        <w:tc>
          <w:tcPr>
            <w:tcW w:w="496" w:type="dxa"/>
          </w:tcPr>
          <w:p w:rsidR="0067705B" w:rsidRDefault="00EF3B5B">
            <w:pPr>
              <w:pStyle w:val="TableParagraph"/>
              <w:spacing w:before="29"/>
              <w:ind w:left="75" w:right="76"/>
              <w:jc w:val="center"/>
              <w:rPr>
                <w:sz w:val="20"/>
              </w:rPr>
            </w:pPr>
            <w:r>
              <w:rPr>
                <w:sz w:val="20"/>
              </w:rPr>
              <w:t>41</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64"/>
              <w:rPr>
                <w:sz w:val="20"/>
              </w:rPr>
            </w:pPr>
            <w:r>
              <w:rPr>
                <w:sz w:val="20"/>
              </w:rPr>
              <w:t>U+5C0B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巡</w:t>
            </w:r>
          </w:p>
        </w:tc>
        <w:tc>
          <w:tcPr>
            <w:tcW w:w="770" w:type="dxa"/>
          </w:tcPr>
          <w:p w:rsidR="0067705B" w:rsidRDefault="00EF3B5B">
            <w:pPr>
              <w:pStyle w:val="TableParagraph"/>
              <w:rPr>
                <w:sz w:val="20"/>
              </w:rPr>
            </w:pPr>
            <w:r>
              <w:rPr>
                <w:sz w:val="20"/>
              </w:rPr>
              <w:t>xún</w:t>
            </w:r>
          </w:p>
        </w:tc>
        <w:tc>
          <w:tcPr>
            <w:tcW w:w="837" w:type="dxa"/>
            <w:tcBorders>
              <w:right w:val="nil"/>
            </w:tcBorders>
          </w:tcPr>
          <w:p w:rsidR="0067705B" w:rsidRDefault="00EF3B5B">
            <w:pPr>
              <w:pStyle w:val="TableParagraph"/>
              <w:rPr>
                <w:i/>
                <w:sz w:val="20"/>
              </w:rPr>
            </w:pPr>
            <w:r>
              <w:rPr>
                <w:i/>
                <w:sz w:val="20"/>
              </w:rPr>
              <w:t>zwin</w:t>
            </w:r>
          </w:p>
        </w:tc>
        <w:tc>
          <w:tcPr>
            <w:tcW w:w="1947" w:type="dxa"/>
            <w:tcBorders>
              <w:left w:val="nil"/>
            </w:tcBorders>
          </w:tcPr>
          <w:p w:rsidR="0067705B" w:rsidRDefault="00EF3B5B">
            <w:pPr>
              <w:pStyle w:val="TableParagraph"/>
              <w:ind w:left="286"/>
              <w:rPr>
                <w:i/>
                <w:sz w:val="20"/>
              </w:rPr>
            </w:pPr>
            <w:r>
              <w:rPr>
                <w:i/>
                <w:sz w:val="20"/>
              </w:rPr>
              <w:t>(z- + -win A)</w:t>
            </w:r>
          </w:p>
        </w:tc>
        <w:tc>
          <w:tcPr>
            <w:tcW w:w="2782" w:type="dxa"/>
          </w:tcPr>
          <w:p w:rsidR="0067705B" w:rsidRDefault="00EF3B5B">
            <w:pPr>
              <w:pStyle w:val="TableParagraph"/>
              <w:rPr>
                <w:sz w:val="20"/>
              </w:rPr>
            </w:pPr>
            <w:r>
              <w:rPr>
                <w:sz w:val="20"/>
              </w:rPr>
              <w:t>*[sə.l]u[n]</w:t>
            </w:r>
          </w:p>
        </w:tc>
        <w:tc>
          <w:tcPr>
            <w:tcW w:w="2870" w:type="dxa"/>
          </w:tcPr>
          <w:p w:rsidR="0067705B" w:rsidRDefault="00EF3B5B">
            <w:pPr>
              <w:pStyle w:val="TableParagraph"/>
              <w:ind w:left="38"/>
              <w:rPr>
                <w:sz w:val="20"/>
              </w:rPr>
            </w:pPr>
            <w:r>
              <w:rPr>
                <w:sz w:val="20"/>
              </w:rPr>
              <w:t>perambulate</w:t>
            </w:r>
          </w:p>
        </w:tc>
        <w:tc>
          <w:tcPr>
            <w:tcW w:w="928" w:type="dxa"/>
          </w:tcPr>
          <w:p w:rsidR="0067705B" w:rsidRDefault="00EF3B5B">
            <w:pPr>
              <w:pStyle w:val="TableParagraph"/>
              <w:ind w:left="214"/>
              <w:rPr>
                <w:sz w:val="20"/>
              </w:rPr>
            </w:pPr>
            <w:r>
              <w:rPr>
                <w:sz w:val="20"/>
              </w:rPr>
              <w:t>0462e</w:t>
            </w:r>
          </w:p>
        </w:tc>
        <w:tc>
          <w:tcPr>
            <w:tcW w:w="940" w:type="dxa"/>
          </w:tcPr>
          <w:p w:rsidR="0067705B" w:rsidRDefault="00EF3B5B">
            <w:pPr>
              <w:pStyle w:val="TableParagraph"/>
              <w:ind w:left="0" w:right="92"/>
              <w:jc w:val="right"/>
              <w:rPr>
                <w:sz w:val="20"/>
              </w:rPr>
            </w:pPr>
            <w:r>
              <w:rPr>
                <w:sz w:val="20"/>
              </w:rPr>
              <w:t>63817.09</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64"/>
              <w:rPr>
                <w:sz w:val="20"/>
              </w:rPr>
            </w:pPr>
            <w:r>
              <w:rPr>
                <w:sz w:val="20"/>
              </w:rPr>
              <w:t>U+5DE1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旬</w:t>
            </w:r>
          </w:p>
        </w:tc>
        <w:tc>
          <w:tcPr>
            <w:tcW w:w="770" w:type="dxa"/>
          </w:tcPr>
          <w:p w:rsidR="0067705B" w:rsidRDefault="00EF3B5B">
            <w:pPr>
              <w:pStyle w:val="TableParagraph"/>
              <w:rPr>
                <w:sz w:val="20"/>
              </w:rPr>
            </w:pPr>
            <w:r>
              <w:rPr>
                <w:sz w:val="20"/>
              </w:rPr>
              <w:t>xún</w:t>
            </w:r>
          </w:p>
        </w:tc>
        <w:tc>
          <w:tcPr>
            <w:tcW w:w="837" w:type="dxa"/>
            <w:tcBorders>
              <w:right w:val="nil"/>
            </w:tcBorders>
          </w:tcPr>
          <w:p w:rsidR="0067705B" w:rsidRDefault="00EF3B5B">
            <w:pPr>
              <w:pStyle w:val="TableParagraph"/>
              <w:rPr>
                <w:i/>
                <w:sz w:val="20"/>
              </w:rPr>
            </w:pPr>
            <w:r>
              <w:rPr>
                <w:i/>
                <w:sz w:val="20"/>
              </w:rPr>
              <w:t>zwin</w:t>
            </w:r>
          </w:p>
        </w:tc>
        <w:tc>
          <w:tcPr>
            <w:tcW w:w="1947" w:type="dxa"/>
            <w:tcBorders>
              <w:left w:val="nil"/>
            </w:tcBorders>
          </w:tcPr>
          <w:p w:rsidR="0067705B" w:rsidRDefault="00EF3B5B">
            <w:pPr>
              <w:pStyle w:val="TableParagraph"/>
              <w:ind w:left="286"/>
              <w:rPr>
                <w:i/>
                <w:sz w:val="20"/>
              </w:rPr>
            </w:pPr>
            <w:r>
              <w:rPr>
                <w:i/>
                <w:sz w:val="20"/>
              </w:rPr>
              <w:t>(z- + -win A)</w:t>
            </w:r>
          </w:p>
        </w:tc>
        <w:tc>
          <w:tcPr>
            <w:tcW w:w="2782" w:type="dxa"/>
          </w:tcPr>
          <w:p w:rsidR="0067705B" w:rsidRDefault="00EF3B5B">
            <w:pPr>
              <w:pStyle w:val="TableParagraph"/>
              <w:rPr>
                <w:sz w:val="20"/>
              </w:rPr>
            </w:pPr>
            <w:r>
              <w:rPr>
                <w:sz w:val="20"/>
              </w:rPr>
              <w:t>*s-N-qʷi[n]</w:t>
            </w:r>
          </w:p>
        </w:tc>
        <w:tc>
          <w:tcPr>
            <w:tcW w:w="2870" w:type="dxa"/>
          </w:tcPr>
          <w:p w:rsidR="0067705B" w:rsidRDefault="00EF3B5B">
            <w:pPr>
              <w:pStyle w:val="TableParagraph"/>
              <w:ind w:left="38"/>
              <w:rPr>
                <w:sz w:val="20"/>
              </w:rPr>
            </w:pPr>
            <w:r>
              <w:rPr>
                <w:sz w:val="20"/>
              </w:rPr>
              <w:t>ten-day cycle</w:t>
            </w:r>
          </w:p>
        </w:tc>
        <w:tc>
          <w:tcPr>
            <w:tcW w:w="928" w:type="dxa"/>
          </w:tcPr>
          <w:p w:rsidR="0067705B" w:rsidRDefault="00EF3B5B">
            <w:pPr>
              <w:pStyle w:val="TableParagraph"/>
              <w:ind w:left="214"/>
              <w:rPr>
                <w:sz w:val="20"/>
              </w:rPr>
            </w:pPr>
            <w:r>
              <w:rPr>
                <w:sz w:val="20"/>
              </w:rPr>
              <w:t>0392a</w:t>
            </w:r>
          </w:p>
        </w:tc>
        <w:tc>
          <w:tcPr>
            <w:tcW w:w="940" w:type="dxa"/>
          </w:tcPr>
          <w:p w:rsidR="0067705B" w:rsidRDefault="00EF3B5B">
            <w:pPr>
              <w:pStyle w:val="TableParagraph"/>
              <w:ind w:left="0" w:right="92"/>
              <w:jc w:val="right"/>
              <w:rPr>
                <w:sz w:val="20"/>
              </w:rPr>
            </w:pPr>
            <w:r>
              <w:rPr>
                <w:sz w:val="20"/>
              </w:rPr>
              <w:t>21485.03</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8"/>
              <w:rPr>
                <w:sz w:val="20"/>
              </w:rPr>
            </w:pPr>
            <w:r>
              <w:rPr>
                <w:sz w:val="20"/>
              </w:rPr>
              <w:t>U+65EC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紃</w:t>
            </w:r>
          </w:p>
        </w:tc>
        <w:tc>
          <w:tcPr>
            <w:tcW w:w="770" w:type="dxa"/>
          </w:tcPr>
          <w:p w:rsidR="0067705B" w:rsidRDefault="00EF3B5B">
            <w:pPr>
              <w:pStyle w:val="TableParagraph"/>
              <w:rPr>
                <w:sz w:val="20"/>
              </w:rPr>
            </w:pPr>
            <w:r>
              <w:rPr>
                <w:sz w:val="20"/>
              </w:rPr>
              <w:t>xún</w:t>
            </w:r>
          </w:p>
        </w:tc>
        <w:tc>
          <w:tcPr>
            <w:tcW w:w="837" w:type="dxa"/>
            <w:tcBorders>
              <w:right w:val="nil"/>
            </w:tcBorders>
          </w:tcPr>
          <w:p w:rsidR="0067705B" w:rsidRDefault="00EF3B5B">
            <w:pPr>
              <w:pStyle w:val="TableParagraph"/>
              <w:rPr>
                <w:i/>
                <w:sz w:val="20"/>
              </w:rPr>
            </w:pPr>
            <w:r>
              <w:rPr>
                <w:i/>
                <w:sz w:val="20"/>
              </w:rPr>
              <w:t>zwin</w:t>
            </w:r>
          </w:p>
        </w:tc>
        <w:tc>
          <w:tcPr>
            <w:tcW w:w="1947" w:type="dxa"/>
            <w:tcBorders>
              <w:left w:val="nil"/>
            </w:tcBorders>
          </w:tcPr>
          <w:p w:rsidR="0067705B" w:rsidRDefault="00EF3B5B">
            <w:pPr>
              <w:pStyle w:val="TableParagraph"/>
              <w:ind w:left="286"/>
              <w:rPr>
                <w:i/>
                <w:sz w:val="20"/>
              </w:rPr>
            </w:pPr>
            <w:r>
              <w:rPr>
                <w:i/>
                <w:sz w:val="20"/>
              </w:rPr>
              <w:t>(z- + -win A)</w:t>
            </w:r>
          </w:p>
        </w:tc>
        <w:tc>
          <w:tcPr>
            <w:tcW w:w="2782" w:type="dxa"/>
          </w:tcPr>
          <w:p w:rsidR="0067705B" w:rsidRDefault="00EF3B5B">
            <w:pPr>
              <w:pStyle w:val="TableParagraph"/>
              <w:rPr>
                <w:sz w:val="20"/>
              </w:rPr>
            </w:pPr>
            <w:r>
              <w:rPr>
                <w:sz w:val="20"/>
              </w:rPr>
              <w:t>*s-du[n]</w:t>
            </w:r>
          </w:p>
        </w:tc>
        <w:tc>
          <w:tcPr>
            <w:tcW w:w="2870" w:type="dxa"/>
          </w:tcPr>
          <w:p w:rsidR="0067705B" w:rsidRDefault="00EF3B5B">
            <w:pPr>
              <w:pStyle w:val="TableParagraph"/>
              <w:ind w:left="38"/>
              <w:rPr>
                <w:sz w:val="20"/>
              </w:rPr>
            </w:pPr>
            <w:r>
              <w:rPr>
                <w:sz w:val="20"/>
              </w:rPr>
              <w:t>silk cord</w:t>
            </w:r>
          </w:p>
        </w:tc>
        <w:tc>
          <w:tcPr>
            <w:tcW w:w="928" w:type="dxa"/>
          </w:tcPr>
          <w:p w:rsidR="0067705B" w:rsidRDefault="00EF3B5B">
            <w:pPr>
              <w:pStyle w:val="TableParagraph"/>
              <w:ind w:left="210"/>
              <w:rPr>
                <w:sz w:val="20"/>
              </w:rPr>
            </w:pPr>
            <w:r>
              <w:rPr>
                <w:sz w:val="20"/>
              </w:rPr>
              <w:t>0462d</w:t>
            </w:r>
          </w:p>
        </w:tc>
        <w:tc>
          <w:tcPr>
            <w:tcW w:w="940" w:type="dxa"/>
          </w:tcPr>
          <w:p w:rsidR="0067705B" w:rsidRDefault="00EF3B5B">
            <w:pPr>
              <w:pStyle w:val="TableParagraph"/>
              <w:ind w:left="0" w:right="92"/>
              <w:jc w:val="right"/>
              <w:rPr>
                <w:sz w:val="20"/>
              </w:rPr>
            </w:pPr>
            <w:r>
              <w:rPr>
                <w:sz w:val="20"/>
              </w:rPr>
              <w:t>53364.13</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74"/>
              <w:rPr>
                <w:sz w:val="20"/>
              </w:rPr>
            </w:pPr>
            <w:r>
              <w:rPr>
                <w:sz w:val="20"/>
              </w:rPr>
              <w:t>U+7D03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馴</w:t>
            </w:r>
          </w:p>
        </w:tc>
        <w:tc>
          <w:tcPr>
            <w:tcW w:w="770" w:type="dxa"/>
          </w:tcPr>
          <w:p w:rsidR="0067705B" w:rsidRDefault="00EF3B5B">
            <w:pPr>
              <w:pStyle w:val="TableParagraph"/>
              <w:rPr>
                <w:sz w:val="20"/>
              </w:rPr>
            </w:pPr>
            <w:r>
              <w:rPr>
                <w:sz w:val="20"/>
              </w:rPr>
              <w:t>xún</w:t>
            </w:r>
          </w:p>
        </w:tc>
        <w:tc>
          <w:tcPr>
            <w:tcW w:w="837" w:type="dxa"/>
            <w:tcBorders>
              <w:right w:val="nil"/>
            </w:tcBorders>
          </w:tcPr>
          <w:p w:rsidR="0067705B" w:rsidRDefault="00EF3B5B">
            <w:pPr>
              <w:pStyle w:val="TableParagraph"/>
              <w:rPr>
                <w:i/>
                <w:sz w:val="20"/>
              </w:rPr>
            </w:pPr>
            <w:r>
              <w:rPr>
                <w:i/>
                <w:sz w:val="20"/>
              </w:rPr>
              <w:t>zwin</w:t>
            </w:r>
          </w:p>
        </w:tc>
        <w:tc>
          <w:tcPr>
            <w:tcW w:w="1947" w:type="dxa"/>
            <w:tcBorders>
              <w:left w:val="nil"/>
            </w:tcBorders>
          </w:tcPr>
          <w:p w:rsidR="0067705B" w:rsidRDefault="00EF3B5B">
            <w:pPr>
              <w:pStyle w:val="TableParagraph"/>
              <w:ind w:left="286"/>
              <w:rPr>
                <w:i/>
                <w:sz w:val="20"/>
              </w:rPr>
            </w:pPr>
            <w:r>
              <w:rPr>
                <w:i/>
                <w:sz w:val="20"/>
              </w:rPr>
              <w:t>(z- + -win A)</w:t>
            </w:r>
          </w:p>
        </w:tc>
        <w:tc>
          <w:tcPr>
            <w:tcW w:w="2782" w:type="dxa"/>
          </w:tcPr>
          <w:p w:rsidR="0067705B" w:rsidRDefault="00EF3B5B">
            <w:pPr>
              <w:pStyle w:val="TableParagraph"/>
              <w:rPr>
                <w:sz w:val="20"/>
              </w:rPr>
            </w:pPr>
            <w:r>
              <w:rPr>
                <w:sz w:val="20"/>
              </w:rPr>
              <w:t>*sə.lu[n]</w:t>
            </w:r>
          </w:p>
        </w:tc>
        <w:tc>
          <w:tcPr>
            <w:tcW w:w="2870" w:type="dxa"/>
          </w:tcPr>
          <w:p w:rsidR="0067705B" w:rsidRDefault="00EF3B5B">
            <w:pPr>
              <w:pStyle w:val="TableParagraph"/>
              <w:ind w:left="38"/>
              <w:rPr>
                <w:sz w:val="20"/>
              </w:rPr>
            </w:pPr>
            <w:r>
              <w:rPr>
                <w:sz w:val="20"/>
              </w:rPr>
              <w:t>docile; gradually</w:t>
            </w:r>
          </w:p>
        </w:tc>
        <w:tc>
          <w:tcPr>
            <w:tcW w:w="928" w:type="dxa"/>
          </w:tcPr>
          <w:p w:rsidR="0067705B" w:rsidRDefault="00EF3B5B">
            <w:pPr>
              <w:pStyle w:val="TableParagraph"/>
              <w:ind w:left="226"/>
              <w:rPr>
                <w:sz w:val="20"/>
              </w:rPr>
            </w:pPr>
            <w:r>
              <w:rPr>
                <w:sz w:val="20"/>
              </w:rPr>
              <w:t>0462f</w:t>
            </w:r>
          </w:p>
        </w:tc>
        <w:tc>
          <w:tcPr>
            <w:tcW w:w="940" w:type="dxa"/>
          </w:tcPr>
          <w:p w:rsidR="0067705B" w:rsidRDefault="00EF3B5B">
            <w:pPr>
              <w:pStyle w:val="TableParagraph"/>
              <w:ind w:left="0" w:right="92"/>
              <w:jc w:val="right"/>
              <w:rPr>
                <w:sz w:val="20"/>
              </w:rPr>
            </w:pPr>
            <w:r>
              <w:rPr>
                <w:sz w:val="20"/>
              </w:rPr>
              <w:t>74541.10</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0"/>
              <w:rPr>
                <w:sz w:val="20"/>
              </w:rPr>
            </w:pPr>
            <w:r>
              <w:rPr>
                <w:sz w:val="20"/>
              </w:rPr>
              <w:t>U+99B4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循</w:t>
            </w:r>
          </w:p>
        </w:tc>
        <w:tc>
          <w:tcPr>
            <w:tcW w:w="770" w:type="dxa"/>
          </w:tcPr>
          <w:p w:rsidR="0067705B" w:rsidRDefault="00EF3B5B">
            <w:pPr>
              <w:pStyle w:val="TableParagraph"/>
              <w:spacing w:before="29"/>
              <w:rPr>
                <w:sz w:val="20"/>
              </w:rPr>
            </w:pPr>
            <w:r>
              <w:rPr>
                <w:sz w:val="20"/>
              </w:rPr>
              <w:t>xún</w:t>
            </w:r>
          </w:p>
        </w:tc>
        <w:tc>
          <w:tcPr>
            <w:tcW w:w="837" w:type="dxa"/>
            <w:tcBorders>
              <w:right w:val="nil"/>
            </w:tcBorders>
          </w:tcPr>
          <w:p w:rsidR="0067705B" w:rsidRDefault="00EF3B5B">
            <w:pPr>
              <w:pStyle w:val="TableParagraph"/>
              <w:spacing w:before="29"/>
              <w:rPr>
                <w:i/>
                <w:sz w:val="20"/>
              </w:rPr>
            </w:pPr>
            <w:r>
              <w:rPr>
                <w:i/>
                <w:sz w:val="20"/>
              </w:rPr>
              <w:t>zwin</w:t>
            </w:r>
          </w:p>
        </w:tc>
        <w:tc>
          <w:tcPr>
            <w:tcW w:w="1947" w:type="dxa"/>
            <w:tcBorders>
              <w:left w:val="nil"/>
            </w:tcBorders>
          </w:tcPr>
          <w:p w:rsidR="0067705B" w:rsidRDefault="00EF3B5B">
            <w:pPr>
              <w:pStyle w:val="TableParagraph"/>
              <w:spacing w:before="29"/>
              <w:ind w:left="286"/>
              <w:rPr>
                <w:i/>
                <w:sz w:val="20"/>
              </w:rPr>
            </w:pPr>
            <w:r>
              <w:rPr>
                <w:i/>
                <w:sz w:val="20"/>
              </w:rPr>
              <w:t>(z- + -win A)</w:t>
            </w:r>
          </w:p>
        </w:tc>
        <w:tc>
          <w:tcPr>
            <w:tcW w:w="2782" w:type="dxa"/>
          </w:tcPr>
          <w:p w:rsidR="0067705B" w:rsidRDefault="00EF3B5B">
            <w:pPr>
              <w:pStyle w:val="TableParagraph"/>
              <w:spacing w:before="29"/>
              <w:rPr>
                <w:sz w:val="20"/>
              </w:rPr>
            </w:pPr>
            <w:r>
              <w:rPr>
                <w:sz w:val="20"/>
              </w:rPr>
              <w:t>*sə.lu[n]</w:t>
            </w:r>
          </w:p>
        </w:tc>
        <w:tc>
          <w:tcPr>
            <w:tcW w:w="2870" w:type="dxa"/>
          </w:tcPr>
          <w:p w:rsidR="0067705B" w:rsidRDefault="00EF3B5B">
            <w:pPr>
              <w:pStyle w:val="TableParagraph"/>
              <w:spacing w:before="29"/>
              <w:ind w:left="38"/>
              <w:rPr>
                <w:sz w:val="20"/>
              </w:rPr>
            </w:pPr>
            <w:r>
              <w:rPr>
                <w:sz w:val="20"/>
              </w:rPr>
              <w:t>follow</w:t>
            </w:r>
          </w:p>
        </w:tc>
        <w:tc>
          <w:tcPr>
            <w:tcW w:w="928" w:type="dxa"/>
          </w:tcPr>
          <w:p w:rsidR="0067705B" w:rsidRDefault="00EF3B5B">
            <w:pPr>
              <w:pStyle w:val="TableParagraph"/>
              <w:spacing w:before="29"/>
              <w:ind w:left="226"/>
              <w:rPr>
                <w:sz w:val="20"/>
              </w:rPr>
            </w:pPr>
            <w:r>
              <w:rPr>
                <w:sz w:val="20"/>
              </w:rPr>
              <w:t>0465f</w:t>
            </w:r>
          </w:p>
        </w:tc>
        <w:tc>
          <w:tcPr>
            <w:tcW w:w="940" w:type="dxa"/>
          </w:tcPr>
          <w:p w:rsidR="0067705B" w:rsidRDefault="00EF3B5B">
            <w:pPr>
              <w:pStyle w:val="TableParagraph"/>
              <w:spacing w:before="29"/>
              <w:ind w:left="0" w:right="92"/>
              <w:jc w:val="right"/>
              <w:rPr>
                <w:sz w:val="20"/>
              </w:rPr>
            </w:pPr>
            <w:r>
              <w:rPr>
                <w:sz w:val="20"/>
              </w:rPr>
              <w:t>20835.04</w:t>
            </w:r>
          </w:p>
        </w:tc>
        <w:tc>
          <w:tcPr>
            <w:tcW w:w="496" w:type="dxa"/>
          </w:tcPr>
          <w:p w:rsidR="0067705B" w:rsidRDefault="00EF3B5B">
            <w:pPr>
              <w:pStyle w:val="TableParagraph"/>
              <w:spacing w:before="29"/>
              <w:ind w:left="75" w:right="76"/>
              <w:jc w:val="center"/>
              <w:rPr>
                <w:sz w:val="20"/>
              </w:rPr>
            </w:pPr>
            <w:r>
              <w:rPr>
                <w:sz w:val="20"/>
              </w:rPr>
              <w:t>60</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46"/>
              <w:rPr>
                <w:sz w:val="20"/>
              </w:rPr>
            </w:pPr>
            <w:r>
              <w:rPr>
                <w:sz w:val="20"/>
              </w:rPr>
              <w:t>U+5FAA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訊</w:t>
            </w:r>
          </w:p>
        </w:tc>
        <w:tc>
          <w:tcPr>
            <w:tcW w:w="770" w:type="dxa"/>
          </w:tcPr>
          <w:p w:rsidR="0067705B" w:rsidRDefault="00EF3B5B">
            <w:pPr>
              <w:pStyle w:val="TableParagraph"/>
              <w:rPr>
                <w:sz w:val="20"/>
              </w:rPr>
            </w:pPr>
            <w:r>
              <w:rPr>
                <w:sz w:val="20"/>
              </w:rPr>
              <w:t>xùn</w:t>
            </w:r>
          </w:p>
        </w:tc>
        <w:tc>
          <w:tcPr>
            <w:tcW w:w="837" w:type="dxa"/>
            <w:tcBorders>
              <w:right w:val="nil"/>
            </w:tcBorders>
          </w:tcPr>
          <w:p w:rsidR="0067705B" w:rsidRDefault="00EF3B5B">
            <w:pPr>
              <w:pStyle w:val="TableParagraph"/>
              <w:rPr>
                <w:i/>
                <w:sz w:val="20"/>
              </w:rPr>
            </w:pPr>
            <w:r>
              <w:rPr>
                <w:i/>
                <w:sz w:val="20"/>
              </w:rPr>
              <w:t>sinH</w:t>
            </w:r>
          </w:p>
        </w:tc>
        <w:tc>
          <w:tcPr>
            <w:tcW w:w="1947" w:type="dxa"/>
            <w:tcBorders>
              <w:left w:val="nil"/>
            </w:tcBorders>
          </w:tcPr>
          <w:p w:rsidR="0067705B" w:rsidRDefault="00EF3B5B">
            <w:pPr>
              <w:pStyle w:val="TableParagraph"/>
              <w:ind w:left="286"/>
              <w:rPr>
                <w:i/>
                <w:sz w:val="20"/>
              </w:rPr>
            </w:pPr>
            <w:r>
              <w:rPr>
                <w:i/>
                <w:sz w:val="20"/>
              </w:rPr>
              <w:t>(s- + -in C)</w:t>
            </w:r>
          </w:p>
        </w:tc>
        <w:tc>
          <w:tcPr>
            <w:tcW w:w="2782" w:type="dxa"/>
          </w:tcPr>
          <w:p w:rsidR="0067705B" w:rsidRDefault="00EF3B5B">
            <w:pPr>
              <w:pStyle w:val="TableParagraph"/>
              <w:rPr>
                <w:sz w:val="20"/>
              </w:rPr>
            </w:pPr>
            <w:r>
              <w:rPr>
                <w:sz w:val="20"/>
              </w:rPr>
              <w:t>*[s]i[n]-s</w:t>
            </w:r>
          </w:p>
        </w:tc>
        <w:tc>
          <w:tcPr>
            <w:tcW w:w="2870" w:type="dxa"/>
          </w:tcPr>
          <w:p w:rsidR="0067705B" w:rsidRDefault="00EF3B5B">
            <w:pPr>
              <w:pStyle w:val="TableParagraph"/>
              <w:ind w:left="38"/>
              <w:rPr>
                <w:sz w:val="20"/>
              </w:rPr>
            </w:pPr>
            <w:r>
              <w:rPr>
                <w:sz w:val="20"/>
              </w:rPr>
              <w:t>ask</w:t>
            </w:r>
          </w:p>
        </w:tc>
        <w:tc>
          <w:tcPr>
            <w:tcW w:w="928" w:type="dxa"/>
          </w:tcPr>
          <w:p w:rsidR="0067705B" w:rsidRDefault="00EF3B5B">
            <w:pPr>
              <w:pStyle w:val="TableParagraph"/>
              <w:ind w:left="214"/>
              <w:rPr>
                <w:sz w:val="20"/>
              </w:rPr>
            </w:pPr>
            <w:r>
              <w:rPr>
                <w:sz w:val="20"/>
              </w:rPr>
              <w:t>0383c</w:t>
            </w:r>
          </w:p>
        </w:tc>
        <w:tc>
          <w:tcPr>
            <w:tcW w:w="940" w:type="dxa"/>
          </w:tcPr>
          <w:p w:rsidR="0067705B" w:rsidRDefault="00EF3B5B">
            <w:pPr>
              <w:pStyle w:val="TableParagraph"/>
              <w:ind w:left="0" w:right="92"/>
              <w:jc w:val="right"/>
              <w:rPr>
                <w:sz w:val="20"/>
              </w:rPr>
            </w:pPr>
            <w:r>
              <w:rPr>
                <w:sz w:val="20"/>
              </w:rPr>
              <w:t>63942.10</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52"/>
              <w:rPr>
                <w:sz w:val="20"/>
              </w:rPr>
            </w:pPr>
            <w:r>
              <w:rPr>
                <w:sz w:val="20"/>
              </w:rPr>
              <w:t>U+8A0A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濬</w:t>
            </w:r>
          </w:p>
        </w:tc>
        <w:tc>
          <w:tcPr>
            <w:tcW w:w="770" w:type="dxa"/>
          </w:tcPr>
          <w:p w:rsidR="0067705B" w:rsidRDefault="00EF3B5B">
            <w:pPr>
              <w:pStyle w:val="TableParagraph"/>
              <w:rPr>
                <w:sz w:val="20"/>
              </w:rPr>
            </w:pPr>
            <w:r>
              <w:rPr>
                <w:sz w:val="20"/>
              </w:rPr>
              <w:t>xùn</w:t>
            </w:r>
          </w:p>
        </w:tc>
        <w:tc>
          <w:tcPr>
            <w:tcW w:w="837" w:type="dxa"/>
            <w:tcBorders>
              <w:right w:val="nil"/>
            </w:tcBorders>
          </w:tcPr>
          <w:p w:rsidR="0067705B" w:rsidRDefault="00EF3B5B">
            <w:pPr>
              <w:pStyle w:val="TableParagraph"/>
              <w:rPr>
                <w:i/>
                <w:sz w:val="20"/>
              </w:rPr>
            </w:pPr>
            <w:r>
              <w:rPr>
                <w:i/>
                <w:sz w:val="20"/>
              </w:rPr>
              <w:t>swinH</w:t>
            </w:r>
          </w:p>
        </w:tc>
        <w:tc>
          <w:tcPr>
            <w:tcW w:w="1947" w:type="dxa"/>
            <w:tcBorders>
              <w:left w:val="nil"/>
            </w:tcBorders>
          </w:tcPr>
          <w:p w:rsidR="0067705B" w:rsidRDefault="00EF3B5B">
            <w:pPr>
              <w:pStyle w:val="TableParagraph"/>
              <w:ind w:left="286"/>
              <w:rPr>
                <w:i/>
                <w:sz w:val="20"/>
              </w:rPr>
            </w:pPr>
            <w:r>
              <w:rPr>
                <w:i/>
                <w:sz w:val="20"/>
              </w:rPr>
              <w:t>(s- + -win C)</w:t>
            </w:r>
          </w:p>
        </w:tc>
        <w:tc>
          <w:tcPr>
            <w:tcW w:w="2782" w:type="dxa"/>
          </w:tcPr>
          <w:p w:rsidR="0067705B" w:rsidRDefault="00EF3B5B">
            <w:pPr>
              <w:pStyle w:val="TableParagraph"/>
              <w:rPr>
                <w:sz w:val="20"/>
              </w:rPr>
            </w:pPr>
            <w:r>
              <w:rPr>
                <w:sz w:val="20"/>
              </w:rPr>
              <w:t>*s-[q]ʷi[n|ŋ]-s</w:t>
            </w:r>
          </w:p>
        </w:tc>
        <w:tc>
          <w:tcPr>
            <w:tcW w:w="2870" w:type="dxa"/>
          </w:tcPr>
          <w:p w:rsidR="0067705B" w:rsidRDefault="00EF3B5B">
            <w:pPr>
              <w:pStyle w:val="TableParagraph"/>
              <w:ind w:left="38"/>
              <w:rPr>
                <w:sz w:val="20"/>
              </w:rPr>
            </w:pPr>
            <w:r>
              <w:rPr>
                <w:sz w:val="20"/>
              </w:rPr>
              <w:t>deep</w:t>
            </w:r>
          </w:p>
        </w:tc>
        <w:tc>
          <w:tcPr>
            <w:tcW w:w="928" w:type="dxa"/>
          </w:tcPr>
          <w:p w:rsidR="0067705B" w:rsidRDefault="00EF3B5B">
            <w:pPr>
              <w:pStyle w:val="TableParagraph"/>
              <w:ind w:left="210"/>
              <w:rPr>
                <w:sz w:val="20"/>
              </w:rPr>
            </w:pPr>
            <w:r>
              <w:rPr>
                <w:sz w:val="20"/>
              </w:rPr>
              <w:t>0466b</w:t>
            </w:r>
          </w:p>
        </w:tc>
        <w:tc>
          <w:tcPr>
            <w:tcW w:w="940" w:type="dxa"/>
          </w:tcPr>
          <w:p w:rsidR="0067705B" w:rsidRDefault="00EF3B5B">
            <w:pPr>
              <w:pStyle w:val="TableParagraph"/>
              <w:ind w:left="0" w:right="92"/>
              <w:jc w:val="right"/>
              <w:rPr>
                <w:sz w:val="20"/>
              </w:rPr>
            </w:pPr>
            <w:r>
              <w:rPr>
                <w:sz w:val="20"/>
              </w:rPr>
              <w:t>31769.01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64"/>
              <w:rPr>
                <w:sz w:val="20"/>
              </w:rPr>
            </w:pPr>
            <w:r>
              <w:rPr>
                <w:sz w:val="20"/>
              </w:rPr>
              <w:t>U+6FEC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訓</w:t>
            </w:r>
          </w:p>
        </w:tc>
        <w:tc>
          <w:tcPr>
            <w:tcW w:w="770" w:type="dxa"/>
          </w:tcPr>
          <w:p w:rsidR="0067705B" w:rsidRDefault="00EF3B5B">
            <w:pPr>
              <w:pStyle w:val="TableParagraph"/>
              <w:rPr>
                <w:sz w:val="20"/>
              </w:rPr>
            </w:pPr>
            <w:r>
              <w:rPr>
                <w:sz w:val="20"/>
              </w:rPr>
              <w:t>xùn</w:t>
            </w:r>
          </w:p>
        </w:tc>
        <w:tc>
          <w:tcPr>
            <w:tcW w:w="837" w:type="dxa"/>
            <w:tcBorders>
              <w:right w:val="nil"/>
            </w:tcBorders>
          </w:tcPr>
          <w:p w:rsidR="0067705B" w:rsidRDefault="00EF3B5B">
            <w:pPr>
              <w:pStyle w:val="TableParagraph"/>
              <w:rPr>
                <w:i/>
                <w:sz w:val="20"/>
              </w:rPr>
            </w:pPr>
            <w:r>
              <w:rPr>
                <w:i/>
                <w:sz w:val="20"/>
              </w:rPr>
              <w:t>xjunH</w:t>
            </w:r>
          </w:p>
        </w:tc>
        <w:tc>
          <w:tcPr>
            <w:tcW w:w="1947" w:type="dxa"/>
            <w:tcBorders>
              <w:left w:val="nil"/>
            </w:tcBorders>
          </w:tcPr>
          <w:p w:rsidR="0067705B" w:rsidRDefault="00EF3B5B">
            <w:pPr>
              <w:pStyle w:val="TableParagraph"/>
              <w:ind w:left="286"/>
              <w:rPr>
                <w:i/>
                <w:sz w:val="20"/>
              </w:rPr>
            </w:pPr>
            <w:r>
              <w:rPr>
                <w:i/>
                <w:sz w:val="20"/>
              </w:rPr>
              <w:t>(x- + -jun C)</w:t>
            </w:r>
          </w:p>
        </w:tc>
        <w:tc>
          <w:tcPr>
            <w:tcW w:w="2782" w:type="dxa"/>
          </w:tcPr>
          <w:p w:rsidR="0067705B" w:rsidRDefault="00EF3B5B">
            <w:pPr>
              <w:pStyle w:val="TableParagraph"/>
              <w:spacing w:before="29"/>
              <w:rPr>
                <w:sz w:val="20"/>
              </w:rPr>
            </w:pPr>
            <w:r>
              <w:rPr>
                <w:sz w:val="20"/>
              </w:rPr>
              <w:t>*l̥ u[n]-s (W dialect: *l̥ - &gt; x- )</w:t>
            </w:r>
          </w:p>
        </w:tc>
        <w:tc>
          <w:tcPr>
            <w:tcW w:w="2870" w:type="dxa"/>
          </w:tcPr>
          <w:p w:rsidR="0067705B" w:rsidRDefault="00EF3B5B">
            <w:pPr>
              <w:pStyle w:val="TableParagraph"/>
              <w:ind w:left="38"/>
              <w:rPr>
                <w:sz w:val="20"/>
              </w:rPr>
            </w:pPr>
            <w:r>
              <w:rPr>
                <w:sz w:val="20"/>
              </w:rPr>
              <w:t>instruct</w:t>
            </w:r>
          </w:p>
        </w:tc>
        <w:tc>
          <w:tcPr>
            <w:tcW w:w="928" w:type="dxa"/>
          </w:tcPr>
          <w:p w:rsidR="0067705B" w:rsidRDefault="00EF3B5B">
            <w:pPr>
              <w:pStyle w:val="TableParagraph"/>
              <w:ind w:left="210"/>
              <w:rPr>
                <w:sz w:val="20"/>
              </w:rPr>
            </w:pPr>
            <w:r>
              <w:rPr>
                <w:sz w:val="20"/>
              </w:rPr>
              <w:t>0422d</w:t>
            </w:r>
          </w:p>
        </w:tc>
        <w:tc>
          <w:tcPr>
            <w:tcW w:w="940" w:type="dxa"/>
          </w:tcPr>
          <w:p w:rsidR="0067705B" w:rsidRDefault="00EF3B5B">
            <w:pPr>
              <w:pStyle w:val="TableParagraph"/>
              <w:ind w:left="0" w:right="92"/>
              <w:jc w:val="right"/>
              <w:rPr>
                <w:sz w:val="20"/>
              </w:rPr>
            </w:pPr>
            <w:r>
              <w:rPr>
                <w:sz w:val="20"/>
              </w:rPr>
              <w:t>63942.02</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74"/>
              <w:rPr>
                <w:sz w:val="20"/>
              </w:rPr>
            </w:pPr>
            <w:r>
              <w:rPr>
                <w:sz w:val="20"/>
              </w:rPr>
              <w:t>U+8A13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徇</w:t>
            </w:r>
          </w:p>
        </w:tc>
        <w:tc>
          <w:tcPr>
            <w:tcW w:w="770" w:type="dxa"/>
          </w:tcPr>
          <w:p w:rsidR="0067705B" w:rsidRDefault="00EF3B5B">
            <w:pPr>
              <w:pStyle w:val="TableParagraph"/>
              <w:rPr>
                <w:sz w:val="20"/>
              </w:rPr>
            </w:pPr>
            <w:r>
              <w:rPr>
                <w:sz w:val="20"/>
              </w:rPr>
              <w:t>xùn</w:t>
            </w:r>
          </w:p>
        </w:tc>
        <w:tc>
          <w:tcPr>
            <w:tcW w:w="837" w:type="dxa"/>
            <w:tcBorders>
              <w:right w:val="nil"/>
            </w:tcBorders>
          </w:tcPr>
          <w:p w:rsidR="0067705B" w:rsidRDefault="00EF3B5B">
            <w:pPr>
              <w:pStyle w:val="TableParagraph"/>
              <w:rPr>
                <w:i/>
                <w:sz w:val="20"/>
              </w:rPr>
            </w:pPr>
            <w:r>
              <w:rPr>
                <w:i/>
                <w:sz w:val="20"/>
              </w:rPr>
              <w:t>zwinH</w:t>
            </w:r>
          </w:p>
        </w:tc>
        <w:tc>
          <w:tcPr>
            <w:tcW w:w="1947" w:type="dxa"/>
            <w:tcBorders>
              <w:left w:val="nil"/>
            </w:tcBorders>
          </w:tcPr>
          <w:p w:rsidR="0067705B" w:rsidRDefault="00EF3B5B">
            <w:pPr>
              <w:pStyle w:val="TableParagraph"/>
              <w:ind w:left="286"/>
              <w:rPr>
                <w:i/>
                <w:sz w:val="20"/>
              </w:rPr>
            </w:pPr>
            <w:r>
              <w:rPr>
                <w:i/>
                <w:sz w:val="20"/>
              </w:rPr>
              <w:t>(z- + -win C)</w:t>
            </w:r>
          </w:p>
        </w:tc>
        <w:tc>
          <w:tcPr>
            <w:tcW w:w="2782" w:type="dxa"/>
          </w:tcPr>
          <w:p w:rsidR="0067705B" w:rsidRDefault="00EF3B5B">
            <w:pPr>
              <w:pStyle w:val="TableParagraph"/>
              <w:rPr>
                <w:sz w:val="20"/>
              </w:rPr>
            </w:pPr>
            <w:r>
              <w:rPr>
                <w:sz w:val="20"/>
              </w:rPr>
              <w:t>*s-[ɢ]ʷi[n]-s</w:t>
            </w:r>
          </w:p>
        </w:tc>
        <w:tc>
          <w:tcPr>
            <w:tcW w:w="2870" w:type="dxa"/>
          </w:tcPr>
          <w:p w:rsidR="0067705B" w:rsidRDefault="00EF3B5B">
            <w:pPr>
              <w:pStyle w:val="TableParagraph"/>
              <w:ind w:left="38"/>
              <w:rPr>
                <w:sz w:val="20"/>
              </w:rPr>
            </w:pPr>
            <w:r>
              <w:rPr>
                <w:sz w:val="20"/>
              </w:rPr>
              <w:t>go everywhere</w:t>
            </w:r>
          </w:p>
        </w:tc>
        <w:tc>
          <w:tcPr>
            <w:tcW w:w="928" w:type="dxa"/>
          </w:tcPr>
          <w:p w:rsidR="0067705B" w:rsidRDefault="00EF3B5B">
            <w:pPr>
              <w:pStyle w:val="TableParagraph"/>
              <w:ind w:left="214"/>
              <w:rPr>
                <w:sz w:val="20"/>
              </w:rPr>
            </w:pPr>
            <w:r>
              <w:rPr>
                <w:sz w:val="20"/>
              </w:rPr>
              <w:t>0392e</w:t>
            </w:r>
          </w:p>
        </w:tc>
        <w:tc>
          <w:tcPr>
            <w:tcW w:w="940" w:type="dxa"/>
          </w:tcPr>
          <w:p w:rsidR="0067705B" w:rsidRDefault="00EF3B5B">
            <w:pPr>
              <w:pStyle w:val="TableParagraph"/>
              <w:ind w:left="0" w:right="92"/>
              <w:jc w:val="right"/>
              <w:rPr>
                <w:sz w:val="20"/>
              </w:rPr>
            </w:pPr>
            <w:r>
              <w:rPr>
                <w:sz w:val="20"/>
              </w:rPr>
              <w:t>20819.21</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2"/>
              <w:rPr>
                <w:sz w:val="20"/>
              </w:rPr>
            </w:pPr>
            <w:r>
              <w:rPr>
                <w:sz w:val="20"/>
              </w:rPr>
              <w:t>U+5F87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殉</w:t>
            </w:r>
          </w:p>
        </w:tc>
        <w:tc>
          <w:tcPr>
            <w:tcW w:w="770" w:type="dxa"/>
          </w:tcPr>
          <w:p w:rsidR="0067705B" w:rsidRDefault="00EF3B5B">
            <w:pPr>
              <w:pStyle w:val="TableParagraph"/>
              <w:rPr>
                <w:sz w:val="20"/>
              </w:rPr>
            </w:pPr>
            <w:r>
              <w:rPr>
                <w:sz w:val="20"/>
              </w:rPr>
              <w:t>xùn</w:t>
            </w:r>
          </w:p>
        </w:tc>
        <w:tc>
          <w:tcPr>
            <w:tcW w:w="837" w:type="dxa"/>
            <w:tcBorders>
              <w:right w:val="nil"/>
            </w:tcBorders>
          </w:tcPr>
          <w:p w:rsidR="0067705B" w:rsidRDefault="00EF3B5B">
            <w:pPr>
              <w:pStyle w:val="TableParagraph"/>
              <w:rPr>
                <w:i/>
                <w:sz w:val="20"/>
              </w:rPr>
            </w:pPr>
            <w:r>
              <w:rPr>
                <w:i/>
                <w:sz w:val="20"/>
              </w:rPr>
              <w:t>zwinH</w:t>
            </w:r>
          </w:p>
        </w:tc>
        <w:tc>
          <w:tcPr>
            <w:tcW w:w="1947" w:type="dxa"/>
            <w:tcBorders>
              <w:left w:val="nil"/>
            </w:tcBorders>
          </w:tcPr>
          <w:p w:rsidR="0067705B" w:rsidRDefault="00EF3B5B">
            <w:pPr>
              <w:pStyle w:val="TableParagraph"/>
              <w:ind w:left="286"/>
              <w:rPr>
                <w:i/>
                <w:sz w:val="20"/>
              </w:rPr>
            </w:pPr>
            <w:r>
              <w:rPr>
                <w:i/>
                <w:sz w:val="20"/>
              </w:rPr>
              <w:t>(z- + -win C)</w:t>
            </w:r>
          </w:p>
        </w:tc>
        <w:tc>
          <w:tcPr>
            <w:tcW w:w="2782" w:type="dxa"/>
          </w:tcPr>
          <w:p w:rsidR="0067705B" w:rsidRDefault="00EF3B5B">
            <w:pPr>
              <w:pStyle w:val="TableParagraph"/>
              <w:rPr>
                <w:sz w:val="20"/>
              </w:rPr>
            </w:pPr>
            <w:r>
              <w:rPr>
                <w:sz w:val="20"/>
              </w:rPr>
              <w:t>*s.[ɢ]ʷi[n]-s</w:t>
            </w:r>
          </w:p>
        </w:tc>
        <w:tc>
          <w:tcPr>
            <w:tcW w:w="2870" w:type="dxa"/>
          </w:tcPr>
          <w:p w:rsidR="0067705B" w:rsidRDefault="00EF3B5B">
            <w:pPr>
              <w:pStyle w:val="TableParagraph"/>
              <w:ind w:left="38"/>
              <w:rPr>
                <w:sz w:val="20"/>
              </w:rPr>
            </w:pPr>
            <w:r>
              <w:rPr>
                <w:sz w:val="20"/>
              </w:rPr>
              <w:t>accompany in death</w:t>
            </w:r>
          </w:p>
        </w:tc>
        <w:tc>
          <w:tcPr>
            <w:tcW w:w="928" w:type="dxa"/>
          </w:tcPr>
          <w:p w:rsidR="0067705B" w:rsidRDefault="00EF3B5B">
            <w:pPr>
              <w:pStyle w:val="TableParagraph"/>
              <w:ind w:left="210"/>
              <w:rPr>
                <w:sz w:val="20"/>
              </w:rPr>
            </w:pPr>
            <w:r>
              <w:rPr>
                <w:sz w:val="20"/>
              </w:rPr>
              <w:t>0392g</w:t>
            </w:r>
          </w:p>
        </w:tc>
        <w:tc>
          <w:tcPr>
            <w:tcW w:w="940" w:type="dxa"/>
          </w:tcPr>
          <w:p w:rsidR="0067705B" w:rsidRDefault="00EF3B5B">
            <w:pPr>
              <w:pStyle w:val="TableParagraph"/>
              <w:ind w:left="0" w:right="92"/>
              <w:jc w:val="right"/>
              <w:rPr>
                <w:sz w:val="20"/>
              </w:rPr>
            </w:pPr>
            <w:r>
              <w:rPr>
                <w:sz w:val="20"/>
              </w:rPr>
              <w:t>21386.06</w:t>
            </w:r>
          </w:p>
        </w:tc>
        <w:tc>
          <w:tcPr>
            <w:tcW w:w="496" w:type="dxa"/>
          </w:tcPr>
          <w:p w:rsidR="0067705B" w:rsidRDefault="00EF3B5B">
            <w:pPr>
              <w:pStyle w:val="TableParagraph"/>
              <w:ind w:left="75" w:right="76"/>
              <w:jc w:val="center"/>
              <w:rPr>
                <w:sz w:val="20"/>
              </w:rPr>
            </w:pPr>
            <w:r>
              <w:rPr>
                <w:sz w:val="20"/>
              </w:rPr>
              <w:t>78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U+6B89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鴉</w:t>
            </w:r>
          </w:p>
        </w:tc>
        <w:tc>
          <w:tcPr>
            <w:tcW w:w="770" w:type="dxa"/>
          </w:tcPr>
          <w:p w:rsidR="0067705B" w:rsidRDefault="00EF3B5B">
            <w:pPr>
              <w:pStyle w:val="TableParagraph"/>
              <w:rPr>
                <w:sz w:val="20"/>
              </w:rPr>
            </w:pPr>
            <w:r>
              <w:rPr>
                <w:sz w:val="20"/>
              </w:rPr>
              <w:t>yā</w:t>
            </w:r>
          </w:p>
        </w:tc>
        <w:tc>
          <w:tcPr>
            <w:tcW w:w="837" w:type="dxa"/>
            <w:tcBorders>
              <w:right w:val="nil"/>
            </w:tcBorders>
          </w:tcPr>
          <w:p w:rsidR="0067705B" w:rsidRDefault="00EF3B5B">
            <w:pPr>
              <w:pStyle w:val="TableParagraph"/>
              <w:rPr>
                <w:i/>
                <w:sz w:val="20"/>
              </w:rPr>
            </w:pPr>
            <w:r>
              <w:rPr>
                <w:i/>
                <w:sz w:val="20"/>
              </w:rPr>
              <w:t>'ae</w:t>
            </w:r>
          </w:p>
        </w:tc>
        <w:tc>
          <w:tcPr>
            <w:tcW w:w="1947" w:type="dxa"/>
            <w:tcBorders>
              <w:left w:val="nil"/>
            </w:tcBorders>
          </w:tcPr>
          <w:p w:rsidR="0067705B" w:rsidRDefault="00EF3B5B">
            <w:pPr>
              <w:pStyle w:val="TableParagraph"/>
              <w:ind w:left="286"/>
              <w:rPr>
                <w:i/>
                <w:sz w:val="20"/>
              </w:rPr>
            </w:pPr>
            <w:r>
              <w:rPr>
                <w:i/>
                <w:sz w:val="20"/>
              </w:rPr>
              <w:t>('- + -ae A)</w:t>
            </w:r>
          </w:p>
        </w:tc>
        <w:tc>
          <w:tcPr>
            <w:tcW w:w="2782" w:type="dxa"/>
          </w:tcPr>
          <w:p w:rsidR="0067705B" w:rsidRDefault="00EF3B5B">
            <w:pPr>
              <w:pStyle w:val="TableParagraph"/>
              <w:rPr>
                <w:sz w:val="20"/>
              </w:rPr>
            </w:pPr>
            <w:r>
              <w:rPr>
                <w:sz w:val="20"/>
              </w:rPr>
              <w:t>*qˤra</w:t>
            </w:r>
          </w:p>
        </w:tc>
        <w:tc>
          <w:tcPr>
            <w:tcW w:w="2870" w:type="dxa"/>
          </w:tcPr>
          <w:p w:rsidR="0067705B" w:rsidRDefault="00EF3B5B">
            <w:pPr>
              <w:pStyle w:val="TableParagraph"/>
              <w:ind w:left="38"/>
              <w:rPr>
                <w:sz w:val="20"/>
              </w:rPr>
            </w:pPr>
            <w:r>
              <w:rPr>
                <w:sz w:val="20"/>
              </w:rPr>
              <w:t>raven, crow</w:t>
            </w:r>
          </w:p>
        </w:tc>
        <w:tc>
          <w:tcPr>
            <w:tcW w:w="928" w:type="dxa"/>
          </w:tcPr>
          <w:p w:rsidR="0067705B" w:rsidRDefault="00EF3B5B">
            <w:pPr>
              <w:pStyle w:val="TableParagraph"/>
              <w:ind w:left="210"/>
              <w:rPr>
                <w:sz w:val="20"/>
              </w:rPr>
            </w:pPr>
            <w:r>
              <w:rPr>
                <w:sz w:val="20"/>
              </w:rPr>
              <w:t>0037h</w:t>
            </w:r>
          </w:p>
        </w:tc>
        <w:tc>
          <w:tcPr>
            <w:tcW w:w="940" w:type="dxa"/>
          </w:tcPr>
          <w:p w:rsidR="0067705B" w:rsidRDefault="00EF3B5B">
            <w:pPr>
              <w:pStyle w:val="TableParagraph"/>
              <w:ind w:left="0" w:right="92"/>
              <w:jc w:val="right"/>
              <w:rPr>
                <w:sz w:val="20"/>
              </w:rPr>
            </w:pPr>
            <w:r>
              <w:rPr>
                <w:sz w:val="20"/>
              </w:rPr>
              <w:t>74618.14</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U+9D09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壓</w:t>
            </w:r>
          </w:p>
        </w:tc>
        <w:tc>
          <w:tcPr>
            <w:tcW w:w="770" w:type="dxa"/>
          </w:tcPr>
          <w:p w:rsidR="0067705B" w:rsidRDefault="00EF3B5B">
            <w:pPr>
              <w:pStyle w:val="TableParagraph"/>
              <w:rPr>
                <w:sz w:val="20"/>
              </w:rPr>
            </w:pPr>
            <w:r>
              <w:rPr>
                <w:sz w:val="20"/>
              </w:rPr>
              <w:t>yā</w:t>
            </w:r>
          </w:p>
        </w:tc>
        <w:tc>
          <w:tcPr>
            <w:tcW w:w="837" w:type="dxa"/>
            <w:tcBorders>
              <w:right w:val="nil"/>
            </w:tcBorders>
          </w:tcPr>
          <w:p w:rsidR="0067705B" w:rsidRDefault="00EF3B5B">
            <w:pPr>
              <w:pStyle w:val="TableParagraph"/>
              <w:rPr>
                <w:i/>
                <w:sz w:val="20"/>
              </w:rPr>
            </w:pPr>
            <w:r>
              <w:rPr>
                <w:i/>
                <w:sz w:val="20"/>
              </w:rPr>
              <w:t>'aep</w:t>
            </w:r>
          </w:p>
        </w:tc>
        <w:tc>
          <w:tcPr>
            <w:tcW w:w="1947" w:type="dxa"/>
            <w:tcBorders>
              <w:left w:val="nil"/>
            </w:tcBorders>
          </w:tcPr>
          <w:p w:rsidR="0067705B" w:rsidRDefault="00EF3B5B">
            <w:pPr>
              <w:pStyle w:val="TableParagraph"/>
              <w:ind w:left="286"/>
              <w:rPr>
                <w:i/>
                <w:sz w:val="20"/>
              </w:rPr>
            </w:pPr>
            <w:r>
              <w:rPr>
                <w:i/>
                <w:sz w:val="20"/>
              </w:rPr>
              <w:t>('- + -aep D)</w:t>
            </w:r>
          </w:p>
        </w:tc>
        <w:tc>
          <w:tcPr>
            <w:tcW w:w="2782" w:type="dxa"/>
          </w:tcPr>
          <w:p w:rsidR="0067705B" w:rsidRDefault="00EF3B5B">
            <w:pPr>
              <w:pStyle w:val="TableParagraph"/>
              <w:rPr>
                <w:sz w:val="20"/>
              </w:rPr>
            </w:pPr>
            <w:r>
              <w:rPr>
                <w:sz w:val="20"/>
              </w:rPr>
              <w:t>*ʔˤrep</w:t>
            </w:r>
          </w:p>
        </w:tc>
        <w:tc>
          <w:tcPr>
            <w:tcW w:w="2870" w:type="dxa"/>
          </w:tcPr>
          <w:p w:rsidR="0067705B" w:rsidRDefault="00EF3B5B">
            <w:pPr>
              <w:pStyle w:val="TableParagraph"/>
              <w:ind w:left="38"/>
              <w:rPr>
                <w:sz w:val="20"/>
              </w:rPr>
            </w:pPr>
            <w:r>
              <w:rPr>
                <w:sz w:val="20"/>
              </w:rPr>
              <w:t>press down</w:t>
            </w:r>
          </w:p>
        </w:tc>
        <w:tc>
          <w:tcPr>
            <w:tcW w:w="928" w:type="dxa"/>
          </w:tcPr>
          <w:p w:rsidR="0067705B" w:rsidRDefault="00EF3B5B">
            <w:pPr>
              <w:pStyle w:val="TableParagraph"/>
              <w:ind w:left="210"/>
              <w:rPr>
                <w:sz w:val="20"/>
              </w:rPr>
            </w:pPr>
            <w:r>
              <w:rPr>
                <w:sz w:val="20"/>
              </w:rPr>
              <w:t>0616h</w:t>
            </w:r>
          </w:p>
        </w:tc>
        <w:tc>
          <w:tcPr>
            <w:tcW w:w="940" w:type="dxa"/>
          </w:tcPr>
          <w:p w:rsidR="0067705B" w:rsidRDefault="00EF3B5B">
            <w:pPr>
              <w:pStyle w:val="TableParagraph"/>
              <w:ind w:left="0" w:right="92"/>
              <w:jc w:val="right"/>
              <w:rPr>
                <w:sz w:val="20"/>
              </w:rPr>
            </w:pPr>
            <w:r>
              <w:rPr>
                <w:sz w:val="20"/>
              </w:rPr>
              <w:t>10495.06</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74"/>
              <w:rPr>
                <w:sz w:val="20"/>
              </w:rPr>
            </w:pPr>
            <w:r>
              <w:rPr>
                <w:sz w:val="20"/>
              </w:rPr>
              <w:t>U+58D3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押</w:t>
            </w:r>
          </w:p>
        </w:tc>
        <w:tc>
          <w:tcPr>
            <w:tcW w:w="770" w:type="dxa"/>
          </w:tcPr>
          <w:p w:rsidR="0067705B" w:rsidRDefault="00EF3B5B">
            <w:pPr>
              <w:pStyle w:val="TableParagraph"/>
              <w:spacing w:before="29"/>
              <w:rPr>
                <w:sz w:val="20"/>
              </w:rPr>
            </w:pPr>
            <w:r>
              <w:rPr>
                <w:sz w:val="20"/>
              </w:rPr>
              <w:t>yā</w:t>
            </w:r>
          </w:p>
        </w:tc>
        <w:tc>
          <w:tcPr>
            <w:tcW w:w="837" w:type="dxa"/>
            <w:tcBorders>
              <w:right w:val="nil"/>
            </w:tcBorders>
          </w:tcPr>
          <w:p w:rsidR="0067705B" w:rsidRDefault="00EF3B5B">
            <w:pPr>
              <w:pStyle w:val="TableParagraph"/>
              <w:spacing w:before="29"/>
              <w:rPr>
                <w:i/>
                <w:sz w:val="20"/>
              </w:rPr>
            </w:pPr>
            <w:r>
              <w:rPr>
                <w:i/>
                <w:sz w:val="20"/>
              </w:rPr>
              <w:t>'aep</w:t>
            </w:r>
          </w:p>
        </w:tc>
        <w:tc>
          <w:tcPr>
            <w:tcW w:w="1947" w:type="dxa"/>
            <w:tcBorders>
              <w:left w:val="nil"/>
            </w:tcBorders>
          </w:tcPr>
          <w:p w:rsidR="0067705B" w:rsidRDefault="00EF3B5B">
            <w:pPr>
              <w:pStyle w:val="TableParagraph"/>
              <w:spacing w:before="29"/>
              <w:ind w:left="286"/>
              <w:rPr>
                <w:i/>
                <w:sz w:val="20"/>
              </w:rPr>
            </w:pPr>
            <w:r>
              <w:rPr>
                <w:i/>
                <w:sz w:val="20"/>
              </w:rPr>
              <w:t>('- + -aep D)</w:t>
            </w:r>
          </w:p>
        </w:tc>
        <w:tc>
          <w:tcPr>
            <w:tcW w:w="2782" w:type="dxa"/>
          </w:tcPr>
          <w:p w:rsidR="0067705B" w:rsidRDefault="00EF3B5B">
            <w:pPr>
              <w:pStyle w:val="TableParagraph"/>
              <w:spacing w:before="29"/>
              <w:rPr>
                <w:sz w:val="20"/>
              </w:rPr>
            </w:pPr>
            <w:r>
              <w:rPr>
                <w:sz w:val="20"/>
              </w:rPr>
              <w:t>*ʔˤrep</w:t>
            </w:r>
          </w:p>
        </w:tc>
        <w:tc>
          <w:tcPr>
            <w:tcW w:w="2870" w:type="dxa"/>
          </w:tcPr>
          <w:p w:rsidR="0067705B" w:rsidRDefault="00EF3B5B">
            <w:pPr>
              <w:pStyle w:val="TableParagraph"/>
              <w:spacing w:before="29"/>
              <w:ind w:left="38"/>
              <w:rPr>
                <w:sz w:val="20"/>
              </w:rPr>
            </w:pPr>
            <w:r>
              <w:rPr>
                <w:sz w:val="20"/>
              </w:rPr>
              <w:t>to seal, stamp</w:t>
            </w:r>
          </w:p>
        </w:tc>
        <w:tc>
          <w:tcPr>
            <w:tcW w:w="928" w:type="dxa"/>
          </w:tcPr>
          <w:p w:rsidR="0067705B" w:rsidRDefault="00EF3B5B">
            <w:pPr>
              <w:pStyle w:val="TableParagraph"/>
              <w:spacing w:before="29"/>
              <w:ind w:left="210"/>
              <w:rPr>
                <w:sz w:val="20"/>
              </w:rPr>
            </w:pPr>
            <w:r>
              <w:rPr>
                <w:sz w:val="20"/>
              </w:rPr>
              <w:t>0629h</w:t>
            </w:r>
          </w:p>
        </w:tc>
        <w:tc>
          <w:tcPr>
            <w:tcW w:w="940" w:type="dxa"/>
          </w:tcPr>
          <w:p w:rsidR="0067705B" w:rsidRDefault="00EF3B5B">
            <w:pPr>
              <w:pStyle w:val="TableParagraph"/>
              <w:spacing w:before="29"/>
              <w:ind w:left="0" w:right="92"/>
              <w:jc w:val="right"/>
              <w:rPr>
                <w:sz w:val="20"/>
              </w:rPr>
            </w:pPr>
            <w:r>
              <w:rPr>
                <w:sz w:val="20"/>
              </w:rPr>
              <w:t>31851.08</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64"/>
              <w:rPr>
                <w:sz w:val="20"/>
              </w:rPr>
            </w:pPr>
            <w:r>
              <w:rPr>
                <w:sz w:val="20"/>
              </w:rPr>
              <w:t>U+62BC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厭</w:t>
            </w:r>
          </w:p>
        </w:tc>
        <w:tc>
          <w:tcPr>
            <w:tcW w:w="770" w:type="dxa"/>
          </w:tcPr>
          <w:p w:rsidR="0067705B" w:rsidRDefault="00EF3B5B">
            <w:pPr>
              <w:pStyle w:val="TableParagraph"/>
              <w:rPr>
                <w:sz w:val="20"/>
              </w:rPr>
            </w:pPr>
            <w:r>
              <w:rPr>
                <w:sz w:val="20"/>
              </w:rPr>
              <w:t>yā</w:t>
            </w:r>
          </w:p>
        </w:tc>
        <w:tc>
          <w:tcPr>
            <w:tcW w:w="837" w:type="dxa"/>
            <w:tcBorders>
              <w:right w:val="nil"/>
            </w:tcBorders>
          </w:tcPr>
          <w:p w:rsidR="0067705B" w:rsidRDefault="00EF3B5B">
            <w:pPr>
              <w:pStyle w:val="TableParagraph"/>
              <w:rPr>
                <w:i/>
                <w:sz w:val="20"/>
              </w:rPr>
            </w:pPr>
            <w:r>
              <w:rPr>
                <w:i/>
                <w:sz w:val="20"/>
              </w:rPr>
              <w:t>'jiep</w:t>
            </w:r>
          </w:p>
        </w:tc>
        <w:tc>
          <w:tcPr>
            <w:tcW w:w="1947" w:type="dxa"/>
            <w:tcBorders>
              <w:left w:val="nil"/>
            </w:tcBorders>
          </w:tcPr>
          <w:p w:rsidR="0067705B" w:rsidRDefault="00EF3B5B">
            <w:pPr>
              <w:pStyle w:val="TableParagraph"/>
              <w:ind w:left="286"/>
              <w:rPr>
                <w:i/>
                <w:sz w:val="20"/>
              </w:rPr>
            </w:pPr>
            <w:r>
              <w:rPr>
                <w:i/>
                <w:sz w:val="20"/>
              </w:rPr>
              <w:t>('- + -jiep D)</w:t>
            </w:r>
          </w:p>
        </w:tc>
        <w:tc>
          <w:tcPr>
            <w:tcW w:w="2782" w:type="dxa"/>
          </w:tcPr>
          <w:p w:rsidR="0067705B" w:rsidRDefault="00EF3B5B">
            <w:pPr>
              <w:pStyle w:val="TableParagraph"/>
              <w:rPr>
                <w:sz w:val="20"/>
              </w:rPr>
            </w:pPr>
            <w:r>
              <w:rPr>
                <w:sz w:val="20"/>
              </w:rPr>
              <w:t>*ʔep</w:t>
            </w:r>
          </w:p>
        </w:tc>
        <w:tc>
          <w:tcPr>
            <w:tcW w:w="2870" w:type="dxa"/>
          </w:tcPr>
          <w:p w:rsidR="0067705B" w:rsidRDefault="00EF3B5B">
            <w:pPr>
              <w:pStyle w:val="TableParagraph"/>
              <w:ind w:left="38"/>
              <w:rPr>
                <w:sz w:val="20"/>
              </w:rPr>
            </w:pPr>
            <w:proofErr w:type="gramStart"/>
            <w:r>
              <w:rPr>
                <w:sz w:val="20"/>
              </w:rPr>
              <w:t>press</w:t>
            </w:r>
            <w:proofErr w:type="gramEnd"/>
            <w:r>
              <w:rPr>
                <w:sz w:val="20"/>
              </w:rPr>
              <w:t xml:space="preserve"> (v.)</w:t>
            </w:r>
          </w:p>
        </w:tc>
        <w:tc>
          <w:tcPr>
            <w:tcW w:w="928" w:type="dxa"/>
          </w:tcPr>
          <w:p w:rsidR="0067705B" w:rsidRDefault="00EF3B5B">
            <w:pPr>
              <w:pStyle w:val="TableParagraph"/>
              <w:ind w:left="214"/>
              <w:rPr>
                <w:sz w:val="20"/>
              </w:rPr>
            </w:pPr>
            <w:r>
              <w:rPr>
                <w:sz w:val="20"/>
              </w:rPr>
              <w:t>0616c</w:t>
            </w:r>
          </w:p>
        </w:tc>
        <w:tc>
          <w:tcPr>
            <w:tcW w:w="940" w:type="dxa"/>
          </w:tcPr>
          <w:p w:rsidR="0067705B" w:rsidRDefault="00EF3B5B">
            <w:pPr>
              <w:pStyle w:val="TableParagraph"/>
              <w:ind w:left="0" w:right="92"/>
              <w:jc w:val="right"/>
              <w:rPr>
                <w:sz w:val="20"/>
              </w:rPr>
            </w:pPr>
            <w:r>
              <w:rPr>
                <w:sz w:val="20"/>
              </w:rPr>
              <w:t>10078.03</w:t>
            </w:r>
          </w:p>
        </w:tc>
        <w:tc>
          <w:tcPr>
            <w:tcW w:w="496" w:type="dxa"/>
          </w:tcPr>
          <w:p w:rsidR="0067705B" w:rsidRDefault="00EF3B5B">
            <w:pPr>
              <w:pStyle w:val="TableParagraph"/>
              <w:ind w:left="75" w:right="76"/>
              <w:jc w:val="center"/>
              <w:rPr>
                <w:sz w:val="20"/>
              </w:rPr>
            </w:pPr>
            <w:r>
              <w:rPr>
                <w:sz w:val="20"/>
              </w:rPr>
              <w:t>27</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52"/>
              <w:rPr>
                <w:sz w:val="20"/>
              </w:rPr>
            </w:pPr>
            <w:r>
              <w:rPr>
                <w:sz w:val="20"/>
              </w:rPr>
              <w:t>U+53AD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牙</w:t>
            </w:r>
          </w:p>
        </w:tc>
        <w:tc>
          <w:tcPr>
            <w:tcW w:w="770" w:type="dxa"/>
          </w:tcPr>
          <w:p w:rsidR="0067705B" w:rsidRDefault="00EF3B5B">
            <w:pPr>
              <w:pStyle w:val="TableParagraph"/>
              <w:rPr>
                <w:sz w:val="20"/>
              </w:rPr>
            </w:pPr>
            <w:r>
              <w:rPr>
                <w:sz w:val="20"/>
              </w:rPr>
              <w:t>yá</w:t>
            </w:r>
          </w:p>
        </w:tc>
        <w:tc>
          <w:tcPr>
            <w:tcW w:w="837" w:type="dxa"/>
            <w:tcBorders>
              <w:right w:val="nil"/>
            </w:tcBorders>
          </w:tcPr>
          <w:p w:rsidR="0067705B" w:rsidRDefault="00EF3B5B">
            <w:pPr>
              <w:pStyle w:val="TableParagraph"/>
              <w:rPr>
                <w:i/>
                <w:sz w:val="20"/>
              </w:rPr>
            </w:pPr>
            <w:r>
              <w:rPr>
                <w:i/>
                <w:sz w:val="20"/>
              </w:rPr>
              <w:t>ngae</w:t>
            </w:r>
          </w:p>
        </w:tc>
        <w:tc>
          <w:tcPr>
            <w:tcW w:w="1947" w:type="dxa"/>
            <w:tcBorders>
              <w:left w:val="nil"/>
            </w:tcBorders>
          </w:tcPr>
          <w:p w:rsidR="0067705B" w:rsidRDefault="00EF3B5B">
            <w:pPr>
              <w:pStyle w:val="TableParagraph"/>
              <w:ind w:left="286"/>
              <w:rPr>
                <w:i/>
                <w:sz w:val="20"/>
              </w:rPr>
            </w:pPr>
            <w:r>
              <w:rPr>
                <w:i/>
                <w:sz w:val="20"/>
              </w:rPr>
              <w:t>(ng- + -ae A)</w:t>
            </w:r>
          </w:p>
        </w:tc>
        <w:tc>
          <w:tcPr>
            <w:tcW w:w="2782" w:type="dxa"/>
          </w:tcPr>
          <w:p w:rsidR="0067705B" w:rsidRDefault="00EF3B5B">
            <w:pPr>
              <w:pStyle w:val="TableParagraph"/>
              <w:rPr>
                <w:sz w:val="20"/>
              </w:rPr>
            </w:pPr>
            <w:r>
              <w:rPr>
                <w:sz w:val="20"/>
              </w:rPr>
              <w:t>*m-ɢˤ&lt;r&gt;a</w:t>
            </w:r>
          </w:p>
        </w:tc>
        <w:tc>
          <w:tcPr>
            <w:tcW w:w="2870" w:type="dxa"/>
          </w:tcPr>
          <w:p w:rsidR="0067705B" w:rsidRDefault="00EF3B5B">
            <w:pPr>
              <w:pStyle w:val="TableParagraph"/>
              <w:ind w:left="38"/>
              <w:rPr>
                <w:sz w:val="20"/>
              </w:rPr>
            </w:pPr>
            <w:r>
              <w:rPr>
                <w:sz w:val="20"/>
              </w:rPr>
              <w:t>tooth</w:t>
            </w:r>
          </w:p>
        </w:tc>
        <w:tc>
          <w:tcPr>
            <w:tcW w:w="928" w:type="dxa"/>
          </w:tcPr>
          <w:p w:rsidR="0067705B" w:rsidRDefault="00EF3B5B">
            <w:pPr>
              <w:pStyle w:val="TableParagraph"/>
              <w:ind w:left="214"/>
              <w:rPr>
                <w:sz w:val="20"/>
              </w:rPr>
            </w:pPr>
            <w:r>
              <w:rPr>
                <w:sz w:val="20"/>
              </w:rPr>
              <w:t>0037a</w:t>
            </w:r>
          </w:p>
        </w:tc>
        <w:tc>
          <w:tcPr>
            <w:tcW w:w="940" w:type="dxa"/>
          </w:tcPr>
          <w:p w:rsidR="0067705B" w:rsidRDefault="00EF3B5B">
            <w:pPr>
              <w:pStyle w:val="TableParagraph"/>
              <w:ind w:left="0" w:right="92"/>
              <w:jc w:val="right"/>
              <w:rPr>
                <w:sz w:val="20"/>
              </w:rPr>
            </w:pPr>
            <w:r>
              <w:rPr>
                <w:sz w:val="20"/>
              </w:rPr>
              <w:t>21419.08</w:t>
            </w:r>
          </w:p>
        </w:tc>
        <w:tc>
          <w:tcPr>
            <w:tcW w:w="496" w:type="dxa"/>
          </w:tcPr>
          <w:p w:rsidR="0067705B" w:rsidRDefault="00EF3B5B">
            <w:pPr>
              <w:pStyle w:val="TableParagraph"/>
              <w:ind w:left="75" w:right="76"/>
              <w:jc w:val="center"/>
              <w:rPr>
                <w:sz w:val="20"/>
              </w:rPr>
            </w:pPr>
            <w:r>
              <w:rPr>
                <w:sz w:val="20"/>
              </w:rPr>
              <w:t>92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U+7259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芽</w:t>
            </w:r>
          </w:p>
        </w:tc>
        <w:tc>
          <w:tcPr>
            <w:tcW w:w="770" w:type="dxa"/>
          </w:tcPr>
          <w:p w:rsidR="0067705B" w:rsidRDefault="00EF3B5B">
            <w:pPr>
              <w:pStyle w:val="TableParagraph"/>
              <w:rPr>
                <w:sz w:val="20"/>
              </w:rPr>
            </w:pPr>
            <w:r>
              <w:rPr>
                <w:sz w:val="20"/>
              </w:rPr>
              <w:t>yá</w:t>
            </w:r>
          </w:p>
        </w:tc>
        <w:tc>
          <w:tcPr>
            <w:tcW w:w="837" w:type="dxa"/>
            <w:tcBorders>
              <w:right w:val="nil"/>
            </w:tcBorders>
          </w:tcPr>
          <w:p w:rsidR="0067705B" w:rsidRDefault="00EF3B5B">
            <w:pPr>
              <w:pStyle w:val="TableParagraph"/>
              <w:rPr>
                <w:i/>
                <w:sz w:val="20"/>
              </w:rPr>
            </w:pPr>
            <w:r>
              <w:rPr>
                <w:i/>
                <w:sz w:val="20"/>
              </w:rPr>
              <w:t>ngae</w:t>
            </w:r>
          </w:p>
        </w:tc>
        <w:tc>
          <w:tcPr>
            <w:tcW w:w="1947" w:type="dxa"/>
            <w:tcBorders>
              <w:left w:val="nil"/>
            </w:tcBorders>
          </w:tcPr>
          <w:p w:rsidR="0067705B" w:rsidRDefault="00EF3B5B">
            <w:pPr>
              <w:pStyle w:val="TableParagraph"/>
              <w:ind w:left="286"/>
              <w:rPr>
                <w:i/>
                <w:sz w:val="20"/>
              </w:rPr>
            </w:pPr>
            <w:r>
              <w:rPr>
                <w:i/>
                <w:sz w:val="20"/>
              </w:rPr>
              <w:t>(ng- + -ae A)</w:t>
            </w:r>
          </w:p>
        </w:tc>
        <w:tc>
          <w:tcPr>
            <w:tcW w:w="2782" w:type="dxa"/>
          </w:tcPr>
          <w:p w:rsidR="0067705B" w:rsidRDefault="00EF3B5B">
            <w:pPr>
              <w:pStyle w:val="TableParagraph"/>
              <w:rPr>
                <w:sz w:val="20"/>
              </w:rPr>
            </w:pPr>
            <w:r>
              <w:rPr>
                <w:sz w:val="20"/>
              </w:rPr>
              <w:t>*m-ɢˤ&lt;r&gt;a</w:t>
            </w:r>
          </w:p>
        </w:tc>
        <w:tc>
          <w:tcPr>
            <w:tcW w:w="2870" w:type="dxa"/>
          </w:tcPr>
          <w:p w:rsidR="0067705B" w:rsidRDefault="00EF3B5B">
            <w:pPr>
              <w:pStyle w:val="TableParagraph"/>
              <w:ind w:left="38"/>
              <w:rPr>
                <w:sz w:val="20"/>
              </w:rPr>
            </w:pPr>
            <w:r>
              <w:rPr>
                <w:sz w:val="20"/>
              </w:rPr>
              <w:t>shoot, sprout</w:t>
            </w:r>
          </w:p>
        </w:tc>
        <w:tc>
          <w:tcPr>
            <w:tcW w:w="928" w:type="dxa"/>
          </w:tcPr>
          <w:p w:rsidR="0067705B" w:rsidRDefault="00EF3B5B">
            <w:pPr>
              <w:pStyle w:val="TableParagraph"/>
              <w:ind w:left="210"/>
              <w:rPr>
                <w:sz w:val="20"/>
              </w:rPr>
            </w:pPr>
            <w:r>
              <w:rPr>
                <w:sz w:val="20"/>
              </w:rPr>
              <w:t>0037d</w:t>
            </w:r>
          </w:p>
        </w:tc>
        <w:tc>
          <w:tcPr>
            <w:tcW w:w="940" w:type="dxa"/>
          </w:tcPr>
          <w:p w:rsidR="0067705B" w:rsidRDefault="00EF3B5B">
            <w:pPr>
              <w:pStyle w:val="TableParagraph"/>
              <w:ind w:left="0" w:right="92"/>
              <w:jc w:val="right"/>
              <w:rPr>
                <w:sz w:val="20"/>
              </w:rPr>
            </w:pPr>
            <w:r>
              <w:rPr>
                <w:sz w:val="20"/>
              </w:rPr>
              <w:t>53179.13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58"/>
              <w:rPr>
                <w:sz w:val="20"/>
              </w:rPr>
            </w:pPr>
            <w:r>
              <w:rPr>
                <w:sz w:val="20"/>
              </w:rPr>
              <w:t>U+82BD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厓</w:t>
            </w:r>
          </w:p>
        </w:tc>
        <w:tc>
          <w:tcPr>
            <w:tcW w:w="770" w:type="dxa"/>
          </w:tcPr>
          <w:p w:rsidR="0067705B" w:rsidRDefault="00EF3B5B">
            <w:pPr>
              <w:pStyle w:val="TableParagraph"/>
              <w:rPr>
                <w:sz w:val="20"/>
              </w:rPr>
            </w:pPr>
            <w:r>
              <w:rPr>
                <w:sz w:val="20"/>
              </w:rPr>
              <w:t>yá</w:t>
            </w:r>
          </w:p>
        </w:tc>
        <w:tc>
          <w:tcPr>
            <w:tcW w:w="837" w:type="dxa"/>
            <w:tcBorders>
              <w:right w:val="nil"/>
            </w:tcBorders>
          </w:tcPr>
          <w:p w:rsidR="0067705B" w:rsidRDefault="00EF3B5B">
            <w:pPr>
              <w:pStyle w:val="TableParagraph"/>
              <w:rPr>
                <w:i/>
                <w:sz w:val="20"/>
              </w:rPr>
            </w:pPr>
            <w:r>
              <w:rPr>
                <w:i/>
                <w:sz w:val="20"/>
              </w:rPr>
              <w:t>ngea</w:t>
            </w:r>
          </w:p>
        </w:tc>
        <w:tc>
          <w:tcPr>
            <w:tcW w:w="1947" w:type="dxa"/>
            <w:tcBorders>
              <w:left w:val="nil"/>
            </w:tcBorders>
          </w:tcPr>
          <w:p w:rsidR="0067705B" w:rsidRDefault="00EF3B5B">
            <w:pPr>
              <w:pStyle w:val="TableParagraph"/>
              <w:ind w:left="286"/>
              <w:rPr>
                <w:i/>
                <w:sz w:val="20"/>
              </w:rPr>
            </w:pPr>
            <w:r>
              <w:rPr>
                <w:i/>
                <w:sz w:val="20"/>
              </w:rPr>
              <w:t>(ng- + -ea A)</w:t>
            </w:r>
          </w:p>
        </w:tc>
        <w:tc>
          <w:tcPr>
            <w:tcW w:w="2782" w:type="dxa"/>
          </w:tcPr>
          <w:p w:rsidR="0067705B" w:rsidRDefault="00EF3B5B">
            <w:pPr>
              <w:pStyle w:val="TableParagraph"/>
              <w:rPr>
                <w:sz w:val="20"/>
              </w:rPr>
            </w:pPr>
            <w:r>
              <w:rPr>
                <w:sz w:val="20"/>
              </w:rPr>
              <w:t>*ŋˤrar</w:t>
            </w:r>
          </w:p>
        </w:tc>
        <w:tc>
          <w:tcPr>
            <w:tcW w:w="2870" w:type="dxa"/>
          </w:tcPr>
          <w:p w:rsidR="0067705B" w:rsidRDefault="00EF3B5B">
            <w:pPr>
              <w:pStyle w:val="TableParagraph"/>
              <w:ind w:left="38"/>
              <w:rPr>
                <w:sz w:val="20"/>
              </w:rPr>
            </w:pPr>
            <w:r>
              <w:rPr>
                <w:sz w:val="20"/>
              </w:rPr>
              <w:t>river bank; limit</w:t>
            </w:r>
          </w:p>
        </w:tc>
        <w:tc>
          <w:tcPr>
            <w:tcW w:w="928" w:type="dxa"/>
          </w:tcPr>
          <w:p w:rsidR="0067705B" w:rsidRDefault="00EF3B5B">
            <w:pPr>
              <w:pStyle w:val="TableParagraph"/>
              <w:ind w:left="210"/>
              <w:rPr>
                <w:sz w:val="20"/>
              </w:rPr>
            </w:pPr>
            <w:r>
              <w:rPr>
                <w:sz w:val="20"/>
              </w:rPr>
              <w:t>0879p</w:t>
            </w:r>
          </w:p>
        </w:tc>
        <w:tc>
          <w:tcPr>
            <w:tcW w:w="940" w:type="dxa"/>
          </w:tcPr>
          <w:p w:rsidR="0067705B" w:rsidRDefault="00EF3B5B">
            <w:pPr>
              <w:pStyle w:val="TableParagraph"/>
              <w:ind w:left="0" w:right="92"/>
              <w:jc w:val="right"/>
              <w:rPr>
                <w:sz w:val="20"/>
              </w:rPr>
            </w:pPr>
            <w:r>
              <w:rPr>
                <w:sz w:val="20"/>
              </w:rPr>
              <w:t>10070.12</w:t>
            </w:r>
          </w:p>
        </w:tc>
        <w:tc>
          <w:tcPr>
            <w:tcW w:w="496" w:type="dxa"/>
          </w:tcPr>
          <w:p w:rsidR="0067705B" w:rsidRDefault="00EF3B5B">
            <w:pPr>
              <w:pStyle w:val="TableParagraph"/>
              <w:ind w:left="75" w:right="76"/>
              <w:jc w:val="center"/>
              <w:rPr>
                <w:sz w:val="20"/>
              </w:rPr>
            </w:pPr>
            <w:r>
              <w:rPr>
                <w:sz w:val="20"/>
              </w:rPr>
              <w:t>27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U+5393</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48"/>
        <w:gridCol w:w="193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崖</w:t>
            </w:r>
          </w:p>
        </w:tc>
        <w:tc>
          <w:tcPr>
            <w:tcW w:w="770" w:type="dxa"/>
          </w:tcPr>
          <w:p w:rsidR="0067705B" w:rsidRDefault="00EF3B5B">
            <w:pPr>
              <w:pStyle w:val="TableParagraph"/>
              <w:rPr>
                <w:sz w:val="20"/>
              </w:rPr>
            </w:pPr>
            <w:r>
              <w:rPr>
                <w:sz w:val="20"/>
              </w:rPr>
              <w:t>yá</w:t>
            </w:r>
          </w:p>
        </w:tc>
        <w:tc>
          <w:tcPr>
            <w:tcW w:w="848" w:type="dxa"/>
            <w:tcBorders>
              <w:right w:val="nil"/>
            </w:tcBorders>
          </w:tcPr>
          <w:p w:rsidR="0067705B" w:rsidRDefault="00EF3B5B">
            <w:pPr>
              <w:pStyle w:val="TableParagraph"/>
              <w:rPr>
                <w:i/>
                <w:sz w:val="20"/>
              </w:rPr>
            </w:pPr>
            <w:r>
              <w:rPr>
                <w:i/>
                <w:sz w:val="20"/>
              </w:rPr>
              <w:t>ngea</w:t>
            </w:r>
          </w:p>
        </w:tc>
        <w:tc>
          <w:tcPr>
            <w:tcW w:w="1936" w:type="dxa"/>
            <w:tcBorders>
              <w:left w:val="nil"/>
            </w:tcBorders>
          </w:tcPr>
          <w:p w:rsidR="0067705B" w:rsidRDefault="00EF3B5B">
            <w:pPr>
              <w:pStyle w:val="TableParagraph"/>
              <w:ind w:left="275"/>
              <w:rPr>
                <w:i/>
                <w:sz w:val="20"/>
              </w:rPr>
            </w:pPr>
            <w:r>
              <w:rPr>
                <w:i/>
                <w:sz w:val="20"/>
              </w:rPr>
              <w:t>(ng- + -ea A)</w:t>
            </w:r>
          </w:p>
        </w:tc>
        <w:tc>
          <w:tcPr>
            <w:tcW w:w="2782" w:type="dxa"/>
          </w:tcPr>
          <w:p w:rsidR="0067705B" w:rsidRDefault="00EF3B5B">
            <w:pPr>
              <w:pStyle w:val="TableParagraph"/>
              <w:rPr>
                <w:sz w:val="20"/>
              </w:rPr>
            </w:pPr>
            <w:r>
              <w:rPr>
                <w:sz w:val="20"/>
              </w:rPr>
              <w:t>*ŋˤrar</w:t>
            </w:r>
          </w:p>
        </w:tc>
        <w:tc>
          <w:tcPr>
            <w:tcW w:w="2870" w:type="dxa"/>
          </w:tcPr>
          <w:p w:rsidR="0067705B" w:rsidRDefault="00EF3B5B">
            <w:pPr>
              <w:pStyle w:val="TableParagraph"/>
              <w:ind w:left="38"/>
              <w:rPr>
                <w:sz w:val="20"/>
              </w:rPr>
            </w:pPr>
            <w:r>
              <w:rPr>
                <w:sz w:val="20"/>
              </w:rPr>
              <w:t>river bank; limit</w:t>
            </w:r>
          </w:p>
        </w:tc>
        <w:tc>
          <w:tcPr>
            <w:tcW w:w="928" w:type="dxa"/>
          </w:tcPr>
          <w:p w:rsidR="0067705B" w:rsidRDefault="00EF3B5B">
            <w:pPr>
              <w:pStyle w:val="TableParagraph"/>
              <w:ind w:left="210"/>
              <w:rPr>
                <w:sz w:val="20"/>
              </w:rPr>
            </w:pPr>
            <w:r>
              <w:rPr>
                <w:sz w:val="20"/>
              </w:rPr>
              <w:t>0879q</w:t>
            </w:r>
          </w:p>
        </w:tc>
        <w:tc>
          <w:tcPr>
            <w:tcW w:w="940" w:type="dxa"/>
          </w:tcPr>
          <w:p w:rsidR="0067705B" w:rsidRDefault="00EF3B5B">
            <w:pPr>
              <w:pStyle w:val="TableParagraph"/>
              <w:ind w:left="0" w:right="92"/>
              <w:jc w:val="right"/>
              <w:rPr>
                <w:sz w:val="20"/>
              </w:rPr>
            </w:pPr>
            <w:r>
              <w:rPr>
                <w:sz w:val="20"/>
              </w:rPr>
              <w:t>10778.08</w:t>
            </w:r>
          </w:p>
        </w:tc>
        <w:tc>
          <w:tcPr>
            <w:tcW w:w="496" w:type="dxa"/>
          </w:tcPr>
          <w:p w:rsidR="0067705B" w:rsidRDefault="00EF3B5B">
            <w:pPr>
              <w:pStyle w:val="TableParagraph"/>
              <w:ind w:left="75" w:right="76"/>
              <w:jc w:val="center"/>
              <w:rPr>
                <w:sz w:val="20"/>
              </w:rPr>
            </w:pPr>
            <w:r>
              <w:rPr>
                <w:sz w:val="20"/>
              </w:rPr>
              <w:t>46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U+5D16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涯</w:t>
            </w:r>
          </w:p>
        </w:tc>
        <w:tc>
          <w:tcPr>
            <w:tcW w:w="770" w:type="dxa"/>
          </w:tcPr>
          <w:p w:rsidR="0067705B" w:rsidRDefault="00EF3B5B">
            <w:pPr>
              <w:pStyle w:val="TableParagraph"/>
              <w:spacing w:before="29"/>
              <w:rPr>
                <w:sz w:val="20"/>
              </w:rPr>
            </w:pPr>
            <w:r>
              <w:rPr>
                <w:sz w:val="20"/>
              </w:rPr>
              <w:t>yá</w:t>
            </w:r>
          </w:p>
        </w:tc>
        <w:tc>
          <w:tcPr>
            <w:tcW w:w="848" w:type="dxa"/>
            <w:tcBorders>
              <w:right w:val="nil"/>
            </w:tcBorders>
          </w:tcPr>
          <w:p w:rsidR="0067705B" w:rsidRDefault="00EF3B5B">
            <w:pPr>
              <w:pStyle w:val="TableParagraph"/>
              <w:spacing w:before="29"/>
              <w:rPr>
                <w:i/>
                <w:sz w:val="20"/>
              </w:rPr>
            </w:pPr>
            <w:r>
              <w:rPr>
                <w:i/>
                <w:sz w:val="20"/>
              </w:rPr>
              <w:t>ngea</w:t>
            </w:r>
          </w:p>
        </w:tc>
        <w:tc>
          <w:tcPr>
            <w:tcW w:w="1936" w:type="dxa"/>
            <w:tcBorders>
              <w:left w:val="nil"/>
            </w:tcBorders>
          </w:tcPr>
          <w:p w:rsidR="0067705B" w:rsidRDefault="00EF3B5B">
            <w:pPr>
              <w:pStyle w:val="TableParagraph"/>
              <w:spacing w:before="29"/>
              <w:ind w:left="275"/>
              <w:rPr>
                <w:i/>
                <w:sz w:val="20"/>
              </w:rPr>
            </w:pPr>
            <w:r>
              <w:rPr>
                <w:i/>
                <w:sz w:val="20"/>
              </w:rPr>
              <w:t>(ng- + -ea A)</w:t>
            </w:r>
          </w:p>
        </w:tc>
        <w:tc>
          <w:tcPr>
            <w:tcW w:w="2782" w:type="dxa"/>
          </w:tcPr>
          <w:p w:rsidR="0067705B" w:rsidRDefault="00EF3B5B">
            <w:pPr>
              <w:pStyle w:val="TableParagraph"/>
              <w:spacing w:before="29"/>
              <w:rPr>
                <w:sz w:val="20"/>
              </w:rPr>
            </w:pPr>
            <w:r>
              <w:rPr>
                <w:sz w:val="20"/>
              </w:rPr>
              <w:t>*ŋˤrar</w:t>
            </w:r>
          </w:p>
        </w:tc>
        <w:tc>
          <w:tcPr>
            <w:tcW w:w="2870" w:type="dxa"/>
          </w:tcPr>
          <w:p w:rsidR="0067705B" w:rsidRDefault="00EF3B5B">
            <w:pPr>
              <w:pStyle w:val="TableParagraph"/>
              <w:spacing w:before="29"/>
              <w:ind w:left="38"/>
              <w:rPr>
                <w:sz w:val="20"/>
              </w:rPr>
            </w:pPr>
            <w:r>
              <w:rPr>
                <w:sz w:val="20"/>
              </w:rPr>
              <w:t>river bank; limit</w:t>
            </w:r>
          </w:p>
        </w:tc>
        <w:tc>
          <w:tcPr>
            <w:tcW w:w="928" w:type="dxa"/>
          </w:tcPr>
          <w:p w:rsidR="0067705B" w:rsidRDefault="00EF3B5B">
            <w:pPr>
              <w:pStyle w:val="TableParagraph"/>
              <w:spacing w:before="29"/>
              <w:ind w:left="226"/>
              <w:rPr>
                <w:sz w:val="20"/>
              </w:rPr>
            </w:pPr>
            <w:r>
              <w:rPr>
                <w:sz w:val="20"/>
              </w:rPr>
              <w:t>0879r</w:t>
            </w:r>
          </w:p>
        </w:tc>
        <w:tc>
          <w:tcPr>
            <w:tcW w:w="940" w:type="dxa"/>
          </w:tcPr>
          <w:p w:rsidR="0067705B" w:rsidRDefault="00EF3B5B">
            <w:pPr>
              <w:pStyle w:val="TableParagraph"/>
              <w:spacing w:before="29"/>
              <w:ind w:left="0" w:right="92"/>
              <w:jc w:val="right"/>
              <w:rPr>
                <w:sz w:val="20"/>
              </w:rPr>
            </w:pPr>
            <w:r>
              <w:rPr>
                <w:sz w:val="20"/>
              </w:rPr>
              <w:t>31643.07</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46"/>
              <w:rPr>
                <w:sz w:val="20"/>
              </w:rPr>
            </w:pPr>
            <w:r>
              <w:rPr>
                <w:sz w:val="20"/>
              </w:rPr>
              <w:t>U+6DAF</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邪</w:t>
            </w:r>
          </w:p>
        </w:tc>
        <w:tc>
          <w:tcPr>
            <w:tcW w:w="770" w:type="dxa"/>
          </w:tcPr>
          <w:p w:rsidR="0067705B" w:rsidRDefault="00EF3B5B">
            <w:pPr>
              <w:pStyle w:val="TableParagraph"/>
              <w:rPr>
                <w:sz w:val="20"/>
              </w:rPr>
            </w:pPr>
            <w:r>
              <w:rPr>
                <w:sz w:val="20"/>
              </w:rPr>
              <w:t>yá</w:t>
            </w:r>
          </w:p>
        </w:tc>
        <w:tc>
          <w:tcPr>
            <w:tcW w:w="848" w:type="dxa"/>
            <w:tcBorders>
              <w:right w:val="nil"/>
            </w:tcBorders>
          </w:tcPr>
          <w:p w:rsidR="0067705B" w:rsidRDefault="00EF3B5B">
            <w:pPr>
              <w:pStyle w:val="TableParagraph"/>
              <w:rPr>
                <w:i/>
                <w:sz w:val="20"/>
              </w:rPr>
            </w:pPr>
            <w:r>
              <w:rPr>
                <w:i/>
                <w:sz w:val="20"/>
              </w:rPr>
              <w:t>yae</w:t>
            </w:r>
          </w:p>
        </w:tc>
        <w:tc>
          <w:tcPr>
            <w:tcW w:w="1936" w:type="dxa"/>
            <w:tcBorders>
              <w:left w:val="nil"/>
            </w:tcBorders>
          </w:tcPr>
          <w:p w:rsidR="0067705B" w:rsidRDefault="00EF3B5B">
            <w:pPr>
              <w:pStyle w:val="TableParagraph"/>
              <w:ind w:left="275"/>
              <w:rPr>
                <w:i/>
                <w:sz w:val="20"/>
              </w:rPr>
            </w:pPr>
            <w:r>
              <w:rPr>
                <w:i/>
                <w:sz w:val="20"/>
              </w:rPr>
              <w:t>(y- + -jae A)</w:t>
            </w:r>
          </w:p>
        </w:tc>
        <w:tc>
          <w:tcPr>
            <w:tcW w:w="2782" w:type="dxa"/>
          </w:tcPr>
          <w:p w:rsidR="0067705B" w:rsidRDefault="00EF3B5B">
            <w:pPr>
              <w:pStyle w:val="TableParagraph"/>
              <w:rPr>
                <w:sz w:val="20"/>
              </w:rPr>
            </w:pPr>
            <w:r>
              <w:rPr>
                <w:sz w:val="20"/>
              </w:rPr>
              <w:t>*ɢ(r)A</w:t>
            </w:r>
          </w:p>
        </w:tc>
        <w:tc>
          <w:tcPr>
            <w:tcW w:w="2870" w:type="dxa"/>
          </w:tcPr>
          <w:p w:rsidR="0067705B" w:rsidRDefault="00EF3B5B">
            <w:pPr>
              <w:pStyle w:val="TableParagraph"/>
              <w:spacing w:before="0" w:line="259" w:lineRule="exact"/>
              <w:ind w:left="38"/>
              <w:rPr>
                <w:sz w:val="20"/>
              </w:rPr>
            </w:pPr>
            <w:r>
              <w:rPr>
                <w:rFonts w:ascii="Arial Unicode MS" w:eastAsia="Arial Unicode MS" w:hint="eastAsia"/>
                <w:sz w:val="20"/>
              </w:rPr>
              <w:t xml:space="preserve">琅邪 </w:t>
            </w:r>
            <w:r>
              <w:rPr>
                <w:sz w:val="20"/>
              </w:rPr>
              <w:t>(name of a mountain in</w:t>
            </w:r>
          </w:p>
          <w:p w:rsidR="0067705B" w:rsidRDefault="00EF3B5B">
            <w:pPr>
              <w:pStyle w:val="TableParagraph"/>
              <w:spacing w:before="0" w:line="221" w:lineRule="exact"/>
              <w:ind w:left="38"/>
              <w:rPr>
                <w:sz w:val="20"/>
              </w:rPr>
            </w:pPr>
            <w:r>
              <w:rPr>
                <w:sz w:val="20"/>
              </w:rPr>
              <w:t>Shāndōng)</w:t>
            </w:r>
          </w:p>
        </w:tc>
        <w:tc>
          <w:tcPr>
            <w:tcW w:w="928" w:type="dxa"/>
          </w:tcPr>
          <w:p w:rsidR="0067705B" w:rsidRDefault="00EF3B5B">
            <w:pPr>
              <w:pStyle w:val="TableParagraph"/>
              <w:ind w:left="214"/>
              <w:rPr>
                <w:sz w:val="20"/>
              </w:rPr>
            </w:pPr>
            <w:r>
              <w:rPr>
                <w:sz w:val="20"/>
              </w:rPr>
              <w:t>0047a</w:t>
            </w:r>
          </w:p>
        </w:tc>
        <w:tc>
          <w:tcPr>
            <w:tcW w:w="940" w:type="dxa"/>
          </w:tcPr>
          <w:p w:rsidR="0067705B" w:rsidRDefault="00EF3B5B">
            <w:pPr>
              <w:pStyle w:val="TableParagraph"/>
              <w:ind w:left="0" w:right="92"/>
              <w:jc w:val="right"/>
              <w:rPr>
                <w:sz w:val="20"/>
              </w:rPr>
            </w:pPr>
            <w:r>
              <w:rPr>
                <w:sz w:val="20"/>
              </w:rPr>
              <w:t>63758.04</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52"/>
              <w:rPr>
                <w:sz w:val="20"/>
              </w:rPr>
            </w:pPr>
            <w:r>
              <w:rPr>
                <w:sz w:val="20"/>
              </w:rPr>
              <w:t>U+90AA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啞</w:t>
            </w:r>
          </w:p>
        </w:tc>
        <w:tc>
          <w:tcPr>
            <w:tcW w:w="770" w:type="dxa"/>
          </w:tcPr>
          <w:p w:rsidR="0067705B" w:rsidRDefault="00EF3B5B">
            <w:pPr>
              <w:pStyle w:val="TableParagraph"/>
              <w:rPr>
                <w:sz w:val="20"/>
              </w:rPr>
            </w:pPr>
            <w:r>
              <w:rPr>
                <w:sz w:val="20"/>
              </w:rPr>
              <w:t>yǎ</w:t>
            </w:r>
          </w:p>
        </w:tc>
        <w:tc>
          <w:tcPr>
            <w:tcW w:w="848" w:type="dxa"/>
            <w:tcBorders>
              <w:right w:val="nil"/>
            </w:tcBorders>
          </w:tcPr>
          <w:p w:rsidR="0067705B" w:rsidRDefault="00EF3B5B">
            <w:pPr>
              <w:pStyle w:val="TableParagraph"/>
              <w:rPr>
                <w:i/>
                <w:sz w:val="20"/>
              </w:rPr>
            </w:pPr>
            <w:r>
              <w:rPr>
                <w:i/>
                <w:sz w:val="20"/>
              </w:rPr>
              <w:t>'aeX</w:t>
            </w:r>
          </w:p>
        </w:tc>
        <w:tc>
          <w:tcPr>
            <w:tcW w:w="1936" w:type="dxa"/>
            <w:tcBorders>
              <w:left w:val="nil"/>
            </w:tcBorders>
          </w:tcPr>
          <w:p w:rsidR="0067705B" w:rsidRDefault="00EF3B5B">
            <w:pPr>
              <w:pStyle w:val="TableParagraph"/>
              <w:ind w:left="275"/>
              <w:rPr>
                <w:i/>
                <w:sz w:val="20"/>
              </w:rPr>
            </w:pPr>
            <w:r>
              <w:rPr>
                <w:i/>
                <w:sz w:val="20"/>
              </w:rPr>
              <w:t>('- + -ae B)</w:t>
            </w:r>
          </w:p>
        </w:tc>
        <w:tc>
          <w:tcPr>
            <w:tcW w:w="2782" w:type="dxa"/>
          </w:tcPr>
          <w:p w:rsidR="0067705B" w:rsidRDefault="00EF3B5B">
            <w:pPr>
              <w:pStyle w:val="TableParagraph"/>
              <w:rPr>
                <w:sz w:val="20"/>
              </w:rPr>
            </w:pPr>
            <w:r>
              <w:rPr>
                <w:sz w:val="20"/>
              </w:rPr>
              <w:t>*ʔˤraʔ</w:t>
            </w:r>
          </w:p>
        </w:tc>
        <w:tc>
          <w:tcPr>
            <w:tcW w:w="2870" w:type="dxa"/>
          </w:tcPr>
          <w:p w:rsidR="0067705B" w:rsidRDefault="00EF3B5B">
            <w:pPr>
              <w:pStyle w:val="TableParagraph"/>
              <w:ind w:left="38"/>
              <w:rPr>
                <w:sz w:val="20"/>
              </w:rPr>
            </w:pPr>
            <w:r>
              <w:rPr>
                <w:sz w:val="20"/>
              </w:rPr>
              <w:t>mute</w:t>
            </w:r>
          </w:p>
        </w:tc>
        <w:tc>
          <w:tcPr>
            <w:tcW w:w="928" w:type="dxa"/>
          </w:tcPr>
          <w:p w:rsidR="0067705B" w:rsidRDefault="00EF3B5B">
            <w:pPr>
              <w:pStyle w:val="TableParagraph"/>
              <w:ind w:left="226"/>
              <w:rPr>
                <w:sz w:val="20"/>
              </w:rPr>
            </w:pPr>
            <w:r>
              <w:rPr>
                <w:sz w:val="20"/>
              </w:rPr>
              <w:t>0805f</w:t>
            </w:r>
          </w:p>
        </w:tc>
        <w:tc>
          <w:tcPr>
            <w:tcW w:w="940" w:type="dxa"/>
          </w:tcPr>
          <w:p w:rsidR="0067705B" w:rsidRDefault="00EF3B5B">
            <w:pPr>
              <w:pStyle w:val="TableParagraph"/>
              <w:ind w:left="0" w:right="92"/>
              <w:jc w:val="right"/>
              <w:rPr>
                <w:sz w:val="20"/>
              </w:rPr>
            </w:pPr>
            <w:r>
              <w:rPr>
                <w:sz w:val="20"/>
              </w:rPr>
              <w:t>10636.07</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6"/>
              <w:rPr>
                <w:sz w:val="20"/>
              </w:rPr>
            </w:pPr>
            <w:r>
              <w:rPr>
                <w:sz w:val="20"/>
              </w:rPr>
              <w:t>U+555E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雅</w:t>
            </w:r>
          </w:p>
        </w:tc>
        <w:tc>
          <w:tcPr>
            <w:tcW w:w="770" w:type="dxa"/>
          </w:tcPr>
          <w:p w:rsidR="0067705B" w:rsidRDefault="00EF3B5B">
            <w:pPr>
              <w:pStyle w:val="TableParagraph"/>
              <w:rPr>
                <w:sz w:val="20"/>
              </w:rPr>
            </w:pPr>
            <w:r>
              <w:rPr>
                <w:sz w:val="20"/>
              </w:rPr>
              <w:t>yǎ</w:t>
            </w:r>
          </w:p>
        </w:tc>
        <w:tc>
          <w:tcPr>
            <w:tcW w:w="848" w:type="dxa"/>
            <w:tcBorders>
              <w:right w:val="nil"/>
            </w:tcBorders>
          </w:tcPr>
          <w:p w:rsidR="0067705B" w:rsidRDefault="00EF3B5B">
            <w:pPr>
              <w:pStyle w:val="TableParagraph"/>
              <w:rPr>
                <w:i/>
                <w:sz w:val="20"/>
              </w:rPr>
            </w:pPr>
            <w:r>
              <w:rPr>
                <w:i/>
                <w:sz w:val="20"/>
              </w:rPr>
              <w:t>ngaeX</w:t>
            </w:r>
          </w:p>
        </w:tc>
        <w:tc>
          <w:tcPr>
            <w:tcW w:w="1936" w:type="dxa"/>
            <w:tcBorders>
              <w:left w:val="nil"/>
            </w:tcBorders>
          </w:tcPr>
          <w:p w:rsidR="0067705B" w:rsidRDefault="00EF3B5B">
            <w:pPr>
              <w:pStyle w:val="TableParagraph"/>
              <w:ind w:left="275"/>
              <w:rPr>
                <w:i/>
                <w:sz w:val="20"/>
              </w:rPr>
            </w:pPr>
            <w:r>
              <w:rPr>
                <w:i/>
                <w:sz w:val="20"/>
              </w:rPr>
              <w:t>(ng- + -ae B)</w:t>
            </w:r>
          </w:p>
        </w:tc>
        <w:tc>
          <w:tcPr>
            <w:tcW w:w="2782" w:type="dxa"/>
          </w:tcPr>
          <w:p w:rsidR="0067705B" w:rsidRDefault="00EF3B5B">
            <w:pPr>
              <w:pStyle w:val="TableParagraph"/>
              <w:rPr>
                <w:sz w:val="20"/>
              </w:rPr>
            </w:pPr>
            <w:r>
              <w:rPr>
                <w:sz w:val="20"/>
              </w:rPr>
              <w:t>*N-ɢˤraʔ</w:t>
            </w:r>
          </w:p>
        </w:tc>
        <w:tc>
          <w:tcPr>
            <w:tcW w:w="2870" w:type="dxa"/>
          </w:tcPr>
          <w:p w:rsidR="0067705B" w:rsidRDefault="00EF3B5B">
            <w:pPr>
              <w:pStyle w:val="TableParagraph"/>
              <w:ind w:left="38"/>
              <w:rPr>
                <w:sz w:val="20"/>
              </w:rPr>
            </w:pPr>
            <w:r>
              <w:rPr>
                <w:sz w:val="20"/>
              </w:rPr>
              <w:t>proper, refined</w:t>
            </w:r>
          </w:p>
        </w:tc>
        <w:tc>
          <w:tcPr>
            <w:tcW w:w="928" w:type="dxa"/>
          </w:tcPr>
          <w:p w:rsidR="0067705B" w:rsidRDefault="00EF3B5B">
            <w:pPr>
              <w:pStyle w:val="TableParagraph"/>
              <w:ind w:left="210"/>
              <w:rPr>
                <w:sz w:val="20"/>
              </w:rPr>
            </w:pPr>
            <w:r>
              <w:rPr>
                <w:sz w:val="20"/>
              </w:rPr>
              <w:t>0037g</w:t>
            </w:r>
          </w:p>
        </w:tc>
        <w:tc>
          <w:tcPr>
            <w:tcW w:w="940" w:type="dxa"/>
          </w:tcPr>
          <w:p w:rsidR="0067705B" w:rsidRDefault="00EF3B5B">
            <w:pPr>
              <w:pStyle w:val="TableParagraph"/>
              <w:ind w:left="0" w:right="92"/>
              <w:jc w:val="right"/>
              <w:rPr>
                <w:sz w:val="20"/>
              </w:rPr>
            </w:pPr>
            <w:r>
              <w:rPr>
                <w:sz w:val="20"/>
              </w:rPr>
              <w:t>64094.02</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U+96C5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雅</w:t>
            </w:r>
          </w:p>
        </w:tc>
        <w:tc>
          <w:tcPr>
            <w:tcW w:w="770" w:type="dxa"/>
          </w:tcPr>
          <w:p w:rsidR="0067705B" w:rsidRDefault="00EF3B5B">
            <w:pPr>
              <w:pStyle w:val="TableParagraph"/>
              <w:spacing w:before="29"/>
              <w:rPr>
                <w:sz w:val="20"/>
              </w:rPr>
            </w:pPr>
            <w:r>
              <w:rPr>
                <w:sz w:val="20"/>
              </w:rPr>
              <w:t>yǎ</w:t>
            </w:r>
          </w:p>
        </w:tc>
        <w:tc>
          <w:tcPr>
            <w:tcW w:w="848" w:type="dxa"/>
            <w:tcBorders>
              <w:right w:val="nil"/>
            </w:tcBorders>
          </w:tcPr>
          <w:p w:rsidR="0067705B" w:rsidRDefault="00EF3B5B">
            <w:pPr>
              <w:pStyle w:val="TableParagraph"/>
              <w:spacing w:before="29"/>
              <w:rPr>
                <w:i/>
                <w:sz w:val="20"/>
              </w:rPr>
            </w:pPr>
            <w:r>
              <w:rPr>
                <w:i/>
                <w:sz w:val="20"/>
              </w:rPr>
              <w:t>ngaeX</w:t>
            </w:r>
          </w:p>
        </w:tc>
        <w:tc>
          <w:tcPr>
            <w:tcW w:w="1936" w:type="dxa"/>
            <w:tcBorders>
              <w:left w:val="nil"/>
            </w:tcBorders>
          </w:tcPr>
          <w:p w:rsidR="0067705B" w:rsidRDefault="00EF3B5B">
            <w:pPr>
              <w:pStyle w:val="TableParagraph"/>
              <w:spacing w:before="29"/>
              <w:ind w:left="275"/>
              <w:rPr>
                <w:i/>
                <w:sz w:val="20"/>
              </w:rPr>
            </w:pPr>
            <w:r>
              <w:rPr>
                <w:i/>
                <w:sz w:val="20"/>
              </w:rPr>
              <w:t>(ng- + -ae B)</w:t>
            </w:r>
          </w:p>
        </w:tc>
        <w:tc>
          <w:tcPr>
            <w:tcW w:w="2782" w:type="dxa"/>
          </w:tcPr>
          <w:p w:rsidR="0067705B" w:rsidRDefault="00EF3B5B">
            <w:pPr>
              <w:pStyle w:val="TableParagraph"/>
              <w:spacing w:before="29"/>
              <w:rPr>
                <w:sz w:val="20"/>
              </w:rPr>
            </w:pPr>
            <w:r>
              <w:rPr>
                <w:sz w:val="20"/>
              </w:rPr>
              <w:t>*[N-ɢ]ˤraʔ</w:t>
            </w:r>
          </w:p>
        </w:tc>
        <w:tc>
          <w:tcPr>
            <w:tcW w:w="2870" w:type="dxa"/>
          </w:tcPr>
          <w:p w:rsidR="0067705B" w:rsidRDefault="00EF3B5B">
            <w:pPr>
              <w:pStyle w:val="TableParagraph"/>
              <w:spacing w:before="29"/>
              <w:ind w:left="38"/>
              <w:rPr>
                <w:sz w:val="20"/>
              </w:rPr>
            </w:pPr>
            <w:r>
              <w:rPr>
                <w:sz w:val="20"/>
              </w:rPr>
              <w:t>kind of musical instrument</w:t>
            </w:r>
          </w:p>
        </w:tc>
        <w:tc>
          <w:tcPr>
            <w:tcW w:w="928" w:type="dxa"/>
          </w:tcPr>
          <w:p w:rsidR="0067705B" w:rsidRDefault="00EF3B5B">
            <w:pPr>
              <w:pStyle w:val="TableParagraph"/>
              <w:spacing w:before="29"/>
              <w:ind w:left="210"/>
              <w:rPr>
                <w:sz w:val="20"/>
              </w:rPr>
            </w:pPr>
            <w:r>
              <w:rPr>
                <w:sz w:val="20"/>
              </w:rPr>
              <w:t>0037g</w:t>
            </w:r>
          </w:p>
        </w:tc>
        <w:tc>
          <w:tcPr>
            <w:tcW w:w="940" w:type="dxa"/>
          </w:tcPr>
          <w:p w:rsidR="0067705B" w:rsidRDefault="00EF3B5B">
            <w:pPr>
              <w:pStyle w:val="TableParagraph"/>
              <w:spacing w:before="29"/>
              <w:ind w:left="0" w:right="92"/>
              <w:jc w:val="right"/>
              <w:rPr>
                <w:sz w:val="20"/>
              </w:rPr>
            </w:pPr>
            <w:r>
              <w:rPr>
                <w:sz w:val="20"/>
              </w:rPr>
              <w:t>64094.02</w:t>
            </w:r>
          </w:p>
        </w:tc>
        <w:tc>
          <w:tcPr>
            <w:tcW w:w="496" w:type="dxa"/>
          </w:tcPr>
          <w:p w:rsidR="0067705B" w:rsidRDefault="00EF3B5B">
            <w:pPr>
              <w:pStyle w:val="TableParagraph"/>
              <w:spacing w:before="29"/>
              <w:ind w:left="75" w:right="76"/>
              <w:jc w:val="center"/>
              <w:rPr>
                <w:sz w:val="20"/>
              </w:rPr>
            </w:pPr>
            <w:r>
              <w:rPr>
                <w:sz w:val="20"/>
              </w:rPr>
              <w:t>172</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80"/>
              <w:rPr>
                <w:sz w:val="20"/>
              </w:rPr>
            </w:pPr>
            <w:r>
              <w:rPr>
                <w:sz w:val="20"/>
              </w:rPr>
              <w:t>U+96C5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庌</w:t>
            </w:r>
          </w:p>
        </w:tc>
        <w:tc>
          <w:tcPr>
            <w:tcW w:w="770" w:type="dxa"/>
          </w:tcPr>
          <w:p w:rsidR="0067705B" w:rsidRDefault="00EF3B5B">
            <w:pPr>
              <w:pStyle w:val="TableParagraph"/>
              <w:rPr>
                <w:sz w:val="20"/>
              </w:rPr>
            </w:pPr>
            <w:r>
              <w:rPr>
                <w:sz w:val="20"/>
              </w:rPr>
              <w:t>yǎ</w:t>
            </w:r>
          </w:p>
        </w:tc>
        <w:tc>
          <w:tcPr>
            <w:tcW w:w="848" w:type="dxa"/>
            <w:tcBorders>
              <w:right w:val="nil"/>
            </w:tcBorders>
          </w:tcPr>
          <w:p w:rsidR="0067705B" w:rsidRDefault="00EF3B5B">
            <w:pPr>
              <w:pStyle w:val="TableParagraph"/>
              <w:rPr>
                <w:i/>
                <w:sz w:val="20"/>
              </w:rPr>
            </w:pPr>
            <w:r>
              <w:rPr>
                <w:i/>
                <w:sz w:val="20"/>
              </w:rPr>
              <w:t>ngaeX</w:t>
            </w:r>
          </w:p>
        </w:tc>
        <w:tc>
          <w:tcPr>
            <w:tcW w:w="1936" w:type="dxa"/>
            <w:tcBorders>
              <w:left w:val="nil"/>
            </w:tcBorders>
          </w:tcPr>
          <w:p w:rsidR="0067705B" w:rsidRDefault="00EF3B5B">
            <w:pPr>
              <w:pStyle w:val="TableParagraph"/>
              <w:ind w:left="275"/>
              <w:rPr>
                <w:i/>
                <w:sz w:val="20"/>
              </w:rPr>
            </w:pPr>
            <w:r>
              <w:rPr>
                <w:i/>
                <w:sz w:val="20"/>
              </w:rPr>
              <w:t>(ng- + -ae B)</w:t>
            </w:r>
          </w:p>
        </w:tc>
        <w:tc>
          <w:tcPr>
            <w:tcW w:w="2782" w:type="dxa"/>
          </w:tcPr>
          <w:p w:rsidR="0067705B" w:rsidRDefault="00EF3B5B">
            <w:pPr>
              <w:pStyle w:val="TableParagraph"/>
              <w:rPr>
                <w:sz w:val="20"/>
              </w:rPr>
            </w:pPr>
            <w:r>
              <w:rPr>
                <w:sz w:val="20"/>
              </w:rPr>
              <w:t>*[N]-qʰˤraʔ</w:t>
            </w:r>
          </w:p>
        </w:tc>
        <w:tc>
          <w:tcPr>
            <w:tcW w:w="2870" w:type="dxa"/>
          </w:tcPr>
          <w:p w:rsidR="0067705B" w:rsidRDefault="00EF3B5B">
            <w:pPr>
              <w:pStyle w:val="TableParagraph"/>
              <w:ind w:left="38"/>
              <w:rPr>
                <w:sz w:val="20"/>
              </w:rPr>
            </w:pPr>
            <w:r>
              <w:rPr>
                <w:sz w:val="20"/>
              </w:rPr>
              <w:t>covered galleries</w:t>
            </w:r>
          </w:p>
        </w:tc>
        <w:tc>
          <w:tcPr>
            <w:tcW w:w="928" w:type="dxa"/>
          </w:tcPr>
          <w:p w:rsidR="0067705B" w:rsidRDefault="00EF3B5B">
            <w:pPr>
              <w:pStyle w:val="TableParagraph"/>
              <w:ind w:left="214"/>
              <w:rPr>
                <w:sz w:val="20"/>
              </w:rPr>
            </w:pPr>
            <w:r>
              <w:rPr>
                <w:sz w:val="20"/>
              </w:rPr>
              <w:t>0037c</w:t>
            </w:r>
          </w:p>
        </w:tc>
        <w:tc>
          <w:tcPr>
            <w:tcW w:w="940" w:type="dxa"/>
          </w:tcPr>
          <w:p w:rsidR="0067705B" w:rsidRDefault="00EF3B5B">
            <w:pPr>
              <w:pStyle w:val="TableParagraph"/>
              <w:ind w:left="0" w:right="92"/>
              <w:jc w:val="right"/>
              <w:rPr>
                <w:sz w:val="20"/>
              </w:rPr>
            </w:pPr>
            <w:r>
              <w:rPr>
                <w:sz w:val="20"/>
              </w:rPr>
              <w:t>20874.02</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68"/>
              <w:rPr>
                <w:sz w:val="20"/>
              </w:rPr>
            </w:pPr>
            <w:r>
              <w:rPr>
                <w:sz w:val="20"/>
              </w:rPr>
              <w:t>U+5E8C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亞</w:t>
            </w:r>
          </w:p>
        </w:tc>
        <w:tc>
          <w:tcPr>
            <w:tcW w:w="770" w:type="dxa"/>
          </w:tcPr>
          <w:p w:rsidR="0067705B" w:rsidRDefault="00EF3B5B">
            <w:pPr>
              <w:pStyle w:val="TableParagraph"/>
              <w:rPr>
                <w:sz w:val="20"/>
              </w:rPr>
            </w:pPr>
            <w:r>
              <w:rPr>
                <w:sz w:val="20"/>
              </w:rPr>
              <w:t>yà</w:t>
            </w:r>
          </w:p>
        </w:tc>
        <w:tc>
          <w:tcPr>
            <w:tcW w:w="848" w:type="dxa"/>
            <w:tcBorders>
              <w:right w:val="nil"/>
            </w:tcBorders>
          </w:tcPr>
          <w:p w:rsidR="0067705B" w:rsidRDefault="00EF3B5B">
            <w:pPr>
              <w:pStyle w:val="TableParagraph"/>
              <w:rPr>
                <w:i/>
                <w:sz w:val="20"/>
              </w:rPr>
            </w:pPr>
            <w:r>
              <w:rPr>
                <w:i/>
                <w:sz w:val="20"/>
              </w:rPr>
              <w:t>'aeH</w:t>
            </w:r>
          </w:p>
        </w:tc>
        <w:tc>
          <w:tcPr>
            <w:tcW w:w="1936" w:type="dxa"/>
            <w:tcBorders>
              <w:left w:val="nil"/>
            </w:tcBorders>
          </w:tcPr>
          <w:p w:rsidR="0067705B" w:rsidRDefault="00EF3B5B">
            <w:pPr>
              <w:pStyle w:val="TableParagraph"/>
              <w:ind w:left="275"/>
              <w:rPr>
                <w:i/>
                <w:sz w:val="20"/>
              </w:rPr>
            </w:pPr>
            <w:r>
              <w:rPr>
                <w:i/>
                <w:sz w:val="20"/>
              </w:rPr>
              <w:t>('- + -ae C)</w:t>
            </w:r>
          </w:p>
        </w:tc>
        <w:tc>
          <w:tcPr>
            <w:tcW w:w="2782" w:type="dxa"/>
          </w:tcPr>
          <w:p w:rsidR="0067705B" w:rsidRDefault="00EF3B5B">
            <w:pPr>
              <w:pStyle w:val="TableParagraph"/>
              <w:rPr>
                <w:sz w:val="20"/>
              </w:rPr>
            </w:pPr>
            <w:r>
              <w:rPr>
                <w:sz w:val="20"/>
              </w:rPr>
              <w:t>*ʔˤrak-s</w:t>
            </w:r>
          </w:p>
        </w:tc>
        <w:tc>
          <w:tcPr>
            <w:tcW w:w="2870" w:type="dxa"/>
          </w:tcPr>
          <w:p w:rsidR="0067705B" w:rsidRDefault="00EF3B5B">
            <w:pPr>
              <w:pStyle w:val="TableParagraph"/>
              <w:ind w:left="38"/>
              <w:rPr>
                <w:sz w:val="20"/>
              </w:rPr>
            </w:pPr>
            <w:r>
              <w:rPr>
                <w:sz w:val="20"/>
              </w:rPr>
              <w:t>secondary</w:t>
            </w:r>
          </w:p>
        </w:tc>
        <w:tc>
          <w:tcPr>
            <w:tcW w:w="928" w:type="dxa"/>
          </w:tcPr>
          <w:p w:rsidR="0067705B" w:rsidRDefault="00EF3B5B">
            <w:pPr>
              <w:pStyle w:val="TableParagraph"/>
              <w:ind w:left="214"/>
              <w:rPr>
                <w:sz w:val="20"/>
              </w:rPr>
            </w:pPr>
            <w:r>
              <w:rPr>
                <w:sz w:val="20"/>
              </w:rPr>
              <w:t>0805a</w:t>
            </w:r>
          </w:p>
        </w:tc>
        <w:tc>
          <w:tcPr>
            <w:tcW w:w="940" w:type="dxa"/>
          </w:tcPr>
          <w:p w:rsidR="0067705B" w:rsidRDefault="00EF3B5B">
            <w:pPr>
              <w:pStyle w:val="TableParagraph"/>
              <w:ind w:left="0" w:right="92"/>
              <w:jc w:val="right"/>
              <w:rPr>
                <w:sz w:val="20"/>
              </w:rPr>
            </w:pPr>
            <w:r>
              <w:rPr>
                <w:sz w:val="20"/>
              </w:rPr>
              <w:t>10023.02</w:t>
            </w:r>
          </w:p>
        </w:tc>
        <w:tc>
          <w:tcPr>
            <w:tcW w:w="496" w:type="dxa"/>
          </w:tcPr>
          <w:p w:rsidR="0067705B" w:rsidRDefault="00EF3B5B">
            <w:pPr>
              <w:pStyle w:val="TableParagraph"/>
              <w:ind w:left="0" w:right="1"/>
              <w:jc w:val="center"/>
              <w:rPr>
                <w:sz w:val="20"/>
              </w:rPr>
            </w:pPr>
            <w:r>
              <w:rPr>
                <w:sz w:val="20"/>
              </w:rPr>
              <w:t>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U+4E9E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軋</w:t>
            </w:r>
          </w:p>
        </w:tc>
        <w:tc>
          <w:tcPr>
            <w:tcW w:w="770" w:type="dxa"/>
          </w:tcPr>
          <w:p w:rsidR="0067705B" w:rsidRDefault="00EF3B5B">
            <w:pPr>
              <w:pStyle w:val="TableParagraph"/>
              <w:rPr>
                <w:sz w:val="20"/>
              </w:rPr>
            </w:pPr>
            <w:r>
              <w:rPr>
                <w:sz w:val="20"/>
              </w:rPr>
              <w:t>yà</w:t>
            </w:r>
          </w:p>
        </w:tc>
        <w:tc>
          <w:tcPr>
            <w:tcW w:w="848" w:type="dxa"/>
            <w:tcBorders>
              <w:right w:val="nil"/>
            </w:tcBorders>
          </w:tcPr>
          <w:p w:rsidR="0067705B" w:rsidRDefault="00EF3B5B">
            <w:pPr>
              <w:pStyle w:val="TableParagraph"/>
              <w:rPr>
                <w:i/>
                <w:sz w:val="20"/>
              </w:rPr>
            </w:pPr>
            <w:r>
              <w:rPr>
                <w:i/>
                <w:sz w:val="20"/>
              </w:rPr>
              <w:t>'eat</w:t>
            </w:r>
          </w:p>
        </w:tc>
        <w:tc>
          <w:tcPr>
            <w:tcW w:w="1936" w:type="dxa"/>
            <w:tcBorders>
              <w:left w:val="nil"/>
            </w:tcBorders>
          </w:tcPr>
          <w:p w:rsidR="0067705B" w:rsidRDefault="00EF3B5B">
            <w:pPr>
              <w:pStyle w:val="TableParagraph"/>
              <w:ind w:left="275"/>
              <w:rPr>
                <w:i/>
                <w:sz w:val="20"/>
              </w:rPr>
            </w:pPr>
            <w:r>
              <w:rPr>
                <w:i/>
                <w:sz w:val="20"/>
              </w:rPr>
              <w:t>('- + -eat D)</w:t>
            </w:r>
          </w:p>
        </w:tc>
        <w:tc>
          <w:tcPr>
            <w:tcW w:w="2782" w:type="dxa"/>
          </w:tcPr>
          <w:p w:rsidR="0067705B" w:rsidRDefault="00EF3B5B">
            <w:pPr>
              <w:pStyle w:val="TableParagraph"/>
              <w:rPr>
                <w:sz w:val="20"/>
              </w:rPr>
            </w:pPr>
            <w:r>
              <w:rPr>
                <w:w w:val="95"/>
                <w:sz w:val="20"/>
              </w:rPr>
              <w:t>*qˤrət</w:t>
            </w:r>
          </w:p>
        </w:tc>
        <w:tc>
          <w:tcPr>
            <w:tcW w:w="2870" w:type="dxa"/>
          </w:tcPr>
          <w:p w:rsidR="0067705B" w:rsidRDefault="00EF3B5B">
            <w:pPr>
              <w:pStyle w:val="TableParagraph"/>
              <w:ind w:left="38"/>
              <w:rPr>
                <w:sz w:val="20"/>
              </w:rPr>
            </w:pPr>
            <w:r>
              <w:rPr>
                <w:sz w:val="20"/>
              </w:rPr>
              <w:t>crush</w:t>
            </w:r>
          </w:p>
        </w:tc>
        <w:tc>
          <w:tcPr>
            <w:tcW w:w="928" w:type="dxa"/>
          </w:tcPr>
          <w:p w:rsidR="0067705B" w:rsidRDefault="00EF3B5B">
            <w:pPr>
              <w:pStyle w:val="TableParagraph"/>
              <w:ind w:left="214"/>
              <w:rPr>
                <w:sz w:val="20"/>
              </w:rPr>
            </w:pPr>
            <w:r>
              <w:rPr>
                <w:sz w:val="20"/>
              </w:rPr>
              <w:t>0280a</w:t>
            </w:r>
          </w:p>
        </w:tc>
        <w:tc>
          <w:tcPr>
            <w:tcW w:w="940" w:type="dxa"/>
          </w:tcPr>
          <w:p w:rsidR="0067705B" w:rsidRDefault="00EF3B5B">
            <w:pPr>
              <w:pStyle w:val="TableParagraph"/>
              <w:ind w:left="0" w:right="92"/>
              <w:jc w:val="right"/>
              <w:rPr>
                <w:sz w:val="20"/>
              </w:rPr>
            </w:pPr>
            <w:r>
              <w:rPr>
                <w:sz w:val="20"/>
              </w:rPr>
              <w:t>53512.01</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52"/>
              <w:rPr>
                <w:sz w:val="20"/>
              </w:rPr>
            </w:pPr>
            <w:r>
              <w:rPr>
                <w:sz w:val="20"/>
              </w:rPr>
              <w:t>U+8ECB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揠</w:t>
            </w:r>
          </w:p>
        </w:tc>
        <w:tc>
          <w:tcPr>
            <w:tcW w:w="770" w:type="dxa"/>
          </w:tcPr>
          <w:p w:rsidR="0067705B" w:rsidRDefault="00EF3B5B">
            <w:pPr>
              <w:pStyle w:val="TableParagraph"/>
              <w:rPr>
                <w:sz w:val="20"/>
              </w:rPr>
            </w:pPr>
            <w:r>
              <w:rPr>
                <w:sz w:val="20"/>
              </w:rPr>
              <w:t>yà</w:t>
            </w:r>
          </w:p>
        </w:tc>
        <w:tc>
          <w:tcPr>
            <w:tcW w:w="848" w:type="dxa"/>
            <w:tcBorders>
              <w:right w:val="nil"/>
            </w:tcBorders>
          </w:tcPr>
          <w:p w:rsidR="0067705B" w:rsidRDefault="00EF3B5B">
            <w:pPr>
              <w:pStyle w:val="TableParagraph"/>
              <w:rPr>
                <w:i/>
                <w:sz w:val="20"/>
              </w:rPr>
            </w:pPr>
            <w:r>
              <w:rPr>
                <w:i/>
                <w:sz w:val="20"/>
              </w:rPr>
              <w:t>'eat</w:t>
            </w:r>
          </w:p>
        </w:tc>
        <w:tc>
          <w:tcPr>
            <w:tcW w:w="1936" w:type="dxa"/>
            <w:tcBorders>
              <w:left w:val="nil"/>
            </w:tcBorders>
          </w:tcPr>
          <w:p w:rsidR="0067705B" w:rsidRDefault="00EF3B5B">
            <w:pPr>
              <w:pStyle w:val="TableParagraph"/>
              <w:ind w:left="275"/>
              <w:rPr>
                <w:i/>
                <w:sz w:val="20"/>
              </w:rPr>
            </w:pPr>
            <w:r>
              <w:rPr>
                <w:i/>
                <w:sz w:val="20"/>
              </w:rPr>
              <w:t>('- + -eat D)</w:t>
            </w:r>
          </w:p>
        </w:tc>
        <w:tc>
          <w:tcPr>
            <w:tcW w:w="2782" w:type="dxa"/>
          </w:tcPr>
          <w:p w:rsidR="0067705B" w:rsidRDefault="00EF3B5B">
            <w:pPr>
              <w:pStyle w:val="TableParagraph"/>
              <w:rPr>
                <w:sz w:val="20"/>
              </w:rPr>
            </w:pPr>
            <w:r>
              <w:rPr>
                <w:sz w:val="20"/>
              </w:rPr>
              <w:t>*ʔˤr[e]t</w:t>
            </w:r>
          </w:p>
        </w:tc>
        <w:tc>
          <w:tcPr>
            <w:tcW w:w="2870" w:type="dxa"/>
          </w:tcPr>
          <w:p w:rsidR="0067705B" w:rsidRDefault="00EF3B5B">
            <w:pPr>
              <w:pStyle w:val="TableParagraph"/>
              <w:ind w:left="38"/>
              <w:rPr>
                <w:sz w:val="20"/>
              </w:rPr>
            </w:pPr>
            <w:r>
              <w:rPr>
                <w:sz w:val="20"/>
              </w:rPr>
              <w:t>pull up</w:t>
            </w:r>
          </w:p>
        </w:tc>
        <w:tc>
          <w:tcPr>
            <w:tcW w:w="928" w:type="dxa"/>
          </w:tcPr>
          <w:p w:rsidR="0067705B" w:rsidRDefault="00EF3B5B">
            <w:pPr>
              <w:pStyle w:val="TableParagraph"/>
              <w:ind w:left="182"/>
              <w:rPr>
                <w:sz w:val="20"/>
              </w:rPr>
            </w:pPr>
            <w:r>
              <w:rPr>
                <w:sz w:val="20"/>
              </w:rPr>
              <w:t>0253m</w:t>
            </w:r>
          </w:p>
        </w:tc>
        <w:tc>
          <w:tcPr>
            <w:tcW w:w="940" w:type="dxa"/>
          </w:tcPr>
          <w:p w:rsidR="0067705B" w:rsidRDefault="00EF3B5B">
            <w:pPr>
              <w:pStyle w:val="TableParagraph"/>
              <w:ind w:left="0" w:right="92"/>
              <w:jc w:val="right"/>
              <w:rPr>
                <w:sz w:val="20"/>
              </w:rPr>
            </w:pPr>
            <w:r>
              <w:rPr>
                <w:sz w:val="20"/>
              </w:rPr>
              <w:t>31913.04</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6"/>
              <w:rPr>
                <w:sz w:val="20"/>
              </w:rPr>
            </w:pPr>
            <w:r>
              <w:rPr>
                <w:sz w:val="20"/>
              </w:rPr>
              <w:t>U+63E0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迓</w:t>
            </w:r>
          </w:p>
        </w:tc>
        <w:tc>
          <w:tcPr>
            <w:tcW w:w="770" w:type="dxa"/>
          </w:tcPr>
          <w:p w:rsidR="0067705B" w:rsidRDefault="00EF3B5B">
            <w:pPr>
              <w:pStyle w:val="TableParagraph"/>
              <w:rPr>
                <w:sz w:val="20"/>
              </w:rPr>
            </w:pPr>
            <w:r>
              <w:rPr>
                <w:sz w:val="20"/>
              </w:rPr>
              <w:t>yà</w:t>
            </w:r>
          </w:p>
        </w:tc>
        <w:tc>
          <w:tcPr>
            <w:tcW w:w="848" w:type="dxa"/>
            <w:tcBorders>
              <w:right w:val="nil"/>
            </w:tcBorders>
          </w:tcPr>
          <w:p w:rsidR="0067705B" w:rsidRDefault="00EF3B5B">
            <w:pPr>
              <w:pStyle w:val="TableParagraph"/>
              <w:rPr>
                <w:i/>
                <w:sz w:val="20"/>
              </w:rPr>
            </w:pPr>
            <w:r>
              <w:rPr>
                <w:i/>
                <w:sz w:val="20"/>
              </w:rPr>
              <w:t>ngaeH</w:t>
            </w:r>
          </w:p>
        </w:tc>
        <w:tc>
          <w:tcPr>
            <w:tcW w:w="1936" w:type="dxa"/>
            <w:tcBorders>
              <w:left w:val="nil"/>
            </w:tcBorders>
          </w:tcPr>
          <w:p w:rsidR="0067705B" w:rsidRDefault="00EF3B5B">
            <w:pPr>
              <w:pStyle w:val="TableParagraph"/>
              <w:ind w:left="275"/>
              <w:rPr>
                <w:i/>
                <w:sz w:val="20"/>
              </w:rPr>
            </w:pPr>
            <w:r>
              <w:rPr>
                <w:i/>
                <w:sz w:val="20"/>
              </w:rPr>
              <w:t>(ng- + -ae C)</w:t>
            </w:r>
          </w:p>
        </w:tc>
        <w:tc>
          <w:tcPr>
            <w:tcW w:w="2782" w:type="dxa"/>
          </w:tcPr>
          <w:p w:rsidR="0067705B" w:rsidRDefault="00EF3B5B">
            <w:pPr>
              <w:pStyle w:val="TableParagraph"/>
              <w:rPr>
                <w:sz w:val="20"/>
              </w:rPr>
            </w:pPr>
            <w:r>
              <w:rPr>
                <w:sz w:val="20"/>
              </w:rPr>
              <w:t>*ŋˤ&lt;r&gt;ak-s</w:t>
            </w:r>
          </w:p>
        </w:tc>
        <w:tc>
          <w:tcPr>
            <w:tcW w:w="2870" w:type="dxa"/>
          </w:tcPr>
          <w:p w:rsidR="0067705B" w:rsidRDefault="00EF3B5B">
            <w:pPr>
              <w:pStyle w:val="TableParagraph"/>
              <w:ind w:left="38"/>
              <w:rPr>
                <w:sz w:val="20"/>
              </w:rPr>
            </w:pPr>
            <w:r>
              <w:rPr>
                <w:sz w:val="20"/>
              </w:rPr>
              <w:t>meet</w:t>
            </w:r>
          </w:p>
        </w:tc>
        <w:tc>
          <w:tcPr>
            <w:tcW w:w="928" w:type="dxa"/>
          </w:tcPr>
          <w:p w:rsidR="0067705B" w:rsidRDefault="00EF3B5B">
            <w:pPr>
              <w:pStyle w:val="TableParagraph"/>
              <w:ind w:left="226"/>
              <w:rPr>
                <w:sz w:val="20"/>
              </w:rPr>
            </w:pPr>
            <w:r>
              <w:rPr>
                <w:sz w:val="20"/>
              </w:rPr>
              <w:t>0037f</w:t>
            </w:r>
          </w:p>
        </w:tc>
        <w:tc>
          <w:tcPr>
            <w:tcW w:w="940" w:type="dxa"/>
          </w:tcPr>
          <w:p w:rsidR="0067705B" w:rsidRDefault="00EF3B5B">
            <w:pPr>
              <w:pStyle w:val="TableParagraph"/>
              <w:ind w:left="0" w:right="92"/>
              <w:jc w:val="right"/>
              <w:rPr>
                <w:sz w:val="20"/>
              </w:rPr>
            </w:pPr>
            <w:r>
              <w:rPr>
                <w:sz w:val="20"/>
              </w:rPr>
              <w:t>63819.02</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68"/>
              <w:rPr>
                <w:sz w:val="20"/>
              </w:rPr>
            </w:pPr>
            <w:r>
              <w:rPr>
                <w:sz w:val="20"/>
              </w:rPr>
              <w:t>U+8FD3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襾</w:t>
            </w:r>
          </w:p>
        </w:tc>
        <w:tc>
          <w:tcPr>
            <w:tcW w:w="770" w:type="dxa"/>
          </w:tcPr>
          <w:p w:rsidR="0067705B" w:rsidRDefault="00EF3B5B">
            <w:pPr>
              <w:pStyle w:val="TableParagraph"/>
              <w:rPr>
                <w:sz w:val="20"/>
              </w:rPr>
            </w:pPr>
            <w:r>
              <w:rPr>
                <w:sz w:val="20"/>
              </w:rPr>
              <w:t>yà</w:t>
            </w:r>
          </w:p>
        </w:tc>
        <w:tc>
          <w:tcPr>
            <w:tcW w:w="848" w:type="dxa"/>
            <w:tcBorders>
              <w:right w:val="nil"/>
            </w:tcBorders>
          </w:tcPr>
          <w:p w:rsidR="0067705B" w:rsidRDefault="00EF3B5B">
            <w:pPr>
              <w:pStyle w:val="TableParagraph"/>
              <w:rPr>
                <w:i/>
                <w:sz w:val="20"/>
              </w:rPr>
            </w:pPr>
            <w:r>
              <w:rPr>
                <w:i/>
                <w:sz w:val="20"/>
              </w:rPr>
              <w:t>xaeX</w:t>
            </w:r>
          </w:p>
        </w:tc>
        <w:tc>
          <w:tcPr>
            <w:tcW w:w="1936" w:type="dxa"/>
            <w:tcBorders>
              <w:left w:val="nil"/>
            </w:tcBorders>
          </w:tcPr>
          <w:p w:rsidR="0067705B" w:rsidRDefault="00EF3B5B">
            <w:pPr>
              <w:pStyle w:val="TableParagraph"/>
              <w:ind w:left="275"/>
              <w:rPr>
                <w:i/>
                <w:sz w:val="20"/>
              </w:rPr>
            </w:pPr>
            <w:r>
              <w:rPr>
                <w:i/>
                <w:sz w:val="20"/>
              </w:rPr>
              <w:t>(x- + -ae B)</w:t>
            </w:r>
          </w:p>
        </w:tc>
        <w:tc>
          <w:tcPr>
            <w:tcW w:w="2782" w:type="dxa"/>
          </w:tcPr>
          <w:p w:rsidR="0067705B" w:rsidRDefault="00EF3B5B">
            <w:pPr>
              <w:pStyle w:val="TableParagraph"/>
              <w:rPr>
                <w:sz w:val="20"/>
              </w:rPr>
            </w:pPr>
            <w:r>
              <w:rPr>
                <w:sz w:val="20"/>
              </w:rPr>
              <w:t>*qʰˤraʔ</w:t>
            </w:r>
          </w:p>
        </w:tc>
        <w:tc>
          <w:tcPr>
            <w:tcW w:w="2870" w:type="dxa"/>
          </w:tcPr>
          <w:p w:rsidR="0067705B" w:rsidRDefault="00EF3B5B">
            <w:pPr>
              <w:pStyle w:val="TableParagraph"/>
              <w:ind w:left="38"/>
              <w:rPr>
                <w:sz w:val="20"/>
              </w:rPr>
            </w:pPr>
            <w:r>
              <w:rPr>
                <w:sz w:val="20"/>
              </w:rPr>
              <w:t>cover</w:t>
            </w:r>
          </w:p>
        </w:tc>
        <w:tc>
          <w:tcPr>
            <w:tcW w:w="928" w:type="dxa"/>
          </w:tcPr>
          <w:p w:rsidR="0067705B" w:rsidRDefault="00EF3B5B">
            <w:pPr>
              <w:pStyle w:val="TableParagraph"/>
              <w:ind w:left="214"/>
              <w:rPr>
                <w:sz w:val="20"/>
              </w:rPr>
            </w:pPr>
            <w:r>
              <w:rPr>
                <w:sz w:val="20"/>
              </w:rPr>
              <w:t>0038a</w:t>
            </w:r>
          </w:p>
        </w:tc>
        <w:tc>
          <w:tcPr>
            <w:tcW w:w="940" w:type="dxa"/>
          </w:tcPr>
          <w:p w:rsidR="0067705B" w:rsidRDefault="00EF3B5B">
            <w:pPr>
              <w:pStyle w:val="TableParagraph"/>
              <w:ind w:left="0" w:right="92"/>
              <w:jc w:val="right"/>
              <w:rPr>
                <w:sz w:val="20"/>
              </w:rPr>
            </w:pPr>
            <w:r>
              <w:rPr>
                <w:sz w:val="20"/>
              </w:rPr>
              <w:t>42805.01</w:t>
            </w:r>
          </w:p>
        </w:tc>
        <w:tc>
          <w:tcPr>
            <w:tcW w:w="496" w:type="dxa"/>
          </w:tcPr>
          <w:p w:rsidR="0067705B" w:rsidRDefault="00EF3B5B">
            <w:pPr>
              <w:pStyle w:val="TableParagraph"/>
              <w:ind w:left="75" w:right="76"/>
              <w:jc w:val="center"/>
              <w:rPr>
                <w:sz w:val="20"/>
              </w:rPr>
            </w:pPr>
            <w:r>
              <w:rPr>
                <w:sz w:val="20"/>
              </w:rPr>
              <w:t>146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6"/>
              <w:rPr>
                <w:sz w:val="20"/>
              </w:rPr>
            </w:pPr>
            <w:r>
              <w:rPr>
                <w:sz w:val="20"/>
              </w:rPr>
              <w:t>U+897E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殷</w:t>
            </w:r>
          </w:p>
        </w:tc>
        <w:tc>
          <w:tcPr>
            <w:tcW w:w="770" w:type="dxa"/>
          </w:tcPr>
          <w:p w:rsidR="0067705B" w:rsidRDefault="00EF3B5B">
            <w:pPr>
              <w:pStyle w:val="TableParagraph"/>
              <w:rPr>
                <w:sz w:val="20"/>
              </w:rPr>
            </w:pPr>
            <w:r>
              <w:rPr>
                <w:sz w:val="20"/>
              </w:rPr>
              <w:t>yān</w:t>
            </w:r>
          </w:p>
        </w:tc>
        <w:tc>
          <w:tcPr>
            <w:tcW w:w="848" w:type="dxa"/>
            <w:tcBorders>
              <w:right w:val="nil"/>
            </w:tcBorders>
          </w:tcPr>
          <w:p w:rsidR="0067705B" w:rsidRDefault="00EF3B5B">
            <w:pPr>
              <w:pStyle w:val="TableParagraph"/>
              <w:rPr>
                <w:i/>
                <w:sz w:val="20"/>
              </w:rPr>
            </w:pPr>
            <w:r>
              <w:rPr>
                <w:i/>
                <w:sz w:val="20"/>
              </w:rPr>
              <w:t>'ean</w:t>
            </w:r>
          </w:p>
        </w:tc>
        <w:tc>
          <w:tcPr>
            <w:tcW w:w="1936" w:type="dxa"/>
            <w:tcBorders>
              <w:left w:val="nil"/>
            </w:tcBorders>
          </w:tcPr>
          <w:p w:rsidR="0067705B" w:rsidRDefault="00EF3B5B">
            <w:pPr>
              <w:pStyle w:val="TableParagraph"/>
              <w:ind w:left="275"/>
              <w:rPr>
                <w:i/>
                <w:sz w:val="20"/>
              </w:rPr>
            </w:pPr>
            <w:r>
              <w:rPr>
                <w:i/>
                <w:sz w:val="20"/>
              </w:rPr>
              <w:t>('- + -ean A)</w:t>
            </w:r>
          </w:p>
        </w:tc>
        <w:tc>
          <w:tcPr>
            <w:tcW w:w="2782" w:type="dxa"/>
          </w:tcPr>
          <w:p w:rsidR="0067705B" w:rsidRDefault="00EF3B5B">
            <w:pPr>
              <w:pStyle w:val="TableParagraph"/>
              <w:rPr>
                <w:sz w:val="20"/>
              </w:rPr>
            </w:pPr>
            <w:r>
              <w:rPr>
                <w:sz w:val="20"/>
              </w:rPr>
              <w:t>*ʔˤrə[r]</w:t>
            </w:r>
          </w:p>
        </w:tc>
        <w:tc>
          <w:tcPr>
            <w:tcW w:w="2870" w:type="dxa"/>
          </w:tcPr>
          <w:p w:rsidR="0067705B" w:rsidRDefault="00EF3B5B">
            <w:pPr>
              <w:pStyle w:val="TableParagraph"/>
              <w:ind w:left="38"/>
              <w:rPr>
                <w:sz w:val="20"/>
              </w:rPr>
            </w:pPr>
            <w:r>
              <w:rPr>
                <w:sz w:val="20"/>
              </w:rPr>
              <w:t>dark-red</w:t>
            </w:r>
          </w:p>
        </w:tc>
        <w:tc>
          <w:tcPr>
            <w:tcW w:w="928" w:type="dxa"/>
          </w:tcPr>
          <w:p w:rsidR="0067705B" w:rsidRDefault="00EF3B5B">
            <w:pPr>
              <w:pStyle w:val="TableParagraph"/>
              <w:ind w:left="214"/>
              <w:rPr>
                <w:sz w:val="20"/>
              </w:rPr>
            </w:pPr>
            <w:r>
              <w:rPr>
                <w:sz w:val="20"/>
              </w:rPr>
              <w:t>0448a</w:t>
            </w:r>
          </w:p>
        </w:tc>
        <w:tc>
          <w:tcPr>
            <w:tcW w:w="940" w:type="dxa"/>
          </w:tcPr>
          <w:p w:rsidR="0067705B" w:rsidRDefault="00EF3B5B">
            <w:pPr>
              <w:pStyle w:val="TableParagraph"/>
              <w:ind w:left="0" w:right="92"/>
              <w:jc w:val="right"/>
              <w:rPr>
                <w:sz w:val="20"/>
              </w:rPr>
            </w:pPr>
            <w:r>
              <w:rPr>
                <w:sz w:val="20"/>
              </w:rPr>
              <w:t>32156.04</w:t>
            </w:r>
          </w:p>
        </w:tc>
        <w:tc>
          <w:tcPr>
            <w:tcW w:w="496" w:type="dxa"/>
          </w:tcPr>
          <w:p w:rsidR="0067705B" w:rsidRDefault="00EF3B5B">
            <w:pPr>
              <w:pStyle w:val="TableParagraph"/>
              <w:ind w:left="75" w:right="76"/>
              <w:jc w:val="center"/>
              <w:rPr>
                <w:sz w:val="20"/>
              </w:rPr>
            </w:pPr>
            <w:r>
              <w:rPr>
                <w:sz w:val="20"/>
              </w:rPr>
              <w:t>79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4"/>
              <w:rPr>
                <w:sz w:val="20"/>
              </w:rPr>
            </w:pPr>
            <w:r>
              <w:rPr>
                <w:sz w:val="20"/>
              </w:rPr>
              <w:t>U+6BB7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烟</w:t>
            </w:r>
          </w:p>
        </w:tc>
        <w:tc>
          <w:tcPr>
            <w:tcW w:w="770" w:type="dxa"/>
          </w:tcPr>
          <w:p w:rsidR="0067705B" w:rsidRDefault="00EF3B5B">
            <w:pPr>
              <w:pStyle w:val="TableParagraph"/>
              <w:spacing w:before="29"/>
              <w:rPr>
                <w:sz w:val="20"/>
              </w:rPr>
            </w:pPr>
            <w:r>
              <w:rPr>
                <w:sz w:val="20"/>
              </w:rPr>
              <w:t>yān</w:t>
            </w:r>
          </w:p>
        </w:tc>
        <w:tc>
          <w:tcPr>
            <w:tcW w:w="848" w:type="dxa"/>
            <w:tcBorders>
              <w:right w:val="nil"/>
            </w:tcBorders>
          </w:tcPr>
          <w:p w:rsidR="0067705B" w:rsidRDefault="00EF3B5B">
            <w:pPr>
              <w:pStyle w:val="TableParagraph"/>
              <w:spacing w:before="29"/>
              <w:rPr>
                <w:i/>
                <w:sz w:val="20"/>
              </w:rPr>
            </w:pPr>
            <w:r>
              <w:rPr>
                <w:i/>
                <w:sz w:val="20"/>
              </w:rPr>
              <w:t>'en</w:t>
            </w:r>
          </w:p>
        </w:tc>
        <w:tc>
          <w:tcPr>
            <w:tcW w:w="1936" w:type="dxa"/>
            <w:tcBorders>
              <w:left w:val="nil"/>
            </w:tcBorders>
          </w:tcPr>
          <w:p w:rsidR="0067705B" w:rsidRDefault="00EF3B5B">
            <w:pPr>
              <w:pStyle w:val="TableParagraph"/>
              <w:spacing w:before="29"/>
              <w:ind w:left="275"/>
              <w:rPr>
                <w:i/>
                <w:sz w:val="20"/>
              </w:rPr>
            </w:pPr>
            <w:r>
              <w:rPr>
                <w:i/>
                <w:sz w:val="20"/>
              </w:rPr>
              <w:t>('- + -en A)</w:t>
            </w:r>
          </w:p>
        </w:tc>
        <w:tc>
          <w:tcPr>
            <w:tcW w:w="2782" w:type="dxa"/>
          </w:tcPr>
          <w:p w:rsidR="0067705B" w:rsidRDefault="00EF3B5B">
            <w:pPr>
              <w:pStyle w:val="TableParagraph"/>
              <w:spacing w:before="29"/>
              <w:rPr>
                <w:sz w:val="20"/>
              </w:rPr>
            </w:pPr>
            <w:r>
              <w:rPr>
                <w:sz w:val="20"/>
              </w:rPr>
              <w:t>*[q]ˤi[n]</w:t>
            </w:r>
          </w:p>
        </w:tc>
        <w:tc>
          <w:tcPr>
            <w:tcW w:w="2870" w:type="dxa"/>
          </w:tcPr>
          <w:p w:rsidR="0067705B" w:rsidRDefault="00EF3B5B">
            <w:pPr>
              <w:pStyle w:val="TableParagraph"/>
              <w:spacing w:before="29"/>
              <w:ind w:left="38"/>
              <w:rPr>
                <w:sz w:val="20"/>
              </w:rPr>
            </w:pPr>
            <w:r>
              <w:rPr>
                <w:sz w:val="20"/>
              </w:rPr>
              <w:t>vapor, smoke</w:t>
            </w:r>
          </w:p>
        </w:tc>
        <w:tc>
          <w:tcPr>
            <w:tcW w:w="928" w:type="dxa"/>
          </w:tcPr>
          <w:p w:rsidR="0067705B" w:rsidRDefault="00EF3B5B">
            <w:pPr>
              <w:pStyle w:val="TableParagraph"/>
              <w:spacing w:before="29"/>
              <w:ind w:left="232"/>
              <w:rPr>
                <w:sz w:val="20"/>
              </w:rPr>
            </w:pPr>
            <w:r>
              <w:rPr>
                <w:sz w:val="20"/>
              </w:rPr>
              <w:t>0370i</w:t>
            </w:r>
          </w:p>
        </w:tc>
        <w:tc>
          <w:tcPr>
            <w:tcW w:w="940" w:type="dxa"/>
          </w:tcPr>
          <w:p w:rsidR="0067705B" w:rsidRDefault="00EF3B5B">
            <w:pPr>
              <w:pStyle w:val="TableParagraph"/>
              <w:spacing w:before="29"/>
              <w:ind w:left="0" w:right="92"/>
              <w:jc w:val="right"/>
              <w:rPr>
                <w:sz w:val="20"/>
              </w:rPr>
            </w:pPr>
            <w:r>
              <w:rPr>
                <w:sz w:val="20"/>
              </w:rPr>
              <w:t>32199.12</w:t>
            </w:r>
          </w:p>
        </w:tc>
        <w:tc>
          <w:tcPr>
            <w:tcW w:w="496" w:type="dxa"/>
          </w:tcPr>
          <w:p w:rsidR="0067705B" w:rsidRDefault="00EF3B5B">
            <w:pPr>
              <w:pStyle w:val="TableParagraph"/>
              <w:spacing w:before="29"/>
              <w:ind w:left="75" w:right="76"/>
              <w:jc w:val="center"/>
              <w:rPr>
                <w:sz w:val="20"/>
              </w:rPr>
            </w:pPr>
            <w:r>
              <w:rPr>
                <w:sz w:val="20"/>
              </w:rPr>
              <w:t>86</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68"/>
              <w:rPr>
                <w:sz w:val="20"/>
              </w:rPr>
            </w:pPr>
            <w:r>
              <w:rPr>
                <w:sz w:val="20"/>
              </w:rPr>
              <w:t>U+70DF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煙</w:t>
            </w:r>
          </w:p>
        </w:tc>
        <w:tc>
          <w:tcPr>
            <w:tcW w:w="770" w:type="dxa"/>
          </w:tcPr>
          <w:p w:rsidR="0067705B" w:rsidRDefault="00EF3B5B">
            <w:pPr>
              <w:pStyle w:val="TableParagraph"/>
              <w:rPr>
                <w:sz w:val="20"/>
              </w:rPr>
            </w:pPr>
            <w:r>
              <w:rPr>
                <w:sz w:val="20"/>
              </w:rPr>
              <w:t>yān</w:t>
            </w:r>
          </w:p>
        </w:tc>
        <w:tc>
          <w:tcPr>
            <w:tcW w:w="848" w:type="dxa"/>
            <w:tcBorders>
              <w:right w:val="nil"/>
            </w:tcBorders>
          </w:tcPr>
          <w:p w:rsidR="0067705B" w:rsidRDefault="00EF3B5B">
            <w:pPr>
              <w:pStyle w:val="TableParagraph"/>
              <w:rPr>
                <w:i/>
                <w:sz w:val="20"/>
              </w:rPr>
            </w:pPr>
            <w:r>
              <w:rPr>
                <w:i/>
                <w:sz w:val="20"/>
              </w:rPr>
              <w:t>'en</w:t>
            </w:r>
          </w:p>
        </w:tc>
        <w:tc>
          <w:tcPr>
            <w:tcW w:w="1936" w:type="dxa"/>
            <w:tcBorders>
              <w:left w:val="nil"/>
            </w:tcBorders>
          </w:tcPr>
          <w:p w:rsidR="0067705B" w:rsidRDefault="00EF3B5B">
            <w:pPr>
              <w:pStyle w:val="TableParagraph"/>
              <w:ind w:left="275"/>
              <w:rPr>
                <w:i/>
                <w:sz w:val="20"/>
              </w:rPr>
            </w:pPr>
            <w:r>
              <w:rPr>
                <w:i/>
                <w:sz w:val="20"/>
              </w:rPr>
              <w:t>('- + -en A)</w:t>
            </w:r>
          </w:p>
        </w:tc>
        <w:tc>
          <w:tcPr>
            <w:tcW w:w="2782" w:type="dxa"/>
          </w:tcPr>
          <w:p w:rsidR="0067705B" w:rsidRDefault="00EF3B5B">
            <w:pPr>
              <w:pStyle w:val="TableParagraph"/>
              <w:rPr>
                <w:sz w:val="20"/>
              </w:rPr>
            </w:pPr>
            <w:r>
              <w:rPr>
                <w:sz w:val="20"/>
              </w:rPr>
              <w:t>*[q]ˤi[n]</w:t>
            </w:r>
          </w:p>
        </w:tc>
        <w:tc>
          <w:tcPr>
            <w:tcW w:w="2870" w:type="dxa"/>
          </w:tcPr>
          <w:p w:rsidR="0067705B" w:rsidRDefault="00EF3B5B">
            <w:pPr>
              <w:pStyle w:val="TableParagraph"/>
              <w:ind w:left="38"/>
              <w:rPr>
                <w:sz w:val="20"/>
              </w:rPr>
            </w:pPr>
            <w:r>
              <w:rPr>
                <w:sz w:val="20"/>
              </w:rPr>
              <w:t>smoke</w:t>
            </w:r>
          </w:p>
        </w:tc>
        <w:tc>
          <w:tcPr>
            <w:tcW w:w="928" w:type="dxa"/>
          </w:tcPr>
          <w:p w:rsidR="0067705B" w:rsidRDefault="00EF3B5B">
            <w:pPr>
              <w:pStyle w:val="TableParagraph"/>
              <w:ind w:left="210"/>
              <w:rPr>
                <w:sz w:val="20"/>
              </w:rPr>
            </w:pPr>
            <w:r>
              <w:rPr>
                <w:sz w:val="20"/>
              </w:rPr>
              <w:t>0483h</w:t>
            </w:r>
          </w:p>
        </w:tc>
        <w:tc>
          <w:tcPr>
            <w:tcW w:w="940" w:type="dxa"/>
          </w:tcPr>
          <w:p w:rsidR="0067705B" w:rsidRDefault="00EF3B5B">
            <w:pPr>
              <w:pStyle w:val="TableParagraph"/>
              <w:ind w:left="0" w:right="92"/>
              <w:jc w:val="right"/>
              <w:rPr>
                <w:sz w:val="20"/>
              </w:rPr>
            </w:pPr>
            <w:r>
              <w:rPr>
                <w:sz w:val="20"/>
              </w:rPr>
              <w:t>32215.09</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U+7159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咽</w:t>
            </w:r>
          </w:p>
        </w:tc>
        <w:tc>
          <w:tcPr>
            <w:tcW w:w="770" w:type="dxa"/>
          </w:tcPr>
          <w:p w:rsidR="0067705B" w:rsidRDefault="00EF3B5B">
            <w:pPr>
              <w:pStyle w:val="TableParagraph"/>
              <w:rPr>
                <w:sz w:val="20"/>
              </w:rPr>
            </w:pPr>
            <w:r>
              <w:rPr>
                <w:sz w:val="20"/>
              </w:rPr>
              <w:t>yān</w:t>
            </w:r>
          </w:p>
        </w:tc>
        <w:tc>
          <w:tcPr>
            <w:tcW w:w="848" w:type="dxa"/>
            <w:tcBorders>
              <w:right w:val="nil"/>
            </w:tcBorders>
          </w:tcPr>
          <w:p w:rsidR="0067705B" w:rsidRDefault="00EF3B5B">
            <w:pPr>
              <w:pStyle w:val="TableParagraph"/>
              <w:rPr>
                <w:i/>
                <w:sz w:val="20"/>
              </w:rPr>
            </w:pPr>
            <w:r>
              <w:rPr>
                <w:i/>
                <w:sz w:val="20"/>
              </w:rPr>
              <w:t>'en</w:t>
            </w:r>
          </w:p>
        </w:tc>
        <w:tc>
          <w:tcPr>
            <w:tcW w:w="1936" w:type="dxa"/>
            <w:tcBorders>
              <w:left w:val="nil"/>
            </w:tcBorders>
          </w:tcPr>
          <w:p w:rsidR="0067705B" w:rsidRDefault="00EF3B5B">
            <w:pPr>
              <w:pStyle w:val="TableParagraph"/>
              <w:ind w:left="275"/>
              <w:rPr>
                <w:i/>
                <w:sz w:val="20"/>
              </w:rPr>
            </w:pPr>
            <w:r>
              <w:rPr>
                <w:i/>
                <w:sz w:val="20"/>
              </w:rPr>
              <w:t>('- + -en A)</w:t>
            </w:r>
          </w:p>
        </w:tc>
        <w:tc>
          <w:tcPr>
            <w:tcW w:w="2782" w:type="dxa"/>
          </w:tcPr>
          <w:p w:rsidR="0067705B" w:rsidRDefault="00EF3B5B">
            <w:pPr>
              <w:pStyle w:val="TableParagraph"/>
              <w:rPr>
                <w:sz w:val="20"/>
              </w:rPr>
            </w:pPr>
            <w:r>
              <w:rPr>
                <w:sz w:val="20"/>
              </w:rPr>
              <w:t>*ʔˤi[n]</w:t>
            </w:r>
          </w:p>
        </w:tc>
        <w:tc>
          <w:tcPr>
            <w:tcW w:w="2870" w:type="dxa"/>
          </w:tcPr>
          <w:p w:rsidR="0067705B" w:rsidRDefault="00EF3B5B">
            <w:pPr>
              <w:pStyle w:val="TableParagraph"/>
              <w:ind w:left="38"/>
              <w:rPr>
                <w:sz w:val="20"/>
              </w:rPr>
            </w:pPr>
            <w:r>
              <w:rPr>
                <w:sz w:val="20"/>
              </w:rPr>
              <w:t>gullet</w:t>
            </w:r>
          </w:p>
        </w:tc>
        <w:tc>
          <w:tcPr>
            <w:tcW w:w="928" w:type="dxa"/>
          </w:tcPr>
          <w:p w:rsidR="0067705B" w:rsidRDefault="00EF3B5B">
            <w:pPr>
              <w:pStyle w:val="TableParagraph"/>
              <w:ind w:left="210"/>
              <w:rPr>
                <w:sz w:val="20"/>
              </w:rPr>
            </w:pPr>
            <w:r>
              <w:rPr>
                <w:sz w:val="20"/>
              </w:rPr>
              <w:t>0370h</w:t>
            </w:r>
          </w:p>
        </w:tc>
        <w:tc>
          <w:tcPr>
            <w:tcW w:w="940" w:type="dxa"/>
          </w:tcPr>
          <w:p w:rsidR="0067705B" w:rsidRDefault="00EF3B5B">
            <w:pPr>
              <w:pStyle w:val="TableParagraph"/>
              <w:ind w:left="0" w:right="92"/>
              <w:jc w:val="right"/>
              <w:rPr>
                <w:sz w:val="20"/>
              </w:rPr>
            </w:pPr>
            <w:r>
              <w:rPr>
                <w:sz w:val="20"/>
              </w:rPr>
              <w:t>10616.02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U+54BD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淹</w:t>
            </w:r>
          </w:p>
        </w:tc>
        <w:tc>
          <w:tcPr>
            <w:tcW w:w="770" w:type="dxa"/>
          </w:tcPr>
          <w:p w:rsidR="0067705B" w:rsidRDefault="00EF3B5B">
            <w:pPr>
              <w:pStyle w:val="TableParagraph"/>
              <w:rPr>
                <w:sz w:val="20"/>
              </w:rPr>
            </w:pPr>
            <w:r>
              <w:rPr>
                <w:sz w:val="20"/>
              </w:rPr>
              <w:t>yān</w:t>
            </w:r>
          </w:p>
        </w:tc>
        <w:tc>
          <w:tcPr>
            <w:tcW w:w="848" w:type="dxa"/>
            <w:tcBorders>
              <w:right w:val="nil"/>
            </w:tcBorders>
          </w:tcPr>
          <w:p w:rsidR="0067705B" w:rsidRDefault="00EF3B5B">
            <w:pPr>
              <w:pStyle w:val="TableParagraph"/>
              <w:rPr>
                <w:i/>
                <w:sz w:val="20"/>
              </w:rPr>
            </w:pPr>
            <w:r>
              <w:rPr>
                <w:i/>
                <w:sz w:val="20"/>
              </w:rPr>
              <w:t>'jem</w:t>
            </w:r>
          </w:p>
        </w:tc>
        <w:tc>
          <w:tcPr>
            <w:tcW w:w="1936" w:type="dxa"/>
            <w:tcBorders>
              <w:left w:val="nil"/>
            </w:tcBorders>
          </w:tcPr>
          <w:p w:rsidR="0067705B" w:rsidRDefault="00EF3B5B">
            <w:pPr>
              <w:pStyle w:val="TableParagraph"/>
              <w:ind w:left="275"/>
              <w:rPr>
                <w:i/>
                <w:sz w:val="20"/>
              </w:rPr>
            </w:pPr>
            <w:r>
              <w:rPr>
                <w:i/>
                <w:sz w:val="20"/>
              </w:rPr>
              <w:t>('- + -jem A)</w:t>
            </w:r>
          </w:p>
        </w:tc>
        <w:tc>
          <w:tcPr>
            <w:tcW w:w="2782" w:type="dxa"/>
          </w:tcPr>
          <w:p w:rsidR="0067705B" w:rsidRDefault="00EF3B5B">
            <w:pPr>
              <w:pStyle w:val="TableParagraph"/>
              <w:rPr>
                <w:sz w:val="20"/>
              </w:rPr>
            </w:pPr>
            <w:r>
              <w:rPr>
                <w:sz w:val="20"/>
              </w:rPr>
              <w:t>*ʔ(r)om</w:t>
            </w:r>
          </w:p>
        </w:tc>
        <w:tc>
          <w:tcPr>
            <w:tcW w:w="2870" w:type="dxa"/>
          </w:tcPr>
          <w:p w:rsidR="0067705B" w:rsidRDefault="00EF3B5B">
            <w:pPr>
              <w:pStyle w:val="TableParagraph"/>
              <w:ind w:left="38"/>
              <w:rPr>
                <w:sz w:val="20"/>
              </w:rPr>
            </w:pPr>
            <w:r>
              <w:rPr>
                <w:sz w:val="20"/>
              </w:rPr>
              <w:t>submerge, soak</w:t>
            </w:r>
          </w:p>
        </w:tc>
        <w:tc>
          <w:tcPr>
            <w:tcW w:w="928" w:type="dxa"/>
          </w:tcPr>
          <w:p w:rsidR="0067705B" w:rsidRDefault="00EF3B5B">
            <w:pPr>
              <w:pStyle w:val="TableParagraph"/>
              <w:ind w:left="214"/>
              <w:rPr>
                <w:sz w:val="20"/>
              </w:rPr>
            </w:pPr>
            <w:r>
              <w:rPr>
                <w:sz w:val="20"/>
              </w:rPr>
              <w:t>0614c</w:t>
            </w:r>
          </w:p>
        </w:tc>
        <w:tc>
          <w:tcPr>
            <w:tcW w:w="940" w:type="dxa"/>
          </w:tcPr>
          <w:p w:rsidR="0067705B" w:rsidRDefault="00EF3B5B">
            <w:pPr>
              <w:pStyle w:val="TableParagraph"/>
              <w:ind w:left="0" w:right="92"/>
              <w:jc w:val="right"/>
              <w:rPr>
                <w:sz w:val="20"/>
              </w:rPr>
            </w:pPr>
            <w:r>
              <w:rPr>
                <w:sz w:val="20"/>
              </w:rPr>
              <w:t>31644.01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8"/>
              <w:rPr>
                <w:sz w:val="20"/>
              </w:rPr>
            </w:pPr>
            <w:r>
              <w:rPr>
                <w:sz w:val="20"/>
              </w:rPr>
              <w:t>U+6DF9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鄢</w:t>
            </w:r>
          </w:p>
        </w:tc>
        <w:tc>
          <w:tcPr>
            <w:tcW w:w="770" w:type="dxa"/>
          </w:tcPr>
          <w:p w:rsidR="0067705B" w:rsidRDefault="00EF3B5B">
            <w:pPr>
              <w:pStyle w:val="TableParagraph"/>
              <w:rPr>
                <w:sz w:val="20"/>
              </w:rPr>
            </w:pPr>
            <w:r>
              <w:rPr>
                <w:sz w:val="20"/>
              </w:rPr>
              <w:t>yān</w:t>
            </w:r>
          </w:p>
        </w:tc>
        <w:tc>
          <w:tcPr>
            <w:tcW w:w="848" w:type="dxa"/>
            <w:tcBorders>
              <w:right w:val="nil"/>
            </w:tcBorders>
          </w:tcPr>
          <w:p w:rsidR="0067705B" w:rsidRDefault="00EF3B5B">
            <w:pPr>
              <w:pStyle w:val="TableParagraph"/>
              <w:rPr>
                <w:i/>
                <w:sz w:val="20"/>
              </w:rPr>
            </w:pPr>
            <w:r>
              <w:rPr>
                <w:i/>
                <w:sz w:val="20"/>
              </w:rPr>
              <w:t>'jen</w:t>
            </w:r>
          </w:p>
        </w:tc>
        <w:tc>
          <w:tcPr>
            <w:tcW w:w="1936" w:type="dxa"/>
            <w:tcBorders>
              <w:left w:val="nil"/>
            </w:tcBorders>
          </w:tcPr>
          <w:p w:rsidR="0067705B" w:rsidRDefault="00EF3B5B">
            <w:pPr>
              <w:pStyle w:val="TableParagraph"/>
              <w:ind w:left="275"/>
              <w:rPr>
                <w:i/>
                <w:sz w:val="20"/>
              </w:rPr>
            </w:pPr>
            <w:r>
              <w:rPr>
                <w:i/>
                <w:sz w:val="20"/>
              </w:rPr>
              <w:t>('- + -jen A)</w:t>
            </w:r>
          </w:p>
        </w:tc>
        <w:tc>
          <w:tcPr>
            <w:tcW w:w="2782" w:type="dxa"/>
          </w:tcPr>
          <w:p w:rsidR="0067705B" w:rsidRDefault="00EF3B5B">
            <w:pPr>
              <w:pStyle w:val="TableParagraph"/>
              <w:rPr>
                <w:sz w:val="20"/>
              </w:rPr>
            </w:pPr>
            <w:r>
              <w:rPr>
                <w:sz w:val="20"/>
              </w:rPr>
              <w:t>*[ʔ](r)a[n]</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26"/>
              <w:rPr>
                <w:sz w:val="20"/>
              </w:rPr>
            </w:pPr>
            <w:r>
              <w:rPr>
                <w:sz w:val="20"/>
              </w:rPr>
              <w:t>0200-</w:t>
            </w:r>
          </w:p>
        </w:tc>
        <w:tc>
          <w:tcPr>
            <w:tcW w:w="940" w:type="dxa"/>
          </w:tcPr>
          <w:p w:rsidR="0067705B" w:rsidRDefault="00EF3B5B">
            <w:pPr>
              <w:pStyle w:val="TableParagraph"/>
              <w:ind w:left="0" w:right="92"/>
              <w:jc w:val="right"/>
              <w:rPr>
                <w:sz w:val="20"/>
              </w:rPr>
            </w:pPr>
            <w:r>
              <w:rPr>
                <w:sz w:val="20"/>
              </w:rPr>
              <w:t>63791.04</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6"/>
              <w:rPr>
                <w:sz w:val="20"/>
              </w:rPr>
            </w:pPr>
            <w:r>
              <w:rPr>
                <w:sz w:val="20"/>
              </w:rPr>
              <w:t>U+9122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焉</w:t>
            </w:r>
          </w:p>
        </w:tc>
        <w:tc>
          <w:tcPr>
            <w:tcW w:w="770" w:type="dxa"/>
          </w:tcPr>
          <w:p w:rsidR="0067705B" w:rsidRDefault="00EF3B5B">
            <w:pPr>
              <w:pStyle w:val="TableParagraph"/>
              <w:spacing w:before="29"/>
              <w:rPr>
                <w:sz w:val="20"/>
              </w:rPr>
            </w:pPr>
            <w:r>
              <w:rPr>
                <w:sz w:val="20"/>
              </w:rPr>
              <w:t>yān</w:t>
            </w:r>
          </w:p>
        </w:tc>
        <w:tc>
          <w:tcPr>
            <w:tcW w:w="848" w:type="dxa"/>
            <w:tcBorders>
              <w:right w:val="nil"/>
            </w:tcBorders>
          </w:tcPr>
          <w:p w:rsidR="0067705B" w:rsidRDefault="00EF3B5B">
            <w:pPr>
              <w:pStyle w:val="TableParagraph"/>
              <w:spacing w:before="29"/>
              <w:rPr>
                <w:i/>
                <w:sz w:val="20"/>
              </w:rPr>
            </w:pPr>
            <w:r>
              <w:rPr>
                <w:i/>
                <w:sz w:val="20"/>
              </w:rPr>
              <w:t>'jen</w:t>
            </w:r>
          </w:p>
        </w:tc>
        <w:tc>
          <w:tcPr>
            <w:tcW w:w="1936" w:type="dxa"/>
            <w:tcBorders>
              <w:left w:val="nil"/>
            </w:tcBorders>
          </w:tcPr>
          <w:p w:rsidR="0067705B" w:rsidRDefault="00EF3B5B">
            <w:pPr>
              <w:pStyle w:val="TableParagraph"/>
              <w:spacing w:before="29"/>
              <w:ind w:left="275"/>
              <w:rPr>
                <w:i/>
                <w:sz w:val="20"/>
              </w:rPr>
            </w:pPr>
            <w:r>
              <w:rPr>
                <w:i/>
                <w:sz w:val="20"/>
              </w:rPr>
              <w:t>('- + -jen A)</w:t>
            </w:r>
          </w:p>
        </w:tc>
        <w:tc>
          <w:tcPr>
            <w:tcW w:w="2782" w:type="dxa"/>
          </w:tcPr>
          <w:p w:rsidR="0067705B" w:rsidRDefault="00EF3B5B">
            <w:pPr>
              <w:pStyle w:val="TableParagraph"/>
              <w:spacing w:before="29"/>
              <w:rPr>
                <w:sz w:val="20"/>
              </w:rPr>
            </w:pPr>
            <w:r>
              <w:rPr>
                <w:sz w:val="20"/>
              </w:rPr>
              <w:t>*ʔa[n]</w:t>
            </w:r>
          </w:p>
        </w:tc>
        <w:tc>
          <w:tcPr>
            <w:tcW w:w="2870" w:type="dxa"/>
          </w:tcPr>
          <w:p w:rsidR="0067705B" w:rsidRDefault="00EF3B5B">
            <w:pPr>
              <w:pStyle w:val="TableParagraph"/>
              <w:spacing w:before="29"/>
              <w:ind w:left="38"/>
              <w:rPr>
                <w:sz w:val="20"/>
              </w:rPr>
            </w:pPr>
            <w:r>
              <w:rPr>
                <w:sz w:val="20"/>
              </w:rPr>
              <w:t>how</w:t>
            </w:r>
          </w:p>
        </w:tc>
        <w:tc>
          <w:tcPr>
            <w:tcW w:w="928" w:type="dxa"/>
          </w:tcPr>
          <w:p w:rsidR="0067705B" w:rsidRDefault="00EF3B5B">
            <w:pPr>
              <w:pStyle w:val="TableParagraph"/>
              <w:spacing w:before="29"/>
              <w:ind w:left="214"/>
              <w:rPr>
                <w:sz w:val="20"/>
              </w:rPr>
            </w:pPr>
            <w:r>
              <w:rPr>
                <w:sz w:val="20"/>
              </w:rPr>
              <w:t>0200a</w:t>
            </w:r>
          </w:p>
        </w:tc>
        <w:tc>
          <w:tcPr>
            <w:tcW w:w="940" w:type="dxa"/>
          </w:tcPr>
          <w:p w:rsidR="0067705B" w:rsidRDefault="00EF3B5B">
            <w:pPr>
              <w:pStyle w:val="TableParagraph"/>
              <w:spacing w:before="29"/>
              <w:ind w:left="0" w:right="92"/>
              <w:jc w:val="right"/>
              <w:rPr>
                <w:sz w:val="20"/>
              </w:rPr>
            </w:pPr>
            <w:r>
              <w:rPr>
                <w:sz w:val="20"/>
              </w:rPr>
              <w:t>32206.14</w:t>
            </w:r>
          </w:p>
        </w:tc>
        <w:tc>
          <w:tcPr>
            <w:tcW w:w="496" w:type="dxa"/>
          </w:tcPr>
          <w:p w:rsidR="0067705B" w:rsidRDefault="00EF3B5B">
            <w:pPr>
              <w:pStyle w:val="TableParagraph"/>
              <w:spacing w:before="29"/>
              <w:ind w:left="75" w:right="76"/>
              <w:jc w:val="center"/>
              <w:rPr>
                <w:sz w:val="20"/>
              </w:rPr>
            </w:pPr>
            <w:r>
              <w:rPr>
                <w:sz w:val="20"/>
              </w:rPr>
              <w:t>86</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96"/>
              <w:rPr>
                <w:sz w:val="20"/>
              </w:rPr>
            </w:pPr>
            <w:r>
              <w:rPr>
                <w:sz w:val="20"/>
              </w:rPr>
              <w:t>U+7109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猒</w:t>
            </w:r>
          </w:p>
        </w:tc>
        <w:tc>
          <w:tcPr>
            <w:tcW w:w="770" w:type="dxa"/>
          </w:tcPr>
          <w:p w:rsidR="0067705B" w:rsidRDefault="00EF3B5B">
            <w:pPr>
              <w:pStyle w:val="TableParagraph"/>
              <w:rPr>
                <w:sz w:val="20"/>
              </w:rPr>
            </w:pPr>
            <w:r>
              <w:rPr>
                <w:sz w:val="20"/>
              </w:rPr>
              <w:t>yān</w:t>
            </w:r>
          </w:p>
        </w:tc>
        <w:tc>
          <w:tcPr>
            <w:tcW w:w="848" w:type="dxa"/>
            <w:tcBorders>
              <w:right w:val="nil"/>
            </w:tcBorders>
          </w:tcPr>
          <w:p w:rsidR="0067705B" w:rsidRDefault="00EF3B5B">
            <w:pPr>
              <w:pStyle w:val="TableParagraph"/>
              <w:rPr>
                <w:i/>
                <w:sz w:val="20"/>
              </w:rPr>
            </w:pPr>
            <w:r>
              <w:rPr>
                <w:i/>
                <w:sz w:val="20"/>
              </w:rPr>
              <w:t>'jiem</w:t>
            </w:r>
          </w:p>
        </w:tc>
        <w:tc>
          <w:tcPr>
            <w:tcW w:w="1936" w:type="dxa"/>
            <w:tcBorders>
              <w:left w:val="nil"/>
            </w:tcBorders>
          </w:tcPr>
          <w:p w:rsidR="0067705B" w:rsidRDefault="00EF3B5B">
            <w:pPr>
              <w:pStyle w:val="TableParagraph"/>
              <w:ind w:left="275"/>
              <w:rPr>
                <w:i/>
                <w:sz w:val="20"/>
              </w:rPr>
            </w:pPr>
            <w:r>
              <w:rPr>
                <w:i/>
                <w:sz w:val="20"/>
              </w:rPr>
              <w:t>('- + -jiem A)</w:t>
            </w:r>
          </w:p>
        </w:tc>
        <w:tc>
          <w:tcPr>
            <w:tcW w:w="2782" w:type="dxa"/>
          </w:tcPr>
          <w:p w:rsidR="0067705B" w:rsidRDefault="00EF3B5B">
            <w:pPr>
              <w:pStyle w:val="TableParagraph"/>
              <w:rPr>
                <w:sz w:val="20"/>
              </w:rPr>
            </w:pPr>
            <w:r>
              <w:rPr>
                <w:sz w:val="20"/>
              </w:rPr>
              <w:t>*ʔem</w:t>
            </w:r>
          </w:p>
        </w:tc>
        <w:tc>
          <w:tcPr>
            <w:tcW w:w="2870" w:type="dxa"/>
          </w:tcPr>
          <w:p w:rsidR="0067705B" w:rsidRDefault="00EF3B5B">
            <w:pPr>
              <w:pStyle w:val="TableParagraph"/>
              <w:ind w:left="38"/>
              <w:rPr>
                <w:sz w:val="20"/>
              </w:rPr>
            </w:pPr>
            <w:r>
              <w:rPr>
                <w:sz w:val="20"/>
              </w:rPr>
              <w:t>satiate, satisfy</w:t>
            </w:r>
          </w:p>
        </w:tc>
        <w:tc>
          <w:tcPr>
            <w:tcW w:w="928" w:type="dxa"/>
          </w:tcPr>
          <w:p w:rsidR="0067705B" w:rsidRDefault="00EF3B5B">
            <w:pPr>
              <w:pStyle w:val="TableParagraph"/>
              <w:ind w:left="214"/>
              <w:rPr>
                <w:sz w:val="20"/>
              </w:rPr>
            </w:pPr>
            <w:r>
              <w:rPr>
                <w:sz w:val="20"/>
              </w:rPr>
              <w:t>0616a</w:t>
            </w:r>
          </w:p>
        </w:tc>
        <w:tc>
          <w:tcPr>
            <w:tcW w:w="940" w:type="dxa"/>
          </w:tcPr>
          <w:p w:rsidR="0067705B" w:rsidRDefault="00EF3B5B">
            <w:pPr>
              <w:pStyle w:val="TableParagraph"/>
              <w:ind w:left="0" w:right="92"/>
              <w:jc w:val="right"/>
              <w:rPr>
                <w:sz w:val="20"/>
              </w:rPr>
            </w:pPr>
            <w:r>
              <w:rPr>
                <w:sz w:val="20"/>
              </w:rPr>
              <w:t>21351.05</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U+7312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厭</w:t>
            </w:r>
          </w:p>
        </w:tc>
        <w:tc>
          <w:tcPr>
            <w:tcW w:w="770" w:type="dxa"/>
          </w:tcPr>
          <w:p w:rsidR="0067705B" w:rsidRDefault="00EF3B5B">
            <w:pPr>
              <w:pStyle w:val="TableParagraph"/>
              <w:rPr>
                <w:sz w:val="20"/>
              </w:rPr>
            </w:pPr>
            <w:r>
              <w:rPr>
                <w:sz w:val="20"/>
              </w:rPr>
              <w:t>yān</w:t>
            </w:r>
          </w:p>
        </w:tc>
        <w:tc>
          <w:tcPr>
            <w:tcW w:w="848" w:type="dxa"/>
            <w:tcBorders>
              <w:right w:val="nil"/>
            </w:tcBorders>
          </w:tcPr>
          <w:p w:rsidR="0067705B" w:rsidRDefault="00EF3B5B">
            <w:pPr>
              <w:pStyle w:val="TableParagraph"/>
              <w:rPr>
                <w:i/>
                <w:sz w:val="20"/>
              </w:rPr>
            </w:pPr>
            <w:r>
              <w:rPr>
                <w:i/>
                <w:sz w:val="20"/>
              </w:rPr>
              <w:t>'jiem</w:t>
            </w:r>
          </w:p>
        </w:tc>
        <w:tc>
          <w:tcPr>
            <w:tcW w:w="1936" w:type="dxa"/>
            <w:tcBorders>
              <w:left w:val="nil"/>
            </w:tcBorders>
          </w:tcPr>
          <w:p w:rsidR="0067705B" w:rsidRDefault="00EF3B5B">
            <w:pPr>
              <w:pStyle w:val="TableParagraph"/>
              <w:ind w:left="275"/>
              <w:rPr>
                <w:i/>
                <w:sz w:val="20"/>
              </w:rPr>
            </w:pPr>
            <w:r>
              <w:rPr>
                <w:i/>
                <w:sz w:val="20"/>
              </w:rPr>
              <w:t>('- + -jiem A)</w:t>
            </w:r>
          </w:p>
        </w:tc>
        <w:tc>
          <w:tcPr>
            <w:tcW w:w="2782" w:type="dxa"/>
          </w:tcPr>
          <w:p w:rsidR="0067705B" w:rsidRDefault="00EF3B5B">
            <w:pPr>
              <w:pStyle w:val="TableParagraph"/>
              <w:rPr>
                <w:sz w:val="20"/>
              </w:rPr>
            </w:pPr>
            <w:r>
              <w:rPr>
                <w:sz w:val="20"/>
              </w:rPr>
              <w:t>*ʔem</w:t>
            </w:r>
          </w:p>
        </w:tc>
        <w:tc>
          <w:tcPr>
            <w:tcW w:w="2870" w:type="dxa"/>
          </w:tcPr>
          <w:p w:rsidR="0067705B" w:rsidRDefault="00EF3B5B">
            <w:pPr>
              <w:pStyle w:val="TableParagraph"/>
              <w:ind w:left="38"/>
              <w:rPr>
                <w:sz w:val="20"/>
              </w:rPr>
            </w:pPr>
            <w:r>
              <w:rPr>
                <w:sz w:val="20"/>
              </w:rPr>
              <w:t>contented (adj.)</w:t>
            </w:r>
          </w:p>
        </w:tc>
        <w:tc>
          <w:tcPr>
            <w:tcW w:w="928" w:type="dxa"/>
          </w:tcPr>
          <w:p w:rsidR="0067705B" w:rsidRDefault="00EF3B5B">
            <w:pPr>
              <w:pStyle w:val="TableParagraph"/>
              <w:ind w:left="214"/>
              <w:rPr>
                <w:sz w:val="20"/>
              </w:rPr>
            </w:pPr>
            <w:r>
              <w:rPr>
                <w:sz w:val="20"/>
              </w:rPr>
              <w:t>0616c</w:t>
            </w:r>
          </w:p>
        </w:tc>
        <w:tc>
          <w:tcPr>
            <w:tcW w:w="940" w:type="dxa"/>
          </w:tcPr>
          <w:p w:rsidR="0067705B" w:rsidRDefault="00EF3B5B">
            <w:pPr>
              <w:pStyle w:val="TableParagraph"/>
              <w:ind w:left="0" w:right="92"/>
              <w:jc w:val="right"/>
              <w:rPr>
                <w:sz w:val="20"/>
              </w:rPr>
            </w:pPr>
            <w:r>
              <w:rPr>
                <w:sz w:val="20"/>
              </w:rPr>
              <w:t>10078.03</w:t>
            </w:r>
          </w:p>
        </w:tc>
        <w:tc>
          <w:tcPr>
            <w:tcW w:w="496" w:type="dxa"/>
          </w:tcPr>
          <w:p w:rsidR="0067705B" w:rsidRDefault="00EF3B5B">
            <w:pPr>
              <w:pStyle w:val="TableParagraph"/>
              <w:ind w:left="75" w:right="76"/>
              <w:jc w:val="center"/>
              <w:rPr>
                <w:sz w:val="20"/>
              </w:rPr>
            </w:pPr>
            <w:r>
              <w:rPr>
                <w:sz w:val="20"/>
              </w:rPr>
              <w:t>27</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52"/>
              <w:rPr>
                <w:sz w:val="20"/>
              </w:rPr>
            </w:pPr>
            <w:r>
              <w:rPr>
                <w:sz w:val="20"/>
              </w:rPr>
              <w:t>U+53AD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鄢</w:t>
            </w:r>
          </w:p>
        </w:tc>
        <w:tc>
          <w:tcPr>
            <w:tcW w:w="770" w:type="dxa"/>
          </w:tcPr>
          <w:p w:rsidR="0067705B" w:rsidRDefault="00EF3B5B">
            <w:pPr>
              <w:pStyle w:val="TableParagraph"/>
              <w:rPr>
                <w:sz w:val="20"/>
              </w:rPr>
            </w:pPr>
            <w:r>
              <w:rPr>
                <w:sz w:val="20"/>
              </w:rPr>
              <w:t>yān</w:t>
            </w:r>
          </w:p>
        </w:tc>
        <w:tc>
          <w:tcPr>
            <w:tcW w:w="848" w:type="dxa"/>
            <w:tcBorders>
              <w:right w:val="nil"/>
            </w:tcBorders>
          </w:tcPr>
          <w:p w:rsidR="0067705B" w:rsidRDefault="00EF3B5B">
            <w:pPr>
              <w:pStyle w:val="TableParagraph"/>
              <w:rPr>
                <w:i/>
                <w:sz w:val="20"/>
              </w:rPr>
            </w:pPr>
            <w:r>
              <w:rPr>
                <w:i/>
                <w:sz w:val="20"/>
              </w:rPr>
              <w:t>'jon</w:t>
            </w:r>
          </w:p>
        </w:tc>
        <w:tc>
          <w:tcPr>
            <w:tcW w:w="1936" w:type="dxa"/>
            <w:tcBorders>
              <w:left w:val="nil"/>
            </w:tcBorders>
          </w:tcPr>
          <w:p w:rsidR="0067705B" w:rsidRDefault="00EF3B5B">
            <w:pPr>
              <w:pStyle w:val="TableParagraph"/>
              <w:ind w:left="275"/>
              <w:rPr>
                <w:i/>
                <w:sz w:val="20"/>
              </w:rPr>
            </w:pPr>
            <w:r>
              <w:rPr>
                <w:i/>
                <w:sz w:val="20"/>
              </w:rPr>
              <w:t>('- + -jon A)</w:t>
            </w:r>
          </w:p>
        </w:tc>
        <w:tc>
          <w:tcPr>
            <w:tcW w:w="2782" w:type="dxa"/>
          </w:tcPr>
          <w:p w:rsidR="0067705B" w:rsidRDefault="00EF3B5B">
            <w:pPr>
              <w:pStyle w:val="TableParagraph"/>
              <w:rPr>
                <w:sz w:val="20"/>
              </w:rPr>
            </w:pPr>
            <w:r>
              <w:rPr>
                <w:sz w:val="20"/>
              </w:rPr>
              <w:t>*[ʔ]a[n]</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26"/>
              <w:rPr>
                <w:sz w:val="20"/>
              </w:rPr>
            </w:pPr>
            <w:r>
              <w:rPr>
                <w:sz w:val="20"/>
              </w:rPr>
              <w:t>0200-</w:t>
            </w:r>
          </w:p>
        </w:tc>
        <w:tc>
          <w:tcPr>
            <w:tcW w:w="940" w:type="dxa"/>
          </w:tcPr>
          <w:p w:rsidR="0067705B" w:rsidRDefault="00EF3B5B">
            <w:pPr>
              <w:pStyle w:val="TableParagraph"/>
              <w:ind w:left="0" w:right="92"/>
              <w:jc w:val="right"/>
              <w:rPr>
                <w:sz w:val="20"/>
              </w:rPr>
            </w:pPr>
            <w:r>
              <w:rPr>
                <w:sz w:val="20"/>
              </w:rPr>
              <w:t>63791.04</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6"/>
              <w:rPr>
                <w:sz w:val="20"/>
              </w:rPr>
            </w:pPr>
            <w:r>
              <w:rPr>
                <w:sz w:val="20"/>
              </w:rPr>
              <w:t>U+9122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鄢</w:t>
            </w:r>
          </w:p>
        </w:tc>
        <w:tc>
          <w:tcPr>
            <w:tcW w:w="770" w:type="dxa"/>
          </w:tcPr>
          <w:p w:rsidR="0067705B" w:rsidRDefault="00EF3B5B">
            <w:pPr>
              <w:pStyle w:val="TableParagraph"/>
              <w:rPr>
                <w:sz w:val="20"/>
              </w:rPr>
            </w:pPr>
            <w:r>
              <w:rPr>
                <w:sz w:val="20"/>
              </w:rPr>
              <w:t>yān</w:t>
            </w:r>
          </w:p>
        </w:tc>
        <w:tc>
          <w:tcPr>
            <w:tcW w:w="848" w:type="dxa"/>
            <w:tcBorders>
              <w:right w:val="nil"/>
            </w:tcBorders>
          </w:tcPr>
          <w:p w:rsidR="0067705B" w:rsidRDefault="00EF3B5B">
            <w:pPr>
              <w:pStyle w:val="TableParagraph"/>
              <w:rPr>
                <w:i/>
                <w:sz w:val="20"/>
              </w:rPr>
            </w:pPr>
            <w:r>
              <w:rPr>
                <w:i/>
                <w:sz w:val="20"/>
              </w:rPr>
              <w:t>'jonX</w:t>
            </w:r>
          </w:p>
        </w:tc>
        <w:tc>
          <w:tcPr>
            <w:tcW w:w="1936" w:type="dxa"/>
            <w:tcBorders>
              <w:left w:val="nil"/>
            </w:tcBorders>
          </w:tcPr>
          <w:p w:rsidR="0067705B" w:rsidRDefault="00EF3B5B">
            <w:pPr>
              <w:pStyle w:val="TableParagraph"/>
              <w:ind w:left="275"/>
              <w:rPr>
                <w:i/>
                <w:sz w:val="20"/>
              </w:rPr>
            </w:pPr>
            <w:r>
              <w:rPr>
                <w:i/>
                <w:sz w:val="20"/>
              </w:rPr>
              <w:t>('- + -jon B)</w:t>
            </w:r>
          </w:p>
        </w:tc>
        <w:tc>
          <w:tcPr>
            <w:tcW w:w="2782" w:type="dxa"/>
          </w:tcPr>
          <w:p w:rsidR="0067705B" w:rsidRDefault="00EF3B5B">
            <w:pPr>
              <w:pStyle w:val="TableParagraph"/>
              <w:rPr>
                <w:sz w:val="20"/>
              </w:rPr>
            </w:pPr>
            <w:r>
              <w:rPr>
                <w:sz w:val="20"/>
              </w:rPr>
              <w:t>*[ʔ]a[n]ʔ</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26"/>
              <w:rPr>
                <w:sz w:val="20"/>
              </w:rPr>
            </w:pPr>
            <w:r>
              <w:rPr>
                <w:sz w:val="20"/>
              </w:rPr>
              <w:t>0200-</w:t>
            </w:r>
          </w:p>
        </w:tc>
        <w:tc>
          <w:tcPr>
            <w:tcW w:w="940" w:type="dxa"/>
          </w:tcPr>
          <w:p w:rsidR="0067705B" w:rsidRDefault="00EF3B5B">
            <w:pPr>
              <w:pStyle w:val="TableParagraph"/>
              <w:ind w:left="0" w:right="92"/>
              <w:jc w:val="right"/>
              <w:rPr>
                <w:sz w:val="20"/>
              </w:rPr>
            </w:pPr>
            <w:r>
              <w:rPr>
                <w:sz w:val="20"/>
              </w:rPr>
              <w:t>63791.04</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6"/>
              <w:rPr>
                <w:sz w:val="20"/>
              </w:rPr>
            </w:pPr>
            <w:r>
              <w:rPr>
                <w:sz w:val="20"/>
              </w:rPr>
              <w:t>U+9122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焉</w:t>
            </w:r>
          </w:p>
        </w:tc>
        <w:tc>
          <w:tcPr>
            <w:tcW w:w="770" w:type="dxa"/>
          </w:tcPr>
          <w:p w:rsidR="0067705B" w:rsidRDefault="00EF3B5B">
            <w:pPr>
              <w:pStyle w:val="TableParagraph"/>
              <w:rPr>
                <w:sz w:val="20"/>
              </w:rPr>
            </w:pPr>
            <w:r>
              <w:rPr>
                <w:sz w:val="20"/>
              </w:rPr>
              <w:t>yān</w:t>
            </w:r>
          </w:p>
        </w:tc>
        <w:tc>
          <w:tcPr>
            <w:tcW w:w="848" w:type="dxa"/>
            <w:tcBorders>
              <w:right w:val="nil"/>
            </w:tcBorders>
          </w:tcPr>
          <w:p w:rsidR="0067705B" w:rsidRDefault="00EF3B5B">
            <w:pPr>
              <w:pStyle w:val="TableParagraph"/>
              <w:rPr>
                <w:i/>
                <w:sz w:val="20"/>
              </w:rPr>
            </w:pPr>
            <w:r>
              <w:rPr>
                <w:i/>
                <w:sz w:val="20"/>
              </w:rPr>
              <w:t>hjen</w:t>
            </w:r>
          </w:p>
        </w:tc>
        <w:tc>
          <w:tcPr>
            <w:tcW w:w="1936" w:type="dxa"/>
            <w:tcBorders>
              <w:left w:val="nil"/>
            </w:tcBorders>
          </w:tcPr>
          <w:p w:rsidR="0067705B" w:rsidRDefault="00EF3B5B">
            <w:pPr>
              <w:pStyle w:val="TableParagraph"/>
              <w:ind w:left="275"/>
              <w:rPr>
                <w:i/>
                <w:sz w:val="20"/>
              </w:rPr>
            </w:pPr>
            <w:r>
              <w:rPr>
                <w:i/>
                <w:sz w:val="20"/>
              </w:rPr>
              <w:t>(hj- + -jen A)</w:t>
            </w:r>
          </w:p>
        </w:tc>
        <w:tc>
          <w:tcPr>
            <w:tcW w:w="2782" w:type="dxa"/>
          </w:tcPr>
          <w:p w:rsidR="0067705B" w:rsidRDefault="00EF3B5B">
            <w:pPr>
              <w:pStyle w:val="TableParagraph"/>
              <w:rPr>
                <w:sz w:val="20"/>
              </w:rPr>
            </w:pPr>
            <w:r>
              <w:rPr>
                <w:sz w:val="20"/>
              </w:rPr>
              <w:t>*[ʔ]a[n] (atonic)</w:t>
            </w:r>
          </w:p>
        </w:tc>
        <w:tc>
          <w:tcPr>
            <w:tcW w:w="2870" w:type="dxa"/>
          </w:tcPr>
          <w:p w:rsidR="0067705B" w:rsidRDefault="00EF3B5B">
            <w:pPr>
              <w:pStyle w:val="TableParagraph"/>
              <w:ind w:left="38"/>
              <w:rPr>
                <w:sz w:val="20"/>
              </w:rPr>
            </w:pPr>
            <w:r>
              <w:rPr>
                <w:sz w:val="20"/>
              </w:rPr>
              <w:t>(3p locative pronoun)</w:t>
            </w:r>
          </w:p>
        </w:tc>
        <w:tc>
          <w:tcPr>
            <w:tcW w:w="928" w:type="dxa"/>
          </w:tcPr>
          <w:p w:rsidR="0067705B" w:rsidRDefault="00EF3B5B">
            <w:pPr>
              <w:pStyle w:val="TableParagraph"/>
              <w:ind w:left="214"/>
              <w:rPr>
                <w:sz w:val="20"/>
              </w:rPr>
            </w:pPr>
            <w:r>
              <w:rPr>
                <w:sz w:val="20"/>
              </w:rPr>
              <w:t>0200a</w:t>
            </w:r>
          </w:p>
        </w:tc>
        <w:tc>
          <w:tcPr>
            <w:tcW w:w="940" w:type="dxa"/>
          </w:tcPr>
          <w:p w:rsidR="0067705B" w:rsidRDefault="00EF3B5B">
            <w:pPr>
              <w:pStyle w:val="TableParagraph"/>
              <w:ind w:left="0" w:right="92"/>
              <w:jc w:val="right"/>
              <w:rPr>
                <w:sz w:val="20"/>
              </w:rPr>
            </w:pPr>
            <w:r>
              <w:rPr>
                <w:sz w:val="20"/>
              </w:rPr>
              <w:t>32206.14</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U+7109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炎</w:t>
            </w:r>
          </w:p>
        </w:tc>
        <w:tc>
          <w:tcPr>
            <w:tcW w:w="770" w:type="dxa"/>
          </w:tcPr>
          <w:p w:rsidR="0067705B" w:rsidRDefault="00EF3B5B">
            <w:pPr>
              <w:pStyle w:val="TableParagraph"/>
              <w:rPr>
                <w:sz w:val="20"/>
              </w:rPr>
            </w:pPr>
            <w:r>
              <w:rPr>
                <w:sz w:val="20"/>
              </w:rPr>
              <w:t>yán</w:t>
            </w:r>
          </w:p>
        </w:tc>
        <w:tc>
          <w:tcPr>
            <w:tcW w:w="848" w:type="dxa"/>
            <w:tcBorders>
              <w:right w:val="nil"/>
            </w:tcBorders>
          </w:tcPr>
          <w:p w:rsidR="0067705B" w:rsidRDefault="00EF3B5B">
            <w:pPr>
              <w:pStyle w:val="TableParagraph"/>
              <w:rPr>
                <w:i/>
                <w:sz w:val="20"/>
              </w:rPr>
            </w:pPr>
            <w:r>
              <w:rPr>
                <w:i/>
                <w:sz w:val="20"/>
              </w:rPr>
              <w:t>hjem</w:t>
            </w:r>
          </w:p>
        </w:tc>
        <w:tc>
          <w:tcPr>
            <w:tcW w:w="1936" w:type="dxa"/>
            <w:tcBorders>
              <w:left w:val="nil"/>
            </w:tcBorders>
          </w:tcPr>
          <w:p w:rsidR="0067705B" w:rsidRDefault="00EF3B5B">
            <w:pPr>
              <w:pStyle w:val="TableParagraph"/>
              <w:ind w:left="275"/>
              <w:rPr>
                <w:i/>
                <w:sz w:val="20"/>
              </w:rPr>
            </w:pPr>
            <w:r>
              <w:rPr>
                <w:i/>
                <w:sz w:val="20"/>
              </w:rPr>
              <w:t>(hj- + -jem A)</w:t>
            </w:r>
          </w:p>
        </w:tc>
        <w:tc>
          <w:tcPr>
            <w:tcW w:w="2782" w:type="dxa"/>
          </w:tcPr>
          <w:p w:rsidR="0067705B" w:rsidRDefault="00EF3B5B">
            <w:pPr>
              <w:pStyle w:val="TableParagraph"/>
              <w:rPr>
                <w:sz w:val="20"/>
              </w:rPr>
            </w:pPr>
            <w:r>
              <w:rPr>
                <w:sz w:val="20"/>
              </w:rPr>
              <w:t>*[ɢ]ʷ(r)am</w:t>
            </w:r>
          </w:p>
        </w:tc>
        <w:tc>
          <w:tcPr>
            <w:tcW w:w="2870" w:type="dxa"/>
          </w:tcPr>
          <w:p w:rsidR="0067705B" w:rsidRDefault="00EF3B5B">
            <w:pPr>
              <w:pStyle w:val="TableParagraph"/>
              <w:ind w:left="38"/>
              <w:rPr>
                <w:sz w:val="20"/>
              </w:rPr>
            </w:pPr>
            <w:r>
              <w:rPr>
                <w:sz w:val="20"/>
              </w:rPr>
              <w:t>burn, blazing</w:t>
            </w:r>
          </w:p>
        </w:tc>
        <w:tc>
          <w:tcPr>
            <w:tcW w:w="928" w:type="dxa"/>
          </w:tcPr>
          <w:p w:rsidR="0067705B" w:rsidRDefault="00EF3B5B">
            <w:pPr>
              <w:pStyle w:val="TableParagraph"/>
              <w:ind w:left="214"/>
              <w:rPr>
                <w:sz w:val="20"/>
              </w:rPr>
            </w:pPr>
            <w:r>
              <w:rPr>
                <w:sz w:val="20"/>
              </w:rPr>
              <w:t>0617a</w:t>
            </w:r>
          </w:p>
        </w:tc>
        <w:tc>
          <w:tcPr>
            <w:tcW w:w="940" w:type="dxa"/>
          </w:tcPr>
          <w:p w:rsidR="0067705B" w:rsidRDefault="00EF3B5B">
            <w:pPr>
              <w:pStyle w:val="TableParagraph"/>
              <w:ind w:left="0" w:right="92"/>
              <w:jc w:val="right"/>
              <w:rPr>
                <w:sz w:val="20"/>
              </w:rPr>
            </w:pPr>
            <w:r>
              <w:rPr>
                <w:sz w:val="20"/>
              </w:rPr>
              <w:t>32193.06</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6"/>
              <w:rPr>
                <w:sz w:val="20"/>
              </w:rPr>
            </w:pPr>
            <w:r>
              <w:rPr>
                <w:sz w:val="20"/>
              </w:rPr>
              <w:t>U+708E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巖</w:t>
            </w:r>
          </w:p>
        </w:tc>
        <w:tc>
          <w:tcPr>
            <w:tcW w:w="770" w:type="dxa"/>
          </w:tcPr>
          <w:p w:rsidR="0067705B" w:rsidRDefault="00EF3B5B">
            <w:pPr>
              <w:pStyle w:val="TableParagraph"/>
              <w:rPr>
                <w:sz w:val="20"/>
              </w:rPr>
            </w:pPr>
            <w:r>
              <w:rPr>
                <w:sz w:val="20"/>
              </w:rPr>
              <w:t>yán</w:t>
            </w:r>
          </w:p>
        </w:tc>
        <w:tc>
          <w:tcPr>
            <w:tcW w:w="848" w:type="dxa"/>
            <w:tcBorders>
              <w:right w:val="nil"/>
            </w:tcBorders>
          </w:tcPr>
          <w:p w:rsidR="0067705B" w:rsidRDefault="00EF3B5B">
            <w:pPr>
              <w:pStyle w:val="TableParagraph"/>
              <w:rPr>
                <w:i/>
                <w:sz w:val="20"/>
              </w:rPr>
            </w:pPr>
            <w:r>
              <w:rPr>
                <w:i/>
                <w:sz w:val="20"/>
              </w:rPr>
              <w:t>ngaem</w:t>
            </w:r>
          </w:p>
        </w:tc>
        <w:tc>
          <w:tcPr>
            <w:tcW w:w="1936" w:type="dxa"/>
            <w:tcBorders>
              <w:left w:val="nil"/>
            </w:tcBorders>
          </w:tcPr>
          <w:p w:rsidR="0067705B" w:rsidRDefault="00EF3B5B">
            <w:pPr>
              <w:pStyle w:val="TableParagraph"/>
              <w:ind w:left="275"/>
              <w:rPr>
                <w:i/>
                <w:sz w:val="20"/>
              </w:rPr>
            </w:pPr>
            <w:r>
              <w:rPr>
                <w:i/>
                <w:sz w:val="20"/>
              </w:rPr>
              <w:t>(ng- + -aem A)</w:t>
            </w:r>
          </w:p>
        </w:tc>
        <w:tc>
          <w:tcPr>
            <w:tcW w:w="2782" w:type="dxa"/>
          </w:tcPr>
          <w:p w:rsidR="0067705B" w:rsidRDefault="00EF3B5B">
            <w:pPr>
              <w:pStyle w:val="TableParagraph"/>
              <w:rPr>
                <w:sz w:val="20"/>
              </w:rPr>
            </w:pPr>
            <w:r>
              <w:rPr>
                <w:sz w:val="20"/>
              </w:rPr>
              <w:t>*[ŋ</w:t>
            </w:r>
            <w:proofErr w:type="gramStart"/>
            <w:r>
              <w:rPr>
                <w:sz w:val="20"/>
              </w:rPr>
              <w:t>]ˤ</w:t>
            </w:r>
            <w:proofErr w:type="gramEnd"/>
            <w:r>
              <w:rPr>
                <w:sz w:val="20"/>
              </w:rPr>
              <w:t>r[a]m (&lt; uvular?)</w:t>
            </w:r>
          </w:p>
        </w:tc>
        <w:tc>
          <w:tcPr>
            <w:tcW w:w="2870" w:type="dxa"/>
          </w:tcPr>
          <w:p w:rsidR="0067705B" w:rsidRDefault="00EF3B5B">
            <w:pPr>
              <w:pStyle w:val="TableParagraph"/>
              <w:ind w:left="38"/>
              <w:rPr>
                <w:sz w:val="20"/>
              </w:rPr>
            </w:pPr>
            <w:r>
              <w:rPr>
                <w:sz w:val="20"/>
              </w:rPr>
              <w:t>rocky, lofty</w:t>
            </w:r>
          </w:p>
        </w:tc>
        <w:tc>
          <w:tcPr>
            <w:tcW w:w="928" w:type="dxa"/>
          </w:tcPr>
          <w:p w:rsidR="0067705B" w:rsidRDefault="00EF3B5B">
            <w:pPr>
              <w:pStyle w:val="TableParagraph"/>
              <w:ind w:left="232"/>
              <w:rPr>
                <w:sz w:val="20"/>
              </w:rPr>
            </w:pPr>
            <w:r>
              <w:rPr>
                <w:sz w:val="20"/>
              </w:rPr>
              <w:t>0607l</w:t>
            </w:r>
          </w:p>
        </w:tc>
        <w:tc>
          <w:tcPr>
            <w:tcW w:w="940" w:type="dxa"/>
          </w:tcPr>
          <w:p w:rsidR="0067705B" w:rsidRDefault="00EF3B5B">
            <w:pPr>
              <w:pStyle w:val="TableParagraph"/>
              <w:ind w:left="0" w:right="92"/>
              <w:jc w:val="right"/>
              <w:rPr>
                <w:sz w:val="20"/>
              </w:rPr>
            </w:pPr>
            <w:r>
              <w:rPr>
                <w:sz w:val="20"/>
              </w:rPr>
              <w:t>10808.07</w:t>
            </w:r>
          </w:p>
        </w:tc>
        <w:tc>
          <w:tcPr>
            <w:tcW w:w="496" w:type="dxa"/>
          </w:tcPr>
          <w:p w:rsidR="0067705B" w:rsidRDefault="00EF3B5B">
            <w:pPr>
              <w:pStyle w:val="TableParagraph"/>
              <w:ind w:left="75" w:right="76"/>
              <w:jc w:val="center"/>
              <w:rPr>
                <w:sz w:val="20"/>
              </w:rPr>
            </w:pPr>
            <w:r>
              <w:rPr>
                <w:sz w:val="20"/>
              </w:rPr>
              <w:t>46</w:t>
            </w:r>
          </w:p>
        </w:tc>
        <w:tc>
          <w:tcPr>
            <w:tcW w:w="430" w:type="dxa"/>
          </w:tcPr>
          <w:p w:rsidR="0067705B" w:rsidRDefault="00EF3B5B">
            <w:pPr>
              <w:pStyle w:val="TableParagraph"/>
              <w:ind w:left="74" w:right="75"/>
              <w:jc w:val="center"/>
              <w:rPr>
                <w:sz w:val="20"/>
              </w:rPr>
            </w:pPr>
            <w:r>
              <w:rPr>
                <w:sz w:val="20"/>
              </w:rPr>
              <w:t>20</w:t>
            </w:r>
          </w:p>
        </w:tc>
        <w:tc>
          <w:tcPr>
            <w:tcW w:w="1058" w:type="dxa"/>
          </w:tcPr>
          <w:p w:rsidR="0067705B" w:rsidRDefault="00EF3B5B">
            <w:pPr>
              <w:pStyle w:val="TableParagraph"/>
              <w:ind w:left="152"/>
              <w:rPr>
                <w:sz w:val="20"/>
              </w:rPr>
            </w:pPr>
            <w:r>
              <w:rPr>
                <w:sz w:val="20"/>
              </w:rPr>
              <w:t>U+5DD6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顏</w:t>
            </w:r>
          </w:p>
        </w:tc>
        <w:tc>
          <w:tcPr>
            <w:tcW w:w="770" w:type="dxa"/>
          </w:tcPr>
          <w:p w:rsidR="0067705B" w:rsidRDefault="00EF3B5B">
            <w:pPr>
              <w:pStyle w:val="TableParagraph"/>
              <w:rPr>
                <w:sz w:val="20"/>
              </w:rPr>
            </w:pPr>
            <w:r>
              <w:rPr>
                <w:sz w:val="20"/>
              </w:rPr>
              <w:t>yán</w:t>
            </w:r>
          </w:p>
        </w:tc>
        <w:tc>
          <w:tcPr>
            <w:tcW w:w="848" w:type="dxa"/>
            <w:tcBorders>
              <w:right w:val="nil"/>
            </w:tcBorders>
          </w:tcPr>
          <w:p w:rsidR="0067705B" w:rsidRDefault="00EF3B5B">
            <w:pPr>
              <w:pStyle w:val="TableParagraph"/>
              <w:rPr>
                <w:i/>
                <w:sz w:val="20"/>
              </w:rPr>
            </w:pPr>
            <w:r>
              <w:rPr>
                <w:i/>
                <w:sz w:val="20"/>
              </w:rPr>
              <w:t>ngaen</w:t>
            </w:r>
          </w:p>
        </w:tc>
        <w:tc>
          <w:tcPr>
            <w:tcW w:w="1936" w:type="dxa"/>
            <w:tcBorders>
              <w:left w:val="nil"/>
            </w:tcBorders>
          </w:tcPr>
          <w:p w:rsidR="0067705B" w:rsidRDefault="00EF3B5B">
            <w:pPr>
              <w:pStyle w:val="TableParagraph"/>
              <w:ind w:left="275"/>
              <w:rPr>
                <w:i/>
                <w:sz w:val="20"/>
              </w:rPr>
            </w:pPr>
            <w:r>
              <w:rPr>
                <w:i/>
                <w:sz w:val="20"/>
              </w:rPr>
              <w:t>(ng- + -aen A)</w:t>
            </w:r>
          </w:p>
        </w:tc>
        <w:tc>
          <w:tcPr>
            <w:tcW w:w="2782" w:type="dxa"/>
          </w:tcPr>
          <w:p w:rsidR="0067705B" w:rsidRDefault="00EF3B5B">
            <w:pPr>
              <w:pStyle w:val="TableParagraph"/>
              <w:rPr>
                <w:sz w:val="20"/>
              </w:rPr>
            </w:pPr>
            <w:r>
              <w:rPr>
                <w:sz w:val="20"/>
              </w:rPr>
              <w:t>*C.ŋˤrar</w:t>
            </w:r>
          </w:p>
        </w:tc>
        <w:tc>
          <w:tcPr>
            <w:tcW w:w="2870" w:type="dxa"/>
          </w:tcPr>
          <w:p w:rsidR="0067705B" w:rsidRDefault="00EF3B5B">
            <w:pPr>
              <w:pStyle w:val="TableParagraph"/>
              <w:ind w:left="38"/>
              <w:rPr>
                <w:sz w:val="20"/>
              </w:rPr>
            </w:pPr>
            <w:r>
              <w:rPr>
                <w:sz w:val="20"/>
              </w:rPr>
              <w:t>face, forehead</w:t>
            </w:r>
          </w:p>
        </w:tc>
        <w:tc>
          <w:tcPr>
            <w:tcW w:w="928" w:type="dxa"/>
          </w:tcPr>
          <w:p w:rsidR="0067705B" w:rsidRDefault="00EF3B5B">
            <w:pPr>
              <w:pStyle w:val="TableParagraph"/>
              <w:ind w:left="214"/>
              <w:rPr>
                <w:sz w:val="20"/>
              </w:rPr>
            </w:pPr>
            <w:r>
              <w:rPr>
                <w:sz w:val="20"/>
              </w:rPr>
              <w:t>0199c</w:t>
            </w:r>
          </w:p>
        </w:tc>
        <w:tc>
          <w:tcPr>
            <w:tcW w:w="940" w:type="dxa"/>
          </w:tcPr>
          <w:p w:rsidR="0067705B" w:rsidRDefault="00EF3B5B">
            <w:pPr>
              <w:pStyle w:val="TableParagraph"/>
              <w:ind w:left="0" w:right="92"/>
              <w:jc w:val="right"/>
              <w:rPr>
                <w:sz w:val="20"/>
              </w:rPr>
            </w:pPr>
            <w:r>
              <w:rPr>
                <w:sz w:val="20"/>
              </w:rPr>
              <w:t>74383.10</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2"/>
              <w:rPr>
                <w:sz w:val="20"/>
              </w:rPr>
            </w:pPr>
            <w:r>
              <w:rPr>
                <w:sz w:val="20"/>
              </w:rPr>
              <w:t>U+984F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顏</w:t>
            </w:r>
          </w:p>
        </w:tc>
        <w:tc>
          <w:tcPr>
            <w:tcW w:w="770" w:type="dxa"/>
          </w:tcPr>
          <w:p w:rsidR="0067705B" w:rsidRDefault="00EF3B5B">
            <w:pPr>
              <w:pStyle w:val="TableParagraph"/>
              <w:rPr>
                <w:sz w:val="20"/>
              </w:rPr>
            </w:pPr>
            <w:r>
              <w:rPr>
                <w:sz w:val="20"/>
              </w:rPr>
              <w:t>yán</w:t>
            </w:r>
          </w:p>
        </w:tc>
        <w:tc>
          <w:tcPr>
            <w:tcW w:w="848" w:type="dxa"/>
            <w:tcBorders>
              <w:right w:val="nil"/>
            </w:tcBorders>
          </w:tcPr>
          <w:p w:rsidR="0067705B" w:rsidRDefault="00EF3B5B">
            <w:pPr>
              <w:pStyle w:val="TableParagraph"/>
              <w:rPr>
                <w:i/>
                <w:sz w:val="20"/>
              </w:rPr>
            </w:pPr>
            <w:r>
              <w:rPr>
                <w:i/>
                <w:sz w:val="20"/>
              </w:rPr>
              <w:t>ngaen</w:t>
            </w:r>
          </w:p>
        </w:tc>
        <w:tc>
          <w:tcPr>
            <w:tcW w:w="1936" w:type="dxa"/>
            <w:tcBorders>
              <w:left w:val="nil"/>
            </w:tcBorders>
          </w:tcPr>
          <w:p w:rsidR="0067705B" w:rsidRDefault="00EF3B5B">
            <w:pPr>
              <w:pStyle w:val="TableParagraph"/>
              <w:ind w:left="275"/>
              <w:rPr>
                <w:i/>
                <w:sz w:val="20"/>
              </w:rPr>
            </w:pPr>
            <w:r>
              <w:rPr>
                <w:i/>
                <w:sz w:val="20"/>
              </w:rPr>
              <w:t>(ng- + -aen A)</w:t>
            </w:r>
          </w:p>
        </w:tc>
        <w:tc>
          <w:tcPr>
            <w:tcW w:w="2782" w:type="dxa"/>
          </w:tcPr>
          <w:p w:rsidR="0067705B" w:rsidRDefault="00EF3B5B">
            <w:pPr>
              <w:pStyle w:val="TableParagraph"/>
              <w:rPr>
                <w:sz w:val="20"/>
              </w:rPr>
            </w:pPr>
            <w:r>
              <w:rPr>
                <w:sz w:val="20"/>
              </w:rPr>
              <w:t>*C.ŋˤrar</w:t>
            </w:r>
          </w:p>
        </w:tc>
        <w:tc>
          <w:tcPr>
            <w:tcW w:w="2870" w:type="dxa"/>
          </w:tcPr>
          <w:p w:rsidR="0067705B" w:rsidRDefault="00EF3B5B">
            <w:pPr>
              <w:pStyle w:val="TableParagraph"/>
              <w:ind w:left="38"/>
              <w:rPr>
                <w:sz w:val="20"/>
              </w:rPr>
            </w:pPr>
            <w:r>
              <w:rPr>
                <w:sz w:val="20"/>
              </w:rPr>
              <w:t>surname</w:t>
            </w:r>
          </w:p>
        </w:tc>
        <w:tc>
          <w:tcPr>
            <w:tcW w:w="928" w:type="dxa"/>
          </w:tcPr>
          <w:p w:rsidR="0067705B" w:rsidRDefault="00EF3B5B">
            <w:pPr>
              <w:pStyle w:val="TableParagraph"/>
              <w:ind w:left="214"/>
              <w:rPr>
                <w:sz w:val="20"/>
              </w:rPr>
            </w:pPr>
            <w:r>
              <w:rPr>
                <w:sz w:val="20"/>
              </w:rPr>
              <w:t>0199c</w:t>
            </w:r>
          </w:p>
        </w:tc>
        <w:tc>
          <w:tcPr>
            <w:tcW w:w="940" w:type="dxa"/>
          </w:tcPr>
          <w:p w:rsidR="0067705B" w:rsidRDefault="00EF3B5B">
            <w:pPr>
              <w:pStyle w:val="TableParagraph"/>
              <w:ind w:left="0" w:right="92"/>
              <w:jc w:val="right"/>
              <w:rPr>
                <w:sz w:val="20"/>
              </w:rPr>
            </w:pPr>
            <w:r>
              <w:rPr>
                <w:sz w:val="20"/>
              </w:rPr>
              <w:t>74383.10</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2"/>
              <w:rPr>
                <w:sz w:val="20"/>
              </w:rPr>
            </w:pPr>
            <w:r>
              <w:rPr>
                <w:sz w:val="20"/>
              </w:rPr>
              <w:t>U+984F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妍</w:t>
            </w:r>
          </w:p>
        </w:tc>
        <w:tc>
          <w:tcPr>
            <w:tcW w:w="770" w:type="dxa"/>
          </w:tcPr>
          <w:p w:rsidR="0067705B" w:rsidRDefault="00EF3B5B">
            <w:pPr>
              <w:pStyle w:val="TableParagraph"/>
              <w:rPr>
                <w:sz w:val="20"/>
              </w:rPr>
            </w:pPr>
            <w:r>
              <w:rPr>
                <w:sz w:val="20"/>
              </w:rPr>
              <w:t>yán</w:t>
            </w:r>
          </w:p>
        </w:tc>
        <w:tc>
          <w:tcPr>
            <w:tcW w:w="848" w:type="dxa"/>
            <w:tcBorders>
              <w:right w:val="nil"/>
            </w:tcBorders>
          </w:tcPr>
          <w:p w:rsidR="0067705B" w:rsidRDefault="00EF3B5B">
            <w:pPr>
              <w:pStyle w:val="TableParagraph"/>
              <w:rPr>
                <w:i/>
                <w:sz w:val="20"/>
              </w:rPr>
            </w:pPr>
            <w:r>
              <w:rPr>
                <w:i/>
                <w:sz w:val="20"/>
              </w:rPr>
              <w:t>ngen</w:t>
            </w:r>
          </w:p>
        </w:tc>
        <w:tc>
          <w:tcPr>
            <w:tcW w:w="1936" w:type="dxa"/>
            <w:tcBorders>
              <w:left w:val="nil"/>
            </w:tcBorders>
          </w:tcPr>
          <w:p w:rsidR="0067705B" w:rsidRDefault="00EF3B5B">
            <w:pPr>
              <w:pStyle w:val="TableParagraph"/>
              <w:ind w:left="275"/>
              <w:rPr>
                <w:i/>
                <w:sz w:val="20"/>
              </w:rPr>
            </w:pPr>
            <w:r>
              <w:rPr>
                <w:i/>
                <w:sz w:val="20"/>
              </w:rPr>
              <w:t>(ng- + -en A)</w:t>
            </w:r>
          </w:p>
        </w:tc>
        <w:tc>
          <w:tcPr>
            <w:tcW w:w="2782" w:type="dxa"/>
          </w:tcPr>
          <w:p w:rsidR="0067705B" w:rsidRDefault="00EF3B5B">
            <w:pPr>
              <w:pStyle w:val="TableParagraph"/>
              <w:rPr>
                <w:sz w:val="20"/>
              </w:rPr>
            </w:pPr>
            <w:r>
              <w:rPr>
                <w:sz w:val="20"/>
              </w:rPr>
              <w:t>*[ŋ]ˤe[r]</w:t>
            </w:r>
          </w:p>
        </w:tc>
        <w:tc>
          <w:tcPr>
            <w:tcW w:w="2870" w:type="dxa"/>
          </w:tcPr>
          <w:p w:rsidR="0067705B" w:rsidRDefault="00EF3B5B">
            <w:pPr>
              <w:pStyle w:val="TableParagraph"/>
              <w:ind w:left="38"/>
              <w:rPr>
                <w:sz w:val="20"/>
              </w:rPr>
            </w:pPr>
            <w:r>
              <w:rPr>
                <w:sz w:val="20"/>
              </w:rPr>
              <w:t>beautiful</w:t>
            </w:r>
          </w:p>
        </w:tc>
        <w:tc>
          <w:tcPr>
            <w:tcW w:w="928" w:type="dxa"/>
          </w:tcPr>
          <w:p w:rsidR="0067705B" w:rsidRDefault="00EF3B5B">
            <w:pPr>
              <w:pStyle w:val="TableParagraph"/>
              <w:ind w:left="226"/>
              <w:rPr>
                <w:sz w:val="20"/>
              </w:rPr>
            </w:pPr>
            <w:r>
              <w:rPr>
                <w:sz w:val="20"/>
              </w:rPr>
              <w:t>0239-</w:t>
            </w:r>
          </w:p>
        </w:tc>
        <w:tc>
          <w:tcPr>
            <w:tcW w:w="940" w:type="dxa"/>
          </w:tcPr>
          <w:p w:rsidR="0067705B" w:rsidRDefault="00EF3B5B">
            <w:pPr>
              <w:pStyle w:val="TableParagraph"/>
              <w:ind w:left="0" w:right="92"/>
              <w:jc w:val="right"/>
              <w:rPr>
                <w:sz w:val="20"/>
              </w:rPr>
            </w:pPr>
            <w:r>
              <w:rPr>
                <w:sz w:val="20"/>
              </w:rPr>
              <w:t>21029.07</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U+598D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研</w:t>
            </w:r>
          </w:p>
        </w:tc>
        <w:tc>
          <w:tcPr>
            <w:tcW w:w="770" w:type="dxa"/>
          </w:tcPr>
          <w:p w:rsidR="0067705B" w:rsidRDefault="00EF3B5B">
            <w:pPr>
              <w:pStyle w:val="TableParagraph"/>
              <w:rPr>
                <w:sz w:val="20"/>
              </w:rPr>
            </w:pPr>
            <w:r>
              <w:rPr>
                <w:sz w:val="20"/>
              </w:rPr>
              <w:t>yán</w:t>
            </w:r>
          </w:p>
        </w:tc>
        <w:tc>
          <w:tcPr>
            <w:tcW w:w="848" w:type="dxa"/>
            <w:tcBorders>
              <w:right w:val="nil"/>
            </w:tcBorders>
          </w:tcPr>
          <w:p w:rsidR="0067705B" w:rsidRDefault="00EF3B5B">
            <w:pPr>
              <w:pStyle w:val="TableParagraph"/>
              <w:rPr>
                <w:i/>
                <w:sz w:val="20"/>
              </w:rPr>
            </w:pPr>
            <w:r>
              <w:rPr>
                <w:i/>
                <w:sz w:val="20"/>
              </w:rPr>
              <w:t>ngen</w:t>
            </w:r>
          </w:p>
        </w:tc>
        <w:tc>
          <w:tcPr>
            <w:tcW w:w="1936" w:type="dxa"/>
            <w:tcBorders>
              <w:left w:val="nil"/>
            </w:tcBorders>
          </w:tcPr>
          <w:p w:rsidR="0067705B" w:rsidRDefault="00EF3B5B">
            <w:pPr>
              <w:pStyle w:val="TableParagraph"/>
              <w:ind w:left="275"/>
              <w:rPr>
                <w:i/>
                <w:sz w:val="20"/>
              </w:rPr>
            </w:pPr>
            <w:r>
              <w:rPr>
                <w:i/>
                <w:sz w:val="20"/>
              </w:rPr>
              <w:t>(ng- + -en A)</w:t>
            </w:r>
          </w:p>
        </w:tc>
        <w:tc>
          <w:tcPr>
            <w:tcW w:w="2782" w:type="dxa"/>
          </w:tcPr>
          <w:p w:rsidR="0067705B" w:rsidRDefault="00EF3B5B">
            <w:pPr>
              <w:pStyle w:val="TableParagraph"/>
              <w:rPr>
                <w:sz w:val="20"/>
              </w:rPr>
            </w:pPr>
            <w:r>
              <w:rPr>
                <w:sz w:val="20"/>
              </w:rPr>
              <w:t>*[ŋ]ˤe[r]</w:t>
            </w:r>
          </w:p>
        </w:tc>
        <w:tc>
          <w:tcPr>
            <w:tcW w:w="2870" w:type="dxa"/>
          </w:tcPr>
          <w:p w:rsidR="0067705B" w:rsidRDefault="00EF3B5B">
            <w:pPr>
              <w:pStyle w:val="TableParagraph"/>
              <w:ind w:left="38"/>
              <w:rPr>
                <w:sz w:val="20"/>
              </w:rPr>
            </w:pPr>
            <w:r>
              <w:rPr>
                <w:sz w:val="20"/>
              </w:rPr>
              <w:t>grind; examine</w:t>
            </w:r>
          </w:p>
        </w:tc>
        <w:tc>
          <w:tcPr>
            <w:tcW w:w="928" w:type="dxa"/>
          </w:tcPr>
          <w:p w:rsidR="0067705B" w:rsidRDefault="00EF3B5B">
            <w:pPr>
              <w:pStyle w:val="TableParagraph"/>
              <w:ind w:left="210"/>
              <w:rPr>
                <w:sz w:val="20"/>
              </w:rPr>
            </w:pPr>
            <w:r>
              <w:rPr>
                <w:sz w:val="20"/>
              </w:rPr>
              <w:t>0239h</w:t>
            </w:r>
          </w:p>
        </w:tc>
        <w:tc>
          <w:tcPr>
            <w:tcW w:w="940" w:type="dxa"/>
          </w:tcPr>
          <w:p w:rsidR="0067705B" w:rsidRDefault="00EF3B5B">
            <w:pPr>
              <w:pStyle w:val="TableParagraph"/>
              <w:ind w:left="0" w:right="92"/>
              <w:jc w:val="right"/>
              <w:rPr>
                <w:sz w:val="20"/>
              </w:rPr>
            </w:pPr>
            <w:r>
              <w:rPr>
                <w:sz w:val="20"/>
              </w:rPr>
              <w:t>42418.14</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U+7814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硏</w:t>
            </w:r>
          </w:p>
        </w:tc>
        <w:tc>
          <w:tcPr>
            <w:tcW w:w="770" w:type="dxa"/>
          </w:tcPr>
          <w:p w:rsidR="0067705B" w:rsidRDefault="00EF3B5B">
            <w:pPr>
              <w:pStyle w:val="TableParagraph"/>
              <w:rPr>
                <w:sz w:val="20"/>
              </w:rPr>
            </w:pPr>
            <w:r>
              <w:rPr>
                <w:sz w:val="20"/>
              </w:rPr>
              <w:t>yán</w:t>
            </w:r>
          </w:p>
        </w:tc>
        <w:tc>
          <w:tcPr>
            <w:tcW w:w="848" w:type="dxa"/>
            <w:tcBorders>
              <w:right w:val="nil"/>
            </w:tcBorders>
          </w:tcPr>
          <w:p w:rsidR="0067705B" w:rsidRDefault="00EF3B5B">
            <w:pPr>
              <w:pStyle w:val="TableParagraph"/>
              <w:rPr>
                <w:i/>
                <w:sz w:val="20"/>
              </w:rPr>
            </w:pPr>
            <w:r>
              <w:rPr>
                <w:i/>
                <w:sz w:val="20"/>
              </w:rPr>
              <w:t>ngenH</w:t>
            </w:r>
          </w:p>
        </w:tc>
        <w:tc>
          <w:tcPr>
            <w:tcW w:w="1936" w:type="dxa"/>
            <w:tcBorders>
              <w:left w:val="nil"/>
            </w:tcBorders>
          </w:tcPr>
          <w:p w:rsidR="0067705B" w:rsidRDefault="00EF3B5B">
            <w:pPr>
              <w:pStyle w:val="TableParagraph"/>
              <w:ind w:left="275"/>
              <w:rPr>
                <w:i/>
                <w:sz w:val="20"/>
              </w:rPr>
            </w:pPr>
            <w:r>
              <w:rPr>
                <w:i/>
                <w:sz w:val="20"/>
              </w:rPr>
              <w:t>(ng- + -en C)</w:t>
            </w:r>
          </w:p>
        </w:tc>
        <w:tc>
          <w:tcPr>
            <w:tcW w:w="2782" w:type="dxa"/>
          </w:tcPr>
          <w:p w:rsidR="0067705B" w:rsidRDefault="00EF3B5B">
            <w:pPr>
              <w:pStyle w:val="TableParagraph"/>
              <w:rPr>
                <w:sz w:val="20"/>
              </w:rPr>
            </w:pPr>
            <w:r>
              <w:rPr>
                <w:sz w:val="20"/>
              </w:rPr>
              <w:t>*C.[ŋ]ˤe[r]-s (&lt; uvular)</w:t>
            </w:r>
          </w:p>
        </w:tc>
        <w:tc>
          <w:tcPr>
            <w:tcW w:w="2870" w:type="dxa"/>
          </w:tcPr>
          <w:p w:rsidR="0067705B" w:rsidRDefault="00EF3B5B">
            <w:pPr>
              <w:pStyle w:val="TableParagraph"/>
              <w:ind w:left="38"/>
              <w:rPr>
                <w:sz w:val="20"/>
              </w:rPr>
            </w:pPr>
            <w:r>
              <w:rPr>
                <w:sz w:val="20"/>
              </w:rPr>
              <w:t>inkstone</w:t>
            </w:r>
          </w:p>
        </w:tc>
        <w:tc>
          <w:tcPr>
            <w:tcW w:w="928" w:type="dxa"/>
          </w:tcPr>
          <w:p w:rsidR="0067705B" w:rsidRDefault="00EF3B5B">
            <w:pPr>
              <w:pStyle w:val="TableParagraph"/>
              <w:ind w:left="210"/>
              <w:rPr>
                <w:sz w:val="20"/>
              </w:rPr>
            </w:pPr>
            <w:r>
              <w:rPr>
                <w:sz w:val="20"/>
              </w:rPr>
              <w:t>0239g</w:t>
            </w:r>
          </w:p>
        </w:tc>
        <w:tc>
          <w:tcPr>
            <w:tcW w:w="940" w:type="dxa"/>
          </w:tcPr>
          <w:p w:rsidR="0067705B" w:rsidRDefault="00EF3B5B">
            <w:pPr>
              <w:pStyle w:val="TableParagraph"/>
              <w:ind w:left="0" w:right="92"/>
              <w:jc w:val="right"/>
              <w:rPr>
                <w:sz w:val="20"/>
              </w:rPr>
            </w:pPr>
            <w:r>
              <w:rPr>
                <w:sz w:val="20"/>
              </w:rPr>
              <w:t>42418.14</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2"/>
              <w:rPr>
                <w:sz w:val="20"/>
              </w:rPr>
            </w:pPr>
            <w:r>
              <w:rPr>
                <w:sz w:val="20"/>
              </w:rPr>
              <w:t>U+784F</w:t>
            </w:r>
          </w:p>
        </w:tc>
      </w:tr>
    </w:tbl>
    <w:p w:rsidR="0067705B" w:rsidRDefault="0067705B">
      <w:pPr>
        <w:rPr>
          <w:sz w:val="20"/>
        </w:rPr>
        <w:sectPr w:rsidR="0067705B">
          <w:footerReference w:type="default" r:id="rId36"/>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37"/>
        <w:gridCol w:w="1847"/>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嚴</w:t>
            </w:r>
          </w:p>
        </w:tc>
        <w:tc>
          <w:tcPr>
            <w:tcW w:w="770" w:type="dxa"/>
          </w:tcPr>
          <w:p w:rsidR="0067705B" w:rsidRDefault="00EF3B5B">
            <w:pPr>
              <w:pStyle w:val="TableParagraph"/>
              <w:rPr>
                <w:sz w:val="20"/>
              </w:rPr>
            </w:pPr>
            <w:r>
              <w:rPr>
                <w:sz w:val="20"/>
              </w:rPr>
              <w:t>yán</w:t>
            </w:r>
          </w:p>
        </w:tc>
        <w:tc>
          <w:tcPr>
            <w:tcW w:w="937" w:type="dxa"/>
            <w:tcBorders>
              <w:right w:val="nil"/>
            </w:tcBorders>
          </w:tcPr>
          <w:p w:rsidR="0067705B" w:rsidRDefault="00EF3B5B">
            <w:pPr>
              <w:pStyle w:val="TableParagraph"/>
              <w:rPr>
                <w:i/>
                <w:sz w:val="20"/>
              </w:rPr>
            </w:pPr>
            <w:r>
              <w:rPr>
                <w:i/>
                <w:sz w:val="20"/>
              </w:rPr>
              <w:t>ngjaem</w:t>
            </w:r>
          </w:p>
        </w:tc>
        <w:tc>
          <w:tcPr>
            <w:tcW w:w="1847" w:type="dxa"/>
            <w:tcBorders>
              <w:left w:val="nil"/>
            </w:tcBorders>
          </w:tcPr>
          <w:p w:rsidR="0067705B" w:rsidRDefault="00EF3B5B">
            <w:pPr>
              <w:pStyle w:val="TableParagraph"/>
              <w:ind w:left="186"/>
              <w:rPr>
                <w:i/>
                <w:sz w:val="20"/>
              </w:rPr>
            </w:pPr>
            <w:r>
              <w:rPr>
                <w:i/>
                <w:sz w:val="20"/>
              </w:rPr>
              <w:t>(ng- + -jaem A)</w:t>
            </w:r>
          </w:p>
        </w:tc>
        <w:tc>
          <w:tcPr>
            <w:tcW w:w="2782" w:type="dxa"/>
          </w:tcPr>
          <w:p w:rsidR="0067705B" w:rsidRDefault="00EF3B5B">
            <w:pPr>
              <w:pStyle w:val="TableParagraph"/>
              <w:rPr>
                <w:sz w:val="20"/>
              </w:rPr>
            </w:pPr>
            <w:r>
              <w:rPr>
                <w:sz w:val="20"/>
              </w:rPr>
              <w:t>*ŋ(r)am</w:t>
            </w:r>
          </w:p>
        </w:tc>
        <w:tc>
          <w:tcPr>
            <w:tcW w:w="2870" w:type="dxa"/>
          </w:tcPr>
          <w:p w:rsidR="0067705B" w:rsidRDefault="00EF3B5B">
            <w:pPr>
              <w:pStyle w:val="TableParagraph"/>
              <w:ind w:left="38"/>
              <w:rPr>
                <w:sz w:val="20"/>
              </w:rPr>
            </w:pPr>
            <w:r>
              <w:rPr>
                <w:sz w:val="20"/>
              </w:rPr>
              <w:t>stern, majestic</w:t>
            </w:r>
          </w:p>
        </w:tc>
        <w:tc>
          <w:tcPr>
            <w:tcW w:w="928" w:type="dxa"/>
          </w:tcPr>
          <w:p w:rsidR="0067705B" w:rsidRDefault="00EF3B5B">
            <w:pPr>
              <w:pStyle w:val="TableParagraph"/>
              <w:ind w:left="210"/>
              <w:rPr>
                <w:sz w:val="20"/>
              </w:rPr>
            </w:pPr>
            <w:r>
              <w:rPr>
                <w:sz w:val="20"/>
              </w:rPr>
              <w:t>0607h</w:t>
            </w:r>
          </w:p>
        </w:tc>
        <w:tc>
          <w:tcPr>
            <w:tcW w:w="940" w:type="dxa"/>
          </w:tcPr>
          <w:p w:rsidR="0067705B" w:rsidRDefault="00EF3B5B">
            <w:pPr>
              <w:pStyle w:val="TableParagraph"/>
              <w:ind w:left="0" w:right="92"/>
              <w:jc w:val="right"/>
              <w:rPr>
                <w:sz w:val="20"/>
              </w:rPr>
            </w:pPr>
            <w:r>
              <w:rPr>
                <w:sz w:val="20"/>
              </w:rPr>
              <w:t>10702.02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180"/>
              <w:rPr>
                <w:sz w:val="20"/>
              </w:rPr>
            </w:pPr>
            <w:r>
              <w:rPr>
                <w:sz w:val="20"/>
              </w:rPr>
              <w:t>U+56B4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言</w:t>
            </w:r>
          </w:p>
        </w:tc>
        <w:tc>
          <w:tcPr>
            <w:tcW w:w="770" w:type="dxa"/>
          </w:tcPr>
          <w:p w:rsidR="0067705B" w:rsidRDefault="00EF3B5B">
            <w:pPr>
              <w:pStyle w:val="TableParagraph"/>
              <w:spacing w:before="29"/>
              <w:rPr>
                <w:sz w:val="20"/>
              </w:rPr>
            </w:pPr>
            <w:r>
              <w:rPr>
                <w:sz w:val="20"/>
              </w:rPr>
              <w:t>yán</w:t>
            </w:r>
          </w:p>
        </w:tc>
        <w:tc>
          <w:tcPr>
            <w:tcW w:w="937" w:type="dxa"/>
            <w:tcBorders>
              <w:right w:val="nil"/>
            </w:tcBorders>
          </w:tcPr>
          <w:p w:rsidR="0067705B" w:rsidRDefault="00EF3B5B">
            <w:pPr>
              <w:pStyle w:val="TableParagraph"/>
              <w:spacing w:before="29"/>
              <w:rPr>
                <w:i/>
                <w:sz w:val="20"/>
              </w:rPr>
            </w:pPr>
            <w:r>
              <w:rPr>
                <w:i/>
                <w:sz w:val="20"/>
              </w:rPr>
              <w:t>ngjon</w:t>
            </w:r>
          </w:p>
        </w:tc>
        <w:tc>
          <w:tcPr>
            <w:tcW w:w="1847" w:type="dxa"/>
            <w:tcBorders>
              <w:left w:val="nil"/>
            </w:tcBorders>
          </w:tcPr>
          <w:p w:rsidR="0067705B" w:rsidRDefault="00EF3B5B">
            <w:pPr>
              <w:pStyle w:val="TableParagraph"/>
              <w:spacing w:before="29"/>
              <w:ind w:left="186"/>
              <w:rPr>
                <w:i/>
                <w:sz w:val="20"/>
              </w:rPr>
            </w:pPr>
            <w:r>
              <w:rPr>
                <w:i/>
                <w:sz w:val="20"/>
              </w:rPr>
              <w:t>(ng- + -jon A)</w:t>
            </w:r>
          </w:p>
        </w:tc>
        <w:tc>
          <w:tcPr>
            <w:tcW w:w="2782" w:type="dxa"/>
          </w:tcPr>
          <w:p w:rsidR="0067705B" w:rsidRDefault="00EF3B5B">
            <w:pPr>
              <w:pStyle w:val="TableParagraph"/>
              <w:spacing w:before="29"/>
              <w:rPr>
                <w:sz w:val="20"/>
              </w:rPr>
            </w:pPr>
            <w:r>
              <w:rPr>
                <w:sz w:val="20"/>
              </w:rPr>
              <w:t>*ŋa[n]</w:t>
            </w:r>
          </w:p>
        </w:tc>
        <w:tc>
          <w:tcPr>
            <w:tcW w:w="2870" w:type="dxa"/>
          </w:tcPr>
          <w:p w:rsidR="0067705B" w:rsidRDefault="00EF3B5B">
            <w:pPr>
              <w:pStyle w:val="TableParagraph"/>
              <w:spacing w:before="29"/>
              <w:ind w:left="38"/>
              <w:rPr>
                <w:sz w:val="20"/>
              </w:rPr>
            </w:pPr>
            <w:r>
              <w:rPr>
                <w:sz w:val="20"/>
              </w:rPr>
              <w:t>(a particle)</w:t>
            </w:r>
          </w:p>
        </w:tc>
        <w:tc>
          <w:tcPr>
            <w:tcW w:w="928" w:type="dxa"/>
          </w:tcPr>
          <w:p w:rsidR="0067705B" w:rsidRDefault="00EF3B5B">
            <w:pPr>
              <w:pStyle w:val="TableParagraph"/>
              <w:spacing w:before="29"/>
              <w:ind w:left="214"/>
              <w:rPr>
                <w:sz w:val="20"/>
              </w:rPr>
            </w:pPr>
            <w:r>
              <w:rPr>
                <w:sz w:val="20"/>
              </w:rPr>
              <w:t>0251a</w:t>
            </w:r>
          </w:p>
        </w:tc>
        <w:tc>
          <w:tcPr>
            <w:tcW w:w="940" w:type="dxa"/>
          </w:tcPr>
          <w:p w:rsidR="0067705B" w:rsidRDefault="00EF3B5B">
            <w:pPr>
              <w:pStyle w:val="TableParagraph"/>
              <w:spacing w:before="29"/>
              <w:ind w:left="0" w:right="92"/>
              <w:jc w:val="right"/>
              <w:rPr>
                <w:sz w:val="20"/>
              </w:rPr>
            </w:pPr>
            <w:r>
              <w:rPr>
                <w:sz w:val="20"/>
              </w:rPr>
              <w:t>63936.01</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174"/>
              <w:rPr>
                <w:sz w:val="20"/>
              </w:rPr>
            </w:pPr>
            <w:r>
              <w:rPr>
                <w:sz w:val="20"/>
              </w:rPr>
              <w:t>U+8A00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言</w:t>
            </w:r>
          </w:p>
        </w:tc>
        <w:tc>
          <w:tcPr>
            <w:tcW w:w="770" w:type="dxa"/>
          </w:tcPr>
          <w:p w:rsidR="0067705B" w:rsidRDefault="00EF3B5B">
            <w:pPr>
              <w:pStyle w:val="TableParagraph"/>
              <w:rPr>
                <w:sz w:val="20"/>
              </w:rPr>
            </w:pPr>
            <w:r>
              <w:rPr>
                <w:sz w:val="20"/>
              </w:rPr>
              <w:t>yán</w:t>
            </w:r>
          </w:p>
        </w:tc>
        <w:tc>
          <w:tcPr>
            <w:tcW w:w="937" w:type="dxa"/>
            <w:tcBorders>
              <w:right w:val="nil"/>
            </w:tcBorders>
          </w:tcPr>
          <w:p w:rsidR="0067705B" w:rsidRDefault="00EF3B5B">
            <w:pPr>
              <w:pStyle w:val="TableParagraph"/>
              <w:rPr>
                <w:i/>
                <w:sz w:val="20"/>
              </w:rPr>
            </w:pPr>
            <w:r>
              <w:rPr>
                <w:i/>
                <w:sz w:val="20"/>
              </w:rPr>
              <w:t>ngjon</w:t>
            </w:r>
          </w:p>
        </w:tc>
        <w:tc>
          <w:tcPr>
            <w:tcW w:w="1847" w:type="dxa"/>
            <w:tcBorders>
              <w:left w:val="nil"/>
            </w:tcBorders>
          </w:tcPr>
          <w:p w:rsidR="0067705B" w:rsidRDefault="00EF3B5B">
            <w:pPr>
              <w:pStyle w:val="TableParagraph"/>
              <w:ind w:left="186"/>
              <w:rPr>
                <w:i/>
                <w:sz w:val="20"/>
              </w:rPr>
            </w:pPr>
            <w:r>
              <w:rPr>
                <w:i/>
                <w:sz w:val="20"/>
              </w:rPr>
              <w:t>(ng- + -jon A)</w:t>
            </w:r>
          </w:p>
        </w:tc>
        <w:tc>
          <w:tcPr>
            <w:tcW w:w="2782" w:type="dxa"/>
          </w:tcPr>
          <w:p w:rsidR="0067705B" w:rsidRDefault="00EF3B5B">
            <w:pPr>
              <w:pStyle w:val="TableParagraph"/>
              <w:rPr>
                <w:sz w:val="20"/>
              </w:rPr>
            </w:pPr>
            <w:r>
              <w:rPr>
                <w:sz w:val="20"/>
              </w:rPr>
              <w:t>*ŋa[n]</w:t>
            </w:r>
          </w:p>
        </w:tc>
        <w:tc>
          <w:tcPr>
            <w:tcW w:w="2870" w:type="dxa"/>
          </w:tcPr>
          <w:p w:rsidR="0067705B" w:rsidRDefault="00EF3B5B">
            <w:pPr>
              <w:pStyle w:val="TableParagraph"/>
              <w:ind w:left="38"/>
              <w:rPr>
                <w:sz w:val="20"/>
              </w:rPr>
            </w:pPr>
            <w:r>
              <w:rPr>
                <w:sz w:val="20"/>
              </w:rPr>
              <w:t>I, we</w:t>
            </w:r>
          </w:p>
        </w:tc>
        <w:tc>
          <w:tcPr>
            <w:tcW w:w="928" w:type="dxa"/>
          </w:tcPr>
          <w:p w:rsidR="0067705B" w:rsidRDefault="00EF3B5B">
            <w:pPr>
              <w:pStyle w:val="TableParagraph"/>
              <w:ind w:left="214"/>
              <w:rPr>
                <w:sz w:val="20"/>
              </w:rPr>
            </w:pPr>
            <w:r>
              <w:rPr>
                <w:sz w:val="20"/>
              </w:rPr>
              <w:t>0251a</w:t>
            </w:r>
          </w:p>
        </w:tc>
        <w:tc>
          <w:tcPr>
            <w:tcW w:w="940" w:type="dxa"/>
          </w:tcPr>
          <w:p w:rsidR="0067705B" w:rsidRDefault="00EF3B5B">
            <w:pPr>
              <w:pStyle w:val="TableParagraph"/>
              <w:ind w:left="0" w:right="92"/>
              <w:jc w:val="right"/>
              <w:rPr>
                <w:sz w:val="20"/>
              </w:rPr>
            </w:pPr>
            <w:r>
              <w:rPr>
                <w:sz w:val="20"/>
              </w:rPr>
              <w:t>63936.01</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74"/>
              <w:rPr>
                <w:sz w:val="20"/>
              </w:rPr>
            </w:pPr>
            <w:r>
              <w:rPr>
                <w:sz w:val="20"/>
              </w:rPr>
              <w:t>U+8A00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言</w:t>
            </w:r>
          </w:p>
        </w:tc>
        <w:tc>
          <w:tcPr>
            <w:tcW w:w="770" w:type="dxa"/>
          </w:tcPr>
          <w:p w:rsidR="0067705B" w:rsidRDefault="00EF3B5B">
            <w:pPr>
              <w:pStyle w:val="TableParagraph"/>
              <w:rPr>
                <w:sz w:val="20"/>
              </w:rPr>
            </w:pPr>
            <w:r>
              <w:rPr>
                <w:sz w:val="20"/>
              </w:rPr>
              <w:t>yán</w:t>
            </w:r>
          </w:p>
        </w:tc>
        <w:tc>
          <w:tcPr>
            <w:tcW w:w="937" w:type="dxa"/>
            <w:tcBorders>
              <w:right w:val="nil"/>
            </w:tcBorders>
          </w:tcPr>
          <w:p w:rsidR="0067705B" w:rsidRDefault="00EF3B5B">
            <w:pPr>
              <w:pStyle w:val="TableParagraph"/>
              <w:rPr>
                <w:i/>
                <w:sz w:val="20"/>
              </w:rPr>
            </w:pPr>
            <w:r>
              <w:rPr>
                <w:i/>
                <w:sz w:val="20"/>
              </w:rPr>
              <w:t>ngjon</w:t>
            </w:r>
          </w:p>
        </w:tc>
        <w:tc>
          <w:tcPr>
            <w:tcW w:w="1847" w:type="dxa"/>
            <w:tcBorders>
              <w:left w:val="nil"/>
            </w:tcBorders>
          </w:tcPr>
          <w:p w:rsidR="0067705B" w:rsidRDefault="00EF3B5B">
            <w:pPr>
              <w:pStyle w:val="TableParagraph"/>
              <w:ind w:left="186"/>
              <w:rPr>
                <w:i/>
                <w:sz w:val="20"/>
              </w:rPr>
            </w:pPr>
            <w:r>
              <w:rPr>
                <w:i/>
                <w:sz w:val="20"/>
              </w:rPr>
              <w:t>(ng- + -jon A)</w:t>
            </w:r>
          </w:p>
        </w:tc>
        <w:tc>
          <w:tcPr>
            <w:tcW w:w="2782" w:type="dxa"/>
          </w:tcPr>
          <w:p w:rsidR="0067705B" w:rsidRDefault="00EF3B5B">
            <w:pPr>
              <w:pStyle w:val="TableParagraph"/>
              <w:rPr>
                <w:sz w:val="20"/>
              </w:rPr>
            </w:pPr>
            <w:r>
              <w:rPr>
                <w:sz w:val="20"/>
              </w:rPr>
              <w:t>*ŋa[n]</w:t>
            </w:r>
          </w:p>
        </w:tc>
        <w:tc>
          <w:tcPr>
            <w:tcW w:w="2870" w:type="dxa"/>
          </w:tcPr>
          <w:p w:rsidR="0067705B" w:rsidRDefault="00EF3B5B">
            <w:pPr>
              <w:pStyle w:val="TableParagraph"/>
              <w:ind w:left="38"/>
              <w:rPr>
                <w:sz w:val="20"/>
              </w:rPr>
            </w:pPr>
            <w:r>
              <w:rPr>
                <w:sz w:val="20"/>
              </w:rPr>
              <w:t>speak; speech</w:t>
            </w:r>
          </w:p>
        </w:tc>
        <w:tc>
          <w:tcPr>
            <w:tcW w:w="928" w:type="dxa"/>
          </w:tcPr>
          <w:p w:rsidR="0067705B" w:rsidRDefault="00EF3B5B">
            <w:pPr>
              <w:pStyle w:val="TableParagraph"/>
              <w:ind w:left="214"/>
              <w:rPr>
                <w:sz w:val="20"/>
              </w:rPr>
            </w:pPr>
            <w:r>
              <w:rPr>
                <w:sz w:val="20"/>
              </w:rPr>
              <w:t>0251a</w:t>
            </w:r>
          </w:p>
        </w:tc>
        <w:tc>
          <w:tcPr>
            <w:tcW w:w="940" w:type="dxa"/>
          </w:tcPr>
          <w:p w:rsidR="0067705B" w:rsidRDefault="00EF3B5B">
            <w:pPr>
              <w:pStyle w:val="TableParagraph"/>
              <w:ind w:left="0" w:right="92"/>
              <w:jc w:val="right"/>
              <w:rPr>
                <w:sz w:val="20"/>
              </w:rPr>
            </w:pPr>
            <w:r>
              <w:rPr>
                <w:sz w:val="20"/>
              </w:rPr>
              <w:t>63936.01</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74"/>
              <w:rPr>
                <w:sz w:val="20"/>
              </w:rPr>
            </w:pPr>
            <w:r>
              <w:rPr>
                <w:sz w:val="20"/>
              </w:rPr>
              <w:t>U+8A00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言</w:t>
            </w:r>
          </w:p>
        </w:tc>
        <w:tc>
          <w:tcPr>
            <w:tcW w:w="770" w:type="dxa"/>
          </w:tcPr>
          <w:p w:rsidR="0067705B" w:rsidRDefault="00EF3B5B">
            <w:pPr>
              <w:pStyle w:val="TableParagraph"/>
              <w:rPr>
                <w:sz w:val="20"/>
              </w:rPr>
            </w:pPr>
            <w:r>
              <w:rPr>
                <w:sz w:val="20"/>
              </w:rPr>
              <w:t>yán</w:t>
            </w:r>
          </w:p>
        </w:tc>
        <w:tc>
          <w:tcPr>
            <w:tcW w:w="937" w:type="dxa"/>
            <w:tcBorders>
              <w:right w:val="nil"/>
            </w:tcBorders>
          </w:tcPr>
          <w:p w:rsidR="0067705B" w:rsidRDefault="00EF3B5B">
            <w:pPr>
              <w:pStyle w:val="TableParagraph"/>
              <w:rPr>
                <w:i/>
                <w:sz w:val="20"/>
              </w:rPr>
            </w:pPr>
            <w:r>
              <w:rPr>
                <w:i/>
                <w:sz w:val="20"/>
              </w:rPr>
              <w:t>ngjon</w:t>
            </w:r>
          </w:p>
        </w:tc>
        <w:tc>
          <w:tcPr>
            <w:tcW w:w="1847" w:type="dxa"/>
            <w:tcBorders>
              <w:left w:val="nil"/>
            </w:tcBorders>
          </w:tcPr>
          <w:p w:rsidR="0067705B" w:rsidRDefault="00EF3B5B">
            <w:pPr>
              <w:pStyle w:val="TableParagraph"/>
              <w:ind w:left="186"/>
              <w:rPr>
                <w:i/>
                <w:sz w:val="20"/>
              </w:rPr>
            </w:pPr>
            <w:r>
              <w:rPr>
                <w:i/>
                <w:sz w:val="20"/>
              </w:rPr>
              <w:t>(ng- + -jon A)</w:t>
            </w:r>
          </w:p>
        </w:tc>
        <w:tc>
          <w:tcPr>
            <w:tcW w:w="2782" w:type="dxa"/>
          </w:tcPr>
          <w:p w:rsidR="0067705B" w:rsidRDefault="00EF3B5B">
            <w:pPr>
              <w:pStyle w:val="TableParagraph"/>
              <w:rPr>
                <w:sz w:val="20"/>
              </w:rPr>
            </w:pPr>
            <w:r>
              <w:rPr>
                <w:sz w:val="20"/>
              </w:rPr>
              <w:t>*ŋa[r]</w:t>
            </w:r>
          </w:p>
        </w:tc>
        <w:tc>
          <w:tcPr>
            <w:tcW w:w="2870" w:type="dxa"/>
          </w:tcPr>
          <w:p w:rsidR="0067705B" w:rsidRDefault="00EF3B5B">
            <w:pPr>
              <w:pStyle w:val="TableParagraph"/>
              <w:ind w:left="38"/>
              <w:rPr>
                <w:sz w:val="20"/>
              </w:rPr>
            </w:pPr>
            <w:r>
              <w:rPr>
                <w:sz w:val="20"/>
              </w:rPr>
              <w:t>tall</w:t>
            </w:r>
          </w:p>
        </w:tc>
        <w:tc>
          <w:tcPr>
            <w:tcW w:w="928" w:type="dxa"/>
          </w:tcPr>
          <w:p w:rsidR="0067705B" w:rsidRDefault="00EF3B5B">
            <w:pPr>
              <w:pStyle w:val="TableParagraph"/>
              <w:ind w:left="214"/>
              <w:rPr>
                <w:sz w:val="20"/>
              </w:rPr>
            </w:pPr>
            <w:r>
              <w:rPr>
                <w:sz w:val="20"/>
              </w:rPr>
              <w:t>0251a</w:t>
            </w:r>
          </w:p>
        </w:tc>
        <w:tc>
          <w:tcPr>
            <w:tcW w:w="940" w:type="dxa"/>
          </w:tcPr>
          <w:p w:rsidR="0067705B" w:rsidRDefault="00EF3B5B">
            <w:pPr>
              <w:pStyle w:val="TableParagraph"/>
              <w:ind w:left="0" w:right="92"/>
              <w:jc w:val="right"/>
              <w:rPr>
                <w:sz w:val="20"/>
              </w:rPr>
            </w:pPr>
            <w:r>
              <w:rPr>
                <w:sz w:val="20"/>
              </w:rPr>
              <w:t>63936.01</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74"/>
              <w:rPr>
                <w:sz w:val="20"/>
              </w:rPr>
            </w:pPr>
            <w:r>
              <w:rPr>
                <w:sz w:val="20"/>
              </w:rPr>
              <w:t>U+8A00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檐</w:t>
            </w:r>
          </w:p>
        </w:tc>
        <w:tc>
          <w:tcPr>
            <w:tcW w:w="770" w:type="dxa"/>
          </w:tcPr>
          <w:p w:rsidR="0067705B" w:rsidRDefault="00EF3B5B">
            <w:pPr>
              <w:pStyle w:val="TableParagraph"/>
              <w:rPr>
                <w:sz w:val="20"/>
              </w:rPr>
            </w:pPr>
            <w:r>
              <w:rPr>
                <w:sz w:val="20"/>
              </w:rPr>
              <w:t>yán</w:t>
            </w:r>
          </w:p>
        </w:tc>
        <w:tc>
          <w:tcPr>
            <w:tcW w:w="937" w:type="dxa"/>
            <w:tcBorders>
              <w:right w:val="nil"/>
            </w:tcBorders>
          </w:tcPr>
          <w:p w:rsidR="0067705B" w:rsidRDefault="00EF3B5B">
            <w:pPr>
              <w:pStyle w:val="TableParagraph"/>
              <w:rPr>
                <w:i/>
                <w:sz w:val="20"/>
              </w:rPr>
            </w:pPr>
            <w:r>
              <w:rPr>
                <w:i/>
                <w:sz w:val="20"/>
              </w:rPr>
              <w:t>yem</w:t>
            </w:r>
          </w:p>
        </w:tc>
        <w:tc>
          <w:tcPr>
            <w:tcW w:w="1847" w:type="dxa"/>
            <w:tcBorders>
              <w:left w:val="nil"/>
            </w:tcBorders>
          </w:tcPr>
          <w:p w:rsidR="0067705B" w:rsidRDefault="00EF3B5B">
            <w:pPr>
              <w:pStyle w:val="TableParagraph"/>
              <w:ind w:left="186"/>
              <w:rPr>
                <w:i/>
                <w:sz w:val="20"/>
              </w:rPr>
            </w:pPr>
            <w:r>
              <w:rPr>
                <w:i/>
                <w:sz w:val="20"/>
              </w:rPr>
              <w:t>(y- + -jem A)</w:t>
            </w:r>
          </w:p>
        </w:tc>
        <w:tc>
          <w:tcPr>
            <w:tcW w:w="2782" w:type="dxa"/>
          </w:tcPr>
          <w:p w:rsidR="0067705B" w:rsidRDefault="00EF3B5B">
            <w:pPr>
              <w:pStyle w:val="TableParagraph"/>
              <w:rPr>
                <w:sz w:val="20"/>
              </w:rPr>
            </w:pPr>
            <w:r>
              <w:rPr>
                <w:sz w:val="20"/>
              </w:rPr>
              <w:t>*Cə.[ɢ]am</w:t>
            </w:r>
          </w:p>
        </w:tc>
        <w:tc>
          <w:tcPr>
            <w:tcW w:w="2870" w:type="dxa"/>
          </w:tcPr>
          <w:p w:rsidR="0067705B" w:rsidRDefault="00EF3B5B">
            <w:pPr>
              <w:pStyle w:val="TableParagraph"/>
              <w:ind w:left="38"/>
              <w:rPr>
                <w:sz w:val="20"/>
              </w:rPr>
            </w:pPr>
            <w:r>
              <w:rPr>
                <w:sz w:val="20"/>
              </w:rPr>
              <w:t>eaves</w:t>
            </w:r>
          </w:p>
        </w:tc>
        <w:tc>
          <w:tcPr>
            <w:tcW w:w="928" w:type="dxa"/>
          </w:tcPr>
          <w:p w:rsidR="0067705B" w:rsidRDefault="00EF3B5B">
            <w:pPr>
              <w:pStyle w:val="TableParagraph"/>
              <w:ind w:left="210"/>
              <w:rPr>
                <w:sz w:val="20"/>
              </w:rPr>
            </w:pPr>
            <w:r>
              <w:rPr>
                <w:sz w:val="20"/>
              </w:rPr>
              <w:t>0619g</w:t>
            </w:r>
          </w:p>
        </w:tc>
        <w:tc>
          <w:tcPr>
            <w:tcW w:w="940" w:type="dxa"/>
          </w:tcPr>
          <w:p w:rsidR="0067705B" w:rsidRDefault="00EF3B5B">
            <w:pPr>
              <w:pStyle w:val="TableParagraph"/>
              <w:ind w:left="0" w:right="92"/>
              <w:jc w:val="right"/>
              <w:rPr>
                <w:sz w:val="20"/>
              </w:rPr>
            </w:pPr>
            <w:r>
              <w:rPr>
                <w:sz w:val="20"/>
              </w:rPr>
              <w:t>21304.04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U+6A90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壛</w:t>
            </w:r>
          </w:p>
        </w:tc>
        <w:tc>
          <w:tcPr>
            <w:tcW w:w="770" w:type="dxa"/>
          </w:tcPr>
          <w:p w:rsidR="0067705B" w:rsidRDefault="00EF3B5B">
            <w:pPr>
              <w:pStyle w:val="TableParagraph"/>
              <w:spacing w:before="29"/>
              <w:rPr>
                <w:sz w:val="20"/>
              </w:rPr>
            </w:pPr>
            <w:r>
              <w:rPr>
                <w:sz w:val="20"/>
              </w:rPr>
              <w:t>yán</w:t>
            </w:r>
          </w:p>
        </w:tc>
        <w:tc>
          <w:tcPr>
            <w:tcW w:w="937" w:type="dxa"/>
            <w:tcBorders>
              <w:right w:val="nil"/>
            </w:tcBorders>
          </w:tcPr>
          <w:p w:rsidR="0067705B" w:rsidRDefault="00EF3B5B">
            <w:pPr>
              <w:pStyle w:val="TableParagraph"/>
              <w:spacing w:before="29"/>
              <w:rPr>
                <w:i/>
                <w:sz w:val="20"/>
              </w:rPr>
            </w:pPr>
            <w:r>
              <w:rPr>
                <w:i/>
                <w:sz w:val="20"/>
              </w:rPr>
              <w:t>yem</w:t>
            </w:r>
          </w:p>
        </w:tc>
        <w:tc>
          <w:tcPr>
            <w:tcW w:w="1847" w:type="dxa"/>
            <w:tcBorders>
              <w:left w:val="nil"/>
            </w:tcBorders>
          </w:tcPr>
          <w:p w:rsidR="0067705B" w:rsidRDefault="00EF3B5B">
            <w:pPr>
              <w:pStyle w:val="TableParagraph"/>
              <w:spacing w:before="29"/>
              <w:ind w:left="186"/>
              <w:rPr>
                <w:i/>
                <w:sz w:val="20"/>
              </w:rPr>
            </w:pPr>
            <w:r>
              <w:rPr>
                <w:i/>
                <w:sz w:val="20"/>
              </w:rPr>
              <w:t>(y- + -jem A)</w:t>
            </w:r>
          </w:p>
        </w:tc>
        <w:tc>
          <w:tcPr>
            <w:tcW w:w="2782" w:type="dxa"/>
          </w:tcPr>
          <w:p w:rsidR="0067705B" w:rsidRDefault="00EF3B5B">
            <w:pPr>
              <w:pStyle w:val="TableParagraph"/>
              <w:spacing w:before="29"/>
              <w:rPr>
                <w:sz w:val="20"/>
              </w:rPr>
            </w:pPr>
            <w:r>
              <w:rPr>
                <w:sz w:val="20"/>
              </w:rPr>
              <w:t>*Cə.[ɢ]am</w:t>
            </w:r>
          </w:p>
        </w:tc>
        <w:tc>
          <w:tcPr>
            <w:tcW w:w="2870" w:type="dxa"/>
          </w:tcPr>
          <w:p w:rsidR="0067705B" w:rsidRDefault="00EF3B5B">
            <w:pPr>
              <w:pStyle w:val="TableParagraph"/>
              <w:spacing w:before="29"/>
              <w:ind w:left="38"/>
              <w:rPr>
                <w:sz w:val="20"/>
              </w:rPr>
            </w:pPr>
            <w:r>
              <w:rPr>
                <w:sz w:val="20"/>
              </w:rPr>
              <w:t>eaves</w:t>
            </w:r>
          </w:p>
        </w:tc>
        <w:tc>
          <w:tcPr>
            <w:tcW w:w="928" w:type="dxa"/>
          </w:tcPr>
          <w:p w:rsidR="0067705B" w:rsidRDefault="00EF3B5B">
            <w:pPr>
              <w:pStyle w:val="TableParagraph"/>
              <w:spacing w:before="29"/>
              <w:ind w:left="210"/>
              <w:rPr>
                <w:sz w:val="20"/>
              </w:rPr>
            </w:pPr>
            <w:r>
              <w:rPr>
                <w:sz w:val="20"/>
              </w:rPr>
              <w:t>0672n</w:t>
            </w:r>
          </w:p>
        </w:tc>
        <w:tc>
          <w:tcPr>
            <w:tcW w:w="940" w:type="dxa"/>
          </w:tcPr>
          <w:p w:rsidR="0067705B" w:rsidRDefault="00EF3B5B">
            <w:pPr>
              <w:pStyle w:val="TableParagraph"/>
              <w:spacing w:before="29"/>
              <w:ind w:left="0" w:right="92"/>
              <w:jc w:val="right"/>
              <w:rPr>
                <w:sz w:val="20"/>
              </w:rPr>
            </w:pPr>
            <w:r>
              <w:rPr>
                <w:sz w:val="20"/>
              </w:rPr>
              <w:t>10501.03</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74" w:right="75"/>
              <w:jc w:val="center"/>
              <w:rPr>
                <w:sz w:val="20"/>
              </w:rPr>
            </w:pPr>
            <w:r>
              <w:rPr>
                <w:sz w:val="20"/>
              </w:rPr>
              <w:t>16</w:t>
            </w:r>
          </w:p>
        </w:tc>
        <w:tc>
          <w:tcPr>
            <w:tcW w:w="1058" w:type="dxa"/>
          </w:tcPr>
          <w:p w:rsidR="0067705B" w:rsidRDefault="00EF3B5B">
            <w:pPr>
              <w:pStyle w:val="TableParagraph"/>
              <w:spacing w:before="29"/>
              <w:ind w:left="158"/>
              <w:rPr>
                <w:sz w:val="20"/>
              </w:rPr>
            </w:pPr>
            <w:r>
              <w:rPr>
                <w:sz w:val="20"/>
              </w:rPr>
              <w:t>U+58DB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阽</w:t>
            </w:r>
          </w:p>
        </w:tc>
        <w:tc>
          <w:tcPr>
            <w:tcW w:w="770" w:type="dxa"/>
          </w:tcPr>
          <w:p w:rsidR="0067705B" w:rsidRDefault="00EF3B5B">
            <w:pPr>
              <w:pStyle w:val="TableParagraph"/>
              <w:rPr>
                <w:sz w:val="20"/>
              </w:rPr>
            </w:pPr>
            <w:r>
              <w:rPr>
                <w:sz w:val="20"/>
              </w:rPr>
              <w:t>yán</w:t>
            </w:r>
          </w:p>
        </w:tc>
        <w:tc>
          <w:tcPr>
            <w:tcW w:w="937" w:type="dxa"/>
            <w:tcBorders>
              <w:right w:val="nil"/>
            </w:tcBorders>
          </w:tcPr>
          <w:p w:rsidR="0067705B" w:rsidRDefault="00EF3B5B">
            <w:pPr>
              <w:pStyle w:val="TableParagraph"/>
              <w:rPr>
                <w:i/>
                <w:sz w:val="20"/>
              </w:rPr>
            </w:pPr>
            <w:r>
              <w:rPr>
                <w:i/>
                <w:sz w:val="20"/>
              </w:rPr>
              <w:t>yem</w:t>
            </w:r>
          </w:p>
        </w:tc>
        <w:tc>
          <w:tcPr>
            <w:tcW w:w="1847" w:type="dxa"/>
            <w:tcBorders>
              <w:left w:val="nil"/>
            </w:tcBorders>
          </w:tcPr>
          <w:p w:rsidR="0067705B" w:rsidRDefault="00EF3B5B">
            <w:pPr>
              <w:pStyle w:val="TableParagraph"/>
              <w:ind w:left="186"/>
              <w:rPr>
                <w:i/>
                <w:sz w:val="20"/>
              </w:rPr>
            </w:pPr>
            <w:r>
              <w:rPr>
                <w:i/>
                <w:sz w:val="20"/>
              </w:rPr>
              <w:t>(y- + -jem A)</w:t>
            </w:r>
          </w:p>
        </w:tc>
        <w:tc>
          <w:tcPr>
            <w:tcW w:w="2782" w:type="dxa"/>
          </w:tcPr>
          <w:p w:rsidR="0067705B" w:rsidRDefault="00EF3B5B">
            <w:pPr>
              <w:pStyle w:val="TableParagraph"/>
              <w:rPr>
                <w:sz w:val="20"/>
              </w:rPr>
            </w:pPr>
            <w:r>
              <w:rPr>
                <w:sz w:val="20"/>
              </w:rPr>
              <w:t>*[l]em</w:t>
            </w:r>
          </w:p>
        </w:tc>
        <w:tc>
          <w:tcPr>
            <w:tcW w:w="2870" w:type="dxa"/>
          </w:tcPr>
          <w:p w:rsidR="0067705B" w:rsidRDefault="00EF3B5B">
            <w:pPr>
              <w:pStyle w:val="TableParagraph"/>
              <w:ind w:left="38"/>
              <w:rPr>
                <w:sz w:val="20"/>
              </w:rPr>
            </w:pPr>
            <w:r>
              <w:rPr>
                <w:sz w:val="20"/>
              </w:rPr>
              <w:t>in danger of collapsing</w:t>
            </w:r>
          </w:p>
        </w:tc>
        <w:tc>
          <w:tcPr>
            <w:tcW w:w="928" w:type="dxa"/>
          </w:tcPr>
          <w:p w:rsidR="0067705B" w:rsidRDefault="00EF3B5B">
            <w:pPr>
              <w:pStyle w:val="TableParagraph"/>
              <w:ind w:left="214"/>
              <w:rPr>
                <w:sz w:val="20"/>
              </w:rPr>
            </w:pPr>
            <w:r>
              <w:rPr>
                <w:sz w:val="20"/>
              </w:rPr>
              <w:t>0618e</w:t>
            </w:r>
          </w:p>
        </w:tc>
        <w:tc>
          <w:tcPr>
            <w:tcW w:w="940" w:type="dxa"/>
          </w:tcPr>
          <w:p w:rsidR="0067705B" w:rsidRDefault="00EF3B5B">
            <w:pPr>
              <w:pStyle w:val="TableParagraph"/>
              <w:ind w:left="0" w:right="92"/>
              <w:jc w:val="right"/>
              <w:rPr>
                <w:sz w:val="20"/>
              </w:rPr>
            </w:pPr>
            <w:r>
              <w:rPr>
                <w:sz w:val="20"/>
              </w:rPr>
              <w:t>64120.06</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U+963D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檐</w:t>
            </w:r>
          </w:p>
        </w:tc>
        <w:tc>
          <w:tcPr>
            <w:tcW w:w="770" w:type="dxa"/>
          </w:tcPr>
          <w:p w:rsidR="0067705B" w:rsidRDefault="00EF3B5B">
            <w:pPr>
              <w:pStyle w:val="TableParagraph"/>
              <w:rPr>
                <w:sz w:val="20"/>
              </w:rPr>
            </w:pPr>
            <w:r>
              <w:rPr>
                <w:sz w:val="20"/>
              </w:rPr>
              <w:t>yán</w:t>
            </w:r>
          </w:p>
        </w:tc>
        <w:tc>
          <w:tcPr>
            <w:tcW w:w="937" w:type="dxa"/>
            <w:tcBorders>
              <w:right w:val="nil"/>
            </w:tcBorders>
          </w:tcPr>
          <w:p w:rsidR="0067705B" w:rsidRDefault="00EF3B5B">
            <w:pPr>
              <w:pStyle w:val="TableParagraph"/>
              <w:rPr>
                <w:i/>
                <w:sz w:val="20"/>
              </w:rPr>
            </w:pPr>
            <w:r>
              <w:rPr>
                <w:i/>
                <w:sz w:val="20"/>
              </w:rPr>
              <w:t>yem</w:t>
            </w:r>
          </w:p>
        </w:tc>
        <w:tc>
          <w:tcPr>
            <w:tcW w:w="1847" w:type="dxa"/>
            <w:tcBorders>
              <w:left w:val="nil"/>
            </w:tcBorders>
          </w:tcPr>
          <w:p w:rsidR="0067705B" w:rsidRDefault="00EF3B5B">
            <w:pPr>
              <w:pStyle w:val="TableParagraph"/>
              <w:ind w:left="186"/>
              <w:rPr>
                <w:i/>
                <w:sz w:val="20"/>
              </w:rPr>
            </w:pPr>
            <w:r>
              <w:rPr>
                <w:i/>
                <w:sz w:val="20"/>
              </w:rPr>
              <w:t>(y- + -jem A)</w:t>
            </w:r>
          </w:p>
        </w:tc>
        <w:tc>
          <w:tcPr>
            <w:tcW w:w="2782" w:type="dxa"/>
          </w:tcPr>
          <w:p w:rsidR="0067705B" w:rsidRDefault="00EF3B5B">
            <w:pPr>
              <w:pStyle w:val="TableParagraph"/>
              <w:rPr>
                <w:sz w:val="20"/>
              </w:rPr>
            </w:pPr>
            <w:r>
              <w:rPr>
                <w:sz w:val="20"/>
              </w:rPr>
              <w:t>*[ɢ][a]m</w:t>
            </w:r>
          </w:p>
        </w:tc>
        <w:tc>
          <w:tcPr>
            <w:tcW w:w="2870" w:type="dxa"/>
          </w:tcPr>
          <w:p w:rsidR="0067705B" w:rsidRDefault="00EF3B5B">
            <w:pPr>
              <w:pStyle w:val="TableParagraph"/>
              <w:ind w:left="38"/>
              <w:rPr>
                <w:sz w:val="20"/>
              </w:rPr>
            </w:pPr>
            <w:r>
              <w:rPr>
                <w:sz w:val="20"/>
              </w:rPr>
              <w:t>temple gate</w:t>
            </w:r>
          </w:p>
        </w:tc>
        <w:tc>
          <w:tcPr>
            <w:tcW w:w="928" w:type="dxa"/>
          </w:tcPr>
          <w:p w:rsidR="0067705B" w:rsidRDefault="00EF3B5B">
            <w:pPr>
              <w:pStyle w:val="TableParagraph"/>
              <w:ind w:left="210"/>
              <w:rPr>
                <w:sz w:val="20"/>
              </w:rPr>
            </w:pPr>
            <w:r>
              <w:rPr>
                <w:sz w:val="20"/>
              </w:rPr>
              <w:t>0619g</w:t>
            </w:r>
          </w:p>
        </w:tc>
        <w:tc>
          <w:tcPr>
            <w:tcW w:w="940" w:type="dxa"/>
          </w:tcPr>
          <w:p w:rsidR="0067705B" w:rsidRDefault="00EF3B5B">
            <w:pPr>
              <w:pStyle w:val="TableParagraph"/>
              <w:ind w:left="0" w:right="92"/>
              <w:jc w:val="right"/>
              <w:rPr>
                <w:sz w:val="20"/>
              </w:rPr>
            </w:pPr>
            <w:r>
              <w:rPr>
                <w:sz w:val="20"/>
              </w:rPr>
              <w:t>21304.04</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U+6A90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閻</w:t>
            </w:r>
          </w:p>
        </w:tc>
        <w:tc>
          <w:tcPr>
            <w:tcW w:w="770" w:type="dxa"/>
          </w:tcPr>
          <w:p w:rsidR="0067705B" w:rsidRDefault="00EF3B5B">
            <w:pPr>
              <w:pStyle w:val="TableParagraph"/>
              <w:rPr>
                <w:sz w:val="20"/>
              </w:rPr>
            </w:pPr>
            <w:r>
              <w:rPr>
                <w:sz w:val="20"/>
              </w:rPr>
              <w:t>yán</w:t>
            </w:r>
          </w:p>
        </w:tc>
        <w:tc>
          <w:tcPr>
            <w:tcW w:w="937" w:type="dxa"/>
            <w:tcBorders>
              <w:right w:val="nil"/>
            </w:tcBorders>
          </w:tcPr>
          <w:p w:rsidR="0067705B" w:rsidRDefault="00EF3B5B">
            <w:pPr>
              <w:pStyle w:val="TableParagraph"/>
              <w:rPr>
                <w:i/>
                <w:sz w:val="20"/>
              </w:rPr>
            </w:pPr>
            <w:r>
              <w:rPr>
                <w:i/>
                <w:sz w:val="20"/>
              </w:rPr>
              <w:t>yem</w:t>
            </w:r>
          </w:p>
        </w:tc>
        <w:tc>
          <w:tcPr>
            <w:tcW w:w="1847" w:type="dxa"/>
            <w:tcBorders>
              <w:left w:val="nil"/>
            </w:tcBorders>
          </w:tcPr>
          <w:p w:rsidR="0067705B" w:rsidRDefault="00EF3B5B">
            <w:pPr>
              <w:pStyle w:val="TableParagraph"/>
              <w:ind w:left="186"/>
              <w:rPr>
                <w:i/>
                <w:sz w:val="20"/>
              </w:rPr>
            </w:pPr>
            <w:r>
              <w:rPr>
                <w:i/>
                <w:sz w:val="20"/>
              </w:rPr>
              <w:t>(y- + -jem A)</w:t>
            </w:r>
          </w:p>
        </w:tc>
        <w:tc>
          <w:tcPr>
            <w:tcW w:w="2782" w:type="dxa"/>
          </w:tcPr>
          <w:p w:rsidR="0067705B" w:rsidRDefault="00EF3B5B">
            <w:pPr>
              <w:pStyle w:val="TableParagraph"/>
              <w:rPr>
                <w:sz w:val="20"/>
              </w:rPr>
            </w:pPr>
            <w:r>
              <w:rPr>
                <w:sz w:val="20"/>
              </w:rPr>
              <w:t>*[ɢ][a]m</w:t>
            </w:r>
          </w:p>
        </w:tc>
        <w:tc>
          <w:tcPr>
            <w:tcW w:w="2870" w:type="dxa"/>
          </w:tcPr>
          <w:p w:rsidR="0067705B" w:rsidRDefault="00EF3B5B">
            <w:pPr>
              <w:pStyle w:val="TableParagraph"/>
              <w:ind w:left="38"/>
              <w:rPr>
                <w:sz w:val="20"/>
              </w:rPr>
            </w:pPr>
            <w:r>
              <w:rPr>
                <w:sz w:val="20"/>
              </w:rPr>
              <w:t>gate over street or lane</w:t>
            </w:r>
          </w:p>
        </w:tc>
        <w:tc>
          <w:tcPr>
            <w:tcW w:w="928" w:type="dxa"/>
          </w:tcPr>
          <w:p w:rsidR="0067705B" w:rsidRDefault="00EF3B5B">
            <w:pPr>
              <w:pStyle w:val="TableParagraph"/>
              <w:ind w:left="182"/>
              <w:rPr>
                <w:sz w:val="20"/>
              </w:rPr>
            </w:pPr>
            <w:r>
              <w:rPr>
                <w:sz w:val="20"/>
              </w:rPr>
              <w:t>0672m</w:t>
            </w:r>
          </w:p>
        </w:tc>
        <w:tc>
          <w:tcPr>
            <w:tcW w:w="940" w:type="dxa"/>
          </w:tcPr>
          <w:p w:rsidR="0067705B" w:rsidRDefault="00EF3B5B">
            <w:pPr>
              <w:pStyle w:val="TableParagraph"/>
              <w:ind w:left="0" w:right="92"/>
              <w:jc w:val="right"/>
              <w:rPr>
                <w:sz w:val="20"/>
              </w:rPr>
            </w:pPr>
            <w:r>
              <w:rPr>
                <w:sz w:val="20"/>
              </w:rPr>
              <w:t>74305.11</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4"/>
              <w:rPr>
                <w:sz w:val="20"/>
              </w:rPr>
            </w:pPr>
            <w:r>
              <w:rPr>
                <w:sz w:val="20"/>
              </w:rPr>
              <w:t>U+95BB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鹽</w:t>
            </w:r>
          </w:p>
        </w:tc>
        <w:tc>
          <w:tcPr>
            <w:tcW w:w="770" w:type="dxa"/>
          </w:tcPr>
          <w:p w:rsidR="0067705B" w:rsidRDefault="00EF3B5B">
            <w:pPr>
              <w:pStyle w:val="TableParagraph"/>
              <w:rPr>
                <w:sz w:val="20"/>
              </w:rPr>
            </w:pPr>
            <w:r>
              <w:rPr>
                <w:sz w:val="20"/>
              </w:rPr>
              <w:t>yán</w:t>
            </w:r>
          </w:p>
        </w:tc>
        <w:tc>
          <w:tcPr>
            <w:tcW w:w="937" w:type="dxa"/>
            <w:tcBorders>
              <w:right w:val="nil"/>
            </w:tcBorders>
          </w:tcPr>
          <w:p w:rsidR="0067705B" w:rsidRDefault="00EF3B5B">
            <w:pPr>
              <w:pStyle w:val="TableParagraph"/>
              <w:rPr>
                <w:i/>
                <w:sz w:val="20"/>
              </w:rPr>
            </w:pPr>
            <w:r>
              <w:rPr>
                <w:i/>
                <w:sz w:val="20"/>
              </w:rPr>
              <w:t>yem</w:t>
            </w:r>
          </w:p>
        </w:tc>
        <w:tc>
          <w:tcPr>
            <w:tcW w:w="1847" w:type="dxa"/>
            <w:tcBorders>
              <w:left w:val="nil"/>
            </w:tcBorders>
          </w:tcPr>
          <w:p w:rsidR="0067705B" w:rsidRDefault="00EF3B5B">
            <w:pPr>
              <w:pStyle w:val="TableParagraph"/>
              <w:ind w:left="186"/>
              <w:rPr>
                <w:i/>
                <w:sz w:val="20"/>
              </w:rPr>
            </w:pPr>
            <w:r>
              <w:rPr>
                <w:i/>
                <w:sz w:val="20"/>
              </w:rPr>
              <w:t>(y- + -jem A)</w:t>
            </w:r>
          </w:p>
        </w:tc>
        <w:tc>
          <w:tcPr>
            <w:tcW w:w="2782" w:type="dxa"/>
          </w:tcPr>
          <w:p w:rsidR="0067705B" w:rsidRDefault="00EF3B5B">
            <w:pPr>
              <w:pStyle w:val="TableParagraph"/>
              <w:rPr>
                <w:sz w:val="20"/>
              </w:rPr>
            </w:pPr>
            <w:r>
              <w:rPr>
                <w:sz w:val="20"/>
              </w:rPr>
              <w:t>*[ɢr][o]m</w:t>
            </w:r>
          </w:p>
        </w:tc>
        <w:tc>
          <w:tcPr>
            <w:tcW w:w="2870" w:type="dxa"/>
          </w:tcPr>
          <w:p w:rsidR="0067705B" w:rsidRDefault="00EF3B5B">
            <w:pPr>
              <w:pStyle w:val="TableParagraph"/>
              <w:ind w:left="38"/>
              <w:rPr>
                <w:sz w:val="20"/>
              </w:rPr>
            </w:pPr>
            <w:proofErr w:type="gramStart"/>
            <w:r>
              <w:rPr>
                <w:sz w:val="20"/>
              </w:rPr>
              <w:t>salt</w:t>
            </w:r>
            <w:proofErr w:type="gramEnd"/>
            <w:r>
              <w:rPr>
                <w:sz w:val="20"/>
              </w:rPr>
              <w:t xml:space="preserve"> (n.)</w:t>
            </w:r>
          </w:p>
        </w:tc>
        <w:tc>
          <w:tcPr>
            <w:tcW w:w="928" w:type="dxa"/>
          </w:tcPr>
          <w:p w:rsidR="0067705B" w:rsidRDefault="00EF3B5B">
            <w:pPr>
              <w:pStyle w:val="TableParagraph"/>
              <w:ind w:left="210"/>
              <w:rPr>
                <w:sz w:val="20"/>
              </w:rPr>
            </w:pPr>
            <w:r>
              <w:rPr>
                <w:sz w:val="20"/>
              </w:rPr>
              <w:t>0609n</w:t>
            </w:r>
          </w:p>
        </w:tc>
        <w:tc>
          <w:tcPr>
            <w:tcW w:w="940" w:type="dxa"/>
          </w:tcPr>
          <w:p w:rsidR="0067705B" w:rsidRDefault="00EF3B5B">
            <w:pPr>
              <w:pStyle w:val="TableParagraph"/>
              <w:ind w:left="0" w:right="92"/>
              <w:jc w:val="right"/>
              <w:rPr>
                <w:sz w:val="20"/>
              </w:rPr>
            </w:pPr>
            <w:r>
              <w:rPr>
                <w:sz w:val="20"/>
              </w:rPr>
              <w:t>42574.01</w:t>
            </w:r>
          </w:p>
        </w:tc>
        <w:tc>
          <w:tcPr>
            <w:tcW w:w="496" w:type="dxa"/>
          </w:tcPr>
          <w:p w:rsidR="0067705B" w:rsidRDefault="00EF3B5B">
            <w:pPr>
              <w:pStyle w:val="TableParagraph"/>
              <w:ind w:left="75" w:right="76"/>
              <w:jc w:val="center"/>
              <w:rPr>
                <w:sz w:val="20"/>
              </w:rPr>
            </w:pPr>
            <w:r>
              <w:rPr>
                <w:sz w:val="20"/>
              </w:rPr>
              <w:t>197</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64"/>
              <w:rPr>
                <w:sz w:val="20"/>
              </w:rPr>
            </w:pPr>
            <w:r>
              <w:rPr>
                <w:sz w:val="20"/>
              </w:rPr>
              <w:t>U+9E7D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羨</w:t>
            </w:r>
          </w:p>
        </w:tc>
        <w:tc>
          <w:tcPr>
            <w:tcW w:w="770" w:type="dxa"/>
          </w:tcPr>
          <w:p w:rsidR="0067705B" w:rsidRDefault="00EF3B5B">
            <w:pPr>
              <w:pStyle w:val="TableParagraph"/>
              <w:rPr>
                <w:sz w:val="20"/>
              </w:rPr>
            </w:pPr>
            <w:r>
              <w:rPr>
                <w:sz w:val="20"/>
              </w:rPr>
              <w:t>yán</w:t>
            </w:r>
          </w:p>
        </w:tc>
        <w:tc>
          <w:tcPr>
            <w:tcW w:w="937" w:type="dxa"/>
            <w:tcBorders>
              <w:right w:val="nil"/>
            </w:tcBorders>
          </w:tcPr>
          <w:p w:rsidR="0067705B" w:rsidRDefault="00EF3B5B">
            <w:pPr>
              <w:pStyle w:val="TableParagraph"/>
              <w:rPr>
                <w:i/>
                <w:sz w:val="20"/>
              </w:rPr>
            </w:pPr>
            <w:r>
              <w:rPr>
                <w:i/>
                <w:sz w:val="20"/>
              </w:rPr>
              <w:t>yen</w:t>
            </w:r>
          </w:p>
        </w:tc>
        <w:tc>
          <w:tcPr>
            <w:tcW w:w="1847" w:type="dxa"/>
            <w:tcBorders>
              <w:left w:val="nil"/>
            </w:tcBorders>
          </w:tcPr>
          <w:p w:rsidR="0067705B" w:rsidRDefault="00EF3B5B">
            <w:pPr>
              <w:pStyle w:val="TableParagraph"/>
              <w:ind w:left="186"/>
              <w:rPr>
                <w:i/>
                <w:sz w:val="20"/>
              </w:rPr>
            </w:pPr>
            <w:r>
              <w:rPr>
                <w:i/>
                <w:sz w:val="20"/>
              </w:rPr>
              <w:t>(y- + -jen A)</w:t>
            </w:r>
          </w:p>
        </w:tc>
        <w:tc>
          <w:tcPr>
            <w:tcW w:w="2782" w:type="dxa"/>
          </w:tcPr>
          <w:p w:rsidR="0067705B" w:rsidRDefault="00EF3B5B">
            <w:pPr>
              <w:pStyle w:val="TableParagraph"/>
              <w:rPr>
                <w:sz w:val="20"/>
              </w:rPr>
            </w:pPr>
            <w:r>
              <w:rPr>
                <w:sz w:val="20"/>
              </w:rPr>
              <w:t>*[ɢ]a[n]</w:t>
            </w:r>
          </w:p>
        </w:tc>
        <w:tc>
          <w:tcPr>
            <w:tcW w:w="2870" w:type="dxa"/>
          </w:tcPr>
          <w:p w:rsidR="0067705B" w:rsidRDefault="00EF3B5B">
            <w:pPr>
              <w:pStyle w:val="TableParagraph"/>
              <w:ind w:left="38"/>
              <w:rPr>
                <w:sz w:val="20"/>
              </w:rPr>
            </w:pPr>
            <w:r>
              <w:rPr>
                <w:sz w:val="20"/>
              </w:rPr>
              <w:t>extend; go forward</w:t>
            </w:r>
          </w:p>
        </w:tc>
        <w:tc>
          <w:tcPr>
            <w:tcW w:w="928" w:type="dxa"/>
          </w:tcPr>
          <w:p w:rsidR="0067705B" w:rsidRDefault="00EF3B5B">
            <w:pPr>
              <w:pStyle w:val="TableParagraph"/>
              <w:ind w:left="214"/>
              <w:rPr>
                <w:sz w:val="20"/>
              </w:rPr>
            </w:pPr>
            <w:r>
              <w:rPr>
                <w:sz w:val="20"/>
              </w:rPr>
              <w:t>0207a</w:t>
            </w:r>
          </w:p>
        </w:tc>
        <w:tc>
          <w:tcPr>
            <w:tcW w:w="940" w:type="dxa"/>
          </w:tcPr>
          <w:p w:rsidR="0067705B" w:rsidRDefault="00EF3B5B">
            <w:pPr>
              <w:pStyle w:val="TableParagraph"/>
              <w:ind w:left="0" w:right="92"/>
              <w:jc w:val="right"/>
              <w:rPr>
                <w:sz w:val="20"/>
              </w:rPr>
            </w:pPr>
            <w:r>
              <w:rPr>
                <w:sz w:val="20"/>
              </w:rPr>
              <w:t>53134.10</w:t>
            </w:r>
          </w:p>
        </w:tc>
        <w:tc>
          <w:tcPr>
            <w:tcW w:w="496" w:type="dxa"/>
          </w:tcPr>
          <w:p w:rsidR="0067705B" w:rsidRDefault="00EF3B5B">
            <w:pPr>
              <w:pStyle w:val="TableParagraph"/>
              <w:ind w:left="75" w:right="76"/>
              <w:jc w:val="center"/>
              <w:rPr>
                <w:sz w:val="20"/>
              </w:rPr>
            </w:pPr>
            <w:r>
              <w:rPr>
                <w:sz w:val="20"/>
              </w:rPr>
              <w:t>123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8"/>
              <w:rPr>
                <w:sz w:val="20"/>
              </w:rPr>
            </w:pPr>
            <w:r>
              <w:rPr>
                <w:sz w:val="20"/>
              </w:rPr>
              <w:t>U+7FA8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延</w:t>
            </w:r>
          </w:p>
        </w:tc>
        <w:tc>
          <w:tcPr>
            <w:tcW w:w="770" w:type="dxa"/>
          </w:tcPr>
          <w:p w:rsidR="0067705B" w:rsidRDefault="00EF3B5B">
            <w:pPr>
              <w:pStyle w:val="TableParagraph"/>
              <w:rPr>
                <w:sz w:val="20"/>
              </w:rPr>
            </w:pPr>
            <w:r>
              <w:rPr>
                <w:sz w:val="20"/>
              </w:rPr>
              <w:t>yán</w:t>
            </w:r>
          </w:p>
        </w:tc>
        <w:tc>
          <w:tcPr>
            <w:tcW w:w="937" w:type="dxa"/>
            <w:tcBorders>
              <w:right w:val="nil"/>
            </w:tcBorders>
          </w:tcPr>
          <w:p w:rsidR="0067705B" w:rsidRDefault="00EF3B5B">
            <w:pPr>
              <w:pStyle w:val="TableParagraph"/>
              <w:rPr>
                <w:i/>
                <w:sz w:val="20"/>
              </w:rPr>
            </w:pPr>
            <w:r>
              <w:rPr>
                <w:i/>
                <w:sz w:val="20"/>
              </w:rPr>
              <w:t>yen</w:t>
            </w:r>
          </w:p>
        </w:tc>
        <w:tc>
          <w:tcPr>
            <w:tcW w:w="1847" w:type="dxa"/>
            <w:tcBorders>
              <w:left w:val="nil"/>
            </w:tcBorders>
          </w:tcPr>
          <w:p w:rsidR="0067705B" w:rsidRDefault="00EF3B5B">
            <w:pPr>
              <w:pStyle w:val="TableParagraph"/>
              <w:ind w:left="186"/>
              <w:rPr>
                <w:i/>
                <w:sz w:val="20"/>
              </w:rPr>
            </w:pPr>
            <w:r>
              <w:rPr>
                <w:i/>
                <w:sz w:val="20"/>
              </w:rPr>
              <w:t>(y- + -jen A)</w:t>
            </w:r>
          </w:p>
        </w:tc>
        <w:tc>
          <w:tcPr>
            <w:tcW w:w="2782" w:type="dxa"/>
          </w:tcPr>
          <w:p w:rsidR="0067705B" w:rsidRDefault="00EF3B5B">
            <w:pPr>
              <w:pStyle w:val="TableParagraph"/>
              <w:rPr>
                <w:sz w:val="20"/>
              </w:rPr>
            </w:pPr>
            <w:r>
              <w:rPr>
                <w:sz w:val="20"/>
              </w:rPr>
              <w:t>*la[n]</w:t>
            </w:r>
          </w:p>
        </w:tc>
        <w:tc>
          <w:tcPr>
            <w:tcW w:w="2870" w:type="dxa"/>
          </w:tcPr>
          <w:p w:rsidR="0067705B" w:rsidRDefault="00EF3B5B">
            <w:pPr>
              <w:pStyle w:val="TableParagraph"/>
              <w:ind w:left="38"/>
              <w:rPr>
                <w:sz w:val="20"/>
              </w:rPr>
            </w:pPr>
            <w:r>
              <w:rPr>
                <w:sz w:val="20"/>
              </w:rPr>
              <w:t>extend</w:t>
            </w:r>
          </w:p>
        </w:tc>
        <w:tc>
          <w:tcPr>
            <w:tcW w:w="928" w:type="dxa"/>
          </w:tcPr>
          <w:p w:rsidR="0067705B" w:rsidRDefault="00EF3B5B">
            <w:pPr>
              <w:pStyle w:val="TableParagraph"/>
              <w:ind w:left="214"/>
              <w:rPr>
                <w:sz w:val="20"/>
              </w:rPr>
            </w:pPr>
            <w:r>
              <w:rPr>
                <w:sz w:val="20"/>
              </w:rPr>
              <w:t>0203a</w:t>
            </w:r>
          </w:p>
        </w:tc>
        <w:tc>
          <w:tcPr>
            <w:tcW w:w="940" w:type="dxa"/>
          </w:tcPr>
          <w:p w:rsidR="0067705B" w:rsidRDefault="00EF3B5B">
            <w:pPr>
              <w:pStyle w:val="TableParagraph"/>
              <w:ind w:left="0" w:right="92"/>
              <w:jc w:val="right"/>
              <w:rPr>
                <w:sz w:val="20"/>
              </w:rPr>
            </w:pPr>
            <w:r>
              <w:rPr>
                <w:sz w:val="20"/>
              </w:rPr>
              <w:t>10404.01</w:t>
            </w:r>
          </w:p>
        </w:tc>
        <w:tc>
          <w:tcPr>
            <w:tcW w:w="496" w:type="dxa"/>
          </w:tcPr>
          <w:p w:rsidR="0067705B" w:rsidRDefault="00EF3B5B">
            <w:pPr>
              <w:pStyle w:val="TableParagraph"/>
              <w:ind w:left="75" w:right="76"/>
              <w:jc w:val="center"/>
              <w:rPr>
                <w:sz w:val="20"/>
              </w:rPr>
            </w:pPr>
            <w:r>
              <w:rPr>
                <w:sz w:val="20"/>
              </w:rPr>
              <w:t>54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U+5EF6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筵</w:t>
            </w:r>
          </w:p>
        </w:tc>
        <w:tc>
          <w:tcPr>
            <w:tcW w:w="770" w:type="dxa"/>
          </w:tcPr>
          <w:p w:rsidR="0067705B" w:rsidRDefault="00EF3B5B">
            <w:pPr>
              <w:pStyle w:val="TableParagraph"/>
              <w:rPr>
                <w:sz w:val="20"/>
              </w:rPr>
            </w:pPr>
            <w:r>
              <w:rPr>
                <w:sz w:val="20"/>
              </w:rPr>
              <w:t>yán</w:t>
            </w:r>
          </w:p>
        </w:tc>
        <w:tc>
          <w:tcPr>
            <w:tcW w:w="937" w:type="dxa"/>
            <w:tcBorders>
              <w:right w:val="nil"/>
            </w:tcBorders>
          </w:tcPr>
          <w:p w:rsidR="0067705B" w:rsidRDefault="00EF3B5B">
            <w:pPr>
              <w:pStyle w:val="TableParagraph"/>
              <w:rPr>
                <w:i/>
                <w:sz w:val="20"/>
              </w:rPr>
            </w:pPr>
            <w:r>
              <w:rPr>
                <w:i/>
                <w:sz w:val="20"/>
              </w:rPr>
              <w:t>yen</w:t>
            </w:r>
          </w:p>
        </w:tc>
        <w:tc>
          <w:tcPr>
            <w:tcW w:w="1847" w:type="dxa"/>
            <w:tcBorders>
              <w:left w:val="nil"/>
            </w:tcBorders>
          </w:tcPr>
          <w:p w:rsidR="0067705B" w:rsidRDefault="00EF3B5B">
            <w:pPr>
              <w:pStyle w:val="TableParagraph"/>
              <w:ind w:left="186"/>
              <w:rPr>
                <w:i/>
                <w:sz w:val="20"/>
              </w:rPr>
            </w:pPr>
            <w:r>
              <w:rPr>
                <w:i/>
                <w:sz w:val="20"/>
              </w:rPr>
              <w:t>(y- + -jen A)</w:t>
            </w:r>
          </w:p>
        </w:tc>
        <w:tc>
          <w:tcPr>
            <w:tcW w:w="2782" w:type="dxa"/>
          </w:tcPr>
          <w:p w:rsidR="0067705B" w:rsidRDefault="00EF3B5B">
            <w:pPr>
              <w:pStyle w:val="TableParagraph"/>
              <w:rPr>
                <w:sz w:val="20"/>
              </w:rPr>
            </w:pPr>
            <w:r>
              <w:rPr>
                <w:sz w:val="20"/>
              </w:rPr>
              <w:t>*la[n]</w:t>
            </w:r>
          </w:p>
        </w:tc>
        <w:tc>
          <w:tcPr>
            <w:tcW w:w="2870" w:type="dxa"/>
          </w:tcPr>
          <w:p w:rsidR="0067705B" w:rsidRDefault="00EF3B5B">
            <w:pPr>
              <w:pStyle w:val="TableParagraph"/>
              <w:ind w:left="38"/>
              <w:rPr>
                <w:sz w:val="20"/>
              </w:rPr>
            </w:pPr>
            <w:r>
              <w:rPr>
                <w:sz w:val="20"/>
              </w:rPr>
              <w:t>bamboo mat</w:t>
            </w:r>
          </w:p>
        </w:tc>
        <w:tc>
          <w:tcPr>
            <w:tcW w:w="928" w:type="dxa"/>
          </w:tcPr>
          <w:p w:rsidR="0067705B" w:rsidRDefault="00EF3B5B">
            <w:pPr>
              <w:pStyle w:val="TableParagraph"/>
              <w:ind w:left="210"/>
              <w:rPr>
                <w:sz w:val="20"/>
              </w:rPr>
            </w:pPr>
            <w:r>
              <w:rPr>
                <w:sz w:val="20"/>
              </w:rPr>
              <w:t>0203b</w:t>
            </w:r>
          </w:p>
        </w:tc>
        <w:tc>
          <w:tcPr>
            <w:tcW w:w="940" w:type="dxa"/>
          </w:tcPr>
          <w:p w:rsidR="0067705B" w:rsidRDefault="00EF3B5B">
            <w:pPr>
              <w:pStyle w:val="TableParagraph"/>
              <w:ind w:left="0" w:right="92"/>
              <w:jc w:val="right"/>
              <w:rPr>
                <w:sz w:val="20"/>
              </w:rPr>
            </w:pPr>
            <w:r>
              <w:rPr>
                <w:sz w:val="20"/>
              </w:rPr>
              <w:t>52967.03</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U+7B75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沿</w:t>
            </w:r>
          </w:p>
        </w:tc>
        <w:tc>
          <w:tcPr>
            <w:tcW w:w="770" w:type="dxa"/>
          </w:tcPr>
          <w:p w:rsidR="0067705B" w:rsidRDefault="00EF3B5B">
            <w:pPr>
              <w:pStyle w:val="TableParagraph"/>
              <w:spacing w:before="29"/>
              <w:rPr>
                <w:sz w:val="20"/>
              </w:rPr>
            </w:pPr>
            <w:r>
              <w:rPr>
                <w:sz w:val="20"/>
              </w:rPr>
              <w:t>yán</w:t>
            </w:r>
          </w:p>
        </w:tc>
        <w:tc>
          <w:tcPr>
            <w:tcW w:w="937" w:type="dxa"/>
            <w:tcBorders>
              <w:right w:val="nil"/>
            </w:tcBorders>
          </w:tcPr>
          <w:p w:rsidR="0067705B" w:rsidRDefault="00EF3B5B">
            <w:pPr>
              <w:pStyle w:val="TableParagraph"/>
              <w:spacing w:before="29"/>
              <w:rPr>
                <w:i/>
                <w:sz w:val="20"/>
              </w:rPr>
            </w:pPr>
            <w:r>
              <w:rPr>
                <w:i/>
                <w:sz w:val="20"/>
              </w:rPr>
              <w:t>ywen</w:t>
            </w:r>
          </w:p>
        </w:tc>
        <w:tc>
          <w:tcPr>
            <w:tcW w:w="1847" w:type="dxa"/>
            <w:tcBorders>
              <w:left w:val="nil"/>
            </w:tcBorders>
          </w:tcPr>
          <w:p w:rsidR="0067705B" w:rsidRDefault="00EF3B5B">
            <w:pPr>
              <w:pStyle w:val="TableParagraph"/>
              <w:spacing w:before="29"/>
              <w:ind w:left="186"/>
              <w:rPr>
                <w:i/>
                <w:sz w:val="20"/>
              </w:rPr>
            </w:pPr>
            <w:r>
              <w:rPr>
                <w:i/>
                <w:sz w:val="20"/>
              </w:rPr>
              <w:t>(y- + -jwen A)</w:t>
            </w:r>
          </w:p>
        </w:tc>
        <w:tc>
          <w:tcPr>
            <w:tcW w:w="2782" w:type="dxa"/>
          </w:tcPr>
          <w:p w:rsidR="0067705B" w:rsidRDefault="00EF3B5B">
            <w:pPr>
              <w:pStyle w:val="TableParagraph"/>
              <w:spacing w:before="29"/>
              <w:rPr>
                <w:sz w:val="20"/>
              </w:rPr>
            </w:pPr>
            <w:r>
              <w:rPr>
                <w:sz w:val="20"/>
              </w:rPr>
              <w:t>*lon</w:t>
            </w:r>
          </w:p>
        </w:tc>
        <w:tc>
          <w:tcPr>
            <w:tcW w:w="2870" w:type="dxa"/>
          </w:tcPr>
          <w:p w:rsidR="0067705B" w:rsidRDefault="00EF3B5B">
            <w:pPr>
              <w:pStyle w:val="TableParagraph"/>
              <w:spacing w:before="29"/>
              <w:ind w:left="38"/>
              <w:rPr>
                <w:sz w:val="20"/>
              </w:rPr>
            </w:pPr>
            <w:r>
              <w:rPr>
                <w:sz w:val="20"/>
              </w:rPr>
              <w:t>go along (a river); follow</w:t>
            </w:r>
          </w:p>
        </w:tc>
        <w:tc>
          <w:tcPr>
            <w:tcW w:w="928" w:type="dxa"/>
          </w:tcPr>
          <w:p w:rsidR="0067705B" w:rsidRDefault="00EF3B5B">
            <w:pPr>
              <w:pStyle w:val="TableParagraph"/>
              <w:spacing w:before="29"/>
              <w:ind w:left="210"/>
              <w:rPr>
                <w:sz w:val="20"/>
              </w:rPr>
            </w:pPr>
            <w:r>
              <w:rPr>
                <w:sz w:val="20"/>
              </w:rPr>
              <w:t>0229b</w:t>
            </w:r>
          </w:p>
        </w:tc>
        <w:tc>
          <w:tcPr>
            <w:tcW w:w="940" w:type="dxa"/>
          </w:tcPr>
          <w:p w:rsidR="0067705B" w:rsidRDefault="00EF3B5B">
            <w:pPr>
              <w:pStyle w:val="TableParagraph"/>
              <w:spacing w:before="29"/>
              <w:ind w:left="0" w:right="92"/>
              <w:jc w:val="right"/>
              <w:rPr>
                <w:sz w:val="20"/>
              </w:rPr>
            </w:pPr>
            <w:r>
              <w:rPr>
                <w:sz w:val="20"/>
              </w:rPr>
              <w:t>31590.04</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58"/>
              <w:rPr>
                <w:sz w:val="20"/>
              </w:rPr>
            </w:pPr>
            <w:r>
              <w:rPr>
                <w:sz w:val="20"/>
              </w:rPr>
              <w:t>U+6CBF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奄</w:t>
            </w:r>
          </w:p>
        </w:tc>
        <w:tc>
          <w:tcPr>
            <w:tcW w:w="770" w:type="dxa"/>
          </w:tcPr>
          <w:p w:rsidR="0067705B" w:rsidRDefault="00EF3B5B">
            <w:pPr>
              <w:pStyle w:val="TableParagraph"/>
              <w:rPr>
                <w:sz w:val="20"/>
              </w:rPr>
            </w:pPr>
            <w:r>
              <w:rPr>
                <w:sz w:val="20"/>
              </w:rPr>
              <w:t>yǎn</w:t>
            </w:r>
          </w:p>
        </w:tc>
        <w:tc>
          <w:tcPr>
            <w:tcW w:w="937" w:type="dxa"/>
            <w:tcBorders>
              <w:right w:val="nil"/>
            </w:tcBorders>
          </w:tcPr>
          <w:p w:rsidR="0067705B" w:rsidRDefault="00EF3B5B">
            <w:pPr>
              <w:pStyle w:val="TableParagraph"/>
              <w:rPr>
                <w:i/>
                <w:sz w:val="20"/>
              </w:rPr>
            </w:pPr>
            <w:r>
              <w:rPr>
                <w:i/>
                <w:sz w:val="20"/>
              </w:rPr>
              <w:t>'jemX</w:t>
            </w:r>
          </w:p>
        </w:tc>
        <w:tc>
          <w:tcPr>
            <w:tcW w:w="1847" w:type="dxa"/>
            <w:tcBorders>
              <w:left w:val="nil"/>
            </w:tcBorders>
          </w:tcPr>
          <w:p w:rsidR="0067705B" w:rsidRDefault="00EF3B5B">
            <w:pPr>
              <w:pStyle w:val="TableParagraph"/>
              <w:ind w:left="186"/>
              <w:rPr>
                <w:i/>
                <w:sz w:val="20"/>
              </w:rPr>
            </w:pPr>
            <w:r>
              <w:rPr>
                <w:i/>
                <w:sz w:val="20"/>
              </w:rPr>
              <w:t>('- + -jem B)</w:t>
            </w:r>
          </w:p>
        </w:tc>
        <w:tc>
          <w:tcPr>
            <w:tcW w:w="2782" w:type="dxa"/>
          </w:tcPr>
          <w:p w:rsidR="0067705B" w:rsidRDefault="00EF3B5B">
            <w:pPr>
              <w:pStyle w:val="TableParagraph"/>
              <w:rPr>
                <w:sz w:val="20"/>
              </w:rPr>
            </w:pPr>
            <w:r>
              <w:rPr>
                <w:sz w:val="20"/>
              </w:rPr>
              <w:t>*ʔ(r)omʔ</w:t>
            </w:r>
          </w:p>
        </w:tc>
        <w:tc>
          <w:tcPr>
            <w:tcW w:w="2870" w:type="dxa"/>
          </w:tcPr>
          <w:p w:rsidR="0067705B" w:rsidRDefault="00EF3B5B">
            <w:pPr>
              <w:pStyle w:val="TableParagraph"/>
              <w:ind w:left="38"/>
              <w:rPr>
                <w:sz w:val="20"/>
              </w:rPr>
            </w:pPr>
            <w:r>
              <w:rPr>
                <w:sz w:val="20"/>
              </w:rPr>
              <w:t>cover</w:t>
            </w:r>
          </w:p>
        </w:tc>
        <w:tc>
          <w:tcPr>
            <w:tcW w:w="928" w:type="dxa"/>
          </w:tcPr>
          <w:p w:rsidR="0067705B" w:rsidRDefault="00EF3B5B">
            <w:pPr>
              <w:pStyle w:val="TableParagraph"/>
              <w:ind w:left="214"/>
              <w:rPr>
                <w:sz w:val="20"/>
              </w:rPr>
            </w:pPr>
            <w:r>
              <w:rPr>
                <w:sz w:val="20"/>
              </w:rPr>
              <w:t>0614a</w:t>
            </w:r>
          </w:p>
        </w:tc>
        <w:tc>
          <w:tcPr>
            <w:tcW w:w="940" w:type="dxa"/>
          </w:tcPr>
          <w:p w:rsidR="0067705B" w:rsidRDefault="00EF3B5B">
            <w:pPr>
              <w:pStyle w:val="TableParagraph"/>
              <w:ind w:left="0" w:right="92"/>
              <w:jc w:val="right"/>
              <w:rPr>
                <w:sz w:val="20"/>
              </w:rPr>
            </w:pPr>
            <w:r>
              <w:rPr>
                <w:sz w:val="20"/>
              </w:rPr>
              <w:t>10534.03</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U+5944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㫃</w:t>
            </w:r>
          </w:p>
        </w:tc>
        <w:tc>
          <w:tcPr>
            <w:tcW w:w="770" w:type="dxa"/>
          </w:tcPr>
          <w:p w:rsidR="0067705B" w:rsidRDefault="00EF3B5B">
            <w:pPr>
              <w:pStyle w:val="TableParagraph"/>
              <w:rPr>
                <w:sz w:val="20"/>
              </w:rPr>
            </w:pPr>
            <w:r>
              <w:rPr>
                <w:sz w:val="20"/>
              </w:rPr>
              <w:t>yǎn</w:t>
            </w:r>
          </w:p>
        </w:tc>
        <w:tc>
          <w:tcPr>
            <w:tcW w:w="937" w:type="dxa"/>
            <w:tcBorders>
              <w:right w:val="nil"/>
            </w:tcBorders>
          </w:tcPr>
          <w:p w:rsidR="0067705B" w:rsidRDefault="00EF3B5B">
            <w:pPr>
              <w:pStyle w:val="TableParagraph"/>
              <w:rPr>
                <w:i/>
                <w:sz w:val="20"/>
              </w:rPr>
            </w:pPr>
            <w:r>
              <w:rPr>
                <w:i/>
                <w:sz w:val="20"/>
              </w:rPr>
              <w:t>'jonX</w:t>
            </w:r>
          </w:p>
        </w:tc>
        <w:tc>
          <w:tcPr>
            <w:tcW w:w="1847" w:type="dxa"/>
            <w:tcBorders>
              <w:left w:val="nil"/>
            </w:tcBorders>
          </w:tcPr>
          <w:p w:rsidR="0067705B" w:rsidRDefault="00EF3B5B">
            <w:pPr>
              <w:pStyle w:val="TableParagraph"/>
              <w:ind w:left="186"/>
              <w:rPr>
                <w:i/>
                <w:sz w:val="20"/>
              </w:rPr>
            </w:pPr>
            <w:r>
              <w:rPr>
                <w:i/>
                <w:sz w:val="20"/>
              </w:rPr>
              <w:t>('- + -jon B)</w:t>
            </w:r>
          </w:p>
        </w:tc>
        <w:tc>
          <w:tcPr>
            <w:tcW w:w="2782" w:type="dxa"/>
          </w:tcPr>
          <w:p w:rsidR="0067705B" w:rsidRDefault="00EF3B5B">
            <w:pPr>
              <w:pStyle w:val="TableParagraph"/>
              <w:rPr>
                <w:sz w:val="20"/>
              </w:rPr>
            </w:pPr>
            <w:r>
              <w:rPr>
                <w:sz w:val="20"/>
              </w:rPr>
              <w:t>*qarʔ</w:t>
            </w:r>
          </w:p>
        </w:tc>
        <w:tc>
          <w:tcPr>
            <w:tcW w:w="2870" w:type="dxa"/>
          </w:tcPr>
          <w:p w:rsidR="0067705B" w:rsidRDefault="00EF3B5B">
            <w:pPr>
              <w:pStyle w:val="TableParagraph"/>
              <w:ind w:left="38"/>
              <w:rPr>
                <w:sz w:val="20"/>
              </w:rPr>
            </w:pPr>
            <w:r>
              <w:rPr>
                <w:sz w:val="20"/>
              </w:rPr>
              <w:t>fluttering streamer</w:t>
            </w:r>
          </w:p>
        </w:tc>
        <w:tc>
          <w:tcPr>
            <w:tcW w:w="928" w:type="dxa"/>
          </w:tcPr>
          <w:p w:rsidR="0067705B" w:rsidRDefault="00EF3B5B">
            <w:pPr>
              <w:pStyle w:val="TableParagraph"/>
              <w:ind w:left="214"/>
              <w:rPr>
                <w:sz w:val="20"/>
              </w:rPr>
            </w:pPr>
            <w:r>
              <w:rPr>
                <w:sz w:val="20"/>
              </w:rPr>
              <w:t>0254a</w:t>
            </w:r>
          </w:p>
        </w:tc>
        <w:tc>
          <w:tcPr>
            <w:tcW w:w="940" w:type="dxa"/>
          </w:tcPr>
          <w:p w:rsidR="0067705B" w:rsidRDefault="00EF3B5B">
            <w:pPr>
              <w:pStyle w:val="TableParagraph"/>
              <w:ind w:left="0" w:right="92"/>
              <w:jc w:val="right"/>
              <w:rPr>
                <w:sz w:val="20"/>
              </w:rPr>
            </w:pPr>
            <w:r>
              <w:rPr>
                <w:sz w:val="20"/>
              </w:rPr>
              <w:t>32174.01</w:t>
            </w:r>
          </w:p>
        </w:tc>
        <w:tc>
          <w:tcPr>
            <w:tcW w:w="496" w:type="dxa"/>
          </w:tcPr>
          <w:p w:rsidR="0067705B" w:rsidRDefault="00EF3B5B">
            <w:pPr>
              <w:pStyle w:val="TableParagraph"/>
              <w:ind w:left="75" w:right="76"/>
              <w:jc w:val="center"/>
              <w:rPr>
                <w:sz w:val="20"/>
              </w:rPr>
            </w:pPr>
            <w:r>
              <w:rPr>
                <w:sz w:val="20"/>
              </w:rPr>
              <w:t>70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58"/>
              <w:rPr>
                <w:sz w:val="20"/>
              </w:rPr>
            </w:pPr>
            <w:r>
              <w:rPr>
                <w:sz w:val="20"/>
              </w:rPr>
              <w:t>U+3AC3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偃</w:t>
            </w:r>
          </w:p>
        </w:tc>
        <w:tc>
          <w:tcPr>
            <w:tcW w:w="770" w:type="dxa"/>
          </w:tcPr>
          <w:p w:rsidR="0067705B" w:rsidRDefault="00EF3B5B">
            <w:pPr>
              <w:pStyle w:val="TableParagraph"/>
              <w:rPr>
                <w:sz w:val="20"/>
              </w:rPr>
            </w:pPr>
            <w:r>
              <w:rPr>
                <w:sz w:val="20"/>
              </w:rPr>
              <w:t>yǎn</w:t>
            </w:r>
          </w:p>
        </w:tc>
        <w:tc>
          <w:tcPr>
            <w:tcW w:w="937" w:type="dxa"/>
            <w:tcBorders>
              <w:right w:val="nil"/>
            </w:tcBorders>
          </w:tcPr>
          <w:p w:rsidR="0067705B" w:rsidRDefault="00EF3B5B">
            <w:pPr>
              <w:pStyle w:val="TableParagraph"/>
              <w:rPr>
                <w:i/>
                <w:sz w:val="20"/>
              </w:rPr>
            </w:pPr>
            <w:r>
              <w:rPr>
                <w:i/>
                <w:sz w:val="20"/>
              </w:rPr>
              <w:t>'jonX</w:t>
            </w:r>
          </w:p>
        </w:tc>
        <w:tc>
          <w:tcPr>
            <w:tcW w:w="1847" w:type="dxa"/>
            <w:tcBorders>
              <w:left w:val="nil"/>
            </w:tcBorders>
          </w:tcPr>
          <w:p w:rsidR="0067705B" w:rsidRDefault="00EF3B5B">
            <w:pPr>
              <w:pStyle w:val="TableParagraph"/>
              <w:ind w:left="186"/>
              <w:rPr>
                <w:i/>
                <w:sz w:val="20"/>
              </w:rPr>
            </w:pPr>
            <w:r>
              <w:rPr>
                <w:i/>
                <w:sz w:val="20"/>
              </w:rPr>
              <w:t>('- + -jon B)</w:t>
            </w:r>
          </w:p>
        </w:tc>
        <w:tc>
          <w:tcPr>
            <w:tcW w:w="2782" w:type="dxa"/>
          </w:tcPr>
          <w:p w:rsidR="0067705B" w:rsidRDefault="00EF3B5B">
            <w:pPr>
              <w:pStyle w:val="TableParagraph"/>
              <w:rPr>
                <w:sz w:val="20"/>
              </w:rPr>
            </w:pPr>
            <w:r>
              <w:rPr>
                <w:sz w:val="20"/>
              </w:rPr>
              <w:t>*ʔa[n]ʔ</w:t>
            </w:r>
          </w:p>
        </w:tc>
        <w:tc>
          <w:tcPr>
            <w:tcW w:w="2870" w:type="dxa"/>
          </w:tcPr>
          <w:p w:rsidR="0067705B" w:rsidRDefault="00EF3B5B">
            <w:pPr>
              <w:pStyle w:val="TableParagraph"/>
              <w:ind w:left="38"/>
              <w:rPr>
                <w:sz w:val="20"/>
              </w:rPr>
            </w:pPr>
            <w:r>
              <w:rPr>
                <w:sz w:val="20"/>
              </w:rPr>
              <w:t>bend down</w:t>
            </w:r>
          </w:p>
        </w:tc>
        <w:tc>
          <w:tcPr>
            <w:tcW w:w="928" w:type="dxa"/>
          </w:tcPr>
          <w:p w:rsidR="0067705B" w:rsidRDefault="00EF3B5B">
            <w:pPr>
              <w:pStyle w:val="TableParagraph"/>
              <w:ind w:left="210"/>
              <w:rPr>
                <w:sz w:val="20"/>
              </w:rPr>
            </w:pPr>
            <w:r>
              <w:rPr>
                <w:sz w:val="20"/>
              </w:rPr>
              <w:t>0253g</w:t>
            </w:r>
          </w:p>
        </w:tc>
        <w:tc>
          <w:tcPr>
            <w:tcW w:w="940" w:type="dxa"/>
          </w:tcPr>
          <w:p w:rsidR="0067705B" w:rsidRDefault="00EF3B5B">
            <w:pPr>
              <w:pStyle w:val="TableParagraph"/>
              <w:ind w:left="0" w:right="92"/>
              <w:jc w:val="right"/>
              <w:rPr>
                <w:sz w:val="20"/>
              </w:rPr>
            </w:pPr>
            <w:r>
              <w:rPr>
                <w:sz w:val="20"/>
              </w:rPr>
              <w:t>10187.01</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U+5043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偃</w:t>
            </w:r>
          </w:p>
        </w:tc>
        <w:tc>
          <w:tcPr>
            <w:tcW w:w="770" w:type="dxa"/>
          </w:tcPr>
          <w:p w:rsidR="0067705B" w:rsidRDefault="00EF3B5B">
            <w:pPr>
              <w:pStyle w:val="TableParagraph"/>
              <w:rPr>
                <w:sz w:val="20"/>
              </w:rPr>
            </w:pPr>
            <w:r>
              <w:rPr>
                <w:sz w:val="20"/>
              </w:rPr>
              <w:t>yǎn</w:t>
            </w:r>
          </w:p>
        </w:tc>
        <w:tc>
          <w:tcPr>
            <w:tcW w:w="937" w:type="dxa"/>
            <w:tcBorders>
              <w:right w:val="nil"/>
            </w:tcBorders>
          </w:tcPr>
          <w:p w:rsidR="0067705B" w:rsidRDefault="00EF3B5B">
            <w:pPr>
              <w:pStyle w:val="TableParagraph"/>
              <w:rPr>
                <w:i/>
                <w:sz w:val="20"/>
              </w:rPr>
            </w:pPr>
            <w:r>
              <w:rPr>
                <w:i/>
                <w:sz w:val="20"/>
              </w:rPr>
              <w:t>'jonX</w:t>
            </w:r>
          </w:p>
        </w:tc>
        <w:tc>
          <w:tcPr>
            <w:tcW w:w="1847" w:type="dxa"/>
            <w:tcBorders>
              <w:left w:val="nil"/>
            </w:tcBorders>
          </w:tcPr>
          <w:p w:rsidR="0067705B" w:rsidRDefault="00EF3B5B">
            <w:pPr>
              <w:pStyle w:val="TableParagraph"/>
              <w:ind w:left="186"/>
              <w:rPr>
                <w:i/>
                <w:sz w:val="20"/>
              </w:rPr>
            </w:pPr>
            <w:r>
              <w:rPr>
                <w:i/>
                <w:sz w:val="20"/>
              </w:rPr>
              <w:t>('- + -jon B)</w:t>
            </w:r>
          </w:p>
        </w:tc>
        <w:tc>
          <w:tcPr>
            <w:tcW w:w="2782" w:type="dxa"/>
          </w:tcPr>
          <w:p w:rsidR="0067705B" w:rsidRDefault="00EF3B5B">
            <w:pPr>
              <w:pStyle w:val="TableParagraph"/>
              <w:rPr>
                <w:sz w:val="20"/>
              </w:rPr>
            </w:pPr>
            <w:r>
              <w:rPr>
                <w:sz w:val="20"/>
              </w:rPr>
              <w:t>*ʔa[n]ʔ</w:t>
            </w:r>
          </w:p>
        </w:tc>
        <w:tc>
          <w:tcPr>
            <w:tcW w:w="2870" w:type="dxa"/>
          </w:tcPr>
          <w:p w:rsidR="0067705B" w:rsidRDefault="00EF3B5B">
            <w:pPr>
              <w:pStyle w:val="TableParagraph"/>
              <w:ind w:left="38"/>
              <w:rPr>
                <w:sz w:val="20"/>
              </w:rPr>
            </w:pPr>
            <w:r>
              <w:rPr>
                <w:sz w:val="20"/>
              </w:rPr>
              <w:t>Yǎn (ancient state in Shāndōng)</w:t>
            </w:r>
          </w:p>
        </w:tc>
        <w:tc>
          <w:tcPr>
            <w:tcW w:w="928" w:type="dxa"/>
          </w:tcPr>
          <w:p w:rsidR="0067705B" w:rsidRDefault="00EF3B5B">
            <w:pPr>
              <w:pStyle w:val="TableParagraph"/>
              <w:ind w:left="210"/>
              <w:rPr>
                <w:sz w:val="20"/>
              </w:rPr>
            </w:pPr>
            <w:r>
              <w:rPr>
                <w:sz w:val="20"/>
              </w:rPr>
              <w:t>0253g</w:t>
            </w:r>
          </w:p>
        </w:tc>
        <w:tc>
          <w:tcPr>
            <w:tcW w:w="940" w:type="dxa"/>
          </w:tcPr>
          <w:p w:rsidR="0067705B" w:rsidRDefault="00EF3B5B">
            <w:pPr>
              <w:pStyle w:val="TableParagraph"/>
              <w:ind w:left="0" w:right="92"/>
              <w:jc w:val="right"/>
              <w:rPr>
                <w:sz w:val="20"/>
              </w:rPr>
            </w:pPr>
            <w:r>
              <w:rPr>
                <w:sz w:val="20"/>
              </w:rPr>
              <w:t>10187.01</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U+5043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眼</w:t>
            </w:r>
          </w:p>
        </w:tc>
        <w:tc>
          <w:tcPr>
            <w:tcW w:w="770" w:type="dxa"/>
          </w:tcPr>
          <w:p w:rsidR="0067705B" w:rsidRDefault="00EF3B5B">
            <w:pPr>
              <w:pStyle w:val="TableParagraph"/>
              <w:spacing w:before="29"/>
              <w:rPr>
                <w:sz w:val="20"/>
              </w:rPr>
            </w:pPr>
            <w:r>
              <w:rPr>
                <w:sz w:val="20"/>
              </w:rPr>
              <w:t>yǎn</w:t>
            </w:r>
          </w:p>
        </w:tc>
        <w:tc>
          <w:tcPr>
            <w:tcW w:w="937" w:type="dxa"/>
            <w:tcBorders>
              <w:right w:val="nil"/>
            </w:tcBorders>
          </w:tcPr>
          <w:p w:rsidR="0067705B" w:rsidRDefault="00EF3B5B">
            <w:pPr>
              <w:pStyle w:val="TableParagraph"/>
              <w:spacing w:before="29"/>
              <w:rPr>
                <w:i/>
                <w:sz w:val="20"/>
              </w:rPr>
            </w:pPr>
            <w:r>
              <w:rPr>
                <w:i/>
                <w:sz w:val="20"/>
              </w:rPr>
              <w:t>ngeanX</w:t>
            </w:r>
          </w:p>
        </w:tc>
        <w:tc>
          <w:tcPr>
            <w:tcW w:w="1847" w:type="dxa"/>
            <w:tcBorders>
              <w:left w:val="nil"/>
            </w:tcBorders>
          </w:tcPr>
          <w:p w:rsidR="0067705B" w:rsidRDefault="00EF3B5B">
            <w:pPr>
              <w:pStyle w:val="TableParagraph"/>
              <w:spacing w:before="29"/>
              <w:ind w:left="186"/>
              <w:rPr>
                <w:i/>
                <w:sz w:val="20"/>
              </w:rPr>
            </w:pPr>
            <w:r>
              <w:rPr>
                <w:i/>
                <w:sz w:val="20"/>
              </w:rPr>
              <w:t>(ng- + -ean B)</w:t>
            </w:r>
          </w:p>
        </w:tc>
        <w:tc>
          <w:tcPr>
            <w:tcW w:w="2782" w:type="dxa"/>
          </w:tcPr>
          <w:p w:rsidR="0067705B" w:rsidRDefault="00EF3B5B">
            <w:pPr>
              <w:pStyle w:val="TableParagraph"/>
              <w:spacing w:before="29"/>
              <w:rPr>
                <w:sz w:val="20"/>
              </w:rPr>
            </w:pPr>
            <w:r>
              <w:rPr>
                <w:sz w:val="20"/>
              </w:rPr>
              <w:t>*[ŋ]ˤ&lt;r&gt;ə[n]ʔ</w:t>
            </w:r>
          </w:p>
        </w:tc>
        <w:tc>
          <w:tcPr>
            <w:tcW w:w="2870" w:type="dxa"/>
          </w:tcPr>
          <w:p w:rsidR="0067705B" w:rsidRDefault="00EF3B5B">
            <w:pPr>
              <w:pStyle w:val="TableParagraph"/>
              <w:spacing w:before="29"/>
              <w:ind w:left="38"/>
              <w:rPr>
                <w:sz w:val="20"/>
              </w:rPr>
            </w:pPr>
            <w:r>
              <w:rPr>
                <w:sz w:val="20"/>
              </w:rPr>
              <w:t>eye</w:t>
            </w:r>
          </w:p>
        </w:tc>
        <w:tc>
          <w:tcPr>
            <w:tcW w:w="928" w:type="dxa"/>
          </w:tcPr>
          <w:p w:rsidR="0067705B" w:rsidRDefault="00EF3B5B">
            <w:pPr>
              <w:pStyle w:val="TableParagraph"/>
              <w:spacing w:before="29"/>
              <w:ind w:left="232"/>
              <w:rPr>
                <w:sz w:val="20"/>
              </w:rPr>
            </w:pPr>
            <w:r>
              <w:rPr>
                <w:sz w:val="20"/>
              </w:rPr>
              <w:t>0416l</w:t>
            </w:r>
          </w:p>
        </w:tc>
        <w:tc>
          <w:tcPr>
            <w:tcW w:w="940" w:type="dxa"/>
          </w:tcPr>
          <w:p w:rsidR="0067705B" w:rsidRDefault="00EF3B5B">
            <w:pPr>
              <w:pStyle w:val="TableParagraph"/>
              <w:spacing w:before="29"/>
              <w:ind w:left="0" w:right="92"/>
              <w:jc w:val="right"/>
              <w:rPr>
                <w:sz w:val="20"/>
              </w:rPr>
            </w:pPr>
            <w:r>
              <w:rPr>
                <w:sz w:val="20"/>
              </w:rPr>
              <w:t>42488.04</w:t>
            </w:r>
          </w:p>
        </w:tc>
        <w:tc>
          <w:tcPr>
            <w:tcW w:w="496" w:type="dxa"/>
          </w:tcPr>
          <w:p w:rsidR="0067705B" w:rsidRDefault="00EF3B5B">
            <w:pPr>
              <w:pStyle w:val="TableParagraph"/>
              <w:spacing w:before="29"/>
              <w:ind w:left="75" w:right="76"/>
              <w:jc w:val="center"/>
              <w:rPr>
                <w:sz w:val="20"/>
              </w:rPr>
            </w:pPr>
            <w:r>
              <w:rPr>
                <w:sz w:val="20"/>
              </w:rPr>
              <w:t>109</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80"/>
              <w:rPr>
                <w:sz w:val="20"/>
              </w:rPr>
            </w:pPr>
            <w:r>
              <w:rPr>
                <w:sz w:val="20"/>
              </w:rPr>
              <w:t>U+773C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儼</w:t>
            </w:r>
          </w:p>
        </w:tc>
        <w:tc>
          <w:tcPr>
            <w:tcW w:w="770" w:type="dxa"/>
          </w:tcPr>
          <w:p w:rsidR="0067705B" w:rsidRDefault="00EF3B5B">
            <w:pPr>
              <w:pStyle w:val="TableParagraph"/>
              <w:rPr>
                <w:sz w:val="20"/>
              </w:rPr>
            </w:pPr>
            <w:r>
              <w:rPr>
                <w:sz w:val="20"/>
              </w:rPr>
              <w:t>yǎn</w:t>
            </w:r>
          </w:p>
        </w:tc>
        <w:tc>
          <w:tcPr>
            <w:tcW w:w="937" w:type="dxa"/>
            <w:tcBorders>
              <w:right w:val="nil"/>
            </w:tcBorders>
          </w:tcPr>
          <w:p w:rsidR="0067705B" w:rsidRDefault="00EF3B5B">
            <w:pPr>
              <w:pStyle w:val="TableParagraph"/>
              <w:rPr>
                <w:i/>
                <w:sz w:val="20"/>
              </w:rPr>
            </w:pPr>
            <w:r>
              <w:rPr>
                <w:i/>
                <w:sz w:val="20"/>
              </w:rPr>
              <w:t>ngjaemX</w:t>
            </w:r>
          </w:p>
        </w:tc>
        <w:tc>
          <w:tcPr>
            <w:tcW w:w="1847" w:type="dxa"/>
            <w:tcBorders>
              <w:left w:val="nil"/>
            </w:tcBorders>
          </w:tcPr>
          <w:p w:rsidR="0067705B" w:rsidRDefault="00EF3B5B">
            <w:pPr>
              <w:pStyle w:val="TableParagraph"/>
              <w:ind w:left="186"/>
              <w:rPr>
                <w:i/>
                <w:sz w:val="20"/>
              </w:rPr>
            </w:pPr>
            <w:r>
              <w:rPr>
                <w:i/>
                <w:sz w:val="20"/>
              </w:rPr>
              <w:t>(ng- + -jaem B)</w:t>
            </w:r>
          </w:p>
        </w:tc>
        <w:tc>
          <w:tcPr>
            <w:tcW w:w="2782" w:type="dxa"/>
          </w:tcPr>
          <w:p w:rsidR="0067705B" w:rsidRDefault="00EF3B5B">
            <w:pPr>
              <w:pStyle w:val="TableParagraph"/>
              <w:rPr>
                <w:sz w:val="20"/>
              </w:rPr>
            </w:pPr>
            <w:r>
              <w:rPr>
                <w:sz w:val="20"/>
              </w:rPr>
              <w:t>*ŋ(r)[a]mʔ</w:t>
            </w:r>
          </w:p>
        </w:tc>
        <w:tc>
          <w:tcPr>
            <w:tcW w:w="2870" w:type="dxa"/>
          </w:tcPr>
          <w:p w:rsidR="0067705B" w:rsidRDefault="00EF3B5B">
            <w:pPr>
              <w:pStyle w:val="TableParagraph"/>
              <w:ind w:left="38"/>
              <w:rPr>
                <w:sz w:val="20"/>
              </w:rPr>
            </w:pPr>
            <w:r>
              <w:rPr>
                <w:sz w:val="20"/>
              </w:rPr>
              <w:t>dignified</w:t>
            </w:r>
          </w:p>
        </w:tc>
        <w:tc>
          <w:tcPr>
            <w:tcW w:w="928" w:type="dxa"/>
          </w:tcPr>
          <w:p w:rsidR="0067705B" w:rsidRDefault="00EF3B5B">
            <w:pPr>
              <w:pStyle w:val="TableParagraph"/>
              <w:ind w:left="210"/>
              <w:rPr>
                <w:sz w:val="20"/>
              </w:rPr>
            </w:pPr>
            <w:r>
              <w:rPr>
                <w:sz w:val="20"/>
              </w:rPr>
              <w:t>0607k</w:t>
            </w:r>
          </w:p>
        </w:tc>
        <w:tc>
          <w:tcPr>
            <w:tcW w:w="940" w:type="dxa"/>
          </w:tcPr>
          <w:p w:rsidR="0067705B" w:rsidRDefault="00EF3B5B">
            <w:pPr>
              <w:pStyle w:val="TableParagraph"/>
              <w:ind w:left="0" w:right="92"/>
              <w:jc w:val="right"/>
              <w:rPr>
                <w:sz w:val="20"/>
              </w:rPr>
            </w:pPr>
            <w:r>
              <w:rPr>
                <w:sz w:val="20"/>
              </w:rPr>
              <w:t>10240.02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20</w:t>
            </w:r>
          </w:p>
        </w:tc>
        <w:tc>
          <w:tcPr>
            <w:tcW w:w="1058" w:type="dxa"/>
          </w:tcPr>
          <w:p w:rsidR="0067705B" w:rsidRDefault="00EF3B5B">
            <w:pPr>
              <w:pStyle w:val="TableParagraph"/>
              <w:ind w:left="180"/>
              <w:rPr>
                <w:sz w:val="20"/>
              </w:rPr>
            </w:pPr>
            <w:r>
              <w:rPr>
                <w:sz w:val="20"/>
              </w:rPr>
              <w:t>U+513C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巘</w:t>
            </w:r>
          </w:p>
        </w:tc>
        <w:tc>
          <w:tcPr>
            <w:tcW w:w="770" w:type="dxa"/>
          </w:tcPr>
          <w:p w:rsidR="0067705B" w:rsidRDefault="00EF3B5B">
            <w:pPr>
              <w:pStyle w:val="TableParagraph"/>
              <w:rPr>
                <w:sz w:val="20"/>
              </w:rPr>
            </w:pPr>
            <w:r>
              <w:rPr>
                <w:sz w:val="20"/>
              </w:rPr>
              <w:t>yǎn</w:t>
            </w:r>
          </w:p>
        </w:tc>
        <w:tc>
          <w:tcPr>
            <w:tcW w:w="937" w:type="dxa"/>
            <w:tcBorders>
              <w:right w:val="nil"/>
            </w:tcBorders>
          </w:tcPr>
          <w:p w:rsidR="0067705B" w:rsidRDefault="00EF3B5B">
            <w:pPr>
              <w:pStyle w:val="TableParagraph"/>
              <w:rPr>
                <w:i/>
                <w:sz w:val="20"/>
              </w:rPr>
            </w:pPr>
            <w:r>
              <w:rPr>
                <w:i/>
                <w:sz w:val="20"/>
              </w:rPr>
              <w:t>ngjenX</w:t>
            </w:r>
          </w:p>
        </w:tc>
        <w:tc>
          <w:tcPr>
            <w:tcW w:w="1847" w:type="dxa"/>
            <w:tcBorders>
              <w:left w:val="nil"/>
            </w:tcBorders>
          </w:tcPr>
          <w:p w:rsidR="0067705B" w:rsidRDefault="00EF3B5B">
            <w:pPr>
              <w:pStyle w:val="TableParagraph"/>
              <w:ind w:left="186"/>
              <w:rPr>
                <w:i/>
                <w:sz w:val="20"/>
              </w:rPr>
            </w:pPr>
            <w:r>
              <w:rPr>
                <w:i/>
                <w:sz w:val="20"/>
              </w:rPr>
              <w:t>(ng- + -jen B)</w:t>
            </w:r>
          </w:p>
        </w:tc>
        <w:tc>
          <w:tcPr>
            <w:tcW w:w="2782" w:type="dxa"/>
          </w:tcPr>
          <w:p w:rsidR="0067705B" w:rsidRDefault="00EF3B5B">
            <w:pPr>
              <w:pStyle w:val="TableParagraph"/>
              <w:rPr>
                <w:sz w:val="20"/>
              </w:rPr>
            </w:pPr>
            <w:r>
              <w:rPr>
                <w:sz w:val="20"/>
              </w:rPr>
              <w:t>*ŋ(r)ar(ʔ)</w:t>
            </w:r>
          </w:p>
        </w:tc>
        <w:tc>
          <w:tcPr>
            <w:tcW w:w="2870" w:type="dxa"/>
          </w:tcPr>
          <w:p w:rsidR="0067705B" w:rsidRDefault="00EF3B5B">
            <w:pPr>
              <w:pStyle w:val="TableParagraph"/>
              <w:ind w:left="38"/>
              <w:rPr>
                <w:sz w:val="20"/>
              </w:rPr>
            </w:pPr>
            <w:r>
              <w:rPr>
                <w:sz w:val="20"/>
              </w:rPr>
              <w:t>hill; hilltop</w:t>
            </w:r>
          </w:p>
        </w:tc>
        <w:tc>
          <w:tcPr>
            <w:tcW w:w="928" w:type="dxa"/>
          </w:tcPr>
          <w:p w:rsidR="0067705B" w:rsidRDefault="00EF3B5B">
            <w:pPr>
              <w:pStyle w:val="TableParagraph"/>
              <w:ind w:left="210"/>
              <w:rPr>
                <w:sz w:val="20"/>
              </w:rPr>
            </w:pPr>
            <w:r>
              <w:rPr>
                <w:sz w:val="20"/>
              </w:rPr>
              <w:t>0252h</w:t>
            </w:r>
          </w:p>
        </w:tc>
        <w:tc>
          <w:tcPr>
            <w:tcW w:w="940" w:type="dxa"/>
          </w:tcPr>
          <w:p w:rsidR="0067705B" w:rsidRDefault="00EF3B5B">
            <w:pPr>
              <w:pStyle w:val="TableParagraph"/>
              <w:ind w:left="0" w:right="92"/>
              <w:jc w:val="right"/>
              <w:rPr>
                <w:sz w:val="20"/>
              </w:rPr>
            </w:pPr>
            <w:r>
              <w:rPr>
                <w:sz w:val="20"/>
              </w:rPr>
              <w:t>10809.02</w:t>
            </w:r>
          </w:p>
        </w:tc>
        <w:tc>
          <w:tcPr>
            <w:tcW w:w="496" w:type="dxa"/>
          </w:tcPr>
          <w:p w:rsidR="0067705B" w:rsidRDefault="00EF3B5B">
            <w:pPr>
              <w:pStyle w:val="TableParagraph"/>
              <w:ind w:left="75" w:right="76"/>
              <w:jc w:val="center"/>
              <w:rPr>
                <w:sz w:val="20"/>
              </w:rPr>
            </w:pPr>
            <w:r>
              <w:rPr>
                <w:sz w:val="20"/>
              </w:rPr>
              <w:t>46</w:t>
            </w:r>
          </w:p>
        </w:tc>
        <w:tc>
          <w:tcPr>
            <w:tcW w:w="430" w:type="dxa"/>
          </w:tcPr>
          <w:p w:rsidR="0067705B" w:rsidRDefault="00EF3B5B">
            <w:pPr>
              <w:pStyle w:val="TableParagraph"/>
              <w:ind w:left="74" w:right="75"/>
              <w:jc w:val="center"/>
              <w:rPr>
                <w:sz w:val="20"/>
              </w:rPr>
            </w:pPr>
            <w:r>
              <w:rPr>
                <w:sz w:val="20"/>
              </w:rPr>
              <w:t>20</w:t>
            </w:r>
          </w:p>
        </w:tc>
        <w:tc>
          <w:tcPr>
            <w:tcW w:w="1058" w:type="dxa"/>
          </w:tcPr>
          <w:p w:rsidR="0067705B" w:rsidRDefault="00EF3B5B">
            <w:pPr>
              <w:pStyle w:val="TableParagraph"/>
              <w:ind w:left="152"/>
              <w:rPr>
                <w:sz w:val="20"/>
              </w:rPr>
            </w:pPr>
            <w:r>
              <w:rPr>
                <w:sz w:val="20"/>
              </w:rPr>
              <w:t>U+5DD8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甗</w:t>
            </w:r>
          </w:p>
        </w:tc>
        <w:tc>
          <w:tcPr>
            <w:tcW w:w="770" w:type="dxa"/>
          </w:tcPr>
          <w:p w:rsidR="0067705B" w:rsidRDefault="00EF3B5B">
            <w:pPr>
              <w:pStyle w:val="TableParagraph"/>
              <w:rPr>
                <w:sz w:val="20"/>
              </w:rPr>
            </w:pPr>
            <w:r>
              <w:rPr>
                <w:sz w:val="20"/>
              </w:rPr>
              <w:t>yǎn</w:t>
            </w:r>
          </w:p>
        </w:tc>
        <w:tc>
          <w:tcPr>
            <w:tcW w:w="937" w:type="dxa"/>
            <w:tcBorders>
              <w:right w:val="nil"/>
            </w:tcBorders>
          </w:tcPr>
          <w:p w:rsidR="0067705B" w:rsidRDefault="00EF3B5B">
            <w:pPr>
              <w:pStyle w:val="TableParagraph"/>
              <w:rPr>
                <w:i/>
                <w:sz w:val="20"/>
              </w:rPr>
            </w:pPr>
            <w:r>
              <w:rPr>
                <w:i/>
                <w:sz w:val="20"/>
              </w:rPr>
              <w:t>ngjenH</w:t>
            </w:r>
          </w:p>
        </w:tc>
        <w:tc>
          <w:tcPr>
            <w:tcW w:w="1847" w:type="dxa"/>
            <w:tcBorders>
              <w:left w:val="nil"/>
            </w:tcBorders>
          </w:tcPr>
          <w:p w:rsidR="0067705B" w:rsidRDefault="00EF3B5B">
            <w:pPr>
              <w:pStyle w:val="TableParagraph"/>
              <w:ind w:left="186"/>
              <w:rPr>
                <w:i/>
                <w:sz w:val="20"/>
              </w:rPr>
            </w:pPr>
            <w:r>
              <w:rPr>
                <w:i/>
                <w:sz w:val="20"/>
              </w:rPr>
              <w:t>(ng- + -jen C)</w:t>
            </w:r>
          </w:p>
        </w:tc>
        <w:tc>
          <w:tcPr>
            <w:tcW w:w="2782" w:type="dxa"/>
          </w:tcPr>
          <w:p w:rsidR="0067705B" w:rsidRDefault="00EF3B5B">
            <w:pPr>
              <w:pStyle w:val="TableParagraph"/>
              <w:rPr>
                <w:sz w:val="20"/>
              </w:rPr>
            </w:pPr>
            <w:r>
              <w:rPr>
                <w:sz w:val="20"/>
              </w:rPr>
              <w:t>*ŋrar-s</w:t>
            </w:r>
          </w:p>
        </w:tc>
        <w:tc>
          <w:tcPr>
            <w:tcW w:w="2870" w:type="dxa"/>
          </w:tcPr>
          <w:p w:rsidR="0067705B" w:rsidRDefault="00EF3B5B">
            <w:pPr>
              <w:pStyle w:val="TableParagraph"/>
              <w:ind w:left="38"/>
              <w:rPr>
                <w:sz w:val="20"/>
              </w:rPr>
            </w:pPr>
            <w:r>
              <w:rPr>
                <w:sz w:val="20"/>
              </w:rPr>
              <w:t>boiler</w:t>
            </w:r>
          </w:p>
        </w:tc>
        <w:tc>
          <w:tcPr>
            <w:tcW w:w="928" w:type="dxa"/>
          </w:tcPr>
          <w:p w:rsidR="0067705B" w:rsidRDefault="00EF3B5B">
            <w:pPr>
              <w:pStyle w:val="TableParagraph"/>
              <w:ind w:left="210"/>
              <w:rPr>
                <w:sz w:val="20"/>
              </w:rPr>
            </w:pPr>
            <w:r>
              <w:rPr>
                <w:sz w:val="20"/>
              </w:rPr>
              <w:t>0252d</w:t>
            </w:r>
          </w:p>
        </w:tc>
        <w:tc>
          <w:tcPr>
            <w:tcW w:w="940" w:type="dxa"/>
          </w:tcPr>
          <w:p w:rsidR="0067705B" w:rsidRDefault="00EF3B5B">
            <w:pPr>
              <w:pStyle w:val="TableParagraph"/>
              <w:ind w:left="0" w:right="92"/>
              <w:jc w:val="right"/>
              <w:rPr>
                <w:sz w:val="20"/>
              </w:rPr>
            </w:pPr>
            <w:r>
              <w:rPr>
                <w:sz w:val="20"/>
              </w:rPr>
              <w:t>21433.14</w:t>
            </w:r>
          </w:p>
        </w:tc>
        <w:tc>
          <w:tcPr>
            <w:tcW w:w="496" w:type="dxa"/>
          </w:tcPr>
          <w:p w:rsidR="0067705B" w:rsidRDefault="00EF3B5B">
            <w:pPr>
              <w:pStyle w:val="TableParagraph"/>
              <w:ind w:left="75" w:right="76"/>
              <w:jc w:val="center"/>
              <w:rPr>
                <w:sz w:val="20"/>
              </w:rPr>
            </w:pPr>
            <w:r>
              <w:rPr>
                <w:sz w:val="20"/>
              </w:rPr>
              <w:t>98</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96"/>
              <w:rPr>
                <w:sz w:val="20"/>
              </w:rPr>
            </w:pPr>
            <w:r>
              <w:rPr>
                <w:sz w:val="20"/>
              </w:rPr>
              <w:t>U+7517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甗</w:t>
            </w:r>
          </w:p>
        </w:tc>
        <w:tc>
          <w:tcPr>
            <w:tcW w:w="770" w:type="dxa"/>
          </w:tcPr>
          <w:p w:rsidR="0067705B" w:rsidRDefault="00EF3B5B">
            <w:pPr>
              <w:pStyle w:val="TableParagraph"/>
              <w:rPr>
                <w:sz w:val="20"/>
              </w:rPr>
            </w:pPr>
            <w:r>
              <w:rPr>
                <w:sz w:val="20"/>
              </w:rPr>
              <w:t>yǎn</w:t>
            </w:r>
          </w:p>
        </w:tc>
        <w:tc>
          <w:tcPr>
            <w:tcW w:w="937" w:type="dxa"/>
            <w:tcBorders>
              <w:right w:val="nil"/>
            </w:tcBorders>
          </w:tcPr>
          <w:p w:rsidR="0067705B" w:rsidRDefault="00EF3B5B">
            <w:pPr>
              <w:pStyle w:val="TableParagraph"/>
              <w:rPr>
                <w:i/>
                <w:sz w:val="20"/>
              </w:rPr>
            </w:pPr>
            <w:r>
              <w:rPr>
                <w:i/>
                <w:sz w:val="20"/>
              </w:rPr>
              <w:t>ngjon</w:t>
            </w:r>
          </w:p>
        </w:tc>
        <w:tc>
          <w:tcPr>
            <w:tcW w:w="1847" w:type="dxa"/>
            <w:tcBorders>
              <w:left w:val="nil"/>
            </w:tcBorders>
          </w:tcPr>
          <w:p w:rsidR="0067705B" w:rsidRDefault="00EF3B5B">
            <w:pPr>
              <w:pStyle w:val="TableParagraph"/>
              <w:ind w:left="186"/>
              <w:rPr>
                <w:i/>
                <w:sz w:val="20"/>
              </w:rPr>
            </w:pPr>
            <w:r>
              <w:rPr>
                <w:i/>
                <w:sz w:val="20"/>
              </w:rPr>
              <w:t>(ng- + -jon A)</w:t>
            </w:r>
          </w:p>
        </w:tc>
        <w:tc>
          <w:tcPr>
            <w:tcW w:w="2782" w:type="dxa"/>
          </w:tcPr>
          <w:p w:rsidR="0067705B" w:rsidRDefault="00EF3B5B">
            <w:pPr>
              <w:pStyle w:val="TableParagraph"/>
              <w:rPr>
                <w:sz w:val="20"/>
              </w:rPr>
            </w:pPr>
            <w:r>
              <w:rPr>
                <w:sz w:val="20"/>
              </w:rPr>
              <w:t>*ŋar</w:t>
            </w:r>
          </w:p>
        </w:tc>
        <w:tc>
          <w:tcPr>
            <w:tcW w:w="2870" w:type="dxa"/>
          </w:tcPr>
          <w:p w:rsidR="0067705B" w:rsidRDefault="00EF3B5B">
            <w:pPr>
              <w:pStyle w:val="TableParagraph"/>
              <w:ind w:left="38"/>
              <w:rPr>
                <w:sz w:val="20"/>
              </w:rPr>
            </w:pPr>
            <w:r>
              <w:rPr>
                <w:sz w:val="20"/>
              </w:rPr>
              <w:t>boiler</w:t>
            </w:r>
          </w:p>
        </w:tc>
        <w:tc>
          <w:tcPr>
            <w:tcW w:w="928" w:type="dxa"/>
          </w:tcPr>
          <w:p w:rsidR="0067705B" w:rsidRDefault="00EF3B5B">
            <w:pPr>
              <w:pStyle w:val="TableParagraph"/>
              <w:ind w:left="210"/>
              <w:rPr>
                <w:sz w:val="20"/>
              </w:rPr>
            </w:pPr>
            <w:r>
              <w:rPr>
                <w:sz w:val="20"/>
              </w:rPr>
              <w:t>0252d</w:t>
            </w:r>
          </w:p>
        </w:tc>
        <w:tc>
          <w:tcPr>
            <w:tcW w:w="940" w:type="dxa"/>
          </w:tcPr>
          <w:p w:rsidR="0067705B" w:rsidRDefault="00EF3B5B">
            <w:pPr>
              <w:pStyle w:val="TableParagraph"/>
              <w:ind w:left="0" w:right="92"/>
              <w:jc w:val="right"/>
              <w:rPr>
                <w:sz w:val="20"/>
              </w:rPr>
            </w:pPr>
            <w:r>
              <w:rPr>
                <w:sz w:val="20"/>
              </w:rPr>
              <w:t>21433.14</w:t>
            </w:r>
          </w:p>
        </w:tc>
        <w:tc>
          <w:tcPr>
            <w:tcW w:w="496" w:type="dxa"/>
          </w:tcPr>
          <w:p w:rsidR="0067705B" w:rsidRDefault="00EF3B5B">
            <w:pPr>
              <w:pStyle w:val="TableParagraph"/>
              <w:ind w:left="75" w:right="76"/>
              <w:jc w:val="center"/>
              <w:rPr>
                <w:sz w:val="20"/>
              </w:rPr>
            </w:pPr>
            <w:r>
              <w:rPr>
                <w:sz w:val="20"/>
              </w:rPr>
              <w:t>98</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96"/>
              <w:rPr>
                <w:sz w:val="20"/>
              </w:rPr>
            </w:pPr>
            <w:r>
              <w:rPr>
                <w:sz w:val="20"/>
              </w:rPr>
              <w:t>U+7517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巘</w:t>
            </w:r>
          </w:p>
        </w:tc>
        <w:tc>
          <w:tcPr>
            <w:tcW w:w="770" w:type="dxa"/>
          </w:tcPr>
          <w:p w:rsidR="0067705B" w:rsidRDefault="00EF3B5B">
            <w:pPr>
              <w:pStyle w:val="TableParagraph"/>
              <w:rPr>
                <w:sz w:val="20"/>
              </w:rPr>
            </w:pPr>
            <w:r>
              <w:rPr>
                <w:sz w:val="20"/>
              </w:rPr>
              <w:t>yǎn</w:t>
            </w:r>
          </w:p>
        </w:tc>
        <w:tc>
          <w:tcPr>
            <w:tcW w:w="937" w:type="dxa"/>
            <w:tcBorders>
              <w:right w:val="nil"/>
            </w:tcBorders>
          </w:tcPr>
          <w:p w:rsidR="0067705B" w:rsidRDefault="00EF3B5B">
            <w:pPr>
              <w:pStyle w:val="TableParagraph"/>
              <w:rPr>
                <w:i/>
                <w:sz w:val="20"/>
              </w:rPr>
            </w:pPr>
            <w:r>
              <w:rPr>
                <w:i/>
                <w:sz w:val="20"/>
              </w:rPr>
              <w:t>ngjonX</w:t>
            </w:r>
          </w:p>
        </w:tc>
        <w:tc>
          <w:tcPr>
            <w:tcW w:w="1847" w:type="dxa"/>
            <w:tcBorders>
              <w:left w:val="nil"/>
            </w:tcBorders>
          </w:tcPr>
          <w:p w:rsidR="0067705B" w:rsidRDefault="00EF3B5B">
            <w:pPr>
              <w:pStyle w:val="TableParagraph"/>
              <w:ind w:left="186"/>
              <w:rPr>
                <w:i/>
                <w:sz w:val="20"/>
              </w:rPr>
            </w:pPr>
            <w:r>
              <w:rPr>
                <w:i/>
                <w:sz w:val="20"/>
              </w:rPr>
              <w:t>(ng- + -jon B)</w:t>
            </w:r>
          </w:p>
        </w:tc>
        <w:tc>
          <w:tcPr>
            <w:tcW w:w="2782" w:type="dxa"/>
          </w:tcPr>
          <w:p w:rsidR="0067705B" w:rsidRDefault="00EF3B5B">
            <w:pPr>
              <w:pStyle w:val="TableParagraph"/>
              <w:rPr>
                <w:sz w:val="20"/>
              </w:rPr>
            </w:pPr>
            <w:r>
              <w:rPr>
                <w:sz w:val="20"/>
              </w:rPr>
              <w:t>*ŋ(r)ar(ʔ)</w:t>
            </w:r>
          </w:p>
        </w:tc>
        <w:tc>
          <w:tcPr>
            <w:tcW w:w="2870" w:type="dxa"/>
          </w:tcPr>
          <w:p w:rsidR="0067705B" w:rsidRDefault="00EF3B5B">
            <w:pPr>
              <w:pStyle w:val="TableParagraph"/>
              <w:ind w:left="38"/>
              <w:rPr>
                <w:sz w:val="20"/>
              </w:rPr>
            </w:pPr>
            <w:r>
              <w:rPr>
                <w:sz w:val="20"/>
              </w:rPr>
              <w:t>hill; hilltop</w:t>
            </w:r>
          </w:p>
        </w:tc>
        <w:tc>
          <w:tcPr>
            <w:tcW w:w="928" w:type="dxa"/>
          </w:tcPr>
          <w:p w:rsidR="0067705B" w:rsidRDefault="00EF3B5B">
            <w:pPr>
              <w:pStyle w:val="TableParagraph"/>
              <w:ind w:left="210"/>
              <w:rPr>
                <w:sz w:val="20"/>
              </w:rPr>
            </w:pPr>
            <w:r>
              <w:rPr>
                <w:sz w:val="20"/>
              </w:rPr>
              <w:t>0252h</w:t>
            </w:r>
          </w:p>
        </w:tc>
        <w:tc>
          <w:tcPr>
            <w:tcW w:w="940" w:type="dxa"/>
          </w:tcPr>
          <w:p w:rsidR="0067705B" w:rsidRDefault="00EF3B5B">
            <w:pPr>
              <w:pStyle w:val="TableParagraph"/>
              <w:ind w:left="0" w:right="92"/>
              <w:jc w:val="right"/>
              <w:rPr>
                <w:sz w:val="20"/>
              </w:rPr>
            </w:pPr>
            <w:r>
              <w:rPr>
                <w:sz w:val="20"/>
              </w:rPr>
              <w:t>10809.02</w:t>
            </w:r>
          </w:p>
        </w:tc>
        <w:tc>
          <w:tcPr>
            <w:tcW w:w="496" w:type="dxa"/>
          </w:tcPr>
          <w:p w:rsidR="0067705B" w:rsidRDefault="00EF3B5B">
            <w:pPr>
              <w:pStyle w:val="TableParagraph"/>
              <w:ind w:left="75" w:right="76"/>
              <w:jc w:val="center"/>
              <w:rPr>
                <w:sz w:val="20"/>
              </w:rPr>
            </w:pPr>
            <w:r>
              <w:rPr>
                <w:sz w:val="20"/>
              </w:rPr>
              <w:t>46</w:t>
            </w:r>
          </w:p>
        </w:tc>
        <w:tc>
          <w:tcPr>
            <w:tcW w:w="430" w:type="dxa"/>
          </w:tcPr>
          <w:p w:rsidR="0067705B" w:rsidRDefault="00EF3B5B">
            <w:pPr>
              <w:pStyle w:val="TableParagraph"/>
              <w:ind w:left="74" w:right="75"/>
              <w:jc w:val="center"/>
              <w:rPr>
                <w:sz w:val="20"/>
              </w:rPr>
            </w:pPr>
            <w:r>
              <w:rPr>
                <w:sz w:val="20"/>
              </w:rPr>
              <w:t>20</w:t>
            </w:r>
          </w:p>
        </w:tc>
        <w:tc>
          <w:tcPr>
            <w:tcW w:w="1058" w:type="dxa"/>
          </w:tcPr>
          <w:p w:rsidR="0067705B" w:rsidRDefault="00EF3B5B">
            <w:pPr>
              <w:pStyle w:val="TableParagraph"/>
              <w:ind w:left="152"/>
              <w:rPr>
                <w:sz w:val="20"/>
              </w:rPr>
            </w:pPr>
            <w:r>
              <w:rPr>
                <w:sz w:val="20"/>
              </w:rPr>
              <w:t>U+5DD8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剡</w:t>
            </w:r>
          </w:p>
        </w:tc>
        <w:tc>
          <w:tcPr>
            <w:tcW w:w="770" w:type="dxa"/>
          </w:tcPr>
          <w:p w:rsidR="0067705B" w:rsidRDefault="00EF3B5B">
            <w:pPr>
              <w:pStyle w:val="TableParagraph"/>
              <w:rPr>
                <w:sz w:val="20"/>
              </w:rPr>
            </w:pPr>
            <w:r>
              <w:rPr>
                <w:sz w:val="20"/>
              </w:rPr>
              <w:t>yǎn</w:t>
            </w:r>
          </w:p>
        </w:tc>
        <w:tc>
          <w:tcPr>
            <w:tcW w:w="937" w:type="dxa"/>
            <w:tcBorders>
              <w:right w:val="nil"/>
            </w:tcBorders>
          </w:tcPr>
          <w:p w:rsidR="0067705B" w:rsidRDefault="00EF3B5B">
            <w:pPr>
              <w:pStyle w:val="TableParagraph"/>
              <w:rPr>
                <w:i/>
                <w:sz w:val="20"/>
              </w:rPr>
            </w:pPr>
            <w:r>
              <w:rPr>
                <w:i/>
                <w:sz w:val="20"/>
              </w:rPr>
              <w:t>yemX</w:t>
            </w:r>
          </w:p>
        </w:tc>
        <w:tc>
          <w:tcPr>
            <w:tcW w:w="1847" w:type="dxa"/>
            <w:tcBorders>
              <w:left w:val="nil"/>
            </w:tcBorders>
          </w:tcPr>
          <w:p w:rsidR="0067705B" w:rsidRDefault="00EF3B5B">
            <w:pPr>
              <w:pStyle w:val="TableParagraph"/>
              <w:ind w:left="186"/>
              <w:rPr>
                <w:i/>
                <w:sz w:val="20"/>
              </w:rPr>
            </w:pPr>
            <w:r>
              <w:rPr>
                <w:i/>
                <w:sz w:val="20"/>
              </w:rPr>
              <w:t>(y- + -jem B)</w:t>
            </w:r>
          </w:p>
        </w:tc>
        <w:tc>
          <w:tcPr>
            <w:tcW w:w="2782" w:type="dxa"/>
          </w:tcPr>
          <w:p w:rsidR="0067705B" w:rsidRDefault="00EF3B5B">
            <w:pPr>
              <w:pStyle w:val="TableParagraph"/>
              <w:rPr>
                <w:sz w:val="20"/>
              </w:rPr>
            </w:pPr>
            <w:r>
              <w:rPr>
                <w:sz w:val="20"/>
              </w:rPr>
              <w:t>*N-r[a]mʔ</w:t>
            </w:r>
          </w:p>
        </w:tc>
        <w:tc>
          <w:tcPr>
            <w:tcW w:w="2870" w:type="dxa"/>
          </w:tcPr>
          <w:p w:rsidR="0067705B" w:rsidRDefault="00EF3B5B">
            <w:pPr>
              <w:pStyle w:val="TableParagraph"/>
              <w:ind w:left="38"/>
              <w:rPr>
                <w:sz w:val="20"/>
              </w:rPr>
            </w:pPr>
            <w:r>
              <w:rPr>
                <w:sz w:val="20"/>
              </w:rPr>
              <w:t>sharp; pierce</w:t>
            </w:r>
          </w:p>
        </w:tc>
        <w:tc>
          <w:tcPr>
            <w:tcW w:w="928" w:type="dxa"/>
          </w:tcPr>
          <w:p w:rsidR="0067705B" w:rsidRDefault="00EF3B5B">
            <w:pPr>
              <w:pStyle w:val="TableParagraph"/>
              <w:ind w:left="210"/>
              <w:rPr>
                <w:sz w:val="20"/>
              </w:rPr>
            </w:pPr>
            <w:r>
              <w:rPr>
                <w:sz w:val="20"/>
              </w:rPr>
              <w:t>0617d</w:t>
            </w:r>
          </w:p>
        </w:tc>
        <w:tc>
          <w:tcPr>
            <w:tcW w:w="940" w:type="dxa"/>
          </w:tcPr>
          <w:p w:rsidR="0067705B" w:rsidRDefault="00EF3B5B">
            <w:pPr>
              <w:pStyle w:val="TableParagraph"/>
              <w:ind w:left="0" w:right="92"/>
              <w:jc w:val="right"/>
              <w:rPr>
                <w:sz w:val="20"/>
              </w:rPr>
            </w:pPr>
            <w:r>
              <w:rPr>
                <w:sz w:val="20"/>
              </w:rPr>
              <w:t>10346.01</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U+5261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覃</w:t>
            </w:r>
          </w:p>
        </w:tc>
        <w:tc>
          <w:tcPr>
            <w:tcW w:w="770" w:type="dxa"/>
          </w:tcPr>
          <w:p w:rsidR="0067705B" w:rsidRDefault="00EF3B5B">
            <w:pPr>
              <w:pStyle w:val="TableParagraph"/>
              <w:rPr>
                <w:sz w:val="20"/>
              </w:rPr>
            </w:pPr>
            <w:r>
              <w:rPr>
                <w:sz w:val="20"/>
              </w:rPr>
              <w:t>yǎn</w:t>
            </w:r>
          </w:p>
        </w:tc>
        <w:tc>
          <w:tcPr>
            <w:tcW w:w="937" w:type="dxa"/>
            <w:tcBorders>
              <w:right w:val="nil"/>
            </w:tcBorders>
          </w:tcPr>
          <w:p w:rsidR="0067705B" w:rsidRDefault="00EF3B5B">
            <w:pPr>
              <w:pStyle w:val="TableParagraph"/>
              <w:rPr>
                <w:i/>
                <w:sz w:val="20"/>
              </w:rPr>
            </w:pPr>
            <w:r>
              <w:rPr>
                <w:i/>
                <w:sz w:val="20"/>
              </w:rPr>
              <w:t>yemX</w:t>
            </w:r>
          </w:p>
        </w:tc>
        <w:tc>
          <w:tcPr>
            <w:tcW w:w="1847" w:type="dxa"/>
            <w:tcBorders>
              <w:left w:val="nil"/>
            </w:tcBorders>
          </w:tcPr>
          <w:p w:rsidR="0067705B" w:rsidRDefault="00EF3B5B">
            <w:pPr>
              <w:pStyle w:val="TableParagraph"/>
              <w:ind w:left="186"/>
              <w:rPr>
                <w:i/>
                <w:sz w:val="20"/>
              </w:rPr>
            </w:pPr>
            <w:r>
              <w:rPr>
                <w:i/>
                <w:sz w:val="20"/>
              </w:rPr>
              <w:t>(y- + -jem B)</w:t>
            </w:r>
          </w:p>
        </w:tc>
        <w:tc>
          <w:tcPr>
            <w:tcW w:w="2782" w:type="dxa"/>
          </w:tcPr>
          <w:p w:rsidR="0067705B" w:rsidRDefault="00EF3B5B">
            <w:pPr>
              <w:pStyle w:val="TableParagraph"/>
              <w:rPr>
                <w:sz w:val="20"/>
              </w:rPr>
            </w:pPr>
            <w:r>
              <w:rPr>
                <w:sz w:val="20"/>
              </w:rPr>
              <w:t>*N-r[a]mʔ</w:t>
            </w:r>
          </w:p>
        </w:tc>
        <w:tc>
          <w:tcPr>
            <w:tcW w:w="2870" w:type="dxa"/>
          </w:tcPr>
          <w:p w:rsidR="0067705B" w:rsidRDefault="00EF3B5B">
            <w:pPr>
              <w:pStyle w:val="TableParagraph"/>
              <w:ind w:left="38"/>
              <w:rPr>
                <w:sz w:val="20"/>
              </w:rPr>
            </w:pPr>
            <w:r>
              <w:rPr>
                <w:sz w:val="20"/>
              </w:rPr>
              <w:t>pointed, sharp</w:t>
            </w:r>
          </w:p>
        </w:tc>
        <w:tc>
          <w:tcPr>
            <w:tcW w:w="928" w:type="dxa"/>
          </w:tcPr>
          <w:p w:rsidR="0067705B" w:rsidRDefault="00EF3B5B">
            <w:pPr>
              <w:pStyle w:val="TableParagraph"/>
              <w:ind w:left="214"/>
              <w:rPr>
                <w:sz w:val="20"/>
              </w:rPr>
            </w:pPr>
            <w:r>
              <w:rPr>
                <w:sz w:val="20"/>
              </w:rPr>
              <w:t>0646a</w:t>
            </w:r>
          </w:p>
        </w:tc>
        <w:tc>
          <w:tcPr>
            <w:tcW w:w="940" w:type="dxa"/>
          </w:tcPr>
          <w:p w:rsidR="0067705B" w:rsidRDefault="00EF3B5B">
            <w:pPr>
              <w:pStyle w:val="TableParagraph"/>
              <w:ind w:left="0" w:right="92"/>
              <w:jc w:val="right"/>
              <w:rPr>
                <w:sz w:val="20"/>
              </w:rPr>
            </w:pPr>
            <w:r>
              <w:rPr>
                <w:sz w:val="20"/>
              </w:rPr>
              <w:t>42807.10</w:t>
            </w:r>
          </w:p>
        </w:tc>
        <w:tc>
          <w:tcPr>
            <w:tcW w:w="496" w:type="dxa"/>
          </w:tcPr>
          <w:p w:rsidR="0067705B" w:rsidRDefault="00EF3B5B">
            <w:pPr>
              <w:pStyle w:val="TableParagraph"/>
              <w:ind w:left="75" w:right="76"/>
              <w:jc w:val="center"/>
              <w:rPr>
                <w:sz w:val="20"/>
              </w:rPr>
            </w:pPr>
            <w:r>
              <w:rPr>
                <w:sz w:val="20"/>
              </w:rPr>
              <w:t>146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U+8983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衍</w:t>
            </w:r>
          </w:p>
        </w:tc>
        <w:tc>
          <w:tcPr>
            <w:tcW w:w="770" w:type="dxa"/>
          </w:tcPr>
          <w:p w:rsidR="0067705B" w:rsidRDefault="00EF3B5B">
            <w:pPr>
              <w:pStyle w:val="TableParagraph"/>
              <w:spacing w:before="29"/>
              <w:rPr>
                <w:sz w:val="20"/>
              </w:rPr>
            </w:pPr>
            <w:r>
              <w:rPr>
                <w:sz w:val="20"/>
              </w:rPr>
              <w:t>yǎn</w:t>
            </w:r>
          </w:p>
        </w:tc>
        <w:tc>
          <w:tcPr>
            <w:tcW w:w="937" w:type="dxa"/>
            <w:tcBorders>
              <w:right w:val="nil"/>
            </w:tcBorders>
          </w:tcPr>
          <w:p w:rsidR="0067705B" w:rsidRDefault="00EF3B5B">
            <w:pPr>
              <w:pStyle w:val="TableParagraph"/>
              <w:spacing w:before="29"/>
              <w:rPr>
                <w:i/>
                <w:sz w:val="20"/>
              </w:rPr>
            </w:pPr>
            <w:r>
              <w:rPr>
                <w:i/>
                <w:sz w:val="20"/>
              </w:rPr>
              <w:t>yenX</w:t>
            </w:r>
          </w:p>
        </w:tc>
        <w:tc>
          <w:tcPr>
            <w:tcW w:w="1847" w:type="dxa"/>
            <w:tcBorders>
              <w:left w:val="nil"/>
            </w:tcBorders>
          </w:tcPr>
          <w:p w:rsidR="0067705B" w:rsidRDefault="00EF3B5B">
            <w:pPr>
              <w:pStyle w:val="TableParagraph"/>
              <w:spacing w:before="29"/>
              <w:ind w:left="186"/>
              <w:rPr>
                <w:i/>
                <w:sz w:val="20"/>
              </w:rPr>
            </w:pPr>
            <w:r>
              <w:rPr>
                <w:i/>
                <w:sz w:val="20"/>
              </w:rPr>
              <w:t>(y- + -jen B)</w:t>
            </w:r>
          </w:p>
        </w:tc>
        <w:tc>
          <w:tcPr>
            <w:tcW w:w="2782" w:type="dxa"/>
          </w:tcPr>
          <w:p w:rsidR="0067705B" w:rsidRDefault="00EF3B5B">
            <w:pPr>
              <w:pStyle w:val="TableParagraph"/>
              <w:spacing w:before="29"/>
              <w:rPr>
                <w:sz w:val="20"/>
              </w:rPr>
            </w:pPr>
            <w:r>
              <w:rPr>
                <w:sz w:val="20"/>
              </w:rPr>
              <w:t>*N-q(r)anʔ</w:t>
            </w:r>
          </w:p>
        </w:tc>
        <w:tc>
          <w:tcPr>
            <w:tcW w:w="2870" w:type="dxa"/>
          </w:tcPr>
          <w:p w:rsidR="0067705B" w:rsidRDefault="00EF3B5B">
            <w:pPr>
              <w:pStyle w:val="TableParagraph"/>
              <w:spacing w:before="29"/>
              <w:ind w:left="38"/>
              <w:rPr>
                <w:sz w:val="20"/>
              </w:rPr>
            </w:pPr>
            <w:r>
              <w:rPr>
                <w:sz w:val="20"/>
              </w:rPr>
              <w:t>overflow</w:t>
            </w:r>
          </w:p>
        </w:tc>
        <w:tc>
          <w:tcPr>
            <w:tcW w:w="928" w:type="dxa"/>
          </w:tcPr>
          <w:p w:rsidR="0067705B" w:rsidRDefault="00EF3B5B">
            <w:pPr>
              <w:pStyle w:val="TableParagraph"/>
              <w:spacing w:before="29"/>
              <w:ind w:left="214"/>
              <w:rPr>
                <w:sz w:val="20"/>
              </w:rPr>
            </w:pPr>
            <w:r>
              <w:rPr>
                <w:sz w:val="20"/>
              </w:rPr>
              <w:t>0197a</w:t>
            </w:r>
          </w:p>
        </w:tc>
        <w:tc>
          <w:tcPr>
            <w:tcW w:w="940" w:type="dxa"/>
          </w:tcPr>
          <w:p w:rsidR="0067705B" w:rsidRDefault="00EF3B5B">
            <w:pPr>
              <w:pStyle w:val="TableParagraph"/>
              <w:spacing w:before="29"/>
              <w:ind w:left="0" w:right="92"/>
              <w:jc w:val="right"/>
              <w:rPr>
                <w:sz w:val="20"/>
              </w:rPr>
            </w:pPr>
            <w:r>
              <w:rPr>
                <w:sz w:val="20"/>
              </w:rPr>
              <w:t>20820.04</w:t>
            </w:r>
          </w:p>
        </w:tc>
        <w:tc>
          <w:tcPr>
            <w:tcW w:w="496" w:type="dxa"/>
          </w:tcPr>
          <w:p w:rsidR="0067705B" w:rsidRDefault="00EF3B5B">
            <w:pPr>
              <w:pStyle w:val="TableParagraph"/>
              <w:spacing w:before="29"/>
              <w:ind w:left="75" w:right="76"/>
              <w:jc w:val="center"/>
              <w:rPr>
                <w:sz w:val="20"/>
              </w:rPr>
            </w:pPr>
            <w:r>
              <w:rPr>
                <w:sz w:val="20"/>
              </w:rPr>
              <w:t>144</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74"/>
              <w:rPr>
                <w:sz w:val="20"/>
              </w:rPr>
            </w:pPr>
            <w:r>
              <w:rPr>
                <w:sz w:val="20"/>
              </w:rPr>
              <w:t>U+884D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演</w:t>
            </w:r>
          </w:p>
        </w:tc>
        <w:tc>
          <w:tcPr>
            <w:tcW w:w="770" w:type="dxa"/>
          </w:tcPr>
          <w:p w:rsidR="0067705B" w:rsidRDefault="00EF3B5B">
            <w:pPr>
              <w:pStyle w:val="TableParagraph"/>
              <w:rPr>
                <w:sz w:val="20"/>
              </w:rPr>
            </w:pPr>
            <w:r>
              <w:rPr>
                <w:sz w:val="20"/>
              </w:rPr>
              <w:t>yǎn</w:t>
            </w:r>
          </w:p>
        </w:tc>
        <w:tc>
          <w:tcPr>
            <w:tcW w:w="937" w:type="dxa"/>
            <w:tcBorders>
              <w:right w:val="nil"/>
            </w:tcBorders>
          </w:tcPr>
          <w:p w:rsidR="0067705B" w:rsidRDefault="00EF3B5B">
            <w:pPr>
              <w:pStyle w:val="TableParagraph"/>
              <w:rPr>
                <w:i/>
                <w:sz w:val="20"/>
              </w:rPr>
            </w:pPr>
            <w:r>
              <w:rPr>
                <w:i/>
                <w:sz w:val="20"/>
              </w:rPr>
              <w:t>yenX</w:t>
            </w:r>
          </w:p>
        </w:tc>
        <w:tc>
          <w:tcPr>
            <w:tcW w:w="1847" w:type="dxa"/>
            <w:tcBorders>
              <w:left w:val="nil"/>
            </w:tcBorders>
          </w:tcPr>
          <w:p w:rsidR="0067705B" w:rsidRDefault="00EF3B5B">
            <w:pPr>
              <w:pStyle w:val="TableParagraph"/>
              <w:ind w:left="186"/>
              <w:rPr>
                <w:i/>
                <w:sz w:val="20"/>
              </w:rPr>
            </w:pPr>
            <w:r>
              <w:rPr>
                <w:i/>
                <w:sz w:val="20"/>
              </w:rPr>
              <w:t>(y- + -jen B)</w:t>
            </w:r>
          </w:p>
        </w:tc>
        <w:tc>
          <w:tcPr>
            <w:tcW w:w="2782" w:type="dxa"/>
          </w:tcPr>
          <w:p w:rsidR="0067705B" w:rsidRDefault="00EF3B5B">
            <w:pPr>
              <w:pStyle w:val="TableParagraph"/>
              <w:rPr>
                <w:sz w:val="20"/>
              </w:rPr>
            </w:pPr>
            <w:r>
              <w:rPr>
                <w:sz w:val="20"/>
              </w:rPr>
              <w:t>*N-q(r)anʔ</w:t>
            </w:r>
          </w:p>
        </w:tc>
        <w:tc>
          <w:tcPr>
            <w:tcW w:w="2870" w:type="dxa"/>
          </w:tcPr>
          <w:p w:rsidR="0067705B" w:rsidRDefault="00EF3B5B">
            <w:pPr>
              <w:pStyle w:val="TableParagraph"/>
              <w:ind w:left="38"/>
              <w:rPr>
                <w:sz w:val="20"/>
              </w:rPr>
            </w:pPr>
            <w:r>
              <w:rPr>
                <w:sz w:val="20"/>
              </w:rPr>
              <w:t>flow out, extend</w:t>
            </w:r>
          </w:p>
        </w:tc>
        <w:tc>
          <w:tcPr>
            <w:tcW w:w="928" w:type="dxa"/>
          </w:tcPr>
          <w:p w:rsidR="0067705B" w:rsidRDefault="00EF3B5B">
            <w:pPr>
              <w:pStyle w:val="TableParagraph"/>
              <w:ind w:left="210"/>
              <w:rPr>
                <w:sz w:val="20"/>
              </w:rPr>
            </w:pPr>
            <w:r>
              <w:rPr>
                <w:sz w:val="20"/>
              </w:rPr>
              <w:t>0450k</w:t>
            </w:r>
          </w:p>
        </w:tc>
        <w:tc>
          <w:tcPr>
            <w:tcW w:w="940" w:type="dxa"/>
          </w:tcPr>
          <w:p w:rsidR="0067705B" w:rsidRDefault="00EF3B5B">
            <w:pPr>
              <w:pStyle w:val="TableParagraph"/>
              <w:ind w:left="0" w:right="92"/>
              <w:jc w:val="right"/>
              <w:rPr>
                <w:sz w:val="20"/>
              </w:rPr>
            </w:pPr>
            <w:r>
              <w:rPr>
                <w:sz w:val="20"/>
              </w:rPr>
              <w:t>31730.03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2"/>
              <w:rPr>
                <w:sz w:val="20"/>
              </w:rPr>
            </w:pPr>
            <w:r>
              <w:rPr>
                <w:sz w:val="20"/>
              </w:rPr>
              <w:t>U+6F14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晏</w:t>
            </w:r>
          </w:p>
        </w:tc>
        <w:tc>
          <w:tcPr>
            <w:tcW w:w="770" w:type="dxa"/>
          </w:tcPr>
          <w:p w:rsidR="0067705B" w:rsidRDefault="00EF3B5B">
            <w:pPr>
              <w:pStyle w:val="TableParagraph"/>
              <w:rPr>
                <w:sz w:val="20"/>
              </w:rPr>
            </w:pPr>
            <w:r>
              <w:rPr>
                <w:sz w:val="20"/>
              </w:rPr>
              <w:t>yàn</w:t>
            </w:r>
          </w:p>
        </w:tc>
        <w:tc>
          <w:tcPr>
            <w:tcW w:w="937" w:type="dxa"/>
            <w:tcBorders>
              <w:right w:val="nil"/>
            </w:tcBorders>
          </w:tcPr>
          <w:p w:rsidR="0067705B" w:rsidRDefault="00EF3B5B">
            <w:pPr>
              <w:pStyle w:val="TableParagraph"/>
              <w:rPr>
                <w:i/>
                <w:sz w:val="20"/>
              </w:rPr>
            </w:pPr>
            <w:r>
              <w:rPr>
                <w:i/>
                <w:sz w:val="20"/>
              </w:rPr>
              <w:t>'aenH</w:t>
            </w:r>
          </w:p>
        </w:tc>
        <w:tc>
          <w:tcPr>
            <w:tcW w:w="1847" w:type="dxa"/>
            <w:tcBorders>
              <w:left w:val="nil"/>
            </w:tcBorders>
          </w:tcPr>
          <w:p w:rsidR="0067705B" w:rsidRDefault="00EF3B5B">
            <w:pPr>
              <w:pStyle w:val="TableParagraph"/>
              <w:ind w:left="186"/>
              <w:rPr>
                <w:i/>
                <w:sz w:val="20"/>
              </w:rPr>
            </w:pPr>
            <w:r>
              <w:rPr>
                <w:i/>
                <w:sz w:val="20"/>
              </w:rPr>
              <w:t>('- + -aen C)</w:t>
            </w:r>
          </w:p>
        </w:tc>
        <w:tc>
          <w:tcPr>
            <w:tcW w:w="2782" w:type="dxa"/>
          </w:tcPr>
          <w:p w:rsidR="0067705B" w:rsidRDefault="00EF3B5B">
            <w:pPr>
              <w:pStyle w:val="TableParagraph"/>
              <w:rPr>
                <w:sz w:val="20"/>
              </w:rPr>
            </w:pPr>
            <w:r>
              <w:rPr>
                <w:sz w:val="20"/>
              </w:rPr>
              <w:t>*ʔˤ&lt;r&gt;a[n]-s</w:t>
            </w:r>
          </w:p>
        </w:tc>
        <w:tc>
          <w:tcPr>
            <w:tcW w:w="2870" w:type="dxa"/>
          </w:tcPr>
          <w:p w:rsidR="0067705B" w:rsidRDefault="00EF3B5B">
            <w:pPr>
              <w:pStyle w:val="TableParagraph"/>
              <w:ind w:left="38"/>
              <w:rPr>
                <w:sz w:val="20"/>
              </w:rPr>
            </w:pPr>
            <w:r>
              <w:rPr>
                <w:sz w:val="20"/>
              </w:rPr>
              <w:t>peace, rest</w:t>
            </w:r>
          </w:p>
        </w:tc>
        <w:tc>
          <w:tcPr>
            <w:tcW w:w="928" w:type="dxa"/>
          </w:tcPr>
          <w:p w:rsidR="0067705B" w:rsidRDefault="00EF3B5B">
            <w:pPr>
              <w:pStyle w:val="TableParagraph"/>
              <w:ind w:left="226"/>
              <w:rPr>
                <w:sz w:val="20"/>
              </w:rPr>
            </w:pPr>
            <w:r>
              <w:rPr>
                <w:sz w:val="20"/>
              </w:rPr>
              <w:t>0146f</w:t>
            </w:r>
          </w:p>
        </w:tc>
        <w:tc>
          <w:tcPr>
            <w:tcW w:w="940" w:type="dxa"/>
          </w:tcPr>
          <w:p w:rsidR="0067705B" w:rsidRDefault="00EF3B5B">
            <w:pPr>
              <w:pStyle w:val="TableParagraph"/>
              <w:ind w:left="0" w:right="92"/>
              <w:jc w:val="right"/>
              <w:rPr>
                <w:sz w:val="20"/>
              </w:rPr>
            </w:pPr>
            <w:r>
              <w:rPr>
                <w:sz w:val="20"/>
              </w:rPr>
              <w:t>21509.07</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2"/>
              <w:rPr>
                <w:sz w:val="20"/>
              </w:rPr>
            </w:pPr>
            <w:r>
              <w:rPr>
                <w:sz w:val="20"/>
              </w:rPr>
              <w:t>U+664F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鴳</w:t>
            </w:r>
          </w:p>
        </w:tc>
        <w:tc>
          <w:tcPr>
            <w:tcW w:w="770" w:type="dxa"/>
          </w:tcPr>
          <w:p w:rsidR="0067705B" w:rsidRDefault="00EF3B5B">
            <w:pPr>
              <w:pStyle w:val="TableParagraph"/>
              <w:rPr>
                <w:sz w:val="20"/>
              </w:rPr>
            </w:pPr>
            <w:r>
              <w:rPr>
                <w:sz w:val="20"/>
              </w:rPr>
              <w:t>yàn</w:t>
            </w:r>
          </w:p>
        </w:tc>
        <w:tc>
          <w:tcPr>
            <w:tcW w:w="937" w:type="dxa"/>
            <w:tcBorders>
              <w:right w:val="nil"/>
            </w:tcBorders>
          </w:tcPr>
          <w:p w:rsidR="0067705B" w:rsidRDefault="00EF3B5B">
            <w:pPr>
              <w:pStyle w:val="TableParagraph"/>
              <w:rPr>
                <w:i/>
                <w:sz w:val="20"/>
              </w:rPr>
            </w:pPr>
            <w:r>
              <w:rPr>
                <w:i/>
                <w:sz w:val="20"/>
              </w:rPr>
              <w:t>'aenH</w:t>
            </w:r>
          </w:p>
        </w:tc>
        <w:tc>
          <w:tcPr>
            <w:tcW w:w="1847" w:type="dxa"/>
            <w:tcBorders>
              <w:left w:val="nil"/>
            </w:tcBorders>
          </w:tcPr>
          <w:p w:rsidR="0067705B" w:rsidRDefault="00EF3B5B">
            <w:pPr>
              <w:pStyle w:val="TableParagraph"/>
              <w:ind w:left="186"/>
              <w:rPr>
                <w:i/>
                <w:sz w:val="20"/>
              </w:rPr>
            </w:pPr>
            <w:r>
              <w:rPr>
                <w:i/>
                <w:sz w:val="20"/>
              </w:rPr>
              <w:t>('- + -aen C)</w:t>
            </w:r>
          </w:p>
        </w:tc>
        <w:tc>
          <w:tcPr>
            <w:tcW w:w="2782" w:type="dxa"/>
          </w:tcPr>
          <w:p w:rsidR="0067705B" w:rsidRDefault="00EF3B5B">
            <w:pPr>
              <w:pStyle w:val="TableParagraph"/>
              <w:rPr>
                <w:sz w:val="20"/>
              </w:rPr>
            </w:pPr>
            <w:r>
              <w:rPr>
                <w:sz w:val="20"/>
              </w:rPr>
              <w:t>*ʔˤ&lt;r&gt;a[r]-s</w:t>
            </w:r>
          </w:p>
        </w:tc>
        <w:tc>
          <w:tcPr>
            <w:tcW w:w="2870" w:type="dxa"/>
          </w:tcPr>
          <w:p w:rsidR="0067705B" w:rsidRDefault="00EF3B5B">
            <w:pPr>
              <w:pStyle w:val="TableParagraph"/>
              <w:ind w:left="38"/>
              <w:rPr>
                <w:sz w:val="20"/>
              </w:rPr>
            </w:pPr>
            <w:r>
              <w:rPr>
                <w:sz w:val="20"/>
              </w:rPr>
              <w:t>a kind of quail</w:t>
            </w:r>
          </w:p>
        </w:tc>
        <w:tc>
          <w:tcPr>
            <w:tcW w:w="928" w:type="dxa"/>
          </w:tcPr>
          <w:p w:rsidR="0067705B" w:rsidRDefault="00EF3B5B">
            <w:pPr>
              <w:pStyle w:val="TableParagraph"/>
              <w:ind w:left="210"/>
              <w:rPr>
                <w:sz w:val="20"/>
              </w:rPr>
            </w:pPr>
            <w:r>
              <w:rPr>
                <w:sz w:val="20"/>
              </w:rPr>
              <w:t>0146g</w:t>
            </w:r>
          </w:p>
        </w:tc>
        <w:tc>
          <w:tcPr>
            <w:tcW w:w="940" w:type="dxa"/>
          </w:tcPr>
          <w:p w:rsidR="0067705B" w:rsidRDefault="00EF3B5B">
            <w:pPr>
              <w:pStyle w:val="TableParagraph"/>
              <w:ind w:left="0" w:right="92"/>
              <w:jc w:val="right"/>
              <w:rPr>
                <w:sz w:val="20"/>
              </w:rPr>
            </w:pPr>
            <w:r>
              <w:rPr>
                <w:sz w:val="20"/>
              </w:rPr>
              <w:t>74633.03</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U+9D33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晏</w:t>
            </w:r>
          </w:p>
        </w:tc>
        <w:tc>
          <w:tcPr>
            <w:tcW w:w="770" w:type="dxa"/>
          </w:tcPr>
          <w:p w:rsidR="0067705B" w:rsidRDefault="00EF3B5B">
            <w:pPr>
              <w:pStyle w:val="TableParagraph"/>
              <w:rPr>
                <w:sz w:val="20"/>
              </w:rPr>
            </w:pPr>
            <w:r>
              <w:rPr>
                <w:sz w:val="20"/>
              </w:rPr>
              <w:t>yàn</w:t>
            </w:r>
          </w:p>
        </w:tc>
        <w:tc>
          <w:tcPr>
            <w:tcW w:w="937" w:type="dxa"/>
            <w:tcBorders>
              <w:right w:val="nil"/>
            </w:tcBorders>
          </w:tcPr>
          <w:p w:rsidR="0067705B" w:rsidRDefault="00EF3B5B">
            <w:pPr>
              <w:pStyle w:val="TableParagraph"/>
              <w:rPr>
                <w:i/>
                <w:sz w:val="20"/>
              </w:rPr>
            </w:pPr>
            <w:r>
              <w:rPr>
                <w:i/>
                <w:sz w:val="20"/>
              </w:rPr>
              <w:t>'enH</w:t>
            </w:r>
          </w:p>
        </w:tc>
        <w:tc>
          <w:tcPr>
            <w:tcW w:w="1847" w:type="dxa"/>
            <w:tcBorders>
              <w:left w:val="nil"/>
            </w:tcBorders>
          </w:tcPr>
          <w:p w:rsidR="0067705B" w:rsidRDefault="00EF3B5B">
            <w:pPr>
              <w:pStyle w:val="TableParagraph"/>
              <w:ind w:left="186"/>
              <w:rPr>
                <w:i/>
                <w:sz w:val="20"/>
              </w:rPr>
            </w:pPr>
            <w:r>
              <w:rPr>
                <w:i/>
                <w:sz w:val="20"/>
              </w:rPr>
              <w:t>('- + -en C)</w:t>
            </w:r>
          </w:p>
        </w:tc>
        <w:tc>
          <w:tcPr>
            <w:tcW w:w="2782" w:type="dxa"/>
          </w:tcPr>
          <w:p w:rsidR="0067705B" w:rsidRDefault="00EF3B5B">
            <w:pPr>
              <w:pStyle w:val="TableParagraph"/>
              <w:rPr>
                <w:sz w:val="20"/>
              </w:rPr>
            </w:pPr>
            <w:r>
              <w:rPr>
                <w:sz w:val="20"/>
              </w:rPr>
              <w:t>*ʔˤe[n]-s</w:t>
            </w:r>
          </w:p>
        </w:tc>
        <w:tc>
          <w:tcPr>
            <w:tcW w:w="2870" w:type="dxa"/>
          </w:tcPr>
          <w:p w:rsidR="0067705B" w:rsidRDefault="00EF3B5B">
            <w:pPr>
              <w:pStyle w:val="TableParagraph"/>
              <w:ind w:left="38"/>
              <w:rPr>
                <w:sz w:val="20"/>
              </w:rPr>
            </w:pPr>
            <w:proofErr w:type="gramStart"/>
            <w:r>
              <w:rPr>
                <w:sz w:val="20"/>
              </w:rPr>
              <w:t>rest</w:t>
            </w:r>
            <w:proofErr w:type="gramEnd"/>
            <w:r>
              <w:rPr>
                <w:sz w:val="20"/>
              </w:rPr>
              <w:t xml:space="preserve"> (v.)</w:t>
            </w:r>
          </w:p>
        </w:tc>
        <w:tc>
          <w:tcPr>
            <w:tcW w:w="928" w:type="dxa"/>
          </w:tcPr>
          <w:p w:rsidR="0067705B" w:rsidRDefault="00EF3B5B">
            <w:pPr>
              <w:pStyle w:val="TableParagraph"/>
              <w:ind w:left="226"/>
              <w:rPr>
                <w:sz w:val="20"/>
              </w:rPr>
            </w:pPr>
            <w:r>
              <w:rPr>
                <w:sz w:val="20"/>
              </w:rPr>
              <w:t>0146f</w:t>
            </w:r>
          </w:p>
        </w:tc>
        <w:tc>
          <w:tcPr>
            <w:tcW w:w="940" w:type="dxa"/>
          </w:tcPr>
          <w:p w:rsidR="0067705B" w:rsidRDefault="00EF3B5B">
            <w:pPr>
              <w:pStyle w:val="TableParagraph"/>
              <w:ind w:left="0" w:right="92"/>
              <w:jc w:val="right"/>
              <w:rPr>
                <w:sz w:val="20"/>
              </w:rPr>
            </w:pPr>
            <w:r>
              <w:rPr>
                <w:sz w:val="20"/>
              </w:rPr>
              <w:t>21509.07</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2"/>
              <w:rPr>
                <w:sz w:val="20"/>
              </w:rPr>
            </w:pPr>
            <w:r>
              <w:rPr>
                <w:sz w:val="20"/>
              </w:rPr>
              <w:t>U+664F</w:t>
            </w:r>
          </w:p>
        </w:tc>
      </w:tr>
    </w:tbl>
    <w:p w:rsidR="0067705B" w:rsidRDefault="0067705B">
      <w:pPr>
        <w:rPr>
          <w:sz w:val="20"/>
        </w:rPr>
        <w:sectPr w:rsidR="0067705B">
          <w:footerReference w:type="default" r:id="rId37"/>
          <w:pgSz w:w="15840" w:h="12240" w:orient="landscape"/>
          <w:pgMar w:top="1080" w:right="1420" w:bottom="1080" w:left="760" w:header="865" w:footer="887" w:gutter="0"/>
          <w:pgNumType w:start="131"/>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8"/>
        <w:gridCol w:w="188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燕</w:t>
            </w:r>
          </w:p>
        </w:tc>
        <w:tc>
          <w:tcPr>
            <w:tcW w:w="770" w:type="dxa"/>
          </w:tcPr>
          <w:p w:rsidR="0067705B" w:rsidRDefault="00EF3B5B">
            <w:pPr>
              <w:pStyle w:val="TableParagraph"/>
              <w:rPr>
                <w:sz w:val="20"/>
              </w:rPr>
            </w:pPr>
            <w:r>
              <w:rPr>
                <w:sz w:val="20"/>
              </w:rPr>
              <w:t>yàn</w:t>
            </w:r>
          </w:p>
        </w:tc>
        <w:tc>
          <w:tcPr>
            <w:tcW w:w="898" w:type="dxa"/>
            <w:tcBorders>
              <w:right w:val="nil"/>
            </w:tcBorders>
          </w:tcPr>
          <w:p w:rsidR="0067705B" w:rsidRDefault="00EF3B5B">
            <w:pPr>
              <w:pStyle w:val="TableParagraph"/>
              <w:rPr>
                <w:i/>
                <w:sz w:val="20"/>
              </w:rPr>
            </w:pPr>
            <w:r>
              <w:rPr>
                <w:i/>
                <w:sz w:val="20"/>
              </w:rPr>
              <w:t>'enH</w:t>
            </w:r>
          </w:p>
        </w:tc>
        <w:tc>
          <w:tcPr>
            <w:tcW w:w="1886" w:type="dxa"/>
            <w:tcBorders>
              <w:left w:val="nil"/>
            </w:tcBorders>
          </w:tcPr>
          <w:p w:rsidR="0067705B" w:rsidRDefault="00EF3B5B">
            <w:pPr>
              <w:pStyle w:val="TableParagraph"/>
              <w:ind w:left="225"/>
              <w:rPr>
                <w:i/>
                <w:sz w:val="20"/>
              </w:rPr>
            </w:pPr>
            <w:r>
              <w:rPr>
                <w:i/>
                <w:sz w:val="20"/>
              </w:rPr>
              <w:t>('- + -en C)</w:t>
            </w:r>
          </w:p>
        </w:tc>
        <w:tc>
          <w:tcPr>
            <w:tcW w:w="2782" w:type="dxa"/>
          </w:tcPr>
          <w:p w:rsidR="0067705B" w:rsidRDefault="00EF3B5B">
            <w:pPr>
              <w:pStyle w:val="TableParagraph"/>
              <w:rPr>
                <w:sz w:val="20"/>
              </w:rPr>
            </w:pPr>
            <w:r>
              <w:rPr>
                <w:sz w:val="20"/>
              </w:rPr>
              <w:t>*ʔˤe[n]-s</w:t>
            </w:r>
          </w:p>
        </w:tc>
        <w:tc>
          <w:tcPr>
            <w:tcW w:w="2870" w:type="dxa"/>
          </w:tcPr>
          <w:p w:rsidR="0067705B" w:rsidRDefault="00EF3B5B">
            <w:pPr>
              <w:pStyle w:val="TableParagraph"/>
              <w:ind w:left="38"/>
              <w:rPr>
                <w:sz w:val="20"/>
              </w:rPr>
            </w:pPr>
            <w:proofErr w:type="gramStart"/>
            <w:r>
              <w:rPr>
                <w:sz w:val="20"/>
              </w:rPr>
              <w:t>swallow</w:t>
            </w:r>
            <w:proofErr w:type="gramEnd"/>
            <w:r>
              <w:rPr>
                <w:sz w:val="20"/>
              </w:rPr>
              <w:t xml:space="preserve"> (n.)</w:t>
            </w:r>
          </w:p>
        </w:tc>
        <w:tc>
          <w:tcPr>
            <w:tcW w:w="928" w:type="dxa"/>
          </w:tcPr>
          <w:p w:rsidR="0067705B" w:rsidRDefault="00EF3B5B">
            <w:pPr>
              <w:pStyle w:val="TableParagraph"/>
              <w:ind w:left="214"/>
              <w:rPr>
                <w:sz w:val="20"/>
              </w:rPr>
            </w:pPr>
            <w:r>
              <w:rPr>
                <w:sz w:val="20"/>
              </w:rPr>
              <w:t>0243a</w:t>
            </w:r>
          </w:p>
        </w:tc>
        <w:tc>
          <w:tcPr>
            <w:tcW w:w="940" w:type="dxa"/>
          </w:tcPr>
          <w:p w:rsidR="0067705B" w:rsidRDefault="00EF3B5B">
            <w:pPr>
              <w:pStyle w:val="TableParagraph"/>
              <w:ind w:left="0" w:right="92"/>
              <w:jc w:val="right"/>
              <w:rPr>
                <w:sz w:val="20"/>
              </w:rPr>
            </w:pPr>
            <w:r>
              <w:rPr>
                <w:sz w:val="20"/>
              </w:rPr>
              <w:t>32239.06</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U+71D5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燕</w:t>
            </w:r>
          </w:p>
        </w:tc>
        <w:tc>
          <w:tcPr>
            <w:tcW w:w="770" w:type="dxa"/>
          </w:tcPr>
          <w:p w:rsidR="0067705B" w:rsidRDefault="00EF3B5B">
            <w:pPr>
              <w:pStyle w:val="TableParagraph"/>
              <w:spacing w:before="29"/>
              <w:rPr>
                <w:sz w:val="20"/>
              </w:rPr>
            </w:pPr>
            <w:r>
              <w:rPr>
                <w:sz w:val="20"/>
              </w:rPr>
              <w:t>yàn</w:t>
            </w:r>
          </w:p>
        </w:tc>
        <w:tc>
          <w:tcPr>
            <w:tcW w:w="898" w:type="dxa"/>
            <w:tcBorders>
              <w:right w:val="nil"/>
            </w:tcBorders>
          </w:tcPr>
          <w:p w:rsidR="0067705B" w:rsidRDefault="00EF3B5B">
            <w:pPr>
              <w:pStyle w:val="TableParagraph"/>
              <w:spacing w:before="29"/>
              <w:rPr>
                <w:i/>
                <w:sz w:val="20"/>
              </w:rPr>
            </w:pPr>
            <w:r>
              <w:rPr>
                <w:i/>
                <w:sz w:val="20"/>
              </w:rPr>
              <w:t>'enH</w:t>
            </w:r>
          </w:p>
        </w:tc>
        <w:tc>
          <w:tcPr>
            <w:tcW w:w="1886" w:type="dxa"/>
            <w:tcBorders>
              <w:left w:val="nil"/>
            </w:tcBorders>
          </w:tcPr>
          <w:p w:rsidR="0067705B" w:rsidRDefault="00EF3B5B">
            <w:pPr>
              <w:pStyle w:val="TableParagraph"/>
              <w:spacing w:before="29"/>
              <w:ind w:left="225"/>
              <w:rPr>
                <w:i/>
                <w:sz w:val="20"/>
              </w:rPr>
            </w:pPr>
            <w:r>
              <w:rPr>
                <w:i/>
                <w:sz w:val="20"/>
              </w:rPr>
              <w:t>('- + -en C)</w:t>
            </w:r>
          </w:p>
        </w:tc>
        <w:tc>
          <w:tcPr>
            <w:tcW w:w="2782" w:type="dxa"/>
          </w:tcPr>
          <w:p w:rsidR="0067705B" w:rsidRDefault="00EF3B5B">
            <w:pPr>
              <w:pStyle w:val="TableParagraph"/>
              <w:spacing w:before="29"/>
              <w:rPr>
                <w:sz w:val="20"/>
              </w:rPr>
            </w:pPr>
            <w:r>
              <w:rPr>
                <w:sz w:val="20"/>
              </w:rPr>
              <w:t>*ʔˤe[n]-s</w:t>
            </w:r>
          </w:p>
        </w:tc>
        <w:tc>
          <w:tcPr>
            <w:tcW w:w="2870" w:type="dxa"/>
          </w:tcPr>
          <w:p w:rsidR="0067705B" w:rsidRDefault="00EF3B5B">
            <w:pPr>
              <w:pStyle w:val="TableParagraph"/>
              <w:spacing w:before="29"/>
              <w:ind w:left="38"/>
              <w:rPr>
                <w:sz w:val="20"/>
              </w:rPr>
            </w:pPr>
            <w:r>
              <w:rPr>
                <w:sz w:val="20"/>
              </w:rPr>
              <w:t>feast</w:t>
            </w:r>
          </w:p>
        </w:tc>
        <w:tc>
          <w:tcPr>
            <w:tcW w:w="928" w:type="dxa"/>
          </w:tcPr>
          <w:p w:rsidR="0067705B" w:rsidRDefault="00EF3B5B">
            <w:pPr>
              <w:pStyle w:val="TableParagraph"/>
              <w:spacing w:before="29"/>
              <w:ind w:left="214"/>
              <w:rPr>
                <w:sz w:val="20"/>
              </w:rPr>
            </w:pPr>
            <w:r>
              <w:rPr>
                <w:sz w:val="20"/>
              </w:rPr>
              <w:t>0243a</w:t>
            </w:r>
          </w:p>
        </w:tc>
        <w:tc>
          <w:tcPr>
            <w:tcW w:w="940" w:type="dxa"/>
          </w:tcPr>
          <w:p w:rsidR="0067705B" w:rsidRDefault="00EF3B5B">
            <w:pPr>
              <w:pStyle w:val="TableParagraph"/>
              <w:spacing w:before="29"/>
              <w:ind w:left="0" w:right="92"/>
              <w:jc w:val="right"/>
              <w:rPr>
                <w:sz w:val="20"/>
              </w:rPr>
            </w:pPr>
            <w:r>
              <w:rPr>
                <w:sz w:val="20"/>
              </w:rPr>
              <w:t>32239.06</w:t>
            </w:r>
          </w:p>
        </w:tc>
        <w:tc>
          <w:tcPr>
            <w:tcW w:w="496" w:type="dxa"/>
          </w:tcPr>
          <w:p w:rsidR="0067705B" w:rsidRDefault="00EF3B5B">
            <w:pPr>
              <w:pStyle w:val="TableParagraph"/>
              <w:spacing w:before="29"/>
              <w:ind w:left="75" w:right="76"/>
              <w:jc w:val="center"/>
              <w:rPr>
                <w:sz w:val="20"/>
              </w:rPr>
            </w:pPr>
            <w:r>
              <w:rPr>
                <w:sz w:val="20"/>
              </w:rPr>
              <w:t>86</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174"/>
              <w:rPr>
                <w:sz w:val="20"/>
              </w:rPr>
            </w:pPr>
            <w:r>
              <w:rPr>
                <w:sz w:val="20"/>
              </w:rPr>
              <w:t>U+71D5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宴</w:t>
            </w:r>
          </w:p>
        </w:tc>
        <w:tc>
          <w:tcPr>
            <w:tcW w:w="770" w:type="dxa"/>
          </w:tcPr>
          <w:p w:rsidR="0067705B" w:rsidRDefault="00EF3B5B">
            <w:pPr>
              <w:pStyle w:val="TableParagraph"/>
              <w:rPr>
                <w:sz w:val="20"/>
              </w:rPr>
            </w:pPr>
            <w:r>
              <w:rPr>
                <w:sz w:val="20"/>
              </w:rPr>
              <w:t>yàn</w:t>
            </w:r>
          </w:p>
        </w:tc>
        <w:tc>
          <w:tcPr>
            <w:tcW w:w="898" w:type="dxa"/>
            <w:tcBorders>
              <w:right w:val="nil"/>
            </w:tcBorders>
          </w:tcPr>
          <w:p w:rsidR="0067705B" w:rsidRDefault="00EF3B5B">
            <w:pPr>
              <w:pStyle w:val="TableParagraph"/>
              <w:rPr>
                <w:i/>
                <w:sz w:val="20"/>
              </w:rPr>
            </w:pPr>
            <w:r>
              <w:rPr>
                <w:i/>
                <w:sz w:val="20"/>
              </w:rPr>
              <w:t>'enH</w:t>
            </w:r>
          </w:p>
        </w:tc>
        <w:tc>
          <w:tcPr>
            <w:tcW w:w="1886" w:type="dxa"/>
            <w:tcBorders>
              <w:left w:val="nil"/>
            </w:tcBorders>
          </w:tcPr>
          <w:p w:rsidR="0067705B" w:rsidRDefault="00EF3B5B">
            <w:pPr>
              <w:pStyle w:val="TableParagraph"/>
              <w:ind w:left="225"/>
              <w:rPr>
                <w:i/>
                <w:sz w:val="20"/>
              </w:rPr>
            </w:pPr>
            <w:r>
              <w:rPr>
                <w:i/>
                <w:sz w:val="20"/>
              </w:rPr>
              <w:t>('- + -en C)</w:t>
            </w:r>
          </w:p>
        </w:tc>
        <w:tc>
          <w:tcPr>
            <w:tcW w:w="2782" w:type="dxa"/>
          </w:tcPr>
          <w:p w:rsidR="0067705B" w:rsidRDefault="00EF3B5B">
            <w:pPr>
              <w:pStyle w:val="TableParagraph"/>
              <w:rPr>
                <w:sz w:val="20"/>
              </w:rPr>
            </w:pPr>
            <w:r>
              <w:rPr>
                <w:sz w:val="20"/>
              </w:rPr>
              <w:t>*ʔˤe[n]-s</w:t>
            </w:r>
          </w:p>
        </w:tc>
        <w:tc>
          <w:tcPr>
            <w:tcW w:w="2870" w:type="dxa"/>
          </w:tcPr>
          <w:p w:rsidR="0067705B" w:rsidRDefault="00EF3B5B">
            <w:pPr>
              <w:pStyle w:val="TableParagraph"/>
              <w:ind w:left="38"/>
              <w:rPr>
                <w:sz w:val="20"/>
              </w:rPr>
            </w:pPr>
            <w:proofErr w:type="gramStart"/>
            <w:r>
              <w:rPr>
                <w:sz w:val="20"/>
              </w:rPr>
              <w:t>feast</w:t>
            </w:r>
            <w:proofErr w:type="gramEnd"/>
            <w:r>
              <w:rPr>
                <w:sz w:val="20"/>
              </w:rPr>
              <w:t xml:space="preserve"> (n.)</w:t>
            </w:r>
          </w:p>
        </w:tc>
        <w:tc>
          <w:tcPr>
            <w:tcW w:w="928" w:type="dxa"/>
          </w:tcPr>
          <w:p w:rsidR="0067705B" w:rsidRDefault="00EF3B5B">
            <w:pPr>
              <w:pStyle w:val="TableParagraph"/>
              <w:ind w:left="210"/>
              <w:rPr>
                <w:sz w:val="20"/>
              </w:rPr>
            </w:pPr>
            <w:r>
              <w:rPr>
                <w:sz w:val="20"/>
              </w:rPr>
              <w:t>0253b</w:t>
            </w:r>
          </w:p>
        </w:tc>
        <w:tc>
          <w:tcPr>
            <w:tcW w:w="940" w:type="dxa"/>
          </w:tcPr>
          <w:p w:rsidR="0067705B" w:rsidRDefault="00EF3B5B">
            <w:pPr>
              <w:pStyle w:val="TableParagraph"/>
              <w:ind w:left="0" w:right="92"/>
              <w:jc w:val="right"/>
              <w:rPr>
                <w:sz w:val="20"/>
              </w:rPr>
            </w:pPr>
            <w:r>
              <w:rPr>
                <w:sz w:val="20"/>
              </w:rPr>
              <w:t>20933.03</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4"/>
              <w:rPr>
                <w:sz w:val="20"/>
              </w:rPr>
            </w:pPr>
            <w:r>
              <w:rPr>
                <w:sz w:val="20"/>
              </w:rPr>
              <w:t>U+5BB4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咽</w:t>
            </w:r>
          </w:p>
        </w:tc>
        <w:tc>
          <w:tcPr>
            <w:tcW w:w="770" w:type="dxa"/>
          </w:tcPr>
          <w:p w:rsidR="0067705B" w:rsidRDefault="00EF3B5B">
            <w:pPr>
              <w:pStyle w:val="TableParagraph"/>
              <w:rPr>
                <w:sz w:val="20"/>
              </w:rPr>
            </w:pPr>
            <w:r>
              <w:rPr>
                <w:sz w:val="20"/>
              </w:rPr>
              <w:t>yàn</w:t>
            </w:r>
          </w:p>
        </w:tc>
        <w:tc>
          <w:tcPr>
            <w:tcW w:w="898" w:type="dxa"/>
            <w:tcBorders>
              <w:right w:val="nil"/>
            </w:tcBorders>
          </w:tcPr>
          <w:p w:rsidR="0067705B" w:rsidRDefault="00EF3B5B">
            <w:pPr>
              <w:pStyle w:val="TableParagraph"/>
              <w:rPr>
                <w:i/>
                <w:sz w:val="20"/>
              </w:rPr>
            </w:pPr>
            <w:r>
              <w:rPr>
                <w:i/>
                <w:sz w:val="20"/>
              </w:rPr>
              <w:t>'enH</w:t>
            </w:r>
          </w:p>
        </w:tc>
        <w:tc>
          <w:tcPr>
            <w:tcW w:w="1886" w:type="dxa"/>
            <w:tcBorders>
              <w:left w:val="nil"/>
            </w:tcBorders>
          </w:tcPr>
          <w:p w:rsidR="0067705B" w:rsidRDefault="00EF3B5B">
            <w:pPr>
              <w:pStyle w:val="TableParagraph"/>
              <w:ind w:left="225"/>
              <w:rPr>
                <w:i/>
                <w:sz w:val="20"/>
              </w:rPr>
            </w:pPr>
            <w:r>
              <w:rPr>
                <w:i/>
                <w:sz w:val="20"/>
              </w:rPr>
              <w:t>('- + -en C)</w:t>
            </w:r>
          </w:p>
        </w:tc>
        <w:tc>
          <w:tcPr>
            <w:tcW w:w="2782" w:type="dxa"/>
          </w:tcPr>
          <w:p w:rsidR="0067705B" w:rsidRDefault="00EF3B5B">
            <w:pPr>
              <w:pStyle w:val="TableParagraph"/>
              <w:rPr>
                <w:sz w:val="20"/>
              </w:rPr>
            </w:pPr>
            <w:r>
              <w:rPr>
                <w:sz w:val="20"/>
              </w:rPr>
              <w:t>*ʔˤi[n]-s</w:t>
            </w:r>
          </w:p>
        </w:tc>
        <w:tc>
          <w:tcPr>
            <w:tcW w:w="2870" w:type="dxa"/>
          </w:tcPr>
          <w:p w:rsidR="0067705B" w:rsidRDefault="00EF3B5B">
            <w:pPr>
              <w:pStyle w:val="TableParagraph"/>
              <w:ind w:left="38"/>
              <w:rPr>
                <w:sz w:val="20"/>
              </w:rPr>
            </w:pPr>
            <w:proofErr w:type="gramStart"/>
            <w:r>
              <w:rPr>
                <w:sz w:val="20"/>
              </w:rPr>
              <w:t>swallow</w:t>
            </w:r>
            <w:proofErr w:type="gramEnd"/>
            <w:r>
              <w:rPr>
                <w:sz w:val="20"/>
              </w:rPr>
              <w:t xml:space="preserve"> (v.)</w:t>
            </w:r>
          </w:p>
        </w:tc>
        <w:tc>
          <w:tcPr>
            <w:tcW w:w="928" w:type="dxa"/>
          </w:tcPr>
          <w:p w:rsidR="0067705B" w:rsidRDefault="00EF3B5B">
            <w:pPr>
              <w:pStyle w:val="TableParagraph"/>
              <w:ind w:left="210"/>
              <w:rPr>
                <w:sz w:val="20"/>
              </w:rPr>
            </w:pPr>
            <w:r>
              <w:rPr>
                <w:sz w:val="20"/>
              </w:rPr>
              <w:t>0370h</w:t>
            </w:r>
          </w:p>
        </w:tc>
        <w:tc>
          <w:tcPr>
            <w:tcW w:w="940" w:type="dxa"/>
          </w:tcPr>
          <w:p w:rsidR="0067705B" w:rsidRDefault="00EF3B5B">
            <w:pPr>
              <w:pStyle w:val="TableParagraph"/>
              <w:ind w:left="0" w:right="92"/>
              <w:jc w:val="right"/>
              <w:rPr>
                <w:sz w:val="20"/>
              </w:rPr>
            </w:pPr>
            <w:r>
              <w:rPr>
                <w:sz w:val="20"/>
              </w:rPr>
              <w:t>10616.02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U+54BD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饜</w:t>
            </w:r>
          </w:p>
        </w:tc>
        <w:tc>
          <w:tcPr>
            <w:tcW w:w="770" w:type="dxa"/>
          </w:tcPr>
          <w:p w:rsidR="0067705B" w:rsidRDefault="00EF3B5B">
            <w:pPr>
              <w:pStyle w:val="TableParagraph"/>
              <w:rPr>
                <w:sz w:val="20"/>
              </w:rPr>
            </w:pPr>
            <w:r>
              <w:rPr>
                <w:sz w:val="20"/>
              </w:rPr>
              <w:t>yàn</w:t>
            </w:r>
          </w:p>
        </w:tc>
        <w:tc>
          <w:tcPr>
            <w:tcW w:w="898" w:type="dxa"/>
            <w:tcBorders>
              <w:right w:val="nil"/>
            </w:tcBorders>
          </w:tcPr>
          <w:p w:rsidR="0067705B" w:rsidRDefault="00EF3B5B">
            <w:pPr>
              <w:pStyle w:val="TableParagraph"/>
              <w:rPr>
                <w:i/>
                <w:sz w:val="20"/>
              </w:rPr>
            </w:pPr>
            <w:r>
              <w:rPr>
                <w:i/>
                <w:sz w:val="20"/>
              </w:rPr>
              <w:t>'jemH</w:t>
            </w:r>
          </w:p>
        </w:tc>
        <w:tc>
          <w:tcPr>
            <w:tcW w:w="1886" w:type="dxa"/>
            <w:tcBorders>
              <w:left w:val="nil"/>
            </w:tcBorders>
          </w:tcPr>
          <w:p w:rsidR="0067705B" w:rsidRDefault="00EF3B5B">
            <w:pPr>
              <w:pStyle w:val="TableParagraph"/>
              <w:ind w:left="225"/>
              <w:rPr>
                <w:i/>
                <w:sz w:val="20"/>
              </w:rPr>
            </w:pPr>
            <w:r>
              <w:rPr>
                <w:i/>
                <w:sz w:val="20"/>
              </w:rPr>
              <w:t>('- + -jem C)</w:t>
            </w:r>
          </w:p>
        </w:tc>
        <w:tc>
          <w:tcPr>
            <w:tcW w:w="2782" w:type="dxa"/>
          </w:tcPr>
          <w:p w:rsidR="0067705B" w:rsidRDefault="00EF3B5B">
            <w:pPr>
              <w:pStyle w:val="TableParagraph"/>
              <w:rPr>
                <w:sz w:val="20"/>
              </w:rPr>
            </w:pPr>
            <w:r>
              <w:rPr>
                <w:sz w:val="20"/>
              </w:rPr>
              <w:t>*ʔ&lt;r&gt;em-s</w:t>
            </w:r>
          </w:p>
        </w:tc>
        <w:tc>
          <w:tcPr>
            <w:tcW w:w="2870" w:type="dxa"/>
          </w:tcPr>
          <w:p w:rsidR="0067705B" w:rsidRDefault="00EF3B5B">
            <w:pPr>
              <w:pStyle w:val="TableParagraph"/>
              <w:ind w:left="38"/>
              <w:rPr>
                <w:sz w:val="20"/>
              </w:rPr>
            </w:pPr>
            <w:r>
              <w:rPr>
                <w:sz w:val="20"/>
              </w:rPr>
              <w:t>satiated</w:t>
            </w:r>
          </w:p>
        </w:tc>
        <w:tc>
          <w:tcPr>
            <w:tcW w:w="928" w:type="dxa"/>
          </w:tcPr>
          <w:p w:rsidR="0067705B" w:rsidRDefault="00EF3B5B">
            <w:pPr>
              <w:pStyle w:val="TableParagraph"/>
              <w:ind w:left="210"/>
              <w:rPr>
                <w:sz w:val="20"/>
              </w:rPr>
            </w:pPr>
            <w:r>
              <w:rPr>
                <w:sz w:val="20"/>
              </w:rPr>
              <w:t>0616d</w:t>
            </w:r>
          </w:p>
        </w:tc>
        <w:tc>
          <w:tcPr>
            <w:tcW w:w="940" w:type="dxa"/>
          </w:tcPr>
          <w:p w:rsidR="0067705B" w:rsidRDefault="00EF3B5B">
            <w:pPr>
              <w:pStyle w:val="TableParagraph"/>
              <w:ind w:left="0" w:right="92"/>
              <w:jc w:val="right"/>
              <w:rPr>
                <w:sz w:val="20"/>
              </w:rPr>
            </w:pPr>
            <w:r>
              <w:rPr>
                <w:sz w:val="20"/>
              </w:rPr>
              <w:t>74477.13</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80"/>
              <w:rPr>
                <w:sz w:val="20"/>
              </w:rPr>
            </w:pPr>
            <w:r>
              <w:rPr>
                <w:sz w:val="20"/>
              </w:rPr>
              <w:t>U+995C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猒</w:t>
            </w:r>
          </w:p>
        </w:tc>
        <w:tc>
          <w:tcPr>
            <w:tcW w:w="770" w:type="dxa"/>
          </w:tcPr>
          <w:p w:rsidR="0067705B" w:rsidRDefault="00EF3B5B">
            <w:pPr>
              <w:pStyle w:val="TableParagraph"/>
              <w:rPr>
                <w:sz w:val="20"/>
              </w:rPr>
            </w:pPr>
            <w:r>
              <w:rPr>
                <w:sz w:val="20"/>
              </w:rPr>
              <w:t>yàn</w:t>
            </w:r>
          </w:p>
        </w:tc>
        <w:tc>
          <w:tcPr>
            <w:tcW w:w="898" w:type="dxa"/>
            <w:tcBorders>
              <w:right w:val="nil"/>
            </w:tcBorders>
          </w:tcPr>
          <w:p w:rsidR="0067705B" w:rsidRDefault="00EF3B5B">
            <w:pPr>
              <w:pStyle w:val="TableParagraph"/>
              <w:rPr>
                <w:i/>
                <w:sz w:val="20"/>
              </w:rPr>
            </w:pPr>
            <w:r>
              <w:rPr>
                <w:i/>
                <w:sz w:val="20"/>
              </w:rPr>
              <w:t>'jiemH</w:t>
            </w:r>
          </w:p>
        </w:tc>
        <w:tc>
          <w:tcPr>
            <w:tcW w:w="1886" w:type="dxa"/>
            <w:tcBorders>
              <w:left w:val="nil"/>
            </w:tcBorders>
          </w:tcPr>
          <w:p w:rsidR="0067705B" w:rsidRDefault="00EF3B5B">
            <w:pPr>
              <w:pStyle w:val="TableParagraph"/>
              <w:ind w:left="225"/>
              <w:rPr>
                <w:i/>
                <w:sz w:val="20"/>
              </w:rPr>
            </w:pPr>
            <w:r>
              <w:rPr>
                <w:i/>
                <w:sz w:val="20"/>
              </w:rPr>
              <w:t>('- + -jiem C)</w:t>
            </w:r>
          </w:p>
        </w:tc>
        <w:tc>
          <w:tcPr>
            <w:tcW w:w="2782" w:type="dxa"/>
          </w:tcPr>
          <w:p w:rsidR="0067705B" w:rsidRDefault="00EF3B5B">
            <w:pPr>
              <w:pStyle w:val="TableParagraph"/>
              <w:rPr>
                <w:sz w:val="20"/>
              </w:rPr>
            </w:pPr>
            <w:r>
              <w:rPr>
                <w:sz w:val="20"/>
              </w:rPr>
              <w:t>*ʔem-s</w:t>
            </w:r>
          </w:p>
        </w:tc>
        <w:tc>
          <w:tcPr>
            <w:tcW w:w="2870" w:type="dxa"/>
          </w:tcPr>
          <w:p w:rsidR="0067705B" w:rsidRDefault="00EF3B5B">
            <w:pPr>
              <w:pStyle w:val="TableParagraph"/>
              <w:ind w:left="38"/>
              <w:rPr>
                <w:sz w:val="20"/>
              </w:rPr>
            </w:pPr>
            <w:r>
              <w:rPr>
                <w:sz w:val="20"/>
              </w:rPr>
              <w:t>satisfaction</w:t>
            </w:r>
          </w:p>
        </w:tc>
        <w:tc>
          <w:tcPr>
            <w:tcW w:w="928" w:type="dxa"/>
          </w:tcPr>
          <w:p w:rsidR="0067705B" w:rsidRDefault="00EF3B5B">
            <w:pPr>
              <w:pStyle w:val="TableParagraph"/>
              <w:ind w:left="214"/>
              <w:rPr>
                <w:sz w:val="20"/>
              </w:rPr>
            </w:pPr>
            <w:r>
              <w:rPr>
                <w:sz w:val="20"/>
              </w:rPr>
              <w:t>0616a</w:t>
            </w:r>
          </w:p>
        </w:tc>
        <w:tc>
          <w:tcPr>
            <w:tcW w:w="940" w:type="dxa"/>
          </w:tcPr>
          <w:p w:rsidR="0067705B" w:rsidRDefault="00EF3B5B">
            <w:pPr>
              <w:pStyle w:val="TableParagraph"/>
              <w:ind w:left="0" w:right="92"/>
              <w:jc w:val="right"/>
              <w:rPr>
                <w:sz w:val="20"/>
              </w:rPr>
            </w:pPr>
            <w:r>
              <w:rPr>
                <w:sz w:val="20"/>
              </w:rPr>
              <w:t>21351.05</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U+7312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鴈</w:t>
            </w:r>
          </w:p>
        </w:tc>
        <w:tc>
          <w:tcPr>
            <w:tcW w:w="770" w:type="dxa"/>
          </w:tcPr>
          <w:p w:rsidR="0067705B" w:rsidRDefault="00EF3B5B">
            <w:pPr>
              <w:pStyle w:val="TableParagraph"/>
              <w:spacing w:before="29"/>
              <w:rPr>
                <w:sz w:val="20"/>
              </w:rPr>
            </w:pPr>
            <w:r>
              <w:rPr>
                <w:sz w:val="20"/>
              </w:rPr>
              <w:t>yàn</w:t>
            </w:r>
          </w:p>
        </w:tc>
        <w:tc>
          <w:tcPr>
            <w:tcW w:w="898" w:type="dxa"/>
            <w:tcBorders>
              <w:right w:val="nil"/>
            </w:tcBorders>
          </w:tcPr>
          <w:p w:rsidR="0067705B" w:rsidRDefault="00EF3B5B">
            <w:pPr>
              <w:pStyle w:val="TableParagraph"/>
              <w:spacing w:before="29"/>
              <w:rPr>
                <w:i/>
                <w:sz w:val="20"/>
              </w:rPr>
            </w:pPr>
            <w:r>
              <w:rPr>
                <w:i/>
                <w:sz w:val="20"/>
              </w:rPr>
              <w:t>ngaenH</w:t>
            </w:r>
          </w:p>
        </w:tc>
        <w:tc>
          <w:tcPr>
            <w:tcW w:w="1886" w:type="dxa"/>
            <w:tcBorders>
              <w:left w:val="nil"/>
            </w:tcBorders>
          </w:tcPr>
          <w:p w:rsidR="0067705B" w:rsidRDefault="00EF3B5B">
            <w:pPr>
              <w:pStyle w:val="TableParagraph"/>
              <w:spacing w:before="29"/>
              <w:ind w:left="225"/>
              <w:rPr>
                <w:i/>
                <w:sz w:val="20"/>
              </w:rPr>
            </w:pPr>
            <w:r>
              <w:rPr>
                <w:i/>
                <w:sz w:val="20"/>
              </w:rPr>
              <w:t>(ng- + -aen C)</w:t>
            </w:r>
          </w:p>
        </w:tc>
        <w:tc>
          <w:tcPr>
            <w:tcW w:w="2782" w:type="dxa"/>
          </w:tcPr>
          <w:p w:rsidR="0067705B" w:rsidRDefault="00EF3B5B">
            <w:pPr>
              <w:pStyle w:val="TableParagraph"/>
              <w:spacing w:before="29"/>
              <w:rPr>
                <w:sz w:val="20"/>
              </w:rPr>
            </w:pPr>
            <w:r>
              <w:rPr>
                <w:sz w:val="20"/>
              </w:rPr>
              <w:t>*C.[ŋ]ˤrar-s</w:t>
            </w:r>
          </w:p>
        </w:tc>
        <w:tc>
          <w:tcPr>
            <w:tcW w:w="2870" w:type="dxa"/>
          </w:tcPr>
          <w:p w:rsidR="0067705B" w:rsidRDefault="00EF3B5B">
            <w:pPr>
              <w:pStyle w:val="TableParagraph"/>
              <w:spacing w:before="29"/>
              <w:ind w:left="38"/>
              <w:rPr>
                <w:sz w:val="20"/>
              </w:rPr>
            </w:pPr>
            <w:r>
              <w:rPr>
                <w:sz w:val="20"/>
              </w:rPr>
              <w:t>wild goose</w:t>
            </w:r>
          </w:p>
        </w:tc>
        <w:tc>
          <w:tcPr>
            <w:tcW w:w="928" w:type="dxa"/>
          </w:tcPr>
          <w:p w:rsidR="0067705B" w:rsidRDefault="00EF3B5B">
            <w:pPr>
              <w:pStyle w:val="TableParagraph"/>
              <w:spacing w:before="29"/>
              <w:ind w:left="214"/>
              <w:rPr>
                <w:sz w:val="20"/>
              </w:rPr>
            </w:pPr>
            <w:r>
              <w:rPr>
                <w:sz w:val="20"/>
              </w:rPr>
              <w:t>0186a</w:t>
            </w:r>
          </w:p>
        </w:tc>
        <w:tc>
          <w:tcPr>
            <w:tcW w:w="940" w:type="dxa"/>
          </w:tcPr>
          <w:p w:rsidR="0067705B" w:rsidRDefault="00EF3B5B">
            <w:pPr>
              <w:pStyle w:val="TableParagraph"/>
              <w:spacing w:before="29"/>
              <w:ind w:left="0" w:right="92"/>
              <w:jc w:val="right"/>
              <w:rPr>
                <w:sz w:val="20"/>
              </w:rPr>
            </w:pPr>
            <w:r>
              <w:rPr>
                <w:sz w:val="20"/>
              </w:rPr>
              <w:t>74618.03</w:t>
            </w:r>
          </w:p>
        </w:tc>
        <w:tc>
          <w:tcPr>
            <w:tcW w:w="496" w:type="dxa"/>
          </w:tcPr>
          <w:p w:rsidR="0067705B" w:rsidRDefault="00EF3B5B">
            <w:pPr>
              <w:pStyle w:val="TableParagraph"/>
              <w:spacing w:before="29"/>
              <w:ind w:left="75" w:right="76"/>
              <w:jc w:val="center"/>
              <w:rPr>
                <w:sz w:val="20"/>
              </w:rPr>
            </w:pPr>
            <w:r>
              <w:rPr>
                <w:sz w:val="20"/>
              </w:rPr>
              <w:t>196</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74"/>
              <w:rPr>
                <w:sz w:val="20"/>
              </w:rPr>
            </w:pPr>
            <w:r>
              <w:rPr>
                <w:sz w:val="20"/>
              </w:rPr>
              <w:t>U+9D08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雁</w:t>
            </w:r>
          </w:p>
        </w:tc>
        <w:tc>
          <w:tcPr>
            <w:tcW w:w="770" w:type="dxa"/>
          </w:tcPr>
          <w:p w:rsidR="0067705B" w:rsidRDefault="00EF3B5B">
            <w:pPr>
              <w:pStyle w:val="TableParagraph"/>
              <w:rPr>
                <w:sz w:val="20"/>
              </w:rPr>
            </w:pPr>
            <w:r>
              <w:rPr>
                <w:sz w:val="20"/>
              </w:rPr>
              <w:t>yàn</w:t>
            </w:r>
          </w:p>
        </w:tc>
        <w:tc>
          <w:tcPr>
            <w:tcW w:w="898" w:type="dxa"/>
            <w:tcBorders>
              <w:right w:val="nil"/>
            </w:tcBorders>
          </w:tcPr>
          <w:p w:rsidR="0067705B" w:rsidRDefault="00EF3B5B">
            <w:pPr>
              <w:pStyle w:val="TableParagraph"/>
              <w:rPr>
                <w:i/>
                <w:sz w:val="20"/>
              </w:rPr>
            </w:pPr>
            <w:r>
              <w:rPr>
                <w:i/>
                <w:sz w:val="20"/>
              </w:rPr>
              <w:t>ngaenH</w:t>
            </w:r>
          </w:p>
        </w:tc>
        <w:tc>
          <w:tcPr>
            <w:tcW w:w="1886" w:type="dxa"/>
            <w:tcBorders>
              <w:left w:val="nil"/>
            </w:tcBorders>
          </w:tcPr>
          <w:p w:rsidR="0067705B" w:rsidRDefault="00EF3B5B">
            <w:pPr>
              <w:pStyle w:val="TableParagraph"/>
              <w:ind w:left="225"/>
              <w:rPr>
                <w:i/>
                <w:sz w:val="20"/>
              </w:rPr>
            </w:pPr>
            <w:r>
              <w:rPr>
                <w:i/>
                <w:sz w:val="20"/>
              </w:rPr>
              <w:t>(ng- + -aen C)</w:t>
            </w:r>
          </w:p>
        </w:tc>
        <w:tc>
          <w:tcPr>
            <w:tcW w:w="2782" w:type="dxa"/>
          </w:tcPr>
          <w:p w:rsidR="0067705B" w:rsidRDefault="00EF3B5B">
            <w:pPr>
              <w:pStyle w:val="TableParagraph"/>
              <w:rPr>
                <w:sz w:val="20"/>
              </w:rPr>
            </w:pPr>
            <w:r>
              <w:rPr>
                <w:sz w:val="20"/>
              </w:rPr>
              <w:t>*C.[ŋ]ˤrar-s</w:t>
            </w:r>
          </w:p>
        </w:tc>
        <w:tc>
          <w:tcPr>
            <w:tcW w:w="2870" w:type="dxa"/>
          </w:tcPr>
          <w:p w:rsidR="0067705B" w:rsidRDefault="00EF3B5B">
            <w:pPr>
              <w:pStyle w:val="TableParagraph"/>
              <w:ind w:left="38"/>
              <w:rPr>
                <w:sz w:val="20"/>
              </w:rPr>
            </w:pPr>
            <w:r>
              <w:rPr>
                <w:sz w:val="20"/>
              </w:rPr>
              <w:t>wild goose</w:t>
            </w:r>
          </w:p>
        </w:tc>
        <w:tc>
          <w:tcPr>
            <w:tcW w:w="928" w:type="dxa"/>
          </w:tcPr>
          <w:p w:rsidR="0067705B" w:rsidRDefault="00EF3B5B">
            <w:pPr>
              <w:pStyle w:val="TableParagraph"/>
              <w:ind w:left="210"/>
              <w:rPr>
                <w:sz w:val="20"/>
              </w:rPr>
            </w:pPr>
            <w:r>
              <w:rPr>
                <w:sz w:val="20"/>
              </w:rPr>
              <w:t>0186b</w:t>
            </w:r>
          </w:p>
        </w:tc>
        <w:tc>
          <w:tcPr>
            <w:tcW w:w="940" w:type="dxa"/>
          </w:tcPr>
          <w:p w:rsidR="0067705B" w:rsidRDefault="00EF3B5B">
            <w:pPr>
              <w:pStyle w:val="TableParagraph"/>
              <w:ind w:left="0" w:right="92"/>
              <w:jc w:val="right"/>
              <w:rPr>
                <w:sz w:val="20"/>
              </w:rPr>
            </w:pPr>
            <w:r>
              <w:rPr>
                <w:sz w:val="20"/>
              </w:rPr>
              <w:t>64093.02</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U+96C1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硯</w:t>
            </w:r>
          </w:p>
        </w:tc>
        <w:tc>
          <w:tcPr>
            <w:tcW w:w="770" w:type="dxa"/>
          </w:tcPr>
          <w:p w:rsidR="0067705B" w:rsidRDefault="00EF3B5B">
            <w:pPr>
              <w:pStyle w:val="TableParagraph"/>
              <w:rPr>
                <w:sz w:val="20"/>
              </w:rPr>
            </w:pPr>
            <w:r>
              <w:rPr>
                <w:sz w:val="20"/>
              </w:rPr>
              <w:t>yàn</w:t>
            </w:r>
          </w:p>
        </w:tc>
        <w:tc>
          <w:tcPr>
            <w:tcW w:w="898" w:type="dxa"/>
            <w:tcBorders>
              <w:right w:val="nil"/>
            </w:tcBorders>
          </w:tcPr>
          <w:p w:rsidR="0067705B" w:rsidRDefault="00EF3B5B">
            <w:pPr>
              <w:pStyle w:val="TableParagraph"/>
              <w:rPr>
                <w:i/>
                <w:sz w:val="20"/>
              </w:rPr>
            </w:pPr>
            <w:r>
              <w:rPr>
                <w:i/>
                <w:sz w:val="20"/>
              </w:rPr>
              <w:t>ngenH</w:t>
            </w:r>
          </w:p>
        </w:tc>
        <w:tc>
          <w:tcPr>
            <w:tcW w:w="1886" w:type="dxa"/>
            <w:tcBorders>
              <w:left w:val="nil"/>
            </w:tcBorders>
          </w:tcPr>
          <w:p w:rsidR="0067705B" w:rsidRDefault="00EF3B5B">
            <w:pPr>
              <w:pStyle w:val="TableParagraph"/>
              <w:ind w:left="225"/>
              <w:rPr>
                <w:i/>
                <w:sz w:val="20"/>
              </w:rPr>
            </w:pPr>
            <w:r>
              <w:rPr>
                <w:i/>
                <w:sz w:val="20"/>
              </w:rPr>
              <w:t>(ng- + -en C)</w:t>
            </w:r>
          </w:p>
        </w:tc>
        <w:tc>
          <w:tcPr>
            <w:tcW w:w="2782" w:type="dxa"/>
          </w:tcPr>
          <w:p w:rsidR="0067705B" w:rsidRDefault="00EF3B5B">
            <w:pPr>
              <w:pStyle w:val="TableParagraph"/>
              <w:rPr>
                <w:sz w:val="20"/>
              </w:rPr>
            </w:pPr>
            <w:r>
              <w:rPr>
                <w:sz w:val="20"/>
              </w:rPr>
              <w:t>*C.[ŋ]ˤe[r]-s (&lt; uvular)</w:t>
            </w:r>
          </w:p>
        </w:tc>
        <w:tc>
          <w:tcPr>
            <w:tcW w:w="2870" w:type="dxa"/>
          </w:tcPr>
          <w:p w:rsidR="0067705B" w:rsidRDefault="00EF3B5B">
            <w:pPr>
              <w:pStyle w:val="TableParagraph"/>
              <w:ind w:left="38"/>
              <w:rPr>
                <w:sz w:val="20"/>
              </w:rPr>
            </w:pPr>
            <w:r>
              <w:rPr>
                <w:sz w:val="20"/>
              </w:rPr>
              <w:t>smooth stone; inkstone</w:t>
            </w:r>
          </w:p>
        </w:tc>
        <w:tc>
          <w:tcPr>
            <w:tcW w:w="928" w:type="dxa"/>
          </w:tcPr>
          <w:p w:rsidR="0067705B" w:rsidRDefault="00EF3B5B">
            <w:pPr>
              <w:pStyle w:val="TableParagraph"/>
              <w:ind w:left="226"/>
              <w:rPr>
                <w:sz w:val="20"/>
              </w:rPr>
            </w:pPr>
            <w:r>
              <w:rPr>
                <w:sz w:val="20"/>
              </w:rPr>
              <w:t>0241-</w:t>
            </w:r>
          </w:p>
        </w:tc>
        <w:tc>
          <w:tcPr>
            <w:tcW w:w="940" w:type="dxa"/>
          </w:tcPr>
          <w:p w:rsidR="0067705B" w:rsidRDefault="00EF3B5B">
            <w:pPr>
              <w:pStyle w:val="TableParagraph"/>
              <w:ind w:left="0" w:right="92"/>
              <w:jc w:val="right"/>
              <w:rPr>
                <w:sz w:val="20"/>
              </w:rPr>
            </w:pPr>
            <w:r>
              <w:rPr>
                <w:sz w:val="20"/>
              </w:rPr>
              <w:t>42433.05</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2"/>
              <w:rPr>
                <w:sz w:val="20"/>
              </w:rPr>
            </w:pPr>
            <w:r>
              <w:rPr>
                <w:sz w:val="20"/>
              </w:rPr>
              <w:t>U+786F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驗</w:t>
            </w:r>
          </w:p>
        </w:tc>
        <w:tc>
          <w:tcPr>
            <w:tcW w:w="770" w:type="dxa"/>
          </w:tcPr>
          <w:p w:rsidR="0067705B" w:rsidRDefault="00EF3B5B">
            <w:pPr>
              <w:pStyle w:val="TableParagraph"/>
              <w:rPr>
                <w:sz w:val="20"/>
              </w:rPr>
            </w:pPr>
            <w:r>
              <w:rPr>
                <w:sz w:val="20"/>
              </w:rPr>
              <w:t>yàn</w:t>
            </w:r>
          </w:p>
        </w:tc>
        <w:tc>
          <w:tcPr>
            <w:tcW w:w="898" w:type="dxa"/>
            <w:tcBorders>
              <w:right w:val="nil"/>
            </w:tcBorders>
          </w:tcPr>
          <w:p w:rsidR="0067705B" w:rsidRDefault="00EF3B5B">
            <w:pPr>
              <w:pStyle w:val="TableParagraph"/>
              <w:rPr>
                <w:i/>
                <w:sz w:val="20"/>
              </w:rPr>
            </w:pPr>
            <w:r>
              <w:rPr>
                <w:i/>
                <w:sz w:val="20"/>
              </w:rPr>
              <w:t>ngjemH</w:t>
            </w:r>
          </w:p>
        </w:tc>
        <w:tc>
          <w:tcPr>
            <w:tcW w:w="1886" w:type="dxa"/>
            <w:tcBorders>
              <w:left w:val="nil"/>
            </w:tcBorders>
          </w:tcPr>
          <w:p w:rsidR="0067705B" w:rsidRDefault="00EF3B5B">
            <w:pPr>
              <w:pStyle w:val="TableParagraph"/>
              <w:ind w:left="225"/>
              <w:rPr>
                <w:i/>
                <w:sz w:val="20"/>
              </w:rPr>
            </w:pPr>
            <w:r>
              <w:rPr>
                <w:i/>
                <w:sz w:val="20"/>
              </w:rPr>
              <w:t>(ng- + -jem C)</w:t>
            </w:r>
          </w:p>
        </w:tc>
        <w:tc>
          <w:tcPr>
            <w:tcW w:w="2782" w:type="dxa"/>
          </w:tcPr>
          <w:p w:rsidR="0067705B" w:rsidRDefault="00EF3B5B">
            <w:pPr>
              <w:pStyle w:val="TableParagraph"/>
              <w:rPr>
                <w:sz w:val="20"/>
              </w:rPr>
            </w:pPr>
            <w:r>
              <w:rPr>
                <w:sz w:val="20"/>
              </w:rPr>
              <w:t>*m-qʰr[a]m-s</w:t>
            </w:r>
          </w:p>
        </w:tc>
        <w:tc>
          <w:tcPr>
            <w:tcW w:w="2870" w:type="dxa"/>
          </w:tcPr>
          <w:p w:rsidR="0067705B" w:rsidRDefault="00EF3B5B">
            <w:pPr>
              <w:pStyle w:val="TableParagraph"/>
              <w:ind w:left="38"/>
              <w:rPr>
                <w:sz w:val="20"/>
              </w:rPr>
            </w:pPr>
            <w:r>
              <w:rPr>
                <w:sz w:val="20"/>
              </w:rPr>
              <w:t>verify</w:t>
            </w:r>
          </w:p>
        </w:tc>
        <w:tc>
          <w:tcPr>
            <w:tcW w:w="928" w:type="dxa"/>
          </w:tcPr>
          <w:p w:rsidR="0067705B" w:rsidRDefault="00EF3B5B">
            <w:pPr>
              <w:pStyle w:val="TableParagraph"/>
              <w:ind w:left="210"/>
              <w:rPr>
                <w:sz w:val="20"/>
              </w:rPr>
            </w:pPr>
            <w:r>
              <w:rPr>
                <w:sz w:val="20"/>
              </w:rPr>
              <w:t>0613h</w:t>
            </w:r>
          </w:p>
        </w:tc>
        <w:tc>
          <w:tcPr>
            <w:tcW w:w="940" w:type="dxa"/>
          </w:tcPr>
          <w:p w:rsidR="0067705B" w:rsidRDefault="00EF3B5B">
            <w:pPr>
              <w:pStyle w:val="TableParagraph"/>
              <w:ind w:left="0" w:right="92"/>
              <w:jc w:val="right"/>
              <w:rPr>
                <w:sz w:val="20"/>
              </w:rPr>
            </w:pPr>
            <w:r>
              <w:rPr>
                <w:sz w:val="20"/>
              </w:rPr>
              <w:t>74580.08</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U+9A57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讞</w:t>
            </w:r>
          </w:p>
        </w:tc>
        <w:tc>
          <w:tcPr>
            <w:tcW w:w="770" w:type="dxa"/>
          </w:tcPr>
          <w:p w:rsidR="0067705B" w:rsidRDefault="00EF3B5B">
            <w:pPr>
              <w:pStyle w:val="TableParagraph"/>
              <w:rPr>
                <w:sz w:val="20"/>
              </w:rPr>
            </w:pPr>
            <w:r>
              <w:rPr>
                <w:sz w:val="20"/>
              </w:rPr>
              <w:t>yàn</w:t>
            </w:r>
          </w:p>
        </w:tc>
        <w:tc>
          <w:tcPr>
            <w:tcW w:w="898" w:type="dxa"/>
            <w:tcBorders>
              <w:right w:val="nil"/>
            </w:tcBorders>
          </w:tcPr>
          <w:p w:rsidR="0067705B" w:rsidRDefault="00EF3B5B">
            <w:pPr>
              <w:pStyle w:val="TableParagraph"/>
              <w:rPr>
                <w:i/>
                <w:sz w:val="20"/>
              </w:rPr>
            </w:pPr>
            <w:r>
              <w:rPr>
                <w:i/>
                <w:sz w:val="20"/>
              </w:rPr>
              <w:t>ngjenH</w:t>
            </w:r>
          </w:p>
        </w:tc>
        <w:tc>
          <w:tcPr>
            <w:tcW w:w="1886" w:type="dxa"/>
            <w:tcBorders>
              <w:left w:val="nil"/>
            </w:tcBorders>
          </w:tcPr>
          <w:p w:rsidR="0067705B" w:rsidRDefault="00EF3B5B">
            <w:pPr>
              <w:pStyle w:val="TableParagraph"/>
              <w:ind w:left="225"/>
              <w:rPr>
                <w:i/>
                <w:sz w:val="20"/>
              </w:rPr>
            </w:pPr>
            <w:r>
              <w:rPr>
                <w:i/>
                <w:sz w:val="20"/>
              </w:rPr>
              <w:t>(ng- + -jen C)</w:t>
            </w:r>
          </w:p>
        </w:tc>
        <w:tc>
          <w:tcPr>
            <w:tcW w:w="2782" w:type="dxa"/>
          </w:tcPr>
          <w:p w:rsidR="0067705B" w:rsidRDefault="00EF3B5B">
            <w:pPr>
              <w:pStyle w:val="TableParagraph"/>
              <w:rPr>
                <w:sz w:val="20"/>
              </w:rPr>
            </w:pPr>
            <w:r>
              <w:rPr>
                <w:sz w:val="20"/>
              </w:rPr>
              <w:t>*ŋ(r)ar-s</w:t>
            </w:r>
          </w:p>
        </w:tc>
        <w:tc>
          <w:tcPr>
            <w:tcW w:w="2870" w:type="dxa"/>
          </w:tcPr>
          <w:p w:rsidR="0067705B" w:rsidRDefault="00EF3B5B">
            <w:pPr>
              <w:pStyle w:val="TableParagraph"/>
              <w:ind w:left="38"/>
              <w:rPr>
                <w:sz w:val="20"/>
              </w:rPr>
            </w:pPr>
            <w:r>
              <w:rPr>
                <w:sz w:val="20"/>
              </w:rPr>
              <w:t>announce a verdict</w:t>
            </w:r>
          </w:p>
        </w:tc>
        <w:tc>
          <w:tcPr>
            <w:tcW w:w="928" w:type="dxa"/>
          </w:tcPr>
          <w:p w:rsidR="0067705B" w:rsidRDefault="00EF3B5B">
            <w:pPr>
              <w:pStyle w:val="TableParagraph"/>
              <w:ind w:left="232"/>
              <w:rPr>
                <w:sz w:val="20"/>
              </w:rPr>
            </w:pPr>
            <w:r>
              <w:rPr>
                <w:sz w:val="20"/>
              </w:rPr>
              <w:t>0252i</w:t>
            </w:r>
          </w:p>
        </w:tc>
        <w:tc>
          <w:tcPr>
            <w:tcW w:w="940" w:type="dxa"/>
          </w:tcPr>
          <w:p w:rsidR="0067705B" w:rsidRDefault="00EF3B5B">
            <w:pPr>
              <w:pStyle w:val="TableParagraph"/>
              <w:ind w:left="0" w:right="92"/>
              <w:jc w:val="right"/>
              <w:rPr>
                <w:sz w:val="20"/>
              </w:rPr>
            </w:pPr>
            <w:r>
              <w:rPr>
                <w:sz w:val="20"/>
              </w:rPr>
              <w:t>64034.07</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20</w:t>
            </w:r>
          </w:p>
        </w:tc>
        <w:tc>
          <w:tcPr>
            <w:tcW w:w="1058" w:type="dxa"/>
          </w:tcPr>
          <w:p w:rsidR="0067705B" w:rsidRDefault="00EF3B5B">
            <w:pPr>
              <w:pStyle w:val="TableParagraph"/>
              <w:ind w:left="168"/>
              <w:rPr>
                <w:sz w:val="20"/>
              </w:rPr>
            </w:pPr>
            <w:r>
              <w:rPr>
                <w:sz w:val="20"/>
              </w:rPr>
              <w:t>U+8B9E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諺</w:t>
            </w:r>
          </w:p>
        </w:tc>
        <w:tc>
          <w:tcPr>
            <w:tcW w:w="770" w:type="dxa"/>
          </w:tcPr>
          <w:p w:rsidR="0067705B" w:rsidRDefault="00EF3B5B">
            <w:pPr>
              <w:pStyle w:val="TableParagraph"/>
              <w:rPr>
                <w:sz w:val="20"/>
              </w:rPr>
            </w:pPr>
            <w:r>
              <w:rPr>
                <w:sz w:val="20"/>
              </w:rPr>
              <w:t>yàn</w:t>
            </w:r>
          </w:p>
        </w:tc>
        <w:tc>
          <w:tcPr>
            <w:tcW w:w="898" w:type="dxa"/>
            <w:tcBorders>
              <w:right w:val="nil"/>
            </w:tcBorders>
          </w:tcPr>
          <w:p w:rsidR="0067705B" w:rsidRDefault="00EF3B5B">
            <w:pPr>
              <w:pStyle w:val="TableParagraph"/>
              <w:rPr>
                <w:i/>
                <w:sz w:val="20"/>
              </w:rPr>
            </w:pPr>
            <w:r>
              <w:rPr>
                <w:i/>
                <w:sz w:val="20"/>
              </w:rPr>
              <w:t>ngjenH</w:t>
            </w:r>
          </w:p>
        </w:tc>
        <w:tc>
          <w:tcPr>
            <w:tcW w:w="1886" w:type="dxa"/>
            <w:tcBorders>
              <w:left w:val="nil"/>
            </w:tcBorders>
          </w:tcPr>
          <w:p w:rsidR="0067705B" w:rsidRDefault="00EF3B5B">
            <w:pPr>
              <w:pStyle w:val="TableParagraph"/>
              <w:ind w:left="225"/>
              <w:rPr>
                <w:i/>
                <w:sz w:val="20"/>
              </w:rPr>
            </w:pPr>
            <w:r>
              <w:rPr>
                <w:i/>
                <w:sz w:val="20"/>
              </w:rPr>
              <w:t>(ng- + -jen C)</w:t>
            </w:r>
          </w:p>
        </w:tc>
        <w:tc>
          <w:tcPr>
            <w:tcW w:w="2782" w:type="dxa"/>
          </w:tcPr>
          <w:p w:rsidR="0067705B" w:rsidRDefault="00EF3B5B">
            <w:pPr>
              <w:pStyle w:val="TableParagraph"/>
              <w:rPr>
                <w:sz w:val="20"/>
              </w:rPr>
            </w:pPr>
            <w:r>
              <w:rPr>
                <w:sz w:val="20"/>
              </w:rPr>
              <w:t>*ŋra[n]-s</w:t>
            </w:r>
          </w:p>
        </w:tc>
        <w:tc>
          <w:tcPr>
            <w:tcW w:w="2870" w:type="dxa"/>
          </w:tcPr>
          <w:p w:rsidR="0067705B" w:rsidRDefault="00EF3B5B">
            <w:pPr>
              <w:pStyle w:val="TableParagraph"/>
              <w:ind w:left="38"/>
              <w:rPr>
                <w:sz w:val="20"/>
              </w:rPr>
            </w:pPr>
            <w:r>
              <w:rPr>
                <w:sz w:val="20"/>
              </w:rPr>
              <w:t>saying, proverb</w:t>
            </w:r>
          </w:p>
        </w:tc>
        <w:tc>
          <w:tcPr>
            <w:tcW w:w="928" w:type="dxa"/>
          </w:tcPr>
          <w:p w:rsidR="0067705B" w:rsidRDefault="00EF3B5B">
            <w:pPr>
              <w:pStyle w:val="TableParagraph"/>
              <w:ind w:left="210"/>
              <w:rPr>
                <w:sz w:val="20"/>
              </w:rPr>
            </w:pPr>
            <w:r>
              <w:rPr>
                <w:sz w:val="20"/>
              </w:rPr>
              <w:t>0199b</w:t>
            </w:r>
          </w:p>
        </w:tc>
        <w:tc>
          <w:tcPr>
            <w:tcW w:w="940" w:type="dxa"/>
          </w:tcPr>
          <w:p w:rsidR="0067705B" w:rsidRDefault="00EF3B5B">
            <w:pPr>
              <w:pStyle w:val="TableParagraph"/>
              <w:ind w:left="0" w:right="92"/>
              <w:jc w:val="right"/>
              <w:rPr>
                <w:sz w:val="20"/>
              </w:rPr>
            </w:pPr>
            <w:r>
              <w:rPr>
                <w:sz w:val="20"/>
              </w:rPr>
              <w:t>64001.02</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46"/>
              <w:rPr>
                <w:sz w:val="20"/>
              </w:rPr>
            </w:pPr>
            <w:r>
              <w:rPr>
                <w:sz w:val="20"/>
              </w:rPr>
              <w:t>U+8AFA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彥</w:t>
            </w:r>
          </w:p>
        </w:tc>
        <w:tc>
          <w:tcPr>
            <w:tcW w:w="770" w:type="dxa"/>
          </w:tcPr>
          <w:p w:rsidR="0067705B" w:rsidRDefault="00EF3B5B">
            <w:pPr>
              <w:pStyle w:val="TableParagraph"/>
              <w:rPr>
                <w:sz w:val="20"/>
              </w:rPr>
            </w:pPr>
            <w:r>
              <w:rPr>
                <w:sz w:val="20"/>
              </w:rPr>
              <w:t>yàn</w:t>
            </w:r>
          </w:p>
        </w:tc>
        <w:tc>
          <w:tcPr>
            <w:tcW w:w="898" w:type="dxa"/>
            <w:tcBorders>
              <w:right w:val="nil"/>
            </w:tcBorders>
          </w:tcPr>
          <w:p w:rsidR="0067705B" w:rsidRDefault="00EF3B5B">
            <w:pPr>
              <w:pStyle w:val="TableParagraph"/>
              <w:rPr>
                <w:i/>
                <w:sz w:val="20"/>
              </w:rPr>
            </w:pPr>
            <w:r>
              <w:rPr>
                <w:i/>
                <w:sz w:val="20"/>
              </w:rPr>
              <w:t>ngjenH</w:t>
            </w:r>
          </w:p>
        </w:tc>
        <w:tc>
          <w:tcPr>
            <w:tcW w:w="1886" w:type="dxa"/>
            <w:tcBorders>
              <w:left w:val="nil"/>
            </w:tcBorders>
          </w:tcPr>
          <w:p w:rsidR="0067705B" w:rsidRDefault="00EF3B5B">
            <w:pPr>
              <w:pStyle w:val="TableParagraph"/>
              <w:ind w:left="225"/>
              <w:rPr>
                <w:i/>
                <w:sz w:val="20"/>
              </w:rPr>
            </w:pPr>
            <w:r>
              <w:rPr>
                <w:i/>
                <w:sz w:val="20"/>
              </w:rPr>
              <w:t>(ng- + -jen C)</w:t>
            </w:r>
          </w:p>
        </w:tc>
        <w:tc>
          <w:tcPr>
            <w:tcW w:w="2782" w:type="dxa"/>
          </w:tcPr>
          <w:p w:rsidR="0067705B" w:rsidRDefault="00EF3B5B">
            <w:pPr>
              <w:pStyle w:val="TableParagraph"/>
              <w:rPr>
                <w:sz w:val="20"/>
              </w:rPr>
            </w:pPr>
            <w:r>
              <w:rPr>
                <w:sz w:val="20"/>
              </w:rPr>
              <w:t>*ŋrar-s</w:t>
            </w:r>
          </w:p>
        </w:tc>
        <w:tc>
          <w:tcPr>
            <w:tcW w:w="2870" w:type="dxa"/>
          </w:tcPr>
          <w:p w:rsidR="0067705B" w:rsidRDefault="00EF3B5B">
            <w:pPr>
              <w:pStyle w:val="TableParagraph"/>
              <w:ind w:left="38"/>
              <w:rPr>
                <w:sz w:val="20"/>
              </w:rPr>
            </w:pPr>
            <w:r>
              <w:rPr>
                <w:sz w:val="20"/>
              </w:rPr>
              <w:t>adornment</w:t>
            </w:r>
          </w:p>
        </w:tc>
        <w:tc>
          <w:tcPr>
            <w:tcW w:w="928" w:type="dxa"/>
          </w:tcPr>
          <w:p w:rsidR="0067705B" w:rsidRDefault="00EF3B5B">
            <w:pPr>
              <w:pStyle w:val="TableParagraph"/>
              <w:ind w:left="214"/>
              <w:rPr>
                <w:sz w:val="20"/>
              </w:rPr>
            </w:pPr>
            <w:r>
              <w:rPr>
                <w:sz w:val="20"/>
              </w:rPr>
              <w:t>0199a</w:t>
            </w:r>
          </w:p>
        </w:tc>
        <w:tc>
          <w:tcPr>
            <w:tcW w:w="940" w:type="dxa"/>
          </w:tcPr>
          <w:p w:rsidR="0067705B" w:rsidRDefault="00EF3B5B">
            <w:pPr>
              <w:pStyle w:val="TableParagraph"/>
              <w:ind w:left="0" w:right="92"/>
              <w:jc w:val="right"/>
              <w:rPr>
                <w:sz w:val="20"/>
              </w:rPr>
            </w:pPr>
            <w:r>
              <w:rPr>
                <w:sz w:val="20"/>
              </w:rPr>
              <w:t>20854.09</w:t>
            </w:r>
          </w:p>
        </w:tc>
        <w:tc>
          <w:tcPr>
            <w:tcW w:w="496" w:type="dxa"/>
          </w:tcPr>
          <w:p w:rsidR="0067705B" w:rsidRDefault="00EF3B5B">
            <w:pPr>
              <w:pStyle w:val="TableParagraph"/>
              <w:ind w:left="75" w:right="76"/>
              <w:jc w:val="center"/>
              <w:rPr>
                <w:sz w:val="20"/>
              </w:rPr>
            </w:pPr>
            <w:r>
              <w:rPr>
                <w:sz w:val="20"/>
              </w:rPr>
              <w:t>59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2"/>
              <w:rPr>
                <w:sz w:val="20"/>
              </w:rPr>
            </w:pPr>
            <w:r>
              <w:rPr>
                <w:sz w:val="20"/>
              </w:rPr>
              <w:t>U+5F65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讞</w:t>
            </w:r>
          </w:p>
        </w:tc>
        <w:tc>
          <w:tcPr>
            <w:tcW w:w="770" w:type="dxa"/>
          </w:tcPr>
          <w:p w:rsidR="0067705B" w:rsidRDefault="00EF3B5B">
            <w:pPr>
              <w:pStyle w:val="TableParagraph"/>
              <w:rPr>
                <w:sz w:val="20"/>
              </w:rPr>
            </w:pPr>
            <w:r>
              <w:rPr>
                <w:sz w:val="20"/>
              </w:rPr>
              <w:t>yàn</w:t>
            </w:r>
          </w:p>
        </w:tc>
        <w:tc>
          <w:tcPr>
            <w:tcW w:w="898" w:type="dxa"/>
            <w:tcBorders>
              <w:right w:val="nil"/>
            </w:tcBorders>
          </w:tcPr>
          <w:p w:rsidR="0067705B" w:rsidRDefault="00EF3B5B">
            <w:pPr>
              <w:pStyle w:val="TableParagraph"/>
              <w:rPr>
                <w:i/>
                <w:sz w:val="20"/>
              </w:rPr>
            </w:pPr>
            <w:r>
              <w:rPr>
                <w:i/>
                <w:sz w:val="20"/>
              </w:rPr>
              <w:t>ngjet</w:t>
            </w:r>
          </w:p>
        </w:tc>
        <w:tc>
          <w:tcPr>
            <w:tcW w:w="1886" w:type="dxa"/>
            <w:tcBorders>
              <w:left w:val="nil"/>
            </w:tcBorders>
          </w:tcPr>
          <w:p w:rsidR="0067705B" w:rsidRDefault="00EF3B5B">
            <w:pPr>
              <w:pStyle w:val="TableParagraph"/>
              <w:ind w:left="225"/>
              <w:rPr>
                <w:i/>
                <w:sz w:val="20"/>
              </w:rPr>
            </w:pPr>
            <w:r>
              <w:rPr>
                <w:i/>
                <w:sz w:val="20"/>
              </w:rPr>
              <w:t>(ng- + -jet D)</w:t>
            </w:r>
          </w:p>
        </w:tc>
        <w:tc>
          <w:tcPr>
            <w:tcW w:w="2782" w:type="dxa"/>
          </w:tcPr>
          <w:p w:rsidR="0067705B" w:rsidRDefault="00EF3B5B">
            <w:pPr>
              <w:pStyle w:val="TableParagraph"/>
              <w:rPr>
                <w:sz w:val="20"/>
              </w:rPr>
            </w:pPr>
            <w:r>
              <w:rPr>
                <w:sz w:val="20"/>
              </w:rPr>
              <w:t>*ŋ(r)at</w:t>
            </w:r>
          </w:p>
        </w:tc>
        <w:tc>
          <w:tcPr>
            <w:tcW w:w="2870" w:type="dxa"/>
          </w:tcPr>
          <w:p w:rsidR="0067705B" w:rsidRDefault="00EF3B5B">
            <w:pPr>
              <w:pStyle w:val="TableParagraph"/>
              <w:ind w:left="38"/>
              <w:rPr>
                <w:sz w:val="20"/>
              </w:rPr>
            </w:pPr>
            <w:r>
              <w:rPr>
                <w:sz w:val="20"/>
              </w:rPr>
              <w:t>announce a sentence (of a court)</w:t>
            </w:r>
          </w:p>
        </w:tc>
        <w:tc>
          <w:tcPr>
            <w:tcW w:w="928" w:type="dxa"/>
          </w:tcPr>
          <w:p w:rsidR="0067705B" w:rsidRDefault="00EF3B5B">
            <w:pPr>
              <w:pStyle w:val="TableParagraph"/>
              <w:ind w:left="232"/>
              <w:rPr>
                <w:sz w:val="20"/>
              </w:rPr>
            </w:pPr>
            <w:r>
              <w:rPr>
                <w:sz w:val="20"/>
              </w:rPr>
              <w:t>0252i</w:t>
            </w:r>
          </w:p>
        </w:tc>
        <w:tc>
          <w:tcPr>
            <w:tcW w:w="940" w:type="dxa"/>
          </w:tcPr>
          <w:p w:rsidR="0067705B" w:rsidRDefault="00EF3B5B">
            <w:pPr>
              <w:pStyle w:val="TableParagraph"/>
              <w:ind w:left="0" w:right="92"/>
              <w:jc w:val="right"/>
              <w:rPr>
                <w:sz w:val="20"/>
              </w:rPr>
            </w:pPr>
            <w:r>
              <w:rPr>
                <w:sz w:val="20"/>
              </w:rPr>
              <w:t>64034.07</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20</w:t>
            </w:r>
          </w:p>
        </w:tc>
        <w:tc>
          <w:tcPr>
            <w:tcW w:w="1058" w:type="dxa"/>
          </w:tcPr>
          <w:p w:rsidR="0067705B" w:rsidRDefault="00EF3B5B">
            <w:pPr>
              <w:pStyle w:val="TableParagraph"/>
              <w:ind w:left="168"/>
              <w:rPr>
                <w:sz w:val="20"/>
              </w:rPr>
            </w:pPr>
            <w:r>
              <w:rPr>
                <w:sz w:val="20"/>
              </w:rPr>
              <w:t>U+8B9E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鬳</w:t>
            </w:r>
          </w:p>
        </w:tc>
        <w:tc>
          <w:tcPr>
            <w:tcW w:w="770" w:type="dxa"/>
          </w:tcPr>
          <w:p w:rsidR="0067705B" w:rsidRDefault="00EF3B5B">
            <w:pPr>
              <w:pStyle w:val="TableParagraph"/>
              <w:spacing w:before="29"/>
              <w:rPr>
                <w:sz w:val="20"/>
              </w:rPr>
            </w:pPr>
            <w:r>
              <w:rPr>
                <w:sz w:val="20"/>
              </w:rPr>
              <w:t>yàn</w:t>
            </w:r>
          </w:p>
        </w:tc>
        <w:tc>
          <w:tcPr>
            <w:tcW w:w="898" w:type="dxa"/>
            <w:tcBorders>
              <w:right w:val="nil"/>
            </w:tcBorders>
          </w:tcPr>
          <w:p w:rsidR="0067705B" w:rsidRDefault="00EF3B5B">
            <w:pPr>
              <w:pStyle w:val="TableParagraph"/>
              <w:spacing w:before="29"/>
              <w:rPr>
                <w:i/>
                <w:sz w:val="20"/>
              </w:rPr>
            </w:pPr>
            <w:r>
              <w:rPr>
                <w:i/>
                <w:sz w:val="20"/>
              </w:rPr>
              <w:t>ngjonH</w:t>
            </w:r>
          </w:p>
        </w:tc>
        <w:tc>
          <w:tcPr>
            <w:tcW w:w="1886" w:type="dxa"/>
            <w:tcBorders>
              <w:left w:val="nil"/>
            </w:tcBorders>
          </w:tcPr>
          <w:p w:rsidR="0067705B" w:rsidRDefault="00EF3B5B">
            <w:pPr>
              <w:pStyle w:val="TableParagraph"/>
              <w:spacing w:before="29"/>
              <w:ind w:left="225"/>
              <w:rPr>
                <w:i/>
                <w:sz w:val="20"/>
              </w:rPr>
            </w:pPr>
            <w:r>
              <w:rPr>
                <w:i/>
                <w:sz w:val="20"/>
              </w:rPr>
              <w:t>(ng- + -jon C)</w:t>
            </w:r>
          </w:p>
        </w:tc>
        <w:tc>
          <w:tcPr>
            <w:tcW w:w="2782" w:type="dxa"/>
          </w:tcPr>
          <w:p w:rsidR="0067705B" w:rsidRDefault="00EF3B5B">
            <w:pPr>
              <w:pStyle w:val="TableParagraph"/>
              <w:spacing w:before="29"/>
              <w:rPr>
                <w:sz w:val="20"/>
              </w:rPr>
            </w:pPr>
            <w:r>
              <w:rPr>
                <w:sz w:val="20"/>
              </w:rPr>
              <w:t>*ŋar-s</w:t>
            </w:r>
          </w:p>
        </w:tc>
        <w:tc>
          <w:tcPr>
            <w:tcW w:w="2870" w:type="dxa"/>
          </w:tcPr>
          <w:p w:rsidR="0067705B" w:rsidRDefault="00EF3B5B">
            <w:pPr>
              <w:pStyle w:val="TableParagraph"/>
              <w:spacing w:before="29"/>
              <w:ind w:left="38"/>
              <w:rPr>
                <w:sz w:val="20"/>
              </w:rPr>
            </w:pPr>
            <w:r>
              <w:rPr>
                <w:sz w:val="20"/>
              </w:rPr>
              <w:t>boiler</w:t>
            </w:r>
          </w:p>
        </w:tc>
        <w:tc>
          <w:tcPr>
            <w:tcW w:w="928" w:type="dxa"/>
          </w:tcPr>
          <w:p w:rsidR="0067705B" w:rsidRDefault="00EF3B5B">
            <w:pPr>
              <w:pStyle w:val="TableParagraph"/>
              <w:spacing w:before="29"/>
              <w:ind w:left="214"/>
              <w:rPr>
                <w:sz w:val="20"/>
              </w:rPr>
            </w:pPr>
            <w:r>
              <w:rPr>
                <w:sz w:val="20"/>
              </w:rPr>
              <w:t>0252a</w:t>
            </w:r>
          </w:p>
        </w:tc>
        <w:tc>
          <w:tcPr>
            <w:tcW w:w="940" w:type="dxa"/>
          </w:tcPr>
          <w:p w:rsidR="0067705B" w:rsidRDefault="00EF3B5B">
            <w:pPr>
              <w:pStyle w:val="TableParagraph"/>
              <w:spacing w:before="29"/>
              <w:ind w:left="0" w:right="92"/>
              <w:jc w:val="right"/>
              <w:rPr>
                <w:sz w:val="20"/>
              </w:rPr>
            </w:pPr>
            <w:r>
              <w:rPr>
                <w:sz w:val="20"/>
              </w:rPr>
              <w:t>74588.09</w:t>
            </w:r>
          </w:p>
        </w:tc>
        <w:tc>
          <w:tcPr>
            <w:tcW w:w="496" w:type="dxa"/>
          </w:tcPr>
          <w:p w:rsidR="0067705B" w:rsidRDefault="00EF3B5B">
            <w:pPr>
              <w:pStyle w:val="TableParagraph"/>
              <w:spacing w:before="29"/>
              <w:ind w:left="75" w:right="76"/>
              <w:jc w:val="center"/>
              <w:rPr>
                <w:sz w:val="20"/>
              </w:rPr>
            </w:pPr>
            <w:r>
              <w:rPr>
                <w:sz w:val="20"/>
              </w:rPr>
              <w:t>193</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80"/>
              <w:rPr>
                <w:sz w:val="20"/>
              </w:rPr>
            </w:pPr>
            <w:r>
              <w:rPr>
                <w:sz w:val="20"/>
              </w:rPr>
              <w:t>U+9B33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爓</w:t>
            </w:r>
          </w:p>
        </w:tc>
        <w:tc>
          <w:tcPr>
            <w:tcW w:w="770" w:type="dxa"/>
          </w:tcPr>
          <w:p w:rsidR="0067705B" w:rsidRDefault="00EF3B5B">
            <w:pPr>
              <w:pStyle w:val="TableParagraph"/>
              <w:rPr>
                <w:sz w:val="20"/>
              </w:rPr>
            </w:pPr>
            <w:r>
              <w:rPr>
                <w:sz w:val="20"/>
              </w:rPr>
              <w:t>yàn</w:t>
            </w:r>
          </w:p>
        </w:tc>
        <w:tc>
          <w:tcPr>
            <w:tcW w:w="898" w:type="dxa"/>
            <w:tcBorders>
              <w:right w:val="nil"/>
            </w:tcBorders>
          </w:tcPr>
          <w:p w:rsidR="0067705B" w:rsidRDefault="00EF3B5B">
            <w:pPr>
              <w:pStyle w:val="TableParagraph"/>
              <w:rPr>
                <w:i/>
                <w:sz w:val="20"/>
              </w:rPr>
            </w:pPr>
            <w:r>
              <w:rPr>
                <w:i/>
                <w:sz w:val="20"/>
              </w:rPr>
              <w:t>yemH</w:t>
            </w:r>
          </w:p>
        </w:tc>
        <w:tc>
          <w:tcPr>
            <w:tcW w:w="1886" w:type="dxa"/>
            <w:tcBorders>
              <w:left w:val="nil"/>
            </w:tcBorders>
          </w:tcPr>
          <w:p w:rsidR="0067705B" w:rsidRDefault="00EF3B5B">
            <w:pPr>
              <w:pStyle w:val="TableParagraph"/>
              <w:ind w:left="225"/>
              <w:rPr>
                <w:i/>
                <w:sz w:val="20"/>
              </w:rPr>
            </w:pPr>
            <w:r>
              <w:rPr>
                <w:i/>
                <w:sz w:val="20"/>
              </w:rPr>
              <w:t>(y- + -jem C)</w:t>
            </w:r>
          </w:p>
        </w:tc>
        <w:tc>
          <w:tcPr>
            <w:tcW w:w="2782" w:type="dxa"/>
          </w:tcPr>
          <w:p w:rsidR="0067705B" w:rsidRDefault="00EF3B5B">
            <w:pPr>
              <w:pStyle w:val="TableParagraph"/>
              <w:rPr>
                <w:sz w:val="20"/>
              </w:rPr>
            </w:pPr>
            <w:r>
              <w:rPr>
                <w:sz w:val="20"/>
              </w:rPr>
              <w:t>*[ɢ]om-s</w:t>
            </w:r>
          </w:p>
        </w:tc>
        <w:tc>
          <w:tcPr>
            <w:tcW w:w="2870" w:type="dxa"/>
          </w:tcPr>
          <w:p w:rsidR="0067705B" w:rsidRDefault="00EF3B5B">
            <w:pPr>
              <w:pStyle w:val="TableParagraph"/>
              <w:ind w:left="38"/>
              <w:rPr>
                <w:sz w:val="20"/>
              </w:rPr>
            </w:pPr>
            <w:r>
              <w:rPr>
                <w:sz w:val="20"/>
              </w:rPr>
              <w:t>brightness</w:t>
            </w:r>
          </w:p>
        </w:tc>
        <w:tc>
          <w:tcPr>
            <w:tcW w:w="928" w:type="dxa"/>
          </w:tcPr>
          <w:p w:rsidR="0067705B" w:rsidRDefault="00EF3B5B">
            <w:pPr>
              <w:pStyle w:val="TableParagraph"/>
              <w:ind w:left="210"/>
              <w:rPr>
                <w:sz w:val="20"/>
              </w:rPr>
            </w:pPr>
            <w:r>
              <w:rPr>
                <w:sz w:val="20"/>
              </w:rPr>
              <w:t>0672o</w:t>
            </w:r>
          </w:p>
        </w:tc>
        <w:tc>
          <w:tcPr>
            <w:tcW w:w="940" w:type="dxa"/>
          </w:tcPr>
          <w:p w:rsidR="0067705B" w:rsidRDefault="00EF3B5B">
            <w:pPr>
              <w:pStyle w:val="TableParagraph"/>
              <w:ind w:left="0" w:right="92"/>
              <w:jc w:val="right"/>
              <w:rPr>
                <w:sz w:val="20"/>
              </w:rPr>
            </w:pPr>
            <w:r>
              <w:rPr>
                <w:sz w:val="20"/>
              </w:rPr>
              <w:t>32247.15</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96"/>
              <w:rPr>
                <w:sz w:val="20"/>
              </w:rPr>
            </w:pPr>
            <w:r>
              <w:rPr>
                <w:sz w:val="20"/>
              </w:rPr>
              <w:t>U+7213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鹽</w:t>
            </w:r>
          </w:p>
        </w:tc>
        <w:tc>
          <w:tcPr>
            <w:tcW w:w="770" w:type="dxa"/>
          </w:tcPr>
          <w:p w:rsidR="0067705B" w:rsidRDefault="00EF3B5B">
            <w:pPr>
              <w:pStyle w:val="TableParagraph"/>
              <w:rPr>
                <w:sz w:val="20"/>
              </w:rPr>
            </w:pPr>
            <w:r>
              <w:rPr>
                <w:sz w:val="20"/>
              </w:rPr>
              <w:t>yàn</w:t>
            </w:r>
          </w:p>
        </w:tc>
        <w:tc>
          <w:tcPr>
            <w:tcW w:w="898" w:type="dxa"/>
            <w:tcBorders>
              <w:right w:val="nil"/>
            </w:tcBorders>
          </w:tcPr>
          <w:p w:rsidR="0067705B" w:rsidRDefault="00EF3B5B">
            <w:pPr>
              <w:pStyle w:val="TableParagraph"/>
              <w:rPr>
                <w:i/>
                <w:sz w:val="20"/>
              </w:rPr>
            </w:pPr>
            <w:r>
              <w:rPr>
                <w:i/>
                <w:sz w:val="20"/>
              </w:rPr>
              <w:t>yemH</w:t>
            </w:r>
          </w:p>
        </w:tc>
        <w:tc>
          <w:tcPr>
            <w:tcW w:w="1886" w:type="dxa"/>
            <w:tcBorders>
              <w:left w:val="nil"/>
            </w:tcBorders>
          </w:tcPr>
          <w:p w:rsidR="0067705B" w:rsidRDefault="00EF3B5B">
            <w:pPr>
              <w:pStyle w:val="TableParagraph"/>
              <w:ind w:left="225"/>
              <w:rPr>
                <w:i/>
                <w:sz w:val="20"/>
              </w:rPr>
            </w:pPr>
            <w:r>
              <w:rPr>
                <w:i/>
                <w:sz w:val="20"/>
              </w:rPr>
              <w:t>(y- + -jem C)</w:t>
            </w:r>
          </w:p>
        </w:tc>
        <w:tc>
          <w:tcPr>
            <w:tcW w:w="2782" w:type="dxa"/>
          </w:tcPr>
          <w:p w:rsidR="0067705B" w:rsidRDefault="00EF3B5B">
            <w:pPr>
              <w:pStyle w:val="TableParagraph"/>
              <w:rPr>
                <w:sz w:val="20"/>
              </w:rPr>
            </w:pPr>
            <w:r>
              <w:rPr>
                <w:sz w:val="20"/>
              </w:rPr>
              <w:t>*[ɢr][o]m-s</w:t>
            </w:r>
          </w:p>
        </w:tc>
        <w:tc>
          <w:tcPr>
            <w:tcW w:w="2870" w:type="dxa"/>
          </w:tcPr>
          <w:p w:rsidR="0067705B" w:rsidRDefault="00EF3B5B">
            <w:pPr>
              <w:pStyle w:val="TableParagraph"/>
              <w:ind w:left="38"/>
              <w:rPr>
                <w:sz w:val="20"/>
              </w:rPr>
            </w:pPr>
            <w:proofErr w:type="gramStart"/>
            <w:r>
              <w:rPr>
                <w:sz w:val="20"/>
              </w:rPr>
              <w:t>salt</w:t>
            </w:r>
            <w:proofErr w:type="gramEnd"/>
            <w:r>
              <w:rPr>
                <w:sz w:val="20"/>
              </w:rPr>
              <w:t xml:space="preserve"> (v.)</w:t>
            </w:r>
          </w:p>
        </w:tc>
        <w:tc>
          <w:tcPr>
            <w:tcW w:w="928" w:type="dxa"/>
          </w:tcPr>
          <w:p w:rsidR="0067705B" w:rsidRDefault="00EF3B5B">
            <w:pPr>
              <w:pStyle w:val="TableParagraph"/>
              <w:ind w:left="210"/>
              <w:rPr>
                <w:sz w:val="20"/>
              </w:rPr>
            </w:pPr>
            <w:r>
              <w:rPr>
                <w:sz w:val="20"/>
              </w:rPr>
              <w:t>0609n</w:t>
            </w:r>
          </w:p>
        </w:tc>
        <w:tc>
          <w:tcPr>
            <w:tcW w:w="940" w:type="dxa"/>
          </w:tcPr>
          <w:p w:rsidR="0067705B" w:rsidRDefault="00EF3B5B">
            <w:pPr>
              <w:pStyle w:val="TableParagraph"/>
              <w:ind w:left="0" w:right="92"/>
              <w:jc w:val="right"/>
              <w:rPr>
                <w:sz w:val="20"/>
              </w:rPr>
            </w:pPr>
            <w:r>
              <w:rPr>
                <w:sz w:val="20"/>
              </w:rPr>
              <w:t>42574.01</w:t>
            </w:r>
          </w:p>
        </w:tc>
        <w:tc>
          <w:tcPr>
            <w:tcW w:w="496" w:type="dxa"/>
          </w:tcPr>
          <w:p w:rsidR="0067705B" w:rsidRDefault="00EF3B5B">
            <w:pPr>
              <w:pStyle w:val="TableParagraph"/>
              <w:ind w:left="75" w:right="76"/>
              <w:jc w:val="center"/>
              <w:rPr>
                <w:sz w:val="20"/>
              </w:rPr>
            </w:pPr>
            <w:r>
              <w:rPr>
                <w:sz w:val="20"/>
              </w:rPr>
              <w:t>197</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64"/>
              <w:rPr>
                <w:sz w:val="20"/>
              </w:rPr>
            </w:pPr>
            <w:r>
              <w:rPr>
                <w:sz w:val="20"/>
              </w:rPr>
              <w:t>U+9E7D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央</w:t>
            </w:r>
          </w:p>
        </w:tc>
        <w:tc>
          <w:tcPr>
            <w:tcW w:w="770" w:type="dxa"/>
          </w:tcPr>
          <w:p w:rsidR="0067705B" w:rsidRDefault="00EF3B5B">
            <w:pPr>
              <w:pStyle w:val="TableParagraph"/>
              <w:rPr>
                <w:sz w:val="20"/>
              </w:rPr>
            </w:pPr>
            <w:r>
              <w:rPr>
                <w:sz w:val="20"/>
              </w:rPr>
              <w:t>yāng</w:t>
            </w:r>
          </w:p>
        </w:tc>
        <w:tc>
          <w:tcPr>
            <w:tcW w:w="898" w:type="dxa"/>
            <w:tcBorders>
              <w:right w:val="nil"/>
            </w:tcBorders>
          </w:tcPr>
          <w:p w:rsidR="0067705B" w:rsidRDefault="00EF3B5B">
            <w:pPr>
              <w:pStyle w:val="TableParagraph"/>
              <w:rPr>
                <w:i/>
                <w:sz w:val="20"/>
              </w:rPr>
            </w:pPr>
            <w:r>
              <w:rPr>
                <w:i/>
                <w:sz w:val="20"/>
              </w:rPr>
              <w:t>'jang</w:t>
            </w:r>
          </w:p>
        </w:tc>
        <w:tc>
          <w:tcPr>
            <w:tcW w:w="1886" w:type="dxa"/>
            <w:tcBorders>
              <w:left w:val="nil"/>
            </w:tcBorders>
          </w:tcPr>
          <w:p w:rsidR="0067705B" w:rsidRDefault="00EF3B5B">
            <w:pPr>
              <w:pStyle w:val="TableParagraph"/>
              <w:ind w:left="225"/>
              <w:rPr>
                <w:i/>
                <w:sz w:val="20"/>
              </w:rPr>
            </w:pPr>
            <w:r>
              <w:rPr>
                <w:i/>
                <w:sz w:val="20"/>
              </w:rPr>
              <w:t>('- + -jang A)</w:t>
            </w:r>
          </w:p>
        </w:tc>
        <w:tc>
          <w:tcPr>
            <w:tcW w:w="2782" w:type="dxa"/>
          </w:tcPr>
          <w:p w:rsidR="0067705B" w:rsidRDefault="00EF3B5B">
            <w:pPr>
              <w:pStyle w:val="TableParagraph"/>
              <w:rPr>
                <w:sz w:val="20"/>
              </w:rPr>
            </w:pPr>
            <w:r>
              <w:rPr>
                <w:sz w:val="20"/>
              </w:rPr>
              <w:t>*ʔaŋ</w:t>
            </w:r>
          </w:p>
        </w:tc>
        <w:tc>
          <w:tcPr>
            <w:tcW w:w="2870" w:type="dxa"/>
          </w:tcPr>
          <w:p w:rsidR="0067705B" w:rsidRDefault="00EF3B5B">
            <w:pPr>
              <w:pStyle w:val="TableParagraph"/>
              <w:ind w:left="38"/>
              <w:rPr>
                <w:sz w:val="20"/>
              </w:rPr>
            </w:pPr>
            <w:proofErr w:type="gramStart"/>
            <w:r>
              <w:rPr>
                <w:sz w:val="20"/>
              </w:rPr>
              <w:t>end</w:t>
            </w:r>
            <w:proofErr w:type="gramEnd"/>
            <w:r>
              <w:rPr>
                <w:sz w:val="20"/>
              </w:rPr>
              <w:t xml:space="preserve"> (v.)</w:t>
            </w:r>
          </w:p>
        </w:tc>
        <w:tc>
          <w:tcPr>
            <w:tcW w:w="928" w:type="dxa"/>
          </w:tcPr>
          <w:p w:rsidR="0067705B" w:rsidRDefault="00EF3B5B">
            <w:pPr>
              <w:pStyle w:val="TableParagraph"/>
              <w:ind w:left="214"/>
              <w:rPr>
                <w:sz w:val="20"/>
              </w:rPr>
            </w:pPr>
            <w:r>
              <w:rPr>
                <w:sz w:val="20"/>
              </w:rPr>
              <w:t>0718a</w:t>
            </w:r>
          </w:p>
        </w:tc>
        <w:tc>
          <w:tcPr>
            <w:tcW w:w="940" w:type="dxa"/>
          </w:tcPr>
          <w:p w:rsidR="0067705B" w:rsidRDefault="00EF3B5B">
            <w:pPr>
              <w:pStyle w:val="TableParagraph"/>
              <w:ind w:left="0" w:right="92"/>
              <w:jc w:val="right"/>
              <w:rPr>
                <w:sz w:val="20"/>
              </w:rPr>
            </w:pPr>
            <w:r>
              <w:rPr>
                <w:sz w:val="20"/>
              </w:rPr>
              <w:t>10524.06</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6"/>
              <w:rPr>
                <w:sz w:val="20"/>
              </w:rPr>
            </w:pPr>
            <w:r>
              <w:rPr>
                <w:sz w:val="20"/>
              </w:rPr>
              <w:t>U+592E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央</w:t>
            </w:r>
          </w:p>
        </w:tc>
        <w:tc>
          <w:tcPr>
            <w:tcW w:w="770" w:type="dxa"/>
          </w:tcPr>
          <w:p w:rsidR="0067705B" w:rsidRDefault="00EF3B5B">
            <w:pPr>
              <w:pStyle w:val="TableParagraph"/>
              <w:rPr>
                <w:sz w:val="20"/>
              </w:rPr>
            </w:pPr>
            <w:r>
              <w:rPr>
                <w:sz w:val="20"/>
              </w:rPr>
              <w:t>yāng</w:t>
            </w:r>
          </w:p>
        </w:tc>
        <w:tc>
          <w:tcPr>
            <w:tcW w:w="898" w:type="dxa"/>
            <w:tcBorders>
              <w:right w:val="nil"/>
            </w:tcBorders>
          </w:tcPr>
          <w:p w:rsidR="0067705B" w:rsidRDefault="00EF3B5B">
            <w:pPr>
              <w:pStyle w:val="TableParagraph"/>
              <w:rPr>
                <w:i/>
                <w:sz w:val="20"/>
              </w:rPr>
            </w:pPr>
            <w:r>
              <w:rPr>
                <w:i/>
                <w:sz w:val="20"/>
              </w:rPr>
              <w:t>'jang</w:t>
            </w:r>
          </w:p>
        </w:tc>
        <w:tc>
          <w:tcPr>
            <w:tcW w:w="1886" w:type="dxa"/>
            <w:tcBorders>
              <w:left w:val="nil"/>
            </w:tcBorders>
          </w:tcPr>
          <w:p w:rsidR="0067705B" w:rsidRDefault="00EF3B5B">
            <w:pPr>
              <w:pStyle w:val="TableParagraph"/>
              <w:ind w:left="225"/>
              <w:rPr>
                <w:i/>
                <w:sz w:val="20"/>
              </w:rPr>
            </w:pPr>
            <w:r>
              <w:rPr>
                <w:i/>
                <w:sz w:val="20"/>
              </w:rPr>
              <w:t>('- + -jang A)</w:t>
            </w:r>
          </w:p>
        </w:tc>
        <w:tc>
          <w:tcPr>
            <w:tcW w:w="2782" w:type="dxa"/>
          </w:tcPr>
          <w:p w:rsidR="0067705B" w:rsidRDefault="00EF3B5B">
            <w:pPr>
              <w:pStyle w:val="TableParagraph"/>
              <w:rPr>
                <w:sz w:val="20"/>
              </w:rPr>
            </w:pPr>
            <w:r>
              <w:rPr>
                <w:sz w:val="20"/>
              </w:rPr>
              <w:t>*ʔaŋ</w:t>
            </w:r>
          </w:p>
        </w:tc>
        <w:tc>
          <w:tcPr>
            <w:tcW w:w="2870" w:type="dxa"/>
          </w:tcPr>
          <w:p w:rsidR="0067705B" w:rsidRDefault="00EF3B5B">
            <w:pPr>
              <w:pStyle w:val="TableParagraph"/>
              <w:ind w:left="38"/>
              <w:rPr>
                <w:sz w:val="20"/>
              </w:rPr>
            </w:pPr>
            <w:proofErr w:type="gramStart"/>
            <w:r>
              <w:rPr>
                <w:sz w:val="20"/>
              </w:rPr>
              <w:t>center</w:t>
            </w:r>
            <w:proofErr w:type="gramEnd"/>
            <w:r>
              <w:rPr>
                <w:sz w:val="20"/>
              </w:rPr>
              <w:t xml:space="preserve"> (n.)</w:t>
            </w:r>
          </w:p>
        </w:tc>
        <w:tc>
          <w:tcPr>
            <w:tcW w:w="928" w:type="dxa"/>
          </w:tcPr>
          <w:p w:rsidR="0067705B" w:rsidRDefault="00EF3B5B">
            <w:pPr>
              <w:pStyle w:val="TableParagraph"/>
              <w:ind w:left="214"/>
              <w:rPr>
                <w:sz w:val="20"/>
              </w:rPr>
            </w:pPr>
            <w:r>
              <w:rPr>
                <w:sz w:val="20"/>
              </w:rPr>
              <w:t>0718a</w:t>
            </w:r>
          </w:p>
        </w:tc>
        <w:tc>
          <w:tcPr>
            <w:tcW w:w="940" w:type="dxa"/>
          </w:tcPr>
          <w:p w:rsidR="0067705B" w:rsidRDefault="00EF3B5B">
            <w:pPr>
              <w:pStyle w:val="TableParagraph"/>
              <w:ind w:left="0" w:right="92"/>
              <w:jc w:val="right"/>
              <w:rPr>
                <w:sz w:val="20"/>
              </w:rPr>
            </w:pPr>
            <w:r>
              <w:rPr>
                <w:sz w:val="20"/>
              </w:rPr>
              <w:t>10524.06</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6"/>
              <w:rPr>
                <w:sz w:val="20"/>
              </w:rPr>
            </w:pPr>
            <w:r>
              <w:rPr>
                <w:sz w:val="20"/>
              </w:rPr>
              <w:t>U+592E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殃</w:t>
            </w:r>
          </w:p>
        </w:tc>
        <w:tc>
          <w:tcPr>
            <w:tcW w:w="770" w:type="dxa"/>
          </w:tcPr>
          <w:p w:rsidR="0067705B" w:rsidRDefault="00EF3B5B">
            <w:pPr>
              <w:pStyle w:val="TableParagraph"/>
              <w:spacing w:before="29"/>
              <w:rPr>
                <w:sz w:val="20"/>
              </w:rPr>
            </w:pPr>
            <w:r>
              <w:rPr>
                <w:sz w:val="20"/>
              </w:rPr>
              <w:t>yāng</w:t>
            </w:r>
          </w:p>
        </w:tc>
        <w:tc>
          <w:tcPr>
            <w:tcW w:w="898" w:type="dxa"/>
            <w:tcBorders>
              <w:right w:val="nil"/>
            </w:tcBorders>
          </w:tcPr>
          <w:p w:rsidR="0067705B" w:rsidRDefault="00EF3B5B">
            <w:pPr>
              <w:pStyle w:val="TableParagraph"/>
              <w:spacing w:before="29"/>
              <w:rPr>
                <w:i/>
                <w:sz w:val="20"/>
              </w:rPr>
            </w:pPr>
            <w:r>
              <w:rPr>
                <w:i/>
                <w:sz w:val="20"/>
              </w:rPr>
              <w:t>'jang</w:t>
            </w:r>
          </w:p>
        </w:tc>
        <w:tc>
          <w:tcPr>
            <w:tcW w:w="1886" w:type="dxa"/>
            <w:tcBorders>
              <w:left w:val="nil"/>
            </w:tcBorders>
          </w:tcPr>
          <w:p w:rsidR="0067705B" w:rsidRDefault="00EF3B5B">
            <w:pPr>
              <w:pStyle w:val="TableParagraph"/>
              <w:spacing w:before="29"/>
              <w:ind w:left="225"/>
              <w:rPr>
                <w:i/>
                <w:sz w:val="20"/>
              </w:rPr>
            </w:pPr>
            <w:r>
              <w:rPr>
                <w:i/>
                <w:sz w:val="20"/>
              </w:rPr>
              <w:t>('- + -jang A)</w:t>
            </w:r>
          </w:p>
        </w:tc>
        <w:tc>
          <w:tcPr>
            <w:tcW w:w="2782" w:type="dxa"/>
          </w:tcPr>
          <w:p w:rsidR="0067705B" w:rsidRDefault="00EF3B5B">
            <w:pPr>
              <w:pStyle w:val="TableParagraph"/>
              <w:spacing w:before="29"/>
              <w:rPr>
                <w:sz w:val="20"/>
              </w:rPr>
            </w:pPr>
            <w:r>
              <w:rPr>
                <w:sz w:val="20"/>
              </w:rPr>
              <w:t>*ʔaŋ</w:t>
            </w:r>
          </w:p>
        </w:tc>
        <w:tc>
          <w:tcPr>
            <w:tcW w:w="2870" w:type="dxa"/>
          </w:tcPr>
          <w:p w:rsidR="0067705B" w:rsidRDefault="00EF3B5B">
            <w:pPr>
              <w:pStyle w:val="TableParagraph"/>
              <w:spacing w:before="29"/>
              <w:ind w:left="38"/>
              <w:rPr>
                <w:sz w:val="20"/>
              </w:rPr>
            </w:pPr>
            <w:r>
              <w:rPr>
                <w:sz w:val="20"/>
              </w:rPr>
              <w:t>calamity</w:t>
            </w:r>
          </w:p>
        </w:tc>
        <w:tc>
          <w:tcPr>
            <w:tcW w:w="928" w:type="dxa"/>
          </w:tcPr>
          <w:p w:rsidR="0067705B" w:rsidRDefault="00EF3B5B">
            <w:pPr>
              <w:pStyle w:val="TableParagraph"/>
              <w:spacing w:before="29"/>
              <w:ind w:left="214"/>
              <w:rPr>
                <w:sz w:val="20"/>
              </w:rPr>
            </w:pPr>
            <w:r>
              <w:rPr>
                <w:sz w:val="20"/>
              </w:rPr>
              <w:t>0718e</w:t>
            </w:r>
          </w:p>
        </w:tc>
        <w:tc>
          <w:tcPr>
            <w:tcW w:w="940" w:type="dxa"/>
          </w:tcPr>
          <w:p w:rsidR="0067705B" w:rsidRDefault="00EF3B5B">
            <w:pPr>
              <w:pStyle w:val="TableParagraph"/>
              <w:spacing w:before="29"/>
              <w:ind w:left="0" w:right="92"/>
              <w:jc w:val="right"/>
              <w:rPr>
                <w:sz w:val="20"/>
              </w:rPr>
            </w:pPr>
            <w:r>
              <w:rPr>
                <w:sz w:val="20"/>
              </w:rPr>
              <w:t>21383.17</w:t>
            </w:r>
          </w:p>
        </w:tc>
        <w:tc>
          <w:tcPr>
            <w:tcW w:w="496" w:type="dxa"/>
          </w:tcPr>
          <w:p w:rsidR="0067705B" w:rsidRDefault="00EF3B5B">
            <w:pPr>
              <w:pStyle w:val="TableParagraph"/>
              <w:spacing w:before="29"/>
              <w:ind w:left="75" w:right="76"/>
              <w:jc w:val="center"/>
              <w:rPr>
                <w:sz w:val="20"/>
              </w:rPr>
            </w:pPr>
            <w:r>
              <w:rPr>
                <w:sz w:val="20"/>
              </w:rPr>
              <w:t>78</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80"/>
              <w:rPr>
                <w:sz w:val="20"/>
              </w:rPr>
            </w:pPr>
            <w:r>
              <w:rPr>
                <w:sz w:val="20"/>
              </w:rPr>
              <w:t>U+6B83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鴦</w:t>
            </w:r>
          </w:p>
        </w:tc>
        <w:tc>
          <w:tcPr>
            <w:tcW w:w="770" w:type="dxa"/>
          </w:tcPr>
          <w:p w:rsidR="0067705B" w:rsidRDefault="00EF3B5B">
            <w:pPr>
              <w:pStyle w:val="TableParagraph"/>
              <w:rPr>
                <w:sz w:val="20"/>
              </w:rPr>
            </w:pPr>
            <w:r>
              <w:rPr>
                <w:sz w:val="20"/>
              </w:rPr>
              <w:t>yāng</w:t>
            </w:r>
          </w:p>
        </w:tc>
        <w:tc>
          <w:tcPr>
            <w:tcW w:w="898" w:type="dxa"/>
            <w:tcBorders>
              <w:right w:val="nil"/>
            </w:tcBorders>
          </w:tcPr>
          <w:p w:rsidR="0067705B" w:rsidRDefault="00EF3B5B">
            <w:pPr>
              <w:pStyle w:val="TableParagraph"/>
              <w:rPr>
                <w:i/>
                <w:sz w:val="20"/>
              </w:rPr>
            </w:pPr>
            <w:r>
              <w:rPr>
                <w:i/>
                <w:sz w:val="20"/>
              </w:rPr>
              <w:t>'jang</w:t>
            </w:r>
          </w:p>
        </w:tc>
        <w:tc>
          <w:tcPr>
            <w:tcW w:w="1886" w:type="dxa"/>
            <w:tcBorders>
              <w:left w:val="nil"/>
            </w:tcBorders>
          </w:tcPr>
          <w:p w:rsidR="0067705B" w:rsidRDefault="00EF3B5B">
            <w:pPr>
              <w:pStyle w:val="TableParagraph"/>
              <w:ind w:left="225"/>
              <w:rPr>
                <w:i/>
                <w:sz w:val="20"/>
              </w:rPr>
            </w:pPr>
            <w:r>
              <w:rPr>
                <w:i/>
                <w:sz w:val="20"/>
              </w:rPr>
              <w:t>('- + -jang A)</w:t>
            </w:r>
          </w:p>
        </w:tc>
        <w:tc>
          <w:tcPr>
            <w:tcW w:w="2782" w:type="dxa"/>
          </w:tcPr>
          <w:p w:rsidR="0067705B" w:rsidRDefault="00EF3B5B">
            <w:pPr>
              <w:pStyle w:val="TableParagraph"/>
              <w:rPr>
                <w:sz w:val="20"/>
              </w:rPr>
            </w:pPr>
            <w:r>
              <w:rPr>
                <w:sz w:val="20"/>
              </w:rPr>
              <w:t>*ʔaŋ</w:t>
            </w:r>
          </w:p>
        </w:tc>
        <w:tc>
          <w:tcPr>
            <w:tcW w:w="2870" w:type="dxa"/>
          </w:tcPr>
          <w:p w:rsidR="0067705B" w:rsidRDefault="00EF3B5B">
            <w:pPr>
              <w:pStyle w:val="TableParagraph"/>
              <w:ind w:left="38"/>
              <w:rPr>
                <w:sz w:val="20"/>
              </w:rPr>
            </w:pPr>
            <w:r>
              <w:rPr>
                <w:sz w:val="20"/>
              </w:rPr>
              <w:t>female mandarin duck</w:t>
            </w:r>
          </w:p>
        </w:tc>
        <w:tc>
          <w:tcPr>
            <w:tcW w:w="928" w:type="dxa"/>
          </w:tcPr>
          <w:p w:rsidR="0067705B" w:rsidRDefault="00EF3B5B">
            <w:pPr>
              <w:pStyle w:val="TableParagraph"/>
              <w:ind w:left="210"/>
              <w:rPr>
                <w:sz w:val="20"/>
              </w:rPr>
            </w:pPr>
            <w:r>
              <w:rPr>
                <w:sz w:val="20"/>
              </w:rPr>
              <w:t>0718h</w:t>
            </w:r>
          </w:p>
        </w:tc>
        <w:tc>
          <w:tcPr>
            <w:tcW w:w="940" w:type="dxa"/>
          </w:tcPr>
          <w:p w:rsidR="0067705B" w:rsidRDefault="00EF3B5B">
            <w:pPr>
              <w:pStyle w:val="TableParagraph"/>
              <w:ind w:left="0" w:right="92"/>
              <w:jc w:val="right"/>
              <w:rPr>
                <w:sz w:val="20"/>
              </w:rPr>
            </w:pPr>
            <w:r>
              <w:rPr>
                <w:sz w:val="20"/>
              </w:rPr>
              <w:t>74623.14</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U+9D26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瘍</w:t>
            </w:r>
          </w:p>
        </w:tc>
        <w:tc>
          <w:tcPr>
            <w:tcW w:w="770" w:type="dxa"/>
          </w:tcPr>
          <w:p w:rsidR="0067705B" w:rsidRDefault="00EF3B5B">
            <w:pPr>
              <w:pStyle w:val="TableParagraph"/>
              <w:rPr>
                <w:sz w:val="20"/>
              </w:rPr>
            </w:pPr>
            <w:r>
              <w:rPr>
                <w:sz w:val="20"/>
              </w:rPr>
              <w:t>yáng</w:t>
            </w:r>
          </w:p>
        </w:tc>
        <w:tc>
          <w:tcPr>
            <w:tcW w:w="898" w:type="dxa"/>
            <w:tcBorders>
              <w:right w:val="nil"/>
            </w:tcBorders>
          </w:tcPr>
          <w:p w:rsidR="0067705B" w:rsidRDefault="00EF3B5B">
            <w:pPr>
              <w:pStyle w:val="TableParagraph"/>
              <w:rPr>
                <w:i/>
                <w:sz w:val="20"/>
              </w:rPr>
            </w:pPr>
            <w:r>
              <w:rPr>
                <w:i/>
                <w:sz w:val="20"/>
              </w:rPr>
              <w:t>yang</w:t>
            </w:r>
          </w:p>
        </w:tc>
        <w:tc>
          <w:tcPr>
            <w:tcW w:w="1886" w:type="dxa"/>
            <w:tcBorders>
              <w:left w:val="nil"/>
            </w:tcBorders>
          </w:tcPr>
          <w:p w:rsidR="0067705B" w:rsidRDefault="00EF3B5B">
            <w:pPr>
              <w:pStyle w:val="TableParagraph"/>
              <w:ind w:left="225"/>
              <w:rPr>
                <w:i/>
                <w:sz w:val="20"/>
              </w:rPr>
            </w:pPr>
            <w:r>
              <w:rPr>
                <w:i/>
                <w:sz w:val="20"/>
              </w:rPr>
              <w:t>(y- + -jang A)</w:t>
            </w:r>
          </w:p>
        </w:tc>
        <w:tc>
          <w:tcPr>
            <w:tcW w:w="2782" w:type="dxa"/>
          </w:tcPr>
          <w:p w:rsidR="0067705B" w:rsidRDefault="00EF3B5B">
            <w:pPr>
              <w:pStyle w:val="TableParagraph"/>
              <w:rPr>
                <w:sz w:val="20"/>
              </w:rPr>
            </w:pPr>
            <w:r>
              <w:rPr>
                <w:sz w:val="20"/>
              </w:rPr>
              <w:t>*[l]aŋ</w:t>
            </w:r>
          </w:p>
        </w:tc>
        <w:tc>
          <w:tcPr>
            <w:tcW w:w="2870" w:type="dxa"/>
          </w:tcPr>
          <w:p w:rsidR="0067705B" w:rsidRDefault="00EF3B5B">
            <w:pPr>
              <w:pStyle w:val="TableParagraph"/>
              <w:ind w:left="38"/>
              <w:rPr>
                <w:sz w:val="20"/>
              </w:rPr>
            </w:pPr>
            <w:r>
              <w:rPr>
                <w:sz w:val="20"/>
              </w:rPr>
              <w:t>sore, ulcer</w:t>
            </w:r>
          </w:p>
        </w:tc>
        <w:tc>
          <w:tcPr>
            <w:tcW w:w="928" w:type="dxa"/>
          </w:tcPr>
          <w:p w:rsidR="0067705B" w:rsidRDefault="00EF3B5B">
            <w:pPr>
              <w:pStyle w:val="TableParagraph"/>
              <w:ind w:left="222"/>
              <w:rPr>
                <w:sz w:val="20"/>
              </w:rPr>
            </w:pPr>
            <w:r>
              <w:rPr>
                <w:sz w:val="20"/>
              </w:rPr>
              <w:t>0720s</w:t>
            </w:r>
          </w:p>
        </w:tc>
        <w:tc>
          <w:tcPr>
            <w:tcW w:w="940" w:type="dxa"/>
          </w:tcPr>
          <w:p w:rsidR="0067705B" w:rsidRDefault="00EF3B5B">
            <w:pPr>
              <w:pStyle w:val="TableParagraph"/>
              <w:ind w:left="0" w:right="92"/>
              <w:jc w:val="right"/>
              <w:rPr>
                <w:sz w:val="20"/>
              </w:rPr>
            </w:pPr>
            <w:r>
              <w:rPr>
                <w:sz w:val="20"/>
              </w:rPr>
              <w:t>42684.02</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U+760D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痒</w:t>
            </w:r>
          </w:p>
        </w:tc>
        <w:tc>
          <w:tcPr>
            <w:tcW w:w="770" w:type="dxa"/>
          </w:tcPr>
          <w:p w:rsidR="0067705B" w:rsidRDefault="00EF3B5B">
            <w:pPr>
              <w:pStyle w:val="TableParagraph"/>
              <w:rPr>
                <w:sz w:val="20"/>
              </w:rPr>
            </w:pPr>
            <w:r>
              <w:rPr>
                <w:sz w:val="20"/>
              </w:rPr>
              <w:t>yáng</w:t>
            </w:r>
          </w:p>
        </w:tc>
        <w:tc>
          <w:tcPr>
            <w:tcW w:w="898" w:type="dxa"/>
            <w:tcBorders>
              <w:right w:val="nil"/>
            </w:tcBorders>
          </w:tcPr>
          <w:p w:rsidR="0067705B" w:rsidRDefault="00EF3B5B">
            <w:pPr>
              <w:pStyle w:val="TableParagraph"/>
              <w:rPr>
                <w:i/>
                <w:sz w:val="20"/>
              </w:rPr>
            </w:pPr>
            <w:r>
              <w:rPr>
                <w:i/>
                <w:sz w:val="20"/>
              </w:rPr>
              <w:t>yang</w:t>
            </w:r>
          </w:p>
        </w:tc>
        <w:tc>
          <w:tcPr>
            <w:tcW w:w="1886" w:type="dxa"/>
            <w:tcBorders>
              <w:left w:val="nil"/>
            </w:tcBorders>
          </w:tcPr>
          <w:p w:rsidR="0067705B" w:rsidRDefault="00EF3B5B">
            <w:pPr>
              <w:pStyle w:val="TableParagraph"/>
              <w:ind w:left="225"/>
              <w:rPr>
                <w:i/>
                <w:sz w:val="20"/>
              </w:rPr>
            </w:pPr>
            <w:r>
              <w:rPr>
                <w:i/>
                <w:sz w:val="20"/>
              </w:rPr>
              <w:t>(y- + -jang A)</w:t>
            </w:r>
          </w:p>
        </w:tc>
        <w:tc>
          <w:tcPr>
            <w:tcW w:w="2782" w:type="dxa"/>
          </w:tcPr>
          <w:p w:rsidR="0067705B" w:rsidRDefault="00EF3B5B">
            <w:pPr>
              <w:pStyle w:val="TableParagraph"/>
              <w:rPr>
                <w:sz w:val="20"/>
              </w:rPr>
            </w:pPr>
            <w:r>
              <w:rPr>
                <w:sz w:val="20"/>
              </w:rPr>
              <w:t>*[ɢ](r)aŋ</w:t>
            </w:r>
          </w:p>
        </w:tc>
        <w:tc>
          <w:tcPr>
            <w:tcW w:w="2870" w:type="dxa"/>
          </w:tcPr>
          <w:p w:rsidR="0067705B" w:rsidRDefault="00EF3B5B">
            <w:pPr>
              <w:pStyle w:val="TableParagraph"/>
              <w:ind w:left="38"/>
              <w:rPr>
                <w:sz w:val="20"/>
              </w:rPr>
            </w:pPr>
            <w:r>
              <w:rPr>
                <w:sz w:val="20"/>
              </w:rPr>
              <w:t>disease; suffer</w:t>
            </w:r>
          </w:p>
        </w:tc>
        <w:tc>
          <w:tcPr>
            <w:tcW w:w="928" w:type="dxa"/>
          </w:tcPr>
          <w:p w:rsidR="0067705B" w:rsidRDefault="00EF3B5B">
            <w:pPr>
              <w:pStyle w:val="TableParagraph"/>
              <w:ind w:left="232"/>
              <w:rPr>
                <w:sz w:val="20"/>
              </w:rPr>
            </w:pPr>
            <w:r>
              <w:rPr>
                <w:sz w:val="20"/>
              </w:rPr>
              <w:t>0732i</w:t>
            </w:r>
          </w:p>
        </w:tc>
        <w:tc>
          <w:tcPr>
            <w:tcW w:w="940" w:type="dxa"/>
          </w:tcPr>
          <w:p w:rsidR="0067705B" w:rsidRDefault="00EF3B5B">
            <w:pPr>
              <w:pStyle w:val="TableParagraph"/>
              <w:ind w:left="0" w:right="92"/>
              <w:jc w:val="right"/>
              <w:rPr>
                <w:sz w:val="20"/>
              </w:rPr>
            </w:pPr>
            <w:r>
              <w:rPr>
                <w:sz w:val="20"/>
              </w:rPr>
              <w:t>42673.01</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U+75D2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昜</w:t>
            </w:r>
          </w:p>
        </w:tc>
        <w:tc>
          <w:tcPr>
            <w:tcW w:w="770" w:type="dxa"/>
          </w:tcPr>
          <w:p w:rsidR="0067705B" w:rsidRDefault="00EF3B5B">
            <w:pPr>
              <w:pStyle w:val="TableParagraph"/>
              <w:rPr>
                <w:sz w:val="20"/>
              </w:rPr>
            </w:pPr>
            <w:r>
              <w:rPr>
                <w:sz w:val="20"/>
              </w:rPr>
              <w:t>yáng</w:t>
            </w:r>
          </w:p>
        </w:tc>
        <w:tc>
          <w:tcPr>
            <w:tcW w:w="898" w:type="dxa"/>
            <w:tcBorders>
              <w:right w:val="nil"/>
            </w:tcBorders>
          </w:tcPr>
          <w:p w:rsidR="0067705B" w:rsidRDefault="00EF3B5B">
            <w:pPr>
              <w:pStyle w:val="TableParagraph"/>
              <w:rPr>
                <w:i/>
                <w:sz w:val="20"/>
              </w:rPr>
            </w:pPr>
            <w:r>
              <w:rPr>
                <w:i/>
                <w:sz w:val="20"/>
              </w:rPr>
              <w:t>yang</w:t>
            </w:r>
          </w:p>
        </w:tc>
        <w:tc>
          <w:tcPr>
            <w:tcW w:w="1886" w:type="dxa"/>
            <w:tcBorders>
              <w:left w:val="nil"/>
            </w:tcBorders>
          </w:tcPr>
          <w:p w:rsidR="0067705B" w:rsidRDefault="00EF3B5B">
            <w:pPr>
              <w:pStyle w:val="TableParagraph"/>
              <w:ind w:left="225"/>
              <w:rPr>
                <w:i/>
                <w:sz w:val="20"/>
              </w:rPr>
            </w:pPr>
            <w:r>
              <w:rPr>
                <w:i/>
                <w:sz w:val="20"/>
              </w:rPr>
              <w:t>(y- + -jang A)</w:t>
            </w:r>
          </w:p>
        </w:tc>
        <w:tc>
          <w:tcPr>
            <w:tcW w:w="2782" w:type="dxa"/>
          </w:tcPr>
          <w:p w:rsidR="0067705B" w:rsidRDefault="00EF3B5B">
            <w:pPr>
              <w:pStyle w:val="TableParagraph"/>
              <w:rPr>
                <w:sz w:val="20"/>
              </w:rPr>
            </w:pPr>
            <w:r>
              <w:rPr>
                <w:sz w:val="20"/>
              </w:rPr>
              <w:t>*laŋ</w:t>
            </w:r>
          </w:p>
        </w:tc>
        <w:tc>
          <w:tcPr>
            <w:tcW w:w="2870" w:type="dxa"/>
          </w:tcPr>
          <w:p w:rsidR="0067705B" w:rsidRDefault="00EF3B5B">
            <w:pPr>
              <w:pStyle w:val="TableParagraph"/>
              <w:ind w:left="38"/>
              <w:rPr>
                <w:sz w:val="20"/>
              </w:rPr>
            </w:pPr>
            <w:r>
              <w:rPr>
                <w:sz w:val="20"/>
              </w:rPr>
              <w:t>bright</w:t>
            </w:r>
          </w:p>
        </w:tc>
        <w:tc>
          <w:tcPr>
            <w:tcW w:w="928" w:type="dxa"/>
          </w:tcPr>
          <w:p w:rsidR="0067705B" w:rsidRDefault="00EF3B5B">
            <w:pPr>
              <w:pStyle w:val="TableParagraph"/>
              <w:ind w:left="214"/>
              <w:rPr>
                <w:sz w:val="20"/>
              </w:rPr>
            </w:pPr>
            <w:r>
              <w:rPr>
                <w:sz w:val="20"/>
              </w:rPr>
              <w:t>0720a</w:t>
            </w:r>
          </w:p>
        </w:tc>
        <w:tc>
          <w:tcPr>
            <w:tcW w:w="940" w:type="dxa"/>
          </w:tcPr>
          <w:p w:rsidR="0067705B" w:rsidRDefault="00EF3B5B">
            <w:pPr>
              <w:pStyle w:val="TableParagraph"/>
              <w:ind w:left="0" w:right="92"/>
              <w:jc w:val="right"/>
              <w:rPr>
                <w:sz w:val="20"/>
              </w:rPr>
            </w:pPr>
            <w:r>
              <w:rPr>
                <w:sz w:val="20"/>
              </w:rPr>
              <w:t>21499.07</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U+661C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陽</w:t>
            </w:r>
          </w:p>
        </w:tc>
        <w:tc>
          <w:tcPr>
            <w:tcW w:w="770" w:type="dxa"/>
          </w:tcPr>
          <w:p w:rsidR="0067705B" w:rsidRDefault="00EF3B5B">
            <w:pPr>
              <w:pStyle w:val="TableParagraph"/>
              <w:rPr>
                <w:sz w:val="20"/>
              </w:rPr>
            </w:pPr>
            <w:r>
              <w:rPr>
                <w:sz w:val="20"/>
              </w:rPr>
              <w:t>yáng</w:t>
            </w:r>
          </w:p>
        </w:tc>
        <w:tc>
          <w:tcPr>
            <w:tcW w:w="898" w:type="dxa"/>
            <w:tcBorders>
              <w:right w:val="nil"/>
            </w:tcBorders>
          </w:tcPr>
          <w:p w:rsidR="0067705B" w:rsidRDefault="00EF3B5B">
            <w:pPr>
              <w:pStyle w:val="TableParagraph"/>
              <w:rPr>
                <w:i/>
                <w:sz w:val="20"/>
              </w:rPr>
            </w:pPr>
            <w:r>
              <w:rPr>
                <w:i/>
                <w:sz w:val="20"/>
              </w:rPr>
              <w:t>yang</w:t>
            </w:r>
          </w:p>
        </w:tc>
        <w:tc>
          <w:tcPr>
            <w:tcW w:w="1886" w:type="dxa"/>
            <w:tcBorders>
              <w:left w:val="nil"/>
            </w:tcBorders>
          </w:tcPr>
          <w:p w:rsidR="0067705B" w:rsidRDefault="00EF3B5B">
            <w:pPr>
              <w:pStyle w:val="TableParagraph"/>
              <w:ind w:left="225"/>
              <w:rPr>
                <w:i/>
                <w:sz w:val="20"/>
              </w:rPr>
            </w:pPr>
            <w:r>
              <w:rPr>
                <w:i/>
                <w:sz w:val="20"/>
              </w:rPr>
              <w:t>(y- + -jang A)</w:t>
            </w:r>
          </w:p>
        </w:tc>
        <w:tc>
          <w:tcPr>
            <w:tcW w:w="2782" w:type="dxa"/>
          </w:tcPr>
          <w:p w:rsidR="0067705B" w:rsidRDefault="00EF3B5B">
            <w:pPr>
              <w:pStyle w:val="TableParagraph"/>
              <w:rPr>
                <w:sz w:val="20"/>
              </w:rPr>
            </w:pPr>
            <w:r>
              <w:rPr>
                <w:sz w:val="20"/>
              </w:rPr>
              <w:t>*laŋ</w:t>
            </w:r>
          </w:p>
        </w:tc>
        <w:tc>
          <w:tcPr>
            <w:tcW w:w="2870" w:type="dxa"/>
          </w:tcPr>
          <w:p w:rsidR="0067705B" w:rsidRDefault="00EF3B5B">
            <w:pPr>
              <w:pStyle w:val="TableParagraph"/>
              <w:ind w:left="38"/>
              <w:rPr>
                <w:sz w:val="20"/>
              </w:rPr>
            </w:pPr>
            <w:r>
              <w:rPr>
                <w:sz w:val="20"/>
              </w:rPr>
              <w:t>bright</w:t>
            </w:r>
          </w:p>
        </w:tc>
        <w:tc>
          <w:tcPr>
            <w:tcW w:w="928" w:type="dxa"/>
          </w:tcPr>
          <w:p w:rsidR="0067705B" w:rsidRDefault="00EF3B5B">
            <w:pPr>
              <w:pStyle w:val="TableParagraph"/>
              <w:ind w:left="214"/>
              <w:rPr>
                <w:sz w:val="20"/>
              </w:rPr>
            </w:pPr>
            <w:r>
              <w:rPr>
                <w:sz w:val="20"/>
              </w:rPr>
              <w:t>0720e</w:t>
            </w:r>
          </w:p>
        </w:tc>
        <w:tc>
          <w:tcPr>
            <w:tcW w:w="940" w:type="dxa"/>
          </w:tcPr>
          <w:p w:rsidR="0067705B" w:rsidRDefault="00EF3B5B">
            <w:pPr>
              <w:pStyle w:val="TableParagraph"/>
              <w:ind w:left="0" w:right="92"/>
              <w:jc w:val="right"/>
              <w:rPr>
                <w:sz w:val="20"/>
              </w:rPr>
            </w:pPr>
            <w:r>
              <w:rPr>
                <w:sz w:val="20"/>
              </w:rPr>
              <w:t>64144.03</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U+967D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揚</w:t>
            </w:r>
          </w:p>
        </w:tc>
        <w:tc>
          <w:tcPr>
            <w:tcW w:w="770" w:type="dxa"/>
          </w:tcPr>
          <w:p w:rsidR="0067705B" w:rsidRDefault="00EF3B5B">
            <w:pPr>
              <w:pStyle w:val="TableParagraph"/>
              <w:rPr>
                <w:sz w:val="20"/>
              </w:rPr>
            </w:pPr>
            <w:r>
              <w:rPr>
                <w:sz w:val="20"/>
              </w:rPr>
              <w:t>yáng</w:t>
            </w:r>
          </w:p>
        </w:tc>
        <w:tc>
          <w:tcPr>
            <w:tcW w:w="898" w:type="dxa"/>
            <w:tcBorders>
              <w:right w:val="nil"/>
            </w:tcBorders>
          </w:tcPr>
          <w:p w:rsidR="0067705B" w:rsidRDefault="00EF3B5B">
            <w:pPr>
              <w:pStyle w:val="TableParagraph"/>
              <w:rPr>
                <w:i/>
                <w:sz w:val="20"/>
              </w:rPr>
            </w:pPr>
            <w:r>
              <w:rPr>
                <w:i/>
                <w:sz w:val="20"/>
              </w:rPr>
              <w:t>yang</w:t>
            </w:r>
          </w:p>
        </w:tc>
        <w:tc>
          <w:tcPr>
            <w:tcW w:w="1886" w:type="dxa"/>
            <w:tcBorders>
              <w:left w:val="nil"/>
            </w:tcBorders>
          </w:tcPr>
          <w:p w:rsidR="0067705B" w:rsidRDefault="00EF3B5B">
            <w:pPr>
              <w:pStyle w:val="TableParagraph"/>
              <w:ind w:left="225"/>
              <w:rPr>
                <w:i/>
                <w:sz w:val="20"/>
              </w:rPr>
            </w:pPr>
            <w:r>
              <w:rPr>
                <w:i/>
                <w:sz w:val="20"/>
              </w:rPr>
              <w:t>(y- + -jang A)</w:t>
            </w:r>
          </w:p>
        </w:tc>
        <w:tc>
          <w:tcPr>
            <w:tcW w:w="2782" w:type="dxa"/>
          </w:tcPr>
          <w:p w:rsidR="0067705B" w:rsidRDefault="00EF3B5B">
            <w:pPr>
              <w:pStyle w:val="TableParagraph"/>
              <w:rPr>
                <w:sz w:val="20"/>
              </w:rPr>
            </w:pPr>
            <w:r>
              <w:rPr>
                <w:sz w:val="20"/>
              </w:rPr>
              <w:t>*laŋ</w:t>
            </w:r>
          </w:p>
        </w:tc>
        <w:tc>
          <w:tcPr>
            <w:tcW w:w="2870" w:type="dxa"/>
          </w:tcPr>
          <w:p w:rsidR="0067705B" w:rsidRDefault="00EF3B5B">
            <w:pPr>
              <w:pStyle w:val="TableParagraph"/>
              <w:ind w:left="38"/>
              <w:rPr>
                <w:sz w:val="20"/>
              </w:rPr>
            </w:pPr>
            <w:r>
              <w:rPr>
                <w:sz w:val="20"/>
              </w:rPr>
              <w:t>raise</w:t>
            </w:r>
          </w:p>
        </w:tc>
        <w:tc>
          <w:tcPr>
            <w:tcW w:w="928" w:type="dxa"/>
          </w:tcPr>
          <w:p w:rsidR="0067705B" w:rsidRDefault="00EF3B5B">
            <w:pPr>
              <w:pStyle w:val="TableParagraph"/>
              <w:ind w:left="232"/>
              <w:rPr>
                <w:sz w:val="20"/>
              </w:rPr>
            </w:pPr>
            <w:r>
              <w:rPr>
                <w:sz w:val="20"/>
              </w:rPr>
              <w:t>0720j</w:t>
            </w:r>
          </w:p>
        </w:tc>
        <w:tc>
          <w:tcPr>
            <w:tcW w:w="940" w:type="dxa"/>
          </w:tcPr>
          <w:p w:rsidR="0067705B" w:rsidRDefault="00EF3B5B">
            <w:pPr>
              <w:pStyle w:val="TableParagraph"/>
              <w:ind w:left="0" w:right="92"/>
              <w:jc w:val="right"/>
              <w:rPr>
                <w:sz w:val="20"/>
              </w:rPr>
            </w:pPr>
            <w:r>
              <w:rPr>
                <w:sz w:val="20"/>
              </w:rPr>
              <w:t>31914.11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52"/>
              <w:rPr>
                <w:sz w:val="20"/>
              </w:rPr>
            </w:pPr>
            <w:r>
              <w:rPr>
                <w:sz w:val="20"/>
              </w:rPr>
              <w:t>U+63DA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颺</w:t>
            </w:r>
          </w:p>
        </w:tc>
        <w:tc>
          <w:tcPr>
            <w:tcW w:w="770" w:type="dxa"/>
          </w:tcPr>
          <w:p w:rsidR="0067705B" w:rsidRDefault="00EF3B5B">
            <w:pPr>
              <w:pStyle w:val="TableParagraph"/>
              <w:rPr>
                <w:sz w:val="20"/>
              </w:rPr>
            </w:pPr>
            <w:r>
              <w:rPr>
                <w:sz w:val="20"/>
              </w:rPr>
              <w:t>yáng</w:t>
            </w:r>
          </w:p>
        </w:tc>
        <w:tc>
          <w:tcPr>
            <w:tcW w:w="898" w:type="dxa"/>
            <w:tcBorders>
              <w:right w:val="nil"/>
            </w:tcBorders>
          </w:tcPr>
          <w:p w:rsidR="0067705B" w:rsidRDefault="00EF3B5B">
            <w:pPr>
              <w:pStyle w:val="TableParagraph"/>
              <w:rPr>
                <w:i/>
                <w:sz w:val="20"/>
              </w:rPr>
            </w:pPr>
            <w:r>
              <w:rPr>
                <w:i/>
                <w:sz w:val="20"/>
              </w:rPr>
              <w:t>yang</w:t>
            </w:r>
          </w:p>
        </w:tc>
        <w:tc>
          <w:tcPr>
            <w:tcW w:w="1886" w:type="dxa"/>
            <w:tcBorders>
              <w:left w:val="nil"/>
            </w:tcBorders>
          </w:tcPr>
          <w:p w:rsidR="0067705B" w:rsidRDefault="00EF3B5B">
            <w:pPr>
              <w:pStyle w:val="TableParagraph"/>
              <w:ind w:left="225"/>
              <w:rPr>
                <w:i/>
                <w:sz w:val="20"/>
              </w:rPr>
            </w:pPr>
            <w:r>
              <w:rPr>
                <w:i/>
                <w:sz w:val="20"/>
              </w:rPr>
              <w:t>(y- + -jang A)</w:t>
            </w:r>
          </w:p>
        </w:tc>
        <w:tc>
          <w:tcPr>
            <w:tcW w:w="2782" w:type="dxa"/>
          </w:tcPr>
          <w:p w:rsidR="0067705B" w:rsidRDefault="00EF3B5B">
            <w:pPr>
              <w:pStyle w:val="TableParagraph"/>
              <w:rPr>
                <w:sz w:val="20"/>
              </w:rPr>
            </w:pPr>
            <w:r>
              <w:rPr>
                <w:sz w:val="20"/>
              </w:rPr>
              <w:t>*laŋ</w:t>
            </w:r>
          </w:p>
        </w:tc>
        <w:tc>
          <w:tcPr>
            <w:tcW w:w="2870" w:type="dxa"/>
          </w:tcPr>
          <w:p w:rsidR="0067705B" w:rsidRDefault="00EF3B5B">
            <w:pPr>
              <w:pStyle w:val="TableParagraph"/>
              <w:ind w:left="38"/>
              <w:rPr>
                <w:sz w:val="20"/>
              </w:rPr>
            </w:pPr>
            <w:r>
              <w:rPr>
                <w:sz w:val="20"/>
              </w:rPr>
              <w:t>tossed by the wind</w:t>
            </w:r>
          </w:p>
        </w:tc>
        <w:tc>
          <w:tcPr>
            <w:tcW w:w="928" w:type="dxa"/>
          </w:tcPr>
          <w:p w:rsidR="0067705B" w:rsidRDefault="00EF3B5B">
            <w:pPr>
              <w:pStyle w:val="TableParagraph"/>
              <w:ind w:left="210"/>
              <w:rPr>
                <w:sz w:val="20"/>
              </w:rPr>
            </w:pPr>
            <w:r>
              <w:rPr>
                <w:sz w:val="20"/>
              </w:rPr>
              <w:t>0720p</w:t>
            </w:r>
          </w:p>
        </w:tc>
        <w:tc>
          <w:tcPr>
            <w:tcW w:w="940" w:type="dxa"/>
          </w:tcPr>
          <w:p w:rsidR="0067705B" w:rsidRDefault="00EF3B5B">
            <w:pPr>
              <w:pStyle w:val="TableParagraph"/>
              <w:ind w:left="0" w:right="92"/>
              <w:jc w:val="right"/>
              <w:rPr>
                <w:sz w:val="20"/>
              </w:rPr>
            </w:pPr>
            <w:r>
              <w:rPr>
                <w:sz w:val="20"/>
              </w:rPr>
              <w:t>74487.23</w:t>
            </w:r>
          </w:p>
        </w:tc>
        <w:tc>
          <w:tcPr>
            <w:tcW w:w="496" w:type="dxa"/>
          </w:tcPr>
          <w:p w:rsidR="0067705B" w:rsidRDefault="00EF3B5B">
            <w:pPr>
              <w:pStyle w:val="TableParagraph"/>
              <w:ind w:left="75" w:right="76"/>
              <w:jc w:val="center"/>
              <w:rPr>
                <w:sz w:val="20"/>
              </w:rPr>
            </w:pPr>
            <w:r>
              <w:rPr>
                <w:sz w:val="20"/>
              </w:rPr>
              <w:t>182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58"/>
              <w:rPr>
                <w:sz w:val="20"/>
              </w:rPr>
            </w:pPr>
            <w:r>
              <w:rPr>
                <w:sz w:val="20"/>
              </w:rPr>
              <w:t>U+98BA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楊</w:t>
            </w:r>
          </w:p>
        </w:tc>
        <w:tc>
          <w:tcPr>
            <w:tcW w:w="770" w:type="dxa"/>
          </w:tcPr>
          <w:p w:rsidR="0067705B" w:rsidRDefault="00EF3B5B">
            <w:pPr>
              <w:pStyle w:val="TableParagraph"/>
              <w:spacing w:before="29"/>
              <w:rPr>
                <w:sz w:val="20"/>
              </w:rPr>
            </w:pPr>
            <w:r>
              <w:rPr>
                <w:sz w:val="20"/>
              </w:rPr>
              <w:t>yáng</w:t>
            </w:r>
          </w:p>
        </w:tc>
        <w:tc>
          <w:tcPr>
            <w:tcW w:w="898" w:type="dxa"/>
            <w:tcBorders>
              <w:right w:val="nil"/>
            </w:tcBorders>
          </w:tcPr>
          <w:p w:rsidR="0067705B" w:rsidRDefault="00EF3B5B">
            <w:pPr>
              <w:pStyle w:val="TableParagraph"/>
              <w:spacing w:before="29"/>
              <w:rPr>
                <w:i/>
                <w:sz w:val="20"/>
              </w:rPr>
            </w:pPr>
            <w:r>
              <w:rPr>
                <w:i/>
                <w:sz w:val="20"/>
              </w:rPr>
              <w:t>yang</w:t>
            </w:r>
          </w:p>
        </w:tc>
        <w:tc>
          <w:tcPr>
            <w:tcW w:w="1886" w:type="dxa"/>
            <w:tcBorders>
              <w:left w:val="nil"/>
            </w:tcBorders>
          </w:tcPr>
          <w:p w:rsidR="0067705B" w:rsidRDefault="00EF3B5B">
            <w:pPr>
              <w:pStyle w:val="TableParagraph"/>
              <w:spacing w:before="29"/>
              <w:ind w:left="225"/>
              <w:rPr>
                <w:i/>
                <w:sz w:val="20"/>
              </w:rPr>
            </w:pPr>
            <w:r>
              <w:rPr>
                <w:i/>
                <w:sz w:val="20"/>
              </w:rPr>
              <w:t>(y- + -jang A)</w:t>
            </w:r>
          </w:p>
        </w:tc>
        <w:tc>
          <w:tcPr>
            <w:tcW w:w="2782" w:type="dxa"/>
          </w:tcPr>
          <w:p w:rsidR="0067705B" w:rsidRDefault="00EF3B5B">
            <w:pPr>
              <w:pStyle w:val="TableParagraph"/>
              <w:spacing w:before="29"/>
              <w:rPr>
                <w:sz w:val="20"/>
              </w:rPr>
            </w:pPr>
            <w:r>
              <w:rPr>
                <w:sz w:val="20"/>
              </w:rPr>
              <w:t>*laŋ</w:t>
            </w:r>
          </w:p>
        </w:tc>
        <w:tc>
          <w:tcPr>
            <w:tcW w:w="2870" w:type="dxa"/>
          </w:tcPr>
          <w:p w:rsidR="0067705B" w:rsidRDefault="00EF3B5B">
            <w:pPr>
              <w:pStyle w:val="TableParagraph"/>
              <w:spacing w:before="29"/>
              <w:ind w:left="38"/>
              <w:rPr>
                <w:sz w:val="20"/>
              </w:rPr>
            </w:pPr>
            <w:r>
              <w:rPr>
                <w:sz w:val="20"/>
              </w:rPr>
              <w:t>poplar</w:t>
            </w:r>
          </w:p>
        </w:tc>
        <w:tc>
          <w:tcPr>
            <w:tcW w:w="928" w:type="dxa"/>
          </w:tcPr>
          <w:p w:rsidR="0067705B" w:rsidRDefault="00EF3B5B">
            <w:pPr>
              <w:pStyle w:val="TableParagraph"/>
              <w:spacing w:before="29"/>
              <w:ind w:left="210"/>
              <w:rPr>
                <w:sz w:val="20"/>
              </w:rPr>
            </w:pPr>
            <w:r>
              <w:rPr>
                <w:sz w:val="20"/>
              </w:rPr>
              <w:t>0720q</w:t>
            </w:r>
          </w:p>
        </w:tc>
        <w:tc>
          <w:tcPr>
            <w:tcW w:w="940" w:type="dxa"/>
          </w:tcPr>
          <w:p w:rsidR="0067705B" w:rsidRDefault="00EF3B5B">
            <w:pPr>
              <w:pStyle w:val="TableParagraph"/>
              <w:spacing w:before="29"/>
              <w:ind w:left="0" w:right="92"/>
              <w:jc w:val="right"/>
              <w:rPr>
                <w:sz w:val="20"/>
              </w:rPr>
            </w:pPr>
            <w:r>
              <w:rPr>
                <w:sz w:val="20"/>
              </w:rPr>
              <w:t>21248.04</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74"/>
              <w:rPr>
                <w:sz w:val="20"/>
              </w:rPr>
            </w:pPr>
            <w:r>
              <w:rPr>
                <w:sz w:val="20"/>
              </w:rPr>
              <w:t>U+694A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鍚</w:t>
            </w:r>
          </w:p>
        </w:tc>
        <w:tc>
          <w:tcPr>
            <w:tcW w:w="770" w:type="dxa"/>
          </w:tcPr>
          <w:p w:rsidR="0067705B" w:rsidRDefault="00EF3B5B">
            <w:pPr>
              <w:pStyle w:val="TableParagraph"/>
              <w:rPr>
                <w:sz w:val="20"/>
              </w:rPr>
            </w:pPr>
            <w:r>
              <w:rPr>
                <w:sz w:val="20"/>
              </w:rPr>
              <w:t>yáng</w:t>
            </w:r>
          </w:p>
        </w:tc>
        <w:tc>
          <w:tcPr>
            <w:tcW w:w="898" w:type="dxa"/>
            <w:tcBorders>
              <w:right w:val="nil"/>
            </w:tcBorders>
          </w:tcPr>
          <w:p w:rsidR="0067705B" w:rsidRDefault="00EF3B5B">
            <w:pPr>
              <w:pStyle w:val="TableParagraph"/>
              <w:rPr>
                <w:i/>
                <w:sz w:val="20"/>
              </w:rPr>
            </w:pPr>
            <w:r>
              <w:rPr>
                <w:i/>
                <w:sz w:val="20"/>
              </w:rPr>
              <w:t>yang</w:t>
            </w:r>
          </w:p>
        </w:tc>
        <w:tc>
          <w:tcPr>
            <w:tcW w:w="1886" w:type="dxa"/>
            <w:tcBorders>
              <w:left w:val="nil"/>
            </w:tcBorders>
          </w:tcPr>
          <w:p w:rsidR="0067705B" w:rsidRDefault="00EF3B5B">
            <w:pPr>
              <w:pStyle w:val="TableParagraph"/>
              <w:ind w:left="225"/>
              <w:rPr>
                <w:i/>
                <w:sz w:val="20"/>
              </w:rPr>
            </w:pPr>
            <w:r>
              <w:rPr>
                <w:i/>
                <w:sz w:val="20"/>
              </w:rPr>
              <w:t>(y- + -jang A)</w:t>
            </w:r>
          </w:p>
        </w:tc>
        <w:tc>
          <w:tcPr>
            <w:tcW w:w="2782" w:type="dxa"/>
          </w:tcPr>
          <w:p w:rsidR="0067705B" w:rsidRDefault="00EF3B5B">
            <w:pPr>
              <w:pStyle w:val="TableParagraph"/>
              <w:rPr>
                <w:sz w:val="20"/>
              </w:rPr>
            </w:pPr>
            <w:r>
              <w:rPr>
                <w:sz w:val="20"/>
              </w:rPr>
              <w:t>*laŋ</w:t>
            </w:r>
          </w:p>
        </w:tc>
        <w:tc>
          <w:tcPr>
            <w:tcW w:w="2870" w:type="dxa"/>
          </w:tcPr>
          <w:p w:rsidR="0067705B" w:rsidRDefault="00EF3B5B">
            <w:pPr>
              <w:pStyle w:val="TableParagraph"/>
              <w:ind w:left="38"/>
              <w:rPr>
                <w:sz w:val="20"/>
              </w:rPr>
            </w:pPr>
            <w:r>
              <w:rPr>
                <w:sz w:val="20"/>
              </w:rPr>
              <w:t>ornament on a horse's forehead</w:t>
            </w:r>
          </w:p>
        </w:tc>
        <w:tc>
          <w:tcPr>
            <w:tcW w:w="928" w:type="dxa"/>
          </w:tcPr>
          <w:p w:rsidR="0067705B" w:rsidRDefault="00EF3B5B">
            <w:pPr>
              <w:pStyle w:val="TableParagraph"/>
              <w:ind w:left="232"/>
              <w:rPr>
                <w:sz w:val="20"/>
              </w:rPr>
            </w:pPr>
            <w:r>
              <w:rPr>
                <w:sz w:val="20"/>
              </w:rPr>
              <w:t>0720t</w:t>
            </w:r>
          </w:p>
        </w:tc>
        <w:tc>
          <w:tcPr>
            <w:tcW w:w="940" w:type="dxa"/>
          </w:tcPr>
          <w:p w:rsidR="0067705B" w:rsidRDefault="00EF3B5B">
            <w:pPr>
              <w:pStyle w:val="TableParagraph"/>
              <w:ind w:left="0" w:right="92"/>
              <w:jc w:val="right"/>
              <w:rPr>
                <w:sz w:val="20"/>
              </w:rPr>
            </w:pPr>
            <w:r>
              <w:rPr>
                <w:sz w:val="20"/>
              </w:rPr>
              <w:t>64230.10</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U+935A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洋</w:t>
            </w:r>
          </w:p>
        </w:tc>
        <w:tc>
          <w:tcPr>
            <w:tcW w:w="770" w:type="dxa"/>
          </w:tcPr>
          <w:p w:rsidR="0067705B" w:rsidRDefault="00EF3B5B">
            <w:pPr>
              <w:pStyle w:val="TableParagraph"/>
              <w:rPr>
                <w:sz w:val="20"/>
              </w:rPr>
            </w:pPr>
            <w:r>
              <w:rPr>
                <w:sz w:val="20"/>
              </w:rPr>
              <w:t>yáng</w:t>
            </w:r>
          </w:p>
        </w:tc>
        <w:tc>
          <w:tcPr>
            <w:tcW w:w="898" w:type="dxa"/>
            <w:tcBorders>
              <w:right w:val="nil"/>
            </w:tcBorders>
          </w:tcPr>
          <w:p w:rsidR="0067705B" w:rsidRDefault="00EF3B5B">
            <w:pPr>
              <w:pStyle w:val="TableParagraph"/>
              <w:rPr>
                <w:i/>
                <w:sz w:val="20"/>
              </w:rPr>
            </w:pPr>
            <w:r>
              <w:rPr>
                <w:i/>
                <w:sz w:val="20"/>
              </w:rPr>
              <w:t>yang</w:t>
            </w:r>
          </w:p>
        </w:tc>
        <w:tc>
          <w:tcPr>
            <w:tcW w:w="1886" w:type="dxa"/>
            <w:tcBorders>
              <w:left w:val="nil"/>
            </w:tcBorders>
          </w:tcPr>
          <w:p w:rsidR="0067705B" w:rsidRDefault="00EF3B5B">
            <w:pPr>
              <w:pStyle w:val="TableParagraph"/>
              <w:ind w:left="225"/>
              <w:rPr>
                <w:i/>
                <w:sz w:val="20"/>
              </w:rPr>
            </w:pPr>
            <w:r>
              <w:rPr>
                <w:i/>
                <w:sz w:val="20"/>
              </w:rPr>
              <w:t>(y- + -jang A)</w:t>
            </w:r>
          </w:p>
        </w:tc>
        <w:tc>
          <w:tcPr>
            <w:tcW w:w="2782" w:type="dxa"/>
          </w:tcPr>
          <w:p w:rsidR="0067705B" w:rsidRDefault="00EF3B5B">
            <w:pPr>
              <w:pStyle w:val="TableParagraph"/>
              <w:rPr>
                <w:sz w:val="20"/>
              </w:rPr>
            </w:pPr>
            <w:r>
              <w:rPr>
                <w:sz w:val="20"/>
              </w:rPr>
              <w:t>*ɢ(r)aŋ</w:t>
            </w:r>
          </w:p>
        </w:tc>
        <w:tc>
          <w:tcPr>
            <w:tcW w:w="2870" w:type="dxa"/>
          </w:tcPr>
          <w:p w:rsidR="0067705B" w:rsidRDefault="00EF3B5B">
            <w:pPr>
              <w:pStyle w:val="TableParagraph"/>
              <w:ind w:left="38"/>
              <w:rPr>
                <w:sz w:val="20"/>
              </w:rPr>
            </w:pPr>
            <w:r>
              <w:rPr>
                <w:sz w:val="20"/>
              </w:rPr>
              <w:t>'great expanse of water'</w:t>
            </w:r>
          </w:p>
        </w:tc>
        <w:tc>
          <w:tcPr>
            <w:tcW w:w="928" w:type="dxa"/>
          </w:tcPr>
          <w:p w:rsidR="0067705B" w:rsidRDefault="00EF3B5B">
            <w:pPr>
              <w:pStyle w:val="TableParagraph"/>
              <w:ind w:left="210"/>
              <w:rPr>
                <w:sz w:val="20"/>
              </w:rPr>
            </w:pPr>
            <w:r>
              <w:rPr>
                <w:sz w:val="20"/>
              </w:rPr>
              <w:t>0732h</w:t>
            </w:r>
          </w:p>
        </w:tc>
        <w:tc>
          <w:tcPr>
            <w:tcW w:w="940" w:type="dxa"/>
          </w:tcPr>
          <w:p w:rsidR="0067705B" w:rsidRDefault="00EF3B5B">
            <w:pPr>
              <w:pStyle w:val="TableParagraph"/>
              <w:ind w:left="0" w:right="92"/>
              <w:jc w:val="right"/>
              <w:rPr>
                <w:sz w:val="20"/>
              </w:rPr>
            </w:pPr>
            <w:r>
              <w:rPr>
                <w:sz w:val="20"/>
              </w:rPr>
              <w:t>31615.11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U+6D0B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羊</w:t>
            </w:r>
          </w:p>
        </w:tc>
        <w:tc>
          <w:tcPr>
            <w:tcW w:w="770" w:type="dxa"/>
          </w:tcPr>
          <w:p w:rsidR="0067705B" w:rsidRDefault="00EF3B5B">
            <w:pPr>
              <w:pStyle w:val="TableParagraph"/>
              <w:rPr>
                <w:sz w:val="20"/>
              </w:rPr>
            </w:pPr>
            <w:r>
              <w:rPr>
                <w:sz w:val="20"/>
              </w:rPr>
              <w:t>yáng</w:t>
            </w:r>
          </w:p>
        </w:tc>
        <w:tc>
          <w:tcPr>
            <w:tcW w:w="898" w:type="dxa"/>
            <w:tcBorders>
              <w:right w:val="nil"/>
            </w:tcBorders>
          </w:tcPr>
          <w:p w:rsidR="0067705B" w:rsidRDefault="00EF3B5B">
            <w:pPr>
              <w:pStyle w:val="TableParagraph"/>
              <w:rPr>
                <w:i/>
                <w:sz w:val="20"/>
              </w:rPr>
            </w:pPr>
            <w:r>
              <w:rPr>
                <w:i/>
                <w:sz w:val="20"/>
              </w:rPr>
              <w:t>yang</w:t>
            </w:r>
          </w:p>
        </w:tc>
        <w:tc>
          <w:tcPr>
            <w:tcW w:w="1886" w:type="dxa"/>
            <w:tcBorders>
              <w:left w:val="nil"/>
            </w:tcBorders>
          </w:tcPr>
          <w:p w:rsidR="0067705B" w:rsidRDefault="00EF3B5B">
            <w:pPr>
              <w:pStyle w:val="TableParagraph"/>
              <w:ind w:left="225"/>
              <w:rPr>
                <w:i/>
                <w:sz w:val="20"/>
              </w:rPr>
            </w:pPr>
            <w:r>
              <w:rPr>
                <w:i/>
                <w:sz w:val="20"/>
              </w:rPr>
              <w:t>(y- + -jang A)</w:t>
            </w:r>
          </w:p>
        </w:tc>
        <w:tc>
          <w:tcPr>
            <w:tcW w:w="2782" w:type="dxa"/>
          </w:tcPr>
          <w:p w:rsidR="0067705B" w:rsidRDefault="00EF3B5B">
            <w:pPr>
              <w:pStyle w:val="TableParagraph"/>
              <w:rPr>
                <w:sz w:val="20"/>
              </w:rPr>
            </w:pPr>
            <w:r>
              <w:rPr>
                <w:sz w:val="20"/>
              </w:rPr>
              <w:t>*ɢaŋ</w:t>
            </w:r>
          </w:p>
        </w:tc>
        <w:tc>
          <w:tcPr>
            <w:tcW w:w="2870" w:type="dxa"/>
          </w:tcPr>
          <w:p w:rsidR="0067705B" w:rsidRDefault="00EF3B5B">
            <w:pPr>
              <w:pStyle w:val="TableParagraph"/>
              <w:ind w:left="38"/>
              <w:rPr>
                <w:sz w:val="20"/>
              </w:rPr>
            </w:pPr>
            <w:r>
              <w:rPr>
                <w:sz w:val="20"/>
              </w:rPr>
              <w:t>sheep</w:t>
            </w:r>
          </w:p>
        </w:tc>
        <w:tc>
          <w:tcPr>
            <w:tcW w:w="928" w:type="dxa"/>
          </w:tcPr>
          <w:p w:rsidR="0067705B" w:rsidRDefault="00EF3B5B">
            <w:pPr>
              <w:pStyle w:val="TableParagraph"/>
              <w:ind w:left="214"/>
              <w:rPr>
                <w:sz w:val="20"/>
              </w:rPr>
            </w:pPr>
            <w:r>
              <w:rPr>
                <w:sz w:val="20"/>
              </w:rPr>
              <w:t>0732a</w:t>
            </w:r>
          </w:p>
        </w:tc>
        <w:tc>
          <w:tcPr>
            <w:tcW w:w="940" w:type="dxa"/>
          </w:tcPr>
          <w:p w:rsidR="0067705B" w:rsidRDefault="00EF3B5B">
            <w:pPr>
              <w:pStyle w:val="TableParagraph"/>
              <w:ind w:left="0" w:right="92"/>
              <w:jc w:val="right"/>
              <w:rPr>
                <w:sz w:val="20"/>
              </w:rPr>
            </w:pPr>
            <w:r>
              <w:rPr>
                <w:sz w:val="20"/>
              </w:rPr>
              <w:t>53125.01</w:t>
            </w:r>
          </w:p>
        </w:tc>
        <w:tc>
          <w:tcPr>
            <w:tcW w:w="496" w:type="dxa"/>
          </w:tcPr>
          <w:p w:rsidR="0067705B" w:rsidRDefault="00EF3B5B">
            <w:pPr>
              <w:pStyle w:val="TableParagraph"/>
              <w:ind w:left="75" w:right="76"/>
              <w:jc w:val="center"/>
              <w:rPr>
                <w:sz w:val="20"/>
              </w:rPr>
            </w:pPr>
            <w:r>
              <w:rPr>
                <w:sz w:val="20"/>
              </w:rPr>
              <w:t>123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68"/>
              <w:rPr>
                <w:sz w:val="20"/>
              </w:rPr>
            </w:pPr>
            <w:r>
              <w:rPr>
                <w:sz w:val="20"/>
              </w:rPr>
              <w:t>U+7F8A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痒</w:t>
            </w:r>
          </w:p>
        </w:tc>
        <w:tc>
          <w:tcPr>
            <w:tcW w:w="770" w:type="dxa"/>
          </w:tcPr>
          <w:p w:rsidR="0067705B" w:rsidRDefault="00EF3B5B">
            <w:pPr>
              <w:pStyle w:val="TableParagraph"/>
              <w:rPr>
                <w:sz w:val="20"/>
              </w:rPr>
            </w:pPr>
            <w:r>
              <w:rPr>
                <w:sz w:val="20"/>
              </w:rPr>
              <w:t>yáng</w:t>
            </w:r>
          </w:p>
        </w:tc>
        <w:tc>
          <w:tcPr>
            <w:tcW w:w="898" w:type="dxa"/>
            <w:tcBorders>
              <w:right w:val="nil"/>
            </w:tcBorders>
          </w:tcPr>
          <w:p w:rsidR="0067705B" w:rsidRDefault="00EF3B5B">
            <w:pPr>
              <w:pStyle w:val="TableParagraph"/>
              <w:rPr>
                <w:i/>
                <w:sz w:val="20"/>
              </w:rPr>
            </w:pPr>
            <w:r>
              <w:rPr>
                <w:i/>
                <w:sz w:val="20"/>
              </w:rPr>
              <w:t>zjang</w:t>
            </w:r>
          </w:p>
        </w:tc>
        <w:tc>
          <w:tcPr>
            <w:tcW w:w="1886" w:type="dxa"/>
            <w:tcBorders>
              <w:left w:val="nil"/>
            </w:tcBorders>
          </w:tcPr>
          <w:p w:rsidR="0067705B" w:rsidRDefault="00EF3B5B">
            <w:pPr>
              <w:pStyle w:val="TableParagraph"/>
              <w:ind w:left="225"/>
              <w:rPr>
                <w:i/>
                <w:sz w:val="20"/>
              </w:rPr>
            </w:pPr>
            <w:r>
              <w:rPr>
                <w:i/>
                <w:sz w:val="20"/>
              </w:rPr>
              <w:t>(z- + -jang A)</w:t>
            </w:r>
          </w:p>
        </w:tc>
        <w:tc>
          <w:tcPr>
            <w:tcW w:w="2782" w:type="dxa"/>
          </w:tcPr>
          <w:p w:rsidR="0067705B" w:rsidRDefault="00EF3B5B">
            <w:pPr>
              <w:pStyle w:val="TableParagraph"/>
              <w:rPr>
                <w:sz w:val="20"/>
              </w:rPr>
            </w:pPr>
            <w:r>
              <w:rPr>
                <w:sz w:val="20"/>
              </w:rPr>
              <w:t>*s.[ɢ]aŋ</w:t>
            </w:r>
          </w:p>
        </w:tc>
        <w:tc>
          <w:tcPr>
            <w:tcW w:w="2870" w:type="dxa"/>
          </w:tcPr>
          <w:p w:rsidR="0067705B" w:rsidRDefault="00EF3B5B">
            <w:pPr>
              <w:pStyle w:val="TableParagraph"/>
              <w:ind w:left="38"/>
              <w:rPr>
                <w:sz w:val="20"/>
              </w:rPr>
            </w:pPr>
            <w:r>
              <w:rPr>
                <w:sz w:val="20"/>
              </w:rPr>
              <w:t>disease; harm</w:t>
            </w:r>
          </w:p>
        </w:tc>
        <w:tc>
          <w:tcPr>
            <w:tcW w:w="928" w:type="dxa"/>
          </w:tcPr>
          <w:p w:rsidR="0067705B" w:rsidRDefault="00EF3B5B">
            <w:pPr>
              <w:pStyle w:val="TableParagraph"/>
              <w:ind w:left="232"/>
              <w:rPr>
                <w:sz w:val="20"/>
              </w:rPr>
            </w:pPr>
            <w:r>
              <w:rPr>
                <w:sz w:val="20"/>
              </w:rPr>
              <w:t>0732i</w:t>
            </w:r>
          </w:p>
        </w:tc>
        <w:tc>
          <w:tcPr>
            <w:tcW w:w="940" w:type="dxa"/>
          </w:tcPr>
          <w:p w:rsidR="0067705B" w:rsidRDefault="00EF3B5B">
            <w:pPr>
              <w:pStyle w:val="TableParagraph"/>
              <w:ind w:left="0" w:right="92"/>
              <w:jc w:val="right"/>
              <w:rPr>
                <w:sz w:val="20"/>
              </w:rPr>
            </w:pPr>
            <w:r>
              <w:rPr>
                <w:sz w:val="20"/>
              </w:rPr>
              <w:t>42673.01</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U+75D2</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20"/>
        <w:gridCol w:w="1864"/>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仰</w:t>
            </w:r>
          </w:p>
        </w:tc>
        <w:tc>
          <w:tcPr>
            <w:tcW w:w="770" w:type="dxa"/>
          </w:tcPr>
          <w:p w:rsidR="0067705B" w:rsidRDefault="00EF3B5B">
            <w:pPr>
              <w:pStyle w:val="TableParagraph"/>
              <w:rPr>
                <w:sz w:val="20"/>
              </w:rPr>
            </w:pPr>
            <w:r>
              <w:rPr>
                <w:sz w:val="20"/>
              </w:rPr>
              <w:t>yǎng</w:t>
            </w:r>
          </w:p>
        </w:tc>
        <w:tc>
          <w:tcPr>
            <w:tcW w:w="920" w:type="dxa"/>
            <w:tcBorders>
              <w:right w:val="nil"/>
            </w:tcBorders>
          </w:tcPr>
          <w:p w:rsidR="0067705B" w:rsidRDefault="00EF3B5B">
            <w:pPr>
              <w:pStyle w:val="TableParagraph"/>
              <w:rPr>
                <w:i/>
                <w:sz w:val="20"/>
              </w:rPr>
            </w:pPr>
            <w:r>
              <w:rPr>
                <w:i/>
                <w:sz w:val="20"/>
              </w:rPr>
              <w:t>ngjangX</w:t>
            </w:r>
          </w:p>
        </w:tc>
        <w:tc>
          <w:tcPr>
            <w:tcW w:w="1864" w:type="dxa"/>
            <w:tcBorders>
              <w:left w:val="nil"/>
            </w:tcBorders>
          </w:tcPr>
          <w:p w:rsidR="0067705B" w:rsidRDefault="00EF3B5B">
            <w:pPr>
              <w:pStyle w:val="TableParagraph"/>
              <w:ind w:left="202"/>
              <w:rPr>
                <w:i/>
                <w:sz w:val="20"/>
              </w:rPr>
            </w:pPr>
            <w:r>
              <w:rPr>
                <w:i/>
                <w:sz w:val="20"/>
              </w:rPr>
              <w:t>(ng- + -jang B)</w:t>
            </w:r>
          </w:p>
        </w:tc>
        <w:tc>
          <w:tcPr>
            <w:tcW w:w="2782" w:type="dxa"/>
          </w:tcPr>
          <w:p w:rsidR="0067705B" w:rsidRDefault="00EF3B5B">
            <w:pPr>
              <w:pStyle w:val="TableParagraph"/>
              <w:rPr>
                <w:sz w:val="20"/>
              </w:rPr>
            </w:pPr>
            <w:r>
              <w:rPr>
                <w:sz w:val="20"/>
              </w:rPr>
              <w:t>*C.ŋaŋʔ</w:t>
            </w:r>
          </w:p>
        </w:tc>
        <w:tc>
          <w:tcPr>
            <w:tcW w:w="2870" w:type="dxa"/>
          </w:tcPr>
          <w:p w:rsidR="0067705B" w:rsidRDefault="00EF3B5B">
            <w:pPr>
              <w:pStyle w:val="TableParagraph"/>
              <w:ind w:left="38"/>
              <w:rPr>
                <w:sz w:val="20"/>
              </w:rPr>
            </w:pPr>
            <w:r>
              <w:rPr>
                <w:sz w:val="20"/>
              </w:rPr>
              <w:t>lift the face, look up</w:t>
            </w:r>
          </w:p>
        </w:tc>
        <w:tc>
          <w:tcPr>
            <w:tcW w:w="928" w:type="dxa"/>
          </w:tcPr>
          <w:p w:rsidR="0067705B" w:rsidRDefault="00EF3B5B">
            <w:pPr>
              <w:pStyle w:val="TableParagraph"/>
              <w:ind w:left="214"/>
              <w:rPr>
                <w:sz w:val="20"/>
              </w:rPr>
            </w:pPr>
            <w:r>
              <w:rPr>
                <w:sz w:val="20"/>
              </w:rPr>
              <w:t>0699c</w:t>
            </w:r>
          </w:p>
        </w:tc>
        <w:tc>
          <w:tcPr>
            <w:tcW w:w="940" w:type="dxa"/>
          </w:tcPr>
          <w:p w:rsidR="0067705B" w:rsidRDefault="00EF3B5B">
            <w:pPr>
              <w:pStyle w:val="TableParagraph"/>
              <w:ind w:left="0" w:right="92"/>
              <w:jc w:val="right"/>
              <w:rPr>
                <w:sz w:val="20"/>
              </w:rPr>
            </w:pPr>
            <w:r>
              <w:rPr>
                <w:sz w:val="20"/>
              </w:rPr>
              <w:t>10125.03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U+4EF0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癢</w:t>
            </w:r>
          </w:p>
        </w:tc>
        <w:tc>
          <w:tcPr>
            <w:tcW w:w="770" w:type="dxa"/>
          </w:tcPr>
          <w:p w:rsidR="0067705B" w:rsidRDefault="00EF3B5B">
            <w:pPr>
              <w:pStyle w:val="TableParagraph"/>
              <w:spacing w:before="29"/>
              <w:rPr>
                <w:sz w:val="20"/>
              </w:rPr>
            </w:pPr>
            <w:r>
              <w:rPr>
                <w:sz w:val="20"/>
              </w:rPr>
              <w:t>yǎng</w:t>
            </w:r>
          </w:p>
        </w:tc>
        <w:tc>
          <w:tcPr>
            <w:tcW w:w="920" w:type="dxa"/>
            <w:tcBorders>
              <w:right w:val="nil"/>
            </w:tcBorders>
          </w:tcPr>
          <w:p w:rsidR="0067705B" w:rsidRDefault="00EF3B5B">
            <w:pPr>
              <w:pStyle w:val="TableParagraph"/>
              <w:spacing w:before="29"/>
              <w:rPr>
                <w:i/>
                <w:sz w:val="20"/>
              </w:rPr>
            </w:pPr>
            <w:r>
              <w:rPr>
                <w:i/>
                <w:sz w:val="20"/>
              </w:rPr>
              <w:t>yangX</w:t>
            </w:r>
          </w:p>
        </w:tc>
        <w:tc>
          <w:tcPr>
            <w:tcW w:w="1864" w:type="dxa"/>
            <w:tcBorders>
              <w:left w:val="nil"/>
            </w:tcBorders>
          </w:tcPr>
          <w:p w:rsidR="0067705B" w:rsidRDefault="00EF3B5B">
            <w:pPr>
              <w:pStyle w:val="TableParagraph"/>
              <w:spacing w:before="29"/>
              <w:ind w:left="202"/>
              <w:rPr>
                <w:i/>
                <w:sz w:val="20"/>
              </w:rPr>
            </w:pPr>
            <w:r>
              <w:rPr>
                <w:i/>
                <w:sz w:val="20"/>
              </w:rPr>
              <w:t>(y- + -jang B)</w:t>
            </w:r>
          </w:p>
        </w:tc>
        <w:tc>
          <w:tcPr>
            <w:tcW w:w="2782" w:type="dxa"/>
          </w:tcPr>
          <w:p w:rsidR="0067705B" w:rsidRDefault="00EF3B5B">
            <w:pPr>
              <w:pStyle w:val="TableParagraph"/>
              <w:spacing w:before="29"/>
              <w:rPr>
                <w:sz w:val="20"/>
              </w:rPr>
            </w:pPr>
            <w:r>
              <w:rPr>
                <w:sz w:val="20"/>
              </w:rPr>
              <w:t>*Cə.ɢaŋʔ</w:t>
            </w:r>
          </w:p>
        </w:tc>
        <w:tc>
          <w:tcPr>
            <w:tcW w:w="2870" w:type="dxa"/>
          </w:tcPr>
          <w:p w:rsidR="0067705B" w:rsidRDefault="00EF3B5B">
            <w:pPr>
              <w:pStyle w:val="TableParagraph"/>
              <w:spacing w:before="29"/>
              <w:ind w:left="38"/>
              <w:rPr>
                <w:sz w:val="20"/>
              </w:rPr>
            </w:pPr>
            <w:r>
              <w:rPr>
                <w:sz w:val="20"/>
              </w:rPr>
              <w:t>itch</w:t>
            </w:r>
          </w:p>
        </w:tc>
        <w:tc>
          <w:tcPr>
            <w:tcW w:w="928" w:type="dxa"/>
          </w:tcPr>
          <w:p w:rsidR="0067705B" w:rsidRDefault="00EF3B5B">
            <w:pPr>
              <w:pStyle w:val="TableParagraph"/>
              <w:spacing w:before="29"/>
              <w:ind w:left="226"/>
              <w:rPr>
                <w:sz w:val="20"/>
              </w:rPr>
            </w:pPr>
            <w:r>
              <w:rPr>
                <w:sz w:val="20"/>
              </w:rPr>
              <w:t>0732r</w:t>
            </w:r>
          </w:p>
        </w:tc>
        <w:tc>
          <w:tcPr>
            <w:tcW w:w="940" w:type="dxa"/>
          </w:tcPr>
          <w:p w:rsidR="0067705B" w:rsidRDefault="00EF3B5B">
            <w:pPr>
              <w:pStyle w:val="TableParagraph"/>
              <w:spacing w:before="29"/>
              <w:ind w:left="0" w:right="92"/>
              <w:jc w:val="right"/>
              <w:rPr>
                <w:sz w:val="20"/>
              </w:rPr>
            </w:pPr>
            <w:r>
              <w:rPr>
                <w:sz w:val="20"/>
              </w:rPr>
              <w:t>42702.07</w:t>
            </w:r>
          </w:p>
        </w:tc>
        <w:tc>
          <w:tcPr>
            <w:tcW w:w="496" w:type="dxa"/>
          </w:tcPr>
          <w:p w:rsidR="0067705B" w:rsidRDefault="00EF3B5B">
            <w:pPr>
              <w:pStyle w:val="TableParagraph"/>
              <w:spacing w:before="29"/>
              <w:ind w:left="75" w:right="76"/>
              <w:jc w:val="center"/>
              <w:rPr>
                <w:sz w:val="20"/>
              </w:rPr>
            </w:pPr>
            <w:r>
              <w:rPr>
                <w:sz w:val="20"/>
              </w:rPr>
              <w:t>104</w:t>
            </w:r>
          </w:p>
        </w:tc>
        <w:tc>
          <w:tcPr>
            <w:tcW w:w="430" w:type="dxa"/>
          </w:tcPr>
          <w:p w:rsidR="0067705B" w:rsidRDefault="00EF3B5B">
            <w:pPr>
              <w:pStyle w:val="TableParagraph"/>
              <w:spacing w:before="29"/>
              <w:ind w:left="74" w:right="75"/>
              <w:jc w:val="center"/>
              <w:rPr>
                <w:sz w:val="20"/>
              </w:rPr>
            </w:pPr>
            <w:r>
              <w:rPr>
                <w:sz w:val="20"/>
              </w:rPr>
              <w:t>15</w:t>
            </w:r>
          </w:p>
        </w:tc>
        <w:tc>
          <w:tcPr>
            <w:tcW w:w="1058" w:type="dxa"/>
          </w:tcPr>
          <w:p w:rsidR="0067705B" w:rsidRDefault="00EF3B5B">
            <w:pPr>
              <w:pStyle w:val="TableParagraph"/>
              <w:spacing w:before="29"/>
              <w:ind w:left="196"/>
              <w:rPr>
                <w:sz w:val="20"/>
              </w:rPr>
            </w:pPr>
            <w:r>
              <w:rPr>
                <w:sz w:val="20"/>
              </w:rPr>
              <w:t>U+7662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養</w:t>
            </w:r>
          </w:p>
        </w:tc>
        <w:tc>
          <w:tcPr>
            <w:tcW w:w="770" w:type="dxa"/>
          </w:tcPr>
          <w:p w:rsidR="0067705B" w:rsidRDefault="00EF3B5B">
            <w:pPr>
              <w:pStyle w:val="TableParagraph"/>
              <w:rPr>
                <w:sz w:val="20"/>
              </w:rPr>
            </w:pPr>
            <w:r>
              <w:rPr>
                <w:sz w:val="20"/>
              </w:rPr>
              <w:t>yǎng</w:t>
            </w:r>
          </w:p>
        </w:tc>
        <w:tc>
          <w:tcPr>
            <w:tcW w:w="920" w:type="dxa"/>
            <w:tcBorders>
              <w:right w:val="nil"/>
            </w:tcBorders>
          </w:tcPr>
          <w:p w:rsidR="0067705B" w:rsidRDefault="00EF3B5B">
            <w:pPr>
              <w:pStyle w:val="TableParagraph"/>
              <w:rPr>
                <w:i/>
                <w:sz w:val="20"/>
              </w:rPr>
            </w:pPr>
            <w:r>
              <w:rPr>
                <w:i/>
                <w:sz w:val="20"/>
              </w:rPr>
              <w:t>yangX</w:t>
            </w:r>
          </w:p>
        </w:tc>
        <w:tc>
          <w:tcPr>
            <w:tcW w:w="1864" w:type="dxa"/>
            <w:tcBorders>
              <w:left w:val="nil"/>
            </w:tcBorders>
          </w:tcPr>
          <w:p w:rsidR="0067705B" w:rsidRDefault="00EF3B5B">
            <w:pPr>
              <w:pStyle w:val="TableParagraph"/>
              <w:ind w:left="202"/>
              <w:rPr>
                <w:i/>
                <w:sz w:val="20"/>
              </w:rPr>
            </w:pPr>
            <w:r>
              <w:rPr>
                <w:i/>
                <w:sz w:val="20"/>
              </w:rPr>
              <w:t>(y- + -jang B)</w:t>
            </w:r>
          </w:p>
        </w:tc>
        <w:tc>
          <w:tcPr>
            <w:tcW w:w="2782" w:type="dxa"/>
          </w:tcPr>
          <w:p w:rsidR="0067705B" w:rsidRDefault="00EF3B5B">
            <w:pPr>
              <w:pStyle w:val="TableParagraph"/>
              <w:rPr>
                <w:sz w:val="20"/>
              </w:rPr>
            </w:pPr>
            <w:r>
              <w:rPr>
                <w:sz w:val="20"/>
              </w:rPr>
              <w:t>*[ɢ](r)aŋʔ</w:t>
            </w:r>
          </w:p>
        </w:tc>
        <w:tc>
          <w:tcPr>
            <w:tcW w:w="2870" w:type="dxa"/>
          </w:tcPr>
          <w:p w:rsidR="0067705B" w:rsidRDefault="00EF3B5B">
            <w:pPr>
              <w:pStyle w:val="TableParagraph"/>
              <w:ind w:left="38"/>
              <w:rPr>
                <w:sz w:val="20"/>
              </w:rPr>
            </w:pPr>
            <w:r>
              <w:rPr>
                <w:sz w:val="20"/>
              </w:rPr>
              <w:t>long, longing</w:t>
            </w:r>
          </w:p>
        </w:tc>
        <w:tc>
          <w:tcPr>
            <w:tcW w:w="928" w:type="dxa"/>
          </w:tcPr>
          <w:p w:rsidR="0067705B" w:rsidRDefault="00EF3B5B">
            <w:pPr>
              <w:pStyle w:val="TableParagraph"/>
              <w:ind w:left="232"/>
              <w:rPr>
                <w:sz w:val="20"/>
              </w:rPr>
            </w:pPr>
            <w:r>
              <w:rPr>
                <w:sz w:val="20"/>
              </w:rPr>
              <w:t>0732j</w:t>
            </w:r>
          </w:p>
        </w:tc>
        <w:tc>
          <w:tcPr>
            <w:tcW w:w="940" w:type="dxa"/>
          </w:tcPr>
          <w:p w:rsidR="0067705B" w:rsidRDefault="00EF3B5B">
            <w:pPr>
              <w:pStyle w:val="TableParagraph"/>
              <w:ind w:left="0" w:right="92"/>
              <w:jc w:val="right"/>
              <w:rPr>
                <w:sz w:val="20"/>
              </w:rPr>
            </w:pPr>
            <w:r>
              <w:rPr>
                <w:sz w:val="20"/>
              </w:rPr>
              <w:t>74452.08</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U+990A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養</w:t>
            </w:r>
          </w:p>
        </w:tc>
        <w:tc>
          <w:tcPr>
            <w:tcW w:w="770" w:type="dxa"/>
          </w:tcPr>
          <w:p w:rsidR="0067705B" w:rsidRDefault="00EF3B5B">
            <w:pPr>
              <w:pStyle w:val="TableParagraph"/>
              <w:rPr>
                <w:sz w:val="20"/>
              </w:rPr>
            </w:pPr>
            <w:r>
              <w:rPr>
                <w:sz w:val="20"/>
              </w:rPr>
              <w:t>yǎng</w:t>
            </w:r>
          </w:p>
        </w:tc>
        <w:tc>
          <w:tcPr>
            <w:tcW w:w="920" w:type="dxa"/>
            <w:tcBorders>
              <w:right w:val="nil"/>
            </w:tcBorders>
          </w:tcPr>
          <w:p w:rsidR="0067705B" w:rsidRDefault="00EF3B5B">
            <w:pPr>
              <w:pStyle w:val="TableParagraph"/>
              <w:rPr>
                <w:i/>
                <w:sz w:val="20"/>
              </w:rPr>
            </w:pPr>
            <w:r>
              <w:rPr>
                <w:i/>
                <w:sz w:val="20"/>
              </w:rPr>
              <w:t>yangX</w:t>
            </w:r>
          </w:p>
        </w:tc>
        <w:tc>
          <w:tcPr>
            <w:tcW w:w="1864" w:type="dxa"/>
            <w:tcBorders>
              <w:left w:val="nil"/>
            </w:tcBorders>
          </w:tcPr>
          <w:p w:rsidR="0067705B" w:rsidRDefault="00EF3B5B">
            <w:pPr>
              <w:pStyle w:val="TableParagraph"/>
              <w:ind w:left="202"/>
              <w:rPr>
                <w:i/>
                <w:sz w:val="20"/>
              </w:rPr>
            </w:pPr>
            <w:r>
              <w:rPr>
                <w:i/>
                <w:sz w:val="20"/>
              </w:rPr>
              <w:t>(y- + -jang B)</w:t>
            </w:r>
          </w:p>
        </w:tc>
        <w:tc>
          <w:tcPr>
            <w:tcW w:w="2782" w:type="dxa"/>
          </w:tcPr>
          <w:p w:rsidR="0067705B" w:rsidRDefault="00EF3B5B">
            <w:pPr>
              <w:pStyle w:val="TableParagraph"/>
              <w:rPr>
                <w:sz w:val="20"/>
              </w:rPr>
            </w:pPr>
            <w:r>
              <w:rPr>
                <w:sz w:val="20"/>
              </w:rPr>
              <w:t>*[ɢ]aŋʔ</w:t>
            </w:r>
          </w:p>
        </w:tc>
        <w:tc>
          <w:tcPr>
            <w:tcW w:w="2870" w:type="dxa"/>
          </w:tcPr>
          <w:p w:rsidR="0067705B" w:rsidRDefault="00EF3B5B">
            <w:pPr>
              <w:pStyle w:val="TableParagraph"/>
              <w:ind w:left="38"/>
              <w:rPr>
                <w:sz w:val="20"/>
              </w:rPr>
            </w:pPr>
            <w:r>
              <w:rPr>
                <w:sz w:val="20"/>
              </w:rPr>
              <w:t>nourish, raise</w:t>
            </w:r>
          </w:p>
        </w:tc>
        <w:tc>
          <w:tcPr>
            <w:tcW w:w="928" w:type="dxa"/>
          </w:tcPr>
          <w:p w:rsidR="0067705B" w:rsidRDefault="00EF3B5B">
            <w:pPr>
              <w:pStyle w:val="TableParagraph"/>
              <w:ind w:left="232"/>
              <w:rPr>
                <w:sz w:val="20"/>
              </w:rPr>
            </w:pPr>
            <w:r>
              <w:rPr>
                <w:sz w:val="20"/>
              </w:rPr>
              <w:t>0732j</w:t>
            </w:r>
          </w:p>
        </w:tc>
        <w:tc>
          <w:tcPr>
            <w:tcW w:w="940" w:type="dxa"/>
          </w:tcPr>
          <w:p w:rsidR="0067705B" w:rsidRDefault="00EF3B5B">
            <w:pPr>
              <w:pStyle w:val="TableParagraph"/>
              <w:ind w:left="0" w:right="92"/>
              <w:jc w:val="right"/>
              <w:rPr>
                <w:sz w:val="20"/>
              </w:rPr>
            </w:pPr>
            <w:r>
              <w:rPr>
                <w:sz w:val="20"/>
              </w:rPr>
              <w:t>74452.08</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U+990A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羕</w:t>
            </w:r>
          </w:p>
        </w:tc>
        <w:tc>
          <w:tcPr>
            <w:tcW w:w="770" w:type="dxa"/>
          </w:tcPr>
          <w:p w:rsidR="0067705B" w:rsidRDefault="00EF3B5B">
            <w:pPr>
              <w:pStyle w:val="TableParagraph"/>
              <w:rPr>
                <w:sz w:val="20"/>
              </w:rPr>
            </w:pPr>
            <w:r>
              <w:rPr>
                <w:sz w:val="20"/>
              </w:rPr>
              <w:t>yàng</w:t>
            </w:r>
          </w:p>
        </w:tc>
        <w:tc>
          <w:tcPr>
            <w:tcW w:w="920" w:type="dxa"/>
            <w:tcBorders>
              <w:right w:val="nil"/>
            </w:tcBorders>
          </w:tcPr>
          <w:p w:rsidR="0067705B" w:rsidRDefault="00EF3B5B">
            <w:pPr>
              <w:pStyle w:val="TableParagraph"/>
              <w:rPr>
                <w:i/>
                <w:sz w:val="20"/>
              </w:rPr>
            </w:pPr>
            <w:r>
              <w:rPr>
                <w:i/>
                <w:sz w:val="20"/>
              </w:rPr>
              <w:t>yangH</w:t>
            </w:r>
          </w:p>
        </w:tc>
        <w:tc>
          <w:tcPr>
            <w:tcW w:w="1864" w:type="dxa"/>
            <w:tcBorders>
              <w:left w:val="nil"/>
            </w:tcBorders>
          </w:tcPr>
          <w:p w:rsidR="0067705B" w:rsidRDefault="00EF3B5B">
            <w:pPr>
              <w:pStyle w:val="TableParagraph"/>
              <w:ind w:left="202"/>
              <w:rPr>
                <w:i/>
                <w:sz w:val="20"/>
              </w:rPr>
            </w:pPr>
            <w:r>
              <w:rPr>
                <w:i/>
                <w:sz w:val="20"/>
              </w:rPr>
              <w:t>(y- + -jang C)</w:t>
            </w:r>
          </w:p>
        </w:tc>
        <w:tc>
          <w:tcPr>
            <w:tcW w:w="2782" w:type="dxa"/>
          </w:tcPr>
          <w:p w:rsidR="0067705B" w:rsidRDefault="00EF3B5B">
            <w:pPr>
              <w:pStyle w:val="TableParagraph"/>
              <w:rPr>
                <w:sz w:val="20"/>
              </w:rPr>
            </w:pPr>
            <w:r>
              <w:rPr>
                <w:sz w:val="20"/>
              </w:rPr>
              <w:t>*[ɢ](r)aŋʔ-s</w:t>
            </w:r>
          </w:p>
        </w:tc>
        <w:tc>
          <w:tcPr>
            <w:tcW w:w="2870" w:type="dxa"/>
          </w:tcPr>
          <w:p w:rsidR="0067705B" w:rsidRDefault="00EF3B5B">
            <w:pPr>
              <w:pStyle w:val="TableParagraph"/>
              <w:ind w:left="38"/>
              <w:rPr>
                <w:sz w:val="20"/>
              </w:rPr>
            </w:pPr>
            <w:r>
              <w:rPr>
                <w:sz w:val="20"/>
              </w:rPr>
              <w:t>long</w:t>
            </w:r>
          </w:p>
        </w:tc>
        <w:tc>
          <w:tcPr>
            <w:tcW w:w="928" w:type="dxa"/>
          </w:tcPr>
          <w:p w:rsidR="0067705B" w:rsidRDefault="00EF3B5B">
            <w:pPr>
              <w:pStyle w:val="TableParagraph"/>
              <w:ind w:left="210"/>
              <w:rPr>
                <w:sz w:val="20"/>
              </w:rPr>
            </w:pPr>
            <w:r>
              <w:rPr>
                <w:sz w:val="20"/>
              </w:rPr>
              <w:t>0732k</w:t>
            </w:r>
          </w:p>
        </w:tc>
        <w:tc>
          <w:tcPr>
            <w:tcW w:w="940" w:type="dxa"/>
          </w:tcPr>
          <w:p w:rsidR="0067705B" w:rsidRDefault="00EF3B5B">
            <w:pPr>
              <w:pStyle w:val="TableParagraph"/>
              <w:ind w:left="0" w:right="92"/>
              <w:jc w:val="right"/>
              <w:rPr>
                <w:sz w:val="20"/>
              </w:rPr>
            </w:pPr>
            <w:r>
              <w:rPr>
                <w:sz w:val="20"/>
              </w:rPr>
              <w:t>53131.03</w:t>
            </w:r>
          </w:p>
        </w:tc>
        <w:tc>
          <w:tcPr>
            <w:tcW w:w="496" w:type="dxa"/>
          </w:tcPr>
          <w:p w:rsidR="0067705B" w:rsidRDefault="00EF3B5B">
            <w:pPr>
              <w:pStyle w:val="TableParagraph"/>
              <w:ind w:left="75" w:right="76"/>
              <w:jc w:val="center"/>
              <w:rPr>
                <w:sz w:val="20"/>
              </w:rPr>
            </w:pPr>
            <w:r>
              <w:rPr>
                <w:sz w:val="20"/>
              </w:rPr>
              <w:t>123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U+7F95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幺</w:t>
            </w:r>
          </w:p>
        </w:tc>
        <w:tc>
          <w:tcPr>
            <w:tcW w:w="770" w:type="dxa"/>
          </w:tcPr>
          <w:p w:rsidR="0067705B" w:rsidRDefault="00EF3B5B">
            <w:pPr>
              <w:pStyle w:val="TableParagraph"/>
              <w:rPr>
                <w:sz w:val="20"/>
              </w:rPr>
            </w:pPr>
            <w:r>
              <w:rPr>
                <w:sz w:val="20"/>
              </w:rPr>
              <w:t>yāo</w:t>
            </w:r>
          </w:p>
        </w:tc>
        <w:tc>
          <w:tcPr>
            <w:tcW w:w="920" w:type="dxa"/>
            <w:tcBorders>
              <w:right w:val="nil"/>
            </w:tcBorders>
          </w:tcPr>
          <w:p w:rsidR="0067705B" w:rsidRDefault="00EF3B5B">
            <w:pPr>
              <w:pStyle w:val="TableParagraph"/>
              <w:rPr>
                <w:i/>
                <w:sz w:val="20"/>
              </w:rPr>
            </w:pPr>
            <w:r>
              <w:rPr>
                <w:i/>
                <w:sz w:val="20"/>
              </w:rPr>
              <w:t>'ew</w:t>
            </w:r>
          </w:p>
        </w:tc>
        <w:tc>
          <w:tcPr>
            <w:tcW w:w="1864" w:type="dxa"/>
            <w:tcBorders>
              <w:left w:val="nil"/>
            </w:tcBorders>
          </w:tcPr>
          <w:p w:rsidR="0067705B" w:rsidRDefault="00EF3B5B">
            <w:pPr>
              <w:pStyle w:val="TableParagraph"/>
              <w:ind w:left="202"/>
              <w:rPr>
                <w:i/>
                <w:sz w:val="20"/>
              </w:rPr>
            </w:pPr>
            <w:r>
              <w:rPr>
                <w:i/>
                <w:sz w:val="20"/>
              </w:rPr>
              <w:t>('- + -ew A)</w:t>
            </w:r>
          </w:p>
        </w:tc>
        <w:tc>
          <w:tcPr>
            <w:tcW w:w="2782" w:type="dxa"/>
          </w:tcPr>
          <w:p w:rsidR="0067705B" w:rsidRDefault="00EF3B5B">
            <w:pPr>
              <w:pStyle w:val="TableParagraph"/>
              <w:rPr>
                <w:sz w:val="20"/>
              </w:rPr>
            </w:pPr>
            <w:r>
              <w:rPr>
                <w:sz w:val="20"/>
              </w:rPr>
              <w:t>*ʔˤ[i]w</w:t>
            </w:r>
          </w:p>
        </w:tc>
        <w:tc>
          <w:tcPr>
            <w:tcW w:w="2870" w:type="dxa"/>
          </w:tcPr>
          <w:p w:rsidR="0067705B" w:rsidRDefault="00EF3B5B">
            <w:pPr>
              <w:pStyle w:val="TableParagraph"/>
              <w:ind w:left="38"/>
              <w:rPr>
                <w:sz w:val="20"/>
              </w:rPr>
            </w:pPr>
            <w:r>
              <w:rPr>
                <w:sz w:val="20"/>
              </w:rPr>
              <w:t>small (Shuōwén)</w:t>
            </w:r>
          </w:p>
        </w:tc>
        <w:tc>
          <w:tcPr>
            <w:tcW w:w="928" w:type="dxa"/>
          </w:tcPr>
          <w:p w:rsidR="0067705B" w:rsidRDefault="00EF3B5B">
            <w:pPr>
              <w:pStyle w:val="TableParagraph"/>
              <w:ind w:left="214"/>
              <w:rPr>
                <w:sz w:val="20"/>
              </w:rPr>
            </w:pPr>
            <w:r>
              <w:rPr>
                <w:sz w:val="20"/>
              </w:rPr>
              <w:t>1115a</w:t>
            </w:r>
          </w:p>
        </w:tc>
        <w:tc>
          <w:tcPr>
            <w:tcW w:w="940" w:type="dxa"/>
          </w:tcPr>
          <w:p w:rsidR="0067705B" w:rsidRDefault="00EF3B5B">
            <w:pPr>
              <w:pStyle w:val="TableParagraph"/>
              <w:ind w:left="0" w:right="92"/>
              <w:jc w:val="right"/>
              <w:rPr>
                <w:sz w:val="20"/>
              </w:rPr>
            </w:pPr>
            <w:r>
              <w:rPr>
                <w:sz w:val="20"/>
              </w:rPr>
              <w:t>21092.14</w:t>
            </w:r>
          </w:p>
        </w:tc>
        <w:tc>
          <w:tcPr>
            <w:tcW w:w="496" w:type="dxa"/>
          </w:tcPr>
          <w:p w:rsidR="0067705B" w:rsidRDefault="00EF3B5B">
            <w:pPr>
              <w:pStyle w:val="TableParagraph"/>
              <w:ind w:left="75" w:right="76"/>
              <w:jc w:val="center"/>
              <w:rPr>
                <w:sz w:val="20"/>
              </w:rPr>
            </w:pPr>
            <w:r>
              <w:rPr>
                <w:sz w:val="20"/>
              </w:rPr>
              <w:t>52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64"/>
              <w:rPr>
                <w:sz w:val="20"/>
              </w:rPr>
            </w:pPr>
            <w:r>
              <w:rPr>
                <w:sz w:val="20"/>
              </w:rPr>
              <w:t>U+5E7A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夭</w:t>
            </w:r>
          </w:p>
        </w:tc>
        <w:tc>
          <w:tcPr>
            <w:tcW w:w="770" w:type="dxa"/>
          </w:tcPr>
          <w:p w:rsidR="0067705B" w:rsidRDefault="00EF3B5B">
            <w:pPr>
              <w:pStyle w:val="TableParagraph"/>
              <w:spacing w:before="29"/>
              <w:rPr>
                <w:sz w:val="20"/>
              </w:rPr>
            </w:pPr>
            <w:r>
              <w:rPr>
                <w:sz w:val="20"/>
              </w:rPr>
              <w:t>yāo</w:t>
            </w:r>
          </w:p>
        </w:tc>
        <w:tc>
          <w:tcPr>
            <w:tcW w:w="920" w:type="dxa"/>
            <w:tcBorders>
              <w:right w:val="nil"/>
            </w:tcBorders>
          </w:tcPr>
          <w:p w:rsidR="0067705B" w:rsidRDefault="00EF3B5B">
            <w:pPr>
              <w:pStyle w:val="TableParagraph"/>
              <w:spacing w:before="29"/>
              <w:rPr>
                <w:i/>
                <w:sz w:val="20"/>
              </w:rPr>
            </w:pPr>
            <w:r>
              <w:rPr>
                <w:i/>
                <w:sz w:val="20"/>
              </w:rPr>
              <w:t>'jew</w:t>
            </w:r>
          </w:p>
        </w:tc>
        <w:tc>
          <w:tcPr>
            <w:tcW w:w="1864" w:type="dxa"/>
            <w:tcBorders>
              <w:left w:val="nil"/>
            </w:tcBorders>
          </w:tcPr>
          <w:p w:rsidR="0067705B" w:rsidRDefault="00EF3B5B">
            <w:pPr>
              <w:pStyle w:val="TableParagraph"/>
              <w:spacing w:before="29"/>
              <w:ind w:left="202"/>
              <w:rPr>
                <w:i/>
                <w:sz w:val="20"/>
              </w:rPr>
            </w:pPr>
            <w:r>
              <w:rPr>
                <w:i/>
                <w:sz w:val="20"/>
              </w:rPr>
              <w:t>('- + -jew A)</w:t>
            </w:r>
          </w:p>
        </w:tc>
        <w:tc>
          <w:tcPr>
            <w:tcW w:w="2782" w:type="dxa"/>
          </w:tcPr>
          <w:p w:rsidR="0067705B" w:rsidRDefault="00EF3B5B">
            <w:pPr>
              <w:pStyle w:val="TableParagraph"/>
              <w:spacing w:before="29"/>
              <w:rPr>
                <w:sz w:val="20"/>
              </w:rPr>
            </w:pPr>
            <w:r>
              <w:rPr>
                <w:sz w:val="20"/>
              </w:rPr>
              <w:t>*[ʔ](r)aw</w:t>
            </w:r>
          </w:p>
        </w:tc>
        <w:tc>
          <w:tcPr>
            <w:tcW w:w="2870" w:type="dxa"/>
          </w:tcPr>
          <w:p w:rsidR="0067705B" w:rsidRDefault="00EF3B5B">
            <w:pPr>
              <w:pStyle w:val="TableParagraph"/>
              <w:spacing w:before="29"/>
              <w:ind w:left="38"/>
              <w:rPr>
                <w:sz w:val="20"/>
              </w:rPr>
            </w:pPr>
            <w:r>
              <w:rPr>
                <w:sz w:val="20"/>
              </w:rPr>
              <w:t>delicate, slender</w:t>
            </w:r>
          </w:p>
        </w:tc>
        <w:tc>
          <w:tcPr>
            <w:tcW w:w="928" w:type="dxa"/>
          </w:tcPr>
          <w:p w:rsidR="0067705B" w:rsidRDefault="00EF3B5B">
            <w:pPr>
              <w:pStyle w:val="TableParagraph"/>
              <w:spacing w:before="29"/>
              <w:ind w:left="214"/>
              <w:rPr>
                <w:sz w:val="20"/>
              </w:rPr>
            </w:pPr>
            <w:r>
              <w:rPr>
                <w:sz w:val="20"/>
              </w:rPr>
              <w:t>1141a</w:t>
            </w:r>
          </w:p>
        </w:tc>
        <w:tc>
          <w:tcPr>
            <w:tcW w:w="940" w:type="dxa"/>
          </w:tcPr>
          <w:p w:rsidR="0067705B" w:rsidRDefault="00EF3B5B">
            <w:pPr>
              <w:pStyle w:val="TableParagraph"/>
              <w:spacing w:before="29"/>
              <w:ind w:left="0" w:right="92"/>
              <w:jc w:val="right"/>
              <w:rPr>
                <w:sz w:val="20"/>
              </w:rPr>
            </w:pPr>
            <w:r>
              <w:rPr>
                <w:sz w:val="20"/>
              </w:rPr>
              <w:t>10523.02</w:t>
            </w:r>
          </w:p>
        </w:tc>
        <w:tc>
          <w:tcPr>
            <w:tcW w:w="496" w:type="dxa"/>
          </w:tcPr>
          <w:p w:rsidR="0067705B" w:rsidRDefault="00EF3B5B">
            <w:pPr>
              <w:pStyle w:val="TableParagraph"/>
              <w:spacing w:before="29"/>
              <w:ind w:left="75" w:right="76"/>
              <w:jc w:val="center"/>
              <w:rPr>
                <w:sz w:val="20"/>
              </w:rPr>
            </w:pPr>
            <w:r>
              <w:rPr>
                <w:sz w:val="20"/>
              </w:rPr>
              <w:t>37</w:t>
            </w:r>
          </w:p>
        </w:tc>
        <w:tc>
          <w:tcPr>
            <w:tcW w:w="430" w:type="dxa"/>
          </w:tcPr>
          <w:p w:rsidR="0067705B" w:rsidRDefault="00EF3B5B">
            <w:pPr>
              <w:pStyle w:val="TableParagraph"/>
              <w:spacing w:before="29"/>
              <w:ind w:left="0"/>
              <w:jc w:val="center"/>
              <w:rPr>
                <w:sz w:val="20"/>
              </w:rPr>
            </w:pPr>
            <w:r>
              <w:rPr>
                <w:sz w:val="20"/>
              </w:rPr>
              <w:t>1</w:t>
            </w:r>
          </w:p>
        </w:tc>
        <w:tc>
          <w:tcPr>
            <w:tcW w:w="1058" w:type="dxa"/>
          </w:tcPr>
          <w:p w:rsidR="0067705B" w:rsidRDefault="00EF3B5B">
            <w:pPr>
              <w:pStyle w:val="TableParagraph"/>
              <w:spacing w:before="29"/>
              <w:ind w:left="174"/>
              <w:rPr>
                <w:sz w:val="20"/>
              </w:rPr>
            </w:pPr>
            <w:r>
              <w:rPr>
                <w:sz w:val="20"/>
              </w:rPr>
              <w:t>U+592D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腰</w:t>
            </w:r>
          </w:p>
        </w:tc>
        <w:tc>
          <w:tcPr>
            <w:tcW w:w="770" w:type="dxa"/>
          </w:tcPr>
          <w:p w:rsidR="0067705B" w:rsidRDefault="00EF3B5B">
            <w:pPr>
              <w:pStyle w:val="TableParagraph"/>
              <w:rPr>
                <w:sz w:val="20"/>
              </w:rPr>
            </w:pPr>
            <w:r>
              <w:rPr>
                <w:sz w:val="20"/>
              </w:rPr>
              <w:t>yāo</w:t>
            </w:r>
          </w:p>
        </w:tc>
        <w:tc>
          <w:tcPr>
            <w:tcW w:w="920" w:type="dxa"/>
            <w:tcBorders>
              <w:right w:val="nil"/>
            </w:tcBorders>
          </w:tcPr>
          <w:p w:rsidR="0067705B" w:rsidRDefault="00EF3B5B">
            <w:pPr>
              <w:pStyle w:val="TableParagraph"/>
              <w:rPr>
                <w:i/>
                <w:sz w:val="20"/>
              </w:rPr>
            </w:pPr>
            <w:r>
              <w:rPr>
                <w:i/>
                <w:sz w:val="20"/>
              </w:rPr>
              <w:t>'jiew</w:t>
            </w:r>
          </w:p>
        </w:tc>
        <w:tc>
          <w:tcPr>
            <w:tcW w:w="1864" w:type="dxa"/>
            <w:tcBorders>
              <w:left w:val="nil"/>
            </w:tcBorders>
          </w:tcPr>
          <w:p w:rsidR="0067705B" w:rsidRDefault="00EF3B5B">
            <w:pPr>
              <w:pStyle w:val="TableParagraph"/>
              <w:ind w:left="202"/>
              <w:rPr>
                <w:i/>
                <w:sz w:val="20"/>
              </w:rPr>
            </w:pPr>
            <w:r>
              <w:rPr>
                <w:i/>
                <w:sz w:val="20"/>
              </w:rPr>
              <w:t>('- + -jiew A)</w:t>
            </w:r>
          </w:p>
        </w:tc>
        <w:tc>
          <w:tcPr>
            <w:tcW w:w="2782" w:type="dxa"/>
          </w:tcPr>
          <w:p w:rsidR="0067705B" w:rsidRDefault="00EF3B5B">
            <w:pPr>
              <w:pStyle w:val="TableParagraph"/>
              <w:rPr>
                <w:sz w:val="20"/>
              </w:rPr>
            </w:pPr>
            <w:r>
              <w:rPr>
                <w:sz w:val="20"/>
              </w:rPr>
              <w:t>*ʔew</w:t>
            </w:r>
          </w:p>
        </w:tc>
        <w:tc>
          <w:tcPr>
            <w:tcW w:w="2870" w:type="dxa"/>
          </w:tcPr>
          <w:p w:rsidR="0067705B" w:rsidRDefault="00EF3B5B">
            <w:pPr>
              <w:pStyle w:val="TableParagraph"/>
              <w:ind w:left="38"/>
              <w:rPr>
                <w:sz w:val="20"/>
              </w:rPr>
            </w:pPr>
            <w:r>
              <w:rPr>
                <w:sz w:val="20"/>
              </w:rPr>
              <w:t>waist</w:t>
            </w:r>
          </w:p>
        </w:tc>
        <w:tc>
          <w:tcPr>
            <w:tcW w:w="928" w:type="dxa"/>
          </w:tcPr>
          <w:p w:rsidR="0067705B" w:rsidRDefault="00EF3B5B">
            <w:pPr>
              <w:pStyle w:val="TableParagraph"/>
              <w:ind w:left="210"/>
              <w:rPr>
                <w:sz w:val="20"/>
              </w:rPr>
            </w:pPr>
            <w:r>
              <w:rPr>
                <w:sz w:val="20"/>
              </w:rPr>
              <w:t>1142b</w:t>
            </w:r>
          </w:p>
        </w:tc>
        <w:tc>
          <w:tcPr>
            <w:tcW w:w="940" w:type="dxa"/>
          </w:tcPr>
          <w:p w:rsidR="0067705B" w:rsidRDefault="00EF3B5B">
            <w:pPr>
              <w:pStyle w:val="TableParagraph"/>
              <w:ind w:left="0" w:right="92"/>
              <w:jc w:val="right"/>
              <w:rPr>
                <w:sz w:val="20"/>
              </w:rPr>
            </w:pPr>
            <w:r>
              <w:rPr>
                <w:sz w:val="20"/>
              </w:rPr>
              <w:t>32094.05</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U+8170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爻</w:t>
            </w:r>
          </w:p>
        </w:tc>
        <w:tc>
          <w:tcPr>
            <w:tcW w:w="770" w:type="dxa"/>
          </w:tcPr>
          <w:p w:rsidR="0067705B" w:rsidRDefault="00EF3B5B">
            <w:pPr>
              <w:pStyle w:val="TableParagraph"/>
              <w:rPr>
                <w:sz w:val="20"/>
              </w:rPr>
            </w:pPr>
            <w:r>
              <w:rPr>
                <w:sz w:val="20"/>
              </w:rPr>
              <w:t>yáo</w:t>
            </w:r>
          </w:p>
        </w:tc>
        <w:tc>
          <w:tcPr>
            <w:tcW w:w="920" w:type="dxa"/>
            <w:tcBorders>
              <w:right w:val="nil"/>
            </w:tcBorders>
          </w:tcPr>
          <w:p w:rsidR="0067705B" w:rsidRDefault="00EF3B5B">
            <w:pPr>
              <w:pStyle w:val="TableParagraph"/>
              <w:rPr>
                <w:i/>
                <w:sz w:val="20"/>
              </w:rPr>
            </w:pPr>
            <w:r>
              <w:rPr>
                <w:i/>
                <w:sz w:val="20"/>
              </w:rPr>
              <w:t>haew</w:t>
            </w:r>
          </w:p>
        </w:tc>
        <w:tc>
          <w:tcPr>
            <w:tcW w:w="1864" w:type="dxa"/>
            <w:tcBorders>
              <w:left w:val="nil"/>
            </w:tcBorders>
          </w:tcPr>
          <w:p w:rsidR="0067705B" w:rsidRDefault="00EF3B5B">
            <w:pPr>
              <w:pStyle w:val="TableParagraph"/>
              <w:ind w:left="202"/>
              <w:rPr>
                <w:i/>
                <w:sz w:val="20"/>
              </w:rPr>
            </w:pPr>
            <w:r>
              <w:rPr>
                <w:i/>
                <w:sz w:val="20"/>
              </w:rPr>
              <w:t>(h- + -aew A)</w:t>
            </w:r>
          </w:p>
        </w:tc>
        <w:tc>
          <w:tcPr>
            <w:tcW w:w="2782" w:type="dxa"/>
          </w:tcPr>
          <w:p w:rsidR="0067705B" w:rsidRDefault="00EF3B5B">
            <w:pPr>
              <w:pStyle w:val="TableParagraph"/>
              <w:rPr>
                <w:sz w:val="20"/>
              </w:rPr>
            </w:pPr>
            <w:r>
              <w:rPr>
                <w:sz w:val="20"/>
              </w:rPr>
              <w:t>*N-kˤraw</w:t>
            </w:r>
          </w:p>
        </w:tc>
        <w:tc>
          <w:tcPr>
            <w:tcW w:w="2870" w:type="dxa"/>
          </w:tcPr>
          <w:p w:rsidR="0067705B" w:rsidRDefault="00EF3B5B">
            <w:pPr>
              <w:pStyle w:val="TableParagraph"/>
              <w:ind w:left="38"/>
              <w:rPr>
                <w:sz w:val="20"/>
              </w:rPr>
            </w:pPr>
            <w:r>
              <w:rPr>
                <w:sz w:val="20"/>
              </w:rPr>
              <w:t>change; hexagram</w:t>
            </w:r>
          </w:p>
        </w:tc>
        <w:tc>
          <w:tcPr>
            <w:tcW w:w="928" w:type="dxa"/>
          </w:tcPr>
          <w:p w:rsidR="0067705B" w:rsidRDefault="00EF3B5B">
            <w:pPr>
              <w:pStyle w:val="TableParagraph"/>
              <w:ind w:left="214"/>
              <w:rPr>
                <w:sz w:val="20"/>
              </w:rPr>
            </w:pPr>
            <w:r>
              <w:rPr>
                <w:sz w:val="20"/>
              </w:rPr>
              <w:t>1167a</w:t>
            </w:r>
          </w:p>
        </w:tc>
        <w:tc>
          <w:tcPr>
            <w:tcW w:w="940" w:type="dxa"/>
          </w:tcPr>
          <w:p w:rsidR="0067705B" w:rsidRDefault="00EF3B5B">
            <w:pPr>
              <w:pStyle w:val="TableParagraph"/>
              <w:ind w:left="0" w:right="92"/>
              <w:jc w:val="right"/>
              <w:rPr>
                <w:sz w:val="20"/>
              </w:rPr>
            </w:pPr>
            <w:r>
              <w:rPr>
                <w:sz w:val="20"/>
              </w:rPr>
              <w:t>10034.04</w:t>
            </w:r>
          </w:p>
        </w:tc>
        <w:tc>
          <w:tcPr>
            <w:tcW w:w="496" w:type="dxa"/>
          </w:tcPr>
          <w:p w:rsidR="0067705B" w:rsidRDefault="00EF3B5B">
            <w:pPr>
              <w:pStyle w:val="TableParagraph"/>
              <w:ind w:left="75" w:right="76"/>
              <w:jc w:val="center"/>
              <w:rPr>
                <w:sz w:val="20"/>
              </w:rPr>
            </w:pPr>
            <w:r>
              <w:rPr>
                <w:sz w:val="20"/>
              </w:rPr>
              <w:t>89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U+723B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爻</w:t>
            </w:r>
          </w:p>
        </w:tc>
        <w:tc>
          <w:tcPr>
            <w:tcW w:w="770" w:type="dxa"/>
          </w:tcPr>
          <w:p w:rsidR="0067705B" w:rsidRDefault="00EF3B5B">
            <w:pPr>
              <w:pStyle w:val="TableParagraph"/>
              <w:rPr>
                <w:sz w:val="20"/>
              </w:rPr>
            </w:pPr>
            <w:r>
              <w:rPr>
                <w:sz w:val="20"/>
              </w:rPr>
              <w:t>yáo</w:t>
            </w:r>
          </w:p>
        </w:tc>
        <w:tc>
          <w:tcPr>
            <w:tcW w:w="920" w:type="dxa"/>
            <w:tcBorders>
              <w:right w:val="nil"/>
            </w:tcBorders>
          </w:tcPr>
          <w:p w:rsidR="0067705B" w:rsidRDefault="00EF3B5B">
            <w:pPr>
              <w:pStyle w:val="TableParagraph"/>
              <w:rPr>
                <w:i/>
                <w:sz w:val="20"/>
              </w:rPr>
            </w:pPr>
            <w:r>
              <w:rPr>
                <w:i/>
                <w:sz w:val="20"/>
              </w:rPr>
              <w:t>haew</w:t>
            </w:r>
          </w:p>
        </w:tc>
        <w:tc>
          <w:tcPr>
            <w:tcW w:w="1864" w:type="dxa"/>
            <w:tcBorders>
              <w:left w:val="nil"/>
            </w:tcBorders>
          </w:tcPr>
          <w:p w:rsidR="0067705B" w:rsidRDefault="00EF3B5B">
            <w:pPr>
              <w:pStyle w:val="TableParagraph"/>
              <w:ind w:left="202"/>
              <w:rPr>
                <w:i/>
                <w:sz w:val="20"/>
              </w:rPr>
            </w:pPr>
            <w:r>
              <w:rPr>
                <w:i/>
                <w:sz w:val="20"/>
              </w:rPr>
              <w:t>(h- + -aew A)</w:t>
            </w:r>
          </w:p>
        </w:tc>
        <w:tc>
          <w:tcPr>
            <w:tcW w:w="2782" w:type="dxa"/>
          </w:tcPr>
          <w:p w:rsidR="0067705B" w:rsidRDefault="00EF3B5B">
            <w:pPr>
              <w:pStyle w:val="TableParagraph"/>
              <w:rPr>
                <w:sz w:val="20"/>
              </w:rPr>
            </w:pPr>
            <w:r>
              <w:rPr>
                <w:sz w:val="20"/>
              </w:rPr>
              <w:t>*N-kˤraw</w:t>
            </w:r>
          </w:p>
        </w:tc>
        <w:tc>
          <w:tcPr>
            <w:tcW w:w="2870" w:type="dxa"/>
          </w:tcPr>
          <w:p w:rsidR="0067705B" w:rsidRDefault="00EF3B5B">
            <w:pPr>
              <w:pStyle w:val="TableParagraph"/>
              <w:ind w:left="38"/>
              <w:rPr>
                <w:sz w:val="20"/>
              </w:rPr>
            </w:pPr>
            <w:r>
              <w:rPr>
                <w:sz w:val="20"/>
              </w:rPr>
              <w:t>change; hexagram</w:t>
            </w:r>
          </w:p>
        </w:tc>
        <w:tc>
          <w:tcPr>
            <w:tcW w:w="928" w:type="dxa"/>
          </w:tcPr>
          <w:p w:rsidR="0067705B" w:rsidRDefault="00EF3B5B">
            <w:pPr>
              <w:pStyle w:val="TableParagraph"/>
              <w:ind w:left="214"/>
              <w:rPr>
                <w:sz w:val="20"/>
              </w:rPr>
            </w:pPr>
            <w:r>
              <w:rPr>
                <w:sz w:val="20"/>
              </w:rPr>
              <w:t>1167a</w:t>
            </w:r>
          </w:p>
        </w:tc>
        <w:tc>
          <w:tcPr>
            <w:tcW w:w="940" w:type="dxa"/>
          </w:tcPr>
          <w:p w:rsidR="0067705B" w:rsidRDefault="00EF3B5B">
            <w:pPr>
              <w:pStyle w:val="TableParagraph"/>
              <w:ind w:left="0" w:right="92"/>
              <w:jc w:val="right"/>
              <w:rPr>
                <w:sz w:val="20"/>
              </w:rPr>
            </w:pPr>
            <w:r>
              <w:rPr>
                <w:sz w:val="20"/>
              </w:rPr>
              <w:t>10034.04</w:t>
            </w:r>
          </w:p>
        </w:tc>
        <w:tc>
          <w:tcPr>
            <w:tcW w:w="496" w:type="dxa"/>
          </w:tcPr>
          <w:p w:rsidR="0067705B" w:rsidRDefault="00EF3B5B">
            <w:pPr>
              <w:pStyle w:val="TableParagraph"/>
              <w:ind w:left="75" w:right="76"/>
              <w:jc w:val="center"/>
              <w:rPr>
                <w:sz w:val="20"/>
              </w:rPr>
            </w:pPr>
            <w:r>
              <w:rPr>
                <w:sz w:val="20"/>
              </w:rPr>
              <w:t>89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U+723B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肴</w:t>
            </w:r>
          </w:p>
        </w:tc>
        <w:tc>
          <w:tcPr>
            <w:tcW w:w="770" w:type="dxa"/>
          </w:tcPr>
          <w:p w:rsidR="0067705B" w:rsidRDefault="00EF3B5B">
            <w:pPr>
              <w:pStyle w:val="TableParagraph"/>
              <w:rPr>
                <w:sz w:val="20"/>
              </w:rPr>
            </w:pPr>
            <w:r>
              <w:rPr>
                <w:sz w:val="20"/>
              </w:rPr>
              <w:t>yáo</w:t>
            </w:r>
          </w:p>
        </w:tc>
        <w:tc>
          <w:tcPr>
            <w:tcW w:w="920" w:type="dxa"/>
            <w:tcBorders>
              <w:right w:val="nil"/>
            </w:tcBorders>
          </w:tcPr>
          <w:p w:rsidR="0067705B" w:rsidRDefault="00EF3B5B">
            <w:pPr>
              <w:pStyle w:val="TableParagraph"/>
              <w:rPr>
                <w:i/>
                <w:sz w:val="20"/>
              </w:rPr>
            </w:pPr>
            <w:r>
              <w:rPr>
                <w:i/>
                <w:sz w:val="20"/>
              </w:rPr>
              <w:t>haew</w:t>
            </w:r>
          </w:p>
        </w:tc>
        <w:tc>
          <w:tcPr>
            <w:tcW w:w="1864" w:type="dxa"/>
            <w:tcBorders>
              <w:left w:val="nil"/>
            </w:tcBorders>
          </w:tcPr>
          <w:p w:rsidR="0067705B" w:rsidRDefault="00EF3B5B">
            <w:pPr>
              <w:pStyle w:val="TableParagraph"/>
              <w:ind w:left="202"/>
              <w:rPr>
                <w:i/>
                <w:sz w:val="20"/>
              </w:rPr>
            </w:pPr>
            <w:r>
              <w:rPr>
                <w:i/>
                <w:sz w:val="20"/>
              </w:rPr>
              <w:t>(h- + -aew A)</w:t>
            </w:r>
          </w:p>
        </w:tc>
        <w:tc>
          <w:tcPr>
            <w:tcW w:w="2782" w:type="dxa"/>
          </w:tcPr>
          <w:p w:rsidR="0067705B" w:rsidRDefault="00EF3B5B">
            <w:pPr>
              <w:pStyle w:val="TableParagraph"/>
              <w:rPr>
                <w:sz w:val="20"/>
              </w:rPr>
            </w:pPr>
            <w:r>
              <w:rPr>
                <w:sz w:val="20"/>
              </w:rPr>
              <w:t>*[g]ˤraw</w:t>
            </w:r>
          </w:p>
        </w:tc>
        <w:tc>
          <w:tcPr>
            <w:tcW w:w="2870" w:type="dxa"/>
          </w:tcPr>
          <w:p w:rsidR="0067705B" w:rsidRDefault="00EF3B5B">
            <w:pPr>
              <w:pStyle w:val="TableParagraph"/>
              <w:ind w:left="38"/>
              <w:rPr>
                <w:sz w:val="20"/>
              </w:rPr>
            </w:pPr>
            <w:r>
              <w:rPr>
                <w:sz w:val="20"/>
              </w:rPr>
              <w:t>food</w:t>
            </w:r>
          </w:p>
        </w:tc>
        <w:tc>
          <w:tcPr>
            <w:tcW w:w="928" w:type="dxa"/>
          </w:tcPr>
          <w:p w:rsidR="0067705B" w:rsidRDefault="00EF3B5B">
            <w:pPr>
              <w:pStyle w:val="TableParagraph"/>
              <w:ind w:left="210"/>
              <w:rPr>
                <w:sz w:val="20"/>
              </w:rPr>
            </w:pPr>
            <w:r>
              <w:rPr>
                <w:sz w:val="20"/>
              </w:rPr>
              <w:t>1167d</w:t>
            </w:r>
          </w:p>
        </w:tc>
        <w:tc>
          <w:tcPr>
            <w:tcW w:w="940" w:type="dxa"/>
          </w:tcPr>
          <w:p w:rsidR="0067705B" w:rsidRDefault="00EF3B5B">
            <w:pPr>
              <w:pStyle w:val="TableParagraph"/>
              <w:ind w:left="0" w:right="92"/>
              <w:jc w:val="right"/>
              <w:rPr>
                <w:sz w:val="20"/>
              </w:rPr>
            </w:pPr>
            <w:r>
              <w:rPr>
                <w:sz w:val="20"/>
              </w:rPr>
              <w:t>32049.17</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U+80B4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堯</w:t>
            </w:r>
          </w:p>
        </w:tc>
        <w:tc>
          <w:tcPr>
            <w:tcW w:w="770" w:type="dxa"/>
          </w:tcPr>
          <w:p w:rsidR="0067705B" w:rsidRDefault="00EF3B5B">
            <w:pPr>
              <w:pStyle w:val="TableParagraph"/>
              <w:rPr>
                <w:sz w:val="20"/>
              </w:rPr>
            </w:pPr>
            <w:r>
              <w:rPr>
                <w:sz w:val="20"/>
              </w:rPr>
              <w:t>yáo</w:t>
            </w:r>
          </w:p>
        </w:tc>
        <w:tc>
          <w:tcPr>
            <w:tcW w:w="920" w:type="dxa"/>
            <w:tcBorders>
              <w:right w:val="nil"/>
            </w:tcBorders>
          </w:tcPr>
          <w:p w:rsidR="0067705B" w:rsidRDefault="00EF3B5B">
            <w:pPr>
              <w:pStyle w:val="TableParagraph"/>
              <w:rPr>
                <w:i/>
                <w:sz w:val="20"/>
              </w:rPr>
            </w:pPr>
            <w:r>
              <w:rPr>
                <w:i/>
                <w:sz w:val="20"/>
              </w:rPr>
              <w:t>ngew</w:t>
            </w:r>
          </w:p>
        </w:tc>
        <w:tc>
          <w:tcPr>
            <w:tcW w:w="1864" w:type="dxa"/>
            <w:tcBorders>
              <w:left w:val="nil"/>
            </w:tcBorders>
          </w:tcPr>
          <w:p w:rsidR="0067705B" w:rsidRDefault="00EF3B5B">
            <w:pPr>
              <w:pStyle w:val="TableParagraph"/>
              <w:ind w:left="202"/>
              <w:rPr>
                <w:i/>
                <w:sz w:val="20"/>
              </w:rPr>
            </w:pPr>
            <w:r>
              <w:rPr>
                <w:i/>
                <w:sz w:val="20"/>
              </w:rPr>
              <w:t>(ng- + -ew A)</w:t>
            </w:r>
          </w:p>
        </w:tc>
        <w:tc>
          <w:tcPr>
            <w:tcW w:w="2782" w:type="dxa"/>
          </w:tcPr>
          <w:p w:rsidR="0067705B" w:rsidRDefault="00EF3B5B">
            <w:pPr>
              <w:pStyle w:val="TableParagraph"/>
              <w:rPr>
                <w:sz w:val="20"/>
              </w:rPr>
            </w:pPr>
            <w:r>
              <w:rPr>
                <w:sz w:val="20"/>
              </w:rPr>
              <w:t>*[ŋ]ˤew</w:t>
            </w:r>
          </w:p>
        </w:tc>
        <w:tc>
          <w:tcPr>
            <w:tcW w:w="2870" w:type="dxa"/>
          </w:tcPr>
          <w:p w:rsidR="0067705B" w:rsidRDefault="00EF3B5B">
            <w:pPr>
              <w:pStyle w:val="TableParagraph"/>
              <w:ind w:left="38"/>
              <w:rPr>
                <w:sz w:val="20"/>
              </w:rPr>
            </w:pPr>
            <w:r>
              <w:rPr>
                <w:sz w:val="20"/>
              </w:rPr>
              <w:t>high</w:t>
            </w:r>
          </w:p>
        </w:tc>
        <w:tc>
          <w:tcPr>
            <w:tcW w:w="928" w:type="dxa"/>
          </w:tcPr>
          <w:p w:rsidR="0067705B" w:rsidRDefault="00EF3B5B">
            <w:pPr>
              <w:pStyle w:val="TableParagraph"/>
              <w:ind w:left="214"/>
              <w:rPr>
                <w:sz w:val="20"/>
              </w:rPr>
            </w:pPr>
            <w:r>
              <w:rPr>
                <w:sz w:val="20"/>
              </w:rPr>
              <w:t>1164a</w:t>
            </w:r>
          </w:p>
        </w:tc>
        <w:tc>
          <w:tcPr>
            <w:tcW w:w="940" w:type="dxa"/>
          </w:tcPr>
          <w:p w:rsidR="0067705B" w:rsidRDefault="00EF3B5B">
            <w:pPr>
              <w:pStyle w:val="TableParagraph"/>
              <w:ind w:left="0" w:right="92"/>
              <w:jc w:val="right"/>
              <w:rPr>
                <w:sz w:val="20"/>
              </w:rPr>
            </w:pPr>
            <w:r>
              <w:rPr>
                <w:sz w:val="20"/>
              </w:rPr>
              <w:t>10459.14</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2"/>
              <w:rPr>
                <w:sz w:val="20"/>
              </w:rPr>
            </w:pPr>
            <w:r>
              <w:rPr>
                <w:sz w:val="20"/>
              </w:rPr>
              <w:t>U+582F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䍃</w:t>
            </w:r>
          </w:p>
        </w:tc>
        <w:tc>
          <w:tcPr>
            <w:tcW w:w="770" w:type="dxa"/>
          </w:tcPr>
          <w:p w:rsidR="0067705B" w:rsidRDefault="00EF3B5B">
            <w:pPr>
              <w:pStyle w:val="TableParagraph"/>
              <w:rPr>
                <w:sz w:val="20"/>
              </w:rPr>
            </w:pPr>
            <w:r>
              <w:rPr>
                <w:sz w:val="20"/>
              </w:rPr>
              <w:t>yáo</w:t>
            </w:r>
          </w:p>
        </w:tc>
        <w:tc>
          <w:tcPr>
            <w:tcW w:w="920" w:type="dxa"/>
            <w:tcBorders>
              <w:right w:val="nil"/>
            </w:tcBorders>
          </w:tcPr>
          <w:p w:rsidR="0067705B" w:rsidRDefault="00EF3B5B">
            <w:pPr>
              <w:pStyle w:val="TableParagraph"/>
              <w:rPr>
                <w:i/>
                <w:sz w:val="20"/>
              </w:rPr>
            </w:pPr>
            <w:r>
              <w:rPr>
                <w:i/>
                <w:sz w:val="20"/>
              </w:rPr>
              <w:t>yew</w:t>
            </w:r>
          </w:p>
        </w:tc>
        <w:tc>
          <w:tcPr>
            <w:tcW w:w="1864" w:type="dxa"/>
            <w:tcBorders>
              <w:left w:val="nil"/>
            </w:tcBorders>
          </w:tcPr>
          <w:p w:rsidR="0067705B" w:rsidRDefault="00EF3B5B">
            <w:pPr>
              <w:pStyle w:val="TableParagraph"/>
              <w:ind w:left="202"/>
              <w:rPr>
                <w:i/>
                <w:sz w:val="20"/>
              </w:rPr>
            </w:pPr>
            <w:r>
              <w:rPr>
                <w:i/>
                <w:sz w:val="20"/>
              </w:rPr>
              <w:t>(y- + -jew A)</w:t>
            </w:r>
          </w:p>
        </w:tc>
        <w:tc>
          <w:tcPr>
            <w:tcW w:w="2782" w:type="dxa"/>
          </w:tcPr>
          <w:p w:rsidR="0067705B" w:rsidRDefault="00EF3B5B">
            <w:pPr>
              <w:pStyle w:val="TableParagraph"/>
              <w:rPr>
                <w:sz w:val="20"/>
              </w:rPr>
            </w:pPr>
            <w:r>
              <w:rPr>
                <w:sz w:val="20"/>
              </w:rPr>
              <w:t>*law</w:t>
            </w:r>
          </w:p>
        </w:tc>
        <w:tc>
          <w:tcPr>
            <w:tcW w:w="2870" w:type="dxa"/>
          </w:tcPr>
          <w:p w:rsidR="0067705B" w:rsidRDefault="00EF3B5B">
            <w:pPr>
              <w:pStyle w:val="TableParagraph"/>
              <w:ind w:left="38"/>
              <w:rPr>
                <w:sz w:val="20"/>
              </w:rPr>
            </w:pPr>
            <w:r>
              <w:rPr>
                <w:sz w:val="20"/>
              </w:rPr>
              <w:t>eartheware</w:t>
            </w:r>
          </w:p>
        </w:tc>
        <w:tc>
          <w:tcPr>
            <w:tcW w:w="928" w:type="dxa"/>
          </w:tcPr>
          <w:p w:rsidR="0067705B" w:rsidRDefault="00EF3B5B">
            <w:pPr>
              <w:pStyle w:val="TableParagraph"/>
              <w:ind w:left="214"/>
              <w:rPr>
                <w:sz w:val="20"/>
              </w:rPr>
            </w:pPr>
            <w:r>
              <w:rPr>
                <w:sz w:val="20"/>
              </w:rPr>
              <w:t>1144a</w:t>
            </w:r>
          </w:p>
        </w:tc>
        <w:tc>
          <w:tcPr>
            <w:tcW w:w="940" w:type="dxa"/>
          </w:tcPr>
          <w:p w:rsidR="0067705B" w:rsidRDefault="00EF3B5B">
            <w:pPr>
              <w:pStyle w:val="TableParagraph"/>
              <w:ind w:left="0" w:right="92"/>
              <w:jc w:val="right"/>
              <w:rPr>
                <w:sz w:val="20"/>
              </w:rPr>
            </w:pPr>
            <w:r>
              <w:rPr>
                <w:sz w:val="20"/>
              </w:rPr>
              <w:t>52936.01</w:t>
            </w:r>
          </w:p>
        </w:tc>
        <w:tc>
          <w:tcPr>
            <w:tcW w:w="496" w:type="dxa"/>
          </w:tcPr>
          <w:p w:rsidR="0067705B" w:rsidRDefault="00EF3B5B">
            <w:pPr>
              <w:pStyle w:val="TableParagraph"/>
              <w:ind w:left="75" w:right="76"/>
              <w:jc w:val="center"/>
              <w:rPr>
                <w:sz w:val="20"/>
              </w:rPr>
            </w:pPr>
            <w:r>
              <w:rPr>
                <w:sz w:val="20"/>
              </w:rPr>
              <w:t>121</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U+4343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窰</w:t>
            </w:r>
          </w:p>
        </w:tc>
        <w:tc>
          <w:tcPr>
            <w:tcW w:w="770" w:type="dxa"/>
          </w:tcPr>
          <w:p w:rsidR="0067705B" w:rsidRDefault="00EF3B5B">
            <w:pPr>
              <w:pStyle w:val="TableParagraph"/>
              <w:rPr>
                <w:sz w:val="20"/>
              </w:rPr>
            </w:pPr>
            <w:r>
              <w:rPr>
                <w:sz w:val="20"/>
              </w:rPr>
              <w:t>yáo</w:t>
            </w:r>
          </w:p>
        </w:tc>
        <w:tc>
          <w:tcPr>
            <w:tcW w:w="920" w:type="dxa"/>
            <w:tcBorders>
              <w:right w:val="nil"/>
            </w:tcBorders>
          </w:tcPr>
          <w:p w:rsidR="0067705B" w:rsidRDefault="00EF3B5B">
            <w:pPr>
              <w:pStyle w:val="TableParagraph"/>
              <w:rPr>
                <w:i/>
                <w:sz w:val="20"/>
              </w:rPr>
            </w:pPr>
            <w:r>
              <w:rPr>
                <w:i/>
                <w:sz w:val="20"/>
              </w:rPr>
              <w:t>yew</w:t>
            </w:r>
          </w:p>
        </w:tc>
        <w:tc>
          <w:tcPr>
            <w:tcW w:w="1864" w:type="dxa"/>
            <w:tcBorders>
              <w:left w:val="nil"/>
            </w:tcBorders>
          </w:tcPr>
          <w:p w:rsidR="0067705B" w:rsidRDefault="00EF3B5B">
            <w:pPr>
              <w:pStyle w:val="TableParagraph"/>
              <w:ind w:left="202"/>
              <w:rPr>
                <w:i/>
                <w:sz w:val="20"/>
              </w:rPr>
            </w:pPr>
            <w:r>
              <w:rPr>
                <w:i/>
                <w:sz w:val="20"/>
              </w:rPr>
              <w:t>(y- + -jew A)</w:t>
            </w:r>
          </w:p>
        </w:tc>
        <w:tc>
          <w:tcPr>
            <w:tcW w:w="2782" w:type="dxa"/>
          </w:tcPr>
          <w:p w:rsidR="0067705B" w:rsidRDefault="00EF3B5B">
            <w:pPr>
              <w:pStyle w:val="TableParagraph"/>
              <w:rPr>
                <w:sz w:val="20"/>
              </w:rPr>
            </w:pPr>
            <w:r>
              <w:rPr>
                <w:sz w:val="20"/>
              </w:rPr>
              <w:t>*law</w:t>
            </w:r>
          </w:p>
        </w:tc>
        <w:tc>
          <w:tcPr>
            <w:tcW w:w="2870" w:type="dxa"/>
          </w:tcPr>
          <w:p w:rsidR="0067705B" w:rsidRDefault="00EF3B5B">
            <w:pPr>
              <w:pStyle w:val="TableParagraph"/>
              <w:ind w:left="38"/>
              <w:rPr>
                <w:sz w:val="20"/>
              </w:rPr>
            </w:pPr>
            <w:r>
              <w:rPr>
                <w:sz w:val="20"/>
              </w:rPr>
              <w:t>kiln</w:t>
            </w:r>
          </w:p>
        </w:tc>
        <w:tc>
          <w:tcPr>
            <w:tcW w:w="928" w:type="dxa"/>
          </w:tcPr>
          <w:p w:rsidR="0067705B" w:rsidRDefault="00EF3B5B">
            <w:pPr>
              <w:pStyle w:val="TableParagraph"/>
              <w:ind w:left="210"/>
              <w:rPr>
                <w:sz w:val="20"/>
              </w:rPr>
            </w:pPr>
            <w:r>
              <w:rPr>
                <w:sz w:val="20"/>
              </w:rPr>
              <w:t>1144b</w:t>
            </w:r>
          </w:p>
        </w:tc>
        <w:tc>
          <w:tcPr>
            <w:tcW w:w="940" w:type="dxa"/>
          </w:tcPr>
          <w:p w:rsidR="0067705B" w:rsidRDefault="00EF3B5B">
            <w:pPr>
              <w:pStyle w:val="TableParagraph"/>
              <w:ind w:left="0" w:right="92"/>
              <w:jc w:val="right"/>
              <w:rPr>
                <w:sz w:val="20"/>
              </w:rPr>
            </w:pPr>
            <w:r>
              <w:rPr>
                <w:sz w:val="20"/>
              </w:rPr>
              <w:t>42739.02</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58"/>
              <w:rPr>
                <w:sz w:val="20"/>
              </w:rPr>
            </w:pPr>
            <w:r>
              <w:rPr>
                <w:sz w:val="20"/>
              </w:rPr>
              <w:t>U+7AB0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傜</w:t>
            </w:r>
          </w:p>
        </w:tc>
        <w:tc>
          <w:tcPr>
            <w:tcW w:w="770" w:type="dxa"/>
          </w:tcPr>
          <w:p w:rsidR="0067705B" w:rsidRDefault="00EF3B5B">
            <w:pPr>
              <w:pStyle w:val="TableParagraph"/>
              <w:spacing w:before="29"/>
              <w:rPr>
                <w:sz w:val="20"/>
              </w:rPr>
            </w:pPr>
            <w:r>
              <w:rPr>
                <w:sz w:val="20"/>
              </w:rPr>
              <w:t>yáo</w:t>
            </w:r>
          </w:p>
        </w:tc>
        <w:tc>
          <w:tcPr>
            <w:tcW w:w="920" w:type="dxa"/>
            <w:tcBorders>
              <w:right w:val="nil"/>
            </w:tcBorders>
          </w:tcPr>
          <w:p w:rsidR="0067705B" w:rsidRDefault="00EF3B5B">
            <w:pPr>
              <w:pStyle w:val="TableParagraph"/>
              <w:spacing w:before="29"/>
              <w:rPr>
                <w:i/>
                <w:sz w:val="20"/>
              </w:rPr>
            </w:pPr>
            <w:r>
              <w:rPr>
                <w:i/>
                <w:sz w:val="20"/>
              </w:rPr>
              <w:t>yew</w:t>
            </w:r>
          </w:p>
        </w:tc>
        <w:tc>
          <w:tcPr>
            <w:tcW w:w="1864" w:type="dxa"/>
            <w:tcBorders>
              <w:left w:val="nil"/>
            </w:tcBorders>
          </w:tcPr>
          <w:p w:rsidR="0067705B" w:rsidRDefault="00EF3B5B">
            <w:pPr>
              <w:pStyle w:val="TableParagraph"/>
              <w:spacing w:before="29"/>
              <w:ind w:left="202"/>
              <w:rPr>
                <w:i/>
                <w:sz w:val="20"/>
              </w:rPr>
            </w:pPr>
            <w:r>
              <w:rPr>
                <w:i/>
                <w:sz w:val="20"/>
              </w:rPr>
              <w:t>(y- + -jew A)</w:t>
            </w:r>
          </w:p>
        </w:tc>
        <w:tc>
          <w:tcPr>
            <w:tcW w:w="2782" w:type="dxa"/>
          </w:tcPr>
          <w:p w:rsidR="0067705B" w:rsidRDefault="00EF3B5B">
            <w:pPr>
              <w:pStyle w:val="TableParagraph"/>
              <w:spacing w:before="29"/>
              <w:rPr>
                <w:sz w:val="20"/>
              </w:rPr>
            </w:pPr>
            <w:r>
              <w:rPr>
                <w:sz w:val="20"/>
              </w:rPr>
              <w:t>*law</w:t>
            </w:r>
          </w:p>
        </w:tc>
        <w:tc>
          <w:tcPr>
            <w:tcW w:w="2870" w:type="dxa"/>
          </w:tcPr>
          <w:p w:rsidR="0067705B" w:rsidRDefault="00EF3B5B">
            <w:pPr>
              <w:pStyle w:val="TableParagraph"/>
              <w:spacing w:before="29"/>
              <w:ind w:left="38"/>
              <w:rPr>
                <w:sz w:val="20"/>
              </w:rPr>
            </w:pPr>
            <w:r>
              <w:rPr>
                <w:sz w:val="20"/>
              </w:rPr>
              <w:t>public or military service</w:t>
            </w:r>
          </w:p>
        </w:tc>
        <w:tc>
          <w:tcPr>
            <w:tcW w:w="928" w:type="dxa"/>
          </w:tcPr>
          <w:p w:rsidR="0067705B" w:rsidRDefault="00EF3B5B">
            <w:pPr>
              <w:pStyle w:val="TableParagraph"/>
              <w:spacing w:before="29"/>
              <w:ind w:left="210"/>
              <w:rPr>
                <w:sz w:val="20"/>
              </w:rPr>
            </w:pPr>
            <w:r>
              <w:rPr>
                <w:sz w:val="20"/>
              </w:rPr>
              <w:t>1144d</w:t>
            </w:r>
          </w:p>
        </w:tc>
        <w:tc>
          <w:tcPr>
            <w:tcW w:w="940" w:type="dxa"/>
          </w:tcPr>
          <w:p w:rsidR="0067705B" w:rsidRDefault="00EF3B5B">
            <w:pPr>
              <w:pStyle w:val="TableParagraph"/>
              <w:spacing w:before="29"/>
              <w:ind w:left="0" w:right="92"/>
              <w:jc w:val="right"/>
              <w:rPr>
                <w:sz w:val="20"/>
              </w:rPr>
            </w:pPr>
            <w:r>
              <w:rPr>
                <w:sz w:val="20"/>
              </w:rPr>
              <w:t>10203.20</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80"/>
              <w:rPr>
                <w:sz w:val="20"/>
              </w:rPr>
            </w:pPr>
            <w:r>
              <w:rPr>
                <w:sz w:val="20"/>
              </w:rPr>
              <w:t>U+509C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徭</w:t>
            </w:r>
          </w:p>
        </w:tc>
        <w:tc>
          <w:tcPr>
            <w:tcW w:w="770" w:type="dxa"/>
          </w:tcPr>
          <w:p w:rsidR="0067705B" w:rsidRDefault="00EF3B5B">
            <w:pPr>
              <w:pStyle w:val="TableParagraph"/>
              <w:rPr>
                <w:sz w:val="20"/>
              </w:rPr>
            </w:pPr>
            <w:r>
              <w:rPr>
                <w:sz w:val="20"/>
              </w:rPr>
              <w:t>yáo</w:t>
            </w:r>
          </w:p>
        </w:tc>
        <w:tc>
          <w:tcPr>
            <w:tcW w:w="920" w:type="dxa"/>
            <w:tcBorders>
              <w:right w:val="nil"/>
            </w:tcBorders>
          </w:tcPr>
          <w:p w:rsidR="0067705B" w:rsidRDefault="00EF3B5B">
            <w:pPr>
              <w:pStyle w:val="TableParagraph"/>
              <w:rPr>
                <w:i/>
                <w:sz w:val="20"/>
              </w:rPr>
            </w:pPr>
            <w:r>
              <w:rPr>
                <w:i/>
                <w:sz w:val="20"/>
              </w:rPr>
              <w:t>yew</w:t>
            </w:r>
          </w:p>
        </w:tc>
        <w:tc>
          <w:tcPr>
            <w:tcW w:w="1864" w:type="dxa"/>
            <w:tcBorders>
              <w:left w:val="nil"/>
            </w:tcBorders>
          </w:tcPr>
          <w:p w:rsidR="0067705B" w:rsidRDefault="00EF3B5B">
            <w:pPr>
              <w:pStyle w:val="TableParagraph"/>
              <w:ind w:left="202"/>
              <w:rPr>
                <w:i/>
                <w:sz w:val="20"/>
              </w:rPr>
            </w:pPr>
            <w:r>
              <w:rPr>
                <w:i/>
                <w:sz w:val="20"/>
              </w:rPr>
              <w:t>(y- + -jew A)</w:t>
            </w:r>
          </w:p>
        </w:tc>
        <w:tc>
          <w:tcPr>
            <w:tcW w:w="2782" w:type="dxa"/>
          </w:tcPr>
          <w:p w:rsidR="0067705B" w:rsidRDefault="00EF3B5B">
            <w:pPr>
              <w:pStyle w:val="TableParagraph"/>
              <w:rPr>
                <w:sz w:val="20"/>
              </w:rPr>
            </w:pPr>
            <w:r>
              <w:rPr>
                <w:sz w:val="20"/>
              </w:rPr>
              <w:t>*law</w:t>
            </w:r>
          </w:p>
        </w:tc>
        <w:tc>
          <w:tcPr>
            <w:tcW w:w="2870" w:type="dxa"/>
          </w:tcPr>
          <w:p w:rsidR="0067705B" w:rsidRDefault="00EF3B5B">
            <w:pPr>
              <w:pStyle w:val="TableParagraph"/>
              <w:ind w:left="38"/>
              <w:rPr>
                <w:sz w:val="20"/>
              </w:rPr>
            </w:pPr>
            <w:r>
              <w:rPr>
                <w:sz w:val="20"/>
              </w:rPr>
              <w:t>public or military service</w:t>
            </w:r>
          </w:p>
        </w:tc>
        <w:tc>
          <w:tcPr>
            <w:tcW w:w="928" w:type="dxa"/>
          </w:tcPr>
          <w:p w:rsidR="0067705B" w:rsidRDefault="00EF3B5B">
            <w:pPr>
              <w:pStyle w:val="TableParagraph"/>
              <w:ind w:left="214"/>
              <w:rPr>
                <w:sz w:val="20"/>
              </w:rPr>
            </w:pPr>
            <w:r>
              <w:rPr>
                <w:sz w:val="20"/>
              </w:rPr>
              <w:t>1144e</w:t>
            </w:r>
          </w:p>
        </w:tc>
        <w:tc>
          <w:tcPr>
            <w:tcW w:w="940" w:type="dxa"/>
          </w:tcPr>
          <w:p w:rsidR="0067705B" w:rsidRDefault="00EF3B5B">
            <w:pPr>
              <w:pStyle w:val="TableParagraph"/>
              <w:ind w:left="0" w:right="92"/>
              <w:jc w:val="right"/>
              <w:rPr>
                <w:sz w:val="20"/>
              </w:rPr>
            </w:pPr>
            <w:r>
              <w:rPr>
                <w:sz w:val="20"/>
              </w:rPr>
              <w:t>20839.03</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46"/>
              <w:rPr>
                <w:sz w:val="20"/>
              </w:rPr>
            </w:pPr>
            <w:r>
              <w:rPr>
                <w:sz w:val="20"/>
              </w:rPr>
              <w:t>U+5FAD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媱</w:t>
            </w:r>
          </w:p>
        </w:tc>
        <w:tc>
          <w:tcPr>
            <w:tcW w:w="770" w:type="dxa"/>
          </w:tcPr>
          <w:p w:rsidR="0067705B" w:rsidRDefault="00EF3B5B">
            <w:pPr>
              <w:pStyle w:val="TableParagraph"/>
              <w:rPr>
                <w:sz w:val="20"/>
              </w:rPr>
            </w:pPr>
            <w:r>
              <w:rPr>
                <w:sz w:val="20"/>
              </w:rPr>
              <w:t>yáo</w:t>
            </w:r>
          </w:p>
        </w:tc>
        <w:tc>
          <w:tcPr>
            <w:tcW w:w="920" w:type="dxa"/>
            <w:tcBorders>
              <w:right w:val="nil"/>
            </w:tcBorders>
          </w:tcPr>
          <w:p w:rsidR="0067705B" w:rsidRDefault="00EF3B5B">
            <w:pPr>
              <w:pStyle w:val="TableParagraph"/>
              <w:rPr>
                <w:i/>
                <w:sz w:val="20"/>
              </w:rPr>
            </w:pPr>
            <w:r>
              <w:rPr>
                <w:i/>
                <w:sz w:val="20"/>
              </w:rPr>
              <w:t>yew</w:t>
            </w:r>
          </w:p>
        </w:tc>
        <w:tc>
          <w:tcPr>
            <w:tcW w:w="1864" w:type="dxa"/>
            <w:tcBorders>
              <w:left w:val="nil"/>
            </w:tcBorders>
          </w:tcPr>
          <w:p w:rsidR="0067705B" w:rsidRDefault="00EF3B5B">
            <w:pPr>
              <w:pStyle w:val="TableParagraph"/>
              <w:ind w:left="202"/>
              <w:rPr>
                <w:i/>
                <w:sz w:val="20"/>
              </w:rPr>
            </w:pPr>
            <w:r>
              <w:rPr>
                <w:i/>
                <w:sz w:val="20"/>
              </w:rPr>
              <w:t>(y- + -jew A)</w:t>
            </w:r>
          </w:p>
        </w:tc>
        <w:tc>
          <w:tcPr>
            <w:tcW w:w="2782" w:type="dxa"/>
          </w:tcPr>
          <w:p w:rsidR="0067705B" w:rsidRDefault="00EF3B5B">
            <w:pPr>
              <w:pStyle w:val="TableParagraph"/>
              <w:rPr>
                <w:sz w:val="20"/>
              </w:rPr>
            </w:pPr>
            <w:r>
              <w:rPr>
                <w:sz w:val="20"/>
              </w:rPr>
              <w:t>*law</w:t>
            </w:r>
          </w:p>
        </w:tc>
        <w:tc>
          <w:tcPr>
            <w:tcW w:w="2870" w:type="dxa"/>
          </w:tcPr>
          <w:p w:rsidR="0067705B" w:rsidRDefault="00EF3B5B">
            <w:pPr>
              <w:pStyle w:val="TableParagraph"/>
              <w:ind w:left="38"/>
              <w:rPr>
                <w:sz w:val="20"/>
              </w:rPr>
            </w:pPr>
            <w:r>
              <w:rPr>
                <w:sz w:val="20"/>
              </w:rPr>
              <w:t>merry</w:t>
            </w:r>
          </w:p>
        </w:tc>
        <w:tc>
          <w:tcPr>
            <w:tcW w:w="928" w:type="dxa"/>
          </w:tcPr>
          <w:p w:rsidR="0067705B" w:rsidRDefault="00EF3B5B">
            <w:pPr>
              <w:pStyle w:val="TableParagraph"/>
              <w:ind w:left="226"/>
              <w:rPr>
                <w:sz w:val="20"/>
              </w:rPr>
            </w:pPr>
            <w:r>
              <w:rPr>
                <w:sz w:val="20"/>
              </w:rPr>
              <w:t>1144f</w:t>
            </w:r>
          </w:p>
        </w:tc>
        <w:tc>
          <w:tcPr>
            <w:tcW w:w="940" w:type="dxa"/>
          </w:tcPr>
          <w:p w:rsidR="0067705B" w:rsidRDefault="00EF3B5B">
            <w:pPr>
              <w:pStyle w:val="TableParagraph"/>
              <w:ind w:left="0" w:right="92"/>
              <w:jc w:val="right"/>
              <w:rPr>
                <w:sz w:val="20"/>
              </w:rPr>
            </w:pPr>
            <w:r>
              <w:rPr>
                <w:sz w:val="20"/>
              </w:rPr>
              <w:t>21072.16</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58"/>
              <w:rPr>
                <w:sz w:val="20"/>
              </w:rPr>
            </w:pPr>
            <w:r>
              <w:rPr>
                <w:sz w:val="20"/>
              </w:rPr>
              <w:t>U+5AB1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搖</w:t>
            </w:r>
          </w:p>
        </w:tc>
        <w:tc>
          <w:tcPr>
            <w:tcW w:w="770" w:type="dxa"/>
          </w:tcPr>
          <w:p w:rsidR="0067705B" w:rsidRDefault="00EF3B5B">
            <w:pPr>
              <w:pStyle w:val="TableParagraph"/>
              <w:rPr>
                <w:sz w:val="20"/>
              </w:rPr>
            </w:pPr>
            <w:r>
              <w:rPr>
                <w:sz w:val="20"/>
              </w:rPr>
              <w:t>yáo</w:t>
            </w:r>
          </w:p>
        </w:tc>
        <w:tc>
          <w:tcPr>
            <w:tcW w:w="920" w:type="dxa"/>
            <w:tcBorders>
              <w:right w:val="nil"/>
            </w:tcBorders>
          </w:tcPr>
          <w:p w:rsidR="0067705B" w:rsidRDefault="00EF3B5B">
            <w:pPr>
              <w:pStyle w:val="TableParagraph"/>
              <w:rPr>
                <w:i/>
                <w:sz w:val="20"/>
              </w:rPr>
            </w:pPr>
            <w:r>
              <w:rPr>
                <w:i/>
                <w:sz w:val="20"/>
              </w:rPr>
              <w:t>yew</w:t>
            </w:r>
          </w:p>
        </w:tc>
        <w:tc>
          <w:tcPr>
            <w:tcW w:w="1864" w:type="dxa"/>
            <w:tcBorders>
              <w:left w:val="nil"/>
            </w:tcBorders>
          </w:tcPr>
          <w:p w:rsidR="0067705B" w:rsidRDefault="00EF3B5B">
            <w:pPr>
              <w:pStyle w:val="TableParagraph"/>
              <w:ind w:left="202"/>
              <w:rPr>
                <w:i/>
                <w:sz w:val="20"/>
              </w:rPr>
            </w:pPr>
            <w:r>
              <w:rPr>
                <w:i/>
                <w:sz w:val="20"/>
              </w:rPr>
              <w:t>(y- + -jew A)</w:t>
            </w:r>
          </w:p>
        </w:tc>
        <w:tc>
          <w:tcPr>
            <w:tcW w:w="2782" w:type="dxa"/>
          </w:tcPr>
          <w:p w:rsidR="0067705B" w:rsidRDefault="00EF3B5B">
            <w:pPr>
              <w:pStyle w:val="TableParagraph"/>
              <w:rPr>
                <w:sz w:val="20"/>
              </w:rPr>
            </w:pPr>
            <w:r>
              <w:rPr>
                <w:sz w:val="20"/>
              </w:rPr>
              <w:t>*law</w:t>
            </w:r>
          </w:p>
        </w:tc>
        <w:tc>
          <w:tcPr>
            <w:tcW w:w="2870" w:type="dxa"/>
          </w:tcPr>
          <w:p w:rsidR="0067705B" w:rsidRDefault="00EF3B5B">
            <w:pPr>
              <w:pStyle w:val="TableParagraph"/>
              <w:ind w:left="38"/>
              <w:rPr>
                <w:sz w:val="20"/>
              </w:rPr>
            </w:pPr>
            <w:r>
              <w:rPr>
                <w:sz w:val="20"/>
              </w:rPr>
              <w:t>shake</w:t>
            </w:r>
          </w:p>
        </w:tc>
        <w:tc>
          <w:tcPr>
            <w:tcW w:w="928" w:type="dxa"/>
          </w:tcPr>
          <w:p w:rsidR="0067705B" w:rsidRDefault="00EF3B5B">
            <w:pPr>
              <w:pStyle w:val="TableParagraph"/>
              <w:ind w:left="210"/>
              <w:rPr>
                <w:sz w:val="20"/>
              </w:rPr>
            </w:pPr>
            <w:r>
              <w:rPr>
                <w:sz w:val="20"/>
              </w:rPr>
              <w:t>1144g</w:t>
            </w:r>
          </w:p>
        </w:tc>
        <w:tc>
          <w:tcPr>
            <w:tcW w:w="940" w:type="dxa"/>
          </w:tcPr>
          <w:p w:rsidR="0067705B" w:rsidRDefault="00EF3B5B">
            <w:pPr>
              <w:pStyle w:val="TableParagraph"/>
              <w:ind w:left="0" w:right="92"/>
              <w:jc w:val="right"/>
              <w:rPr>
                <w:sz w:val="20"/>
              </w:rPr>
            </w:pPr>
            <w:r>
              <w:rPr>
                <w:sz w:val="20"/>
              </w:rPr>
              <w:t>31935.05</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U+6416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謠</w:t>
            </w:r>
          </w:p>
        </w:tc>
        <w:tc>
          <w:tcPr>
            <w:tcW w:w="770" w:type="dxa"/>
          </w:tcPr>
          <w:p w:rsidR="0067705B" w:rsidRDefault="00EF3B5B">
            <w:pPr>
              <w:pStyle w:val="TableParagraph"/>
              <w:rPr>
                <w:sz w:val="20"/>
              </w:rPr>
            </w:pPr>
            <w:r>
              <w:rPr>
                <w:sz w:val="20"/>
              </w:rPr>
              <w:t>yáo</w:t>
            </w:r>
          </w:p>
        </w:tc>
        <w:tc>
          <w:tcPr>
            <w:tcW w:w="920" w:type="dxa"/>
            <w:tcBorders>
              <w:right w:val="nil"/>
            </w:tcBorders>
          </w:tcPr>
          <w:p w:rsidR="0067705B" w:rsidRDefault="00EF3B5B">
            <w:pPr>
              <w:pStyle w:val="TableParagraph"/>
              <w:rPr>
                <w:i/>
                <w:sz w:val="20"/>
              </w:rPr>
            </w:pPr>
            <w:r>
              <w:rPr>
                <w:i/>
                <w:sz w:val="20"/>
              </w:rPr>
              <w:t>yew</w:t>
            </w:r>
          </w:p>
        </w:tc>
        <w:tc>
          <w:tcPr>
            <w:tcW w:w="1864" w:type="dxa"/>
            <w:tcBorders>
              <w:left w:val="nil"/>
            </w:tcBorders>
          </w:tcPr>
          <w:p w:rsidR="0067705B" w:rsidRDefault="00EF3B5B">
            <w:pPr>
              <w:pStyle w:val="TableParagraph"/>
              <w:ind w:left="202"/>
              <w:rPr>
                <w:i/>
                <w:sz w:val="20"/>
              </w:rPr>
            </w:pPr>
            <w:r>
              <w:rPr>
                <w:i/>
                <w:sz w:val="20"/>
              </w:rPr>
              <w:t>(y- + -jew A)</w:t>
            </w:r>
          </w:p>
        </w:tc>
        <w:tc>
          <w:tcPr>
            <w:tcW w:w="2782" w:type="dxa"/>
          </w:tcPr>
          <w:p w:rsidR="0067705B" w:rsidRDefault="00EF3B5B">
            <w:pPr>
              <w:pStyle w:val="TableParagraph"/>
              <w:rPr>
                <w:sz w:val="20"/>
              </w:rPr>
            </w:pPr>
            <w:r>
              <w:rPr>
                <w:sz w:val="20"/>
              </w:rPr>
              <w:t>*law</w:t>
            </w:r>
          </w:p>
        </w:tc>
        <w:tc>
          <w:tcPr>
            <w:tcW w:w="2870" w:type="dxa"/>
          </w:tcPr>
          <w:p w:rsidR="0067705B" w:rsidRDefault="00EF3B5B">
            <w:pPr>
              <w:pStyle w:val="TableParagraph"/>
              <w:ind w:left="38"/>
              <w:rPr>
                <w:sz w:val="20"/>
              </w:rPr>
            </w:pPr>
            <w:r>
              <w:rPr>
                <w:sz w:val="20"/>
              </w:rPr>
              <w:t>sing; song</w:t>
            </w:r>
          </w:p>
        </w:tc>
        <w:tc>
          <w:tcPr>
            <w:tcW w:w="928" w:type="dxa"/>
          </w:tcPr>
          <w:p w:rsidR="0067705B" w:rsidRDefault="00EF3B5B">
            <w:pPr>
              <w:pStyle w:val="TableParagraph"/>
              <w:ind w:left="232"/>
              <w:rPr>
                <w:sz w:val="20"/>
              </w:rPr>
            </w:pPr>
            <w:r>
              <w:rPr>
                <w:sz w:val="20"/>
              </w:rPr>
              <w:t>1144j</w:t>
            </w:r>
          </w:p>
        </w:tc>
        <w:tc>
          <w:tcPr>
            <w:tcW w:w="940" w:type="dxa"/>
          </w:tcPr>
          <w:p w:rsidR="0067705B" w:rsidRDefault="00EF3B5B">
            <w:pPr>
              <w:pStyle w:val="TableParagraph"/>
              <w:ind w:left="0" w:right="92"/>
              <w:jc w:val="right"/>
              <w:rPr>
                <w:sz w:val="20"/>
              </w:rPr>
            </w:pPr>
            <w:r>
              <w:rPr>
                <w:sz w:val="20"/>
              </w:rPr>
              <w:t>64007.13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U+8B20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窈</w:t>
            </w:r>
          </w:p>
        </w:tc>
        <w:tc>
          <w:tcPr>
            <w:tcW w:w="770" w:type="dxa"/>
          </w:tcPr>
          <w:p w:rsidR="0067705B" w:rsidRDefault="00EF3B5B">
            <w:pPr>
              <w:pStyle w:val="TableParagraph"/>
              <w:spacing w:before="29"/>
              <w:rPr>
                <w:sz w:val="20"/>
              </w:rPr>
            </w:pPr>
            <w:r>
              <w:rPr>
                <w:sz w:val="20"/>
              </w:rPr>
              <w:t>yǎo</w:t>
            </w:r>
          </w:p>
        </w:tc>
        <w:tc>
          <w:tcPr>
            <w:tcW w:w="920" w:type="dxa"/>
            <w:tcBorders>
              <w:right w:val="nil"/>
            </w:tcBorders>
          </w:tcPr>
          <w:p w:rsidR="0067705B" w:rsidRDefault="00EF3B5B">
            <w:pPr>
              <w:pStyle w:val="TableParagraph"/>
              <w:spacing w:before="29"/>
              <w:rPr>
                <w:i/>
                <w:sz w:val="20"/>
              </w:rPr>
            </w:pPr>
            <w:r>
              <w:rPr>
                <w:i/>
                <w:sz w:val="20"/>
              </w:rPr>
              <w:t>'ewX</w:t>
            </w:r>
          </w:p>
        </w:tc>
        <w:tc>
          <w:tcPr>
            <w:tcW w:w="1864" w:type="dxa"/>
            <w:tcBorders>
              <w:left w:val="nil"/>
            </w:tcBorders>
          </w:tcPr>
          <w:p w:rsidR="0067705B" w:rsidRDefault="00EF3B5B">
            <w:pPr>
              <w:pStyle w:val="TableParagraph"/>
              <w:spacing w:before="29"/>
              <w:ind w:left="202"/>
              <w:rPr>
                <w:i/>
                <w:sz w:val="20"/>
              </w:rPr>
            </w:pPr>
            <w:r>
              <w:rPr>
                <w:i/>
                <w:sz w:val="20"/>
              </w:rPr>
              <w:t>('- + -ew B)</w:t>
            </w:r>
          </w:p>
        </w:tc>
        <w:tc>
          <w:tcPr>
            <w:tcW w:w="2782" w:type="dxa"/>
          </w:tcPr>
          <w:p w:rsidR="0067705B" w:rsidRDefault="00EF3B5B">
            <w:pPr>
              <w:pStyle w:val="TableParagraph"/>
              <w:spacing w:before="29"/>
              <w:rPr>
                <w:sz w:val="20"/>
              </w:rPr>
            </w:pPr>
            <w:r>
              <w:rPr>
                <w:sz w:val="20"/>
              </w:rPr>
              <w:t>*ʔˤ[e]wʔ</w:t>
            </w:r>
          </w:p>
        </w:tc>
        <w:tc>
          <w:tcPr>
            <w:tcW w:w="2870" w:type="dxa"/>
          </w:tcPr>
          <w:p w:rsidR="0067705B" w:rsidRDefault="00EF3B5B">
            <w:pPr>
              <w:pStyle w:val="TableParagraph"/>
              <w:spacing w:before="29"/>
              <w:ind w:left="38"/>
              <w:rPr>
                <w:sz w:val="20"/>
              </w:rPr>
            </w:pPr>
            <w:r>
              <w:rPr>
                <w:sz w:val="20"/>
              </w:rPr>
              <w:t>'ewX-dewX hidden; deep</w:t>
            </w:r>
          </w:p>
        </w:tc>
        <w:tc>
          <w:tcPr>
            <w:tcW w:w="928" w:type="dxa"/>
          </w:tcPr>
          <w:p w:rsidR="0067705B" w:rsidRDefault="00EF3B5B">
            <w:pPr>
              <w:pStyle w:val="TableParagraph"/>
              <w:spacing w:before="29"/>
              <w:ind w:left="232"/>
              <w:rPr>
                <w:sz w:val="20"/>
              </w:rPr>
            </w:pPr>
            <w:r>
              <w:rPr>
                <w:sz w:val="20"/>
              </w:rPr>
              <w:t>1115i</w:t>
            </w:r>
          </w:p>
        </w:tc>
        <w:tc>
          <w:tcPr>
            <w:tcW w:w="940" w:type="dxa"/>
          </w:tcPr>
          <w:p w:rsidR="0067705B" w:rsidRDefault="00EF3B5B">
            <w:pPr>
              <w:pStyle w:val="TableParagraph"/>
              <w:spacing w:before="29"/>
              <w:ind w:left="0" w:right="92"/>
              <w:jc w:val="right"/>
              <w:rPr>
                <w:sz w:val="20"/>
              </w:rPr>
            </w:pPr>
            <w:r>
              <w:rPr>
                <w:sz w:val="20"/>
              </w:rPr>
              <w:t>42727.07</w:t>
            </w:r>
          </w:p>
        </w:tc>
        <w:tc>
          <w:tcPr>
            <w:tcW w:w="496" w:type="dxa"/>
          </w:tcPr>
          <w:p w:rsidR="0067705B" w:rsidRDefault="00EF3B5B">
            <w:pPr>
              <w:pStyle w:val="TableParagraph"/>
              <w:spacing w:before="29"/>
              <w:ind w:left="75" w:right="76"/>
              <w:jc w:val="center"/>
              <w:rPr>
                <w:sz w:val="20"/>
              </w:rPr>
            </w:pPr>
            <w:r>
              <w:rPr>
                <w:sz w:val="20"/>
              </w:rPr>
              <w:t>116</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74"/>
              <w:rPr>
                <w:sz w:val="20"/>
              </w:rPr>
            </w:pPr>
            <w:r>
              <w:rPr>
                <w:sz w:val="20"/>
              </w:rPr>
              <w:t>U+7A88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葯</w:t>
            </w:r>
          </w:p>
        </w:tc>
        <w:tc>
          <w:tcPr>
            <w:tcW w:w="770" w:type="dxa"/>
          </w:tcPr>
          <w:p w:rsidR="0067705B" w:rsidRDefault="00EF3B5B">
            <w:pPr>
              <w:pStyle w:val="TableParagraph"/>
              <w:rPr>
                <w:sz w:val="20"/>
              </w:rPr>
            </w:pPr>
            <w:r>
              <w:rPr>
                <w:sz w:val="20"/>
              </w:rPr>
              <w:t>yào</w:t>
            </w:r>
          </w:p>
        </w:tc>
        <w:tc>
          <w:tcPr>
            <w:tcW w:w="920" w:type="dxa"/>
            <w:tcBorders>
              <w:right w:val="nil"/>
            </w:tcBorders>
          </w:tcPr>
          <w:p w:rsidR="0067705B" w:rsidRDefault="00EF3B5B">
            <w:pPr>
              <w:pStyle w:val="TableParagraph"/>
              <w:rPr>
                <w:i/>
                <w:sz w:val="20"/>
              </w:rPr>
            </w:pPr>
            <w:r>
              <w:rPr>
                <w:i/>
                <w:sz w:val="20"/>
              </w:rPr>
              <w:t>'aewk</w:t>
            </w:r>
          </w:p>
        </w:tc>
        <w:tc>
          <w:tcPr>
            <w:tcW w:w="1864" w:type="dxa"/>
            <w:tcBorders>
              <w:left w:val="nil"/>
            </w:tcBorders>
          </w:tcPr>
          <w:p w:rsidR="0067705B" w:rsidRDefault="00EF3B5B">
            <w:pPr>
              <w:pStyle w:val="TableParagraph"/>
              <w:ind w:left="202"/>
              <w:rPr>
                <w:i/>
                <w:sz w:val="20"/>
              </w:rPr>
            </w:pPr>
            <w:r>
              <w:rPr>
                <w:i/>
                <w:sz w:val="20"/>
              </w:rPr>
              <w:t>('- + -aewk D)</w:t>
            </w:r>
          </w:p>
        </w:tc>
        <w:tc>
          <w:tcPr>
            <w:tcW w:w="2782" w:type="dxa"/>
          </w:tcPr>
          <w:p w:rsidR="0067705B" w:rsidRDefault="00EF3B5B">
            <w:pPr>
              <w:pStyle w:val="TableParagraph"/>
              <w:rPr>
                <w:sz w:val="20"/>
              </w:rPr>
            </w:pPr>
            <w:r>
              <w:rPr>
                <w:sz w:val="20"/>
              </w:rPr>
              <w:t>*[q]ˤrewk</w:t>
            </w:r>
          </w:p>
        </w:tc>
        <w:tc>
          <w:tcPr>
            <w:tcW w:w="2870" w:type="dxa"/>
          </w:tcPr>
          <w:p w:rsidR="0067705B" w:rsidRDefault="00EF3B5B">
            <w:pPr>
              <w:pStyle w:val="TableParagraph"/>
              <w:ind w:left="38"/>
              <w:rPr>
                <w:sz w:val="20"/>
              </w:rPr>
            </w:pPr>
            <w:r>
              <w:rPr>
                <w:sz w:val="20"/>
              </w:rPr>
              <w:t>Iris leaves</w:t>
            </w:r>
          </w:p>
        </w:tc>
        <w:tc>
          <w:tcPr>
            <w:tcW w:w="928" w:type="dxa"/>
          </w:tcPr>
          <w:p w:rsidR="0067705B" w:rsidRDefault="00EF3B5B">
            <w:pPr>
              <w:pStyle w:val="TableParagraph"/>
              <w:ind w:left="210"/>
              <w:rPr>
                <w:sz w:val="20"/>
              </w:rPr>
            </w:pPr>
            <w:r>
              <w:rPr>
                <w:sz w:val="20"/>
              </w:rPr>
              <w:t>1120n</w:t>
            </w:r>
          </w:p>
        </w:tc>
        <w:tc>
          <w:tcPr>
            <w:tcW w:w="940" w:type="dxa"/>
          </w:tcPr>
          <w:p w:rsidR="0067705B" w:rsidRDefault="00EF3B5B">
            <w:pPr>
              <w:pStyle w:val="TableParagraph"/>
              <w:ind w:left="0" w:right="92"/>
              <w:jc w:val="right"/>
              <w:rPr>
                <w:sz w:val="20"/>
              </w:rPr>
            </w:pPr>
            <w:r>
              <w:rPr>
                <w:sz w:val="20"/>
              </w:rPr>
              <w:t>53259.09</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2"/>
              <w:rPr>
                <w:sz w:val="20"/>
              </w:rPr>
            </w:pPr>
            <w:r>
              <w:rPr>
                <w:sz w:val="20"/>
              </w:rPr>
              <w:t>U+846F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要</w:t>
            </w:r>
          </w:p>
        </w:tc>
        <w:tc>
          <w:tcPr>
            <w:tcW w:w="770" w:type="dxa"/>
          </w:tcPr>
          <w:p w:rsidR="0067705B" w:rsidRDefault="00EF3B5B">
            <w:pPr>
              <w:pStyle w:val="TableParagraph"/>
              <w:rPr>
                <w:sz w:val="20"/>
              </w:rPr>
            </w:pPr>
            <w:r>
              <w:rPr>
                <w:sz w:val="20"/>
              </w:rPr>
              <w:t>yào</w:t>
            </w:r>
          </w:p>
        </w:tc>
        <w:tc>
          <w:tcPr>
            <w:tcW w:w="920" w:type="dxa"/>
            <w:tcBorders>
              <w:right w:val="nil"/>
            </w:tcBorders>
          </w:tcPr>
          <w:p w:rsidR="0067705B" w:rsidRDefault="00EF3B5B">
            <w:pPr>
              <w:pStyle w:val="TableParagraph"/>
              <w:rPr>
                <w:i/>
                <w:sz w:val="20"/>
              </w:rPr>
            </w:pPr>
            <w:r>
              <w:rPr>
                <w:i/>
                <w:sz w:val="20"/>
              </w:rPr>
              <w:t>'jiewH</w:t>
            </w:r>
          </w:p>
        </w:tc>
        <w:tc>
          <w:tcPr>
            <w:tcW w:w="1864" w:type="dxa"/>
            <w:tcBorders>
              <w:left w:val="nil"/>
            </w:tcBorders>
          </w:tcPr>
          <w:p w:rsidR="0067705B" w:rsidRDefault="00EF3B5B">
            <w:pPr>
              <w:pStyle w:val="TableParagraph"/>
              <w:ind w:left="202"/>
              <w:rPr>
                <w:i/>
                <w:sz w:val="20"/>
              </w:rPr>
            </w:pPr>
            <w:r>
              <w:rPr>
                <w:i/>
                <w:sz w:val="20"/>
              </w:rPr>
              <w:t>('- + -jiew C)</w:t>
            </w:r>
          </w:p>
        </w:tc>
        <w:tc>
          <w:tcPr>
            <w:tcW w:w="2782" w:type="dxa"/>
          </w:tcPr>
          <w:p w:rsidR="0067705B" w:rsidRDefault="00EF3B5B">
            <w:pPr>
              <w:pStyle w:val="TableParagraph"/>
              <w:rPr>
                <w:sz w:val="20"/>
              </w:rPr>
            </w:pPr>
            <w:r>
              <w:rPr>
                <w:sz w:val="20"/>
              </w:rPr>
              <w:t>*[q]ew(k)-s</w:t>
            </w:r>
          </w:p>
        </w:tc>
        <w:tc>
          <w:tcPr>
            <w:tcW w:w="2870" w:type="dxa"/>
          </w:tcPr>
          <w:p w:rsidR="0067705B" w:rsidRDefault="00EF3B5B">
            <w:pPr>
              <w:pStyle w:val="TableParagraph"/>
              <w:ind w:left="38"/>
              <w:rPr>
                <w:sz w:val="20"/>
              </w:rPr>
            </w:pPr>
            <w:r>
              <w:rPr>
                <w:sz w:val="20"/>
              </w:rPr>
              <w:t>important</w:t>
            </w:r>
          </w:p>
        </w:tc>
        <w:tc>
          <w:tcPr>
            <w:tcW w:w="928" w:type="dxa"/>
          </w:tcPr>
          <w:p w:rsidR="0067705B" w:rsidRDefault="00EF3B5B">
            <w:pPr>
              <w:pStyle w:val="TableParagraph"/>
              <w:ind w:left="214"/>
              <w:rPr>
                <w:sz w:val="20"/>
              </w:rPr>
            </w:pPr>
            <w:r>
              <w:rPr>
                <w:sz w:val="20"/>
              </w:rPr>
              <w:t>1142a</w:t>
            </w:r>
          </w:p>
        </w:tc>
        <w:tc>
          <w:tcPr>
            <w:tcW w:w="940" w:type="dxa"/>
          </w:tcPr>
          <w:p w:rsidR="0067705B" w:rsidRDefault="00EF3B5B">
            <w:pPr>
              <w:pStyle w:val="TableParagraph"/>
              <w:ind w:left="0" w:right="92"/>
              <w:jc w:val="right"/>
              <w:rPr>
                <w:sz w:val="20"/>
              </w:rPr>
            </w:pPr>
            <w:r>
              <w:rPr>
                <w:sz w:val="20"/>
              </w:rPr>
              <w:t>42805.08</w:t>
            </w:r>
          </w:p>
        </w:tc>
        <w:tc>
          <w:tcPr>
            <w:tcW w:w="496" w:type="dxa"/>
          </w:tcPr>
          <w:p w:rsidR="0067705B" w:rsidRDefault="00EF3B5B">
            <w:pPr>
              <w:pStyle w:val="TableParagraph"/>
              <w:ind w:left="75" w:right="76"/>
              <w:jc w:val="center"/>
              <w:rPr>
                <w:sz w:val="20"/>
              </w:rPr>
            </w:pPr>
            <w:r>
              <w:rPr>
                <w:sz w:val="20"/>
              </w:rPr>
              <w:t>146</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U+8981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約</w:t>
            </w:r>
          </w:p>
        </w:tc>
        <w:tc>
          <w:tcPr>
            <w:tcW w:w="770" w:type="dxa"/>
          </w:tcPr>
          <w:p w:rsidR="0067705B" w:rsidRDefault="00EF3B5B">
            <w:pPr>
              <w:pStyle w:val="TableParagraph"/>
              <w:rPr>
                <w:sz w:val="20"/>
              </w:rPr>
            </w:pPr>
            <w:r>
              <w:rPr>
                <w:sz w:val="20"/>
              </w:rPr>
              <w:t>yào</w:t>
            </w:r>
          </w:p>
        </w:tc>
        <w:tc>
          <w:tcPr>
            <w:tcW w:w="920" w:type="dxa"/>
            <w:tcBorders>
              <w:right w:val="nil"/>
            </w:tcBorders>
          </w:tcPr>
          <w:p w:rsidR="0067705B" w:rsidRDefault="00EF3B5B">
            <w:pPr>
              <w:pStyle w:val="TableParagraph"/>
              <w:rPr>
                <w:i/>
                <w:sz w:val="20"/>
              </w:rPr>
            </w:pPr>
            <w:r>
              <w:rPr>
                <w:i/>
                <w:sz w:val="20"/>
              </w:rPr>
              <w:t>'jiewH</w:t>
            </w:r>
          </w:p>
        </w:tc>
        <w:tc>
          <w:tcPr>
            <w:tcW w:w="1864" w:type="dxa"/>
            <w:tcBorders>
              <w:left w:val="nil"/>
            </w:tcBorders>
          </w:tcPr>
          <w:p w:rsidR="0067705B" w:rsidRDefault="00EF3B5B">
            <w:pPr>
              <w:pStyle w:val="TableParagraph"/>
              <w:ind w:left="202"/>
              <w:rPr>
                <w:i/>
                <w:sz w:val="20"/>
              </w:rPr>
            </w:pPr>
            <w:r>
              <w:rPr>
                <w:i/>
                <w:sz w:val="20"/>
              </w:rPr>
              <w:t>('- + -jiew C)</w:t>
            </w:r>
          </w:p>
        </w:tc>
        <w:tc>
          <w:tcPr>
            <w:tcW w:w="2782" w:type="dxa"/>
          </w:tcPr>
          <w:p w:rsidR="0067705B" w:rsidRDefault="00EF3B5B">
            <w:pPr>
              <w:pStyle w:val="TableParagraph"/>
              <w:rPr>
                <w:sz w:val="20"/>
              </w:rPr>
            </w:pPr>
            <w:r>
              <w:rPr>
                <w:sz w:val="20"/>
              </w:rPr>
              <w:t>*[q]ewk-s</w:t>
            </w:r>
          </w:p>
        </w:tc>
        <w:tc>
          <w:tcPr>
            <w:tcW w:w="2870" w:type="dxa"/>
          </w:tcPr>
          <w:p w:rsidR="0067705B" w:rsidRDefault="00EF3B5B">
            <w:pPr>
              <w:pStyle w:val="TableParagraph"/>
              <w:ind w:left="38"/>
              <w:rPr>
                <w:sz w:val="20"/>
              </w:rPr>
            </w:pPr>
            <w:proofErr w:type="gramStart"/>
            <w:r>
              <w:rPr>
                <w:sz w:val="20"/>
              </w:rPr>
              <w:t>bond</w:t>
            </w:r>
            <w:proofErr w:type="gramEnd"/>
            <w:r>
              <w:rPr>
                <w:sz w:val="20"/>
              </w:rPr>
              <w:t>, agreement (n.)</w:t>
            </w:r>
          </w:p>
        </w:tc>
        <w:tc>
          <w:tcPr>
            <w:tcW w:w="928" w:type="dxa"/>
          </w:tcPr>
          <w:p w:rsidR="0067705B" w:rsidRDefault="00EF3B5B">
            <w:pPr>
              <w:pStyle w:val="TableParagraph"/>
              <w:ind w:left="182"/>
              <w:rPr>
                <w:sz w:val="20"/>
              </w:rPr>
            </w:pPr>
            <w:r>
              <w:rPr>
                <w:sz w:val="20"/>
              </w:rPr>
              <w:t>1120m</w:t>
            </w:r>
          </w:p>
        </w:tc>
        <w:tc>
          <w:tcPr>
            <w:tcW w:w="940" w:type="dxa"/>
          </w:tcPr>
          <w:p w:rsidR="0067705B" w:rsidRDefault="00EF3B5B">
            <w:pPr>
              <w:pStyle w:val="TableParagraph"/>
              <w:ind w:left="0" w:right="92"/>
              <w:jc w:val="right"/>
              <w:rPr>
                <w:sz w:val="20"/>
              </w:rPr>
            </w:pPr>
            <w:r>
              <w:rPr>
                <w:sz w:val="20"/>
              </w:rPr>
              <w:t>53364.15</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74"/>
              <w:rPr>
                <w:sz w:val="20"/>
              </w:rPr>
            </w:pPr>
            <w:r>
              <w:rPr>
                <w:sz w:val="20"/>
              </w:rPr>
              <w:t>U+7D04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樂</w:t>
            </w:r>
          </w:p>
        </w:tc>
        <w:tc>
          <w:tcPr>
            <w:tcW w:w="770" w:type="dxa"/>
          </w:tcPr>
          <w:p w:rsidR="0067705B" w:rsidRDefault="00EF3B5B">
            <w:pPr>
              <w:pStyle w:val="TableParagraph"/>
              <w:rPr>
                <w:sz w:val="20"/>
              </w:rPr>
            </w:pPr>
            <w:r>
              <w:rPr>
                <w:sz w:val="20"/>
              </w:rPr>
              <w:t>yào</w:t>
            </w:r>
          </w:p>
        </w:tc>
        <w:tc>
          <w:tcPr>
            <w:tcW w:w="920" w:type="dxa"/>
            <w:tcBorders>
              <w:right w:val="nil"/>
            </w:tcBorders>
          </w:tcPr>
          <w:p w:rsidR="0067705B" w:rsidRDefault="00EF3B5B">
            <w:pPr>
              <w:pStyle w:val="TableParagraph"/>
              <w:rPr>
                <w:i/>
                <w:sz w:val="20"/>
              </w:rPr>
            </w:pPr>
            <w:r>
              <w:rPr>
                <w:i/>
                <w:sz w:val="20"/>
              </w:rPr>
              <w:t>ngaewH</w:t>
            </w:r>
          </w:p>
        </w:tc>
        <w:tc>
          <w:tcPr>
            <w:tcW w:w="1864" w:type="dxa"/>
            <w:tcBorders>
              <w:left w:val="nil"/>
            </w:tcBorders>
          </w:tcPr>
          <w:p w:rsidR="0067705B" w:rsidRDefault="00EF3B5B">
            <w:pPr>
              <w:pStyle w:val="TableParagraph"/>
              <w:ind w:left="202"/>
              <w:rPr>
                <w:i/>
                <w:sz w:val="20"/>
              </w:rPr>
            </w:pPr>
            <w:r>
              <w:rPr>
                <w:i/>
                <w:sz w:val="20"/>
              </w:rPr>
              <w:t>(ng- + -aew C)</w:t>
            </w:r>
          </w:p>
        </w:tc>
        <w:tc>
          <w:tcPr>
            <w:tcW w:w="2782" w:type="dxa"/>
          </w:tcPr>
          <w:p w:rsidR="0067705B" w:rsidRDefault="00EF3B5B">
            <w:pPr>
              <w:pStyle w:val="TableParagraph"/>
              <w:rPr>
                <w:sz w:val="20"/>
              </w:rPr>
            </w:pPr>
            <w:r>
              <w:rPr>
                <w:sz w:val="20"/>
              </w:rPr>
              <w:t>*[ŋ]ˤrawk-s</w:t>
            </w:r>
          </w:p>
        </w:tc>
        <w:tc>
          <w:tcPr>
            <w:tcW w:w="2870" w:type="dxa"/>
          </w:tcPr>
          <w:p w:rsidR="0067705B" w:rsidRDefault="00EF3B5B">
            <w:pPr>
              <w:pStyle w:val="TableParagraph"/>
              <w:ind w:left="38"/>
              <w:rPr>
                <w:sz w:val="20"/>
              </w:rPr>
            </w:pPr>
            <w:r>
              <w:rPr>
                <w:sz w:val="20"/>
              </w:rPr>
              <w:t>cause to rejoice</w:t>
            </w:r>
          </w:p>
        </w:tc>
        <w:tc>
          <w:tcPr>
            <w:tcW w:w="928" w:type="dxa"/>
          </w:tcPr>
          <w:p w:rsidR="0067705B" w:rsidRDefault="00EF3B5B">
            <w:pPr>
              <w:pStyle w:val="TableParagraph"/>
              <w:ind w:left="214"/>
              <w:rPr>
                <w:sz w:val="20"/>
              </w:rPr>
            </w:pPr>
            <w:r>
              <w:rPr>
                <w:sz w:val="20"/>
              </w:rPr>
              <w:t>1125a</w:t>
            </w:r>
          </w:p>
        </w:tc>
        <w:tc>
          <w:tcPr>
            <w:tcW w:w="940" w:type="dxa"/>
          </w:tcPr>
          <w:p w:rsidR="0067705B" w:rsidRDefault="00EF3B5B">
            <w:pPr>
              <w:pStyle w:val="TableParagraph"/>
              <w:ind w:left="0" w:right="92"/>
              <w:jc w:val="right"/>
              <w:rPr>
                <w:sz w:val="20"/>
              </w:rPr>
            </w:pPr>
            <w:r>
              <w:rPr>
                <w:sz w:val="20"/>
              </w:rPr>
              <w:t>21280.16</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74"/>
              <w:rPr>
                <w:sz w:val="20"/>
              </w:rPr>
            </w:pPr>
            <w:r>
              <w:rPr>
                <w:sz w:val="20"/>
              </w:rPr>
              <w:t>U+6A02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藥</w:t>
            </w:r>
          </w:p>
        </w:tc>
        <w:tc>
          <w:tcPr>
            <w:tcW w:w="770" w:type="dxa"/>
          </w:tcPr>
          <w:p w:rsidR="0067705B" w:rsidRDefault="00EF3B5B">
            <w:pPr>
              <w:pStyle w:val="TableParagraph"/>
              <w:rPr>
                <w:sz w:val="20"/>
              </w:rPr>
            </w:pPr>
            <w:r>
              <w:rPr>
                <w:sz w:val="20"/>
              </w:rPr>
              <w:t>yào</w:t>
            </w:r>
          </w:p>
        </w:tc>
        <w:tc>
          <w:tcPr>
            <w:tcW w:w="920" w:type="dxa"/>
            <w:tcBorders>
              <w:right w:val="nil"/>
            </w:tcBorders>
          </w:tcPr>
          <w:p w:rsidR="0067705B" w:rsidRDefault="00EF3B5B">
            <w:pPr>
              <w:pStyle w:val="TableParagraph"/>
              <w:rPr>
                <w:i/>
                <w:sz w:val="20"/>
              </w:rPr>
            </w:pPr>
            <w:r>
              <w:rPr>
                <w:i/>
                <w:sz w:val="20"/>
              </w:rPr>
              <w:t>yak</w:t>
            </w:r>
          </w:p>
        </w:tc>
        <w:tc>
          <w:tcPr>
            <w:tcW w:w="1864" w:type="dxa"/>
            <w:tcBorders>
              <w:left w:val="nil"/>
            </w:tcBorders>
          </w:tcPr>
          <w:p w:rsidR="0067705B" w:rsidRDefault="00EF3B5B">
            <w:pPr>
              <w:pStyle w:val="TableParagraph"/>
              <w:ind w:left="202"/>
              <w:rPr>
                <w:i/>
                <w:sz w:val="20"/>
              </w:rPr>
            </w:pPr>
            <w:r>
              <w:rPr>
                <w:i/>
                <w:sz w:val="20"/>
              </w:rPr>
              <w:t>(y- + -jak D)</w:t>
            </w:r>
          </w:p>
        </w:tc>
        <w:tc>
          <w:tcPr>
            <w:tcW w:w="2782" w:type="dxa"/>
          </w:tcPr>
          <w:p w:rsidR="0067705B" w:rsidRDefault="00EF3B5B">
            <w:pPr>
              <w:pStyle w:val="TableParagraph"/>
              <w:rPr>
                <w:sz w:val="20"/>
              </w:rPr>
            </w:pPr>
            <w:r>
              <w:rPr>
                <w:sz w:val="20"/>
              </w:rPr>
              <w:t>*m-r[e]wk</w:t>
            </w:r>
          </w:p>
        </w:tc>
        <w:tc>
          <w:tcPr>
            <w:tcW w:w="2870" w:type="dxa"/>
          </w:tcPr>
          <w:p w:rsidR="0067705B" w:rsidRDefault="00EF3B5B">
            <w:pPr>
              <w:pStyle w:val="TableParagraph"/>
              <w:ind w:left="38"/>
              <w:rPr>
                <w:sz w:val="20"/>
              </w:rPr>
            </w:pPr>
            <w:r>
              <w:rPr>
                <w:sz w:val="20"/>
              </w:rPr>
              <w:t>medicinal plant</w:t>
            </w:r>
          </w:p>
        </w:tc>
        <w:tc>
          <w:tcPr>
            <w:tcW w:w="928" w:type="dxa"/>
          </w:tcPr>
          <w:p w:rsidR="0067705B" w:rsidRDefault="00EF3B5B">
            <w:pPr>
              <w:pStyle w:val="TableParagraph"/>
              <w:ind w:left="210"/>
              <w:rPr>
                <w:sz w:val="20"/>
              </w:rPr>
            </w:pPr>
            <w:r>
              <w:rPr>
                <w:sz w:val="20"/>
              </w:rPr>
              <w:t>1125p</w:t>
            </w:r>
          </w:p>
        </w:tc>
        <w:tc>
          <w:tcPr>
            <w:tcW w:w="940" w:type="dxa"/>
          </w:tcPr>
          <w:p w:rsidR="0067705B" w:rsidRDefault="00EF3B5B">
            <w:pPr>
              <w:pStyle w:val="TableParagraph"/>
              <w:ind w:left="0" w:right="92"/>
              <w:jc w:val="right"/>
              <w:rPr>
                <w:sz w:val="20"/>
              </w:rPr>
            </w:pPr>
            <w:r>
              <w:rPr>
                <w:sz w:val="20"/>
              </w:rPr>
              <w:t>53320.11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86"/>
              <w:rPr>
                <w:sz w:val="20"/>
              </w:rPr>
            </w:pPr>
            <w:r>
              <w:rPr>
                <w:sz w:val="20"/>
              </w:rPr>
              <w:t>U+85E5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曜</w:t>
            </w:r>
          </w:p>
        </w:tc>
        <w:tc>
          <w:tcPr>
            <w:tcW w:w="770" w:type="dxa"/>
          </w:tcPr>
          <w:p w:rsidR="0067705B" w:rsidRDefault="00EF3B5B">
            <w:pPr>
              <w:pStyle w:val="TableParagraph"/>
              <w:rPr>
                <w:sz w:val="20"/>
              </w:rPr>
            </w:pPr>
            <w:r>
              <w:rPr>
                <w:sz w:val="20"/>
              </w:rPr>
              <w:t>yào</w:t>
            </w:r>
          </w:p>
        </w:tc>
        <w:tc>
          <w:tcPr>
            <w:tcW w:w="920" w:type="dxa"/>
            <w:tcBorders>
              <w:right w:val="nil"/>
            </w:tcBorders>
          </w:tcPr>
          <w:p w:rsidR="0067705B" w:rsidRDefault="00EF3B5B">
            <w:pPr>
              <w:pStyle w:val="TableParagraph"/>
              <w:rPr>
                <w:i/>
                <w:sz w:val="20"/>
              </w:rPr>
            </w:pPr>
            <w:r>
              <w:rPr>
                <w:i/>
                <w:sz w:val="20"/>
              </w:rPr>
              <w:t>yewH</w:t>
            </w:r>
          </w:p>
        </w:tc>
        <w:tc>
          <w:tcPr>
            <w:tcW w:w="1864" w:type="dxa"/>
            <w:tcBorders>
              <w:left w:val="nil"/>
            </w:tcBorders>
          </w:tcPr>
          <w:p w:rsidR="0067705B" w:rsidRDefault="00EF3B5B">
            <w:pPr>
              <w:pStyle w:val="TableParagraph"/>
              <w:ind w:left="202"/>
              <w:rPr>
                <w:i/>
                <w:sz w:val="20"/>
              </w:rPr>
            </w:pPr>
            <w:r>
              <w:rPr>
                <w:i/>
                <w:sz w:val="20"/>
              </w:rPr>
              <w:t>(y- + -jew C)</w:t>
            </w:r>
          </w:p>
        </w:tc>
        <w:tc>
          <w:tcPr>
            <w:tcW w:w="2782" w:type="dxa"/>
          </w:tcPr>
          <w:p w:rsidR="0067705B" w:rsidRDefault="00EF3B5B">
            <w:pPr>
              <w:pStyle w:val="TableParagraph"/>
              <w:rPr>
                <w:sz w:val="20"/>
              </w:rPr>
            </w:pPr>
            <w:r>
              <w:rPr>
                <w:sz w:val="20"/>
              </w:rPr>
              <w:t>*lewk-s</w:t>
            </w:r>
          </w:p>
        </w:tc>
        <w:tc>
          <w:tcPr>
            <w:tcW w:w="2870" w:type="dxa"/>
          </w:tcPr>
          <w:p w:rsidR="0067705B" w:rsidRDefault="00EF3B5B">
            <w:pPr>
              <w:pStyle w:val="TableParagraph"/>
              <w:ind w:left="38"/>
              <w:rPr>
                <w:sz w:val="20"/>
              </w:rPr>
            </w:pPr>
            <w:r>
              <w:rPr>
                <w:sz w:val="20"/>
              </w:rPr>
              <w:t>shine</w:t>
            </w:r>
          </w:p>
        </w:tc>
        <w:tc>
          <w:tcPr>
            <w:tcW w:w="928" w:type="dxa"/>
          </w:tcPr>
          <w:p w:rsidR="0067705B" w:rsidRDefault="00EF3B5B">
            <w:pPr>
              <w:pStyle w:val="TableParagraph"/>
              <w:ind w:left="232"/>
              <w:rPr>
                <w:sz w:val="20"/>
              </w:rPr>
            </w:pPr>
            <w:r>
              <w:rPr>
                <w:sz w:val="20"/>
              </w:rPr>
              <w:t>1124i</w:t>
            </w:r>
          </w:p>
        </w:tc>
        <w:tc>
          <w:tcPr>
            <w:tcW w:w="940" w:type="dxa"/>
          </w:tcPr>
          <w:p w:rsidR="0067705B" w:rsidRDefault="00EF3B5B">
            <w:pPr>
              <w:pStyle w:val="TableParagraph"/>
              <w:ind w:left="0" w:right="92"/>
              <w:jc w:val="right"/>
              <w:rPr>
                <w:sz w:val="20"/>
              </w:rPr>
            </w:pPr>
            <w:r>
              <w:rPr>
                <w:sz w:val="20"/>
              </w:rPr>
              <w:t>21540.05</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58"/>
              <w:rPr>
                <w:sz w:val="20"/>
              </w:rPr>
            </w:pPr>
            <w:r>
              <w:rPr>
                <w:sz w:val="20"/>
              </w:rPr>
              <w:t>U+66DC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燿</w:t>
            </w:r>
          </w:p>
        </w:tc>
        <w:tc>
          <w:tcPr>
            <w:tcW w:w="770" w:type="dxa"/>
          </w:tcPr>
          <w:p w:rsidR="0067705B" w:rsidRDefault="00EF3B5B">
            <w:pPr>
              <w:pStyle w:val="TableParagraph"/>
              <w:rPr>
                <w:sz w:val="20"/>
              </w:rPr>
            </w:pPr>
            <w:r>
              <w:rPr>
                <w:sz w:val="20"/>
              </w:rPr>
              <w:t>yào</w:t>
            </w:r>
          </w:p>
        </w:tc>
        <w:tc>
          <w:tcPr>
            <w:tcW w:w="920" w:type="dxa"/>
            <w:tcBorders>
              <w:right w:val="nil"/>
            </w:tcBorders>
          </w:tcPr>
          <w:p w:rsidR="0067705B" w:rsidRDefault="00EF3B5B">
            <w:pPr>
              <w:pStyle w:val="TableParagraph"/>
              <w:rPr>
                <w:i/>
                <w:sz w:val="20"/>
              </w:rPr>
            </w:pPr>
            <w:r>
              <w:rPr>
                <w:i/>
                <w:sz w:val="20"/>
              </w:rPr>
              <w:t>yewH</w:t>
            </w:r>
          </w:p>
        </w:tc>
        <w:tc>
          <w:tcPr>
            <w:tcW w:w="1864" w:type="dxa"/>
            <w:tcBorders>
              <w:left w:val="nil"/>
            </w:tcBorders>
          </w:tcPr>
          <w:p w:rsidR="0067705B" w:rsidRDefault="00EF3B5B">
            <w:pPr>
              <w:pStyle w:val="TableParagraph"/>
              <w:ind w:left="202"/>
              <w:rPr>
                <w:i/>
                <w:sz w:val="20"/>
              </w:rPr>
            </w:pPr>
            <w:r>
              <w:rPr>
                <w:i/>
                <w:sz w:val="20"/>
              </w:rPr>
              <w:t>(y- + -jew C)</w:t>
            </w:r>
          </w:p>
        </w:tc>
        <w:tc>
          <w:tcPr>
            <w:tcW w:w="2782" w:type="dxa"/>
          </w:tcPr>
          <w:p w:rsidR="0067705B" w:rsidRDefault="00EF3B5B">
            <w:pPr>
              <w:pStyle w:val="TableParagraph"/>
              <w:rPr>
                <w:sz w:val="20"/>
              </w:rPr>
            </w:pPr>
            <w:r>
              <w:rPr>
                <w:sz w:val="20"/>
              </w:rPr>
              <w:t>*lewk-s</w:t>
            </w:r>
          </w:p>
        </w:tc>
        <w:tc>
          <w:tcPr>
            <w:tcW w:w="2870" w:type="dxa"/>
          </w:tcPr>
          <w:p w:rsidR="0067705B" w:rsidRDefault="00EF3B5B">
            <w:pPr>
              <w:pStyle w:val="TableParagraph"/>
              <w:ind w:left="38"/>
              <w:rPr>
                <w:sz w:val="20"/>
              </w:rPr>
            </w:pPr>
            <w:r>
              <w:rPr>
                <w:sz w:val="20"/>
              </w:rPr>
              <w:t>shine</w:t>
            </w:r>
          </w:p>
        </w:tc>
        <w:tc>
          <w:tcPr>
            <w:tcW w:w="928" w:type="dxa"/>
          </w:tcPr>
          <w:p w:rsidR="0067705B" w:rsidRDefault="00EF3B5B">
            <w:pPr>
              <w:pStyle w:val="TableParagraph"/>
              <w:ind w:left="232"/>
              <w:rPr>
                <w:sz w:val="20"/>
              </w:rPr>
            </w:pPr>
            <w:r>
              <w:rPr>
                <w:sz w:val="20"/>
              </w:rPr>
              <w:t>1124j</w:t>
            </w:r>
          </w:p>
        </w:tc>
        <w:tc>
          <w:tcPr>
            <w:tcW w:w="940" w:type="dxa"/>
          </w:tcPr>
          <w:p w:rsidR="0067705B" w:rsidRDefault="00EF3B5B">
            <w:pPr>
              <w:pStyle w:val="TableParagraph"/>
              <w:ind w:left="0" w:right="92"/>
              <w:jc w:val="right"/>
              <w:rPr>
                <w:sz w:val="20"/>
              </w:rPr>
            </w:pPr>
            <w:r>
              <w:rPr>
                <w:sz w:val="20"/>
              </w:rPr>
              <w:t>32244.03</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86"/>
              <w:rPr>
                <w:sz w:val="20"/>
              </w:rPr>
            </w:pPr>
            <w:r>
              <w:rPr>
                <w:sz w:val="20"/>
              </w:rPr>
              <w:t>U+71FF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耀</w:t>
            </w:r>
          </w:p>
        </w:tc>
        <w:tc>
          <w:tcPr>
            <w:tcW w:w="770" w:type="dxa"/>
          </w:tcPr>
          <w:p w:rsidR="0067705B" w:rsidRDefault="00EF3B5B">
            <w:pPr>
              <w:pStyle w:val="TableParagraph"/>
              <w:spacing w:before="29"/>
              <w:rPr>
                <w:sz w:val="20"/>
              </w:rPr>
            </w:pPr>
            <w:r>
              <w:rPr>
                <w:sz w:val="20"/>
              </w:rPr>
              <w:t>yào</w:t>
            </w:r>
          </w:p>
        </w:tc>
        <w:tc>
          <w:tcPr>
            <w:tcW w:w="920" w:type="dxa"/>
            <w:tcBorders>
              <w:right w:val="nil"/>
            </w:tcBorders>
          </w:tcPr>
          <w:p w:rsidR="0067705B" w:rsidRDefault="00EF3B5B">
            <w:pPr>
              <w:pStyle w:val="TableParagraph"/>
              <w:spacing w:before="29"/>
              <w:rPr>
                <w:i/>
                <w:sz w:val="20"/>
              </w:rPr>
            </w:pPr>
            <w:r>
              <w:rPr>
                <w:i/>
                <w:sz w:val="20"/>
              </w:rPr>
              <w:t>yewH</w:t>
            </w:r>
          </w:p>
        </w:tc>
        <w:tc>
          <w:tcPr>
            <w:tcW w:w="1864" w:type="dxa"/>
            <w:tcBorders>
              <w:left w:val="nil"/>
            </w:tcBorders>
          </w:tcPr>
          <w:p w:rsidR="0067705B" w:rsidRDefault="00EF3B5B">
            <w:pPr>
              <w:pStyle w:val="TableParagraph"/>
              <w:spacing w:before="29"/>
              <w:ind w:left="202"/>
              <w:rPr>
                <w:i/>
                <w:sz w:val="20"/>
              </w:rPr>
            </w:pPr>
            <w:r>
              <w:rPr>
                <w:i/>
                <w:sz w:val="20"/>
              </w:rPr>
              <w:t>(y- + -jew C)</w:t>
            </w:r>
          </w:p>
        </w:tc>
        <w:tc>
          <w:tcPr>
            <w:tcW w:w="2782" w:type="dxa"/>
          </w:tcPr>
          <w:p w:rsidR="0067705B" w:rsidRDefault="00EF3B5B">
            <w:pPr>
              <w:pStyle w:val="TableParagraph"/>
              <w:spacing w:before="29"/>
              <w:rPr>
                <w:sz w:val="20"/>
              </w:rPr>
            </w:pPr>
            <w:r>
              <w:rPr>
                <w:sz w:val="20"/>
              </w:rPr>
              <w:t>*lewk-s</w:t>
            </w:r>
          </w:p>
        </w:tc>
        <w:tc>
          <w:tcPr>
            <w:tcW w:w="2870" w:type="dxa"/>
          </w:tcPr>
          <w:p w:rsidR="0067705B" w:rsidRDefault="00EF3B5B">
            <w:pPr>
              <w:pStyle w:val="TableParagraph"/>
              <w:spacing w:before="29"/>
              <w:ind w:left="38"/>
              <w:rPr>
                <w:sz w:val="20"/>
              </w:rPr>
            </w:pPr>
            <w:r>
              <w:rPr>
                <w:sz w:val="20"/>
              </w:rPr>
              <w:t>shine</w:t>
            </w:r>
          </w:p>
        </w:tc>
        <w:tc>
          <w:tcPr>
            <w:tcW w:w="928" w:type="dxa"/>
          </w:tcPr>
          <w:p w:rsidR="0067705B" w:rsidRDefault="00EF3B5B">
            <w:pPr>
              <w:pStyle w:val="TableParagraph"/>
              <w:spacing w:before="29"/>
              <w:ind w:left="210"/>
              <w:rPr>
                <w:sz w:val="20"/>
              </w:rPr>
            </w:pPr>
            <w:r>
              <w:rPr>
                <w:sz w:val="20"/>
              </w:rPr>
              <w:t>1124k</w:t>
            </w:r>
          </w:p>
        </w:tc>
        <w:tc>
          <w:tcPr>
            <w:tcW w:w="940" w:type="dxa"/>
          </w:tcPr>
          <w:p w:rsidR="0067705B" w:rsidRDefault="00EF3B5B">
            <w:pPr>
              <w:pStyle w:val="TableParagraph"/>
              <w:spacing w:before="29"/>
              <w:ind w:left="0" w:right="92"/>
              <w:jc w:val="right"/>
              <w:rPr>
                <w:sz w:val="20"/>
              </w:rPr>
            </w:pPr>
            <w:r>
              <w:rPr>
                <w:sz w:val="20"/>
              </w:rPr>
              <w:t>53359.05</w:t>
            </w:r>
          </w:p>
        </w:tc>
        <w:tc>
          <w:tcPr>
            <w:tcW w:w="496" w:type="dxa"/>
          </w:tcPr>
          <w:p w:rsidR="0067705B" w:rsidRDefault="00EF3B5B">
            <w:pPr>
              <w:pStyle w:val="TableParagraph"/>
              <w:spacing w:before="29"/>
              <w:ind w:left="75" w:right="76"/>
              <w:jc w:val="center"/>
              <w:rPr>
                <w:sz w:val="20"/>
              </w:rPr>
            </w:pPr>
            <w:r>
              <w:rPr>
                <w:sz w:val="20"/>
              </w:rPr>
              <w:t>124</w:t>
            </w:r>
          </w:p>
        </w:tc>
        <w:tc>
          <w:tcPr>
            <w:tcW w:w="430" w:type="dxa"/>
          </w:tcPr>
          <w:p w:rsidR="0067705B" w:rsidRDefault="00EF3B5B">
            <w:pPr>
              <w:pStyle w:val="TableParagraph"/>
              <w:spacing w:before="29"/>
              <w:ind w:left="74" w:right="75"/>
              <w:jc w:val="center"/>
              <w:rPr>
                <w:sz w:val="20"/>
              </w:rPr>
            </w:pPr>
            <w:r>
              <w:rPr>
                <w:sz w:val="20"/>
              </w:rPr>
              <w:t>14</w:t>
            </w:r>
          </w:p>
        </w:tc>
        <w:tc>
          <w:tcPr>
            <w:tcW w:w="1058" w:type="dxa"/>
          </w:tcPr>
          <w:p w:rsidR="0067705B" w:rsidRDefault="00EF3B5B">
            <w:pPr>
              <w:pStyle w:val="TableParagraph"/>
              <w:spacing w:before="29"/>
              <w:ind w:left="196"/>
              <w:rPr>
                <w:sz w:val="20"/>
              </w:rPr>
            </w:pPr>
            <w:r>
              <w:rPr>
                <w:sz w:val="20"/>
              </w:rPr>
              <w:t>U+8000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噎</w:t>
            </w:r>
          </w:p>
        </w:tc>
        <w:tc>
          <w:tcPr>
            <w:tcW w:w="770" w:type="dxa"/>
          </w:tcPr>
          <w:p w:rsidR="0067705B" w:rsidRDefault="00EF3B5B">
            <w:pPr>
              <w:pStyle w:val="TableParagraph"/>
              <w:rPr>
                <w:sz w:val="20"/>
              </w:rPr>
            </w:pPr>
            <w:r>
              <w:rPr>
                <w:sz w:val="20"/>
              </w:rPr>
              <w:t>yē</w:t>
            </w:r>
          </w:p>
        </w:tc>
        <w:tc>
          <w:tcPr>
            <w:tcW w:w="920" w:type="dxa"/>
            <w:tcBorders>
              <w:right w:val="nil"/>
            </w:tcBorders>
          </w:tcPr>
          <w:p w:rsidR="0067705B" w:rsidRDefault="00EF3B5B">
            <w:pPr>
              <w:pStyle w:val="TableParagraph"/>
              <w:rPr>
                <w:i/>
                <w:sz w:val="20"/>
              </w:rPr>
            </w:pPr>
            <w:r>
              <w:rPr>
                <w:i/>
                <w:sz w:val="20"/>
              </w:rPr>
              <w:t>'et</w:t>
            </w:r>
          </w:p>
        </w:tc>
        <w:tc>
          <w:tcPr>
            <w:tcW w:w="1864" w:type="dxa"/>
            <w:tcBorders>
              <w:left w:val="nil"/>
            </w:tcBorders>
          </w:tcPr>
          <w:p w:rsidR="0067705B" w:rsidRDefault="00EF3B5B">
            <w:pPr>
              <w:pStyle w:val="TableParagraph"/>
              <w:ind w:left="202"/>
              <w:rPr>
                <w:i/>
                <w:sz w:val="20"/>
              </w:rPr>
            </w:pPr>
            <w:r>
              <w:rPr>
                <w:i/>
                <w:sz w:val="20"/>
              </w:rPr>
              <w:t>('- + -et D)</w:t>
            </w:r>
          </w:p>
        </w:tc>
        <w:tc>
          <w:tcPr>
            <w:tcW w:w="2782" w:type="dxa"/>
          </w:tcPr>
          <w:p w:rsidR="0067705B" w:rsidRDefault="00EF3B5B">
            <w:pPr>
              <w:pStyle w:val="TableParagraph"/>
              <w:rPr>
                <w:sz w:val="20"/>
              </w:rPr>
            </w:pPr>
            <w:r>
              <w:rPr>
                <w:sz w:val="20"/>
              </w:rPr>
              <w:t>*qˤik</w:t>
            </w:r>
          </w:p>
        </w:tc>
        <w:tc>
          <w:tcPr>
            <w:tcW w:w="2870" w:type="dxa"/>
          </w:tcPr>
          <w:p w:rsidR="0067705B" w:rsidRDefault="00EF3B5B">
            <w:pPr>
              <w:pStyle w:val="TableParagraph"/>
              <w:ind w:left="38"/>
              <w:rPr>
                <w:sz w:val="20"/>
              </w:rPr>
            </w:pPr>
            <w:r>
              <w:rPr>
                <w:sz w:val="20"/>
              </w:rPr>
              <w:t>choke</w:t>
            </w:r>
          </w:p>
        </w:tc>
        <w:tc>
          <w:tcPr>
            <w:tcW w:w="928" w:type="dxa"/>
          </w:tcPr>
          <w:p w:rsidR="0067705B" w:rsidRDefault="00EF3B5B">
            <w:pPr>
              <w:pStyle w:val="TableParagraph"/>
              <w:ind w:left="210"/>
              <w:rPr>
                <w:sz w:val="20"/>
              </w:rPr>
            </w:pPr>
            <w:r>
              <w:rPr>
                <w:sz w:val="20"/>
              </w:rPr>
              <w:t>0395b</w:t>
            </w:r>
          </w:p>
        </w:tc>
        <w:tc>
          <w:tcPr>
            <w:tcW w:w="940" w:type="dxa"/>
          </w:tcPr>
          <w:p w:rsidR="0067705B" w:rsidRDefault="00EF3B5B">
            <w:pPr>
              <w:pStyle w:val="TableParagraph"/>
              <w:ind w:left="0" w:right="92"/>
              <w:jc w:val="right"/>
              <w:rPr>
                <w:sz w:val="20"/>
              </w:rPr>
            </w:pPr>
            <w:r>
              <w:rPr>
                <w:sz w:val="20"/>
              </w:rPr>
              <w:t>10681.03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6"/>
              <w:rPr>
                <w:sz w:val="20"/>
              </w:rPr>
            </w:pPr>
            <w:r>
              <w:rPr>
                <w:sz w:val="20"/>
              </w:rPr>
              <w:t>U+564E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邪</w:t>
            </w:r>
          </w:p>
        </w:tc>
        <w:tc>
          <w:tcPr>
            <w:tcW w:w="770" w:type="dxa"/>
          </w:tcPr>
          <w:p w:rsidR="0067705B" w:rsidRDefault="00EF3B5B">
            <w:pPr>
              <w:pStyle w:val="TableParagraph"/>
              <w:rPr>
                <w:sz w:val="20"/>
              </w:rPr>
            </w:pPr>
            <w:r>
              <w:rPr>
                <w:sz w:val="20"/>
              </w:rPr>
              <w:t>yé</w:t>
            </w:r>
          </w:p>
        </w:tc>
        <w:tc>
          <w:tcPr>
            <w:tcW w:w="920" w:type="dxa"/>
            <w:tcBorders>
              <w:right w:val="nil"/>
            </w:tcBorders>
          </w:tcPr>
          <w:p w:rsidR="0067705B" w:rsidRDefault="00EF3B5B">
            <w:pPr>
              <w:pStyle w:val="TableParagraph"/>
              <w:rPr>
                <w:i/>
                <w:sz w:val="20"/>
              </w:rPr>
            </w:pPr>
            <w:r>
              <w:rPr>
                <w:i/>
                <w:sz w:val="20"/>
              </w:rPr>
              <w:t>yae</w:t>
            </w:r>
          </w:p>
        </w:tc>
        <w:tc>
          <w:tcPr>
            <w:tcW w:w="1864" w:type="dxa"/>
            <w:tcBorders>
              <w:left w:val="nil"/>
            </w:tcBorders>
          </w:tcPr>
          <w:p w:rsidR="0067705B" w:rsidRDefault="00EF3B5B">
            <w:pPr>
              <w:pStyle w:val="TableParagraph"/>
              <w:ind w:left="202"/>
              <w:rPr>
                <w:i/>
                <w:sz w:val="20"/>
              </w:rPr>
            </w:pPr>
            <w:r>
              <w:rPr>
                <w:i/>
                <w:sz w:val="20"/>
              </w:rPr>
              <w:t>(y- + -jae A)</w:t>
            </w:r>
          </w:p>
        </w:tc>
        <w:tc>
          <w:tcPr>
            <w:tcW w:w="2782" w:type="dxa"/>
          </w:tcPr>
          <w:p w:rsidR="0067705B" w:rsidRDefault="00EF3B5B">
            <w:pPr>
              <w:pStyle w:val="TableParagraph"/>
              <w:rPr>
                <w:sz w:val="20"/>
              </w:rPr>
            </w:pPr>
            <w:r>
              <w:rPr>
                <w:sz w:val="20"/>
              </w:rPr>
              <w:t>*[ɢ](r)A</w:t>
            </w:r>
          </w:p>
        </w:tc>
        <w:tc>
          <w:tcPr>
            <w:tcW w:w="2870" w:type="dxa"/>
          </w:tcPr>
          <w:p w:rsidR="0067705B" w:rsidRDefault="00EF3B5B">
            <w:pPr>
              <w:pStyle w:val="TableParagraph"/>
              <w:ind w:left="38"/>
              <w:rPr>
                <w:sz w:val="20"/>
              </w:rPr>
            </w:pPr>
            <w:r>
              <w:rPr>
                <w:sz w:val="20"/>
              </w:rPr>
              <w:t>(interrogative particle)</w:t>
            </w:r>
          </w:p>
        </w:tc>
        <w:tc>
          <w:tcPr>
            <w:tcW w:w="928" w:type="dxa"/>
          </w:tcPr>
          <w:p w:rsidR="0067705B" w:rsidRDefault="00EF3B5B">
            <w:pPr>
              <w:pStyle w:val="TableParagraph"/>
              <w:ind w:left="214"/>
              <w:rPr>
                <w:sz w:val="20"/>
              </w:rPr>
            </w:pPr>
            <w:r>
              <w:rPr>
                <w:sz w:val="20"/>
              </w:rPr>
              <w:t>0047a</w:t>
            </w:r>
          </w:p>
        </w:tc>
        <w:tc>
          <w:tcPr>
            <w:tcW w:w="940" w:type="dxa"/>
          </w:tcPr>
          <w:p w:rsidR="0067705B" w:rsidRDefault="00EF3B5B">
            <w:pPr>
              <w:pStyle w:val="TableParagraph"/>
              <w:ind w:left="0" w:right="92"/>
              <w:jc w:val="right"/>
              <w:rPr>
                <w:sz w:val="20"/>
              </w:rPr>
            </w:pPr>
            <w:r>
              <w:rPr>
                <w:sz w:val="20"/>
              </w:rPr>
              <w:t>63758.04</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52"/>
              <w:rPr>
                <w:sz w:val="20"/>
              </w:rPr>
            </w:pPr>
            <w:r>
              <w:rPr>
                <w:sz w:val="20"/>
              </w:rPr>
              <w:t>U+90AA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也</w:t>
            </w:r>
          </w:p>
        </w:tc>
        <w:tc>
          <w:tcPr>
            <w:tcW w:w="770" w:type="dxa"/>
          </w:tcPr>
          <w:p w:rsidR="0067705B" w:rsidRDefault="00EF3B5B">
            <w:pPr>
              <w:pStyle w:val="TableParagraph"/>
              <w:rPr>
                <w:sz w:val="20"/>
              </w:rPr>
            </w:pPr>
            <w:r>
              <w:rPr>
                <w:sz w:val="20"/>
              </w:rPr>
              <w:t>yě</w:t>
            </w:r>
          </w:p>
        </w:tc>
        <w:tc>
          <w:tcPr>
            <w:tcW w:w="920" w:type="dxa"/>
            <w:tcBorders>
              <w:right w:val="nil"/>
            </w:tcBorders>
          </w:tcPr>
          <w:p w:rsidR="0067705B" w:rsidRDefault="00EF3B5B">
            <w:pPr>
              <w:pStyle w:val="TableParagraph"/>
              <w:rPr>
                <w:i/>
                <w:sz w:val="20"/>
              </w:rPr>
            </w:pPr>
            <w:r>
              <w:rPr>
                <w:i/>
                <w:sz w:val="20"/>
              </w:rPr>
              <w:t>yaeX</w:t>
            </w:r>
          </w:p>
        </w:tc>
        <w:tc>
          <w:tcPr>
            <w:tcW w:w="1864" w:type="dxa"/>
            <w:tcBorders>
              <w:left w:val="nil"/>
            </w:tcBorders>
          </w:tcPr>
          <w:p w:rsidR="0067705B" w:rsidRDefault="00EF3B5B">
            <w:pPr>
              <w:pStyle w:val="TableParagraph"/>
              <w:ind w:left="202"/>
              <w:rPr>
                <w:i/>
                <w:sz w:val="20"/>
              </w:rPr>
            </w:pPr>
            <w:r>
              <w:rPr>
                <w:i/>
                <w:sz w:val="20"/>
              </w:rPr>
              <w:t>(y- + -jae B)</w:t>
            </w:r>
          </w:p>
        </w:tc>
        <w:tc>
          <w:tcPr>
            <w:tcW w:w="2782" w:type="dxa"/>
          </w:tcPr>
          <w:p w:rsidR="0067705B" w:rsidRDefault="00EF3B5B">
            <w:pPr>
              <w:pStyle w:val="TableParagraph"/>
              <w:rPr>
                <w:sz w:val="20"/>
              </w:rPr>
            </w:pPr>
            <w:r>
              <w:rPr>
                <w:sz w:val="20"/>
              </w:rPr>
              <w:t>*lAjʔ</w:t>
            </w:r>
          </w:p>
        </w:tc>
        <w:tc>
          <w:tcPr>
            <w:tcW w:w="2870" w:type="dxa"/>
          </w:tcPr>
          <w:p w:rsidR="0067705B" w:rsidRDefault="00EF3B5B">
            <w:pPr>
              <w:pStyle w:val="TableParagraph"/>
              <w:ind w:left="38"/>
              <w:rPr>
                <w:sz w:val="20"/>
              </w:rPr>
            </w:pPr>
            <w:r>
              <w:rPr>
                <w:sz w:val="20"/>
              </w:rPr>
              <w:t>(final particle)</w:t>
            </w:r>
          </w:p>
        </w:tc>
        <w:tc>
          <w:tcPr>
            <w:tcW w:w="928" w:type="dxa"/>
          </w:tcPr>
          <w:p w:rsidR="0067705B" w:rsidRDefault="00EF3B5B">
            <w:pPr>
              <w:pStyle w:val="TableParagraph"/>
              <w:ind w:left="210"/>
              <w:rPr>
                <w:sz w:val="20"/>
              </w:rPr>
            </w:pPr>
            <w:r>
              <w:rPr>
                <w:sz w:val="20"/>
              </w:rPr>
              <w:t>0004g</w:t>
            </w:r>
          </w:p>
        </w:tc>
        <w:tc>
          <w:tcPr>
            <w:tcW w:w="940" w:type="dxa"/>
          </w:tcPr>
          <w:p w:rsidR="0067705B" w:rsidRDefault="00EF3B5B">
            <w:pPr>
              <w:pStyle w:val="TableParagraph"/>
              <w:ind w:left="0" w:right="92"/>
              <w:jc w:val="right"/>
              <w:rPr>
                <w:sz w:val="20"/>
              </w:rPr>
            </w:pPr>
            <w:r>
              <w:rPr>
                <w:sz w:val="20"/>
              </w:rPr>
              <w:t>10050.05</w:t>
            </w:r>
          </w:p>
        </w:tc>
        <w:tc>
          <w:tcPr>
            <w:tcW w:w="496" w:type="dxa"/>
          </w:tcPr>
          <w:p w:rsidR="0067705B" w:rsidRDefault="00EF3B5B">
            <w:pPr>
              <w:pStyle w:val="TableParagraph"/>
              <w:ind w:left="0" w:right="1"/>
              <w:jc w:val="center"/>
              <w:rPr>
                <w:sz w:val="20"/>
              </w:rPr>
            </w:pPr>
            <w:r>
              <w:rPr>
                <w:sz w:val="20"/>
              </w:rPr>
              <w:t>5</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0"/>
              <w:rPr>
                <w:sz w:val="20"/>
              </w:rPr>
            </w:pPr>
            <w:r>
              <w:rPr>
                <w:sz w:val="20"/>
              </w:rPr>
              <w:t>U+4E5F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野</w:t>
            </w:r>
          </w:p>
        </w:tc>
        <w:tc>
          <w:tcPr>
            <w:tcW w:w="770" w:type="dxa"/>
          </w:tcPr>
          <w:p w:rsidR="0067705B" w:rsidRDefault="00EF3B5B">
            <w:pPr>
              <w:pStyle w:val="TableParagraph"/>
              <w:rPr>
                <w:sz w:val="20"/>
              </w:rPr>
            </w:pPr>
            <w:r>
              <w:rPr>
                <w:sz w:val="20"/>
              </w:rPr>
              <w:t>yě</w:t>
            </w:r>
          </w:p>
        </w:tc>
        <w:tc>
          <w:tcPr>
            <w:tcW w:w="920" w:type="dxa"/>
            <w:tcBorders>
              <w:right w:val="nil"/>
            </w:tcBorders>
          </w:tcPr>
          <w:p w:rsidR="0067705B" w:rsidRDefault="00EF3B5B">
            <w:pPr>
              <w:pStyle w:val="TableParagraph"/>
              <w:rPr>
                <w:i/>
                <w:sz w:val="20"/>
              </w:rPr>
            </w:pPr>
            <w:r>
              <w:rPr>
                <w:i/>
                <w:sz w:val="20"/>
              </w:rPr>
              <w:t>yaeX</w:t>
            </w:r>
          </w:p>
        </w:tc>
        <w:tc>
          <w:tcPr>
            <w:tcW w:w="1864" w:type="dxa"/>
            <w:tcBorders>
              <w:left w:val="nil"/>
            </w:tcBorders>
          </w:tcPr>
          <w:p w:rsidR="0067705B" w:rsidRDefault="00EF3B5B">
            <w:pPr>
              <w:pStyle w:val="TableParagraph"/>
              <w:ind w:left="202"/>
              <w:rPr>
                <w:i/>
                <w:sz w:val="20"/>
              </w:rPr>
            </w:pPr>
            <w:r>
              <w:rPr>
                <w:i/>
                <w:sz w:val="20"/>
              </w:rPr>
              <w:t>(y- + -jae B)</w:t>
            </w:r>
          </w:p>
        </w:tc>
        <w:tc>
          <w:tcPr>
            <w:tcW w:w="2782" w:type="dxa"/>
          </w:tcPr>
          <w:p w:rsidR="0067705B" w:rsidRDefault="00EF3B5B">
            <w:pPr>
              <w:pStyle w:val="TableParagraph"/>
              <w:rPr>
                <w:sz w:val="20"/>
              </w:rPr>
            </w:pPr>
            <w:r>
              <w:rPr>
                <w:sz w:val="20"/>
              </w:rPr>
              <w:t>*lAʔ</w:t>
            </w:r>
          </w:p>
        </w:tc>
        <w:tc>
          <w:tcPr>
            <w:tcW w:w="2870" w:type="dxa"/>
          </w:tcPr>
          <w:p w:rsidR="0067705B" w:rsidRDefault="00EF3B5B">
            <w:pPr>
              <w:pStyle w:val="TableParagraph"/>
              <w:ind w:left="38"/>
              <w:rPr>
                <w:sz w:val="20"/>
              </w:rPr>
            </w:pPr>
            <w:r>
              <w:rPr>
                <w:sz w:val="20"/>
              </w:rPr>
              <w:t>open country</w:t>
            </w:r>
          </w:p>
        </w:tc>
        <w:tc>
          <w:tcPr>
            <w:tcW w:w="928" w:type="dxa"/>
          </w:tcPr>
          <w:p w:rsidR="0067705B" w:rsidRDefault="00EF3B5B">
            <w:pPr>
              <w:pStyle w:val="TableParagraph"/>
              <w:ind w:left="232"/>
              <w:rPr>
                <w:sz w:val="20"/>
              </w:rPr>
            </w:pPr>
            <w:r>
              <w:rPr>
                <w:sz w:val="20"/>
              </w:rPr>
              <w:t>0083l</w:t>
            </w:r>
          </w:p>
        </w:tc>
        <w:tc>
          <w:tcPr>
            <w:tcW w:w="940" w:type="dxa"/>
          </w:tcPr>
          <w:p w:rsidR="0067705B" w:rsidRDefault="00EF3B5B">
            <w:pPr>
              <w:pStyle w:val="TableParagraph"/>
              <w:ind w:left="0" w:right="92"/>
              <w:jc w:val="right"/>
              <w:rPr>
                <w:sz w:val="20"/>
              </w:rPr>
            </w:pPr>
            <w:r>
              <w:rPr>
                <w:sz w:val="20"/>
              </w:rPr>
              <w:t>63683.01</w:t>
            </w:r>
          </w:p>
        </w:tc>
        <w:tc>
          <w:tcPr>
            <w:tcW w:w="496" w:type="dxa"/>
          </w:tcPr>
          <w:p w:rsidR="0067705B" w:rsidRDefault="00EF3B5B">
            <w:pPr>
              <w:pStyle w:val="TableParagraph"/>
              <w:ind w:left="75" w:right="76"/>
              <w:jc w:val="center"/>
              <w:rPr>
                <w:sz w:val="20"/>
              </w:rPr>
            </w:pPr>
            <w:r>
              <w:rPr>
                <w:sz w:val="20"/>
              </w:rPr>
              <w:t>166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68"/>
              <w:rPr>
                <w:sz w:val="20"/>
              </w:rPr>
            </w:pPr>
            <w:r>
              <w:rPr>
                <w:sz w:val="20"/>
              </w:rPr>
              <w:t>U+91CE</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53"/>
        <w:gridCol w:w="193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𡐨</w:t>
            </w:r>
          </w:p>
        </w:tc>
        <w:tc>
          <w:tcPr>
            <w:tcW w:w="770" w:type="dxa"/>
          </w:tcPr>
          <w:p w:rsidR="0067705B" w:rsidRDefault="00EF3B5B">
            <w:pPr>
              <w:pStyle w:val="TableParagraph"/>
              <w:rPr>
                <w:sz w:val="20"/>
              </w:rPr>
            </w:pPr>
            <w:r>
              <w:rPr>
                <w:sz w:val="20"/>
              </w:rPr>
              <w:t>yě</w:t>
            </w:r>
          </w:p>
        </w:tc>
        <w:tc>
          <w:tcPr>
            <w:tcW w:w="853" w:type="dxa"/>
            <w:tcBorders>
              <w:right w:val="nil"/>
            </w:tcBorders>
          </w:tcPr>
          <w:p w:rsidR="0067705B" w:rsidRDefault="00EF3B5B">
            <w:pPr>
              <w:pStyle w:val="TableParagraph"/>
              <w:rPr>
                <w:i/>
                <w:sz w:val="20"/>
              </w:rPr>
            </w:pPr>
            <w:r>
              <w:rPr>
                <w:i/>
                <w:sz w:val="20"/>
              </w:rPr>
              <w:t>yaeX</w:t>
            </w:r>
          </w:p>
        </w:tc>
        <w:tc>
          <w:tcPr>
            <w:tcW w:w="1931" w:type="dxa"/>
            <w:tcBorders>
              <w:left w:val="nil"/>
            </w:tcBorders>
          </w:tcPr>
          <w:p w:rsidR="0067705B" w:rsidRDefault="00EF3B5B">
            <w:pPr>
              <w:pStyle w:val="TableParagraph"/>
              <w:ind w:left="269"/>
              <w:rPr>
                <w:i/>
                <w:sz w:val="20"/>
              </w:rPr>
            </w:pPr>
            <w:r>
              <w:rPr>
                <w:i/>
                <w:sz w:val="20"/>
              </w:rPr>
              <w:t>(y- + -jae B)</w:t>
            </w:r>
          </w:p>
        </w:tc>
        <w:tc>
          <w:tcPr>
            <w:tcW w:w="2782" w:type="dxa"/>
          </w:tcPr>
          <w:p w:rsidR="0067705B" w:rsidRDefault="00EF3B5B">
            <w:pPr>
              <w:pStyle w:val="TableParagraph"/>
              <w:rPr>
                <w:sz w:val="20"/>
              </w:rPr>
            </w:pPr>
            <w:r>
              <w:rPr>
                <w:sz w:val="20"/>
              </w:rPr>
              <w:t>*lAʔ</w:t>
            </w:r>
          </w:p>
        </w:tc>
        <w:tc>
          <w:tcPr>
            <w:tcW w:w="2870" w:type="dxa"/>
          </w:tcPr>
          <w:p w:rsidR="0067705B" w:rsidRDefault="00EF3B5B">
            <w:pPr>
              <w:pStyle w:val="TableParagraph"/>
              <w:ind w:left="38"/>
              <w:rPr>
                <w:sz w:val="20"/>
              </w:rPr>
            </w:pPr>
            <w:r>
              <w:rPr>
                <w:sz w:val="20"/>
              </w:rPr>
              <w:t>open country</w:t>
            </w:r>
          </w:p>
        </w:tc>
        <w:tc>
          <w:tcPr>
            <w:tcW w:w="928" w:type="dxa"/>
          </w:tcPr>
          <w:p w:rsidR="0067705B" w:rsidRDefault="00EF3B5B">
            <w:pPr>
              <w:pStyle w:val="TableParagraph"/>
              <w:ind w:left="182"/>
              <w:rPr>
                <w:sz w:val="20"/>
              </w:rPr>
            </w:pPr>
            <w:r>
              <w:rPr>
                <w:sz w:val="20"/>
              </w:rPr>
              <w:t>0083m</w:t>
            </w:r>
          </w:p>
        </w:tc>
        <w:tc>
          <w:tcPr>
            <w:tcW w:w="940" w:type="dxa"/>
          </w:tcPr>
          <w:p w:rsidR="0067705B" w:rsidRDefault="00EF3B5B">
            <w:pPr>
              <w:pStyle w:val="TableParagraph"/>
              <w:ind w:left="0" w:right="92"/>
              <w:jc w:val="right"/>
              <w:rPr>
                <w:sz w:val="20"/>
              </w:rPr>
            </w:pPr>
            <w:r>
              <w:rPr>
                <w:sz w:val="20"/>
              </w:rPr>
              <w:t>10486.07</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46"/>
              <w:rPr>
                <w:sz w:val="20"/>
              </w:rPr>
            </w:pPr>
            <w:r>
              <w:rPr>
                <w:sz w:val="20"/>
              </w:rPr>
              <w:t>U+21428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埜</w:t>
            </w:r>
          </w:p>
        </w:tc>
        <w:tc>
          <w:tcPr>
            <w:tcW w:w="770" w:type="dxa"/>
          </w:tcPr>
          <w:p w:rsidR="0067705B" w:rsidRDefault="00EF3B5B">
            <w:pPr>
              <w:pStyle w:val="TableParagraph"/>
              <w:spacing w:before="29"/>
              <w:rPr>
                <w:sz w:val="20"/>
              </w:rPr>
            </w:pPr>
            <w:r>
              <w:rPr>
                <w:sz w:val="20"/>
              </w:rPr>
              <w:t>yě</w:t>
            </w:r>
          </w:p>
        </w:tc>
        <w:tc>
          <w:tcPr>
            <w:tcW w:w="853" w:type="dxa"/>
            <w:tcBorders>
              <w:right w:val="nil"/>
            </w:tcBorders>
          </w:tcPr>
          <w:p w:rsidR="0067705B" w:rsidRDefault="00EF3B5B">
            <w:pPr>
              <w:pStyle w:val="TableParagraph"/>
              <w:spacing w:before="29"/>
              <w:rPr>
                <w:i/>
                <w:sz w:val="20"/>
              </w:rPr>
            </w:pPr>
            <w:r>
              <w:rPr>
                <w:i/>
                <w:sz w:val="20"/>
              </w:rPr>
              <w:t>yaeX</w:t>
            </w:r>
          </w:p>
        </w:tc>
        <w:tc>
          <w:tcPr>
            <w:tcW w:w="1931" w:type="dxa"/>
            <w:tcBorders>
              <w:left w:val="nil"/>
            </w:tcBorders>
          </w:tcPr>
          <w:p w:rsidR="0067705B" w:rsidRDefault="00EF3B5B">
            <w:pPr>
              <w:pStyle w:val="TableParagraph"/>
              <w:spacing w:before="29"/>
              <w:ind w:left="269"/>
              <w:rPr>
                <w:i/>
                <w:sz w:val="20"/>
              </w:rPr>
            </w:pPr>
            <w:r>
              <w:rPr>
                <w:i/>
                <w:sz w:val="20"/>
              </w:rPr>
              <w:t>(y- + -jae B)</w:t>
            </w:r>
          </w:p>
        </w:tc>
        <w:tc>
          <w:tcPr>
            <w:tcW w:w="2782" w:type="dxa"/>
          </w:tcPr>
          <w:p w:rsidR="0067705B" w:rsidRDefault="00EF3B5B">
            <w:pPr>
              <w:pStyle w:val="TableParagraph"/>
              <w:spacing w:before="29"/>
              <w:rPr>
                <w:sz w:val="20"/>
              </w:rPr>
            </w:pPr>
            <w:r>
              <w:rPr>
                <w:sz w:val="20"/>
              </w:rPr>
              <w:t>*lAʔ</w:t>
            </w:r>
          </w:p>
        </w:tc>
        <w:tc>
          <w:tcPr>
            <w:tcW w:w="2870" w:type="dxa"/>
          </w:tcPr>
          <w:p w:rsidR="0067705B" w:rsidRDefault="00EF3B5B">
            <w:pPr>
              <w:pStyle w:val="TableParagraph"/>
              <w:spacing w:before="29"/>
              <w:ind w:left="38"/>
              <w:rPr>
                <w:sz w:val="20"/>
              </w:rPr>
            </w:pPr>
            <w:r>
              <w:rPr>
                <w:sz w:val="20"/>
              </w:rPr>
              <w:t>open country</w:t>
            </w:r>
          </w:p>
        </w:tc>
        <w:tc>
          <w:tcPr>
            <w:tcW w:w="928" w:type="dxa"/>
          </w:tcPr>
          <w:p w:rsidR="0067705B" w:rsidRDefault="00EF3B5B">
            <w:pPr>
              <w:pStyle w:val="TableParagraph"/>
              <w:spacing w:before="29"/>
              <w:ind w:left="210"/>
              <w:rPr>
                <w:sz w:val="20"/>
              </w:rPr>
            </w:pPr>
            <w:r>
              <w:rPr>
                <w:sz w:val="20"/>
              </w:rPr>
              <w:t>0083n</w:t>
            </w:r>
          </w:p>
        </w:tc>
        <w:tc>
          <w:tcPr>
            <w:tcW w:w="940" w:type="dxa"/>
          </w:tcPr>
          <w:p w:rsidR="0067705B" w:rsidRDefault="00EF3B5B">
            <w:pPr>
              <w:pStyle w:val="TableParagraph"/>
              <w:spacing w:before="29"/>
              <w:ind w:left="0" w:right="92"/>
              <w:jc w:val="right"/>
              <w:rPr>
                <w:sz w:val="20"/>
              </w:rPr>
            </w:pPr>
            <w:r>
              <w:rPr>
                <w:sz w:val="20"/>
              </w:rPr>
              <w:t>10450.05</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58"/>
              <w:rPr>
                <w:sz w:val="20"/>
              </w:rPr>
            </w:pPr>
            <w:r>
              <w:rPr>
                <w:sz w:val="20"/>
              </w:rPr>
              <w:t>U+57DC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謁</w:t>
            </w:r>
          </w:p>
        </w:tc>
        <w:tc>
          <w:tcPr>
            <w:tcW w:w="770" w:type="dxa"/>
          </w:tcPr>
          <w:p w:rsidR="0067705B" w:rsidRDefault="00EF3B5B">
            <w:pPr>
              <w:pStyle w:val="TableParagraph"/>
              <w:rPr>
                <w:sz w:val="20"/>
              </w:rPr>
            </w:pPr>
            <w:r>
              <w:rPr>
                <w:sz w:val="20"/>
              </w:rPr>
              <w:t>yè</w:t>
            </w:r>
          </w:p>
        </w:tc>
        <w:tc>
          <w:tcPr>
            <w:tcW w:w="853" w:type="dxa"/>
            <w:tcBorders>
              <w:right w:val="nil"/>
            </w:tcBorders>
          </w:tcPr>
          <w:p w:rsidR="0067705B" w:rsidRDefault="00EF3B5B">
            <w:pPr>
              <w:pStyle w:val="TableParagraph"/>
              <w:rPr>
                <w:i/>
                <w:sz w:val="20"/>
              </w:rPr>
            </w:pPr>
            <w:r>
              <w:rPr>
                <w:i/>
                <w:sz w:val="20"/>
              </w:rPr>
              <w:t>'jot</w:t>
            </w:r>
          </w:p>
        </w:tc>
        <w:tc>
          <w:tcPr>
            <w:tcW w:w="1931" w:type="dxa"/>
            <w:tcBorders>
              <w:left w:val="nil"/>
            </w:tcBorders>
          </w:tcPr>
          <w:p w:rsidR="0067705B" w:rsidRDefault="00EF3B5B">
            <w:pPr>
              <w:pStyle w:val="TableParagraph"/>
              <w:ind w:left="269"/>
              <w:rPr>
                <w:i/>
                <w:sz w:val="20"/>
              </w:rPr>
            </w:pPr>
            <w:r>
              <w:rPr>
                <w:i/>
                <w:sz w:val="20"/>
              </w:rPr>
              <w:t>('- + -jot D)</w:t>
            </w:r>
          </w:p>
        </w:tc>
        <w:tc>
          <w:tcPr>
            <w:tcW w:w="2782" w:type="dxa"/>
          </w:tcPr>
          <w:p w:rsidR="0067705B" w:rsidRDefault="00EF3B5B">
            <w:pPr>
              <w:pStyle w:val="TableParagraph"/>
              <w:rPr>
                <w:sz w:val="20"/>
              </w:rPr>
            </w:pPr>
            <w:r>
              <w:rPr>
                <w:sz w:val="20"/>
              </w:rPr>
              <w:t>*qat</w:t>
            </w:r>
          </w:p>
        </w:tc>
        <w:tc>
          <w:tcPr>
            <w:tcW w:w="2870" w:type="dxa"/>
          </w:tcPr>
          <w:p w:rsidR="0067705B" w:rsidRDefault="00EF3B5B">
            <w:pPr>
              <w:pStyle w:val="TableParagraph"/>
              <w:ind w:left="38"/>
              <w:rPr>
                <w:sz w:val="20"/>
              </w:rPr>
            </w:pPr>
            <w:r>
              <w:rPr>
                <w:sz w:val="20"/>
              </w:rPr>
              <w:t>go to visit</w:t>
            </w:r>
          </w:p>
        </w:tc>
        <w:tc>
          <w:tcPr>
            <w:tcW w:w="928" w:type="dxa"/>
          </w:tcPr>
          <w:p w:rsidR="0067705B" w:rsidRDefault="00EF3B5B">
            <w:pPr>
              <w:pStyle w:val="TableParagraph"/>
              <w:ind w:left="210"/>
              <w:rPr>
                <w:sz w:val="20"/>
              </w:rPr>
            </w:pPr>
            <w:r>
              <w:rPr>
                <w:sz w:val="20"/>
              </w:rPr>
              <w:t>0313x</w:t>
            </w:r>
          </w:p>
        </w:tc>
        <w:tc>
          <w:tcPr>
            <w:tcW w:w="940" w:type="dxa"/>
          </w:tcPr>
          <w:p w:rsidR="0067705B" w:rsidRDefault="00EF3B5B">
            <w:pPr>
              <w:pStyle w:val="TableParagraph"/>
              <w:ind w:left="0" w:right="92"/>
              <w:jc w:val="right"/>
              <w:rPr>
                <w:sz w:val="20"/>
              </w:rPr>
            </w:pPr>
            <w:r>
              <w:rPr>
                <w:sz w:val="20"/>
              </w:rPr>
              <w:t>63997.04</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U+8B01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燁</w:t>
            </w:r>
          </w:p>
        </w:tc>
        <w:tc>
          <w:tcPr>
            <w:tcW w:w="770" w:type="dxa"/>
          </w:tcPr>
          <w:p w:rsidR="0067705B" w:rsidRDefault="00EF3B5B">
            <w:pPr>
              <w:pStyle w:val="TableParagraph"/>
              <w:rPr>
                <w:sz w:val="20"/>
              </w:rPr>
            </w:pPr>
            <w:r>
              <w:rPr>
                <w:sz w:val="20"/>
              </w:rPr>
              <w:t>yè</w:t>
            </w:r>
          </w:p>
        </w:tc>
        <w:tc>
          <w:tcPr>
            <w:tcW w:w="853" w:type="dxa"/>
            <w:tcBorders>
              <w:right w:val="nil"/>
            </w:tcBorders>
          </w:tcPr>
          <w:p w:rsidR="0067705B" w:rsidRDefault="00EF3B5B">
            <w:pPr>
              <w:pStyle w:val="TableParagraph"/>
              <w:rPr>
                <w:i/>
                <w:sz w:val="20"/>
              </w:rPr>
            </w:pPr>
            <w:r>
              <w:rPr>
                <w:i/>
                <w:sz w:val="20"/>
              </w:rPr>
              <w:t>hip</w:t>
            </w:r>
          </w:p>
        </w:tc>
        <w:tc>
          <w:tcPr>
            <w:tcW w:w="1931" w:type="dxa"/>
            <w:tcBorders>
              <w:left w:val="nil"/>
            </w:tcBorders>
          </w:tcPr>
          <w:p w:rsidR="0067705B" w:rsidRDefault="00EF3B5B">
            <w:pPr>
              <w:pStyle w:val="TableParagraph"/>
              <w:ind w:left="269"/>
              <w:rPr>
                <w:i/>
                <w:sz w:val="20"/>
              </w:rPr>
            </w:pPr>
            <w:r>
              <w:rPr>
                <w:i/>
                <w:sz w:val="20"/>
              </w:rPr>
              <w:t>(hj- + -ip D)</w:t>
            </w:r>
          </w:p>
        </w:tc>
        <w:tc>
          <w:tcPr>
            <w:tcW w:w="2782" w:type="dxa"/>
          </w:tcPr>
          <w:p w:rsidR="0067705B" w:rsidRDefault="00EF3B5B">
            <w:pPr>
              <w:pStyle w:val="TableParagraph"/>
              <w:rPr>
                <w:sz w:val="20"/>
              </w:rPr>
            </w:pPr>
            <w:r>
              <w:rPr>
                <w:sz w:val="20"/>
              </w:rPr>
              <w:t>*ɢʷ(r)[ə]p</w:t>
            </w:r>
          </w:p>
        </w:tc>
        <w:tc>
          <w:tcPr>
            <w:tcW w:w="2870" w:type="dxa"/>
          </w:tcPr>
          <w:p w:rsidR="0067705B" w:rsidRDefault="00EF3B5B">
            <w:pPr>
              <w:pStyle w:val="TableParagraph"/>
              <w:ind w:left="38"/>
              <w:rPr>
                <w:sz w:val="20"/>
              </w:rPr>
            </w:pPr>
            <w:r>
              <w:rPr>
                <w:sz w:val="20"/>
              </w:rPr>
              <w:t>shine, gleam</w:t>
            </w:r>
          </w:p>
        </w:tc>
        <w:tc>
          <w:tcPr>
            <w:tcW w:w="928" w:type="dxa"/>
          </w:tcPr>
          <w:p w:rsidR="0067705B" w:rsidRDefault="00EF3B5B">
            <w:pPr>
              <w:pStyle w:val="TableParagraph"/>
              <w:ind w:left="214"/>
              <w:rPr>
                <w:sz w:val="20"/>
              </w:rPr>
            </w:pPr>
            <w:r>
              <w:rPr>
                <w:sz w:val="20"/>
              </w:rPr>
              <w:t>0682a</w:t>
            </w:r>
          </w:p>
        </w:tc>
        <w:tc>
          <w:tcPr>
            <w:tcW w:w="940" w:type="dxa"/>
          </w:tcPr>
          <w:p w:rsidR="0067705B" w:rsidRDefault="00EF3B5B">
            <w:pPr>
              <w:pStyle w:val="TableParagraph"/>
              <w:ind w:left="0" w:right="92"/>
              <w:jc w:val="right"/>
              <w:rPr>
                <w:sz w:val="20"/>
              </w:rPr>
            </w:pPr>
            <w:r>
              <w:rPr>
                <w:sz w:val="20"/>
              </w:rPr>
              <w:t>32222.08</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0"/>
              <w:rPr>
                <w:sz w:val="20"/>
              </w:rPr>
            </w:pPr>
            <w:r>
              <w:rPr>
                <w:sz w:val="20"/>
              </w:rPr>
              <w:t>U+71C1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爗</w:t>
            </w:r>
          </w:p>
        </w:tc>
        <w:tc>
          <w:tcPr>
            <w:tcW w:w="770" w:type="dxa"/>
          </w:tcPr>
          <w:p w:rsidR="0067705B" w:rsidRDefault="00EF3B5B">
            <w:pPr>
              <w:pStyle w:val="TableParagraph"/>
              <w:rPr>
                <w:sz w:val="20"/>
              </w:rPr>
            </w:pPr>
            <w:r>
              <w:rPr>
                <w:sz w:val="20"/>
              </w:rPr>
              <w:t>yè</w:t>
            </w:r>
          </w:p>
        </w:tc>
        <w:tc>
          <w:tcPr>
            <w:tcW w:w="853" w:type="dxa"/>
            <w:tcBorders>
              <w:right w:val="nil"/>
            </w:tcBorders>
          </w:tcPr>
          <w:p w:rsidR="0067705B" w:rsidRDefault="00EF3B5B">
            <w:pPr>
              <w:pStyle w:val="TableParagraph"/>
              <w:rPr>
                <w:i/>
                <w:sz w:val="20"/>
              </w:rPr>
            </w:pPr>
            <w:r>
              <w:rPr>
                <w:i/>
                <w:sz w:val="20"/>
              </w:rPr>
              <w:t>hip</w:t>
            </w:r>
          </w:p>
        </w:tc>
        <w:tc>
          <w:tcPr>
            <w:tcW w:w="1931" w:type="dxa"/>
            <w:tcBorders>
              <w:left w:val="nil"/>
            </w:tcBorders>
          </w:tcPr>
          <w:p w:rsidR="0067705B" w:rsidRDefault="00EF3B5B">
            <w:pPr>
              <w:pStyle w:val="TableParagraph"/>
              <w:ind w:left="269"/>
              <w:rPr>
                <w:i/>
                <w:sz w:val="20"/>
              </w:rPr>
            </w:pPr>
            <w:r>
              <w:rPr>
                <w:i/>
                <w:sz w:val="20"/>
              </w:rPr>
              <w:t>(hj- + -ip D)</w:t>
            </w:r>
          </w:p>
        </w:tc>
        <w:tc>
          <w:tcPr>
            <w:tcW w:w="2782" w:type="dxa"/>
          </w:tcPr>
          <w:p w:rsidR="0067705B" w:rsidRDefault="00EF3B5B">
            <w:pPr>
              <w:pStyle w:val="TableParagraph"/>
              <w:rPr>
                <w:sz w:val="20"/>
              </w:rPr>
            </w:pPr>
            <w:r>
              <w:rPr>
                <w:sz w:val="20"/>
              </w:rPr>
              <w:t>*ɢʷ(r)[ə]p</w:t>
            </w:r>
          </w:p>
        </w:tc>
        <w:tc>
          <w:tcPr>
            <w:tcW w:w="2870" w:type="dxa"/>
          </w:tcPr>
          <w:p w:rsidR="0067705B" w:rsidRDefault="00EF3B5B">
            <w:pPr>
              <w:pStyle w:val="TableParagraph"/>
              <w:ind w:left="38"/>
              <w:rPr>
                <w:sz w:val="20"/>
              </w:rPr>
            </w:pPr>
            <w:r>
              <w:rPr>
                <w:sz w:val="20"/>
              </w:rPr>
              <w:t>shine, gleam</w:t>
            </w:r>
          </w:p>
        </w:tc>
        <w:tc>
          <w:tcPr>
            <w:tcW w:w="928" w:type="dxa"/>
          </w:tcPr>
          <w:p w:rsidR="0067705B" w:rsidRDefault="00EF3B5B">
            <w:pPr>
              <w:pStyle w:val="TableParagraph"/>
              <w:ind w:left="210"/>
              <w:rPr>
                <w:sz w:val="20"/>
              </w:rPr>
            </w:pPr>
            <w:r>
              <w:rPr>
                <w:sz w:val="20"/>
              </w:rPr>
              <w:t>0682b</w:t>
            </w:r>
          </w:p>
        </w:tc>
        <w:tc>
          <w:tcPr>
            <w:tcW w:w="940" w:type="dxa"/>
          </w:tcPr>
          <w:p w:rsidR="0067705B" w:rsidRDefault="00EF3B5B">
            <w:pPr>
              <w:pStyle w:val="TableParagraph"/>
              <w:ind w:left="0" w:right="92"/>
              <w:jc w:val="right"/>
              <w:rPr>
                <w:sz w:val="20"/>
              </w:rPr>
            </w:pPr>
            <w:r>
              <w:rPr>
                <w:sz w:val="20"/>
              </w:rPr>
              <w:t>32243.03</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96"/>
              <w:rPr>
                <w:sz w:val="20"/>
              </w:rPr>
            </w:pPr>
            <w:r>
              <w:rPr>
                <w:sz w:val="20"/>
              </w:rPr>
              <w:t>U+7217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燁</w:t>
            </w:r>
          </w:p>
        </w:tc>
        <w:tc>
          <w:tcPr>
            <w:tcW w:w="770" w:type="dxa"/>
          </w:tcPr>
          <w:p w:rsidR="0067705B" w:rsidRDefault="00EF3B5B">
            <w:pPr>
              <w:pStyle w:val="TableParagraph"/>
              <w:rPr>
                <w:sz w:val="20"/>
              </w:rPr>
            </w:pPr>
            <w:r>
              <w:rPr>
                <w:sz w:val="20"/>
              </w:rPr>
              <w:t>yè</w:t>
            </w:r>
          </w:p>
        </w:tc>
        <w:tc>
          <w:tcPr>
            <w:tcW w:w="853" w:type="dxa"/>
            <w:tcBorders>
              <w:right w:val="nil"/>
            </w:tcBorders>
          </w:tcPr>
          <w:p w:rsidR="0067705B" w:rsidRDefault="00EF3B5B">
            <w:pPr>
              <w:pStyle w:val="TableParagraph"/>
              <w:rPr>
                <w:i/>
                <w:sz w:val="20"/>
              </w:rPr>
            </w:pPr>
            <w:r>
              <w:rPr>
                <w:i/>
                <w:sz w:val="20"/>
              </w:rPr>
              <w:t>hjep</w:t>
            </w:r>
          </w:p>
        </w:tc>
        <w:tc>
          <w:tcPr>
            <w:tcW w:w="1931" w:type="dxa"/>
            <w:tcBorders>
              <w:left w:val="nil"/>
            </w:tcBorders>
          </w:tcPr>
          <w:p w:rsidR="0067705B" w:rsidRDefault="00EF3B5B">
            <w:pPr>
              <w:pStyle w:val="TableParagraph"/>
              <w:ind w:left="269"/>
              <w:rPr>
                <w:i/>
                <w:sz w:val="20"/>
              </w:rPr>
            </w:pPr>
            <w:r>
              <w:rPr>
                <w:i/>
                <w:sz w:val="20"/>
              </w:rPr>
              <w:t>(hj- + -jep D)</w:t>
            </w:r>
          </w:p>
        </w:tc>
        <w:tc>
          <w:tcPr>
            <w:tcW w:w="2782" w:type="dxa"/>
          </w:tcPr>
          <w:p w:rsidR="0067705B" w:rsidRDefault="00EF3B5B">
            <w:pPr>
              <w:pStyle w:val="TableParagraph"/>
              <w:rPr>
                <w:sz w:val="20"/>
              </w:rPr>
            </w:pPr>
            <w:r>
              <w:rPr>
                <w:sz w:val="20"/>
              </w:rPr>
              <w:t>*[ɢ]ʷ(r)[a]p</w:t>
            </w:r>
          </w:p>
        </w:tc>
        <w:tc>
          <w:tcPr>
            <w:tcW w:w="2870" w:type="dxa"/>
          </w:tcPr>
          <w:p w:rsidR="0067705B" w:rsidRDefault="00EF3B5B">
            <w:pPr>
              <w:pStyle w:val="TableParagraph"/>
              <w:ind w:left="38"/>
              <w:rPr>
                <w:sz w:val="20"/>
              </w:rPr>
            </w:pPr>
            <w:r>
              <w:rPr>
                <w:sz w:val="20"/>
              </w:rPr>
              <w:t>gleam</w:t>
            </w:r>
          </w:p>
        </w:tc>
        <w:tc>
          <w:tcPr>
            <w:tcW w:w="928" w:type="dxa"/>
          </w:tcPr>
          <w:p w:rsidR="0067705B" w:rsidRDefault="00EF3B5B">
            <w:pPr>
              <w:pStyle w:val="TableParagraph"/>
              <w:ind w:left="214"/>
              <w:rPr>
                <w:sz w:val="20"/>
              </w:rPr>
            </w:pPr>
            <w:r>
              <w:rPr>
                <w:sz w:val="20"/>
              </w:rPr>
              <w:t>0682a</w:t>
            </w:r>
          </w:p>
        </w:tc>
        <w:tc>
          <w:tcPr>
            <w:tcW w:w="940" w:type="dxa"/>
          </w:tcPr>
          <w:p w:rsidR="0067705B" w:rsidRDefault="00EF3B5B">
            <w:pPr>
              <w:pStyle w:val="TableParagraph"/>
              <w:ind w:left="0" w:right="92"/>
              <w:jc w:val="right"/>
              <w:rPr>
                <w:sz w:val="20"/>
              </w:rPr>
            </w:pPr>
            <w:r>
              <w:rPr>
                <w:sz w:val="20"/>
              </w:rPr>
              <w:t>32222.08</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0"/>
              <w:rPr>
                <w:sz w:val="20"/>
              </w:rPr>
            </w:pPr>
            <w:r>
              <w:rPr>
                <w:sz w:val="20"/>
              </w:rPr>
              <w:t>U+71C1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爗</w:t>
            </w:r>
          </w:p>
        </w:tc>
        <w:tc>
          <w:tcPr>
            <w:tcW w:w="770" w:type="dxa"/>
          </w:tcPr>
          <w:p w:rsidR="0067705B" w:rsidRDefault="00EF3B5B">
            <w:pPr>
              <w:pStyle w:val="TableParagraph"/>
              <w:spacing w:before="29"/>
              <w:rPr>
                <w:sz w:val="20"/>
              </w:rPr>
            </w:pPr>
            <w:r>
              <w:rPr>
                <w:sz w:val="20"/>
              </w:rPr>
              <w:t>yè</w:t>
            </w:r>
          </w:p>
        </w:tc>
        <w:tc>
          <w:tcPr>
            <w:tcW w:w="853" w:type="dxa"/>
            <w:tcBorders>
              <w:right w:val="nil"/>
            </w:tcBorders>
          </w:tcPr>
          <w:p w:rsidR="0067705B" w:rsidRDefault="00EF3B5B">
            <w:pPr>
              <w:pStyle w:val="TableParagraph"/>
              <w:spacing w:before="29"/>
              <w:rPr>
                <w:i/>
                <w:sz w:val="20"/>
              </w:rPr>
            </w:pPr>
            <w:r>
              <w:rPr>
                <w:i/>
                <w:sz w:val="20"/>
              </w:rPr>
              <w:t>hjep</w:t>
            </w:r>
          </w:p>
        </w:tc>
        <w:tc>
          <w:tcPr>
            <w:tcW w:w="1931" w:type="dxa"/>
            <w:tcBorders>
              <w:left w:val="nil"/>
            </w:tcBorders>
          </w:tcPr>
          <w:p w:rsidR="0067705B" w:rsidRDefault="00EF3B5B">
            <w:pPr>
              <w:pStyle w:val="TableParagraph"/>
              <w:spacing w:before="29"/>
              <w:ind w:left="269"/>
              <w:rPr>
                <w:i/>
                <w:sz w:val="20"/>
              </w:rPr>
            </w:pPr>
            <w:r>
              <w:rPr>
                <w:i/>
                <w:sz w:val="20"/>
              </w:rPr>
              <w:t>(hj- + -jep D)</w:t>
            </w:r>
          </w:p>
        </w:tc>
        <w:tc>
          <w:tcPr>
            <w:tcW w:w="2782" w:type="dxa"/>
          </w:tcPr>
          <w:p w:rsidR="0067705B" w:rsidRDefault="00EF3B5B">
            <w:pPr>
              <w:pStyle w:val="TableParagraph"/>
              <w:spacing w:before="29"/>
              <w:rPr>
                <w:sz w:val="20"/>
              </w:rPr>
            </w:pPr>
            <w:r>
              <w:rPr>
                <w:sz w:val="20"/>
              </w:rPr>
              <w:t>*[ɢ]ʷ(r)[a]p</w:t>
            </w:r>
          </w:p>
        </w:tc>
        <w:tc>
          <w:tcPr>
            <w:tcW w:w="2870" w:type="dxa"/>
          </w:tcPr>
          <w:p w:rsidR="0067705B" w:rsidRDefault="00EF3B5B">
            <w:pPr>
              <w:pStyle w:val="TableParagraph"/>
              <w:spacing w:before="29"/>
              <w:ind w:left="38"/>
              <w:rPr>
                <w:sz w:val="20"/>
              </w:rPr>
            </w:pPr>
            <w:r>
              <w:rPr>
                <w:sz w:val="20"/>
              </w:rPr>
              <w:t>shine, gleam</w:t>
            </w:r>
          </w:p>
        </w:tc>
        <w:tc>
          <w:tcPr>
            <w:tcW w:w="928" w:type="dxa"/>
          </w:tcPr>
          <w:p w:rsidR="0067705B" w:rsidRDefault="00EF3B5B">
            <w:pPr>
              <w:pStyle w:val="TableParagraph"/>
              <w:spacing w:before="29"/>
              <w:ind w:left="210"/>
              <w:rPr>
                <w:sz w:val="20"/>
              </w:rPr>
            </w:pPr>
            <w:r>
              <w:rPr>
                <w:sz w:val="20"/>
              </w:rPr>
              <w:t>0682b</w:t>
            </w:r>
          </w:p>
        </w:tc>
        <w:tc>
          <w:tcPr>
            <w:tcW w:w="940" w:type="dxa"/>
          </w:tcPr>
          <w:p w:rsidR="0067705B" w:rsidRDefault="00EF3B5B">
            <w:pPr>
              <w:pStyle w:val="TableParagraph"/>
              <w:spacing w:before="29"/>
              <w:ind w:left="0" w:right="92"/>
              <w:jc w:val="right"/>
              <w:rPr>
                <w:sz w:val="20"/>
              </w:rPr>
            </w:pPr>
            <w:r>
              <w:rPr>
                <w:sz w:val="20"/>
              </w:rPr>
              <w:t>32243.03</w:t>
            </w:r>
          </w:p>
        </w:tc>
        <w:tc>
          <w:tcPr>
            <w:tcW w:w="496" w:type="dxa"/>
          </w:tcPr>
          <w:p w:rsidR="0067705B" w:rsidRDefault="00EF3B5B">
            <w:pPr>
              <w:pStyle w:val="TableParagraph"/>
              <w:spacing w:before="29"/>
              <w:ind w:left="75" w:right="76"/>
              <w:jc w:val="center"/>
              <w:rPr>
                <w:sz w:val="20"/>
              </w:rPr>
            </w:pPr>
            <w:r>
              <w:rPr>
                <w:sz w:val="20"/>
              </w:rPr>
              <w:t>86</w:t>
            </w:r>
          </w:p>
        </w:tc>
        <w:tc>
          <w:tcPr>
            <w:tcW w:w="430" w:type="dxa"/>
          </w:tcPr>
          <w:p w:rsidR="0067705B" w:rsidRDefault="00EF3B5B">
            <w:pPr>
              <w:pStyle w:val="TableParagraph"/>
              <w:spacing w:before="29"/>
              <w:ind w:left="74" w:right="75"/>
              <w:jc w:val="center"/>
              <w:rPr>
                <w:sz w:val="20"/>
              </w:rPr>
            </w:pPr>
            <w:r>
              <w:rPr>
                <w:sz w:val="20"/>
              </w:rPr>
              <w:t>16</w:t>
            </w:r>
          </w:p>
        </w:tc>
        <w:tc>
          <w:tcPr>
            <w:tcW w:w="1058" w:type="dxa"/>
          </w:tcPr>
          <w:p w:rsidR="0067705B" w:rsidRDefault="00EF3B5B">
            <w:pPr>
              <w:pStyle w:val="TableParagraph"/>
              <w:spacing w:before="29"/>
              <w:ind w:left="196"/>
              <w:rPr>
                <w:sz w:val="20"/>
              </w:rPr>
            </w:pPr>
            <w:r>
              <w:rPr>
                <w:sz w:val="20"/>
              </w:rPr>
              <w:t>U+7217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業</w:t>
            </w:r>
          </w:p>
        </w:tc>
        <w:tc>
          <w:tcPr>
            <w:tcW w:w="770" w:type="dxa"/>
          </w:tcPr>
          <w:p w:rsidR="0067705B" w:rsidRDefault="00EF3B5B">
            <w:pPr>
              <w:pStyle w:val="TableParagraph"/>
              <w:rPr>
                <w:sz w:val="20"/>
              </w:rPr>
            </w:pPr>
            <w:r>
              <w:rPr>
                <w:sz w:val="20"/>
              </w:rPr>
              <w:t>yè</w:t>
            </w:r>
          </w:p>
        </w:tc>
        <w:tc>
          <w:tcPr>
            <w:tcW w:w="853" w:type="dxa"/>
            <w:tcBorders>
              <w:right w:val="nil"/>
            </w:tcBorders>
          </w:tcPr>
          <w:p w:rsidR="0067705B" w:rsidRDefault="00EF3B5B">
            <w:pPr>
              <w:pStyle w:val="TableParagraph"/>
              <w:rPr>
                <w:i/>
                <w:sz w:val="20"/>
              </w:rPr>
            </w:pPr>
            <w:r>
              <w:rPr>
                <w:i/>
                <w:sz w:val="20"/>
              </w:rPr>
              <w:t>ngjaep</w:t>
            </w:r>
          </w:p>
        </w:tc>
        <w:tc>
          <w:tcPr>
            <w:tcW w:w="1931" w:type="dxa"/>
            <w:tcBorders>
              <w:left w:val="nil"/>
            </w:tcBorders>
          </w:tcPr>
          <w:p w:rsidR="0067705B" w:rsidRDefault="00EF3B5B">
            <w:pPr>
              <w:pStyle w:val="TableParagraph"/>
              <w:ind w:left="269"/>
              <w:rPr>
                <w:i/>
                <w:sz w:val="20"/>
              </w:rPr>
            </w:pPr>
            <w:r>
              <w:rPr>
                <w:i/>
                <w:sz w:val="20"/>
              </w:rPr>
              <w:t>(ng- + -jaep D)</w:t>
            </w:r>
          </w:p>
        </w:tc>
        <w:tc>
          <w:tcPr>
            <w:tcW w:w="2782" w:type="dxa"/>
          </w:tcPr>
          <w:p w:rsidR="0067705B" w:rsidRDefault="00EF3B5B">
            <w:pPr>
              <w:pStyle w:val="TableParagraph"/>
              <w:rPr>
                <w:sz w:val="20"/>
              </w:rPr>
            </w:pPr>
            <w:r>
              <w:rPr>
                <w:sz w:val="20"/>
              </w:rPr>
              <w:t>*[m-qʰ](r)[a]p</w:t>
            </w:r>
          </w:p>
        </w:tc>
        <w:tc>
          <w:tcPr>
            <w:tcW w:w="2870" w:type="dxa"/>
          </w:tcPr>
          <w:p w:rsidR="0067705B" w:rsidRDefault="00EF3B5B">
            <w:pPr>
              <w:pStyle w:val="TableParagraph"/>
              <w:ind w:left="38"/>
              <w:rPr>
                <w:sz w:val="20"/>
              </w:rPr>
            </w:pPr>
            <w:proofErr w:type="gramStart"/>
            <w:r>
              <w:rPr>
                <w:sz w:val="20"/>
              </w:rPr>
              <w:t>work</w:t>
            </w:r>
            <w:proofErr w:type="gramEnd"/>
            <w:r>
              <w:rPr>
                <w:sz w:val="20"/>
              </w:rPr>
              <w:t xml:space="preserve"> (n.)</w:t>
            </w:r>
          </w:p>
        </w:tc>
        <w:tc>
          <w:tcPr>
            <w:tcW w:w="928" w:type="dxa"/>
          </w:tcPr>
          <w:p w:rsidR="0067705B" w:rsidRDefault="00EF3B5B">
            <w:pPr>
              <w:pStyle w:val="TableParagraph"/>
              <w:ind w:left="214"/>
              <w:rPr>
                <w:sz w:val="20"/>
              </w:rPr>
            </w:pPr>
            <w:r>
              <w:rPr>
                <w:sz w:val="20"/>
              </w:rPr>
              <w:t>0640a</w:t>
            </w:r>
          </w:p>
        </w:tc>
        <w:tc>
          <w:tcPr>
            <w:tcW w:w="940" w:type="dxa"/>
          </w:tcPr>
          <w:p w:rsidR="0067705B" w:rsidRDefault="00EF3B5B">
            <w:pPr>
              <w:pStyle w:val="TableParagraph"/>
              <w:ind w:left="0" w:right="92"/>
              <w:jc w:val="right"/>
              <w:rPr>
                <w:sz w:val="20"/>
              </w:rPr>
            </w:pPr>
            <w:r>
              <w:rPr>
                <w:sz w:val="20"/>
              </w:rPr>
              <w:t>21247.07</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U+696D</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業</w:t>
            </w:r>
          </w:p>
        </w:tc>
        <w:tc>
          <w:tcPr>
            <w:tcW w:w="770" w:type="dxa"/>
          </w:tcPr>
          <w:p w:rsidR="0067705B" w:rsidRDefault="00EF3B5B">
            <w:pPr>
              <w:pStyle w:val="TableParagraph"/>
              <w:rPr>
                <w:sz w:val="20"/>
              </w:rPr>
            </w:pPr>
            <w:r>
              <w:rPr>
                <w:sz w:val="20"/>
              </w:rPr>
              <w:t>yè</w:t>
            </w:r>
          </w:p>
        </w:tc>
        <w:tc>
          <w:tcPr>
            <w:tcW w:w="853" w:type="dxa"/>
            <w:tcBorders>
              <w:right w:val="nil"/>
            </w:tcBorders>
          </w:tcPr>
          <w:p w:rsidR="0067705B" w:rsidRDefault="00EF3B5B">
            <w:pPr>
              <w:pStyle w:val="TableParagraph"/>
              <w:rPr>
                <w:i/>
                <w:sz w:val="20"/>
              </w:rPr>
            </w:pPr>
            <w:r>
              <w:rPr>
                <w:i/>
                <w:sz w:val="20"/>
              </w:rPr>
              <w:t>ngjaep</w:t>
            </w:r>
          </w:p>
        </w:tc>
        <w:tc>
          <w:tcPr>
            <w:tcW w:w="1931" w:type="dxa"/>
            <w:tcBorders>
              <w:left w:val="nil"/>
            </w:tcBorders>
          </w:tcPr>
          <w:p w:rsidR="0067705B" w:rsidRDefault="00EF3B5B">
            <w:pPr>
              <w:pStyle w:val="TableParagraph"/>
              <w:ind w:left="269"/>
              <w:rPr>
                <w:i/>
                <w:sz w:val="20"/>
              </w:rPr>
            </w:pPr>
            <w:r>
              <w:rPr>
                <w:i/>
                <w:sz w:val="20"/>
              </w:rPr>
              <w:t>(ng- + -jaep D)</w:t>
            </w:r>
          </w:p>
        </w:tc>
        <w:tc>
          <w:tcPr>
            <w:tcW w:w="2782" w:type="dxa"/>
          </w:tcPr>
          <w:p w:rsidR="0067705B" w:rsidRDefault="00EF3B5B">
            <w:pPr>
              <w:pStyle w:val="TableParagraph"/>
              <w:rPr>
                <w:sz w:val="20"/>
              </w:rPr>
            </w:pPr>
            <w:r>
              <w:rPr>
                <w:sz w:val="20"/>
              </w:rPr>
              <w:t>*[m-qʰ](r)[a]p</w:t>
            </w:r>
          </w:p>
        </w:tc>
        <w:tc>
          <w:tcPr>
            <w:tcW w:w="2870" w:type="dxa"/>
          </w:tcPr>
          <w:p w:rsidR="0067705B" w:rsidRDefault="00EF3B5B">
            <w:pPr>
              <w:pStyle w:val="TableParagraph"/>
              <w:spacing w:before="34" w:line="232" w:lineRule="auto"/>
              <w:ind w:left="38" w:right="96"/>
              <w:rPr>
                <w:sz w:val="20"/>
              </w:rPr>
            </w:pPr>
            <w:r>
              <w:rPr>
                <w:sz w:val="20"/>
              </w:rPr>
              <w:t>horizontal board of a bell stand or frame</w:t>
            </w:r>
          </w:p>
        </w:tc>
        <w:tc>
          <w:tcPr>
            <w:tcW w:w="928" w:type="dxa"/>
          </w:tcPr>
          <w:p w:rsidR="0067705B" w:rsidRDefault="00EF3B5B">
            <w:pPr>
              <w:pStyle w:val="TableParagraph"/>
              <w:ind w:left="214"/>
              <w:rPr>
                <w:sz w:val="20"/>
              </w:rPr>
            </w:pPr>
            <w:r>
              <w:rPr>
                <w:sz w:val="20"/>
              </w:rPr>
              <w:t>0640a</w:t>
            </w:r>
          </w:p>
        </w:tc>
        <w:tc>
          <w:tcPr>
            <w:tcW w:w="940" w:type="dxa"/>
          </w:tcPr>
          <w:p w:rsidR="0067705B" w:rsidRDefault="00EF3B5B">
            <w:pPr>
              <w:pStyle w:val="TableParagraph"/>
              <w:ind w:left="0" w:right="92"/>
              <w:jc w:val="right"/>
              <w:rPr>
                <w:sz w:val="20"/>
              </w:rPr>
            </w:pPr>
            <w:r>
              <w:rPr>
                <w:sz w:val="20"/>
              </w:rPr>
              <w:t>21247.07</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U+696D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業</w:t>
            </w:r>
          </w:p>
        </w:tc>
        <w:tc>
          <w:tcPr>
            <w:tcW w:w="770" w:type="dxa"/>
          </w:tcPr>
          <w:p w:rsidR="0067705B" w:rsidRDefault="00EF3B5B">
            <w:pPr>
              <w:pStyle w:val="TableParagraph"/>
              <w:rPr>
                <w:sz w:val="20"/>
              </w:rPr>
            </w:pPr>
            <w:r>
              <w:rPr>
                <w:sz w:val="20"/>
              </w:rPr>
              <w:t>yè</w:t>
            </w:r>
          </w:p>
        </w:tc>
        <w:tc>
          <w:tcPr>
            <w:tcW w:w="853" w:type="dxa"/>
            <w:tcBorders>
              <w:right w:val="nil"/>
            </w:tcBorders>
          </w:tcPr>
          <w:p w:rsidR="0067705B" w:rsidRDefault="00EF3B5B">
            <w:pPr>
              <w:pStyle w:val="TableParagraph"/>
              <w:rPr>
                <w:i/>
                <w:sz w:val="20"/>
              </w:rPr>
            </w:pPr>
            <w:r>
              <w:rPr>
                <w:i/>
                <w:sz w:val="20"/>
              </w:rPr>
              <w:t>ngjaep</w:t>
            </w:r>
          </w:p>
        </w:tc>
        <w:tc>
          <w:tcPr>
            <w:tcW w:w="1931" w:type="dxa"/>
            <w:tcBorders>
              <w:left w:val="nil"/>
            </w:tcBorders>
          </w:tcPr>
          <w:p w:rsidR="0067705B" w:rsidRDefault="00EF3B5B">
            <w:pPr>
              <w:pStyle w:val="TableParagraph"/>
              <w:ind w:left="269"/>
              <w:rPr>
                <w:i/>
                <w:sz w:val="20"/>
              </w:rPr>
            </w:pPr>
            <w:r>
              <w:rPr>
                <w:i/>
                <w:sz w:val="20"/>
              </w:rPr>
              <w:t>(ng- + -jaep D)</w:t>
            </w:r>
          </w:p>
        </w:tc>
        <w:tc>
          <w:tcPr>
            <w:tcW w:w="2782" w:type="dxa"/>
          </w:tcPr>
          <w:p w:rsidR="0067705B" w:rsidRDefault="00EF3B5B">
            <w:pPr>
              <w:pStyle w:val="TableParagraph"/>
              <w:rPr>
                <w:sz w:val="20"/>
              </w:rPr>
            </w:pPr>
            <w:r>
              <w:rPr>
                <w:sz w:val="20"/>
              </w:rPr>
              <w:t>*[ŋ](r)[a]p</w:t>
            </w:r>
          </w:p>
        </w:tc>
        <w:tc>
          <w:tcPr>
            <w:tcW w:w="2870" w:type="dxa"/>
          </w:tcPr>
          <w:p w:rsidR="0067705B" w:rsidRDefault="00EF3B5B">
            <w:pPr>
              <w:pStyle w:val="TableParagraph"/>
              <w:ind w:left="38"/>
              <w:rPr>
                <w:sz w:val="20"/>
              </w:rPr>
            </w:pPr>
            <w:r>
              <w:rPr>
                <w:sz w:val="20"/>
              </w:rPr>
              <w:t>strong, sturdy</w:t>
            </w:r>
          </w:p>
        </w:tc>
        <w:tc>
          <w:tcPr>
            <w:tcW w:w="928" w:type="dxa"/>
          </w:tcPr>
          <w:p w:rsidR="0067705B" w:rsidRDefault="00EF3B5B">
            <w:pPr>
              <w:pStyle w:val="TableParagraph"/>
              <w:ind w:left="214"/>
              <w:rPr>
                <w:sz w:val="20"/>
              </w:rPr>
            </w:pPr>
            <w:r>
              <w:rPr>
                <w:sz w:val="20"/>
              </w:rPr>
              <w:t>0640a</w:t>
            </w:r>
          </w:p>
        </w:tc>
        <w:tc>
          <w:tcPr>
            <w:tcW w:w="940" w:type="dxa"/>
          </w:tcPr>
          <w:p w:rsidR="0067705B" w:rsidRDefault="00EF3B5B">
            <w:pPr>
              <w:pStyle w:val="TableParagraph"/>
              <w:ind w:left="0" w:right="92"/>
              <w:jc w:val="right"/>
              <w:rPr>
                <w:sz w:val="20"/>
              </w:rPr>
            </w:pPr>
            <w:r>
              <w:rPr>
                <w:sz w:val="20"/>
              </w:rPr>
              <w:t>21247.07</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U+696D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夜</w:t>
            </w:r>
          </w:p>
        </w:tc>
        <w:tc>
          <w:tcPr>
            <w:tcW w:w="770" w:type="dxa"/>
          </w:tcPr>
          <w:p w:rsidR="0067705B" w:rsidRDefault="00EF3B5B">
            <w:pPr>
              <w:pStyle w:val="TableParagraph"/>
              <w:rPr>
                <w:sz w:val="20"/>
              </w:rPr>
            </w:pPr>
            <w:r>
              <w:rPr>
                <w:sz w:val="20"/>
              </w:rPr>
              <w:t>yè</w:t>
            </w:r>
          </w:p>
        </w:tc>
        <w:tc>
          <w:tcPr>
            <w:tcW w:w="853" w:type="dxa"/>
            <w:tcBorders>
              <w:right w:val="nil"/>
            </w:tcBorders>
          </w:tcPr>
          <w:p w:rsidR="0067705B" w:rsidRDefault="00EF3B5B">
            <w:pPr>
              <w:pStyle w:val="TableParagraph"/>
              <w:rPr>
                <w:i/>
                <w:sz w:val="20"/>
              </w:rPr>
            </w:pPr>
            <w:r>
              <w:rPr>
                <w:i/>
                <w:sz w:val="20"/>
              </w:rPr>
              <w:t>yaeH</w:t>
            </w:r>
          </w:p>
        </w:tc>
        <w:tc>
          <w:tcPr>
            <w:tcW w:w="1931" w:type="dxa"/>
            <w:tcBorders>
              <w:left w:val="nil"/>
            </w:tcBorders>
          </w:tcPr>
          <w:p w:rsidR="0067705B" w:rsidRDefault="00EF3B5B">
            <w:pPr>
              <w:pStyle w:val="TableParagraph"/>
              <w:ind w:left="269"/>
              <w:rPr>
                <w:i/>
                <w:sz w:val="20"/>
              </w:rPr>
            </w:pPr>
            <w:r>
              <w:rPr>
                <w:i/>
                <w:sz w:val="20"/>
              </w:rPr>
              <w:t>(y- + -jae C)</w:t>
            </w:r>
          </w:p>
        </w:tc>
        <w:tc>
          <w:tcPr>
            <w:tcW w:w="2782" w:type="dxa"/>
          </w:tcPr>
          <w:p w:rsidR="0067705B" w:rsidRDefault="00EF3B5B">
            <w:pPr>
              <w:pStyle w:val="TableParagraph"/>
              <w:rPr>
                <w:sz w:val="20"/>
              </w:rPr>
            </w:pPr>
            <w:r>
              <w:rPr>
                <w:sz w:val="20"/>
              </w:rPr>
              <w:t>*[ɢ]Ak-s</w:t>
            </w:r>
          </w:p>
        </w:tc>
        <w:tc>
          <w:tcPr>
            <w:tcW w:w="2870" w:type="dxa"/>
          </w:tcPr>
          <w:p w:rsidR="0067705B" w:rsidRDefault="00EF3B5B">
            <w:pPr>
              <w:pStyle w:val="TableParagraph"/>
              <w:ind w:left="38"/>
              <w:rPr>
                <w:sz w:val="20"/>
              </w:rPr>
            </w:pPr>
            <w:r>
              <w:rPr>
                <w:sz w:val="20"/>
              </w:rPr>
              <w:t>night</w:t>
            </w:r>
          </w:p>
        </w:tc>
        <w:tc>
          <w:tcPr>
            <w:tcW w:w="928" w:type="dxa"/>
          </w:tcPr>
          <w:p w:rsidR="0067705B" w:rsidRDefault="00EF3B5B">
            <w:pPr>
              <w:pStyle w:val="TableParagraph"/>
              <w:ind w:left="232"/>
              <w:rPr>
                <w:sz w:val="20"/>
              </w:rPr>
            </w:pPr>
            <w:r>
              <w:rPr>
                <w:sz w:val="20"/>
              </w:rPr>
              <w:t>0800j</w:t>
            </w:r>
          </w:p>
        </w:tc>
        <w:tc>
          <w:tcPr>
            <w:tcW w:w="940" w:type="dxa"/>
          </w:tcPr>
          <w:p w:rsidR="0067705B" w:rsidRDefault="00EF3B5B">
            <w:pPr>
              <w:pStyle w:val="TableParagraph"/>
              <w:ind w:left="0" w:right="92"/>
              <w:jc w:val="right"/>
              <w:rPr>
                <w:sz w:val="20"/>
              </w:rPr>
            </w:pPr>
            <w:r>
              <w:rPr>
                <w:sz w:val="20"/>
              </w:rPr>
              <w:t>10285.01</w:t>
            </w:r>
          </w:p>
        </w:tc>
        <w:tc>
          <w:tcPr>
            <w:tcW w:w="496" w:type="dxa"/>
          </w:tcPr>
          <w:p w:rsidR="0067705B" w:rsidRDefault="00EF3B5B">
            <w:pPr>
              <w:pStyle w:val="TableParagraph"/>
              <w:ind w:left="75" w:right="76"/>
              <w:jc w:val="center"/>
              <w:rPr>
                <w:sz w:val="20"/>
              </w:rPr>
            </w:pPr>
            <w:r>
              <w:rPr>
                <w:sz w:val="20"/>
              </w:rPr>
              <w:t>36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U+591C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掖</w:t>
            </w:r>
          </w:p>
        </w:tc>
        <w:tc>
          <w:tcPr>
            <w:tcW w:w="770" w:type="dxa"/>
          </w:tcPr>
          <w:p w:rsidR="0067705B" w:rsidRDefault="00EF3B5B">
            <w:pPr>
              <w:pStyle w:val="TableParagraph"/>
              <w:rPr>
                <w:sz w:val="20"/>
              </w:rPr>
            </w:pPr>
            <w:r>
              <w:rPr>
                <w:sz w:val="20"/>
              </w:rPr>
              <w:t>yè</w:t>
            </w:r>
          </w:p>
        </w:tc>
        <w:tc>
          <w:tcPr>
            <w:tcW w:w="853" w:type="dxa"/>
            <w:tcBorders>
              <w:right w:val="nil"/>
            </w:tcBorders>
          </w:tcPr>
          <w:p w:rsidR="0067705B" w:rsidRDefault="00EF3B5B">
            <w:pPr>
              <w:pStyle w:val="TableParagraph"/>
              <w:rPr>
                <w:i/>
                <w:sz w:val="20"/>
              </w:rPr>
            </w:pPr>
            <w:r>
              <w:rPr>
                <w:i/>
                <w:sz w:val="20"/>
              </w:rPr>
              <w:t>yek</w:t>
            </w:r>
          </w:p>
        </w:tc>
        <w:tc>
          <w:tcPr>
            <w:tcW w:w="1931" w:type="dxa"/>
            <w:tcBorders>
              <w:left w:val="nil"/>
            </w:tcBorders>
          </w:tcPr>
          <w:p w:rsidR="0067705B" w:rsidRDefault="00EF3B5B">
            <w:pPr>
              <w:pStyle w:val="TableParagraph"/>
              <w:ind w:left="269"/>
              <w:rPr>
                <w:i/>
                <w:sz w:val="20"/>
              </w:rPr>
            </w:pPr>
            <w:r>
              <w:rPr>
                <w:i/>
                <w:sz w:val="20"/>
              </w:rPr>
              <w:t>(y- + -jek D)</w:t>
            </w:r>
          </w:p>
        </w:tc>
        <w:tc>
          <w:tcPr>
            <w:tcW w:w="2782" w:type="dxa"/>
          </w:tcPr>
          <w:p w:rsidR="0067705B" w:rsidRDefault="00EF3B5B">
            <w:pPr>
              <w:pStyle w:val="TableParagraph"/>
              <w:rPr>
                <w:sz w:val="20"/>
              </w:rPr>
            </w:pPr>
            <w:r>
              <w:rPr>
                <w:sz w:val="20"/>
              </w:rPr>
              <w:t>*[ɢ](r)Ak</w:t>
            </w:r>
          </w:p>
        </w:tc>
        <w:tc>
          <w:tcPr>
            <w:tcW w:w="2870" w:type="dxa"/>
          </w:tcPr>
          <w:p w:rsidR="0067705B" w:rsidRDefault="00EF3B5B">
            <w:pPr>
              <w:pStyle w:val="TableParagraph"/>
              <w:ind w:left="38"/>
              <w:rPr>
                <w:sz w:val="20"/>
              </w:rPr>
            </w:pPr>
            <w:r>
              <w:rPr>
                <w:sz w:val="20"/>
              </w:rPr>
              <w:t>armpit</w:t>
            </w:r>
          </w:p>
        </w:tc>
        <w:tc>
          <w:tcPr>
            <w:tcW w:w="928" w:type="dxa"/>
          </w:tcPr>
          <w:p w:rsidR="0067705B" w:rsidRDefault="00EF3B5B">
            <w:pPr>
              <w:pStyle w:val="TableParagraph"/>
              <w:ind w:left="232"/>
              <w:rPr>
                <w:sz w:val="20"/>
              </w:rPr>
            </w:pPr>
            <w:r>
              <w:rPr>
                <w:sz w:val="20"/>
              </w:rPr>
              <w:t>0800l</w:t>
            </w:r>
          </w:p>
        </w:tc>
        <w:tc>
          <w:tcPr>
            <w:tcW w:w="940" w:type="dxa"/>
          </w:tcPr>
          <w:p w:rsidR="0067705B" w:rsidRDefault="00EF3B5B">
            <w:pPr>
              <w:pStyle w:val="TableParagraph"/>
              <w:ind w:left="0" w:right="92"/>
              <w:jc w:val="right"/>
              <w:rPr>
                <w:sz w:val="20"/>
              </w:rPr>
            </w:pPr>
            <w:r>
              <w:rPr>
                <w:sz w:val="20"/>
              </w:rPr>
              <w:t>31903.05</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U+6396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腋</w:t>
            </w:r>
          </w:p>
        </w:tc>
        <w:tc>
          <w:tcPr>
            <w:tcW w:w="770" w:type="dxa"/>
          </w:tcPr>
          <w:p w:rsidR="0067705B" w:rsidRDefault="00EF3B5B">
            <w:pPr>
              <w:pStyle w:val="TableParagraph"/>
              <w:rPr>
                <w:sz w:val="20"/>
              </w:rPr>
            </w:pPr>
            <w:r>
              <w:rPr>
                <w:sz w:val="20"/>
              </w:rPr>
              <w:t>yè</w:t>
            </w:r>
          </w:p>
        </w:tc>
        <w:tc>
          <w:tcPr>
            <w:tcW w:w="853" w:type="dxa"/>
            <w:tcBorders>
              <w:right w:val="nil"/>
            </w:tcBorders>
          </w:tcPr>
          <w:p w:rsidR="0067705B" w:rsidRDefault="00EF3B5B">
            <w:pPr>
              <w:pStyle w:val="TableParagraph"/>
              <w:rPr>
                <w:i/>
                <w:sz w:val="20"/>
              </w:rPr>
            </w:pPr>
            <w:r>
              <w:rPr>
                <w:i/>
                <w:sz w:val="20"/>
              </w:rPr>
              <w:t>yek</w:t>
            </w:r>
          </w:p>
        </w:tc>
        <w:tc>
          <w:tcPr>
            <w:tcW w:w="1931" w:type="dxa"/>
            <w:tcBorders>
              <w:left w:val="nil"/>
            </w:tcBorders>
          </w:tcPr>
          <w:p w:rsidR="0067705B" w:rsidRDefault="00EF3B5B">
            <w:pPr>
              <w:pStyle w:val="TableParagraph"/>
              <w:ind w:left="269"/>
              <w:rPr>
                <w:i/>
                <w:sz w:val="20"/>
              </w:rPr>
            </w:pPr>
            <w:r>
              <w:rPr>
                <w:i/>
                <w:sz w:val="20"/>
              </w:rPr>
              <w:t>(y- + -jek D)</w:t>
            </w:r>
          </w:p>
        </w:tc>
        <w:tc>
          <w:tcPr>
            <w:tcW w:w="2782" w:type="dxa"/>
          </w:tcPr>
          <w:p w:rsidR="0067705B" w:rsidRDefault="00EF3B5B">
            <w:pPr>
              <w:pStyle w:val="TableParagraph"/>
              <w:rPr>
                <w:sz w:val="20"/>
              </w:rPr>
            </w:pPr>
            <w:r>
              <w:rPr>
                <w:sz w:val="20"/>
              </w:rPr>
              <w:t>*[ɢ](r)Ak</w:t>
            </w:r>
          </w:p>
        </w:tc>
        <w:tc>
          <w:tcPr>
            <w:tcW w:w="2870" w:type="dxa"/>
          </w:tcPr>
          <w:p w:rsidR="0067705B" w:rsidRDefault="00EF3B5B">
            <w:pPr>
              <w:pStyle w:val="TableParagraph"/>
              <w:ind w:left="38"/>
              <w:rPr>
                <w:sz w:val="20"/>
              </w:rPr>
            </w:pPr>
            <w:r>
              <w:rPr>
                <w:sz w:val="20"/>
              </w:rPr>
              <w:t>armpit</w:t>
            </w:r>
          </w:p>
        </w:tc>
        <w:tc>
          <w:tcPr>
            <w:tcW w:w="928" w:type="dxa"/>
          </w:tcPr>
          <w:p w:rsidR="0067705B" w:rsidRDefault="00EF3B5B">
            <w:pPr>
              <w:pStyle w:val="TableParagraph"/>
              <w:ind w:left="182"/>
              <w:rPr>
                <w:sz w:val="20"/>
              </w:rPr>
            </w:pPr>
            <w:r>
              <w:rPr>
                <w:sz w:val="20"/>
              </w:rPr>
              <w:t>0800m</w:t>
            </w:r>
          </w:p>
        </w:tc>
        <w:tc>
          <w:tcPr>
            <w:tcW w:w="940" w:type="dxa"/>
          </w:tcPr>
          <w:p w:rsidR="0067705B" w:rsidRDefault="00EF3B5B">
            <w:pPr>
              <w:pStyle w:val="TableParagraph"/>
              <w:ind w:left="0" w:right="92"/>
              <w:jc w:val="right"/>
              <w:rPr>
                <w:sz w:val="20"/>
              </w:rPr>
            </w:pPr>
            <w:r>
              <w:rPr>
                <w:sz w:val="20"/>
              </w:rPr>
              <w:t>32090.05</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U+814B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液</w:t>
            </w:r>
          </w:p>
        </w:tc>
        <w:tc>
          <w:tcPr>
            <w:tcW w:w="770" w:type="dxa"/>
          </w:tcPr>
          <w:p w:rsidR="0067705B" w:rsidRDefault="00EF3B5B">
            <w:pPr>
              <w:pStyle w:val="TableParagraph"/>
              <w:spacing w:before="29"/>
              <w:rPr>
                <w:sz w:val="20"/>
              </w:rPr>
            </w:pPr>
            <w:r>
              <w:rPr>
                <w:sz w:val="20"/>
              </w:rPr>
              <w:t>yè</w:t>
            </w:r>
          </w:p>
        </w:tc>
        <w:tc>
          <w:tcPr>
            <w:tcW w:w="853" w:type="dxa"/>
            <w:tcBorders>
              <w:right w:val="nil"/>
            </w:tcBorders>
          </w:tcPr>
          <w:p w:rsidR="0067705B" w:rsidRDefault="00EF3B5B">
            <w:pPr>
              <w:pStyle w:val="TableParagraph"/>
              <w:spacing w:before="29"/>
              <w:rPr>
                <w:i/>
                <w:sz w:val="20"/>
              </w:rPr>
            </w:pPr>
            <w:r>
              <w:rPr>
                <w:i/>
                <w:sz w:val="20"/>
              </w:rPr>
              <w:t>yek</w:t>
            </w:r>
          </w:p>
        </w:tc>
        <w:tc>
          <w:tcPr>
            <w:tcW w:w="1931" w:type="dxa"/>
            <w:tcBorders>
              <w:left w:val="nil"/>
            </w:tcBorders>
          </w:tcPr>
          <w:p w:rsidR="0067705B" w:rsidRDefault="00EF3B5B">
            <w:pPr>
              <w:pStyle w:val="TableParagraph"/>
              <w:spacing w:before="29"/>
              <w:ind w:left="269"/>
              <w:rPr>
                <w:i/>
                <w:sz w:val="20"/>
              </w:rPr>
            </w:pPr>
            <w:r>
              <w:rPr>
                <w:i/>
                <w:sz w:val="20"/>
              </w:rPr>
              <w:t>(y- + -jek D)</w:t>
            </w:r>
          </w:p>
        </w:tc>
        <w:tc>
          <w:tcPr>
            <w:tcW w:w="2782" w:type="dxa"/>
          </w:tcPr>
          <w:p w:rsidR="0067705B" w:rsidRDefault="00EF3B5B">
            <w:pPr>
              <w:pStyle w:val="TableParagraph"/>
              <w:spacing w:before="29"/>
              <w:rPr>
                <w:sz w:val="20"/>
              </w:rPr>
            </w:pPr>
            <w:r>
              <w:rPr>
                <w:sz w:val="20"/>
              </w:rPr>
              <w:t>*ɢrAk</w:t>
            </w:r>
          </w:p>
        </w:tc>
        <w:tc>
          <w:tcPr>
            <w:tcW w:w="2870" w:type="dxa"/>
          </w:tcPr>
          <w:p w:rsidR="0067705B" w:rsidRDefault="00EF3B5B">
            <w:pPr>
              <w:pStyle w:val="TableParagraph"/>
              <w:spacing w:before="29"/>
              <w:ind w:left="38"/>
              <w:rPr>
                <w:sz w:val="20"/>
              </w:rPr>
            </w:pPr>
            <w:r>
              <w:rPr>
                <w:sz w:val="20"/>
              </w:rPr>
              <w:t>fluid</w:t>
            </w:r>
          </w:p>
        </w:tc>
        <w:tc>
          <w:tcPr>
            <w:tcW w:w="928" w:type="dxa"/>
          </w:tcPr>
          <w:p w:rsidR="0067705B" w:rsidRDefault="00EF3B5B">
            <w:pPr>
              <w:pStyle w:val="TableParagraph"/>
              <w:spacing w:before="29"/>
              <w:ind w:left="210"/>
              <w:rPr>
                <w:sz w:val="20"/>
              </w:rPr>
            </w:pPr>
            <w:r>
              <w:rPr>
                <w:sz w:val="20"/>
              </w:rPr>
              <w:t>0800n</w:t>
            </w:r>
          </w:p>
        </w:tc>
        <w:tc>
          <w:tcPr>
            <w:tcW w:w="940" w:type="dxa"/>
          </w:tcPr>
          <w:p w:rsidR="0067705B" w:rsidRDefault="00EF3B5B">
            <w:pPr>
              <w:pStyle w:val="TableParagraph"/>
              <w:spacing w:before="29"/>
              <w:ind w:left="0" w:right="92"/>
              <w:jc w:val="right"/>
              <w:rPr>
                <w:sz w:val="20"/>
              </w:rPr>
            </w:pPr>
            <w:r>
              <w:rPr>
                <w:sz w:val="20"/>
              </w:rPr>
              <w:t>31658.02</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58"/>
              <w:rPr>
                <w:sz w:val="20"/>
              </w:rPr>
            </w:pPr>
            <w:r>
              <w:rPr>
                <w:sz w:val="20"/>
              </w:rPr>
              <w:t>U+6DB2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葉</w:t>
            </w:r>
          </w:p>
        </w:tc>
        <w:tc>
          <w:tcPr>
            <w:tcW w:w="770" w:type="dxa"/>
          </w:tcPr>
          <w:p w:rsidR="0067705B" w:rsidRDefault="00EF3B5B">
            <w:pPr>
              <w:pStyle w:val="TableParagraph"/>
              <w:rPr>
                <w:sz w:val="20"/>
              </w:rPr>
            </w:pPr>
            <w:r>
              <w:rPr>
                <w:sz w:val="20"/>
              </w:rPr>
              <w:t>yè</w:t>
            </w:r>
          </w:p>
        </w:tc>
        <w:tc>
          <w:tcPr>
            <w:tcW w:w="853" w:type="dxa"/>
            <w:tcBorders>
              <w:right w:val="nil"/>
            </w:tcBorders>
          </w:tcPr>
          <w:p w:rsidR="0067705B" w:rsidRDefault="00EF3B5B">
            <w:pPr>
              <w:pStyle w:val="TableParagraph"/>
              <w:rPr>
                <w:i/>
                <w:sz w:val="20"/>
              </w:rPr>
            </w:pPr>
            <w:r>
              <w:rPr>
                <w:i/>
                <w:sz w:val="20"/>
              </w:rPr>
              <w:t>yep</w:t>
            </w:r>
          </w:p>
        </w:tc>
        <w:tc>
          <w:tcPr>
            <w:tcW w:w="1931" w:type="dxa"/>
            <w:tcBorders>
              <w:left w:val="nil"/>
            </w:tcBorders>
          </w:tcPr>
          <w:p w:rsidR="0067705B" w:rsidRDefault="00EF3B5B">
            <w:pPr>
              <w:pStyle w:val="TableParagraph"/>
              <w:ind w:left="269"/>
              <w:rPr>
                <w:i/>
                <w:sz w:val="20"/>
              </w:rPr>
            </w:pPr>
            <w:r>
              <w:rPr>
                <w:i/>
                <w:sz w:val="20"/>
              </w:rPr>
              <w:t>(y- + -jep D)</w:t>
            </w:r>
          </w:p>
        </w:tc>
        <w:tc>
          <w:tcPr>
            <w:tcW w:w="2782" w:type="dxa"/>
          </w:tcPr>
          <w:p w:rsidR="0067705B" w:rsidRDefault="00EF3B5B">
            <w:pPr>
              <w:pStyle w:val="TableParagraph"/>
              <w:rPr>
                <w:sz w:val="20"/>
              </w:rPr>
            </w:pPr>
            <w:r>
              <w:rPr>
                <w:sz w:val="20"/>
              </w:rPr>
              <w:t>*l[a]p</w:t>
            </w:r>
          </w:p>
        </w:tc>
        <w:tc>
          <w:tcPr>
            <w:tcW w:w="2870" w:type="dxa"/>
          </w:tcPr>
          <w:p w:rsidR="0067705B" w:rsidRDefault="00EF3B5B">
            <w:pPr>
              <w:pStyle w:val="TableParagraph"/>
              <w:ind w:left="38"/>
              <w:rPr>
                <w:sz w:val="20"/>
              </w:rPr>
            </w:pPr>
            <w:r>
              <w:rPr>
                <w:sz w:val="20"/>
              </w:rPr>
              <w:t>leaf</w:t>
            </w:r>
          </w:p>
        </w:tc>
        <w:tc>
          <w:tcPr>
            <w:tcW w:w="928" w:type="dxa"/>
          </w:tcPr>
          <w:p w:rsidR="0067705B" w:rsidRDefault="00EF3B5B">
            <w:pPr>
              <w:pStyle w:val="TableParagraph"/>
              <w:ind w:left="210"/>
              <w:rPr>
                <w:sz w:val="20"/>
              </w:rPr>
            </w:pPr>
            <w:r>
              <w:rPr>
                <w:sz w:val="20"/>
              </w:rPr>
              <w:t>0633d</w:t>
            </w:r>
          </w:p>
        </w:tc>
        <w:tc>
          <w:tcPr>
            <w:tcW w:w="940" w:type="dxa"/>
          </w:tcPr>
          <w:p w:rsidR="0067705B" w:rsidRDefault="00EF3B5B">
            <w:pPr>
              <w:pStyle w:val="TableParagraph"/>
              <w:ind w:left="0" w:right="92"/>
              <w:jc w:val="right"/>
              <w:rPr>
                <w:sz w:val="20"/>
              </w:rPr>
            </w:pPr>
            <w:r>
              <w:rPr>
                <w:sz w:val="20"/>
              </w:rPr>
              <w:t>53243.15</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U+8449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枼</w:t>
            </w:r>
          </w:p>
        </w:tc>
        <w:tc>
          <w:tcPr>
            <w:tcW w:w="770" w:type="dxa"/>
          </w:tcPr>
          <w:p w:rsidR="0067705B" w:rsidRDefault="00EF3B5B">
            <w:pPr>
              <w:pStyle w:val="TableParagraph"/>
              <w:rPr>
                <w:sz w:val="20"/>
              </w:rPr>
            </w:pPr>
            <w:r>
              <w:rPr>
                <w:sz w:val="20"/>
              </w:rPr>
              <w:t>yè</w:t>
            </w:r>
          </w:p>
        </w:tc>
        <w:tc>
          <w:tcPr>
            <w:tcW w:w="853" w:type="dxa"/>
            <w:tcBorders>
              <w:right w:val="nil"/>
            </w:tcBorders>
          </w:tcPr>
          <w:p w:rsidR="0067705B" w:rsidRDefault="00EF3B5B">
            <w:pPr>
              <w:pStyle w:val="TableParagraph"/>
              <w:rPr>
                <w:i/>
                <w:sz w:val="20"/>
              </w:rPr>
            </w:pPr>
            <w:r>
              <w:rPr>
                <w:i/>
                <w:sz w:val="20"/>
              </w:rPr>
              <w:t>yep</w:t>
            </w:r>
          </w:p>
        </w:tc>
        <w:tc>
          <w:tcPr>
            <w:tcW w:w="1931" w:type="dxa"/>
            <w:tcBorders>
              <w:left w:val="nil"/>
            </w:tcBorders>
          </w:tcPr>
          <w:p w:rsidR="0067705B" w:rsidRDefault="00EF3B5B">
            <w:pPr>
              <w:pStyle w:val="TableParagraph"/>
              <w:ind w:left="269"/>
              <w:rPr>
                <w:i/>
                <w:sz w:val="20"/>
              </w:rPr>
            </w:pPr>
            <w:r>
              <w:rPr>
                <w:i/>
                <w:sz w:val="20"/>
              </w:rPr>
              <w:t>(y- + -jep D)</w:t>
            </w:r>
          </w:p>
        </w:tc>
        <w:tc>
          <w:tcPr>
            <w:tcW w:w="2782" w:type="dxa"/>
          </w:tcPr>
          <w:p w:rsidR="0067705B" w:rsidRDefault="00EF3B5B">
            <w:pPr>
              <w:pStyle w:val="TableParagraph"/>
              <w:rPr>
                <w:sz w:val="20"/>
              </w:rPr>
            </w:pPr>
            <w:r>
              <w:rPr>
                <w:sz w:val="20"/>
              </w:rPr>
              <w:t>*lap</w:t>
            </w:r>
          </w:p>
        </w:tc>
        <w:tc>
          <w:tcPr>
            <w:tcW w:w="2870" w:type="dxa"/>
          </w:tcPr>
          <w:p w:rsidR="0067705B" w:rsidRDefault="00EF3B5B">
            <w:pPr>
              <w:pStyle w:val="TableParagraph"/>
              <w:ind w:left="38"/>
              <w:rPr>
                <w:sz w:val="20"/>
              </w:rPr>
            </w:pPr>
            <w:r>
              <w:rPr>
                <w:sz w:val="20"/>
              </w:rPr>
              <w:t>leaf</w:t>
            </w:r>
          </w:p>
        </w:tc>
        <w:tc>
          <w:tcPr>
            <w:tcW w:w="928" w:type="dxa"/>
          </w:tcPr>
          <w:p w:rsidR="0067705B" w:rsidRDefault="00EF3B5B">
            <w:pPr>
              <w:pStyle w:val="TableParagraph"/>
              <w:ind w:left="214"/>
              <w:rPr>
                <w:sz w:val="20"/>
              </w:rPr>
            </w:pPr>
            <w:r>
              <w:rPr>
                <w:sz w:val="20"/>
              </w:rPr>
              <w:t>0633a</w:t>
            </w:r>
          </w:p>
        </w:tc>
        <w:tc>
          <w:tcPr>
            <w:tcW w:w="940" w:type="dxa"/>
          </w:tcPr>
          <w:p w:rsidR="0067705B" w:rsidRDefault="00EF3B5B">
            <w:pPr>
              <w:pStyle w:val="TableParagraph"/>
              <w:ind w:left="0" w:right="92"/>
              <w:jc w:val="right"/>
              <w:rPr>
                <w:sz w:val="20"/>
              </w:rPr>
            </w:pPr>
            <w:r>
              <w:rPr>
                <w:sz w:val="20"/>
              </w:rPr>
              <w:t>21178.01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U+67BC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抴</w:t>
            </w:r>
          </w:p>
        </w:tc>
        <w:tc>
          <w:tcPr>
            <w:tcW w:w="770" w:type="dxa"/>
          </w:tcPr>
          <w:p w:rsidR="0067705B" w:rsidRDefault="00EF3B5B">
            <w:pPr>
              <w:pStyle w:val="TableParagraph"/>
              <w:rPr>
                <w:sz w:val="20"/>
              </w:rPr>
            </w:pPr>
            <w:r>
              <w:rPr>
                <w:sz w:val="20"/>
              </w:rPr>
              <w:t>yè</w:t>
            </w:r>
          </w:p>
        </w:tc>
        <w:tc>
          <w:tcPr>
            <w:tcW w:w="853" w:type="dxa"/>
            <w:tcBorders>
              <w:right w:val="nil"/>
            </w:tcBorders>
          </w:tcPr>
          <w:p w:rsidR="0067705B" w:rsidRDefault="00EF3B5B">
            <w:pPr>
              <w:pStyle w:val="TableParagraph"/>
              <w:rPr>
                <w:i/>
                <w:sz w:val="20"/>
              </w:rPr>
            </w:pPr>
            <w:r>
              <w:rPr>
                <w:i/>
                <w:sz w:val="20"/>
              </w:rPr>
              <w:t>yet</w:t>
            </w:r>
          </w:p>
        </w:tc>
        <w:tc>
          <w:tcPr>
            <w:tcW w:w="1931" w:type="dxa"/>
            <w:tcBorders>
              <w:left w:val="nil"/>
            </w:tcBorders>
          </w:tcPr>
          <w:p w:rsidR="0067705B" w:rsidRDefault="00EF3B5B">
            <w:pPr>
              <w:pStyle w:val="TableParagraph"/>
              <w:ind w:left="269"/>
              <w:rPr>
                <w:i/>
                <w:sz w:val="20"/>
              </w:rPr>
            </w:pPr>
            <w:r>
              <w:rPr>
                <w:i/>
                <w:sz w:val="20"/>
              </w:rPr>
              <w:t>(y- + -jet D)</w:t>
            </w:r>
          </w:p>
        </w:tc>
        <w:tc>
          <w:tcPr>
            <w:tcW w:w="2782" w:type="dxa"/>
          </w:tcPr>
          <w:p w:rsidR="0067705B" w:rsidRDefault="00EF3B5B">
            <w:pPr>
              <w:pStyle w:val="TableParagraph"/>
              <w:rPr>
                <w:sz w:val="20"/>
              </w:rPr>
            </w:pPr>
            <w:r>
              <w:rPr>
                <w:sz w:val="20"/>
              </w:rPr>
              <w:t>*l[a]t</w:t>
            </w:r>
          </w:p>
        </w:tc>
        <w:tc>
          <w:tcPr>
            <w:tcW w:w="2870" w:type="dxa"/>
          </w:tcPr>
          <w:p w:rsidR="0067705B" w:rsidRDefault="00EF3B5B">
            <w:pPr>
              <w:pStyle w:val="TableParagraph"/>
              <w:ind w:left="38"/>
              <w:rPr>
                <w:sz w:val="20"/>
              </w:rPr>
            </w:pPr>
            <w:r>
              <w:rPr>
                <w:sz w:val="20"/>
              </w:rPr>
              <w:t>to pull</w:t>
            </w:r>
          </w:p>
        </w:tc>
        <w:tc>
          <w:tcPr>
            <w:tcW w:w="928" w:type="dxa"/>
          </w:tcPr>
          <w:p w:rsidR="0067705B" w:rsidRDefault="00EF3B5B">
            <w:pPr>
              <w:pStyle w:val="TableParagraph"/>
              <w:ind w:left="214"/>
              <w:rPr>
                <w:sz w:val="20"/>
              </w:rPr>
            </w:pPr>
            <w:r>
              <w:rPr>
                <w:sz w:val="20"/>
              </w:rPr>
              <w:t>0339e</w:t>
            </w:r>
          </w:p>
        </w:tc>
        <w:tc>
          <w:tcPr>
            <w:tcW w:w="940" w:type="dxa"/>
          </w:tcPr>
          <w:p w:rsidR="0067705B" w:rsidRDefault="00EF3B5B">
            <w:pPr>
              <w:pStyle w:val="TableParagraph"/>
              <w:ind w:left="0" w:right="92"/>
              <w:jc w:val="right"/>
              <w:rPr>
                <w:sz w:val="20"/>
              </w:rPr>
            </w:pPr>
            <w:r>
              <w:rPr>
                <w:sz w:val="20"/>
              </w:rPr>
              <w:t>31849.01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U+62B4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鷖</w:t>
            </w:r>
          </w:p>
        </w:tc>
        <w:tc>
          <w:tcPr>
            <w:tcW w:w="770" w:type="dxa"/>
          </w:tcPr>
          <w:p w:rsidR="0067705B" w:rsidRDefault="00EF3B5B">
            <w:pPr>
              <w:pStyle w:val="TableParagraph"/>
              <w:rPr>
                <w:sz w:val="20"/>
              </w:rPr>
            </w:pPr>
            <w:r>
              <w:rPr>
                <w:sz w:val="20"/>
              </w:rPr>
              <w:t>yī</w:t>
            </w:r>
          </w:p>
        </w:tc>
        <w:tc>
          <w:tcPr>
            <w:tcW w:w="853" w:type="dxa"/>
            <w:tcBorders>
              <w:right w:val="nil"/>
            </w:tcBorders>
          </w:tcPr>
          <w:p w:rsidR="0067705B" w:rsidRDefault="00EF3B5B">
            <w:pPr>
              <w:pStyle w:val="TableParagraph"/>
              <w:rPr>
                <w:i/>
                <w:sz w:val="20"/>
              </w:rPr>
            </w:pPr>
            <w:r>
              <w:rPr>
                <w:i/>
                <w:sz w:val="20"/>
              </w:rPr>
              <w:t>'ej</w:t>
            </w:r>
          </w:p>
        </w:tc>
        <w:tc>
          <w:tcPr>
            <w:tcW w:w="1931" w:type="dxa"/>
            <w:tcBorders>
              <w:left w:val="nil"/>
            </w:tcBorders>
          </w:tcPr>
          <w:p w:rsidR="0067705B" w:rsidRDefault="00EF3B5B">
            <w:pPr>
              <w:pStyle w:val="TableParagraph"/>
              <w:ind w:left="269"/>
              <w:rPr>
                <w:i/>
                <w:sz w:val="20"/>
              </w:rPr>
            </w:pPr>
            <w:r>
              <w:rPr>
                <w:i/>
                <w:sz w:val="20"/>
              </w:rPr>
              <w:t>('- + -ej A)</w:t>
            </w:r>
          </w:p>
        </w:tc>
        <w:tc>
          <w:tcPr>
            <w:tcW w:w="2782" w:type="dxa"/>
          </w:tcPr>
          <w:p w:rsidR="0067705B" w:rsidRDefault="00EF3B5B">
            <w:pPr>
              <w:pStyle w:val="TableParagraph"/>
              <w:rPr>
                <w:sz w:val="20"/>
              </w:rPr>
            </w:pPr>
            <w:r>
              <w:rPr>
                <w:sz w:val="20"/>
              </w:rPr>
              <w:t>*ʔˤij</w:t>
            </w:r>
          </w:p>
        </w:tc>
        <w:tc>
          <w:tcPr>
            <w:tcW w:w="2870" w:type="dxa"/>
          </w:tcPr>
          <w:p w:rsidR="0067705B" w:rsidRDefault="00EF3B5B">
            <w:pPr>
              <w:pStyle w:val="TableParagraph"/>
              <w:ind w:left="38"/>
              <w:rPr>
                <w:sz w:val="20"/>
              </w:rPr>
            </w:pPr>
            <w:r>
              <w:rPr>
                <w:sz w:val="20"/>
              </w:rPr>
              <w:t>seagull; fabulous bird</w:t>
            </w:r>
          </w:p>
        </w:tc>
        <w:tc>
          <w:tcPr>
            <w:tcW w:w="928" w:type="dxa"/>
          </w:tcPr>
          <w:p w:rsidR="0067705B" w:rsidRDefault="00EF3B5B">
            <w:pPr>
              <w:pStyle w:val="TableParagraph"/>
              <w:ind w:left="210"/>
              <w:rPr>
                <w:sz w:val="20"/>
              </w:rPr>
            </w:pPr>
            <w:r>
              <w:rPr>
                <w:sz w:val="20"/>
              </w:rPr>
              <w:t>0589g</w:t>
            </w:r>
          </w:p>
        </w:tc>
        <w:tc>
          <w:tcPr>
            <w:tcW w:w="940" w:type="dxa"/>
          </w:tcPr>
          <w:p w:rsidR="0067705B" w:rsidRDefault="00EF3B5B">
            <w:pPr>
              <w:pStyle w:val="TableParagraph"/>
              <w:ind w:left="0" w:right="92"/>
              <w:jc w:val="right"/>
              <w:rPr>
                <w:sz w:val="20"/>
              </w:rPr>
            </w:pPr>
            <w:r>
              <w:rPr>
                <w:sz w:val="20"/>
              </w:rPr>
              <w:t>74656.08</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52"/>
              <w:rPr>
                <w:sz w:val="20"/>
              </w:rPr>
            </w:pPr>
            <w:r>
              <w:rPr>
                <w:sz w:val="20"/>
              </w:rPr>
              <w:t>U+9DD6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衣</w:t>
            </w:r>
          </w:p>
        </w:tc>
        <w:tc>
          <w:tcPr>
            <w:tcW w:w="770" w:type="dxa"/>
          </w:tcPr>
          <w:p w:rsidR="0067705B" w:rsidRDefault="00EF3B5B">
            <w:pPr>
              <w:pStyle w:val="TableParagraph"/>
              <w:spacing w:before="29"/>
              <w:rPr>
                <w:sz w:val="20"/>
              </w:rPr>
            </w:pPr>
            <w:r>
              <w:rPr>
                <w:sz w:val="20"/>
              </w:rPr>
              <w:t>yī</w:t>
            </w:r>
          </w:p>
        </w:tc>
        <w:tc>
          <w:tcPr>
            <w:tcW w:w="853" w:type="dxa"/>
            <w:tcBorders>
              <w:right w:val="nil"/>
            </w:tcBorders>
          </w:tcPr>
          <w:p w:rsidR="0067705B" w:rsidRDefault="00EF3B5B">
            <w:pPr>
              <w:pStyle w:val="TableParagraph"/>
              <w:spacing w:before="29"/>
              <w:rPr>
                <w:i/>
                <w:sz w:val="20"/>
              </w:rPr>
            </w:pPr>
            <w:r>
              <w:rPr>
                <w:i/>
                <w:sz w:val="20"/>
              </w:rPr>
              <w:t>'j+j</w:t>
            </w:r>
          </w:p>
        </w:tc>
        <w:tc>
          <w:tcPr>
            <w:tcW w:w="1931" w:type="dxa"/>
            <w:tcBorders>
              <w:left w:val="nil"/>
            </w:tcBorders>
          </w:tcPr>
          <w:p w:rsidR="0067705B" w:rsidRDefault="00EF3B5B">
            <w:pPr>
              <w:pStyle w:val="TableParagraph"/>
              <w:spacing w:before="29"/>
              <w:ind w:left="269"/>
              <w:rPr>
                <w:i/>
                <w:sz w:val="20"/>
              </w:rPr>
            </w:pPr>
            <w:r>
              <w:rPr>
                <w:i/>
                <w:sz w:val="20"/>
              </w:rPr>
              <w:t>('- + -j+j A)</w:t>
            </w:r>
          </w:p>
        </w:tc>
        <w:tc>
          <w:tcPr>
            <w:tcW w:w="2782" w:type="dxa"/>
          </w:tcPr>
          <w:p w:rsidR="0067705B" w:rsidRDefault="00EF3B5B">
            <w:pPr>
              <w:pStyle w:val="TableParagraph"/>
              <w:spacing w:before="29"/>
              <w:rPr>
                <w:sz w:val="20"/>
              </w:rPr>
            </w:pPr>
            <w:r>
              <w:rPr>
                <w:sz w:val="20"/>
              </w:rPr>
              <w:t>*ʔ(r)əj</w:t>
            </w:r>
          </w:p>
        </w:tc>
        <w:tc>
          <w:tcPr>
            <w:tcW w:w="2870" w:type="dxa"/>
          </w:tcPr>
          <w:p w:rsidR="0067705B" w:rsidRDefault="00EF3B5B">
            <w:pPr>
              <w:pStyle w:val="TableParagraph"/>
              <w:spacing w:before="29"/>
              <w:ind w:left="38"/>
              <w:rPr>
                <w:sz w:val="20"/>
              </w:rPr>
            </w:pPr>
            <w:r>
              <w:rPr>
                <w:sz w:val="20"/>
              </w:rPr>
              <w:t>clothes</w:t>
            </w:r>
          </w:p>
        </w:tc>
        <w:tc>
          <w:tcPr>
            <w:tcW w:w="928" w:type="dxa"/>
          </w:tcPr>
          <w:p w:rsidR="0067705B" w:rsidRDefault="00EF3B5B">
            <w:pPr>
              <w:pStyle w:val="TableParagraph"/>
              <w:spacing w:before="29"/>
              <w:ind w:left="214"/>
              <w:rPr>
                <w:sz w:val="20"/>
              </w:rPr>
            </w:pPr>
            <w:r>
              <w:rPr>
                <w:sz w:val="20"/>
              </w:rPr>
              <w:t>0550a</w:t>
            </w:r>
          </w:p>
        </w:tc>
        <w:tc>
          <w:tcPr>
            <w:tcW w:w="940" w:type="dxa"/>
          </w:tcPr>
          <w:p w:rsidR="0067705B" w:rsidRDefault="00EF3B5B">
            <w:pPr>
              <w:pStyle w:val="TableParagraph"/>
              <w:spacing w:before="29"/>
              <w:ind w:left="0" w:right="92"/>
              <w:jc w:val="right"/>
              <w:rPr>
                <w:sz w:val="20"/>
              </w:rPr>
            </w:pPr>
            <w:r>
              <w:rPr>
                <w:sz w:val="20"/>
              </w:rPr>
              <w:t>53074.01</w:t>
            </w:r>
          </w:p>
        </w:tc>
        <w:tc>
          <w:tcPr>
            <w:tcW w:w="496" w:type="dxa"/>
          </w:tcPr>
          <w:p w:rsidR="0067705B" w:rsidRDefault="00EF3B5B">
            <w:pPr>
              <w:pStyle w:val="TableParagraph"/>
              <w:spacing w:before="29"/>
              <w:ind w:left="75" w:right="76"/>
              <w:jc w:val="center"/>
              <w:rPr>
                <w:sz w:val="20"/>
              </w:rPr>
            </w:pPr>
            <w:r>
              <w:rPr>
                <w:sz w:val="20"/>
              </w:rPr>
              <w:t>145</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196"/>
              <w:rPr>
                <w:sz w:val="20"/>
              </w:rPr>
            </w:pPr>
            <w:r>
              <w:rPr>
                <w:sz w:val="20"/>
              </w:rPr>
              <w:t>U+8863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依</w:t>
            </w:r>
          </w:p>
        </w:tc>
        <w:tc>
          <w:tcPr>
            <w:tcW w:w="770" w:type="dxa"/>
          </w:tcPr>
          <w:p w:rsidR="0067705B" w:rsidRDefault="00EF3B5B">
            <w:pPr>
              <w:pStyle w:val="TableParagraph"/>
              <w:rPr>
                <w:sz w:val="20"/>
              </w:rPr>
            </w:pPr>
            <w:r>
              <w:rPr>
                <w:sz w:val="20"/>
              </w:rPr>
              <w:t>yī</w:t>
            </w:r>
          </w:p>
        </w:tc>
        <w:tc>
          <w:tcPr>
            <w:tcW w:w="853" w:type="dxa"/>
            <w:tcBorders>
              <w:right w:val="nil"/>
            </w:tcBorders>
          </w:tcPr>
          <w:p w:rsidR="0067705B" w:rsidRDefault="00EF3B5B">
            <w:pPr>
              <w:pStyle w:val="TableParagraph"/>
              <w:rPr>
                <w:i/>
                <w:sz w:val="20"/>
              </w:rPr>
            </w:pPr>
            <w:r>
              <w:rPr>
                <w:i/>
                <w:sz w:val="20"/>
              </w:rPr>
              <w:t>'j+j</w:t>
            </w:r>
          </w:p>
        </w:tc>
        <w:tc>
          <w:tcPr>
            <w:tcW w:w="1931" w:type="dxa"/>
            <w:tcBorders>
              <w:left w:val="nil"/>
            </w:tcBorders>
          </w:tcPr>
          <w:p w:rsidR="0067705B" w:rsidRDefault="00EF3B5B">
            <w:pPr>
              <w:pStyle w:val="TableParagraph"/>
              <w:ind w:left="269"/>
              <w:rPr>
                <w:i/>
                <w:sz w:val="20"/>
              </w:rPr>
            </w:pPr>
            <w:r>
              <w:rPr>
                <w:i/>
                <w:sz w:val="20"/>
              </w:rPr>
              <w:t>('- + -j+j A)</w:t>
            </w:r>
          </w:p>
        </w:tc>
        <w:tc>
          <w:tcPr>
            <w:tcW w:w="2782" w:type="dxa"/>
          </w:tcPr>
          <w:p w:rsidR="0067705B" w:rsidRDefault="00EF3B5B">
            <w:pPr>
              <w:pStyle w:val="TableParagraph"/>
              <w:rPr>
                <w:sz w:val="20"/>
              </w:rPr>
            </w:pPr>
            <w:r>
              <w:rPr>
                <w:w w:val="90"/>
                <w:sz w:val="20"/>
              </w:rPr>
              <w:t>*ʔəj</w:t>
            </w:r>
          </w:p>
        </w:tc>
        <w:tc>
          <w:tcPr>
            <w:tcW w:w="2870" w:type="dxa"/>
          </w:tcPr>
          <w:p w:rsidR="0067705B" w:rsidRDefault="00EF3B5B">
            <w:pPr>
              <w:pStyle w:val="TableParagraph"/>
              <w:ind w:left="38"/>
              <w:rPr>
                <w:sz w:val="20"/>
              </w:rPr>
            </w:pPr>
            <w:r>
              <w:rPr>
                <w:sz w:val="20"/>
              </w:rPr>
              <w:t>lean upon</w:t>
            </w:r>
          </w:p>
        </w:tc>
        <w:tc>
          <w:tcPr>
            <w:tcW w:w="928" w:type="dxa"/>
          </w:tcPr>
          <w:p w:rsidR="0067705B" w:rsidRDefault="00EF3B5B">
            <w:pPr>
              <w:pStyle w:val="TableParagraph"/>
              <w:ind w:left="226"/>
              <w:rPr>
                <w:sz w:val="20"/>
              </w:rPr>
            </w:pPr>
            <w:r>
              <w:rPr>
                <w:sz w:val="20"/>
              </w:rPr>
              <w:t>0550f</w:t>
            </w:r>
          </w:p>
        </w:tc>
        <w:tc>
          <w:tcPr>
            <w:tcW w:w="940" w:type="dxa"/>
          </w:tcPr>
          <w:p w:rsidR="0067705B" w:rsidRDefault="00EF3B5B">
            <w:pPr>
              <w:pStyle w:val="TableParagraph"/>
              <w:ind w:left="0" w:right="92"/>
              <w:jc w:val="right"/>
              <w:rPr>
                <w:sz w:val="20"/>
              </w:rPr>
            </w:pPr>
            <w:r>
              <w:rPr>
                <w:sz w:val="20"/>
              </w:rPr>
              <w:t>10152.08</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8"/>
              <w:rPr>
                <w:sz w:val="20"/>
              </w:rPr>
            </w:pPr>
            <w:r>
              <w:rPr>
                <w:sz w:val="20"/>
              </w:rPr>
              <w:t>U+4F9D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吚</w:t>
            </w:r>
          </w:p>
        </w:tc>
        <w:tc>
          <w:tcPr>
            <w:tcW w:w="770" w:type="dxa"/>
          </w:tcPr>
          <w:p w:rsidR="0067705B" w:rsidRDefault="00EF3B5B">
            <w:pPr>
              <w:pStyle w:val="TableParagraph"/>
              <w:rPr>
                <w:sz w:val="20"/>
              </w:rPr>
            </w:pPr>
            <w:r>
              <w:rPr>
                <w:sz w:val="20"/>
              </w:rPr>
              <w:t>yī</w:t>
            </w:r>
          </w:p>
        </w:tc>
        <w:tc>
          <w:tcPr>
            <w:tcW w:w="853" w:type="dxa"/>
            <w:tcBorders>
              <w:right w:val="nil"/>
            </w:tcBorders>
          </w:tcPr>
          <w:p w:rsidR="0067705B" w:rsidRDefault="00EF3B5B">
            <w:pPr>
              <w:pStyle w:val="TableParagraph"/>
              <w:rPr>
                <w:i/>
                <w:sz w:val="20"/>
              </w:rPr>
            </w:pPr>
            <w:r>
              <w:rPr>
                <w:i/>
                <w:sz w:val="20"/>
              </w:rPr>
              <w:t>'jij</w:t>
            </w:r>
          </w:p>
        </w:tc>
        <w:tc>
          <w:tcPr>
            <w:tcW w:w="1931" w:type="dxa"/>
            <w:tcBorders>
              <w:left w:val="nil"/>
            </w:tcBorders>
          </w:tcPr>
          <w:p w:rsidR="0067705B" w:rsidRDefault="00EF3B5B">
            <w:pPr>
              <w:pStyle w:val="TableParagraph"/>
              <w:ind w:left="269"/>
              <w:rPr>
                <w:i/>
                <w:sz w:val="20"/>
              </w:rPr>
            </w:pPr>
            <w:r>
              <w:rPr>
                <w:i/>
                <w:sz w:val="20"/>
              </w:rPr>
              <w:t>('- + -jij A)</w:t>
            </w:r>
          </w:p>
        </w:tc>
        <w:tc>
          <w:tcPr>
            <w:tcW w:w="2782" w:type="dxa"/>
          </w:tcPr>
          <w:p w:rsidR="0067705B" w:rsidRDefault="00EF3B5B">
            <w:pPr>
              <w:pStyle w:val="TableParagraph"/>
              <w:rPr>
                <w:sz w:val="20"/>
              </w:rPr>
            </w:pPr>
            <w:r>
              <w:rPr>
                <w:sz w:val="20"/>
              </w:rPr>
              <w:t>*[ʔ]ij</w:t>
            </w:r>
          </w:p>
        </w:tc>
        <w:tc>
          <w:tcPr>
            <w:tcW w:w="2870" w:type="dxa"/>
          </w:tcPr>
          <w:p w:rsidR="0067705B" w:rsidRDefault="00EF3B5B">
            <w:pPr>
              <w:pStyle w:val="TableParagraph"/>
              <w:ind w:left="38"/>
              <w:rPr>
                <w:sz w:val="20"/>
              </w:rPr>
            </w:pPr>
            <w:r>
              <w:rPr>
                <w:sz w:val="20"/>
              </w:rPr>
              <w:t>moan</w:t>
            </w:r>
          </w:p>
        </w:tc>
        <w:tc>
          <w:tcPr>
            <w:tcW w:w="928" w:type="dxa"/>
          </w:tcPr>
          <w:p w:rsidR="0067705B" w:rsidRDefault="00EF3B5B">
            <w:pPr>
              <w:pStyle w:val="TableParagraph"/>
              <w:ind w:left="226"/>
              <w:rPr>
                <w:sz w:val="20"/>
              </w:rPr>
            </w:pPr>
            <w:r>
              <w:rPr>
                <w:sz w:val="20"/>
              </w:rPr>
              <w:t>0604-</w:t>
            </w:r>
          </w:p>
        </w:tc>
        <w:tc>
          <w:tcPr>
            <w:tcW w:w="940" w:type="dxa"/>
          </w:tcPr>
          <w:p w:rsidR="0067705B" w:rsidRDefault="00EF3B5B">
            <w:pPr>
              <w:pStyle w:val="TableParagraph"/>
              <w:ind w:left="0" w:right="92"/>
              <w:jc w:val="right"/>
              <w:rPr>
                <w:sz w:val="20"/>
              </w:rPr>
            </w:pPr>
            <w:r>
              <w:rPr>
                <w:sz w:val="20"/>
              </w:rPr>
              <w:t>10595.05</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U+541A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咿</w:t>
            </w:r>
          </w:p>
        </w:tc>
        <w:tc>
          <w:tcPr>
            <w:tcW w:w="770" w:type="dxa"/>
          </w:tcPr>
          <w:p w:rsidR="0067705B" w:rsidRDefault="00EF3B5B">
            <w:pPr>
              <w:pStyle w:val="TableParagraph"/>
              <w:rPr>
                <w:sz w:val="20"/>
              </w:rPr>
            </w:pPr>
            <w:r>
              <w:rPr>
                <w:sz w:val="20"/>
              </w:rPr>
              <w:t>yī</w:t>
            </w:r>
          </w:p>
        </w:tc>
        <w:tc>
          <w:tcPr>
            <w:tcW w:w="853" w:type="dxa"/>
            <w:tcBorders>
              <w:right w:val="nil"/>
            </w:tcBorders>
          </w:tcPr>
          <w:p w:rsidR="0067705B" w:rsidRDefault="00EF3B5B">
            <w:pPr>
              <w:pStyle w:val="TableParagraph"/>
              <w:rPr>
                <w:i/>
                <w:sz w:val="20"/>
              </w:rPr>
            </w:pPr>
            <w:r>
              <w:rPr>
                <w:i/>
                <w:sz w:val="20"/>
              </w:rPr>
              <w:t>'jij</w:t>
            </w:r>
          </w:p>
        </w:tc>
        <w:tc>
          <w:tcPr>
            <w:tcW w:w="1931" w:type="dxa"/>
            <w:tcBorders>
              <w:left w:val="nil"/>
            </w:tcBorders>
          </w:tcPr>
          <w:p w:rsidR="0067705B" w:rsidRDefault="00EF3B5B">
            <w:pPr>
              <w:pStyle w:val="TableParagraph"/>
              <w:ind w:left="269"/>
              <w:rPr>
                <w:i/>
                <w:sz w:val="20"/>
              </w:rPr>
            </w:pPr>
            <w:r>
              <w:rPr>
                <w:i/>
                <w:sz w:val="20"/>
              </w:rPr>
              <w:t>('- + -jij A)</w:t>
            </w:r>
          </w:p>
        </w:tc>
        <w:tc>
          <w:tcPr>
            <w:tcW w:w="2782" w:type="dxa"/>
          </w:tcPr>
          <w:p w:rsidR="0067705B" w:rsidRDefault="00EF3B5B">
            <w:pPr>
              <w:pStyle w:val="TableParagraph"/>
              <w:rPr>
                <w:sz w:val="20"/>
              </w:rPr>
            </w:pPr>
            <w:r>
              <w:rPr>
                <w:sz w:val="20"/>
              </w:rPr>
              <w:t>*[ʔ]ij</w:t>
            </w:r>
          </w:p>
        </w:tc>
        <w:tc>
          <w:tcPr>
            <w:tcW w:w="2870" w:type="dxa"/>
          </w:tcPr>
          <w:p w:rsidR="0067705B" w:rsidRDefault="00EF3B5B">
            <w:pPr>
              <w:pStyle w:val="TableParagraph"/>
              <w:ind w:left="38"/>
              <w:rPr>
                <w:sz w:val="20"/>
              </w:rPr>
            </w:pPr>
            <w:r>
              <w:rPr>
                <w:sz w:val="20"/>
              </w:rPr>
              <w:t>forced laugh</w:t>
            </w:r>
          </w:p>
        </w:tc>
        <w:tc>
          <w:tcPr>
            <w:tcW w:w="928" w:type="dxa"/>
          </w:tcPr>
          <w:p w:rsidR="0067705B" w:rsidRDefault="00EF3B5B">
            <w:pPr>
              <w:pStyle w:val="TableParagraph"/>
              <w:ind w:left="210"/>
              <w:rPr>
                <w:sz w:val="20"/>
              </w:rPr>
            </w:pPr>
            <w:r>
              <w:rPr>
                <w:sz w:val="20"/>
              </w:rPr>
              <w:t>0604d</w:t>
            </w:r>
          </w:p>
        </w:tc>
        <w:tc>
          <w:tcPr>
            <w:tcW w:w="940" w:type="dxa"/>
          </w:tcPr>
          <w:p w:rsidR="0067705B" w:rsidRDefault="00EF3B5B">
            <w:pPr>
              <w:pStyle w:val="TableParagraph"/>
              <w:ind w:left="0" w:right="92"/>
              <w:jc w:val="right"/>
              <w:rPr>
                <w:sz w:val="20"/>
              </w:rPr>
            </w:pPr>
            <w:r>
              <w:rPr>
                <w:sz w:val="20"/>
              </w:rPr>
              <w:t>10618.07</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U+54BF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伊</w:t>
            </w:r>
          </w:p>
        </w:tc>
        <w:tc>
          <w:tcPr>
            <w:tcW w:w="770" w:type="dxa"/>
          </w:tcPr>
          <w:p w:rsidR="0067705B" w:rsidRDefault="00EF3B5B">
            <w:pPr>
              <w:pStyle w:val="TableParagraph"/>
              <w:rPr>
                <w:sz w:val="20"/>
              </w:rPr>
            </w:pPr>
            <w:r>
              <w:rPr>
                <w:sz w:val="20"/>
              </w:rPr>
              <w:t>yī</w:t>
            </w:r>
          </w:p>
        </w:tc>
        <w:tc>
          <w:tcPr>
            <w:tcW w:w="853" w:type="dxa"/>
            <w:tcBorders>
              <w:right w:val="nil"/>
            </w:tcBorders>
          </w:tcPr>
          <w:p w:rsidR="0067705B" w:rsidRDefault="00EF3B5B">
            <w:pPr>
              <w:pStyle w:val="TableParagraph"/>
              <w:rPr>
                <w:i/>
                <w:sz w:val="20"/>
              </w:rPr>
            </w:pPr>
            <w:r>
              <w:rPr>
                <w:i/>
                <w:sz w:val="20"/>
              </w:rPr>
              <w:t>'jij</w:t>
            </w:r>
          </w:p>
        </w:tc>
        <w:tc>
          <w:tcPr>
            <w:tcW w:w="1931" w:type="dxa"/>
            <w:tcBorders>
              <w:left w:val="nil"/>
            </w:tcBorders>
          </w:tcPr>
          <w:p w:rsidR="0067705B" w:rsidRDefault="00EF3B5B">
            <w:pPr>
              <w:pStyle w:val="TableParagraph"/>
              <w:ind w:left="269"/>
              <w:rPr>
                <w:i/>
                <w:sz w:val="20"/>
              </w:rPr>
            </w:pPr>
            <w:r>
              <w:rPr>
                <w:i/>
                <w:sz w:val="20"/>
              </w:rPr>
              <w:t>('- + -jij A)</w:t>
            </w:r>
          </w:p>
        </w:tc>
        <w:tc>
          <w:tcPr>
            <w:tcW w:w="2782" w:type="dxa"/>
          </w:tcPr>
          <w:p w:rsidR="0067705B" w:rsidRDefault="00EF3B5B">
            <w:pPr>
              <w:pStyle w:val="TableParagraph"/>
              <w:rPr>
                <w:sz w:val="20"/>
              </w:rPr>
            </w:pPr>
            <w:r>
              <w:rPr>
                <w:sz w:val="20"/>
              </w:rPr>
              <w:t>*ʔij</w:t>
            </w:r>
          </w:p>
        </w:tc>
        <w:tc>
          <w:tcPr>
            <w:tcW w:w="2870" w:type="dxa"/>
          </w:tcPr>
          <w:p w:rsidR="0067705B" w:rsidRDefault="00EF3B5B">
            <w:pPr>
              <w:pStyle w:val="TableParagraph"/>
              <w:ind w:left="38"/>
              <w:rPr>
                <w:sz w:val="20"/>
              </w:rPr>
            </w:pPr>
            <w:r>
              <w:rPr>
                <w:sz w:val="20"/>
              </w:rPr>
              <w:t>this</w:t>
            </w:r>
          </w:p>
        </w:tc>
        <w:tc>
          <w:tcPr>
            <w:tcW w:w="928" w:type="dxa"/>
          </w:tcPr>
          <w:p w:rsidR="0067705B" w:rsidRDefault="00EF3B5B">
            <w:pPr>
              <w:pStyle w:val="TableParagraph"/>
              <w:ind w:left="214"/>
              <w:rPr>
                <w:sz w:val="20"/>
              </w:rPr>
            </w:pPr>
            <w:r>
              <w:rPr>
                <w:sz w:val="20"/>
              </w:rPr>
              <w:t>0604a</w:t>
            </w:r>
          </w:p>
        </w:tc>
        <w:tc>
          <w:tcPr>
            <w:tcW w:w="940" w:type="dxa"/>
          </w:tcPr>
          <w:p w:rsidR="0067705B" w:rsidRDefault="00EF3B5B">
            <w:pPr>
              <w:pStyle w:val="TableParagraph"/>
              <w:ind w:left="0" w:right="92"/>
              <w:jc w:val="right"/>
              <w:rPr>
                <w:sz w:val="20"/>
              </w:rPr>
            </w:pPr>
            <w:r>
              <w:rPr>
                <w:sz w:val="20"/>
              </w:rPr>
              <w:t>10126.09</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68"/>
              <w:rPr>
                <w:sz w:val="20"/>
              </w:rPr>
            </w:pPr>
            <w:r>
              <w:rPr>
                <w:sz w:val="20"/>
              </w:rPr>
              <w:t>U+4F0A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揖</w:t>
            </w:r>
          </w:p>
        </w:tc>
        <w:tc>
          <w:tcPr>
            <w:tcW w:w="770" w:type="dxa"/>
          </w:tcPr>
          <w:p w:rsidR="0067705B" w:rsidRDefault="00EF3B5B">
            <w:pPr>
              <w:pStyle w:val="TableParagraph"/>
              <w:rPr>
                <w:sz w:val="20"/>
              </w:rPr>
            </w:pPr>
            <w:r>
              <w:rPr>
                <w:sz w:val="20"/>
              </w:rPr>
              <w:t>yī</w:t>
            </w:r>
          </w:p>
        </w:tc>
        <w:tc>
          <w:tcPr>
            <w:tcW w:w="853" w:type="dxa"/>
            <w:tcBorders>
              <w:right w:val="nil"/>
            </w:tcBorders>
          </w:tcPr>
          <w:p w:rsidR="0067705B" w:rsidRDefault="00EF3B5B">
            <w:pPr>
              <w:pStyle w:val="TableParagraph"/>
              <w:rPr>
                <w:i/>
                <w:sz w:val="20"/>
              </w:rPr>
            </w:pPr>
            <w:r>
              <w:rPr>
                <w:i/>
                <w:sz w:val="20"/>
              </w:rPr>
              <w:t>'jip</w:t>
            </w:r>
          </w:p>
        </w:tc>
        <w:tc>
          <w:tcPr>
            <w:tcW w:w="1931" w:type="dxa"/>
            <w:tcBorders>
              <w:left w:val="nil"/>
            </w:tcBorders>
          </w:tcPr>
          <w:p w:rsidR="0067705B" w:rsidRDefault="00EF3B5B">
            <w:pPr>
              <w:pStyle w:val="TableParagraph"/>
              <w:ind w:left="269"/>
              <w:rPr>
                <w:i/>
                <w:sz w:val="20"/>
              </w:rPr>
            </w:pPr>
            <w:r>
              <w:rPr>
                <w:i/>
                <w:sz w:val="20"/>
              </w:rPr>
              <w:t>('- + -jip D)</w:t>
            </w:r>
          </w:p>
        </w:tc>
        <w:tc>
          <w:tcPr>
            <w:tcW w:w="2782" w:type="dxa"/>
          </w:tcPr>
          <w:p w:rsidR="0067705B" w:rsidRDefault="00EF3B5B">
            <w:pPr>
              <w:pStyle w:val="TableParagraph"/>
              <w:rPr>
                <w:sz w:val="20"/>
              </w:rPr>
            </w:pPr>
            <w:r>
              <w:rPr>
                <w:sz w:val="20"/>
              </w:rPr>
              <w:t>*qip</w:t>
            </w:r>
          </w:p>
        </w:tc>
        <w:tc>
          <w:tcPr>
            <w:tcW w:w="2870" w:type="dxa"/>
          </w:tcPr>
          <w:p w:rsidR="0067705B" w:rsidRDefault="00EF3B5B">
            <w:pPr>
              <w:pStyle w:val="TableParagraph"/>
              <w:ind w:left="38"/>
              <w:rPr>
                <w:sz w:val="20"/>
              </w:rPr>
            </w:pPr>
            <w:r>
              <w:rPr>
                <w:sz w:val="20"/>
              </w:rPr>
              <w:t>bow (v.), salute</w:t>
            </w:r>
          </w:p>
        </w:tc>
        <w:tc>
          <w:tcPr>
            <w:tcW w:w="928" w:type="dxa"/>
          </w:tcPr>
          <w:p w:rsidR="0067705B" w:rsidRDefault="00EF3B5B">
            <w:pPr>
              <w:pStyle w:val="TableParagraph"/>
              <w:ind w:left="210"/>
              <w:rPr>
                <w:sz w:val="20"/>
              </w:rPr>
            </w:pPr>
            <w:r>
              <w:rPr>
                <w:sz w:val="20"/>
              </w:rPr>
              <w:t>0688g</w:t>
            </w:r>
          </w:p>
        </w:tc>
        <w:tc>
          <w:tcPr>
            <w:tcW w:w="940" w:type="dxa"/>
          </w:tcPr>
          <w:p w:rsidR="0067705B" w:rsidRDefault="00EF3B5B">
            <w:pPr>
              <w:pStyle w:val="TableParagraph"/>
              <w:ind w:left="0" w:right="92"/>
              <w:jc w:val="right"/>
              <w:rPr>
                <w:sz w:val="20"/>
              </w:rPr>
            </w:pPr>
            <w:r>
              <w:rPr>
                <w:sz w:val="20"/>
              </w:rPr>
              <w:t>31916.01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U+63D6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一</w:t>
            </w:r>
          </w:p>
        </w:tc>
        <w:tc>
          <w:tcPr>
            <w:tcW w:w="770" w:type="dxa"/>
          </w:tcPr>
          <w:p w:rsidR="0067705B" w:rsidRDefault="00EF3B5B">
            <w:pPr>
              <w:pStyle w:val="TableParagraph"/>
              <w:rPr>
                <w:sz w:val="20"/>
              </w:rPr>
            </w:pPr>
            <w:r>
              <w:rPr>
                <w:sz w:val="20"/>
              </w:rPr>
              <w:t>yī</w:t>
            </w:r>
          </w:p>
        </w:tc>
        <w:tc>
          <w:tcPr>
            <w:tcW w:w="853" w:type="dxa"/>
            <w:tcBorders>
              <w:right w:val="nil"/>
            </w:tcBorders>
          </w:tcPr>
          <w:p w:rsidR="0067705B" w:rsidRDefault="00EF3B5B">
            <w:pPr>
              <w:pStyle w:val="TableParagraph"/>
              <w:rPr>
                <w:i/>
                <w:sz w:val="20"/>
              </w:rPr>
            </w:pPr>
            <w:r>
              <w:rPr>
                <w:i/>
                <w:sz w:val="20"/>
              </w:rPr>
              <w:t>'jit</w:t>
            </w:r>
          </w:p>
        </w:tc>
        <w:tc>
          <w:tcPr>
            <w:tcW w:w="1931" w:type="dxa"/>
            <w:tcBorders>
              <w:left w:val="nil"/>
            </w:tcBorders>
          </w:tcPr>
          <w:p w:rsidR="0067705B" w:rsidRDefault="00EF3B5B">
            <w:pPr>
              <w:pStyle w:val="TableParagraph"/>
              <w:ind w:left="269"/>
              <w:rPr>
                <w:i/>
                <w:sz w:val="20"/>
              </w:rPr>
            </w:pPr>
            <w:r>
              <w:rPr>
                <w:i/>
                <w:sz w:val="20"/>
              </w:rPr>
              <w:t>('- + -jit D)</w:t>
            </w:r>
          </w:p>
        </w:tc>
        <w:tc>
          <w:tcPr>
            <w:tcW w:w="2782" w:type="dxa"/>
          </w:tcPr>
          <w:p w:rsidR="0067705B" w:rsidRDefault="00EF3B5B">
            <w:pPr>
              <w:pStyle w:val="TableParagraph"/>
              <w:rPr>
                <w:sz w:val="20"/>
              </w:rPr>
            </w:pPr>
            <w:r>
              <w:rPr>
                <w:sz w:val="20"/>
              </w:rPr>
              <w:t>*ʔi[t]</w:t>
            </w:r>
          </w:p>
        </w:tc>
        <w:tc>
          <w:tcPr>
            <w:tcW w:w="2870" w:type="dxa"/>
          </w:tcPr>
          <w:p w:rsidR="0067705B" w:rsidRDefault="00EF3B5B">
            <w:pPr>
              <w:pStyle w:val="TableParagraph"/>
              <w:ind w:left="38"/>
              <w:rPr>
                <w:sz w:val="20"/>
              </w:rPr>
            </w:pPr>
            <w:r>
              <w:rPr>
                <w:sz w:val="20"/>
              </w:rPr>
              <w:t>one</w:t>
            </w:r>
          </w:p>
        </w:tc>
        <w:tc>
          <w:tcPr>
            <w:tcW w:w="928" w:type="dxa"/>
          </w:tcPr>
          <w:p w:rsidR="0067705B" w:rsidRDefault="00EF3B5B">
            <w:pPr>
              <w:pStyle w:val="TableParagraph"/>
              <w:ind w:left="214"/>
              <w:rPr>
                <w:sz w:val="20"/>
              </w:rPr>
            </w:pPr>
            <w:r>
              <w:rPr>
                <w:sz w:val="20"/>
              </w:rPr>
              <w:t>0394a</w:t>
            </w:r>
          </w:p>
        </w:tc>
        <w:tc>
          <w:tcPr>
            <w:tcW w:w="940" w:type="dxa"/>
          </w:tcPr>
          <w:p w:rsidR="0067705B" w:rsidRDefault="00EF3B5B">
            <w:pPr>
              <w:pStyle w:val="TableParagraph"/>
              <w:ind w:left="0" w:right="92"/>
              <w:jc w:val="right"/>
              <w:rPr>
                <w:sz w:val="20"/>
              </w:rPr>
            </w:pPr>
            <w:r>
              <w:rPr>
                <w:sz w:val="20"/>
              </w:rPr>
              <w:t>10001.01</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6"/>
              <w:rPr>
                <w:sz w:val="20"/>
              </w:rPr>
            </w:pPr>
            <w:r>
              <w:rPr>
                <w:sz w:val="20"/>
              </w:rPr>
              <w:t>U+4E00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壹</w:t>
            </w:r>
          </w:p>
        </w:tc>
        <w:tc>
          <w:tcPr>
            <w:tcW w:w="770" w:type="dxa"/>
          </w:tcPr>
          <w:p w:rsidR="0067705B" w:rsidRDefault="00EF3B5B">
            <w:pPr>
              <w:pStyle w:val="TableParagraph"/>
              <w:rPr>
                <w:sz w:val="20"/>
              </w:rPr>
            </w:pPr>
            <w:r>
              <w:rPr>
                <w:sz w:val="20"/>
              </w:rPr>
              <w:t>yī</w:t>
            </w:r>
          </w:p>
        </w:tc>
        <w:tc>
          <w:tcPr>
            <w:tcW w:w="853" w:type="dxa"/>
            <w:tcBorders>
              <w:right w:val="nil"/>
            </w:tcBorders>
          </w:tcPr>
          <w:p w:rsidR="0067705B" w:rsidRDefault="00EF3B5B">
            <w:pPr>
              <w:pStyle w:val="TableParagraph"/>
              <w:rPr>
                <w:i/>
                <w:sz w:val="20"/>
              </w:rPr>
            </w:pPr>
            <w:r>
              <w:rPr>
                <w:i/>
                <w:sz w:val="20"/>
              </w:rPr>
              <w:t>'jit</w:t>
            </w:r>
          </w:p>
        </w:tc>
        <w:tc>
          <w:tcPr>
            <w:tcW w:w="1931" w:type="dxa"/>
            <w:tcBorders>
              <w:left w:val="nil"/>
            </w:tcBorders>
          </w:tcPr>
          <w:p w:rsidR="0067705B" w:rsidRDefault="00EF3B5B">
            <w:pPr>
              <w:pStyle w:val="TableParagraph"/>
              <w:ind w:left="269"/>
              <w:rPr>
                <w:i/>
                <w:sz w:val="20"/>
              </w:rPr>
            </w:pPr>
            <w:r>
              <w:rPr>
                <w:i/>
                <w:sz w:val="20"/>
              </w:rPr>
              <w:t>('- + -jit D)</w:t>
            </w:r>
          </w:p>
        </w:tc>
        <w:tc>
          <w:tcPr>
            <w:tcW w:w="2782" w:type="dxa"/>
          </w:tcPr>
          <w:p w:rsidR="0067705B" w:rsidRDefault="00EF3B5B">
            <w:pPr>
              <w:pStyle w:val="TableParagraph"/>
              <w:rPr>
                <w:sz w:val="20"/>
              </w:rPr>
            </w:pPr>
            <w:r>
              <w:rPr>
                <w:sz w:val="20"/>
              </w:rPr>
              <w:t>*ʔi[t]</w:t>
            </w:r>
          </w:p>
        </w:tc>
        <w:tc>
          <w:tcPr>
            <w:tcW w:w="2870" w:type="dxa"/>
          </w:tcPr>
          <w:p w:rsidR="0067705B" w:rsidRDefault="00EF3B5B">
            <w:pPr>
              <w:pStyle w:val="TableParagraph"/>
              <w:ind w:left="38"/>
              <w:rPr>
                <w:sz w:val="20"/>
              </w:rPr>
            </w:pPr>
            <w:r>
              <w:rPr>
                <w:sz w:val="20"/>
              </w:rPr>
              <w:t>one</w:t>
            </w:r>
          </w:p>
        </w:tc>
        <w:tc>
          <w:tcPr>
            <w:tcW w:w="928" w:type="dxa"/>
          </w:tcPr>
          <w:p w:rsidR="0067705B" w:rsidRDefault="00EF3B5B">
            <w:pPr>
              <w:pStyle w:val="TableParagraph"/>
              <w:ind w:left="214"/>
              <w:rPr>
                <w:sz w:val="20"/>
              </w:rPr>
            </w:pPr>
            <w:r>
              <w:rPr>
                <w:sz w:val="20"/>
              </w:rPr>
              <w:t>0395a</w:t>
            </w:r>
          </w:p>
        </w:tc>
        <w:tc>
          <w:tcPr>
            <w:tcW w:w="940" w:type="dxa"/>
          </w:tcPr>
          <w:p w:rsidR="0067705B" w:rsidRDefault="00EF3B5B">
            <w:pPr>
              <w:pStyle w:val="TableParagraph"/>
              <w:ind w:left="0" w:right="92"/>
              <w:jc w:val="right"/>
              <w:rPr>
                <w:sz w:val="20"/>
              </w:rPr>
            </w:pPr>
            <w:r>
              <w:rPr>
                <w:sz w:val="20"/>
              </w:rPr>
              <w:t>10467.10</w:t>
            </w:r>
          </w:p>
        </w:tc>
        <w:tc>
          <w:tcPr>
            <w:tcW w:w="496" w:type="dxa"/>
          </w:tcPr>
          <w:p w:rsidR="0067705B" w:rsidRDefault="00EF3B5B">
            <w:pPr>
              <w:pStyle w:val="TableParagraph"/>
              <w:ind w:left="75" w:right="76"/>
              <w:jc w:val="center"/>
              <w:rPr>
                <w:sz w:val="20"/>
              </w:rPr>
            </w:pPr>
            <w:r>
              <w:rPr>
                <w:sz w:val="20"/>
              </w:rPr>
              <w:t>33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2"/>
              <w:rPr>
                <w:sz w:val="20"/>
              </w:rPr>
            </w:pPr>
            <w:r>
              <w:rPr>
                <w:sz w:val="20"/>
              </w:rPr>
              <w:t>U+58F9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疑</w:t>
            </w:r>
          </w:p>
        </w:tc>
        <w:tc>
          <w:tcPr>
            <w:tcW w:w="770" w:type="dxa"/>
          </w:tcPr>
          <w:p w:rsidR="0067705B" w:rsidRDefault="00EF3B5B">
            <w:pPr>
              <w:pStyle w:val="TableParagraph"/>
              <w:rPr>
                <w:sz w:val="20"/>
              </w:rPr>
            </w:pPr>
            <w:r>
              <w:rPr>
                <w:sz w:val="20"/>
              </w:rPr>
              <w:t>yí</w:t>
            </w:r>
          </w:p>
        </w:tc>
        <w:tc>
          <w:tcPr>
            <w:tcW w:w="853" w:type="dxa"/>
            <w:tcBorders>
              <w:right w:val="nil"/>
            </w:tcBorders>
          </w:tcPr>
          <w:p w:rsidR="0067705B" w:rsidRDefault="00EF3B5B">
            <w:pPr>
              <w:pStyle w:val="TableParagraph"/>
              <w:rPr>
                <w:i/>
                <w:sz w:val="20"/>
              </w:rPr>
            </w:pPr>
            <w:r>
              <w:rPr>
                <w:i/>
                <w:sz w:val="20"/>
              </w:rPr>
              <w:t>ngi</w:t>
            </w:r>
          </w:p>
        </w:tc>
        <w:tc>
          <w:tcPr>
            <w:tcW w:w="1931" w:type="dxa"/>
            <w:tcBorders>
              <w:left w:val="nil"/>
            </w:tcBorders>
          </w:tcPr>
          <w:p w:rsidR="0067705B" w:rsidRDefault="00EF3B5B">
            <w:pPr>
              <w:pStyle w:val="TableParagraph"/>
              <w:ind w:left="269"/>
              <w:rPr>
                <w:i/>
                <w:sz w:val="20"/>
              </w:rPr>
            </w:pPr>
            <w:r>
              <w:rPr>
                <w:i/>
                <w:sz w:val="20"/>
              </w:rPr>
              <w:t>(ng- + -i A)</w:t>
            </w:r>
          </w:p>
        </w:tc>
        <w:tc>
          <w:tcPr>
            <w:tcW w:w="2782" w:type="dxa"/>
          </w:tcPr>
          <w:p w:rsidR="0067705B" w:rsidRDefault="00EF3B5B">
            <w:pPr>
              <w:pStyle w:val="TableParagraph"/>
              <w:rPr>
                <w:sz w:val="20"/>
              </w:rPr>
            </w:pPr>
            <w:r>
              <w:rPr>
                <w:w w:val="95"/>
                <w:sz w:val="20"/>
              </w:rPr>
              <w:t>*[ŋ](r)ə (&lt; uvular)</w:t>
            </w:r>
          </w:p>
        </w:tc>
        <w:tc>
          <w:tcPr>
            <w:tcW w:w="2870" w:type="dxa"/>
          </w:tcPr>
          <w:p w:rsidR="0067705B" w:rsidRDefault="00EF3B5B">
            <w:pPr>
              <w:pStyle w:val="TableParagraph"/>
              <w:ind w:left="38"/>
              <w:rPr>
                <w:sz w:val="20"/>
              </w:rPr>
            </w:pPr>
            <w:r>
              <w:rPr>
                <w:sz w:val="20"/>
              </w:rPr>
              <w:t>doubt</w:t>
            </w:r>
          </w:p>
        </w:tc>
        <w:tc>
          <w:tcPr>
            <w:tcW w:w="928" w:type="dxa"/>
          </w:tcPr>
          <w:p w:rsidR="0067705B" w:rsidRDefault="00EF3B5B">
            <w:pPr>
              <w:pStyle w:val="TableParagraph"/>
              <w:ind w:left="214"/>
              <w:rPr>
                <w:sz w:val="20"/>
              </w:rPr>
            </w:pPr>
            <w:r>
              <w:rPr>
                <w:sz w:val="20"/>
              </w:rPr>
              <w:t>0956a</w:t>
            </w:r>
          </w:p>
        </w:tc>
        <w:tc>
          <w:tcPr>
            <w:tcW w:w="940" w:type="dxa"/>
          </w:tcPr>
          <w:p w:rsidR="0067705B" w:rsidRDefault="00EF3B5B">
            <w:pPr>
              <w:pStyle w:val="TableParagraph"/>
              <w:ind w:left="0" w:right="92"/>
              <w:jc w:val="right"/>
              <w:rPr>
                <w:sz w:val="20"/>
              </w:rPr>
            </w:pPr>
            <w:r>
              <w:rPr>
                <w:sz w:val="20"/>
              </w:rPr>
              <w:t>42751.04</w:t>
            </w:r>
          </w:p>
        </w:tc>
        <w:tc>
          <w:tcPr>
            <w:tcW w:w="496" w:type="dxa"/>
          </w:tcPr>
          <w:p w:rsidR="0067705B" w:rsidRDefault="00EF3B5B">
            <w:pPr>
              <w:pStyle w:val="TableParagraph"/>
              <w:ind w:left="75" w:right="76"/>
              <w:jc w:val="center"/>
              <w:rPr>
                <w:sz w:val="20"/>
              </w:rPr>
            </w:pPr>
            <w:r>
              <w:rPr>
                <w:sz w:val="20"/>
              </w:rPr>
              <w:t>103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U+7591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沂</w:t>
            </w:r>
          </w:p>
        </w:tc>
        <w:tc>
          <w:tcPr>
            <w:tcW w:w="770" w:type="dxa"/>
          </w:tcPr>
          <w:p w:rsidR="0067705B" w:rsidRDefault="00EF3B5B">
            <w:pPr>
              <w:pStyle w:val="TableParagraph"/>
              <w:rPr>
                <w:sz w:val="20"/>
              </w:rPr>
            </w:pPr>
            <w:r>
              <w:rPr>
                <w:sz w:val="20"/>
              </w:rPr>
              <w:t>yí</w:t>
            </w:r>
          </w:p>
        </w:tc>
        <w:tc>
          <w:tcPr>
            <w:tcW w:w="853" w:type="dxa"/>
            <w:tcBorders>
              <w:right w:val="nil"/>
            </w:tcBorders>
          </w:tcPr>
          <w:p w:rsidR="0067705B" w:rsidRDefault="00EF3B5B">
            <w:pPr>
              <w:pStyle w:val="TableParagraph"/>
              <w:rPr>
                <w:i/>
                <w:sz w:val="20"/>
              </w:rPr>
            </w:pPr>
            <w:r>
              <w:rPr>
                <w:i/>
                <w:sz w:val="20"/>
              </w:rPr>
              <w:t>ngj+j</w:t>
            </w:r>
          </w:p>
        </w:tc>
        <w:tc>
          <w:tcPr>
            <w:tcW w:w="1931" w:type="dxa"/>
            <w:tcBorders>
              <w:left w:val="nil"/>
            </w:tcBorders>
          </w:tcPr>
          <w:p w:rsidR="0067705B" w:rsidRDefault="00EF3B5B">
            <w:pPr>
              <w:pStyle w:val="TableParagraph"/>
              <w:ind w:left="269"/>
              <w:rPr>
                <w:i/>
                <w:sz w:val="20"/>
              </w:rPr>
            </w:pPr>
            <w:r>
              <w:rPr>
                <w:i/>
                <w:sz w:val="20"/>
              </w:rPr>
              <w:t>(ng- + -j+j A)</w:t>
            </w:r>
          </w:p>
        </w:tc>
        <w:tc>
          <w:tcPr>
            <w:tcW w:w="2782" w:type="dxa"/>
          </w:tcPr>
          <w:p w:rsidR="0067705B" w:rsidRDefault="00EF3B5B">
            <w:pPr>
              <w:pStyle w:val="TableParagraph"/>
              <w:rPr>
                <w:sz w:val="20"/>
              </w:rPr>
            </w:pPr>
            <w:r>
              <w:rPr>
                <w:w w:val="95"/>
                <w:sz w:val="20"/>
              </w:rPr>
              <w:t>*[ŋ]ər (&lt; uvular)</w:t>
            </w:r>
          </w:p>
        </w:tc>
        <w:tc>
          <w:tcPr>
            <w:tcW w:w="2870" w:type="dxa"/>
          </w:tcPr>
          <w:p w:rsidR="0067705B" w:rsidRDefault="00EF3B5B">
            <w:pPr>
              <w:pStyle w:val="TableParagraph"/>
              <w:ind w:left="38"/>
              <w:rPr>
                <w:sz w:val="20"/>
              </w:rPr>
            </w:pPr>
            <w:r>
              <w:rPr>
                <w:sz w:val="20"/>
              </w:rPr>
              <w:t>(mountain and river in Shandong)</w:t>
            </w:r>
          </w:p>
        </w:tc>
        <w:tc>
          <w:tcPr>
            <w:tcW w:w="928" w:type="dxa"/>
          </w:tcPr>
          <w:p w:rsidR="0067705B" w:rsidRDefault="00EF3B5B">
            <w:pPr>
              <w:pStyle w:val="TableParagraph"/>
              <w:ind w:left="226"/>
              <w:rPr>
                <w:sz w:val="20"/>
              </w:rPr>
            </w:pPr>
            <w:r>
              <w:rPr>
                <w:sz w:val="20"/>
              </w:rPr>
              <w:t>0443-</w:t>
            </w:r>
          </w:p>
        </w:tc>
        <w:tc>
          <w:tcPr>
            <w:tcW w:w="940" w:type="dxa"/>
          </w:tcPr>
          <w:p w:rsidR="0067705B" w:rsidRDefault="00EF3B5B">
            <w:pPr>
              <w:pStyle w:val="TableParagraph"/>
              <w:ind w:left="0" w:right="92"/>
              <w:jc w:val="right"/>
              <w:rPr>
                <w:sz w:val="20"/>
              </w:rPr>
            </w:pPr>
            <w:r>
              <w:rPr>
                <w:sz w:val="20"/>
              </w:rPr>
              <w:t>31567.05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U+6C82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儀</w:t>
            </w:r>
          </w:p>
        </w:tc>
        <w:tc>
          <w:tcPr>
            <w:tcW w:w="770" w:type="dxa"/>
          </w:tcPr>
          <w:p w:rsidR="0067705B" w:rsidRDefault="00EF3B5B">
            <w:pPr>
              <w:pStyle w:val="TableParagraph"/>
              <w:rPr>
                <w:sz w:val="20"/>
              </w:rPr>
            </w:pPr>
            <w:r>
              <w:rPr>
                <w:sz w:val="20"/>
              </w:rPr>
              <w:t>yí</w:t>
            </w:r>
          </w:p>
        </w:tc>
        <w:tc>
          <w:tcPr>
            <w:tcW w:w="853" w:type="dxa"/>
            <w:tcBorders>
              <w:right w:val="nil"/>
            </w:tcBorders>
          </w:tcPr>
          <w:p w:rsidR="0067705B" w:rsidRDefault="00EF3B5B">
            <w:pPr>
              <w:pStyle w:val="TableParagraph"/>
              <w:rPr>
                <w:i/>
                <w:sz w:val="20"/>
              </w:rPr>
            </w:pPr>
            <w:r>
              <w:rPr>
                <w:i/>
                <w:sz w:val="20"/>
              </w:rPr>
              <w:t>ngje</w:t>
            </w:r>
          </w:p>
        </w:tc>
        <w:tc>
          <w:tcPr>
            <w:tcW w:w="1931" w:type="dxa"/>
            <w:tcBorders>
              <w:left w:val="nil"/>
            </w:tcBorders>
          </w:tcPr>
          <w:p w:rsidR="0067705B" w:rsidRDefault="00EF3B5B">
            <w:pPr>
              <w:pStyle w:val="TableParagraph"/>
              <w:ind w:left="269"/>
              <w:rPr>
                <w:i/>
                <w:sz w:val="20"/>
              </w:rPr>
            </w:pPr>
            <w:r>
              <w:rPr>
                <w:i/>
                <w:sz w:val="20"/>
              </w:rPr>
              <w:t>(ng- + -je A)</w:t>
            </w:r>
          </w:p>
        </w:tc>
        <w:tc>
          <w:tcPr>
            <w:tcW w:w="2782" w:type="dxa"/>
          </w:tcPr>
          <w:p w:rsidR="0067705B" w:rsidRDefault="00EF3B5B">
            <w:pPr>
              <w:pStyle w:val="TableParagraph"/>
              <w:rPr>
                <w:sz w:val="20"/>
              </w:rPr>
            </w:pPr>
            <w:r>
              <w:rPr>
                <w:sz w:val="20"/>
              </w:rPr>
              <w:t>*ŋ(r)aj</w:t>
            </w:r>
          </w:p>
        </w:tc>
        <w:tc>
          <w:tcPr>
            <w:tcW w:w="2870" w:type="dxa"/>
          </w:tcPr>
          <w:p w:rsidR="0067705B" w:rsidRDefault="00EF3B5B">
            <w:pPr>
              <w:pStyle w:val="TableParagraph"/>
              <w:ind w:left="38"/>
              <w:rPr>
                <w:sz w:val="20"/>
              </w:rPr>
            </w:pPr>
            <w:r>
              <w:rPr>
                <w:sz w:val="20"/>
              </w:rPr>
              <w:t>right, proper; ceremony</w:t>
            </w:r>
          </w:p>
        </w:tc>
        <w:tc>
          <w:tcPr>
            <w:tcW w:w="928" w:type="dxa"/>
          </w:tcPr>
          <w:p w:rsidR="0067705B" w:rsidRDefault="00EF3B5B">
            <w:pPr>
              <w:pStyle w:val="TableParagraph"/>
              <w:ind w:left="210"/>
              <w:rPr>
                <w:sz w:val="20"/>
              </w:rPr>
            </w:pPr>
            <w:r>
              <w:rPr>
                <w:sz w:val="20"/>
              </w:rPr>
              <w:t>0002u</w:t>
            </w:r>
          </w:p>
        </w:tc>
        <w:tc>
          <w:tcPr>
            <w:tcW w:w="940" w:type="dxa"/>
          </w:tcPr>
          <w:p w:rsidR="0067705B" w:rsidRDefault="00EF3B5B">
            <w:pPr>
              <w:pStyle w:val="TableParagraph"/>
              <w:ind w:left="0" w:right="92"/>
              <w:jc w:val="right"/>
              <w:rPr>
                <w:sz w:val="20"/>
              </w:rPr>
            </w:pPr>
            <w:r>
              <w:rPr>
                <w:sz w:val="20"/>
              </w:rPr>
              <w:t>10228.02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6"/>
              <w:rPr>
                <w:sz w:val="20"/>
              </w:rPr>
            </w:pPr>
            <w:r>
              <w:rPr>
                <w:sz w:val="20"/>
              </w:rPr>
              <w:t>U+5100</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宜</w:t>
            </w:r>
          </w:p>
        </w:tc>
        <w:tc>
          <w:tcPr>
            <w:tcW w:w="770" w:type="dxa"/>
          </w:tcPr>
          <w:p w:rsidR="0067705B" w:rsidRDefault="00EF3B5B">
            <w:pPr>
              <w:pStyle w:val="TableParagraph"/>
              <w:rPr>
                <w:sz w:val="20"/>
              </w:rPr>
            </w:pPr>
            <w:r>
              <w:rPr>
                <w:sz w:val="20"/>
              </w:rPr>
              <w:t>yí</w:t>
            </w:r>
          </w:p>
        </w:tc>
        <w:tc>
          <w:tcPr>
            <w:tcW w:w="853" w:type="dxa"/>
            <w:tcBorders>
              <w:right w:val="nil"/>
            </w:tcBorders>
          </w:tcPr>
          <w:p w:rsidR="0067705B" w:rsidRDefault="00EF3B5B">
            <w:pPr>
              <w:pStyle w:val="TableParagraph"/>
              <w:rPr>
                <w:i/>
                <w:sz w:val="20"/>
              </w:rPr>
            </w:pPr>
            <w:r>
              <w:rPr>
                <w:i/>
                <w:sz w:val="20"/>
              </w:rPr>
              <w:t>ngje</w:t>
            </w:r>
          </w:p>
        </w:tc>
        <w:tc>
          <w:tcPr>
            <w:tcW w:w="1931" w:type="dxa"/>
            <w:tcBorders>
              <w:left w:val="nil"/>
            </w:tcBorders>
          </w:tcPr>
          <w:p w:rsidR="0067705B" w:rsidRDefault="00EF3B5B">
            <w:pPr>
              <w:pStyle w:val="TableParagraph"/>
              <w:ind w:left="269"/>
              <w:rPr>
                <w:i/>
                <w:sz w:val="20"/>
              </w:rPr>
            </w:pPr>
            <w:r>
              <w:rPr>
                <w:i/>
                <w:sz w:val="20"/>
              </w:rPr>
              <w:t>(ng- + -je A)</w:t>
            </w:r>
          </w:p>
        </w:tc>
        <w:tc>
          <w:tcPr>
            <w:tcW w:w="2782" w:type="dxa"/>
          </w:tcPr>
          <w:p w:rsidR="0067705B" w:rsidRDefault="00EF3B5B">
            <w:pPr>
              <w:pStyle w:val="TableParagraph"/>
              <w:rPr>
                <w:sz w:val="20"/>
              </w:rPr>
            </w:pPr>
            <w:r>
              <w:rPr>
                <w:sz w:val="20"/>
              </w:rPr>
              <w:t>*ŋ(r)aj</w:t>
            </w:r>
          </w:p>
        </w:tc>
        <w:tc>
          <w:tcPr>
            <w:tcW w:w="2870" w:type="dxa"/>
          </w:tcPr>
          <w:p w:rsidR="0067705B" w:rsidRDefault="00EF3B5B">
            <w:pPr>
              <w:pStyle w:val="TableParagraph"/>
              <w:spacing w:before="34" w:line="232" w:lineRule="auto"/>
              <w:ind w:left="38" w:right="330"/>
              <w:rPr>
                <w:sz w:val="20"/>
              </w:rPr>
            </w:pPr>
            <w:r>
              <w:rPr>
                <w:sz w:val="20"/>
              </w:rPr>
              <w:t>sacrifice to the deity of the soil (K)</w:t>
            </w:r>
          </w:p>
        </w:tc>
        <w:tc>
          <w:tcPr>
            <w:tcW w:w="928" w:type="dxa"/>
          </w:tcPr>
          <w:p w:rsidR="0067705B" w:rsidRDefault="00EF3B5B">
            <w:pPr>
              <w:pStyle w:val="TableParagraph"/>
              <w:ind w:left="214"/>
              <w:rPr>
                <w:sz w:val="20"/>
              </w:rPr>
            </w:pPr>
            <w:r>
              <w:rPr>
                <w:sz w:val="20"/>
              </w:rPr>
              <w:t>0021a</w:t>
            </w:r>
          </w:p>
        </w:tc>
        <w:tc>
          <w:tcPr>
            <w:tcW w:w="940" w:type="dxa"/>
          </w:tcPr>
          <w:p w:rsidR="0067705B" w:rsidRDefault="00EF3B5B">
            <w:pPr>
              <w:pStyle w:val="TableParagraph"/>
              <w:ind w:left="0" w:right="92"/>
              <w:jc w:val="right"/>
              <w:rPr>
                <w:sz w:val="20"/>
              </w:rPr>
            </w:pPr>
            <w:r>
              <w:rPr>
                <w:sz w:val="20"/>
              </w:rPr>
              <w:t>20920.06</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U+5B9C</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65"/>
        <w:gridCol w:w="1919"/>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宜</w:t>
            </w:r>
          </w:p>
        </w:tc>
        <w:tc>
          <w:tcPr>
            <w:tcW w:w="770" w:type="dxa"/>
          </w:tcPr>
          <w:p w:rsidR="0067705B" w:rsidRDefault="00EF3B5B">
            <w:pPr>
              <w:pStyle w:val="TableParagraph"/>
              <w:rPr>
                <w:sz w:val="20"/>
              </w:rPr>
            </w:pPr>
            <w:r>
              <w:rPr>
                <w:sz w:val="20"/>
              </w:rPr>
              <w:t>yí</w:t>
            </w:r>
          </w:p>
        </w:tc>
        <w:tc>
          <w:tcPr>
            <w:tcW w:w="865" w:type="dxa"/>
            <w:tcBorders>
              <w:right w:val="nil"/>
            </w:tcBorders>
          </w:tcPr>
          <w:p w:rsidR="0067705B" w:rsidRDefault="00EF3B5B">
            <w:pPr>
              <w:pStyle w:val="TableParagraph"/>
              <w:rPr>
                <w:i/>
                <w:sz w:val="20"/>
              </w:rPr>
            </w:pPr>
            <w:r>
              <w:rPr>
                <w:i/>
                <w:sz w:val="20"/>
              </w:rPr>
              <w:t>ngje</w:t>
            </w:r>
          </w:p>
        </w:tc>
        <w:tc>
          <w:tcPr>
            <w:tcW w:w="1919" w:type="dxa"/>
            <w:tcBorders>
              <w:left w:val="nil"/>
            </w:tcBorders>
          </w:tcPr>
          <w:p w:rsidR="0067705B" w:rsidRDefault="00EF3B5B">
            <w:pPr>
              <w:pStyle w:val="TableParagraph"/>
              <w:ind w:left="257"/>
              <w:rPr>
                <w:i/>
                <w:sz w:val="20"/>
              </w:rPr>
            </w:pPr>
            <w:r>
              <w:rPr>
                <w:i/>
                <w:sz w:val="20"/>
              </w:rPr>
              <w:t>(ng- + -je A)</w:t>
            </w:r>
          </w:p>
        </w:tc>
        <w:tc>
          <w:tcPr>
            <w:tcW w:w="2782" w:type="dxa"/>
          </w:tcPr>
          <w:p w:rsidR="0067705B" w:rsidRDefault="00EF3B5B">
            <w:pPr>
              <w:pStyle w:val="TableParagraph"/>
              <w:rPr>
                <w:sz w:val="20"/>
              </w:rPr>
            </w:pPr>
            <w:r>
              <w:rPr>
                <w:sz w:val="20"/>
              </w:rPr>
              <w:t>*ŋ(r)aj</w:t>
            </w:r>
          </w:p>
        </w:tc>
        <w:tc>
          <w:tcPr>
            <w:tcW w:w="2870" w:type="dxa"/>
          </w:tcPr>
          <w:p w:rsidR="0067705B" w:rsidRDefault="00EF3B5B">
            <w:pPr>
              <w:pStyle w:val="TableParagraph"/>
              <w:ind w:left="38"/>
              <w:rPr>
                <w:sz w:val="20"/>
              </w:rPr>
            </w:pPr>
            <w:r>
              <w:rPr>
                <w:sz w:val="20"/>
              </w:rPr>
              <w:t>proper; should</w:t>
            </w:r>
          </w:p>
        </w:tc>
        <w:tc>
          <w:tcPr>
            <w:tcW w:w="928" w:type="dxa"/>
          </w:tcPr>
          <w:p w:rsidR="0067705B" w:rsidRDefault="00EF3B5B">
            <w:pPr>
              <w:pStyle w:val="TableParagraph"/>
              <w:ind w:left="214"/>
              <w:rPr>
                <w:sz w:val="20"/>
              </w:rPr>
            </w:pPr>
            <w:r>
              <w:rPr>
                <w:sz w:val="20"/>
              </w:rPr>
              <w:t>0021a</w:t>
            </w:r>
          </w:p>
        </w:tc>
        <w:tc>
          <w:tcPr>
            <w:tcW w:w="940" w:type="dxa"/>
          </w:tcPr>
          <w:p w:rsidR="0067705B" w:rsidRDefault="00EF3B5B">
            <w:pPr>
              <w:pStyle w:val="TableParagraph"/>
              <w:ind w:left="0" w:right="92"/>
              <w:jc w:val="right"/>
              <w:rPr>
                <w:sz w:val="20"/>
              </w:rPr>
            </w:pPr>
            <w:r>
              <w:rPr>
                <w:sz w:val="20"/>
              </w:rPr>
              <w:t>20920.06</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U+5B9C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𦣞</w:t>
            </w:r>
          </w:p>
        </w:tc>
        <w:tc>
          <w:tcPr>
            <w:tcW w:w="770" w:type="dxa"/>
          </w:tcPr>
          <w:p w:rsidR="0067705B" w:rsidRDefault="00EF3B5B">
            <w:pPr>
              <w:pStyle w:val="TableParagraph"/>
              <w:spacing w:before="29"/>
              <w:rPr>
                <w:sz w:val="20"/>
              </w:rPr>
            </w:pPr>
            <w:r>
              <w:rPr>
                <w:sz w:val="20"/>
              </w:rPr>
              <w:t>yí</w:t>
            </w:r>
          </w:p>
        </w:tc>
        <w:tc>
          <w:tcPr>
            <w:tcW w:w="865" w:type="dxa"/>
            <w:tcBorders>
              <w:right w:val="nil"/>
            </w:tcBorders>
          </w:tcPr>
          <w:p w:rsidR="0067705B" w:rsidRDefault="00EF3B5B">
            <w:pPr>
              <w:pStyle w:val="TableParagraph"/>
              <w:spacing w:before="29"/>
              <w:rPr>
                <w:i/>
                <w:sz w:val="20"/>
              </w:rPr>
            </w:pPr>
            <w:r>
              <w:rPr>
                <w:i/>
                <w:sz w:val="20"/>
              </w:rPr>
              <w:t>yi</w:t>
            </w:r>
          </w:p>
        </w:tc>
        <w:tc>
          <w:tcPr>
            <w:tcW w:w="1919" w:type="dxa"/>
            <w:tcBorders>
              <w:left w:val="nil"/>
            </w:tcBorders>
          </w:tcPr>
          <w:p w:rsidR="0067705B" w:rsidRDefault="00EF3B5B">
            <w:pPr>
              <w:pStyle w:val="TableParagraph"/>
              <w:spacing w:before="29"/>
              <w:ind w:left="257"/>
              <w:rPr>
                <w:i/>
                <w:sz w:val="20"/>
              </w:rPr>
            </w:pPr>
            <w:r>
              <w:rPr>
                <w:i/>
                <w:sz w:val="20"/>
              </w:rPr>
              <w:t>(y- + -i A)</w:t>
            </w:r>
          </w:p>
        </w:tc>
        <w:tc>
          <w:tcPr>
            <w:tcW w:w="2782" w:type="dxa"/>
          </w:tcPr>
          <w:p w:rsidR="0067705B" w:rsidRDefault="00EF3B5B">
            <w:pPr>
              <w:pStyle w:val="TableParagraph"/>
              <w:spacing w:before="29"/>
              <w:rPr>
                <w:sz w:val="20"/>
              </w:rPr>
            </w:pPr>
            <w:r>
              <w:rPr>
                <w:sz w:val="20"/>
              </w:rPr>
              <w:t>*[ɢ](r)ə</w:t>
            </w:r>
          </w:p>
        </w:tc>
        <w:tc>
          <w:tcPr>
            <w:tcW w:w="2870" w:type="dxa"/>
          </w:tcPr>
          <w:p w:rsidR="0067705B" w:rsidRDefault="00EF3B5B">
            <w:pPr>
              <w:pStyle w:val="TableParagraph"/>
              <w:spacing w:before="29"/>
              <w:ind w:left="38"/>
              <w:rPr>
                <w:sz w:val="20"/>
              </w:rPr>
            </w:pPr>
            <w:r>
              <w:rPr>
                <w:sz w:val="20"/>
              </w:rPr>
              <w:t>chin</w:t>
            </w:r>
          </w:p>
        </w:tc>
        <w:tc>
          <w:tcPr>
            <w:tcW w:w="928" w:type="dxa"/>
          </w:tcPr>
          <w:p w:rsidR="0067705B" w:rsidRDefault="00EF3B5B">
            <w:pPr>
              <w:pStyle w:val="TableParagraph"/>
              <w:spacing w:before="29"/>
              <w:ind w:left="214"/>
              <w:rPr>
                <w:sz w:val="20"/>
              </w:rPr>
            </w:pPr>
            <w:r>
              <w:rPr>
                <w:sz w:val="20"/>
              </w:rPr>
              <w:t>0960a</w:t>
            </w:r>
          </w:p>
        </w:tc>
        <w:tc>
          <w:tcPr>
            <w:tcW w:w="940" w:type="dxa"/>
          </w:tcPr>
          <w:p w:rsidR="0067705B" w:rsidRDefault="00EF3B5B">
            <w:pPr>
              <w:pStyle w:val="TableParagraph"/>
              <w:spacing w:before="29"/>
              <w:ind w:left="0" w:right="92"/>
              <w:jc w:val="right"/>
              <w:rPr>
                <w:sz w:val="20"/>
              </w:rPr>
            </w:pPr>
            <w:r>
              <w:rPr>
                <w:sz w:val="20"/>
              </w:rPr>
              <w:t>10084.10</w:t>
            </w:r>
          </w:p>
        </w:tc>
        <w:tc>
          <w:tcPr>
            <w:tcW w:w="496" w:type="dxa"/>
          </w:tcPr>
          <w:p w:rsidR="0067705B" w:rsidRDefault="00EF3B5B">
            <w:pPr>
              <w:pStyle w:val="TableParagraph"/>
              <w:spacing w:before="29"/>
              <w:ind w:left="75" w:right="76"/>
              <w:jc w:val="center"/>
              <w:rPr>
                <w:sz w:val="20"/>
              </w:rPr>
            </w:pPr>
            <w:r>
              <w:rPr>
                <w:sz w:val="20"/>
              </w:rPr>
              <w:t>131</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2" w:right="72"/>
              <w:jc w:val="center"/>
              <w:rPr>
                <w:sz w:val="20"/>
              </w:rPr>
            </w:pPr>
            <w:r>
              <w:rPr>
                <w:sz w:val="20"/>
              </w:rPr>
              <w:t>U+268DE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頤</w:t>
            </w:r>
          </w:p>
        </w:tc>
        <w:tc>
          <w:tcPr>
            <w:tcW w:w="770" w:type="dxa"/>
          </w:tcPr>
          <w:p w:rsidR="0067705B" w:rsidRDefault="00EF3B5B">
            <w:pPr>
              <w:pStyle w:val="TableParagraph"/>
              <w:rPr>
                <w:sz w:val="20"/>
              </w:rPr>
            </w:pPr>
            <w:r>
              <w:rPr>
                <w:sz w:val="20"/>
              </w:rPr>
              <w:t>yí</w:t>
            </w:r>
          </w:p>
        </w:tc>
        <w:tc>
          <w:tcPr>
            <w:tcW w:w="865" w:type="dxa"/>
            <w:tcBorders>
              <w:right w:val="nil"/>
            </w:tcBorders>
          </w:tcPr>
          <w:p w:rsidR="0067705B" w:rsidRDefault="00EF3B5B">
            <w:pPr>
              <w:pStyle w:val="TableParagraph"/>
              <w:rPr>
                <w:i/>
                <w:sz w:val="20"/>
              </w:rPr>
            </w:pPr>
            <w:r>
              <w:rPr>
                <w:i/>
                <w:sz w:val="20"/>
              </w:rPr>
              <w:t>yi</w:t>
            </w:r>
          </w:p>
        </w:tc>
        <w:tc>
          <w:tcPr>
            <w:tcW w:w="1919" w:type="dxa"/>
            <w:tcBorders>
              <w:left w:val="nil"/>
            </w:tcBorders>
          </w:tcPr>
          <w:p w:rsidR="0067705B" w:rsidRDefault="00EF3B5B">
            <w:pPr>
              <w:pStyle w:val="TableParagraph"/>
              <w:ind w:left="257"/>
              <w:rPr>
                <w:i/>
                <w:sz w:val="20"/>
              </w:rPr>
            </w:pPr>
            <w:r>
              <w:rPr>
                <w:i/>
                <w:sz w:val="20"/>
              </w:rPr>
              <w:t>(y- + -i A)</w:t>
            </w:r>
          </w:p>
        </w:tc>
        <w:tc>
          <w:tcPr>
            <w:tcW w:w="2782" w:type="dxa"/>
          </w:tcPr>
          <w:p w:rsidR="0067705B" w:rsidRDefault="00EF3B5B">
            <w:pPr>
              <w:pStyle w:val="TableParagraph"/>
              <w:rPr>
                <w:sz w:val="20"/>
              </w:rPr>
            </w:pPr>
            <w:r>
              <w:rPr>
                <w:sz w:val="20"/>
              </w:rPr>
              <w:t>*[ɢ](r)ə</w:t>
            </w:r>
          </w:p>
        </w:tc>
        <w:tc>
          <w:tcPr>
            <w:tcW w:w="2870" w:type="dxa"/>
          </w:tcPr>
          <w:p w:rsidR="0067705B" w:rsidRDefault="00EF3B5B">
            <w:pPr>
              <w:pStyle w:val="TableParagraph"/>
              <w:ind w:left="38"/>
              <w:rPr>
                <w:sz w:val="20"/>
              </w:rPr>
            </w:pPr>
            <w:r>
              <w:rPr>
                <w:sz w:val="20"/>
              </w:rPr>
              <w:t>chin</w:t>
            </w:r>
          </w:p>
        </w:tc>
        <w:tc>
          <w:tcPr>
            <w:tcW w:w="928" w:type="dxa"/>
          </w:tcPr>
          <w:p w:rsidR="0067705B" w:rsidRDefault="00EF3B5B">
            <w:pPr>
              <w:pStyle w:val="TableParagraph"/>
              <w:ind w:left="214"/>
              <w:rPr>
                <w:sz w:val="20"/>
              </w:rPr>
            </w:pPr>
            <w:r>
              <w:rPr>
                <w:sz w:val="20"/>
              </w:rPr>
              <w:t>0960c</w:t>
            </w:r>
          </w:p>
        </w:tc>
        <w:tc>
          <w:tcPr>
            <w:tcW w:w="940" w:type="dxa"/>
          </w:tcPr>
          <w:p w:rsidR="0067705B" w:rsidRDefault="00EF3B5B">
            <w:pPr>
              <w:pStyle w:val="TableParagraph"/>
              <w:ind w:left="0" w:right="92"/>
              <w:jc w:val="right"/>
              <w:rPr>
                <w:sz w:val="20"/>
              </w:rPr>
            </w:pPr>
            <w:r>
              <w:rPr>
                <w:sz w:val="20"/>
              </w:rPr>
              <w:t>74371.11</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U+9824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台</w:t>
            </w:r>
          </w:p>
        </w:tc>
        <w:tc>
          <w:tcPr>
            <w:tcW w:w="770" w:type="dxa"/>
          </w:tcPr>
          <w:p w:rsidR="0067705B" w:rsidRDefault="00EF3B5B">
            <w:pPr>
              <w:pStyle w:val="TableParagraph"/>
              <w:rPr>
                <w:sz w:val="20"/>
              </w:rPr>
            </w:pPr>
            <w:r>
              <w:rPr>
                <w:sz w:val="20"/>
              </w:rPr>
              <w:t>yí</w:t>
            </w:r>
          </w:p>
        </w:tc>
        <w:tc>
          <w:tcPr>
            <w:tcW w:w="865" w:type="dxa"/>
            <w:tcBorders>
              <w:right w:val="nil"/>
            </w:tcBorders>
          </w:tcPr>
          <w:p w:rsidR="0067705B" w:rsidRDefault="00EF3B5B">
            <w:pPr>
              <w:pStyle w:val="TableParagraph"/>
              <w:rPr>
                <w:i/>
                <w:sz w:val="20"/>
              </w:rPr>
            </w:pPr>
            <w:r>
              <w:rPr>
                <w:i/>
                <w:sz w:val="20"/>
              </w:rPr>
              <w:t>yi</w:t>
            </w:r>
          </w:p>
        </w:tc>
        <w:tc>
          <w:tcPr>
            <w:tcW w:w="1919" w:type="dxa"/>
            <w:tcBorders>
              <w:left w:val="nil"/>
            </w:tcBorders>
          </w:tcPr>
          <w:p w:rsidR="0067705B" w:rsidRDefault="00EF3B5B">
            <w:pPr>
              <w:pStyle w:val="TableParagraph"/>
              <w:ind w:left="257"/>
              <w:rPr>
                <w:i/>
                <w:sz w:val="20"/>
              </w:rPr>
            </w:pPr>
            <w:r>
              <w:rPr>
                <w:i/>
                <w:sz w:val="20"/>
              </w:rPr>
              <w:t>(y- + -i A)</w:t>
            </w:r>
          </w:p>
        </w:tc>
        <w:tc>
          <w:tcPr>
            <w:tcW w:w="2782" w:type="dxa"/>
          </w:tcPr>
          <w:p w:rsidR="0067705B" w:rsidRDefault="00EF3B5B">
            <w:pPr>
              <w:pStyle w:val="TableParagraph"/>
              <w:rPr>
                <w:sz w:val="20"/>
              </w:rPr>
            </w:pPr>
            <w:r>
              <w:rPr>
                <w:w w:val="85"/>
                <w:sz w:val="20"/>
              </w:rPr>
              <w:t>*lə</w:t>
            </w:r>
          </w:p>
        </w:tc>
        <w:tc>
          <w:tcPr>
            <w:tcW w:w="2870" w:type="dxa"/>
          </w:tcPr>
          <w:p w:rsidR="0067705B" w:rsidRDefault="00EF3B5B">
            <w:pPr>
              <w:pStyle w:val="TableParagraph"/>
              <w:ind w:left="38"/>
              <w:rPr>
                <w:sz w:val="20"/>
              </w:rPr>
            </w:pPr>
            <w:r>
              <w:rPr>
                <w:sz w:val="20"/>
              </w:rPr>
              <w:t>I, me</w:t>
            </w:r>
          </w:p>
        </w:tc>
        <w:tc>
          <w:tcPr>
            <w:tcW w:w="928" w:type="dxa"/>
          </w:tcPr>
          <w:p w:rsidR="0067705B" w:rsidRDefault="00EF3B5B">
            <w:pPr>
              <w:pStyle w:val="TableParagraph"/>
              <w:ind w:left="210"/>
              <w:rPr>
                <w:sz w:val="20"/>
              </w:rPr>
            </w:pPr>
            <w:r>
              <w:rPr>
                <w:sz w:val="20"/>
              </w:rPr>
              <w:t>0976p</w:t>
            </w:r>
          </w:p>
        </w:tc>
        <w:tc>
          <w:tcPr>
            <w:tcW w:w="940" w:type="dxa"/>
          </w:tcPr>
          <w:p w:rsidR="0067705B" w:rsidRDefault="00EF3B5B">
            <w:pPr>
              <w:pStyle w:val="TableParagraph"/>
              <w:ind w:left="0" w:right="92"/>
              <w:jc w:val="right"/>
              <w:rPr>
                <w:sz w:val="20"/>
              </w:rPr>
            </w:pPr>
            <w:r>
              <w:rPr>
                <w:sz w:val="20"/>
              </w:rPr>
              <w:t>10575.02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U+53F0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怡</w:t>
            </w:r>
          </w:p>
        </w:tc>
        <w:tc>
          <w:tcPr>
            <w:tcW w:w="770" w:type="dxa"/>
          </w:tcPr>
          <w:p w:rsidR="0067705B" w:rsidRDefault="00EF3B5B">
            <w:pPr>
              <w:pStyle w:val="TableParagraph"/>
              <w:rPr>
                <w:sz w:val="20"/>
              </w:rPr>
            </w:pPr>
            <w:r>
              <w:rPr>
                <w:sz w:val="20"/>
              </w:rPr>
              <w:t>yí</w:t>
            </w:r>
          </w:p>
        </w:tc>
        <w:tc>
          <w:tcPr>
            <w:tcW w:w="865" w:type="dxa"/>
            <w:tcBorders>
              <w:right w:val="nil"/>
            </w:tcBorders>
          </w:tcPr>
          <w:p w:rsidR="0067705B" w:rsidRDefault="00EF3B5B">
            <w:pPr>
              <w:pStyle w:val="TableParagraph"/>
              <w:rPr>
                <w:i/>
                <w:sz w:val="20"/>
              </w:rPr>
            </w:pPr>
            <w:r>
              <w:rPr>
                <w:i/>
                <w:sz w:val="20"/>
              </w:rPr>
              <w:t>yi</w:t>
            </w:r>
          </w:p>
        </w:tc>
        <w:tc>
          <w:tcPr>
            <w:tcW w:w="1919" w:type="dxa"/>
            <w:tcBorders>
              <w:left w:val="nil"/>
            </w:tcBorders>
          </w:tcPr>
          <w:p w:rsidR="0067705B" w:rsidRDefault="00EF3B5B">
            <w:pPr>
              <w:pStyle w:val="TableParagraph"/>
              <w:ind w:left="257"/>
              <w:rPr>
                <w:i/>
                <w:sz w:val="20"/>
              </w:rPr>
            </w:pPr>
            <w:r>
              <w:rPr>
                <w:i/>
                <w:sz w:val="20"/>
              </w:rPr>
              <w:t>(y- + -i A)</w:t>
            </w:r>
          </w:p>
        </w:tc>
        <w:tc>
          <w:tcPr>
            <w:tcW w:w="2782" w:type="dxa"/>
          </w:tcPr>
          <w:p w:rsidR="0067705B" w:rsidRDefault="00EF3B5B">
            <w:pPr>
              <w:pStyle w:val="TableParagraph"/>
              <w:rPr>
                <w:sz w:val="20"/>
              </w:rPr>
            </w:pPr>
            <w:r>
              <w:rPr>
                <w:w w:val="85"/>
                <w:sz w:val="20"/>
              </w:rPr>
              <w:t>*lə</w:t>
            </w:r>
          </w:p>
        </w:tc>
        <w:tc>
          <w:tcPr>
            <w:tcW w:w="2870" w:type="dxa"/>
          </w:tcPr>
          <w:p w:rsidR="0067705B" w:rsidRDefault="00EF3B5B">
            <w:pPr>
              <w:pStyle w:val="TableParagraph"/>
              <w:ind w:left="38"/>
              <w:rPr>
                <w:sz w:val="20"/>
              </w:rPr>
            </w:pPr>
            <w:r>
              <w:rPr>
                <w:sz w:val="20"/>
              </w:rPr>
              <w:t>cheerful</w:t>
            </w:r>
          </w:p>
        </w:tc>
        <w:tc>
          <w:tcPr>
            <w:tcW w:w="928" w:type="dxa"/>
          </w:tcPr>
          <w:p w:rsidR="0067705B" w:rsidRDefault="00EF3B5B">
            <w:pPr>
              <w:pStyle w:val="TableParagraph"/>
              <w:ind w:left="210"/>
              <w:rPr>
                <w:sz w:val="20"/>
              </w:rPr>
            </w:pPr>
            <w:r>
              <w:rPr>
                <w:sz w:val="20"/>
              </w:rPr>
              <w:t>0976u</w:t>
            </w:r>
          </w:p>
        </w:tc>
        <w:tc>
          <w:tcPr>
            <w:tcW w:w="940" w:type="dxa"/>
          </w:tcPr>
          <w:p w:rsidR="0067705B" w:rsidRDefault="00EF3B5B">
            <w:pPr>
              <w:pStyle w:val="TableParagraph"/>
              <w:ind w:left="0" w:right="92"/>
              <w:jc w:val="right"/>
              <w:rPr>
                <w:sz w:val="20"/>
              </w:rPr>
            </w:pPr>
            <w:r>
              <w:rPr>
                <w:sz w:val="20"/>
              </w:rPr>
              <w:t>42289.01</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U+6021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詒</w:t>
            </w:r>
          </w:p>
        </w:tc>
        <w:tc>
          <w:tcPr>
            <w:tcW w:w="770" w:type="dxa"/>
          </w:tcPr>
          <w:p w:rsidR="0067705B" w:rsidRDefault="00EF3B5B">
            <w:pPr>
              <w:pStyle w:val="TableParagraph"/>
              <w:rPr>
                <w:sz w:val="20"/>
              </w:rPr>
            </w:pPr>
            <w:r>
              <w:rPr>
                <w:sz w:val="20"/>
              </w:rPr>
              <w:t>yí</w:t>
            </w:r>
          </w:p>
        </w:tc>
        <w:tc>
          <w:tcPr>
            <w:tcW w:w="865" w:type="dxa"/>
            <w:tcBorders>
              <w:right w:val="nil"/>
            </w:tcBorders>
          </w:tcPr>
          <w:p w:rsidR="0067705B" w:rsidRDefault="00EF3B5B">
            <w:pPr>
              <w:pStyle w:val="TableParagraph"/>
              <w:rPr>
                <w:i/>
                <w:sz w:val="20"/>
              </w:rPr>
            </w:pPr>
            <w:r>
              <w:rPr>
                <w:i/>
                <w:sz w:val="20"/>
              </w:rPr>
              <w:t>yi</w:t>
            </w:r>
          </w:p>
        </w:tc>
        <w:tc>
          <w:tcPr>
            <w:tcW w:w="1919" w:type="dxa"/>
            <w:tcBorders>
              <w:left w:val="nil"/>
            </w:tcBorders>
          </w:tcPr>
          <w:p w:rsidR="0067705B" w:rsidRDefault="00EF3B5B">
            <w:pPr>
              <w:pStyle w:val="TableParagraph"/>
              <w:ind w:left="257"/>
              <w:rPr>
                <w:i/>
                <w:sz w:val="20"/>
              </w:rPr>
            </w:pPr>
            <w:r>
              <w:rPr>
                <w:i/>
                <w:sz w:val="20"/>
              </w:rPr>
              <w:t>(y- + -i A)</w:t>
            </w:r>
          </w:p>
        </w:tc>
        <w:tc>
          <w:tcPr>
            <w:tcW w:w="2782" w:type="dxa"/>
          </w:tcPr>
          <w:p w:rsidR="0067705B" w:rsidRDefault="00EF3B5B">
            <w:pPr>
              <w:pStyle w:val="TableParagraph"/>
              <w:rPr>
                <w:sz w:val="20"/>
              </w:rPr>
            </w:pPr>
            <w:r>
              <w:rPr>
                <w:w w:val="85"/>
                <w:sz w:val="20"/>
              </w:rPr>
              <w:t>*lə</w:t>
            </w:r>
          </w:p>
        </w:tc>
        <w:tc>
          <w:tcPr>
            <w:tcW w:w="2870" w:type="dxa"/>
          </w:tcPr>
          <w:p w:rsidR="0067705B" w:rsidRDefault="00EF3B5B">
            <w:pPr>
              <w:pStyle w:val="TableParagraph"/>
              <w:ind w:left="38"/>
              <w:rPr>
                <w:sz w:val="20"/>
              </w:rPr>
            </w:pPr>
            <w:r>
              <w:rPr>
                <w:sz w:val="20"/>
              </w:rPr>
              <w:t>give to</w:t>
            </w:r>
          </w:p>
        </w:tc>
        <w:tc>
          <w:tcPr>
            <w:tcW w:w="928" w:type="dxa"/>
          </w:tcPr>
          <w:p w:rsidR="0067705B" w:rsidRDefault="00EF3B5B">
            <w:pPr>
              <w:pStyle w:val="TableParagraph"/>
              <w:ind w:left="210"/>
              <w:rPr>
                <w:sz w:val="20"/>
              </w:rPr>
            </w:pPr>
            <w:r>
              <w:rPr>
                <w:sz w:val="20"/>
              </w:rPr>
              <w:t>0976v</w:t>
            </w:r>
          </w:p>
        </w:tc>
        <w:tc>
          <w:tcPr>
            <w:tcW w:w="940" w:type="dxa"/>
          </w:tcPr>
          <w:p w:rsidR="0067705B" w:rsidRDefault="00EF3B5B">
            <w:pPr>
              <w:pStyle w:val="TableParagraph"/>
              <w:ind w:left="0" w:right="92"/>
              <w:jc w:val="right"/>
              <w:rPr>
                <w:sz w:val="20"/>
              </w:rPr>
            </w:pPr>
            <w:r>
              <w:rPr>
                <w:sz w:val="20"/>
              </w:rPr>
              <w:t>63960.04</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U+8A52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貽</w:t>
            </w:r>
          </w:p>
        </w:tc>
        <w:tc>
          <w:tcPr>
            <w:tcW w:w="770" w:type="dxa"/>
          </w:tcPr>
          <w:p w:rsidR="0067705B" w:rsidRDefault="00EF3B5B">
            <w:pPr>
              <w:pStyle w:val="TableParagraph"/>
              <w:spacing w:before="29"/>
              <w:rPr>
                <w:sz w:val="20"/>
              </w:rPr>
            </w:pPr>
            <w:r>
              <w:rPr>
                <w:sz w:val="20"/>
              </w:rPr>
              <w:t>yí</w:t>
            </w:r>
          </w:p>
        </w:tc>
        <w:tc>
          <w:tcPr>
            <w:tcW w:w="865" w:type="dxa"/>
            <w:tcBorders>
              <w:right w:val="nil"/>
            </w:tcBorders>
          </w:tcPr>
          <w:p w:rsidR="0067705B" w:rsidRDefault="00EF3B5B">
            <w:pPr>
              <w:pStyle w:val="TableParagraph"/>
              <w:spacing w:before="29"/>
              <w:rPr>
                <w:i/>
                <w:sz w:val="20"/>
              </w:rPr>
            </w:pPr>
            <w:r>
              <w:rPr>
                <w:i/>
                <w:sz w:val="20"/>
              </w:rPr>
              <w:t>yi</w:t>
            </w:r>
          </w:p>
        </w:tc>
        <w:tc>
          <w:tcPr>
            <w:tcW w:w="1919" w:type="dxa"/>
            <w:tcBorders>
              <w:left w:val="nil"/>
            </w:tcBorders>
          </w:tcPr>
          <w:p w:rsidR="0067705B" w:rsidRDefault="00EF3B5B">
            <w:pPr>
              <w:pStyle w:val="TableParagraph"/>
              <w:spacing w:before="29"/>
              <w:ind w:left="257"/>
              <w:rPr>
                <w:i/>
                <w:sz w:val="20"/>
              </w:rPr>
            </w:pPr>
            <w:r>
              <w:rPr>
                <w:i/>
                <w:sz w:val="20"/>
              </w:rPr>
              <w:t>(y- + -i A)</w:t>
            </w:r>
          </w:p>
        </w:tc>
        <w:tc>
          <w:tcPr>
            <w:tcW w:w="2782" w:type="dxa"/>
          </w:tcPr>
          <w:p w:rsidR="0067705B" w:rsidRDefault="00EF3B5B">
            <w:pPr>
              <w:pStyle w:val="TableParagraph"/>
              <w:spacing w:before="29"/>
              <w:rPr>
                <w:sz w:val="20"/>
              </w:rPr>
            </w:pPr>
            <w:r>
              <w:rPr>
                <w:w w:val="85"/>
                <w:sz w:val="20"/>
              </w:rPr>
              <w:t>*lə</w:t>
            </w:r>
          </w:p>
        </w:tc>
        <w:tc>
          <w:tcPr>
            <w:tcW w:w="2870" w:type="dxa"/>
          </w:tcPr>
          <w:p w:rsidR="0067705B" w:rsidRDefault="00EF3B5B">
            <w:pPr>
              <w:pStyle w:val="TableParagraph"/>
              <w:spacing w:before="29"/>
              <w:ind w:left="38"/>
              <w:rPr>
                <w:sz w:val="20"/>
              </w:rPr>
            </w:pPr>
            <w:r>
              <w:rPr>
                <w:sz w:val="20"/>
              </w:rPr>
              <w:t>to present, give</w:t>
            </w:r>
          </w:p>
        </w:tc>
        <w:tc>
          <w:tcPr>
            <w:tcW w:w="928" w:type="dxa"/>
          </w:tcPr>
          <w:p w:rsidR="0067705B" w:rsidRDefault="00EF3B5B">
            <w:pPr>
              <w:pStyle w:val="TableParagraph"/>
              <w:spacing w:before="29"/>
              <w:ind w:left="210"/>
              <w:rPr>
                <w:sz w:val="20"/>
              </w:rPr>
            </w:pPr>
            <w:r>
              <w:rPr>
                <w:sz w:val="20"/>
              </w:rPr>
              <w:t>0976x</w:t>
            </w:r>
          </w:p>
        </w:tc>
        <w:tc>
          <w:tcPr>
            <w:tcW w:w="940" w:type="dxa"/>
          </w:tcPr>
          <w:p w:rsidR="0067705B" w:rsidRDefault="00EF3B5B">
            <w:pPr>
              <w:pStyle w:val="TableParagraph"/>
              <w:spacing w:before="29"/>
              <w:ind w:left="0" w:right="92"/>
              <w:jc w:val="right"/>
              <w:rPr>
                <w:sz w:val="20"/>
              </w:rPr>
            </w:pPr>
            <w:r>
              <w:rPr>
                <w:sz w:val="20"/>
              </w:rPr>
              <w:t>63636.08</w:t>
            </w:r>
          </w:p>
        </w:tc>
        <w:tc>
          <w:tcPr>
            <w:tcW w:w="496" w:type="dxa"/>
          </w:tcPr>
          <w:p w:rsidR="0067705B" w:rsidRDefault="00EF3B5B">
            <w:pPr>
              <w:pStyle w:val="TableParagraph"/>
              <w:spacing w:before="29"/>
              <w:ind w:left="75" w:right="76"/>
              <w:jc w:val="center"/>
              <w:rPr>
                <w:sz w:val="20"/>
              </w:rPr>
            </w:pPr>
            <w:r>
              <w:rPr>
                <w:sz w:val="20"/>
              </w:rPr>
              <w:t>154</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U+8CBD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彝</w:t>
            </w:r>
          </w:p>
        </w:tc>
        <w:tc>
          <w:tcPr>
            <w:tcW w:w="770" w:type="dxa"/>
          </w:tcPr>
          <w:p w:rsidR="0067705B" w:rsidRDefault="00EF3B5B">
            <w:pPr>
              <w:pStyle w:val="TableParagraph"/>
              <w:rPr>
                <w:sz w:val="20"/>
              </w:rPr>
            </w:pPr>
            <w:r>
              <w:rPr>
                <w:sz w:val="20"/>
              </w:rPr>
              <w:t>yí</w:t>
            </w:r>
          </w:p>
        </w:tc>
        <w:tc>
          <w:tcPr>
            <w:tcW w:w="865" w:type="dxa"/>
            <w:tcBorders>
              <w:right w:val="nil"/>
            </w:tcBorders>
          </w:tcPr>
          <w:p w:rsidR="0067705B" w:rsidRDefault="00EF3B5B">
            <w:pPr>
              <w:pStyle w:val="TableParagraph"/>
              <w:rPr>
                <w:i/>
                <w:sz w:val="20"/>
              </w:rPr>
            </w:pPr>
            <w:r>
              <w:rPr>
                <w:i/>
                <w:sz w:val="20"/>
              </w:rPr>
              <w:t>yij</w:t>
            </w:r>
          </w:p>
        </w:tc>
        <w:tc>
          <w:tcPr>
            <w:tcW w:w="1919" w:type="dxa"/>
            <w:tcBorders>
              <w:left w:val="nil"/>
            </w:tcBorders>
          </w:tcPr>
          <w:p w:rsidR="0067705B" w:rsidRDefault="00EF3B5B">
            <w:pPr>
              <w:pStyle w:val="TableParagraph"/>
              <w:ind w:left="257"/>
              <w:rPr>
                <w:i/>
                <w:sz w:val="20"/>
              </w:rPr>
            </w:pPr>
            <w:r>
              <w:rPr>
                <w:i/>
                <w:sz w:val="20"/>
              </w:rPr>
              <w:t>(y- + -ij A)</w:t>
            </w:r>
          </w:p>
        </w:tc>
        <w:tc>
          <w:tcPr>
            <w:tcW w:w="2782" w:type="dxa"/>
          </w:tcPr>
          <w:p w:rsidR="0067705B" w:rsidRDefault="00EF3B5B">
            <w:pPr>
              <w:pStyle w:val="TableParagraph"/>
              <w:rPr>
                <w:sz w:val="20"/>
              </w:rPr>
            </w:pPr>
            <w:r>
              <w:rPr>
                <w:sz w:val="20"/>
              </w:rPr>
              <w:t>*[l][ə]j</w:t>
            </w:r>
          </w:p>
        </w:tc>
        <w:tc>
          <w:tcPr>
            <w:tcW w:w="2870" w:type="dxa"/>
          </w:tcPr>
          <w:p w:rsidR="0067705B" w:rsidRDefault="00EF3B5B">
            <w:pPr>
              <w:pStyle w:val="TableParagraph"/>
              <w:ind w:left="38"/>
              <w:rPr>
                <w:sz w:val="20"/>
              </w:rPr>
            </w:pPr>
            <w:r>
              <w:rPr>
                <w:sz w:val="20"/>
              </w:rPr>
              <w:t>ritual vase</w:t>
            </w:r>
          </w:p>
        </w:tc>
        <w:tc>
          <w:tcPr>
            <w:tcW w:w="928" w:type="dxa"/>
          </w:tcPr>
          <w:p w:rsidR="0067705B" w:rsidRDefault="00EF3B5B">
            <w:pPr>
              <w:pStyle w:val="TableParagraph"/>
              <w:ind w:left="214"/>
              <w:rPr>
                <w:sz w:val="20"/>
              </w:rPr>
            </w:pPr>
            <w:r>
              <w:rPr>
                <w:sz w:val="20"/>
              </w:rPr>
              <w:t>1237c</w:t>
            </w:r>
          </w:p>
        </w:tc>
        <w:tc>
          <w:tcPr>
            <w:tcW w:w="940" w:type="dxa"/>
          </w:tcPr>
          <w:p w:rsidR="0067705B" w:rsidRDefault="00EF3B5B">
            <w:pPr>
              <w:pStyle w:val="TableParagraph"/>
              <w:ind w:left="0" w:right="92"/>
              <w:jc w:val="right"/>
              <w:rPr>
                <w:sz w:val="20"/>
              </w:rPr>
            </w:pPr>
            <w:r>
              <w:rPr>
                <w:sz w:val="20"/>
              </w:rPr>
              <w:t>20962.18</w:t>
            </w:r>
          </w:p>
        </w:tc>
        <w:tc>
          <w:tcPr>
            <w:tcW w:w="496" w:type="dxa"/>
          </w:tcPr>
          <w:p w:rsidR="0067705B" w:rsidRDefault="00EF3B5B">
            <w:pPr>
              <w:pStyle w:val="TableParagraph"/>
              <w:ind w:left="75" w:right="76"/>
              <w:jc w:val="center"/>
              <w:rPr>
                <w:sz w:val="20"/>
              </w:rPr>
            </w:pPr>
            <w:r>
              <w:rPr>
                <w:sz w:val="20"/>
              </w:rPr>
              <w:t>58</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U+5F5D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夷</w:t>
            </w:r>
          </w:p>
        </w:tc>
        <w:tc>
          <w:tcPr>
            <w:tcW w:w="770" w:type="dxa"/>
          </w:tcPr>
          <w:p w:rsidR="0067705B" w:rsidRDefault="00EF3B5B">
            <w:pPr>
              <w:pStyle w:val="TableParagraph"/>
              <w:rPr>
                <w:sz w:val="20"/>
              </w:rPr>
            </w:pPr>
            <w:r>
              <w:rPr>
                <w:sz w:val="20"/>
              </w:rPr>
              <w:t>yí</w:t>
            </w:r>
          </w:p>
        </w:tc>
        <w:tc>
          <w:tcPr>
            <w:tcW w:w="865" w:type="dxa"/>
            <w:tcBorders>
              <w:right w:val="nil"/>
            </w:tcBorders>
          </w:tcPr>
          <w:p w:rsidR="0067705B" w:rsidRDefault="00EF3B5B">
            <w:pPr>
              <w:pStyle w:val="TableParagraph"/>
              <w:rPr>
                <w:i/>
                <w:sz w:val="20"/>
              </w:rPr>
            </w:pPr>
            <w:r>
              <w:rPr>
                <w:i/>
                <w:sz w:val="20"/>
              </w:rPr>
              <w:t>yij</w:t>
            </w:r>
          </w:p>
        </w:tc>
        <w:tc>
          <w:tcPr>
            <w:tcW w:w="1919" w:type="dxa"/>
            <w:tcBorders>
              <w:left w:val="nil"/>
            </w:tcBorders>
          </w:tcPr>
          <w:p w:rsidR="0067705B" w:rsidRDefault="00EF3B5B">
            <w:pPr>
              <w:pStyle w:val="TableParagraph"/>
              <w:ind w:left="257"/>
              <w:rPr>
                <w:i/>
                <w:sz w:val="20"/>
              </w:rPr>
            </w:pPr>
            <w:r>
              <w:rPr>
                <w:i/>
                <w:sz w:val="20"/>
              </w:rPr>
              <w:t>(y- + -ij A)</w:t>
            </w:r>
          </w:p>
        </w:tc>
        <w:tc>
          <w:tcPr>
            <w:tcW w:w="2782" w:type="dxa"/>
          </w:tcPr>
          <w:p w:rsidR="0067705B" w:rsidRDefault="00EF3B5B">
            <w:pPr>
              <w:pStyle w:val="TableParagraph"/>
              <w:rPr>
                <w:sz w:val="20"/>
              </w:rPr>
            </w:pPr>
            <w:r>
              <w:rPr>
                <w:w w:val="90"/>
                <w:sz w:val="20"/>
              </w:rPr>
              <w:t>*ləj</w:t>
            </w:r>
          </w:p>
        </w:tc>
        <w:tc>
          <w:tcPr>
            <w:tcW w:w="2870" w:type="dxa"/>
          </w:tcPr>
          <w:p w:rsidR="0067705B" w:rsidRDefault="00EF3B5B">
            <w:pPr>
              <w:pStyle w:val="TableParagraph"/>
              <w:ind w:left="38"/>
              <w:rPr>
                <w:sz w:val="20"/>
              </w:rPr>
            </w:pPr>
            <w:r>
              <w:rPr>
                <w:sz w:val="20"/>
              </w:rPr>
              <w:t>level, peaceful</w:t>
            </w:r>
          </w:p>
        </w:tc>
        <w:tc>
          <w:tcPr>
            <w:tcW w:w="928" w:type="dxa"/>
          </w:tcPr>
          <w:p w:rsidR="0067705B" w:rsidRDefault="00EF3B5B">
            <w:pPr>
              <w:pStyle w:val="TableParagraph"/>
              <w:ind w:left="214"/>
              <w:rPr>
                <w:sz w:val="20"/>
              </w:rPr>
            </w:pPr>
            <w:r>
              <w:rPr>
                <w:sz w:val="20"/>
              </w:rPr>
              <w:t>0551a</w:t>
            </w:r>
          </w:p>
        </w:tc>
        <w:tc>
          <w:tcPr>
            <w:tcW w:w="940" w:type="dxa"/>
          </w:tcPr>
          <w:p w:rsidR="0067705B" w:rsidRDefault="00EF3B5B">
            <w:pPr>
              <w:pStyle w:val="TableParagraph"/>
              <w:ind w:left="0" w:right="92"/>
              <w:jc w:val="right"/>
              <w:rPr>
                <w:sz w:val="20"/>
              </w:rPr>
            </w:pPr>
            <w:r>
              <w:rPr>
                <w:sz w:val="20"/>
              </w:rPr>
              <w:t>10527.05</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U+5937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夷</w:t>
            </w:r>
          </w:p>
        </w:tc>
        <w:tc>
          <w:tcPr>
            <w:tcW w:w="770" w:type="dxa"/>
          </w:tcPr>
          <w:p w:rsidR="0067705B" w:rsidRDefault="00EF3B5B">
            <w:pPr>
              <w:pStyle w:val="TableParagraph"/>
              <w:rPr>
                <w:sz w:val="20"/>
              </w:rPr>
            </w:pPr>
            <w:r>
              <w:rPr>
                <w:sz w:val="20"/>
              </w:rPr>
              <w:t>yí</w:t>
            </w:r>
          </w:p>
        </w:tc>
        <w:tc>
          <w:tcPr>
            <w:tcW w:w="865" w:type="dxa"/>
            <w:tcBorders>
              <w:right w:val="nil"/>
            </w:tcBorders>
          </w:tcPr>
          <w:p w:rsidR="0067705B" w:rsidRDefault="00EF3B5B">
            <w:pPr>
              <w:pStyle w:val="TableParagraph"/>
              <w:rPr>
                <w:i/>
                <w:sz w:val="20"/>
              </w:rPr>
            </w:pPr>
            <w:r>
              <w:rPr>
                <w:i/>
                <w:sz w:val="20"/>
              </w:rPr>
              <w:t>yij</w:t>
            </w:r>
          </w:p>
        </w:tc>
        <w:tc>
          <w:tcPr>
            <w:tcW w:w="1919" w:type="dxa"/>
            <w:tcBorders>
              <w:left w:val="nil"/>
            </w:tcBorders>
          </w:tcPr>
          <w:p w:rsidR="0067705B" w:rsidRDefault="00EF3B5B">
            <w:pPr>
              <w:pStyle w:val="TableParagraph"/>
              <w:ind w:left="257"/>
              <w:rPr>
                <w:i/>
                <w:sz w:val="20"/>
              </w:rPr>
            </w:pPr>
            <w:r>
              <w:rPr>
                <w:i/>
                <w:sz w:val="20"/>
              </w:rPr>
              <w:t>(y- + -ij A)</w:t>
            </w:r>
          </w:p>
        </w:tc>
        <w:tc>
          <w:tcPr>
            <w:tcW w:w="2782" w:type="dxa"/>
          </w:tcPr>
          <w:p w:rsidR="0067705B" w:rsidRDefault="00EF3B5B">
            <w:pPr>
              <w:pStyle w:val="TableParagraph"/>
              <w:rPr>
                <w:sz w:val="20"/>
              </w:rPr>
            </w:pPr>
            <w:r>
              <w:rPr>
                <w:w w:val="90"/>
                <w:sz w:val="20"/>
              </w:rPr>
              <w:t>*ləj</w:t>
            </w:r>
          </w:p>
        </w:tc>
        <w:tc>
          <w:tcPr>
            <w:tcW w:w="2870" w:type="dxa"/>
          </w:tcPr>
          <w:p w:rsidR="0067705B" w:rsidRDefault="00EF3B5B">
            <w:pPr>
              <w:pStyle w:val="TableParagraph"/>
              <w:ind w:left="38"/>
              <w:rPr>
                <w:sz w:val="20"/>
              </w:rPr>
            </w:pPr>
            <w:r>
              <w:rPr>
                <w:sz w:val="20"/>
              </w:rPr>
              <w:t>foreigner (especially to the east)</w:t>
            </w:r>
          </w:p>
        </w:tc>
        <w:tc>
          <w:tcPr>
            <w:tcW w:w="928" w:type="dxa"/>
          </w:tcPr>
          <w:p w:rsidR="0067705B" w:rsidRDefault="00EF3B5B">
            <w:pPr>
              <w:pStyle w:val="TableParagraph"/>
              <w:ind w:left="214"/>
              <w:rPr>
                <w:sz w:val="20"/>
              </w:rPr>
            </w:pPr>
            <w:r>
              <w:rPr>
                <w:sz w:val="20"/>
              </w:rPr>
              <w:t>0551a</w:t>
            </w:r>
          </w:p>
        </w:tc>
        <w:tc>
          <w:tcPr>
            <w:tcW w:w="940" w:type="dxa"/>
          </w:tcPr>
          <w:p w:rsidR="0067705B" w:rsidRDefault="00EF3B5B">
            <w:pPr>
              <w:pStyle w:val="TableParagraph"/>
              <w:ind w:left="0" w:right="92"/>
              <w:jc w:val="right"/>
              <w:rPr>
                <w:sz w:val="20"/>
              </w:rPr>
            </w:pPr>
            <w:r>
              <w:rPr>
                <w:sz w:val="20"/>
              </w:rPr>
              <w:t>10527.05</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U+5937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移</w:t>
            </w:r>
          </w:p>
        </w:tc>
        <w:tc>
          <w:tcPr>
            <w:tcW w:w="770" w:type="dxa"/>
          </w:tcPr>
          <w:p w:rsidR="0067705B" w:rsidRDefault="00EF3B5B">
            <w:pPr>
              <w:pStyle w:val="TableParagraph"/>
              <w:rPr>
                <w:sz w:val="20"/>
              </w:rPr>
            </w:pPr>
            <w:r>
              <w:rPr>
                <w:sz w:val="20"/>
              </w:rPr>
              <w:t>yí</w:t>
            </w:r>
          </w:p>
        </w:tc>
        <w:tc>
          <w:tcPr>
            <w:tcW w:w="865" w:type="dxa"/>
            <w:tcBorders>
              <w:right w:val="nil"/>
            </w:tcBorders>
          </w:tcPr>
          <w:p w:rsidR="0067705B" w:rsidRDefault="00EF3B5B">
            <w:pPr>
              <w:pStyle w:val="TableParagraph"/>
              <w:rPr>
                <w:i/>
                <w:sz w:val="20"/>
              </w:rPr>
            </w:pPr>
            <w:r>
              <w:rPr>
                <w:i/>
                <w:sz w:val="20"/>
              </w:rPr>
              <w:t>ye</w:t>
            </w:r>
          </w:p>
        </w:tc>
        <w:tc>
          <w:tcPr>
            <w:tcW w:w="1919" w:type="dxa"/>
            <w:tcBorders>
              <w:left w:val="nil"/>
            </w:tcBorders>
          </w:tcPr>
          <w:p w:rsidR="0067705B" w:rsidRDefault="00EF3B5B">
            <w:pPr>
              <w:pStyle w:val="TableParagraph"/>
              <w:ind w:left="257"/>
              <w:rPr>
                <w:i/>
                <w:sz w:val="20"/>
              </w:rPr>
            </w:pPr>
            <w:r>
              <w:rPr>
                <w:i/>
                <w:sz w:val="20"/>
              </w:rPr>
              <w:t>(y- + -je A)</w:t>
            </w:r>
          </w:p>
        </w:tc>
        <w:tc>
          <w:tcPr>
            <w:tcW w:w="2782" w:type="dxa"/>
          </w:tcPr>
          <w:p w:rsidR="0067705B" w:rsidRDefault="00EF3B5B">
            <w:pPr>
              <w:pStyle w:val="TableParagraph"/>
              <w:rPr>
                <w:sz w:val="20"/>
              </w:rPr>
            </w:pPr>
            <w:r>
              <w:rPr>
                <w:sz w:val="20"/>
              </w:rPr>
              <w:t>*laj</w:t>
            </w:r>
          </w:p>
        </w:tc>
        <w:tc>
          <w:tcPr>
            <w:tcW w:w="2870" w:type="dxa"/>
          </w:tcPr>
          <w:p w:rsidR="0067705B" w:rsidRDefault="00EF3B5B">
            <w:pPr>
              <w:pStyle w:val="TableParagraph"/>
              <w:ind w:left="38"/>
              <w:rPr>
                <w:sz w:val="20"/>
              </w:rPr>
            </w:pPr>
            <w:proofErr w:type="gramStart"/>
            <w:r>
              <w:rPr>
                <w:sz w:val="20"/>
              </w:rPr>
              <w:t>move</w:t>
            </w:r>
            <w:proofErr w:type="gramEnd"/>
            <w:r>
              <w:rPr>
                <w:sz w:val="20"/>
              </w:rPr>
              <w:t xml:space="preserve"> (v.)</w:t>
            </w:r>
          </w:p>
        </w:tc>
        <w:tc>
          <w:tcPr>
            <w:tcW w:w="928" w:type="dxa"/>
          </w:tcPr>
          <w:p w:rsidR="0067705B" w:rsidRDefault="00EF3B5B">
            <w:pPr>
              <w:pStyle w:val="TableParagraph"/>
              <w:ind w:left="210"/>
              <w:rPr>
                <w:sz w:val="20"/>
              </w:rPr>
            </w:pPr>
            <w:r>
              <w:rPr>
                <w:sz w:val="20"/>
              </w:rPr>
              <w:t>0003q</w:t>
            </w:r>
          </w:p>
        </w:tc>
        <w:tc>
          <w:tcPr>
            <w:tcW w:w="940" w:type="dxa"/>
          </w:tcPr>
          <w:p w:rsidR="0067705B" w:rsidRDefault="00EF3B5B">
            <w:pPr>
              <w:pStyle w:val="TableParagraph"/>
              <w:ind w:left="0" w:right="92"/>
              <w:jc w:val="right"/>
              <w:rPr>
                <w:sz w:val="20"/>
              </w:rPr>
            </w:pPr>
            <w:r>
              <w:rPr>
                <w:sz w:val="20"/>
              </w:rPr>
              <w:t>42603.20</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U+79FB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迻</w:t>
            </w:r>
          </w:p>
        </w:tc>
        <w:tc>
          <w:tcPr>
            <w:tcW w:w="770" w:type="dxa"/>
          </w:tcPr>
          <w:p w:rsidR="0067705B" w:rsidRDefault="00EF3B5B">
            <w:pPr>
              <w:pStyle w:val="TableParagraph"/>
              <w:rPr>
                <w:sz w:val="20"/>
              </w:rPr>
            </w:pPr>
            <w:r>
              <w:rPr>
                <w:sz w:val="20"/>
              </w:rPr>
              <w:t>yí</w:t>
            </w:r>
          </w:p>
        </w:tc>
        <w:tc>
          <w:tcPr>
            <w:tcW w:w="865" w:type="dxa"/>
            <w:tcBorders>
              <w:right w:val="nil"/>
            </w:tcBorders>
          </w:tcPr>
          <w:p w:rsidR="0067705B" w:rsidRDefault="00EF3B5B">
            <w:pPr>
              <w:pStyle w:val="TableParagraph"/>
              <w:rPr>
                <w:i/>
                <w:sz w:val="20"/>
              </w:rPr>
            </w:pPr>
            <w:r>
              <w:rPr>
                <w:i/>
                <w:sz w:val="20"/>
              </w:rPr>
              <w:t>ye</w:t>
            </w:r>
          </w:p>
        </w:tc>
        <w:tc>
          <w:tcPr>
            <w:tcW w:w="1919" w:type="dxa"/>
            <w:tcBorders>
              <w:left w:val="nil"/>
            </w:tcBorders>
          </w:tcPr>
          <w:p w:rsidR="0067705B" w:rsidRDefault="00EF3B5B">
            <w:pPr>
              <w:pStyle w:val="TableParagraph"/>
              <w:ind w:left="257"/>
              <w:rPr>
                <w:i/>
                <w:sz w:val="20"/>
              </w:rPr>
            </w:pPr>
            <w:r>
              <w:rPr>
                <w:i/>
                <w:sz w:val="20"/>
              </w:rPr>
              <w:t>(y- + -je A)</w:t>
            </w:r>
          </w:p>
        </w:tc>
        <w:tc>
          <w:tcPr>
            <w:tcW w:w="2782" w:type="dxa"/>
          </w:tcPr>
          <w:p w:rsidR="0067705B" w:rsidRDefault="00EF3B5B">
            <w:pPr>
              <w:pStyle w:val="TableParagraph"/>
              <w:rPr>
                <w:sz w:val="20"/>
              </w:rPr>
            </w:pPr>
            <w:r>
              <w:rPr>
                <w:sz w:val="20"/>
              </w:rPr>
              <w:t>*laj</w:t>
            </w:r>
          </w:p>
        </w:tc>
        <w:tc>
          <w:tcPr>
            <w:tcW w:w="2870" w:type="dxa"/>
          </w:tcPr>
          <w:p w:rsidR="0067705B" w:rsidRDefault="00EF3B5B">
            <w:pPr>
              <w:pStyle w:val="TableParagraph"/>
              <w:ind w:left="38"/>
              <w:rPr>
                <w:sz w:val="20"/>
              </w:rPr>
            </w:pPr>
            <w:proofErr w:type="gramStart"/>
            <w:r>
              <w:rPr>
                <w:sz w:val="20"/>
              </w:rPr>
              <w:t>move</w:t>
            </w:r>
            <w:proofErr w:type="gramEnd"/>
            <w:r>
              <w:rPr>
                <w:sz w:val="20"/>
              </w:rPr>
              <w:t xml:space="preserve"> (v.)</w:t>
            </w:r>
          </w:p>
        </w:tc>
        <w:tc>
          <w:tcPr>
            <w:tcW w:w="928" w:type="dxa"/>
          </w:tcPr>
          <w:p w:rsidR="0067705B" w:rsidRDefault="00EF3B5B">
            <w:pPr>
              <w:pStyle w:val="TableParagraph"/>
              <w:ind w:left="226"/>
              <w:rPr>
                <w:sz w:val="20"/>
              </w:rPr>
            </w:pPr>
            <w:r>
              <w:rPr>
                <w:sz w:val="20"/>
              </w:rPr>
              <w:t>0003r</w:t>
            </w:r>
          </w:p>
        </w:tc>
        <w:tc>
          <w:tcPr>
            <w:tcW w:w="940" w:type="dxa"/>
          </w:tcPr>
          <w:p w:rsidR="0067705B" w:rsidRDefault="00EF3B5B">
            <w:pPr>
              <w:pStyle w:val="TableParagraph"/>
              <w:ind w:left="0" w:right="92"/>
              <w:jc w:val="right"/>
              <w:rPr>
                <w:sz w:val="20"/>
              </w:rPr>
            </w:pPr>
            <w:r>
              <w:rPr>
                <w:sz w:val="20"/>
              </w:rPr>
              <w:t>63831.03</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U+8FFB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蛇</w:t>
            </w:r>
          </w:p>
        </w:tc>
        <w:tc>
          <w:tcPr>
            <w:tcW w:w="770" w:type="dxa"/>
          </w:tcPr>
          <w:p w:rsidR="0067705B" w:rsidRDefault="00EF3B5B">
            <w:pPr>
              <w:pStyle w:val="TableParagraph"/>
              <w:rPr>
                <w:sz w:val="20"/>
              </w:rPr>
            </w:pPr>
            <w:r>
              <w:rPr>
                <w:sz w:val="20"/>
              </w:rPr>
              <w:t>yí</w:t>
            </w:r>
          </w:p>
        </w:tc>
        <w:tc>
          <w:tcPr>
            <w:tcW w:w="865" w:type="dxa"/>
            <w:tcBorders>
              <w:right w:val="nil"/>
            </w:tcBorders>
          </w:tcPr>
          <w:p w:rsidR="0067705B" w:rsidRDefault="00EF3B5B">
            <w:pPr>
              <w:pStyle w:val="TableParagraph"/>
              <w:rPr>
                <w:i/>
                <w:sz w:val="20"/>
              </w:rPr>
            </w:pPr>
            <w:r>
              <w:rPr>
                <w:i/>
                <w:sz w:val="20"/>
              </w:rPr>
              <w:t>ye</w:t>
            </w:r>
          </w:p>
        </w:tc>
        <w:tc>
          <w:tcPr>
            <w:tcW w:w="1919" w:type="dxa"/>
            <w:tcBorders>
              <w:left w:val="nil"/>
            </w:tcBorders>
          </w:tcPr>
          <w:p w:rsidR="0067705B" w:rsidRDefault="00EF3B5B">
            <w:pPr>
              <w:pStyle w:val="TableParagraph"/>
              <w:ind w:left="257"/>
              <w:rPr>
                <w:i/>
                <w:sz w:val="20"/>
              </w:rPr>
            </w:pPr>
            <w:r>
              <w:rPr>
                <w:i/>
                <w:sz w:val="20"/>
              </w:rPr>
              <w:t>(y- + -je A)</w:t>
            </w:r>
          </w:p>
        </w:tc>
        <w:tc>
          <w:tcPr>
            <w:tcW w:w="2782" w:type="dxa"/>
          </w:tcPr>
          <w:p w:rsidR="0067705B" w:rsidRDefault="00EF3B5B">
            <w:pPr>
              <w:pStyle w:val="TableParagraph"/>
              <w:rPr>
                <w:sz w:val="20"/>
              </w:rPr>
            </w:pPr>
            <w:r>
              <w:rPr>
                <w:sz w:val="20"/>
              </w:rPr>
              <w:t>*laj</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委蛇</w:t>
            </w:r>
            <w:r>
              <w:rPr>
                <w:sz w:val="20"/>
              </w:rPr>
              <w:t>compliant, complacent</w:t>
            </w:r>
          </w:p>
        </w:tc>
        <w:tc>
          <w:tcPr>
            <w:tcW w:w="928" w:type="dxa"/>
          </w:tcPr>
          <w:p w:rsidR="0067705B" w:rsidRDefault="00EF3B5B">
            <w:pPr>
              <w:pStyle w:val="TableParagraph"/>
              <w:ind w:left="232"/>
              <w:rPr>
                <w:sz w:val="20"/>
              </w:rPr>
            </w:pPr>
            <w:r>
              <w:rPr>
                <w:sz w:val="20"/>
              </w:rPr>
              <w:t>0004l</w:t>
            </w:r>
          </w:p>
        </w:tc>
        <w:tc>
          <w:tcPr>
            <w:tcW w:w="940" w:type="dxa"/>
          </w:tcPr>
          <w:p w:rsidR="0067705B" w:rsidRDefault="00EF3B5B">
            <w:pPr>
              <w:pStyle w:val="TableParagraph"/>
              <w:ind w:left="0" w:right="92"/>
              <w:jc w:val="right"/>
              <w:rPr>
                <w:sz w:val="20"/>
              </w:rPr>
            </w:pPr>
            <w:r>
              <w:rPr>
                <w:sz w:val="20"/>
              </w:rPr>
              <w:t>42845.08</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U+86C7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匜</w:t>
            </w:r>
          </w:p>
        </w:tc>
        <w:tc>
          <w:tcPr>
            <w:tcW w:w="770" w:type="dxa"/>
          </w:tcPr>
          <w:p w:rsidR="0067705B" w:rsidRDefault="00EF3B5B">
            <w:pPr>
              <w:pStyle w:val="TableParagraph"/>
              <w:rPr>
                <w:sz w:val="20"/>
              </w:rPr>
            </w:pPr>
            <w:r>
              <w:rPr>
                <w:sz w:val="20"/>
              </w:rPr>
              <w:t>yí</w:t>
            </w:r>
          </w:p>
        </w:tc>
        <w:tc>
          <w:tcPr>
            <w:tcW w:w="865" w:type="dxa"/>
            <w:tcBorders>
              <w:right w:val="nil"/>
            </w:tcBorders>
          </w:tcPr>
          <w:p w:rsidR="0067705B" w:rsidRDefault="00EF3B5B">
            <w:pPr>
              <w:pStyle w:val="TableParagraph"/>
              <w:rPr>
                <w:i/>
                <w:sz w:val="20"/>
              </w:rPr>
            </w:pPr>
            <w:r>
              <w:rPr>
                <w:i/>
                <w:sz w:val="20"/>
              </w:rPr>
              <w:t>ye</w:t>
            </w:r>
          </w:p>
        </w:tc>
        <w:tc>
          <w:tcPr>
            <w:tcW w:w="1919" w:type="dxa"/>
            <w:tcBorders>
              <w:left w:val="nil"/>
            </w:tcBorders>
          </w:tcPr>
          <w:p w:rsidR="0067705B" w:rsidRDefault="00EF3B5B">
            <w:pPr>
              <w:pStyle w:val="TableParagraph"/>
              <w:ind w:left="257"/>
              <w:rPr>
                <w:i/>
                <w:sz w:val="20"/>
              </w:rPr>
            </w:pPr>
            <w:r>
              <w:rPr>
                <w:i/>
                <w:sz w:val="20"/>
              </w:rPr>
              <w:t>(y- + -je A)</w:t>
            </w:r>
          </w:p>
        </w:tc>
        <w:tc>
          <w:tcPr>
            <w:tcW w:w="2782" w:type="dxa"/>
          </w:tcPr>
          <w:p w:rsidR="0067705B" w:rsidRDefault="00EF3B5B">
            <w:pPr>
              <w:pStyle w:val="TableParagraph"/>
              <w:rPr>
                <w:sz w:val="20"/>
              </w:rPr>
            </w:pPr>
            <w:r>
              <w:rPr>
                <w:sz w:val="20"/>
              </w:rPr>
              <w:t>*laj</w:t>
            </w:r>
          </w:p>
        </w:tc>
        <w:tc>
          <w:tcPr>
            <w:tcW w:w="2870" w:type="dxa"/>
          </w:tcPr>
          <w:p w:rsidR="0067705B" w:rsidRDefault="00EF3B5B">
            <w:pPr>
              <w:pStyle w:val="TableParagraph"/>
              <w:ind w:left="38"/>
              <w:rPr>
                <w:sz w:val="20"/>
              </w:rPr>
            </w:pPr>
            <w:r>
              <w:rPr>
                <w:sz w:val="20"/>
              </w:rPr>
              <w:t>ewer</w:t>
            </w:r>
          </w:p>
        </w:tc>
        <w:tc>
          <w:tcPr>
            <w:tcW w:w="928" w:type="dxa"/>
          </w:tcPr>
          <w:p w:rsidR="0067705B" w:rsidRDefault="00EF3B5B">
            <w:pPr>
              <w:pStyle w:val="TableParagraph"/>
              <w:ind w:left="210"/>
              <w:rPr>
                <w:sz w:val="20"/>
              </w:rPr>
            </w:pPr>
            <w:r>
              <w:rPr>
                <w:sz w:val="20"/>
              </w:rPr>
              <w:t>0004n</w:t>
            </w:r>
          </w:p>
        </w:tc>
        <w:tc>
          <w:tcPr>
            <w:tcW w:w="940" w:type="dxa"/>
          </w:tcPr>
          <w:p w:rsidR="0067705B" w:rsidRDefault="00EF3B5B">
            <w:pPr>
              <w:pStyle w:val="TableParagraph"/>
              <w:ind w:left="0" w:right="92"/>
              <w:jc w:val="right"/>
              <w:rPr>
                <w:sz w:val="20"/>
              </w:rPr>
            </w:pPr>
            <w:r>
              <w:rPr>
                <w:sz w:val="20"/>
              </w:rPr>
              <w:t>10082.06</w:t>
            </w:r>
          </w:p>
        </w:tc>
        <w:tc>
          <w:tcPr>
            <w:tcW w:w="496" w:type="dxa"/>
          </w:tcPr>
          <w:p w:rsidR="0067705B" w:rsidRDefault="00EF3B5B">
            <w:pPr>
              <w:pStyle w:val="TableParagraph"/>
              <w:ind w:left="75" w:right="76"/>
              <w:jc w:val="center"/>
              <w:rPr>
                <w:sz w:val="20"/>
              </w:rPr>
            </w:pPr>
            <w:r>
              <w:rPr>
                <w:sz w:val="20"/>
              </w:rPr>
              <w:t>22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U+531C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遺</w:t>
            </w:r>
          </w:p>
        </w:tc>
        <w:tc>
          <w:tcPr>
            <w:tcW w:w="770" w:type="dxa"/>
          </w:tcPr>
          <w:p w:rsidR="0067705B" w:rsidRDefault="00EF3B5B">
            <w:pPr>
              <w:pStyle w:val="TableParagraph"/>
              <w:spacing w:before="29"/>
              <w:rPr>
                <w:sz w:val="20"/>
              </w:rPr>
            </w:pPr>
            <w:r>
              <w:rPr>
                <w:sz w:val="20"/>
              </w:rPr>
              <w:t>yí</w:t>
            </w:r>
          </w:p>
        </w:tc>
        <w:tc>
          <w:tcPr>
            <w:tcW w:w="865" w:type="dxa"/>
            <w:tcBorders>
              <w:right w:val="nil"/>
            </w:tcBorders>
          </w:tcPr>
          <w:p w:rsidR="0067705B" w:rsidRDefault="00EF3B5B">
            <w:pPr>
              <w:pStyle w:val="TableParagraph"/>
              <w:spacing w:before="29"/>
              <w:rPr>
                <w:i/>
                <w:sz w:val="20"/>
              </w:rPr>
            </w:pPr>
            <w:r>
              <w:rPr>
                <w:i/>
                <w:sz w:val="20"/>
              </w:rPr>
              <w:t>ywij</w:t>
            </w:r>
          </w:p>
        </w:tc>
        <w:tc>
          <w:tcPr>
            <w:tcW w:w="1919" w:type="dxa"/>
            <w:tcBorders>
              <w:left w:val="nil"/>
            </w:tcBorders>
          </w:tcPr>
          <w:p w:rsidR="0067705B" w:rsidRDefault="00EF3B5B">
            <w:pPr>
              <w:pStyle w:val="TableParagraph"/>
              <w:spacing w:before="29"/>
              <w:ind w:left="257"/>
              <w:rPr>
                <w:i/>
                <w:sz w:val="20"/>
              </w:rPr>
            </w:pPr>
            <w:r>
              <w:rPr>
                <w:i/>
                <w:sz w:val="20"/>
              </w:rPr>
              <w:t>(y- + -wij A)</w:t>
            </w:r>
          </w:p>
        </w:tc>
        <w:tc>
          <w:tcPr>
            <w:tcW w:w="2782" w:type="dxa"/>
          </w:tcPr>
          <w:p w:rsidR="0067705B" w:rsidRDefault="00EF3B5B">
            <w:pPr>
              <w:pStyle w:val="TableParagraph"/>
              <w:spacing w:before="29"/>
              <w:rPr>
                <w:sz w:val="20"/>
              </w:rPr>
            </w:pPr>
            <w:r>
              <w:rPr>
                <w:sz w:val="20"/>
              </w:rPr>
              <w:t>*[ɢ](r)uj</w:t>
            </w:r>
          </w:p>
        </w:tc>
        <w:tc>
          <w:tcPr>
            <w:tcW w:w="2870" w:type="dxa"/>
          </w:tcPr>
          <w:p w:rsidR="0067705B" w:rsidRDefault="00EF3B5B">
            <w:pPr>
              <w:pStyle w:val="TableParagraph"/>
              <w:spacing w:before="29"/>
              <w:ind w:left="38"/>
              <w:rPr>
                <w:sz w:val="20"/>
              </w:rPr>
            </w:pPr>
            <w:r>
              <w:rPr>
                <w:sz w:val="20"/>
              </w:rPr>
              <w:t>leave; reject</w:t>
            </w:r>
          </w:p>
        </w:tc>
        <w:tc>
          <w:tcPr>
            <w:tcW w:w="928" w:type="dxa"/>
          </w:tcPr>
          <w:p w:rsidR="0067705B" w:rsidRDefault="00EF3B5B">
            <w:pPr>
              <w:pStyle w:val="TableParagraph"/>
              <w:spacing w:before="29"/>
              <w:ind w:left="182"/>
              <w:rPr>
                <w:sz w:val="20"/>
              </w:rPr>
            </w:pPr>
            <w:r>
              <w:rPr>
                <w:sz w:val="20"/>
              </w:rPr>
              <w:t>0540m</w:t>
            </w:r>
          </w:p>
        </w:tc>
        <w:tc>
          <w:tcPr>
            <w:tcW w:w="940" w:type="dxa"/>
          </w:tcPr>
          <w:p w:rsidR="0067705B" w:rsidRDefault="00EF3B5B">
            <w:pPr>
              <w:pStyle w:val="TableParagraph"/>
              <w:spacing w:before="29"/>
              <w:ind w:left="0" w:right="92"/>
              <w:jc w:val="right"/>
              <w:rPr>
                <w:sz w:val="20"/>
              </w:rPr>
            </w:pPr>
            <w:r>
              <w:rPr>
                <w:sz w:val="20"/>
              </w:rPr>
              <w:t>63882.07</w:t>
            </w:r>
          </w:p>
        </w:tc>
        <w:tc>
          <w:tcPr>
            <w:tcW w:w="496" w:type="dxa"/>
          </w:tcPr>
          <w:p w:rsidR="0067705B" w:rsidRDefault="00EF3B5B">
            <w:pPr>
              <w:pStyle w:val="TableParagraph"/>
              <w:spacing w:before="29"/>
              <w:ind w:left="75" w:right="76"/>
              <w:jc w:val="center"/>
              <w:rPr>
                <w:sz w:val="20"/>
              </w:rPr>
            </w:pPr>
            <w:r>
              <w:rPr>
                <w:sz w:val="20"/>
              </w:rPr>
              <w:t>162</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71" w:right="72"/>
              <w:jc w:val="center"/>
              <w:rPr>
                <w:sz w:val="20"/>
              </w:rPr>
            </w:pPr>
            <w:r>
              <w:rPr>
                <w:sz w:val="20"/>
              </w:rPr>
              <w:t>U+907A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鈶</w:t>
            </w:r>
          </w:p>
        </w:tc>
        <w:tc>
          <w:tcPr>
            <w:tcW w:w="770" w:type="dxa"/>
          </w:tcPr>
          <w:p w:rsidR="0067705B" w:rsidRDefault="00EF3B5B">
            <w:pPr>
              <w:pStyle w:val="TableParagraph"/>
              <w:rPr>
                <w:sz w:val="20"/>
              </w:rPr>
            </w:pPr>
            <w:r>
              <w:rPr>
                <w:sz w:val="20"/>
              </w:rPr>
              <w:t>yí</w:t>
            </w:r>
          </w:p>
        </w:tc>
        <w:tc>
          <w:tcPr>
            <w:tcW w:w="865" w:type="dxa"/>
            <w:tcBorders>
              <w:right w:val="nil"/>
            </w:tcBorders>
          </w:tcPr>
          <w:p w:rsidR="0067705B" w:rsidRDefault="00EF3B5B">
            <w:pPr>
              <w:pStyle w:val="TableParagraph"/>
              <w:rPr>
                <w:i/>
                <w:sz w:val="20"/>
              </w:rPr>
            </w:pPr>
            <w:r>
              <w:rPr>
                <w:i/>
                <w:sz w:val="20"/>
              </w:rPr>
              <w:t>ziX</w:t>
            </w:r>
          </w:p>
        </w:tc>
        <w:tc>
          <w:tcPr>
            <w:tcW w:w="1919" w:type="dxa"/>
            <w:tcBorders>
              <w:left w:val="nil"/>
            </w:tcBorders>
          </w:tcPr>
          <w:p w:rsidR="0067705B" w:rsidRDefault="00EF3B5B">
            <w:pPr>
              <w:pStyle w:val="TableParagraph"/>
              <w:ind w:left="257"/>
              <w:rPr>
                <w:i/>
                <w:sz w:val="20"/>
              </w:rPr>
            </w:pPr>
            <w:r>
              <w:rPr>
                <w:i/>
                <w:sz w:val="20"/>
              </w:rPr>
              <w:t>(z- + -i B)</w:t>
            </w:r>
          </w:p>
        </w:tc>
        <w:tc>
          <w:tcPr>
            <w:tcW w:w="2782" w:type="dxa"/>
          </w:tcPr>
          <w:p w:rsidR="0067705B" w:rsidRDefault="00EF3B5B">
            <w:pPr>
              <w:pStyle w:val="TableParagraph"/>
              <w:rPr>
                <w:sz w:val="20"/>
              </w:rPr>
            </w:pPr>
            <w:r>
              <w:rPr>
                <w:w w:val="90"/>
                <w:sz w:val="20"/>
              </w:rPr>
              <w:t>*sə.ləʔ</w:t>
            </w:r>
          </w:p>
        </w:tc>
        <w:tc>
          <w:tcPr>
            <w:tcW w:w="2870" w:type="dxa"/>
          </w:tcPr>
          <w:p w:rsidR="0067705B" w:rsidRDefault="00EF3B5B">
            <w:pPr>
              <w:pStyle w:val="TableParagraph"/>
              <w:ind w:left="38"/>
              <w:rPr>
                <w:sz w:val="20"/>
              </w:rPr>
            </w:pPr>
            <w:r>
              <w:rPr>
                <w:sz w:val="20"/>
              </w:rPr>
              <w:t>handle of plough or sickle</w:t>
            </w:r>
          </w:p>
        </w:tc>
        <w:tc>
          <w:tcPr>
            <w:tcW w:w="928" w:type="dxa"/>
          </w:tcPr>
          <w:p w:rsidR="0067705B" w:rsidRDefault="00EF3B5B">
            <w:pPr>
              <w:pStyle w:val="TableParagraph"/>
              <w:ind w:left="196"/>
              <w:rPr>
                <w:sz w:val="20"/>
              </w:rPr>
            </w:pPr>
            <w:r>
              <w:rPr>
                <w:sz w:val="20"/>
              </w:rPr>
              <w:t>0976c'</w:t>
            </w:r>
          </w:p>
        </w:tc>
        <w:tc>
          <w:tcPr>
            <w:tcW w:w="940" w:type="dxa"/>
          </w:tcPr>
          <w:p w:rsidR="0067705B" w:rsidRDefault="00EF3B5B">
            <w:pPr>
              <w:pStyle w:val="TableParagraph"/>
              <w:ind w:left="0" w:right="92"/>
              <w:jc w:val="right"/>
              <w:rPr>
                <w:sz w:val="20"/>
              </w:rPr>
            </w:pPr>
            <w:r>
              <w:rPr>
                <w:sz w:val="20"/>
              </w:rPr>
              <w:t>64192.10</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U+9236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乙</w:t>
            </w:r>
          </w:p>
        </w:tc>
        <w:tc>
          <w:tcPr>
            <w:tcW w:w="770" w:type="dxa"/>
          </w:tcPr>
          <w:p w:rsidR="0067705B" w:rsidRDefault="00EF3B5B">
            <w:pPr>
              <w:pStyle w:val="TableParagraph"/>
              <w:rPr>
                <w:sz w:val="20"/>
              </w:rPr>
            </w:pPr>
            <w:r>
              <w:rPr>
                <w:sz w:val="20"/>
              </w:rPr>
              <w:t>yǐ</w:t>
            </w:r>
          </w:p>
        </w:tc>
        <w:tc>
          <w:tcPr>
            <w:tcW w:w="865" w:type="dxa"/>
            <w:tcBorders>
              <w:right w:val="nil"/>
            </w:tcBorders>
          </w:tcPr>
          <w:p w:rsidR="0067705B" w:rsidRDefault="00EF3B5B">
            <w:pPr>
              <w:pStyle w:val="TableParagraph"/>
              <w:rPr>
                <w:i/>
                <w:sz w:val="20"/>
              </w:rPr>
            </w:pPr>
            <w:r>
              <w:rPr>
                <w:i/>
                <w:sz w:val="20"/>
              </w:rPr>
              <w:t>'it</w:t>
            </w:r>
          </w:p>
        </w:tc>
        <w:tc>
          <w:tcPr>
            <w:tcW w:w="1919" w:type="dxa"/>
            <w:tcBorders>
              <w:left w:val="nil"/>
            </w:tcBorders>
          </w:tcPr>
          <w:p w:rsidR="0067705B" w:rsidRDefault="00EF3B5B">
            <w:pPr>
              <w:pStyle w:val="TableParagraph"/>
              <w:ind w:left="257"/>
              <w:rPr>
                <w:i/>
                <w:sz w:val="20"/>
              </w:rPr>
            </w:pPr>
            <w:r>
              <w:rPr>
                <w:i/>
                <w:sz w:val="20"/>
              </w:rPr>
              <w:t>('- + -it D)</w:t>
            </w:r>
          </w:p>
        </w:tc>
        <w:tc>
          <w:tcPr>
            <w:tcW w:w="2782" w:type="dxa"/>
          </w:tcPr>
          <w:p w:rsidR="0067705B" w:rsidRDefault="00EF3B5B">
            <w:pPr>
              <w:pStyle w:val="TableParagraph"/>
              <w:rPr>
                <w:sz w:val="20"/>
              </w:rPr>
            </w:pPr>
            <w:r>
              <w:rPr>
                <w:w w:val="95"/>
                <w:sz w:val="20"/>
              </w:rPr>
              <w:t>*qrət</w:t>
            </w:r>
          </w:p>
        </w:tc>
        <w:tc>
          <w:tcPr>
            <w:tcW w:w="2870" w:type="dxa"/>
          </w:tcPr>
          <w:p w:rsidR="0067705B" w:rsidRDefault="00EF3B5B">
            <w:pPr>
              <w:pStyle w:val="TableParagraph"/>
              <w:ind w:left="38"/>
              <w:rPr>
                <w:sz w:val="20"/>
              </w:rPr>
            </w:pPr>
            <w:r>
              <w:rPr>
                <w:sz w:val="20"/>
              </w:rPr>
              <w:t>2nd heavenly stem</w:t>
            </w:r>
          </w:p>
        </w:tc>
        <w:tc>
          <w:tcPr>
            <w:tcW w:w="928" w:type="dxa"/>
          </w:tcPr>
          <w:p w:rsidR="0067705B" w:rsidRDefault="00EF3B5B">
            <w:pPr>
              <w:pStyle w:val="TableParagraph"/>
              <w:ind w:left="214"/>
              <w:rPr>
                <w:sz w:val="20"/>
              </w:rPr>
            </w:pPr>
            <w:r>
              <w:rPr>
                <w:sz w:val="20"/>
              </w:rPr>
              <w:t>0505a</w:t>
            </w:r>
          </w:p>
        </w:tc>
        <w:tc>
          <w:tcPr>
            <w:tcW w:w="940" w:type="dxa"/>
          </w:tcPr>
          <w:p w:rsidR="0067705B" w:rsidRDefault="00EF3B5B">
            <w:pPr>
              <w:pStyle w:val="TableParagraph"/>
              <w:ind w:left="0" w:right="92"/>
              <w:jc w:val="right"/>
              <w:rPr>
                <w:sz w:val="20"/>
              </w:rPr>
            </w:pPr>
            <w:r>
              <w:rPr>
                <w:sz w:val="20"/>
              </w:rPr>
              <w:t>10047.04</w:t>
            </w:r>
          </w:p>
        </w:tc>
        <w:tc>
          <w:tcPr>
            <w:tcW w:w="496" w:type="dxa"/>
          </w:tcPr>
          <w:p w:rsidR="0067705B" w:rsidRDefault="00EF3B5B">
            <w:pPr>
              <w:pStyle w:val="TableParagraph"/>
              <w:ind w:left="0" w:right="1"/>
              <w:jc w:val="center"/>
              <w:rPr>
                <w:sz w:val="20"/>
              </w:rPr>
            </w:pPr>
            <w:r>
              <w:rPr>
                <w:sz w:val="20"/>
              </w:rPr>
              <w:t>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U+4E59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偯</w:t>
            </w:r>
          </w:p>
        </w:tc>
        <w:tc>
          <w:tcPr>
            <w:tcW w:w="770" w:type="dxa"/>
          </w:tcPr>
          <w:p w:rsidR="0067705B" w:rsidRDefault="00EF3B5B">
            <w:pPr>
              <w:pStyle w:val="TableParagraph"/>
              <w:rPr>
                <w:sz w:val="20"/>
              </w:rPr>
            </w:pPr>
            <w:r>
              <w:rPr>
                <w:sz w:val="20"/>
              </w:rPr>
              <w:t>yǐ</w:t>
            </w:r>
          </w:p>
        </w:tc>
        <w:tc>
          <w:tcPr>
            <w:tcW w:w="865" w:type="dxa"/>
            <w:tcBorders>
              <w:right w:val="nil"/>
            </w:tcBorders>
          </w:tcPr>
          <w:p w:rsidR="0067705B" w:rsidRDefault="00EF3B5B">
            <w:pPr>
              <w:pStyle w:val="TableParagraph"/>
              <w:rPr>
                <w:i/>
                <w:sz w:val="20"/>
              </w:rPr>
            </w:pPr>
            <w:r>
              <w:rPr>
                <w:i/>
                <w:sz w:val="20"/>
              </w:rPr>
              <w:t>'j+jX</w:t>
            </w:r>
          </w:p>
        </w:tc>
        <w:tc>
          <w:tcPr>
            <w:tcW w:w="1919" w:type="dxa"/>
            <w:tcBorders>
              <w:left w:val="nil"/>
            </w:tcBorders>
          </w:tcPr>
          <w:p w:rsidR="0067705B" w:rsidRDefault="00EF3B5B">
            <w:pPr>
              <w:pStyle w:val="TableParagraph"/>
              <w:ind w:left="257"/>
              <w:rPr>
                <w:i/>
                <w:sz w:val="20"/>
              </w:rPr>
            </w:pPr>
            <w:r>
              <w:rPr>
                <w:i/>
                <w:sz w:val="20"/>
              </w:rPr>
              <w:t>('- + -j+j B)</w:t>
            </w:r>
          </w:p>
        </w:tc>
        <w:tc>
          <w:tcPr>
            <w:tcW w:w="2782" w:type="dxa"/>
          </w:tcPr>
          <w:p w:rsidR="0067705B" w:rsidRDefault="00EF3B5B">
            <w:pPr>
              <w:pStyle w:val="TableParagraph"/>
              <w:rPr>
                <w:sz w:val="20"/>
              </w:rPr>
            </w:pPr>
            <w:r>
              <w:rPr>
                <w:w w:val="95"/>
                <w:sz w:val="20"/>
              </w:rPr>
              <w:t>*ʔəjʔ</w:t>
            </w:r>
          </w:p>
        </w:tc>
        <w:tc>
          <w:tcPr>
            <w:tcW w:w="2870" w:type="dxa"/>
          </w:tcPr>
          <w:p w:rsidR="0067705B" w:rsidRDefault="00EF3B5B">
            <w:pPr>
              <w:pStyle w:val="TableParagraph"/>
              <w:ind w:left="38"/>
              <w:rPr>
                <w:sz w:val="20"/>
              </w:rPr>
            </w:pPr>
            <w:r>
              <w:rPr>
                <w:sz w:val="20"/>
              </w:rPr>
              <w:t>extended wailing</w:t>
            </w:r>
          </w:p>
        </w:tc>
        <w:tc>
          <w:tcPr>
            <w:tcW w:w="928" w:type="dxa"/>
          </w:tcPr>
          <w:p w:rsidR="0067705B" w:rsidRDefault="00EF3B5B">
            <w:pPr>
              <w:pStyle w:val="TableParagraph"/>
              <w:ind w:left="232"/>
              <w:rPr>
                <w:sz w:val="20"/>
              </w:rPr>
            </w:pPr>
            <w:r>
              <w:rPr>
                <w:sz w:val="20"/>
              </w:rPr>
              <w:t>0550j</w:t>
            </w:r>
          </w:p>
        </w:tc>
        <w:tc>
          <w:tcPr>
            <w:tcW w:w="940" w:type="dxa"/>
          </w:tcPr>
          <w:p w:rsidR="0067705B" w:rsidRDefault="00EF3B5B">
            <w:pPr>
              <w:pStyle w:val="TableParagraph"/>
              <w:ind w:left="0" w:right="92"/>
              <w:jc w:val="right"/>
              <w:rPr>
                <w:sz w:val="20"/>
              </w:rPr>
            </w:pPr>
            <w:r>
              <w:rPr>
                <w:sz w:val="20"/>
              </w:rPr>
              <w:t>10194.06</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U+506F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椅</w:t>
            </w:r>
          </w:p>
        </w:tc>
        <w:tc>
          <w:tcPr>
            <w:tcW w:w="770" w:type="dxa"/>
          </w:tcPr>
          <w:p w:rsidR="0067705B" w:rsidRDefault="00EF3B5B">
            <w:pPr>
              <w:pStyle w:val="TableParagraph"/>
              <w:rPr>
                <w:sz w:val="20"/>
              </w:rPr>
            </w:pPr>
            <w:r>
              <w:rPr>
                <w:sz w:val="20"/>
              </w:rPr>
              <w:t>yǐ</w:t>
            </w:r>
          </w:p>
        </w:tc>
        <w:tc>
          <w:tcPr>
            <w:tcW w:w="865" w:type="dxa"/>
            <w:tcBorders>
              <w:right w:val="nil"/>
            </w:tcBorders>
          </w:tcPr>
          <w:p w:rsidR="0067705B" w:rsidRDefault="00EF3B5B">
            <w:pPr>
              <w:pStyle w:val="TableParagraph"/>
              <w:rPr>
                <w:i/>
                <w:sz w:val="20"/>
              </w:rPr>
            </w:pPr>
            <w:r>
              <w:rPr>
                <w:i/>
                <w:sz w:val="20"/>
              </w:rPr>
              <w:t>'jeX</w:t>
            </w:r>
          </w:p>
        </w:tc>
        <w:tc>
          <w:tcPr>
            <w:tcW w:w="1919" w:type="dxa"/>
            <w:tcBorders>
              <w:left w:val="nil"/>
            </w:tcBorders>
          </w:tcPr>
          <w:p w:rsidR="0067705B" w:rsidRDefault="00EF3B5B">
            <w:pPr>
              <w:pStyle w:val="TableParagraph"/>
              <w:ind w:left="257"/>
              <w:rPr>
                <w:i/>
                <w:sz w:val="20"/>
              </w:rPr>
            </w:pPr>
            <w:r>
              <w:rPr>
                <w:i/>
                <w:sz w:val="20"/>
              </w:rPr>
              <w:t>('- + -je B)</w:t>
            </w:r>
          </w:p>
        </w:tc>
        <w:tc>
          <w:tcPr>
            <w:tcW w:w="2782" w:type="dxa"/>
          </w:tcPr>
          <w:p w:rsidR="0067705B" w:rsidRDefault="00EF3B5B">
            <w:pPr>
              <w:pStyle w:val="TableParagraph"/>
              <w:rPr>
                <w:sz w:val="20"/>
              </w:rPr>
            </w:pPr>
            <w:r>
              <w:rPr>
                <w:sz w:val="20"/>
              </w:rPr>
              <w:t>*Cə.q(r)ajʔ</w:t>
            </w:r>
          </w:p>
        </w:tc>
        <w:tc>
          <w:tcPr>
            <w:tcW w:w="2870" w:type="dxa"/>
          </w:tcPr>
          <w:p w:rsidR="0067705B" w:rsidRDefault="00EF3B5B">
            <w:pPr>
              <w:pStyle w:val="TableParagraph"/>
              <w:ind w:left="38"/>
              <w:rPr>
                <w:sz w:val="20"/>
              </w:rPr>
            </w:pPr>
            <w:r>
              <w:rPr>
                <w:sz w:val="20"/>
              </w:rPr>
              <w:t>chair</w:t>
            </w:r>
          </w:p>
        </w:tc>
        <w:tc>
          <w:tcPr>
            <w:tcW w:w="928" w:type="dxa"/>
          </w:tcPr>
          <w:p w:rsidR="0067705B" w:rsidRDefault="00EF3B5B">
            <w:pPr>
              <w:pStyle w:val="TableParagraph"/>
              <w:ind w:left="226"/>
              <w:rPr>
                <w:sz w:val="20"/>
              </w:rPr>
            </w:pPr>
            <w:r>
              <w:rPr>
                <w:sz w:val="20"/>
              </w:rPr>
              <w:t>0001-</w:t>
            </w:r>
          </w:p>
        </w:tc>
        <w:tc>
          <w:tcPr>
            <w:tcW w:w="940" w:type="dxa"/>
          </w:tcPr>
          <w:p w:rsidR="0067705B" w:rsidRDefault="00EF3B5B">
            <w:pPr>
              <w:pStyle w:val="TableParagraph"/>
              <w:ind w:left="0" w:right="92"/>
              <w:jc w:val="right"/>
              <w:rPr>
                <w:sz w:val="20"/>
              </w:rPr>
            </w:pPr>
            <w:r>
              <w:rPr>
                <w:sz w:val="20"/>
              </w:rPr>
              <w:t>21228.09</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U+6905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倚</w:t>
            </w:r>
          </w:p>
        </w:tc>
        <w:tc>
          <w:tcPr>
            <w:tcW w:w="770" w:type="dxa"/>
          </w:tcPr>
          <w:p w:rsidR="0067705B" w:rsidRDefault="00EF3B5B">
            <w:pPr>
              <w:pStyle w:val="TableParagraph"/>
              <w:spacing w:before="29"/>
              <w:rPr>
                <w:sz w:val="20"/>
              </w:rPr>
            </w:pPr>
            <w:r>
              <w:rPr>
                <w:sz w:val="20"/>
              </w:rPr>
              <w:t>yǐ</w:t>
            </w:r>
          </w:p>
        </w:tc>
        <w:tc>
          <w:tcPr>
            <w:tcW w:w="865" w:type="dxa"/>
            <w:tcBorders>
              <w:right w:val="nil"/>
            </w:tcBorders>
          </w:tcPr>
          <w:p w:rsidR="0067705B" w:rsidRDefault="00EF3B5B">
            <w:pPr>
              <w:pStyle w:val="TableParagraph"/>
              <w:spacing w:before="29"/>
              <w:rPr>
                <w:i/>
                <w:sz w:val="20"/>
              </w:rPr>
            </w:pPr>
            <w:r>
              <w:rPr>
                <w:i/>
                <w:sz w:val="20"/>
              </w:rPr>
              <w:t>'jeX</w:t>
            </w:r>
          </w:p>
        </w:tc>
        <w:tc>
          <w:tcPr>
            <w:tcW w:w="1919" w:type="dxa"/>
            <w:tcBorders>
              <w:left w:val="nil"/>
            </w:tcBorders>
          </w:tcPr>
          <w:p w:rsidR="0067705B" w:rsidRDefault="00EF3B5B">
            <w:pPr>
              <w:pStyle w:val="TableParagraph"/>
              <w:spacing w:before="29"/>
              <w:ind w:left="257"/>
              <w:rPr>
                <w:i/>
                <w:sz w:val="20"/>
              </w:rPr>
            </w:pPr>
            <w:r>
              <w:rPr>
                <w:i/>
                <w:sz w:val="20"/>
              </w:rPr>
              <w:t>('- + -je B)</w:t>
            </w:r>
          </w:p>
        </w:tc>
        <w:tc>
          <w:tcPr>
            <w:tcW w:w="2782" w:type="dxa"/>
          </w:tcPr>
          <w:p w:rsidR="0067705B" w:rsidRDefault="00EF3B5B">
            <w:pPr>
              <w:pStyle w:val="TableParagraph"/>
              <w:spacing w:before="29"/>
              <w:rPr>
                <w:sz w:val="20"/>
              </w:rPr>
            </w:pPr>
            <w:r>
              <w:rPr>
                <w:sz w:val="20"/>
              </w:rPr>
              <w:t>*Cə.q(r)ajʔ</w:t>
            </w:r>
          </w:p>
        </w:tc>
        <w:tc>
          <w:tcPr>
            <w:tcW w:w="2870" w:type="dxa"/>
          </w:tcPr>
          <w:p w:rsidR="0067705B" w:rsidRDefault="00EF3B5B">
            <w:pPr>
              <w:pStyle w:val="TableParagraph"/>
              <w:spacing w:before="29"/>
              <w:ind w:left="38"/>
              <w:rPr>
                <w:sz w:val="20"/>
              </w:rPr>
            </w:pPr>
            <w:r>
              <w:rPr>
                <w:sz w:val="20"/>
              </w:rPr>
              <w:t>lean on</w:t>
            </w:r>
          </w:p>
        </w:tc>
        <w:tc>
          <w:tcPr>
            <w:tcW w:w="928" w:type="dxa"/>
          </w:tcPr>
          <w:p w:rsidR="0067705B" w:rsidRDefault="00EF3B5B">
            <w:pPr>
              <w:pStyle w:val="TableParagraph"/>
              <w:spacing w:before="29"/>
              <w:ind w:left="210"/>
              <w:rPr>
                <w:sz w:val="20"/>
              </w:rPr>
            </w:pPr>
            <w:r>
              <w:rPr>
                <w:sz w:val="20"/>
              </w:rPr>
              <w:t>0001f'</w:t>
            </w:r>
          </w:p>
        </w:tc>
        <w:tc>
          <w:tcPr>
            <w:tcW w:w="940" w:type="dxa"/>
          </w:tcPr>
          <w:p w:rsidR="0067705B" w:rsidRDefault="00EF3B5B">
            <w:pPr>
              <w:pStyle w:val="TableParagraph"/>
              <w:spacing w:before="29"/>
              <w:ind w:left="0" w:right="92"/>
              <w:jc w:val="right"/>
              <w:rPr>
                <w:sz w:val="20"/>
              </w:rPr>
            </w:pPr>
            <w:r>
              <w:rPr>
                <w:sz w:val="20"/>
              </w:rPr>
              <w:t>10173.01</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1" w:right="72"/>
              <w:jc w:val="center"/>
              <w:rPr>
                <w:sz w:val="20"/>
              </w:rPr>
            </w:pPr>
            <w:r>
              <w:rPr>
                <w:sz w:val="20"/>
              </w:rPr>
              <w:t>U+501A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矣</w:t>
            </w:r>
          </w:p>
        </w:tc>
        <w:tc>
          <w:tcPr>
            <w:tcW w:w="770" w:type="dxa"/>
          </w:tcPr>
          <w:p w:rsidR="0067705B" w:rsidRDefault="00EF3B5B">
            <w:pPr>
              <w:pStyle w:val="TableParagraph"/>
              <w:rPr>
                <w:sz w:val="20"/>
              </w:rPr>
            </w:pPr>
            <w:r>
              <w:rPr>
                <w:sz w:val="20"/>
              </w:rPr>
              <w:t>yǐ</w:t>
            </w:r>
          </w:p>
        </w:tc>
        <w:tc>
          <w:tcPr>
            <w:tcW w:w="865" w:type="dxa"/>
            <w:tcBorders>
              <w:right w:val="nil"/>
            </w:tcBorders>
          </w:tcPr>
          <w:p w:rsidR="0067705B" w:rsidRDefault="00EF3B5B">
            <w:pPr>
              <w:pStyle w:val="TableParagraph"/>
              <w:rPr>
                <w:i/>
                <w:sz w:val="20"/>
              </w:rPr>
            </w:pPr>
            <w:r>
              <w:rPr>
                <w:i/>
                <w:sz w:val="20"/>
              </w:rPr>
              <w:t>hiX</w:t>
            </w:r>
          </w:p>
        </w:tc>
        <w:tc>
          <w:tcPr>
            <w:tcW w:w="1919" w:type="dxa"/>
            <w:tcBorders>
              <w:left w:val="nil"/>
            </w:tcBorders>
          </w:tcPr>
          <w:p w:rsidR="0067705B" w:rsidRDefault="00EF3B5B">
            <w:pPr>
              <w:pStyle w:val="TableParagraph"/>
              <w:ind w:left="257"/>
              <w:rPr>
                <w:i/>
                <w:sz w:val="20"/>
              </w:rPr>
            </w:pPr>
            <w:r>
              <w:rPr>
                <w:i/>
                <w:sz w:val="20"/>
              </w:rPr>
              <w:t>(hj- + -i B)</w:t>
            </w:r>
          </w:p>
        </w:tc>
        <w:tc>
          <w:tcPr>
            <w:tcW w:w="2782" w:type="dxa"/>
          </w:tcPr>
          <w:p w:rsidR="0067705B" w:rsidRDefault="00EF3B5B">
            <w:pPr>
              <w:pStyle w:val="TableParagraph"/>
              <w:rPr>
                <w:sz w:val="20"/>
              </w:rPr>
            </w:pPr>
            <w:r>
              <w:rPr>
                <w:w w:val="90"/>
                <w:sz w:val="20"/>
              </w:rPr>
              <w:t>*qəʔ (atonic)</w:t>
            </w:r>
          </w:p>
        </w:tc>
        <w:tc>
          <w:tcPr>
            <w:tcW w:w="2870" w:type="dxa"/>
          </w:tcPr>
          <w:p w:rsidR="0067705B" w:rsidRDefault="00EF3B5B">
            <w:pPr>
              <w:pStyle w:val="TableParagraph"/>
              <w:ind w:left="38"/>
              <w:rPr>
                <w:sz w:val="20"/>
              </w:rPr>
            </w:pPr>
            <w:r>
              <w:rPr>
                <w:sz w:val="20"/>
              </w:rPr>
              <w:t>(final particle)</w:t>
            </w:r>
          </w:p>
        </w:tc>
        <w:tc>
          <w:tcPr>
            <w:tcW w:w="928" w:type="dxa"/>
          </w:tcPr>
          <w:p w:rsidR="0067705B" w:rsidRDefault="00EF3B5B">
            <w:pPr>
              <w:pStyle w:val="TableParagraph"/>
              <w:ind w:left="232"/>
              <w:rPr>
                <w:sz w:val="20"/>
              </w:rPr>
            </w:pPr>
            <w:r>
              <w:rPr>
                <w:sz w:val="20"/>
              </w:rPr>
              <w:t>0976l</w:t>
            </w:r>
          </w:p>
        </w:tc>
        <w:tc>
          <w:tcPr>
            <w:tcW w:w="940" w:type="dxa"/>
          </w:tcPr>
          <w:p w:rsidR="0067705B" w:rsidRDefault="00EF3B5B">
            <w:pPr>
              <w:pStyle w:val="TableParagraph"/>
              <w:ind w:left="0" w:right="92"/>
              <w:jc w:val="right"/>
              <w:rPr>
                <w:sz w:val="20"/>
              </w:rPr>
            </w:pPr>
            <w:r>
              <w:rPr>
                <w:sz w:val="20"/>
              </w:rPr>
              <w:t>42580.04</w:t>
            </w:r>
          </w:p>
        </w:tc>
        <w:tc>
          <w:tcPr>
            <w:tcW w:w="496" w:type="dxa"/>
          </w:tcPr>
          <w:p w:rsidR="0067705B" w:rsidRDefault="00EF3B5B">
            <w:pPr>
              <w:pStyle w:val="TableParagraph"/>
              <w:ind w:left="75" w:right="76"/>
              <w:jc w:val="center"/>
              <w:rPr>
                <w:sz w:val="20"/>
              </w:rPr>
            </w:pPr>
            <w:r>
              <w:rPr>
                <w:sz w:val="20"/>
              </w:rPr>
              <w:t>111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U+77E3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螘</w:t>
            </w:r>
          </w:p>
        </w:tc>
        <w:tc>
          <w:tcPr>
            <w:tcW w:w="770" w:type="dxa"/>
          </w:tcPr>
          <w:p w:rsidR="0067705B" w:rsidRDefault="00EF3B5B">
            <w:pPr>
              <w:pStyle w:val="TableParagraph"/>
              <w:rPr>
                <w:sz w:val="20"/>
              </w:rPr>
            </w:pPr>
            <w:r>
              <w:rPr>
                <w:sz w:val="20"/>
              </w:rPr>
              <w:t>yǐ</w:t>
            </w:r>
          </w:p>
        </w:tc>
        <w:tc>
          <w:tcPr>
            <w:tcW w:w="865" w:type="dxa"/>
            <w:tcBorders>
              <w:right w:val="nil"/>
            </w:tcBorders>
          </w:tcPr>
          <w:p w:rsidR="0067705B" w:rsidRDefault="00EF3B5B">
            <w:pPr>
              <w:pStyle w:val="TableParagraph"/>
              <w:rPr>
                <w:i/>
                <w:sz w:val="20"/>
              </w:rPr>
            </w:pPr>
            <w:r>
              <w:rPr>
                <w:i/>
                <w:sz w:val="20"/>
              </w:rPr>
              <w:t>ngj+jX</w:t>
            </w:r>
          </w:p>
        </w:tc>
        <w:tc>
          <w:tcPr>
            <w:tcW w:w="1919" w:type="dxa"/>
            <w:tcBorders>
              <w:left w:val="nil"/>
            </w:tcBorders>
          </w:tcPr>
          <w:p w:rsidR="0067705B" w:rsidRDefault="00EF3B5B">
            <w:pPr>
              <w:pStyle w:val="TableParagraph"/>
              <w:ind w:left="257"/>
              <w:rPr>
                <w:i/>
                <w:sz w:val="20"/>
              </w:rPr>
            </w:pPr>
            <w:r>
              <w:rPr>
                <w:i/>
                <w:sz w:val="20"/>
              </w:rPr>
              <w:t>(ng- + -j+j B)</w:t>
            </w:r>
          </w:p>
        </w:tc>
        <w:tc>
          <w:tcPr>
            <w:tcW w:w="2782" w:type="dxa"/>
          </w:tcPr>
          <w:p w:rsidR="0067705B" w:rsidRDefault="00EF3B5B">
            <w:pPr>
              <w:pStyle w:val="TableParagraph"/>
              <w:rPr>
                <w:sz w:val="20"/>
              </w:rPr>
            </w:pPr>
            <w:r>
              <w:rPr>
                <w:sz w:val="20"/>
              </w:rPr>
              <w:t>*m-qʰəjʔ</w:t>
            </w:r>
          </w:p>
        </w:tc>
        <w:tc>
          <w:tcPr>
            <w:tcW w:w="2870" w:type="dxa"/>
          </w:tcPr>
          <w:p w:rsidR="0067705B" w:rsidRDefault="00EF3B5B">
            <w:pPr>
              <w:pStyle w:val="TableParagraph"/>
              <w:ind w:left="38"/>
              <w:rPr>
                <w:sz w:val="20"/>
              </w:rPr>
            </w:pPr>
            <w:r>
              <w:rPr>
                <w:sz w:val="20"/>
              </w:rPr>
              <w:t>ant</w:t>
            </w:r>
          </w:p>
        </w:tc>
        <w:tc>
          <w:tcPr>
            <w:tcW w:w="928" w:type="dxa"/>
          </w:tcPr>
          <w:p w:rsidR="0067705B" w:rsidRDefault="00EF3B5B">
            <w:pPr>
              <w:pStyle w:val="TableParagraph"/>
              <w:ind w:left="232"/>
              <w:rPr>
                <w:sz w:val="20"/>
              </w:rPr>
            </w:pPr>
            <w:r>
              <w:rPr>
                <w:sz w:val="20"/>
              </w:rPr>
              <w:t>0548i</w:t>
            </w:r>
          </w:p>
        </w:tc>
        <w:tc>
          <w:tcPr>
            <w:tcW w:w="940" w:type="dxa"/>
          </w:tcPr>
          <w:p w:rsidR="0067705B" w:rsidRDefault="00EF3B5B">
            <w:pPr>
              <w:pStyle w:val="TableParagraph"/>
              <w:ind w:left="0" w:right="92"/>
              <w:jc w:val="right"/>
              <w:rPr>
                <w:sz w:val="20"/>
              </w:rPr>
            </w:pPr>
            <w:r>
              <w:rPr>
                <w:sz w:val="20"/>
              </w:rPr>
              <w:t>42878.11</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U+8798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蛾</w:t>
            </w:r>
          </w:p>
        </w:tc>
        <w:tc>
          <w:tcPr>
            <w:tcW w:w="770" w:type="dxa"/>
          </w:tcPr>
          <w:p w:rsidR="0067705B" w:rsidRDefault="00EF3B5B">
            <w:pPr>
              <w:pStyle w:val="TableParagraph"/>
              <w:rPr>
                <w:sz w:val="20"/>
              </w:rPr>
            </w:pPr>
            <w:r>
              <w:rPr>
                <w:sz w:val="20"/>
              </w:rPr>
              <w:t>yǐ</w:t>
            </w:r>
          </w:p>
        </w:tc>
        <w:tc>
          <w:tcPr>
            <w:tcW w:w="865" w:type="dxa"/>
            <w:tcBorders>
              <w:right w:val="nil"/>
            </w:tcBorders>
          </w:tcPr>
          <w:p w:rsidR="0067705B" w:rsidRDefault="00EF3B5B">
            <w:pPr>
              <w:pStyle w:val="TableParagraph"/>
              <w:rPr>
                <w:i/>
                <w:sz w:val="20"/>
              </w:rPr>
            </w:pPr>
            <w:r>
              <w:rPr>
                <w:i/>
                <w:sz w:val="20"/>
              </w:rPr>
              <w:t>ngjeX</w:t>
            </w:r>
          </w:p>
        </w:tc>
        <w:tc>
          <w:tcPr>
            <w:tcW w:w="1919" w:type="dxa"/>
            <w:tcBorders>
              <w:left w:val="nil"/>
            </w:tcBorders>
          </w:tcPr>
          <w:p w:rsidR="0067705B" w:rsidRDefault="00EF3B5B">
            <w:pPr>
              <w:pStyle w:val="TableParagraph"/>
              <w:ind w:left="257"/>
              <w:rPr>
                <w:i/>
                <w:sz w:val="20"/>
              </w:rPr>
            </w:pPr>
            <w:r>
              <w:rPr>
                <w:i/>
                <w:sz w:val="20"/>
              </w:rPr>
              <w:t>(ng- + -je B)</w:t>
            </w:r>
          </w:p>
        </w:tc>
        <w:tc>
          <w:tcPr>
            <w:tcW w:w="2782" w:type="dxa"/>
          </w:tcPr>
          <w:p w:rsidR="0067705B" w:rsidRDefault="00EF3B5B">
            <w:pPr>
              <w:pStyle w:val="TableParagraph"/>
              <w:rPr>
                <w:sz w:val="20"/>
              </w:rPr>
            </w:pPr>
            <w:r>
              <w:rPr>
                <w:sz w:val="20"/>
              </w:rPr>
              <w:t>*m-qʰ(r)ajʔ</w:t>
            </w:r>
          </w:p>
        </w:tc>
        <w:tc>
          <w:tcPr>
            <w:tcW w:w="2870" w:type="dxa"/>
          </w:tcPr>
          <w:p w:rsidR="0067705B" w:rsidRDefault="00EF3B5B">
            <w:pPr>
              <w:pStyle w:val="TableParagraph"/>
              <w:ind w:left="38"/>
              <w:rPr>
                <w:sz w:val="20"/>
              </w:rPr>
            </w:pPr>
            <w:r>
              <w:rPr>
                <w:sz w:val="20"/>
              </w:rPr>
              <w:t>ant</w:t>
            </w:r>
          </w:p>
        </w:tc>
        <w:tc>
          <w:tcPr>
            <w:tcW w:w="928" w:type="dxa"/>
          </w:tcPr>
          <w:p w:rsidR="0067705B" w:rsidRDefault="00EF3B5B">
            <w:pPr>
              <w:pStyle w:val="TableParagraph"/>
              <w:ind w:left="210"/>
              <w:rPr>
                <w:sz w:val="20"/>
              </w:rPr>
            </w:pPr>
            <w:r>
              <w:rPr>
                <w:sz w:val="20"/>
              </w:rPr>
              <w:t>0002q</w:t>
            </w:r>
          </w:p>
        </w:tc>
        <w:tc>
          <w:tcPr>
            <w:tcW w:w="940" w:type="dxa"/>
          </w:tcPr>
          <w:p w:rsidR="0067705B" w:rsidRDefault="00EF3B5B">
            <w:pPr>
              <w:pStyle w:val="TableParagraph"/>
              <w:ind w:left="0" w:right="92"/>
              <w:jc w:val="right"/>
              <w:rPr>
                <w:sz w:val="20"/>
              </w:rPr>
            </w:pPr>
            <w:r>
              <w:rPr>
                <w:sz w:val="20"/>
              </w:rPr>
              <w:t>42856.06</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U+86FE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蟻</w:t>
            </w:r>
          </w:p>
        </w:tc>
        <w:tc>
          <w:tcPr>
            <w:tcW w:w="770" w:type="dxa"/>
          </w:tcPr>
          <w:p w:rsidR="0067705B" w:rsidRDefault="00EF3B5B">
            <w:pPr>
              <w:pStyle w:val="TableParagraph"/>
              <w:rPr>
                <w:sz w:val="20"/>
              </w:rPr>
            </w:pPr>
            <w:r>
              <w:rPr>
                <w:sz w:val="20"/>
              </w:rPr>
              <w:t>yǐ</w:t>
            </w:r>
          </w:p>
        </w:tc>
        <w:tc>
          <w:tcPr>
            <w:tcW w:w="865" w:type="dxa"/>
            <w:tcBorders>
              <w:right w:val="nil"/>
            </w:tcBorders>
          </w:tcPr>
          <w:p w:rsidR="0067705B" w:rsidRDefault="00EF3B5B">
            <w:pPr>
              <w:pStyle w:val="TableParagraph"/>
              <w:rPr>
                <w:i/>
                <w:sz w:val="20"/>
              </w:rPr>
            </w:pPr>
            <w:r>
              <w:rPr>
                <w:i/>
                <w:sz w:val="20"/>
              </w:rPr>
              <w:t>ngjeX</w:t>
            </w:r>
          </w:p>
        </w:tc>
        <w:tc>
          <w:tcPr>
            <w:tcW w:w="1919" w:type="dxa"/>
            <w:tcBorders>
              <w:left w:val="nil"/>
            </w:tcBorders>
          </w:tcPr>
          <w:p w:rsidR="0067705B" w:rsidRDefault="00EF3B5B">
            <w:pPr>
              <w:pStyle w:val="TableParagraph"/>
              <w:ind w:left="257"/>
              <w:rPr>
                <w:i/>
                <w:sz w:val="20"/>
              </w:rPr>
            </w:pPr>
            <w:r>
              <w:rPr>
                <w:i/>
                <w:sz w:val="20"/>
              </w:rPr>
              <w:t>(ng- + -je B)</w:t>
            </w:r>
          </w:p>
        </w:tc>
        <w:tc>
          <w:tcPr>
            <w:tcW w:w="2782" w:type="dxa"/>
          </w:tcPr>
          <w:p w:rsidR="0067705B" w:rsidRDefault="00EF3B5B">
            <w:pPr>
              <w:pStyle w:val="TableParagraph"/>
              <w:rPr>
                <w:sz w:val="20"/>
              </w:rPr>
            </w:pPr>
            <w:r>
              <w:rPr>
                <w:sz w:val="20"/>
              </w:rPr>
              <w:t>*m-qʰ(r)ajʔ</w:t>
            </w:r>
          </w:p>
        </w:tc>
        <w:tc>
          <w:tcPr>
            <w:tcW w:w="2870" w:type="dxa"/>
          </w:tcPr>
          <w:p w:rsidR="0067705B" w:rsidRDefault="00EF3B5B">
            <w:pPr>
              <w:pStyle w:val="TableParagraph"/>
              <w:ind w:left="38"/>
              <w:rPr>
                <w:sz w:val="20"/>
              </w:rPr>
            </w:pPr>
            <w:r>
              <w:rPr>
                <w:sz w:val="20"/>
              </w:rPr>
              <w:t>ant</w:t>
            </w:r>
          </w:p>
        </w:tc>
        <w:tc>
          <w:tcPr>
            <w:tcW w:w="928" w:type="dxa"/>
          </w:tcPr>
          <w:p w:rsidR="0067705B" w:rsidRDefault="00EF3B5B">
            <w:pPr>
              <w:pStyle w:val="TableParagraph"/>
              <w:ind w:left="210"/>
              <w:rPr>
                <w:sz w:val="20"/>
              </w:rPr>
            </w:pPr>
            <w:r>
              <w:rPr>
                <w:sz w:val="20"/>
              </w:rPr>
              <w:t>0002x</w:t>
            </w:r>
          </w:p>
        </w:tc>
        <w:tc>
          <w:tcPr>
            <w:tcW w:w="940" w:type="dxa"/>
          </w:tcPr>
          <w:p w:rsidR="0067705B" w:rsidRDefault="00EF3B5B">
            <w:pPr>
              <w:pStyle w:val="TableParagraph"/>
              <w:ind w:left="0" w:right="92"/>
              <w:jc w:val="right"/>
              <w:rPr>
                <w:sz w:val="20"/>
              </w:rPr>
            </w:pPr>
            <w:r>
              <w:rPr>
                <w:sz w:val="20"/>
              </w:rPr>
              <w:t>42898.11</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U+87FB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螘</w:t>
            </w:r>
          </w:p>
        </w:tc>
        <w:tc>
          <w:tcPr>
            <w:tcW w:w="770" w:type="dxa"/>
          </w:tcPr>
          <w:p w:rsidR="0067705B" w:rsidRDefault="00EF3B5B">
            <w:pPr>
              <w:pStyle w:val="TableParagraph"/>
              <w:rPr>
                <w:sz w:val="20"/>
              </w:rPr>
            </w:pPr>
            <w:r>
              <w:rPr>
                <w:sz w:val="20"/>
              </w:rPr>
              <w:t>yǐ</w:t>
            </w:r>
          </w:p>
        </w:tc>
        <w:tc>
          <w:tcPr>
            <w:tcW w:w="865" w:type="dxa"/>
            <w:tcBorders>
              <w:right w:val="nil"/>
            </w:tcBorders>
          </w:tcPr>
          <w:p w:rsidR="0067705B" w:rsidRDefault="00EF3B5B">
            <w:pPr>
              <w:pStyle w:val="TableParagraph"/>
              <w:rPr>
                <w:i/>
                <w:sz w:val="20"/>
              </w:rPr>
            </w:pPr>
            <w:r>
              <w:rPr>
                <w:i/>
                <w:sz w:val="20"/>
              </w:rPr>
              <w:t>ngjeX</w:t>
            </w:r>
          </w:p>
        </w:tc>
        <w:tc>
          <w:tcPr>
            <w:tcW w:w="1919" w:type="dxa"/>
            <w:tcBorders>
              <w:left w:val="nil"/>
            </w:tcBorders>
          </w:tcPr>
          <w:p w:rsidR="0067705B" w:rsidRDefault="00EF3B5B">
            <w:pPr>
              <w:pStyle w:val="TableParagraph"/>
              <w:ind w:left="257"/>
              <w:rPr>
                <w:i/>
                <w:sz w:val="20"/>
              </w:rPr>
            </w:pPr>
            <w:r>
              <w:rPr>
                <w:i/>
                <w:sz w:val="20"/>
              </w:rPr>
              <w:t>(ng- + -je B)</w:t>
            </w:r>
          </w:p>
        </w:tc>
        <w:tc>
          <w:tcPr>
            <w:tcW w:w="2782" w:type="dxa"/>
          </w:tcPr>
          <w:p w:rsidR="0067705B" w:rsidRDefault="00EF3B5B">
            <w:pPr>
              <w:pStyle w:val="TableParagraph"/>
              <w:rPr>
                <w:sz w:val="20"/>
              </w:rPr>
            </w:pPr>
            <w:r>
              <w:rPr>
                <w:sz w:val="20"/>
              </w:rPr>
              <w:t>*m-qʰ(r)ajʔ</w:t>
            </w:r>
          </w:p>
        </w:tc>
        <w:tc>
          <w:tcPr>
            <w:tcW w:w="2870" w:type="dxa"/>
          </w:tcPr>
          <w:p w:rsidR="0067705B" w:rsidRDefault="00EF3B5B">
            <w:pPr>
              <w:pStyle w:val="TableParagraph"/>
              <w:ind w:left="38"/>
              <w:rPr>
                <w:sz w:val="20"/>
              </w:rPr>
            </w:pPr>
            <w:r>
              <w:rPr>
                <w:sz w:val="20"/>
              </w:rPr>
              <w:t>ant</w:t>
            </w:r>
          </w:p>
        </w:tc>
        <w:tc>
          <w:tcPr>
            <w:tcW w:w="928" w:type="dxa"/>
          </w:tcPr>
          <w:p w:rsidR="0067705B" w:rsidRDefault="00EF3B5B">
            <w:pPr>
              <w:pStyle w:val="TableParagraph"/>
              <w:ind w:left="232"/>
              <w:rPr>
                <w:sz w:val="20"/>
              </w:rPr>
            </w:pPr>
            <w:r>
              <w:rPr>
                <w:sz w:val="20"/>
              </w:rPr>
              <w:t>0548i</w:t>
            </w:r>
          </w:p>
        </w:tc>
        <w:tc>
          <w:tcPr>
            <w:tcW w:w="940" w:type="dxa"/>
          </w:tcPr>
          <w:p w:rsidR="0067705B" w:rsidRDefault="00EF3B5B">
            <w:pPr>
              <w:pStyle w:val="TableParagraph"/>
              <w:ind w:left="0" w:right="92"/>
              <w:jc w:val="right"/>
              <w:rPr>
                <w:sz w:val="20"/>
              </w:rPr>
            </w:pPr>
            <w:r>
              <w:rPr>
                <w:sz w:val="20"/>
              </w:rPr>
              <w:t>42878.11</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U+8798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錡</w:t>
            </w:r>
          </w:p>
        </w:tc>
        <w:tc>
          <w:tcPr>
            <w:tcW w:w="770" w:type="dxa"/>
          </w:tcPr>
          <w:p w:rsidR="0067705B" w:rsidRDefault="00EF3B5B">
            <w:pPr>
              <w:pStyle w:val="TableParagraph"/>
              <w:rPr>
                <w:sz w:val="20"/>
              </w:rPr>
            </w:pPr>
            <w:r>
              <w:rPr>
                <w:sz w:val="20"/>
              </w:rPr>
              <w:t>yǐ</w:t>
            </w:r>
          </w:p>
        </w:tc>
        <w:tc>
          <w:tcPr>
            <w:tcW w:w="865" w:type="dxa"/>
            <w:tcBorders>
              <w:right w:val="nil"/>
            </w:tcBorders>
          </w:tcPr>
          <w:p w:rsidR="0067705B" w:rsidRDefault="00EF3B5B">
            <w:pPr>
              <w:pStyle w:val="TableParagraph"/>
              <w:rPr>
                <w:i/>
                <w:sz w:val="20"/>
              </w:rPr>
            </w:pPr>
            <w:r>
              <w:rPr>
                <w:i/>
                <w:sz w:val="20"/>
              </w:rPr>
              <w:t>ngjeX</w:t>
            </w:r>
          </w:p>
        </w:tc>
        <w:tc>
          <w:tcPr>
            <w:tcW w:w="1919" w:type="dxa"/>
            <w:tcBorders>
              <w:left w:val="nil"/>
            </w:tcBorders>
          </w:tcPr>
          <w:p w:rsidR="0067705B" w:rsidRDefault="00EF3B5B">
            <w:pPr>
              <w:pStyle w:val="TableParagraph"/>
              <w:ind w:left="257"/>
              <w:rPr>
                <w:i/>
                <w:sz w:val="20"/>
              </w:rPr>
            </w:pPr>
            <w:r>
              <w:rPr>
                <w:i/>
                <w:sz w:val="20"/>
              </w:rPr>
              <w:t>(ng- + -je B)</w:t>
            </w:r>
          </w:p>
        </w:tc>
        <w:tc>
          <w:tcPr>
            <w:tcW w:w="2782" w:type="dxa"/>
          </w:tcPr>
          <w:p w:rsidR="0067705B" w:rsidRDefault="00EF3B5B">
            <w:pPr>
              <w:pStyle w:val="TableParagraph"/>
              <w:rPr>
                <w:sz w:val="20"/>
              </w:rPr>
            </w:pPr>
            <w:r>
              <w:rPr>
                <w:sz w:val="20"/>
              </w:rPr>
              <w:t>*m.ɢ(r)ajʔ</w:t>
            </w:r>
          </w:p>
        </w:tc>
        <w:tc>
          <w:tcPr>
            <w:tcW w:w="2870" w:type="dxa"/>
          </w:tcPr>
          <w:p w:rsidR="0067705B" w:rsidRDefault="00EF3B5B">
            <w:pPr>
              <w:pStyle w:val="TableParagraph"/>
              <w:ind w:left="38"/>
              <w:rPr>
                <w:sz w:val="20"/>
              </w:rPr>
            </w:pPr>
            <w:r>
              <w:rPr>
                <w:sz w:val="20"/>
              </w:rPr>
              <w:t>cooking pot</w:t>
            </w:r>
          </w:p>
        </w:tc>
        <w:tc>
          <w:tcPr>
            <w:tcW w:w="928" w:type="dxa"/>
          </w:tcPr>
          <w:p w:rsidR="0067705B" w:rsidRDefault="00EF3B5B">
            <w:pPr>
              <w:pStyle w:val="TableParagraph"/>
              <w:ind w:left="210"/>
              <w:rPr>
                <w:sz w:val="20"/>
              </w:rPr>
            </w:pPr>
            <w:r>
              <w:rPr>
                <w:sz w:val="20"/>
              </w:rPr>
              <w:t>0001v</w:t>
            </w:r>
          </w:p>
        </w:tc>
        <w:tc>
          <w:tcPr>
            <w:tcW w:w="940" w:type="dxa"/>
          </w:tcPr>
          <w:p w:rsidR="0067705B" w:rsidRDefault="00EF3B5B">
            <w:pPr>
              <w:pStyle w:val="TableParagraph"/>
              <w:ind w:left="0" w:right="92"/>
              <w:jc w:val="right"/>
              <w:rPr>
                <w:sz w:val="20"/>
              </w:rPr>
            </w:pPr>
            <w:r>
              <w:rPr>
                <w:sz w:val="20"/>
              </w:rPr>
              <w:t>64217.02</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U+9321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㠯</w:t>
            </w:r>
          </w:p>
        </w:tc>
        <w:tc>
          <w:tcPr>
            <w:tcW w:w="770" w:type="dxa"/>
          </w:tcPr>
          <w:p w:rsidR="0067705B" w:rsidRDefault="00EF3B5B">
            <w:pPr>
              <w:pStyle w:val="TableParagraph"/>
              <w:rPr>
                <w:sz w:val="20"/>
              </w:rPr>
            </w:pPr>
            <w:r>
              <w:rPr>
                <w:sz w:val="20"/>
              </w:rPr>
              <w:t>yǐ</w:t>
            </w:r>
          </w:p>
        </w:tc>
        <w:tc>
          <w:tcPr>
            <w:tcW w:w="865" w:type="dxa"/>
            <w:tcBorders>
              <w:right w:val="nil"/>
            </w:tcBorders>
          </w:tcPr>
          <w:p w:rsidR="0067705B" w:rsidRDefault="00EF3B5B">
            <w:pPr>
              <w:pStyle w:val="TableParagraph"/>
              <w:rPr>
                <w:i/>
                <w:sz w:val="20"/>
              </w:rPr>
            </w:pPr>
            <w:r>
              <w:rPr>
                <w:i/>
                <w:sz w:val="20"/>
              </w:rPr>
              <w:t>yiX</w:t>
            </w:r>
          </w:p>
        </w:tc>
        <w:tc>
          <w:tcPr>
            <w:tcW w:w="1919" w:type="dxa"/>
            <w:tcBorders>
              <w:left w:val="nil"/>
            </w:tcBorders>
          </w:tcPr>
          <w:p w:rsidR="0067705B" w:rsidRDefault="00EF3B5B">
            <w:pPr>
              <w:pStyle w:val="TableParagraph"/>
              <w:ind w:left="257"/>
              <w:rPr>
                <w:i/>
                <w:sz w:val="20"/>
              </w:rPr>
            </w:pPr>
            <w:r>
              <w:rPr>
                <w:i/>
                <w:sz w:val="20"/>
              </w:rPr>
              <w:t>(y- + -i B)</w:t>
            </w:r>
          </w:p>
        </w:tc>
        <w:tc>
          <w:tcPr>
            <w:tcW w:w="2782" w:type="dxa"/>
          </w:tcPr>
          <w:p w:rsidR="0067705B" w:rsidRDefault="00EF3B5B">
            <w:pPr>
              <w:pStyle w:val="TableParagraph"/>
              <w:rPr>
                <w:sz w:val="20"/>
              </w:rPr>
            </w:pPr>
            <w:r>
              <w:rPr>
                <w:w w:val="90"/>
                <w:sz w:val="20"/>
              </w:rPr>
              <w:t>*ləʔ</w:t>
            </w:r>
          </w:p>
        </w:tc>
        <w:tc>
          <w:tcPr>
            <w:tcW w:w="2870" w:type="dxa"/>
          </w:tcPr>
          <w:p w:rsidR="0067705B" w:rsidRDefault="00EF3B5B">
            <w:pPr>
              <w:pStyle w:val="TableParagraph"/>
              <w:ind w:left="38"/>
              <w:rPr>
                <w:sz w:val="20"/>
              </w:rPr>
            </w:pPr>
            <w:r>
              <w:rPr>
                <w:sz w:val="20"/>
              </w:rPr>
              <w:t>take, use</w:t>
            </w:r>
          </w:p>
        </w:tc>
        <w:tc>
          <w:tcPr>
            <w:tcW w:w="928" w:type="dxa"/>
          </w:tcPr>
          <w:p w:rsidR="0067705B" w:rsidRDefault="00EF3B5B">
            <w:pPr>
              <w:pStyle w:val="TableParagraph"/>
              <w:ind w:left="214"/>
              <w:rPr>
                <w:sz w:val="20"/>
              </w:rPr>
            </w:pPr>
            <w:r>
              <w:rPr>
                <w:sz w:val="20"/>
              </w:rPr>
              <w:t>0976a</w:t>
            </w:r>
          </w:p>
        </w:tc>
        <w:tc>
          <w:tcPr>
            <w:tcW w:w="940" w:type="dxa"/>
          </w:tcPr>
          <w:p w:rsidR="0067705B" w:rsidRDefault="00EF3B5B">
            <w:pPr>
              <w:pStyle w:val="TableParagraph"/>
              <w:ind w:left="0" w:right="92"/>
              <w:jc w:val="right"/>
              <w:rPr>
                <w:sz w:val="20"/>
              </w:rPr>
            </w:pPr>
            <w:r>
              <w:rPr>
                <w:sz w:val="20"/>
              </w:rPr>
              <w:t>10029.02</w:t>
            </w:r>
          </w:p>
        </w:tc>
        <w:tc>
          <w:tcPr>
            <w:tcW w:w="496" w:type="dxa"/>
          </w:tcPr>
          <w:p w:rsidR="0067705B" w:rsidRDefault="00EF3B5B">
            <w:pPr>
              <w:pStyle w:val="TableParagraph"/>
              <w:ind w:left="75" w:right="76"/>
              <w:jc w:val="center"/>
              <w:rPr>
                <w:sz w:val="20"/>
              </w:rPr>
            </w:pPr>
            <w:r>
              <w:rPr>
                <w:sz w:val="20"/>
              </w:rPr>
              <w:t>49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U+382F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以</w:t>
            </w:r>
          </w:p>
        </w:tc>
        <w:tc>
          <w:tcPr>
            <w:tcW w:w="770" w:type="dxa"/>
          </w:tcPr>
          <w:p w:rsidR="0067705B" w:rsidRDefault="00EF3B5B">
            <w:pPr>
              <w:pStyle w:val="TableParagraph"/>
              <w:spacing w:before="29"/>
              <w:rPr>
                <w:sz w:val="20"/>
              </w:rPr>
            </w:pPr>
            <w:r>
              <w:rPr>
                <w:sz w:val="20"/>
              </w:rPr>
              <w:t>yǐ</w:t>
            </w:r>
          </w:p>
        </w:tc>
        <w:tc>
          <w:tcPr>
            <w:tcW w:w="865" w:type="dxa"/>
            <w:tcBorders>
              <w:right w:val="nil"/>
            </w:tcBorders>
          </w:tcPr>
          <w:p w:rsidR="0067705B" w:rsidRDefault="00EF3B5B">
            <w:pPr>
              <w:pStyle w:val="TableParagraph"/>
              <w:spacing w:before="29"/>
              <w:rPr>
                <w:i/>
                <w:sz w:val="20"/>
              </w:rPr>
            </w:pPr>
            <w:r>
              <w:rPr>
                <w:i/>
                <w:sz w:val="20"/>
              </w:rPr>
              <w:t>yiX</w:t>
            </w:r>
          </w:p>
        </w:tc>
        <w:tc>
          <w:tcPr>
            <w:tcW w:w="1919" w:type="dxa"/>
            <w:tcBorders>
              <w:left w:val="nil"/>
            </w:tcBorders>
          </w:tcPr>
          <w:p w:rsidR="0067705B" w:rsidRDefault="00EF3B5B">
            <w:pPr>
              <w:pStyle w:val="TableParagraph"/>
              <w:spacing w:before="29"/>
              <w:ind w:left="257"/>
              <w:rPr>
                <w:i/>
                <w:sz w:val="20"/>
              </w:rPr>
            </w:pPr>
            <w:r>
              <w:rPr>
                <w:i/>
                <w:sz w:val="20"/>
              </w:rPr>
              <w:t>(y- + -i B)</w:t>
            </w:r>
          </w:p>
        </w:tc>
        <w:tc>
          <w:tcPr>
            <w:tcW w:w="2782" w:type="dxa"/>
          </w:tcPr>
          <w:p w:rsidR="0067705B" w:rsidRDefault="00EF3B5B">
            <w:pPr>
              <w:pStyle w:val="TableParagraph"/>
              <w:spacing w:before="29"/>
              <w:rPr>
                <w:sz w:val="20"/>
              </w:rPr>
            </w:pPr>
            <w:r>
              <w:rPr>
                <w:w w:val="90"/>
                <w:sz w:val="20"/>
              </w:rPr>
              <w:t>*ləʔ</w:t>
            </w:r>
          </w:p>
        </w:tc>
        <w:tc>
          <w:tcPr>
            <w:tcW w:w="2870" w:type="dxa"/>
          </w:tcPr>
          <w:p w:rsidR="0067705B" w:rsidRDefault="00EF3B5B">
            <w:pPr>
              <w:pStyle w:val="TableParagraph"/>
              <w:spacing w:before="29"/>
              <w:ind w:left="38"/>
              <w:rPr>
                <w:sz w:val="20"/>
              </w:rPr>
            </w:pPr>
            <w:r>
              <w:rPr>
                <w:sz w:val="20"/>
              </w:rPr>
              <w:t>take, use</w:t>
            </w:r>
          </w:p>
        </w:tc>
        <w:tc>
          <w:tcPr>
            <w:tcW w:w="928" w:type="dxa"/>
          </w:tcPr>
          <w:p w:rsidR="0067705B" w:rsidRDefault="00EF3B5B">
            <w:pPr>
              <w:pStyle w:val="TableParagraph"/>
              <w:spacing w:before="29"/>
              <w:ind w:left="210"/>
              <w:rPr>
                <w:sz w:val="20"/>
              </w:rPr>
            </w:pPr>
            <w:r>
              <w:rPr>
                <w:sz w:val="20"/>
              </w:rPr>
              <w:t>0976b</w:t>
            </w:r>
          </w:p>
        </w:tc>
        <w:tc>
          <w:tcPr>
            <w:tcW w:w="940" w:type="dxa"/>
          </w:tcPr>
          <w:p w:rsidR="0067705B" w:rsidRDefault="00EF3B5B">
            <w:pPr>
              <w:pStyle w:val="TableParagraph"/>
              <w:spacing w:before="29"/>
              <w:ind w:left="0" w:right="92"/>
              <w:jc w:val="right"/>
              <w:rPr>
                <w:sz w:val="20"/>
              </w:rPr>
            </w:pPr>
            <w:r>
              <w:rPr>
                <w:sz w:val="20"/>
              </w:rPr>
              <w:t>10105.07</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72" w:right="72"/>
              <w:jc w:val="center"/>
              <w:rPr>
                <w:sz w:val="20"/>
              </w:rPr>
            </w:pPr>
            <w:r>
              <w:rPr>
                <w:sz w:val="20"/>
              </w:rPr>
              <w:t>U+4EE5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苡</w:t>
            </w:r>
          </w:p>
        </w:tc>
        <w:tc>
          <w:tcPr>
            <w:tcW w:w="770" w:type="dxa"/>
          </w:tcPr>
          <w:p w:rsidR="0067705B" w:rsidRDefault="00EF3B5B">
            <w:pPr>
              <w:pStyle w:val="TableParagraph"/>
              <w:rPr>
                <w:sz w:val="20"/>
              </w:rPr>
            </w:pPr>
            <w:r>
              <w:rPr>
                <w:sz w:val="20"/>
              </w:rPr>
              <w:t>yǐ</w:t>
            </w:r>
          </w:p>
        </w:tc>
        <w:tc>
          <w:tcPr>
            <w:tcW w:w="865" w:type="dxa"/>
            <w:tcBorders>
              <w:right w:val="nil"/>
            </w:tcBorders>
          </w:tcPr>
          <w:p w:rsidR="0067705B" w:rsidRDefault="00EF3B5B">
            <w:pPr>
              <w:pStyle w:val="TableParagraph"/>
              <w:rPr>
                <w:i/>
                <w:sz w:val="20"/>
              </w:rPr>
            </w:pPr>
            <w:r>
              <w:rPr>
                <w:i/>
                <w:sz w:val="20"/>
              </w:rPr>
              <w:t>yiX</w:t>
            </w:r>
          </w:p>
        </w:tc>
        <w:tc>
          <w:tcPr>
            <w:tcW w:w="1919" w:type="dxa"/>
            <w:tcBorders>
              <w:left w:val="nil"/>
            </w:tcBorders>
          </w:tcPr>
          <w:p w:rsidR="0067705B" w:rsidRDefault="00EF3B5B">
            <w:pPr>
              <w:pStyle w:val="TableParagraph"/>
              <w:ind w:left="257"/>
              <w:rPr>
                <w:i/>
                <w:sz w:val="20"/>
              </w:rPr>
            </w:pPr>
            <w:r>
              <w:rPr>
                <w:i/>
                <w:sz w:val="20"/>
              </w:rPr>
              <w:t>(y- + -i B)</w:t>
            </w:r>
          </w:p>
        </w:tc>
        <w:tc>
          <w:tcPr>
            <w:tcW w:w="2782" w:type="dxa"/>
          </w:tcPr>
          <w:p w:rsidR="0067705B" w:rsidRDefault="00EF3B5B">
            <w:pPr>
              <w:pStyle w:val="TableParagraph"/>
              <w:rPr>
                <w:sz w:val="20"/>
              </w:rPr>
            </w:pPr>
            <w:r>
              <w:rPr>
                <w:w w:val="90"/>
                <w:sz w:val="20"/>
              </w:rPr>
              <w:t>*ləʔ</w:t>
            </w:r>
          </w:p>
        </w:tc>
        <w:tc>
          <w:tcPr>
            <w:tcW w:w="2870" w:type="dxa"/>
          </w:tcPr>
          <w:p w:rsidR="0067705B" w:rsidRDefault="00EF3B5B">
            <w:pPr>
              <w:pStyle w:val="TableParagraph"/>
              <w:ind w:left="38"/>
              <w:rPr>
                <w:sz w:val="20"/>
              </w:rPr>
            </w:pPr>
            <w:r>
              <w:rPr>
                <w:sz w:val="20"/>
              </w:rPr>
              <w:t>Plantago</w:t>
            </w:r>
          </w:p>
        </w:tc>
        <w:tc>
          <w:tcPr>
            <w:tcW w:w="928" w:type="dxa"/>
          </w:tcPr>
          <w:p w:rsidR="0067705B" w:rsidRDefault="00EF3B5B">
            <w:pPr>
              <w:pStyle w:val="TableParagraph"/>
              <w:ind w:left="210"/>
              <w:rPr>
                <w:sz w:val="20"/>
              </w:rPr>
            </w:pPr>
            <w:r>
              <w:rPr>
                <w:sz w:val="20"/>
              </w:rPr>
              <w:t>0976g</w:t>
            </w:r>
          </w:p>
        </w:tc>
        <w:tc>
          <w:tcPr>
            <w:tcW w:w="940" w:type="dxa"/>
          </w:tcPr>
          <w:p w:rsidR="0067705B" w:rsidRDefault="00EF3B5B">
            <w:pPr>
              <w:pStyle w:val="TableParagraph"/>
              <w:ind w:left="0" w:right="92"/>
              <w:jc w:val="right"/>
              <w:rPr>
                <w:sz w:val="20"/>
              </w:rPr>
            </w:pPr>
            <w:r>
              <w:rPr>
                <w:sz w:val="20"/>
              </w:rPr>
              <w:t>53185.09</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U+82E1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已</w:t>
            </w:r>
          </w:p>
        </w:tc>
        <w:tc>
          <w:tcPr>
            <w:tcW w:w="770" w:type="dxa"/>
          </w:tcPr>
          <w:p w:rsidR="0067705B" w:rsidRDefault="00EF3B5B">
            <w:pPr>
              <w:pStyle w:val="TableParagraph"/>
              <w:rPr>
                <w:sz w:val="20"/>
              </w:rPr>
            </w:pPr>
            <w:r>
              <w:rPr>
                <w:sz w:val="20"/>
              </w:rPr>
              <w:t>yǐ</w:t>
            </w:r>
          </w:p>
        </w:tc>
        <w:tc>
          <w:tcPr>
            <w:tcW w:w="865" w:type="dxa"/>
            <w:tcBorders>
              <w:right w:val="nil"/>
            </w:tcBorders>
          </w:tcPr>
          <w:p w:rsidR="0067705B" w:rsidRDefault="00EF3B5B">
            <w:pPr>
              <w:pStyle w:val="TableParagraph"/>
              <w:rPr>
                <w:i/>
                <w:sz w:val="20"/>
              </w:rPr>
            </w:pPr>
            <w:r>
              <w:rPr>
                <w:i/>
                <w:sz w:val="20"/>
              </w:rPr>
              <w:t>yiX</w:t>
            </w:r>
          </w:p>
        </w:tc>
        <w:tc>
          <w:tcPr>
            <w:tcW w:w="1919" w:type="dxa"/>
            <w:tcBorders>
              <w:left w:val="nil"/>
            </w:tcBorders>
          </w:tcPr>
          <w:p w:rsidR="0067705B" w:rsidRDefault="00EF3B5B">
            <w:pPr>
              <w:pStyle w:val="TableParagraph"/>
              <w:ind w:left="257"/>
              <w:rPr>
                <w:i/>
                <w:sz w:val="20"/>
              </w:rPr>
            </w:pPr>
            <w:r>
              <w:rPr>
                <w:i/>
                <w:sz w:val="20"/>
              </w:rPr>
              <w:t>(y- + -i B)</w:t>
            </w:r>
          </w:p>
        </w:tc>
        <w:tc>
          <w:tcPr>
            <w:tcW w:w="2782" w:type="dxa"/>
          </w:tcPr>
          <w:p w:rsidR="0067705B" w:rsidRDefault="00EF3B5B">
            <w:pPr>
              <w:pStyle w:val="TableParagraph"/>
              <w:rPr>
                <w:sz w:val="20"/>
              </w:rPr>
            </w:pPr>
            <w:r>
              <w:rPr>
                <w:sz w:val="20"/>
              </w:rPr>
              <w:t>*ɢ(r)əʔ</w:t>
            </w:r>
          </w:p>
        </w:tc>
        <w:tc>
          <w:tcPr>
            <w:tcW w:w="2870" w:type="dxa"/>
          </w:tcPr>
          <w:p w:rsidR="0067705B" w:rsidRDefault="00EF3B5B">
            <w:pPr>
              <w:pStyle w:val="TableParagraph"/>
              <w:ind w:left="38"/>
              <w:rPr>
                <w:sz w:val="20"/>
              </w:rPr>
            </w:pPr>
            <w:r>
              <w:rPr>
                <w:sz w:val="20"/>
              </w:rPr>
              <w:t>cease; already</w:t>
            </w:r>
          </w:p>
        </w:tc>
        <w:tc>
          <w:tcPr>
            <w:tcW w:w="928" w:type="dxa"/>
          </w:tcPr>
          <w:p w:rsidR="0067705B" w:rsidRDefault="00EF3B5B">
            <w:pPr>
              <w:pStyle w:val="TableParagraph"/>
              <w:ind w:left="214"/>
              <w:rPr>
                <w:sz w:val="20"/>
              </w:rPr>
            </w:pPr>
            <w:r>
              <w:rPr>
                <w:sz w:val="20"/>
              </w:rPr>
              <w:t>0977a</w:t>
            </w:r>
          </w:p>
        </w:tc>
        <w:tc>
          <w:tcPr>
            <w:tcW w:w="940" w:type="dxa"/>
          </w:tcPr>
          <w:p w:rsidR="0067705B" w:rsidRDefault="00EF3B5B">
            <w:pPr>
              <w:pStyle w:val="TableParagraph"/>
              <w:ind w:left="0" w:right="92"/>
              <w:jc w:val="right"/>
              <w:rPr>
                <w:sz w:val="20"/>
              </w:rPr>
            </w:pPr>
            <w:r>
              <w:rPr>
                <w:sz w:val="20"/>
              </w:rPr>
              <w:t>20984.01</w:t>
            </w:r>
          </w:p>
        </w:tc>
        <w:tc>
          <w:tcPr>
            <w:tcW w:w="496" w:type="dxa"/>
          </w:tcPr>
          <w:p w:rsidR="0067705B" w:rsidRDefault="00EF3B5B">
            <w:pPr>
              <w:pStyle w:val="TableParagraph"/>
              <w:ind w:left="75" w:right="76"/>
              <w:jc w:val="center"/>
              <w:rPr>
                <w:sz w:val="20"/>
              </w:rPr>
            </w:pPr>
            <w:r>
              <w:rPr>
                <w:sz w:val="20"/>
              </w:rPr>
              <w:t>49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U+5DF2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胣</w:t>
            </w:r>
          </w:p>
        </w:tc>
        <w:tc>
          <w:tcPr>
            <w:tcW w:w="770" w:type="dxa"/>
          </w:tcPr>
          <w:p w:rsidR="0067705B" w:rsidRDefault="00EF3B5B">
            <w:pPr>
              <w:pStyle w:val="TableParagraph"/>
              <w:rPr>
                <w:sz w:val="20"/>
              </w:rPr>
            </w:pPr>
            <w:r>
              <w:rPr>
                <w:sz w:val="20"/>
              </w:rPr>
              <w:t>yǐ</w:t>
            </w:r>
          </w:p>
        </w:tc>
        <w:tc>
          <w:tcPr>
            <w:tcW w:w="865" w:type="dxa"/>
            <w:tcBorders>
              <w:right w:val="nil"/>
            </w:tcBorders>
          </w:tcPr>
          <w:p w:rsidR="0067705B" w:rsidRDefault="00EF3B5B">
            <w:pPr>
              <w:pStyle w:val="TableParagraph"/>
              <w:rPr>
                <w:i/>
                <w:sz w:val="20"/>
              </w:rPr>
            </w:pPr>
            <w:r>
              <w:rPr>
                <w:i/>
                <w:sz w:val="20"/>
              </w:rPr>
              <w:t>yeX</w:t>
            </w:r>
          </w:p>
        </w:tc>
        <w:tc>
          <w:tcPr>
            <w:tcW w:w="1919" w:type="dxa"/>
            <w:tcBorders>
              <w:left w:val="nil"/>
            </w:tcBorders>
          </w:tcPr>
          <w:p w:rsidR="0067705B" w:rsidRDefault="00EF3B5B">
            <w:pPr>
              <w:pStyle w:val="TableParagraph"/>
              <w:ind w:left="257"/>
              <w:rPr>
                <w:i/>
                <w:sz w:val="20"/>
              </w:rPr>
            </w:pPr>
            <w:r>
              <w:rPr>
                <w:i/>
                <w:sz w:val="20"/>
              </w:rPr>
              <w:t>(y- + -je B)</w:t>
            </w:r>
          </w:p>
        </w:tc>
        <w:tc>
          <w:tcPr>
            <w:tcW w:w="2782" w:type="dxa"/>
          </w:tcPr>
          <w:p w:rsidR="0067705B" w:rsidRDefault="00EF3B5B">
            <w:pPr>
              <w:pStyle w:val="TableParagraph"/>
              <w:rPr>
                <w:sz w:val="20"/>
              </w:rPr>
            </w:pPr>
            <w:r>
              <w:rPr>
                <w:sz w:val="20"/>
              </w:rPr>
              <w:t>*lajʔ</w:t>
            </w:r>
          </w:p>
        </w:tc>
        <w:tc>
          <w:tcPr>
            <w:tcW w:w="2870" w:type="dxa"/>
          </w:tcPr>
          <w:p w:rsidR="0067705B" w:rsidRDefault="00EF3B5B">
            <w:pPr>
              <w:pStyle w:val="TableParagraph"/>
              <w:ind w:left="38"/>
              <w:rPr>
                <w:sz w:val="20"/>
              </w:rPr>
            </w:pPr>
            <w:r>
              <w:rPr>
                <w:sz w:val="20"/>
              </w:rPr>
              <w:t>disembowel</w:t>
            </w:r>
          </w:p>
        </w:tc>
        <w:tc>
          <w:tcPr>
            <w:tcW w:w="928" w:type="dxa"/>
          </w:tcPr>
          <w:p w:rsidR="0067705B" w:rsidRDefault="00EF3B5B">
            <w:pPr>
              <w:pStyle w:val="TableParagraph"/>
              <w:ind w:left="192"/>
              <w:rPr>
                <w:sz w:val="20"/>
              </w:rPr>
            </w:pPr>
            <w:r>
              <w:rPr>
                <w:sz w:val="20"/>
              </w:rPr>
              <w:t>0004g'</w:t>
            </w:r>
          </w:p>
        </w:tc>
        <w:tc>
          <w:tcPr>
            <w:tcW w:w="940" w:type="dxa"/>
          </w:tcPr>
          <w:p w:rsidR="0067705B" w:rsidRDefault="00EF3B5B">
            <w:pPr>
              <w:pStyle w:val="TableParagraph"/>
              <w:ind w:left="0" w:right="92"/>
              <w:jc w:val="right"/>
              <w:rPr>
                <w:sz w:val="20"/>
              </w:rPr>
            </w:pPr>
            <w:r>
              <w:rPr>
                <w:sz w:val="20"/>
              </w:rPr>
              <w:t>32061.02</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U+80E3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縊</w:t>
            </w:r>
          </w:p>
        </w:tc>
        <w:tc>
          <w:tcPr>
            <w:tcW w:w="770" w:type="dxa"/>
          </w:tcPr>
          <w:p w:rsidR="0067705B" w:rsidRDefault="00EF3B5B">
            <w:pPr>
              <w:pStyle w:val="TableParagraph"/>
              <w:rPr>
                <w:sz w:val="20"/>
              </w:rPr>
            </w:pPr>
            <w:r>
              <w:rPr>
                <w:sz w:val="20"/>
              </w:rPr>
              <w:t>yì</w:t>
            </w:r>
          </w:p>
        </w:tc>
        <w:tc>
          <w:tcPr>
            <w:tcW w:w="865" w:type="dxa"/>
            <w:tcBorders>
              <w:right w:val="nil"/>
            </w:tcBorders>
          </w:tcPr>
          <w:p w:rsidR="0067705B" w:rsidRDefault="00EF3B5B">
            <w:pPr>
              <w:pStyle w:val="TableParagraph"/>
              <w:rPr>
                <w:i/>
                <w:sz w:val="20"/>
              </w:rPr>
            </w:pPr>
            <w:r>
              <w:rPr>
                <w:i/>
                <w:sz w:val="20"/>
              </w:rPr>
              <w:t>'ejH</w:t>
            </w:r>
          </w:p>
        </w:tc>
        <w:tc>
          <w:tcPr>
            <w:tcW w:w="1919" w:type="dxa"/>
            <w:tcBorders>
              <w:left w:val="nil"/>
            </w:tcBorders>
          </w:tcPr>
          <w:p w:rsidR="0067705B" w:rsidRDefault="00EF3B5B">
            <w:pPr>
              <w:pStyle w:val="TableParagraph"/>
              <w:ind w:left="257"/>
              <w:rPr>
                <w:i/>
                <w:sz w:val="20"/>
              </w:rPr>
            </w:pPr>
            <w:r>
              <w:rPr>
                <w:i/>
                <w:sz w:val="20"/>
              </w:rPr>
              <w:t>('- + -ej C)</w:t>
            </w:r>
          </w:p>
        </w:tc>
        <w:tc>
          <w:tcPr>
            <w:tcW w:w="2782" w:type="dxa"/>
          </w:tcPr>
          <w:p w:rsidR="0067705B" w:rsidRDefault="00EF3B5B">
            <w:pPr>
              <w:pStyle w:val="TableParagraph"/>
              <w:rPr>
                <w:sz w:val="20"/>
              </w:rPr>
            </w:pPr>
            <w:r>
              <w:rPr>
                <w:sz w:val="20"/>
              </w:rPr>
              <w:t>*qˤ[i]k-s</w:t>
            </w:r>
          </w:p>
        </w:tc>
        <w:tc>
          <w:tcPr>
            <w:tcW w:w="2870" w:type="dxa"/>
          </w:tcPr>
          <w:p w:rsidR="0067705B" w:rsidRDefault="00EF3B5B">
            <w:pPr>
              <w:pStyle w:val="TableParagraph"/>
              <w:ind w:left="38"/>
              <w:rPr>
                <w:sz w:val="20"/>
              </w:rPr>
            </w:pPr>
            <w:r>
              <w:rPr>
                <w:sz w:val="20"/>
              </w:rPr>
              <w:t>strangle</w:t>
            </w:r>
          </w:p>
        </w:tc>
        <w:tc>
          <w:tcPr>
            <w:tcW w:w="928" w:type="dxa"/>
          </w:tcPr>
          <w:p w:rsidR="0067705B" w:rsidRDefault="00EF3B5B">
            <w:pPr>
              <w:pStyle w:val="TableParagraph"/>
              <w:ind w:left="210"/>
              <w:rPr>
                <w:sz w:val="20"/>
              </w:rPr>
            </w:pPr>
            <w:r>
              <w:rPr>
                <w:sz w:val="20"/>
              </w:rPr>
              <w:t>0849g</w:t>
            </w:r>
          </w:p>
        </w:tc>
        <w:tc>
          <w:tcPr>
            <w:tcW w:w="940" w:type="dxa"/>
          </w:tcPr>
          <w:p w:rsidR="0067705B" w:rsidRDefault="00EF3B5B">
            <w:pPr>
              <w:pStyle w:val="TableParagraph"/>
              <w:ind w:left="0" w:right="92"/>
              <w:jc w:val="right"/>
              <w:rPr>
                <w:sz w:val="20"/>
              </w:rPr>
            </w:pPr>
            <w:r>
              <w:rPr>
                <w:sz w:val="20"/>
              </w:rPr>
              <w:t>53439.08</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U+7E0A</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76"/>
        <w:gridCol w:w="1908"/>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意</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'iH</w:t>
            </w:r>
          </w:p>
        </w:tc>
        <w:tc>
          <w:tcPr>
            <w:tcW w:w="1908" w:type="dxa"/>
            <w:tcBorders>
              <w:left w:val="nil"/>
            </w:tcBorders>
          </w:tcPr>
          <w:p w:rsidR="0067705B" w:rsidRDefault="00EF3B5B">
            <w:pPr>
              <w:pStyle w:val="TableParagraph"/>
              <w:ind w:left="246"/>
              <w:rPr>
                <w:i/>
                <w:sz w:val="20"/>
              </w:rPr>
            </w:pPr>
            <w:r>
              <w:rPr>
                <w:i/>
                <w:sz w:val="20"/>
              </w:rPr>
              <w:t>('- + -i C)</w:t>
            </w:r>
          </w:p>
        </w:tc>
        <w:tc>
          <w:tcPr>
            <w:tcW w:w="2782" w:type="dxa"/>
          </w:tcPr>
          <w:p w:rsidR="0067705B" w:rsidRDefault="00EF3B5B">
            <w:pPr>
              <w:pStyle w:val="TableParagraph"/>
              <w:rPr>
                <w:sz w:val="20"/>
              </w:rPr>
            </w:pPr>
            <w:r>
              <w:rPr>
                <w:sz w:val="20"/>
              </w:rPr>
              <w:t>*ʔ(r)ək-s</w:t>
            </w:r>
          </w:p>
        </w:tc>
        <w:tc>
          <w:tcPr>
            <w:tcW w:w="2870" w:type="dxa"/>
          </w:tcPr>
          <w:p w:rsidR="0067705B" w:rsidRDefault="00EF3B5B">
            <w:pPr>
              <w:pStyle w:val="TableParagraph"/>
              <w:ind w:left="38"/>
              <w:rPr>
                <w:sz w:val="20"/>
              </w:rPr>
            </w:pPr>
            <w:proofErr w:type="gramStart"/>
            <w:r>
              <w:rPr>
                <w:sz w:val="20"/>
              </w:rPr>
              <w:t>thought</w:t>
            </w:r>
            <w:proofErr w:type="gramEnd"/>
            <w:r>
              <w:rPr>
                <w:sz w:val="20"/>
              </w:rPr>
              <w:t xml:space="preserve"> (n.)</w:t>
            </w:r>
          </w:p>
        </w:tc>
        <w:tc>
          <w:tcPr>
            <w:tcW w:w="928" w:type="dxa"/>
          </w:tcPr>
          <w:p w:rsidR="0067705B" w:rsidRDefault="00EF3B5B">
            <w:pPr>
              <w:pStyle w:val="TableParagraph"/>
              <w:ind w:left="214"/>
              <w:rPr>
                <w:sz w:val="20"/>
              </w:rPr>
            </w:pPr>
            <w:r>
              <w:rPr>
                <w:sz w:val="20"/>
              </w:rPr>
              <w:t>0957a</w:t>
            </w:r>
          </w:p>
        </w:tc>
        <w:tc>
          <w:tcPr>
            <w:tcW w:w="940" w:type="dxa"/>
          </w:tcPr>
          <w:p w:rsidR="0067705B" w:rsidRDefault="00EF3B5B">
            <w:pPr>
              <w:pStyle w:val="TableParagraph"/>
              <w:ind w:left="0" w:right="92"/>
              <w:jc w:val="right"/>
              <w:rPr>
                <w:sz w:val="20"/>
              </w:rPr>
            </w:pPr>
            <w:r>
              <w:rPr>
                <w:sz w:val="20"/>
              </w:rPr>
              <w:t>42323.03</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2"/>
              <w:rPr>
                <w:sz w:val="20"/>
              </w:rPr>
            </w:pPr>
            <w:r>
              <w:rPr>
                <w:sz w:val="20"/>
              </w:rPr>
              <w:t>U+610F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懿</w:t>
            </w:r>
          </w:p>
        </w:tc>
        <w:tc>
          <w:tcPr>
            <w:tcW w:w="770" w:type="dxa"/>
          </w:tcPr>
          <w:p w:rsidR="0067705B" w:rsidRDefault="00EF3B5B">
            <w:pPr>
              <w:pStyle w:val="TableParagraph"/>
              <w:spacing w:before="29"/>
              <w:rPr>
                <w:sz w:val="20"/>
              </w:rPr>
            </w:pPr>
            <w:r>
              <w:rPr>
                <w:sz w:val="20"/>
              </w:rPr>
              <w:t>yì</w:t>
            </w:r>
          </w:p>
        </w:tc>
        <w:tc>
          <w:tcPr>
            <w:tcW w:w="876" w:type="dxa"/>
            <w:tcBorders>
              <w:right w:val="nil"/>
            </w:tcBorders>
          </w:tcPr>
          <w:p w:rsidR="0067705B" w:rsidRDefault="00EF3B5B">
            <w:pPr>
              <w:pStyle w:val="TableParagraph"/>
              <w:spacing w:before="29"/>
              <w:rPr>
                <w:i/>
                <w:sz w:val="20"/>
              </w:rPr>
            </w:pPr>
            <w:r>
              <w:rPr>
                <w:i/>
                <w:sz w:val="20"/>
              </w:rPr>
              <w:t>'ijH</w:t>
            </w:r>
          </w:p>
        </w:tc>
        <w:tc>
          <w:tcPr>
            <w:tcW w:w="1908" w:type="dxa"/>
            <w:tcBorders>
              <w:left w:val="nil"/>
            </w:tcBorders>
          </w:tcPr>
          <w:p w:rsidR="0067705B" w:rsidRDefault="00EF3B5B">
            <w:pPr>
              <w:pStyle w:val="TableParagraph"/>
              <w:spacing w:before="29"/>
              <w:ind w:left="246"/>
              <w:rPr>
                <w:i/>
                <w:sz w:val="20"/>
              </w:rPr>
            </w:pPr>
            <w:r>
              <w:rPr>
                <w:i/>
                <w:sz w:val="20"/>
              </w:rPr>
              <w:t>('- + -ij C)</w:t>
            </w:r>
          </w:p>
        </w:tc>
        <w:tc>
          <w:tcPr>
            <w:tcW w:w="2782" w:type="dxa"/>
          </w:tcPr>
          <w:p w:rsidR="0067705B" w:rsidRDefault="00EF3B5B">
            <w:pPr>
              <w:pStyle w:val="TableParagraph"/>
              <w:spacing w:before="29"/>
              <w:rPr>
                <w:sz w:val="20"/>
              </w:rPr>
            </w:pPr>
            <w:r>
              <w:rPr>
                <w:sz w:val="20"/>
              </w:rPr>
              <w:t>*[ʔ]&lt;r&gt;ik-s</w:t>
            </w:r>
          </w:p>
        </w:tc>
        <w:tc>
          <w:tcPr>
            <w:tcW w:w="2870" w:type="dxa"/>
          </w:tcPr>
          <w:p w:rsidR="0067705B" w:rsidRDefault="00EF3B5B">
            <w:pPr>
              <w:pStyle w:val="TableParagraph"/>
              <w:spacing w:before="29"/>
              <w:ind w:left="38"/>
              <w:rPr>
                <w:sz w:val="20"/>
              </w:rPr>
            </w:pPr>
            <w:r>
              <w:rPr>
                <w:sz w:val="20"/>
              </w:rPr>
              <w:t>repress</w:t>
            </w:r>
          </w:p>
        </w:tc>
        <w:tc>
          <w:tcPr>
            <w:tcW w:w="928" w:type="dxa"/>
          </w:tcPr>
          <w:p w:rsidR="0067705B" w:rsidRDefault="00EF3B5B">
            <w:pPr>
              <w:pStyle w:val="TableParagraph"/>
              <w:spacing w:before="29"/>
              <w:ind w:left="214"/>
              <w:rPr>
                <w:sz w:val="20"/>
              </w:rPr>
            </w:pPr>
            <w:r>
              <w:rPr>
                <w:sz w:val="20"/>
              </w:rPr>
              <w:t>0395c</w:t>
            </w:r>
          </w:p>
        </w:tc>
        <w:tc>
          <w:tcPr>
            <w:tcW w:w="940" w:type="dxa"/>
          </w:tcPr>
          <w:p w:rsidR="0067705B" w:rsidRDefault="00EF3B5B">
            <w:pPr>
              <w:pStyle w:val="TableParagraph"/>
              <w:spacing w:before="29"/>
              <w:ind w:left="0" w:right="92"/>
              <w:jc w:val="right"/>
              <w:rPr>
                <w:sz w:val="20"/>
              </w:rPr>
            </w:pPr>
            <w:r>
              <w:rPr>
                <w:sz w:val="20"/>
              </w:rPr>
              <w:t>42371.03</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74" w:right="75"/>
              <w:jc w:val="center"/>
              <w:rPr>
                <w:sz w:val="20"/>
              </w:rPr>
            </w:pPr>
            <w:r>
              <w:rPr>
                <w:sz w:val="20"/>
              </w:rPr>
              <w:t>18</w:t>
            </w:r>
          </w:p>
        </w:tc>
        <w:tc>
          <w:tcPr>
            <w:tcW w:w="1058" w:type="dxa"/>
          </w:tcPr>
          <w:p w:rsidR="0067705B" w:rsidRDefault="00EF3B5B">
            <w:pPr>
              <w:pStyle w:val="TableParagraph"/>
              <w:spacing w:before="29"/>
              <w:ind w:left="186"/>
              <w:rPr>
                <w:sz w:val="20"/>
              </w:rPr>
            </w:pPr>
            <w:r>
              <w:rPr>
                <w:sz w:val="20"/>
              </w:rPr>
              <w:t>U+61FF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㦤</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'ijH</w:t>
            </w:r>
          </w:p>
        </w:tc>
        <w:tc>
          <w:tcPr>
            <w:tcW w:w="1908" w:type="dxa"/>
            <w:tcBorders>
              <w:left w:val="nil"/>
            </w:tcBorders>
          </w:tcPr>
          <w:p w:rsidR="0067705B" w:rsidRDefault="00EF3B5B">
            <w:pPr>
              <w:pStyle w:val="TableParagraph"/>
              <w:ind w:left="246"/>
              <w:rPr>
                <w:i/>
                <w:sz w:val="20"/>
              </w:rPr>
            </w:pPr>
            <w:r>
              <w:rPr>
                <w:i/>
                <w:sz w:val="20"/>
              </w:rPr>
              <w:t>('- + -ij C)</w:t>
            </w:r>
          </w:p>
        </w:tc>
        <w:tc>
          <w:tcPr>
            <w:tcW w:w="2782" w:type="dxa"/>
          </w:tcPr>
          <w:p w:rsidR="0067705B" w:rsidRDefault="00EF3B5B">
            <w:pPr>
              <w:pStyle w:val="TableParagraph"/>
              <w:rPr>
                <w:sz w:val="20"/>
              </w:rPr>
            </w:pPr>
            <w:r>
              <w:rPr>
                <w:sz w:val="20"/>
              </w:rPr>
              <w:t>*q&lt;r&gt;i[t]-s</w:t>
            </w:r>
          </w:p>
        </w:tc>
        <w:tc>
          <w:tcPr>
            <w:tcW w:w="2870" w:type="dxa"/>
          </w:tcPr>
          <w:p w:rsidR="0067705B" w:rsidRDefault="00EF3B5B">
            <w:pPr>
              <w:pStyle w:val="TableParagraph"/>
              <w:ind w:left="38"/>
              <w:rPr>
                <w:sz w:val="20"/>
              </w:rPr>
            </w:pPr>
            <w:r>
              <w:rPr>
                <w:sz w:val="20"/>
              </w:rPr>
              <w:t>excellent</w:t>
            </w:r>
          </w:p>
        </w:tc>
        <w:tc>
          <w:tcPr>
            <w:tcW w:w="928" w:type="dxa"/>
          </w:tcPr>
          <w:p w:rsidR="0067705B" w:rsidRDefault="00EF3B5B">
            <w:pPr>
              <w:pStyle w:val="TableParagraph"/>
              <w:ind w:left="214"/>
              <w:rPr>
                <w:sz w:val="20"/>
              </w:rPr>
            </w:pPr>
            <w:r>
              <w:rPr>
                <w:sz w:val="20"/>
              </w:rPr>
              <w:t>0395c</w:t>
            </w:r>
          </w:p>
        </w:tc>
        <w:tc>
          <w:tcPr>
            <w:tcW w:w="940" w:type="dxa"/>
          </w:tcPr>
          <w:p w:rsidR="0067705B" w:rsidRDefault="00EF3B5B">
            <w:pPr>
              <w:pStyle w:val="TableParagraph"/>
              <w:ind w:left="0" w:right="92"/>
              <w:jc w:val="right"/>
              <w:rPr>
                <w:sz w:val="20"/>
              </w:rPr>
            </w:pPr>
            <w:r>
              <w:rPr>
                <w:sz w:val="20"/>
              </w:rPr>
              <w:t>42367.22</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74"/>
              <w:rPr>
                <w:sz w:val="20"/>
              </w:rPr>
            </w:pPr>
            <w:r>
              <w:rPr>
                <w:sz w:val="20"/>
              </w:rPr>
              <w:t>U+39A4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饐</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'ijH</w:t>
            </w:r>
          </w:p>
        </w:tc>
        <w:tc>
          <w:tcPr>
            <w:tcW w:w="1908" w:type="dxa"/>
            <w:tcBorders>
              <w:left w:val="nil"/>
            </w:tcBorders>
          </w:tcPr>
          <w:p w:rsidR="0067705B" w:rsidRDefault="00EF3B5B">
            <w:pPr>
              <w:pStyle w:val="TableParagraph"/>
              <w:ind w:left="246"/>
              <w:rPr>
                <w:i/>
                <w:sz w:val="20"/>
              </w:rPr>
            </w:pPr>
            <w:r>
              <w:rPr>
                <w:i/>
                <w:sz w:val="20"/>
              </w:rPr>
              <w:t>('- + -ij C)</w:t>
            </w:r>
          </w:p>
        </w:tc>
        <w:tc>
          <w:tcPr>
            <w:tcW w:w="2782" w:type="dxa"/>
          </w:tcPr>
          <w:p w:rsidR="0067705B" w:rsidRDefault="00EF3B5B">
            <w:pPr>
              <w:pStyle w:val="TableParagraph"/>
              <w:rPr>
                <w:sz w:val="20"/>
              </w:rPr>
            </w:pPr>
            <w:r>
              <w:rPr>
                <w:sz w:val="20"/>
              </w:rPr>
              <w:t>*q&lt;r&gt;ik-s</w:t>
            </w:r>
          </w:p>
        </w:tc>
        <w:tc>
          <w:tcPr>
            <w:tcW w:w="2870" w:type="dxa"/>
          </w:tcPr>
          <w:p w:rsidR="0067705B" w:rsidRDefault="00EF3B5B">
            <w:pPr>
              <w:pStyle w:val="TableParagraph"/>
              <w:ind w:left="38"/>
              <w:rPr>
                <w:sz w:val="20"/>
              </w:rPr>
            </w:pPr>
            <w:r>
              <w:rPr>
                <w:sz w:val="20"/>
              </w:rPr>
              <w:t>choke</w:t>
            </w:r>
          </w:p>
        </w:tc>
        <w:tc>
          <w:tcPr>
            <w:tcW w:w="928" w:type="dxa"/>
          </w:tcPr>
          <w:p w:rsidR="0067705B" w:rsidRDefault="00EF3B5B">
            <w:pPr>
              <w:pStyle w:val="TableParagraph"/>
              <w:ind w:left="210"/>
              <w:rPr>
                <w:sz w:val="20"/>
              </w:rPr>
            </w:pPr>
            <w:r>
              <w:rPr>
                <w:sz w:val="20"/>
              </w:rPr>
              <w:t>0395h</w:t>
            </w:r>
          </w:p>
        </w:tc>
        <w:tc>
          <w:tcPr>
            <w:tcW w:w="940" w:type="dxa"/>
          </w:tcPr>
          <w:p w:rsidR="0067705B" w:rsidRDefault="00EF3B5B">
            <w:pPr>
              <w:pStyle w:val="TableParagraph"/>
              <w:ind w:left="0" w:right="92"/>
              <w:jc w:val="right"/>
              <w:rPr>
                <w:sz w:val="20"/>
              </w:rPr>
            </w:pPr>
            <w:r>
              <w:rPr>
                <w:sz w:val="20"/>
              </w:rPr>
              <w:t>74473.02</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6"/>
              <w:rPr>
                <w:sz w:val="20"/>
              </w:rPr>
            </w:pPr>
            <w:r>
              <w:rPr>
                <w:sz w:val="20"/>
              </w:rPr>
              <w:t>U+9950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抑</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'ik</w:t>
            </w:r>
          </w:p>
        </w:tc>
        <w:tc>
          <w:tcPr>
            <w:tcW w:w="1908" w:type="dxa"/>
            <w:tcBorders>
              <w:left w:val="nil"/>
            </w:tcBorders>
          </w:tcPr>
          <w:p w:rsidR="0067705B" w:rsidRDefault="00EF3B5B">
            <w:pPr>
              <w:pStyle w:val="TableParagraph"/>
              <w:ind w:left="246"/>
              <w:rPr>
                <w:i/>
                <w:sz w:val="20"/>
              </w:rPr>
            </w:pPr>
            <w:r>
              <w:rPr>
                <w:i/>
                <w:sz w:val="20"/>
              </w:rPr>
              <w:t>('- + -ik D)</w:t>
            </w:r>
          </w:p>
        </w:tc>
        <w:tc>
          <w:tcPr>
            <w:tcW w:w="2782" w:type="dxa"/>
          </w:tcPr>
          <w:p w:rsidR="0067705B" w:rsidRDefault="00EF3B5B">
            <w:pPr>
              <w:pStyle w:val="TableParagraph"/>
              <w:rPr>
                <w:sz w:val="20"/>
              </w:rPr>
            </w:pPr>
            <w:r>
              <w:rPr>
                <w:sz w:val="20"/>
              </w:rPr>
              <w:t>*[ʔ](r)ik</w:t>
            </w:r>
          </w:p>
        </w:tc>
        <w:tc>
          <w:tcPr>
            <w:tcW w:w="2870" w:type="dxa"/>
          </w:tcPr>
          <w:p w:rsidR="0067705B" w:rsidRDefault="00EF3B5B">
            <w:pPr>
              <w:pStyle w:val="TableParagraph"/>
              <w:ind w:left="38"/>
              <w:rPr>
                <w:sz w:val="20"/>
              </w:rPr>
            </w:pPr>
            <w:r>
              <w:rPr>
                <w:sz w:val="20"/>
              </w:rPr>
              <w:t>and, but, or</w:t>
            </w:r>
          </w:p>
        </w:tc>
        <w:tc>
          <w:tcPr>
            <w:tcW w:w="928" w:type="dxa"/>
          </w:tcPr>
          <w:p w:rsidR="0067705B" w:rsidRDefault="00EF3B5B">
            <w:pPr>
              <w:pStyle w:val="TableParagraph"/>
              <w:ind w:left="214"/>
              <w:rPr>
                <w:sz w:val="20"/>
              </w:rPr>
            </w:pPr>
            <w:r>
              <w:rPr>
                <w:sz w:val="20"/>
              </w:rPr>
              <w:t>0915a</w:t>
            </w:r>
          </w:p>
        </w:tc>
        <w:tc>
          <w:tcPr>
            <w:tcW w:w="940" w:type="dxa"/>
          </w:tcPr>
          <w:p w:rsidR="0067705B" w:rsidRDefault="00EF3B5B">
            <w:pPr>
              <w:pStyle w:val="TableParagraph"/>
              <w:ind w:left="0" w:right="92"/>
              <w:jc w:val="right"/>
              <w:rPr>
                <w:sz w:val="20"/>
              </w:rPr>
            </w:pPr>
            <w:r>
              <w:rPr>
                <w:sz w:val="20"/>
              </w:rPr>
              <w:t>31841.07</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U+6291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抑</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'ik</w:t>
            </w:r>
          </w:p>
        </w:tc>
        <w:tc>
          <w:tcPr>
            <w:tcW w:w="1908" w:type="dxa"/>
            <w:tcBorders>
              <w:left w:val="nil"/>
            </w:tcBorders>
          </w:tcPr>
          <w:p w:rsidR="0067705B" w:rsidRDefault="00EF3B5B">
            <w:pPr>
              <w:pStyle w:val="TableParagraph"/>
              <w:ind w:left="246"/>
              <w:rPr>
                <w:i/>
                <w:sz w:val="20"/>
              </w:rPr>
            </w:pPr>
            <w:r>
              <w:rPr>
                <w:i/>
                <w:sz w:val="20"/>
              </w:rPr>
              <w:t>('- + -ik D)</w:t>
            </w:r>
          </w:p>
        </w:tc>
        <w:tc>
          <w:tcPr>
            <w:tcW w:w="2782" w:type="dxa"/>
          </w:tcPr>
          <w:p w:rsidR="0067705B" w:rsidRDefault="00EF3B5B">
            <w:pPr>
              <w:pStyle w:val="TableParagraph"/>
              <w:rPr>
                <w:sz w:val="20"/>
              </w:rPr>
            </w:pPr>
            <w:r>
              <w:rPr>
                <w:sz w:val="20"/>
              </w:rPr>
              <w:t>*[ʔ]ik</w:t>
            </w:r>
          </w:p>
        </w:tc>
        <w:tc>
          <w:tcPr>
            <w:tcW w:w="2870" w:type="dxa"/>
          </w:tcPr>
          <w:p w:rsidR="0067705B" w:rsidRDefault="00EF3B5B">
            <w:pPr>
              <w:pStyle w:val="TableParagraph"/>
              <w:ind w:left="38"/>
              <w:rPr>
                <w:sz w:val="20"/>
              </w:rPr>
            </w:pPr>
            <w:r>
              <w:rPr>
                <w:sz w:val="20"/>
              </w:rPr>
              <w:t>rub, repress</w:t>
            </w:r>
          </w:p>
        </w:tc>
        <w:tc>
          <w:tcPr>
            <w:tcW w:w="928" w:type="dxa"/>
          </w:tcPr>
          <w:p w:rsidR="0067705B" w:rsidRDefault="00EF3B5B">
            <w:pPr>
              <w:pStyle w:val="TableParagraph"/>
              <w:ind w:left="214"/>
              <w:rPr>
                <w:sz w:val="20"/>
              </w:rPr>
            </w:pPr>
            <w:r>
              <w:rPr>
                <w:sz w:val="20"/>
              </w:rPr>
              <w:t>0915a</w:t>
            </w:r>
          </w:p>
        </w:tc>
        <w:tc>
          <w:tcPr>
            <w:tcW w:w="940" w:type="dxa"/>
          </w:tcPr>
          <w:p w:rsidR="0067705B" w:rsidRDefault="00EF3B5B">
            <w:pPr>
              <w:pStyle w:val="TableParagraph"/>
              <w:ind w:left="0" w:right="92"/>
              <w:jc w:val="right"/>
              <w:rPr>
                <w:sz w:val="20"/>
              </w:rPr>
            </w:pPr>
            <w:r>
              <w:rPr>
                <w:sz w:val="20"/>
              </w:rPr>
              <w:t>31841.07</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U+6291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億</w:t>
            </w:r>
          </w:p>
        </w:tc>
        <w:tc>
          <w:tcPr>
            <w:tcW w:w="770" w:type="dxa"/>
          </w:tcPr>
          <w:p w:rsidR="0067705B" w:rsidRDefault="00EF3B5B">
            <w:pPr>
              <w:pStyle w:val="TableParagraph"/>
              <w:spacing w:before="29"/>
              <w:rPr>
                <w:sz w:val="20"/>
              </w:rPr>
            </w:pPr>
            <w:r>
              <w:rPr>
                <w:sz w:val="20"/>
              </w:rPr>
              <w:t>yì</w:t>
            </w:r>
          </w:p>
        </w:tc>
        <w:tc>
          <w:tcPr>
            <w:tcW w:w="876" w:type="dxa"/>
            <w:tcBorders>
              <w:right w:val="nil"/>
            </w:tcBorders>
          </w:tcPr>
          <w:p w:rsidR="0067705B" w:rsidRDefault="00EF3B5B">
            <w:pPr>
              <w:pStyle w:val="TableParagraph"/>
              <w:spacing w:before="29"/>
              <w:rPr>
                <w:i/>
                <w:sz w:val="20"/>
              </w:rPr>
            </w:pPr>
            <w:r>
              <w:rPr>
                <w:i/>
                <w:sz w:val="20"/>
              </w:rPr>
              <w:t>'ik</w:t>
            </w:r>
          </w:p>
        </w:tc>
        <w:tc>
          <w:tcPr>
            <w:tcW w:w="1908" w:type="dxa"/>
            <w:tcBorders>
              <w:left w:val="nil"/>
            </w:tcBorders>
          </w:tcPr>
          <w:p w:rsidR="0067705B" w:rsidRDefault="00EF3B5B">
            <w:pPr>
              <w:pStyle w:val="TableParagraph"/>
              <w:spacing w:before="29"/>
              <w:ind w:left="246"/>
              <w:rPr>
                <w:i/>
                <w:sz w:val="20"/>
              </w:rPr>
            </w:pPr>
            <w:r>
              <w:rPr>
                <w:i/>
                <w:sz w:val="20"/>
              </w:rPr>
              <w:t>('- + -ik D)</w:t>
            </w:r>
          </w:p>
        </w:tc>
        <w:tc>
          <w:tcPr>
            <w:tcW w:w="2782" w:type="dxa"/>
          </w:tcPr>
          <w:p w:rsidR="0067705B" w:rsidRDefault="00EF3B5B">
            <w:pPr>
              <w:pStyle w:val="TableParagraph"/>
              <w:spacing w:before="29"/>
              <w:rPr>
                <w:sz w:val="20"/>
              </w:rPr>
            </w:pPr>
            <w:r>
              <w:rPr>
                <w:sz w:val="20"/>
              </w:rPr>
              <w:t>*ʔ(r)ək</w:t>
            </w:r>
          </w:p>
        </w:tc>
        <w:tc>
          <w:tcPr>
            <w:tcW w:w="2870" w:type="dxa"/>
          </w:tcPr>
          <w:p w:rsidR="0067705B" w:rsidRDefault="00EF3B5B">
            <w:pPr>
              <w:pStyle w:val="TableParagraph"/>
              <w:spacing w:before="29"/>
              <w:ind w:left="38"/>
              <w:rPr>
                <w:sz w:val="20"/>
              </w:rPr>
            </w:pPr>
            <w:r>
              <w:rPr>
                <w:sz w:val="20"/>
              </w:rPr>
              <w:t>100,000</w:t>
            </w:r>
          </w:p>
        </w:tc>
        <w:tc>
          <w:tcPr>
            <w:tcW w:w="928" w:type="dxa"/>
          </w:tcPr>
          <w:p w:rsidR="0067705B" w:rsidRDefault="00EF3B5B">
            <w:pPr>
              <w:pStyle w:val="TableParagraph"/>
              <w:spacing w:before="29"/>
              <w:ind w:left="214"/>
              <w:rPr>
                <w:sz w:val="20"/>
              </w:rPr>
            </w:pPr>
            <w:r>
              <w:rPr>
                <w:sz w:val="20"/>
              </w:rPr>
              <w:t>0957e</w:t>
            </w:r>
          </w:p>
        </w:tc>
        <w:tc>
          <w:tcPr>
            <w:tcW w:w="940" w:type="dxa"/>
          </w:tcPr>
          <w:p w:rsidR="0067705B" w:rsidRDefault="00EF3B5B">
            <w:pPr>
              <w:pStyle w:val="TableParagraph"/>
              <w:spacing w:before="29"/>
              <w:ind w:left="0" w:right="92"/>
              <w:jc w:val="right"/>
              <w:rPr>
                <w:sz w:val="20"/>
              </w:rPr>
            </w:pPr>
            <w:r>
              <w:rPr>
                <w:sz w:val="20"/>
              </w:rPr>
              <w:t>10227.06</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196"/>
              <w:rPr>
                <w:sz w:val="20"/>
              </w:rPr>
            </w:pPr>
            <w:r>
              <w:rPr>
                <w:sz w:val="20"/>
              </w:rPr>
              <w:t>U+5104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憶</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'ik</w:t>
            </w:r>
          </w:p>
        </w:tc>
        <w:tc>
          <w:tcPr>
            <w:tcW w:w="1908" w:type="dxa"/>
            <w:tcBorders>
              <w:left w:val="nil"/>
            </w:tcBorders>
          </w:tcPr>
          <w:p w:rsidR="0067705B" w:rsidRDefault="00EF3B5B">
            <w:pPr>
              <w:pStyle w:val="TableParagraph"/>
              <w:ind w:left="246"/>
              <w:rPr>
                <w:i/>
                <w:sz w:val="20"/>
              </w:rPr>
            </w:pPr>
            <w:r>
              <w:rPr>
                <w:i/>
                <w:sz w:val="20"/>
              </w:rPr>
              <w:t>('- + -ik D)</w:t>
            </w:r>
          </w:p>
        </w:tc>
        <w:tc>
          <w:tcPr>
            <w:tcW w:w="2782" w:type="dxa"/>
          </w:tcPr>
          <w:p w:rsidR="0067705B" w:rsidRDefault="00EF3B5B">
            <w:pPr>
              <w:pStyle w:val="TableParagraph"/>
              <w:rPr>
                <w:sz w:val="20"/>
              </w:rPr>
            </w:pPr>
            <w:r>
              <w:rPr>
                <w:sz w:val="20"/>
              </w:rPr>
              <w:t>*ʔ(r)ək</w:t>
            </w:r>
          </w:p>
        </w:tc>
        <w:tc>
          <w:tcPr>
            <w:tcW w:w="2870" w:type="dxa"/>
          </w:tcPr>
          <w:p w:rsidR="0067705B" w:rsidRDefault="00EF3B5B">
            <w:pPr>
              <w:pStyle w:val="TableParagraph"/>
              <w:ind w:left="38"/>
              <w:rPr>
                <w:sz w:val="20"/>
              </w:rPr>
            </w:pPr>
            <w:r>
              <w:rPr>
                <w:sz w:val="20"/>
              </w:rPr>
              <w:t>remember</w:t>
            </w:r>
          </w:p>
        </w:tc>
        <w:tc>
          <w:tcPr>
            <w:tcW w:w="928" w:type="dxa"/>
          </w:tcPr>
          <w:p w:rsidR="0067705B" w:rsidRDefault="00EF3B5B">
            <w:pPr>
              <w:pStyle w:val="TableParagraph"/>
              <w:ind w:left="226"/>
              <w:rPr>
                <w:sz w:val="20"/>
              </w:rPr>
            </w:pPr>
            <w:r>
              <w:rPr>
                <w:sz w:val="20"/>
              </w:rPr>
              <w:t>0957f</w:t>
            </w:r>
          </w:p>
        </w:tc>
        <w:tc>
          <w:tcPr>
            <w:tcW w:w="940" w:type="dxa"/>
          </w:tcPr>
          <w:p w:rsidR="0067705B" w:rsidRDefault="00EF3B5B">
            <w:pPr>
              <w:pStyle w:val="TableParagraph"/>
              <w:ind w:left="0" w:right="92"/>
              <w:jc w:val="right"/>
              <w:rPr>
                <w:sz w:val="20"/>
              </w:rPr>
            </w:pPr>
            <w:r>
              <w:rPr>
                <w:sz w:val="20"/>
              </w:rPr>
              <w:t>42362.13</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0"/>
              <w:rPr>
                <w:sz w:val="20"/>
              </w:rPr>
            </w:pPr>
            <w:r>
              <w:rPr>
                <w:sz w:val="20"/>
              </w:rPr>
              <w:t>U+61B6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臆</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'ik</w:t>
            </w:r>
          </w:p>
        </w:tc>
        <w:tc>
          <w:tcPr>
            <w:tcW w:w="1908" w:type="dxa"/>
            <w:tcBorders>
              <w:left w:val="nil"/>
            </w:tcBorders>
          </w:tcPr>
          <w:p w:rsidR="0067705B" w:rsidRDefault="00EF3B5B">
            <w:pPr>
              <w:pStyle w:val="TableParagraph"/>
              <w:ind w:left="246"/>
              <w:rPr>
                <w:i/>
                <w:sz w:val="20"/>
              </w:rPr>
            </w:pPr>
            <w:r>
              <w:rPr>
                <w:i/>
                <w:sz w:val="20"/>
              </w:rPr>
              <w:t>('- + -ik D)</w:t>
            </w:r>
          </w:p>
        </w:tc>
        <w:tc>
          <w:tcPr>
            <w:tcW w:w="2782" w:type="dxa"/>
          </w:tcPr>
          <w:p w:rsidR="0067705B" w:rsidRDefault="00EF3B5B">
            <w:pPr>
              <w:pStyle w:val="TableParagraph"/>
              <w:rPr>
                <w:sz w:val="20"/>
              </w:rPr>
            </w:pPr>
            <w:r>
              <w:rPr>
                <w:sz w:val="20"/>
              </w:rPr>
              <w:t>*ʔ(r)ək</w:t>
            </w:r>
          </w:p>
        </w:tc>
        <w:tc>
          <w:tcPr>
            <w:tcW w:w="2870" w:type="dxa"/>
          </w:tcPr>
          <w:p w:rsidR="0067705B" w:rsidRDefault="00EF3B5B">
            <w:pPr>
              <w:pStyle w:val="TableParagraph"/>
              <w:ind w:left="38"/>
              <w:rPr>
                <w:sz w:val="20"/>
              </w:rPr>
            </w:pPr>
            <w:r>
              <w:rPr>
                <w:sz w:val="20"/>
              </w:rPr>
              <w:t>bosom</w:t>
            </w:r>
          </w:p>
        </w:tc>
        <w:tc>
          <w:tcPr>
            <w:tcW w:w="928" w:type="dxa"/>
          </w:tcPr>
          <w:p w:rsidR="0067705B" w:rsidRDefault="00EF3B5B">
            <w:pPr>
              <w:pStyle w:val="TableParagraph"/>
              <w:ind w:left="232"/>
              <w:rPr>
                <w:sz w:val="20"/>
              </w:rPr>
            </w:pPr>
            <w:r>
              <w:rPr>
                <w:sz w:val="20"/>
              </w:rPr>
              <w:t>0957i</w:t>
            </w:r>
          </w:p>
        </w:tc>
        <w:tc>
          <w:tcPr>
            <w:tcW w:w="940" w:type="dxa"/>
          </w:tcPr>
          <w:p w:rsidR="0067705B" w:rsidRDefault="00EF3B5B">
            <w:pPr>
              <w:pStyle w:val="TableParagraph"/>
              <w:ind w:left="0" w:right="92"/>
              <w:jc w:val="right"/>
              <w:rPr>
                <w:sz w:val="20"/>
              </w:rPr>
            </w:pPr>
            <w:r>
              <w:rPr>
                <w:sz w:val="20"/>
              </w:rPr>
              <w:t>32118.03</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0"/>
              <w:rPr>
                <w:sz w:val="20"/>
              </w:rPr>
            </w:pPr>
            <w:r>
              <w:rPr>
                <w:sz w:val="20"/>
              </w:rPr>
              <w:t>U+81C6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邑</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'ip</w:t>
            </w:r>
          </w:p>
        </w:tc>
        <w:tc>
          <w:tcPr>
            <w:tcW w:w="1908" w:type="dxa"/>
            <w:tcBorders>
              <w:left w:val="nil"/>
            </w:tcBorders>
          </w:tcPr>
          <w:p w:rsidR="0067705B" w:rsidRDefault="00EF3B5B">
            <w:pPr>
              <w:pStyle w:val="TableParagraph"/>
              <w:ind w:left="246"/>
              <w:rPr>
                <w:i/>
                <w:sz w:val="20"/>
              </w:rPr>
            </w:pPr>
            <w:r>
              <w:rPr>
                <w:i/>
                <w:sz w:val="20"/>
              </w:rPr>
              <w:t>('- + -ip D)</w:t>
            </w:r>
          </w:p>
        </w:tc>
        <w:tc>
          <w:tcPr>
            <w:tcW w:w="2782" w:type="dxa"/>
          </w:tcPr>
          <w:p w:rsidR="0067705B" w:rsidRDefault="00EF3B5B">
            <w:pPr>
              <w:pStyle w:val="TableParagraph"/>
              <w:rPr>
                <w:sz w:val="20"/>
              </w:rPr>
            </w:pPr>
            <w:r>
              <w:rPr>
                <w:sz w:val="20"/>
              </w:rPr>
              <w:t>*q(r)[ə]p</w:t>
            </w:r>
          </w:p>
        </w:tc>
        <w:tc>
          <w:tcPr>
            <w:tcW w:w="2870" w:type="dxa"/>
          </w:tcPr>
          <w:p w:rsidR="0067705B" w:rsidRDefault="00EF3B5B">
            <w:pPr>
              <w:pStyle w:val="TableParagraph"/>
              <w:ind w:left="38"/>
              <w:rPr>
                <w:sz w:val="20"/>
              </w:rPr>
            </w:pPr>
            <w:r>
              <w:rPr>
                <w:sz w:val="20"/>
              </w:rPr>
              <w:t>city, town</w:t>
            </w:r>
          </w:p>
        </w:tc>
        <w:tc>
          <w:tcPr>
            <w:tcW w:w="928" w:type="dxa"/>
          </w:tcPr>
          <w:p w:rsidR="0067705B" w:rsidRDefault="00EF3B5B">
            <w:pPr>
              <w:pStyle w:val="TableParagraph"/>
              <w:ind w:left="214"/>
              <w:rPr>
                <w:sz w:val="20"/>
              </w:rPr>
            </w:pPr>
            <w:r>
              <w:rPr>
                <w:sz w:val="20"/>
              </w:rPr>
              <w:t>0683a</w:t>
            </w:r>
          </w:p>
        </w:tc>
        <w:tc>
          <w:tcPr>
            <w:tcW w:w="940" w:type="dxa"/>
          </w:tcPr>
          <w:p w:rsidR="0067705B" w:rsidRDefault="00EF3B5B">
            <w:pPr>
              <w:pStyle w:val="TableParagraph"/>
              <w:ind w:left="0" w:right="92"/>
              <w:jc w:val="right"/>
              <w:rPr>
                <w:sz w:val="20"/>
              </w:rPr>
            </w:pPr>
            <w:r>
              <w:rPr>
                <w:sz w:val="20"/>
              </w:rPr>
              <w:t>63753.01</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U+9091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浥</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'ip</w:t>
            </w:r>
          </w:p>
        </w:tc>
        <w:tc>
          <w:tcPr>
            <w:tcW w:w="1908" w:type="dxa"/>
            <w:tcBorders>
              <w:left w:val="nil"/>
            </w:tcBorders>
          </w:tcPr>
          <w:p w:rsidR="0067705B" w:rsidRDefault="00EF3B5B">
            <w:pPr>
              <w:pStyle w:val="TableParagraph"/>
              <w:ind w:left="246"/>
              <w:rPr>
                <w:i/>
                <w:sz w:val="20"/>
              </w:rPr>
            </w:pPr>
            <w:r>
              <w:rPr>
                <w:i/>
                <w:sz w:val="20"/>
              </w:rPr>
              <w:t>('- + -ip D)</w:t>
            </w:r>
          </w:p>
        </w:tc>
        <w:tc>
          <w:tcPr>
            <w:tcW w:w="2782" w:type="dxa"/>
          </w:tcPr>
          <w:p w:rsidR="0067705B" w:rsidRDefault="00EF3B5B">
            <w:pPr>
              <w:pStyle w:val="TableParagraph"/>
              <w:rPr>
                <w:sz w:val="20"/>
              </w:rPr>
            </w:pPr>
            <w:r>
              <w:rPr>
                <w:sz w:val="20"/>
              </w:rPr>
              <w:t>*q&lt;r&gt;ip</w:t>
            </w:r>
          </w:p>
        </w:tc>
        <w:tc>
          <w:tcPr>
            <w:tcW w:w="2870" w:type="dxa"/>
          </w:tcPr>
          <w:p w:rsidR="0067705B" w:rsidRDefault="00EF3B5B">
            <w:pPr>
              <w:pStyle w:val="TableParagraph"/>
              <w:ind w:left="38"/>
              <w:rPr>
                <w:sz w:val="20"/>
              </w:rPr>
            </w:pPr>
            <w:r>
              <w:rPr>
                <w:sz w:val="20"/>
              </w:rPr>
              <w:t>moist, moisten</w:t>
            </w:r>
          </w:p>
        </w:tc>
        <w:tc>
          <w:tcPr>
            <w:tcW w:w="928" w:type="dxa"/>
          </w:tcPr>
          <w:p w:rsidR="0067705B" w:rsidRDefault="00EF3B5B">
            <w:pPr>
              <w:pStyle w:val="TableParagraph"/>
              <w:ind w:left="210"/>
              <w:rPr>
                <w:sz w:val="20"/>
              </w:rPr>
            </w:pPr>
            <w:r>
              <w:rPr>
                <w:sz w:val="20"/>
              </w:rPr>
              <w:t>0683h</w:t>
            </w:r>
          </w:p>
        </w:tc>
        <w:tc>
          <w:tcPr>
            <w:tcW w:w="940" w:type="dxa"/>
          </w:tcPr>
          <w:p w:rsidR="0067705B" w:rsidRDefault="00EF3B5B">
            <w:pPr>
              <w:pStyle w:val="TableParagraph"/>
              <w:ind w:left="0" w:right="92"/>
              <w:jc w:val="right"/>
              <w:rPr>
                <w:sz w:val="20"/>
              </w:rPr>
            </w:pPr>
            <w:r>
              <w:rPr>
                <w:sz w:val="20"/>
              </w:rPr>
              <w:t>31625.01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U+6D65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衣</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'j+jH</w:t>
            </w:r>
          </w:p>
        </w:tc>
        <w:tc>
          <w:tcPr>
            <w:tcW w:w="1908" w:type="dxa"/>
            <w:tcBorders>
              <w:left w:val="nil"/>
            </w:tcBorders>
          </w:tcPr>
          <w:p w:rsidR="0067705B" w:rsidRDefault="00EF3B5B">
            <w:pPr>
              <w:pStyle w:val="TableParagraph"/>
              <w:ind w:left="246"/>
              <w:rPr>
                <w:i/>
                <w:sz w:val="20"/>
              </w:rPr>
            </w:pPr>
            <w:r>
              <w:rPr>
                <w:i/>
                <w:sz w:val="20"/>
              </w:rPr>
              <w:t>('- + -j+j C)</w:t>
            </w:r>
          </w:p>
        </w:tc>
        <w:tc>
          <w:tcPr>
            <w:tcW w:w="2782" w:type="dxa"/>
          </w:tcPr>
          <w:p w:rsidR="0067705B" w:rsidRDefault="00EF3B5B">
            <w:pPr>
              <w:pStyle w:val="TableParagraph"/>
              <w:rPr>
                <w:sz w:val="20"/>
              </w:rPr>
            </w:pPr>
            <w:r>
              <w:rPr>
                <w:sz w:val="20"/>
              </w:rPr>
              <w:t>*ʔ(r)əj-s</w:t>
            </w:r>
          </w:p>
        </w:tc>
        <w:tc>
          <w:tcPr>
            <w:tcW w:w="2870" w:type="dxa"/>
          </w:tcPr>
          <w:p w:rsidR="0067705B" w:rsidRDefault="00EF3B5B">
            <w:pPr>
              <w:pStyle w:val="TableParagraph"/>
              <w:ind w:left="38"/>
              <w:rPr>
                <w:sz w:val="20"/>
              </w:rPr>
            </w:pPr>
            <w:r>
              <w:rPr>
                <w:sz w:val="20"/>
              </w:rPr>
              <w:t>wear (v.t.)</w:t>
            </w:r>
          </w:p>
        </w:tc>
        <w:tc>
          <w:tcPr>
            <w:tcW w:w="928" w:type="dxa"/>
          </w:tcPr>
          <w:p w:rsidR="0067705B" w:rsidRDefault="00EF3B5B">
            <w:pPr>
              <w:pStyle w:val="TableParagraph"/>
              <w:ind w:left="214"/>
              <w:rPr>
                <w:sz w:val="20"/>
              </w:rPr>
            </w:pPr>
            <w:r>
              <w:rPr>
                <w:sz w:val="20"/>
              </w:rPr>
              <w:t>0550a</w:t>
            </w:r>
          </w:p>
        </w:tc>
        <w:tc>
          <w:tcPr>
            <w:tcW w:w="940" w:type="dxa"/>
          </w:tcPr>
          <w:p w:rsidR="0067705B" w:rsidRDefault="00EF3B5B">
            <w:pPr>
              <w:pStyle w:val="TableParagraph"/>
              <w:ind w:left="0" w:right="92"/>
              <w:jc w:val="right"/>
              <w:rPr>
                <w:sz w:val="20"/>
              </w:rPr>
            </w:pPr>
            <w:r>
              <w:rPr>
                <w:sz w:val="20"/>
              </w:rPr>
              <w:t>53074.01</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U+8863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瘞</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'jejH</w:t>
            </w:r>
          </w:p>
        </w:tc>
        <w:tc>
          <w:tcPr>
            <w:tcW w:w="1908" w:type="dxa"/>
            <w:tcBorders>
              <w:left w:val="nil"/>
            </w:tcBorders>
          </w:tcPr>
          <w:p w:rsidR="0067705B" w:rsidRDefault="00EF3B5B">
            <w:pPr>
              <w:pStyle w:val="TableParagraph"/>
              <w:ind w:left="246"/>
              <w:rPr>
                <w:i/>
                <w:sz w:val="20"/>
              </w:rPr>
            </w:pPr>
            <w:r>
              <w:rPr>
                <w:i/>
                <w:sz w:val="20"/>
              </w:rPr>
              <w:t>('- + -jej C)</w:t>
            </w:r>
          </w:p>
        </w:tc>
        <w:tc>
          <w:tcPr>
            <w:tcW w:w="2782" w:type="dxa"/>
          </w:tcPr>
          <w:p w:rsidR="0067705B" w:rsidRDefault="00EF3B5B">
            <w:pPr>
              <w:pStyle w:val="TableParagraph"/>
              <w:rPr>
                <w:sz w:val="20"/>
              </w:rPr>
            </w:pPr>
            <w:r>
              <w:rPr>
                <w:sz w:val="20"/>
              </w:rPr>
              <w:t>*q(r)[e]p-s</w:t>
            </w:r>
          </w:p>
        </w:tc>
        <w:tc>
          <w:tcPr>
            <w:tcW w:w="2870" w:type="dxa"/>
          </w:tcPr>
          <w:p w:rsidR="0067705B" w:rsidRDefault="00EF3B5B">
            <w:pPr>
              <w:pStyle w:val="TableParagraph"/>
              <w:ind w:left="38"/>
              <w:rPr>
                <w:sz w:val="20"/>
              </w:rPr>
            </w:pPr>
            <w:r>
              <w:rPr>
                <w:sz w:val="20"/>
              </w:rPr>
              <w:t>sacrifice by burying</w:t>
            </w:r>
          </w:p>
        </w:tc>
        <w:tc>
          <w:tcPr>
            <w:tcW w:w="928" w:type="dxa"/>
          </w:tcPr>
          <w:p w:rsidR="0067705B" w:rsidRDefault="00EF3B5B">
            <w:pPr>
              <w:pStyle w:val="TableParagraph"/>
              <w:ind w:left="214"/>
              <w:rPr>
                <w:sz w:val="20"/>
              </w:rPr>
            </w:pPr>
            <w:r>
              <w:rPr>
                <w:sz w:val="20"/>
              </w:rPr>
              <w:t>0332a</w:t>
            </w:r>
          </w:p>
        </w:tc>
        <w:tc>
          <w:tcPr>
            <w:tcW w:w="940" w:type="dxa"/>
          </w:tcPr>
          <w:p w:rsidR="0067705B" w:rsidRDefault="00EF3B5B">
            <w:pPr>
              <w:pStyle w:val="TableParagraph"/>
              <w:ind w:left="0" w:right="92"/>
              <w:jc w:val="right"/>
              <w:rPr>
                <w:sz w:val="20"/>
              </w:rPr>
            </w:pPr>
            <w:r>
              <w:rPr>
                <w:sz w:val="20"/>
              </w:rPr>
              <w:t>42688.09</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6"/>
              <w:rPr>
                <w:sz w:val="20"/>
              </w:rPr>
            </w:pPr>
            <w:r>
              <w:rPr>
                <w:sz w:val="20"/>
              </w:rPr>
              <w:t>U+761E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縊</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'jieH</w:t>
            </w:r>
          </w:p>
        </w:tc>
        <w:tc>
          <w:tcPr>
            <w:tcW w:w="1908" w:type="dxa"/>
            <w:tcBorders>
              <w:left w:val="nil"/>
            </w:tcBorders>
          </w:tcPr>
          <w:p w:rsidR="0067705B" w:rsidRDefault="00EF3B5B">
            <w:pPr>
              <w:pStyle w:val="TableParagraph"/>
              <w:ind w:left="246"/>
              <w:rPr>
                <w:i/>
                <w:sz w:val="20"/>
              </w:rPr>
            </w:pPr>
            <w:r>
              <w:rPr>
                <w:i/>
                <w:sz w:val="20"/>
              </w:rPr>
              <w:t>('- + -jie C)</w:t>
            </w:r>
          </w:p>
        </w:tc>
        <w:tc>
          <w:tcPr>
            <w:tcW w:w="2782" w:type="dxa"/>
          </w:tcPr>
          <w:p w:rsidR="0067705B" w:rsidRDefault="00EF3B5B">
            <w:pPr>
              <w:pStyle w:val="TableParagraph"/>
              <w:rPr>
                <w:sz w:val="20"/>
              </w:rPr>
            </w:pPr>
            <w:r>
              <w:rPr>
                <w:sz w:val="20"/>
              </w:rPr>
              <w:t>*q[i]k-s</w:t>
            </w:r>
          </w:p>
        </w:tc>
        <w:tc>
          <w:tcPr>
            <w:tcW w:w="2870" w:type="dxa"/>
          </w:tcPr>
          <w:p w:rsidR="0067705B" w:rsidRDefault="00EF3B5B">
            <w:pPr>
              <w:pStyle w:val="TableParagraph"/>
              <w:ind w:left="38"/>
              <w:rPr>
                <w:sz w:val="20"/>
              </w:rPr>
            </w:pPr>
            <w:r>
              <w:rPr>
                <w:sz w:val="20"/>
              </w:rPr>
              <w:t>strangle</w:t>
            </w:r>
          </w:p>
        </w:tc>
        <w:tc>
          <w:tcPr>
            <w:tcW w:w="928" w:type="dxa"/>
          </w:tcPr>
          <w:p w:rsidR="0067705B" w:rsidRDefault="00EF3B5B">
            <w:pPr>
              <w:pStyle w:val="TableParagraph"/>
              <w:ind w:left="210"/>
              <w:rPr>
                <w:sz w:val="20"/>
              </w:rPr>
            </w:pPr>
            <w:r>
              <w:rPr>
                <w:sz w:val="20"/>
              </w:rPr>
              <w:t>0849g</w:t>
            </w:r>
          </w:p>
        </w:tc>
        <w:tc>
          <w:tcPr>
            <w:tcW w:w="940" w:type="dxa"/>
          </w:tcPr>
          <w:p w:rsidR="0067705B" w:rsidRDefault="00EF3B5B">
            <w:pPr>
              <w:pStyle w:val="TableParagraph"/>
              <w:ind w:left="0" w:right="92"/>
              <w:jc w:val="right"/>
              <w:rPr>
                <w:sz w:val="20"/>
              </w:rPr>
            </w:pPr>
            <w:r>
              <w:rPr>
                <w:sz w:val="20"/>
              </w:rPr>
              <w:t>53439.08</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64"/>
              <w:rPr>
                <w:sz w:val="20"/>
              </w:rPr>
            </w:pPr>
            <w:r>
              <w:rPr>
                <w:sz w:val="20"/>
              </w:rPr>
              <w:t>U+7E0A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益</w:t>
            </w:r>
          </w:p>
        </w:tc>
        <w:tc>
          <w:tcPr>
            <w:tcW w:w="770" w:type="dxa"/>
          </w:tcPr>
          <w:p w:rsidR="0067705B" w:rsidRDefault="00EF3B5B">
            <w:pPr>
              <w:pStyle w:val="TableParagraph"/>
              <w:spacing w:before="29"/>
              <w:rPr>
                <w:sz w:val="20"/>
              </w:rPr>
            </w:pPr>
            <w:r>
              <w:rPr>
                <w:sz w:val="20"/>
              </w:rPr>
              <w:t>yì</w:t>
            </w:r>
          </w:p>
        </w:tc>
        <w:tc>
          <w:tcPr>
            <w:tcW w:w="876" w:type="dxa"/>
            <w:tcBorders>
              <w:right w:val="nil"/>
            </w:tcBorders>
          </w:tcPr>
          <w:p w:rsidR="0067705B" w:rsidRDefault="00EF3B5B">
            <w:pPr>
              <w:pStyle w:val="TableParagraph"/>
              <w:spacing w:before="29"/>
              <w:rPr>
                <w:i/>
                <w:sz w:val="20"/>
              </w:rPr>
            </w:pPr>
            <w:r>
              <w:rPr>
                <w:i/>
                <w:sz w:val="20"/>
              </w:rPr>
              <w:t>'jiek</w:t>
            </w:r>
          </w:p>
        </w:tc>
        <w:tc>
          <w:tcPr>
            <w:tcW w:w="1908" w:type="dxa"/>
            <w:tcBorders>
              <w:left w:val="nil"/>
            </w:tcBorders>
          </w:tcPr>
          <w:p w:rsidR="0067705B" w:rsidRDefault="00EF3B5B">
            <w:pPr>
              <w:pStyle w:val="TableParagraph"/>
              <w:spacing w:before="29"/>
              <w:ind w:left="246"/>
              <w:rPr>
                <w:i/>
                <w:sz w:val="20"/>
              </w:rPr>
            </w:pPr>
            <w:r>
              <w:rPr>
                <w:i/>
                <w:sz w:val="20"/>
              </w:rPr>
              <w:t>('- + -jiek D)</w:t>
            </w:r>
          </w:p>
        </w:tc>
        <w:tc>
          <w:tcPr>
            <w:tcW w:w="2782" w:type="dxa"/>
          </w:tcPr>
          <w:p w:rsidR="0067705B" w:rsidRDefault="00EF3B5B">
            <w:pPr>
              <w:pStyle w:val="TableParagraph"/>
              <w:spacing w:before="29"/>
              <w:rPr>
                <w:sz w:val="20"/>
              </w:rPr>
            </w:pPr>
            <w:r>
              <w:rPr>
                <w:sz w:val="20"/>
              </w:rPr>
              <w:t>*q[i]k (dialect: *-ik &gt; *-ek)</w:t>
            </w:r>
          </w:p>
        </w:tc>
        <w:tc>
          <w:tcPr>
            <w:tcW w:w="2870" w:type="dxa"/>
          </w:tcPr>
          <w:p w:rsidR="0067705B" w:rsidRDefault="00EF3B5B">
            <w:pPr>
              <w:pStyle w:val="TableParagraph"/>
              <w:spacing w:before="29"/>
              <w:ind w:left="38"/>
              <w:rPr>
                <w:sz w:val="20"/>
              </w:rPr>
            </w:pPr>
            <w:r>
              <w:rPr>
                <w:sz w:val="20"/>
              </w:rPr>
              <w:t>increase</w:t>
            </w:r>
          </w:p>
        </w:tc>
        <w:tc>
          <w:tcPr>
            <w:tcW w:w="928" w:type="dxa"/>
          </w:tcPr>
          <w:p w:rsidR="0067705B" w:rsidRDefault="00EF3B5B">
            <w:pPr>
              <w:pStyle w:val="TableParagraph"/>
              <w:spacing w:before="29"/>
              <w:ind w:left="214"/>
              <w:rPr>
                <w:sz w:val="20"/>
              </w:rPr>
            </w:pPr>
            <w:r>
              <w:rPr>
                <w:sz w:val="20"/>
              </w:rPr>
              <w:t>0849a</w:t>
            </w:r>
          </w:p>
        </w:tc>
        <w:tc>
          <w:tcPr>
            <w:tcW w:w="940" w:type="dxa"/>
          </w:tcPr>
          <w:p w:rsidR="0067705B" w:rsidRDefault="00EF3B5B">
            <w:pPr>
              <w:pStyle w:val="TableParagraph"/>
              <w:spacing w:before="29"/>
              <w:ind w:left="0" w:right="92"/>
              <w:jc w:val="right"/>
              <w:rPr>
                <w:sz w:val="20"/>
              </w:rPr>
            </w:pPr>
            <w:r>
              <w:rPr>
                <w:sz w:val="20"/>
              </w:rPr>
              <w:t>42560.06</w:t>
            </w:r>
          </w:p>
        </w:tc>
        <w:tc>
          <w:tcPr>
            <w:tcW w:w="496" w:type="dxa"/>
          </w:tcPr>
          <w:p w:rsidR="0067705B" w:rsidRDefault="00EF3B5B">
            <w:pPr>
              <w:pStyle w:val="TableParagraph"/>
              <w:spacing w:before="29"/>
              <w:ind w:left="75" w:right="76"/>
              <w:jc w:val="center"/>
              <w:rPr>
                <w:sz w:val="20"/>
              </w:rPr>
            </w:pPr>
            <w:r>
              <w:rPr>
                <w:sz w:val="20"/>
              </w:rPr>
              <w:t>108</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58"/>
              <w:rPr>
                <w:sz w:val="20"/>
              </w:rPr>
            </w:pPr>
            <w:r>
              <w:rPr>
                <w:sz w:val="20"/>
              </w:rPr>
              <w:t>U+76CA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嗌</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'jiek</w:t>
            </w:r>
          </w:p>
        </w:tc>
        <w:tc>
          <w:tcPr>
            <w:tcW w:w="1908" w:type="dxa"/>
            <w:tcBorders>
              <w:left w:val="nil"/>
            </w:tcBorders>
          </w:tcPr>
          <w:p w:rsidR="0067705B" w:rsidRDefault="00EF3B5B">
            <w:pPr>
              <w:pStyle w:val="TableParagraph"/>
              <w:ind w:left="246"/>
              <w:rPr>
                <w:i/>
                <w:sz w:val="20"/>
              </w:rPr>
            </w:pPr>
            <w:r>
              <w:rPr>
                <w:i/>
                <w:sz w:val="20"/>
              </w:rPr>
              <w:t>('- + -jiek D)</w:t>
            </w:r>
          </w:p>
        </w:tc>
        <w:tc>
          <w:tcPr>
            <w:tcW w:w="2782" w:type="dxa"/>
          </w:tcPr>
          <w:p w:rsidR="0067705B" w:rsidRDefault="00EF3B5B">
            <w:pPr>
              <w:pStyle w:val="TableParagraph"/>
              <w:rPr>
                <w:sz w:val="20"/>
              </w:rPr>
            </w:pPr>
            <w:r>
              <w:rPr>
                <w:sz w:val="20"/>
              </w:rPr>
              <w:t>*q[i]k (dialect: *-ik &gt; *-ek)</w:t>
            </w:r>
          </w:p>
        </w:tc>
        <w:tc>
          <w:tcPr>
            <w:tcW w:w="2870" w:type="dxa"/>
          </w:tcPr>
          <w:p w:rsidR="0067705B" w:rsidRDefault="00EF3B5B">
            <w:pPr>
              <w:pStyle w:val="TableParagraph"/>
              <w:ind w:left="38"/>
              <w:rPr>
                <w:sz w:val="20"/>
              </w:rPr>
            </w:pPr>
            <w:r>
              <w:rPr>
                <w:sz w:val="20"/>
              </w:rPr>
              <w:t>throat</w:t>
            </w:r>
          </w:p>
        </w:tc>
        <w:tc>
          <w:tcPr>
            <w:tcW w:w="928" w:type="dxa"/>
          </w:tcPr>
          <w:p w:rsidR="0067705B" w:rsidRDefault="00EF3B5B">
            <w:pPr>
              <w:pStyle w:val="TableParagraph"/>
              <w:ind w:left="214"/>
              <w:rPr>
                <w:sz w:val="20"/>
              </w:rPr>
            </w:pPr>
            <w:r>
              <w:rPr>
                <w:sz w:val="20"/>
              </w:rPr>
              <w:t>0849c</w:t>
            </w:r>
          </w:p>
        </w:tc>
        <w:tc>
          <w:tcPr>
            <w:tcW w:w="940" w:type="dxa"/>
          </w:tcPr>
          <w:p w:rsidR="0067705B" w:rsidRDefault="00EF3B5B">
            <w:pPr>
              <w:pStyle w:val="TableParagraph"/>
              <w:ind w:left="0" w:right="92"/>
              <w:jc w:val="right"/>
              <w:rPr>
                <w:sz w:val="20"/>
              </w:rPr>
            </w:pPr>
            <w:r>
              <w:rPr>
                <w:sz w:val="20"/>
              </w:rPr>
              <w:t>10670.10</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64"/>
              <w:rPr>
                <w:sz w:val="20"/>
              </w:rPr>
            </w:pPr>
            <w:r>
              <w:rPr>
                <w:sz w:val="20"/>
              </w:rPr>
              <w:t>U+55CC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膉</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'jiek</w:t>
            </w:r>
          </w:p>
        </w:tc>
        <w:tc>
          <w:tcPr>
            <w:tcW w:w="1908" w:type="dxa"/>
            <w:tcBorders>
              <w:left w:val="nil"/>
            </w:tcBorders>
          </w:tcPr>
          <w:p w:rsidR="0067705B" w:rsidRDefault="00EF3B5B">
            <w:pPr>
              <w:pStyle w:val="TableParagraph"/>
              <w:ind w:left="246"/>
              <w:rPr>
                <w:i/>
                <w:sz w:val="20"/>
              </w:rPr>
            </w:pPr>
            <w:r>
              <w:rPr>
                <w:i/>
                <w:sz w:val="20"/>
              </w:rPr>
              <w:t>('- + -jiek D)</w:t>
            </w:r>
          </w:p>
        </w:tc>
        <w:tc>
          <w:tcPr>
            <w:tcW w:w="2782" w:type="dxa"/>
          </w:tcPr>
          <w:p w:rsidR="0067705B" w:rsidRDefault="00EF3B5B">
            <w:pPr>
              <w:pStyle w:val="TableParagraph"/>
              <w:rPr>
                <w:sz w:val="20"/>
              </w:rPr>
            </w:pPr>
            <w:r>
              <w:rPr>
                <w:sz w:val="20"/>
              </w:rPr>
              <w:t>*q[i]k</w:t>
            </w:r>
          </w:p>
        </w:tc>
        <w:tc>
          <w:tcPr>
            <w:tcW w:w="2870" w:type="dxa"/>
          </w:tcPr>
          <w:p w:rsidR="0067705B" w:rsidRDefault="00EF3B5B">
            <w:pPr>
              <w:pStyle w:val="TableParagraph"/>
              <w:ind w:left="38"/>
              <w:rPr>
                <w:sz w:val="20"/>
              </w:rPr>
            </w:pPr>
            <w:r>
              <w:rPr>
                <w:sz w:val="20"/>
              </w:rPr>
              <w:t>throat</w:t>
            </w:r>
          </w:p>
        </w:tc>
        <w:tc>
          <w:tcPr>
            <w:tcW w:w="928" w:type="dxa"/>
          </w:tcPr>
          <w:p w:rsidR="0067705B" w:rsidRDefault="00EF3B5B">
            <w:pPr>
              <w:pStyle w:val="TableParagraph"/>
              <w:ind w:left="210"/>
              <w:rPr>
                <w:sz w:val="20"/>
              </w:rPr>
            </w:pPr>
            <w:r>
              <w:rPr>
                <w:sz w:val="20"/>
              </w:rPr>
              <w:t>0849d</w:t>
            </w:r>
          </w:p>
        </w:tc>
        <w:tc>
          <w:tcPr>
            <w:tcW w:w="940" w:type="dxa"/>
          </w:tcPr>
          <w:p w:rsidR="0067705B" w:rsidRDefault="00EF3B5B">
            <w:pPr>
              <w:pStyle w:val="TableParagraph"/>
              <w:ind w:left="0" w:right="92"/>
              <w:jc w:val="right"/>
              <w:rPr>
                <w:sz w:val="20"/>
              </w:rPr>
            </w:pPr>
            <w:r>
              <w:rPr>
                <w:sz w:val="20"/>
              </w:rPr>
              <w:t>32104.10</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U+8189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挹</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'jip</w:t>
            </w:r>
          </w:p>
        </w:tc>
        <w:tc>
          <w:tcPr>
            <w:tcW w:w="1908" w:type="dxa"/>
            <w:tcBorders>
              <w:left w:val="nil"/>
            </w:tcBorders>
          </w:tcPr>
          <w:p w:rsidR="0067705B" w:rsidRDefault="00EF3B5B">
            <w:pPr>
              <w:pStyle w:val="TableParagraph"/>
              <w:ind w:left="246"/>
              <w:rPr>
                <w:i/>
                <w:sz w:val="20"/>
              </w:rPr>
            </w:pPr>
            <w:r>
              <w:rPr>
                <w:i/>
                <w:sz w:val="20"/>
              </w:rPr>
              <w:t>('- + -jip D)</w:t>
            </w:r>
          </w:p>
        </w:tc>
        <w:tc>
          <w:tcPr>
            <w:tcW w:w="2782" w:type="dxa"/>
          </w:tcPr>
          <w:p w:rsidR="0067705B" w:rsidRDefault="00EF3B5B">
            <w:pPr>
              <w:pStyle w:val="TableParagraph"/>
              <w:rPr>
                <w:sz w:val="20"/>
              </w:rPr>
            </w:pPr>
            <w:r>
              <w:rPr>
                <w:sz w:val="20"/>
              </w:rPr>
              <w:t>*qip</w:t>
            </w:r>
          </w:p>
        </w:tc>
        <w:tc>
          <w:tcPr>
            <w:tcW w:w="2870" w:type="dxa"/>
          </w:tcPr>
          <w:p w:rsidR="0067705B" w:rsidRDefault="00EF3B5B">
            <w:pPr>
              <w:pStyle w:val="TableParagraph"/>
              <w:ind w:left="38"/>
              <w:rPr>
                <w:sz w:val="20"/>
              </w:rPr>
            </w:pPr>
            <w:r>
              <w:rPr>
                <w:sz w:val="20"/>
              </w:rPr>
              <w:t>to bow; suppress</w:t>
            </w:r>
          </w:p>
        </w:tc>
        <w:tc>
          <w:tcPr>
            <w:tcW w:w="928" w:type="dxa"/>
          </w:tcPr>
          <w:p w:rsidR="0067705B" w:rsidRDefault="00EF3B5B">
            <w:pPr>
              <w:pStyle w:val="TableParagraph"/>
              <w:ind w:left="210"/>
              <w:rPr>
                <w:sz w:val="20"/>
              </w:rPr>
            </w:pPr>
            <w:r>
              <w:rPr>
                <w:sz w:val="20"/>
              </w:rPr>
              <w:t>0683g</w:t>
            </w:r>
          </w:p>
        </w:tc>
        <w:tc>
          <w:tcPr>
            <w:tcW w:w="940" w:type="dxa"/>
          </w:tcPr>
          <w:p w:rsidR="0067705B" w:rsidRDefault="00EF3B5B">
            <w:pPr>
              <w:pStyle w:val="TableParagraph"/>
              <w:ind w:left="0" w:right="92"/>
              <w:jc w:val="right"/>
              <w:rPr>
                <w:sz w:val="20"/>
              </w:rPr>
            </w:pPr>
            <w:r>
              <w:rPr>
                <w:sz w:val="20"/>
              </w:rPr>
              <w:t>31883.06</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U+6339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挹</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'jip</w:t>
            </w:r>
          </w:p>
        </w:tc>
        <w:tc>
          <w:tcPr>
            <w:tcW w:w="1908" w:type="dxa"/>
            <w:tcBorders>
              <w:left w:val="nil"/>
            </w:tcBorders>
          </w:tcPr>
          <w:p w:rsidR="0067705B" w:rsidRDefault="00EF3B5B">
            <w:pPr>
              <w:pStyle w:val="TableParagraph"/>
              <w:ind w:left="246"/>
              <w:rPr>
                <w:i/>
                <w:sz w:val="20"/>
              </w:rPr>
            </w:pPr>
            <w:r>
              <w:rPr>
                <w:i/>
                <w:sz w:val="20"/>
              </w:rPr>
              <w:t>('- + -jip D)</w:t>
            </w:r>
          </w:p>
        </w:tc>
        <w:tc>
          <w:tcPr>
            <w:tcW w:w="2782" w:type="dxa"/>
          </w:tcPr>
          <w:p w:rsidR="0067705B" w:rsidRDefault="00EF3B5B">
            <w:pPr>
              <w:pStyle w:val="TableParagraph"/>
              <w:rPr>
                <w:sz w:val="20"/>
              </w:rPr>
            </w:pPr>
            <w:r>
              <w:rPr>
                <w:sz w:val="20"/>
              </w:rPr>
              <w:t>*qip</w:t>
            </w:r>
          </w:p>
        </w:tc>
        <w:tc>
          <w:tcPr>
            <w:tcW w:w="2870" w:type="dxa"/>
          </w:tcPr>
          <w:p w:rsidR="0067705B" w:rsidRDefault="00EF3B5B">
            <w:pPr>
              <w:pStyle w:val="TableParagraph"/>
              <w:ind w:left="38"/>
              <w:rPr>
                <w:sz w:val="20"/>
              </w:rPr>
            </w:pPr>
            <w:r>
              <w:rPr>
                <w:sz w:val="20"/>
              </w:rPr>
              <w:t>to ladle out</w:t>
            </w:r>
          </w:p>
        </w:tc>
        <w:tc>
          <w:tcPr>
            <w:tcW w:w="928" w:type="dxa"/>
          </w:tcPr>
          <w:p w:rsidR="0067705B" w:rsidRDefault="00EF3B5B">
            <w:pPr>
              <w:pStyle w:val="TableParagraph"/>
              <w:ind w:left="210"/>
              <w:rPr>
                <w:sz w:val="20"/>
              </w:rPr>
            </w:pPr>
            <w:r>
              <w:rPr>
                <w:sz w:val="20"/>
              </w:rPr>
              <w:t>0683g</w:t>
            </w:r>
          </w:p>
        </w:tc>
        <w:tc>
          <w:tcPr>
            <w:tcW w:w="940" w:type="dxa"/>
          </w:tcPr>
          <w:p w:rsidR="0067705B" w:rsidRDefault="00EF3B5B">
            <w:pPr>
              <w:pStyle w:val="TableParagraph"/>
              <w:ind w:left="0" w:right="92"/>
              <w:jc w:val="right"/>
              <w:rPr>
                <w:sz w:val="20"/>
              </w:rPr>
            </w:pPr>
            <w:r>
              <w:rPr>
                <w:sz w:val="20"/>
              </w:rPr>
              <w:t>31883.06</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U+6339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挹</w:t>
            </w:r>
          </w:p>
        </w:tc>
        <w:tc>
          <w:tcPr>
            <w:tcW w:w="770" w:type="dxa"/>
          </w:tcPr>
          <w:p w:rsidR="0067705B" w:rsidRDefault="00EF3B5B">
            <w:pPr>
              <w:pStyle w:val="TableParagraph"/>
              <w:spacing w:before="29"/>
              <w:rPr>
                <w:sz w:val="20"/>
              </w:rPr>
            </w:pPr>
            <w:r>
              <w:rPr>
                <w:sz w:val="20"/>
              </w:rPr>
              <w:t>yì</w:t>
            </w:r>
          </w:p>
        </w:tc>
        <w:tc>
          <w:tcPr>
            <w:tcW w:w="876" w:type="dxa"/>
            <w:tcBorders>
              <w:right w:val="nil"/>
            </w:tcBorders>
          </w:tcPr>
          <w:p w:rsidR="0067705B" w:rsidRDefault="00EF3B5B">
            <w:pPr>
              <w:pStyle w:val="TableParagraph"/>
              <w:spacing w:before="29"/>
              <w:rPr>
                <w:i/>
                <w:sz w:val="20"/>
              </w:rPr>
            </w:pPr>
            <w:r>
              <w:rPr>
                <w:i/>
                <w:sz w:val="20"/>
              </w:rPr>
              <w:t>'jip</w:t>
            </w:r>
          </w:p>
        </w:tc>
        <w:tc>
          <w:tcPr>
            <w:tcW w:w="1908" w:type="dxa"/>
            <w:tcBorders>
              <w:left w:val="nil"/>
            </w:tcBorders>
          </w:tcPr>
          <w:p w:rsidR="0067705B" w:rsidRDefault="00EF3B5B">
            <w:pPr>
              <w:pStyle w:val="TableParagraph"/>
              <w:spacing w:before="29"/>
              <w:ind w:left="246"/>
              <w:rPr>
                <w:i/>
                <w:sz w:val="20"/>
              </w:rPr>
            </w:pPr>
            <w:r>
              <w:rPr>
                <w:i/>
                <w:sz w:val="20"/>
              </w:rPr>
              <w:t>('- + -jip D)</w:t>
            </w:r>
          </w:p>
        </w:tc>
        <w:tc>
          <w:tcPr>
            <w:tcW w:w="2782" w:type="dxa"/>
          </w:tcPr>
          <w:p w:rsidR="0067705B" w:rsidRDefault="00EF3B5B">
            <w:pPr>
              <w:pStyle w:val="TableParagraph"/>
              <w:spacing w:before="29"/>
              <w:rPr>
                <w:sz w:val="20"/>
              </w:rPr>
            </w:pPr>
            <w:r>
              <w:rPr>
                <w:sz w:val="20"/>
              </w:rPr>
              <w:t>*qip</w:t>
            </w:r>
          </w:p>
        </w:tc>
        <w:tc>
          <w:tcPr>
            <w:tcW w:w="2870" w:type="dxa"/>
          </w:tcPr>
          <w:p w:rsidR="0067705B" w:rsidRDefault="00EF3B5B">
            <w:pPr>
              <w:pStyle w:val="TableParagraph"/>
              <w:spacing w:before="29"/>
              <w:ind w:left="38"/>
              <w:rPr>
                <w:sz w:val="20"/>
              </w:rPr>
            </w:pPr>
            <w:r>
              <w:rPr>
                <w:sz w:val="20"/>
              </w:rPr>
              <w:t>suppress</w:t>
            </w:r>
          </w:p>
        </w:tc>
        <w:tc>
          <w:tcPr>
            <w:tcW w:w="928" w:type="dxa"/>
          </w:tcPr>
          <w:p w:rsidR="0067705B" w:rsidRDefault="00EF3B5B">
            <w:pPr>
              <w:pStyle w:val="TableParagraph"/>
              <w:spacing w:before="29"/>
              <w:ind w:left="210"/>
              <w:rPr>
                <w:sz w:val="20"/>
              </w:rPr>
            </w:pPr>
            <w:r>
              <w:rPr>
                <w:sz w:val="20"/>
              </w:rPr>
              <w:t>0683g</w:t>
            </w:r>
          </w:p>
        </w:tc>
        <w:tc>
          <w:tcPr>
            <w:tcW w:w="940" w:type="dxa"/>
          </w:tcPr>
          <w:p w:rsidR="0067705B" w:rsidRDefault="00EF3B5B">
            <w:pPr>
              <w:pStyle w:val="TableParagraph"/>
              <w:spacing w:before="29"/>
              <w:ind w:left="0" w:right="92"/>
              <w:jc w:val="right"/>
              <w:rPr>
                <w:sz w:val="20"/>
              </w:rPr>
            </w:pPr>
            <w:r>
              <w:rPr>
                <w:sz w:val="20"/>
              </w:rPr>
              <w:t>31883.06</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96"/>
              <w:rPr>
                <w:sz w:val="20"/>
              </w:rPr>
            </w:pPr>
            <w:r>
              <w:rPr>
                <w:sz w:val="20"/>
              </w:rPr>
              <w:t>U+6339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唈</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'op</w:t>
            </w:r>
          </w:p>
        </w:tc>
        <w:tc>
          <w:tcPr>
            <w:tcW w:w="1908" w:type="dxa"/>
            <w:tcBorders>
              <w:left w:val="nil"/>
            </w:tcBorders>
          </w:tcPr>
          <w:p w:rsidR="0067705B" w:rsidRDefault="00EF3B5B">
            <w:pPr>
              <w:pStyle w:val="TableParagraph"/>
              <w:ind w:left="246"/>
              <w:rPr>
                <w:i/>
                <w:sz w:val="20"/>
              </w:rPr>
            </w:pPr>
            <w:r>
              <w:rPr>
                <w:i/>
                <w:sz w:val="20"/>
              </w:rPr>
              <w:t>('- + -op D)</w:t>
            </w:r>
          </w:p>
        </w:tc>
        <w:tc>
          <w:tcPr>
            <w:tcW w:w="2782" w:type="dxa"/>
          </w:tcPr>
          <w:p w:rsidR="0067705B" w:rsidRDefault="00EF3B5B">
            <w:pPr>
              <w:pStyle w:val="TableParagraph"/>
              <w:rPr>
                <w:sz w:val="20"/>
              </w:rPr>
            </w:pPr>
            <w:r>
              <w:rPr>
                <w:sz w:val="20"/>
              </w:rPr>
              <w:t>*qˤ[ə]p</w:t>
            </w:r>
          </w:p>
        </w:tc>
        <w:tc>
          <w:tcPr>
            <w:tcW w:w="2870" w:type="dxa"/>
          </w:tcPr>
          <w:p w:rsidR="0067705B" w:rsidRDefault="00EF3B5B">
            <w:pPr>
              <w:pStyle w:val="TableParagraph"/>
              <w:ind w:left="38"/>
              <w:rPr>
                <w:sz w:val="20"/>
              </w:rPr>
            </w:pPr>
            <w:r>
              <w:rPr>
                <w:sz w:val="20"/>
              </w:rPr>
              <w:t>short of breath</w:t>
            </w:r>
          </w:p>
        </w:tc>
        <w:tc>
          <w:tcPr>
            <w:tcW w:w="928" w:type="dxa"/>
          </w:tcPr>
          <w:p w:rsidR="0067705B" w:rsidRDefault="00EF3B5B">
            <w:pPr>
              <w:pStyle w:val="TableParagraph"/>
              <w:ind w:left="232"/>
              <w:rPr>
                <w:sz w:val="20"/>
              </w:rPr>
            </w:pPr>
            <w:r>
              <w:rPr>
                <w:sz w:val="20"/>
              </w:rPr>
              <w:t>0683i</w:t>
            </w:r>
          </w:p>
        </w:tc>
        <w:tc>
          <w:tcPr>
            <w:tcW w:w="940" w:type="dxa"/>
          </w:tcPr>
          <w:p w:rsidR="0067705B" w:rsidRDefault="00EF3B5B">
            <w:pPr>
              <w:pStyle w:val="TableParagraph"/>
              <w:ind w:left="0" w:right="92"/>
              <w:jc w:val="right"/>
              <w:rPr>
                <w:sz w:val="20"/>
              </w:rPr>
            </w:pPr>
            <w:r>
              <w:rPr>
                <w:sz w:val="20"/>
              </w:rPr>
              <w:t>10630.08</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U+5508</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羿</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ngejH</w:t>
            </w:r>
          </w:p>
        </w:tc>
        <w:tc>
          <w:tcPr>
            <w:tcW w:w="1908" w:type="dxa"/>
            <w:tcBorders>
              <w:left w:val="nil"/>
            </w:tcBorders>
          </w:tcPr>
          <w:p w:rsidR="0067705B" w:rsidRDefault="00EF3B5B">
            <w:pPr>
              <w:pStyle w:val="TableParagraph"/>
              <w:ind w:left="246"/>
              <w:rPr>
                <w:i/>
                <w:sz w:val="20"/>
              </w:rPr>
            </w:pPr>
            <w:r>
              <w:rPr>
                <w:i/>
                <w:sz w:val="20"/>
              </w:rPr>
              <w:t>(ng- + -ej C)</w:t>
            </w:r>
          </w:p>
        </w:tc>
        <w:tc>
          <w:tcPr>
            <w:tcW w:w="2782" w:type="dxa"/>
          </w:tcPr>
          <w:p w:rsidR="0067705B" w:rsidRDefault="00EF3B5B">
            <w:pPr>
              <w:pStyle w:val="TableParagraph"/>
              <w:rPr>
                <w:sz w:val="20"/>
              </w:rPr>
            </w:pPr>
            <w:r>
              <w:rPr>
                <w:sz w:val="20"/>
              </w:rPr>
              <w:t>*[ŋ]ˤer-s</w:t>
            </w:r>
          </w:p>
        </w:tc>
        <w:tc>
          <w:tcPr>
            <w:tcW w:w="2870" w:type="dxa"/>
          </w:tcPr>
          <w:p w:rsidR="0067705B" w:rsidRDefault="00EF3B5B">
            <w:pPr>
              <w:pStyle w:val="TableParagraph"/>
              <w:ind w:left="38"/>
              <w:rPr>
                <w:sz w:val="20"/>
              </w:rPr>
            </w:pPr>
            <w:r>
              <w:rPr>
                <w:sz w:val="20"/>
              </w:rPr>
              <w:t>(name of legendary archer)</w:t>
            </w:r>
          </w:p>
        </w:tc>
        <w:tc>
          <w:tcPr>
            <w:tcW w:w="928" w:type="dxa"/>
          </w:tcPr>
          <w:p w:rsidR="0067705B" w:rsidRDefault="00EF3B5B">
            <w:pPr>
              <w:pStyle w:val="TableParagraph"/>
              <w:ind w:left="226"/>
              <w:rPr>
                <w:sz w:val="20"/>
              </w:rPr>
            </w:pPr>
            <w:r>
              <w:rPr>
                <w:sz w:val="20"/>
              </w:rPr>
              <w:t>0239-</w:t>
            </w:r>
          </w:p>
        </w:tc>
        <w:tc>
          <w:tcPr>
            <w:tcW w:w="940" w:type="dxa"/>
          </w:tcPr>
          <w:p w:rsidR="0067705B" w:rsidRDefault="00EF3B5B">
            <w:pPr>
              <w:pStyle w:val="TableParagraph"/>
              <w:ind w:left="0" w:right="92"/>
              <w:jc w:val="right"/>
              <w:rPr>
                <w:sz w:val="20"/>
              </w:rPr>
            </w:pPr>
            <w:r>
              <w:rPr>
                <w:sz w:val="20"/>
              </w:rPr>
              <w:t>53342.05</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68"/>
              <w:rPr>
                <w:sz w:val="20"/>
              </w:rPr>
            </w:pPr>
            <w:r>
              <w:rPr>
                <w:sz w:val="20"/>
              </w:rPr>
              <w:t>U+7FBF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詣</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ngejH</w:t>
            </w:r>
          </w:p>
        </w:tc>
        <w:tc>
          <w:tcPr>
            <w:tcW w:w="1908" w:type="dxa"/>
            <w:tcBorders>
              <w:left w:val="nil"/>
            </w:tcBorders>
          </w:tcPr>
          <w:p w:rsidR="0067705B" w:rsidRDefault="00EF3B5B">
            <w:pPr>
              <w:pStyle w:val="TableParagraph"/>
              <w:ind w:left="246"/>
              <w:rPr>
                <w:i/>
                <w:sz w:val="20"/>
              </w:rPr>
            </w:pPr>
            <w:r>
              <w:rPr>
                <w:i/>
                <w:sz w:val="20"/>
              </w:rPr>
              <w:t>(ng- + -ej C)</w:t>
            </w:r>
          </w:p>
        </w:tc>
        <w:tc>
          <w:tcPr>
            <w:tcW w:w="2782" w:type="dxa"/>
          </w:tcPr>
          <w:p w:rsidR="0067705B" w:rsidRDefault="00EF3B5B">
            <w:pPr>
              <w:pStyle w:val="TableParagraph"/>
              <w:rPr>
                <w:sz w:val="20"/>
              </w:rPr>
            </w:pPr>
            <w:r>
              <w:rPr>
                <w:sz w:val="20"/>
              </w:rPr>
              <w:t>*[ŋ]ˤij-s</w:t>
            </w:r>
          </w:p>
        </w:tc>
        <w:tc>
          <w:tcPr>
            <w:tcW w:w="2870" w:type="dxa"/>
          </w:tcPr>
          <w:p w:rsidR="0067705B" w:rsidRDefault="00EF3B5B">
            <w:pPr>
              <w:pStyle w:val="TableParagraph"/>
              <w:ind w:left="38"/>
              <w:rPr>
                <w:sz w:val="20"/>
              </w:rPr>
            </w:pPr>
            <w:r>
              <w:rPr>
                <w:sz w:val="20"/>
              </w:rPr>
              <w:t>arrive</w:t>
            </w:r>
          </w:p>
        </w:tc>
        <w:tc>
          <w:tcPr>
            <w:tcW w:w="928" w:type="dxa"/>
          </w:tcPr>
          <w:p w:rsidR="0067705B" w:rsidRDefault="00EF3B5B">
            <w:pPr>
              <w:pStyle w:val="TableParagraph"/>
              <w:ind w:left="210"/>
              <w:rPr>
                <w:sz w:val="20"/>
              </w:rPr>
            </w:pPr>
            <w:r>
              <w:rPr>
                <w:sz w:val="20"/>
              </w:rPr>
              <w:t>0552k</w:t>
            </w:r>
          </w:p>
        </w:tc>
        <w:tc>
          <w:tcPr>
            <w:tcW w:w="940" w:type="dxa"/>
          </w:tcPr>
          <w:p w:rsidR="0067705B" w:rsidRDefault="00EF3B5B">
            <w:pPr>
              <w:pStyle w:val="TableParagraph"/>
              <w:ind w:left="0" w:right="92"/>
              <w:jc w:val="right"/>
              <w:rPr>
                <w:sz w:val="20"/>
              </w:rPr>
            </w:pPr>
            <w:r>
              <w:rPr>
                <w:sz w:val="20"/>
              </w:rPr>
              <w:t>63968.05</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U+8A63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鷁</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ngek</w:t>
            </w:r>
          </w:p>
        </w:tc>
        <w:tc>
          <w:tcPr>
            <w:tcW w:w="1908" w:type="dxa"/>
            <w:tcBorders>
              <w:left w:val="nil"/>
            </w:tcBorders>
          </w:tcPr>
          <w:p w:rsidR="0067705B" w:rsidRDefault="00EF3B5B">
            <w:pPr>
              <w:pStyle w:val="TableParagraph"/>
              <w:ind w:left="246"/>
              <w:rPr>
                <w:i/>
                <w:sz w:val="20"/>
              </w:rPr>
            </w:pPr>
            <w:r>
              <w:rPr>
                <w:i/>
                <w:sz w:val="20"/>
              </w:rPr>
              <w:t>(ng- + -ek D)</w:t>
            </w:r>
          </w:p>
        </w:tc>
        <w:tc>
          <w:tcPr>
            <w:tcW w:w="2782" w:type="dxa"/>
          </w:tcPr>
          <w:p w:rsidR="0067705B" w:rsidRDefault="00EF3B5B">
            <w:pPr>
              <w:pStyle w:val="TableParagraph"/>
              <w:rPr>
                <w:sz w:val="20"/>
              </w:rPr>
            </w:pPr>
            <w:r>
              <w:rPr>
                <w:sz w:val="20"/>
              </w:rPr>
              <w:t>*m-ɢˤek</w:t>
            </w:r>
          </w:p>
        </w:tc>
        <w:tc>
          <w:tcPr>
            <w:tcW w:w="2870" w:type="dxa"/>
          </w:tcPr>
          <w:p w:rsidR="0067705B" w:rsidRDefault="00EF3B5B">
            <w:pPr>
              <w:pStyle w:val="TableParagraph"/>
              <w:ind w:left="38"/>
              <w:rPr>
                <w:sz w:val="20"/>
              </w:rPr>
            </w:pPr>
            <w:r>
              <w:rPr>
                <w:sz w:val="20"/>
              </w:rPr>
              <w:t>kind of aquatic bird</w:t>
            </w:r>
          </w:p>
        </w:tc>
        <w:tc>
          <w:tcPr>
            <w:tcW w:w="928" w:type="dxa"/>
          </w:tcPr>
          <w:p w:rsidR="0067705B" w:rsidRDefault="00EF3B5B">
            <w:pPr>
              <w:pStyle w:val="TableParagraph"/>
              <w:ind w:left="226"/>
              <w:rPr>
                <w:sz w:val="20"/>
              </w:rPr>
            </w:pPr>
            <w:r>
              <w:rPr>
                <w:sz w:val="20"/>
              </w:rPr>
              <w:t>0849f</w:t>
            </w:r>
          </w:p>
        </w:tc>
        <w:tc>
          <w:tcPr>
            <w:tcW w:w="940" w:type="dxa"/>
          </w:tcPr>
          <w:p w:rsidR="0067705B" w:rsidRDefault="00EF3B5B">
            <w:pPr>
              <w:pStyle w:val="TableParagraph"/>
              <w:ind w:left="0" w:right="92"/>
              <w:jc w:val="right"/>
              <w:rPr>
                <w:sz w:val="20"/>
              </w:rPr>
            </w:pPr>
            <w:r>
              <w:rPr>
                <w:sz w:val="20"/>
              </w:rPr>
              <w:t>74653.06</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58"/>
              <w:rPr>
                <w:sz w:val="20"/>
              </w:rPr>
            </w:pPr>
            <w:r>
              <w:rPr>
                <w:sz w:val="20"/>
              </w:rPr>
              <w:t>U+9DC1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劓</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ngijH</w:t>
            </w:r>
          </w:p>
        </w:tc>
        <w:tc>
          <w:tcPr>
            <w:tcW w:w="1908" w:type="dxa"/>
            <w:tcBorders>
              <w:left w:val="nil"/>
            </w:tcBorders>
          </w:tcPr>
          <w:p w:rsidR="0067705B" w:rsidRDefault="00EF3B5B">
            <w:pPr>
              <w:pStyle w:val="TableParagraph"/>
              <w:ind w:left="246"/>
              <w:rPr>
                <w:i/>
                <w:sz w:val="20"/>
              </w:rPr>
            </w:pPr>
            <w:r>
              <w:rPr>
                <w:i/>
                <w:sz w:val="20"/>
              </w:rPr>
              <w:t>(ng- + -ij C)</w:t>
            </w:r>
          </w:p>
        </w:tc>
        <w:tc>
          <w:tcPr>
            <w:tcW w:w="2782" w:type="dxa"/>
          </w:tcPr>
          <w:p w:rsidR="0067705B" w:rsidRDefault="00EF3B5B">
            <w:pPr>
              <w:pStyle w:val="TableParagraph"/>
              <w:rPr>
                <w:sz w:val="20"/>
              </w:rPr>
            </w:pPr>
            <w:r>
              <w:rPr>
                <w:sz w:val="20"/>
              </w:rPr>
              <w:t>*[ŋ]rə[t]-s</w:t>
            </w:r>
          </w:p>
        </w:tc>
        <w:tc>
          <w:tcPr>
            <w:tcW w:w="2870" w:type="dxa"/>
          </w:tcPr>
          <w:p w:rsidR="0067705B" w:rsidRDefault="00EF3B5B">
            <w:pPr>
              <w:pStyle w:val="TableParagraph"/>
              <w:ind w:left="38"/>
              <w:rPr>
                <w:sz w:val="20"/>
              </w:rPr>
            </w:pPr>
            <w:r>
              <w:rPr>
                <w:sz w:val="20"/>
              </w:rPr>
              <w:t>cut off the nose</w:t>
            </w:r>
          </w:p>
        </w:tc>
        <w:tc>
          <w:tcPr>
            <w:tcW w:w="928" w:type="dxa"/>
          </w:tcPr>
          <w:p w:rsidR="0067705B" w:rsidRDefault="00EF3B5B">
            <w:pPr>
              <w:pStyle w:val="TableParagraph"/>
              <w:ind w:left="214"/>
              <w:rPr>
                <w:sz w:val="20"/>
              </w:rPr>
            </w:pPr>
            <w:r>
              <w:rPr>
                <w:sz w:val="20"/>
              </w:rPr>
              <w:t>0537a</w:t>
            </w:r>
          </w:p>
        </w:tc>
        <w:tc>
          <w:tcPr>
            <w:tcW w:w="940" w:type="dxa"/>
          </w:tcPr>
          <w:p w:rsidR="0067705B" w:rsidRDefault="00EF3B5B">
            <w:pPr>
              <w:pStyle w:val="TableParagraph"/>
              <w:ind w:left="0" w:right="92"/>
              <w:jc w:val="right"/>
              <w:rPr>
                <w:sz w:val="20"/>
              </w:rPr>
            </w:pPr>
            <w:r>
              <w:rPr>
                <w:sz w:val="20"/>
              </w:rPr>
              <w:t>10360.20</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96"/>
              <w:rPr>
                <w:sz w:val="20"/>
              </w:rPr>
            </w:pPr>
            <w:r>
              <w:rPr>
                <w:sz w:val="20"/>
              </w:rPr>
              <w:t>U+5293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豙</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ngj+jH</w:t>
            </w:r>
          </w:p>
        </w:tc>
        <w:tc>
          <w:tcPr>
            <w:tcW w:w="1908" w:type="dxa"/>
            <w:tcBorders>
              <w:left w:val="nil"/>
            </w:tcBorders>
          </w:tcPr>
          <w:p w:rsidR="0067705B" w:rsidRDefault="00EF3B5B">
            <w:pPr>
              <w:pStyle w:val="TableParagraph"/>
              <w:ind w:left="246"/>
              <w:rPr>
                <w:i/>
                <w:sz w:val="20"/>
              </w:rPr>
            </w:pPr>
            <w:r>
              <w:rPr>
                <w:i/>
                <w:sz w:val="20"/>
              </w:rPr>
              <w:t>(ng- + -j+j C)</w:t>
            </w:r>
          </w:p>
        </w:tc>
        <w:tc>
          <w:tcPr>
            <w:tcW w:w="2782" w:type="dxa"/>
          </w:tcPr>
          <w:p w:rsidR="0067705B" w:rsidRDefault="00EF3B5B">
            <w:pPr>
              <w:pStyle w:val="TableParagraph"/>
              <w:rPr>
                <w:sz w:val="20"/>
              </w:rPr>
            </w:pPr>
            <w:r>
              <w:rPr>
                <w:sz w:val="20"/>
              </w:rPr>
              <w:t>*[ŋ]ə[t]-s</w:t>
            </w:r>
          </w:p>
        </w:tc>
        <w:tc>
          <w:tcPr>
            <w:tcW w:w="2870" w:type="dxa"/>
          </w:tcPr>
          <w:p w:rsidR="0067705B" w:rsidRDefault="00EF3B5B">
            <w:pPr>
              <w:pStyle w:val="TableParagraph"/>
              <w:ind w:left="38"/>
              <w:rPr>
                <w:sz w:val="20"/>
              </w:rPr>
            </w:pPr>
            <w:r>
              <w:rPr>
                <w:sz w:val="20"/>
              </w:rPr>
              <w:t>enraged boar</w:t>
            </w:r>
          </w:p>
        </w:tc>
        <w:tc>
          <w:tcPr>
            <w:tcW w:w="928" w:type="dxa"/>
          </w:tcPr>
          <w:p w:rsidR="0067705B" w:rsidRDefault="00EF3B5B">
            <w:pPr>
              <w:pStyle w:val="TableParagraph"/>
              <w:ind w:left="214"/>
              <w:rPr>
                <w:sz w:val="20"/>
              </w:rPr>
            </w:pPr>
            <w:r>
              <w:rPr>
                <w:sz w:val="20"/>
              </w:rPr>
              <w:t>0516a</w:t>
            </w:r>
          </w:p>
        </w:tc>
        <w:tc>
          <w:tcPr>
            <w:tcW w:w="940" w:type="dxa"/>
          </w:tcPr>
          <w:p w:rsidR="0067705B" w:rsidRDefault="00EF3B5B">
            <w:pPr>
              <w:pStyle w:val="TableParagraph"/>
              <w:ind w:left="0" w:right="92"/>
              <w:jc w:val="right"/>
              <w:rPr>
                <w:sz w:val="20"/>
              </w:rPr>
            </w:pPr>
            <w:r>
              <w:rPr>
                <w:sz w:val="20"/>
              </w:rPr>
              <w:t>63612.04</w:t>
            </w:r>
          </w:p>
        </w:tc>
        <w:tc>
          <w:tcPr>
            <w:tcW w:w="496" w:type="dxa"/>
          </w:tcPr>
          <w:p w:rsidR="0067705B" w:rsidRDefault="00EF3B5B">
            <w:pPr>
              <w:pStyle w:val="TableParagraph"/>
              <w:ind w:left="75" w:right="76"/>
              <w:jc w:val="center"/>
              <w:rPr>
                <w:sz w:val="20"/>
              </w:rPr>
            </w:pPr>
            <w:r>
              <w:rPr>
                <w:sz w:val="20"/>
              </w:rPr>
              <w:t>152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U+8C59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毅</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ngj+jH</w:t>
            </w:r>
          </w:p>
        </w:tc>
        <w:tc>
          <w:tcPr>
            <w:tcW w:w="1908" w:type="dxa"/>
            <w:tcBorders>
              <w:left w:val="nil"/>
            </w:tcBorders>
          </w:tcPr>
          <w:p w:rsidR="0067705B" w:rsidRDefault="00EF3B5B">
            <w:pPr>
              <w:pStyle w:val="TableParagraph"/>
              <w:ind w:left="246"/>
              <w:rPr>
                <w:i/>
                <w:sz w:val="20"/>
              </w:rPr>
            </w:pPr>
            <w:r>
              <w:rPr>
                <w:i/>
                <w:sz w:val="20"/>
              </w:rPr>
              <w:t>(ng- + -j+j C)</w:t>
            </w:r>
          </w:p>
        </w:tc>
        <w:tc>
          <w:tcPr>
            <w:tcW w:w="2782" w:type="dxa"/>
          </w:tcPr>
          <w:p w:rsidR="0067705B" w:rsidRDefault="00EF3B5B">
            <w:pPr>
              <w:pStyle w:val="TableParagraph"/>
              <w:rPr>
                <w:sz w:val="20"/>
              </w:rPr>
            </w:pPr>
            <w:r>
              <w:rPr>
                <w:sz w:val="20"/>
              </w:rPr>
              <w:t>*[ŋ]ə[t]-s</w:t>
            </w:r>
          </w:p>
        </w:tc>
        <w:tc>
          <w:tcPr>
            <w:tcW w:w="2870" w:type="dxa"/>
          </w:tcPr>
          <w:p w:rsidR="0067705B" w:rsidRDefault="00EF3B5B">
            <w:pPr>
              <w:pStyle w:val="TableParagraph"/>
              <w:ind w:left="38"/>
              <w:rPr>
                <w:sz w:val="20"/>
              </w:rPr>
            </w:pPr>
            <w:r>
              <w:rPr>
                <w:sz w:val="20"/>
              </w:rPr>
              <w:t>bold</w:t>
            </w:r>
          </w:p>
        </w:tc>
        <w:tc>
          <w:tcPr>
            <w:tcW w:w="928" w:type="dxa"/>
          </w:tcPr>
          <w:p w:rsidR="0067705B" w:rsidRDefault="00EF3B5B">
            <w:pPr>
              <w:pStyle w:val="TableParagraph"/>
              <w:ind w:left="214"/>
              <w:rPr>
                <w:sz w:val="20"/>
              </w:rPr>
            </w:pPr>
            <w:r>
              <w:rPr>
                <w:sz w:val="20"/>
              </w:rPr>
              <w:t>0516c</w:t>
            </w:r>
          </w:p>
        </w:tc>
        <w:tc>
          <w:tcPr>
            <w:tcW w:w="940" w:type="dxa"/>
          </w:tcPr>
          <w:p w:rsidR="0067705B" w:rsidRDefault="00EF3B5B">
            <w:pPr>
              <w:pStyle w:val="TableParagraph"/>
              <w:ind w:left="0" w:right="92"/>
              <w:jc w:val="right"/>
              <w:rPr>
                <w:sz w:val="20"/>
              </w:rPr>
            </w:pPr>
            <w:r>
              <w:rPr>
                <w:sz w:val="20"/>
              </w:rPr>
              <w:t>32165.05</w:t>
            </w:r>
          </w:p>
        </w:tc>
        <w:tc>
          <w:tcPr>
            <w:tcW w:w="496" w:type="dxa"/>
          </w:tcPr>
          <w:p w:rsidR="0067705B" w:rsidRDefault="00EF3B5B">
            <w:pPr>
              <w:pStyle w:val="TableParagraph"/>
              <w:ind w:left="75" w:right="76"/>
              <w:jc w:val="center"/>
              <w:rPr>
                <w:sz w:val="20"/>
              </w:rPr>
            </w:pPr>
            <w:r>
              <w:rPr>
                <w:sz w:val="20"/>
              </w:rPr>
              <w:t>79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64"/>
              <w:rPr>
                <w:sz w:val="20"/>
              </w:rPr>
            </w:pPr>
            <w:r>
              <w:rPr>
                <w:sz w:val="20"/>
              </w:rPr>
              <w:t>U+6BC5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藙</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ngj+jH</w:t>
            </w:r>
          </w:p>
        </w:tc>
        <w:tc>
          <w:tcPr>
            <w:tcW w:w="1908" w:type="dxa"/>
            <w:tcBorders>
              <w:left w:val="nil"/>
            </w:tcBorders>
          </w:tcPr>
          <w:p w:rsidR="0067705B" w:rsidRDefault="00EF3B5B">
            <w:pPr>
              <w:pStyle w:val="TableParagraph"/>
              <w:ind w:left="246"/>
              <w:rPr>
                <w:i/>
                <w:sz w:val="20"/>
              </w:rPr>
            </w:pPr>
            <w:r>
              <w:rPr>
                <w:i/>
                <w:sz w:val="20"/>
              </w:rPr>
              <w:t>(ng- + -j+j C)</w:t>
            </w:r>
          </w:p>
        </w:tc>
        <w:tc>
          <w:tcPr>
            <w:tcW w:w="2782" w:type="dxa"/>
          </w:tcPr>
          <w:p w:rsidR="0067705B" w:rsidRDefault="00EF3B5B">
            <w:pPr>
              <w:pStyle w:val="TableParagraph"/>
              <w:rPr>
                <w:sz w:val="20"/>
              </w:rPr>
            </w:pPr>
            <w:r>
              <w:rPr>
                <w:sz w:val="20"/>
              </w:rPr>
              <w:t>*[ŋ]ə[t]-s</w:t>
            </w:r>
          </w:p>
        </w:tc>
        <w:tc>
          <w:tcPr>
            <w:tcW w:w="2870" w:type="dxa"/>
          </w:tcPr>
          <w:p w:rsidR="0067705B" w:rsidRDefault="00EF3B5B">
            <w:pPr>
              <w:pStyle w:val="TableParagraph"/>
              <w:ind w:left="38"/>
              <w:rPr>
                <w:sz w:val="20"/>
              </w:rPr>
            </w:pPr>
            <w:r>
              <w:rPr>
                <w:sz w:val="20"/>
              </w:rPr>
              <w:t>Zanthoxylum (Sichuan pepper)</w:t>
            </w:r>
          </w:p>
        </w:tc>
        <w:tc>
          <w:tcPr>
            <w:tcW w:w="928" w:type="dxa"/>
          </w:tcPr>
          <w:p w:rsidR="0067705B" w:rsidRDefault="00EF3B5B">
            <w:pPr>
              <w:pStyle w:val="TableParagraph"/>
              <w:ind w:left="210"/>
              <w:rPr>
                <w:sz w:val="20"/>
              </w:rPr>
            </w:pPr>
            <w:r>
              <w:rPr>
                <w:sz w:val="20"/>
              </w:rPr>
              <w:t>0516d</w:t>
            </w:r>
          </w:p>
        </w:tc>
        <w:tc>
          <w:tcPr>
            <w:tcW w:w="940" w:type="dxa"/>
          </w:tcPr>
          <w:p w:rsidR="0067705B" w:rsidRDefault="00EF3B5B">
            <w:pPr>
              <w:pStyle w:val="TableParagraph"/>
              <w:ind w:left="0" w:right="92"/>
              <w:jc w:val="right"/>
              <w:rPr>
                <w:sz w:val="20"/>
              </w:rPr>
            </w:pPr>
            <w:r>
              <w:rPr>
                <w:sz w:val="20"/>
              </w:rPr>
              <w:t>53322.02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74"/>
              <w:rPr>
                <w:sz w:val="20"/>
              </w:rPr>
            </w:pPr>
            <w:r>
              <w:rPr>
                <w:sz w:val="20"/>
              </w:rPr>
              <w:t>U+85D9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仡</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ngj+t</w:t>
            </w:r>
          </w:p>
        </w:tc>
        <w:tc>
          <w:tcPr>
            <w:tcW w:w="1908" w:type="dxa"/>
            <w:tcBorders>
              <w:left w:val="nil"/>
            </w:tcBorders>
          </w:tcPr>
          <w:p w:rsidR="0067705B" w:rsidRDefault="00EF3B5B">
            <w:pPr>
              <w:pStyle w:val="TableParagraph"/>
              <w:ind w:left="246"/>
              <w:rPr>
                <w:i/>
                <w:sz w:val="20"/>
              </w:rPr>
            </w:pPr>
            <w:r>
              <w:rPr>
                <w:i/>
                <w:sz w:val="20"/>
              </w:rPr>
              <w:t>(ng- + -j+t D)</w:t>
            </w:r>
          </w:p>
        </w:tc>
        <w:tc>
          <w:tcPr>
            <w:tcW w:w="2782" w:type="dxa"/>
          </w:tcPr>
          <w:p w:rsidR="0067705B" w:rsidRDefault="00EF3B5B">
            <w:pPr>
              <w:pStyle w:val="TableParagraph"/>
              <w:rPr>
                <w:sz w:val="20"/>
              </w:rPr>
            </w:pPr>
            <w:r>
              <w:rPr>
                <w:w w:val="95"/>
                <w:sz w:val="20"/>
              </w:rPr>
              <w:t>*[ŋ]ət</w:t>
            </w:r>
          </w:p>
        </w:tc>
        <w:tc>
          <w:tcPr>
            <w:tcW w:w="2870" w:type="dxa"/>
          </w:tcPr>
          <w:p w:rsidR="0067705B" w:rsidRDefault="00EF3B5B">
            <w:pPr>
              <w:pStyle w:val="TableParagraph"/>
              <w:ind w:left="38"/>
              <w:rPr>
                <w:sz w:val="20"/>
              </w:rPr>
            </w:pPr>
            <w:r>
              <w:rPr>
                <w:sz w:val="20"/>
              </w:rPr>
              <w:t>great, powerful</w:t>
            </w:r>
          </w:p>
        </w:tc>
        <w:tc>
          <w:tcPr>
            <w:tcW w:w="928" w:type="dxa"/>
          </w:tcPr>
          <w:p w:rsidR="0067705B" w:rsidRDefault="00EF3B5B">
            <w:pPr>
              <w:pStyle w:val="TableParagraph"/>
              <w:ind w:left="182"/>
              <w:rPr>
                <w:sz w:val="20"/>
              </w:rPr>
            </w:pPr>
            <w:r>
              <w:rPr>
                <w:sz w:val="20"/>
              </w:rPr>
              <w:t>0517m</w:t>
            </w:r>
          </w:p>
        </w:tc>
        <w:tc>
          <w:tcPr>
            <w:tcW w:w="940" w:type="dxa"/>
          </w:tcPr>
          <w:p w:rsidR="0067705B" w:rsidRDefault="00EF3B5B">
            <w:pPr>
              <w:pStyle w:val="TableParagraph"/>
              <w:ind w:left="0" w:right="92"/>
              <w:jc w:val="right"/>
              <w:rPr>
                <w:sz w:val="20"/>
              </w:rPr>
            </w:pPr>
            <w:r>
              <w:rPr>
                <w:sz w:val="20"/>
              </w:rPr>
              <w:t>10114.05</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74"/>
              <w:rPr>
                <w:sz w:val="20"/>
              </w:rPr>
            </w:pPr>
            <w:r>
              <w:rPr>
                <w:sz w:val="20"/>
              </w:rPr>
              <w:t>U+4EE1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義</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ngjeH</w:t>
            </w:r>
          </w:p>
        </w:tc>
        <w:tc>
          <w:tcPr>
            <w:tcW w:w="1908" w:type="dxa"/>
            <w:tcBorders>
              <w:left w:val="nil"/>
            </w:tcBorders>
          </w:tcPr>
          <w:p w:rsidR="0067705B" w:rsidRDefault="00EF3B5B">
            <w:pPr>
              <w:pStyle w:val="TableParagraph"/>
              <w:ind w:left="246"/>
              <w:rPr>
                <w:i/>
                <w:sz w:val="20"/>
              </w:rPr>
            </w:pPr>
            <w:r>
              <w:rPr>
                <w:i/>
                <w:sz w:val="20"/>
              </w:rPr>
              <w:t>(ng- + -je C)</w:t>
            </w:r>
          </w:p>
        </w:tc>
        <w:tc>
          <w:tcPr>
            <w:tcW w:w="2782" w:type="dxa"/>
          </w:tcPr>
          <w:p w:rsidR="0067705B" w:rsidRDefault="00EF3B5B">
            <w:pPr>
              <w:pStyle w:val="TableParagraph"/>
              <w:rPr>
                <w:sz w:val="20"/>
              </w:rPr>
            </w:pPr>
            <w:r>
              <w:rPr>
                <w:sz w:val="20"/>
              </w:rPr>
              <w:t>*ŋ(r)aj-s</w:t>
            </w:r>
          </w:p>
        </w:tc>
        <w:tc>
          <w:tcPr>
            <w:tcW w:w="2870" w:type="dxa"/>
          </w:tcPr>
          <w:p w:rsidR="0067705B" w:rsidRDefault="00EF3B5B">
            <w:pPr>
              <w:pStyle w:val="TableParagraph"/>
              <w:ind w:left="38"/>
              <w:rPr>
                <w:sz w:val="20"/>
              </w:rPr>
            </w:pPr>
            <w:r>
              <w:rPr>
                <w:sz w:val="20"/>
              </w:rPr>
              <w:t>duty; justice</w:t>
            </w:r>
          </w:p>
        </w:tc>
        <w:tc>
          <w:tcPr>
            <w:tcW w:w="928" w:type="dxa"/>
          </w:tcPr>
          <w:p w:rsidR="0067705B" w:rsidRDefault="00EF3B5B">
            <w:pPr>
              <w:pStyle w:val="TableParagraph"/>
              <w:ind w:left="226"/>
              <w:rPr>
                <w:sz w:val="20"/>
              </w:rPr>
            </w:pPr>
            <w:r>
              <w:rPr>
                <w:sz w:val="20"/>
              </w:rPr>
              <w:t>0002r</w:t>
            </w:r>
          </w:p>
        </w:tc>
        <w:tc>
          <w:tcPr>
            <w:tcW w:w="940" w:type="dxa"/>
          </w:tcPr>
          <w:p w:rsidR="0067705B" w:rsidRDefault="00EF3B5B">
            <w:pPr>
              <w:pStyle w:val="TableParagraph"/>
              <w:ind w:left="0" w:right="92"/>
              <w:jc w:val="right"/>
              <w:rPr>
                <w:sz w:val="20"/>
              </w:rPr>
            </w:pPr>
            <w:r>
              <w:rPr>
                <w:sz w:val="20"/>
              </w:rPr>
              <w:t>53133.02</w:t>
            </w:r>
          </w:p>
        </w:tc>
        <w:tc>
          <w:tcPr>
            <w:tcW w:w="496" w:type="dxa"/>
          </w:tcPr>
          <w:p w:rsidR="0067705B" w:rsidRDefault="00EF3B5B">
            <w:pPr>
              <w:pStyle w:val="TableParagraph"/>
              <w:ind w:left="75" w:right="76"/>
              <w:jc w:val="center"/>
              <w:rPr>
                <w:sz w:val="20"/>
              </w:rPr>
            </w:pPr>
            <w:r>
              <w:rPr>
                <w:sz w:val="20"/>
              </w:rPr>
              <w:t>123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8"/>
              <w:rPr>
                <w:sz w:val="20"/>
              </w:rPr>
            </w:pPr>
            <w:r>
              <w:rPr>
                <w:sz w:val="20"/>
              </w:rPr>
              <w:t>U+7FA9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議</w:t>
            </w:r>
          </w:p>
        </w:tc>
        <w:tc>
          <w:tcPr>
            <w:tcW w:w="770" w:type="dxa"/>
          </w:tcPr>
          <w:p w:rsidR="0067705B" w:rsidRDefault="00EF3B5B">
            <w:pPr>
              <w:pStyle w:val="TableParagraph"/>
              <w:rPr>
                <w:sz w:val="20"/>
              </w:rPr>
            </w:pPr>
            <w:r>
              <w:rPr>
                <w:sz w:val="20"/>
              </w:rPr>
              <w:t>yì</w:t>
            </w:r>
          </w:p>
        </w:tc>
        <w:tc>
          <w:tcPr>
            <w:tcW w:w="876" w:type="dxa"/>
            <w:tcBorders>
              <w:right w:val="nil"/>
            </w:tcBorders>
          </w:tcPr>
          <w:p w:rsidR="0067705B" w:rsidRDefault="00EF3B5B">
            <w:pPr>
              <w:pStyle w:val="TableParagraph"/>
              <w:rPr>
                <w:i/>
                <w:sz w:val="20"/>
              </w:rPr>
            </w:pPr>
            <w:r>
              <w:rPr>
                <w:i/>
                <w:sz w:val="20"/>
              </w:rPr>
              <w:t>ngjeH</w:t>
            </w:r>
          </w:p>
        </w:tc>
        <w:tc>
          <w:tcPr>
            <w:tcW w:w="1908" w:type="dxa"/>
            <w:tcBorders>
              <w:left w:val="nil"/>
            </w:tcBorders>
          </w:tcPr>
          <w:p w:rsidR="0067705B" w:rsidRDefault="00EF3B5B">
            <w:pPr>
              <w:pStyle w:val="TableParagraph"/>
              <w:ind w:left="246"/>
              <w:rPr>
                <w:i/>
                <w:sz w:val="20"/>
              </w:rPr>
            </w:pPr>
            <w:r>
              <w:rPr>
                <w:i/>
                <w:sz w:val="20"/>
              </w:rPr>
              <w:t>(ng- + -je C)</w:t>
            </w:r>
          </w:p>
        </w:tc>
        <w:tc>
          <w:tcPr>
            <w:tcW w:w="2782" w:type="dxa"/>
          </w:tcPr>
          <w:p w:rsidR="0067705B" w:rsidRDefault="00EF3B5B">
            <w:pPr>
              <w:pStyle w:val="TableParagraph"/>
              <w:rPr>
                <w:sz w:val="20"/>
              </w:rPr>
            </w:pPr>
            <w:r>
              <w:rPr>
                <w:sz w:val="20"/>
              </w:rPr>
              <w:t>*ŋ(r)aj-s</w:t>
            </w:r>
          </w:p>
        </w:tc>
        <w:tc>
          <w:tcPr>
            <w:tcW w:w="2870" w:type="dxa"/>
          </w:tcPr>
          <w:p w:rsidR="0067705B" w:rsidRDefault="00EF3B5B">
            <w:pPr>
              <w:pStyle w:val="TableParagraph"/>
              <w:ind w:left="38"/>
              <w:rPr>
                <w:sz w:val="20"/>
              </w:rPr>
            </w:pPr>
            <w:r>
              <w:rPr>
                <w:sz w:val="20"/>
              </w:rPr>
              <w:t>discuss</w:t>
            </w:r>
          </w:p>
        </w:tc>
        <w:tc>
          <w:tcPr>
            <w:tcW w:w="928" w:type="dxa"/>
          </w:tcPr>
          <w:p w:rsidR="0067705B" w:rsidRDefault="00EF3B5B">
            <w:pPr>
              <w:pStyle w:val="TableParagraph"/>
              <w:ind w:left="210"/>
              <w:rPr>
                <w:sz w:val="20"/>
              </w:rPr>
            </w:pPr>
            <w:r>
              <w:rPr>
                <w:sz w:val="20"/>
              </w:rPr>
              <w:t>0002v</w:t>
            </w:r>
          </w:p>
        </w:tc>
        <w:tc>
          <w:tcPr>
            <w:tcW w:w="940" w:type="dxa"/>
          </w:tcPr>
          <w:p w:rsidR="0067705B" w:rsidRDefault="00EF3B5B">
            <w:pPr>
              <w:pStyle w:val="TableParagraph"/>
              <w:ind w:left="0" w:right="92"/>
              <w:jc w:val="right"/>
              <w:rPr>
                <w:sz w:val="20"/>
              </w:rPr>
            </w:pPr>
            <w:r>
              <w:rPr>
                <w:sz w:val="20"/>
              </w:rPr>
              <w:t>64026.01</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0"/>
              <w:rPr>
                <w:sz w:val="20"/>
              </w:rPr>
            </w:pPr>
            <w:r>
              <w:rPr>
                <w:sz w:val="20"/>
              </w:rPr>
              <w:t>U+8B70</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81"/>
        <w:gridCol w:w="1903"/>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㓷</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ngjejH</w:t>
            </w:r>
          </w:p>
        </w:tc>
        <w:tc>
          <w:tcPr>
            <w:tcW w:w="1903" w:type="dxa"/>
            <w:tcBorders>
              <w:left w:val="nil"/>
            </w:tcBorders>
          </w:tcPr>
          <w:p w:rsidR="0067705B" w:rsidRDefault="00EF3B5B">
            <w:pPr>
              <w:pStyle w:val="TableParagraph"/>
              <w:ind w:left="241"/>
              <w:rPr>
                <w:i/>
                <w:sz w:val="20"/>
              </w:rPr>
            </w:pPr>
            <w:r>
              <w:rPr>
                <w:i/>
                <w:sz w:val="20"/>
              </w:rPr>
              <w:t>(ng- + -jej C)</w:t>
            </w:r>
          </w:p>
        </w:tc>
        <w:tc>
          <w:tcPr>
            <w:tcW w:w="2782" w:type="dxa"/>
          </w:tcPr>
          <w:p w:rsidR="0067705B" w:rsidRDefault="00EF3B5B">
            <w:pPr>
              <w:pStyle w:val="TableParagraph"/>
              <w:rPr>
                <w:sz w:val="20"/>
              </w:rPr>
            </w:pPr>
            <w:r>
              <w:rPr>
                <w:sz w:val="20"/>
              </w:rPr>
              <w:t>*ŋ&lt;r&gt;[a][t]-s</w:t>
            </w:r>
          </w:p>
        </w:tc>
        <w:tc>
          <w:tcPr>
            <w:tcW w:w="2870" w:type="dxa"/>
          </w:tcPr>
          <w:p w:rsidR="0067705B" w:rsidRDefault="00EF3B5B">
            <w:pPr>
              <w:pStyle w:val="TableParagraph"/>
              <w:ind w:left="38"/>
              <w:rPr>
                <w:sz w:val="20"/>
              </w:rPr>
            </w:pPr>
            <w:r>
              <w:rPr>
                <w:sz w:val="20"/>
              </w:rPr>
              <w:t>cut off the nose</w:t>
            </w:r>
          </w:p>
        </w:tc>
        <w:tc>
          <w:tcPr>
            <w:tcW w:w="928" w:type="dxa"/>
          </w:tcPr>
          <w:p w:rsidR="0067705B" w:rsidRDefault="00EF3B5B">
            <w:pPr>
              <w:pStyle w:val="TableParagraph"/>
              <w:ind w:left="214"/>
              <w:rPr>
                <w:sz w:val="20"/>
              </w:rPr>
            </w:pPr>
            <w:r>
              <w:rPr>
                <w:sz w:val="20"/>
              </w:rPr>
              <w:t>0285e</w:t>
            </w:r>
          </w:p>
        </w:tc>
        <w:tc>
          <w:tcPr>
            <w:tcW w:w="940" w:type="dxa"/>
          </w:tcPr>
          <w:p w:rsidR="0067705B" w:rsidRDefault="00EF3B5B">
            <w:pPr>
              <w:pStyle w:val="TableParagraph"/>
              <w:ind w:left="0" w:right="92"/>
              <w:jc w:val="right"/>
              <w:rPr>
                <w:sz w:val="20"/>
              </w:rPr>
            </w:pPr>
            <w:r>
              <w:rPr>
                <w:sz w:val="20"/>
              </w:rPr>
              <w:t>10350.12</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2"/>
              <w:rPr>
                <w:sz w:val="20"/>
              </w:rPr>
            </w:pPr>
            <w:r>
              <w:rPr>
                <w:sz w:val="20"/>
              </w:rPr>
              <w:t>U+34F7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埶</w:t>
            </w:r>
          </w:p>
        </w:tc>
        <w:tc>
          <w:tcPr>
            <w:tcW w:w="770" w:type="dxa"/>
          </w:tcPr>
          <w:p w:rsidR="0067705B" w:rsidRDefault="00EF3B5B">
            <w:pPr>
              <w:pStyle w:val="TableParagraph"/>
              <w:spacing w:before="29"/>
              <w:rPr>
                <w:sz w:val="20"/>
              </w:rPr>
            </w:pPr>
            <w:r>
              <w:rPr>
                <w:sz w:val="20"/>
              </w:rPr>
              <w:t>yì</w:t>
            </w:r>
          </w:p>
        </w:tc>
        <w:tc>
          <w:tcPr>
            <w:tcW w:w="881" w:type="dxa"/>
            <w:tcBorders>
              <w:right w:val="nil"/>
            </w:tcBorders>
          </w:tcPr>
          <w:p w:rsidR="0067705B" w:rsidRDefault="00EF3B5B">
            <w:pPr>
              <w:pStyle w:val="TableParagraph"/>
              <w:spacing w:before="29"/>
              <w:rPr>
                <w:i/>
                <w:sz w:val="20"/>
              </w:rPr>
            </w:pPr>
            <w:r>
              <w:rPr>
                <w:i/>
                <w:sz w:val="20"/>
              </w:rPr>
              <w:t>ngjiejH</w:t>
            </w:r>
          </w:p>
        </w:tc>
        <w:tc>
          <w:tcPr>
            <w:tcW w:w="1903" w:type="dxa"/>
            <w:tcBorders>
              <w:left w:val="nil"/>
            </w:tcBorders>
          </w:tcPr>
          <w:p w:rsidR="0067705B" w:rsidRDefault="00EF3B5B">
            <w:pPr>
              <w:pStyle w:val="TableParagraph"/>
              <w:spacing w:before="29"/>
              <w:ind w:left="241"/>
              <w:rPr>
                <w:i/>
                <w:sz w:val="20"/>
              </w:rPr>
            </w:pPr>
            <w:r>
              <w:rPr>
                <w:i/>
                <w:sz w:val="20"/>
              </w:rPr>
              <w:t>(ng- + -jiej C)</w:t>
            </w:r>
          </w:p>
        </w:tc>
        <w:tc>
          <w:tcPr>
            <w:tcW w:w="2782" w:type="dxa"/>
          </w:tcPr>
          <w:p w:rsidR="0067705B" w:rsidRDefault="00EF3B5B">
            <w:pPr>
              <w:pStyle w:val="TableParagraph"/>
              <w:spacing w:before="29"/>
              <w:rPr>
                <w:sz w:val="20"/>
              </w:rPr>
            </w:pPr>
            <w:r>
              <w:rPr>
                <w:sz w:val="20"/>
              </w:rPr>
              <w:t>*ŋet-s (MC I!)</w:t>
            </w:r>
          </w:p>
        </w:tc>
        <w:tc>
          <w:tcPr>
            <w:tcW w:w="2870" w:type="dxa"/>
          </w:tcPr>
          <w:p w:rsidR="0067705B" w:rsidRDefault="00EF3B5B">
            <w:pPr>
              <w:pStyle w:val="TableParagraph"/>
              <w:spacing w:before="29"/>
              <w:ind w:left="38"/>
              <w:rPr>
                <w:sz w:val="20"/>
              </w:rPr>
            </w:pPr>
            <w:r>
              <w:rPr>
                <w:sz w:val="20"/>
              </w:rPr>
              <w:t>to plant</w:t>
            </w:r>
          </w:p>
        </w:tc>
        <w:tc>
          <w:tcPr>
            <w:tcW w:w="928" w:type="dxa"/>
          </w:tcPr>
          <w:p w:rsidR="0067705B" w:rsidRDefault="00EF3B5B">
            <w:pPr>
              <w:pStyle w:val="TableParagraph"/>
              <w:spacing w:before="29"/>
              <w:ind w:left="214"/>
              <w:rPr>
                <w:sz w:val="20"/>
              </w:rPr>
            </w:pPr>
            <w:r>
              <w:rPr>
                <w:sz w:val="20"/>
              </w:rPr>
              <w:t>0330a</w:t>
            </w:r>
          </w:p>
        </w:tc>
        <w:tc>
          <w:tcPr>
            <w:tcW w:w="940" w:type="dxa"/>
          </w:tcPr>
          <w:p w:rsidR="0067705B" w:rsidRDefault="00EF3B5B">
            <w:pPr>
              <w:pStyle w:val="TableParagraph"/>
              <w:spacing w:before="29"/>
              <w:ind w:left="0" w:right="92"/>
              <w:jc w:val="right"/>
              <w:rPr>
                <w:sz w:val="20"/>
              </w:rPr>
            </w:pPr>
            <w:r>
              <w:rPr>
                <w:sz w:val="20"/>
              </w:rPr>
              <w:t>10455.04</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92"/>
              <w:rPr>
                <w:sz w:val="20"/>
              </w:rPr>
            </w:pPr>
            <w:r>
              <w:rPr>
                <w:sz w:val="20"/>
              </w:rPr>
              <w:t>U+57F6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蓺</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ngjiejH</w:t>
            </w:r>
          </w:p>
        </w:tc>
        <w:tc>
          <w:tcPr>
            <w:tcW w:w="1903" w:type="dxa"/>
            <w:tcBorders>
              <w:left w:val="nil"/>
            </w:tcBorders>
          </w:tcPr>
          <w:p w:rsidR="0067705B" w:rsidRDefault="00EF3B5B">
            <w:pPr>
              <w:pStyle w:val="TableParagraph"/>
              <w:ind w:left="241"/>
              <w:rPr>
                <w:i/>
                <w:sz w:val="20"/>
              </w:rPr>
            </w:pPr>
            <w:r>
              <w:rPr>
                <w:i/>
                <w:sz w:val="20"/>
              </w:rPr>
              <w:t>(ng- + -jiej C)</w:t>
            </w:r>
          </w:p>
        </w:tc>
        <w:tc>
          <w:tcPr>
            <w:tcW w:w="2782" w:type="dxa"/>
          </w:tcPr>
          <w:p w:rsidR="0067705B" w:rsidRDefault="00EF3B5B">
            <w:pPr>
              <w:pStyle w:val="TableParagraph"/>
              <w:rPr>
                <w:sz w:val="20"/>
              </w:rPr>
            </w:pPr>
            <w:r>
              <w:rPr>
                <w:sz w:val="20"/>
              </w:rPr>
              <w:t>*ŋet-s (MC I!)</w:t>
            </w:r>
          </w:p>
        </w:tc>
        <w:tc>
          <w:tcPr>
            <w:tcW w:w="2870" w:type="dxa"/>
          </w:tcPr>
          <w:p w:rsidR="0067705B" w:rsidRDefault="00EF3B5B">
            <w:pPr>
              <w:pStyle w:val="TableParagraph"/>
              <w:ind w:left="38"/>
              <w:rPr>
                <w:sz w:val="20"/>
              </w:rPr>
            </w:pPr>
            <w:r>
              <w:rPr>
                <w:sz w:val="20"/>
              </w:rPr>
              <w:t>to plant</w:t>
            </w:r>
          </w:p>
        </w:tc>
        <w:tc>
          <w:tcPr>
            <w:tcW w:w="928" w:type="dxa"/>
          </w:tcPr>
          <w:p w:rsidR="0067705B" w:rsidRDefault="00EF3B5B">
            <w:pPr>
              <w:pStyle w:val="TableParagraph"/>
              <w:ind w:left="214"/>
              <w:rPr>
                <w:sz w:val="20"/>
              </w:rPr>
            </w:pPr>
            <w:r>
              <w:rPr>
                <w:sz w:val="20"/>
              </w:rPr>
              <w:t>0330e</w:t>
            </w:r>
          </w:p>
        </w:tc>
        <w:tc>
          <w:tcPr>
            <w:tcW w:w="940" w:type="dxa"/>
          </w:tcPr>
          <w:p w:rsidR="0067705B" w:rsidRDefault="00EF3B5B">
            <w:pPr>
              <w:pStyle w:val="TableParagraph"/>
              <w:ind w:left="0" w:right="92"/>
              <w:jc w:val="right"/>
              <w:rPr>
                <w:sz w:val="20"/>
              </w:rPr>
            </w:pPr>
            <w:r>
              <w:rPr>
                <w:sz w:val="20"/>
              </w:rPr>
              <w:t>53275.04</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68"/>
              <w:rPr>
                <w:sz w:val="20"/>
              </w:rPr>
            </w:pPr>
            <w:r>
              <w:rPr>
                <w:sz w:val="20"/>
              </w:rPr>
              <w:t>U+84FA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藝</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ngjiejH</w:t>
            </w:r>
          </w:p>
        </w:tc>
        <w:tc>
          <w:tcPr>
            <w:tcW w:w="1903" w:type="dxa"/>
            <w:tcBorders>
              <w:left w:val="nil"/>
            </w:tcBorders>
          </w:tcPr>
          <w:p w:rsidR="0067705B" w:rsidRDefault="00EF3B5B">
            <w:pPr>
              <w:pStyle w:val="TableParagraph"/>
              <w:ind w:left="241"/>
              <w:rPr>
                <w:i/>
                <w:sz w:val="20"/>
              </w:rPr>
            </w:pPr>
            <w:r>
              <w:rPr>
                <w:i/>
                <w:sz w:val="20"/>
              </w:rPr>
              <w:t>(ng- + -jiej C)</w:t>
            </w:r>
          </w:p>
        </w:tc>
        <w:tc>
          <w:tcPr>
            <w:tcW w:w="2782" w:type="dxa"/>
          </w:tcPr>
          <w:p w:rsidR="0067705B" w:rsidRDefault="00EF3B5B">
            <w:pPr>
              <w:pStyle w:val="TableParagraph"/>
              <w:rPr>
                <w:sz w:val="20"/>
              </w:rPr>
            </w:pPr>
            <w:r>
              <w:rPr>
                <w:sz w:val="20"/>
              </w:rPr>
              <w:t>*ŋet-s (MC I!)</w:t>
            </w:r>
          </w:p>
        </w:tc>
        <w:tc>
          <w:tcPr>
            <w:tcW w:w="2870" w:type="dxa"/>
          </w:tcPr>
          <w:p w:rsidR="0067705B" w:rsidRDefault="00EF3B5B">
            <w:pPr>
              <w:pStyle w:val="TableParagraph"/>
              <w:ind w:left="38"/>
              <w:rPr>
                <w:sz w:val="20"/>
              </w:rPr>
            </w:pPr>
            <w:r>
              <w:rPr>
                <w:sz w:val="20"/>
              </w:rPr>
              <w:t>cultivation, art, skill</w:t>
            </w:r>
          </w:p>
        </w:tc>
        <w:tc>
          <w:tcPr>
            <w:tcW w:w="928" w:type="dxa"/>
          </w:tcPr>
          <w:p w:rsidR="0067705B" w:rsidRDefault="00EF3B5B">
            <w:pPr>
              <w:pStyle w:val="TableParagraph"/>
              <w:ind w:left="226"/>
              <w:rPr>
                <w:sz w:val="20"/>
              </w:rPr>
            </w:pPr>
            <w:r>
              <w:rPr>
                <w:sz w:val="20"/>
              </w:rPr>
              <w:t>0330f</w:t>
            </w:r>
          </w:p>
        </w:tc>
        <w:tc>
          <w:tcPr>
            <w:tcW w:w="940" w:type="dxa"/>
          </w:tcPr>
          <w:p w:rsidR="0067705B" w:rsidRDefault="00EF3B5B">
            <w:pPr>
              <w:pStyle w:val="TableParagraph"/>
              <w:ind w:left="0" w:right="92"/>
              <w:jc w:val="right"/>
              <w:rPr>
                <w:sz w:val="20"/>
              </w:rPr>
            </w:pPr>
            <w:r>
              <w:rPr>
                <w:sz w:val="20"/>
              </w:rPr>
              <w:t>53317.12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52"/>
              <w:rPr>
                <w:sz w:val="20"/>
              </w:rPr>
            </w:pPr>
            <w:r>
              <w:rPr>
                <w:sz w:val="20"/>
              </w:rPr>
              <w:t>U+85DD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乂</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ngjojH</w:t>
            </w:r>
          </w:p>
        </w:tc>
        <w:tc>
          <w:tcPr>
            <w:tcW w:w="1903" w:type="dxa"/>
            <w:tcBorders>
              <w:left w:val="nil"/>
            </w:tcBorders>
          </w:tcPr>
          <w:p w:rsidR="0067705B" w:rsidRDefault="00EF3B5B">
            <w:pPr>
              <w:pStyle w:val="TableParagraph"/>
              <w:ind w:left="241"/>
              <w:rPr>
                <w:i/>
                <w:sz w:val="20"/>
              </w:rPr>
            </w:pPr>
            <w:r>
              <w:rPr>
                <w:i/>
                <w:sz w:val="20"/>
              </w:rPr>
              <w:t>(ng- + -joj C)</w:t>
            </w:r>
          </w:p>
        </w:tc>
        <w:tc>
          <w:tcPr>
            <w:tcW w:w="2782" w:type="dxa"/>
          </w:tcPr>
          <w:p w:rsidR="0067705B" w:rsidRDefault="00EF3B5B">
            <w:pPr>
              <w:pStyle w:val="TableParagraph"/>
              <w:rPr>
                <w:sz w:val="20"/>
              </w:rPr>
            </w:pPr>
            <w:r>
              <w:rPr>
                <w:sz w:val="20"/>
              </w:rPr>
              <w:t>*ŋa[t]-s</w:t>
            </w:r>
          </w:p>
        </w:tc>
        <w:tc>
          <w:tcPr>
            <w:tcW w:w="2870" w:type="dxa"/>
          </w:tcPr>
          <w:p w:rsidR="0067705B" w:rsidRDefault="00EF3B5B">
            <w:pPr>
              <w:pStyle w:val="TableParagraph"/>
              <w:ind w:left="38"/>
              <w:rPr>
                <w:sz w:val="20"/>
              </w:rPr>
            </w:pPr>
            <w:proofErr w:type="gramStart"/>
            <w:r>
              <w:rPr>
                <w:sz w:val="20"/>
              </w:rPr>
              <w:t>mow</w:t>
            </w:r>
            <w:proofErr w:type="gramEnd"/>
            <w:r>
              <w:rPr>
                <w:sz w:val="20"/>
              </w:rPr>
              <w:t>, cut (v.)</w:t>
            </w:r>
          </w:p>
        </w:tc>
        <w:tc>
          <w:tcPr>
            <w:tcW w:w="928" w:type="dxa"/>
          </w:tcPr>
          <w:p w:rsidR="0067705B" w:rsidRDefault="00EF3B5B">
            <w:pPr>
              <w:pStyle w:val="TableParagraph"/>
              <w:ind w:left="214"/>
              <w:rPr>
                <w:sz w:val="20"/>
              </w:rPr>
            </w:pPr>
            <w:r>
              <w:rPr>
                <w:sz w:val="20"/>
              </w:rPr>
              <w:t>0347a</w:t>
            </w:r>
          </w:p>
        </w:tc>
        <w:tc>
          <w:tcPr>
            <w:tcW w:w="940" w:type="dxa"/>
          </w:tcPr>
          <w:p w:rsidR="0067705B" w:rsidRDefault="00EF3B5B">
            <w:pPr>
              <w:pStyle w:val="TableParagraph"/>
              <w:ind w:left="0" w:right="92"/>
              <w:jc w:val="right"/>
              <w:rPr>
                <w:sz w:val="20"/>
              </w:rPr>
            </w:pPr>
            <w:r>
              <w:rPr>
                <w:sz w:val="20"/>
              </w:rPr>
              <w:t>10031.03</w:t>
            </w:r>
          </w:p>
        </w:tc>
        <w:tc>
          <w:tcPr>
            <w:tcW w:w="496" w:type="dxa"/>
          </w:tcPr>
          <w:p w:rsidR="0067705B" w:rsidRDefault="00EF3B5B">
            <w:pPr>
              <w:pStyle w:val="TableParagraph"/>
              <w:ind w:left="0" w:right="1"/>
              <w:jc w:val="center"/>
              <w:rPr>
                <w:sz w:val="20"/>
              </w:rPr>
            </w:pPr>
            <w:r>
              <w:rPr>
                <w:sz w:val="20"/>
              </w:rPr>
              <w:t>4</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86"/>
              <w:rPr>
                <w:sz w:val="20"/>
              </w:rPr>
            </w:pPr>
            <w:r>
              <w:rPr>
                <w:sz w:val="20"/>
              </w:rPr>
              <w:t>U+4E42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乂</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ngjojH</w:t>
            </w:r>
          </w:p>
        </w:tc>
        <w:tc>
          <w:tcPr>
            <w:tcW w:w="1903" w:type="dxa"/>
            <w:tcBorders>
              <w:left w:val="nil"/>
            </w:tcBorders>
          </w:tcPr>
          <w:p w:rsidR="0067705B" w:rsidRDefault="00EF3B5B">
            <w:pPr>
              <w:pStyle w:val="TableParagraph"/>
              <w:ind w:left="241"/>
              <w:rPr>
                <w:i/>
                <w:sz w:val="20"/>
              </w:rPr>
            </w:pPr>
            <w:r>
              <w:rPr>
                <w:i/>
                <w:sz w:val="20"/>
              </w:rPr>
              <w:t>(ng- + -joj C)</w:t>
            </w:r>
          </w:p>
        </w:tc>
        <w:tc>
          <w:tcPr>
            <w:tcW w:w="2782" w:type="dxa"/>
          </w:tcPr>
          <w:p w:rsidR="0067705B" w:rsidRDefault="00EF3B5B">
            <w:pPr>
              <w:pStyle w:val="TableParagraph"/>
              <w:rPr>
                <w:sz w:val="20"/>
              </w:rPr>
            </w:pPr>
            <w:r>
              <w:rPr>
                <w:sz w:val="20"/>
              </w:rPr>
              <w:t>*ŋa[t]-s</w:t>
            </w:r>
          </w:p>
        </w:tc>
        <w:tc>
          <w:tcPr>
            <w:tcW w:w="2870" w:type="dxa"/>
          </w:tcPr>
          <w:p w:rsidR="0067705B" w:rsidRDefault="00EF3B5B">
            <w:pPr>
              <w:pStyle w:val="TableParagraph"/>
              <w:ind w:left="38"/>
              <w:rPr>
                <w:sz w:val="20"/>
              </w:rPr>
            </w:pPr>
            <w:r>
              <w:rPr>
                <w:sz w:val="20"/>
              </w:rPr>
              <w:t>mow; regulate</w:t>
            </w:r>
          </w:p>
        </w:tc>
        <w:tc>
          <w:tcPr>
            <w:tcW w:w="928" w:type="dxa"/>
          </w:tcPr>
          <w:p w:rsidR="0067705B" w:rsidRDefault="00EF3B5B">
            <w:pPr>
              <w:pStyle w:val="TableParagraph"/>
              <w:ind w:left="214"/>
              <w:rPr>
                <w:sz w:val="20"/>
              </w:rPr>
            </w:pPr>
            <w:r>
              <w:rPr>
                <w:sz w:val="20"/>
              </w:rPr>
              <w:t>0347a</w:t>
            </w:r>
          </w:p>
        </w:tc>
        <w:tc>
          <w:tcPr>
            <w:tcW w:w="940" w:type="dxa"/>
          </w:tcPr>
          <w:p w:rsidR="0067705B" w:rsidRDefault="00EF3B5B">
            <w:pPr>
              <w:pStyle w:val="TableParagraph"/>
              <w:ind w:left="0" w:right="92"/>
              <w:jc w:val="right"/>
              <w:rPr>
                <w:sz w:val="20"/>
              </w:rPr>
            </w:pPr>
            <w:r>
              <w:rPr>
                <w:sz w:val="20"/>
              </w:rPr>
              <w:t>10031.03</w:t>
            </w:r>
          </w:p>
        </w:tc>
        <w:tc>
          <w:tcPr>
            <w:tcW w:w="496" w:type="dxa"/>
          </w:tcPr>
          <w:p w:rsidR="0067705B" w:rsidRDefault="00EF3B5B">
            <w:pPr>
              <w:pStyle w:val="TableParagraph"/>
              <w:ind w:left="0" w:right="1"/>
              <w:jc w:val="center"/>
              <w:rPr>
                <w:sz w:val="20"/>
              </w:rPr>
            </w:pPr>
            <w:r>
              <w:rPr>
                <w:sz w:val="20"/>
              </w:rPr>
              <w:t>4</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86"/>
              <w:rPr>
                <w:sz w:val="20"/>
              </w:rPr>
            </w:pPr>
            <w:r>
              <w:rPr>
                <w:sz w:val="20"/>
              </w:rPr>
              <w:t>U+4E42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刈</w:t>
            </w:r>
          </w:p>
        </w:tc>
        <w:tc>
          <w:tcPr>
            <w:tcW w:w="770" w:type="dxa"/>
          </w:tcPr>
          <w:p w:rsidR="0067705B" w:rsidRDefault="00EF3B5B">
            <w:pPr>
              <w:pStyle w:val="TableParagraph"/>
              <w:spacing w:before="29"/>
              <w:rPr>
                <w:sz w:val="20"/>
              </w:rPr>
            </w:pPr>
            <w:r>
              <w:rPr>
                <w:sz w:val="20"/>
              </w:rPr>
              <w:t>yì</w:t>
            </w:r>
          </w:p>
        </w:tc>
        <w:tc>
          <w:tcPr>
            <w:tcW w:w="881" w:type="dxa"/>
            <w:tcBorders>
              <w:right w:val="nil"/>
            </w:tcBorders>
          </w:tcPr>
          <w:p w:rsidR="0067705B" w:rsidRDefault="00EF3B5B">
            <w:pPr>
              <w:pStyle w:val="TableParagraph"/>
              <w:spacing w:before="29"/>
              <w:rPr>
                <w:i/>
                <w:sz w:val="20"/>
              </w:rPr>
            </w:pPr>
            <w:r>
              <w:rPr>
                <w:i/>
                <w:sz w:val="20"/>
              </w:rPr>
              <w:t>ngjojH</w:t>
            </w:r>
          </w:p>
        </w:tc>
        <w:tc>
          <w:tcPr>
            <w:tcW w:w="1903" w:type="dxa"/>
            <w:tcBorders>
              <w:left w:val="nil"/>
            </w:tcBorders>
          </w:tcPr>
          <w:p w:rsidR="0067705B" w:rsidRDefault="00EF3B5B">
            <w:pPr>
              <w:pStyle w:val="TableParagraph"/>
              <w:spacing w:before="29"/>
              <w:ind w:left="241"/>
              <w:rPr>
                <w:i/>
                <w:sz w:val="20"/>
              </w:rPr>
            </w:pPr>
            <w:r>
              <w:rPr>
                <w:i/>
                <w:sz w:val="20"/>
              </w:rPr>
              <w:t>(ng- + -joj C)</w:t>
            </w:r>
          </w:p>
        </w:tc>
        <w:tc>
          <w:tcPr>
            <w:tcW w:w="2782" w:type="dxa"/>
          </w:tcPr>
          <w:p w:rsidR="0067705B" w:rsidRDefault="00EF3B5B">
            <w:pPr>
              <w:pStyle w:val="TableParagraph"/>
              <w:spacing w:before="29"/>
              <w:rPr>
                <w:sz w:val="20"/>
              </w:rPr>
            </w:pPr>
            <w:r>
              <w:rPr>
                <w:sz w:val="20"/>
              </w:rPr>
              <w:t>*ŋa[t]-s</w:t>
            </w:r>
          </w:p>
        </w:tc>
        <w:tc>
          <w:tcPr>
            <w:tcW w:w="2870" w:type="dxa"/>
          </w:tcPr>
          <w:p w:rsidR="0067705B" w:rsidRDefault="00EF3B5B">
            <w:pPr>
              <w:pStyle w:val="TableParagraph"/>
              <w:spacing w:before="29"/>
              <w:ind w:left="38"/>
              <w:rPr>
                <w:sz w:val="20"/>
              </w:rPr>
            </w:pPr>
            <w:r>
              <w:rPr>
                <w:sz w:val="20"/>
              </w:rPr>
              <w:t>mow, cut</w:t>
            </w:r>
          </w:p>
        </w:tc>
        <w:tc>
          <w:tcPr>
            <w:tcW w:w="928" w:type="dxa"/>
          </w:tcPr>
          <w:p w:rsidR="0067705B" w:rsidRDefault="00EF3B5B">
            <w:pPr>
              <w:pStyle w:val="TableParagraph"/>
              <w:spacing w:before="29"/>
              <w:ind w:left="210"/>
              <w:rPr>
                <w:sz w:val="20"/>
              </w:rPr>
            </w:pPr>
            <w:r>
              <w:rPr>
                <w:sz w:val="20"/>
              </w:rPr>
              <w:t>0347b</w:t>
            </w:r>
          </w:p>
        </w:tc>
        <w:tc>
          <w:tcPr>
            <w:tcW w:w="940" w:type="dxa"/>
          </w:tcPr>
          <w:p w:rsidR="0067705B" w:rsidRDefault="00EF3B5B">
            <w:pPr>
              <w:pStyle w:val="TableParagraph"/>
              <w:spacing w:before="29"/>
              <w:ind w:left="0" w:right="92"/>
              <w:jc w:val="right"/>
              <w:rPr>
                <w:sz w:val="20"/>
              </w:rPr>
            </w:pPr>
            <w:r>
              <w:rPr>
                <w:sz w:val="20"/>
              </w:rPr>
              <w:t>10323.07</w:t>
            </w:r>
          </w:p>
        </w:tc>
        <w:tc>
          <w:tcPr>
            <w:tcW w:w="496" w:type="dxa"/>
          </w:tcPr>
          <w:p w:rsidR="0067705B" w:rsidRDefault="00EF3B5B">
            <w:pPr>
              <w:pStyle w:val="TableParagraph"/>
              <w:spacing w:before="29"/>
              <w:ind w:left="75" w:right="76"/>
              <w:jc w:val="center"/>
              <w:rPr>
                <w:sz w:val="20"/>
              </w:rPr>
            </w:pPr>
            <w:r>
              <w:rPr>
                <w:sz w:val="20"/>
              </w:rPr>
              <w:t>18</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196"/>
              <w:rPr>
                <w:sz w:val="20"/>
              </w:rPr>
            </w:pPr>
            <w:r>
              <w:rPr>
                <w:sz w:val="20"/>
              </w:rPr>
              <w:t>U+5208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異</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yiH</w:t>
            </w:r>
          </w:p>
        </w:tc>
        <w:tc>
          <w:tcPr>
            <w:tcW w:w="1903" w:type="dxa"/>
            <w:tcBorders>
              <w:left w:val="nil"/>
            </w:tcBorders>
          </w:tcPr>
          <w:p w:rsidR="0067705B" w:rsidRDefault="00EF3B5B">
            <w:pPr>
              <w:pStyle w:val="TableParagraph"/>
              <w:ind w:left="241"/>
              <w:rPr>
                <w:i/>
                <w:sz w:val="20"/>
              </w:rPr>
            </w:pPr>
            <w:r>
              <w:rPr>
                <w:i/>
                <w:sz w:val="20"/>
              </w:rPr>
              <w:t>(y- + -i C)</w:t>
            </w:r>
          </w:p>
        </w:tc>
        <w:tc>
          <w:tcPr>
            <w:tcW w:w="2782" w:type="dxa"/>
          </w:tcPr>
          <w:p w:rsidR="0067705B" w:rsidRDefault="00EF3B5B">
            <w:pPr>
              <w:pStyle w:val="TableParagraph"/>
              <w:rPr>
                <w:sz w:val="20"/>
              </w:rPr>
            </w:pPr>
            <w:r>
              <w:rPr>
                <w:sz w:val="20"/>
              </w:rPr>
              <w:t>*ɢ(r)ək-s</w:t>
            </w:r>
          </w:p>
        </w:tc>
        <w:tc>
          <w:tcPr>
            <w:tcW w:w="2870" w:type="dxa"/>
          </w:tcPr>
          <w:p w:rsidR="0067705B" w:rsidRDefault="00EF3B5B">
            <w:pPr>
              <w:pStyle w:val="TableParagraph"/>
              <w:ind w:left="38"/>
              <w:rPr>
                <w:sz w:val="20"/>
              </w:rPr>
            </w:pPr>
            <w:r>
              <w:rPr>
                <w:sz w:val="20"/>
              </w:rPr>
              <w:t>different</w:t>
            </w:r>
          </w:p>
        </w:tc>
        <w:tc>
          <w:tcPr>
            <w:tcW w:w="928" w:type="dxa"/>
          </w:tcPr>
          <w:p w:rsidR="0067705B" w:rsidRDefault="00EF3B5B">
            <w:pPr>
              <w:pStyle w:val="TableParagraph"/>
              <w:ind w:left="214"/>
              <w:rPr>
                <w:sz w:val="20"/>
              </w:rPr>
            </w:pPr>
            <w:r>
              <w:rPr>
                <w:sz w:val="20"/>
              </w:rPr>
              <w:t>0954a</w:t>
            </w:r>
          </w:p>
        </w:tc>
        <w:tc>
          <w:tcPr>
            <w:tcW w:w="940" w:type="dxa"/>
          </w:tcPr>
          <w:p w:rsidR="0067705B" w:rsidRDefault="00EF3B5B">
            <w:pPr>
              <w:pStyle w:val="TableParagraph"/>
              <w:ind w:left="0" w:right="92"/>
              <w:jc w:val="right"/>
              <w:rPr>
                <w:sz w:val="20"/>
              </w:rPr>
            </w:pPr>
            <w:r>
              <w:rPr>
                <w:sz w:val="20"/>
              </w:rPr>
              <w:t>42540.05</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U+7570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异</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yiH</w:t>
            </w:r>
          </w:p>
        </w:tc>
        <w:tc>
          <w:tcPr>
            <w:tcW w:w="1903" w:type="dxa"/>
            <w:tcBorders>
              <w:left w:val="nil"/>
            </w:tcBorders>
          </w:tcPr>
          <w:p w:rsidR="0067705B" w:rsidRDefault="00EF3B5B">
            <w:pPr>
              <w:pStyle w:val="TableParagraph"/>
              <w:ind w:left="241"/>
              <w:rPr>
                <w:i/>
                <w:sz w:val="20"/>
              </w:rPr>
            </w:pPr>
            <w:r>
              <w:rPr>
                <w:i/>
                <w:sz w:val="20"/>
              </w:rPr>
              <w:t>(y- + -i C)</w:t>
            </w:r>
          </w:p>
        </w:tc>
        <w:tc>
          <w:tcPr>
            <w:tcW w:w="2782" w:type="dxa"/>
          </w:tcPr>
          <w:p w:rsidR="0067705B" w:rsidRDefault="00EF3B5B">
            <w:pPr>
              <w:pStyle w:val="TableParagraph"/>
              <w:rPr>
                <w:sz w:val="20"/>
              </w:rPr>
            </w:pPr>
            <w:r>
              <w:rPr>
                <w:sz w:val="20"/>
              </w:rPr>
              <w:t>*ɢ(r)ək-s</w:t>
            </w:r>
          </w:p>
        </w:tc>
        <w:tc>
          <w:tcPr>
            <w:tcW w:w="2870" w:type="dxa"/>
          </w:tcPr>
          <w:p w:rsidR="0067705B" w:rsidRDefault="00EF3B5B">
            <w:pPr>
              <w:pStyle w:val="TableParagraph"/>
              <w:ind w:left="38"/>
              <w:rPr>
                <w:sz w:val="20"/>
              </w:rPr>
            </w:pPr>
            <w:r>
              <w:rPr>
                <w:sz w:val="20"/>
              </w:rPr>
              <w:t>different</w:t>
            </w:r>
          </w:p>
        </w:tc>
        <w:tc>
          <w:tcPr>
            <w:tcW w:w="928" w:type="dxa"/>
          </w:tcPr>
          <w:p w:rsidR="0067705B" w:rsidRDefault="00EF3B5B">
            <w:pPr>
              <w:pStyle w:val="TableParagraph"/>
              <w:ind w:left="210"/>
              <w:rPr>
                <w:sz w:val="20"/>
              </w:rPr>
            </w:pPr>
            <w:r>
              <w:rPr>
                <w:sz w:val="20"/>
              </w:rPr>
              <w:t>0977b</w:t>
            </w:r>
          </w:p>
        </w:tc>
        <w:tc>
          <w:tcPr>
            <w:tcW w:w="940" w:type="dxa"/>
          </w:tcPr>
          <w:p w:rsidR="0067705B" w:rsidRDefault="00EF3B5B">
            <w:pPr>
              <w:pStyle w:val="TableParagraph"/>
              <w:ind w:left="0" w:right="92"/>
              <w:jc w:val="right"/>
              <w:rPr>
                <w:sz w:val="20"/>
              </w:rPr>
            </w:pPr>
            <w:r>
              <w:rPr>
                <w:sz w:val="20"/>
              </w:rPr>
              <w:t>10514.11</w:t>
            </w:r>
          </w:p>
        </w:tc>
        <w:tc>
          <w:tcPr>
            <w:tcW w:w="496" w:type="dxa"/>
          </w:tcPr>
          <w:p w:rsidR="0067705B" w:rsidRDefault="00EF3B5B">
            <w:pPr>
              <w:pStyle w:val="TableParagraph"/>
              <w:ind w:left="75" w:right="76"/>
              <w:jc w:val="center"/>
              <w:rPr>
                <w:sz w:val="20"/>
              </w:rPr>
            </w:pPr>
            <w:r>
              <w:rPr>
                <w:sz w:val="20"/>
              </w:rPr>
              <w:t>55</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2"/>
              <w:rPr>
                <w:sz w:val="20"/>
              </w:rPr>
            </w:pPr>
            <w:r>
              <w:rPr>
                <w:sz w:val="20"/>
              </w:rPr>
              <w:t>U+5F02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弋</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yik</w:t>
            </w:r>
          </w:p>
        </w:tc>
        <w:tc>
          <w:tcPr>
            <w:tcW w:w="1903" w:type="dxa"/>
            <w:tcBorders>
              <w:left w:val="nil"/>
            </w:tcBorders>
          </w:tcPr>
          <w:p w:rsidR="0067705B" w:rsidRDefault="00EF3B5B">
            <w:pPr>
              <w:pStyle w:val="TableParagraph"/>
              <w:ind w:left="241"/>
              <w:rPr>
                <w:i/>
                <w:sz w:val="20"/>
              </w:rPr>
            </w:pPr>
            <w:r>
              <w:rPr>
                <w:i/>
                <w:sz w:val="20"/>
              </w:rPr>
              <w:t>(y- + -ik D)</w:t>
            </w:r>
          </w:p>
        </w:tc>
        <w:tc>
          <w:tcPr>
            <w:tcW w:w="2782" w:type="dxa"/>
          </w:tcPr>
          <w:p w:rsidR="0067705B" w:rsidRDefault="00EF3B5B">
            <w:pPr>
              <w:pStyle w:val="TableParagraph"/>
              <w:rPr>
                <w:sz w:val="20"/>
              </w:rPr>
            </w:pPr>
            <w:r>
              <w:rPr>
                <w:w w:val="90"/>
                <w:sz w:val="20"/>
              </w:rPr>
              <w:t>*lək</w:t>
            </w:r>
          </w:p>
        </w:tc>
        <w:tc>
          <w:tcPr>
            <w:tcW w:w="2870" w:type="dxa"/>
          </w:tcPr>
          <w:p w:rsidR="0067705B" w:rsidRDefault="00EF3B5B">
            <w:pPr>
              <w:pStyle w:val="TableParagraph"/>
              <w:ind w:left="38"/>
              <w:rPr>
                <w:sz w:val="20"/>
              </w:rPr>
            </w:pPr>
            <w:r>
              <w:rPr>
                <w:sz w:val="20"/>
              </w:rPr>
              <w:t>shoot arrow with string attached</w:t>
            </w:r>
          </w:p>
        </w:tc>
        <w:tc>
          <w:tcPr>
            <w:tcW w:w="928" w:type="dxa"/>
          </w:tcPr>
          <w:p w:rsidR="0067705B" w:rsidRDefault="00EF3B5B">
            <w:pPr>
              <w:pStyle w:val="TableParagraph"/>
              <w:ind w:left="214"/>
              <w:rPr>
                <w:sz w:val="20"/>
              </w:rPr>
            </w:pPr>
            <w:r>
              <w:rPr>
                <w:sz w:val="20"/>
              </w:rPr>
              <w:t>0918a</w:t>
            </w:r>
          </w:p>
        </w:tc>
        <w:tc>
          <w:tcPr>
            <w:tcW w:w="940" w:type="dxa"/>
          </w:tcPr>
          <w:p w:rsidR="0067705B" w:rsidRDefault="00EF3B5B">
            <w:pPr>
              <w:pStyle w:val="TableParagraph"/>
              <w:ind w:left="0" w:right="92"/>
              <w:jc w:val="right"/>
              <w:rPr>
                <w:sz w:val="20"/>
              </w:rPr>
            </w:pPr>
            <w:r>
              <w:rPr>
                <w:sz w:val="20"/>
              </w:rPr>
              <w:t>10557.23</w:t>
            </w:r>
          </w:p>
        </w:tc>
        <w:tc>
          <w:tcPr>
            <w:tcW w:w="496" w:type="dxa"/>
          </w:tcPr>
          <w:p w:rsidR="0067705B" w:rsidRDefault="00EF3B5B">
            <w:pPr>
              <w:pStyle w:val="TableParagraph"/>
              <w:ind w:left="75" w:right="76"/>
              <w:jc w:val="center"/>
              <w:rPr>
                <w:sz w:val="20"/>
              </w:rPr>
            </w:pPr>
            <w:r>
              <w:rPr>
                <w:sz w:val="20"/>
              </w:rPr>
              <w:t>56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74"/>
              <w:rPr>
                <w:sz w:val="20"/>
              </w:rPr>
            </w:pPr>
            <w:r>
              <w:rPr>
                <w:sz w:val="20"/>
              </w:rPr>
              <w:t>U+5F0B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翊</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yik</w:t>
            </w:r>
          </w:p>
        </w:tc>
        <w:tc>
          <w:tcPr>
            <w:tcW w:w="1903" w:type="dxa"/>
            <w:tcBorders>
              <w:left w:val="nil"/>
            </w:tcBorders>
          </w:tcPr>
          <w:p w:rsidR="0067705B" w:rsidRDefault="00EF3B5B">
            <w:pPr>
              <w:pStyle w:val="TableParagraph"/>
              <w:ind w:left="241"/>
              <w:rPr>
                <w:i/>
                <w:sz w:val="20"/>
              </w:rPr>
            </w:pPr>
            <w:r>
              <w:rPr>
                <w:i/>
                <w:sz w:val="20"/>
              </w:rPr>
              <w:t>(y- + -ik D)</w:t>
            </w:r>
          </w:p>
        </w:tc>
        <w:tc>
          <w:tcPr>
            <w:tcW w:w="2782" w:type="dxa"/>
          </w:tcPr>
          <w:p w:rsidR="0067705B" w:rsidRDefault="00EF3B5B">
            <w:pPr>
              <w:pStyle w:val="TableParagraph"/>
              <w:rPr>
                <w:sz w:val="20"/>
              </w:rPr>
            </w:pPr>
            <w:r>
              <w:rPr>
                <w:sz w:val="20"/>
              </w:rPr>
              <w:t>*ɢʷrəp (dialect: *-p &gt; *-k)</w:t>
            </w:r>
          </w:p>
        </w:tc>
        <w:tc>
          <w:tcPr>
            <w:tcW w:w="2870" w:type="dxa"/>
          </w:tcPr>
          <w:p w:rsidR="0067705B" w:rsidRDefault="00EF3B5B">
            <w:pPr>
              <w:pStyle w:val="TableParagraph"/>
              <w:ind w:left="38"/>
              <w:rPr>
                <w:sz w:val="20"/>
              </w:rPr>
            </w:pPr>
            <w:r>
              <w:rPr>
                <w:sz w:val="20"/>
              </w:rPr>
              <w:t>next day</w:t>
            </w:r>
          </w:p>
        </w:tc>
        <w:tc>
          <w:tcPr>
            <w:tcW w:w="928" w:type="dxa"/>
          </w:tcPr>
          <w:p w:rsidR="0067705B" w:rsidRDefault="00EF3B5B">
            <w:pPr>
              <w:pStyle w:val="TableParagraph"/>
              <w:ind w:left="214"/>
              <w:rPr>
                <w:sz w:val="20"/>
              </w:rPr>
            </w:pPr>
            <w:r>
              <w:rPr>
                <w:sz w:val="20"/>
              </w:rPr>
              <w:t>0912a</w:t>
            </w:r>
          </w:p>
        </w:tc>
        <w:tc>
          <w:tcPr>
            <w:tcW w:w="940" w:type="dxa"/>
          </w:tcPr>
          <w:p w:rsidR="0067705B" w:rsidRDefault="00EF3B5B">
            <w:pPr>
              <w:pStyle w:val="TableParagraph"/>
              <w:ind w:left="0" w:right="92"/>
              <w:jc w:val="right"/>
              <w:rPr>
                <w:sz w:val="20"/>
              </w:rPr>
            </w:pPr>
            <w:r>
              <w:rPr>
                <w:sz w:val="20"/>
              </w:rPr>
              <w:t>53346.09</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52"/>
              <w:rPr>
                <w:sz w:val="20"/>
              </w:rPr>
            </w:pPr>
            <w:r>
              <w:rPr>
                <w:sz w:val="20"/>
              </w:rPr>
              <w:t>U+7FCA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翌</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yik</w:t>
            </w:r>
          </w:p>
        </w:tc>
        <w:tc>
          <w:tcPr>
            <w:tcW w:w="1903" w:type="dxa"/>
            <w:tcBorders>
              <w:left w:val="nil"/>
            </w:tcBorders>
          </w:tcPr>
          <w:p w:rsidR="0067705B" w:rsidRDefault="00EF3B5B">
            <w:pPr>
              <w:pStyle w:val="TableParagraph"/>
              <w:ind w:left="241"/>
              <w:rPr>
                <w:i/>
                <w:sz w:val="20"/>
              </w:rPr>
            </w:pPr>
            <w:r>
              <w:rPr>
                <w:i/>
                <w:sz w:val="20"/>
              </w:rPr>
              <w:t>(y- + -ik D)</w:t>
            </w:r>
          </w:p>
        </w:tc>
        <w:tc>
          <w:tcPr>
            <w:tcW w:w="2782" w:type="dxa"/>
          </w:tcPr>
          <w:p w:rsidR="0067705B" w:rsidRDefault="00EF3B5B">
            <w:pPr>
              <w:pStyle w:val="TableParagraph"/>
              <w:rPr>
                <w:sz w:val="20"/>
              </w:rPr>
            </w:pPr>
            <w:r>
              <w:rPr>
                <w:sz w:val="20"/>
              </w:rPr>
              <w:t>*ɢʷrəp (dialect: *-p &gt; *-k)</w:t>
            </w:r>
          </w:p>
        </w:tc>
        <w:tc>
          <w:tcPr>
            <w:tcW w:w="2870" w:type="dxa"/>
          </w:tcPr>
          <w:p w:rsidR="0067705B" w:rsidRDefault="00EF3B5B">
            <w:pPr>
              <w:pStyle w:val="TableParagraph"/>
              <w:ind w:left="38"/>
              <w:rPr>
                <w:sz w:val="20"/>
              </w:rPr>
            </w:pPr>
            <w:r>
              <w:rPr>
                <w:sz w:val="20"/>
              </w:rPr>
              <w:t>wing</w:t>
            </w:r>
          </w:p>
        </w:tc>
        <w:tc>
          <w:tcPr>
            <w:tcW w:w="928" w:type="dxa"/>
          </w:tcPr>
          <w:p w:rsidR="0067705B" w:rsidRDefault="00EF3B5B">
            <w:pPr>
              <w:pStyle w:val="TableParagraph"/>
              <w:ind w:left="210"/>
              <w:rPr>
                <w:sz w:val="20"/>
              </w:rPr>
            </w:pPr>
            <w:r>
              <w:rPr>
                <w:sz w:val="20"/>
              </w:rPr>
              <w:t>0912b</w:t>
            </w:r>
          </w:p>
        </w:tc>
        <w:tc>
          <w:tcPr>
            <w:tcW w:w="940" w:type="dxa"/>
          </w:tcPr>
          <w:p w:rsidR="0067705B" w:rsidRDefault="00EF3B5B">
            <w:pPr>
              <w:pStyle w:val="TableParagraph"/>
              <w:ind w:left="0" w:right="92"/>
              <w:jc w:val="right"/>
              <w:rPr>
                <w:sz w:val="20"/>
              </w:rPr>
            </w:pPr>
            <w:r>
              <w:rPr>
                <w:sz w:val="20"/>
              </w:rPr>
              <w:t>53346.07</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58"/>
              <w:rPr>
                <w:sz w:val="20"/>
              </w:rPr>
            </w:pPr>
            <w:r>
              <w:rPr>
                <w:sz w:val="20"/>
              </w:rPr>
              <w:t>U+7FCC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翌</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yik</w:t>
            </w:r>
          </w:p>
        </w:tc>
        <w:tc>
          <w:tcPr>
            <w:tcW w:w="1903" w:type="dxa"/>
            <w:tcBorders>
              <w:left w:val="nil"/>
            </w:tcBorders>
          </w:tcPr>
          <w:p w:rsidR="0067705B" w:rsidRDefault="00EF3B5B">
            <w:pPr>
              <w:pStyle w:val="TableParagraph"/>
              <w:ind w:left="241"/>
              <w:rPr>
                <w:i/>
                <w:sz w:val="20"/>
              </w:rPr>
            </w:pPr>
            <w:r>
              <w:rPr>
                <w:i/>
                <w:sz w:val="20"/>
              </w:rPr>
              <w:t>(y- + -ik D)</w:t>
            </w:r>
          </w:p>
        </w:tc>
        <w:tc>
          <w:tcPr>
            <w:tcW w:w="2782" w:type="dxa"/>
          </w:tcPr>
          <w:p w:rsidR="0067705B" w:rsidRDefault="00EF3B5B">
            <w:pPr>
              <w:pStyle w:val="TableParagraph"/>
              <w:rPr>
                <w:sz w:val="20"/>
              </w:rPr>
            </w:pPr>
            <w:r>
              <w:rPr>
                <w:sz w:val="20"/>
              </w:rPr>
              <w:t>*ɢʷrəp (dialect: *-p &gt; *-k)</w:t>
            </w:r>
          </w:p>
        </w:tc>
        <w:tc>
          <w:tcPr>
            <w:tcW w:w="2870" w:type="dxa"/>
          </w:tcPr>
          <w:p w:rsidR="0067705B" w:rsidRDefault="00EF3B5B">
            <w:pPr>
              <w:pStyle w:val="TableParagraph"/>
              <w:ind w:left="38"/>
              <w:rPr>
                <w:sz w:val="20"/>
              </w:rPr>
            </w:pPr>
            <w:r>
              <w:rPr>
                <w:sz w:val="20"/>
              </w:rPr>
              <w:t>next day</w:t>
            </w:r>
          </w:p>
        </w:tc>
        <w:tc>
          <w:tcPr>
            <w:tcW w:w="928" w:type="dxa"/>
          </w:tcPr>
          <w:p w:rsidR="0067705B" w:rsidRDefault="00EF3B5B">
            <w:pPr>
              <w:pStyle w:val="TableParagraph"/>
              <w:ind w:left="210"/>
              <w:rPr>
                <w:sz w:val="20"/>
              </w:rPr>
            </w:pPr>
            <w:r>
              <w:rPr>
                <w:sz w:val="20"/>
              </w:rPr>
              <w:t>0912b</w:t>
            </w:r>
          </w:p>
        </w:tc>
        <w:tc>
          <w:tcPr>
            <w:tcW w:w="940" w:type="dxa"/>
          </w:tcPr>
          <w:p w:rsidR="0067705B" w:rsidRDefault="00EF3B5B">
            <w:pPr>
              <w:pStyle w:val="TableParagraph"/>
              <w:ind w:left="0" w:right="92"/>
              <w:jc w:val="right"/>
              <w:rPr>
                <w:sz w:val="20"/>
              </w:rPr>
            </w:pPr>
            <w:r>
              <w:rPr>
                <w:sz w:val="20"/>
              </w:rPr>
              <w:t>53346.07</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58"/>
              <w:rPr>
                <w:sz w:val="20"/>
              </w:rPr>
            </w:pPr>
            <w:r>
              <w:rPr>
                <w:sz w:val="20"/>
              </w:rPr>
              <w:t>U+7FCC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翼</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yik</w:t>
            </w:r>
          </w:p>
        </w:tc>
        <w:tc>
          <w:tcPr>
            <w:tcW w:w="1903" w:type="dxa"/>
            <w:tcBorders>
              <w:left w:val="nil"/>
            </w:tcBorders>
          </w:tcPr>
          <w:p w:rsidR="0067705B" w:rsidRDefault="00EF3B5B">
            <w:pPr>
              <w:pStyle w:val="TableParagraph"/>
              <w:ind w:left="241"/>
              <w:rPr>
                <w:i/>
                <w:sz w:val="20"/>
              </w:rPr>
            </w:pPr>
            <w:r>
              <w:rPr>
                <w:i/>
                <w:sz w:val="20"/>
              </w:rPr>
              <w:t>(y- + -ik D)</w:t>
            </w:r>
          </w:p>
        </w:tc>
        <w:tc>
          <w:tcPr>
            <w:tcW w:w="2782" w:type="dxa"/>
          </w:tcPr>
          <w:p w:rsidR="0067705B" w:rsidRDefault="00EF3B5B">
            <w:pPr>
              <w:pStyle w:val="TableParagraph"/>
              <w:rPr>
                <w:sz w:val="20"/>
              </w:rPr>
            </w:pPr>
            <w:r>
              <w:rPr>
                <w:sz w:val="20"/>
              </w:rPr>
              <w:t>*ɢʷrəp (dialect: *-p &gt; *-k)</w:t>
            </w:r>
          </w:p>
        </w:tc>
        <w:tc>
          <w:tcPr>
            <w:tcW w:w="2870" w:type="dxa"/>
          </w:tcPr>
          <w:p w:rsidR="0067705B" w:rsidRDefault="00EF3B5B">
            <w:pPr>
              <w:pStyle w:val="TableParagraph"/>
              <w:ind w:left="38"/>
              <w:rPr>
                <w:sz w:val="20"/>
              </w:rPr>
            </w:pPr>
            <w:r>
              <w:rPr>
                <w:sz w:val="20"/>
              </w:rPr>
              <w:t>wing</w:t>
            </w:r>
          </w:p>
        </w:tc>
        <w:tc>
          <w:tcPr>
            <w:tcW w:w="928" w:type="dxa"/>
          </w:tcPr>
          <w:p w:rsidR="0067705B" w:rsidRDefault="00EF3B5B">
            <w:pPr>
              <w:pStyle w:val="TableParagraph"/>
              <w:ind w:left="210"/>
              <w:rPr>
                <w:sz w:val="20"/>
              </w:rPr>
            </w:pPr>
            <w:r>
              <w:rPr>
                <w:sz w:val="20"/>
              </w:rPr>
              <w:t>0954d</w:t>
            </w:r>
          </w:p>
        </w:tc>
        <w:tc>
          <w:tcPr>
            <w:tcW w:w="940" w:type="dxa"/>
          </w:tcPr>
          <w:p w:rsidR="0067705B" w:rsidRDefault="00EF3B5B">
            <w:pPr>
              <w:pStyle w:val="TableParagraph"/>
              <w:ind w:left="0" w:right="92"/>
              <w:jc w:val="right"/>
              <w:rPr>
                <w:sz w:val="20"/>
              </w:rPr>
            </w:pPr>
            <w:r>
              <w:rPr>
                <w:sz w:val="20"/>
              </w:rPr>
              <w:t>53356.01</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68"/>
              <w:rPr>
                <w:sz w:val="20"/>
              </w:rPr>
            </w:pPr>
            <w:r>
              <w:rPr>
                <w:sz w:val="20"/>
              </w:rPr>
              <w:t>U+7FFC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溢</w:t>
            </w:r>
          </w:p>
        </w:tc>
        <w:tc>
          <w:tcPr>
            <w:tcW w:w="770" w:type="dxa"/>
          </w:tcPr>
          <w:p w:rsidR="0067705B" w:rsidRDefault="00EF3B5B">
            <w:pPr>
              <w:pStyle w:val="TableParagraph"/>
              <w:spacing w:before="29"/>
              <w:rPr>
                <w:sz w:val="20"/>
              </w:rPr>
            </w:pPr>
            <w:r>
              <w:rPr>
                <w:sz w:val="20"/>
              </w:rPr>
              <w:t>yì</w:t>
            </w:r>
          </w:p>
        </w:tc>
        <w:tc>
          <w:tcPr>
            <w:tcW w:w="881" w:type="dxa"/>
            <w:tcBorders>
              <w:right w:val="nil"/>
            </w:tcBorders>
          </w:tcPr>
          <w:p w:rsidR="0067705B" w:rsidRDefault="00EF3B5B">
            <w:pPr>
              <w:pStyle w:val="TableParagraph"/>
              <w:spacing w:before="29"/>
              <w:rPr>
                <w:i/>
                <w:sz w:val="20"/>
              </w:rPr>
            </w:pPr>
            <w:r>
              <w:rPr>
                <w:i/>
                <w:sz w:val="20"/>
              </w:rPr>
              <w:t>yit</w:t>
            </w:r>
          </w:p>
        </w:tc>
        <w:tc>
          <w:tcPr>
            <w:tcW w:w="1903" w:type="dxa"/>
            <w:tcBorders>
              <w:left w:val="nil"/>
            </w:tcBorders>
          </w:tcPr>
          <w:p w:rsidR="0067705B" w:rsidRDefault="00EF3B5B">
            <w:pPr>
              <w:pStyle w:val="TableParagraph"/>
              <w:spacing w:before="29"/>
              <w:ind w:left="241"/>
              <w:rPr>
                <w:i/>
                <w:sz w:val="20"/>
              </w:rPr>
            </w:pPr>
            <w:r>
              <w:rPr>
                <w:i/>
                <w:sz w:val="20"/>
              </w:rPr>
              <w:t>(y- + -it D)</w:t>
            </w:r>
          </w:p>
        </w:tc>
        <w:tc>
          <w:tcPr>
            <w:tcW w:w="2782" w:type="dxa"/>
          </w:tcPr>
          <w:p w:rsidR="0067705B" w:rsidRDefault="00EF3B5B">
            <w:pPr>
              <w:pStyle w:val="TableParagraph"/>
              <w:spacing w:before="29"/>
              <w:rPr>
                <w:sz w:val="20"/>
              </w:rPr>
            </w:pPr>
            <w:r>
              <w:rPr>
                <w:sz w:val="20"/>
              </w:rPr>
              <w:t>*N-q(r)ik</w:t>
            </w:r>
          </w:p>
        </w:tc>
        <w:tc>
          <w:tcPr>
            <w:tcW w:w="2870" w:type="dxa"/>
          </w:tcPr>
          <w:p w:rsidR="0067705B" w:rsidRDefault="00EF3B5B">
            <w:pPr>
              <w:pStyle w:val="TableParagraph"/>
              <w:spacing w:before="29"/>
              <w:ind w:left="38"/>
              <w:rPr>
                <w:sz w:val="20"/>
              </w:rPr>
            </w:pPr>
            <w:r>
              <w:rPr>
                <w:sz w:val="20"/>
              </w:rPr>
              <w:t>overflow</w:t>
            </w:r>
          </w:p>
        </w:tc>
        <w:tc>
          <w:tcPr>
            <w:tcW w:w="928" w:type="dxa"/>
          </w:tcPr>
          <w:p w:rsidR="0067705B" w:rsidRDefault="00EF3B5B">
            <w:pPr>
              <w:pStyle w:val="TableParagraph"/>
              <w:spacing w:before="29"/>
              <w:ind w:left="214"/>
              <w:rPr>
                <w:sz w:val="20"/>
              </w:rPr>
            </w:pPr>
            <w:r>
              <w:rPr>
                <w:sz w:val="20"/>
              </w:rPr>
              <w:t>1257a</w:t>
            </w:r>
          </w:p>
        </w:tc>
        <w:tc>
          <w:tcPr>
            <w:tcW w:w="940" w:type="dxa"/>
          </w:tcPr>
          <w:p w:rsidR="0067705B" w:rsidRDefault="00EF3B5B">
            <w:pPr>
              <w:pStyle w:val="TableParagraph"/>
              <w:spacing w:before="29"/>
              <w:ind w:left="0" w:right="92"/>
              <w:jc w:val="right"/>
              <w:rPr>
                <w:sz w:val="20"/>
              </w:rPr>
            </w:pPr>
            <w:r>
              <w:rPr>
                <w:sz w:val="20"/>
              </w:rPr>
              <w:t>31707.05</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64"/>
              <w:rPr>
                <w:sz w:val="20"/>
              </w:rPr>
            </w:pPr>
            <w:r>
              <w:rPr>
                <w:sz w:val="20"/>
              </w:rPr>
              <w:t>U+6EA2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佾</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yit</w:t>
            </w:r>
          </w:p>
        </w:tc>
        <w:tc>
          <w:tcPr>
            <w:tcW w:w="1903" w:type="dxa"/>
            <w:tcBorders>
              <w:left w:val="nil"/>
            </w:tcBorders>
          </w:tcPr>
          <w:p w:rsidR="0067705B" w:rsidRDefault="00EF3B5B">
            <w:pPr>
              <w:pStyle w:val="TableParagraph"/>
              <w:ind w:left="241"/>
              <w:rPr>
                <w:i/>
                <w:sz w:val="20"/>
              </w:rPr>
            </w:pPr>
            <w:r>
              <w:rPr>
                <w:i/>
                <w:sz w:val="20"/>
              </w:rPr>
              <w:t>(y- + -it D)</w:t>
            </w:r>
          </w:p>
        </w:tc>
        <w:tc>
          <w:tcPr>
            <w:tcW w:w="2782" w:type="dxa"/>
          </w:tcPr>
          <w:p w:rsidR="0067705B" w:rsidRDefault="00EF3B5B">
            <w:pPr>
              <w:pStyle w:val="TableParagraph"/>
              <w:rPr>
                <w:sz w:val="20"/>
              </w:rPr>
            </w:pPr>
            <w:r>
              <w:rPr>
                <w:sz w:val="20"/>
              </w:rPr>
              <w:t>*[N.]r[i]t</w:t>
            </w:r>
          </w:p>
        </w:tc>
        <w:tc>
          <w:tcPr>
            <w:tcW w:w="2870" w:type="dxa"/>
          </w:tcPr>
          <w:p w:rsidR="0067705B" w:rsidRDefault="00EF3B5B">
            <w:pPr>
              <w:pStyle w:val="TableParagraph"/>
              <w:ind w:left="38"/>
              <w:rPr>
                <w:sz w:val="20"/>
              </w:rPr>
            </w:pPr>
            <w:r>
              <w:rPr>
                <w:sz w:val="20"/>
              </w:rPr>
              <w:t>row of dancers</w:t>
            </w:r>
          </w:p>
        </w:tc>
        <w:tc>
          <w:tcPr>
            <w:tcW w:w="928" w:type="dxa"/>
          </w:tcPr>
          <w:p w:rsidR="0067705B" w:rsidRDefault="00EF3B5B">
            <w:pPr>
              <w:pStyle w:val="TableParagraph"/>
              <w:ind w:left="214"/>
              <w:rPr>
                <w:sz w:val="20"/>
              </w:rPr>
            </w:pPr>
            <w:r>
              <w:rPr>
                <w:sz w:val="20"/>
              </w:rPr>
              <w:t>0397a</w:t>
            </w:r>
          </w:p>
        </w:tc>
        <w:tc>
          <w:tcPr>
            <w:tcW w:w="940" w:type="dxa"/>
          </w:tcPr>
          <w:p w:rsidR="0067705B" w:rsidRDefault="00EF3B5B">
            <w:pPr>
              <w:pStyle w:val="TableParagraph"/>
              <w:ind w:left="0" w:right="92"/>
              <w:jc w:val="right"/>
              <w:rPr>
                <w:sz w:val="20"/>
              </w:rPr>
            </w:pPr>
            <w:r>
              <w:rPr>
                <w:sz w:val="20"/>
              </w:rPr>
              <w:t>10150.06</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U+4F7E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逸</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yit</w:t>
            </w:r>
          </w:p>
        </w:tc>
        <w:tc>
          <w:tcPr>
            <w:tcW w:w="1903" w:type="dxa"/>
            <w:tcBorders>
              <w:left w:val="nil"/>
            </w:tcBorders>
          </w:tcPr>
          <w:p w:rsidR="0067705B" w:rsidRDefault="00EF3B5B">
            <w:pPr>
              <w:pStyle w:val="TableParagraph"/>
              <w:ind w:left="241"/>
              <w:rPr>
                <w:i/>
                <w:sz w:val="20"/>
              </w:rPr>
            </w:pPr>
            <w:r>
              <w:rPr>
                <w:i/>
                <w:sz w:val="20"/>
              </w:rPr>
              <w:t>(y- + -it D)</w:t>
            </w:r>
          </w:p>
        </w:tc>
        <w:tc>
          <w:tcPr>
            <w:tcW w:w="2782" w:type="dxa"/>
          </w:tcPr>
          <w:p w:rsidR="0067705B" w:rsidRDefault="00EF3B5B">
            <w:pPr>
              <w:pStyle w:val="TableParagraph"/>
              <w:rPr>
                <w:sz w:val="20"/>
              </w:rPr>
            </w:pPr>
            <w:r>
              <w:rPr>
                <w:sz w:val="20"/>
              </w:rPr>
              <w:t>*[l]i[t]</w:t>
            </w:r>
          </w:p>
        </w:tc>
        <w:tc>
          <w:tcPr>
            <w:tcW w:w="2870" w:type="dxa"/>
          </w:tcPr>
          <w:p w:rsidR="0067705B" w:rsidRDefault="00EF3B5B">
            <w:pPr>
              <w:pStyle w:val="TableParagraph"/>
              <w:ind w:left="38"/>
              <w:rPr>
                <w:sz w:val="20"/>
              </w:rPr>
            </w:pPr>
            <w:r>
              <w:rPr>
                <w:sz w:val="20"/>
              </w:rPr>
              <w:t>flee</w:t>
            </w:r>
          </w:p>
        </w:tc>
        <w:tc>
          <w:tcPr>
            <w:tcW w:w="928" w:type="dxa"/>
          </w:tcPr>
          <w:p w:rsidR="0067705B" w:rsidRDefault="00EF3B5B">
            <w:pPr>
              <w:pStyle w:val="TableParagraph"/>
              <w:ind w:left="214"/>
              <w:rPr>
                <w:sz w:val="20"/>
              </w:rPr>
            </w:pPr>
            <w:r>
              <w:rPr>
                <w:sz w:val="20"/>
              </w:rPr>
              <w:t>0396a</w:t>
            </w:r>
          </w:p>
        </w:tc>
        <w:tc>
          <w:tcPr>
            <w:tcW w:w="940" w:type="dxa"/>
          </w:tcPr>
          <w:p w:rsidR="0067705B" w:rsidRDefault="00EF3B5B">
            <w:pPr>
              <w:pStyle w:val="TableParagraph"/>
              <w:ind w:left="0" w:right="92"/>
              <w:jc w:val="right"/>
              <w:rPr>
                <w:sz w:val="20"/>
              </w:rPr>
            </w:pPr>
            <w:r>
              <w:rPr>
                <w:sz w:val="20"/>
              </w:rPr>
              <w:t>63853.01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U+9038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鎰</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yit</w:t>
            </w:r>
          </w:p>
        </w:tc>
        <w:tc>
          <w:tcPr>
            <w:tcW w:w="1903" w:type="dxa"/>
            <w:tcBorders>
              <w:left w:val="nil"/>
            </w:tcBorders>
          </w:tcPr>
          <w:p w:rsidR="0067705B" w:rsidRDefault="00EF3B5B">
            <w:pPr>
              <w:pStyle w:val="TableParagraph"/>
              <w:ind w:left="241"/>
              <w:rPr>
                <w:i/>
                <w:sz w:val="20"/>
              </w:rPr>
            </w:pPr>
            <w:r>
              <w:rPr>
                <w:i/>
                <w:sz w:val="20"/>
              </w:rPr>
              <w:t>(y- + -it D)</w:t>
            </w:r>
          </w:p>
        </w:tc>
        <w:tc>
          <w:tcPr>
            <w:tcW w:w="2782" w:type="dxa"/>
          </w:tcPr>
          <w:p w:rsidR="0067705B" w:rsidRDefault="00EF3B5B">
            <w:pPr>
              <w:pStyle w:val="TableParagraph"/>
              <w:rPr>
                <w:sz w:val="20"/>
              </w:rPr>
            </w:pPr>
            <w:r>
              <w:rPr>
                <w:sz w:val="20"/>
              </w:rPr>
              <w:t>*[ɢ](r)ik</w:t>
            </w:r>
          </w:p>
        </w:tc>
        <w:tc>
          <w:tcPr>
            <w:tcW w:w="2870" w:type="dxa"/>
          </w:tcPr>
          <w:p w:rsidR="0067705B" w:rsidRDefault="00EF3B5B">
            <w:pPr>
              <w:pStyle w:val="TableParagraph"/>
              <w:ind w:left="38"/>
              <w:rPr>
                <w:sz w:val="20"/>
              </w:rPr>
            </w:pPr>
            <w:r>
              <w:rPr>
                <w:sz w:val="20"/>
              </w:rPr>
              <w:t>(an ancient weight)</w:t>
            </w:r>
          </w:p>
        </w:tc>
        <w:tc>
          <w:tcPr>
            <w:tcW w:w="928" w:type="dxa"/>
          </w:tcPr>
          <w:p w:rsidR="0067705B" w:rsidRDefault="00EF3B5B">
            <w:pPr>
              <w:pStyle w:val="TableParagraph"/>
              <w:ind w:left="210"/>
              <w:rPr>
                <w:sz w:val="20"/>
              </w:rPr>
            </w:pPr>
            <w:r>
              <w:rPr>
                <w:sz w:val="20"/>
              </w:rPr>
              <w:t>1257b</w:t>
            </w:r>
          </w:p>
        </w:tc>
        <w:tc>
          <w:tcPr>
            <w:tcW w:w="940" w:type="dxa"/>
          </w:tcPr>
          <w:p w:rsidR="0067705B" w:rsidRDefault="00EF3B5B">
            <w:pPr>
              <w:pStyle w:val="TableParagraph"/>
              <w:ind w:left="0" w:right="92"/>
              <w:jc w:val="right"/>
              <w:rPr>
                <w:sz w:val="20"/>
              </w:rPr>
            </w:pPr>
            <w:r>
              <w:rPr>
                <w:sz w:val="20"/>
              </w:rPr>
              <w:t>64244.07</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U+93B0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易</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yeH</w:t>
            </w:r>
          </w:p>
        </w:tc>
        <w:tc>
          <w:tcPr>
            <w:tcW w:w="1903" w:type="dxa"/>
            <w:tcBorders>
              <w:left w:val="nil"/>
            </w:tcBorders>
          </w:tcPr>
          <w:p w:rsidR="0067705B" w:rsidRDefault="00EF3B5B">
            <w:pPr>
              <w:pStyle w:val="TableParagraph"/>
              <w:ind w:left="241"/>
              <w:rPr>
                <w:i/>
                <w:sz w:val="20"/>
              </w:rPr>
            </w:pPr>
            <w:r>
              <w:rPr>
                <w:i/>
                <w:sz w:val="20"/>
              </w:rPr>
              <w:t>(y- + -je C)</w:t>
            </w:r>
          </w:p>
        </w:tc>
        <w:tc>
          <w:tcPr>
            <w:tcW w:w="2782" w:type="dxa"/>
          </w:tcPr>
          <w:p w:rsidR="0067705B" w:rsidRDefault="00EF3B5B">
            <w:pPr>
              <w:pStyle w:val="TableParagraph"/>
              <w:rPr>
                <w:sz w:val="20"/>
              </w:rPr>
            </w:pPr>
            <w:r>
              <w:rPr>
                <w:sz w:val="20"/>
              </w:rPr>
              <w:t>*lek-s</w:t>
            </w:r>
          </w:p>
        </w:tc>
        <w:tc>
          <w:tcPr>
            <w:tcW w:w="2870" w:type="dxa"/>
          </w:tcPr>
          <w:p w:rsidR="0067705B" w:rsidRDefault="00EF3B5B">
            <w:pPr>
              <w:pStyle w:val="TableParagraph"/>
              <w:ind w:left="38"/>
              <w:rPr>
                <w:sz w:val="20"/>
              </w:rPr>
            </w:pPr>
            <w:r>
              <w:rPr>
                <w:sz w:val="20"/>
              </w:rPr>
              <w:t>easy</w:t>
            </w:r>
          </w:p>
        </w:tc>
        <w:tc>
          <w:tcPr>
            <w:tcW w:w="928" w:type="dxa"/>
          </w:tcPr>
          <w:p w:rsidR="0067705B" w:rsidRDefault="00EF3B5B">
            <w:pPr>
              <w:pStyle w:val="TableParagraph"/>
              <w:ind w:left="214"/>
              <w:rPr>
                <w:sz w:val="20"/>
              </w:rPr>
            </w:pPr>
            <w:r>
              <w:rPr>
                <w:sz w:val="20"/>
              </w:rPr>
              <w:t>0850a</w:t>
            </w:r>
          </w:p>
        </w:tc>
        <w:tc>
          <w:tcPr>
            <w:tcW w:w="940" w:type="dxa"/>
          </w:tcPr>
          <w:p w:rsidR="0067705B" w:rsidRDefault="00EF3B5B">
            <w:pPr>
              <w:pStyle w:val="TableParagraph"/>
              <w:ind w:left="0" w:right="92"/>
              <w:jc w:val="right"/>
              <w:rPr>
                <w:sz w:val="20"/>
              </w:rPr>
            </w:pPr>
            <w:r>
              <w:rPr>
                <w:sz w:val="20"/>
              </w:rPr>
              <w:t>21494.01</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U+6613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勩</w:t>
            </w:r>
          </w:p>
        </w:tc>
        <w:tc>
          <w:tcPr>
            <w:tcW w:w="770" w:type="dxa"/>
          </w:tcPr>
          <w:p w:rsidR="0067705B" w:rsidRDefault="00EF3B5B">
            <w:pPr>
              <w:pStyle w:val="TableParagraph"/>
              <w:spacing w:before="29"/>
              <w:rPr>
                <w:sz w:val="20"/>
              </w:rPr>
            </w:pPr>
            <w:r>
              <w:rPr>
                <w:sz w:val="20"/>
              </w:rPr>
              <w:t>yì</w:t>
            </w:r>
          </w:p>
        </w:tc>
        <w:tc>
          <w:tcPr>
            <w:tcW w:w="881" w:type="dxa"/>
            <w:tcBorders>
              <w:right w:val="nil"/>
            </w:tcBorders>
          </w:tcPr>
          <w:p w:rsidR="0067705B" w:rsidRDefault="00EF3B5B">
            <w:pPr>
              <w:pStyle w:val="TableParagraph"/>
              <w:spacing w:before="29"/>
              <w:rPr>
                <w:i/>
                <w:sz w:val="20"/>
              </w:rPr>
            </w:pPr>
            <w:r>
              <w:rPr>
                <w:i/>
                <w:sz w:val="20"/>
              </w:rPr>
              <w:t>yejH</w:t>
            </w:r>
          </w:p>
        </w:tc>
        <w:tc>
          <w:tcPr>
            <w:tcW w:w="1903" w:type="dxa"/>
            <w:tcBorders>
              <w:left w:val="nil"/>
            </w:tcBorders>
          </w:tcPr>
          <w:p w:rsidR="0067705B" w:rsidRDefault="00EF3B5B">
            <w:pPr>
              <w:pStyle w:val="TableParagraph"/>
              <w:spacing w:before="29"/>
              <w:ind w:left="241"/>
              <w:rPr>
                <w:i/>
                <w:sz w:val="20"/>
              </w:rPr>
            </w:pPr>
            <w:r>
              <w:rPr>
                <w:i/>
                <w:sz w:val="20"/>
              </w:rPr>
              <w:t>(y- + -jej C)</w:t>
            </w:r>
          </w:p>
        </w:tc>
        <w:tc>
          <w:tcPr>
            <w:tcW w:w="2782" w:type="dxa"/>
          </w:tcPr>
          <w:p w:rsidR="0067705B" w:rsidRDefault="00EF3B5B">
            <w:pPr>
              <w:pStyle w:val="TableParagraph"/>
              <w:spacing w:before="29"/>
              <w:rPr>
                <w:sz w:val="20"/>
              </w:rPr>
            </w:pPr>
            <w:r>
              <w:rPr>
                <w:sz w:val="20"/>
              </w:rPr>
              <w:t>*l[a][p]-s</w:t>
            </w:r>
          </w:p>
        </w:tc>
        <w:tc>
          <w:tcPr>
            <w:tcW w:w="2870" w:type="dxa"/>
          </w:tcPr>
          <w:p w:rsidR="0067705B" w:rsidRDefault="00EF3B5B">
            <w:pPr>
              <w:pStyle w:val="TableParagraph"/>
              <w:spacing w:before="29"/>
              <w:ind w:left="38"/>
              <w:rPr>
                <w:sz w:val="20"/>
              </w:rPr>
            </w:pPr>
            <w:r>
              <w:rPr>
                <w:sz w:val="20"/>
              </w:rPr>
              <w:t>toil, fatigue</w:t>
            </w:r>
          </w:p>
        </w:tc>
        <w:tc>
          <w:tcPr>
            <w:tcW w:w="928" w:type="dxa"/>
          </w:tcPr>
          <w:p w:rsidR="0067705B" w:rsidRDefault="00EF3B5B">
            <w:pPr>
              <w:pStyle w:val="TableParagraph"/>
              <w:spacing w:before="29"/>
              <w:ind w:left="210"/>
              <w:rPr>
                <w:sz w:val="20"/>
              </w:rPr>
            </w:pPr>
            <w:r>
              <w:rPr>
                <w:sz w:val="20"/>
              </w:rPr>
              <w:t>0339k</w:t>
            </w:r>
          </w:p>
        </w:tc>
        <w:tc>
          <w:tcPr>
            <w:tcW w:w="940" w:type="dxa"/>
          </w:tcPr>
          <w:p w:rsidR="0067705B" w:rsidRDefault="00EF3B5B">
            <w:pPr>
              <w:pStyle w:val="TableParagraph"/>
              <w:spacing w:before="29"/>
              <w:ind w:left="0" w:right="92"/>
              <w:jc w:val="right"/>
              <w:rPr>
                <w:sz w:val="20"/>
              </w:rPr>
            </w:pPr>
            <w:r>
              <w:rPr>
                <w:sz w:val="20"/>
              </w:rPr>
              <w:t>10380.02</w:t>
            </w:r>
          </w:p>
        </w:tc>
        <w:tc>
          <w:tcPr>
            <w:tcW w:w="496" w:type="dxa"/>
          </w:tcPr>
          <w:p w:rsidR="0067705B" w:rsidRDefault="00EF3B5B">
            <w:pPr>
              <w:pStyle w:val="TableParagraph"/>
              <w:spacing w:before="29"/>
              <w:ind w:left="75" w:right="76"/>
              <w:jc w:val="center"/>
              <w:rPr>
                <w:sz w:val="20"/>
              </w:rPr>
            </w:pPr>
            <w:r>
              <w:rPr>
                <w:sz w:val="20"/>
              </w:rPr>
              <w:t>19</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186"/>
              <w:rPr>
                <w:sz w:val="20"/>
              </w:rPr>
            </w:pPr>
            <w:r>
              <w:rPr>
                <w:sz w:val="20"/>
              </w:rPr>
              <w:t>U+52E9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裔</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yejH</w:t>
            </w:r>
          </w:p>
        </w:tc>
        <w:tc>
          <w:tcPr>
            <w:tcW w:w="1903" w:type="dxa"/>
            <w:tcBorders>
              <w:left w:val="nil"/>
            </w:tcBorders>
          </w:tcPr>
          <w:p w:rsidR="0067705B" w:rsidRDefault="00EF3B5B">
            <w:pPr>
              <w:pStyle w:val="TableParagraph"/>
              <w:ind w:left="241"/>
              <w:rPr>
                <w:i/>
                <w:sz w:val="20"/>
              </w:rPr>
            </w:pPr>
            <w:r>
              <w:rPr>
                <w:i/>
                <w:sz w:val="20"/>
              </w:rPr>
              <w:t>(y- + -jej C)</w:t>
            </w:r>
          </w:p>
        </w:tc>
        <w:tc>
          <w:tcPr>
            <w:tcW w:w="2782" w:type="dxa"/>
          </w:tcPr>
          <w:p w:rsidR="0067705B" w:rsidRDefault="00EF3B5B">
            <w:pPr>
              <w:pStyle w:val="TableParagraph"/>
              <w:rPr>
                <w:sz w:val="20"/>
              </w:rPr>
            </w:pPr>
            <w:r>
              <w:rPr>
                <w:sz w:val="20"/>
              </w:rPr>
              <w:t>*l[a][t]-s</w:t>
            </w:r>
          </w:p>
        </w:tc>
        <w:tc>
          <w:tcPr>
            <w:tcW w:w="2870" w:type="dxa"/>
          </w:tcPr>
          <w:p w:rsidR="0067705B" w:rsidRDefault="00EF3B5B">
            <w:pPr>
              <w:pStyle w:val="TableParagraph"/>
              <w:ind w:left="38"/>
              <w:rPr>
                <w:sz w:val="20"/>
              </w:rPr>
            </w:pPr>
            <w:r>
              <w:rPr>
                <w:sz w:val="20"/>
              </w:rPr>
              <w:t>posterity; border</w:t>
            </w:r>
          </w:p>
        </w:tc>
        <w:tc>
          <w:tcPr>
            <w:tcW w:w="928" w:type="dxa"/>
          </w:tcPr>
          <w:p w:rsidR="0067705B" w:rsidRDefault="00EF3B5B">
            <w:pPr>
              <w:pStyle w:val="TableParagraph"/>
              <w:ind w:left="214"/>
              <w:rPr>
                <w:sz w:val="20"/>
              </w:rPr>
            </w:pPr>
            <w:r>
              <w:rPr>
                <w:sz w:val="20"/>
              </w:rPr>
              <w:t>0333a</w:t>
            </w:r>
          </w:p>
        </w:tc>
        <w:tc>
          <w:tcPr>
            <w:tcW w:w="940" w:type="dxa"/>
          </w:tcPr>
          <w:p w:rsidR="0067705B" w:rsidRDefault="00EF3B5B">
            <w:pPr>
              <w:pStyle w:val="TableParagraph"/>
              <w:ind w:left="0" w:right="92"/>
              <w:jc w:val="right"/>
              <w:rPr>
                <w:sz w:val="20"/>
              </w:rPr>
            </w:pPr>
            <w:r>
              <w:rPr>
                <w:sz w:val="20"/>
              </w:rPr>
              <w:t>53091.01</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U+88D4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亦</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yek</w:t>
            </w:r>
          </w:p>
        </w:tc>
        <w:tc>
          <w:tcPr>
            <w:tcW w:w="1903" w:type="dxa"/>
            <w:tcBorders>
              <w:left w:val="nil"/>
            </w:tcBorders>
          </w:tcPr>
          <w:p w:rsidR="0067705B" w:rsidRDefault="00EF3B5B">
            <w:pPr>
              <w:pStyle w:val="TableParagraph"/>
              <w:ind w:left="241"/>
              <w:rPr>
                <w:i/>
                <w:sz w:val="20"/>
              </w:rPr>
            </w:pPr>
            <w:r>
              <w:rPr>
                <w:i/>
                <w:sz w:val="20"/>
              </w:rPr>
              <w:t>(y- + -jek D)</w:t>
            </w:r>
          </w:p>
        </w:tc>
        <w:tc>
          <w:tcPr>
            <w:tcW w:w="2782" w:type="dxa"/>
          </w:tcPr>
          <w:p w:rsidR="0067705B" w:rsidRDefault="00EF3B5B">
            <w:pPr>
              <w:pStyle w:val="TableParagraph"/>
              <w:rPr>
                <w:sz w:val="20"/>
              </w:rPr>
            </w:pPr>
            <w:r>
              <w:rPr>
                <w:sz w:val="20"/>
              </w:rPr>
              <w:t>*[ɢ](r)Ak</w:t>
            </w:r>
          </w:p>
        </w:tc>
        <w:tc>
          <w:tcPr>
            <w:tcW w:w="2870" w:type="dxa"/>
          </w:tcPr>
          <w:p w:rsidR="0067705B" w:rsidRDefault="00EF3B5B">
            <w:pPr>
              <w:pStyle w:val="TableParagraph"/>
              <w:ind w:left="38"/>
              <w:rPr>
                <w:sz w:val="20"/>
              </w:rPr>
            </w:pPr>
            <w:r>
              <w:rPr>
                <w:sz w:val="20"/>
              </w:rPr>
              <w:t>armpit</w:t>
            </w:r>
          </w:p>
        </w:tc>
        <w:tc>
          <w:tcPr>
            <w:tcW w:w="928" w:type="dxa"/>
          </w:tcPr>
          <w:p w:rsidR="0067705B" w:rsidRDefault="00EF3B5B">
            <w:pPr>
              <w:pStyle w:val="TableParagraph"/>
              <w:ind w:left="214"/>
              <w:rPr>
                <w:sz w:val="20"/>
              </w:rPr>
            </w:pPr>
            <w:r>
              <w:rPr>
                <w:sz w:val="20"/>
              </w:rPr>
              <w:t>0800a</w:t>
            </w:r>
          </w:p>
        </w:tc>
        <w:tc>
          <w:tcPr>
            <w:tcW w:w="940" w:type="dxa"/>
          </w:tcPr>
          <w:p w:rsidR="0067705B" w:rsidRDefault="00EF3B5B">
            <w:pPr>
              <w:pStyle w:val="TableParagraph"/>
              <w:ind w:left="0" w:right="92"/>
              <w:jc w:val="right"/>
              <w:rPr>
                <w:sz w:val="20"/>
              </w:rPr>
            </w:pPr>
            <w:r>
              <w:rPr>
                <w:sz w:val="20"/>
              </w:rPr>
              <w:t>10281.03</w:t>
            </w:r>
          </w:p>
        </w:tc>
        <w:tc>
          <w:tcPr>
            <w:tcW w:w="496" w:type="dxa"/>
          </w:tcPr>
          <w:p w:rsidR="0067705B" w:rsidRDefault="00EF3B5B">
            <w:pPr>
              <w:pStyle w:val="TableParagraph"/>
              <w:ind w:left="0" w:right="1"/>
              <w:jc w:val="center"/>
              <w:rPr>
                <w:sz w:val="20"/>
              </w:rPr>
            </w:pPr>
            <w:r>
              <w:rPr>
                <w:sz w:val="20"/>
              </w:rPr>
              <w:t>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64"/>
              <w:rPr>
                <w:sz w:val="20"/>
              </w:rPr>
            </w:pPr>
            <w:r>
              <w:rPr>
                <w:sz w:val="20"/>
              </w:rPr>
              <w:t>U+4EA6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奕</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yek</w:t>
            </w:r>
          </w:p>
        </w:tc>
        <w:tc>
          <w:tcPr>
            <w:tcW w:w="1903" w:type="dxa"/>
            <w:tcBorders>
              <w:left w:val="nil"/>
            </w:tcBorders>
          </w:tcPr>
          <w:p w:rsidR="0067705B" w:rsidRDefault="00EF3B5B">
            <w:pPr>
              <w:pStyle w:val="TableParagraph"/>
              <w:ind w:left="241"/>
              <w:rPr>
                <w:i/>
                <w:sz w:val="20"/>
              </w:rPr>
            </w:pPr>
            <w:r>
              <w:rPr>
                <w:i/>
                <w:sz w:val="20"/>
              </w:rPr>
              <w:t>(y- + -jek D)</w:t>
            </w:r>
          </w:p>
        </w:tc>
        <w:tc>
          <w:tcPr>
            <w:tcW w:w="2782" w:type="dxa"/>
          </w:tcPr>
          <w:p w:rsidR="0067705B" w:rsidRDefault="00EF3B5B">
            <w:pPr>
              <w:pStyle w:val="TableParagraph"/>
              <w:rPr>
                <w:sz w:val="20"/>
              </w:rPr>
            </w:pPr>
            <w:r>
              <w:rPr>
                <w:sz w:val="20"/>
              </w:rPr>
              <w:t>*[ɢ](r)Ak</w:t>
            </w:r>
          </w:p>
        </w:tc>
        <w:tc>
          <w:tcPr>
            <w:tcW w:w="2870" w:type="dxa"/>
          </w:tcPr>
          <w:p w:rsidR="0067705B" w:rsidRDefault="00EF3B5B">
            <w:pPr>
              <w:pStyle w:val="TableParagraph"/>
              <w:ind w:left="38"/>
              <w:rPr>
                <w:sz w:val="20"/>
              </w:rPr>
            </w:pPr>
            <w:proofErr w:type="gramStart"/>
            <w:r>
              <w:rPr>
                <w:sz w:val="20"/>
              </w:rPr>
              <w:t>great</w:t>
            </w:r>
            <w:proofErr w:type="gramEnd"/>
            <w:r>
              <w:rPr>
                <w:sz w:val="20"/>
              </w:rPr>
              <w:t>, ample (redupl.)</w:t>
            </w:r>
          </w:p>
        </w:tc>
        <w:tc>
          <w:tcPr>
            <w:tcW w:w="928" w:type="dxa"/>
          </w:tcPr>
          <w:p w:rsidR="0067705B" w:rsidRDefault="00EF3B5B">
            <w:pPr>
              <w:pStyle w:val="TableParagraph"/>
              <w:ind w:left="210"/>
              <w:rPr>
                <w:sz w:val="20"/>
              </w:rPr>
            </w:pPr>
            <w:r>
              <w:rPr>
                <w:sz w:val="20"/>
              </w:rPr>
              <w:t>0800d</w:t>
            </w:r>
          </w:p>
        </w:tc>
        <w:tc>
          <w:tcPr>
            <w:tcW w:w="940" w:type="dxa"/>
          </w:tcPr>
          <w:p w:rsidR="0067705B" w:rsidRDefault="00EF3B5B">
            <w:pPr>
              <w:pStyle w:val="TableParagraph"/>
              <w:ind w:left="0" w:right="92"/>
              <w:jc w:val="right"/>
              <w:rPr>
                <w:sz w:val="20"/>
              </w:rPr>
            </w:pPr>
            <w:r>
              <w:rPr>
                <w:sz w:val="20"/>
              </w:rPr>
              <w:t>10540.03</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U+5955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弈</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yek</w:t>
            </w:r>
          </w:p>
        </w:tc>
        <w:tc>
          <w:tcPr>
            <w:tcW w:w="1903" w:type="dxa"/>
            <w:tcBorders>
              <w:left w:val="nil"/>
            </w:tcBorders>
          </w:tcPr>
          <w:p w:rsidR="0067705B" w:rsidRDefault="00EF3B5B">
            <w:pPr>
              <w:pStyle w:val="TableParagraph"/>
              <w:ind w:left="241"/>
              <w:rPr>
                <w:i/>
                <w:sz w:val="20"/>
              </w:rPr>
            </w:pPr>
            <w:r>
              <w:rPr>
                <w:i/>
                <w:sz w:val="20"/>
              </w:rPr>
              <w:t>(y- + -jek D)</w:t>
            </w:r>
          </w:p>
        </w:tc>
        <w:tc>
          <w:tcPr>
            <w:tcW w:w="2782" w:type="dxa"/>
          </w:tcPr>
          <w:p w:rsidR="0067705B" w:rsidRDefault="00EF3B5B">
            <w:pPr>
              <w:pStyle w:val="TableParagraph"/>
              <w:rPr>
                <w:sz w:val="20"/>
              </w:rPr>
            </w:pPr>
            <w:r>
              <w:rPr>
                <w:sz w:val="20"/>
              </w:rPr>
              <w:t>*[ɢ](r)Ak</w:t>
            </w:r>
          </w:p>
        </w:tc>
        <w:tc>
          <w:tcPr>
            <w:tcW w:w="2870" w:type="dxa"/>
          </w:tcPr>
          <w:p w:rsidR="0067705B" w:rsidRDefault="00EF3B5B">
            <w:pPr>
              <w:pStyle w:val="TableParagraph"/>
              <w:ind w:left="38"/>
              <w:rPr>
                <w:sz w:val="20"/>
              </w:rPr>
            </w:pPr>
            <w:r>
              <w:rPr>
                <w:sz w:val="20"/>
              </w:rPr>
              <w:t>uneasy</w:t>
            </w:r>
          </w:p>
        </w:tc>
        <w:tc>
          <w:tcPr>
            <w:tcW w:w="928" w:type="dxa"/>
          </w:tcPr>
          <w:p w:rsidR="0067705B" w:rsidRDefault="00EF3B5B">
            <w:pPr>
              <w:pStyle w:val="TableParagraph"/>
              <w:ind w:left="226"/>
              <w:rPr>
                <w:sz w:val="20"/>
              </w:rPr>
            </w:pPr>
            <w:r>
              <w:rPr>
                <w:sz w:val="20"/>
              </w:rPr>
              <w:t>0800f</w:t>
            </w:r>
          </w:p>
        </w:tc>
        <w:tc>
          <w:tcPr>
            <w:tcW w:w="940" w:type="dxa"/>
          </w:tcPr>
          <w:p w:rsidR="0067705B" w:rsidRDefault="00EF3B5B">
            <w:pPr>
              <w:pStyle w:val="TableParagraph"/>
              <w:ind w:left="0" w:right="92"/>
              <w:jc w:val="right"/>
              <w:rPr>
                <w:sz w:val="20"/>
              </w:rPr>
            </w:pPr>
            <w:r>
              <w:rPr>
                <w:sz w:val="20"/>
              </w:rPr>
              <w:t>10517.02</w:t>
            </w:r>
          </w:p>
        </w:tc>
        <w:tc>
          <w:tcPr>
            <w:tcW w:w="496" w:type="dxa"/>
          </w:tcPr>
          <w:p w:rsidR="0067705B" w:rsidRDefault="00EF3B5B">
            <w:pPr>
              <w:pStyle w:val="TableParagraph"/>
              <w:ind w:left="75" w:right="76"/>
              <w:jc w:val="center"/>
              <w:rPr>
                <w:sz w:val="20"/>
              </w:rPr>
            </w:pPr>
            <w:r>
              <w:rPr>
                <w:sz w:val="20"/>
              </w:rPr>
              <w:t>55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2"/>
              <w:rPr>
                <w:sz w:val="20"/>
              </w:rPr>
            </w:pPr>
            <w:r>
              <w:rPr>
                <w:sz w:val="20"/>
              </w:rPr>
              <w:t>U+5F08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譯</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yek</w:t>
            </w:r>
          </w:p>
        </w:tc>
        <w:tc>
          <w:tcPr>
            <w:tcW w:w="1903" w:type="dxa"/>
            <w:tcBorders>
              <w:left w:val="nil"/>
            </w:tcBorders>
          </w:tcPr>
          <w:p w:rsidR="0067705B" w:rsidRDefault="00EF3B5B">
            <w:pPr>
              <w:pStyle w:val="TableParagraph"/>
              <w:ind w:left="241"/>
              <w:rPr>
                <w:i/>
                <w:sz w:val="20"/>
              </w:rPr>
            </w:pPr>
            <w:r>
              <w:rPr>
                <w:i/>
                <w:sz w:val="20"/>
              </w:rPr>
              <w:t>(y- + -jek D)</w:t>
            </w:r>
          </w:p>
        </w:tc>
        <w:tc>
          <w:tcPr>
            <w:tcW w:w="2782" w:type="dxa"/>
          </w:tcPr>
          <w:p w:rsidR="0067705B" w:rsidRDefault="00EF3B5B">
            <w:pPr>
              <w:pStyle w:val="TableParagraph"/>
              <w:rPr>
                <w:sz w:val="20"/>
              </w:rPr>
            </w:pPr>
            <w:r>
              <w:rPr>
                <w:sz w:val="20"/>
              </w:rPr>
              <w:t>*lAk</w:t>
            </w:r>
          </w:p>
        </w:tc>
        <w:tc>
          <w:tcPr>
            <w:tcW w:w="2870" w:type="dxa"/>
          </w:tcPr>
          <w:p w:rsidR="0067705B" w:rsidRDefault="00EF3B5B">
            <w:pPr>
              <w:pStyle w:val="TableParagraph"/>
              <w:ind w:left="38"/>
              <w:rPr>
                <w:sz w:val="20"/>
              </w:rPr>
            </w:pPr>
            <w:r>
              <w:rPr>
                <w:sz w:val="20"/>
              </w:rPr>
              <w:t>interpret</w:t>
            </w:r>
          </w:p>
        </w:tc>
        <w:tc>
          <w:tcPr>
            <w:tcW w:w="928" w:type="dxa"/>
          </w:tcPr>
          <w:p w:rsidR="0067705B" w:rsidRDefault="00EF3B5B">
            <w:pPr>
              <w:pStyle w:val="TableParagraph"/>
              <w:ind w:left="226"/>
              <w:rPr>
                <w:sz w:val="20"/>
              </w:rPr>
            </w:pPr>
            <w:r>
              <w:rPr>
                <w:sz w:val="20"/>
              </w:rPr>
              <w:t>0790f</w:t>
            </w:r>
          </w:p>
        </w:tc>
        <w:tc>
          <w:tcPr>
            <w:tcW w:w="940" w:type="dxa"/>
          </w:tcPr>
          <w:p w:rsidR="0067705B" w:rsidRDefault="00EF3B5B">
            <w:pPr>
              <w:pStyle w:val="TableParagraph"/>
              <w:ind w:left="0" w:right="92"/>
              <w:jc w:val="right"/>
              <w:rPr>
                <w:sz w:val="20"/>
              </w:rPr>
            </w:pPr>
            <w:r>
              <w:rPr>
                <w:sz w:val="20"/>
              </w:rPr>
              <w:t>64024.06</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U+8B6F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驛</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yek</w:t>
            </w:r>
          </w:p>
        </w:tc>
        <w:tc>
          <w:tcPr>
            <w:tcW w:w="1903" w:type="dxa"/>
            <w:tcBorders>
              <w:left w:val="nil"/>
            </w:tcBorders>
          </w:tcPr>
          <w:p w:rsidR="0067705B" w:rsidRDefault="00EF3B5B">
            <w:pPr>
              <w:pStyle w:val="TableParagraph"/>
              <w:ind w:left="241"/>
              <w:rPr>
                <w:i/>
                <w:sz w:val="20"/>
              </w:rPr>
            </w:pPr>
            <w:r>
              <w:rPr>
                <w:i/>
                <w:sz w:val="20"/>
              </w:rPr>
              <w:t>(y- + -jek D)</w:t>
            </w:r>
          </w:p>
        </w:tc>
        <w:tc>
          <w:tcPr>
            <w:tcW w:w="2782" w:type="dxa"/>
          </w:tcPr>
          <w:p w:rsidR="0067705B" w:rsidRDefault="00EF3B5B">
            <w:pPr>
              <w:pStyle w:val="TableParagraph"/>
              <w:rPr>
                <w:sz w:val="20"/>
              </w:rPr>
            </w:pPr>
            <w:r>
              <w:rPr>
                <w:sz w:val="20"/>
              </w:rPr>
              <w:t>*lAk</w:t>
            </w:r>
          </w:p>
        </w:tc>
        <w:tc>
          <w:tcPr>
            <w:tcW w:w="2870" w:type="dxa"/>
          </w:tcPr>
          <w:p w:rsidR="0067705B" w:rsidRDefault="00EF3B5B">
            <w:pPr>
              <w:pStyle w:val="TableParagraph"/>
              <w:ind w:left="38"/>
              <w:rPr>
                <w:sz w:val="20"/>
              </w:rPr>
            </w:pPr>
            <w:r>
              <w:rPr>
                <w:sz w:val="20"/>
              </w:rPr>
              <w:t>post-horse</w:t>
            </w:r>
          </w:p>
        </w:tc>
        <w:tc>
          <w:tcPr>
            <w:tcW w:w="928" w:type="dxa"/>
          </w:tcPr>
          <w:p w:rsidR="0067705B" w:rsidRDefault="00EF3B5B">
            <w:pPr>
              <w:pStyle w:val="TableParagraph"/>
              <w:ind w:left="210"/>
              <w:rPr>
                <w:sz w:val="20"/>
              </w:rPr>
            </w:pPr>
            <w:r>
              <w:rPr>
                <w:sz w:val="20"/>
              </w:rPr>
              <w:t>0790h</w:t>
            </w:r>
          </w:p>
        </w:tc>
        <w:tc>
          <w:tcPr>
            <w:tcW w:w="940" w:type="dxa"/>
          </w:tcPr>
          <w:p w:rsidR="0067705B" w:rsidRDefault="00EF3B5B">
            <w:pPr>
              <w:pStyle w:val="TableParagraph"/>
              <w:ind w:left="0" w:right="92"/>
              <w:jc w:val="right"/>
              <w:rPr>
                <w:sz w:val="20"/>
              </w:rPr>
            </w:pPr>
            <w:r>
              <w:rPr>
                <w:sz w:val="20"/>
              </w:rPr>
              <w:t>74579.19</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58"/>
              <w:rPr>
                <w:sz w:val="20"/>
              </w:rPr>
            </w:pPr>
            <w:r>
              <w:rPr>
                <w:sz w:val="20"/>
              </w:rPr>
              <w:t>U+9A5B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易</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yek</w:t>
            </w:r>
          </w:p>
        </w:tc>
        <w:tc>
          <w:tcPr>
            <w:tcW w:w="1903" w:type="dxa"/>
            <w:tcBorders>
              <w:left w:val="nil"/>
            </w:tcBorders>
          </w:tcPr>
          <w:p w:rsidR="0067705B" w:rsidRDefault="00EF3B5B">
            <w:pPr>
              <w:pStyle w:val="TableParagraph"/>
              <w:ind w:left="241"/>
              <w:rPr>
                <w:i/>
                <w:sz w:val="20"/>
              </w:rPr>
            </w:pPr>
            <w:r>
              <w:rPr>
                <w:i/>
                <w:sz w:val="20"/>
              </w:rPr>
              <w:t>(y- + -jek D)</w:t>
            </w:r>
          </w:p>
        </w:tc>
        <w:tc>
          <w:tcPr>
            <w:tcW w:w="2782" w:type="dxa"/>
          </w:tcPr>
          <w:p w:rsidR="0067705B" w:rsidRDefault="00EF3B5B">
            <w:pPr>
              <w:pStyle w:val="TableParagraph"/>
              <w:rPr>
                <w:sz w:val="20"/>
              </w:rPr>
            </w:pPr>
            <w:r>
              <w:rPr>
                <w:sz w:val="20"/>
              </w:rPr>
              <w:t>*lek</w:t>
            </w:r>
          </w:p>
        </w:tc>
        <w:tc>
          <w:tcPr>
            <w:tcW w:w="2870" w:type="dxa"/>
          </w:tcPr>
          <w:p w:rsidR="0067705B" w:rsidRDefault="00EF3B5B">
            <w:pPr>
              <w:pStyle w:val="TableParagraph"/>
              <w:ind w:left="38"/>
              <w:rPr>
                <w:sz w:val="20"/>
              </w:rPr>
            </w:pPr>
            <w:r>
              <w:rPr>
                <w:sz w:val="20"/>
              </w:rPr>
              <w:t>change; exchange</w:t>
            </w:r>
          </w:p>
        </w:tc>
        <w:tc>
          <w:tcPr>
            <w:tcW w:w="928" w:type="dxa"/>
          </w:tcPr>
          <w:p w:rsidR="0067705B" w:rsidRDefault="00EF3B5B">
            <w:pPr>
              <w:pStyle w:val="TableParagraph"/>
              <w:ind w:left="214"/>
              <w:rPr>
                <w:sz w:val="20"/>
              </w:rPr>
            </w:pPr>
            <w:r>
              <w:rPr>
                <w:sz w:val="20"/>
              </w:rPr>
              <w:t>0850a</w:t>
            </w:r>
          </w:p>
        </w:tc>
        <w:tc>
          <w:tcPr>
            <w:tcW w:w="940" w:type="dxa"/>
          </w:tcPr>
          <w:p w:rsidR="0067705B" w:rsidRDefault="00EF3B5B">
            <w:pPr>
              <w:pStyle w:val="TableParagraph"/>
              <w:ind w:left="0" w:right="92"/>
              <w:jc w:val="right"/>
              <w:rPr>
                <w:sz w:val="20"/>
              </w:rPr>
            </w:pPr>
            <w:r>
              <w:rPr>
                <w:sz w:val="20"/>
              </w:rPr>
              <w:t>21494.01</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U+6613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蜴</w:t>
            </w:r>
          </w:p>
        </w:tc>
        <w:tc>
          <w:tcPr>
            <w:tcW w:w="770" w:type="dxa"/>
          </w:tcPr>
          <w:p w:rsidR="0067705B" w:rsidRDefault="00EF3B5B">
            <w:pPr>
              <w:pStyle w:val="TableParagraph"/>
              <w:spacing w:before="29"/>
              <w:rPr>
                <w:sz w:val="20"/>
              </w:rPr>
            </w:pPr>
            <w:r>
              <w:rPr>
                <w:sz w:val="20"/>
              </w:rPr>
              <w:t>yì</w:t>
            </w:r>
          </w:p>
        </w:tc>
        <w:tc>
          <w:tcPr>
            <w:tcW w:w="881" w:type="dxa"/>
            <w:tcBorders>
              <w:right w:val="nil"/>
            </w:tcBorders>
          </w:tcPr>
          <w:p w:rsidR="0067705B" w:rsidRDefault="00EF3B5B">
            <w:pPr>
              <w:pStyle w:val="TableParagraph"/>
              <w:spacing w:before="29"/>
              <w:rPr>
                <w:i/>
                <w:sz w:val="20"/>
              </w:rPr>
            </w:pPr>
            <w:r>
              <w:rPr>
                <w:i/>
                <w:sz w:val="20"/>
              </w:rPr>
              <w:t>yek</w:t>
            </w:r>
          </w:p>
        </w:tc>
        <w:tc>
          <w:tcPr>
            <w:tcW w:w="1903" w:type="dxa"/>
            <w:tcBorders>
              <w:left w:val="nil"/>
            </w:tcBorders>
          </w:tcPr>
          <w:p w:rsidR="0067705B" w:rsidRDefault="00EF3B5B">
            <w:pPr>
              <w:pStyle w:val="TableParagraph"/>
              <w:spacing w:before="29"/>
              <w:ind w:left="241"/>
              <w:rPr>
                <w:i/>
                <w:sz w:val="20"/>
              </w:rPr>
            </w:pPr>
            <w:r>
              <w:rPr>
                <w:i/>
                <w:sz w:val="20"/>
              </w:rPr>
              <w:t>(y- + -jek D)</w:t>
            </w:r>
          </w:p>
        </w:tc>
        <w:tc>
          <w:tcPr>
            <w:tcW w:w="2782" w:type="dxa"/>
          </w:tcPr>
          <w:p w:rsidR="0067705B" w:rsidRDefault="00EF3B5B">
            <w:pPr>
              <w:pStyle w:val="TableParagraph"/>
              <w:spacing w:before="29"/>
              <w:rPr>
                <w:sz w:val="20"/>
              </w:rPr>
            </w:pPr>
            <w:r>
              <w:rPr>
                <w:sz w:val="20"/>
              </w:rPr>
              <w:t>*lek</w:t>
            </w:r>
          </w:p>
        </w:tc>
        <w:tc>
          <w:tcPr>
            <w:tcW w:w="2870" w:type="dxa"/>
          </w:tcPr>
          <w:p w:rsidR="0067705B" w:rsidRDefault="00EF3B5B">
            <w:pPr>
              <w:pStyle w:val="TableParagraph"/>
              <w:spacing w:before="29"/>
              <w:ind w:left="38"/>
              <w:rPr>
                <w:sz w:val="20"/>
              </w:rPr>
            </w:pPr>
            <w:r>
              <w:rPr>
                <w:sz w:val="20"/>
              </w:rPr>
              <w:t>lizard</w:t>
            </w:r>
          </w:p>
        </w:tc>
        <w:tc>
          <w:tcPr>
            <w:tcW w:w="928" w:type="dxa"/>
          </w:tcPr>
          <w:p w:rsidR="0067705B" w:rsidRDefault="00EF3B5B">
            <w:pPr>
              <w:pStyle w:val="TableParagraph"/>
              <w:spacing w:before="29"/>
              <w:ind w:left="226"/>
              <w:rPr>
                <w:sz w:val="20"/>
              </w:rPr>
            </w:pPr>
            <w:r>
              <w:rPr>
                <w:sz w:val="20"/>
              </w:rPr>
              <w:t>0850f</w:t>
            </w:r>
          </w:p>
        </w:tc>
        <w:tc>
          <w:tcPr>
            <w:tcW w:w="940" w:type="dxa"/>
          </w:tcPr>
          <w:p w:rsidR="0067705B" w:rsidRDefault="00EF3B5B">
            <w:pPr>
              <w:pStyle w:val="TableParagraph"/>
              <w:spacing w:before="29"/>
              <w:ind w:left="0" w:right="92"/>
              <w:jc w:val="right"/>
              <w:rPr>
                <w:sz w:val="20"/>
              </w:rPr>
            </w:pPr>
            <w:r>
              <w:rPr>
                <w:sz w:val="20"/>
              </w:rPr>
              <w:t>42862.05</w:t>
            </w:r>
          </w:p>
        </w:tc>
        <w:tc>
          <w:tcPr>
            <w:tcW w:w="496" w:type="dxa"/>
          </w:tcPr>
          <w:p w:rsidR="0067705B" w:rsidRDefault="00EF3B5B">
            <w:pPr>
              <w:pStyle w:val="TableParagraph"/>
              <w:spacing w:before="29"/>
              <w:ind w:left="75" w:right="76"/>
              <w:jc w:val="center"/>
              <w:rPr>
                <w:sz w:val="20"/>
              </w:rPr>
            </w:pPr>
            <w:r>
              <w:rPr>
                <w:sz w:val="20"/>
              </w:rPr>
              <w:t>142</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96"/>
              <w:rPr>
                <w:sz w:val="20"/>
              </w:rPr>
            </w:pPr>
            <w:r>
              <w:rPr>
                <w:sz w:val="20"/>
              </w:rPr>
              <w:t>U+8734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亦</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yek</w:t>
            </w:r>
          </w:p>
        </w:tc>
        <w:tc>
          <w:tcPr>
            <w:tcW w:w="1903" w:type="dxa"/>
            <w:tcBorders>
              <w:left w:val="nil"/>
            </w:tcBorders>
          </w:tcPr>
          <w:p w:rsidR="0067705B" w:rsidRDefault="00EF3B5B">
            <w:pPr>
              <w:pStyle w:val="TableParagraph"/>
              <w:ind w:left="241"/>
              <w:rPr>
                <w:i/>
                <w:sz w:val="20"/>
              </w:rPr>
            </w:pPr>
            <w:r>
              <w:rPr>
                <w:i/>
                <w:sz w:val="20"/>
              </w:rPr>
              <w:t>(y- + -jek D)</w:t>
            </w:r>
          </w:p>
        </w:tc>
        <w:tc>
          <w:tcPr>
            <w:tcW w:w="2782" w:type="dxa"/>
          </w:tcPr>
          <w:p w:rsidR="0067705B" w:rsidRDefault="00EF3B5B">
            <w:pPr>
              <w:pStyle w:val="TableParagraph"/>
              <w:rPr>
                <w:sz w:val="20"/>
              </w:rPr>
            </w:pPr>
            <w:r>
              <w:rPr>
                <w:sz w:val="20"/>
              </w:rPr>
              <w:t>*ɢ(r)Ak</w:t>
            </w:r>
          </w:p>
        </w:tc>
        <w:tc>
          <w:tcPr>
            <w:tcW w:w="2870" w:type="dxa"/>
          </w:tcPr>
          <w:p w:rsidR="0067705B" w:rsidRDefault="00EF3B5B">
            <w:pPr>
              <w:pStyle w:val="TableParagraph"/>
              <w:ind w:left="38"/>
              <w:rPr>
                <w:sz w:val="20"/>
              </w:rPr>
            </w:pPr>
            <w:r>
              <w:rPr>
                <w:sz w:val="20"/>
              </w:rPr>
              <w:t>also</w:t>
            </w:r>
          </w:p>
        </w:tc>
        <w:tc>
          <w:tcPr>
            <w:tcW w:w="928" w:type="dxa"/>
          </w:tcPr>
          <w:p w:rsidR="0067705B" w:rsidRDefault="00EF3B5B">
            <w:pPr>
              <w:pStyle w:val="TableParagraph"/>
              <w:ind w:left="214"/>
              <w:rPr>
                <w:sz w:val="20"/>
              </w:rPr>
            </w:pPr>
            <w:r>
              <w:rPr>
                <w:sz w:val="20"/>
              </w:rPr>
              <w:t>0800a</w:t>
            </w:r>
          </w:p>
        </w:tc>
        <w:tc>
          <w:tcPr>
            <w:tcW w:w="940" w:type="dxa"/>
          </w:tcPr>
          <w:p w:rsidR="0067705B" w:rsidRDefault="00EF3B5B">
            <w:pPr>
              <w:pStyle w:val="TableParagraph"/>
              <w:ind w:left="0" w:right="92"/>
              <w:jc w:val="right"/>
              <w:rPr>
                <w:sz w:val="20"/>
              </w:rPr>
            </w:pPr>
            <w:r>
              <w:rPr>
                <w:sz w:val="20"/>
              </w:rPr>
              <w:t>10281.03</w:t>
            </w:r>
          </w:p>
        </w:tc>
        <w:tc>
          <w:tcPr>
            <w:tcW w:w="496" w:type="dxa"/>
          </w:tcPr>
          <w:p w:rsidR="0067705B" w:rsidRDefault="00EF3B5B">
            <w:pPr>
              <w:pStyle w:val="TableParagraph"/>
              <w:ind w:left="0" w:right="1"/>
              <w:jc w:val="center"/>
              <w:rPr>
                <w:sz w:val="20"/>
              </w:rPr>
            </w:pPr>
            <w:r>
              <w:rPr>
                <w:sz w:val="20"/>
              </w:rPr>
              <w:t>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64"/>
              <w:rPr>
                <w:sz w:val="20"/>
              </w:rPr>
            </w:pPr>
            <w:r>
              <w:rPr>
                <w:sz w:val="20"/>
              </w:rPr>
              <w:t>U+4EA6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役</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ywek</w:t>
            </w:r>
          </w:p>
        </w:tc>
        <w:tc>
          <w:tcPr>
            <w:tcW w:w="1903" w:type="dxa"/>
            <w:tcBorders>
              <w:left w:val="nil"/>
            </w:tcBorders>
          </w:tcPr>
          <w:p w:rsidR="0067705B" w:rsidRDefault="00EF3B5B">
            <w:pPr>
              <w:pStyle w:val="TableParagraph"/>
              <w:ind w:left="241"/>
              <w:rPr>
                <w:i/>
                <w:sz w:val="20"/>
              </w:rPr>
            </w:pPr>
            <w:r>
              <w:rPr>
                <w:i/>
                <w:sz w:val="20"/>
              </w:rPr>
              <w:t>(y- + -jwek D)</w:t>
            </w:r>
          </w:p>
        </w:tc>
        <w:tc>
          <w:tcPr>
            <w:tcW w:w="2782" w:type="dxa"/>
          </w:tcPr>
          <w:p w:rsidR="0067705B" w:rsidRDefault="00EF3B5B">
            <w:pPr>
              <w:pStyle w:val="TableParagraph"/>
              <w:rPr>
                <w:sz w:val="20"/>
              </w:rPr>
            </w:pPr>
            <w:r>
              <w:rPr>
                <w:sz w:val="20"/>
              </w:rPr>
              <w:t>*ɢʷek</w:t>
            </w:r>
          </w:p>
        </w:tc>
        <w:tc>
          <w:tcPr>
            <w:tcW w:w="2870" w:type="dxa"/>
          </w:tcPr>
          <w:p w:rsidR="0067705B" w:rsidRDefault="00EF3B5B">
            <w:pPr>
              <w:pStyle w:val="TableParagraph"/>
              <w:ind w:left="38"/>
              <w:rPr>
                <w:sz w:val="20"/>
              </w:rPr>
            </w:pPr>
            <w:r>
              <w:rPr>
                <w:sz w:val="20"/>
              </w:rPr>
              <w:t>war expedition; service</w:t>
            </w:r>
          </w:p>
        </w:tc>
        <w:tc>
          <w:tcPr>
            <w:tcW w:w="928" w:type="dxa"/>
          </w:tcPr>
          <w:p w:rsidR="0067705B" w:rsidRDefault="00EF3B5B">
            <w:pPr>
              <w:pStyle w:val="TableParagraph"/>
              <w:ind w:left="214"/>
              <w:rPr>
                <w:sz w:val="20"/>
              </w:rPr>
            </w:pPr>
            <w:r>
              <w:rPr>
                <w:sz w:val="20"/>
              </w:rPr>
              <w:t>0851a</w:t>
            </w:r>
          </w:p>
        </w:tc>
        <w:tc>
          <w:tcPr>
            <w:tcW w:w="940" w:type="dxa"/>
          </w:tcPr>
          <w:p w:rsidR="0067705B" w:rsidRDefault="00EF3B5B">
            <w:pPr>
              <w:pStyle w:val="TableParagraph"/>
              <w:ind w:left="0" w:right="92"/>
              <w:jc w:val="right"/>
              <w:rPr>
                <w:sz w:val="20"/>
              </w:rPr>
            </w:pPr>
            <w:r>
              <w:rPr>
                <w:sz w:val="20"/>
              </w:rPr>
              <w:t>20814.23</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2"/>
              <w:rPr>
                <w:sz w:val="20"/>
              </w:rPr>
            </w:pPr>
            <w:r>
              <w:rPr>
                <w:sz w:val="20"/>
              </w:rPr>
              <w:t>U+5F79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疫</w:t>
            </w:r>
          </w:p>
        </w:tc>
        <w:tc>
          <w:tcPr>
            <w:tcW w:w="770" w:type="dxa"/>
          </w:tcPr>
          <w:p w:rsidR="0067705B" w:rsidRDefault="00EF3B5B">
            <w:pPr>
              <w:pStyle w:val="TableParagraph"/>
              <w:rPr>
                <w:sz w:val="20"/>
              </w:rPr>
            </w:pPr>
            <w:r>
              <w:rPr>
                <w:sz w:val="20"/>
              </w:rPr>
              <w:t>yì</w:t>
            </w:r>
          </w:p>
        </w:tc>
        <w:tc>
          <w:tcPr>
            <w:tcW w:w="881" w:type="dxa"/>
            <w:tcBorders>
              <w:right w:val="nil"/>
            </w:tcBorders>
          </w:tcPr>
          <w:p w:rsidR="0067705B" w:rsidRDefault="00EF3B5B">
            <w:pPr>
              <w:pStyle w:val="TableParagraph"/>
              <w:rPr>
                <w:i/>
                <w:sz w:val="20"/>
              </w:rPr>
            </w:pPr>
            <w:r>
              <w:rPr>
                <w:i/>
                <w:sz w:val="20"/>
              </w:rPr>
              <w:t>ywek</w:t>
            </w:r>
          </w:p>
        </w:tc>
        <w:tc>
          <w:tcPr>
            <w:tcW w:w="1903" w:type="dxa"/>
            <w:tcBorders>
              <w:left w:val="nil"/>
            </w:tcBorders>
          </w:tcPr>
          <w:p w:rsidR="0067705B" w:rsidRDefault="00EF3B5B">
            <w:pPr>
              <w:pStyle w:val="TableParagraph"/>
              <w:ind w:left="241"/>
              <w:rPr>
                <w:i/>
                <w:sz w:val="20"/>
              </w:rPr>
            </w:pPr>
            <w:r>
              <w:rPr>
                <w:i/>
                <w:sz w:val="20"/>
              </w:rPr>
              <w:t>(y- + -jwek D)</w:t>
            </w:r>
          </w:p>
        </w:tc>
        <w:tc>
          <w:tcPr>
            <w:tcW w:w="2782" w:type="dxa"/>
          </w:tcPr>
          <w:p w:rsidR="0067705B" w:rsidRDefault="00EF3B5B">
            <w:pPr>
              <w:pStyle w:val="TableParagraph"/>
              <w:rPr>
                <w:sz w:val="20"/>
              </w:rPr>
            </w:pPr>
            <w:r>
              <w:rPr>
                <w:sz w:val="20"/>
              </w:rPr>
              <w:t>*ɢʷek</w:t>
            </w:r>
          </w:p>
        </w:tc>
        <w:tc>
          <w:tcPr>
            <w:tcW w:w="2870" w:type="dxa"/>
          </w:tcPr>
          <w:p w:rsidR="0067705B" w:rsidRDefault="00EF3B5B">
            <w:pPr>
              <w:pStyle w:val="TableParagraph"/>
              <w:ind w:left="38"/>
              <w:rPr>
                <w:sz w:val="20"/>
              </w:rPr>
            </w:pPr>
            <w:r>
              <w:rPr>
                <w:sz w:val="20"/>
              </w:rPr>
              <w:t>epidemic</w:t>
            </w:r>
          </w:p>
        </w:tc>
        <w:tc>
          <w:tcPr>
            <w:tcW w:w="928" w:type="dxa"/>
          </w:tcPr>
          <w:p w:rsidR="0067705B" w:rsidRDefault="00EF3B5B">
            <w:pPr>
              <w:pStyle w:val="TableParagraph"/>
              <w:ind w:left="214"/>
              <w:rPr>
                <w:sz w:val="20"/>
              </w:rPr>
            </w:pPr>
            <w:r>
              <w:rPr>
                <w:sz w:val="20"/>
              </w:rPr>
              <w:t>0851c</w:t>
            </w:r>
          </w:p>
        </w:tc>
        <w:tc>
          <w:tcPr>
            <w:tcW w:w="940" w:type="dxa"/>
          </w:tcPr>
          <w:p w:rsidR="0067705B" w:rsidRDefault="00EF3B5B">
            <w:pPr>
              <w:pStyle w:val="TableParagraph"/>
              <w:ind w:left="0" w:right="92"/>
              <w:jc w:val="right"/>
              <w:rPr>
                <w:sz w:val="20"/>
              </w:rPr>
            </w:pPr>
            <w:r>
              <w:rPr>
                <w:sz w:val="20"/>
              </w:rPr>
              <w:t>42663.08</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58"/>
              <w:rPr>
                <w:sz w:val="20"/>
              </w:rPr>
            </w:pPr>
            <w:r>
              <w:rPr>
                <w:sz w:val="20"/>
              </w:rPr>
              <w:t>U+75AB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音</w:t>
            </w:r>
          </w:p>
        </w:tc>
        <w:tc>
          <w:tcPr>
            <w:tcW w:w="770" w:type="dxa"/>
          </w:tcPr>
          <w:p w:rsidR="0067705B" w:rsidRDefault="00EF3B5B">
            <w:pPr>
              <w:pStyle w:val="TableParagraph"/>
              <w:rPr>
                <w:sz w:val="20"/>
              </w:rPr>
            </w:pPr>
            <w:r>
              <w:rPr>
                <w:sz w:val="20"/>
              </w:rPr>
              <w:t>yīn</w:t>
            </w:r>
          </w:p>
        </w:tc>
        <w:tc>
          <w:tcPr>
            <w:tcW w:w="881" w:type="dxa"/>
            <w:tcBorders>
              <w:right w:val="nil"/>
            </w:tcBorders>
          </w:tcPr>
          <w:p w:rsidR="0067705B" w:rsidRDefault="00EF3B5B">
            <w:pPr>
              <w:pStyle w:val="TableParagraph"/>
              <w:rPr>
                <w:i/>
                <w:sz w:val="20"/>
              </w:rPr>
            </w:pPr>
            <w:r>
              <w:rPr>
                <w:i/>
                <w:sz w:val="20"/>
              </w:rPr>
              <w:t>'im</w:t>
            </w:r>
          </w:p>
        </w:tc>
        <w:tc>
          <w:tcPr>
            <w:tcW w:w="1903" w:type="dxa"/>
            <w:tcBorders>
              <w:left w:val="nil"/>
            </w:tcBorders>
          </w:tcPr>
          <w:p w:rsidR="0067705B" w:rsidRDefault="00EF3B5B">
            <w:pPr>
              <w:pStyle w:val="TableParagraph"/>
              <w:ind w:left="241"/>
              <w:rPr>
                <w:i/>
                <w:sz w:val="20"/>
              </w:rPr>
            </w:pPr>
            <w:r>
              <w:rPr>
                <w:i/>
                <w:sz w:val="20"/>
              </w:rPr>
              <w:t>('- + -im A)</w:t>
            </w:r>
          </w:p>
        </w:tc>
        <w:tc>
          <w:tcPr>
            <w:tcW w:w="2782" w:type="dxa"/>
          </w:tcPr>
          <w:p w:rsidR="0067705B" w:rsidRDefault="00EF3B5B">
            <w:pPr>
              <w:pStyle w:val="TableParagraph"/>
              <w:rPr>
                <w:sz w:val="20"/>
              </w:rPr>
            </w:pPr>
            <w:r>
              <w:rPr>
                <w:sz w:val="20"/>
              </w:rPr>
              <w:t>*[q](r)əm</w:t>
            </w:r>
          </w:p>
        </w:tc>
        <w:tc>
          <w:tcPr>
            <w:tcW w:w="2870" w:type="dxa"/>
          </w:tcPr>
          <w:p w:rsidR="0067705B" w:rsidRDefault="00EF3B5B">
            <w:pPr>
              <w:pStyle w:val="TableParagraph"/>
              <w:ind w:left="38"/>
              <w:rPr>
                <w:sz w:val="20"/>
              </w:rPr>
            </w:pPr>
            <w:r>
              <w:rPr>
                <w:sz w:val="20"/>
              </w:rPr>
              <w:t>sound, tone</w:t>
            </w:r>
          </w:p>
        </w:tc>
        <w:tc>
          <w:tcPr>
            <w:tcW w:w="928" w:type="dxa"/>
          </w:tcPr>
          <w:p w:rsidR="0067705B" w:rsidRDefault="00EF3B5B">
            <w:pPr>
              <w:pStyle w:val="TableParagraph"/>
              <w:ind w:left="214"/>
              <w:rPr>
                <w:sz w:val="20"/>
              </w:rPr>
            </w:pPr>
            <w:r>
              <w:rPr>
                <w:sz w:val="20"/>
              </w:rPr>
              <w:t>0653a</w:t>
            </w:r>
          </w:p>
        </w:tc>
        <w:tc>
          <w:tcPr>
            <w:tcW w:w="940" w:type="dxa"/>
          </w:tcPr>
          <w:p w:rsidR="0067705B" w:rsidRDefault="00EF3B5B">
            <w:pPr>
              <w:pStyle w:val="TableParagraph"/>
              <w:ind w:left="0" w:right="92"/>
              <w:jc w:val="right"/>
              <w:rPr>
                <w:sz w:val="20"/>
              </w:rPr>
            </w:pPr>
            <w:r>
              <w:rPr>
                <w:sz w:val="20"/>
              </w:rPr>
              <w:t>74495.01</w:t>
            </w:r>
          </w:p>
        </w:tc>
        <w:tc>
          <w:tcPr>
            <w:tcW w:w="496" w:type="dxa"/>
          </w:tcPr>
          <w:p w:rsidR="0067705B" w:rsidRDefault="00EF3B5B">
            <w:pPr>
              <w:pStyle w:val="TableParagraph"/>
              <w:ind w:left="75" w:right="76"/>
              <w:jc w:val="center"/>
              <w:rPr>
                <w:sz w:val="20"/>
              </w:rPr>
            </w:pPr>
            <w:r>
              <w:rPr>
                <w:sz w:val="20"/>
              </w:rPr>
              <w:t>180</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2"/>
              <w:rPr>
                <w:sz w:val="20"/>
              </w:rPr>
            </w:pPr>
            <w:r>
              <w:rPr>
                <w:sz w:val="20"/>
              </w:rPr>
              <w:t>U+97F3</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31"/>
        <w:gridCol w:w="1953"/>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陰</w:t>
            </w:r>
          </w:p>
        </w:tc>
        <w:tc>
          <w:tcPr>
            <w:tcW w:w="770" w:type="dxa"/>
          </w:tcPr>
          <w:p w:rsidR="0067705B" w:rsidRDefault="00EF3B5B">
            <w:pPr>
              <w:pStyle w:val="TableParagraph"/>
              <w:rPr>
                <w:sz w:val="20"/>
              </w:rPr>
            </w:pPr>
            <w:r>
              <w:rPr>
                <w:sz w:val="20"/>
              </w:rPr>
              <w:t>yīn</w:t>
            </w:r>
          </w:p>
        </w:tc>
        <w:tc>
          <w:tcPr>
            <w:tcW w:w="831" w:type="dxa"/>
            <w:tcBorders>
              <w:right w:val="nil"/>
            </w:tcBorders>
          </w:tcPr>
          <w:p w:rsidR="0067705B" w:rsidRDefault="00EF3B5B">
            <w:pPr>
              <w:pStyle w:val="TableParagraph"/>
              <w:rPr>
                <w:i/>
                <w:sz w:val="20"/>
              </w:rPr>
            </w:pPr>
            <w:r>
              <w:rPr>
                <w:i/>
                <w:sz w:val="20"/>
              </w:rPr>
              <w:t>'im</w:t>
            </w:r>
          </w:p>
        </w:tc>
        <w:tc>
          <w:tcPr>
            <w:tcW w:w="1953" w:type="dxa"/>
            <w:tcBorders>
              <w:left w:val="nil"/>
            </w:tcBorders>
          </w:tcPr>
          <w:p w:rsidR="0067705B" w:rsidRDefault="00EF3B5B">
            <w:pPr>
              <w:pStyle w:val="TableParagraph"/>
              <w:ind w:left="291"/>
              <w:rPr>
                <w:i/>
                <w:sz w:val="20"/>
              </w:rPr>
            </w:pPr>
            <w:r>
              <w:rPr>
                <w:i/>
                <w:sz w:val="20"/>
              </w:rPr>
              <w:t>('- + -im A)</w:t>
            </w:r>
          </w:p>
        </w:tc>
        <w:tc>
          <w:tcPr>
            <w:tcW w:w="2782" w:type="dxa"/>
          </w:tcPr>
          <w:p w:rsidR="0067705B" w:rsidRDefault="00EF3B5B">
            <w:pPr>
              <w:pStyle w:val="TableParagraph"/>
              <w:rPr>
                <w:sz w:val="20"/>
              </w:rPr>
            </w:pPr>
            <w:r>
              <w:rPr>
                <w:sz w:val="20"/>
              </w:rPr>
              <w:t>*q(r)um</w:t>
            </w:r>
          </w:p>
        </w:tc>
        <w:tc>
          <w:tcPr>
            <w:tcW w:w="2870" w:type="dxa"/>
          </w:tcPr>
          <w:p w:rsidR="0067705B" w:rsidRDefault="00EF3B5B">
            <w:pPr>
              <w:pStyle w:val="TableParagraph"/>
              <w:ind w:left="38"/>
              <w:rPr>
                <w:sz w:val="20"/>
              </w:rPr>
            </w:pPr>
            <w:r>
              <w:rPr>
                <w:sz w:val="20"/>
              </w:rPr>
              <w:t>dark</w:t>
            </w:r>
          </w:p>
        </w:tc>
        <w:tc>
          <w:tcPr>
            <w:tcW w:w="928" w:type="dxa"/>
          </w:tcPr>
          <w:p w:rsidR="0067705B" w:rsidRDefault="00EF3B5B">
            <w:pPr>
              <w:pStyle w:val="TableParagraph"/>
              <w:ind w:left="210"/>
              <w:rPr>
                <w:sz w:val="20"/>
              </w:rPr>
            </w:pPr>
            <w:r>
              <w:rPr>
                <w:sz w:val="20"/>
              </w:rPr>
              <w:t>0651y</w:t>
            </w:r>
          </w:p>
        </w:tc>
        <w:tc>
          <w:tcPr>
            <w:tcW w:w="940" w:type="dxa"/>
          </w:tcPr>
          <w:p w:rsidR="0067705B" w:rsidRDefault="00EF3B5B">
            <w:pPr>
              <w:pStyle w:val="TableParagraph"/>
              <w:ind w:left="0" w:right="92"/>
              <w:jc w:val="right"/>
              <w:rPr>
                <w:sz w:val="20"/>
              </w:rPr>
            </w:pPr>
            <w:r>
              <w:rPr>
                <w:sz w:val="20"/>
              </w:rPr>
              <w:t>64138.05</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U+9670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駰</w:t>
            </w:r>
          </w:p>
        </w:tc>
        <w:tc>
          <w:tcPr>
            <w:tcW w:w="770" w:type="dxa"/>
          </w:tcPr>
          <w:p w:rsidR="0067705B" w:rsidRDefault="00EF3B5B">
            <w:pPr>
              <w:pStyle w:val="TableParagraph"/>
              <w:spacing w:before="29"/>
              <w:rPr>
                <w:sz w:val="20"/>
              </w:rPr>
            </w:pPr>
            <w:r>
              <w:rPr>
                <w:sz w:val="20"/>
              </w:rPr>
              <w:t>yīn</w:t>
            </w:r>
          </w:p>
        </w:tc>
        <w:tc>
          <w:tcPr>
            <w:tcW w:w="831" w:type="dxa"/>
            <w:tcBorders>
              <w:right w:val="nil"/>
            </w:tcBorders>
          </w:tcPr>
          <w:p w:rsidR="0067705B" w:rsidRDefault="00EF3B5B">
            <w:pPr>
              <w:pStyle w:val="TableParagraph"/>
              <w:spacing w:before="29"/>
              <w:rPr>
                <w:i/>
                <w:sz w:val="20"/>
              </w:rPr>
            </w:pPr>
            <w:r>
              <w:rPr>
                <w:i/>
                <w:sz w:val="20"/>
              </w:rPr>
              <w:t>'in</w:t>
            </w:r>
          </w:p>
        </w:tc>
        <w:tc>
          <w:tcPr>
            <w:tcW w:w="1953" w:type="dxa"/>
            <w:tcBorders>
              <w:left w:val="nil"/>
            </w:tcBorders>
          </w:tcPr>
          <w:p w:rsidR="0067705B" w:rsidRDefault="00EF3B5B">
            <w:pPr>
              <w:pStyle w:val="TableParagraph"/>
              <w:spacing w:before="29"/>
              <w:ind w:left="291"/>
              <w:rPr>
                <w:i/>
                <w:sz w:val="20"/>
              </w:rPr>
            </w:pPr>
            <w:r>
              <w:rPr>
                <w:i/>
                <w:sz w:val="20"/>
              </w:rPr>
              <w:t>('- + -in A)</w:t>
            </w:r>
          </w:p>
        </w:tc>
        <w:tc>
          <w:tcPr>
            <w:tcW w:w="2782" w:type="dxa"/>
          </w:tcPr>
          <w:p w:rsidR="0067705B" w:rsidRDefault="00EF3B5B">
            <w:pPr>
              <w:pStyle w:val="TableParagraph"/>
              <w:spacing w:before="29"/>
              <w:rPr>
                <w:sz w:val="20"/>
              </w:rPr>
            </w:pPr>
            <w:r>
              <w:rPr>
                <w:sz w:val="20"/>
              </w:rPr>
              <w:t>*ʔ&lt;r&gt;i[n]</w:t>
            </w:r>
          </w:p>
        </w:tc>
        <w:tc>
          <w:tcPr>
            <w:tcW w:w="2870" w:type="dxa"/>
          </w:tcPr>
          <w:p w:rsidR="0067705B" w:rsidRDefault="00EF3B5B">
            <w:pPr>
              <w:pStyle w:val="TableParagraph"/>
              <w:spacing w:before="29"/>
              <w:ind w:left="38"/>
              <w:rPr>
                <w:sz w:val="20"/>
              </w:rPr>
            </w:pPr>
            <w:r>
              <w:rPr>
                <w:sz w:val="20"/>
              </w:rPr>
              <w:t>grey and white horse</w:t>
            </w:r>
          </w:p>
        </w:tc>
        <w:tc>
          <w:tcPr>
            <w:tcW w:w="928" w:type="dxa"/>
          </w:tcPr>
          <w:p w:rsidR="0067705B" w:rsidRDefault="00EF3B5B">
            <w:pPr>
              <w:pStyle w:val="TableParagraph"/>
              <w:spacing w:before="29"/>
              <w:ind w:left="210"/>
              <w:rPr>
                <w:sz w:val="20"/>
              </w:rPr>
            </w:pPr>
            <w:r>
              <w:rPr>
                <w:sz w:val="20"/>
              </w:rPr>
              <w:t>0370g</w:t>
            </w:r>
          </w:p>
        </w:tc>
        <w:tc>
          <w:tcPr>
            <w:tcW w:w="940" w:type="dxa"/>
          </w:tcPr>
          <w:p w:rsidR="0067705B" w:rsidRDefault="00EF3B5B">
            <w:pPr>
              <w:pStyle w:val="TableParagraph"/>
              <w:spacing w:before="29"/>
              <w:ind w:left="0" w:right="92"/>
              <w:jc w:val="right"/>
              <w:rPr>
                <w:sz w:val="20"/>
              </w:rPr>
            </w:pPr>
            <w:r>
              <w:rPr>
                <w:sz w:val="20"/>
              </w:rPr>
              <w:t>74553.09</w:t>
            </w:r>
          </w:p>
        </w:tc>
        <w:tc>
          <w:tcPr>
            <w:tcW w:w="496" w:type="dxa"/>
          </w:tcPr>
          <w:p w:rsidR="0067705B" w:rsidRDefault="00EF3B5B">
            <w:pPr>
              <w:pStyle w:val="TableParagraph"/>
              <w:spacing w:before="29"/>
              <w:ind w:left="75" w:right="76"/>
              <w:jc w:val="center"/>
              <w:rPr>
                <w:sz w:val="20"/>
              </w:rPr>
            </w:pPr>
            <w:r>
              <w:rPr>
                <w:sz w:val="20"/>
              </w:rPr>
              <w:t>187</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92"/>
              <w:rPr>
                <w:sz w:val="20"/>
              </w:rPr>
            </w:pPr>
            <w:r>
              <w:rPr>
                <w:sz w:val="20"/>
              </w:rPr>
              <w:t>U+99F0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殷</w:t>
            </w:r>
          </w:p>
        </w:tc>
        <w:tc>
          <w:tcPr>
            <w:tcW w:w="770" w:type="dxa"/>
          </w:tcPr>
          <w:p w:rsidR="0067705B" w:rsidRDefault="00EF3B5B">
            <w:pPr>
              <w:pStyle w:val="TableParagraph"/>
              <w:rPr>
                <w:sz w:val="20"/>
              </w:rPr>
            </w:pPr>
            <w:r>
              <w:rPr>
                <w:sz w:val="20"/>
              </w:rPr>
              <w:t>yīn</w:t>
            </w:r>
          </w:p>
        </w:tc>
        <w:tc>
          <w:tcPr>
            <w:tcW w:w="831" w:type="dxa"/>
            <w:tcBorders>
              <w:right w:val="nil"/>
            </w:tcBorders>
          </w:tcPr>
          <w:p w:rsidR="0067705B" w:rsidRDefault="00EF3B5B">
            <w:pPr>
              <w:pStyle w:val="TableParagraph"/>
              <w:rPr>
                <w:i/>
                <w:sz w:val="20"/>
              </w:rPr>
            </w:pPr>
            <w:r>
              <w:rPr>
                <w:i/>
                <w:sz w:val="20"/>
              </w:rPr>
              <w:t>'j+n</w:t>
            </w:r>
          </w:p>
        </w:tc>
        <w:tc>
          <w:tcPr>
            <w:tcW w:w="1953" w:type="dxa"/>
            <w:tcBorders>
              <w:left w:val="nil"/>
            </w:tcBorders>
          </w:tcPr>
          <w:p w:rsidR="0067705B" w:rsidRDefault="00EF3B5B">
            <w:pPr>
              <w:pStyle w:val="TableParagraph"/>
              <w:ind w:left="291"/>
              <w:rPr>
                <w:i/>
                <w:sz w:val="20"/>
              </w:rPr>
            </w:pPr>
            <w:r>
              <w:rPr>
                <w:i/>
                <w:sz w:val="20"/>
              </w:rPr>
              <w:t>('- + -j+n A)</w:t>
            </w:r>
          </w:p>
        </w:tc>
        <w:tc>
          <w:tcPr>
            <w:tcW w:w="2782" w:type="dxa"/>
          </w:tcPr>
          <w:p w:rsidR="0067705B" w:rsidRDefault="00EF3B5B">
            <w:pPr>
              <w:pStyle w:val="TableParagraph"/>
              <w:rPr>
                <w:sz w:val="20"/>
              </w:rPr>
            </w:pPr>
            <w:r>
              <w:rPr>
                <w:w w:val="95"/>
                <w:sz w:val="20"/>
              </w:rPr>
              <w:t>*ʔə[r]</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 xml:space="preserve">殷殷 </w:t>
            </w:r>
            <w:r>
              <w:rPr>
                <w:sz w:val="20"/>
              </w:rPr>
              <w:t>distressed</w:t>
            </w:r>
          </w:p>
        </w:tc>
        <w:tc>
          <w:tcPr>
            <w:tcW w:w="928" w:type="dxa"/>
          </w:tcPr>
          <w:p w:rsidR="0067705B" w:rsidRDefault="00EF3B5B">
            <w:pPr>
              <w:pStyle w:val="TableParagraph"/>
              <w:ind w:left="214"/>
              <w:rPr>
                <w:sz w:val="20"/>
              </w:rPr>
            </w:pPr>
            <w:r>
              <w:rPr>
                <w:sz w:val="20"/>
              </w:rPr>
              <w:t>0448a</w:t>
            </w:r>
          </w:p>
        </w:tc>
        <w:tc>
          <w:tcPr>
            <w:tcW w:w="940" w:type="dxa"/>
          </w:tcPr>
          <w:p w:rsidR="0067705B" w:rsidRDefault="00EF3B5B">
            <w:pPr>
              <w:pStyle w:val="TableParagraph"/>
              <w:ind w:left="0" w:right="92"/>
              <w:jc w:val="right"/>
              <w:rPr>
                <w:sz w:val="20"/>
              </w:rPr>
            </w:pPr>
            <w:r>
              <w:rPr>
                <w:sz w:val="20"/>
              </w:rPr>
              <w:t>32156.04</w:t>
            </w:r>
          </w:p>
        </w:tc>
        <w:tc>
          <w:tcPr>
            <w:tcW w:w="496" w:type="dxa"/>
          </w:tcPr>
          <w:p w:rsidR="0067705B" w:rsidRDefault="00EF3B5B">
            <w:pPr>
              <w:pStyle w:val="TableParagraph"/>
              <w:ind w:left="75" w:right="76"/>
              <w:jc w:val="center"/>
              <w:rPr>
                <w:sz w:val="20"/>
              </w:rPr>
            </w:pPr>
            <w:r>
              <w:rPr>
                <w:sz w:val="20"/>
              </w:rPr>
              <w:t>79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4"/>
              <w:rPr>
                <w:sz w:val="20"/>
              </w:rPr>
            </w:pPr>
            <w:r>
              <w:rPr>
                <w:sz w:val="20"/>
              </w:rPr>
              <w:t>U+6BB7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殷</w:t>
            </w:r>
          </w:p>
        </w:tc>
        <w:tc>
          <w:tcPr>
            <w:tcW w:w="770" w:type="dxa"/>
          </w:tcPr>
          <w:p w:rsidR="0067705B" w:rsidRDefault="00EF3B5B">
            <w:pPr>
              <w:pStyle w:val="TableParagraph"/>
              <w:rPr>
                <w:sz w:val="20"/>
              </w:rPr>
            </w:pPr>
            <w:r>
              <w:rPr>
                <w:sz w:val="20"/>
              </w:rPr>
              <w:t>yīn</w:t>
            </w:r>
          </w:p>
        </w:tc>
        <w:tc>
          <w:tcPr>
            <w:tcW w:w="831" w:type="dxa"/>
            <w:tcBorders>
              <w:right w:val="nil"/>
            </w:tcBorders>
          </w:tcPr>
          <w:p w:rsidR="0067705B" w:rsidRDefault="00EF3B5B">
            <w:pPr>
              <w:pStyle w:val="TableParagraph"/>
              <w:rPr>
                <w:i/>
                <w:sz w:val="20"/>
              </w:rPr>
            </w:pPr>
            <w:r>
              <w:rPr>
                <w:i/>
                <w:sz w:val="20"/>
              </w:rPr>
              <w:t>'j+n</w:t>
            </w:r>
          </w:p>
        </w:tc>
        <w:tc>
          <w:tcPr>
            <w:tcW w:w="1953" w:type="dxa"/>
            <w:tcBorders>
              <w:left w:val="nil"/>
            </w:tcBorders>
          </w:tcPr>
          <w:p w:rsidR="0067705B" w:rsidRDefault="00EF3B5B">
            <w:pPr>
              <w:pStyle w:val="TableParagraph"/>
              <w:ind w:left="291"/>
              <w:rPr>
                <w:i/>
                <w:sz w:val="20"/>
              </w:rPr>
            </w:pPr>
            <w:r>
              <w:rPr>
                <w:i/>
                <w:sz w:val="20"/>
              </w:rPr>
              <w:t>('- + -j+n A)</w:t>
            </w:r>
          </w:p>
        </w:tc>
        <w:tc>
          <w:tcPr>
            <w:tcW w:w="2782" w:type="dxa"/>
          </w:tcPr>
          <w:p w:rsidR="0067705B" w:rsidRDefault="00EF3B5B">
            <w:pPr>
              <w:pStyle w:val="TableParagraph"/>
              <w:rPr>
                <w:sz w:val="20"/>
              </w:rPr>
            </w:pPr>
            <w:r>
              <w:rPr>
                <w:w w:val="95"/>
                <w:sz w:val="20"/>
              </w:rPr>
              <w:t>*ʔə[r]</w:t>
            </w:r>
          </w:p>
        </w:tc>
        <w:tc>
          <w:tcPr>
            <w:tcW w:w="2870" w:type="dxa"/>
          </w:tcPr>
          <w:p w:rsidR="0067705B" w:rsidRDefault="00EF3B5B">
            <w:pPr>
              <w:pStyle w:val="TableParagraph"/>
              <w:ind w:left="38"/>
              <w:rPr>
                <w:sz w:val="20"/>
              </w:rPr>
            </w:pPr>
            <w:r>
              <w:rPr>
                <w:sz w:val="20"/>
              </w:rPr>
              <w:t>ample, many</w:t>
            </w:r>
          </w:p>
        </w:tc>
        <w:tc>
          <w:tcPr>
            <w:tcW w:w="928" w:type="dxa"/>
          </w:tcPr>
          <w:p w:rsidR="0067705B" w:rsidRDefault="00EF3B5B">
            <w:pPr>
              <w:pStyle w:val="TableParagraph"/>
              <w:ind w:left="214"/>
              <w:rPr>
                <w:sz w:val="20"/>
              </w:rPr>
            </w:pPr>
            <w:r>
              <w:rPr>
                <w:sz w:val="20"/>
              </w:rPr>
              <w:t>0448a</w:t>
            </w:r>
          </w:p>
        </w:tc>
        <w:tc>
          <w:tcPr>
            <w:tcW w:w="940" w:type="dxa"/>
          </w:tcPr>
          <w:p w:rsidR="0067705B" w:rsidRDefault="00EF3B5B">
            <w:pPr>
              <w:pStyle w:val="TableParagraph"/>
              <w:ind w:left="0" w:right="92"/>
              <w:jc w:val="right"/>
              <w:rPr>
                <w:sz w:val="20"/>
              </w:rPr>
            </w:pPr>
            <w:r>
              <w:rPr>
                <w:sz w:val="20"/>
              </w:rPr>
              <w:t>32156.04</w:t>
            </w:r>
          </w:p>
        </w:tc>
        <w:tc>
          <w:tcPr>
            <w:tcW w:w="496" w:type="dxa"/>
          </w:tcPr>
          <w:p w:rsidR="0067705B" w:rsidRDefault="00EF3B5B">
            <w:pPr>
              <w:pStyle w:val="TableParagraph"/>
              <w:ind w:left="75" w:right="76"/>
              <w:jc w:val="center"/>
              <w:rPr>
                <w:sz w:val="20"/>
              </w:rPr>
            </w:pPr>
            <w:r>
              <w:rPr>
                <w:sz w:val="20"/>
              </w:rPr>
              <w:t>79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4"/>
              <w:rPr>
                <w:sz w:val="20"/>
              </w:rPr>
            </w:pPr>
            <w:r>
              <w:rPr>
                <w:sz w:val="20"/>
              </w:rPr>
              <w:t>U+6BB7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慇</w:t>
            </w:r>
          </w:p>
        </w:tc>
        <w:tc>
          <w:tcPr>
            <w:tcW w:w="770" w:type="dxa"/>
          </w:tcPr>
          <w:p w:rsidR="0067705B" w:rsidRDefault="00EF3B5B">
            <w:pPr>
              <w:pStyle w:val="TableParagraph"/>
              <w:rPr>
                <w:sz w:val="20"/>
              </w:rPr>
            </w:pPr>
            <w:r>
              <w:rPr>
                <w:sz w:val="20"/>
              </w:rPr>
              <w:t>yīn</w:t>
            </w:r>
          </w:p>
        </w:tc>
        <w:tc>
          <w:tcPr>
            <w:tcW w:w="831" w:type="dxa"/>
            <w:tcBorders>
              <w:right w:val="nil"/>
            </w:tcBorders>
          </w:tcPr>
          <w:p w:rsidR="0067705B" w:rsidRDefault="00EF3B5B">
            <w:pPr>
              <w:pStyle w:val="TableParagraph"/>
              <w:rPr>
                <w:i/>
                <w:sz w:val="20"/>
              </w:rPr>
            </w:pPr>
            <w:r>
              <w:rPr>
                <w:i/>
                <w:sz w:val="20"/>
              </w:rPr>
              <w:t>'j+n</w:t>
            </w:r>
          </w:p>
        </w:tc>
        <w:tc>
          <w:tcPr>
            <w:tcW w:w="1953" w:type="dxa"/>
            <w:tcBorders>
              <w:left w:val="nil"/>
            </w:tcBorders>
          </w:tcPr>
          <w:p w:rsidR="0067705B" w:rsidRDefault="00EF3B5B">
            <w:pPr>
              <w:pStyle w:val="TableParagraph"/>
              <w:ind w:left="291"/>
              <w:rPr>
                <w:i/>
                <w:sz w:val="20"/>
              </w:rPr>
            </w:pPr>
            <w:r>
              <w:rPr>
                <w:i/>
                <w:sz w:val="20"/>
              </w:rPr>
              <w:t>('- + -j+n A)</w:t>
            </w:r>
          </w:p>
        </w:tc>
        <w:tc>
          <w:tcPr>
            <w:tcW w:w="2782" w:type="dxa"/>
          </w:tcPr>
          <w:p w:rsidR="0067705B" w:rsidRDefault="00EF3B5B">
            <w:pPr>
              <w:pStyle w:val="TableParagraph"/>
              <w:rPr>
                <w:sz w:val="20"/>
              </w:rPr>
            </w:pPr>
            <w:r>
              <w:rPr>
                <w:w w:val="95"/>
                <w:sz w:val="20"/>
              </w:rPr>
              <w:t>*ʔə[r]</w:t>
            </w:r>
          </w:p>
        </w:tc>
        <w:tc>
          <w:tcPr>
            <w:tcW w:w="2870" w:type="dxa"/>
          </w:tcPr>
          <w:p w:rsidR="0067705B" w:rsidRDefault="00EF3B5B">
            <w:pPr>
              <w:pStyle w:val="TableParagraph"/>
              <w:ind w:left="38"/>
              <w:rPr>
                <w:sz w:val="20"/>
              </w:rPr>
            </w:pPr>
            <w:r>
              <w:rPr>
                <w:sz w:val="20"/>
              </w:rPr>
              <w:t>grieved</w:t>
            </w:r>
          </w:p>
        </w:tc>
        <w:tc>
          <w:tcPr>
            <w:tcW w:w="928" w:type="dxa"/>
          </w:tcPr>
          <w:p w:rsidR="0067705B" w:rsidRDefault="00EF3B5B">
            <w:pPr>
              <w:pStyle w:val="TableParagraph"/>
              <w:ind w:left="214"/>
              <w:rPr>
                <w:sz w:val="20"/>
              </w:rPr>
            </w:pPr>
            <w:r>
              <w:rPr>
                <w:sz w:val="20"/>
              </w:rPr>
              <w:t>0448e</w:t>
            </w:r>
          </w:p>
        </w:tc>
        <w:tc>
          <w:tcPr>
            <w:tcW w:w="940" w:type="dxa"/>
          </w:tcPr>
          <w:p w:rsidR="0067705B" w:rsidRDefault="00EF3B5B">
            <w:pPr>
              <w:pStyle w:val="TableParagraph"/>
              <w:ind w:left="0" w:right="92"/>
              <w:jc w:val="right"/>
              <w:rPr>
                <w:sz w:val="20"/>
              </w:rPr>
            </w:pPr>
            <w:r>
              <w:rPr>
                <w:sz w:val="20"/>
              </w:rPr>
              <w:t>42334.06</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U+6147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殷</w:t>
            </w:r>
          </w:p>
        </w:tc>
        <w:tc>
          <w:tcPr>
            <w:tcW w:w="770" w:type="dxa"/>
          </w:tcPr>
          <w:p w:rsidR="0067705B" w:rsidRDefault="00EF3B5B">
            <w:pPr>
              <w:pStyle w:val="TableParagraph"/>
              <w:rPr>
                <w:sz w:val="20"/>
              </w:rPr>
            </w:pPr>
            <w:r>
              <w:rPr>
                <w:sz w:val="20"/>
              </w:rPr>
              <w:t>yīn</w:t>
            </w:r>
          </w:p>
        </w:tc>
        <w:tc>
          <w:tcPr>
            <w:tcW w:w="831" w:type="dxa"/>
            <w:tcBorders>
              <w:right w:val="nil"/>
            </w:tcBorders>
          </w:tcPr>
          <w:p w:rsidR="0067705B" w:rsidRDefault="00EF3B5B">
            <w:pPr>
              <w:pStyle w:val="TableParagraph"/>
              <w:rPr>
                <w:i/>
                <w:sz w:val="20"/>
              </w:rPr>
            </w:pPr>
            <w:r>
              <w:rPr>
                <w:i/>
                <w:sz w:val="20"/>
              </w:rPr>
              <w:t>'j+n</w:t>
            </w:r>
          </w:p>
        </w:tc>
        <w:tc>
          <w:tcPr>
            <w:tcW w:w="1953" w:type="dxa"/>
            <w:tcBorders>
              <w:left w:val="nil"/>
            </w:tcBorders>
          </w:tcPr>
          <w:p w:rsidR="0067705B" w:rsidRDefault="00EF3B5B">
            <w:pPr>
              <w:pStyle w:val="TableParagraph"/>
              <w:ind w:left="291"/>
              <w:rPr>
                <w:i/>
                <w:sz w:val="20"/>
              </w:rPr>
            </w:pPr>
            <w:r>
              <w:rPr>
                <w:i/>
                <w:sz w:val="20"/>
              </w:rPr>
              <w:t>('- + -j+n A)</w:t>
            </w:r>
          </w:p>
        </w:tc>
        <w:tc>
          <w:tcPr>
            <w:tcW w:w="2782" w:type="dxa"/>
          </w:tcPr>
          <w:p w:rsidR="0067705B" w:rsidRDefault="00EF3B5B">
            <w:pPr>
              <w:pStyle w:val="TableParagraph"/>
              <w:rPr>
                <w:sz w:val="20"/>
              </w:rPr>
            </w:pPr>
            <w:r>
              <w:rPr>
                <w:w w:val="90"/>
                <w:sz w:val="20"/>
              </w:rPr>
              <w:t>*ʔər</w:t>
            </w:r>
          </w:p>
        </w:tc>
        <w:tc>
          <w:tcPr>
            <w:tcW w:w="2870" w:type="dxa"/>
          </w:tcPr>
          <w:p w:rsidR="0067705B" w:rsidRDefault="00EF3B5B">
            <w:pPr>
              <w:pStyle w:val="TableParagraph"/>
              <w:ind w:left="38"/>
              <w:rPr>
                <w:sz w:val="20"/>
              </w:rPr>
            </w:pPr>
            <w:r>
              <w:rPr>
                <w:sz w:val="20"/>
              </w:rPr>
              <w:t>(dynastic name)</w:t>
            </w:r>
          </w:p>
        </w:tc>
        <w:tc>
          <w:tcPr>
            <w:tcW w:w="928" w:type="dxa"/>
          </w:tcPr>
          <w:p w:rsidR="0067705B" w:rsidRDefault="00EF3B5B">
            <w:pPr>
              <w:pStyle w:val="TableParagraph"/>
              <w:ind w:left="214"/>
              <w:rPr>
                <w:sz w:val="20"/>
              </w:rPr>
            </w:pPr>
            <w:r>
              <w:rPr>
                <w:sz w:val="20"/>
              </w:rPr>
              <w:t>0448a</w:t>
            </w:r>
          </w:p>
        </w:tc>
        <w:tc>
          <w:tcPr>
            <w:tcW w:w="940" w:type="dxa"/>
          </w:tcPr>
          <w:p w:rsidR="0067705B" w:rsidRDefault="00EF3B5B">
            <w:pPr>
              <w:pStyle w:val="TableParagraph"/>
              <w:ind w:left="0" w:right="92"/>
              <w:jc w:val="right"/>
              <w:rPr>
                <w:sz w:val="20"/>
              </w:rPr>
            </w:pPr>
            <w:r>
              <w:rPr>
                <w:sz w:val="20"/>
              </w:rPr>
              <w:t>32156.04</w:t>
            </w:r>
          </w:p>
        </w:tc>
        <w:tc>
          <w:tcPr>
            <w:tcW w:w="496" w:type="dxa"/>
          </w:tcPr>
          <w:p w:rsidR="0067705B" w:rsidRDefault="00EF3B5B">
            <w:pPr>
              <w:pStyle w:val="TableParagraph"/>
              <w:ind w:left="75" w:right="76"/>
              <w:jc w:val="center"/>
              <w:rPr>
                <w:sz w:val="20"/>
              </w:rPr>
            </w:pPr>
            <w:r>
              <w:rPr>
                <w:sz w:val="20"/>
              </w:rPr>
              <w:t>79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4"/>
              <w:rPr>
                <w:sz w:val="20"/>
              </w:rPr>
            </w:pPr>
            <w:r>
              <w:rPr>
                <w:sz w:val="20"/>
              </w:rPr>
              <w:t>U+6BB7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愔</w:t>
            </w:r>
          </w:p>
        </w:tc>
        <w:tc>
          <w:tcPr>
            <w:tcW w:w="770" w:type="dxa"/>
          </w:tcPr>
          <w:p w:rsidR="0067705B" w:rsidRDefault="00EF3B5B">
            <w:pPr>
              <w:pStyle w:val="TableParagraph"/>
              <w:spacing w:before="29"/>
              <w:rPr>
                <w:sz w:val="20"/>
              </w:rPr>
            </w:pPr>
            <w:r>
              <w:rPr>
                <w:sz w:val="20"/>
              </w:rPr>
              <w:t>yīn</w:t>
            </w:r>
          </w:p>
        </w:tc>
        <w:tc>
          <w:tcPr>
            <w:tcW w:w="831" w:type="dxa"/>
            <w:tcBorders>
              <w:right w:val="nil"/>
            </w:tcBorders>
          </w:tcPr>
          <w:p w:rsidR="0067705B" w:rsidRDefault="00EF3B5B">
            <w:pPr>
              <w:pStyle w:val="TableParagraph"/>
              <w:spacing w:before="29"/>
              <w:rPr>
                <w:i/>
                <w:sz w:val="20"/>
              </w:rPr>
            </w:pPr>
            <w:r>
              <w:rPr>
                <w:i/>
                <w:sz w:val="20"/>
              </w:rPr>
              <w:t>'jim</w:t>
            </w:r>
          </w:p>
        </w:tc>
        <w:tc>
          <w:tcPr>
            <w:tcW w:w="1953" w:type="dxa"/>
            <w:tcBorders>
              <w:left w:val="nil"/>
            </w:tcBorders>
          </w:tcPr>
          <w:p w:rsidR="0067705B" w:rsidRDefault="00EF3B5B">
            <w:pPr>
              <w:pStyle w:val="TableParagraph"/>
              <w:spacing w:before="29"/>
              <w:ind w:left="291"/>
              <w:rPr>
                <w:i/>
                <w:sz w:val="20"/>
              </w:rPr>
            </w:pPr>
            <w:r>
              <w:rPr>
                <w:i/>
                <w:sz w:val="20"/>
              </w:rPr>
              <w:t>('- + -jim A)</w:t>
            </w:r>
          </w:p>
        </w:tc>
        <w:tc>
          <w:tcPr>
            <w:tcW w:w="2782" w:type="dxa"/>
          </w:tcPr>
          <w:p w:rsidR="0067705B" w:rsidRDefault="00EF3B5B">
            <w:pPr>
              <w:pStyle w:val="TableParagraph"/>
              <w:spacing w:before="29"/>
              <w:rPr>
                <w:sz w:val="20"/>
              </w:rPr>
            </w:pPr>
            <w:r>
              <w:rPr>
                <w:sz w:val="20"/>
              </w:rPr>
              <w:t>*[q]im</w:t>
            </w:r>
          </w:p>
        </w:tc>
        <w:tc>
          <w:tcPr>
            <w:tcW w:w="2870" w:type="dxa"/>
          </w:tcPr>
          <w:p w:rsidR="0067705B" w:rsidRDefault="00EF3B5B">
            <w:pPr>
              <w:pStyle w:val="TableParagraph"/>
              <w:spacing w:before="29"/>
              <w:ind w:left="38"/>
              <w:rPr>
                <w:sz w:val="20"/>
              </w:rPr>
            </w:pPr>
            <w:r>
              <w:rPr>
                <w:sz w:val="20"/>
              </w:rPr>
              <w:t>mild, peaceful</w:t>
            </w:r>
          </w:p>
        </w:tc>
        <w:tc>
          <w:tcPr>
            <w:tcW w:w="928" w:type="dxa"/>
          </w:tcPr>
          <w:p w:rsidR="0067705B" w:rsidRDefault="00EF3B5B">
            <w:pPr>
              <w:pStyle w:val="TableParagraph"/>
              <w:spacing w:before="29"/>
              <w:ind w:left="214"/>
              <w:rPr>
                <w:sz w:val="20"/>
              </w:rPr>
            </w:pPr>
            <w:r>
              <w:rPr>
                <w:sz w:val="20"/>
              </w:rPr>
              <w:t>0653c</w:t>
            </w:r>
          </w:p>
        </w:tc>
        <w:tc>
          <w:tcPr>
            <w:tcW w:w="940" w:type="dxa"/>
          </w:tcPr>
          <w:p w:rsidR="0067705B" w:rsidRDefault="00EF3B5B">
            <w:pPr>
              <w:pStyle w:val="TableParagraph"/>
              <w:spacing w:before="29"/>
              <w:ind w:left="0" w:right="92"/>
              <w:jc w:val="right"/>
              <w:rPr>
                <w:sz w:val="20"/>
              </w:rPr>
            </w:pPr>
            <w:r>
              <w:rPr>
                <w:sz w:val="20"/>
              </w:rPr>
              <w:t>42331.05</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96"/>
              <w:rPr>
                <w:sz w:val="20"/>
              </w:rPr>
            </w:pPr>
            <w:r>
              <w:rPr>
                <w:sz w:val="20"/>
              </w:rPr>
              <w:t>U+6114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垔</w:t>
            </w:r>
          </w:p>
        </w:tc>
        <w:tc>
          <w:tcPr>
            <w:tcW w:w="770" w:type="dxa"/>
          </w:tcPr>
          <w:p w:rsidR="0067705B" w:rsidRDefault="00EF3B5B">
            <w:pPr>
              <w:pStyle w:val="TableParagraph"/>
              <w:rPr>
                <w:sz w:val="20"/>
              </w:rPr>
            </w:pPr>
            <w:r>
              <w:rPr>
                <w:sz w:val="20"/>
              </w:rPr>
              <w:t>yīn</w:t>
            </w:r>
          </w:p>
        </w:tc>
        <w:tc>
          <w:tcPr>
            <w:tcW w:w="831" w:type="dxa"/>
            <w:tcBorders>
              <w:right w:val="nil"/>
            </w:tcBorders>
          </w:tcPr>
          <w:p w:rsidR="0067705B" w:rsidRDefault="00EF3B5B">
            <w:pPr>
              <w:pStyle w:val="TableParagraph"/>
              <w:rPr>
                <w:i/>
                <w:sz w:val="20"/>
              </w:rPr>
            </w:pPr>
            <w:r>
              <w:rPr>
                <w:i/>
                <w:sz w:val="20"/>
              </w:rPr>
              <w:t>'jin</w:t>
            </w:r>
          </w:p>
        </w:tc>
        <w:tc>
          <w:tcPr>
            <w:tcW w:w="1953" w:type="dxa"/>
            <w:tcBorders>
              <w:left w:val="nil"/>
            </w:tcBorders>
          </w:tcPr>
          <w:p w:rsidR="0067705B" w:rsidRDefault="00EF3B5B">
            <w:pPr>
              <w:pStyle w:val="TableParagraph"/>
              <w:ind w:left="291"/>
              <w:rPr>
                <w:i/>
                <w:sz w:val="20"/>
              </w:rPr>
            </w:pPr>
            <w:r>
              <w:rPr>
                <w:i/>
                <w:sz w:val="20"/>
              </w:rPr>
              <w:t>('- + -jin A)</w:t>
            </w:r>
          </w:p>
        </w:tc>
        <w:tc>
          <w:tcPr>
            <w:tcW w:w="2782" w:type="dxa"/>
          </w:tcPr>
          <w:p w:rsidR="0067705B" w:rsidRDefault="00EF3B5B">
            <w:pPr>
              <w:pStyle w:val="TableParagraph"/>
              <w:rPr>
                <w:sz w:val="20"/>
              </w:rPr>
            </w:pPr>
            <w:r>
              <w:rPr>
                <w:sz w:val="20"/>
              </w:rPr>
              <w:t>*[q]i[n]</w:t>
            </w:r>
          </w:p>
        </w:tc>
        <w:tc>
          <w:tcPr>
            <w:tcW w:w="2870" w:type="dxa"/>
          </w:tcPr>
          <w:p w:rsidR="0067705B" w:rsidRDefault="00EF3B5B">
            <w:pPr>
              <w:pStyle w:val="TableParagraph"/>
              <w:ind w:left="38"/>
              <w:rPr>
                <w:sz w:val="20"/>
              </w:rPr>
            </w:pPr>
            <w:r>
              <w:rPr>
                <w:sz w:val="20"/>
              </w:rPr>
              <w:t>dam up, block; mound</w:t>
            </w:r>
          </w:p>
        </w:tc>
        <w:tc>
          <w:tcPr>
            <w:tcW w:w="928" w:type="dxa"/>
          </w:tcPr>
          <w:p w:rsidR="0067705B" w:rsidRDefault="00EF3B5B">
            <w:pPr>
              <w:pStyle w:val="TableParagraph"/>
              <w:ind w:left="214"/>
              <w:rPr>
                <w:sz w:val="20"/>
              </w:rPr>
            </w:pPr>
            <w:r>
              <w:rPr>
                <w:sz w:val="20"/>
              </w:rPr>
              <w:t>0483a</w:t>
            </w:r>
          </w:p>
        </w:tc>
        <w:tc>
          <w:tcPr>
            <w:tcW w:w="940" w:type="dxa"/>
          </w:tcPr>
          <w:p w:rsidR="0067705B" w:rsidRDefault="00EF3B5B">
            <w:pPr>
              <w:pStyle w:val="TableParagraph"/>
              <w:ind w:left="0" w:right="92"/>
              <w:jc w:val="right"/>
              <w:rPr>
                <w:sz w:val="20"/>
              </w:rPr>
            </w:pPr>
            <w:r>
              <w:rPr>
                <w:sz w:val="20"/>
              </w:rPr>
              <w:t>10438.01</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U+5794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陻</w:t>
            </w:r>
          </w:p>
        </w:tc>
        <w:tc>
          <w:tcPr>
            <w:tcW w:w="770" w:type="dxa"/>
          </w:tcPr>
          <w:p w:rsidR="0067705B" w:rsidRDefault="00EF3B5B">
            <w:pPr>
              <w:pStyle w:val="TableParagraph"/>
              <w:rPr>
                <w:sz w:val="20"/>
              </w:rPr>
            </w:pPr>
            <w:r>
              <w:rPr>
                <w:sz w:val="20"/>
              </w:rPr>
              <w:t>yīn</w:t>
            </w:r>
          </w:p>
        </w:tc>
        <w:tc>
          <w:tcPr>
            <w:tcW w:w="831" w:type="dxa"/>
            <w:tcBorders>
              <w:right w:val="nil"/>
            </w:tcBorders>
          </w:tcPr>
          <w:p w:rsidR="0067705B" w:rsidRDefault="00EF3B5B">
            <w:pPr>
              <w:pStyle w:val="TableParagraph"/>
              <w:rPr>
                <w:i/>
                <w:sz w:val="20"/>
              </w:rPr>
            </w:pPr>
            <w:r>
              <w:rPr>
                <w:i/>
                <w:sz w:val="20"/>
              </w:rPr>
              <w:t>'jin</w:t>
            </w:r>
          </w:p>
        </w:tc>
        <w:tc>
          <w:tcPr>
            <w:tcW w:w="1953" w:type="dxa"/>
            <w:tcBorders>
              <w:left w:val="nil"/>
            </w:tcBorders>
          </w:tcPr>
          <w:p w:rsidR="0067705B" w:rsidRDefault="00EF3B5B">
            <w:pPr>
              <w:pStyle w:val="TableParagraph"/>
              <w:ind w:left="291"/>
              <w:rPr>
                <w:i/>
                <w:sz w:val="20"/>
              </w:rPr>
            </w:pPr>
            <w:r>
              <w:rPr>
                <w:i/>
                <w:sz w:val="20"/>
              </w:rPr>
              <w:t>('- + -jin A)</w:t>
            </w:r>
          </w:p>
        </w:tc>
        <w:tc>
          <w:tcPr>
            <w:tcW w:w="2782" w:type="dxa"/>
          </w:tcPr>
          <w:p w:rsidR="0067705B" w:rsidRDefault="00EF3B5B">
            <w:pPr>
              <w:pStyle w:val="TableParagraph"/>
              <w:rPr>
                <w:sz w:val="20"/>
              </w:rPr>
            </w:pPr>
            <w:r>
              <w:rPr>
                <w:sz w:val="20"/>
              </w:rPr>
              <w:t>*[q]i[n]</w:t>
            </w:r>
          </w:p>
        </w:tc>
        <w:tc>
          <w:tcPr>
            <w:tcW w:w="2870" w:type="dxa"/>
          </w:tcPr>
          <w:p w:rsidR="0067705B" w:rsidRDefault="00EF3B5B">
            <w:pPr>
              <w:pStyle w:val="TableParagraph"/>
              <w:ind w:left="38"/>
              <w:rPr>
                <w:sz w:val="20"/>
              </w:rPr>
            </w:pPr>
            <w:r>
              <w:rPr>
                <w:sz w:val="20"/>
              </w:rPr>
              <w:t>dam up, block; mound</w:t>
            </w:r>
          </w:p>
        </w:tc>
        <w:tc>
          <w:tcPr>
            <w:tcW w:w="928" w:type="dxa"/>
          </w:tcPr>
          <w:p w:rsidR="0067705B" w:rsidRDefault="00EF3B5B">
            <w:pPr>
              <w:pStyle w:val="TableParagraph"/>
              <w:ind w:left="214"/>
              <w:rPr>
                <w:sz w:val="20"/>
              </w:rPr>
            </w:pPr>
            <w:r>
              <w:rPr>
                <w:sz w:val="20"/>
              </w:rPr>
              <w:t>0483c</w:t>
            </w:r>
          </w:p>
        </w:tc>
        <w:tc>
          <w:tcPr>
            <w:tcW w:w="940" w:type="dxa"/>
          </w:tcPr>
          <w:p w:rsidR="0067705B" w:rsidRDefault="00EF3B5B">
            <w:pPr>
              <w:pStyle w:val="TableParagraph"/>
              <w:ind w:left="0" w:right="92"/>
              <w:jc w:val="right"/>
              <w:rPr>
                <w:sz w:val="20"/>
              </w:rPr>
            </w:pPr>
            <w:r>
              <w:rPr>
                <w:sz w:val="20"/>
              </w:rPr>
              <w:t>64142.15</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U+967B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禋</w:t>
            </w:r>
          </w:p>
        </w:tc>
        <w:tc>
          <w:tcPr>
            <w:tcW w:w="770" w:type="dxa"/>
          </w:tcPr>
          <w:p w:rsidR="0067705B" w:rsidRDefault="00EF3B5B">
            <w:pPr>
              <w:pStyle w:val="TableParagraph"/>
              <w:rPr>
                <w:sz w:val="20"/>
              </w:rPr>
            </w:pPr>
            <w:r>
              <w:rPr>
                <w:sz w:val="20"/>
              </w:rPr>
              <w:t>yīn</w:t>
            </w:r>
          </w:p>
        </w:tc>
        <w:tc>
          <w:tcPr>
            <w:tcW w:w="831" w:type="dxa"/>
            <w:tcBorders>
              <w:right w:val="nil"/>
            </w:tcBorders>
          </w:tcPr>
          <w:p w:rsidR="0067705B" w:rsidRDefault="00EF3B5B">
            <w:pPr>
              <w:pStyle w:val="TableParagraph"/>
              <w:rPr>
                <w:i/>
                <w:sz w:val="20"/>
              </w:rPr>
            </w:pPr>
            <w:r>
              <w:rPr>
                <w:i/>
                <w:sz w:val="20"/>
              </w:rPr>
              <w:t>'jin</w:t>
            </w:r>
          </w:p>
        </w:tc>
        <w:tc>
          <w:tcPr>
            <w:tcW w:w="1953" w:type="dxa"/>
            <w:tcBorders>
              <w:left w:val="nil"/>
            </w:tcBorders>
          </w:tcPr>
          <w:p w:rsidR="0067705B" w:rsidRDefault="00EF3B5B">
            <w:pPr>
              <w:pStyle w:val="TableParagraph"/>
              <w:ind w:left="291"/>
              <w:rPr>
                <w:i/>
                <w:sz w:val="20"/>
              </w:rPr>
            </w:pPr>
            <w:r>
              <w:rPr>
                <w:i/>
                <w:sz w:val="20"/>
              </w:rPr>
              <w:t>('- + -jin A)</w:t>
            </w:r>
          </w:p>
        </w:tc>
        <w:tc>
          <w:tcPr>
            <w:tcW w:w="2782" w:type="dxa"/>
          </w:tcPr>
          <w:p w:rsidR="0067705B" w:rsidRDefault="00EF3B5B">
            <w:pPr>
              <w:pStyle w:val="TableParagraph"/>
              <w:rPr>
                <w:sz w:val="20"/>
              </w:rPr>
            </w:pPr>
            <w:r>
              <w:rPr>
                <w:sz w:val="20"/>
              </w:rPr>
              <w:t>*[q]i[n]</w:t>
            </w:r>
          </w:p>
        </w:tc>
        <w:tc>
          <w:tcPr>
            <w:tcW w:w="2870" w:type="dxa"/>
          </w:tcPr>
          <w:p w:rsidR="0067705B" w:rsidRDefault="00EF3B5B">
            <w:pPr>
              <w:pStyle w:val="TableParagraph"/>
              <w:ind w:left="38"/>
              <w:rPr>
                <w:sz w:val="20"/>
              </w:rPr>
            </w:pPr>
            <w:r>
              <w:rPr>
                <w:sz w:val="20"/>
              </w:rPr>
              <w:t>sacrifice</w:t>
            </w:r>
          </w:p>
        </w:tc>
        <w:tc>
          <w:tcPr>
            <w:tcW w:w="928" w:type="dxa"/>
          </w:tcPr>
          <w:p w:rsidR="0067705B" w:rsidRDefault="00EF3B5B">
            <w:pPr>
              <w:pStyle w:val="TableParagraph"/>
              <w:ind w:left="210"/>
              <w:rPr>
                <w:sz w:val="20"/>
              </w:rPr>
            </w:pPr>
            <w:r>
              <w:rPr>
                <w:sz w:val="20"/>
              </w:rPr>
              <w:t>0483g</w:t>
            </w:r>
          </w:p>
        </w:tc>
        <w:tc>
          <w:tcPr>
            <w:tcW w:w="940" w:type="dxa"/>
          </w:tcPr>
          <w:p w:rsidR="0067705B" w:rsidRDefault="00EF3B5B">
            <w:pPr>
              <w:pStyle w:val="TableParagraph"/>
              <w:ind w:left="0" w:right="92"/>
              <w:jc w:val="right"/>
              <w:rPr>
                <w:sz w:val="20"/>
              </w:rPr>
            </w:pPr>
            <w:r>
              <w:rPr>
                <w:sz w:val="20"/>
              </w:rPr>
              <w:t>42404.04</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U+798B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因</w:t>
            </w:r>
          </w:p>
        </w:tc>
        <w:tc>
          <w:tcPr>
            <w:tcW w:w="770" w:type="dxa"/>
          </w:tcPr>
          <w:p w:rsidR="0067705B" w:rsidRDefault="00EF3B5B">
            <w:pPr>
              <w:pStyle w:val="TableParagraph"/>
              <w:rPr>
                <w:sz w:val="20"/>
              </w:rPr>
            </w:pPr>
            <w:r>
              <w:rPr>
                <w:sz w:val="20"/>
              </w:rPr>
              <w:t>yīn</w:t>
            </w:r>
          </w:p>
        </w:tc>
        <w:tc>
          <w:tcPr>
            <w:tcW w:w="831" w:type="dxa"/>
            <w:tcBorders>
              <w:right w:val="nil"/>
            </w:tcBorders>
          </w:tcPr>
          <w:p w:rsidR="0067705B" w:rsidRDefault="00EF3B5B">
            <w:pPr>
              <w:pStyle w:val="TableParagraph"/>
              <w:rPr>
                <w:i/>
                <w:sz w:val="20"/>
              </w:rPr>
            </w:pPr>
            <w:r>
              <w:rPr>
                <w:i/>
                <w:sz w:val="20"/>
              </w:rPr>
              <w:t>'jin</w:t>
            </w:r>
          </w:p>
        </w:tc>
        <w:tc>
          <w:tcPr>
            <w:tcW w:w="1953" w:type="dxa"/>
            <w:tcBorders>
              <w:left w:val="nil"/>
            </w:tcBorders>
          </w:tcPr>
          <w:p w:rsidR="0067705B" w:rsidRDefault="00EF3B5B">
            <w:pPr>
              <w:pStyle w:val="TableParagraph"/>
              <w:ind w:left="291"/>
              <w:rPr>
                <w:i/>
                <w:sz w:val="20"/>
              </w:rPr>
            </w:pPr>
            <w:r>
              <w:rPr>
                <w:i/>
                <w:sz w:val="20"/>
              </w:rPr>
              <w:t>('- + -jin A)</w:t>
            </w:r>
          </w:p>
        </w:tc>
        <w:tc>
          <w:tcPr>
            <w:tcW w:w="2782" w:type="dxa"/>
          </w:tcPr>
          <w:p w:rsidR="0067705B" w:rsidRDefault="00EF3B5B">
            <w:pPr>
              <w:pStyle w:val="TableParagraph"/>
              <w:rPr>
                <w:sz w:val="20"/>
              </w:rPr>
            </w:pPr>
            <w:r>
              <w:rPr>
                <w:sz w:val="20"/>
              </w:rPr>
              <w:t>*ʔi[n]</w:t>
            </w:r>
          </w:p>
        </w:tc>
        <w:tc>
          <w:tcPr>
            <w:tcW w:w="2870" w:type="dxa"/>
          </w:tcPr>
          <w:p w:rsidR="0067705B" w:rsidRDefault="00EF3B5B">
            <w:pPr>
              <w:pStyle w:val="TableParagraph"/>
              <w:ind w:left="38"/>
              <w:rPr>
                <w:sz w:val="20"/>
              </w:rPr>
            </w:pPr>
            <w:r>
              <w:rPr>
                <w:sz w:val="20"/>
              </w:rPr>
              <w:t>rely on</w:t>
            </w:r>
          </w:p>
        </w:tc>
        <w:tc>
          <w:tcPr>
            <w:tcW w:w="928" w:type="dxa"/>
          </w:tcPr>
          <w:p w:rsidR="0067705B" w:rsidRDefault="00EF3B5B">
            <w:pPr>
              <w:pStyle w:val="TableParagraph"/>
              <w:ind w:left="214"/>
              <w:rPr>
                <w:sz w:val="20"/>
              </w:rPr>
            </w:pPr>
            <w:r>
              <w:rPr>
                <w:sz w:val="20"/>
              </w:rPr>
              <w:t>0370a</w:t>
            </w:r>
          </w:p>
        </w:tc>
        <w:tc>
          <w:tcPr>
            <w:tcW w:w="940" w:type="dxa"/>
          </w:tcPr>
          <w:p w:rsidR="0067705B" w:rsidRDefault="00EF3B5B">
            <w:pPr>
              <w:pStyle w:val="TableParagraph"/>
              <w:ind w:left="0" w:right="92"/>
              <w:jc w:val="right"/>
              <w:rPr>
                <w:sz w:val="20"/>
              </w:rPr>
            </w:pPr>
            <w:r>
              <w:rPr>
                <w:sz w:val="20"/>
              </w:rPr>
              <w:t>10711.09</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6"/>
              <w:rPr>
                <w:sz w:val="20"/>
              </w:rPr>
            </w:pPr>
            <w:r>
              <w:rPr>
                <w:sz w:val="20"/>
              </w:rPr>
              <w:t>U+56E0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吟</w:t>
            </w:r>
          </w:p>
        </w:tc>
        <w:tc>
          <w:tcPr>
            <w:tcW w:w="770" w:type="dxa"/>
          </w:tcPr>
          <w:p w:rsidR="0067705B" w:rsidRDefault="00EF3B5B">
            <w:pPr>
              <w:pStyle w:val="TableParagraph"/>
              <w:rPr>
                <w:sz w:val="20"/>
              </w:rPr>
            </w:pPr>
            <w:r>
              <w:rPr>
                <w:sz w:val="20"/>
              </w:rPr>
              <w:t>yín</w:t>
            </w:r>
          </w:p>
        </w:tc>
        <w:tc>
          <w:tcPr>
            <w:tcW w:w="831" w:type="dxa"/>
            <w:tcBorders>
              <w:right w:val="nil"/>
            </w:tcBorders>
          </w:tcPr>
          <w:p w:rsidR="0067705B" w:rsidRDefault="00EF3B5B">
            <w:pPr>
              <w:pStyle w:val="TableParagraph"/>
              <w:rPr>
                <w:i/>
                <w:sz w:val="20"/>
              </w:rPr>
            </w:pPr>
            <w:r>
              <w:rPr>
                <w:i/>
                <w:sz w:val="20"/>
              </w:rPr>
              <w:t>ngim</w:t>
            </w:r>
          </w:p>
        </w:tc>
        <w:tc>
          <w:tcPr>
            <w:tcW w:w="1953" w:type="dxa"/>
            <w:tcBorders>
              <w:left w:val="nil"/>
            </w:tcBorders>
          </w:tcPr>
          <w:p w:rsidR="0067705B" w:rsidRDefault="00EF3B5B">
            <w:pPr>
              <w:pStyle w:val="TableParagraph"/>
              <w:ind w:left="291"/>
              <w:rPr>
                <w:i/>
                <w:sz w:val="20"/>
              </w:rPr>
            </w:pPr>
            <w:r>
              <w:rPr>
                <w:i/>
                <w:sz w:val="20"/>
              </w:rPr>
              <w:t>(ng- + -im A)</w:t>
            </w:r>
          </w:p>
        </w:tc>
        <w:tc>
          <w:tcPr>
            <w:tcW w:w="2782" w:type="dxa"/>
          </w:tcPr>
          <w:p w:rsidR="0067705B" w:rsidRDefault="00EF3B5B">
            <w:pPr>
              <w:pStyle w:val="TableParagraph"/>
              <w:rPr>
                <w:sz w:val="20"/>
              </w:rPr>
            </w:pPr>
            <w:r>
              <w:rPr>
                <w:sz w:val="20"/>
              </w:rPr>
              <w:t>*m-qʰ(r)[ə]m</w:t>
            </w:r>
          </w:p>
        </w:tc>
        <w:tc>
          <w:tcPr>
            <w:tcW w:w="2870" w:type="dxa"/>
          </w:tcPr>
          <w:p w:rsidR="0067705B" w:rsidRDefault="00EF3B5B">
            <w:pPr>
              <w:pStyle w:val="TableParagraph"/>
              <w:ind w:left="38"/>
              <w:rPr>
                <w:sz w:val="20"/>
              </w:rPr>
            </w:pPr>
            <w:r>
              <w:rPr>
                <w:sz w:val="20"/>
              </w:rPr>
              <w:t>chant, intone</w:t>
            </w:r>
          </w:p>
        </w:tc>
        <w:tc>
          <w:tcPr>
            <w:tcW w:w="928" w:type="dxa"/>
          </w:tcPr>
          <w:p w:rsidR="0067705B" w:rsidRDefault="00EF3B5B">
            <w:pPr>
              <w:pStyle w:val="TableParagraph"/>
              <w:ind w:left="222"/>
              <w:rPr>
                <w:sz w:val="20"/>
              </w:rPr>
            </w:pPr>
            <w:r>
              <w:rPr>
                <w:sz w:val="20"/>
              </w:rPr>
              <w:t>0651s</w:t>
            </w:r>
          </w:p>
        </w:tc>
        <w:tc>
          <w:tcPr>
            <w:tcW w:w="940" w:type="dxa"/>
          </w:tcPr>
          <w:p w:rsidR="0067705B" w:rsidRDefault="00EF3B5B">
            <w:pPr>
              <w:pStyle w:val="TableParagraph"/>
              <w:ind w:left="0" w:right="92"/>
              <w:jc w:val="right"/>
              <w:rPr>
                <w:sz w:val="20"/>
              </w:rPr>
            </w:pPr>
            <w:r>
              <w:rPr>
                <w:sz w:val="20"/>
              </w:rPr>
              <w:t>10591.10</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2"/>
              <w:rPr>
                <w:sz w:val="20"/>
              </w:rPr>
            </w:pPr>
            <w:r>
              <w:rPr>
                <w:sz w:val="20"/>
              </w:rPr>
              <w:t>U+541F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誾</w:t>
            </w:r>
          </w:p>
        </w:tc>
        <w:tc>
          <w:tcPr>
            <w:tcW w:w="770" w:type="dxa"/>
          </w:tcPr>
          <w:p w:rsidR="0067705B" w:rsidRDefault="00EF3B5B">
            <w:pPr>
              <w:pStyle w:val="TableParagraph"/>
              <w:rPr>
                <w:sz w:val="20"/>
              </w:rPr>
            </w:pPr>
            <w:r>
              <w:rPr>
                <w:sz w:val="20"/>
              </w:rPr>
              <w:t>yín</w:t>
            </w:r>
          </w:p>
        </w:tc>
        <w:tc>
          <w:tcPr>
            <w:tcW w:w="831" w:type="dxa"/>
            <w:tcBorders>
              <w:right w:val="nil"/>
            </w:tcBorders>
          </w:tcPr>
          <w:p w:rsidR="0067705B" w:rsidRDefault="00EF3B5B">
            <w:pPr>
              <w:pStyle w:val="TableParagraph"/>
              <w:rPr>
                <w:i/>
                <w:sz w:val="20"/>
              </w:rPr>
            </w:pPr>
            <w:r>
              <w:rPr>
                <w:i/>
                <w:sz w:val="20"/>
              </w:rPr>
              <w:t>ngin</w:t>
            </w:r>
          </w:p>
        </w:tc>
        <w:tc>
          <w:tcPr>
            <w:tcW w:w="1953" w:type="dxa"/>
            <w:tcBorders>
              <w:left w:val="nil"/>
            </w:tcBorders>
          </w:tcPr>
          <w:p w:rsidR="0067705B" w:rsidRDefault="00EF3B5B">
            <w:pPr>
              <w:pStyle w:val="TableParagraph"/>
              <w:ind w:left="291"/>
              <w:rPr>
                <w:i/>
                <w:sz w:val="20"/>
              </w:rPr>
            </w:pPr>
            <w:r>
              <w:rPr>
                <w:i/>
                <w:sz w:val="20"/>
              </w:rPr>
              <w:t>(ng- + -in A)</w:t>
            </w:r>
          </w:p>
        </w:tc>
        <w:tc>
          <w:tcPr>
            <w:tcW w:w="2782" w:type="dxa"/>
          </w:tcPr>
          <w:p w:rsidR="0067705B" w:rsidRDefault="00EF3B5B">
            <w:pPr>
              <w:pStyle w:val="TableParagraph"/>
              <w:rPr>
                <w:sz w:val="20"/>
              </w:rPr>
            </w:pPr>
            <w:r>
              <w:rPr>
                <w:w w:val="95"/>
                <w:sz w:val="20"/>
              </w:rPr>
              <w:t>*[ŋ]rə[n] (&lt; uvular?)</w:t>
            </w:r>
          </w:p>
        </w:tc>
        <w:tc>
          <w:tcPr>
            <w:tcW w:w="2870" w:type="dxa"/>
          </w:tcPr>
          <w:p w:rsidR="0067705B" w:rsidRDefault="00EF3B5B">
            <w:pPr>
              <w:pStyle w:val="TableParagraph"/>
              <w:ind w:left="38"/>
              <w:rPr>
                <w:sz w:val="20"/>
              </w:rPr>
            </w:pPr>
            <w:r>
              <w:rPr>
                <w:sz w:val="20"/>
              </w:rPr>
              <w:t>affable, reasonable</w:t>
            </w:r>
          </w:p>
        </w:tc>
        <w:tc>
          <w:tcPr>
            <w:tcW w:w="928" w:type="dxa"/>
          </w:tcPr>
          <w:p w:rsidR="0067705B" w:rsidRDefault="00EF3B5B">
            <w:pPr>
              <w:pStyle w:val="TableParagraph"/>
              <w:ind w:left="226"/>
              <w:rPr>
                <w:sz w:val="20"/>
              </w:rPr>
            </w:pPr>
            <w:r>
              <w:rPr>
                <w:sz w:val="20"/>
              </w:rPr>
              <w:t>0251f</w:t>
            </w:r>
          </w:p>
        </w:tc>
        <w:tc>
          <w:tcPr>
            <w:tcW w:w="940" w:type="dxa"/>
          </w:tcPr>
          <w:p w:rsidR="0067705B" w:rsidRDefault="00EF3B5B">
            <w:pPr>
              <w:pStyle w:val="TableParagraph"/>
              <w:ind w:left="0" w:right="92"/>
              <w:jc w:val="right"/>
              <w:rPr>
                <w:sz w:val="20"/>
              </w:rPr>
            </w:pPr>
            <w:r>
              <w:rPr>
                <w:sz w:val="20"/>
              </w:rPr>
              <w:t>74301.05</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46"/>
              <w:rPr>
                <w:sz w:val="20"/>
              </w:rPr>
            </w:pPr>
            <w:r>
              <w:rPr>
                <w:sz w:val="20"/>
              </w:rPr>
              <w:t>U+8ABE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銀</w:t>
            </w:r>
          </w:p>
        </w:tc>
        <w:tc>
          <w:tcPr>
            <w:tcW w:w="770" w:type="dxa"/>
          </w:tcPr>
          <w:p w:rsidR="0067705B" w:rsidRDefault="00EF3B5B">
            <w:pPr>
              <w:pStyle w:val="TableParagraph"/>
              <w:rPr>
                <w:sz w:val="20"/>
              </w:rPr>
            </w:pPr>
            <w:r>
              <w:rPr>
                <w:sz w:val="20"/>
              </w:rPr>
              <w:t>yín</w:t>
            </w:r>
          </w:p>
        </w:tc>
        <w:tc>
          <w:tcPr>
            <w:tcW w:w="831" w:type="dxa"/>
            <w:tcBorders>
              <w:right w:val="nil"/>
            </w:tcBorders>
          </w:tcPr>
          <w:p w:rsidR="0067705B" w:rsidRDefault="00EF3B5B">
            <w:pPr>
              <w:pStyle w:val="TableParagraph"/>
              <w:rPr>
                <w:i/>
                <w:sz w:val="20"/>
              </w:rPr>
            </w:pPr>
            <w:r>
              <w:rPr>
                <w:i/>
                <w:sz w:val="20"/>
              </w:rPr>
              <w:t>ngin</w:t>
            </w:r>
          </w:p>
        </w:tc>
        <w:tc>
          <w:tcPr>
            <w:tcW w:w="1953" w:type="dxa"/>
            <w:tcBorders>
              <w:left w:val="nil"/>
            </w:tcBorders>
          </w:tcPr>
          <w:p w:rsidR="0067705B" w:rsidRDefault="00EF3B5B">
            <w:pPr>
              <w:pStyle w:val="TableParagraph"/>
              <w:ind w:left="291"/>
              <w:rPr>
                <w:i/>
                <w:sz w:val="20"/>
              </w:rPr>
            </w:pPr>
            <w:r>
              <w:rPr>
                <w:i/>
                <w:sz w:val="20"/>
              </w:rPr>
              <w:t>(ng- + -in A)</w:t>
            </w:r>
          </w:p>
        </w:tc>
        <w:tc>
          <w:tcPr>
            <w:tcW w:w="2782" w:type="dxa"/>
          </w:tcPr>
          <w:p w:rsidR="0067705B" w:rsidRDefault="00EF3B5B">
            <w:pPr>
              <w:pStyle w:val="TableParagraph"/>
              <w:rPr>
                <w:sz w:val="20"/>
              </w:rPr>
            </w:pPr>
            <w:r>
              <w:rPr>
                <w:sz w:val="20"/>
              </w:rPr>
              <w:t>*ŋrə[n]</w:t>
            </w:r>
          </w:p>
        </w:tc>
        <w:tc>
          <w:tcPr>
            <w:tcW w:w="2870" w:type="dxa"/>
          </w:tcPr>
          <w:p w:rsidR="0067705B" w:rsidRDefault="00EF3B5B">
            <w:pPr>
              <w:pStyle w:val="TableParagraph"/>
              <w:ind w:left="38"/>
              <w:rPr>
                <w:sz w:val="20"/>
              </w:rPr>
            </w:pPr>
            <w:r>
              <w:rPr>
                <w:sz w:val="20"/>
              </w:rPr>
              <w:t>silver</w:t>
            </w:r>
          </w:p>
        </w:tc>
        <w:tc>
          <w:tcPr>
            <w:tcW w:w="928" w:type="dxa"/>
          </w:tcPr>
          <w:p w:rsidR="0067705B" w:rsidRDefault="00EF3B5B">
            <w:pPr>
              <w:pStyle w:val="TableParagraph"/>
              <w:ind w:left="210"/>
              <w:rPr>
                <w:sz w:val="20"/>
              </w:rPr>
            </w:pPr>
            <w:r>
              <w:rPr>
                <w:sz w:val="20"/>
              </w:rPr>
              <w:t>0416k</w:t>
            </w:r>
          </w:p>
        </w:tc>
        <w:tc>
          <w:tcPr>
            <w:tcW w:w="940" w:type="dxa"/>
          </w:tcPr>
          <w:p w:rsidR="0067705B" w:rsidRDefault="00EF3B5B">
            <w:pPr>
              <w:pStyle w:val="TableParagraph"/>
              <w:ind w:left="0" w:right="92"/>
              <w:jc w:val="right"/>
              <w:rPr>
                <w:sz w:val="20"/>
              </w:rPr>
            </w:pPr>
            <w:r>
              <w:rPr>
                <w:sz w:val="20"/>
              </w:rPr>
              <w:t>64202.18</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U+9280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垠</w:t>
            </w:r>
          </w:p>
        </w:tc>
        <w:tc>
          <w:tcPr>
            <w:tcW w:w="770" w:type="dxa"/>
          </w:tcPr>
          <w:p w:rsidR="0067705B" w:rsidRDefault="00EF3B5B">
            <w:pPr>
              <w:pStyle w:val="TableParagraph"/>
              <w:spacing w:before="29"/>
              <w:rPr>
                <w:sz w:val="20"/>
              </w:rPr>
            </w:pPr>
            <w:r>
              <w:rPr>
                <w:sz w:val="20"/>
              </w:rPr>
              <w:t>yín</w:t>
            </w:r>
          </w:p>
        </w:tc>
        <w:tc>
          <w:tcPr>
            <w:tcW w:w="831" w:type="dxa"/>
            <w:tcBorders>
              <w:right w:val="nil"/>
            </w:tcBorders>
          </w:tcPr>
          <w:p w:rsidR="0067705B" w:rsidRDefault="00EF3B5B">
            <w:pPr>
              <w:pStyle w:val="TableParagraph"/>
              <w:spacing w:before="29"/>
              <w:rPr>
                <w:i/>
                <w:sz w:val="20"/>
              </w:rPr>
            </w:pPr>
            <w:r>
              <w:rPr>
                <w:i/>
                <w:sz w:val="20"/>
              </w:rPr>
              <w:t>ngj+n</w:t>
            </w:r>
          </w:p>
        </w:tc>
        <w:tc>
          <w:tcPr>
            <w:tcW w:w="1953" w:type="dxa"/>
            <w:tcBorders>
              <w:left w:val="nil"/>
            </w:tcBorders>
          </w:tcPr>
          <w:p w:rsidR="0067705B" w:rsidRDefault="00EF3B5B">
            <w:pPr>
              <w:pStyle w:val="TableParagraph"/>
              <w:spacing w:before="29"/>
              <w:ind w:left="291"/>
              <w:rPr>
                <w:i/>
                <w:sz w:val="20"/>
              </w:rPr>
            </w:pPr>
            <w:r>
              <w:rPr>
                <w:i/>
                <w:sz w:val="20"/>
              </w:rPr>
              <w:t>(ng- + -j+n A)</w:t>
            </w:r>
          </w:p>
        </w:tc>
        <w:tc>
          <w:tcPr>
            <w:tcW w:w="2782" w:type="dxa"/>
          </w:tcPr>
          <w:p w:rsidR="0067705B" w:rsidRDefault="00EF3B5B">
            <w:pPr>
              <w:pStyle w:val="TableParagraph"/>
              <w:spacing w:before="29"/>
              <w:rPr>
                <w:sz w:val="20"/>
              </w:rPr>
            </w:pPr>
            <w:r>
              <w:rPr>
                <w:w w:val="95"/>
                <w:sz w:val="20"/>
              </w:rPr>
              <w:t>*[ŋ]ər</w:t>
            </w:r>
          </w:p>
        </w:tc>
        <w:tc>
          <w:tcPr>
            <w:tcW w:w="2870" w:type="dxa"/>
          </w:tcPr>
          <w:p w:rsidR="0067705B" w:rsidRDefault="00EF3B5B">
            <w:pPr>
              <w:pStyle w:val="TableParagraph"/>
              <w:spacing w:before="29"/>
              <w:ind w:left="38"/>
              <w:rPr>
                <w:sz w:val="20"/>
              </w:rPr>
            </w:pPr>
            <w:r>
              <w:rPr>
                <w:sz w:val="20"/>
              </w:rPr>
              <w:t>raised border, dike</w:t>
            </w:r>
          </w:p>
        </w:tc>
        <w:tc>
          <w:tcPr>
            <w:tcW w:w="928" w:type="dxa"/>
          </w:tcPr>
          <w:p w:rsidR="0067705B" w:rsidRDefault="00EF3B5B">
            <w:pPr>
              <w:pStyle w:val="TableParagraph"/>
              <w:spacing w:before="29"/>
              <w:ind w:left="210"/>
              <w:rPr>
                <w:sz w:val="20"/>
              </w:rPr>
            </w:pPr>
            <w:r>
              <w:rPr>
                <w:sz w:val="20"/>
              </w:rPr>
              <w:t>0416h</w:t>
            </w:r>
          </w:p>
        </w:tc>
        <w:tc>
          <w:tcPr>
            <w:tcW w:w="940" w:type="dxa"/>
          </w:tcPr>
          <w:p w:rsidR="0067705B" w:rsidRDefault="00EF3B5B">
            <w:pPr>
              <w:pStyle w:val="TableParagraph"/>
              <w:spacing w:before="29"/>
              <w:ind w:left="0" w:right="92"/>
              <w:jc w:val="right"/>
              <w:rPr>
                <w:sz w:val="20"/>
              </w:rPr>
            </w:pPr>
            <w:r>
              <w:rPr>
                <w:sz w:val="20"/>
              </w:rPr>
              <w:t>10442.07</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74"/>
              <w:rPr>
                <w:sz w:val="20"/>
              </w:rPr>
            </w:pPr>
            <w:r>
              <w:rPr>
                <w:sz w:val="20"/>
              </w:rPr>
              <w:t>U+57A0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圻</w:t>
            </w:r>
          </w:p>
        </w:tc>
        <w:tc>
          <w:tcPr>
            <w:tcW w:w="770" w:type="dxa"/>
          </w:tcPr>
          <w:p w:rsidR="0067705B" w:rsidRDefault="00EF3B5B">
            <w:pPr>
              <w:pStyle w:val="TableParagraph"/>
              <w:rPr>
                <w:sz w:val="20"/>
              </w:rPr>
            </w:pPr>
            <w:r>
              <w:rPr>
                <w:sz w:val="20"/>
              </w:rPr>
              <w:t>yín</w:t>
            </w:r>
          </w:p>
        </w:tc>
        <w:tc>
          <w:tcPr>
            <w:tcW w:w="831" w:type="dxa"/>
            <w:tcBorders>
              <w:right w:val="nil"/>
            </w:tcBorders>
          </w:tcPr>
          <w:p w:rsidR="0067705B" w:rsidRDefault="00EF3B5B">
            <w:pPr>
              <w:pStyle w:val="TableParagraph"/>
              <w:rPr>
                <w:i/>
                <w:sz w:val="20"/>
              </w:rPr>
            </w:pPr>
            <w:r>
              <w:rPr>
                <w:i/>
                <w:sz w:val="20"/>
              </w:rPr>
              <w:t>ngj+n</w:t>
            </w:r>
          </w:p>
        </w:tc>
        <w:tc>
          <w:tcPr>
            <w:tcW w:w="1953" w:type="dxa"/>
            <w:tcBorders>
              <w:left w:val="nil"/>
            </w:tcBorders>
          </w:tcPr>
          <w:p w:rsidR="0067705B" w:rsidRDefault="00EF3B5B">
            <w:pPr>
              <w:pStyle w:val="TableParagraph"/>
              <w:ind w:left="291"/>
              <w:rPr>
                <w:i/>
                <w:sz w:val="20"/>
              </w:rPr>
            </w:pPr>
            <w:r>
              <w:rPr>
                <w:i/>
                <w:sz w:val="20"/>
              </w:rPr>
              <w:t>(ng- + -j+n A)</w:t>
            </w:r>
          </w:p>
        </w:tc>
        <w:tc>
          <w:tcPr>
            <w:tcW w:w="2782" w:type="dxa"/>
          </w:tcPr>
          <w:p w:rsidR="0067705B" w:rsidRDefault="00EF3B5B">
            <w:pPr>
              <w:pStyle w:val="TableParagraph"/>
              <w:rPr>
                <w:sz w:val="20"/>
              </w:rPr>
            </w:pPr>
            <w:r>
              <w:rPr>
                <w:w w:val="95"/>
                <w:sz w:val="20"/>
              </w:rPr>
              <w:t>*[ŋ]ər</w:t>
            </w:r>
          </w:p>
        </w:tc>
        <w:tc>
          <w:tcPr>
            <w:tcW w:w="2870" w:type="dxa"/>
          </w:tcPr>
          <w:p w:rsidR="0067705B" w:rsidRDefault="00EF3B5B">
            <w:pPr>
              <w:pStyle w:val="TableParagraph"/>
              <w:ind w:left="38"/>
              <w:rPr>
                <w:sz w:val="20"/>
              </w:rPr>
            </w:pPr>
            <w:r>
              <w:rPr>
                <w:sz w:val="20"/>
              </w:rPr>
              <w:t>raised border, dike</w:t>
            </w:r>
          </w:p>
        </w:tc>
        <w:tc>
          <w:tcPr>
            <w:tcW w:w="928" w:type="dxa"/>
          </w:tcPr>
          <w:p w:rsidR="0067705B" w:rsidRDefault="00EF3B5B">
            <w:pPr>
              <w:pStyle w:val="TableParagraph"/>
              <w:ind w:left="232"/>
              <w:rPr>
                <w:sz w:val="20"/>
              </w:rPr>
            </w:pPr>
            <w:r>
              <w:rPr>
                <w:sz w:val="20"/>
              </w:rPr>
              <w:t>0443l</w:t>
            </w:r>
          </w:p>
        </w:tc>
        <w:tc>
          <w:tcPr>
            <w:tcW w:w="940" w:type="dxa"/>
          </w:tcPr>
          <w:p w:rsidR="0067705B" w:rsidRDefault="00EF3B5B">
            <w:pPr>
              <w:pStyle w:val="TableParagraph"/>
              <w:ind w:left="0" w:right="92"/>
              <w:jc w:val="right"/>
              <w:rPr>
                <w:sz w:val="20"/>
              </w:rPr>
            </w:pPr>
            <w:r>
              <w:rPr>
                <w:sz w:val="20"/>
              </w:rPr>
              <w:t>10423.07</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U+573B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寅</w:t>
            </w:r>
          </w:p>
        </w:tc>
        <w:tc>
          <w:tcPr>
            <w:tcW w:w="770" w:type="dxa"/>
          </w:tcPr>
          <w:p w:rsidR="0067705B" w:rsidRDefault="00EF3B5B">
            <w:pPr>
              <w:pStyle w:val="TableParagraph"/>
              <w:rPr>
                <w:sz w:val="20"/>
              </w:rPr>
            </w:pPr>
            <w:r>
              <w:rPr>
                <w:sz w:val="20"/>
              </w:rPr>
              <w:t>yín</w:t>
            </w:r>
          </w:p>
        </w:tc>
        <w:tc>
          <w:tcPr>
            <w:tcW w:w="831" w:type="dxa"/>
            <w:tcBorders>
              <w:right w:val="nil"/>
            </w:tcBorders>
          </w:tcPr>
          <w:p w:rsidR="0067705B" w:rsidRDefault="00EF3B5B">
            <w:pPr>
              <w:pStyle w:val="TableParagraph"/>
              <w:rPr>
                <w:i/>
                <w:sz w:val="20"/>
              </w:rPr>
            </w:pPr>
            <w:r>
              <w:rPr>
                <w:i/>
                <w:sz w:val="20"/>
              </w:rPr>
              <w:t>yij</w:t>
            </w:r>
          </w:p>
        </w:tc>
        <w:tc>
          <w:tcPr>
            <w:tcW w:w="1953" w:type="dxa"/>
            <w:tcBorders>
              <w:left w:val="nil"/>
            </w:tcBorders>
          </w:tcPr>
          <w:p w:rsidR="0067705B" w:rsidRDefault="00EF3B5B">
            <w:pPr>
              <w:pStyle w:val="TableParagraph"/>
              <w:ind w:left="291"/>
              <w:rPr>
                <w:i/>
                <w:sz w:val="20"/>
              </w:rPr>
            </w:pPr>
            <w:r>
              <w:rPr>
                <w:i/>
                <w:sz w:val="20"/>
              </w:rPr>
              <w:t>(y- + -ij A)</w:t>
            </w:r>
          </w:p>
        </w:tc>
        <w:tc>
          <w:tcPr>
            <w:tcW w:w="2782" w:type="dxa"/>
          </w:tcPr>
          <w:p w:rsidR="0067705B" w:rsidRDefault="00EF3B5B">
            <w:pPr>
              <w:pStyle w:val="TableParagraph"/>
              <w:rPr>
                <w:sz w:val="20"/>
              </w:rPr>
            </w:pPr>
            <w:r>
              <w:rPr>
                <w:sz w:val="20"/>
              </w:rPr>
              <w:t>*[ɢ](r)ər</w:t>
            </w:r>
          </w:p>
        </w:tc>
        <w:tc>
          <w:tcPr>
            <w:tcW w:w="2870" w:type="dxa"/>
          </w:tcPr>
          <w:p w:rsidR="0067705B" w:rsidRDefault="00EF3B5B">
            <w:pPr>
              <w:pStyle w:val="TableParagraph"/>
              <w:ind w:left="38"/>
              <w:rPr>
                <w:sz w:val="20"/>
              </w:rPr>
            </w:pPr>
            <w:r>
              <w:rPr>
                <w:sz w:val="20"/>
              </w:rPr>
              <w:t>3rd earthly branch</w:t>
            </w:r>
          </w:p>
        </w:tc>
        <w:tc>
          <w:tcPr>
            <w:tcW w:w="928" w:type="dxa"/>
          </w:tcPr>
          <w:p w:rsidR="0067705B" w:rsidRDefault="00EF3B5B">
            <w:pPr>
              <w:pStyle w:val="TableParagraph"/>
              <w:ind w:left="214"/>
              <w:rPr>
                <w:sz w:val="20"/>
              </w:rPr>
            </w:pPr>
            <w:r>
              <w:rPr>
                <w:sz w:val="20"/>
              </w:rPr>
              <w:t>0450a</w:t>
            </w:r>
          </w:p>
        </w:tc>
        <w:tc>
          <w:tcPr>
            <w:tcW w:w="940" w:type="dxa"/>
          </w:tcPr>
          <w:p w:rsidR="0067705B" w:rsidRDefault="00EF3B5B">
            <w:pPr>
              <w:pStyle w:val="TableParagraph"/>
              <w:ind w:left="0" w:right="92"/>
              <w:jc w:val="right"/>
              <w:rPr>
                <w:sz w:val="20"/>
              </w:rPr>
            </w:pPr>
            <w:r>
              <w:rPr>
                <w:sz w:val="20"/>
              </w:rPr>
              <w:t>20936.16</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4"/>
              <w:rPr>
                <w:sz w:val="20"/>
              </w:rPr>
            </w:pPr>
            <w:r>
              <w:rPr>
                <w:sz w:val="20"/>
              </w:rPr>
              <w:t>U+5BC5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淫</w:t>
            </w:r>
          </w:p>
        </w:tc>
        <w:tc>
          <w:tcPr>
            <w:tcW w:w="770" w:type="dxa"/>
          </w:tcPr>
          <w:p w:rsidR="0067705B" w:rsidRDefault="00EF3B5B">
            <w:pPr>
              <w:pStyle w:val="TableParagraph"/>
              <w:rPr>
                <w:sz w:val="20"/>
              </w:rPr>
            </w:pPr>
            <w:r>
              <w:rPr>
                <w:sz w:val="20"/>
              </w:rPr>
              <w:t>yín</w:t>
            </w:r>
          </w:p>
        </w:tc>
        <w:tc>
          <w:tcPr>
            <w:tcW w:w="831" w:type="dxa"/>
            <w:tcBorders>
              <w:right w:val="nil"/>
            </w:tcBorders>
          </w:tcPr>
          <w:p w:rsidR="0067705B" w:rsidRDefault="00EF3B5B">
            <w:pPr>
              <w:pStyle w:val="TableParagraph"/>
              <w:rPr>
                <w:i/>
                <w:sz w:val="20"/>
              </w:rPr>
            </w:pPr>
            <w:r>
              <w:rPr>
                <w:i/>
                <w:sz w:val="20"/>
              </w:rPr>
              <w:t>yim</w:t>
            </w:r>
          </w:p>
        </w:tc>
        <w:tc>
          <w:tcPr>
            <w:tcW w:w="1953" w:type="dxa"/>
            <w:tcBorders>
              <w:left w:val="nil"/>
            </w:tcBorders>
          </w:tcPr>
          <w:p w:rsidR="0067705B" w:rsidRDefault="00EF3B5B">
            <w:pPr>
              <w:pStyle w:val="TableParagraph"/>
              <w:ind w:left="291"/>
              <w:rPr>
                <w:i/>
                <w:sz w:val="20"/>
              </w:rPr>
            </w:pPr>
            <w:r>
              <w:rPr>
                <w:i/>
                <w:sz w:val="20"/>
              </w:rPr>
              <w:t>(y- + -im A)</w:t>
            </w:r>
          </w:p>
        </w:tc>
        <w:tc>
          <w:tcPr>
            <w:tcW w:w="2782" w:type="dxa"/>
          </w:tcPr>
          <w:p w:rsidR="0067705B" w:rsidRDefault="00EF3B5B">
            <w:pPr>
              <w:pStyle w:val="TableParagraph"/>
              <w:rPr>
                <w:sz w:val="20"/>
              </w:rPr>
            </w:pPr>
            <w:r>
              <w:rPr>
                <w:sz w:val="20"/>
              </w:rPr>
              <w:t>*N.r[ə]m</w:t>
            </w:r>
          </w:p>
        </w:tc>
        <w:tc>
          <w:tcPr>
            <w:tcW w:w="2870" w:type="dxa"/>
          </w:tcPr>
          <w:p w:rsidR="0067705B" w:rsidRDefault="00EF3B5B">
            <w:pPr>
              <w:pStyle w:val="TableParagraph"/>
              <w:ind w:left="38"/>
              <w:rPr>
                <w:sz w:val="20"/>
              </w:rPr>
            </w:pPr>
            <w:r>
              <w:rPr>
                <w:sz w:val="20"/>
              </w:rPr>
              <w:t>excess; licentious</w:t>
            </w:r>
          </w:p>
        </w:tc>
        <w:tc>
          <w:tcPr>
            <w:tcW w:w="928" w:type="dxa"/>
          </w:tcPr>
          <w:p w:rsidR="0067705B" w:rsidRDefault="00EF3B5B">
            <w:pPr>
              <w:pStyle w:val="TableParagraph"/>
              <w:ind w:left="210"/>
              <w:rPr>
                <w:sz w:val="20"/>
              </w:rPr>
            </w:pPr>
            <w:r>
              <w:rPr>
                <w:sz w:val="20"/>
              </w:rPr>
              <w:t>0657b</w:t>
            </w:r>
          </w:p>
        </w:tc>
        <w:tc>
          <w:tcPr>
            <w:tcW w:w="940" w:type="dxa"/>
          </w:tcPr>
          <w:p w:rsidR="0067705B" w:rsidRDefault="00EF3B5B">
            <w:pPr>
              <w:pStyle w:val="TableParagraph"/>
              <w:ind w:left="0" w:right="92"/>
              <w:jc w:val="right"/>
              <w:rPr>
                <w:sz w:val="20"/>
              </w:rPr>
            </w:pPr>
            <w:r>
              <w:rPr>
                <w:sz w:val="20"/>
              </w:rPr>
              <w:t>31654.04</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46"/>
              <w:rPr>
                <w:sz w:val="20"/>
              </w:rPr>
            </w:pPr>
            <w:r>
              <w:rPr>
                <w:sz w:val="20"/>
              </w:rPr>
              <w:t>U+6DEB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㸒</w:t>
            </w:r>
          </w:p>
        </w:tc>
        <w:tc>
          <w:tcPr>
            <w:tcW w:w="770" w:type="dxa"/>
          </w:tcPr>
          <w:p w:rsidR="0067705B" w:rsidRDefault="00EF3B5B">
            <w:pPr>
              <w:pStyle w:val="TableParagraph"/>
              <w:rPr>
                <w:sz w:val="20"/>
              </w:rPr>
            </w:pPr>
            <w:r>
              <w:rPr>
                <w:sz w:val="20"/>
              </w:rPr>
              <w:t>yín</w:t>
            </w:r>
          </w:p>
        </w:tc>
        <w:tc>
          <w:tcPr>
            <w:tcW w:w="831" w:type="dxa"/>
            <w:tcBorders>
              <w:right w:val="nil"/>
            </w:tcBorders>
          </w:tcPr>
          <w:p w:rsidR="0067705B" w:rsidRDefault="00EF3B5B">
            <w:pPr>
              <w:pStyle w:val="TableParagraph"/>
              <w:rPr>
                <w:i/>
                <w:sz w:val="20"/>
              </w:rPr>
            </w:pPr>
            <w:r>
              <w:rPr>
                <w:i/>
                <w:sz w:val="20"/>
              </w:rPr>
              <w:t>yim</w:t>
            </w:r>
          </w:p>
        </w:tc>
        <w:tc>
          <w:tcPr>
            <w:tcW w:w="1953" w:type="dxa"/>
            <w:tcBorders>
              <w:left w:val="nil"/>
            </w:tcBorders>
          </w:tcPr>
          <w:p w:rsidR="0067705B" w:rsidRDefault="00EF3B5B">
            <w:pPr>
              <w:pStyle w:val="TableParagraph"/>
              <w:ind w:left="291"/>
              <w:rPr>
                <w:i/>
                <w:sz w:val="20"/>
              </w:rPr>
            </w:pPr>
            <w:r>
              <w:rPr>
                <w:i/>
                <w:sz w:val="20"/>
              </w:rPr>
              <w:t>(y- + -im A)</w:t>
            </w:r>
          </w:p>
        </w:tc>
        <w:tc>
          <w:tcPr>
            <w:tcW w:w="2782" w:type="dxa"/>
          </w:tcPr>
          <w:p w:rsidR="0067705B" w:rsidRDefault="00EF3B5B">
            <w:pPr>
              <w:pStyle w:val="TableParagraph"/>
              <w:rPr>
                <w:sz w:val="20"/>
              </w:rPr>
            </w:pPr>
            <w:r>
              <w:rPr>
                <w:sz w:val="20"/>
              </w:rPr>
              <w:t>*[N.]r[ə]m</w:t>
            </w:r>
          </w:p>
        </w:tc>
        <w:tc>
          <w:tcPr>
            <w:tcW w:w="2870" w:type="dxa"/>
          </w:tcPr>
          <w:p w:rsidR="0067705B" w:rsidRDefault="00EF3B5B">
            <w:pPr>
              <w:pStyle w:val="TableParagraph"/>
              <w:ind w:left="38"/>
              <w:rPr>
                <w:sz w:val="20"/>
              </w:rPr>
            </w:pPr>
            <w:r>
              <w:rPr>
                <w:sz w:val="20"/>
              </w:rPr>
              <w:t>to covet</w:t>
            </w:r>
          </w:p>
        </w:tc>
        <w:tc>
          <w:tcPr>
            <w:tcW w:w="928" w:type="dxa"/>
          </w:tcPr>
          <w:p w:rsidR="0067705B" w:rsidRDefault="00EF3B5B">
            <w:pPr>
              <w:pStyle w:val="TableParagraph"/>
              <w:ind w:left="214"/>
              <w:rPr>
                <w:sz w:val="20"/>
              </w:rPr>
            </w:pPr>
            <w:r>
              <w:rPr>
                <w:sz w:val="20"/>
              </w:rPr>
              <w:t>0657a</w:t>
            </w:r>
          </w:p>
        </w:tc>
        <w:tc>
          <w:tcPr>
            <w:tcW w:w="940" w:type="dxa"/>
          </w:tcPr>
          <w:p w:rsidR="0067705B" w:rsidRDefault="00EF3B5B">
            <w:pPr>
              <w:pStyle w:val="TableParagraph"/>
              <w:ind w:left="0" w:right="92"/>
              <w:jc w:val="right"/>
              <w:rPr>
                <w:sz w:val="20"/>
              </w:rPr>
            </w:pPr>
            <w:r>
              <w:rPr>
                <w:sz w:val="20"/>
              </w:rPr>
              <w:t>32030.09</w:t>
            </w:r>
          </w:p>
        </w:tc>
        <w:tc>
          <w:tcPr>
            <w:tcW w:w="496" w:type="dxa"/>
          </w:tcPr>
          <w:p w:rsidR="0067705B" w:rsidRDefault="00EF3B5B">
            <w:pPr>
              <w:pStyle w:val="TableParagraph"/>
              <w:ind w:left="75" w:right="76"/>
              <w:jc w:val="center"/>
              <w:rPr>
                <w:sz w:val="20"/>
              </w:rPr>
            </w:pPr>
            <w:r>
              <w:rPr>
                <w:sz w:val="20"/>
              </w:rPr>
              <w:t>87</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6"/>
              <w:rPr>
                <w:sz w:val="20"/>
              </w:rPr>
            </w:pPr>
            <w:r>
              <w:rPr>
                <w:sz w:val="20"/>
              </w:rPr>
              <w:t>U+3E12</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夤</w:t>
            </w:r>
          </w:p>
        </w:tc>
        <w:tc>
          <w:tcPr>
            <w:tcW w:w="770" w:type="dxa"/>
          </w:tcPr>
          <w:p w:rsidR="0067705B" w:rsidRDefault="00EF3B5B">
            <w:pPr>
              <w:pStyle w:val="TableParagraph"/>
              <w:spacing w:before="29"/>
              <w:rPr>
                <w:sz w:val="20"/>
              </w:rPr>
            </w:pPr>
            <w:r>
              <w:rPr>
                <w:sz w:val="20"/>
              </w:rPr>
              <w:t>yín</w:t>
            </w:r>
          </w:p>
        </w:tc>
        <w:tc>
          <w:tcPr>
            <w:tcW w:w="831" w:type="dxa"/>
            <w:tcBorders>
              <w:right w:val="nil"/>
            </w:tcBorders>
          </w:tcPr>
          <w:p w:rsidR="0067705B" w:rsidRDefault="00EF3B5B">
            <w:pPr>
              <w:pStyle w:val="TableParagraph"/>
              <w:spacing w:before="29"/>
              <w:rPr>
                <w:i/>
                <w:sz w:val="20"/>
              </w:rPr>
            </w:pPr>
            <w:r>
              <w:rPr>
                <w:i/>
                <w:sz w:val="20"/>
              </w:rPr>
              <w:t>yin</w:t>
            </w:r>
          </w:p>
        </w:tc>
        <w:tc>
          <w:tcPr>
            <w:tcW w:w="1953" w:type="dxa"/>
            <w:tcBorders>
              <w:left w:val="nil"/>
            </w:tcBorders>
          </w:tcPr>
          <w:p w:rsidR="0067705B" w:rsidRDefault="00EF3B5B">
            <w:pPr>
              <w:pStyle w:val="TableParagraph"/>
              <w:spacing w:before="29"/>
              <w:ind w:left="291"/>
              <w:rPr>
                <w:i/>
                <w:sz w:val="20"/>
              </w:rPr>
            </w:pPr>
            <w:r>
              <w:rPr>
                <w:i/>
                <w:sz w:val="20"/>
              </w:rPr>
              <w:t>(y- + -in A)</w:t>
            </w:r>
          </w:p>
        </w:tc>
        <w:tc>
          <w:tcPr>
            <w:tcW w:w="2782" w:type="dxa"/>
          </w:tcPr>
          <w:p w:rsidR="0067705B" w:rsidRDefault="00EF3B5B">
            <w:pPr>
              <w:pStyle w:val="TableParagraph"/>
              <w:spacing w:before="29"/>
              <w:rPr>
                <w:sz w:val="20"/>
              </w:rPr>
            </w:pPr>
            <w:r>
              <w:rPr>
                <w:sz w:val="20"/>
              </w:rPr>
              <w:t>*[ɢ[(r)ə[r]</w:t>
            </w:r>
          </w:p>
        </w:tc>
        <w:tc>
          <w:tcPr>
            <w:tcW w:w="2870" w:type="dxa"/>
          </w:tcPr>
          <w:p w:rsidR="0067705B" w:rsidRDefault="00EF3B5B">
            <w:pPr>
              <w:pStyle w:val="TableParagraph"/>
              <w:spacing w:before="36" w:line="232" w:lineRule="auto"/>
              <w:ind w:left="38" w:right="313"/>
              <w:rPr>
                <w:sz w:val="20"/>
              </w:rPr>
            </w:pPr>
            <w:r>
              <w:rPr>
                <w:sz w:val="20"/>
              </w:rPr>
              <w:t>small of the back, region of the reins</w:t>
            </w:r>
          </w:p>
        </w:tc>
        <w:tc>
          <w:tcPr>
            <w:tcW w:w="928" w:type="dxa"/>
          </w:tcPr>
          <w:p w:rsidR="0067705B" w:rsidRDefault="00EF3B5B">
            <w:pPr>
              <w:pStyle w:val="TableParagraph"/>
              <w:spacing w:before="29"/>
              <w:ind w:left="210"/>
              <w:rPr>
                <w:sz w:val="20"/>
              </w:rPr>
            </w:pPr>
            <w:r>
              <w:rPr>
                <w:sz w:val="20"/>
              </w:rPr>
              <w:t>0450h</w:t>
            </w:r>
          </w:p>
        </w:tc>
        <w:tc>
          <w:tcPr>
            <w:tcW w:w="940" w:type="dxa"/>
          </w:tcPr>
          <w:p w:rsidR="0067705B" w:rsidRDefault="00EF3B5B">
            <w:pPr>
              <w:pStyle w:val="TableParagraph"/>
              <w:spacing w:before="29"/>
              <w:ind w:left="0" w:right="92"/>
              <w:jc w:val="right"/>
              <w:rPr>
                <w:sz w:val="20"/>
              </w:rPr>
            </w:pPr>
            <w:r>
              <w:rPr>
                <w:sz w:val="20"/>
              </w:rPr>
              <w:t>20866.10</w:t>
            </w:r>
          </w:p>
        </w:tc>
        <w:tc>
          <w:tcPr>
            <w:tcW w:w="496" w:type="dxa"/>
          </w:tcPr>
          <w:p w:rsidR="0067705B" w:rsidRDefault="00EF3B5B">
            <w:pPr>
              <w:pStyle w:val="TableParagraph"/>
              <w:spacing w:before="29"/>
              <w:ind w:left="75" w:right="76"/>
              <w:jc w:val="center"/>
              <w:rPr>
                <w:sz w:val="20"/>
              </w:rPr>
            </w:pPr>
            <w:r>
              <w:rPr>
                <w:sz w:val="20"/>
              </w:rPr>
              <w:t>36</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196"/>
              <w:rPr>
                <w:sz w:val="20"/>
              </w:rPr>
            </w:pPr>
            <w:r>
              <w:rPr>
                <w:sz w:val="20"/>
              </w:rPr>
              <w:t>U+5924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寅</w:t>
            </w:r>
          </w:p>
        </w:tc>
        <w:tc>
          <w:tcPr>
            <w:tcW w:w="770" w:type="dxa"/>
          </w:tcPr>
          <w:p w:rsidR="0067705B" w:rsidRDefault="00EF3B5B">
            <w:pPr>
              <w:pStyle w:val="TableParagraph"/>
              <w:rPr>
                <w:sz w:val="20"/>
              </w:rPr>
            </w:pPr>
            <w:r>
              <w:rPr>
                <w:sz w:val="20"/>
              </w:rPr>
              <w:t>yín</w:t>
            </w:r>
          </w:p>
        </w:tc>
        <w:tc>
          <w:tcPr>
            <w:tcW w:w="831" w:type="dxa"/>
            <w:tcBorders>
              <w:right w:val="nil"/>
            </w:tcBorders>
          </w:tcPr>
          <w:p w:rsidR="0067705B" w:rsidRDefault="00EF3B5B">
            <w:pPr>
              <w:pStyle w:val="TableParagraph"/>
              <w:rPr>
                <w:i/>
                <w:sz w:val="20"/>
              </w:rPr>
            </w:pPr>
            <w:r>
              <w:rPr>
                <w:i/>
                <w:sz w:val="20"/>
              </w:rPr>
              <w:t>yin</w:t>
            </w:r>
          </w:p>
        </w:tc>
        <w:tc>
          <w:tcPr>
            <w:tcW w:w="1953" w:type="dxa"/>
            <w:tcBorders>
              <w:left w:val="nil"/>
            </w:tcBorders>
          </w:tcPr>
          <w:p w:rsidR="0067705B" w:rsidRDefault="00EF3B5B">
            <w:pPr>
              <w:pStyle w:val="TableParagraph"/>
              <w:ind w:left="291"/>
              <w:rPr>
                <w:i/>
                <w:sz w:val="20"/>
              </w:rPr>
            </w:pPr>
            <w:r>
              <w:rPr>
                <w:i/>
                <w:sz w:val="20"/>
              </w:rPr>
              <w:t>(y- + -in A)</w:t>
            </w:r>
          </w:p>
        </w:tc>
        <w:tc>
          <w:tcPr>
            <w:tcW w:w="2782" w:type="dxa"/>
          </w:tcPr>
          <w:p w:rsidR="0067705B" w:rsidRDefault="00EF3B5B">
            <w:pPr>
              <w:pStyle w:val="TableParagraph"/>
              <w:rPr>
                <w:sz w:val="20"/>
              </w:rPr>
            </w:pPr>
            <w:r>
              <w:rPr>
                <w:sz w:val="20"/>
              </w:rPr>
              <w:t>*[ɢ](r)ər</w:t>
            </w:r>
          </w:p>
        </w:tc>
        <w:tc>
          <w:tcPr>
            <w:tcW w:w="2870" w:type="dxa"/>
          </w:tcPr>
          <w:p w:rsidR="0067705B" w:rsidRDefault="00EF3B5B">
            <w:pPr>
              <w:pStyle w:val="TableParagraph"/>
              <w:ind w:left="38"/>
              <w:rPr>
                <w:sz w:val="20"/>
              </w:rPr>
            </w:pPr>
            <w:r>
              <w:rPr>
                <w:sz w:val="20"/>
              </w:rPr>
              <w:t>3rd earthly branch</w:t>
            </w:r>
          </w:p>
        </w:tc>
        <w:tc>
          <w:tcPr>
            <w:tcW w:w="928" w:type="dxa"/>
          </w:tcPr>
          <w:p w:rsidR="0067705B" w:rsidRDefault="00EF3B5B">
            <w:pPr>
              <w:pStyle w:val="TableParagraph"/>
              <w:ind w:left="214"/>
              <w:rPr>
                <w:sz w:val="20"/>
              </w:rPr>
            </w:pPr>
            <w:r>
              <w:rPr>
                <w:sz w:val="20"/>
              </w:rPr>
              <w:t>0450a</w:t>
            </w:r>
          </w:p>
        </w:tc>
        <w:tc>
          <w:tcPr>
            <w:tcW w:w="940" w:type="dxa"/>
          </w:tcPr>
          <w:p w:rsidR="0067705B" w:rsidRDefault="00EF3B5B">
            <w:pPr>
              <w:pStyle w:val="TableParagraph"/>
              <w:ind w:left="0" w:right="92"/>
              <w:jc w:val="right"/>
              <w:rPr>
                <w:sz w:val="20"/>
              </w:rPr>
            </w:pPr>
            <w:r>
              <w:rPr>
                <w:sz w:val="20"/>
              </w:rPr>
              <w:t>20936.16</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4"/>
              <w:rPr>
                <w:sz w:val="20"/>
              </w:rPr>
            </w:pPr>
            <w:r>
              <w:rPr>
                <w:sz w:val="20"/>
              </w:rPr>
              <w:t>U+5BC5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飲</w:t>
            </w:r>
          </w:p>
        </w:tc>
        <w:tc>
          <w:tcPr>
            <w:tcW w:w="770" w:type="dxa"/>
          </w:tcPr>
          <w:p w:rsidR="0067705B" w:rsidRDefault="00EF3B5B">
            <w:pPr>
              <w:pStyle w:val="TableParagraph"/>
              <w:rPr>
                <w:sz w:val="20"/>
              </w:rPr>
            </w:pPr>
            <w:r>
              <w:rPr>
                <w:sz w:val="20"/>
              </w:rPr>
              <w:t>yǐn</w:t>
            </w:r>
          </w:p>
        </w:tc>
        <w:tc>
          <w:tcPr>
            <w:tcW w:w="831" w:type="dxa"/>
            <w:tcBorders>
              <w:right w:val="nil"/>
            </w:tcBorders>
          </w:tcPr>
          <w:p w:rsidR="0067705B" w:rsidRDefault="00EF3B5B">
            <w:pPr>
              <w:pStyle w:val="TableParagraph"/>
              <w:rPr>
                <w:i/>
                <w:sz w:val="20"/>
              </w:rPr>
            </w:pPr>
            <w:r>
              <w:rPr>
                <w:i/>
                <w:sz w:val="20"/>
              </w:rPr>
              <w:t>'imX</w:t>
            </w:r>
          </w:p>
        </w:tc>
        <w:tc>
          <w:tcPr>
            <w:tcW w:w="1953" w:type="dxa"/>
            <w:tcBorders>
              <w:left w:val="nil"/>
            </w:tcBorders>
          </w:tcPr>
          <w:p w:rsidR="0067705B" w:rsidRDefault="00EF3B5B">
            <w:pPr>
              <w:pStyle w:val="TableParagraph"/>
              <w:ind w:left="291"/>
              <w:rPr>
                <w:i/>
                <w:sz w:val="20"/>
              </w:rPr>
            </w:pPr>
            <w:r>
              <w:rPr>
                <w:i/>
                <w:sz w:val="20"/>
              </w:rPr>
              <w:t>('- + -im B)</w:t>
            </w:r>
          </w:p>
        </w:tc>
        <w:tc>
          <w:tcPr>
            <w:tcW w:w="2782" w:type="dxa"/>
          </w:tcPr>
          <w:p w:rsidR="0067705B" w:rsidRDefault="00EF3B5B">
            <w:pPr>
              <w:pStyle w:val="TableParagraph"/>
              <w:rPr>
                <w:sz w:val="20"/>
              </w:rPr>
            </w:pPr>
            <w:r>
              <w:rPr>
                <w:sz w:val="20"/>
              </w:rPr>
              <w:t>*q(r)[u]mʔ</w:t>
            </w:r>
          </w:p>
        </w:tc>
        <w:tc>
          <w:tcPr>
            <w:tcW w:w="2870" w:type="dxa"/>
          </w:tcPr>
          <w:p w:rsidR="0067705B" w:rsidRDefault="00EF3B5B">
            <w:pPr>
              <w:pStyle w:val="TableParagraph"/>
              <w:ind w:left="38"/>
              <w:rPr>
                <w:sz w:val="20"/>
              </w:rPr>
            </w:pPr>
            <w:proofErr w:type="gramStart"/>
            <w:r>
              <w:rPr>
                <w:sz w:val="20"/>
              </w:rPr>
              <w:t>drink</w:t>
            </w:r>
            <w:proofErr w:type="gramEnd"/>
            <w:r>
              <w:rPr>
                <w:sz w:val="20"/>
              </w:rPr>
              <w:t xml:space="preserve"> (v.)</w:t>
            </w:r>
          </w:p>
        </w:tc>
        <w:tc>
          <w:tcPr>
            <w:tcW w:w="928" w:type="dxa"/>
          </w:tcPr>
          <w:p w:rsidR="0067705B" w:rsidRDefault="00EF3B5B">
            <w:pPr>
              <w:pStyle w:val="TableParagraph"/>
              <w:ind w:left="214"/>
              <w:rPr>
                <w:sz w:val="20"/>
              </w:rPr>
            </w:pPr>
            <w:r>
              <w:rPr>
                <w:sz w:val="20"/>
              </w:rPr>
              <w:t>0654a</w:t>
            </w:r>
          </w:p>
        </w:tc>
        <w:tc>
          <w:tcPr>
            <w:tcW w:w="940" w:type="dxa"/>
          </w:tcPr>
          <w:p w:rsidR="0067705B" w:rsidRDefault="00EF3B5B">
            <w:pPr>
              <w:pStyle w:val="TableParagraph"/>
              <w:ind w:left="0" w:right="92"/>
              <w:jc w:val="right"/>
              <w:rPr>
                <w:sz w:val="20"/>
              </w:rPr>
            </w:pPr>
            <w:r>
              <w:rPr>
                <w:sz w:val="20"/>
              </w:rPr>
              <w:t>74445.07</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2"/>
              <w:rPr>
                <w:sz w:val="20"/>
              </w:rPr>
            </w:pPr>
            <w:r>
              <w:rPr>
                <w:sz w:val="20"/>
              </w:rPr>
              <w:t>U+98F2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隱</w:t>
            </w:r>
          </w:p>
        </w:tc>
        <w:tc>
          <w:tcPr>
            <w:tcW w:w="770" w:type="dxa"/>
          </w:tcPr>
          <w:p w:rsidR="0067705B" w:rsidRDefault="00EF3B5B">
            <w:pPr>
              <w:pStyle w:val="TableParagraph"/>
              <w:rPr>
                <w:sz w:val="20"/>
              </w:rPr>
            </w:pPr>
            <w:r>
              <w:rPr>
                <w:sz w:val="20"/>
              </w:rPr>
              <w:t>yǐn</w:t>
            </w:r>
          </w:p>
        </w:tc>
        <w:tc>
          <w:tcPr>
            <w:tcW w:w="831" w:type="dxa"/>
            <w:tcBorders>
              <w:right w:val="nil"/>
            </w:tcBorders>
          </w:tcPr>
          <w:p w:rsidR="0067705B" w:rsidRDefault="00EF3B5B">
            <w:pPr>
              <w:pStyle w:val="TableParagraph"/>
              <w:rPr>
                <w:i/>
                <w:sz w:val="20"/>
              </w:rPr>
            </w:pPr>
            <w:r>
              <w:rPr>
                <w:i/>
                <w:sz w:val="20"/>
              </w:rPr>
              <w:t>'j+nX</w:t>
            </w:r>
          </w:p>
        </w:tc>
        <w:tc>
          <w:tcPr>
            <w:tcW w:w="1953" w:type="dxa"/>
            <w:tcBorders>
              <w:left w:val="nil"/>
            </w:tcBorders>
          </w:tcPr>
          <w:p w:rsidR="0067705B" w:rsidRDefault="00EF3B5B">
            <w:pPr>
              <w:pStyle w:val="TableParagraph"/>
              <w:ind w:left="291"/>
              <w:rPr>
                <w:i/>
                <w:sz w:val="20"/>
              </w:rPr>
            </w:pPr>
            <w:r>
              <w:rPr>
                <w:i/>
                <w:sz w:val="20"/>
              </w:rPr>
              <w:t>('- + -j+n B)</w:t>
            </w:r>
          </w:p>
        </w:tc>
        <w:tc>
          <w:tcPr>
            <w:tcW w:w="2782" w:type="dxa"/>
          </w:tcPr>
          <w:p w:rsidR="0067705B" w:rsidRDefault="00EF3B5B">
            <w:pPr>
              <w:pStyle w:val="TableParagraph"/>
              <w:rPr>
                <w:sz w:val="20"/>
              </w:rPr>
            </w:pPr>
            <w:r>
              <w:rPr>
                <w:sz w:val="20"/>
              </w:rPr>
              <w:t>*[ʔ](r)ə[n]ʔ</w:t>
            </w:r>
          </w:p>
        </w:tc>
        <w:tc>
          <w:tcPr>
            <w:tcW w:w="2870" w:type="dxa"/>
          </w:tcPr>
          <w:p w:rsidR="0067705B" w:rsidRDefault="00EF3B5B">
            <w:pPr>
              <w:pStyle w:val="TableParagraph"/>
              <w:ind w:left="38"/>
              <w:rPr>
                <w:sz w:val="20"/>
              </w:rPr>
            </w:pPr>
            <w:r>
              <w:rPr>
                <w:sz w:val="20"/>
              </w:rPr>
              <w:t>grieved; suffering</w:t>
            </w:r>
          </w:p>
        </w:tc>
        <w:tc>
          <w:tcPr>
            <w:tcW w:w="928" w:type="dxa"/>
          </w:tcPr>
          <w:p w:rsidR="0067705B" w:rsidRDefault="00EF3B5B">
            <w:pPr>
              <w:pStyle w:val="TableParagraph"/>
              <w:ind w:left="214"/>
              <w:rPr>
                <w:sz w:val="20"/>
              </w:rPr>
            </w:pPr>
            <w:r>
              <w:rPr>
                <w:sz w:val="20"/>
              </w:rPr>
              <w:t>0449a</w:t>
            </w:r>
          </w:p>
        </w:tc>
        <w:tc>
          <w:tcPr>
            <w:tcW w:w="940" w:type="dxa"/>
          </w:tcPr>
          <w:p w:rsidR="0067705B" w:rsidRDefault="00EF3B5B">
            <w:pPr>
              <w:pStyle w:val="TableParagraph"/>
              <w:ind w:left="0" w:right="92"/>
              <w:jc w:val="right"/>
              <w:rPr>
                <w:sz w:val="20"/>
              </w:rPr>
            </w:pPr>
            <w:r>
              <w:rPr>
                <w:sz w:val="20"/>
              </w:rPr>
              <w:t>64162.09</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80"/>
              <w:rPr>
                <w:sz w:val="20"/>
              </w:rPr>
            </w:pPr>
            <w:r>
              <w:rPr>
                <w:sz w:val="20"/>
              </w:rPr>
              <w:t>U+96B1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隱</w:t>
            </w:r>
          </w:p>
        </w:tc>
        <w:tc>
          <w:tcPr>
            <w:tcW w:w="770" w:type="dxa"/>
          </w:tcPr>
          <w:p w:rsidR="0067705B" w:rsidRDefault="00EF3B5B">
            <w:pPr>
              <w:pStyle w:val="TableParagraph"/>
              <w:rPr>
                <w:sz w:val="20"/>
              </w:rPr>
            </w:pPr>
            <w:r>
              <w:rPr>
                <w:sz w:val="20"/>
              </w:rPr>
              <w:t>yǐn</w:t>
            </w:r>
          </w:p>
        </w:tc>
        <w:tc>
          <w:tcPr>
            <w:tcW w:w="831" w:type="dxa"/>
            <w:tcBorders>
              <w:right w:val="nil"/>
            </w:tcBorders>
          </w:tcPr>
          <w:p w:rsidR="0067705B" w:rsidRDefault="00EF3B5B">
            <w:pPr>
              <w:pStyle w:val="TableParagraph"/>
              <w:rPr>
                <w:i/>
                <w:sz w:val="20"/>
              </w:rPr>
            </w:pPr>
            <w:r>
              <w:rPr>
                <w:i/>
                <w:sz w:val="20"/>
              </w:rPr>
              <w:t>'j+nX</w:t>
            </w:r>
          </w:p>
        </w:tc>
        <w:tc>
          <w:tcPr>
            <w:tcW w:w="1953" w:type="dxa"/>
            <w:tcBorders>
              <w:left w:val="nil"/>
            </w:tcBorders>
          </w:tcPr>
          <w:p w:rsidR="0067705B" w:rsidRDefault="00EF3B5B">
            <w:pPr>
              <w:pStyle w:val="TableParagraph"/>
              <w:ind w:left="291"/>
              <w:rPr>
                <w:i/>
                <w:sz w:val="20"/>
              </w:rPr>
            </w:pPr>
            <w:r>
              <w:rPr>
                <w:i/>
                <w:sz w:val="20"/>
              </w:rPr>
              <w:t>('- + -j+n B)</w:t>
            </w:r>
          </w:p>
        </w:tc>
        <w:tc>
          <w:tcPr>
            <w:tcW w:w="2782" w:type="dxa"/>
          </w:tcPr>
          <w:p w:rsidR="0067705B" w:rsidRDefault="00EF3B5B">
            <w:pPr>
              <w:pStyle w:val="TableParagraph"/>
              <w:rPr>
                <w:sz w:val="20"/>
              </w:rPr>
            </w:pPr>
            <w:r>
              <w:rPr>
                <w:sz w:val="20"/>
              </w:rPr>
              <w:t>*[ʔ](r)ə[n]ʔ</w:t>
            </w:r>
          </w:p>
        </w:tc>
        <w:tc>
          <w:tcPr>
            <w:tcW w:w="2870" w:type="dxa"/>
          </w:tcPr>
          <w:p w:rsidR="0067705B" w:rsidRDefault="00EF3B5B">
            <w:pPr>
              <w:pStyle w:val="TableParagraph"/>
              <w:ind w:left="38"/>
              <w:rPr>
                <w:sz w:val="20"/>
              </w:rPr>
            </w:pPr>
            <w:r>
              <w:rPr>
                <w:sz w:val="20"/>
              </w:rPr>
              <w:t>conceal</w:t>
            </w:r>
          </w:p>
        </w:tc>
        <w:tc>
          <w:tcPr>
            <w:tcW w:w="928" w:type="dxa"/>
          </w:tcPr>
          <w:p w:rsidR="0067705B" w:rsidRDefault="00EF3B5B">
            <w:pPr>
              <w:pStyle w:val="TableParagraph"/>
              <w:ind w:left="214"/>
              <w:rPr>
                <w:sz w:val="20"/>
              </w:rPr>
            </w:pPr>
            <w:r>
              <w:rPr>
                <w:sz w:val="20"/>
              </w:rPr>
              <w:t>0449a</w:t>
            </w:r>
          </w:p>
        </w:tc>
        <w:tc>
          <w:tcPr>
            <w:tcW w:w="940" w:type="dxa"/>
          </w:tcPr>
          <w:p w:rsidR="0067705B" w:rsidRDefault="00EF3B5B">
            <w:pPr>
              <w:pStyle w:val="TableParagraph"/>
              <w:ind w:left="0" w:right="92"/>
              <w:jc w:val="right"/>
              <w:rPr>
                <w:sz w:val="20"/>
              </w:rPr>
            </w:pPr>
            <w:r>
              <w:rPr>
                <w:sz w:val="20"/>
              </w:rPr>
              <w:t>64162.09</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80"/>
              <w:rPr>
                <w:sz w:val="20"/>
              </w:rPr>
            </w:pPr>
            <w:r>
              <w:rPr>
                <w:sz w:val="20"/>
              </w:rPr>
              <w:t>U+96B1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蚓</w:t>
            </w:r>
          </w:p>
        </w:tc>
        <w:tc>
          <w:tcPr>
            <w:tcW w:w="770" w:type="dxa"/>
          </w:tcPr>
          <w:p w:rsidR="0067705B" w:rsidRDefault="00EF3B5B">
            <w:pPr>
              <w:pStyle w:val="TableParagraph"/>
              <w:rPr>
                <w:sz w:val="20"/>
              </w:rPr>
            </w:pPr>
            <w:r>
              <w:rPr>
                <w:sz w:val="20"/>
              </w:rPr>
              <w:t>yǐn</w:t>
            </w:r>
          </w:p>
        </w:tc>
        <w:tc>
          <w:tcPr>
            <w:tcW w:w="831" w:type="dxa"/>
            <w:tcBorders>
              <w:right w:val="nil"/>
            </w:tcBorders>
          </w:tcPr>
          <w:p w:rsidR="0067705B" w:rsidRDefault="00EF3B5B">
            <w:pPr>
              <w:pStyle w:val="TableParagraph"/>
              <w:rPr>
                <w:i/>
                <w:sz w:val="20"/>
              </w:rPr>
            </w:pPr>
            <w:r>
              <w:rPr>
                <w:i/>
                <w:sz w:val="20"/>
              </w:rPr>
              <w:t>yinX</w:t>
            </w:r>
          </w:p>
        </w:tc>
        <w:tc>
          <w:tcPr>
            <w:tcW w:w="1953" w:type="dxa"/>
            <w:tcBorders>
              <w:left w:val="nil"/>
            </w:tcBorders>
          </w:tcPr>
          <w:p w:rsidR="0067705B" w:rsidRDefault="00EF3B5B">
            <w:pPr>
              <w:pStyle w:val="TableParagraph"/>
              <w:ind w:left="291"/>
              <w:rPr>
                <w:i/>
                <w:sz w:val="20"/>
              </w:rPr>
            </w:pPr>
            <w:r>
              <w:rPr>
                <w:i/>
                <w:sz w:val="20"/>
              </w:rPr>
              <w:t>(y- + -in B)</w:t>
            </w:r>
          </w:p>
        </w:tc>
        <w:tc>
          <w:tcPr>
            <w:tcW w:w="2782" w:type="dxa"/>
          </w:tcPr>
          <w:p w:rsidR="0067705B" w:rsidRDefault="00EF3B5B">
            <w:pPr>
              <w:pStyle w:val="TableParagraph"/>
              <w:rPr>
                <w:sz w:val="20"/>
              </w:rPr>
            </w:pPr>
            <w:r>
              <w:rPr>
                <w:sz w:val="20"/>
              </w:rPr>
              <w:t>*[ɢ](r)ə[r]ʔ</w:t>
            </w:r>
          </w:p>
        </w:tc>
        <w:tc>
          <w:tcPr>
            <w:tcW w:w="2870" w:type="dxa"/>
          </w:tcPr>
          <w:p w:rsidR="0067705B" w:rsidRDefault="00EF3B5B">
            <w:pPr>
              <w:pStyle w:val="TableParagraph"/>
              <w:ind w:left="38"/>
              <w:rPr>
                <w:sz w:val="20"/>
              </w:rPr>
            </w:pPr>
            <w:r>
              <w:rPr>
                <w:sz w:val="20"/>
              </w:rPr>
              <w:t>earth-worm (khjuw.yinX)</w:t>
            </w:r>
          </w:p>
        </w:tc>
        <w:tc>
          <w:tcPr>
            <w:tcW w:w="928" w:type="dxa"/>
          </w:tcPr>
          <w:p w:rsidR="0067705B" w:rsidRDefault="00EF3B5B">
            <w:pPr>
              <w:pStyle w:val="TableParagraph"/>
              <w:ind w:left="214"/>
              <w:rPr>
                <w:sz w:val="20"/>
              </w:rPr>
            </w:pPr>
            <w:r>
              <w:rPr>
                <w:sz w:val="20"/>
              </w:rPr>
              <w:t>0371c</w:t>
            </w:r>
          </w:p>
        </w:tc>
        <w:tc>
          <w:tcPr>
            <w:tcW w:w="940" w:type="dxa"/>
          </w:tcPr>
          <w:p w:rsidR="0067705B" w:rsidRDefault="00EF3B5B">
            <w:pPr>
              <w:pStyle w:val="TableParagraph"/>
              <w:ind w:left="0" w:right="92"/>
              <w:jc w:val="right"/>
              <w:rPr>
                <w:sz w:val="20"/>
              </w:rPr>
            </w:pPr>
            <w:r>
              <w:rPr>
                <w:sz w:val="20"/>
              </w:rPr>
              <w:t>42841.02</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U+8693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螾</w:t>
            </w:r>
          </w:p>
        </w:tc>
        <w:tc>
          <w:tcPr>
            <w:tcW w:w="770" w:type="dxa"/>
          </w:tcPr>
          <w:p w:rsidR="0067705B" w:rsidRDefault="00EF3B5B">
            <w:pPr>
              <w:pStyle w:val="TableParagraph"/>
              <w:rPr>
                <w:sz w:val="20"/>
              </w:rPr>
            </w:pPr>
            <w:r>
              <w:rPr>
                <w:sz w:val="20"/>
              </w:rPr>
              <w:t>yǐn</w:t>
            </w:r>
          </w:p>
        </w:tc>
        <w:tc>
          <w:tcPr>
            <w:tcW w:w="831" w:type="dxa"/>
            <w:tcBorders>
              <w:right w:val="nil"/>
            </w:tcBorders>
          </w:tcPr>
          <w:p w:rsidR="0067705B" w:rsidRDefault="00EF3B5B">
            <w:pPr>
              <w:pStyle w:val="TableParagraph"/>
              <w:rPr>
                <w:i/>
                <w:sz w:val="20"/>
              </w:rPr>
            </w:pPr>
            <w:r>
              <w:rPr>
                <w:i/>
                <w:sz w:val="20"/>
              </w:rPr>
              <w:t>yinX</w:t>
            </w:r>
          </w:p>
        </w:tc>
        <w:tc>
          <w:tcPr>
            <w:tcW w:w="1953" w:type="dxa"/>
            <w:tcBorders>
              <w:left w:val="nil"/>
            </w:tcBorders>
          </w:tcPr>
          <w:p w:rsidR="0067705B" w:rsidRDefault="00EF3B5B">
            <w:pPr>
              <w:pStyle w:val="TableParagraph"/>
              <w:ind w:left="291"/>
              <w:rPr>
                <w:i/>
                <w:sz w:val="20"/>
              </w:rPr>
            </w:pPr>
            <w:r>
              <w:rPr>
                <w:i/>
                <w:sz w:val="20"/>
              </w:rPr>
              <w:t>(y- + -in B)</w:t>
            </w:r>
          </w:p>
        </w:tc>
        <w:tc>
          <w:tcPr>
            <w:tcW w:w="2782" w:type="dxa"/>
          </w:tcPr>
          <w:p w:rsidR="0067705B" w:rsidRDefault="00EF3B5B">
            <w:pPr>
              <w:pStyle w:val="TableParagraph"/>
              <w:rPr>
                <w:sz w:val="20"/>
              </w:rPr>
            </w:pPr>
            <w:r>
              <w:rPr>
                <w:sz w:val="20"/>
              </w:rPr>
              <w:t>*[ɢ](r)ə[r]ʔ</w:t>
            </w:r>
          </w:p>
        </w:tc>
        <w:tc>
          <w:tcPr>
            <w:tcW w:w="2870" w:type="dxa"/>
          </w:tcPr>
          <w:p w:rsidR="0067705B" w:rsidRDefault="00EF3B5B">
            <w:pPr>
              <w:pStyle w:val="TableParagraph"/>
              <w:ind w:left="38"/>
              <w:rPr>
                <w:sz w:val="20"/>
              </w:rPr>
            </w:pPr>
            <w:r>
              <w:rPr>
                <w:sz w:val="20"/>
              </w:rPr>
              <w:t>earthworm</w:t>
            </w:r>
          </w:p>
        </w:tc>
        <w:tc>
          <w:tcPr>
            <w:tcW w:w="928" w:type="dxa"/>
          </w:tcPr>
          <w:p w:rsidR="0067705B" w:rsidRDefault="00EF3B5B">
            <w:pPr>
              <w:pStyle w:val="TableParagraph"/>
              <w:ind w:left="232"/>
              <w:rPr>
                <w:sz w:val="20"/>
              </w:rPr>
            </w:pPr>
            <w:r>
              <w:rPr>
                <w:sz w:val="20"/>
              </w:rPr>
              <w:t>0450j</w:t>
            </w:r>
          </w:p>
        </w:tc>
        <w:tc>
          <w:tcPr>
            <w:tcW w:w="940" w:type="dxa"/>
          </w:tcPr>
          <w:p w:rsidR="0067705B" w:rsidRDefault="00EF3B5B">
            <w:pPr>
              <w:pStyle w:val="TableParagraph"/>
              <w:ind w:left="0" w:right="92"/>
              <w:jc w:val="right"/>
              <w:rPr>
                <w:sz w:val="20"/>
              </w:rPr>
            </w:pPr>
            <w:r>
              <w:rPr>
                <w:sz w:val="20"/>
              </w:rPr>
              <w:t>42887.20</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68"/>
              <w:rPr>
                <w:sz w:val="20"/>
              </w:rPr>
            </w:pPr>
            <w:r>
              <w:rPr>
                <w:sz w:val="20"/>
              </w:rPr>
              <w:t>U+87BE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引</w:t>
            </w:r>
          </w:p>
        </w:tc>
        <w:tc>
          <w:tcPr>
            <w:tcW w:w="770" w:type="dxa"/>
          </w:tcPr>
          <w:p w:rsidR="0067705B" w:rsidRDefault="00EF3B5B">
            <w:pPr>
              <w:pStyle w:val="TableParagraph"/>
              <w:rPr>
                <w:sz w:val="20"/>
              </w:rPr>
            </w:pPr>
            <w:r>
              <w:rPr>
                <w:sz w:val="20"/>
              </w:rPr>
              <w:t>yǐn</w:t>
            </w:r>
          </w:p>
        </w:tc>
        <w:tc>
          <w:tcPr>
            <w:tcW w:w="831" w:type="dxa"/>
            <w:tcBorders>
              <w:right w:val="nil"/>
            </w:tcBorders>
          </w:tcPr>
          <w:p w:rsidR="0067705B" w:rsidRDefault="00EF3B5B">
            <w:pPr>
              <w:pStyle w:val="TableParagraph"/>
              <w:rPr>
                <w:i/>
                <w:sz w:val="20"/>
              </w:rPr>
            </w:pPr>
            <w:r>
              <w:rPr>
                <w:i/>
                <w:sz w:val="20"/>
              </w:rPr>
              <w:t>yinX</w:t>
            </w:r>
          </w:p>
        </w:tc>
        <w:tc>
          <w:tcPr>
            <w:tcW w:w="1953" w:type="dxa"/>
            <w:tcBorders>
              <w:left w:val="nil"/>
            </w:tcBorders>
          </w:tcPr>
          <w:p w:rsidR="0067705B" w:rsidRDefault="00EF3B5B">
            <w:pPr>
              <w:pStyle w:val="TableParagraph"/>
              <w:ind w:left="291"/>
              <w:rPr>
                <w:i/>
                <w:sz w:val="20"/>
              </w:rPr>
            </w:pPr>
            <w:r>
              <w:rPr>
                <w:i/>
                <w:sz w:val="20"/>
              </w:rPr>
              <w:t>(y- + -in B)</w:t>
            </w:r>
          </w:p>
        </w:tc>
        <w:tc>
          <w:tcPr>
            <w:tcW w:w="2782" w:type="dxa"/>
          </w:tcPr>
          <w:p w:rsidR="0067705B" w:rsidRDefault="00EF3B5B">
            <w:pPr>
              <w:pStyle w:val="TableParagraph"/>
              <w:rPr>
                <w:sz w:val="20"/>
              </w:rPr>
            </w:pPr>
            <w:r>
              <w:rPr>
                <w:sz w:val="20"/>
              </w:rPr>
              <w:t>*li[n]ʔ</w:t>
            </w:r>
          </w:p>
        </w:tc>
        <w:tc>
          <w:tcPr>
            <w:tcW w:w="2870" w:type="dxa"/>
          </w:tcPr>
          <w:p w:rsidR="0067705B" w:rsidRDefault="00EF3B5B">
            <w:pPr>
              <w:pStyle w:val="TableParagraph"/>
              <w:ind w:left="38"/>
              <w:rPr>
                <w:sz w:val="20"/>
              </w:rPr>
            </w:pPr>
            <w:r>
              <w:rPr>
                <w:sz w:val="20"/>
              </w:rPr>
              <w:t>draw the bow</w:t>
            </w:r>
          </w:p>
        </w:tc>
        <w:tc>
          <w:tcPr>
            <w:tcW w:w="928" w:type="dxa"/>
          </w:tcPr>
          <w:p w:rsidR="0067705B" w:rsidRDefault="00EF3B5B">
            <w:pPr>
              <w:pStyle w:val="TableParagraph"/>
              <w:ind w:left="214"/>
              <w:rPr>
                <w:sz w:val="20"/>
              </w:rPr>
            </w:pPr>
            <w:r>
              <w:rPr>
                <w:sz w:val="20"/>
              </w:rPr>
              <w:t>0371a</w:t>
            </w:r>
          </w:p>
        </w:tc>
        <w:tc>
          <w:tcPr>
            <w:tcW w:w="940" w:type="dxa"/>
          </w:tcPr>
          <w:p w:rsidR="0067705B" w:rsidRDefault="00EF3B5B">
            <w:pPr>
              <w:pStyle w:val="TableParagraph"/>
              <w:ind w:left="0" w:right="92"/>
              <w:jc w:val="right"/>
              <w:rPr>
                <w:sz w:val="20"/>
              </w:rPr>
            </w:pPr>
            <w:r>
              <w:rPr>
                <w:sz w:val="20"/>
              </w:rPr>
              <w:t>20988.05</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92"/>
              <w:rPr>
                <w:sz w:val="20"/>
              </w:rPr>
            </w:pPr>
            <w:r>
              <w:rPr>
                <w:sz w:val="20"/>
              </w:rPr>
              <w:t>U+5F15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朄</w:t>
            </w:r>
          </w:p>
        </w:tc>
        <w:tc>
          <w:tcPr>
            <w:tcW w:w="770" w:type="dxa"/>
          </w:tcPr>
          <w:p w:rsidR="0067705B" w:rsidRDefault="00EF3B5B">
            <w:pPr>
              <w:pStyle w:val="TableParagraph"/>
              <w:rPr>
                <w:sz w:val="20"/>
              </w:rPr>
            </w:pPr>
            <w:r>
              <w:rPr>
                <w:sz w:val="20"/>
              </w:rPr>
              <w:t>yǐn</w:t>
            </w:r>
          </w:p>
        </w:tc>
        <w:tc>
          <w:tcPr>
            <w:tcW w:w="831" w:type="dxa"/>
            <w:tcBorders>
              <w:right w:val="nil"/>
            </w:tcBorders>
          </w:tcPr>
          <w:p w:rsidR="0067705B" w:rsidRDefault="00EF3B5B">
            <w:pPr>
              <w:pStyle w:val="TableParagraph"/>
              <w:rPr>
                <w:i/>
                <w:sz w:val="20"/>
              </w:rPr>
            </w:pPr>
            <w:r>
              <w:rPr>
                <w:i/>
                <w:sz w:val="20"/>
              </w:rPr>
              <w:t>yinH</w:t>
            </w:r>
          </w:p>
        </w:tc>
        <w:tc>
          <w:tcPr>
            <w:tcW w:w="1953" w:type="dxa"/>
            <w:tcBorders>
              <w:left w:val="nil"/>
            </w:tcBorders>
          </w:tcPr>
          <w:p w:rsidR="0067705B" w:rsidRDefault="00EF3B5B">
            <w:pPr>
              <w:pStyle w:val="TableParagraph"/>
              <w:ind w:left="291"/>
              <w:rPr>
                <w:i/>
                <w:sz w:val="20"/>
              </w:rPr>
            </w:pPr>
            <w:r>
              <w:rPr>
                <w:i/>
                <w:sz w:val="20"/>
              </w:rPr>
              <w:t>(y- + -in C)</w:t>
            </w:r>
          </w:p>
        </w:tc>
        <w:tc>
          <w:tcPr>
            <w:tcW w:w="2782" w:type="dxa"/>
          </w:tcPr>
          <w:p w:rsidR="0067705B" w:rsidRDefault="00EF3B5B">
            <w:pPr>
              <w:pStyle w:val="TableParagraph"/>
              <w:rPr>
                <w:sz w:val="20"/>
              </w:rPr>
            </w:pPr>
            <w:r>
              <w:rPr>
                <w:sz w:val="20"/>
              </w:rPr>
              <w:t>*li[n](ʔ)-s</w:t>
            </w:r>
          </w:p>
        </w:tc>
        <w:tc>
          <w:tcPr>
            <w:tcW w:w="2870" w:type="dxa"/>
          </w:tcPr>
          <w:p w:rsidR="0067705B" w:rsidRDefault="00EF3B5B">
            <w:pPr>
              <w:pStyle w:val="TableParagraph"/>
              <w:ind w:left="38"/>
              <w:rPr>
                <w:sz w:val="20"/>
              </w:rPr>
            </w:pPr>
            <w:r>
              <w:rPr>
                <w:sz w:val="20"/>
              </w:rPr>
              <w:t>a kind of drum</w:t>
            </w:r>
          </w:p>
        </w:tc>
        <w:tc>
          <w:tcPr>
            <w:tcW w:w="928" w:type="dxa"/>
          </w:tcPr>
          <w:p w:rsidR="0067705B" w:rsidRDefault="00EF3B5B">
            <w:pPr>
              <w:pStyle w:val="TableParagraph"/>
              <w:ind w:left="232"/>
              <w:rPr>
                <w:sz w:val="20"/>
              </w:rPr>
            </w:pPr>
            <w:r>
              <w:rPr>
                <w:sz w:val="20"/>
              </w:rPr>
              <w:t>0385l</w:t>
            </w:r>
          </w:p>
        </w:tc>
        <w:tc>
          <w:tcPr>
            <w:tcW w:w="940" w:type="dxa"/>
          </w:tcPr>
          <w:p w:rsidR="0067705B" w:rsidRDefault="00EF3B5B">
            <w:pPr>
              <w:pStyle w:val="TableParagraph"/>
              <w:ind w:left="0" w:right="92"/>
              <w:jc w:val="right"/>
              <w:rPr>
                <w:sz w:val="20"/>
              </w:rPr>
            </w:pPr>
            <w:r>
              <w:rPr>
                <w:sz w:val="20"/>
              </w:rPr>
              <w:t>42549.10</w:t>
            </w:r>
          </w:p>
        </w:tc>
        <w:tc>
          <w:tcPr>
            <w:tcW w:w="496" w:type="dxa"/>
          </w:tcPr>
          <w:p w:rsidR="0067705B" w:rsidRDefault="00EF3B5B">
            <w:pPr>
              <w:pStyle w:val="TableParagraph"/>
              <w:ind w:left="75" w:right="76"/>
              <w:jc w:val="center"/>
              <w:rPr>
                <w:sz w:val="20"/>
              </w:rPr>
            </w:pPr>
            <w:r>
              <w:rPr>
                <w:sz w:val="20"/>
              </w:rPr>
              <w:t>73</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U+6704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引</w:t>
            </w:r>
          </w:p>
        </w:tc>
        <w:tc>
          <w:tcPr>
            <w:tcW w:w="770" w:type="dxa"/>
          </w:tcPr>
          <w:p w:rsidR="0067705B" w:rsidRDefault="00EF3B5B">
            <w:pPr>
              <w:pStyle w:val="TableParagraph"/>
              <w:rPr>
                <w:sz w:val="20"/>
              </w:rPr>
            </w:pPr>
            <w:r>
              <w:rPr>
                <w:sz w:val="20"/>
              </w:rPr>
              <w:t>yǐn</w:t>
            </w:r>
          </w:p>
        </w:tc>
        <w:tc>
          <w:tcPr>
            <w:tcW w:w="831" w:type="dxa"/>
            <w:tcBorders>
              <w:right w:val="nil"/>
            </w:tcBorders>
          </w:tcPr>
          <w:p w:rsidR="0067705B" w:rsidRDefault="00EF3B5B">
            <w:pPr>
              <w:pStyle w:val="TableParagraph"/>
              <w:rPr>
                <w:i/>
                <w:sz w:val="20"/>
              </w:rPr>
            </w:pPr>
            <w:r>
              <w:rPr>
                <w:i/>
                <w:sz w:val="20"/>
              </w:rPr>
              <w:t>yinH</w:t>
            </w:r>
          </w:p>
        </w:tc>
        <w:tc>
          <w:tcPr>
            <w:tcW w:w="1953" w:type="dxa"/>
            <w:tcBorders>
              <w:left w:val="nil"/>
            </w:tcBorders>
          </w:tcPr>
          <w:p w:rsidR="0067705B" w:rsidRDefault="00EF3B5B">
            <w:pPr>
              <w:pStyle w:val="TableParagraph"/>
              <w:ind w:left="291"/>
              <w:rPr>
                <w:i/>
                <w:sz w:val="20"/>
              </w:rPr>
            </w:pPr>
            <w:r>
              <w:rPr>
                <w:i/>
                <w:sz w:val="20"/>
              </w:rPr>
              <w:t>(y- + -in C)</w:t>
            </w:r>
          </w:p>
        </w:tc>
        <w:tc>
          <w:tcPr>
            <w:tcW w:w="2782" w:type="dxa"/>
          </w:tcPr>
          <w:p w:rsidR="0067705B" w:rsidRDefault="00EF3B5B">
            <w:pPr>
              <w:pStyle w:val="TableParagraph"/>
              <w:rPr>
                <w:sz w:val="20"/>
              </w:rPr>
            </w:pPr>
            <w:r>
              <w:rPr>
                <w:sz w:val="20"/>
              </w:rPr>
              <w:t>*li[n]ʔ-s</w:t>
            </w:r>
          </w:p>
        </w:tc>
        <w:tc>
          <w:tcPr>
            <w:tcW w:w="2870" w:type="dxa"/>
          </w:tcPr>
          <w:p w:rsidR="0067705B" w:rsidRDefault="00EF3B5B">
            <w:pPr>
              <w:pStyle w:val="TableParagraph"/>
              <w:ind w:left="38"/>
              <w:rPr>
                <w:sz w:val="20"/>
              </w:rPr>
            </w:pPr>
            <w:r>
              <w:rPr>
                <w:sz w:val="20"/>
              </w:rPr>
              <w:t>draw the bow</w:t>
            </w:r>
          </w:p>
        </w:tc>
        <w:tc>
          <w:tcPr>
            <w:tcW w:w="928" w:type="dxa"/>
          </w:tcPr>
          <w:p w:rsidR="0067705B" w:rsidRDefault="00EF3B5B">
            <w:pPr>
              <w:pStyle w:val="TableParagraph"/>
              <w:ind w:left="214"/>
              <w:rPr>
                <w:sz w:val="20"/>
              </w:rPr>
            </w:pPr>
            <w:r>
              <w:rPr>
                <w:sz w:val="20"/>
              </w:rPr>
              <w:t>0371a</w:t>
            </w:r>
          </w:p>
        </w:tc>
        <w:tc>
          <w:tcPr>
            <w:tcW w:w="940" w:type="dxa"/>
          </w:tcPr>
          <w:p w:rsidR="0067705B" w:rsidRDefault="00EF3B5B">
            <w:pPr>
              <w:pStyle w:val="TableParagraph"/>
              <w:ind w:left="0" w:right="92"/>
              <w:jc w:val="right"/>
              <w:rPr>
                <w:sz w:val="20"/>
              </w:rPr>
            </w:pPr>
            <w:r>
              <w:rPr>
                <w:sz w:val="20"/>
              </w:rPr>
              <w:t>20988.05</w:t>
            </w:r>
          </w:p>
        </w:tc>
        <w:tc>
          <w:tcPr>
            <w:tcW w:w="496" w:type="dxa"/>
          </w:tcPr>
          <w:p w:rsidR="0067705B" w:rsidRDefault="00EF3B5B">
            <w:pPr>
              <w:pStyle w:val="TableParagraph"/>
              <w:ind w:left="75" w:right="76"/>
              <w:jc w:val="center"/>
              <w:rPr>
                <w:sz w:val="20"/>
              </w:rPr>
            </w:pPr>
            <w:r>
              <w:rPr>
                <w:sz w:val="20"/>
              </w:rPr>
              <w:t>57</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92"/>
              <w:rPr>
                <w:sz w:val="20"/>
              </w:rPr>
            </w:pPr>
            <w:r>
              <w:rPr>
                <w:sz w:val="20"/>
              </w:rPr>
              <w:t>U+5F15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尹</w:t>
            </w:r>
          </w:p>
        </w:tc>
        <w:tc>
          <w:tcPr>
            <w:tcW w:w="770" w:type="dxa"/>
          </w:tcPr>
          <w:p w:rsidR="0067705B" w:rsidRDefault="00EF3B5B">
            <w:pPr>
              <w:pStyle w:val="TableParagraph"/>
              <w:rPr>
                <w:sz w:val="20"/>
              </w:rPr>
            </w:pPr>
            <w:r>
              <w:rPr>
                <w:sz w:val="20"/>
              </w:rPr>
              <w:t>yǐn</w:t>
            </w:r>
          </w:p>
        </w:tc>
        <w:tc>
          <w:tcPr>
            <w:tcW w:w="831" w:type="dxa"/>
            <w:tcBorders>
              <w:right w:val="nil"/>
            </w:tcBorders>
          </w:tcPr>
          <w:p w:rsidR="0067705B" w:rsidRDefault="00EF3B5B">
            <w:pPr>
              <w:pStyle w:val="TableParagraph"/>
              <w:rPr>
                <w:i/>
                <w:sz w:val="20"/>
              </w:rPr>
            </w:pPr>
            <w:r>
              <w:rPr>
                <w:i/>
                <w:sz w:val="20"/>
              </w:rPr>
              <w:t>ywinX</w:t>
            </w:r>
          </w:p>
        </w:tc>
        <w:tc>
          <w:tcPr>
            <w:tcW w:w="1953" w:type="dxa"/>
            <w:tcBorders>
              <w:left w:val="nil"/>
            </w:tcBorders>
          </w:tcPr>
          <w:p w:rsidR="0067705B" w:rsidRDefault="00EF3B5B">
            <w:pPr>
              <w:pStyle w:val="TableParagraph"/>
              <w:ind w:left="291"/>
              <w:rPr>
                <w:i/>
                <w:sz w:val="20"/>
              </w:rPr>
            </w:pPr>
            <w:r>
              <w:rPr>
                <w:i/>
                <w:sz w:val="20"/>
              </w:rPr>
              <w:t>(y- + -win B)</w:t>
            </w:r>
          </w:p>
        </w:tc>
        <w:tc>
          <w:tcPr>
            <w:tcW w:w="2782" w:type="dxa"/>
          </w:tcPr>
          <w:p w:rsidR="0067705B" w:rsidRDefault="00EF3B5B">
            <w:pPr>
              <w:pStyle w:val="TableParagraph"/>
              <w:rPr>
                <w:sz w:val="20"/>
              </w:rPr>
            </w:pPr>
            <w:r>
              <w:rPr>
                <w:sz w:val="20"/>
              </w:rPr>
              <w:t>*m-qurʔ</w:t>
            </w:r>
          </w:p>
        </w:tc>
        <w:tc>
          <w:tcPr>
            <w:tcW w:w="2870" w:type="dxa"/>
          </w:tcPr>
          <w:p w:rsidR="0067705B" w:rsidRDefault="00EF3B5B">
            <w:pPr>
              <w:pStyle w:val="TableParagraph"/>
              <w:ind w:left="38"/>
              <w:rPr>
                <w:sz w:val="20"/>
              </w:rPr>
            </w:pPr>
            <w:r>
              <w:rPr>
                <w:sz w:val="20"/>
              </w:rPr>
              <w:t>govern; governor</w:t>
            </w:r>
          </w:p>
        </w:tc>
        <w:tc>
          <w:tcPr>
            <w:tcW w:w="928" w:type="dxa"/>
          </w:tcPr>
          <w:p w:rsidR="0067705B" w:rsidRDefault="00EF3B5B">
            <w:pPr>
              <w:pStyle w:val="TableParagraph"/>
              <w:ind w:left="232"/>
              <w:rPr>
                <w:sz w:val="20"/>
              </w:rPr>
            </w:pPr>
            <w:r>
              <w:rPr>
                <w:sz w:val="20"/>
              </w:rPr>
              <w:t>1251l</w:t>
            </w:r>
          </w:p>
        </w:tc>
        <w:tc>
          <w:tcPr>
            <w:tcW w:w="940" w:type="dxa"/>
          </w:tcPr>
          <w:p w:rsidR="0067705B" w:rsidRDefault="00EF3B5B">
            <w:pPr>
              <w:pStyle w:val="TableParagraph"/>
              <w:ind w:left="0" w:right="92"/>
              <w:jc w:val="right"/>
              <w:rPr>
                <w:sz w:val="20"/>
              </w:rPr>
            </w:pPr>
            <w:r>
              <w:rPr>
                <w:sz w:val="20"/>
              </w:rPr>
              <w:t>20964.01</w:t>
            </w:r>
          </w:p>
        </w:tc>
        <w:tc>
          <w:tcPr>
            <w:tcW w:w="496" w:type="dxa"/>
          </w:tcPr>
          <w:p w:rsidR="0067705B" w:rsidRDefault="00EF3B5B">
            <w:pPr>
              <w:pStyle w:val="TableParagraph"/>
              <w:ind w:left="0" w:right="1"/>
              <w:jc w:val="center"/>
              <w:rPr>
                <w:sz w:val="20"/>
              </w:rPr>
            </w:pPr>
            <w:r>
              <w:rPr>
                <w:sz w:val="20"/>
              </w:rPr>
              <w:t>4</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0"/>
              <w:rPr>
                <w:sz w:val="20"/>
              </w:rPr>
            </w:pPr>
            <w:r>
              <w:rPr>
                <w:sz w:val="20"/>
              </w:rPr>
              <w:t>U+5C39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蔭</w:t>
            </w:r>
          </w:p>
        </w:tc>
        <w:tc>
          <w:tcPr>
            <w:tcW w:w="770" w:type="dxa"/>
          </w:tcPr>
          <w:p w:rsidR="0067705B" w:rsidRDefault="00EF3B5B">
            <w:pPr>
              <w:pStyle w:val="TableParagraph"/>
              <w:rPr>
                <w:sz w:val="20"/>
              </w:rPr>
            </w:pPr>
            <w:r>
              <w:rPr>
                <w:sz w:val="20"/>
              </w:rPr>
              <w:t>yìn</w:t>
            </w:r>
          </w:p>
        </w:tc>
        <w:tc>
          <w:tcPr>
            <w:tcW w:w="831" w:type="dxa"/>
            <w:tcBorders>
              <w:right w:val="nil"/>
            </w:tcBorders>
          </w:tcPr>
          <w:p w:rsidR="0067705B" w:rsidRDefault="00EF3B5B">
            <w:pPr>
              <w:pStyle w:val="TableParagraph"/>
              <w:rPr>
                <w:i/>
                <w:sz w:val="20"/>
              </w:rPr>
            </w:pPr>
            <w:r>
              <w:rPr>
                <w:i/>
                <w:sz w:val="20"/>
              </w:rPr>
              <w:t>'imH</w:t>
            </w:r>
          </w:p>
        </w:tc>
        <w:tc>
          <w:tcPr>
            <w:tcW w:w="1953" w:type="dxa"/>
            <w:tcBorders>
              <w:left w:val="nil"/>
            </w:tcBorders>
          </w:tcPr>
          <w:p w:rsidR="0067705B" w:rsidRDefault="00EF3B5B">
            <w:pPr>
              <w:pStyle w:val="TableParagraph"/>
              <w:ind w:left="291"/>
              <w:rPr>
                <w:i/>
                <w:sz w:val="20"/>
              </w:rPr>
            </w:pPr>
            <w:r>
              <w:rPr>
                <w:i/>
                <w:sz w:val="20"/>
              </w:rPr>
              <w:t>('- + -im C)</w:t>
            </w:r>
          </w:p>
        </w:tc>
        <w:tc>
          <w:tcPr>
            <w:tcW w:w="2782" w:type="dxa"/>
          </w:tcPr>
          <w:p w:rsidR="0067705B" w:rsidRDefault="00EF3B5B">
            <w:pPr>
              <w:pStyle w:val="TableParagraph"/>
              <w:rPr>
                <w:sz w:val="20"/>
              </w:rPr>
            </w:pPr>
            <w:r>
              <w:rPr>
                <w:sz w:val="20"/>
              </w:rPr>
              <w:t>*mə-q&lt;r&gt;[u]m-s</w:t>
            </w:r>
          </w:p>
        </w:tc>
        <w:tc>
          <w:tcPr>
            <w:tcW w:w="2870" w:type="dxa"/>
          </w:tcPr>
          <w:p w:rsidR="0067705B" w:rsidRDefault="00EF3B5B">
            <w:pPr>
              <w:pStyle w:val="TableParagraph"/>
              <w:ind w:left="38"/>
              <w:rPr>
                <w:sz w:val="20"/>
              </w:rPr>
            </w:pPr>
            <w:r>
              <w:rPr>
                <w:sz w:val="20"/>
              </w:rPr>
              <w:t>shade</w:t>
            </w:r>
          </w:p>
        </w:tc>
        <w:tc>
          <w:tcPr>
            <w:tcW w:w="928" w:type="dxa"/>
          </w:tcPr>
          <w:p w:rsidR="0067705B" w:rsidRDefault="00EF3B5B">
            <w:pPr>
              <w:pStyle w:val="TableParagraph"/>
              <w:ind w:left="192"/>
              <w:rPr>
                <w:sz w:val="20"/>
              </w:rPr>
            </w:pPr>
            <w:r>
              <w:rPr>
                <w:sz w:val="20"/>
              </w:rPr>
              <w:t>0651b'</w:t>
            </w:r>
          </w:p>
        </w:tc>
        <w:tc>
          <w:tcPr>
            <w:tcW w:w="940" w:type="dxa"/>
          </w:tcPr>
          <w:p w:rsidR="0067705B" w:rsidRDefault="00EF3B5B">
            <w:pPr>
              <w:pStyle w:val="TableParagraph"/>
              <w:ind w:left="0" w:right="92"/>
              <w:jc w:val="right"/>
              <w:rPr>
                <w:sz w:val="20"/>
              </w:rPr>
            </w:pPr>
            <w:r>
              <w:rPr>
                <w:sz w:val="20"/>
              </w:rPr>
              <w:t>53273.02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74"/>
              <w:rPr>
                <w:sz w:val="20"/>
              </w:rPr>
            </w:pPr>
            <w:r>
              <w:rPr>
                <w:sz w:val="20"/>
              </w:rPr>
              <w:t>U+852D</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92"/>
        <w:gridCol w:w="179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飲</w:t>
            </w:r>
          </w:p>
        </w:tc>
        <w:tc>
          <w:tcPr>
            <w:tcW w:w="770" w:type="dxa"/>
          </w:tcPr>
          <w:p w:rsidR="0067705B" w:rsidRDefault="00EF3B5B">
            <w:pPr>
              <w:pStyle w:val="TableParagraph"/>
              <w:rPr>
                <w:sz w:val="20"/>
              </w:rPr>
            </w:pPr>
            <w:r>
              <w:rPr>
                <w:sz w:val="20"/>
              </w:rPr>
              <w:t>yìn</w:t>
            </w:r>
          </w:p>
        </w:tc>
        <w:tc>
          <w:tcPr>
            <w:tcW w:w="992" w:type="dxa"/>
            <w:tcBorders>
              <w:right w:val="nil"/>
            </w:tcBorders>
          </w:tcPr>
          <w:p w:rsidR="0067705B" w:rsidRDefault="00EF3B5B">
            <w:pPr>
              <w:pStyle w:val="TableParagraph"/>
              <w:rPr>
                <w:i/>
                <w:sz w:val="20"/>
              </w:rPr>
            </w:pPr>
            <w:r>
              <w:rPr>
                <w:i/>
                <w:sz w:val="20"/>
              </w:rPr>
              <w:t>'imH</w:t>
            </w:r>
          </w:p>
        </w:tc>
        <w:tc>
          <w:tcPr>
            <w:tcW w:w="1792" w:type="dxa"/>
            <w:tcBorders>
              <w:left w:val="nil"/>
            </w:tcBorders>
          </w:tcPr>
          <w:p w:rsidR="0067705B" w:rsidRDefault="00EF3B5B">
            <w:pPr>
              <w:pStyle w:val="TableParagraph"/>
              <w:ind w:left="130"/>
              <w:rPr>
                <w:i/>
                <w:sz w:val="20"/>
              </w:rPr>
            </w:pPr>
            <w:r>
              <w:rPr>
                <w:i/>
                <w:sz w:val="20"/>
              </w:rPr>
              <w:t>('- + -im C)</w:t>
            </w:r>
          </w:p>
        </w:tc>
        <w:tc>
          <w:tcPr>
            <w:tcW w:w="2782" w:type="dxa"/>
          </w:tcPr>
          <w:p w:rsidR="0067705B" w:rsidRDefault="00EF3B5B">
            <w:pPr>
              <w:pStyle w:val="TableParagraph"/>
              <w:rPr>
                <w:sz w:val="20"/>
              </w:rPr>
            </w:pPr>
            <w:r>
              <w:rPr>
                <w:sz w:val="20"/>
              </w:rPr>
              <w:t>*q(r)[ə]mʔ-s</w:t>
            </w:r>
          </w:p>
        </w:tc>
        <w:tc>
          <w:tcPr>
            <w:tcW w:w="2870" w:type="dxa"/>
          </w:tcPr>
          <w:p w:rsidR="0067705B" w:rsidRDefault="00EF3B5B">
            <w:pPr>
              <w:pStyle w:val="TableParagraph"/>
              <w:ind w:left="38"/>
              <w:rPr>
                <w:sz w:val="20"/>
              </w:rPr>
            </w:pPr>
            <w:r>
              <w:rPr>
                <w:sz w:val="20"/>
              </w:rPr>
              <w:t>give to drink</w:t>
            </w:r>
          </w:p>
        </w:tc>
        <w:tc>
          <w:tcPr>
            <w:tcW w:w="928" w:type="dxa"/>
          </w:tcPr>
          <w:p w:rsidR="0067705B" w:rsidRDefault="00EF3B5B">
            <w:pPr>
              <w:pStyle w:val="TableParagraph"/>
              <w:ind w:left="214"/>
              <w:rPr>
                <w:sz w:val="20"/>
              </w:rPr>
            </w:pPr>
            <w:r>
              <w:rPr>
                <w:sz w:val="20"/>
              </w:rPr>
              <w:t>0654a</w:t>
            </w:r>
          </w:p>
        </w:tc>
        <w:tc>
          <w:tcPr>
            <w:tcW w:w="940" w:type="dxa"/>
          </w:tcPr>
          <w:p w:rsidR="0067705B" w:rsidRDefault="00EF3B5B">
            <w:pPr>
              <w:pStyle w:val="TableParagraph"/>
              <w:ind w:left="0" w:right="92"/>
              <w:jc w:val="right"/>
              <w:rPr>
                <w:sz w:val="20"/>
              </w:rPr>
            </w:pPr>
            <w:r>
              <w:rPr>
                <w:sz w:val="20"/>
              </w:rPr>
              <w:t>74445.07</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2"/>
              <w:rPr>
                <w:sz w:val="20"/>
              </w:rPr>
            </w:pPr>
            <w:r>
              <w:rPr>
                <w:sz w:val="20"/>
              </w:rPr>
              <w:t>U+98F2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隱</w:t>
            </w:r>
          </w:p>
        </w:tc>
        <w:tc>
          <w:tcPr>
            <w:tcW w:w="770" w:type="dxa"/>
          </w:tcPr>
          <w:p w:rsidR="0067705B" w:rsidRDefault="00EF3B5B">
            <w:pPr>
              <w:pStyle w:val="TableParagraph"/>
              <w:spacing w:before="29"/>
              <w:rPr>
                <w:sz w:val="20"/>
              </w:rPr>
            </w:pPr>
            <w:r>
              <w:rPr>
                <w:sz w:val="20"/>
              </w:rPr>
              <w:t>yìn</w:t>
            </w:r>
          </w:p>
        </w:tc>
        <w:tc>
          <w:tcPr>
            <w:tcW w:w="992" w:type="dxa"/>
            <w:tcBorders>
              <w:right w:val="nil"/>
            </w:tcBorders>
          </w:tcPr>
          <w:p w:rsidR="0067705B" w:rsidRDefault="00EF3B5B">
            <w:pPr>
              <w:pStyle w:val="TableParagraph"/>
              <w:spacing w:before="29"/>
              <w:rPr>
                <w:i/>
                <w:sz w:val="20"/>
              </w:rPr>
            </w:pPr>
            <w:r>
              <w:rPr>
                <w:i/>
                <w:sz w:val="20"/>
              </w:rPr>
              <w:t>'j+nH</w:t>
            </w:r>
          </w:p>
        </w:tc>
        <w:tc>
          <w:tcPr>
            <w:tcW w:w="1792" w:type="dxa"/>
            <w:tcBorders>
              <w:left w:val="nil"/>
            </w:tcBorders>
          </w:tcPr>
          <w:p w:rsidR="0067705B" w:rsidRDefault="00EF3B5B">
            <w:pPr>
              <w:pStyle w:val="TableParagraph"/>
              <w:spacing w:before="29"/>
              <w:ind w:left="130"/>
              <w:rPr>
                <w:i/>
                <w:sz w:val="20"/>
              </w:rPr>
            </w:pPr>
            <w:r>
              <w:rPr>
                <w:i/>
                <w:sz w:val="20"/>
              </w:rPr>
              <w:t>('- + -j+n C)</w:t>
            </w:r>
          </w:p>
        </w:tc>
        <w:tc>
          <w:tcPr>
            <w:tcW w:w="2782" w:type="dxa"/>
          </w:tcPr>
          <w:p w:rsidR="0067705B" w:rsidRDefault="00EF3B5B">
            <w:pPr>
              <w:pStyle w:val="TableParagraph"/>
              <w:spacing w:before="29"/>
              <w:rPr>
                <w:sz w:val="20"/>
              </w:rPr>
            </w:pPr>
            <w:r>
              <w:rPr>
                <w:sz w:val="20"/>
              </w:rPr>
              <w:t>*ʔ(r)ə[r]ʔ-s</w:t>
            </w:r>
          </w:p>
        </w:tc>
        <w:tc>
          <w:tcPr>
            <w:tcW w:w="2870" w:type="dxa"/>
          </w:tcPr>
          <w:p w:rsidR="0067705B" w:rsidRDefault="00EF3B5B">
            <w:pPr>
              <w:pStyle w:val="TableParagraph"/>
              <w:spacing w:before="29"/>
              <w:ind w:left="38"/>
              <w:rPr>
                <w:sz w:val="20"/>
              </w:rPr>
            </w:pPr>
            <w:r>
              <w:rPr>
                <w:sz w:val="20"/>
              </w:rPr>
              <w:t>lean on</w:t>
            </w:r>
          </w:p>
        </w:tc>
        <w:tc>
          <w:tcPr>
            <w:tcW w:w="928" w:type="dxa"/>
          </w:tcPr>
          <w:p w:rsidR="0067705B" w:rsidRDefault="00EF3B5B">
            <w:pPr>
              <w:pStyle w:val="TableParagraph"/>
              <w:spacing w:before="29"/>
              <w:ind w:left="214"/>
              <w:rPr>
                <w:sz w:val="20"/>
              </w:rPr>
            </w:pPr>
            <w:r>
              <w:rPr>
                <w:sz w:val="20"/>
              </w:rPr>
              <w:t>0449a</w:t>
            </w:r>
          </w:p>
        </w:tc>
        <w:tc>
          <w:tcPr>
            <w:tcW w:w="940" w:type="dxa"/>
          </w:tcPr>
          <w:p w:rsidR="0067705B" w:rsidRDefault="00EF3B5B">
            <w:pPr>
              <w:pStyle w:val="TableParagraph"/>
              <w:spacing w:before="29"/>
              <w:ind w:left="0" w:right="92"/>
              <w:jc w:val="right"/>
              <w:rPr>
                <w:sz w:val="20"/>
              </w:rPr>
            </w:pPr>
            <w:r>
              <w:rPr>
                <w:sz w:val="20"/>
              </w:rPr>
              <w:t>64162.09</w:t>
            </w:r>
          </w:p>
        </w:tc>
        <w:tc>
          <w:tcPr>
            <w:tcW w:w="496" w:type="dxa"/>
          </w:tcPr>
          <w:p w:rsidR="0067705B" w:rsidRDefault="00EF3B5B">
            <w:pPr>
              <w:pStyle w:val="TableParagraph"/>
              <w:spacing w:before="29"/>
              <w:ind w:left="75" w:right="76"/>
              <w:jc w:val="center"/>
              <w:rPr>
                <w:sz w:val="20"/>
              </w:rPr>
            </w:pPr>
            <w:r>
              <w:rPr>
                <w:sz w:val="20"/>
              </w:rPr>
              <w:t>170</w:t>
            </w:r>
          </w:p>
        </w:tc>
        <w:tc>
          <w:tcPr>
            <w:tcW w:w="430" w:type="dxa"/>
          </w:tcPr>
          <w:p w:rsidR="0067705B" w:rsidRDefault="00EF3B5B">
            <w:pPr>
              <w:pStyle w:val="TableParagraph"/>
              <w:spacing w:before="29"/>
              <w:ind w:left="74" w:right="75"/>
              <w:jc w:val="center"/>
              <w:rPr>
                <w:sz w:val="20"/>
              </w:rPr>
            </w:pPr>
            <w:r>
              <w:rPr>
                <w:sz w:val="20"/>
              </w:rPr>
              <w:t>14</w:t>
            </w:r>
          </w:p>
        </w:tc>
        <w:tc>
          <w:tcPr>
            <w:tcW w:w="1058" w:type="dxa"/>
          </w:tcPr>
          <w:p w:rsidR="0067705B" w:rsidRDefault="00EF3B5B">
            <w:pPr>
              <w:pStyle w:val="TableParagraph"/>
              <w:spacing w:before="29"/>
              <w:ind w:left="180"/>
              <w:rPr>
                <w:sz w:val="20"/>
              </w:rPr>
            </w:pPr>
            <w:r>
              <w:rPr>
                <w:sz w:val="20"/>
              </w:rPr>
              <w:t>U+96B1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印</w:t>
            </w:r>
          </w:p>
        </w:tc>
        <w:tc>
          <w:tcPr>
            <w:tcW w:w="770" w:type="dxa"/>
          </w:tcPr>
          <w:p w:rsidR="0067705B" w:rsidRDefault="00EF3B5B">
            <w:pPr>
              <w:pStyle w:val="TableParagraph"/>
              <w:rPr>
                <w:sz w:val="20"/>
              </w:rPr>
            </w:pPr>
            <w:r>
              <w:rPr>
                <w:sz w:val="20"/>
              </w:rPr>
              <w:t>yìn</w:t>
            </w:r>
          </w:p>
        </w:tc>
        <w:tc>
          <w:tcPr>
            <w:tcW w:w="992" w:type="dxa"/>
            <w:tcBorders>
              <w:right w:val="nil"/>
            </w:tcBorders>
          </w:tcPr>
          <w:p w:rsidR="0067705B" w:rsidRDefault="00EF3B5B">
            <w:pPr>
              <w:pStyle w:val="TableParagraph"/>
              <w:rPr>
                <w:i/>
                <w:sz w:val="20"/>
              </w:rPr>
            </w:pPr>
            <w:r>
              <w:rPr>
                <w:i/>
                <w:sz w:val="20"/>
              </w:rPr>
              <w:t>'jinH</w:t>
            </w:r>
          </w:p>
        </w:tc>
        <w:tc>
          <w:tcPr>
            <w:tcW w:w="1792" w:type="dxa"/>
            <w:tcBorders>
              <w:left w:val="nil"/>
            </w:tcBorders>
          </w:tcPr>
          <w:p w:rsidR="0067705B" w:rsidRDefault="00EF3B5B">
            <w:pPr>
              <w:pStyle w:val="TableParagraph"/>
              <w:ind w:left="130"/>
              <w:rPr>
                <w:i/>
                <w:sz w:val="20"/>
              </w:rPr>
            </w:pPr>
            <w:r>
              <w:rPr>
                <w:i/>
                <w:sz w:val="20"/>
              </w:rPr>
              <w:t>('- + -jin C)</w:t>
            </w:r>
          </w:p>
        </w:tc>
        <w:tc>
          <w:tcPr>
            <w:tcW w:w="2782" w:type="dxa"/>
          </w:tcPr>
          <w:p w:rsidR="0067705B" w:rsidRDefault="00EF3B5B">
            <w:pPr>
              <w:pStyle w:val="TableParagraph"/>
              <w:rPr>
                <w:sz w:val="20"/>
              </w:rPr>
            </w:pPr>
            <w:r>
              <w:rPr>
                <w:sz w:val="20"/>
              </w:rPr>
              <w:t>*[ʔ]iŋ-s</w:t>
            </w:r>
          </w:p>
        </w:tc>
        <w:tc>
          <w:tcPr>
            <w:tcW w:w="2870" w:type="dxa"/>
          </w:tcPr>
          <w:p w:rsidR="0067705B" w:rsidRDefault="00EF3B5B">
            <w:pPr>
              <w:pStyle w:val="TableParagraph"/>
              <w:ind w:left="38"/>
              <w:rPr>
                <w:sz w:val="20"/>
              </w:rPr>
            </w:pPr>
            <w:r>
              <w:rPr>
                <w:sz w:val="20"/>
              </w:rPr>
              <w:t>seal</w:t>
            </w:r>
          </w:p>
        </w:tc>
        <w:tc>
          <w:tcPr>
            <w:tcW w:w="928" w:type="dxa"/>
          </w:tcPr>
          <w:p w:rsidR="0067705B" w:rsidRDefault="00EF3B5B">
            <w:pPr>
              <w:pStyle w:val="TableParagraph"/>
              <w:ind w:left="226"/>
              <w:rPr>
                <w:sz w:val="20"/>
              </w:rPr>
            </w:pPr>
            <w:r>
              <w:rPr>
                <w:sz w:val="20"/>
              </w:rPr>
              <w:t>1251f</w:t>
            </w:r>
          </w:p>
        </w:tc>
        <w:tc>
          <w:tcPr>
            <w:tcW w:w="940" w:type="dxa"/>
          </w:tcPr>
          <w:p w:rsidR="0067705B" w:rsidRDefault="00EF3B5B">
            <w:pPr>
              <w:pStyle w:val="TableParagraph"/>
              <w:ind w:left="0" w:right="92"/>
              <w:jc w:val="right"/>
              <w:rPr>
                <w:sz w:val="20"/>
              </w:rPr>
            </w:pPr>
            <w:r>
              <w:rPr>
                <w:sz w:val="20"/>
              </w:rPr>
              <w:t>10312.02</w:t>
            </w:r>
          </w:p>
        </w:tc>
        <w:tc>
          <w:tcPr>
            <w:tcW w:w="496" w:type="dxa"/>
          </w:tcPr>
          <w:p w:rsidR="0067705B" w:rsidRDefault="00EF3B5B">
            <w:pPr>
              <w:pStyle w:val="TableParagraph"/>
              <w:ind w:left="75" w:right="76"/>
              <w:jc w:val="center"/>
              <w:rPr>
                <w:sz w:val="20"/>
              </w:rPr>
            </w:pPr>
            <w:r>
              <w:rPr>
                <w:sz w:val="20"/>
              </w:rPr>
              <w:t>26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U+5370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胤</w:t>
            </w:r>
          </w:p>
        </w:tc>
        <w:tc>
          <w:tcPr>
            <w:tcW w:w="770" w:type="dxa"/>
          </w:tcPr>
          <w:p w:rsidR="0067705B" w:rsidRDefault="00EF3B5B">
            <w:pPr>
              <w:pStyle w:val="TableParagraph"/>
              <w:rPr>
                <w:sz w:val="20"/>
              </w:rPr>
            </w:pPr>
            <w:r>
              <w:rPr>
                <w:sz w:val="20"/>
              </w:rPr>
              <w:t>yìn</w:t>
            </w:r>
          </w:p>
        </w:tc>
        <w:tc>
          <w:tcPr>
            <w:tcW w:w="992" w:type="dxa"/>
            <w:tcBorders>
              <w:right w:val="nil"/>
            </w:tcBorders>
          </w:tcPr>
          <w:p w:rsidR="0067705B" w:rsidRDefault="00EF3B5B">
            <w:pPr>
              <w:pStyle w:val="TableParagraph"/>
              <w:rPr>
                <w:i/>
                <w:sz w:val="20"/>
              </w:rPr>
            </w:pPr>
            <w:r>
              <w:rPr>
                <w:i/>
                <w:sz w:val="20"/>
              </w:rPr>
              <w:t>yinH</w:t>
            </w:r>
          </w:p>
        </w:tc>
        <w:tc>
          <w:tcPr>
            <w:tcW w:w="1792" w:type="dxa"/>
            <w:tcBorders>
              <w:left w:val="nil"/>
            </w:tcBorders>
          </w:tcPr>
          <w:p w:rsidR="0067705B" w:rsidRDefault="00EF3B5B">
            <w:pPr>
              <w:pStyle w:val="TableParagraph"/>
              <w:ind w:left="130"/>
              <w:rPr>
                <w:i/>
                <w:sz w:val="20"/>
              </w:rPr>
            </w:pPr>
            <w:r>
              <w:rPr>
                <w:i/>
                <w:sz w:val="20"/>
              </w:rPr>
              <w:t>(y- + -in C)</w:t>
            </w:r>
          </w:p>
        </w:tc>
        <w:tc>
          <w:tcPr>
            <w:tcW w:w="2782" w:type="dxa"/>
          </w:tcPr>
          <w:p w:rsidR="0067705B" w:rsidRDefault="00EF3B5B">
            <w:pPr>
              <w:pStyle w:val="TableParagraph"/>
              <w:rPr>
                <w:sz w:val="20"/>
              </w:rPr>
            </w:pPr>
            <w:r>
              <w:rPr>
                <w:sz w:val="20"/>
              </w:rPr>
              <w:t>*[ɢ]ə[n]-s</w:t>
            </w:r>
          </w:p>
        </w:tc>
        <w:tc>
          <w:tcPr>
            <w:tcW w:w="2870" w:type="dxa"/>
          </w:tcPr>
          <w:p w:rsidR="0067705B" w:rsidRDefault="00EF3B5B">
            <w:pPr>
              <w:pStyle w:val="TableParagraph"/>
              <w:ind w:left="38"/>
              <w:rPr>
                <w:sz w:val="20"/>
              </w:rPr>
            </w:pPr>
            <w:r>
              <w:rPr>
                <w:sz w:val="20"/>
              </w:rPr>
              <w:t>descendants</w:t>
            </w:r>
          </w:p>
        </w:tc>
        <w:tc>
          <w:tcPr>
            <w:tcW w:w="928" w:type="dxa"/>
          </w:tcPr>
          <w:p w:rsidR="0067705B" w:rsidRDefault="00EF3B5B">
            <w:pPr>
              <w:pStyle w:val="TableParagraph"/>
              <w:ind w:left="214"/>
              <w:rPr>
                <w:sz w:val="20"/>
              </w:rPr>
            </w:pPr>
            <w:r>
              <w:rPr>
                <w:sz w:val="20"/>
              </w:rPr>
              <w:t>0451a</w:t>
            </w:r>
          </w:p>
        </w:tc>
        <w:tc>
          <w:tcPr>
            <w:tcW w:w="940" w:type="dxa"/>
          </w:tcPr>
          <w:p w:rsidR="0067705B" w:rsidRDefault="00EF3B5B">
            <w:pPr>
              <w:pStyle w:val="TableParagraph"/>
              <w:ind w:left="0" w:right="92"/>
              <w:jc w:val="right"/>
              <w:rPr>
                <w:sz w:val="20"/>
              </w:rPr>
            </w:pPr>
            <w:r>
              <w:rPr>
                <w:sz w:val="20"/>
              </w:rPr>
              <w:t>10039.16</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6"/>
              <w:rPr>
                <w:sz w:val="20"/>
              </w:rPr>
            </w:pPr>
            <w:r>
              <w:rPr>
                <w:sz w:val="20"/>
              </w:rPr>
              <w:t>U+80E4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罌</w:t>
            </w:r>
          </w:p>
        </w:tc>
        <w:tc>
          <w:tcPr>
            <w:tcW w:w="770" w:type="dxa"/>
          </w:tcPr>
          <w:p w:rsidR="0067705B" w:rsidRDefault="00EF3B5B">
            <w:pPr>
              <w:pStyle w:val="TableParagraph"/>
              <w:rPr>
                <w:sz w:val="20"/>
              </w:rPr>
            </w:pPr>
            <w:r>
              <w:rPr>
                <w:sz w:val="20"/>
              </w:rPr>
              <w:t>yīng</w:t>
            </w:r>
          </w:p>
        </w:tc>
        <w:tc>
          <w:tcPr>
            <w:tcW w:w="992" w:type="dxa"/>
            <w:tcBorders>
              <w:right w:val="nil"/>
            </w:tcBorders>
          </w:tcPr>
          <w:p w:rsidR="0067705B" w:rsidRDefault="00EF3B5B">
            <w:pPr>
              <w:pStyle w:val="TableParagraph"/>
              <w:rPr>
                <w:i/>
                <w:sz w:val="20"/>
              </w:rPr>
            </w:pPr>
            <w:r>
              <w:rPr>
                <w:i/>
                <w:sz w:val="20"/>
              </w:rPr>
              <w:t>'eang</w:t>
            </w:r>
          </w:p>
        </w:tc>
        <w:tc>
          <w:tcPr>
            <w:tcW w:w="1792" w:type="dxa"/>
            <w:tcBorders>
              <w:left w:val="nil"/>
            </w:tcBorders>
          </w:tcPr>
          <w:p w:rsidR="0067705B" w:rsidRDefault="00EF3B5B">
            <w:pPr>
              <w:pStyle w:val="TableParagraph"/>
              <w:ind w:left="130"/>
              <w:rPr>
                <w:i/>
                <w:sz w:val="20"/>
              </w:rPr>
            </w:pPr>
            <w:r>
              <w:rPr>
                <w:i/>
                <w:sz w:val="20"/>
              </w:rPr>
              <w:t>('- + -eang A)</w:t>
            </w:r>
          </w:p>
        </w:tc>
        <w:tc>
          <w:tcPr>
            <w:tcW w:w="2782" w:type="dxa"/>
          </w:tcPr>
          <w:p w:rsidR="0067705B" w:rsidRDefault="00EF3B5B">
            <w:pPr>
              <w:pStyle w:val="TableParagraph"/>
              <w:rPr>
                <w:sz w:val="20"/>
              </w:rPr>
            </w:pPr>
            <w:r>
              <w:rPr>
                <w:sz w:val="20"/>
              </w:rPr>
              <w:t>*[ʔ]ˤreŋ</w:t>
            </w:r>
          </w:p>
        </w:tc>
        <w:tc>
          <w:tcPr>
            <w:tcW w:w="2870" w:type="dxa"/>
          </w:tcPr>
          <w:p w:rsidR="0067705B" w:rsidRDefault="00EF3B5B">
            <w:pPr>
              <w:pStyle w:val="TableParagraph"/>
              <w:ind w:left="38"/>
              <w:rPr>
                <w:sz w:val="20"/>
              </w:rPr>
            </w:pPr>
            <w:r>
              <w:rPr>
                <w:sz w:val="20"/>
              </w:rPr>
              <w:t>jar, vase</w:t>
            </w:r>
          </w:p>
        </w:tc>
        <w:tc>
          <w:tcPr>
            <w:tcW w:w="928" w:type="dxa"/>
          </w:tcPr>
          <w:p w:rsidR="0067705B" w:rsidRDefault="00EF3B5B">
            <w:pPr>
              <w:pStyle w:val="TableParagraph"/>
              <w:ind w:left="210"/>
              <w:rPr>
                <w:sz w:val="20"/>
              </w:rPr>
            </w:pPr>
            <w:r>
              <w:rPr>
                <w:sz w:val="20"/>
              </w:rPr>
              <w:t>0814h</w:t>
            </w:r>
          </w:p>
        </w:tc>
        <w:tc>
          <w:tcPr>
            <w:tcW w:w="940" w:type="dxa"/>
          </w:tcPr>
          <w:p w:rsidR="0067705B" w:rsidRDefault="00EF3B5B">
            <w:pPr>
              <w:pStyle w:val="TableParagraph"/>
              <w:ind w:left="0" w:right="92"/>
              <w:jc w:val="right"/>
              <w:rPr>
                <w:sz w:val="20"/>
              </w:rPr>
            </w:pPr>
            <w:r>
              <w:rPr>
                <w:sz w:val="20"/>
              </w:rPr>
              <w:t>52939.14</w:t>
            </w:r>
          </w:p>
        </w:tc>
        <w:tc>
          <w:tcPr>
            <w:tcW w:w="496" w:type="dxa"/>
          </w:tcPr>
          <w:p w:rsidR="0067705B" w:rsidRDefault="00EF3B5B">
            <w:pPr>
              <w:pStyle w:val="TableParagraph"/>
              <w:ind w:left="75" w:right="76"/>
              <w:jc w:val="center"/>
              <w:rPr>
                <w:sz w:val="20"/>
              </w:rPr>
            </w:pPr>
            <w:r>
              <w:rPr>
                <w:sz w:val="20"/>
              </w:rPr>
              <w:t>121</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74"/>
              <w:rPr>
                <w:sz w:val="20"/>
              </w:rPr>
            </w:pPr>
            <w:r>
              <w:rPr>
                <w:sz w:val="20"/>
              </w:rPr>
              <w:t>U+7F4C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罃</w:t>
            </w:r>
          </w:p>
        </w:tc>
        <w:tc>
          <w:tcPr>
            <w:tcW w:w="770" w:type="dxa"/>
          </w:tcPr>
          <w:p w:rsidR="0067705B" w:rsidRDefault="00EF3B5B">
            <w:pPr>
              <w:pStyle w:val="TableParagraph"/>
              <w:rPr>
                <w:sz w:val="20"/>
              </w:rPr>
            </w:pPr>
            <w:r>
              <w:rPr>
                <w:sz w:val="20"/>
              </w:rPr>
              <w:t>yīng</w:t>
            </w:r>
          </w:p>
        </w:tc>
        <w:tc>
          <w:tcPr>
            <w:tcW w:w="992" w:type="dxa"/>
            <w:tcBorders>
              <w:right w:val="nil"/>
            </w:tcBorders>
          </w:tcPr>
          <w:p w:rsidR="0067705B" w:rsidRDefault="00EF3B5B">
            <w:pPr>
              <w:pStyle w:val="TableParagraph"/>
              <w:rPr>
                <w:i/>
                <w:sz w:val="20"/>
              </w:rPr>
            </w:pPr>
            <w:r>
              <w:rPr>
                <w:i/>
                <w:sz w:val="20"/>
              </w:rPr>
              <w:t>'eang</w:t>
            </w:r>
          </w:p>
        </w:tc>
        <w:tc>
          <w:tcPr>
            <w:tcW w:w="1792" w:type="dxa"/>
            <w:tcBorders>
              <w:left w:val="nil"/>
            </w:tcBorders>
          </w:tcPr>
          <w:p w:rsidR="0067705B" w:rsidRDefault="00EF3B5B">
            <w:pPr>
              <w:pStyle w:val="TableParagraph"/>
              <w:ind w:left="130"/>
              <w:rPr>
                <w:i/>
                <w:sz w:val="20"/>
              </w:rPr>
            </w:pPr>
            <w:r>
              <w:rPr>
                <w:i/>
                <w:sz w:val="20"/>
              </w:rPr>
              <w:t>('- + -eang A)</w:t>
            </w:r>
          </w:p>
        </w:tc>
        <w:tc>
          <w:tcPr>
            <w:tcW w:w="2782" w:type="dxa"/>
          </w:tcPr>
          <w:p w:rsidR="0067705B" w:rsidRDefault="00EF3B5B">
            <w:pPr>
              <w:pStyle w:val="TableParagraph"/>
              <w:rPr>
                <w:sz w:val="20"/>
              </w:rPr>
            </w:pPr>
            <w:r>
              <w:rPr>
                <w:sz w:val="20"/>
              </w:rPr>
              <w:t>*[ʔ]ˤreŋ</w:t>
            </w:r>
          </w:p>
        </w:tc>
        <w:tc>
          <w:tcPr>
            <w:tcW w:w="2870" w:type="dxa"/>
          </w:tcPr>
          <w:p w:rsidR="0067705B" w:rsidRDefault="00EF3B5B">
            <w:pPr>
              <w:pStyle w:val="TableParagraph"/>
              <w:ind w:left="38"/>
              <w:rPr>
                <w:sz w:val="20"/>
              </w:rPr>
            </w:pPr>
            <w:r>
              <w:rPr>
                <w:sz w:val="20"/>
              </w:rPr>
              <w:t>[in proper name]</w:t>
            </w:r>
          </w:p>
        </w:tc>
        <w:tc>
          <w:tcPr>
            <w:tcW w:w="928" w:type="dxa"/>
          </w:tcPr>
          <w:p w:rsidR="0067705B" w:rsidRDefault="00EF3B5B">
            <w:pPr>
              <w:pStyle w:val="TableParagraph"/>
              <w:ind w:left="226"/>
              <w:rPr>
                <w:sz w:val="20"/>
              </w:rPr>
            </w:pPr>
            <w:r>
              <w:rPr>
                <w:sz w:val="20"/>
              </w:rPr>
              <w:t>0843-</w:t>
            </w:r>
          </w:p>
        </w:tc>
        <w:tc>
          <w:tcPr>
            <w:tcW w:w="940" w:type="dxa"/>
          </w:tcPr>
          <w:p w:rsidR="0067705B" w:rsidRDefault="00EF3B5B">
            <w:pPr>
              <w:pStyle w:val="TableParagraph"/>
              <w:ind w:left="0" w:right="92"/>
              <w:jc w:val="right"/>
              <w:rPr>
                <w:sz w:val="20"/>
              </w:rPr>
            </w:pPr>
            <w:r>
              <w:rPr>
                <w:sz w:val="20"/>
              </w:rPr>
              <w:t>52938.13</w:t>
            </w:r>
          </w:p>
        </w:tc>
        <w:tc>
          <w:tcPr>
            <w:tcW w:w="496" w:type="dxa"/>
          </w:tcPr>
          <w:p w:rsidR="0067705B" w:rsidRDefault="00EF3B5B">
            <w:pPr>
              <w:pStyle w:val="TableParagraph"/>
              <w:ind w:left="75" w:right="76"/>
              <w:jc w:val="center"/>
              <w:rPr>
                <w:sz w:val="20"/>
              </w:rPr>
            </w:pPr>
            <w:r>
              <w:rPr>
                <w:sz w:val="20"/>
              </w:rPr>
              <w:t>121</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2"/>
              <w:rPr>
                <w:sz w:val="20"/>
              </w:rPr>
            </w:pPr>
            <w:r>
              <w:rPr>
                <w:sz w:val="20"/>
              </w:rPr>
              <w:t>U+7F43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鷹</w:t>
            </w:r>
          </w:p>
        </w:tc>
        <w:tc>
          <w:tcPr>
            <w:tcW w:w="770" w:type="dxa"/>
          </w:tcPr>
          <w:p w:rsidR="0067705B" w:rsidRDefault="00EF3B5B">
            <w:pPr>
              <w:pStyle w:val="TableParagraph"/>
              <w:spacing w:before="29"/>
              <w:rPr>
                <w:sz w:val="20"/>
              </w:rPr>
            </w:pPr>
            <w:r>
              <w:rPr>
                <w:sz w:val="20"/>
              </w:rPr>
              <w:t>yīng</w:t>
            </w:r>
          </w:p>
        </w:tc>
        <w:tc>
          <w:tcPr>
            <w:tcW w:w="992" w:type="dxa"/>
            <w:tcBorders>
              <w:right w:val="nil"/>
            </w:tcBorders>
          </w:tcPr>
          <w:p w:rsidR="0067705B" w:rsidRDefault="00EF3B5B">
            <w:pPr>
              <w:pStyle w:val="TableParagraph"/>
              <w:spacing w:before="29"/>
              <w:rPr>
                <w:i/>
                <w:sz w:val="20"/>
              </w:rPr>
            </w:pPr>
            <w:r>
              <w:rPr>
                <w:i/>
                <w:sz w:val="20"/>
              </w:rPr>
              <w:t>'ing</w:t>
            </w:r>
          </w:p>
        </w:tc>
        <w:tc>
          <w:tcPr>
            <w:tcW w:w="1792" w:type="dxa"/>
            <w:tcBorders>
              <w:left w:val="nil"/>
            </w:tcBorders>
          </w:tcPr>
          <w:p w:rsidR="0067705B" w:rsidRDefault="00EF3B5B">
            <w:pPr>
              <w:pStyle w:val="TableParagraph"/>
              <w:spacing w:before="29"/>
              <w:ind w:left="130"/>
              <w:rPr>
                <w:i/>
                <w:sz w:val="20"/>
              </w:rPr>
            </w:pPr>
            <w:r>
              <w:rPr>
                <w:i/>
                <w:sz w:val="20"/>
              </w:rPr>
              <w:t>('- + -ing A)</w:t>
            </w:r>
          </w:p>
        </w:tc>
        <w:tc>
          <w:tcPr>
            <w:tcW w:w="2782" w:type="dxa"/>
          </w:tcPr>
          <w:p w:rsidR="0067705B" w:rsidRDefault="00EF3B5B">
            <w:pPr>
              <w:pStyle w:val="TableParagraph"/>
              <w:spacing w:before="29"/>
              <w:rPr>
                <w:sz w:val="20"/>
              </w:rPr>
            </w:pPr>
            <w:r>
              <w:rPr>
                <w:sz w:val="20"/>
              </w:rPr>
              <w:t>*[q](r)əŋ</w:t>
            </w:r>
          </w:p>
        </w:tc>
        <w:tc>
          <w:tcPr>
            <w:tcW w:w="2870" w:type="dxa"/>
          </w:tcPr>
          <w:p w:rsidR="0067705B" w:rsidRDefault="00EF3B5B">
            <w:pPr>
              <w:pStyle w:val="TableParagraph"/>
              <w:spacing w:before="29"/>
              <w:ind w:left="38"/>
              <w:rPr>
                <w:sz w:val="20"/>
              </w:rPr>
            </w:pPr>
            <w:r>
              <w:rPr>
                <w:sz w:val="20"/>
              </w:rPr>
              <w:t>eagle, falcon</w:t>
            </w:r>
          </w:p>
        </w:tc>
        <w:tc>
          <w:tcPr>
            <w:tcW w:w="928" w:type="dxa"/>
          </w:tcPr>
          <w:p w:rsidR="0067705B" w:rsidRDefault="00EF3B5B">
            <w:pPr>
              <w:pStyle w:val="TableParagraph"/>
              <w:spacing w:before="29"/>
              <w:ind w:left="214"/>
              <w:rPr>
                <w:sz w:val="20"/>
              </w:rPr>
            </w:pPr>
            <w:r>
              <w:rPr>
                <w:sz w:val="20"/>
              </w:rPr>
              <w:t>0890c</w:t>
            </w:r>
          </w:p>
        </w:tc>
        <w:tc>
          <w:tcPr>
            <w:tcW w:w="940" w:type="dxa"/>
          </w:tcPr>
          <w:p w:rsidR="0067705B" w:rsidRDefault="00EF3B5B">
            <w:pPr>
              <w:pStyle w:val="TableParagraph"/>
              <w:spacing w:before="29"/>
              <w:ind w:left="0" w:right="92"/>
              <w:jc w:val="right"/>
              <w:rPr>
                <w:sz w:val="20"/>
              </w:rPr>
            </w:pPr>
            <w:r>
              <w:rPr>
                <w:sz w:val="20"/>
              </w:rPr>
              <w:t>74666.02</w:t>
            </w:r>
          </w:p>
        </w:tc>
        <w:tc>
          <w:tcPr>
            <w:tcW w:w="496" w:type="dxa"/>
          </w:tcPr>
          <w:p w:rsidR="0067705B" w:rsidRDefault="00EF3B5B">
            <w:pPr>
              <w:pStyle w:val="TableParagraph"/>
              <w:spacing w:before="29"/>
              <w:ind w:left="75" w:right="76"/>
              <w:jc w:val="center"/>
              <w:rPr>
                <w:sz w:val="20"/>
              </w:rPr>
            </w:pPr>
            <w:r>
              <w:rPr>
                <w:sz w:val="20"/>
              </w:rPr>
              <w:t>196</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168"/>
              <w:rPr>
                <w:sz w:val="20"/>
              </w:rPr>
            </w:pPr>
            <w:r>
              <w:rPr>
                <w:sz w:val="20"/>
              </w:rPr>
              <w:t>U+9DF9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應</w:t>
            </w:r>
          </w:p>
        </w:tc>
        <w:tc>
          <w:tcPr>
            <w:tcW w:w="770" w:type="dxa"/>
          </w:tcPr>
          <w:p w:rsidR="0067705B" w:rsidRDefault="00EF3B5B">
            <w:pPr>
              <w:pStyle w:val="TableParagraph"/>
              <w:rPr>
                <w:sz w:val="20"/>
              </w:rPr>
            </w:pPr>
            <w:r>
              <w:rPr>
                <w:sz w:val="20"/>
              </w:rPr>
              <w:t>yīng</w:t>
            </w:r>
          </w:p>
        </w:tc>
        <w:tc>
          <w:tcPr>
            <w:tcW w:w="992" w:type="dxa"/>
            <w:tcBorders>
              <w:right w:val="nil"/>
            </w:tcBorders>
          </w:tcPr>
          <w:p w:rsidR="0067705B" w:rsidRDefault="00EF3B5B">
            <w:pPr>
              <w:pStyle w:val="TableParagraph"/>
              <w:rPr>
                <w:i/>
                <w:sz w:val="20"/>
              </w:rPr>
            </w:pPr>
            <w:r>
              <w:rPr>
                <w:i/>
                <w:sz w:val="20"/>
              </w:rPr>
              <w:t>'ing</w:t>
            </w:r>
          </w:p>
        </w:tc>
        <w:tc>
          <w:tcPr>
            <w:tcW w:w="1792" w:type="dxa"/>
            <w:tcBorders>
              <w:left w:val="nil"/>
            </w:tcBorders>
          </w:tcPr>
          <w:p w:rsidR="0067705B" w:rsidRDefault="00EF3B5B">
            <w:pPr>
              <w:pStyle w:val="TableParagraph"/>
              <w:ind w:left="130"/>
              <w:rPr>
                <w:i/>
                <w:sz w:val="20"/>
              </w:rPr>
            </w:pPr>
            <w:r>
              <w:rPr>
                <w:i/>
                <w:sz w:val="20"/>
              </w:rPr>
              <w:t>('- + -ing A)</w:t>
            </w:r>
          </w:p>
        </w:tc>
        <w:tc>
          <w:tcPr>
            <w:tcW w:w="2782" w:type="dxa"/>
          </w:tcPr>
          <w:p w:rsidR="0067705B" w:rsidRDefault="00EF3B5B">
            <w:pPr>
              <w:pStyle w:val="TableParagraph"/>
              <w:rPr>
                <w:sz w:val="20"/>
              </w:rPr>
            </w:pPr>
            <w:r>
              <w:rPr>
                <w:sz w:val="20"/>
              </w:rPr>
              <w:t>*[q](r)əŋ</w:t>
            </w:r>
          </w:p>
        </w:tc>
        <w:tc>
          <w:tcPr>
            <w:tcW w:w="2870" w:type="dxa"/>
          </w:tcPr>
          <w:p w:rsidR="0067705B" w:rsidRDefault="00EF3B5B">
            <w:pPr>
              <w:pStyle w:val="TableParagraph"/>
              <w:ind w:left="38"/>
              <w:rPr>
                <w:sz w:val="20"/>
              </w:rPr>
            </w:pPr>
            <w:r>
              <w:rPr>
                <w:sz w:val="20"/>
              </w:rPr>
              <w:t>ought</w:t>
            </w:r>
          </w:p>
        </w:tc>
        <w:tc>
          <w:tcPr>
            <w:tcW w:w="928" w:type="dxa"/>
          </w:tcPr>
          <w:p w:rsidR="0067705B" w:rsidRDefault="00EF3B5B">
            <w:pPr>
              <w:pStyle w:val="TableParagraph"/>
              <w:ind w:left="210"/>
              <w:rPr>
                <w:sz w:val="20"/>
              </w:rPr>
            </w:pPr>
            <w:r>
              <w:rPr>
                <w:sz w:val="20"/>
              </w:rPr>
              <w:t>0890d</w:t>
            </w:r>
          </w:p>
        </w:tc>
        <w:tc>
          <w:tcPr>
            <w:tcW w:w="940" w:type="dxa"/>
          </w:tcPr>
          <w:p w:rsidR="0067705B" w:rsidRDefault="00EF3B5B">
            <w:pPr>
              <w:pStyle w:val="TableParagraph"/>
              <w:ind w:left="0" w:right="92"/>
              <w:jc w:val="right"/>
              <w:rPr>
                <w:sz w:val="20"/>
              </w:rPr>
            </w:pPr>
            <w:r>
              <w:rPr>
                <w:sz w:val="20"/>
              </w:rPr>
              <w:t>42359.03</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0"/>
              <w:rPr>
                <w:sz w:val="20"/>
              </w:rPr>
            </w:pPr>
            <w:r>
              <w:rPr>
                <w:sz w:val="20"/>
              </w:rPr>
              <w:t>U+61C9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膺</w:t>
            </w:r>
          </w:p>
        </w:tc>
        <w:tc>
          <w:tcPr>
            <w:tcW w:w="770" w:type="dxa"/>
          </w:tcPr>
          <w:p w:rsidR="0067705B" w:rsidRDefault="00EF3B5B">
            <w:pPr>
              <w:pStyle w:val="TableParagraph"/>
              <w:rPr>
                <w:sz w:val="20"/>
              </w:rPr>
            </w:pPr>
            <w:r>
              <w:rPr>
                <w:sz w:val="20"/>
              </w:rPr>
              <w:t>yīng</w:t>
            </w:r>
          </w:p>
        </w:tc>
        <w:tc>
          <w:tcPr>
            <w:tcW w:w="992" w:type="dxa"/>
            <w:tcBorders>
              <w:right w:val="nil"/>
            </w:tcBorders>
          </w:tcPr>
          <w:p w:rsidR="0067705B" w:rsidRDefault="00EF3B5B">
            <w:pPr>
              <w:pStyle w:val="TableParagraph"/>
              <w:rPr>
                <w:i/>
                <w:sz w:val="20"/>
              </w:rPr>
            </w:pPr>
            <w:r>
              <w:rPr>
                <w:i/>
                <w:sz w:val="20"/>
              </w:rPr>
              <w:t>'ing</w:t>
            </w:r>
          </w:p>
        </w:tc>
        <w:tc>
          <w:tcPr>
            <w:tcW w:w="1792" w:type="dxa"/>
            <w:tcBorders>
              <w:left w:val="nil"/>
            </w:tcBorders>
          </w:tcPr>
          <w:p w:rsidR="0067705B" w:rsidRDefault="00EF3B5B">
            <w:pPr>
              <w:pStyle w:val="TableParagraph"/>
              <w:ind w:left="130"/>
              <w:rPr>
                <w:i/>
                <w:sz w:val="20"/>
              </w:rPr>
            </w:pPr>
            <w:r>
              <w:rPr>
                <w:i/>
                <w:sz w:val="20"/>
              </w:rPr>
              <w:t>('- + -ing A)</w:t>
            </w:r>
          </w:p>
        </w:tc>
        <w:tc>
          <w:tcPr>
            <w:tcW w:w="2782" w:type="dxa"/>
          </w:tcPr>
          <w:p w:rsidR="0067705B" w:rsidRDefault="00EF3B5B">
            <w:pPr>
              <w:pStyle w:val="TableParagraph"/>
              <w:rPr>
                <w:sz w:val="20"/>
              </w:rPr>
            </w:pPr>
            <w:r>
              <w:rPr>
                <w:sz w:val="20"/>
              </w:rPr>
              <w:t>*[q](r)əŋ</w:t>
            </w:r>
          </w:p>
        </w:tc>
        <w:tc>
          <w:tcPr>
            <w:tcW w:w="2870" w:type="dxa"/>
          </w:tcPr>
          <w:p w:rsidR="0067705B" w:rsidRDefault="00EF3B5B">
            <w:pPr>
              <w:pStyle w:val="TableParagraph"/>
              <w:ind w:left="38"/>
              <w:rPr>
                <w:sz w:val="20"/>
              </w:rPr>
            </w:pPr>
            <w:r>
              <w:rPr>
                <w:sz w:val="20"/>
              </w:rPr>
              <w:t>breast(plate); oppose</w:t>
            </w:r>
          </w:p>
        </w:tc>
        <w:tc>
          <w:tcPr>
            <w:tcW w:w="928" w:type="dxa"/>
          </w:tcPr>
          <w:p w:rsidR="0067705B" w:rsidRDefault="00EF3B5B">
            <w:pPr>
              <w:pStyle w:val="TableParagraph"/>
              <w:ind w:left="214"/>
              <w:rPr>
                <w:sz w:val="20"/>
              </w:rPr>
            </w:pPr>
            <w:r>
              <w:rPr>
                <w:sz w:val="20"/>
              </w:rPr>
              <w:t>0890e</w:t>
            </w:r>
          </w:p>
        </w:tc>
        <w:tc>
          <w:tcPr>
            <w:tcW w:w="940" w:type="dxa"/>
          </w:tcPr>
          <w:p w:rsidR="0067705B" w:rsidRDefault="00EF3B5B">
            <w:pPr>
              <w:pStyle w:val="TableParagraph"/>
              <w:ind w:left="0" w:right="92"/>
              <w:jc w:val="right"/>
              <w:rPr>
                <w:sz w:val="20"/>
              </w:rPr>
            </w:pPr>
            <w:r>
              <w:rPr>
                <w:sz w:val="20"/>
              </w:rPr>
              <w:t>32118.01</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58"/>
              <w:rPr>
                <w:sz w:val="20"/>
              </w:rPr>
            </w:pPr>
            <w:r>
              <w:rPr>
                <w:sz w:val="20"/>
              </w:rPr>
              <w:t>U+81BA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英</w:t>
            </w:r>
          </w:p>
        </w:tc>
        <w:tc>
          <w:tcPr>
            <w:tcW w:w="770" w:type="dxa"/>
          </w:tcPr>
          <w:p w:rsidR="0067705B" w:rsidRDefault="00EF3B5B">
            <w:pPr>
              <w:pStyle w:val="TableParagraph"/>
              <w:rPr>
                <w:sz w:val="20"/>
              </w:rPr>
            </w:pPr>
            <w:r>
              <w:rPr>
                <w:sz w:val="20"/>
              </w:rPr>
              <w:t>yīng</w:t>
            </w:r>
          </w:p>
        </w:tc>
        <w:tc>
          <w:tcPr>
            <w:tcW w:w="992" w:type="dxa"/>
            <w:tcBorders>
              <w:right w:val="nil"/>
            </w:tcBorders>
          </w:tcPr>
          <w:p w:rsidR="0067705B" w:rsidRDefault="00EF3B5B">
            <w:pPr>
              <w:pStyle w:val="TableParagraph"/>
              <w:rPr>
                <w:i/>
                <w:sz w:val="20"/>
              </w:rPr>
            </w:pPr>
            <w:r>
              <w:rPr>
                <w:i/>
                <w:sz w:val="20"/>
              </w:rPr>
              <w:t>'jaeng</w:t>
            </w:r>
          </w:p>
        </w:tc>
        <w:tc>
          <w:tcPr>
            <w:tcW w:w="1792" w:type="dxa"/>
            <w:tcBorders>
              <w:left w:val="nil"/>
            </w:tcBorders>
          </w:tcPr>
          <w:p w:rsidR="0067705B" w:rsidRDefault="00EF3B5B">
            <w:pPr>
              <w:pStyle w:val="TableParagraph"/>
              <w:ind w:left="130"/>
              <w:rPr>
                <w:i/>
                <w:sz w:val="20"/>
              </w:rPr>
            </w:pPr>
            <w:r>
              <w:rPr>
                <w:i/>
                <w:sz w:val="20"/>
              </w:rPr>
              <w:t>('- + -jaeng A)</w:t>
            </w:r>
          </w:p>
        </w:tc>
        <w:tc>
          <w:tcPr>
            <w:tcW w:w="2782" w:type="dxa"/>
          </w:tcPr>
          <w:p w:rsidR="0067705B" w:rsidRDefault="00EF3B5B">
            <w:pPr>
              <w:pStyle w:val="TableParagraph"/>
              <w:rPr>
                <w:sz w:val="20"/>
              </w:rPr>
            </w:pPr>
            <w:r>
              <w:rPr>
                <w:sz w:val="20"/>
              </w:rPr>
              <w:t>*ʔ&lt;r&gt;aŋ</w:t>
            </w:r>
          </w:p>
        </w:tc>
        <w:tc>
          <w:tcPr>
            <w:tcW w:w="2870" w:type="dxa"/>
          </w:tcPr>
          <w:p w:rsidR="0067705B" w:rsidRDefault="00EF3B5B">
            <w:pPr>
              <w:pStyle w:val="TableParagraph"/>
              <w:ind w:left="38"/>
              <w:rPr>
                <w:sz w:val="20"/>
              </w:rPr>
            </w:pPr>
            <w:r>
              <w:rPr>
                <w:sz w:val="20"/>
              </w:rPr>
              <w:t>young grass plants</w:t>
            </w:r>
          </w:p>
        </w:tc>
        <w:tc>
          <w:tcPr>
            <w:tcW w:w="928" w:type="dxa"/>
          </w:tcPr>
          <w:p w:rsidR="0067705B" w:rsidRDefault="00EF3B5B">
            <w:pPr>
              <w:pStyle w:val="TableParagraph"/>
              <w:ind w:left="210"/>
              <w:rPr>
                <w:sz w:val="20"/>
              </w:rPr>
            </w:pPr>
            <w:r>
              <w:rPr>
                <w:sz w:val="20"/>
              </w:rPr>
              <w:t>0718k</w:t>
            </w:r>
          </w:p>
        </w:tc>
        <w:tc>
          <w:tcPr>
            <w:tcW w:w="940" w:type="dxa"/>
          </w:tcPr>
          <w:p w:rsidR="0067705B" w:rsidRDefault="00EF3B5B">
            <w:pPr>
              <w:pStyle w:val="TableParagraph"/>
              <w:ind w:left="0" w:right="92"/>
              <w:jc w:val="right"/>
              <w:rPr>
                <w:sz w:val="20"/>
              </w:rPr>
            </w:pPr>
            <w:r>
              <w:rPr>
                <w:sz w:val="20"/>
              </w:rPr>
              <w:t>53192.01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U+82F1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嬰</w:t>
            </w:r>
          </w:p>
        </w:tc>
        <w:tc>
          <w:tcPr>
            <w:tcW w:w="770" w:type="dxa"/>
          </w:tcPr>
          <w:p w:rsidR="0067705B" w:rsidRDefault="00EF3B5B">
            <w:pPr>
              <w:pStyle w:val="TableParagraph"/>
              <w:rPr>
                <w:sz w:val="20"/>
              </w:rPr>
            </w:pPr>
            <w:r>
              <w:rPr>
                <w:sz w:val="20"/>
              </w:rPr>
              <w:t>yīng</w:t>
            </w:r>
          </w:p>
        </w:tc>
        <w:tc>
          <w:tcPr>
            <w:tcW w:w="992" w:type="dxa"/>
            <w:tcBorders>
              <w:right w:val="nil"/>
            </w:tcBorders>
          </w:tcPr>
          <w:p w:rsidR="0067705B" w:rsidRDefault="00EF3B5B">
            <w:pPr>
              <w:pStyle w:val="TableParagraph"/>
              <w:rPr>
                <w:i/>
                <w:sz w:val="20"/>
              </w:rPr>
            </w:pPr>
            <w:r>
              <w:rPr>
                <w:i/>
                <w:sz w:val="20"/>
              </w:rPr>
              <w:t>'jieng</w:t>
            </w:r>
          </w:p>
        </w:tc>
        <w:tc>
          <w:tcPr>
            <w:tcW w:w="1792" w:type="dxa"/>
            <w:tcBorders>
              <w:left w:val="nil"/>
            </w:tcBorders>
          </w:tcPr>
          <w:p w:rsidR="0067705B" w:rsidRDefault="00EF3B5B">
            <w:pPr>
              <w:pStyle w:val="TableParagraph"/>
              <w:ind w:left="130"/>
              <w:rPr>
                <w:i/>
                <w:sz w:val="20"/>
              </w:rPr>
            </w:pPr>
            <w:r>
              <w:rPr>
                <w:i/>
                <w:sz w:val="20"/>
              </w:rPr>
              <w:t>('- + -jieng A)</w:t>
            </w:r>
          </w:p>
        </w:tc>
        <w:tc>
          <w:tcPr>
            <w:tcW w:w="2782" w:type="dxa"/>
          </w:tcPr>
          <w:p w:rsidR="0067705B" w:rsidRDefault="00EF3B5B">
            <w:pPr>
              <w:pStyle w:val="TableParagraph"/>
              <w:rPr>
                <w:sz w:val="20"/>
              </w:rPr>
            </w:pPr>
            <w:r>
              <w:rPr>
                <w:sz w:val="20"/>
              </w:rPr>
              <w:t>*ʔeŋ</w:t>
            </w:r>
          </w:p>
        </w:tc>
        <w:tc>
          <w:tcPr>
            <w:tcW w:w="2870" w:type="dxa"/>
          </w:tcPr>
          <w:p w:rsidR="0067705B" w:rsidRDefault="00EF3B5B">
            <w:pPr>
              <w:pStyle w:val="TableParagraph"/>
              <w:ind w:left="38"/>
              <w:rPr>
                <w:sz w:val="20"/>
              </w:rPr>
            </w:pPr>
            <w:r>
              <w:rPr>
                <w:sz w:val="20"/>
              </w:rPr>
              <w:t>surround; necklace</w:t>
            </w:r>
          </w:p>
        </w:tc>
        <w:tc>
          <w:tcPr>
            <w:tcW w:w="928" w:type="dxa"/>
          </w:tcPr>
          <w:p w:rsidR="0067705B" w:rsidRDefault="00EF3B5B">
            <w:pPr>
              <w:pStyle w:val="TableParagraph"/>
              <w:ind w:left="214"/>
              <w:rPr>
                <w:sz w:val="20"/>
              </w:rPr>
            </w:pPr>
            <w:r>
              <w:rPr>
                <w:sz w:val="20"/>
              </w:rPr>
              <w:t>0814a</w:t>
            </w:r>
          </w:p>
        </w:tc>
        <w:tc>
          <w:tcPr>
            <w:tcW w:w="940" w:type="dxa"/>
          </w:tcPr>
          <w:p w:rsidR="0067705B" w:rsidRDefault="00EF3B5B">
            <w:pPr>
              <w:pStyle w:val="TableParagraph"/>
              <w:ind w:left="0" w:right="92"/>
              <w:jc w:val="right"/>
              <w:rPr>
                <w:sz w:val="20"/>
              </w:rPr>
            </w:pPr>
            <w:r>
              <w:rPr>
                <w:sz w:val="20"/>
              </w:rPr>
              <w:t>21086.08</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80"/>
              <w:rPr>
                <w:sz w:val="20"/>
              </w:rPr>
            </w:pPr>
            <w:r>
              <w:rPr>
                <w:sz w:val="20"/>
              </w:rPr>
              <w:t>U+5B30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嬰</w:t>
            </w:r>
          </w:p>
        </w:tc>
        <w:tc>
          <w:tcPr>
            <w:tcW w:w="770" w:type="dxa"/>
          </w:tcPr>
          <w:p w:rsidR="0067705B" w:rsidRDefault="00EF3B5B">
            <w:pPr>
              <w:pStyle w:val="TableParagraph"/>
              <w:rPr>
                <w:sz w:val="20"/>
              </w:rPr>
            </w:pPr>
            <w:r>
              <w:rPr>
                <w:sz w:val="20"/>
              </w:rPr>
              <w:t>yīng</w:t>
            </w:r>
          </w:p>
        </w:tc>
        <w:tc>
          <w:tcPr>
            <w:tcW w:w="992" w:type="dxa"/>
            <w:tcBorders>
              <w:right w:val="nil"/>
            </w:tcBorders>
          </w:tcPr>
          <w:p w:rsidR="0067705B" w:rsidRDefault="00EF3B5B">
            <w:pPr>
              <w:pStyle w:val="TableParagraph"/>
              <w:rPr>
                <w:i/>
                <w:sz w:val="20"/>
              </w:rPr>
            </w:pPr>
            <w:r>
              <w:rPr>
                <w:i/>
                <w:sz w:val="20"/>
              </w:rPr>
              <w:t>'jieng</w:t>
            </w:r>
          </w:p>
        </w:tc>
        <w:tc>
          <w:tcPr>
            <w:tcW w:w="1792" w:type="dxa"/>
            <w:tcBorders>
              <w:left w:val="nil"/>
            </w:tcBorders>
          </w:tcPr>
          <w:p w:rsidR="0067705B" w:rsidRDefault="00EF3B5B">
            <w:pPr>
              <w:pStyle w:val="TableParagraph"/>
              <w:ind w:left="130"/>
              <w:rPr>
                <w:i/>
                <w:sz w:val="20"/>
              </w:rPr>
            </w:pPr>
            <w:r>
              <w:rPr>
                <w:i/>
                <w:sz w:val="20"/>
              </w:rPr>
              <w:t>('- + -jieng A)</w:t>
            </w:r>
          </w:p>
        </w:tc>
        <w:tc>
          <w:tcPr>
            <w:tcW w:w="2782" w:type="dxa"/>
          </w:tcPr>
          <w:p w:rsidR="0067705B" w:rsidRDefault="00EF3B5B">
            <w:pPr>
              <w:pStyle w:val="TableParagraph"/>
              <w:rPr>
                <w:sz w:val="20"/>
              </w:rPr>
            </w:pPr>
            <w:r>
              <w:rPr>
                <w:sz w:val="20"/>
              </w:rPr>
              <w:t>*ʔeŋ</w:t>
            </w:r>
          </w:p>
        </w:tc>
        <w:tc>
          <w:tcPr>
            <w:tcW w:w="2870" w:type="dxa"/>
          </w:tcPr>
          <w:p w:rsidR="0067705B" w:rsidRDefault="00EF3B5B">
            <w:pPr>
              <w:pStyle w:val="TableParagraph"/>
              <w:ind w:left="38"/>
              <w:rPr>
                <w:sz w:val="20"/>
              </w:rPr>
            </w:pPr>
            <w:r>
              <w:rPr>
                <w:sz w:val="20"/>
              </w:rPr>
              <w:t>baby</w:t>
            </w:r>
          </w:p>
        </w:tc>
        <w:tc>
          <w:tcPr>
            <w:tcW w:w="928" w:type="dxa"/>
          </w:tcPr>
          <w:p w:rsidR="0067705B" w:rsidRDefault="00EF3B5B">
            <w:pPr>
              <w:pStyle w:val="TableParagraph"/>
              <w:ind w:left="214"/>
              <w:rPr>
                <w:sz w:val="20"/>
              </w:rPr>
            </w:pPr>
            <w:r>
              <w:rPr>
                <w:sz w:val="20"/>
              </w:rPr>
              <w:t>0814a</w:t>
            </w:r>
          </w:p>
        </w:tc>
        <w:tc>
          <w:tcPr>
            <w:tcW w:w="940" w:type="dxa"/>
          </w:tcPr>
          <w:p w:rsidR="0067705B" w:rsidRDefault="00EF3B5B">
            <w:pPr>
              <w:pStyle w:val="TableParagraph"/>
              <w:ind w:left="0" w:right="92"/>
              <w:jc w:val="right"/>
              <w:rPr>
                <w:sz w:val="20"/>
              </w:rPr>
            </w:pPr>
            <w:r>
              <w:rPr>
                <w:sz w:val="20"/>
              </w:rPr>
              <w:t>21086.08</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80"/>
              <w:rPr>
                <w:sz w:val="20"/>
              </w:rPr>
            </w:pPr>
            <w:r>
              <w:rPr>
                <w:sz w:val="20"/>
              </w:rPr>
              <w:t>U+5B30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纓</w:t>
            </w:r>
          </w:p>
        </w:tc>
        <w:tc>
          <w:tcPr>
            <w:tcW w:w="770" w:type="dxa"/>
          </w:tcPr>
          <w:p w:rsidR="0067705B" w:rsidRDefault="00EF3B5B">
            <w:pPr>
              <w:pStyle w:val="TableParagraph"/>
              <w:rPr>
                <w:sz w:val="20"/>
              </w:rPr>
            </w:pPr>
            <w:r>
              <w:rPr>
                <w:sz w:val="20"/>
              </w:rPr>
              <w:t>yīng</w:t>
            </w:r>
          </w:p>
        </w:tc>
        <w:tc>
          <w:tcPr>
            <w:tcW w:w="992" w:type="dxa"/>
            <w:tcBorders>
              <w:right w:val="nil"/>
            </w:tcBorders>
          </w:tcPr>
          <w:p w:rsidR="0067705B" w:rsidRDefault="00EF3B5B">
            <w:pPr>
              <w:pStyle w:val="TableParagraph"/>
              <w:rPr>
                <w:i/>
                <w:sz w:val="20"/>
              </w:rPr>
            </w:pPr>
            <w:r>
              <w:rPr>
                <w:i/>
                <w:sz w:val="20"/>
              </w:rPr>
              <w:t>'jieng</w:t>
            </w:r>
          </w:p>
        </w:tc>
        <w:tc>
          <w:tcPr>
            <w:tcW w:w="1792" w:type="dxa"/>
            <w:tcBorders>
              <w:left w:val="nil"/>
            </w:tcBorders>
          </w:tcPr>
          <w:p w:rsidR="0067705B" w:rsidRDefault="00EF3B5B">
            <w:pPr>
              <w:pStyle w:val="TableParagraph"/>
              <w:ind w:left="130"/>
              <w:rPr>
                <w:i/>
                <w:sz w:val="20"/>
              </w:rPr>
            </w:pPr>
            <w:r>
              <w:rPr>
                <w:i/>
                <w:sz w:val="20"/>
              </w:rPr>
              <w:t>('- + -jieng A)</w:t>
            </w:r>
          </w:p>
        </w:tc>
        <w:tc>
          <w:tcPr>
            <w:tcW w:w="2782" w:type="dxa"/>
          </w:tcPr>
          <w:p w:rsidR="0067705B" w:rsidRDefault="00EF3B5B">
            <w:pPr>
              <w:pStyle w:val="TableParagraph"/>
              <w:rPr>
                <w:sz w:val="20"/>
              </w:rPr>
            </w:pPr>
            <w:r>
              <w:rPr>
                <w:sz w:val="20"/>
              </w:rPr>
              <w:t>*ʔeŋ</w:t>
            </w:r>
          </w:p>
        </w:tc>
        <w:tc>
          <w:tcPr>
            <w:tcW w:w="2870" w:type="dxa"/>
          </w:tcPr>
          <w:p w:rsidR="0067705B" w:rsidRDefault="00EF3B5B">
            <w:pPr>
              <w:pStyle w:val="TableParagraph"/>
              <w:ind w:left="38"/>
              <w:rPr>
                <w:sz w:val="20"/>
              </w:rPr>
            </w:pPr>
            <w:r>
              <w:rPr>
                <w:sz w:val="20"/>
              </w:rPr>
              <w:t>ribbon</w:t>
            </w:r>
          </w:p>
        </w:tc>
        <w:tc>
          <w:tcPr>
            <w:tcW w:w="928" w:type="dxa"/>
          </w:tcPr>
          <w:p w:rsidR="0067705B" w:rsidRDefault="00EF3B5B">
            <w:pPr>
              <w:pStyle w:val="TableParagraph"/>
              <w:ind w:left="214"/>
              <w:rPr>
                <w:sz w:val="20"/>
              </w:rPr>
            </w:pPr>
            <w:r>
              <w:rPr>
                <w:sz w:val="20"/>
              </w:rPr>
              <w:t>0814e</w:t>
            </w:r>
          </w:p>
        </w:tc>
        <w:tc>
          <w:tcPr>
            <w:tcW w:w="940" w:type="dxa"/>
          </w:tcPr>
          <w:p w:rsidR="0067705B" w:rsidRDefault="00EF3B5B">
            <w:pPr>
              <w:pStyle w:val="TableParagraph"/>
              <w:ind w:left="0" w:right="92"/>
              <w:jc w:val="right"/>
              <w:rPr>
                <w:sz w:val="20"/>
              </w:rPr>
            </w:pPr>
            <w:r>
              <w:rPr>
                <w:sz w:val="20"/>
              </w:rPr>
              <w:t>53468.14</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186"/>
              <w:rPr>
                <w:sz w:val="20"/>
              </w:rPr>
            </w:pPr>
            <w:r>
              <w:rPr>
                <w:sz w:val="20"/>
              </w:rPr>
              <w:t>U+7E93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纓</w:t>
            </w:r>
          </w:p>
        </w:tc>
        <w:tc>
          <w:tcPr>
            <w:tcW w:w="770" w:type="dxa"/>
          </w:tcPr>
          <w:p w:rsidR="0067705B" w:rsidRDefault="00EF3B5B">
            <w:pPr>
              <w:pStyle w:val="TableParagraph"/>
              <w:rPr>
                <w:sz w:val="20"/>
              </w:rPr>
            </w:pPr>
            <w:r>
              <w:rPr>
                <w:sz w:val="20"/>
              </w:rPr>
              <w:t>yīng</w:t>
            </w:r>
          </w:p>
        </w:tc>
        <w:tc>
          <w:tcPr>
            <w:tcW w:w="992" w:type="dxa"/>
            <w:tcBorders>
              <w:right w:val="nil"/>
            </w:tcBorders>
          </w:tcPr>
          <w:p w:rsidR="0067705B" w:rsidRDefault="00EF3B5B">
            <w:pPr>
              <w:pStyle w:val="TableParagraph"/>
              <w:rPr>
                <w:i/>
                <w:sz w:val="20"/>
              </w:rPr>
            </w:pPr>
            <w:r>
              <w:rPr>
                <w:i/>
                <w:sz w:val="20"/>
              </w:rPr>
              <w:t>'jieng</w:t>
            </w:r>
          </w:p>
        </w:tc>
        <w:tc>
          <w:tcPr>
            <w:tcW w:w="1792" w:type="dxa"/>
            <w:tcBorders>
              <w:left w:val="nil"/>
            </w:tcBorders>
          </w:tcPr>
          <w:p w:rsidR="0067705B" w:rsidRDefault="00EF3B5B">
            <w:pPr>
              <w:pStyle w:val="TableParagraph"/>
              <w:ind w:left="130"/>
              <w:rPr>
                <w:i/>
                <w:sz w:val="20"/>
              </w:rPr>
            </w:pPr>
            <w:r>
              <w:rPr>
                <w:i/>
                <w:sz w:val="20"/>
              </w:rPr>
              <w:t>('- + -jieng A)</w:t>
            </w:r>
          </w:p>
        </w:tc>
        <w:tc>
          <w:tcPr>
            <w:tcW w:w="2782" w:type="dxa"/>
          </w:tcPr>
          <w:p w:rsidR="0067705B" w:rsidRDefault="00EF3B5B">
            <w:pPr>
              <w:pStyle w:val="TableParagraph"/>
              <w:rPr>
                <w:sz w:val="20"/>
              </w:rPr>
            </w:pPr>
            <w:r>
              <w:rPr>
                <w:sz w:val="20"/>
              </w:rPr>
              <w:t>*ʔeŋ</w:t>
            </w:r>
          </w:p>
        </w:tc>
        <w:tc>
          <w:tcPr>
            <w:tcW w:w="2870" w:type="dxa"/>
          </w:tcPr>
          <w:p w:rsidR="0067705B" w:rsidRDefault="00EF3B5B">
            <w:pPr>
              <w:pStyle w:val="TableParagraph"/>
              <w:ind w:left="38"/>
              <w:rPr>
                <w:sz w:val="20"/>
              </w:rPr>
            </w:pPr>
            <w:r>
              <w:rPr>
                <w:sz w:val="20"/>
              </w:rPr>
              <w:t>ribbon</w:t>
            </w:r>
          </w:p>
        </w:tc>
        <w:tc>
          <w:tcPr>
            <w:tcW w:w="928" w:type="dxa"/>
          </w:tcPr>
          <w:p w:rsidR="0067705B" w:rsidRDefault="00EF3B5B">
            <w:pPr>
              <w:pStyle w:val="TableParagraph"/>
              <w:ind w:left="214"/>
              <w:rPr>
                <w:sz w:val="20"/>
              </w:rPr>
            </w:pPr>
            <w:r>
              <w:rPr>
                <w:sz w:val="20"/>
              </w:rPr>
              <w:t>0814e</w:t>
            </w:r>
          </w:p>
        </w:tc>
        <w:tc>
          <w:tcPr>
            <w:tcW w:w="940" w:type="dxa"/>
          </w:tcPr>
          <w:p w:rsidR="0067705B" w:rsidRDefault="00EF3B5B">
            <w:pPr>
              <w:pStyle w:val="TableParagraph"/>
              <w:ind w:left="0" w:right="92"/>
              <w:jc w:val="right"/>
              <w:rPr>
                <w:sz w:val="20"/>
              </w:rPr>
            </w:pPr>
            <w:r>
              <w:rPr>
                <w:sz w:val="20"/>
              </w:rPr>
              <w:t>53468.14</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17</w:t>
            </w:r>
          </w:p>
        </w:tc>
        <w:tc>
          <w:tcPr>
            <w:tcW w:w="1058" w:type="dxa"/>
          </w:tcPr>
          <w:p w:rsidR="0067705B" w:rsidRDefault="00EF3B5B">
            <w:pPr>
              <w:pStyle w:val="TableParagraph"/>
              <w:ind w:left="186"/>
              <w:rPr>
                <w:sz w:val="20"/>
              </w:rPr>
            </w:pPr>
            <w:r>
              <w:rPr>
                <w:sz w:val="20"/>
              </w:rPr>
              <w:t>U+7E93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熒</w:t>
            </w:r>
          </w:p>
        </w:tc>
        <w:tc>
          <w:tcPr>
            <w:tcW w:w="770" w:type="dxa"/>
          </w:tcPr>
          <w:p w:rsidR="0067705B" w:rsidRDefault="00EF3B5B">
            <w:pPr>
              <w:pStyle w:val="TableParagraph"/>
              <w:spacing w:before="29"/>
              <w:rPr>
                <w:sz w:val="20"/>
              </w:rPr>
            </w:pPr>
            <w:r>
              <w:rPr>
                <w:sz w:val="20"/>
              </w:rPr>
              <w:t>yíng</w:t>
            </w:r>
          </w:p>
        </w:tc>
        <w:tc>
          <w:tcPr>
            <w:tcW w:w="992" w:type="dxa"/>
            <w:tcBorders>
              <w:right w:val="nil"/>
            </w:tcBorders>
          </w:tcPr>
          <w:p w:rsidR="0067705B" w:rsidRDefault="00EF3B5B">
            <w:pPr>
              <w:pStyle w:val="TableParagraph"/>
              <w:spacing w:before="29"/>
              <w:rPr>
                <w:i/>
                <w:sz w:val="20"/>
              </w:rPr>
            </w:pPr>
            <w:r>
              <w:rPr>
                <w:i/>
                <w:sz w:val="20"/>
              </w:rPr>
              <w:t>hweng</w:t>
            </w:r>
          </w:p>
        </w:tc>
        <w:tc>
          <w:tcPr>
            <w:tcW w:w="1792" w:type="dxa"/>
            <w:tcBorders>
              <w:left w:val="nil"/>
            </w:tcBorders>
          </w:tcPr>
          <w:p w:rsidR="0067705B" w:rsidRDefault="00EF3B5B">
            <w:pPr>
              <w:pStyle w:val="TableParagraph"/>
              <w:spacing w:before="29"/>
              <w:ind w:left="130"/>
              <w:rPr>
                <w:i/>
                <w:sz w:val="20"/>
              </w:rPr>
            </w:pPr>
            <w:r>
              <w:rPr>
                <w:i/>
                <w:sz w:val="20"/>
              </w:rPr>
              <w:t>(h- + -weng A)</w:t>
            </w:r>
          </w:p>
        </w:tc>
        <w:tc>
          <w:tcPr>
            <w:tcW w:w="2782" w:type="dxa"/>
          </w:tcPr>
          <w:p w:rsidR="0067705B" w:rsidRDefault="00EF3B5B">
            <w:pPr>
              <w:pStyle w:val="TableParagraph"/>
              <w:spacing w:before="29"/>
              <w:rPr>
                <w:sz w:val="20"/>
              </w:rPr>
            </w:pPr>
            <w:r>
              <w:rPr>
                <w:sz w:val="20"/>
              </w:rPr>
              <w:t>*[N]-qʷˤeŋ</w:t>
            </w:r>
          </w:p>
        </w:tc>
        <w:tc>
          <w:tcPr>
            <w:tcW w:w="2870" w:type="dxa"/>
          </w:tcPr>
          <w:p w:rsidR="0067705B" w:rsidRDefault="00EF3B5B">
            <w:pPr>
              <w:pStyle w:val="TableParagraph"/>
              <w:spacing w:before="29"/>
              <w:ind w:left="38"/>
              <w:rPr>
                <w:sz w:val="20"/>
              </w:rPr>
            </w:pPr>
            <w:r>
              <w:rPr>
                <w:sz w:val="20"/>
              </w:rPr>
              <w:t>dazzle</w:t>
            </w:r>
          </w:p>
        </w:tc>
        <w:tc>
          <w:tcPr>
            <w:tcW w:w="928" w:type="dxa"/>
          </w:tcPr>
          <w:p w:rsidR="0067705B" w:rsidRDefault="00EF3B5B">
            <w:pPr>
              <w:pStyle w:val="TableParagraph"/>
              <w:spacing w:before="29"/>
              <w:ind w:left="214"/>
              <w:rPr>
                <w:sz w:val="20"/>
              </w:rPr>
            </w:pPr>
            <w:r>
              <w:rPr>
                <w:sz w:val="20"/>
              </w:rPr>
              <w:t>0843a</w:t>
            </w:r>
          </w:p>
        </w:tc>
        <w:tc>
          <w:tcPr>
            <w:tcW w:w="940" w:type="dxa"/>
          </w:tcPr>
          <w:p w:rsidR="0067705B" w:rsidRDefault="00EF3B5B">
            <w:pPr>
              <w:pStyle w:val="TableParagraph"/>
              <w:spacing w:before="29"/>
              <w:ind w:left="0" w:right="92"/>
              <w:jc w:val="right"/>
              <w:rPr>
                <w:sz w:val="20"/>
              </w:rPr>
            </w:pPr>
            <w:r>
              <w:rPr>
                <w:sz w:val="20"/>
              </w:rPr>
              <w:t>32225.02</w:t>
            </w:r>
          </w:p>
        </w:tc>
        <w:tc>
          <w:tcPr>
            <w:tcW w:w="496" w:type="dxa"/>
          </w:tcPr>
          <w:p w:rsidR="0067705B" w:rsidRDefault="00EF3B5B">
            <w:pPr>
              <w:pStyle w:val="TableParagraph"/>
              <w:spacing w:before="29"/>
              <w:ind w:left="75" w:right="76"/>
              <w:jc w:val="center"/>
              <w:rPr>
                <w:sz w:val="20"/>
              </w:rPr>
            </w:pPr>
            <w:r>
              <w:rPr>
                <w:sz w:val="20"/>
              </w:rPr>
              <w:t>86</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96"/>
              <w:rPr>
                <w:sz w:val="20"/>
              </w:rPr>
            </w:pPr>
            <w:r>
              <w:rPr>
                <w:sz w:val="20"/>
              </w:rPr>
              <w:t>U+7192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螢</w:t>
            </w:r>
          </w:p>
        </w:tc>
        <w:tc>
          <w:tcPr>
            <w:tcW w:w="770" w:type="dxa"/>
          </w:tcPr>
          <w:p w:rsidR="0067705B" w:rsidRDefault="00EF3B5B">
            <w:pPr>
              <w:pStyle w:val="TableParagraph"/>
              <w:rPr>
                <w:sz w:val="20"/>
              </w:rPr>
            </w:pPr>
            <w:r>
              <w:rPr>
                <w:sz w:val="20"/>
              </w:rPr>
              <w:t>yíng</w:t>
            </w:r>
          </w:p>
        </w:tc>
        <w:tc>
          <w:tcPr>
            <w:tcW w:w="992" w:type="dxa"/>
            <w:tcBorders>
              <w:right w:val="nil"/>
            </w:tcBorders>
          </w:tcPr>
          <w:p w:rsidR="0067705B" w:rsidRDefault="00EF3B5B">
            <w:pPr>
              <w:pStyle w:val="TableParagraph"/>
              <w:rPr>
                <w:i/>
                <w:sz w:val="20"/>
              </w:rPr>
            </w:pPr>
            <w:r>
              <w:rPr>
                <w:i/>
                <w:sz w:val="20"/>
              </w:rPr>
              <w:t>hweng</w:t>
            </w:r>
          </w:p>
        </w:tc>
        <w:tc>
          <w:tcPr>
            <w:tcW w:w="1792" w:type="dxa"/>
            <w:tcBorders>
              <w:left w:val="nil"/>
            </w:tcBorders>
          </w:tcPr>
          <w:p w:rsidR="0067705B" w:rsidRDefault="00EF3B5B">
            <w:pPr>
              <w:pStyle w:val="TableParagraph"/>
              <w:ind w:left="130"/>
              <w:rPr>
                <w:i/>
                <w:sz w:val="20"/>
              </w:rPr>
            </w:pPr>
            <w:r>
              <w:rPr>
                <w:i/>
                <w:sz w:val="20"/>
              </w:rPr>
              <w:t>(h- + -weng A)</w:t>
            </w:r>
          </w:p>
        </w:tc>
        <w:tc>
          <w:tcPr>
            <w:tcW w:w="2782" w:type="dxa"/>
          </w:tcPr>
          <w:p w:rsidR="0067705B" w:rsidRDefault="00EF3B5B">
            <w:pPr>
              <w:pStyle w:val="TableParagraph"/>
              <w:rPr>
                <w:sz w:val="20"/>
              </w:rPr>
            </w:pPr>
            <w:r>
              <w:rPr>
                <w:sz w:val="20"/>
              </w:rPr>
              <w:t>*m-qʷˤeŋ</w:t>
            </w:r>
          </w:p>
        </w:tc>
        <w:tc>
          <w:tcPr>
            <w:tcW w:w="2870" w:type="dxa"/>
          </w:tcPr>
          <w:p w:rsidR="0067705B" w:rsidRDefault="00EF3B5B">
            <w:pPr>
              <w:pStyle w:val="TableParagraph"/>
              <w:ind w:left="38"/>
              <w:rPr>
                <w:sz w:val="20"/>
              </w:rPr>
            </w:pPr>
            <w:r>
              <w:rPr>
                <w:sz w:val="20"/>
              </w:rPr>
              <w:t>glow-worm</w:t>
            </w:r>
          </w:p>
        </w:tc>
        <w:tc>
          <w:tcPr>
            <w:tcW w:w="928" w:type="dxa"/>
          </w:tcPr>
          <w:p w:rsidR="0067705B" w:rsidRDefault="00EF3B5B">
            <w:pPr>
              <w:pStyle w:val="TableParagraph"/>
              <w:ind w:left="232"/>
              <w:rPr>
                <w:sz w:val="20"/>
              </w:rPr>
            </w:pPr>
            <w:r>
              <w:rPr>
                <w:sz w:val="20"/>
              </w:rPr>
              <w:t>0843i</w:t>
            </w:r>
          </w:p>
        </w:tc>
        <w:tc>
          <w:tcPr>
            <w:tcW w:w="940" w:type="dxa"/>
          </w:tcPr>
          <w:p w:rsidR="0067705B" w:rsidRDefault="00EF3B5B">
            <w:pPr>
              <w:pStyle w:val="TableParagraph"/>
              <w:ind w:left="0" w:right="92"/>
              <w:jc w:val="right"/>
              <w:rPr>
                <w:sz w:val="20"/>
              </w:rPr>
            </w:pPr>
            <w:r>
              <w:rPr>
                <w:sz w:val="20"/>
              </w:rPr>
              <w:t>42881.06</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U+87A2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迎</w:t>
            </w:r>
          </w:p>
        </w:tc>
        <w:tc>
          <w:tcPr>
            <w:tcW w:w="770" w:type="dxa"/>
          </w:tcPr>
          <w:p w:rsidR="0067705B" w:rsidRDefault="00EF3B5B">
            <w:pPr>
              <w:pStyle w:val="TableParagraph"/>
              <w:rPr>
                <w:sz w:val="20"/>
              </w:rPr>
            </w:pPr>
            <w:r>
              <w:rPr>
                <w:sz w:val="20"/>
              </w:rPr>
              <w:t>yíng</w:t>
            </w:r>
          </w:p>
        </w:tc>
        <w:tc>
          <w:tcPr>
            <w:tcW w:w="992" w:type="dxa"/>
            <w:tcBorders>
              <w:right w:val="nil"/>
            </w:tcBorders>
          </w:tcPr>
          <w:p w:rsidR="0067705B" w:rsidRDefault="00EF3B5B">
            <w:pPr>
              <w:pStyle w:val="TableParagraph"/>
              <w:rPr>
                <w:i/>
                <w:sz w:val="20"/>
              </w:rPr>
            </w:pPr>
            <w:r>
              <w:rPr>
                <w:i/>
                <w:sz w:val="20"/>
              </w:rPr>
              <w:t>ngjaeng</w:t>
            </w:r>
          </w:p>
        </w:tc>
        <w:tc>
          <w:tcPr>
            <w:tcW w:w="1792" w:type="dxa"/>
            <w:tcBorders>
              <w:left w:val="nil"/>
            </w:tcBorders>
          </w:tcPr>
          <w:p w:rsidR="0067705B" w:rsidRDefault="00EF3B5B">
            <w:pPr>
              <w:pStyle w:val="TableParagraph"/>
              <w:ind w:left="130"/>
              <w:rPr>
                <w:i/>
                <w:sz w:val="20"/>
              </w:rPr>
            </w:pPr>
            <w:r>
              <w:rPr>
                <w:i/>
                <w:sz w:val="20"/>
              </w:rPr>
              <w:t>(ng- + -jaeng A)</w:t>
            </w:r>
          </w:p>
        </w:tc>
        <w:tc>
          <w:tcPr>
            <w:tcW w:w="2782" w:type="dxa"/>
          </w:tcPr>
          <w:p w:rsidR="0067705B" w:rsidRDefault="00EF3B5B">
            <w:pPr>
              <w:pStyle w:val="TableParagraph"/>
              <w:rPr>
                <w:sz w:val="20"/>
              </w:rPr>
            </w:pPr>
            <w:r>
              <w:rPr>
                <w:sz w:val="20"/>
              </w:rPr>
              <w:t>*ŋ&lt;r&gt;aŋ</w:t>
            </w:r>
          </w:p>
        </w:tc>
        <w:tc>
          <w:tcPr>
            <w:tcW w:w="2870" w:type="dxa"/>
          </w:tcPr>
          <w:p w:rsidR="0067705B" w:rsidRDefault="00EF3B5B">
            <w:pPr>
              <w:pStyle w:val="TableParagraph"/>
              <w:ind w:left="38"/>
              <w:rPr>
                <w:sz w:val="20"/>
              </w:rPr>
            </w:pPr>
            <w:r>
              <w:rPr>
                <w:sz w:val="20"/>
              </w:rPr>
              <w:t>go to meet</w:t>
            </w:r>
          </w:p>
        </w:tc>
        <w:tc>
          <w:tcPr>
            <w:tcW w:w="928" w:type="dxa"/>
          </w:tcPr>
          <w:p w:rsidR="0067705B" w:rsidRDefault="00EF3B5B">
            <w:pPr>
              <w:pStyle w:val="TableParagraph"/>
              <w:ind w:left="210"/>
              <w:rPr>
                <w:sz w:val="20"/>
              </w:rPr>
            </w:pPr>
            <w:r>
              <w:rPr>
                <w:sz w:val="20"/>
              </w:rPr>
              <w:t>0699d</w:t>
            </w:r>
          </w:p>
        </w:tc>
        <w:tc>
          <w:tcPr>
            <w:tcW w:w="940" w:type="dxa"/>
          </w:tcPr>
          <w:p w:rsidR="0067705B" w:rsidRDefault="00EF3B5B">
            <w:pPr>
              <w:pStyle w:val="TableParagraph"/>
              <w:ind w:left="0" w:right="92"/>
              <w:jc w:val="right"/>
              <w:rPr>
                <w:sz w:val="20"/>
              </w:rPr>
            </w:pPr>
            <w:r>
              <w:rPr>
                <w:sz w:val="20"/>
              </w:rPr>
              <w:t>63821.09</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64"/>
              <w:rPr>
                <w:sz w:val="20"/>
              </w:rPr>
            </w:pPr>
            <w:r>
              <w:rPr>
                <w:sz w:val="20"/>
              </w:rPr>
              <w:t>U+8FCE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蠅</w:t>
            </w:r>
          </w:p>
        </w:tc>
        <w:tc>
          <w:tcPr>
            <w:tcW w:w="770" w:type="dxa"/>
          </w:tcPr>
          <w:p w:rsidR="0067705B" w:rsidRDefault="00EF3B5B">
            <w:pPr>
              <w:pStyle w:val="TableParagraph"/>
              <w:rPr>
                <w:sz w:val="20"/>
              </w:rPr>
            </w:pPr>
            <w:r>
              <w:rPr>
                <w:sz w:val="20"/>
              </w:rPr>
              <w:t>yíng</w:t>
            </w:r>
          </w:p>
        </w:tc>
        <w:tc>
          <w:tcPr>
            <w:tcW w:w="992" w:type="dxa"/>
            <w:tcBorders>
              <w:right w:val="nil"/>
            </w:tcBorders>
          </w:tcPr>
          <w:p w:rsidR="0067705B" w:rsidRDefault="00EF3B5B">
            <w:pPr>
              <w:pStyle w:val="TableParagraph"/>
              <w:rPr>
                <w:i/>
                <w:sz w:val="20"/>
              </w:rPr>
            </w:pPr>
            <w:r>
              <w:rPr>
                <w:i/>
                <w:sz w:val="20"/>
              </w:rPr>
              <w:t>ying</w:t>
            </w:r>
          </w:p>
        </w:tc>
        <w:tc>
          <w:tcPr>
            <w:tcW w:w="1792" w:type="dxa"/>
            <w:tcBorders>
              <w:left w:val="nil"/>
            </w:tcBorders>
          </w:tcPr>
          <w:p w:rsidR="0067705B" w:rsidRDefault="00EF3B5B">
            <w:pPr>
              <w:pStyle w:val="TableParagraph"/>
              <w:ind w:left="130"/>
              <w:rPr>
                <w:i/>
                <w:sz w:val="20"/>
              </w:rPr>
            </w:pPr>
            <w:r>
              <w:rPr>
                <w:i/>
                <w:sz w:val="20"/>
              </w:rPr>
              <w:t>(y- + -ing A)</w:t>
            </w:r>
          </w:p>
        </w:tc>
        <w:tc>
          <w:tcPr>
            <w:tcW w:w="2782" w:type="dxa"/>
          </w:tcPr>
          <w:p w:rsidR="0067705B" w:rsidRDefault="00EF3B5B">
            <w:pPr>
              <w:pStyle w:val="TableParagraph"/>
              <w:rPr>
                <w:sz w:val="20"/>
              </w:rPr>
            </w:pPr>
            <w:r>
              <w:rPr>
                <w:w w:val="95"/>
                <w:sz w:val="20"/>
              </w:rPr>
              <w:t>*m-rəŋ</w:t>
            </w:r>
          </w:p>
        </w:tc>
        <w:tc>
          <w:tcPr>
            <w:tcW w:w="2870" w:type="dxa"/>
          </w:tcPr>
          <w:p w:rsidR="0067705B" w:rsidRDefault="00EF3B5B">
            <w:pPr>
              <w:pStyle w:val="TableParagraph"/>
              <w:ind w:left="38"/>
              <w:rPr>
                <w:sz w:val="20"/>
              </w:rPr>
            </w:pPr>
            <w:proofErr w:type="gramStart"/>
            <w:r>
              <w:rPr>
                <w:sz w:val="20"/>
              </w:rPr>
              <w:t>fly</w:t>
            </w:r>
            <w:proofErr w:type="gramEnd"/>
            <w:r>
              <w:rPr>
                <w:sz w:val="20"/>
              </w:rPr>
              <w:t xml:space="preserve"> (n.)</w:t>
            </w:r>
          </w:p>
        </w:tc>
        <w:tc>
          <w:tcPr>
            <w:tcW w:w="928" w:type="dxa"/>
          </w:tcPr>
          <w:p w:rsidR="0067705B" w:rsidRDefault="00EF3B5B">
            <w:pPr>
              <w:pStyle w:val="TableParagraph"/>
              <w:ind w:left="214"/>
              <w:rPr>
                <w:sz w:val="20"/>
              </w:rPr>
            </w:pPr>
            <w:r>
              <w:rPr>
                <w:sz w:val="20"/>
              </w:rPr>
              <w:t>0892a</w:t>
            </w:r>
          </w:p>
        </w:tc>
        <w:tc>
          <w:tcPr>
            <w:tcW w:w="940" w:type="dxa"/>
          </w:tcPr>
          <w:p w:rsidR="0067705B" w:rsidRDefault="00EF3B5B">
            <w:pPr>
              <w:pStyle w:val="TableParagraph"/>
              <w:ind w:left="0" w:right="92"/>
              <w:jc w:val="right"/>
              <w:rPr>
                <w:sz w:val="20"/>
              </w:rPr>
            </w:pPr>
            <w:r>
              <w:rPr>
                <w:sz w:val="20"/>
              </w:rPr>
              <w:t>42897.01</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6"/>
              <w:rPr>
                <w:sz w:val="20"/>
              </w:rPr>
            </w:pPr>
            <w:r>
              <w:rPr>
                <w:sz w:val="20"/>
              </w:rPr>
              <w:t>U+8805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贏</w:t>
            </w:r>
          </w:p>
        </w:tc>
        <w:tc>
          <w:tcPr>
            <w:tcW w:w="770" w:type="dxa"/>
          </w:tcPr>
          <w:p w:rsidR="0067705B" w:rsidRDefault="00EF3B5B">
            <w:pPr>
              <w:pStyle w:val="TableParagraph"/>
              <w:rPr>
                <w:sz w:val="20"/>
              </w:rPr>
            </w:pPr>
            <w:r>
              <w:rPr>
                <w:sz w:val="20"/>
              </w:rPr>
              <w:t>yíng</w:t>
            </w:r>
          </w:p>
        </w:tc>
        <w:tc>
          <w:tcPr>
            <w:tcW w:w="992" w:type="dxa"/>
            <w:tcBorders>
              <w:right w:val="nil"/>
            </w:tcBorders>
          </w:tcPr>
          <w:p w:rsidR="0067705B" w:rsidRDefault="00EF3B5B">
            <w:pPr>
              <w:pStyle w:val="TableParagraph"/>
              <w:rPr>
                <w:i/>
                <w:sz w:val="20"/>
              </w:rPr>
            </w:pPr>
            <w:r>
              <w:rPr>
                <w:i/>
                <w:sz w:val="20"/>
              </w:rPr>
              <w:t>yeng</w:t>
            </w:r>
          </w:p>
        </w:tc>
        <w:tc>
          <w:tcPr>
            <w:tcW w:w="1792" w:type="dxa"/>
            <w:tcBorders>
              <w:left w:val="nil"/>
            </w:tcBorders>
          </w:tcPr>
          <w:p w:rsidR="0067705B" w:rsidRDefault="00EF3B5B">
            <w:pPr>
              <w:pStyle w:val="TableParagraph"/>
              <w:ind w:left="130"/>
              <w:rPr>
                <w:i/>
                <w:sz w:val="20"/>
              </w:rPr>
            </w:pPr>
            <w:r>
              <w:rPr>
                <w:i/>
                <w:sz w:val="20"/>
              </w:rPr>
              <w:t>(y- + -jeng A)</w:t>
            </w:r>
          </w:p>
        </w:tc>
        <w:tc>
          <w:tcPr>
            <w:tcW w:w="2782" w:type="dxa"/>
          </w:tcPr>
          <w:p w:rsidR="0067705B" w:rsidRDefault="00EF3B5B">
            <w:pPr>
              <w:pStyle w:val="TableParagraph"/>
              <w:rPr>
                <w:sz w:val="20"/>
              </w:rPr>
            </w:pPr>
            <w:r>
              <w:rPr>
                <w:sz w:val="20"/>
              </w:rPr>
              <w:t>*[ɢ]eŋ</w:t>
            </w:r>
          </w:p>
        </w:tc>
        <w:tc>
          <w:tcPr>
            <w:tcW w:w="2870" w:type="dxa"/>
          </w:tcPr>
          <w:p w:rsidR="0067705B" w:rsidRDefault="00EF3B5B">
            <w:pPr>
              <w:pStyle w:val="TableParagraph"/>
              <w:ind w:left="38"/>
              <w:rPr>
                <w:sz w:val="20"/>
              </w:rPr>
            </w:pPr>
            <w:r>
              <w:rPr>
                <w:sz w:val="20"/>
              </w:rPr>
              <w:t>profit; surplus</w:t>
            </w:r>
          </w:p>
        </w:tc>
        <w:tc>
          <w:tcPr>
            <w:tcW w:w="928" w:type="dxa"/>
          </w:tcPr>
          <w:p w:rsidR="0067705B" w:rsidRDefault="00EF3B5B">
            <w:pPr>
              <w:pStyle w:val="TableParagraph"/>
              <w:ind w:left="226"/>
              <w:rPr>
                <w:sz w:val="20"/>
              </w:rPr>
            </w:pPr>
            <w:r>
              <w:rPr>
                <w:sz w:val="20"/>
              </w:rPr>
              <w:t>0816f</w:t>
            </w:r>
          </w:p>
        </w:tc>
        <w:tc>
          <w:tcPr>
            <w:tcW w:w="940" w:type="dxa"/>
          </w:tcPr>
          <w:p w:rsidR="0067705B" w:rsidRDefault="00EF3B5B">
            <w:pPr>
              <w:pStyle w:val="TableParagraph"/>
              <w:ind w:left="0" w:right="92"/>
              <w:jc w:val="right"/>
              <w:rPr>
                <w:sz w:val="20"/>
              </w:rPr>
            </w:pPr>
            <w:r>
              <w:rPr>
                <w:sz w:val="20"/>
              </w:rPr>
              <w:t>32125.02</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68"/>
              <w:rPr>
                <w:sz w:val="20"/>
              </w:rPr>
            </w:pPr>
            <w:r>
              <w:rPr>
                <w:sz w:val="20"/>
              </w:rPr>
              <w:t>U+8D0F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盈</w:t>
            </w:r>
          </w:p>
        </w:tc>
        <w:tc>
          <w:tcPr>
            <w:tcW w:w="770" w:type="dxa"/>
          </w:tcPr>
          <w:p w:rsidR="0067705B" w:rsidRDefault="00EF3B5B">
            <w:pPr>
              <w:pStyle w:val="TableParagraph"/>
              <w:spacing w:before="29"/>
              <w:rPr>
                <w:sz w:val="20"/>
              </w:rPr>
            </w:pPr>
            <w:r>
              <w:rPr>
                <w:sz w:val="20"/>
              </w:rPr>
              <w:t>yíng</w:t>
            </w:r>
          </w:p>
        </w:tc>
        <w:tc>
          <w:tcPr>
            <w:tcW w:w="992" w:type="dxa"/>
            <w:tcBorders>
              <w:right w:val="nil"/>
            </w:tcBorders>
          </w:tcPr>
          <w:p w:rsidR="0067705B" w:rsidRDefault="00EF3B5B">
            <w:pPr>
              <w:pStyle w:val="TableParagraph"/>
              <w:spacing w:before="29"/>
              <w:rPr>
                <w:i/>
                <w:sz w:val="20"/>
              </w:rPr>
            </w:pPr>
            <w:r>
              <w:rPr>
                <w:i/>
                <w:sz w:val="20"/>
              </w:rPr>
              <w:t>yeng</w:t>
            </w:r>
          </w:p>
        </w:tc>
        <w:tc>
          <w:tcPr>
            <w:tcW w:w="1792" w:type="dxa"/>
            <w:tcBorders>
              <w:left w:val="nil"/>
            </w:tcBorders>
          </w:tcPr>
          <w:p w:rsidR="0067705B" w:rsidRDefault="00EF3B5B">
            <w:pPr>
              <w:pStyle w:val="TableParagraph"/>
              <w:spacing w:before="29"/>
              <w:ind w:left="130"/>
              <w:rPr>
                <w:i/>
                <w:sz w:val="20"/>
              </w:rPr>
            </w:pPr>
            <w:r>
              <w:rPr>
                <w:i/>
                <w:sz w:val="20"/>
              </w:rPr>
              <w:t>(y- + -jeng A)</w:t>
            </w:r>
          </w:p>
        </w:tc>
        <w:tc>
          <w:tcPr>
            <w:tcW w:w="2782" w:type="dxa"/>
          </w:tcPr>
          <w:p w:rsidR="0067705B" w:rsidRDefault="00EF3B5B">
            <w:pPr>
              <w:pStyle w:val="TableParagraph"/>
              <w:spacing w:before="29"/>
              <w:rPr>
                <w:sz w:val="20"/>
              </w:rPr>
            </w:pPr>
            <w:r>
              <w:rPr>
                <w:sz w:val="20"/>
              </w:rPr>
              <w:t>*leŋ (&lt; *liŋ?)</w:t>
            </w:r>
          </w:p>
        </w:tc>
        <w:tc>
          <w:tcPr>
            <w:tcW w:w="2870" w:type="dxa"/>
          </w:tcPr>
          <w:p w:rsidR="0067705B" w:rsidRDefault="00EF3B5B">
            <w:pPr>
              <w:pStyle w:val="TableParagraph"/>
              <w:spacing w:before="29"/>
              <w:ind w:left="38"/>
              <w:rPr>
                <w:sz w:val="20"/>
              </w:rPr>
            </w:pPr>
            <w:r>
              <w:rPr>
                <w:sz w:val="20"/>
              </w:rPr>
              <w:t>fill</w:t>
            </w:r>
          </w:p>
        </w:tc>
        <w:tc>
          <w:tcPr>
            <w:tcW w:w="928" w:type="dxa"/>
          </w:tcPr>
          <w:p w:rsidR="0067705B" w:rsidRDefault="00EF3B5B">
            <w:pPr>
              <w:pStyle w:val="TableParagraph"/>
              <w:spacing w:before="29"/>
              <w:ind w:left="214"/>
              <w:rPr>
                <w:sz w:val="20"/>
              </w:rPr>
            </w:pPr>
            <w:r>
              <w:rPr>
                <w:sz w:val="20"/>
              </w:rPr>
              <w:t>0815a</w:t>
            </w:r>
          </w:p>
        </w:tc>
        <w:tc>
          <w:tcPr>
            <w:tcW w:w="940" w:type="dxa"/>
          </w:tcPr>
          <w:p w:rsidR="0067705B" w:rsidRDefault="00EF3B5B">
            <w:pPr>
              <w:pStyle w:val="TableParagraph"/>
              <w:spacing w:before="29"/>
              <w:ind w:left="0" w:right="92"/>
              <w:jc w:val="right"/>
              <w:rPr>
                <w:sz w:val="20"/>
              </w:rPr>
            </w:pPr>
            <w:r>
              <w:rPr>
                <w:sz w:val="20"/>
              </w:rPr>
              <w:t>42558.12</w:t>
            </w:r>
          </w:p>
        </w:tc>
        <w:tc>
          <w:tcPr>
            <w:tcW w:w="496" w:type="dxa"/>
          </w:tcPr>
          <w:p w:rsidR="0067705B" w:rsidRDefault="00EF3B5B">
            <w:pPr>
              <w:pStyle w:val="TableParagraph"/>
              <w:spacing w:before="29"/>
              <w:ind w:left="75" w:right="76"/>
              <w:jc w:val="center"/>
              <w:rPr>
                <w:sz w:val="20"/>
              </w:rPr>
            </w:pPr>
            <w:r>
              <w:rPr>
                <w:sz w:val="20"/>
              </w:rPr>
              <w:t>108</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80"/>
              <w:rPr>
                <w:sz w:val="20"/>
              </w:rPr>
            </w:pPr>
            <w:r>
              <w:rPr>
                <w:sz w:val="20"/>
              </w:rPr>
              <w:t>U+76C8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楹</w:t>
            </w:r>
          </w:p>
        </w:tc>
        <w:tc>
          <w:tcPr>
            <w:tcW w:w="770" w:type="dxa"/>
          </w:tcPr>
          <w:p w:rsidR="0067705B" w:rsidRDefault="00EF3B5B">
            <w:pPr>
              <w:pStyle w:val="TableParagraph"/>
              <w:rPr>
                <w:sz w:val="20"/>
              </w:rPr>
            </w:pPr>
            <w:r>
              <w:rPr>
                <w:sz w:val="20"/>
              </w:rPr>
              <w:t>yíng</w:t>
            </w:r>
          </w:p>
        </w:tc>
        <w:tc>
          <w:tcPr>
            <w:tcW w:w="992" w:type="dxa"/>
            <w:tcBorders>
              <w:right w:val="nil"/>
            </w:tcBorders>
          </w:tcPr>
          <w:p w:rsidR="0067705B" w:rsidRDefault="00EF3B5B">
            <w:pPr>
              <w:pStyle w:val="TableParagraph"/>
              <w:rPr>
                <w:i/>
                <w:sz w:val="20"/>
              </w:rPr>
            </w:pPr>
            <w:r>
              <w:rPr>
                <w:i/>
                <w:sz w:val="20"/>
              </w:rPr>
              <w:t>yeng</w:t>
            </w:r>
          </w:p>
        </w:tc>
        <w:tc>
          <w:tcPr>
            <w:tcW w:w="1792" w:type="dxa"/>
            <w:tcBorders>
              <w:left w:val="nil"/>
            </w:tcBorders>
          </w:tcPr>
          <w:p w:rsidR="0067705B" w:rsidRDefault="00EF3B5B">
            <w:pPr>
              <w:pStyle w:val="TableParagraph"/>
              <w:ind w:left="130"/>
              <w:rPr>
                <w:i/>
                <w:sz w:val="20"/>
              </w:rPr>
            </w:pPr>
            <w:r>
              <w:rPr>
                <w:i/>
                <w:sz w:val="20"/>
              </w:rPr>
              <w:t>(y- + -jeng A)</w:t>
            </w:r>
          </w:p>
        </w:tc>
        <w:tc>
          <w:tcPr>
            <w:tcW w:w="2782" w:type="dxa"/>
          </w:tcPr>
          <w:p w:rsidR="0067705B" w:rsidRDefault="00EF3B5B">
            <w:pPr>
              <w:pStyle w:val="TableParagraph"/>
              <w:rPr>
                <w:sz w:val="20"/>
              </w:rPr>
            </w:pPr>
            <w:r>
              <w:rPr>
                <w:sz w:val="20"/>
              </w:rPr>
              <w:t>*leŋ</w:t>
            </w:r>
          </w:p>
        </w:tc>
        <w:tc>
          <w:tcPr>
            <w:tcW w:w="2870" w:type="dxa"/>
          </w:tcPr>
          <w:p w:rsidR="0067705B" w:rsidRDefault="00EF3B5B">
            <w:pPr>
              <w:pStyle w:val="TableParagraph"/>
              <w:ind w:left="38"/>
              <w:rPr>
                <w:sz w:val="20"/>
              </w:rPr>
            </w:pPr>
            <w:r>
              <w:rPr>
                <w:sz w:val="20"/>
              </w:rPr>
              <w:t>pillar</w:t>
            </w:r>
          </w:p>
        </w:tc>
        <w:tc>
          <w:tcPr>
            <w:tcW w:w="928" w:type="dxa"/>
          </w:tcPr>
          <w:p w:rsidR="0067705B" w:rsidRDefault="00EF3B5B">
            <w:pPr>
              <w:pStyle w:val="TableParagraph"/>
              <w:ind w:left="214"/>
              <w:rPr>
                <w:sz w:val="20"/>
              </w:rPr>
            </w:pPr>
            <w:r>
              <w:rPr>
                <w:sz w:val="20"/>
              </w:rPr>
              <w:t>0815c</w:t>
            </w:r>
          </w:p>
        </w:tc>
        <w:tc>
          <w:tcPr>
            <w:tcW w:w="940" w:type="dxa"/>
          </w:tcPr>
          <w:p w:rsidR="0067705B" w:rsidRDefault="00EF3B5B">
            <w:pPr>
              <w:pStyle w:val="TableParagraph"/>
              <w:ind w:left="0" w:right="92"/>
              <w:jc w:val="right"/>
              <w:rPr>
                <w:sz w:val="20"/>
              </w:rPr>
            </w:pPr>
            <w:r>
              <w:rPr>
                <w:sz w:val="20"/>
              </w:rPr>
              <w:t>21258.02</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U+6979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營</w:t>
            </w:r>
          </w:p>
        </w:tc>
        <w:tc>
          <w:tcPr>
            <w:tcW w:w="770" w:type="dxa"/>
          </w:tcPr>
          <w:p w:rsidR="0067705B" w:rsidRDefault="00EF3B5B">
            <w:pPr>
              <w:pStyle w:val="TableParagraph"/>
              <w:rPr>
                <w:sz w:val="20"/>
              </w:rPr>
            </w:pPr>
            <w:r>
              <w:rPr>
                <w:sz w:val="20"/>
              </w:rPr>
              <w:t>yíng</w:t>
            </w:r>
          </w:p>
        </w:tc>
        <w:tc>
          <w:tcPr>
            <w:tcW w:w="992" w:type="dxa"/>
            <w:tcBorders>
              <w:right w:val="nil"/>
            </w:tcBorders>
          </w:tcPr>
          <w:p w:rsidR="0067705B" w:rsidRDefault="00EF3B5B">
            <w:pPr>
              <w:pStyle w:val="TableParagraph"/>
              <w:rPr>
                <w:i/>
                <w:sz w:val="20"/>
              </w:rPr>
            </w:pPr>
            <w:r>
              <w:rPr>
                <w:i/>
                <w:sz w:val="20"/>
              </w:rPr>
              <w:t>yweng</w:t>
            </w:r>
          </w:p>
        </w:tc>
        <w:tc>
          <w:tcPr>
            <w:tcW w:w="1792" w:type="dxa"/>
            <w:tcBorders>
              <w:left w:val="nil"/>
            </w:tcBorders>
          </w:tcPr>
          <w:p w:rsidR="0067705B" w:rsidRDefault="00EF3B5B">
            <w:pPr>
              <w:pStyle w:val="TableParagraph"/>
              <w:ind w:left="130"/>
              <w:rPr>
                <w:i/>
                <w:sz w:val="20"/>
              </w:rPr>
            </w:pPr>
            <w:r>
              <w:rPr>
                <w:i/>
                <w:sz w:val="20"/>
              </w:rPr>
              <w:t>(y- + -jweng A)</w:t>
            </w:r>
          </w:p>
        </w:tc>
        <w:tc>
          <w:tcPr>
            <w:tcW w:w="2782" w:type="dxa"/>
          </w:tcPr>
          <w:p w:rsidR="0067705B" w:rsidRDefault="00EF3B5B">
            <w:pPr>
              <w:pStyle w:val="TableParagraph"/>
              <w:rPr>
                <w:sz w:val="20"/>
              </w:rPr>
            </w:pPr>
            <w:r>
              <w:rPr>
                <w:sz w:val="20"/>
              </w:rPr>
              <w:t>*[ɢ]ʷeŋ</w:t>
            </w:r>
          </w:p>
        </w:tc>
        <w:tc>
          <w:tcPr>
            <w:tcW w:w="2870" w:type="dxa"/>
          </w:tcPr>
          <w:p w:rsidR="0067705B" w:rsidRDefault="00EF3B5B">
            <w:pPr>
              <w:pStyle w:val="TableParagraph"/>
              <w:ind w:left="38"/>
              <w:rPr>
                <w:sz w:val="20"/>
              </w:rPr>
            </w:pPr>
            <w:r>
              <w:rPr>
                <w:sz w:val="20"/>
              </w:rPr>
              <w:t>demarcate, encamp</w:t>
            </w:r>
          </w:p>
        </w:tc>
        <w:tc>
          <w:tcPr>
            <w:tcW w:w="928" w:type="dxa"/>
          </w:tcPr>
          <w:p w:rsidR="0067705B" w:rsidRDefault="00EF3B5B">
            <w:pPr>
              <w:pStyle w:val="TableParagraph"/>
              <w:ind w:left="226"/>
              <w:rPr>
                <w:sz w:val="20"/>
              </w:rPr>
            </w:pPr>
            <w:r>
              <w:rPr>
                <w:sz w:val="20"/>
              </w:rPr>
              <w:t>0843f</w:t>
            </w:r>
          </w:p>
        </w:tc>
        <w:tc>
          <w:tcPr>
            <w:tcW w:w="940" w:type="dxa"/>
          </w:tcPr>
          <w:p w:rsidR="0067705B" w:rsidRDefault="00EF3B5B">
            <w:pPr>
              <w:pStyle w:val="TableParagraph"/>
              <w:ind w:left="0" w:right="92"/>
              <w:jc w:val="right"/>
              <w:rPr>
                <w:sz w:val="20"/>
              </w:rPr>
            </w:pPr>
            <w:r>
              <w:rPr>
                <w:sz w:val="20"/>
              </w:rPr>
              <w:t>32237.05</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68"/>
              <w:rPr>
                <w:sz w:val="20"/>
              </w:rPr>
            </w:pPr>
            <w:r>
              <w:rPr>
                <w:sz w:val="20"/>
              </w:rPr>
              <w:t>U+71DF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影</w:t>
            </w:r>
          </w:p>
        </w:tc>
        <w:tc>
          <w:tcPr>
            <w:tcW w:w="770" w:type="dxa"/>
          </w:tcPr>
          <w:p w:rsidR="0067705B" w:rsidRDefault="00EF3B5B">
            <w:pPr>
              <w:pStyle w:val="TableParagraph"/>
              <w:rPr>
                <w:sz w:val="20"/>
              </w:rPr>
            </w:pPr>
            <w:r>
              <w:rPr>
                <w:sz w:val="20"/>
              </w:rPr>
              <w:t>yǐng</w:t>
            </w:r>
          </w:p>
        </w:tc>
        <w:tc>
          <w:tcPr>
            <w:tcW w:w="992" w:type="dxa"/>
            <w:tcBorders>
              <w:right w:val="nil"/>
            </w:tcBorders>
          </w:tcPr>
          <w:p w:rsidR="0067705B" w:rsidRDefault="00EF3B5B">
            <w:pPr>
              <w:pStyle w:val="TableParagraph"/>
              <w:rPr>
                <w:i/>
                <w:sz w:val="20"/>
              </w:rPr>
            </w:pPr>
            <w:r>
              <w:rPr>
                <w:i/>
                <w:sz w:val="20"/>
              </w:rPr>
              <w:t>'jaengX</w:t>
            </w:r>
          </w:p>
        </w:tc>
        <w:tc>
          <w:tcPr>
            <w:tcW w:w="1792" w:type="dxa"/>
            <w:tcBorders>
              <w:left w:val="nil"/>
            </w:tcBorders>
          </w:tcPr>
          <w:p w:rsidR="0067705B" w:rsidRDefault="00EF3B5B">
            <w:pPr>
              <w:pStyle w:val="TableParagraph"/>
              <w:ind w:left="130"/>
              <w:rPr>
                <w:i/>
                <w:sz w:val="20"/>
              </w:rPr>
            </w:pPr>
            <w:r>
              <w:rPr>
                <w:i/>
                <w:sz w:val="20"/>
              </w:rPr>
              <w:t>('- + -jaeng B)</w:t>
            </w:r>
          </w:p>
        </w:tc>
        <w:tc>
          <w:tcPr>
            <w:tcW w:w="2782" w:type="dxa"/>
          </w:tcPr>
          <w:p w:rsidR="0067705B" w:rsidRDefault="00EF3B5B">
            <w:pPr>
              <w:pStyle w:val="TableParagraph"/>
              <w:rPr>
                <w:sz w:val="20"/>
              </w:rPr>
            </w:pPr>
            <w:r>
              <w:rPr>
                <w:sz w:val="20"/>
              </w:rPr>
              <w:t>*qraŋʔ</w:t>
            </w:r>
          </w:p>
        </w:tc>
        <w:tc>
          <w:tcPr>
            <w:tcW w:w="2870" w:type="dxa"/>
          </w:tcPr>
          <w:p w:rsidR="0067705B" w:rsidRDefault="00EF3B5B">
            <w:pPr>
              <w:pStyle w:val="TableParagraph"/>
              <w:ind w:left="38"/>
              <w:rPr>
                <w:sz w:val="20"/>
              </w:rPr>
            </w:pPr>
            <w:proofErr w:type="gramStart"/>
            <w:r>
              <w:rPr>
                <w:sz w:val="20"/>
              </w:rPr>
              <w:t>shadow</w:t>
            </w:r>
            <w:proofErr w:type="gramEnd"/>
            <w:r>
              <w:rPr>
                <w:sz w:val="20"/>
              </w:rPr>
              <w:t xml:space="preserve"> (n.)</w:t>
            </w:r>
          </w:p>
        </w:tc>
        <w:tc>
          <w:tcPr>
            <w:tcW w:w="928" w:type="dxa"/>
          </w:tcPr>
          <w:p w:rsidR="0067705B" w:rsidRDefault="00EF3B5B">
            <w:pPr>
              <w:pStyle w:val="TableParagraph"/>
              <w:ind w:left="214"/>
              <w:rPr>
                <w:sz w:val="20"/>
              </w:rPr>
            </w:pPr>
            <w:r>
              <w:rPr>
                <w:sz w:val="20"/>
              </w:rPr>
              <w:t>0756a</w:t>
            </w:r>
          </w:p>
        </w:tc>
        <w:tc>
          <w:tcPr>
            <w:tcW w:w="940" w:type="dxa"/>
          </w:tcPr>
          <w:p w:rsidR="0067705B" w:rsidRDefault="00EF3B5B">
            <w:pPr>
              <w:pStyle w:val="TableParagraph"/>
              <w:ind w:left="0" w:right="92"/>
              <w:jc w:val="right"/>
              <w:rPr>
                <w:sz w:val="20"/>
              </w:rPr>
            </w:pPr>
            <w:r>
              <w:rPr>
                <w:sz w:val="20"/>
              </w:rPr>
              <w:t>20857.04</w:t>
            </w:r>
          </w:p>
        </w:tc>
        <w:tc>
          <w:tcPr>
            <w:tcW w:w="496" w:type="dxa"/>
          </w:tcPr>
          <w:p w:rsidR="0067705B" w:rsidRDefault="00EF3B5B">
            <w:pPr>
              <w:pStyle w:val="TableParagraph"/>
              <w:ind w:left="75" w:right="76"/>
              <w:jc w:val="center"/>
              <w:rPr>
                <w:sz w:val="20"/>
              </w:rPr>
            </w:pPr>
            <w:r>
              <w:rPr>
                <w:sz w:val="20"/>
              </w:rPr>
              <w:t>59</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2"/>
              <w:rPr>
                <w:sz w:val="20"/>
              </w:rPr>
            </w:pPr>
            <w:r>
              <w:rPr>
                <w:sz w:val="20"/>
              </w:rPr>
              <w:t>U+5F71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郢</w:t>
            </w:r>
          </w:p>
        </w:tc>
        <w:tc>
          <w:tcPr>
            <w:tcW w:w="770" w:type="dxa"/>
          </w:tcPr>
          <w:p w:rsidR="0067705B" w:rsidRDefault="00EF3B5B">
            <w:pPr>
              <w:pStyle w:val="TableParagraph"/>
              <w:rPr>
                <w:sz w:val="20"/>
              </w:rPr>
            </w:pPr>
            <w:r>
              <w:rPr>
                <w:sz w:val="20"/>
              </w:rPr>
              <w:t>yǐng</w:t>
            </w:r>
          </w:p>
        </w:tc>
        <w:tc>
          <w:tcPr>
            <w:tcW w:w="992" w:type="dxa"/>
            <w:tcBorders>
              <w:right w:val="nil"/>
            </w:tcBorders>
          </w:tcPr>
          <w:p w:rsidR="0067705B" w:rsidRDefault="00EF3B5B">
            <w:pPr>
              <w:pStyle w:val="TableParagraph"/>
              <w:rPr>
                <w:i/>
                <w:sz w:val="20"/>
              </w:rPr>
            </w:pPr>
            <w:r>
              <w:rPr>
                <w:i/>
                <w:sz w:val="20"/>
              </w:rPr>
              <w:t>yengX</w:t>
            </w:r>
          </w:p>
        </w:tc>
        <w:tc>
          <w:tcPr>
            <w:tcW w:w="1792" w:type="dxa"/>
            <w:tcBorders>
              <w:left w:val="nil"/>
            </w:tcBorders>
          </w:tcPr>
          <w:p w:rsidR="0067705B" w:rsidRDefault="00EF3B5B">
            <w:pPr>
              <w:pStyle w:val="TableParagraph"/>
              <w:ind w:left="130"/>
              <w:rPr>
                <w:i/>
                <w:sz w:val="20"/>
              </w:rPr>
            </w:pPr>
            <w:r>
              <w:rPr>
                <w:i/>
                <w:sz w:val="20"/>
              </w:rPr>
              <w:t>(y- + -jeng B)</w:t>
            </w:r>
          </w:p>
        </w:tc>
        <w:tc>
          <w:tcPr>
            <w:tcW w:w="2782" w:type="dxa"/>
          </w:tcPr>
          <w:p w:rsidR="0067705B" w:rsidRDefault="00EF3B5B">
            <w:pPr>
              <w:pStyle w:val="TableParagraph"/>
              <w:rPr>
                <w:sz w:val="20"/>
              </w:rPr>
            </w:pPr>
            <w:r>
              <w:rPr>
                <w:sz w:val="20"/>
              </w:rPr>
              <w:t>*leŋʔ</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226"/>
              <w:rPr>
                <w:sz w:val="20"/>
              </w:rPr>
            </w:pPr>
            <w:r>
              <w:rPr>
                <w:sz w:val="20"/>
              </w:rPr>
              <w:t>0835-</w:t>
            </w:r>
          </w:p>
        </w:tc>
        <w:tc>
          <w:tcPr>
            <w:tcW w:w="940" w:type="dxa"/>
          </w:tcPr>
          <w:p w:rsidR="0067705B" w:rsidRDefault="00EF3B5B">
            <w:pPr>
              <w:pStyle w:val="TableParagraph"/>
              <w:ind w:left="0" w:right="92"/>
              <w:jc w:val="right"/>
              <w:rPr>
                <w:sz w:val="20"/>
              </w:rPr>
            </w:pPr>
            <w:r>
              <w:rPr>
                <w:sz w:val="20"/>
              </w:rPr>
              <w:t>63773.08</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6"/>
              <w:rPr>
                <w:sz w:val="20"/>
              </w:rPr>
            </w:pPr>
            <w:r>
              <w:rPr>
                <w:sz w:val="20"/>
              </w:rPr>
              <w:t>U+90E2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穎</w:t>
            </w:r>
          </w:p>
        </w:tc>
        <w:tc>
          <w:tcPr>
            <w:tcW w:w="770" w:type="dxa"/>
          </w:tcPr>
          <w:p w:rsidR="0067705B" w:rsidRDefault="00EF3B5B">
            <w:pPr>
              <w:pStyle w:val="TableParagraph"/>
              <w:rPr>
                <w:sz w:val="20"/>
              </w:rPr>
            </w:pPr>
            <w:r>
              <w:rPr>
                <w:sz w:val="20"/>
              </w:rPr>
              <w:t>yǐng</w:t>
            </w:r>
          </w:p>
        </w:tc>
        <w:tc>
          <w:tcPr>
            <w:tcW w:w="992" w:type="dxa"/>
            <w:tcBorders>
              <w:right w:val="nil"/>
            </w:tcBorders>
          </w:tcPr>
          <w:p w:rsidR="0067705B" w:rsidRDefault="00EF3B5B">
            <w:pPr>
              <w:pStyle w:val="TableParagraph"/>
              <w:rPr>
                <w:i/>
                <w:sz w:val="20"/>
              </w:rPr>
            </w:pPr>
            <w:r>
              <w:rPr>
                <w:i/>
                <w:sz w:val="20"/>
              </w:rPr>
              <w:t>ywengX</w:t>
            </w:r>
          </w:p>
        </w:tc>
        <w:tc>
          <w:tcPr>
            <w:tcW w:w="1792" w:type="dxa"/>
            <w:tcBorders>
              <w:left w:val="nil"/>
            </w:tcBorders>
          </w:tcPr>
          <w:p w:rsidR="0067705B" w:rsidRDefault="00EF3B5B">
            <w:pPr>
              <w:pStyle w:val="TableParagraph"/>
              <w:ind w:left="130"/>
              <w:rPr>
                <w:i/>
                <w:sz w:val="20"/>
              </w:rPr>
            </w:pPr>
            <w:r>
              <w:rPr>
                <w:i/>
                <w:sz w:val="20"/>
              </w:rPr>
              <w:t>(y- + -jweng B)</w:t>
            </w:r>
          </w:p>
        </w:tc>
        <w:tc>
          <w:tcPr>
            <w:tcW w:w="2782" w:type="dxa"/>
          </w:tcPr>
          <w:p w:rsidR="0067705B" w:rsidRDefault="00EF3B5B">
            <w:pPr>
              <w:pStyle w:val="TableParagraph"/>
              <w:rPr>
                <w:sz w:val="20"/>
              </w:rPr>
            </w:pPr>
            <w:r>
              <w:rPr>
                <w:sz w:val="20"/>
              </w:rPr>
              <w:t>*[ɢ]ʷeŋʔ</w:t>
            </w:r>
          </w:p>
        </w:tc>
        <w:tc>
          <w:tcPr>
            <w:tcW w:w="2870" w:type="dxa"/>
          </w:tcPr>
          <w:p w:rsidR="0067705B" w:rsidRDefault="00EF3B5B">
            <w:pPr>
              <w:pStyle w:val="TableParagraph"/>
              <w:ind w:left="38"/>
              <w:rPr>
                <w:sz w:val="20"/>
              </w:rPr>
            </w:pPr>
            <w:r>
              <w:rPr>
                <w:sz w:val="20"/>
              </w:rPr>
              <w:t>point of an ear of grain</w:t>
            </w:r>
          </w:p>
        </w:tc>
        <w:tc>
          <w:tcPr>
            <w:tcW w:w="928" w:type="dxa"/>
          </w:tcPr>
          <w:p w:rsidR="0067705B" w:rsidRDefault="00EF3B5B">
            <w:pPr>
              <w:pStyle w:val="TableParagraph"/>
              <w:ind w:left="214"/>
              <w:rPr>
                <w:sz w:val="20"/>
              </w:rPr>
            </w:pPr>
            <w:r>
              <w:rPr>
                <w:sz w:val="20"/>
              </w:rPr>
              <w:t>0828c</w:t>
            </w:r>
          </w:p>
        </w:tc>
        <w:tc>
          <w:tcPr>
            <w:tcW w:w="940" w:type="dxa"/>
          </w:tcPr>
          <w:p w:rsidR="0067705B" w:rsidRDefault="00EF3B5B">
            <w:pPr>
              <w:pStyle w:val="TableParagraph"/>
              <w:ind w:left="0" w:right="92"/>
              <w:jc w:val="right"/>
              <w:rPr>
                <w:sz w:val="20"/>
              </w:rPr>
            </w:pPr>
            <w:r>
              <w:rPr>
                <w:sz w:val="20"/>
              </w:rPr>
              <w:t>74376.03</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64"/>
              <w:rPr>
                <w:sz w:val="20"/>
              </w:rPr>
            </w:pPr>
            <w:r>
              <w:rPr>
                <w:sz w:val="20"/>
              </w:rPr>
              <w:t>U+7A4E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迎</w:t>
            </w:r>
          </w:p>
        </w:tc>
        <w:tc>
          <w:tcPr>
            <w:tcW w:w="770" w:type="dxa"/>
          </w:tcPr>
          <w:p w:rsidR="0067705B" w:rsidRDefault="00EF3B5B">
            <w:pPr>
              <w:pStyle w:val="TableParagraph"/>
              <w:rPr>
                <w:sz w:val="20"/>
              </w:rPr>
            </w:pPr>
            <w:r>
              <w:rPr>
                <w:sz w:val="20"/>
              </w:rPr>
              <w:t>yìng</w:t>
            </w:r>
          </w:p>
        </w:tc>
        <w:tc>
          <w:tcPr>
            <w:tcW w:w="992" w:type="dxa"/>
            <w:tcBorders>
              <w:right w:val="nil"/>
            </w:tcBorders>
          </w:tcPr>
          <w:p w:rsidR="0067705B" w:rsidRDefault="00EF3B5B">
            <w:pPr>
              <w:pStyle w:val="TableParagraph"/>
              <w:rPr>
                <w:i/>
                <w:sz w:val="20"/>
              </w:rPr>
            </w:pPr>
            <w:r>
              <w:rPr>
                <w:i/>
                <w:sz w:val="20"/>
              </w:rPr>
              <w:t>ngjaengH</w:t>
            </w:r>
          </w:p>
        </w:tc>
        <w:tc>
          <w:tcPr>
            <w:tcW w:w="1792" w:type="dxa"/>
            <w:tcBorders>
              <w:left w:val="nil"/>
            </w:tcBorders>
          </w:tcPr>
          <w:p w:rsidR="0067705B" w:rsidRDefault="00EF3B5B">
            <w:pPr>
              <w:pStyle w:val="TableParagraph"/>
              <w:ind w:left="130"/>
              <w:rPr>
                <w:i/>
                <w:sz w:val="20"/>
              </w:rPr>
            </w:pPr>
            <w:r>
              <w:rPr>
                <w:i/>
                <w:sz w:val="20"/>
              </w:rPr>
              <w:t>(ng- + -jaeng C)</w:t>
            </w:r>
          </w:p>
        </w:tc>
        <w:tc>
          <w:tcPr>
            <w:tcW w:w="2782" w:type="dxa"/>
          </w:tcPr>
          <w:p w:rsidR="0067705B" w:rsidRDefault="00EF3B5B">
            <w:pPr>
              <w:pStyle w:val="TableParagraph"/>
              <w:rPr>
                <w:sz w:val="20"/>
              </w:rPr>
            </w:pPr>
            <w:r>
              <w:rPr>
                <w:sz w:val="20"/>
              </w:rPr>
              <w:t>*ŋ&lt;r&gt;aŋ-s</w:t>
            </w:r>
          </w:p>
        </w:tc>
        <w:tc>
          <w:tcPr>
            <w:tcW w:w="2870" w:type="dxa"/>
          </w:tcPr>
          <w:p w:rsidR="0067705B" w:rsidRDefault="00EF3B5B">
            <w:pPr>
              <w:pStyle w:val="TableParagraph"/>
              <w:ind w:left="38"/>
              <w:rPr>
                <w:sz w:val="20"/>
              </w:rPr>
            </w:pPr>
            <w:r>
              <w:rPr>
                <w:sz w:val="20"/>
              </w:rPr>
              <w:t>go to meet</w:t>
            </w:r>
          </w:p>
        </w:tc>
        <w:tc>
          <w:tcPr>
            <w:tcW w:w="928" w:type="dxa"/>
          </w:tcPr>
          <w:p w:rsidR="0067705B" w:rsidRDefault="00EF3B5B">
            <w:pPr>
              <w:pStyle w:val="TableParagraph"/>
              <w:ind w:left="210"/>
              <w:rPr>
                <w:sz w:val="20"/>
              </w:rPr>
            </w:pPr>
            <w:r>
              <w:rPr>
                <w:sz w:val="20"/>
              </w:rPr>
              <w:t>0699d</w:t>
            </w:r>
          </w:p>
        </w:tc>
        <w:tc>
          <w:tcPr>
            <w:tcW w:w="940" w:type="dxa"/>
          </w:tcPr>
          <w:p w:rsidR="0067705B" w:rsidRDefault="00EF3B5B">
            <w:pPr>
              <w:pStyle w:val="TableParagraph"/>
              <w:ind w:left="0" w:right="92"/>
              <w:jc w:val="right"/>
              <w:rPr>
                <w:sz w:val="20"/>
              </w:rPr>
            </w:pPr>
            <w:r>
              <w:rPr>
                <w:sz w:val="20"/>
              </w:rPr>
              <w:t>63821.09</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64"/>
              <w:rPr>
                <w:sz w:val="20"/>
              </w:rPr>
            </w:pPr>
            <w:r>
              <w:rPr>
                <w:sz w:val="20"/>
              </w:rPr>
              <w:t>U+8FCE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邕</w:t>
            </w:r>
          </w:p>
        </w:tc>
        <w:tc>
          <w:tcPr>
            <w:tcW w:w="770" w:type="dxa"/>
          </w:tcPr>
          <w:p w:rsidR="0067705B" w:rsidRDefault="00EF3B5B">
            <w:pPr>
              <w:pStyle w:val="TableParagraph"/>
              <w:rPr>
                <w:sz w:val="20"/>
              </w:rPr>
            </w:pPr>
            <w:r>
              <w:rPr>
                <w:sz w:val="20"/>
              </w:rPr>
              <w:t>yōng</w:t>
            </w:r>
          </w:p>
        </w:tc>
        <w:tc>
          <w:tcPr>
            <w:tcW w:w="992" w:type="dxa"/>
            <w:tcBorders>
              <w:right w:val="nil"/>
            </w:tcBorders>
          </w:tcPr>
          <w:p w:rsidR="0067705B" w:rsidRDefault="00EF3B5B">
            <w:pPr>
              <w:pStyle w:val="TableParagraph"/>
              <w:rPr>
                <w:i/>
                <w:sz w:val="20"/>
              </w:rPr>
            </w:pPr>
            <w:r>
              <w:rPr>
                <w:i/>
                <w:sz w:val="20"/>
              </w:rPr>
              <w:t>'jowng</w:t>
            </w:r>
          </w:p>
        </w:tc>
        <w:tc>
          <w:tcPr>
            <w:tcW w:w="1792" w:type="dxa"/>
            <w:tcBorders>
              <w:left w:val="nil"/>
            </w:tcBorders>
          </w:tcPr>
          <w:p w:rsidR="0067705B" w:rsidRDefault="00EF3B5B">
            <w:pPr>
              <w:pStyle w:val="TableParagraph"/>
              <w:ind w:left="130"/>
              <w:rPr>
                <w:i/>
                <w:sz w:val="20"/>
              </w:rPr>
            </w:pPr>
            <w:r>
              <w:rPr>
                <w:i/>
                <w:sz w:val="20"/>
              </w:rPr>
              <w:t>('- + -jowng A)</w:t>
            </w:r>
          </w:p>
        </w:tc>
        <w:tc>
          <w:tcPr>
            <w:tcW w:w="2782" w:type="dxa"/>
          </w:tcPr>
          <w:p w:rsidR="0067705B" w:rsidRDefault="00EF3B5B">
            <w:pPr>
              <w:pStyle w:val="TableParagraph"/>
              <w:rPr>
                <w:sz w:val="20"/>
              </w:rPr>
            </w:pPr>
            <w:r>
              <w:rPr>
                <w:sz w:val="20"/>
              </w:rPr>
              <w:t>*[q](r)oŋ (&lt; *[q](r)om)</w:t>
            </w:r>
          </w:p>
        </w:tc>
        <w:tc>
          <w:tcPr>
            <w:tcW w:w="2870" w:type="dxa"/>
          </w:tcPr>
          <w:p w:rsidR="0067705B" w:rsidRDefault="00EF3B5B">
            <w:pPr>
              <w:pStyle w:val="TableParagraph"/>
              <w:ind w:left="38"/>
              <w:rPr>
                <w:sz w:val="20"/>
              </w:rPr>
            </w:pPr>
            <w:r>
              <w:rPr>
                <w:sz w:val="20"/>
              </w:rPr>
              <w:t>city moat</w:t>
            </w:r>
          </w:p>
        </w:tc>
        <w:tc>
          <w:tcPr>
            <w:tcW w:w="928" w:type="dxa"/>
          </w:tcPr>
          <w:p w:rsidR="0067705B" w:rsidRDefault="00EF3B5B">
            <w:pPr>
              <w:pStyle w:val="TableParagraph"/>
              <w:ind w:left="214"/>
              <w:rPr>
                <w:sz w:val="20"/>
              </w:rPr>
            </w:pPr>
            <w:r>
              <w:rPr>
                <w:sz w:val="20"/>
              </w:rPr>
              <w:t>1184a</w:t>
            </w:r>
          </w:p>
        </w:tc>
        <w:tc>
          <w:tcPr>
            <w:tcW w:w="940" w:type="dxa"/>
          </w:tcPr>
          <w:p w:rsidR="0067705B" w:rsidRDefault="00EF3B5B">
            <w:pPr>
              <w:pStyle w:val="TableParagraph"/>
              <w:ind w:left="0" w:right="92"/>
              <w:jc w:val="right"/>
              <w:rPr>
                <w:sz w:val="20"/>
              </w:rPr>
            </w:pPr>
            <w:r>
              <w:rPr>
                <w:sz w:val="20"/>
              </w:rPr>
              <w:t>63754.04</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U+9095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癰</w:t>
            </w:r>
          </w:p>
        </w:tc>
        <w:tc>
          <w:tcPr>
            <w:tcW w:w="770" w:type="dxa"/>
          </w:tcPr>
          <w:p w:rsidR="0067705B" w:rsidRDefault="00EF3B5B">
            <w:pPr>
              <w:pStyle w:val="TableParagraph"/>
              <w:spacing w:before="29"/>
              <w:rPr>
                <w:sz w:val="20"/>
              </w:rPr>
            </w:pPr>
            <w:r>
              <w:rPr>
                <w:sz w:val="20"/>
              </w:rPr>
              <w:t>yōng</w:t>
            </w:r>
          </w:p>
        </w:tc>
        <w:tc>
          <w:tcPr>
            <w:tcW w:w="992" w:type="dxa"/>
            <w:tcBorders>
              <w:right w:val="nil"/>
            </w:tcBorders>
          </w:tcPr>
          <w:p w:rsidR="0067705B" w:rsidRDefault="00EF3B5B">
            <w:pPr>
              <w:pStyle w:val="TableParagraph"/>
              <w:spacing w:before="29"/>
              <w:rPr>
                <w:i/>
                <w:sz w:val="20"/>
              </w:rPr>
            </w:pPr>
            <w:r>
              <w:rPr>
                <w:i/>
                <w:sz w:val="20"/>
              </w:rPr>
              <w:t>'jowng</w:t>
            </w:r>
          </w:p>
        </w:tc>
        <w:tc>
          <w:tcPr>
            <w:tcW w:w="1792" w:type="dxa"/>
            <w:tcBorders>
              <w:left w:val="nil"/>
            </w:tcBorders>
          </w:tcPr>
          <w:p w:rsidR="0067705B" w:rsidRDefault="00EF3B5B">
            <w:pPr>
              <w:pStyle w:val="TableParagraph"/>
              <w:spacing w:before="29"/>
              <w:ind w:left="130"/>
              <w:rPr>
                <w:i/>
                <w:sz w:val="20"/>
              </w:rPr>
            </w:pPr>
            <w:r>
              <w:rPr>
                <w:i/>
                <w:sz w:val="20"/>
              </w:rPr>
              <w:t>('- + -jowng A)</w:t>
            </w:r>
          </w:p>
        </w:tc>
        <w:tc>
          <w:tcPr>
            <w:tcW w:w="2782" w:type="dxa"/>
          </w:tcPr>
          <w:p w:rsidR="0067705B" w:rsidRDefault="00EF3B5B">
            <w:pPr>
              <w:pStyle w:val="TableParagraph"/>
              <w:spacing w:before="29"/>
              <w:rPr>
                <w:sz w:val="20"/>
              </w:rPr>
            </w:pPr>
            <w:r>
              <w:rPr>
                <w:sz w:val="20"/>
              </w:rPr>
              <w:t>*q(r)oŋ</w:t>
            </w:r>
          </w:p>
        </w:tc>
        <w:tc>
          <w:tcPr>
            <w:tcW w:w="2870" w:type="dxa"/>
          </w:tcPr>
          <w:p w:rsidR="0067705B" w:rsidRDefault="00EF3B5B">
            <w:pPr>
              <w:pStyle w:val="TableParagraph"/>
              <w:spacing w:before="29"/>
              <w:ind w:left="38"/>
              <w:rPr>
                <w:sz w:val="20"/>
              </w:rPr>
            </w:pPr>
            <w:r>
              <w:rPr>
                <w:sz w:val="20"/>
              </w:rPr>
              <w:t>ulcer</w:t>
            </w:r>
          </w:p>
        </w:tc>
        <w:tc>
          <w:tcPr>
            <w:tcW w:w="928" w:type="dxa"/>
          </w:tcPr>
          <w:p w:rsidR="0067705B" w:rsidRDefault="00EF3B5B">
            <w:pPr>
              <w:pStyle w:val="TableParagraph"/>
              <w:spacing w:before="29"/>
              <w:ind w:left="232"/>
              <w:rPr>
                <w:sz w:val="20"/>
              </w:rPr>
            </w:pPr>
            <w:r>
              <w:rPr>
                <w:sz w:val="20"/>
              </w:rPr>
              <w:t>1184l</w:t>
            </w:r>
          </w:p>
        </w:tc>
        <w:tc>
          <w:tcPr>
            <w:tcW w:w="940" w:type="dxa"/>
          </w:tcPr>
          <w:p w:rsidR="0067705B" w:rsidRDefault="00EF3B5B">
            <w:pPr>
              <w:pStyle w:val="TableParagraph"/>
              <w:spacing w:before="29"/>
              <w:ind w:left="0" w:right="92"/>
              <w:jc w:val="right"/>
              <w:rPr>
                <w:sz w:val="20"/>
              </w:rPr>
            </w:pPr>
            <w:r>
              <w:rPr>
                <w:sz w:val="20"/>
              </w:rPr>
              <w:t>42704.12</w:t>
            </w:r>
          </w:p>
        </w:tc>
        <w:tc>
          <w:tcPr>
            <w:tcW w:w="496" w:type="dxa"/>
          </w:tcPr>
          <w:p w:rsidR="0067705B" w:rsidRDefault="00EF3B5B">
            <w:pPr>
              <w:pStyle w:val="TableParagraph"/>
              <w:spacing w:before="29"/>
              <w:ind w:left="75" w:right="76"/>
              <w:jc w:val="center"/>
              <w:rPr>
                <w:sz w:val="20"/>
              </w:rPr>
            </w:pPr>
            <w:r>
              <w:rPr>
                <w:sz w:val="20"/>
              </w:rPr>
              <w:t>104</w:t>
            </w:r>
          </w:p>
        </w:tc>
        <w:tc>
          <w:tcPr>
            <w:tcW w:w="430" w:type="dxa"/>
          </w:tcPr>
          <w:p w:rsidR="0067705B" w:rsidRDefault="00EF3B5B">
            <w:pPr>
              <w:pStyle w:val="TableParagraph"/>
              <w:spacing w:before="29"/>
              <w:ind w:left="74" w:right="75"/>
              <w:jc w:val="center"/>
              <w:rPr>
                <w:sz w:val="20"/>
              </w:rPr>
            </w:pPr>
            <w:r>
              <w:rPr>
                <w:sz w:val="20"/>
              </w:rPr>
              <w:t>18</w:t>
            </w:r>
          </w:p>
        </w:tc>
        <w:tc>
          <w:tcPr>
            <w:tcW w:w="1058" w:type="dxa"/>
          </w:tcPr>
          <w:p w:rsidR="0067705B" w:rsidRDefault="00EF3B5B">
            <w:pPr>
              <w:pStyle w:val="TableParagraph"/>
              <w:spacing w:before="29"/>
              <w:ind w:left="196"/>
              <w:rPr>
                <w:sz w:val="20"/>
              </w:rPr>
            </w:pPr>
            <w:r>
              <w:rPr>
                <w:sz w:val="20"/>
              </w:rPr>
              <w:t>U+7670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庸</w:t>
            </w:r>
          </w:p>
        </w:tc>
        <w:tc>
          <w:tcPr>
            <w:tcW w:w="770" w:type="dxa"/>
          </w:tcPr>
          <w:p w:rsidR="0067705B" w:rsidRDefault="00EF3B5B">
            <w:pPr>
              <w:pStyle w:val="TableParagraph"/>
              <w:rPr>
                <w:sz w:val="20"/>
              </w:rPr>
            </w:pPr>
            <w:r>
              <w:rPr>
                <w:sz w:val="20"/>
              </w:rPr>
              <w:t>yōng</w:t>
            </w:r>
          </w:p>
        </w:tc>
        <w:tc>
          <w:tcPr>
            <w:tcW w:w="992" w:type="dxa"/>
            <w:tcBorders>
              <w:right w:val="nil"/>
            </w:tcBorders>
          </w:tcPr>
          <w:p w:rsidR="0067705B" w:rsidRDefault="00EF3B5B">
            <w:pPr>
              <w:pStyle w:val="TableParagraph"/>
              <w:rPr>
                <w:i/>
                <w:sz w:val="20"/>
              </w:rPr>
            </w:pPr>
            <w:r>
              <w:rPr>
                <w:i/>
                <w:sz w:val="20"/>
              </w:rPr>
              <w:t>yowng</w:t>
            </w:r>
          </w:p>
        </w:tc>
        <w:tc>
          <w:tcPr>
            <w:tcW w:w="1792" w:type="dxa"/>
            <w:tcBorders>
              <w:left w:val="nil"/>
            </w:tcBorders>
          </w:tcPr>
          <w:p w:rsidR="0067705B" w:rsidRDefault="00EF3B5B">
            <w:pPr>
              <w:pStyle w:val="TableParagraph"/>
              <w:ind w:left="130"/>
              <w:rPr>
                <w:i/>
                <w:sz w:val="20"/>
              </w:rPr>
            </w:pPr>
            <w:r>
              <w:rPr>
                <w:i/>
                <w:sz w:val="20"/>
              </w:rPr>
              <w:t>(y- + -jowng A)</w:t>
            </w:r>
          </w:p>
        </w:tc>
        <w:tc>
          <w:tcPr>
            <w:tcW w:w="2782" w:type="dxa"/>
          </w:tcPr>
          <w:p w:rsidR="0067705B" w:rsidRDefault="00EF3B5B">
            <w:pPr>
              <w:pStyle w:val="TableParagraph"/>
              <w:rPr>
                <w:sz w:val="20"/>
              </w:rPr>
            </w:pPr>
            <w:r>
              <w:rPr>
                <w:sz w:val="20"/>
              </w:rPr>
              <w:t>*loŋ</w:t>
            </w:r>
          </w:p>
        </w:tc>
        <w:tc>
          <w:tcPr>
            <w:tcW w:w="2870" w:type="dxa"/>
          </w:tcPr>
          <w:p w:rsidR="0067705B" w:rsidRDefault="00EF3B5B">
            <w:pPr>
              <w:pStyle w:val="TableParagraph"/>
              <w:ind w:left="38"/>
              <w:rPr>
                <w:sz w:val="20"/>
              </w:rPr>
            </w:pPr>
            <w:r>
              <w:rPr>
                <w:sz w:val="20"/>
              </w:rPr>
              <w:t>use; advantage</w:t>
            </w:r>
          </w:p>
        </w:tc>
        <w:tc>
          <w:tcPr>
            <w:tcW w:w="928" w:type="dxa"/>
          </w:tcPr>
          <w:p w:rsidR="0067705B" w:rsidRDefault="00EF3B5B">
            <w:pPr>
              <w:pStyle w:val="TableParagraph"/>
              <w:ind w:left="210"/>
              <w:rPr>
                <w:sz w:val="20"/>
              </w:rPr>
            </w:pPr>
            <w:r>
              <w:rPr>
                <w:sz w:val="20"/>
              </w:rPr>
              <w:t>1185x</w:t>
            </w:r>
          </w:p>
        </w:tc>
        <w:tc>
          <w:tcPr>
            <w:tcW w:w="940" w:type="dxa"/>
          </w:tcPr>
          <w:p w:rsidR="0067705B" w:rsidRDefault="00EF3B5B">
            <w:pPr>
              <w:pStyle w:val="TableParagraph"/>
              <w:ind w:left="0" w:right="92"/>
              <w:jc w:val="right"/>
              <w:rPr>
                <w:sz w:val="20"/>
              </w:rPr>
            </w:pPr>
            <w:r>
              <w:rPr>
                <w:sz w:val="20"/>
              </w:rPr>
              <w:t>20890.05</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8"/>
              <w:rPr>
                <w:sz w:val="20"/>
              </w:rPr>
            </w:pPr>
            <w:r>
              <w:rPr>
                <w:sz w:val="20"/>
              </w:rPr>
              <w:t>U+5EB8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傭</w:t>
            </w:r>
          </w:p>
        </w:tc>
        <w:tc>
          <w:tcPr>
            <w:tcW w:w="770" w:type="dxa"/>
          </w:tcPr>
          <w:p w:rsidR="0067705B" w:rsidRDefault="00EF3B5B">
            <w:pPr>
              <w:pStyle w:val="TableParagraph"/>
              <w:rPr>
                <w:sz w:val="20"/>
              </w:rPr>
            </w:pPr>
            <w:r>
              <w:rPr>
                <w:sz w:val="20"/>
              </w:rPr>
              <w:t>yōng</w:t>
            </w:r>
          </w:p>
        </w:tc>
        <w:tc>
          <w:tcPr>
            <w:tcW w:w="992" w:type="dxa"/>
            <w:tcBorders>
              <w:right w:val="nil"/>
            </w:tcBorders>
          </w:tcPr>
          <w:p w:rsidR="0067705B" w:rsidRDefault="00EF3B5B">
            <w:pPr>
              <w:pStyle w:val="TableParagraph"/>
              <w:rPr>
                <w:i/>
                <w:sz w:val="20"/>
              </w:rPr>
            </w:pPr>
            <w:r>
              <w:rPr>
                <w:i/>
                <w:sz w:val="20"/>
              </w:rPr>
              <w:t>yowng</w:t>
            </w:r>
          </w:p>
        </w:tc>
        <w:tc>
          <w:tcPr>
            <w:tcW w:w="1792" w:type="dxa"/>
            <w:tcBorders>
              <w:left w:val="nil"/>
            </w:tcBorders>
          </w:tcPr>
          <w:p w:rsidR="0067705B" w:rsidRDefault="00EF3B5B">
            <w:pPr>
              <w:pStyle w:val="TableParagraph"/>
              <w:ind w:left="130"/>
              <w:rPr>
                <w:i/>
                <w:sz w:val="20"/>
              </w:rPr>
            </w:pPr>
            <w:r>
              <w:rPr>
                <w:i/>
                <w:sz w:val="20"/>
              </w:rPr>
              <w:t>(y- + -jowng A)</w:t>
            </w:r>
          </w:p>
        </w:tc>
        <w:tc>
          <w:tcPr>
            <w:tcW w:w="2782" w:type="dxa"/>
          </w:tcPr>
          <w:p w:rsidR="0067705B" w:rsidRDefault="00EF3B5B">
            <w:pPr>
              <w:pStyle w:val="TableParagraph"/>
              <w:rPr>
                <w:sz w:val="20"/>
              </w:rPr>
            </w:pPr>
            <w:r>
              <w:rPr>
                <w:sz w:val="20"/>
              </w:rPr>
              <w:t>*loŋ</w:t>
            </w:r>
          </w:p>
        </w:tc>
        <w:tc>
          <w:tcPr>
            <w:tcW w:w="2870" w:type="dxa"/>
          </w:tcPr>
          <w:p w:rsidR="0067705B" w:rsidRDefault="00EF3B5B">
            <w:pPr>
              <w:pStyle w:val="TableParagraph"/>
              <w:ind w:left="38"/>
              <w:rPr>
                <w:sz w:val="20"/>
              </w:rPr>
            </w:pPr>
            <w:r>
              <w:rPr>
                <w:sz w:val="20"/>
              </w:rPr>
              <w:t>hire</w:t>
            </w:r>
          </w:p>
        </w:tc>
        <w:tc>
          <w:tcPr>
            <w:tcW w:w="928" w:type="dxa"/>
          </w:tcPr>
          <w:p w:rsidR="0067705B" w:rsidRDefault="00EF3B5B">
            <w:pPr>
              <w:pStyle w:val="TableParagraph"/>
              <w:ind w:left="210"/>
              <w:rPr>
                <w:sz w:val="20"/>
              </w:rPr>
            </w:pPr>
            <w:r>
              <w:rPr>
                <w:sz w:val="20"/>
              </w:rPr>
              <w:t>1185y</w:t>
            </w:r>
          </w:p>
        </w:tc>
        <w:tc>
          <w:tcPr>
            <w:tcW w:w="940" w:type="dxa"/>
          </w:tcPr>
          <w:p w:rsidR="0067705B" w:rsidRDefault="00EF3B5B">
            <w:pPr>
              <w:pStyle w:val="TableParagraph"/>
              <w:ind w:left="0" w:right="92"/>
              <w:jc w:val="right"/>
              <w:rPr>
                <w:sz w:val="20"/>
              </w:rPr>
            </w:pPr>
            <w:r>
              <w:rPr>
                <w:sz w:val="20"/>
              </w:rPr>
              <w:t>10214.06</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52"/>
              <w:rPr>
                <w:sz w:val="20"/>
              </w:rPr>
            </w:pPr>
            <w:r>
              <w:rPr>
                <w:sz w:val="20"/>
              </w:rPr>
              <w:t>U+50AD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永</w:t>
            </w:r>
          </w:p>
        </w:tc>
        <w:tc>
          <w:tcPr>
            <w:tcW w:w="770" w:type="dxa"/>
          </w:tcPr>
          <w:p w:rsidR="0067705B" w:rsidRDefault="00EF3B5B">
            <w:pPr>
              <w:pStyle w:val="TableParagraph"/>
              <w:rPr>
                <w:sz w:val="20"/>
              </w:rPr>
            </w:pPr>
            <w:r>
              <w:rPr>
                <w:sz w:val="20"/>
              </w:rPr>
              <w:t>yǒng</w:t>
            </w:r>
          </w:p>
        </w:tc>
        <w:tc>
          <w:tcPr>
            <w:tcW w:w="992" w:type="dxa"/>
            <w:tcBorders>
              <w:right w:val="nil"/>
            </w:tcBorders>
          </w:tcPr>
          <w:p w:rsidR="0067705B" w:rsidRDefault="00EF3B5B">
            <w:pPr>
              <w:pStyle w:val="TableParagraph"/>
              <w:rPr>
                <w:i/>
                <w:sz w:val="20"/>
              </w:rPr>
            </w:pPr>
            <w:r>
              <w:rPr>
                <w:i/>
                <w:sz w:val="20"/>
              </w:rPr>
              <w:t>hjwaengX</w:t>
            </w:r>
          </w:p>
        </w:tc>
        <w:tc>
          <w:tcPr>
            <w:tcW w:w="1792" w:type="dxa"/>
            <w:tcBorders>
              <w:left w:val="nil"/>
            </w:tcBorders>
          </w:tcPr>
          <w:p w:rsidR="0067705B" w:rsidRDefault="00EF3B5B">
            <w:pPr>
              <w:pStyle w:val="TableParagraph"/>
              <w:ind w:left="130"/>
              <w:rPr>
                <w:i/>
                <w:sz w:val="20"/>
              </w:rPr>
            </w:pPr>
            <w:r>
              <w:rPr>
                <w:i/>
                <w:sz w:val="20"/>
              </w:rPr>
              <w:t>(hj- + -jwaeng B)</w:t>
            </w:r>
          </w:p>
        </w:tc>
        <w:tc>
          <w:tcPr>
            <w:tcW w:w="2782" w:type="dxa"/>
          </w:tcPr>
          <w:p w:rsidR="0067705B" w:rsidRDefault="00EF3B5B">
            <w:pPr>
              <w:pStyle w:val="TableParagraph"/>
              <w:rPr>
                <w:sz w:val="20"/>
              </w:rPr>
            </w:pPr>
            <w:r>
              <w:rPr>
                <w:sz w:val="20"/>
              </w:rPr>
              <w:t>*[ɢ]ʷraŋʔ</w:t>
            </w:r>
          </w:p>
        </w:tc>
        <w:tc>
          <w:tcPr>
            <w:tcW w:w="2870" w:type="dxa"/>
          </w:tcPr>
          <w:p w:rsidR="0067705B" w:rsidRDefault="00EF3B5B">
            <w:pPr>
              <w:pStyle w:val="TableParagraph"/>
              <w:ind w:left="38"/>
              <w:rPr>
                <w:sz w:val="20"/>
              </w:rPr>
            </w:pPr>
            <w:r>
              <w:rPr>
                <w:sz w:val="20"/>
              </w:rPr>
              <w:t>long (time)</w:t>
            </w:r>
          </w:p>
        </w:tc>
        <w:tc>
          <w:tcPr>
            <w:tcW w:w="928" w:type="dxa"/>
          </w:tcPr>
          <w:p w:rsidR="0067705B" w:rsidRDefault="00EF3B5B">
            <w:pPr>
              <w:pStyle w:val="TableParagraph"/>
              <w:ind w:left="214"/>
              <w:rPr>
                <w:sz w:val="20"/>
              </w:rPr>
            </w:pPr>
            <w:r>
              <w:rPr>
                <w:sz w:val="20"/>
              </w:rPr>
              <w:t>0764a</w:t>
            </w:r>
          </w:p>
        </w:tc>
        <w:tc>
          <w:tcPr>
            <w:tcW w:w="940" w:type="dxa"/>
          </w:tcPr>
          <w:p w:rsidR="0067705B" w:rsidRDefault="00EF3B5B">
            <w:pPr>
              <w:pStyle w:val="TableParagraph"/>
              <w:ind w:left="0" w:right="92"/>
              <w:jc w:val="right"/>
              <w:rPr>
                <w:sz w:val="20"/>
              </w:rPr>
            </w:pPr>
            <w:r>
              <w:rPr>
                <w:sz w:val="20"/>
              </w:rPr>
              <w:t>31546.03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80"/>
              <w:rPr>
                <w:sz w:val="20"/>
              </w:rPr>
            </w:pPr>
            <w:r>
              <w:rPr>
                <w:sz w:val="20"/>
              </w:rPr>
              <w:t>U+6C38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泳</w:t>
            </w:r>
          </w:p>
        </w:tc>
        <w:tc>
          <w:tcPr>
            <w:tcW w:w="770" w:type="dxa"/>
          </w:tcPr>
          <w:p w:rsidR="0067705B" w:rsidRDefault="00EF3B5B">
            <w:pPr>
              <w:pStyle w:val="TableParagraph"/>
              <w:rPr>
                <w:sz w:val="20"/>
              </w:rPr>
            </w:pPr>
            <w:r>
              <w:rPr>
                <w:sz w:val="20"/>
              </w:rPr>
              <w:t>yǒng</w:t>
            </w:r>
          </w:p>
        </w:tc>
        <w:tc>
          <w:tcPr>
            <w:tcW w:w="992" w:type="dxa"/>
            <w:tcBorders>
              <w:right w:val="nil"/>
            </w:tcBorders>
          </w:tcPr>
          <w:p w:rsidR="0067705B" w:rsidRDefault="00EF3B5B">
            <w:pPr>
              <w:pStyle w:val="TableParagraph"/>
              <w:rPr>
                <w:i/>
                <w:sz w:val="20"/>
              </w:rPr>
            </w:pPr>
            <w:r>
              <w:rPr>
                <w:i/>
                <w:sz w:val="20"/>
              </w:rPr>
              <w:t>hjwaengH</w:t>
            </w:r>
          </w:p>
        </w:tc>
        <w:tc>
          <w:tcPr>
            <w:tcW w:w="1792" w:type="dxa"/>
            <w:tcBorders>
              <w:left w:val="nil"/>
            </w:tcBorders>
          </w:tcPr>
          <w:p w:rsidR="0067705B" w:rsidRDefault="00EF3B5B">
            <w:pPr>
              <w:pStyle w:val="TableParagraph"/>
              <w:ind w:left="130"/>
              <w:rPr>
                <w:i/>
                <w:sz w:val="20"/>
              </w:rPr>
            </w:pPr>
            <w:r>
              <w:rPr>
                <w:i/>
                <w:sz w:val="20"/>
              </w:rPr>
              <w:t>(hj- + -jwaeng C)</w:t>
            </w:r>
          </w:p>
        </w:tc>
        <w:tc>
          <w:tcPr>
            <w:tcW w:w="2782" w:type="dxa"/>
          </w:tcPr>
          <w:p w:rsidR="0067705B" w:rsidRDefault="00EF3B5B">
            <w:pPr>
              <w:pStyle w:val="TableParagraph"/>
              <w:rPr>
                <w:sz w:val="20"/>
              </w:rPr>
            </w:pPr>
            <w:r>
              <w:rPr>
                <w:sz w:val="20"/>
              </w:rPr>
              <w:t>*[ɢ]ʷraŋ(ʔ)-s</w:t>
            </w:r>
          </w:p>
        </w:tc>
        <w:tc>
          <w:tcPr>
            <w:tcW w:w="2870" w:type="dxa"/>
          </w:tcPr>
          <w:p w:rsidR="0067705B" w:rsidRDefault="00EF3B5B">
            <w:pPr>
              <w:pStyle w:val="TableParagraph"/>
              <w:ind w:left="38"/>
              <w:rPr>
                <w:sz w:val="20"/>
              </w:rPr>
            </w:pPr>
            <w:r>
              <w:rPr>
                <w:sz w:val="20"/>
              </w:rPr>
              <w:t>go in water, wade</w:t>
            </w:r>
          </w:p>
        </w:tc>
        <w:tc>
          <w:tcPr>
            <w:tcW w:w="928" w:type="dxa"/>
          </w:tcPr>
          <w:p w:rsidR="0067705B" w:rsidRDefault="00EF3B5B">
            <w:pPr>
              <w:pStyle w:val="TableParagraph"/>
              <w:ind w:left="232"/>
              <w:rPr>
                <w:sz w:val="20"/>
              </w:rPr>
            </w:pPr>
            <w:r>
              <w:rPr>
                <w:sz w:val="20"/>
              </w:rPr>
              <w:t>0764j</w:t>
            </w:r>
          </w:p>
        </w:tc>
        <w:tc>
          <w:tcPr>
            <w:tcW w:w="940" w:type="dxa"/>
          </w:tcPr>
          <w:p w:rsidR="0067705B" w:rsidRDefault="00EF3B5B">
            <w:pPr>
              <w:pStyle w:val="TableParagraph"/>
              <w:ind w:left="0" w:right="92"/>
              <w:jc w:val="right"/>
              <w:rPr>
                <w:sz w:val="20"/>
              </w:rPr>
            </w:pPr>
            <w:r>
              <w:rPr>
                <w:sz w:val="20"/>
              </w:rPr>
              <w:t>31595.05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U+6CF3</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92"/>
        <w:gridCol w:w="179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咏</w:t>
            </w:r>
          </w:p>
        </w:tc>
        <w:tc>
          <w:tcPr>
            <w:tcW w:w="770" w:type="dxa"/>
          </w:tcPr>
          <w:p w:rsidR="0067705B" w:rsidRDefault="00EF3B5B">
            <w:pPr>
              <w:pStyle w:val="TableParagraph"/>
              <w:rPr>
                <w:sz w:val="20"/>
              </w:rPr>
            </w:pPr>
            <w:r>
              <w:rPr>
                <w:sz w:val="20"/>
              </w:rPr>
              <w:t>yǒng</w:t>
            </w:r>
          </w:p>
        </w:tc>
        <w:tc>
          <w:tcPr>
            <w:tcW w:w="992" w:type="dxa"/>
            <w:tcBorders>
              <w:right w:val="nil"/>
            </w:tcBorders>
          </w:tcPr>
          <w:p w:rsidR="0067705B" w:rsidRDefault="00EF3B5B">
            <w:pPr>
              <w:pStyle w:val="TableParagraph"/>
              <w:rPr>
                <w:i/>
                <w:sz w:val="20"/>
              </w:rPr>
            </w:pPr>
            <w:r>
              <w:rPr>
                <w:i/>
                <w:sz w:val="20"/>
              </w:rPr>
              <w:t>hjwaengH</w:t>
            </w:r>
          </w:p>
        </w:tc>
        <w:tc>
          <w:tcPr>
            <w:tcW w:w="1792" w:type="dxa"/>
            <w:tcBorders>
              <w:left w:val="nil"/>
            </w:tcBorders>
          </w:tcPr>
          <w:p w:rsidR="0067705B" w:rsidRDefault="00EF3B5B">
            <w:pPr>
              <w:pStyle w:val="TableParagraph"/>
              <w:ind w:left="130"/>
              <w:rPr>
                <w:i/>
                <w:sz w:val="20"/>
              </w:rPr>
            </w:pPr>
            <w:r>
              <w:rPr>
                <w:i/>
                <w:sz w:val="20"/>
              </w:rPr>
              <w:t>(hj- + -jwaeng C)</w:t>
            </w:r>
          </w:p>
        </w:tc>
        <w:tc>
          <w:tcPr>
            <w:tcW w:w="2782" w:type="dxa"/>
          </w:tcPr>
          <w:p w:rsidR="0067705B" w:rsidRDefault="00EF3B5B">
            <w:pPr>
              <w:pStyle w:val="TableParagraph"/>
              <w:rPr>
                <w:sz w:val="20"/>
              </w:rPr>
            </w:pPr>
            <w:r>
              <w:rPr>
                <w:sz w:val="20"/>
              </w:rPr>
              <w:t>*[ɢ]ʷraŋ-s</w:t>
            </w:r>
          </w:p>
        </w:tc>
        <w:tc>
          <w:tcPr>
            <w:tcW w:w="2870" w:type="dxa"/>
          </w:tcPr>
          <w:p w:rsidR="0067705B" w:rsidRDefault="00EF3B5B">
            <w:pPr>
              <w:pStyle w:val="TableParagraph"/>
              <w:ind w:left="38"/>
              <w:rPr>
                <w:sz w:val="20"/>
              </w:rPr>
            </w:pPr>
            <w:proofErr w:type="gramStart"/>
            <w:r>
              <w:rPr>
                <w:sz w:val="20"/>
              </w:rPr>
              <w:t>chant</w:t>
            </w:r>
            <w:proofErr w:type="gramEnd"/>
            <w:r>
              <w:rPr>
                <w:sz w:val="20"/>
              </w:rPr>
              <w:t xml:space="preserve"> (v.)</w:t>
            </w:r>
          </w:p>
        </w:tc>
        <w:tc>
          <w:tcPr>
            <w:tcW w:w="928" w:type="dxa"/>
          </w:tcPr>
          <w:p w:rsidR="0067705B" w:rsidRDefault="00EF3B5B">
            <w:pPr>
              <w:pStyle w:val="TableParagraph"/>
              <w:ind w:left="210"/>
              <w:rPr>
                <w:sz w:val="20"/>
              </w:rPr>
            </w:pPr>
            <w:r>
              <w:rPr>
                <w:sz w:val="20"/>
              </w:rPr>
              <w:t>0764g</w:t>
            </w:r>
          </w:p>
        </w:tc>
        <w:tc>
          <w:tcPr>
            <w:tcW w:w="940" w:type="dxa"/>
          </w:tcPr>
          <w:p w:rsidR="0067705B" w:rsidRDefault="00EF3B5B">
            <w:pPr>
              <w:pStyle w:val="TableParagraph"/>
              <w:ind w:left="0" w:right="92"/>
              <w:jc w:val="right"/>
              <w:rPr>
                <w:sz w:val="20"/>
              </w:rPr>
            </w:pPr>
            <w:r>
              <w:rPr>
                <w:sz w:val="20"/>
              </w:rPr>
              <w:t>10609.01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U+548F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詠</w:t>
            </w:r>
          </w:p>
        </w:tc>
        <w:tc>
          <w:tcPr>
            <w:tcW w:w="770" w:type="dxa"/>
          </w:tcPr>
          <w:p w:rsidR="0067705B" w:rsidRDefault="00EF3B5B">
            <w:pPr>
              <w:pStyle w:val="TableParagraph"/>
              <w:spacing w:before="29"/>
              <w:rPr>
                <w:sz w:val="20"/>
              </w:rPr>
            </w:pPr>
            <w:r>
              <w:rPr>
                <w:sz w:val="20"/>
              </w:rPr>
              <w:t>yǒng</w:t>
            </w:r>
          </w:p>
        </w:tc>
        <w:tc>
          <w:tcPr>
            <w:tcW w:w="992" w:type="dxa"/>
            <w:tcBorders>
              <w:right w:val="nil"/>
            </w:tcBorders>
          </w:tcPr>
          <w:p w:rsidR="0067705B" w:rsidRDefault="00EF3B5B">
            <w:pPr>
              <w:pStyle w:val="TableParagraph"/>
              <w:spacing w:before="29"/>
              <w:rPr>
                <w:i/>
                <w:sz w:val="20"/>
              </w:rPr>
            </w:pPr>
            <w:r>
              <w:rPr>
                <w:i/>
                <w:sz w:val="20"/>
              </w:rPr>
              <w:t>hjwaengH</w:t>
            </w:r>
          </w:p>
        </w:tc>
        <w:tc>
          <w:tcPr>
            <w:tcW w:w="1792" w:type="dxa"/>
            <w:tcBorders>
              <w:left w:val="nil"/>
            </w:tcBorders>
          </w:tcPr>
          <w:p w:rsidR="0067705B" w:rsidRDefault="00EF3B5B">
            <w:pPr>
              <w:pStyle w:val="TableParagraph"/>
              <w:spacing w:before="29"/>
              <w:ind w:left="130"/>
              <w:rPr>
                <w:i/>
                <w:sz w:val="20"/>
              </w:rPr>
            </w:pPr>
            <w:r>
              <w:rPr>
                <w:i/>
                <w:sz w:val="20"/>
              </w:rPr>
              <w:t>(hj- + -jwaeng C)</w:t>
            </w:r>
          </w:p>
        </w:tc>
        <w:tc>
          <w:tcPr>
            <w:tcW w:w="2782" w:type="dxa"/>
          </w:tcPr>
          <w:p w:rsidR="0067705B" w:rsidRDefault="00EF3B5B">
            <w:pPr>
              <w:pStyle w:val="TableParagraph"/>
              <w:spacing w:before="29"/>
              <w:rPr>
                <w:sz w:val="20"/>
              </w:rPr>
            </w:pPr>
            <w:r>
              <w:rPr>
                <w:sz w:val="20"/>
              </w:rPr>
              <w:t>*[ɢ]ʷraŋ-s</w:t>
            </w:r>
          </w:p>
        </w:tc>
        <w:tc>
          <w:tcPr>
            <w:tcW w:w="2870" w:type="dxa"/>
          </w:tcPr>
          <w:p w:rsidR="0067705B" w:rsidRDefault="00EF3B5B">
            <w:pPr>
              <w:pStyle w:val="TableParagraph"/>
              <w:spacing w:before="29"/>
              <w:ind w:left="38"/>
              <w:rPr>
                <w:sz w:val="20"/>
              </w:rPr>
            </w:pPr>
            <w:proofErr w:type="gramStart"/>
            <w:r>
              <w:rPr>
                <w:sz w:val="20"/>
              </w:rPr>
              <w:t>chant</w:t>
            </w:r>
            <w:proofErr w:type="gramEnd"/>
            <w:r>
              <w:rPr>
                <w:sz w:val="20"/>
              </w:rPr>
              <w:t xml:space="preserve"> (v.)</w:t>
            </w:r>
          </w:p>
        </w:tc>
        <w:tc>
          <w:tcPr>
            <w:tcW w:w="928" w:type="dxa"/>
          </w:tcPr>
          <w:p w:rsidR="0067705B" w:rsidRDefault="00EF3B5B">
            <w:pPr>
              <w:pStyle w:val="TableParagraph"/>
              <w:spacing w:before="29"/>
              <w:ind w:left="232"/>
              <w:rPr>
                <w:sz w:val="20"/>
              </w:rPr>
            </w:pPr>
            <w:r>
              <w:rPr>
                <w:sz w:val="20"/>
              </w:rPr>
              <w:t>0764i</w:t>
            </w:r>
          </w:p>
        </w:tc>
        <w:tc>
          <w:tcPr>
            <w:tcW w:w="940" w:type="dxa"/>
          </w:tcPr>
          <w:p w:rsidR="0067705B" w:rsidRDefault="00EF3B5B">
            <w:pPr>
              <w:pStyle w:val="TableParagraph"/>
              <w:spacing w:before="29"/>
              <w:ind w:left="0" w:right="92"/>
              <w:jc w:val="right"/>
              <w:rPr>
                <w:sz w:val="20"/>
              </w:rPr>
            </w:pPr>
            <w:r>
              <w:rPr>
                <w:sz w:val="20"/>
              </w:rPr>
              <w:t>63957.08</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74"/>
              <w:rPr>
                <w:sz w:val="20"/>
              </w:rPr>
            </w:pPr>
            <w:r>
              <w:rPr>
                <w:sz w:val="20"/>
              </w:rPr>
              <w:t>U+8A60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俑</w:t>
            </w:r>
          </w:p>
        </w:tc>
        <w:tc>
          <w:tcPr>
            <w:tcW w:w="770" w:type="dxa"/>
          </w:tcPr>
          <w:p w:rsidR="0067705B" w:rsidRDefault="00EF3B5B">
            <w:pPr>
              <w:pStyle w:val="TableParagraph"/>
              <w:rPr>
                <w:sz w:val="20"/>
              </w:rPr>
            </w:pPr>
            <w:r>
              <w:rPr>
                <w:sz w:val="20"/>
              </w:rPr>
              <w:t>yǒng</w:t>
            </w:r>
          </w:p>
        </w:tc>
        <w:tc>
          <w:tcPr>
            <w:tcW w:w="992" w:type="dxa"/>
            <w:tcBorders>
              <w:right w:val="nil"/>
            </w:tcBorders>
          </w:tcPr>
          <w:p w:rsidR="0067705B" w:rsidRDefault="00EF3B5B">
            <w:pPr>
              <w:pStyle w:val="TableParagraph"/>
              <w:rPr>
                <w:i/>
                <w:sz w:val="20"/>
              </w:rPr>
            </w:pPr>
            <w:r>
              <w:rPr>
                <w:i/>
                <w:sz w:val="20"/>
              </w:rPr>
              <w:t>yowngX</w:t>
            </w:r>
          </w:p>
        </w:tc>
        <w:tc>
          <w:tcPr>
            <w:tcW w:w="1792" w:type="dxa"/>
            <w:tcBorders>
              <w:left w:val="nil"/>
            </w:tcBorders>
          </w:tcPr>
          <w:p w:rsidR="0067705B" w:rsidRDefault="00EF3B5B">
            <w:pPr>
              <w:pStyle w:val="TableParagraph"/>
              <w:ind w:left="130"/>
              <w:rPr>
                <w:i/>
                <w:sz w:val="20"/>
              </w:rPr>
            </w:pPr>
            <w:r>
              <w:rPr>
                <w:i/>
                <w:sz w:val="20"/>
              </w:rPr>
              <w:t>(y- + -jowng B)</w:t>
            </w:r>
          </w:p>
        </w:tc>
        <w:tc>
          <w:tcPr>
            <w:tcW w:w="2782" w:type="dxa"/>
          </w:tcPr>
          <w:p w:rsidR="0067705B" w:rsidRDefault="00EF3B5B">
            <w:pPr>
              <w:pStyle w:val="TableParagraph"/>
              <w:rPr>
                <w:sz w:val="20"/>
              </w:rPr>
            </w:pPr>
            <w:r>
              <w:rPr>
                <w:sz w:val="20"/>
              </w:rPr>
              <w:t>*loŋʔ</w:t>
            </w:r>
          </w:p>
        </w:tc>
        <w:tc>
          <w:tcPr>
            <w:tcW w:w="2870" w:type="dxa"/>
          </w:tcPr>
          <w:p w:rsidR="0067705B" w:rsidRDefault="00EF3B5B">
            <w:pPr>
              <w:pStyle w:val="TableParagraph"/>
              <w:ind w:left="38"/>
              <w:rPr>
                <w:sz w:val="20"/>
              </w:rPr>
            </w:pPr>
            <w:r>
              <w:rPr>
                <w:sz w:val="20"/>
              </w:rPr>
              <w:t>grave figures</w:t>
            </w:r>
          </w:p>
        </w:tc>
        <w:tc>
          <w:tcPr>
            <w:tcW w:w="928" w:type="dxa"/>
          </w:tcPr>
          <w:p w:rsidR="0067705B" w:rsidRDefault="00EF3B5B">
            <w:pPr>
              <w:pStyle w:val="TableParagraph"/>
              <w:ind w:left="232"/>
              <w:rPr>
                <w:sz w:val="20"/>
              </w:rPr>
            </w:pPr>
            <w:r>
              <w:rPr>
                <w:sz w:val="20"/>
              </w:rPr>
              <w:t>1185j</w:t>
            </w:r>
          </w:p>
        </w:tc>
        <w:tc>
          <w:tcPr>
            <w:tcW w:w="940" w:type="dxa"/>
          </w:tcPr>
          <w:p w:rsidR="0067705B" w:rsidRDefault="00EF3B5B">
            <w:pPr>
              <w:pStyle w:val="TableParagraph"/>
              <w:ind w:left="0" w:right="92"/>
              <w:jc w:val="right"/>
              <w:rPr>
                <w:sz w:val="20"/>
              </w:rPr>
            </w:pPr>
            <w:r>
              <w:rPr>
                <w:sz w:val="20"/>
              </w:rPr>
              <w:t>10168.02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8"/>
              <w:rPr>
                <w:sz w:val="20"/>
              </w:rPr>
            </w:pPr>
            <w:r>
              <w:rPr>
                <w:sz w:val="20"/>
              </w:rPr>
              <w:t>U+4FD1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勇</w:t>
            </w:r>
          </w:p>
        </w:tc>
        <w:tc>
          <w:tcPr>
            <w:tcW w:w="770" w:type="dxa"/>
          </w:tcPr>
          <w:p w:rsidR="0067705B" w:rsidRDefault="00EF3B5B">
            <w:pPr>
              <w:pStyle w:val="TableParagraph"/>
              <w:rPr>
                <w:sz w:val="20"/>
              </w:rPr>
            </w:pPr>
            <w:r>
              <w:rPr>
                <w:sz w:val="20"/>
              </w:rPr>
              <w:t>yǒng</w:t>
            </w:r>
          </w:p>
        </w:tc>
        <w:tc>
          <w:tcPr>
            <w:tcW w:w="992" w:type="dxa"/>
            <w:tcBorders>
              <w:right w:val="nil"/>
            </w:tcBorders>
          </w:tcPr>
          <w:p w:rsidR="0067705B" w:rsidRDefault="00EF3B5B">
            <w:pPr>
              <w:pStyle w:val="TableParagraph"/>
              <w:rPr>
                <w:i/>
                <w:sz w:val="20"/>
              </w:rPr>
            </w:pPr>
            <w:r>
              <w:rPr>
                <w:i/>
                <w:sz w:val="20"/>
              </w:rPr>
              <w:t>yowngX</w:t>
            </w:r>
          </w:p>
        </w:tc>
        <w:tc>
          <w:tcPr>
            <w:tcW w:w="1792" w:type="dxa"/>
            <w:tcBorders>
              <w:left w:val="nil"/>
            </w:tcBorders>
          </w:tcPr>
          <w:p w:rsidR="0067705B" w:rsidRDefault="00EF3B5B">
            <w:pPr>
              <w:pStyle w:val="TableParagraph"/>
              <w:ind w:left="130"/>
              <w:rPr>
                <w:i/>
                <w:sz w:val="20"/>
              </w:rPr>
            </w:pPr>
            <w:r>
              <w:rPr>
                <w:i/>
                <w:sz w:val="20"/>
              </w:rPr>
              <w:t>(y- + -jowng B)</w:t>
            </w:r>
          </w:p>
        </w:tc>
        <w:tc>
          <w:tcPr>
            <w:tcW w:w="2782" w:type="dxa"/>
          </w:tcPr>
          <w:p w:rsidR="0067705B" w:rsidRDefault="00EF3B5B">
            <w:pPr>
              <w:pStyle w:val="TableParagraph"/>
              <w:rPr>
                <w:sz w:val="20"/>
              </w:rPr>
            </w:pPr>
            <w:r>
              <w:rPr>
                <w:sz w:val="20"/>
              </w:rPr>
              <w:t>*loŋʔ</w:t>
            </w:r>
          </w:p>
        </w:tc>
        <w:tc>
          <w:tcPr>
            <w:tcW w:w="2870" w:type="dxa"/>
          </w:tcPr>
          <w:p w:rsidR="0067705B" w:rsidRDefault="00EF3B5B">
            <w:pPr>
              <w:pStyle w:val="TableParagraph"/>
              <w:ind w:left="38"/>
              <w:rPr>
                <w:sz w:val="20"/>
              </w:rPr>
            </w:pPr>
            <w:r>
              <w:rPr>
                <w:sz w:val="20"/>
              </w:rPr>
              <w:t>brave</w:t>
            </w:r>
          </w:p>
        </w:tc>
        <w:tc>
          <w:tcPr>
            <w:tcW w:w="928" w:type="dxa"/>
          </w:tcPr>
          <w:p w:rsidR="0067705B" w:rsidRDefault="00EF3B5B">
            <w:pPr>
              <w:pStyle w:val="TableParagraph"/>
              <w:ind w:left="210"/>
              <w:rPr>
                <w:sz w:val="20"/>
              </w:rPr>
            </w:pPr>
            <w:r>
              <w:rPr>
                <w:sz w:val="20"/>
              </w:rPr>
              <w:t>1185k</w:t>
            </w:r>
          </w:p>
        </w:tc>
        <w:tc>
          <w:tcPr>
            <w:tcW w:w="940" w:type="dxa"/>
          </w:tcPr>
          <w:p w:rsidR="0067705B" w:rsidRDefault="00EF3B5B">
            <w:pPr>
              <w:pStyle w:val="TableParagraph"/>
              <w:ind w:left="0" w:right="92"/>
              <w:jc w:val="right"/>
              <w:rPr>
                <w:sz w:val="20"/>
              </w:rPr>
            </w:pPr>
            <w:r>
              <w:rPr>
                <w:sz w:val="20"/>
              </w:rPr>
              <w:t>10372.07</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U+52C7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踊</w:t>
            </w:r>
          </w:p>
        </w:tc>
        <w:tc>
          <w:tcPr>
            <w:tcW w:w="770" w:type="dxa"/>
          </w:tcPr>
          <w:p w:rsidR="0067705B" w:rsidRDefault="00EF3B5B">
            <w:pPr>
              <w:pStyle w:val="TableParagraph"/>
              <w:rPr>
                <w:sz w:val="20"/>
              </w:rPr>
            </w:pPr>
            <w:r>
              <w:rPr>
                <w:sz w:val="20"/>
              </w:rPr>
              <w:t>yǒng</w:t>
            </w:r>
          </w:p>
        </w:tc>
        <w:tc>
          <w:tcPr>
            <w:tcW w:w="992" w:type="dxa"/>
            <w:tcBorders>
              <w:right w:val="nil"/>
            </w:tcBorders>
          </w:tcPr>
          <w:p w:rsidR="0067705B" w:rsidRDefault="00EF3B5B">
            <w:pPr>
              <w:pStyle w:val="TableParagraph"/>
              <w:rPr>
                <w:i/>
                <w:sz w:val="20"/>
              </w:rPr>
            </w:pPr>
            <w:r>
              <w:rPr>
                <w:i/>
                <w:sz w:val="20"/>
              </w:rPr>
              <w:t>yowngX</w:t>
            </w:r>
          </w:p>
        </w:tc>
        <w:tc>
          <w:tcPr>
            <w:tcW w:w="1792" w:type="dxa"/>
            <w:tcBorders>
              <w:left w:val="nil"/>
            </w:tcBorders>
          </w:tcPr>
          <w:p w:rsidR="0067705B" w:rsidRDefault="00EF3B5B">
            <w:pPr>
              <w:pStyle w:val="TableParagraph"/>
              <w:ind w:left="130"/>
              <w:rPr>
                <w:i/>
                <w:sz w:val="20"/>
              </w:rPr>
            </w:pPr>
            <w:r>
              <w:rPr>
                <w:i/>
                <w:sz w:val="20"/>
              </w:rPr>
              <w:t>(y- + -jowng B)</w:t>
            </w:r>
          </w:p>
        </w:tc>
        <w:tc>
          <w:tcPr>
            <w:tcW w:w="2782" w:type="dxa"/>
          </w:tcPr>
          <w:p w:rsidR="0067705B" w:rsidRDefault="00EF3B5B">
            <w:pPr>
              <w:pStyle w:val="TableParagraph"/>
              <w:rPr>
                <w:sz w:val="20"/>
              </w:rPr>
            </w:pPr>
            <w:r>
              <w:rPr>
                <w:sz w:val="20"/>
              </w:rPr>
              <w:t>*loŋʔ</w:t>
            </w:r>
          </w:p>
        </w:tc>
        <w:tc>
          <w:tcPr>
            <w:tcW w:w="2870" w:type="dxa"/>
          </w:tcPr>
          <w:p w:rsidR="0067705B" w:rsidRDefault="00EF3B5B">
            <w:pPr>
              <w:pStyle w:val="TableParagraph"/>
              <w:ind w:left="38"/>
              <w:rPr>
                <w:sz w:val="20"/>
              </w:rPr>
            </w:pPr>
            <w:r>
              <w:rPr>
                <w:sz w:val="20"/>
              </w:rPr>
              <w:t>leap</w:t>
            </w:r>
          </w:p>
        </w:tc>
        <w:tc>
          <w:tcPr>
            <w:tcW w:w="928" w:type="dxa"/>
          </w:tcPr>
          <w:p w:rsidR="0067705B" w:rsidRDefault="00EF3B5B">
            <w:pPr>
              <w:pStyle w:val="TableParagraph"/>
              <w:ind w:left="210"/>
              <w:rPr>
                <w:sz w:val="20"/>
              </w:rPr>
            </w:pPr>
            <w:r>
              <w:rPr>
                <w:sz w:val="20"/>
              </w:rPr>
              <w:t>1185n</w:t>
            </w:r>
          </w:p>
        </w:tc>
        <w:tc>
          <w:tcPr>
            <w:tcW w:w="940" w:type="dxa"/>
          </w:tcPr>
          <w:p w:rsidR="0067705B" w:rsidRDefault="00EF3B5B">
            <w:pPr>
              <w:pStyle w:val="TableParagraph"/>
              <w:ind w:left="0" w:right="92"/>
              <w:jc w:val="right"/>
              <w:rPr>
                <w:sz w:val="20"/>
              </w:rPr>
            </w:pPr>
            <w:r>
              <w:rPr>
                <w:sz w:val="20"/>
              </w:rPr>
              <w:t>63711.04</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4"/>
              <w:rPr>
                <w:sz w:val="20"/>
              </w:rPr>
            </w:pPr>
            <w:r>
              <w:rPr>
                <w:sz w:val="20"/>
              </w:rPr>
              <w:t>U+8E0A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用</w:t>
            </w:r>
          </w:p>
        </w:tc>
        <w:tc>
          <w:tcPr>
            <w:tcW w:w="770" w:type="dxa"/>
          </w:tcPr>
          <w:p w:rsidR="0067705B" w:rsidRDefault="00EF3B5B">
            <w:pPr>
              <w:pStyle w:val="TableParagraph"/>
              <w:rPr>
                <w:sz w:val="20"/>
              </w:rPr>
            </w:pPr>
            <w:r>
              <w:rPr>
                <w:sz w:val="20"/>
              </w:rPr>
              <w:t>yòng</w:t>
            </w:r>
          </w:p>
        </w:tc>
        <w:tc>
          <w:tcPr>
            <w:tcW w:w="992" w:type="dxa"/>
            <w:tcBorders>
              <w:right w:val="nil"/>
            </w:tcBorders>
          </w:tcPr>
          <w:p w:rsidR="0067705B" w:rsidRDefault="00EF3B5B">
            <w:pPr>
              <w:pStyle w:val="TableParagraph"/>
              <w:rPr>
                <w:i/>
                <w:sz w:val="20"/>
              </w:rPr>
            </w:pPr>
            <w:r>
              <w:rPr>
                <w:i/>
                <w:sz w:val="20"/>
              </w:rPr>
              <w:t>yowngH</w:t>
            </w:r>
          </w:p>
        </w:tc>
        <w:tc>
          <w:tcPr>
            <w:tcW w:w="1792" w:type="dxa"/>
            <w:tcBorders>
              <w:left w:val="nil"/>
            </w:tcBorders>
          </w:tcPr>
          <w:p w:rsidR="0067705B" w:rsidRDefault="00EF3B5B">
            <w:pPr>
              <w:pStyle w:val="TableParagraph"/>
              <w:ind w:left="130"/>
              <w:rPr>
                <w:i/>
                <w:sz w:val="20"/>
              </w:rPr>
            </w:pPr>
            <w:r>
              <w:rPr>
                <w:i/>
                <w:sz w:val="20"/>
              </w:rPr>
              <w:t>(y- + -jowng C)</w:t>
            </w:r>
          </w:p>
        </w:tc>
        <w:tc>
          <w:tcPr>
            <w:tcW w:w="2782" w:type="dxa"/>
          </w:tcPr>
          <w:p w:rsidR="0067705B" w:rsidRDefault="00EF3B5B">
            <w:pPr>
              <w:pStyle w:val="TableParagraph"/>
              <w:rPr>
                <w:sz w:val="20"/>
              </w:rPr>
            </w:pPr>
            <w:r>
              <w:rPr>
                <w:sz w:val="20"/>
              </w:rPr>
              <w:t>*loŋ-s</w:t>
            </w:r>
          </w:p>
        </w:tc>
        <w:tc>
          <w:tcPr>
            <w:tcW w:w="2870" w:type="dxa"/>
          </w:tcPr>
          <w:p w:rsidR="0067705B" w:rsidRDefault="00EF3B5B">
            <w:pPr>
              <w:pStyle w:val="TableParagraph"/>
              <w:ind w:left="38"/>
              <w:rPr>
                <w:sz w:val="20"/>
              </w:rPr>
            </w:pPr>
            <w:proofErr w:type="gramStart"/>
            <w:r>
              <w:rPr>
                <w:sz w:val="20"/>
              </w:rPr>
              <w:t>use</w:t>
            </w:r>
            <w:proofErr w:type="gramEnd"/>
            <w:r>
              <w:rPr>
                <w:sz w:val="20"/>
              </w:rPr>
              <w:t xml:space="preserve"> (v.)</w:t>
            </w:r>
          </w:p>
        </w:tc>
        <w:tc>
          <w:tcPr>
            <w:tcW w:w="928" w:type="dxa"/>
          </w:tcPr>
          <w:p w:rsidR="0067705B" w:rsidRDefault="00EF3B5B">
            <w:pPr>
              <w:pStyle w:val="TableParagraph"/>
              <w:ind w:left="214"/>
              <w:rPr>
                <w:sz w:val="20"/>
              </w:rPr>
            </w:pPr>
            <w:r>
              <w:rPr>
                <w:sz w:val="20"/>
              </w:rPr>
              <w:t>1185a</w:t>
            </w:r>
          </w:p>
        </w:tc>
        <w:tc>
          <w:tcPr>
            <w:tcW w:w="940" w:type="dxa"/>
          </w:tcPr>
          <w:p w:rsidR="0067705B" w:rsidRDefault="00EF3B5B">
            <w:pPr>
              <w:pStyle w:val="TableParagraph"/>
              <w:ind w:left="0" w:right="92"/>
              <w:jc w:val="right"/>
              <w:rPr>
                <w:sz w:val="20"/>
              </w:rPr>
            </w:pPr>
            <w:r>
              <w:rPr>
                <w:sz w:val="20"/>
              </w:rPr>
              <w:t>10097.05</w:t>
            </w:r>
          </w:p>
        </w:tc>
        <w:tc>
          <w:tcPr>
            <w:tcW w:w="496" w:type="dxa"/>
          </w:tcPr>
          <w:p w:rsidR="0067705B" w:rsidRDefault="00EF3B5B">
            <w:pPr>
              <w:pStyle w:val="TableParagraph"/>
              <w:ind w:left="75" w:right="76"/>
              <w:jc w:val="center"/>
              <w:rPr>
                <w:sz w:val="20"/>
              </w:rPr>
            </w:pPr>
            <w:r>
              <w:rPr>
                <w:sz w:val="20"/>
              </w:rPr>
              <w:t>101</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U+7528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幽</w:t>
            </w:r>
          </w:p>
        </w:tc>
        <w:tc>
          <w:tcPr>
            <w:tcW w:w="770" w:type="dxa"/>
          </w:tcPr>
          <w:p w:rsidR="0067705B" w:rsidRDefault="00EF3B5B">
            <w:pPr>
              <w:pStyle w:val="TableParagraph"/>
              <w:spacing w:before="29"/>
              <w:rPr>
                <w:sz w:val="20"/>
              </w:rPr>
            </w:pPr>
            <w:r>
              <w:rPr>
                <w:sz w:val="20"/>
              </w:rPr>
              <w:t>yōu</w:t>
            </w:r>
          </w:p>
        </w:tc>
        <w:tc>
          <w:tcPr>
            <w:tcW w:w="992" w:type="dxa"/>
            <w:tcBorders>
              <w:right w:val="nil"/>
            </w:tcBorders>
          </w:tcPr>
          <w:p w:rsidR="0067705B" w:rsidRDefault="00EF3B5B">
            <w:pPr>
              <w:pStyle w:val="TableParagraph"/>
              <w:spacing w:before="29"/>
              <w:rPr>
                <w:i/>
                <w:sz w:val="20"/>
              </w:rPr>
            </w:pPr>
            <w:r>
              <w:rPr>
                <w:i/>
                <w:sz w:val="20"/>
              </w:rPr>
              <w:t>'jiw</w:t>
            </w:r>
          </w:p>
        </w:tc>
        <w:tc>
          <w:tcPr>
            <w:tcW w:w="1792" w:type="dxa"/>
            <w:tcBorders>
              <w:left w:val="nil"/>
            </w:tcBorders>
          </w:tcPr>
          <w:p w:rsidR="0067705B" w:rsidRDefault="00EF3B5B">
            <w:pPr>
              <w:pStyle w:val="TableParagraph"/>
              <w:spacing w:before="29"/>
              <w:ind w:left="130"/>
              <w:rPr>
                <w:i/>
                <w:sz w:val="20"/>
              </w:rPr>
            </w:pPr>
            <w:r>
              <w:rPr>
                <w:i/>
                <w:sz w:val="20"/>
              </w:rPr>
              <w:t>('- + -jiw A)</w:t>
            </w:r>
          </w:p>
        </w:tc>
        <w:tc>
          <w:tcPr>
            <w:tcW w:w="2782" w:type="dxa"/>
          </w:tcPr>
          <w:p w:rsidR="0067705B" w:rsidRDefault="00EF3B5B">
            <w:pPr>
              <w:pStyle w:val="TableParagraph"/>
              <w:spacing w:before="29"/>
              <w:rPr>
                <w:sz w:val="20"/>
              </w:rPr>
            </w:pPr>
            <w:r>
              <w:rPr>
                <w:sz w:val="20"/>
              </w:rPr>
              <w:t>*[ʔ](r)iw</w:t>
            </w:r>
          </w:p>
        </w:tc>
        <w:tc>
          <w:tcPr>
            <w:tcW w:w="2870" w:type="dxa"/>
          </w:tcPr>
          <w:p w:rsidR="0067705B" w:rsidRDefault="00EF3B5B">
            <w:pPr>
              <w:pStyle w:val="TableParagraph"/>
              <w:spacing w:before="29"/>
              <w:ind w:left="38"/>
              <w:rPr>
                <w:sz w:val="20"/>
              </w:rPr>
            </w:pPr>
            <w:r>
              <w:rPr>
                <w:sz w:val="20"/>
              </w:rPr>
              <w:t>dark; secluded</w:t>
            </w:r>
          </w:p>
        </w:tc>
        <w:tc>
          <w:tcPr>
            <w:tcW w:w="928" w:type="dxa"/>
          </w:tcPr>
          <w:p w:rsidR="0067705B" w:rsidRDefault="00EF3B5B">
            <w:pPr>
              <w:pStyle w:val="TableParagraph"/>
              <w:spacing w:before="29"/>
              <w:ind w:left="214"/>
              <w:rPr>
                <w:sz w:val="20"/>
              </w:rPr>
            </w:pPr>
            <w:r>
              <w:rPr>
                <w:sz w:val="20"/>
              </w:rPr>
              <w:t>1115c</w:t>
            </w:r>
          </w:p>
        </w:tc>
        <w:tc>
          <w:tcPr>
            <w:tcW w:w="940" w:type="dxa"/>
          </w:tcPr>
          <w:p w:rsidR="0067705B" w:rsidRDefault="00EF3B5B">
            <w:pPr>
              <w:pStyle w:val="TableParagraph"/>
              <w:spacing w:before="29"/>
              <w:ind w:left="0" w:right="92"/>
              <w:jc w:val="right"/>
              <w:rPr>
                <w:sz w:val="20"/>
              </w:rPr>
            </w:pPr>
            <w:r>
              <w:rPr>
                <w:sz w:val="20"/>
              </w:rPr>
              <w:t>21094.08</w:t>
            </w:r>
          </w:p>
        </w:tc>
        <w:tc>
          <w:tcPr>
            <w:tcW w:w="496" w:type="dxa"/>
          </w:tcPr>
          <w:p w:rsidR="0067705B" w:rsidRDefault="00EF3B5B">
            <w:pPr>
              <w:pStyle w:val="TableParagraph"/>
              <w:spacing w:before="29"/>
              <w:ind w:left="75" w:right="76"/>
              <w:jc w:val="center"/>
              <w:rPr>
                <w:sz w:val="20"/>
              </w:rPr>
            </w:pPr>
            <w:r>
              <w:rPr>
                <w:sz w:val="20"/>
              </w:rPr>
              <w:t>52</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64"/>
              <w:rPr>
                <w:sz w:val="20"/>
              </w:rPr>
            </w:pPr>
            <w:r>
              <w:rPr>
                <w:sz w:val="20"/>
              </w:rPr>
              <w:t>U+5E7D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憂</w:t>
            </w:r>
          </w:p>
        </w:tc>
        <w:tc>
          <w:tcPr>
            <w:tcW w:w="770" w:type="dxa"/>
          </w:tcPr>
          <w:p w:rsidR="0067705B" w:rsidRDefault="00EF3B5B">
            <w:pPr>
              <w:pStyle w:val="TableParagraph"/>
              <w:rPr>
                <w:sz w:val="20"/>
              </w:rPr>
            </w:pPr>
            <w:r>
              <w:rPr>
                <w:sz w:val="20"/>
              </w:rPr>
              <w:t>yōu</w:t>
            </w:r>
          </w:p>
        </w:tc>
        <w:tc>
          <w:tcPr>
            <w:tcW w:w="992" w:type="dxa"/>
            <w:tcBorders>
              <w:right w:val="nil"/>
            </w:tcBorders>
          </w:tcPr>
          <w:p w:rsidR="0067705B" w:rsidRDefault="00EF3B5B">
            <w:pPr>
              <w:pStyle w:val="TableParagraph"/>
              <w:rPr>
                <w:i/>
                <w:sz w:val="20"/>
              </w:rPr>
            </w:pPr>
            <w:r>
              <w:rPr>
                <w:i/>
                <w:sz w:val="20"/>
              </w:rPr>
              <w:t>'juw</w:t>
            </w:r>
          </w:p>
        </w:tc>
        <w:tc>
          <w:tcPr>
            <w:tcW w:w="1792" w:type="dxa"/>
            <w:tcBorders>
              <w:left w:val="nil"/>
            </w:tcBorders>
          </w:tcPr>
          <w:p w:rsidR="0067705B" w:rsidRDefault="00EF3B5B">
            <w:pPr>
              <w:pStyle w:val="TableParagraph"/>
              <w:ind w:left="130"/>
              <w:rPr>
                <w:i/>
                <w:sz w:val="20"/>
              </w:rPr>
            </w:pPr>
            <w:r>
              <w:rPr>
                <w:i/>
                <w:sz w:val="20"/>
              </w:rPr>
              <w:t>('- + -juw A)</w:t>
            </w:r>
          </w:p>
        </w:tc>
        <w:tc>
          <w:tcPr>
            <w:tcW w:w="2782" w:type="dxa"/>
          </w:tcPr>
          <w:p w:rsidR="0067705B" w:rsidRDefault="00EF3B5B">
            <w:pPr>
              <w:pStyle w:val="TableParagraph"/>
              <w:rPr>
                <w:sz w:val="20"/>
              </w:rPr>
            </w:pPr>
            <w:r>
              <w:rPr>
                <w:sz w:val="20"/>
              </w:rPr>
              <w:t>*ʔ(r)u</w:t>
            </w:r>
          </w:p>
        </w:tc>
        <w:tc>
          <w:tcPr>
            <w:tcW w:w="2870" w:type="dxa"/>
          </w:tcPr>
          <w:p w:rsidR="0067705B" w:rsidRDefault="00EF3B5B">
            <w:pPr>
              <w:pStyle w:val="TableParagraph"/>
              <w:ind w:left="38"/>
              <w:rPr>
                <w:sz w:val="20"/>
              </w:rPr>
            </w:pPr>
            <w:r>
              <w:rPr>
                <w:sz w:val="20"/>
              </w:rPr>
              <w:t>grief, grieved</w:t>
            </w:r>
          </w:p>
        </w:tc>
        <w:tc>
          <w:tcPr>
            <w:tcW w:w="928" w:type="dxa"/>
          </w:tcPr>
          <w:p w:rsidR="0067705B" w:rsidRDefault="00EF3B5B">
            <w:pPr>
              <w:pStyle w:val="TableParagraph"/>
              <w:ind w:left="214"/>
              <w:rPr>
                <w:sz w:val="20"/>
              </w:rPr>
            </w:pPr>
            <w:r>
              <w:rPr>
                <w:sz w:val="20"/>
              </w:rPr>
              <w:t>1071a</w:t>
            </w:r>
          </w:p>
        </w:tc>
        <w:tc>
          <w:tcPr>
            <w:tcW w:w="940" w:type="dxa"/>
          </w:tcPr>
          <w:p w:rsidR="0067705B" w:rsidRDefault="00EF3B5B">
            <w:pPr>
              <w:pStyle w:val="TableParagraph"/>
              <w:ind w:left="0" w:right="92"/>
              <w:jc w:val="right"/>
              <w:rPr>
                <w:sz w:val="20"/>
              </w:rPr>
            </w:pPr>
            <w:r>
              <w:rPr>
                <w:sz w:val="20"/>
              </w:rPr>
              <w:t>42341.14</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6"/>
              <w:rPr>
                <w:sz w:val="20"/>
              </w:rPr>
            </w:pPr>
            <w:r>
              <w:rPr>
                <w:sz w:val="20"/>
              </w:rPr>
              <w:t>U+6182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優</w:t>
            </w:r>
          </w:p>
        </w:tc>
        <w:tc>
          <w:tcPr>
            <w:tcW w:w="770" w:type="dxa"/>
          </w:tcPr>
          <w:p w:rsidR="0067705B" w:rsidRDefault="00EF3B5B">
            <w:pPr>
              <w:pStyle w:val="TableParagraph"/>
              <w:rPr>
                <w:sz w:val="20"/>
              </w:rPr>
            </w:pPr>
            <w:r>
              <w:rPr>
                <w:sz w:val="20"/>
              </w:rPr>
              <w:t>yōu</w:t>
            </w:r>
          </w:p>
        </w:tc>
        <w:tc>
          <w:tcPr>
            <w:tcW w:w="992" w:type="dxa"/>
            <w:tcBorders>
              <w:right w:val="nil"/>
            </w:tcBorders>
          </w:tcPr>
          <w:p w:rsidR="0067705B" w:rsidRDefault="00EF3B5B">
            <w:pPr>
              <w:pStyle w:val="TableParagraph"/>
              <w:rPr>
                <w:i/>
                <w:sz w:val="20"/>
              </w:rPr>
            </w:pPr>
            <w:r>
              <w:rPr>
                <w:i/>
                <w:sz w:val="20"/>
              </w:rPr>
              <w:t>'juw</w:t>
            </w:r>
          </w:p>
        </w:tc>
        <w:tc>
          <w:tcPr>
            <w:tcW w:w="1792" w:type="dxa"/>
            <w:tcBorders>
              <w:left w:val="nil"/>
            </w:tcBorders>
          </w:tcPr>
          <w:p w:rsidR="0067705B" w:rsidRDefault="00EF3B5B">
            <w:pPr>
              <w:pStyle w:val="TableParagraph"/>
              <w:ind w:left="130"/>
              <w:rPr>
                <w:i/>
                <w:sz w:val="20"/>
              </w:rPr>
            </w:pPr>
            <w:r>
              <w:rPr>
                <w:i/>
                <w:sz w:val="20"/>
              </w:rPr>
              <w:t>('- + -juw A)</w:t>
            </w:r>
          </w:p>
        </w:tc>
        <w:tc>
          <w:tcPr>
            <w:tcW w:w="2782" w:type="dxa"/>
          </w:tcPr>
          <w:p w:rsidR="0067705B" w:rsidRDefault="00EF3B5B">
            <w:pPr>
              <w:pStyle w:val="TableParagraph"/>
              <w:rPr>
                <w:sz w:val="20"/>
              </w:rPr>
            </w:pPr>
            <w:r>
              <w:rPr>
                <w:sz w:val="20"/>
              </w:rPr>
              <w:t>*ʔ(r)u</w:t>
            </w:r>
          </w:p>
        </w:tc>
        <w:tc>
          <w:tcPr>
            <w:tcW w:w="2870" w:type="dxa"/>
          </w:tcPr>
          <w:p w:rsidR="0067705B" w:rsidRDefault="00EF3B5B">
            <w:pPr>
              <w:pStyle w:val="TableParagraph"/>
              <w:ind w:left="38"/>
              <w:rPr>
                <w:sz w:val="20"/>
              </w:rPr>
            </w:pPr>
            <w:r>
              <w:rPr>
                <w:sz w:val="20"/>
              </w:rPr>
              <w:t>entertainer; liberal</w:t>
            </w:r>
          </w:p>
        </w:tc>
        <w:tc>
          <w:tcPr>
            <w:tcW w:w="928" w:type="dxa"/>
          </w:tcPr>
          <w:p w:rsidR="0067705B" w:rsidRDefault="00EF3B5B">
            <w:pPr>
              <w:pStyle w:val="TableParagraph"/>
              <w:ind w:left="210"/>
              <w:rPr>
                <w:sz w:val="20"/>
              </w:rPr>
            </w:pPr>
            <w:r>
              <w:rPr>
                <w:sz w:val="20"/>
              </w:rPr>
              <w:t>1071d</w:t>
            </w:r>
          </w:p>
        </w:tc>
        <w:tc>
          <w:tcPr>
            <w:tcW w:w="940" w:type="dxa"/>
          </w:tcPr>
          <w:p w:rsidR="0067705B" w:rsidRDefault="00EF3B5B">
            <w:pPr>
              <w:pStyle w:val="TableParagraph"/>
              <w:ind w:left="0" w:right="92"/>
              <w:jc w:val="right"/>
              <w:rPr>
                <w:sz w:val="20"/>
              </w:rPr>
            </w:pPr>
            <w:r>
              <w:rPr>
                <w:sz w:val="20"/>
              </w:rPr>
              <w:t>10233.04</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74"/>
              <w:rPr>
                <w:sz w:val="20"/>
              </w:rPr>
            </w:pPr>
            <w:r>
              <w:rPr>
                <w:sz w:val="20"/>
              </w:rPr>
              <w:t>U+512A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攸</w:t>
            </w:r>
          </w:p>
        </w:tc>
        <w:tc>
          <w:tcPr>
            <w:tcW w:w="770" w:type="dxa"/>
          </w:tcPr>
          <w:p w:rsidR="0067705B" w:rsidRDefault="00EF3B5B">
            <w:pPr>
              <w:pStyle w:val="TableParagraph"/>
              <w:rPr>
                <w:sz w:val="20"/>
              </w:rPr>
            </w:pPr>
            <w:r>
              <w:rPr>
                <w:sz w:val="20"/>
              </w:rPr>
              <w:t>yōu</w:t>
            </w:r>
          </w:p>
        </w:tc>
        <w:tc>
          <w:tcPr>
            <w:tcW w:w="992" w:type="dxa"/>
            <w:tcBorders>
              <w:right w:val="nil"/>
            </w:tcBorders>
          </w:tcPr>
          <w:p w:rsidR="0067705B" w:rsidRDefault="00EF3B5B">
            <w:pPr>
              <w:pStyle w:val="TableParagraph"/>
              <w:rPr>
                <w:i/>
                <w:sz w:val="20"/>
              </w:rPr>
            </w:pPr>
            <w:r>
              <w:rPr>
                <w:i/>
                <w:sz w:val="20"/>
              </w:rPr>
              <w:t>yuw</w:t>
            </w:r>
          </w:p>
        </w:tc>
        <w:tc>
          <w:tcPr>
            <w:tcW w:w="1792" w:type="dxa"/>
            <w:tcBorders>
              <w:left w:val="nil"/>
            </w:tcBorders>
          </w:tcPr>
          <w:p w:rsidR="0067705B" w:rsidRDefault="00EF3B5B">
            <w:pPr>
              <w:pStyle w:val="TableParagraph"/>
              <w:ind w:left="130"/>
              <w:rPr>
                <w:i/>
                <w:sz w:val="20"/>
              </w:rPr>
            </w:pPr>
            <w:r>
              <w:rPr>
                <w:i/>
                <w:sz w:val="20"/>
              </w:rPr>
              <w:t>(y- + -juw A)</w:t>
            </w:r>
          </w:p>
        </w:tc>
        <w:tc>
          <w:tcPr>
            <w:tcW w:w="2782" w:type="dxa"/>
          </w:tcPr>
          <w:p w:rsidR="0067705B" w:rsidRDefault="00EF3B5B">
            <w:pPr>
              <w:pStyle w:val="TableParagraph"/>
              <w:rPr>
                <w:sz w:val="20"/>
              </w:rPr>
            </w:pPr>
            <w:r>
              <w:rPr>
                <w:sz w:val="20"/>
              </w:rPr>
              <w:t>*liw</w:t>
            </w:r>
          </w:p>
        </w:tc>
        <w:tc>
          <w:tcPr>
            <w:tcW w:w="2870" w:type="dxa"/>
          </w:tcPr>
          <w:p w:rsidR="0067705B" w:rsidRDefault="00EF3B5B">
            <w:pPr>
              <w:pStyle w:val="TableParagraph"/>
              <w:ind w:left="38"/>
              <w:rPr>
                <w:sz w:val="20"/>
              </w:rPr>
            </w:pPr>
            <w:r>
              <w:rPr>
                <w:sz w:val="20"/>
              </w:rPr>
              <w:t>place where</w:t>
            </w:r>
          </w:p>
        </w:tc>
        <w:tc>
          <w:tcPr>
            <w:tcW w:w="928" w:type="dxa"/>
          </w:tcPr>
          <w:p w:rsidR="0067705B" w:rsidRDefault="00EF3B5B">
            <w:pPr>
              <w:pStyle w:val="TableParagraph"/>
              <w:ind w:left="214"/>
              <w:rPr>
                <w:sz w:val="20"/>
              </w:rPr>
            </w:pPr>
            <w:r>
              <w:rPr>
                <w:sz w:val="20"/>
              </w:rPr>
              <w:t>1077a</w:t>
            </w:r>
          </w:p>
        </w:tc>
        <w:tc>
          <w:tcPr>
            <w:tcW w:w="940" w:type="dxa"/>
          </w:tcPr>
          <w:p w:rsidR="0067705B" w:rsidRDefault="00EF3B5B">
            <w:pPr>
              <w:pStyle w:val="TableParagraph"/>
              <w:ind w:left="0" w:right="92"/>
              <w:jc w:val="right"/>
              <w:rPr>
                <w:sz w:val="20"/>
              </w:rPr>
            </w:pPr>
            <w:r>
              <w:rPr>
                <w:sz w:val="20"/>
              </w:rPr>
              <w:t>10132.01</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U+6538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悠</w:t>
            </w:r>
          </w:p>
        </w:tc>
        <w:tc>
          <w:tcPr>
            <w:tcW w:w="770" w:type="dxa"/>
          </w:tcPr>
          <w:p w:rsidR="0067705B" w:rsidRDefault="00EF3B5B">
            <w:pPr>
              <w:pStyle w:val="TableParagraph"/>
              <w:rPr>
                <w:sz w:val="20"/>
              </w:rPr>
            </w:pPr>
            <w:r>
              <w:rPr>
                <w:sz w:val="20"/>
              </w:rPr>
              <w:t>yōu</w:t>
            </w:r>
          </w:p>
        </w:tc>
        <w:tc>
          <w:tcPr>
            <w:tcW w:w="992" w:type="dxa"/>
            <w:tcBorders>
              <w:right w:val="nil"/>
            </w:tcBorders>
          </w:tcPr>
          <w:p w:rsidR="0067705B" w:rsidRDefault="00EF3B5B">
            <w:pPr>
              <w:pStyle w:val="TableParagraph"/>
              <w:rPr>
                <w:i/>
                <w:sz w:val="20"/>
              </w:rPr>
            </w:pPr>
            <w:r>
              <w:rPr>
                <w:i/>
                <w:sz w:val="20"/>
              </w:rPr>
              <w:t>yuw</w:t>
            </w:r>
          </w:p>
        </w:tc>
        <w:tc>
          <w:tcPr>
            <w:tcW w:w="1792" w:type="dxa"/>
            <w:tcBorders>
              <w:left w:val="nil"/>
            </w:tcBorders>
          </w:tcPr>
          <w:p w:rsidR="0067705B" w:rsidRDefault="00EF3B5B">
            <w:pPr>
              <w:pStyle w:val="TableParagraph"/>
              <w:ind w:left="130"/>
              <w:rPr>
                <w:i/>
                <w:sz w:val="20"/>
              </w:rPr>
            </w:pPr>
            <w:r>
              <w:rPr>
                <w:i/>
                <w:sz w:val="20"/>
              </w:rPr>
              <w:t>(y- + -juw A)</w:t>
            </w:r>
          </w:p>
        </w:tc>
        <w:tc>
          <w:tcPr>
            <w:tcW w:w="2782" w:type="dxa"/>
          </w:tcPr>
          <w:p w:rsidR="0067705B" w:rsidRDefault="00EF3B5B">
            <w:pPr>
              <w:pStyle w:val="TableParagraph"/>
              <w:rPr>
                <w:sz w:val="20"/>
              </w:rPr>
            </w:pPr>
            <w:r>
              <w:rPr>
                <w:sz w:val="20"/>
              </w:rPr>
              <w:t>*liw</w:t>
            </w:r>
          </w:p>
        </w:tc>
        <w:tc>
          <w:tcPr>
            <w:tcW w:w="2870" w:type="dxa"/>
          </w:tcPr>
          <w:p w:rsidR="0067705B" w:rsidRDefault="00EF3B5B">
            <w:pPr>
              <w:pStyle w:val="TableParagraph"/>
              <w:ind w:left="38"/>
              <w:rPr>
                <w:sz w:val="20"/>
              </w:rPr>
            </w:pPr>
            <w:r>
              <w:rPr>
                <w:sz w:val="20"/>
              </w:rPr>
              <w:t>long-brooding</w:t>
            </w:r>
          </w:p>
        </w:tc>
        <w:tc>
          <w:tcPr>
            <w:tcW w:w="928" w:type="dxa"/>
          </w:tcPr>
          <w:p w:rsidR="0067705B" w:rsidRDefault="00EF3B5B">
            <w:pPr>
              <w:pStyle w:val="TableParagraph"/>
              <w:ind w:left="214"/>
              <w:rPr>
                <w:sz w:val="20"/>
              </w:rPr>
            </w:pPr>
            <w:r>
              <w:rPr>
                <w:sz w:val="20"/>
              </w:rPr>
              <w:t>1077c</w:t>
            </w:r>
          </w:p>
        </w:tc>
        <w:tc>
          <w:tcPr>
            <w:tcW w:w="940" w:type="dxa"/>
          </w:tcPr>
          <w:p w:rsidR="0067705B" w:rsidRDefault="00EF3B5B">
            <w:pPr>
              <w:pStyle w:val="TableParagraph"/>
              <w:ind w:left="0" w:right="92"/>
              <w:jc w:val="right"/>
              <w:rPr>
                <w:sz w:val="20"/>
              </w:rPr>
            </w:pPr>
            <w:r>
              <w:rPr>
                <w:sz w:val="20"/>
              </w:rPr>
              <w:t>42300.15</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U+60A0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尤</w:t>
            </w:r>
          </w:p>
        </w:tc>
        <w:tc>
          <w:tcPr>
            <w:tcW w:w="770" w:type="dxa"/>
          </w:tcPr>
          <w:p w:rsidR="0067705B" w:rsidRDefault="00EF3B5B">
            <w:pPr>
              <w:pStyle w:val="TableParagraph"/>
              <w:rPr>
                <w:sz w:val="20"/>
              </w:rPr>
            </w:pPr>
            <w:r>
              <w:rPr>
                <w:sz w:val="20"/>
              </w:rPr>
              <w:t>yóu</w:t>
            </w:r>
          </w:p>
        </w:tc>
        <w:tc>
          <w:tcPr>
            <w:tcW w:w="992" w:type="dxa"/>
            <w:tcBorders>
              <w:right w:val="nil"/>
            </w:tcBorders>
          </w:tcPr>
          <w:p w:rsidR="0067705B" w:rsidRDefault="00EF3B5B">
            <w:pPr>
              <w:pStyle w:val="TableParagraph"/>
              <w:rPr>
                <w:i/>
                <w:sz w:val="20"/>
              </w:rPr>
            </w:pPr>
            <w:r>
              <w:rPr>
                <w:i/>
                <w:sz w:val="20"/>
              </w:rPr>
              <w:t>hjuw</w:t>
            </w:r>
          </w:p>
        </w:tc>
        <w:tc>
          <w:tcPr>
            <w:tcW w:w="1792" w:type="dxa"/>
            <w:tcBorders>
              <w:left w:val="nil"/>
            </w:tcBorders>
          </w:tcPr>
          <w:p w:rsidR="0067705B" w:rsidRDefault="00EF3B5B">
            <w:pPr>
              <w:pStyle w:val="TableParagraph"/>
              <w:ind w:left="130"/>
              <w:rPr>
                <w:i/>
                <w:sz w:val="20"/>
              </w:rPr>
            </w:pPr>
            <w:r>
              <w:rPr>
                <w:i/>
                <w:sz w:val="20"/>
              </w:rPr>
              <w:t>(hj- + -juw A)</w:t>
            </w:r>
          </w:p>
        </w:tc>
        <w:tc>
          <w:tcPr>
            <w:tcW w:w="2782" w:type="dxa"/>
          </w:tcPr>
          <w:p w:rsidR="0067705B" w:rsidRDefault="00EF3B5B">
            <w:pPr>
              <w:pStyle w:val="TableParagraph"/>
              <w:rPr>
                <w:sz w:val="20"/>
              </w:rPr>
            </w:pPr>
            <w:r>
              <w:rPr>
                <w:w w:val="95"/>
                <w:sz w:val="20"/>
              </w:rPr>
              <w:t>*[ɢ]ʷə</w:t>
            </w:r>
          </w:p>
        </w:tc>
        <w:tc>
          <w:tcPr>
            <w:tcW w:w="2870" w:type="dxa"/>
          </w:tcPr>
          <w:p w:rsidR="0067705B" w:rsidRDefault="00EF3B5B">
            <w:pPr>
              <w:pStyle w:val="TableParagraph"/>
              <w:ind w:left="38"/>
              <w:rPr>
                <w:sz w:val="20"/>
              </w:rPr>
            </w:pPr>
            <w:r>
              <w:rPr>
                <w:sz w:val="20"/>
              </w:rPr>
              <w:t>fault; even more</w:t>
            </w:r>
          </w:p>
        </w:tc>
        <w:tc>
          <w:tcPr>
            <w:tcW w:w="928" w:type="dxa"/>
          </w:tcPr>
          <w:p w:rsidR="0067705B" w:rsidRDefault="00EF3B5B">
            <w:pPr>
              <w:pStyle w:val="TableParagraph"/>
              <w:ind w:left="214"/>
              <w:rPr>
                <w:sz w:val="20"/>
              </w:rPr>
            </w:pPr>
            <w:r>
              <w:rPr>
                <w:sz w:val="20"/>
              </w:rPr>
              <w:t>0996a</w:t>
            </w:r>
          </w:p>
        </w:tc>
        <w:tc>
          <w:tcPr>
            <w:tcW w:w="940" w:type="dxa"/>
          </w:tcPr>
          <w:p w:rsidR="0067705B" w:rsidRDefault="00EF3B5B">
            <w:pPr>
              <w:pStyle w:val="TableParagraph"/>
              <w:ind w:left="0" w:right="92"/>
              <w:jc w:val="right"/>
              <w:rPr>
                <w:sz w:val="20"/>
              </w:rPr>
            </w:pPr>
            <w:r>
              <w:rPr>
                <w:sz w:val="20"/>
              </w:rPr>
              <w:t>10551.14</w:t>
            </w:r>
          </w:p>
        </w:tc>
        <w:tc>
          <w:tcPr>
            <w:tcW w:w="496" w:type="dxa"/>
          </w:tcPr>
          <w:p w:rsidR="0067705B" w:rsidRDefault="00EF3B5B">
            <w:pPr>
              <w:pStyle w:val="TableParagraph"/>
              <w:ind w:left="75" w:right="76"/>
              <w:jc w:val="center"/>
              <w:rPr>
                <w:sz w:val="20"/>
              </w:rPr>
            </w:pPr>
            <w:r>
              <w:rPr>
                <w:sz w:val="20"/>
              </w:rPr>
              <w:t>43</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80"/>
              <w:rPr>
                <w:sz w:val="20"/>
              </w:rPr>
            </w:pPr>
            <w:r>
              <w:rPr>
                <w:sz w:val="20"/>
              </w:rPr>
              <w:t>U+5C24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訧</w:t>
            </w:r>
          </w:p>
        </w:tc>
        <w:tc>
          <w:tcPr>
            <w:tcW w:w="770" w:type="dxa"/>
          </w:tcPr>
          <w:p w:rsidR="0067705B" w:rsidRDefault="00EF3B5B">
            <w:pPr>
              <w:pStyle w:val="TableParagraph"/>
              <w:rPr>
                <w:sz w:val="20"/>
              </w:rPr>
            </w:pPr>
            <w:r>
              <w:rPr>
                <w:sz w:val="20"/>
              </w:rPr>
              <w:t>yóu</w:t>
            </w:r>
          </w:p>
        </w:tc>
        <w:tc>
          <w:tcPr>
            <w:tcW w:w="992" w:type="dxa"/>
            <w:tcBorders>
              <w:right w:val="nil"/>
            </w:tcBorders>
          </w:tcPr>
          <w:p w:rsidR="0067705B" w:rsidRDefault="00EF3B5B">
            <w:pPr>
              <w:pStyle w:val="TableParagraph"/>
              <w:rPr>
                <w:i/>
                <w:sz w:val="20"/>
              </w:rPr>
            </w:pPr>
            <w:r>
              <w:rPr>
                <w:i/>
                <w:sz w:val="20"/>
              </w:rPr>
              <w:t>hjuw</w:t>
            </w:r>
          </w:p>
        </w:tc>
        <w:tc>
          <w:tcPr>
            <w:tcW w:w="1792" w:type="dxa"/>
            <w:tcBorders>
              <w:left w:val="nil"/>
            </w:tcBorders>
          </w:tcPr>
          <w:p w:rsidR="0067705B" w:rsidRDefault="00EF3B5B">
            <w:pPr>
              <w:pStyle w:val="TableParagraph"/>
              <w:ind w:left="130"/>
              <w:rPr>
                <w:i/>
                <w:sz w:val="20"/>
              </w:rPr>
            </w:pPr>
            <w:r>
              <w:rPr>
                <w:i/>
                <w:sz w:val="20"/>
              </w:rPr>
              <w:t>(hj- + -juw A)</w:t>
            </w:r>
          </w:p>
        </w:tc>
        <w:tc>
          <w:tcPr>
            <w:tcW w:w="2782" w:type="dxa"/>
          </w:tcPr>
          <w:p w:rsidR="0067705B" w:rsidRDefault="00EF3B5B">
            <w:pPr>
              <w:pStyle w:val="TableParagraph"/>
              <w:rPr>
                <w:sz w:val="20"/>
              </w:rPr>
            </w:pPr>
            <w:r>
              <w:rPr>
                <w:w w:val="95"/>
                <w:sz w:val="20"/>
              </w:rPr>
              <w:t>*[ɢ]ʷə</w:t>
            </w:r>
          </w:p>
        </w:tc>
        <w:tc>
          <w:tcPr>
            <w:tcW w:w="2870" w:type="dxa"/>
          </w:tcPr>
          <w:p w:rsidR="0067705B" w:rsidRDefault="00EF3B5B">
            <w:pPr>
              <w:pStyle w:val="TableParagraph"/>
              <w:ind w:left="38"/>
              <w:rPr>
                <w:sz w:val="20"/>
              </w:rPr>
            </w:pPr>
            <w:r>
              <w:rPr>
                <w:sz w:val="20"/>
              </w:rPr>
              <w:t>fault, blame</w:t>
            </w:r>
          </w:p>
        </w:tc>
        <w:tc>
          <w:tcPr>
            <w:tcW w:w="928" w:type="dxa"/>
          </w:tcPr>
          <w:p w:rsidR="0067705B" w:rsidRDefault="00EF3B5B">
            <w:pPr>
              <w:pStyle w:val="TableParagraph"/>
              <w:ind w:left="210"/>
              <w:rPr>
                <w:sz w:val="20"/>
              </w:rPr>
            </w:pPr>
            <w:r>
              <w:rPr>
                <w:sz w:val="20"/>
              </w:rPr>
              <w:t>0996d</w:t>
            </w:r>
          </w:p>
        </w:tc>
        <w:tc>
          <w:tcPr>
            <w:tcW w:w="940" w:type="dxa"/>
          </w:tcPr>
          <w:p w:rsidR="0067705B" w:rsidRDefault="00EF3B5B">
            <w:pPr>
              <w:pStyle w:val="TableParagraph"/>
              <w:ind w:left="0" w:right="92"/>
              <w:jc w:val="right"/>
              <w:rPr>
                <w:sz w:val="20"/>
              </w:rPr>
            </w:pPr>
            <w:r>
              <w:rPr>
                <w:sz w:val="20"/>
              </w:rPr>
              <w:t>63944.18</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U+8A27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游</w:t>
            </w:r>
          </w:p>
        </w:tc>
        <w:tc>
          <w:tcPr>
            <w:tcW w:w="770" w:type="dxa"/>
          </w:tcPr>
          <w:p w:rsidR="0067705B" w:rsidRDefault="00EF3B5B">
            <w:pPr>
              <w:pStyle w:val="TableParagraph"/>
              <w:rPr>
                <w:sz w:val="20"/>
              </w:rPr>
            </w:pPr>
            <w:r>
              <w:rPr>
                <w:sz w:val="20"/>
              </w:rPr>
              <w:t>yóu</w:t>
            </w:r>
          </w:p>
        </w:tc>
        <w:tc>
          <w:tcPr>
            <w:tcW w:w="992" w:type="dxa"/>
            <w:tcBorders>
              <w:right w:val="nil"/>
            </w:tcBorders>
          </w:tcPr>
          <w:p w:rsidR="0067705B" w:rsidRDefault="00EF3B5B">
            <w:pPr>
              <w:pStyle w:val="TableParagraph"/>
              <w:rPr>
                <w:i/>
                <w:sz w:val="20"/>
              </w:rPr>
            </w:pPr>
            <w:r>
              <w:rPr>
                <w:i/>
                <w:sz w:val="20"/>
              </w:rPr>
              <w:t>yuw</w:t>
            </w:r>
          </w:p>
        </w:tc>
        <w:tc>
          <w:tcPr>
            <w:tcW w:w="1792" w:type="dxa"/>
            <w:tcBorders>
              <w:left w:val="nil"/>
            </w:tcBorders>
          </w:tcPr>
          <w:p w:rsidR="0067705B" w:rsidRDefault="00EF3B5B">
            <w:pPr>
              <w:pStyle w:val="TableParagraph"/>
              <w:ind w:left="130"/>
              <w:rPr>
                <w:i/>
                <w:sz w:val="20"/>
              </w:rPr>
            </w:pPr>
            <w:r>
              <w:rPr>
                <w:i/>
                <w:sz w:val="20"/>
              </w:rPr>
              <w:t>(y- + -juw A)</w:t>
            </w:r>
          </w:p>
        </w:tc>
        <w:tc>
          <w:tcPr>
            <w:tcW w:w="2782" w:type="dxa"/>
          </w:tcPr>
          <w:p w:rsidR="0067705B" w:rsidRDefault="00EF3B5B">
            <w:pPr>
              <w:pStyle w:val="TableParagraph"/>
              <w:rPr>
                <w:sz w:val="20"/>
              </w:rPr>
            </w:pPr>
            <w:r>
              <w:rPr>
                <w:sz w:val="20"/>
              </w:rPr>
              <w:t>*[N-]ru</w:t>
            </w:r>
          </w:p>
        </w:tc>
        <w:tc>
          <w:tcPr>
            <w:tcW w:w="2870" w:type="dxa"/>
          </w:tcPr>
          <w:p w:rsidR="0067705B" w:rsidRDefault="00EF3B5B">
            <w:pPr>
              <w:pStyle w:val="TableParagraph"/>
              <w:ind w:left="38"/>
              <w:rPr>
                <w:sz w:val="20"/>
              </w:rPr>
            </w:pPr>
            <w:r>
              <w:rPr>
                <w:sz w:val="20"/>
              </w:rPr>
              <w:t>float, swim</w:t>
            </w:r>
          </w:p>
        </w:tc>
        <w:tc>
          <w:tcPr>
            <w:tcW w:w="928" w:type="dxa"/>
          </w:tcPr>
          <w:p w:rsidR="0067705B" w:rsidRDefault="00EF3B5B">
            <w:pPr>
              <w:pStyle w:val="TableParagraph"/>
              <w:ind w:left="226"/>
              <w:rPr>
                <w:sz w:val="20"/>
              </w:rPr>
            </w:pPr>
            <w:r>
              <w:rPr>
                <w:sz w:val="20"/>
              </w:rPr>
              <w:t>1080f</w:t>
            </w:r>
          </w:p>
        </w:tc>
        <w:tc>
          <w:tcPr>
            <w:tcW w:w="940" w:type="dxa"/>
          </w:tcPr>
          <w:p w:rsidR="0067705B" w:rsidRDefault="00EF3B5B">
            <w:pPr>
              <w:pStyle w:val="TableParagraph"/>
              <w:ind w:left="0" w:right="92"/>
              <w:jc w:val="right"/>
              <w:rPr>
                <w:sz w:val="20"/>
              </w:rPr>
            </w:pPr>
            <w:r>
              <w:rPr>
                <w:sz w:val="20"/>
              </w:rPr>
              <w:t>31684.08</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6"/>
              <w:rPr>
                <w:sz w:val="20"/>
              </w:rPr>
            </w:pPr>
            <w:r>
              <w:rPr>
                <w:sz w:val="20"/>
              </w:rPr>
              <w:t>U+6E38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游</w:t>
            </w:r>
          </w:p>
        </w:tc>
        <w:tc>
          <w:tcPr>
            <w:tcW w:w="770" w:type="dxa"/>
          </w:tcPr>
          <w:p w:rsidR="0067705B" w:rsidRDefault="00EF3B5B">
            <w:pPr>
              <w:pStyle w:val="TableParagraph"/>
              <w:spacing w:before="29"/>
              <w:rPr>
                <w:sz w:val="20"/>
              </w:rPr>
            </w:pPr>
            <w:r>
              <w:rPr>
                <w:sz w:val="20"/>
              </w:rPr>
              <w:t>yóu</w:t>
            </w:r>
          </w:p>
        </w:tc>
        <w:tc>
          <w:tcPr>
            <w:tcW w:w="992" w:type="dxa"/>
            <w:tcBorders>
              <w:right w:val="nil"/>
            </w:tcBorders>
          </w:tcPr>
          <w:p w:rsidR="0067705B" w:rsidRDefault="00EF3B5B">
            <w:pPr>
              <w:pStyle w:val="TableParagraph"/>
              <w:spacing w:before="29"/>
              <w:rPr>
                <w:i/>
                <w:sz w:val="20"/>
              </w:rPr>
            </w:pPr>
            <w:r>
              <w:rPr>
                <w:i/>
                <w:sz w:val="20"/>
              </w:rPr>
              <w:t>yuw</w:t>
            </w:r>
          </w:p>
        </w:tc>
        <w:tc>
          <w:tcPr>
            <w:tcW w:w="1792" w:type="dxa"/>
            <w:tcBorders>
              <w:left w:val="nil"/>
            </w:tcBorders>
          </w:tcPr>
          <w:p w:rsidR="0067705B" w:rsidRDefault="00EF3B5B">
            <w:pPr>
              <w:pStyle w:val="TableParagraph"/>
              <w:spacing w:before="29"/>
              <w:ind w:left="130"/>
              <w:rPr>
                <w:i/>
                <w:sz w:val="20"/>
              </w:rPr>
            </w:pPr>
            <w:r>
              <w:rPr>
                <w:i/>
                <w:sz w:val="20"/>
              </w:rPr>
              <w:t>(y- + -juw A)</w:t>
            </w:r>
          </w:p>
        </w:tc>
        <w:tc>
          <w:tcPr>
            <w:tcW w:w="2782" w:type="dxa"/>
          </w:tcPr>
          <w:p w:rsidR="0067705B" w:rsidRDefault="00EF3B5B">
            <w:pPr>
              <w:pStyle w:val="TableParagraph"/>
              <w:spacing w:before="29"/>
              <w:rPr>
                <w:sz w:val="20"/>
              </w:rPr>
            </w:pPr>
            <w:r>
              <w:rPr>
                <w:sz w:val="20"/>
              </w:rPr>
              <w:t>*[N-]ru</w:t>
            </w:r>
          </w:p>
        </w:tc>
        <w:tc>
          <w:tcPr>
            <w:tcW w:w="2870" w:type="dxa"/>
          </w:tcPr>
          <w:p w:rsidR="0067705B" w:rsidRDefault="00EF3B5B">
            <w:pPr>
              <w:pStyle w:val="TableParagraph"/>
              <w:spacing w:before="29"/>
              <w:ind w:left="38"/>
              <w:rPr>
                <w:sz w:val="20"/>
              </w:rPr>
            </w:pPr>
            <w:r>
              <w:rPr>
                <w:sz w:val="20"/>
              </w:rPr>
              <w:t>float, swim</w:t>
            </w:r>
          </w:p>
        </w:tc>
        <w:tc>
          <w:tcPr>
            <w:tcW w:w="928" w:type="dxa"/>
          </w:tcPr>
          <w:p w:rsidR="0067705B" w:rsidRDefault="00EF3B5B">
            <w:pPr>
              <w:pStyle w:val="TableParagraph"/>
              <w:spacing w:before="29"/>
              <w:ind w:left="226"/>
              <w:rPr>
                <w:sz w:val="20"/>
              </w:rPr>
            </w:pPr>
            <w:r>
              <w:rPr>
                <w:sz w:val="20"/>
              </w:rPr>
              <w:t>1080f</w:t>
            </w:r>
          </w:p>
        </w:tc>
        <w:tc>
          <w:tcPr>
            <w:tcW w:w="940" w:type="dxa"/>
          </w:tcPr>
          <w:p w:rsidR="0067705B" w:rsidRDefault="00EF3B5B">
            <w:pPr>
              <w:pStyle w:val="TableParagraph"/>
              <w:spacing w:before="29"/>
              <w:ind w:left="0" w:right="92"/>
              <w:jc w:val="right"/>
              <w:rPr>
                <w:sz w:val="20"/>
              </w:rPr>
            </w:pPr>
            <w:r>
              <w:rPr>
                <w:sz w:val="20"/>
              </w:rPr>
              <w:t>31684.08</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86"/>
              <w:rPr>
                <w:sz w:val="20"/>
              </w:rPr>
            </w:pPr>
            <w:r>
              <w:rPr>
                <w:sz w:val="20"/>
              </w:rPr>
              <w:t>U+6E38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遊</w:t>
            </w:r>
          </w:p>
        </w:tc>
        <w:tc>
          <w:tcPr>
            <w:tcW w:w="770" w:type="dxa"/>
          </w:tcPr>
          <w:p w:rsidR="0067705B" w:rsidRDefault="00EF3B5B">
            <w:pPr>
              <w:pStyle w:val="TableParagraph"/>
              <w:rPr>
                <w:sz w:val="20"/>
              </w:rPr>
            </w:pPr>
            <w:r>
              <w:rPr>
                <w:sz w:val="20"/>
              </w:rPr>
              <w:t>yóu</w:t>
            </w:r>
          </w:p>
        </w:tc>
        <w:tc>
          <w:tcPr>
            <w:tcW w:w="992" w:type="dxa"/>
            <w:tcBorders>
              <w:right w:val="nil"/>
            </w:tcBorders>
          </w:tcPr>
          <w:p w:rsidR="0067705B" w:rsidRDefault="00EF3B5B">
            <w:pPr>
              <w:pStyle w:val="TableParagraph"/>
              <w:rPr>
                <w:i/>
                <w:sz w:val="20"/>
              </w:rPr>
            </w:pPr>
            <w:r>
              <w:rPr>
                <w:i/>
                <w:sz w:val="20"/>
              </w:rPr>
              <w:t>yuw</w:t>
            </w:r>
          </w:p>
        </w:tc>
        <w:tc>
          <w:tcPr>
            <w:tcW w:w="1792" w:type="dxa"/>
            <w:tcBorders>
              <w:left w:val="nil"/>
            </w:tcBorders>
          </w:tcPr>
          <w:p w:rsidR="0067705B" w:rsidRDefault="00EF3B5B">
            <w:pPr>
              <w:pStyle w:val="TableParagraph"/>
              <w:ind w:left="130"/>
              <w:rPr>
                <w:i/>
                <w:sz w:val="20"/>
              </w:rPr>
            </w:pPr>
            <w:r>
              <w:rPr>
                <w:i/>
                <w:sz w:val="20"/>
              </w:rPr>
              <w:t>(y- + -juw A)</w:t>
            </w:r>
          </w:p>
        </w:tc>
        <w:tc>
          <w:tcPr>
            <w:tcW w:w="2782" w:type="dxa"/>
          </w:tcPr>
          <w:p w:rsidR="0067705B" w:rsidRDefault="00EF3B5B">
            <w:pPr>
              <w:pStyle w:val="TableParagraph"/>
              <w:rPr>
                <w:sz w:val="20"/>
              </w:rPr>
            </w:pPr>
            <w:r>
              <w:rPr>
                <w:sz w:val="20"/>
              </w:rPr>
              <w:t>*[N-]ru</w:t>
            </w:r>
          </w:p>
        </w:tc>
        <w:tc>
          <w:tcPr>
            <w:tcW w:w="2870" w:type="dxa"/>
          </w:tcPr>
          <w:p w:rsidR="0067705B" w:rsidRDefault="00EF3B5B">
            <w:pPr>
              <w:pStyle w:val="TableParagraph"/>
              <w:ind w:left="38"/>
              <w:rPr>
                <w:sz w:val="20"/>
              </w:rPr>
            </w:pPr>
            <w:r>
              <w:rPr>
                <w:sz w:val="20"/>
              </w:rPr>
              <w:t>wander about</w:t>
            </w:r>
          </w:p>
        </w:tc>
        <w:tc>
          <w:tcPr>
            <w:tcW w:w="928" w:type="dxa"/>
          </w:tcPr>
          <w:p w:rsidR="0067705B" w:rsidRDefault="00EF3B5B">
            <w:pPr>
              <w:pStyle w:val="TableParagraph"/>
              <w:ind w:left="210"/>
              <w:rPr>
                <w:sz w:val="20"/>
              </w:rPr>
            </w:pPr>
            <w:r>
              <w:rPr>
                <w:sz w:val="20"/>
              </w:rPr>
              <w:t>1080g</w:t>
            </w:r>
          </w:p>
        </w:tc>
        <w:tc>
          <w:tcPr>
            <w:tcW w:w="940" w:type="dxa"/>
          </w:tcPr>
          <w:p w:rsidR="0067705B" w:rsidRDefault="00EF3B5B">
            <w:pPr>
              <w:pStyle w:val="TableParagraph"/>
              <w:ind w:left="0" w:right="92"/>
              <w:jc w:val="right"/>
              <w:rPr>
                <w:sz w:val="20"/>
              </w:rPr>
            </w:pPr>
            <w:r>
              <w:rPr>
                <w:sz w:val="20"/>
              </w:rPr>
              <w:t>63861.02</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U+904A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斿</w:t>
            </w:r>
          </w:p>
        </w:tc>
        <w:tc>
          <w:tcPr>
            <w:tcW w:w="770" w:type="dxa"/>
          </w:tcPr>
          <w:p w:rsidR="0067705B" w:rsidRDefault="00EF3B5B">
            <w:pPr>
              <w:pStyle w:val="TableParagraph"/>
              <w:rPr>
                <w:sz w:val="20"/>
              </w:rPr>
            </w:pPr>
            <w:r>
              <w:rPr>
                <w:sz w:val="20"/>
              </w:rPr>
              <w:t>yóu</w:t>
            </w:r>
          </w:p>
        </w:tc>
        <w:tc>
          <w:tcPr>
            <w:tcW w:w="992" w:type="dxa"/>
            <w:tcBorders>
              <w:right w:val="nil"/>
            </w:tcBorders>
          </w:tcPr>
          <w:p w:rsidR="0067705B" w:rsidRDefault="00EF3B5B">
            <w:pPr>
              <w:pStyle w:val="TableParagraph"/>
              <w:rPr>
                <w:i/>
                <w:sz w:val="20"/>
              </w:rPr>
            </w:pPr>
            <w:r>
              <w:rPr>
                <w:i/>
                <w:sz w:val="20"/>
              </w:rPr>
              <w:t>yuw</w:t>
            </w:r>
          </w:p>
        </w:tc>
        <w:tc>
          <w:tcPr>
            <w:tcW w:w="1792" w:type="dxa"/>
            <w:tcBorders>
              <w:left w:val="nil"/>
            </w:tcBorders>
          </w:tcPr>
          <w:p w:rsidR="0067705B" w:rsidRDefault="00EF3B5B">
            <w:pPr>
              <w:pStyle w:val="TableParagraph"/>
              <w:ind w:left="130"/>
              <w:rPr>
                <w:i/>
                <w:sz w:val="20"/>
              </w:rPr>
            </w:pPr>
            <w:r>
              <w:rPr>
                <w:i/>
                <w:sz w:val="20"/>
              </w:rPr>
              <w:t>(y- + -juw A)</w:t>
            </w:r>
          </w:p>
        </w:tc>
        <w:tc>
          <w:tcPr>
            <w:tcW w:w="2782" w:type="dxa"/>
          </w:tcPr>
          <w:p w:rsidR="0067705B" w:rsidRDefault="00EF3B5B">
            <w:pPr>
              <w:pStyle w:val="TableParagraph"/>
              <w:rPr>
                <w:sz w:val="20"/>
              </w:rPr>
            </w:pPr>
            <w:r>
              <w:rPr>
                <w:sz w:val="20"/>
              </w:rPr>
              <w:t>*[N.]ru</w:t>
            </w:r>
          </w:p>
        </w:tc>
        <w:tc>
          <w:tcPr>
            <w:tcW w:w="2870" w:type="dxa"/>
          </w:tcPr>
          <w:p w:rsidR="0067705B" w:rsidRDefault="00EF3B5B">
            <w:pPr>
              <w:pStyle w:val="TableParagraph"/>
              <w:ind w:left="38"/>
              <w:rPr>
                <w:sz w:val="20"/>
              </w:rPr>
            </w:pPr>
            <w:r>
              <w:rPr>
                <w:sz w:val="20"/>
              </w:rPr>
              <w:t>pendants of a banner</w:t>
            </w:r>
          </w:p>
        </w:tc>
        <w:tc>
          <w:tcPr>
            <w:tcW w:w="928" w:type="dxa"/>
          </w:tcPr>
          <w:p w:rsidR="0067705B" w:rsidRDefault="00EF3B5B">
            <w:pPr>
              <w:pStyle w:val="TableParagraph"/>
              <w:ind w:left="214"/>
              <w:rPr>
                <w:sz w:val="20"/>
              </w:rPr>
            </w:pPr>
            <w:r>
              <w:rPr>
                <w:sz w:val="20"/>
              </w:rPr>
              <w:t>1080a</w:t>
            </w:r>
          </w:p>
        </w:tc>
        <w:tc>
          <w:tcPr>
            <w:tcW w:w="940" w:type="dxa"/>
          </w:tcPr>
          <w:p w:rsidR="0067705B" w:rsidRDefault="00EF3B5B">
            <w:pPr>
              <w:pStyle w:val="TableParagraph"/>
              <w:ind w:left="0" w:right="92"/>
              <w:jc w:val="right"/>
              <w:rPr>
                <w:sz w:val="20"/>
              </w:rPr>
            </w:pPr>
            <w:r>
              <w:rPr>
                <w:sz w:val="20"/>
              </w:rPr>
              <w:t>32176.05</w:t>
            </w:r>
          </w:p>
        </w:tc>
        <w:tc>
          <w:tcPr>
            <w:tcW w:w="496" w:type="dxa"/>
          </w:tcPr>
          <w:p w:rsidR="0067705B" w:rsidRDefault="00EF3B5B">
            <w:pPr>
              <w:pStyle w:val="TableParagraph"/>
              <w:ind w:left="75" w:right="76"/>
              <w:jc w:val="center"/>
              <w:rPr>
                <w:sz w:val="20"/>
              </w:rPr>
            </w:pPr>
            <w:r>
              <w:rPr>
                <w:sz w:val="20"/>
              </w:rPr>
              <w:t>70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U+65BF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油</w:t>
            </w:r>
          </w:p>
        </w:tc>
        <w:tc>
          <w:tcPr>
            <w:tcW w:w="770" w:type="dxa"/>
          </w:tcPr>
          <w:p w:rsidR="0067705B" w:rsidRDefault="00EF3B5B">
            <w:pPr>
              <w:pStyle w:val="TableParagraph"/>
              <w:rPr>
                <w:sz w:val="20"/>
              </w:rPr>
            </w:pPr>
            <w:r>
              <w:rPr>
                <w:sz w:val="20"/>
              </w:rPr>
              <w:t>yóu</w:t>
            </w:r>
          </w:p>
        </w:tc>
        <w:tc>
          <w:tcPr>
            <w:tcW w:w="992" w:type="dxa"/>
            <w:tcBorders>
              <w:right w:val="nil"/>
            </w:tcBorders>
          </w:tcPr>
          <w:p w:rsidR="0067705B" w:rsidRDefault="00EF3B5B">
            <w:pPr>
              <w:pStyle w:val="TableParagraph"/>
              <w:rPr>
                <w:i/>
                <w:sz w:val="20"/>
              </w:rPr>
            </w:pPr>
            <w:r>
              <w:rPr>
                <w:i/>
                <w:sz w:val="20"/>
              </w:rPr>
              <w:t>yuw</w:t>
            </w:r>
          </w:p>
        </w:tc>
        <w:tc>
          <w:tcPr>
            <w:tcW w:w="1792" w:type="dxa"/>
            <w:tcBorders>
              <w:left w:val="nil"/>
            </w:tcBorders>
          </w:tcPr>
          <w:p w:rsidR="0067705B" w:rsidRDefault="00EF3B5B">
            <w:pPr>
              <w:pStyle w:val="TableParagraph"/>
              <w:ind w:left="130"/>
              <w:rPr>
                <w:i/>
                <w:sz w:val="20"/>
              </w:rPr>
            </w:pPr>
            <w:r>
              <w:rPr>
                <w:i/>
                <w:sz w:val="20"/>
              </w:rPr>
              <w:t>(y- + -juw A)</w:t>
            </w:r>
          </w:p>
        </w:tc>
        <w:tc>
          <w:tcPr>
            <w:tcW w:w="2782" w:type="dxa"/>
          </w:tcPr>
          <w:p w:rsidR="0067705B" w:rsidRDefault="00EF3B5B">
            <w:pPr>
              <w:pStyle w:val="TableParagraph"/>
              <w:rPr>
                <w:sz w:val="20"/>
              </w:rPr>
            </w:pPr>
            <w:r>
              <w:rPr>
                <w:sz w:val="20"/>
              </w:rPr>
              <w:t>*[l][u]</w:t>
            </w:r>
          </w:p>
        </w:tc>
        <w:tc>
          <w:tcPr>
            <w:tcW w:w="2870" w:type="dxa"/>
          </w:tcPr>
          <w:p w:rsidR="0067705B" w:rsidRDefault="00EF3B5B">
            <w:pPr>
              <w:pStyle w:val="TableParagraph"/>
              <w:ind w:left="38"/>
              <w:rPr>
                <w:sz w:val="20"/>
              </w:rPr>
            </w:pPr>
            <w:r>
              <w:rPr>
                <w:sz w:val="20"/>
              </w:rPr>
              <w:t>flow(ing)</w:t>
            </w:r>
          </w:p>
        </w:tc>
        <w:tc>
          <w:tcPr>
            <w:tcW w:w="928" w:type="dxa"/>
          </w:tcPr>
          <w:p w:rsidR="0067705B" w:rsidRDefault="00EF3B5B">
            <w:pPr>
              <w:pStyle w:val="TableParagraph"/>
              <w:ind w:left="214"/>
              <w:rPr>
                <w:sz w:val="20"/>
              </w:rPr>
            </w:pPr>
            <w:r>
              <w:rPr>
                <w:sz w:val="20"/>
              </w:rPr>
              <w:t>1079c</w:t>
            </w:r>
          </w:p>
        </w:tc>
        <w:tc>
          <w:tcPr>
            <w:tcW w:w="940" w:type="dxa"/>
          </w:tcPr>
          <w:p w:rsidR="0067705B" w:rsidRDefault="00EF3B5B">
            <w:pPr>
              <w:pStyle w:val="TableParagraph"/>
              <w:ind w:left="0" w:right="92"/>
              <w:jc w:val="right"/>
              <w:rPr>
                <w:sz w:val="20"/>
              </w:rPr>
            </w:pPr>
            <w:r>
              <w:rPr>
                <w:sz w:val="20"/>
              </w:rPr>
              <w:t>31585.01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U+6CB9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猶</w:t>
            </w:r>
          </w:p>
        </w:tc>
        <w:tc>
          <w:tcPr>
            <w:tcW w:w="770" w:type="dxa"/>
          </w:tcPr>
          <w:p w:rsidR="0067705B" w:rsidRDefault="00EF3B5B">
            <w:pPr>
              <w:pStyle w:val="TableParagraph"/>
              <w:rPr>
                <w:sz w:val="20"/>
              </w:rPr>
            </w:pPr>
            <w:r>
              <w:rPr>
                <w:sz w:val="20"/>
              </w:rPr>
              <w:t>yóu</w:t>
            </w:r>
          </w:p>
        </w:tc>
        <w:tc>
          <w:tcPr>
            <w:tcW w:w="992" w:type="dxa"/>
            <w:tcBorders>
              <w:right w:val="nil"/>
            </w:tcBorders>
          </w:tcPr>
          <w:p w:rsidR="0067705B" w:rsidRDefault="00EF3B5B">
            <w:pPr>
              <w:pStyle w:val="TableParagraph"/>
              <w:rPr>
                <w:i/>
                <w:sz w:val="20"/>
              </w:rPr>
            </w:pPr>
            <w:r>
              <w:rPr>
                <w:i/>
                <w:sz w:val="20"/>
              </w:rPr>
              <w:t>yuw</w:t>
            </w:r>
          </w:p>
        </w:tc>
        <w:tc>
          <w:tcPr>
            <w:tcW w:w="1792" w:type="dxa"/>
            <w:tcBorders>
              <w:left w:val="nil"/>
            </w:tcBorders>
          </w:tcPr>
          <w:p w:rsidR="0067705B" w:rsidRDefault="00EF3B5B">
            <w:pPr>
              <w:pStyle w:val="TableParagraph"/>
              <w:ind w:left="130"/>
              <w:rPr>
                <w:i/>
                <w:sz w:val="20"/>
              </w:rPr>
            </w:pPr>
            <w:r>
              <w:rPr>
                <w:i/>
                <w:sz w:val="20"/>
              </w:rPr>
              <w:t>(y- + -juw A)</w:t>
            </w:r>
          </w:p>
        </w:tc>
        <w:tc>
          <w:tcPr>
            <w:tcW w:w="2782" w:type="dxa"/>
          </w:tcPr>
          <w:p w:rsidR="0067705B" w:rsidRDefault="00EF3B5B">
            <w:pPr>
              <w:pStyle w:val="TableParagraph"/>
              <w:rPr>
                <w:sz w:val="20"/>
              </w:rPr>
            </w:pPr>
            <w:r>
              <w:rPr>
                <w:sz w:val="20"/>
              </w:rPr>
              <w:t>*[ɢ(r)]u</w:t>
            </w:r>
          </w:p>
        </w:tc>
        <w:tc>
          <w:tcPr>
            <w:tcW w:w="2870" w:type="dxa"/>
          </w:tcPr>
          <w:p w:rsidR="0067705B" w:rsidRDefault="00EF3B5B">
            <w:pPr>
              <w:pStyle w:val="TableParagraph"/>
              <w:ind w:left="38"/>
              <w:rPr>
                <w:sz w:val="20"/>
              </w:rPr>
            </w:pPr>
            <w:r>
              <w:rPr>
                <w:sz w:val="20"/>
              </w:rPr>
              <w:t>still, yet</w:t>
            </w:r>
          </w:p>
        </w:tc>
        <w:tc>
          <w:tcPr>
            <w:tcW w:w="928" w:type="dxa"/>
          </w:tcPr>
          <w:p w:rsidR="0067705B" w:rsidRDefault="00EF3B5B">
            <w:pPr>
              <w:pStyle w:val="TableParagraph"/>
              <w:ind w:left="226"/>
              <w:rPr>
                <w:sz w:val="20"/>
              </w:rPr>
            </w:pPr>
            <w:r>
              <w:rPr>
                <w:sz w:val="20"/>
              </w:rPr>
              <w:t>1096r</w:t>
            </w:r>
          </w:p>
        </w:tc>
        <w:tc>
          <w:tcPr>
            <w:tcW w:w="940" w:type="dxa"/>
          </w:tcPr>
          <w:p w:rsidR="0067705B" w:rsidRDefault="00EF3B5B">
            <w:pPr>
              <w:pStyle w:val="TableParagraph"/>
              <w:ind w:left="0" w:right="92"/>
              <w:jc w:val="right"/>
              <w:rPr>
                <w:sz w:val="20"/>
              </w:rPr>
            </w:pPr>
            <w:r>
              <w:rPr>
                <w:sz w:val="20"/>
              </w:rPr>
              <w:t>21359.09</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U+7336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猶</w:t>
            </w:r>
          </w:p>
        </w:tc>
        <w:tc>
          <w:tcPr>
            <w:tcW w:w="770" w:type="dxa"/>
          </w:tcPr>
          <w:p w:rsidR="0067705B" w:rsidRDefault="00EF3B5B">
            <w:pPr>
              <w:pStyle w:val="TableParagraph"/>
              <w:spacing w:before="29"/>
              <w:rPr>
                <w:sz w:val="20"/>
              </w:rPr>
            </w:pPr>
            <w:r>
              <w:rPr>
                <w:sz w:val="20"/>
              </w:rPr>
              <w:t>yóu</w:t>
            </w:r>
          </w:p>
        </w:tc>
        <w:tc>
          <w:tcPr>
            <w:tcW w:w="992" w:type="dxa"/>
            <w:tcBorders>
              <w:right w:val="nil"/>
            </w:tcBorders>
          </w:tcPr>
          <w:p w:rsidR="0067705B" w:rsidRDefault="00EF3B5B">
            <w:pPr>
              <w:pStyle w:val="TableParagraph"/>
              <w:spacing w:before="29"/>
              <w:rPr>
                <w:i/>
                <w:sz w:val="20"/>
              </w:rPr>
            </w:pPr>
            <w:r>
              <w:rPr>
                <w:i/>
                <w:sz w:val="20"/>
              </w:rPr>
              <w:t>yuw</w:t>
            </w:r>
          </w:p>
        </w:tc>
        <w:tc>
          <w:tcPr>
            <w:tcW w:w="1792" w:type="dxa"/>
            <w:tcBorders>
              <w:left w:val="nil"/>
            </w:tcBorders>
          </w:tcPr>
          <w:p w:rsidR="0067705B" w:rsidRDefault="00EF3B5B">
            <w:pPr>
              <w:pStyle w:val="TableParagraph"/>
              <w:spacing w:before="29"/>
              <w:ind w:left="130"/>
              <w:rPr>
                <w:i/>
                <w:sz w:val="20"/>
              </w:rPr>
            </w:pPr>
            <w:r>
              <w:rPr>
                <w:i/>
                <w:sz w:val="20"/>
              </w:rPr>
              <w:t>(y- + -juw A)</w:t>
            </w:r>
          </w:p>
        </w:tc>
        <w:tc>
          <w:tcPr>
            <w:tcW w:w="2782" w:type="dxa"/>
          </w:tcPr>
          <w:p w:rsidR="0067705B" w:rsidRDefault="00EF3B5B">
            <w:pPr>
              <w:pStyle w:val="TableParagraph"/>
              <w:spacing w:before="29"/>
              <w:rPr>
                <w:sz w:val="20"/>
              </w:rPr>
            </w:pPr>
            <w:r>
              <w:rPr>
                <w:sz w:val="20"/>
              </w:rPr>
              <w:t>*[ɢ(r)]u</w:t>
            </w:r>
          </w:p>
        </w:tc>
        <w:tc>
          <w:tcPr>
            <w:tcW w:w="2870" w:type="dxa"/>
          </w:tcPr>
          <w:p w:rsidR="0067705B" w:rsidRDefault="00EF3B5B">
            <w:pPr>
              <w:pStyle w:val="TableParagraph"/>
              <w:spacing w:before="29"/>
              <w:ind w:left="38"/>
              <w:rPr>
                <w:sz w:val="20"/>
              </w:rPr>
            </w:pPr>
            <w:r>
              <w:rPr>
                <w:sz w:val="20"/>
              </w:rPr>
              <w:t>similar</w:t>
            </w:r>
          </w:p>
        </w:tc>
        <w:tc>
          <w:tcPr>
            <w:tcW w:w="928" w:type="dxa"/>
          </w:tcPr>
          <w:p w:rsidR="0067705B" w:rsidRDefault="00EF3B5B">
            <w:pPr>
              <w:pStyle w:val="TableParagraph"/>
              <w:spacing w:before="29"/>
              <w:ind w:left="226"/>
              <w:rPr>
                <w:sz w:val="20"/>
              </w:rPr>
            </w:pPr>
            <w:r>
              <w:rPr>
                <w:sz w:val="20"/>
              </w:rPr>
              <w:t>1096r</w:t>
            </w:r>
          </w:p>
        </w:tc>
        <w:tc>
          <w:tcPr>
            <w:tcW w:w="940" w:type="dxa"/>
          </w:tcPr>
          <w:p w:rsidR="0067705B" w:rsidRDefault="00EF3B5B">
            <w:pPr>
              <w:pStyle w:val="TableParagraph"/>
              <w:spacing w:before="29"/>
              <w:ind w:left="0" w:right="92"/>
              <w:jc w:val="right"/>
              <w:rPr>
                <w:sz w:val="20"/>
              </w:rPr>
            </w:pPr>
            <w:r>
              <w:rPr>
                <w:sz w:val="20"/>
              </w:rPr>
              <w:t>21359.09</w:t>
            </w:r>
          </w:p>
        </w:tc>
        <w:tc>
          <w:tcPr>
            <w:tcW w:w="496" w:type="dxa"/>
          </w:tcPr>
          <w:p w:rsidR="0067705B" w:rsidRDefault="00EF3B5B">
            <w:pPr>
              <w:pStyle w:val="TableParagraph"/>
              <w:spacing w:before="29"/>
              <w:ind w:left="75" w:right="76"/>
              <w:jc w:val="center"/>
              <w:rPr>
                <w:sz w:val="20"/>
              </w:rPr>
            </w:pPr>
            <w:r>
              <w:rPr>
                <w:sz w:val="20"/>
              </w:rPr>
              <w:t>94</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96"/>
              <w:rPr>
                <w:sz w:val="20"/>
              </w:rPr>
            </w:pPr>
            <w:r>
              <w:rPr>
                <w:sz w:val="20"/>
              </w:rPr>
              <w:t>U+7336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由</w:t>
            </w:r>
          </w:p>
        </w:tc>
        <w:tc>
          <w:tcPr>
            <w:tcW w:w="770" w:type="dxa"/>
          </w:tcPr>
          <w:p w:rsidR="0067705B" w:rsidRDefault="00EF3B5B">
            <w:pPr>
              <w:pStyle w:val="TableParagraph"/>
              <w:rPr>
                <w:sz w:val="20"/>
              </w:rPr>
            </w:pPr>
            <w:r>
              <w:rPr>
                <w:sz w:val="20"/>
              </w:rPr>
              <w:t>yóu</w:t>
            </w:r>
          </w:p>
        </w:tc>
        <w:tc>
          <w:tcPr>
            <w:tcW w:w="992" w:type="dxa"/>
            <w:tcBorders>
              <w:right w:val="nil"/>
            </w:tcBorders>
          </w:tcPr>
          <w:p w:rsidR="0067705B" w:rsidRDefault="00EF3B5B">
            <w:pPr>
              <w:pStyle w:val="TableParagraph"/>
              <w:rPr>
                <w:i/>
                <w:sz w:val="20"/>
              </w:rPr>
            </w:pPr>
            <w:r>
              <w:rPr>
                <w:i/>
                <w:sz w:val="20"/>
              </w:rPr>
              <w:t>yuw</w:t>
            </w:r>
          </w:p>
        </w:tc>
        <w:tc>
          <w:tcPr>
            <w:tcW w:w="1792" w:type="dxa"/>
            <w:tcBorders>
              <w:left w:val="nil"/>
            </w:tcBorders>
          </w:tcPr>
          <w:p w:rsidR="0067705B" w:rsidRDefault="00EF3B5B">
            <w:pPr>
              <w:pStyle w:val="TableParagraph"/>
              <w:ind w:left="130"/>
              <w:rPr>
                <w:i/>
                <w:sz w:val="20"/>
              </w:rPr>
            </w:pPr>
            <w:r>
              <w:rPr>
                <w:i/>
                <w:sz w:val="20"/>
              </w:rPr>
              <w:t>(y- + -juw A)</w:t>
            </w:r>
          </w:p>
        </w:tc>
        <w:tc>
          <w:tcPr>
            <w:tcW w:w="2782" w:type="dxa"/>
          </w:tcPr>
          <w:p w:rsidR="0067705B" w:rsidRDefault="00EF3B5B">
            <w:pPr>
              <w:pStyle w:val="TableParagraph"/>
              <w:rPr>
                <w:sz w:val="20"/>
              </w:rPr>
            </w:pPr>
            <w:r>
              <w:rPr>
                <w:sz w:val="20"/>
              </w:rPr>
              <w:t>*l[u]</w:t>
            </w:r>
          </w:p>
        </w:tc>
        <w:tc>
          <w:tcPr>
            <w:tcW w:w="2870" w:type="dxa"/>
          </w:tcPr>
          <w:p w:rsidR="0067705B" w:rsidRDefault="00EF3B5B">
            <w:pPr>
              <w:pStyle w:val="TableParagraph"/>
              <w:ind w:left="38"/>
              <w:rPr>
                <w:sz w:val="20"/>
              </w:rPr>
            </w:pPr>
            <w:r>
              <w:rPr>
                <w:sz w:val="20"/>
              </w:rPr>
              <w:t>follow; from</w:t>
            </w:r>
          </w:p>
        </w:tc>
        <w:tc>
          <w:tcPr>
            <w:tcW w:w="928" w:type="dxa"/>
          </w:tcPr>
          <w:p w:rsidR="0067705B" w:rsidRDefault="00EF3B5B">
            <w:pPr>
              <w:pStyle w:val="TableParagraph"/>
              <w:ind w:left="214"/>
              <w:rPr>
                <w:sz w:val="20"/>
              </w:rPr>
            </w:pPr>
            <w:r>
              <w:rPr>
                <w:sz w:val="20"/>
              </w:rPr>
              <w:t>1079a</w:t>
            </w:r>
          </w:p>
        </w:tc>
        <w:tc>
          <w:tcPr>
            <w:tcW w:w="940" w:type="dxa"/>
          </w:tcPr>
          <w:p w:rsidR="0067705B" w:rsidRDefault="00EF3B5B">
            <w:pPr>
              <w:pStyle w:val="TableParagraph"/>
              <w:ind w:left="0" w:right="92"/>
              <w:jc w:val="right"/>
              <w:rPr>
                <w:sz w:val="20"/>
              </w:rPr>
            </w:pPr>
            <w:r>
              <w:rPr>
                <w:sz w:val="20"/>
              </w:rPr>
              <w:t>42524.02</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U+7531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友</w:t>
            </w:r>
          </w:p>
        </w:tc>
        <w:tc>
          <w:tcPr>
            <w:tcW w:w="770" w:type="dxa"/>
          </w:tcPr>
          <w:p w:rsidR="0067705B" w:rsidRDefault="00EF3B5B">
            <w:pPr>
              <w:pStyle w:val="TableParagraph"/>
              <w:rPr>
                <w:sz w:val="20"/>
              </w:rPr>
            </w:pPr>
            <w:r>
              <w:rPr>
                <w:sz w:val="20"/>
              </w:rPr>
              <w:t>yǒu</w:t>
            </w:r>
          </w:p>
        </w:tc>
        <w:tc>
          <w:tcPr>
            <w:tcW w:w="992" w:type="dxa"/>
            <w:tcBorders>
              <w:right w:val="nil"/>
            </w:tcBorders>
          </w:tcPr>
          <w:p w:rsidR="0067705B" w:rsidRDefault="00EF3B5B">
            <w:pPr>
              <w:pStyle w:val="TableParagraph"/>
              <w:rPr>
                <w:i/>
                <w:sz w:val="20"/>
              </w:rPr>
            </w:pPr>
            <w:r>
              <w:rPr>
                <w:i/>
                <w:sz w:val="20"/>
              </w:rPr>
              <w:t>hjuwX</w:t>
            </w:r>
          </w:p>
        </w:tc>
        <w:tc>
          <w:tcPr>
            <w:tcW w:w="1792" w:type="dxa"/>
            <w:tcBorders>
              <w:left w:val="nil"/>
            </w:tcBorders>
          </w:tcPr>
          <w:p w:rsidR="0067705B" w:rsidRDefault="00EF3B5B">
            <w:pPr>
              <w:pStyle w:val="TableParagraph"/>
              <w:ind w:left="130"/>
              <w:rPr>
                <w:i/>
                <w:sz w:val="20"/>
              </w:rPr>
            </w:pPr>
            <w:r>
              <w:rPr>
                <w:i/>
                <w:sz w:val="20"/>
              </w:rPr>
              <w:t>(hj- + -juw B)</w:t>
            </w:r>
          </w:p>
        </w:tc>
        <w:tc>
          <w:tcPr>
            <w:tcW w:w="2782" w:type="dxa"/>
          </w:tcPr>
          <w:p w:rsidR="0067705B" w:rsidRDefault="00EF3B5B">
            <w:pPr>
              <w:pStyle w:val="TableParagraph"/>
              <w:rPr>
                <w:sz w:val="20"/>
              </w:rPr>
            </w:pPr>
            <w:r>
              <w:rPr>
                <w:sz w:val="20"/>
              </w:rPr>
              <w:t>*[ɢ]ʷəʔ</w:t>
            </w:r>
          </w:p>
        </w:tc>
        <w:tc>
          <w:tcPr>
            <w:tcW w:w="2870" w:type="dxa"/>
          </w:tcPr>
          <w:p w:rsidR="0067705B" w:rsidRDefault="00EF3B5B">
            <w:pPr>
              <w:pStyle w:val="TableParagraph"/>
              <w:ind w:left="38"/>
              <w:rPr>
                <w:sz w:val="20"/>
              </w:rPr>
            </w:pPr>
            <w:r>
              <w:rPr>
                <w:sz w:val="20"/>
              </w:rPr>
              <w:t>friend</w:t>
            </w:r>
          </w:p>
        </w:tc>
        <w:tc>
          <w:tcPr>
            <w:tcW w:w="928" w:type="dxa"/>
          </w:tcPr>
          <w:p w:rsidR="0067705B" w:rsidRDefault="00EF3B5B">
            <w:pPr>
              <w:pStyle w:val="TableParagraph"/>
              <w:ind w:left="214"/>
              <w:rPr>
                <w:sz w:val="20"/>
              </w:rPr>
            </w:pPr>
            <w:r>
              <w:rPr>
                <w:sz w:val="20"/>
              </w:rPr>
              <w:t>0995e</w:t>
            </w:r>
          </w:p>
        </w:tc>
        <w:tc>
          <w:tcPr>
            <w:tcW w:w="940" w:type="dxa"/>
          </w:tcPr>
          <w:p w:rsidR="0067705B" w:rsidRDefault="00EF3B5B">
            <w:pPr>
              <w:pStyle w:val="TableParagraph"/>
              <w:ind w:left="0" w:right="92"/>
              <w:jc w:val="right"/>
              <w:rPr>
                <w:sz w:val="20"/>
              </w:rPr>
            </w:pPr>
            <w:r>
              <w:rPr>
                <w:sz w:val="20"/>
              </w:rPr>
              <w:t>10391.01</w:t>
            </w:r>
          </w:p>
        </w:tc>
        <w:tc>
          <w:tcPr>
            <w:tcW w:w="496" w:type="dxa"/>
          </w:tcPr>
          <w:p w:rsidR="0067705B" w:rsidRDefault="00EF3B5B">
            <w:pPr>
              <w:pStyle w:val="TableParagraph"/>
              <w:ind w:left="75" w:right="76"/>
              <w:jc w:val="center"/>
              <w:rPr>
                <w:sz w:val="20"/>
              </w:rPr>
            </w:pPr>
            <w:r>
              <w:rPr>
                <w:sz w:val="20"/>
              </w:rPr>
              <w:t>29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4"/>
              <w:rPr>
                <w:sz w:val="20"/>
              </w:rPr>
            </w:pPr>
            <w:r>
              <w:rPr>
                <w:sz w:val="20"/>
              </w:rPr>
              <w:t>U+53CB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有</w:t>
            </w:r>
          </w:p>
        </w:tc>
        <w:tc>
          <w:tcPr>
            <w:tcW w:w="770" w:type="dxa"/>
          </w:tcPr>
          <w:p w:rsidR="0067705B" w:rsidRDefault="00EF3B5B">
            <w:pPr>
              <w:pStyle w:val="TableParagraph"/>
              <w:rPr>
                <w:sz w:val="20"/>
              </w:rPr>
            </w:pPr>
            <w:r>
              <w:rPr>
                <w:sz w:val="20"/>
              </w:rPr>
              <w:t>yǒu</w:t>
            </w:r>
          </w:p>
        </w:tc>
        <w:tc>
          <w:tcPr>
            <w:tcW w:w="992" w:type="dxa"/>
            <w:tcBorders>
              <w:right w:val="nil"/>
            </w:tcBorders>
          </w:tcPr>
          <w:p w:rsidR="0067705B" w:rsidRDefault="00EF3B5B">
            <w:pPr>
              <w:pStyle w:val="TableParagraph"/>
              <w:rPr>
                <w:i/>
                <w:sz w:val="20"/>
              </w:rPr>
            </w:pPr>
            <w:r>
              <w:rPr>
                <w:i/>
                <w:sz w:val="20"/>
              </w:rPr>
              <w:t>hjuwX</w:t>
            </w:r>
          </w:p>
        </w:tc>
        <w:tc>
          <w:tcPr>
            <w:tcW w:w="1792" w:type="dxa"/>
            <w:tcBorders>
              <w:left w:val="nil"/>
            </w:tcBorders>
          </w:tcPr>
          <w:p w:rsidR="0067705B" w:rsidRDefault="00EF3B5B">
            <w:pPr>
              <w:pStyle w:val="TableParagraph"/>
              <w:ind w:left="130"/>
              <w:rPr>
                <w:i/>
                <w:sz w:val="20"/>
              </w:rPr>
            </w:pPr>
            <w:r>
              <w:rPr>
                <w:i/>
                <w:sz w:val="20"/>
              </w:rPr>
              <w:t>(hj- + -juw B)</w:t>
            </w:r>
          </w:p>
        </w:tc>
        <w:tc>
          <w:tcPr>
            <w:tcW w:w="2782" w:type="dxa"/>
          </w:tcPr>
          <w:p w:rsidR="0067705B" w:rsidRDefault="00EF3B5B">
            <w:pPr>
              <w:pStyle w:val="TableParagraph"/>
              <w:rPr>
                <w:sz w:val="20"/>
              </w:rPr>
            </w:pPr>
            <w:r>
              <w:rPr>
                <w:sz w:val="20"/>
              </w:rPr>
              <w:t>*[ɢ]ʷəʔ</w:t>
            </w:r>
          </w:p>
        </w:tc>
        <w:tc>
          <w:tcPr>
            <w:tcW w:w="2870" w:type="dxa"/>
          </w:tcPr>
          <w:p w:rsidR="0067705B" w:rsidRDefault="00EF3B5B">
            <w:pPr>
              <w:pStyle w:val="TableParagraph"/>
              <w:ind w:left="38"/>
              <w:rPr>
                <w:sz w:val="20"/>
              </w:rPr>
            </w:pPr>
            <w:r>
              <w:rPr>
                <w:sz w:val="20"/>
              </w:rPr>
              <w:t>have, exist</w:t>
            </w:r>
          </w:p>
        </w:tc>
        <w:tc>
          <w:tcPr>
            <w:tcW w:w="928" w:type="dxa"/>
          </w:tcPr>
          <w:p w:rsidR="0067705B" w:rsidRDefault="00EF3B5B">
            <w:pPr>
              <w:pStyle w:val="TableParagraph"/>
              <w:ind w:left="210"/>
              <w:rPr>
                <w:sz w:val="20"/>
              </w:rPr>
            </w:pPr>
            <w:r>
              <w:rPr>
                <w:sz w:val="20"/>
              </w:rPr>
              <w:t>0995o</w:t>
            </w:r>
          </w:p>
        </w:tc>
        <w:tc>
          <w:tcPr>
            <w:tcW w:w="940" w:type="dxa"/>
          </w:tcPr>
          <w:p w:rsidR="0067705B" w:rsidRDefault="00EF3B5B">
            <w:pPr>
              <w:pStyle w:val="TableParagraph"/>
              <w:ind w:left="0" w:right="92"/>
              <w:jc w:val="right"/>
              <w:rPr>
                <w:sz w:val="20"/>
              </w:rPr>
            </w:pPr>
            <w:r>
              <w:rPr>
                <w:sz w:val="20"/>
              </w:rPr>
              <w:t>32041.05</w:t>
            </w:r>
          </w:p>
        </w:tc>
        <w:tc>
          <w:tcPr>
            <w:tcW w:w="496" w:type="dxa"/>
          </w:tcPr>
          <w:p w:rsidR="0067705B" w:rsidRDefault="00EF3B5B">
            <w:pPr>
              <w:pStyle w:val="TableParagraph"/>
              <w:ind w:left="75" w:right="76"/>
              <w:jc w:val="center"/>
              <w:rPr>
                <w:sz w:val="20"/>
              </w:rPr>
            </w:pPr>
            <w:r>
              <w:rPr>
                <w:sz w:val="20"/>
              </w:rPr>
              <w:t>74</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96"/>
              <w:rPr>
                <w:sz w:val="20"/>
              </w:rPr>
            </w:pPr>
            <w:r>
              <w:rPr>
                <w:sz w:val="20"/>
              </w:rPr>
              <w:t>U+6709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酉</w:t>
            </w:r>
          </w:p>
        </w:tc>
        <w:tc>
          <w:tcPr>
            <w:tcW w:w="770" w:type="dxa"/>
          </w:tcPr>
          <w:p w:rsidR="0067705B" w:rsidRDefault="00EF3B5B">
            <w:pPr>
              <w:pStyle w:val="TableParagraph"/>
              <w:rPr>
                <w:sz w:val="20"/>
              </w:rPr>
            </w:pPr>
            <w:r>
              <w:rPr>
                <w:sz w:val="20"/>
              </w:rPr>
              <w:t>yǒu</w:t>
            </w:r>
          </w:p>
        </w:tc>
        <w:tc>
          <w:tcPr>
            <w:tcW w:w="992" w:type="dxa"/>
            <w:tcBorders>
              <w:right w:val="nil"/>
            </w:tcBorders>
          </w:tcPr>
          <w:p w:rsidR="0067705B" w:rsidRDefault="00EF3B5B">
            <w:pPr>
              <w:pStyle w:val="TableParagraph"/>
              <w:rPr>
                <w:i/>
                <w:sz w:val="20"/>
              </w:rPr>
            </w:pPr>
            <w:r>
              <w:rPr>
                <w:i/>
                <w:sz w:val="20"/>
              </w:rPr>
              <w:t>yuwX</w:t>
            </w:r>
          </w:p>
        </w:tc>
        <w:tc>
          <w:tcPr>
            <w:tcW w:w="1792" w:type="dxa"/>
            <w:tcBorders>
              <w:left w:val="nil"/>
            </w:tcBorders>
          </w:tcPr>
          <w:p w:rsidR="0067705B" w:rsidRDefault="00EF3B5B">
            <w:pPr>
              <w:pStyle w:val="TableParagraph"/>
              <w:ind w:left="130"/>
              <w:rPr>
                <w:i/>
                <w:sz w:val="20"/>
              </w:rPr>
            </w:pPr>
            <w:r>
              <w:rPr>
                <w:i/>
                <w:sz w:val="20"/>
              </w:rPr>
              <w:t>(y- + -juw B)</w:t>
            </w:r>
          </w:p>
        </w:tc>
        <w:tc>
          <w:tcPr>
            <w:tcW w:w="2782" w:type="dxa"/>
          </w:tcPr>
          <w:p w:rsidR="0067705B" w:rsidRDefault="00EF3B5B">
            <w:pPr>
              <w:pStyle w:val="TableParagraph"/>
              <w:rPr>
                <w:sz w:val="20"/>
              </w:rPr>
            </w:pPr>
            <w:r>
              <w:rPr>
                <w:sz w:val="20"/>
              </w:rPr>
              <w:t>*N-ruʔ</w:t>
            </w:r>
          </w:p>
        </w:tc>
        <w:tc>
          <w:tcPr>
            <w:tcW w:w="2870" w:type="dxa"/>
          </w:tcPr>
          <w:p w:rsidR="0067705B" w:rsidRDefault="00EF3B5B">
            <w:pPr>
              <w:pStyle w:val="TableParagraph"/>
              <w:ind w:left="38"/>
              <w:rPr>
                <w:sz w:val="20"/>
              </w:rPr>
            </w:pPr>
            <w:r>
              <w:rPr>
                <w:sz w:val="20"/>
              </w:rPr>
              <w:t>10th earthly branch</w:t>
            </w:r>
          </w:p>
        </w:tc>
        <w:tc>
          <w:tcPr>
            <w:tcW w:w="928" w:type="dxa"/>
          </w:tcPr>
          <w:p w:rsidR="0067705B" w:rsidRDefault="00EF3B5B">
            <w:pPr>
              <w:pStyle w:val="TableParagraph"/>
              <w:ind w:left="214"/>
              <w:rPr>
                <w:sz w:val="20"/>
              </w:rPr>
            </w:pPr>
            <w:r>
              <w:rPr>
                <w:sz w:val="20"/>
              </w:rPr>
              <w:t>1096a</w:t>
            </w:r>
          </w:p>
        </w:tc>
        <w:tc>
          <w:tcPr>
            <w:tcW w:w="940" w:type="dxa"/>
          </w:tcPr>
          <w:p w:rsidR="0067705B" w:rsidRDefault="00EF3B5B">
            <w:pPr>
              <w:pStyle w:val="TableParagraph"/>
              <w:ind w:left="0" w:right="92"/>
              <w:jc w:val="right"/>
              <w:rPr>
                <w:sz w:val="20"/>
              </w:rPr>
            </w:pPr>
            <w:r>
              <w:rPr>
                <w:sz w:val="20"/>
              </w:rPr>
              <w:t>63572.01</w:t>
            </w:r>
          </w:p>
        </w:tc>
        <w:tc>
          <w:tcPr>
            <w:tcW w:w="496" w:type="dxa"/>
          </w:tcPr>
          <w:p w:rsidR="0067705B" w:rsidRDefault="00EF3B5B">
            <w:pPr>
              <w:pStyle w:val="TableParagraph"/>
              <w:ind w:left="75" w:right="76"/>
              <w:jc w:val="center"/>
              <w:rPr>
                <w:sz w:val="20"/>
              </w:rPr>
            </w:pPr>
            <w:r>
              <w:rPr>
                <w:sz w:val="20"/>
              </w:rPr>
              <w:t>164</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U+9149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酉</w:t>
            </w:r>
          </w:p>
        </w:tc>
        <w:tc>
          <w:tcPr>
            <w:tcW w:w="770" w:type="dxa"/>
          </w:tcPr>
          <w:p w:rsidR="0067705B" w:rsidRDefault="00EF3B5B">
            <w:pPr>
              <w:pStyle w:val="TableParagraph"/>
              <w:rPr>
                <w:sz w:val="20"/>
              </w:rPr>
            </w:pPr>
            <w:r>
              <w:rPr>
                <w:sz w:val="20"/>
              </w:rPr>
              <w:t>yǒu</w:t>
            </w:r>
          </w:p>
        </w:tc>
        <w:tc>
          <w:tcPr>
            <w:tcW w:w="992" w:type="dxa"/>
            <w:tcBorders>
              <w:right w:val="nil"/>
            </w:tcBorders>
          </w:tcPr>
          <w:p w:rsidR="0067705B" w:rsidRDefault="00EF3B5B">
            <w:pPr>
              <w:pStyle w:val="TableParagraph"/>
              <w:rPr>
                <w:i/>
                <w:sz w:val="20"/>
              </w:rPr>
            </w:pPr>
            <w:r>
              <w:rPr>
                <w:i/>
                <w:sz w:val="20"/>
              </w:rPr>
              <w:t>yuwX</w:t>
            </w:r>
          </w:p>
        </w:tc>
        <w:tc>
          <w:tcPr>
            <w:tcW w:w="1792" w:type="dxa"/>
            <w:tcBorders>
              <w:left w:val="nil"/>
            </w:tcBorders>
          </w:tcPr>
          <w:p w:rsidR="0067705B" w:rsidRDefault="00EF3B5B">
            <w:pPr>
              <w:pStyle w:val="TableParagraph"/>
              <w:ind w:left="130"/>
              <w:rPr>
                <w:i/>
                <w:sz w:val="20"/>
              </w:rPr>
            </w:pPr>
            <w:r>
              <w:rPr>
                <w:i/>
                <w:sz w:val="20"/>
              </w:rPr>
              <w:t>(y- + -juw B)</w:t>
            </w:r>
          </w:p>
        </w:tc>
        <w:tc>
          <w:tcPr>
            <w:tcW w:w="2782" w:type="dxa"/>
          </w:tcPr>
          <w:p w:rsidR="0067705B" w:rsidRDefault="00EF3B5B">
            <w:pPr>
              <w:pStyle w:val="TableParagraph"/>
              <w:rPr>
                <w:sz w:val="20"/>
              </w:rPr>
            </w:pPr>
            <w:r>
              <w:rPr>
                <w:sz w:val="20"/>
              </w:rPr>
              <w:t>*N-ruʔ</w:t>
            </w:r>
          </w:p>
        </w:tc>
        <w:tc>
          <w:tcPr>
            <w:tcW w:w="2870" w:type="dxa"/>
          </w:tcPr>
          <w:p w:rsidR="0067705B" w:rsidRDefault="00EF3B5B">
            <w:pPr>
              <w:pStyle w:val="TableParagraph"/>
              <w:ind w:left="38"/>
              <w:rPr>
                <w:sz w:val="20"/>
              </w:rPr>
            </w:pPr>
            <w:r>
              <w:rPr>
                <w:sz w:val="20"/>
              </w:rPr>
              <w:t>wine</w:t>
            </w:r>
          </w:p>
        </w:tc>
        <w:tc>
          <w:tcPr>
            <w:tcW w:w="928" w:type="dxa"/>
          </w:tcPr>
          <w:p w:rsidR="0067705B" w:rsidRDefault="00EF3B5B">
            <w:pPr>
              <w:pStyle w:val="TableParagraph"/>
              <w:ind w:left="214"/>
              <w:rPr>
                <w:sz w:val="20"/>
              </w:rPr>
            </w:pPr>
            <w:r>
              <w:rPr>
                <w:sz w:val="20"/>
              </w:rPr>
              <w:t>1096a</w:t>
            </w:r>
          </w:p>
        </w:tc>
        <w:tc>
          <w:tcPr>
            <w:tcW w:w="940" w:type="dxa"/>
          </w:tcPr>
          <w:p w:rsidR="0067705B" w:rsidRDefault="00EF3B5B">
            <w:pPr>
              <w:pStyle w:val="TableParagraph"/>
              <w:ind w:left="0" w:right="92"/>
              <w:jc w:val="right"/>
              <w:rPr>
                <w:sz w:val="20"/>
              </w:rPr>
            </w:pPr>
            <w:r>
              <w:rPr>
                <w:sz w:val="20"/>
              </w:rPr>
              <w:t>63572.01</w:t>
            </w:r>
          </w:p>
        </w:tc>
        <w:tc>
          <w:tcPr>
            <w:tcW w:w="496" w:type="dxa"/>
          </w:tcPr>
          <w:p w:rsidR="0067705B" w:rsidRDefault="00EF3B5B">
            <w:pPr>
              <w:pStyle w:val="TableParagraph"/>
              <w:ind w:left="75" w:right="76"/>
              <w:jc w:val="center"/>
              <w:rPr>
                <w:sz w:val="20"/>
              </w:rPr>
            </w:pPr>
            <w:r>
              <w:rPr>
                <w:sz w:val="20"/>
              </w:rPr>
              <w:t>164</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U+9149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酉</w:t>
            </w:r>
          </w:p>
        </w:tc>
        <w:tc>
          <w:tcPr>
            <w:tcW w:w="770" w:type="dxa"/>
          </w:tcPr>
          <w:p w:rsidR="0067705B" w:rsidRDefault="00EF3B5B">
            <w:pPr>
              <w:pStyle w:val="TableParagraph"/>
              <w:rPr>
                <w:sz w:val="20"/>
              </w:rPr>
            </w:pPr>
            <w:r>
              <w:rPr>
                <w:sz w:val="20"/>
              </w:rPr>
              <w:t>yǒu</w:t>
            </w:r>
          </w:p>
        </w:tc>
        <w:tc>
          <w:tcPr>
            <w:tcW w:w="992" w:type="dxa"/>
            <w:tcBorders>
              <w:right w:val="nil"/>
            </w:tcBorders>
          </w:tcPr>
          <w:p w:rsidR="0067705B" w:rsidRDefault="00EF3B5B">
            <w:pPr>
              <w:pStyle w:val="TableParagraph"/>
              <w:rPr>
                <w:i/>
                <w:sz w:val="20"/>
              </w:rPr>
            </w:pPr>
            <w:r>
              <w:rPr>
                <w:i/>
                <w:sz w:val="20"/>
              </w:rPr>
              <w:t>yuwX</w:t>
            </w:r>
          </w:p>
        </w:tc>
        <w:tc>
          <w:tcPr>
            <w:tcW w:w="1792" w:type="dxa"/>
            <w:tcBorders>
              <w:left w:val="nil"/>
            </w:tcBorders>
          </w:tcPr>
          <w:p w:rsidR="0067705B" w:rsidRDefault="00EF3B5B">
            <w:pPr>
              <w:pStyle w:val="TableParagraph"/>
              <w:ind w:left="130"/>
              <w:rPr>
                <w:i/>
                <w:sz w:val="20"/>
              </w:rPr>
            </w:pPr>
            <w:r>
              <w:rPr>
                <w:i/>
                <w:sz w:val="20"/>
              </w:rPr>
              <w:t>(y- + -juw B)</w:t>
            </w:r>
          </w:p>
        </w:tc>
        <w:tc>
          <w:tcPr>
            <w:tcW w:w="2782" w:type="dxa"/>
          </w:tcPr>
          <w:p w:rsidR="0067705B" w:rsidRDefault="00EF3B5B">
            <w:pPr>
              <w:pStyle w:val="TableParagraph"/>
              <w:rPr>
                <w:sz w:val="20"/>
              </w:rPr>
            </w:pPr>
            <w:r>
              <w:rPr>
                <w:sz w:val="20"/>
              </w:rPr>
              <w:t>*N-ruʔ</w:t>
            </w:r>
          </w:p>
        </w:tc>
        <w:tc>
          <w:tcPr>
            <w:tcW w:w="2870" w:type="dxa"/>
          </w:tcPr>
          <w:p w:rsidR="0067705B" w:rsidRDefault="00EF3B5B">
            <w:pPr>
              <w:pStyle w:val="TableParagraph"/>
              <w:ind w:left="38"/>
              <w:rPr>
                <w:sz w:val="20"/>
              </w:rPr>
            </w:pPr>
            <w:r>
              <w:rPr>
                <w:sz w:val="20"/>
              </w:rPr>
              <w:t>old</w:t>
            </w:r>
          </w:p>
        </w:tc>
        <w:tc>
          <w:tcPr>
            <w:tcW w:w="928" w:type="dxa"/>
          </w:tcPr>
          <w:p w:rsidR="0067705B" w:rsidRDefault="00EF3B5B">
            <w:pPr>
              <w:pStyle w:val="TableParagraph"/>
              <w:ind w:left="214"/>
              <w:rPr>
                <w:sz w:val="20"/>
              </w:rPr>
            </w:pPr>
            <w:r>
              <w:rPr>
                <w:sz w:val="20"/>
              </w:rPr>
              <w:t>1096a</w:t>
            </w:r>
          </w:p>
        </w:tc>
        <w:tc>
          <w:tcPr>
            <w:tcW w:w="940" w:type="dxa"/>
          </w:tcPr>
          <w:p w:rsidR="0067705B" w:rsidRDefault="00EF3B5B">
            <w:pPr>
              <w:pStyle w:val="TableParagraph"/>
              <w:ind w:left="0" w:right="92"/>
              <w:jc w:val="right"/>
              <w:rPr>
                <w:sz w:val="20"/>
              </w:rPr>
            </w:pPr>
            <w:r>
              <w:rPr>
                <w:sz w:val="20"/>
              </w:rPr>
              <w:t>63572.01</w:t>
            </w:r>
          </w:p>
        </w:tc>
        <w:tc>
          <w:tcPr>
            <w:tcW w:w="496" w:type="dxa"/>
          </w:tcPr>
          <w:p w:rsidR="0067705B" w:rsidRDefault="00EF3B5B">
            <w:pPr>
              <w:pStyle w:val="TableParagraph"/>
              <w:ind w:left="75" w:right="76"/>
              <w:jc w:val="center"/>
              <w:rPr>
                <w:sz w:val="20"/>
              </w:rPr>
            </w:pPr>
            <w:r>
              <w:rPr>
                <w:sz w:val="20"/>
              </w:rPr>
              <w:t>164</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6"/>
              <w:rPr>
                <w:sz w:val="20"/>
              </w:rPr>
            </w:pPr>
            <w:r>
              <w:rPr>
                <w:sz w:val="20"/>
              </w:rPr>
              <w:t>U+9149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牖</w:t>
            </w:r>
          </w:p>
        </w:tc>
        <w:tc>
          <w:tcPr>
            <w:tcW w:w="770" w:type="dxa"/>
          </w:tcPr>
          <w:p w:rsidR="0067705B" w:rsidRDefault="00EF3B5B">
            <w:pPr>
              <w:pStyle w:val="TableParagraph"/>
              <w:rPr>
                <w:sz w:val="20"/>
              </w:rPr>
            </w:pPr>
            <w:r>
              <w:rPr>
                <w:sz w:val="20"/>
              </w:rPr>
              <w:t>yǒu</w:t>
            </w:r>
          </w:p>
        </w:tc>
        <w:tc>
          <w:tcPr>
            <w:tcW w:w="992" w:type="dxa"/>
            <w:tcBorders>
              <w:right w:val="nil"/>
            </w:tcBorders>
          </w:tcPr>
          <w:p w:rsidR="0067705B" w:rsidRDefault="00EF3B5B">
            <w:pPr>
              <w:pStyle w:val="TableParagraph"/>
              <w:rPr>
                <w:i/>
                <w:sz w:val="20"/>
              </w:rPr>
            </w:pPr>
            <w:r>
              <w:rPr>
                <w:i/>
                <w:sz w:val="20"/>
              </w:rPr>
              <w:t>yuwX</w:t>
            </w:r>
          </w:p>
        </w:tc>
        <w:tc>
          <w:tcPr>
            <w:tcW w:w="1792" w:type="dxa"/>
            <w:tcBorders>
              <w:left w:val="nil"/>
            </w:tcBorders>
          </w:tcPr>
          <w:p w:rsidR="0067705B" w:rsidRDefault="00EF3B5B">
            <w:pPr>
              <w:pStyle w:val="TableParagraph"/>
              <w:ind w:left="130"/>
              <w:rPr>
                <w:i/>
                <w:sz w:val="20"/>
              </w:rPr>
            </w:pPr>
            <w:r>
              <w:rPr>
                <w:i/>
                <w:sz w:val="20"/>
              </w:rPr>
              <w:t>(y- + -juw B)</w:t>
            </w:r>
          </w:p>
        </w:tc>
        <w:tc>
          <w:tcPr>
            <w:tcW w:w="2782" w:type="dxa"/>
          </w:tcPr>
          <w:p w:rsidR="0067705B" w:rsidRDefault="00EF3B5B">
            <w:pPr>
              <w:pStyle w:val="TableParagraph"/>
              <w:rPr>
                <w:sz w:val="20"/>
              </w:rPr>
            </w:pPr>
            <w:r>
              <w:rPr>
                <w:sz w:val="20"/>
              </w:rPr>
              <w:t>*[l]uʔ</w:t>
            </w:r>
          </w:p>
        </w:tc>
        <w:tc>
          <w:tcPr>
            <w:tcW w:w="2870" w:type="dxa"/>
          </w:tcPr>
          <w:p w:rsidR="0067705B" w:rsidRDefault="00EF3B5B">
            <w:pPr>
              <w:pStyle w:val="TableParagraph"/>
              <w:ind w:left="38"/>
              <w:rPr>
                <w:sz w:val="20"/>
              </w:rPr>
            </w:pPr>
            <w:r>
              <w:rPr>
                <w:sz w:val="20"/>
              </w:rPr>
              <w:t>window</w:t>
            </w:r>
          </w:p>
        </w:tc>
        <w:tc>
          <w:tcPr>
            <w:tcW w:w="928" w:type="dxa"/>
          </w:tcPr>
          <w:p w:rsidR="0067705B" w:rsidRDefault="00EF3B5B">
            <w:pPr>
              <w:pStyle w:val="TableParagraph"/>
              <w:ind w:left="214"/>
              <w:rPr>
                <w:sz w:val="20"/>
              </w:rPr>
            </w:pPr>
            <w:r>
              <w:rPr>
                <w:sz w:val="20"/>
              </w:rPr>
              <w:t>1082a</w:t>
            </w:r>
          </w:p>
        </w:tc>
        <w:tc>
          <w:tcPr>
            <w:tcW w:w="940" w:type="dxa"/>
          </w:tcPr>
          <w:p w:rsidR="0067705B" w:rsidRDefault="00EF3B5B">
            <w:pPr>
              <w:pStyle w:val="TableParagraph"/>
              <w:ind w:left="0" w:right="92"/>
              <w:jc w:val="right"/>
              <w:rPr>
                <w:sz w:val="20"/>
              </w:rPr>
            </w:pPr>
            <w:r>
              <w:rPr>
                <w:sz w:val="20"/>
              </w:rPr>
              <w:t>32020.09</w:t>
            </w:r>
          </w:p>
        </w:tc>
        <w:tc>
          <w:tcPr>
            <w:tcW w:w="496" w:type="dxa"/>
          </w:tcPr>
          <w:p w:rsidR="0067705B" w:rsidRDefault="00EF3B5B">
            <w:pPr>
              <w:pStyle w:val="TableParagraph"/>
              <w:ind w:left="75" w:right="76"/>
              <w:jc w:val="center"/>
              <w:rPr>
                <w:sz w:val="20"/>
              </w:rPr>
            </w:pPr>
            <w:r>
              <w:rPr>
                <w:sz w:val="20"/>
              </w:rPr>
              <w:t>91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6"/>
              <w:rPr>
                <w:sz w:val="20"/>
              </w:rPr>
            </w:pPr>
            <w:r>
              <w:rPr>
                <w:sz w:val="20"/>
              </w:rPr>
              <w:t>U+7256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莠</w:t>
            </w:r>
          </w:p>
        </w:tc>
        <w:tc>
          <w:tcPr>
            <w:tcW w:w="770" w:type="dxa"/>
          </w:tcPr>
          <w:p w:rsidR="0067705B" w:rsidRDefault="00EF3B5B">
            <w:pPr>
              <w:pStyle w:val="TableParagraph"/>
              <w:spacing w:before="29"/>
              <w:rPr>
                <w:sz w:val="20"/>
              </w:rPr>
            </w:pPr>
            <w:r>
              <w:rPr>
                <w:sz w:val="20"/>
              </w:rPr>
              <w:t>yǒu</w:t>
            </w:r>
          </w:p>
        </w:tc>
        <w:tc>
          <w:tcPr>
            <w:tcW w:w="992" w:type="dxa"/>
            <w:tcBorders>
              <w:right w:val="nil"/>
            </w:tcBorders>
          </w:tcPr>
          <w:p w:rsidR="0067705B" w:rsidRDefault="00EF3B5B">
            <w:pPr>
              <w:pStyle w:val="TableParagraph"/>
              <w:spacing w:before="29"/>
              <w:rPr>
                <w:i/>
                <w:sz w:val="20"/>
              </w:rPr>
            </w:pPr>
            <w:r>
              <w:rPr>
                <w:i/>
                <w:sz w:val="20"/>
              </w:rPr>
              <w:t>yuwX</w:t>
            </w:r>
          </w:p>
        </w:tc>
        <w:tc>
          <w:tcPr>
            <w:tcW w:w="1792" w:type="dxa"/>
            <w:tcBorders>
              <w:left w:val="nil"/>
            </w:tcBorders>
          </w:tcPr>
          <w:p w:rsidR="0067705B" w:rsidRDefault="00EF3B5B">
            <w:pPr>
              <w:pStyle w:val="TableParagraph"/>
              <w:spacing w:before="29"/>
              <w:ind w:left="130"/>
              <w:rPr>
                <w:i/>
                <w:sz w:val="20"/>
              </w:rPr>
            </w:pPr>
            <w:r>
              <w:rPr>
                <w:i/>
                <w:sz w:val="20"/>
              </w:rPr>
              <w:t>(y- + -juw B)</w:t>
            </w:r>
          </w:p>
        </w:tc>
        <w:tc>
          <w:tcPr>
            <w:tcW w:w="2782" w:type="dxa"/>
          </w:tcPr>
          <w:p w:rsidR="0067705B" w:rsidRDefault="00EF3B5B">
            <w:pPr>
              <w:pStyle w:val="TableParagraph"/>
              <w:spacing w:before="29"/>
              <w:rPr>
                <w:sz w:val="20"/>
              </w:rPr>
            </w:pPr>
            <w:r>
              <w:rPr>
                <w:sz w:val="20"/>
              </w:rPr>
              <w:t>*[l]uʔ</w:t>
            </w:r>
          </w:p>
        </w:tc>
        <w:tc>
          <w:tcPr>
            <w:tcW w:w="2870" w:type="dxa"/>
          </w:tcPr>
          <w:p w:rsidR="0067705B" w:rsidRDefault="00EF3B5B">
            <w:pPr>
              <w:pStyle w:val="TableParagraph"/>
              <w:spacing w:before="29"/>
              <w:ind w:left="38"/>
              <w:rPr>
                <w:sz w:val="20"/>
              </w:rPr>
            </w:pPr>
            <w:r>
              <w:rPr>
                <w:sz w:val="20"/>
              </w:rPr>
              <w:t>weeds</w:t>
            </w:r>
          </w:p>
        </w:tc>
        <w:tc>
          <w:tcPr>
            <w:tcW w:w="928" w:type="dxa"/>
          </w:tcPr>
          <w:p w:rsidR="0067705B" w:rsidRDefault="00EF3B5B">
            <w:pPr>
              <w:pStyle w:val="TableParagraph"/>
              <w:spacing w:before="29"/>
              <w:ind w:left="210"/>
              <w:rPr>
                <w:sz w:val="20"/>
              </w:rPr>
            </w:pPr>
            <w:r>
              <w:rPr>
                <w:sz w:val="20"/>
              </w:rPr>
              <w:t>1095d</w:t>
            </w:r>
          </w:p>
        </w:tc>
        <w:tc>
          <w:tcPr>
            <w:tcW w:w="940" w:type="dxa"/>
          </w:tcPr>
          <w:p w:rsidR="0067705B" w:rsidRDefault="00EF3B5B">
            <w:pPr>
              <w:pStyle w:val="TableParagraph"/>
              <w:spacing w:before="29"/>
              <w:ind w:left="0" w:right="92"/>
              <w:jc w:val="right"/>
              <w:rPr>
                <w:sz w:val="20"/>
              </w:rPr>
            </w:pPr>
            <w:r>
              <w:rPr>
                <w:sz w:val="20"/>
              </w:rPr>
              <w:t>53220.01</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74"/>
              <w:rPr>
                <w:sz w:val="20"/>
              </w:rPr>
            </w:pPr>
            <w:r>
              <w:rPr>
                <w:sz w:val="20"/>
              </w:rPr>
              <w:t>U+83A0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幼</w:t>
            </w:r>
          </w:p>
        </w:tc>
        <w:tc>
          <w:tcPr>
            <w:tcW w:w="770" w:type="dxa"/>
          </w:tcPr>
          <w:p w:rsidR="0067705B" w:rsidRDefault="00EF3B5B">
            <w:pPr>
              <w:pStyle w:val="TableParagraph"/>
              <w:rPr>
                <w:sz w:val="20"/>
              </w:rPr>
            </w:pPr>
            <w:r>
              <w:rPr>
                <w:sz w:val="20"/>
              </w:rPr>
              <w:t>yòu</w:t>
            </w:r>
          </w:p>
        </w:tc>
        <w:tc>
          <w:tcPr>
            <w:tcW w:w="992" w:type="dxa"/>
            <w:tcBorders>
              <w:right w:val="nil"/>
            </w:tcBorders>
          </w:tcPr>
          <w:p w:rsidR="0067705B" w:rsidRDefault="00EF3B5B">
            <w:pPr>
              <w:pStyle w:val="TableParagraph"/>
              <w:rPr>
                <w:i/>
                <w:sz w:val="20"/>
              </w:rPr>
            </w:pPr>
            <w:r>
              <w:rPr>
                <w:i/>
                <w:sz w:val="20"/>
              </w:rPr>
              <w:t>'jiwH</w:t>
            </w:r>
          </w:p>
        </w:tc>
        <w:tc>
          <w:tcPr>
            <w:tcW w:w="1792" w:type="dxa"/>
            <w:tcBorders>
              <w:left w:val="nil"/>
            </w:tcBorders>
          </w:tcPr>
          <w:p w:rsidR="0067705B" w:rsidRDefault="00EF3B5B">
            <w:pPr>
              <w:pStyle w:val="TableParagraph"/>
              <w:ind w:left="130"/>
              <w:rPr>
                <w:i/>
                <w:sz w:val="20"/>
              </w:rPr>
            </w:pPr>
            <w:r>
              <w:rPr>
                <w:i/>
                <w:sz w:val="20"/>
              </w:rPr>
              <w:t>('- + -jiw C)</w:t>
            </w:r>
          </w:p>
        </w:tc>
        <w:tc>
          <w:tcPr>
            <w:tcW w:w="2782" w:type="dxa"/>
          </w:tcPr>
          <w:p w:rsidR="0067705B" w:rsidRDefault="00EF3B5B">
            <w:pPr>
              <w:pStyle w:val="TableParagraph"/>
              <w:rPr>
                <w:sz w:val="20"/>
              </w:rPr>
            </w:pPr>
            <w:r>
              <w:rPr>
                <w:sz w:val="20"/>
              </w:rPr>
              <w:t>*[ʔ](r)iw-s</w:t>
            </w:r>
          </w:p>
        </w:tc>
        <w:tc>
          <w:tcPr>
            <w:tcW w:w="2870" w:type="dxa"/>
          </w:tcPr>
          <w:p w:rsidR="0067705B" w:rsidRDefault="00EF3B5B">
            <w:pPr>
              <w:pStyle w:val="TableParagraph"/>
              <w:ind w:left="38"/>
              <w:rPr>
                <w:sz w:val="20"/>
              </w:rPr>
            </w:pPr>
            <w:r>
              <w:rPr>
                <w:sz w:val="20"/>
              </w:rPr>
              <w:t>young</w:t>
            </w:r>
          </w:p>
        </w:tc>
        <w:tc>
          <w:tcPr>
            <w:tcW w:w="928" w:type="dxa"/>
          </w:tcPr>
          <w:p w:rsidR="0067705B" w:rsidRDefault="00EF3B5B">
            <w:pPr>
              <w:pStyle w:val="TableParagraph"/>
              <w:ind w:left="226"/>
              <w:rPr>
                <w:sz w:val="20"/>
              </w:rPr>
            </w:pPr>
            <w:r>
              <w:rPr>
                <w:sz w:val="20"/>
              </w:rPr>
              <w:t>1115f</w:t>
            </w:r>
          </w:p>
        </w:tc>
        <w:tc>
          <w:tcPr>
            <w:tcW w:w="940" w:type="dxa"/>
          </w:tcPr>
          <w:p w:rsidR="0067705B" w:rsidRDefault="00EF3B5B">
            <w:pPr>
              <w:pStyle w:val="TableParagraph"/>
              <w:ind w:left="0" w:right="92"/>
              <w:jc w:val="right"/>
              <w:rPr>
                <w:sz w:val="20"/>
              </w:rPr>
            </w:pPr>
            <w:r>
              <w:rPr>
                <w:sz w:val="20"/>
              </w:rPr>
              <w:t>21093.07</w:t>
            </w:r>
          </w:p>
        </w:tc>
        <w:tc>
          <w:tcPr>
            <w:tcW w:w="496" w:type="dxa"/>
          </w:tcPr>
          <w:p w:rsidR="0067705B" w:rsidRDefault="00EF3B5B">
            <w:pPr>
              <w:pStyle w:val="TableParagraph"/>
              <w:ind w:left="75" w:right="76"/>
              <w:jc w:val="center"/>
              <w:rPr>
                <w:sz w:val="20"/>
              </w:rPr>
            </w:pPr>
            <w:r>
              <w:rPr>
                <w:sz w:val="20"/>
              </w:rPr>
              <w:t>52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8"/>
              <w:rPr>
                <w:sz w:val="20"/>
              </w:rPr>
            </w:pPr>
            <w:r>
              <w:rPr>
                <w:sz w:val="20"/>
              </w:rPr>
              <w:t>U+5E7C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右</w:t>
            </w:r>
          </w:p>
        </w:tc>
        <w:tc>
          <w:tcPr>
            <w:tcW w:w="770" w:type="dxa"/>
          </w:tcPr>
          <w:p w:rsidR="0067705B" w:rsidRDefault="00EF3B5B">
            <w:pPr>
              <w:pStyle w:val="TableParagraph"/>
              <w:rPr>
                <w:sz w:val="20"/>
              </w:rPr>
            </w:pPr>
            <w:r>
              <w:rPr>
                <w:sz w:val="20"/>
              </w:rPr>
              <w:t>yòu</w:t>
            </w:r>
          </w:p>
        </w:tc>
        <w:tc>
          <w:tcPr>
            <w:tcW w:w="992" w:type="dxa"/>
            <w:tcBorders>
              <w:right w:val="nil"/>
            </w:tcBorders>
          </w:tcPr>
          <w:p w:rsidR="0067705B" w:rsidRDefault="00EF3B5B">
            <w:pPr>
              <w:pStyle w:val="TableParagraph"/>
              <w:rPr>
                <w:i/>
                <w:sz w:val="20"/>
              </w:rPr>
            </w:pPr>
            <w:r>
              <w:rPr>
                <w:i/>
                <w:sz w:val="20"/>
              </w:rPr>
              <w:t>hjuwX</w:t>
            </w:r>
          </w:p>
        </w:tc>
        <w:tc>
          <w:tcPr>
            <w:tcW w:w="1792" w:type="dxa"/>
            <w:tcBorders>
              <w:left w:val="nil"/>
            </w:tcBorders>
          </w:tcPr>
          <w:p w:rsidR="0067705B" w:rsidRDefault="00EF3B5B">
            <w:pPr>
              <w:pStyle w:val="TableParagraph"/>
              <w:ind w:left="130"/>
              <w:rPr>
                <w:i/>
                <w:sz w:val="20"/>
              </w:rPr>
            </w:pPr>
            <w:r>
              <w:rPr>
                <w:i/>
                <w:sz w:val="20"/>
              </w:rPr>
              <w:t>(hj- + -juw B)</w:t>
            </w:r>
          </w:p>
        </w:tc>
        <w:tc>
          <w:tcPr>
            <w:tcW w:w="2782" w:type="dxa"/>
          </w:tcPr>
          <w:p w:rsidR="0067705B" w:rsidRDefault="00EF3B5B">
            <w:pPr>
              <w:pStyle w:val="TableParagraph"/>
              <w:rPr>
                <w:sz w:val="20"/>
              </w:rPr>
            </w:pPr>
            <w:r>
              <w:rPr>
                <w:sz w:val="20"/>
              </w:rPr>
              <w:t>*[ɢ]ʷəʔ</w:t>
            </w:r>
          </w:p>
        </w:tc>
        <w:tc>
          <w:tcPr>
            <w:tcW w:w="2870" w:type="dxa"/>
          </w:tcPr>
          <w:p w:rsidR="0067705B" w:rsidRDefault="00EF3B5B">
            <w:pPr>
              <w:pStyle w:val="TableParagraph"/>
              <w:ind w:left="38"/>
              <w:rPr>
                <w:sz w:val="20"/>
              </w:rPr>
            </w:pPr>
            <w:r>
              <w:rPr>
                <w:sz w:val="20"/>
              </w:rPr>
              <w:t>right hand</w:t>
            </w:r>
          </w:p>
        </w:tc>
        <w:tc>
          <w:tcPr>
            <w:tcW w:w="928" w:type="dxa"/>
          </w:tcPr>
          <w:p w:rsidR="0067705B" w:rsidRDefault="00EF3B5B">
            <w:pPr>
              <w:pStyle w:val="TableParagraph"/>
              <w:ind w:left="232"/>
              <w:rPr>
                <w:sz w:val="20"/>
              </w:rPr>
            </w:pPr>
            <w:r>
              <w:rPr>
                <w:sz w:val="20"/>
              </w:rPr>
              <w:t>0995i</w:t>
            </w:r>
          </w:p>
        </w:tc>
        <w:tc>
          <w:tcPr>
            <w:tcW w:w="940" w:type="dxa"/>
          </w:tcPr>
          <w:p w:rsidR="0067705B" w:rsidRDefault="00EF3B5B">
            <w:pPr>
              <w:pStyle w:val="TableParagraph"/>
              <w:ind w:left="0" w:right="92"/>
              <w:jc w:val="right"/>
              <w:rPr>
                <w:sz w:val="20"/>
              </w:rPr>
            </w:pPr>
            <w:r>
              <w:rPr>
                <w:sz w:val="20"/>
              </w:rPr>
              <w:t>10569.01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92"/>
              <w:rPr>
                <w:sz w:val="20"/>
              </w:rPr>
            </w:pPr>
            <w:r>
              <w:rPr>
                <w:sz w:val="20"/>
              </w:rPr>
              <w:t>U+53F3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祐</w:t>
            </w:r>
          </w:p>
        </w:tc>
        <w:tc>
          <w:tcPr>
            <w:tcW w:w="770" w:type="dxa"/>
          </w:tcPr>
          <w:p w:rsidR="0067705B" w:rsidRDefault="00EF3B5B">
            <w:pPr>
              <w:pStyle w:val="TableParagraph"/>
              <w:rPr>
                <w:sz w:val="20"/>
              </w:rPr>
            </w:pPr>
            <w:r>
              <w:rPr>
                <w:sz w:val="20"/>
              </w:rPr>
              <w:t>yòu</w:t>
            </w:r>
          </w:p>
        </w:tc>
        <w:tc>
          <w:tcPr>
            <w:tcW w:w="992" w:type="dxa"/>
            <w:tcBorders>
              <w:right w:val="nil"/>
            </w:tcBorders>
          </w:tcPr>
          <w:p w:rsidR="0067705B" w:rsidRDefault="00EF3B5B">
            <w:pPr>
              <w:pStyle w:val="TableParagraph"/>
              <w:rPr>
                <w:i/>
                <w:sz w:val="20"/>
              </w:rPr>
            </w:pPr>
            <w:r>
              <w:rPr>
                <w:i/>
                <w:sz w:val="20"/>
              </w:rPr>
              <w:t>hjuwX</w:t>
            </w:r>
          </w:p>
        </w:tc>
        <w:tc>
          <w:tcPr>
            <w:tcW w:w="1792" w:type="dxa"/>
            <w:tcBorders>
              <w:left w:val="nil"/>
            </w:tcBorders>
          </w:tcPr>
          <w:p w:rsidR="0067705B" w:rsidRDefault="00EF3B5B">
            <w:pPr>
              <w:pStyle w:val="TableParagraph"/>
              <w:ind w:left="130"/>
              <w:rPr>
                <w:i/>
                <w:sz w:val="20"/>
              </w:rPr>
            </w:pPr>
            <w:r>
              <w:rPr>
                <w:i/>
                <w:sz w:val="20"/>
              </w:rPr>
              <w:t>(hj- + -juw B)</w:t>
            </w:r>
          </w:p>
        </w:tc>
        <w:tc>
          <w:tcPr>
            <w:tcW w:w="2782" w:type="dxa"/>
          </w:tcPr>
          <w:p w:rsidR="0067705B" w:rsidRDefault="00EF3B5B">
            <w:pPr>
              <w:pStyle w:val="TableParagraph"/>
              <w:rPr>
                <w:sz w:val="20"/>
              </w:rPr>
            </w:pPr>
            <w:r>
              <w:rPr>
                <w:sz w:val="20"/>
              </w:rPr>
              <w:t>*[ɢ]ʷəʔ</w:t>
            </w:r>
          </w:p>
        </w:tc>
        <w:tc>
          <w:tcPr>
            <w:tcW w:w="2870" w:type="dxa"/>
          </w:tcPr>
          <w:p w:rsidR="0067705B" w:rsidRDefault="00EF3B5B">
            <w:pPr>
              <w:pStyle w:val="TableParagraph"/>
              <w:ind w:left="38"/>
              <w:rPr>
                <w:sz w:val="20"/>
              </w:rPr>
            </w:pPr>
            <w:r>
              <w:rPr>
                <w:sz w:val="20"/>
              </w:rPr>
              <w:t>help, blessing</w:t>
            </w:r>
          </w:p>
        </w:tc>
        <w:tc>
          <w:tcPr>
            <w:tcW w:w="928" w:type="dxa"/>
          </w:tcPr>
          <w:p w:rsidR="0067705B" w:rsidRDefault="00EF3B5B">
            <w:pPr>
              <w:pStyle w:val="TableParagraph"/>
              <w:ind w:left="232"/>
              <w:rPr>
                <w:sz w:val="20"/>
              </w:rPr>
            </w:pPr>
            <w:r>
              <w:rPr>
                <w:sz w:val="20"/>
              </w:rPr>
              <w:t>0995l</w:t>
            </w:r>
          </w:p>
        </w:tc>
        <w:tc>
          <w:tcPr>
            <w:tcW w:w="940" w:type="dxa"/>
          </w:tcPr>
          <w:p w:rsidR="0067705B" w:rsidRDefault="00EF3B5B">
            <w:pPr>
              <w:pStyle w:val="TableParagraph"/>
              <w:ind w:left="0" w:right="92"/>
              <w:jc w:val="right"/>
              <w:rPr>
                <w:sz w:val="20"/>
              </w:rPr>
            </w:pPr>
            <w:r>
              <w:rPr>
                <w:sz w:val="20"/>
              </w:rPr>
              <w:t>42391.01</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U+7950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囿</w:t>
            </w:r>
          </w:p>
        </w:tc>
        <w:tc>
          <w:tcPr>
            <w:tcW w:w="770" w:type="dxa"/>
          </w:tcPr>
          <w:p w:rsidR="0067705B" w:rsidRDefault="00EF3B5B">
            <w:pPr>
              <w:pStyle w:val="TableParagraph"/>
              <w:rPr>
                <w:sz w:val="20"/>
              </w:rPr>
            </w:pPr>
            <w:r>
              <w:rPr>
                <w:sz w:val="20"/>
              </w:rPr>
              <w:t>yòu</w:t>
            </w:r>
          </w:p>
        </w:tc>
        <w:tc>
          <w:tcPr>
            <w:tcW w:w="992" w:type="dxa"/>
            <w:tcBorders>
              <w:right w:val="nil"/>
            </w:tcBorders>
          </w:tcPr>
          <w:p w:rsidR="0067705B" w:rsidRDefault="00EF3B5B">
            <w:pPr>
              <w:pStyle w:val="TableParagraph"/>
              <w:rPr>
                <w:i/>
                <w:sz w:val="20"/>
              </w:rPr>
            </w:pPr>
            <w:r>
              <w:rPr>
                <w:i/>
                <w:sz w:val="20"/>
              </w:rPr>
              <w:t>hjuwH</w:t>
            </w:r>
          </w:p>
        </w:tc>
        <w:tc>
          <w:tcPr>
            <w:tcW w:w="1792" w:type="dxa"/>
            <w:tcBorders>
              <w:left w:val="nil"/>
            </w:tcBorders>
          </w:tcPr>
          <w:p w:rsidR="0067705B" w:rsidRDefault="00EF3B5B">
            <w:pPr>
              <w:pStyle w:val="TableParagraph"/>
              <w:ind w:left="130"/>
              <w:rPr>
                <w:i/>
                <w:sz w:val="20"/>
              </w:rPr>
            </w:pPr>
            <w:r>
              <w:rPr>
                <w:i/>
                <w:sz w:val="20"/>
              </w:rPr>
              <w:t>(hj- + -juw C)</w:t>
            </w:r>
          </w:p>
        </w:tc>
        <w:tc>
          <w:tcPr>
            <w:tcW w:w="2782" w:type="dxa"/>
          </w:tcPr>
          <w:p w:rsidR="0067705B" w:rsidRDefault="00EF3B5B">
            <w:pPr>
              <w:pStyle w:val="TableParagraph"/>
              <w:rPr>
                <w:sz w:val="20"/>
              </w:rPr>
            </w:pPr>
            <w:r>
              <w:rPr>
                <w:sz w:val="20"/>
              </w:rPr>
              <w:t>*[ɢ]ʷək-s</w:t>
            </w:r>
          </w:p>
        </w:tc>
        <w:tc>
          <w:tcPr>
            <w:tcW w:w="2870" w:type="dxa"/>
          </w:tcPr>
          <w:p w:rsidR="0067705B" w:rsidRDefault="00EF3B5B">
            <w:pPr>
              <w:pStyle w:val="TableParagraph"/>
              <w:ind w:left="38"/>
              <w:rPr>
                <w:sz w:val="20"/>
              </w:rPr>
            </w:pPr>
            <w:r>
              <w:rPr>
                <w:sz w:val="20"/>
              </w:rPr>
              <w:t>park, garden</w:t>
            </w:r>
          </w:p>
        </w:tc>
        <w:tc>
          <w:tcPr>
            <w:tcW w:w="928" w:type="dxa"/>
          </w:tcPr>
          <w:p w:rsidR="0067705B" w:rsidRDefault="00EF3B5B">
            <w:pPr>
              <w:pStyle w:val="TableParagraph"/>
              <w:ind w:left="210"/>
              <w:rPr>
                <w:sz w:val="20"/>
              </w:rPr>
            </w:pPr>
            <w:r>
              <w:rPr>
                <w:sz w:val="20"/>
              </w:rPr>
              <w:t>0995u</w:t>
            </w:r>
          </w:p>
        </w:tc>
        <w:tc>
          <w:tcPr>
            <w:tcW w:w="940" w:type="dxa"/>
          </w:tcPr>
          <w:p w:rsidR="0067705B" w:rsidRDefault="00EF3B5B">
            <w:pPr>
              <w:pStyle w:val="TableParagraph"/>
              <w:ind w:left="0" w:right="92"/>
              <w:jc w:val="right"/>
              <w:rPr>
                <w:sz w:val="20"/>
              </w:rPr>
            </w:pPr>
            <w:r>
              <w:rPr>
                <w:sz w:val="20"/>
              </w:rPr>
              <w:t>10717.20</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6"/>
              <w:rPr>
                <w:sz w:val="20"/>
              </w:rPr>
            </w:pPr>
            <w:r>
              <w:rPr>
                <w:sz w:val="20"/>
              </w:rPr>
              <w:t>U+56FF</w:t>
            </w:r>
          </w:p>
        </w:tc>
      </w:tr>
    </w:tbl>
    <w:p w:rsidR="0067705B" w:rsidRDefault="0067705B">
      <w:pPr>
        <w:rPr>
          <w:sz w:val="20"/>
        </w:rPr>
        <w:sectPr w:rsidR="0067705B">
          <w:footerReference w:type="default" r:id="rId38"/>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48"/>
        <w:gridCol w:w="193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又</w:t>
            </w:r>
          </w:p>
        </w:tc>
        <w:tc>
          <w:tcPr>
            <w:tcW w:w="770" w:type="dxa"/>
          </w:tcPr>
          <w:p w:rsidR="0067705B" w:rsidRDefault="00EF3B5B">
            <w:pPr>
              <w:pStyle w:val="TableParagraph"/>
              <w:rPr>
                <w:sz w:val="20"/>
              </w:rPr>
            </w:pPr>
            <w:r>
              <w:rPr>
                <w:sz w:val="20"/>
              </w:rPr>
              <w:t>yòu</w:t>
            </w:r>
          </w:p>
        </w:tc>
        <w:tc>
          <w:tcPr>
            <w:tcW w:w="848" w:type="dxa"/>
            <w:tcBorders>
              <w:right w:val="nil"/>
            </w:tcBorders>
          </w:tcPr>
          <w:p w:rsidR="0067705B" w:rsidRDefault="00EF3B5B">
            <w:pPr>
              <w:pStyle w:val="TableParagraph"/>
              <w:rPr>
                <w:i/>
                <w:sz w:val="20"/>
              </w:rPr>
            </w:pPr>
            <w:r>
              <w:rPr>
                <w:i/>
                <w:sz w:val="20"/>
              </w:rPr>
              <w:t>hjuwH</w:t>
            </w:r>
          </w:p>
        </w:tc>
        <w:tc>
          <w:tcPr>
            <w:tcW w:w="1936" w:type="dxa"/>
            <w:tcBorders>
              <w:left w:val="nil"/>
            </w:tcBorders>
          </w:tcPr>
          <w:p w:rsidR="0067705B" w:rsidRDefault="00EF3B5B">
            <w:pPr>
              <w:pStyle w:val="TableParagraph"/>
              <w:ind w:left="275"/>
              <w:rPr>
                <w:i/>
                <w:sz w:val="20"/>
              </w:rPr>
            </w:pPr>
            <w:r>
              <w:rPr>
                <w:i/>
                <w:sz w:val="20"/>
              </w:rPr>
              <w:t>(hj- + -juw C)</w:t>
            </w:r>
          </w:p>
        </w:tc>
        <w:tc>
          <w:tcPr>
            <w:tcW w:w="2782" w:type="dxa"/>
          </w:tcPr>
          <w:p w:rsidR="0067705B" w:rsidRDefault="00EF3B5B">
            <w:pPr>
              <w:pStyle w:val="TableParagraph"/>
              <w:rPr>
                <w:sz w:val="20"/>
              </w:rPr>
            </w:pPr>
            <w:r>
              <w:rPr>
                <w:sz w:val="20"/>
              </w:rPr>
              <w:t>*[ɢ]ʷəʔ-s</w:t>
            </w:r>
          </w:p>
        </w:tc>
        <w:tc>
          <w:tcPr>
            <w:tcW w:w="2870" w:type="dxa"/>
          </w:tcPr>
          <w:p w:rsidR="0067705B" w:rsidRDefault="00EF3B5B">
            <w:pPr>
              <w:pStyle w:val="TableParagraph"/>
              <w:ind w:left="38"/>
              <w:rPr>
                <w:sz w:val="20"/>
              </w:rPr>
            </w:pPr>
            <w:r>
              <w:rPr>
                <w:sz w:val="20"/>
              </w:rPr>
              <w:t>also, in addition</w:t>
            </w:r>
          </w:p>
        </w:tc>
        <w:tc>
          <w:tcPr>
            <w:tcW w:w="928" w:type="dxa"/>
          </w:tcPr>
          <w:p w:rsidR="0067705B" w:rsidRDefault="00EF3B5B">
            <w:pPr>
              <w:pStyle w:val="TableParagraph"/>
              <w:ind w:left="214"/>
              <w:rPr>
                <w:sz w:val="20"/>
              </w:rPr>
            </w:pPr>
            <w:r>
              <w:rPr>
                <w:sz w:val="20"/>
              </w:rPr>
              <w:t>0995a</w:t>
            </w:r>
          </w:p>
        </w:tc>
        <w:tc>
          <w:tcPr>
            <w:tcW w:w="940" w:type="dxa"/>
          </w:tcPr>
          <w:p w:rsidR="0067705B" w:rsidRDefault="00EF3B5B">
            <w:pPr>
              <w:pStyle w:val="TableParagraph"/>
              <w:ind w:left="0" w:right="92"/>
              <w:jc w:val="right"/>
              <w:rPr>
                <w:sz w:val="20"/>
              </w:rPr>
            </w:pPr>
            <w:r>
              <w:rPr>
                <w:sz w:val="20"/>
              </w:rPr>
              <w:t>10390.01</w:t>
            </w:r>
          </w:p>
        </w:tc>
        <w:tc>
          <w:tcPr>
            <w:tcW w:w="496" w:type="dxa"/>
          </w:tcPr>
          <w:p w:rsidR="0067705B" w:rsidRDefault="00EF3B5B">
            <w:pPr>
              <w:pStyle w:val="TableParagraph"/>
              <w:ind w:left="75" w:right="76"/>
              <w:jc w:val="center"/>
              <w:rPr>
                <w:sz w:val="20"/>
              </w:rPr>
            </w:pPr>
            <w:r>
              <w:rPr>
                <w:sz w:val="20"/>
              </w:rPr>
              <w:t>29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U+53C8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右</w:t>
            </w:r>
          </w:p>
        </w:tc>
        <w:tc>
          <w:tcPr>
            <w:tcW w:w="770" w:type="dxa"/>
          </w:tcPr>
          <w:p w:rsidR="0067705B" w:rsidRDefault="00EF3B5B">
            <w:pPr>
              <w:pStyle w:val="TableParagraph"/>
              <w:spacing w:before="29"/>
              <w:rPr>
                <w:sz w:val="20"/>
              </w:rPr>
            </w:pPr>
            <w:r>
              <w:rPr>
                <w:sz w:val="20"/>
              </w:rPr>
              <w:t>yòu</w:t>
            </w:r>
          </w:p>
        </w:tc>
        <w:tc>
          <w:tcPr>
            <w:tcW w:w="848" w:type="dxa"/>
            <w:tcBorders>
              <w:right w:val="nil"/>
            </w:tcBorders>
          </w:tcPr>
          <w:p w:rsidR="0067705B" w:rsidRDefault="00EF3B5B">
            <w:pPr>
              <w:pStyle w:val="TableParagraph"/>
              <w:spacing w:before="29"/>
              <w:rPr>
                <w:i/>
                <w:sz w:val="20"/>
              </w:rPr>
            </w:pPr>
            <w:r>
              <w:rPr>
                <w:i/>
                <w:sz w:val="20"/>
              </w:rPr>
              <w:t>hjuwH</w:t>
            </w:r>
          </w:p>
        </w:tc>
        <w:tc>
          <w:tcPr>
            <w:tcW w:w="1936" w:type="dxa"/>
            <w:tcBorders>
              <w:left w:val="nil"/>
            </w:tcBorders>
          </w:tcPr>
          <w:p w:rsidR="0067705B" w:rsidRDefault="00EF3B5B">
            <w:pPr>
              <w:pStyle w:val="TableParagraph"/>
              <w:spacing w:before="29"/>
              <w:ind w:left="275"/>
              <w:rPr>
                <w:i/>
                <w:sz w:val="20"/>
              </w:rPr>
            </w:pPr>
            <w:r>
              <w:rPr>
                <w:i/>
                <w:sz w:val="20"/>
              </w:rPr>
              <w:t>(hj- + -juw C)</w:t>
            </w:r>
          </w:p>
        </w:tc>
        <w:tc>
          <w:tcPr>
            <w:tcW w:w="2782" w:type="dxa"/>
          </w:tcPr>
          <w:p w:rsidR="0067705B" w:rsidRDefault="00EF3B5B">
            <w:pPr>
              <w:pStyle w:val="TableParagraph"/>
              <w:spacing w:before="29"/>
              <w:rPr>
                <w:sz w:val="20"/>
              </w:rPr>
            </w:pPr>
            <w:r>
              <w:rPr>
                <w:w w:val="90"/>
                <w:sz w:val="20"/>
              </w:rPr>
              <w:t>*[ɢ]ʷəʔ-s (~ *m-qʷəʔ)</w:t>
            </w:r>
          </w:p>
        </w:tc>
        <w:tc>
          <w:tcPr>
            <w:tcW w:w="2870" w:type="dxa"/>
          </w:tcPr>
          <w:p w:rsidR="0067705B" w:rsidRDefault="00EF3B5B">
            <w:pPr>
              <w:pStyle w:val="TableParagraph"/>
              <w:spacing w:before="29"/>
              <w:ind w:left="38"/>
              <w:rPr>
                <w:sz w:val="20"/>
              </w:rPr>
            </w:pPr>
            <w:r>
              <w:rPr>
                <w:sz w:val="20"/>
              </w:rPr>
              <w:t>right hand</w:t>
            </w:r>
          </w:p>
        </w:tc>
        <w:tc>
          <w:tcPr>
            <w:tcW w:w="928" w:type="dxa"/>
          </w:tcPr>
          <w:p w:rsidR="0067705B" w:rsidRDefault="00EF3B5B">
            <w:pPr>
              <w:pStyle w:val="TableParagraph"/>
              <w:spacing w:before="29"/>
              <w:ind w:left="232"/>
              <w:rPr>
                <w:sz w:val="20"/>
              </w:rPr>
            </w:pPr>
            <w:r>
              <w:rPr>
                <w:sz w:val="20"/>
              </w:rPr>
              <w:t>0995i</w:t>
            </w:r>
          </w:p>
        </w:tc>
        <w:tc>
          <w:tcPr>
            <w:tcW w:w="940" w:type="dxa"/>
          </w:tcPr>
          <w:p w:rsidR="0067705B" w:rsidRDefault="00EF3B5B">
            <w:pPr>
              <w:pStyle w:val="TableParagraph"/>
              <w:spacing w:before="29"/>
              <w:ind w:left="0" w:right="92"/>
              <w:jc w:val="right"/>
              <w:rPr>
                <w:sz w:val="20"/>
              </w:rPr>
            </w:pPr>
            <w:r>
              <w:rPr>
                <w:sz w:val="20"/>
              </w:rPr>
              <w:t>10569.01</w:t>
            </w:r>
          </w:p>
        </w:tc>
        <w:tc>
          <w:tcPr>
            <w:tcW w:w="496" w:type="dxa"/>
          </w:tcPr>
          <w:p w:rsidR="0067705B" w:rsidRDefault="00EF3B5B">
            <w:pPr>
              <w:pStyle w:val="TableParagraph"/>
              <w:spacing w:before="29"/>
              <w:ind w:left="75" w:right="76"/>
              <w:jc w:val="center"/>
              <w:rPr>
                <w:sz w:val="20"/>
              </w:rPr>
            </w:pPr>
            <w:r>
              <w:rPr>
                <w:sz w:val="20"/>
              </w:rPr>
              <w:t>30</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192"/>
              <w:rPr>
                <w:sz w:val="20"/>
              </w:rPr>
            </w:pPr>
            <w:r>
              <w:rPr>
                <w:sz w:val="20"/>
              </w:rPr>
              <w:t>U+53F3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佑</w:t>
            </w:r>
          </w:p>
        </w:tc>
        <w:tc>
          <w:tcPr>
            <w:tcW w:w="770" w:type="dxa"/>
          </w:tcPr>
          <w:p w:rsidR="0067705B" w:rsidRDefault="00EF3B5B">
            <w:pPr>
              <w:pStyle w:val="TableParagraph"/>
              <w:rPr>
                <w:sz w:val="20"/>
              </w:rPr>
            </w:pPr>
            <w:r>
              <w:rPr>
                <w:sz w:val="20"/>
              </w:rPr>
              <w:t>yòu</w:t>
            </w:r>
          </w:p>
        </w:tc>
        <w:tc>
          <w:tcPr>
            <w:tcW w:w="848" w:type="dxa"/>
            <w:tcBorders>
              <w:right w:val="nil"/>
            </w:tcBorders>
          </w:tcPr>
          <w:p w:rsidR="0067705B" w:rsidRDefault="00EF3B5B">
            <w:pPr>
              <w:pStyle w:val="TableParagraph"/>
              <w:rPr>
                <w:i/>
                <w:sz w:val="20"/>
              </w:rPr>
            </w:pPr>
            <w:r>
              <w:rPr>
                <w:i/>
                <w:sz w:val="20"/>
              </w:rPr>
              <w:t>hjuwH</w:t>
            </w:r>
          </w:p>
        </w:tc>
        <w:tc>
          <w:tcPr>
            <w:tcW w:w="1936" w:type="dxa"/>
            <w:tcBorders>
              <w:left w:val="nil"/>
            </w:tcBorders>
          </w:tcPr>
          <w:p w:rsidR="0067705B" w:rsidRDefault="00EF3B5B">
            <w:pPr>
              <w:pStyle w:val="TableParagraph"/>
              <w:ind w:left="275"/>
              <w:rPr>
                <w:i/>
                <w:sz w:val="20"/>
              </w:rPr>
            </w:pPr>
            <w:r>
              <w:rPr>
                <w:i/>
                <w:sz w:val="20"/>
              </w:rPr>
              <w:t>(hj- + -juw C)</w:t>
            </w:r>
          </w:p>
        </w:tc>
        <w:tc>
          <w:tcPr>
            <w:tcW w:w="2782" w:type="dxa"/>
          </w:tcPr>
          <w:p w:rsidR="0067705B" w:rsidRDefault="00EF3B5B">
            <w:pPr>
              <w:pStyle w:val="TableParagraph"/>
              <w:rPr>
                <w:sz w:val="20"/>
              </w:rPr>
            </w:pPr>
            <w:r>
              <w:rPr>
                <w:sz w:val="20"/>
              </w:rPr>
              <w:t>*[ɢ]ʷəʔ-s</w:t>
            </w:r>
          </w:p>
        </w:tc>
        <w:tc>
          <w:tcPr>
            <w:tcW w:w="2870" w:type="dxa"/>
          </w:tcPr>
          <w:p w:rsidR="0067705B" w:rsidRDefault="00EF3B5B">
            <w:pPr>
              <w:pStyle w:val="TableParagraph"/>
              <w:ind w:left="38"/>
              <w:rPr>
                <w:sz w:val="20"/>
              </w:rPr>
            </w:pPr>
            <w:r>
              <w:rPr>
                <w:sz w:val="20"/>
              </w:rPr>
              <w:t>assist</w:t>
            </w:r>
          </w:p>
        </w:tc>
        <w:tc>
          <w:tcPr>
            <w:tcW w:w="928" w:type="dxa"/>
          </w:tcPr>
          <w:p w:rsidR="0067705B" w:rsidRDefault="00EF3B5B">
            <w:pPr>
              <w:pStyle w:val="TableParagraph"/>
              <w:ind w:left="210"/>
              <w:rPr>
                <w:sz w:val="20"/>
              </w:rPr>
            </w:pPr>
            <w:r>
              <w:rPr>
                <w:sz w:val="20"/>
              </w:rPr>
              <w:t>0995k</w:t>
            </w:r>
          </w:p>
        </w:tc>
        <w:tc>
          <w:tcPr>
            <w:tcW w:w="940" w:type="dxa"/>
          </w:tcPr>
          <w:p w:rsidR="0067705B" w:rsidRDefault="00EF3B5B">
            <w:pPr>
              <w:pStyle w:val="TableParagraph"/>
              <w:ind w:left="0" w:right="92"/>
              <w:jc w:val="right"/>
              <w:rPr>
                <w:sz w:val="20"/>
              </w:rPr>
            </w:pPr>
            <w:r>
              <w:rPr>
                <w:sz w:val="20"/>
              </w:rPr>
              <w:t>10131.02</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U+4F51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祐</w:t>
            </w:r>
          </w:p>
        </w:tc>
        <w:tc>
          <w:tcPr>
            <w:tcW w:w="770" w:type="dxa"/>
          </w:tcPr>
          <w:p w:rsidR="0067705B" w:rsidRDefault="00EF3B5B">
            <w:pPr>
              <w:pStyle w:val="TableParagraph"/>
              <w:rPr>
                <w:sz w:val="20"/>
              </w:rPr>
            </w:pPr>
            <w:r>
              <w:rPr>
                <w:sz w:val="20"/>
              </w:rPr>
              <w:t>yòu</w:t>
            </w:r>
          </w:p>
        </w:tc>
        <w:tc>
          <w:tcPr>
            <w:tcW w:w="848" w:type="dxa"/>
            <w:tcBorders>
              <w:right w:val="nil"/>
            </w:tcBorders>
          </w:tcPr>
          <w:p w:rsidR="0067705B" w:rsidRDefault="00EF3B5B">
            <w:pPr>
              <w:pStyle w:val="TableParagraph"/>
              <w:rPr>
                <w:i/>
                <w:sz w:val="20"/>
              </w:rPr>
            </w:pPr>
            <w:r>
              <w:rPr>
                <w:i/>
                <w:sz w:val="20"/>
              </w:rPr>
              <w:t>hjuwH</w:t>
            </w:r>
          </w:p>
        </w:tc>
        <w:tc>
          <w:tcPr>
            <w:tcW w:w="1936" w:type="dxa"/>
            <w:tcBorders>
              <w:left w:val="nil"/>
            </w:tcBorders>
          </w:tcPr>
          <w:p w:rsidR="0067705B" w:rsidRDefault="00EF3B5B">
            <w:pPr>
              <w:pStyle w:val="TableParagraph"/>
              <w:ind w:left="275"/>
              <w:rPr>
                <w:i/>
                <w:sz w:val="20"/>
              </w:rPr>
            </w:pPr>
            <w:r>
              <w:rPr>
                <w:i/>
                <w:sz w:val="20"/>
              </w:rPr>
              <w:t>(hj- + -juw C)</w:t>
            </w:r>
          </w:p>
        </w:tc>
        <w:tc>
          <w:tcPr>
            <w:tcW w:w="2782" w:type="dxa"/>
          </w:tcPr>
          <w:p w:rsidR="0067705B" w:rsidRDefault="00EF3B5B">
            <w:pPr>
              <w:pStyle w:val="TableParagraph"/>
              <w:rPr>
                <w:sz w:val="20"/>
              </w:rPr>
            </w:pPr>
            <w:r>
              <w:rPr>
                <w:sz w:val="20"/>
              </w:rPr>
              <w:t>*[ɢ]ʷəʔ-s</w:t>
            </w:r>
          </w:p>
        </w:tc>
        <w:tc>
          <w:tcPr>
            <w:tcW w:w="2870" w:type="dxa"/>
          </w:tcPr>
          <w:p w:rsidR="0067705B" w:rsidRDefault="00EF3B5B">
            <w:pPr>
              <w:pStyle w:val="TableParagraph"/>
              <w:ind w:left="38"/>
              <w:rPr>
                <w:sz w:val="20"/>
              </w:rPr>
            </w:pPr>
            <w:r>
              <w:rPr>
                <w:sz w:val="20"/>
              </w:rPr>
              <w:t>help, blessing</w:t>
            </w:r>
          </w:p>
        </w:tc>
        <w:tc>
          <w:tcPr>
            <w:tcW w:w="928" w:type="dxa"/>
          </w:tcPr>
          <w:p w:rsidR="0067705B" w:rsidRDefault="00EF3B5B">
            <w:pPr>
              <w:pStyle w:val="TableParagraph"/>
              <w:ind w:left="188"/>
              <w:rPr>
                <w:sz w:val="20"/>
              </w:rPr>
            </w:pPr>
            <w:r>
              <w:rPr>
                <w:sz w:val="20"/>
              </w:rPr>
              <w:t>0995lz</w:t>
            </w:r>
          </w:p>
        </w:tc>
        <w:tc>
          <w:tcPr>
            <w:tcW w:w="940" w:type="dxa"/>
          </w:tcPr>
          <w:p w:rsidR="0067705B" w:rsidRDefault="00EF3B5B">
            <w:pPr>
              <w:pStyle w:val="TableParagraph"/>
              <w:ind w:left="0" w:right="92"/>
              <w:jc w:val="right"/>
              <w:rPr>
                <w:sz w:val="20"/>
              </w:rPr>
            </w:pPr>
            <w:r>
              <w:rPr>
                <w:sz w:val="20"/>
              </w:rPr>
              <w:t>42391.01</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U+7950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囿</w:t>
            </w:r>
          </w:p>
        </w:tc>
        <w:tc>
          <w:tcPr>
            <w:tcW w:w="770" w:type="dxa"/>
          </w:tcPr>
          <w:p w:rsidR="0067705B" w:rsidRDefault="00EF3B5B">
            <w:pPr>
              <w:pStyle w:val="TableParagraph"/>
              <w:rPr>
                <w:sz w:val="20"/>
              </w:rPr>
            </w:pPr>
            <w:r>
              <w:rPr>
                <w:sz w:val="20"/>
              </w:rPr>
              <w:t>yòu</w:t>
            </w:r>
          </w:p>
        </w:tc>
        <w:tc>
          <w:tcPr>
            <w:tcW w:w="848" w:type="dxa"/>
            <w:tcBorders>
              <w:right w:val="nil"/>
            </w:tcBorders>
          </w:tcPr>
          <w:p w:rsidR="0067705B" w:rsidRDefault="00EF3B5B">
            <w:pPr>
              <w:pStyle w:val="TableParagraph"/>
              <w:rPr>
                <w:i/>
                <w:sz w:val="20"/>
              </w:rPr>
            </w:pPr>
            <w:r>
              <w:rPr>
                <w:i/>
                <w:sz w:val="20"/>
              </w:rPr>
              <w:t>hjuwk</w:t>
            </w:r>
          </w:p>
        </w:tc>
        <w:tc>
          <w:tcPr>
            <w:tcW w:w="1936" w:type="dxa"/>
            <w:tcBorders>
              <w:left w:val="nil"/>
            </w:tcBorders>
          </w:tcPr>
          <w:p w:rsidR="0067705B" w:rsidRDefault="00EF3B5B">
            <w:pPr>
              <w:pStyle w:val="TableParagraph"/>
              <w:ind w:left="275"/>
              <w:rPr>
                <w:i/>
                <w:sz w:val="20"/>
              </w:rPr>
            </w:pPr>
            <w:r>
              <w:rPr>
                <w:i/>
                <w:sz w:val="20"/>
              </w:rPr>
              <w:t>(hj- + -juwk D)</w:t>
            </w:r>
          </w:p>
        </w:tc>
        <w:tc>
          <w:tcPr>
            <w:tcW w:w="2782" w:type="dxa"/>
          </w:tcPr>
          <w:p w:rsidR="0067705B" w:rsidRDefault="00EF3B5B">
            <w:pPr>
              <w:pStyle w:val="TableParagraph"/>
              <w:rPr>
                <w:sz w:val="20"/>
              </w:rPr>
            </w:pPr>
            <w:r>
              <w:rPr>
                <w:sz w:val="20"/>
              </w:rPr>
              <w:t>*[ɢ]ʷək</w:t>
            </w:r>
          </w:p>
        </w:tc>
        <w:tc>
          <w:tcPr>
            <w:tcW w:w="2870" w:type="dxa"/>
          </w:tcPr>
          <w:p w:rsidR="0067705B" w:rsidRDefault="00EF3B5B">
            <w:pPr>
              <w:pStyle w:val="TableParagraph"/>
              <w:ind w:left="38"/>
              <w:rPr>
                <w:sz w:val="20"/>
              </w:rPr>
            </w:pPr>
            <w:r>
              <w:rPr>
                <w:sz w:val="20"/>
              </w:rPr>
              <w:t>park, garden</w:t>
            </w:r>
          </w:p>
        </w:tc>
        <w:tc>
          <w:tcPr>
            <w:tcW w:w="928" w:type="dxa"/>
          </w:tcPr>
          <w:p w:rsidR="0067705B" w:rsidRDefault="00EF3B5B">
            <w:pPr>
              <w:pStyle w:val="TableParagraph"/>
              <w:ind w:left="210"/>
              <w:rPr>
                <w:sz w:val="20"/>
              </w:rPr>
            </w:pPr>
            <w:r>
              <w:rPr>
                <w:sz w:val="20"/>
              </w:rPr>
              <w:t>0995u</w:t>
            </w:r>
          </w:p>
        </w:tc>
        <w:tc>
          <w:tcPr>
            <w:tcW w:w="940" w:type="dxa"/>
          </w:tcPr>
          <w:p w:rsidR="0067705B" w:rsidRDefault="00EF3B5B">
            <w:pPr>
              <w:pStyle w:val="TableParagraph"/>
              <w:ind w:left="0" w:right="92"/>
              <w:jc w:val="right"/>
              <w:rPr>
                <w:sz w:val="20"/>
              </w:rPr>
            </w:pPr>
            <w:r>
              <w:rPr>
                <w:sz w:val="20"/>
              </w:rPr>
              <w:t>10717.20</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6"/>
              <w:rPr>
                <w:sz w:val="20"/>
              </w:rPr>
            </w:pPr>
            <w:r>
              <w:rPr>
                <w:sz w:val="20"/>
              </w:rPr>
              <w:t>U+56FF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誘</w:t>
            </w:r>
          </w:p>
        </w:tc>
        <w:tc>
          <w:tcPr>
            <w:tcW w:w="770" w:type="dxa"/>
          </w:tcPr>
          <w:p w:rsidR="0067705B" w:rsidRDefault="00EF3B5B">
            <w:pPr>
              <w:pStyle w:val="TableParagraph"/>
              <w:rPr>
                <w:sz w:val="20"/>
              </w:rPr>
            </w:pPr>
            <w:r>
              <w:rPr>
                <w:sz w:val="20"/>
              </w:rPr>
              <w:t>yòu</w:t>
            </w:r>
          </w:p>
        </w:tc>
        <w:tc>
          <w:tcPr>
            <w:tcW w:w="848" w:type="dxa"/>
            <w:tcBorders>
              <w:right w:val="nil"/>
            </w:tcBorders>
          </w:tcPr>
          <w:p w:rsidR="0067705B" w:rsidRDefault="00EF3B5B">
            <w:pPr>
              <w:pStyle w:val="TableParagraph"/>
              <w:rPr>
                <w:i/>
                <w:sz w:val="20"/>
              </w:rPr>
            </w:pPr>
            <w:r>
              <w:rPr>
                <w:i/>
                <w:sz w:val="20"/>
              </w:rPr>
              <w:t>yuwX</w:t>
            </w:r>
          </w:p>
        </w:tc>
        <w:tc>
          <w:tcPr>
            <w:tcW w:w="1936" w:type="dxa"/>
            <w:tcBorders>
              <w:left w:val="nil"/>
            </w:tcBorders>
          </w:tcPr>
          <w:p w:rsidR="0067705B" w:rsidRDefault="00EF3B5B">
            <w:pPr>
              <w:pStyle w:val="TableParagraph"/>
              <w:ind w:left="275"/>
              <w:rPr>
                <w:i/>
                <w:sz w:val="20"/>
              </w:rPr>
            </w:pPr>
            <w:r>
              <w:rPr>
                <w:i/>
                <w:sz w:val="20"/>
              </w:rPr>
              <w:t>(y- + -juw B)</w:t>
            </w:r>
          </w:p>
        </w:tc>
        <w:tc>
          <w:tcPr>
            <w:tcW w:w="2782" w:type="dxa"/>
          </w:tcPr>
          <w:p w:rsidR="0067705B" w:rsidRDefault="00EF3B5B">
            <w:pPr>
              <w:pStyle w:val="TableParagraph"/>
              <w:rPr>
                <w:sz w:val="20"/>
              </w:rPr>
            </w:pPr>
            <w:r>
              <w:rPr>
                <w:sz w:val="20"/>
              </w:rPr>
              <w:t>*luʔ</w:t>
            </w:r>
          </w:p>
        </w:tc>
        <w:tc>
          <w:tcPr>
            <w:tcW w:w="2870" w:type="dxa"/>
          </w:tcPr>
          <w:p w:rsidR="0067705B" w:rsidRDefault="00EF3B5B">
            <w:pPr>
              <w:pStyle w:val="TableParagraph"/>
              <w:ind w:left="38"/>
              <w:rPr>
                <w:sz w:val="20"/>
              </w:rPr>
            </w:pPr>
            <w:r>
              <w:rPr>
                <w:sz w:val="20"/>
              </w:rPr>
              <w:t>lead; influence</w:t>
            </w:r>
          </w:p>
        </w:tc>
        <w:tc>
          <w:tcPr>
            <w:tcW w:w="928" w:type="dxa"/>
          </w:tcPr>
          <w:p w:rsidR="0067705B" w:rsidRDefault="00EF3B5B">
            <w:pPr>
              <w:pStyle w:val="TableParagraph"/>
              <w:ind w:left="214"/>
              <w:rPr>
                <w:sz w:val="20"/>
              </w:rPr>
            </w:pPr>
            <w:r>
              <w:rPr>
                <w:sz w:val="20"/>
              </w:rPr>
              <w:t>1095e</w:t>
            </w:r>
          </w:p>
        </w:tc>
        <w:tc>
          <w:tcPr>
            <w:tcW w:w="940" w:type="dxa"/>
          </w:tcPr>
          <w:p w:rsidR="0067705B" w:rsidRDefault="00EF3B5B">
            <w:pPr>
              <w:pStyle w:val="TableParagraph"/>
              <w:ind w:left="0" w:right="92"/>
              <w:jc w:val="right"/>
              <w:rPr>
                <w:sz w:val="20"/>
              </w:rPr>
            </w:pPr>
            <w:r>
              <w:rPr>
                <w:sz w:val="20"/>
              </w:rPr>
              <w:t>63977.05</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U+8A98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迂</w:t>
            </w:r>
          </w:p>
        </w:tc>
        <w:tc>
          <w:tcPr>
            <w:tcW w:w="770" w:type="dxa"/>
          </w:tcPr>
          <w:p w:rsidR="0067705B" w:rsidRDefault="00EF3B5B">
            <w:pPr>
              <w:pStyle w:val="TableParagraph"/>
              <w:spacing w:before="29"/>
              <w:rPr>
                <w:sz w:val="20"/>
              </w:rPr>
            </w:pPr>
            <w:r>
              <w:rPr>
                <w:sz w:val="20"/>
              </w:rPr>
              <w:t>yū</w:t>
            </w:r>
          </w:p>
        </w:tc>
        <w:tc>
          <w:tcPr>
            <w:tcW w:w="848" w:type="dxa"/>
            <w:tcBorders>
              <w:right w:val="nil"/>
            </w:tcBorders>
          </w:tcPr>
          <w:p w:rsidR="0067705B" w:rsidRDefault="00EF3B5B">
            <w:pPr>
              <w:pStyle w:val="TableParagraph"/>
              <w:spacing w:before="29"/>
              <w:rPr>
                <w:i/>
                <w:sz w:val="20"/>
              </w:rPr>
            </w:pPr>
            <w:r>
              <w:rPr>
                <w:i/>
                <w:sz w:val="20"/>
              </w:rPr>
              <w:t>'ju</w:t>
            </w:r>
          </w:p>
        </w:tc>
        <w:tc>
          <w:tcPr>
            <w:tcW w:w="1936" w:type="dxa"/>
            <w:tcBorders>
              <w:left w:val="nil"/>
            </w:tcBorders>
          </w:tcPr>
          <w:p w:rsidR="0067705B" w:rsidRDefault="00EF3B5B">
            <w:pPr>
              <w:pStyle w:val="TableParagraph"/>
              <w:spacing w:before="29"/>
              <w:ind w:left="275"/>
              <w:rPr>
                <w:i/>
                <w:sz w:val="20"/>
              </w:rPr>
            </w:pPr>
            <w:r>
              <w:rPr>
                <w:i/>
                <w:sz w:val="20"/>
              </w:rPr>
              <w:t>('- + -ju A)</w:t>
            </w:r>
          </w:p>
        </w:tc>
        <w:tc>
          <w:tcPr>
            <w:tcW w:w="2782" w:type="dxa"/>
          </w:tcPr>
          <w:p w:rsidR="0067705B" w:rsidRDefault="00EF3B5B">
            <w:pPr>
              <w:pStyle w:val="TableParagraph"/>
              <w:spacing w:before="29"/>
              <w:rPr>
                <w:sz w:val="20"/>
              </w:rPr>
            </w:pPr>
            <w:r>
              <w:rPr>
                <w:sz w:val="20"/>
              </w:rPr>
              <w:t>*qʷ(r)a</w:t>
            </w:r>
          </w:p>
        </w:tc>
        <w:tc>
          <w:tcPr>
            <w:tcW w:w="2870" w:type="dxa"/>
          </w:tcPr>
          <w:p w:rsidR="0067705B" w:rsidRDefault="00EF3B5B">
            <w:pPr>
              <w:pStyle w:val="TableParagraph"/>
              <w:spacing w:before="29"/>
              <w:ind w:left="38"/>
              <w:rPr>
                <w:sz w:val="20"/>
              </w:rPr>
            </w:pPr>
            <w:r>
              <w:rPr>
                <w:sz w:val="20"/>
              </w:rPr>
              <w:t>astray; far</w:t>
            </w:r>
          </w:p>
        </w:tc>
        <w:tc>
          <w:tcPr>
            <w:tcW w:w="928" w:type="dxa"/>
          </w:tcPr>
          <w:p w:rsidR="0067705B" w:rsidRDefault="00EF3B5B">
            <w:pPr>
              <w:pStyle w:val="TableParagraph"/>
              <w:spacing w:before="29"/>
              <w:ind w:left="210"/>
              <w:rPr>
                <w:sz w:val="20"/>
              </w:rPr>
            </w:pPr>
            <w:r>
              <w:rPr>
                <w:sz w:val="20"/>
              </w:rPr>
              <w:t>0097p</w:t>
            </w:r>
          </w:p>
        </w:tc>
        <w:tc>
          <w:tcPr>
            <w:tcW w:w="940" w:type="dxa"/>
          </w:tcPr>
          <w:p w:rsidR="0067705B" w:rsidRDefault="00EF3B5B">
            <w:pPr>
              <w:pStyle w:val="TableParagraph"/>
              <w:spacing w:before="29"/>
              <w:ind w:left="0" w:right="92"/>
              <w:jc w:val="right"/>
              <w:rPr>
                <w:sz w:val="20"/>
              </w:rPr>
            </w:pPr>
            <w:r>
              <w:rPr>
                <w:sz w:val="20"/>
              </w:rPr>
              <w:t>63815.10</w:t>
            </w:r>
          </w:p>
        </w:tc>
        <w:tc>
          <w:tcPr>
            <w:tcW w:w="496" w:type="dxa"/>
          </w:tcPr>
          <w:p w:rsidR="0067705B" w:rsidRDefault="00EF3B5B">
            <w:pPr>
              <w:pStyle w:val="TableParagraph"/>
              <w:spacing w:before="29"/>
              <w:ind w:left="75" w:right="76"/>
              <w:jc w:val="center"/>
              <w:rPr>
                <w:sz w:val="20"/>
              </w:rPr>
            </w:pPr>
            <w:r>
              <w:rPr>
                <w:sz w:val="20"/>
              </w:rPr>
              <w:t>162</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74"/>
              <w:rPr>
                <w:sz w:val="20"/>
              </w:rPr>
            </w:pPr>
            <w:r>
              <w:rPr>
                <w:sz w:val="20"/>
              </w:rPr>
              <w:t>U+8FC2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紆</w:t>
            </w:r>
          </w:p>
        </w:tc>
        <w:tc>
          <w:tcPr>
            <w:tcW w:w="770" w:type="dxa"/>
          </w:tcPr>
          <w:p w:rsidR="0067705B" w:rsidRDefault="00EF3B5B">
            <w:pPr>
              <w:pStyle w:val="TableParagraph"/>
              <w:rPr>
                <w:sz w:val="20"/>
              </w:rPr>
            </w:pPr>
            <w:r>
              <w:rPr>
                <w:sz w:val="20"/>
              </w:rPr>
              <w:t>yū</w:t>
            </w:r>
          </w:p>
        </w:tc>
        <w:tc>
          <w:tcPr>
            <w:tcW w:w="848" w:type="dxa"/>
            <w:tcBorders>
              <w:right w:val="nil"/>
            </w:tcBorders>
          </w:tcPr>
          <w:p w:rsidR="0067705B" w:rsidRDefault="00EF3B5B">
            <w:pPr>
              <w:pStyle w:val="TableParagraph"/>
              <w:rPr>
                <w:i/>
                <w:sz w:val="20"/>
              </w:rPr>
            </w:pPr>
            <w:r>
              <w:rPr>
                <w:i/>
                <w:sz w:val="20"/>
              </w:rPr>
              <w:t>'ju</w:t>
            </w:r>
          </w:p>
        </w:tc>
        <w:tc>
          <w:tcPr>
            <w:tcW w:w="1936" w:type="dxa"/>
            <w:tcBorders>
              <w:left w:val="nil"/>
            </w:tcBorders>
          </w:tcPr>
          <w:p w:rsidR="0067705B" w:rsidRDefault="00EF3B5B">
            <w:pPr>
              <w:pStyle w:val="TableParagraph"/>
              <w:ind w:left="275"/>
              <w:rPr>
                <w:i/>
                <w:sz w:val="20"/>
              </w:rPr>
            </w:pPr>
            <w:r>
              <w:rPr>
                <w:i/>
                <w:sz w:val="20"/>
              </w:rPr>
              <w:t>('- + -ju A)</w:t>
            </w:r>
          </w:p>
        </w:tc>
        <w:tc>
          <w:tcPr>
            <w:tcW w:w="2782" w:type="dxa"/>
          </w:tcPr>
          <w:p w:rsidR="0067705B" w:rsidRDefault="00EF3B5B">
            <w:pPr>
              <w:pStyle w:val="TableParagraph"/>
              <w:rPr>
                <w:sz w:val="20"/>
              </w:rPr>
            </w:pPr>
            <w:r>
              <w:rPr>
                <w:sz w:val="20"/>
              </w:rPr>
              <w:t>*qʷ(r)a</w:t>
            </w:r>
          </w:p>
        </w:tc>
        <w:tc>
          <w:tcPr>
            <w:tcW w:w="2870" w:type="dxa"/>
          </w:tcPr>
          <w:p w:rsidR="0067705B" w:rsidRDefault="00EF3B5B">
            <w:pPr>
              <w:pStyle w:val="TableParagraph"/>
              <w:ind w:left="38"/>
              <w:rPr>
                <w:sz w:val="20"/>
              </w:rPr>
            </w:pPr>
            <w:r>
              <w:rPr>
                <w:sz w:val="20"/>
              </w:rPr>
              <w:t>bent, crooked</w:t>
            </w:r>
          </w:p>
        </w:tc>
        <w:tc>
          <w:tcPr>
            <w:tcW w:w="928" w:type="dxa"/>
          </w:tcPr>
          <w:p w:rsidR="0067705B" w:rsidRDefault="00EF3B5B">
            <w:pPr>
              <w:pStyle w:val="TableParagraph"/>
              <w:ind w:left="210"/>
              <w:rPr>
                <w:sz w:val="20"/>
              </w:rPr>
            </w:pPr>
            <w:r>
              <w:rPr>
                <w:sz w:val="20"/>
              </w:rPr>
              <w:t>0097y</w:t>
            </w:r>
          </w:p>
        </w:tc>
        <w:tc>
          <w:tcPr>
            <w:tcW w:w="940" w:type="dxa"/>
          </w:tcPr>
          <w:p w:rsidR="0067705B" w:rsidRDefault="00EF3B5B">
            <w:pPr>
              <w:pStyle w:val="TableParagraph"/>
              <w:ind w:left="0" w:right="92"/>
              <w:jc w:val="right"/>
              <w:rPr>
                <w:sz w:val="20"/>
              </w:rPr>
            </w:pPr>
            <w:r>
              <w:rPr>
                <w:sz w:val="20"/>
              </w:rPr>
              <w:t>53362.10</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74"/>
              <w:rPr>
                <w:sz w:val="20"/>
              </w:rPr>
            </w:pPr>
            <w:r>
              <w:rPr>
                <w:sz w:val="20"/>
              </w:rPr>
              <w:t>U+7D06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迂</w:t>
            </w:r>
          </w:p>
        </w:tc>
        <w:tc>
          <w:tcPr>
            <w:tcW w:w="770" w:type="dxa"/>
          </w:tcPr>
          <w:p w:rsidR="0067705B" w:rsidRDefault="00EF3B5B">
            <w:pPr>
              <w:pStyle w:val="TableParagraph"/>
              <w:rPr>
                <w:sz w:val="20"/>
              </w:rPr>
            </w:pPr>
            <w:r>
              <w:rPr>
                <w:sz w:val="20"/>
              </w:rPr>
              <w:t>yū</w:t>
            </w:r>
          </w:p>
        </w:tc>
        <w:tc>
          <w:tcPr>
            <w:tcW w:w="848" w:type="dxa"/>
            <w:tcBorders>
              <w:right w:val="nil"/>
            </w:tcBorders>
          </w:tcPr>
          <w:p w:rsidR="0067705B" w:rsidRDefault="00EF3B5B">
            <w:pPr>
              <w:pStyle w:val="TableParagraph"/>
              <w:rPr>
                <w:i/>
                <w:sz w:val="20"/>
              </w:rPr>
            </w:pPr>
            <w:r>
              <w:rPr>
                <w:i/>
                <w:sz w:val="20"/>
              </w:rPr>
              <w:t>hju</w:t>
            </w:r>
          </w:p>
        </w:tc>
        <w:tc>
          <w:tcPr>
            <w:tcW w:w="1936" w:type="dxa"/>
            <w:tcBorders>
              <w:left w:val="nil"/>
            </w:tcBorders>
          </w:tcPr>
          <w:p w:rsidR="0067705B" w:rsidRDefault="00EF3B5B">
            <w:pPr>
              <w:pStyle w:val="TableParagraph"/>
              <w:ind w:left="275"/>
              <w:rPr>
                <w:i/>
                <w:sz w:val="20"/>
              </w:rPr>
            </w:pPr>
            <w:r>
              <w:rPr>
                <w:i/>
                <w:sz w:val="20"/>
              </w:rPr>
              <w:t>(hj- + -ju A)</w:t>
            </w:r>
          </w:p>
        </w:tc>
        <w:tc>
          <w:tcPr>
            <w:tcW w:w="2782" w:type="dxa"/>
          </w:tcPr>
          <w:p w:rsidR="0067705B" w:rsidRDefault="00EF3B5B">
            <w:pPr>
              <w:pStyle w:val="TableParagraph"/>
              <w:rPr>
                <w:sz w:val="20"/>
              </w:rPr>
            </w:pPr>
            <w:r>
              <w:rPr>
                <w:sz w:val="20"/>
              </w:rPr>
              <w:t>*[ɢ]ʷ(r)a</w:t>
            </w:r>
          </w:p>
        </w:tc>
        <w:tc>
          <w:tcPr>
            <w:tcW w:w="2870" w:type="dxa"/>
          </w:tcPr>
          <w:p w:rsidR="0067705B" w:rsidRDefault="00EF3B5B">
            <w:pPr>
              <w:pStyle w:val="TableParagraph"/>
              <w:ind w:left="38"/>
              <w:rPr>
                <w:sz w:val="20"/>
              </w:rPr>
            </w:pPr>
            <w:r>
              <w:rPr>
                <w:sz w:val="20"/>
              </w:rPr>
              <w:t>bend, deflect; far away</w:t>
            </w:r>
          </w:p>
        </w:tc>
        <w:tc>
          <w:tcPr>
            <w:tcW w:w="928" w:type="dxa"/>
          </w:tcPr>
          <w:p w:rsidR="0067705B" w:rsidRDefault="00EF3B5B">
            <w:pPr>
              <w:pStyle w:val="TableParagraph"/>
              <w:ind w:left="210"/>
              <w:rPr>
                <w:sz w:val="20"/>
              </w:rPr>
            </w:pPr>
            <w:r>
              <w:rPr>
                <w:sz w:val="20"/>
              </w:rPr>
              <w:t>0097p</w:t>
            </w:r>
          </w:p>
        </w:tc>
        <w:tc>
          <w:tcPr>
            <w:tcW w:w="940" w:type="dxa"/>
          </w:tcPr>
          <w:p w:rsidR="0067705B" w:rsidRDefault="00EF3B5B">
            <w:pPr>
              <w:pStyle w:val="TableParagraph"/>
              <w:ind w:left="0" w:right="92"/>
              <w:jc w:val="right"/>
              <w:rPr>
                <w:sz w:val="20"/>
              </w:rPr>
            </w:pPr>
            <w:r>
              <w:rPr>
                <w:sz w:val="20"/>
              </w:rPr>
              <w:t>63815.10</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74"/>
              <w:rPr>
                <w:sz w:val="20"/>
              </w:rPr>
            </w:pPr>
            <w:r>
              <w:rPr>
                <w:sz w:val="20"/>
              </w:rPr>
              <w:t>U+8FC2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於</w:t>
            </w:r>
          </w:p>
        </w:tc>
        <w:tc>
          <w:tcPr>
            <w:tcW w:w="770" w:type="dxa"/>
          </w:tcPr>
          <w:p w:rsidR="0067705B" w:rsidRDefault="00EF3B5B">
            <w:pPr>
              <w:pStyle w:val="TableParagraph"/>
              <w:rPr>
                <w:sz w:val="20"/>
              </w:rPr>
            </w:pPr>
            <w:r>
              <w:rPr>
                <w:sz w:val="20"/>
              </w:rPr>
              <w:t>yú</w:t>
            </w:r>
          </w:p>
        </w:tc>
        <w:tc>
          <w:tcPr>
            <w:tcW w:w="848" w:type="dxa"/>
            <w:tcBorders>
              <w:right w:val="nil"/>
            </w:tcBorders>
          </w:tcPr>
          <w:p w:rsidR="0067705B" w:rsidRDefault="00EF3B5B">
            <w:pPr>
              <w:pStyle w:val="TableParagraph"/>
              <w:rPr>
                <w:i/>
                <w:sz w:val="20"/>
              </w:rPr>
            </w:pPr>
            <w:r>
              <w:rPr>
                <w:i/>
                <w:sz w:val="20"/>
              </w:rPr>
              <w:t>'jo</w:t>
            </w:r>
          </w:p>
        </w:tc>
        <w:tc>
          <w:tcPr>
            <w:tcW w:w="1936" w:type="dxa"/>
            <w:tcBorders>
              <w:left w:val="nil"/>
            </w:tcBorders>
          </w:tcPr>
          <w:p w:rsidR="0067705B" w:rsidRDefault="00EF3B5B">
            <w:pPr>
              <w:pStyle w:val="TableParagraph"/>
              <w:ind w:left="275"/>
              <w:rPr>
                <w:i/>
                <w:sz w:val="20"/>
              </w:rPr>
            </w:pPr>
            <w:r>
              <w:rPr>
                <w:i/>
                <w:sz w:val="20"/>
              </w:rPr>
              <w:t>('- + -jo A)</w:t>
            </w:r>
          </w:p>
        </w:tc>
        <w:tc>
          <w:tcPr>
            <w:tcW w:w="2782" w:type="dxa"/>
          </w:tcPr>
          <w:p w:rsidR="0067705B" w:rsidRDefault="00EF3B5B">
            <w:pPr>
              <w:pStyle w:val="TableParagraph"/>
              <w:rPr>
                <w:sz w:val="20"/>
              </w:rPr>
            </w:pPr>
            <w:r>
              <w:rPr>
                <w:sz w:val="20"/>
              </w:rPr>
              <w:t>*[ʔ]a</w:t>
            </w:r>
          </w:p>
        </w:tc>
        <w:tc>
          <w:tcPr>
            <w:tcW w:w="2870" w:type="dxa"/>
          </w:tcPr>
          <w:p w:rsidR="0067705B" w:rsidRDefault="00EF3B5B">
            <w:pPr>
              <w:pStyle w:val="TableParagraph"/>
              <w:ind w:left="38"/>
              <w:rPr>
                <w:sz w:val="20"/>
              </w:rPr>
            </w:pPr>
            <w:r>
              <w:rPr>
                <w:sz w:val="20"/>
              </w:rPr>
              <w:t>at (locative preposition)</w:t>
            </w:r>
          </w:p>
        </w:tc>
        <w:tc>
          <w:tcPr>
            <w:tcW w:w="928" w:type="dxa"/>
          </w:tcPr>
          <w:p w:rsidR="0067705B" w:rsidRDefault="00EF3B5B">
            <w:pPr>
              <w:pStyle w:val="TableParagraph"/>
              <w:ind w:left="214"/>
              <w:rPr>
                <w:sz w:val="20"/>
              </w:rPr>
            </w:pPr>
            <w:r>
              <w:rPr>
                <w:sz w:val="20"/>
              </w:rPr>
              <w:t>0061e</w:t>
            </w:r>
          </w:p>
        </w:tc>
        <w:tc>
          <w:tcPr>
            <w:tcW w:w="940" w:type="dxa"/>
          </w:tcPr>
          <w:p w:rsidR="0067705B" w:rsidRDefault="00EF3B5B">
            <w:pPr>
              <w:pStyle w:val="TableParagraph"/>
              <w:ind w:left="0" w:right="92"/>
              <w:jc w:val="right"/>
              <w:rPr>
                <w:sz w:val="20"/>
              </w:rPr>
            </w:pPr>
            <w:r>
              <w:rPr>
                <w:sz w:val="20"/>
              </w:rPr>
              <w:t>32175.02</w:t>
            </w:r>
          </w:p>
        </w:tc>
        <w:tc>
          <w:tcPr>
            <w:tcW w:w="496" w:type="dxa"/>
          </w:tcPr>
          <w:p w:rsidR="0067705B" w:rsidRDefault="00EF3B5B">
            <w:pPr>
              <w:pStyle w:val="TableParagraph"/>
              <w:ind w:left="75" w:right="76"/>
              <w:jc w:val="center"/>
              <w:rPr>
                <w:sz w:val="20"/>
              </w:rPr>
            </w:pPr>
            <w:r>
              <w:rPr>
                <w:sz w:val="20"/>
              </w:rPr>
              <w:t>70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64"/>
              <w:rPr>
                <w:sz w:val="20"/>
              </w:rPr>
            </w:pPr>
            <w:r>
              <w:rPr>
                <w:sz w:val="20"/>
              </w:rPr>
              <w:t>U+65BC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歈</w:t>
            </w:r>
          </w:p>
        </w:tc>
        <w:tc>
          <w:tcPr>
            <w:tcW w:w="770" w:type="dxa"/>
          </w:tcPr>
          <w:p w:rsidR="0067705B" w:rsidRDefault="00EF3B5B">
            <w:pPr>
              <w:pStyle w:val="TableParagraph"/>
              <w:rPr>
                <w:sz w:val="20"/>
              </w:rPr>
            </w:pPr>
            <w:r>
              <w:rPr>
                <w:sz w:val="20"/>
              </w:rPr>
              <w:t>yú</w:t>
            </w:r>
          </w:p>
        </w:tc>
        <w:tc>
          <w:tcPr>
            <w:tcW w:w="848" w:type="dxa"/>
            <w:tcBorders>
              <w:right w:val="nil"/>
            </w:tcBorders>
          </w:tcPr>
          <w:p w:rsidR="0067705B" w:rsidRDefault="00EF3B5B">
            <w:pPr>
              <w:pStyle w:val="TableParagraph"/>
              <w:rPr>
                <w:i/>
                <w:sz w:val="20"/>
              </w:rPr>
            </w:pPr>
            <w:r>
              <w:rPr>
                <w:i/>
                <w:sz w:val="20"/>
              </w:rPr>
              <w:t>duw</w:t>
            </w:r>
          </w:p>
        </w:tc>
        <w:tc>
          <w:tcPr>
            <w:tcW w:w="1936" w:type="dxa"/>
            <w:tcBorders>
              <w:left w:val="nil"/>
            </w:tcBorders>
          </w:tcPr>
          <w:p w:rsidR="0067705B" w:rsidRDefault="00EF3B5B">
            <w:pPr>
              <w:pStyle w:val="TableParagraph"/>
              <w:ind w:left="275"/>
              <w:rPr>
                <w:i/>
                <w:sz w:val="20"/>
              </w:rPr>
            </w:pPr>
            <w:r>
              <w:rPr>
                <w:i/>
                <w:sz w:val="20"/>
              </w:rPr>
              <w:t>(d- + -uw A)</w:t>
            </w:r>
          </w:p>
        </w:tc>
        <w:tc>
          <w:tcPr>
            <w:tcW w:w="2782" w:type="dxa"/>
          </w:tcPr>
          <w:p w:rsidR="0067705B" w:rsidRDefault="00EF3B5B">
            <w:pPr>
              <w:pStyle w:val="TableParagraph"/>
              <w:rPr>
                <w:sz w:val="20"/>
              </w:rPr>
            </w:pPr>
            <w:r>
              <w:rPr>
                <w:sz w:val="20"/>
              </w:rPr>
              <w:t>*lˤo</w:t>
            </w:r>
          </w:p>
        </w:tc>
        <w:tc>
          <w:tcPr>
            <w:tcW w:w="2870" w:type="dxa"/>
          </w:tcPr>
          <w:p w:rsidR="0067705B" w:rsidRDefault="00EF3B5B">
            <w:pPr>
              <w:pStyle w:val="TableParagraph"/>
              <w:ind w:left="38"/>
              <w:rPr>
                <w:sz w:val="20"/>
              </w:rPr>
            </w:pPr>
            <w:r>
              <w:rPr>
                <w:sz w:val="20"/>
              </w:rPr>
              <w:t>a kind of song</w:t>
            </w:r>
          </w:p>
        </w:tc>
        <w:tc>
          <w:tcPr>
            <w:tcW w:w="928" w:type="dxa"/>
          </w:tcPr>
          <w:p w:rsidR="0067705B" w:rsidRDefault="00EF3B5B">
            <w:pPr>
              <w:pStyle w:val="TableParagraph"/>
              <w:ind w:left="232"/>
              <w:rPr>
                <w:sz w:val="20"/>
              </w:rPr>
            </w:pPr>
            <w:r>
              <w:rPr>
                <w:sz w:val="20"/>
              </w:rPr>
              <w:t>0125t</w:t>
            </w:r>
          </w:p>
        </w:tc>
        <w:tc>
          <w:tcPr>
            <w:tcW w:w="940" w:type="dxa"/>
          </w:tcPr>
          <w:p w:rsidR="0067705B" w:rsidRDefault="00EF3B5B">
            <w:pPr>
              <w:pStyle w:val="TableParagraph"/>
              <w:ind w:left="0" w:right="92"/>
              <w:jc w:val="right"/>
              <w:rPr>
                <w:sz w:val="20"/>
              </w:rPr>
            </w:pPr>
            <w:r>
              <w:rPr>
                <w:sz w:val="20"/>
              </w:rPr>
              <w:t>32146.07</w:t>
            </w:r>
          </w:p>
        </w:tc>
        <w:tc>
          <w:tcPr>
            <w:tcW w:w="496" w:type="dxa"/>
          </w:tcPr>
          <w:p w:rsidR="0067705B" w:rsidRDefault="00EF3B5B">
            <w:pPr>
              <w:pStyle w:val="TableParagraph"/>
              <w:ind w:left="75" w:right="76"/>
              <w:jc w:val="center"/>
              <w:rPr>
                <w:sz w:val="20"/>
              </w:rPr>
            </w:pPr>
            <w:r>
              <w:rPr>
                <w:sz w:val="20"/>
              </w:rPr>
              <w:t>76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U+6B48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㬰</w:t>
            </w:r>
          </w:p>
        </w:tc>
        <w:tc>
          <w:tcPr>
            <w:tcW w:w="770" w:type="dxa"/>
          </w:tcPr>
          <w:p w:rsidR="0067705B" w:rsidRDefault="00EF3B5B">
            <w:pPr>
              <w:pStyle w:val="TableParagraph"/>
              <w:rPr>
                <w:sz w:val="20"/>
              </w:rPr>
            </w:pPr>
            <w:r>
              <w:rPr>
                <w:sz w:val="20"/>
              </w:rPr>
              <w:t>yú</w:t>
            </w:r>
          </w:p>
        </w:tc>
        <w:tc>
          <w:tcPr>
            <w:tcW w:w="848" w:type="dxa"/>
            <w:tcBorders>
              <w:right w:val="nil"/>
            </w:tcBorders>
          </w:tcPr>
          <w:p w:rsidR="0067705B" w:rsidRDefault="00EF3B5B">
            <w:pPr>
              <w:pStyle w:val="TableParagraph"/>
              <w:rPr>
                <w:i/>
                <w:sz w:val="20"/>
              </w:rPr>
            </w:pPr>
            <w:r>
              <w:rPr>
                <w:i/>
                <w:sz w:val="20"/>
              </w:rPr>
              <w:t>gwijH</w:t>
            </w:r>
          </w:p>
        </w:tc>
        <w:tc>
          <w:tcPr>
            <w:tcW w:w="1936" w:type="dxa"/>
            <w:tcBorders>
              <w:left w:val="nil"/>
            </w:tcBorders>
          </w:tcPr>
          <w:p w:rsidR="0067705B" w:rsidRDefault="00EF3B5B">
            <w:pPr>
              <w:pStyle w:val="TableParagraph"/>
              <w:ind w:left="275"/>
              <w:rPr>
                <w:i/>
                <w:sz w:val="20"/>
              </w:rPr>
            </w:pPr>
            <w:r>
              <w:rPr>
                <w:i/>
                <w:sz w:val="20"/>
              </w:rPr>
              <w:t>(g- + -wij C)</w:t>
            </w:r>
          </w:p>
        </w:tc>
        <w:tc>
          <w:tcPr>
            <w:tcW w:w="2782" w:type="dxa"/>
          </w:tcPr>
          <w:p w:rsidR="0067705B" w:rsidRDefault="00EF3B5B">
            <w:pPr>
              <w:pStyle w:val="TableParagraph"/>
              <w:rPr>
                <w:sz w:val="20"/>
              </w:rPr>
            </w:pPr>
            <w:r>
              <w:rPr>
                <w:sz w:val="20"/>
              </w:rPr>
              <w:t>*[g]ruj-s</w:t>
            </w:r>
          </w:p>
        </w:tc>
        <w:tc>
          <w:tcPr>
            <w:tcW w:w="2870" w:type="dxa"/>
          </w:tcPr>
          <w:p w:rsidR="0067705B" w:rsidRDefault="00EF3B5B">
            <w:pPr>
              <w:pStyle w:val="TableParagraph"/>
              <w:ind w:left="38"/>
              <w:rPr>
                <w:sz w:val="20"/>
              </w:rPr>
            </w:pPr>
            <w:r>
              <w:rPr>
                <w:sz w:val="20"/>
              </w:rPr>
              <w:t>basket</w:t>
            </w:r>
          </w:p>
        </w:tc>
        <w:tc>
          <w:tcPr>
            <w:tcW w:w="928" w:type="dxa"/>
          </w:tcPr>
          <w:p w:rsidR="0067705B" w:rsidRDefault="00EF3B5B">
            <w:pPr>
              <w:pStyle w:val="TableParagraph"/>
              <w:ind w:left="214"/>
              <w:rPr>
                <w:sz w:val="20"/>
              </w:rPr>
            </w:pPr>
            <w:r>
              <w:rPr>
                <w:sz w:val="20"/>
              </w:rPr>
              <w:t>0540a</w:t>
            </w:r>
          </w:p>
        </w:tc>
        <w:tc>
          <w:tcPr>
            <w:tcW w:w="940" w:type="dxa"/>
          </w:tcPr>
          <w:p w:rsidR="0067705B" w:rsidRDefault="00EF3B5B">
            <w:pPr>
              <w:pStyle w:val="TableParagraph"/>
              <w:ind w:left="0" w:right="92"/>
              <w:jc w:val="right"/>
              <w:rPr>
                <w:sz w:val="20"/>
              </w:rPr>
            </w:pPr>
            <w:r>
              <w:rPr>
                <w:sz w:val="20"/>
              </w:rPr>
              <w:t>21485.02</w:t>
            </w:r>
          </w:p>
        </w:tc>
        <w:tc>
          <w:tcPr>
            <w:tcW w:w="496" w:type="dxa"/>
          </w:tcPr>
          <w:p w:rsidR="0067705B" w:rsidRDefault="00EF3B5B">
            <w:pPr>
              <w:pStyle w:val="TableParagraph"/>
              <w:ind w:left="75" w:right="76"/>
              <w:jc w:val="center"/>
              <w:rPr>
                <w:sz w:val="20"/>
              </w:rPr>
            </w:pPr>
            <w:r>
              <w:rPr>
                <w:sz w:val="20"/>
              </w:rPr>
              <w:t>73</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0"/>
              <w:rPr>
                <w:sz w:val="20"/>
              </w:rPr>
            </w:pPr>
            <w:r>
              <w:rPr>
                <w:sz w:val="20"/>
              </w:rPr>
              <w:t>U+3B30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盂</w:t>
            </w:r>
          </w:p>
        </w:tc>
        <w:tc>
          <w:tcPr>
            <w:tcW w:w="770" w:type="dxa"/>
          </w:tcPr>
          <w:p w:rsidR="0067705B" w:rsidRDefault="00EF3B5B">
            <w:pPr>
              <w:pStyle w:val="TableParagraph"/>
              <w:rPr>
                <w:sz w:val="20"/>
              </w:rPr>
            </w:pPr>
            <w:r>
              <w:rPr>
                <w:sz w:val="20"/>
              </w:rPr>
              <w:t>yú</w:t>
            </w:r>
          </w:p>
        </w:tc>
        <w:tc>
          <w:tcPr>
            <w:tcW w:w="848" w:type="dxa"/>
            <w:tcBorders>
              <w:right w:val="nil"/>
            </w:tcBorders>
          </w:tcPr>
          <w:p w:rsidR="0067705B" w:rsidRDefault="00EF3B5B">
            <w:pPr>
              <w:pStyle w:val="TableParagraph"/>
              <w:rPr>
                <w:i/>
                <w:sz w:val="20"/>
              </w:rPr>
            </w:pPr>
            <w:r>
              <w:rPr>
                <w:i/>
                <w:sz w:val="20"/>
              </w:rPr>
              <w:t>hju</w:t>
            </w:r>
          </w:p>
        </w:tc>
        <w:tc>
          <w:tcPr>
            <w:tcW w:w="1936" w:type="dxa"/>
            <w:tcBorders>
              <w:left w:val="nil"/>
            </w:tcBorders>
          </w:tcPr>
          <w:p w:rsidR="0067705B" w:rsidRDefault="00EF3B5B">
            <w:pPr>
              <w:pStyle w:val="TableParagraph"/>
              <w:ind w:left="275"/>
              <w:rPr>
                <w:i/>
                <w:sz w:val="20"/>
              </w:rPr>
            </w:pPr>
            <w:r>
              <w:rPr>
                <w:i/>
                <w:sz w:val="20"/>
              </w:rPr>
              <w:t>(hj- + -ju A)</w:t>
            </w:r>
          </w:p>
        </w:tc>
        <w:tc>
          <w:tcPr>
            <w:tcW w:w="2782" w:type="dxa"/>
          </w:tcPr>
          <w:p w:rsidR="0067705B" w:rsidRDefault="00EF3B5B">
            <w:pPr>
              <w:pStyle w:val="TableParagraph"/>
              <w:rPr>
                <w:sz w:val="20"/>
              </w:rPr>
            </w:pPr>
            <w:r>
              <w:rPr>
                <w:sz w:val="20"/>
              </w:rPr>
              <w:t>*[ɢ]ʷ(r)a</w:t>
            </w:r>
          </w:p>
        </w:tc>
        <w:tc>
          <w:tcPr>
            <w:tcW w:w="2870" w:type="dxa"/>
          </w:tcPr>
          <w:p w:rsidR="0067705B" w:rsidRDefault="00EF3B5B">
            <w:pPr>
              <w:pStyle w:val="TableParagraph"/>
              <w:ind w:left="38"/>
              <w:rPr>
                <w:sz w:val="20"/>
              </w:rPr>
            </w:pPr>
            <w:r>
              <w:rPr>
                <w:sz w:val="20"/>
              </w:rPr>
              <w:t>a formation of a hunting party</w:t>
            </w:r>
          </w:p>
        </w:tc>
        <w:tc>
          <w:tcPr>
            <w:tcW w:w="928" w:type="dxa"/>
          </w:tcPr>
          <w:p w:rsidR="0067705B" w:rsidRDefault="00EF3B5B">
            <w:pPr>
              <w:pStyle w:val="TableParagraph"/>
              <w:ind w:left="210"/>
              <w:rPr>
                <w:sz w:val="20"/>
              </w:rPr>
            </w:pPr>
            <w:r>
              <w:rPr>
                <w:sz w:val="20"/>
              </w:rPr>
              <w:t>0097k</w:t>
            </w:r>
          </w:p>
        </w:tc>
        <w:tc>
          <w:tcPr>
            <w:tcW w:w="940" w:type="dxa"/>
          </w:tcPr>
          <w:p w:rsidR="0067705B" w:rsidRDefault="00EF3B5B">
            <w:pPr>
              <w:pStyle w:val="TableParagraph"/>
              <w:ind w:left="0" w:right="92"/>
              <w:jc w:val="right"/>
              <w:rPr>
                <w:sz w:val="20"/>
              </w:rPr>
            </w:pPr>
            <w:r>
              <w:rPr>
                <w:sz w:val="20"/>
              </w:rPr>
              <w:t>42557.06</w:t>
            </w:r>
          </w:p>
        </w:tc>
        <w:tc>
          <w:tcPr>
            <w:tcW w:w="496" w:type="dxa"/>
          </w:tcPr>
          <w:p w:rsidR="0067705B" w:rsidRDefault="00EF3B5B">
            <w:pPr>
              <w:pStyle w:val="TableParagraph"/>
              <w:ind w:left="75" w:right="76"/>
              <w:jc w:val="center"/>
              <w:rPr>
                <w:sz w:val="20"/>
              </w:rPr>
            </w:pPr>
            <w:r>
              <w:rPr>
                <w:sz w:val="20"/>
              </w:rPr>
              <w:t>108</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0"/>
              <w:rPr>
                <w:sz w:val="20"/>
              </w:rPr>
            </w:pPr>
            <w:r>
              <w:rPr>
                <w:sz w:val="20"/>
              </w:rPr>
              <w:t>U+76C2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竽</w:t>
            </w:r>
          </w:p>
        </w:tc>
        <w:tc>
          <w:tcPr>
            <w:tcW w:w="770" w:type="dxa"/>
          </w:tcPr>
          <w:p w:rsidR="0067705B" w:rsidRDefault="00EF3B5B">
            <w:pPr>
              <w:pStyle w:val="TableParagraph"/>
              <w:rPr>
                <w:sz w:val="20"/>
              </w:rPr>
            </w:pPr>
            <w:r>
              <w:rPr>
                <w:sz w:val="20"/>
              </w:rPr>
              <w:t>yú</w:t>
            </w:r>
          </w:p>
        </w:tc>
        <w:tc>
          <w:tcPr>
            <w:tcW w:w="848" w:type="dxa"/>
            <w:tcBorders>
              <w:right w:val="nil"/>
            </w:tcBorders>
          </w:tcPr>
          <w:p w:rsidR="0067705B" w:rsidRDefault="00EF3B5B">
            <w:pPr>
              <w:pStyle w:val="TableParagraph"/>
              <w:rPr>
                <w:i/>
                <w:sz w:val="20"/>
              </w:rPr>
            </w:pPr>
            <w:r>
              <w:rPr>
                <w:i/>
                <w:sz w:val="20"/>
              </w:rPr>
              <w:t>hju</w:t>
            </w:r>
          </w:p>
        </w:tc>
        <w:tc>
          <w:tcPr>
            <w:tcW w:w="1936" w:type="dxa"/>
            <w:tcBorders>
              <w:left w:val="nil"/>
            </w:tcBorders>
          </w:tcPr>
          <w:p w:rsidR="0067705B" w:rsidRDefault="00EF3B5B">
            <w:pPr>
              <w:pStyle w:val="TableParagraph"/>
              <w:ind w:left="275"/>
              <w:rPr>
                <w:i/>
                <w:sz w:val="20"/>
              </w:rPr>
            </w:pPr>
            <w:r>
              <w:rPr>
                <w:i/>
                <w:sz w:val="20"/>
              </w:rPr>
              <w:t>(hj- + -ju A)</w:t>
            </w:r>
          </w:p>
        </w:tc>
        <w:tc>
          <w:tcPr>
            <w:tcW w:w="2782" w:type="dxa"/>
          </w:tcPr>
          <w:p w:rsidR="0067705B" w:rsidRDefault="00EF3B5B">
            <w:pPr>
              <w:pStyle w:val="TableParagraph"/>
              <w:rPr>
                <w:sz w:val="20"/>
              </w:rPr>
            </w:pPr>
            <w:r>
              <w:rPr>
                <w:sz w:val="20"/>
              </w:rPr>
              <w:t>*[ɢ]ʷ(r)a</w:t>
            </w:r>
          </w:p>
        </w:tc>
        <w:tc>
          <w:tcPr>
            <w:tcW w:w="2870" w:type="dxa"/>
          </w:tcPr>
          <w:p w:rsidR="0067705B" w:rsidRDefault="00EF3B5B">
            <w:pPr>
              <w:pStyle w:val="TableParagraph"/>
              <w:ind w:left="38"/>
              <w:rPr>
                <w:sz w:val="20"/>
              </w:rPr>
            </w:pPr>
            <w:r>
              <w:rPr>
                <w:sz w:val="20"/>
              </w:rPr>
              <w:t>reed organ</w:t>
            </w:r>
          </w:p>
        </w:tc>
        <w:tc>
          <w:tcPr>
            <w:tcW w:w="928" w:type="dxa"/>
          </w:tcPr>
          <w:p w:rsidR="0067705B" w:rsidRDefault="00EF3B5B">
            <w:pPr>
              <w:pStyle w:val="TableParagraph"/>
              <w:ind w:left="210"/>
              <w:rPr>
                <w:sz w:val="20"/>
              </w:rPr>
            </w:pPr>
            <w:r>
              <w:rPr>
                <w:sz w:val="20"/>
              </w:rPr>
              <w:t>0097n</w:t>
            </w:r>
          </w:p>
        </w:tc>
        <w:tc>
          <w:tcPr>
            <w:tcW w:w="940" w:type="dxa"/>
          </w:tcPr>
          <w:p w:rsidR="0067705B" w:rsidRDefault="00EF3B5B">
            <w:pPr>
              <w:pStyle w:val="TableParagraph"/>
              <w:ind w:left="0" w:right="92"/>
              <w:jc w:val="right"/>
              <w:rPr>
                <w:sz w:val="20"/>
              </w:rPr>
            </w:pPr>
            <w:r>
              <w:rPr>
                <w:sz w:val="20"/>
              </w:rPr>
              <w:t>52948.03</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46"/>
              <w:rPr>
                <w:sz w:val="20"/>
              </w:rPr>
            </w:pPr>
            <w:r>
              <w:rPr>
                <w:sz w:val="20"/>
              </w:rPr>
              <w:t>U+7AFD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雩</w:t>
            </w:r>
          </w:p>
        </w:tc>
        <w:tc>
          <w:tcPr>
            <w:tcW w:w="770" w:type="dxa"/>
          </w:tcPr>
          <w:p w:rsidR="0067705B" w:rsidRDefault="00EF3B5B">
            <w:pPr>
              <w:pStyle w:val="TableParagraph"/>
              <w:spacing w:before="29"/>
              <w:rPr>
                <w:sz w:val="20"/>
              </w:rPr>
            </w:pPr>
            <w:r>
              <w:rPr>
                <w:sz w:val="20"/>
              </w:rPr>
              <w:t>yú</w:t>
            </w:r>
          </w:p>
        </w:tc>
        <w:tc>
          <w:tcPr>
            <w:tcW w:w="848" w:type="dxa"/>
            <w:tcBorders>
              <w:right w:val="nil"/>
            </w:tcBorders>
          </w:tcPr>
          <w:p w:rsidR="0067705B" w:rsidRDefault="00EF3B5B">
            <w:pPr>
              <w:pStyle w:val="TableParagraph"/>
              <w:spacing w:before="29"/>
              <w:rPr>
                <w:i/>
                <w:sz w:val="20"/>
              </w:rPr>
            </w:pPr>
            <w:r>
              <w:rPr>
                <w:i/>
                <w:sz w:val="20"/>
              </w:rPr>
              <w:t>hju</w:t>
            </w:r>
          </w:p>
        </w:tc>
        <w:tc>
          <w:tcPr>
            <w:tcW w:w="1936" w:type="dxa"/>
            <w:tcBorders>
              <w:left w:val="nil"/>
            </w:tcBorders>
          </w:tcPr>
          <w:p w:rsidR="0067705B" w:rsidRDefault="00EF3B5B">
            <w:pPr>
              <w:pStyle w:val="TableParagraph"/>
              <w:spacing w:before="29"/>
              <w:ind w:left="275"/>
              <w:rPr>
                <w:i/>
                <w:sz w:val="20"/>
              </w:rPr>
            </w:pPr>
            <w:r>
              <w:rPr>
                <w:i/>
                <w:sz w:val="20"/>
              </w:rPr>
              <w:t>(hj- + -ju A)</w:t>
            </w:r>
          </w:p>
        </w:tc>
        <w:tc>
          <w:tcPr>
            <w:tcW w:w="2782" w:type="dxa"/>
          </w:tcPr>
          <w:p w:rsidR="0067705B" w:rsidRDefault="00EF3B5B">
            <w:pPr>
              <w:pStyle w:val="TableParagraph"/>
              <w:spacing w:before="29"/>
              <w:rPr>
                <w:sz w:val="20"/>
              </w:rPr>
            </w:pPr>
            <w:r>
              <w:rPr>
                <w:sz w:val="20"/>
              </w:rPr>
              <w:t>*[ɢ]ʷ(r)a</w:t>
            </w:r>
          </w:p>
        </w:tc>
        <w:tc>
          <w:tcPr>
            <w:tcW w:w="2870" w:type="dxa"/>
          </w:tcPr>
          <w:p w:rsidR="0067705B" w:rsidRDefault="00EF3B5B">
            <w:pPr>
              <w:pStyle w:val="TableParagraph"/>
              <w:spacing w:before="29"/>
              <w:ind w:left="38"/>
              <w:rPr>
                <w:sz w:val="20"/>
              </w:rPr>
            </w:pPr>
            <w:r>
              <w:rPr>
                <w:sz w:val="20"/>
              </w:rPr>
              <w:t>sacrifice for rain</w:t>
            </w:r>
          </w:p>
        </w:tc>
        <w:tc>
          <w:tcPr>
            <w:tcW w:w="928" w:type="dxa"/>
          </w:tcPr>
          <w:p w:rsidR="0067705B" w:rsidRDefault="00EF3B5B">
            <w:pPr>
              <w:pStyle w:val="TableParagraph"/>
              <w:spacing w:before="29"/>
              <w:ind w:left="210"/>
              <w:rPr>
                <w:sz w:val="20"/>
              </w:rPr>
            </w:pPr>
            <w:r>
              <w:rPr>
                <w:sz w:val="20"/>
              </w:rPr>
              <w:t>0097q</w:t>
            </w:r>
          </w:p>
        </w:tc>
        <w:tc>
          <w:tcPr>
            <w:tcW w:w="940" w:type="dxa"/>
          </w:tcPr>
          <w:p w:rsidR="0067705B" w:rsidRDefault="00EF3B5B">
            <w:pPr>
              <w:pStyle w:val="TableParagraph"/>
              <w:spacing w:before="29"/>
              <w:ind w:left="0" w:right="92"/>
              <w:jc w:val="right"/>
              <w:rPr>
                <w:sz w:val="20"/>
              </w:rPr>
            </w:pPr>
            <w:r>
              <w:rPr>
                <w:sz w:val="20"/>
              </w:rPr>
              <w:t>64057.04</w:t>
            </w:r>
          </w:p>
        </w:tc>
        <w:tc>
          <w:tcPr>
            <w:tcW w:w="496" w:type="dxa"/>
          </w:tcPr>
          <w:p w:rsidR="0067705B" w:rsidRDefault="00EF3B5B">
            <w:pPr>
              <w:pStyle w:val="TableParagraph"/>
              <w:spacing w:before="29"/>
              <w:ind w:left="75" w:right="76"/>
              <w:jc w:val="center"/>
              <w:rPr>
                <w:sz w:val="20"/>
              </w:rPr>
            </w:pPr>
            <w:r>
              <w:rPr>
                <w:sz w:val="20"/>
              </w:rPr>
              <w:t>173</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186"/>
              <w:rPr>
                <w:sz w:val="20"/>
              </w:rPr>
            </w:pPr>
            <w:r>
              <w:rPr>
                <w:sz w:val="20"/>
              </w:rPr>
              <w:t>U+96E9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于</w:t>
            </w:r>
          </w:p>
        </w:tc>
        <w:tc>
          <w:tcPr>
            <w:tcW w:w="770" w:type="dxa"/>
          </w:tcPr>
          <w:p w:rsidR="0067705B" w:rsidRDefault="00EF3B5B">
            <w:pPr>
              <w:pStyle w:val="TableParagraph"/>
              <w:rPr>
                <w:sz w:val="20"/>
              </w:rPr>
            </w:pPr>
            <w:r>
              <w:rPr>
                <w:sz w:val="20"/>
              </w:rPr>
              <w:t>yú</w:t>
            </w:r>
          </w:p>
        </w:tc>
        <w:tc>
          <w:tcPr>
            <w:tcW w:w="848" w:type="dxa"/>
            <w:tcBorders>
              <w:right w:val="nil"/>
            </w:tcBorders>
          </w:tcPr>
          <w:p w:rsidR="0067705B" w:rsidRDefault="00EF3B5B">
            <w:pPr>
              <w:pStyle w:val="TableParagraph"/>
              <w:rPr>
                <w:i/>
                <w:sz w:val="20"/>
              </w:rPr>
            </w:pPr>
            <w:r>
              <w:rPr>
                <w:i/>
                <w:sz w:val="20"/>
              </w:rPr>
              <w:t>hju</w:t>
            </w:r>
          </w:p>
        </w:tc>
        <w:tc>
          <w:tcPr>
            <w:tcW w:w="1936" w:type="dxa"/>
            <w:tcBorders>
              <w:left w:val="nil"/>
            </w:tcBorders>
          </w:tcPr>
          <w:p w:rsidR="0067705B" w:rsidRDefault="00EF3B5B">
            <w:pPr>
              <w:pStyle w:val="TableParagraph"/>
              <w:ind w:left="275"/>
              <w:rPr>
                <w:i/>
                <w:sz w:val="20"/>
              </w:rPr>
            </w:pPr>
            <w:r>
              <w:rPr>
                <w:i/>
                <w:sz w:val="20"/>
              </w:rPr>
              <w:t>(hj- + -ju A)</w:t>
            </w:r>
          </w:p>
        </w:tc>
        <w:tc>
          <w:tcPr>
            <w:tcW w:w="2782" w:type="dxa"/>
          </w:tcPr>
          <w:p w:rsidR="0067705B" w:rsidRDefault="00EF3B5B">
            <w:pPr>
              <w:pStyle w:val="TableParagraph"/>
              <w:rPr>
                <w:sz w:val="20"/>
              </w:rPr>
            </w:pPr>
            <w:r>
              <w:rPr>
                <w:sz w:val="20"/>
              </w:rPr>
              <w:t>*ɢʷ(r)a</w:t>
            </w:r>
          </w:p>
        </w:tc>
        <w:tc>
          <w:tcPr>
            <w:tcW w:w="2870" w:type="dxa"/>
          </w:tcPr>
          <w:p w:rsidR="0067705B" w:rsidRDefault="00EF3B5B">
            <w:pPr>
              <w:pStyle w:val="TableParagraph"/>
              <w:ind w:left="38"/>
              <w:rPr>
                <w:sz w:val="20"/>
              </w:rPr>
            </w:pPr>
            <w:r>
              <w:rPr>
                <w:sz w:val="20"/>
              </w:rPr>
              <w:t>go; at</w:t>
            </w:r>
          </w:p>
        </w:tc>
        <w:tc>
          <w:tcPr>
            <w:tcW w:w="928" w:type="dxa"/>
          </w:tcPr>
          <w:p w:rsidR="0067705B" w:rsidRDefault="00EF3B5B">
            <w:pPr>
              <w:pStyle w:val="TableParagraph"/>
              <w:ind w:left="214"/>
              <w:rPr>
                <w:sz w:val="20"/>
              </w:rPr>
            </w:pPr>
            <w:r>
              <w:rPr>
                <w:sz w:val="20"/>
              </w:rPr>
              <w:t>0097a</w:t>
            </w:r>
          </w:p>
        </w:tc>
        <w:tc>
          <w:tcPr>
            <w:tcW w:w="940" w:type="dxa"/>
          </w:tcPr>
          <w:p w:rsidR="0067705B" w:rsidRDefault="00EF3B5B">
            <w:pPr>
              <w:pStyle w:val="TableParagraph"/>
              <w:ind w:left="0" w:right="92"/>
              <w:jc w:val="right"/>
              <w:rPr>
                <w:sz w:val="20"/>
              </w:rPr>
            </w:pPr>
            <w:r>
              <w:rPr>
                <w:sz w:val="20"/>
              </w:rPr>
              <w:t>10004.05</w:t>
            </w:r>
          </w:p>
        </w:tc>
        <w:tc>
          <w:tcPr>
            <w:tcW w:w="496" w:type="dxa"/>
          </w:tcPr>
          <w:p w:rsidR="0067705B" w:rsidRDefault="00EF3B5B">
            <w:pPr>
              <w:pStyle w:val="TableParagraph"/>
              <w:ind w:left="0" w:right="1"/>
              <w:jc w:val="center"/>
              <w:rPr>
                <w:sz w:val="20"/>
              </w:rPr>
            </w:pPr>
            <w:r>
              <w:rPr>
                <w:sz w:val="20"/>
              </w:rPr>
              <w:t>7</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74"/>
              <w:rPr>
                <w:sz w:val="20"/>
              </w:rPr>
            </w:pPr>
            <w:r>
              <w:rPr>
                <w:sz w:val="20"/>
              </w:rPr>
              <w:t>U+4E8E</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于</w:t>
            </w:r>
          </w:p>
        </w:tc>
        <w:tc>
          <w:tcPr>
            <w:tcW w:w="770" w:type="dxa"/>
          </w:tcPr>
          <w:p w:rsidR="0067705B" w:rsidRDefault="00EF3B5B">
            <w:pPr>
              <w:pStyle w:val="TableParagraph"/>
              <w:rPr>
                <w:sz w:val="20"/>
              </w:rPr>
            </w:pPr>
            <w:r>
              <w:rPr>
                <w:sz w:val="20"/>
              </w:rPr>
              <w:t>yú</w:t>
            </w:r>
          </w:p>
        </w:tc>
        <w:tc>
          <w:tcPr>
            <w:tcW w:w="848" w:type="dxa"/>
            <w:tcBorders>
              <w:right w:val="nil"/>
            </w:tcBorders>
          </w:tcPr>
          <w:p w:rsidR="0067705B" w:rsidRDefault="00EF3B5B">
            <w:pPr>
              <w:pStyle w:val="TableParagraph"/>
              <w:rPr>
                <w:i/>
                <w:sz w:val="20"/>
              </w:rPr>
            </w:pPr>
            <w:r>
              <w:rPr>
                <w:i/>
                <w:sz w:val="20"/>
              </w:rPr>
              <w:t>hju</w:t>
            </w:r>
          </w:p>
        </w:tc>
        <w:tc>
          <w:tcPr>
            <w:tcW w:w="1936" w:type="dxa"/>
            <w:tcBorders>
              <w:left w:val="nil"/>
            </w:tcBorders>
          </w:tcPr>
          <w:p w:rsidR="0067705B" w:rsidRDefault="00EF3B5B">
            <w:pPr>
              <w:pStyle w:val="TableParagraph"/>
              <w:ind w:left="275"/>
              <w:rPr>
                <w:i/>
                <w:sz w:val="20"/>
              </w:rPr>
            </w:pPr>
            <w:r>
              <w:rPr>
                <w:i/>
                <w:sz w:val="20"/>
              </w:rPr>
              <w:t>(hj- + -ju A)</w:t>
            </w:r>
          </w:p>
        </w:tc>
        <w:tc>
          <w:tcPr>
            <w:tcW w:w="2782" w:type="dxa"/>
          </w:tcPr>
          <w:p w:rsidR="0067705B" w:rsidRDefault="00EF3B5B">
            <w:pPr>
              <w:pStyle w:val="TableParagraph"/>
              <w:rPr>
                <w:sz w:val="20"/>
              </w:rPr>
            </w:pPr>
            <w:r>
              <w:rPr>
                <w:sz w:val="20"/>
              </w:rPr>
              <w:t>*ɦʷa (&lt; *ɢʷ(r)a)</w:t>
            </w:r>
          </w:p>
        </w:tc>
        <w:tc>
          <w:tcPr>
            <w:tcW w:w="2870" w:type="dxa"/>
          </w:tcPr>
          <w:p w:rsidR="0067705B" w:rsidRDefault="00EF3B5B">
            <w:pPr>
              <w:pStyle w:val="TableParagraph"/>
              <w:spacing w:before="0" w:line="261" w:lineRule="exact"/>
              <w:ind w:left="38"/>
              <w:rPr>
                <w:sz w:val="20"/>
              </w:rPr>
            </w:pPr>
            <w:r>
              <w:rPr>
                <w:rFonts w:ascii="Arial Unicode MS" w:eastAsia="Arial Unicode MS" w:hAnsi="Arial Unicode MS" w:hint="eastAsia"/>
                <w:sz w:val="20"/>
              </w:rPr>
              <w:t>單于</w:t>
            </w:r>
            <w:r>
              <w:rPr>
                <w:sz w:val="20"/>
              </w:rPr>
              <w:t>chányú: Xiōngnú ruler (W.</w:t>
            </w:r>
          </w:p>
          <w:p w:rsidR="0067705B" w:rsidRDefault="00EF3B5B">
            <w:pPr>
              <w:pStyle w:val="TableParagraph"/>
              <w:spacing w:before="0" w:line="221" w:lineRule="exact"/>
              <w:ind w:left="38"/>
              <w:rPr>
                <w:sz w:val="20"/>
              </w:rPr>
            </w:pPr>
            <w:r>
              <w:rPr>
                <w:sz w:val="20"/>
              </w:rPr>
              <w:t>Hàn)</w:t>
            </w:r>
          </w:p>
        </w:tc>
        <w:tc>
          <w:tcPr>
            <w:tcW w:w="928" w:type="dxa"/>
          </w:tcPr>
          <w:p w:rsidR="0067705B" w:rsidRDefault="00EF3B5B">
            <w:pPr>
              <w:pStyle w:val="TableParagraph"/>
              <w:ind w:left="214"/>
              <w:rPr>
                <w:sz w:val="20"/>
              </w:rPr>
            </w:pPr>
            <w:r>
              <w:rPr>
                <w:sz w:val="20"/>
              </w:rPr>
              <w:t>0097a</w:t>
            </w:r>
          </w:p>
        </w:tc>
        <w:tc>
          <w:tcPr>
            <w:tcW w:w="940" w:type="dxa"/>
          </w:tcPr>
          <w:p w:rsidR="0067705B" w:rsidRDefault="00EF3B5B">
            <w:pPr>
              <w:pStyle w:val="TableParagraph"/>
              <w:ind w:left="0" w:right="92"/>
              <w:jc w:val="right"/>
              <w:rPr>
                <w:sz w:val="20"/>
              </w:rPr>
            </w:pPr>
            <w:r>
              <w:rPr>
                <w:sz w:val="20"/>
              </w:rPr>
              <w:t>10004.05</w:t>
            </w:r>
          </w:p>
        </w:tc>
        <w:tc>
          <w:tcPr>
            <w:tcW w:w="496" w:type="dxa"/>
          </w:tcPr>
          <w:p w:rsidR="0067705B" w:rsidRDefault="00EF3B5B">
            <w:pPr>
              <w:pStyle w:val="TableParagraph"/>
              <w:ind w:left="0" w:right="1"/>
              <w:jc w:val="center"/>
              <w:rPr>
                <w:sz w:val="20"/>
              </w:rPr>
            </w:pPr>
            <w:r>
              <w:rPr>
                <w:sz w:val="20"/>
              </w:rPr>
              <w:t>7</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74"/>
              <w:rPr>
                <w:sz w:val="20"/>
              </w:rPr>
            </w:pPr>
            <w:r>
              <w:rPr>
                <w:sz w:val="20"/>
              </w:rPr>
              <w:t>U+4E8E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魚</w:t>
            </w:r>
          </w:p>
        </w:tc>
        <w:tc>
          <w:tcPr>
            <w:tcW w:w="770" w:type="dxa"/>
          </w:tcPr>
          <w:p w:rsidR="0067705B" w:rsidRDefault="00EF3B5B">
            <w:pPr>
              <w:pStyle w:val="TableParagraph"/>
              <w:rPr>
                <w:sz w:val="20"/>
              </w:rPr>
            </w:pPr>
            <w:r>
              <w:rPr>
                <w:sz w:val="20"/>
              </w:rPr>
              <w:t>yú</w:t>
            </w:r>
          </w:p>
        </w:tc>
        <w:tc>
          <w:tcPr>
            <w:tcW w:w="848" w:type="dxa"/>
            <w:tcBorders>
              <w:right w:val="nil"/>
            </w:tcBorders>
          </w:tcPr>
          <w:p w:rsidR="0067705B" w:rsidRDefault="00EF3B5B">
            <w:pPr>
              <w:pStyle w:val="TableParagraph"/>
              <w:rPr>
                <w:i/>
                <w:sz w:val="20"/>
              </w:rPr>
            </w:pPr>
            <w:r>
              <w:rPr>
                <w:i/>
                <w:sz w:val="20"/>
              </w:rPr>
              <w:t>ngjo</w:t>
            </w:r>
          </w:p>
        </w:tc>
        <w:tc>
          <w:tcPr>
            <w:tcW w:w="1936" w:type="dxa"/>
            <w:tcBorders>
              <w:left w:val="nil"/>
            </w:tcBorders>
          </w:tcPr>
          <w:p w:rsidR="0067705B" w:rsidRDefault="00EF3B5B">
            <w:pPr>
              <w:pStyle w:val="TableParagraph"/>
              <w:ind w:left="275"/>
              <w:rPr>
                <w:i/>
                <w:sz w:val="20"/>
              </w:rPr>
            </w:pPr>
            <w:r>
              <w:rPr>
                <w:i/>
                <w:sz w:val="20"/>
              </w:rPr>
              <w:t>(ng- + -jo A)</w:t>
            </w:r>
          </w:p>
        </w:tc>
        <w:tc>
          <w:tcPr>
            <w:tcW w:w="2782" w:type="dxa"/>
          </w:tcPr>
          <w:p w:rsidR="0067705B" w:rsidRDefault="00EF3B5B">
            <w:pPr>
              <w:pStyle w:val="TableParagraph"/>
              <w:rPr>
                <w:sz w:val="20"/>
              </w:rPr>
            </w:pPr>
            <w:r>
              <w:rPr>
                <w:sz w:val="20"/>
              </w:rPr>
              <w:t>*[r.ŋ]a</w:t>
            </w:r>
          </w:p>
        </w:tc>
        <w:tc>
          <w:tcPr>
            <w:tcW w:w="2870" w:type="dxa"/>
          </w:tcPr>
          <w:p w:rsidR="0067705B" w:rsidRDefault="00EF3B5B">
            <w:pPr>
              <w:pStyle w:val="TableParagraph"/>
              <w:ind w:left="38"/>
              <w:rPr>
                <w:sz w:val="20"/>
              </w:rPr>
            </w:pPr>
            <w:proofErr w:type="gramStart"/>
            <w:r>
              <w:rPr>
                <w:sz w:val="20"/>
              </w:rPr>
              <w:t>fish</w:t>
            </w:r>
            <w:proofErr w:type="gramEnd"/>
            <w:r>
              <w:rPr>
                <w:sz w:val="20"/>
              </w:rPr>
              <w:t xml:space="preserve"> (n.)</w:t>
            </w:r>
          </w:p>
        </w:tc>
        <w:tc>
          <w:tcPr>
            <w:tcW w:w="928" w:type="dxa"/>
          </w:tcPr>
          <w:p w:rsidR="0067705B" w:rsidRDefault="00EF3B5B">
            <w:pPr>
              <w:pStyle w:val="TableParagraph"/>
              <w:ind w:left="214"/>
              <w:rPr>
                <w:sz w:val="20"/>
              </w:rPr>
            </w:pPr>
            <w:r>
              <w:rPr>
                <w:sz w:val="20"/>
              </w:rPr>
              <w:t>0079a</w:t>
            </w:r>
          </w:p>
        </w:tc>
        <w:tc>
          <w:tcPr>
            <w:tcW w:w="940" w:type="dxa"/>
          </w:tcPr>
          <w:p w:rsidR="0067705B" w:rsidRDefault="00EF3B5B">
            <w:pPr>
              <w:pStyle w:val="TableParagraph"/>
              <w:ind w:left="0" w:right="92"/>
              <w:jc w:val="right"/>
              <w:rPr>
                <w:sz w:val="20"/>
              </w:rPr>
            </w:pPr>
            <w:r>
              <w:rPr>
                <w:sz w:val="20"/>
              </w:rPr>
              <w:t>74674.01</w:t>
            </w:r>
          </w:p>
        </w:tc>
        <w:tc>
          <w:tcPr>
            <w:tcW w:w="496" w:type="dxa"/>
          </w:tcPr>
          <w:p w:rsidR="0067705B" w:rsidRDefault="00EF3B5B">
            <w:pPr>
              <w:pStyle w:val="TableParagraph"/>
              <w:ind w:left="75" w:right="76"/>
              <w:jc w:val="center"/>
              <w:rPr>
                <w:sz w:val="20"/>
              </w:rPr>
            </w:pPr>
            <w:r>
              <w:rPr>
                <w:sz w:val="20"/>
              </w:rPr>
              <w:t>195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58"/>
              <w:rPr>
                <w:sz w:val="20"/>
              </w:rPr>
            </w:pPr>
            <w:r>
              <w:rPr>
                <w:sz w:val="20"/>
              </w:rPr>
              <w:t>U+9B5A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漁</w:t>
            </w:r>
          </w:p>
        </w:tc>
        <w:tc>
          <w:tcPr>
            <w:tcW w:w="770" w:type="dxa"/>
          </w:tcPr>
          <w:p w:rsidR="0067705B" w:rsidRDefault="00EF3B5B">
            <w:pPr>
              <w:pStyle w:val="TableParagraph"/>
              <w:spacing w:before="29"/>
              <w:rPr>
                <w:sz w:val="20"/>
              </w:rPr>
            </w:pPr>
            <w:r>
              <w:rPr>
                <w:sz w:val="20"/>
              </w:rPr>
              <w:t>yú</w:t>
            </w:r>
          </w:p>
        </w:tc>
        <w:tc>
          <w:tcPr>
            <w:tcW w:w="848" w:type="dxa"/>
            <w:tcBorders>
              <w:right w:val="nil"/>
            </w:tcBorders>
          </w:tcPr>
          <w:p w:rsidR="0067705B" w:rsidRDefault="00EF3B5B">
            <w:pPr>
              <w:pStyle w:val="TableParagraph"/>
              <w:spacing w:before="29"/>
              <w:rPr>
                <w:i/>
                <w:sz w:val="20"/>
              </w:rPr>
            </w:pPr>
            <w:r>
              <w:rPr>
                <w:i/>
                <w:sz w:val="20"/>
              </w:rPr>
              <w:t>ngjo</w:t>
            </w:r>
          </w:p>
        </w:tc>
        <w:tc>
          <w:tcPr>
            <w:tcW w:w="1936" w:type="dxa"/>
            <w:tcBorders>
              <w:left w:val="nil"/>
            </w:tcBorders>
          </w:tcPr>
          <w:p w:rsidR="0067705B" w:rsidRDefault="00EF3B5B">
            <w:pPr>
              <w:pStyle w:val="TableParagraph"/>
              <w:spacing w:before="29"/>
              <w:ind w:left="275"/>
              <w:rPr>
                <w:i/>
                <w:sz w:val="20"/>
              </w:rPr>
            </w:pPr>
            <w:r>
              <w:rPr>
                <w:i/>
                <w:sz w:val="20"/>
              </w:rPr>
              <w:t>(ng- + -jo A)</w:t>
            </w:r>
          </w:p>
        </w:tc>
        <w:tc>
          <w:tcPr>
            <w:tcW w:w="2782" w:type="dxa"/>
          </w:tcPr>
          <w:p w:rsidR="0067705B" w:rsidRDefault="00EF3B5B">
            <w:pPr>
              <w:pStyle w:val="TableParagraph"/>
              <w:spacing w:before="29"/>
              <w:rPr>
                <w:sz w:val="20"/>
              </w:rPr>
            </w:pPr>
            <w:r>
              <w:rPr>
                <w:sz w:val="20"/>
              </w:rPr>
              <w:t>*[ŋ](r)a</w:t>
            </w:r>
          </w:p>
        </w:tc>
        <w:tc>
          <w:tcPr>
            <w:tcW w:w="2870" w:type="dxa"/>
          </w:tcPr>
          <w:p w:rsidR="0067705B" w:rsidRDefault="00EF3B5B">
            <w:pPr>
              <w:pStyle w:val="TableParagraph"/>
              <w:spacing w:before="29"/>
              <w:ind w:left="38"/>
              <w:rPr>
                <w:sz w:val="20"/>
              </w:rPr>
            </w:pPr>
            <w:r>
              <w:rPr>
                <w:sz w:val="20"/>
              </w:rPr>
              <w:t>to fish</w:t>
            </w:r>
          </w:p>
        </w:tc>
        <w:tc>
          <w:tcPr>
            <w:tcW w:w="928" w:type="dxa"/>
          </w:tcPr>
          <w:p w:rsidR="0067705B" w:rsidRDefault="00EF3B5B">
            <w:pPr>
              <w:pStyle w:val="TableParagraph"/>
              <w:spacing w:before="29"/>
              <w:ind w:left="210"/>
              <w:rPr>
                <w:sz w:val="20"/>
              </w:rPr>
            </w:pPr>
            <w:r>
              <w:rPr>
                <w:sz w:val="20"/>
              </w:rPr>
              <w:t>0079g</w:t>
            </w:r>
          </w:p>
        </w:tc>
        <w:tc>
          <w:tcPr>
            <w:tcW w:w="940" w:type="dxa"/>
          </w:tcPr>
          <w:p w:rsidR="0067705B" w:rsidRDefault="00EF3B5B">
            <w:pPr>
              <w:pStyle w:val="TableParagraph"/>
              <w:spacing w:before="29"/>
              <w:ind w:left="0" w:right="92"/>
              <w:jc w:val="right"/>
              <w:rPr>
                <w:sz w:val="20"/>
              </w:rPr>
            </w:pPr>
            <w:r>
              <w:rPr>
                <w:sz w:val="20"/>
              </w:rPr>
              <w:t>31726.10</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192"/>
              <w:rPr>
                <w:sz w:val="20"/>
              </w:rPr>
            </w:pPr>
            <w:r>
              <w:rPr>
                <w:sz w:val="20"/>
              </w:rPr>
              <w:t>U+6F01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䱷</w:t>
            </w:r>
          </w:p>
        </w:tc>
        <w:tc>
          <w:tcPr>
            <w:tcW w:w="770" w:type="dxa"/>
          </w:tcPr>
          <w:p w:rsidR="0067705B" w:rsidRDefault="00EF3B5B">
            <w:pPr>
              <w:pStyle w:val="TableParagraph"/>
              <w:rPr>
                <w:sz w:val="20"/>
              </w:rPr>
            </w:pPr>
            <w:r>
              <w:rPr>
                <w:sz w:val="20"/>
              </w:rPr>
              <w:t>yú</w:t>
            </w:r>
          </w:p>
        </w:tc>
        <w:tc>
          <w:tcPr>
            <w:tcW w:w="848" w:type="dxa"/>
            <w:tcBorders>
              <w:right w:val="nil"/>
            </w:tcBorders>
          </w:tcPr>
          <w:p w:rsidR="0067705B" w:rsidRDefault="00EF3B5B">
            <w:pPr>
              <w:pStyle w:val="TableParagraph"/>
              <w:rPr>
                <w:i/>
                <w:sz w:val="20"/>
              </w:rPr>
            </w:pPr>
            <w:r>
              <w:rPr>
                <w:i/>
                <w:sz w:val="20"/>
              </w:rPr>
              <w:t>ngjo</w:t>
            </w:r>
          </w:p>
        </w:tc>
        <w:tc>
          <w:tcPr>
            <w:tcW w:w="1936" w:type="dxa"/>
            <w:tcBorders>
              <w:left w:val="nil"/>
            </w:tcBorders>
          </w:tcPr>
          <w:p w:rsidR="0067705B" w:rsidRDefault="00EF3B5B">
            <w:pPr>
              <w:pStyle w:val="TableParagraph"/>
              <w:ind w:left="275"/>
              <w:rPr>
                <w:i/>
                <w:sz w:val="20"/>
              </w:rPr>
            </w:pPr>
            <w:r>
              <w:rPr>
                <w:i/>
                <w:sz w:val="20"/>
              </w:rPr>
              <w:t>(ng- + -jo A)</w:t>
            </w:r>
          </w:p>
        </w:tc>
        <w:tc>
          <w:tcPr>
            <w:tcW w:w="2782" w:type="dxa"/>
          </w:tcPr>
          <w:p w:rsidR="0067705B" w:rsidRDefault="00EF3B5B">
            <w:pPr>
              <w:pStyle w:val="TableParagraph"/>
              <w:rPr>
                <w:sz w:val="20"/>
              </w:rPr>
            </w:pPr>
            <w:r>
              <w:rPr>
                <w:sz w:val="20"/>
              </w:rPr>
              <w:t>*[ŋ](r)a</w:t>
            </w:r>
          </w:p>
        </w:tc>
        <w:tc>
          <w:tcPr>
            <w:tcW w:w="2870" w:type="dxa"/>
          </w:tcPr>
          <w:p w:rsidR="0067705B" w:rsidRDefault="00EF3B5B">
            <w:pPr>
              <w:pStyle w:val="TableParagraph"/>
              <w:ind w:left="38"/>
              <w:rPr>
                <w:sz w:val="20"/>
              </w:rPr>
            </w:pPr>
            <w:r>
              <w:rPr>
                <w:sz w:val="20"/>
              </w:rPr>
              <w:t>to fish</w:t>
            </w:r>
          </w:p>
        </w:tc>
        <w:tc>
          <w:tcPr>
            <w:tcW w:w="928" w:type="dxa"/>
          </w:tcPr>
          <w:p w:rsidR="0067705B" w:rsidRDefault="00EF3B5B">
            <w:pPr>
              <w:pStyle w:val="TableParagraph"/>
              <w:ind w:left="182"/>
              <w:rPr>
                <w:sz w:val="20"/>
              </w:rPr>
            </w:pPr>
            <w:r>
              <w:rPr>
                <w:sz w:val="20"/>
              </w:rPr>
              <w:t>0079m</w:t>
            </w:r>
          </w:p>
        </w:tc>
        <w:tc>
          <w:tcPr>
            <w:tcW w:w="940" w:type="dxa"/>
          </w:tcPr>
          <w:p w:rsidR="0067705B" w:rsidRDefault="00EF3B5B">
            <w:pPr>
              <w:pStyle w:val="TableParagraph"/>
              <w:ind w:left="0" w:right="92"/>
              <w:jc w:val="right"/>
              <w:rPr>
                <w:sz w:val="20"/>
              </w:rPr>
            </w:pPr>
            <w:r>
              <w:rPr>
                <w:sz w:val="20"/>
              </w:rPr>
              <w:t>21481.01</w:t>
            </w:r>
          </w:p>
        </w:tc>
        <w:tc>
          <w:tcPr>
            <w:tcW w:w="496" w:type="dxa"/>
          </w:tcPr>
          <w:p w:rsidR="0067705B" w:rsidRDefault="00EF3B5B">
            <w:pPr>
              <w:pStyle w:val="TableParagraph"/>
              <w:ind w:left="75" w:right="76"/>
              <w:jc w:val="center"/>
              <w:rPr>
                <w:sz w:val="20"/>
              </w:rPr>
            </w:pPr>
            <w:r>
              <w:rPr>
                <w:sz w:val="20"/>
              </w:rPr>
              <w:t>195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U+4C77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鋙</w:t>
            </w:r>
          </w:p>
        </w:tc>
        <w:tc>
          <w:tcPr>
            <w:tcW w:w="770" w:type="dxa"/>
          </w:tcPr>
          <w:p w:rsidR="0067705B" w:rsidRDefault="00EF3B5B">
            <w:pPr>
              <w:pStyle w:val="TableParagraph"/>
              <w:rPr>
                <w:sz w:val="20"/>
              </w:rPr>
            </w:pPr>
            <w:r>
              <w:rPr>
                <w:sz w:val="20"/>
              </w:rPr>
              <w:t>yú</w:t>
            </w:r>
          </w:p>
        </w:tc>
        <w:tc>
          <w:tcPr>
            <w:tcW w:w="848" w:type="dxa"/>
            <w:tcBorders>
              <w:right w:val="nil"/>
            </w:tcBorders>
          </w:tcPr>
          <w:p w:rsidR="0067705B" w:rsidRDefault="00EF3B5B">
            <w:pPr>
              <w:pStyle w:val="TableParagraph"/>
              <w:rPr>
                <w:i/>
                <w:sz w:val="20"/>
              </w:rPr>
            </w:pPr>
            <w:r>
              <w:rPr>
                <w:i/>
                <w:sz w:val="20"/>
              </w:rPr>
              <w:t>ngjo</w:t>
            </w:r>
          </w:p>
        </w:tc>
        <w:tc>
          <w:tcPr>
            <w:tcW w:w="1936" w:type="dxa"/>
            <w:tcBorders>
              <w:left w:val="nil"/>
            </w:tcBorders>
          </w:tcPr>
          <w:p w:rsidR="0067705B" w:rsidRDefault="00EF3B5B">
            <w:pPr>
              <w:pStyle w:val="TableParagraph"/>
              <w:ind w:left="275"/>
              <w:rPr>
                <w:i/>
                <w:sz w:val="20"/>
              </w:rPr>
            </w:pPr>
            <w:r>
              <w:rPr>
                <w:i/>
                <w:sz w:val="20"/>
              </w:rPr>
              <w:t>(ng- + -jo A)</w:t>
            </w:r>
          </w:p>
        </w:tc>
        <w:tc>
          <w:tcPr>
            <w:tcW w:w="2782" w:type="dxa"/>
          </w:tcPr>
          <w:p w:rsidR="0067705B" w:rsidRDefault="00EF3B5B">
            <w:pPr>
              <w:pStyle w:val="TableParagraph"/>
              <w:rPr>
                <w:sz w:val="20"/>
              </w:rPr>
            </w:pPr>
            <w:r>
              <w:rPr>
                <w:sz w:val="20"/>
              </w:rPr>
              <w:t>*ŋ(r)a</w:t>
            </w:r>
          </w:p>
        </w:tc>
        <w:tc>
          <w:tcPr>
            <w:tcW w:w="2870" w:type="dxa"/>
          </w:tcPr>
          <w:p w:rsidR="0067705B" w:rsidRDefault="00EF3B5B">
            <w:pPr>
              <w:pStyle w:val="TableParagraph"/>
              <w:ind w:left="38"/>
              <w:rPr>
                <w:sz w:val="20"/>
              </w:rPr>
            </w:pPr>
            <w:r>
              <w:rPr>
                <w:sz w:val="20"/>
              </w:rPr>
              <w:t>dzrjo.ngjo irregular, uneven</w:t>
            </w:r>
          </w:p>
        </w:tc>
        <w:tc>
          <w:tcPr>
            <w:tcW w:w="928" w:type="dxa"/>
          </w:tcPr>
          <w:p w:rsidR="0067705B" w:rsidRDefault="00EF3B5B">
            <w:pPr>
              <w:pStyle w:val="TableParagraph"/>
              <w:ind w:left="210"/>
              <w:rPr>
                <w:sz w:val="20"/>
              </w:rPr>
            </w:pPr>
            <w:r>
              <w:rPr>
                <w:sz w:val="20"/>
              </w:rPr>
              <w:t>0058v</w:t>
            </w:r>
          </w:p>
        </w:tc>
        <w:tc>
          <w:tcPr>
            <w:tcW w:w="940" w:type="dxa"/>
          </w:tcPr>
          <w:p w:rsidR="0067705B" w:rsidRDefault="00EF3B5B">
            <w:pPr>
              <w:pStyle w:val="TableParagraph"/>
              <w:ind w:left="0" w:right="92"/>
              <w:jc w:val="right"/>
              <w:rPr>
                <w:sz w:val="20"/>
              </w:rPr>
            </w:pPr>
            <w:r>
              <w:rPr>
                <w:sz w:val="20"/>
              </w:rPr>
              <w:t>64205.03</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U+92D9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虞</w:t>
            </w:r>
          </w:p>
        </w:tc>
        <w:tc>
          <w:tcPr>
            <w:tcW w:w="770" w:type="dxa"/>
          </w:tcPr>
          <w:p w:rsidR="0067705B" w:rsidRDefault="00EF3B5B">
            <w:pPr>
              <w:pStyle w:val="TableParagraph"/>
              <w:rPr>
                <w:sz w:val="20"/>
              </w:rPr>
            </w:pPr>
            <w:r>
              <w:rPr>
                <w:sz w:val="20"/>
              </w:rPr>
              <w:t>yú</w:t>
            </w:r>
          </w:p>
        </w:tc>
        <w:tc>
          <w:tcPr>
            <w:tcW w:w="848" w:type="dxa"/>
            <w:tcBorders>
              <w:right w:val="nil"/>
            </w:tcBorders>
          </w:tcPr>
          <w:p w:rsidR="0067705B" w:rsidRDefault="00EF3B5B">
            <w:pPr>
              <w:pStyle w:val="TableParagraph"/>
              <w:rPr>
                <w:i/>
                <w:sz w:val="20"/>
              </w:rPr>
            </w:pPr>
            <w:r>
              <w:rPr>
                <w:i/>
                <w:sz w:val="20"/>
              </w:rPr>
              <w:t>ngju</w:t>
            </w:r>
          </w:p>
        </w:tc>
        <w:tc>
          <w:tcPr>
            <w:tcW w:w="1936" w:type="dxa"/>
            <w:tcBorders>
              <w:left w:val="nil"/>
            </w:tcBorders>
          </w:tcPr>
          <w:p w:rsidR="0067705B" w:rsidRDefault="00EF3B5B">
            <w:pPr>
              <w:pStyle w:val="TableParagraph"/>
              <w:ind w:left="275"/>
              <w:rPr>
                <w:i/>
                <w:sz w:val="20"/>
              </w:rPr>
            </w:pPr>
            <w:r>
              <w:rPr>
                <w:i/>
                <w:sz w:val="20"/>
              </w:rPr>
              <w:t>(ng- + -ju A)</w:t>
            </w:r>
          </w:p>
        </w:tc>
        <w:tc>
          <w:tcPr>
            <w:tcW w:w="2782" w:type="dxa"/>
          </w:tcPr>
          <w:p w:rsidR="0067705B" w:rsidRDefault="00EF3B5B">
            <w:pPr>
              <w:pStyle w:val="TableParagraph"/>
              <w:rPr>
                <w:sz w:val="20"/>
              </w:rPr>
            </w:pPr>
            <w:r>
              <w:rPr>
                <w:sz w:val="20"/>
              </w:rPr>
              <w:t>*[ŋ]ʷ(r)a</w:t>
            </w:r>
          </w:p>
        </w:tc>
        <w:tc>
          <w:tcPr>
            <w:tcW w:w="2870" w:type="dxa"/>
          </w:tcPr>
          <w:p w:rsidR="0067705B" w:rsidRDefault="00EF3B5B">
            <w:pPr>
              <w:pStyle w:val="TableParagraph"/>
              <w:ind w:left="38"/>
              <w:rPr>
                <w:sz w:val="20"/>
              </w:rPr>
            </w:pPr>
            <w:r>
              <w:rPr>
                <w:sz w:val="20"/>
              </w:rPr>
              <w:t>foresee</w:t>
            </w:r>
          </w:p>
        </w:tc>
        <w:tc>
          <w:tcPr>
            <w:tcW w:w="928" w:type="dxa"/>
          </w:tcPr>
          <w:p w:rsidR="0067705B" w:rsidRDefault="00EF3B5B">
            <w:pPr>
              <w:pStyle w:val="TableParagraph"/>
              <w:ind w:left="210"/>
              <w:rPr>
                <w:sz w:val="20"/>
              </w:rPr>
            </w:pPr>
            <w:r>
              <w:rPr>
                <w:sz w:val="20"/>
              </w:rPr>
              <w:t>0059h</w:t>
            </w:r>
          </w:p>
        </w:tc>
        <w:tc>
          <w:tcPr>
            <w:tcW w:w="940" w:type="dxa"/>
          </w:tcPr>
          <w:p w:rsidR="0067705B" w:rsidRDefault="00EF3B5B">
            <w:pPr>
              <w:pStyle w:val="TableParagraph"/>
              <w:ind w:left="0" w:right="92"/>
              <w:jc w:val="right"/>
              <w:rPr>
                <w:sz w:val="20"/>
              </w:rPr>
            </w:pPr>
            <w:r>
              <w:rPr>
                <w:sz w:val="20"/>
              </w:rPr>
              <w:t>42827.02</w:t>
            </w:r>
          </w:p>
        </w:tc>
        <w:tc>
          <w:tcPr>
            <w:tcW w:w="496" w:type="dxa"/>
          </w:tcPr>
          <w:p w:rsidR="0067705B" w:rsidRDefault="00EF3B5B">
            <w:pPr>
              <w:pStyle w:val="TableParagraph"/>
              <w:ind w:left="75" w:right="76"/>
              <w:jc w:val="center"/>
              <w:rPr>
                <w:sz w:val="20"/>
              </w:rPr>
            </w:pPr>
            <w:r>
              <w:rPr>
                <w:sz w:val="20"/>
              </w:rPr>
              <w:t>141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6"/>
              <w:rPr>
                <w:sz w:val="20"/>
              </w:rPr>
            </w:pPr>
            <w:r>
              <w:rPr>
                <w:sz w:val="20"/>
              </w:rPr>
              <w:t>U+865E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虞</w:t>
            </w:r>
          </w:p>
        </w:tc>
        <w:tc>
          <w:tcPr>
            <w:tcW w:w="770" w:type="dxa"/>
          </w:tcPr>
          <w:p w:rsidR="0067705B" w:rsidRDefault="00EF3B5B">
            <w:pPr>
              <w:pStyle w:val="TableParagraph"/>
              <w:rPr>
                <w:sz w:val="20"/>
              </w:rPr>
            </w:pPr>
            <w:r>
              <w:rPr>
                <w:sz w:val="20"/>
              </w:rPr>
              <w:t>yú</w:t>
            </w:r>
          </w:p>
        </w:tc>
        <w:tc>
          <w:tcPr>
            <w:tcW w:w="848" w:type="dxa"/>
            <w:tcBorders>
              <w:right w:val="nil"/>
            </w:tcBorders>
          </w:tcPr>
          <w:p w:rsidR="0067705B" w:rsidRDefault="00EF3B5B">
            <w:pPr>
              <w:pStyle w:val="TableParagraph"/>
              <w:rPr>
                <w:i/>
                <w:sz w:val="20"/>
              </w:rPr>
            </w:pPr>
            <w:r>
              <w:rPr>
                <w:i/>
                <w:sz w:val="20"/>
              </w:rPr>
              <w:t>ngju</w:t>
            </w:r>
          </w:p>
        </w:tc>
        <w:tc>
          <w:tcPr>
            <w:tcW w:w="1936" w:type="dxa"/>
            <w:tcBorders>
              <w:left w:val="nil"/>
            </w:tcBorders>
          </w:tcPr>
          <w:p w:rsidR="0067705B" w:rsidRDefault="00EF3B5B">
            <w:pPr>
              <w:pStyle w:val="TableParagraph"/>
              <w:ind w:left="275"/>
              <w:rPr>
                <w:i/>
                <w:sz w:val="20"/>
              </w:rPr>
            </w:pPr>
            <w:r>
              <w:rPr>
                <w:i/>
                <w:sz w:val="20"/>
              </w:rPr>
              <w:t>(ng- + -ju A)</w:t>
            </w:r>
          </w:p>
        </w:tc>
        <w:tc>
          <w:tcPr>
            <w:tcW w:w="2782" w:type="dxa"/>
          </w:tcPr>
          <w:p w:rsidR="0067705B" w:rsidRDefault="00EF3B5B">
            <w:pPr>
              <w:pStyle w:val="TableParagraph"/>
              <w:rPr>
                <w:sz w:val="20"/>
              </w:rPr>
            </w:pPr>
            <w:r>
              <w:rPr>
                <w:sz w:val="20"/>
              </w:rPr>
              <w:t>*[ŋ]ʷ(r)a</w:t>
            </w:r>
          </w:p>
        </w:tc>
        <w:tc>
          <w:tcPr>
            <w:tcW w:w="2870" w:type="dxa"/>
          </w:tcPr>
          <w:p w:rsidR="0067705B" w:rsidRDefault="00EF3B5B">
            <w:pPr>
              <w:pStyle w:val="TableParagraph"/>
              <w:ind w:left="38"/>
              <w:rPr>
                <w:sz w:val="20"/>
              </w:rPr>
            </w:pPr>
            <w:r>
              <w:rPr>
                <w:sz w:val="20"/>
              </w:rPr>
              <w:t>gamester; forester</w:t>
            </w:r>
          </w:p>
        </w:tc>
        <w:tc>
          <w:tcPr>
            <w:tcW w:w="928" w:type="dxa"/>
          </w:tcPr>
          <w:p w:rsidR="0067705B" w:rsidRDefault="00EF3B5B">
            <w:pPr>
              <w:pStyle w:val="TableParagraph"/>
              <w:ind w:left="210"/>
              <w:rPr>
                <w:sz w:val="20"/>
              </w:rPr>
            </w:pPr>
            <w:r>
              <w:rPr>
                <w:sz w:val="20"/>
              </w:rPr>
              <w:t>0059h</w:t>
            </w:r>
          </w:p>
        </w:tc>
        <w:tc>
          <w:tcPr>
            <w:tcW w:w="940" w:type="dxa"/>
          </w:tcPr>
          <w:p w:rsidR="0067705B" w:rsidRDefault="00EF3B5B">
            <w:pPr>
              <w:pStyle w:val="TableParagraph"/>
              <w:ind w:left="0" w:right="92"/>
              <w:jc w:val="right"/>
              <w:rPr>
                <w:sz w:val="20"/>
              </w:rPr>
            </w:pPr>
            <w:r>
              <w:rPr>
                <w:sz w:val="20"/>
              </w:rPr>
              <w:t>42827.02</w:t>
            </w:r>
          </w:p>
        </w:tc>
        <w:tc>
          <w:tcPr>
            <w:tcW w:w="496" w:type="dxa"/>
          </w:tcPr>
          <w:p w:rsidR="0067705B" w:rsidRDefault="00EF3B5B">
            <w:pPr>
              <w:pStyle w:val="TableParagraph"/>
              <w:ind w:left="75" w:right="76"/>
              <w:jc w:val="center"/>
              <w:rPr>
                <w:sz w:val="20"/>
              </w:rPr>
            </w:pPr>
            <w:r>
              <w:rPr>
                <w:sz w:val="20"/>
              </w:rPr>
              <w:t>141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6"/>
              <w:rPr>
                <w:sz w:val="20"/>
              </w:rPr>
            </w:pPr>
            <w:r>
              <w:rPr>
                <w:sz w:val="20"/>
              </w:rPr>
              <w:t>U+865E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隅</w:t>
            </w:r>
          </w:p>
        </w:tc>
        <w:tc>
          <w:tcPr>
            <w:tcW w:w="770" w:type="dxa"/>
          </w:tcPr>
          <w:p w:rsidR="0067705B" w:rsidRDefault="00EF3B5B">
            <w:pPr>
              <w:pStyle w:val="TableParagraph"/>
              <w:rPr>
                <w:sz w:val="20"/>
              </w:rPr>
            </w:pPr>
            <w:r>
              <w:rPr>
                <w:sz w:val="20"/>
              </w:rPr>
              <w:t>yú</w:t>
            </w:r>
          </w:p>
        </w:tc>
        <w:tc>
          <w:tcPr>
            <w:tcW w:w="848" w:type="dxa"/>
            <w:tcBorders>
              <w:right w:val="nil"/>
            </w:tcBorders>
          </w:tcPr>
          <w:p w:rsidR="0067705B" w:rsidRDefault="00EF3B5B">
            <w:pPr>
              <w:pStyle w:val="TableParagraph"/>
              <w:rPr>
                <w:i/>
                <w:sz w:val="20"/>
              </w:rPr>
            </w:pPr>
            <w:r>
              <w:rPr>
                <w:i/>
                <w:sz w:val="20"/>
              </w:rPr>
              <w:t>ngju</w:t>
            </w:r>
          </w:p>
        </w:tc>
        <w:tc>
          <w:tcPr>
            <w:tcW w:w="1936" w:type="dxa"/>
            <w:tcBorders>
              <w:left w:val="nil"/>
            </w:tcBorders>
          </w:tcPr>
          <w:p w:rsidR="0067705B" w:rsidRDefault="00EF3B5B">
            <w:pPr>
              <w:pStyle w:val="TableParagraph"/>
              <w:ind w:left="275"/>
              <w:rPr>
                <w:i/>
                <w:sz w:val="20"/>
              </w:rPr>
            </w:pPr>
            <w:r>
              <w:rPr>
                <w:i/>
                <w:sz w:val="20"/>
              </w:rPr>
              <w:t>(ng- + -ju A)</w:t>
            </w:r>
          </w:p>
        </w:tc>
        <w:tc>
          <w:tcPr>
            <w:tcW w:w="2782" w:type="dxa"/>
          </w:tcPr>
          <w:p w:rsidR="0067705B" w:rsidRDefault="00EF3B5B">
            <w:pPr>
              <w:pStyle w:val="TableParagraph"/>
              <w:rPr>
                <w:sz w:val="20"/>
              </w:rPr>
            </w:pPr>
            <w:r>
              <w:rPr>
                <w:sz w:val="20"/>
              </w:rPr>
              <w:t>*ŋ(r)o</w:t>
            </w:r>
          </w:p>
        </w:tc>
        <w:tc>
          <w:tcPr>
            <w:tcW w:w="2870" w:type="dxa"/>
          </w:tcPr>
          <w:p w:rsidR="0067705B" w:rsidRDefault="00EF3B5B">
            <w:pPr>
              <w:pStyle w:val="TableParagraph"/>
              <w:ind w:left="38"/>
              <w:rPr>
                <w:sz w:val="20"/>
              </w:rPr>
            </w:pPr>
            <w:r>
              <w:rPr>
                <w:sz w:val="20"/>
              </w:rPr>
              <w:t>angle, corner</w:t>
            </w:r>
          </w:p>
        </w:tc>
        <w:tc>
          <w:tcPr>
            <w:tcW w:w="928" w:type="dxa"/>
          </w:tcPr>
          <w:p w:rsidR="0067705B" w:rsidRDefault="00EF3B5B">
            <w:pPr>
              <w:pStyle w:val="TableParagraph"/>
              <w:ind w:left="232"/>
              <w:rPr>
                <w:sz w:val="20"/>
              </w:rPr>
            </w:pPr>
            <w:r>
              <w:rPr>
                <w:sz w:val="20"/>
              </w:rPr>
              <w:t>0124i</w:t>
            </w:r>
          </w:p>
        </w:tc>
        <w:tc>
          <w:tcPr>
            <w:tcW w:w="940" w:type="dxa"/>
          </w:tcPr>
          <w:p w:rsidR="0067705B" w:rsidRDefault="00EF3B5B">
            <w:pPr>
              <w:pStyle w:val="TableParagraph"/>
              <w:ind w:left="0" w:right="92"/>
              <w:jc w:val="right"/>
              <w:rPr>
                <w:sz w:val="20"/>
              </w:rPr>
            </w:pPr>
            <w:r>
              <w:rPr>
                <w:sz w:val="20"/>
              </w:rPr>
              <w:t>64145.01</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U+9685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娛</w:t>
            </w:r>
          </w:p>
        </w:tc>
        <w:tc>
          <w:tcPr>
            <w:tcW w:w="770" w:type="dxa"/>
          </w:tcPr>
          <w:p w:rsidR="0067705B" w:rsidRDefault="00EF3B5B">
            <w:pPr>
              <w:pStyle w:val="TableParagraph"/>
              <w:rPr>
                <w:sz w:val="20"/>
              </w:rPr>
            </w:pPr>
            <w:r>
              <w:rPr>
                <w:sz w:val="20"/>
              </w:rPr>
              <w:t>yú</w:t>
            </w:r>
          </w:p>
        </w:tc>
        <w:tc>
          <w:tcPr>
            <w:tcW w:w="848" w:type="dxa"/>
            <w:tcBorders>
              <w:right w:val="nil"/>
            </w:tcBorders>
          </w:tcPr>
          <w:p w:rsidR="0067705B" w:rsidRDefault="00EF3B5B">
            <w:pPr>
              <w:pStyle w:val="TableParagraph"/>
              <w:rPr>
                <w:i/>
                <w:sz w:val="20"/>
              </w:rPr>
            </w:pPr>
            <w:r>
              <w:rPr>
                <w:i/>
                <w:sz w:val="20"/>
              </w:rPr>
              <w:t>ngju</w:t>
            </w:r>
          </w:p>
        </w:tc>
        <w:tc>
          <w:tcPr>
            <w:tcW w:w="1936" w:type="dxa"/>
            <w:tcBorders>
              <w:left w:val="nil"/>
            </w:tcBorders>
          </w:tcPr>
          <w:p w:rsidR="0067705B" w:rsidRDefault="00EF3B5B">
            <w:pPr>
              <w:pStyle w:val="TableParagraph"/>
              <w:ind w:left="275"/>
              <w:rPr>
                <w:i/>
                <w:sz w:val="20"/>
              </w:rPr>
            </w:pPr>
            <w:r>
              <w:rPr>
                <w:i/>
                <w:sz w:val="20"/>
              </w:rPr>
              <w:t>(ng- + -ju A)</w:t>
            </w:r>
          </w:p>
        </w:tc>
        <w:tc>
          <w:tcPr>
            <w:tcW w:w="2782" w:type="dxa"/>
          </w:tcPr>
          <w:p w:rsidR="0067705B" w:rsidRDefault="00EF3B5B">
            <w:pPr>
              <w:pStyle w:val="TableParagraph"/>
              <w:rPr>
                <w:sz w:val="20"/>
              </w:rPr>
            </w:pPr>
            <w:r>
              <w:rPr>
                <w:sz w:val="20"/>
              </w:rPr>
              <w:t>*ŋʷ(r)a</w:t>
            </w:r>
          </w:p>
        </w:tc>
        <w:tc>
          <w:tcPr>
            <w:tcW w:w="2870" w:type="dxa"/>
          </w:tcPr>
          <w:p w:rsidR="0067705B" w:rsidRDefault="00EF3B5B">
            <w:pPr>
              <w:pStyle w:val="TableParagraph"/>
              <w:ind w:left="38"/>
              <w:rPr>
                <w:sz w:val="20"/>
              </w:rPr>
            </w:pPr>
            <w:r>
              <w:rPr>
                <w:sz w:val="20"/>
              </w:rPr>
              <w:t>rejoice</w:t>
            </w:r>
          </w:p>
        </w:tc>
        <w:tc>
          <w:tcPr>
            <w:tcW w:w="928" w:type="dxa"/>
          </w:tcPr>
          <w:p w:rsidR="0067705B" w:rsidRDefault="00EF3B5B">
            <w:pPr>
              <w:pStyle w:val="TableParagraph"/>
              <w:ind w:left="210"/>
              <w:rPr>
                <w:sz w:val="20"/>
              </w:rPr>
            </w:pPr>
            <w:r>
              <w:rPr>
                <w:sz w:val="20"/>
              </w:rPr>
              <w:t>0059g</w:t>
            </w:r>
          </w:p>
        </w:tc>
        <w:tc>
          <w:tcPr>
            <w:tcW w:w="940" w:type="dxa"/>
          </w:tcPr>
          <w:p w:rsidR="0067705B" w:rsidRDefault="00EF3B5B">
            <w:pPr>
              <w:pStyle w:val="TableParagraph"/>
              <w:ind w:left="0" w:right="92"/>
              <w:jc w:val="right"/>
              <w:rPr>
                <w:sz w:val="20"/>
              </w:rPr>
            </w:pPr>
            <w:r>
              <w:rPr>
                <w:sz w:val="20"/>
              </w:rPr>
              <w:t>21051.08</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58"/>
              <w:rPr>
                <w:sz w:val="20"/>
              </w:rPr>
            </w:pPr>
            <w:r>
              <w:rPr>
                <w:sz w:val="20"/>
              </w:rPr>
              <w:t>U+5A1B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余</w:t>
            </w:r>
          </w:p>
        </w:tc>
        <w:tc>
          <w:tcPr>
            <w:tcW w:w="770" w:type="dxa"/>
          </w:tcPr>
          <w:p w:rsidR="0067705B" w:rsidRDefault="00EF3B5B">
            <w:pPr>
              <w:pStyle w:val="TableParagraph"/>
              <w:rPr>
                <w:sz w:val="20"/>
              </w:rPr>
            </w:pPr>
            <w:r>
              <w:rPr>
                <w:sz w:val="20"/>
              </w:rPr>
              <w:t>yú</w:t>
            </w:r>
          </w:p>
        </w:tc>
        <w:tc>
          <w:tcPr>
            <w:tcW w:w="848" w:type="dxa"/>
            <w:tcBorders>
              <w:right w:val="nil"/>
            </w:tcBorders>
          </w:tcPr>
          <w:p w:rsidR="0067705B" w:rsidRDefault="00EF3B5B">
            <w:pPr>
              <w:pStyle w:val="TableParagraph"/>
              <w:rPr>
                <w:i/>
                <w:sz w:val="20"/>
              </w:rPr>
            </w:pPr>
            <w:r>
              <w:rPr>
                <w:i/>
                <w:sz w:val="20"/>
              </w:rPr>
              <w:t>yo</w:t>
            </w:r>
          </w:p>
        </w:tc>
        <w:tc>
          <w:tcPr>
            <w:tcW w:w="1936" w:type="dxa"/>
            <w:tcBorders>
              <w:left w:val="nil"/>
            </w:tcBorders>
          </w:tcPr>
          <w:p w:rsidR="0067705B" w:rsidRDefault="00EF3B5B">
            <w:pPr>
              <w:pStyle w:val="TableParagraph"/>
              <w:ind w:left="275"/>
              <w:rPr>
                <w:i/>
                <w:sz w:val="20"/>
              </w:rPr>
            </w:pPr>
            <w:r>
              <w:rPr>
                <w:i/>
                <w:sz w:val="20"/>
              </w:rPr>
              <w:t>(y- + -jo A)</w:t>
            </w:r>
          </w:p>
        </w:tc>
        <w:tc>
          <w:tcPr>
            <w:tcW w:w="2782" w:type="dxa"/>
          </w:tcPr>
          <w:p w:rsidR="0067705B" w:rsidRDefault="00EF3B5B">
            <w:pPr>
              <w:pStyle w:val="TableParagraph"/>
              <w:rPr>
                <w:sz w:val="20"/>
              </w:rPr>
            </w:pPr>
            <w:r>
              <w:rPr>
                <w:sz w:val="20"/>
              </w:rPr>
              <w:t>*la</w:t>
            </w:r>
          </w:p>
        </w:tc>
        <w:tc>
          <w:tcPr>
            <w:tcW w:w="2870" w:type="dxa"/>
          </w:tcPr>
          <w:p w:rsidR="0067705B" w:rsidRDefault="00EF3B5B">
            <w:pPr>
              <w:pStyle w:val="TableParagraph"/>
              <w:ind w:left="38"/>
              <w:rPr>
                <w:sz w:val="20"/>
              </w:rPr>
            </w:pPr>
            <w:r>
              <w:rPr>
                <w:sz w:val="20"/>
              </w:rPr>
              <w:t>1sg., prob. a polite form</w:t>
            </w:r>
          </w:p>
        </w:tc>
        <w:tc>
          <w:tcPr>
            <w:tcW w:w="928" w:type="dxa"/>
          </w:tcPr>
          <w:p w:rsidR="0067705B" w:rsidRDefault="00EF3B5B">
            <w:pPr>
              <w:pStyle w:val="TableParagraph"/>
              <w:ind w:left="214"/>
              <w:rPr>
                <w:sz w:val="20"/>
              </w:rPr>
            </w:pPr>
            <w:r>
              <w:rPr>
                <w:sz w:val="20"/>
              </w:rPr>
              <w:t>0082a</w:t>
            </w:r>
          </w:p>
        </w:tc>
        <w:tc>
          <w:tcPr>
            <w:tcW w:w="940" w:type="dxa"/>
          </w:tcPr>
          <w:p w:rsidR="0067705B" w:rsidRDefault="00EF3B5B">
            <w:pPr>
              <w:pStyle w:val="TableParagraph"/>
              <w:ind w:left="0" w:right="92"/>
              <w:jc w:val="right"/>
              <w:rPr>
                <w:sz w:val="20"/>
              </w:rPr>
            </w:pPr>
            <w:r>
              <w:rPr>
                <w:sz w:val="20"/>
              </w:rPr>
              <w:t>10128.04</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U+4F59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餘</w:t>
            </w:r>
          </w:p>
        </w:tc>
        <w:tc>
          <w:tcPr>
            <w:tcW w:w="770" w:type="dxa"/>
          </w:tcPr>
          <w:p w:rsidR="0067705B" w:rsidRDefault="00EF3B5B">
            <w:pPr>
              <w:pStyle w:val="TableParagraph"/>
              <w:rPr>
                <w:sz w:val="20"/>
              </w:rPr>
            </w:pPr>
            <w:r>
              <w:rPr>
                <w:sz w:val="20"/>
              </w:rPr>
              <w:t>yú</w:t>
            </w:r>
          </w:p>
        </w:tc>
        <w:tc>
          <w:tcPr>
            <w:tcW w:w="848" w:type="dxa"/>
            <w:tcBorders>
              <w:right w:val="nil"/>
            </w:tcBorders>
          </w:tcPr>
          <w:p w:rsidR="0067705B" w:rsidRDefault="00EF3B5B">
            <w:pPr>
              <w:pStyle w:val="TableParagraph"/>
              <w:rPr>
                <w:i/>
                <w:sz w:val="20"/>
              </w:rPr>
            </w:pPr>
            <w:r>
              <w:rPr>
                <w:i/>
                <w:sz w:val="20"/>
              </w:rPr>
              <w:t>yo</w:t>
            </w:r>
          </w:p>
        </w:tc>
        <w:tc>
          <w:tcPr>
            <w:tcW w:w="1936" w:type="dxa"/>
            <w:tcBorders>
              <w:left w:val="nil"/>
            </w:tcBorders>
          </w:tcPr>
          <w:p w:rsidR="0067705B" w:rsidRDefault="00EF3B5B">
            <w:pPr>
              <w:pStyle w:val="TableParagraph"/>
              <w:ind w:left="275"/>
              <w:rPr>
                <w:i/>
                <w:sz w:val="20"/>
              </w:rPr>
            </w:pPr>
            <w:r>
              <w:rPr>
                <w:i/>
                <w:sz w:val="20"/>
              </w:rPr>
              <w:t>(y- + -jo A)</w:t>
            </w:r>
          </w:p>
        </w:tc>
        <w:tc>
          <w:tcPr>
            <w:tcW w:w="2782" w:type="dxa"/>
          </w:tcPr>
          <w:p w:rsidR="0067705B" w:rsidRDefault="00EF3B5B">
            <w:pPr>
              <w:pStyle w:val="TableParagraph"/>
              <w:rPr>
                <w:sz w:val="20"/>
              </w:rPr>
            </w:pPr>
            <w:r>
              <w:rPr>
                <w:sz w:val="20"/>
              </w:rPr>
              <w:t>*la</w:t>
            </w:r>
          </w:p>
        </w:tc>
        <w:tc>
          <w:tcPr>
            <w:tcW w:w="2870" w:type="dxa"/>
          </w:tcPr>
          <w:p w:rsidR="0067705B" w:rsidRDefault="00EF3B5B">
            <w:pPr>
              <w:pStyle w:val="TableParagraph"/>
              <w:ind w:left="38"/>
              <w:rPr>
                <w:sz w:val="20"/>
              </w:rPr>
            </w:pPr>
            <w:r>
              <w:rPr>
                <w:sz w:val="20"/>
              </w:rPr>
              <w:t>remains; surplus</w:t>
            </w:r>
          </w:p>
        </w:tc>
        <w:tc>
          <w:tcPr>
            <w:tcW w:w="928" w:type="dxa"/>
          </w:tcPr>
          <w:p w:rsidR="0067705B" w:rsidRDefault="00EF3B5B">
            <w:pPr>
              <w:pStyle w:val="TableParagraph"/>
              <w:ind w:left="232"/>
              <w:rPr>
                <w:sz w:val="20"/>
              </w:rPr>
            </w:pPr>
            <w:r>
              <w:rPr>
                <w:sz w:val="20"/>
              </w:rPr>
              <w:t>0082l</w:t>
            </w:r>
          </w:p>
        </w:tc>
        <w:tc>
          <w:tcPr>
            <w:tcW w:w="940" w:type="dxa"/>
          </w:tcPr>
          <w:p w:rsidR="0067705B" w:rsidRDefault="00EF3B5B">
            <w:pPr>
              <w:pStyle w:val="TableParagraph"/>
              <w:ind w:left="0" w:right="92"/>
              <w:jc w:val="right"/>
              <w:rPr>
                <w:sz w:val="20"/>
              </w:rPr>
            </w:pPr>
            <w:r>
              <w:rPr>
                <w:sz w:val="20"/>
              </w:rPr>
              <w:t>74456.09</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U+9918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予</w:t>
            </w:r>
          </w:p>
        </w:tc>
        <w:tc>
          <w:tcPr>
            <w:tcW w:w="770" w:type="dxa"/>
          </w:tcPr>
          <w:p w:rsidR="0067705B" w:rsidRDefault="00EF3B5B">
            <w:pPr>
              <w:pStyle w:val="TableParagraph"/>
              <w:rPr>
                <w:sz w:val="20"/>
              </w:rPr>
            </w:pPr>
            <w:r>
              <w:rPr>
                <w:sz w:val="20"/>
              </w:rPr>
              <w:t>yú</w:t>
            </w:r>
          </w:p>
        </w:tc>
        <w:tc>
          <w:tcPr>
            <w:tcW w:w="848" w:type="dxa"/>
            <w:tcBorders>
              <w:right w:val="nil"/>
            </w:tcBorders>
          </w:tcPr>
          <w:p w:rsidR="0067705B" w:rsidRDefault="00EF3B5B">
            <w:pPr>
              <w:pStyle w:val="TableParagraph"/>
              <w:rPr>
                <w:i/>
                <w:sz w:val="20"/>
              </w:rPr>
            </w:pPr>
            <w:r>
              <w:rPr>
                <w:i/>
                <w:sz w:val="20"/>
              </w:rPr>
              <w:t>yo</w:t>
            </w:r>
          </w:p>
        </w:tc>
        <w:tc>
          <w:tcPr>
            <w:tcW w:w="1936" w:type="dxa"/>
            <w:tcBorders>
              <w:left w:val="nil"/>
            </w:tcBorders>
          </w:tcPr>
          <w:p w:rsidR="0067705B" w:rsidRDefault="00EF3B5B">
            <w:pPr>
              <w:pStyle w:val="TableParagraph"/>
              <w:ind w:left="275"/>
              <w:rPr>
                <w:i/>
                <w:sz w:val="20"/>
              </w:rPr>
            </w:pPr>
            <w:r>
              <w:rPr>
                <w:i/>
                <w:sz w:val="20"/>
              </w:rPr>
              <w:t>(y- + -jo A)</w:t>
            </w:r>
          </w:p>
        </w:tc>
        <w:tc>
          <w:tcPr>
            <w:tcW w:w="2782" w:type="dxa"/>
          </w:tcPr>
          <w:p w:rsidR="0067705B" w:rsidRDefault="00EF3B5B">
            <w:pPr>
              <w:pStyle w:val="TableParagraph"/>
              <w:rPr>
                <w:sz w:val="20"/>
              </w:rPr>
            </w:pPr>
            <w:r>
              <w:rPr>
                <w:sz w:val="20"/>
              </w:rPr>
              <w:t>*laʔ</w:t>
            </w:r>
          </w:p>
        </w:tc>
        <w:tc>
          <w:tcPr>
            <w:tcW w:w="2870" w:type="dxa"/>
          </w:tcPr>
          <w:p w:rsidR="0067705B" w:rsidRDefault="00EF3B5B">
            <w:pPr>
              <w:pStyle w:val="TableParagraph"/>
              <w:ind w:left="38"/>
              <w:rPr>
                <w:sz w:val="20"/>
              </w:rPr>
            </w:pPr>
            <w:r>
              <w:rPr>
                <w:sz w:val="20"/>
              </w:rPr>
              <w:t>I, we</w:t>
            </w:r>
          </w:p>
        </w:tc>
        <w:tc>
          <w:tcPr>
            <w:tcW w:w="928" w:type="dxa"/>
          </w:tcPr>
          <w:p w:rsidR="0067705B" w:rsidRDefault="00EF3B5B">
            <w:pPr>
              <w:pStyle w:val="TableParagraph"/>
              <w:ind w:left="214"/>
              <w:rPr>
                <w:sz w:val="20"/>
              </w:rPr>
            </w:pPr>
            <w:r>
              <w:rPr>
                <w:sz w:val="20"/>
              </w:rPr>
              <w:t>0083a</w:t>
            </w:r>
          </w:p>
        </w:tc>
        <w:tc>
          <w:tcPr>
            <w:tcW w:w="940" w:type="dxa"/>
          </w:tcPr>
          <w:p w:rsidR="0067705B" w:rsidRDefault="00EF3B5B">
            <w:pPr>
              <w:pStyle w:val="TableParagraph"/>
              <w:ind w:left="0" w:right="92"/>
              <w:jc w:val="right"/>
              <w:rPr>
                <w:sz w:val="20"/>
              </w:rPr>
            </w:pPr>
            <w:r>
              <w:rPr>
                <w:sz w:val="20"/>
              </w:rPr>
              <w:t>10052.02</w:t>
            </w:r>
          </w:p>
        </w:tc>
        <w:tc>
          <w:tcPr>
            <w:tcW w:w="496" w:type="dxa"/>
          </w:tcPr>
          <w:p w:rsidR="0067705B" w:rsidRDefault="00EF3B5B">
            <w:pPr>
              <w:pStyle w:val="TableParagraph"/>
              <w:ind w:left="0" w:right="1"/>
              <w:jc w:val="center"/>
              <w:rPr>
                <w:sz w:val="20"/>
              </w:rPr>
            </w:pPr>
            <w:r>
              <w:rPr>
                <w:sz w:val="20"/>
              </w:rPr>
              <w:t>6</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6"/>
              <w:rPr>
                <w:sz w:val="20"/>
              </w:rPr>
            </w:pPr>
            <w:r>
              <w:rPr>
                <w:sz w:val="20"/>
              </w:rPr>
              <w:t>U+4E88</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輿</w:t>
            </w:r>
          </w:p>
        </w:tc>
        <w:tc>
          <w:tcPr>
            <w:tcW w:w="770" w:type="dxa"/>
          </w:tcPr>
          <w:p w:rsidR="0067705B" w:rsidRDefault="00EF3B5B">
            <w:pPr>
              <w:pStyle w:val="TableParagraph"/>
              <w:rPr>
                <w:sz w:val="20"/>
              </w:rPr>
            </w:pPr>
            <w:r>
              <w:rPr>
                <w:sz w:val="20"/>
              </w:rPr>
              <w:t>yú</w:t>
            </w:r>
          </w:p>
        </w:tc>
        <w:tc>
          <w:tcPr>
            <w:tcW w:w="848" w:type="dxa"/>
            <w:tcBorders>
              <w:right w:val="nil"/>
            </w:tcBorders>
          </w:tcPr>
          <w:p w:rsidR="0067705B" w:rsidRDefault="00EF3B5B">
            <w:pPr>
              <w:pStyle w:val="TableParagraph"/>
              <w:rPr>
                <w:i/>
                <w:sz w:val="20"/>
              </w:rPr>
            </w:pPr>
            <w:r>
              <w:rPr>
                <w:i/>
                <w:sz w:val="20"/>
              </w:rPr>
              <w:t>yo</w:t>
            </w:r>
          </w:p>
        </w:tc>
        <w:tc>
          <w:tcPr>
            <w:tcW w:w="1936" w:type="dxa"/>
            <w:tcBorders>
              <w:left w:val="nil"/>
            </w:tcBorders>
          </w:tcPr>
          <w:p w:rsidR="0067705B" w:rsidRDefault="00EF3B5B">
            <w:pPr>
              <w:pStyle w:val="TableParagraph"/>
              <w:ind w:left="275"/>
              <w:rPr>
                <w:i/>
                <w:sz w:val="20"/>
              </w:rPr>
            </w:pPr>
            <w:r>
              <w:rPr>
                <w:i/>
                <w:sz w:val="20"/>
              </w:rPr>
              <w:t>(y- + -jo A)</w:t>
            </w:r>
          </w:p>
        </w:tc>
        <w:tc>
          <w:tcPr>
            <w:tcW w:w="2782" w:type="dxa"/>
          </w:tcPr>
          <w:p w:rsidR="0067705B" w:rsidRDefault="00EF3B5B">
            <w:pPr>
              <w:pStyle w:val="TableParagraph"/>
              <w:rPr>
                <w:sz w:val="20"/>
              </w:rPr>
            </w:pPr>
            <w:r>
              <w:rPr>
                <w:sz w:val="20"/>
              </w:rPr>
              <w:t>*m-q(r)a</w:t>
            </w:r>
          </w:p>
        </w:tc>
        <w:tc>
          <w:tcPr>
            <w:tcW w:w="2870" w:type="dxa"/>
          </w:tcPr>
          <w:p w:rsidR="0067705B" w:rsidRDefault="00EF3B5B">
            <w:pPr>
              <w:pStyle w:val="TableParagraph"/>
              <w:spacing w:before="36" w:line="232" w:lineRule="auto"/>
              <w:ind w:left="38" w:right="719"/>
              <w:rPr>
                <w:sz w:val="20"/>
              </w:rPr>
            </w:pPr>
            <w:r>
              <w:rPr>
                <w:sz w:val="20"/>
              </w:rPr>
              <w:t>vehicle, carriage; carry on shoulders</w:t>
            </w:r>
          </w:p>
        </w:tc>
        <w:tc>
          <w:tcPr>
            <w:tcW w:w="928" w:type="dxa"/>
          </w:tcPr>
          <w:p w:rsidR="0067705B" w:rsidRDefault="00EF3B5B">
            <w:pPr>
              <w:pStyle w:val="TableParagraph"/>
              <w:ind w:left="232"/>
              <w:rPr>
                <w:sz w:val="20"/>
              </w:rPr>
            </w:pPr>
            <w:r>
              <w:rPr>
                <w:sz w:val="20"/>
              </w:rPr>
              <w:t>0089j</w:t>
            </w:r>
          </w:p>
        </w:tc>
        <w:tc>
          <w:tcPr>
            <w:tcW w:w="940" w:type="dxa"/>
          </w:tcPr>
          <w:p w:rsidR="0067705B" w:rsidRDefault="00EF3B5B">
            <w:pPr>
              <w:pStyle w:val="TableParagraph"/>
              <w:ind w:left="0" w:right="92"/>
              <w:jc w:val="right"/>
              <w:rPr>
                <w:sz w:val="20"/>
              </w:rPr>
            </w:pPr>
            <w:r>
              <w:rPr>
                <w:sz w:val="20"/>
              </w:rPr>
              <w:t>53549.09</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6"/>
              <w:rPr>
                <w:sz w:val="20"/>
              </w:rPr>
            </w:pPr>
            <w:r>
              <w:rPr>
                <w:sz w:val="20"/>
              </w:rPr>
              <w:t>U+8F3F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舁</w:t>
            </w:r>
          </w:p>
        </w:tc>
        <w:tc>
          <w:tcPr>
            <w:tcW w:w="770" w:type="dxa"/>
          </w:tcPr>
          <w:p w:rsidR="0067705B" w:rsidRDefault="00EF3B5B">
            <w:pPr>
              <w:pStyle w:val="TableParagraph"/>
              <w:rPr>
                <w:sz w:val="20"/>
              </w:rPr>
            </w:pPr>
            <w:r>
              <w:rPr>
                <w:sz w:val="20"/>
              </w:rPr>
              <w:t>yú</w:t>
            </w:r>
          </w:p>
        </w:tc>
        <w:tc>
          <w:tcPr>
            <w:tcW w:w="848" w:type="dxa"/>
            <w:tcBorders>
              <w:right w:val="nil"/>
            </w:tcBorders>
          </w:tcPr>
          <w:p w:rsidR="0067705B" w:rsidRDefault="00EF3B5B">
            <w:pPr>
              <w:pStyle w:val="TableParagraph"/>
              <w:rPr>
                <w:i/>
                <w:sz w:val="20"/>
              </w:rPr>
            </w:pPr>
            <w:r>
              <w:rPr>
                <w:i/>
                <w:sz w:val="20"/>
              </w:rPr>
              <w:t>yoX</w:t>
            </w:r>
          </w:p>
        </w:tc>
        <w:tc>
          <w:tcPr>
            <w:tcW w:w="1936" w:type="dxa"/>
            <w:tcBorders>
              <w:left w:val="nil"/>
            </w:tcBorders>
          </w:tcPr>
          <w:p w:rsidR="0067705B" w:rsidRDefault="00EF3B5B">
            <w:pPr>
              <w:pStyle w:val="TableParagraph"/>
              <w:ind w:left="275"/>
              <w:rPr>
                <w:i/>
                <w:sz w:val="20"/>
              </w:rPr>
            </w:pPr>
            <w:r>
              <w:rPr>
                <w:i/>
                <w:sz w:val="20"/>
              </w:rPr>
              <w:t>(y- + -jo B)</w:t>
            </w:r>
          </w:p>
        </w:tc>
        <w:tc>
          <w:tcPr>
            <w:tcW w:w="2782" w:type="dxa"/>
          </w:tcPr>
          <w:p w:rsidR="0067705B" w:rsidRDefault="00EF3B5B">
            <w:pPr>
              <w:pStyle w:val="TableParagraph"/>
              <w:rPr>
                <w:sz w:val="20"/>
              </w:rPr>
            </w:pPr>
            <w:r>
              <w:rPr>
                <w:sz w:val="20"/>
              </w:rPr>
              <w:t>*m-q(r)aʔ</w:t>
            </w:r>
          </w:p>
        </w:tc>
        <w:tc>
          <w:tcPr>
            <w:tcW w:w="2870" w:type="dxa"/>
          </w:tcPr>
          <w:p w:rsidR="0067705B" w:rsidRDefault="00EF3B5B">
            <w:pPr>
              <w:pStyle w:val="TableParagraph"/>
              <w:ind w:left="38"/>
              <w:rPr>
                <w:sz w:val="20"/>
              </w:rPr>
            </w:pPr>
            <w:r>
              <w:rPr>
                <w:sz w:val="20"/>
              </w:rPr>
              <w:t>give</w:t>
            </w:r>
          </w:p>
        </w:tc>
        <w:tc>
          <w:tcPr>
            <w:tcW w:w="928" w:type="dxa"/>
          </w:tcPr>
          <w:p w:rsidR="0067705B" w:rsidRDefault="00EF3B5B">
            <w:pPr>
              <w:pStyle w:val="TableParagraph"/>
              <w:ind w:left="214"/>
              <w:rPr>
                <w:sz w:val="20"/>
              </w:rPr>
            </w:pPr>
            <w:r>
              <w:rPr>
                <w:sz w:val="20"/>
              </w:rPr>
              <w:t>0089a</w:t>
            </w:r>
          </w:p>
        </w:tc>
        <w:tc>
          <w:tcPr>
            <w:tcW w:w="940" w:type="dxa"/>
          </w:tcPr>
          <w:p w:rsidR="0067705B" w:rsidRDefault="00EF3B5B">
            <w:pPr>
              <w:pStyle w:val="TableParagraph"/>
              <w:ind w:left="0" w:right="92"/>
              <w:jc w:val="right"/>
              <w:rPr>
                <w:sz w:val="20"/>
              </w:rPr>
            </w:pPr>
            <w:r>
              <w:rPr>
                <w:sz w:val="20"/>
              </w:rPr>
              <w:t>53038.11</w:t>
            </w:r>
          </w:p>
        </w:tc>
        <w:tc>
          <w:tcPr>
            <w:tcW w:w="496" w:type="dxa"/>
          </w:tcPr>
          <w:p w:rsidR="0067705B" w:rsidRDefault="00EF3B5B">
            <w:pPr>
              <w:pStyle w:val="TableParagraph"/>
              <w:ind w:left="75" w:right="76"/>
              <w:jc w:val="center"/>
              <w:rPr>
                <w:sz w:val="20"/>
              </w:rPr>
            </w:pPr>
            <w:r>
              <w:rPr>
                <w:sz w:val="20"/>
              </w:rPr>
              <w:t>134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U+8201</w:t>
            </w:r>
          </w:p>
        </w:tc>
      </w:tr>
    </w:tbl>
    <w:p w:rsidR="0067705B" w:rsidRDefault="0067705B">
      <w:pPr>
        <w:rPr>
          <w:sz w:val="20"/>
        </w:rPr>
        <w:sectPr w:rsidR="0067705B">
          <w:footerReference w:type="default" r:id="rId39"/>
          <w:pgSz w:w="15840" w:h="12240" w:orient="landscape"/>
          <w:pgMar w:top="1080" w:right="1420" w:bottom="1080" w:left="760" w:header="865" w:footer="887" w:gutter="0"/>
          <w:pgNumType w:start="141"/>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20"/>
        <w:gridCol w:w="1964"/>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臾</w:t>
            </w:r>
          </w:p>
        </w:tc>
        <w:tc>
          <w:tcPr>
            <w:tcW w:w="770" w:type="dxa"/>
          </w:tcPr>
          <w:p w:rsidR="0067705B" w:rsidRDefault="00EF3B5B">
            <w:pPr>
              <w:pStyle w:val="TableParagraph"/>
              <w:rPr>
                <w:sz w:val="20"/>
              </w:rPr>
            </w:pPr>
            <w:r>
              <w:rPr>
                <w:sz w:val="20"/>
              </w:rPr>
              <w:t>yú</w:t>
            </w:r>
          </w:p>
        </w:tc>
        <w:tc>
          <w:tcPr>
            <w:tcW w:w="820" w:type="dxa"/>
            <w:tcBorders>
              <w:right w:val="nil"/>
            </w:tcBorders>
          </w:tcPr>
          <w:p w:rsidR="0067705B" w:rsidRDefault="00EF3B5B">
            <w:pPr>
              <w:pStyle w:val="TableParagraph"/>
              <w:rPr>
                <w:i/>
                <w:sz w:val="20"/>
              </w:rPr>
            </w:pPr>
            <w:r>
              <w:rPr>
                <w:i/>
                <w:sz w:val="20"/>
              </w:rPr>
              <w:t>yu</w:t>
            </w:r>
          </w:p>
        </w:tc>
        <w:tc>
          <w:tcPr>
            <w:tcW w:w="1964" w:type="dxa"/>
            <w:tcBorders>
              <w:left w:val="nil"/>
            </w:tcBorders>
          </w:tcPr>
          <w:p w:rsidR="0067705B" w:rsidRDefault="00EF3B5B">
            <w:pPr>
              <w:pStyle w:val="TableParagraph"/>
              <w:ind w:left="303"/>
              <w:rPr>
                <w:i/>
                <w:sz w:val="20"/>
              </w:rPr>
            </w:pPr>
            <w:r>
              <w:rPr>
                <w:i/>
                <w:sz w:val="20"/>
              </w:rPr>
              <w:t>(y- + -ju A)</w:t>
            </w:r>
          </w:p>
        </w:tc>
        <w:tc>
          <w:tcPr>
            <w:tcW w:w="2782" w:type="dxa"/>
          </w:tcPr>
          <w:p w:rsidR="0067705B" w:rsidRDefault="00EF3B5B">
            <w:pPr>
              <w:pStyle w:val="TableParagraph"/>
              <w:rPr>
                <w:sz w:val="20"/>
              </w:rPr>
            </w:pPr>
            <w:r>
              <w:rPr>
                <w:sz w:val="20"/>
              </w:rPr>
              <w:t>*[ɢ](r)o</w:t>
            </w:r>
          </w:p>
        </w:tc>
        <w:tc>
          <w:tcPr>
            <w:tcW w:w="2870" w:type="dxa"/>
          </w:tcPr>
          <w:p w:rsidR="0067705B" w:rsidRDefault="00EF3B5B">
            <w:pPr>
              <w:pStyle w:val="TableParagraph"/>
              <w:ind w:left="38"/>
              <w:rPr>
                <w:sz w:val="20"/>
              </w:rPr>
            </w:pPr>
            <w:r>
              <w:rPr>
                <w:sz w:val="20"/>
              </w:rPr>
              <w:t>pull, drag</w:t>
            </w:r>
          </w:p>
        </w:tc>
        <w:tc>
          <w:tcPr>
            <w:tcW w:w="928" w:type="dxa"/>
          </w:tcPr>
          <w:p w:rsidR="0067705B" w:rsidRDefault="00EF3B5B">
            <w:pPr>
              <w:pStyle w:val="TableParagraph"/>
              <w:ind w:left="214"/>
              <w:rPr>
                <w:sz w:val="20"/>
              </w:rPr>
            </w:pPr>
            <w:r>
              <w:rPr>
                <w:sz w:val="20"/>
              </w:rPr>
              <w:t>0126a</w:t>
            </w:r>
          </w:p>
        </w:tc>
        <w:tc>
          <w:tcPr>
            <w:tcW w:w="940" w:type="dxa"/>
          </w:tcPr>
          <w:p w:rsidR="0067705B" w:rsidRDefault="00EF3B5B">
            <w:pPr>
              <w:pStyle w:val="TableParagraph"/>
              <w:ind w:left="0" w:right="92"/>
              <w:jc w:val="right"/>
              <w:rPr>
                <w:sz w:val="20"/>
              </w:rPr>
            </w:pPr>
            <w:r>
              <w:rPr>
                <w:sz w:val="20"/>
              </w:rPr>
              <w:t>53037.04</w:t>
            </w:r>
          </w:p>
        </w:tc>
        <w:tc>
          <w:tcPr>
            <w:tcW w:w="496" w:type="dxa"/>
          </w:tcPr>
          <w:p w:rsidR="0067705B" w:rsidRDefault="00EF3B5B">
            <w:pPr>
              <w:pStyle w:val="TableParagraph"/>
              <w:ind w:left="75" w:right="76"/>
              <w:jc w:val="center"/>
              <w:rPr>
                <w:sz w:val="20"/>
              </w:rPr>
            </w:pPr>
            <w:r>
              <w:rPr>
                <w:sz w:val="20"/>
              </w:rPr>
              <w:t>134</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U+81FE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諛</w:t>
            </w:r>
          </w:p>
        </w:tc>
        <w:tc>
          <w:tcPr>
            <w:tcW w:w="770" w:type="dxa"/>
          </w:tcPr>
          <w:p w:rsidR="0067705B" w:rsidRDefault="00EF3B5B">
            <w:pPr>
              <w:pStyle w:val="TableParagraph"/>
              <w:spacing w:before="29"/>
              <w:rPr>
                <w:sz w:val="20"/>
              </w:rPr>
            </w:pPr>
            <w:r>
              <w:rPr>
                <w:sz w:val="20"/>
              </w:rPr>
              <w:t>yú</w:t>
            </w:r>
          </w:p>
        </w:tc>
        <w:tc>
          <w:tcPr>
            <w:tcW w:w="820" w:type="dxa"/>
            <w:tcBorders>
              <w:right w:val="nil"/>
            </w:tcBorders>
          </w:tcPr>
          <w:p w:rsidR="0067705B" w:rsidRDefault="00EF3B5B">
            <w:pPr>
              <w:pStyle w:val="TableParagraph"/>
              <w:spacing w:before="29"/>
              <w:rPr>
                <w:i/>
                <w:sz w:val="20"/>
              </w:rPr>
            </w:pPr>
            <w:r>
              <w:rPr>
                <w:i/>
                <w:sz w:val="20"/>
              </w:rPr>
              <w:t>yu</w:t>
            </w:r>
          </w:p>
        </w:tc>
        <w:tc>
          <w:tcPr>
            <w:tcW w:w="1964" w:type="dxa"/>
            <w:tcBorders>
              <w:left w:val="nil"/>
            </w:tcBorders>
          </w:tcPr>
          <w:p w:rsidR="0067705B" w:rsidRDefault="00EF3B5B">
            <w:pPr>
              <w:pStyle w:val="TableParagraph"/>
              <w:spacing w:before="29"/>
              <w:ind w:left="303"/>
              <w:rPr>
                <w:i/>
                <w:sz w:val="20"/>
              </w:rPr>
            </w:pPr>
            <w:r>
              <w:rPr>
                <w:i/>
                <w:sz w:val="20"/>
              </w:rPr>
              <w:t>(y- + -ju A)</w:t>
            </w:r>
          </w:p>
        </w:tc>
        <w:tc>
          <w:tcPr>
            <w:tcW w:w="2782" w:type="dxa"/>
          </w:tcPr>
          <w:p w:rsidR="0067705B" w:rsidRDefault="00EF3B5B">
            <w:pPr>
              <w:pStyle w:val="TableParagraph"/>
              <w:spacing w:before="29"/>
              <w:rPr>
                <w:sz w:val="20"/>
              </w:rPr>
            </w:pPr>
            <w:r>
              <w:rPr>
                <w:sz w:val="20"/>
              </w:rPr>
              <w:t>*[ɢ](r)o</w:t>
            </w:r>
          </w:p>
        </w:tc>
        <w:tc>
          <w:tcPr>
            <w:tcW w:w="2870" w:type="dxa"/>
          </w:tcPr>
          <w:p w:rsidR="0067705B" w:rsidRDefault="00EF3B5B">
            <w:pPr>
              <w:pStyle w:val="TableParagraph"/>
              <w:spacing w:before="29"/>
              <w:ind w:left="38"/>
              <w:rPr>
                <w:sz w:val="20"/>
              </w:rPr>
            </w:pPr>
            <w:proofErr w:type="gramStart"/>
            <w:r>
              <w:rPr>
                <w:sz w:val="20"/>
              </w:rPr>
              <w:t>flatter</w:t>
            </w:r>
            <w:proofErr w:type="gramEnd"/>
            <w:r>
              <w:rPr>
                <w:sz w:val="20"/>
              </w:rPr>
              <w:t xml:space="preserve"> (v.)</w:t>
            </w:r>
          </w:p>
        </w:tc>
        <w:tc>
          <w:tcPr>
            <w:tcW w:w="928" w:type="dxa"/>
          </w:tcPr>
          <w:p w:rsidR="0067705B" w:rsidRDefault="00EF3B5B">
            <w:pPr>
              <w:pStyle w:val="TableParagraph"/>
              <w:spacing w:before="29"/>
              <w:ind w:left="226"/>
              <w:rPr>
                <w:sz w:val="20"/>
              </w:rPr>
            </w:pPr>
            <w:r>
              <w:rPr>
                <w:sz w:val="20"/>
              </w:rPr>
              <w:t>0126f</w:t>
            </w:r>
          </w:p>
        </w:tc>
        <w:tc>
          <w:tcPr>
            <w:tcW w:w="940" w:type="dxa"/>
          </w:tcPr>
          <w:p w:rsidR="0067705B" w:rsidRDefault="00EF3B5B">
            <w:pPr>
              <w:pStyle w:val="TableParagraph"/>
              <w:spacing w:before="29"/>
              <w:ind w:left="0" w:right="92"/>
              <w:jc w:val="right"/>
              <w:rPr>
                <w:sz w:val="20"/>
              </w:rPr>
            </w:pPr>
            <w:r>
              <w:rPr>
                <w:sz w:val="20"/>
              </w:rPr>
              <w:t>63987.05</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U+8ADB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俞</w:t>
            </w:r>
          </w:p>
        </w:tc>
        <w:tc>
          <w:tcPr>
            <w:tcW w:w="770" w:type="dxa"/>
          </w:tcPr>
          <w:p w:rsidR="0067705B" w:rsidRDefault="00EF3B5B">
            <w:pPr>
              <w:pStyle w:val="TableParagraph"/>
              <w:rPr>
                <w:sz w:val="20"/>
              </w:rPr>
            </w:pPr>
            <w:r>
              <w:rPr>
                <w:sz w:val="20"/>
              </w:rPr>
              <w:t>yú</w:t>
            </w:r>
          </w:p>
        </w:tc>
        <w:tc>
          <w:tcPr>
            <w:tcW w:w="820" w:type="dxa"/>
            <w:tcBorders>
              <w:right w:val="nil"/>
            </w:tcBorders>
          </w:tcPr>
          <w:p w:rsidR="0067705B" w:rsidRDefault="00EF3B5B">
            <w:pPr>
              <w:pStyle w:val="TableParagraph"/>
              <w:rPr>
                <w:i/>
                <w:sz w:val="20"/>
              </w:rPr>
            </w:pPr>
            <w:r>
              <w:rPr>
                <w:i/>
                <w:sz w:val="20"/>
              </w:rPr>
              <w:t>yu</w:t>
            </w:r>
          </w:p>
        </w:tc>
        <w:tc>
          <w:tcPr>
            <w:tcW w:w="1964" w:type="dxa"/>
            <w:tcBorders>
              <w:left w:val="nil"/>
            </w:tcBorders>
          </w:tcPr>
          <w:p w:rsidR="0067705B" w:rsidRDefault="00EF3B5B">
            <w:pPr>
              <w:pStyle w:val="TableParagraph"/>
              <w:ind w:left="303"/>
              <w:rPr>
                <w:i/>
                <w:sz w:val="20"/>
              </w:rPr>
            </w:pPr>
            <w:r>
              <w:rPr>
                <w:i/>
                <w:sz w:val="20"/>
              </w:rPr>
              <w:t>(y- + -ju A)</w:t>
            </w:r>
          </w:p>
        </w:tc>
        <w:tc>
          <w:tcPr>
            <w:tcW w:w="2782" w:type="dxa"/>
          </w:tcPr>
          <w:p w:rsidR="0067705B" w:rsidRDefault="00EF3B5B">
            <w:pPr>
              <w:pStyle w:val="TableParagraph"/>
              <w:rPr>
                <w:sz w:val="20"/>
              </w:rPr>
            </w:pPr>
            <w:r>
              <w:rPr>
                <w:sz w:val="20"/>
              </w:rPr>
              <w:t>*lo</w:t>
            </w:r>
          </w:p>
        </w:tc>
        <w:tc>
          <w:tcPr>
            <w:tcW w:w="2870" w:type="dxa"/>
          </w:tcPr>
          <w:p w:rsidR="0067705B" w:rsidRDefault="00EF3B5B">
            <w:pPr>
              <w:pStyle w:val="TableParagraph"/>
              <w:ind w:left="38"/>
              <w:rPr>
                <w:sz w:val="20"/>
              </w:rPr>
            </w:pPr>
            <w:r>
              <w:rPr>
                <w:sz w:val="20"/>
              </w:rPr>
              <w:t>yes, agree; satisfied, at ease</w:t>
            </w:r>
          </w:p>
        </w:tc>
        <w:tc>
          <w:tcPr>
            <w:tcW w:w="928" w:type="dxa"/>
          </w:tcPr>
          <w:p w:rsidR="0067705B" w:rsidRDefault="00EF3B5B">
            <w:pPr>
              <w:pStyle w:val="TableParagraph"/>
              <w:ind w:left="214"/>
              <w:rPr>
                <w:sz w:val="20"/>
              </w:rPr>
            </w:pPr>
            <w:r>
              <w:rPr>
                <w:sz w:val="20"/>
              </w:rPr>
              <w:t>0125a</w:t>
            </w:r>
          </w:p>
        </w:tc>
        <w:tc>
          <w:tcPr>
            <w:tcW w:w="940" w:type="dxa"/>
          </w:tcPr>
          <w:p w:rsidR="0067705B" w:rsidRDefault="00EF3B5B">
            <w:pPr>
              <w:pStyle w:val="TableParagraph"/>
              <w:ind w:left="0" w:right="92"/>
              <w:jc w:val="right"/>
              <w:rPr>
                <w:sz w:val="20"/>
              </w:rPr>
            </w:pPr>
            <w:r>
              <w:rPr>
                <w:sz w:val="20"/>
              </w:rPr>
              <w:t>10155.03</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U+4FDE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愉</w:t>
            </w:r>
          </w:p>
        </w:tc>
        <w:tc>
          <w:tcPr>
            <w:tcW w:w="770" w:type="dxa"/>
          </w:tcPr>
          <w:p w:rsidR="0067705B" w:rsidRDefault="00EF3B5B">
            <w:pPr>
              <w:pStyle w:val="TableParagraph"/>
              <w:rPr>
                <w:sz w:val="20"/>
              </w:rPr>
            </w:pPr>
            <w:r>
              <w:rPr>
                <w:sz w:val="20"/>
              </w:rPr>
              <w:t>yú</w:t>
            </w:r>
          </w:p>
        </w:tc>
        <w:tc>
          <w:tcPr>
            <w:tcW w:w="820" w:type="dxa"/>
            <w:tcBorders>
              <w:right w:val="nil"/>
            </w:tcBorders>
          </w:tcPr>
          <w:p w:rsidR="0067705B" w:rsidRDefault="00EF3B5B">
            <w:pPr>
              <w:pStyle w:val="TableParagraph"/>
              <w:rPr>
                <w:i/>
                <w:sz w:val="20"/>
              </w:rPr>
            </w:pPr>
            <w:r>
              <w:rPr>
                <w:i/>
                <w:sz w:val="20"/>
              </w:rPr>
              <w:t>yu</w:t>
            </w:r>
          </w:p>
        </w:tc>
        <w:tc>
          <w:tcPr>
            <w:tcW w:w="1964" w:type="dxa"/>
            <w:tcBorders>
              <w:left w:val="nil"/>
            </w:tcBorders>
          </w:tcPr>
          <w:p w:rsidR="0067705B" w:rsidRDefault="00EF3B5B">
            <w:pPr>
              <w:pStyle w:val="TableParagraph"/>
              <w:ind w:left="303"/>
              <w:rPr>
                <w:i/>
                <w:sz w:val="20"/>
              </w:rPr>
            </w:pPr>
            <w:r>
              <w:rPr>
                <w:i/>
                <w:sz w:val="20"/>
              </w:rPr>
              <w:t>(y- + -ju A)</w:t>
            </w:r>
          </w:p>
        </w:tc>
        <w:tc>
          <w:tcPr>
            <w:tcW w:w="2782" w:type="dxa"/>
          </w:tcPr>
          <w:p w:rsidR="0067705B" w:rsidRDefault="00EF3B5B">
            <w:pPr>
              <w:pStyle w:val="TableParagraph"/>
              <w:rPr>
                <w:sz w:val="20"/>
              </w:rPr>
            </w:pPr>
            <w:r>
              <w:rPr>
                <w:sz w:val="20"/>
              </w:rPr>
              <w:t>*lo</w:t>
            </w:r>
          </w:p>
        </w:tc>
        <w:tc>
          <w:tcPr>
            <w:tcW w:w="2870" w:type="dxa"/>
          </w:tcPr>
          <w:p w:rsidR="0067705B" w:rsidRDefault="00EF3B5B">
            <w:pPr>
              <w:pStyle w:val="TableParagraph"/>
              <w:ind w:left="38"/>
              <w:rPr>
                <w:sz w:val="20"/>
              </w:rPr>
            </w:pPr>
            <w:r>
              <w:rPr>
                <w:sz w:val="20"/>
              </w:rPr>
              <w:t>enjoy</w:t>
            </w:r>
          </w:p>
        </w:tc>
        <w:tc>
          <w:tcPr>
            <w:tcW w:w="928" w:type="dxa"/>
          </w:tcPr>
          <w:p w:rsidR="0067705B" w:rsidRDefault="00EF3B5B">
            <w:pPr>
              <w:pStyle w:val="TableParagraph"/>
              <w:ind w:left="226"/>
              <w:rPr>
                <w:sz w:val="20"/>
              </w:rPr>
            </w:pPr>
            <w:r>
              <w:rPr>
                <w:sz w:val="20"/>
              </w:rPr>
              <w:t>0125f</w:t>
            </w:r>
          </w:p>
        </w:tc>
        <w:tc>
          <w:tcPr>
            <w:tcW w:w="940" w:type="dxa"/>
          </w:tcPr>
          <w:p w:rsidR="0067705B" w:rsidRDefault="00EF3B5B">
            <w:pPr>
              <w:pStyle w:val="TableParagraph"/>
              <w:ind w:left="0" w:right="92"/>
              <w:jc w:val="right"/>
              <w:rPr>
                <w:sz w:val="20"/>
              </w:rPr>
            </w:pPr>
            <w:r>
              <w:rPr>
                <w:sz w:val="20"/>
              </w:rPr>
              <w:t>42330.01</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U+6109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榆</w:t>
            </w:r>
          </w:p>
        </w:tc>
        <w:tc>
          <w:tcPr>
            <w:tcW w:w="770" w:type="dxa"/>
          </w:tcPr>
          <w:p w:rsidR="0067705B" w:rsidRDefault="00EF3B5B">
            <w:pPr>
              <w:pStyle w:val="TableParagraph"/>
              <w:rPr>
                <w:sz w:val="20"/>
              </w:rPr>
            </w:pPr>
            <w:r>
              <w:rPr>
                <w:sz w:val="20"/>
              </w:rPr>
              <w:t>yú</w:t>
            </w:r>
          </w:p>
        </w:tc>
        <w:tc>
          <w:tcPr>
            <w:tcW w:w="820" w:type="dxa"/>
            <w:tcBorders>
              <w:right w:val="nil"/>
            </w:tcBorders>
          </w:tcPr>
          <w:p w:rsidR="0067705B" w:rsidRDefault="00EF3B5B">
            <w:pPr>
              <w:pStyle w:val="TableParagraph"/>
              <w:rPr>
                <w:i/>
                <w:sz w:val="20"/>
              </w:rPr>
            </w:pPr>
            <w:r>
              <w:rPr>
                <w:i/>
                <w:sz w:val="20"/>
              </w:rPr>
              <w:t>yu</w:t>
            </w:r>
          </w:p>
        </w:tc>
        <w:tc>
          <w:tcPr>
            <w:tcW w:w="1964" w:type="dxa"/>
            <w:tcBorders>
              <w:left w:val="nil"/>
            </w:tcBorders>
          </w:tcPr>
          <w:p w:rsidR="0067705B" w:rsidRDefault="00EF3B5B">
            <w:pPr>
              <w:pStyle w:val="TableParagraph"/>
              <w:ind w:left="303"/>
              <w:rPr>
                <w:i/>
                <w:sz w:val="20"/>
              </w:rPr>
            </w:pPr>
            <w:r>
              <w:rPr>
                <w:i/>
                <w:sz w:val="20"/>
              </w:rPr>
              <w:t>(y- + -ju A)</w:t>
            </w:r>
          </w:p>
        </w:tc>
        <w:tc>
          <w:tcPr>
            <w:tcW w:w="2782" w:type="dxa"/>
          </w:tcPr>
          <w:p w:rsidR="0067705B" w:rsidRDefault="00EF3B5B">
            <w:pPr>
              <w:pStyle w:val="TableParagraph"/>
              <w:rPr>
                <w:sz w:val="20"/>
              </w:rPr>
            </w:pPr>
            <w:r>
              <w:rPr>
                <w:sz w:val="20"/>
              </w:rPr>
              <w:t>*lo</w:t>
            </w:r>
          </w:p>
        </w:tc>
        <w:tc>
          <w:tcPr>
            <w:tcW w:w="2870" w:type="dxa"/>
          </w:tcPr>
          <w:p w:rsidR="0067705B" w:rsidRDefault="00EF3B5B">
            <w:pPr>
              <w:pStyle w:val="TableParagraph"/>
              <w:ind w:left="38"/>
              <w:rPr>
                <w:sz w:val="20"/>
              </w:rPr>
            </w:pPr>
            <w:r>
              <w:rPr>
                <w:sz w:val="20"/>
              </w:rPr>
              <w:t>elm</w:t>
            </w:r>
          </w:p>
        </w:tc>
        <w:tc>
          <w:tcPr>
            <w:tcW w:w="928" w:type="dxa"/>
          </w:tcPr>
          <w:p w:rsidR="0067705B" w:rsidRDefault="00EF3B5B">
            <w:pPr>
              <w:pStyle w:val="TableParagraph"/>
              <w:ind w:left="210"/>
              <w:rPr>
                <w:sz w:val="20"/>
              </w:rPr>
            </w:pPr>
            <w:r>
              <w:rPr>
                <w:sz w:val="20"/>
              </w:rPr>
              <w:t>0125g</w:t>
            </w:r>
          </w:p>
        </w:tc>
        <w:tc>
          <w:tcPr>
            <w:tcW w:w="940" w:type="dxa"/>
          </w:tcPr>
          <w:p w:rsidR="0067705B" w:rsidRDefault="00EF3B5B">
            <w:pPr>
              <w:pStyle w:val="TableParagraph"/>
              <w:ind w:left="0" w:right="92"/>
              <w:jc w:val="right"/>
              <w:rPr>
                <w:sz w:val="20"/>
              </w:rPr>
            </w:pPr>
            <w:r>
              <w:rPr>
                <w:sz w:val="20"/>
              </w:rPr>
              <w:t>21253.01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U+6986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渝</w:t>
            </w:r>
          </w:p>
        </w:tc>
        <w:tc>
          <w:tcPr>
            <w:tcW w:w="770" w:type="dxa"/>
          </w:tcPr>
          <w:p w:rsidR="0067705B" w:rsidRDefault="00EF3B5B">
            <w:pPr>
              <w:pStyle w:val="TableParagraph"/>
              <w:rPr>
                <w:sz w:val="20"/>
              </w:rPr>
            </w:pPr>
            <w:r>
              <w:rPr>
                <w:sz w:val="20"/>
              </w:rPr>
              <w:t>yú</w:t>
            </w:r>
          </w:p>
        </w:tc>
        <w:tc>
          <w:tcPr>
            <w:tcW w:w="820" w:type="dxa"/>
            <w:tcBorders>
              <w:right w:val="nil"/>
            </w:tcBorders>
          </w:tcPr>
          <w:p w:rsidR="0067705B" w:rsidRDefault="00EF3B5B">
            <w:pPr>
              <w:pStyle w:val="TableParagraph"/>
              <w:rPr>
                <w:i/>
                <w:sz w:val="20"/>
              </w:rPr>
            </w:pPr>
            <w:r>
              <w:rPr>
                <w:i/>
                <w:sz w:val="20"/>
              </w:rPr>
              <w:t>yu</w:t>
            </w:r>
          </w:p>
        </w:tc>
        <w:tc>
          <w:tcPr>
            <w:tcW w:w="1964" w:type="dxa"/>
            <w:tcBorders>
              <w:left w:val="nil"/>
            </w:tcBorders>
          </w:tcPr>
          <w:p w:rsidR="0067705B" w:rsidRDefault="00EF3B5B">
            <w:pPr>
              <w:pStyle w:val="TableParagraph"/>
              <w:ind w:left="303"/>
              <w:rPr>
                <w:i/>
                <w:sz w:val="20"/>
              </w:rPr>
            </w:pPr>
            <w:r>
              <w:rPr>
                <w:i/>
                <w:sz w:val="20"/>
              </w:rPr>
              <w:t>(y- + -ju A)</w:t>
            </w:r>
          </w:p>
        </w:tc>
        <w:tc>
          <w:tcPr>
            <w:tcW w:w="2782" w:type="dxa"/>
          </w:tcPr>
          <w:p w:rsidR="0067705B" w:rsidRDefault="00EF3B5B">
            <w:pPr>
              <w:pStyle w:val="TableParagraph"/>
              <w:rPr>
                <w:sz w:val="20"/>
              </w:rPr>
            </w:pPr>
            <w:r>
              <w:rPr>
                <w:sz w:val="20"/>
              </w:rPr>
              <w:t>*lo</w:t>
            </w:r>
          </w:p>
        </w:tc>
        <w:tc>
          <w:tcPr>
            <w:tcW w:w="2870" w:type="dxa"/>
          </w:tcPr>
          <w:p w:rsidR="0067705B" w:rsidRDefault="00EF3B5B">
            <w:pPr>
              <w:pStyle w:val="TableParagraph"/>
              <w:ind w:left="38"/>
              <w:rPr>
                <w:sz w:val="20"/>
              </w:rPr>
            </w:pPr>
            <w:proofErr w:type="gramStart"/>
            <w:r>
              <w:rPr>
                <w:sz w:val="20"/>
              </w:rPr>
              <w:t>change</w:t>
            </w:r>
            <w:proofErr w:type="gramEnd"/>
            <w:r>
              <w:rPr>
                <w:sz w:val="20"/>
              </w:rPr>
              <w:t xml:space="preserve"> (v.)</w:t>
            </w:r>
          </w:p>
        </w:tc>
        <w:tc>
          <w:tcPr>
            <w:tcW w:w="928" w:type="dxa"/>
          </w:tcPr>
          <w:p w:rsidR="0067705B" w:rsidRDefault="00EF3B5B">
            <w:pPr>
              <w:pStyle w:val="TableParagraph"/>
              <w:ind w:left="210"/>
              <w:rPr>
                <w:sz w:val="20"/>
              </w:rPr>
            </w:pPr>
            <w:r>
              <w:rPr>
                <w:sz w:val="20"/>
              </w:rPr>
              <w:t>0125h</w:t>
            </w:r>
          </w:p>
        </w:tc>
        <w:tc>
          <w:tcPr>
            <w:tcW w:w="940" w:type="dxa"/>
          </w:tcPr>
          <w:p w:rsidR="0067705B" w:rsidRDefault="00EF3B5B">
            <w:pPr>
              <w:pStyle w:val="TableParagraph"/>
              <w:ind w:left="0" w:right="92"/>
              <w:jc w:val="right"/>
              <w:rPr>
                <w:sz w:val="20"/>
              </w:rPr>
            </w:pPr>
            <w:r>
              <w:rPr>
                <w:sz w:val="20"/>
              </w:rPr>
              <w:t>31681.12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U+6E1D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踰</w:t>
            </w:r>
          </w:p>
        </w:tc>
        <w:tc>
          <w:tcPr>
            <w:tcW w:w="770" w:type="dxa"/>
          </w:tcPr>
          <w:p w:rsidR="0067705B" w:rsidRDefault="00EF3B5B">
            <w:pPr>
              <w:pStyle w:val="TableParagraph"/>
              <w:spacing w:before="29"/>
              <w:rPr>
                <w:sz w:val="20"/>
              </w:rPr>
            </w:pPr>
            <w:r>
              <w:rPr>
                <w:sz w:val="20"/>
              </w:rPr>
              <w:t>yú</w:t>
            </w:r>
          </w:p>
        </w:tc>
        <w:tc>
          <w:tcPr>
            <w:tcW w:w="820" w:type="dxa"/>
            <w:tcBorders>
              <w:right w:val="nil"/>
            </w:tcBorders>
          </w:tcPr>
          <w:p w:rsidR="0067705B" w:rsidRDefault="00EF3B5B">
            <w:pPr>
              <w:pStyle w:val="TableParagraph"/>
              <w:spacing w:before="29"/>
              <w:rPr>
                <w:i/>
                <w:sz w:val="20"/>
              </w:rPr>
            </w:pPr>
            <w:r>
              <w:rPr>
                <w:i/>
                <w:sz w:val="20"/>
              </w:rPr>
              <w:t>yu</w:t>
            </w:r>
          </w:p>
        </w:tc>
        <w:tc>
          <w:tcPr>
            <w:tcW w:w="1964" w:type="dxa"/>
            <w:tcBorders>
              <w:left w:val="nil"/>
            </w:tcBorders>
          </w:tcPr>
          <w:p w:rsidR="0067705B" w:rsidRDefault="00EF3B5B">
            <w:pPr>
              <w:pStyle w:val="TableParagraph"/>
              <w:spacing w:before="29"/>
              <w:ind w:left="303"/>
              <w:rPr>
                <w:i/>
                <w:sz w:val="20"/>
              </w:rPr>
            </w:pPr>
            <w:r>
              <w:rPr>
                <w:i/>
                <w:sz w:val="20"/>
              </w:rPr>
              <w:t>(y- + -ju A)</w:t>
            </w:r>
          </w:p>
        </w:tc>
        <w:tc>
          <w:tcPr>
            <w:tcW w:w="2782" w:type="dxa"/>
          </w:tcPr>
          <w:p w:rsidR="0067705B" w:rsidRDefault="00EF3B5B">
            <w:pPr>
              <w:pStyle w:val="TableParagraph"/>
              <w:spacing w:before="29"/>
              <w:rPr>
                <w:sz w:val="20"/>
              </w:rPr>
            </w:pPr>
            <w:r>
              <w:rPr>
                <w:sz w:val="20"/>
              </w:rPr>
              <w:t>*lo</w:t>
            </w:r>
          </w:p>
        </w:tc>
        <w:tc>
          <w:tcPr>
            <w:tcW w:w="2870" w:type="dxa"/>
          </w:tcPr>
          <w:p w:rsidR="0067705B" w:rsidRDefault="00EF3B5B">
            <w:pPr>
              <w:pStyle w:val="TableParagraph"/>
              <w:spacing w:before="29"/>
              <w:ind w:left="38"/>
              <w:rPr>
                <w:sz w:val="20"/>
              </w:rPr>
            </w:pPr>
            <w:r>
              <w:rPr>
                <w:sz w:val="20"/>
              </w:rPr>
              <w:t>pass over</w:t>
            </w:r>
          </w:p>
        </w:tc>
        <w:tc>
          <w:tcPr>
            <w:tcW w:w="928" w:type="dxa"/>
          </w:tcPr>
          <w:p w:rsidR="0067705B" w:rsidRDefault="00EF3B5B">
            <w:pPr>
              <w:pStyle w:val="TableParagraph"/>
              <w:spacing w:before="29"/>
              <w:ind w:left="210"/>
              <w:rPr>
                <w:sz w:val="20"/>
              </w:rPr>
            </w:pPr>
            <w:r>
              <w:rPr>
                <w:sz w:val="20"/>
              </w:rPr>
              <w:t>0125n</w:t>
            </w:r>
          </w:p>
        </w:tc>
        <w:tc>
          <w:tcPr>
            <w:tcW w:w="940" w:type="dxa"/>
          </w:tcPr>
          <w:p w:rsidR="0067705B" w:rsidRDefault="00EF3B5B">
            <w:pPr>
              <w:pStyle w:val="TableParagraph"/>
              <w:spacing w:before="29"/>
              <w:ind w:left="0" w:right="92"/>
              <w:jc w:val="right"/>
              <w:rPr>
                <w:sz w:val="20"/>
              </w:rPr>
            </w:pPr>
            <w:r>
              <w:rPr>
                <w:sz w:val="20"/>
              </w:rPr>
              <w:t>63724.06</w:t>
            </w:r>
          </w:p>
        </w:tc>
        <w:tc>
          <w:tcPr>
            <w:tcW w:w="496" w:type="dxa"/>
          </w:tcPr>
          <w:p w:rsidR="0067705B" w:rsidRDefault="00EF3B5B">
            <w:pPr>
              <w:pStyle w:val="TableParagraph"/>
              <w:spacing w:before="29"/>
              <w:ind w:left="75" w:right="76"/>
              <w:jc w:val="center"/>
              <w:rPr>
                <w:sz w:val="20"/>
              </w:rPr>
            </w:pPr>
            <w:r>
              <w:rPr>
                <w:sz w:val="20"/>
              </w:rPr>
              <w:t>157</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U+8E30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逾</w:t>
            </w:r>
          </w:p>
        </w:tc>
        <w:tc>
          <w:tcPr>
            <w:tcW w:w="770" w:type="dxa"/>
          </w:tcPr>
          <w:p w:rsidR="0067705B" w:rsidRDefault="00EF3B5B">
            <w:pPr>
              <w:pStyle w:val="TableParagraph"/>
              <w:rPr>
                <w:sz w:val="20"/>
              </w:rPr>
            </w:pPr>
            <w:r>
              <w:rPr>
                <w:sz w:val="20"/>
              </w:rPr>
              <w:t>yú</w:t>
            </w:r>
          </w:p>
        </w:tc>
        <w:tc>
          <w:tcPr>
            <w:tcW w:w="820" w:type="dxa"/>
            <w:tcBorders>
              <w:right w:val="nil"/>
            </w:tcBorders>
          </w:tcPr>
          <w:p w:rsidR="0067705B" w:rsidRDefault="00EF3B5B">
            <w:pPr>
              <w:pStyle w:val="TableParagraph"/>
              <w:rPr>
                <w:i/>
                <w:sz w:val="20"/>
              </w:rPr>
            </w:pPr>
            <w:r>
              <w:rPr>
                <w:i/>
                <w:sz w:val="20"/>
              </w:rPr>
              <w:t>yu</w:t>
            </w:r>
          </w:p>
        </w:tc>
        <w:tc>
          <w:tcPr>
            <w:tcW w:w="1964" w:type="dxa"/>
            <w:tcBorders>
              <w:left w:val="nil"/>
            </w:tcBorders>
          </w:tcPr>
          <w:p w:rsidR="0067705B" w:rsidRDefault="00EF3B5B">
            <w:pPr>
              <w:pStyle w:val="TableParagraph"/>
              <w:ind w:left="303"/>
              <w:rPr>
                <w:i/>
                <w:sz w:val="20"/>
              </w:rPr>
            </w:pPr>
            <w:r>
              <w:rPr>
                <w:i/>
                <w:sz w:val="20"/>
              </w:rPr>
              <w:t>(y- + -ju A)</w:t>
            </w:r>
          </w:p>
        </w:tc>
        <w:tc>
          <w:tcPr>
            <w:tcW w:w="2782" w:type="dxa"/>
          </w:tcPr>
          <w:p w:rsidR="0067705B" w:rsidRDefault="00EF3B5B">
            <w:pPr>
              <w:pStyle w:val="TableParagraph"/>
              <w:rPr>
                <w:sz w:val="20"/>
              </w:rPr>
            </w:pPr>
            <w:r>
              <w:rPr>
                <w:sz w:val="20"/>
              </w:rPr>
              <w:t>*lo</w:t>
            </w:r>
          </w:p>
        </w:tc>
        <w:tc>
          <w:tcPr>
            <w:tcW w:w="2870" w:type="dxa"/>
          </w:tcPr>
          <w:p w:rsidR="0067705B" w:rsidRDefault="00EF3B5B">
            <w:pPr>
              <w:pStyle w:val="TableParagraph"/>
              <w:ind w:left="38"/>
              <w:rPr>
                <w:sz w:val="20"/>
              </w:rPr>
            </w:pPr>
            <w:r>
              <w:rPr>
                <w:sz w:val="20"/>
              </w:rPr>
              <w:t>transgress</w:t>
            </w:r>
          </w:p>
        </w:tc>
        <w:tc>
          <w:tcPr>
            <w:tcW w:w="928" w:type="dxa"/>
          </w:tcPr>
          <w:p w:rsidR="0067705B" w:rsidRDefault="00EF3B5B">
            <w:pPr>
              <w:pStyle w:val="TableParagraph"/>
              <w:ind w:left="210"/>
              <w:rPr>
                <w:sz w:val="20"/>
              </w:rPr>
            </w:pPr>
            <w:r>
              <w:rPr>
                <w:sz w:val="20"/>
              </w:rPr>
              <w:t>0125o</w:t>
            </w:r>
          </w:p>
        </w:tc>
        <w:tc>
          <w:tcPr>
            <w:tcW w:w="940" w:type="dxa"/>
          </w:tcPr>
          <w:p w:rsidR="0067705B" w:rsidRDefault="00EF3B5B">
            <w:pPr>
              <w:pStyle w:val="TableParagraph"/>
              <w:ind w:left="0" w:right="92"/>
              <w:jc w:val="right"/>
              <w:rPr>
                <w:sz w:val="20"/>
              </w:rPr>
            </w:pPr>
            <w:r>
              <w:rPr>
                <w:sz w:val="20"/>
              </w:rPr>
              <w:t>63860.01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U+903E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蝓</w:t>
            </w:r>
          </w:p>
        </w:tc>
        <w:tc>
          <w:tcPr>
            <w:tcW w:w="770" w:type="dxa"/>
          </w:tcPr>
          <w:p w:rsidR="0067705B" w:rsidRDefault="00EF3B5B">
            <w:pPr>
              <w:pStyle w:val="TableParagraph"/>
              <w:rPr>
                <w:sz w:val="20"/>
              </w:rPr>
            </w:pPr>
            <w:r>
              <w:rPr>
                <w:sz w:val="20"/>
              </w:rPr>
              <w:t>yú</w:t>
            </w:r>
          </w:p>
        </w:tc>
        <w:tc>
          <w:tcPr>
            <w:tcW w:w="820" w:type="dxa"/>
            <w:tcBorders>
              <w:right w:val="nil"/>
            </w:tcBorders>
          </w:tcPr>
          <w:p w:rsidR="0067705B" w:rsidRDefault="00EF3B5B">
            <w:pPr>
              <w:pStyle w:val="TableParagraph"/>
              <w:rPr>
                <w:i/>
                <w:sz w:val="20"/>
              </w:rPr>
            </w:pPr>
            <w:r>
              <w:rPr>
                <w:i/>
                <w:sz w:val="20"/>
              </w:rPr>
              <w:t>zyu</w:t>
            </w:r>
          </w:p>
        </w:tc>
        <w:tc>
          <w:tcPr>
            <w:tcW w:w="1964" w:type="dxa"/>
            <w:tcBorders>
              <w:left w:val="nil"/>
            </w:tcBorders>
          </w:tcPr>
          <w:p w:rsidR="0067705B" w:rsidRDefault="00EF3B5B">
            <w:pPr>
              <w:pStyle w:val="TableParagraph"/>
              <w:ind w:left="303"/>
              <w:rPr>
                <w:i/>
                <w:sz w:val="20"/>
              </w:rPr>
            </w:pPr>
            <w:r>
              <w:rPr>
                <w:i/>
                <w:sz w:val="20"/>
              </w:rPr>
              <w:t>(zy- + -ju A)</w:t>
            </w:r>
          </w:p>
        </w:tc>
        <w:tc>
          <w:tcPr>
            <w:tcW w:w="2782" w:type="dxa"/>
          </w:tcPr>
          <w:p w:rsidR="0067705B" w:rsidRDefault="00EF3B5B">
            <w:pPr>
              <w:pStyle w:val="TableParagraph"/>
              <w:rPr>
                <w:sz w:val="20"/>
              </w:rPr>
            </w:pPr>
            <w:r>
              <w:rPr>
                <w:w w:val="95"/>
                <w:sz w:val="20"/>
              </w:rPr>
              <w:t>*Cə.lo</w:t>
            </w:r>
          </w:p>
        </w:tc>
        <w:tc>
          <w:tcPr>
            <w:tcW w:w="2870" w:type="dxa"/>
          </w:tcPr>
          <w:p w:rsidR="0067705B" w:rsidRDefault="00EF3B5B">
            <w:pPr>
              <w:pStyle w:val="TableParagraph"/>
              <w:ind w:left="38"/>
              <w:rPr>
                <w:sz w:val="20"/>
              </w:rPr>
            </w:pPr>
            <w:r>
              <w:rPr>
                <w:sz w:val="20"/>
              </w:rPr>
              <w:t>snail</w:t>
            </w:r>
          </w:p>
        </w:tc>
        <w:tc>
          <w:tcPr>
            <w:tcW w:w="928" w:type="dxa"/>
          </w:tcPr>
          <w:p w:rsidR="0067705B" w:rsidRDefault="00EF3B5B">
            <w:pPr>
              <w:pStyle w:val="TableParagraph"/>
              <w:ind w:left="226"/>
              <w:rPr>
                <w:sz w:val="20"/>
              </w:rPr>
            </w:pPr>
            <w:r>
              <w:rPr>
                <w:sz w:val="20"/>
              </w:rPr>
              <w:t>0125r</w:t>
            </w:r>
          </w:p>
        </w:tc>
        <w:tc>
          <w:tcPr>
            <w:tcW w:w="940" w:type="dxa"/>
          </w:tcPr>
          <w:p w:rsidR="0067705B" w:rsidRDefault="00EF3B5B">
            <w:pPr>
              <w:pStyle w:val="TableParagraph"/>
              <w:ind w:left="0" w:right="92"/>
              <w:jc w:val="right"/>
              <w:rPr>
                <w:sz w:val="20"/>
              </w:rPr>
            </w:pPr>
            <w:r>
              <w:rPr>
                <w:sz w:val="20"/>
              </w:rPr>
              <w:t>42872.06</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U+8753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傴</w:t>
            </w:r>
          </w:p>
        </w:tc>
        <w:tc>
          <w:tcPr>
            <w:tcW w:w="770" w:type="dxa"/>
          </w:tcPr>
          <w:p w:rsidR="0067705B" w:rsidRDefault="00EF3B5B">
            <w:pPr>
              <w:pStyle w:val="TableParagraph"/>
              <w:rPr>
                <w:sz w:val="20"/>
              </w:rPr>
            </w:pPr>
            <w:r>
              <w:rPr>
                <w:sz w:val="20"/>
              </w:rPr>
              <w:t>yǔ</w:t>
            </w:r>
          </w:p>
        </w:tc>
        <w:tc>
          <w:tcPr>
            <w:tcW w:w="820" w:type="dxa"/>
            <w:tcBorders>
              <w:right w:val="nil"/>
            </w:tcBorders>
          </w:tcPr>
          <w:p w:rsidR="0067705B" w:rsidRDefault="00EF3B5B">
            <w:pPr>
              <w:pStyle w:val="TableParagraph"/>
              <w:rPr>
                <w:i/>
                <w:sz w:val="20"/>
              </w:rPr>
            </w:pPr>
            <w:r>
              <w:rPr>
                <w:i/>
                <w:sz w:val="20"/>
              </w:rPr>
              <w:t>'juX</w:t>
            </w:r>
          </w:p>
        </w:tc>
        <w:tc>
          <w:tcPr>
            <w:tcW w:w="1964" w:type="dxa"/>
            <w:tcBorders>
              <w:left w:val="nil"/>
            </w:tcBorders>
          </w:tcPr>
          <w:p w:rsidR="0067705B" w:rsidRDefault="00EF3B5B">
            <w:pPr>
              <w:pStyle w:val="TableParagraph"/>
              <w:ind w:left="303"/>
              <w:rPr>
                <w:i/>
                <w:sz w:val="20"/>
              </w:rPr>
            </w:pPr>
            <w:r>
              <w:rPr>
                <w:i/>
                <w:sz w:val="20"/>
              </w:rPr>
              <w:t>('- + -ju B)</w:t>
            </w:r>
          </w:p>
        </w:tc>
        <w:tc>
          <w:tcPr>
            <w:tcW w:w="2782" w:type="dxa"/>
          </w:tcPr>
          <w:p w:rsidR="0067705B" w:rsidRDefault="00EF3B5B">
            <w:pPr>
              <w:pStyle w:val="TableParagraph"/>
              <w:rPr>
                <w:sz w:val="20"/>
              </w:rPr>
            </w:pPr>
            <w:r>
              <w:rPr>
                <w:sz w:val="20"/>
              </w:rPr>
              <w:t>*q(r)oʔ</w:t>
            </w:r>
          </w:p>
        </w:tc>
        <w:tc>
          <w:tcPr>
            <w:tcW w:w="2870" w:type="dxa"/>
          </w:tcPr>
          <w:p w:rsidR="0067705B" w:rsidRDefault="00EF3B5B">
            <w:pPr>
              <w:pStyle w:val="TableParagraph"/>
              <w:ind w:left="38"/>
              <w:rPr>
                <w:sz w:val="20"/>
              </w:rPr>
            </w:pPr>
            <w:r>
              <w:rPr>
                <w:sz w:val="20"/>
              </w:rPr>
              <w:t>humpback</w:t>
            </w:r>
          </w:p>
        </w:tc>
        <w:tc>
          <w:tcPr>
            <w:tcW w:w="928" w:type="dxa"/>
          </w:tcPr>
          <w:p w:rsidR="0067705B" w:rsidRDefault="00EF3B5B">
            <w:pPr>
              <w:pStyle w:val="TableParagraph"/>
              <w:ind w:left="210"/>
              <w:rPr>
                <w:sz w:val="20"/>
              </w:rPr>
            </w:pPr>
            <w:r>
              <w:rPr>
                <w:sz w:val="20"/>
              </w:rPr>
              <w:t>0122n</w:t>
            </w:r>
          </w:p>
        </w:tc>
        <w:tc>
          <w:tcPr>
            <w:tcW w:w="940" w:type="dxa"/>
          </w:tcPr>
          <w:p w:rsidR="0067705B" w:rsidRDefault="00EF3B5B">
            <w:pPr>
              <w:pStyle w:val="TableParagraph"/>
              <w:ind w:left="0" w:right="92"/>
              <w:jc w:val="right"/>
              <w:rPr>
                <w:sz w:val="20"/>
              </w:rPr>
            </w:pPr>
            <w:r>
              <w:rPr>
                <w:sz w:val="20"/>
              </w:rPr>
              <w:t>10209.04</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U+50B4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雨</w:t>
            </w:r>
          </w:p>
        </w:tc>
        <w:tc>
          <w:tcPr>
            <w:tcW w:w="770" w:type="dxa"/>
          </w:tcPr>
          <w:p w:rsidR="0067705B" w:rsidRDefault="00EF3B5B">
            <w:pPr>
              <w:pStyle w:val="TableParagraph"/>
              <w:rPr>
                <w:sz w:val="20"/>
              </w:rPr>
            </w:pPr>
            <w:r>
              <w:rPr>
                <w:sz w:val="20"/>
              </w:rPr>
              <w:t>yǔ</w:t>
            </w:r>
          </w:p>
        </w:tc>
        <w:tc>
          <w:tcPr>
            <w:tcW w:w="820" w:type="dxa"/>
            <w:tcBorders>
              <w:right w:val="nil"/>
            </w:tcBorders>
          </w:tcPr>
          <w:p w:rsidR="0067705B" w:rsidRDefault="00EF3B5B">
            <w:pPr>
              <w:pStyle w:val="TableParagraph"/>
              <w:rPr>
                <w:i/>
                <w:sz w:val="20"/>
              </w:rPr>
            </w:pPr>
            <w:r>
              <w:rPr>
                <w:i/>
                <w:sz w:val="20"/>
              </w:rPr>
              <w:t>hjuX</w:t>
            </w:r>
          </w:p>
        </w:tc>
        <w:tc>
          <w:tcPr>
            <w:tcW w:w="1964" w:type="dxa"/>
            <w:tcBorders>
              <w:left w:val="nil"/>
            </w:tcBorders>
          </w:tcPr>
          <w:p w:rsidR="0067705B" w:rsidRDefault="00EF3B5B">
            <w:pPr>
              <w:pStyle w:val="TableParagraph"/>
              <w:ind w:left="303"/>
              <w:rPr>
                <w:i/>
                <w:sz w:val="20"/>
              </w:rPr>
            </w:pPr>
            <w:r>
              <w:rPr>
                <w:i/>
                <w:sz w:val="20"/>
              </w:rPr>
              <w:t>(hj- + -ju B)</w:t>
            </w:r>
          </w:p>
        </w:tc>
        <w:tc>
          <w:tcPr>
            <w:tcW w:w="2782" w:type="dxa"/>
          </w:tcPr>
          <w:p w:rsidR="0067705B" w:rsidRDefault="00EF3B5B">
            <w:pPr>
              <w:pStyle w:val="TableParagraph"/>
              <w:rPr>
                <w:sz w:val="20"/>
              </w:rPr>
            </w:pPr>
            <w:r>
              <w:rPr>
                <w:sz w:val="20"/>
              </w:rPr>
              <w:t>*C.ɢʷ(r)aʔ</w:t>
            </w:r>
          </w:p>
        </w:tc>
        <w:tc>
          <w:tcPr>
            <w:tcW w:w="2870" w:type="dxa"/>
          </w:tcPr>
          <w:p w:rsidR="0067705B" w:rsidRDefault="00EF3B5B">
            <w:pPr>
              <w:pStyle w:val="TableParagraph"/>
              <w:ind w:left="38"/>
              <w:rPr>
                <w:sz w:val="20"/>
              </w:rPr>
            </w:pPr>
            <w:r>
              <w:rPr>
                <w:sz w:val="20"/>
              </w:rPr>
              <w:t>rain</w:t>
            </w:r>
          </w:p>
        </w:tc>
        <w:tc>
          <w:tcPr>
            <w:tcW w:w="928" w:type="dxa"/>
          </w:tcPr>
          <w:p w:rsidR="0067705B" w:rsidRDefault="00EF3B5B">
            <w:pPr>
              <w:pStyle w:val="TableParagraph"/>
              <w:ind w:left="214"/>
              <w:rPr>
                <w:sz w:val="20"/>
              </w:rPr>
            </w:pPr>
            <w:r>
              <w:rPr>
                <w:sz w:val="20"/>
              </w:rPr>
              <w:t>0100a</w:t>
            </w:r>
          </w:p>
        </w:tc>
        <w:tc>
          <w:tcPr>
            <w:tcW w:w="940" w:type="dxa"/>
          </w:tcPr>
          <w:p w:rsidR="0067705B" w:rsidRDefault="00EF3B5B">
            <w:pPr>
              <w:pStyle w:val="TableParagraph"/>
              <w:ind w:left="0" w:right="92"/>
              <w:jc w:val="right"/>
              <w:rPr>
                <w:sz w:val="20"/>
              </w:rPr>
            </w:pPr>
            <w:r>
              <w:rPr>
                <w:sz w:val="20"/>
              </w:rPr>
              <w:t>64057.01</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U+96E8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宇</w:t>
            </w:r>
          </w:p>
        </w:tc>
        <w:tc>
          <w:tcPr>
            <w:tcW w:w="770" w:type="dxa"/>
          </w:tcPr>
          <w:p w:rsidR="0067705B" w:rsidRDefault="00EF3B5B">
            <w:pPr>
              <w:pStyle w:val="TableParagraph"/>
              <w:rPr>
                <w:sz w:val="20"/>
              </w:rPr>
            </w:pPr>
            <w:r>
              <w:rPr>
                <w:sz w:val="20"/>
              </w:rPr>
              <w:t>yǔ</w:t>
            </w:r>
          </w:p>
        </w:tc>
        <w:tc>
          <w:tcPr>
            <w:tcW w:w="820" w:type="dxa"/>
            <w:tcBorders>
              <w:right w:val="nil"/>
            </w:tcBorders>
          </w:tcPr>
          <w:p w:rsidR="0067705B" w:rsidRDefault="00EF3B5B">
            <w:pPr>
              <w:pStyle w:val="TableParagraph"/>
              <w:rPr>
                <w:i/>
                <w:sz w:val="20"/>
              </w:rPr>
            </w:pPr>
            <w:r>
              <w:rPr>
                <w:i/>
                <w:sz w:val="20"/>
              </w:rPr>
              <w:t>hjuX</w:t>
            </w:r>
          </w:p>
        </w:tc>
        <w:tc>
          <w:tcPr>
            <w:tcW w:w="1964" w:type="dxa"/>
            <w:tcBorders>
              <w:left w:val="nil"/>
            </w:tcBorders>
          </w:tcPr>
          <w:p w:rsidR="0067705B" w:rsidRDefault="00EF3B5B">
            <w:pPr>
              <w:pStyle w:val="TableParagraph"/>
              <w:ind w:left="303"/>
              <w:rPr>
                <w:i/>
                <w:sz w:val="20"/>
              </w:rPr>
            </w:pPr>
            <w:r>
              <w:rPr>
                <w:i/>
                <w:sz w:val="20"/>
              </w:rPr>
              <w:t>(hj- + -ju B)</w:t>
            </w:r>
          </w:p>
        </w:tc>
        <w:tc>
          <w:tcPr>
            <w:tcW w:w="2782" w:type="dxa"/>
          </w:tcPr>
          <w:p w:rsidR="0067705B" w:rsidRDefault="00EF3B5B">
            <w:pPr>
              <w:pStyle w:val="TableParagraph"/>
              <w:rPr>
                <w:sz w:val="20"/>
              </w:rPr>
            </w:pPr>
            <w:r>
              <w:rPr>
                <w:sz w:val="20"/>
              </w:rPr>
              <w:t>*[ɢ]ʷ(r)aʔ</w:t>
            </w:r>
          </w:p>
        </w:tc>
        <w:tc>
          <w:tcPr>
            <w:tcW w:w="2870" w:type="dxa"/>
          </w:tcPr>
          <w:p w:rsidR="0067705B" w:rsidRDefault="00EF3B5B">
            <w:pPr>
              <w:pStyle w:val="TableParagraph"/>
              <w:ind w:left="38"/>
              <w:rPr>
                <w:sz w:val="20"/>
              </w:rPr>
            </w:pPr>
            <w:r>
              <w:rPr>
                <w:sz w:val="20"/>
              </w:rPr>
              <w:t>eaves</w:t>
            </w:r>
          </w:p>
        </w:tc>
        <w:tc>
          <w:tcPr>
            <w:tcW w:w="928" w:type="dxa"/>
          </w:tcPr>
          <w:p w:rsidR="0067705B" w:rsidRDefault="00EF3B5B">
            <w:pPr>
              <w:pStyle w:val="TableParagraph"/>
              <w:ind w:left="210"/>
              <w:rPr>
                <w:sz w:val="20"/>
              </w:rPr>
            </w:pPr>
            <w:r>
              <w:rPr>
                <w:sz w:val="20"/>
              </w:rPr>
              <w:t>0097h</w:t>
            </w:r>
          </w:p>
        </w:tc>
        <w:tc>
          <w:tcPr>
            <w:tcW w:w="940" w:type="dxa"/>
          </w:tcPr>
          <w:p w:rsidR="0067705B" w:rsidRDefault="00EF3B5B">
            <w:pPr>
              <w:pStyle w:val="TableParagraph"/>
              <w:ind w:left="0" w:right="92"/>
              <w:jc w:val="right"/>
              <w:rPr>
                <w:sz w:val="20"/>
              </w:rPr>
            </w:pPr>
            <w:r>
              <w:rPr>
                <w:sz w:val="20"/>
              </w:rPr>
              <w:t>20911.07</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U+5B87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羽</w:t>
            </w:r>
          </w:p>
        </w:tc>
        <w:tc>
          <w:tcPr>
            <w:tcW w:w="770" w:type="dxa"/>
          </w:tcPr>
          <w:p w:rsidR="0067705B" w:rsidRDefault="00EF3B5B">
            <w:pPr>
              <w:pStyle w:val="TableParagraph"/>
              <w:rPr>
                <w:sz w:val="20"/>
              </w:rPr>
            </w:pPr>
            <w:r>
              <w:rPr>
                <w:sz w:val="20"/>
              </w:rPr>
              <w:t>yǔ</w:t>
            </w:r>
          </w:p>
        </w:tc>
        <w:tc>
          <w:tcPr>
            <w:tcW w:w="820" w:type="dxa"/>
            <w:tcBorders>
              <w:right w:val="nil"/>
            </w:tcBorders>
          </w:tcPr>
          <w:p w:rsidR="0067705B" w:rsidRDefault="00EF3B5B">
            <w:pPr>
              <w:pStyle w:val="TableParagraph"/>
              <w:rPr>
                <w:i/>
                <w:sz w:val="20"/>
              </w:rPr>
            </w:pPr>
            <w:r>
              <w:rPr>
                <w:i/>
                <w:sz w:val="20"/>
              </w:rPr>
              <w:t>hjuX</w:t>
            </w:r>
          </w:p>
        </w:tc>
        <w:tc>
          <w:tcPr>
            <w:tcW w:w="1964" w:type="dxa"/>
            <w:tcBorders>
              <w:left w:val="nil"/>
            </w:tcBorders>
          </w:tcPr>
          <w:p w:rsidR="0067705B" w:rsidRDefault="00EF3B5B">
            <w:pPr>
              <w:pStyle w:val="TableParagraph"/>
              <w:ind w:left="303"/>
              <w:rPr>
                <w:i/>
                <w:sz w:val="20"/>
              </w:rPr>
            </w:pPr>
            <w:r>
              <w:rPr>
                <w:i/>
                <w:sz w:val="20"/>
              </w:rPr>
              <w:t>(hj- + -ju B)</w:t>
            </w:r>
          </w:p>
        </w:tc>
        <w:tc>
          <w:tcPr>
            <w:tcW w:w="2782" w:type="dxa"/>
          </w:tcPr>
          <w:p w:rsidR="0067705B" w:rsidRDefault="00EF3B5B">
            <w:pPr>
              <w:pStyle w:val="TableParagraph"/>
              <w:rPr>
                <w:sz w:val="20"/>
              </w:rPr>
            </w:pPr>
            <w:r>
              <w:rPr>
                <w:sz w:val="20"/>
              </w:rPr>
              <w:t>*[ɢ]ʷ(r)aʔ</w:t>
            </w:r>
          </w:p>
        </w:tc>
        <w:tc>
          <w:tcPr>
            <w:tcW w:w="2870" w:type="dxa"/>
          </w:tcPr>
          <w:p w:rsidR="0067705B" w:rsidRDefault="00EF3B5B">
            <w:pPr>
              <w:pStyle w:val="TableParagraph"/>
              <w:ind w:left="38"/>
              <w:rPr>
                <w:sz w:val="20"/>
              </w:rPr>
            </w:pPr>
            <w:r>
              <w:rPr>
                <w:sz w:val="20"/>
              </w:rPr>
              <w:t>feather, wing</w:t>
            </w:r>
          </w:p>
        </w:tc>
        <w:tc>
          <w:tcPr>
            <w:tcW w:w="928" w:type="dxa"/>
          </w:tcPr>
          <w:p w:rsidR="0067705B" w:rsidRDefault="00EF3B5B">
            <w:pPr>
              <w:pStyle w:val="TableParagraph"/>
              <w:ind w:left="214"/>
              <w:rPr>
                <w:sz w:val="20"/>
              </w:rPr>
            </w:pPr>
            <w:r>
              <w:rPr>
                <w:sz w:val="20"/>
              </w:rPr>
              <w:t>0098a</w:t>
            </w:r>
          </w:p>
        </w:tc>
        <w:tc>
          <w:tcPr>
            <w:tcW w:w="940" w:type="dxa"/>
          </w:tcPr>
          <w:p w:rsidR="0067705B" w:rsidRDefault="00EF3B5B">
            <w:pPr>
              <w:pStyle w:val="TableParagraph"/>
              <w:ind w:left="0" w:right="92"/>
              <w:jc w:val="right"/>
              <w:rPr>
                <w:sz w:val="20"/>
              </w:rPr>
            </w:pPr>
            <w:r>
              <w:rPr>
                <w:sz w:val="20"/>
              </w:rPr>
              <w:t>53341.01</w:t>
            </w:r>
          </w:p>
        </w:tc>
        <w:tc>
          <w:tcPr>
            <w:tcW w:w="496" w:type="dxa"/>
          </w:tcPr>
          <w:p w:rsidR="0067705B" w:rsidRDefault="00EF3B5B">
            <w:pPr>
              <w:pStyle w:val="TableParagraph"/>
              <w:ind w:left="75" w:right="76"/>
              <w:jc w:val="center"/>
              <w:rPr>
                <w:sz w:val="20"/>
              </w:rPr>
            </w:pPr>
            <w:r>
              <w:rPr>
                <w:sz w:val="20"/>
              </w:rPr>
              <w:t>124</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1" w:right="72"/>
              <w:jc w:val="center"/>
              <w:rPr>
                <w:sz w:val="20"/>
              </w:rPr>
            </w:pPr>
            <w:r>
              <w:rPr>
                <w:sz w:val="20"/>
              </w:rPr>
              <w:t>U+7FBD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禹</w:t>
            </w:r>
          </w:p>
        </w:tc>
        <w:tc>
          <w:tcPr>
            <w:tcW w:w="770" w:type="dxa"/>
          </w:tcPr>
          <w:p w:rsidR="0067705B" w:rsidRDefault="00EF3B5B">
            <w:pPr>
              <w:pStyle w:val="TableParagraph"/>
              <w:rPr>
                <w:sz w:val="20"/>
              </w:rPr>
            </w:pPr>
            <w:r>
              <w:rPr>
                <w:sz w:val="20"/>
              </w:rPr>
              <w:t>yǔ</w:t>
            </w:r>
          </w:p>
        </w:tc>
        <w:tc>
          <w:tcPr>
            <w:tcW w:w="820" w:type="dxa"/>
            <w:tcBorders>
              <w:right w:val="nil"/>
            </w:tcBorders>
          </w:tcPr>
          <w:p w:rsidR="0067705B" w:rsidRDefault="00EF3B5B">
            <w:pPr>
              <w:pStyle w:val="TableParagraph"/>
              <w:rPr>
                <w:i/>
                <w:sz w:val="20"/>
              </w:rPr>
            </w:pPr>
            <w:r>
              <w:rPr>
                <w:i/>
                <w:sz w:val="20"/>
              </w:rPr>
              <w:t>hjuX</w:t>
            </w:r>
          </w:p>
        </w:tc>
        <w:tc>
          <w:tcPr>
            <w:tcW w:w="1964" w:type="dxa"/>
            <w:tcBorders>
              <w:left w:val="nil"/>
            </w:tcBorders>
          </w:tcPr>
          <w:p w:rsidR="0067705B" w:rsidRDefault="00EF3B5B">
            <w:pPr>
              <w:pStyle w:val="TableParagraph"/>
              <w:ind w:left="303"/>
              <w:rPr>
                <w:i/>
                <w:sz w:val="20"/>
              </w:rPr>
            </w:pPr>
            <w:r>
              <w:rPr>
                <w:i/>
                <w:sz w:val="20"/>
              </w:rPr>
              <w:t>(hj- + -ju B)</w:t>
            </w:r>
          </w:p>
        </w:tc>
        <w:tc>
          <w:tcPr>
            <w:tcW w:w="2782" w:type="dxa"/>
          </w:tcPr>
          <w:p w:rsidR="0067705B" w:rsidRDefault="00EF3B5B">
            <w:pPr>
              <w:pStyle w:val="TableParagraph"/>
              <w:rPr>
                <w:sz w:val="20"/>
              </w:rPr>
            </w:pPr>
            <w:r>
              <w:rPr>
                <w:sz w:val="20"/>
              </w:rPr>
              <w:t>*[ɢ]ʷ(r)aʔ</w:t>
            </w:r>
          </w:p>
        </w:tc>
        <w:tc>
          <w:tcPr>
            <w:tcW w:w="2870" w:type="dxa"/>
          </w:tcPr>
          <w:p w:rsidR="0067705B" w:rsidRDefault="00EF3B5B">
            <w:pPr>
              <w:pStyle w:val="TableParagraph"/>
              <w:ind w:left="38"/>
              <w:rPr>
                <w:sz w:val="20"/>
              </w:rPr>
            </w:pPr>
            <w:r>
              <w:rPr>
                <w:sz w:val="20"/>
              </w:rPr>
              <w:t>insect; proper name</w:t>
            </w:r>
          </w:p>
        </w:tc>
        <w:tc>
          <w:tcPr>
            <w:tcW w:w="928" w:type="dxa"/>
          </w:tcPr>
          <w:p w:rsidR="0067705B" w:rsidRDefault="00EF3B5B">
            <w:pPr>
              <w:pStyle w:val="TableParagraph"/>
              <w:ind w:left="214"/>
              <w:rPr>
                <w:sz w:val="20"/>
              </w:rPr>
            </w:pPr>
            <w:r>
              <w:rPr>
                <w:sz w:val="20"/>
              </w:rPr>
              <w:t>0099a</w:t>
            </w:r>
          </w:p>
        </w:tc>
        <w:tc>
          <w:tcPr>
            <w:tcW w:w="940" w:type="dxa"/>
          </w:tcPr>
          <w:p w:rsidR="0067705B" w:rsidRDefault="00EF3B5B">
            <w:pPr>
              <w:pStyle w:val="TableParagraph"/>
              <w:ind w:left="0" w:right="92"/>
              <w:jc w:val="right"/>
              <w:rPr>
                <w:sz w:val="20"/>
              </w:rPr>
            </w:pPr>
            <w:r>
              <w:rPr>
                <w:sz w:val="20"/>
              </w:rPr>
              <w:t>10039.11</w:t>
            </w:r>
          </w:p>
        </w:tc>
        <w:tc>
          <w:tcPr>
            <w:tcW w:w="496" w:type="dxa"/>
          </w:tcPr>
          <w:p w:rsidR="0067705B" w:rsidRDefault="00EF3B5B">
            <w:pPr>
              <w:pStyle w:val="TableParagraph"/>
              <w:ind w:left="75" w:right="76"/>
              <w:jc w:val="center"/>
              <w:rPr>
                <w:sz w:val="20"/>
              </w:rPr>
            </w:pPr>
            <w:r>
              <w:rPr>
                <w:sz w:val="20"/>
              </w:rPr>
              <w:t>114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U+79B9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圄</w:t>
            </w:r>
          </w:p>
        </w:tc>
        <w:tc>
          <w:tcPr>
            <w:tcW w:w="770" w:type="dxa"/>
          </w:tcPr>
          <w:p w:rsidR="0067705B" w:rsidRDefault="00EF3B5B">
            <w:pPr>
              <w:pStyle w:val="TableParagraph"/>
              <w:spacing w:before="29"/>
              <w:rPr>
                <w:sz w:val="20"/>
              </w:rPr>
            </w:pPr>
            <w:r>
              <w:rPr>
                <w:sz w:val="20"/>
              </w:rPr>
              <w:t>yǔ</w:t>
            </w:r>
          </w:p>
        </w:tc>
        <w:tc>
          <w:tcPr>
            <w:tcW w:w="820" w:type="dxa"/>
            <w:tcBorders>
              <w:right w:val="nil"/>
            </w:tcBorders>
          </w:tcPr>
          <w:p w:rsidR="0067705B" w:rsidRDefault="00EF3B5B">
            <w:pPr>
              <w:pStyle w:val="TableParagraph"/>
              <w:spacing w:before="29"/>
              <w:rPr>
                <w:i/>
                <w:sz w:val="20"/>
              </w:rPr>
            </w:pPr>
            <w:r>
              <w:rPr>
                <w:i/>
                <w:sz w:val="20"/>
              </w:rPr>
              <w:t>ngjoX</w:t>
            </w:r>
          </w:p>
        </w:tc>
        <w:tc>
          <w:tcPr>
            <w:tcW w:w="1964" w:type="dxa"/>
            <w:tcBorders>
              <w:left w:val="nil"/>
            </w:tcBorders>
          </w:tcPr>
          <w:p w:rsidR="0067705B" w:rsidRDefault="00EF3B5B">
            <w:pPr>
              <w:pStyle w:val="TableParagraph"/>
              <w:spacing w:before="29"/>
              <w:ind w:left="303"/>
              <w:rPr>
                <w:i/>
                <w:sz w:val="20"/>
              </w:rPr>
            </w:pPr>
            <w:r>
              <w:rPr>
                <w:i/>
                <w:sz w:val="20"/>
              </w:rPr>
              <w:t>(ng- + -jo B)</w:t>
            </w:r>
          </w:p>
        </w:tc>
        <w:tc>
          <w:tcPr>
            <w:tcW w:w="2782" w:type="dxa"/>
          </w:tcPr>
          <w:p w:rsidR="0067705B" w:rsidRDefault="00EF3B5B">
            <w:pPr>
              <w:pStyle w:val="TableParagraph"/>
              <w:spacing w:before="29"/>
              <w:rPr>
                <w:sz w:val="20"/>
              </w:rPr>
            </w:pPr>
            <w:r>
              <w:rPr>
                <w:sz w:val="20"/>
              </w:rPr>
              <w:t>*m-qʰ&lt;r&gt;aʔ</w:t>
            </w:r>
          </w:p>
        </w:tc>
        <w:tc>
          <w:tcPr>
            <w:tcW w:w="2870" w:type="dxa"/>
          </w:tcPr>
          <w:p w:rsidR="0067705B" w:rsidRDefault="00EF3B5B">
            <w:pPr>
              <w:pStyle w:val="TableParagraph"/>
              <w:spacing w:before="29"/>
              <w:ind w:left="38"/>
              <w:rPr>
                <w:sz w:val="20"/>
              </w:rPr>
            </w:pPr>
            <w:r>
              <w:rPr>
                <w:sz w:val="20"/>
              </w:rPr>
              <w:t>prison</w:t>
            </w:r>
          </w:p>
        </w:tc>
        <w:tc>
          <w:tcPr>
            <w:tcW w:w="928" w:type="dxa"/>
          </w:tcPr>
          <w:p w:rsidR="0067705B" w:rsidRDefault="00EF3B5B">
            <w:pPr>
              <w:pStyle w:val="TableParagraph"/>
              <w:spacing w:before="29"/>
              <w:ind w:left="210"/>
              <w:rPr>
                <w:sz w:val="20"/>
              </w:rPr>
            </w:pPr>
            <w:r>
              <w:rPr>
                <w:sz w:val="20"/>
              </w:rPr>
              <w:t>0058p</w:t>
            </w:r>
          </w:p>
        </w:tc>
        <w:tc>
          <w:tcPr>
            <w:tcW w:w="940" w:type="dxa"/>
          </w:tcPr>
          <w:p w:rsidR="0067705B" w:rsidRDefault="00EF3B5B">
            <w:pPr>
              <w:pStyle w:val="TableParagraph"/>
              <w:spacing w:before="29"/>
              <w:ind w:left="0" w:right="92"/>
              <w:jc w:val="right"/>
              <w:rPr>
                <w:sz w:val="20"/>
              </w:rPr>
            </w:pPr>
            <w:r>
              <w:rPr>
                <w:sz w:val="20"/>
              </w:rPr>
              <w:t>10719.01</w:t>
            </w:r>
          </w:p>
        </w:tc>
        <w:tc>
          <w:tcPr>
            <w:tcW w:w="496" w:type="dxa"/>
          </w:tcPr>
          <w:p w:rsidR="0067705B" w:rsidRDefault="00EF3B5B">
            <w:pPr>
              <w:pStyle w:val="TableParagraph"/>
              <w:spacing w:before="29"/>
              <w:ind w:left="75" w:right="76"/>
              <w:jc w:val="center"/>
              <w:rPr>
                <w:sz w:val="20"/>
              </w:rPr>
            </w:pPr>
            <w:r>
              <w:rPr>
                <w:sz w:val="20"/>
              </w:rPr>
              <w:t>31</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U+5704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圉</w:t>
            </w:r>
          </w:p>
        </w:tc>
        <w:tc>
          <w:tcPr>
            <w:tcW w:w="770" w:type="dxa"/>
          </w:tcPr>
          <w:p w:rsidR="0067705B" w:rsidRDefault="00EF3B5B">
            <w:pPr>
              <w:pStyle w:val="TableParagraph"/>
              <w:rPr>
                <w:sz w:val="20"/>
              </w:rPr>
            </w:pPr>
            <w:r>
              <w:rPr>
                <w:sz w:val="20"/>
              </w:rPr>
              <w:t>yǔ</w:t>
            </w:r>
          </w:p>
        </w:tc>
        <w:tc>
          <w:tcPr>
            <w:tcW w:w="820" w:type="dxa"/>
            <w:tcBorders>
              <w:right w:val="nil"/>
            </w:tcBorders>
          </w:tcPr>
          <w:p w:rsidR="0067705B" w:rsidRDefault="00EF3B5B">
            <w:pPr>
              <w:pStyle w:val="TableParagraph"/>
              <w:rPr>
                <w:i/>
                <w:sz w:val="20"/>
              </w:rPr>
            </w:pPr>
            <w:r>
              <w:rPr>
                <w:i/>
                <w:sz w:val="20"/>
              </w:rPr>
              <w:t>ngjoX</w:t>
            </w:r>
          </w:p>
        </w:tc>
        <w:tc>
          <w:tcPr>
            <w:tcW w:w="1964" w:type="dxa"/>
            <w:tcBorders>
              <w:left w:val="nil"/>
            </w:tcBorders>
          </w:tcPr>
          <w:p w:rsidR="0067705B" w:rsidRDefault="00EF3B5B">
            <w:pPr>
              <w:pStyle w:val="TableParagraph"/>
              <w:ind w:left="303"/>
              <w:rPr>
                <w:i/>
                <w:sz w:val="20"/>
              </w:rPr>
            </w:pPr>
            <w:r>
              <w:rPr>
                <w:i/>
                <w:sz w:val="20"/>
              </w:rPr>
              <w:t>(ng- + -jo B)</w:t>
            </w:r>
          </w:p>
        </w:tc>
        <w:tc>
          <w:tcPr>
            <w:tcW w:w="2782" w:type="dxa"/>
          </w:tcPr>
          <w:p w:rsidR="0067705B" w:rsidRDefault="00EF3B5B">
            <w:pPr>
              <w:pStyle w:val="TableParagraph"/>
              <w:rPr>
                <w:sz w:val="20"/>
              </w:rPr>
            </w:pPr>
            <w:r>
              <w:rPr>
                <w:sz w:val="20"/>
              </w:rPr>
              <w:t>*m-qʰ&lt;r&gt;aʔ</w:t>
            </w:r>
          </w:p>
        </w:tc>
        <w:tc>
          <w:tcPr>
            <w:tcW w:w="2870" w:type="dxa"/>
          </w:tcPr>
          <w:p w:rsidR="0067705B" w:rsidRDefault="00EF3B5B">
            <w:pPr>
              <w:pStyle w:val="TableParagraph"/>
              <w:ind w:left="38"/>
              <w:rPr>
                <w:sz w:val="20"/>
              </w:rPr>
            </w:pPr>
            <w:r>
              <w:rPr>
                <w:sz w:val="20"/>
              </w:rPr>
              <w:t>prison; keep in enclosure</w:t>
            </w:r>
          </w:p>
        </w:tc>
        <w:tc>
          <w:tcPr>
            <w:tcW w:w="928" w:type="dxa"/>
          </w:tcPr>
          <w:p w:rsidR="0067705B" w:rsidRDefault="00EF3B5B">
            <w:pPr>
              <w:pStyle w:val="TableParagraph"/>
              <w:ind w:left="214"/>
              <w:rPr>
                <w:sz w:val="20"/>
              </w:rPr>
            </w:pPr>
            <w:r>
              <w:rPr>
                <w:sz w:val="20"/>
              </w:rPr>
              <w:t>0081a</w:t>
            </w:r>
          </w:p>
        </w:tc>
        <w:tc>
          <w:tcPr>
            <w:tcW w:w="940" w:type="dxa"/>
          </w:tcPr>
          <w:p w:rsidR="0067705B" w:rsidRDefault="00EF3B5B">
            <w:pPr>
              <w:pStyle w:val="TableParagraph"/>
              <w:ind w:left="0" w:right="92"/>
              <w:jc w:val="right"/>
              <w:rPr>
                <w:sz w:val="20"/>
              </w:rPr>
            </w:pPr>
            <w:r>
              <w:rPr>
                <w:sz w:val="20"/>
              </w:rPr>
              <w:t>10720.07</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U+5709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語</w:t>
            </w:r>
          </w:p>
        </w:tc>
        <w:tc>
          <w:tcPr>
            <w:tcW w:w="770" w:type="dxa"/>
          </w:tcPr>
          <w:p w:rsidR="0067705B" w:rsidRDefault="00EF3B5B">
            <w:pPr>
              <w:pStyle w:val="TableParagraph"/>
              <w:rPr>
                <w:sz w:val="20"/>
              </w:rPr>
            </w:pPr>
            <w:r>
              <w:rPr>
                <w:sz w:val="20"/>
              </w:rPr>
              <w:t>yǔ</w:t>
            </w:r>
          </w:p>
        </w:tc>
        <w:tc>
          <w:tcPr>
            <w:tcW w:w="820" w:type="dxa"/>
            <w:tcBorders>
              <w:right w:val="nil"/>
            </w:tcBorders>
          </w:tcPr>
          <w:p w:rsidR="0067705B" w:rsidRDefault="00EF3B5B">
            <w:pPr>
              <w:pStyle w:val="TableParagraph"/>
              <w:rPr>
                <w:i/>
                <w:sz w:val="20"/>
              </w:rPr>
            </w:pPr>
            <w:r>
              <w:rPr>
                <w:i/>
                <w:sz w:val="20"/>
              </w:rPr>
              <w:t>ngjoX</w:t>
            </w:r>
          </w:p>
        </w:tc>
        <w:tc>
          <w:tcPr>
            <w:tcW w:w="1964" w:type="dxa"/>
            <w:tcBorders>
              <w:left w:val="nil"/>
            </w:tcBorders>
          </w:tcPr>
          <w:p w:rsidR="0067705B" w:rsidRDefault="00EF3B5B">
            <w:pPr>
              <w:pStyle w:val="TableParagraph"/>
              <w:ind w:left="303"/>
              <w:rPr>
                <w:i/>
                <w:sz w:val="20"/>
              </w:rPr>
            </w:pPr>
            <w:r>
              <w:rPr>
                <w:i/>
                <w:sz w:val="20"/>
              </w:rPr>
              <w:t>(ng- + -jo B)</w:t>
            </w:r>
          </w:p>
        </w:tc>
        <w:tc>
          <w:tcPr>
            <w:tcW w:w="2782" w:type="dxa"/>
          </w:tcPr>
          <w:p w:rsidR="0067705B" w:rsidRDefault="00EF3B5B">
            <w:pPr>
              <w:pStyle w:val="TableParagraph"/>
              <w:rPr>
                <w:sz w:val="20"/>
              </w:rPr>
            </w:pPr>
            <w:r>
              <w:rPr>
                <w:sz w:val="20"/>
              </w:rPr>
              <w:t>*ŋ(r)aʔ</w:t>
            </w:r>
          </w:p>
        </w:tc>
        <w:tc>
          <w:tcPr>
            <w:tcW w:w="2870" w:type="dxa"/>
          </w:tcPr>
          <w:p w:rsidR="0067705B" w:rsidRDefault="00EF3B5B">
            <w:pPr>
              <w:pStyle w:val="TableParagraph"/>
              <w:ind w:left="38"/>
              <w:rPr>
                <w:sz w:val="20"/>
              </w:rPr>
            </w:pPr>
            <w:r>
              <w:rPr>
                <w:sz w:val="20"/>
              </w:rPr>
              <w:t>speak</w:t>
            </w:r>
          </w:p>
        </w:tc>
        <w:tc>
          <w:tcPr>
            <w:tcW w:w="928" w:type="dxa"/>
          </w:tcPr>
          <w:p w:rsidR="0067705B" w:rsidRDefault="00EF3B5B">
            <w:pPr>
              <w:pStyle w:val="TableParagraph"/>
              <w:ind w:left="232"/>
              <w:rPr>
                <w:sz w:val="20"/>
              </w:rPr>
            </w:pPr>
            <w:r>
              <w:rPr>
                <w:sz w:val="20"/>
              </w:rPr>
              <w:t>0058t</w:t>
            </w:r>
          </w:p>
        </w:tc>
        <w:tc>
          <w:tcPr>
            <w:tcW w:w="940" w:type="dxa"/>
          </w:tcPr>
          <w:p w:rsidR="0067705B" w:rsidRDefault="00EF3B5B">
            <w:pPr>
              <w:pStyle w:val="TableParagraph"/>
              <w:ind w:left="0" w:right="92"/>
              <w:jc w:val="right"/>
              <w:rPr>
                <w:sz w:val="20"/>
              </w:rPr>
            </w:pPr>
            <w:r>
              <w:rPr>
                <w:sz w:val="20"/>
              </w:rPr>
              <w:t>63974.09</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U+8A9E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鋙</w:t>
            </w:r>
          </w:p>
        </w:tc>
        <w:tc>
          <w:tcPr>
            <w:tcW w:w="770" w:type="dxa"/>
          </w:tcPr>
          <w:p w:rsidR="0067705B" w:rsidRDefault="00EF3B5B">
            <w:pPr>
              <w:pStyle w:val="TableParagraph"/>
              <w:rPr>
                <w:sz w:val="20"/>
              </w:rPr>
            </w:pPr>
            <w:r>
              <w:rPr>
                <w:sz w:val="20"/>
              </w:rPr>
              <w:t>yǔ</w:t>
            </w:r>
          </w:p>
        </w:tc>
        <w:tc>
          <w:tcPr>
            <w:tcW w:w="820" w:type="dxa"/>
            <w:tcBorders>
              <w:right w:val="nil"/>
            </w:tcBorders>
          </w:tcPr>
          <w:p w:rsidR="0067705B" w:rsidRDefault="00EF3B5B">
            <w:pPr>
              <w:pStyle w:val="TableParagraph"/>
              <w:rPr>
                <w:i/>
                <w:sz w:val="20"/>
              </w:rPr>
            </w:pPr>
            <w:r>
              <w:rPr>
                <w:i/>
                <w:sz w:val="20"/>
              </w:rPr>
              <w:t>ngjoX</w:t>
            </w:r>
          </w:p>
        </w:tc>
        <w:tc>
          <w:tcPr>
            <w:tcW w:w="1964" w:type="dxa"/>
            <w:tcBorders>
              <w:left w:val="nil"/>
            </w:tcBorders>
          </w:tcPr>
          <w:p w:rsidR="0067705B" w:rsidRDefault="00EF3B5B">
            <w:pPr>
              <w:pStyle w:val="TableParagraph"/>
              <w:ind w:left="303"/>
              <w:rPr>
                <w:i/>
                <w:sz w:val="20"/>
              </w:rPr>
            </w:pPr>
            <w:r>
              <w:rPr>
                <w:i/>
                <w:sz w:val="20"/>
              </w:rPr>
              <w:t>(ng- + -jo B)</w:t>
            </w:r>
          </w:p>
        </w:tc>
        <w:tc>
          <w:tcPr>
            <w:tcW w:w="2782" w:type="dxa"/>
          </w:tcPr>
          <w:p w:rsidR="0067705B" w:rsidRDefault="00EF3B5B">
            <w:pPr>
              <w:pStyle w:val="TableParagraph"/>
              <w:rPr>
                <w:sz w:val="20"/>
              </w:rPr>
            </w:pPr>
            <w:r>
              <w:rPr>
                <w:sz w:val="20"/>
              </w:rPr>
              <w:t>*ŋ(r)aʔ</w:t>
            </w:r>
          </w:p>
        </w:tc>
        <w:tc>
          <w:tcPr>
            <w:tcW w:w="2870" w:type="dxa"/>
          </w:tcPr>
          <w:p w:rsidR="0067705B" w:rsidRDefault="00EF3B5B">
            <w:pPr>
              <w:pStyle w:val="TableParagraph"/>
              <w:ind w:left="38"/>
              <w:rPr>
                <w:sz w:val="20"/>
              </w:rPr>
            </w:pPr>
            <w:r>
              <w:rPr>
                <w:sz w:val="20"/>
              </w:rPr>
              <w:t>dzrjoX-ngjoX irregular, uneven</w:t>
            </w:r>
          </w:p>
        </w:tc>
        <w:tc>
          <w:tcPr>
            <w:tcW w:w="928" w:type="dxa"/>
          </w:tcPr>
          <w:p w:rsidR="0067705B" w:rsidRDefault="00EF3B5B">
            <w:pPr>
              <w:pStyle w:val="TableParagraph"/>
              <w:ind w:left="210"/>
              <w:rPr>
                <w:sz w:val="20"/>
              </w:rPr>
            </w:pPr>
            <w:r>
              <w:rPr>
                <w:sz w:val="20"/>
              </w:rPr>
              <w:t>0058v</w:t>
            </w:r>
          </w:p>
        </w:tc>
        <w:tc>
          <w:tcPr>
            <w:tcW w:w="940" w:type="dxa"/>
          </w:tcPr>
          <w:p w:rsidR="0067705B" w:rsidRDefault="00EF3B5B">
            <w:pPr>
              <w:pStyle w:val="TableParagraph"/>
              <w:ind w:left="0" w:right="92"/>
              <w:jc w:val="right"/>
              <w:rPr>
                <w:sz w:val="20"/>
              </w:rPr>
            </w:pPr>
            <w:r>
              <w:rPr>
                <w:sz w:val="20"/>
              </w:rPr>
              <w:t>64205.03</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U+92D9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予</w:t>
            </w:r>
          </w:p>
        </w:tc>
        <w:tc>
          <w:tcPr>
            <w:tcW w:w="770" w:type="dxa"/>
          </w:tcPr>
          <w:p w:rsidR="0067705B" w:rsidRDefault="00EF3B5B">
            <w:pPr>
              <w:pStyle w:val="TableParagraph"/>
              <w:rPr>
                <w:sz w:val="20"/>
              </w:rPr>
            </w:pPr>
            <w:r>
              <w:rPr>
                <w:sz w:val="20"/>
              </w:rPr>
              <w:t>yǔ</w:t>
            </w:r>
          </w:p>
        </w:tc>
        <w:tc>
          <w:tcPr>
            <w:tcW w:w="820" w:type="dxa"/>
            <w:tcBorders>
              <w:right w:val="nil"/>
            </w:tcBorders>
          </w:tcPr>
          <w:p w:rsidR="0067705B" w:rsidRDefault="00EF3B5B">
            <w:pPr>
              <w:pStyle w:val="TableParagraph"/>
              <w:rPr>
                <w:i/>
                <w:sz w:val="20"/>
              </w:rPr>
            </w:pPr>
            <w:r>
              <w:rPr>
                <w:i/>
                <w:sz w:val="20"/>
              </w:rPr>
              <w:t>yoX</w:t>
            </w:r>
          </w:p>
        </w:tc>
        <w:tc>
          <w:tcPr>
            <w:tcW w:w="1964" w:type="dxa"/>
            <w:tcBorders>
              <w:left w:val="nil"/>
            </w:tcBorders>
          </w:tcPr>
          <w:p w:rsidR="0067705B" w:rsidRDefault="00EF3B5B">
            <w:pPr>
              <w:pStyle w:val="TableParagraph"/>
              <w:ind w:left="303"/>
              <w:rPr>
                <w:i/>
                <w:sz w:val="20"/>
              </w:rPr>
            </w:pPr>
            <w:r>
              <w:rPr>
                <w:i/>
                <w:sz w:val="20"/>
              </w:rPr>
              <w:t>(y- + -jo B)</w:t>
            </w:r>
          </w:p>
        </w:tc>
        <w:tc>
          <w:tcPr>
            <w:tcW w:w="2782" w:type="dxa"/>
          </w:tcPr>
          <w:p w:rsidR="0067705B" w:rsidRDefault="00EF3B5B">
            <w:pPr>
              <w:pStyle w:val="TableParagraph"/>
              <w:rPr>
                <w:sz w:val="20"/>
              </w:rPr>
            </w:pPr>
            <w:r>
              <w:rPr>
                <w:sz w:val="20"/>
              </w:rPr>
              <w:t>*laʔ</w:t>
            </w:r>
          </w:p>
        </w:tc>
        <w:tc>
          <w:tcPr>
            <w:tcW w:w="2870" w:type="dxa"/>
          </w:tcPr>
          <w:p w:rsidR="0067705B" w:rsidRDefault="00EF3B5B">
            <w:pPr>
              <w:pStyle w:val="TableParagraph"/>
              <w:ind w:left="38"/>
              <w:rPr>
                <w:sz w:val="20"/>
              </w:rPr>
            </w:pPr>
            <w:r>
              <w:rPr>
                <w:sz w:val="20"/>
              </w:rPr>
              <w:t>give; together with</w:t>
            </w:r>
          </w:p>
        </w:tc>
        <w:tc>
          <w:tcPr>
            <w:tcW w:w="928" w:type="dxa"/>
          </w:tcPr>
          <w:p w:rsidR="0067705B" w:rsidRDefault="00EF3B5B">
            <w:pPr>
              <w:pStyle w:val="TableParagraph"/>
              <w:ind w:left="214"/>
              <w:rPr>
                <w:sz w:val="20"/>
              </w:rPr>
            </w:pPr>
            <w:r>
              <w:rPr>
                <w:sz w:val="20"/>
              </w:rPr>
              <w:t>0083a</w:t>
            </w:r>
          </w:p>
        </w:tc>
        <w:tc>
          <w:tcPr>
            <w:tcW w:w="940" w:type="dxa"/>
          </w:tcPr>
          <w:p w:rsidR="0067705B" w:rsidRDefault="00EF3B5B">
            <w:pPr>
              <w:pStyle w:val="TableParagraph"/>
              <w:ind w:left="0" w:right="92"/>
              <w:jc w:val="right"/>
              <w:rPr>
                <w:sz w:val="20"/>
              </w:rPr>
            </w:pPr>
            <w:r>
              <w:rPr>
                <w:sz w:val="20"/>
              </w:rPr>
              <w:t>10052.02</w:t>
            </w:r>
          </w:p>
        </w:tc>
        <w:tc>
          <w:tcPr>
            <w:tcW w:w="496" w:type="dxa"/>
          </w:tcPr>
          <w:p w:rsidR="0067705B" w:rsidRDefault="00EF3B5B">
            <w:pPr>
              <w:pStyle w:val="TableParagraph"/>
              <w:ind w:left="0" w:right="1"/>
              <w:jc w:val="center"/>
              <w:rPr>
                <w:sz w:val="20"/>
              </w:rPr>
            </w:pPr>
            <w:r>
              <w:rPr>
                <w:sz w:val="20"/>
              </w:rPr>
              <w:t>6</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U+4E88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与</w:t>
            </w:r>
          </w:p>
        </w:tc>
        <w:tc>
          <w:tcPr>
            <w:tcW w:w="770" w:type="dxa"/>
          </w:tcPr>
          <w:p w:rsidR="0067705B" w:rsidRDefault="00EF3B5B">
            <w:pPr>
              <w:pStyle w:val="TableParagraph"/>
              <w:spacing w:before="29"/>
              <w:rPr>
                <w:sz w:val="20"/>
              </w:rPr>
            </w:pPr>
            <w:r>
              <w:rPr>
                <w:sz w:val="20"/>
              </w:rPr>
              <w:t>yǔ</w:t>
            </w:r>
          </w:p>
        </w:tc>
        <w:tc>
          <w:tcPr>
            <w:tcW w:w="820" w:type="dxa"/>
            <w:tcBorders>
              <w:right w:val="nil"/>
            </w:tcBorders>
          </w:tcPr>
          <w:p w:rsidR="0067705B" w:rsidRDefault="00EF3B5B">
            <w:pPr>
              <w:pStyle w:val="TableParagraph"/>
              <w:spacing w:before="29"/>
              <w:rPr>
                <w:i/>
                <w:sz w:val="20"/>
              </w:rPr>
            </w:pPr>
            <w:r>
              <w:rPr>
                <w:i/>
                <w:sz w:val="20"/>
              </w:rPr>
              <w:t>yoX</w:t>
            </w:r>
          </w:p>
        </w:tc>
        <w:tc>
          <w:tcPr>
            <w:tcW w:w="1964" w:type="dxa"/>
            <w:tcBorders>
              <w:left w:val="nil"/>
            </w:tcBorders>
          </w:tcPr>
          <w:p w:rsidR="0067705B" w:rsidRDefault="00EF3B5B">
            <w:pPr>
              <w:pStyle w:val="TableParagraph"/>
              <w:spacing w:before="29"/>
              <w:ind w:left="303"/>
              <w:rPr>
                <w:i/>
                <w:sz w:val="20"/>
              </w:rPr>
            </w:pPr>
            <w:r>
              <w:rPr>
                <w:i/>
                <w:sz w:val="20"/>
              </w:rPr>
              <w:t>(y- + -jo B)</w:t>
            </w:r>
          </w:p>
        </w:tc>
        <w:tc>
          <w:tcPr>
            <w:tcW w:w="2782" w:type="dxa"/>
          </w:tcPr>
          <w:p w:rsidR="0067705B" w:rsidRDefault="00EF3B5B">
            <w:pPr>
              <w:pStyle w:val="TableParagraph"/>
              <w:spacing w:before="29"/>
              <w:rPr>
                <w:sz w:val="20"/>
              </w:rPr>
            </w:pPr>
            <w:r>
              <w:rPr>
                <w:sz w:val="20"/>
              </w:rPr>
              <w:t>*m-q(r)aʔ</w:t>
            </w:r>
          </w:p>
        </w:tc>
        <w:tc>
          <w:tcPr>
            <w:tcW w:w="2870" w:type="dxa"/>
          </w:tcPr>
          <w:p w:rsidR="0067705B" w:rsidRDefault="00EF3B5B">
            <w:pPr>
              <w:pStyle w:val="TableParagraph"/>
              <w:spacing w:before="29"/>
              <w:ind w:left="38"/>
              <w:rPr>
                <w:sz w:val="20"/>
              </w:rPr>
            </w:pPr>
            <w:r>
              <w:rPr>
                <w:sz w:val="20"/>
              </w:rPr>
              <w:t>give; for; and</w:t>
            </w:r>
          </w:p>
        </w:tc>
        <w:tc>
          <w:tcPr>
            <w:tcW w:w="928" w:type="dxa"/>
          </w:tcPr>
          <w:p w:rsidR="0067705B" w:rsidRDefault="00EF3B5B">
            <w:pPr>
              <w:pStyle w:val="TableParagraph"/>
              <w:spacing w:before="29"/>
              <w:ind w:left="226"/>
              <w:rPr>
                <w:sz w:val="20"/>
              </w:rPr>
            </w:pPr>
            <w:r>
              <w:rPr>
                <w:sz w:val="20"/>
              </w:rPr>
              <w:t>0089-</w:t>
            </w:r>
          </w:p>
        </w:tc>
        <w:tc>
          <w:tcPr>
            <w:tcW w:w="940" w:type="dxa"/>
          </w:tcPr>
          <w:p w:rsidR="0067705B" w:rsidRDefault="00EF3B5B">
            <w:pPr>
              <w:pStyle w:val="TableParagraph"/>
              <w:spacing w:before="29"/>
              <w:ind w:left="0" w:right="92"/>
              <w:jc w:val="right"/>
              <w:rPr>
                <w:sz w:val="20"/>
              </w:rPr>
            </w:pPr>
            <w:r>
              <w:rPr>
                <w:sz w:val="20"/>
              </w:rPr>
              <w:t>10005.03</w:t>
            </w:r>
          </w:p>
        </w:tc>
        <w:tc>
          <w:tcPr>
            <w:tcW w:w="496" w:type="dxa"/>
          </w:tcPr>
          <w:p w:rsidR="0067705B" w:rsidRDefault="00EF3B5B">
            <w:pPr>
              <w:pStyle w:val="TableParagraph"/>
              <w:spacing w:before="29"/>
              <w:ind w:left="0" w:right="1"/>
              <w:jc w:val="center"/>
              <w:rPr>
                <w:sz w:val="20"/>
              </w:rPr>
            </w:pPr>
            <w:r>
              <w:rPr>
                <w:sz w:val="20"/>
              </w:rPr>
              <w:t>1</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72" w:right="72"/>
              <w:jc w:val="center"/>
              <w:rPr>
                <w:sz w:val="20"/>
              </w:rPr>
            </w:pPr>
            <w:r>
              <w:rPr>
                <w:sz w:val="20"/>
              </w:rPr>
              <w:t>U+4E0E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與</w:t>
            </w:r>
          </w:p>
        </w:tc>
        <w:tc>
          <w:tcPr>
            <w:tcW w:w="770" w:type="dxa"/>
          </w:tcPr>
          <w:p w:rsidR="0067705B" w:rsidRDefault="00EF3B5B">
            <w:pPr>
              <w:pStyle w:val="TableParagraph"/>
              <w:rPr>
                <w:sz w:val="20"/>
              </w:rPr>
            </w:pPr>
            <w:r>
              <w:rPr>
                <w:sz w:val="20"/>
              </w:rPr>
              <w:t>yǔ</w:t>
            </w:r>
          </w:p>
        </w:tc>
        <w:tc>
          <w:tcPr>
            <w:tcW w:w="820" w:type="dxa"/>
            <w:tcBorders>
              <w:right w:val="nil"/>
            </w:tcBorders>
          </w:tcPr>
          <w:p w:rsidR="0067705B" w:rsidRDefault="00EF3B5B">
            <w:pPr>
              <w:pStyle w:val="TableParagraph"/>
              <w:rPr>
                <w:i/>
                <w:sz w:val="20"/>
              </w:rPr>
            </w:pPr>
            <w:r>
              <w:rPr>
                <w:i/>
                <w:sz w:val="20"/>
              </w:rPr>
              <w:t>yoX</w:t>
            </w:r>
          </w:p>
        </w:tc>
        <w:tc>
          <w:tcPr>
            <w:tcW w:w="1964" w:type="dxa"/>
            <w:tcBorders>
              <w:left w:val="nil"/>
            </w:tcBorders>
          </w:tcPr>
          <w:p w:rsidR="0067705B" w:rsidRDefault="00EF3B5B">
            <w:pPr>
              <w:pStyle w:val="TableParagraph"/>
              <w:ind w:left="303"/>
              <w:rPr>
                <w:i/>
                <w:sz w:val="20"/>
              </w:rPr>
            </w:pPr>
            <w:r>
              <w:rPr>
                <w:i/>
                <w:sz w:val="20"/>
              </w:rPr>
              <w:t>(y- + -jo B)</w:t>
            </w:r>
          </w:p>
        </w:tc>
        <w:tc>
          <w:tcPr>
            <w:tcW w:w="2782" w:type="dxa"/>
          </w:tcPr>
          <w:p w:rsidR="0067705B" w:rsidRDefault="00EF3B5B">
            <w:pPr>
              <w:pStyle w:val="TableParagraph"/>
              <w:rPr>
                <w:sz w:val="20"/>
              </w:rPr>
            </w:pPr>
            <w:r>
              <w:rPr>
                <w:sz w:val="20"/>
              </w:rPr>
              <w:t>*m-q(r)aʔ</w:t>
            </w:r>
          </w:p>
        </w:tc>
        <w:tc>
          <w:tcPr>
            <w:tcW w:w="2870" w:type="dxa"/>
          </w:tcPr>
          <w:p w:rsidR="0067705B" w:rsidRDefault="00EF3B5B">
            <w:pPr>
              <w:pStyle w:val="TableParagraph"/>
              <w:ind w:left="38"/>
              <w:rPr>
                <w:sz w:val="20"/>
              </w:rPr>
            </w:pPr>
            <w:r>
              <w:rPr>
                <w:sz w:val="20"/>
              </w:rPr>
              <w:t>give; for; and</w:t>
            </w:r>
          </w:p>
        </w:tc>
        <w:tc>
          <w:tcPr>
            <w:tcW w:w="928" w:type="dxa"/>
          </w:tcPr>
          <w:p w:rsidR="0067705B" w:rsidRDefault="00EF3B5B">
            <w:pPr>
              <w:pStyle w:val="TableParagraph"/>
              <w:ind w:left="210"/>
              <w:rPr>
                <w:sz w:val="20"/>
              </w:rPr>
            </w:pPr>
            <w:r>
              <w:rPr>
                <w:sz w:val="20"/>
              </w:rPr>
              <w:t>0089b</w:t>
            </w:r>
          </w:p>
        </w:tc>
        <w:tc>
          <w:tcPr>
            <w:tcW w:w="940" w:type="dxa"/>
          </w:tcPr>
          <w:p w:rsidR="0067705B" w:rsidRDefault="00EF3B5B">
            <w:pPr>
              <w:pStyle w:val="TableParagraph"/>
              <w:ind w:left="0" w:right="92"/>
              <w:jc w:val="right"/>
              <w:rPr>
                <w:sz w:val="20"/>
              </w:rPr>
            </w:pPr>
            <w:r>
              <w:rPr>
                <w:sz w:val="20"/>
              </w:rPr>
              <w:t>10251.04</w:t>
            </w:r>
          </w:p>
        </w:tc>
        <w:tc>
          <w:tcPr>
            <w:tcW w:w="496" w:type="dxa"/>
          </w:tcPr>
          <w:p w:rsidR="0067705B" w:rsidRDefault="00EF3B5B">
            <w:pPr>
              <w:pStyle w:val="TableParagraph"/>
              <w:ind w:left="75" w:right="76"/>
              <w:jc w:val="center"/>
              <w:rPr>
                <w:sz w:val="20"/>
              </w:rPr>
            </w:pPr>
            <w:r>
              <w:rPr>
                <w:sz w:val="20"/>
              </w:rPr>
              <w:t>134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U+8207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庾</w:t>
            </w:r>
          </w:p>
        </w:tc>
        <w:tc>
          <w:tcPr>
            <w:tcW w:w="770" w:type="dxa"/>
          </w:tcPr>
          <w:p w:rsidR="0067705B" w:rsidRDefault="00EF3B5B">
            <w:pPr>
              <w:pStyle w:val="TableParagraph"/>
              <w:rPr>
                <w:sz w:val="20"/>
              </w:rPr>
            </w:pPr>
            <w:r>
              <w:rPr>
                <w:sz w:val="20"/>
              </w:rPr>
              <w:t>yǔ</w:t>
            </w:r>
          </w:p>
        </w:tc>
        <w:tc>
          <w:tcPr>
            <w:tcW w:w="820" w:type="dxa"/>
            <w:tcBorders>
              <w:right w:val="nil"/>
            </w:tcBorders>
          </w:tcPr>
          <w:p w:rsidR="0067705B" w:rsidRDefault="00EF3B5B">
            <w:pPr>
              <w:pStyle w:val="TableParagraph"/>
              <w:rPr>
                <w:i/>
                <w:sz w:val="20"/>
              </w:rPr>
            </w:pPr>
            <w:r>
              <w:rPr>
                <w:i/>
                <w:sz w:val="20"/>
              </w:rPr>
              <w:t>yuX</w:t>
            </w:r>
          </w:p>
        </w:tc>
        <w:tc>
          <w:tcPr>
            <w:tcW w:w="1964" w:type="dxa"/>
            <w:tcBorders>
              <w:left w:val="nil"/>
            </w:tcBorders>
          </w:tcPr>
          <w:p w:rsidR="0067705B" w:rsidRDefault="00EF3B5B">
            <w:pPr>
              <w:pStyle w:val="TableParagraph"/>
              <w:ind w:left="303"/>
              <w:rPr>
                <w:i/>
                <w:sz w:val="20"/>
              </w:rPr>
            </w:pPr>
            <w:r>
              <w:rPr>
                <w:i/>
                <w:sz w:val="20"/>
              </w:rPr>
              <w:t>(y- + -ju B)</w:t>
            </w:r>
          </w:p>
        </w:tc>
        <w:tc>
          <w:tcPr>
            <w:tcW w:w="2782" w:type="dxa"/>
          </w:tcPr>
          <w:p w:rsidR="0067705B" w:rsidRDefault="00EF3B5B">
            <w:pPr>
              <w:pStyle w:val="TableParagraph"/>
              <w:rPr>
                <w:sz w:val="20"/>
              </w:rPr>
            </w:pPr>
            <w:r>
              <w:rPr>
                <w:sz w:val="20"/>
              </w:rPr>
              <w:t>*[ɢ](r)oʔ</w:t>
            </w:r>
          </w:p>
        </w:tc>
        <w:tc>
          <w:tcPr>
            <w:tcW w:w="2870" w:type="dxa"/>
          </w:tcPr>
          <w:p w:rsidR="0067705B" w:rsidRDefault="00EF3B5B">
            <w:pPr>
              <w:pStyle w:val="TableParagraph"/>
              <w:ind w:left="38"/>
              <w:rPr>
                <w:sz w:val="20"/>
              </w:rPr>
            </w:pPr>
            <w:r>
              <w:rPr>
                <w:sz w:val="20"/>
              </w:rPr>
              <w:t>stacks of grain in the field</w:t>
            </w:r>
          </w:p>
        </w:tc>
        <w:tc>
          <w:tcPr>
            <w:tcW w:w="928" w:type="dxa"/>
          </w:tcPr>
          <w:p w:rsidR="0067705B" w:rsidRDefault="00EF3B5B">
            <w:pPr>
              <w:pStyle w:val="TableParagraph"/>
              <w:ind w:left="210"/>
              <w:rPr>
                <w:sz w:val="20"/>
              </w:rPr>
            </w:pPr>
            <w:r>
              <w:rPr>
                <w:sz w:val="20"/>
              </w:rPr>
              <w:t>0126b</w:t>
            </w:r>
          </w:p>
        </w:tc>
        <w:tc>
          <w:tcPr>
            <w:tcW w:w="940" w:type="dxa"/>
          </w:tcPr>
          <w:p w:rsidR="0067705B" w:rsidRDefault="00EF3B5B">
            <w:pPr>
              <w:pStyle w:val="TableParagraph"/>
              <w:ind w:left="0" w:right="92"/>
              <w:jc w:val="right"/>
              <w:rPr>
                <w:sz w:val="20"/>
              </w:rPr>
            </w:pPr>
            <w:r>
              <w:rPr>
                <w:sz w:val="20"/>
              </w:rPr>
              <w:t>20888.09</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U+5EBE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鬱</w:t>
            </w:r>
          </w:p>
        </w:tc>
        <w:tc>
          <w:tcPr>
            <w:tcW w:w="770" w:type="dxa"/>
          </w:tcPr>
          <w:p w:rsidR="0067705B" w:rsidRDefault="00EF3B5B">
            <w:pPr>
              <w:pStyle w:val="TableParagraph"/>
              <w:rPr>
                <w:sz w:val="20"/>
              </w:rPr>
            </w:pPr>
            <w:r>
              <w:rPr>
                <w:sz w:val="20"/>
              </w:rPr>
              <w:t>yù</w:t>
            </w:r>
          </w:p>
        </w:tc>
        <w:tc>
          <w:tcPr>
            <w:tcW w:w="820" w:type="dxa"/>
            <w:tcBorders>
              <w:right w:val="nil"/>
            </w:tcBorders>
          </w:tcPr>
          <w:p w:rsidR="0067705B" w:rsidRDefault="00EF3B5B">
            <w:pPr>
              <w:pStyle w:val="TableParagraph"/>
              <w:rPr>
                <w:i/>
                <w:sz w:val="20"/>
              </w:rPr>
            </w:pPr>
            <w:r>
              <w:rPr>
                <w:i/>
                <w:sz w:val="20"/>
              </w:rPr>
              <w:t>'jut</w:t>
            </w:r>
          </w:p>
        </w:tc>
        <w:tc>
          <w:tcPr>
            <w:tcW w:w="1964" w:type="dxa"/>
            <w:tcBorders>
              <w:left w:val="nil"/>
            </w:tcBorders>
          </w:tcPr>
          <w:p w:rsidR="0067705B" w:rsidRDefault="00EF3B5B">
            <w:pPr>
              <w:pStyle w:val="TableParagraph"/>
              <w:ind w:left="303"/>
              <w:rPr>
                <w:i/>
                <w:sz w:val="20"/>
              </w:rPr>
            </w:pPr>
            <w:r>
              <w:rPr>
                <w:i/>
                <w:sz w:val="20"/>
              </w:rPr>
              <w:t>('- + -jut D)</w:t>
            </w:r>
          </w:p>
        </w:tc>
        <w:tc>
          <w:tcPr>
            <w:tcW w:w="2782" w:type="dxa"/>
          </w:tcPr>
          <w:p w:rsidR="0067705B" w:rsidRDefault="00EF3B5B">
            <w:pPr>
              <w:pStyle w:val="TableParagraph"/>
              <w:rPr>
                <w:sz w:val="20"/>
              </w:rPr>
            </w:pPr>
            <w:r>
              <w:rPr>
                <w:sz w:val="20"/>
              </w:rPr>
              <w:t>*qut</w:t>
            </w:r>
          </w:p>
        </w:tc>
        <w:tc>
          <w:tcPr>
            <w:tcW w:w="2870" w:type="dxa"/>
          </w:tcPr>
          <w:p w:rsidR="0067705B" w:rsidRDefault="00EF3B5B">
            <w:pPr>
              <w:pStyle w:val="TableParagraph"/>
              <w:ind w:left="38"/>
              <w:rPr>
                <w:sz w:val="20"/>
              </w:rPr>
            </w:pPr>
            <w:r>
              <w:rPr>
                <w:sz w:val="20"/>
              </w:rPr>
              <w:t>blocked; anxious</w:t>
            </w:r>
          </w:p>
        </w:tc>
        <w:tc>
          <w:tcPr>
            <w:tcW w:w="928" w:type="dxa"/>
          </w:tcPr>
          <w:p w:rsidR="0067705B" w:rsidRDefault="00EF3B5B">
            <w:pPr>
              <w:pStyle w:val="TableParagraph"/>
              <w:ind w:left="210"/>
              <w:rPr>
                <w:sz w:val="20"/>
              </w:rPr>
            </w:pPr>
            <w:r>
              <w:rPr>
                <w:sz w:val="20"/>
              </w:rPr>
              <w:t>0495b</w:t>
            </w:r>
          </w:p>
        </w:tc>
        <w:tc>
          <w:tcPr>
            <w:tcW w:w="940" w:type="dxa"/>
          </w:tcPr>
          <w:p w:rsidR="0067705B" w:rsidRDefault="00EF3B5B">
            <w:pPr>
              <w:pStyle w:val="TableParagraph"/>
              <w:ind w:left="0" w:right="92"/>
              <w:jc w:val="right"/>
              <w:rPr>
                <w:sz w:val="20"/>
              </w:rPr>
            </w:pPr>
            <w:r>
              <w:rPr>
                <w:sz w:val="20"/>
              </w:rPr>
              <w:t>20858.12</w:t>
            </w:r>
          </w:p>
        </w:tc>
        <w:tc>
          <w:tcPr>
            <w:tcW w:w="496" w:type="dxa"/>
          </w:tcPr>
          <w:p w:rsidR="0067705B" w:rsidRDefault="00EF3B5B">
            <w:pPr>
              <w:pStyle w:val="TableParagraph"/>
              <w:ind w:left="75" w:right="76"/>
              <w:jc w:val="center"/>
              <w:rPr>
                <w:sz w:val="20"/>
              </w:rPr>
            </w:pPr>
            <w:r>
              <w:rPr>
                <w:sz w:val="20"/>
              </w:rPr>
              <w:t>192</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72" w:right="72"/>
              <w:jc w:val="center"/>
              <w:rPr>
                <w:sz w:val="20"/>
              </w:rPr>
            </w:pPr>
            <w:r>
              <w:rPr>
                <w:sz w:val="20"/>
              </w:rPr>
              <w:t>U+9B31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蔚</w:t>
            </w:r>
          </w:p>
        </w:tc>
        <w:tc>
          <w:tcPr>
            <w:tcW w:w="770" w:type="dxa"/>
          </w:tcPr>
          <w:p w:rsidR="0067705B" w:rsidRDefault="00EF3B5B">
            <w:pPr>
              <w:pStyle w:val="TableParagraph"/>
              <w:rPr>
                <w:sz w:val="20"/>
              </w:rPr>
            </w:pPr>
            <w:r>
              <w:rPr>
                <w:sz w:val="20"/>
              </w:rPr>
              <w:t>yù</w:t>
            </w:r>
          </w:p>
        </w:tc>
        <w:tc>
          <w:tcPr>
            <w:tcW w:w="820" w:type="dxa"/>
            <w:tcBorders>
              <w:right w:val="nil"/>
            </w:tcBorders>
          </w:tcPr>
          <w:p w:rsidR="0067705B" w:rsidRDefault="00EF3B5B">
            <w:pPr>
              <w:pStyle w:val="TableParagraph"/>
              <w:rPr>
                <w:i/>
                <w:sz w:val="20"/>
              </w:rPr>
            </w:pPr>
            <w:r>
              <w:rPr>
                <w:i/>
                <w:sz w:val="20"/>
              </w:rPr>
              <w:t>'jut</w:t>
            </w:r>
          </w:p>
        </w:tc>
        <w:tc>
          <w:tcPr>
            <w:tcW w:w="1964" w:type="dxa"/>
            <w:tcBorders>
              <w:left w:val="nil"/>
            </w:tcBorders>
          </w:tcPr>
          <w:p w:rsidR="0067705B" w:rsidRDefault="00EF3B5B">
            <w:pPr>
              <w:pStyle w:val="TableParagraph"/>
              <w:ind w:left="303"/>
              <w:rPr>
                <w:i/>
                <w:sz w:val="20"/>
              </w:rPr>
            </w:pPr>
            <w:r>
              <w:rPr>
                <w:i/>
                <w:sz w:val="20"/>
              </w:rPr>
              <w:t>('- + -jut D)</w:t>
            </w:r>
          </w:p>
        </w:tc>
        <w:tc>
          <w:tcPr>
            <w:tcW w:w="2782" w:type="dxa"/>
          </w:tcPr>
          <w:p w:rsidR="0067705B" w:rsidRDefault="00EF3B5B">
            <w:pPr>
              <w:pStyle w:val="TableParagraph"/>
              <w:rPr>
                <w:sz w:val="20"/>
              </w:rPr>
            </w:pPr>
            <w:r>
              <w:rPr>
                <w:sz w:val="20"/>
              </w:rPr>
              <w:t>*ʔut</w:t>
            </w:r>
          </w:p>
        </w:tc>
        <w:tc>
          <w:tcPr>
            <w:tcW w:w="2870" w:type="dxa"/>
          </w:tcPr>
          <w:p w:rsidR="0067705B" w:rsidRDefault="00EF3B5B">
            <w:pPr>
              <w:pStyle w:val="TableParagraph"/>
              <w:ind w:left="38"/>
              <w:rPr>
                <w:sz w:val="20"/>
              </w:rPr>
            </w:pPr>
            <w:r>
              <w:rPr>
                <w:sz w:val="20"/>
              </w:rPr>
              <w:t>Artemisia</w:t>
            </w:r>
          </w:p>
        </w:tc>
        <w:tc>
          <w:tcPr>
            <w:tcW w:w="928" w:type="dxa"/>
          </w:tcPr>
          <w:p w:rsidR="0067705B" w:rsidRDefault="00EF3B5B">
            <w:pPr>
              <w:pStyle w:val="TableParagraph"/>
              <w:ind w:left="226"/>
              <w:rPr>
                <w:sz w:val="20"/>
              </w:rPr>
            </w:pPr>
            <w:r>
              <w:rPr>
                <w:sz w:val="20"/>
              </w:rPr>
              <w:t>0525f</w:t>
            </w:r>
          </w:p>
        </w:tc>
        <w:tc>
          <w:tcPr>
            <w:tcW w:w="940" w:type="dxa"/>
          </w:tcPr>
          <w:p w:rsidR="0067705B" w:rsidRDefault="00EF3B5B">
            <w:pPr>
              <w:pStyle w:val="TableParagraph"/>
              <w:ind w:left="0" w:right="92"/>
              <w:jc w:val="right"/>
              <w:rPr>
                <w:sz w:val="20"/>
              </w:rPr>
            </w:pPr>
            <w:r>
              <w:rPr>
                <w:sz w:val="20"/>
              </w:rPr>
              <w:t>53285.12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U+851A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彧</w:t>
            </w:r>
          </w:p>
        </w:tc>
        <w:tc>
          <w:tcPr>
            <w:tcW w:w="770" w:type="dxa"/>
          </w:tcPr>
          <w:p w:rsidR="0067705B" w:rsidRDefault="00EF3B5B">
            <w:pPr>
              <w:pStyle w:val="TableParagraph"/>
              <w:rPr>
                <w:sz w:val="20"/>
              </w:rPr>
            </w:pPr>
            <w:r>
              <w:rPr>
                <w:sz w:val="20"/>
              </w:rPr>
              <w:t>yù</w:t>
            </w:r>
          </w:p>
        </w:tc>
        <w:tc>
          <w:tcPr>
            <w:tcW w:w="820" w:type="dxa"/>
            <w:tcBorders>
              <w:right w:val="nil"/>
            </w:tcBorders>
          </w:tcPr>
          <w:p w:rsidR="0067705B" w:rsidRDefault="00EF3B5B">
            <w:pPr>
              <w:pStyle w:val="TableParagraph"/>
              <w:rPr>
                <w:i/>
                <w:sz w:val="20"/>
              </w:rPr>
            </w:pPr>
            <w:r>
              <w:rPr>
                <w:i/>
                <w:sz w:val="20"/>
              </w:rPr>
              <w:t>'juwk</w:t>
            </w:r>
          </w:p>
        </w:tc>
        <w:tc>
          <w:tcPr>
            <w:tcW w:w="1964" w:type="dxa"/>
            <w:tcBorders>
              <w:left w:val="nil"/>
            </w:tcBorders>
          </w:tcPr>
          <w:p w:rsidR="0067705B" w:rsidRDefault="00EF3B5B">
            <w:pPr>
              <w:pStyle w:val="TableParagraph"/>
              <w:ind w:left="303"/>
              <w:rPr>
                <w:i/>
                <w:sz w:val="20"/>
              </w:rPr>
            </w:pPr>
            <w:r>
              <w:rPr>
                <w:i/>
                <w:sz w:val="20"/>
              </w:rPr>
              <w:t>('- + -juwk D)</w:t>
            </w:r>
          </w:p>
        </w:tc>
        <w:tc>
          <w:tcPr>
            <w:tcW w:w="2782" w:type="dxa"/>
          </w:tcPr>
          <w:p w:rsidR="0067705B" w:rsidRDefault="00EF3B5B">
            <w:pPr>
              <w:pStyle w:val="TableParagraph"/>
              <w:rPr>
                <w:sz w:val="20"/>
              </w:rPr>
            </w:pPr>
            <w:r>
              <w:rPr>
                <w:w w:val="95"/>
                <w:sz w:val="20"/>
              </w:rPr>
              <w:t>*qʷək</w:t>
            </w:r>
          </w:p>
        </w:tc>
        <w:tc>
          <w:tcPr>
            <w:tcW w:w="2870" w:type="dxa"/>
          </w:tcPr>
          <w:p w:rsidR="0067705B" w:rsidRDefault="00EF3B5B">
            <w:pPr>
              <w:pStyle w:val="TableParagraph"/>
              <w:ind w:left="38"/>
              <w:rPr>
                <w:sz w:val="20"/>
              </w:rPr>
            </w:pPr>
            <w:r>
              <w:rPr>
                <w:sz w:val="20"/>
              </w:rPr>
              <w:t>flourishing</w:t>
            </w:r>
          </w:p>
        </w:tc>
        <w:tc>
          <w:tcPr>
            <w:tcW w:w="928" w:type="dxa"/>
          </w:tcPr>
          <w:p w:rsidR="0067705B" w:rsidRDefault="00EF3B5B">
            <w:pPr>
              <w:pStyle w:val="TableParagraph"/>
              <w:ind w:left="210"/>
              <w:rPr>
                <w:sz w:val="20"/>
              </w:rPr>
            </w:pPr>
            <w:r>
              <w:rPr>
                <w:sz w:val="20"/>
              </w:rPr>
              <w:t>0929y</w:t>
            </w:r>
          </w:p>
        </w:tc>
        <w:tc>
          <w:tcPr>
            <w:tcW w:w="940" w:type="dxa"/>
          </w:tcPr>
          <w:p w:rsidR="0067705B" w:rsidRDefault="00EF3B5B">
            <w:pPr>
              <w:pStyle w:val="TableParagraph"/>
              <w:ind w:left="0" w:right="92"/>
              <w:jc w:val="right"/>
              <w:rPr>
                <w:sz w:val="20"/>
              </w:rPr>
            </w:pPr>
            <w:r>
              <w:rPr>
                <w:sz w:val="20"/>
              </w:rPr>
              <w:t>21405.13</w:t>
            </w:r>
          </w:p>
        </w:tc>
        <w:tc>
          <w:tcPr>
            <w:tcW w:w="496" w:type="dxa"/>
          </w:tcPr>
          <w:p w:rsidR="0067705B" w:rsidRDefault="00EF3B5B">
            <w:pPr>
              <w:pStyle w:val="TableParagraph"/>
              <w:ind w:left="75" w:right="76"/>
              <w:jc w:val="center"/>
              <w:rPr>
                <w:sz w:val="20"/>
              </w:rPr>
            </w:pPr>
            <w:r>
              <w:rPr>
                <w:sz w:val="20"/>
              </w:rPr>
              <w:t>59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U+5F67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郁</w:t>
            </w:r>
          </w:p>
        </w:tc>
        <w:tc>
          <w:tcPr>
            <w:tcW w:w="770" w:type="dxa"/>
          </w:tcPr>
          <w:p w:rsidR="0067705B" w:rsidRDefault="00EF3B5B">
            <w:pPr>
              <w:pStyle w:val="TableParagraph"/>
              <w:rPr>
                <w:sz w:val="20"/>
              </w:rPr>
            </w:pPr>
            <w:r>
              <w:rPr>
                <w:sz w:val="20"/>
              </w:rPr>
              <w:t>yù</w:t>
            </w:r>
          </w:p>
        </w:tc>
        <w:tc>
          <w:tcPr>
            <w:tcW w:w="820" w:type="dxa"/>
            <w:tcBorders>
              <w:right w:val="nil"/>
            </w:tcBorders>
          </w:tcPr>
          <w:p w:rsidR="0067705B" w:rsidRDefault="00EF3B5B">
            <w:pPr>
              <w:pStyle w:val="TableParagraph"/>
              <w:rPr>
                <w:i/>
                <w:sz w:val="20"/>
              </w:rPr>
            </w:pPr>
            <w:r>
              <w:rPr>
                <w:i/>
                <w:sz w:val="20"/>
              </w:rPr>
              <w:t>'juwk</w:t>
            </w:r>
          </w:p>
        </w:tc>
        <w:tc>
          <w:tcPr>
            <w:tcW w:w="1964" w:type="dxa"/>
            <w:tcBorders>
              <w:left w:val="nil"/>
            </w:tcBorders>
          </w:tcPr>
          <w:p w:rsidR="0067705B" w:rsidRDefault="00EF3B5B">
            <w:pPr>
              <w:pStyle w:val="TableParagraph"/>
              <w:ind w:left="303"/>
              <w:rPr>
                <w:i/>
                <w:sz w:val="20"/>
              </w:rPr>
            </w:pPr>
            <w:r>
              <w:rPr>
                <w:i/>
                <w:sz w:val="20"/>
              </w:rPr>
              <w:t>('- + -juwk D)</w:t>
            </w:r>
          </w:p>
        </w:tc>
        <w:tc>
          <w:tcPr>
            <w:tcW w:w="2782" w:type="dxa"/>
          </w:tcPr>
          <w:p w:rsidR="0067705B" w:rsidRDefault="00EF3B5B">
            <w:pPr>
              <w:pStyle w:val="TableParagraph"/>
              <w:rPr>
                <w:sz w:val="20"/>
              </w:rPr>
            </w:pPr>
            <w:r>
              <w:rPr>
                <w:w w:val="95"/>
                <w:sz w:val="20"/>
              </w:rPr>
              <w:t>*qʷək</w:t>
            </w:r>
          </w:p>
        </w:tc>
        <w:tc>
          <w:tcPr>
            <w:tcW w:w="2870" w:type="dxa"/>
          </w:tcPr>
          <w:p w:rsidR="0067705B" w:rsidRDefault="00EF3B5B">
            <w:pPr>
              <w:pStyle w:val="TableParagraph"/>
              <w:ind w:left="38"/>
              <w:rPr>
                <w:sz w:val="20"/>
              </w:rPr>
            </w:pPr>
            <w:r>
              <w:rPr>
                <w:sz w:val="20"/>
              </w:rPr>
              <w:t>stately, elegant</w:t>
            </w:r>
          </w:p>
        </w:tc>
        <w:tc>
          <w:tcPr>
            <w:tcW w:w="928" w:type="dxa"/>
          </w:tcPr>
          <w:p w:rsidR="0067705B" w:rsidRDefault="00EF3B5B">
            <w:pPr>
              <w:pStyle w:val="TableParagraph"/>
              <w:ind w:left="196"/>
              <w:rPr>
                <w:sz w:val="20"/>
              </w:rPr>
            </w:pPr>
            <w:r>
              <w:rPr>
                <w:sz w:val="20"/>
              </w:rPr>
              <w:t>0995a'</w:t>
            </w:r>
          </w:p>
        </w:tc>
        <w:tc>
          <w:tcPr>
            <w:tcW w:w="940" w:type="dxa"/>
          </w:tcPr>
          <w:p w:rsidR="0067705B" w:rsidRDefault="00EF3B5B">
            <w:pPr>
              <w:pStyle w:val="TableParagraph"/>
              <w:ind w:left="0" w:right="92"/>
              <w:jc w:val="right"/>
              <w:rPr>
                <w:sz w:val="20"/>
              </w:rPr>
            </w:pPr>
            <w:r>
              <w:rPr>
                <w:sz w:val="20"/>
              </w:rPr>
              <w:t>63766.05</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U+90C1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奧</w:t>
            </w:r>
          </w:p>
        </w:tc>
        <w:tc>
          <w:tcPr>
            <w:tcW w:w="770" w:type="dxa"/>
          </w:tcPr>
          <w:p w:rsidR="0067705B" w:rsidRDefault="00EF3B5B">
            <w:pPr>
              <w:pStyle w:val="TableParagraph"/>
              <w:rPr>
                <w:sz w:val="20"/>
              </w:rPr>
            </w:pPr>
            <w:r>
              <w:rPr>
                <w:sz w:val="20"/>
              </w:rPr>
              <w:t>yù</w:t>
            </w:r>
          </w:p>
        </w:tc>
        <w:tc>
          <w:tcPr>
            <w:tcW w:w="820" w:type="dxa"/>
            <w:tcBorders>
              <w:right w:val="nil"/>
            </w:tcBorders>
          </w:tcPr>
          <w:p w:rsidR="0067705B" w:rsidRDefault="00EF3B5B">
            <w:pPr>
              <w:pStyle w:val="TableParagraph"/>
              <w:rPr>
                <w:i/>
                <w:sz w:val="20"/>
              </w:rPr>
            </w:pPr>
            <w:r>
              <w:rPr>
                <w:i/>
                <w:sz w:val="20"/>
              </w:rPr>
              <w:t>'juwk</w:t>
            </w:r>
          </w:p>
        </w:tc>
        <w:tc>
          <w:tcPr>
            <w:tcW w:w="1964" w:type="dxa"/>
            <w:tcBorders>
              <w:left w:val="nil"/>
            </w:tcBorders>
          </w:tcPr>
          <w:p w:rsidR="0067705B" w:rsidRDefault="00EF3B5B">
            <w:pPr>
              <w:pStyle w:val="TableParagraph"/>
              <w:ind w:left="303"/>
              <w:rPr>
                <w:i/>
                <w:sz w:val="20"/>
              </w:rPr>
            </w:pPr>
            <w:r>
              <w:rPr>
                <w:i/>
                <w:sz w:val="20"/>
              </w:rPr>
              <w:t>('- + -juwk D)</w:t>
            </w:r>
          </w:p>
        </w:tc>
        <w:tc>
          <w:tcPr>
            <w:tcW w:w="2782" w:type="dxa"/>
          </w:tcPr>
          <w:p w:rsidR="0067705B" w:rsidRDefault="00EF3B5B">
            <w:pPr>
              <w:pStyle w:val="TableParagraph"/>
              <w:rPr>
                <w:sz w:val="20"/>
              </w:rPr>
            </w:pPr>
            <w:r>
              <w:rPr>
                <w:sz w:val="20"/>
              </w:rPr>
              <w:t>*ʔ(r)uk</w:t>
            </w:r>
          </w:p>
        </w:tc>
        <w:tc>
          <w:tcPr>
            <w:tcW w:w="2870" w:type="dxa"/>
          </w:tcPr>
          <w:p w:rsidR="0067705B" w:rsidRDefault="00EF3B5B">
            <w:pPr>
              <w:pStyle w:val="TableParagraph"/>
              <w:ind w:left="38"/>
              <w:rPr>
                <w:sz w:val="20"/>
              </w:rPr>
            </w:pPr>
            <w:r>
              <w:rPr>
                <w:sz w:val="20"/>
              </w:rPr>
              <w:t>cove in the bank of a stream</w:t>
            </w:r>
          </w:p>
        </w:tc>
        <w:tc>
          <w:tcPr>
            <w:tcW w:w="928" w:type="dxa"/>
          </w:tcPr>
          <w:p w:rsidR="0067705B" w:rsidRDefault="00EF3B5B">
            <w:pPr>
              <w:pStyle w:val="TableParagraph"/>
              <w:ind w:left="214"/>
              <w:rPr>
                <w:sz w:val="20"/>
              </w:rPr>
            </w:pPr>
            <w:r>
              <w:rPr>
                <w:sz w:val="20"/>
              </w:rPr>
              <w:t>1045a</w:t>
            </w:r>
          </w:p>
        </w:tc>
        <w:tc>
          <w:tcPr>
            <w:tcW w:w="940" w:type="dxa"/>
          </w:tcPr>
          <w:p w:rsidR="0067705B" w:rsidRDefault="00EF3B5B">
            <w:pPr>
              <w:pStyle w:val="TableParagraph"/>
              <w:ind w:left="0" w:right="92"/>
              <w:jc w:val="right"/>
              <w:rPr>
                <w:sz w:val="20"/>
              </w:rPr>
            </w:pPr>
            <w:r>
              <w:rPr>
                <w:sz w:val="20"/>
              </w:rPr>
              <w:t>10547.03</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U+5967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薁</w:t>
            </w:r>
          </w:p>
        </w:tc>
        <w:tc>
          <w:tcPr>
            <w:tcW w:w="770" w:type="dxa"/>
          </w:tcPr>
          <w:p w:rsidR="0067705B" w:rsidRDefault="00EF3B5B">
            <w:pPr>
              <w:pStyle w:val="TableParagraph"/>
              <w:spacing w:before="29"/>
              <w:rPr>
                <w:sz w:val="20"/>
              </w:rPr>
            </w:pPr>
            <w:r>
              <w:rPr>
                <w:sz w:val="20"/>
              </w:rPr>
              <w:t>yù</w:t>
            </w:r>
          </w:p>
        </w:tc>
        <w:tc>
          <w:tcPr>
            <w:tcW w:w="820" w:type="dxa"/>
            <w:tcBorders>
              <w:right w:val="nil"/>
            </w:tcBorders>
          </w:tcPr>
          <w:p w:rsidR="0067705B" w:rsidRDefault="00EF3B5B">
            <w:pPr>
              <w:pStyle w:val="TableParagraph"/>
              <w:spacing w:before="29"/>
              <w:rPr>
                <w:i/>
                <w:sz w:val="20"/>
              </w:rPr>
            </w:pPr>
            <w:r>
              <w:rPr>
                <w:i/>
                <w:sz w:val="20"/>
              </w:rPr>
              <w:t>'juwk</w:t>
            </w:r>
          </w:p>
        </w:tc>
        <w:tc>
          <w:tcPr>
            <w:tcW w:w="1964" w:type="dxa"/>
            <w:tcBorders>
              <w:left w:val="nil"/>
            </w:tcBorders>
          </w:tcPr>
          <w:p w:rsidR="0067705B" w:rsidRDefault="00EF3B5B">
            <w:pPr>
              <w:pStyle w:val="TableParagraph"/>
              <w:spacing w:before="29"/>
              <w:ind w:left="303"/>
              <w:rPr>
                <w:i/>
                <w:sz w:val="20"/>
              </w:rPr>
            </w:pPr>
            <w:r>
              <w:rPr>
                <w:i/>
                <w:sz w:val="20"/>
              </w:rPr>
              <w:t>('- + -juwk D)</w:t>
            </w:r>
          </w:p>
        </w:tc>
        <w:tc>
          <w:tcPr>
            <w:tcW w:w="2782" w:type="dxa"/>
          </w:tcPr>
          <w:p w:rsidR="0067705B" w:rsidRDefault="00EF3B5B">
            <w:pPr>
              <w:pStyle w:val="TableParagraph"/>
              <w:spacing w:before="29"/>
              <w:rPr>
                <w:sz w:val="20"/>
              </w:rPr>
            </w:pPr>
            <w:r>
              <w:rPr>
                <w:sz w:val="20"/>
              </w:rPr>
              <w:t>*ʔ(r)uk</w:t>
            </w:r>
          </w:p>
        </w:tc>
        <w:tc>
          <w:tcPr>
            <w:tcW w:w="2870" w:type="dxa"/>
          </w:tcPr>
          <w:p w:rsidR="0067705B" w:rsidRDefault="00EF3B5B">
            <w:pPr>
              <w:pStyle w:val="TableParagraph"/>
              <w:spacing w:before="29"/>
              <w:ind w:left="38"/>
              <w:rPr>
                <w:sz w:val="20"/>
              </w:rPr>
            </w:pPr>
            <w:r>
              <w:rPr>
                <w:sz w:val="20"/>
              </w:rPr>
              <w:t>wild vine</w:t>
            </w:r>
          </w:p>
        </w:tc>
        <w:tc>
          <w:tcPr>
            <w:tcW w:w="928" w:type="dxa"/>
          </w:tcPr>
          <w:p w:rsidR="0067705B" w:rsidRDefault="00EF3B5B">
            <w:pPr>
              <w:pStyle w:val="TableParagraph"/>
              <w:spacing w:before="29"/>
              <w:ind w:left="214"/>
              <w:rPr>
                <w:sz w:val="20"/>
              </w:rPr>
            </w:pPr>
            <w:r>
              <w:rPr>
                <w:sz w:val="20"/>
              </w:rPr>
              <w:t>1045e</w:t>
            </w:r>
          </w:p>
        </w:tc>
        <w:tc>
          <w:tcPr>
            <w:tcW w:w="940" w:type="dxa"/>
          </w:tcPr>
          <w:p w:rsidR="0067705B" w:rsidRDefault="00EF3B5B">
            <w:pPr>
              <w:pStyle w:val="TableParagraph"/>
              <w:spacing w:before="29"/>
              <w:ind w:left="0" w:right="92"/>
              <w:jc w:val="right"/>
              <w:rPr>
                <w:sz w:val="20"/>
              </w:rPr>
            </w:pPr>
            <w:r>
              <w:rPr>
                <w:sz w:val="20"/>
              </w:rPr>
              <w:t>53303.10</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72" w:right="72"/>
              <w:jc w:val="center"/>
              <w:rPr>
                <w:sz w:val="20"/>
              </w:rPr>
            </w:pPr>
            <w:r>
              <w:rPr>
                <w:sz w:val="20"/>
              </w:rPr>
              <w:t>U+8581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芋</w:t>
            </w:r>
          </w:p>
        </w:tc>
        <w:tc>
          <w:tcPr>
            <w:tcW w:w="770" w:type="dxa"/>
          </w:tcPr>
          <w:p w:rsidR="0067705B" w:rsidRDefault="00EF3B5B">
            <w:pPr>
              <w:pStyle w:val="TableParagraph"/>
              <w:rPr>
                <w:sz w:val="20"/>
              </w:rPr>
            </w:pPr>
            <w:r>
              <w:rPr>
                <w:sz w:val="20"/>
              </w:rPr>
              <w:t>yù</w:t>
            </w:r>
          </w:p>
        </w:tc>
        <w:tc>
          <w:tcPr>
            <w:tcW w:w="820" w:type="dxa"/>
            <w:tcBorders>
              <w:right w:val="nil"/>
            </w:tcBorders>
          </w:tcPr>
          <w:p w:rsidR="0067705B" w:rsidRDefault="00EF3B5B">
            <w:pPr>
              <w:pStyle w:val="TableParagraph"/>
              <w:rPr>
                <w:i/>
                <w:sz w:val="20"/>
              </w:rPr>
            </w:pPr>
            <w:r>
              <w:rPr>
                <w:i/>
                <w:sz w:val="20"/>
              </w:rPr>
              <w:t>hjuH</w:t>
            </w:r>
          </w:p>
        </w:tc>
        <w:tc>
          <w:tcPr>
            <w:tcW w:w="1964" w:type="dxa"/>
            <w:tcBorders>
              <w:left w:val="nil"/>
            </w:tcBorders>
          </w:tcPr>
          <w:p w:rsidR="0067705B" w:rsidRDefault="00EF3B5B">
            <w:pPr>
              <w:pStyle w:val="TableParagraph"/>
              <w:ind w:left="303"/>
              <w:rPr>
                <w:i/>
                <w:sz w:val="20"/>
              </w:rPr>
            </w:pPr>
            <w:r>
              <w:rPr>
                <w:i/>
                <w:sz w:val="20"/>
              </w:rPr>
              <w:t>(hj- + -ju C)</w:t>
            </w:r>
          </w:p>
        </w:tc>
        <w:tc>
          <w:tcPr>
            <w:tcW w:w="2782" w:type="dxa"/>
          </w:tcPr>
          <w:p w:rsidR="0067705B" w:rsidRDefault="00EF3B5B">
            <w:pPr>
              <w:pStyle w:val="TableParagraph"/>
              <w:rPr>
                <w:sz w:val="20"/>
              </w:rPr>
            </w:pPr>
            <w:r>
              <w:rPr>
                <w:sz w:val="20"/>
              </w:rPr>
              <w:t>*[ɢ]ʷ(r)a-s</w:t>
            </w:r>
          </w:p>
        </w:tc>
        <w:tc>
          <w:tcPr>
            <w:tcW w:w="2870" w:type="dxa"/>
          </w:tcPr>
          <w:p w:rsidR="0067705B" w:rsidRDefault="00EF3B5B">
            <w:pPr>
              <w:pStyle w:val="TableParagraph"/>
              <w:ind w:left="38"/>
              <w:rPr>
                <w:sz w:val="20"/>
              </w:rPr>
            </w:pPr>
            <w:proofErr w:type="gramStart"/>
            <w:r>
              <w:rPr>
                <w:sz w:val="20"/>
              </w:rPr>
              <w:t>taro</w:t>
            </w:r>
            <w:proofErr w:type="gramEnd"/>
            <w:r>
              <w:rPr>
                <w:sz w:val="20"/>
              </w:rPr>
              <w:t xml:space="preserve"> (Colocasia antiquorum?)</w:t>
            </w:r>
          </w:p>
        </w:tc>
        <w:tc>
          <w:tcPr>
            <w:tcW w:w="928" w:type="dxa"/>
          </w:tcPr>
          <w:p w:rsidR="0067705B" w:rsidRDefault="00EF3B5B">
            <w:pPr>
              <w:pStyle w:val="TableParagraph"/>
              <w:ind w:left="210"/>
              <w:rPr>
                <w:sz w:val="20"/>
              </w:rPr>
            </w:pPr>
            <w:r>
              <w:rPr>
                <w:sz w:val="20"/>
              </w:rPr>
              <w:t>0097o</w:t>
            </w:r>
          </w:p>
        </w:tc>
        <w:tc>
          <w:tcPr>
            <w:tcW w:w="940" w:type="dxa"/>
          </w:tcPr>
          <w:p w:rsidR="0067705B" w:rsidRDefault="00EF3B5B">
            <w:pPr>
              <w:pStyle w:val="TableParagraph"/>
              <w:ind w:left="0" w:right="92"/>
              <w:jc w:val="right"/>
              <w:rPr>
                <w:sz w:val="20"/>
              </w:rPr>
            </w:pPr>
            <w:r>
              <w:rPr>
                <w:sz w:val="20"/>
              </w:rPr>
              <w:t>53174.03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U+828B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雨</w:t>
            </w:r>
          </w:p>
        </w:tc>
        <w:tc>
          <w:tcPr>
            <w:tcW w:w="770" w:type="dxa"/>
          </w:tcPr>
          <w:p w:rsidR="0067705B" w:rsidRDefault="00EF3B5B">
            <w:pPr>
              <w:pStyle w:val="TableParagraph"/>
              <w:rPr>
                <w:sz w:val="20"/>
              </w:rPr>
            </w:pPr>
            <w:r>
              <w:rPr>
                <w:sz w:val="20"/>
              </w:rPr>
              <w:t>yù</w:t>
            </w:r>
          </w:p>
        </w:tc>
        <w:tc>
          <w:tcPr>
            <w:tcW w:w="820" w:type="dxa"/>
            <w:tcBorders>
              <w:right w:val="nil"/>
            </w:tcBorders>
          </w:tcPr>
          <w:p w:rsidR="0067705B" w:rsidRDefault="00EF3B5B">
            <w:pPr>
              <w:pStyle w:val="TableParagraph"/>
              <w:rPr>
                <w:i/>
                <w:sz w:val="20"/>
              </w:rPr>
            </w:pPr>
            <w:r>
              <w:rPr>
                <w:i/>
                <w:sz w:val="20"/>
              </w:rPr>
              <w:t>hjuH</w:t>
            </w:r>
          </w:p>
        </w:tc>
        <w:tc>
          <w:tcPr>
            <w:tcW w:w="1964" w:type="dxa"/>
            <w:tcBorders>
              <w:left w:val="nil"/>
            </w:tcBorders>
          </w:tcPr>
          <w:p w:rsidR="0067705B" w:rsidRDefault="00EF3B5B">
            <w:pPr>
              <w:pStyle w:val="TableParagraph"/>
              <w:ind w:left="303"/>
              <w:rPr>
                <w:i/>
                <w:sz w:val="20"/>
              </w:rPr>
            </w:pPr>
            <w:r>
              <w:rPr>
                <w:i/>
                <w:sz w:val="20"/>
              </w:rPr>
              <w:t>(hj- + -ju C)</w:t>
            </w:r>
          </w:p>
        </w:tc>
        <w:tc>
          <w:tcPr>
            <w:tcW w:w="2782" w:type="dxa"/>
          </w:tcPr>
          <w:p w:rsidR="0067705B" w:rsidRDefault="00EF3B5B">
            <w:pPr>
              <w:pStyle w:val="TableParagraph"/>
              <w:rPr>
                <w:sz w:val="20"/>
              </w:rPr>
            </w:pPr>
            <w:r>
              <w:rPr>
                <w:sz w:val="20"/>
              </w:rPr>
              <w:t>*[ɢ]ʷ(r)aʔ-s</w:t>
            </w:r>
          </w:p>
        </w:tc>
        <w:tc>
          <w:tcPr>
            <w:tcW w:w="2870" w:type="dxa"/>
          </w:tcPr>
          <w:p w:rsidR="0067705B" w:rsidRDefault="00EF3B5B">
            <w:pPr>
              <w:pStyle w:val="TableParagraph"/>
              <w:ind w:left="38"/>
              <w:rPr>
                <w:sz w:val="20"/>
              </w:rPr>
            </w:pPr>
            <w:r>
              <w:rPr>
                <w:sz w:val="20"/>
              </w:rPr>
              <w:t>rain (v.t.)</w:t>
            </w:r>
          </w:p>
        </w:tc>
        <w:tc>
          <w:tcPr>
            <w:tcW w:w="928" w:type="dxa"/>
          </w:tcPr>
          <w:p w:rsidR="0067705B" w:rsidRDefault="00EF3B5B">
            <w:pPr>
              <w:pStyle w:val="TableParagraph"/>
              <w:ind w:left="214"/>
              <w:rPr>
                <w:sz w:val="20"/>
              </w:rPr>
            </w:pPr>
            <w:r>
              <w:rPr>
                <w:sz w:val="20"/>
              </w:rPr>
              <w:t>0100a</w:t>
            </w:r>
          </w:p>
        </w:tc>
        <w:tc>
          <w:tcPr>
            <w:tcW w:w="940" w:type="dxa"/>
          </w:tcPr>
          <w:p w:rsidR="0067705B" w:rsidRDefault="00EF3B5B">
            <w:pPr>
              <w:pStyle w:val="TableParagraph"/>
              <w:ind w:left="0" w:right="92"/>
              <w:jc w:val="right"/>
              <w:rPr>
                <w:sz w:val="20"/>
              </w:rPr>
            </w:pPr>
            <w:r>
              <w:rPr>
                <w:sz w:val="20"/>
              </w:rPr>
              <w:t>64057.01</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U+96E8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或</w:t>
            </w:r>
          </w:p>
        </w:tc>
        <w:tc>
          <w:tcPr>
            <w:tcW w:w="770" w:type="dxa"/>
          </w:tcPr>
          <w:p w:rsidR="0067705B" w:rsidRDefault="00EF3B5B">
            <w:pPr>
              <w:pStyle w:val="TableParagraph"/>
              <w:rPr>
                <w:sz w:val="20"/>
              </w:rPr>
            </w:pPr>
            <w:r>
              <w:rPr>
                <w:sz w:val="20"/>
              </w:rPr>
              <w:t>yù</w:t>
            </w:r>
          </w:p>
        </w:tc>
        <w:tc>
          <w:tcPr>
            <w:tcW w:w="820" w:type="dxa"/>
            <w:tcBorders>
              <w:right w:val="nil"/>
            </w:tcBorders>
          </w:tcPr>
          <w:p w:rsidR="0067705B" w:rsidRDefault="00EF3B5B">
            <w:pPr>
              <w:pStyle w:val="TableParagraph"/>
              <w:rPr>
                <w:i/>
                <w:sz w:val="20"/>
              </w:rPr>
            </w:pPr>
            <w:r>
              <w:rPr>
                <w:i/>
                <w:sz w:val="20"/>
              </w:rPr>
              <w:t>hwik</w:t>
            </w:r>
          </w:p>
        </w:tc>
        <w:tc>
          <w:tcPr>
            <w:tcW w:w="1964" w:type="dxa"/>
            <w:tcBorders>
              <w:left w:val="nil"/>
            </w:tcBorders>
          </w:tcPr>
          <w:p w:rsidR="0067705B" w:rsidRDefault="00EF3B5B">
            <w:pPr>
              <w:pStyle w:val="TableParagraph"/>
              <w:ind w:left="303"/>
              <w:rPr>
                <w:i/>
                <w:sz w:val="20"/>
              </w:rPr>
            </w:pPr>
            <w:r>
              <w:rPr>
                <w:i/>
                <w:sz w:val="20"/>
              </w:rPr>
              <w:t>(hj- + -wik D)</w:t>
            </w:r>
          </w:p>
        </w:tc>
        <w:tc>
          <w:tcPr>
            <w:tcW w:w="2782" w:type="dxa"/>
          </w:tcPr>
          <w:p w:rsidR="0067705B" w:rsidRDefault="00EF3B5B">
            <w:pPr>
              <w:pStyle w:val="TableParagraph"/>
              <w:rPr>
                <w:sz w:val="20"/>
              </w:rPr>
            </w:pPr>
            <w:r>
              <w:rPr>
                <w:sz w:val="20"/>
              </w:rPr>
              <w:t>*[ɢ]ʷrək</w:t>
            </w:r>
          </w:p>
        </w:tc>
        <w:tc>
          <w:tcPr>
            <w:tcW w:w="2870" w:type="dxa"/>
          </w:tcPr>
          <w:p w:rsidR="0067705B" w:rsidRDefault="00EF3B5B">
            <w:pPr>
              <w:pStyle w:val="TableParagraph"/>
              <w:ind w:left="38"/>
              <w:rPr>
                <w:sz w:val="20"/>
              </w:rPr>
            </w:pPr>
            <w:r>
              <w:rPr>
                <w:sz w:val="20"/>
              </w:rPr>
              <w:t>territory</w:t>
            </w:r>
          </w:p>
        </w:tc>
        <w:tc>
          <w:tcPr>
            <w:tcW w:w="928" w:type="dxa"/>
          </w:tcPr>
          <w:p w:rsidR="0067705B" w:rsidRDefault="00EF3B5B">
            <w:pPr>
              <w:pStyle w:val="TableParagraph"/>
              <w:ind w:left="214"/>
              <w:rPr>
                <w:sz w:val="20"/>
              </w:rPr>
            </w:pPr>
            <w:r>
              <w:rPr>
                <w:sz w:val="20"/>
              </w:rPr>
              <w:t>0929a</w:t>
            </w:r>
          </w:p>
        </w:tc>
        <w:tc>
          <w:tcPr>
            <w:tcW w:w="940" w:type="dxa"/>
          </w:tcPr>
          <w:p w:rsidR="0067705B" w:rsidRDefault="00EF3B5B">
            <w:pPr>
              <w:pStyle w:val="TableParagraph"/>
              <w:ind w:left="0" w:right="92"/>
              <w:jc w:val="right"/>
              <w:rPr>
                <w:sz w:val="20"/>
              </w:rPr>
            </w:pPr>
            <w:r>
              <w:rPr>
                <w:sz w:val="20"/>
              </w:rPr>
              <w:t>21402.08</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U+6216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域</w:t>
            </w:r>
          </w:p>
        </w:tc>
        <w:tc>
          <w:tcPr>
            <w:tcW w:w="770" w:type="dxa"/>
          </w:tcPr>
          <w:p w:rsidR="0067705B" w:rsidRDefault="00EF3B5B">
            <w:pPr>
              <w:pStyle w:val="TableParagraph"/>
              <w:rPr>
                <w:sz w:val="20"/>
              </w:rPr>
            </w:pPr>
            <w:r>
              <w:rPr>
                <w:sz w:val="20"/>
              </w:rPr>
              <w:t>yù</w:t>
            </w:r>
          </w:p>
        </w:tc>
        <w:tc>
          <w:tcPr>
            <w:tcW w:w="820" w:type="dxa"/>
            <w:tcBorders>
              <w:right w:val="nil"/>
            </w:tcBorders>
          </w:tcPr>
          <w:p w:rsidR="0067705B" w:rsidRDefault="00EF3B5B">
            <w:pPr>
              <w:pStyle w:val="TableParagraph"/>
              <w:rPr>
                <w:i/>
                <w:sz w:val="20"/>
              </w:rPr>
            </w:pPr>
            <w:r>
              <w:rPr>
                <w:i/>
                <w:sz w:val="20"/>
              </w:rPr>
              <w:t>hwik</w:t>
            </w:r>
          </w:p>
        </w:tc>
        <w:tc>
          <w:tcPr>
            <w:tcW w:w="1964" w:type="dxa"/>
            <w:tcBorders>
              <w:left w:val="nil"/>
            </w:tcBorders>
          </w:tcPr>
          <w:p w:rsidR="0067705B" w:rsidRDefault="00EF3B5B">
            <w:pPr>
              <w:pStyle w:val="TableParagraph"/>
              <w:ind w:left="303"/>
              <w:rPr>
                <w:i/>
                <w:sz w:val="20"/>
              </w:rPr>
            </w:pPr>
            <w:r>
              <w:rPr>
                <w:i/>
                <w:sz w:val="20"/>
              </w:rPr>
              <w:t>(hj- + -wik D)</w:t>
            </w:r>
          </w:p>
        </w:tc>
        <w:tc>
          <w:tcPr>
            <w:tcW w:w="2782" w:type="dxa"/>
          </w:tcPr>
          <w:p w:rsidR="0067705B" w:rsidRDefault="00EF3B5B">
            <w:pPr>
              <w:pStyle w:val="TableParagraph"/>
              <w:rPr>
                <w:sz w:val="20"/>
              </w:rPr>
            </w:pPr>
            <w:r>
              <w:rPr>
                <w:sz w:val="20"/>
              </w:rPr>
              <w:t>*[ɢ]ʷrək</w:t>
            </w:r>
          </w:p>
        </w:tc>
        <w:tc>
          <w:tcPr>
            <w:tcW w:w="2870" w:type="dxa"/>
          </w:tcPr>
          <w:p w:rsidR="0067705B" w:rsidRDefault="00EF3B5B">
            <w:pPr>
              <w:pStyle w:val="TableParagraph"/>
              <w:ind w:left="38"/>
              <w:rPr>
                <w:sz w:val="20"/>
              </w:rPr>
            </w:pPr>
            <w:r>
              <w:rPr>
                <w:sz w:val="20"/>
              </w:rPr>
              <w:t>territory</w:t>
            </w:r>
          </w:p>
        </w:tc>
        <w:tc>
          <w:tcPr>
            <w:tcW w:w="928" w:type="dxa"/>
          </w:tcPr>
          <w:p w:rsidR="0067705B" w:rsidRDefault="00EF3B5B">
            <w:pPr>
              <w:pStyle w:val="TableParagraph"/>
              <w:ind w:left="214"/>
              <w:rPr>
                <w:sz w:val="20"/>
              </w:rPr>
            </w:pPr>
            <w:r>
              <w:rPr>
                <w:sz w:val="20"/>
              </w:rPr>
              <w:t>0929e</w:t>
            </w:r>
          </w:p>
        </w:tc>
        <w:tc>
          <w:tcPr>
            <w:tcW w:w="940" w:type="dxa"/>
          </w:tcPr>
          <w:p w:rsidR="0067705B" w:rsidRDefault="00EF3B5B">
            <w:pPr>
              <w:pStyle w:val="TableParagraph"/>
              <w:ind w:left="0" w:right="92"/>
              <w:jc w:val="right"/>
              <w:rPr>
                <w:sz w:val="20"/>
              </w:rPr>
            </w:pPr>
            <w:r>
              <w:rPr>
                <w:sz w:val="20"/>
              </w:rPr>
              <w:t>10451.02</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U+57DF</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70"/>
        <w:gridCol w:w="1914"/>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緎</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hwik</w:t>
            </w:r>
          </w:p>
        </w:tc>
        <w:tc>
          <w:tcPr>
            <w:tcW w:w="1914" w:type="dxa"/>
            <w:tcBorders>
              <w:left w:val="nil"/>
            </w:tcBorders>
          </w:tcPr>
          <w:p w:rsidR="0067705B" w:rsidRDefault="00EF3B5B">
            <w:pPr>
              <w:pStyle w:val="TableParagraph"/>
              <w:ind w:left="252"/>
              <w:rPr>
                <w:i/>
                <w:sz w:val="20"/>
              </w:rPr>
            </w:pPr>
            <w:r>
              <w:rPr>
                <w:i/>
                <w:sz w:val="20"/>
              </w:rPr>
              <w:t>(hj- + -wik D)</w:t>
            </w:r>
          </w:p>
        </w:tc>
        <w:tc>
          <w:tcPr>
            <w:tcW w:w="2782" w:type="dxa"/>
          </w:tcPr>
          <w:p w:rsidR="0067705B" w:rsidRDefault="00EF3B5B">
            <w:pPr>
              <w:pStyle w:val="TableParagraph"/>
              <w:rPr>
                <w:sz w:val="20"/>
              </w:rPr>
            </w:pPr>
            <w:r>
              <w:rPr>
                <w:sz w:val="20"/>
              </w:rPr>
              <w:t>*[ɢ]ʷrək</w:t>
            </w:r>
          </w:p>
        </w:tc>
        <w:tc>
          <w:tcPr>
            <w:tcW w:w="2870" w:type="dxa"/>
          </w:tcPr>
          <w:p w:rsidR="0067705B" w:rsidRDefault="00EF3B5B">
            <w:pPr>
              <w:pStyle w:val="TableParagraph"/>
              <w:ind w:left="38"/>
              <w:rPr>
                <w:sz w:val="20"/>
              </w:rPr>
            </w:pPr>
            <w:r>
              <w:rPr>
                <w:sz w:val="20"/>
              </w:rPr>
              <w:t>bundle of threads</w:t>
            </w:r>
          </w:p>
        </w:tc>
        <w:tc>
          <w:tcPr>
            <w:tcW w:w="928" w:type="dxa"/>
          </w:tcPr>
          <w:p w:rsidR="0067705B" w:rsidRDefault="00EF3B5B">
            <w:pPr>
              <w:pStyle w:val="TableParagraph"/>
              <w:ind w:left="210"/>
              <w:rPr>
                <w:sz w:val="20"/>
              </w:rPr>
            </w:pPr>
            <w:r>
              <w:rPr>
                <w:sz w:val="20"/>
              </w:rPr>
              <w:t>0929n</w:t>
            </w:r>
          </w:p>
        </w:tc>
        <w:tc>
          <w:tcPr>
            <w:tcW w:w="940" w:type="dxa"/>
          </w:tcPr>
          <w:p w:rsidR="0067705B" w:rsidRDefault="00EF3B5B">
            <w:pPr>
              <w:pStyle w:val="TableParagraph"/>
              <w:ind w:left="0" w:right="92"/>
              <w:jc w:val="right"/>
              <w:rPr>
                <w:sz w:val="20"/>
              </w:rPr>
            </w:pPr>
            <w:r>
              <w:rPr>
                <w:sz w:val="20"/>
              </w:rPr>
              <w:t>53410.06</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U+7DCE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汩</w:t>
            </w:r>
          </w:p>
        </w:tc>
        <w:tc>
          <w:tcPr>
            <w:tcW w:w="770" w:type="dxa"/>
          </w:tcPr>
          <w:p w:rsidR="0067705B" w:rsidRDefault="00EF3B5B">
            <w:pPr>
              <w:pStyle w:val="TableParagraph"/>
              <w:spacing w:before="29"/>
              <w:rPr>
                <w:sz w:val="20"/>
              </w:rPr>
            </w:pPr>
            <w:r>
              <w:rPr>
                <w:sz w:val="20"/>
              </w:rPr>
              <w:t>yù</w:t>
            </w:r>
          </w:p>
        </w:tc>
        <w:tc>
          <w:tcPr>
            <w:tcW w:w="870" w:type="dxa"/>
            <w:tcBorders>
              <w:right w:val="nil"/>
            </w:tcBorders>
          </w:tcPr>
          <w:p w:rsidR="0067705B" w:rsidRDefault="00EF3B5B">
            <w:pPr>
              <w:pStyle w:val="TableParagraph"/>
              <w:spacing w:before="29"/>
              <w:rPr>
                <w:i/>
                <w:sz w:val="20"/>
              </w:rPr>
            </w:pPr>
            <w:r>
              <w:rPr>
                <w:i/>
                <w:sz w:val="20"/>
              </w:rPr>
              <w:t>hwit</w:t>
            </w:r>
          </w:p>
        </w:tc>
        <w:tc>
          <w:tcPr>
            <w:tcW w:w="1914" w:type="dxa"/>
            <w:tcBorders>
              <w:left w:val="nil"/>
            </w:tcBorders>
          </w:tcPr>
          <w:p w:rsidR="0067705B" w:rsidRDefault="00EF3B5B">
            <w:pPr>
              <w:pStyle w:val="TableParagraph"/>
              <w:spacing w:before="29"/>
              <w:ind w:left="252"/>
              <w:rPr>
                <w:i/>
                <w:sz w:val="20"/>
              </w:rPr>
            </w:pPr>
            <w:r>
              <w:rPr>
                <w:i/>
                <w:sz w:val="20"/>
              </w:rPr>
              <w:t>(hj- + -wit D)</w:t>
            </w:r>
          </w:p>
        </w:tc>
        <w:tc>
          <w:tcPr>
            <w:tcW w:w="2782" w:type="dxa"/>
          </w:tcPr>
          <w:p w:rsidR="0067705B" w:rsidRDefault="00EF3B5B">
            <w:pPr>
              <w:pStyle w:val="TableParagraph"/>
              <w:spacing w:before="29"/>
              <w:rPr>
                <w:sz w:val="20"/>
              </w:rPr>
            </w:pPr>
            <w:r>
              <w:rPr>
                <w:sz w:val="20"/>
              </w:rPr>
              <w:t>*[ɢʷ]rət</w:t>
            </w:r>
          </w:p>
        </w:tc>
        <w:tc>
          <w:tcPr>
            <w:tcW w:w="2870" w:type="dxa"/>
          </w:tcPr>
          <w:p w:rsidR="0067705B" w:rsidRDefault="00EF3B5B">
            <w:pPr>
              <w:pStyle w:val="TableParagraph"/>
              <w:spacing w:before="29"/>
              <w:ind w:left="38"/>
              <w:rPr>
                <w:sz w:val="20"/>
              </w:rPr>
            </w:pPr>
            <w:r>
              <w:rPr>
                <w:sz w:val="20"/>
              </w:rPr>
              <w:t>flow; go fast</w:t>
            </w:r>
          </w:p>
        </w:tc>
        <w:tc>
          <w:tcPr>
            <w:tcW w:w="928" w:type="dxa"/>
          </w:tcPr>
          <w:p w:rsidR="0067705B" w:rsidRDefault="00EF3B5B">
            <w:pPr>
              <w:pStyle w:val="TableParagraph"/>
              <w:spacing w:before="29"/>
              <w:ind w:left="226"/>
              <w:rPr>
                <w:sz w:val="20"/>
              </w:rPr>
            </w:pPr>
            <w:r>
              <w:rPr>
                <w:sz w:val="20"/>
              </w:rPr>
              <w:t>0304f</w:t>
            </w:r>
          </w:p>
        </w:tc>
        <w:tc>
          <w:tcPr>
            <w:tcW w:w="940" w:type="dxa"/>
          </w:tcPr>
          <w:p w:rsidR="0067705B" w:rsidRDefault="00EF3B5B">
            <w:pPr>
              <w:pStyle w:val="TableParagraph"/>
              <w:spacing w:before="29"/>
              <w:ind w:left="0" w:right="92"/>
              <w:jc w:val="right"/>
              <w:rPr>
                <w:sz w:val="20"/>
              </w:rPr>
            </w:pPr>
            <w:r>
              <w:rPr>
                <w:sz w:val="20"/>
              </w:rPr>
              <w:t>31565.01</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U+6C69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御</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ngjoX</w:t>
            </w:r>
          </w:p>
        </w:tc>
        <w:tc>
          <w:tcPr>
            <w:tcW w:w="1914" w:type="dxa"/>
            <w:tcBorders>
              <w:left w:val="nil"/>
            </w:tcBorders>
          </w:tcPr>
          <w:p w:rsidR="0067705B" w:rsidRDefault="00EF3B5B">
            <w:pPr>
              <w:pStyle w:val="TableParagraph"/>
              <w:ind w:left="252"/>
              <w:rPr>
                <w:i/>
                <w:sz w:val="20"/>
              </w:rPr>
            </w:pPr>
            <w:r>
              <w:rPr>
                <w:i/>
                <w:sz w:val="20"/>
              </w:rPr>
              <w:t>(ng- + -jo B)</w:t>
            </w:r>
          </w:p>
        </w:tc>
        <w:tc>
          <w:tcPr>
            <w:tcW w:w="2782" w:type="dxa"/>
          </w:tcPr>
          <w:p w:rsidR="0067705B" w:rsidRDefault="00EF3B5B">
            <w:pPr>
              <w:pStyle w:val="TableParagraph"/>
              <w:rPr>
                <w:sz w:val="20"/>
              </w:rPr>
            </w:pPr>
            <w:r>
              <w:rPr>
                <w:sz w:val="20"/>
              </w:rPr>
              <w:t>*m-[qʰ](r)aʔ</w:t>
            </w:r>
          </w:p>
        </w:tc>
        <w:tc>
          <w:tcPr>
            <w:tcW w:w="2870" w:type="dxa"/>
          </w:tcPr>
          <w:p w:rsidR="0067705B" w:rsidRDefault="00EF3B5B">
            <w:pPr>
              <w:pStyle w:val="TableParagraph"/>
              <w:ind w:left="38"/>
              <w:rPr>
                <w:sz w:val="20"/>
              </w:rPr>
            </w:pPr>
            <w:r>
              <w:rPr>
                <w:sz w:val="20"/>
              </w:rPr>
              <w:t>ward off; withstand</w:t>
            </w:r>
          </w:p>
        </w:tc>
        <w:tc>
          <w:tcPr>
            <w:tcW w:w="928" w:type="dxa"/>
          </w:tcPr>
          <w:p w:rsidR="0067705B" w:rsidRDefault="00EF3B5B">
            <w:pPr>
              <w:pStyle w:val="TableParagraph"/>
              <w:ind w:left="232"/>
              <w:rPr>
                <w:sz w:val="20"/>
              </w:rPr>
            </w:pPr>
            <w:r>
              <w:rPr>
                <w:sz w:val="20"/>
              </w:rPr>
              <w:t>0060l</w:t>
            </w:r>
          </w:p>
        </w:tc>
        <w:tc>
          <w:tcPr>
            <w:tcW w:w="940" w:type="dxa"/>
          </w:tcPr>
          <w:p w:rsidR="0067705B" w:rsidRDefault="00EF3B5B">
            <w:pPr>
              <w:pStyle w:val="TableParagraph"/>
              <w:ind w:left="0" w:right="92"/>
              <w:jc w:val="right"/>
              <w:rPr>
                <w:sz w:val="20"/>
              </w:rPr>
            </w:pPr>
            <w:r>
              <w:rPr>
                <w:sz w:val="20"/>
              </w:rPr>
              <w:t>20832.16</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U+5FA1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禦</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ngjoX</w:t>
            </w:r>
          </w:p>
        </w:tc>
        <w:tc>
          <w:tcPr>
            <w:tcW w:w="1914" w:type="dxa"/>
            <w:tcBorders>
              <w:left w:val="nil"/>
            </w:tcBorders>
          </w:tcPr>
          <w:p w:rsidR="0067705B" w:rsidRDefault="00EF3B5B">
            <w:pPr>
              <w:pStyle w:val="TableParagraph"/>
              <w:ind w:left="252"/>
              <w:rPr>
                <w:i/>
                <w:sz w:val="20"/>
              </w:rPr>
            </w:pPr>
            <w:r>
              <w:rPr>
                <w:i/>
                <w:sz w:val="20"/>
              </w:rPr>
              <w:t>(ng- + -jo B)</w:t>
            </w:r>
          </w:p>
        </w:tc>
        <w:tc>
          <w:tcPr>
            <w:tcW w:w="2782" w:type="dxa"/>
          </w:tcPr>
          <w:p w:rsidR="0067705B" w:rsidRDefault="00EF3B5B">
            <w:pPr>
              <w:pStyle w:val="TableParagraph"/>
              <w:rPr>
                <w:sz w:val="20"/>
              </w:rPr>
            </w:pPr>
            <w:r>
              <w:rPr>
                <w:sz w:val="20"/>
              </w:rPr>
              <w:t>*m-qʰ(r)aʔ</w:t>
            </w:r>
          </w:p>
        </w:tc>
        <w:tc>
          <w:tcPr>
            <w:tcW w:w="2870" w:type="dxa"/>
          </w:tcPr>
          <w:p w:rsidR="0067705B" w:rsidRDefault="00EF3B5B">
            <w:pPr>
              <w:pStyle w:val="TableParagraph"/>
              <w:ind w:left="38"/>
              <w:rPr>
                <w:sz w:val="20"/>
              </w:rPr>
            </w:pPr>
            <w:r>
              <w:rPr>
                <w:sz w:val="20"/>
              </w:rPr>
              <w:t>ward off, withstand; sacrifice</w:t>
            </w:r>
          </w:p>
        </w:tc>
        <w:tc>
          <w:tcPr>
            <w:tcW w:w="928" w:type="dxa"/>
          </w:tcPr>
          <w:p w:rsidR="0067705B" w:rsidRDefault="00EF3B5B">
            <w:pPr>
              <w:pStyle w:val="TableParagraph"/>
              <w:ind w:left="210"/>
              <w:rPr>
                <w:sz w:val="20"/>
              </w:rPr>
            </w:pPr>
            <w:r>
              <w:rPr>
                <w:sz w:val="20"/>
              </w:rPr>
              <w:t>0060p</w:t>
            </w:r>
          </w:p>
        </w:tc>
        <w:tc>
          <w:tcPr>
            <w:tcW w:w="940" w:type="dxa"/>
          </w:tcPr>
          <w:p w:rsidR="0067705B" w:rsidRDefault="00EF3B5B">
            <w:pPr>
              <w:pStyle w:val="TableParagraph"/>
              <w:ind w:left="0" w:right="92"/>
              <w:jc w:val="right"/>
              <w:rPr>
                <w:sz w:val="20"/>
              </w:rPr>
            </w:pPr>
            <w:r>
              <w:rPr>
                <w:sz w:val="20"/>
              </w:rPr>
              <w:t>42408.03</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U+79A6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御</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ngjoH</w:t>
            </w:r>
          </w:p>
        </w:tc>
        <w:tc>
          <w:tcPr>
            <w:tcW w:w="1914" w:type="dxa"/>
            <w:tcBorders>
              <w:left w:val="nil"/>
            </w:tcBorders>
          </w:tcPr>
          <w:p w:rsidR="0067705B" w:rsidRDefault="00EF3B5B">
            <w:pPr>
              <w:pStyle w:val="TableParagraph"/>
              <w:ind w:left="252"/>
              <w:rPr>
                <w:i/>
                <w:sz w:val="20"/>
              </w:rPr>
            </w:pPr>
            <w:r>
              <w:rPr>
                <w:i/>
                <w:sz w:val="20"/>
              </w:rPr>
              <w:t>(ng- + -jo C)</w:t>
            </w:r>
          </w:p>
        </w:tc>
        <w:tc>
          <w:tcPr>
            <w:tcW w:w="2782" w:type="dxa"/>
          </w:tcPr>
          <w:p w:rsidR="0067705B" w:rsidRDefault="00EF3B5B">
            <w:pPr>
              <w:pStyle w:val="TableParagraph"/>
              <w:rPr>
                <w:sz w:val="20"/>
              </w:rPr>
            </w:pPr>
            <w:r>
              <w:rPr>
                <w:sz w:val="20"/>
              </w:rPr>
              <w:t>*[ŋ](r)a-s</w:t>
            </w:r>
          </w:p>
        </w:tc>
        <w:tc>
          <w:tcPr>
            <w:tcW w:w="2870" w:type="dxa"/>
          </w:tcPr>
          <w:p w:rsidR="0067705B" w:rsidRDefault="00EF3B5B">
            <w:pPr>
              <w:pStyle w:val="TableParagraph"/>
              <w:ind w:left="38"/>
              <w:rPr>
                <w:sz w:val="20"/>
              </w:rPr>
            </w:pPr>
            <w:r>
              <w:rPr>
                <w:sz w:val="20"/>
              </w:rPr>
              <w:t>drive a chariot (loan)</w:t>
            </w:r>
          </w:p>
        </w:tc>
        <w:tc>
          <w:tcPr>
            <w:tcW w:w="928" w:type="dxa"/>
          </w:tcPr>
          <w:p w:rsidR="0067705B" w:rsidRDefault="00EF3B5B">
            <w:pPr>
              <w:pStyle w:val="TableParagraph"/>
              <w:ind w:left="232"/>
              <w:rPr>
                <w:sz w:val="20"/>
              </w:rPr>
            </w:pPr>
            <w:r>
              <w:rPr>
                <w:sz w:val="20"/>
              </w:rPr>
              <w:t>0060l</w:t>
            </w:r>
          </w:p>
        </w:tc>
        <w:tc>
          <w:tcPr>
            <w:tcW w:w="940" w:type="dxa"/>
          </w:tcPr>
          <w:p w:rsidR="0067705B" w:rsidRDefault="00EF3B5B">
            <w:pPr>
              <w:pStyle w:val="TableParagraph"/>
              <w:ind w:left="0" w:right="92"/>
              <w:jc w:val="right"/>
              <w:rPr>
                <w:sz w:val="20"/>
              </w:rPr>
            </w:pPr>
            <w:r>
              <w:rPr>
                <w:sz w:val="20"/>
              </w:rPr>
              <w:t>20832.16</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U+5FA1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馭</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ngjoH</w:t>
            </w:r>
          </w:p>
        </w:tc>
        <w:tc>
          <w:tcPr>
            <w:tcW w:w="1914" w:type="dxa"/>
            <w:tcBorders>
              <w:left w:val="nil"/>
            </w:tcBorders>
          </w:tcPr>
          <w:p w:rsidR="0067705B" w:rsidRDefault="00EF3B5B">
            <w:pPr>
              <w:pStyle w:val="TableParagraph"/>
              <w:ind w:left="252"/>
              <w:rPr>
                <w:i/>
                <w:sz w:val="20"/>
              </w:rPr>
            </w:pPr>
            <w:r>
              <w:rPr>
                <w:i/>
                <w:sz w:val="20"/>
              </w:rPr>
              <w:t>(ng- + -jo C)</w:t>
            </w:r>
          </w:p>
        </w:tc>
        <w:tc>
          <w:tcPr>
            <w:tcW w:w="2782" w:type="dxa"/>
          </w:tcPr>
          <w:p w:rsidR="0067705B" w:rsidRDefault="00EF3B5B">
            <w:pPr>
              <w:pStyle w:val="TableParagraph"/>
              <w:rPr>
                <w:sz w:val="20"/>
              </w:rPr>
            </w:pPr>
            <w:r>
              <w:rPr>
                <w:sz w:val="20"/>
              </w:rPr>
              <w:t>*[ŋ](r)a-s</w:t>
            </w:r>
          </w:p>
        </w:tc>
        <w:tc>
          <w:tcPr>
            <w:tcW w:w="2870" w:type="dxa"/>
          </w:tcPr>
          <w:p w:rsidR="0067705B" w:rsidRDefault="00EF3B5B">
            <w:pPr>
              <w:pStyle w:val="TableParagraph"/>
              <w:ind w:left="38"/>
              <w:rPr>
                <w:sz w:val="20"/>
              </w:rPr>
            </w:pPr>
            <w:r>
              <w:rPr>
                <w:sz w:val="20"/>
              </w:rPr>
              <w:t>drive a chariot</w:t>
            </w:r>
          </w:p>
        </w:tc>
        <w:tc>
          <w:tcPr>
            <w:tcW w:w="928" w:type="dxa"/>
          </w:tcPr>
          <w:p w:rsidR="0067705B" w:rsidRDefault="00EF3B5B">
            <w:pPr>
              <w:pStyle w:val="TableParagraph"/>
              <w:ind w:left="214"/>
              <w:rPr>
                <w:sz w:val="20"/>
              </w:rPr>
            </w:pPr>
            <w:r>
              <w:rPr>
                <w:sz w:val="20"/>
              </w:rPr>
              <w:t>0080a</w:t>
            </w:r>
          </w:p>
        </w:tc>
        <w:tc>
          <w:tcPr>
            <w:tcW w:w="940" w:type="dxa"/>
          </w:tcPr>
          <w:p w:rsidR="0067705B" w:rsidRDefault="00EF3B5B">
            <w:pPr>
              <w:pStyle w:val="TableParagraph"/>
              <w:ind w:left="0" w:right="92"/>
              <w:jc w:val="right"/>
              <w:rPr>
                <w:sz w:val="20"/>
              </w:rPr>
            </w:pPr>
            <w:r>
              <w:rPr>
                <w:sz w:val="20"/>
              </w:rPr>
              <w:t>74540.05</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1" w:right="72"/>
              <w:jc w:val="center"/>
              <w:rPr>
                <w:sz w:val="20"/>
              </w:rPr>
            </w:pPr>
            <w:r>
              <w:rPr>
                <w:sz w:val="20"/>
              </w:rPr>
              <w:t>U+99AD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語</w:t>
            </w:r>
          </w:p>
        </w:tc>
        <w:tc>
          <w:tcPr>
            <w:tcW w:w="770" w:type="dxa"/>
          </w:tcPr>
          <w:p w:rsidR="0067705B" w:rsidRDefault="00EF3B5B">
            <w:pPr>
              <w:pStyle w:val="TableParagraph"/>
              <w:spacing w:before="29"/>
              <w:rPr>
                <w:sz w:val="20"/>
              </w:rPr>
            </w:pPr>
            <w:r>
              <w:rPr>
                <w:sz w:val="20"/>
              </w:rPr>
              <w:t>yù</w:t>
            </w:r>
          </w:p>
        </w:tc>
        <w:tc>
          <w:tcPr>
            <w:tcW w:w="870" w:type="dxa"/>
            <w:tcBorders>
              <w:right w:val="nil"/>
            </w:tcBorders>
          </w:tcPr>
          <w:p w:rsidR="0067705B" w:rsidRDefault="00EF3B5B">
            <w:pPr>
              <w:pStyle w:val="TableParagraph"/>
              <w:spacing w:before="29"/>
              <w:rPr>
                <w:i/>
                <w:sz w:val="20"/>
              </w:rPr>
            </w:pPr>
            <w:r>
              <w:rPr>
                <w:i/>
                <w:sz w:val="20"/>
              </w:rPr>
              <w:t>ngjoH</w:t>
            </w:r>
          </w:p>
        </w:tc>
        <w:tc>
          <w:tcPr>
            <w:tcW w:w="1914" w:type="dxa"/>
            <w:tcBorders>
              <w:left w:val="nil"/>
            </w:tcBorders>
          </w:tcPr>
          <w:p w:rsidR="0067705B" w:rsidRDefault="00EF3B5B">
            <w:pPr>
              <w:pStyle w:val="TableParagraph"/>
              <w:spacing w:before="29"/>
              <w:ind w:left="252"/>
              <w:rPr>
                <w:i/>
                <w:sz w:val="20"/>
              </w:rPr>
            </w:pPr>
            <w:r>
              <w:rPr>
                <w:i/>
                <w:sz w:val="20"/>
              </w:rPr>
              <w:t>(ng- + -jo C)</w:t>
            </w:r>
          </w:p>
        </w:tc>
        <w:tc>
          <w:tcPr>
            <w:tcW w:w="2782" w:type="dxa"/>
          </w:tcPr>
          <w:p w:rsidR="0067705B" w:rsidRDefault="00EF3B5B">
            <w:pPr>
              <w:pStyle w:val="TableParagraph"/>
              <w:spacing w:before="29"/>
              <w:rPr>
                <w:sz w:val="20"/>
              </w:rPr>
            </w:pPr>
            <w:r>
              <w:rPr>
                <w:sz w:val="20"/>
              </w:rPr>
              <w:t>*ŋ(r)aʔ-s</w:t>
            </w:r>
          </w:p>
        </w:tc>
        <w:tc>
          <w:tcPr>
            <w:tcW w:w="2870" w:type="dxa"/>
          </w:tcPr>
          <w:p w:rsidR="0067705B" w:rsidRDefault="00EF3B5B">
            <w:pPr>
              <w:pStyle w:val="TableParagraph"/>
              <w:spacing w:before="29"/>
              <w:ind w:left="38"/>
              <w:rPr>
                <w:sz w:val="20"/>
              </w:rPr>
            </w:pPr>
            <w:r>
              <w:rPr>
                <w:sz w:val="20"/>
              </w:rPr>
              <w:t>tell</w:t>
            </w:r>
          </w:p>
        </w:tc>
        <w:tc>
          <w:tcPr>
            <w:tcW w:w="928" w:type="dxa"/>
          </w:tcPr>
          <w:p w:rsidR="0067705B" w:rsidRDefault="00EF3B5B">
            <w:pPr>
              <w:pStyle w:val="TableParagraph"/>
              <w:spacing w:before="29"/>
              <w:ind w:left="232"/>
              <w:rPr>
                <w:sz w:val="20"/>
              </w:rPr>
            </w:pPr>
            <w:r>
              <w:rPr>
                <w:sz w:val="20"/>
              </w:rPr>
              <w:t>0058t</w:t>
            </w:r>
          </w:p>
        </w:tc>
        <w:tc>
          <w:tcPr>
            <w:tcW w:w="940" w:type="dxa"/>
          </w:tcPr>
          <w:p w:rsidR="0067705B" w:rsidRDefault="00EF3B5B">
            <w:pPr>
              <w:pStyle w:val="TableParagraph"/>
              <w:spacing w:before="29"/>
              <w:ind w:left="0" w:right="92"/>
              <w:jc w:val="right"/>
              <w:rPr>
                <w:sz w:val="20"/>
              </w:rPr>
            </w:pPr>
            <w:r>
              <w:rPr>
                <w:sz w:val="20"/>
              </w:rPr>
              <w:t>63974.09</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U+8A9E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玉</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ngjowk</w:t>
            </w:r>
          </w:p>
        </w:tc>
        <w:tc>
          <w:tcPr>
            <w:tcW w:w="1914" w:type="dxa"/>
            <w:tcBorders>
              <w:left w:val="nil"/>
            </w:tcBorders>
          </w:tcPr>
          <w:p w:rsidR="0067705B" w:rsidRDefault="00EF3B5B">
            <w:pPr>
              <w:pStyle w:val="TableParagraph"/>
              <w:ind w:left="252"/>
              <w:rPr>
                <w:i/>
                <w:sz w:val="20"/>
              </w:rPr>
            </w:pPr>
            <w:r>
              <w:rPr>
                <w:i/>
                <w:sz w:val="20"/>
              </w:rPr>
              <w:t>(ng- + -jowk D)</w:t>
            </w:r>
          </w:p>
        </w:tc>
        <w:tc>
          <w:tcPr>
            <w:tcW w:w="2782" w:type="dxa"/>
          </w:tcPr>
          <w:p w:rsidR="0067705B" w:rsidRDefault="00EF3B5B">
            <w:pPr>
              <w:pStyle w:val="TableParagraph"/>
              <w:rPr>
                <w:sz w:val="20"/>
              </w:rPr>
            </w:pPr>
            <w:r>
              <w:rPr>
                <w:sz w:val="20"/>
              </w:rPr>
              <w:t>*[ŋ</w:t>
            </w:r>
            <w:proofErr w:type="gramStart"/>
            <w:r>
              <w:rPr>
                <w:sz w:val="20"/>
              </w:rPr>
              <w:t>](</w:t>
            </w:r>
            <w:proofErr w:type="gramEnd"/>
            <w:r>
              <w:rPr>
                <w:sz w:val="20"/>
              </w:rPr>
              <w:t>r)ok (&lt; uvular?)</w:t>
            </w:r>
          </w:p>
        </w:tc>
        <w:tc>
          <w:tcPr>
            <w:tcW w:w="2870" w:type="dxa"/>
          </w:tcPr>
          <w:p w:rsidR="0067705B" w:rsidRDefault="00EF3B5B">
            <w:pPr>
              <w:pStyle w:val="TableParagraph"/>
              <w:ind w:left="38"/>
              <w:rPr>
                <w:sz w:val="20"/>
              </w:rPr>
            </w:pPr>
            <w:r>
              <w:rPr>
                <w:sz w:val="20"/>
              </w:rPr>
              <w:t>jade</w:t>
            </w:r>
          </w:p>
        </w:tc>
        <w:tc>
          <w:tcPr>
            <w:tcW w:w="928" w:type="dxa"/>
          </w:tcPr>
          <w:p w:rsidR="0067705B" w:rsidRDefault="00EF3B5B">
            <w:pPr>
              <w:pStyle w:val="TableParagraph"/>
              <w:ind w:left="214"/>
              <w:rPr>
                <w:sz w:val="20"/>
              </w:rPr>
            </w:pPr>
            <w:r>
              <w:rPr>
                <w:sz w:val="20"/>
              </w:rPr>
              <w:t>1216a</w:t>
            </w:r>
          </w:p>
        </w:tc>
        <w:tc>
          <w:tcPr>
            <w:tcW w:w="940" w:type="dxa"/>
          </w:tcPr>
          <w:p w:rsidR="0067705B" w:rsidRDefault="00EF3B5B">
            <w:pPr>
              <w:pStyle w:val="TableParagraph"/>
              <w:ind w:left="0" w:right="92"/>
              <w:jc w:val="right"/>
              <w:rPr>
                <w:sz w:val="20"/>
              </w:rPr>
            </w:pPr>
            <w:r>
              <w:rPr>
                <w:sz w:val="20"/>
              </w:rPr>
              <w:t>21100.01</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U+7389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獄</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ngjowk</w:t>
            </w:r>
          </w:p>
        </w:tc>
        <w:tc>
          <w:tcPr>
            <w:tcW w:w="1914" w:type="dxa"/>
            <w:tcBorders>
              <w:left w:val="nil"/>
            </w:tcBorders>
          </w:tcPr>
          <w:p w:rsidR="0067705B" w:rsidRDefault="00EF3B5B">
            <w:pPr>
              <w:pStyle w:val="TableParagraph"/>
              <w:ind w:left="252"/>
              <w:rPr>
                <w:i/>
                <w:sz w:val="20"/>
              </w:rPr>
            </w:pPr>
            <w:r>
              <w:rPr>
                <w:i/>
                <w:sz w:val="20"/>
              </w:rPr>
              <w:t>(ng- + -jowk D)</w:t>
            </w:r>
          </w:p>
        </w:tc>
        <w:tc>
          <w:tcPr>
            <w:tcW w:w="2782" w:type="dxa"/>
          </w:tcPr>
          <w:p w:rsidR="0067705B" w:rsidRDefault="00EF3B5B">
            <w:pPr>
              <w:pStyle w:val="TableParagraph"/>
              <w:rPr>
                <w:sz w:val="20"/>
              </w:rPr>
            </w:pPr>
            <w:r>
              <w:rPr>
                <w:sz w:val="20"/>
              </w:rPr>
              <w:t>*[ŋ]rok</w:t>
            </w:r>
          </w:p>
        </w:tc>
        <w:tc>
          <w:tcPr>
            <w:tcW w:w="2870" w:type="dxa"/>
          </w:tcPr>
          <w:p w:rsidR="0067705B" w:rsidRDefault="00EF3B5B">
            <w:pPr>
              <w:pStyle w:val="TableParagraph"/>
              <w:ind w:left="38"/>
              <w:rPr>
                <w:sz w:val="20"/>
              </w:rPr>
            </w:pPr>
            <w:r>
              <w:rPr>
                <w:sz w:val="20"/>
              </w:rPr>
              <w:t>lawsuit; prison</w:t>
            </w:r>
          </w:p>
        </w:tc>
        <w:tc>
          <w:tcPr>
            <w:tcW w:w="928" w:type="dxa"/>
          </w:tcPr>
          <w:p w:rsidR="0067705B" w:rsidRDefault="00EF3B5B">
            <w:pPr>
              <w:pStyle w:val="TableParagraph"/>
              <w:ind w:left="214"/>
              <w:rPr>
                <w:sz w:val="20"/>
              </w:rPr>
            </w:pPr>
            <w:r>
              <w:rPr>
                <w:sz w:val="20"/>
              </w:rPr>
              <w:t>1215a</w:t>
            </w:r>
          </w:p>
        </w:tc>
        <w:tc>
          <w:tcPr>
            <w:tcW w:w="940" w:type="dxa"/>
          </w:tcPr>
          <w:p w:rsidR="0067705B" w:rsidRDefault="00EF3B5B">
            <w:pPr>
              <w:pStyle w:val="TableParagraph"/>
              <w:ind w:left="0" w:right="92"/>
              <w:jc w:val="right"/>
              <w:rPr>
                <w:sz w:val="20"/>
              </w:rPr>
            </w:pPr>
            <w:r>
              <w:rPr>
                <w:sz w:val="20"/>
              </w:rPr>
              <w:t>21365.16</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U+7344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寓</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ngjuH</w:t>
            </w:r>
          </w:p>
        </w:tc>
        <w:tc>
          <w:tcPr>
            <w:tcW w:w="1914" w:type="dxa"/>
            <w:tcBorders>
              <w:left w:val="nil"/>
            </w:tcBorders>
          </w:tcPr>
          <w:p w:rsidR="0067705B" w:rsidRDefault="00EF3B5B">
            <w:pPr>
              <w:pStyle w:val="TableParagraph"/>
              <w:ind w:left="252"/>
              <w:rPr>
                <w:i/>
                <w:sz w:val="20"/>
              </w:rPr>
            </w:pPr>
            <w:r>
              <w:rPr>
                <w:i/>
                <w:sz w:val="20"/>
              </w:rPr>
              <w:t>(ng- + -ju C)</w:t>
            </w:r>
          </w:p>
        </w:tc>
        <w:tc>
          <w:tcPr>
            <w:tcW w:w="2782" w:type="dxa"/>
          </w:tcPr>
          <w:p w:rsidR="0067705B" w:rsidRDefault="00EF3B5B">
            <w:pPr>
              <w:pStyle w:val="TableParagraph"/>
              <w:rPr>
                <w:sz w:val="20"/>
              </w:rPr>
            </w:pPr>
            <w:r>
              <w:rPr>
                <w:sz w:val="20"/>
              </w:rPr>
              <w:t>*ŋ(r)o-s</w:t>
            </w:r>
          </w:p>
        </w:tc>
        <w:tc>
          <w:tcPr>
            <w:tcW w:w="2870" w:type="dxa"/>
          </w:tcPr>
          <w:p w:rsidR="0067705B" w:rsidRDefault="00EF3B5B">
            <w:pPr>
              <w:pStyle w:val="TableParagraph"/>
              <w:ind w:left="38"/>
              <w:rPr>
                <w:sz w:val="20"/>
              </w:rPr>
            </w:pPr>
            <w:proofErr w:type="gramStart"/>
            <w:r>
              <w:rPr>
                <w:sz w:val="20"/>
              </w:rPr>
              <w:t>lodge</w:t>
            </w:r>
            <w:proofErr w:type="gramEnd"/>
            <w:r>
              <w:rPr>
                <w:sz w:val="20"/>
              </w:rPr>
              <w:t xml:space="preserve"> (v.)</w:t>
            </w:r>
          </w:p>
        </w:tc>
        <w:tc>
          <w:tcPr>
            <w:tcW w:w="928" w:type="dxa"/>
          </w:tcPr>
          <w:p w:rsidR="0067705B" w:rsidRDefault="00EF3B5B">
            <w:pPr>
              <w:pStyle w:val="TableParagraph"/>
              <w:ind w:left="214"/>
              <w:rPr>
                <w:sz w:val="20"/>
              </w:rPr>
            </w:pPr>
            <w:r>
              <w:rPr>
                <w:sz w:val="20"/>
              </w:rPr>
              <w:t>0124c</w:t>
            </w:r>
          </w:p>
        </w:tc>
        <w:tc>
          <w:tcPr>
            <w:tcW w:w="940" w:type="dxa"/>
          </w:tcPr>
          <w:p w:rsidR="0067705B" w:rsidRDefault="00EF3B5B">
            <w:pPr>
              <w:pStyle w:val="TableParagraph"/>
              <w:ind w:left="0" w:right="92"/>
              <w:jc w:val="right"/>
              <w:rPr>
                <w:sz w:val="20"/>
              </w:rPr>
            </w:pPr>
            <w:r>
              <w:rPr>
                <w:sz w:val="20"/>
              </w:rPr>
              <w:t>20942.13</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U+5BD3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遇</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ngjuH</w:t>
            </w:r>
          </w:p>
        </w:tc>
        <w:tc>
          <w:tcPr>
            <w:tcW w:w="1914" w:type="dxa"/>
            <w:tcBorders>
              <w:left w:val="nil"/>
            </w:tcBorders>
          </w:tcPr>
          <w:p w:rsidR="0067705B" w:rsidRDefault="00EF3B5B">
            <w:pPr>
              <w:pStyle w:val="TableParagraph"/>
              <w:ind w:left="252"/>
              <w:rPr>
                <w:i/>
                <w:sz w:val="20"/>
              </w:rPr>
            </w:pPr>
            <w:r>
              <w:rPr>
                <w:i/>
                <w:sz w:val="20"/>
              </w:rPr>
              <w:t>(ng- + -ju C)</w:t>
            </w:r>
          </w:p>
        </w:tc>
        <w:tc>
          <w:tcPr>
            <w:tcW w:w="2782" w:type="dxa"/>
          </w:tcPr>
          <w:p w:rsidR="0067705B" w:rsidRDefault="00EF3B5B">
            <w:pPr>
              <w:pStyle w:val="TableParagraph"/>
              <w:rPr>
                <w:sz w:val="20"/>
              </w:rPr>
            </w:pPr>
            <w:r>
              <w:rPr>
                <w:sz w:val="20"/>
              </w:rPr>
              <w:t>*ŋ(r)o-s</w:t>
            </w:r>
          </w:p>
        </w:tc>
        <w:tc>
          <w:tcPr>
            <w:tcW w:w="2870" w:type="dxa"/>
          </w:tcPr>
          <w:p w:rsidR="0067705B" w:rsidRDefault="00EF3B5B">
            <w:pPr>
              <w:pStyle w:val="TableParagraph"/>
              <w:ind w:left="38"/>
              <w:rPr>
                <w:sz w:val="20"/>
              </w:rPr>
            </w:pPr>
            <w:r>
              <w:rPr>
                <w:sz w:val="20"/>
              </w:rPr>
              <w:t>meet with</w:t>
            </w:r>
          </w:p>
        </w:tc>
        <w:tc>
          <w:tcPr>
            <w:tcW w:w="928" w:type="dxa"/>
          </w:tcPr>
          <w:p w:rsidR="0067705B" w:rsidRDefault="00EF3B5B">
            <w:pPr>
              <w:pStyle w:val="TableParagraph"/>
              <w:ind w:left="210"/>
              <w:rPr>
                <w:sz w:val="20"/>
              </w:rPr>
            </w:pPr>
            <w:r>
              <w:rPr>
                <w:sz w:val="20"/>
              </w:rPr>
              <w:t>0124h</w:t>
            </w:r>
          </w:p>
        </w:tc>
        <w:tc>
          <w:tcPr>
            <w:tcW w:w="940" w:type="dxa"/>
          </w:tcPr>
          <w:p w:rsidR="0067705B" w:rsidRDefault="00EF3B5B">
            <w:pPr>
              <w:pStyle w:val="TableParagraph"/>
              <w:ind w:left="0" w:right="92"/>
              <w:jc w:val="right"/>
              <w:rPr>
                <w:sz w:val="20"/>
              </w:rPr>
            </w:pPr>
            <w:r>
              <w:rPr>
                <w:sz w:val="20"/>
              </w:rPr>
              <w:t>63857.16</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U+9047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緎</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xwik</w:t>
            </w:r>
          </w:p>
        </w:tc>
        <w:tc>
          <w:tcPr>
            <w:tcW w:w="1914" w:type="dxa"/>
            <w:tcBorders>
              <w:left w:val="nil"/>
            </w:tcBorders>
          </w:tcPr>
          <w:p w:rsidR="0067705B" w:rsidRDefault="00EF3B5B">
            <w:pPr>
              <w:pStyle w:val="TableParagraph"/>
              <w:ind w:left="252"/>
              <w:rPr>
                <w:i/>
                <w:sz w:val="20"/>
              </w:rPr>
            </w:pPr>
            <w:r>
              <w:rPr>
                <w:i/>
                <w:sz w:val="20"/>
              </w:rPr>
              <w:t>(x- + -wik D)</w:t>
            </w:r>
          </w:p>
        </w:tc>
        <w:tc>
          <w:tcPr>
            <w:tcW w:w="2782" w:type="dxa"/>
          </w:tcPr>
          <w:p w:rsidR="0067705B" w:rsidRDefault="00EF3B5B">
            <w:pPr>
              <w:pStyle w:val="TableParagraph"/>
              <w:rPr>
                <w:sz w:val="20"/>
              </w:rPr>
            </w:pPr>
            <w:r>
              <w:rPr>
                <w:sz w:val="20"/>
              </w:rPr>
              <w:t>*qʷʰrək</w:t>
            </w:r>
          </w:p>
        </w:tc>
        <w:tc>
          <w:tcPr>
            <w:tcW w:w="2870" w:type="dxa"/>
          </w:tcPr>
          <w:p w:rsidR="0067705B" w:rsidRDefault="00EF3B5B">
            <w:pPr>
              <w:pStyle w:val="TableParagraph"/>
              <w:ind w:left="38"/>
              <w:rPr>
                <w:sz w:val="20"/>
              </w:rPr>
            </w:pPr>
            <w:r>
              <w:rPr>
                <w:sz w:val="20"/>
              </w:rPr>
              <w:t>bundle of threads</w:t>
            </w:r>
          </w:p>
        </w:tc>
        <w:tc>
          <w:tcPr>
            <w:tcW w:w="928" w:type="dxa"/>
          </w:tcPr>
          <w:p w:rsidR="0067705B" w:rsidRDefault="00EF3B5B">
            <w:pPr>
              <w:pStyle w:val="TableParagraph"/>
              <w:ind w:left="210"/>
              <w:rPr>
                <w:sz w:val="20"/>
              </w:rPr>
            </w:pPr>
            <w:r>
              <w:rPr>
                <w:sz w:val="20"/>
              </w:rPr>
              <w:t>0929n</w:t>
            </w:r>
          </w:p>
        </w:tc>
        <w:tc>
          <w:tcPr>
            <w:tcW w:w="940" w:type="dxa"/>
          </w:tcPr>
          <w:p w:rsidR="0067705B" w:rsidRDefault="00EF3B5B">
            <w:pPr>
              <w:pStyle w:val="TableParagraph"/>
              <w:ind w:left="0" w:right="92"/>
              <w:jc w:val="right"/>
              <w:rPr>
                <w:sz w:val="20"/>
              </w:rPr>
            </w:pPr>
            <w:r>
              <w:rPr>
                <w:sz w:val="20"/>
              </w:rPr>
              <w:t>53410.06</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U+7DCE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譽</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yo</w:t>
            </w:r>
          </w:p>
        </w:tc>
        <w:tc>
          <w:tcPr>
            <w:tcW w:w="1914" w:type="dxa"/>
            <w:tcBorders>
              <w:left w:val="nil"/>
            </w:tcBorders>
          </w:tcPr>
          <w:p w:rsidR="0067705B" w:rsidRDefault="00EF3B5B">
            <w:pPr>
              <w:pStyle w:val="TableParagraph"/>
              <w:ind w:left="252"/>
              <w:rPr>
                <w:i/>
                <w:sz w:val="20"/>
              </w:rPr>
            </w:pPr>
            <w:r>
              <w:rPr>
                <w:i/>
                <w:sz w:val="20"/>
              </w:rPr>
              <w:t>(y- + -jo A)</w:t>
            </w:r>
          </w:p>
        </w:tc>
        <w:tc>
          <w:tcPr>
            <w:tcW w:w="2782" w:type="dxa"/>
          </w:tcPr>
          <w:p w:rsidR="0067705B" w:rsidRDefault="00EF3B5B">
            <w:pPr>
              <w:pStyle w:val="TableParagraph"/>
              <w:rPr>
                <w:sz w:val="20"/>
              </w:rPr>
            </w:pPr>
            <w:r>
              <w:rPr>
                <w:sz w:val="20"/>
              </w:rPr>
              <w:t>*m-q(r)a</w:t>
            </w:r>
          </w:p>
        </w:tc>
        <w:tc>
          <w:tcPr>
            <w:tcW w:w="2870" w:type="dxa"/>
          </w:tcPr>
          <w:p w:rsidR="0067705B" w:rsidRDefault="00EF3B5B">
            <w:pPr>
              <w:pStyle w:val="TableParagraph"/>
              <w:ind w:left="38"/>
              <w:rPr>
                <w:sz w:val="20"/>
              </w:rPr>
            </w:pPr>
            <w:proofErr w:type="gramStart"/>
            <w:r>
              <w:rPr>
                <w:sz w:val="20"/>
              </w:rPr>
              <w:t>praise</w:t>
            </w:r>
            <w:proofErr w:type="gramEnd"/>
            <w:r>
              <w:rPr>
                <w:sz w:val="20"/>
              </w:rPr>
              <w:t xml:space="preserve"> (v.)</w:t>
            </w:r>
          </w:p>
        </w:tc>
        <w:tc>
          <w:tcPr>
            <w:tcW w:w="928" w:type="dxa"/>
          </w:tcPr>
          <w:p w:rsidR="0067705B" w:rsidRDefault="00EF3B5B">
            <w:pPr>
              <w:pStyle w:val="TableParagraph"/>
              <w:ind w:left="232"/>
              <w:rPr>
                <w:sz w:val="20"/>
              </w:rPr>
            </w:pPr>
            <w:r>
              <w:rPr>
                <w:sz w:val="20"/>
              </w:rPr>
              <w:t>0089i</w:t>
            </w:r>
          </w:p>
        </w:tc>
        <w:tc>
          <w:tcPr>
            <w:tcW w:w="940" w:type="dxa"/>
          </w:tcPr>
          <w:p w:rsidR="0067705B" w:rsidRDefault="00EF3B5B">
            <w:pPr>
              <w:pStyle w:val="TableParagraph"/>
              <w:ind w:left="0" w:right="92"/>
              <w:jc w:val="right"/>
              <w:rPr>
                <w:sz w:val="20"/>
              </w:rPr>
            </w:pPr>
            <w:r>
              <w:rPr>
                <w:sz w:val="20"/>
              </w:rPr>
              <w:t>64024.12</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U+8B7D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譽</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yoH</w:t>
            </w:r>
          </w:p>
        </w:tc>
        <w:tc>
          <w:tcPr>
            <w:tcW w:w="1914" w:type="dxa"/>
            <w:tcBorders>
              <w:left w:val="nil"/>
            </w:tcBorders>
          </w:tcPr>
          <w:p w:rsidR="0067705B" w:rsidRDefault="00EF3B5B">
            <w:pPr>
              <w:pStyle w:val="TableParagraph"/>
              <w:ind w:left="252"/>
              <w:rPr>
                <w:i/>
                <w:sz w:val="20"/>
              </w:rPr>
            </w:pPr>
            <w:r>
              <w:rPr>
                <w:i/>
                <w:sz w:val="20"/>
              </w:rPr>
              <w:t>(y- + -jo C)</w:t>
            </w:r>
          </w:p>
        </w:tc>
        <w:tc>
          <w:tcPr>
            <w:tcW w:w="2782" w:type="dxa"/>
          </w:tcPr>
          <w:p w:rsidR="0067705B" w:rsidRDefault="00EF3B5B">
            <w:pPr>
              <w:pStyle w:val="TableParagraph"/>
              <w:rPr>
                <w:sz w:val="20"/>
              </w:rPr>
            </w:pPr>
            <w:r>
              <w:rPr>
                <w:sz w:val="20"/>
              </w:rPr>
              <w:t>*[ɢ](r)a-s</w:t>
            </w:r>
          </w:p>
        </w:tc>
        <w:tc>
          <w:tcPr>
            <w:tcW w:w="2870" w:type="dxa"/>
          </w:tcPr>
          <w:p w:rsidR="0067705B" w:rsidRDefault="00EF3B5B">
            <w:pPr>
              <w:pStyle w:val="TableParagraph"/>
              <w:ind w:left="38"/>
              <w:rPr>
                <w:sz w:val="20"/>
              </w:rPr>
            </w:pPr>
            <w:r>
              <w:rPr>
                <w:sz w:val="20"/>
              </w:rPr>
              <w:t>joy</w:t>
            </w:r>
          </w:p>
        </w:tc>
        <w:tc>
          <w:tcPr>
            <w:tcW w:w="928" w:type="dxa"/>
          </w:tcPr>
          <w:p w:rsidR="0067705B" w:rsidRDefault="00EF3B5B">
            <w:pPr>
              <w:pStyle w:val="TableParagraph"/>
              <w:ind w:left="232"/>
              <w:rPr>
                <w:sz w:val="20"/>
              </w:rPr>
            </w:pPr>
            <w:r>
              <w:rPr>
                <w:sz w:val="20"/>
              </w:rPr>
              <w:t>0089i</w:t>
            </w:r>
          </w:p>
        </w:tc>
        <w:tc>
          <w:tcPr>
            <w:tcW w:w="940" w:type="dxa"/>
          </w:tcPr>
          <w:p w:rsidR="0067705B" w:rsidRDefault="00EF3B5B">
            <w:pPr>
              <w:pStyle w:val="TableParagraph"/>
              <w:ind w:left="0" w:right="92"/>
              <w:jc w:val="right"/>
              <w:rPr>
                <w:sz w:val="20"/>
              </w:rPr>
            </w:pPr>
            <w:r>
              <w:rPr>
                <w:sz w:val="20"/>
              </w:rPr>
              <w:t>64024.12</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U+8B7D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豫</w:t>
            </w:r>
          </w:p>
        </w:tc>
        <w:tc>
          <w:tcPr>
            <w:tcW w:w="770" w:type="dxa"/>
          </w:tcPr>
          <w:p w:rsidR="0067705B" w:rsidRDefault="00EF3B5B">
            <w:pPr>
              <w:pStyle w:val="TableParagraph"/>
              <w:spacing w:before="29"/>
              <w:rPr>
                <w:sz w:val="20"/>
              </w:rPr>
            </w:pPr>
            <w:r>
              <w:rPr>
                <w:sz w:val="20"/>
              </w:rPr>
              <w:t>yù</w:t>
            </w:r>
          </w:p>
        </w:tc>
        <w:tc>
          <w:tcPr>
            <w:tcW w:w="870" w:type="dxa"/>
            <w:tcBorders>
              <w:right w:val="nil"/>
            </w:tcBorders>
          </w:tcPr>
          <w:p w:rsidR="0067705B" w:rsidRDefault="00EF3B5B">
            <w:pPr>
              <w:pStyle w:val="TableParagraph"/>
              <w:spacing w:before="29"/>
              <w:rPr>
                <w:i/>
                <w:sz w:val="20"/>
              </w:rPr>
            </w:pPr>
            <w:r>
              <w:rPr>
                <w:i/>
                <w:sz w:val="20"/>
              </w:rPr>
              <w:t>yoH</w:t>
            </w:r>
          </w:p>
        </w:tc>
        <w:tc>
          <w:tcPr>
            <w:tcW w:w="1914" w:type="dxa"/>
            <w:tcBorders>
              <w:left w:val="nil"/>
            </w:tcBorders>
          </w:tcPr>
          <w:p w:rsidR="0067705B" w:rsidRDefault="00EF3B5B">
            <w:pPr>
              <w:pStyle w:val="TableParagraph"/>
              <w:spacing w:before="29"/>
              <w:ind w:left="252"/>
              <w:rPr>
                <w:i/>
                <w:sz w:val="20"/>
              </w:rPr>
            </w:pPr>
            <w:r>
              <w:rPr>
                <w:i/>
                <w:sz w:val="20"/>
              </w:rPr>
              <w:t>(y- + -jo C)</w:t>
            </w:r>
          </w:p>
        </w:tc>
        <w:tc>
          <w:tcPr>
            <w:tcW w:w="2782" w:type="dxa"/>
          </w:tcPr>
          <w:p w:rsidR="0067705B" w:rsidRDefault="00EF3B5B">
            <w:pPr>
              <w:pStyle w:val="TableParagraph"/>
              <w:spacing w:before="29"/>
              <w:rPr>
                <w:sz w:val="20"/>
              </w:rPr>
            </w:pPr>
            <w:r>
              <w:rPr>
                <w:sz w:val="20"/>
              </w:rPr>
              <w:t>*laʔ-s</w:t>
            </w:r>
          </w:p>
        </w:tc>
        <w:tc>
          <w:tcPr>
            <w:tcW w:w="2870" w:type="dxa"/>
          </w:tcPr>
          <w:p w:rsidR="0067705B" w:rsidRDefault="00EF3B5B">
            <w:pPr>
              <w:pStyle w:val="TableParagraph"/>
              <w:spacing w:before="29"/>
              <w:ind w:left="38"/>
              <w:rPr>
                <w:sz w:val="20"/>
              </w:rPr>
            </w:pPr>
            <w:r>
              <w:rPr>
                <w:sz w:val="20"/>
              </w:rPr>
              <w:t>go on tour</w:t>
            </w:r>
          </w:p>
        </w:tc>
        <w:tc>
          <w:tcPr>
            <w:tcW w:w="928" w:type="dxa"/>
          </w:tcPr>
          <w:p w:rsidR="0067705B" w:rsidRDefault="00EF3B5B">
            <w:pPr>
              <w:pStyle w:val="TableParagraph"/>
              <w:spacing w:before="29"/>
              <w:ind w:left="214"/>
              <w:rPr>
                <w:sz w:val="20"/>
              </w:rPr>
            </w:pPr>
            <w:r>
              <w:rPr>
                <w:sz w:val="20"/>
              </w:rPr>
              <w:t>0083e</w:t>
            </w:r>
          </w:p>
        </w:tc>
        <w:tc>
          <w:tcPr>
            <w:tcW w:w="940" w:type="dxa"/>
          </w:tcPr>
          <w:p w:rsidR="0067705B" w:rsidRDefault="00EF3B5B">
            <w:pPr>
              <w:pStyle w:val="TableParagraph"/>
              <w:spacing w:before="29"/>
              <w:ind w:left="0" w:right="92"/>
              <w:jc w:val="right"/>
              <w:rPr>
                <w:sz w:val="20"/>
              </w:rPr>
            </w:pPr>
            <w:r>
              <w:rPr>
                <w:sz w:val="20"/>
              </w:rPr>
              <w:t>63617.07</w:t>
            </w:r>
          </w:p>
        </w:tc>
        <w:tc>
          <w:tcPr>
            <w:tcW w:w="496" w:type="dxa"/>
          </w:tcPr>
          <w:p w:rsidR="0067705B" w:rsidRDefault="00EF3B5B">
            <w:pPr>
              <w:pStyle w:val="TableParagraph"/>
              <w:spacing w:before="29"/>
              <w:ind w:left="75" w:right="76"/>
              <w:jc w:val="center"/>
              <w:rPr>
                <w:sz w:val="20"/>
              </w:rPr>
            </w:pPr>
            <w:r>
              <w:rPr>
                <w:sz w:val="20"/>
              </w:rPr>
              <w:t>152</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U+8C6B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豫</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yoH</w:t>
            </w:r>
          </w:p>
        </w:tc>
        <w:tc>
          <w:tcPr>
            <w:tcW w:w="1914" w:type="dxa"/>
            <w:tcBorders>
              <w:left w:val="nil"/>
            </w:tcBorders>
          </w:tcPr>
          <w:p w:rsidR="0067705B" w:rsidRDefault="00EF3B5B">
            <w:pPr>
              <w:pStyle w:val="TableParagraph"/>
              <w:ind w:left="252"/>
              <w:rPr>
                <w:i/>
                <w:sz w:val="20"/>
              </w:rPr>
            </w:pPr>
            <w:r>
              <w:rPr>
                <w:i/>
                <w:sz w:val="20"/>
              </w:rPr>
              <w:t>(y- + -jo C)</w:t>
            </w:r>
          </w:p>
        </w:tc>
        <w:tc>
          <w:tcPr>
            <w:tcW w:w="2782" w:type="dxa"/>
          </w:tcPr>
          <w:p w:rsidR="0067705B" w:rsidRDefault="00EF3B5B">
            <w:pPr>
              <w:pStyle w:val="TableParagraph"/>
              <w:rPr>
                <w:sz w:val="20"/>
              </w:rPr>
            </w:pPr>
            <w:r>
              <w:rPr>
                <w:sz w:val="20"/>
              </w:rPr>
              <w:t>*laʔ-s</w:t>
            </w:r>
          </w:p>
        </w:tc>
        <w:tc>
          <w:tcPr>
            <w:tcW w:w="2870" w:type="dxa"/>
          </w:tcPr>
          <w:p w:rsidR="0067705B" w:rsidRDefault="00EF3B5B">
            <w:pPr>
              <w:pStyle w:val="TableParagraph"/>
              <w:ind w:left="38"/>
              <w:rPr>
                <w:sz w:val="20"/>
              </w:rPr>
            </w:pPr>
            <w:r>
              <w:rPr>
                <w:sz w:val="20"/>
              </w:rPr>
              <w:t>go on inspection tour</w:t>
            </w:r>
          </w:p>
        </w:tc>
        <w:tc>
          <w:tcPr>
            <w:tcW w:w="928" w:type="dxa"/>
          </w:tcPr>
          <w:p w:rsidR="0067705B" w:rsidRDefault="00EF3B5B">
            <w:pPr>
              <w:pStyle w:val="TableParagraph"/>
              <w:ind w:left="214"/>
              <w:rPr>
                <w:sz w:val="20"/>
              </w:rPr>
            </w:pPr>
            <w:r>
              <w:rPr>
                <w:sz w:val="20"/>
              </w:rPr>
              <w:t>0083e</w:t>
            </w:r>
          </w:p>
        </w:tc>
        <w:tc>
          <w:tcPr>
            <w:tcW w:w="940" w:type="dxa"/>
          </w:tcPr>
          <w:p w:rsidR="0067705B" w:rsidRDefault="00EF3B5B">
            <w:pPr>
              <w:pStyle w:val="TableParagraph"/>
              <w:ind w:left="0" w:right="92"/>
              <w:jc w:val="right"/>
              <w:rPr>
                <w:sz w:val="20"/>
              </w:rPr>
            </w:pPr>
            <w:r>
              <w:rPr>
                <w:sz w:val="20"/>
              </w:rPr>
              <w:t>63617.07</w:t>
            </w:r>
          </w:p>
        </w:tc>
        <w:tc>
          <w:tcPr>
            <w:tcW w:w="496" w:type="dxa"/>
          </w:tcPr>
          <w:p w:rsidR="0067705B" w:rsidRDefault="00EF3B5B">
            <w:pPr>
              <w:pStyle w:val="TableParagraph"/>
              <w:ind w:left="75" w:right="76"/>
              <w:jc w:val="center"/>
              <w:rPr>
                <w:sz w:val="20"/>
              </w:rPr>
            </w:pPr>
            <w:r>
              <w:rPr>
                <w:sz w:val="20"/>
              </w:rPr>
              <w:t>152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U+8C6B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譽</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yoH</w:t>
            </w:r>
          </w:p>
        </w:tc>
        <w:tc>
          <w:tcPr>
            <w:tcW w:w="1914" w:type="dxa"/>
            <w:tcBorders>
              <w:left w:val="nil"/>
            </w:tcBorders>
          </w:tcPr>
          <w:p w:rsidR="0067705B" w:rsidRDefault="00EF3B5B">
            <w:pPr>
              <w:pStyle w:val="TableParagraph"/>
              <w:ind w:left="252"/>
              <w:rPr>
                <w:i/>
                <w:sz w:val="20"/>
              </w:rPr>
            </w:pPr>
            <w:r>
              <w:rPr>
                <w:i/>
                <w:sz w:val="20"/>
              </w:rPr>
              <w:t>(y- + -jo C)</w:t>
            </w:r>
          </w:p>
        </w:tc>
        <w:tc>
          <w:tcPr>
            <w:tcW w:w="2782" w:type="dxa"/>
          </w:tcPr>
          <w:p w:rsidR="0067705B" w:rsidRDefault="00EF3B5B">
            <w:pPr>
              <w:pStyle w:val="TableParagraph"/>
              <w:rPr>
                <w:sz w:val="20"/>
              </w:rPr>
            </w:pPr>
            <w:r>
              <w:rPr>
                <w:sz w:val="20"/>
              </w:rPr>
              <w:t>*m-q(r)a-s</w:t>
            </w:r>
          </w:p>
        </w:tc>
        <w:tc>
          <w:tcPr>
            <w:tcW w:w="2870" w:type="dxa"/>
          </w:tcPr>
          <w:p w:rsidR="0067705B" w:rsidRDefault="00EF3B5B">
            <w:pPr>
              <w:pStyle w:val="TableParagraph"/>
              <w:ind w:left="38"/>
              <w:rPr>
                <w:sz w:val="20"/>
              </w:rPr>
            </w:pPr>
            <w:r>
              <w:rPr>
                <w:sz w:val="20"/>
              </w:rPr>
              <w:t>praise, renown</w:t>
            </w:r>
          </w:p>
        </w:tc>
        <w:tc>
          <w:tcPr>
            <w:tcW w:w="928" w:type="dxa"/>
          </w:tcPr>
          <w:p w:rsidR="0067705B" w:rsidRDefault="00EF3B5B">
            <w:pPr>
              <w:pStyle w:val="TableParagraph"/>
              <w:ind w:left="232"/>
              <w:rPr>
                <w:sz w:val="20"/>
              </w:rPr>
            </w:pPr>
            <w:r>
              <w:rPr>
                <w:sz w:val="20"/>
              </w:rPr>
              <w:t>0089i</w:t>
            </w:r>
          </w:p>
        </w:tc>
        <w:tc>
          <w:tcPr>
            <w:tcW w:w="940" w:type="dxa"/>
          </w:tcPr>
          <w:p w:rsidR="0067705B" w:rsidRDefault="00EF3B5B">
            <w:pPr>
              <w:pStyle w:val="TableParagraph"/>
              <w:ind w:left="0" w:right="92"/>
              <w:jc w:val="right"/>
              <w:rPr>
                <w:sz w:val="20"/>
              </w:rPr>
            </w:pPr>
            <w:r>
              <w:rPr>
                <w:sz w:val="20"/>
              </w:rPr>
              <w:t>64024.12</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U+8B7D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鸒</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yoH</w:t>
            </w:r>
          </w:p>
        </w:tc>
        <w:tc>
          <w:tcPr>
            <w:tcW w:w="1914" w:type="dxa"/>
            <w:tcBorders>
              <w:left w:val="nil"/>
            </w:tcBorders>
          </w:tcPr>
          <w:p w:rsidR="0067705B" w:rsidRDefault="00EF3B5B">
            <w:pPr>
              <w:pStyle w:val="TableParagraph"/>
              <w:ind w:left="252"/>
              <w:rPr>
                <w:i/>
                <w:sz w:val="20"/>
              </w:rPr>
            </w:pPr>
            <w:r>
              <w:rPr>
                <w:i/>
                <w:sz w:val="20"/>
              </w:rPr>
              <w:t>(y- + -jo C)</w:t>
            </w:r>
          </w:p>
        </w:tc>
        <w:tc>
          <w:tcPr>
            <w:tcW w:w="2782" w:type="dxa"/>
          </w:tcPr>
          <w:p w:rsidR="0067705B" w:rsidRDefault="00EF3B5B">
            <w:pPr>
              <w:pStyle w:val="TableParagraph"/>
              <w:rPr>
                <w:sz w:val="20"/>
              </w:rPr>
            </w:pPr>
            <w:r>
              <w:rPr>
                <w:sz w:val="20"/>
              </w:rPr>
              <w:t>*m-q(r)a-s</w:t>
            </w:r>
          </w:p>
        </w:tc>
        <w:tc>
          <w:tcPr>
            <w:tcW w:w="2870" w:type="dxa"/>
          </w:tcPr>
          <w:p w:rsidR="0067705B" w:rsidRDefault="00EF3B5B">
            <w:pPr>
              <w:pStyle w:val="TableParagraph"/>
              <w:ind w:left="38"/>
              <w:rPr>
                <w:sz w:val="20"/>
              </w:rPr>
            </w:pPr>
            <w:r>
              <w:rPr>
                <w:sz w:val="20"/>
              </w:rPr>
              <w:t>a kind of crow</w:t>
            </w:r>
          </w:p>
        </w:tc>
        <w:tc>
          <w:tcPr>
            <w:tcW w:w="928" w:type="dxa"/>
          </w:tcPr>
          <w:p w:rsidR="0067705B" w:rsidRDefault="00EF3B5B">
            <w:pPr>
              <w:pStyle w:val="TableParagraph"/>
              <w:ind w:left="210"/>
              <w:rPr>
                <w:sz w:val="20"/>
              </w:rPr>
            </w:pPr>
            <w:r>
              <w:rPr>
                <w:sz w:val="20"/>
              </w:rPr>
              <w:t>0089k</w:t>
            </w:r>
          </w:p>
        </w:tc>
        <w:tc>
          <w:tcPr>
            <w:tcW w:w="940" w:type="dxa"/>
          </w:tcPr>
          <w:p w:rsidR="0067705B" w:rsidRDefault="00EF3B5B">
            <w:pPr>
              <w:pStyle w:val="TableParagraph"/>
              <w:ind w:left="0" w:right="92"/>
              <w:jc w:val="right"/>
              <w:rPr>
                <w:sz w:val="20"/>
              </w:rPr>
            </w:pPr>
            <w:r>
              <w:rPr>
                <w:sz w:val="20"/>
              </w:rPr>
              <w:t>74665.02</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U+9E12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與</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yoH</w:t>
            </w:r>
          </w:p>
        </w:tc>
        <w:tc>
          <w:tcPr>
            <w:tcW w:w="1914" w:type="dxa"/>
            <w:tcBorders>
              <w:left w:val="nil"/>
            </w:tcBorders>
          </w:tcPr>
          <w:p w:rsidR="0067705B" w:rsidRDefault="00EF3B5B">
            <w:pPr>
              <w:pStyle w:val="TableParagraph"/>
              <w:ind w:left="252"/>
              <w:rPr>
                <w:i/>
                <w:sz w:val="20"/>
              </w:rPr>
            </w:pPr>
            <w:r>
              <w:rPr>
                <w:i/>
                <w:sz w:val="20"/>
              </w:rPr>
              <w:t>(y- + -jo C)</w:t>
            </w:r>
          </w:p>
        </w:tc>
        <w:tc>
          <w:tcPr>
            <w:tcW w:w="2782" w:type="dxa"/>
          </w:tcPr>
          <w:p w:rsidR="0067705B" w:rsidRDefault="00EF3B5B">
            <w:pPr>
              <w:pStyle w:val="TableParagraph"/>
              <w:rPr>
                <w:sz w:val="20"/>
              </w:rPr>
            </w:pPr>
            <w:r>
              <w:rPr>
                <w:sz w:val="20"/>
              </w:rPr>
              <w:t>*ɢ(r)aʔ-s</w:t>
            </w:r>
          </w:p>
        </w:tc>
        <w:tc>
          <w:tcPr>
            <w:tcW w:w="2870" w:type="dxa"/>
          </w:tcPr>
          <w:p w:rsidR="0067705B" w:rsidRDefault="00EF3B5B">
            <w:pPr>
              <w:pStyle w:val="TableParagraph"/>
              <w:ind w:left="38"/>
              <w:rPr>
                <w:sz w:val="20"/>
              </w:rPr>
            </w:pPr>
            <w:r>
              <w:rPr>
                <w:sz w:val="20"/>
              </w:rPr>
              <w:t>participate in</w:t>
            </w:r>
          </w:p>
        </w:tc>
        <w:tc>
          <w:tcPr>
            <w:tcW w:w="928" w:type="dxa"/>
          </w:tcPr>
          <w:p w:rsidR="0067705B" w:rsidRDefault="00EF3B5B">
            <w:pPr>
              <w:pStyle w:val="TableParagraph"/>
              <w:ind w:left="210"/>
              <w:rPr>
                <w:sz w:val="20"/>
              </w:rPr>
            </w:pPr>
            <w:r>
              <w:rPr>
                <w:sz w:val="20"/>
              </w:rPr>
              <w:t>0089b</w:t>
            </w:r>
          </w:p>
        </w:tc>
        <w:tc>
          <w:tcPr>
            <w:tcW w:w="940" w:type="dxa"/>
          </w:tcPr>
          <w:p w:rsidR="0067705B" w:rsidRDefault="00EF3B5B">
            <w:pPr>
              <w:pStyle w:val="TableParagraph"/>
              <w:ind w:left="0" w:right="92"/>
              <w:jc w:val="right"/>
              <w:rPr>
                <w:sz w:val="20"/>
              </w:rPr>
            </w:pPr>
            <w:r>
              <w:rPr>
                <w:sz w:val="20"/>
              </w:rPr>
              <w:t>10251.04</w:t>
            </w:r>
          </w:p>
        </w:tc>
        <w:tc>
          <w:tcPr>
            <w:tcW w:w="496" w:type="dxa"/>
          </w:tcPr>
          <w:p w:rsidR="0067705B" w:rsidRDefault="00EF3B5B">
            <w:pPr>
              <w:pStyle w:val="TableParagraph"/>
              <w:ind w:left="75" w:right="76"/>
              <w:jc w:val="center"/>
              <w:rPr>
                <w:sz w:val="20"/>
              </w:rPr>
            </w:pPr>
            <w:r>
              <w:rPr>
                <w:sz w:val="20"/>
              </w:rPr>
              <w:t>134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U+8207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欲</w:t>
            </w:r>
          </w:p>
        </w:tc>
        <w:tc>
          <w:tcPr>
            <w:tcW w:w="770" w:type="dxa"/>
          </w:tcPr>
          <w:p w:rsidR="0067705B" w:rsidRDefault="00EF3B5B">
            <w:pPr>
              <w:pStyle w:val="TableParagraph"/>
              <w:spacing w:before="29"/>
              <w:rPr>
                <w:sz w:val="20"/>
              </w:rPr>
            </w:pPr>
            <w:r>
              <w:rPr>
                <w:sz w:val="20"/>
              </w:rPr>
              <w:t>yù</w:t>
            </w:r>
          </w:p>
        </w:tc>
        <w:tc>
          <w:tcPr>
            <w:tcW w:w="870" w:type="dxa"/>
            <w:tcBorders>
              <w:right w:val="nil"/>
            </w:tcBorders>
          </w:tcPr>
          <w:p w:rsidR="0067705B" w:rsidRDefault="00EF3B5B">
            <w:pPr>
              <w:pStyle w:val="TableParagraph"/>
              <w:spacing w:before="29"/>
              <w:rPr>
                <w:i/>
                <w:sz w:val="20"/>
              </w:rPr>
            </w:pPr>
            <w:r>
              <w:rPr>
                <w:i/>
                <w:sz w:val="20"/>
              </w:rPr>
              <w:t>yowk</w:t>
            </w:r>
          </w:p>
        </w:tc>
        <w:tc>
          <w:tcPr>
            <w:tcW w:w="1914" w:type="dxa"/>
            <w:tcBorders>
              <w:left w:val="nil"/>
            </w:tcBorders>
          </w:tcPr>
          <w:p w:rsidR="0067705B" w:rsidRDefault="00EF3B5B">
            <w:pPr>
              <w:pStyle w:val="TableParagraph"/>
              <w:spacing w:before="29"/>
              <w:ind w:left="252"/>
              <w:rPr>
                <w:i/>
                <w:sz w:val="20"/>
              </w:rPr>
            </w:pPr>
            <w:r>
              <w:rPr>
                <w:i/>
                <w:sz w:val="20"/>
              </w:rPr>
              <w:t>(y- + -jowk D)</w:t>
            </w:r>
          </w:p>
        </w:tc>
        <w:tc>
          <w:tcPr>
            <w:tcW w:w="2782" w:type="dxa"/>
          </w:tcPr>
          <w:p w:rsidR="0067705B" w:rsidRDefault="00EF3B5B">
            <w:pPr>
              <w:pStyle w:val="TableParagraph"/>
              <w:spacing w:before="29"/>
              <w:rPr>
                <w:sz w:val="20"/>
              </w:rPr>
            </w:pPr>
            <w:r>
              <w:rPr>
                <w:sz w:val="20"/>
              </w:rPr>
              <w:t>*ɢ(r)ok</w:t>
            </w:r>
          </w:p>
        </w:tc>
        <w:tc>
          <w:tcPr>
            <w:tcW w:w="2870" w:type="dxa"/>
          </w:tcPr>
          <w:p w:rsidR="0067705B" w:rsidRDefault="00EF3B5B">
            <w:pPr>
              <w:pStyle w:val="TableParagraph"/>
              <w:spacing w:before="29"/>
              <w:ind w:left="38"/>
              <w:rPr>
                <w:sz w:val="20"/>
              </w:rPr>
            </w:pPr>
            <w:proofErr w:type="gramStart"/>
            <w:r>
              <w:rPr>
                <w:sz w:val="20"/>
              </w:rPr>
              <w:t>desire</w:t>
            </w:r>
            <w:proofErr w:type="gramEnd"/>
            <w:r>
              <w:rPr>
                <w:sz w:val="20"/>
              </w:rPr>
              <w:t xml:space="preserve"> (v.)</w:t>
            </w:r>
          </w:p>
        </w:tc>
        <w:tc>
          <w:tcPr>
            <w:tcW w:w="928" w:type="dxa"/>
          </w:tcPr>
          <w:p w:rsidR="0067705B" w:rsidRDefault="00EF3B5B">
            <w:pPr>
              <w:pStyle w:val="TableParagraph"/>
              <w:spacing w:before="29"/>
              <w:ind w:left="210"/>
              <w:rPr>
                <w:sz w:val="20"/>
              </w:rPr>
            </w:pPr>
            <w:r>
              <w:rPr>
                <w:sz w:val="20"/>
              </w:rPr>
              <w:t>1202d</w:t>
            </w:r>
          </w:p>
        </w:tc>
        <w:tc>
          <w:tcPr>
            <w:tcW w:w="940" w:type="dxa"/>
          </w:tcPr>
          <w:p w:rsidR="0067705B" w:rsidRDefault="00EF3B5B">
            <w:pPr>
              <w:pStyle w:val="TableParagraph"/>
              <w:spacing w:before="29"/>
              <w:ind w:left="0" w:right="92"/>
              <w:jc w:val="right"/>
              <w:rPr>
                <w:sz w:val="20"/>
              </w:rPr>
            </w:pPr>
            <w:r>
              <w:rPr>
                <w:sz w:val="20"/>
              </w:rPr>
              <w:t>32140.07</w:t>
            </w:r>
          </w:p>
        </w:tc>
        <w:tc>
          <w:tcPr>
            <w:tcW w:w="496" w:type="dxa"/>
          </w:tcPr>
          <w:p w:rsidR="0067705B" w:rsidRDefault="00EF3B5B">
            <w:pPr>
              <w:pStyle w:val="TableParagraph"/>
              <w:spacing w:before="29"/>
              <w:ind w:left="75" w:right="76"/>
              <w:jc w:val="center"/>
              <w:rPr>
                <w:sz w:val="20"/>
              </w:rPr>
            </w:pPr>
            <w:r>
              <w:rPr>
                <w:sz w:val="20"/>
              </w:rPr>
              <w:t>76</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U+6B32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愈</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yuX</w:t>
            </w:r>
          </w:p>
        </w:tc>
        <w:tc>
          <w:tcPr>
            <w:tcW w:w="1914" w:type="dxa"/>
            <w:tcBorders>
              <w:left w:val="nil"/>
            </w:tcBorders>
          </w:tcPr>
          <w:p w:rsidR="0067705B" w:rsidRDefault="00EF3B5B">
            <w:pPr>
              <w:pStyle w:val="TableParagraph"/>
              <w:ind w:left="252"/>
              <w:rPr>
                <w:i/>
                <w:sz w:val="20"/>
              </w:rPr>
            </w:pPr>
            <w:r>
              <w:rPr>
                <w:i/>
                <w:sz w:val="20"/>
              </w:rPr>
              <w:t>(y- + -ju B)</w:t>
            </w:r>
          </w:p>
        </w:tc>
        <w:tc>
          <w:tcPr>
            <w:tcW w:w="2782" w:type="dxa"/>
          </w:tcPr>
          <w:p w:rsidR="0067705B" w:rsidRDefault="00EF3B5B">
            <w:pPr>
              <w:pStyle w:val="TableParagraph"/>
              <w:rPr>
                <w:sz w:val="20"/>
              </w:rPr>
            </w:pPr>
            <w:r>
              <w:rPr>
                <w:sz w:val="20"/>
              </w:rPr>
              <w:t>*loʔ</w:t>
            </w:r>
          </w:p>
        </w:tc>
        <w:tc>
          <w:tcPr>
            <w:tcW w:w="2870" w:type="dxa"/>
          </w:tcPr>
          <w:p w:rsidR="0067705B" w:rsidRDefault="00EF3B5B">
            <w:pPr>
              <w:pStyle w:val="TableParagraph"/>
              <w:ind w:left="38"/>
              <w:rPr>
                <w:sz w:val="20"/>
              </w:rPr>
            </w:pPr>
            <w:r>
              <w:rPr>
                <w:sz w:val="20"/>
              </w:rPr>
              <w:t>increase</w:t>
            </w:r>
          </w:p>
        </w:tc>
        <w:tc>
          <w:tcPr>
            <w:tcW w:w="928" w:type="dxa"/>
          </w:tcPr>
          <w:p w:rsidR="0067705B" w:rsidRDefault="00EF3B5B">
            <w:pPr>
              <w:pStyle w:val="TableParagraph"/>
              <w:ind w:left="210"/>
              <w:rPr>
                <w:sz w:val="20"/>
              </w:rPr>
            </w:pPr>
            <w:r>
              <w:rPr>
                <w:sz w:val="20"/>
              </w:rPr>
              <w:t>0125d</w:t>
            </w:r>
          </w:p>
        </w:tc>
        <w:tc>
          <w:tcPr>
            <w:tcW w:w="940" w:type="dxa"/>
          </w:tcPr>
          <w:p w:rsidR="0067705B" w:rsidRDefault="00EF3B5B">
            <w:pPr>
              <w:pStyle w:val="TableParagraph"/>
              <w:ind w:left="0" w:right="92"/>
              <w:jc w:val="right"/>
              <w:rPr>
                <w:sz w:val="20"/>
              </w:rPr>
            </w:pPr>
            <w:r>
              <w:rPr>
                <w:sz w:val="20"/>
              </w:rPr>
              <w:t>42322.15</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U+6108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喻</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yuH</w:t>
            </w:r>
          </w:p>
        </w:tc>
        <w:tc>
          <w:tcPr>
            <w:tcW w:w="1914" w:type="dxa"/>
            <w:tcBorders>
              <w:left w:val="nil"/>
            </w:tcBorders>
          </w:tcPr>
          <w:p w:rsidR="0067705B" w:rsidRDefault="00EF3B5B">
            <w:pPr>
              <w:pStyle w:val="TableParagraph"/>
              <w:ind w:left="252"/>
              <w:rPr>
                <w:i/>
                <w:sz w:val="20"/>
              </w:rPr>
            </w:pPr>
            <w:r>
              <w:rPr>
                <w:i/>
                <w:sz w:val="20"/>
              </w:rPr>
              <w:t>(y- + -ju C)</w:t>
            </w:r>
          </w:p>
        </w:tc>
        <w:tc>
          <w:tcPr>
            <w:tcW w:w="2782" w:type="dxa"/>
          </w:tcPr>
          <w:p w:rsidR="0067705B" w:rsidRDefault="00EF3B5B">
            <w:pPr>
              <w:pStyle w:val="TableParagraph"/>
              <w:rPr>
                <w:sz w:val="20"/>
              </w:rPr>
            </w:pPr>
            <w:r>
              <w:rPr>
                <w:sz w:val="20"/>
              </w:rPr>
              <w:t>*lo-s</w:t>
            </w:r>
          </w:p>
        </w:tc>
        <w:tc>
          <w:tcPr>
            <w:tcW w:w="2870" w:type="dxa"/>
          </w:tcPr>
          <w:p w:rsidR="0067705B" w:rsidRDefault="00EF3B5B">
            <w:pPr>
              <w:pStyle w:val="TableParagraph"/>
              <w:ind w:left="38"/>
              <w:rPr>
                <w:sz w:val="20"/>
              </w:rPr>
            </w:pPr>
            <w:r>
              <w:rPr>
                <w:sz w:val="20"/>
              </w:rPr>
              <w:t>understand; metaphor</w:t>
            </w:r>
          </w:p>
        </w:tc>
        <w:tc>
          <w:tcPr>
            <w:tcW w:w="928" w:type="dxa"/>
          </w:tcPr>
          <w:p w:rsidR="0067705B" w:rsidRDefault="00EF3B5B">
            <w:pPr>
              <w:pStyle w:val="TableParagraph"/>
              <w:ind w:left="214"/>
              <w:rPr>
                <w:sz w:val="20"/>
              </w:rPr>
            </w:pPr>
            <w:r>
              <w:rPr>
                <w:sz w:val="20"/>
              </w:rPr>
              <w:t>0125c</w:t>
            </w:r>
          </w:p>
        </w:tc>
        <w:tc>
          <w:tcPr>
            <w:tcW w:w="940" w:type="dxa"/>
          </w:tcPr>
          <w:p w:rsidR="0067705B" w:rsidRDefault="00EF3B5B">
            <w:pPr>
              <w:pStyle w:val="TableParagraph"/>
              <w:ind w:left="0" w:right="92"/>
              <w:jc w:val="right"/>
              <w:rPr>
                <w:sz w:val="20"/>
              </w:rPr>
            </w:pPr>
            <w:r>
              <w:rPr>
                <w:sz w:val="20"/>
              </w:rPr>
              <w:t>10657.08</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U+55BB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儥</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yuwk</w:t>
            </w:r>
          </w:p>
        </w:tc>
        <w:tc>
          <w:tcPr>
            <w:tcW w:w="1914" w:type="dxa"/>
            <w:tcBorders>
              <w:left w:val="nil"/>
            </w:tcBorders>
          </w:tcPr>
          <w:p w:rsidR="0067705B" w:rsidRDefault="00EF3B5B">
            <w:pPr>
              <w:pStyle w:val="TableParagraph"/>
              <w:ind w:left="252"/>
              <w:rPr>
                <w:i/>
                <w:sz w:val="20"/>
              </w:rPr>
            </w:pPr>
            <w:r>
              <w:rPr>
                <w:i/>
                <w:sz w:val="20"/>
              </w:rPr>
              <w:t>(y- + -juwk D)</w:t>
            </w:r>
          </w:p>
        </w:tc>
        <w:tc>
          <w:tcPr>
            <w:tcW w:w="2782" w:type="dxa"/>
          </w:tcPr>
          <w:p w:rsidR="0067705B" w:rsidRDefault="00EF3B5B">
            <w:pPr>
              <w:pStyle w:val="TableParagraph"/>
              <w:rPr>
                <w:sz w:val="20"/>
              </w:rPr>
            </w:pPr>
            <w:r>
              <w:rPr>
                <w:sz w:val="20"/>
              </w:rPr>
              <w:t>*[l][iw]k</w:t>
            </w:r>
          </w:p>
        </w:tc>
        <w:tc>
          <w:tcPr>
            <w:tcW w:w="2870" w:type="dxa"/>
          </w:tcPr>
          <w:p w:rsidR="0067705B" w:rsidRDefault="00EF3B5B">
            <w:pPr>
              <w:pStyle w:val="TableParagraph"/>
              <w:ind w:left="38"/>
              <w:rPr>
                <w:sz w:val="20"/>
              </w:rPr>
            </w:pPr>
            <w:r>
              <w:rPr>
                <w:sz w:val="20"/>
              </w:rPr>
              <w:t>sell</w:t>
            </w:r>
          </w:p>
        </w:tc>
        <w:tc>
          <w:tcPr>
            <w:tcW w:w="928" w:type="dxa"/>
          </w:tcPr>
          <w:p w:rsidR="0067705B" w:rsidRDefault="00EF3B5B">
            <w:pPr>
              <w:pStyle w:val="TableParagraph"/>
              <w:ind w:left="214"/>
              <w:rPr>
                <w:sz w:val="20"/>
              </w:rPr>
            </w:pPr>
            <w:r>
              <w:rPr>
                <w:sz w:val="20"/>
              </w:rPr>
              <w:t>1023c</w:t>
            </w:r>
          </w:p>
        </w:tc>
        <w:tc>
          <w:tcPr>
            <w:tcW w:w="940" w:type="dxa"/>
          </w:tcPr>
          <w:p w:rsidR="0067705B" w:rsidRDefault="00EF3B5B">
            <w:pPr>
              <w:pStyle w:val="TableParagraph"/>
              <w:ind w:left="0" w:right="92"/>
              <w:jc w:val="right"/>
              <w:rPr>
                <w:sz w:val="20"/>
              </w:rPr>
            </w:pPr>
            <w:r>
              <w:rPr>
                <w:sz w:val="20"/>
              </w:rPr>
              <w:t>10232.15</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U+5125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𧶠</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yuwk</w:t>
            </w:r>
          </w:p>
        </w:tc>
        <w:tc>
          <w:tcPr>
            <w:tcW w:w="1914" w:type="dxa"/>
            <w:tcBorders>
              <w:left w:val="nil"/>
            </w:tcBorders>
          </w:tcPr>
          <w:p w:rsidR="0067705B" w:rsidRDefault="00EF3B5B">
            <w:pPr>
              <w:pStyle w:val="TableParagraph"/>
              <w:ind w:left="252"/>
              <w:rPr>
                <w:i/>
                <w:sz w:val="20"/>
              </w:rPr>
            </w:pPr>
            <w:r>
              <w:rPr>
                <w:i/>
                <w:sz w:val="20"/>
              </w:rPr>
              <w:t>(y- + -juwk D)</w:t>
            </w:r>
          </w:p>
        </w:tc>
        <w:tc>
          <w:tcPr>
            <w:tcW w:w="2782" w:type="dxa"/>
          </w:tcPr>
          <w:p w:rsidR="0067705B" w:rsidRDefault="00EF3B5B">
            <w:pPr>
              <w:pStyle w:val="TableParagraph"/>
              <w:rPr>
                <w:sz w:val="20"/>
              </w:rPr>
            </w:pPr>
            <w:r>
              <w:rPr>
                <w:sz w:val="20"/>
              </w:rPr>
              <w:t>*luk</w:t>
            </w:r>
          </w:p>
        </w:tc>
        <w:tc>
          <w:tcPr>
            <w:tcW w:w="2870" w:type="dxa"/>
          </w:tcPr>
          <w:p w:rsidR="0067705B" w:rsidRDefault="00EF3B5B">
            <w:pPr>
              <w:pStyle w:val="TableParagraph"/>
              <w:ind w:left="38"/>
              <w:rPr>
                <w:sz w:val="20"/>
              </w:rPr>
            </w:pPr>
            <w:r>
              <w:rPr>
                <w:sz w:val="20"/>
              </w:rPr>
              <w:t>sell</w:t>
            </w:r>
          </w:p>
        </w:tc>
        <w:tc>
          <w:tcPr>
            <w:tcW w:w="928" w:type="dxa"/>
          </w:tcPr>
          <w:p w:rsidR="0067705B" w:rsidRDefault="00EF3B5B">
            <w:pPr>
              <w:pStyle w:val="TableParagraph"/>
              <w:ind w:left="214"/>
              <w:rPr>
                <w:sz w:val="20"/>
              </w:rPr>
            </w:pPr>
            <w:r>
              <w:rPr>
                <w:sz w:val="20"/>
              </w:rPr>
              <w:t>1023a</w:t>
            </w:r>
          </w:p>
        </w:tc>
        <w:tc>
          <w:tcPr>
            <w:tcW w:w="940" w:type="dxa"/>
          </w:tcPr>
          <w:p w:rsidR="0067705B" w:rsidRDefault="00EF3B5B">
            <w:pPr>
              <w:pStyle w:val="TableParagraph"/>
              <w:ind w:left="0" w:right="92"/>
              <w:jc w:val="right"/>
              <w:rPr>
                <w:sz w:val="20"/>
              </w:rPr>
            </w:pPr>
            <w:r>
              <w:rPr>
                <w:sz w:val="20"/>
              </w:rPr>
              <w:t>63645.08</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U+27DA0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育</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yuwk</w:t>
            </w:r>
          </w:p>
        </w:tc>
        <w:tc>
          <w:tcPr>
            <w:tcW w:w="1914" w:type="dxa"/>
            <w:tcBorders>
              <w:left w:val="nil"/>
            </w:tcBorders>
          </w:tcPr>
          <w:p w:rsidR="0067705B" w:rsidRDefault="00EF3B5B">
            <w:pPr>
              <w:pStyle w:val="TableParagraph"/>
              <w:ind w:left="252"/>
              <w:rPr>
                <w:i/>
                <w:sz w:val="20"/>
              </w:rPr>
            </w:pPr>
            <w:r>
              <w:rPr>
                <w:i/>
                <w:sz w:val="20"/>
              </w:rPr>
              <w:t>(y- + -juwk D)</w:t>
            </w:r>
          </w:p>
        </w:tc>
        <w:tc>
          <w:tcPr>
            <w:tcW w:w="2782" w:type="dxa"/>
          </w:tcPr>
          <w:p w:rsidR="0067705B" w:rsidRDefault="00EF3B5B">
            <w:pPr>
              <w:pStyle w:val="TableParagraph"/>
              <w:rPr>
                <w:sz w:val="20"/>
              </w:rPr>
            </w:pPr>
            <w:r>
              <w:rPr>
                <w:sz w:val="20"/>
              </w:rPr>
              <w:t>*m-quk</w:t>
            </w:r>
          </w:p>
        </w:tc>
        <w:tc>
          <w:tcPr>
            <w:tcW w:w="2870" w:type="dxa"/>
          </w:tcPr>
          <w:p w:rsidR="0067705B" w:rsidRDefault="00EF3B5B">
            <w:pPr>
              <w:pStyle w:val="TableParagraph"/>
              <w:ind w:left="38"/>
              <w:rPr>
                <w:sz w:val="20"/>
              </w:rPr>
            </w:pPr>
            <w:r>
              <w:rPr>
                <w:sz w:val="20"/>
              </w:rPr>
              <w:t>breed, produce</w:t>
            </w:r>
          </w:p>
        </w:tc>
        <w:tc>
          <w:tcPr>
            <w:tcW w:w="928" w:type="dxa"/>
          </w:tcPr>
          <w:p w:rsidR="0067705B" w:rsidRDefault="00EF3B5B">
            <w:pPr>
              <w:pStyle w:val="TableParagraph"/>
              <w:ind w:left="214"/>
              <w:rPr>
                <w:sz w:val="20"/>
              </w:rPr>
            </w:pPr>
            <w:r>
              <w:rPr>
                <w:sz w:val="20"/>
              </w:rPr>
              <w:t>1020a</w:t>
            </w:r>
          </w:p>
        </w:tc>
        <w:tc>
          <w:tcPr>
            <w:tcW w:w="940" w:type="dxa"/>
          </w:tcPr>
          <w:p w:rsidR="0067705B" w:rsidRDefault="00EF3B5B">
            <w:pPr>
              <w:pStyle w:val="TableParagraph"/>
              <w:ind w:left="0" w:right="92"/>
              <w:jc w:val="right"/>
              <w:rPr>
                <w:sz w:val="20"/>
              </w:rPr>
            </w:pPr>
            <w:r>
              <w:rPr>
                <w:sz w:val="20"/>
              </w:rPr>
              <w:t>32052.05</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U+80B2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毓</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yuwk</w:t>
            </w:r>
          </w:p>
        </w:tc>
        <w:tc>
          <w:tcPr>
            <w:tcW w:w="1914" w:type="dxa"/>
            <w:tcBorders>
              <w:left w:val="nil"/>
            </w:tcBorders>
          </w:tcPr>
          <w:p w:rsidR="0067705B" w:rsidRDefault="00EF3B5B">
            <w:pPr>
              <w:pStyle w:val="TableParagraph"/>
              <w:ind w:left="252"/>
              <w:rPr>
                <w:i/>
                <w:sz w:val="20"/>
              </w:rPr>
            </w:pPr>
            <w:r>
              <w:rPr>
                <w:i/>
                <w:sz w:val="20"/>
              </w:rPr>
              <w:t>(y- + -juwk D)</w:t>
            </w:r>
          </w:p>
        </w:tc>
        <w:tc>
          <w:tcPr>
            <w:tcW w:w="2782" w:type="dxa"/>
          </w:tcPr>
          <w:p w:rsidR="0067705B" w:rsidRDefault="00EF3B5B">
            <w:pPr>
              <w:pStyle w:val="TableParagraph"/>
              <w:rPr>
                <w:sz w:val="20"/>
              </w:rPr>
            </w:pPr>
            <w:r>
              <w:rPr>
                <w:sz w:val="20"/>
              </w:rPr>
              <w:t>*m-quk</w:t>
            </w:r>
          </w:p>
        </w:tc>
        <w:tc>
          <w:tcPr>
            <w:tcW w:w="2870" w:type="dxa"/>
          </w:tcPr>
          <w:p w:rsidR="0067705B" w:rsidRDefault="00EF3B5B">
            <w:pPr>
              <w:pStyle w:val="TableParagraph"/>
              <w:ind w:left="38"/>
              <w:rPr>
                <w:sz w:val="20"/>
              </w:rPr>
            </w:pPr>
            <w:r>
              <w:rPr>
                <w:sz w:val="20"/>
              </w:rPr>
              <w:t>to produce</w:t>
            </w:r>
          </w:p>
        </w:tc>
        <w:tc>
          <w:tcPr>
            <w:tcW w:w="928" w:type="dxa"/>
          </w:tcPr>
          <w:p w:rsidR="0067705B" w:rsidRDefault="00EF3B5B">
            <w:pPr>
              <w:pStyle w:val="TableParagraph"/>
              <w:ind w:left="214"/>
              <w:rPr>
                <w:sz w:val="20"/>
              </w:rPr>
            </w:pPr>
            <w:r>
              <w:rPr>
                <w:sz w:val="20"/>
              </w:rPr>
              <w:t>1021a</w:t>
            </w:r>
          </w:p>
        </w:tc>
        <w:tc>
          <w:tcPr>
            <w:tcW w:w="940" w:type="dxa"/>
          </w:tcPr>
          <w:p w:rsidR="0067705B" w:rsidRDefault="00EF3B5B">
            <w:pPr>
              <w:pStyle w:val="TableParagraph"/>
              <w:ind w:left="0" w:right="92"/>
              <w:jc w:val="right"/>
              <w:rPr>
                <w:sz w:val="20"/>
              </w:rPr>
            </w:pPr>
            <w:r>
              <w:rPr>
                <w:sz w:val="20"/>
              </w:rPr>
              <w:t>42384.04</w:t>
            </w:r>
          </w:p>
        </w:tc>
        <w:tc>
          <w:tcPr>
            <w:tcW w:w="496" w:type="dxa"/>
          </w:tcPr>
          <w:p w:rsidR="0067705B" w:rsidRDefault="00EF3B5B">
            <w:pPr>
              <w:pStyle w:val="TableParagraph"/>
              <w:ind w:left="75" w:right="76"/>
              <w:jc w:val="center"/>
              <w:rPr>
                <w:sz w:val="20"/>
              </w:rPr>
            </w:pPr>
            <w:r>
              <w:rPr>
                <w:sz w:val="20"/>
              </w:rPr>
              <w:t>80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U+6BD3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鬻</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yuwk</w:t>
            </w:r>
          </w:p>
        </w:tc>
        <w:tc>
          <w:tcPr>
            <w:tcW w:w="1914" w:type="dxa"/>
            <w:tcBorders>
              <w:left w:val="nil"/>
            </w:tcBorders>
          </w:tcPr>
          <w:p w:rsidR="0067705B" w:rsidRDefault="00EF3B5B">
            <w:pPr>
              <w:pStyle w:val="TableParagraph"/>
              <w:ind w:left="252"/>
              <w:rPr>
                <w:i/>
                <w:sz w:val="20"/>
              </w:rPr>
            </w:pPr>
            <w:r>
              <w:rPr>
                <w:i/>
                <w:sz w:val="20"/>
              </w:rPr>
              <w:t>(y- + -juwk D)</w:t>
            </w:r>
          </w:p>
        </w:tc>
        <w:tc>
          <w:tcPr>
            <w:tcW w:w="2782" w:type="dxa"/>
          </w:tcPr>
          <w:p w:rsidR="0067705B" w:rsidRDefault="00EF3B5B">
            <w:pPr>
              <w:pStyle w:val="TableParagraph"/>
              <w:rPr>
                <w:sz w:val="20"/>
              </w:rPr>
            </w:pPr>
            <w:r>
              <w:rPr>
                <w:sz w:val="20"/>
              </w:rPr>
              <w:t>*m-quk</w:t>
            </w:r>
          </w:p>
        </w:tc>
        <w:tc>
          <w:tcPr>
            <w:tcW w:w="2870" w:type="dxa"/>
          </w:tcPr>
          <w:p w:rsidR="0067705B" w:rsidRDefault="00EF3B5B">
            <w:pPr>
              <w:pStyle w:val="TableParagraph"/>
              <w:ind w:left="38"/>
              <w:rPr>
                <w:sz w:val="20"/>
              </w:rPr>
            </w:pPr>
            <w:r>
              <w:rPr>
                <w:sz w:val="20"/>
              </w:rPr>
              <w:t>nourish</w:t>
            </w:r>
          </w:p>
        </w:tc>
        <w:tc>
          <w:tcPr>
            <w:tcW w:w="928" w:type="dxa"/>
          </w:tcPr>
          <w:p w:rsidR="0067705B" w:rsidRDefault="00EF3B5B">
            <w:pPr>
              <w:pStyle w:val="TableParagraph"/>
              <w:ind w:left="210"/>
              <w:rPr>
                <w:sz w:val="20"/>
              </w:rPr>
            </w:pPr>
            <w:r>
              <w:rPr>
                <w:sz w:val="20"/>
              </w:rPr>
              <w:t>1024b</w:t>
            </w:r>
          </w:p>
        </w:tc>
        <w:tc>
          <w:tcPr>
            <w:tcW w:w="940" w:type="dxa"/>
          </w:tcPr>
          <w:p w:rsidR="0067705B" w:rsidRDefault="00EF3B5B">
            <w:pPr>
              <w:pStyle w:val="TableParagraph"/>
              <w:ind w:left="0" w:right="92"/>
              <w:jc w:val="right"/>
              <w:rPr>
                <w:sz w:val="20"/>
              </w:rPr>
            </w:pPr>
            <w:r>
              <w:rPr>
                <w:sz w:val="20"/>
              </w:rPr>
              <w:t>74590.15</w:t>
            </w:r>
          </w:p>
        </w:tc>
        <w:tc>
          <w:tcPr>
            <w:tcW w:w="496" w:type="dxa"/>
          </w:tcPr>
          <w:p w:rsidR="0067705B" w:rsidRDefault="00EF3B5B">
            <w:pPr>
              <w:pStyle w:val="TableParagraph"/>
              <w:ind w:left="75" w:right="76"/>
              <w:jc w:val="center"/>
              <w:rPr>
                <w:sz w:val="20"/>
              </w:rPr>
            </w:pPr>
            <w:r>
              <w:rPr>
                <w:sz w:val="20"/>
              </w:rPr>
              <w:t>193</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U+9B3B</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昱</w:t>
            </w:r>
          </w:p>
        </w:tc>
        <w:tc>
          <w:tcPr>
            <w:tcW w:w="770" w:type="dxa"/>
          </w:tcPr>
          <w:p w:rsidR="0067705B" w:rsidRDefault="00EF3B5B">
            <w:pPr>
              <w:pStyle w:val="TableParagraph"/>
              <w:spacing w:before="29"/>
              <w:rPr>
                <w:sz w:val="20"/>
              </w:rPr>
            </w:pPr>
            <w:r>
              <w:rPr>
                <w:sz w:val="20"/>
              </w:rPr>
              <w:t>yù</w:t>
            </w:r>
          </w:p>
        </w:tc>
        <w:tc>
          <w:tcPr>
            <w:tcW w:w="870" w:type="dxa"/>
            <w:tcBorders>
              <w:right w:val="nil"/>
            </w:tcBorders>
          </w:tcPr>
          <w:p w:rsidR="0067705B" w:rsidRDefault="00EF3B5B">
            <w:pPr>
              <w:pStyle w:val="TableParagraph"/>
              <w:spacing w:before="29"/>
              <w:rPr>
                <w:i/>
                <w:sz w:val="20"/>
              </w:rPr>
            </w:pPr>
            <w:r>
              <w:rPr>
                <w:i/>
                <w:sz w:val="20"/>
              </w:rPr>
              <w:t>yuwk</w:t>
            </w:r>
          </w:p>
        </w:tc>
        <w:tc>
          <w:tcPr>
            <w:tcW w:w="1914" w:type="dxa"/>
            <w:tcBorders>
              <w:left w:val="nil"/>
            </w:tcBorders>
          </w:tcPr>
          <w:p w:rsidR="0067705B" w:rsidRDefault="00EF3B5B">
            <w:pPr>
              <w:pStyle w:val="TableParagraph"/>
              <w:spacing w:before="29"/>
              <w:ind w:left="252"/>
              <w:rPr>
                <w:i/>
                <w:sz w:val="20"/>
              </w:rPr>
            </w:pPr>
            <w:r>
              <w:rPr>
                <w:i/>
                <w:sz w:val="20"/>
              </w:rPr>
              <w:t>(y- + -juwk D)</w:t>
            </w:r>
          </w:p>
        </w:tc>
        <w:tc>
          <w:tcPr>
            <w:tcW w:w="2782" w:type="dxa"/>
          </w:tcPr>
          <w:p w:rsidR="0067705B" w:rsidRDefault="00EF3B5B">
            <w:pPr>
              <w:pStyle w:val="TableParagraph"/>
              <w:spacing w:before="36" w:line="232" w:lineRule="auto"/>
              <w:ind w:right="122"/>
              <w:rPr>
                <w:sz w:val="20"/>
              </w:rPr>
            </w:pPr>
            <w:r>
              <w:rPr>
                <w:sz w:val="20"/>
              </w:rPr>
              <w:t>*ɢʷrəp</w:t>
            </w:r>
            <w:r>
              <w:rPr>
                <w:spacing w:val="-30"/>
                <w:sz w:val="20"/>
              </w:rPr>
              <w:t xml:space="preserve"> </w:t>
            </w:r>
            <w:r>
              <w:rPr>
                <w:sz w:val="20"/>
              </w:rPr>
              <w:t>(dialect:</w:t>
            </w:r>
            <w:r>
              <w:rPr>
                <w:spacing w:val="-30"/>
                <w:sz w:val="20"/>
              </w:rPr>
              <w:t xml:space="preserve"> </w:t>
            </w:r>
            <w:r>
              <w:rPr>
                <w:sz w:val="20"/>
              </w:rPr>
              <w:t>*-əp</w:t>
            </w:r>
            <w:r>
              <w:rPr>
                <w:spacing w:val="-30"/>
                <w:sz w:val="20"/>
              </w:rPr>
              <w:t xml:space="preserve"> </w:t>
            </w:r>
            <w:r>
              <w:rPr>
                <w:sz w:val="20"/>
              </w:rPr>
              <w:t>&gt;</w:t>
            </w:r>
            <w:r>
              <w:rPr>
                <w:spacing w:val="-30"/>
                <w:sz w:val="20"/>
              </w:rPr>
              <w:t xml:space="preserve"> </w:t>
            </w:r>
            <w:r>
              <w:rPr>
                <w:sz w:val="20"/>
              </w:rPr>
              <w:t>*-up</w:t>
            </w:r>
            <w:r>
              <w:rPr>
                <w:spacing w:val="-30"/>
                <w:sz w:val="20"/>
              </w:rPr>
              <w:t xml:space="preserve"> </w:t>
            </w:r>
            <w:r>
              <w:rPr>
                <w:sz w:val="20"/>
              </w:rPr>
              <w:t>&gt;</w:t>
            </w:r>
            <w:r>
              <w:rPr>
                <w:spacing w:val="-30"/>
                <w:sz w:val="20"/>
              </w:rPr>
              <w:t xml:space="preserve"> </w:t>
            </w:r>
            <w:r>
              <w:rPr>
                <w:sz w:val="20"/>
              </w:rPr>
              <w:t>*- uk)</w:t>
            </w:r>
          </w:p>
        </w:tc>
        <w:tc>
          <w:tcPr>
            <w:tcW w:w="2870" w:type="dxa"/>
          </w:tcPr>
          <w:p w:rsidR="0067705B" w:rsidRDefault="00EF3B5B">
            <w:pPr>
              <w:pStyle w:val="TableParagraph"/>
              <w:spacing w:before="29"/>
              <w:ind w:left="38"/>
              <w:rPr>
                <w:sz w:val="20"/>
              </w:rPr>
            </w:pPr>
            <w:r>
              <w:rPr>
                <w:sz w:val="20"/>
              </w:rPr>
              <w:t>next day</w:t>
            </w:r>
          </w:p>
        </w:tc>
        <w:tc>
          <w:tcPr>
            <w:tcW w:w="928" w:type="dxa"/>
          </w:tcPr>
          <w:p w:rsidR="0067705B" w:rsidRDefault="00EF3B5B">
            <w:pPr>
              <w:pStyle w:val="TableParagraph"/>
              <w:spacing w:before="29"/>
              <w:ind w:left="226"/>
              <w:rPr>
                <w:sz w:val="20"/>
              </w:rPr>
            </w:pPr>
            <w:r>
              <w:rPr>
                <w:sz w:val="20"/>
              </w:rPr>
              <w:t>0694-</w:t>
            </w:r>
          </w:p>
        </w:tc>
        <w:tc>
          <w:tcPr>
            <w:tcW w:w="940" w:type="dxa"/>
          </w:tcPr>
          <w:p w:rsidR="0067705B" w:rsidRDefault="00EF3B5B">
            <w:pPr>
              <w:pStyle w:val="TableParagraph"/>
              <w:spacing w:before="29"/>
              <w:ind w:left="0" w:right="92"/>
              <w:jc w:val="right"/>
              <w:rPr>
                <w:sz w:val="20"/>
              </w:rPr>
            </w:pPr>
            <w:r>
              <w:rPr>
                <w:sz w:val="20"/>
              </w:rPr>
              <w:t>21503.09</w:t>
            </w:r>
          </w:p>
        </w:tc>
        <w:tc>
          <w:tcPr>
            <w:tcW w:w="496" w:type="dxa"/>
          </w:tcPr>
          <w:p w:rsidR="0067705B" w:rsidRDefault="00EF3B5B">
            <w:pPr>
              <w:pStyle w:val="TableParagraph"/>
              <w:spacing w:before="29"/>
              <w:ind w:left="75" w:right="76"/>
              <w:jc w:val="center"/>
              <w:rPr>
                <w:sz w:val="20"/>
              </w:rPr>
            </w:pPr>
            <w:r>
              <w:rPr>
                <w:sz w:val="20"/>
              </w:rPr>
              <w:t>72</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U+6631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煜</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yuwk</w:t>
            </w:r>
          </w:p>
        </w:tc>
        <w:tc>
          <w:tcPr>
            <w:tcW w:w="1914" w:type="dxa"/>
            <w:tcBorders>
              <w:left w:val="nil"/>
            </w:tcBorders>
          </w:tcPr>
          <w:p w:rsidR="0067705B" w:rsidRDefault="00EF3B5B">
            <w:pPr>
              <w:pStyle w:val="TableParagraph"/>
              <w:ind w:left="252"/>
              <w:rPr>
                <w:i/>
                <w:sz w:val="20"/>
              </w:rPr>
            </w:pPr>
            <w:r>
              <w:rPr>
                <w:i/>
                <w:sz w:val="20"/>
              </w:rPr>
              <w:t>(y- + -uwk D)</w:t>
            </w:r>
          </w:p>
        </w:tc>
        <w:tc>
          <w:tcPr>
            <w:tcW w:w="2782" w:type="dxa"/>
          </w:tcPr>
          <w:p w:rsidR="0067705B" w:rsidRDefault="00EF3B5B">
            <w:pPr>
              <w:pStyle w:val="TableParagraph"/>
              <w:rPr>
                <w:sz w:val="20"/>
              </w:rPr>
            </w:pPr>
            <w:r>
              <w:rPr>
                <w:w w:val="95"/>
                <w:sz w:val="20"/>
              </w:rPr>
              <w:t>*ɢʷrəp</w:t>
            </w:r>
          </w:p>
        </w:tc>
        <w:tc>
          <w:tcPr>
            <w:tcW w:w="2870" w:type="dxa"/>
          </w:tcPr>
          <w:p w:rsidR="0067705B" w:rsidRDefault="00EF3B5B">
            <w:pPr>
              <w:pStyle w:val="TableParagraph"/>
              <w:ind w:left="38"/>
              <w:rPr>
                <w:sz w:val="20"/>
              </w:rPr>
            </w:pPr>
            <w:r>
              <w:rPr>
                <w:sz w:val="20"/>
              </w:rPr>
              <w:t>shine, gleam</w:t>
            </w:r>
          </w:p>
        </w:tc>
        <w:tc>
          <w:tcPr>
            <w:tcW w:w="928" w:type="dxa"/>
          </w:tcPr>
          <w:p w:rsidR="0067705B" w:rsidRDefault="00EF3B5B">
            <w:pPr>
              <w:pStyle w:val="TableParagraph"/>
              <w:ind w:left="226"/>
              <w:rPr>
                <w:sz w:val="20"/>
              </w:rPr>
            </w:pPr>
            <w:r>
              <w:rPr>
                <w:sz w:val="20"/>
              </w:rPr>
              <w:t>0694-</w:t>
            </w:r>
          </w:p>
        </w:tc>
        <w:tc>
          <w:tcPr>
            <w:tcW w:w="940" w:type="dxa"/>
          </w:tcPr>
          <w:p w:rsidR="0067705B" w:rsidRDefault="00EF3B5B">
            <w:pPr>
              <w:pStyle w:val="TableParagraph"/>
              <w:ind w:left="0" w:right="92"/>
              <w:jc w:val="right"/>
              <w:rPr>
                <w:sz w:val="20"/>
              </w:rPr>
            </w:pPr>
            <w:r>
              <w:rPr>
                <w:sz w:val="20"/>
              </w:rPr>
              <w:t>32217.06</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U+715C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繘</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ywit</w:t>
            </w:r>
          </w:p>
        </w:tc>
        <w:tc>
          <w:tcPr>
            <w:tcW w:w="1914" w:type="dxa"/>
            <w:tcBorders>
              <w:left w:val="nil"/>
            </w:tcBorders>
          </w:tcPr>
          <w:p w:rsidR="0067705B" w:rsidRDefault="00EF3B5B">
            <w:pPr>
              <w:pStyle w:val="TableParagraph"/>
              <w:ind w:left="252"/>
              <w:rPr>
                <w:i/>
                <w:sz w:val="20"/>
              </w:rPr>
            </w:pPr>
            <w:r>
              <w:rPr>
                <w:i/>
                <w:sz w:val="20"/>
              </w:rPr>
              <w:t>(y- + -wit D)</w:t>
            </w:r>
          </w:p>
        </w:tc>
        <w:tc>
          <w:tcPr>
            <w:tcW w:w="2782" w:type="dxa"/>
          </w:tcPr>
          <w:p w:rsidR="0067705B" w:rsidRDefault="00EF3B5B">
            <w:pPr>
              <w:pStyle w:val="TableParagraph"/>
              <w:rPr>
                <w:sz w:val="20"/>
              </w:rPr>
            </w:pPr>
            <w:r>
              <w:rPr>
                <w:sz w:val="20"/>
              </w:rPr>
              <w:t>*N.qʷi[t]</w:t>
            </w:r>
          </w:p>
        </w:tc>
        <w:tc>
          <w:tcPr>
            <w:tcW w:w="2870" w:type="dxa"/>
          </w:tcPr>
          <w:p w:rsidR="0067705B" w:rsidRDefault="00EF3B5B">
            <w:pPr>
              <w:pStyle w:val="TableParagraph"/>
              <w:ind w:left="38"/>
              <w:rPr>
                <w:sz w:val="20"/>
              </w:rPr>
            </w:pPr>
            <w:r>
              <w:rPr>
                <w:sz w:val="20"/>
              </w:rPr>
              <w:t>well-rope</w:t>
            </w:r>
          </w:p>
        </w:tc>
        <w:tc>
          <w:tcPr>
            <w:tcW w:w="928" w:type="dxa"/>
          </w:tcPr>
          <w:p w:rsidR="0067705B" w:rsidRDefault="00EF3B5B">
            <w:pPr>
              <w:pStyle w:val="TableParagraph"/>
              <w:ind w:left="210"/>
              <w:rPr>
                <w:sz w:val="20"/>
              </w:rPr>
            </w:pPr>
            <w:r>
              <w:rPr>
                <w:sz w:val="20"/>
              </w:rPr>
              <w:t>0507h</w:t>
            </w:r>
          </w:p>
        </w:tc>
        <w:tc>
          <w:tcPr>
            <w:tcW w:w="940" w:type="dxa"/>
          </w:tcPr>
          <w:p w:rsidR="0067705B" w:rsidRDefault="00EF3B5B">
            <w:pPr>
              <w:pStyle w:val="TableParagraph"/>
              <w:ind w:left="0" w:right="92"/>
              <w:jc w:val="right"/>
              <w:rPr>
                <w:sz w:val="20"/>
              </w:rPr>
            </w:pPr>
            <w:r>
              <w:rPr>
                <w:sz w:val="20"/>
              </w:rPr>
              <w:t>53456.01</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U+7E58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聿</w:t>
            </w:r>
          </w:p>
        </w:tc>
        <w:tc>
          <w:tcPr>
            <w:tcW w:w="770" w:type="dxa"/>
          </w:tcPr>
          <w:p w:rsidR="0067705B" w:rsidRDefault="00EF3B5B">
            <w:pPr>
              <w:pStyle w:val="TableParagraph"/>
              <w:rPr>
                <w:sz w:val="20"/>
              </w:rPr>
            </w:pPr>
            <w:r>
              <w:rPr>
                <w:sz w:val="20"/>
              </w:rPr>
              <w:t>yù</w:t>
            </w:r>
          </w:p>
        </w:tc>
        <w:tc>
          <w:tcPr>
            <w:tcW w:w="870" w:type="dxa"/>
            <w:tcBorders>
              <w:right w:val="nil"/>
            </w:tcBorders>
          </w:tcPr>
          <w:p w:rsidR="0067705B" w:rsidRDefault="00EF3B5B">
            <w:pPr>
              <w:pStyle w:val="TableParagraph"/>
              <w:rPr>
                <w:i/>
                <w:sz w:val="20"/>
              </w:rPr>
            </w:pPr>
            <w:r>
              <w:rPr>
                <w:i/>
                <w:sz w:val="20"/>
              </w:rPr>
              <w:t>ywit</w:t>
            </w:r>
          </w:p>
        </w:tc>
        <w:tc>
          <w:tcPr>
            <w:tcW w:w="1914" w:type="dxa"/>
            <w:tcBorders>
              <w:left w:val="nil"/>
            </w:tcBorders>
          </w:tcPr>
          <w:p w:rsidR="0067705B" w:rsidRDefault="00EF3B5B">
            <w:pPr>
              <w:pStyle w:val="TableParagraph"/>
              <w:ind w:left="252"/>
              <w:rPr>
                <w:i/>
                <w:sz w:val="20"/>
              </w:rPr>
            </w:pPr>
            <w:r>
              <w:rPr>
                <w:i/>
                <w:sz w:val="20"/>
              </w:rPr>
              <w:t>(y- + -wit D)</w:t>
            </w:r>
          </w:p>
        </w:tc>
        <w:tc>
          <w:tcPr>
            <w:tcW w:w="2782" w:type="dxa"/>
          </w:tcPr>
          <w:p w:rsidR="0067705B" w:rsidRDefault="00EF3B5B">
            <w:pPr>
              <w:pStyle w:val="TableParagraph"/>
              <w:rPr>
                <w:sz w:val="20"/>
              </w:rPr>
            </w:pPr>
            <w:r>
              <w:rPr>
                <w:sz w:val="20"/>
              </w:rPr>
              <w:t>*[N.]rut</w:t>
            </w:r>
          </w:p>
        </w:tc>
        <w:tc>
          <w:tcPr>
            <w:tcW w:w="2870" w:type="dxa"/>
          </w:tcPr>
          <w:p w:rsidR="0067705B" w:rsidRDefault="00EF3B5B">
            <w:pPr>
              <w:pStyle w:val="TableParagraph"/>
              <w:ind w:left="38"/>
              <w:rPr>
                <w:sz w:val="20"/>
              </w:rPr>
            </w:pPr>
            <w:r>
              <w:rPr>
                <w:sz w:val="20"/>
              </w:rPr>
              <w:t>following, thereupon</w:t>
            </w:r>
          </w:p>
        </w:tc>
        <w:tc>
          <w:tcPr>
            <w:tcW w:w="928" w:type="dxa"/>
          </w:tcPr>
          <w:p w:rsidR="0067705B" w:rsidRDefault="00EF3B5B">
            <w:pPr>
              <w:pStyle w:val="TableParagraph"/>
              <w:ind w:left="214"/>
              <w:rPr>
                <w:sz w:val="20"/>
              </w:rPr>
            </w:pPr>
            <w:r>
              <w:rPr>
                <w:sz w:val="20"/>
              </w:rPr>
              <w:t>0502a</w:t>
            </w:r>
          </w:p>
        </w:tc>
        <w:tc>
          <w:tcPr>
            <w:tcW w:w="940" w:type="dxa"/>
          </w:tcPr>
          <w:p w:rsidR="0067705B" w:rsidRDefault="00EF3B5B">
            <w:pPr>
              <w:pStyle w:val="TableParagraph"/>
              <w:ind w:left="0" w:right="92"/>
              <w:jc w:val="right"/>
              <w:rPr>
                <w:sz w:val="20"/>
              </w:rPr>
            </w:pPr>
            <w:r>
              <w:rPr>
                <w:sz w:val="20"/>
              </w:rPr>
              <w:t>53166.01</w:t>
            </w:r>
          </w:p>
        </w:tc>
        <w:tc>
          <w:tcPr>
            <w:tcW w:w="496" w:type="dxa"/>
          </w:tcPr>
          <w:p w:rsidR="0067705B" w:rsidRDefault="00EF3B5B">
            <w:pPr>
              <w:pStyle w:val="TableParagraph"/>
              <w:ind w:left="75" w:right="76"/>
              <w:jc w:val="center"/>
              <w:rPr>
                <w:sz w:val="20"/>
              </w:rPr>
            </w:pPr>
            <w:r>
              <w:rPr>
                <w:sz w:val="20"/>
              </w:rPr>
              <w:t>129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U+807F</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48"/>
        <w:gridCol w:w="1836"/>
        <w:gridCol w:w="2782"/>
        <w:gridCol w:w="2870"/>
        <w:gridCol w:w="928"/>
        <w:gridCol w:w="940"/>
        <w:gridCol w:w="496"/>
        <w:gridCol w:w="430"/>
        <w:gridCol w:w="1058"/>
      </w:tblGrid>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聿</w:t>
            </w:r>
          </w:p>
        </w:tc>
        <w:tc>
          <w:tcPr>
            <w:tcW w:w="770" w:type="dxa"/>
          </w:tcPr>
          <w:p w:rsidR="0067705B" w:rsidRDefault="00EF3B5B">
            <w:pPr>
              <w:pStyle w:val="TableParagraph"/>
              <w:rPr>
                <w:sz w:val="20"/>
              </w:rPr>
            </w:pPr>
            <w:r>
              <w:rPr>
                <w:sz w:val="20"/>
              </w:rPr>
              <w:t>yù</w:t>
            </w:r>
          </w:p>
        </w:tc>
        <w:tc>
          <w:tcPr>
            <w:tcW w:w="948" w:type="dxa"/>
            <w:tcBorders>
              <w:right w:val="nil"/>
            </w:tcBorders>
          </w:tcPr>
          <w:p w:rsidR="0067705B" w:rsidRDefault="00EF3B5B">
            <w:pPr>
              <w:pStyle w:val="TableParagraph"/>
              <w:rPr>
                <w:i/>
                <w:sz w:val="20"/>
              </w:rPr>
            </w:pPr>
            <w:r>
              <w:rPr>
                <w:i/>
                <w:sz w:val="20"/>
              </w:rPr>
              <w:t>ywit</w:t>
            </w:r>
          </w:p>
        </w:tc>
        <w:tc>
          <w:tcPr>
            <w:tcW w:w="1836" w:type="dxa"/>
            <w:tcBorders>
              <w:left w:val="nil"/>
            </w:tcBorders>
          </w:tcPr>
          <w:p w:rsidR="0067705B" w:rsidRDefault="00EF3B5B">
            <w:pPr>
              <w:pStyle w:val="TableParagraph"/>
              <w:ind w:left="175"/>
              <w:rPr>
                <w:i/>
                <w:sz w:val="20"/>
              </w:rPr>
            </w:pPr>
            <w:r>
              <w:rPr>
                <w:i/>
                <w:sz w:val="20"/>
              </w:rPr>
              <w:t>(y- + -wit D)</w:t>
            </w:r>
          </w:p>
        </w:tc>
        <w:tc>
          <w:tcPr>
            <w:tcW w:w="2782" w:type="dxa"/>
          </w:tcPr>
          <w:p w:rsidR="0067705B" w:rsidRDefault="00EF3B5B">
            <w:pPr>
              <w:pStyle w:val="TableParagraph"/>
              <w:rPr>
                <w:sz w:val="20"/>
              </w:rPr>
            </w:pPr>
            <w:r>
              <w:rPr>
                <w:sz w:val="20"/>
              </w:rPr>
              <w:t>*[m-]rut</w:t>
            </w:r>
          </w:p>
        </w:tc>
        <w:tc>
          <w:tcPr>
            <w:tcW w:w="2870" w:type="dxa"/>
          </w:tcPr>
          <w:p w:rsidR="0067705B" w:rsidRDefault="00EF3B5B">
            <w:pPr>
              <w:pStyle w:val="TableParagraph"/>
              <w:spacing w:line="171" w:lineRule="exact"/>
              <w:ind w:left="38"/>
              <w:rPr>
                <w:sz w:val="20"/>
              </w:rPr>
            </w:pPr>
            <w:r>
              <w:rPr>
                <w:sz w:val="20"/>
              </w:rPr>
              <w:t>writing stylus or brush (pron. in</w:t>
            </w:r>
          </w:p>
          <w:p w:rsidR="0067705B" w:rsidRDefault="00EF3B5B">
            <w:pPr>
              <w:pStyle w:val="TableParagraph"/>
              <w:spacing w:before="0" w:line="292" w:lineRule="exact"/>
              <w:ind w:left="38"/>
              <w:rPr>
                <w:sz w:val="20"/>
              </w:rPr>
            </w:pPr>
            <w:r>
              <w:rPr>
                <w:sz w:val="20"/>
              </w:rPr>
              <w:t xml:space="preserve">Chǔ </w:t>
            </w:r>
            <w:r>
              <w:rPr>
                <w:rFonts w:ascii="Arial Unicode MS" w:eastAsia="Arial Unicode MS" w:hAnsi="Arial Unicode MS" w:hint="eastAsia"/>
                <w:sz w:val="20"/>
              </w:rPr>
              <w:t xml:space="preserve">楚 </w:t>
            </w:r>
            <w:r>
              <w:rPr>
                <w:sz w:val="20"/>
              </w:rPr>
              <w:t>ap. Shuōwén; E. Hàn)</w:t>
            </w:r>
          </w:p>
        </w:tc>
        <w:tc>
          <w:tcPr>
            <w:tcW w:w="928" w:type="dxa"/>
          </w:tcPr>
          <w:p w:rsidR="0067705B" w:rsidRDefault="00EF3B5B">
            <w:pPr>
              <w:pStyle w:val="TableParagraph"/>
              <w:ind w:left="214"/>
              <w:rPr>
                <w:sz w:val="20"/>
              </w:rPr>
            </w:pPr>
            <w:r>
              <w:rPr>
                <w:sz w:val="20"/>
              </w:rPr>
              <w:t>0502a</w:t>
            </w:r>
          </w:p>
        </w:tc>
        <w:tc>
          <w:tcPr>
            <w:tcW w:w="940" w:type="dxa"/>
          </w:tcPr>
          <w:p w:rsidR="0067705B" w:rsidRDefault="00EF3B5B">
            <w:pPr>
              <w:pStyle w:val="TableParagraph"/>
              <w:ind w:left="0" w:right="92"/>
              <w:jc w:val="right"/>
              <w:rPr>
                <w:sz w:val="20"/>
              </w:rPr>
            </w:pPr>
            <w:r>
              <w:rPr>
                <w:sz w:val="20"/>
              </w:rPr>
              <w:t>53166.01</w:t>
            </w:r>
          </w:p>
        </w:tc>
        <w:tc>
          <w:tcPr>
            <w:tcW w:w="496" w:type="dxa"/>
          </w:tcPr>
          <w:p w:rsidR="0067705B" w:rsidRDefault="00EF3B5B">
            <w:pPr>
              <w:pStyle w:val="TableParagraph"/>
              <w:ind w:left="75" w:right="76"/>
              <w:jc w:val="center"/>
              <w:rPr>
                <w:sz w:val="20"/>
              </w:rPr>
            </w:pPr>
            <w:r>
              <w:rPr>
                <w:sz w:val="20"/>
              </w:rPr>
              <w:t>129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U+807F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遹</w:t>
            </w:r>
          </w:p>
        </w:tc>
        <w:tc>
          <w:tcPr>
            <w:tcW w:w="770" w:type="dxa"/>
          </w:tcPr>
          <w:p w:rsidR="0067705B" w:rsidRDefault="00EF3B5B">
            <w:pPr>
              <w:pStyle w:val="TableParagraph"/>
              <w:rPr>
                <w:sz w:val="20"/>
              </w:rPr>
            </w:pPr>
            <w:r>
              <w:rPr>
                <w:sz w:val="20"/>
              </w:rPr>
              <w:t>yù</w:t>
            </w:r>
          </w:p>
        </w:tc>
        <w:tc>
          <w:tcPr>
            <w:tcW w:w="948" w:type="dxa"/>
            <w:tcBorders>
              <w:right w:val="nil"/>
            </w:tcBorders>
          </w:tcPr>
          <w:p w:rsidR="0067705B" w:rsidRDefault="00EF3B5B">
            <w:pPr>
              <w:pStyle w:val="TableParagraph"/>
              <w:rPr>
                <w:i/>
                <w:sz w:val="20"/>
              </w:rPr>
            </w:pPr>
            <w:r>
              <w:rPr>
                <w:i/>
                <w:sz w:val="20"/>
              </w:rPr>
              <w:t>ywit</w:t>
            </w:r>
          </w:p>
        </w:tc>
        <w:tc>
          <w:tcPr>
            <w:tcW w:w="1836" w:type="dxa"/>
            <w:tcBorders>
              <w:left w:val="nil"/>
            </w:tcBorders>
          </w:tcPr>
          <w:p w:rsidR="0067705B" w:rsidRDefault="00EF3B5B">
            <w:pPr>
              <w:pStyle w:val="TableParagraph"/>
              <w:ind w:left="175"/>
              <w:rPr>
                <w:i/>
                <w:sz w:val="20"/>
              </w:rPr>
            </w:pPr>
            <w:r>
              <w:rPr>
                <w:i/>
                <w:sz w:val="20"/>
              </w:rPr>
              <w:t>(y- + -wit D)</w:t>
            </w:r>
          </w:p>
        </w:tc>
        <w:tc>
          <w:tcPr>
            <w:tcW w:w="2782" w:type="dxa"/>
          </w:tcPr>
          <w:p w:rsidR="0067705B" w:rsidRDefault="00EF3B5B">
            <w:pPr>
              <w:pStyle w:val="TableParagraph"/>
              <w:rPr>
                <w:sz w:val="20"/>
              </w:rPr>
            </w:pPr>
            <w:r>
              <w:rPr>
                <w:sz w:val="20"/>
              </w:rPr>
              <w:t>*ɢʷi[t]</w:t>
            </w:r>
          </w:p>
        </w:tc>
        <w:tc>
          <w:tcPr>
            <w:tcW w:w="2870" w:type="dxa"/>
          </w:tcPr>
          <w:p w:rsidR="0067705B" w:rsidRDefault="00EF3B5B">
            <w:pPr>
              <w:pStyle w:val="TableParagraph"/>
              <w:ind w:left="38"/>
              <w:rPr>
                <w:sz w:val="20"/>
              </w:rPr>
            </w:pPr>
            <w:r>
              <w:rPr>
                <w:sz w:val="20"/>
              </w:rPr>
              <w:t>go awry, perverse</w:t>
            </w:r>
          </w:p>
        </w:tc>
        <w:tc>
          <w:tcPr>
            <w:tcW w:w="928" w:type="dxa"/>
          </w:tcPr>
          <w:p w:rsidR="0067705B" w:rsidRDefault="00EF3B5B">
            <w:pPr>
              <w:pStyle w:val="TableParagraph"/>
              <w:ind w:left="210"/>
              <w:rPr>
                <w:sz w:val="20"/>
              </w:rPr>
            </w:pPr>
            <w:r>
              <w:rPr>
                <w:sz w:val="20"/>
              </w:rPr>
              <w:t>0507b</w:t>
            </w:r>
          </w:p>
        </w:tc>
        <w:tc>
          <w:tcPr>
            <w:tcW w:w="940" w:type="dxa"/>
          </w:tcPr>
          <w:p w:rsidR="0067705B" w:rsidRDefault="00EF3B5B">
            <w:pPr>
              <w:pStyle w:val="TableParagraph"/>
              <w:ind w:left="0" w:right="92"/>
              <w:jc w:val="right"/>
              <w:rPr>
                <w:sz w:val="20"/>
              </w:rPr>
            </w:pPr>
            <w:r>
              <w:rPr>
                <w:sz w:val="20"/>
              </w:rPr>
              <w:t>63887.03</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U+9079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悁</w:t>
            </w:r>
          </w:p>
        </w:tc>
        <w:tc>
          <w:tcPr>
            <w:tcW w:w="770" w:type="dxa"/>
          </w:tcPr>
          <w:p w:rsidR="0067705B" w:rsidRDefault="00EF3B5B">
            <w:pPr>
              <w:pStyle w:val="TableParagraph"/>
              <w:rPr>
                <w:sz w:val="20"/>
              </w:rPr>
            </w:pPr>
            <w:r>
              <w:rPr>
                <w:sz w:val="20"/>
              </w:rPr>
              <w:t>yuān</w:t>
            </w:r>
          </w:p>
        </w:tc>
        <w:tc>
          <w:tcPr>
            <w:tcW w:w="948" w:type="dxa"/>
            <w:tcBorders>
              <w:right w:val="nil"/>
            </w:tcBorders>
          </w:tcPr>
          <w:p w:rsidR="0067705B" w:rsidRDefault="00EF3B5B">
            <w:pPr>
              <w:pStyle w:val="TableParagraph"/>
              <w:rPr>
                <w:i/>
                <w:sz w:val="20"/>
              </w:rPr>
            </w:pPr>
            <w:r>
              <w:rPr>
                <w:i/>
                <w:sz w:val="20"/>
              </w:rPr>
              <w:t>'jwien</w:t>
            </w:r>
          </w:p>
        </w:tc>
        <w:tc>
          <w:tcPr>
            <w:tcW w:w="1836" w:type="dxa"/>
            <w:tcBorders>
              <w:left w:val="nil"/>
            </w:tcBorders>
          </w:tcPr>
          <w:p w:rsidR="0067705B" w:rsidRDefault="00EF3B5B">
            <w:pPr>
              <w:pStyle w:val="TableParagraph"/>
              <w:ind w:left="175"/>
              <w:rPr>
                <w:i/>
                <w:sz w:val="20"/>
              </w:rPr>
            </w:pPr>
            <w:r>
              <w:rPr>
                <w:i/>
                <w:sz w:val="20"/>
              </w:rPr>
              <w:t>('- + -jwien A)</w:t>
            </w:r>
          </w:p>
        </w:tc>
        <w:tc>
          <w:tcPr>
            <w:tcW w:w="2782" w:type="dxa"/>
          </w:tcPr>
          <w:p w:rsidR="0067705B" w:rsidRDefault="00EF3B5B">
            <w:pPr>
              <w:pStyle w:val="TableParagraph"/>
              <w:rPr>
                <w:sz w:val="20"/>
              </w:rPr>
            </w:pPr>
            <w:r>
              <w:rPr>
                <w:sz w:val="20"/>
              </w:rPr>
              <w:t>*qʷen</w:t>
            </w:r>
          </w:p>
        </w:tc>
        <w:tc>
          <w:tcPr>
            <w:tcW w:w="2870" w:type="dxa"/>
          </w:tcPr>
          <w:p w:rsidR="0067705B" w:rsidRDefault="00EF3B5B">
            <w:pPr>
              <w:pStyle w:val="TableParagraph"/>
              <w:ind w:left="38"/>
              <w:rPr>
                <w:sz w:val="20"/>
              </w:rPr>
            </w:pPr>
            <w:r>
              <w:rPr>
                <w:sz w:val="20"/>
              </w:rPr>
              <w:t>dissatisfied</w:t>
            </w:r>
          </w:p>
        </w:tc>
        <w:tc>
          <w:tcPr>
            <w:tcW w:w="928" w:type="dxa"/>
          </w:tcPr>
          <w:p w:rsidR="0067705B" w:rsidRDefault="00EF3B5B">
            <w:pPr>
              <w:pStyle w:val="TableParagraph"/>
              <w:ind w:left="214"/>
              <w:rPr>
                <w:sz w:val="20"/>
              </w:rPr>
            </w:pPr>
            <w:r>
              <w:rPr>
                <w:sz w:val="20"/>
              </w:rPr>
              <w:t>0228c</w:t>
            </w:r>
          </w:p>
        </w:tc>
        <w:tc>
          <w:tcPr>
            <w:tcW w:w="940" w:type="dxa"/>
          </w:tcPr>
          <w:p w:rsidR="0067705B" w:rsidRDefault="00EF3B5B">
            <w:pPr>
              <w:pStyle w:val="TableParagraph"/>
              <w:ind w:left="0" w:right="92"/>
              <w:jc w:val="right"/>
              <w:rPr>
                <w:sz w:val="20"/>
              </w:rPr>
            </w:pPr>
            <w:r>
              <w:rPr>
                <w:sz w:val="20"/>
              </w:rPr>
              <w:t>42304.06</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U+6081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蜎</w:t>
            </w:r>
          </w:p>
        </w:tc>
        <w:tc>
          <w:tcPr>
            <w:tcW w:w="770" w:type="dxa"/>
          </w:tcPr>
          <w:p w:rsidR="0067705B" w:rsidRDefault="00EF3B5B">
            <w:pPr>
              <w:pStyle w:val="TableParagraph"/>
              <w:rPr>
                <w:sz w:val="20"/>
              </w:rPr>
            </w:pPr>
            <w:r>
              <w:rPr>
                <w:sz w:val="20"/>
              </w:rPr>
              <w:t>yuān</w:t>
            </w:r>
          </w:p>
        </w:tc>
        <w:tc>
          <w:tcPr>
            <w:tcW w:w="948" w:type="dxa"/>
            <w:tcBorders>
              <w:right w:val="nil"/>
            </w:tcBorders>
          </w:tcPr>
          <w:p w:rsidR="0067705B" w:rsidRDefault="00EF3B5B">
            <w:pPr>
              <w:pStyle w:val="TableParagraph"/>
              <w:rPr>
                <w:i/>
                <w:sz w:val="20"/>
              </w:rPr>
            </w:pPr>
            <w:r>
              <w:rPr>
                <w:i/>
                <w:sz w:val="20"/>
              </w:rPr>
              <w:t>'jwienX</w:t>
            </w:r>
          </w:p>
        </w:tc>
        <w:tc>
          <w:tcPr>
            <w:tcW w:w="1836" w:type="dxa"/>
            <w:tcBorders>
              <w:left w:val="nil"/>
            </w:tcBorders>
          </w:tcPr>
          <w:p w:rsidR="0067705B" w:rsidRDefault="00EF3B5B">
            <w:pPr>
              <w:pStyle w:val="TableParagraph"/>
              <w:ind w:left="175"/>
              <w:rPr>
                <w:i/>
                <w:sz w:val="20"/>
              </w:rPr>
            </w:pPr>
            <w:r>
              <w:rPr>
                <w:i/>
                <w:sz w:val="20"/>
              </w:rPr>
              <w:t>('- + -jwien B)</w:t>
            </w:r>
          </w:p>
        </w:tc>
        <w:tc>
          <w:tcPr>
            <w:tcW w:w="2782" w:type="dxa"/>
          </w:tcPr>
          <w:p w:rsidR="0067705B" w:rsidRDefault="00EF3B5B">
            <w:pPr>
              <w:pStyle w:val="TableParagraph"/>
              <w:rPr>
                <w:sz w:val="20"/>
              </w:rPr>
            </w:pPr>
            <w:r>
              <w:rPr>
                <w:sz w:val="20"/>
              </w:rPr>
              <w:t>*qʷenʔ</w:t>
            </w:r>
          </w:p>
        </w:tc>
        <w:tc>
          <w:tcPr>
            <w:tcW w:w="2870" w:type="dxa"/>
          </w:tcPr>
          <w:p w:rsidR="0067705B" w:rsidRDefault="00EF3B5B">
            <w:pPr>
              <w:pStyle w:val="TableParagraph"/>
              <w:ind w:left="38"/>
              <w:rPr>
                <w:sz w:val="20"/>
              </w:rPr>
            </w:pPr>
            <w:r>
              <w:rPr>
                <w:sz w:val="20"/>
              </w:rPr>
              <w:t>crawl (as an insect); soft, bending</w:t>
            </w:r>
          </w:p>
        </w:tc>
        <w:tc>
          <w:tcPr>
            <w:tcW w:w="928" w:type="dxa"/>
          </w:tcPr>
          <w:p w:rsidR="0067705B" w:rsidRDefault="00EF3B5B">
            <w:pPr>
              <w:pStyle w:val="TableParagraph"/>
              <w:ind w:left="210"/>
              <w:rPr>
                <w:sz w:val="20"/>
              </w:rPr>
            </w:pPr>
            <w:r>
              <w:rPr>
                <w:sz w:val="20"/>
              </w:rPr>
              <w:t>0228b</w:t>
            </w:r>
          </w:p>
        </w:tc>
        <w:tc>
          <w:tcPr>
            <w:tcW w:w="940" w:type="dxa"/>
          </w:tcPr>
          <w:p w:rsidR="0067705B" w:rsidRDefault="00EF3B5B">
            <w:pPr>
              <w:pStyle w:val="TableParagraph"/>
              <w:ind w:left="0" w:right="92"/>
              <w:jc w:val="right"/>
              <w:rPr>
                <w:sz w:val="20"/>
              </w:rPr>
            </w:pPr>
            <w:r>
              <w:rPr>
                <w:sz w:val="20"/>
              </w:rPr>
              <w:t>42855.11</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U+870E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淵</w:t>
            </w:r>
          </w:p>
        </w:tc>
        <w:tc>
          <w:tcPr>
            <w:tcW w:w="770" w:type="dxa"/>
          </w:tcPr>
          <w:p w:rsidR="0067705B" w:rsidRDefault="00EF3B5B">
            <w:pPr>
              <w:pStyle w:val="TableParagraph"/>
              <w:rPr>
                <w:sz w:val="20"/>
              </w:rPr>
            </w:pPr>
            <w:r>
              <w:rPr>
                <w:sz w:val="20"/>
              </w:rPr>
              <w:t>yuān</w:t>
            </w:r>
          </w:p>
        </w:tc>
        <w:tc>
          <w:tcPr>
            <w:tcW w:w="948" w:type="dxa"/>
            <w:tcBorders>
              <w:right w:val="nil"/>
            </w:tcBorders>
          </w:tcPr>
          <w:p w:rsidR="0067705B" w:rsidRDefault="00EF3B5B">
            <w:pPr>
              <w:pStyle w:val="TableParagraph"/>
              <w:rPr>
                <w:i/>
                <w:sz w:val="20"/>
              </w:rPr>
            </w:pPr>
            <w:r>
              <w:rPr>
                <w:i/>
                <w:sz w:val="20"/>
              </w:rPr>
              <w:t>'wen</w:t>
            </w:r>
          </w:p>
        </w:tc>
        <w:tc>
          <w:tcPr>
            <w:tcW w:w="1836" w:type="dxa"/>
            <w:tcBorders>
              <w:left w:val="nil"/>
            </w:tcBorders>
          </w:tcPr>
          <w:p w:rsidR="0067705B" w:rsidRDefault="00EF3B5B">
            <w:pPr>
              <w:pStyle w:val="TableParagraph"/>
              <w:ind w:left="175"/>
              <w:rPr>
                <w:i/>
                <w:sz w:val="20"/>
              </w:rPr>
            </w:pPr>
            <w:r>
              <w:rPr>
                <w:i/>
                <w:sz w:val="20"/>
              </w:rPr>
              <w:t>('- + -wen A)</w:t>
            </w:r>
          </w:p>
        </w:tc>
        <w:tc>
          <w:tcPr>
            <w:tcW w:w="2782" w:type="dxa"/>
          </w:tcPr>
          <w:p w:rsidR="0067705B" w:rsidRDefault="00EF3B5B">
            <w:pPr>
              <w:pStyle w:val="TableParagraph"/>
              <w:rPr>
                <w:sz w:val="20"/>
              </w:rPr>
            </w:pPr>
            <w:r>
              <w:rPr>
                <w:sz w:val="20"/>
              </w:rPr>
              <w:t>*[ʔ]ʷˤi[ŋ]</w:t>
            </w:r>
          </w:p>
        </w:tc>
        <w:tc>
          <w:tcPr>
            <w:tcW w:w="2870" w:type="dxa"/>
          </w:tcPr>
          <w:p w:rsidR="0067705B" w:rsidRDefault="00EF3B5B">
            <w:pPr>
              <w:pStyle w:val="TableParagraph"/>
              <w:ind w:left="38"/>
              <w:rPr>
                <w:sz w:val="20"/>
              </w:rPr>
            </w:pPr>
            <w:r>
              <w:rPr>
                <w:sz w:val="20"/>
              </w:rPr>
              <w:t>abyss</w:t>
            </w:r>
          </w:p>
        </w:tc>
        <w:tc>
          <w:tcPr>
            <w:tcW w:w="928" w:type="dxa"/>
          </w:tcPr>
          <w:p w:rsidR="0067705B" w:rsidRDefault="00EF3B5B">
            <w:pPr>
              <w:pStyle w:val="TableParagraph"/>
              <w:ind w:left="214"/>
              <w:rPr>
                <w:sz w:val="20"/>
              </w:rPr>
            </w:pPr>
            <w:r>
              <w:rPr>
                <w:sz w:val="20"/>
              </w:rPr>
              <w:t>0367a</w:t>
            </w:r>
          </w:p>
        </w:tc>
        <w:tc>
          <w:tcPr>
            <w:tcW w:w="940" w:type="dxa"/>
          </w:tcPr>
          <w:p w:rsidR="0067705B" w:rsidRDefault="00EF3B5B">
            <w:pPr>
              <w:pStyle w:val="TableParagraph"/>
              <w:ind w:left="0" w:right="92"/>
              <w:jc w:val="right"/>
              <w:rPr>
                <w:sz w:val="20"/>
              </w:rPr>
            </w:pPr>
            <w:r>
              <w:rPr>
                <w:sz w:val="20"/>
              </w:rPr>
              <w:t>31681.01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U+6DF5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肙</w:t>
            </w:r>
          </w:p>
        </w:tc>
        <w:tc>
          <w:tcPr>
            <w:tcW w:w="770" w:type="dxa"/>
          </w:tcPr>
          <w:p w:rsidR="0067705B" w:rsidRDefault="00EF3B5B">
            <w:pPr>
              <w:pStyle w:val="TableParagraph"/>
              <w:spacing w:before="29"/>
              <w:rPr>
                <w:sz w:val="20"/>
              </w:rPr>
            </w:pPr>
            <w:r>
              <w:rPr>
                <w:sz w:val="20"/>
              </w:rPr>
              <w:t>yuān</w:t>
            </w:r>
          </w:p>
        </w:tc>
        <w:tc>
          <w:tcPr>
            <w:tcW w:w="948" w:type="dxa"/>
            <w:tcBorders>
              <w:right w:val="nil"/>
            </w:tcBorders>
          </w:tcPr>
          <w:p w:rsidR="0067705B" w:rsidRDefault="00EF3B5B">
            <w:pPr>
              <w:pStyle w:val="TableParagraph"/>
              <w:spacing w:before="29"/>
              <w:rPr>
                <w:i/>
                <w:sz w:val="20"/>
              </w:rPr>
            </w:pPr>
            <w:r>
              <w:rPr>
                <w:i/>
                <w:sz w:val="20"/>
              </w:rPr>
              <w:t>'wen</w:t>
            </w:r>
          </w:p>
        </w:tc>
        <w:tc>
          <w:tcPr>
            <w:tcW w:w="1836" w:type="dxa"/>
            <w:tcBorders>
              <w:left w:val="nil"/>
            </w:tcBorders>
          </w:tcPr>
          <w:p w:rsidR="0067705B" w:rsidRDefault="00EF3B5B">
            <w:pPr>
              <w:pStyle w:val="TableParagraph"/>
              <w:spacing w:before="29"/>
              <w:ind w:left="175"/>
              <w:rPr>
                <w:i/>
                <w:sz w:val="20"/>
              </w:rPr>
            </w:pPr>
            <w:r>
              <w:rPr>
                <w:i/>
                <w:sz w:val="20"/>
              </w:rPr>
              <w:t>('- + -wen A)</w:t>
            </w:r>
          </w:p>
        </w:tc>
        <w:tc>
          <w:tcPr>
            <w:tcW w:w="2782" w:type="dxa"/>
          </w:tcPr>
          <w:p w:rsidR="0067705B" w:rsidRDefault="00EF3B5B">
            <w:pPr>
              <w:pStyle w:val="TableParagraph"/>
              <w:spacing w:before="29"/>
              <w:rPr>
                <w:sz w:val="20"/>
              </w:rPr>
            </w:pPr>
            <w:r>
              <w:rPr>
                <w:sz w:val="20"/>
              </w:rPr>
              <w:t>*qʷˤen</w:t>
            </w:r>
          </w:p>
        </w:tc>
        <w:tc>
          <w:tcPr>
            <w:tcW w:w="2870" w:type="dxa"/>
          </w:tcPr>
          <w:p w:rsidR="0067705B" w:rsidRDefault="00EF3B5B">
            <w:pPr>
              <w:pStyle w:val="TableParagraph"/>
              <w:spacing w:before="29"/>
              <w:ind w:left="38"/>
              <w:rPr>
                <w:sz w:val="20"/>
              </w:rPr>
            </w:pPr>
            <w:r>
              <w:rPr>
                <w:sz w:val="20"/>
              </w:rPr>
              <w:t>small worm (Shuōwén)</w:t>
            </w:r>
          </w:p>
        </w:tc>
        <w:tc>
          <w:tcPr>
            <w:tcW w:w="928" w:type="dxa"/>
          </w:tcPr>
          <w:p w:rsidR="0067705B" w:rsidRDefault="00EF3B5B">
            <w:pPr>
              <w:pStyle w:val="TableParagraph"/>
              <w:spacing w:before="29"/>
              <w:ind w:left="214"/>
              <w:rPr>
                <w:sz w:val="20"/>
              </w:rPr>
            </w:pPr>
            <w:r>
              <w:rPr>
                <w:sz w:val="20"/>
              </w:rPr>
              <w:t>0228a</w:t>
            </w:r>
          </w:p>
        </w:tc>
        <w:tc>
          <w:tcPr>
            <w:tcW w:w="940" w:type="dxa"/>
          </w:tcPr>
          <w:p w:rsidR="0067705B" w:rsidRDefault="00EF3B5B">
            <w:pPr>
              <w:pStyle w:val="TableParagraph"/>
              <w:spacing w:before="29"/>
              <w:ind w:left="0" w:right="92"/>
              <w:jc w:val="right"/>
              <w:rPr>
                <w:sz w:val="20"/>
              </w:rPr>
            </w:pPr>
            <w:r>
              <w:rPr>
                <w:sz w:val="20"/>
              </w:rPr>
              <w:t>32045.07</w:t>
            </w:r>
          </w:p>
        </w:tc>
        <w:tc>
          <w:tcPr>
            <w:tcW w:w="496" w:type="dxa"/>
          </w:tcPr>
          <w:p w:rsidR="0067705B" w:rsidRDefault="00EF3B5B">
            <w:pPr>
              <w:pStyle w:val="TableParagraph"/>
              <w:spacing w:before="29"/>
              <w:ind w:left="75" w:right="76"/>
              <w:jc w:val="center"/>
              <w:rPr>
                <w:sz w:val="20"/>
              </w:rPr>
            </w:pPr>
            <w:r>
              <w:rPr>
                <w:sz w:val="20"/>
              </w:rPr>
              <w:t>130</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72" w:right="72"/>
              <w:jc w:val="center"/>
              <w:rPr>
                <w:sz w:val="20"/>
              </w:rPr>
            </w:pPr>
            <w:r>
              <w:rPr>
                <w:sz w:val="20"/>
              </w:rPr>
              <w:t>U+8099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蜎</w:t>
            </w:r>
          </w:p>
        </w:tc>
        <w:tc>
          <w:tcPr>
            <w:tcW w:w="770" w:type="dxa"/>
          </w:tcPr>
          <w:p w:rsidR="0067705B" w:rsidRDefault="00EF3B5B">
            <w:pPr>
              <w:pStyle w:val="TableParagraph"/>
              <w:rPr>
                <w:sz w:val="20"/>
              </w:rPr>
            </w:pPr>
            <w:r>
              <w:rPr>
                <w:sz w:val="20"/>
              </w:rPr>
              <w:t>yuān</w:t>
            </w:r>
          </w:p>
        </w:tc>
        <w:tc>
          <w:tcPr>
            <w:tcW w:w="948" w:type="dxa"/>
            <w:tcBorders>
              <w:right w:val="nil"/>
            </w:tcBorders>
          </w:tcPr>
          <w:p w:rsidR="0067705B" w:rsidRDefault="00EF3B5B">
            <w:pPr>
              <w:pStyle w:val="TableParagraph"/>
              <w:rPr>
                <w:i/>
                <w:sz w:val="20"/>
              </w:rPr>
            </w:pPr>
            <w:r>
              <w:rPr>
                <w:i/>
                <w:sz w:val="20"/>
              </w:rPr>
              <w:t>'wen</w:t>
            </w:r>
          </w:p>
        </w:tc>
        <w:tc>
          <w:tcPr>
            <w:tcW w:w="1836" w:type="dxa"/>
            <w:tcBorders>
              <w:left w:val="nil"/>
            </w:tcBorders>
          </w:tcPr>
          <w:p w:rsidR="0067705B" w:rsidRDefault="00EF3B5B">
            <w:pPr>
              <w:pStyle w:val="TableParagraph"/>
              <w:ind w:left="175"/>
              <w:rPr>
                <w:i/>
                <w:sz w:val="20"/>
              </w:rPr>
            </w:pPr>
            <w:r>
              <w:rPr>
                <w:i/>
                <w:sz w:val="20"/>
              </w:rPr>
              <w:t>('- + -wen A)</w:t>
            </w:r>
          </w:p>
        </w:tc>
        <w:tc>
          <w:tcPr>
            <w:tcW w:w="2782" w:type="dxa"/>
          </w:tcPr>
          <w:p w:rsidR="0067705B" w:rsidRDefault="00EF3B5B">
            <w:pPr>
              <w:pStyle w:val="TableParagraph"/>
              <w:rPr>
                <w:sz w:val="20"/>
              </w:rPr>
            </w:pPr>
            <w:r>
              <w:rPr>
                <w:sz w:val="20"/>
              </w:rPr>
              <w:t>*qʷˤen</w:t>
            </w:r>
          </w:p>
        </w:tc>
        <w:tc>
          <w:tcPr>
            <w:tcW w:w="2870" w:type="dxa"/>
          </w:tcPr>
          <w:p w:rsidR="0067705B" w:rsidRDefault="00EF3B5B">
            <w:pPr>
              <w:pStyle w:val="TableParagraph"/>
              <w:ind w:left="38"/>
              <w:rPr>
                <w:sz w:val="20"/>
              </w:rPr>
            </w:pPr>
            <w:r>
              <w:rPr>
                <w:sz w:val="20"/>
              </w:rPr>
              <w:t>crawl (as an insect); soft, bending</w:t>
            </w:r>
          </w:p>
        </w:tc>
        <w:tc>
          <w:tcPr>
            <w:tcW w:w="928" w:type="dxa"/>
          </w:tcPr>
          <w:p w:rsidR="0067705B" w:rsidRDefault="00EF3B5B">
            <w:pPr>
              <w:pStyle w:val="TableParagraph"/>
              <w:ind w:left="210"/>
              <w:rPr>
                <w:sz w:val="20"/>
              </w:rPr>
            </w:pPr>
            <w:r>
              <w:rPr>
                <w:sz w:val="20"/>
              </w:rPr>
              <w:t>0228b</w:t>
            </w:r>
          </w:p>
        </w:tc>
        <w:tc>
          <w:tcPr>
            <w:tcW w:w="940" w:type="dxa"/>
          </w:tcPr>
          <w:p w:rsidR="0067705B" w:rsidRDefault="00EF3B5B">
            <w:pPr>
              <w:pStyle w:val="TableParagraph"/>
              <w:ind w:left="0" w:right="92"/>
              <w:jc w:val="right"/>
              <w:rPr>
                <w:sz w:val="20"/>
              </w:rPr>
            </w:pPr>
            <w:r>
              <w:rPr>
                <w:sz w:val="20"/>
              </w:rPr>
              <w:t>42855.11</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U+870E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蜎</w:t>
            </w:r>
          </w:p>
        </w:tc>
        <w:tc>
          <w:tcPr>
            <w:tcW w:w="770" w:type="dxa"/>
          </w:tcPr>
          <w:p w:rsidR="0067705B" w:rsidRDefault="00EF3B5B">
            <w:pPr>
              <w:pStyle w:val="TableParagraph"/>
              <w:rPr>
                <w:sz w:val="20"/>
              </w:rPr>
            </w:pPr>
            <w:r>
              <w:rPr>
                <w:sz w:val="20"/>
              </w:rPr>
              <w:t>yuān</w:t>
            </w:r>
          </w:p>
        </w:tc>
        <w:tc>
          <w:tcPr>
            <w:tcW w:w="948" w:type="dxa"/>
            <w:tcBorders>
              <w:right w:val="nil"/>
            </w:tcBorders>
          </w:tcPr>
          <w:p w:rsidR="0067705B" w:rsidRDefault="00EF3B5B">
            <w:pPr>
              <w:pStyle w:val="TableParagraph"/>
              <w:rPr>
                <w:i/>
                <w:sz w:val="20"/>
              </w:rPr>
            </w:pPr>
            <w:r>
              <w:rPr>
                <w:i/>
                <w:sz w:val="20"/>
              </w:rPr>
              <w:t>gjwienX</w:t>
            </w:r>
          </w:p>
        </w:tc>
        <w:tc>
          <w:tcPr>
            <w:tcW w:w="1836" w:type="dxa"/>
            <w:tcBorders>
              <w:left w:val="nil"/>
            </w:tcBorders>
          </w:tcPr>
          <w:p w:rsidR="0067705B" w:rsidRDefault="00EF3B5B">
            <w:pPr>
              <w:pStyle w:val="TableParagraph"/>
              <w:ind w:left="175"/>
              <w:rPr>
                <w:i/>
                <w:sz w:val="20"/>
              </w:rPr>
            </w:pPr>
            <w:r>
              <w:rPr>
                <w:i/>
                <w:sz w:val="20"/>
              </w:rPr>
              <w:t>(g- + -jwien B)</w:t>
            </w:r>
          </w:p>
        </w:tc>
        <w:tc>
          <w:tcPr>
            <w:tcW w:w="2782" w:type="dxa"/>
          </w:tcPr>
          <w:p w:rsidR="0067705B" w:rsidRDefault="00EF3B5B">
            <w:pPr>
              <w:pStyle w:val="TableParagraph"/>
              <w:rPr>
                <w:sz w:val="20"/>
              </w:rPr>
            </w:pPr>
            <w:r>
              <w:rPr>
                <w:sz w:val="20"/>
              </w:rPr>
              <w:t>*[m-k-qʷ]enʔ</w:t>
            </w:r>
          </w:p>
        </w:tc>
        <w:tc>
          <w:tcPr>
            <w:tcW w:w="2870" w:type="dxa"/>
          </w:tcPr>
          <w:p w:rsidR="0067705B" w:rsidRDefault="00EF3B5B">
            <w:pPr>
              <w:pStyle w:val="TableParagraph"/>
              <w:ind w:left="38"/>
              <w:rPr>
                <w:sz w:val="20"/>
              </w:rPr>
            </w:pPr>
            <w:r>
              <w:rPr>
                <w:sz w:val="20"/>
              </w:rPr>
              <w:t>crawl (as an insect); soft, bending</w:t>
            </w:r>
          </w:p>
        </w:tc>
        <w:tc>
          <w:tcPr>
            <w:tcW w:w="928" w:type="dxa"/>
          </w:tcPr>
          <w:p w:rsidR="0067705B" w:rsidRDefault="00EF3B5B">
            <w:pPr>
              <w:pStyle w:val="TableParagraph"/>
              <w:ind w:left="210"/>
              <w:rPr>
                <w:sz w:val="20"/>
              </w:rPr>
            </w:pPr>
            <w:r>
              <w:rPr>
                <w:sz w:val="20"/>
              </w:rPr>
              <w:t>0228b</w:t>
            </w:r>
          </w:p>
        </w:tc>
        <w:tc>
          <w:tcPr>
            <w:tcW w:w="940" w:type="dxa"/>
          </w:tcPr>
          <w:p w:rsidR="0067705B" w:rsidRDefault="00EF3B5B">
            <w:pPr>
              <w:pStyle w:val="TableParagraph"/>
              <w:ind w:left="0" w:right="92"/>
              <w:jc w:val="right"/>
              <w:rPr>
                <w:sz w:val="20"/>
              </w:rPr>
            </w:pPr>
            <w:r>
              <w:rPr>
                <w:sz w:val="20"/>
              </w:rPr>
              <w:t>42855.11</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U+870E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員</w:t>
            </w:r>
          </w:p>
        </w:tc>
        <w:tc>
          <w:tcPr>
            <w:tcW w:w="770" w:type="dxa"/>
          </w:tcPr>
          <w:p w:rsidR="0067705B" w:rsidRDefault="00EF3B5B">
            <w:pPr>
              <w:pStyle w:val="TableParagraph"/>
              <w:rPr>
                <w:sz w:val="20"/>
              </w:rPr>
            </w:pPr>
            <w:r>
              <w:rPr>
                <w:sz w:val="20"/>
              </w:rPr>
              <w:t>yuán</w:t>
            </w:r>
          </w:p>
        </w:tc>
        <w:tc>
          <w:tcPr>
            <w:tcW w:w="948" w:type="dxa"/>
            <w:tcBorders>
              <w:right w:val="nil"/>
            </w:tcBorders>
          </w:tcPr>
          <w:p w:rsidR="0067705B" w:rsidRDefault="00EF3B5B">
            <w:pPr>
              <w:pStyle w:val="TableParagraph"/>
              <w:rPr>
                <w:i/>
                <w:sz w:val="20"/>
              </w:rPr>
            </w:pPr>
            <w:r>
              <w:rPr>
                <w:i/>
                <w:sz w:val="20"/>
              </w:rPr>
              <w:t>hjwen</w:t>
            </w:r>
          </w:p>
        </w:tc>
        <w:tc>
          <w:tcPr>
            <w:tcW w:w="1836" w:type="dxa"/>
            <w:tcBorders>
              <w:left w:val="nil"/>
            </w:tcBorders>
          </w:tcPr>
          <w:p w:rsidR="0067705B" w:rsidRDefault="00EF3B5B">
            <w:pPr>
              <w:pStyle w:val="TableParagraph"/>
              <w:ind w:left="175"/>
              <w:rPr>
                <w:i/>
                <w:sz w:val="20"/>
              </w:rPr>
            </w:pPr>
            <w:r>
              <w:rPr>
                <w:i/>
                <w:sz w:val="20"/>
              </w:rPr>
              <w:t>(hj- + -jwen A)</w:t>
            </w:r>
          </w:p>
        </w:tc>
        <w:tc>
          <w:tcPr>
            <w:tcW w:w="2782" w:type="dxa"/>
          </w:tcPr>
          <w:p w:rsidR="0067705B" w:rsidRDefault="00EF3B5B">
            <w:pPr>
              <w:pStyle w:val="TableParagraph"/>
              <w:rPr>
                <w:sz w:val="20"/>
              </w:rPr>
            </w:pPr>
            <w:r>
              <w:rPr>
                <w:sz w:val="20"/>
              </w:rPr>
              <w:t>*ɢʷ&lt;r&gt;en</w:t>
            </w:r>
          </w:p>
        </w:tc>
        <w:tc>
          <w:tcPr>
            <w:tcW w:w="2870" w:type="dxa"/>
          </w:tcPr>
          <w:p w:rsidR="0067705B" w:rsidRDefault="00EF3B5B">
            <w:pPr>
              <w:pStyle w:val="TableParagraph"/>
              <w:ind w:left="38"/>
              <w:rPr>
                <w:sz w:val="20"/>
              </w:rPr>
            </w:pPr>
            <w:r>
              <w:rPr>
                <w:sz w:val="20"/>
              </w:rPr>
              <w:t>circle; round</w:t>
            </w:r>
          </w:p>
        </w:tc>
        <w:tc>
          <w:tcPr>
            <w:tcW w:w="928" w:type="dxa"/>
          </w:tcPr>
          <w:p w:rsidR="0067705B" w:rsidRDefault="00EF3B5B">
            <w:pPr>
              <w:pStyle w:val="TableParagraph"/>
              <w:ind w:left="214"/>
              <w:rPr>
                <w:sz w:val="20"/>
              </w:rPr>
            </w:pPr>
            <w:r>
              <w:rPr>
                <w:sz w:val="20"/>
              </w:rPr>
              <w:t>0227a</w:t>
            </w:r>
          </w:p>
        </w:tc>
        <w:tc>
          <w:tcPr>
            <w:tcW w:w="940" w:type="dxa"/>
          </w:tcPr>
          <w:p w:rsidR="0067705B" w:rsidRDefault="00EF3B5B">
            <w:pPr>
              <w:pStyle w:val="TableParagraph"/>
              <w:ind w:left="0" w:right="92"/>
              <w:jc w:val="right"/>
              <w:rPr>
                <w:sz w:val="20"/>
              </w:rPr>
            </w:pPr>
            <w:r>
              <w:rPr>
                <w:sz w:val="20"/>
              </w:rPr>
              <w:t>10628.06</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U+54E1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圓</w:t>
            </w:r>
          </w:p>
        </w:tc>
        <w:tc>
          <w:tcPr>
            <w:tcW w:w="770" w:type="dxa"/>
          </w:tcPr>
          <w:p w:rsidR="0067705B" w:rsidRDefault="00EF3B5B">
            <w:pPr>
              <w:pStyle w:val="TableParagraph"/>
              <w:rPr>
                <w:sz w:val="20"/>
              </w:rPr>
            </w:pPr>
            <w:r>
              <w:rPr>
                <w:sz w:val="20"/>
              </w:rPr>
              <w:t>yuán</w:t>
            </w:r>
          </w:p>
        </w:tc>
        <w:tc>
          <w:tcPr>
            <w:tcW w:w="948" w:type="dxa"/>
            <w:tcBorders>
              <w:right w:val="nil"/>
            </w:tcBorders>
          </w:tcPr>
          <w:p w:rsidR="0067705B" w:rsidRDefault="00EF3B5B">
            <w:pPr>
              <w:pStyle w:val="TableParagraph"/>
              <w:rPr>
                <w:i/>
                <w:sz w:val="20"/>
              </w:rPr>
            </w:pPr>
            <w:r>
              <w:rPr>
                <w:i/>
                <w:sz w:val="20"/>
              </w:rPr>
              <w:t>hjwen</w:t>
            </w:r>
          </w:p>
        </w:tc>
        <w:tc>
          <w:tcPr>
            <w:tcW w:w="1836" w:type="dxa"/>
            <w:tcBorders>
              <w:left w:val="nil"/>
            </w:tcBorders>
          </w:tcPr>
          <w:p w:rsidR="0067705B" w:rsidRDefault="00EF3B5B">
            <w:pPr>
              <w:pStyle w:val="TableParagraph"/>
              <w:ind w:left="175"/>
              <w:rPr>
                <w:i/>
                <w:sz w:val="20"/>
              </w:rPr>
            </w:pPr>
            <w:r>
              <w:rPr>
                <w:i/>
                <w:sz w:val="20"/>
              </w:rPr>
              <w:t>(hj- + -jwen A)</w:t>
            </w:r>
          </w:p>
        </w:tc>
        <w:tc>
          <w:tcPr>
            <w:tcW w:w="2782" w:type="dxa"/>
          </w:tcPr>
          <w:p w:rsidR="0067705B" w:rsidRDefault="00EF3B5B">
            <w:pPr>
              <w:pStyle w:val="TableParagraph"/>
              <w:rPr>
                <w:sz w:val="20"/>
              </w:rPr>
            </w:pPr>
            <w:r>
              <w:rPr>
                <w:sz w:val="20"/>
              </w:rPr>
              <w:t>*ɢʷ&lt;r&gt;en</w:t>
            </w:r>
          </w:p>
        </w:tc>
        <w:tc>
          <w:tcPr>
            <w:tcW w:w="2870" w:type="dxa"/>
          </w:tcPr>
          <w:p w:rsidR="0067705B" w:rsidRDefault="00EF3B5B">
            <w:pPr>
              <w:pStyle w:val="TableParagraph"/>
              <w:ind w:left="38"/>
              <w:rPr>
                <w:sz w:val="20"/>
              </w:rPr>
            </w:pPr>
            <w:r>
              <w:rPr>
                <w:sz w:val="20"/>
              </w:rPr>
              <w:t>round</w:t>
            </w:r>
          </w:p>
        </w:tc>
        <w:tc>
          <w:tcPr>
            <w:tcW w:w="928" w:type="dxa"/>
          </w:tcPr>
          <w:p w:rsidR="0067705B" w:rsidRDefault="00EF3B5B">
            <w:pPr>
              <w:pStyle w:val="TableParagraph"/>
              <w:ind w:left="214"/>
              <w:rPr>
                <w:sz w:val="20"/>
              </w:rPr>
            </w:pPr>
            <w:r>
              <w:rPr>
                <w:sz w:val="20"/>
              </w:rPr>
              <w:t>0227c</w:t>
            </w:r>
          </w:p>
        </w:tc>
        <w:tc>
          <w:tcPr>
            <w:tcW w:w="940" w:type="dxa"/>
          </w:tcPr>
          <w:p w:rsidR="0067705B" w:rsidRDefault="00EF3B5B">
            <w:pPr>
              <w:pStyle w:val="TableParagraph"/>
              <w:ind w:left="0" w:right="92"/>
              <w:jc w:val="right"/>
              <w:rPr>
                <w:sz w:val="20"/>
              </w:rPr>
            </w:pPr>
            <w:r>
              <w:rPr>
                <w:sz w:val="20"/>
              </w:rPr>
              <w:t>10724.07</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U+5713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圜</w:t>
            </w:r>
          </w:p>
        </w:tc>
        <w:tc>
          <w:tcPr>
            <w:tcW w:w="770" w:type="dxa"/>
          </w:tcPr>
          <w:p w:rsidR="0067705B" w:rsidRDefault="00EF3B5B">
            <w:pPr>
              <w:pStyle w:val="TableParagraph"/>
              <w:rPr>
                <w:sz w:val="20"/>
              </w:rPr>
            </w:pPr>
            <w:r>
              <w:rPr>
                <w:sz w:val="20"/>
              </w:rPr>
              <w:t>yuán</w:t>
            </w:r>
          </w:p>
        </w:tc>
        <w:tc>
          <w:tcPr>
            <w:tcW w:w="948" w:type="dxa"/>
            <w:tcBorders>
              <w:right w:val="nil"/>
            </w:tcBorders>
          </w:tcPr>
          <w:p w:rsidR="0067705B" w:rsidRDefault="00EF3B5B">
            <w:pPr>
              <w:pStyle w:val="TableParagraph"/>
              <w:rPr>
                <w:i/>
                <w:sz w:val="20"/>
              </w:rPr>
            </w:pPr>
            <w:r>
              <w:rPr>
                <w:i/>
                <w:sz w:val="20"/>
              </w:rPr>
              <w:t>hjwen</w:t>
            </w:r>
          </w:p>
        </w:tc>
        <w:tc>
          <w:tcPr>
            <w:tcW w:w="1836" w:type="dxa"/>
            <w:tcBorders>
              <w:left w:val="nil"/>
            </w:tcBorders>
          </w:tcPr>
          <w:p w:rsidR="0067705B" w:rsidRDefault="00EF3B5B">
            <w:pPr>
              <w:pStyle w:val="TableParagraph"/>
              <w:ind w:left="175"/>
              <w:rPr>
                <w:i/>
                <w:sz w:val="20"/>
              </w:rPr>
            </w:pPr>
            <w:r>
              <w:rPr>
                <w:i/>
                <w:sz w:val="20"/>
              </w:rPr>
              <w:t>(hj- + -jwen A)</w:t>
            </w:r>
          </w:p>
        </w:tc>
        <w:tc>
          <w:tcPr>
            <w:tcW w:w="2782" w:type="dxa"/>
          </w:tcPr>
          <w:p w:rsidR="0067705B" w:rsidRDefault="00EF3B5B">
            <w:pPr>
              <w:pStyle w:val="TableParagraph"/>
              <w:rPr>
                <w:sz w:val="20"/>
              </w:rPr>
            </w:pPr>
            <w:r>
              <w:rPr>
                <w:sz w:val="20"/>
              </w:rPr>
              <w:t>*ɢʷ&lt;r&gt;en</w:t>
            </w:r>
          </w:p>
        </w:tc>
        <w:tc>
          <w:tcPr>
            <w:tcW w:w="2870" w:type="dxa"/>
          </w:tcPr>
          <w:p w:rsidR="0067705B" w:rsidRDefault="00EF3B5B">
            <w:pPr>
              <w:pStyle w:val="TableParagraph"/>
              <w:ind w:left="38"/>
              <w:rPr>
                <w:sz w:val="20"/>
              </w:rPr>
            </w:pPr>
            <w:r>
              <w:rPr>
                <w:sz w:val="20"/>
              </w:rPr>
              <w:t>round</w:t>
            </w:r>
          </w:p>
        </w:tc>
        <w:tc>
          <w:tcPr>
            <w:tcW w:w="928" w:type="dxa"/>
          </w:tcPr>
          <w:p w:rsidR="0067705B" w:rsidRDefault="00EF3B5B">
            <w:pPr>
              <w:pStyle w:val="TableParagraph"/>
              <w:ind w:left="210"/>
              <w:rPr>
                <w:sz w:val="20"/>
              </w:rPr>
            </w:pPr>
            <w:r>
              <w:rPr>
                <w:sz w:val="20"/>
              </w:rPr>
              <w:t>0256y</w:t>
            </w:r>
          </w:p>
        </w:tc>
        <w:tc>
          <w:tcPr>
            <w:tcW w:w="940" w:type="dxa"/>
          </w:tcPr>
          <w:p w:rsidR="0067705B" w:rsidRDefault="00EF3B5B">
            <w:pPr>
              <w:pStyle w:val="TableParagraph"/>
              <w:ind w:left="0" w:right="92"/>
              <w:jc w:val="right"/>
              <w:rPr>
                <w:sz w:val="20"/>
              </w:rPr>
            </w:pPr>
            <w:r>
              <w:rPr>
                <w:sz w:val="20"/>
              </w:rPr>
              <w:t>10726.16</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U+571C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園</w:t>
            </w:r>
          </w:p>
        </w:tc>
        <w:tc>
          <w:tcPr>
            <w:tcW w:w="770" w:type="dxa"/>
          </w:tcPr>
          <w:p w:rsidR="0067705B" w:rsidRDefault="00EF3B5B">
            <w:pPr>
              <w:pStyle w:val="TableParagraph"/>
              <w:rPr>
                <w:sz w:val="20"/>
              </w:rPr>
            </w:pPr>
            <w:r>
              <w:rPr>
                <w:sz w:val="20"/>
              </w:rPr>
              <w:t>yuán</w:t>
            </w:r>
          </w:p>
        </w:tc>
        <w:tc>
          <w:tcPr>
            <w:tcW w:w="948" w:type="dxa"/>
            <w:tcBorders>
              <w:right w:val="nil"/>
            </w:tcBorders>
          </w:tcPr>
          <w:p w:rsidR="0067705B" w:rsidRDefault="00EF3B5B">
            <w:pPr>
              <w:pStyle w:val="TableParagraph"/>
              <w:rPr>
                <w:i/>
                <w:sz w:val="20"/>
              </w:rPr>
            </w:pPr>
            <w:r>
              <w:rPr>
                <w:i/>
                <w:sz w:val="20"/>
              </w:rPr>
              <w:t>hjwon</w:t>
            </w:r>
          </w:p>
        </w:tc>
        <w:tc>
          <w:tcPr>
            <w:tcW w:w="1836" w:type="dxa"/>
            <w:tcBorders>
              <w:left w:val="nil"/>
            </w:tcBorders>
          </w:tcPr>
          <w:p w:rsidR="0067705B" w:rsidRDefault="00EF3B5B">
            <w:pPr>
              <w:pStyle w:val="TableParagraph"/>
              <w:ind w:left="175"/>
              <w:rPr>
                <w:i/>
                <w:sz w:val="20"/>
              </w:rPr>
            </w:pPr>
            <w:r>
              <w:rPr>
                <w:i/>
                <w:sz w:val="20"/>
              </w:rPr>
              <w:t>(hj- + -jwon A)</w:t>
            </w:r>
          </w:p>
        </w:tc>
        <w:tc>
          <w:tcPr>
            <w:tcW w:w="2782" w:type="dxa"/>
          </w:tcPr>
          <w:p w:rsidR="0067705B" w:rsidRDefault="00EF3B5B">
            <w:pPr>
              <w:pStyle w:val="TableParagraph"/>
              <w:rPr>
                <w:sz w:val="20"/>
              </w:rPr>
            </w:pPr>
            <w:r>
              <w:rPr>
                <w:sz w:val="20"/>
              </w:rPr>
              <w:t>*C.ɢʷa[n]</w:t>
            </w:r>
          </w:p>
        </w:tc>
        <w:tc>
          <w:tcPr>
            <w:tcW w:w="2870" w:type="dxa"/>
          </w:tcPr>
          <w:p w:rsidR="0067705B" w:rsidRDefault="00EF3B5B">
            <w:pPr>
              <w:pStyle w:val="TableParagraph"/>
              <w:ind w:left="38"/>
              <w:rPr>
                <w:sz w:val="20"/>
              </w:rPr>
            </w:pPr>
            <w:r>
              <w:rPr>
                <w:sz w:val="20"/>
              </w:rPr>
              <w:t>garden</w:t>
            </w:r>
          </w:p>
        </w:tc>
        <w:tc>
          <w:tcPr>
            <w:tcW w:w="928" w:type="dxa"/>
          </w:tcPr>
          <w:p w:rsidR="0067705B" w:rsidRDefault="00EF3B5B">
            <w:pPr>
              <w:pStyle w:val="TableParagraph"/>
              <w:ind w:left="210"/>
              <w:rPr>
                <w:sz w:val="20"/>
              </w:rPr>
            </w:pPr>
            <w:r>
              <w:rPr>
                <w:sz w:val="20"/>
              </w:rPr>
              <w:t>0256b</w:t>
            </w:r>
          </w:p>
        </w:tc>
        <w:tc>
          <w:tcPr>
            <w:tcW w:w="940" w:type="dxa"/>
          </w:tcPr>
          <w:p w:rsidR="0067705B" w:rsidRDefault="00EF3B5B">
            <w:pPr>
              <w:pStyle w:val="TableParagraph"/>
              <w:ind w:left="0" w:right="92"/>
              <w:jc w:val="right"/>
              <w:rPr>
                <w:sz w:val="20"/>
              </w:rPr>
            </w:pPr>
            <w:r>
              <w:rPr>
                <w:sz w:val="20"/>
              </w:rPr>
              <w:t>10723.04</w:t>
            </w:r>
          </w:p>
        </w:tc>
        <w:tc>
          <w:tcPr>
            <w:tcW w:w="496" w:type="dxa"/>
          </w:tcPr>
          <w:p w:rsidR="0067705B" w:rsidRDefault="00EF3B5B">
            <w:pPr>
              <w:pStyle w:val="TableParagraph"/>
              <w:ind w:left="75" w:right="76"/>
              <w:jc w:val="center"/>
              <w:rPr>
                <w:sz w:val="20"/>
              </w:rPr>
            </w:pPr>
            <w:r>
              <w:rPr>
                <w:sz w:val="20"/>
              </w:rPr>
              <w:t>31</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U+5712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猨</w:t>
            </w:r>
          </w:p>
        </w:tc>
        <w:tc>
          <w:tcPr>
            <w:tcW w:w="770" w:type="dxa"/>
          </w:tcPr>
          <w:p w:rsidR="0067705B" w:rsidRDefault="00EF3B5B">
            <w:pPr>
              <w:pStyle w:val="TableParagraph"/>
              <w:rPr>
                <w:sz w:val="20"/>
              </w:rPr>
            </w:pPr>
            <w:r>
              <w:rPr>
                <w:sz w:val="20"/>
              </w:rPr>
              <w:t>yuán</w:t>
            </w:r>
          </w:p>
        </w:tc>
        <w:tc>
          <w:tcPr>
            <w:tcW w:w="948" w:type="dxa"/>
            <w:tcBorders>
              <w:right w:val="nil"/>
            </w:tcBorders>
          </w:tcPr>
          <w:p w:rsidR="0067705B" w:rsidRDefault="00EF3B5B">
            <w:pPr>
              <w:pStyle w:val="TableParagraph"/>
              <w:rPr>
                <w:i/>
                <w:sz w:val="20"/>
              </w:rPr>
            </w:pPr>
            <w:r>
              <w:rPr>
                <w:i/>
                <w:sz w:val="20"/>
              </w:rPr>
              <w:t>hjwon</w:t>
            </w:r>
          </w:p>
        </w:tc>
        <w:tc>
          <w:tcPr>
            <w:tcW w:w="1836" w:type="dxa"/>
            <w:tcBorders>
              <w:left w:val="nil"/>
            </w:tcBorders>
          </w:tcPr>
          <w:p w:rsidR="0067705B" w:rsidRDefault="00EF3B5B">
            <w:pPr>
              <w:pStyle w:val="TableParagraph"/>
              <w:ind w:left="175"/>
              <w:rPr>
                <w:i/>
                <w:sz w:val="20"/>
              </w:rPr>
            </w:pPr>
            <w:r>
              <w:rPr>
                <w:i/>
                <w:sz w:val="20"/>
              </w:rPr>
              <w:t>(hj- + -jwon A)</w:t>
            </w:r>
          </w:p>
        </w:tc>
        <w:tc>
          <w:tcPr>
            <w:tcW w:w="2782" w:type="dxa"/>
          </w:tcPr>
          <w:p w:rsidR="0067705B" w:rsidRDefault="00EF3B5B">
            <w:pPr>
              <w:pStyle w:val="TableParagraph"/>
              <w:rPr>
                <w:sz w:val="20"/>
              </w:rPr>
            </w:pPr>
            <w:r>
              <w:rPr>
                <w:sz w:val="20"/>
              </w:rPr>
              <w:t>*[ɢ]ʷa[n]</w:t>
            </w:r>
          </w:p>
        </w:tc>
        <w:tc>
          <w:tcPr>
            <w:tcW w:w="2870" w:type="dxa"/>
          </w:tcPr>
          <w:p w:rsidR="0067705B" w:rsidRDefault="00EF3B5B">
            <w:pPr>
              <w:pStyle w:val="TableParagraph"/>
              <w:ind w:left="38"/>
              <w:rPr>
                <w:sz w:val="20"/>
              </w:rPr>
            </w:pPr>
            <w:r>
              <w:rPr>
                <w:sz w:val="20"/>
              </w:rPr>
              <w:t>monkey</w:t>
            </w:r>
          </w:p>
        </w:tc>
        <w:tc>
          <w:tcPr>
            <w:tcW w:w="928" w:type="dxa"/>
          </w:tcPr>
          <w:p w:rsidR="0067705B" w:rsidRDefault="00EF3B5B">
            <w:pPr>
              <w:pStyle w:val="TableParagraph"/>
              <w:ind w:left="210"/>
              <w:rPr>
                <w:sz w:val="20"/>
              </w:rPr>
            </w:pPr>
            <w:r>
              <w:rPr>
                <w:sz w:val="20"/>
              </w:rPr>
              <w:t>0255d</w:t>
            </w:r>
          </w:p>
        </w:tc>
        <w:tc>
          <w:tcPr>
            <w:tcW w:w="940" w:type="dxa"/>
          </w:tcPr>
          <w:p w:rsidR="0067705B" w:rsidRDefault="00EF3B5B">
            <w:pPr>
              <w:pStyle w:val="TableParagraph"/>
              <w:ind w:left="0" w:right="92"/>
              <w:jc w:val="right"/>
              <w:rPr>
                <w:sz w:val="20"/>
              </w:rPr>
            </w:pPr>
            <w:r>
              <w:rPr>
                <w:sz w:val="20"/>
              </w:rPr>
              <w:t>21358.13</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U+7328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援</w:t>
            </w:r>
          </w:p>
        </w:tc>
        <w:tc>
          <w:tcPr>
            <w:tcW w:w="770" w:type="dxa"/>
          </w:tcPr>
          <w:p w:rsidR="0067705B" w:rsidRDefault="00EF3B5B">
            <w:pPr>
              <w:pStyle w:val="TableParagraph"/>
              <w:spacing w:before="29"/>
              <w:rPr>
                <w:sz w:val="20"/>
              </w:rPr>
            </w:pPr>
            <w:r>
              <w:rPr>
                <w:sz w:val="20"/>
              </w:rPr>
              <w:t>yuán</w:t>
            </w:r>
          </w:p>
        </w:tc>
        <w:tc>
          <w:tcPr>
            <w:tcW w:w="948" w:type="dxa"/>
            <w:tcBorders>
              <w:right w:val="nil"/>
            </w:tcBorders>
          </w:tcPr>
          <w:p w:rsidR="0067705B" w:rsidRDefault="00EF3B5B">
            <w:pPr>
              <w:pStyle w:val="TableParagraph"/>
              <w:spacing w:before="29"/>
              <w:rPr>
                <w:i/>
                <w:sz w:val="20"/>
              </w:rPr>
            </w:pPr>
            <w:r>
              <w:rPr>
                <w:i/>
                <w:sz w:val="20"/>
              </w:rPr>
              <w:t>hjwon</w:t>
            </w:r>
          </w:p>
        </w:tc>
        <w:tc>
          <w:tcPr>
            <w:tcW w:w="1836" w:type="dxa"/>
            <w:tcBorders>
              <w:left w:val="nil"/>
            </w:tcBorders>
          </w:tcPr>
          <w:p w:rsidR="0067705B" w:rsidRDefault="00EF3B5B">
            <w:pPr>
              <w:pStyle w:val="TableParagraph"/>
              <w:spacing w:before="29"/>
              <w:ind w:left="175"/>
              <w:rPr>
                <w:i/>
                <w:sz w:val="20"/>
              </w:rPr>
            </w:pPr>
            <w:r>
              <w:rPr>
                <w:i/>
                <w:sz w:val="20"/>
              </w:rPr>
              <w:t>(hj- + -jwon A)</w:t>
            </w:r>
          </w:p>
        </w:tc>
        <w:tc>
          <w:tcPr>
            <w:tcW w:w="2782" w:type="dxa"/>
          </w:tcPr>
          <w:p w:rsidR="0067705B" w:rsidRDefault="00EF3B5B">
            <w:pPr>
              <w:pStyle w:val="TableParagraph"/>
              <w:spacing w:before="29"/>
              <w:rPr>
                <w:sz w:val="20"/>
              </w:rPr>
            </w:pPr>
            <w:r>
              <w:rPr>
                <w:sz w:val="20"/>
              </w:rPr>
              <w:t>*[ɢ]ʷa[n]</w:t>
            </w:r>
          </w:p>
        </w:tc>
        <w:tc>
          <w:tcPr>
            <w:tcW w:w="2870" w:type="dxa"/>
          </w:tcPr>
          <w:p w:rsidR="0067705B" w:rsidRDefault="00EF3B5B">
            <w:pPr>
              <w:pStyle w:val="TableParagraph"/>
              <w:spacing w:before="29"/>
              <w:ind w:left="38"/>
              <w:rPr>
                <w:sz w:val="20"/>
              </w:rPr>
            </w:pPr>
            <w:r>
              <w:rPr>
                <w:sz w:val="20"/>
              </w:rPr>
              <w:t>pull up</w:t>
            </w:r>
          </w:p>
        </w:tc>
        <w:tc>
          <w:tcPr>
            <w:tcW w:w="928" w:type="dxa"/>
          </w:tcPr>
          <w:p w:rsidR="0067705B" w:rsidRDefault="00EF3B5B">
            <w:pPr>
              <w:pStyle w:val="TableParagraph"/>
              <w:spacing w:before="29"/>
              <w:ind w:left="214"/>
              <w:rPr>
                <w:sz w:val="20"/>
              </w:rPr>
            </w:pPr>
            <w:r>
              <w:rPr>
                <w:sz w:val="20"/>
              </w:rPr>
              <w:t>0255e</w:t>
            </w:r>
          </w:p>
        </w:tc>
        <w:tc>
          <w:tcPr>
            <w:tcW w:w="940" w:type="dxa"/>
          </w:tcPr>
          <w:p w:rsidR="0067705B" w:rsidRDefault="00EF3B5B">
            <w:pPr>
              <w:pStyle w:val="TableParagraph"/>
              <w:spacing w:before="29"/>
              <w:ind w:left="0" w:right="92"/>
              <w:jc w:val="right"/>
              <w:rPr>
                <w:sz w:val="20"/>
              </w:rPr>
            </w:pPr>
            <w:r>
              <w:rPr>
                <w:sz w:val="20"/>
              </w:rPr>
              <w:t>31921.05</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72" w:right="72"/>
              <w:jc w:val="center"/>
              <w:rPr>
                <w:sz w:val="20"/>
              </w:rPr>
            </w:pPr>
            <w:r>
              <w:rPr>
                <w:sz w:val="20"/>
              </w:rPr>
              <w:t>U+63F4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袁</w:t>
            </w:r>
          </w:p>
        </w:tc>
        <w:tc>
          <w:tcPr>
            <w:tcW w:w="770" w:type="dxa"/>
          </w:tcPr>
          <w:p w:rsidR="0067705B" w:rsidRDefault="00EF3B5B">
            <w:pPr>
              <w:pStyle w:val="TableParagraph"/>
              <w:rPr>
                <w:sz w:val="20"/>
              </w:rPr>
            </w:pPr>
            <w:r>
              <w:rPr>
                <w:sz w:val="20"/>
              </w:rPr>
              <w:t>yuán</w:t>
            </w:r>
          </w:p>
        </w:tc>
        <w:tc>
          <w:tcPr>
            <w:tcW w:w="948" w:type="dxa"/>
            <w:tcBorders>
              <w:right w:val="nil"/>
            </w:tcBorders>
          </w:tcPr>
          <w:p w:rsidR="0067705B" w:rsidRDefault="00EF3B5B">
            <w:pPr>
              <w:pStyle w:val="TableParagraph"/>
              <w:rPr>
                <w:i/>
                <w:sz w:val="20"/>
              </w:rPr>
            </w:pPr>
            <w:r>
              <w:rPr>
                <w:i/>
                <w:sz w:val="20"/>
              </w:rPr>
              <w:t>hjwon</w:t>
            </w:r>
          </w:p>
        </w:tc>
        <w:tc>
          <w:tcPr>
            <w:tcW w:w="1836" w:type="dxa"/>
            <w:tcBorders>
              <w:left w:val="nil"/>
            </w:tcBorders>
          </w:tcPr>
          <w:p w:rsidR="0067705B" w:rsidRDefault="00EF3B5B">
            <w:pPr>
              <w:pStyle w:val="TableParagraph"/>
              <w:ind w:left="175"/>
              <w:rPr>
                <w:i/>
                <w:sz w:val="20"/>
              </w:rPr>
            </w:pPr>
            <w:r>
              <w:rPr>
                <w:i/>
                <w:sz w:val="20"/>
              </w:rPr>
              <w:t>(hj- + -jwon A)</w:t>
            </w:r>
          </w:p>
        </w:tc>
        <w:tc>
          <w:tcPr>
            <w:tcW w:w="2782" w:type="dxa"/>
          </w:tcPr>
          <w:p w:rsidR="0067705B" w:rsidRDefault="00EF3B5B">
            <w:pPr>
              <w:pStyle w:val="TableParagraph"/>
              <w:rPr>
                <w:sz w:val="20"/>
              </w:rPr>
            </w:pPr>
            <w:r>
              <w:rPr>
                <w:sz w:val="20"/>
              </w:rPr>
              <w:t>*[ɢ]ʷa[n]</w:t>
            </w:r>
          </w:p>
        </w:tc>
        <w:tc>
          <w:tcPr>
            <w:tcW w:w="2870" w:type="dxa"/>
          </w:tcPr>
          <w:p w:rsidR="0067705B" w:rsidRDefault="00EF3B5B">
            <w:pPr>
              <w:pStyle w:val="TableParagraph"/>
              <w:ind w:left="38"/>
              <w:rPr>
                <w:sz w:val="20"/>
              </w:rPr>
            </w:pPr>
            <w:r>
              <w:rPr>
                <w:sz w:val="20"/>
              </w:rPr>
              <w:t>long robe</w:t>
            </w:r>
          </w:p>
        </w:tc>
        <w:tc>
          <w:tcPr>
            <w:tcW w:w="928" w:type="dxa"/>
          </w:tcPr>
          <w:p w:rsidR="0067705B" w:rsidRDefault="00EF3B5B">
            <w:pPr>
              <w:pStyle w:val="TableParagraph"/>
              <w:ind w:left="214"/>
              <w:rPr>
                <w:sz w:val="20"/>
              </w:rPr>
            </w:pPr>
            <w:r>
              <w:rPr>
                <w:sz w:val="20"/>
              </w:rPr>
              <w:t>0256a</w:t>
            </w:r>
          </w:p>
        </w:tc>
        <w:tc>
          <w:tcPr>
            <w:tcW w:w="940" w:type="dxa"/>
          </w:tcPr>
          <w:p w:rsidR="0067705B" w:rsidRDefault="00EF3B5B">
            <w:pPr>
              <w:pStyle w:val="TableParagraph"/>
              <w:ind w:left="0" w:right="92"/>
              <w:jc w:val="right"/>
              <w:rPr>
                <w:sz w:val="20"/>
              </w:rPr>
            </w:pPr>
            <w:r>
              <w:rPr>
                <w:sz w:val="20"/>
              </w:rPr>
              <w:t>10444.11</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U+8881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轅</w:t>
            </w:r>
          </w:p>
        </w:tc>
        <w:tc>
          <w:tcPr>
            <w:tcW w:w="770" w:type="dxa"/>
          </w:tcPr>
          <w:p w:rsidR="0067705B" w:rsidRDefault="00EF3B5B">
            <w:pPr>
              <w:pStyle w:val="TableParagraph"/>
              <w:rPr>
                <w:sz w:val="20"/>
              </w:rPr>
            </w:pPr>
            <w:r>
              <w:rPr>
                <w:sz w:val="20"/>
              </w:rPr>
              <w:t>yuán</w:t>
            </w:r>
          </w:p>
        </w:tc>
        <w:tc>
          <w:tcPr>
            <w:tcW w:w="948" w:type="dxa"/>
            <w:tcBorders>
              <w:right w:val="nil"/>
            </w:tcBorders>
          </w:tcPr>
          <w:p w:rsidR="0067705B" w:rsidRDefault="00EF3B5B">
            <w:pPr>
              <w:pStyle w:val="TableParagraph"/>
              <w:rPr>
                <w:i/>
                <w:sz w:val="20"/>
              </w:rPr>
            </w:pPr>
            <w:r>
              <w:rPr>
                <w:i/>
                <w:sz w:val="20"/>
              </w:rPr>
              <w:t>hjwon</w:t>
            </w:r>
          </w:p>
        </w:tc>
        <w:tc>
          <w:tcPr>
            <w:tcW w:w="1836" w:type="dxa"/>
            <w:tcBorders>
              <w:left w:val="nil"/>
            </w:tcBorders>
          </w:tcPr>
          <w:p w:rsidR="0067705B" w:rsidRDefault="00EF3B5B">
            <w:pPr>
              <w:pStyle w:val="TableParagraph"/>
              <w:ind w:left="175"/>
              <w:rPr>
                <w:i/>
                <w:sz w:val="20"/>
              </w:rPr>
            </w:pPr>
            <w:r>
              <w:rPr>
                <w:i/>
                <w:sz w:val="20"/>
              </w:rPr>
              <w:t>(hj- + -jwon A)</w:t>
            </w:r>
          </w:p>
        </w:tc>
        <w:tc>
          <w:tcPr>
            <w:tcW w:w="2782" w:type="dxa"/>
          </w:tcPr>
          <w:p w:rsidR="0067705B" w:rsidRDefault="00EF3B5B">
            <w:pPr>
              <w:pStyle w:val="TableParagraph"/>
              <w:rPr>
                <w:sz w:val="20"/>
              </w:rPr>
            </w:pPr>
            <w:r>
              <w:rPr>
                <w:sz w:val="20"/>
              </w:rPr>
              <w:t>*[ɢ]ʷa[n]</w:t>
            </w:r>
          </w:p>
        </w:tc>
        <w:tc>
          <w:tcPr>
            <w:tcW w:w="2870" w:type="dxa"/>
          </w:tcPr>
          <w:p w:rsidR="0067705B" w:rsidRDefault="00EF3B5B">
            <w:pPr>
              <w:pStyle w:val="TableParagraph"/>
              <w:ind w:left="38"/>
              <w:rPr>
                <w:sz w:val="20"/>
              </w:rPr>
            </w:pPr>
            <w:r>
              <w:rPr>
                <w:sz w:val="20"/>
              </w:rPr>
              <w:t>carriage-pole</w:t>
            </w:r>
          </w:p>
        </w:tc>
        <w:tc>
          <w:tcPr>
            <w:tcW w:w="928" w:type="dxa"/>
          </w:tcPr>
          <w:p w:rsidR="0067705B" w:rsidRDefault="00EF3B5B">
            <w:pPr>
              <w:pStyle w:val="TableParagraph"/>
              <w:ind w:left="214"/>
              <w:rPr>
                <w:sz w:val="20"/>
              </w:rPr>
            </w:pPr>
            <w:r>
              <w:rPr>
                <w:sz w:val="20"/>
              </w:rPr>
              <w:t>0256e</w:t>
            </w:r>
          </w:p>
        </w:tc>
        <w:tc>
          <w:tcPr>
            <w:tcW w:w="940" w:type="dxa"/>
          </w:tcPr>
          <w:p w:rsidR="0067705B" w:rsidRDefault="00EF3B5B">
            <w:pPr>
              <w:pStyle w:val="TableParagraph"/>
              <w:ind w:left="0" w:right="92"/>
              <w:jc w:val="right"/>
              <w:rPr>
                <w:sz w:val="20"/>
              </w:rPr>
            </w:pPr>
            <w:r>
              <w:rPr>
                <w:sz w:val="20"/>
              </w:rPr>
              <w:t>53548.06</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U+8F45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垣</w:t>
            </w:r>
          </w:p>
        </w:tc>
        <w:tc>
          <w:tcPr>
            <w:tcW w:w="770" w:type="dxa"/>
          </w:tcPr>
          <w:p w:rsidR="0067705B" w:rsidRDefault="00EF3B5B">
            <w:pPr>
              <w:pStyle w:val="TableParagraph"/>
              <w:rPr>
                <w:sz w:val="20"/>
              </w:rPr>
            </w:pPr>
            <w:r>
              <w:rPr>
                <w:sz w:val="20"/>
              </w:rPr>
              <w:t>yuán</w:t>
            </w:r>
          </w:p>
        </w:tc>
        <w:tc>
          <w:tcPr>
            <w:tcW w:w="948" w:type="dxa"/>
            <w:tcBorders>
              <w:right w:val="nil"/>
            </w:tcBorders>
          </w:tcPr>
          <w:p w:rsidR="0067705B" w:rsidRDefault="00EF3B5B">
            <w:pPr>
              <w:pStyle w:val="TableParagraph"/>
              <w:rPr>
                <w:i/>
                <w:sz w:val="20"/>
              </w:rPr>
            </w:pPr>
            <w:r>
              <w:rPr>
                <w:i/>
                <w:sz w:val="20"/>
              </w:rPr>
              <w:t>hjwon</w:t>
            </w:r>
          </w:p>
        </w:tc>
        <w:tc>
          <w:tcPr>
            <w:tcW w:w="1836" w:type="dxa"/>
            <w:tcBorders>
              <w:left w:val="nil"/>
            </w:tcBorders>
          </w:tcPr>
          <w:p w:rsidR="0067705B" w:rsidRDefault="00EF3B5B">
            <w:pPr>
              <w:pStyle w:val="TableParagraph"/>
              <w:ind w:left="175"/>
              <w:rPr>
                <w:i/>
                <w:sz w:val="20"/>
              </w:rPr>
            </w:pPr>
            <w:r>
              <w:rPr>
                <w:i/>
                <w:sz w:val="20"/>
              </w:rPr>
              <w:t>(hj- + -jwon A)</w:t>
            </w:r>
          </w:p>
        </w:tc>
        <w:tc>
          <w:tcPr>
            <w:tcW w:w="2782" w:type="dxa"/>
          </w:tcPr>
          <w:p w:rsidR="0067705B" w:rsidRDefault="00EF3B5B">
            <w:pPr>
              <w:pStyle w:val="TableParagraph"/>
              <w:rPr>
                <w:sz w:val="20"/>
              </w:rPr>
            </w:pPr>
            <w:r>
              <w:rPr>
                <w:sz w:val="20"/>
              </w:rPr>
              <w:t>*[ɢ]ʷar</w:t>
            </w:r>
          </w:p>
        </w:tc>
        <w:tc>
          <w:tcPr>
            <w:tcW w:w="2870" w:type="dxa"/>
          </w:tcPr>
          <w:p w:rsidR="0067705B" w:rsidRDefault="00EF3B5B">
            <w:pPr>
              <w:pStyle w:val="TableParagraph"/>
              <w:ind w:left="38"/>
              <w:rPr>
                <w:sz w:val="20"/>
              </w:rPr>
            </w:pPr>
            <w:r>
              <w:rPr>
                <w:sz w:val="20"/>
              </w:rPr>
              <w:t>wall</w:t>
            </w:r>
          </w:p>
        </w:tc>
        <w:tc>
          <w:tcPr>
            <w:tcW w:w="928" w:type="dxa"/>
          </w:tcPr>
          <w:p w:rsidR="0067705B" w:rsidRDefault="00EF3B5B">
            <w:pPr>
              <w:pStyle w:val="TableParagraph"/>
              <w:ind w:left="182"/>
              <w:rPr>
                <w:sz w:val="20"/>
              </w:rPr>
            </w:pPr>
            <w:r>
              <w:rPr>
                <w:sz w:val="20"/>
              </w:rPr>
              <w:t>0164m</w:t>
            </w:r>
          </w:p>
        </w:tc>
        <w:tc>
          <w:tcPr>
            <w:tcW w:w="940" w:type="dxa"/>
          </w:tcPr>
          <w:p w:rsidR="0067705B" w:rsidRDefault="00EF3B5B">
            <w:pPr>
              <w:pStyle w:val="TableParagraph"/>
              <w:ind w:left="0" w:right="92"/>
              <w:jc w:val="right"/>
              <w:rPr>
                <w:sz w:val="20"/>
              </w:rPr>
            </w:pPr>
            <w:r>
              <w:rPr>
                <w:sz w:val="20"/>
              </w:rPr>
              <w:t>10437.11</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U+57A3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爰</w:t>
            </w:r>
          </w:p>
        </w:tc>
        <w:tc>
          <w:tcPr>
            <w:tcW w:w="770" w:type="dxa"/>
          </w:tcPr>
          <w:p w:rsidR="0067705B" w:rsidRDefault="00EF3B5B">
            <w:pPr>
              <w:pStyle w:val="TableParagraph"/>
              <w:rPr>
                <w:sz w:val="20"/>
              </w:rPr>
            </w:pPr>
            <w:r>
              <w:rPr>
                <w:sz w:val="20"/>
              </w:rPr>
              <w:t>yuán</w:t>
            </w:r>
          </w:p>
        </w:tc>
        <w:tc>
          <w:tcPr>
            <w:tcW w:w="948" w:type="dxa"/>
            <w:tcBorders>
              <w:right w:val="nil"/>
            </w:tcBorders>
          </w:tcPr>
          <w:p w:rsidR="0067705B" w:rsidRDefault="00EF3B5B">
            <w:pPr>
              <w:pStyle w:val="TableParagraph"/>
              <w:rPr>
                <w:i/>
                <w:sz w:val="20"/>
              </w:rPr>
            </w:pPr>
            <w:r>
              <w:rPr>
                <w:i/>
                <w:sz w:val="20"/>
              </w:rPr>
              <w:t>hjwon</w:t>
            </w:r>
          </w:p>
        </w:tc>
        <w:tc>
          <w:tcPr>
            <w:tcW w:w="1836" w:type="dxa"/>
            <w:tcBorders>
              <w:left w:val="nil"/>
            </w:tcBorders>
          </w:tcPr>
          <w:p w:rsidR="0067705B" w:rsidRDefault="00EF3B5B">
            <w:pPr>
              <w:pStyle w:val="TableParagraph"/>
              <w:ind w:left="175"/>
              <w:rPr>
                <w:i/>
                <w:sz w:val="20"/>
              </w:rPr>
            </w:pPr>
            <w:r>
              <w:rPr>
                <w:i/>
                <w:sz w:val="20"/>
              </w:rPr>
              <w:t>(hj- + -jwon A)</w:t>
            </w:r>
          </w:p>
        </w:tc>
        <w:tc>
          <w:tcPr>
            <w:tcW w:w="2782" w:type="dxa"/>
          </w:tcPr>
          <w:p w:rsidR="0067705B" w:rsidRDefault="00EF3B5B">
            <w:pPr>
              <w:pStyle w:val="TableParagraph"/>
              <w:rPr>
                <w:sz w:val="20"/>
              </w:rPr>
            </w:pPr>
            <w:r>
              <w:rPr>
                <w:sz w:val="20"/>
              </w:rPr>
              <w:t>*ɢʷa[n]</w:t>
            </w:r>
          </w:p>
        </w:tc>
        <w:tc>
          <w:tcPr>
            <w:tcW w:w="2870" w:type="dxa"/>
          </w:tcPr>
          <w:p w:rsidR="0067705B" w:rsidRDefault="00EF3B5B">
            <w:pPr>
              <w:pStyle w:val="TableParagraph"/>
              <w:ind w:left="38"/>
              <w:rPr>
                <w:sz w:val="20"/>
              </w:rPr>
            </w:pPr>
            <w:r>
              <w:rPr>
                <w:sz w:val="20"/>
              </w:rPr>
              <w:t>there, then, thereupon</w:t>
            </w:r>
          </w:p>
        </w:tc>
        <w:tc>
          <w:tcPr>
            <w:tcW w:w="928" w:type="dxa"/>
          </w:tcPr>
          <w:p w:rsidR="0067705B" w:rsidRDefault="00EF3B5B">
            <w:pPr>
              <w:pStyle w:val="TableParagraph"/>
              <w:ind w:left="214"/>
              <w:rPr>
                <w:sz w:val="20"/>
              </w:rPr>
            </w:pPr>
            <w:r>
              <w:rPr>
                <w:sz w:val="20"/>
              </w:rPr>
              <w:t>0255a</w:t>
            </w:r>
          </w:p>
        </w:tc>
        <w:tc>
          <w:tcPr>
            <w:tcW w:w="940" w:type="dxa"/>
          </w:tcPr>
          <w:p w:rsidR="0067705B" w:rsidRDefault="00EF3B5B">
            <w:pPr>
              <w:pStyle w:val="TableParagraph"/>
              <w:ind w:left="0" w:right="92"/>
              <w:jc w:val="right"/>
              <w:rPr>
                <w:sz w:val="20"/>
              </w:rPr>
            </w:pPr>
            <w:r>
              <w:rPr>
                <w:sz w:val="20"/>
              </w:rPr>
              <w:t>32032.01</w:t>
            </w:r>
          </w:p>
        </w:tc>
        <w:tc>
          <w:tcPr>
            <w:tcW w:w="496" w:type="dxa"/>
          </w:tcPr>
          <w:p w:rsidR="0067705B" w:rsidRDefault="00EF3B5B">
            <w:pPr>
              <w:pStyle w:val="TableParagraph"/>
              <w:ind w:left="75" w:right="76"/>
              <w:jc w:val="center"/>
              <w:rPr>
                <w:sz w:val="20"/>
              </w:rPr>
            </w:pPr>
            <w:r>
              <w:rPr>
                <w:sz w:val="20"/>
              </w:rPr>
              <w:t>87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U+7230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原</w:t>
            </w:r>
          </w:p>
        </w:tc>
        <w:tc>
          <w:tcPr>
            <w:tcW w:w="770" w:type="dxa"/>
          </w:tcPr>
          <w:p w:rsidR="0067705B" w:rsidRDefault="00EF3B5B">
            <w:pPr>
              <w:pStyle w:val="TableParagraph"/>
              <w:spacing w:before="29"/>
              <w:rPr>
                <w:sz w:val="20"/>
              </w:rPr>
            </w:pPr>
            <w:r>
              <w:rPr>
                <w:sz w:val="20"/>
              </w:rPr>
              <w:t>yuán</w:t>
            </w:r>
          </w:p>
        </w:tc>
        <w:tc>
          <w:tcPr>
            <w:tcW w:w="948" w:type="dxa"/>
            <w:tcBorders>
              <w:right w:val="nil"/>
            </w:tcBorders>
          </w:tcPr>
          <w:p w:rsidR="0067705B" w:rsidRDefault="00EF3B5B">
            <w:pPr>
              <w:pStyle w:val="TableParagraph"/>
              <w:spacing w:before="29"/>
              <w:rPr>
                <w:i/>
                <w:sz w:val="20"/>
              </w:rPr>
            </w:pPr>
            <w:r>
              <w:rPr>
                <w:i/>
                <w:sz w:val="20"/>
              </w:rPr>
              <w:t>ngjwon</w:t>
            </w:r>
          </w:p>
        </w:tc>
        <w:tc>
          <w:tcPr>
            <w:tcW w:w="1836" w:type="dxa"/>
            <w:tcBorders>
              <w:left w:val="nil"/>
            </w:tcBorders>
          </w:tcPr>
          <w:p w:rsidR="0067705B" w:rsidRDefault="00EF3B5B">
            <w:pPr>
              <w:pStyle w:val="TableParagraph"/>
              <w:spacing w:before="29"/>
              <w:ind w:left="175"/>
              <w:rPr>
                <w:i/>
                <w:sz w:val="20"/>
              </w:rPr>
            </w:pPr>
            <w:r>
              <w:rPr>
                <w:i/>
                <w:sz w:val="20"/>
              </w:rPr>
              <w:t>(ng- + -jwon A)</w:t>
            </w:r>
          </w:p>
        </w:tc>
        <w:tc>
          <w:tcPr>
            <w:tcW w:w="2782" w:type="dxa"/>
          </w:tcPr>
          <w:p w:rsidR="0067705B" w:rsidRDefault="00EF3B5B">
            <w:pPr>
              <w:pStyle w:val="TableParagraph"/>
              <w:spacing w:before="29"/>
              <w:rPr>
                <w:sz w:val="20"/>
              </w:rPr>
            </w:pPr>
            <w:r>
              <w:rPr>
                <w:sz w:val="20"/>
              </w:rPr>
              <w:t>*N-ɢʷar</w:t>
            </w:r>
          </w:p>
        </w:tc>
        <w:tc>
          <w:tcPr>
            <w:tcW w:w="2870" w:type="dxa"/>
          </w:tcPr>
          <w:p w:rsidR="0067705B" w:rsidRDefault="00EF3B5B">
            <w:pPr>
              <w:pStyle w:val="TableParagraph"/>
              <w:spacing w:before="29"/>
              <w:ind w:left="38"/>
              <w:rPr>
                <w:sz w:val="20"/>
              </w:rPr>
            </w:pPr>
            <w:r>
              <w:rPr>
                <w:sz w:val="20"/>
              </w:rPr>
              <w:t>spring, source; origin</w:t>
            </w:r>
          </w:p>
        </w:tc>
        <w:tc>
          <w:tcPr>
            <w:tcW w:w="928" w:type="dxa"/>
          </w:tcPr>
          <w:p w:rsidR="0067705B" w:rsidRDefault="00EF3B5B">
            <w:pPr>
              <w:pStyle w:val="TableParagraph"/>
              <w:spacing w:before="29"/>
              <w:ind w:left="214"/>
              <w:rPr>
                <w:sz w:val="20"/>
              </w:rPr>
            </w:pPr>
            <w:r>
              <w:rPr>
                <w:sz w:val="20"/>
              </w:rPr>
              <w:t>0258a</w:t>
            </w:r>
          </w:p>
        </w:tc>
        <w:tc>
          <w:tcPr>
            <w:tcW w:w="940" w:type="dxa"/>
          </w:tcPr>
          <w:p w:rsidR="0067705B" w:rsidRDefault="00EF3B5B">
            <w:pPr>
              <w:pStyle w:val="TableParagraph"/>
              <w:spacing w:before="29"/>
              <w:ind w:left="0" w:right="92"/>
              <w:jc w:val="right"/>
              <w:rPr>
                <w:sz w:val="20"/>
              </w:rPr>
            </w:pPr>
            <w:r>
              <w:rPr>
                <w:sz w:val="20"/>
              </w:rPr>
              <w:t>10074.09</w:t>
            </w:r>
          </w:p>
        </w:tc>
        <w:tc>
          <w:tcPr>
            <w:tcW w:w="496" w:type="dxa"/>
          </w:tcPr>
          <w:p w:rsidR="0067705B" w:rsidRDefault="00EF3B5B">
            <w:pPr>
              <w:pStyle w:val="TableParagraph"/>
              <w:spacing w:before="29"/>
              <w:ind w:left="75" w:right="76"/>
              <w:jc w:val="center"/>
              <w:rPr>
                <w:sz w:val="20"/>
              </w:rPr>
            </w:pPr>
            <w:r>
              <w:rPr>
                <w:sz w:val="20"/>
              </w:rPr>
              <w:t>27</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U+539F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原</w:t>
            </w:r>
          </w:p>
        </w:tc>
        <w:tc>
          <w:tcPr>
            <w:tcW w:w="770" w:type="dxa"/>
          </w:tcPr>
          <w:p w:rsidR="0067705B" w:rsidRDefault="00EF3B5B">
            <w:pPr>
              <w:pStyle w:val="TableParagraph"/>
              <w:rPr>
                <w:sz w:val="20"/>
              </w:rPr>
            </w:pPr>
            <w:r>
              <w:rPr>
                <w:sz w:val="20"/>
              </w:rPr>
              <w:t>yuán</w:t>
            </w:r>
          </w:p>
        </w:tc>
        <w:tc>
          <w:tcPr>
            <w:tcW w:w="948" w:type="dxa"/>
            <w:tcBorders>
              <w:right w:val="nil"/>
            </w:tcBorders>
          </w:tcPr>
          <w:p w:rsidR="0067705B" w:rsidRDefault="00EF3B5B">
            <w:pPr>
              <w:pStyle w:val="TableParagraph"/>
              <w:rPr>
                <w:i/>
                <w:sz w:val="20"/>
              </w:rPr>
            </w:pPr>
            <w:r>
              <w:rPr>
                <w:i/>
                <w:sz w:val="20"/>
              </w:rPr>
              <w:t>ngjwon</w:t>
            </w:r>
          </w:p>
        </w:tc>
        <w:tc>
          <w:tcPr>
            <w:tcW w:w="1836" w:type="dxa"/>
            <w:tcBorders>
              <w:left w:val="nil"/>
            </w:tcBorders>
          </w:tcPr>
          <w:p w:rsidR="0067705B" w:rsidRDefault="00EF3B5B">
            <w:pPr>
              <w:pStyle w:val="TableParagraph"/>
              <w:ind w:left="175"/>
              <w:rPr>
                <w:i/>
                <w:sz w:val="20"/>
              </w:rPr>
            </w:pPr>
            <w:r>
              <w:rPr>
                <w:i/>
                <w:sz w:val="20"/>
              </w:rPr>
              <w:t>(ng- + -jwon A)</w:t>
            </w:r>
          </w:p>
        </w:tc>
        <w:tc>
          <w:tcPr>
            <w:tcW w:w="2782" w:type="dxa"/>
          </w:tcPr>
          <w:p w:rsidR="0067705B" w:rsidRDefault="00EF3B5B">
            <w:pPr>
              <w:pStyle w:val="TableParagraph"/>
              <w:rPr>
                <w:sz w:val="20"/>
              </w:rPr>
            </w:pPr>
            <w:r>
              <w:rPr>
                <w:sz w:val="20"/>
              </w:rPr>
              <w:t>*N-ɢʷar</w:t>
            </w:r>
          </w:p>
        </w:tc>
        <w:tc>
          <w:tcPr>
            <w:tcW w:w="2870" w:type="dxa"/>
          </w:tcPr>
          <w:p w:rsidR="0067705B" w:rsidRDefault="00EF3B5B">
            <w:pPr>
              <w:pStyle w:val="TableParagraph"/>
              <w:ind w:left="38"/>
              <w:rPr>
                <w:sz w:val="20"/>
              </w:rPr>
            </w:pPr>
            <w:proofErr w:type="gramStart"/>
            <w:r>
              <w:rPr>
                <w:sz w:val="20"/>
              </w:rPr>
              <w:t>high</w:t>
            </w:r>
            <w:proofErr w:type="gramEnd"/>
            <w:r>
              <w:rPr>
                <w:sz w:val="20"/>
              </w:rPr>
              <w:t xml:space="preserve"> plain (n.)</w:t>
            </w:r>
          </w:p>
        </w:tc>
        <w:tc>
          <w:tcPr>
            <w:tcW w:w="928" w:type="dxa"/>
          </w:tcPr>
          <w:p w:rsidR="0067705B" w:rsidRDefault="00EF3B5B">
            <w:pPr>
              <w:pStyle w:val="TableParagraph"/>
              <w:ind w:left="214"/>
              <w:rPr>
                <w:sz w:val="20"/>
              </w:rPr>
            </w:pPr>
            <w:r>
              <w:rPr>
                <w:sz w:val="20"/>
              </w:rPr>
              <w:t>0258a</w:t>
            </w:r>
          </w:p>
        </w:tc>
        <w:tc>
          <w:tcPr>
            <w:tcW w:w="940" w:type="dxa"/>
          </w:tcPr>
          <w:p w:rsidR="0067705B" w:rsidRDefault="00EF3B5B">
            <w:pPr>
              <w:pStyle w:val="TableParagraph"/>
              <w:ind w:left="0" w:right="92"/>
              <w:jc w:val="right"/>
              <w:rPr>
                <w:sz w:val="20"/>
              </w:rPr>
            </w:pPr>
            <w:r>
              <w:rPr>
                <w:sz w:val="20"/>
              </w:rPr>
              <w:t>10074.09</w:t>
            </w:r>
          </w:p>
        </w:tc>
        <w:tc>
          <w:tcPr>
            <w:tcW w:w="496" w:type="dxa"/>
          </w:tcPr>
          <w:p w:rsidR="0067705B" w:rsidRDefault="00EF3B5B">
            <w:pPr>
              <w:pStyle w:val="TableParagraph"/>
              <w:ind w:left="75" w:right="76"/>
              <w:jc w:val="center"/>
              <w:rPr>
                <w:sz w:val="20"/>
              </w:rPr>
            </w:pPr>
            <w:r>
              <w:rPr>
                <w:sz w:val="20"/>
              </w:rPr>
              <w:t>27</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U+539F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源</w:t>
            </w:r>
          </w:p>
        </w:tc>
        <w:tc>
          <w:tcPr>
            <w:tcW w:w="770" w:type="dxa"/>
          </w:tcPr>
          <w:p w:rsidR="0067705B" w:rsidRDefault="00EF3B5B">
            <w:pPr>
              <w:pStyle w:val="TableParagraph"/>
              <w:rPr>
                <w:sz w:val="20"/>
              </w:rPr>
            </w:pPr>
            <w:r>
              <w:rPr>
                <w:sz w:val="20"/>
              </w:rPr>
              <w:t>yuán</w:t>
            </w:r>
          </w:p>
        </w:tc>
        <w:tc>
          <w:tcPr>
            <w:tcW w:w="948" w:type="dxa"/>
            <w:tcBorders>
              <w:right w:val="nil"/>
            </w:tcBorders>
          </w:tcPr>
          <w:p w:rsidR="0067705B" w:rsidRDefault="00EF3B5B">
            <w:pPr>
              <w:pStyle w:val="TableParagraph"/>
              <w:rPr>
                <w:i/>
                <w:sz w:val="20"/>
              </w:rPr>
            </w:pPr>
            <w:r>
              <w:rPr>
                <w:i/>
                <w:sz w:val="20"/>
              </w:rPr>
              <w:t>ngjwon</w:t>
            </w:r>
          </w:p>
        </w:tc>
        <w:tc>
          <w:tcPr>
            <w:tcW w:w="1836" w:type="dxa"/>
            <w:tcBorders>
              <w:left w:val="nil"/>
            </w:tcBorders>
          </w:tcPr>
          <w:p w:rsidR="0067705B" w:rsidRDefault="00EF3B5B">
            <w:pPr>
              <w:pStyle w:val="TableParagraph"/>
              <w:ind w:left="175"/>
              <w:rPr>
                <w:i/>
                <w:sz w:val="20"/>
              </w:rPr>
            </w:pPr>
            <w:r>
              <w:rPr>
                <w:i/>
                <w:sz w:val="20"/>
              </w:rPr>
              <w:t>(ng- + -jwon A)</w:t>
            </w:r>
          </w:p>
        </w:tc>
        <w:tc>
          <w:tcPr>
            <w:tcW w:w="2782" w:type="dxa"/>
          </w:tcPr>
          <w:p w:rsidR="0067705B" w:rsidRDefault="00EF3B5B">
            <w:pPr>
              <w:pStyle w:val="TableParagraph"/>
              <w:rPr>
                <w:sz w:val="20"/>
              </w:rPr>
            </w:pPr>
            <w:r>
              <w:rPr>
                <w:sz w:val="20"/>
              </w:rPr>
              <w:t>*N-ɢʷar</w:t>
            </w:r>
          </w:p>
        </w:tc>
        <w:tc>
          <w:tcPr>
            <w:tcW w:w="2870" w:type="dxa"/>
          </w:tcPr>
          <w:p w:rsidR="0067705B" w:rsidRDefault="00EF3B5B">
            <w:pPr>
              <w:pStyle w:val="TableParagraph"/>
              <w:ind w:left="38"/>
              <w:rPr>
                <w:sz w:val="20"/>
              </w:rPr>
            </w:pPr>
            <w:r>
              <w:rPr>
                <w:sz w:val="20"/>
              </w:rPr>
              <w:t>spring, source</w:t>
            </w:r>
          </w:p>
        </w:tc>
        <w:tc>
          <w:tcPr>
            <w:tcW w:w="928" w:type="dxa"/>
          </w:tcPr>
          <w:p w:rsidR="0067705B" w:rsidRDefault="00EF3B5B">
            <w:pPr>
              <w:pStyle w:val="TableParagraph"/>
              <w:ind w:left="214"/>
              <w:rPr>
                <w:sz w:val="20"/>
              </w:rPr>
            </w:pPr>
            <w:r>
              <w:rPr>
                <w:sz w:val="20"/>
              </w:rPr>
              <w:t>0258c</w:t>
            </w:r>
          </w:p>
        </w:tc>
        <w:tc>
          <w:tcPr>
            <w:tcW w:w="940" w:type="dxa"/>
          </w:tcPr>
          <w:p w:rsidR="0067705B" w:rsidRDefault="00EF3B5B">
            <w:pPr>
              <w:pStyle w:val="TableParagraph"/>
              <w:ind w:left="0" w:right="92"/>
              <w:jc w:val="right"/>
              <w:rPr>
                <w:sz w:val="20"/>
              </w:rPr>
            </w:pPr>
            <w:r>
              <w:rPr>
                <w:sz w:val="20"/>
              </w:rPr>
              <w:t>31697.02</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U+6E90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元</w:t>
            </w:r>
          </w:p>
        </w:tc>
        <w:tc>
          <w:tcPr>
            <w:tcW w:w="770" w:type="dxa"/>
          </w:tcPr>
          <w:p w:rsidR="0067705B" w:rsidRDefault="00EF3B5B">
            <w:pPr>
              <w:pStyle w:val="TableParagraph"/>
              <w:rPr>
                <w:sz w:val="20"/>
              </w:rPr>
            </w:pPr>
            <w:r>
              <w:rPr>
                <w:sz w:val="20"/>
              </w:rPr>
              <w:t>yuán</w:t>
            </w:r>
          </w:p>
        </w:tc>
        <w:tc>
          <w:tcPr>
            <w:tcW w:w="948" w:type="dxa"/>
            <w:tcBorders>
              <w:right w:val="nil"/>
            </w:tcBorders>
          </w:tcPr>
          <w:p w:rsidR="0067705B" w:rsidRDefault="00EF3B5B">
            <w:pPr>
              <w:pStyle w:val="TableParagraph"/>
              <w:rPr>
                <w:i/>
                <w:sz w:val="20"/>
              </w:rPr>
            </w:pPr>
            <w:r>
              <w:rPr>
                <w:i/>
                <w:sz w:val="20"/>
              </w:rPr>
              <w:t>ngjwon</w:t>
            </w:r>
          </w:p>
        </w:tc>
        <w:tc>
          <w:tcPr>
            <w:tcW w:w="1836" w:type="dxa"/>
            <w:tcBorders>
              <w:left w:val="nil"/>
            </w:tcBorders>
          </w:tcPr>
          <w:p w:rsidR="0067705B" w:rsidRDefault="00EF3B5B">
            <w:pPr>
              <w:pStyle w:val="TableParagraph"/>
              <w:ind w:left="175"/>
              <w:rPr>
                <w:i/>
                <w:sz w:val="20"/>
              </w:rPr>
            </w:pPr>
            <w:r>
              <w:rPr>
                <w:i/>
                <w:sz w:val="20"/>
              </w:rPr>
              <w:t>(ng- + -jwon A)</w:t>
            </w:r>
          </w:p>
        </w:tc>
        <w:tc>
          <w:tcPr>
            <w:tcW w:w="2782" w:type="dxa"/>
          </w:tcPr>
          <w:p w:rsidR="0067705B" w:rsidRDefault="00EF3B5B">
            <w:pPr>
              <w:pStyle w:val="TableParagraph"/>
              <w:rPr>
                <w:sz w:val="20"/>
              </w:rPr>
            </w:pPr>
            <w:r>
              <w:rPr>
                <w:sz w:val="20"/>
              </w:rPr>
              <w:t>*[ŋ]o[r] (&lt; nasal + uvular)</w:t>
            </w:r>
          </w:p>
        </w:tc>
        <w:tc>
          <w:tcPr>
            <w:tcW w:w="2870" w:type="dxa"/>
          </w:tcPr>
          <w:p w:rsidR="0067705B" w:rsidRDefault="00EF3B5B">
            <w:pPr>
              <w:pStyle w:val="TableParagraph"/>
              <w:ind w:left="38"/>
              <w:rPr>
                <w:sz w:val="20"/>
              </w:rPr>
            </w:pPr>
            <w:r>
              <w:rPr>
                <w:sz w:val="20"/>
              </w:rPr>
              <w:t>head; first</w:t>
            </w:r>
          </w:p>
        </w:tc>
        <w:tc>
          <w:tcPr>
            <w:tcW w:w="928" w:type="dxa"/>
          </w:tcPr>
          <w:p w:rsidR="0067705B" w:rsidRDefault="00EF3B5B">
            <w:pPr>
              <w:pStyle w:val="TableParagraph"/>
              <w:ind w:left="214"/>
              <w:rPr>
                <w:sz w:val="20"/>
              </w:rPr>
            </w:pPr>
            <w:r>
              <w:rPr>
                <w:sz w:val="20"/>
              </w:rPr>
              <w:t>0257a</w:t>
            </w:r>
          </w:p>
        </w:tc>
        <w:tc>
          <w:tcPr>
            <w:tcW w:w="940" w:type="dxa"/>
          </w:tcPr>
          <w:p w:rsidR="0067705B" w:rsidRDefault="00EF3B5B">
            <w:pPr>
              <w:pStyle w:val="TableParagraph"/>
              <w:ind w:left="0" w:right="92"/>
              <w:jc w:val="right"/>
              <w:rPr>
                <w:sz w:val="20"/>
              </w:rPr>
            </w:pPr>
            <w:r>
              <w:rPr>
                <w:sz w:val="20"/>
              </w:rPr>
              <w:t>10264.06</w:t>
            </w:r>
          </w:p>
        </w:tc>
        <w:tc>
          <w:tcPr>
            <w:tcW w:w="496" w:type="dxa"/>
          </w:tcPr>
          <w:p w:rsidR="0067705B" w:rsidRDefault="00EF3B5B">
            <w:pPr>
              <w:pStyle w:val="TableParagraph"/>
              <w:ind w:left="75" w:right="76"/>
              <w:jc w:val="center"/>
              <w:rPr>
                <w:sz w:val="20"/>
              </w:rPr>
            </w:pPr>
            <w:r>
              <w:rPr>
                <w:sz w:val="20"/>
              </w:rPr>
              <w:t>10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U+5143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捐</w:t>
            </w:r>
          </w:p>
        </w:tc>
        <w:tc>
          <w:tcPr>
            <w:tcW w:w="770" w:type="dxa"/>
          </w:tcPr>
          <w:p w:rsidR="0067705B" w:rsidRDefault="00EF3B5B">
            <w:pPr>
              <w:pStyle w:val="TableParagraph"/>
              <w:rPr>
                <w:sz w:val="20"/>
              </w:rPr>
            </w:pPr>
            <w:r>
              <w:rPr>
                <w:sz w:val="20"/>
              </w:rPr>
              <w:t>yuán</w:t>
            </w:r>
          </w:p>
        </w:tc>
        <w:tc>
          <w:tcPr>
            <w:tcW w:w="948" w:type="dxa"/>
            <w:tcBorders>
              <w:right w:val="nil"/>
            </w:tcBorders>
          </w:tcPr>
          <w:p w:rsidR="0067705B" w:rsidRDefault="00EF3B5B">
            <w:pPr>
              <w:pStyle w:val="TableParagraph"/>
              <w:rPr>
                <w:i/>
                <w:sz w:val="20"/>
              </w:rPr>
            </w:pPr>
            <w:r>
              <w:rPr>
                <w:i/>
                <w:sz w:val="20"/>
              </w:rPr>
              <w:t>ywen</w:t>
            </w:r>
          </w:p>
        </w:tc>
        <w:tc>
          <w:tcPr>
            <w:tcW w:w="1836" w:type="dxa"/>
            <w:tcBorders>
              <w:left w:val="nil"/>
            </w:tcBorders>
          </w:tcPr>
          <w:p w:rsidR="0067705B" w:rsidRDefault="00EF3B5B">
            <w:pPr>
              <w:pStyle w:val="TableParagraph"/>
              <w:ind w:left="175"/>
              <w:rPr>
                <w:i/>
                <w:sz w:val="20"/>
              </w:rPr>
            </w:pPr>
            <w:r>
              <w:rPr>
                <w:i/>
                <w:sz w:val="20"/>
              </w:rPr>
              <w:t>(y- + -jwen A)</w:t>
            </w:r>
          </w:p>
        </w:tc>
        <w:tc>
          <w:tcPr>
            <w:tcW w:w="2782" w:type="dxa"/>
          </w:tcPr>
          <w:p w:rsidR="0067705B" w:rsidRDefault="00EF3B5B">
            <w:pPr>
              <w:pStyle w:val="TableParagraph"/>
              <w:rPr>
                <w:sz w:val="20"/>
              </w:rPr>
            </w:pPr>
            <w:r>
              <w:rPr>
                <w:sz w:val="20"/>
              </w:rPr>
              <w:t>*[ɢ]ʷen</w:t>
            </w:r>
          </w:p>
        </w:tc>
        <w:tc>
          <w:tcPr>
            <w:tcW w:w="2870" w:type="dxa"/>
          </w:tcPr>
          <w:p w:rsidR="0067705B" w:rsidRDefault="00EF3B5B">
            <w:pPr>
              <w:pStyle w:val="TableParagraph"/>
              <w:ind w:left="38"/>
              <w:rPr>
                <w:sz w:val="20"/>
              </w:rPr>
            </w:pPr>
            <w:r>
              <w:rPr>
                <w:sz w:val="20"/>
              </w:rPr>
              <w:t>abandon; remove</w:t>
            </w:r>
          </w:p>
        </w:tc>
        <w:tc>
          <w:tcPr>
            <w:tcW w:w="928" w:type="dxa"/>
          </w:tcPr>
          <w:p w:rsidR="0067705B" w:rsidRDefault="00EF3B5B">
            <w:pPr>
              <w:pStyle w:val="TableParagraph"/>
              <w:ind w:left="210"/>
              <w:rPr>
                <w:sz w:val="20"/>
              </w:rPr>
            </w:pPr>
            <w:r>
              <w:rPr>
                <w:sz w:val="20"/>
              </w:rPr>
              <w:t>0228g</w:t>
            </w:r>
          </w:p>
        </w:tc>
        <w:tc>
          <w:tcPr>
            <w:tcW w:w="940" w:type="dxa"/>
          </w:tcPr>
          <w:p w:rsidR="0067705B" w:rsidRDefault="00EF3B5B">
            <w:pPr>
              <w:pStyle w:val="TableParagraph"/>
              <w:ind w:left="0" w:right="92"/>
              <w:jc w:val="right"/>
              <w:rPr>
                <w:sz w:val="20"/>
              </w:rPr>
            </w:pPr>
            <w:r>
              <w:rPr>
                <w:sz w:val="20"/>
              </w:rPr>
              <w:t>31882.06</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U+6350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緣</w:t>
            </w:r>
          </w:p>
        </w:tc>
        <w:tc>
          <w:tcPr>
            <w:tcW w:w="770" w:type="dxa"/>
          </w:tcPr>
          <w:p w:rsidR="0067705B" w:rsidRDefault="00EF3B5B">
            <w:pPr>
              <w:pStyle w:val="TableParagraph"/>
              <w:rPr>
                <w:sz w:val="20"/>
              </w:rPr>
            </w:pPr>
            <w:r>
              <w:rPr>
                <w:sz w:val="20"/>
              </w:rPr>
              <w:t>yuán</w:t>
            </w:r>
          </w:p>
        </w:tc>
        <w:tc>
          <w:tcPr>
            <w:tcW w:w="948" w:type="dxa"/>
            <w:tcBorders>
              <w:right w:val="nil"/>
            </w:tcBorders>
          </w:tcPr>
          <w:p w:rsidR="0067705B" w:rsidRDefault="00EF3B5B">
            <w:pPr>
              <w:pStyle w:val="TableParagraph"/>
              <w:rPr>
                <w:i/>
                <w:sz w:val="20"/>
              </w:rPr>
            </w:pPr>
            <w:r>
              <w:rPr>
                <w:i/>
                <w:sz w:val="20"/>
              </w:rPr>
              <w:t>ywen</w:t>
            </w:r>
          </w:p>
        </w:tc>
        <w:tc>
          <w:tcPr>
            <w:tcW w:w="1836" w:type="dxa"/>
            <w:tcBorders>
              <w:left w:val="nil"/>
            </w:tcBorders>
          </w:tcPr>
          <w:p w:rsidR="0067705B" w:rsidRDefault="00EF3B5B">
            <w:pPr>
              <w:pStyle w:val="TableParagraph"/>
              <w:ind w:left="175"/>
              <w:rPr>
                <w:i/>
                <w:sz w:val="20"/>
              </w:rPr>
            </w:pPr>
            <w:r>
              <w:rPr>
                <w:i/>
                <w:sz w:val="20"/>
              </w:rPr>
              <w:t>(y- + -jwen A)</w:t>
            </w:r>
          </w:p>
        </w:tc>
        <w:tc>
          <w:tcPr>
            <w:tcW w:w="2782" w:type="dxa"/>
          </w:tcPr>
          <w:p w:rsidR="0067705B" w:rsidRDefault="00EF3B5B">
            <w:pPr>
              <w:pStyle w:val="TableParagraph"/>
              <w:rPr>
                <w:sz w:val="20"/>
              </w:rPr>
            </w:pPr>
            <w:r>
              <w:rPr>
                <w:sz w:val="20"/>
              </w:rPr>
              <w:t>*lon</w:t>
            </w:r>
          </w:p>
        </w:tc>
        <w:tc>
          <w:tcPr>
            <w:tcW w:w="2870" w:type="dxa"/>
          </w:tcPr>
          <w:p w:rsidR="0067705B" w:rsidRDefault="00EF3B5B">
            <w:pPr>
              <w:pStyle w:val="TableParagraph"/>
              <w:ind w:left="38"/>
              <w:rPr>
                <w:sz w:val="20"/>
              </w:rPr>
            </w:pPr>
            <w:r>
              <w:rPr>
                <w:sz w:val="20"/>
              </w:rPr>
              <w:t>go along, follow</w:t>
            </w:r>
          </w:p>
        </w:tc>
        <w:tc>
          <w:tcPr>
            <w:tcW w:w="928" w:type="dxa"/>
          </w:tcPr>
          <w:p w:rsidR="0067705B" w:rsidRDefault="00EF3B5B">
            <w:pPr>
              <w:pStyle w:val="TableParagraph"/>
              <w:ind w:left="210"/>
              <w:rPr>
                <w:sz w:val="20"/>
              </w:rPr>
            </w:pPr>
            <w:r>
              <w:rPr>
                <w:sz w:val="20"/>
              </w:rPr>
              <w:t>0171d</w:t>
            </w:r>
          </w:p>
        </w:tc>
        <w:tc>
          <w:tcPr>
            <w:tcW w:w="940" w:type="dxa"/>
          </w:tcPr>
          <w:p w:rsidR="0067705B" w:rsidRDefault="00EF3B5B">
            <w:pPr>
              <w:pStyle w:val="TableParagraph"/>
              <w:ind w:left="0" w:right="92"/>
              <w:jc w:val="right"/>
              <w:rPr>
                <w:sz w:val="20"/>
              </w:rPr>
            </w:pPr>
            <w:r>
              <w:rPr>
                <w:sz w:val="20"/>
              </w:rPr>
              <w:t>53433.07</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U+7DE3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苑</w:t>
            </w:r>
          </w:p>
        </w:tc>
        <w:tc>
          <w:tcPr>
            <w:tcW w:w="770" w:type="dxa"/>
          </w:tcPr>
          <w:p w:rsidR="0067705B" w:rsidRDefault="00EF3B5B">
            <w:pPr>
              <w:pStyle w:val="TableParagraph"/>
              <w:rPr>
                <w:sz w:val="20"/>
              </w:rPr>
            </w:pPr>
            <w:r>
              <w:rPr>
                <w:sz w:val="20"/>
              </w:rPr>
              <w:t>yuǎn</w:t>
            </w:r>
          </w:p>
        </w:tc>
        <w:tc>
          <w:tcPr>
            <w:tcW w:w="948" w:type="dxa"/>
            <w:tcBorders>
              <w:right w:val="nil"/>
            </w:tcBorders>
          </w:tcPr>
          <w:p w:rsidR="0067705B" w:rsidRDefault="00EF3B5B">
            <w:pPr>
              <w:pStyle w:val="TableParagraph"/>
              <w:rPr>
                <w:i/>
                <w:sz w:val="20"/>
              </w:rPr>
            </w:pPr>
            <w:r>
              <w:rPr>
                <w:i/>
                <w:sz w:val="20"/>
              </w:rPr>
              <w:t>'jwonX</w:t>
            </w:r>
          </w:p>
        </w:tc>
        <w:tc>
          <w:tcPr>
            <w:tcW w:w="1836" w:type="dxa"/>
            <w:tcBorders>
              <w:left w:val="nil"/>
            </w:tcBorders>
          </w:tcPr>
          <w:p w:rsidR="0067705B" w:rsidRDefault="00EF3B5B">
            <w:pPr>
              <w:pStyle w:val="TableParagraph"/>
              <w:ind w:left="175"/>
              <w:rPr>
                <w:i/>
                <w:sz w:val="20"/>
              </w:rPr>
            </w:pPr>
            <w:r>
              <w:rPr>
                <w:i/>
                <w:sz w:val="20"/>
              </w:rPr>
              <w:t>('- + -jwon B)</w:t>
            </w:r>
          </w:p>
        </w:tc>
        <w:tc>
          <w:tcPr>
            <w:tcW w:w="2782" w:type="dxa"/>
          </w:tcPr>
          <w:p w:rsidR="0067705B" w:rsidRDefault="00EF3B5B">
            <w:pPr>
              <w:pStyle w:val="TableParagraph"/>
              <w:rPr>
                <w:sz w:val="20"/>
              </w:rPr>
            </w:pPr>
            <w:r>
              <w:rPr>
                <w:sz w:val="20"/>
              </w:rPr>
              <w:t>*[ʔ]o[r]ʔ</w:t>
            </w:r>
          </w:p>
        </w:tc>
        <w:tc>
          <w:tcPr>
            <w:tcW w:w="2870" w:type="dxa"/>
          </w:tcPr>
          <w:p w:rsidR="0067705B" w:rsidRDefault="00EF3B5B">
            <w:pPr>
              <w:pStyle w:val="TableParagraph"/>
              <w:ind w:left="38"/>
              <w:rPr>
                <w:sz w:val="20"/>
              </w:rPr>
            </w:pPr>
            <w:r>
              <w:rPr>
                <w:sz w:val="20"/>
              </w:rPr>
              <w:t>resentment</w:t>
            </w:r>
          </w:p>
        </w:tc>
        <w:tc>
          <w:tcPr>
            <w:tcW w:w="928" w:type="dxa"/>
          </w:tcPr>
          <w:p w:rsidR="0067705B" w:rsidRDefault="00EF3B5B">
            <w:pPr>
              <w:pStyle w:val="TableParagraph"/>
              <w:ind w:left="210"/>
              <w:rPr>
                <w:sz w:val="20"/>
              </w:rPr>
            </w:pPr>
            <w:r>
              <w:rPr>
                <w:sz w:val="20"/>
              </w:rPr>
              <w:t>0260d</w:t>
            </w:r>
          </w:p>
        </w:tc>
        <w:tc>
          <w:tcPr>
            <w:tcW w:w="940" w:type="dxa"/>
          </w:tcPr>
          <w:p w:rsidR="0067705B" w:rsidRDefault="00EF3B5B">
            <w:pPr>
              <w:pStyle w:val="TableParagraph"/>
              <w:ind w:left="0" w:right="92"/>
              <w:jc w:val="right"/>
              <w:rPr>
                <w:sz w:val="20"/>
              </w:rPr>
            </w:pPr>
            <w:r>
              <w:rPr>
                <w:sz w:val="20"/>
              </w:rPr>
              <w:t>53195.05</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U+82D1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苑</w:t>
            </w:r>
          </w:p>
        </w:tc>
        <w:tc>
          <w:tcPr>
            <w:tcW w:w="770" w:type="dxa"/>
          </w:tcPr>
          <w:p w:rsidR="0067705B" w:rsidRDefault="00EF3B5B">
            <w:pPr>
              <w:pStyle w:val="TableParagraph"/>
              <w:rPr>
                <w:sz w:val="20"/>
              </w:rPr>
            </w:pPr>
            <w:r>
              <w:rPr>
                <w:sz w:val="20"/>
              </w:rPr>
              <w:t>yuǎn</w:t>
            </w:r>
          </w:p>
        </w:tc>
        <w:tc>
          <w:tcPr>
            <w:tcW w:w="948" w:type="dxa"/>
            <w:tcBorders>
              <w:right w:val="nil"/>
            </w:tcBorders>
          </w:tcPr>
          <w:p w:rsidR="0067705B" w:rsidRDefault="00EF3B5B">
            <w:pPr>
              <w:pStyle w:val="TableParagraph"/>
              <w:rPr>
                <w:i/>
                <w:sz w:val="20"/>
              </w:rPr>
            </w:pPr>
            <w:r>
              <w:rPr>
                <w:i/>
                <w:sz w:val="20"/>
              </w:rPr>
              <w:t>'jwonX</w:t>
            </w:r>
          </w:p>
        </w:tc>
        <w:tc>
          <w:tcPr>
            <w:tcW w:w="1836" w:type="dxa"/>
            <w:tcBorders>
              <w:left w:val="nil"/>
            </w:tcBorders>
          </w:tcPr>
          <w:p w:rsidR="0067705B" w:rsidRDefault="00EF3B5B">
            <w:pPr>
              <w:pStyle w:val="TableParagraph"/>
              <w:ind w:left="175"/>
              <w:rPr>
                <w:i/>
                <w:sz w:val="20"/>
              </w:rPr>
            </w:pPr>
            <w:r>
              <w:rPr>
                <w:i/>
                <w:sz w:val="20"/>
              </w:rPr>
              <w:t>('- + -jwon B)</w:t>
            </w:r>
          </w:p>
        </w:tc>
        <w:tc>
          <w:tcPr>
            <w:tcW w:w="2782" w:type="dxa"/>
          </w:tcPr>
          <w:p w:rsidR="0067705B" w:rsidRDefault="00EF3B5B">
            <w:pPr>
              <w:pStyle w:val="TableParagraph"/>
              <w:rPr>
                <w:sz w:val="20"/>
              </w:rPr>
            </w:pPr>
            <w:r>
              <w:rPr>
                <w:sz w:val="20"/>
              </w:rPr>
              <w:t>*[ʔ]o[r]ʔ</w:t>
            </w:r>
          </w:p>
        </w:tc>
        <w:tc>
          <w:tcPr>
            <w:tcW w:w="2870" w:type="dxa"/>
          </w:tcPr>
          <w:p w:rsidR="0067705B" w:rsidRDefault="00EF3B5B">
            <w:pPr>
              <w:pStyle w:val="TableParagraph"/>
              <w:ind w:left="38"/>
              <w:rPr>
                <w:sz w:val="20"/>
              </w:rPr>
            </w:pPr>
            <w:r>
              <w:rPr>
                <w:sz w:val="20"/>
              </w:rPr>
              <w:t>park for hunting</w:t>
            </w:r>
          </w:p>
        </w:tc>
        <w:tc>
          <w:tcPr>
            <w:tcW w:w="928" w:type="dxa"/>
          </w:tcPr>
          <w:p w:rsidR="0067705B" w:rsidRDefault="00EF3B5B">
            <w:pPr>
              <w:pStyle w:val="TableParagraph"/>
              <w:ind w:left="210"/>
              <w:rPr>
                <w:sz w:val="20"/>
              </w:rPr>
            </w:pPr>
            <w:r>
              <w:rPr>
                <w:sz w:val="20"/>
              </w:rPr>
              <w:t>0260d</w:t>
            </w:r>
          </w:p>
        </w:tc>
        <w:tc>
          <w:tcPr>
            <w:tcW w:w="940" w:type="dxa"/>
          </w:tcPr>
          <w:p w:rsidR="0067705B" w:rsidRDefault="00EF3B5B">
            <w:pPr>
              <w:pStyle w:val="TableParagraph"/>
              <w:ind w:left="0" w:right="92"/>
              <w:jc w:val="right"/>
              <w:rPr>
                <w:sz w:val="20"/>
              </w:rPr>
            </w:pPr>
            <w:r>
              <w:rPr>
                <w:sz w:val="20"/>
              </w:rPr>
              <w:t>53195.05</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U+82D1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遠</w:t>
            </w:r>
          </w:p>
        </w:tc>
        <w:tc>
          <w:tcPr>
            <w:tcW w:w="770" w:type="dxa"/>
          </w:tcPr>
          <w:p w:rsidR="0067705B" w:rsidRDefault="00EF3B5B">
            <w:pPr>
              <w:pStyle w:val="TableParagraph"/>
              <w:rPr>
                <w:sz w:val="20"/>
              </w:rPr>
            </w:pPr>
            <w:r>
              <w:rPr>
                <w:sz w:val="20"/>
              </w:rPr>
              <w:t>yuǎn</w:t>
            </w:r>
          </w:p>
        </w:tc>
        <w:tc>
          <w:tcPr>
            <w:tcW w:w="948" w:type="dxa"/>
            <w:tcBorders>
              <w:right w:val="nil"/>
            </w:tcBorders>
          </w:tcPr>
          <w:p w:rsidR="0067705B" w:rsidRDefault="00EF3B5B">
            <w:pPr>
              <w:pStyle w:val="TableParagraph"/>
              <w:rPr>
                <w:i/>
                <w:sz w:val="20"/>
              </w:rPr>
            </w:pPr>
            <w:r>
              <w:rPr>
                <w:i/>
                <w:sz w:val="20"/>
              </w:rPr>
              <w:t>hjwonX</w:t>
            </w:r>
          </w:p>
        </w:tc>
        <w:tc>
          <w:tcPr>
            <w:tcW w:w="1836" w:type="dxa"/>
            <w:tcBorders>
              <w:left w:val="nil"/>
            </w:tcBorders>
          </w:tcPr>
          <w:p w:rsidR="0067705B" w:rsidRDefault="00EF3B5B">
            <w:pPr>
              <w:pStyle w:val="TableParagraph"/>
              <w:ind w:left="175"/>
              <w:rPr>
                <w:i/>
                <w:sz w:val="20"/>
              </w:rPr>
            </w:pPr>
            <w:r>
              <w:rPr>
                <w:i/>
                <w:sz w:val="20"/>
              </w:rPr>
              <w:t>(hj- + -jwon B)</w:t>
            </w:r>
          </w:p>
        </w:tc>
        <w:tc>
          <w:tcPr>
            <w:tcW w:w="2782" w:type="dxa"/>
          </w:tcPr>
          <w:p w:rsidR="0067705B" w:rsidRDefault="00EF3B5B">
            <w:pPr>
              <w:pStyle w:val="TableParagraph"/>
              <w:rPr>
                <w:sz w:val="20"/>
              </w:rPr>
            </w:pPr>
            <w:r>
              <w:rPr>
                <w:sz w:val="20"/>
              </w:rPr>
              <w:t>*C.ɢʷanʔ</w:t>
            </w:r>
          </w:p>
        </w:tc>
        <w:tc>
          <w:tcPr>
            <w:tcW w:w="2870" w:type="dxa"/>
          </w:tcPr>
          <w:p w:rsidR="0067705B" w:rsidRDefault="00EF3B5B">
            <w:pPr>
              <w:pStyle w:val="TableParagraph"/>
              <w:ind w:left="38"/>
              <w:rPr>
                <w:sz w:val="20"/>
              </w:rPr>
            </w:pPr>
            <w:r>
              <w:rPr>
                <w:sz w:val="20"/>
              </w:rPr>
              <w:t>far</w:t>
            </w:r>
          </w:p>
        </w:tc>
        <w:tc>
          <w:tcPr>
            <w:tcW w:w="928" w:type="dxa"/>
          </w:tcPr>
          <w:p w:rsidR="0067705B" w:rsidRDefault="00EF3B5B">
            <w:pPr>
              <w:pStyle w:val="TableParagraph"/>
              <w:ind w:left="226"/>
              <w:rPr>
                <w:sz w:val="20"/>
              </w:rPr>
            </w:pPr>
            <w:r>
              <w:rPr>
                <w:sz w:val="20"/>
              </w:rPr>
              <w:t>0256f</w:t>
            </w:r>
          </w:p>
        </w:tc>
        <w:tc>
          <w:tcPr>
            <w:tcW w:w="940" w:type="dxa"/>
          </w:tcPr>
          <w:p w:rsidR="0067705B" w:rsidRDefault="00EF3B5B">
            <w:pPr>
              <w:pStyle w:val="TableParagraph"/>
              <w:ind w:left="0" w:right="92"/>
              <w:jc w:val="right"/>
              <w:rPr>
                <w:sz w:val="20"/>
              </w:rPr>
            </w:pPr>
            <w:r>
              <w:rPr>
                <w:sz w:val="20"/>
              </w:rPr>
              <w:t>63869.07</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U+9060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怨</w:t>
            </w:r>
          </w:p>
        </w:tc>
        <w:tc>
          <w:tcPr>
            <w:tcW w:w="770" w:type="dxa"/>
          </w:tcPr>
          <w:p w:rsidR="0067705B" w:rsidRDefault="00EF3B5B">
            <w:pPr>
              <w:pStyle w:val="TableParagraph"/>
              <w:rPr>
                <w:sz w:val="20"/>
              </w:rPr>
            </w:pPr>
            <w:r>
              <w:rPr>
                <w:sz w:val="20"/>
              </w:rPr>
              <w:t>yuàn</w:t>
            </w:r>
          </w:p>
        </w:tc>
        <w:tc>
          <w:tcPr>
            <w:tcW w:w="948" w:type="dxa"/>
            <w:tcBorders>
              <w:right w:val="nil"/>
            </w:tcBorders>
          </w:tcPr>
          <w:p w:rsidR="0067705B" w:rsidRDefault="00EF3B5B">
            <w:pPr>
              <w:pStyle w:val="TableParagraph"/>
              <w:rPr>
                <w:i/>
                <w:sz w:val="20"/>
              </w:rPr>
            </w:pPr>
            <w:r>
              <w:rPr>
                <w:i/>
                <w:sz w:val="20"/>
              </w:rPr>
              <w:t>'jwonH</w:t>
            </w:r>
          </w:p>
        </w:tc>
        <w:tc>
          <w:tcPr>
            <w:tcW w:w="1836" w:type="dxa"/>
            <w:tcBorders>
              <w:left w:val="nil"/>
            </w:tcBorders>
          </w:tcPr>
          <w:p w:rsidR="0067705B" w:rsidRDefault="00EF3B5B">
            <w:pPr>
              <w:pStyle w:val="TableParagraph"/>
              <w:ind w:left="175"/>
              <w:rPr>
                <w:i/>
                <w:sz w:val="20"/>
              </w:rPr>
            </w:pPr>
            <w:r>
              <w:rPr>
                <w:i/>
                <w:sz w:val="20"/>
              </w:rPr>
              <w:t>('- + -jwon C)</w:t>
            </w:r>
          </w:p>
        </w:tc>
        <w:tc>
          <w:tcPr>
            <w:tcW w:w="2782" w:type="dxa"/>
          </w:tcPr>
          <w:p w:rsidR="0067705B" w:rsidRDefault="00EF3B5B">
            <w:pPr>
              <w:pStyle w:val="TableParagraph"/>
              <w:rPr>
                <w:sz w:val="20"/>
              </w:rPr>
            </w:pPr>
            <w:r>
              <w:rPr>
                <w:sz w:val="20"/>
              </w:rPr>
              <w:t>*[ʔ]o[r]-s</w:t>
            </w:r>
          </w:p>
        </w:tc>
        <w:tc>
          <w:tcPr>
            <w:tcW w:w="2870" w:type="dxa"/>
          </w:tcPr>
          <w:p w:rsidR="0067705B" w:rsidRDefault="00EF3B5B">
            <w:pPr>
              <w:pStyle w:val="TableParagraph"/>
              <w:ind w:left="38"/>
              <w:rPr>
                <w:sz w:val="20"/>
              </w:rPr>
            </w:pPr>
            <w:r>
              <w:rPr>
                <w:sz w:val="20"/>
              </w:rPr>
              <w:t>resentment</w:t>
            </w:r>
          </w:p>
        </w:tc>
        <w:tc>
          <w:tcPr>
            <w:tcW w:w="928" w:type="dxa"/>
          </w:tcPr>
          <w:p w:rsidR="0067705B" w:rsidRDefault="00EF3B5B">
            <w:pPr>
              <w:pStyle w:val="TableParagraph"/>
              <w:ind w:left="214"/>
              <w:rPr>
                <w:sz w:val="20"/>
              </w:rPr>
            </w:pPr>
            <w:r>
              <w:rPr>
                <w:sz w:val="20"/>
              </w:rPr>
              <w:t>0260c</w:t>
            </w:r>
          </w:p>
        </w:tc>
        <w:tc>
          <w:tcPr>
            <w:tcW w:w="940" w:type="dxa"/>
          </w:tcPr>
          <w:p w:rsidR="0067705B" w:rsidRDefault="00EF3B5B">
            <w:pPr>
              <w:pStyle w:val="TableParagraph"/>
              <w:ind w:left="0" w:right="92"/>
              <w:jc w:val="right"/>
              <w:rPr>
                <w:sz w:val="20"/>
              </w:rPr>
            </w:pPr>
            <w:r>
              <w:rPr>
                <w:sz w:val="20"/>
              </w:rPr>
              <w:t>42281.07</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U+6028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媛</w:t>
            </w:r>
          </w:p>
        </w:tc>
        <w:tc>
          <w:tcPr>
            <w:tcW w:w="770" w:type="dxa"/>
          </w:tcPr>
          <w:p w:rsidR="0067705B" w:rsidRDefault="00EF3B5B">
            <w:pPr>
              <w:pStyle w:val="TableParagraph"/>
              <w:rPr>
                <w:sz w:val="20"/>
              </w:rPr>
            </w:pPr>
            <w:r>
              <w:rPr>
                <w:sz w:val="20"/>
              </w:rPr>
              <w:t>yuàn</w:t>
            </w:r>
          </w:p>
        </w:tc>
        <w:tc>
          <w:tcPr>
            <w:tcW w:w="948" w:type="dxa"/>
            <w:tcBorders>
              <w:right w:val="nil"/>
            </w:tcBorders>
          </w:tcPr>
          <w:p w:rsidR="0067705B" w:rsidRDefault="00EF3B5B">
            <w:pPr>
              <w:pStyle w:val="TableParagraph"/>
              <w:rPr>
                <w:i/>
                <w:sz w:val="20"/>
              </w:rPr>
            </w:pPr>
            <w:r>
              <w:rPr>
                <w:i/>
                <w:sz w:val="20"/>
              </w:rPr>
              <w:t>hjwenH</w:t>
            </w:r>
          </w:p>
        </w:tc>
        <w:tc>
          <w:tcPr>
            <w:tcW w:w="1836" w:type="dxa"/>
            <w:tcBorders>
              <w:left w:val="nil"/>
            </w:tcBorders>
          </w:tcPr>
          <w:p w:rsidR="0067705B" w:rsidRDefault="00EF3B5B">
            <w:pPr>
              <w:pStyle w:val="TableParagraph"/>
              <w:ind w:left="175"/>
              <w:rPr>
                <w:i/>
                <w:sz w:val="20"/>
              </w:rPr>
            </w:pPr>
            <w:r>
              <w:rPr>
                <w:i/>
                <w:sz w:val="20"/>
              </w:rPr>
              <w:t>(hj- + -jwen C)</w:t>
            </w:r>
          </w:p>
        </w:tc>
        <w:tc>
          <w:tcPr>
            <w:tcW w:w="2782" w:type="dxa"/>
          </w:tcPr>
          <w:p w:rsidR="0067705B" w:rsidRDefault="00EF3B5B">
            <w:pPr>
              <w:pStyle w:val="TableParagraph"/>
              <w:rPr>
                <w:sz w:val="20"/>
              </w:rPr>
            </w:pPr>
            <w:r>
              <w:rPr>
                <w:sz w:val="20"/>
              </w:rPr>
              <w:t>*[ɢ]ʷra[n]-s</w:t>
            </w:r>
          </w:p>
        </w:tc>
        <w:tc>
          <w:tcPr>
            <w:tcW w:w="2870" w:type="dxa"/>
          </w:tcPr>
          <w:p w:rsidR="0067705B" w:rsidRDefault="00EF3B5B">
            <w:pPr>
              <w:pStyle w:val="TableParagraph"/>
              <w:ind w:left="38"/>
              <w:rPr>
                <w:sz w:val="20"/>
              </w:rPr>
            </w:pPr>
            <w:r>
              <w:rPr>
                <w:sz w:val="20"/>
              </w:rPr>
              <w:t>a beauty</w:t>
            </w:r>
          </w:p>
        </w:tc>
        <w:tc>
          <w:tcPr>
            <w:tcW w:w="928" w:type="dxa"/>
          </w:tcPr>
          <w:p w:rsidR="0067705B" w:rsidRDefault="00EF3B5B">
            <w:pPr>
              <w:pStyle w:val="TableParagraph"/>
              <w:ind w:left="210"/>
              <w:rPr>
                <w:sz w:val="20"/>
              </w:rPr>
            </w:pPr>
            <w:r>
              <w:rPr>
                <w:sz w:val="20"/>
              </w:rPr>
              <w:t>0255g</w:t>
            </w:r>
          </w:p>
        </w:tc>
        <w:tc>
          <w:tcPr>
            <w:tcW w:w="940" w:type="dxa"/>
          </w:tcPr>
          <w:p w:rsidR="0067705B" w:rsidRDefault="00EF3B5B">
            <w:pPr>
              <w:pStyle w:val="TableParagraph"/>
              <w:ind w:left="0" w:right="92"/>
              <w:jc w:val="right"/>
              <w:rPr>
                <w:sz w:val="20"/>
              </w:rPr>
            </w:pPr>
            <w:r>
              <w:rPr>
                <w:sz w:val="20"/>
              </w:rPr>
              <w:t>21067.12</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U+5A9B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院</w:t>
            </w:r>
          </w:p>
        </w:tc>
        <w:tc>
          <w:tcPr>
            <w:tcW w:w="770" w:type="dxa"/>
          </w:tcPr>
          <w:p w:rsidR="0067705B" w:rsidRDefault="00EF3B5B">
            <w:pPr>
              <w:pStyle w:val="TableParagraph"/>
              <w:rPr>
                <w:sz w:val="20"/>
              </w:rPr>
            </w:pPr>
            <w:r>
              <w:rPr>
                <w:sz w:val="20"/>
              </w:rPr>
              <w:t>yuàn</w:t>
            </w:r>
          </w:p>
        </w:tc>
        <w:tc>
          <w:tcPr>
            <w:tcW w:w="948" w:type="dxa"/>
            <w:tcBorders>
              <w:right w:val="nil"/>
            </w:tcBorders>
          </w:tcPr>
          <w:p w:rsidR="0067705B" w:rsidRDefault="00EF3B5B">
            <w:pPr>
              <w:pStyle w:val="TableParagraph"/>
              <w:rPr>
                <w:i/>
                <w:sz w:val="20"/>
              </w:rPr>
            </w:pPr>
            <w:r>
              <w:rPr>
                <w:i/>
                <w:sz w:val="20"/>
              </w:rPr>
              <w:t>hjwenH</w:t>
            </w:r>
          </w:p>
        </w:tc>
        <w:tc>
          <w:tcPr>
            <w:tcW w:w="1836" w:type="dxa"/>
            <w:tcBorders>
              <w:left w:val="nil"/>
            </w:tcBorders>
          </w:tcPr>
          <w:p w:rsidR="0067705B" w:rsidRDefault="00EF3B5B">
            <w:pPr>
              <w:pStyle w:val="TableParagraph"/>
              <w:ind w:left="175"/>
              <w:rPr>
                <w:i/>
                <w:sz w:val="20"/>
              </w:rPr>
            </w:pPr>
            <w:r>
              <w:rPr>
                <w:i/>
                <w:sz w:val="20"/>
              </w:rPr>
              <w:t>(hj- + -jwen C)</w:t>
            </w:r>
          </w:p>
        </w:tc>
        <w:tc>
          <w:tcPr>
            <w:tcW w:w="2782" w:type="dxa"/>
          </w:tcPr>
          <w:p w:rsidR="0067705B" w:rsidRDefault="00EF3B5B">
            <w:pPr>
              <w:pStyle w:val="TableParagraph"/>
              <w:rPr>
                <w:sz w:val="20"/>
              </w:rPr>
            </w:pPr>
            <w:r>
              <w:rPr>
                <w:sz w:val="20"/>
              </w:rPr>
              <w:t>*ɢʷra[n]-s</w:t>
            </w:r>
          </w:p>
        </w:tc>
        <w:tc>
          <w:tcPr>
            <w:tcW w:w="2870" w:type="dxa"/>
          </w:tcPr>
          <w:p w:rsidR="0067705B" w:rsidRDefault="00EF3B5B">
            <w:pPr>
              <w:pStyle w:val="TableParagraph"/>
              <w:ind w:left="38"/>
              <w:rPr>
                <w:sz w:val="20"/>
              </w:rPr>
            </w:pPr>
            <w:r>
              <w:rPr>
                <w:sz w:val="20"/>
              </w:rPr>
              <w:t>wall round a courtyard</w:t>
            </w:r>
          </w:p>
        </w:tc>
        <w:tc>
          <w:tcPr>
            <w:tcW w:w="928" w:type="dxa"/>
          </w:tcPr>
          <w:p w:rsidR="0067705B" w:rsidRDefault="00EF3B5B">
            <w:pPr>
              <w:pStyle w:val="TableParagraph"/>
              <w:ind w:left="210"/>
              <w:rPr>
                <w:sz w:val="20"/>
              </w:rPr>
            </w:pPr>
            <w:r>
              <w:rPr>
                <w:sz w:val="20"/>
              </w:rPr>
              <w:t>0257u</w:t>
            </w:r>
          </w:p>
        </w:tc>
        <w:tc>
          <w:tcPr>
            <w:tcW w:w="940" w:type="dxa"/>
          </w:tcPr>
          <w:p w:rsidR="0067705B" w:rsidRDefault="00EF3B5B">
            <w:pPr>
              <w:pStyle w:val="TableParagraph"/>
              <w:ind w:left="0" w:right="92"/>
              <w:jc w:val="right"/>
              <w:rPr>
                <w:sz w:val="20"/>
              </w:rPr>
            </w:pPr>
            <w:r>
              <w:rPr>
                <w:sz w:val="20"/>
              </w:rPr>
              <w:t>64133.08</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U+9662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𩕾</w:t>
            </w:r>
          </w:p>
        </w:tc>
        <w:tc>
          <w:tcPr>
            <w:tcW w:w="770" w:type="dxa"/>
          </w:tcPr>
          <w:p w:rsidR="0067705B" w:rsidRDefault="00EF3B5B">
            <w:pPr>
              <w:pStyle w:val="TableParagraph"/>
              <w:rPr>
                <w:sz w:val="20"/>
              </w:rPr>
            </w:pPr>
            <w:r>
              <w:rPr>
                <w:sz w:val="20"/>
              </w:rPr>
              <w:t>yuàn</w:t>
            </w:r>
          </w:p>
        </w:tc>
        <w:tc>
          <w:tcPr>
            <w:tcW w:w="948" w:type="dxa"/>
            <w:tcBorders>
              <w:right w:val="nil"/>
            </w:tcBorders>
          </w:tcPr>
          <w:p w:rsidR="0067705B" w:rsidRDefault="00EF3B5B">
            <w:pPr>
              <w:pStyle w:val="TableParagraph"/>
              <w:rPr>
                <w:i/>
                <w:sz w:val="20"/>
              </w:rPr>
            </w:pPr>
            <w:r>
              <w:rPr>
                <w:i/>
                <w:sz w:val="20"/>
              </w:rPr>
              <w:t>ngjwonH</w:t>
            </w:r>
          </w:p>
        </w:tc>
        <w:tc>
          <w:tcPr>
            <w:tcW w:w="1836" w:type="dxa"/>
            <w:tcBorders>
              <w:left w:val="nil"/>
            </w:tcBorders>
          </w:tcPr>
          <w:p w:rsidR="0067705B" w:rsidRDefault="00EF3B5B">
            <w:pPr>
              <w:pStyle w:val="TableParagraph"/>
              <w:ind w:left="175"/>
              <w:rPr>
                <w:i/>
                <w:sz w:val="20"/>
              </w:rPr>
            </w:pPr>
            <w:r>
              <w:rPr>
                <w:i/>
                <w:sz w:val="20"/>
              </w:rPr>
              <w:t>(ng- + -jwon C)</w:t>
            </w:r>
          </w:p>
        </w:tc>
        <w:tc>
          <w:tcPr>
            <w:tcW w:w="2782" w:type="dxa"/>
          </w:tcPr>
          <w:p w:rsidR="0067705B" w:rsidRDefault="00EF3B5B">
            <w:pPr>
              <w:pStyle w:val="TableParagraph"/>
              <w:rPr>
                <w:sz w:val="20"/>
              </w:rPr>
            </w:pPr>
            <w:r>
              <w:rPr>
                <w:sz w:val="20"/>
              </w:rPr>
              <w:t>*[ŋ]o[n]-s (&lt; nasal + uvular?)</w:t>
            </w:r>
          </w:p>
        </w:tc>
        <w:tc>
          <w:tcPr>
            <w:tcW w:w="2870" w:type="dxa"/>
          </w:tcPr>
          <w:p w:rsidR="0067705B" w:rsidRDefault="00EF3B5B">
            <w:pPr>
              <w:pStyle w:val="TableParagraph"/>
              <w:ind w:left="38"/>
              <w:rPr>
                <w:sz w:val="20"/>
              </w:rPr>
            </w:pPr>
            <w:r>
              <w:rPr>
                <w:sz w:val="20"/>
              </w:rPr>
              <w:t>to wish</w:t>
            </w:r>
          </w:p>
        </w:tc>
        <w:tc>
          <w:tcPr>
            <w:tcW w:w="928" w:type="dxa"/>
          </w:tcPr>
          <w:p w:rsidR="0067705B" w:rsidRDefault="00EF3B5B">
            <w:pPr>
              <w:pStyle w:val="TableParagraph"/>
              <w:ind w:left="226"/>
              <w:rPr>
                <w:sz w:val="20"/>
              </w:rPr>
            </w:pPr>
            <w:r>
              <w:rPr>
                <w:sz w:val="20"/>
              </w:rPr>
              <w:t>0000-</w:t>
            </w:r>
          </w:p>
        </w:tc>
        <w:tc>
          <w:tcPr>
            <w:tcW w:w="940" w:type="dxa"/>
          </w:tcPr>
          <w:p w:rsidR="0067705B" w:rsidRDefault="00EF3B5B">
            <w:pPr>
              <w:pStyle w:val="TableParagraph"/>
              <w:ind w:left="0" w:right="92"/>
              <w:jc w:val="right"/>
              <w:rPr>
                <w:sz w:val="20"/>
              </w:rPr>
            </w:pPr>
            <w:r>
              <w:rPr>
                <w:sz w:val="20"/>
              </w:rPr>
              <w:t>74396.11</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U+2957E</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48"/>
        <w:gridCol w:w="1836"/>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願</w:t>
            </w:r>
          </w:p>
        </w:tc>
        <w:tc>
          <w:tcPr>
            <w:tcW w:w="770" w:type="dxa"/>
          </w:tcPr>
          <w:p w:rsidR="0067705B" w:rsidRDefault="00EF3B5B">
            <w:pPr>
              <w:pStyle w:val="TableParagraph"/>
              <w:rPr>
                <w:sz w:val="20"/>
              </w:rPr>
            </w:pPr>
            <w:r>
              <w:rPr>
                <w:sz w:val="20"/>
              </w:rPr>
              <w:t>yuàn</w:t>
            </w:r>
          </w:p>
        </w:tc>
        <w:tc>
          <w:tcPr>
            <w:tcW w:w="948" w:type="dxa"/>
            <w:tcBorders>
              <w:right w:val="nil"/>
            </w:tcBorders>
          </w:tcPr>
          <w:p w:rsidR="0067705B" w:rsidRDefault="00EF3B5B">
            <w:pPr>
              <w:pStyle w:val="TableParagraph"/>
              <w:rPr>
                <w:i/>
                <w:sz w:val="20"/>
              </w:rPr>
            </w:pPr>
            <w:r>
              <w:rPr>
                <w:i/>
                <w:sz w:val="20"/>
              </w:rPr>
              <w:t>ngjwonH</w:t>
            </w:r>
          </w:p>
        </w:tc>
        <w:tc>
          <w:tcPr>
            <w:tcW w:w="1836" w:type="dxa"/>
            <w:tcBorders>
              <w:left w:val="nil"/>
            </w:tcBorders>
          </w:tcPr>
          <w:p w:rsidR="0067705B" w:rsidRDefault="00EF3B5B">
            <w:pPr>
              <w:pStyle w:val="TableParagraph"/>
              <w:ind w:left="175"/>
              <w:rPr>
                <w:i/>
                <w:sz w:val="20"/>
              </w:rPr>
            </w:pPr>
            <w:r>
              <w:rPr>
                <w:i/>
                <w:sz w:val="20"/>
              </w:rPr>
              <w:t>(ng- + -jwon C)</w:t>
            </w:r>
          </w:p>
        </w:tc>
        <w:tc>
          <w:tcPr>
            <w:tcW w:w="2782" w:type="dxa"/>
          </w:tcPr>
          <w:p w:rsidR="0067705B" w:rsidRDefault="00EF3B5B">
            <w:pPr>
              <w:pStyle w:val="TableParagraph"/>
              <w:rPr>
                <w:sz w:val="20"/>
              </w:rPr>
            </w:pPr>
            <w:r>
              <w:rPr>
                <w:sz w:val="20"/>
              </w:rPr>
              <w:t>*[ŋ]o[n]-s (&lt; nasal + uvular?)</w:t>
            </w:r>
          </w:p>
        </w:tc>
        <w:tc>
          <w:tcPr>
            <w:tcW w:w="2870" w:type="dxa"/>
          </w:tcPr>
          <w:p w:rsidR="0067705B" w:rsidRDefault="00EF3B5B">
            <w:pPr>
              <w:pStyle w:val="TableParagraph"/>
              <w:ind w:left="38"/>
              <w:rPr>
                <w:sz w:val="20"/>
              </w:rPr>
            </w:pPr>
            <w:r>
              <w:rPr>
                <w:sz w:val="20"/>
              </w:rPr>
              <w:t>to wish</w:t>
            </w:r>
          </w:p>
        </w:tc>
        <w:tc>
          <w:tcPr>
            <w:tcW w:w="928" w:type="dxa"/>
          </w:tcPr>
          <w:p w:rsidR="0067705B" w:rsidRDefault="00EF3B5B">
            <w:pPr>
              <w:pStyle w:val="TableParagraph"/>
              <w:ind w:left="226"/>
              <w:rPr>
                <w:sz w:val="20"/>
              </w:rPr>
            </w:pPr>
            <w:r>
              <w:rPr>
                <w:sz w:val="20"/>
              </w:rPr>
              <w:t>0258f</w:t>
            </w:r>
          </w:p>
        </w:tc>
        <w:tc>
          <w:tcPr>
            <w:tcW w:w="940" w:type="dxa"/>
          </w:tcPr>
          <w:p w:rsidR="0067705B" w:rsidRDefault="00EF3B5B">
            <w:pPr>
              <w:pStyle w:val="TableParagraph"/>
              <w:ind w:left="0" w:right="92"/>
              <w:jc w:val="right"/>
              <w:rPr>
                <w:sz w:val="20"/>
              </w:rPr>
            </w:pPr>
            <w:r>
              <w:rPr>
                <w:sz w:val="20"/>
              </w:rPr>
              <w:t>74385.07</w:t>
            </w:r>
          </w:p>
        </w:tc>
        <w:tc>
          <w:tcPr>
            <w:tcW w:w="496" w:type="dxa"/>
          </w:tcPr>
          <w:p w:rsidR="0067705B" w:rsidRDefault="00EF3B5B">
            <w:pPr>
              <w:pStyle w:val="TableParagraph"/>
              <w:ind w:left="75" w:right="76"/>
              <w:jc w:val="center"/>
              <w:rPr>
                <w:sz w:val="20"/>
              </w:rPr>
            </w:pPr>
            <w:r>
              <w:rPr>
                <w:sz w:val="20"/>
              </w:rPr>
              <w:t>181</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U+9858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約</w:t>
            </w:r>
          </w:p>
        </w:tc>
        <w:tc>
          <w:tcPr>
            <w:tcW w:w="770" w:type="dxa"/>
          </w:tcPr>
          <w:p w:rsidR="0067705B" w:rsidRDefault="00EF3B5B">
            <w:pPr>
              <w:pStyle w:val="TableParagraph"/>
              <w:spacing w:before="29"/>
              <w:rPr>
                <w:sz w:val="20"/>
              </w:rPr>
            </w:pPr>
            <w:r>
              <w:rPr>
                <w:sz w:val="20"/>
              </w:rPr>
              <w:t>yuē</w:t>
            </w:r>
          </w:p>
        </w:tc>
        <w:tc>
          <w:tcPr>
            <w:tcW w:w="948" w:type="dxa"/>
            <w:tcBorders>
              <w:right w:val="nil"/>
            </w:tcBorders>
          </w:tcPr>
          <w:p w:rsidR="0067705B" w:rsidRDefault="00EF3B5B">
            <w:pPr>
              <w:pStyle w:val="TableParagraph"/>
              <w:spacing w:before="29"/>
              <w:rPr>
                <w:i/>
                <w:sz w:val="20"/>
              </w:rPr>
            </w:pPr>
            <w:r>
              <w:rPr>
                <w:i/>
                <w:sz w:val="20"/>
              </w:rPr>
              <w:t>'jak</w:t>
            </w:r>
          </w:p>
        </w:tc>
        <w:tc>
          <w:tcPr>
            <w:tcW w:w="1836" w:type="dxa"/>
            <w:tcBorders>
              <w:left w:val="nil"/>
            </w:tcBorders>
          </w:tcPr>
          <w:p w:rsidR="0067705B" w:rsidRDefault="00EF3B5B">
            <w:pPr>
              <w:pStyle w:val="TableParagraph"/>
              <w:spacing w:before="29"/>
              <w:ind w:left="175"/>
              <w:rPr>
                <w:i/>
                <w:sz w:val="20"/>
              </w:rPr>
            </w:pPr>
            <w:r>
              <w:rPr>
                <w:i/>
                <w:sz w:val="20"/>
              </w:rPr>
              <w:t>('- + -jak D)</w:t>
            </w:r>
          </w:p>
        </w:tc>
        <w:tc>
          <w:tcPr>
            <w:tcW w:w="2782" w:type="dxa"/>
          </w:tcPr>
          <w:p w:rsidR="0067705B" w:rsidRDefault="00EF3B5B">
            <w:pPr>
              <w:pStyle w:val="TableParagraph"/>
              <w:spacing w:before="29"/>
              <w:rPr>
                <w:sz w:val="20"/>
              </w:rPr>
            </w:pPr>
            <w:r>
              <w:rPr>
                <w:sz w:val="20"/>
              </w:rPr>
              <w:t>*[q](r)ewk</w:t>
            </w:r>
          </w:p>
        </w:tc>
        <w:tc>
          <w:tcPr>
            <w:tcW w:w="2870" w:type="dxa"/>
          </w:tcPr>
          <w:p w:rsidR="0067705B" w:rsidRDefault="00EF3B5B">
            <w:pPr>
              <w:pStyle w:val="TableParagraph"/>
              <w:spacing w:before="29"/>
              <w:ind w:left="38"/>
              <w:rPr>
                <w:sz w:val="20"/>
              </w:rPr>
            </w:pPr>
            <w:r>
              <w:rPr>
                <w:sz w:val="20"/>
              </w:rPr>
              <w:t>bind (v.), make an agreement</w:t>
            </w:r>
          </w:p>
        </w:tc>
        <w:tc>
          <w:tcPr>
            <w:tcW w:w="928" w:type="dxa"/>
          </w:tcPr>
          <w:p w:rsidR="0067705B" w:rsidRDefault="00EF3B5B">
            <w:pPr>
              <w:pStyle w:val="TableParagraph"/>
              <w:spacing w:before="29"/>
              <w:ind w:left="182"/>
              <w:rPr>
                <w:sz w:val="20"/>
              </w:rPr>
            </w:pPr>
            <w:r>
              <w:rPr>
                <w:sz w:val="20"/>
              </w:rPr>
              <w:t>1120m</w:t>
            </w:r>
          </w:p>
        </w:tc>
        <w:tc>
          <w:tcPr>
            <w:tcW w:w="940" w:type="dxa"/>
          </w:tcPr>
          <w:p w:rsidR="0067705B" w:rsidRDefault="00EF3B5B">
            <w:pPr>
              <w:pStyle w:val="TableParagraph"/>
              <w:spacing w:before="29"/>
              <w:ind w:left="0" w:right="92"/>
              <w:jc w:val="right"/>
              <w:rPr>
                <w:sz w:val="20"/>
              </w:rPr>
            </w:pPr>
            <w:r>
              <w:rPr>
                <w:sz w:val="20"/>
              </w:rPr>
              <w:t>53364.15</w:t>
            </w:r>
          </w:p>
        </w:tc>
        <w:tc>
          <w:tcPr>
            <w:tcW w:w="496" w:type="dxa"/>
          </w:tcPr>
          <w:p w:rsidR="0067705B" w:rsidRDefault="00EF3B5B">
            <w:pPr>
              <w:pStyle w:val="TableParagraph"/>
              <w:spacing w:before="29"/>
              <w:ind w:left="75" w:right="76"/>
              <w:jc w:val="center"/>
              <w:rPr>
                <w:sz w:val="20"/>
              </w:rPr>
            </w:pPr>
            <w:r>
              <w:rPr>
                <w:sz w:val="20"/>
              </w:rPr>
              <w:t>120</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71" w:right="72"/>
              <w:jc w:val="center"/>
              <w:rPr>
                <w:sz w:val="20"/>
              </w:rPr>
            </w:pPr>
            <w:r>
              <w:rPr>
                <w:sz w:val="20"/>
              </w:rPr>
              <w:t>U+7D04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葯</w:t>
            </w:r>
          </w:p>
        </w:tc>
        <w:tc>
          <w:tcPr>
            <w:tcW w:w="770" w:type="dxa"/>
          </w:tcPr>
          <w:p w:rsidR="0067705B" w:rsidRDefault="00EF3B5B">
            <w:pPr>
              <w:pStyle w:val="TableParagraph"/>
              <w:rPr>
                <w:sz w:val="20"/>
              </w:rPr>
            </w:pPr>
            <w:r>
              <w:rPr>
                <w:sz w:val="20"/>
              </w:rPr>
              <w:t>yuē</w:t>
            </w:r>
          </w:p>
        </w:tc>
        <w:tc>
          <w:tcPr>
            <w:tcW w:w="948" w:type="dxa"/>
            <w:tcBorders>
              <w:right w:val="nil"/>
            </w:tcBorders>
          </w:tcPr>
          <w:p w:rsidR="0067705B" w:rsidRDefault="00EF3B5B">
            <w:pPr>
              <w:pStyle w:val="TableParagraph"/>
              <w:rPr>
                <w:i/>
                <w:sz w:val="20"/>
              </w:rPr>
            </w:pPr>
            <w:r>
              <w:rPr>
                <w:i/>
                <w:sz w:val="20"/>
              </w:rPr>
              <w:t>'jak</w:t>
            </w:r>
          </w:p>
        </w:tc>
        <w:tc>
          <w:tcPr>
            <w:tcW w:w="1836" w:type="dxa"/>
            <w:tcBorders>
              <w:left w:val="nil"/>
            </w:tcBorders>
          </w:tcPr>
          <w:p w:rsidR="0067705B" w:rsidRDefault="00EF3B5B">
            <w:pPr>
              <w:pStyle w:val="TableParagraph"/>
              <w:ind w:left="175"/>
              <w:rPr>
                <w:i/>
                <w:sz w:val="20"/>
              </w:rPr>
            </w:pPr>
            <w:r>
              <w:rPr>
                <w:i/>
                <w:sz w:val="20"/>
              </w:rPr>
              <w:t>('- + -jak D)</w:t>
            </w:r>
          </w:p>
        </w:tc>
        <w:tc>
          <w:tcPr>
            <w:tcW w:w="2782" w:type="dxa"/>
          </w:tcPr>
          <w:p w:rsidR="0067705B" w:rsidRDefault="00EF3B5B">
            <w:pPr>
              <w:pStyle w:val="TableParagraph"/>
              <w:rPr>
                <w:sz w:val="20"/>
              </w:rPr>
            </w:pPr>
            <w:r>
              <w:rPr>
                <w:sz w:val="20"/>
              </w:rPr>
              <w:t>*[q]ˤrewk</w:t>
            </w:r>
          </w:p>
        </w:tc>
        <w:tc>
          <w:tcPr>
            <w:tcW w:w="2870" w:type="dxa"/>
          </w:tcPr>
          <w:p w:rsidR="0067705B" w:rsidRDefault="00EF3B5B">
            <w:pPr>
              <w:pStyle w:val="TableParagraph"/>
              <w:ind w:left="38"/>
              <w:rPr>
                <w:sz w:val="20"/>
              </w:rPr>
            </w:pPr>
            <w:r>
              <w:rPr>
                <w:sz w:val="20"/>
              </w:rPr>
              <w:t>Iris leaves</w:t>
            </w:r>
          </w:p>
        </w:tc>
        <w:tc>
          <w:tcPr>
            <w:tcW w:w="928" w:type="dxa"/>
          </w:tcPr>
          <w:p w:rsidR="0067705B" w:rsidRDefault="00EF3B5B">
            <w:pPr>
              <w:pStyle w:val="TableParagraph"/>
              <w:ind w:left="210"/>
              <w:rPr>
                <w:sz w:val="20"/>
              </w:rPr>
            </w:pPr>
            <w:r>
              <w:rPr>
                <w:sz w:val="20"/>
              </w:rPr>
              <w:t>1120n</w:t>
            </w:r>
          </w:p>
        </w:tc>
        <w:tc>
          <w:tcPr>
            <w:tcW w:w="940" w:type="dxa"/>
          </w:tcPr>
          <w:p w:rsidR="0067705B" w:rsidRDefault="00EF3B5B">
            <w:pPr>
              <w:pStyle w:val="TableParagraph"/>
              <w:ind w:left="0" w:right="92"/>
              <w:jc w:val="right"/>
              <w:rPr>
                <w:sz w:val="20"/>
              </w:rPr>
            </w:pPr>
            <w:r>
              <w:rPr>
                <w:sz w:val="20"/>
              </w:rPr>
              <w:t>53259.09</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U+846F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曰</w:t>
            </w:r>
          </w:p>
        </w:tc>
        <w:tc>
          <w:tcPr>
            <w:tcW w:w="770" w:type="dxa"/>
          </w:tcPr>
          <w:p w:rsidR="0067705B" w:rsidRDefault="00EF3B5B">
            <w:pPr>
              <w:pStyle w:val="TableParagraph"/>
              <w:rPr>
                <w:sz w:val="20"/>
              </w:rPr>
            </w:pPr>
            <w:r>
              <w:rPr>
                <w:sz w:val="20"/>
              </w:rPr>
              <w:t>yuē</w:t>
            </w:r>
          </w:p>
        </w:tc>
        <w:tc>
          <w:tcPr>
            <w:tcW w:w="948" w:type="dxa"/>
            <w:tcBorders>
              <w:right w:val="nil"/>
            </w:tcBorders>
          </w:tcPr>
          <w:p w:rsidR="0067705B" w:rsidRDefault="00EF3B5B">
            <w:pPr>
              <w:pStyle w:val="TableParagraph"/>
              <w:rPr>
                <w:i/>
                <w:sz w:val="20"/>
              </w:rPr>
            </w:pPr>
            <w:r>
              <w:rPr>
                <w:i/>
                <w:sz w:val="20"/>
              </w:rPr>
              <w:t>hjwot</w:t>
            </w:r>
          </w:p>
        </w:tc>
        <w:tc>
          <w:tcPr>
            <w:tcW w:w="1836" w:type="dxa"/>
            <w:tcBorders>
              <w:left w:val="nil"/>
            </w:tcBorders>
          </w:tcPr>
          <w:p w:rsidR="0067705B" w:rsidRDefault="00EF3B5B">
            <w:pPr>
              <w:pStyle w:val="TableParagraph"/>
              <w:ind w:left="175"/>
              <w:rPr>
                <w:i/>
                <w:sz w:val="20"/>
              </w:rPr>
            </w:pPr>
            <w:r>
              <w:rPr>
                <w:i/>
                <w:sz w:val="20"/>
              </w:rPr>
              <w:t>(hj- + -jwot D)</w:t>
            </w:r>
          </w:p>
        </w:tc>
        <w:tc>
          <w:tcPr>
            <w:tcW w:w="2782" w:type="dxa"/>
          </w:tcPr>
          <w:p w:rsidR="0067705B" w:rsidRDefault="00EF3B5B">
            <w:pPr>
              <w:pStyle w:val="TableParagraph"/>
              <w:rPr>
                <w:sz w:val="20"/>
              </w:rPr>
            </w:pPr>
            <w:r>
              <w:rPr>
                <w:sz w:val="20"/>
              </w:rPr>
              <w:t>*[ɢ]ʷat</w:t>
            </w:r>
          </w:p>
        </w:tc>
        <w:tc>
          <w:tcPr>
            <w:tcW w:w="2870" w:type="dxa"/>
          </w:tcPr>
          <w:p w:rsidR="0067705B" w:rsidRDefault="00EF3B5B">
            <w:pPr>
              <w:pStyle w:val="TableParagraph"/>
              <w:ind w:left="38"/>
              <w:rPr>
                <w:sz w:val="20"/>
              </w:rPr>
            </w:pPr>
            <w:r>
              <w:rPr>
                <w:sz w:val="20"/>
              </w:rPr>
              <w:t>say</w:t>
            </w:r>
          </w:p>
        </w:tc>
        <w:tc>
          <w:tcPr>
            <w:tcW w:w="928" w:type="dxa"/>
          </w:tcPr>
          <w:p w:rsidR="0067705B" w:rsidRDefault="00EF3B5B">
            <w:pPr>
              <w:pStyle w:val="TableParagraph"/>
              <w:ind w:left="214"/>
              <w:rPr>
                <w:sz w:val="20"/>
              </w:rPr>
            </w:pPr>
            <w:r>
              <w:rPr>
                <w:sz w:val="20"/>
              </w:rPr>
              <w:t>0304a</w:t>
            </w:r>
          </w:p>
        </w:tc>
        <w:tc>
          <w:tcPr>
            <w:tcW w:w="940" w:type="dxa"/>
          </w:tcPr>
          <w:p w:rsidR="0067705B" w:rsidRDefault="00EF3B5B">
            <w:pPr>
              <w:pStyle w:val="TableParagraph"/>
              <w:ind w:left="0" w:right="92"/>
              <w:jc w:val="right"/>
              <w:rPr>
                <w:sz w:val="20"/>
              </w:rPr>
            </w:pPr>
            <w:r>
              <w:rPr>
                <w:sz w:val="20"/>
              </w:rPr>
              <w:t>21482.02</w:t>
            </w:r>
          </w:p>
        </w:tc>
        <w:tc>
          <w:tcPr>
            <w:tcW w:w="496" w:type="dxa"/>
          </w:tcPr>
          <w:p w:rsidR="0067705B" w:rsidRDefault="00EF3B5B">
            <w:pPr>
              <w:pStyle w:val="TableParagraph"/>
              <w:ind w:left="75" w:right="76"/>
              <w:jc w:val="center"/>
              <w:rPr>
                <w:sz w:val="20"/>
              </w:rPr>
            </w:pPr>
            <w:r>
              <w:rPr>
                <w:sz w:val="20"/>
              </w:rPr>
              <w:t>73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U+66F0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戉</w:t>
            </w:r>
          </w:p>
        </w:tc>
        <w:tc>
          <w:tcPr>
            <w:tcW w:w="770" w:type="dxa"/>
          </w:tcPr>
          <w:p w:rsidR="0067705B" w:rsidRDefault="00EF3B5B">
            <w:pPr>
              <w:pStyle w:val="TableParagraph"/>
              <w:rPr>
                <w:sz w:val="20"/>
              </w:rPr>
            </w:pPr>
            <w:r>
              <w:rPr>
                <w:sz w:val="20"/>
              </w:rPr>
              <w:t>yuè</w:t>
            </w:r>
          </w:p>
        </w:tc>
        <w:tc>
          <w:tcPr>
            <w:tcW w:w="948" w:type="dxa"/>
            <w:tcBorders>
              <w:right w:val="nil"/>
            </w:tcBorders>
          </w:tcPr>
          <w:p w:rsidR="0067705B" w:rsidRDefault="00EF3B5B">
            <w:pPr>
              <w:pStyle w:val="TableParagraph"/>
              <w:rPr>
                <w:i/>
                <w:sz w:val="20"/>
              </w:rPr>
            </w:pPr>
            <w:r>
              <w:rPr>
                <w:i/>
                <w:sz w:val="20"/>
              </w:rPr>
              <w:t>hjwot</w:t>
            </w:r>
          </w:p>
        </w:tc>
        <w:tc>
          <w:tcPr>
            <w:tcW w:w="1836" w:type="dxa"/>
            <w:tcBorders>
              <w:left w:val="nil"/>
            </w:tcBorders>
          </w:tcPr>
          <w:p w:rsidR="0067705B" w:rsidRDefault="00EF3B5B">
            <w:pPr>
              <w:pStyle w:val="TableParagraph"/>
              <w:ind w:left="175"/>
              <w:rPr>
                <w:i/>
                <w:sz w:val="20"/>
              </w:rPr>
            </w:pPr>
            <w:r>
              <w:rPr>
                <w:i/>
                <w:sz w:val="20"/>
              </w:rPr>
              <w:t>(hj- + -jwot D)</w:t>
            </w:r>
          </w:p>
        </w:tc>
        <w:tc>
          <w:tcPr>
            <w:tcW w:w="2782" w:type="dxa"/>
          </w:tcPr>
          <w:p w:rsidR="0067705B" w:rsidRDefault="00EF3B5B">
            <w:pPr>
              <w:pStyle w:val="TableParagraph"/>
              <w:rPr>
                <w:sz w:val="20"/>
              </w:rPr>
            </w:pPr>
            <w:r>
              <w:rPr>
                <w:sz w:val="20"/>
              </w:rPr>
              <w:t>*[ɢ]ʷat</w:t>
            </w:r>
          </w:p>
        </w:tc>
        <w:tc>
          <w:tcPr>
            <w:tcW w:w="2870" w:type="dxa"/>
          </w:tcPr>
          <w:p w:rsidR="0067705B" w:rsidRDefault="00EF3B5B">
            <w:pPr>
              <w:pStyle w:val="TableParagraph"/>
              <w:ind w:left="38"/>
              <w:rPr>
                <w:sz w:val="20"/>
              </w:rPr>
            </w:pPr>
            <w:r>
              <w:rPr>
                <w:sz w:val="20"/>
              </w:rPr>
              <w:t>a kind of axe</w:t>
            </w:r>
          </w:p>
        </w:tc>
        <w:tc>
          <w:tcPr>
            <w:tcW w:w="928" w:type="dxa"/>
          </w:tcPr>
          <w:p w:rsidR="0067705B" w:rsidRDefault="00EF3B5B">
            <w:pPr>
              <w:pStyle w:val="TableParagraph"/>
              <w:ind w:left="214"/>
              <w:rPr>
                <w:sz w:val="20"/>
              </w:rPr>
            </w:pPr>
            <w:r>
              <w:rPr>
                <w:sz w:val="20"/>
              </w:rPr>
              <w:t>0303a</w:t>
            </w:r>
          </w:p>
        </w:tc>
        <w:tc>
          <w:tcPr>
            <w:tcW w:w="940" w:type="dxa"/>
          </w:tcPr>
          <w:p w:rsidR="0067705B" w:rsidRDefault="00EF3B5B">
            <w:pPr>
              <w:pStyle w:val="TableParagraph"/>
              <w:ind w:left="0" w:right="92"/>
              <w:jc w:val="right"/>
              <w:rPr>
                <w:sz w:val="20"/>
              </w:rPr>
            </w:pPr>
            <w:r>
              <w:rPr>
                <w:sz w:val="20"/>
              </w:rPr>
              <w:t>21397.06</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U+6209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鉞</w:t>
            </w:r>
          </w:p>
        </w:tc>
        <w:tc>
          <w:tcPr>
            <w:tcW w:w="770" w:type="dxa"/>
          </w:tcPr>
          <w:p w:rsidR="0067705B" w:rsidRDefault="00EF3B5B">
            <w:pPr>
              <w:pStyle w:val="TableParagraph"/>
              <w:rPr>
                <w:sz w:val="20"/>
              </w:rPr>
            </w:pPr>
            <w:r>
              <w:rPr>
                <w:sz w:val="20"/>
              </w:rPr>
              <w:t>yuè</w:t>
            </w:r>
          </w:p>
        </w:tc>
        <w:tc>
          <w:tcPr>
            <w:tcW w:w="948" w:type="dxa"/>
            <w:tcBorders>
              <w:right w:val="nil"/>
            </w:tcBorders>
          </w:tcPr>
          <w:p w:rsidR="0067705B" w:rsidRDefault="00EF3B5B">
            <w:pPr>
              <w:pStyle w:val="TableParagraph"/>
              <w:rPr>
                <w:i/>
                <w:sz w:val="20"/>
              </w:rPr>
            </w:pPr>
            <w:r>
              <w:rPr>
                <w:i/>
                <w:sz w:val="20"/>
              </w:rPr>
              <w:t>hjwot</w:t>
            </w:r>
          </w:p>
        </w:tc>
        <w:tc>
          <w:tcPr>
            <w:tcW w:w="1836" w:type="dxa"/>
            <w:tcBorders>
              <w:left w:val="nil"/>
            </w:tcBorders>
          </w:tcPr>
          <w:p w:rsidR="0067705B" w:rsidRDefault="00EF3B5B">
            <w:pPr>
              <w:pStyle w:val="TableParagraph"/>
              <w:ind w:left="175"/>
              <w:rPr>
                <w:i/>
                <w:sz w:val="20"/>
              </w:rPr>
            </w:pPr>
            <w:r>
              <w:rPr>
                <w:i/>
                <w:sz w:val="20"/>
              </w:rPr>
              <w:t>(hj- + -jwot D)</w:t>
            </w:r>
          </w:p>
        </w:tc>
        <w:tc>
          <w:tcPr>
            <w:tcW w:w="2782" w:type="dxa"/>
          </w:tcPr>
          <w:p w:rsidR="0067705B" w:rsidRDefault="00EF3B5B">
            <w:pPr>
              <w:pStyle w:val="TableParagraph"/>
              <w:rPr>
                <w:sz w:val="20"/>
              </w:rPr>
            </w:pPr>
            <w:r>
              <w:rPr>
                <w:sz w:val="20"/>
              </w:rPr>
              <w:t>*[ɢ]ʷat</w:t>
            </w:r>
          </w:p>
        </w:tc>
        <w:tc>
          <w:tcPr>
            <w:tcW w:w="2870" w:type="dxa"/>
          </w:tcPr>
          <w:p w:rsidR="0067705B" w:rsidRDefault="00EF3B5B">
            <w:pPr>
              <w:pStyle w:val="TableParagraph"/>
              <w:ind w:left="38"/>
              <w:rPr>
                <w:sz w:val="20"/>
              </w:rPr>
            </w:pPr>
            <w:r>
              <w:rPr>
                <w:sz w:val="20"/>
              </w:rPr>
              <w:t>a kind of axe</w:t>
            </w:r>
          </w:p>
        </w:tc>
        <w:tc>
          <w:tcPr>
            <w:tcW w:w="928" w:type="dxa"/>
          </w:tcPr>
          <w:p w:rsidR="0067705B" w:rsidRDefault="00EF3B5B">
            <w:pPr>
              <w:pStyle w:val="TableParagraph"/>
              <w:ind w:left="210"/>
              <w:rPr>
                <w:sz w:val="20"/>
              </w:rPr>
            </w:pPr>
            <w:r>
              <w:rPr>
                <w:sz w:val="20"/>
              </w:rPr>
              <w:t>0303d</w:t>
            </w:r>
          </w:p>
        </w:tc>
        <w:tc>
          <w:tcPr>
            <w:tcW w:w="940" w:type="dxa"/>
          </w:tcPr>
          <w:p w:rsidR="0067705B" w:rsidRDefault="00EF3B5B">
            <w:pPr>
              <w:pStyle w:val="TableParagraph"/>
              <w:ind w:left="0" w:right="92"/>
              <w:jc w:val="right"/>
              <w:rPr>
                <w:sz w:val="20"/>
              </w:rPr>
            </w:pPr>
            <w:r>
              <w:rPr>
                <w:sz w:val="20"/>
              </w:rPr>
              <w:t>64184.09</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U+925E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越</w:t>
            </w:r>
          </w:p>
        </w:tc>
        <w:tc>
          <w:tcPr>
            <w:tcW w:w="770" w:type="dxa"/>
          </w:tcPr>
          <w:p w:rsidR="0067705B" w:rsidRDefault="00EF3B5B">
            <w:pPr>
              <w:pStyle w:val="TableParagraph"/>
              <w:spacing w:before="29"/>
              <w:rPr>
                <w:sz w:val="20"/>
              </w:rPr>
            </w:pPr>
            <w:r>
              <w:rPr>
                <w:sz w:val="20"/>
              </w:rPr>
              <w:t>yuè</w:t>
            </w:r>
          </w:p>
        </w:tc>
        <w:tc>
          <w:tcPr>
            <w:tcW w:w="948" w:type="dxa"/>
            <w:tcBorders>
              <w:right w:val="nil"/>
            </w:tcBorders>
          </w:tcPr>
          <w:p w:rsidR="0067705B" w:rsidRDefault="00EF3B5B">
            <w:pPr>
              <w:pStyle w:val="TableParagraph"/>
              <w:spacing w:before="29"/>
              <w:rPr>
                <w:i/>
                <w:sz w:val="20"/>
              </w:rPr>
            </w:pPr>
            <w:r>
              <w:rPr>
                <w:i/>
                <w:sz w:val="20"/>
              </w:rPr>
              <w:t>hjwot</w:t>
            </w:r>
          </w:p>
        </w:tc>
        <w:tc>
          <w:tcPr>
            <w:tcW w:w="1836" w:type="dxa"/>
            <w:tcBorders>
              <w:left w:val="nil"/>
            </w:tcBorders>
          </w:tcPr>
          <w:p w:rsidR="0067705B" w:rsidRDefault="00EF3B5B">
            <w:pPr>
              <w:pStyle w:val="TableParagraph"/>
              <w:spacing w:before="29"/>
              <w:ind w:left="175"/>
              <w:rPr>
                <w:i/>
                <w:sz w:val="20"/>
              </w:rPr>
            </w:pPr>
            <w:r>
              <w:rPr>
                <w:i/>
                <w:sz w:val="20"/>
              </w:rPr>
              <w:t>(hj- + -jwot D)</w:t>
            </w:r>
          </w:p>
        </w:tc>
        <w:tc>
          <w:tcPr>
            <w:tcW w:w="2782" w:type="dxa"/>
          </w:tcPr>
          <w:p w:rsidR="0067705B" w:rsidRDefault="00EF3B5B">
            <w:pPr>
              <w:pStyle w:val="TableParagraph"/>
              <w:spacing w:before="29"/>
              <w:rPr>
                <w:sz w:val="20"/>
              </w:rPr>
            </w:pPr>
            <w:r>
              <w:rPr>
                <w:sz w:val="20"/>
              </w:rPr>
              <w:t>*[ɢ]ʷat</w:t>
            </w:r>
          </w:p>
        </w:tc>
        <w:tc>
          <w:tcPr>
            <w:tcW w:w="2870" w:type="dxa"/>
          </w:tcPr>
          <w:p w:rsidR="0067705B" w:rsidRDefault="00EF3B5B">
            <w:pPr>
              <w:pStyle w:val="TableParagraph"/>
              <w:spacing w:before="29"/>
              <w:ind w:left="38"/>
              <w:rPr>
                <w:sz w:val="20"/>
              </w:rPr>
            </w:pPr>
            <w:r>
              <w:rPr>
                <w:sz w:val="20"/>
              </w:rPr>
              <w:t>pass over</w:t>
            </w:r>
          </w:p>
        </w:tc>
        <w:tc>
          <w:tcPr>
            <w:tcW w:w="928" w:type="dxa"/>
          </w:tcPr>
          <w:p w:rsidR="0067705B" w:rsidRDefault="00EF3B5B">
            <w:pPr>
              <w:pStyle w:val="TableParagraph"/>
              <w:spacing w:before="29"/>
              <w:ind w:left="214"/>
              <w:rPr>
                <w:sz w:val="20"/>
              </w:rPr>
            </w:pPr>
            <w:r>
              <w:rPr>
                <w:sz w:val="20"/>
              </w:rPr>
              <w:t>0303e</w:t>
            </w:r>
          </w:p>
        </w:tc>
        <w:tc>
          <w:tcPr>
            <w:tcW w:w="940" w:type="dxa"/>
          </w:tcPr>
          <w:p w:rsidR="0067705B" w:rsidRDefault="00EF3B5B">
            <w:pPr>
              <w:pStyle w:val="TableParagraph"/>
              <w:spacing w:before="29"/>
              <w:ind w:left="0" w:right="92"/>
              <w:jc w:val="right"/>
              <w:rPr>
                <w:sz w:val="20"/>
              </w:rPr>
            </w:pPr>
            <w:r>
              <w:rPr>
                <w:sz w:val="20"/>
              </w:rPr>
              <w:t>53480.02</w:t>
            </w:r>
          </w:p>
        </w:tc>
        <w:tc>
          <w:tcPr>
            <w:tcW w:w="496" w:type="dxa"/>
          </w:tcPr>
          <w:p w:rsidR="0067705B" w:rsidRDefault="00EF3B5B">
            <w:pPr>
              <w:pStyle w:val="TableParagraph"/>
              <w:spacing w:before="29"/>
              <w:ind w:left="75" w:right="76"/>
              <w:jc w:val="center"/>
              <w:rPr>
                <w:sz w:val="20"/>
              </w:rPr>
            </w:pPr>
            <w:r>
              <w:rPr>
                <w:sz w:val="20"/>
              </w:rPr>
              <w:t>156</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1" w:right="72"/>
              <w:jc w:val="center"/>
              <w:rPr>
                <w:sz w:val="20"/>
              </w:rPr>
            </w:pPr>
            <w:r>
              <w:rPr>
                <w:sz w:val="20"/>
              </w:rPr>
              <w:t>U+8D8A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粵</w:t>
            </w:r>
          </w:p>
        </w:tc>
        <w:tc>
          <w:tcPr>
            <w:tcW w:w="770" w:type="dxa"/>
          </w:tcPr>
          <w:p w:rsidR="0067705B" w:rsidRDefault="00EF3B5B">
            <w:pPr>
              <w:pStyle w:val="TableParagraph"/>
              <w:rPr>
                <w:sz w:val="20"/>
              </w:rPr>
            </w:pPr>
            <w:r>
              <w:rPr>
                <w:sz w:val="20"/>
              </w:rPr>
              <w:t>yuè</w:t>
            </w:r>
          </w:p>
        </w:tc>
        <w:tc>
          <w:tcPr>
            <w:tcW w:w="948" w:type="dxa"/>
            <w:tcBorders>
              <w:right w:val="nil"/>
            </w:tcBorders>
          </w:tcPr>
          <w:p w:rsidR="0067705B" w:rsidRDefault="00EF3B5B">
            <w:pPr>
              <w:pStyle w:val="TableParagraph"/>
              <w:rPr>
                <w:i/>
                <w:sz w:val="20"/>
              </w:rPr>
            </w:pPr>
            <w:r>
              <w:rPr>
                <w:i/>
                <w:sz w:val="20"/>
              </w:rPr>
              <w:t>hjwot</w:t>
            </w:r>
          </w:p>
        </w:tc>
        <w:tc>
          <w:tcPr>
            <w:tcW w:w="1836" w:type="dxa"/>
            <w:tcBorders>
              <w:left w:val="nil"/>
            </w:tcBorders>
          </w:tcPr>
          <w:p w:rsidR="0067705B" w:rsidRDefault="00EF3B5B">
            <w:pPr>
              <w:pStyle w:val="TableParagraph"/>
              <w:ind w:left="175"/>
              <w:rPr>
                <w:i/>
                <w:sz w:val="20"/>
              </w:rPr>
            </w:pPr>
            <w:r>
              <w:rPr>
                <w:i/>
                <w:sz w:val="20"/>
              </w:rPr>
              <w:t>(hj- + -jwot D)</w:t>
            </w:r>
          </w:p>
        </w:tc>
        <w:tc>
          <w:tcPr>
            <w:tcW w:w="2782" w:type="dxa"/>
          </w:tcPr>
          <w:p w:rsidR="0067705B" w:rsidRDefault="00EF3B5B">
            <w:pPr>
              <w:pStyle w:val="TableParagraph"/>
              <w:rPr>
                <w:sz w:val="20"/>
              </w:rPr>
            </w:pPr>
            <w:r>
              <w:rPr>
                <w:sz w:val="20"/>
              </w:rPr>
              <w:t>*[ɢ]ʷat</w:t>
            </w:r>
          </w:p>
        </w:tc>
        <w:tc>
          <w:tcPr>
            <w:tcW w:w="2870" w:type="dxa"/>
          </w:tcPr>
          <w:p w:rsidR="0067705B" w:rsidRDefault="00EF3B5B">
            <w:pPr>
              <w:pStyle w:val="TableParagraph"/>
              <w:ind w:left="38"/>
              <w:rPr>
                <w:sz w:val="20"/>
              </w:rPr>
            </w:pPr>
            <w:r>
              <w:rPr>
                <w:sz w:val="20"/>
              </w:rPr>
              <w:t>generous, favorable</w:t>
            </w:r>
          </w:p>
        </w:tc>
        <w:tc>
          <w:tcPr>
            <w:tcW w:w="928" w:type="dxa"/>
          </w:tcPr>
          <w:p w:rsidR="0067705B" w:rsidRDefault="00EF3B5B">
            <w:pPr>
              <w:pStyle w:val="TableParagraph"/>
              <w:ind w:left="214"/>
              <w:rPr>
                <w:sz w:val="20"/>
              </w:rPr>
            </w:pPr>
            <w:r>
              <w:rPr>
                <w:sz w:val="20"/>
              </w:rPr>
              <w:t>0305a</w:t>
            </w:r>
          </w:p>
        </w:tc>
        <w:tc>
          <w:tcPr>
            <w:tcW w:w="940" w:type="dxa"/>
          </w:tcPr>
          <w:p w:rsidR="0067705B" w:rsidRDefault="00EF3B5B">
            <w:pPr>
              <w:pStyle w:val="TableParagraph"/>
              <w:ind w:left="0" w:right="92"/>
              <w:jc w:val="right"/>
              <w:rPr>
                <w:sz w:val="20"/>
              </w:rPr>
            </w:pPr>
            <w:r>
              <w:rPr>
                <w:sz w:val="20"/>
              </w:rPr>
              <w:t>53149.04</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U+7CB5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樂</w:t>
            </w:r>
          </w:p>
        </w:tc>
        <w:tc>
          <w:tcPr>
            <w:tcW w:w="770" w:type="dxa"/>
          </w:tcPr>
          <w:p w:rsidR="0067705B" w:rsidRDefault="00EF3B5B">
            <w:pPr>
              <w:pStyle w:val="TableParagraph"/>
              <w:rPr>
                <w:sz w:val="20"/>
              </w:rPr>
            </w:pPr>
            <w:r>
              <w:rPr>
                <w:sz w:val="20"/>
              </w:rPr>
              <w:t>yuè</w:t>
            </w:r>
          </w:p>
        </w:tc>
        <w:tc>
          <w:tcPr>
            <w:tcW w:w="948" w:type="dxa"/>
            <w:tcBorders>
              <w:right w:val="nil"/>
            </w:tcBorders>
          </w:tcPr>
          <w:p w:rsidR="0067705B" w:rsidRDefault="00EF3B5B">
            <w:pPr>
              <w:pStyle w:val="TableParagraph"/>
              <w:rPr>
                <w:i/>
                <w:sz w:val="20"/>
              </w:rPr>
            </w:pPr>
            <w:r>
              <w:rPr>
                <w:i/>
                <w:sz w:val="20"/>
              </w:rPr>
              <w:t>ngaewk</w:t>
            </w:r>
          </w:p>
        </w:tc>
        <w:tc>
          <w:tcPr>
            <w:tcW w:w="1836" w:type="dxa"/>
            <w:tcBorders>
              <w:left w:val="nil"/>
            </w:tcBorders>
          </w:tcPr>
          <w:p w:rsidR="0067705B" w:rsidRDefault="00EF3B5B">
            <w:pPr>
              <w:pStyle w:val="TableParagraph"/>
              <w:ind w:left="175"/>
              <w:rPr>
                <w:i/>
                <w:sz w:val="20"/>
              </w:rPr>
            </w:pPr>
            <w:r>
              <w:rPr>
                <w:i/>
                <w:sz w:val="20"/>
              </w:rPr>
              <w:t>(ng- + -aewk D)</w:t>
            </w:r>
          </w:p>
        </w:tc>
        <w:tc>
          <w:tcPr>
            <w:tcW w:w="2782" w:type="dxa"/>
          </w:tcPr>
          <w:p w:rsidR="0067705B" w:rsidRDefault="00EF3B5B">
            <w:pPr>
              <w:pStyle w:val="TableParagraph"/>
              <w:rPr>
                <w:sz w:val="20"/>
              </w:rPr>
            </w:pPr>
            <w:r>
              <w:rPr>
                <w:sz w:val="20"/>
              </w:rPr>
              <w:t>*[ŋ]ˤrawk</w:t>
            </w:r>
          </w:p>
        </w:tc>
        <w:tc>
          <w:tcPr>
            <w:tcW w:w="2870" w:type="dxa"/>
          </w:tcPr>
          <w:p w:rsidR="0067705B" w:rsidRDefault="00EF3B5B">
            <w:pPr>
              <w:pStyle w:val="TableParagraph"/>
              <w:ind w:left="38"/>
              <w:rPr>
                <w:sz w:val="20"/>
              </w:rPr>
            </w:pPr>
            <w:r>
              <w:rPr>
                <w:sz w:val="20"/>
              </w:rPr>
              <w:t>music</w:t>
            </w:r>
          </w:p>
        </w:tc>
        <w:tc>
          <w:tcPr>
            <w:tcW w:w="928" w:type="dxa"/>
          </w:tcPr>
          <w:p w:rsidR="0067705B" w:rsidRDefault="00EF3B5B">
            <w:pPr>
              <w:pStyle w:val="TableParagraph"/>
              <w:ind w:left="214"/>
              <w:rPr>
                <w:sz w:val="20"/>
              </w:rPr>
            </w:pPr>
            <w:r>
              <w:rPr>
                <w:sz w:val="20"/>
              </w:rPr>
              <w:t>1125a</w:t>
            </w:r>
          </w:p>
        </w:tc>
        <w:tc>
          <w:tcPr>
            <w:tcW w:w="940" w:type="dxa"/>
          </w:tcPr>
          <w:p w:rsidR="0067705B" w:rsidRDefault="00EF3B5B">
            <w:pPr>
              <w:pStyle w:val="TableParagraph"/>
              <w:ind w:left="0" w:right="92"/>
              <w:jc w:val="right"/>
              <w:rPr>
                <w:sz w:val="20"/>
              </w:rPr>
            </w:pPr>
            <w:r>
              <w:rPr>
                <w:sz w:val="20"/>
              </w:rPr>
              <w:t>21280.16</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U+6A02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嶽</w:t>
            </w:r>
          </w:p>
        </w:tc>
        <w:tc>
          <w:tcPr>
            <w:tcW w:w="770" w:type="dxa"/>
          </w:tcPr>
          <w:p w:rsidR="0067705B" w:rsidRDefault="00EF3B5B">
            <w:pPr>
              <w:pStyle w:val="TableParagraph"/>
              <w:rPr>
                <w:sz w:val="20"/>
              </w:rPr>
            </w:pPr>
            <w:r>
              <w:rPr>
                <w:sz w:val="20"/>
              </w:rPr>
              <w:t>yuè</w:t>
            </w:r>
          </w:p>
        </w:tc>
        <w:tc>
          <w:tcPr>
            <w:tcW w:w="948" w:type="dxa"/>
            <w:tcBorders>
              <w:right w:val="nil"/>
            </w:tcBorders>
          </w:tcPr>
          <w:p w:rsidR="0067705B" w:rsidRDefault="00EF3B5B">
            <w:pPr>
              <w:pStyle w:val="TableParagraph"/>
              <w:rPr>
                <w:i/>
                <w:sz w:val="20"/>
              </w:rPr>
            </w:pPr>
            <w:r>
              <w:rPr>
                <w:i/>
                <w:sz w:val="20"/>
              </w:rPr>
              <w:t>ngaewk</w:t>
            </w:r>
          </w:p>
        </w:tc>
        <w:tc>
          <w:tcPr>
            <w:tcW w:w="1836" w:type="dxa"/>
            <w:tcBorders>
              <w:left w:val="nil"/>
            </w:tcBorders>
          </w:tcPr>
          <w:p w:rsidR="0067705B" w:rsidRDefault="00EF3B5B">
            <w:pPr>
              <w:pStyle w:val="TableParagraph"/>
              <w:ind w:left="175"/>
              <w:rPr>
                <w:i/>
                <w:sz w:val="20"/>
              </w:rPr>
            </w:pPr>
            <w:r>
              <w:rPr>
                <w:i/>
                <w:sz w:val="20"/>
              </w:rPr>
              <w:t>(ng- + -aewk D)</w:t>
            </w:r>
          </w:p>
        </w:tc>
        <w:tc>
          <w:tcPr>
            <w:tcW w:w="2782" w:type="dxa"/>
          </w:tcPr>
          <w:p w:rsidR="0067705B" w:rsidRDefault="00EF3B5B">
            <w:pPr>
              <w:pStyle w:val="TableParagraph"/>
              <w:rPr>
                <w:sz w:val="20"/>
              </w:rPr>
            </w:pPr>
            <w:r>
              <w:rPr>
                <w:sz w:val="20"/>
              </w:rPr>
              <w:t>*[ŋ]ˤrok</w:t>
            </w:r>
          </w:p>
        </w:tc>
        <w:tc>
          <w:tcPr>
            <w:tcW w:w="2870" w:type="dxa"/>
          </w:tcPr>
          <w:p w:rsidR="0067705B" w:rsidRDefault="00EF3B5B">
            <w:pPr>
              <w:pStyle w:val="TableParagraph"/>
              <w:ind w:left="38"/>
              <w:rPr>
                <w:sz w:val="20"/>
              </w:rPr>
            </w:pPr>
            <w:r>
              <w:rPr>
                <w:sz w:val="20"/>
              </w:rPr>
              <w:t>mountain, peak</w:t>
            </w:r>
          </w:p>
        </w:tc>
        <w:tc>
          <w:tcPr>
            <w:tcW w:w="928" w:type="dxa"/>
          </w:tcPr>
          <w:p w:rsidR="0067705B" w:rsidRDefault="00EF3B5B">
            <w:pPr>
              <w:pStyle w:val="TableParagraph"/>
              <w:ind w:left="214"/>
              <w:rPr>
                <w:sz w:val="20"/>
              </w:rPr>
            </w:pPr>
            <w:r>
              <w:rPr>
                <w:sz w:val="20"/>
              </w:rPr>
              <w:t>1215c</w:t>
            </w:r>
          </w:p>
        </w:tc>
        <w:tc>
          <w:tcPr>
            <w:tcW w:w="940" w:type="dxa"/>
          </w:tcPr>
          <w:p w:rsidR="0067705B" w:rsidRDefault="00EF3B5B">
            <w:pPr>
              <w:pStyle w:val="TableParagraph"/>
              <w:ind w:left="0" w:right="92"/>
              <w:jc w:val="right"/>
              <w:rPr>
                <w:sz w:val="20"/>
              </w:rPr>
            </w:pPr>
            <w:r>
              <w:rPr>
                <w:sz w:val="20"/>
              </w:rPr>
              <w:t>10803.04</w:t>
            </w:r>
          </w:p>
        </w:tc>
        <w:tc>
          <w:tcPr>
            <w:tcW w:w="496" w:type="dxa"/>
          </w:tcPr>
          <w:p w:rsidR="0067705B" w:rsidRDefault="00EF3B5B">
            <w:pPr>
              <w:pStyle w:val="TableParagraph"/>
              <w:ind w:left="75" w:right="76"/>
              <w:jc w:val="center"/>
              <w:rPr>
                <w:sz w:val="20"/>
              </w:rPr>
            </w:pPr>
            <w:r>
              <w:rPr>
                <w:sz w:val="20"/>
              </w:rPr>
              <w:t>46</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U+5DBD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岳</w:t>
            </w:r>
          </w:p>
        </w:tc>
        <w:tc>
          <w:tcPr>
            <w:tcW w:w="770" w:type="dxa"/>
          </w:tcPr>
          <w:p w:rsidR="0067705B" w:rsidRDefault="00EF3B5B">
            <w:pPr>
              <w:pStyle w:val="TableParagraph"/>
              <w:rPr>
                <w:sz w:val="20"/>
              </w:rPr>
            </w:pPr>
            <w:r>
              <w:rPr>
                <w:sz w:val="20"/>
              </w:rPr>
              <w:t>yuè</w:t>
            </w:r>
          </w:p>
        </w:tc>
        <w:tc>
          <w:tcPr>
            <w:tcW w:w="948" w:type="dxa"/>
            <w:tcBorders>
              <w:right w:val="nil"/>
            </w:tcBorders>
          </w:tcPr>
          <w:p w:rsidR="0067705B" w:rsidRDefault="00EF3B5B">
            <w:pPr>
              <w:pStyle w:val="TableParagraph"/>
              <w:rPr>
                <w:i/>
                <w:sz w:val="20"/>
              </w:rPr>
            </w:pPr>
            <w:r>
              <w:rPr>
                <w:i/>
                <w:sz w:val="20"/>
              </w:rPr>
              <w:t>ngaewk</w:t>
            </w:r>
          </w:p>
        </w:tc>
        <w:tc>
          <w:tcPr>
            <w:tcW w:w="1836" w:type="dxa"/>
            <w:tcBorders>
              <w:left w:val="nil"/>
            </w:tcBorders>
          </w:tcPr>
          <w:p w:rsidR="0067705B" w:rsidRDefault="00EF3B5B">
            <w:pPr>
              <w:pStyle w:val="TableParagraph"/>
              <w:ind w:left="175"/>
              <w:rPr>
                <w:i/>
                <w:sz w:val="20"/>
              </w:rPr>
            </w:pPr>
            <w:r>
              <w:rPr>
                <w:i/>
                <w:sz w:val="20"/>
              </w:rPr>
              <w:t>(ng- + -aewk D)</w:t>
            </w:r>
          </w:p>
        </w:tc>
        <w:tc>
          <w:tcPr>
            <w:tcW w:w="2782" w:type="dxa"/>
          </w:tcPr>
          <w:p w:rsidR="0067705B" w:rsidRDefault="00EF3B5B">
            <w:pPr>
              <w:pStyle w:val="TableParagraph"/>
              <w:rPr>
                <w:sz w:val="20"/>
              </w:rPr>
            </w:pPr>
            <w:r>
              <w:rPr>
                <w:sz w:val="20"/>
              </w:rPr>
              <w:t>*[ŋ]ˤrok</w:t>
            </w:r>
          </w:p>
        </w:tc>
        <w:tc>
          <w:tcPr>
            <w:tcW w:w="2870" w:type="dxa"/>
          </w:tcPr>
          <w:p w:rsidR="0067705B" w:rsidRDefault="00EF3B5B">
            <w:pPr>
              <w:pStyle w:val="TableParagraph"/>
              <w:ind w:left="38"/>
              <w:rPr>
                <w:sz w:val="20"/>
              </w:rPr>
            </w:pPr>
            <w:r>
              <w:rPr>
                <w:sz w:val="20"/>
              </w:rPr>
              <w:t>mountain, peak</w:t>
            </w:r>
          </w:p>
        </w:tc>
        <w:tc>
          <w:tcPr>
            <w:tcW w:w="928" w:type="dxa"/>
          </w:tcPr>
          <w:p w:rsidR="0067705B" w:rsidRDefault="00EF3B5B">
            <w:pPr>
              <w:pStyle w:val="TableParagraph"/>
              <w:ind w:left="214"/>
              <w:rPr>
                <w:sz w:val="20"/>
              </w:rPr>
            </w:pPr>
            <w:r>
              <w:rPr>
                <w:sz w:val="20"/>
              </w:rPr>
              <w:t>1227a</w:t>
            </w:r>
          </w:p>
        </w:tc>
        <w:tc>
          <w:tcPr>
            <w:tcW w:w="940" w:type="dxa"/>
          </w:tcPr>
          <w:p w:rsidR="0067705B" w:rsidRDefault="00EF3B5B">
            <w:pPr>
              <w:pStyle w:val="TableParagraph"/>
              <w:ind w:left="0" w:right="92"/>
              <w:jc w:val="right"/>
              <w:rPr>
                <w:sz w:val="20"/>
              </w:rPr>
            </w:pPr>
            <w:r>
              <w:rPr>
                <w:sz w:val="20"/>
              </w:rPr>
              <w:t>10767.14</w:t>
            </w:r>
          </w:p>
        </w:tc>
        <w:tc>
          <w:tcPr>
            <w:tcW w:w="496" w:type="dxa"/>
          </w:tcPr>
          <w:p w:rsidR="0067705B" w:rsidRDefault="00EF3B5B">
            <w:pPr>
              <w:pStyle w:val="TableParagraph"/>
              <w:ind w:left="75" w:right="76"/>
              <w:jc w:val="center"/>
              <w:rPr>
                <w:sz w:val="20"/>
              </w:rPr>
            </w:pPr>
            <w:r>
              <w:rPr>
                <w:sz w:val="20"/>
              </w:rPr>
              <w:t>46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U+5CB3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月</w:t>
            </w:r>
          </w:p>
        </w:tc>
        <w:tc>
          <w:tcPr>
            <w:tcW w:w="770" w:type="dxa"/>
          </w:tcPr>
          <w:p w:rsidR="0067705B" w:rsidRDefault="00EF3B5B">
            <w:pPr>
              <w:pStyle w:val="TableParagraph"/>
              <w:rPr>
                <w:sz w:val="20"/>
              </w:rPr>
            </w:pPr>
            <w:r>
              <w:rPr>
                <w:sz w:val="20"/>
              </w:rPr>
              <w:t>yuè</w:t>
            </w:r>
          </w:p>
        </w:tc>
        <w:tc>
          <w:tcPr>
            <w:tcW w:w="948" w:type="dxa"/>
            <w:tcBorders>
              <w:right w:val="nil"/>
            </w:tcBorders>
          </w:tcPr>
          <w:p w:rsidR="0067705B" w:rsidRDefault="00EF3B5B">
            <w:pPr>
              <w:pStyle w:val="TableParagraph"/>
              <w:rPr>
                <w:i/>
                <w:sz w:val="20"/>
              </w:rPr>
            </w:pPr>
            <w:r>
              <w:rPr>
                <w:i/>
                <w:sz w:val="20"/>
              </w:rPr>
              <w:t>ngjwot</w:t>
            </w:r>
          </w:p>
        </w:tc>
        <w:tc>
          <w:tcPr>
            <w:tcW w:w="1836" w:type="dxa"/>
            <w:tcBorders>
              <w:left w:val="nil"/>
            </w:tcBorders>
          </w:tcPr>
          <w:p w:rsidR="0067705B" w:rsidRDefault="00EF3B5B">
            <w:pPr>
              <w:pStyle w:val="TableParagraph"/>
              <w:ind w:left="175"/>
              <w:rPr>
                <w:i/>
                <w:sz w:val="20"/>
              </w:rPr>
            </w:pPr>
            <w:r>
              <w:rPr>
                <w:i/>
                <w:sz w:val="20"/>
              </w:rPr>
              <w:t>(ng- + -jwot D)</w:t>
            </w:r>
          </w:p>
        </w:tc>
        <w:tc>
          <w:tcPr>
            <w:tcW w:w="2782" w:type="dxa"/>
          </w:tcPr>
          <w:p w:rsidR="0067705B" w:rsidRDefault="00EF3B5B">
            <w:pPr>
              <w:pStyle w:val="TableParagraph"/>
              <w:rPr>
                <w:sz w:val="20"/>
              </w:rPr>
            </w:pPr>
            <w:r>
              <w:rPr>
                <w:sz w:val="20"/>
              </w:rPr>
              <w:t>*[ŋ]ʷat</w:t>
            </w:r>
          </w:p>
        </w:tc>
        <w:tc>
          <w:tcPr>
            <w:tcW w:w="2870" w:type="dxa"/>
          </w:tcPr>
          <w:p w:rsidR="0067705B" w:rsidRDefault="00EF3B5B">
            <w:pPr>
              <w:pStyle w:val="TableParagraph"/>
              <w:ind w:left="38"/>
              <w:rPr>
                <w:sz w:val="20"/>
              </w:rPr>
            </w:pPr>
            <w:r>
              <w:rPr>
                <w:sz w:val="20"/>
              </w:rPr>
              <w:t>moon, month</w:t>
            </w:r>
          </w:p>
        </w:tc>
        <w:tc>
          <w:tcPr>
            <w:tcW w:w="928" w:type="dxa"/>
          </w:tcPr>
          <w:p w:rsidR="0067705B" w:rsidRDefault="00EF3B5B">
            <w:pPr>
              <w:pStyle w:val="TableParagraph"/>
              <w:ind w:left="214"/>
              <w:rPr>
                <w:sz w:val="20"/>
              </w:rPr>
            </w:pPr>
            <w:r>
              <w:rPr>
                <w:sz w:val="20"/>
              </w:rPr>
              <w:t>0306a</w:t>
            </w:r>
          </w:p>
        </w:tc>
        <w:tc>
          <w:tcPr>
            <w:tcW w:w="940" w:type="dxa"/>
          </w:tcPr>
          <w:p w:rsidR="0067705B" w:rsidRDefault="00EF3B5B">
            <w:pPr>
              <w:pStyle w:val="TableParagraph"/>
              <w:ind w:left="0" w:right="92"/>
              <w:jc w:val="right"/>
              <w:rPr>
                <w:sz w:val="20"/>
              </w:rPr>
            </w:pPr>
            <w:r>
              <w:rPr>
                <w:sz w:val="20"/>
              </w:rPr>
              <w:t>32041.01</w:t>
            </w:r>
          </w:p>
        </w:tc>
        <w:tc>
          <w:tcPr>
            <w:tcW w:w="496" w:type="dxa"/>
          </w:tcPr>
          <w:p w:rsidR="0067705B" w:rsidRDefault="00EF3B5B">
            <w:pPr>
              <w:pStyle w:val="TableParagraph"/>
              <w:ind w:left="75" w:right="76"/>
              <w:jc w:val="center"/>
              <w:rPr>
                <w:sz w:val="20"/>
              </w:rPr>
            </w:pPr>
            <w:r>
              <w:rPr>
                <w:sz w:val="20"/>
              </w:rPr>
              <w:t>74</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U+6708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刖</w:t>
            </w:r>
          </w:p>
        </w:tc>
        <w:tc>
          <w:tcPr>
            <w:tcW w:w="770" w:type="dxa"/>
          </w:tcPr>
          <w:p w:rsidR="0067705B" w:rsidRDefault="00EF3B5B">
            <w:pPr>
              <w:pStyle w:val="TableParagraph"/>
              <w:rPr>
                <w:sz w:val="20"/>
              </w:rPr>
            </w:pPr>
            <w:r>
              <w:rPr>
                <w:sz w:val="20"/>
              </w:rPr>
              <w:t>yuè</w:t>
            </w:r>
          </w:p>
        </w:tc>
        <w:tc>
          <w:tcPr>
            <w:tcW w:w="948" w:type="dxa"/>
            <w:tcBorders>
              <w:right w:val="nil"/>
            </w:tcBorders>
          </w:tcPr>
          <w:p w:rsidR="0067705B" w:rsidRDefault="00EF3B5B">
            <w:pPr>
              <w:pStyle w:val="TableParagraph"/>
              <w:rPr>
                <w:i/>
                <w:sz w:val="20"/>
              </w:rPr>
            </w:pPr>
            <w:r>
              <w:rPr>
                <w:i/>
                <w:sz w:val="20"/>
              </w:rPr>
              <w:t>ngwaet</w:t>
            </w:r>
          </w:p>
        </w:tc>
        <w:tc>
          <w:tcPr>
            <w:tcW w:w="1836" w:type="dxa"/>
            <w:tcBorders>
              <w:left w:val="nil"/>
            </w:tcBorders>
          </w:tcPr>
          <w:p w:rsidR="0067705B" w:rsidRDefault="00EF3B5B">
            <w:pPr>
              <w:pStyle w:val="TableParagraph"/>
              <w:ind w:left="175"/>
              <w:rPr>
                <w:i/>
                <w:sz w:val="20"/>
              </w:rPr>
            </w:pPr>
            <w:r>
              <w:rPr>
                <w:i/>
                <w:sz w:val="20"/>
              </w:rPr>
              <w:t>(ng- + -waet D)</w:t>
            </w:r>
          </w:p>
        </w:tc>
        <w:tc>
          <w:tcPr>
            <w:tcW w:w="2782" w:type="dxa"/>
          </w:tcPr>
          <w:p w:rsidR="0067705B" w:rsidRDefault="00EF3B5B">
            <w:pPr>
              <w:pStyle w:val="TableParagraph"/>
              <w:rPr>
                <w:sz w:val="20"/>
              </w:rPr>
            </w:pPr>
            <w:r>
              <w:rPr>
                <w:sz w:val="20"/>
              </w:rPr>
              <w:t>*[ŋ]ʷˤ&lt;r&gt;at</w:t>
            </w:r>
          </w:p>
        </w:tc>
        <w:tc>
          <w:tcPr>
            <w:tcW w:w="2870" w:type="dxa"/>
          </w:tcPr>
          <w:p w:rsidR="0067705B" w:rsidRDefault="00EF3B5B">
            <w:pPr>
              <w:pStyle w:val="TableParagraph"/>
              <w:ind w:left="38"/>
              <w:rPr>
                <w:sz w:val="20"/>
              </w:rPr>
            </w:pPr>
            <w:r>
              <w:rPr>
                <w:sz w:val="20"/>
              </w:rPr>
              <w:t>amputate a foot</w:t>
            </w:r>
          </w:p>
        </w:tc>
        <w:tc>
          <w:tcPr>
            <w:tcW w:w="928" w:type="dxa"/>
          </w:tcPr>
          <w:p w:rsidR="0067705B" w:rsidRDefault="00EF3B5B">
            <w:pPr>
              <w:pStyle w:val="TableParagraph"/>
              <w:ind w:left="210"/>
              <w:rPr>
                <w:sz w:val="20"/>
              </w:rPr>
            </w:pPr>
            <w:r>
              <w:rPr>
                <w:sz w:val="20"/>
              </w:rPr>
              <w:t>0306h</w:t>
            </w:r>
          </w:p>
        </w:tc>
        <w:tc>
          <w:tcPr>
            <w:tcW w:w="940" w:type="dxa"/>
          </w:tcPr>
          <w:p w:rsidR="0067705B" w:rsidRDefault="00EF3B5B">
            <w:pPr>
              <w:pStyle w:val="TableParagraph"/>
              <w:ind w:left="0" w:right="92"/>
              <w:jc w:val="right"/>
              <w:rPr>
                <w:sz w:val="20"/>
              </w:rPr>
            </w:pPr>
            <w:r>
              <w:rPr>
                <w:sz w:val="20"/>
              </w:rPr>
              <w:t>10327.07</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U+5216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龠</w:t>
            </w:r>
          </w:p>
        </w:tc>
        <w:tc>
          <w:tcPr>
            <w:tcW w:w="770" w:type="dxa"/>
          </w:tcPr>
          <w:p w:rsidR="0067705B" w:rsidRDefault="00EF3B5B">
            <w:pPr>
              <w:pStyle w:val="TableParagraph"/>
              <w:rPr>
                <w:sz w:val="20"/>
              </w:rPr>
            </w:pPr>
            <w:r>
              <w:rPr>
                <w:sz w:val="20"/>
              </w:rPr>
              <w:t>yuè</w:t>
            </w:r>
          </w:p>
        </w:tc>
        <w:tc>
          <w:tcPr>
            <w:tcW w:w="948" w:type="dxa"/>
            <w:tcBorders>
              <w:right w:val="nil"/>
            </w:tcBorders>
          </w:tcPr>
          <w:p w:rsidR="0067705B" w:rsidRDefault="00EF3B5B">
            <w:pPr>
              <w:pStyle w:val="TableParagraph"/>
              <w:rPr>
                <w:i/>
                <w:sz w:val="20"/>
              </w:rPr>
            </w:pPr>
            <w:r>
              <w:rPr>
                <w:i/>
                <w:sz w:val="20"/>
              </w:rPr>
              <w:t>yak</w:t>
            </w:r>
          </w:p>
        </w:tc>
        <w:tc>
          <w:tcPr>
            <w:tcW w:w="1836" w:type="dxa"/>
            <w:tcBorders>
              <w:left w:val="nil"/>
            </w:tcBorders>
          </w:tcPr>
          <w:p w:rsidR="0067705B" w:rsidRDefault="00EF3B5B">
            <w:pPr>
              <w:pStyle w:val="TableParagraph"/>
              <w:ind w:left="175"/>
              <w:rPr>
                <w:i/>
                <w:sz w:val="20"/>
              </w:rPr>
            </w:pPr>
            <w:r>
              <w:rPr>
                <w:i/>
                <w:sz w:val="20"/>
              </w:rPr>
              <w:t>(y- + -jak D)</w:t>
            </w:r>
          </w:p>
        </w:tc>
        <w:tc>
          <w:tcPr>
            <w:tcW w:w="2782" w:type="dxa"/>
          </w:tcPr>
          <w:p w:rsidR="0067705B" w:rsidRDefault="00EF3B5B">
            <w:pPr>
              <w:pStyle w:val="TableParagraph"/>
              <w:rPr>
                <w:sz w:val="20"/>
              </w:rPr>
            </w:pPr>
            <w:r>
              <w:rPr>
                <w:sz w:val="20"/>
              </w:rPr>
              <w:t>*lewk</w:t>
            </w:r>
          </w:p>
        </w:tc>
        <w:tc>
          <w:tcPr>
            <w:tcW w:w="2870" w:type="dxa"/>
          </w:tcPr>
          <w:p w:rsidR="0067705B" w:rsidRDefault="00EF3B5B">
            <w:pPr>
              <w:pStyle w:val="TableParagraph"/>
              <w:ind w:left="38"/>
              <w:rPr>
                <w:sz w:val="20"/>
              </w:rPr>
            </w:pPr>
            <w:r>
              <w:rPr>
                <w:sz w:val="20"/>
              </w:rPr>
              <w:t>flute; key; tube</w:t>
            </w:r>
          </w:p>
        </w:tc>
        <w:tc>
          <w:tcPr>
            <w:tcW w:w="928" w:type="dxa"/>
          </w:tcPr>
          <w:p w:rsidR="0067705B" w:rsidRDefault="00EF3B5B">
            <w:pPr>
              <w:pStyle w:val="TableParagraph"/>
              <w:ind w:left="214"/>
              <w:rPr>
                <w:sz w:val="20"/>
              </w:rPr>
            </w:pPr>
            <w:r>
              <w:rPr>
                <w:sz w:val="20"/>
              </w:rPr>
              <w:t>1119a</w:t>
            </w:r>
          </w:p>
        </w:tc>
        <w:tc>
          <w:tcPr>
            <w:tcW w:w="940" w:type="dxa"/>
          </w:tcPr>
          <w:p w:rsidR="0067705B" w:rsidRDefault="00EF3B5B">
            <w:pPr>
              <w:pStyle w:val="TableParagraph"/>
              <w:ind w:left="0" w:right="92"/>
              <w:jc w:val="right"/>
              <w:rPr>
                <w:sz w:val="20"/>
              </w:rPr>
            </w:pPr>
            <w:r>
              <w:rPr>
                <w:sz w:val="20"/>
              </w:rPr>
              <w:t>74807.01</w:t>
            </w:r>
          </w:p>
        </w:tc>
        <w:tc>
          <w:tcPr>
            <w:tcW w:w="496" w:type="dxa"/>
          </w:tcPr>
          <w:p w:rsidR="0067705B" w:rsidRDefault="00EF3B5B">
            <w:pPr>
              <w:pStyle w:val="TableParagraph"/>
              <w:ind w:left="75" w:right="76"/>
              <w:jc w:val="center"/>
              <w:rPr>
                <w:sz w:val="20"/>
              </w:rPr>
            </w:pPr>
            <w:r>
              <w:rPr>
                <w:sz w:val="20"/>
              </w:rPr>
              <w:t>214</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U+9FA0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籥</w:t>
            </w:r>
          </w:p>
        </w:tc>
        <w:tc>
          <w:tcPr>
            <w:tcW w:w="770" w:type="dxa"/>
          </w:tcPr>
          <w:p w:rsidR="0067705B" w:rsidRDefault="00EF3B5B">
            <w:pPr>
              <w:pStyle w:val="TableParagraph"/>
              <w:spacing w:before="29"/>
              <w:rPr>
                <w:sz w:val="20"/>
              </w:rPr>
            </w:pPr>
            <w:r>
              <w:rPr>
                <w:sz w:val="20"/>
              </w:rPr>
              <w:t>yuè</w:t>
            </w:r>
          </w:p>
        </w:tc>
        <w:tc>
          <w:tcPr>
            <w:tcW w:w="948" w:type="dxa"/>
            <w:tcBorders>
              <w:right w:val="nil"/>
            </w:tcBorders>
          </w:tcPr>
          <w:p w:rsidR="0067705B" w:rsidRDefault="00EF3B5B">
            <w:pPr>
              <w:pStyle w:val="TableParagraph"/>
              <w:spacing w:before="29"/>
              <w:rPr>
                <w:i/>
                <w:sz w:val="20"/>
              </w:rPr>
            </w:pPr>
            <w:r>
              <w:rPr>
                <w:i/>
                <w:sz w:val="20"/>
              </w:rPr>
              <w:t>yak</w:t>
            </w:r>
          </w:p>
        </w:tc>
        <w:tc>
          <w:tcPr>
            <w:tcW w:w="1836" w:type="dxa"/>
            <w:tcBorders>
              <w:left w:val="nil"/>
            </w:tcBorders>
          </w:tcPr>
          <w:p w:rsidR="0067705B" w:rsidRDefault="00EF3B5B">
            <w:pPr>
              <w:pStyle w:val="TableParagraph"/>
              <w:spacing w:before="29"/>
              <w:ind w:left="175"/>
              <w:rPr>
                <w:i/>
                <w:sz w:val="20"/>
              </w:rPr>
            </w:pPr>
            <w:r>
              <w:rPr>
                <w:i/>
                <w:sz w:val="20"/>
              </w:rPr>
              <w:t>(y- + -jak D)</w:t>
            </w:r>
          </w:p>
        </w:tc>
        <w:tc>
          <w:tcPr>
            <w:tcW w:w="2782" w:type="dxa"/>
          </w:tcPr>
          <w:p w:rsidR="0067705B" w:rsidRDefault="00EF3B5B">
            <w:pPr>
              <w:pStyle w:val="TableParagraph"/>
              <w:spacing w:before="29"/>
              <w:rPr>
                <w:sz w:val="20"/>
              </w:rPr>
            </w:pPr>
            <w:r>
              <w:rPr>
                <w:sz w:val="20"/>
              </w:rPr>
              <w:t>*lewk</w:t>
            </w:r>
          </w:p>
        </w:tc>
        <w:tc>
          <w:tcPr>
            <w:tcW w:w="2870" w:type="dxa"/>
          </w:tcPr>
          <w:p w:rsidR="0067705B" w:rsidRDefault="00EF3B5B">
            <w:pPr>
              <w:pStyle w:val="TableParagraph"/>
              <w:spacing w:before="29"/>
              <w:ind w:left="38"/>
              <w:rPr>
                <w:sz w:val="20"/>
              </w:rPr>
            </w:pPr>
            <w:r>
              <w:rPr>
                <w:sz w:val="20"/>
              </w:rPr>
              <w:t>flute; key; tube</w:t>
            </w:r>
          </w:p>
        </w:tc>
        <w:tc>
          <w:tcPr>
            <w:tcW w:w="928" w:type="dxa"/>
          </w:tcPr>
          <w:p w:rsidR="0067705B" w:rsidRDefault="00EF3B5B">
            <w:pPr>
              <w:pStyle w:val="TableParagraph"/>
              <w:spacing w:before="29"/>
              <w:ind w:left="214"/>
              <w:rPr>
                <w:sz w:val="20"/>
              </w:rPr>
            </w:pPr>
            <w:r>
              <w:rPr>
                <w:sz w:val="20"/>
              </w:rPr>
              <w:t>1119c</w:t>
            </w:r>
          </w:p>
        </w:tc>
        <w:tc>
          <w:tcPr>
            <w:tcW w:w="940" w:type="dxa"/>
          </w:tcPr>
          <w:p w:rsidR="0067705B" w:rsidRDefault="00EF3B5B">
            <w:pPr>
              <w:pStyle w:val="TableParagraph"/>
              <w:spacing w:before="29"/>
              <w:ind w:left="0" w:right="92"/>
              <w:jc w:val="right"/>
              <w:rPr>
                <w:sz w:val="20"/>
              </w:rPr>
            </w:pPr>
            <w:r>
              <w:rPr>
                <w:sz w:val="20"/>
              </w:rPr>
              <w:t>53032.12</w:t>
            </w:r>
          </w:p>
        </w:tc>
        <w:tc>
          <w:tcPr>
            <w:tcW w:w="496" w:type="dxa"/>
          </w:tcPr>
          <w:p w:rsidR="0067705B" w:rsidRDefault="00EF3B5B">
            <w:pPr>
              <w:pStyle w:val="TableParagraph"/>
              <w:spacing w:before="29"/>
              <w:ind w:left="75" w:right="76"/>
              <w:jc w:val="center"/>
              <w:rPr>
                <w:sz w:val="20"/>
              </w:rPr>
            </w:pPr>
            <w:r>
              <w:rPr>
                <w:sz w:val="20"/>
              </w:rPr>
              <w:t>118</w:t>
            </w:r>
          </w:p>
        </w:tc>
        <w:tc>
          <w:tcPr>
            <w:tcW w:w="430" w:type="dxa"/>
          </w:tcPr>
          <w:p w:rsidR="0067705B" w:rsidRDefault="00EF3B5B">
            <w:pPr>
              <w:pStyle w:val="TableParagraph"/>
              <w:spacing w:before="29"/>
              <w:ind w:left="74" w:right="75"/>
              <w:jc w:val="center"/>
              <w:rPr>
                <w:sz w:val="20"/>
              </w:rPr>
            </w:pPr>
            <w:r>
              <w:rPr>
                <w:sz w:val="20"/>
              </w:rPr>
              <w:t>17</w:t>
            </w:r>
          </w:p>
        </w:tc>
        <w:tc>
          <w:tcPr>
            <w:tcW w:w="1058" w:type="dxa"/>
          </w:tcPr>
          <w:p w:rsidR="0067705B" w:rsidRDefault="00EF3B5B">
            <w:pPr>
              <w:pStyle w:val="TableParagraph"/>
              <w:spacing w:before="29"/>
              <w:ind w:left="72" w:right="72"/>
              <w:jc w:val="center"/>
              <w:rPr>
                <w:sz w:val="20"/>
              </w:rPr>
            </w:pPr>
            <w:r>
              <w:rPr>
                <w:sz w:val="20"/>
              </w:rPr>
              <w:t>U+7C65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躍</w:t>
            </w:r>
          </w:p>
        </w:tc>
        <w:tc>
          <w:tcPr>
            <w:tcW w:w="770" w:type="dxa"/>
          </w:tcPr>
          <w:p w:rsidR="0067705B" w:rsidRDefault="00EF3B5B">
            <w:pPr>
              <w:pStyle w:val="TableParagraph"/>
              <w:rPr>
                <w:sz w:val="20"/>
              </w:rPr>
            </w:pPr>
            <w:r>
              <w:rPr>
                <w:sz w:val="20"/>
              </w:rPr>
              <w:t>yuè</w:t>
            </w:r>
          </w:p>
        </w:tc>
        <w:tc>
          <w:tcPr>
            <w:tcW w:w="948" w:type="dxa"/>
            <w:tcBorders>
              <w:right w:val="nil"/>
            </w:tcBorders>
          </w:tcPr>
          <w:p w:rsidR="0067705B" w:rsidRDefault="00EF3B5B">
            <w:pPr>
              <w:pStyle w:val="TableParagraph"/>
              <w:rPr>
                <w:i/>
                <w:sz w:val="20"/>
              </w:rPr>
            </w:pPr>
            <w:r>
              <w:rPr>
                <w:i/>
                <w:sz w:val="20"/>
              </w:rPr>
              <w:t>yak</w:t>
            </w:r>
          </w:p>
        </w:tc>
        <w:tc>
          <w:tcPr>
            <w:tcW w:w="1836" w:type="dxa"/>
            <w:tcBorders>
              <w:left w:val="nil"/>
            </w:tcBorders>
          </w:tcPr>
          <w:p w:rsidR="0067705B" w:rsidRDefault="00EF3B5B">
            <w:pPr>
              <w:pStyle w:val="TableParagraph"/>
              <w:ind w:left="175"/>
              <w:rPr>
                <w:i/>
                <w:sz w:val="20"/>
              </w:rPr>
            </w:pPr>
            <w:r>
              <w:rPr>
                <w:i/>
                <w:sz w:val="20"/>
              </w:rPr>
              <w:t>(y- + -jak D)</w:t>
            </w:r>
          </w:p>
        </w:tc>
        <w:tc>
          <w:tcPr>
            <w:tcW w:w="2782" w:type="dxa"/>
          </w:tcPr>
          <w:p w:rsidR="0067705B" w:rsidRDefault="00EF3B5B">
            <w:pPr>
              <w:pStyle w:val="TableParagraph"/>
              <w:rPr>
                <w:sz w:val="20"/>
              </w:rPr>
            </w:pPr>
            <w:r>
              <w:rPr>
                <w:sz w:val="20"/>
              </w:rPr>
              <w:t>*lewk</w:t>
            </w:r>
          </w:p>
        </w:tc>
        <w:tc>
          <w:tcPr>
            <w:tcW w:w="2870" w:type="dxa"/>
          </w:tcPr>
          <w:p w:rsidR="0067705B" w:rsidRDefault="00EF3B5B">
            <w:pPr>
              <w:pStyle w:val="TableParagraph"/>
              <w:ind w:left="38"/>
              <w:rPr>
                <w:sz w:val="20"/>
              </w:rPr>
            </w:pPr>
            <w:r>
              <w:rPr>
                <w:sz w:val="20"/>
              </w:rPr>
              <w:t>leap, jump</w:t>
            </w:r>
          </w:p>
        </w:tc>
        <w:tc>
          <w:tcPr>
            <w:tcW w:w="928" w:type="dxa"/>
          </w:tcPr>
          <w:p w:rsidR="0067705B" w:rsidRDefault="00EF3B5B">
            <w:pPr>
              <w:pStyle w:val="TableParagraph"/>
              <w:ind w:left="226"/>
              <w:rPr>
                <w:sz w:val="20"/>
              </w:rPr>
            </w:pPr>
            <w:r>
              <w:rPr>
                <w:sz w:val="20"/>
              </w:rPr>
              <w:t>1124f</w:t>
            </w:r>
          </w:p>
        </w:tc>
        <w:tc>
          <w:tcPr>
            <w:tcW w:w="940" w:type="dxa"/>
          </w:tcPr>
          <w:p w:rsidR="0067705B" w:rsidRDefault="00EF3B5B">
            <w:pPr>
              <w:pStyle w:val="TableParagraph"/>
              <w:ind w:left="0" w:right="92"/>
              <w:jc w:val="right"/>
              <w:rPr>
                <w:sz w:val="20"/>
              </w:rPr>
            </w:pPr>
            <w:r>
              <w:rPr>
                <w:sz w:val="20"/>
              </w:rPr>
              <w:t>63746.07</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U+8E8D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蜕</w:t>
            </w:r>
          </w:p>
        </w:tc>
        <w:tc>
          <w:tcPr>
            <w:tcW w:w="770" w:type="dxa"/>
          </w:tcPr>
          <w:p w:rsidR="0067705B" w:rsidRDefault="00EF3B5B">
            <w:pPr>
              <w:pStyle w:val="TableParagraph"/>
              <w:rPr>
                <w:sz w:val="20"/>
              </w:rPr>
            </w:pPr>
            <w:r>
              <w:rPr>
                <w:sz w:val="20"/>
              </w:rPr>
              <w:t>yuè</w:t>
            </w:r>
          </w:p>
        </w:tc>
        <w:tc>
          <w:tcPr>
            <w:tcW w:w="948" w:type="dxa"/>
            <w:tcBorders>
              <w:right w:val="nil"/>
            </w:tcBorders>
          </w:tcPr>
          <w:p w:rsidR="0067705B" w:rsidRDefault="00EF3B5B">
            <w:pPr>
              <w:pStyle w:val="TableParagraph"/>
              <w:rPr>
                <w:i/>
                <w:sz w:val="20"/>
              </w:rPr>
            </w:pPr>
            <w:r>
              <w:rPr>
                <w:i/>
                <w:sz w:val="20"/>
              </w:rPr>
              <w:t>ywet</w:t>
            </w:r>
          </w:p>
        </w:tc>
        <w:tc>
          <w:tcPr>
            <w:tcW w:w="1836" w:type="dxa"/>
            <w:tcBorders>
              <w:left w:val="nil"/>
            </w:tcBorders>
          </w:tcPr>
          <w:p w:rsidR="0067705B" w:rsidRDefault="00EF3B5B">
            <w:pPr>
              <w:pStyle w:val="TableParagraph"/>
              <w:ind w:left="175"/>
              <w:rPr>
                <w:i/>
                <w:sz w:val="20"/>
              </w:rPr>
            </w:pPr>
            <w:r>
              <w:rPr>
                <w:i/>
                <w:sz w:val="20"/>
              </w:rPr>
              <w:t>(y- + -jwet D)</w:t>
            </w:r>
          </w:p>
        </w:tc>
        <w:tc>
          <w:tcPr>
            <w:tcW w:w="2782" w:type="dxa"/>
          </w:tcPr>
          <w:p w:rsidR="0067705B" w:rsidRDefault="00EF3B5B">
            <w:pPr>
              <w:pStyle w:val="TableParagraph"/>
              <w:rPr>
                <w:sz w:val="20"/>
              </w:rPr>
            </w:pPr>
            <w:r>
              <w:rPr>
                <w:sz w:val="20"/>
              </w:rPr>
              <w:t>*lot</w:t>
            </w:r>
          </w:p>
        </w:tc>
        <w:tc>
          <w:tcPr>
            <w:tcW w:w="2870" w:type="dxa"/>
          </w:tcPr>
          <w:p w:rsidR="0067705B" w:rsidRDefault="00EF3B5B">
            <w:pPr>
              <w:pStyle w:val="TableParagraph"/>
              <w:ind w:left="38"/>
              <w:rPr>
                <w:sz w:val="20"/>
              </w:rPr>
            </w:pPr>
            <w:r>
              <w:rPr>
                <w:sz w:val="20"/>
              </w:rPr>
              <w:t>exuviae of insects or reptiles</w:t>
            </w:r>
          </w:p>
        </w:tc>
        <w:tc>
          <w:tcPr>
            <w:tcW w:w="928" w:type="dxa"/>
          </w:tcPr>
          <w:p w:rsidR="0067705B" w:rsidRDefault="00EF3B5B">
            <w:pPr>
              <w:pStyle w:val="TableParagraph"/>
              <w:ind w:left="214"/>
              <w:rPr>
                <w:sz w:val="20"/>
              </w:rPr>
            </w:pPr>
            <w:r>
              <w:rPr>
                <w:sz w:val="20"/>
              </w:rPr>
              <w:t>0324e</w:t>
            </w:r>
          </w:p>
        </w:tc>
        <w:tc>
          <w:tcPr>
            <w:tcW w:w="940" w:type="dxa"/>
          </w:tcPr>
          <w:p w:rsidR="0067705B" w:rsidRDefault="00EF3B5B">
            <w:pPr>
              <w:pStyle w:val="TableParagraph"/>
              <w:ind w:left="0" w:right="92"/>
              <w:jc w:val="right"/>
              <w:rPr>
                <w:sz w:val="20"/>
              </w:rPr>
            </w:pPr>
            <w:r>
              <w:rPr>
                <w:sz w:val="20"/>
              </w:rPr>
              <w:t>42857.11</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U+8715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悦</w:t>
            </w:r>
          </w:p>
        </w:tc>
        <w:tc>
          <w:tcPr>
            <w:tcW w:w="770" w:type="dxa"/>
          </w:tcPr>
          <w:p w:rsidR="0067705B" w:rsidRDefault="00EF3B5B">
            <w:pPr>
              <w:pStyle w:val="TableParagraph"/>
              <w:rPr>
                <w:sz w:val="20"/>
              </w:rPr>
            </w:pPr>
            <w:r>
              <w:rPr>
                <w:sz w:val="20"/>
              </w:rPr>
              <w:t>yuè</w:t>
            </w:r>
          </w:p>
        </w:tc>
        <w:tc>
          <w:tcPr>
            <w:tcW w:w="948" w:type="dxa"/>
            <w:tcBorders>
              <w:right w:val="nil"/>
            </w:tcBorders>
          </w:tcPr>
          <w:p w:rsidR="0067705B" w:rsidRDefault="00EF3B5B">
            <w:pPr>
              <w:pStyle w:val="TableParagraph"/>
              <w:rPr>
                <w:i/>
                <w:sz w:val="20"/>
              </w:rPr>
            </w:pPr>
            <w:r>
              <w:rPr>
                <w:i/>
                <w:sz w:val="20"/>
              </w:rPr>
              <w:t>ywet</w:t>
            </w:r>
          </w:p>
        </w:tc>
        <w:tc>
          <w:tcPr>
            <w:tcW w:w="1836" w:type="dxa"/>
            <w:tcBorders>
              <w:left w:val="nil"/>
            </w:tcBorders>
          </w:tcPr>
          <w:p w:rsidR="0067705B" w:rsidRDefault="00EF3B5B">
            <w:pPr>
              <w:pStyle w:val="TableParagraph"/>
              <w:ind w:left="175"/>
              <w:rPr>
                <w:i/>
                <w:sz w:val="20"/>
              </w:rPr>
            </w:pPr>
            <w:r>
              <w:rPr>
                <w:i/>
                <w:sz w:val="20"/>
              </w:rPr>
              <w:t>(y- + -jwet D)</w:t>
            </w:r>
          </w:p>
        </w:tc>
        <w:tc>
          <w:tcPr>
            <w:tcW w:w="2782" w:type="dxa"/>
          </w:tcPr>
          <w:p w:rsidR="0067705B" w:rsidRDefault="00EF3B5B">
            <w:pPr>
              <w:pStyle w:val="TableParagraph"/>
              <w:rPr>
                <w:sz w:val="20"/>
              </w:rPr>
            </w:pPr>
            <w:r>
              <w:rPr>
                <w:sz w:val="20"/>
              </w:rPr>
              <w:t>*lot</w:t>
            </w:r>
          </w:p>
        </w:tc>
        <w:tc>
          <w:tcPr>
            <w:tcW w:w="2870" w:type="dxa"/>
          </w:tcPr>
          <w:p w:rsidR="0067705B" w:rsidRDefault="00EF3B5B">
            <w:pPr>
              <w:pStyle w:val="TableParagraph"/>
              <w:ind w:left="38"/>
              <w:rPr>
                <w:sz w:val="20"/>
              </w:rPr>
            </w:pPr>
            <w:r>
              <w:rPr>
                <w:sz w:val="20"/>
              </w:rPr>
              <w:t>pleased</w:t>
            </w:r>
          </w:p>
        </w:tc>
        <w:tc>
          <w:tcPr>
            <w:tcW w:w="928" w:type="dxa"/>
          </w:tcPr>
          <w:p w:rsidR="0067705B" w:rsidRDefault="00EF3B5B">
            <w:pPr>
              <w:pStyle w:val="TableParagraph"/>
              <w:ind w:left="210"/>
              <w:rPr>
                <w:sz w:val="20"/>
              </w:rPr>
            </w:pPr>
            <w:r>
              <w:rPr>
                <w:sz w:val="20"/>
              </w:rPr>
              <w:t>0324o</w:t>
            </w:r>
          </w:p>
        </w:tc>
        <w:tc>
          <w:tcPr>
            <w:tcW w:w="940" w:type="dxa"/>
          </w:tcPr>
          <w:p w:rsidR="0067705B" w:rsidRDefault="00EF3B5B">
            <w:pPr>
              <w:pStyle w:val="TableParagraph"/>
              <w:ind w:left="0" w:right="92"/>
              <w:jc w:val="right"/>
              <w:rPr>
                <w:sz w:val="20"/>
              </w:rPr>
            </w:pPr>
            <w:r>
              <w:rPr>
                <w:sz w:val="20"/>
              </w:rPr>
              <w:t>42306.15</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U+60A6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閲</w:t>
            </w:r>
          </w:p>
        </w:tc>
        <w:tc>
          <w:tcPr>
            <w:tcW w:w="770" w:type="dxa"/>
          </w:tcPr>
          <w:p w:rsidR="0067705B" w:rsidRDefault="00EF3B5B">
            <w:pPr>
              <w:pStyle w:val="TableParagraph"/>
              <w:rPr>
                <w:sz w:val="20"/>
              </w:rPr>
            </w:pPr>
            <w:r>
              <w:rPr>
                <w:sz w:val="20"/>
              </w:rPr>
              <w:t>yuè</w:t>
            </w:r>
          </w:p>
        </w:tc>
        <w:tc>
          <w:tcPr>
            <w:tcW w:w="948" w:type="dxa"/>
            <w:tcBorders>
              <w:right w:val="nil"/>
            </w:tcBorders>
          </w:tcPr>
          <w:p w:rsidR="0067705B" w:rsidRDefault="00EF3B5B">
            <w:pPr>
              <w:pStyle w:val="TableParagraph"/>
              <w:rPr>
                <w:i/>
                <w:sz w:val="20"/>
              </w:rPr>
            </w:pPr>
            <w:r>
              <w:rPr>
                <w:i/>
                <w:sz w:val="20"/>
              </w:rPr>
              <w:t>ywet</w:t>
            </w:r>
          </w:p>
        </w:tc>
        <w:tc>
          <w:tcPr>
            <w:tcW w:w="1836" w:type="dxa"/>
            <w:tcBorders>
              <w:left w:val="nil"/>
            </w:tcBorders>
          </w:tcPr>
          <w:p w:rsidR="0067705B" w:rsidRDefault="00EF3B5B">
            <w:pPr>
              <w:pStyle w:val="TableParagraph"/>
              <w:ind w:left="175"/>
              <w:rPr>
                <w:i/>
                <w:sz w:val="20"/>
              </w:rPr>
            </w:pPr>
            <w:r>
              <w:rPr>
                <w:i/>
                <w:sz w:val="20"/>
              </w:rPr>
              <w:t>(y- + -jwet D)</w:t>
            </w:r>
          </w:p>
        </w:tc>
        <w:tc>
          <w:tcPr>
            <w:tcW w:w="2782" w:type="dxa"/>
          </w:tcPr>
          <w:p w:rsidR="0067705B" w:rsidRDefault="00EF3B5B">
            <w:pPr>
              <w:pStyle w:val="TableParagraph"/>
              <w:rPr>
                <w:sz w:val="20"/>
              </w:rPr>
            </w:pPr>
            <w:r>
              <w:rPr>
                <w:sz w:val="20"/>
              </w:rPr>
              <w:t>*lot</w:t>
            </w:r>
          </w:p>
        </w:tc>
        <w:tc>
          <w:tcPr>
            <w:tcW w:w="2870" w:type="dxa"/>
          </w:tcPr>
          <w:p w:rsidR="0067705B" w:rsidRDefault="00EF3B5B">
            <w:pPr>
              <w:pStyle w:val="TableParagraph"/>
              <w:ind w:left="38"/>
              <w:rPr>
                <w:sz w:val="20"/>
              </w:rPr>
            </w:pPr>
            <w:r>
              <w:rPr>
                <w:sz w:val="20"/>
              </w:rPr>
              <w:t>count, sum up</w:t>
            </w:r>
          </w:p>
        </w:tc>
        <w:tc>
          <w:tcPr>
            <w:tcW w:w="928" w:type="dxa"/>
          </w:tcPr>
          <w:p w:rsidR="0067705B" w:rsidRDefault="00EF3B5B">
            <w:pPr>
              <w:pStyle w:val="TableParagraph"/>
              <w:ind w:left="210"/>
              <w:rPr>
                <w:sz w:val="20"/>
              </w:rPr>
            </w:pPr>
            <w:r>
              <w:rPr>
                <w:sz w:val="20"/>
              </w:rPr>
              <w:t>0324p</w:t>
            </w:r>
          </w:p>
        </w:tc>
        <w:tc>
          <w:tcPr>
            <w:tcW w:w="940" w:type="dxa"/>
          </w:tcPr>
          <w:p w:rsidR="0067705B" w:rsidRDefault="00EF3B5B">
            <w:pPr>
              <w:pStyle w:val="TableParagraph"/>
              <w:ind w:left="0" w:right="92"/>
              <w:jc w:val="right"/>
              <w:rPr>
                <w:sz w:val="20"/>
              </w:rPr>
            </w:pPr>
            <w:r>
              <w:rPr>
                <w:sz w:val="20"/>
              </w:rPr>
              <w:t>74301.07</w:t>
            </w:r>
          </w:p>
        </w:tc>
        <w:tc>
          <w:tcPr>
            <w:tcW w:w="496" w:type="dxa"/>
          </w:tcPr>
          <w:p w:rsidR="0067705B" w:rsidRDefault="00EF3B5B">
            <w:pPr>
              <w:pStyle w:val="TableParagraph"/>
              <w:ind w:left="75" w:right="76"/>
              <w:jc w:val="center"/>
              <w:rPr>
                <w:sz w:val="20"/>
              </w:rPr>
            </w:pPr>
            <w:r>
              <w:rPr>
                <w:sz w:val="20"/>
              </w:rPr>
              <w:t>169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U+95B2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閲</w:t>
            </w:r>
          </w:p>
        </w:tc>
        <w:tc>
          <w:tcPr>
            <w:tcW w:w="770" w:type="dxa"/>
          </w:tcPr>
          <w:p w:rsidR="0067705B" w:rsidRDefault="00EF3B5B">
            <w:pPr>
              <w:pStyle w:val="TableParagraph"/>
              <w:spacing w:before="29"/>
              <w:rPr>
                <w:sz w:val="20"/>
              </w:rPr>
            </w:pPr>
            <w:r>
              <w:rPr>
                <w:sz w:val="20"/>
              </w:rPr>
              <w:t>yuè</w:t>
            </w:r>
          </w:p>
        </w:tc>
        <w:tc>
          <w:tcPr>
            <w:tcW w:w="948" w:type="dxa"/>
            <w:tcBorders>
              <w:right w:val="nil"/>
            </w:tcBorders>
          </w:tcPr>
          <w:p w:rsidR="0067705B" w:rsidRDefault="00EF3B5B">
            <w:pPr>
              <w:pStyle w:val="TableParagraph"/>
              <w:spacing w:before="29"/>
              <w:rPr>
                <w:i/>
                <w:sz w:val="20"/>
              </w:rPr>
            </w:pPr>
            <w:r>
              <w:rPr>
                <w:i/>
                <w:sz w:val="20"/>
              </w:rPr>
              <w:t>ywet</w:t>
            </w:r>
          </w:p>
        </w:tc>
        <w:tc>
          <w:tcPr>
            <w:tcW w:w="1836" w:type="dxa"/>
            <w:tcBorders>
              <w:left w:val="nil"/>
            </w:tcBorders>
          </w:tcPr>
          <w:p w:rsidR="0067705B" w:rsidRDefault="00EF3B5B">
            <w:pPr>
              <w:pStyle w:val="TableParagraph"/>
              <w:spacing w:before="29"/>
              <w:ind w:left="175"/>
              <w:rPr>
                <w:i/>
                <w:sz w:val="20"/>
              </w:rPr>
            </w:pPr>
            <w:r>
              <w:rPr>
                <w:i/>
                <w:sz w:val="20"/>
              </w:rPr>
              <w:t>(y- + -jwet D)</w:t>
            </w:r>
          </w:p>
        </w:tc>
        <w:tc>
          <w:tcPr>
            <w:tcW w:w="2782" w:type="dxa"/>
          </w:tcPr>
          <w:p w:rsidR="0067705B" w:rsidRDefault="00EF3B5B">
            <w:pPr>
              <w:pStyle w:val="TableParagraph"/>
              <w:spacing w:before="29"/>
              <w:rPr>
                <w:sz w:val="20"/>
              </w:rPr>
            </w:pPr>
            <w:r>
              <w:rPr>
                <w:sz w:val="20"/>
              </w:rPr>
              <w:t>*lot</w:t>
            </w:r>
          </w:p>
        </w:tc>
        <w:tc>
          <w:tcPr>
            <w:tcW w:w="2870" w:type="dxa"/>
          </w:tcPr>
          <w:p w:rsidR="0067705B" w:rsidRDefault="00EF3B5B">
            <w:pPr>
              <w:pStyle w:val="TableParagraph"/>
              <w:spacing w:before="29"/>
              <w:ind w:left="38"/>
              <w:rPr>
                <w:sz w:val="20"/>
              </w:rPr>
            </w:pPr>
            <w:r>
              <w:rPr>
                <w:sz w:val="20"/>
              </w:rPr>
              <w:t>inspect</w:t>
            </w:r>
          </w:p>
        </w:tc>
        <w:tc>
          <w:tcPr>
            <w:tcW w:w="928" w:type="dxa"/>
          </w:tcPr>
          <w:p w:rsidR="0067705B" w:rsidRDefault="00EF3B5B">
            <w:pPr>
              <w:pStyle w:val="TableParagraph"/>
              <w:spacing w:before="29"/>
              <w:ind w:left="210"/>
              <w:rPr>
                <w:sz w:val="20"/>
              </w:rPr>
            </w:pPr>
            <w:r>
              <w:rPr>
                <w:sz w:val="20"/>
              </w:rPr>
              <w:t>0324p</w:t>
            </w:r>
          </w:p>
        </w:tc>
        <w:tc>
          <w:tcPr>
            <w:tcW w:w="940" w:type="dxa"/>
          </w:tcPr>
          <w:p w:rsidR="0067705B" w:rsidRDefault="00EF3B5B">
            <w:pPr>
              <w:pStyle w:val="TableParagraph"/>
              <w:spacing w:before="29"/>
              <w:ind w:left="0" w:right="92"/>
              <w:jc w:val="right"/>
              <w:rPr>
                <w:sz w:val="20"/>
              </w:rPr>
            </w:pPr>
            <w:r>
              <w:rPr>
                <w:sz w:val="20"/>
              </w:rPr>
              <w:t>74301.07</w:t>
            </w:r>
          </w:p>
        </w:tc>
        <w:tc>
          <w:tcPr>
            <w:tcW w:w="496" w:type="dxa"/>
          </w:tcPr>
          <w:p w:rsidR="0067705B" w:rsidRDefault="00EF3B5B">
            <w:pPr>
              <w:pStyle w:val="TableParagraph"/>
              <w:spacing w:before="29"/>
              <w:ind w:left="75" w:right="76"/>
              <w:jc w:val="center"/>
              <w:rPr>
                <w:sz w:val="20"/>
              </w:rPr>
            </w:pPr>
            <w:r>
              <w:rPr>
                <w:sz w:val="20"/>
              </w:rPr>
              <w:t>169</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U+95B2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説</w:t>
            </w:r>
          </w:p>
        </w:tc>
        <w:tc>
          <w:tcPr>
            <w:tcW w:w="770" w:type="dxa"/>
          </w:tcPr>
          <w:p w:rsidR="0067705B" w:rsidRDefault="00EF3B5B">
            <w:pPr>
              <w:pStyle w:val="TableParagraph"/>
              <w:rPr>
                <w:sz w:val="20"/>
              </w:rPr>
            </w:pPr>
            <w:r>
              <w:rPr>
                <w:sz w:val="20"/>
              </w:rPr>
              <w:t>yuè</w:t>
            </w:r>
          </w:p>
        </w:tc>
        <w:tc>
          <w:tcPr>
            <w:tcW w:w="948" w:type="dxa"/>
            <w:tcBorders>
              <w:right w:val="nil"/>
            </w:tcBorders>
          </w:tcPr>
          <w:p w:rsidR="0067705B" w:rsidRDefault="00EF3B5B">
            <w:pPr>
              <w:pStyle w:val="TableParagraph"/>
              <w:rPr>
                <w:i/>
                <w:sz w:val="20"/>
              </w:rPr>
            </w:pPr>
            <w:r>
              <w:rPr>
                <w:i/>
                <w:sz w:val="20"/>
              </w:rPr>
              <w:t>ywet</w:t>
            </w:r>
          </w:p>
        </w:tc>
        <w:tc>
          <w:tcPr>
            <w:tcW w:w="1836" w:type="dxa"/>
            <w:tcBorders>
              <w:left w:val="nil"/>
            </w:tcBorders>
          </w:tcPr>
          <w:p w:rsidR="0067705B" w:rsidRDefault="00EF3B5B">
            <w:pPr>
              <w:pStyle w:val="TableParagraph"/>
              <w:ind w:left="175"/>
              <w:rPr>
                <w:i/>
                <w:sz w:val="20"/>
              </w:rPr>
            </w:pPr>
            <w:r>
              <w:rPr>
                <w:i/>
                <w:sz w:val="20"/>
              </w:rPr>
              <w:t>(y- + -jwet D)</w:t>
            </w:r>
          </w:p>
        </w:tc>
        <w:tc>
          <w:tcPr>
            <w:tcW w:w="2782" w:type="dxa"/>
          </w:tcPr>
          <w:p w:rsidR="0067705B" w:rsidRDefault="00EF3B5B">
            <w:pPr>
              <w:pStyle w:val="TableParagraph"/>
              <w:rPr>
                <w:sz w:val="20"/>
              </w:rPr>
            </w:pPr>
            <w:r>
              <w:rPr>
                <w:sz w:val="20"/>
              </w:rPr>
              <w:t>*lot</w:t>
            </w:r>
          </w:p>
        </w:tc>
        <w:tc>
          <w:tcPr>
            <w:tcW w:w="2870" w:type="dxa"/>
          </w:tcPr>
          <w:p w:rsidR="0067705B" w:rsidRDefault="00EF3B5B">
            <w:pPr>
              <w:pStyle w:val="TableParagraph"/>
              <w:ind w:left="38"/>
              <w:rPr>
                <w:sz w:val="20"/>
              </w:rPr>
            </w:pPr>
            <w:r>
              <w:rPr>
                <w:sz w:val="20"/>
              </w:rPr>
              <w:t>pleased</w:t>
            </w:r>
          </w:p>
        </w:tc>
        <w:tc>
          <w:tcPr>
            <w:tcW w:w="928" w:type="dxa"/>
          </w:tcPr>
          <w:p w:rsidR="0067705B" w:rsidRDefault="00EF3B5B">
            <w:pPr>
              <w:pStyle w:val="TableParagraph"/>
              <w:ind w:left="210"/>
              <w:rPr>
                <w:sz w:val="20"/>
              </w:rPr>
            </w:pPr>
            <w:r>
              <w:rPr>
                <w:sz w:val="20"/>
              </w:rPr>
              <w:t>0324q</w:t>
            </w:r>
          </w:p>
        </w:tc>
        <w:tc>
          <w:tcPr>
            <w:tcW w:w="940" w:type="dxa"/>
          </w:tcPr>
          <w:p w:rsidR="0067705B" w:rsidRDefault="00EF3B5B">
            <w:pPr>
              <w:pStyle w:val="TableParagraph"/>
              <w:ind w:left="0" w:right="92"/>
              <w:jc w:val="right"/>
              <w:rPr>
                <w:sz w:val="20"/>
              </w:rPr>
            </w:pPr>
            <w:r>
              <w:rPr>
                <w:sz w:val="20"/>
              </w:rPr>
              <w:t>63979.03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U+8AAC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員</w:t>
            </w:r>
          </w:p>
        </w:tc>
        <w:tc>
          <w:tcPr>
            <w:tcW w:w="770" w:type="dxa"/>
          </w:tcPr>
          <w:p w:rsidR="0067705B" w:rsidRDefault="00EF3B5B">
            <w:pPr>
              <w:pStyle w:val="TableParagraph"/>
              <w:rPr>
                <w:sz w:val="20"/>
              </w:rPr>
            </w:pPr>
            <w:r>
              <w:rPr>
                <w:sz w:val="20"/>
              </w:rPr>
              <w:t>yún</w:t>
            </w:r>
          </w:p>
        </w:tc>
        <w:tc>
          <w:tcPr>
            <w:tcW w:w="948" w:type="dxa"/>
            <w:tcBorders>
              <w:right w:val="nil"/>
            </w:tcBorders>
          </w:tcPr>
          <w:p w:rsidR="0067705B" w:rsidRDefault="00EF3B5B">
            <w:pPr>
              <w:pStyle w:val="TableParagraph"/>
              <w:rPr>
                <w:i/>
                <w:sz w:val="20"/>
              </w:rPr>
            </w:pPr>
            <w:r>
              <w:rPr>
                <w:i/>
                <w:sz w:val="20"/>
              </w:rPr>
              <w:t>hjun</w:t>
            </w:r>
          </w:p>
        </w:tc>
        <w:tc>
          <w:tcPr>
            <w:tcW w:w="1836" w:type="dxa"/>
            <w:tcBorders>
              <w:left w:val="nil"/>
            </w:tcBorders>
          </w:tcPr>
          <w:p w:rsidR="0067705B" w:rsidRDefault="00EF3B5B">
            <w:pPr>
              <w:pStyle w:val="TableParagraph"/>
              <w:ind w:left="175"/>
              <w:rPr>
                <w:i/>
                <w:sz w:val="20"/>
              </w:rPr>
            </w:pPr>
            <w:r>
              <w:rPr>
                <w:i/>
                <w:sz w:val="20"/>
              </w:rPr>
              <w:t>(hj- + -jun A)</w:t>
            </w:r>
          </w:p>
        </w:tc>
        <w:tc>
          <w:tcPr>
            <w:tcW w:w="2782" w:type="dxa"/>
          </w:tcPr>
          <w:p w:rsidR="0067705B" w:rsidRDefault="00EF3B5B">
            <w:pPr>
              <w:pStyle w:val="TableParagraph"/>
              <w:rPr>
                <w:sz w:val="20"/>
              </w:rPr>
            </w:pPr>
            <w:r>
              <w:rPr>
                <w:sz w:val="20"/>
              </w:rPr>
              <w:t>*[ɢ]ʷə[n]</w:t>
            </w:r>
          </w:p>
        </w:tc>
        <w:tc>
          <w:tcPr>
            <w:tcW w:w="2870" w:type="dxa"/>
          </w:tcPr>
          <w:p w:rsidR="0067705B" w:rsidRDefault="00EF3B5B">
            <w:pPr>
              <w:pStyle w:val="TableParagraph"/>
              <w:ind w:left="38"/>
              <w:rPr>
                <w:sz w:val="20"/>
              </w:rPr>
            </w:pPr>
            <w:r>
              <w:rPr>
                <w:sz w:val="20"/>
              </w:rPr>
              <w:t>(a particle)</w:t>
            </w:r>
          </w:p>
        </w:tc>
        <w:tc>
          <w:tcPr>
            <w:tcW w:w="928" w:type="dxa"/>
          </w:tcPr>
          <w:p w:rsidR="0067705B" w:rsidRDefault="00EF3B5B">
            <w:pPr>
              <w:pStyle w:val="TableParagraph"/>
              <w:ind w:left="214"/>
              <w:rPr>
                <w:sz w:val="20"/>
              </w:rPr>
            </w:pPr>
            <w:r>
              <w:rPr>
                <w:sz w:val="20"/>
              </w:rPr>
              <w:t>0227a</w:t>
            </w:r>
          </w:p>
        </w:tc>
        <w:tc>
          <w:tcPr>
            <w:tcW w:w="940" w:type="dxa"/>
          </w:tcPr>
          <w:p w:rsidR="0067705B" w:rsidRDefault="00EF3B5B">
            <w:pPr>
              <w:pStyle w:val="TableParagraph"/>
              <w:ind w:left="0" w:right="92"/>
              <w:jc w:val="right"/>
              <w:rPr>
                <w:sz w:val="20"/>
              </w:rPr>
            </w:pPr>
            <w:r>
              <w:rPr>
                <w:sz w:val="20"/>
              </w:rPr>
              <w:t>10628.06</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U+54E1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雲</w:t>
            </w:r>
          </w:p>
        </w:tc>
        <w:tc>
          <w:tcPr>
            <w:tcW w:w="770" w:type="dxa"/>
          </w:tcPr>
          <w:p w:rsidR="0067705B" w:rsidRDefault="00EF3B5B">
            <w:pPr>
              <w:pStyle w:val="TableParagraph"/>
              <w:rPr>
                <w:sz w:val="20"/>
              </w:rPr>
            </w:pPr>
            <w:r>
              <w:rPr>
                <w:sz w:val="20"/>
              </w:rPr>
              <w:t>yún</w:t>
            </w:r>
          </w:p>
        </w:tc>
        <w:tc>
          <w:tcPr>
            <w:tcW w:w="948" w:type="dxa"/>
            <w:tcBorders>
              <w:right w:val="nil"/>
            </w:tcBorders>
          </w:tcPr>
          <w:p w:rsidR="0067705B" w:rsidRDefault="00EF3B5B">
            <w:pPr>
              <w:pStyle w:val="TableParagraph"/>
              <w:rPr>
                <w:i/>
                <w:sz w:val="20"/>
              </w:rPr>
            </w:pPr>
            <w:r>
              <w:rPr>
                <w:i/>
                <w:sz w:val="20"/>
              </w:rPr>
              <w:t>hjun</w:t>
            </w:r>
          </w:p>
        </w:tc>
        <w:tc>
          <w:tcPr>
            <w:tcW w:w="1836" w:type="dxa"/>
            <w:tcBorders>
              <w:left w:val="nil"/>
            </w:tcBorders>
          </w:tcPr>
          <w:p w:rsidR="0067705B" w:rsidRDefault="00EF3B5B">
            <w:pPr>
              <w:pStyle w:val="TableParagraph"/>
              <w:ind w:left="175"/>
              <w:rPr>
                <w:i/>
                <w:sz w:val="20"/>
              </w:rPr>
            </w:pPr>
            <w:r>
              <w:rPr>
                <w:i/>
                <w:sz w:val="20"/>
              </w:rPr>
              <w:t>(hj- + -jun A)</w:t>
            </w:r>
          </w:p>
        </w:tc>
        <w:tc>
          <w:tcPr>
            <w:tcW w:w="2782" w:type="dxa"/>
          </w:tcPr>
          <w:p w:rsidR="0067705B" w:rsidRDefault="00EF3B5B">
            <w:pPr>
              <w:pStyle w:val="TableParagraph"/>
              <w:rPr>
                <w:sz w:val="20"/>
              </w:rPr>
            </w:pPr>
            <w:r>
              <w:rPr>
                <w:sz w:val="20"/>
              </w:rPr>
              <w:t>*[ɢ]ʷə[n]</w:t>
            </w:r>
          </w:p>
        </w:tc>
        <w:tc>
          <w:tcPr>
            <w:tcW w:w="2870" w:type="dxa"/>
          </w:tcPr>
          <w:p w:rsidR="0067705B" w:rsidRDefault="00EF3B5B">
            <w:pPr>
              <w:pStyle w:val="TableParagraph"/>
              <w:ind w:left="38"/>
              <w:rPr>
                <w:sz w:val="20"/>
              </w:rPr>
            </w:pPr>
            <w:r>
              <w:rPr>
                <w:sz w:val="20"/>
              </w:rPr>
              <w:t>cloud</w:t>
            </w:r>
          </w:p>
        </w:tc>
        <w:tc>
          <w:tcPr>
            <w:tcW w:w="928" w:type="dxa"/>
          </w:tcPr>
          <w:p w:rsidR="0067705B" w:rsidRDefault="00EF3B5B">
            <w:pPr>
              <w:pStyle w:val="TableParagraph"/>
              <w:ind w:left="210"/>
              <w:rPr>
                <w:sz w:val="20"/>
              </w:rPr>
            </w:pPr>
            <w:r>
              <w:rPr>
                <w:sz w:val="20"/>
              </w:rPr>
              <w:t>0460b</w:t>
            </w:r>
          </w:p>
        </w:tc>
        <w:tc>
          <w:tcPr>
            <w:tcW w:w="940" w:type="dxa"/>
          </w:tcPr>
          <w:p w:rsidR="0067705B" w:rsidRDefault="00EF3B5B">
            <w:pPr>
              <w:pStyle w:val="TableParagraph"/>
              <w:ind w:left="0" w:right="92"/>
              <w:jc w:val="right"/>
              <w:rPr>
                <w:sz w:val="20"/>
              </w:rPr>
            </w:pPr>
            <w:r>
              <w:rPr>
                <w:sz w:val="20"/>
              </w:rPr>
              <w:t>64058.09</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U+96F2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芸</w:t>
            </w:r>
          </w:p>
        </w:tc>
        <w:tc>
          <w:tcPr>
            <w:tcW w:w="770" w:type="dxa"/>
          </w:tcPr>
          <w:p w:rsidR="0067705B" w:rsidRDefault="00EF3B5B">
            <w:pPr>
              <w:pStyle w:val="TableParagraph"/>
              <w:rPr>
                <w:sz w:val="20"/>
              </w:rPr>
            </w:pPr>
            <w:r>
              <w:rPr>
                <w:sz w:val="20"/>
              </w:rPr>
              <w:t>yún</w:t>
            </w:r>
          </w:p>
        </w:tc>
        <w:tc>
          <w:tcPr>
            <w:tcW w:w="948" w:type="dxa"/>
            <w:tcBorders>
              <w:right w:val="nil"/>
            </w:tcBorders>
          </w:tcPr>
          <w:p w:rsidR="0067705B" w:rsidRDefault="00EF3B5B">
            <w:pPr>
              <w:pStyle w:val="TableParagraph"/>
              <w:rPr>
                <w:i/>
                <w:sz w:val="20"/>
              </w:rPr>
            </w:pPr>
            <w:r>
              <w:rPr>
                <w:i/>
                <w:sz w:val="20"/>
              </w:rPr>
              <w:t>hjun</w:t>
            </w:r>
          </w:p>
        </w:tc>
        <w:tc>
          <w:tcPr>
            <w:tcW w:w="1836" w:type="dxa"/>
            <w:tcBorders>
              <w:left w:val="nil"/>
            </w:tcBorders>
          </w:tcPr>
          <w:p w:rsidR="0067705B" w:rsidRDefault="00EF3B5B">
            <w:pPr>
              <w:pStyle w:val="TableParagraph"/>
              <w:ind w:left="175"/>
              <w:rPr>
                <w:i/>
                <w:sz w:val="20"/>
              </w:rPr>
            </w:pPr>
            <w:r>
              <w:rPr>
                <w:i/>
                <w:sz w:val="20"/>
              </w:rPr>
              <w:t>(hj- + -jun A)</w:t>
            </w:r>
          </w:p>
        </w:tc>
        <w:tc>
          <w:tcPr>
            <w:tcW w:w="2782" w:type="dxa"/>
          </w:tcPr>
          <w:p w:rsidR="0067705B" w:rsidRDefault="00EF3B5B">
            <w:pPr>
              <w:pStyle w:val="TableParagraph"/>
              <w:rPr>
                <w:sz w:val="20"/>
              </w:rPr>
            </w:pPr>
            <w:r>
              <w:rPr>
                <w:sz w:val="20"/>
              </w:rPr>
              <w:t>*[ɢ]ʷə[n]</w:t>
            </w:r>
          </w:p>
        </w:tc>
        <w:tc>
          <w:tcPr>
            <w:tcW w:w="2870" w:type="dxa"/>
          </w:tcPr>
          <w:p w:rsidR="0067705B" w:rsidRDefault="00EF3B5B">
            <w:pPr>
              <w:pStyle w:val="TableParagraph"/>
              <w:ind w:left="38"/>
              <w:rPr>
                <w:sz w:val="20"/>
              </w:rPr>
            </w:pPr>
            <w:r>
              <w:rPr>
                <w:sz w:val="20"/>
              </w:rPr>
              <w:t>ample, rich</w:t>
            </w:r>
          </w:p>
        </w:tc>
        <w:tc>
          <w:tcPr>
            <w:tcW w:w="928" w:type="dxa"/>
          </w:tcPr>
          <w:p w:rsidR="0067705B" w:rsidRDefault="00EF3B5B">
            <w:pPr>
              <w:pStyle w:val="TableParagraph"/>
              <w:ind w:left="226"/>
              <w:rPr>
                <w:sz w:val="20"/>
              </w:rPr>
            </w:pPr>
            <w:r>
              <w:rPr>
                <w:sz w:val="20"/>
              </w:rPr>
              <w:t>0460f</w:t>
            </w:r>
          </w:p>
        </w:tc>
        <w:tc>
          <w:tcPr>
            <w:tcW w:w="940" w:type="dxa"/>
          </w:tcPr>
          <w:p w:rsidR="0067705B" w:rsidRDefault="00EF3B5B">
            <w:pPr>
              <w:pStyle w:val="TableParagraph"/>
              <w:ind w:left="0" w:right="92"/>
              <w:jc w:val="right"/>
              <w:rPr>
                <w:sz w:val="20"/>
              </w:rPr>
            </w:pPr>
            <w:r>
              <w:rPr>
                <w:sz w:val="20"/>
              </w:rPr>
              <w:t>53178.04</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U+82B8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云</w:t>
            </w:r>
          </w:p>
        </w:tc>
        <w:tc>
          <w:tcPr>
            <w:tcW w:w="770" w:type="dxa"/>
          </w:tcPr>
          <w:p w:rsidR="0067705B" w:rsidRDefault="00EF3B5B">
            <w:pPr>
              <w:pStyle w:val="TableParagraph"/>
              <w:rPr>
                <w:sz w:val="20"/>
              </w:rPr>
            </w:pPr>
            <w:r>
              <w:rPr>
                <w:sz w:val="20"/>
              </w:rPr>
              <w:t>yún</w:t>
            </w:r>
          </w:p>
        </w:tc>
        <w:tc>
          <w:tcPr>
            <w:tcW w:w="948" w:type="dxa"/>
            <w:tcBorders>
              <w:right w:val="nil"/>
            </w:tcBorders>
          </w:tcPr>
          <w:p w:rsidR="0067705B" w:rsidRDefault="00EF3B5B">
            <w:pPr>
              <w:pStyle w:val="TableParagraph"/>
              <w:rPr>
                <w:i/>
                <w:sz w:val="20"/>
              </w:rPr>
            </w:pPr>
            <w:r>
              <w:rPr>
                <w:i/>
                <w:sz w:val="20"/>
              </w:rPr>
              <w:t>hjun</w:t>
            </w:r>
          </w:p>
        </w:tc>
        <w:tc>
          <w:tcPr>
            <w:tcW w:w="1836" w:type="dxa"/>
            <w:tcBorders>
              <w:left w:val="nil"/>
            </w:tcBorders>
          </w:tcPr>
          <w:p w:rsidR="0067705B" w:rsidRDefault="00EF3B5B">
            <w:pPr>
              <w:pStyle w:val="TableParagraph"/>
              <w:ind w:left="175"/>
              <w:rPr>
                <w:i/>
                <w:sz w:val="20"/>
              </w:rPr>
            </w:pPr>
            <w:r>
              <w:rPr>
                <w:i/>
                <w:sz w:val="20"/>
              </w:rPr>
              <w:t>(hj- + -jun A)</w:t>
            </w:r>
          </w:p>
        </w:tc>
        <w:tc>
          <w:tcPr>
            <w:tcW w:w="2782" w:type="dxa"/>
          </w:tcPr>
          <w:p w:rsidR="0067705B" w:rsidRDefault="00EF3B5B">
            <w:pPr>
              <w:pStyle w:val="TableParagraph"/>
              <w:rPr>
                <w:sz w:val="20"/>
              </w:rPr>
            </w:pPr>
            <w:r>
              <w:rPr>
                <w:sz w:val="20"/>
              </w:rPr>
              <w:t>*[ɢ]ʷə[r]</w:t>
            </w:r>
          </w:p>
        </w:tc>
        <w:tc>
          <w:tcPr>
            <w:tcW w:w="2870" w:type="dxa"/>
          </w:tcPr>
          <w:p w:rsidR="0067705B" w:rsidRDefault="00EF3B5B">
            <w:pPr>
              <w:pStyle w:val="TableParagraph"/>
              <w:ind w:left="38"/>
              <w:rPr>
                <w:sz w:val="20"/>
              </w:rPr>
            </w:pPr>
            <w:r>
              <w:rPr>
                <w:sz w:val="20"/>
              </w:rPr>
              <w:t>say</w:t>
            </w:r>
          </w:p>
        </w:tc>
        <w:tc>
          <w:tcPr>
            <w:tcW w:w="928" w:type="dxa"/>
          </w:tcPr>
          <w:p w:rsidR="0067705B" w:rsidRDefault="00EF3B5B">
            <w:pPr>
              <w:pStyle w:val="TableParagraph"/>
              <w:ind w:left="214"/>
              <w:rPr>
                <w:sz w:val="20"/>
              </w:rPr>
            </w:pPr>
            <w:r>
              <w:rPr>
                <w:sz w:val="20"/>
              </w:rPr>
              <w:t>0460a</w:t>
            </w:r>
          </w:p>
        </w:tc>
        <w:tc>
          <w:tcPr>
            <w:tcW w:w="940" w:type="dxa"/>
          </w:tcPr>
          <w:p w:rsidR="0067705B" w:rsidRDefault="00EF3B5B">
            <w:pPr>
              <w:pStyle w:val="TableParagraph"/>
              <w:ind w:left="0" w:right="92"/>
              <w:jc w:val="right"/>
              <w:rPr>
                <w:sz w:val="20"/>
              </w:rPr>
            </w:pPr>
            <w:r>
              <w:rPr>
                <w:sz w:val="20"/>
              </w:rPr>
              <w:t>10384.02</w:t>
            </w:r>
          </w:p>
        </w:tc>
        <w:tc>
          <w:tcPr>
            <w:tcW w:w="496" w:type="dxa"/>
          </w:tcPr>
          <w:p w:rsidR="0067705B" w:rsidRDefault="00EF3B5B">
            <w:pPr>
              <w:pStyle w:val="TableParagraph"/>
              <w:ind w:left="0" w:right="1"/>
              <w:jc w:val="center"/>
              <w:rPr>
                <w:sz w:val="20"/>
              </w:rPr>
            </w:pPr>
            <w:r>
              <w:rPr>
                <w:sz w:val="20"/>
              </w:rPr>
              <w:t>7</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U+4E91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筠</w:t>
            </w:r>
          </w:p>
        </w:tc>
        <w:tc>
          <w:tcPr>
            <w:tcW w:w="770" w:type="dxa"/>
          </w:tcPr>
          <w:p w:rsidR="0067705B" w:rsidRDefault="00EF3B5B">
            <w:pPr>
              <w:pStyle w:val="TableParagraph"/>
              <w:rPr>
                <w:sz w:val="20"/>
              </w:rPr>
            </w:pPr>
            <w:r>
              <w:rPr>
                <w:sz w:val="20"/>
              </w:rPr>
              <w:t>yún</w:t>
            </w:r>
          </w:p>
        </w:tc>
        <w:tc>
          <w:tcPr>
            <w:tcW w:w="948" w:type="dxa"/>
            <w:tcBorders>
              <w:right w:val="nil"/>
            </w:tcBorders>
          </w:tcPr>
          <w:p w:rsidR="0067705B" w:rsidRDefault="00EF3B5B">
            <w:pPr>
              <w:pStyle w:val="TableParagraph"/>
              <w:rPr>
                <w:i/>
                <w:sz w:val="20"/>
              </w:rPr>
            </w:pPr>
            <w:r>
              <w:rPr>
                <w:i/>
                <w:sz w:val="20"/>
              </w:rPr>
              <w:t>hwin</w:t>
            </w:r>
          </w:p>
        </w:tc>
        <w:tc>
          <w:tcPr>
            <w:tcW w:w="1836" w:type="dxa"/>
            <w:tcBorders>
              <w:left w:val="nil"/>
            </w:tcBorders>
          </w:tcPr>
          <w:p w:rsidR="0067705B" w:rsidRDefault="00EF3B5B">
            <w:pPr>
              <w:pStyle w:val="TableParagraph"/>
              <w:ind w:left="175"/>
              <w:rPr>
                <w:i/>
                <w:sz w:val="20"/>
              </w:rPr>
            </w:pPr>
            <w:r>
              <w:rPr>
                <w:i/>
                <w:sz w:val="20"/>
              </w:rPr>
              <w:t>(hj- + -win A)</w:t>
            </w:r>
          </w:p>
        </w:tc>
        <w:tc>
          <w:tcPr>
            <w:tcW w:w="2782" w:type="dxa"/>
          </w:tcPr>
          <w:p w:rsidR="0067705B" w:rsidRDefault="00EF3B5B">
            <w:pPr>
              <w:pStyle w:val="TableParagraph"/>
              <w:rPr>
                <w:sz w:val="20"/>
              </w:rPr>
            </w:pPr>
            <w:r>
              <w:rPr>
                <w:sz w:val="20"/>
              </w:rPr>
              <w:t>*[ɢ]ʷri[n]</w:t>
            </w:r>
          </w:p>
        </w:tc>
        <w:tc>
          <w:tcPr>
            <w:tcW w:w="2870" w:type="dxa"/>
          </w:tcPr>
          <w:p w:rsidR="0067705B" w:rsidRDefault="00EF3B5B">
            <w:pPr>
              <w:pStyle w:val="TableParagraph"/>
              <w:ind w:left="38"/>
              <w:rPr>
                <w:sz w:val="20"/>
              </w:rPr>
            </w:pPr>
            <w:r>
              <w:rPr>
                <w:sz w:val="20"/>
              </w:rPr>
              <w:t>rind of bamboo</w:t>
            </w:r>
          </w:p>
        </w:tc>
        <w:tc>
          <w:tcPr>
            <w:tcW w:w="928" w:type="dxa"/>
          </w:tcPr>
          <w:p w:rsidR="0067705B" w:rsidRDefault="00EF3B5B">
            <w:pPr>
              <w:pStyle w:val="TableParagraph"/>
              <w:ind w:left="232"/>
              <w:rPr>
                <w:sz w:val="20"/>
              </w:rPr>
            </w:pPr>
            <w:r>
              <w:rPr>
                <w:sz w:val="20"/>
              </w:rPr>
              <w:t>0391j</w:t>
            </w:r>
          </w:p>
        </w:tc>
        <w:tc>
          <w:tcPr>
            <w:tcW w:w="940" w:type="dxa"/>
          </w:tcPr>
          <w:p w:rsidR="0067705B" w:rsidRDefault="00EF3B5B">
            <w:pPr>
              <w:pStyle w:val="TableParagraph"/>
              <w:ind w:left="0" w:right="92"/>
              <w:jc w:val="right"/>
              <w:rPr>
                <w:sz w:val="20"/>
              </w:rPr>
            </w:pPr>
            <w:r>
              <w:rPr>
                <w:sz w:val="20"/>
              </w:rPr>
              <w:t>52971.10</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U+7B60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匀</w:t>
            </w:r>
          </w:p>
        </w:tc>
        <w:tc>
          <w:tcPr>
            <w:tcW w:w="770" w:type="dxa"/>
          </w:tcPr>
          <w:p w:rsidR="0067705B" w:rsidRDefault="00EF3B5B">
            <w:pPr>
              <w:pStyle w:val="TableParagraph"/>
              <w:rPr>
                <w:sz w:val="20"/>
              </w:rPr>
            </w:pPr>
            <w:r>
              <w:rPr>
                <w:sz w:val="20"/>
              </w:rPr>
              <w:t>yún</w:t>
            </w:r>
          </w:p>
        </w:tc>
        <w:tc>
          <w:tcPr>
            <w:tcW w:w="948" w:type="dxa"/>
            <w:tcBorders>
              <w:right w:val="nil"/>
            </w:tcBorders>
          </w:tcPr>
          <w:p w:rsidR="0067705B" w:rsidRDefault="00EF3B5B">
            <w:pPr>
              <w:pStyle w:val="TableParagraph"/>
              <w:rPr>
                <w:i/>
                <w:sz w:val="20"/>
              </w:rPr>
            </w:pPr>
            <w:r>
              <w:rPr>
                <w:i/>
                <w:sz w:val="20"/>
              </w:rPr>
              <w:t>ywin</w:t>
            </w:r>
          </w:p>
        </w:tc>
        <w:tc>
          <w:tcPr>
            <w:tcW w:w="1836" w:type="dxa"/>
            <w:tcBorders>
              <w:left w:val="nil"/>
            </w:tcBorders>
          </w:tcPr>
          <w:p w:rsidR="0067705B" w:rsidRDefault="00EF3B5B">
            <w:pPr>
              <w:pStyle w:val="TableParagraph"/>
              <w:ind w:left="175"/>
              <w:rPr>
                <w:i/>
                <w:sz w:val="20"/>
              </w:rPr>
            </w:pPr>
            <w:r>
              <w:rPr>
                <w:i/>
                <w:sz w:val="20"/>
              </w:rPr>
              <w:t>(y- + -win A)</w:t>
            </w:r>
          </w:p>
        </w:tc>
        <w:tc>
          <w:tcPr>
            <w:tcW w:w="2782" w:type="dxa"/>
          </w:tcPr>
          <w:p w:rsidR="0067705B" w:rsidRDefault="00EF3B5B">
            <w:pPr>
              <w:pStyle w:val="TableParagraph"/>
              <w:rPr>
                <w:sz w:val="20"/>
              </w:rPr>
            </w:pPr>
            <w:r>
              <w:rPr>
                <w:sz w:val="20"/>
              </w:rPr>
              <w:t>*[N-q]ʷi[n]</w:t>
            </w:r>
          </w:p>
        </w:tc>
        <w:tc>
          <w:tcPr>
            <w:tcW w:w="2870" w:type="dxa"/>
          </w:tcPr>
          <w:p w:rsidR="0067705B" w:rsidRDefault="00EF3B5B">
            <w:pPr>
              <w:pStyle w:val="TableParagraph"/>
              <w:ind w:left="38"/>
              <w:rPr>
                <w:sz w:val="20"/>
              </w:rPr>
            </w:pPr>
            <w:r>
              <w:rPr>
                <w:sz w:val="20"/>
              </w:rPr>
              <w:t>even, uniform</w:t>
            </w:r>
          </w:p>
        </w:tc>
        <w:tc>
          <w:tcPr>
            <w:tcW w:w="928" w:type="dxa"/>
          </w:tcPr>
          <w:p w:rsidR="0067705B" w:rsidRDefault="00EF3B5B">
            <w:pPr>
              <w:pStyle w:val="TableParagraph"/>
              <w:ind w:left="214"/>
              <w:rPr>
                <w:sz w:val="20"/>
              </w:rPr>
            </w:pPr>
            <w:r>
              <w:rPr>
                <w:sz w:val="20"/>
              </w:rPr>
              <w:t>0391a</w:t>
            </w:r>
          </w:p>
        </w:tc>
        <w:tc>
          <w:tcPr>
            <w:tcW w:w="940" w:type="dxa"/>
          </w:tcPr>
          <w:p w:rsidR="0067705B" w:rsidRDefault="00EF3B5B">
            <w:pPr>
              <w:pStyle w:val="TableParagraph"/>
              <w:ind w:left="0" w:right="92"/>
              <w:jc w:val="right"/>
              <w:rPr>
                <w:sz w:val="20"/>
              </w:rPr>
            </w:pPr>
            <w:r>
              <w:rPr>
                <w:sz w:val="20"/>
              </w:rPr>
              <w:t>10255.01</w:t>
            </w:r>
          </w:p>
        </w:tc>
        <w:tc>
          <w:tcPr>
            <w:tcW w:w="496" w:type="dxa"/>
          </w:tcPr>
          <w:p w:rsidR="0067705B" w:rsidRDefault="00EF3B5B">
            <w:pPr>
              <w:pStyle w:val="TableParagraph"/>
              <w:ind w:left="75" w:right="76"/>
              <w:jc w:val="center"/>
              <w:rPr>
                <w:sz w:val="20"/>
              </w:rPr>
            </w:pPr>
            <w:r>
              <w:rPr>
                <w:sz w:val="20"/>
              </w:rPr>
              <w:t>20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U+5300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匀</w:t>
            </w:r>
          </w:p>
        </w:tc>
        <w:tc>
          <w:tcPr>
            <w:tcW w:w="770" w:type="dxa"/>
          </w:tcPr>
          <w:p w:rsidR="0067705B" w:rsidRDefault="00EF3B5B">
            <w:pPr>
              <w:pStyle w:val="TableParagraph"/>
              <w:spacing w:before="29"/>
              <w:rPr>
                <w:sz w:val="20"/>
              </w:rPr>
            </w:pPr>
            <w:r>
              <w:rPr>
                <w:sz w:val="20"/>
              </w:rPr>
              <w:t>yún</w:t>
            </w:r>
          </w:p>
        </w:tc>
        <w:tc>
          <w:tcPr>
            <w:tcW w:w="948" w:type="dxa"/>
            <w:tcBorders>
              <w:right w:val="nil"/>
            </w:tcBorders>
          </w:tcPr>
          <w:p w:rsidR="0067705B" w:rsidRDefault="00EF3B5B">
            <w:pPr>
              <w:pStyle w:val="TableParagraph"/>
              <w:spacing w:before="29"/>
              <w:rPr>
                <w:i/>
                <w:sz w:val="20"/>
              </w:rPr>
            </w:pPr>
            <w:r>
              <w:rPr>
                <w:i/>
                <w:sz w:val="20"/>
              </w:rPr>
              <w:t>ywin</w:t>
            </w:r>
          </w:p>
        </w:tc>
        <w:tc>
          <w:tcPr>
            <w:tcW w:w="1836" w:type="dxa"/>
            <w:tcBorders>
              <w:left w:val="nil"/>
            </w:tcBorders>
          </w:tcPr>
          <w:p w:rsidR="0067705B" w:rsidRDefault="00EF3B5B">
            <w:pPr>
              <w:pStyle w:val="TableParagraph"/>
              <w:spacing w:before="29"/>
              <w:ind w:left="175"/>
              <w:rPr>
                <w:i/>
                <w:sz w:val="20"/>
              </w:rPr>
            </w:pPr>
            <w:r>
              <w:rPr>
                <w:i/>
                <w:sz w:val="20"/>
              </w:rPr>
              <w:t>(y- + -win A)</w:t>
            </w:r>
          </w:p>
        </w:tc>
        <w:tc>
          <w:tcPr>
            <w:tcW w:w="2782" w:type="dxa"/>
          </w:tcPr>
          <w:p w:rsidR="0067705B" w:rsidRDefault="00EF3B5B">
            <w:pPr>
              <w:pStyle w:val="TableParagraph"/>
              <w:spacing w:before="29"/>
              <w:rPr>
                <w:sz w:val="20"/>
              </w:rPr>
            </w:pPr>
            <w:r>
              <w:rPr>
                <w:sz w:val="20"/>
              </w:rPr>
              <w:t>*[ɢ]ʷi[ŋ]</w:t>
            </w:r>
          </w:p>
        </w:tc>
        <w:tc>
          <w:tcPr>
            <w:tcW w:w="2870" w:type="dxa"/>
          </w:tcPr>
          <w:p w:rsidR="0067705B" w:rsidRDefault="00EF3B5B">
            <w:pPr>
              <w:pStyle w:val="TableParagraph"/>
              <w:spacing w:before="29"/>
              <w:ind w:left="38"/>
              <w:rPr>
                <w:sz w:val="20"/>
              </w:rPr>
            </w:pPr>
            <w:r>
              <w:rPr>
                <w:sz w:val="20"/>
              </w:rPr>
              <w:t>little, few (Shuōwén)</w:t>
            </w:r>
          </w:p>
        </w:tc>
        <w:tc>
          <w:tcPr>
            <w:tcW w:w="928" w:type="dxa"/>
          </w:tcPr>
          <w:p w:rsidR="0067705B" w:rsidRDefault="00EF3B5B">
            <w:pPr>
              <w:pStyle w:val="TableParagraph"/>
              <w:spacing w:before="29"/>
              <w:ind w:left="214"/>
              <w:rPr>
                <w:sz w:val="20"/>
              </w:rPr>
            </w:pPr>
            <w:r>
              <w:rPr>
                <w:sz w:val="20"/>
              </w:rPr>
              <w:t>0391a</w:t>
            </w:r>
          </w:p>
        </w:tc>
        <w:tc>
          <w:tcPr>
            <w:tcW w:w="940" w:type="dxa"/>
          </w:tcPr>
          <w:p w:rsidR="0067705B" w:rsidRDefault="00EF3B5B">
            <w:pPr>
              <w:pStyle w:val="TableParagraph"/>
              <w:spacing w:before="29"/>
              <w:ind w:left="0" w:right="92"/>
              <w:jc w:val="right"/>
              <w:rPr>
                <w:sz w:val="20"/>
              </w:rPr>
            </w:pPr>
            <w:r>
              <w:rPr>
                <w:sz w:val="20"/>
              </w:rPr>
              <w:t>10255.01</w:t>
            </w:r>
          </w:p>
        </w:tc>
        <w:tc>
          <w:tcPr>
            <w:tcW w:w="496" w:type="dxa"/>
          </w:tcPr>
          <w:p w:rsidR="0067705B" w:rsidRDefault="00EF3B5B">
            <w:pPr>
              <w:pStyle w:val="TableParagraph"/>
              <w:spacing w:before="29"/>
              <w:ind w:left="75" w:right="76"/>
              <w:jc w:val="center"/>
              <w:rPr>
                <w:sz w:val="20"/>
              </w:rPr>
            </w:pPr>
            <w:r>
              <w:rPr>
                <w:sz w:val="20"/>
              </w:rPr>
              <w:t>20</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72" w:right="72"/>
              <w:jc w:val="center"/>
              <w:rPr>
                <w:sz w:val="20"/>
              </w:rPr>
            </w:pPr>
            <w:r>
              <w:rPr>
                <w:sz w:val="20"/>
              </w:rPr>
              <w:t>U+5300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藴</w:t>
            </w:r>
          </w:p>
        </w:tc>
        <w:tc>
          <w:tcPr>
            <w:tcW w:w="770" w:type="dxa"/>
          </w:tcPr>
          <w:p w:rsidR="0067705B" w:rsidRDefault="00EF3B5B">
            <w:pPr>
              <w:pStyle w:val="TableParagraph"/>
              <w:rPr>
                <w:sz w:val="20"/>
              </w:rPr>
            </w:pPr>
            <w:r>
              <w:rPr>
                <w:sz w:val="20"/>
              </w:rPr>
              <w:t>yǔn</w:t>
            </w:r>
          </w:p>
        </w:tc>
        <w:tc>
          <w:tcPr>
            <w:tcW w:w="948" w:type="dxa"/>
            <w:tcBorders>
              <w:right w:val="nil"/>
            </w:tcBorders>
          </w:tcPr>
          <w:p w:rsidR="0067705B" w:rsidRDefault="00EF3B5B">
            <w:pPr>
              <w:pStyle w:val="TableParagraph"/>
              <w:rPr>
                <w:i/>
                <w:sz w:val="20"/>
              </w:rPr>
            </w:pPr>
            <w:r>
              <w:rPr>
                <w:i/>
                <w:sz w:val="20"/>
              </w:rPr>
              <w:t>'junX</w:t>
            </w:r>
          </w:p>
        </w:tc>
        <w:tc>
          <w:tcPr>
            <w:tcW w:w="1836" w:type="dxa"/>
            <w:tcBorders>
              <w:left w:val="nil"/>
            </w:tcBorders>
          </w:tcPr>
          <w:p w:rsidR="0067705B" w:rsidRDefault="00EF3B5B">
            <w:pPr>
              <w:pStyle w:val="TableParagraph"/>
              <w:ind w:left="175"/>
              <w:rPr>
                <w:i/>
                <w:sz w:val="20"/>
              </w:rPr>
            </w:pPr>
            <w:r>
              <w:rPr>
                <w:i/>
                <w:sz w:val="20"/>
              </w:rPr>
              <w:t>('- + -jun B)</w:t>
            </w:r>
          </w:p>
        </w:tc>
        <w:tc>
          <w:tcPr>
            <w:tcW w:w="2782" w:type="dxa"/>
          </w:tcPr>
          <w:p w:rsidR="0067705B" w:rsidRDefault="00EF3B5B">
            <w:pPr>
              <w:pStyle w:val="TableParagraph"/>
              <w:rPr>
                <w:sz w:val="20"/>
              </w:rPr>
            </w:pPr>
            <w:r>
              <w:rPr>
                <w:sz w:val="20"/>
              </w:rPr>
              <w:t>*ʔunʔ</w:t>
            </w:r>
          </w:p>
        </w:tc>
        <w:tc>
          <w:tcPr>
            <w:tcW w:w="2870" w:type="dxa"/>
          </w:tcPr>
          <w:p w:rsidR="0067705B" w:rsidRDefault="00EF3B5B">
            <w:pPr>
              <w:pStyle w:val="TableParagraph"/>
              <w:ind w:left="38"/>
              <w:rPr>
                <w:sz w:val="20"/>
              </w:rPr>
            </w:pPr>
            <w:r>
              <w:rPr>
                <w:sz w:val="20"/>
              </w:rPr>
              <w:t>accumulate, block up</w:t>
            </w:r>
          </w:p>
        </w:tc>
        <w:tc>
          <w:tcPr>
            <w:tcW w:w="928" w:type="dxa"/>
          </w:tcPr>
          <w:p w:rsidR="0067705B" w:rsidRDefault="00EF3B5B">
            <w:pPr>
              <w:pStyle w:val="TableParagraph"/>
              <w:ind w:left="232"/>
              <w:rPr>
                <w:sz w:val="20"/>
              </w:rPr>
            </w:pPr>
            <w:r>
              <w:rPr>
                <w:sz w:val="20"/>
              </w:rPr>
              <w:t>0426i</w:t>
            </w:r>
          </w:p>
        </w:tc>
        <w:tc>
          <w:tcPr>
            <w:tcW w:w="940" w:type="dxa"/>
          </w:tcPr>
          <w:p w:rsidR="0067705B" w:rsidRDefault="00EF3B5B">
            <w:pPr>
              <w:pStyle w:val="TableParagraph"/>
              <w:ind w:left="0" w:right="92"/>
              <w:jc w:val="right"/>
              <w:rPr>
                <w:sz w:val="20"/>
              </w:rPr>
            </w:pPr>
            <w:r>
              <w:rPr>
                <w:sz w:val="20"/>
              </w:rPr>
              <w:t>53323.13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U+85F4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隕</w:t>
            </w:r>
          </w:p>
        </w:tc>
        <w:tc>
          <w:tcPr>
            <w:tcW w:w="770" w:type="dxa"/>
          </w:tcPr>
          <w:p w:rsidR="0067705B" w:rsidRDefault="00EF3B5B">
            <w:pPr>
              <w:pStyle w:val="TableParagraph"/>
              <w:rPr>
                <w:sz w:val="20"/>
              </w:rPr>
            </w:pPr>
            <w:r>
              <w:rPr>
                <w:sz w:val="20"/>
              </w:rPr>
              <w:t>yǔn</w:t>
            </w:r>
          </w:p>
        </w:tc>
        <w:tc>
          <w:tcPr>
            <w:tcW w:w="948" w:type="dxa"/>
            <w:tcBorders>
              <w:right w:val="nil"/>
            </w:tcBorders>
          </w:tcPr>
          <w:p w:rsidR="0067705B" w:rsidRDefault="00EF3B5B">
            <w:pPr>
              <w:pStyle w:val="TableParagraph"/>
              <w:rPr>
                <w:i/>
                <w:sz w:val="20"/>
              </w:rPr>
            </w:pPr>
            <w:r>
              <w:rPr>
                <w:i/>
                <w:sz w:val="20"/>
              </w:rPr>
              <w:t>hwinX</w:t>
            </w:r>
          </w:p>
        </w:tc>
        <w:tc>
          <w:tcPr>
            <w:tcW w:w="1836" w:type="dxa"/>
            <w:tcBorders>
              <w:left w:val="nil"/>
            </w:tcBorders>
          </w:tcPr>
          <w:p w:rsidR="0067705B" w:rsidRDefault="00EF3B5B">
            <w:pPr>
              <w:pStyle w:val="TableParagraph"/>
              <w:ind w:left="175"/>
              <w:rPr>
                <w:i/>
                <w:sz w:val="20"/>
              </w:rPr>
            </w:pPr>
            <w:r>
              <w:rPr>
                <w:i/>
                <w:sz w:val="20"/>
              </w:rPr>
              <w:t>(hj- + -win B)</w:t>
            </w:r>
          </w:p>
        </w:tc>
        <w:tc>
          <w:tcPr>
            <w:tcW w:w="2782" w:type="dxa"/>
          </w:tcPr>
          <w:p w:rsidR="0067705B" w:rsidRDefault="00EF3B5B">
            <w:pPr>
              <w:pStyle w:val="TableParagraph"/>
              <w:rPr>
                <w:sz w:val="20"/>
              </w:rPr>
            </w:pPr>
            <w:r>
              <w:rPr>
                <w:sz w:val="20"/>
              </w:rPr>
              <w:t>*[ɢ]ʷrə[n]ʔ</w:t>
            </w:r>
          </w:p>
        </w:tc>
        <w:tc>
          <w:tcPr>
            <w:tcW w:w="2870" w:type="dxa"/>
          </w:tcPr>
          <w:p w:rsidR="0067705B" w:rsidRDefault="00EF3B5B">
            <w:pPr>
              <w:pStyle w:val="TableParagraph"/>
              <w:ind w:left="38"/>
              <w:rPr>
                <w:sz w:val="20"/>
              </w:rPr>
            </w:pPr>
            <w:r>
              <w:rPr>
                <w:sz w:val="20"/>
              </w:rPr>
              <w:t>fall down</w:t>
            </w:r>
          </w:p>
        </w:tc>
        <w:tc>
          <w:tcPr>
            <w:tcW w:w="928" w:type="dxa"/>
          </w:tcPr>
          <w:p w:rsidR="0067705B" w:rsidRDefault="00EF3B5B">
            <w:pPr>
              <w:pStyle w:val="TableParagraph"/>
              <w:ind w:left="210"/>
              <w:rPr>
                <w:sz w:val="20"/>
              </w:rPr>
            </w:pPr>
            <w:r>
              <w:rPr>
                <w:sz w:val="20"/>
              </w:rPr>
              <w:t>0227g</w:t>
            </w:r>
          </w:p>
        </w:tc>
        <w:tc>
          <w:tcPr>
            <w:tcW w:w="940" w:type="dxa"/>
          </w:tcPr>
          <w:p w:rsidR="0067705B" w:rsidRDefault="00EF3B5B">
            <w:pPr>
              <w:pStyle w:val="TableParagraph"/>
              <w:ind w:left="0" w:right="92"/>
              <w:jc w:val="right"/>
              <w:rPr>
                <w:sz w:val="20"/>
              </w:rPr>
            </w:pPr>
            <w:r>
              <w:rPr>
                <w:sz w:val="20"/>
              </w:rPr>
              <w:t>64151.03</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U+9695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允</w:t>
            </w:r>
          </w:p>
        </w:tc>
        <w:tc>
          <w:tcPr>
            <w:tcW w:w="770" w:type="dxa"/>
          </w:tcPr>
          <w:p w:rsidR="0067705B" w:rsidRDefault="00EF3B5B">
            <w:pPr>
              <w:pStyle w:val="TableParagraph"/>
              <w:rPr>
                <w:sz w:val="20"/>
              </w:rPr>
            </w:pPr>
            <w:r>
              <w:rPr>
                <w:sz w:val="20"/>
              </w:rPr>
              <w:t>yǔn</w:t>
            </w:r>
          </w:p>
        </w:tc>
        <w:tc>
          <w:tcPr>
            <w:tcW w:w="948" w:type="dxa"/>
            <w:tcBorders>
              <w:right w:val="nil"/>
            </w:tcBorders>
          </w:tcPr>
          <w:p w:rsidR="0067705B" w:rsidRDefault="00EF3B5B">
            <w:pPr>
              <w:pStyle w:val="TableParagraph"/>
              <w:rPr>
                <w:i/>
                <w:sz w:val="20"/>
              </w:rPr>
            </w:pPr>
            <w:r>
              <w:rPr>
                <w:i/>
                <w:sz w:val="20"/>
              </w:rPr>
              <w:t>ywinX</w:t>
            </w:r>
          </w:p>
        </w:tc>
        <w:tc>
          <w:tcPr>
            <w:tcW w:w="1836" w:type="dxa"/>
            <w:tcBorders>
              <w:left w:val="nil"/>
            </w:tcBorders>
          </w:tcPr>
          <w:p w:rsidR="0067705B" w:rsidRDefault="00EF3B5B">
            <w:pPr>
              <w:pStyle w:val="TableParagraph"/>
              <w:ind w:left="175"/>
              <w:rPr>
                <w:i/>
                <w:sz w:val="20"/>
              </w:rPr>
            </w:pPr>
            <w:r>
              <w:rPr>
                <w:i/>
                <w:sz w:val="20"/>
              </w:rPr>
              <w:t>(y- + -win B)</w:t>
            </w:r>
          </w:p>
        </w:tc>
        <w:tc>
          <w:tcPr>
            <w:tcW w:w="2782" w:type="dxa"/>
          </w:tcPr>
          <w:p w:rsidR="0067705B" w:rsidRDefault="00EF3B5B">
            <w:pPr>
              <w:pStyle w:val="TableParagraph"/>
              <w:rPr>
                <w:sz w:val="20"/>
              </w:rPr>
            </w:pPr>
            <w:r>
              <w:rPr>
                <w:sz w:val="20"/>
              </w:rPr>
              <w:t>*[l]u[r]ʔ</w:t>
            </w:r>
          </w:p>
        </w:tc>
        <w:tc>
          <w:tcPr>
            <w:tcW w:w="2870" w:type="dxa"/>
          </w:tcPr>
          <w:p w:rsidR="0067705B" w:rsidRDefault="00EF3B5B">
            <w:pPr>
              <w:pStyle w:val="TableParagraph"/>
              <w:ind w:left="38"/>
              <w:rPr>
                <w:sz w:val="20"/>
              </w:rPr>
            </w:pPr>
            <w:r>
              <w:rPr>
                <w:sz w:val="20"/>
              </w:rPr>
              <w:t>truly</w:t>
            </w:r>
          </w:p>
        </w:tc>
        <w:tc>
          <w:tcPr>
            <w:tcW w:w="928" w:type="dxa"/>
          </w:tcPr>
          <w:p w:rsidR="0067705B" w:rsidRDefault="00EF3B5B">
            <w:pPr>
              <w:pStyle w:val="TableParagraph"/>
              <w:ind w:left="214"/>
              <w:rPr>
                <w:sz w:val="20"/>
              </w:rPr>
            </w:pPr>
            <w:r>
              <w:rPr>
                <w:sz w:val="20"/>
              </w:rPr>
              <w:t>0468a</w:t>
            </w:r>
          </w:p>
        </w:tc>
        <w:tc>
          <w:tcPr>
            <w:tcW w:w="940" w:type="dxa"/>
          </w:tcPr>
          <w:p w:rsidR="0067705B" w:rsidRDefault="00EF3B5B">
            <w:pPr>
              <w:pStyle w:val="TableParagraph"/>
              <w:ind w:left="0" w:right="92"/>
              <w:jc w:val="right"/>
              <w:rPr>
                <w:sz w:val="20"/>
              </w:rPr>
            </w:pPr>
            <w:r>
              <w:rPr>
                <w:sz w:val="20"/>
              </w:rPr>
              <w:t>10265.03</w:t>
            </w:r>
          </w:p>
        </w:tc>
        <w:tc>
          <w:tcPr>
            <w:tcW w:w="496" w:type="dxa"/>
          </w:tcPr>
          <w:p w:rsidR="0067705B" w:rsidRDefault="00EF3B5B">
            <w:pPr>
              <w:pStyle w:val="TableParagraph"/>
              <w:ind w:left="75" w:right="76"/>
              <w:jc w:val="center"/>
              <w:rPr>
                <w:sz w:val="20"/>
              </w:rPr>
            </w:pPr>
            <w:r>
              <w:rPr>
                <w:sz w:val="20"/>
              </w:rPr>
              <w:t>10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U+5141</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65"/>
        <w:gridCol w:w="1919"/>
        <w:gridCol w:w="2782"/>
        <w:gridCol w:w="2870"/>
        <w:gridCol w:w="928"/>
        <w:gridCol w:w="940"/>
        <w:gridCol w:w="496"/>
        <w:gridCol w:w="430"/>
        <w:gridCol w:w="1058"/>
      </w:tblGrid>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狁</w:t>
            </w:r>
          </w:p>
        </w:tc>
        <w:tc>
          <w:tcPr>
            <w:tcW w:w="770" w:type="dxa"/>
          </w:tcPr>
          <w:p w:rsidR="0067705B" w:rsidRDefault="00EF3B5B">
            <w:pPr>
              <w:pStyle w:val="TableParagraph"/>
              <w:rPr>
                <w:sz w:val="20"/>
              </w:rPr>
            </w:pPr>
            <w:r>
              <w:rPr>
                <w:sz w:val="20"/>
              </w:rPr>
              <w:t>yǔn</w:t>
            </w:r>
          </w:p>
        </w:tc>
        <w:tc>
          <w:tcPr>
            <w:tcW w:w="865" w:type="dxa"/>
            <w:tcBorders>
              <w:right w:val="nil"/>
            </w:tcBorders>
          </w:tcPr>
          <w:p w:rsidR="0067705B" w:rsidRDefault="00EF3B5B">
            <w:pPr>
              <w:pStyle w:val="TableParagraph"/>
              <w:rPr>
                <w:i/>
                <w:sz w:val="20"/>
              </w:rPr>
            </w:pPr>
            <w:r>
              <w:rPr>
                <w:i/>
                <w:sz w:val="20"/>
              </w:rPr>
              <w:t>ywinX</w:t>
            </w:r>
          </w:p>
        </w:tc>
        <w:tc>
          <w:tcPr>
            <w:tcW w:w="1919" w:type="dxa"/>
            <w:tcBorders>
              <w:left w:val="nil"/>
            </w:tcBorders>
          </w:tcPr>
          <w:p w:rsidR="0067705B" w:rsidRDefault="00EF3B5B">
            <w:pPr>
              <w:pStyle w:val="TableParagraph"/>
              <w:ind w:left="258"/>
              <w:rPr>
                <w:i/>
                <w:sz w:val="20"/>
              </w:rPr>
            </w:pPr>
            <w:r>
              <w:rPr>
                <w:i/>
                <w:sz w:val="20"/>
              </w:rPr>
              <w:t>(y- + -win B)</w:t>
            </w:r>
          </w:p>
        </w:tc>
        <w:tc>
          <w:tcPr>
            <w:tcW w:w="2782" w:type="dxa"/>
          </w:tcPr>
          <w:p w:rsidR="0067705B" w:rsidRDefault="00EF3B5B">
            <w:pPr>
              <w:pStyle w:val="TableParagraph"/>
              <w:rPr>
                <w:sz w:val="20"/>
              </w:rPr>
            </w:pPr>
            <w:r>
              <w:rPr>
                <w:sz w:val="20"/>
              </w:rPr>
              <w:t>*[l]u[r]ʔ</w:t>
            </w:r>
          </w:p>
        </w:tc>
        <w:tc>
          <w:tcPr>
            <w:tcW w:w="2870" w:type="dxa"/>
          </w:tcPr>
          <w:p w:rsidR="0067705B" w:rsidRDefault="00EF3B5B">
            <w:pPr>
              <w:pStyle w:val="TableParagraph"/>
              <w:spacing w:before="0" w:line="259" w:lineRule="exact"/>
              <w:ind w:left="38"/>
              <w:rPr>
                <w:sz w:val="20"/>
              </w:rPr>
            </w:pPr>
            <w:r>
              <w:rPr>
                <w:rFonts w:ascii="Arial Unicode MS" w:eastAsia="Arial Unicode MS" w:hint="eastAsia"/>
                <w:sz w:val="20"/>
              </w:rPr>
              <w:t xml:space="preserve">獫狁 </w:t>
            </w:r>
            <w:r>
              <w:rPr>
                <w:sz w:val="20"/>
              </w:rPr>
              <w:t>xjemX.ywinX (name of a</w:t>
            </w:r>
          </w:p>
          <w:p w:rsidR="0067705B" w:rsidRDefault="00EF3B5B">
            <w:pPr>
              <w:pStyle w:val="TableParagraph"/>
              <w:spacing w:before="0" w:line="221" w:lineRule="exact"/>
              <w:ind w:left="38"/>
              <w:rPr>
                <w:sz w:val="20"/>
              </w:rPr>
            </w:pPr>
            <w:r>
              <w:rPr>
                <w:sz w:val="20"/>
              </w:rPr>
              <w:t>northern tribe)</w:t>
            </w:r>
          </w:p>
        </w:tc>
        <w:tc>
          <w:tcPr>
            <w:tcW w:w="928" w:type="dxa"/>
          </w:tcPr>
          <w:p w:rsidR="0067705B" w:rsidRDefault="00EF3B5B">
            <w:pPr>
              <w:pStyle w:val="TableParagraph"/>
              <w:ind w:left="210"/>
              <w:rPr>
                <w:sz w:val="20"/>
              </w:rPr>
            </w:pPr>
            <w:r>
              <w:rPr>
                <w:sz w:val="20"/>
              </w:rPr>
              <w:t>0468g</w:t>
            </w:r>
          </w:p>
        </w:tc>
        <w:tc>
          <w:tcPr>
            <w:tcW w:w="940" w:type="dxa"/>
          </w:tcPr>
          <w:p w:rsidR="0067705B" w:rsidRDefault="00EF3B5B">
            <w:pPr>
              <w:pStyle w:val="TableParagraph"/>
              <w:ind w:left="0" w:right="92"/>
              <w:jc w:val="right"/>
              <w:rPr>
                <w:sz w:val="20"/>
              </w:rPr>
            </w:pPr>
            <w:r>
              <w:rPr>
                <w:sz w:val="20"/>
              </w:rPr>
              <w:t>21338.03</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U+72C1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愠</w:t>
            </w:r>
          </w:p>
        </w:tc>
        <w:tc>
          <w:tcPr>
            <w:tcW w:w="770" w:type="dxa"/>
          </w:tcPr>
          <w:p w:rsidR="0067705B" w:rsidRDefault="00EF3B5B">
            <w:pPr>
              <w:pStyle w:val="TableParagraph"/>
              <w:rPr>
                <w:sz w:val="20"/>
              </w:rPr>
            </w:pPr>
            <w:r>
              <w:rPr>
                <w:sz w:val="20"/>
              </w:rPr>
              <w:t>yùn</w:t>
            </w:r>
          </w:p>
        </w:tc>
        <w:tc>
          <w:tcPr>
            <w:tcW w:w="865" w:type="dxa"/>
            <w:tcBorders>
              <w:right w:val="nil"/>
            </w:tcBorders>
          </w:tcPr>
          <w:p w:rsidR="0067705B" w:rsidRDefault="00EF3B5B">
            <w:pPr>
              <w:pStyle w:val="TableParagraph"/>
              <w:rPr>
                <w:i/>
                <w:sz w:val="20"/>
              </w:rPr>
            </w:pPr>
            <w:r>
              <w:rPr>
                <w:i/>
                <w:sz w:val="20"/>
              </w:rPr>
              <w:t>'junH</w:t>
            </w:r>
          </w:p>
        </w:tc>
        <w:tc>
          <w:tcPr>
            <w:tcW w:w="1919" w:type="dxa"/>
            <w:tcBorders>
              <w:left w:val="nil"/>
            </w:tcBorders>
          </w:tcPr>
          <w:p w:rsidR="0067705B" w:rsidRDefault="00EF3B5B">
            <w:pPr>
              <w:pStyle w:val="TableParagraph"/>
              <w:ind w:left="258"/>
              <w:rPr>
                <w:i/>
                <w:sz w:val="20"/>
              </w:rPr>
            </w:pPr>
            <w:r>
              <w:rPr>
                <w:i/>
                <w:sz w:val="20"/>
              </w:rPr>
              <w:t>('- + -jun C)</w:t>
            </w:r>
          </w:p>
        </w:tc>
        <w:tc>
          <w:tcPr>
            <w:tcW w:w="2782" w:type="dxa"/>
          </w:tcPr>
          <w:p w:rsidR="0067705B" w:rsidRDefault="00EF3B5B">
            <w:pPr>
              <w:pStyle w:val="TableParagraph"/>
              <w:rPr>
                <w:sz w:val="20"/>
              </w:rPr>
            </w:pPr>
            <w:r>
              <w:rPr>
                <w:sz w:val="20"/>
              </w:rPr>
              <w:t>*ʔun-s</w:t>
            </w:r>
          </w:p>
        </w:tc>
        <w:tc>
          <w:tcPr>
            <w:tcW w:w="2870" w:type="dxa"/>
          </w:tcPr>
          <w:p w:rsidR="0067705B" w:rsidRDefault="00EF3B5B">
            <w:pPr>
              <w:pStyle w:val="TableParagraph"/>
              <w:ind w:left="38"/>
              <w:rPr>
                <w:sz w:val="20"/>
              </w:rPr>
            </w:pPr>
            <w:r>
              <w:rPr>
                <w:sz w:val="20"/>
              </w:rPr>
              <w:t>anger, angry</w:t>
            </w:r>
          </w:p>
        </w:tc>
        <w:tc>
          <w:tcPr>
            <w:tcW w:w="928" w:type="dxa"/>
          </w:tcPr>
          <w:p w:rsidR="0067705B" w:rsidRDefault="00EF3B5B">
            <w:pPr>
              <w:pStyle w:val="TableParagraph"/>
              <w:ind w:left="214"/>
              <w:rPr>
                <w:sz w:val="20"/>
              </w:rPr>
            </w:pPr>
            <w:r>
              <w:rPr>
                <w:sz w:val="20"/>
              </w:rPr>
              <w:t>0426e</w:t>
            </w:r>
          </w:p>
        </w:tc>
        <w:tc>
          <w:tcPr>
            <w:tcW w:w="940" w:type="dxa"/>
          </w:tcPr>
          <w:p w:rsidR="0067705B" w:rsidRDefault="00EF3B5B">
            <w:pPr>
              <w:pStyle w:val="TableParagraph"/>
              <w:ind w:left="0" w:right="92"/>
              <w:jc w:val="right"/>
              <w:rPr>
                <w:sz w:val="20"/>
              </w:rPr>
            </w:pPr>
            <w:r>
              <w:rPr>
                <w:sz w:val="20"/>
              </w:rPr>
              <w:t>42327.15</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U+6120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藴</w:t>
            </w:r>
          </w:p>
        </w:tc>
        <w:tc>
          <w:tcPr>
            <w:tcW w:w="770" w:type="dxa"/>
          </w:tcPr>
          <w:p w:rsidR="0067705B" w:rsidRDefault="00EF3B5B">
            <w:pPr>
              <w:pStyle w:val="TableParagraph"/>
              <w:rPr>
                <w:sz w:val="20"/>
              </w:rPr>
            </w:pPr>
            <w:r>
              <w:rPr>
                <w:sz w:val="20"/>
              </w:rPr>
              <w:t>yùn</w:t>
            </w:r>
          </w:p>
        </w:tc>
        <w:tc>
          <w:tcPr>
            <w:tcW w:w="865" w:type="dxa"/>
            <w:tcBorders>
              <w:right w:val="nil"/>
            </w:tcBorders>
          </w:tcPr>
          <w:p w:rsidR="0067705B" w:rsidRDefault="00EF3B5B">
            <w:pPr>
              <w:pStyle w:val="TableParagraph"/>
              <w:rPr>
                <w:i/>
                <w:sz w:val="20"/>
              </w:rPr>
            </w:pPr>
            <w:r>
              <w:rPr>
                <w:i/>
                <w:sz w:val="20"/>
              </w:rPr>
              <w:t>'junH</w:t>
            </w:r>
          </w:p>
        </w:tc>
        <w:tc>
          <w:tcPr>
            <w:tcW w:w="1919" w:type="dxa"/>
            <w:tcBorders>
              <w:left w:val="nil"/>
            </w:tcBorders>
          </w:tcPr>
          <w:p w:rsidR="0067705B" w:rsidRDefault="00EF3B5B">
            <w:pPr>
              <w:pStyle w:val="TableParagraph"/>
              <w:ind w:left="258"/>
              <w:rPr>
                <w:i/>
                <w:sz w:val="20"/>
              </w:rPr>
            </w:pPr>
            <w:r>
              <w:rPr>
                <w:i/>
                <w:sz w:val="20"/>
              </w:rPr>
              <w:t>('- + -jun C)</w:t>
            </w:r>
          </w:p>
        </w:tc>
        <w:tc>
          <w:tcPr>
            <w:tcW w:w="2782" w:type="dxa"/>
          </w:tcPr>
          <w:p w:rsidR="0067705B" w:rsidRDefault="00EF3B5B">
            <w:pPr>
              <w:pStyle w:val="TableParagraph"/>
              <w:rPr>
                <w:sz w:val="20"/>
              </w:rPr>
            </w:pPr>
            <w:r>
              <w:rPr>
                <w:sz w:val="20"/>
              </w:rPr>
              <w:t>*ʔunʔ-s</w:t>
            </w:r>
          </w:p>
        </w:tc>
        <w:tc>
          <w:tcPr>
            <w:tcW w:w="2870" w:type="dxa"/>
          </w:tcPr>
          <w:p w:rsidR="0067705B" w:rsidRDefault="00EF3B5B">
            <w:pPr>
              <w:pStyle w:val="TableParagraph"/>
              <w:ind w:left="38"/>
              <w:rPr>
                <w:sz w:val="20"/>
              </w:rPr>
            </w:pPr>
            <w:r>
              <w:rPr>
                <w:sz w:val="20"/>
              </w:rPr>
              <w:t>accumulate, block up</w:t>
            </w:r>
          </w:p>
        </w:tc>
        <w:tc>
          <w:tcPr>
            <w:tcW w:w="928" w:type="dxa"/>
          </w:tcPr>
          <w:p w:rsidR="0067705B" w:rsidRDefault="00EF3B5B">
            <w:pPr>
              <w:pStyle w:val="TableParagraph"/>
              <w:ind w:left="232"/>
              <w:rPr>
                <w:sz w:val="20"/>
              </w:rPr>
            </w:pPr>
            <w:r>
              <w:rPr>
                <w:sz w:val="20"/>
              </w:rPr>
              <w:t>0426i</w:t>
            </w:r>
          </w:p>
        </w:tc>
        <w:tc>
          <w:tcPr>
            <w:tcW w:w="940" w:type="dxa"/>
          </w:tcPr>
          <w:p w:rsidR="0067705B" w:rsidRDefault="00EF3B5B">
            <w:pPr>
              <w:pStyle w:val="TableParagraph"/>
              <w:ind w:left="0" w:right="92"/>
              <w:jc w:val="right"/>
              <w:rPr>
                <w:sz w:val="20"/>
              </w:rPr>
            </w:pPr>
            <w:r>
              <w:rPr>
                <w:sz w:val="20"/>
              </w:rPr>
              <w:t>53323.13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72" w:right="72"/>
              <w:jc w:val="center"/>
              <w:rPr>
                <w:sz w:val="20"/>
              </w:rPr>
            </w:pPr>
            <w:r>
              <w:rPr>
                <w:sz w:val="20"/>
              </w:rPr>
              <w:t>U+85F4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運</w:t>
            </w:r>
          </w:p>
        </w:tc>
        <w:tc>
          <w:tcPr>
            <w:tcW w:w="770" w:type="dxa"/>
          </w:tcPr>
          <w:p w:rsidR="0067705B" w:rsidRDefault="00EF3B5B">
            <w:pPr>
              <w:pStyle w:val="TableParagraph"/>
              <w:rPr>
                <w:sz w:val="20"/>
              </w:rPr>
            </w:pPr>
            <w:r>
              <w:rPr>
                <w:sz w:val="20"/>
              </w:rPr>
              <w:t>yùn</w:t>
            </w:r>
          </w:p>
        </w:tc>
        <w:tc>
          <w:tcPr>
            <w:tcW w:w="865" w:type="dxa"/>
            <w:tcBorders>
              <w:right w:val="nil"/>
            </w:tcBorders>
          </w:tcPr>
          <w:p w:rsidR="0067705B" w:rsidRDefault="00EF3B5B">
            <w:pPr>
              <w:pStyle w:val="TableParagraph"/>
              <w:rPr>
                <w:i/>
                <w:sz w:val="20"/>
              </w:rPr>
            </w:pPr>
            <w:r>
              <w:rPr>
                <w:i/>
                <w:sz w:val="20"/>
              </w:rPr>
              <w:t>hjunH</w:t>
            </w:r>
          </w:p>
        </w:tc>
        <w:tc>
          <w:tcPr>
            <w:tcW w:w="1919" w:type="dxa"/>
            <w:tcBorders>
              <w:left w:val="nil"/>
            </w:tcBorders>
          </w:tcPr>
          <w:p w:rsidR="0067705B" w:rsidRDefault="00EF3B5B">
            <w:pPr>
              <w:pStyle w:val="TableParagraph"/>
              <w:ind w:left="258"/>
              <w:rPr>
                <w:i/>
                <w:sz w:val="20"/>
              </w:rPr>
            </w:pPr>
            <w:r>
              <w:rPr>
                <w:i/>
                <w:sz w:val="20"/>
              </w:rPr>
              <w:t>(hj- + -jun C)</w:t>
            </w:r>
          </w:p>
        </w:tc>
        <w:tc>
          <w:tcPr>
            <w:tcW w:w="2782" w:type="dxa"/>
          </w:tcPr>
          <w:p w:rsidR="0067705B" w:rsidRDefault="00EF3B5B">
            <w:pPr>
              <w:pStyle w:val="TableParagraph"/>
              <w:rPr>
                <w:sz w:val="20"/>
              </w:rPr>
            </w:pPr>
            <w:r>
              <w:rPr>
                <w:sz w:val="20"/>
              </w:rPr>
              <w:t>*[ɢ]ʷər-s</w:t>
            </w:r>
          </w:p>
        </w:tc>
        <w:tc>
          <w:tcPr>
            <w:tcW w:w="2870" w:type="dxa"/>
          </w:tcPr>
          <w:p w:rsidR="0067705B" w:rsidRDefault="00EF3B5B">
            <w:pPr>
              <w:pStyle w:val="TableParagraph"/>
              <w:ind w:left="38"/>
              <w:rPr>
                <w:sz w:val="20"/>
              </w:rPr>
            </w:pPr>
            <w:r>
              <w:rPr>
                <w:sz w:val="20"/>
              </w:rPr>
              <w:t>turn round, move</w:t>
            </w:r>
          </w:p>
        </w:tc>
        <w:tc>
          <w:tcPr>
            <w:tcW w:w="928" w:type="dxa"/>
          </w:tcPr>
          <w:p w:rsidR="0067705B" w:rsidRDefault="00EF3B5B">
            <w:pPr>
              <w:pStyle w:val="TableParagraph"/>
              <w:ind w:left="210"/>
              <w:rPr>
                <w:sz w:val="20"/>
              </w:rPr>
            </w:pPr>
            <w:r>
              <w:rPr>
                <w:sz w:val="20"/>
              </w:rPr>
              <w:t>0458d</w:t>
            </w:r>
          </w:p>
        </w:tc>
        <w:tc>
          <w:tcPr>
            <w:tcW w:w="940" w:type="dxa"/>
          </w:tcPr>
          <w:p w:rsidR="0067705B" w:rsidRDefault="00EF3B5B">
            <w:pPr>
              <w:pStyle w:val="TableParagraph"/>
              <w:ind w:left="0" w:right="92"/>
              <w:jc w:val="right"/>
              <w:rPr>
                <w:sz w:val="20"/>
              </w:rPr>
            </w:pPr>
            <w:r>
              <w:rPr>
                <w:sz w:val="20"/>
              </w:rPr>
              <w:t>63866.01</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U+904B</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韻</w:t>
            </w:r>
          </w:p>
        </w:tc>
        <w:tc>
          <w:tcPr>
            <w:tcW w:w="770" w:type="dxa"/>
          </w:tcPr>
          <w:p w:rsidR="0067705B" w:rsidRDefault="00EF3B5B">
            <w:pPr>
              <w:pStyle w:val="TableParagraph"/>
              <w:rPr>
                <w:sz w:val="20"/>
              </w:rPr>
            </w:pPr>
            <w:r>
              <w:rPr>
                <w:sz w:val="20"/>
              </w:rPr>
              <w:t>yùn</w:t>
            </w:r>
          </w:p>
        </w:tc>
        <w:tc>
          <w:tcPr>
            <w:tcW w:w="865" w:type="dxa"/>
            <w:tcBorders>
              <w:right w:val="nil"/>
            </w:tcBorders>
          </w:tcPr>
          <w:p w:rsidR="0067705B" w:rsidRDefault="00EF3B5B">
            <w:pPr>
              <w:pStyle w:val="TableParagraph"/>
              <w:rPr>
                <w:i/>
                <w:sz w:val="20"/>
              </w:rPr>
            </w:pPr>
            <w:r>
              <w:rPr>
                <w:i/>
                <w:sz w:val="20"/>
              </w:rPr>
              <w:t>hwinH</w:t>
            </w:r>
          </w:p>
        </w:tc>
        <w:tc>
          <w:tcPr>
            <w:tcW w:w="1919" w:type="dxa"/>
            <w:tcBorders>
              <w:left w:val="nil"/>
            </w:tcBorders>
          </w:tcPr>
          <w:p w:rsidR="0067705B" w:rsidRDefault="00EF3B5B">
            <w:pPr>
              <w:pStyle w:val="TableParagraph"/>
              <w:ind w:left="258"/>
              <w:rPr>
                <w:i/>
                <w:sz w:val="20"/>
              </w:rPr>
            </w:pPr>
            <w:r>
              <w:rPr>
                <w:i/>
                <w:sz w:val="20"/>
              </w:rPr>
              <w:t>(hj- + -win C)</w:t>
            </w:r>
          </w:p>
        </w:tc>
        <w:tc>
          <w:tcPr>
            <w:tcW w:w="2782" w:type="dxa"/>
          </w:tcPr>
          <w:p w:rsidR="0067705B" w:rsidRDefault="00EF3B5B">
            <w:pPr>
              <w:pStyle w:val="TableParagraph"/>
              <w:spacing w:before="34" w:line="232" w:lineRule="auto"/>
              <w:ind w:right="366"/>
              <w:rPr>
                <w:sz w:val="20"/>
              </w:rPr>
            </w:pPr>
            <w:r>
              <w:rPr>
                <w:sz w:val="20"/>
              </w:rPr>
              <w:t>*[m-qʷ</w:t>
            </w:r>
            <w:proofErr w:type="gramStart"/>
            <w:r>
              <w:rPr>
                <w:sz w:val="20"/>
              </w:rPr>
              <w:t>]&lt;</w:t>
            </w:r>
            <w:proofErr w:type="gramEnd"/>
            <w:r>
              <w:rPr>
                <w:sz w:val="20"/>
              </w:rPr>
              <w:t>r&gt;i[n]-s (no pre-Qín exx.)</w:t>
            </w:r>
          </w:p>
        </w:tc>
        <w:tc>
          <w:tcPr>
            <w:tcW w:w="2870" w:type="dxa"/>
          </w:tcPr>
          <w:p w:rsidR="0067705B" w:rsidRDefault="00EF3B5B">
            <w:pPr>
              <w:pStyle w:val="TableParagraph"/>
              <w:ind w:left="38"/>
              <w:rPr>
                <w:sz w:val="20"/>
              </w:rPr>
            </w:pPr>
            <w:r>
              <w:rPr>
                <w:sz w:val="20"/>
              </w:rPr>
              <w:t>harmony; rhyme</w:t>
            </w:r>
          </w:p>
        </w:tc>
        <w:tc>
          <w:tcPr>
            <w:tcW w:w="928" w:type="dxa"/>
          </w:tcPr>
          <w:p w:rsidR="0067705B" w:rsidRDefault="00EF3B5B">
            <w:pPr>
              <w:pStyle w:val="TableParagraph"/>
              <w:ind w:left="226"/>
              <w:rPr>
                <w:sz w:val="20"/>
              </w:rPr>
            </w:pPr>
            <w:r>
              <w:rPr>
                <w:sz w:val="20"/>
              </w:rPr>
              <w:t>0227-</w:t>
            </w:r>
          </w:p>
        </w:tc>
        <w:tc>
          <w:tcPr>
            <w:tcW w:w="940" w:type="dxa"/>
          </w:tcPr>
          <w:p w:rsidR="0067705B" w:rsidRDefault="00EF3B5B">
            <w:pPr>
              <w:pStyle w:val="TableParagraph"/>
              <w:ind w:left="0" w:right="92"/>
              <w:jc w:val="right"/>
              <w:rPr>
                <w:sz w:val="20"/>
              </w:rPr>
            </w:pPr>
            <w:r>
              <w:rPr>
                <w:sz w:val="20"/>
              </w:rPr>
              <w:t>74497.12</w:t>
            </w:r>
          </w:p>
        </w:tc>
        <w:tc>
          <w:tcPr>
            <w:tcW w:w="496" w:type="dxa"/>
          </w:tcPr>
          <w:p w:rsidR="0067705B" w:rsidRDefault="00EF3B5B">
            <w:pPr>
              <w:pStyle w:val="TableParagraph"/>
              <w:ind w:left="75" w:right="76"/>
              <w:jc w:val="center"/>
              <w:rPr>
                <w:sz w:val="20"/>
              </w:rPr>
            </w:pPr>
            <w:r>
              <w:rPr>
                <w:sz w:val="20"/>
              </w:rPr>
              <w:t>180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U+97FB</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韵</w:t>
            </w:r>
          </w:p>
        </w:tc>
        <w:tc>
          <w:tcPr>
            <w:tcW w:w="770" w:type="dxa"/>
          </w:tcPr>
          <w:p w:rsidR="0067705B" w:rsidRDefault="00EF3B5B">
            <w:pPr>
              <w:pStyle w:val="TableParagraph"/>
              <w:rPr>
                <w:sz w:val="20"/>
              </w:rPr>
            </w:pPr>
            <w:r>
              <w:rPr>
                <w:sz w:val="20"/>
              </w:rPr>
              <w:t>yùn</w:t>
            </w:r>
          </w:p>
        </w:tc>
        <w:tc>
          <w:tcPr>
            <w:tcW w:w="865" w:type="dxa"/>
            <w:tcBorders>
              <w:right w:val="nil"/>
            </w:tcBorders>
          </w:tcPr>
          <w:p w:rsidR="0067705B" w:rsidRDefault="00EF3B5B">
            <w:pPr>
              <w:pStyle w:val="TableParagraph"/>
              <w:rPr>
                <w:i/>
                <w:sz w:val="20"/>
              </w:rPr>
            </w:pPr>
            <w:r>
              <w:rPr>
                <w:i/>
                <w:sz w:val="20"/>
              </w:rPr>
              <w:t>hwinH</w:t>
            </w:r>
          </w:p>
        </w:tc>
        <w:tc>
          <w:tcPr>
            <w:tcW w:w="1919" w:type="dxa"/>
            <w:tcBorders>
              <w:left w:val="nil"/>
            </w:tcBorders>
          </w:tcPr>
          <w:p w:rsidR="0067705B" w:rsidRDefault="00EF3B5B">
            <w:pPr>
              <w:pStyle w:val="TableParagraph"/>
              <w:ind w:left="258"/>
              <w:rPr>
                <w:i/>
                <w:sz w:val="20"/>
              </w:rPr>
            </w:pPr>
            <w:r>
              <w:rPr>
                <w:i/>
                <w:sz w:val="20"/>
              </w:rPr>
              <w:t>(hj- + -win C)</w:t>
            </w:r>
          </w:p>
        </w:tc>
        <w:tc>
          <w:tcPr>
            <w:tcW w:w="2782" w:type="dxa"/>
          </w:tcPr>
          <w:p w:rsidR="0067705B" w:rsidRDefault="00EF3B5B">
            <w:pPr>
              <w:pStyle w:val="TableParagraph"/>
              <w:spacing w:before="34" w:line="232" w:lineRule="auto"/>
              <w:ind w:right="366"/>
              <w:rPr>
                <w:sz w:val="20"/>
              </w:rPr>
            </w:pPr>
            <w:r>
              <w:rPr>
                <w:sz w:val="20"/>
              </w:rPr>
              <w:t>*[m-qʷ</w:t>
            </w:r>
            <w:proofErr w:type="gramStart"/>
            <w:r>
              <w:rPr>
                <w:sz w:val="20"/>
              </w:rPr>
              <w:t>]&lt;</w:t>
            </w:r>
            <w:proofErr w:type="gramEnd"/>
            <w:r>
              <w:rPr>
                <w:sz w:val="20"/>
              </w:rPr>
              <w:t>r&gt;i[n]-s (no pre-Qín exx.)</w:t>
            </w:r>
          </w:p>
        </w:tc>
        <w:tc>
          <w:tcPr>
            <w:tcW w:w="2870" w:type="dxa"/>
          </w:tcPr>
          <w:p w:rsidR="0067705B" w:rsidRDefault="00EF3B5B">
            <w:pPr>
              <w:pStyle w:val="TableParagraph"/>
              <w:ind w:left="38"/>
              <w:rPr>
                <w:sz w:val="20"/>
              </w:rPr>
            </w:pPr>
            <w:r>
              <w:rPr>
                <w:sz w:val="20"/>
              </w:rPr>
              <w:t>rhyme</w:t>
            </w:r>
          </w:p>
        </w:tc>
        <w:tc>
          <w:tcPr>
            <w:tcW w:w="928" w:type="dxa"/>
          </w:tcPr>
          <w:p w:rsidR="0067705B" w:rsidRDefault="00EF3B5B">
            <w:pPr>
              <w:pStyle w:val="TableParagraph"/>
              <w:ind w:left="226"/>
              <w:rPr>
                <w:sz w:val="20"/>
              </w:rPr>
            </w:pPr>
            <w:r>
              <w:rPr>
                <w:sz w:val="20"/>
              </w:rPr>
              <w:t>0391-</w:t>
            </w:r>
          </w:p>
        </w:tc>
        <w:tc>
          <w:tcPr>
            <w:tcW w:w="940" w:type="dxa"/>
          </w:tcPr>
          <w:p w:rsidR="0067705B" w:rsidRDefault="00EF3B5B">
            <w:pPr>
              <w:pStyle w:val="TableParagraph"/>
              <w:ind w:left="0" w:right="92"/>
              <w:jc w:val="right"/>
              <w:rPr>
                <w:sz w:val="20"/>
              </w:rPr>
            </w:pPr>
            <w:r>
              <w:rPr>
                <w:sz w:val="20"/>
              </w:rPr>
              <w:t>74495.10</w:t>
            </w:r>
          </w:p>
        </w:tc>
        <w:tc>
          <w:tcPr>
            <w:tcW w:w="496" w:type="dxa"/>
          </w:tcPr>
          <w:p w:rsidR="0067705B" w:rsidRDefault="00EF3B5B">
            <w:pPr>
              <w:pStyle w:val="TableParagraph"/>
              <w:ind w:left="75" w:right="76"/>
              <w:jc w:val="center"/>
              <w:rPr>
                <w:sz w:val="20"/>
              </w:rPr>
            </w:pPr>
            <w:r>
              <w:rPr>
                <w:sz w:val="20"/>
              </w:rPr>
              <w:t>180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U+97F5</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均</w:t>
            </w:r>
          </w:p>
        </w:tc>
        <w:tc>
          <w:tcPr>
            <w:tcW w:w="770" w:type="dxa"/>
          </w:tcPr>
          <w:p w:rsidR="0067705B" w:rsidRDefault="00EF3B5B">
            <w:pPr>
              <w:pStyle w:val="TableParagraph"/>
              <w:rPr>
                <w:sz w:val="20"/>
              </w:rPr>
            </w:pPr>
            <w:r>
              <w:rPr>
                <w:sz w:val="20"/>
              </w:rPr>
              <w:t>yùn</w:t>
            </w:r>
          </w:p>
        </w:tc>
        <w:tc>
          <w:tcPr>
            <w:tcW w:w="865" w:type="dxa"/>
            <w:tcBorders>
              <w:right w:val="nil"/>
            </w:tcBorders>
          </w:tcPr>
          <w:p w:rsidR="0067705B" w:rsidRDefault="00EF3B5B">
            <w:pPr>
              <w:pStyle w:val="TableParagraph"/>
              <w:rPr>
                <w:i/>
                <w:sz w:val="20"/>
              </w:rPr>
            </w:pPr>
            <w:r>
              <w:rPr>
                <w:i/>
                <w:sz w:val="20"/>
              </w:rPr>
              <w:t>hwinH</w:t>
            </w:r>
          </w:p>
        </w:tc>
        <w:tc>
          <w:tcPr>
            <w:tcW w:w="1919" w:type="dxa"/>
            <w:tcBorders>
              <w:left w:val="nil"/>
            </w:tcBorders>
          </w:tcPr>
          <w:p w:rsidR="0067705B" w:rsidRDefault="00EF3B5B">
            <w:pPr>
              <w:pStyle w:val="TableParagraph"/>
              <w:ind w:left="258"/>
              <w:rPr>
                <w:i/>
                <w:sz w:val="20"/>
              </w:rPr>
            </w:pPr>
            <w:r>
              <w:rPr>
                <w:i/>
                <w:sz w:val="20"/>
              </w:rPr>
              <w:t>(hj- + -win C)</w:t>
            </w:r>
          </w:p>
        </w:tc>
        <w:tc>
          <w:tcPr>
            <w:tcW w:w="2782" w:type="dxa"/>
          </w:tcPr>
          <w:p w:rsidR="0067705B" w:rsidRDefault="00EF3B5B">
            <w:pPr>
              <w:pStyle w:val="TableParagraph"/>
              <w:spacing w:before="34" w:line="232" w:lineRule="auto"/>
              <w:ind w:right="366"/>
              <w:rPr>
                <w:sz w:val="20"/>
              </w:rPr>
            </w:pPr>
            <w:r>
              <w:rPr>
                <w:sz w:val="20"/>
              </w:rPr>
              <w:t>*[m-qʷ</w:t>
            </w:r>
            <w:proofErr w:type="gramStart"/>
            <w:r>
              <w:rPr>
                <w:sz w:val="20"/>
              </w:rPr>
              <w:t>]&lt;</w:t>
            </w:r>
            <w:proofErr w:type="gramEnd"/>
            <w:r>
              <w:rPr>
                <w:sz w:val="20"/>
              </w:rPr>
              <w:t>r&gt;i[n]-s (no pre-Qín exx.)</w:t>
            </w:r>
          </w:p>
        </w:tc>
        <w:tc>
          <w:tcPr>
            <w:tcW w:w="2870" w:type="dxa"/>
          </w:tcPr>
          <w:p w:rsidR="0067705B" w:rsidRDefault="00EF3B5B">
            <w:pPr>
              <w:pStyle w:val="TableParagraph"/>
              <w:ind w:left="38"/>
              <w:rPr>
                <w:sz w:val="20"/>
              </w:rPr>
            </w:pPr>
            <w:r>
              <w:rPr>
                <w:sz w:val="20"/>
              </w:rPr>
              <w:t>rhyme</w:t>
            </w:r>
          </w:p>
        </w:tc>
        <w:tc>
          <w:tcPr>
            <w:tcW w:w="928" w:type="dxa"/>
          </w:tcPr>
          <w:p w:rsidR="0067705B" w:rsidRDefault="00EF3B5B">
            <w:pPr>
              <w:pStyle w:val="TableParagraph"/>
              <w:ind w:left="214"/>
              <w:rPr>
                <w:sz w:val="20"/>
              </w:rPr>
            </w:pPr>
            <w:r>
              <w:rPr>
                <w:sz w:val="20"/>
              </w:rPr>
              <w:t>0391c</w:t>
            </w:r>
          </w:p>
        </w:tc>
        <w:tc>
          <w:tcPr>
            <w:tcW w:w="940" w:type="dxa"/>
          </w:tcPr>
          <w:p w:rsidR="0067705B" w:rsidRDefault="00EF3B5B">
            <w:pPr>
              <w:pStyle w:val="TableParagraph"/>
              <w:ind w:left="0" w:right="92"/>
              <w:jc w:val="right"/>
              <w:rPr>
                <w:sz w:val="20"/>
              </w:rPr>
            </w:pPr>
            <w:r>
              <w:rPr>
                <w:sz w:val="20"/>
              </w:rPr>
              <w:t>10425.06</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U+5747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孕</w:t>
            </w:r>
          </w:p>
        </w:tc>
        <w:tc>
          <w:tcPr>
            <w:tcW w:w="770" w:type="dxa"/>
          </w:tcPr>
          <w:p w:rsidR="0067705B" w:rsidRDefault="00EF3B5B">
            <w:pPr>
              <w:pStyle w:val="TableParagraph"/>
              <w:spacing w:before="29"/>
              <w:rPr>
                <w:sz w:val="20"/>
              </w:rPr>
            </w:pPr>
            <w:r>
              <w:rPr>
                <w:sz w:val="20"/>
              </w:rPr>
              <w:t>yùn</w:t>
            </w:r>
          </w:p>
        </w:tc>
        <w:tc>
          <w:tcPr>
            <w:tcW w:w="865" w:type="dxa"/>
            <w:tcBorders>
              <w:right w:val="nil"/>
            </w:tcBorders>
          </w:tcPr>
          <w:p w:rsidR="0067705B" w:rsidRDefault="00EF3B5B">
            <w:pPr>
              <w:pStyle w:val="TableParagraph"/>
              <w:spacing w:before="29"/>
              <w:rPr>
                <w:i/>
                <w:sz w:val="20"/>
              </w:rPr>
            </w:pPr>
            <w:r>
              <w:rPr>
                <w:i/>
                <w:sz w:val="20"/>
              </w:rPr>
              <w:t>yingH</w:t>
            </w:r>
          </w:p>
        </w:tc>
        <w:tc>
          <w:tcPr>
            <w:tcW w:w="1919" w:type="dxa"/>
            <w:tcBorders>
              <w:left w:val="nil"/>
            </w:tcBorders>
          </w:tcPr>
          <w:p w:rsidR="0067705B" w:rsidRDefault="00EF3B5B">
            <w:pPr>
              <w:pStyle w:val="TableParagraph"/>
              <w:spacing w:before="29"/>
              <w:ind w:left="258"/>
              <w:rPr>
                <w:i/>
                <w:sz w:val="20"/>
              </w:rPr>
            </w:pPr>
            <w:r>
              <w:rPr>
                <w:i/>
                <w:sz w:val="20"/>
              </w:rPr>
              <w:t>(y- + -ing C)</w:t>
            </w:r>
          </w:p>
        </w:tc>
        <w:tc>
          <w:tcPr>
            <w:tcW w:w="2782" w:type="dxa"/>
          </w:tcPr>
          <w:p w:rsidR="0067705B" w:rsidRDefault="00EF3B5B">
            <w:pPr>
              <w:pStyle w:val="TableParagraph"/>
              <w:spacing w:before="29"/>
              <w:rPr>
                <w:sz w:val="20"/>
              </w:rPr>
            </w:pPr>
            <w:r>
              <w:rPr>
                <w:sz w:val="20"/>
              </w:rPr>
              <w:t>*l[i]ŋ-s</w:t>
            </w:r>
          </w:p>
        </w:tc>
        <w:tc>
          <w:tcPr>
            <w:tcW w:w="2870" w:type="dxa"/>
          </w:tcPr>
          <w:p w:rsidR="0067705B" w:rsidRDefault="00EF3B5B">
            <w:pPr>
              <w:pStyle w:val="TableParagraph"/>
              <w:spacing w:before="29"/>
              <w:ind w:left="38"/>
              <w:rPr>
                <w:sz w:val="20"/>
              </w:rPr>
            </w:pPr>
            <w:r>
              <w:rPr>
                <w:sz w:val="20"/>
              </w:rPr>
              <w:t>pregnant</w:t>
            </w:r>
          </w:p>
        </w:tc>
        <w:tc>
          <w:tcPr>
            <w:tcW w:w="928" w:type="dxa"/>
          </w:tcPr>
          <w:p w:rsidR="0067705B" w:rsidRDefault="00EF3B5B">
            <w:pPr>
              <w:pStyle w:val="TableParagraph"/>
              <w:spacing w:before="29"/>
              <w:ind w:left="232"/>
              <w:rPr>
                <w:sz w:val="20"/>
              </w:rPr>
            </w:pPr>
            <w:r>
              <w:rPr>
                <w:sz w:val="20"/>
              </w:rPr>
              <w:t>0945j</w:t>
            </w:r>
          </w:p>
        </w:tc>
        <w:tc>
          <w:tcPr>
            <w:tcW w:w="940" w:type="dxa"/>
          </w:tcPr>
          <w:p w:rsidR="0067705B" w:rsidRDefault="00EF3B5B">
            <w:pPr>
              <w:pStyle w:val="TableParagraph"/>
              <w:spacing w:before="29"/>
              <w:ind w:left="0" w:right="92"/>
              <w:jc w:val="right"/>
              <w:rPr>
                <w:sz w:val="20"/>
              </w:rPr>
            </w:pPr>
            <w:r>
              <w:rPr>
                <w:sz w:val="20"/>
              </w:rPr>
              <w:t>21009.05</w:t>
            </w:r>
          </w:p>
        </w:tc>
        <w:tc>
          <w:tcPr>
            <w:tcW w:w="496" w:type="dxa"/>
          </w:tcPr>
          <w:p w:rsidR="0067705B" w:rsidRDefault="00EF3B5B">
            <w:pPr>
              <w:pStyle w:val="TableParagraph"/>
              <w:spacing w:before="29"/>
              <w:ind w:left="75" w:right="76"/>
              <w:jc w:val="center"/>
              <w:rPr>
                <w:sz w:val="20"/>
              </w:rPr>
            </w:pPr>
            <w:r>
              <w:rPr>
                <w:sz w:val="20"/>
              </w:rPr>
              <w:t>39</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72" w:right="72"/>
              <w:jc w:val="center"/>
              <w:rPr>
                <w:sz w:val="20"/>
              </w:rPr>
            </w:pPr>
            <w:r>
              <w:rPr>
                <w:sz w:val="20"/>
              </w:rPr>
              <w:t>U+5B55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帀</w:t>
            </w:r>
          </w:p>
        </w:tc>
        <w:tc>
          <w:tcPr>
            <w:tcW w:w="770" w:type="dxa"/>
          </w:tcPr>
          <w:p w:rsidR="0067705B" w:rsidRDefault="00EF3B5B">
            <w:pPr>
              <w:pStyle w:val="TableParagraph"/>
              <w:rPr>
                <w:sz w:val="20"/>
              </w:rPr>
            </w:pPr>
            <w:r>
              <w:rPr>
                <w:sz w:val="20"/>
              </w:rPr>
              <w:t>zā</w:t>
            </w:r>
          </w:p>
        </w:tc>
        <w:tc>
          <w:tcPr>
            <w:tcW w:w="865" w:type="dxa"/>
            <w:tcBorders>
              <w:right w:val="nil"/>
            </w:tcBorders>
          </w:tcPr>
          <w:p w:rsidR="0067705B" w:rsidRDefault="00EF3B5B">
            <w:pPr>
              <w:pStyle w:val="TableParagraph"/>
              <w:rPr>
                <w:i/>
                <w:sz w:val="20"/>
              </w:rPr>
            </w:pPr>
            <w:r>
              <w:rPr>
                <w:i/>
                <w:sz w:val="20"/>
              </w:rPr>
              <w:t>tsop</w:t>
            </w:r>
          </w:p>
        </w:tc>
        <w:tc>
          <w:tcPr>
            <w:tcW w:w="1919" w:type="dxa"/>
            <w:tcBorders>
              <w:left w:val="nil"/>
            </w:tcBorders>
          </w:tcPr>
          <w:p w:rsidR="0067705B" w:rsidRDefault="00EF3B5B">
            <w:pPr>
              <w:pStyle w:val="TableParagraph"/>
              <w:ind w:left="258"/>
              <w:rPr>
                <w:i/>
                <w:sz w:val="20"/>
              </w:rPr>
            </w:pPr>
            <w:r>
              <w:rPr>
                <w:i/>
                <w:sz w:val="20"/>
              </w:rPr>
              <w:t>(ts- + -op D)</w:t>
            </w:r>
          </w:p>
        </w:tc>
        <w:tc>
          <w:tcPr>
            <w:tcW w:w="2782" w:type="dxa"/>
          </w:tcPr>
          <w:p w:rsidR="0067705B" w:rsidRDefault="00EF3B5B">
            <w:pPr>
              <w:pStyle w:val="TableParagraph"/>
              <w:rPr>
                <w:sz w:val="20"/>
              </w:rPr>
            </w:pPr>
            <w:r>
              <w:rPr>
                <w:sz w:val="20"/>
              </w:rPr>
              <w:t>*[ts]ˤ[ə]p</w:t>
            </w:r>
          </w:p>
        </w:tc>
        <w:tc>
          <w:tcPr>
            <w:tcW w:w="2870" w:type="dxa"/>
          </w:tcPr>
          <w:p w:rsidR="0067705B" w:rsidRDefault="00EF3B5B">
            <w:pPr>
              <w:pStyle w:val="TableParagraph"/>
              <w:ind w:left="38"/>
              <w:rPr>
                <w:sz w:val="20"/>
              </w:rPr>
            </w:pPr>
            <w:r>
              <w:rPr>
                <w:sz w:val="20"/>
              </w:rPr>
              <w:t>a round, a circle</w:t>
            </w:r>
          </w:p>
        </w:tc>
        <w:tc>
          <w:tcPr>
            <w:tcW w:w="928" w:type="dxa"/>
          </w:tcPr>
          <w:p w:rsidR="0067705B" w:rsidRDefault="00EF3B5B">
            <w:pPr>
              <w:pStyle w:val="TableParagraph"/>
              <w:ind w:left="214"/>
              <w:rPr>
                <w:sz w:val="20"/>
              </w:rPr>
            </w:pPr>
            <w:r>
              <w:rPr>
                <w:sz w:val="20"/>
              </w:rPr>
              <w:t>0679a</w:t>
            </w:r>
          </w:p>
        </w:tc>
        <w:tc>
          <w:tcPr>
            <w:tcW w:w="940" w:type="dxa"/>
          </w:tcPr>
          <w:p w:rsidR="0067705B" w:rsidRDefault="00EF3B5B">
            <w:pPr>
              <w:pStyle w:val="TableParagraph"/>
              <w:ind w:left="0" w:right="92"/>
              <w:jc w:val="right"/>
              <w:rPr>
                <w:sz w:val="20"/>
              </w:rPr>
            </w:pPr>
            <w:r>
              <w:rPr>
                <w:sz w:val="20"/>
              </w:rPr>
              <w:t>10728.01</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U+5E00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雜</w:t>
            </w:r>
          </w:p>
        </w:tc>
        <w:tc>
          <w:tcPr>
            <w:tcW w:w="770" w:type="dxa"/>
          </w:tcPr>
          <w:p w:rsidR="0067705B" w:rsidRDefault="00EF3B5B">
            <w:pPr>
              <w:pStyle w:val="TableParagraph"/>
              <w:rPr>
                <w:sz w:val="20"/>
              </w:rPr>
            </w:pPr>
            <w:r>
              <w:rPr>
                <w:sz w:val="20"/>
              </w:rPr>
              <w:t>zá</w:t>
            </w:r>
          </w:p>
        </w:tc>
        <w:tc>
          <w:tcPr>
            <w:tcW w:w="865" w:type="dxa"/>
            <w:tcBorders>
              <w:right w:val="nil"/>
            </w:tcBorders>
          </w:tcPr>
          <w:p w:rsidR="0067705B" w:rsidRDefault="00EF3B5B">
            <w:pPr>
              <w:pStyle w:val="TableParagraph"/>
              <w:rPr>
                <w:i/>
                <w:sz w:val="20"/>
              </w:rPr>
            </w:pPr>
            <w:r>
              <w:rPr>
                <w:i/>
                <w:sz w:val="20"/>
              </w:rPr>
              <w:t>dzop</w:t>
            </w:r>
          </w:p>
        </w:tc>
        <w:tc>
          <w:tcPr>
            <w:tcW w:w="1919" w:type="dxa"/>
            <w:tcBorders>
              <w:left w:val="nil"/>
            </w:tcBorders>
          </w:tcPr>
          <w:p w:rsidR="0067705B" w:rsidRDefault="00EF3B5B">
            <w:pPr>
              <w:pStyle w:val="TableParagraph"/>
              <w:ind w:left="258"/>
              <w:rPr>
                <w:i/>
                <w:sz w:val="20"/>
              </w:rPr>
            </w:pPr>
            <w:r>
              <w:rPr>
                <w:i/>
                <w:sz w:val="20"/>
              </w:rPr>
              <w:t>(dz- + -op D)</w:t>
            </w:r>
          </w:p>
        </w:tc>
        <w:tc>
          <w:tcPr>
            <w:tcW w:w="2782" w:type="dxa"/>
          </w:tcPr>
          <w:p w:rsidR="0067705B" w:rsidRDefault="00EF3B5B">
            <w:pPr>
              <w:pStyle w:val="TableParagraph"/>
              <w:rPr>
                <w:sz w:val="20"/>
              </w:rPr>
            </w:pPr>
            <w:r>
              <w:rPr>
                <w:sz w:val="20"/>
              </w:rPr>
              <w:t>*[dz]ˤ[u]p</w:t>
            </w:r>
          </w:p>
        </w:tc>
        <w:tc>
          <w:tcPr>
            <w:tcW w:w="2870" w:type="dxa"/>
          </w:tcPr>
          <w:p w:rsidR="0067705B" w:rsidRDefault="00EF3B5B">
            <w:pPr>
              <w:pStyle w:val="TableParagraph"/>
              <w:ind w:left="38"/>
              <w:rPr>
                <w:sz w:val="20"/>
              </w:rPr>
            </w:pPr>
            <w:r>
              <w:rPr>
                <w:sz w:val="20"/>
              </w:rPr>
              <w:t>mixed</w:t>
            </w:r>
          </w:p>
        </w:tc>
        <w:tc>
          <w:tcPr>
            <w:tcW w:w="928" w:type="dxa"/>
          </w:tcPr>
          <w:p w:rsidR="0067705B" w:rsidRDefault="00EF3B5B">
            <w:pPr>
              <w:pStyle w:val="TableParagraph"/>
              <w:ind w:left="210"/>
              <w:rPr>
                <w:sz w:val="20"/>
              </w:rPr>
            </w:pPr>
            <w:r>
              <w:rPr>
                <w:sz w:val="20"/>
              </w:rPr>
              <w:t>0691d</w:t>
            </w:r>
          </w:p>
        </w:tc>
        <w:tc>
          <w:tcPr>
            <w:tcW w:w="940" w:type="dxa"/>
          </w:tcPr>
          <w:p w:rsidR="0067705B" w:rsidRDefault="00EF3B5B">
            <w:pPr>
              <w:pStyle w:val="TableParagraph"/>
              <w:ind w:left="0" w:right="92"/>
              <w:jc w:val="right"/>
              <w:rPr>
                <w:sz w:val="20"/>
              </w:rPr>
            </w:pPr>
            <w:r>
              <w:rPr>
                <w:sz w:val="20"/>
              </w:rPr>
              <w:t>64106.01</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U+96DC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災</w:t>
            </w:r>
          </w:p>
        </w:tc>
        <w:tc>
          <w:tcPr>
            <w:tcW w:w="770" w:type="dxa"/>
          </w:tcPr>
          <w:p w:rsidR="0067705B" w:rsidRDefault="00EF3B5B">
            <w:pPr>
              <w:pStyle w:val="TableParagraph"/>
              <w:rPr>
                <w:sz w:val="20"/>
              </w:rPr>
            </w:pPr>
            <w:r>
              <w:rPr>
                <w:sz w:val="20"/>
              </w:rPr>
              <w:t>zāi</w:t>
            </w:r>
          </w:p>
        </w:tc>
        <w:tc>
          <w:tcPr>
            <w:tcW w:w="865" w:type="dxa"/>
            <w:tcBorders>
              <w:right w:val="nil"/>
            </w:tcBorders>
          </w:tcPr>
          <w:p w:rsidR="0067705B" w:rsidRDefault="00EF3B5B">
            <w:pPr>
              <w:pStyle w:val="TableParagraph"/>
              <w:rPr>
                <w:i/>
                <w:sz w:val="20"/>
              </w:rPr>
            </w:pPr>
            <w:r>
              <w:rPr>
                <w:i/>
                <w:sz w:val="20"/>
              </w:rPr>
              <w:t>tsoj</w:t>
            </w:r>
          </w:p>
        </w:tc>
        <w:tc>
          <w:tcPr>
            <w:tcW w:w="1919" w:type="dxa"/>
            <w:tcBorders>
              <w:left w:val="nil"/>
            </w:tcBorders>
          </w:tcPr>
          <w:p w:rsidR="0067705B" w:rsidRDefault="00EF3B5B">
            <w:pPr>
              <w:pStyle w:val="TableParagraph"/>
              <w:ind w:left="258"/>
              <w:rPr>
                <w:i/>
                <w:sz w:val="20"/>
              </w:rPr>
            </w:pPr>
            <w:r>
              <w:rPr>
                <w:i/>
                <w:sz w:val="20"/>
              </w:rPr>
              <w:t>(ts- + -oj A)</w:t>
            </w:r>
          </w:p>
        </w:tc>
        <w:tc>
          <w:tcPr>
            <w:tcW w:w="2782" w:type="dxa"/>
          </w:tcPr>
          <w:p w:rsidR="0067705B" w:rsidRDefault="00EF3B5B">
            <w:pPr>
              <w:pStyle w:val="TableParagraph"/>
              <w:rPr>
                <w:sz w:val="20"/>
              </w:rPr>
            </w:pPr>
            <w:r>
              <w:rPr>
                <w:w w:val="95"/>
                <w:sz w:val="20"/>
              </w:rPr>
              <w:t>*[ts]ˤə</w:t>
            </w:r>
          </w:p>
        </w:tc>
        <w:tc>
          <w:tcPr>
            <w:tcW w:w="2870" w:type="dxa"/>
          </w:tcPr>
          <w:p w:rsidR="0067705B" w:rsidRDefault="00EF3B5B">
            <w:pPr>
              <w:pStyle w:val="TableParagraph"/>
              <w:ind w:left="38"/>
              <w:rPr>
                <w:sz w:val="20"/>
              </w:rPr>
            </w:pPr>
            <w:r>
              <w:rPr>
                <w:sz w:val="20"/>
              </w:rPr>
              <w:t>calamity</w:t>
            </w:r>
          </w:p>
        </w:tc>
        <w:tc>
          <w:tcPr>
            <w:tcW w:w="928" w:type="dxa"/>
          </w:tcPr>
          <w:p w:rsidR="0067705B" w:rsidRDefault="00EF3B5B">
            <w:pPr>
              <w:pStyle w:val="TableParagraph"/>
              <w:ind w:left="214"/>
              <w:rPr>
                <w:sz w:val="20"/>
              </w:rPr>
            </w:pPr>
            <w:r>
              <w:rPr>
                <w:sz w:val="20"/>
              </w:rPr>
              <w:t>0940a</w:t>
            </w:r>
          </w:p>
        </w:tc>
        <w:tc>
          <w:tcPr>
            <w:tcW w:w="940" w:type="dxa"/>
          </w:tcPr>
          <w:p w:rsidR="0067705B" w:rsidRDefault="00EF3B5B">
            <w:pPr>
              <w:pStyle w:val="TableParagraph"/>
              <w:ind w:left="0" w:right="92"/>
              <w:jc w:val="right"/>
              <w:rPr>
                <w:sz w:val="20"/>
              </w:rPr>
            </w:pPr>
            <w:r>
              <w:rPr>
                <w:sz w:val="20"/>
              </w:rPr>
              <w:t>32190.06</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1" w:right="72"/>
              <w:jc w:val="center"/>
              <w:rPr>
                <w:sz w:val="20"/>
              </w:rPr>
            </w:pPr>
            <w:r>
              <w:rPr>
                <w:sz w:val="20"/>
              </w:rPr>
              <w:t>U+707D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灾</w:t>
            </w:r>
          </w:p>
        </w:tc>
        <w:tc>
          <w:tcPr>
            <w:tcW w:w="770" w:type="dxa"/>
          </w:tcPr>
          <w:p w:rsidR="0067705B" w:rsidRDefault="00EF3B5B">
            <w:pPr>
              <w:pStyle w:val="TableParagraph"/>
              <w:rPr>
                <w:sz w:val="20"/>
              </w:rPr>
            </w:pPr>
            <w:r>
              <w:rPr>
                <w:sz w:val="20"/>
              </w:rPr>
              <w:t>zāi</w:t>
            </w:r>
          </w:p>
        </w:tc>
        <w:tc>
          <w:tcPr>
            <w:tcW w:w="865" w:type="dxa"/>
            <w:tcBorders>
              <w:right w:val="nil"/>
            </w:tcBorders>
          </w:tcPr>
          <w:p w:rsidR="0067705B" w:rsidRDefault="00EF3B5B">
            <w:pPr>
              <w:pStyle w:val="TableParagraph"/>
              <w:rPr>
                <w:i/>
                <w:sz w:val="20"/>
              </w:rPr>
            </w:pPr>
            <w:r>
              <w:rPr>
                <w:i/>
                <w:sz w:val="20"/>
              </w:rPr>
              <w:t>tsoj</w:t>
            </w:r>
          </w:p>
        </w:tc>
        <w:tc>
          <w:tcPr>
            <w:tcW w:w="1919" w:type="dxa"/>
            <w:tcBorders>
              <w:left w:val="nil"/>
            </w:tcBorders>
          </w:tcPr>
          <w:p w:rsidR="0067705B" w:rsidRDefault="00EF3B5B">
            <w:pPr>
              <w:pStyle w:val="TableParagraph"/>
              <w:ind w:left="258"/>
              <w:rPr>
                <w:i/>
                <w:sz w:val="20"/>
              </w:rPr>
            </w:pPr>
            <w:r>
              <w:rPr>
                <w:i/>
                <w:sz w:val="20"/>
              </w:rPr>
              <w:t>(ts- + -oj A)</w:t>
            </w:r>
          </w:p>
        </w:tc>
        <w:tc>
          <w:tcPr>
            <w:tcW w:w="2782" w:type="dxa"/>
          </w:tcPr>
          <w:p w:rsidR="0067705B" w:rsidRDefault="00EF3B5B">
            <w:pPr>
              <w:pStyle w:val="TableParagraph"/>
              <w:rPr>
                <w:sz w:val="20"/>
              </w:rPr>
            </w:pPr>
            <w:r>
              <w:rPr>
                <w:w w:val="95"/>
                <w:sz w:val="20"/>
              </w:rPr>
              <w:t>*[ts]ˤə</w:t>
            </w:r>
          </w:p>
        </w:tc>
        <w:tc>
          <w:tcPr>
            <w:tcW w:w="2870" w:type="dxa"/>
          </w:tcPr>
          <w:p w:rsidR="0067705B" w:rsidRDefault="00EF3B5B">
            <w:pPr>
              <w:pStyle w:val="TableParagraph"/>
              <w:ind w:left="38"/>
              <w:rPr>
                <w:sz w:val="20"/>
              </w:rPr>
            </w:pPr>
            <w:r>
              <w:rPr>
                <w:sz w:val="20"/>
              </w:rPr>
              <w:t>calamity</w:t>
            </w:r>
          </w:p>
        </w:tc>
        <w:tc>
          <w:tcPr>
            <w:tcW w:w="928" w:type="dxa"/>
          </w:tcPr>
          <w:p w:rsidR="0067705B" w:rsidRDefault="00EF3B5B">
            <w:pPr>
              <w:pStyle w:val="TableParagraph"/>
              <w:ind w:left="210"/>
              <w:rPr>
                <w:sz w:val="20"/>
              </w:rPr>
            </w:pPr>
            <w:r>
              <w:rPr>
                <w:sz w:val="20"/>
              </w:rPr>
              <w:t>0940d</w:t>
            </w:r>
          </w:p>
        </w:tc>
        <w:tc>
          <w:tcPr>
            <w:tcW w:w="940" w:type="dxa"/>
          </w:tcPr>
          <w:p w:rsidR="0067705B" w:rsidRDefault="00EF3B5B">
            <w:pPr>
              <w:pStyle w:val="TableParagraph"/>
              <w:ind w:left="0" w:right="92"/>
              <w:jc w:val="right"/>
              <w:rPr>
                <w:sz w:val="20"/>
              </w:rPr>
            </w:pPr>
            <w:r>
              <w:rPr>
                <w:sz w:val="20"/>
              </w:rPr>
              <w:t>32190.02</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U+707E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𢦒</w:t>
            </w:r>
          </w:p>
        </w:tc>
        <w:tc>
          <w:tcPr>
            <w:tcW w:w="770" w:type="dxa"/>
          </w:tcPr>
          <w:p w:rsidR="0067705B" w:rsidRDefault="00EF3B5B">
            <w:pPr>
              <w:pStyle w:val="TableParagraph"/>
              <w:rPr>
                <w:sz w:val="20"/>
              </w:rPr>
            </w:pPr>
            <w:r>
              <w:rPr>
                <w:sz w:val="20"/>
              </w:rPr>
              <w:t>zāi</w:t>
            </w:r>
          </w:p>
        </w:tc>
        <w:tc>
          <w:tcPr>
            <w:tcW w:w="865" w:type="dxa"/>
            <w:tcBorders>
              <w:right w:val="nil"/>
            </w:tcBorders>
          </w:tcPr>
          <w:p w:rsidR="0067705B" w:rsidRDefault="00EF3B5B">
            <w:pPr>
              <w:pStyle w:val="TableParagraph"/>
              <w:rPr>
                <w:i/>
                <w:sz w:val="20"/>
              </w:rPr>
            </w:pPr>
            <w:r>
              <w:rPr>
                <w:i/>
                <w:sz w:val="20"/>
              </w:rPr>
              <w:t>tsoj</w:t>
            </w:r>
          </w:p>
        </w:tc>
        <w:tc>
          <w:tcPr>
            <w:tcW w:w="1919" w:type="dxa"/>
            <w:tcBorders>
              <w:left w:val="nil"/>
            </w:tcBorders>
          </w:tcPr>
          <w:p w:rsidR="0067705B" w:rsidRDefault="00EF3B5B">
            <w:pPr>
              <w:pStyle w:val="TableParagraph"/>
              <w:ind w:left="258"/>
              <w:rPr>
                <w:i/>
                <w:sz w:val="20"/>
              </w:rPr>
            </w:pPr>
            <w:r>
              <w:rPr>
                <w:i/>
                <w:sz w:val="20"/>
              </w:rPr>
              <w:t>(ts- + -oj A)</w:t>
            </w:r>
          </w:p>
        </w:tc>
        <w:tc>
          <w:tcPr>
            <w:tcW w:w="2782" w:type="dxa"/>
          </w:tcPr>
          <w:p w:rsidR="0067705B" w:rsidRDefault="00EF3B5B">
            <w:pPr>
              <w:pStyle w:val="TableParagraph"/>
              <w:rPr>
                <w:sz w:val="20"/>
              </w:rPr>
            </w:pPr>
            <w:r>
              <w:rPr>
                <w:w w:val="95"/>
                <w:sz w:val="20"/>
              </w:rPr>
              <w:t>*[ts]ˤə</w:t>
            </w:r>
          </w:p>
        </w:tc>
        <w:tc>
          <w:tcPr>
            <w:tcW w:w="2870" w:type="dxa"/>
          </w:tcPr>
          <w:p w:rsidR="0067705B" w:rsidRDefault="00EF3B5B">
            <w:pPr>
              <w:pStyle w:val="TableParagraph"/>
              <w:ind w:left="38"/>
              <w:rPr>
                <w:sz w:val="20"/>
              </w:rPr>
            </w:pPr>
            <w:proofErr w:type="gramStart"/>
            <w:r>
              <w:rPr>
                <w:sz w:val="20"/>
              </w:rPr>
              <w:t>hurt</w:t>
            </w:r>
            <w:proofErr w:type="gramEnd"/>
            <w:r>
              <w:rPr>
                <w:sz w:val="20"/>
              </w:rPr>
              <w:t>, damage (v.)</w:t>
            </w:r>
          </w:p>
        </w:tc>
        <w:tc>
          <w:tcPr>
            <w:tcW w:w="928" w:type="dxa"/>
          </w:tcPr>
          <w:p w:rsidR="0067705B" w:rsidRDefault="00EF3B5B">
            <w:pPr>
              <w:pStyle w:val="TableParagraph"/>
              <w:ind w:left="232"/>
              <w:rPr>
                <w:sz w:val="20"/>
              </w:rPr>
            </w:pPr>
            <w:r>
              <w:rPr>
                <w:sz w:val="20"/>
              </w:rPr>
              <w:t>0943l</w:t>
            </w:r>
          </w:p>
        </w:tc>
        <w:tc>
          <w:tcPr>
            <w:tcW w:w="940" w:type="dxa"/>
          </w:tcPr>
          <w:p w:rsidR="0067705B" w:rsidRDefault="00EF3B5B">
            <w:pPr>
              <w:pStyle w:val="TableParagraph"/>
              <w:ind w:left="0" w:right="92"/>
              <w:jc w:val="right"/>
              <w:rPr>
                <w:sz w:val="20"/>
              </w:rPr>
            </w:pPr>
            <w:r>
              <w:rPr>
                <w:sz w:val="20"/>
              </w:rPr>
              <w:t>21400.04</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U+22992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𢦏</w:t>
            </w:r>
          </w:p>
        </w:tc>
        <w:tc>
          <w:tcPr>
            <w:tcW w:w="770" w:type="dxa"/>
          </w:tcPr>
          <w:p w:rsidR="0067705B" w:rsidRDefault="00EF3B5B">
            <w:pPr>
              <w:pStyle w:val="TableParagraph"/>
              <w:rPr>
                <w:sz w:val="20"/>
              </w:rPr>
            </w:pPr>
            <w:r>
              <w:rPr>
                <w:sz w:val="20"/>
              </w:rPr>
              <w:t>zāi</w:t>
            </w:r>
          </w:p>
        </w:tc>
        <w:tc>
          <w:tcPr>
            <w:tcW w:w="865" w:type="dxa"/>
            <w:tcBorders>
              <w:right w:val="nil"/>
            </w:tcBorders>
          </w:tcPr>
          <w:p w:rsidR="0067705B" w:rsidRDefault="00EF3B5B">
            <w:pPr>
              <w:pStyle w:val="TableParagraph"/>
              <w:rPr>
                <w:i/>
                <w:sz w:val="20"/>
              </w:rPr>
            </w:pPr>
            <w:r>
              <w:rPr>
                <w:i/>
                <w:sz w:val="20"/>
              </w:rPr>
              <w:t>tsoj</w:t>
            </w:r>
          </w:p>
        </w:tc>
        <w:tc>
          <w:tcPr>
            <w:tcW w:w="1919" w:type="dxa"/>
            <w:tcBorders>
              <w:left w:val="nil"/>
            </w:tcBorders>
          </w:tcPr>
          <w:p w:rsidR="0067705B" w:rsidRDefault="00EF3B5B">
            <w:pPr>
              <w:pStyle w:val="TableParagraph"/>
              <w:ind w:left="258"/>
              <w:rPr>
                <w:i/>
                <w:sz w:val="20"/>
              </w:rPr>
            </w:pPr>
            <w:r>
              <w:rPr>
                <w:i/>
                <w:sz w:val="20"/>
              </w:rPr>
              <w:t>(ts- + -oj A)</w:t>
            </w:r>
          </w:p>
        </w:tc>
        <w:tc>
          <w:tcPr>
            <w:tcW w:w="2782" w:type="dxa"/>
          </w:tcPr>
          <w:p w:rsidR="0067705B" w:rsidRDefault="00EF3B5B">
            <w:pPr>
              <w:pStyle w:val="TableParagraph"/>
              <w:rPr>
                <w:sz w:val="20"/>
              </w:rPr>
            </w:pPr>
            <w:r>
              <w:rPr>
                <w:w w:val="95"/>
                <w:sz w:val="20"/>
              </w:rPr>
              <w:t>*[ts]ˤə</w:t>
            </w:r>
          </w:p>
        </w:tc>
        <w:tc>
          <w:tcPr>
            <w:tcW w:w="2870" w:type="dxa"/>
          </w:tcPr>
          <w:p w:rsidR="0067705B" w:rsidRDefault="00EF3B5B">
            <w:pPr>
              <w:pStyle w:val="TableParagraph"/>
              <w:ind w:left="38"/>
              <w:rPr>
                <w:sz w:val="20"/>
              </w:rPr>
            </w:pPr>
            <w:proofErr w:type="gramStart"/>
            <w:r>
              <w:rPr>
                <w:sz w:val="20"/>
              </w:rPr>
              <w:t>hurt</w:t>
            </w:r>
            <w:proofErr w:type="gramEnd"/>
            <w:r>
              <w:rPr>
                <w:sz w:val="20"/>
              </w:rPr>
              <w:t>, damage (v.)</w:t>
            </w:r>
          </w:p>
        </w:tc>
        <w:tc>
          <w:tcPr>
            <w:tcW w:w="928" w:type="dxa"/>
          </w:tcPr>
          <w:p w:rsidR="0067705B" w:rsidRDefault="00EF3B5B">
            <w:pPr>
              <w:pStyle w:val="TableParagraph"/>
              <w:ind w:left="210"/>
              <w:rPr>
                <w:sz w:val="20"/>
              </w:rPr>
            </w:pPr>
            <w:r>
              <w:rPr>
                <w:sz w:val="20"/>
              </w:rPr>
              <w:t>0943o</w:t>
            </w:r>
          </w:p>
        </w:tc>
        <w:tc>
          <w:tcPr>
            <w:tcW w:w="940" w:type="dxa"/>
          </w:tcPr>
          <w:p w:rsidR="0067705B" w:rsidRDefault="00EF3B5B">
            <w:pPr>
              <w:pStyle w:val="TableParagraph"/>
              <w:ind w:left="0" w:right="92"/>
              <w:jc w:val="right"/>
              <w:rPr>
                <w:sz w:val="20"/>
              </w:rPr>
            </w:pPr>
            <w:r>
              <w:rPr>
                <w:sz w:val="20"/>
              </w:rPr>
              <w:t>21397.07</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U+2298F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哉</w:t>
            </w:r>
          </w:p>
        </w:tc>
        <w:tc>
          <w:tcPr>
            <w:tcW w:w="770" w:type="dxa"/>
          </w:tcPr>
          <w:p w:rsidR="0067705B" w:rsidRDefault="00EF3B5B">
            <w:pPr>
              <w:pStyle w:val="TableParagraph"/>
              <w:rPr>
                <w:sz w:val="20"/>
              </w:rPr>
            </w:pPr>
            <w:r>
              <w:rPr>
                <w:sz w:val="20"/>
              </w:rPr>
              <w:t>zāi</w:t>
            </w:r>
          </w:p>
        </w:tc>
        <w:tc>
          <w:tcPr>
            <w:tcW w:w="865" w:type="dxa"/>
            <w:tcBorders>
              <w:right w:val="nil"/>
            </w:tcBorders>
          </w:tcPr>
          <w:p w:rsidR="0067705B" w:rsidRDefault="00EF3B5B">
            <w:pPr>
              <w:pStyle w:val="TableParagraph"/>
              <w:rPr>
                <w:i/>
                <w:sz w:val="20"/>
              </w:rPr>
            </w:pPr>
            <w:r>
              <w:rPr>
                <w:i/>
                <w:sz w:val="20"/>
              </w:rPr>
              <w:t>tsoj</w:t>
            </w:r>
          </w:p>
        </w:tc>
        <w:tc>
          <w:tcPr>
            <w:tcW w:w="1919" w:type="dxa"/>
            <w:tcBorders>
              <w:left w:val="nil"/>
            </w:tcBorders>
          </w:tcPr>
          <w:p w:rsidR="0067705B" w:rsidRDefault="00EF3B5B">
            <w:pPr>
              <w:pStyle w:val="TableParagraph"/>
              <w:ind w:left="258"/>
              <w:rPr>
                <w:i/>
                <w:sz w:val="20"/>
              </w:rPr>
            </w:pPr>
            <w:r>
              <w:rPr>
                <w:i/>
                <w:sz w:val="20"/>
              </w:rPr>
              <w:t>(ts- + -oj A)</w:t>
            </w:r>
          </w:p>
        </w:tc>
        <w:tc>
          <w:tcPr>
            <w:tcW w:w="2782" w:type="dxa"/>
          </w:tcPr>
          <w:p w:rsidR="0067705B" w:rsidRDefault="00EF3B5B">
            <w:pPr>
              <w:pStyle w:val="TableParagraph"/>
              <w:rPr>
                <w:sz w:val="20"/>
              </w:rPr>
            </w:pPr>
            <w:r>
              <w:rPr>
                <w:w w:val="95"/>
                <w:sz w:val="20"/>
              </w:rPr>
              <w:t>*[ts]ˤə</w:t>
            </w:r>
          </w:p>
        </w:tc>
        <w:tc>
          <w:tcPr>
            <w:tcW w:w="2870" w:type="dxa"/>
          </w:tcPr>
          <w:p w:rsidR="0067705B" w:rsidRDefault="00EF3B5B">
            <w:pPr>
              <w:pStyle w:val="TableParagraph"/>
              <w:ind w:left="38"/>
              <w:rPr>
                <w:sz w:val="20"/>
              </w:rPr>
            </w:pPr>
            <w:r>
              <w:rPr>
                <w:sz w:val="20"/>
              </w:rPr>
              <w:t>begin</w:t>
            </w:r>
          </w:p>
        </w:tc>
        <w:tc>
          <w:tcPr>
            <w:tcW w:w="928" w:type="dxa"/>
          </w:tcPr>
          <w:p w:rsidR="0067705B" w:rsidRDefault="00EF3B5B">
            <w:pPr>
              <w:pStyle w:val="TableParagraph"/>
              <w:ind w:left="210"/>
              <w:rPr>
                <w:sz w:val="20"/>
              </w:rPr>
            </w:pPr>
            <w:r>
              <w:rPr>
                <w:sz w:val="20"/>
              </w:rPr>
              <w:t>0943v</w:t>
            </w:r>
          </w:p>
        </w:tc>
        <w:tc>
          <w:tcPr>
            <w:tcW w:w="940" w:type="dxa"/>
          </w:tcPr>
          <w:p w:rsidR="0067705B" w:rsidRDefault="00EF3B5B">
            <w:pPr>
              <w:pStyle w:val="TableParagraph"/>
              <w:ind w:left="0" w:right="92"/>
              <w:jc w:val="right"/>
              <w:rPr>
                <w:sz w:val="20"/>
              </w:rPr>
            </w:pPr>
            <w:r>
              <w:rPr>
                <w:sz w:val="20"/>
              </w:rPr>
              <w:t>10611.07</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U+54C9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哉</w:t>
            </w:r>
          </w:p>
        </w:tc>
        <w:tc>
          <w:tcPr>
            <w:tcW w:w="770" w:type="dxa"/>
          </w:tcPr>
          <w:p w:rsidR="0067705B" w:rsidRDefault="00EF3B5B">
            <w:pPr>
              <w:pStyle w:val="TableParagraph"/>
              <w:rPr>
                <w:sz w:val="20"/>
              </w:rPr>
            </w:pPr>
            <w:r>
              <w:rPr>
                <w:sz w:val="20"/>
              </w:rPr>
              <w:t>zāi</w:t>
            </w:r>
          </w:p>
        </w:tc>
        <w:tc>
          <w:tcPr>
            <w:tcW w:w="865" w:type="dxa"/>
            <w:tcBorders>
              <w:right w:val="nil"/>
            </w:tcBorders>
          </w:tcPr>
          <w:p w:rsidR="0067705B" w:rsidRDefault="00EF3B5B">
            <w:pPr>
              <w:pStyle w:val="TableParagraph"/>
              <w:rPr>
                <w:i/>
                <w:sz w:val="20"/>
              </w:rPr>
            </w:pPr>
            <w:r>
              <w:rPr>
                <w:i/>
                <w:sz w:val="20"/>
              </w:rPr>
              <w:t>tsoj</w:t>
            </w:r>
          </w:p>
        </w:tc>
        <w:tc>
          <w:tcPr>
            <w:tcW w:w="1919" w:type="dxa"/>
            <w:tcBorders>
              <w:left w:val="nil"/>
            </w:tcBorders>
          </w:tcPr>
          <w:p w:rsidR="0067705B" w:rsidRDefault="00EF3B5B">
            <w:pPr>
              <w:pStyle w:val="TableParagraph"/>
              <w:ind w:left="258"/>
              <w:rPr>
                <w:i/>
                <w:sz w:val="20"/>
              </w:rPr>
            </w:pPr>
            <w:r>
              <w:rPr>
                <w:i/>
                <w:sz w:val="20"/>
              </w:rPr>
              <w:t>(ts- + -oj A)</w:t>
            </w:r>
          </w:p>
        </w:tc>
        <w:tc>
          <w:tcPr>
            <w:tcW w:w="2782" w:type="dxa"/>
          </w:tcPr>
          <w:p w:rsidR="0067705B" w:rsidRDefault="00EF3B5B">
            <w:pPr>
              <w:pStyle w:val="TableParagraph"/>
              <w:rPr>
                <w:sz w:val="20"/>
              </w:rPr>
            </w:pPr>
            <w:r>
              <w:rPr>
                <w:w w:val="95"/>
                <w:sz w:val="20"/>
              </w:rPr>
              <w:t>*[ts]ˤə</w:t>
            </w:r>
          </w:p>
        </w:tc>
        <w:tc>
          <w:tcPr>
            <w:tcW w:w="2870" w:type="dxa"/>
          </w:tcPr>
          <w:p w:rsidR="0067705B" w:rsidRDefault="00EF3B5B">
            <w:pPr>
              <w:pStyle w:val="TableParagraph"/>
              <w:ind w:left="38"/>
              <w:rPr>
                <w:sz w:val="20"/>
              </w:rPr>
            </w:pPr>
            <w:r>
              <w:rPr>
                <w:sz w:val="20"/>
              </w:rPr>
              <w:t>(particle)</w:t>
            </w:r>
          </w:p>
        </w:tc>
        <w:tc>
          <w:tcPr>
            <w:tcW w:w="928" w:type="dxa"/>
          </w:tcPr>
          <w:p w:rsidR="0067705B" w:rsidRDefault="00EF3B5B">
            <w:pPr>
              <w:pStyle w:val="TableParagraph"/>
              <w:ind w:left="210"/>
              <w:rPr>
                <w:sz w:val="20"/>
              </w:rPr>
            </w:pPr>
            <w:r>
              <w:rPr>
                <w:sz w:val="20"/>
              </w:rPr>
              <w:t>0943v</w:t>
            </w:r>
          </w:p>
        </w:tc>
        <w:tc>
          <w:tcPr>
            <w:tcW w:w="940" w:type="dxa"/>
          </w:tcPr>
          <w:p w:rsidR="0067705B" w:rsidRDefault="00EF3B5B">
            <w:pPr>
              <w:pStyle w:val="TableParagraph"/>
              <w:ind w:left="0" w:right="92"/>
              <w:jc w:val="right"/>
              <w:rPr>
                <w:sz w:val="20"/>
              </w:rPr>
            </w:pPr>
            <w:r>
              <w:rPr>
                <w:sz w:val="20"/>
              </w:rPr>
              <w:t>10611.07</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U+54C9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栽</w:t>
            </w:r>
          </w:p>
        </w:tc>
        <w:tc>
          <w:tcPr>
            <w:tcW w:w="770" w:type="dxa"/>
          </w:tcPr>
          <w:p w:rsidR="0067705B" w:rsidRDefault="00EF3B5B">
            <w:pPr>
              <w:pStyle w:val="TableParagraph"/>
              <w:rPr>
                <w:sz w:val="20"/>
              </w:rPr>
            </w:pPr>
            <w:r>
              <w:rPr>
                <w:sz w:val="20"/>
              </w:rPr>
              <w:t>zāi</w:t>
            </w:r>
          </w:p>
        </w:tc>
        <w:tc>
          <w:tcPr>
            <w:tcW w:w="865" w:type="dxa"/>
            <w:tcBorders>
              <w:right w:val="nil"/>
            </w:tcBorders>
          </w:tcPr>
          <w:p w:rsidR="0067705B" w:rsidRDefault="00EF3B5B">
            <w:pPr>
              <w:pStyle w:val="TableParagraph"/>
              <w:rPr>
                <w:i/>
                <w:sz w:val="20"/>
              </w:rPr>
            </w:pPr>
            <w:r>
              <w:rPr>
                <w:i/>
                <w:sz w:val="20"/>
              </w:rPr>
              <w:t>tsoj</w:t>
            </w:r>
          </w:p>
        </w:tc>
        <w:tc>
          <w:tcPr>
            <w:tcW w:w="1919" w:type="dxa"/>
            <w:tcBorders>
              <w:left w:val="nil"/>
            </w:tcBorders>
          </w:tcPr>
          <w:p w:rsidR="0067705B" w:rsidRDefault="00EF3B5B">
            <w:pPr>
              <w:pStyle w:val="TableParagraph"/>
              <w:ind w:left="258"/>
              <w:rPr>
                <w:i/>
                <w:sz w:val="20"/>
              </w:rPr>
            </w:pPr>
            <w:r>
              <w:rPr>
                <w:i/>
                <w:sz w:val="20"/>
              </w:rPr>
              <w:t>(ts- + -oj A)</w:t>
            </w:r>
          </w:p>
        </w:tc>
        <w:tc>
          <w:tcPr>
            <w:tcW w:w="2782" w:type="dxa"/>
          </w:tcPr>
          <w:p w:rsidR="0067705B" w:rsidRDefault="00EF3B5B">
            <w:pPr>
              <w:pStyle w:val="TableParagraph"/>
              <w:rPr>
                <w:sz w:val="20"/>
              </w:rPr>
            </w:pPr>
            <w:r>
              <w:rPr>
                <w:w w:val="95"/>
                <w:sz w:val="20"/>
              </w:rPr>
              <w:t>*[ts]ˤə</w:t>
            </w:r>
          </w:p>
        </w:tc>
        <w:tc>
          <w:tcPr>
            <w:tcW w:w="2870" w:type="dxa"/>
          </w:tcPr>
          <w:p w:rsidR="0067705B" w:rsidRDefault="00EF3B5B">
            <w:pPr>
              <w:pStyle w:val="TableParagraph"/>
              <w:ind w:left="38"/>
              <w:rPr>
                <w:sz w:val="20"/>
              </w:rPr>
            </w:pPr>
            <w:proofErr w:type="gramStart"/>
            <w:r>
              <w:rPr>
                <w:sz w:val="20"/>
              </w:rPr>
              <w:t>plant</w:t>
            </w:r>
            <w:proofErr w:type="gramEnd"/>
            <w:r>
              <w:rPr>
                <w:sz w:val="20"/>
              </w:rPr>
              <w:t xml:space="preserve"> (v.)</w:t>
            </w:r>
          </w:p>
        </w:tc>
        <w:tc>
          <w:tcPr>
            <w:tcW w:w="928" w:type="dxa"/>
          </w:tcPr>
          <w:p w:rsidR="0067705B" w:rsidRDefault="00EF3B5B">
            <w:pPr>
              <w:pStyle w:val="TableParagraph"/>
              <w:ind w:left="210"/>
              <w:rPr>
                <w:sz w:val="20"/>
              </w:rPr>
            </w:pPr>
            <w:r>
              <w:rPr>
                <w:sz w:val="20"/>
              </w:rPr>
              <w:t>0943y</w:t>
            </w:r>
          </w:p>
        </w:tc>
        <w:tc>
          <w:tcPr>
            <w:tcW w:w="940" w:type="dxa"/>
          </w:tcPr>
          <w:p w:rsidR="0067705B" w:rsidRDefault="00EF3B5B">
            <w:pPr>
              <w:pStyle w:val="TableParagraph"/>
              <w:ind w:left="0" w:right="92"/>
              <w:jc w:val="right"/>
              <w:rPr>
                <w:sz w:val="20"/>
              </w:rPr>
            </w:pPr>
            <w:r>
              <w:rPr>
                <w:sz w:val="20"/>
              </w:rPr>
              <w:t>21193.06</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U+683D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烖</w:t>
            </w:r>
          </w:p>
        </w:tc>
        <w:tc>
          <w:tcPr>
            <w:tcW w:w="770" w:type="dxa"/>
          </w:tcPr>
          <w:p w:rsidR="0067705B" w:rsidRDefault="00EF3B5B">
            <w:pPr>
              <w:pStyle w:val="TableParagraph"/>
              <w:rPr>
                <w:sz w:val="20"/>
              </w:rPr>
            </w:pPr>
            <w:r>
              <w:rPr>
                <w:sz w:val="20"/>
              </w:rPr>
              <w:t>zāi</w:t>
            </w:r>
          </w:p>
        </w:tc>
        <w:tc>
          <w:tcPr>
            <w:tcW w:w="865" w:type="dxa"/>
            <w:tcBorders>
              <w:right w:val="nil"/>
            </w:tcBorders>
          </w:tcPr>
          <w:p w:rsidR="0067705B" w:rsidRDefault="00EF3B5B">
            <w:pPr>
              <w:pStyle w:val="TableParagraph"/>
              <w:rPr>
                <w:i/>
                <w:sz w:val="20"/>
              </w:rPr>
            </w:pPr>
            <w:r>
              <w:rPr>
                <w:i/>
                <w:sz w:val="20"/>
              </w:rPr>
              <w:t>tsoj</w:t>
            </w:r>
          </w:p>
        </w:tc>
        <w:tc>
          <w:tcPr>
            <w:tcW w:w="1919" w:type="dxa"/>
            <w:tcBorders>
              <w:left w:val="nil"/>
            </w:tcBorders>
          </w:tcPr>
          <w:p w:rsidR="0067705B" w:rsidRDefault="00EF3B5B">
            <w:pPr>
              <w:pStyle w:val="TableParagraph"/>
              <w:ind w:left="258"/>
              <w:rPr>
                <w:i/>
                <w:sz w:val="20"/>
              </w:rPr>
            </w:pPr>
            <w:r>
              <w:rPr>
                <w:i/>
                <w:sz w:val="20"/>
              </w:rPr>
              <w:t>(ts- + -oj A)</w:t>
            </w:r>
          </w:p>
        </w:tc>
        <w:tc>
          <w:tcPr>
            <w:tcW w:w="2782" w:type="dxa"/>
          </w:tcPr>
          <w:p w:rsidR="0067705B" w:rsidRDefault="00EF3B5B">
            <w:pPr>
              <w:pStyle w:val="TableParagraph"/>
              <w:rPr>
                <w:sz w:val="20"/>
              </w:rPr>
            </w:pPr>
            <w:r>
              <w:rPr>
                <w:w w:val="95"/>
                <w:sz w:val="20"/>
              </w:rPr>
              <w:t>*[ts]ˤə</w:t>
            </w:r>
          </w:p>
        </w:tc>
        <w:tc>
          <w:tcPr>
            <w:tcW w:w="2870" w:type="dxa"/>
          </w:tcPr>
          <w:p w:rsidR="0067705B" w:rsidRDefault="00EF3B5B">
            <w:pPr>
              <w:pStyle w:val="TableParagraph"/>
              <w:ind w:left="38"/>
              <w:rPr>
                <w:sz w:val="20"/>
              </w:rPr>
            </w:pPr>
            <w:r>
              <w:rPr>
                <w:sz w:val="20"/>
              </w:rPr>
              <w:t>calamity</w:t>
            </w:r>
          </w:p>
        </w:tc>
        <w:tc>
          <w:tcPr>
            <w:tcW w:w="928" w:type="dxa"/>
          </w:tcPr>
          <w:p w:rsidR="0067705B" w:rsidRDefault="00EF3B5B">
            <w:pPr>
              <w:pStyle w:val="TableParagraph"/>
              <w:ind w:left="214"/>
              <w:rPr>
                <w:sz w:val="20"/>
              </w:rPr>
            </w:pPr>
            <w:r>
              <w:rPr>
                <w:sz w:val="20"/>
              </w:rPr>
              <w:t>0943z</w:t>
            </w:r>
          </w:p>
        </w:tc>
        <w:tc>
          <w:tcPr>
            <w:tcW w:w="940" w:type="dxa"/>
          </w:tcPr>
          <w:p w:rsidR="0067705B" w:rsidRDefault="00EF3B5B">
            <w:pPr>
              <w:pStyle w:val="TableParagraph"/>
              <w:ind w:left="0" w:right="92"/>
              <w:jc w:val="right"/>
              <w:rPr>
                <w:sz w:val="20"/>
              </w:rPr>
            </w:pPr>
            <w:r>
              <w:rPr>
                <w:sz w:val="20"/>
              </w:rPr>
              <w:t>32198.16</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U+70D6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載</w:t>
            </w:r>
          </w:p>
        </w:tc>
        <w:tc>
          <w:tcPr>
            <w:tcW w:w="770" w:type="dxa"/>
          </w:tcPr>
          <w:p w:rsidR="0067705B" w:rsidRDefault="00EF3B5B">
            <w:pPr>
              <w:pStyle w:val="TableParagraph"/>
              <w:rPr>
                <w:sz w:val="20"/>
              </w:rPr>
            </w:pPr>
            <w:r>
              <w:rPr>
                <w:sz w:val="20"/>
              </w:rPr>
              <w:t>zǎi</w:t>
            </w:r>
          </w:p>
        </w:tc>
        <w:tc>
          <w:tcPr>
            <w:tcW w:w="865" w:type="dxa"/>
            <w:tcBorders>
              <w:right w:val="nil"/>
            </w:tcBorders>
          </w:tcPr>
          <w:p w:rsidR="0067705B" w:rsidRDefault="00EF3B5B">
            <w:pPr>
              <w:pStyle w:val="TableParagraph"/>
              <w:rPr>
                <w:i/>
                <w:sz w:val="20"/>
              </w:rPr>
            </w:pPr>
            <w:r>
              <w:rPr>
                <w:i/>
                <w:sz w:val="20"/>
              </w:rPr>
              <w:t>tsojX</w:t>
            </w:r>
          </w:p>
        </w:tc>
        <w:tc>
          <w:tcPr>
            <w:tcW w:w="1919" w:type="dxa"/>
            <w:tcBorders>
              <w:left w:val="nil"/>
            </w:tcBorders>
          </w:tcPr>
          <w:p w:rsidR="0067705B" w:rsidRDefault="00EF3B5B">
            <w:pPr>
              <w:pStyle w:val="TableParagraph"/>
              <w:ind w:left="258"/>
              <w:rPr>
                <w:i/>
                <w:sz w:val="20"/>
              </w:rPr>
            </w:pPr>
            <w:r>
              <w:rPr>
                <w:i/>
                <w:sz w:val="20"/>
              </w:rPr>
              <w:t>(ts- + -oj B)</w:t>
            </w:r>
          </w:p>
        </w:tc>
        <w:tc>
          <w:tcPr>
            <w:tcW w:w="2782" w:type="dxa"/>
          </w:tcPr>
          <w:p w:rsidR="0067705B" w:rsidRDefault="00EF3B5B">
            <w:pPr>
              <w:pStyle w:val="TableParagraph"/>
              <w:rPr>
                <w:sz w:val="20"/>
              </w:rPr>
            </w:pPr>
            <w:r>
              <w:rPr>
                <w:w w:val="95"/>
                <w:sz w:val="20"/>
              </w:rPr>
              <w:t>*[ts]ˤəʔ</w:t>
            </w:r>
          </w:p>
        </w:tc>
        <w:tc>
          <w:tcPr>
            <w:tcW w:w="2870" w:type="dxa"/>
          </w:tcPr>
          <w:p w:rsidR="0067705B" w:rsidRDefault="00EF3B5B">
            <w:pPr>
              <w:pStyle w:val="TableParagraph"/>
              <w:ind w:left="38"/>
              <w:rPr>
                <w:sz w:val="20"/>
              </w:rPr>
            </w:pPr>
            <w:r>
              <w:rPr>
                <w:sz w:val="20"/>
              </w:rPr>
              <w:t>year</w:t>
            </w:r>
          </w:p>
        </w:tc>
        <w:tc>
          <w:tcPr>
            <w:tcW w:w="928" w:type="dxa"/>
          </w:tcPr>
          <w:p w:rsidR="0067705B" w:rsidRDefault="00EF3B5B">
            <w:pPr>
              <w:pStyle w:val="TableParagraph"/>
              <w:ind w:left="196"/>
              <w:rPr>
                <w:sz w:val="20"/>
              </w:rPr>
            </w:pPr>
            <w:r>
              <w:rPr>
                <w:sz w:val="20"/>
              </w:rPr>
              <w:t>0943a'</w:t>
            </w:r>
          </w:p>
        </w:tc>
        <w:tc>
          <w:tcPr>
            <w:tcW w:w="940" w:type="dxa"/>
          </w:tcPr>
          <w:p w:rsidR="0067705B" w:rsidRDefault="00EF3B5B">
            <w:pPr>
              <w:pStyle w:val="TableParagraph"/>
              <w:ind w:left="0" w:right="92"/>
              <w:jc w:val="right"/>
              <w:rPr>
                <w:sz w:val="20"/>
              </w:rPr>
            </w:pPr>
            <w:r>
              <w:rPr>
                <w:sz w:val="20"/>
              </w:rPr>
              <w:t>53526.10</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U+8F09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宰</w:t>
            </w:r>
          </w:p>
        </w:tc>
        <w:tc>
          <w:tcPr>
            <w:tcW w:w="770" w:type="dxa"/>
          </w:tcPr>
          <w:p w:rsidR="0067705B" w:rsidRDefault="00EF3B5B">
            <w:pPr>
              <w:pStyle w:val="TableParagraph"/>
              <w:rPr>
                <w:sz w:val="20"/>
              </w:rPr>
            </w:pPr>
            <w:r>
              <w:rPr>
                <w:sz w:val="20"/>
              </w:rPr>
              <w:t>zǎi</w:t>
            </w:r>
          </w:p>
        </w:tc>
        <w:tc>
          <w:tcPr>
            <w:tcW w:w="865" w:type="dxa"/>
            <w:tcBorders>
              <w:right w:val="nil"/>
            </w:tcBorders>
          </w:tcPr>
          <w:p w:rsidR="0067705B" w:rsidRDefault="00EF3B5B">
            <w:pPr>
              <w:pStyle w:val="TableParagraph"/>
              <w:rPr>
                <w:i/>
                <w:sz w:val="20"/>
              </w:rPr>
            </w:pPr>
            <w:r>
              <w:rPr>
                <w:i/>
                <w:sz w:val="20"/>
              </w:rPr>
              <w:t>tsojX</w:t>
            </w:r>
          </w:p>
        </w:tc>
        <w:tc>
          <w:tcPr>
            <w:tcW w:w="1919" w:type="dxa"/>
            <w:tcBorders>
              <w:left w:val="nil"/>
            </w:tcBorders>
          </w:tcPr>
          <w:p w:rsidR="0067705B" w:rsidRDefault="00EF3B5B">
            <w:pPr>
              <w:pStyle w:val="TableParagraph"/>
              <w:ind w:left="258"/>
              <w:rPr>
                <w:i/>
                <w:sz w:val="20"/>
              </w:rPr>
            </w:pPr>
            <w:r>
              <w:rPr>
                <w:i/>
                <w:sz w:val="20"/>
              </w:rPr>
              <w:t>(ts- + -oj B)</w:t>
            </w:r>
          </w:p>
        </w:tc>
        <w:tc>
          <w:tcPr>
            <w:tcW w:w="2782" w:type="dxa"/>
          </w:tcPr>
          <w:p w:rsidR="0067705B" w:rsidRDefault="00EF3B5B">
            <w:pPr>
              <w:pStyle w:val="TableParagraph"/>
              <w:rPr>
                <w:sz w:val="20"/>
              </w:rPr>
            </w:pPr>
            <w:r>
              <w:rPr>
                <w:w w:val="95"/>
                <w:sz w:val="20"/>
              </w:rPr>
              <w:t>*[ts]ˤəʔ</w:t>
            </w:r>
          </w:p>
        </w:tc>
        <w:tc>
          <w:tcPr>
            <w:tcW w:w="2870" w:type="dxa"/>
          </w:tcPr>
          <w:p w:rsidR="0067705B" w:rsidRDefault="00EF3B5B">
            <w:pPr>
              <w:pStyle w:val="TableParagraph"/>
              <w:ind w:left="38"/>
              <w:rPr>
                <w:sz w:val="20"/>
              </w:rPr>
            </w:pPr>
            <w:r>
              <w:rPr>
                <w:sz w:val="20"/>
              </w:rPr>
              <w:t>steward; minister</w:t>
            </w:r>
          </w:p>
        </w:tc>
        <w:tc>
          <w:tcPr>
            <w:tcW w:w="928" w:type="dxa"/>
          </w:tcPr>
          <w:p w:rsidR="0067705B" w:rsidRDefault="00EF3B5B">
            <w:pPr>
              <w:pStyle w:val="TableParagraph"/>
              <w:ind w:left="210"/>
              <w:rPr>
                <w:sz w:val="20"/>
              </w:rPr>
            </w:pPr>
            <w:r>
              <w:rPr>
                <w:sz w:val="20"/>
              </w:rPr>
              <w:t>0965b</w:t>
            </w:r>
          </w:p>
        </w:tc>
        <w:tc>
          <w:tcPr>
            <w:tcW w:w="940" w:type="dxa"/>
          </w:tcPr>
          <w:p w:rsidR="0067705B" w:rsidRDefault="00EF3B5B">
            <w:pPr>
              <w:pStyle w:val="TableParagraph"/>
              <w:ind w:left="0" w:right="92"/>
              <w:jc w:val="right"/>
              <w:rPr>
                <w:sz w:val="20"/>
              </w:rPr>
            </w:pPr>
            <w:r>
              <w:rPr>
                <w:sz w:val="20"/>
              </w:rPr>
              <w:t>20935.06</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U+5BB0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在</w:t>
            </w:r>
          </w:p>
        </w:tc>
        <w:tc>
          <w:tcPr>
            <w:tcW w:w="770" w:type="dxa"/>
          </w:tcPr>
          <w:p w:rsidR="0067705B" w:rsidRDefault="00EF3B5B">
            <w:pPr>
              <w:pStyle w:val="TableParagraph"/>
              <w:spacing w:before="29"/>
              <w:rPr>
                <w:sz w:val="20"/>
              </w:rPr>
            </w:pPr>
            <w:r>
              <w:rPr>
                <w:sz w:val="20"/>
              </w:rPr>
              <w:t>zài</w:t>
            </w:r>
          </w:p>
        </w:tc>
        <w:tc>
          <w:tcPr>
            <w:tcW w:w="865" w:type="dxa"/>
            <w:tcBorders>
              <w:right w:val="nil"/>
            </w:tcBorders>
          </w:tcPr>
          <w:p w:rsidR="0067705B" w:rsidRDefault="00EF3B5B">
            <w:pPr>
              <w:pStyle w:val="TableParagraph"/>
              <w:spacing w:before="29"/>
              <w:rPr>
                <w:i/>
                <w:sz w:val="20"/>
              </w:rPr>
            </w:pPr>
            <w:r>
              <w:rPr>
                <w:i/>
                <w:sz w:val="20"/>
              </w:rPr>
              <w:t>dzojX</w:t>
            </w:r>
          </w:p>
        </w:tc>
        <w:tc>
          <w:tcPr>
            <w:tcW w:w="1919" w:type="dxa"/>
            <w:tcBorders>
              <w:left w:val="nil"/>
            </w:tcBorders>
          </w:tcPr>
          <w:p w:rsidR="0067705B" w:rsidRDefault="00EF3B5B">
            <w:pPr>
              <w:pStyle w:val="TableParagraph"/>
              <w:spacing w:before="29"/>
              <w:ind w:left="258"/>
              <w:rPr>
                <w:i/>
                <w:sz w:val="20"/>
              </w:rPr>
            </w:pPr>
            <w:r>
              <w:rPr>
                <w:i/>
                <w:sz w:val="20"/>
              </w:rPr>
              <w:t>(dz- + -oj B)</w:t>
            </w:r>
          </w:p>
        </w:tc>
        <w:tc>
          <w:tcPr>
            <w:tcW w:w="2782" w:type="dxa"/>
          </w:tcPr>
          <w:p w:rsidR="0067705B" w:rsidRDefault="00EF3B5B">
            <w:pPr>
              <w:pStyle w:val="TableParagraph"/>
              <w:spacing w:before="29"/>
              <w:rPr>
                <w:sz w:val="20"/>
              </w:rPr>
            </w:pPr>
            <w:r>
              <w:rPr>
                <w:w w:val="95"/>
                <w:sz w:val="20"/>
              </w:rPr>
              <w:t>*[dz]ˤəʔ</w:t>
            </w:r>
          </w:p>
        </w:tc>
        <w:tc>
          <w:tcPr>
            <w:tcW w:w="2870" w:type="dxa"/>
          </w:tcPr>
          <w:p w:rsidR="0067705B" w:rsidRDefault="00EF3B5B">
            <w:pPr>
              <w:pStyle w:val="TableParagraph"/>
              <w:spacing w:before="29"/>
              <w:ind w:left="38"/>
              <w:rPr>
                <w:sz w:val="20"/>
              </w:rPr>
            </w:pPr>
            <w:r>
              <w:rPr>
                <w:sz w:val="20"/>
              </w:rPr>
              <w:t>be at, be present</w:t>
            </w:r>
          </w:p>
        </w:tc>
        <w:tc>
          <w:tcPr>
            <w:tcW w:w="928" w:type="dxa"/>
          </w:tcPr>
          <w:p w:rsidR="0067705B" w:rsidRDefault="00EF3B5B">
            <w:pPr>
              <w:pStyle w:val="TableParagraph"/>
              <w:spacing w:before="29"/>
              <w:ind w:left="232"/>
              <w:rPr>
                <w:sz w:val="20"/>
              </w:rPr>
            </w:pPr>
            <w:r>
              <w:rPr>
                <w:sz w:val="20"/>
              </w:rPr>
              <w:t>0943i</w:t>
            </w:r>
          </w:p>
        </w:tc>
        <w:tc>
          <w:tcPr>
            <w:tcW w:w="940" w:type="dxa"/>
          </w:tcPr>
          <w:p w:rsidR="0067705B" w:rsidRDefault="00EF3B5B">
            <w:pPr>
              <w:pStyle w:val="TableParagraph"/>
              <w:spacing w:before="29"/>
              <w:ind w:left="0" w:right="92"/>
              <w:jc w:val="right"/>
              <w:rPr>
                <w:sz w:val="20"/>
              </w:rPr>
            </w:pPr>
            <w:r>
              <w:rPr>
                <w:sz w:val="20"/>
              </w:rPr>
              <w:t>10418.07</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0"/>
              <w:jc w:val="center"/>
              <w:rPr>
                <w:sz w:val="20"/>
              </w:rPr>
            </w:pPr>
            <w:r>
              <w:rPr>
                <w:sz w:val="20"/>
              </w:rPr>
              <w:t>3</w:t>
            </w:r>
          </w:p>
        </w:tc>
        <w:tc>
          <w:tcPr>
            <w:tcW w:w="1058" w:type="dxa"/>
          </w:tcPr>
          <w:p w:rsidR="0067705B" w:rsidRDefault="00EF3B5B">
            <w:pPr>
              <w:pStyle w:val="TableParagraph"/>
              <w:spacing w:before="29"/>
              <w:ind w:left="72" w:right="72"/>
              <w:jc w:val="center"/>
              <w:rPr>
                <w:sz w:val="20"/>
              </w:rPr>
            </w:pPr>
            <w:r>
              <w:rPr>
                <w:sz w:val="20"/>
              </w:rPr>
              <w:t>U+5728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載</w:t>
            </w:r>
          </w:p>
        </w:tc>
        <w:tc>
          <w:tcPr>
            <w:tcW w:w="770" w:type="dxa"/>
          </w:tcPr>
          <w:p w:rsidR="0067705B" w:rsidRDefault="00EF3B5B">
            <w:pPr>
              <w:pStyle w:val="TableParagraph"/>
              <w:rPr>
                <w:sz w:val="20"/>
              </w:rPr>
            </w:pPr>
            <w:r>
              <w:rPr>
                <w:sz w:val="20"/>
              </w:rPr>
              <w:t>zài</w:t>
            </w:r>
          </w:p>
        </w:tc>
        <w:tc>
          <w:tcPr>
            <w:tcW w:w="865" w:type="dxa"/>
            <w:tcBorders>
              <w:right w:val="nil"/>
            </w:tcBorders>
          </w:tcPr>
          <w:p w:rsidR="0067705B" w:rsidRDefault="00EF3B5B">
            <w:pPr>
              <w:pStyle w:val="TableParagraph"/>
              <w:rPr>
                <w:i/>
                <w:sz w:val="20"/>
              </w:rPr>
            </w:pPr>
            <w:r>
              <w:rPr>
                <w:i/>
                <w:sz w:val="20"/>
              </w:rPr>
              <w:t>dzojH</w:t>
            </w:r>
          </w:p>
        </w:tc>
        <w:tc>
          <w:tcPr>
            <w:tcW w:w="1919" w:type="dxa"/>
            <w:tcBorders>
              <w:left w:val="nil"/>
            </w:tcBorders>
          </w:tcPr>
          <w:p w:rsidR="0067705B" w:rsidRDefault="00EF3B5B">
            <w:pPr>
              <w:pStyle w:val="TableParagraph"/>
              <w:ind w:left="258"/>
              <w:rPr>
                <w:i/>
                <w:sz w:val="20"/>
              </w:rPr>
            </w:pPr>
            <w:r>
              <w:rPr>
                <w:i/>
                <w:sz w:val="20"/>
              </w:rPr>
              <w:t>(dz- + -oj C)</w:t>
            </w:r>
          </w:p>
        </w:tc>
        <w:tc>
          <w:tcPr>
            <w:tcW w:w="2782" w:type="dxa"/>
          </w:tcPr>
          <w:p w:rsidR="0067705B" w:rsidRDefault="00EF3B5B">
            <w:pPr>
              <w:pStyle w:val="TableParagraph"/>
              <w:rPr>
                <w:sz w:val="20"/>
              </w:rPr>
            </w:pPr>
            <w:r>
              <w:rPr>
                <w:sz w:val="20"/>
              </w:rPr>
              <w:t>*[m-ts]ˤəʔ-s</w:t>
            </w:r>
          </w:p>
        </w:tc>
        <w:tc>
          <w:tcPr>
            <w:tcW w:w="2870" w:type="dxa"/>
          </w:tcPr>
          <w:p w:rsidR="0067705B" w:rsidRDefault="00EF3B5B">
            <w:pPr>
              <w:pStyle w:val="TableParagraph"/>
              <w:ind w:left="38"/>
              <w:rPr>
                <w:sz w:val="20"/>
              </w:rPr>
            </w:pPr>
            <w:r>
              <w:rPr>
                <w:sz w:val="20"/>
              </w:rPr>
              <w:t>load on a vehicle (v.t.)</w:t>
            </w:r>
          </w:p>
        </w:tc>
        <w:tc>
          <w:tcPr>
            <w:tcW w:w="928" w:type="dxa"/>
          </w:tcPr>
          <w:p w:rsidR="0067705B" w:rsidRDefault="00EF3B5B">
            <w:pPr>
              <w:pStyle w:val="TableParagraph"/>
              <w:ind w:left="196"/>
              <w:rPr>
                <w:sz w:val="20"/>
              </w:rPr>
            </w:pPr>
            <w:r>
              <w:rPr>
                <w:sz w:val="20"/>
              </w:rPr>
              <w:t>0943a'</w:t>
            </w:r>
          </w:p>
        </w:tc>
        <w:tc>
          <w:tcPr>
            <w:tcW w:w="940" w:type="dxa"/>
          </w:tcPr>
          <w:p w:rsidR="0067705B" w:rsidRDefault="00EF3B5B">
            <w:pPr>
              <w:pStyle w:val="TableParagraph"/>
              <w:ind w:left="0" w:right="92"/>
              <w:jc w:val="right"/>
              <w:rPr>
                <w:sz w:val="20"/>
              </w:rPr>
            </w:pPr>
            <w:r>
              <w:rPr>
                <w:sz w:val="20"/>
              </w:rPr>
              <w:t>53526.10</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U+8F09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再</w:t>
            </w:r>
          </w:p>
        </w:tc>
        <w:tc>
          <w:tcPr>
            <w:tcW w:w="770" w:type="dxa"/>
          </w:tcPr>
          <w:p w:rsidR="0067705B" w:rsidRDefault="00EF3B5B">
            <w:pPr>
              <w:pStyle w:val="TableParagraph"/>
              <w:rPr>
                <w:sz w:val="20"/>
              </w:rPr>
            </w:pPr>
            <w:r>
              <w:rPr>
                <w:sz w:val="20"/>
              </w:rPr>
              <w:t>zài</w:t>
            </w:r>
          </w:p>
        </w:tc>
        <w:tc>
          <w:tcPr>
            <w:tcW w:w="865" w:type="dxa"/>
            <w:tcBorders>
              <w:right w:val="nil"/>
            </w:tcBorders>
          </w:tcPr>
          <w:p w:rsidR="0067705B" w:rsidRDefault="00EF3B5B">
            <w:pPr>
              <w:pStyle w:val="TableParagraph"/>
              <w:rPr>
                <w:i/>
                <w:sz w:val="20"/>
              </w:rPr>
            </w:pPr>
            <w:r>
              <w:rPr>
                <w:i/>
                <w:sz w:val="20"/>
              </w:rPr>
              <w:t>tsojH</w:t>
            </w:r>
          </w:p>
        </w:tc>
        <w:tc>
          <w:tcPr>
            <w:tcW w:w="1919" w:type="dxa"/>
            <w:tcBorders>
              <w:left w:val="nil"/>
            </w:tcBorders>
          </w:tcPr>
          <w:p w:rsidR="0067705B" w:rsidRDefault="00EF3B5B">
            <w:pPr>
              <w:pStyle w:val="TableParagraph"/>
              <w:ind w:left="258"/>
              <w:rPr>
                <w:i/>
                <w:sz w:val="20"/>
              </w:rPr>
            </w:pPr>
            <w:r>
              <w:rPr>
                <w:i/>
                <w:sz w:val="20"/>
              </w:rPr>
              <w:t>(ts- + -oj C)</w:t>
            </w:r>
          </w:p>
        </w:tc>
        <w:tc>
          <w:tcPr>
            <w:tcW w:w="2782" w:type="dxa"/>
          </w:tcPr>
          <w:p w:rsidR="0067705B" w:rsidRDefault="00EF3B5B">
            <w:pPr>
              <w:pStyle w:val="TableParagraph"/>
              <w:rPr>
                <w:sz w:val="20"/>
              </w:rPr>
            </w:pPr>
            <w:r>
              <w:rPr>
                <w:sz w:val="20"/>
              </w:rPr>
              <w:t>*[ts]ˤə(ʔ)-s</w:t>
            </w:r>
          </w:p>
        </w:tc>
        <w:tc>
          <w:tcPr>
            <w:tcW w:w="2870" w:type="dxa"/>
          </w:tcPr>
          <w:p w:rsidR="0067705B" w:rsidRDefault="00EF3B5B">
            <w:pPr>
              <w:pStyle w:val="TableParagraph"/>
              <w:ind w:left="38"/>
              <w:rPr>
                <w:sz w:val="20"/>
              </w:rPr>
            </w:pPr>
            <w:r>
              <w:rPr>
                <w:sz w:val="20"/>
              </w:rPr>
              <w:t>twice; a second time</w:t>
            </w:r>
          </w:p>
        </w:tc>
        <w:tc>
          <w:tcPr>
            <w:tcW w:w="928" w:type="dxa"/>
          </w:tcPr>
          <w:p w:rsidR="0067705B" w:rsidRDefault="00EF3B5B">
            <w:pPr>
              <w:pStyle w:val="TableParagraph"/>
              <w:ind w:left="214"/>
              <w:rPr>
                <w:sz w:val="20"/>
              </w:rPr>
            </w:pPr>
            <w:r>
              <w:rPr>
                <w:sz w:val="20"/>
              </w:rPr>
              <w:t>0941a</w:t>
            </w:r>
          </w:p>
        </w:tc>
        <w:tc>
          <w:tcPr>
            <w:tcW w:w="940" w:type="dxa"/>
          </w:tcPr>
          <w:p w:rsidR="0067705B" w:rsidRDefault="00EF3B5B">
            <w:pPr>
              <w:pStyle w:val="TableParagraph"/>
              <w:ind w:left="0" w:right="92"/>
              <w:jc w:val="right"/>
              <w:rPr>
                <w:sz w:val="20"/>
              </w:rPr>
            </w:pPr>
            <w:r>
              <w:rPr>
                <w:sz w:val="20"/>
              </w:rPr>
              <w:t>10018.01</w:t>
            </w:r>
          </w:p>
        </w:tc>
        <w:tc>
          <w:tcPr>
            <w:tcW w:w="496" w:type="dxa"/>
          </w:tcPr>
          <w:p w:rsidR="0067705B" w:rsidRDefault="00EF3B5B">
            <w:pPr>
              <w:pStyle w:val="TableParagraph"/>
              <w:ind w:left="75" w:right="76"/>
              <w:jc w:val="center"/>
              <w:rPr>
                <w:sz w:val="20"/>
              </w:rPr>
            </w:pPr>
            <w:r>
              <w:rPr>
                <w:sz w:val="20"/>
              </w:rPr>
              <w:t>13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U+518D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載</w:t>
            </w:r>
          </w:p>
        </w:tc>
        <w:tc>
          <w:tcPr>
            <w:tcW w:w="770" w:type="dxa"/>
          </w:tcPr>
          <w:p w:rsidR="0067705B" w:rsidRDefault="00EF3B5B">
            <w:pPr>
              <w:pStyle w:val="TableParagraph"/>
              <w:rPr>
                <w:sz w:val="20"/>
              </w:rPr>
            </w:pPr>
            <w:r>
              <w:rPr>
                <w:sz w:val="20"/>
              </w:rPr>
              <w:t>zài</w:t>
            </w:r>
          </w:p>
        </w:tc>
        <w:tc>
          <w:tcPr>
            <w:tcW w:w="865" w:type="dxa"/>
            <w:tcBorders>
              <w:right w:val="nil"/>
            </w:tcBorders>
          </w:tcPr>
          <w:p w:rsidR="0067705B" w:rsidRDefault="00EF3B5B">
            <w:pPr>
              <w:pStyle w:val="TableParagraph"/>
              <w:rPr>
                <w:i/>
                <w:sz w:val="20"/>
              </w:rPr>
            </w:pPr>
            <w:r>
              <w:rPr>
                <w:i/>
                <w:sz w:val="20"/>
              </w:rPr>
              <w:t>tsojH</w:t>
            </w:r>
          </w:p>
        </w:tc>
        <w:tc>
          <w:tcPr>
            <w:tcW w:w="1919" w:type="dxa"/>
            <w:tcBorders>
              <w:left w:val="nil"/>
            </w:tcBorders>
          </w:tcPr>
          <w:p w:rsidR="0067705B" w:rsidRDefault="00EF3B5B">
            <w:pPr>
              <w:pStyle w:val="TableParagraph"/>
              <w:ind w:left="258"/>
              <w:rPr>
                <w:i/>
                <w:sz w:val="20"/>
              </w:rPr>
            </w:pPr>
            <w:r>
              <w:rPr>
                <w:i/>
                <w:sz w:val="20"/>
              </w:rPr>
              <w:t>(ts- + -oj C)</w:t>
            </w:r>
          </w:p>
        </w:tc>
        <w:tc>
          <w:tcPr>
            <w:tcW w:w="2782" w:type="dxa"/>
          </w:tcPr>
          <w:p w:rsidR="0067705B" w:rsidRDefault="00EF3B5B">
            <w:pPr>
              <w:pStyle w:val="TableParagraph"/>
              <w:rPr>
                <w:sz w:val="20"/>
              </w:rPr>
            </w:pPr>
            <w:r>
              <w:rPr>
                <w:sz w:val="20"/>
              </w:rPr>
              <w:t>*[ts]ˤə[ʔ]-s</w:t>
            </w:r>
          </w:p>
        </w:tc>
        <w:tc>
          <w:tcPr>
            <w:tcW w:w="2870" w:type="dxa"/>
          </w:tcPr>
          <w:p w:rsidR="0067705B" w:rsidRDefault="00EF3B5B">
            <w:pPr>
              <w:pStyle w:val="TableParagraph"/>
              <w:ind w:left="38"/>
              <w:rPr>
                <w:sz w:val="20"/>
              </w:rPr>
            </w:pPr>
            <w:proofErr w:type="gramStart"/>
            <w:r>
              <w:rPr>
                <w:sz w:val="20"/>
              </w:rPr>
              <w:t>record</w:t>
            </w:r>
            <w:proofErr w:type="gramEnd"/>
            <w:r>
              <w:rPr>
                <w:sz w:val="20"/>
              </w:rPr>
              <w:t xml:space="preserve"> (v.)</w:t>
            </w:r>
          </w:p>
        </w:tc>
        <w:tc>
          <w:tcPr>
            <w:tcW w:w="928" w:type="dxa"/>
          </w:tcPr>
          <w:p w:rsidR="0067705B" w:rsidRDefault="00EF3B5B">
            <w:pPr>
              <w:pStyle w:val="TableParagraph"/>
              <w:ind w:left="196"/>
              <w:rPr>
                <w:sz w:val="20"/>
              </w:rPr>
            </w:pPr>
            <w:r>
              <w:rPr>
                <w:sz w:val="20"/>
              </w:rPr>
              <w:t>0943a'</w:t>
            </w:r>
          </w:p>
        </w:tc>
        <w:tc>
          <w:tcPr>
            <w:tcW w:w="940" w:type="dxa"/>
          </w:tcPr>
          <w:p w:rsidR="0067705B" w:rsidRDefault="00EF3B5B">
            <w:pPr>
              <w:pStyle w:val="TableParagraph"/>
              <w:ind w:left="0" w:right="92"/>
              <w:jc w:val="right"/>
              <w:rPr>
                <w:sz w:val="20"/>
              </w:rPr>
            </w:pPr>
            <w:r>
              <w:rPr>
                <w:sz w:val="20"/>
              </w:rPr>
              <w:t>53526.10</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U+8F09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載</w:t>
            </w:r>
          </w:p>
        </w:tc>
        <w:tc>
          <w:tcPr>
            <w:tcW w:w="770" w:type="dxa"/>
          </w:tcPr>
          <w:p w:rsidR="0067705B" w:rsidRDefault="00EF3B5B">
            <w:pPr>
              <w:pStyle w:val="TableParagraph"/>
              <w:rPr>
                <w:sz w:val="20"/>
              </w:rPr>
            </w:pPr>
            <w:r>
              <w:rPr>
                <w:sz w:val="20"/>
              </w:rPr>
              <w:t>zài</w:t>
            </w:r>
          </w:p>
        </w:tc>
        <w:tc>
          <w:tcPr>
            <w:tcW w:w="865" w:type="dxa"/>
            <w:tcBorders>
              <w:right w:val="nil"/>
            </w:tcBorders>
          </w:tcPr>
          <w:p w:rsidR="0067705B" w:rsidRDefault="00EF3B5B">
            <w:pPr>
              <w:pStyle w:val="TableParagraph"/>
              <w:rPr>
                <w:i/>
                <w:sz w:val="20"/>
              </w:rPr>
            </w:pPr>
            <w:r>
              <w:rPr>
                <w:i/>
                <w:sz w:val="20"/>
              </w:rPr>
              <w:t>tsojH</w:t>
            </w:r>
          </w:p>
        </w:tc>
        <w:tc>
          <w:tcPr>
            <w:tcW w:w="1919" w:type="dxa"/>
            <w:tcBorders>
              <w:left w:val="nil"/>
            </w:tcBorders>
          </w:tcPr>
          <w:p w:rsidR="0067705B" w:rsidRDefault="00EF3B5B">
            <w:pPr>
              <w:pStyle w:val="TableParagraph"/>
              <w:ind w:left="258"/>
              <w:rPr>
                <w:i/>
                <w:sz w:val="20"/>
              </w:rPr>
            </w:pPr>
            <w:r>
              <w:rPr>
                <w:i/>
                <w:sz w:val="20"/>
              </w:rPr>
              <w:t>(ts- + -oj C)</w:t>
            </w:r>
          </w:p>
        </w:tc>
        <w:tc>
          <w:tcPr>
            <w:tcW w:w="2782" w:type="dxa"/>
          </w:tcPr>
          <w:p w:rsidR="0067705B" w:rsidRDefault="00EF3B5B">
            <w:pPr>
              <w:pStyle w:val="TableParagraph"/>
              <w:rPr>
                <w:sz w:val="20"/>
              </w:rPr>
            </w:pPr>
            <w:r>
              <w:rPr>
                <w:sz w:val="20"/>
              </w:rPr>
              <w:t>*[ts]ˤəʔ-s</w:t>
            </w:r>
          </w:p>
        </w:tc>
        <w:tc>
          <w:tcPr>
            <w:tcW w:w="2870" w:type="dxa"/>
          </w:tcPr>
          <w:p w:rsidR="0067705B" w:rsidRDefault="00EF3B5B">
            <w:pPr>
              <w:pStyle w:val="TableParagraph"/>
              <w:ind w:left="38"/>
              <w:rPr>
                <w:sz w:val="20"/>
              </w:rPr>
            </w:pPr>
            <w:r>
              <w:rPr>
                <w:sz w:val="20"/>
              </w:rPr>
              <w:t>be conveyed in a vehicle</w:t>
            </w:r>
          </w:p>
        </w:tc>
        <w:tc>
          <w:tcPr>
            <w:tcW w:w="928" w:type="dxa"/>
          </w:tcPr>
          <w:p w:rsidR="0067705B" w:rsidRDefault="00EF3B5B">
            <w:pPr>
              <w:pStyle w:val="TableParagraph"/>
              <w:ind w:left="196"/>
              <w:rPr>
                <w:sz w:val="20"/>
              </w:rPr>
            </w:pPr>
            <w:r>
              <w:rPr>
                <w:sz w:val="20"/>
              </w:rPr>
              <w:t>0943a'</w:t>
            </w:r>
          </w:p>
        </w:tc>
        <w:tc>
          <w:tcPr>
            <w:tcW w:w="940" w:type="dxa"/>
          </w:tcPr>
          <w:p w:rsidR="0067705B" w:rsidRDefault="00EF3B5B">
            <w:pPr>
              <w:pStyle w:val="TableParagraph"/>
              <w:ind w:left="0" w:right="92"/>
              <w:jc w:val="right"/>
              <w:rPr>
                <w:sz w:val="20"/>
              </w:rPr>
            </w:pPr>
            <w:r>
              <w:rPr>
                <w:sz w:val="20"/>
              </w:rPr>
              <w:t>53526.10</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U+8F09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簪</w:t>
            </w:r>
          </w:p>
        </w:tc>
        <w:tc>
          <w:tcPr>
            <w:tcW w:w="770" w:type="dxa"/>
          </w:tcPr>
          <w:p w:rsidR="0067705B" w:rsidRDefault="00EF3B5B">
            <w:pPr>
              <w:pStyle w:val="TableParagraph"/>
              <w:spacing w:before="29"/>
              <w:rPr>
                <w:sz w:val="20"/>
              </w:rPr>
            </w:pPr>
            <w:r>
              <w:rPr>
                <w:sz w:val="20"/>
              </w:rPr>
              <w:t>zān</w:t>
            </w:r>
          </w:p>
        </w:tc>
        <w:tc>
          <w:tcPr>
            <w:tcW w:w="865" w:type="dxa"/>
            <w:tcBorders>
              <w:right w:val="nil"/>
            </w:tcBorders>
          </w:tcPr>
          <w:p w:rsidR="0067705B" w:rsidRDefault="00EF3B5B">
            <w:pPr>
              <w:pStyle w:val="TableParagraph"/>
              <w:spacing w:before="29"/>
              <w:rPr>
                <w:i/>
                <w:sz w:val="20"/>
              </w:rPr>
            </w:pPr>
            <w:r>
              <w:rPr>
                <w:i/>
                <w:sz w:val="20"/>
              </w:rPr>
              <w:t>tsom</w:t>
            </w:r>
          </w:p>
        </w:tc>
        <w:tc>
          <w:tcPr>
            <w:tcW w:w="1919" w:type="dxa"/>
            <w:tcBorders>
              <w:left w:val="nil"/>
            </w:tcBorders>
          </w:tcPr>
          <w:p w:rsidR="0067705B" w:rsidRDefault="00EF3B5B">
            <w:pPr>
              <w:pStyle w:val="TableParagraph"/>
              <w:spacing w:before="29"/>
              <w:ind w:left="258"/>
              <w:rPr>
                <w:i/>
                <w:sz w:val="20"/>
              </w:rPr>
            </w:pPr>
            <w:r>
              <w:rPr>
                <w:i/>
                <w:sz w:val="20"/>
              </w:rPr>
              <w:t>(ts- + -om A)</w:t>
            </w:r>
          </w:p>
        </w:tc>
        <w:tc>
          <w:tcPr>
            <w:tcW w:w="2782" w:type="dxa"/>
          </w:tcPr>
          <w:p w:rsidR="0067705B" w:rsidRDefault="00EF3B5B">
            <w:pPr>
              <w:pStyle w:val="TableParagraph"/>
              <w:spacing w:before="29"/>
              <w:rPr>
                <w:sz w:val="20"/>
              </w:rPr>
            </w:pPr>
            <w:r>
              <w:rPr>
                <w:w w:val="95"/>
                <w:sz w:val="20"/>
              </w:rPr>
              <w:t>*Cə.tsˤ[ə]m</w:t>
            </w:r>
          </w:p>
        </w:tc>
        <w:tc>
          <w:tcPr>
            <w:tcW w:w="2870" w:type="dxa"/>
          </w:tcPr>
          <w:p w:rsidR="0067705B" w:rsidRDefault="00EF3B5B">
            <w:pPr>
              <w:pStyle w:val="TableParagraph"/>
              <w:spacing w:before="29"/>
              <w:ind w:left="38"/>
              <w:rPr>
                <w:sz w:val="20"/>
              </w:rPr>
            </w:pPr>
            <w:r>
              <w:rPr>
                <w:sz w:val="20"/>
              </w:rPr>
              <w:t>hairpin</w:t>
            </w:r>
          </w:p>
        </w:tc>
        <w:tc>
          <w:tcPr>
            <w:tcW w:w="928" w:type="dxa"/>
          </w:tcPr>
          <w:p w:rsidR="0067705B" w:rsidRDefault="00EF3B5B">
            <w:pPr>
              <w:pStyle w:val="TableParagraph"/>
              <w:spacing w:before="29"/>
              <w:ind w:left="210"/>
              <w:rPr>
                <w:sz w:val="20"/>
              </w:rPr>
            </w:pPr>
            <w:r>
              <w:rPr>
                <w:sz w:val="20"/>
              </w:rPr>
              <w:t>0660g</w:t>
            </w:r>
          </w:p>
        </w:tc>
        <w:tc>
          <w:tcPr>
            <w:tcW w:w="940" w:type="dxa"/>
          </w:tcPr>
          <w:p w:rsidR="0067705B" w:rsidRDefault="00EF3B5B">
            <w:pPr>
              <w:pStyle w:val="TableParagraph"/>
              <w:spacing w:before="29"/>
              <w:ind w:left="0" w:right="92"/>
              <w:jc w:val="right"/>
              <w:rPr>
                <w:sz w:val="20"/>
              </w:rPr>
            </w:pPr>
            <w:r>
              <w:rPr>
                <w:sz w:val="20"/>
              </w:rPr>
              <w:t>53014.07</w:t>
            </w:r>
          </w:p>
        </w:tc>
        <w:tc>
          <w:tcPr>
            <w:tcW w:w="496" w:type="dxa"/>
          </w:tcPr>
          <w:p w:rsidR="0067705B" w:rsidRDefault="00EF3B5B">
            <w:pPr>
              <w:pStyle w:val="TableParagraph"/>
              <w:spacing w:before="29"/>
              <w:ind w:left="75" w:right="76"/>
              <w:jc w:val="center"/>
              <w:rPr>
                <w:sz w:val="20"/>
              </w:rPr>
            </w:pPr>
            <w:r>
              <w:rPr>
                <w:sz w:val="20"/>
              </w:rPr>
              <w:t>118</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72" w:right="72"/>
              <w:jc w:val="center"/>
              <w:rPr>
                <w:sz w:val="20"/>
              </w:rPr>
            </w:pPr>
            <w:r>
              <w:rPr>
                <w:sz w:val="20"/>
              </w:rPr>
              <w:t>U+7C2A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簪</w:t>
            </w:r>
          </w:p>
        </w:tc>
        <w:tc>
          <w:tcPr>
            <w:tcW w:w="770" w:type="dxa"/>
          </w:tcPr>
          <w:p w:rsidR="0067705B" w:rsidRDefault="00EF3B5B">
            <w:pPr>
              <w:pStyle w:val="TableParagraph"/>
              <w:rPr>
                <w:sz w:val="20"/>
              </w:rPr>
            </w:pPr>
            <w:r>
              <w:rPr>
                <w:sz w:val="20"/>
              </w:rPr>
              <w:t>zān</w:t>
            </w:r>
          </w:p>
        </w:tc>
        <w:tc>
          <w:tcPr>
            <w:tcW w:w="865" w:type="dxa"/>
            <w:tcBorders>
              <w:right w:val="nil"/>
            </w:tcBorders>
          </w:tcPr>
          <w:p w:rsidR="0067705B" w:rsidRDefault="00EF3B5B">
            <w:pPr>
              <w:pStyle w:val="TableParagraph"/>
              <w:rPr>
                <w:i/>
                <w:sz w:val="20"/>
              </w:rPr>
            </w:pPr>
            <w:r>
              <w:rPr>
                <w:i/>
                <w:sz w:val="20"/>
              </w:rPr>
              <w:t>tsrim</w:t>
            </w:r>
          </w:p>
        </w:tc>
        <w:tc>
          <w:tcPr>
            <w:tcW w:w="1919" w:type="dxa"/>
            <w:tcBorders>
              <w:left w:val="nil"/>
            </w:tcBorders>
          </w:tcPr>
          <w:p w:rsidR="0067705B" w:rsidRDefault="00EF3B5B">
            <w:pPr>
              <w:pStyle w:val="TableParagraph"/>
              <w:ind w:left="258"/>
              <w:rPr>
                <w:i/>
                <w:sz w:val="20"/>
              </w:rPr>
            </w:pPr>
            <w:r>
              <w:rPr>
                <w:i/>
                <w:sz w:val="20"/>
              </w:rPr>
              <w:t>(tsr- + -im A)</w:t>
            </w:r>
          </w:p>
        </w:tc>
        <w:tc>
          <w:tcPr>
            <w:tcW w:w="2782" w:type="dxa"/>
          </w:tcPr>
          <w:p w:rsidR="0067705B" w:rsidRDefault="00EF3B5B">
            <w:pPr>
              <w:pStyle w:val="TableParagraph"/>
              <w:rPr>
                <w:sz w:val="20"/>
              </w:rPr>
            </w:pPr>
            <w:r>
              <w:rPr>
                <w:sz w:val="20"/>
              </w:rPr>
              <w:t>*tsr[ə]m</w:t>
            </w:r>
          </w:p>
        </w:tc>
        <w:tc>
          <w:tcPr>
            <w:tcW w:w="2870" w:type="dxa"/>
          </w:tcPr>
          <w:p w:rsidR="0067705B" w:rsidRDefault="00EF3B5B">
            <w:pPr>
              <w:pStyle w:val="TableParagraph"/>
              <w:ind w:left="38"/>
              <w:rPr>
                <w:sz w:val="20"/>
              </w:rPr>
            </w:pPr>
            <w:r>
              <w:rPr>
                <w:sz w:val="20"/>
              </w:rPr>
              <w:t>hairpin</w:t>
            </w:r>
          </w:p>
        </w:tc>
        <w:tc>
          <w:tcPr>
            <w:tcW w:w="928" w:type="dxa"/>
          </w:tcPr>
          <w:p w:rsidR="0067705B" w:rsidRDefault="00EF3B5B">
            <w:pPr>
              <w:pStyle w:val="TableParagraph"/>
              <w:ind w:left="210"/>
              <w:rPr>
                <w:sz w:val="20"/>
              </w:rPr>
            </w:pPr>
            <w:r>
              <w:rPr>
                <w:sz w:val="20"/>
              </w:rPr>
              <w:t>0660g</w:t>
            </w:r>
          </w:p>
        </w:tc>
        <w:tc>
          <w:tcPr>
            <w:tcW w:w="940" w:type="dxa"/>
          </w:tcPr>
          <w:p w:rsidR="0067705B" w:rsidRDefault="00EF3B5B">
            <w:pPr>
              <w:pStyle w:val="TableParagraph"/>
              <w:ind w:left="0" w:right="92"/>
              <w:jc w:val="right"/>
              <w:rPr>
                <w:sz w:val="20"/>
              </w:rPr>
            </w:pPr>
            <w:r>
              <w:rPr>
                <w:sz w:val="20"/>
              </w:rPr>
              <w:t>53014.07</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U+7C2A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噆</w:t>
            </w:r>
          </w:p>
        </w:tc>
        <w:tc>
          <w:tcPr>
            <w:tcW w:w="770" w:type="dxa"/>
          </w:tcPr>
          <w:p w:rsidR="0067705B" w:rsidRDefault="00EF3B5B">
            <w:pPr>
              <w:pStyle w:val="TableParagraph"/>
              <w:rPr>
                <w:sz w:val="20"/>
              </w:rPr>
            </w:pPr>
            <w:r>
              <w:rPr>
                <w:sz w:val="20"/>
              </w:rPr>
              <w:t>zǎn</w:t>
            </w:r>
          </w:p>
        </w:tc>
        <w:tc>
          <w:tcPr>
            <w:tcW w:w="865" w:type="dxa"/>
            <w:tcBorders>
              <w:right w:val="nil"/>
            </w:tcBorders>
          </w:tcPr>
          <w:p w:rsidR="0067705B" w:rsidRDefault="00EF3B5B">
            <w:pPr>
              <w:pStyle w:val="TableParagraph"/>
              <w:rPr>
                <w:i/>
                <w:sz w:val="20"/>
              </w:rPr>
            </w:pPr>
            <w:r>
              <w:rPr>
                <w:i/>
                <w:sz w:val="20"/>
              </w:rPr>
              <w:t>tsop</w:t>
            </w:r>
          </w:p>
        </w:tc>
        <w:tc>
          <w:tcPr>
            <w:tcW w:w="1919" w:type="dxa"/>
            <w:tcBorders>
              <w:left w:val="nil"/>
            </w:tcBorders>
          </w:tcPr>
          <w:p w:rsidR="0067705B" w:rsidRDefault="00EF3B5B">
            <w:pPr>
              <w:pStyle w:val="TableParagraph"/>
              <w:ind w:left="258"/>
              <w:rPr>
                <w:i/>
                <w:sz w:val="20"/>
              </w:rPr>
            </w:pPr>
            <w:r>
              <w:rPr>
                <w:i/>
                <w:sz w:val="20"/>
              </w:rPr>
              <w:t>(ts- + -op D)</w:t>
            </w:r>
          </w:p>
        </w:tc>
        <w:tc>
          <w:tcPr>
            <w:tcW w:w="2782" w:type="dxa"/>
          </w:tcPr>
          <w:p w:rsidR="0067705B" w:rsidRDefault="00EF3B5B">
            <w:pPr>
              <w:pStyle w:val="TableParagraph"/>
              <w:rPr>
                <w:sz w:val="20"/>
              </w:rPr>
            </w:pPr>
            <w:r>
              <w:rPr>
                <w:sz w:val="20"/>
              </w:rPr>
              <w:t>*tsˤ[ə]p</w:t>
            </w:r>
          </w:p>
        </w:tc>
        <w:tc>
          <w:tcPr>
            <w:tcW w:w="2870" w:type="dxa"/>
          </w:tcPr>
          <w:p w:rsidR="0067705B" w:rsidRDefault="00EF3B5B">
            <w:pPr>
              <w:pStyle w:val="TableParagraph"/>
              <w:ind w:left="38"/>
              <w:rPr>
                <w:sz w:val="20"/>
              </w:rPr>
            </w:pPr>
            <w:r>
              <w:rPr>
                <w:sz w:val="20"/>
              </w:rPr>
              <w:t>sting and suck (mosquito)</w:t>
            </w:r>
          </w:p>
        </w:tc>
        <w:tc>
          <w:tcPr>
            <w:tcW w:w="928" w:type="dxa"/>
          </w:tcPr>
          <w:p w:rsidR="0067705B" w:rsidRDefault="00EF3B5B">
            <w:pPr>
              <w:pStyle w:val="TableParagraph"/>
              <w:ind w:left="226"/>
              <w:rPr>
                <w:sz w:val="20"/>
              </w:rPr>
            </w:pPr>
            <w:r>
              <w:rPr>
                <w:sz w:val="20"/>
              </w:rPr>
              <w:t>0660f</w:t>
            </w:r>
          </w:p>
        </w:tc>
        <w:tc>
          <w:tcPr>
            <w:tcW w:w="940" w:type="dxa"/>
          </w:tcPr>
          <w:p w:rsidR="0067705B" w:rsidRDefault="00EF3B5B">
            <w:pPr>
              <w:pStyle w:val="TableParagraph"/>
              <w:ind w:left="0" w:right="92"/>
              <w:jc w:val="right"/>
              <w:rPr>
                <w:sz w:val="20"/>
              </w:rPr>
            </w:pPr>
            <w:r>
              <w:rPr>
                <w:sz w:val="20"/>
              </w:rPr>
              <w:t>10682.15</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U+5646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暫</w:t>
            </w:r>
          </w:p>
        </w:tc>
        <w:tc>
          <w:tcPr>
            <w:tcW w:w="770" w:type="dxa"/>
          </w:tcPr>
          <w:p w:rsidR="0067705B" w:rsidRDefault="00EF3B5B">
            <w:pPr>
              <w:pStyle w:val="TableParagraph"/>
              <w:rPr>
                <w:sz w:val="20"/>
              </w:rPr>
            </w:pPr>
            <w:r>
              <w:rPr>
                <w:sz w:val="20"/>
              </w:rPr>
              <w:t>zàn</w:t>
            </w:r>
          </w:p>
        </w:tc>
        <w:tc>
          <w:tcPr>
            <w:tcW w:w="865" w:type="dxa"/>
            <w:tcBorders>
              <w:right w:val="nil"/>
            </w:tcBorders>
          </w:tcPr>
          <w:p w:rsidR="0067705B" w:rsidRDefault="00EF3B5B">
            <w:pPr>
              <w:pStyle w:val="TableParagraph"/>
              <w:rPr>
                <w:i/>
                <w:sz w:val="20"/>
              </w:rPr>
            </w:pPr>
            <w:r>
              <w:rPr>
                <w:i/>
                <w:sz w:val="20"/>
              </w:rPr>
              <w:t>dzamH</w:t>
            </w:r>
          </w:p>
        </w:tc>
        <w:tc>
          <w:tcPr>
            <w:tcW w:w="1919" w:type="dxa"/>
            <w:tcBorders>
              <w:left w:val="nil"/>
            </w:tcBorders>
          </w:tcPr>
          <w:p w:rsidR="0067705B" w:rsidRDefault="00EF3B5B">
            <w:pPr>
              <w:pStyle w:val="TableParagraph"/>
              <w:ind w:left="258"/>
              <w:rPr>
                <w:i/>
                <w:sz w:val="20"/>
              </w:rPr>
            </w:pPr>
            <w:r>
              <w:rPr>
                <w:i/>
                <w:sz w:val="20"/>
              </w:rPr>
              <w:t>(dz- + -am C)</w:t>
            </w:r>
          </w:p>
        </w:tc>
        <w:tc>
          <w:tcPr>
            <w:tcW w:w="2782" w:type="dxa"/>
          </w:tcPr>
          <w:p w:rsidR="0067705B" w:rsidRDefault="00EF3B5B">
            <w:pPr>
              <w:pStyle w:val="TableParagraph"/>
              <w:rPr>
                <w:sz w:val="20"/>
              </w:rPr>
            </w:pPr>
            <w:r>
              <w:rPr>
                <w:sz w:val="20"/>
              </w:rPr>
              <w:t>*[dz]ˤam-s</w:t>
            </w:r>
          </w:p>
        </w:tc>
        <w:tc>
          <w:tcPr>
            <w:tcW w:w="2870" w:type="dxa"/>
          </w:tcPr>
          <w:p w:rsidR="0067705B" w:rsidRDefault="00EF3B5B">
            <w:pPr>
              <w:pStyle w:val="TableParagraph"/>
              <w:ind w:left="38"/>
              <w:rPr>
                <w:sz w:val="20"/>
              </w:rPr>
            </w:pPr>
            <w:r>
              <w:rPr>
                <w:sz w:val="20"/>
              </w:rPr>
              <w:t>suddenly</w:t>
            </w:r>
          </w:p>
        </w:tc>
        <w:tc>
          <w:tcPr>
            <w:tcW w:w="928" w:type="dxa"/>
          </w:tcPr>
          <w:p w:rsidR="0067705B" w:rsidRDefault="00EF3B5B">
            <w:pPr>
              <w:pStyle w:val="TableParagraph"/>
              <w:ind w:left="210"/>
              <w:rPr>
                <w:sz w:val="20"/>
              </w:rPr>
            </w:pPr>
            <w:r>
              <w:rPr>
                <w:sz w:val="20"/>
              </w:rPr>
              <w:t>0611d</w:t>
            </w:r>
          </w:p>
        </w:tc>
        <w:tc>
          <w:tcPr>
            <w:tcW w:w="940" w:type="dxa"/>
          </w:tcPr>
          <w:p w:rsidR="0067705B" w:rsidRDefault="00EF3B5B">
            <w:pPr>
              <w:pStyle w:val="TableParagraph"/>
              <w:ind w:left="0" w:right="92"/>
              <w:jc w:val="right"/>
              <w:rPr>
                <w:sz w:val="20"/>
              </w:rPr>
            </w:pPr>
            <w:r>
              <w:rPr>
                <w:sz w:val="20"/>
              </w:rPr>
              <w:t>21533.03</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U+66AB</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2"/>
        <w:gridCol w:w="189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贊</w:t>
            </w:r>
          </w:p>
        </w:tc>
        <w:tc>
          <w:tcPr>
            <w:tcW w:w="770" w:type="dxa"/>
          </w:tcPr>
          <w:p w:rsidR="0067705B" w:rsidRDefault="00EF3B5B">
            <w:pPr>
              <w:pStyle w:val="TableParagraph"/>
              <w:rPr>
                <w:sz w:val="20"/>
              </w:rPr>
            </w:pPr>
            <w:r>
              <w:rPr>
                <w:sz w:val="20"/>
              </w:rPr>
              <w:t>zàn</w:t>
            </w:r>
          </w:p>
        </w:tc>
        <w:tc>
          <w:tcPr>
            <w:tcW w:w="892" w:type="dxa"/>
            <w:tcBorders>
              <w:right w:val="nil"/>
            </w:tcBorders>
          </w:tcPr>
          <w:p w:rsidR="0067705B" w:rsidRDefault="00EF3B5B">
            <w:pPr>
              <w:pStyle w:val="TableParagraph"/>
              <w:rPr>
                <w:i/>
                <w:sz w:val="20"/>
              </w:rPr>
            </w:pPr>
            <w:r>
              <w:rPr>
                <w:i/>
                <w:sz w:val="20"/>
              </w:rPr>
              <w:t>tsanH</w:t>
            </w:r>
          </w:p>
        </w:tc>
        <w:tc>
          <w:tcPr>
            <w:tcW w:w="1892" w:type="dxa"/>
            <w:tcBorders>
              <w:left w:val="nil"/>
            </w:tcBorders>
          </w:tcPr>
          <w:p w:rsidR="0067705B" w:rsidRDefault="00EF3B5B">
            <w:pPr>
              <w:pStyle w:val="TableParagraph"/>
              <w:ind w:left="230"/>
              <w:rPr>
                <w:i/>
                <w:sz w:val="20"/>
              </w:rPr>
            </w:pPr>
            <w:r>
              <w:rPr>
                <w:i/>
                <w:sz w:val="20"/>
              </w:rPr>
              <w:t>(ts- + -an C)</w:t>
            </w:r>
          </w:p>
        </w:tc>
        <w:tc>
          <w:tcPr>
            <w:tcW w:w="2782" w:type="dxa"/>
          </w:tcPr>
          <w:p w:rsidR="0067705B" w:rsidRDefault="00EF3B5B">
            <w:pPr>
              <w:pStyle w:val="TableParagraph"/>
              <w:rPr>
                <w:sz w:val="20"/>
              </w:rPr>
            </w:pPr>
            <w:r>
              <w:rPr>
                <w:sz w:val="20"/>
              </w:rPr>
              <w:t>*tsˤarʔ-s</w:t>
            </w:r>
          </w:p>
        </w:tc>
        <w:tc>
          <w:tcPr>
            <w:tcW w:w="2870" w:type="dxa"/>
          </w:tcPr>
          <w:p w:rsidR="0067705B" w:rsidRDefault="00EF3B5B">
            <w:pPr>
              <w:pStyle w:val="TableParagraph"/>
              <w:ind w:left="38"/>
              <w:rPr>
                <w:sz w:val="20"/>
              </w:rPr>
            </w:pPr>
            <w:r>
              <w:rPr>
                <w:sz w:val="20"/>
              </w:rPr>
              <w:t>assist</w:t>
            </w:r>
          </w:p>
        </w:tc>
        <w:tc>
          <w:tcPr>
            <w:tcW w:w="928" w:type="dxa"/>
          </w:tcPr>
          <w:p w:rsidR="0067705B" w:rsidRDefault="00EF3B5B">
            <w:pPr>
              <w:pStyle w:val="TableParagraph"/>
              <w:ind w:left="214"/>
              <w:rPr>
                <w:sz w:val="20"/>
              </w:rPr>
            </w:pPr>
            <w:r>
              <w:rPr>
                <w:sz w:val="20"/>
              </w:rPr>
              <w:t>0153a</w:t>
            </w:r>
          </w:p>
        </w:tc>
        <w:tc>
          <w:tcPr>
            <w:tcW w:w="940" w:type="dxa"/>
          </w:tcPr>
          <w:p w:rsidR="0067705B" w:rsidRDefault="00EF3B5B">
            <w:pPr>
              <w:pStyle w:val="TableParagraph"/>
              <w:ind w:left="0" w:right="92"/>
              <w:jc w:val="right"/>
              <w:rPr>
                <w:sz w:val="20"/>
              </w:rPr>
            </w:pPr>
            <w:r>
              <w:rPr>
                <w:sz w:val="20"/>
              </w:rPr>
              <w:t>63657.21</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U+8D0A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臧</w:t>
            </w:r>
          </w:p>
        </w:tc>
        <w:tc>
          <w:tcPr>
            <w:tcW w:w="770" w:type="dxa"/>
          </w:tcPr>
          <w:p w:rsidR="0067705B" w:rsidRDefault="00EF3B5B">
            <w:pPr>
              <w:pStyle w:val="TableParagraph"/>
              <w:spacing w:before="29"/>
              <w:rPr>
                <w:sz w:val="20"/>
              </w:rPr>
            </w:pPr>
            <w:r>
              <w:rPr>
                <w:sz w:val="20"/>
              </w:rPr>
              <w:t>zāng</w:t>
            </w:r>
          </w:p>
        </w:tc>
        <w:tc>
          <w:tcPr>
            <w:tcW w:w="892" w:type="dxa"/>
            <w:tcBorders>
              <w:right w:val="nil"/>
            </w:tcBorders>
          </w:tcPr>
          <w:p w:rsidR="0067705B" w:rsidRDefault="00EF3B5B">
            <w:pPr>
              <w:pStyle w:val="TableParagraph"/>
              <w:spacing w:before="29"/>
              <w:rPr>
                <w:i/>
                <w:sz w:val="20"/>
              </w:rPr>
            </w:pPr>
            <w:r>
              <w:rPr>
                <w:i/>
                <w:sz w:val="20"/>
              </w:rPr>
              <w:t>tsang</w:t>
            </w:r>
          </w:p>
        </w:tc>
        <w:tc>
          <w:tcPr>
            <w:tcW w:w="1892" w:type="dxa"/>
            <w:tcBorders>
              <w:left w:val="nil"/>
            </w:tcBorders>
          </w:tcPr>
          <w:p w:rsidR="0067705B" w:rsidRDefault="00EF3B5B">
            <w:pPr>
              <w:pStyle w:val="TableParagraph"/>
              <w:spacing w:before="29"/>
              <w:ind w:left="230"/>
              <w:rPr>
                <w:i/>
                <w:sz w:val="20"/>
              </w:rPr>
            </w:pPr>
            <w:r>
              <w:rPr>
                <w:i/>
                <w:sz w:val="20"/>
              </w:rPr>
              <w:t>(ts- + -ang A)</w:t>
            </w:r>
          </w:p>
        </w:tc>
        <w:tc>
          <w:tcPr>
            <w:tcW w:w="2782" w:type="dxa"/>
          </w:tcPr>
          <w:p w:rsidR="0067705B" w:rsidRDefault="00EF3B5B">
            <w:pPr>
              <w:pStyle w:val="TableParagraph"/>
              <w:spacing w:before="29"/>
              <w:rPr>
                <w:sz w:val="20"/>
              </w:rPr>
            </w:pPr>
            <w:r>
              <w:rPr>
                <w:sz w:val="20"/>
              </w:rPr>
              <w:t>*[ts]ˤaŋ</w:t>
            </w:r>
          </w:p>
        </w:tc>
        <w:tc>
          <w:tcPr>
            <w:tcW w:w="2870" w:type="dxa"/>
          </w:tcPr>
          <w:p w:rsidR="0067705B" w:rsidRDefault="00EF3B5B">
            <w:pPr>
              <w:pStyle w:val="TableParagraph"/>
              <w:spacing w:before="29"/>
              <w:ind w:left="38"/>
              <w:rPr>
                <w:sz w:val="20"/>
              </w:rPr>
            </w:pPr>
            <w:r>
              <w:rPr>
                <w:sz w:val="20"/>
              </w:rPr>
              <w:t>good</w:t>
            </w:r>
          </w:p>
        </w:tc>
        <w:tc>
          <w:tcPr>
            <w:tcW w:w="928" w:type="dxa"/>
          </w:tcPr>
          <w:p w:rsidR="0067705B" w:rsidRDefault="00EF3B5B">
            <w:pPr>
              <w:pStyle w:val="TableParagraph"/>
              <w:spacing w:before="29"/>
              <w:ind w:left="210"/>
              <w:rPr>
                <w:sz w:val="20"/>
              </w:rPr>
            </w:pPr>
            <w:r>
              <w:rPr>
                <w:sz w:val="20"/>
              </w:rPr>
              <w:t>0727f'</w:t>
            </w:r>
          </w:p>
        </w:tc>
        <w:tc>
          <w:tcPr>
            <w:tcW w:w="940" w:type="dxa"/>
          </w:tcPr>
          <w:p w:rsidR="0067705B" w:rsidRDefault="00EF3B5B">
            <w:pPr>
              <w:pStyle w:val="TableParagraph"/>
              <w:spacing w:before="29"/>
              <w:ind w:left="0" w:right="92"/>
              <w:jc w:val="right"/>
              <w:rPr>
                <w:sz w:val="20"/>
              </w:rPr>
            </w:pPr>
            <w:r>
              <w:rPr>
                <w:sz w:val="20"/>
              </w:rPr>
              <w:t>21410.11</w:t>
            </w:r>
          </w:p>
        </w:tc>
        <w:tc>
          <w:tcPr>
            <w:tcW w:w="496" w:type="dxa"/>
          </w:tcPr>
          <w:p w:rsidR="0067705B" w:rsidRDefault="00EF3B5B">
            <w:pPr>
              <w:pStyle w:val="TableParagraph"/>
              <w:spacing w:before="29"/>
              <w:ind w:left="75" w:right="76"/>
              <w:jc w:val="center"/>
              <w:rPr>
                <w:sz w:val="20"/>
              </w:rPr>
            </w:pPr>
            <w:r>
              <w:rPr>
                <w:sz w:val="20"/>
              </w:rPr>
              <w:t>131</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U+81E7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贓</w:t>
            </w:r>
          </w:p>
        </w:tc>
        <w:tc>
          <w:tcPr>
            <w:tcW w:w="770" w:type="dxa"/>
          </w:tcPr>
          <w:p w:rsidR="0067705B" w:rsidRDefault="00EF3B5B">
            <w:pPr>
              <w:pStyle w:val="TableParagraph"/>
              <w:rPr>
                <w:sz w:val="20"/>
              </w:rPr>
            </w:pPr>
            <w:r>
              <w:rPr>
                <w:sz w:val="20"/>
              </w:rPr>
              <w:t>zāng</w:t>
            </w:r>
          </w:p>
        </w:tc>
        <w:tc>
          <w:tcPr>
            <w:tcW w:w="892" w:type="dxa"/>
            <w:tcBorders>
              <w:right w:val="nil"/>
            </w:tcBorders>
          </w:tcPr>
          <w:p w:rsidR="0067705B" w:rsidRDefault="00EF3B5B">
            <w:pPr>
              <w:pStyle w:val="TableParagraph"/>
              <w:rPr>
                <w:i/>
                <w:sz w:val="20"/>
              </w:rPr>
            </w:pPr>
            <w:r>
              <w:rPr>
                <w:i/>
                <w:sz w:val="20"/>
              </w:rPr>
              <w:t>tsang</w:t>
            </w:r>
          </w:p>
        </w:tc>
        <w:tc>
          <w:tcPr>
            <w:tcW w:w="1892" w:type="dxa"/>
            <w:tcBorders>
              <w:left w:val="nil"/>
            </w:tcBorders>
          </w:tcPr>
          <w:p w:rsidR="0067705B" w:rsidRDefault="00EF3B5B">
            <w:pPr>
              <w:pStyle w:val="TableParagraph"/>
              <w:ind w:left="230"/>
              <w:rPr>
                <w:i/>
                <w:sz w:val="20"/>
              </w:rPr>
            </w:pPr>
            <w:r>
              <w:rPr>
                <w:i/>
                <w:sz w:val="20"/>
              </w:rPr>
              <w:t>(ts- + -ang A)</w:t>
            </w:r>
          </w:p>
        </w:tc>
        <w:tc>
          <w:tcPr>
            <w:tcW w:w="2782" w:type="dxa"/>
          </w:tcPr>
          <w:p w:rsidR="0067705B" w:rsidRDefault="00EF3B5B">
            <w:pPr>
              <w:pStyle w:val="TableParagraph"/>
              <w:rPr>
                <w:sz w:val="20"/>
              </w:rPr>
            </w:pPr>
            <w:r>
              <w:rPr>
                <w:sz w:val="20"/>
              </w:rPr>
              <w:t>*[ts]ˤaŋ</w:t>
            </w:r>
          </w:p>
        </w:tc>
        <w:tc>
          <w:tcPr>
            <w:tcW w:w="2870" w:type="dxa"/>
          </w:tcPr>
          <w:p w:rsidR="0067705B" w:rsidRDefault="00EF3B5B">
            <w:pPr>
              <w:pStyle w:val="TableParagraph"/>
              <w:ind w:left="38"/>
              <w:rPr>
                <w:sz w:val="20"/>
              </w:rPr>
            </w:pPr>
            <w:r>
              <w:rPr>
                <w:sz w:val="20"/>
              </w:rPr>
              <w:t>stolen goods</w:t>
            </w:r>
          </w:p>
        </w:tc>
        <w:tc>
          <w:tcPr>
            <w:tcW w:w="928" w:type="dxa"/>
          </w:tcPr>
          <w:p w:rsidR="0067705B" w:rsidRDefault="00EF3B5B">
            <w:pPr>
              <w:pStyle w:val="TableParagraph"/>
              <w:ind w:left="192"/>
              <w:rPr>
                <w:sz w:val="20"/>
              </w:rPr>
            </w:pPr>
            <w:r>
              <w:rPr>
                <w:sz w:val="20"/>
              </w:rPr>
              <w:t>0727h'</w:t>
            </w:r>
          </w:p>
        </w:tc>
        <w:tc>
          <w:tcPr>
            <w:tcW w:w="940" w:type="dxa"/>
          </w:tcPr>
          <w:p w:rsidR="0067705B" w:rsidRDefault="00EF3B5B">
            <w:pPr>
              <w:pStyle w:val="TableParagraph"/>
              <w:ind w:left="0" w:right="92"/>
              <w:jc w:val="right"/>
              <w:rPr>
                <w:sz w:val="20"/>
              </w:rPr>
            </w:pPr>
            <w:r>
              <w:rPr>
                <w:sz w:val="20"/>
              </w:rPr>
              <w:t>63660.01</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1" w:right="72"/>
              <w:jc w:val="center"/>
              <w:rPr>
                <w:sz w:val="20"/>
              </w:rPr>
            </w:pPr>
            <w:r>
              <w:rPr>
                <w:sz w:val="20"/>
              </w:rPr>
              <w:t>U+8D13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藏</w:t>
            </w:r>
          </w:p>
        </w:tc>
        <w:tc>
          <w:tcPr>
            <w:tcW w:w="770" w:type="dxa"/>
          </w:tcPr>
          <w:p w:rsidR="0067705B" w:rsidRDefault="00EF3B5B">
            <w:pPr>
              <w:pStyle w:val="TableParagraph"/>
              <w:rPr>
                <w:sz w:val="20"/>
              </w:rPr>
            </w:pPr>
            <w:r>
              <w:rPr>
                <w:sz w:val="20"/>
              </w:rPr>
              <w:t>zàng</w:t>
            </w:r>
          </w:p>
        </w:tc>
        <w:tc>
          <w:tcPr>
            <w:tcW w:w="892" w:type="dxa"/>
            <w:tcBorders>
              <w:right w:val="nil"/>
            </w:tcBorders>
          </w:tcPr>
          <w:p w:rsidR="0067705B" w:rsidRDefault="00EF3B5B">
            <w:pPr>
              <w:pStyle w:val="TableParagraph"/>
              <w:rPr>
                <w:i/>
                <w:sz w:val="20"/>
              </w:rPr>
            </w:pPr>
            <w:r>
              <w:rPr>
                <w:i/>
                <w:sz w:val="20"/>
              </w:rPr>
              <w:t>dzangH</w:t>
            </w:r>
          </w:p>
        </w:tc>
        <w:tc>
          <w:tcPr>
            <w:tcW w:w="1892" w:type="dxa"/>
            <w:tcBorders>
              <w:left w:val="nil"/>
            </w:tcBorders>
          </w:tcPr>
          <w:p w:rsidR="0067705B" w:rsidRDefault="00EF3B5B">
            <w:pPr>
              <w:pStyle w:val="TableParagraph"/>
              <w:ind w:left="230"/>
              <w:rPr>
                <w:i/>
                <w:sz w:val="20"/>
              </w:rPr>
            </w:pPr>
            <w:r>
              <w:rPr>
                <w:i/>
                <w:sz w:val="20"/>
              </w:rPr>
              <w:t>(dz- + -ang C)</w:t>
            </w:r>
          </w:p>
        </w:tc>
        <w:tc>
          <w:tcPr>
            <w:tcW w:w="2782" w:type="dxa"/>
          </w:tcPr>
          <w:p w:rsidR="0067705B" w:rsidRDefault="00EF3B5B">
            <w:pPr>
              <w:pStyle w:val="TableParagraph"/>
              <w:rPr>
                <w:sz w:val="20"/>
              </w:rPr>
            </w:pPr>
            <w:r>
              <w:rPr>
                <w:sz w:val="20"/>
              </w:rPr>
              <w:t>*m-tsʰˤaŋ-s</w:t>
            </w:r>
          </w:p>
        </w:tc>
        <w:tc>
          <w:tcPr>
            <w:tcW w:w="2870" w:type="dxa"/>
          </w:tcPr>
          <w:p w:rsidR="0067705B" w:rsidRDefault="00EF3B5B">
            <w:pPr>
              <w:pStyle w:val="TableParagraph"/>
              <w:ind w:left="38"/>
              <w:rPr>
                <w:sz w:val="20"/>
              </w:rPr>
            </w:pPr>
            <w:proofErr w:type="gramStart"/>
            <w:r>
              <w:rPr>
                <w:sz w:val="20"/>
              </w:rPr>
              <w:t>store</w:t>
            </w:r>
            <w:proofErr w:type="gramEnd"/>
            <w:r>
              <w:rPr>
                <w:sz w:val="20"/>
              </w:rPr>
              <w:t>, repository (n.)</w:t>
            </w:r>
          </w:p>
        </w:tc>
        <w:tc>
          <w:tcPr>
            <w:tcW w:w="928" w:type="dxa"/>
          </w:tcPr>
          <w:p w:rsidR="0067705B" w:rsidRDefault="00EF3B5B">
            <w:pPr>
              <w:pStyle w:val="TableParagraph"/>
              <w:ind w:left="192"/>
              <w:rPr>
                <w:sz w:val="20"/>
              </w:rPr>
            </w:pPr>
            <w:r>
              <w:rPr>
                <w:sz w:val="20"/>
              </w:rPr>
              <w:t>0727g'</w:t>
            </w:r>
          </w:p>
        </w:tc>
        <w:tc>
          <w:tcPr>
            <w:tcW w:w="940" w:type="dxa"/>
          </w:tcPr>
          <w:p w:rsidR="0067705B" w:rsidRDefault="00EF3B5B">
            <w:pPr>
              <w:pStyle w:val="TableParagraph"/>
              <w:ind w:left="0" w:right="92"/>
              <w:jc w:val="right"/>
              <w:rPr>
                <w:sz w:val="20"/>
              </w:rPr>
            </w:pPr>
            <w:r>
              <w:rPr>
                <w:sz w:val="20"/>
              </w:rPr>
              <w:t>53311.11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1" w:right="72"/>
              <w:jc w:val="center"/>
              <w:rPr>
                <w:sz w:val="20"/>
              </w:rPr>
            </w:pPr>
            <w:r>
              <w:rPr>
                <w:sz w:val="20"/>
              </w:rPr>
              <w:t>U+85CF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葬</w:t>
            </w:r>
          </w:p>
        </w:tc>
        <w:tc>
          <w:tcPr>
            <w:tcW w:w="770" w:type="dxa"/>
          </w:tcPr>
          <w:p w:rsidR="0067705B" w:rsidRDefault="00EF3B5B">
            <w:pPr>
              <w:pStyle w:val="TableParagraph"/>
              <w:rPr>
                <w:sz w:val="20"/>
              </w:rPr>
            </w:pPr>
            <w:r>
              <w:rPr>
                <w:sz w:val="20"/>
              </w:rPr>
              <w:t>zàng</w:t>
            </w:r>
          </w:p>
        </w:tc>
        <w:tc>
          <w:tcPr>
            <w:tcW w:w="892" w:type="dxa"/>
            <w:tcBorders>
              <w:right w:val="nil"/>
            </w:tcBorders>
          </w:tcPr>
          <w:p w:rsidR="0067705B" w:rsidRDefault="00EF3B5B">
            <w:pPr>
              <w:pStyle w:val="TableParagraph"/>
              <w:rPr>
                <w:i/>
                <w:sz w:val="20"/>
              </w:rPr>
            </w:pPr>
            <w:r>
              <w:rPr>
                <w:i/>
                <w:sz w:val="20"/>
              </w:rPr>
              <w:t>tsangH</w:t>
            </w:r>
          </w:p>
        </w:tc>
        <w:tc>
          <w:tcPr>
            <w:tcW w:w="1892" w:type="dxa"/>
            <w:tcBorders>
              <w:left w:val="nil"/>
            </w:tcBorders>
          </w:tcPr>
          <w:p w:rsidR="0067705B" w:rsidRDefault="00EF3B5B">
            <w:pPr>
              <w:pStyle w:val="TableParagraph"/>
              <w:ind w:left="230"/>
              <w:rPr>
                <w:i/>
                <w:sz w:val="20"/>
              </w:rPr>
            </w:pPr>
            <w:r>
              <w:rPr>
                <w:i/>
                <w:sz w:val="20"/>
              </w:rPr>
              <w:t>(ts- + -ang C)</w:t>
            </w:r>
          </w:p>
        </w:tc>
        <w:tc>
          <w:tcPr>
            <w:tcW w:w="2782" w:type="dxa"/>
          </w:tcPr>
          <w:p w:rsidR="0067705B" w:rsidRDefault="00EF3B5B">
            <w:pPr>
              <w:pStyle w:val="TableParagraph"/>
              <w:rPr>
                <w:sz w:val="20"/>
              </w:rPr>
            </w:pPr>
            <w:r>
              <w:rPr>
                <w:sz w:val="20"/>
              </w:rPr>
              <w:t>*[ts]ˤaŋ-s</w:t>
            </w:r>
          </w:p>
        </w:tc>
        <w:tc>
          <w:tcPr>
            <w:tcW w:w="2870" w:type="dxa"/>
          </w:tcPr>
          <w:p w:rsidR="0067705B" w:rsidRDefault="00EF3B5B">
            <w:pPr>
              <w:pStyle w:val="TableParagraph"/>
              <w:ind w:left="38"/>
              <w:rPr>
                <w:sz w:val="20"/>
              </w:rPr>
            </w:pPr>
            <w:r>
              <w:rPr>
                <w:sz w:val="20"/>
              </w:rPr>
              <w:t>bury</w:t>
            </w:r>
          </w:p>
        </w:tc>
        <w:tc>
          <w:tcPr>
            <w:tcW w:w="928" w:type="dxa"/>
          </w:tcPr>
          <w:p w:rsidR="0067705B" w:rsidRDefault="00EF3B5B">
            <w:pPr>
              <w:pStyle w:val="TableParagraph"/>
              <w:ind w:left="214"/>
              <w:rPr>
                <w:sz w:val="20"/>
              </w:rPr>
            </w:pPr>
            <w:r>
              <w:rPr>
                <w:sz w:val="20"/>
              </w:rPr>
              <w:t>0702a</w:t>
            </w:r>
          </w:p>
        </w:tc>
        <w:tc>
          <w:tcPr>
            <w:tcW w:w="940" w:type="dxa"/>
          </w:tcPr>
          <w:p w:rsidR="0067705B" w:rsidRDefault="00EF3B5B">
            <w:pPr>
              <w:pStyle w:val="TableParagraph"/>
              <w:ind w:left="0" w:right="92"/>
              <w:jc w:val="right"/>
              <w:rPr>
                <w:sz w:val="20"/>
              </w:rPr>
            </w:pPr>
            <w:r>
              <w:rPr>
                <w:sz w:val="20"/>
              </w:rPr>
              <w:t>53246.02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U+846C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糟</w:t>
            </w:r>
          </w:p>
        </w:tc>
        <w:tc>
          <w:tcPr>
            <w:tcW w:w="770" w:type="dxa"/>
          </w:tcPr>
          <w:p w:rsidR="0067705B" w:rsidRDefault="00EF3B5B">
            <w:pPr>
              <w:pStyle w:val="TableParagraph"/>
              <w:rPr>
                <w:sz w:val="20"/>
              </w:rPr>
            </w:pPr>
            <w:r>
              <w:rPr>
                <w:sz w:val="20"/>
              </w:rPr>
              <w:t>zāo</w:t>
            </w:r>
          </w:p>
        </w:tc>
        <w:tc>
          <w:tcPr>
            <w:tcW w:w="892" w:type="dxa"/>
            <w:tcBorders>
              <w:right w:val="nil"/>
            </w:tcBorders>
          </w:tcPr>
          <w:p w:rsidR="0067705B" w:rsidRDefault="00EF3B5B">
            <w:pPr>
              <w:pStyle w:val="TableParagraph"/>
              <w:rPr>
                <w:i/>
                <w:sz w:val="20"/>
              </w:rPr>
            </w:pPr>
            <w:r>
              <w:rPr>
                <w:i/>
                <w:sz w:val="20"/>
              </w:rPr>
              <w:t>tsaw</w:t>
            </w:r>
          </w:p>
        </w:tc>
        <w:tc>
          <w:tcPr>
            <w:tcW w:w="1892" w:type="dxa"/>
            <w:tcBorders>
              <w:left w:val="nil"/>
            </w:tcBorders>
          </w:tcPr>
          <w:p w:rsidR="0067705B" w:rsidRDefault="00EF3B5B">
            <w:pPr>
              <w:pStyle w:val="TableParagraph"/>
              <w:ind w:left="230"/>
              <w:rPr>
                <w:i/>
                <w:sz w:val="20"/>
              </w:rPr>
            </w:pPr>
            <w:r>
              <w:rPr>
                <w:i/>
                <w:sz w:val="20"/>
              </w:rPr>
              <w:t>(ts- + -aw A)</w:t>
            </w:r>
          </w:p>
        </w:tc>
        <w:tc>
          <w:tcPr>
            <w:tcW w:w="2782" w:type="dxa"/>
          </w:tcPr>
          <w:p w:rsidR="0067705B" w:rsidRDefault="00EF3B5B">
            <w:pPr>
              <w:pStyle w:val="TableParagraph"/>
              <w:rPr>
                <w:sz w:val="20"/>
              </w:rPr>
            </w:pPr>
            <w:r>
              <w:rPr>
                <w:sz w:val="20"/>
              </w:rPr>
              <w:t>*[ts]ˤu</w:t>
            </w:r>
          </w:p>
        </w:tc>
        <w:tc>
          <w:tcPr>
            <w:tcW w:w="2870" w:type="dxa"/>
          </w:tcPr>
          <w:p w:rsidR="0067705B" w:rsidRDefault="00EF3B5B">
            <w:pPr>
              <w:pStyle w:val="TableParagraph"/>
              <w:ind w:left="38"/>
              <w:rPr>
                <w:sz w:val="20"/>
              </w:rPr>
            </w:pPr>
            <w:r>
              <w:rPr>
                <w:sz w:val="20"/>
              </w:rPr>
              <w:t>dregs</w:t>
            </w:r>
          </w:p>
        </w:tc>
        <w:tc>
          <w:tcPr>
            <w:tcW w:w="928" w:type="dxa"/>
          </w:tcPr>
          <w:p w:rsidR="0067705B" w:rsidRDefault="00EF3B5B">
            <w:pPr>
              <w:pStyle w:val="TableParagraph"/>
              <w:ind w:left="210"/>
              <w:rPr>
                <w:sz w:val="20"/>
              </w:rPr>
            </w:pPr>
            <w:r>
              <w:rPr>
                <w:sz w:val="20"/>
              </w:rPr>
              <w:t>1053g</w:t>
            </w:r>
          </w:p>
        </w:tc>
        <w:tc>
          <w:tcPr>
            <w:tcW w:w="940" w:type="dxa"/>
          </w:tcPr>
          <w:p w:rsidR="0067705B" w:rsidRDefault="00EF3B5B">
            <w:pPr>
              <w:pStyle w:val="TableParagraph"/>
              <w:ind w:left="0" w:right="92"/>
              <w:jc w:val="right"/>
              <w:rPr>
                <w:sz w:val="20"/>
              </w:rPr>
            </w:pPr>
            <w:r>
              <w:rPr>
                <w:sz w:val="20"/>
              </w:rPr>
              <w:t>53158.02</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U+7CDF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遭</w:t>
            </w:r>
          </w:p>
        </w:tc>
        <w:tc>
          <w:tcPr>
            <w:tcW w:w="770" w:type="dxa"/>
          </w:tcPr>
          <w:p w:rsidR="0067705B" w:rsidRDefault="00EF3B5B">
            <w:pPr>
              <w:pStyle w:val="TableParagraph"/>
              <w:spacing w:before="29"/>
              <w:rPr>
                <w:sz w:val="20"/>
              </w:rPr>
            </w:pPr>
            <w:r>
              <w:rPr>
                <w:sz w:val="20"/>
              </w:rPr>
              <w:t>zāo</w:t>
            </w:r>
          </w:p>
        </w:tc>
        <w:tc>
          <w:tcPr>
            <w:tcW w:w="892" w:type="dxa"/>
            <w:tcBorders>
              <w:right w:val="nil"/>
            </w:tcBorders>
          </w:tcPr>
          <w:p w:rsidR="0067705B" w:rsidRDefault="00EF3B5B">
            <w:pPr>
              <w:pStyle w:val="TableParagraph"/>
              <w:spacing w:before="29"/>
              <w:rPr>
                <w:i/>
                <w:sz w:val="20"/>
              </w:rPr>
            </w:pPr>
            <w:r>
              <w:rPr>
                <w:i/>
                <w:sz w:val="20"/>
              </w:rPr>
              <w:t>tsaw</w:t>
            </w:r>
          </w:p>
        </w:tc>
        <w:tc>
          <w:tcPr>
            <w:tcW w:w="1892" w:type="dxa"/>
            <w:tcBorders>
              <w:left w:val="nil"/>
            </w:tcBorders>
          </w:tcPr>
          <w:p w:rsidR="0067705B" w:rsidRDefault="00EF3B5B">
            <w:pPr>
              <w:pStyle w:val="TableParagraph"/>
              <w:spacing w:before="29"/>
              <w:ind w:left="230"/>
              <w:rPr>
                <w:i/>
                <w:sz w:val="20"/>
              </w:rPr>
            </w:pPr>
            <w:r>
              <w:rPr>
                <w:i/>
                <w:sz w:val="20"/>
              </w:rPr>
              <w:t>(ts- + -aw A)</w:t>
            </w:r>
          </w:p>
        </w:tc>
        <w:tc>
          <w:tcPr>
            <w:tcW w:w="2782" w:type="dxa"/>
          </w:tcPr>
          <w:p w:rsidR="0067705B" w:rsidRDefault="00EF3B5B">
            <w:pPr>
              <w:pStyle w:val="TableParagraph"/>
              <w:spacing w:before="29"/>
              <w:rPr>
                <w:sz w:val="20"/>
              </w:rPr>
            </w:pPr>
            <w:r>
              <w:rPr>
                <w:sz w:val="20"/>
              </w:rPr>
              <w:t>*tsˤu</w:t>
            </w:r>
          </w:p>
        </w:tc>
        <w:tc>
          <w:tcPr>
            <w:tcW w:w="2870" w:type="dxa"/>
          </w:tcPr>
          <w:p w:rsidR="0067705B" w:rsidRDefault="00EF3B5B">
            <w:pPr>
              <w:pStyle w:val="TableParagraph"/>
              <w:spacing w:before="29"/>
              <w:ind w:left="38"/>
              <w:rPr>
                <w:sz w:val="20"/>
              </w:rPr>
            </w:pPr>
            <w:proofErr w:type="gramStart"/>
            <w:r>
              <w:rPr>
                <w:sz w:val="20"/>
              </w:rPr>
              <w:t>encounter</w:t>
            </w:r>
            <w:proofErr w:type="gramEnd"/>
            <w:r>
              <w:rPr>
                <w:sz w:val="20"/>
              </w:rPr>
              <w:t xml:space="preserve"> (v.)</w:t>
            </w:r>
          </w:p>
        </w:tc>
        <w:tc>
          <w:tcPr>
            <w:tcW w:w="928" w:type="dxa"/>
          </w:tcPr>
          <w:p w:rsidR="0067705B" w:rsidRDefault="00EF3B5B">
            <w:pPr>
              <w:pStyle w:val="TableParagraph"/>
              <w:spacing w:before="29"/>
              <w:ind w:left="210"/>
              <w:rPr>
                <w:sz w:val="20"/>
              </w:rPr>
            </w:pPr>
            <w:r>
              <w:rPr>
                <w:sz w:val="20"/>
              </w:rPr>
              <w:t>1053h</w:t>
            </w:r>
          </w:p>
        </w:tc>
        <w:tc>
          <w:tcPr>
            <w:tcW w:w="940" w:type="dxa"/>
          </w:tcPr>
          <w:p w:rsidR="0067705B" w:rsidRDefault="00EF3B5B">
            <w:pPr>
              <w:pStyle w:val="TableParagraph"/>
              <w:spacing w:before="29"/>
              <w:ind w:left="0" w:right="92"/>
              <w:jc w:val="right"/>
              <w:rPr>
                <w:sz w:val="20"/>
              </w:rPr>
            </w:pPr>
            <w:r>
              <w:rPr>
                <w:sz w:val="20"/>
              </w:rPr>
              <w:t>63875.04</w:t>
            </w:r>
          </w:p>
        </w:tc>
        <w:tc>
          <w:tcPr>
            <w:tcW w:w="496" w:type="dxa"/>
          </w:tcPr>
          <w:p w:rsidR="0067705B" w:rsidRDefault="00EF3B5B">
            <w:pPr>
              <w:pStyle w:val="TableParagraph"/>
              <w:spacing w:before="29"/>
              <w:ind w:left="75" w:right="76"/>
              <w:jc w:val="center"/>
              <w:rPr>
                <w:sz w:val="20"/>
              </w:rPr>
            </w:pPr>
            <w:r>
              <w:rPr>
                <w:sz w:val="20"/>
              </w:rPr>
              <w:t>162</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1" w:right="72"/>
              <w:jc w:val="center"/>
              <w:rPr>
                <w:sz w:val="20"/>
              </w:rPr>
            </w:pPr>
            <w:r>
              <w:rPr>
                <w:sz w:val="20"/>
              </w:rPr>
              <w:t>U+906D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鑿</w:t>
            </w:r>
          </w:p>
        </w:tc>
        <w:tc>
          <w:tcPr>
            <w:tcW w:w="770" w:type="dxa"/>
          </w:tcPr>
          <w:p w:rsidR="0067705B" w:rsidRDefault="00EF3B5B">
            <w:pPr>
              <w:pStyle w:val="TableParagraph"/>
              <w:rPr>
                <w:sz w:val="20"/>
              </w:rPr>
            </w:pPr>
            <w:r>
              <w:rPr>
                <w:sz w:val="20"/>
              </w:rPr>
              <w:t>záo</w:t>
            </w:r>
          </w:p>
        </w:tc>
        <w:tc>
          <w:tcPr>
            <w:tcW w:w="892" w:type="dxa"/>
            <w:tcBorders>
              <w:right w:val="nil"/>
            </w:tcBorders>
          </w:tcPr>
          <w:p w:rsidR="0067705B" w:rsidRDefault="00EF3B5B">
            <w:pPr>
              <w:pStyle w:val="TableParagraph"/>
              <w:rPr>
                <w:i/>
                <w:sz w:val="20"/>
              </w:rPr>
            </w:pPr>
            <w:r>
              <w:rPr>
                <w:i/>
                <w:sz w:val="20"/>
              </w:rPr>
              <w:t>dzak</w:t>
            </w:r>
          </w:p>
        </w:tc>
        <w:tc>
          <w:tcPr>
            <w:tcW w:w="1892" w:type="dxa"/>
            <w:tcBorders>
              <w:left w:val="nil"/>
            </w:tcBorders>
          </w:tcPr>
          <w:p w:rsidR="0067705B" w:rsidRDefault="00EF3B5B">
            <w:pPr>
              <w:pStyle w:val="TableParagraph"/>
              <w:ind w:left="230"/>
              <w:rPr>
                <w:i/>
                <w:sz w:val="20"/>
              </w:rPr>
            </w:pPr>
            <w:r>
              <w:rPr>
                <w:i/>
                <w:sz w:val="20"/>
              </w:rPr>
              <w:t>(dz- + -ak D)</w:t>
            </w:r>
          </w:p>
        </w:tc>
        <w:tc>
          <w:tcPr>
            <w:tcW w:w="2782" w:type="dxa"/>
          </w:tcPr>
          <w:p w:rsidR="0067705B" w:rsidRDefault="00EF3B5B">
            <w:pPr>
              <w:pStyle w:val="TableParagraph"/>
              <w:rPr>
                <w:sz w:val="20"/>
              </w:rPr>
            </w:pPr>
            <w:r>
              <w:rPr>
                <w:sz w:val="20"/>
              </w:rPr>
              <w:t>*[dz]ˤawk</w:t>
            </w:r>
          </w:p>
        </w:tc>
        <w:tc>
          <w:tcPr>
            <w:tcW w:w="2870" w:type="dxa"/>
          </w:tcPr>
          <w:p w:rsidR="0067705B" w:rsidRDefault="00EF3B5B">
            <w:pPr>
              <w:pStyle w:val="TableParagraph"/>
              <w:ind w:left="38"/>
              <w:rPr>
                <w:sz w:val="20"/>
              </w:rPr>
            </w:pPr>
            <w:r>
              <w:rPr>
                <w:sz w:val="20"/>
              </w:rPr>
              <w:t>chisel</w:t>
            </w:r>
          </w:p>
        </w:tc>
        <w:tc>
          <w:tcPr>
            <w:tcW w:w="928" w:type="dxa"/>
          </w:tcPr>
          <w:p w:rsidR="0067705B" w:rsidRDefault="00EF3B5B">
            <w:pPr>
              <w:pStyle w:val="TableParagraph"/>
              <w:ind w:left="214"/>
              <w:rPr>
                <w:sz w:val="20"/>
              </w:rPr>
            </w:pPr>
            <w:r>
              <w:rPr>
                <w:sz w:val="20"/>
              </w:rPr>
              <w:t>1128a</w:t>
            </w:r>
          </w:p>
        </w:tc>
        <w:tc>
          <w:tcPr>
            <w:tcW w:w="940" w:type="dxa"/>
          </w:tcPr>
          <w:p w:rsidR="0067705B" w:rsidRDefault="00EF3B5B">
            <w:pPr>
              <w:pStyle w:val="TableParagraph"/>
              <w:ind w:left="0" w:right="92"/>
              <w:jc w:val="right"/>
              <w:rPr>
                <w:sz w:val="20"/>
              </w:rPr>
            </w:pPr>
            <w:r>
              <w:rPr>
                <w:sz w:val="20"/>
              </w:rPr>
              <w:t>64277.07</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72" w:right="72"/>
              <w:jc w:val="center"/>
              <w:rPr>
                <w:sz w:val="20"/>
              </w:rPr>
            </w:pPr>
            <w:r>
              <w:rPr>
                <w:sz w:val="20"/>
              </w:rPr>
              <w:t>U+947F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鑿</w:t>
            </w:r>
          </w:p>
        </w:tc>
        <w:tc>
          <w:tcPr>
            <w:tcW w:w="770" w:type="dxa"/>
          </w:tcPr>
          <w:p w:rsidR="0067705B" w:rsidRDefault="00EF3B5B">
            <w:pPr>
              <w:pStyle w:val="TableParagraph"/>
              <w:rPr>
                <w:sz w:val="20"/>
              </w:rPr>
            </w:pPr>
            <w:r>
              <w:rPr>
                <w:sz w:val="20"/>
              </w:rPr>
              <w:t>záo</w:t>
            </w:r>
          </w:p>
        </w:tc>
        <w:tc>
          <w:tcPr>
            <w:tcW w:w="892" w:type="dxa"/>
            <w:tcBorders>
              <w:right w:val="nil"/>
            </w:tcBorders>
          </w:tcPr>
          <w:p w:rsidR="0067705B" w:rsidRDefault="00EF3B5B">
            <w:pPr>
              <w:pStyle w:val="TableParagraph"/>
              <w:rPr>
                <w:i/>
                <w:sz w:val="20"/>
              </w:rPr>
            </w:pPr>
            <w:r>
              <w:rPr>
                <w:i/>
                <w:sz w:val="20"/>
              </w:rPr>
              <w:t>dzowk</w:t>
            </w:r>
          </w:p>
        </w:tc>
        <w:tc>
          <w:tcPr>
            <w:tcW w:w="1892" w:type="dxa"/>
            <w:tcBorders>
              <w:left w:val="nil"/>
            </w:tcBorders>
          </w:tcPr>
          <w:p w:rsidR="0067705B" w:rsidRDefault="00EF3B5B">
            <w:pPr>
              <w:pStyle w:val="TableParagraph"/>
              <w:ind w:left="230"/>
              <w:rPr>
                <w:i/>
                <w:sz w:val="20"/>
              </w:rPr>
            </w:pPr>
            <w:r>
              <w:rPr>
                <w:i/>
                <w:sz w:val="20"/>
              </w:rPr>
              <w:t>(dz- + -owk D)</w:t>
            </w:r>
          </w:p>
        </w:tc>
        <w:tc>
          <w:tcPr>
            <w:tcW w:w="2782" w:type="dxa"/>
          </w:tcPr>
          <w:p w:rsidR="0067705B" w:rsidRDefault="00EF3B5B">
            <w:pPr>
              <w:pStyle w:val="TableParagraph"/>
              <w:rPr>
                <w:sz w:val="20"/>
              </w:rPr>
            </w:pPr>
            <w:r>
              <w:rPr>
                <w:sz w:val="20"/>
              </w:rPr>
              <w:t>*[dz]ˤawk</w:t>
            </w:r>
          </w:p>
        </w:tc>
        <w:tc>
          <w:tcPr>
            <w:tcW w:w="2870" w:type="dxa"/>
          </w:tcPr>
          <w:p w:rsidR="0067705B" w:rsidRDefault="00EF3B5B">
            <w:pPr>
              <w:pStyle w:val="TableParagraph"/>
              <w:ind w:left="38"/>
              <w:rPr>
                <w:sz w:val="20"/>
              </w:rPr>
            </w:pPr>
            <w:r>
              <w:rPr>
                <w:sz w:val="20"/>
              </w:rPr>
              <w:t>chisel</w:t>
            </w:r>
          </w:p>
        </w:tc>
        <w:tc>
          <w:tcPr>
            <w:tcW w:w="928" w:type="dxa"/>
          </w:tcPr>
          <w:p w:rsidR="0067705B" w:rsidRDefault="00EF3B5B">
            <w:pPr>
              <w:pStyle w:val="TableParagraph"/>
              <w:ind w:left="214"/>
              <w:rPr>
                <w:sz w:val="20"/>
              </w:rPr>
            </w:pPr>
            <w:r>
              <w:rPr>
                <w:sz w:val="20"/>
              </w:rPr>
              <w:t>1128a</w:t>
            </w:r>
          </w:p>
        </w:tc>
        <w:tc>
          <w:tcPr>
            <w:tcW w:w="940" w:type="dxa"/>
          </w:tcPr>
          <w:p w:rsidR="0067705B" w:rsidRDefault="00EF3B5B">
            <w:pPr>
              <w:pStyle w:val="TableParagraph"/>
              <w:ind w:left="0" w:right="92"/>
              <w:jc w:val="right"/>
              <w:rPr>
                <w:sz w:val="20"/>
              </w:rPr>
            </w:pPr>
            <w:r>
              <w:rPr>
                <w:sz w:val="20"/>
              </w:rPr>
              <w:t>64277.07</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19</w:t>
            </w:r>
          </w:p>
        </w:tc>
        <w:tc>
          <w:tcPr>
            <w:tcW w:w="1058" w:type="dxa"/>
          </w:tcPr>
          <w:p w:rsidR="0067705B" w:rsidRDefault="00EF3B5B">
            <w:pPr>
              <w:pStyle w:val="TableParagraph"/>
              <w:ind w:left="72" w:right="72"/>
              <w:jc w:val="center"/>
              <w:rPr>
                <w:sz w:val="20"/>
              </w:rPr>
            </w:pPr>
            <w:r>
              <w:rPr>
                <w:sz w:val="20"/>
              </w:rPr>
              <w:t>U+947F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早</w:t>
            </w:r>
          </w:p>
        </w:tc>
        <w:tc>
          <w:tcPr>
            <w:tcW w:w="770" w:type="dxa"/>
          </w:tcPr>
          <w:p w:rsidR="0067705B" w:rsidRDefault="00EF3B5B">
            <w:pPr>
              <w:pStyle w:val="TableParagraph"/>
              <w:rPr>
                <w:sz w:val="20"/>
              </w:rPr>
            </w:pPr>
            <w:r>
              <w:rPr>
                <w:sz w:val="20"/>
              </w:rPr>
              <w:t>zǎo</w:t>
            </w:r>
          </w:p>
        </w:tc>
        <w:tc>
          <w:tcPr>
            <w:tcW w:w="892" w:type="dxa"/>
            <w:tcBorders>
              <w:right w:val="nil"/>
            </w:tcBorders>
          </w:tcPr>
          <w:p w:rsidR="0067705B" w:rsidRDefault="00EF3B5B">
            <w:pPr>
              <w:pStyle w:val="TableParagraph"/>
              <w:rPr>
                <w:i/>
                <w:sz w:val="20"/>
              </w:rPr>
            </w:pPr>
            <w:r>
              <w:rPr>
                <w:i/>
                <w:sz w:val="20"/>
              </w:rPr>
              <w:t>tsawX</w:t>
            </w:r>
          </w:p>
        </w:tc>
        <w:tc>
          <w:tcPr>
            <w:tcW w:w="1892" w:type="dxa"/>
            <w:tcBorders>
              <w:left w:val="nil"/>
            </w:tcBorders>
          </w:tcPr>
          <w:p w:rsidR="0067705B" w:rsidRDefault="00EF3B5B">
            <w:pPr>
              <w:pStyle w:val="TableParagraph"/>
              <w:ind w:left="230"/>
              <w:rPr>
                <w:i/>
                <w:sz w:val="20"/>
              </w:rPr>
            </w:pPr>
            <w:r>
              <w:rPr>
                <w:i/>
                <w:sz w:val="20"/>
              </w:rPr>
              <w:t>(ts- + -aw B)</w:t>
            </w:r>
          </w:p>
        </w:tc>
        <w:tc>
          <w:tcPr>
            <w:tcW w:w="2782" w:type="dxa"/>
          </w:tcPr>
          <w:p w:rsidR="0067705B" w:rsidRDefault="00EF3B5B">
            <w:pPr>
              <w:pStyle w:val="TableParagraph"/>
              <w:rPr>
                <w:sz w:val="20"/>
              </w:rPr>
            </w:pPr>
            <w:r>
              <w:rPr>
                <w:sz w:val="20"/>
              </w:rPr>
              <w:t>*Nə.tsˤuʔ</w:t>
            </w:r>
          </w:p>
        </w:tc>
        <w:tc>
          <w:tcPr>
            <w:tcW w:w="2870" w:type="dxa"/>
          </w:tcPr>
          <w:p w:rsidR="0067705B" w:rsidRDefault="00EF3B5B">
            <w:pPr>
              <w:pStyle w:val="TableParagraph"/>
              <w:ind w:left="38"/>
              <w:rPr>
                <w:sz w:val="20"/>
              </w:rPr>
            </w:pPr>
            <w:r>
              <w:rPr>
                <w:sz w:val="20"/>
              </w:rPr>
              <w:t>early</w:t>
            </w:r>
          </w:p>
        </w:tc>
        <w:tc>
          <w:tcPr>
            <w:tcW w:w="928" w:type="dxa"/>
          </w:tcPr>
          <w:p w:rsidR="0067705B" w:rsidRDefault="00EF3B5B">
            <w:pPr>
              <w:pStyle w:val="TableParagraph"/>
              <w:ind w:left="214"/>
              <w:rPr>
                <w:sz w:val="20"/>
              </w:rPr>
            </w:pPr>
            <w:r>
              <w:rPr>
                <w:sz w:val="20"/>
              </w:rPr>
              <w:t>1049a</w:t>
            </w:r>
          </w:p>
        </w:tc>
        <w:tc>
          <w:tcPr>
            <w:tcW w:w="940" w:type="dxa"/>
          </w:tcPr>
          <w:p w:rsidR="0067705B" w:rsidRDefault="00EF3B5B">
            <w:pPr>
              <w:pStyle w:val="TableParagraph"/>
              <w:ind w:left="0" w:right="92"/>
              <w:jc w:val="right"/>
              <w:rPr>
                <w:sz w:val="20"/>
              </w:rPr>
            </w:pPr>
            <w:r>
              <w:rPr>
                <w:sz w:val="20"/>
              </w:rPr>
              <w:t>21483.06</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U+65E9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藻</w:t>
            </w:r>
          </w:p>
        </w:tc>
        <w:tc>
          <w:tcPr>
            <w:tcW w:w="770" w:type="dxa"/>
          </w:tcPr>
          <w:p w:rsidR="0067705B" w:rsidRDefault="00EF3B5B">
            <w:pPr>
              <w:pStyle w:val="TableParagraph"/>
              <w:rPr>
                <w:sz w:val="20"/>
              </w:rPr>
            </w:pPr>
            <w:r>
              <w:rPr>
                <w:sz w:val="20"/>
              </w:rPr>
              <w:t>zǎo</w:t>
            </w:r>
          </w:p>
        </w:tc>
        <w:tc>
          <w:tcPr>
            <w:tcW w:w="892" w:type="dxa"/>
            <w:tcBorders>
              <w:right w:val="nil"/>
            </w:tcBorders>
          </w:tcPr>
          <w:p w:rsidR="0067705B" w:rsidRDefault="00EF3B5B">
            <w:pPr>
              <w:pStyle w:val="TableParagraph"/>
              <w:rPr>
                <w:i/>
                <w:sz w:val="20"/>
              </w:rPr>
            </w:pPr>
            <w:r>
              <w:rPr>
                <w:i/>
                <w:sz w:val="20"/>
              </w:rPr>
              <w:t>tsawX</w:t>
            </w:r>
          </w:p>
        </w:tc>
        <w:tc>
          <w:tcPr>
            <w:tcW w:w="1892" w:type="dxa"/>
            <w:tcBorders>
              <w:left w:val="nil"/>
            </w:tcBorders>
          </w:tcPr>
          <w:p w:rsidR="0067705B" w:rsidRDefault="00EF3B5B">
            <w:pPr>
              <w:pStyle w:val="TableParagraph"/>
              <w:ind w:left="230"/>
              <w:rPr>
                <w:i/>
                <w:sz w:val="20"/>
              </w:rPr>
            </w:pPr>
            <w:r>
              <w:rPr>
                <w:i/>
                <w:sz w:val="20"/>
              </w:rPr>
              <w:t>(ts- + -aw B)</w:t>
            </w:r>
          </w:p>
        </w:tc>
        <w:tc>
          <w:tcPr>
            <w:tcW w:w="2782" w:type="dxa"/>
          </w:tcPr>
          <w:p w:rsidR="0067705B" w:rsidRDefault="00EF3B5B">
            <w:pPr>
              <w:pStyle w:val="TableParagraph"/>
              <w:rPr>
                <w:sz w:val="20"/>
              </w:rPr>
            </w:pPr>
            <w:r>
              <w:rPr>
                <w:sz w:val="20"/>
              </w:rPr>
              <w:t>*[ts]ˤawʔ</w:t>
            </w:r>
          </w:p>
        </w:tc>
        <w:tc>
          <w:tcPr>
            <w:tcW w:w="2870" w:type="dxa"/>
          </w:tcPr>
          <w:p w:rsidR="0067705B" w:rsidRDefault="00EF3B5B">
            <w:pPr>
              <w:pStyle w:val="TableParagraph"/>
              <w:ind w:left="38"/>
              <w:rPr>
                <w:sz w:val="20"/>
              </w:rPr>
            </w:pPr>
            <w:r>
              <w:rPr>
                <w:sz w:val="20"/>
              </w:rPr>
              <w:t>kind of water plant</w:t>
            </w:r>
          </w:p>
        </w:tc>
        <w:tc>
          <w:tcPr>
            <w:tcW w:w="928" w:type="dxa"/>
          </w:tcPr>
          <w:p w:rsidR="0067705B" w:rsidRDefault="00EF3B5B">
            <w:pPr>
              <w:pStyle w:val="TableParagraph"/>
              <w:ind w:left="210"/>
              <w:rPr>
                <w:sz w:val="20"/>
              </w:rPr>
            </w:pPr>
            <w:r>
              <w:rPr>
                <w:sz w:val="20"/>
              </w:rPr>
              <w:t>1134n</w:t>
            </w:r>
          </w:p>
        </w:tc>
        <w:tc>
          <w:tcPr>
            <w:tcW w:w="940" w:type="dxa"/>
          </w:tcPr>
          <w:p w:rsidR="0067705B" w:rsidRDefault="00EF3B5B">
            <w:pPr>
              <w:pStyle w:val="TableParagraph"/>
              <w:ind w:left="0" w:right="92"/>
              <w:jc w:val="right"/>
              <w:rPr>
                <w:sz w:val="20"/>
              </w:rPr>
            </w:pPr>
            <w:r>
              <w:rPr>
                <w:sz w:val="20"/>
              </w:rPr>
              <w:t>53329.05</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71" w:right="72"/>
              <w:jc w:val="center"/>
              <w:rPr>
                <w:sz w:val="20"/>
              </w:rPr>
            </w:pPr>
            <w:r>
              <w:rPr>
                <w:sz w:val="20"/>
              </w:rPr>
              <w:t>U+85FB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棗</w:t>
            </w:r>
          </w:p>
        </w:tc>
        <w:tc>
          <w:tcPr>
            <w:tcW w:w="770" w:type="dxa"/>
          </w:tcPr>
          <w:p w:rsidR="0067705B" w:rsidRDefault="00EF3B5B">
            <w:pPr>
              <w:pStyle w:val="TableParagraph"/>
              <w:rPr>
                <w:sz w:val="20"/>
              </w:rPr>
            </w:pPr>
            <w:r>
              <w:rPr>
                <w:sz w:val="20"/>
              </w:rPr>
              <w:t>zǎo</w:t>
            </w:r>
          </w:p>
        </w:tc>
        <w:tc>
          <w:tcPr>
            <w:tcW w:w="892" w:type="dxa"/>
            <w:tcBorders>
              <w:right w:val="nil"/>
            </w:tcBorders>
          </w:tcPr>
          <w:p w:rsidR="0067705B" w:rsidRDefault="00EF3B5B">
            <w:pPr>
              <w:pStyle w:val="TableParagraph"/>
              <w:rPr>
                <w:i/>
                <w:sz w:val="20"/>
              </w:rPr>
            </w:pPr>
            <w:r>
              <w:rPr>
                <w:i/>
                <w:sz w:val="20"/>
              </w:rPr>
              <w:t>tsawX</w:t>
            </w:r>
          </w:p>
        </w:tc>
        <w:tc>
          <w:tcPr>
            <w:tcW w:w="1892" w:type="dxa"/>
            <w:tcBorders>
              <w:left w:val="nil"/>
            </w:tcBorders>
          </w:tcPr>
          <w:p w:rsidR="0067705B" w:rsidRDefault="00EF3B5B">
            <w:pPr>
              <w:pStyle w:val="TableParagraph"/>
              <w:ind w:left="230"/>
              <w:rPr>
                <w:i/>
                <w:sz w:val="20"/>
              </w:rPr>
            </w:pPr>
            <w:r>
              <w:rPr>
                <w:i/>
                <w:sz w:val="20"/>
              </w:rPr>
              <w:t>(ts- + -aw B)</w:t>
            </w:r>
          </w:p>
        </w:tc>
        <w:tc>
          <w:tcPr>
            <w:tcW w:w="2782" w:type="dxa"/>
          </w:tcPr>
          <w:p w:rsidR="0067705B" w:rsidRDefault="00EF3B5B">
            <w:pPr>
              <w:pStyle w:val="TableParagraph"/>
              <w:rPr>
                <w:sz w:val="20"/>
              </w:rPr>
            </w:pPr>
            <w:r>
              <w:rPr>
                <w:sz w:val="20"/>
              </w:rPr>
              <w:t>*[ts]ˤuʔ</w:t>
            </w:r>
          </w:p>
        </w:tc>
        <w:tc>
          <w:tcPr>
            <w:tcW w:w="2870" w:type="dxa"/>
          </w:tcPr>
          <w:p w:rsidR="0067705B" w:rsidRDefault="00EF3B5B">
            <w:pPr>
              <w:pStyle w:val="TableParagraph"/>
              <w:ind w:left="38"/>
              <w:rPr>
                <w:sz w:val="20"/>
              </w:rPr>
            </w:pPr>
            <w:r>
              <w:rPr>
                <w:sz w:val="20"/>
              </w:rPr>
              <w:t>jujube</w:t>
            </w:r>
          </w:p>
        </w:tc>
        <w:tc>
          <w:tcPr>
            <w:tcW w:w="928" w:type="dxa"/>
          </w:tcPr>
          <w:p w:rsidR="0067705B" w:rsidRDefault="00EF3B5B">
            <w:pPr>
              <w:pStyle w:val="TableParagraph"/>
              <w:ind w:left="214"/>
              <w:rPr>
                <w:sz w:val="20"/>
              </w:rPr>
            </w:pPr>
            <w:r>
              <w:rPr>
                <w:sz w:val="20"/>
              </w:rPr>
              <w:t>1050a</w:t>
            </w:r>
          </w:p>
        </w:tc>
        <w:tc>
          <w:tcPr>
            <w:tcW w:w="940" w:type="dxa"/>
          </w:tcPr>
          <w:p w:rsidR="0067705B" w:rsidRDefault="00EF3B5B">
            <w:pPr>
              <w:pStyle w:val="TableParagraph"/>
              <w:ind w:left="0" w:right="92"/>
              <w:jc w:val="right"/>
              <w:rPr>
                <w:sz w:val="20"/>
              </w:rPr>
            </w:pPr>
            <w:r>
              <w:rPr>
                <w:sz w:val="20"/>
              </w:rPr>
              <w:t>21228.01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U+68D7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澡</w:t>
            </w:r>
          </w:p>
        </w:tc>
        <w:tc>
          <w:tcPr>
            <w:tcW w:w="770" w:type="dxa"/>
          </w:tcPr>
          <w:p w:rsidR="0067705B" w:rsidRDefault="00EF3B5B">
            <w:pPr>
              <w:pStyle w:val="TableParagraph"/>
              <w:rPr>
                <w:sz w:val="20"/>
              </w:rPr>
            </w:pPr>
            <w:r>
              <w:rPr>
                <w:sz w:val="20"/>
              </w:rPr>
              <w:t>zǎo</w:t>
            </w:r>
          </w:p>
        </w:tc>
        <w:tc>
          <w:tcPr>
            <w:tcW w:w="892" w:type="dxa"/>
            <w:tcBorders>
              <w:right w:val="nil"/>
            </w:tcBorders>
          </w:tcPr>
          <w:p w:rsidR="0067705B" w:rsidRDefault="00EF3B5B">
            <w:pPr>
              <w:pStyle w:val="TableParagraph"/>
              <w:rPr>
                <w:i/>
                <w:sz w:val="20"/>
              </w:rPr>
            </w:pPr>
            <w:r>
              <w:rPr>
                <w:i/>
                <w:sz w:val="20"/>
              </w:rPr>
              <w:t>tsawX</w:t>
            </w:r>
          </w:p>
        </w:tc>
        <w:tc>
          <w:tcPr>
            <w:tcW w:w="1892" w:type="dxa"/>
            <w:tcBorders>
              <w:left w:val="nil"/>
            </w:tcBorders>
          </w:tcPr>
          <w:p w:rsidR="0067705B" w:rsidRDefault="00EF3B5B">
            <w:pPr>
              <w:pStyle w:val="TableParagraph"/>
              <w:ind w:left="230"/>
              <w:rPr>
                <w:i/>
                <w:sz w:val="20"/>
              </w:rPr>
            </w:pPr>
            <w:r>
              <w:rPr>
                <w:i/>
                <w:sz w:val="20"/>
              </w:rPr>
              <w:t>(ts- + -aw B)</w:t>
            </w:r>
          </w:p>
        </w:tc>
        <w:tc>
          <w:tcPr>
            <w:tcW w:w="2782" w:type="dxa"/>
          </w:tcPr>
          <w:p w:rsidR="0067705B" w:rsidRDefault="00EF3B5B">
            <w:pPr>
              <w:pStyle w:val="TableParagraph"/>
              <w:rPr>
                <w:sz w:val="20"/>
              </w:rPr>
            </w:pPr>
            <w:r>
              <w:rPr>
                <w:sz w:val="20"/>
              </w:rPr>
              <w:t>*mə-tsˤawʔ</w:t>
            </w:r>
          </w:p>
        </w:tc>
        <w:tc>
          <w:tcPr>
            <w:tcW w:w="2870" w:type="dxa"/>
          </w:tcPr>
          <w:p w:rsidR="0067705B" w:rsidRDefault="00EF3B5B">
            <w:pPr>
              <w:pStyle w:val="TableParagraph"/>
              <w:ind w:left="38"/>
              <w:rPr>
                <w:sz w:val="20"/>
              </w:rPr>
            </w:pPr>
            <w:proofErr w:type="gramStart"/>
            <w:r>
              <w:rPr>
                <w:sz w:val="20"/>
              </w:rPr>
              <w:t>wash</w:t>
            </w:r>
            <w:proofErr w:type="gramEnd"/>
            <w:r>
              <w:rPr>
                <w:sz w:val="20"/>
              </w:rPr>
              <w:t xml:space="preserve"> (v.)</w:t>
            </w:r>
          </w:p>
        </w:tc>
        <w:tc>
          <w:tcPr>
            <w:tcW w:w="928" w:type="dxa"/>
          </w:tcPr>
          <w:p w:rsidR="0067705B" w:rsidRDefault="00EF3B5B">
            <w:pPr>
              <w:pStyle w:val="TableParagraph"/>
              <w:ind w:left="210"/>
              <w:rPr>
                <w:sz w:val="20"/>
              </w:rPr>
            </w:pPr>
            <w:r>
              <w:rPr>
                <w:sz w:val="20"/>
              </w:rPr>
              <w:t>1134g</w:t>
            </w:r>
          </w:p>
        </w:tc>
        <w:tc>
          <w:tcPr>
            <w:tcW w:w="940" w:type="dxa"/>
          </w:tcPr>
          <w:p w:rsidR="0067705B" w:rsidRDefault="00EF3B5B">
            <w:pPr>
              <w:pStyle w:val="TableParagraph"/>
              <w:ind w:left="0" w:right="92"/>
              <w:jc w:val="right"/>
              <w:rPr>
                <w:sz w:val="20"/>
              </w:rPr>
            </w:pPr>
            <w:r>
              <w:rPr>
                <w:sz w:val="20"/>
              </w:rPr>
              <w:t>31756.05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U+6FA1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繰</w:t>
            </w:r>
          </w:p>
        </w:tc>
        <w:tc>
          <w:tcPr>
            <w:tcW w:w="770" w:type="dxa"/>
          </w:tcPr>
          <w:p w:rsidR="0067705B" w:rsidRDefault="00EF3B5B">
            <w:pPr>
              <w:pStyle w:val="TableParagraph"/>
              <w:rPr>
                <w:sz w:val="20"/>
              </w:rPr>
            </w:pPr>
            <w:r>
              <w:rPr>
                <w:sz w:val="20"/>
              </w:rPr>
              <w:t>zǎo</w:t>
            </w:r>
          </w:p>
        </w:tc>
        <w:tc>
          <w:tcPr>
            <w:tcW w:w="892" w:type="dxa"/>
            <w:tcBorders>
              <w:right w:val="nil"/>
            </w:tcBorders>
          </w:tcPr>
          <w:p w:rsidR="0067705B" w:rsidRDefault="00EF3B5B">
            <w:pPr>
              <w:pStyle w:val="TableParagraph"/>
              <w:rPr>
                <w:i/>
                <w:sz w:val="20"/>
              </w:rPr>
            </w:pPr>
            <w:r>
              <w:rPr>
                <w:i/>
                <w:sz w:val="20"/>
              </w:rPr>
              <w:t>tsawX</w:t>
            </w:r>
          </w:p>
        </w:tc>
        <w:tc>
          <w:tcPr>
            <w:tcW w:w="1892" w:type="dxa"/>
            <w:tcBorders>
              <w:left w:val="nil"/>
            </w:tcBorders>
          </w:tcPr>
          <w:p w:rsidR="0067705B" w:rsidRDefault="00EF3B5B">
            <w:pPr>
              <w:pStyle w:val="TableParagraph"/>
              <w:ind w:left="230"/>
              <w:rPr>
                <w:i/>
                <w:sz w:val="20"/>
              </w:rPr>
            </w:pPr>
            <w:r>
              <w:rPr>
                <w:i/>
                <w:sz w:val="20"/>
              </w:rPr>
              <w:t>(ts- + -aw B)</w:t>
            </w:r>
          </w:p>
        </w:tc>
        <w:tc>
          <w:tcPr>
            <w:tcW w:w="2782" w:type="dxa"/>
          </w:tcPr>
          <w:p w:rsidR="0067705B" w:rsidRDefault="00EF3B5B">
            <w:pPr>
              <w:pStyle w:val="TableParagraph"/>
              <w:rPr>
                <w:sz w:val="20"/>
              </w:rPr>
            </w:pPr>
            <w:r>
              <w:rPr>
                <w:sz w:val="20"/>
              </w:rPr>
              <w:t>*mə-tsˤawʔ</w:t>
            </w:r>
          </w:p>
        </w:tc>
        <w:tc>
          <w:tcPr>
            <w:tcW w:w="2870" w:type="dxa"/>
          </w:tcPr>
          <w:p w:rsidR="0067705B" w:rsidRDefault="00EF3B5B">
            <w:pPr>
              <w:pStyle w:val="TableParagraph"/>
              <w:ind w:left="38"/>
              <w:rPr>
                <w:sz w:val="20"/>
              </w:rPr>
            </w:pPr>
            <w:r>
              <w:rPr>
                <w:sz w:val="20"/>
              </w:rPr>
              <w:t>bleach; wash</w:t>
            </w:r>
          </w:p>
        </w:tc>
        <w:tc>
          <w:tcPr>
            <w:tcW w:w="928" w:type="dxa"/>
          </w:tcPr>
          <w:p w:rsidR="0067705B" w:rsidRDefault="00EF3B5B">
            <w:pPr>
              <w:pStyle w:val="TableParagraph"/>
              <w:ind w:left="232"/>
              <w:rPr>
                <w:sz w:val="20"/>
              </w:rPr>
            </w:pPr>
            <w:r>
              <w:rPr>
                <w:sz w:val="20"/>
              </w:rPr>
              <w:t>1134i</w:t>
            </w:r>
          </w:p>
        </w:tc>
        <w:tc>
          <w:tcPr>
            <w:tcW w:w="940" w:type="dxa"/>
          </w:tcPr>
          <w:p w:rsidR="0067705B" w:rsidRDefault="00EF3B5B">
            <w:pPr>
              <w:pStyle w:val="TableParagraph"/>
              <w:ind w:left="0" w:right="92"/>
              <w:jc w:val="right"/>
              <w:rPr>
                <w:sz w:val="20"/>
              </w:rPr>
            </w:pPr>
            <w:r>
              <w:rPr>
                <w:sz w:val="20"/>
              </w:rPr>
              <w:t>53459.02</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U+7E70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蚤</w:t>
            </w:r>
          </w:p>
        </w:tc>
        <w:tc>
          <w:tcPr>
            <w:tcW w:w="770" w:type="dxa"/>
          </w:tcPr>
          <w:p w:rsidR="0067705B" w:rsidRDefault="00EF3B5B">
            <w:pPr>
              <w:pStyle w:val="TableParagraph"/>
              <w:spacing w:before="29"/>
              <w:rPr>
                <w:sz w:val="20"/>
              </w:rPr>
            </w:pPr>
            <w:r>
              <w:rPr>
                <w:sz w:val="20"/>
              </w:rPr>
              <w:t>zǎo</w:t>
            </w:r>
          </w:p>
        </w:tc>
        <w:tc>
          <w:tcPr>
            <w:tcW w:w="892" w:type="dxa"/>
            <w:tcBorders>
              <w:right w:val="nil"/>
            </w:tcBorders>
          </w:tcPr>
          <w:p w:rsidR="0067705B" w:rsidRDefault="00EF3B5B">
            <w:pPr>
              <w:pStyle w:val="TableParagraph"/>
              <w:spacing w:before="29"/>
              <w:rPr>
                <w:i/>
                <w:sz w:val="20"/>
              </w:rPr>
            </w:pPr>
            <w:r>
              <w:rPr>
                <w:i/>
                <w:sz w:val="20"/>
              </w:rPr>
              <w:t>tsawX</w:t>
            </w:r>
          </w:p>
        </w:tc>
        <w:tc>
          <w:tcPr>
            <w:tcW w:w="1892" w:type="dxa"/>
            <w:tcBorders>
              <w:left w:val="nil"/>
            </w:tcBorders>
          </w:tcPr>
          <w:p w:rsidR="0067705B" w:rsidRDefault="00EF3B5B">
            <w:pPr>
              <w:pStyle w:val="TableParagraph"/>
              <w:spacing w:before="29"/>
              <w:ind w:left="230"/>
              <w:rPr>
                <w:i/>
                <w:sz w:val="20"/>
              </w:rPr>
            </w:pPr>
            <w:r>
              <w:rPr>
                <w:i/>
                <w:sz w:val="20"/>
              </w:rPr>
              <w:t>(ts- + -aw B)</w:t>
            </w:r>
          </w:p>
        </w:tc>
        <w:tc>
          <w:tcPr>
            <w:tcW w:w="2782" w:type="dxa"/>
          </w:tcPr>
          <w:p w:rsidR="0067705B" w:rsidRDefault="00EF3B5B">
            <w:pPr>
              <w:pStyle w:val="TableParagraph"/>
              <w:spacing w:before="29"/>
              <w:rPr>
                <w:sz w:val="20"/>
              </w:rPr>
            </w:pPr>
            <w:r>
              <w:rPr>
                <w:sz w:val="20"/>
              </w:rPr>
              <w:t>*tsˤuʔ</w:t>
            </w:r>
          </w:p>
        </w:tc>
        <w:tc>
          <w:tcPr>
            <w:tcW w:w="2870" w:type="dxa"/>
          </w:tcPr>
          <w:p w:rsidR="0067705B" w:rsidRDefault="00EF3B5B">
            <w:pPr>
              <w:pStyle w:val="TableParagraph"/>
              <w:spacing w:before="29"/>
              <w:ind w:left="38"/>
              <w:rPr>
                <w:sz w:val="20"/>
              </w:rPr>
            </w:pPr>
            <w:r>
              <w:rPr>
                <w:sz w:val="20"/>
              </w:rPr>
              <w:t>flea</w:t>
            </w:r>
          </w:p>
        </w:tc>
        <w:tc>
          <w:tcPr>
            <w:tcW w:w="928" w:type="dxa"/>
          </w:tcPr>
          <w:p w:rsidR="0067705B" w:rsidRDefault="00EF3B5B">
            <w:pPr>
              <w:pStyle w:val="TableParagraph"/>
              <w:spacing w:before="29"/>
              <w:ind w:left="210"/>
              <w:rPr>
                <w:sz w:val="20"/>
              </w:rPr>
            </w:pPr>
            <w:r>
              <w:rPr>
                <w:sz w:val="20"/>
              </w:rPr>
              <w:t>1112d</w:t>
            </w:r>
          </w:p>
        </w:tc>
        <w:tc>
          <w:tcPr>
            <w:tcW w:w="940" w:type="dxa"/>
          </w:tcPr>
          <w:p w:rsidR="0067705B" w:rsidRDefault="00EF3B5B">
            <w:pPr>
              <w:pStyle w:val="TableParagraph"/>
              <w:spacing w:before="29"/>
              <w:ind w:left="0" w:right="92"/>
              <w:jc w:val="right"/>
              <w:rPr>
                <w:sz w:val="20"/>
              </w:rPr>
            </w:pPr>
            <w:r>
              <w:rPr>
                <w:sz w:val="20"/>
              </w:rPr>
              <w:t>42836.03</w:t>
            </w:r>
          </w:p>
        </w:tc>
        <w:tc>
          <w:tcPr>
            <w:tcW w:w="496" w:type="dxa"/>
          </w:tcPr>
          <w:p w:rsidR="0067705B" w:rsidRDefault="00EF3B5B">
            <w:pPr>
              <w:pStyle w:val="TableParagraph"/>
              <w:spacing w:before="29"/>
              <w:ind w:left="75" w:right="76"/>
              <w:jc w:val="center"/>
              <w:rPr>
                <w:sz w:val="20"/>
              </w:rPr>
            </w:pPr>
            <w:r>
              <w:rPr>
                <w:sz w:val="20"/>
              </w:rPr>
              <w:t>142</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1" w:right="72"/>
              <w:jc w:val="center"/>
              <w:rPr>
                <w:sz w:val="20"/>
              </w:rPr>
            </w:pPr>
            <w:r>
              <w:rPr>
                <w:sz w:val="20"/>
              </w:rPr>
              <w:t>U+86A4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皁</w:t>
            </w:r>
          </w:p>
        </w:tc>
        <w:tc>
          <w:tcPr>
            <w:tcW w:w="770" w:type="dxa"/>
          </w:tcPr>
          <w:p w:rsidR="0067705B" w:rsidRDefault="00EF3B5B">
            <w:pPr>
              <w:pStyle w:val="TableParagraph"/>
              <w:rPr>
                <w:sz w:val="20"/>
              </w:rPr>
            </w:pPr>
            <w:r>
              <w:rPr>
                <w:sz w:val="20"/>
              </w:rPr>
              <w:t>zào</w:t>
            </w:r>
          </w:p>
        </w:tc>
        <w:tc>
          <w:tcPr>
            <w:tcW w:w="892" w:type="dxa"/>
            <w:tcBorders>
              <w:right w:val="nil"/>
            </w:tcBorders>
          </w:tcPr>
          <w:p w:rsidR="0067705B" w:rsidRDefault="00EF3B5B">
            <w:pPr>
              <w:pStyle w:val="TableParagraph"/>
              <w:rPr>
                <w:i/>
                <w:sz w:val="20"/>
              </w:rPr>
            </w:pPr>
            <w:r>
              <w:rPr>
                <w:i/>
                <w:sz w:val="20"/>
              </w:rPr>
              <w:t>dzawX</w:t>
            </w:r>
          </w:p>
        </w:tc>
        <w:tc>
          <w:tcPr>
            <w:tcW w:w="1892" w:type="dxa"/>
            <w:tcBorders>
              <w:left w:val="nil"/>
            </w:tcBorders>
          </w:tcPr>
          <w:p w:rsidR="0067705B" w:rsidRDefault="00EF3B5B">
            <w:pPr>
              <w:pStyle w:val="TableParagraph"/>
              <w:ind w:left="230"/>
              <w:rPr>
                <w:i/>
                <w:sz w:val="20"/>
              </w:rPr>
            </w:pPr>
            <w:r>
              <w:rPr>
                <w:i/>
                <w:sz w:val="20"/>
              </w:rPr>
              <w:t>(dz- + -aw B)</w:t>
            </w:r>
          </w:p>
        </w:tc>
        <w:tc>
          <w:tcPr>
            <w:tcW w:w="2782" w:type="dxa"/>
          </w:tcPr>
          <w:p w:rsidR="0067705B" w:rsidRDefault="00EF3B5B">
            <w:pPr>
              <w:pStyle w:val="TableParagraph"/>
              <w:rPr>
                <w:sz w:val="20"/>
              </w:rPr>
            </w:pPr>
            <w:r>
              <w:rPr>
                <w:sz w:val="20"/>
              </w:rPr>
              <w:t>*[dz]ˤuʔ</w:t>
            </w:r>
          </w:p>
        </w:tc>
        <w:tc>
          <w:tcPr>
            <w:tcW w:w="2870" w:type="dxa"/>
          </w:tcPr>
          <w:p w:rsidR="0067705B" w:rsidRDefault="00EF3B5B">
            <w:pPr>
              <w:pStyle w:val="TableParagraph"/>
              <w:ind w:left="38"/>
              <w:rPr>
                <w:sz w:val="20"/>
              </w:rPr>
            </w:pPr>
            <w:r>
              <w:rPr>
                <w:sz w:val="20"/>
              </w:rPr>
              <w:t>acorn, black-dyeing fruit</w:t>
            </w:r>
          </w:p>
        </w:tc>
        <w:tc>
          <w:tcPr>
            <w:tcW w:w="928" w:type="dxa"/>
          </w:tcPr>
          <w:p w:rsidR="0067705B" w:rsidRDefault="00EF3B5B">
            <w:pPr>
              <w:pStyle w:val="TableParagraph"/>
              <w:ind w:left="210"/>
              <w:rPr>
                <w:sz w:val="20"/>
              </w:rPr>
            </w:pPr>
            <w:r>
              <w:rPr>
                <w:sz w:val="20"/>
              </w:rPr>
              <w:t>1054b</w:t>
            </w:r>
          </w:p>
        </w:tc>
        <w:tc>
          <w:tcPr>
            <w:tcW w:w="940" w:type="dxa"/>
          </w:tcPr>
          <w:p w:rsidR="0067705B" w:rsidRDefault="00EF3B5B">
            <w:pPr>
              <w:pStyle w:val="TableParagraph"/>
              <w:ind w:left="0" w:right="92"/>
              <w:jc w:val="right"/>
              <w:rPr>
                <w:sz w:val="20"/>
              </w:rPr>
            </w:pPr>
            <w:r>
              <w:rPr>
                <w:sz w:val="20"/>
              </w:rPr>
              <w:t>42644.03</w:t>
            </w:r>
          </w:p>
        </w:tc>
        <w:tc>
          <w:tcPr>
            <w:tcW w:w="496" w:type="dxa"/>
          </w:tcPr>
          <w:p w:rsidR="0067705B" w:rsidRDefault="00EF3B5B">
            <w:pPr>
              <w:pStyle w:val="TableParagraph"/>
              <w:ind w:left="75" w:right="76"/>
              <w:jc w:val="center"/>
              <w:rPr>
                <w:sz w:val="20"/>
              </w:rPr>
            </w:pPr>
            <w:r>
              <w:rPr>
                <w:sz w:val="20"/>
              </w:rPr>
              <w:t>106</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U+7681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造</w:t>
            </w:r>
          </w:p>
        </w:tc>
        <w:tc>
          <w:tcPr>
            <w:tcW w:w="770" w:type="dxa"/>
          </w:tcPr>
          <w:p w:rsidR="0067705B" w:rsidRDefault="00EF3B5B">
            <w:pPr>
              <w:pStyle w:val="TableParagraph"/>
              <w:rPr>
                <w:sz w:val="20"/>
              </w:rPr>
            </w:pPr>
            <w:r>
              <w:rPr>
                <w:sz w:val="20"/>
              </w:rPr>
              <w:t>zào</w:t>
            </w:r>
          </w:p>
        </w:tc>
        <w:tc>
          <w:tcPr>
            <w:tcW w:w="892" w:type="dxa"/>
            <w:tcBorders>
              <w:right w:val="nil"/>
            </w:tcBorders>
          </w:tcPr>
          <w:p w:rsidR="0067705B" w:rsidRDefault="00EF3B5B">
            <w:pPr>
              <w:pStyle w:val="TableParagraph"/>
              <w:rPr>
                <w:i/>
                <w:sz w:val="20"/>
              </w:rPr>
            </w:pPr>
            <w:r>
              <w:rPr>
                <w:i/>
                <w:sz w:val="20"/>
              </w:rPr>
              <w:t>dzawX</w:t>
            </w:r>
          </w:p>
        </w:tc>
        <w:tc>
          <w:tcPr>
            <w:tcW w:w="1892" w:type="dxa"/>
            <w:tcBorders>
              <w:left w:val="nil"/>
            </w:tcBorders>
          </w:tcPr>
          <w:p w:rsidR="0067705B" w:rsidRDefault="00EF3B5B">
            <w:pPr>
              <w:pStyle w:val="TableParagraph"/>
              <w:ind w:left="230"/>
              <w:rPr>
                <w:i/>
                <w:sz w:val="20"/>
              </w:rPr>
            </w:pPr>
            <w:r>
              <w:rPr>
                <w:i/>
                <w:sz w:val="20"/>
              </w:rPr>
              <w:t>(dz- + -aw B)</w:t>
            </w:r>
          </w:p>
        </w:tc>
        <w:tc>
          <w:tcPr>
            <w:tcW w:w="2782" w:type="dxa"/>
          </w:tcPr>
          <w:p w:rsidR="0067705B" w:rsidRDefault="00EF3B5B">
            <w:pPr>
              <w:pStyle w:val="TableParagraph"/>
              <w:rPr>
                <w:sz w:val="20"/>
              </w:rPr>
            </w:pPr>
            <w:r>
              <w:rPr>
                <w:sz w:val="20"/>
              </w:rPr>
              <w:t>*[dzˤ]uʔ</w:t>
            </w:r>
          </w:p>
        </w:tc>
        <w:tc>
          <w:tcPr>
            <w:tcW w:w="2870" w:type="dxa"/>
          </w:tcPr>
          <w:p w:rsidR="0067705B" w:rsidRDefault="00EF3B5B">
            <w:pPr>
              <w:pStyle w:val="TableParagraph"/>
              <w:ind w:left="38"/>
              <w:rPr>
                <w:sz w:val="20"/>
              </w:rPr>
            </w:pPr>
            <w:r>
              <w:rPr>
                <w:sz w:val="20"/>
              </w:rPr>
              <w:t>make</w:t>
            </w:r>
          </w:p>
        </w:tc>
        <w:tc>
          <w:tcPr>
            <w:tcW w:w="928" w:type="dxa"/>
          </w:tcPr>
          <w:p w:rsidR="0067705B" w:rsidRDefault="00EF3B5B">
            <w:pPr>
              <w:pStyle w:val="TableParagraph"/>
              <w:ind w:left="214"/>
              <w:rPr>
                <w:sz w:val="20"/>
              </w:rPr>
            </w:pPr>
            <w:r>
              <w:rPr>
                <w:sz w:val="20"/>
              </w:rPr>
              <w:t>1051a</w:t>
            </w:r>
          </w:p>
        </w:tc>
        <w:tc>
          <w:tcPr>
            <w:tcW w:w="940" w:type="dxa"/>
          </w:tcPr>
          <w:p w:rsidR="0067705B" w:rsidRDefault="00EF3B5B">
            <w:pPr>
              <w:pStyle w:val="TableParagraph"/>
              <w:ind w:left="0" w:right="92"/>
              <w:jc w:val="right"/>
              <w:rPr>
                <w:sz w:val="20"/>
              </w:rPr>
            </w:pPr>
            <w:r>
              <w:rPr>
                <w:sz w:val="20"/>
              </w:rPr>
              <w:t>63841.06</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U+9020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燥</w:t>
            </w:r>
          </w:p>
        </w:tc>
        <w:tc>
          <w:tcPr>
            <w:tcW w:w="770" w:type="dxa"/>
          </w:tcPr>
          <w:p w:rsidR="0067705B" w:rsidRDefault="00EF3B5B">
            <w:pPr>
              <w:pStyle w:val="TableParagraph"/>
              <w:rPr>
                <w:sz w:val="20"/>
              </w:rPr>
            </w:pPr>
            <w:r>
              <w:rPr>
                <w:sz w:val="20"/>
              </w:rPr>
              <w:t>zào</w:t>
            </w:r>
          </w:p>
        </w:tc>
        <w:tc>
          <w:tcPr>
            <w:tcW w:w="892" w:type="dxa"/>
            <w:tcBorders>
              <w:right w:val="nil"/>
            </w:tcBorders>
          </w:tcPr>
          <w:p w:rsidR="0067705B" w:rsidRDefault="00EF3B5B">
            <w:pPr>
              <w:pStyle w:val="TableParagraph"/>
              <w:rPr>
                <w:i/>
                <w:sz w:val="20"/>
              </w:rPr>
            </w:pPr>
            <w:r>
              <w:rPr>
                <w:i/>
                <w:sz w:val="20"/>
              </w:rPr>
              <w:t>sawX</w:t>
            </w:r>
          </w:p>
        </w:tc>
        <w:tc>
          <w:tcPr>
            <w:tcW w:w="1892" w:type="dxa"/>
            <w:tcBorders>
              <w:left w:val="nil"/>
            </w:tcBorders>
          </w:tcPr>
          <w:p w:rsidR="0067705B" w:rsidRDefault="00EF3B5B">
            <w:pPr>
              <w:pStyle w:val="TableParagraph"/>
              <w:ind w:left="230"/>
              <w:rPr>
                <w:i/>
                <w:sz w:val="20"/>
              </w:rPr>
            </w:pPr>
            <w:r>
              <w:rPr>
                <w:i/>
                <w:sz w:val="20"/>
              </w:rPr>
              <w:t>(s- + -aw B)</w:t>
            </w:r>
          </w:p>
        </w:tc>
        <w:tc>
          <w:tcPr>
            <w:tcW w:w="2782" w:type="dxa"/>
          </w:tcPr>
          <w:p w:rsidR="0067705B" w:rsidRDefault="00EF3B5B">
            <w:pPr>
              <w:pStyle w:val="TableParagraph"/>
              <w:rPr>
                <w:sz w:val="20"/>
              </w:rPr>
            </w:pPr>
            <w:r>
              <w:rPr>
                <w:sz w:val="20"/>
              </w:rPr>
              <w:t>*C.sˤawʔ</w:t>
            </w:r>
          </w:p>
        </w:tc>
        <w:tc>
          <w:tcPr>
            <w:tcW w:w="2870" w:type="dxa"/>
          </w:tcPr>
          <w:p w:rsidR="0067705B" w:rsidRDefault="00EF3B5B">
            <w:pPr>
              <w:pStyle w:val="TableParagraph"/>
              <w:ind w:left="38"/>
              <w:rPr>
                <w:sz w:val="20"/>
              </w:rPr>
            </w:pPr>
            <w:r>
              <w:rPr>
                <w:sz w:val="20"/>
              </w:rPr>
              <w:t>dry</w:t>
            </w:r>
          </w:p>
        </w:tc>
        <w:tc>
          <w:tcPr>
            <w:tcW w:w="928" w:type="dxa"/>
          </w:tcPr>
          <w:p w:rsidR="0067705B" w:rsidRDefault="00EF3B5B">
            <w:pPr>
              <w:pStyle w:val="TableParagraph"/>
              <w:ind w:left="210"/>
              <w:rPr>
                <w:sz w:val="20"/>
              </w:rPr>
            </w:pPr>
            <w:r>
              <w:rPr>
                <w:sz w:val="20"/>
              </w:rPr>
              <w:t>1134d</w:t>
            </w:r>
          </w:p>
        </w:tc>
        <w:tc>
          <w:tcPr>
            <w:tcW w:w="940" w:type="dxa"/>
          </w:tcPr>
          <w:p w:rsidR="0067705B" w:rsidRDefault="00EF3B5B">
            <w:pPr>
              <w:pStyle w:val="TableParagraph"/>
              <w:ind w:left="0" w:right="92"/>
              <w:jc w:val="right"/>
              <w:rPr>
                <w:sz w:val="20"/>
              </w:rPr>
            </w:pPr>
            <w:r>
              <w:rPr>
                <w:sz w:val="20"/>
              </w:rPr>
              <w:t>32240.19</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U+71E5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譟</w:t>
            </w:r>
          </w:p>
        </w:tc>
        <w:tc>
          <w:tcPr>
            <w:tcW w:w="770" w:type="dxa"/>
          </w:tcPr>
          <w:p w:rsidR="0067705B" w:rsidRDefault="00EF3B5B">
            <w:pPr>
              <w:pStyle w:val="TableParagraph"/>
              <w:rPr>
                <w:sz w:val="20"/>
              </w:rPr>
            </w:pPr>
            <w:r>
              <w:rPr>
                <w:sz w:val="20"/>
              </w:rPr>
              <w:t>zào</w:t>
            </w:r>
          </w:p>
        </w:tc>
        <w:tc>
          <w:tcPr>
            <w:tcW w:w="892" w:type="dxa"/>
            <w:tcBorders>
              <w:right w:val="nil"/>
            </w:tcBorders>
          </w:tcPr>
          <w:p w:rsidR="0067705B" w:rsidRDefault="00EF3B5B">
            <w:pPr>
              <w:pStyle w:val="TableParagraph"/>
              <w:rPr>
                <w:i/>
                <w:sz w:val="20"/>
              </w:rPr>
            </w:pPr>
            <w:r>
              <w:rPr>
                <w:i/>
                <w:sz w:val="20"/>
              </w:rPr>
              <w:t>sawH</w:t>
            </w:r>
          </w:p>
        </w:tc>
        <w:tc>
          <w:tcPr>
            <w:tcW w:w="1892" w:type="dxa"/>
            <w:tcBorders>
              <w:left w:val="nil"/>
            </w:tcBorders>
          </w:tcPr>
          <w:p w:rsidR="0067705B" w:rsidRDefault="00EF3B5B">
            <w:pPr>
              <w:pStyle w:val="TableParagraph"/>
              <w:ind w:left="230"/>
              <w:rPr>
                <w:i/>
                <w:sz w:val="20"/>
              </w:rPr>
            </w:pPr>
            <w:r>
              <w:rPr>
                <w:i/>
                <w:sz w:val="20"/>
              </w:rPr>
              <w:t>(s- + -aw C)</w:t>
            </w:r>
          </w:p>
        </w:tc>
        <w:tc>
          <w:tcPr>
            <w:tcW w:w="2782" w:type="dxa"/>
          </w:tcPr>
          <w:p w:rsidR="0067705B" w:rsidRDefault="00EF3B5B">
            <w:pPr>
              <w:pStyle w:val="TableParagraph"/>
              <w:rPr>
                <w:sz w:val="20"/>
              </w:rPr>
            </w:pPr>
            <w:r>
              <w:rPr>
                <w:sz w:val="20"/>
              </w:rPr>
              <w:t>*C.sˤaw-s</w:t>
            </w:r>
          </w:p>
        </w:tc>
        <w:tc>
          <w:tcPr>
            <w:tcW w:w="2870" w:type="dxa"/>
          </w:tcPr>
          <w:p w:rsidR="0067705B" w:rsidRDefault="00EF3B5B">
            <w:pPr>
              <w:pStyle w:val="TableParagraph"/>
              <w:ind w:left="38"/>
              <w:rPr>
                <w:sz w:val="20"/>
              </w:rPr>
            </w:pPr>
            <w:r>
              <w:rPr>
                <w:sz w:val="20"/>
              </w:rPr>
              <w:t>shout</w:t>
            </w:r>
          </w:p>
        </w:tc>
        <w:tc>
          <w:tcPr>
            <w:tcW w:w="928" w:type="dxa"/>
          </w:tcPr>
          <w:p w:rsidR="0067705B" w:rsidRDefault="00EF3B5B">
            <w:pPr>
              <w:pStyle w:val="TableParagraph"/>
              <w:ind w:left="214"/>
              <w:rPr>
                <w:sz w:val="20"/>
              </w:rPr>
            </w:pPr>
            <w:r>
              <w:rPr>
                <w:sz w:val="20"/>
              </w:rPr>
              <w:t>1134c</w:t>
            </w:r>
          </w:p>
        </w:tc>
        <w:tc>
          <w:tcPr>
            <w:tcW w:w="940" w:type="dxa"/>
          </w:tcPr>
          <w:p w:rsidR="0067705B" w:rsidRDefault="00EF3B5B">
            <w:pPr>
              <w:pStyle w:val="TableParagraph"/>
              <w:ind w:left="0" w:right="92"/>
              <w:jc w:val="right"/>
              <w:rPr>
                <w:sz w:val="20"/>
              </w:rPr>
            </w:pPr>
            <w:r>
              <w:rPr>
                <w:sz w:val="20"/>
              </w:rPr>
              <w:t>64024.05</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1" w:right="72"/>
              <w:jc w:val="center"/>
              <w:rPr>
                <w:sz w:val="20"/>
              </w:rPr>
            </w:pPr>
            <w:r>
              <w:rPr>
                <w:sz w:val="20"/>
              </w:rPr>
              <w:t>U+8B5F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竈</w:t>
            </w:r>
          </w:p>
        </w:tc>
        <w:tc>
          <w:tcPr>
            <w:tcW w:w="770" w:type="dxa"/>
          </w:tcPr>
          <w:p w:rsidR="0067705B" w:rsidRDefault="00EF3B5B">
            <w:pPr>
              <w:pStyle w:val="TableParagraph"/>
              <w:spacing w:before="29"/>
              <w:rPr>
                <w:sz w:val="20"/>
              </w:rPr>
            </w:pPr>
            <w:r>
              <w:rPr>
                <w:sz w:val="20"/>
              </w:rPr>
              <w:t>zào</w:t>
            </w:r>
          </w:p>
        </w:tc>
        <w:tc>
          <w:tcPr>
            <w:tcW w:w="892" w:type="dxa"/>
            <w:tcBorders>
              <w:right w:val="nil"/>
            </w:tcBorders>
          </w:tcPr>
          <w:p w:rsidR="0067705B" w:rsidRDefault="00EF3B5B">
            <w:pPr>
              <w:pStyle w:val="TableParagraph"/>
              <w:spacing w:before="29"/>
              <w:rPr>
                <w:i/>
                <w:sz w:val="20"/>
              </w:rPr>
            </w:pPr>
            <w:r>
              <w:rPr>
                <w:i/>
                <w:sz w:val="20"/>
              </w:rPr>
              <w:t>tsawH</w:t>
            </w:r>
          </w:p>
        </w:tc>
        <w:tc>
          <w:tcPr>
            <w:tcW w:w="1892" w:type="dxa"/>
            <w:tcBorders>
              <w:left w:val="nil"/>
            </w:tcBorders>
          </w:tcPr>
          <w:p w:rsidR="0067705B" w:rsidRDefault="00EF3B5B">
            <w:pPr>
              <w:pStyle w:val="TableParagraph"/>
              <w:spacing w:before="29"/>
              <w:ind w:left="230"/>
              <w:rPr>
                <w:i/>
                <w:sz w:val="20"/>
              </w:rPr>
            </w:pPr>
            <w:r>
              <w:rPr>
                <w:i/>
                <w:sz w:val="20"/>
              </w:rPr>
              <w:t>(ts- + -aw C)</w:t>
            </w:r>
          </w:p>
        </w:tc>
        <w:tc>
          <w:tcPr>
            <w:tcW w:w="2782" w:type="dxa"/>
          </w:tcPr>
          <w:p w:rsidR="0067705B" w:rsidRDefault="00EF3B5B">
            <w:pPr>
              <w:pStyle w:val="TableParagraph"/>
              <w:spacing w:before="29"/>
              <w:rPr>
                <w:sz w:val="20"/>
              </w:rPr>
            </w:pPr>
            <w:r>
              <w:rPr>
                <w:sz w:val="20"/>
              </w:rPr>
              <w:t>*[ts]ˤuk-s</w:t>
            </w:r>
          </w:p>
        </w:tc>
        <w:tc>
          <w:tcPr>
            <w:tcW w:w="2870" w:type="dxa"/>
          </w:tcPr>
          <w:p w:rsidR="0067705B" w:rsidRDefault="00EF3B5B">
            <w:pPr>
              <w:pStyle w:val="TableParagraph"/>
              <w:spacing w:before="29"/>
              <w:ind w:left="38"/>
              <w:rPr>
                <w:sz w:val="20"/>
              </w:rPr>
            </w:pPr>
            <w:r>
              <w:rPr>
                <w:sz w:val="20"/>
              </w:rPr>
              <w:t>cooking-place, stove</w:t>
            </w:r>
          </w:p>
        </w:tc>
        <w:tc>
          <w:tcPr>
            <w:tcW w:w="928" w:type="dxa"/>
          </w:tcPr>
          <w:p w:rsidR="0067705B" w:rsidRDefault="00EF3B5B">
            <w:pPr>
              <w:pStyle w:val="TableParagraph"/>
              <w:spacing w:before="29"/>
              <w:ind w:left="210"/>
              <w:rPr>
                <w:sz w:val="20"/>
              </w:rPr>
            </w:pPr>
            <w:r>
              <w:rPr>
                <w:sz w:val="20"/>
              </w:rPr>
              <w:t>1027b</w:t>
            </w:r>
          </w:p>
        </w:tc>
        <w:tc>
          <w:tcPr>
            <w:tcW w:w="940" w:type="dxa"/>
          </w:tcPr>
          <w:p w:rsidR="0067705B" w:rsidRDefault="00EF3B5B">
            <w:pPr>
              <w:pStyle w:val="TableParagraph"/>
              <w:spacing w:before="29"/>
              <w:ind w:left="0" w:right="92"/>
              <w:jc w:val="right"/>
              <w:rPr>
                <w:sz w:val="20"/>
              </w:rPr>
            </w:pPr>
            <w:r>
              <w:rPr>
                <w:sz w:val="20"/>
              </w:rPr>
              <w:t>42746.11</w:t>
            </w:r>
          </w:p>
        </w:tc>
        <w:tc>
          <w:tcPr>
            <w:tcW w:w="496" w:type="dxa"/>
          </w:tcPr>
          <w:p w:rsidR="0067705B" w:rsidRDefault="00EF3B5B">
            <w:pPr>
              <w:pStyle w:val="TableParagraph"/>
              <w:spacing w:before="29"/>
              <w:ind w:left="75" w:right="76"/>
              <w:jc w:val="center"/>
              <w:rPr>
                <w:sz w:val="20"/>
              </w:rPr>
            </w:pPr>
            <w:r>
              <w:rPr>
                <w:sz w:val="20"/>
              </w:rPr>
              <w:t>116</w:t>
            </w:r>
          </w:p>
        </w:tc>
        <w:tc>
          <w:tcPr>
            <w:tcW w:w="430" w:type="dxa"/>
          </w:tcPr>
          <w:p w:rsidR="0067705B" w:rsidRDefault="00EF3B5B">
            <w:pPr>
              <w:pStyle w:val="TableParagraph"/>
              <w:spacing w:before="29"/>
              <w:ind w:left="74" w:right="75"/>
              <w:jc w:val="center"/>
              <w:rPr>
                <w:sz w:val="20"/>
              </w:rPr>
            </w:pPr>
            <w:r>
              <w:rPr>
                <w:sz w:val="20"/>
              </w:rPr>
              <w:t>16</w:t>
            </w:r>
          </w:p>
        </w:tc>
        <w:tc>
          <w:tcPr>
            <w:tcW w:w="1058" w:type="dxa"/>
          </w:tcPr>
          <w:p w:rsidR="0067705B" w:rsidRDefault="00EF3B5B">
            <w:pPr>
              <w:pStyle w:val="TableParagraph"/>
              <w:spacing w:before="29"/>
              <w:ind w:left="72" w:right="72"/>
              <w:jc w:val="center"/>
              <w:rPr>
                <w:sz w:val="20"/>
              </w:rPr>
            </w:pPr>
            <w:r>
              <w:rPr>
                <w:sz w:val="20"/>
              </w:rPr>
              <w:t>U+7AC8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造</w:t>
            </w:r>
          </w:p>
        </w:tc>
        <w:tc>
          <w:tcPr>
            <w:tcW w:w="770" w:type="dxa"/>
          </w:tcPr>
          <w:p w:rsidR="0067705B" w:rsidRDefault="00EF3B5B">
            <w:pPr>
              <w:pStyle w:val="TableParagraph"/>
              <w:rPr>
                <w:sz w:val="20"/>
              </w:rPr>
            </w:pPr>
            <w:r>
              <w:rPr>
                <w:sz w:val="20"/>
              </w:rPr>
              <w:t>zào</w:t>
            </w:r>
          </w:p>
        </w:tc>
        <w:tc>
          <w:tcPr>
            <w:tcW w:w="892" w:type="dxa"/>
            <w:tcBorders>
              <w:right w:val="nil"/>
            </w:tcBorders>
          </w:tcPr>
          <w:p w:rsidR="0067705B" w:rsidRDefault="00EF3B5B">
            <w:pPr>
              <w:pStyle w:val="TableParagraph"/>
              <w:rPr>
                <w:i/>
                <w:sz w:val="20"/>
              </w:rPr>
            </w:pPr>
            <w:r>
              <w:rPr>
                <w:i/>
                <w:sz w:val="20"/>
              </w:rPr>
              <w:t>tshawH</w:t>
            </w:r>
          </w:p>
        </w:tc>
        <w:tc>
          <w:tcPr>
            <w:tcW w:w="1892" w:type="dxa"/>
            <w:tcBorders>
              <w:left w:val="nil"/>
            </w:tcBorders>
          </w:tcPr>
          <w:p w:rsidR="0067705B" w:rsidRDefault="00EF3B5B">
            <w:pPr>
              <w:pStyle w:val="TableParagraph"/>
              <w:ind w:left="230"/>
              <w:rPr>
                <w:i/>
                <w:sz w:val="20"/>
              </w:rPr>
            </w:pPr>
            <w:r>
              <w:rPr>
                <w:i/>
                <w:sz w:val="20"/>
              </w:rPr>
              <w:t>(tsh- + -aw C)</w:t>
            </w:r>
          </w:p>
        </w:tc>
        <w:tc>
          <w:tcPr>
            <w:tcW w:w="2782" w:type="dxa"/>
          </w:tcPr>
          <w:p w:rsidR="0067705B" w:rsidRDefault="00EF3B5B">
            <w:pPr>
              <w:pStyle w:val="TableParagraph"/>
              <w:rPr>
                <w:sz w:val="20"/>
              </w:rPr>
            </w:pPr>
            <w:r>
              <w:rPr>
                <w:sz w:val="20"/>
              </w:rPr>
              <w:t>*(mə-)tsʰˤuʔ-s</w:t>
            </w:r>
          </w:p>
        </w:tc>
        <w:tc>
          <w:tcPr>
            <w:tcW w:w="2870" w:type="dxa"/>
          </w:tcPr>
          <w:p w:rsidR="0067705B" w:rsidRDefault="00EF3B5B">
            <w:pPr>
              <w:pStyle w:val="TableParagraph"/>
              <w:ind w:left="38"/>
              <w:rPr>
                <w:sz w:val="20"/>
              </w:rPr>
            </w:pPr>
            <w:r>
              <w:rPr>
                <w:sz w:val="20"/>
              </w:rPr>
              <w:t>go to</w:t>
            </w:r>
          </w:p>
        </w:tc>
        <w:tc>
          <w:tcPr>
            <w:tcW w:w="928" w:type="dxa"/>
          </w:tcPr>
          <w:p w:rsidR="0067705B" w:rsidRDefault="00EF3B5B">
            <w:pPr>
              <w:pStyle w:val="TableParagraph"/>
              <w:ind w:left="214"/>
              <w:rPr>
                <w:sz w:val="20"/>
              </w:rPr>
            </w:pPr>
            <w:r>
              <w:rPr>
                <w:sz w:val="20"/>
              </w:rPr>
              <w:t>1051a</w:t>
            </w:r>
          </w:p>
        </w:tc>
        <w:tc>
          <w:tcPr>
            <w:tcW w:w="940" w:type="dxa"/>
          </w:tcPr>
          <w:p w:rsidR="0067705B" w:rsidRDefault="00EF3B5B">
            <w:pPr>
              <w:pStyle w:val="TableParagraph"/>
              <w:ind w:left="0" w:right="92"/>
              <w:jc w:val="right"/>
              <w:rPr>
                <w:sz w:val="20"/>
              </w:rPr>
            </w:pPr>
            <w:r>
              <w:rPr>
                <w:sz w:val="20"/>
              </w:rPr>
              <w:t>63841.06</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U+9020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澤</w:t>
            </w:r>
          </w:p>
        </w:tc>
        <w:tc>
          <w:tcPr>
            <w:tcW w:w="770" w:type="dxa"/>
          </w:tcPr>
          <w:p w:rsidR="0067705B" w:rsidRDefault="00EF3B5B">
            <w:pPr>
              <w:pStyle w:val="TableParagraph"/>
              <w:rPr>
                <w:sz w:val="20"/>
              </w:rPr>
            </w:pPr>
            <w:r>
              <w:rPr>
                <w:sz w:val="20"/>
              </w:rPr>
              <w:t>zé</w:t>
            </w:r>
          </w:p>
        </w:tc>
        <w:tc>
          <w:tcPr>
            <w:tcW w:w="892" w:type="dxa"/>
            <w:tcBorders>
              <w:right w:val="nil"/>
            </w:tcBorders>
          </w:tcPr>
          <w:p w:rsidR="0067705B" w:rsidRDefault="00EF3B5B">
            <w:pPr>
              <w:pStyle w:val="TableParagraph"/>
              <w:rPr>
                <w:i/>
                <w:sz w:val="20"/>
              </w:rPr>
            </w:pPr>
            <w:r>
              <w:rPr>
                <w:i/>
                <w:sz w:val="20"/>
              </w:rPr>
              <w:t>draek</w:t>
            </w:r>
          </w:p>
        </w:tc>
        <w:tc>
          <w:tcPr>
            <w:tcW w:w="1892" w:type="dxa"/>
            <w:tcBorders>
              <w:left w:val="nil"/>
            </w:tcBorders>
          </w:tcPr>
          <w:p w:rsidR="0067705B" w:rsidRDefault="00EF3B5B">
            <w:pPr>
              <w:pStyle w:val="TableParagraph"/>
              <w:ind w:left="230"/>
              <w:rPr>
                <w:i/>
                <w:sz w:val="20"/>
              </w:rPr>
            </w:pPr>
            <w:r>
              <w:rPr>
                <w:i/>
                <w:sz w:val="20"/>
              </w:rPr>
              <w:t>(dr- + -aek D)</w:t>
            </w:r>
          </w:p>
        </w:tc>
        <w:tc>
          <w:tcPr>
            <w:tcW w:w="2782" w:type="dxa"/>
          </w:tcPr>
          <w:p w:rsidR="0067705B" w:rsidRDefault="00EF3B5B">
            <w:pPr>
              <w:pStyle w:val="TableParagraph"/>
              <w:rPr>
                <w:sz w:val="20"/>
              </w:rPr>
            </w:pPr>
            <w:r>
              <w:rPr>
                <w:sz w:val="20"/>
              </w:rPr>
              <w:t>*lˤrak</w:t>
            </w:r>
          </w:p>
        </w:tc>
        <w:tc>
          <w:tcPr>
            <w:tcW w:w="2870" w:type="dxa"/>
          </w:tcPr>
          <w:p w:rsidR="0067705B" w:rsidRDefault="00EF3B5B">
            <w:pPr>
              <w:pStyle w:val="TableParagraph"/>
              <w:ind w:left="38"/>
              <w:rPr>
                <w:sz w:val="20"/>
              </w:rPr>
            </w:pPr>
            <w:r>
              <w:rPr>
                <w:sz w:val="20"/>
              </w:rPr>
              <w:t>marsh; moisture</w:t>
            </w:r>
          </w:p>
        </w:tc>
        <w:tc>
          <w:tcPr>
            <w:tcW w:w="928" w:type="dxa"/>
          </w:tcPr>
          <w:p w:rsidR="0067705B" w:rsidRDefault="00EF3B5B">
            <w:pPr>
              <w:pStyle w:val="TableParagraph"/>
              <w:ind w:left="210"/>
              <w:rPr>
                <w:sz w:val="20"/>
              </w:rPr>
            </w:pPr>
            <w:r>
              <w:rPr>
                <w:sz w:val="20"/>
              </w:rPr>
              <w:t>0790o</w:t>
            </w:r>
          </w:p>
        </w:tc>
        <w:tc>
          <w:tcPr>
            <w:tcW w:w="940" w:type="dxa"/>
          </w:tcPr>
          <w:p w:rsidR="0067705B" w:rsidRDefault="00EF3B5B">
            <w:pPr>
              <w:pStyle w:val="TableParagraph"/>
              <w:ind w:left="0" w:right="92"/>
              <w:jc w:val="right"/>
              <w:rPr>
                <w:sz w:val="20"/>
              </w:rPr>
            </w:pPr>
            <w:r>
              <w:rPr>
                <w:sz w:val="20"/>
              </w:rPr>
              <w:t>31757.01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U+6FA4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則</w:t>
            </w:r>
          </w:p>
        </w:tc>
        <w:tc>
          <w:tcPr>
            <w:tcW w:w="770" w:type="dxa"/>
          </w:tcPr>
          <w:p w:rsidR="0067705B" w:rsidRDefault="00EF3B5B">
            <w:pPr>
              <w:pStyle w:val="TableParagraph"/>
              <w:rPr>
                <w:sz w:val="20"/>
              </w:rPr>
            </w:pPr>
            <w:r>
              <w:rPr>
                <w:sz w:val="20"/>
              </w:rPr>
              <w:t>zé</w:t>
            </w:r>
          </w:p>
        </w:tc>
        <w:tc>
          <w:tcPr>
            <w:tcW w:w="892" w:type="dxa"/>
            <w:tcBorders>
              <w:right w:val="nil"/>
            </w:tcBorders>
          </w:tcPr>
          <w:p w:rsidR="0067705B" w:rsidRDefault="00EF3B5B">
            <w:pPr>
              <w:pStyle w:val="TableParagraph"/>
              <w:rPr>
                <w:i/>
                <w:sz w:val="20"/>
              </w:rPr>
            </w:pPr>
            <w:r>
              <w:rPr>
                <w:i/>
                <w:sz w:val="20"/>
              </w:rPr>
              <w:t>tsok</w:t>
            </w:r>
          </w:p>
        </w:tc>
        <w:tc>
          <w:tcPr>
            <w:tcW w:w="1892" w:type="dxa"/>
            <w:tcBorders>
              <w:left w:val="nil"/>
            </w:tcBorders>
          </w:tcPr>
          <w:p w:rsidR="0067705B" w:rsidRDefault="00EF3B5B">
            <w:pPr>
              <w:pStyle w:val="TableParagraph"/>
              <w:ind w:left="230"/>
              <w:rPr>
                <w:i/>
                <w:sz w:val="20"/>
              </w:rPr>
            </w:pPr>
            <w:r>
              <w:rPr>
                <w:i/>
                <w:sz w:val="20"/>
              </w:rPr>
              <w:t>(ts- + -ok D)</w:t>
            </w:r>
          </w:p>
        </w:tc>
        <w:tc>
          <w:tcPr>
            <w:tcW w:w="2782" w:type="dxa"/>
          </w:tcPr>
          <w:p w:rsidR="0067705B" w:rsidRDefault="00EF3B5B">
            <w:pPr>
              <w:pStyle w:val="TableParagraph"/>
              <w:rPr>
                <w:sz w:val="20"/>
              </w:rPr>
            </w:pPr>
            <w:r>
              <w:rPr>
                <w:w w:val="95"/>
                <w:sz w:val="20"/>
              </w:rPr>
              <w:t>*[ts]ˤək</w:t>
            </w:r>
          </w:p>
        </w:tc>
        <w:tc>
          <w:tcPr>
            <w:tcW w:w="2870" w:type="dxa"/>
          </w:tcPr>
          <w:p w:rsidR="0067705B" w:rsidRDefault="00EF3B5B">
            <w:pPr>
              <w:pStyle w:val="TableParagraph"/>
              <w:ind w:left="38"/>
              <w:rPr>
                <w:sz w:val="20"/>
              </w:rPr>
            </w:pPr>
            <w:r>
              <w:rPr>
                <w:sz w:val="20"/>
              </w:rPr>
              <w:t>then</w:t>
            </w:r>
          </w:p>
        </w:tc>
        <w:tc>
          <w:tcPr>
            <w:tcW w:w="928" w:type="dxa"/>
          </w:tcPr>
          <w:p w:rsidR="0067705B" w:rsidRDefault="00EF3B5B">
            <w:pPr>
              <w:pStyle w:val="TableParagraph"/>
              <w:ind w:left="214"/>
              <w:rPr>
                <w:sz w:val="20"/>
              </w:rPr>
            </w:pPr>
            <w:r>
              <w:rPr>
                <w:sz w:val="20"/>
              </w:rPr>
              <w:t>0906a</w:t>
            </w:r>
          </w:p>
        </w:tc>
        <w:tc>
          <w:tcPr>
            <w:tcW w:w="940" w:type="dxa"/>
          </w:tcPr>
          <w:p w:rsidR="0067705B" w:rsidRDefault="00EF3B5B">
            <w:pPr>
              <w:pStyle w:val="TableParagraph"/>
              <w:ind w:left="0" w:right="92"/>
              <w:jc w:val="right"/>
              <w:rPr>
                <w:sz w:val="20"/>
              </w:rPr>
            </w:pPr>
            <w:r>
              <w:rPr>
                <w:sz w:val="20"/>
              </w:rPr>
              <w:t>10340.06</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U+5247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則</w:t>
            </w:r>
          </w:p>
        </w:tc>
        <w:tc>
          <w:tcPr>
            <w:tcW w:w="770" w:type="dxa"/>
          </w:tcPr>
          <w:p w:rsidR="0067705B" w:rsidRDefault="00EF3B5B">
            <w:pPr>
              <w:pStyle w:val="TableParagraph"/>
              <w:rPr>
                <w:sz w:val="20"/>
              </w:rPr>
            </w:pPr>
            <w:r>
              <w:rPr>
                <w:sz w:val="20"/>
              </w:rPr>
              <w:t>zé</w:t>
            </w:r>
          </w:p>
        </w:tc>
        <w:tc>
          <w:tcPr>
            <w:tcW w:w="892" w:type="dxa"/>
            <w:tcBorders>
              <w:right w:val="nil"/>
            </w:tcBorders>
          </w:tcPr>
          <w:p w:rsidR="0067705B" w:rsidRDefault="00EF3B5B">
            <w:pPr>
              <w:pStyle w:val="TableParagraph"/>
              <w:rPr>
                <w:i/>
                <w:sz w:val="20"/>
              </w:rPr>
            </w:pPr>
            <w:r>
              <w:rPr>
                <w:i/>
                <w:sz w:val="20"/>
              </w:rPr>
              <w:t>tsok</w:t>
            </w:r>
          </w:p>
        </w:tc>
        <w:tc>
          <w:tcPr>
            <w:tcW w:w="1892" w:type="dxa"/>
            <w:tcBorders>
              <w:left w:val="nil"/>
            </w:tcBorders>
          </w:tcPr>
          <w:p w:rsidR="0067705B" w:rsidRDefault="00EF3B5B">
            <w:pPr>
              <w:pStyle w:val="TableParagraph"/>
              <w:ind w:left="230"/>
              <w:rPr>
                <w:i/>
                <w:sz w:val="20"/>
              </w:rPr>
            </w:pPr>
            <w:r>
              <w:rPr>
                <w:i/>
                <w:sz w:val="20"/>
              </w:rPr>
              <w:t>(ts- + -ok D)</w:t>
            </w:r>
          </w:p>
        </w:tc>
        <w:tc>
          <w:tcPr>
            <w:tcW w:w="2782" w:type="dxa"/>
          </w:tcPr>
          <w:p w:rsidR="0067705B" w:rsidRDefault="00EF3B5B">
            <w:pPr>
              <w:pStyle w:val="TableParagraph"/>
              <w:rPr>
                <w:sz w:val="20"/>
              </w:rPr>
            </w:pPr>
            <w:r>
              <w:rPr>
                <w:w w:val="95"/>
                <w:sz w:val="20"/>
              </w:rPr>
              <w:t>*[ts]ˤək</w:t>
            </w:r>
          </w:p>
        </w:tc>
        <w:tc>
          <w:tcPr>
            <w:tcW w:w="2870" w:type="dxa"/>
          </w:tcPr>
          <w:p w:rsidR="0067705B" w:rsidRDefault="00EF3B5B">
            <w:pPr>
              <w:pStyle w:val="TableParagraph"/>
              <w:ind w:left="38"/>
              <w:rPr>
                <w:sz w:val="20"/>
              </w:rPr>
            </w:pPr>
            <w:r>
              <w:rPr>
                <w:sz w:val="20"/>
              </w:rPr>
              <w:t>rule, pattern</w:t>
            </w:r>
          </w:p>
        </w:tc>
        <w:tc>
          <w:tcPr>
            <w:tcW w:w="928" w:type="dxa"/>
          </w:tcPr>
          <w:p w:rsidR="0067705B" w:rsidRDefault="00EF3B5B">
            <w:pPr>
              <w:pStyle w:val="TableParagraph"/>
              <w:ind w:left="214"/>
              <w:rPr>
                <w:sz w:val="20"/>
              </w:rPr>
            </w:pPr>
            <w:r>
              <w:rPr>
                <w:sz w:val="20"/>
              </w:rPr>
              <w:t>0906a</w:t>
            </w:r>
          </w:p>
        </w:tc>
        <w:tc>
          <w:tcPr>
            <w:tcW w:w="940" w:type="dxa"/>
          </w:tcPr>
          <w:p w:rsidR="0067705B" w:rsidRDefault="00EF3B5B">
            <w:pPr>
              <w:pStyle w:val="TableParagraph"/>
              <w:ind w:left="0" w:right="92"/>
              <w:jc w:val="right"/>
              <w:rPr>
                <w:sz w:val="20"/>
              </w:rPr>
            </w:pPr>
            <w:r>
              <w:rPr>
                <w:sz w:val="20"/>
              </w:rPr>
              <w:t>10340.06</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U+5247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柞</w:t>
            </w:r>
          </w:p>
        </w:tc>
        <w:tc>
          <w:tcPr>
            <w:tcW w:w="770" w:type="dxa"/>
          </w:tcPr>
          <w:p w:rsidR="0067705B" w:rsidRDefault="00EF3B5B">
            <w:pPr>
              <w:pStyle w:val="TableParagraph"/>
              <w:rPr>
                <w:sz w:val="20"/>
              </w:rPr>
            </w:pPr>
            <w:r>
              <w:rPr>
                <w:sz w:val="20"/>
              </w:rPr>
              <w:t>zé</w:t>
            </w:r>
          </w:p>
        </w:tc>
        <w:tc>
          <w:tcPr>
            <w:tcW w:w="892" w:type="dxa"/>
            <w:tcBorders>
              <w:right w:val="nil"/>
            </w:tcBorders>
          </w:tcPr>
          <w:p w:rsidR="0067705B" w:rsidRDefault="00EF3B5B">
            <w:pPr>
              <w:pStyle w:val="TableParagraph"/>
              <w:rPr>
                <w:i/>
                <w:sz w:val="20"/>
              </w:rPr>
            </w:pPr>
            <w:r>
              <w:rPr>
                <w:i/>
                <w:sz w:val="20"/>
              </w:rPr>
              <w:t>tsraek</w:t>
            </w:r>
          </w:p>
        </w:tc>
        <w:tc>
          <w:tcPr>
            <w:tcW w:w="1892" w:type="dxa"/>
            <w:tcBorders>
              <w:left w:val="nil"/>
            </w:tcBorders>
          </w:tcPr>
          <w:p w:rsidR="0067705B" w:rsidRDefault="00EF3B5B">
            <w:pPr>
              <w:pStyle w:val="TableParagraph"/>
              <w:ind w:left="230"/>
              <w:rPr>
                <w:i/>
                <w:sz w:val="20"/>
              </w:rPr>
            </w:pPr>
            <w:r>
              <w:rPr>
                <w:i/>
                <w:sz w:val="20"/>
              </w:rPr>
              <w:t>(tsr- + -aek D)</w:t>
            </w:r>
          </w:p>
        </w:tc>
        <w:tc>
          <w:tcPr>
            <w:tcW w:w="2782" w:type="dxa"/>
          </w:tcPr>
          <w:p w:rsidR="0067705B" w:rsidRDefault="00EF3B5B">
            <w:pPr>
              <w:pStyle w:val="TableParagraph"/>
              <w:rPr>
                <w:sz w:val="20"/>
              </w:rPr>
            </w:pPr>
            <w:r>
              <w:rPr>
                <w:sz w:val="20"/>
              </w:rPr>
              <w:t>*[ts]ˤrak</w:t>
            </w:r>
          </w:p>
        </w:tc>
        <w:tc>
          <w:tcPr>
            <w:tcW w:w="2870" w:type="dxa"/>
          </w:tcPr>
          <w:p w:rsidR="0067705B" w:rsidRDefault="00EF3B5B">
            <w:pPr>
              <w:pStyle w:val="TableParagraph"/>
              <w:ind w:left="38"/>
              <w:rPr>
                <w:sz w:val="20"/>
              </w:rPr>
            </w:pPr>
            <w:r>
              <w:rPr>
                <w:sz w:val="20"/>
              </w:rPr>
              <w:t>clear brush</w:t>
            </w:r>
          </w:p>
        </w:tc>
        <w:tc>
          <w:tcPr>
            <w:tcW w:w="928" w:type="dxa"/>
          </w:tcPr>
          <w:p w:rsidR="0067705B" w:rsidRDefault="00EF3B5B">
            <w:pPr>
              <w:pStyle w:val="TableParagraph"/>
              <w:ind w:left="210"/>
              <w:rPr>
                <w:sz w:val="20"/>
              </w:rPr>
            </w:pPr>
            <w:r>
              <w:rPr>
                <w:sz w:val="20"/>
              </w:rPr>
              <w:t>0806p</w:t>
            </w:r>
          </w:p>
        </w:tc>
        <w:tc>
          <w:tcPr>
            <w:tcW w:w="940" w:type="dxa"/>
          </w:tcPr>
          <w:p w:rsidR="0067705B" w:rsidRDefault="00EF3B5B">
            <w:pPr>
              <w:pStyle w:val="TableParagraph"/>
              <w:ind w:left="0" w:right="92"/>
              <w:jc w:val="right"/>
              <w:rPr>
                <w:sz w:val="20"/>
              </w:rPr>
            </w:pPr>
            <w:r>
              <w:rPr>
                <w:sz w:val="20"/>
              </w:rPr>
              <w:t>21184.08</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U+67DE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責</w:t>
            </w:r>
          </w:p>
        </w:tc>
        <w:tc>
          <w:tcPr>
            <w:tcW w:w="770" w:type="dxa"/>
          </w:tcPr>
          <w:p w:rsidR="0067705B" w:rsidRDefault="00EF3B5B">
            <w:pPr>
              <w:pStyle w:val="TableParagraph"/>
              <w:rPr>
                <w:sz w:val="20"/>
              </w:rPr>
            </w:pPr>
            <w:r>
              <w:rPr>
                <w:sz w:val="20"/>
              </w:rPr>
              <w:t>zé</w:t>
            </w:r>
          </w:p>
        </w:tc>
        <w:tc>
          <w:tcPr>
            <w:tcW w:w="892" w:type="dxa"/>
            <w:tcBorders>
              <w:right w:val="nil"/>
            </w:tcBorders>
          </w:tcPr>
          <w:p w:rsidR="0067705B" w:rsidRDefault="00EF3B5B">
            <w:pPr>
              <w:pStyle w:val="TableParagraph"/>
              <w:rPr>
                <w:i/>
                <w:sz w:val="20"/>
              </w:rPr>
            </w:pPr>
            <w:r>
              <w:rPr>
                <w:i/>
                <w:sz w:val="20"/>
              </w:rPr>
              <w:t>tsreak</w:t>
            </w:r>
          </w:p>
        </w:tc>
        <w:tc>
          <w:tcPr>
            <w:tcW w:w="1892" w:type="dxa"/>
            <w:tcBorders>
              <w:left w:val="nil"/>
            </w:tcBorders>
          </w:tcPr>
          <w:p w:rsidR="0067705B" w:rsidRDefault="00EF3B5B">
            <w:pPr>
              <w:pStyle w:val="TableParagraph"/>
              <w:ind w:left="230"/>
              <w:rPr>
                <w:i/>
                <w:sz w:val="20"/>
              </w:rPr>
            </w:pPr>
            <w:r>
              <w:rPr>
                <w:i/>
                <w:sz w:val="20"/>
              </w:rPr>
              <w:t>(tsr- + -eak D)</w:t>
            </w:r>
          </w:p>
        </w:tc>
        <w:tc>
          <w:tcPr>
            <w:tcW w:w="2782" w:type="dxa"/>
          </w:tcPr>
          <w:p w:rsidR="0067705B" w:rsidRDefault="00EF3B5B">
            <w:pPr>
              <w:pStyle w:val="TableParagraph"/>
              <w:rPr>
                <w:sz w:val="20"/>
              </w:rPr>
            </w:pPr>
            <w:r>
              <w:rPr>
                <w:sz w:val="20"/>
              </w:rPr>
              <w:t>*s-tˤrek</w:t>
            </w:r>
          </w:p>
        </w:tc>
        <w:tc>
          <w:tcPr>
            <w:tcW w:w="2870" w:type="dxa"/>
          </w:tcPr>
          <w:p w:rsidR="0067705B" w:rsidRDefault="00EF3B5B">
            <w:pPr>
              <w:pStyle w:val="TableParagraph"/>
              <w:ind w:left="38"/>
              <w:rPr>
                <w:sz w:val="20"/>
              </w:rPr>
            </w:pPr>
            <w:r>
              <w:rPr>
                <w:sz w:val="20"/>
              </w:rPr>
              <w:t>demand payment</w:t>
            </w:r>
          </w:p>
        </w:tc>
        <w:tc>
          <w:tcPr>
            <w:tcW w:w="928" w:type="dxa"/>
          </w:tcPr>
          <w:p w:rsidR="0067705B" w:rsidRDefault="00EF3B5B">
            <w:pPr>
              <w:pStyle w:val="TableParagraph"/>
              <w:ind w:left="182"/>
              <w:rPr>
                <w:sz w:val="20"/>
              </w:rPr>
            </w:pPr>
            <w:r>
              <w:rPr>
                <w:sz w:val="20"/>
              </w:rPr>
              <w:t>0868m</w:t>
            </w:r>
          </w:p>
        </w:tc>
        <w:tc>
          <w:tcPr>
            <w:tcW w:w="940" w:type="dxa"/>
          </w:tcPr>
          <w:p w:rsidR="0067705B" w:rsidRDefault="00EF3B5B">
            <w:pPr>
              <w:pStyle w:val="TableParagraph"/>
              <w:ind w:left="0" w:right="92"/>
              <w:jc w:val="right"/>
              <w:rPr>
                <w:sz w:val="20"/>
              </w:rPr>
            </w:pPr>
            <w:r>
              <w:rPr>
                <w:sz w:val="20"/>
              </w:rPr>
              <w:t>63626.02</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1"/>
              <w:jc w:val="center"/>
              <w:rPr>
                <w:sz w:val="20"/>
              </w:rPr>
            </w:pPr>
            <w:r>
              <w:rPr>
                <w:sz w:val="20"/>
              </w:rPr>
              <w:t>U+8CAC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責</w:t>
            </w:r>
          </w:p>
        </w:tc>
        <w:tc>
          <w:tcPr>
            <w:tcW w:w="770" w:type="dxa"/>
          </w:tcPr>
          <w:p w:rsidR="0067705B" w:rsidRDefault="00EF3B5B">
            <w:pPr>
              <w:pStyle w:val="TableParagraph"/>
              <w:rPr>
                <w:sz w:val="20"/>
              </w:rPr>
            </w:pPr>
            <w:r>
              <w:rPr>
                <w:sz w:val="20"/>
              </w:rPr>
              <w:t>zé</w:t>
            </w:r>
          </w:p>
        </w:tc>
        <w:tc>
          <w:tcPr>
            <w:tcW w:w="892" w:type="dxa"/>
            <w:tcBorders>
              <w:right w:val="nil"/>
            </w:tcBorders>
          </w:tcPr>
          <w:p w:rsidR="0067705B" w:rsidRDefault="00EF3B5B">
            <w:pPr>
              <w:pStyle w:val="TableParagraph"/>
              <w:rPr>
                <w:i/>
                <w:sz w:val="20"/>
              </w:rPr>
            </w:pPr>
            <w:r>
              <w:rPr>
                <w:i/>
                <w:sz w:val="20"/>
              </w:rPr>
              <w:t>tsreak</w:t>
            </w:r>
          </w:p>
        </w:tc>
        <w:tc>
          <w:tcPr>
            <w:tcW w:w="1892" w:type="dxa"/>
            <w:tcBorders>
              <w:left w:val="nil"/>
            </w:tcBorders>
          </w:tcPr>
          <w:p w:rsidR="0067705B" w:rsidRDefault="00EF3B5B">
            <w:pPr>
              <w:pStyle w:val="TableParagraph"/>
              <w:ind w:left="230"/>
              <w:rPr>
                <w:i/>
                <w:sz w:val="20"/>
              </w:rPr>
            </w:pPr>
            <w:r>
              <w:rPr>
                <w:i/>
                <w:sz w:val="20"/>
              </w:rPr>
              <w:t>(tsr- + -eak D)</w:t>
            </w:r>
          </w:p>
        </w:tc>
        <w:tc>
          <w:tcPr>
            <w:tcW w:w="2782" w:type="dxa"/>
          </w:tcPr>
          <w:p w:rsidR="0067705B" w:rsidRDefault="00EF3B5B">
            <w:pPr>
              <w:pStyle w:val="TableParagraph"/>
              <w:rPr>
                <w:sz w:val="20"/>
              </w:rPr>
            </w:pPr>
            <w:r>
              <w:rPr>
                <w:sz w:val="20"/>
              </w:rPr>
              <w:t>*s-tˤrek</w:t>
            </w:r>
          </w:p>
        </w:tc>
        <w:tc>
          <w:tcPr>
            <w:tcW w:w="2870" w:type="dxa"/>
          </w:tcPr>
          <w:p w:rsidR="0067705B" w:rsidRDefault="00EF3B5B">
            <w:pPr>
              <w:pStyle w:val="TableParagraph"/>
              <w:ind w:left="38"/>
              <w:rPr>
                <w:sz w:val="20"/>
              </w:rPr>
            </w:pPr>
            <w:r>
              <w:rPr>
                <w:sz w:val="20"/>
              </w:rPr>
              <w:t>blame</w:t>
            </w:r>
          </w:p>
        </w:tc>
        <w:tc>
          <w:tcPr>
            <w:tcW w:w="928" w:type="dxa"/>
          </w:tcPr>
          <w:p w:rsidR="0067705B" w:rsidRDefault="00EF3B5B">
            <w:pPr>
              <w:pStyle w:val="TableParagraph"/>
              <w:ind w:left="182"/>
              <w:rPr>
                <w:sz w:val="20"/>
              </w:rPr>
            </w:pPr>
            <w:r>
              <w:rPr>
                <w:sz w:val="20"/>
              </w:rPr>
              <w:t>0868m</w:t>
            </w:r>
          </w:p>
        </w:tc>
        <w:tc>
          <w:tcPr>
            <w:tcW w:w="940" w:type="dxa"/>
          </w:tcPr>
          <w:p w:rsidR="0067705B" w:rsidRDefault="00EF3B5B">
            <w:pPr>
              <w:pStyle w:val="TableParagraph"/>
              <w:ind w:left="0" w:right="92"/>
              <w:jc w:val="right"/>
              <w:rPr>
                <w:sz w:val="20"/>
              </w:rPr>
            </w:pPr>
            <w:r>
              <w:rPr>
                <w:sz w:val="20"/>
              </w:rPr>
              <w:t>63626.02</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1"/>
              <w:jc w:val="center"/>
              <w:rPr>
                <w:sz w:val="20"/>
              </w:rPr>
            </w:pPr>
            <w:r>
              <w:rPr>
                <w:sz w:val="20"/>
              </w:rPr>
              <w:t>U+8CAC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夨</w:t>
            </w:r>
          </w:p>
        </w:tc>
        <w:tc>
          <w:tcPr>
            <w:tcW w:w="770" w:type="dxa"/>
          </w:tcPr>
          <w:p w:rsidR="0067705B" w:rsidRDefault="00EF3B5B">
            <w:pPr>
              <w:pStyle w:val="TableParagraph"/>
              <w:spacing w:before="29"/>
              <w:rPr>
                <w:sz w:val="20"/>
              </w:rPr>
            </w:pPr>
            <w:r>
              <w:rPr>
                <w:sz w:val="20"/>
              </w:rPr>
              <w:t>zè</w:t>
            </w:r>
          </w:p>
        </w:tc>
        <w:tc>
          <w:tcPr>
            <w:tcW w:w="892" w:type="dxa"/>
            <w:tcBorders>
              <w:right w:val="nil"/>
            </w:tcBorders>
          </w:tcPr>
          <w:p w:rsidR="0067705B" w:rsidRDefault="00EF3B5B">
            <w:pPr>
              <w:pStyle w:val="TableParagraph"/>
              <w:spacing w:before="29"/>
              <w:rPr>
                <w:i/>
                <w:sz w:val="20"/>
              </w:rPr>
            </w:pPr>
            <w:r>
              <w:rPr>
                <w:i/>
                <w:sz w:val="20"/>
              </w:rPr>
              <w:t>tsrik</w:t>
            </w:r>
          </w:p>
        </w:tc>
        <w:tc>
          <w:tcPr>
            <w:tcW w:w="1892" w:type="dxa"/>
            <w:tcBorders>
              <w:left w:val="nil"/>
            </w:tcBorders>
          </w:tcPr>
          <w:p w:rsidR="0067705B" w:rsidRDefault="00EF3B5B">
            <w:pPr>
              <w:pStyle w:val="TableParagraph"/>
              <w:spacing w:before="29"/>
              <w:ind w:left="230"/>
              <w:rPr>
                <w:i/>
                <w:sz w:val="20"/>
              </w:rPr>
            </w:pPr>
            <w:r>
              <w:rPr>
                <w:i/>
                <w:sz w:val="20"/>
              </w:rPr>
              <w:t>(tsr- + -ik D)</w:t>
            </w:r>
          </w:p>
        </w:tc>
        <w:tc>
          <w:tcPr>
            <w:tcW w:w="2782" w:type="dxa"/>
          </w:tcPr>
          <w:p w:rsidR="0067705B" w:rsidRDefault="00EF3B5B">
            <w:pPr>
              <w:pStyle w:val="TableParagraph"/>
              <w:spacing w:before="29"/>
              <w:rPr>
                <w:sz w:val="20"/>
              </w:rPr>
            </w:pPr>
            <w:r>
              <w:rPr>
                <w:sz w:val="20"/>
              </w:rPr>
              <w:t>*[ts]rək</w:t>
            </w:r>
          </w:p>
        </w:tc>
        <w:tc>
          <w:tcPr>
            <w:tcW w:w="2870" w:type="dxa"/>
          </w:tcPr>
          <w:p w:rsidR="0067705B" w:rsidRDefault="00EF3B5B">
            <w:pPr>
              <w:pStyle w:val="TableParagraph"/>
              <w:spacing w:before="29"/>
              <w:ind w:left="38"/>
              <w:rPr>
                <w:sz w:val="20"/>
              </w:rPr>
            </w:pPr>
            <w:r>
              <w:rPr>
                <w:sz w:val="20"/>
              </w:rPr>
              <w:t>incline the head</w:t>
            </w:r>
          </w:p>
        </w:tc>
        <w:tc>
          <w:tcPr>
            <w:tcW w:w="928" w:type="dxa"/>
          </w:tcPr>
          <w:p w:rsidR="0067705B" w:rsidRDefault="00EF3B5B">
            <w:pPr>
              <w:pStyle w:val="TableParagraph"/>
              <w:spacing w:before="29"/>
              <w:ind w:left="214"/>
              <w:rPr>
                <w:sz w:val="20"/>
              </w:rPr>
            </w:pPr>
            <w:r>
              <w:rPr>
                <w:sz w:val="20"/>
              </w:rPr>
              <w:t>0924a</w:t>
            </w:r>
          </w:p>
        </w:tc>
        <w:tc>
          <w:tcPr>
            <w:tcW w:w="940" w:type="dxa"/>
          </w:tcPr>
          <w:p w:rsidR="0067705B" w:rsidRDefault="00EF3B5B">
            <w:pPr>
              <w:pStyle w:val="TableParagraph"/>
              <w:spacing w:before="29"/>
              <w:ind w:left="0" w:right="92"/>
              <w:jc w:val="right"/>
              <w:rPr>
                <w:sz w:val="20"/>
              </w:rPr>
            </w:pPr>
            <w:r>
              <w:rPr>
                <w:sz w:val="20"/>
              </w:rPr>
              <w:t>10524.02</w:t>
            </w:r>
          </w:p>
        </w:tc>
        <w:tc>
          <w:tcPr>
            <w:tcW w:w="496" w:type="dxa"/>
          </w:tcPr>
          <w:p w:rsidR="0067705B" w:rsidRDefault="00EF3B5B">
            <w:pPr>
              <w:pStyle w:val="TableParagraph"/>
              <w:spacing w:before="29"/>
              <w:ind w:left="75" w:right="76"/>
              <w:jc w:val="center"/>
              <w:rPr>
                <w:sz w:val="20"/>
              </w:rPr>
            </w:pPr>
            <w:r>
              <w:rPr>
                <w:sz w:val="20"/>
              </w:rPr>
              <w:t>37</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72" w:right="72"/>
              <w:jc w:val="center"/>
              <w:rPr>
                <w:sz w:val="20"/>
              </w:rPr>
            </w:pPr>
            <w:r>
              <w:rPr>
                <w:sz w:val="20"/>
              </w:rPr>
              <w:t>U+5928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𠨮</w:t>
            </w:r>
          </w:p>
        </w:tc>
        <w:tc>
          <w:tcPr>
            <w:tcW w:w="770" w:type="dxa"/>
          </w:tcPr>
          <w:p w:rsidR="0067705B" w:rsidRDefault="00EF3B5B">
            <w:pPr>
              <w:pStyle w:val="TableParagraph"/>
              <w:rPr>
                <w:sz w:val="20"/>
              </w:rPr>
            </w:pPr>
            <w:r>
              <w:rPr>
                <w:sz w:val="20"/>
              </w:rPr>
              <w:t>zè</w:t>
            </w:r>
          </w:p>
        </w:tc>
        <w:tc>
          <w:tcPr>
            <w:tcW w:w="892" w:type="dxa"/>
            <w:tcBorders>
              <w:right w:val="nil"/>
            </w:tcBorders>
          </w:tcPr>
          <w:p w:rsidR="0067705B" w:rsidRDefault="00EF3B5B">
            <w:pPr>
              <w:pStyle w:val="TableParagraph"/>
              <w:rPr>
                <w:i/>
                <w:sz w:val="20"/>
              </w:rPr>
            </w:pPr>
            <w:r>
              <w:rPr>
                <w:i/>
                <w:sz w:val="20"/>
              </w:rPr>
              <w:t>tsrik</w:t>
            </w:r>
          </w:p>
        </w:tc>
        <w:tc>
          <w:tcPr>
            <w:tcW w:w="1892" w:type="dxa"/>
            <w:tcBorders>
              <w:left w:val="nil"/>
            </w:tcBorders>
          </w:tcPr>
          <w:p w:rsidR="0067705B" w:rsidRDefault="00EF3B5B">
            <w:pPr>
              <w:pStyle w:val="TableParagraph"/>
              <w:ind w:left="230"/>
              <w:rPr>
                <w:i/>
                <w:sz w:val="20"/>
              </w:rPr>
            </w:pPr>
            <w:r>
              <w:rPr>
                <w:i/>
                <w:sz w:val="20"/>
              </w:rPr>
              <w:t>(tsr- + -ik D)</w:t>
            </w:r>
          </w:p>
        </w:tc>
        <w:tc>
          <w:tcPr>
            <w:tcW w:w="2782" w:type="dxa"/>
          </w:tcPr>
          <w:p w:rsidR="0067705B" w:rsidRDefault="00EF3B5B">
            <w:pPr>
              <w:pStyle w:val="TableParagraph"/>
              <w:rPr>
                <w:sz w:val="20"/>
              </w:rPr>
            </w:pPr>
            <w:r>
              <w:rPr>
                <w:sz w:val="20"/>
              </w:rPr>
              <w:t>*[ts]rək</w:t>
            </w:r>
          </w:p>
        </w:tc>
        <w:tc>
          <w:tcPr>
            <w:tcW w:w="2870" w:type="dxa"/>
          </w:tcPr>
          <w:p w:rsidR="0067705B" w:rsidRDefault="00EF3B5B">
            <w:pPr>
              <w:pStyle w:val="TableParagraph"/>
              <w:ind w:left="38"/>
              <w:rPr>
                <w:sz w:val="20"/>
              </w:rPr>
            </w:pPr>
            <w:r>
              <w:rPr>
                <w:sz w:val="20"/>
              </w:rPr>
              <w:t>slanting, oblique</w:t>
            </w:r>
          </w:p>
        </w:tc>
        <w:tc>
          <w:tcPr>
            <w:tcW w:w="928" w:type="dxa"/>
          </w:tcPr>
          <w:p w:rsidR="0067705B" w:rsidRDefault="00EF3B5B">
            <w:pPr>
              <w:pStyle w:val="TableParagraph"/>
              <w:ind w:left="214"/>
              <w:rPr>
                <w:sz w:val="20"/>
              </w:rPr>
            </w:pPr>
            <w:r>
              <w:rPr>
                <w:sz w:val="20"/>
              </w:rPr>
              <w:t>0924c</w:t>
            </w:r>
          </w:p>
        </w:tc>
        <w:tc>
          <w:tcPr>
            <w:tcW w:w="940" w:type="dxa"/>
          </w:tcPr>
          <w:p w:rsidR="0067705B" w:rsidRDefault="00EF3B5B">
            <w:pPr>
              <w:pStyle w:val="TableParagraph"/>
              <w:ind w:left="0" w:right="92"/>
              <w:jc w:val="right"/>
              <w:rPr>
                <w:sz w:val="20"/>
              </w:rPr>
            </w:pPr>
            <w:r>
              <w:rPr>
                <w:sz w:val="20"/>
              </w:rPr>
              <w:t>10068.09</w:t>
            </w:r>
          </w:p>
        </w:tc>
        <w:tc>
          <w:tcPr>
            <w:tcW w:w="496" w:type="dxa"/>
          </w:tcPr>
          <w:p w:rsidR="0067705B" w:rsidRDefault="00EF3B5B">
            <w:pPr>
              <w:pStyle w:val="TableParagraph"/>
              <w:ind w:left="75" w:right="76"/>
              <w:jc w:val="center"/>
              <w:rPr>
                <w:sz w:val="20"/>
              </w:rPr>
            </w:pPr>
            <w:r>
              <w:rPr>
                <w:sz w:val="20"/>
              </w:rPr>
              <w:t>27</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U+20A2E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仄</w:t>
            </w:r>
          </w:p>
        </w:tc>
        <w:tc>
          <w:tcPr>
            <w:tcW w:w="770" w:type="dxa"/>
          </w:tcPr>
          <w:p w:rsidR="0067705B" w:rsidRDefault="00EF3B5B">
            <w:pPr>
              <w:pStyle w:val="TableParagraph"/>
              <w:rPr>
                <w:sz w:val="20"/>
              </w:rPr>
            </w:pPr>
            <w:r>
              <w:rPr>
                <w:sz w:val="20"/>
              </w:rPr>
              <w:t>zè</w:t>
            </w:r>
          </w:p>
        </w:tc>
        <w:tc>
          <w:tcPr>
            <w:tcW w:w="892" w:type="dxa"/>
            <w:tcBorders>
              <w:right w:val="nil"/>
            </w:tcBorders>
          </w:tcPr>
          <w:p w:rsidR="0067705B" w:rsidRDefault="00EF3B5B">
            <w:pPr>
              <w:pStyle w:val="TableParagraph"/>
              <w:rPr>
                <w:i/>
                <w:sz w:val="20"/>
              </w:rPr>
            </w:pPr>
            <w:r>
              <w:rPr>
                <w:i/>
                <w:sz w:val="20"/>
              </w:rPr>
              <w:t>tsrik</w:t>
            </w:r>
          </w:p>
        </w:tc>
        <w:tc>
          <w:tcPr>
            <w:tcW w:w="1892" w:type="dxa"/>
            <w:tcBorders>
              <w:left w:val="nil"/>
            </w:tcBorders>
          </w:tcPr>
          <w:p w:rsidR="0067705B" w:rsidRDefault="00EF3B5B">
            <w:pPr>
              <w:pStyle w:val="TableParagraph"/>
              <w:ind w:left="230"/>
              <w:rPr>
                <w:i/>
                <w:sz w:val="20"/>
              </w:rPr>
            </w:pPr>
            <w:r>
              <w:rPr>
                <w:i/>
                <w:sz w:val="20"/>
              </w:rPr>
              <w:t>(tsr- + -ik D)</w:t>
            </w:r>
          </w:p>
        </w:tc>
        <w:tc>
          <w:tcPr>
            <w:tcW w:w="2782" w:type="dxa"/>
          </w:tcPr>
          <w:p w:rsidR="0067705B" w:rsidRDefault="00EF3B5B">
            <w:pPr>
              <w:pStyle w:val="TableParagraph"/>
              <w:rPr>
                <w:sz w:val="20"/>
              </w:rPr>
            </w:pPr>
            <w:r>
              <w:rPr>
                <w:sz w:val="20"/>
              </w:rPr>
              <w:t>*[ts]rək</w:t>
            </w:r>
          </w:p>
        </w:tc>
        <w:tc>
          <w:tcPr>
            <w:tcW w:w="2870" w:type="dxa"/>
          </w:tcPr>
          <w:p w:rsidR="0067705B" w:rsidRDefault="00EF3B5B">
            <w:pPr>
              <w:pStyle w:val="TableParagraph"/>
              <w:ind w:left="38"/>
              <w:rPr>
                <w:sz w:val="20"/>
              </w:rPr>
            </w:pPr>
            <w:r>
              <w:rPr>
                <w:sz w:val="20"/>
              </w:rPr>
              <w:t>slanting, oblique</w:t>
            </w:r>
          </w:p>
        </w:tc>
        <w:tc>
          <w:tcPr>
            <w:tcW w:w="928" w:type="dxa"/>
          </w:tcPr>
          <w:p w:rsidR="0067705B" w:rsidRDefault="00EF3B5B">
            <w:pPr>
              <w:pStyle w:val="TableParagraph"/>
              <w:ind w:left="210"/>
              <w:rPr>
                <w:sz w:val="20"/>
              </w:rPr>
            </w:pPr>
            <w:r>
              <w:rPr>
                <w:sz w:val="20"/>
              </w:rPr>
              <w:t>0924d</w:t>
            </w:r>
          </w:p>
        </w:tc>
        <w:tc>
          <w:tcPr>
            <w:tcW w:w="940" w:type="dxa"/>
          </w:tcPr>
          <w:p w:rsidR="0067705B" w:rsidRDefault="00EF3B5B">
            <w:pPr>
              <w:pStyle w:val="TableParagraph"/>
              <w:ind w:left="0" w:right="92"/>
              <w:jc w:val="right"/>
              <w:rPr>
                <w:sz w:val="20"/>
              </w:rPr>
            </w:pPr>
            <w:r>
              <w:rPr>
                <w:sz w:val="20"/>
              </w:rPr>
              <w:t>10103.07</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U+4EC4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𣅔</w:t>
            </w:r>
          </w:p>
        </w:tc>
        <w:tc>
          <w:tcPr>
            <w:tcW w:w="770" w:type="dxa"/>
          </w:tcPr>
          <w:p w:rsidR="0067705B" w:rsidRDefault="00EF3B5B">
            <w:pPr>
              <w:pStyle w:val="TableParagraph"/>
              <w:rPr>
                <w:sz w:val="20"/>
              </w:rPr>
            </w:pPr>
            <w:r>
              <w:rPr>
                <w:sz w:val="20"/>
              </w:rPr>
              <w:t>zè</w:t>
            </w:r>
          </w:p>
        </w:tc>
        <w:tc>
          <w:tcPr>
            <w:tcW w:w="892" w:type="dxa"/>
            <w:tcBorders>
              <w:right w:val="nil"/>
            </w:tcBorders>
          </w:tcPr>
          <w:p w:rsidR="0067705B" w:rsidRDefault="00EF3B5B">
            <w:pPr>
              <w:pStyle w:val="TableParagraph"/>
              <w:rPr>
                <w:i/>
                <w:sz w:val="20"/>
              </w:rPr>
            </w:pPr>
            <w:r>
              <w:rPr>
                <w:i/>
                <w:sz w:val="20"/>
              </w:rPr>
              <w:t>tsrik</w:t>
            </w:r>
          </w:p>
        </w:tc>
        <w:tc>
          <w:tcPr>
            <w:tcW w:w="1892" w:type="dxa"/>
            <w:tcBorders>
              <w:left w:val="nil"/>
            </w:tcBorders>
          </w:tcPr>
          <w:p w:rsidR="0067705B" w:rsidRDefault="00EF3B5B">
            <w:pPr>
              <w:pStyle w:val="TableParagraph"/>
              <w:ind w:left="230"/>
              <w:rPr>
                <w:i/>
                <w:sz w:val="20"/>
              </w:rPr>
            </w:pPr>
            <w:r>
              <w:rPr>
                <w:i/>
                <w:sz w:val="20"/>
              </w:rPr>
              <w:t>(tsr- + -ik D)</w:t>
            </w:r>
          </w:p>
        </w:tc>
        <w:tc>
          <w:tcPr>
            <w:tcW w:w="2782" w:type="dxa"/>
          </w:tcPr>
          <w:p w:rsidR="0067705B" w:rsidRDefault="00EF3B5B">
            <w:pPr>
              <w:pStyle w:val="TableParagraph"/>
              <w:rPr>
                <w:sz w:val="20"/>
              </w:rPr>
            </w:pPr>
            <w:r>
              <w:rPr>
                <w:sz w:val="20"/>
              </w:rPr>
              <w:t>*[ts]rək</w:t>
            </w:r>
          </w:p>
        </w:tc>
        <w:tc>
          <w:tcPr>
            <w:tcW w:w="2870" w:type="dxa"/>
          </w:tcPr>
          <w:p w:rsidR="0067705B" w:rsidRDefault="00EF3B5B">
            <w:pPr>
              <w:pStyle w:val="TableParagraph"/>
              <w:ind w:left="38"/>
              <w:rPr>
                <w:sz w:val="20"/>
              </w:rPr>
            </w:pPr>
            <w:r>
              <w:rPr>
                <w:sz w:val="20"/>
              </w:rPr>
              <w:t>sun slanting to west</w:t>
            </w:r>
          </w:p>
        </w:tc>
        <w:tc>
          <w:tcPr>
            <w:tcW w:w="928" w:type="dxa"/>
          </w:tcPr>
          <w:p w:rsidR="0067705B" w:rsidRDefault="00EF3B5B">
            <w:pPr>
              <w:pStyle w:val="TableParagraph"/>
              <w:ind w:left="214"/>
              <w:rPr>
                <w:sz w:val="20"/>
              </w:rPr>
            </w:pPr>
            <w:r>
              <w:rPr>
                <w:sz w:val="20"/>
              </w:rPr>
              <w:t>0924e</w:t>
            </w:r>
          </w:p>
        </w:tc>
        <w:tc>
          <w:tcPr>
            <w:tcW w:w="940" w:type="dxa"/>
          </w:tcPr>
          <w:p w:rsidR="0067705B" w:rsidRDefault="00EF3B5B">
            <w:pPr>
              <w:pStyle w:val="TableParagraph"/>
              <w:ind w:left="0" w:right="92"/>
              <w:jc w:val="right"/>
              <w:rPr>
                <w:sz w:val="20"/>
              </w:rPr>
            </w:pPr>
            <w:r>
              <w:rPr>
                <w:sz w:val="20"/>
              </w:rPr>
              <w:t>21487.07</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U+23154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昃</w:t>
            </w:r>
          </w:p>
        </w:tc>
        <w:tc>
          <w:tcPr>
            <w:tcW w:w="770" w:type="dxa"/>
          </w:tcPr>
          <w:p w:rsidR="0067705B" w:rsidRDefault="00EF3B5B">
            <w:pPr>
              <w:pStyle w:val="TableParagraph"/>
              <w:rPr>
                <w:sz w:val="20"/>
              </w:rPr>
            </w:pPr>
            <w:r>
              <w:rPr>
                <w:sz w:val="20"/>
              </w:rPr>
              <w:t>zè</w:t>
            </w:r>
          </w:p>
        </w:tc>
        <w:tc>
          <w:tcPr>
            <w:tcW w:w="892" w:type="dxa"/>
            <w:tcBorders>
              <w:right w:val="nil"/>
            </w:tcBorders>
          </w:tcPr>
          <w:p w:rsidR="0067705B" w:rsidRDefault="00EF3B5B">
            <w:pPr>
              <w:pStyle w:val="TableParagraph"/>
              <w:rPr>
                <w:i/>
                <w:sz w:val="20"/>
              </w:rPr>
            </w:pPr>
            <w:r>
              <w:rPr>
                <w:i/>
                <w:sz w:val="20"/>
              </w:rPr>
              <w:t>tsrik</w:t>
            </w:r>
          </w:p>
        </w:tc>
        <w:tc>
          <w:tcPr>
            <w:tcW w:w="1892" w:type="dxa"/>
            <w:tcBorders>
              <w:left w:val="nil"/>
            </w:tcBorders>
          </w:tcPr>
          <w:p w:rsidR="0067705B" w:rsidRDefault="00EF3B5B">
            <w:pPr>
              <w:pStyle w:val="TableParagraph"/>
              <w:ind w:left="230"/>
              <w:rPr>
                <w:i/>
                <w:sz w:val="20"/>
              </w:rPr>
            </w:pPr>
            <w:r>
              <w:rPr>
                <w:i/>
                <w:sz w:val="20"/>
              </w:rPr>
              <w:t>(tsr- + -ik D)</w:t>
            </w:r>
          </w:p>
        </w:tc>
        <w:tc>
          <w:tcPr>
            <w:tcW w:w="2782" w:type="dxa"/>
          </w:tcPr>
          <w:p w:rsidR="0067705B" w:rsidRDefault="00EF3B5B">
            <w:pPr>
              <w:pStyle w:val="TableParagraph"/>
              <w:rPr>
                <w:sz w:val="20"/>
              </w:rPr>
            </w:pPr>
            <w:r>
              <w:rPr>
                <w:sz w:val="20"/>
              </w:rPr>
              <w:t>*[ts]rək</w:t>
            </w:r>
          </w:p>
        </w:tc>
        <w:tc>
          <w:tcPr>
            <w:tcW w:w="2870" w:type="dxa"/>
          </w:tcPr>
          <w:p w:rsidR="0067705B" w:rsidRDefault="00EF3B5B">
            <w:pPr>
              <w:pStyle w:val="TableParagraph"/>
              <w:ind w:left="38"/>
              <w:rPr>
                <w:sz w:val="20"/>
              </w:rPr>
            </w:pPr>
            <w:r>
              <w:rPr>
                <w:sz w:val="20"/>
              </w:rPr>
              <w:t>sun slanting to west</w:t>
            </w:r>
          </w:p>
        </w:tc>
        <w:tc>
          <w:tcPr>
            <w:tcW w:w="928" w:type="dxa"/>
          </w:tcPr>
          <w:p w:rsidR="0067705B" w:rsidRDefault="00EF3B5B">
            <w:pPr>
              <w:pStyle w:val="TableParagraph"/>
              <w:ind w:left="226"/>
              <w:rPr>
                <w:sz w:val="20"/>
              </w:rPr>
            </w:pPr>
            <w:r>
              <w:rPr>
                <w:sz w:val="20"/>
              </w:rPr>
              <w:t>0924f</w:t>
            </w:r>
          </w:p>
        </w:tc>
        <w:tc>
          <w:tcPr>
            <w:tcW w:w="940" w:type="dxa"/>
          </w:tcPr>
          <w:p w:rsidR="0067705B" w:rsidRDefault="00EF3B5B">
            <w:pPr>
              <w:pStyle w:val="TableParagraph"/>
              <w:ind w:left="0" w:right="92"/>
              <w:jc w:val="right"/>
              <w:rPr>
                <w:sz w:val="20"/>
              </w:rPr>
            </w:pPr>
            <w:r>
              <w:rPr>
                <w:sz w:val="20"/>
              </w:rPr>
              <w:t>21489.03</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U+6603</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92"/>
        <w:gridCol w:w="1892"/>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𣅛</w:t>
            </w:r>
          </w:p>
        </w:tc>
        <w:tc>
          <w:tcPr>
            <w:tcW w:w="770" w:type="dxa"/>
          </w:tcPr>
          <w:p w:rsidR="0067705B" w:rsidRDefault="00EF3B5B">
            <w:pPr>
              <w:pStyle w:val="TableParagraph"/>
              <w:rPr>
                <w:sz w:val="20"/>
              </w:rPr>
            </w:pPr>
            <w:r>
              <w:rPr>
                <w:sz w:val="20"/>
              </w:rPr>
              <w:t>zè</w:t>
            </w:r>
          </w:p>
        </w:tc>
        <w:tc>
          <w:tcPr>
            <w:tcW w:w="892" w:type="dxa"/>
            <w:tcBorders>
              <w:right w:val="nil"/>
            </w:tcBorders>
          </w:tcPr>
          <w:p w:rsidR="0067705B" w:rsidRDefault="00EF3B5B">
            <w:pPr>
              <w:pStyle w:val="TableParagraph"/>
              <w:rPr>
                <w:i/>
                <w:sz w:val="20"/>
              </w:rPr>
            </w:pPr>
            <w:r>
              <w:rPr>
                <w:i/>
                <w:sz w:val="20"/>
              </w:rPr>
              <w:t>tsrik</w:t>
            </w:r>
          </w:p>
        </w:tc>
        <w:tc>
          <w:tcPr>
            <w:tcW w:w="1892" w:type="dxa"/>
            <w:tcBorders>
              <w:left w:val="nil"/>
            </w:tcBorders>
          </w:tcPr>
          <w:p w:rsidR="0067705B" w:rsidRDefault="00EF3B5B">
            <w:pPr>
              <w:pStyle w:val="TableParagraph"/>
              <w:ind w:left="230"/>
              <w:rPr>
                <w:i/>
                <w:sz w:val="20"/>
              </w:rPr>
            </w:pPr>
            <w:r>
              <w:rPr>
                <w:i/>
                <w:sz w:val="20"/>
              </w:rPr>
              <w:t>(tsr- + -ik D)</w:t>
            </w:r>
          </w:p>
        </w:tc>
        <w:tc>
          <w:tcPr>
            <w:tcW w:w="2782" w:type="dxa"/>
          </w:tcPr>
          <w:p w:rsidR="0067705B" w:rsidRDefault="00EF3B5B">
            <w:pPr>
              <w:pStyle w:val="TableParagraph"/>
              <w:rPr>
                <w:sz w:val="20"/>
              </w:rPr>
            </w:pPr>
            <w:r>
              <w:rPr>
                <w:sz w:val="20"/>
              </w:rPr>
              <w:t>*[ts]rək</w:t>
            </w:r>
          </w:p>
        </w:tc>
        <w:tc>
          <w:tcPr>
            <w:tcW w:w="2870" w:type="dxa"/>
          </w:tcPr>
          <w:p w:rsidR="0067705B" w:rsidRDefault="00EF3B5B">
            <w:pPr>
              <w:pStyle w:val="TableParagraph"/>
              <w:ind w:left="38"/>
              <w:rPr>
                <w:sz w:val="20"/>
              </w:rPr>
            </w:pPr>
            <w:r>
              <w:rPr>
                <w:sz w:val="20"/>
              </w:rPr>
              <w:t>sun slanting to west</w:t>
            </w:r>
          </w:p>
        </w:tc>
        <w:tc>
          <w:tcPr>
            <w:tcW w:w="928" w:type="dxa"/>
          </w:tcPr>
          <w:p w:rsidR="0067705B" w:rsidRDefault="00EF3B5B">
            <w:pPr>
              <w:pStyle w:val="TableParagraph"/>
              <w:ind w:left="210"/>
              <w:rPr>
                <w:sz w:val="20"/>
              </w:rPr>
            </w:pPr>
            <w:r>
              <w:rPr>
                <w:sz w:val="20"/>
              </w:rPr>
              <w:t>0924g</w:t>
            </w:r>
          </w:p>
        </w:tc>
        <w:tc>
          <w:tcPr>
            <w:tcW w:w="940" w:type="dxa"/>
          </w:tcPr>
          <w:p w:rsidR="0067705B" w:rsidRDefault="00EF3B5B">
            <w:pPr>
              <w:pStyle w:val="TableParagraph"/>
              <w:ind w:left="0" w:right="92"/>
              <w:jc w:val="right"/>
              <w:rPr>
                <w:sz w:val="20"/>
              </w:rPr>
            </w:pPr>
            <w:r>
              <w:rPr>
                <w:sz w:val="20"/>
              </w:rPr>
              <w:t>10071.09</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U+2315B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賊</w:t>
            </w:r>
          </w:p>
        </w:tc>
        <w:tc>
          <w:tcPr>
            <w:tcW w:w="770" w:type="dxa"/>
          </w:tcPr>
          <w:p w:rsidR="0067705B" w:rsidRDefault="00EF3B5B">
            <w:pPr>
              <w:pStyle w:val="TableParagraph"/>
              <w:spacing w:before="29"/>
              <w:rPr>
                <w:sz w:val="20"/>
              </w:rPr>
            </w:pPr>
            <w:r>
              <w:rPr>
                <w:sz w:val="20"/>
              </w:rPr>
              <w:t>zéi</w:t>
            </w:r>
          </w:p>
        </w:tc>
        <w:tc>
          <w:tcPr>
            <w:tcW w:w="892" w:type="dxa"/>
            <w:tcBorders>
              <w:right w:val="nil"/>
            </w:tcBorders>
          </w:tcPr>
          <w:p w:rsidR="0067705B" w:rsidRDefault="00EF3B5B">
            <w:pPr>
              <w:pStyle w:val="TableParagraph"/>
              <w:spacing w:before="29"/>
              <w:rPr>
                <w:i/>
                <w:sz w:val="20"/>
              </w:rPr>
            </w:pPr>
            <w:r>
              <w:rPr>
                <w:i/>
                <w:sz w:val="20"/>
              </w:rPr>
              <w:t>dzok</w:t>
            </w:r>
          </w:p>
        </w:tc>
        <w:tc>
          <w:tcPr>
            <w:tcW w:w="1892" w:type="dxa"/>
            <w:tcBorders>
              <w:left w:val="nil"/>
            </w:tcBorders>
          </w:tcPr>
          <w:p w:rsidR="0067705B" w:rsidRDefault="00EF3B5B">
            <w:pPr>
              <w:pStyle w:val="TableParagraph"/>
              <w:spacing w:before="29"/>
              <w:ind w:left="230"/>
              <w:rPr>
                <w:i/>
                <w:sz w:val="20"/>
              </w:rPr>
            </w:pPr>
            <w:r>
              <w:rPr>
                <w:i/>
                <w:sz w:val="20"/>
              </w:rPr>
              <w:t>(dz- + -ok D)</w:t>
            </w:r>
          </w:p>
        </w:tc>
        <w:tc>
          <w:tcPr>
            <w:tcW w:w="2782" w:type="dxa"/>
          </w:tcPr>
          <w:p w:rsidR="0067705B" w:rsidRDefault="00EF3B5B">
            <w:pPr>
              <w:pStyle w:val="TableParagraph"/>
              <w:spacing w:before="29"/>
              <w:rPr>
                <w:sz w:val="20"/>
              </w:rPr>
            </w:pPr>
            <w:r>
              <w:rPr>
                <w:w w:val="95"/>
                <w:sz w:val="20"/>
              </w:rPr>
              <w:t>*k.dzˤək</w:t>
            </w:r>
          </w:p>
        </w:tc>
        <w:tc>
          <w:tcPr>
            <w:tcW w:w="2870" w:type="dxa"/>
          </w:tcPr>
          <w:p w:rsidR="0067705B" w:rsidRDefault="00EF3B5B">
            <w:pPr>
              <w:pStyle w:val="TableParagraph"/>
              <w:spacing w:before="29"/>
              <w:ind w:left="38"/>
              <w:rPr>
                <w:sz w:val="20"/>
              </w:rPr>
            </w:pPr>
            <w:r>
              <w:rPr>
                <w:sz w:val="20"/>
              </w:rPr>
              <w:t>injure; murderer, bandit</w:t>
            </w:r>
          </w:p>
        </w:tc>
        <w:tc>
          <w:tcPr>
            <w:tcW w:w="928" w:type="dxa"/>
          </w:tcPr>
          <w:p w:rsidR="0067705B" w:rsidRDefault="00EF3B5B">
            <w:pPr>
              <w:pStyle w:val="TableParagraph"/>
              <w:spacing w:before="29"/>
              <w:ind w:left="214"/>
              <w:rPr>
                <w:sz w:val="20"/>
              </w:rPr>
            </w:pPr>
            <w:r>
              <w:rPr>
                <w:sz w:val="20"/>
              </w:rPr>
              <w:t>0907a</w:t>
            </w:r>
          </w:p>
        </w:tc>
        <w:tc>
          <w:tcPr>
            <w:tcW w:w="940" w:type="dxa"/>
          </w:tcPr>
          <w:p w:rsidR="0067705B" w:rsidRDefault="00EF3B5B">
            <w:pPr>
              <w:pStyle w:val="TableParagraph"/>
              <w:spacing w:before="29"/>
              <w:ind w:left="0" w:right="92"/>
              <w:jc w:val="right"/>
              <w:rPr>
                <w:sz w:val="20"/>
              </w:rPr>
            </w:pPr>
            <w:r>
              <w:rPr>
                <w:sz w:val="20"/>
              </w:rPr>
              <w:t>63637.01</w:t>
            </w:r>
          </w:p>
        </w:tc>
        <w:tc>
          <w:tcPr>
            <w:tcW w:w="496" w:type="dxa"/>
          </w:tcPr>
          <w:p w:rsidR="0067705B" w:rsidRDefault="00EF3B5B">
            <w:pPr>
              <w:pStyle w:val="TableParagraph"/>
              <w:spacing w:before="29"/>
              <w:ind w:left="75" w:right="76"/>
              <w:jc w:val="center"/>
              <w:rPr>
                <w:sz w:val="20"/>
              </w:rPr>
            </w:pPr>
            <w:r>
              <w:rPr>
                <w:sz w:val="20"/>
              </w:rPr>
              <w:t>154</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72" w:right="72"/>
              <w:jc w:val="center"/>
              <w:rPr>
                <w:sz w:val="20"/>
              </w:rPr>
            </w:pPr>
            <w:r>
              <w:rPr>
                <w:sz w:val="20"/>
              </w:rPr>
              <w:t>U+8CCA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譖</w:t>
            </w:r>
          </w:p>
        </w:tc>
        <w:tc>
          <w:tcPr>
            <w:tcW w:w="770" w:type="dxa"/>
          </w:tcPr>
          <w:p w:rsidR="0067705B" w:rsidRDefault="00EF3B5B">
            <w:pPr>
              <w:pStyle w:val="TableParagraph"/>
              <w:rPr>
                <w:sz w:val="20"/>
              </w:rPr>
            </w:pPr>
            <w:r>
              <w:rPr>
                <w:sz w:val="20"/>
              </w:rPr>
              <w:t>zèn</w:t>
            </w:r>
          </w:p>
        </w:tc>
        <w:tc>
          <w:tcPr>
            <w:tcW w:w="892" w:type="dxa"/>
            <w:tcBorders>
              <w:right w:val="nil"/>
            </w:tcBorders>
          </w:tcPr>
          <w:p w:rsidR="0067705B" w:rsidRDefault="00EF3B5B">
            <w:pPr>
              <w:pStyle w:val="TableParagraph"/>
              <w:rPr>
                <w:i/>
                <w:sz w:val="20"/>
              </w:rPr>
            </w:pPr>
            <w:r>
              <w:rPr>
                <w:i/>
                <w:sz w:val="20"/>
              </w:rPr>
              <w:t>tsrimH</w:t>
            </w:r>
          </w:p>
        </w:tc>
        <w:tc>
          <w:tcPr>
            <w:tcW w:w="1892" w:type="dxa"/>
            <w:tcBorders>
              <w:left w:val="nil"/>
            </w:tcBorders>
          </w:tcPr>
          <w:p w:rsidR="0067705B" w:rsidRDefault="00EF3B5B">
            <w:pPr>
              <w:pStyle w:val="TableParagraph"/>
              <w:ind w:left="230"/>
              <w:rPr>
                <w:i/>
                <w:sz w:val="20"/>
              </w:rPr>
            </w:pPr>
            <w:r>
              <w:rPr>
                <w:i/>
                <w:sz w:val="20"/>
              </w:rPr>
              <w:t>(tsr- + -im C)</w:t>
            </w:r>
          </w:p>
        </w:tc>
        <w:tc>
          <w:tcPr>
            <w:tcW w:w="2782" w:type="dxa"/>
          </w:tcPr>
          <w:p w:rsidR="0067705B" w:rsidRDefault="00EF3B5B">
            <w:pPr>
              <w:pStyle w:val="TableParagraph"/>
              <w:rPr>
                <w:sz w:val="20"/>
              </w:rPr>
            </w:pPr>
            <w:r>
              <w:rPr>
                <w:sz w:val="20"/>
              </w:rPr>
              <w:t>*[ts]r[ə]m-s</w:t>
            </w:r>
          </w:p>
        </w:tc>
        <w:tc>
          <w:tcPr>
            <w:tcW w:w="2870" w:type="dxa"/>
          </w:tcPr>
          <w:p w:rsidR="0067705B" w:rsidRDefault="00EF3B5B">
            <w:pPr>
              <w:pStyle w:val="TableParagraph"/>
              <w:ind w:left="38"/>
              <w:rPr>
                <w:sz w:val="20"/>
              </w:rPr>
            </w:pPr>
            <w:r>
              <w:rPr>
                <w:sz w:val="20"/>
              </w:rPr>
              <w:t>accuse</w:t>
            </w:r>
          </w:p>
        </w:tc>
        <w:tc>
          <w:tcPr>
            <w:tcW w:w="928" w:type="dxa"/>
          </w:tcPr>
          <w:p w:rsidR="0067705B" w:rsidRDefault="00EF3B5B">
            <w:pPr>
              <w:pStyle w:val="TableParagraph"/>
              <w:ind w:left="232"/>
              <w:rPr>
                <w:sz w:val="20"/>
              </w:rPr>
            </w:pPr>
            <w:r>
              <w:rPr>
                <w:sz w:val="20"/>
              </w:rPr>
              <w:t>0660j</w:t>
            </w:r>
          </w:p>
        </w:tc>
        <w:tc>
          <w:tcPr>
            <w:tcW w:w="940" w:type="dxa"/>
          </w:tcPr>
          <w:p w:rsidR="0067705B" w:rsidRDefault="00EF3B5B">
            <w:pPr>
              <w:pStyle w:val="TableParagraph"/>
              <w:ind w:left="0" w:right="92"/>
              <w:jc w:val="right"/>
              <w:rPr>
                <w:sz w:val="20"/>
              </w:rPr>
            </w:pPr>
            <w:r>
              <w:rPr>
                <w:sz w:val="20"/>
              </w:rPr>
              <w:t>64018.06</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U+8B56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繒</w:t>
            </w:r>
          </w:p>
        </w:tc>
        <w:tc>
          <w:tcPr>
            <w:tcW w:w="770" w:type="dxa"/>
          </w:tcPr>
          <w:p w:rsidR="0067705B" w:rsidRDefault="00EF3B5B">
            <w:pPr>
              <w:pStyle w:val="TableParagraph"/>
              <w:rPr>
                <w:sz w:val="20"/>
              </w:rPr>
            </w:pPr>
            <w:r>
              <w:rPr>
                <w:sz w:val="20"/>
              </w:rPr>
              <w:t>zēng</w:t>
            </w:r>
          </w:p>
        </w:tc>
        <w:tc>
          <w:tcPr>
            <w:tcW w:w="892" w:type="dxa"/>
            <w:tcBorders>
              <w:right w:val="nil"/>
            </w:tcBorders>
          </w:tcPr>
          <w:p w:rsidR="0067705B" w:rsidRDefault="00EF3B5B">
            <w:pPr>
              <w:pStyle w:val="TableParagraph"/>
              <w:rPr>
                <w:i/>
                <w:sz w:val="20"/>
              </w:rPr>
            </w:pPr>
            <w:r>
              <w:rPr>
                <w:i/>
                <w:sz w:val="20"/>
              </w:rPr>
              <w:t>dzing</w:t>
            </w:r>
          </w:p>
        </w:tc>
        <w:tc>
          <w:tcPr>
            <w:tcW w:w="1892" w:type="dxa"/>
            <w:tcBorders>
              <w:left w:val="nil"/>
            </w:tcBorders>
          </w:tcPr>
          <w:p w:rsidR="0067705B" w:rsidRDefault="00EF3B5B">
            <w:pPr>
              <w:pStyle w:val="TableParagraph"/>
              <w:ind w:left="230"/>
              <w:rPr>
                <w:i/>
                <w:sz w:val="20"/>
              </w:rPr>
            </w:pPr>
            <w:r>
              <w:rPr>
                <w:i/>
                <w:sz w:val="20"/>
              </w:rPr>
              <w:t>(dz- + -ing A)</w:t>
            </w:r>
          </w:p>
        </w:tc>
        <w:tc>
          <w:tcPr>
            <w:tcW w:w="2782" w:type="dxa"/>
          </w:tcPr>
          <w:p w:rsidR="0067705B" w:rsidRDefault="00EF3B5B">
            <w:pPr>
              <w:pStyle w:val="TableParagraph"/>
              <w:rPr>
                <w:sz w:val="20"/>
              </w:rPr>
            </w:pPr>
            <w:r>
              <w:rPr>
                <w:sz w:val="20"/>
              </w:rPr>
              <w:t>*[dz]əŋ</w:t>
            </w:r>
          </w:p>
        </w:tc>
        <w:tc>
          <w:tcPr>
            <w:tcW w:w="2870" w:type="dxa"/>
          </w:tcPr>
          <w:p w:rsidR="0067705B" w:rsidRDefault="00EF3B5B">
            <w:pPr>
              <w:pStyle w:val="TableParagraph"/>
              <w:ind w:left="38"/>
              <w:rPr>
                <w:sz w:val="20"/>
              </w:rPr>
            </w:pPr>
            <w:r>
              <w:rPr>
                <w:sz w:val="20"/>
              </w:rPr>
              <w:t>silk</w:t>
            </w:r>
          </w:p>
        </w:tc>
        <w:tc>
          <w:tcPr>
            <w:tcW w:w="928" w:type="dxa"/>
          </w:tcPr>
          <w:p w:rsidR="0067705B" w:rsidRDefault="00EF3B5B">
            <w:pPr>
              <w:pStyle w:val="TableParagraph"/>
              <w:ind w:left="210"/>
              <w:rPr>
                <w:sz w:val="20"/>
              </w:rPr>
            </w:pPr>
            <w:r>
              <w:rPr>
                <w:sz w:val="20"/>
              </w:rPr>
              <w:t>0884h</w:t>
            </w:r>
          </w:p>
        </w:tc>
        <w:tc>
          <w:tcPr>
            <w:tcW w:w="940" w:type="dxa"/>
          </w:tcPr>
          <w:p w:rsidR="0067705B" w:rsidRDefault="00EF3B5B">
            <w:pPr>
              <w:pStyle w:val="TableParagraph"/>
              <w:ind w:left="0" w:right="92"/>
              <w:jc w:val="right"/>
              <w:rPr>
                <w:sz w:val="20"/>
              </w:rPr>
            </w:pPr>
            <w:r>
              <w:rPr>
                <w:sz w:val="20"/>
              </w:rPr>
              <w:t>53454.08</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U+7E52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曾</w:t>
            </w:r>
          </w:p>
        </w:tc>
        <w:tc>
          <w:tcPr>
            <w:tcW w:w="770" w:type="dxa"/>
          </w:tcPr>
          <w:p w:rsidR="0067705B" w:rsidRDefault="00EF3B5B">
            <w:pPr>
              <w:pStyle w:val="TableParagraph"/>
              <w:rPr>
                <w:sz w:val="20"/>
              </w:rPr>
            </w:pPr>
            <w:r>
              <w:rPr>
                <w:sz w:val="20"/>
              </w:rPr>
              <w:t>zēng</w:t>
            </w:r>
          </w:p>
        </w:tc>
        <w:tc>
          <w:tcPr>
            <w:tcW w:w="892" w:type="dxa"/>
            <w:tcBorders>
              <w:right w:val="nil"/>
            </w:tcBorders>
          </w:tcPr>
          <w:p w:rsidR="0067705B" w:rsidRDefault="00EF3B5B">
            <w:pPr>
              <w:pStyle w:val="TableParagraph"/>
              <w:rPr>
                <w:i/>
                <w:sz w:val="20"/>
              </w:rPr>
            </w:pPr>
            <w:r>
              <w:rPr>
                <w:i/>
                <w:sz w:val="20"/>
              </w:rPr>
              <w:t>tsong</w:t>
            </w:r>
          </w:p>
        </w:tc>
        <w:tc>
          <w:tcPr>
            <w:tcW w:w="1892" w:type="dxa"/>
            <w:tcBorders>
              <w:left w:val="nil"/>
            </w:tcBorders>
          </w:tcPr>
          <w:p w:rsidR="0067705B" w:rsidRDefault="00EF3B5B">
            <w:pPr>
              <w:pStyle w:val="TableParagraph"/>
              <w:ind w:left="230"/>
              <w:rPr>
                <w:i/>
                <w:sz w:val="20"/>
              </w:rPr>
            </w:pPr>
            <w:r>
              <w:rPr>
                <w:i/>
                <w:sz w:val="20"/>
              </w:rPr>
              <w:t>(ts- + -ong A)</w:t>
            </w:r>
          </w:p>
        </w:tc>
        <w:tc>
          <w:tcPr>
            <w:tcW w:w="2782" w:type="dxa"/>
          </w:tcPr>
          <w:p w:rsidR="0067705B" w:rsidRDefault="00EF3B5B">
            <w:pPr>
              <w:pStyle w:val="TableParagraph"/>
              <w:rPr>
                <w:sz w:val="20"/>
              </w:rPr>
            </w:pPr>
            <w:r>
              <w:rPr>
                <w:w w:val="95"/>
                <w:sz w:val="20"/>
              </w:rPr>
              <w:t>*[ts]ˤəŋ</w:t>
            </w:r>
          </w:p>
        </w:tc>
        <w:tc>
          <w:tcPr>
            <w:tcW w:w="2870" w:type="dxa"/>
          </w:tcPr>
          <w:p w:rsidR="0067705B" w:rsidRDefault="00EF3B5B">
            <w:pPr>
              <w:pStyle w:val="TableParagraph"/>
              <w:ind w:left="38"/>
              <w:rPr>
                <w:sz w:val="20"/>
              </w:rPr>
            </w:pPr>
            <w:r>
              <w:rPr>
                <w:sz w:val="20"/>
              </w:rPr>
              <w:t>remote (ancestor)</w:t>
            </w:r>
          </w:p>
        </w:tc>
        <w:tc>
          <w:tcPr>
            <w:tcW w:w="928" w:type="dxa"/>
          </w:tcPr>
          <w:p w:rsidR="0067705B" w:rsidRDefault="00EF3B5B">
            <w:pPr>
              <w:pStyle w:val="TableParagraph"/>
              <w:ind w:left="214"/>
              <w:rPr>
                <w:sz w:val="20"/>
              </w:rPr>
            </w:pPr>
            <w:r>
              <w:rPr>
                <w:sz w:val="20"/>
              </w:rPr>
              <w:t>0884a</w:t>
            </w:r>
          </w:p>
        </w:tc>
        <w:tc>
          <w:tcPr>
            <w:tcW w:w="940" w:type="dxa"/>
          </w:tcPr>
          <w:p w:rsidR="0067705B" w:rsidRDefault="00EF3B5B">
            <w:pPr>
              <w:pStyle w:val="TableParagraph"/>
              <w:ind w:left="0" w:right="92"/>
              <w:jc w:val="right"/>
              <w:rPr>
                <w:sz w:val="20"/>
              </w:rPr>
            </w:pPr>
            <w:r>
              <w:rPr>
                <w:sz w:val="20"/>
              </w:rPr>
              <w:t>21521.03</w:t>
            </w:r>
          </w:p>
        </w:tc>
        <w:tc>
          <w:tcPr>
            <w:tcW w:w="496" w:type="dxa"/>
          </w:tcPr>
          <w:p w:rsidR="0067705B" w:rsidRDefault="00EF3B5B">
            <w:pPr>
              <w:pStyle w:val="TableParagraph"/>
              <w:ind w:left="75" w:right="76"/>
              <w:jc w:val="center"/>
              <w:rPr>
                <w:sz w:val="20"/>
              </w:rPr>
            </w:pPr>
            <w:r>
              <w:rPr>
                <w:sz w:val="20"/>
              </w:rPr>
              <w:t>73</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U+66FE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憎</w:t>
            </w:r>
          </w:p>
        </w:tc>
        <w:tc>
          <w:tcPr>
            <w:tcW w:w="770" w:type="dxa"/>
          </w:tcPr>
          <w:p w:rsidR="0067705B" w:rsidRDefault="00EF3B5B">
            <w:pPr>
              <w:pStyle w:val="TableParagraph"/>
              <w:rPr>
                <w:sz w:val="20"/>
              </w:rPr>
            </w:pPr>
            <w:r>
              <w:rPr>
                <w:sz w:val="20"/>
              </w:rPr>
              <w:t>zēng</w:t>
            </w:r>
          </w:p>
        </w:tc>
        <w:tc>
          <w:tcPr>
            <w:tcW w:w="892" w:type="dxa"/>
            <w:tcBorders>
              <w:right w:val="nil"/>
            </w:tcBorders>
          </w:tcPr>
          <w:p w:rsidR="0067705B" w:rsidRDefault="00EF3B5B">
            <w:pPr>
              <w:pStyle w:val="TableParagraph"/>
              <w:rPr>
                <w:i/>
                <w:sz w:val="20"/>
              </w:rPr>
            </w:pPr>
            <w:r>
              <w:rPr>
                <w:i/>
                <w:sz w:val="20"/>
              </w:rPr>
              <w:t>tsong</w:t>
            </w:r>
          </w:p>
        </w:tc>
        <w:tc>
          <w:tcPr>
            <w:tcW w:w="1892" w:type="dxa"/>
            <w:tcBorders>
              <w:left w:val="nil"/>
            </w:tcBorders>
          </w:tcPr>
          <w:p w:rsidR="0067705B" w:rsidRDefault="00EF3B5B">
            <w:pPr>
              <w:pStyle w:val="TableParagraph"/>
              <w:ind w:left="230"/>
              <w:rPr>
                <w:i/>
                <w:sz w:val="20"/>
              </w:rPr>
            </w:pPr>
            <w:r>
              <w:rPr>
                <w:i/>
                <w:sz w:val="20"/>
              </w:rPr>
              <w:t>(ts- + -ong A)</w:t>
            </w:r>
          </w:p>
        </w:tc>
        <w:tc>
          <w:tcPr>
            <w:tcW w:w="2782" w:type="dxa"/>
          </w:tcPr>
          <w:p w:rsidR="0067705B" w:rsidRDefault="00EF3B5B">
            <w:pPr>
              <w:pStyle w:val="TableParagraph"/>
              <w:rPr>
                <w:sz w:val="20"/>
              </w:rPr>
            </w:pPr>
            <w:r>
              <w:rPr>
                <w:w w:val="95"/>
                <w:sz w:val="20"/>
              </w:rPr>
              <w:t>*[ts]ˤəŋ</w:t>
            </w:r>
          </w:p>
        </w:tc>
        <w:tc>
          <w:tcPr>
            <w:tcW w:w="2870" w:type="dxa"/>
          </w:tcPr>
          <w:p w:rsidR="0067705B" w:rsidRDefault="00EF3B5B">
            <w:pPr>
              <w:pStyle w:val="TableParagraph"/>
              <w:ind w:left="38"/>
              <w:rPr>
                <w:sz w:val="20"/>
              </w:rPr>
            </w:pPr>
            <w:r>
              <w:rPr>
                <w:sz w:val="20"/>
              </w:rPr>
              <w:t>hate</w:t>
            </w:r>
          </w:p>
        </w:tc>
        <w:tc>
          <w:tcPr>
            <w:tcW w:w="928" w:type="dxa"/>
          </w:tcPr>
          <w:p w:rsidR="0067705B" w:rsidRDefault="00EF3B5B">
            <w:pPr>
              <w:pStyle w:val="TableParagraph"/>
              <w:ind w:left="210"/>
              <w:rPr>
                <w:sz w:val="20"/>
              </w:rPr>
            </w:pPr>
            <w:r>
              <w:rPr>
                <w:sz w:val="20"/>
              </w:rPr>
              <w:t>0884d</w:t>
            </w:r>
          </w:p>
        </w:tc>
        <w:tc>
          <w:tcPr>
            <w:tcW w:w="940" w:type="dxa"/>
          </w:tcPr>
          <w:p w:rsidR="0067705B" w:rsidRDefault="00EF3B5B">
            <w:pPr>
              <w:pStyle w:val="TableParagraph"/>
              <w:ind w:left="0" w:right="92"/>
              <w:jc w:val="right"/>
              <w:rPr>
                <w:sz w:val="20"/>
              </w:rPr>
            </w:pPr>
            <w:r>
              <w:rPr>
                <w:sz w:val="20"/>
              </w:rPr>
              <w:t>42356.08</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U+618E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增</w:t>
            </w:r>
          </w:p>
        </w:tc>
        <w:tc>
          <w:tcPr>
            <w:tcW w:w="770" w:type="dxa"/>
          </w:tcPr>
          <w:p w:rsidR="0067705B" w:rsidRDefault="00EF3B5B">
            <w:pPr>
              <w:pStyle w:val="TableParagraph"/>
              <w:spacing w:before="29"/>
              <w:rPr>
                <w:sz w:val="20"/>
              </w:rPr>
            </w:pPr>
            <w:r>
              <w:rPr>
                <w:sz w:val="20"/>
              </w:rPr>
              <w:t>zēng</w:t>
            </w:r>
          </w:p>
        </w:tc>
        <w:tc>
          <w:tcPr>
            <w:tcW w:w="892" w:type="dxa"/>
            <w:tcBorders>
              <w:right w:val="nil"/>
            </w:tcBorders>
          </w:tcPr>
          <w:p w:rsidR="0067705B" w:rsidRDefault="00EF3B5B">
            <w:pPr>
              <w:pStyle w:val="TableParagraph"/>
              <w:spacing w:before="29"/>
              <w:rPr>
                <w:i/>
                <w:sz w:val="20"/>
              </w:rPr>
            </w:pPr>
            <w:r>
              <w:rPr>
                <w:i/>
                <w:sz w:val="20"/>
              </w:rPr>
              <w:t>tsong</w:t>
            </w:r>
          </w:p>
        </w:tc>
        <w:tc>
          <w:tcPr>
            <w:tcW w:w="1892" w:type="dxa"/>
            <w:tcBorders>
              <w:left w:val="nil"/>
            </w:tcBorders>
          </w:tcPr>
          <w:p w:rsidR="0067705B" w:rsidRDefault="00EF3B5B">
            <w:pPr>
              <w:pStyle w:val="TableParagraph"/>
              <w:spacing w:before="29"/>
              <w:ind w:left="230"/>
              <w:rPr>
                <w:i/>
                <w:sz w:val="20"/>
              </w:rPr>
            </w:pPr>
            <w:r>
              <w:rPr>
                <w:i/>
                <w:sz w:val="20"/>
              </w:rPr>
              <w:t>(ts- + -ong A)</w:t>
            </w:r>
          </w:p>
        </w:tc>
        <w:tc>
          <w:tcPr>
            <w:tcW w:w="2782" w:type="dxa"/>
          </w:tcPr>
          <w:p w:rsidR="0067705B" w:rsidRDefault="00EF3B5B">
            <w:pPr>
              <w:pStyle w:val="TableParagraph"/>
              <w:spacing w:before="29"/>
              <w:rPr>
                <w:sz w:val="20"/>
              </w:rPr>
            </w:pPr>
            <w:r>
              <w:rPr>
                <w:w w:val="95"/>
                <w:sz w:val="20"/>
              </w:rPr>
              <w:t>*s-tˤəŋ</w:t>
            </w:r>
          </w:p>
        </w:tc>
        <w:tc>
          <w:tcPr>
            <w:tcW w:w="2870" w:type="dxa"/>
          </w:tcPr>
          <w:p w:rsidR="0067705B" w:rsidRDefault="00EF3B5B">
            <w:pPr>
              <w:pStyle w:val="TableParagraph"/>
              <w:spacing w:before="29"/>
              <w:ind w:left="38"/>
              <w:rPr>
                <w:sz w:val="20"/>
              </w:rPr>
            </w:pPr>
            <w:r>
              <w:rPr>
                <w:sz w:val="20"/>
              </w:rPr>
              <w:t>increase</w:t>
            </w:r>
          </w:p>
        </w:tc>
        <w:tc>
          <w:tcPr>
            <w:tcW w:w="928" w:type="dxa"/>
          </w:tcPr>
          <w:p w:rsidR="0067705B" w:rsidRDefault="00EF3B5B">
            <w:pPr>
              <w:pStyle w:val="TableParagraph"/>
              <w:spacing w:before="29"/>
              <w:ind w:left="214"/>
              <w:rPr>
                <w:sz w:val="20"/>
              </w:rPr>
            </w:pPr>
            <w:r>
              <w:rPr>
                <w:sz w:val="20"/>
              </w:rPr>
              <w:t>0884c</w:t>
            </w:r>
          </w:p>
        </w:tc>
        <w:tc>
          <w:tcPr>
            <w:tcW w:w="940" w:type="dxa"/>
          </w:tcPr>
          <w:p w:rsidR="0067705B" w:rsidRDefault="00EF3B5B">
            <w:pPr>
              <w:pStyle w:val="TableParagraph"/>
              <w:spacing w:before="29"/>
              <w:ind w:left="0" w:right="92"/>
              <w:jc w:val="right"/>
              <w:rPr>
                <w:sz w:val="20"/>
              </w:rPr>
            </w:pPr>
            <w:r>
              <w:rPr>
                <w:sz w:val="20"/>
              </w:rPr>
              <w:t>10489.06</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72" w:right="72"/>
              <w:jc w:val="center"/>
              <w:rPr>
                <w:sz w:val="20"/>
              </w:rPr>
            </w:pPr>
            <w:r>
              <w:rPr>
                <w:sz w:val="20"/>
              </w:rPr>
              <w:t>U+589E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贈</w:t>
            </w:r>
          </w:p>
        </w:tc>
        <w:tc>
          <w:tcPr>
            <w:tcW w:w="770" w:type="dxa"/>
          </w:tcPr>
          <w:p w:rsidR="0067705B" w:rsidRDefault="00EF3B5B">
            <w:pPr>
              <w:pStyle w:val="TableParagraph"/>
              <w:rPr>
                <w:sz w:val="20"/>
              </w:rPr>
            </w:pPr>
            <w:r>
              <w:rPr>
                <w:sz w:val="20"/>
              </w:rPr>
              <w:t>zèng</w:t>
            </w:r>
          </w:p>
        </w:tc>
        <w:tc>
          <w:tcPr>
            <w:tcW w:w="892" w:type="dxa"/>
            <w:tcBorders>
              <w:right w:val="nil"/>
            </w:tcBorders>
          </w:tcPr>
          <w:p w:rsidR="0067705B" w:rsidRDefault="00EF3B5B">
            <w:pPr>
              <w:pStyle w:val="TableParagraph"/>
              <w:rPr>
                <w:i/>
                <w:sz w:val="20"/>
              </w:rPr>
            </w:pPr>
            <w:r>
              <w:rPr>
                <w:i/>
                <w:sz w:val="20"/>
              </w:rPr>
              <w:t>dzongH</w:t>
            </w:r>
          </w:p>
        </w:tc>
        <w:tc>
          <w:tcPr>
            <w:tcW w:w="1892" w:type="dxa"/>
            <w:tcBorders>
              <w:left w:val="nil"/>
            </w:tcBorders>
          </w:tcPr>
          <w:p w:rsidR="0067705B" w:rsidRDefault="00EF3B5B">
            <w:pPr>
              <w:pStyle w:val="TableParagraph"/>
              <w:ind w:left="230"/>
              <w:rPr>
                <w:i/>
                <w:sz w:val="20"/>
              </w:rPr>
            </w:pPr>
            <w:r>
              <w:rPr>
                <w:i/>
                <w:sz w:val="20"/>
              </w:rPr>
              <w:t>(dz- + -ong C)</w:t>
            </w:r>
          </w:p>
        </w:tc>
        <w:tc>
          <w:tcPr>
            <w:tcW w:w="2782" w:type="dxa"/>
          </w:tcPr>
          <w:p w:rsidR="0067705B" w:rsidRDefault="00EF3B5B">
            <w:pPr>
              <w:pStyle w:val="TableParagraph"/>
              <w:rPr>
                <w:sz w:val="20"/>
              </w:rPr>
            </w:pPr>
            <w:r>
              <w:rPr>
                <w:sz w:val="20"/>
              </w:rPr>
              <w:t>*[dz]ˤəŋ-s</w:t>
            </w:r>
          </w:p>
        </w:tc>
        <w:tc>
          <w:tcPr>
            <w:tcW w:w="2870" w:type="dxa"/>
          </w:tcPr>
          <w:p w:rsidR="0067705B" w:rsidRDefault="00EF3B5B">
            <w:pPr>
              <w:pStyle w:val="TableParagraph"/>
              <w:ind w:left="38"/>
              <w:rPr>
                <w:sz w:val="20"/>
              </w:rPr>
            </w:pPr>
            <w:r>
              <w:rPr>
                <w:sz w:val="20"/>
              </w:rPr>
              <w:t>give</w:t>
            </w:r>
          </w:p>
        </w:tc>
        <w:tc>
          <w:tcPr>
            <w:tcW w:w="928" w:type="dxa"/>
          </w:tcPr>
          <w:p w:rsidR="0067705B" w:rsidRDefault="00EF3B5B">
            <w:pPr>
              <w:pStyle w:val="TableParagraph"/>
              <w:ind w:left="232"/>
              <w:rPr>
                <w:sz w:val="20"/>
              </w:rPr>
            </w:pPr>
            <w:r>
              <w:rPr>
                <w:sz w:val="20"/>
              </w:rPr>
              <w:t>0884j</w:t>
            </w:r>
          </w:p>
        </w:tc>
        <w:tc>
          <w:tcPr>
            <w:tcW w:w="940" w:type="dxa"/>
          </w:tcPr>
          <w:p w:rsidR="0067705B" w:rsidRDefault="00EF3B5B">
            <w:pPr>
              <w:pStyle w:val="TableParagraph"/>
              <w:ind w:left="0" w:right="92"/>
              <w:jc w:val="right"/>
              <w:rPr>
                <w:sz w:val="20"/>
              </w:rPr>
            </w:pPr>
            <w:r>
              <w:rPr>
                <w:sz w:val="20"/>
              </w:rPr>
              <w:t>63658.09</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1" w:right="72"/>
              <w:jc w:val="center"/>
              <w:rPr>
                <w:sz w:val="20"/>
              </w:rPr>
            </w:pPr>
            <w:r>
              <w:rPr>
                <w:sz w:val="20"/>
              </w:rPr>
              <w:t>U+8D08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甑</w:t>
            </w:r>
          </w:p>
        </w:tc>
        <w:tc>
          <w:tcPr>
            <w:tcW w:w="770" w:type="dxa"/>
          </w:tcPr>
          <w:p w:rsidR="0067705B" w:rsidRDefault="00EF3B5B">
            <w:pPr>
              <w:pStyle w:val="TableParagraph"/>
              <w:rPr>
                <w:sz w:val="20"/>
              </w:rPr>
            </w:pPr>
            <w:r>
              <w:rPr>
                <w:sz w:val="20"/>
              </w:rPr>
              <w:t>zèng</w:t>
            </w:r>
          </w:p>
        </w:tc>
        <w:tc>
          <w:tcPr>
            <w:tcW w:w="892" w:type="dxa"/>
            <w:tcBorders>
              <w:right w:val="nil"/>
            </w:tcBorders>
          </w:tcPr>
          <w:p w:rsidR="0067705B" w:rsidRDefault="00EF3B5B">
            <w:pPr>
              <w:pStyle w:val="TableParagraph"/>
              <w:rPr>
                <w:i/>
                <w:sz w:val="20"/>
              </w:rPr>
            </w:pPr>
            <w:r>
              <w:rPr>
                <w:i/>
                <w:sz w:val="20"/>
              </w:rPr>
              <w:t>tsingH</w:t>
            </w:r>
          </w:p>
        </w:tc>
        <w:tc>
          <w:tcPr>
            <w:tcW w:w="1892" w:type="dxa"/>
            <w:tcBorders>
              <w:left w:val="nil"/>
            </w:tcBorders>
          </w:tcPr>
          <w:p w:rsidR="0067705B" w:rsidRDefault="00EF3B5B">
            <w:pPr>
              <w:pStyle w:val="TableParagraph"/>
              <w:ind w:left="230"/>
              <w:rPr>
                <w:i/>
                <w:sz w:val="20"/>
              </w:rPr>
            </w:pPr>
            <w:r>
              <w:rPr>
                <w:i/>
                <w:sz w:val="20"/>
              </w:rPr>
              <w:t>(ts- + -ing C)</w:t>
            </w:r>
          </w:p>
        </w:tc>
        <w:tc>
          <w:tcPr>
            <w:tcW w:w="2782" w:type="dxa"/>
          </w:tcPr>
          <w:p w:rsidR="0067705B" w:rsidRDefault="00EF3B5B">
            <w:pPr>
              <w:pStyle w:val="TableParagraph"/>
              <w:rPr>
                <w:sz w:val="20"/>
              </w:rPr>
            </w:pPr>
            <w:r>
              <w:rPr>
                <w:sz w:val="20"/>
              </w:rPr>
              <w:t>*S-təŋ-s</w:t>
            </w:r>
          </w:p>
        </w:tc>
        <w:tc>
          <w:tcPr>
            <w:tcW w:w="2870" w:type="dxa"/>
          </w:tcPr>
          <w:p w:rsidR="0067705B" w:rsidRDefault="00EF3B5B">
            <w:pPr>
              <w:pStyle w:val="TableParagraph"/>
              <w:ind w:left="38"/>
              <w:rPr>
                <w:sz w:val="20"/>
              </w:rPr>
            </w:pPr>
            <w:r>
              <w:rPr>
                <w:sz w:val="20"/>
              </w:rPr>
              <w:t>boiler for steaming rice</w:t>
            </w:r>
          </w:p>
        </w:tc>
        <w:tc>
          <w:tcPr>
            <w:tcW w:w="928" w:type="dxa"/>
          </w:tcPr>
          <w:p w:rsidR="0067705B" w:rsidRDefault="00EF3B5B">
            <w:pPr>
              <w:pStyle w:val="TableParagraph"/>
              <w:ind w:left="210"/>
              <w:rPr>
                <w:sz w:val="20"/>
              </w:rPr>
            </w:pPr>
            <w:r>
              <w:rPr>
                <w:sz w:val="20"/>
              </w:rPr>
              <w:t>0884k</w:t>
            </w:r>
          </w:p>
        </w:tc>
        <w:tc>
          <w:tcPr>
            <w:tcW w:w="940" w:type="dxa"/>
          </w:tcPr>
          <w:p w:rsidR="0067705B" w:rsidRDefault="00EF3B5B">
            <w:pPr>
              <w:pStyle w:val="TableParagraph"/>
              <w:ind w:left="0" w:right="92"/>
              <w:jc w:val="right"/>
              <w:rPr>
                <w:sz w:val="20"/>
              </w:rPr>
            </w:pPr>
            <w:r>
              <w:rPr>
                <w:sz w:val="20"/>
              </w:rPr>
              <w:t>21432.08</w:t>
            </w:r>
          </w:p>
        </w:tc>
        <w:tc>
          <w:tcPr>
            <w:tcW w:w="496" w:type="dxa"/>
          </w:tcPr>
          <w:p w:rsidR="0067705B" w:rsidRDefault="00EF3B5B">
            <w:pPr>
              <w:pStyle w:val="TableParagraph"/>
              <w:ind w:left="75" w:right="76"/>
              <w:jc w:val="center"/>
              <w:rPr>
                <w:sz w:val="20"/>
              </w:rPr>
            </w:pPr>
            <w:r>
              <w:rPr>
                <w:sz w:val="20"/>
              </w:rPr>
              <w:t>98</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U+7511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柤</w:t>
            </w:r>
          </w:p>
        </w:tc>
        <w:tc>
          <w:tcPr>
            <w:tcW w:w="770" w:type="dxa"/>
          </w:tcPr>
          <w:p w:rsidR="0067705B" w:rsidRDefault="00EF3B5B">
            <w:pPr>
              <w:pStyle w:val="TableParagraph"/>
              <w:rPr>
                <w:sz w:val="20"/>
              </w:rPr>
            </w:pPr>
            <w:r>
              <w:rPr>
                <w:sz w:val="20"/>
              </w:rPr>
              <w:t>zhā</w:t>
            </w:r>
          </w:p>
        </w:tc>
        <w:tc>
          <w:tcPr>
            <w:tcW w:w="892" w:type="dxa"/>
            <w:tcBorders>
              <w:right w:val="nil"/>
            </w:tcBorders>
          </w:tcPr>
          <w:p w:rsidR="0067705B" w:rsidRDefault="00EF3B5B">
            <w:pPr>
              <w:pStyle w:val="TableParagraph"/>
              <w:rPr>
                <w:i/>
                <w:sz w:val="20"/>
              </w:rPr>
            </w:pPr>
            <w:r>
              <w:rPr>
                <w:i/>
                <w:sz w:val="20"/>
              </w:rPr>
              <w:t>tsrae</w:t>
            </w:r>
          </w:p>
        </w:tc>
        <w:tc>
          <w:tcPr>
            <w:tcW w:w="1892" w:type="dxa"/>
            <w:tcBorders>
              <w:left w:val="nil"/>
            </w:tcBorders>
          </w:tcPr>
          <w:p w:rsidR="0067705B" w:rsidRDefault="00EF3B5B">
            <w:pPr>
              <w:pStyle w:val="TableParagraph"/>
              <w:ind w:left="230"/>
              <w:rPr>
                <w:i/>
                <w:sz w:val="20"/>
              </w:rPr>
            </w:pPr>
            <w:r>
              <w:rPr>
                <w:i/>
                <w:sz w:val="20"/>
              </w:rPr>
              <w:t>(tsr- + -ae A)</w:t>
            </w:r>
          </w:p>
        </w:tc>
        <w:tc>
          <w:tcPr>
            <w:tcW w:w="2782" w:type="dxa"/>
          </w:tcPr>
          <w:p w:rsidR="0067705B" w:rsidRDefault="00EF3B5B">
            <w:pPr>
              <w:pStyle w:val="TableParagraph"/>
              <w:rPr>
                <w:sz w:val="20"/>
              </w:rPr>
            </w:pPr>
            <w:r>
              <w:rPr>
                <w:sz w:val="20"/>
              </w:rPr>
              <w:t>*tsˤra</w:t>
            </w:r>
          </w:p>
        </w:tc>
        <w:tc>
          <w:tcPr>
            <w:tcW w:w="2870" w:type="dxa"/>
          </w:tcPr>
          <w:p w:rsidR="0067705B" w:rsidRDefault="00EF3B5B">
            <w:pPr>
              <w:pStyle w:val="TableParagraph"/>
              <w:ind w:left="38"/>
              <w:rPr>
                <w:sz w:val="20"/>
              </w:rPr>
            </w:pPr>
            <w:r>
              <w:rPr>
                <w:sz w:val="20"/>
              </w:rPr>
              <w:t>kind of fruit tree</w:t>
            </w:r>
          </w:p>
        </w:tc>
        <w:tc>
          <w:tcPr>
            <w:tcW w:w="928" w:type="dxa"/>
          </w:tcPr>
          <w:p w:rsidR="0067705B" w:rsidRDefault="00EF3B5B">
            <w:pPr>
              <w:pStyle w:val="TableParagraph"/>
              <w:ind w:left="232"/>
              <w:rPr>
                <w:sz w:val="20"/>
              </w:rPr>
            </w:pPr>
            <w:r>
              <w:rPr>
                <w:sz w:val="20"/>
              </w:rPr>
              <w:t>0046i</w:t>
            </w:r>
          </w:p>
        </w:tc>
        <w:tc>
          <w:tcPr>
            <w:tcW w:w="940" w:type="dxa"/>
          </w:tcPr>
          <w:p w:rsidR="0067705B" w:rsidRDefault="00EF3B5B">
            <w:pPr>
              <w:pStyle w:val="TableParagraph"/>
              <w:ind w:left="0" w:right="92"/>
              <w:jc w:val="right"/>
              <w:rPr>
                <w:sz w:val="20"/>
              </w:rPr>
            </w:pPr>
            <w:r>
              <w:rPr>
                <w:sz w:val="20"/>
              </w:rPr>
              <w:t>21181.05</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U+67E4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札</w:t>
            </w:r>
          </w:p>
        </w:tc>
        <w:tc>
          <w:tcPr>
            <w:tcW w:w="770" w:type="dxa"/>
          </w:tcPr>
          <w:p w:rsidR="0067705B" w:rsidRDefault="00EF3B5B">
            <w:pPr>
              <w:pStyle w:val="TableParagraph"/>
              <w:rPr>
                <w:sz w:val="20"/>
              </w:rPr>
            </w:pPr>
            <w:r>
              <w:rPr>
                <w:sz w:val="20"/>
              </w:rPr>
              <w:t>zhá</w:t>
            </w:r>
          </w:p>
        </w:tc>
        <w:tc>
          <w:tcPr>
            <w:tcW w:w="892" w:type="dxa"/>
            <w:tcBorders>
              <w:right w:val="nil"/>
            </w:tcBorders>
          </w:tcPr>
          <w:p w:rsidR="0067705B" w:rsidRDefault="00EF3B5B">
            <w:pPr>
              <w:pStyle w:val="TableParagraph"/>
              <w:rPr>
                <w:i/>
                <w:sz w:val="20"/>
              </w:rPr>
            </w:pPr>
            <w:r>
              <w:rPr>
                <w:i/>
                <w:sz w:val="20"/>
              </w:rPr>
              <w:t>tsreat</w:t>
            </w:r>
          </w:p>
        </w:tc>
        <w:tc>
          <w:tcPr>
            <w:tcW w:w="1892" w:type="dxa"/>
            <w:tcBorders>
              <w:left w:val="nil"/>
            </w:tcBorders>
          </w:tcPr>
          <w:p w:rsidR="0067705B" w:rsidRDefault="00EF3B5B">
            <w:pPr>
              <w:pStyle w:val="TableParagraph"/>
              <w:ind w:left="230"/>
              <w:rPr>
                <w:i/>
                <w:sz w:val="20"/>
              </w:rPr>
            </w:pPr>
            <w:r>
              <w:rPr>
                <w:i/>
                <w:sz w:val="20"/>
              </w:rPr>
              <w:t>(tsr- + -eat D)</w:t>
            </w:r>
          </w:p>
        </w:tc>
        <w:tc>
          <w:tcPr>
            <w:tcW w:w="2782" w:type="dxa"/>
          </w:tcPr>
          <w:p w:rsidR="0067705B" w:rsidRDefault="00EF3B5B">
            <w:pPr>
              <w:pStyle w:val="TableParagraph"/>
              <w:rPr>
                <w:sz w:val="20"/>
              </w:rPr>
            </w:pPr>
            <w:r>
              <w:rPr>
                <w:sz w:val="20"/>
              </w:rPr>
              <w:t>*s-qˤrət</w:t>
            </w:r>
          </w:p>
        </w:tc>
        <w:tc>
          <w:tcPr>
            <w:tcW w:w="2870" w:type="dxa"/>
          </w:tcPr>
          <w:p w:rsidR="0067705B" w:rsidRDefault="00EF3B5B">
            <w:pPr>
              <w:pStyle w:val="TableParagraph"/>
              <w:ind w:left="38"/>
              <w:rPr>
                <w:sz w:val="20"/>
              </w:rPr>
            </w:pPr>
            <w:r>
              <w:rPr>
                <w:sz w:val="20"/>
              </w:rPr>
              <w:t>strip (n.), tablet</w:t>
            </w:r>
          </w:p>
        </w:tc>
        <w:tc>
          <w:tcPr>
            <w:tcW w:w="928" w:type="dxa"/>
          </w:tcPr>
          <w:p w:rsidR="0067705B" w:rsidRDefault="00EF3B5B">
            <w:pPr>
              <w:pStyle w:val="TableParagraph"/>
              <w:ind w:left="210"/>
              <w:rPr>
                <w:sz w:val="20"/>
              </w:rPr>
            </w:pPr>
            <w:r>
              <w:rPr>
                <w:sz w:val="20"/>
              </w:rPr>
              <w:t>0280b</w:t>
            </w:r>
          </w:p>
        </w:tc>
        <w:tc>
          <w:tcPr>
            <w:tcW w:w="940" w:type="dxa"/>
          </w:tcPr>
          <w:p w:rsidR="0067705B" w:rsidRDefault="00EF3B5B">
            <w:pPr>
              <w:pStyle w:val="TableParagraph"/>
              <w:ind w:left="0" w:right="92"/>
              <w:jc w:val="right"/>
              <w:rPr>
                <w:sz w:val="20"/>
              </w:rPr>
            </w:pPr>
            <w:r>
              <w:rPr>
                <w:sz w:val="20"/>
              </w:rPr>
              <w:t>21153.01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1" w:right="72"/>
              <w:jc w:val="center"/>
              <w:rPr>
                <w:sz w:val="20"/>
              </w:rPr>
            </w:pPr>
            <w:r>
              <w:rPr>
                <w:sz w:val="20"/>
              </w:rPr>
              <w:t>U+672D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眨</w:t>
            </w:r>
          </w:p>
        </w:tc>
        <w:tc>
          <w:tcPr>
            <w:tcW w:w="770" w:type="dxa"/>
          </w:tcPr>
          <w:p w:rsidR="0067705B" w:rsidRDefault="00EF3B5B">
            <w:pPr>
              <w:pStyle w:val="TableParagraph"/>
              <w:rPr>
                <w:sz w:val="20"/>
              </w:rPr>
            </w:pPr>
            <w:r>
              <w:rPr>
                <w:sz w:val="20"/>
              </w:rPr>
              <w:t>zhǎ</w:t>
            </w:r>
          </w:p>
        </w:tc>
        <w:tc>
          <w:tcPr>
            <w:tcW w:w="892" w:type="dxa"/>
            <w:tcBorders>
              <w:right w:val="nil"/>
            </w:tcBorders>
          </w:tcPr>
          <w:p w:rsidR="0067705B" w:rsidRDefault="00EF3B5B">
            <w:pPr>
              <w:pStyle w:val="TableParagraph"/>
              <w:rPr>
                <w:i/>
                <w:sz w:val="20"/>
              </w:rPr>
            </w:pPr>
            <w:r>
              <w:rPr>
                <w:i/>
                <w:sz w:val="20"/>
              </w:rPr>
              <w:t>tsreap</w:t>
            </w:r>
          </w:p>
        </w:tc>
        <w:tc>
          <w:tcPr>
            <w:tcW w:w="1892" w:type="dxa"/>
            <w:tcBorders>
              <w:left w:val="nil"/>
            </w:tcBorders>
          </w:tcPr>
          <w:p w:rsidR="0067705B" w:rsidRDefault="00EF3B5B">
            <w:pPr>
              <w:pStyle w:val="TableParagraph"/>
              <w:ind w:left="230"/>
              <w:rPr>
                <w:i/>
                <w:sz w:val="20"/>
              </w:rPr>
            </w:pPr>
            <w:r>
              <w:rPr>
                <w:i/>
                <w:sz w:val="20"/>
              </w:rPr>
              <w:t>(tsr- + -eap D)</w:t>
            </w:r>
          </w:p>
        </w:tc>
        <w:tc>
          <w:tcPr>
            <w:tcW w:w="2782" w:type="dxa"/>
          </w:tcPr>
          <w:p w:rsidR="0067705B" w:rsidRDefault="00EF3B5B">
            <w:pPr>
              <w:pStyle w:val="TableParagraph"/>
              <w:rPr>
                <w:sz w:val="20"/>
              </w:rPr>
            </w:pPr>
            <w:r>
              <w:rPr>
                <w:w w:val="95"/>
                <w:sz w:val="20"/>
              </w:rPr>
              <w:t>*mə-[ts</w:t>
            </w:r>
            <w:proofErr w:type="gramStart"/>
            <w:r>
              <w:rPr>
                <w:w w:val="95"/>
                <w:sz w:val="20"/>
              </w:rPr>
              <w:t>]ˤ</w:t>
            </w:r>
            <w:proofErr w:type="gramEnd"/>
            <w:r>
              <w:rPr>
                <w:w w:val="95"/>
                <w:sz w:val="20"/>
              </w:rPr>
              <w:t>r[a]p (&lt; *mə-S.pˤrap ?)</w:t>
            </w:r>
          </w:p>
        </w:tc>
        <w:tc>
          <w:tcPr>
            <w:tcW w:w="2870" w:type="dxa"/>
          </w:tcPr>
          <w:p w:rsidR="0067705B" w:rsidRDefault="00EF3B5B">
            <w:pPr>
              <w:pStyle w:val="TableParagraph"/>
              <w:ind w:left="38"/>
              <w:rPr>
                <w:sz w:val="20"/>
              </w:rPr>
            </w:pPr>
            <w:r>
              <w:rPr>
                <w:sz w:val="20"/>
              </w:rPr>
              <w:t>blink, wink</w:t>
            </w:r>
          </w:p>
        </w:tc>
        <w:tc>
          <w:tcPr>
            <w:tcW w:w="928" w:type="dxa"/>
          </w:tcPr>
          <w:p w:rsidR="0067705B" w:rsidRDefault="00EF3B5B">
            <w:pPr>
              <w:pStyle w:val="TableParagraph"/>
              <w:ind w:left="226"/>
              <w:rPr>
                <w:sz w:val="20"/>
              </w:rPr>
            </w:pPr>
            <w:r>
              <w:rPr>
                <w:sz w:val="20"/>
              </w:rPr>
              <w:t>0641-</w:t>
            </w:r>
          </w:p>
        </w:tc>
        <w:tc>
          <w:tcPr>
            <w:tcW w:w="940" w:type="dxa"/>
          </w:tcPr>
          <w:p w:rsidR="0067705B" w:rsidRDefault="00EF3B5B">
            <w:pPr>
              <w:pStyle w:val="TableParagraph"/>
              <w:ind w:left="0" w:right="92"/>
              <w:jc w:val="right"/>
              <w:rPr>
                <w:sz w:val="20"/>
              </w:rPr>
            </w:pPr>
            <w:r>
              <w:rPr>
                <w:sz w:val="20"/>
              </w:rPr>
              <w:t>42476.04</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U+7728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乍</w:t>
            </w:r>
          </w:p>
        </w:tc>
        <w:tc>
          <w:tcPr>
            <w:tcW w:w="770" w:type="dxa"/>
          </w:tcPr>
          <w:p w:rsidR="0067705B" w:rsidRDefault="00EF3B5B">
            <w:pPr>
              <w:pStyle w:val="TableParagraph"/>
              <w:rPr>
                <w:sz w:val="20"/>
              </w:rPr>
            </w:pPr>
            <w:r>
              <w:rPr>
                <w:sz w:val="20"/>
              </w:rPr>
              <w:t>zhà</w:t>
            </w:r>
          </w:p>
        </w:tc>
        <w:tc>
          <w:tcPr>
            <w:tcW w:w="892" w:type="dxa"/>
            <w:tcBorders>
              <w:right w:val="nil"/>
            </w:tcBorders>
          </w:tcPr>
          <w:p w:rsidR="0067705B" w:rsidRDefault="00EF3B5B">
            <w:pPr>
              <w:pStyle w:val="TableParagraph"/>
              <w:rPr>
                <w:i/>
                <w:sz w:val="20"/>
              </w:rPr>
            </w:pPr>
            <w:r>
              <w:rPr>
                <w:i/>
                <w:sz w:val="20"/>
              </w:rPr>
              <w:t>dzraeH</w:t>
            </w:r>
          </w:p>
        </w:tc>
        <w:tc>
          <w:tcPr>
            <w:tcW w:w="1892" w:type="dxa"/>
            <w:tcBorders>
              <w:left w:val="nil"/>
            </w:tcBorders>
          </w:tcPr>
          <w:p w:rsidR="0067705B" w:rsidRDefault="00EF3B5B">
            <w:pPr>
              <w:pStyle w:val="TableParagraph"/>
              <w:ind w:left="230"/>
              <w:rPr>
                <w:i/>
                <w:sz w:val="20"/>
              </w:rPr>
            </w:pPr>
            <w:r>
              <w:rPr>
                <w:i/>
                <w:sz w:val="20"/>
              </w:rPr>
              <w:t>(dzr- + -ae C)</w:t>
            </w:r>
          </w:p>
        </w:tc>
        <w:tc>
          <w:tcPr>
            <w:tcW w:w="2782" w:type="dxa"/>
          </w:tcPr>
          <w:p w:rsidR="0067705B" w:rsidRDefault="00EF3B5B">
            <w:pPr>
              <w:pStyle w:val="TableParagraph"/>
              <w:rPr>
                <w:sz w:val="20"/>
              </w:rPr>
            </w:pPr>
            <w:r>
              <w:rPr>
                <w:sz w:val="20"/>
              </w:rPr>
              <w:t>*[dz]ˤrak-s</w:t>
            </w:r>
          </w:p>
        </w:tc>
        <w:tc>
          <w:tcPr>
            <w:tcW w:w="2870" w:type="dxa"/>
          </w:tcPr>
          <w:p w:rsidR="0067705B" w:rsidRDefault="00EF3B5B">
            <w:pPr>
              <w:pStyle w:val="TableParagraph"/>
              <w:ind w:left="38"/>
              <w:rPr>
                <w:sz w:val="20"/>
              </w:rPr>
            </w:pPr>
            <w:r>
              <w:rPr>
                <w:sz w:val="20"/>
              </w:rPr>
              <w:t>suddenly</w:t>
            </w:r>
          </w:p>
        </w:tc>
        <w:tc>
          <w:tcPr>
            <w:tcW w:w="928" w:type="dxa"/>
          </w:tcPr>
          <w:p w:rsidR="0067705B" w:rsidRDefault="00EF3B5B">
            <w:pPr>
              <w:pStyle w:val="TableParagraph"/>
              <w:ind w:left="214"/>
              <w:rPr>
                <w:sz w:val="20"/>
              </w:rPr>
            </w:pPr>
            <w:r>
              <w:rPr>
                <w:sz w:val="20"/>
              </w:rPr>
              <w:t>0806a</w:t>
            </w:r>
          </w:p>
        </w:tc>
        <w:tc>
          <w:tcPr>
            <w:tcW w:w="940" w:type="dxa"/>
          </w:tcPr>
          <w:p w:rsidR="0067705B" w:rsidRDefault="00EF3B5B">
            <w:pPr>
              <w:pStyle w:val="TableParagraph"/>
              <w:ind w:left="0" w:right="92"/>
              <w:jc w:val="right"/>
              <w:rPr>
                <w:sz w:val="20"/>
              </w:rPr>
            </w:pPr>
            <w:r>
              <w:rPr>
                <w:sz w:val="20"/>
              </w:rPr>
              <w:t>10035.03</w:t>
            </w:r>
          </w:p>
        </w:tc>
        <w:tc>
          <w:tcPr>
            <w:tcW w:w="496" w:type="dxa"/>
          </w:tcPr>
          <w:p w:rsidR="0067705B" w:rsidRDefault="00EF3B5B">
            <w:pPr>
              <w:pStyle w:val="TableParagraph"/>
              <w:ind w:left="0" w:right="1"/>
              <w:jc w:val="center"/>
              <w:rPr>
                <w:sz w:val="20"/>
              </w:rPr>
            </w:pPr>
            <w:r>
              <w:rPr>
                <w:sz w:val="20"/>
              </w:rPr>
              <w:t>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U+4E4D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詐</w:t>
            </w:r>
          </w:p>
        </w:tc>
        <w:tc>
          <w:tcPr>
            <w:tcW w:w="770" w:type="dxa"/>
          </w:tcPr>
          <w:p w:rsidR="0067705B" w:rsidRDefault="00EF3B5B">
            <w:pPr>
              <w:pStyle w:val="TableParagraph"/>
              <w:rPr>
                <w:sz w:val="20"/>
              </w:rPr>
            </w:pPr>
            <w:r>
              <w:rPr>
                <w:sz w:val="20"/>
              </w:rPr>
              <w:t>zhà</w:t>
            </w:r>
          </w:p>
        </w:tc>
        <w:tc>
          <w:tcPr>
            <w:tcW w:w="892" w:type="dxa"/>
            <w:tcBorders>
              <w:right w:val="nil"/>
            </w:tcBorders>
          </w:tcPr>
          <w:p w:rsidR="0067705B" w:rsidRDefault="00EF3B5B">
            <w:pPr>
              <w:pStyle w:val="TableParagraph"/>
              <w:rPr>
                <w:i/>
                <w:sz w:val="20"/>
              </w:rPr>
            </w:pPr>
            <w:r>
              <w:rPr>
                <w:i/>
                <w:sz w:val="20"/>
              </w:rPr>
              <w:t>tsraeH</w:t>
            </w:r>
          </w:p>
        </w:tc>
        <w:tc>
          <w:tcPr>
            <w:tcW w:w="1892" w:type="dxa"/>
            <w:tcBorders>
              <w:left w:val="nil"/>
            </w:tcBorders>
          </w:tcPr>
          <w:p w:rsidR="0067705B" w:rsidRDefault="00EF3B5B">
            <w:pPr>
              <w:pStyle w:val="TableParagraph"/>
              <w:ind w:left="230"/>
              <w:rPr>
                <w:i/>
                <w:sz w:val="20"/>
              </w:rPr>
            </w:pPr>
            <w:r>
              <w:rPr>
                <w:i/>
                <w:sz w:val="20"/>
              </w:rPr>
              <w:t>(tsr- + -ae C)</w:t>
            </w:r>
          </w:p>
        </w:tc>
        <w:tc>
          <w:tcPr>
            <w:tcW w:w="2782" w:type="dxa"/>
          </w:tcPr>
          <w:p w:rsidR="0067705B" w:rsidRDefault="00EF3B5B">
            <w:pPr>
              <w:pStyle w:val="TableParagraph"/>
              <w:rPr>
                <w:sz w:val="20"/>
              </w:rPr>
            </w:pPr>
            <w:r>
              <w:rPr>
                <w:sz w:val="20"/>
              </w:rPr>
              <w:t>*[ts]ˤrak-s</w:t>
            </w:r>
          </w:p>
        </w:tc>
        <w:tc>
          <w:tcPr>
            <w:tcW w:w="2870" w:type="dxa"/>
          </w:tcPr>
          <w:p w:rsidR="0067705B" w:rsidRDefault="00EF3B5B">
            <w:pPr>
              <w:pStyle w:val="TableParagraph"/>
              <w:ind w:left="38"/>
              <w:rPr>
                <w:sz w:val="20"/>
              </w:rPr>
            </w:pPr>
            <w:r>
              <w:rPr>
                <w:sz w:val="20"/>
              </w:rPr>
              <w:t>treacherous</w:t>
            </w:r>
          </w:p>
        </w:tc>
        <w:tc>
          <w:tcPr>
            <w:tcW w:w="928" w:type="dxa"/>
          </w:tcPr>
          <w:p w:rsidR="0067705B" w:rsidRDefault="00EF3B5B">
            <w:pPr>
              <w:pStyle w:val="TableParagraph"/>
              <w:ind w:left="210"/>
              <w:rPr>
                <w:sz w:val="20"/>
              </w:rPr>
            </w:pPr>
            <w:r>
              <w:rPr>
                <w:sz w:val="20"/>
              </w:rPr>
              <w:t>0806g</w:t>
            </w:r>
          </w:p>
        </w:tc>
        <w:tc>
          <w:tcPr>
            <w:tcW w:w="940" w:type="dxa"/>
          </w:tcPr>
          <w:p w:rsidR="0067705B" w:rsidRDefault="00EF3B5B">
            <w:pPr>
              <w:pStyle w:val="TableParagraph"/>
              <w:ind w:left="0" w:right="92"/>
              <w:jc w:val="right"/>
              <w:rPr>
                <w:sz w:val="20"/>
              </w:rPr>
            </w:pPr>
            <w:r>
              <w:rPr>
                <w:sz w:val="20"/>
              </w:rPr>
              <w:t>63954.11</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U+8A50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摘</w:t>
            </w:r>
          </w:p>
        </w:tc>
        <w:tc>
          <w:tcPr>
            <w:tcW w:w="770" w:type="dxa"/>
          </w:tcPr>
          <w:p w:rsidR="0067705B" w:rsidRDefault="00EF3B5B">
            <w:pPr>
              <w:pStyle w:val="TableParagraph"/>
              <w:spacing w:before="29"/>
              <w:rPr>
                <w:sz w:val="20"/>
              </w:rPr>
            </w:pPr>
            <w:r>
              <w:rPr>
                <w:sz w:val="20"/>
              </w:rPr>
              <w:t>zhāi</w:t>
            </w:r>
          </w:p>
        </w:tc>
        <w:tc>
          <w:tcPr>
            <w:tcW w:w="892" w:type="dxa"/>
            <w:tcBorders>
              <w:right w:val="nil"/>
            </w:tcBorders>
          </w:tcPr>
          <w:p w:rsidR="0067705B" w:rsidRDefault="00EF3B5B">
            <w:pPr>
              <w:pStyle w:val="TableParagraph"/>
              <w:spacing w:before="29"/>
              <w:rPr>
                <w:i/>
                <w:sz w:val="20"/>
              </w:rPr>
            </w:pPr>
            <w:r>
              <w:rPr>
                <w:i/>
                <w:sz w:val="20"/>
              </w:rPr>
              <w:t>treak</w:t>
            </w:r>
          </w:p>
        </w:tc>
        <w:tc>
          <w:tcPr>
            <w:tcW w:w="1892" w:type="dxa"/>
            <w:tcBorders>
              <w:left w:val="nil"/>
            </w:tcBorders>
          </w:tcPr>
          <w:p w:rsidR="0067705B" w:rsidRDefault="00EF3B5B">
            <w:pPr>
              <w:pStyle w:val="TableParagraph"/>
              <w:spacing w:before="29"/>
              <w:ind w:left="230"/>
              <w:rPr>
                <w:i/>
                <w:sz w:val="20"/>
              </w:rPr>
            </w:pPr>
            <w:r>
              <w:rPr>
                <w:i/>
                <w:sz w:val="20"/>
              </w:rPr>
              <w:t>(tr- + -eak D)</w:t>
            </w:r>
          </w:p>
        </w:tc>
        <w:tc>
          <w:tcPr>
            <w:tcW w:w="2782" w:type="dxa"/>
          </w:tcPr>
          <w:p w:rsidR="0067705B" w:rsidRDefault="00EF3B5B">
            <w:pPr>
              <w:pStyle w:val="TableParagraph"/>
              <w:spacing w:before="29"/>
              <w:rPr>
                <w:sz w:val="20"/>
              </w:rPr>
            </w:pPr>
            <w:r>
              <w:rPr>
                <w:sz w:val="20"/>
              </w:rPr>
              <w:t>*tˤrek</w:t>
            </w:r>
          </w:p>
        </w:tc>
        <w:tc>
          <w:tcPr>
            <w:tcW w:w="2870" w:type="dxa"/>
          </w:tcPr>
          <w:p w:rsidR="0067705B" w:rsidRDefault="00EF3B5B">
            <w:pPr>
              <w:pStyle w:val="TableParagraph"/>
              <w:spacing w:before="29"/>
              <w:ind w:left="38"/>
              <w:rPr>
                <w:sz w:val="20"/>
              </w:rPr>
            </w:pPr>
            <w:proofErr w:type="gramStart"/>
            <w:r>
              <w:rPr>
                <w:sz w:val="20"/>
              </w:rPr>
              <w:t>pluck</w:t>
            </w:r>
            <w:proofErr w:type="gramEnd"/>
            <w:r>
              <w:rPr>
                <w:sz w:val="20"/>
              </w:rPr>
              <w:t xml:space="preserve"> (v.)</w:t>
            </w:r>
          </w:p>
        </w:tc>
        <w:tc>
          <w:tcPr>
            <w:tcW w:w="928" w:type="dxa"/>
          </w:tcPr>
          <w:p w:rsidR="0067705B" w:rsidRDefault="00EF3B5B">
            <w:pPr>
              <w:pStyle w:val="TableParagraph"/>
              <w:spacing w:before="29"/>
              <w:ind w:left="210"/>
              <w:rPr>
                <w:sz w:val="20"/>
              </w:rPr>
            </w:pPr>
            <w:r>
              <w:rPr>
                <w:sz w:val="20"/>
              </w:rPr>
              <w:t>0877p</w:t>
            </w:r>
          </w:p>
        </w:tc>
        <w:tc>
          <w:tcPr>
            <w:tcW w:w="940" w:type="dxa"/>
          </w:tcPr>
          <w:p w:rsidR="0067705B" w:rsidRDefault="00EF3B5B">
            <w:pPr>
              <w:pStyle w:val="TableParagraph"/>
              <w:spacing w:before="29"/>
              <w:ind w:left="0" w:right="92"/>
              <w:jc w:val="right"/>
              <w:rPr>
                <w:sz w:val="20"/>
              </w:rPr>
            </w:pPr>
            <w:r>
              <w:rPr>
                <w:sz w:val="20"/>
              </w:rPr>
              <w:t>31949.01</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U+6458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齋</w:t>
            </w:r>
          </w:p>
        </w:tc>
        <w:tc>
          <w:tcPr>
            <w:tcW w:w="770" w:type="dxa"/>
          </w:tcPr>
          <w:p w:rsidR="0067705B" w:rsidRDefault="00EF3B5B">
            <w:pPr>
              <w:pStyle w:val="TableParagraph"/>
              <w:rPr>
                <w:sz w:val="20"/>
              </w:rPr>
            </w:pPr>
            <w:r>
              <w:rPr>
                <w:sz w:val="20"/>
              </w:rPr>
              <w:t>zhāi</w:t>
            </w:r>
          </w:p>
        </w:tc>
        <w:tc>
          <w:tcPr>
            <w:tcW w:w="892" w:type="dxa"/>
            <w:tcBorders>
              <w:right w:val="nil"/>
            </w:tcBorders>
          </w:tcPr>
          <w:p w:rsidR="0067705B" w:rsidRDefault="00EF3B5B">
            <w:pPr>
              <w:pStyle w:val="TableParagraph"/>
              <w:rPr>
                <w:i/>
                <w:sz w:val="20"/>
              </w:rPr>
            </w:pPr>
            <w:r>
              <w:rPr>
                <w:i/>
                <w:sz w:val="20"/>
              </w:rPr>
              <w:t>tsreaj</w:t>
            </w:r>
          </w:p>
        </w:tc>
        <w:tc>
          <w:tcPr>
            <w:tcW w:w="1892" w:type="dxa"/>
            <w:tcBorders>
              <w:left w:val="nil"/>
            </w:tcBorders>
          </w:tcPr>
          <w:p w:rsidR="0067705B" w:rsidRDefault="00EF3B5B">
            <w:pPr>
              <w:pStyle w:val="TableParagraph"/>
              <w:ind w:left="230"/>
              <w:rPr>
                <w:i/>
                <w:sz w:val="20"/>
              </w:rPr>
            </w:pPr>
            <w:r>
              <w:rPr>
                <w:i/>
                <w:sz w:val="20"/>
              </w:rPr>
              <w:t>(tsr- + -eaj A)</w:t>
            </w:r>
          </w:p>
        </w:tc>
        <w:tc>
          <w:tcPr>
            <w:tcW w:w="2782" w:type="dxa"/>
          </w:tcPr>
          <w:p w:rsidR="0067705B" w:rsidRDefault="00EF3B5B">
            <w:pPr>
              <w:pStyle w:val="TableParagraph"/>
              <w:rPr>
                <w:sz w:val="20"/>
              </w:rPr>
            </w:pPr>
            <w:r>
              <w:rPr>
                <w:sz w:val="20"/>
              </w:rPr>
              <w:t>*tsˤr[ə]j</w:t>
            </w:r>
          </w:p>
        </w:tc>
        <w:tc>
          <w:tcPr>
            <w:tcW w:w="2870" w:type="dxa"/>
          </w:tcPr>
          <w:p w:rsidR="0067705B" w:rsidRDefault="00EF3B5B">
            <w:pPr>
              <w:pStyle w:val="TableParagraph"/>
              <w:ind w:left="38"/>
              <w:rPr>
                <w:sz w:val="20"/>
              </w:rPr>
            </w:pPr>
            <w:r>
              <w:rPr>
                <w:sz w:val="20"/>
              </w:rPr>
              <w:t>purify oneself</w:t>
            </w:r>
          </w:p>
        </w:tc>
        <w:tc>
          <w:tcPr>
            <w:tcW w:w="928" w:type="dxa"/>
          </w:tcPr>
          <w:p w:rsidR="0067705B" w:rsidRDefault="00EF3B5B">
            <w:pPr>
              <w:pStyle w:val="TableParagraph"/>
              <w:ind w:left="210"/>
              <w:rPr>
                <w:sz w:val="20"/>
              </w:rPr>
            </w:pPr>
            <w:r>
              <w:rPr>
                <w:sz w:val="20"/>
              </w:rPr>
              <w:t>0593y</w:t>
            </w:r>
          </w:p>
        </w:tc>
        <w:tc>
          <w:tcPr>
            <w:tcW w:w="940" w:type="dxa"/>
          </w:tcPr>
          <w:p w:rsidR="0067705B" w:rsidRDefault="00EF3B5B">
            <w:pPr>
              <w:pStyle w:val="TableParagraph"/>
              <w:ind w:left="0" w:right="92"/>
              <w:jc w:val="right"/>
              <w:rPr>
                <w:sz w:val="20"/>
              </w:rPr>
            </w:pPr>
            <w:r>
              <w:rPr>
                <w:sz w:val="20"/>
              </w:rPr>
              <w:t>74785.03</w:t>
            </w:r>
          </w:p>
        </w:tc>
        <w:tc>
          <w:tcPr>
            <w:tcW w:w="496" w:type="dxa"/>
          </w:tcPr>
          <w:p w:rsidR="0067705B" w:rsidRDefault="00EF3B5B">
            <w:pPr>
              <w:pStyle w:val="TableParagraph"/>
              <w:ind w:left="75" w:right="76"/>
              <w:jc w:val="center"/>
              <w:rPr>
                <w:sz w:val="20"/>
              </w:rPr>
            </w:pPr>
            <w:r>
              <w:rPr>
                <w:sz w:val="20"/>
              </w:rPr>
              <w:t>210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1" w:right="72"/>
              <w:jc w:val="center"/>
              <w:rPr>
                <w:sz w:val="20"/>
              </w:rPr>
            </w:pPr>
            <w:r>
              <w:rPr>
                <w:sz w:val="20"/>
              </w:rPr>
              <w:t>U+9F4B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宅</w:t>
            </w:r>
          </w:p>
        </w:tc>
        <w:tc>
          <w:tcPr>
            <w:tcW w:w="770" w:type="dxa"/>
          </w:tcPr>
          <w:p w:rsidR="0067705B" w:rsidRDefault="00EF3B5B">
            <w:pPr>
              <w:pStyle w:val="TableParagraph"/>
              <w:rPr>
                <w:sz w:val="20"/>
              </w:rPr>
            </w:pPr>
            <w:r>
              <w:rPr>
                <w:sz w:val="20"/>
              </w:rPr>
              <w:t>zhái</w:t>
            </w:r>
          </w:p>
        </w:tc>
        <w:tc>
          <w:tcPr>
            <w:tcW w:w="892" w:type="dxa"/>
            <w:tcBorders>
              <w:right w:val="nil"/>
            </w:tcBorders>
          </w:tcPr>
          <w:p w:rsidR="0067705B" w:rsidRDefault="00EF3B5B">
            <w:pPr>
              <w:pStyle w:val="TableParagraph"/>
              <w:rPr>
                <w:i/>
                <w:sz w:val="20"/>
              </w:rPr>
            </w:pPr>
            <w:r>
              <w:rPr>
                <w:i/>
                <w:sz w:val="20"/>
              </w:rPr>
              <w:t>draek</w:t>
            </w:r>
          </w:p>
        </w:tc>
        <w:tc>
          <w:tcPr>
            <w:tcW w:w="1892" w:type="dxa"/>
            <w:tcBorders>
              <w:left w:val="nil"/>
            </w:tcBorders>
          </w:tcPr>
          <w:p w:rsidR="0067705B" w:rsidRDefault="00EF3B5B">
            <w:pPr>
              <w:pStyle w:val="TableParagraph"/>
              <w:ind w:left="230"/>
              <w:rPr>
                <w:i/>
                <w:sz w:val="20"/>
              </w:rPr>
            </w:pPr>
            <w:r>
              <w:rPr>
                <w:i/>
                <w:sz w:val="20"/>
              </w:rPr>
              <w:t>(dr- + -aek D)</w:t>
            </w:r>
          </w:p>
        </w:tc>
        <w:tc>
          <w:tcPr>
            <w:tcW w:w="2782" w:type="dxa"/>
          </w:tcPr>
          <w:p w:rsidR="0067705B" w:rsidRDefault="00EF3B5B">
            <w:pPr>
              <w:pStyle w:val="TableParagraph"/>
              <w:rPr>
                <w:sz w:val="20"/>
              </w:rPr>
            </w:pPr>
            <w:r>
              <w:rPr>
                <w:sz w:val="20"/>
              </w:rPr>
              <w:t>*m-tˤ&lt;r&gt;ak</w:t>
            </w:r>
          </w:p>
        </w:tc>
        <w:tc>
          <w:tcPr>
            <w:tcW w:w="2870" w:type="dxa"/>
          </w:tcPr>
          <w:p w:rsidR="0067705B" w:rsidRDefault="00EF3B5B">
            <w:pPr>
              <w:pStyle w:val="TableParagraph"/>
              <w:ind w:left="38"/>
              <w:rPr>
                <w:sz w:val="20"/>
              </w:rPr>
            </w:pPr>
            <w:r>
              <w:rPr>
                <w:sz w:val="20"/>
              </w:rPr>
              <w:t>residence</w:t>
            </w:r>
          </w:p>
        </w:tc>
        <w:tc>
          <w:tcPr>
            <w:tcW w:w="928" w:type="dxa"/>
          </w:tcPr>
          <w:p w:rsidR="0067705B" w:rsidRDefault="00EF3B5B">
            <w:pPr>
              <w:pStyle w:val="TableParagraph"/>
              <w:ind w:left="210"/>
              <w:rPr>
                <w:sz w:val="20"/>
              </w:rPr>
            </w:pPr>
            <w:r>
              <w:rPr>
                <w:sz w:val="20"/>
              </w:rPr>
              <w:t>0780b</w:t>
            </w:r>
          </w:p>
        </w:tc>
        <w:tc>
          <w:tcPr>
            <w:tcW w:w="940" w:type="dxa"/>
          </w:tcPr>
          <w:p w:rsidR="0067705B" w:rsidRDefault="00EF3B5B">
            <w:pPr>
              <w:pStyle w:val="TableParagraph"/>
              <w:ind w:left="0" w:right="92"/>
              <w:jc w:val="right"/>
              <w:rPr>
                <w:sz w:val="20"/>
              </w:rPr>
            </w:pPr>
            <w:r>
              <w:rPr>
                <w:sz w:val="20"/>
              </w:rPr>
              <w:t>20913.03</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U+5B85</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廌</w:t>
            </w:r>
          </w:p>
        </w:tc>
        <w:tc>
          <w:tcPr>
            <w:tcW w:w="770" w:type="dxa"/>
          </w:tcPr>
          <w:p w:rsidR="0067705B" w:rsidRDefault="00EF3B5B">
            <w:pPr>
              <w:pStyle w:val="TableParagraph"/>
              <w:rPr>
                <w:sz w:val="20"/>
              </w:rPr>
            </w:pPr>
            <w:r>
              <w:rPr>
                <w:sz w:val="20"/>
              </w:rPr>
              <w:t>zhài</w:t>
            </w:r>
          </w:p>
        </w:tc>
        <w:tc>
          <w:tcPr>
            <w:tcW w:w="892" w:type="dxa"/>
            <w:tcBorders>
              <w:right w:val="nil"/>
            </w:tcBorders>
          </w:tcPr>
          <w:p w:rsidR="0067705B" w:rsidRDefault="00EF3B5B">
            <w:pPr>
              <w:pStyle w:val="TableParagraph"/>
              <w:rPr>
                <w:i/>
                <w:sz w:val="20"/>
              </w:rPr>
            </w:pPr>
            <w:r>
              <w:rPr>
                <w:i/>
                <w:sz w:val="20"/>
              </w:rPr>
              <w:t>dreaX</w:t>
            </w:r>
          </w:p>
        </w:tc>
        <w:tc>
          <w:tcPr>
            <w:tcW w:w="1892" w:type="dxa"/>
            <w:tcBorders>
              <w:left w:val="nil"/>
            </w:tcBorders>
          </w:tcPr>
          <w:p w:rsidR="0067705B" w:rsidRDefault="00EF3B5B">
            <w:pPr>
              <w:pStyle w:val="TableParagraph"/>
              <w:ind w:left="230"/>
              <w:rPr>
                <w:i/>
                <w:sz w:val="20"/>
              </w:rPr>
            </w:pPr>
            <w:r>
              <w:rPr>
                <w:i/>
                <w:sz w:val="20"/>
              </w:rPr>
              <w:t>(dr- + -ea B)</w:t>
            </w:r>
          </w:p>
        </w:tc>
        <w:tc>
          <w:tcPr>
            <w:tcW w:w="2782" w:type="dxa"/>
          </w:tcPr>
          <w:p w:rsidR="0067705B" w:rsidRDefault="00EF3B5B">
            <w:pPr>
              <w:pStyle w:val="TableParagraph"/>
              <w:rPr>
                <w:sz w:val="20"/>
              </w:rPr>
            </w:pPr>
            <w:r>
              <w:rPr>
                <w:sz w:val="20"/>
              </w:rPr>
              <w:t>*[d]ˤreʔ</w:t>
            </w:r>
          </w:p>
        </w:tc>
        <w:tc>
          <w:tcPr>
            <w:tcW w:w="2870" w:type="dxa"/>
          </w:tcPr>
          <w:p w:rsidR="0067705B" w:rsidRDefault="00EF3B5B">
            <w:pPr>
              <w:pStyle w:val="TableParagraph"/>
              <w:spacing w:before="0" w:line="259" w:lineRule="exact"/>
              <w:ind w:left="38"/>
              <w:rPr>
                <w:sz w:val="20"/>
              </w:rPr>
            </w:pPr>
            <w:r>
              <w:rPr>
                <w:rFonts w:ascii="Arial Unicode MS" w:eastAsia="Arial Unicode MS" w:hint="eastAsia"/>
                <w:sz w:val="20"/>
              </w:rPr>
              <w:t xml:space="preserve">解廌 </w:t>
            </w:r>
            <w:r>
              <w:rPr>
                <w:sz w:val="20"/>
              </w:rPr>
              <w:t>heaX.dreaX (legendary</w:t>
            </w:r>
          </w:p>
          <w:p w:rsidR="0067705B" w:rsidRDefault="00EF3B5B">
            <w:pPr>
              <w:pStyle w:val="TableParagraph"/>
              <w:spacing w:before="0" w:line="221" w:lineRule="exact"/>
              <w:ind w:left="38"/>
              <w:rPr>
                <w:sz w:val="20"/>
              </w:rPr>
            </w:pPr>
            <w:r>
              <w:rPr>
                <w:sz w:val="20"/>
              </w:rPr>
              <w:t>animal)</w:t>
            </w:r>
          </w:p>
        </w:tc>
        <w:tc>
          <w:tcPr>
            <w:tcW w:w="928" w:type="dxa"/>
          </w:tcPr>
          <w:p w:rsidR="0067705B" w:rsidRDefault="00EF3B5B">
            <w:pPr>
              <w:pStyle w:val="TableParagraph"/>
              <w:ind w:left="226"/>
              <w:rPr>
                <w:sz w:val="20"/>
              </w:rPr>
            </w:pPr>
            <w:r>
              <w:rPr>
                <w:sz w:val="20"/>
              </w:rPr>
              <w:t>0477-</w:t>
            </w:r>
          </w:p>
        </w:tc>
        <w:tc>
          <w:tcPr>
            <w:tcW w:w="940" w:type="dxa"/>
          </w:tcPr>
          <w:p w:rsidR="0067705B" w:rsidRDefault="00EF3B5B">
            <w:pPr>
              <w:pStyle w:val="TableParagraph"/>
              <w:ind w:left="0" w:right="92"/>
              <w:jc w:val="right"/>
              <w:rPr>
                <w:sz w:val="20"/>
              </w:rPr>
            </w:pPr>
            <w:r>
              <w:rPr>
                <w:sz w:val="20"/>
              </w:rPr>
              <w:t>20896.02</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U+5ECC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債</w:t>
            </w:r>
          </w:p>
        </w:tc>
        <w:tc>
          <w:tcPr>
            <w:tcW w:w="770" w:type="dxa"/>
          </w:tcPr>
          <w:p w:rsidR="0067705B" w:rsidRDefault="00EF3B5B">
            <w:pPr>
              <w:pStyle w:val="TableParagraph"/>
              <w:spacing w:before="29"/>
              <w:rPr>
                <w:sz w:val="20"/>
              </w:rPr>
            </w:pPr>
            <w:r>
              <w:rPr>
                <w:sz w:val="20"/>
              </w:rPr>
              <w:t>zhài</w:t>
            </w:r>
          </w:p>
        </w:tc>
        <w:tc>
          <w:tcPr>
            <w:tcW w:w="892" w:type="dxa"/>
            <w:tcBorders>
              <w:right w:val="nil"/>
            </w:tcBorders>
          </w:tcPr>
          <w:p w:rsidR="0067705B" w:rsidRDefault="00EF3B5B">
            <w:pPr>
              <w:pStyle w:val="TableParagraph"/>
              <w:spacing w:before="29"/>
              <w:rPr>
                <w:i/>
                <w:sz w:val="20"/>
              </w:rPr>
            </w:pPr>
            <w:r>
              <w:rPr>
                <w:i/>
                <w:sz w:val="20"/>
              </w:rPr>
              <w:t>tsreaH</w:t>
            </w:r>
          </w:p>
        </w:tc>
        <w:tc>
          <w:tcPr>
            <w:tcW w:w="1892" w:type="dxa"/>
            <w:tcBorders>
              <w:left w:val="nil"/>
            </w:tcBorders>
          </w:tcPr>
          <w:p w:rsidR="0067705B" w:rsidRDefault="00EF3B5B">
            <w:pPr>
              <w:pStyle w:val="TableParagraph"/>
              <w:spacing w:before="29"/>
              <w:ind w:left="230"/>
              <w:rPr>
                <w:i/>
                <w:sz w:val="20"/>
              </w:rPr>
            </w:pPr>
            <w:r>
              <w:rPr>
                <w:i/>
                <w:sz w:val="20"/>
              </w:rPr>
              <w:t>(tsr- + -ea C)</w:t>
            </w:r>
          </w:p>
        </w:tc>
        <w:tc>
          <w:tcPr>
            <w:tcW w:w="2782" w:type="dxa"/>
          </w:tcPr>
          <w:p w:rsidR="0067705B" w:rsidRDefault="00EF3B5B">
            <w:pPr>
              <w:pStyle w:val="TableParagraph"/>
              <w:spacing w:before="29"/>
              <w:rPr>
                <w:sz w:val="20"/>
              </w:rPr>
            </w:pPr>
            <w:r>
              <w:rPr>
                <w:sz w:val="20"/>
              </w:rPr>
              <w:t>*s-tˤrek-s</w:t>
            </w:r>
          </w:p>
        </w:tc>
        <w:tc>
          <w:tcPr>
            <w:tcW w:w="2870" w:type="dxa"/>
          </w:tcPr>
          <w:p w:rsidR="0067705B" w:rsidRDefault="00EF3B5B">
            <w:pPr>
              <w:pStyle w:val="TableParagraph"/>
              <w:spacing w:before="29"/>
              <w:ind w:left="38"/>
              <w:rPr>
                <w:sz w:val="20"/>
              </w:rPr>
            </w:pPr>
            <w:r>
              <w:rPr>
                <w:sz w:val="20"/>
              </w:rPr>
              <w:t>debt</w:t>
            </w:r>
          </w:p>
        </w:tc>
        <w:tc>
          <w:tcPr>
            <w:tcW w:w="928" w:type="dxa"/>
          </w:tcPr>
          <w:p w:rsidR="0067705B" w:rsidRDefault="00EF3B5B">
            <w:pPr>
              <w:pStyle w:val="TableParagraph"/>
              <w:spacing w:before="29"/>
              <w:ind w:left="226"/>
              <w:rPr>
                <w:sz w:val="20"/>
              </w:rPr>
            </w:pPr>
            <w:r>
              <w:rPr>
                <w:sz w:val="20"/>
              </w:rPr>
              <w:t>0868-</w:t>
            </w:r>
          </w:p>
        </w:tc>
        <w:tc>
          <w:tcPr>
            <w:tcW w:w="940" w:type="dxa"/>
          </w:tcPr>
          <w:p w:rsidR="0067705B" w:rsidRDefault="00EF3B5B">
            <w:pPr>
              <w:pStyle w:val="TableParagraph"/>
              <w:spacing w:before="29"/>
              <w:ind w:left="0" w:right="92"/>
              <w:jc w:val="right"/>
              <w:rPr>
                <w:sz w:val="20"/>
              </w:rPr>
            </w:pPr>
            <w:r>
              <w:rPr>
                <w:sz w:val="20"/>
              </w:rPr>
              <w:t>10207.10</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U+50B5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責</w:t>
            </w:r>
          </w:p>
        </w:tc>
        <w:tc>
          <w:tcPr>
            <w:tcW w:w="770" w:type="dxa"/>
          </w:tcPr>
          <w:p w:rsidR="0067705B" w:rsidRDefault="00EF3B5B">
            <w:pPr>
              <w:pStyle w:val="TableParagraph"/>
              <w:rPr>
                <w:sz w:val="20"/>
              </w:rPr>
            </w:pPr>
            <w:r>
              <w:rPr>
                <w:sz w:val="20"/>
              </w:rPr>
              <w:t>zhài</w:t>
            </w:r>
          </w:p>
        </w:tc>
        <w:tc>
          <w:tcPr>
            <w:tcW w:w="892" w:type="dxa"/>
            <w:tcBorders>
              <w:right w:val="nil"/>
            </w:tcBorders>
          </w:tcPr>
          <w:p w:rsidR="0067705B" w:rsidRDefault="00EF3B5B">
            <w:pPr>
              <w:pStyle w:val="TableParagraph"/>
              <w:rPr>
                <w:i/>
                <w:sz w:val="20"/>
              </w:rPr>
            </w:pPr>
            <w:r>
              <w:rPr>
                <w:i/>
                <w:sz w:val="20"/>
              </w:rPr>
              <w:t>tsreaH</w:t>
            </w:r>
          </w:p>
        </w:tc>
        <w:tc>
          <w:tcPr>
            <w:tcW w:w="1892" w:type="dxa"/>
            <w:tcBorders>
              <w:left w:val="nil"/>
            </w:tcBorders>
          </w:tcPr>
          <w:p w:rsidR="0067705B" w:rsidRDefault="00EF3B5B">
            <w:pPr>
              <w:pStyle w:val="TableParagraph"/>
              <w:ind w:left="230"/>
              <w:rPr>
                <w:i/>
                <w:sz w:val="20"/>
              </w:rPr>
            </w:pPr>
            <w:r>
              <w:rPr>
                <w:i/>
                <w:sz w:val="20"/>
              </w:rPr>
              <w:t>(tsr- + -ea C)</w:t>
            </w:r>
          </w:p>
        </w:tc>
        <w:tc>
          <w:tcPr>
            <w:tcW w:w="2782" w:type="dxa"/>
          </w:tcPr>
          <w:p w:rsidR="0067705B" w:rsidRDefault="00EF3B5B">
            <w:pPr>
              <w:pStyle w:val="TableParagraph"/>
              <w:rPr>
                <w:sz w:val="20"/>
              </w:rPr>
            </w:pPr>
            <w:r>
              <w:rPr>
                <w:sz w:val="20"/>
              </w:rPr>
              <w:t>*s-tˤrek-s</w:t>
            </w:r>
          </w:p>
        </w:tc>
        <w:tc>
          <w:tcPr>
            <w:tcW w:w="2870" w:type="dxa"/>
          </w:tcPr>
          <w:p w:rsidR="0067705B" w:rsidRDefault="00EF3B5B">
            <w:pPr>
              <w:pStyle w:val="TableParagraph"/>
              <w:ind w:left="38"/>
              <w:rPr>
                <w:sz w:val="20"/>
              </w:rPr>
            </w:pPr>
            <w:r>
              <w:rPr>
                <w:sz w:val="20"/>
              </w:rPr>
              <w:t>debt</w:t>
            </w:r>
          </w:p>
        </w:tc>
        <w:tc>
          <w:tcPr>
            <w:tcW w:w="928" w:type="dxa"/>
          </w:tcPr>
          <w:p w:rsidR="0067705B" w:rsidRDefault="00EF3B5B">
            <w:pPr>
              <w:pStyle w:val="TableParagraph"/>
              <w:ind w:left="182"/>
              <w:rPr>
                <w:sz w:val="20"/>
              </w:rPr>
            </w:pPr>
            <w:r>
              <w:rPr>
                <w:sz w:val="20"/>
              </w:rPr>
              <w:t>0868m</w:t>
            </w:r>
          </w:p>
        </w:tc>
        <w:tc>
          <w:tcPr>
            <w:tcW w:w="940" w:type="dxa"/>
          </w:tcPr>
          <w:p w:rsidR="0067705B" w:rsidRDefault="00EF3B5B">
            <w:pPr>
              <w:pStyle w:val="TableParagraph"/>
              <w:ind w:left="0" w:right="92"/>
              <w:jc w:val="right"/>
              <w:rPr>
                <w:sz w:val="20"/>
              </w:rPr>
            </w:pPr>
            <w:r>
              <w:rPr>
                <w:sz w:val="20"/>
              </w:rPr>
              <w:t>63626.02</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1"/>
              <w:jc w:val="center"/>
              <w:rPr>
                <w:sz w:val="20"/>
              </w:rPr>
            </w:pPr>
            <w:r>
              <w:rPr>
                <w:sz w:val="20"/>
              </w:rPr>
              <w:t>U+8CAC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祭</w:t>
            </w:r>
          </w:p>
        </w:tc>
        <w:tc>
          <w:tcPr>
            <w:tcW w:w="770" w:type="dxa"/>
          </w:tcPr>
          <w:p w:rsidR="0067705B" w:rsidRDefault="00EF3B5B">
            <w:pPr>
              <w:pStyle w:val="TableParagraph"/>
              <w:rPr>
                <w:sz w:val="20"/>
              </w:rPr>
            </w:pPr>
            <w:r>
              <w:rPr>
                <w:sz w:val="20"/>
              </w:rPr>
              <w:t>zhài</w:t>
            </w:r>
          </w:p>
        </w:tc>
        <w:tc>
          <w:tcPr>
            <w:tcW w:w="892" w:type="dxa"/>
            <w:tcBorders>
              <w:right w:val="nil"/>
            </w:tcBorders>
          </w:tcPr>
          <w:p w:rsidR="0067705B" w:rsidRDefault="00EF3B5B">
            <w:pPr>
              <w:pStyle w:val="TableParagraph"/>
              <w:rPr>
                <w:i/>
                <w:sz w:val="20"/>
              </w:rPr>
            </w:pPr>
            <w:r>
              <w:rPr>
                <w:i/>
                <w:sz w:val="20"/>
              </w:rPr>
              <w:t>tsreajH</w:t>
            </w:r>
          </w:p>
        </w:tc>
        <w:tc>
          <w:tcPr>
            <w:tcW w:w="1892" w:type="dxa"/>
            <w:tcBorders>
              <w:left w:val="nil"/>
            </w:tcBorders>
          </w:tcPr>
          <w:p w:rsidR="0067705B" w:rsidRDefault="00EF3B5B">
            <w:pPr>
              <w:pStyle w:val="TableParagraph"/>
              <w:ind w:left="230"/>
              <w:rPr>
                <w:i/>
                <w:sz w:val="20"/>
              </w:rPr>
            </w:pPr>
            <w:r>
              <w:rPr>
                <w:i/>
                <w:sz w:val="20"/>
              </w:rPr>
              <w:t>(tsr- + -eaj C)</w:t>
            </w:r>
          </w:p>
        </w:tc>
        <w:tc>
          <w:tcPr>
            <w:tcW w:w="2782" w:type="dxa"/>
          </w:tcPr>
          <w:p w:rsidR="0067705B" w:rsidRDefault="00EF3B5B">
            <w:pPr>
              <w:pStyle w:val="TableParagraph"/>
              <w:rPr>
                <w:sz w:val="20"/>
              </w:rPr>
            </w:pPr>
            <w:r>
              <w:rPr>
                <w:sz w:val="20"/>
              </w:rPr>
              <w:t>*[ts](ˤ)re[t]-s</w:t>
            </w:r>
          </w:p>
        </w:tc>
        <w:tc>
          <w:tcPr>
            <w:tcW w:w="2870" w:type="dxa"/>
          </w:tcPr>
          <w:p w:rsidR="0067705B" w:rsidRDefault="00EF3B5B">
            <w:pPr>
              <w:pStyle w:val="TableParagraph"/>
              <w:ind w:left="38"/>
              <w:rPr>
                <w:sz w:val="20"/>
              </w:rPr>
            </w:pPr>
            <w:r>
              <w:rPr>
                <w:sz w:val="20"/>
              </w:rPr>
              <w:t>(name of a state)</w:t>
            </w:r>
          </w:p>
        </w:tc>
        <w:tc>
          <w:tcPr>
            <w:tcW w:w="928" w:type="dxa"/>
          </w:tcPr>
          <w:p w:rsidR="0067705B" w:rsidRDefault="00EF3B5B">
            <w:pPr>
              <w:pStyle w:val="TableParagraph"/>
              <w:ind w:left="214"/>
              <w:rPr>
                <w:sz w:val="20"/>
              </w:rPr>
            </w:pPr>
            <w:r>
              <w:rPr>
                <w:sz w:val="20"/>
              </w:rPr>
              <w:t>0337a</w:t>
            </w:r>
          </w:p>
        </w:tc>
        <w:tc>
          <w:tcPr>
            <w:tcW w:w="940" w:type="dxa"/>
          </w:tcPr>
          <w:p w:rsidR="0067705B" w:rsidRDefault="00EF3B5B">
            <w:pPr>
              <w:pStyle w:val="TableParagraph"/>
              <w:ind w:left="0" w:right="92"/>
              <w:jc w:val="right"/>
              <w:rPr>
                <w:sz w:val="20"/>
              </w:rPr>
            </w:pPr>
            <w:r>
              <w:rPr>
                <w:sz w:val="20"/>
              </w:rPr>
              <w:t>42397.07</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U+796D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瘵</w:t>
            </w:r>
          </w:p>
        </w:tc>
        <w:tc>
          <w:tcPr>
            <w:tcW w:w="770" w:type="dxa"/>
          </w:tcPr>
          <w:p w:rsidR="0067705B" w:rsidRDefault="00EF3B5B">
            <w:pPr>
              <w:pStyle w:val="TableParagraph"/>
              <w:rPr>
                <w:sz w:val="20"/>
              </w:rPr>
            </w:pPr>
            <w:r>
              <w:rPr>
                <w:sz w:val="20"/>
              </w:rPr>
              <w:t>zhài</w:t>
            </w:r>
          </w:p>
        </w:tc>
        <w:tc>
          <w:tcPr>
            <w:tcW w:w="892" w:type="dxa"/>
            <w:tcBorders>
              <w:right w:val="nil"/>
            </w:tcBorders>
          </w:tcPr>
          <w:p w:rsidR="0067705B" w:rsidRDefault="00EF3B5B">
            <w:pPr>
              <w:pStyle w:val="TableParagraph"/>
              <w:rPr>
                <w:i/>
                <w:sz w:val="20"/>
              </w:rPr>
            </w:pPr>
            <w:r>
              <w:rPr>
                <w:i/>
                <w:sz w:val="20"/>
              </w:rPr>
              <w:t>tsreajH</w:t>
            </w:r>
          </w:p>
        </w:tc>
        <w:tc>
          <w:tcPr>
            <w:tcW w:w="1892" w:type="dxa"/>
            <w:tcBorders>
              <w:left w:val="nil"/>
            </w:tcBorders>
          </w:tcPr>
          <w:p w:rsidR="0067705B" w:rsidRDefault="00EF3B5B">
            <w:pPr>
              <w:pStyle w:val="TableParagraph"/>
              <w:ind w:left="230"/>
              <w:rPr>
                <w:i/>
                <w:sz w:val="20"/>
              </w:rPr>
            </w:pPr>
            <w:r>
              <w:rPr>
                <w:i/>
                <w:sz w:val="20"/>
              </w:rPr>
              <w:t>(tsr- + -eaj C)</w:t>
            </w:r>
          </w:p>
        </w:tc>
        <w:tc>
          <w:tcPr>
            <w:tcW w:w="2782" w:type="dxa"/>
          </w:tcPr>
          <w:p w:rsidR="0067705B" w:rsidRDefault="00EF3B5B">
            <w:pPr>
              <w:pStyle w:val="TableParagraph"/>
              <w:rPr>
                <w:sz w:val="20"/>
              </w:rPr>
            </w:pPr>
            <w:r>
              <w:rPr>
                <w:sz w:val="20"/>
              </w:rPr>
              <w:t>*[ts](ˤ)re[t]-s</w:t>
            </w:r>
          </w:p>
        </w:tc>
        <w:tc>
          <w:tcPr>
            <w:tcW w:w="2870" w:type="dxa"/>
          </w:tcPr>
          <w:p w:rsidR="0067705B" w:rsidRDefault="00EF3B5B">
            <w:pPr>
              <w:pStyle w:val="TableParagraph"/>
              <w:ind w:left="38"/>
              <w:rPr>
                <w:sz w:val="20"/>
              </w:rPr>
            </w:pPr>
            <w:r>
              <w:rPr>
                <w:sz w:val="20"/>
              </w:rPr>
              <w:t>suffer; distress</w:t>
            </w:r>
          </w:p>
        </w:tc>
        <w:tc>
          <w:tcPr>
            <w:tcW w:w="928" w:type="dxa"/>
          </w:tcPr>
          <w:p w:rsidR="0067705B" w:rsidRDefault="00EF3B5B">
            <w:pPr>
              <w:pStyle w:val="TableParagraph"/>
              <w:ind w:left="210"/>
              <w:rPr>
                <w:sz w:val="20"/>
              </w:rPr>
            </w:pPr>
            <w:r>
              <w:rPr>
                <w:sz w:val="20"/>
              </w:rPr>
              <w:t>0337h</w:t>
            </w:r>
          </w:p>
        </w:tc>
        <w:tc>
          <w:tcPr>
            <w:tcW w:w="940" w:type="dxa"/>
          </w:tcPr>
          <w:p w:rsidR="0067705B" w:rsidRDefault="00EF3B5B">
            <w:pPr>
              <w:pStyle w:val="TableParagraph"/>
              <w:ind w:left="0" w:right="92"/>
              <w:jc w:val="right"/>
              <w:rPr>
                <w:sz w:val="20"/>
              </w:rPr>
            </w:pPr>
            <w:r>
              <w:rPr>
                <w:sz w:val="20"/>
              </w:rPr>
              <w:t>42694.06</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U+7635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飦</w:t>
            </w:r>
          </w:p>
        </w:tc>
        <w:tc>
          <w:tcPr>
            <w:tcW w:w="770" w:type="dxa"/>
          </w:tcPr>
          <w:p w:rsidR="0067705B" w:rsidRDefault="00EF3B5B">
            <w:pPr>
              <w:pStyle w:val="TableParagraph"/>
              <w:rPr>
                <w:sz w:val="20"/>
              </w:rPr>
            </w:pPr>
            <w:r>
              <w:rPr>
                <w:sz w:val="20"/>
              </w:rPr>
              <w:t>zhān</w:t>
            </w:r>
          </w:p>
        </w:tc>
        <w:tc>
          <w:tcPr>
            <w:tcW w:w="892" w:type="dxa"/>
            <w:tcBorders>
              <w:right w:val="nil"/>
            </w:tcBorders>
          </w:tcPr>
          <w:p w:rsidR="0067705B" w:rsidRDefault="00EF3B5B">
            <w:pPr>
              <w:pStyle w:val="TableParagraph"/>
              <w:rPr>
                <w:i/>
                <w:sz w:val="20"/>
              </w:rPr>
            </w:pPr>
            <w:r>
              <w:rPr>
                <w:i/>
                <w:sz w:val="20"/>
              </w:rPr>
              <w:t>kan</w:t>
            </w:r>
          </w:p>
        </w:tc>
        <w:tc>
          <w:tcPr>
            <w:tcW w:w="1892" w:type="dxa"/>
            <w:tcBorders>
              <w:left w:val="nil"/>
            </w:tcBorders>
          </w:tcPr>
          <w:p w:rsidR="0067705B" w:rsidRDefault="00EF3B5B">
            <w:pPr>
              <w:pStyle w:val="TableParagraph"/>
              <w:ind w:left="230"/>
              <w:rPr>
                <w:i/>
                <w:sz w:val="20"/>
              </w:rPr>
            </w:pPr>
            <w:r>
              <w:rPr>
                <w:i/>
                <w:sz w:val="20"/>
              </w:rPr>
              <w:t>(k- + -an A)</w:t>
            </w:r>
          </w:p>
        </w:tc>
        <w:tc>
          <w:tcPr>
            <w:tcW w:w="2782" w:type="dxa"/>
          </w:tcPr>
          <w:p w:rsidR="0067705B" w:rsidRDefault="00EF3B5B">
            <w:pPr>
              <w:pStyle w:val="TableParagraph"/>
              <w:rPr>
                <w:sz w:val="20"/>
              </w:rPr>
            </w:pPr>
            <w:r>
              <w:rPr>
                <w:sz w:val="20"/>
              </w:rPr>
              <w:t>*C.qˤa[n]</w:t>
            </w:r>
          </w:p>
        </w:tc>
        <w:tc>
          <w:tcPr>
            <w:tcW w:w="2870" w:type="dxa"/>
          </w:tcPr>
          <w:p w:rsidR="0067705B" w:rsidRDefault="00EF3B5B">
            <w:pPr>
              <w:pStyle w:val="TableParagraph"/>
              <w:ind w:left="38"/>
              <w:rPr>
                <w:sz w:val="20"/>
              </w:rPr>
            </w:pPr>
            <w:r>
              <w:rPr>
                <w:sz w:val="20"/>
              </w:rPr>
              <w:t>thick gruel of rice</w:t>
            </w:r>
          </w:p>
        </w:tc>
        <w:tc>
          <w:tcPr>
            <w:tcW w:w="928" w:type="dxa"/>
          </w:tcPr>
          <w:p w:rsidR="0067705B" w:rsidRDefault="00EF3B5B">
            <w:pPr>
              <w:pStyle w:val="TableParagraph"/>
              <w:ind w:left="182"/>
              <w:rPr>
                <w:sz w:val="20"/>
              </w:rPr>
            </w:pPr>
            <w:r>
              <w:rPr>
                <w:sz w:val="20"/>
              </w:rPr>
              <w:t>0139m</w:t>
            </w:r>
          </w:p>
        </w:tc>
        <w:tc>
          <w:tcPr>
            <w:tcW w:w="940" w:type="dxa"/>
          </w:tcPr>
          <w:p w:rsidR="0067705B" w:rsidRDefault="00EF3B5B">
            <w:pPr>
              <w:pStyle w:val="TableParagraph"/>
              <w:ind w:left="0" w:right="92"/>
              <w:jc w:val="right"/>
              <w:rPr>
                <w:sz w:val="20"/>
              </w:rPr>
            </w:pPr>
            <w:r>
              <w:rPr>
                <w:sz w:val="20"/>
              </w:rPr>
              <w:t>74442.02</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U+98E6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沾</w:t>
            </w:r>
          </w:p>
        </w:tc>
        <w:tc>
          <w:tcPr>
            <w:tcW w:w="770" w:type="dxa"/>
          </w:tcPr>
          <w:p w:rsidR="0067705B" w:rsidRDefault="00EF3B5B">
            <w:pPr>
              <w:pStyle w:val="TableParagraph"/>
              <w:rPr>
                <w:sz w:val="20"/>
              </w:rPr>
            </w:pPr>
            <w:r>
              <w:rPr>
                <w:sz w:val="20"/>
              </w:rPr>
              <w:t>zhān</w:t>
            </w:r>
          </w:p>
        </w:tc>
        <w:tc>
          <w:tcPr>
            <w:tcW w:w="892" w:type="dxa"/>
            <w:tcBorders>
              <w:right w:val="nil"/>
            </w:tcBorders>
          </w:tcPr>
          <w:p w:rsidR="0067705B" w:rsidRDefault="00EF3B5B">
            <w:pPr>
              <w:pStyle w:val="TableParagraph"/>
              <w:rPr>
                <w:i/>
                <w:sz w:val="20"/>
              </w:rPr>
            </w:pPr>
            <w:r>
              <w:rPr>
                <w:i/>
                <w:sz w:val="20"/>
              </w:rPr>
              <w:t>trjem</w:t>
            </w:r>
          </w:p>
        </w:tc>
        <w:tc>
          <w:tcPr>
            <w:tcW w:w="1892" w:type="dxa"/>
            <w:tcBorders>
              <w:left w:val="nil"/>
            </w:tcBorders>
          </w:tcPr>
          <w:p w:rsidR="0067705B" w:rsidRDefault="00EF3B5B">
            <w:pPr>
              <w:pStyle w:val="TableParagraph"/>
              <w:ind w:left="230"/>
              <w:rPr>
                <w:i/>
                <w:sz w:val="20"/>
              </w:rPr>
            </w:pPr>
            <w:r>
              <w:rPr>
                <w:i/>
                <w:sz w:val="20"/>
              </w:rPr>
              <w:t>(tr- + -jem A)</w:t>
            </w:r>
          </w:p>
        </w:tc>
        <w:tc>
          <w:tcPr>
            <w:tcW w:w="2782" w:type="dxa"/>
          </w:tcPr>
          <w:p w:rsidR="0067705B" w:rsidRDefault="00EF3B5B">
            <w:pPr>
              <w:pStyle w:val="TableParagraph"/>
              <w:rPr>
                <w:sz w:val="20"/>
              </w:rPr>
            </w:pPr>
            <w:r>
              <w:rPr>
                <w:sz w:val="20"/>
              </w:rPr>
              <w:t>*[t]rem</w:t>
            </w:r>
          </w:p>
        </w:tc>
        <w:tc>
          <w:tcPr>
            <w:tcW w:w="2870" w:type="dxa"/>
          </w:tcPr>
          <w:p w:rsidR="0067705B" w:rsidRDefault="00EF3B5B">
            <w:pPr>
              <w:pStyle w:val="TableParagraph"/>
              <w:ind w:left="38"/>
              <w:rPr>
                <w:sz w:val="20"/>
              </w:rPr>
            </w:pPr>
            <w:r>
              <w:rPr>
                <w:sz w:val="20"/>
              </w:rPr>
              <w:t>moisten</w:t>
            </w:r>
          </w:p>
        </w:tc>
        <w:tc>
          <w:tcPr>
            <w:tcW w:w="928" w:type="dxa"/>
          </w:tcPr>
          <w:p w:rsidR="0067705B" w:rsidRDefault="00EF3B5B">
            <w:pPr>
              <w:pStyle w:val="TableParagraph"/>
              <w:ind w:left="214"/>
              <w:rPr>
                <w:sz w:val="20"/>
              </w:rPr>
            </w:pPr>
            <w:r>
              <w:rPr>
                <w:sz w:val="20"/>
              </w:rPr>
              <w:t>0618c</w:t>
            </w:r>
          </w:p>
        </w:tc>
        <w:tc>
          <w:tcPr>
            <w:tcW w:w="940" w:type="dxa"/>
          </w:tcPr>
          <w:p w:rsidR="0067705B" w:rsidRDefault="00EF3B5B">
            <w:pPr>
              <w:pStyle w:val="TableParagraph"/>
              <w:ind w:left="0" w:right="92"/>
              <w:jc w:val="right"/>
              <w:rPr>
                <w:sz w:val="20"/>
              </w:rPr>
            </w:pPr>
            <w:r>
              <w:rPr>
                <w:sz w:val="20"/>
              </w:rPr>
              <w:t>31583.06</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U+6CBE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鱣</w:t>
            </w:r>
          </w:p>
        </w:tc>
        <w:tc>
          <w:tcPr>
            <w:tcW w:w="770" w:type="dxa"/>
          </w:tcPr>
          <w:p w:rsidR="0067705B" w:rsidRDefault="00EF3B5B">
            <w:pPr>
              <w:pStyle w:val="TableParagraph"/>
              <w:rPr>
                <w:sz w:val="20"/>
              </w:rPr>
            </w:pPr>
            <w:r>
              <w:rPr>
                <w:sz w:val="20"/>
              </w:rPr>
              <w:t>zhān</w:t>
            </w:r>
          </w:p>
        </w:tc>
        <w:tc>
          <w:tcPr>
            <w:tcW w:w="892" w:type="dxa"/>
            <w:tcBorders>
              <w:right w:val="nil"/>
            </w:tcBorders>
          </w:tcPr>
          <w:p w:rsidR="0067705B" w:rsidRDefault="00EF3B5B">
            <w:pPr>
              <w:pStyle w:val="TableParagraph"/>
              <w:rPr>
                <w:i/>
                <w:sz w:val="20"/>
              </w:rPr>
            </w:pPr>
            <w:r>
              <w:rPr>
                <w:i/>
                <w:sz w:val="20"/>
              </w:rPr>
              <w:t>trjen</w:t>
            </w:r>
          </w:p>
        </w:tc>
        <w:tc>
          <w:tcPr>
            <w:tcW w:w="1892" w:type="dxa"/>
            <w:tcBorders>
              <w:left w:val="nil"/>
            </w:tcBorders>
          </w:tcPr>
          <w:p w:rsidR="0067705B" w:rsidRDefault="00EF3B5B">
            <w:pPr>
              <w:pStyle w:val="TableParagraph"/>
              <w:ind w:left="230"/>
              <w:rPr>
                <w:i/>
                <w:sz w:val="20"/>
              </w:rPr>
            </w:pPr>
            <w:r>
              <w:rPr>
                <w:i/>
                <w:sz w:val="20"/>
              </w:rPr>
              <w:t>(tr- + -jen A)</w:t>
            </w:r>
          </w:p>
        </w:tc>
        <w:tc>
          <w:tcPr>
            <w:tcW w:w="2782" w:type="dxa"/>
          </w:tcPr>
          <w:p w:rsidR="0067705B" w:rsidRDefault="00EF3B5B">
            <w:pPr>
              <w:pStyle w:val="TableParagraph"/>
              <w:rPr>
                <w:sz w:val="20"/>
              </w:rPr>
            </w:pPr>
            <w:r>
              <w:rPr>
                <w:sz w:val="20"/>
              </w:rPr>
              <w:t>*tra[n]</w:t>
            </w:r>
          </w:p>
        </w:tc>
        <w:tc>
          <w:tcPr>
            <w:tcW w:w="2870" w:type="dxa"/>
          </w:tcPr>
          <w:p w:rsidR="0067705B" w:rsidRDefault="00EF3B5B">
            <w:pPr>
              <w:pStyle w:val="TableParagraph"/>
              <w:ind w:left="38"/>
              <w:rPr>
                <w:sz w:val="20"/>
              </w:rPr>
            </w:pPr>
            <w:r>
              <w:rPr>
                <w:sz w:val="20"/>
              </w:rPr>
              <w:t>a kind of fish</w:t>
            </w:r>
          </w:p>
        </w:tc>
        <w:tc>
          <w:tcPr>
            <w:tcW w:w="928" w:type="dxa"/>
          </w:tcPr>
          <w:p w:rsidR="0067705B" w:rsidRDefault="00EF3B5B">
            <w:pPr>
              <w:pStyle w:val="TableParagraph"/>
              <w:ind w:left="232"/>
              <w:rPr>
                <w:sz w:val="20"/>
              </w:rPr>
            </w:pPr>
            <w:r>
              <w:rPr>
                <w:sz w:val="20"/>
              </w:rPr>
              <w:t>0148j</w:t>
            </w:r>
          </w:p>
        </w:tc>
        <w:tc>
          <w:tcPr>
            <w:tcW w:w="940" w:type="dxa"/>
          </w:tcPr>
          <w:p w:rsidR="0067705B" w:rsidRDefault="00EF3B5B">
            <w:pPr>
              <w:pStyle w:val="TableParagraph"/>
              <w:ind w:left="0" w:right="92"/>
              <w:jc w:val="right"/>
              <w:rPr>
                <w:sz w:val="20"/>
              </w:rPr>
            </w:pPr>
            <w:r>
              <w:rPr>
                <w:sz w:val="20"/>
              </w:rPr>
              <w:t>74718.03</w:t>
            </w:r>
          </w:p>
        </w:tc>
        <w:tc>
          <w:tcPr>
            <w:tcW w:w="496" w:type="dxa"/>
          </w:tcPr>
          <w:p w:rsidR="0067705B" w:rsidRDefault="00EF3B5B">
            <w:pPr>
              <w:pStyle w:val="TableParagraph"/>
              <w:ind w:left="75" w:right="76"/>
              <w:jc w:val="center"/>
              <w:rPr>
                <w:sz w:val="20"/>
              </w:rPr>
            </w:pPr>
            <w:r>
              <w:rPr>
                <w:sz w:val="20"/>
              </w:rPr>
              <w:t>195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U+9C63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厃</w:t>
            </w:r>
          </w:p>
        </w:tc>
        <w:tc>
          <w:tcPr>
            <w:tcW w:w="770" w:type="dxa"/>
          </w:tcPr>
          <w:p w:rsidR="0067705B" w:rsidRDefault="00EF3B5B">
            <w:pPr>
              <w:pStyle w:val="TableParagraph"/>
              <w:rPr>
                <w:sz w:val="20"/>
              </w:rPr>
            </w:pPr>
            <w:r>
              <w:rPr>
                <w:sz w:val="20"/>
              </w:rPr>
              <w:t>zhān</w:t>
            </w:r>
          </w:p>
        </w:tc>
        <w:tc>
          <w:tcPr>
            <w:tcW w:w="892" w:type="dxa"/>
            <w:tcBorders>
              <w:right w:val="nil"/>
            </w:tcBorders>
          </w:tcPr>
          <w:p w:rsidR="0067705B" w:rsidRDefault="00EF3B5B">
            <w:pPr>
              <w:pStyle w:val="TableParagraph"/>
              <w:rPr>
                <w:i/>
                <w:sz w:val="20"/>
              </w:rPr>
            </w:pPr>
            <w:r>
              <w:rPr>
                <w:i/>
                <w:sz w:val="20"/>
              </w:rPr>
              <w:t>tsyem</w:t>
            </w:r>
          </w:p>
        </w:tc>
        <w:tc>
          <w:tcPr>
            <w:tcW w:w="1892" w:type="dxa"/>
            <w:tcBorders>
              <w:left w:val="nil"/>
            </w:tcBorders>
          </w:tcPr>
          <w:p w:rsidR="0067705B" w:rsidRDefault="00EF3B5B">
            <w:pPr>
              <w:pStyle w:val="TableParagraph"/>
              <w:ind w:left="230"/>
              <w:rPr>
                <w:i/>
                <w:sz w:val="20"/>
              </w:rPr>
            </w:pPr>
            <w:r>
              <w:rPr>
                <w:i/>
                <w:sz w:val="20"/>
              </w:rPr>
              <w:t>(tsy- + -jem A)</w:t>
            </w:r>
          </w:p>
        </w:tc>
        <w:tc>
          <w:tcPr>
            <w:tcW w:w="2782" w:type="dxa"/>
          </w:tcPr>
          <w:p w:rsidR="0067705B" w:rsidRDefault="00EF3B5B">
            <w:pPr>
              <w:pStyle w:val="TableParagraph"/>
              <w:rPr>
                <w:sz w:val="20"/>
              </w:rPr>
            </w:pPr>
            <w:r>
              <w:rPr>
                <w:sz w:val="20"/>
              </w:rPr>
              <w:t>*[t.q]am</w:t>
            </w:r>
          </w:p>
        </w:tc>
        <w:tc>
          <w:tcPr>
            <w:tcW w:w="2870" w:type="dxa"/>
          </w:tcPr>
          <w:p w:rsidR="0067705B" w:rsidRDefault="00EF3B5B">
            <w:pPr>
              <w:pStyle w:val="TableParagraph"/>
              <w:ind w:left="38"/>
              <w:rPr>
                <w:sz w:val="20"/>
              </w:rPr>
            </w:pPr>
            <w:r>
              <w:rPr>
                <w:sz w:val="20"/>
              </w:rPr>
              <w:t>look upwards</w:t>
            </w:r>
          </w:p>
        </w:tc>
        <w:tc>
          <w:tcPr>
            <w:tcW w:w="928" w:type="dxa"/>
          </w:tcPr>
          <w:p w:rsidR="0067705B" w:rsidRDefault="00EF3B5B">
            <w:pPr>
              <w:pStyle w:val="TableParagraph"/>
              <w:ind w:left="226"/>
              <w:rPr>
                <w:sz w:val="20"/>
              </w:rPr>
            </w:pPr>
            <w:r>
              <w:rPr>
                <w:sz w:val="20"/>
              </w:rPr>
              <w:t>0619-</w:t>
            </w:r>
          </w:p>
        </w:tc>
        <w:tc>
          <w:tcPr>
            <w:tcW w:w="940" w:type="dxa"/>
          </w:tcPr>
          <w:p w:rsidR="0067705B" w:rsidRDefault="00EF3B5B">
            <w:pPr>
              <w:pStyle w:val="TableParagraph"/>
              <w:ind w:left="0" w:right="92"/>
              <w:jc w:val="right"/>
              <w:rPr>
                <w:sz w:val="20"/>
              </w:rPr>
            </w:pPr>
            <w:r>
              <w:rPr>
                <w:sz w:val="20"/>
              </w:rPr>
              <w:t>10068.02</w:t>
            </w:r>
          </w:p>
        </w:tc>
        <w:tc>
          <w:tcPr>
            <w:tcW w:w="496" w:type="dxa"/>
          </w:tcPr>
          <w:p w:rsidR="0067705B" w:rsidRDefault="00EF3B5B">
            <w:pPr>
              <w:pStyle w:val="TableParagraph"/>
              <w:ind w:left="75" w:right="76"/>
              <w:jc w:val="center"/>
              <w:rPr>
                <w:sz w:val="20"/>
              </w:rPr>
            </w:pPr>
            <w:r>
              <w:rPr>
                <w:sz w:val="20"/>
              </w:rPr>
              <w:t>27</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U+5383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瞻</w:t>
            </w:r>
          </w:p>
        </w:tc>
        <w:tc>
          <w:tcPr>
            <w:tcW w:w="770" w:type="dxa"/>
          </w:tcPr>
          <w:p w:rsidR="0067705B" w:rsidRDefault="00EF3B5B">
            <w:pPr>
              <w:pStyle w:val="TableParagraph"/>
              <w:rPr>
                <w:sz w:val="20"/>
              </w:rPr>
            </w:pPr>
            <w:r>
              <w:rPr>
                <w:sz w:val="20"/>
              </w:rPr>
              <w:t>zhān</w:t>
            </w:r>
          </w:p>
        </w:tc>
        <w:tc>
          <w:tcPr>
            <w:tcW w:w="892" w:type="dxa"/>
            <w:tcBorders>
              <w:right w:val="nil"/>
            </w:tcBorders>
          </w:tcPr>
          <w:p w:rsidR="0067705B" w:rsidRDefault="00EF3B5B">
            <w:pPr>
              <w:pStyle w:val="TableParagraph"/>
              <w:rPr>
                <w:i/>
                <w:sz w:val="20"/>
              </w:rPr>
            </w:pPr>
            <w:r>
              <w:rPr>
                <w:i/>
                <w:sz w:val="20"/>
              </w:rPr>
              <w:t>tsyem</w:t>
            </w:r>
          </w:p>
        </w:tc>
        <w:tc>
          <w:tcPr>
            <w:tcW w:w="1892" w:type="dxa"/>
            <w:tcBorders>
              <w:left w:val="nil"/>
            </w:tcBorders>
          </w:tcPr>
          <w:p w:rsidR="0067705B" w:rsidRDefault="00EF3B5B">
            <w:pPr>
              <w:pStyle w:val="TableParagraph"/>
              <w:ind w:left="230"/>
              <w:rPr>
                <w:i/>
                <w:sz w:val="20"/>
              </w:rPr>
            </w:pPr>
            <w:r>
              <w:rPr>
                <w:i/>
                <w:sz w:val="20"/>
              </w:rPr>
              <w:t>(tsy- + -jem A)</w:t>
            </w:r>
          </w:p>
        </w:tc>
        <w:tc>
          <w:tcPr>
            <w:tcW w:w="2782" w:type="dxa"/>
          </w:tcPr>
          <w:p w:rsidR="0067705B" w:rsidRDefault="00EF3B5B">
            <w:pPr>
              <w:pStyle w:val="TableParagraph"/>
              <w:rPr>
                <w:sz w:val="20"/>
              </w:rPr>
            </w:pPr>
            <w:r>
              <w:rPr>
                <w:sz w:val="20"/>
              </w:rPr>
              <w:t>*[t.q]am</w:t>
            </w:r>
          </w:p>
        </w:tc>
        <w:tc>
          <w:tcPr>
            <w:tcW w:w="2870" w:type="dxa"/>
          </w:tcPr>
          <w:p w:rsidR="0067705B" w:rsidRDefault="00EF3B5B">
            <w:pPr>
              <w:pStyle w:val="TableParagraph"/>
              <w:ind w:left="38"/>
              <w:rPr>
                <w:sz w:val="20"/>
              </w:rPr>
            </w:pPr>
            <w:r>
              <w:rPr>
                <w:sz w:val="20"/>
              </w:rPr>
              <w:t>see, look at</w:t>
            </w:r>
          </w:p>
        </w:tc>
        <w:tc>
          <w:tcPr>
            <w:tcW w:w="928" w:type="dxa"/>
          </w:tcPr>
          <w:p w:rsidR="0067705B" w:rsidRDefault="00EF3B5B">
            <w:pPr>
              <w:pStyle w:val="TableParagraph"/>
              <w:ind w:left="214"/>
              <w:rPr>
                <w:sz w:val="20"/>
              </w:rPr>
            </w:pPr>
            <w:r>
              <w:rPr>
                <w:sz w:val="20"/>
              </w:rPr>
              <w:t>0619c</w:t>
            </w:r>
          </w:p>
        </w:tc>
        <w:tc>
          <w:tcPr>
            <w:tcW w:w="940" w:type="dxa"/>
          </w:tcPr>
          <w:p w:rsidR="0067705B" w:rsidRDefault="00EF3B5B">
            <w:pPr>
              <w:pStyle w:val="TableParagraph"/>
              <w:ind w:left="0" w:right="92"/>
              <w:jc w:val="right"/>
              <w:rPr>
                <w:sz w:val="20"/>
              </w:rPr>
            </w:pPr>
            <w:r>
              <w:rPr>
                <w:sz w:val="20"/>
              </w:rPr>
              <w:t>42518.09</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U+77BB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詹</w:t>
            </w:r>
          </w:p>
        </w:tc>
        <w:tc>
          <w:tcPr>
            <w:tcW w:w="770" w:type="dxa"/>
          </w:tcPr>
          <w:p w:rsidR="0067705B" w:rsidRDefault="00EF3B5B">
            <w:pPr>
              <w:pStyle w:val="TableParagraph"/>
              <w:rPr>
                <w:sz w:val="20"/>
              </w:rPr>
            </w:pPr>
            <w:r>
              <w:rPr>
                <w:sz w:val="20"/>
              </w:rPr>
              <w:t>zhān</w:t>
            </w:r>
          </w:p>
        </w:tc>
        <w:tc>
          <w:tcPr>
            <w:tcW w:w="892" w:type="dxa"/>
            <w:tcBorders>
              <w:right w:val="nil"/>
            </w:tcBorders>
          </w:tcPr>
          <w:p w:rsidR="0067705B" w:rsidRDefault="00EF3B5B">
            <w:pPr>
              <w:pStyle w:val="TableParagraph"/>
              <w:rPr>
                <w:i/>
                <w:sz w:val="20"/>
              </w:rPr>
            </w:pPr>
            <w:r>
              <w:rPr>
                <w:i/>
                <w:sz w:val="20"/>
              </w:rPr>
              <w:t>tsyem</w:t>
            </w:r>
          </w:p>
        </w:tc>
        <w:tc>
          <w:tcPr>
            <w:tcW w:w="1892" w:type="dxa"/>
            <w:tcBorders>
              <w:left w:val="nil"/>
            </w:tcBorders>
          </w:tcPr>
          <w:p w:rsidR="0067705B" w:rsidRDefault="00EF3B5B">
            <w:pPr>
              <w:pStyle w:val="TableParagraph"/>
              <w:ind w:left="230"/>
              <w:rPr>
                <w:i/>
                <w:sz w:val="20"/>
              </w:rPr>
            </w:pPr>
            <w:r>
              <w:rPr>
                <w:i/>
                <w:sz w:val="20"/>
              </w:rPr>
              <w:t>(tsy- + -jem A)</w:t>
            </w:r>
          </w:p>
        </w:tc>
        <w:tc>
          <w:tcPr>
            <w:tcW w:w="2782" w:type="dxa"/>
          </w:tcPr>
          <w:p w:rsidR="0067705B" w:rsidRDefault="00EF3B5B">
            <w:pPr>
              <w:pStyle w:val="TableParagraph"/>
              <w:rPr>
                <w:sz w:val="20"/>
              </w:rPr>
            </w:pPr>
            <w:r>
              <w:rPr>
                <w:sz w:val="20"/>
              </w:rPr>
              <w:t>*[t]am</w:t>
            </w:r>
          </w:p>
        </w:tc>
        <w:tc>
          <w:tcPr>
            <w:tcW w:w="2870" w:type="dxa"/>
          </w:tcPr>
          <w:p w:rsidR="0067705B" w:rsidRDefault="00EF3B5B">
            <w:pPr>
              <w:pStyle w:val="TableParagraph"/>
              <w:ind w:left="38"/>
              <w:rPr>
                <w:sz w:val="20"/>
              </w:rPr>
            </w:pPr>
            <w:r>
              <w:rPr>
                <w:sz w:val="20"/>
              </w:rPr>
              <w:t>garrulous</w:t>
            </w:r>
          </w:p>
        </w:tc>
        <w:tc>
          <w:tcPr>
            <w:tcW w:w="928" w:type="dxa"/>
          </w:tcPr>
          <w:p w:rsidR="0067705B" w:rsidRDefault="00EF3B5B">
            <w:pPr>
              <w:pStyle w:val="TableParagraph"/>
              <w:ind w:left="214"/>
              <w:rPr>
                <w:sz w:val="20"/>
              </w:rPr>
            </w:pPr>
            <w:r>
              <w:rPr>
                <w:sz w:val="20"/>
              </w:rPr>
              <w:t>0619a</w:t>
            </w:r>
          </w:p>
        </w:tc>
        <w:tc>
          <w:tcPr>
            <w:tcW w:w="940" w:type="dxa"/>
          </w:tcPr>
          <w:p w:rsidR="0067705B" w:rsidRDefault="00EF3B5B">
            <w:pPr>
              <w:pStyle w:val="TableParagraph"/>
              <w:ind w:left="0" w:right="92"/>
              <w:jc w:val="right"/>
              <w:rPr>
                <w:sz w:val="20"/>
              </w:rPr>
            </w:pPr>
            <w:r>
              <w:rPr>
                <w:sz w:val="20"/>
              </w:rPr>
              <w:t>63967.10</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U+8A79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噡</w:t>
            </w:r>
          </w:p>
        </w:tc>
        <w:tc>
          <w:tcPr>
            <w:tcW w:w="770" w:type="dxa"/>
          </w:tcPr>
          <w:p w:rsidR="0067705B" w:rsidRDefault="00EF3B5B">
            <w:pPr>
              <w:pStyle w:val="TableParagraph"/>
              <w:rPr>
                <w:sz w:val="20"/>
              </w:rPr>
            </w:pPr>
            <w:r>
              <w:rPr>
                <w:sz w:val="20"/>
              </w:rPr>
              <w:t>zhān</w:t>
            </w:r>
          </w:p>
        </w:tc>
        <w:tc>
          <w:tcPr>
            <w:tcW w:w="892" w:type="dxa"/>
            <w:tcBorders>
              <w:right w:val="nil"/>
            </w:tcBorders>
          </w:tcPr>
          <w:p w:rsidR="0067705B" w:rsidRDefault="00EF3B5B">
            <w:pPr>
              <w:pStyle w:val="TableParagraph"/>
              <w:rPr>
                <w:i/>
                <w:sz w:val="20"/>
              </w:rPr>
            </w:pPr>
            <w:r>
              <w:rPr>
                <w:i/>
                <w:sz w:val="20"/>
              </w:rPr>
              <w:t>tsyem</w:t>
            </w:r>
          </w:p>
        </w:tc>
        <w:tc>
          <w:tcPr>
            <w:tcW w:w="1892" w:type="dxa"/>
            <w:tcBorders>
              <w:left w:val="nil"/>
            </w:tcBorders>
          </w:tcPr>
          <w:p w:rsidR="0067705B" w:rsidRDefault="00EF3B5B">
            <w:pPr>
              <w:pStyle w:val="TableParagraph"/>
              <w:ind w:left="230"/>
              <w:rPr>
                <w:i/>
                <w:sz w:val="20"/>
              </w:rPr>
            </w:pPr>
            <w:r>
              <w:rPr>
                <w:i/>
                <w:sz w:val="20"/>
              </w:rPr>
              <w:t>(tsy- + -jem A)</w:t>
            </w:r>
          </w:p>
        </w:tc>
        <w:tc>
          <w:tcPr>
            <w:tcW w:w="2782" w:type="dxa"/>
          </w:tcPr>
          <w:p w:rsidR="0067705B" w:rsidRDefault="00EF3B5B">
            <w:pPr>
              <w:pStyle w:val="TableParagraph"/>
              <w:rPr>
                <w:sz w:val="20"/>
              </w:rPr>
            </w:pPr>
            <w:r>
              <w:rPr>
                <w:sz w:val="20"/>
              </w:rPr>
              <w:t>*[t]am</w:t>
            </w:r>
          </w:p>
        </w:tc>
        <w:tc>
          <w:tcPr>
            <w:tcW w:w="2870" w:type="dxa"/>
          </w:tcPr>
          <w:p w:rsidR="0067705B" w:rsidRDefault="00EF3B5B">
            <w:pPr>
              <w:pStyle w:val="TableParagraph"/>
              <w:ind w:left="38"/>
              <w:rPr>
                <w:sz w:val="20"/>
              </w:rPr>
            </w:pPr>
            <w:r>
              <w:rPr>
                <w:sz w:val="20"/>
              </w:rPr>
              <w:t>speak, chat</w:t>
            </w:r>
          </w:p>
        </w:tc>
        <w:tc>
          <w:tcPr>
            <w:tcW w:w="928" w:type="dxa"/>
          </w:tcPr>
          <w:p w:rsidR="0067705B" w:rsidRDefault="00EF3B5B">
            <w:pPr>
              <w:pStyle w:val="TableParagraph"/>
              <w:ind w:left="210"/>
              <w:rPr>
                <w:sz w:val="20"/>
              </w:rPr>
            </w:pPr>
            <w:r>
              <w:rPr>
                <w:sz w:val="20"/>
              </w:rPr>
              <w:t>0619b</w:t>
            </w:r>
          </w:p>
        </w:tc>
        <w:tc>
          <w:tcPr>
            <w:tcW w:w="940" w:type="dxa"/>
          </w:tcPr>
          <w:p w:rsidR="0067705B" w:rsidRDefault="00EF3B5B">
            <w:pPr>
              <w:pStyle w:val="TableParagraph"/>
              <w:ind w:left="0" w:right="92"/>
              <w:jc w:val="right"/>
              <w:rPr>
                <w:sz w:val="20"/>
              </w:rPr>
            </w:pPr>
            <w:r>
              <w:rPr>
                <w:sz w:val="20"/>
              </w:rPr>
              <w:t>10693.05</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U+5661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占</w:t>
            </w:r>
          </w:p>
        </w:tc>
        <w:tc>
          <w:tcPr>
            <w:tcW w:w="770" w:type="dxa"/>
          </w:tcPr>
          <w:p w:rsidR="0067705B" w:rsidRDefault="00EF3B5B">
            <w:pPr>
              <w:pStyle w:val="TableParagraph"/>
              <w:rPr>
                <w:sz w:val="20"/>
              </w:rPr>
            </w:pPr>
            <w:r>
              <w:rPr>
                <w:sz w:val="20"/>
              </w:rPr>
              <w:t>zhān</w:t>
            </w:r>
          </w:p>
        </w:tc>
        <w:tc>
          <w:tcPr>
            <w:tcW w:w="892" w:type="dxa"/>
            <w:tcBorders>
              <w:right w:val="nil"/>
            </w:tcBorders>
          </w:tcPr>
          <w:p w:rsidR="0067705B" w:rsidRDefault="00EF3B5B">
            <w:pPr>
              <w:pStyle w:val="TableParagraph"/>
              <w:rPr>
                <w:i/>
                <w:sz w:val="20"/>
              </w:rPr>
            </w:pPr>
            <w:r>
              <w:rPr>
                <w:i/>
                <w:sz w:val="20"/>
              </w:rPr>
              <w:t>tsyem</w:t>
            </w:r>
          </w:p>
        </w:tc>
        <w:tc>
          <w:tcPr>
            <w:tcW w:w="1892" w:type="dxa"/>
            <w:tcBorders>
              <w:left w:val="nil"/>
            </w:tcBorders>
          </w:tcPr>
          <w:p w:rsidR="0067705B" w:rsidRDefault="00EF3B5B">
            <w:pPr>
              <w:pStyle w:val="TableParagraph"/>
              <w:ind w:left="230"/>
              <w:rPr>
                <w:i/>
                <w:sz w:val="20"/>
              </w:rPr>
            </w:pPr>
            <w:r>
              <w:rPr>
                <w:i/>
                <w:sz w:val="20"/>
              </w:rPr>
              <w:t>(tsy- + -jem A)</w:t>
            </w:r>
          </w:p>
        </w:tc>
        <w:tc>
          <w:tcPr>
            <w:tcW w:w="2782" w:type="dxa"/>
          </w:tcPr>
          <w:p w:rsidR="0067705B" w:rsidRDefault="00EF3B5B">
            <w:pPr>
              <w:pStyle w:val="TableParagraph"/>
              <w:rPr>
                <w:sz w:val="20"/>
              </w:rPr>
            </w:pPr>
            <w:r>
              <w:rPr>
                <w:sz w:val="20"/>
              </w:rPr>
              <w:t>*tem</w:t>
            </w:r>
          </w:p>
        </w:tc>
        <w:tc>
          <w:tcPr>
            <w:tcW w:w="2870" w:type="dxa"/>
          </w:tcPr>
          <w:p w:rsidR="0067705B" w:rsidRDefault="00EF3B5B">
            <w:pPr>
              <w:pStyle w:val="TableParagraph"/>
              <w:ind w:left="38"/>
              <w:rPr>
                <w:sz w:val="20"/>
              </w:rPr>
            </w:pPr>
            <w:r>
              <w:rPr>
                <w:sz w:val="20"/>
              </w:rPr>
              <w:t>prognosticate</w:t>
            </w:r>
          </w:p>
        </w:tc>
        <w:tc>
          <w:tcPr>
            <w:tcW w:w="928" w:type="dxa"/>
          </w:tcPr>
          <w:p w:rsidR="0067705B" w:rsidRDefault="00EF3B5B">
            <w:pPr>
              <w:pStyle w:val="TableParagraph"/>
              <w:ind w:left="214"/>
              <w:rPr>
                <w:sz w:val="20"/>
              </w:rPr>
            </w:pPr>
            <w:r>
              <w:rPr>
                <w:sz w:val="20"/>
              </w:rPr>
              <w:t>0618a</w:t>
            </w:r>
          </w:p>
        </w:tc>
        <w:tc>
          <w:tcPr>
            <w:tcW w:w="940" w:type="dxa"/>
          </w:tcPr>
          <w:p w:rsidR="0067705B" w:rsidRDefault="00EF3B5B">
            <w:pPr>
              <w:pStyle w:val="TableParagraph"/>
              <w:ind w:left="0" w:right="92"/>
              <w:jc w:val="right"/>
              <w:rPr>
                <w:sz w:val="20"/>
              </w:rPr>
            </w:pPr>
            <w:r>
              <w:rPr>
                <w:sz w:val="20"/>
              </w:rPr>
              <w:t>10092.05</w:t>
            </w:r>
          </w:p>
        </w:tc>
        <w:tc>
          <w:tcPr>
            <w:tcW w:w="496" w:type="dxa"/>
          </w:tcPr>
          <w:p w:rsidR="0067705B" w:rsidRDefault="00EF3B5B">
            <w:pPr>
              <w:pStyle w:val="TableParagraph"/>
              <w:ind w:left="75" w:right="76"/>
              <w:jc w:val="center"/>
              <w:rPr>
                <w:sz w:val="20"/>
              </w:rPr>
            </w:pPr>
            <w:r>
              <w:rPr>
                <w:sz w:val="20"/>
              </w:rPr>
              <w:t>25</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U+5360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饘</w:t>
            </w:r>
          </w:p>
        </w:tc>
        <w:tc>
          <w:tcPr>
            <w:tcW w:w="770" w:type="dxa"/>
          </w:tcPr>
          <w:p w:rsidR="0067705B" w:rsidRDefault="00EF3B5B">
            <w:pPr>
              <w:pStyle w:val="TableParagraph"/>
              <w:rPr>
                <w:sz w:val="20"/>
              </w:rPr>
            </w:pPr>
            <w:r>
              <w:rPr>
                <w:sz w:val="20"/>
              </w:rPr>
              <w:t>zhān</w:t>
            </w:r>
          </w:p>
        </w:tc>
        <w:tc>
          <w:tcPr>
            <w:tcW w:w="892" w:type="dxa"/>
            <w:tcBorders>
              <w:right w:val="nil"/>
            </w:tcBorders>
          </w:tcPr>
          <w:p w:rsidR="0067705B" w:rsidRDefault="00EF3B5B">
            <w:pPr>
              <w:pStyle w:val="TableParagraph"/>
              <w:rPr>
                <w:i/>
                <w:sz w:val="20"/>
              </w:rPr>
            </w:pPr>
            <w:r>
              <w:rPr>
                <w:i/>
                <w:sz w:val="20"/>
              </w:rPr>
              <w:t>tsyen</w:t>
            </w:r>
          </w:p>
        </w:tc>
        <w:tc>
          <w:tcPr>
            <w:tcW w:w="1892" w:type="dxa"/>
            <w:tcBorders>
              <w:left w:val="nil"/>
            </w:tcBorders>
          </w:tcPr>
          <w:p w:rsidR="0067705B" w:rsidRDefault="00EF3B5B">
            <w:pPr>
              <w:pStyle w:val="TableParagraph"/>
              <w:ind w:left="230"/>
              <w:rPr>
                <w:i/>
                <w:sz w:val="20"/>
              </w:rPr>
            </w:pPr>
            <w:r>
              <w:rPr>
                <w:i/>
                <w:sz w:val="20"/>
              </w:rPr>
              <w:t>(tsy- + -jen A)</w:t>
            </w:r>
          </w:p>
        </w:tc>
        <w:tc>
          <w:tcPr>
            <w:tcW w:w="2782" w:type="dxa"/>
          </w:tcPr>
          <w:p w:rsidR="0067705B" w:rsidRDefault="00EF3B5B">
            <w:pPr>
              <w:pStyle w:val="TableParagraph"/>
              <w:rPr>
                <w:sz w:val="20"/>
              </w:rPr>
            </w:pPr>
            <w:r>
              <w:rPr>
                <w:sz w:val="20"/>
              </w:rPr>
              <w:t>*t-qa[n]</w:t>
            </w:r>
          </w:p>
        </w:tc>
        <w:tc>
          <w:tcPr>
            <w:tcW w:w="2870" w:type="dxa"/>
          </w:tcPr>
          <w:p w:rsidR="0067705B" w:rsidRDefault="00EF3B5B">
            <w:pPr>
              <w:pStyle w:val="TableParagraph"/>
              <w:ind w:left="38"/>
              <w:rPr>
                <w:sz w:val="20"/>
              </w:rPr>
            </w:pPr>
            <w:r>
              <w:rPr>
                <w:sz w:val="20"/>
              </w:rPr>
              <w:t>gruel (thick)</w:t>
            </w:r>
          </w:p>
        </w:tc>
        <w:tc>
          <w:tcPr>
            <w:tcW w:w="928" w:type="dxa"/>
          </w:tcPr>
          <w:p w:rsidR="0067705B" w:rsidRDefault="00EF3B5B">
            <w:pPr>
              <w:pStyle w:val="TableParagraph"/>
              <w:ind w:left="182"/>
              <w:rPr>
                <w:sz w:val="20"/>
              </w:rPr>
            </w:pPr>
            <w:r>
              <w:rPr>
                <w:sz w:val="20"/>
              </w:rPr>
              <w:t>0148m</w:t>
            </w:r>
          </w:p>
        </w:tc>
        <w:tc>
          <w:tcPr>
            <w:tcW w:w="940" w:type="dxa"/>
          </w:tcPr>
          <w:p w:rsidR="0067705B" w:rsidRDefault="00EF3B5B">
            <w:pPr>
              <w:pStyle w:val="TableParagraph"/>
              <w:ind w:left="0" w:right="92"/>
              <w:jc w:val="right"/>
              <w:rPr>
                <w:sz w:val="20"/>
              </w:rPr>
            </w:pPr>
            <w:r>
              <w:rPr>
                <w:sz w:val="20"/>
              </w:rPr>
              <w:t>74476.14</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72" w:right="72"/>
              <w:jc w:val="center"/>
              <w:rPr>
                <w:sz w:val="20"/>
              </w:rPr>
            </w:pPr>
            <w:r>
              <w:rPr>
                <w:sz w:val="20"/>
              </w:rPr>
              <w:t>U+9958</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26"/>
        <w:gridCol w:w="1858"/>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氈</w:t>
            </w:r>
          </w:p>
        </w:tc>
        <w:tc>
          <w:tcPr>
            <w:tcW w:w="770" w:type="dxa"/>
          </w:tcPr>
          <w:p w:rsidR="0067705B" w:rsidRDefault="00EF3B5B">
            <w:pPr>
              <w:pStyle w:val="TableParagraph"/>
              <w:rPr>
                <w:sz w:val="20"/>
              </w:rPr>
            </w:pPr>
            <w:r>
              <w:rPr>
                <w:sz w:val="20"/>
              </w:rPr>
              <w:t>zhān</w:t>
            </w:r>
          </w:p>
        </w:tc>
        <w:tc>
          <w:tcPr>
            <w:tcW w:w="926" w:type="dxa"/>
            <w:tcBorders>
              <w:right w:val="nil"/>
            </w:tcBorders>
          </w:tcPr>
          <w:p w:rsidR="0067705B" w:rsidRDefault="00EF3B5B">
            <w:pPr>
              <w:pStyle w:val="TableParagraph"/>
              <w:rPr>
                <w:i/>
                <w:sz w:val="20"/>
              </w:rPr>
            </w:pPr>
            <w:r>
              <w:rPr>
                <w:i/>
                <w:sz w:val="20"/>
              </w:rPr>
              <w:t>tsyen</w:t>
            </w:r>
          </w:p>
        </w:tc>
        <w:tc>
          <w:tcPr>
            <w:tcW w:w="1858" w:type="dxa"/>
            <w:tcBorders>
              <w:left w:val="nil"/>
            </w:tcBorders>
          </w:tcPr>
          <w:p w:rsidR="0067705B" w:rsidRDefault="00EF3B5B">
            <w:pPr>
              <w:pStyle w:val="TableParagraph"/>
              <w:ind w:left="197"/>
              <w:rPr>
                <w:i/>
                <w:sz w:val="20"/>
              </w:rPr>
            </w:pPr>
            <w:r>
              <w:rPr>
                <w:i/>
                <w:sz w:val="20"/>
              </w:rPr>
              <w:t>(tsy- + -jen A)</w:t>
            </w:r>
          </w:p>
        </w:tc>
        <w:tc>
          <w:tcPr>
            <w:tcW w:w="2782" w:type="dxa"/>
          </w:tcPr>
          <w:p w:rsidR="0067705B" w:rsidRDefault="00EF3B5B">
            <w:pPr>
              <w:pStyle w:val="TableParagraph"/>
              <w:rPr>
                <w:sz w:val="20"/>
              </w:rPr>
            </w:pPr>
            <w:r>
              <w:rPr>
                <w:sz w:val="20"/>
              </w:rPr>
              <w:t>*ta[n]</w:t>
            </w:r>
          </w:p>
        </w:tc>
        <w:tc>
          <w:tcPr>
            <w:tcW w:w="2870" w:type="dxa"/>
          </w:tcPr>
          <w:p w:rsidR="0067705B" w:rsidRDefault="00EF3B5B">
            <w:pPr>
              <w:pStyle w:val="TableParagraph"/>
              <w:ind w:left="38"/>
              <w:rPr>
                <w:sz w:val="20"/>
              </w:rPr>
            </w:pPr>
            <w:proofErr w:type="gramStart"/>
            <w:r>
              <w:rPr>
                <w:sz w:val="20"/>
              </w:rPr>
              <w:t>felt</w:t>
            </w:r>
            <w:proofErr w:type="gramEnd"/>
            <w:r>
              <w:rPr>
                <w:sz w:val="20"/>
              </w:rPr>
              <w:t xml:space="preserve"> (n.)</w:t>
            </w:r>
          </w:p>
        </w:tc>
        <w:tc>
          <w:tcPr>
            <w:tcW w:w="928" w:type="dxa"/>
          </w:tcPr>
          <w:p w:rsidR="0067705B" w:rsidRDefault="00EF3B5B">
            <w:pPr>
              <w:pStyle w:val="TableParagraph"/>
              <w:ind w:left="232"/>
              <w:rPr>
                <w:sz w:val="20"/>
              </w:rPr>
            </w:pPr>
            <w:r>
              <w:rPr>
                <w:sz w:val="20"/>
              </w:rPr>
              <w:t>0148l</w:t>
            </w:r>
          </w:p>
        </w:tc>
        <w:tc>
          <w:tcPr>
            <w:tcW w:w="940" w:type="dxa"/>
          </w:tcPr>
          <w:p w:rsidR="0067705B" w:rsidRDefault="00EF3B5B">
            <w:pPr>
              <w:pStyle w:val="TableParagraph"/>
              <w:ind w:left="0" w:right="92"/>
              <w:jc w:val="right"/>
              <w:rPr>
                <w:sz w:val="20"/>
              </w:rPr>
            </w:pPr>
            <w:r>
              <w:rPr>
                <w:sz w:val="20"/>
              </w:rPr>
              <w:t>32007.11</w:t>
            </w:r>
          </w:p>
        </w:tc>
        <w:tc>
          <w:tcPr>
            <w:tcW w:w="496" w:type="dxa"/>
          </w:tcPr>
          <w:p w:rsidR="0067705B" w:rsidRDefault="00EF3B5B">
            <w:pPr>
              <w:pStyle w:val="TableParagraph"/>
              <w:ind w:left="75" w:right="76"/>
              <w:jc w:val="center"/>
              <w:rPr>
                <w:sz w:val="20"/>
              </w:rPr>
            </w:pPr>
            <w:r>
              <w:rPr>
                <w:sz w:val="20"/>
              </w:rPr>
              <w:t>82</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0"/>
              <w:rPr>
                <w:sz w:val="20"/>
              </w:rPr>
            </w:pPr>
            <w:r>
              <w:rPr>
                <w:sz w:val="20"/>
              </w:rPr>
              <w:t>U+6C08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鸇</w:t>
            </w:r>
          </w:p>
        </w:tc>
        <w:tc>
          <w:tcPr>
            <w:tcW w:w="770" w:type="dxa"/>
          </w:tcPr>
          <w:p w:rsidR="0067705B" w:rsidRDefault="00EF3B5B">
            <w:pPr>
              <w:pStyle w:val="TableParagraph"/>
              <w:spacing w:before="29"/>
              <w:rPr>
                <w:sz w:val="20"/>
              </w:rPr>
            </w:pPr>
            <w:r>
              <w:rPr>
                <w:sz w:val="20"/>
              </w:rPr>
              <w:t>zhān</w:t>
            </w:r>
          </w:p>
        </w:tc>
        <w:tc>
          <w:tcPr>
            <w:tcW w:w="926" w:type="dxa"/>
            <w:tcBorders>
              <w:right w:val="nil"/>
            </w:tcBorders>
          </w:tcPr>
          <w:p w:rsidR="0067705B" w:rsidRDefault="00EF3B5B">
            <w:pPr>
              <w:pStyle w:val="TableParagraph"/>
              <w:spacing w:before="29"/>
              <w:rPr>
                <w:i/>
                <w:sz w:val="20"/>
              </w:rPr>
            </w:pPr>
            <w:r>
              <w:rPr>
                <w:i/>
                <w:sz w:val="20"/>
              </w:rPr>
              <w:t>tsyen</w:t>
            </w:r>
          </w:p>
        </w:tc>
        <w:tc>
          <w:tcPr>
            <w:tcW w:w="1858" w:type="dxa"/>
            <w:tcBorders>
              <w:left w:val="nil"/>
            </w:tcBorders>
          </w:tcPr>
          <w:p w:rsidR="0067705B" w:rsidRDefault="00EF3B5B">
            <w:pPr>
              <w:pStyle w:val="TableParagraph"/>
              <w:spacing w:before="29"/>
              <w:ind w:left="197"/>
              <w:rPr>
                <w:i/>
                <w:sz w:val="20"/>
              </w:rPr>
            </w:pPr>
            <w:r>
              <w:rPr>
                <w:i/>
                <w:sz w:val="20"/>
              </w:rPr>
              <w:t>(tsy- + -jen A)</w:t>
            </w:r>
          </w:p>
        </w:tc>
        <w:tc>
          <w:tcPr>
            <w:tcW w:w="2782" w:type="dxa"/>
          </w:tcPr>
          <w:p w:rsidR="0067705B" w:rsidRDefault="00EF3B5B">
            <w:pPr>
              <w:pStyle w:val="TableParagraph"/>
              <w:spacing w:before="29"/>
              <w:rPr>
                <w:sz w:val="20"/>
              </w:rPr>
            </w:pPr>
            <w:r>
              <w:rPr>
                <w:sz w:val="20"/>
              </w:rPr>
              <w:t>*ta[n]</w:t>
            </w:r>
          </w:p>
        </w:tc>
        <w:tc>
          <w:tcPr>
            <w:tcW w:w="2870" w:type="dxa"/>
          </w:tcPr>
          <w:p w:rsidR="0067705B" w:rsidRDefault="00EF3B5B">
            <w:pPr>
              <w:pStyle w:val="TableParagraph"/>
              <w:spacing w:before="29"/>
              <w:ind w:left="38"/>
              <w:rPr>
                <w:sz w:val="20"/>
              </w:rPr>
            </w:pPr>
            <w:r>
              <w:rPr>
                <w:sz w:val="20"/>
              </w:rPr>
              <w:t>kind of hawk or falcon</w:t>
            </w:r>
          </w:p>
        </w:tc>
        <w:tc>
          <w:tcPr>
            <w:tcW w:w="928" w:type="dxa"/>
          </w:tcPr>
          <w:p w:rsidR="0067705B" w:rsidRDefault="00EF3B5B">
            <w:pPr>
              <w:pStyle w:val="TableParagraph"/>
              <w:spacing w:before="29"/>
              <w:ind w:left="210"/>
              <w:rPr>
                <w:sz w:val="20"/>
              </w:rPr>
            </w:pPr>
            <w:r>
              <w:rPr>
                <w:sz w:val="20"/>
              </w:rPr>
              <w:t>0148n</w:t>
            </w:r>
          </w:p>
        </w:tc>
        <w:tc>
          <w:tcPr>
            <w:tcW w:w="940" w:type="dxa"/>
          </w:tcPr>
          <w:p w:rsidR="0067705B" w:rsidRDefault="00EF3B5B">
            <w:pPr>
              <w:pStyle w:val="TableParagraph"/>
              <w:spacing w:before="29"/>
              <w:ind w:left="0" w:right="92"/>
              <w:jc w:val="right"/>
              <w:rPr>
                <w:sz w:val="20"/>
              </w:rPr>
            </w:pPr>
            <w:r>
              <w:rPr>
                <w:sz w:val="20"/>
              </w:rPr>
              <w:t>74665.12</w:t>
            </w:r>
          </w:p>
        </w:tc>
        <w:tc>
          <w:tcPr>
            <w:tcW w:w="496" w:type="dxa"/>
          </w:tcPr>
          <w:p w:rsidR="0067705B" w:rsidRDefault="00EF3B5B">
            <w:pPr>
              <w:pStyle w:val="TableParagraph"/>
              <w:spacing w:before="29"/>
              <w:ind w:left="75" w:right="76"/>
              <w:jc w:val="center"/>
              <w:rPr>
                <w:sz w:val="20"/>
              </w:rPr>
            </w:pPr>
            <w:r>
              <w:rPr>
                <w:sz w:val="20"/>
              </w:rPr>
              <w:t>196</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186"/>
              <w:rPr>
                <w:sz w:val="20"/>
              </w:rPr>
            </w:pPr>
            <w:r>
              <w:rPr>
                <w:sz w:val="20"/>
              </w:rPr>
              <w:t>U+9E07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饘</w:t>
            </w:r>
          </w:p>
        </w:tc>
        <w:tc>
          <w:tcPr>
            <w:tcW w:w="770" w:type="dxa"/>
          </w:tcPr>
          <w:p w:rsidR="0067705B" w:rsidRDefault="00EF3B5B">
            <w:pPr>
              <w:pStyle w:val="TableParagraph"/>
              <w:rPr>
                <w:sz w:val="20"/>
              </w:rPr>
            </w:pPr>
            <w:r>
              <w:rPr>
                <w:sz w:val="20"/>
              </w:rPr>
              <w:t>zhān</w:t>
            </w:r>
          </w:p>
        </w:tc>
        <w:tc>
          <w:tcPr>
            <w:tcW w:w="926" w:type="dxa"/>
            <w:tcBorders>
              <w:right w:val="nil"/>
            </w:tcBorders>
          </w:tcPr>
          <w:p w:rsidR="0067705B" w:rsidRDefault="00EF3B5B">
            <w:pPr>
              <w:pStyle w:val="TableParagraph"/>
              <w:rPr>
                <w:i/>
                <w:sz w:val="20"/>
              </w:rPr>
            </w:pPr>
            <w:r>
              <w:rPr>
                <w:i/>
                <w:sz w:val="20"/>
              </w:rPr>
              <w:t>tsyenX</w:t>
            </w:r>
          </w:p>
        </w:tc>
        <w:tc>
          <w:tcPr>
            <w:tcW w:w="1858" w:type="dxa"/>
            <w:tcBorders>
              <w:left w:val="nil"/>
            </w:tcBorders>
          </w:tcPr>
          <w:p w:rsidR="0067705B" w:rsidRDefault="00EF3B5B">
            <w:pPr>
              <w:pStyle w:val="TableParagraph"/>
              <w:ind w:left="197"/>
              <w:rPr>
                <w:i/>
                <w:sz w:val="20"/>
              </w:rPr>
            </w:pPr>
            <w:r>
              <w:rPr>
                <w:i/>
                <w:sz w:val="20"/>
              </w:rPr>
              <w:t>(tsy- + -jen B)</w:t>
            </w:r>
          </w:p>
        </w:tc>
        <w:tc>
          <w:tcPr>
            <w:tcW w:w="2782" w:type="dxa"/>
          </w:tcPr>
          <w:p w:rsidR="0067705B" w:rsidRDefault="00EF3B5B">
            <w:pPr>
              <w:pStyle w:val="TableParagraph"/>
              <w:rPr>
                <w:sz w:val="20"/>
              </w:rPr>
            </w:pPr>
            <w:r>
              <w:rPr>
                <w:sz w:val="20"/>
              </w:rPr>
              <w:t>*t-qa[n]ʔ</w:t>
            </w:r>
          </w:p>
        </w:tc>
        <w:tc>
          <w:tcPr>
            <w:tcW w:w="2870" w:type="dxa"/>
          </w:tcPr>
          <w:p w:rsidR="0067705B" w:rsidRDefault="00EF3B5B">
            <w:pPr>
              <w:pStyle w:val="TableParagraph"/>
              <w:ind w:left="38"/>
              <w:rPr>
                <w:sz w:val="20"/>
              </w:rPr>
            </w:pPr>
            <w:r>
              <w:rPr>
                <w:sz w:val="20"/>
              </w:rPr>
              <w:t>thick gruel</w:t>
            </w:r>
          </w:p>
        </w:tc>
        <w:tc>
          <w:tcPr>
            <w:tcW w:w="928" w:type="dxa"/>
          </w:tcPr>
          <w:p w:rsidR="0067705B" w:rsidRDefault="00EF3B5B">
            <w:pPr>
              <w:pStyle w:val="TableParagraph"/>
              <w:ind w:left="182"/>
              <w:rPr>
                <w:sz w:val="20"/>
              </w:rPr>
            </w:pPr>
            <w:r>
              <w:rPr>
                <w:sz w:val="20"/>
              </w:rPr>
              <w:t>0148m</w:t>
            </w:r>
          </w:p>
        </w:tc>
        <w:tc>
          <w:tcPr>
            <w:tcW w:w="940" w:type="dxa"/>
          </w:tcPr>
          <w:p w:rsidR="0067705B" w:rsidRDefault="00EF3B5B">
            <w:pPr>
              <w:pStyle w:val="TableParagraph"/>
              <w:ind w:left="0" w:right="92"/>
              <w:jc w:val="right"/>
              <w:rPr>
                <w:sz w:val="20"/>
              </w:rPr>
            </w:pPr>
            <w:r>
              <w:rPr>
                <w:sz w:val="20"/>
              </w:rPr>
              <w:t>74476.14</w:t>
            </w:r>
          </w:p>
        </w:tc>
        <w:tc>
          <w:tcPr>
            <w:tcW w:w="496" w:type="dxa"/>
          </w:tcPr>
          <w:p w:rsidR="0067705B" w:rsidRDefault="00EF3B5B">
            <w:pPr>
              <w:pStyle w:val="TableParagraph"/>
              <w:ind w:left="75" w:right="76"/>
              <w:jc w:val="center"/>
              <w:rPr>
                <w:sz w:val="20"/>
              </w:rPr>
            </w:pPr>
            <w:r>
              <w:rPr>
                <w:sz w:val="20"/>
              </w:rPr>
              <w:t>184</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6"/>
              <w:rPr>
                <w:sz w:val="20"/>
              </w:rPr>
            </w:pPr>
            <w:r>
              <w:rPr>
                <w:sz w:val="20"/>
              </w:rPr>
              <w:t>U+9958</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輾</w:t>
            </w:r>
          </w:p>
        </w:tc>
        <w:tc>
          <w:tcPr>
            <w:tcW w:w="770" w:type="dxa"/>
          </w:tcPr>
          <w:p w:rsidR="0067705B" w:rsidRDefault="00EF3B5B">
            <w:pPr>
              <w:pStyle w:val="TableParagraph"/>
              <w:rPr>
                <w:sz w:val="20"/>
              </w:rPr>
            </w:pPr>
            <w:r>
              <w:rPr>
                <w:sz w:val="20"/>
              </w:rPr>
              <w:t>zhǎn</w:t>
            </w:r>
          </w:p>
        </w:tc>
        <w:tc>
          <w:tcPr>
            <w:tcW w:w="926" w:type="dxa"/>
            <w:tcBorders>
              <w:right w:val="nil"/>
            </w:tcBorders>
          </w:tcPr>
          <w:p w:rsidR="0067705B" w:rsidRDefault="00EF3B5B">
            <w:pPr>
              <w:pStyle w:val="TableParagraph"/>
              <w:rPr>
                <w:i/>
                <w:sz w:val="20"/>
              </w:rPr>
            </w:pPr>
            <w:r>
              <w:rPr>
                <w:i/>
                <w:sz w:val="20"/>
              </w:rPr>
              <w:t>trjenX</w:t>
            </w:r>
          </w:p>
        </w:tc>
        <w:tc>
          <w:tcPr>
            <w:tcW w:w="1858" w:type="dxa"/>
            <w:tcBorders>
              <w:left w:val="nil"/>
            </w:tcBorders>
          </w:tcPr>
          <w:p w:rsidR="0067705B" w:rsidRDefault="00EF3B5B">
            <w:pPr>
              <w:pStyle w:val="TableParagraph"/>
              <w:ind w:left="197"/>
              <w:rPr>
                <w:i/>
                <w:sz w:val="20"/>
              </w:rPr>
            </w:pPr>
            <w:r>
              <w:rPr>
                <w:i/>
                <w:sz w:val="20"/>
              </w:rPr>
              <w:t>(tr- + -jen B)</w:t>
            </w:r>
          </w:p>
        </w:tc>
        <w:tc>
          <w:tcPr>
            <w:tcW w:w="2782" w:type="dxa"/>
          </w:tcPr>
          <w:p w:rsidR="0067705B" w:rsidRDefault="00EF3B5B">
            <w:pPr>
              <w:pStyle w:val="TableParagraph"/>
              <w:rPr>
                <w:sz w:val="20"/>
              </w:rPr>
            </w:pPr>
            <w:r>
              <w:rPr>
                <w:sz w:val="20"/>
              </w:rPr>
              <w:t>*tre[n]ʔ</w:t>
            </w:r>
          </w:p>
        </w:tc>
        <w:tc>
          <w:tcPr>
            <w:tcW w:w="2870" w:type="dxa"/>
          </w:tcPr>
          <w:p w:rsidR="0067705B" w:rsidRDefault="00EF3B5B">
            <w:pPr>
              <w:pStyle w:val="TableParagraph"/>
              <w:spacing w:before="0" w:line="261" w:lineRule="exact"/>
              <w:ind w:left="38"/>
              <w:rPr>
                <w:sz w:val="20"/>
              </w:rPr>
            </w:pPr>
            <w:r>
              <w:rPr>
                <w:rFonts w:ascii="Arial Unicode MS" w:eastAsia="Arial Unicode MS" w:hint="eastAsia"/>
                <w:sz w:val="20"/>
              </w:rPr>
              <w:t>輾轉</w:t>
            </w:r>
            <w:r>
              <w:rPr>
                <w:sz w:val="20"/>
              </w:rPr>
              <w:t>toss and turn (Ode 1.2,</w:t>
            </w:r>
          </w:p>
          <w:p w:rsidR="0067705B" w:rsidRDefault="00EF3B5B">
            <w:pPr>
              <w:pStyle w:val="TableParagraph"/>
              <w:spacing w:before="0" w:line="221" w:lineRule="exact"/>
              <w:ind w:left="38"/>
              <w:rPr>
                <w:sz w:val="20"/>
              </w:rPr>
            </w:pPr>
            <w:r>
              <w:rPr>
                <w:sz w:val="20"/>
              </w:rPr>
              <w:t>145.3)</w:t>
            </w:r>
          </w:p>
        </w:tc>
        <w:tc>
          <w:tcPr>
            <w:tcW w:w="928" w:type="dxa"/>
          </w:tcPr>
          <w:p w:rsidR="0067705B" w:rsidRDefault="00EF3B5B">
            <w:pPr>
              <w:pStyle w:val="TableParagraph"/>
              <w:ind w:left="210"/>
              <w:rPr>
                <w:sz w:val="20"/>
              </w:rPr>
            </w:pPr>
            <w:r>
              <w:rPr>
                <w:sz w:val="20"/>
              </w:rPr>
              <w:t>0201b</w:t>
            </w:r>
          </w:p>
        </w:tc>
        <w:tc>
          <w:tcPr>
            <w:tcW w:w="940" w:type="dxa"/>
          </w:tcPr>
          <w:p w:rsidR="0067705B" w:rsidRDefault="00EF3B5B">
            <w:pPr>
              <w:pStyle w:val="TableParagraph"/>
              <w:ind w:left="0" w:right="92"/>
              <w:jc w:val="right"/>
              <w:rPr>
                <w:sz w:val="20"/>
              </w:rPr>
            </w:pPr>
            <w:r>
              <w:rPr>
                <w:sz w:val="20"/>
              </w:rPr>
              <w:t>53551.05</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U+8F3E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搌</w:t>
            </w:r>
          </w:p>
        </w:tc>
        <w:tc>
          <w:tcPr>
            <w:tcW w:w="770" w:type="dxa"/>
          </w:tcPr>
          <w:p w:rsidR="0067705B" w:rsidRDefault="00EF3B5B">
            <w:pPr>
              <w:pStyle w:val="TableParagraph"/>
              <w:rPr>
                <w:sz w:val="20"/>
              </w:rPr>
            </w:pPr>
            <w:r>
              <w:rPr>
                <w:sz w:val="20"/>
              </w:rPr>
              <w:t>zhǎn</w:t>
            </w:r>
          </w:p>
        </w:tc>
        <w:tc>
          <w:tcPr>
            <w:tcW w:w="926" w:type="dxa"/>
            <w:tcBorders>
              <w:right w:val="nil"/>
            </w:tcBorders>
          </w:tcPr>
          <w:p w:rsidR="0067705B" w:rsidRDefault="00EF3B5B">
            <w:pPr>
              <w:pStyle w:val="TableParagraph"/>
              <w:rPr>
                <w:i/>
                <w:sz w:val="20"/>
              </w:rPr>
            </w:pPr>
            <w:r>
              <w:rPr>
                <w:i/>
                <w:sz w:val="20"/>
              </w:rPr>
              <w:t>trjenX</w:t>
            </w:r>
          </w:p>
        </w:tc>
        <w:tc>
          <w:tcPr>
            <w:tcW w:w="1858" w:type="dxa"/>
            <w:tcBorders>
              <w:left w:val="nil"/>
            </w:tcBorders>
          </w:tcPr>
          <w:p w:rsidR="0067705B" w:rsidRDefault="00EF3B5B">
            <w:pPr>
              <w:pStyle w:val="TableParagraph"/>
              <w:ind w:left="197"/>
              <w:rPr>
                <w:i/>
                <w:sz w:val="20"/>
              </w:rPr>
            </w:pPr>
            <w:r>
              <w:rPr>
                <w:i/>
                <w:sz w:val="20"/>
              </w:rPr>
              <w:t>(tr- + -jen B)</w:t>
            </w:r>
          </w:p>
        </w:tc>
        <w:tc>
          <w:tcPr>
            <w:tcW w:w="2782" w:type="dxa"/>
          </w:tcPr>
          <w:p w:rsidR="0067705B" w:rsidRDefault="00EF3B5B">
            <w:pPr>
              <w:pStyle w:val="TableParagraph"/>
              <w:rPr>
                <w:sz w:val="20"/>
              </w:rPr>
            </w:pPr>
            <w:r>
              <w:rPr>
                <w:sz w:val="20"/>
              </w:rPr>
              <w:t>*trenʔ</w:t>
            </w:r>
          </w:p>
        </w:tc>
        <w:tc>
          <w:tcPr>
            <w:tcW w:w="2870" w:type="dxa"/>
          </w:tcPr>
          <w:p w:rsidR="0067705B" w:rsidRDefault="00EF3B5B">
            <w:pPr>
              <w:pStyle w:val="TableParagraph"/>
              <w:spacing w:before="0" w:line="260" w:lineRule="exact"/>
              <w:ind w:left="38"/>
              <w:rPr>
                <w:sz w:val="20"/>
              </w:rPr>
            </w:pPr>
            <w:r>
              <w:rPr>
                <w:rFonts w:ascii="SimSun" w:eastAsia="SimSun" w:hint="eastAsia"/>
                <w:sz w:val="20"/>
              </w:rPr>
              <w:t xml:space="preserve">𢵈搌 </w:t>
            </w:r>
            <w:r>
              <w:rPr>
                <w:sz w:val="20"/>
              </w:rPr>
              <w:t>ugly and long (?)</w:t>
            </w:r>
          </w:p>
        </w:tc>
        <w:tc>
          <w:tcPr>
            <w:tcW w:w="928" w:type="dxa"/>
          </w:tcPr>
          <w:p w:rsidR="0067705B" w:rsidRDefault="00EF3B5B">
            <w:pPr>
              <w:pStyle w:val="TableParagraph"/>
              <w:ind w:left="226"/>
              <w:rPr>
                <w:sz w:val="20"/>
              </w:rPr>
            </w:pPr>
            <w:r>
              <w:rPr>
                <w:sz w:val="20"/>
              </w:rPr>
              <w:t>0201-</w:t>
            </w:r>
          </w:p>
        </w:tc>
        <w:tc>
          <w:tcPr>
            <w:tcW w:w="940" w:type="dxa"/>
          </w:tcPr>
          <w:p w:rsidR="0067705B" w:rsidRDefault="00EF3B5B">
            <w:pPr>
              <w:pStyle w:val="TableParagraph"/>
              <w:ind w:left="0" w:right="92"/>
              <w:jc w:val="right"/>
              <w:rPr>
                <w:sz w:val="20"/>
              </w:rPr>
            </w:pPr>
            <w:r>
              <w:rPr>
                <w:sz w:val="20"/>
              </w:rPr>
              <w:t>31938.05</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U+640C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展</w:t>
            </w:r>
          </w:p>
        </w:tc>
        <w:tc>
          <w:tcPr>
            <w:tcW w:w="770" w:type="dxa"/>
          </w:tcPr>
          <w:p w:rsidR="0067705B" w:rsidRDefault="00EF3B5B">
            <w:pPr>
              <w:pStyle w:val="TableParagraph"/>
              <w:spacing w:before="29"/>
              <w:rPr>
                <w:sz w:val="20"/>
              </w:rPr>
            </w:pPr>
            <w:r>
              <w:rPr>
                <w:sz w:val="20"/>
              </w:rPr>
              <w:t>zhǎn</w:t>
            </w:r>
          </w:p>
        </w:tc>
        <w:tc>
          <w:tcPr>
            <w:tcW w:w="926" w:type="dxa"/>
            <w:tcBorders>
              <w:right w:val="nil"/>
            </w:tcBorders>
          </w:tcPr>
          <w:p w:rsidR="0067705B" w:rsidRDefault="00EF3B5B">
            <w:pPr>
              <w:pStyle w:val="TableParagraph"/>
              <w:spacing w:before="29"/>
              <w:rPr>
                <w:i/>
                <w:sz w:val="20"/>
              </w:rPr>
            </w:pPr>
            <w:r>
              <w:rPr>
                <w:i/>
                <w:sz w:val="20"/>
              </w:rPr>
              <w:t>trjenX</w:t>
            </w:r>
          </w:p>
        </w:tc>
        <w:tc>
          <w:tcPr>
            <w:tcW w:w="1858" w:type="dxa"/>
            <w:tcBorders>
              <w:left w:val="nil"/>
            </w:tcBorders>
          </w:tcPr>
          <w:p w:rsidR="0067705B" w:rsidRDefault="00EF3B5B">
            <w:pPr>
              <w:pStyle w:val="TableParagraph"/>
              <w:spacing w:before="29"/>
              <w:ind w:left="197"/>
              <w:rPr>
                <w:i/>
                <w:sz w:val="20"/>
              </w:rPr>
            </w:pPr>
            <w:r>
              <w:rPr>
                <w:i/>
                <w:sz w:val="20"/>
              </w:rPr>
              <w:t>(tr- + -jen B)</w:t>
            </w:r>
          </w:p>
        </w:tc>
        <w:tc>
          <w:tcPr>
            <w:tcW w:w="2782" w:type="dxa"/>
          </w:tcPr>
          <w:p w:rsidR="0067705B" w:rsidRDefault="00EF3B5B">
            <w:pPr>
              <w:pStyle w:val="TableParagraph"/>
              <w:spacing w:before="29"/>
              <w:rPr>
                <w:sz w:val="20"/>
              </w:rPr>
            </w:pPr>
            <w:r>
              <w:rPr>
                <w:sz w:val="20"/>
              </w:rPr>
              <w:t>*trenʔ</w:t>
            </w:r>
          </w:p>
        </w:tc>
        <w:tc>
          <w:tcPr>
            <w:tcW w:w="2870" w:type="dxa"/>
          </w:tcPr>
          <w:p w:rsidR="0067705B" w:rsidRDefault="00EF3B5B">
            <w:pPr>
              <w:pStyle w:val="TableParagraph"/>
              <w:spacing w:before="29"/>
              <w:ind w:left="38"/>
              <w:rPr>
                <w:sz w:val="20"/>
              </w:rPr>
            </w:pPr>
            <w:r>
              <w:rPr>
                <w:sz w:val="20"/>
              </w:rPr>
              <w:t>roll over; unfold</w:t>
            </w:r>
          </w:p>
        </w:tc>
        <w:tc>
          <w:tcPr>
            <w:tcW w:w="928" w:type="dxa"/>
          </w:tcPr>
          <w:p w:rsidR="0067705B" w:rsidRDefault="00EF3B5B">
            <w:pPr>
              <w:pStyle w:val="TableParagraph"/>
              <w:spacing w:before="29"/>
              <w:ind w:left="214"/>
              <w:rPr>
                <w:sz w:val="20"/>
              </w:rPr>
            </w:pPr>
            <w:r>
              <w:rPr>
                <w:sz w:val="20"/>
              </w:rPr>
              <w:t>0201a</w:t>
            </w:r>
          </w:p>
        </w:tc>
        <w:tc>
          <w:tcPr>
            <w:tcW w:w="940" w:type="dxa"/>
          </w:tcPr>
          <w:p w:rsidR="0067705B" w:rsidRDefault="00EF3B5B">
            <w:pPr>
              <w:pStyle w:val="TableParagraph"/>
              <w:spacing w:before="29"/>
              <w:ind w:left="0" w:right="92"/>
              <w:jc w:val="right"/>
              <w:rPr>
                <w:sz w:val="20"/>
              </w:rPr>
            </w:pPr>
            <w:r>
              <w:rPr>
                <w:sz w:val="20"/>
              </w:rPr>
              <w:t>20974.07</w:t>
            </w:r>
          </w:p>
        </w:tc>
        <w:tc>
          <w:tcPr>
            <w:tcW w:w="496" w:type="dxa"/>
          </w:tcPr>
          <w:p w:rsidR="0067705B" w:rsidRDefault="00EF3B5B">
            <w:pPr>
              <w:pStyle w:val="TableParagraph"/>
              <w:spacing w:before="29"/>
              <w:ind w:left="75" w:right="76"/>
              <w:jc w:val="center"/>
              <w:rPr>
                <w:sz w:val="20"/>
              </w:rPr>
            </w:pPr>
            <w:r>
              <w:rPr>
                <w:sz w:val="20"/>
              </w:rPr>
              <w:t>44</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80"/>
              <w:rPr>
                <w:sz w:val="20"/>
              </w:rPr>
            </w:pPr>
            <w:r>
              <w:rPr>
                <w:sz w:val="20"/>
              </w:rPr>
              <w:t>U+5C55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展</w:t>
            </w:r>
          </w:p>
        </w:tc>
        <w:tc>
          <w:tcPr>
            <w:tcW w:w="770" w:type="dxa"/>
          </w:tcPr>
          <w:p w:rsidR="0067705B" w:rsidRDefault="00EF3B5B">
            <w:pPr>
              <w:pStyle w:val="TableParagraph"/>
              <w:rPr>
                <w:sz w:val="20"/>
              </w:rPr>
            </w:pPr>
            <w:r>
              <w:rPr>
                <w:sz w:val="20"/>
              </w:rPr>
              <w:t>zhǎn</w:t>
            </w:r>
          </w:p>
        </w:tc>
        <w:tc>
          <w:tcPr>
            <w:tcW w:w="926" w:type="dxa"/>
            <w:tcBorders>
              <w:right w:val="nil"/>
            </w:tcBorders>
          </w:tcPr>
          <w:p w:rsidR="0067705B" w:rsidRDefault="00EF3B5B">
            <w:pPr>
              <w:pStyle w:val="TableParagraph"/>
              <w:rPr>
                <w:i/>
                <w:sz w:val="20"/>
              </w:rPr>
            </w:pPr>
            <w:r>
              <w:rPr>
                <w:i/>
                <w:sz w:val="20"/>
              </w:rPr>
              <w:t>trjenH</w:t>
            </w:r>
          </w:p>
        </w:tc>
        <w:tc>
          <w:tcPr>
            <w:tcW w:w="1858" w:type="dxa"/>
            <w:tcBorders>
              <w:left w:val="nil"/>
            </w:tcBorders>
          </w:tcPr>
          <w:p w:rsidR="0067705B" w:rsidRDefault="00EF3B5B">
            <w:pPr>
              <w:pStyle w:val="TableParagraph"/>
              <w:ind w:left="197"/>
              <w:rPr>
                <w:i/>
                <w:sz w:val="20"/>
              </w:rPr>
            </w:pPr>
            <w:r>
              <w:rPr>
                <w:i/>
                <w:sz w:val="20"/>
              </w:rPr>
              <w:t>(tr- + -jen C)</w:t>
            </w:r>
          </w:p>
        </w:tc>
        <w:tc>
          <w:tcPr>
            <w:tcW w:w="2782" w:type="dxa"/>
          </w:tcPr>
          <w:p w:rsidR="0067705B" w:rsidRDefault="00EF3B5B">
            <w:pPr>
              <w:pStyle w:val="TableParagraph"/>
              <w:rPr>
                <w:sz w:val="20"/>
              </w:rPr>
            </w:pPr>
            <w:r>
              <w:rPr>
                <w:sz w:val="20"/>
              </w:rPr>
              <w:t>*tra[n]-s</w:t>
            </w:r>
          </w:p>
        </w:tc>
        <w:tc>
          <w:tcPr>
            <w:tcW w:w="2870" w:type="dxa"/>
          </w:tcPr>
          <w:p w:rsidR="0067705B" w:rsidRDefault="00EF3B5B">
            <w:pPr>
              <w:pStyle w:val="TableParagraph"/>
              <w:ind w:left="38"/>
              <w:rPr>
                <w:sz w:val="20"/>
              </w:rPr>
            </w:pPr>
            <w:r>
              <w:rPr>
                <w:sz w:val="20"/>
              </w:rPr>
              <w:t>ritual robe</w:t>
            </w:r>
          </w:p>
        </w:tc>
        <w:tc>
          <w:tcPr>
            <w:tcW w:w="928" w:type="dxa"/>
          </w:tcPr>
          <w:p w:rsidR="0067705B" w:rsidRDefault="00EF3B5B">
            <w:pPr>
              <w:pStyle w:val="TableParagraph"/>
              <w:ind w:left="214"/>
              <w:rPr>
                <w:sz w:val="20"/>
              </w:rPr>
            </w:pPr>
            <w:r>
              <w:rPr>
                <w:sz w:val="20"/>
              </w:rPr>
              <w:t>0201a</w:t>
            </w:r>
          </w:p>
        </w:tc>
        <w:tc>
          <w:tcPr>
            <w:tcW w:w="940" w:type="dxa"/>
          </w:tcPr>
          <w:p w:rsidR="0067705B" w:rsidRDefault="00EF3B5B">
            <w:pPr>
              <w:pStyle w:val="TableParagraph"/>
              <w:ind w:left="0" w:right="92"/>
              <w:jc w:val="right"/>
              <w:rPr>
                <w:sz w:val="20"/>
              </w:rPr>
            </w:pPr>
            <w:r>
              <w:rPr>
                <w:sz w:val="20"/>
              </w:rPr>
              <w:t>20974.07</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80"/>
              <w:rPr>
                <w:sz w:val="20"/>
              </w:rPr>
            </w:pPr>
            <w:r>
              <w:rPr>
                <w:sz w:val="20"/>
              </w:rPr>
              <w:t>U+5C55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斬</w:t>
            </w:r>
          </w:p>
        </w:tc>
        <w:tc>
          <w:tcPr>
            <w:tcW w:w="770" w:type="dxa"/>
          </w:tcPr>
          <w:p w:rsidR="0067705B" w:rsidRDefault="00EF3B5B">
            <w:pPr>
              <w:pStyle w:val="TableParagraph"/>
              <w:rPr>
                <w:sz w:val="20"/>
              </w:rPr>
            </w:pPr>
            <w:r>
              <w:rPr>
                <w:sz w:val="20"/>
              </w:rPr>
              <w:t>zhǎn</w:t>
            </w:r>
          </w:p>
        </w:tc>
        <w:tc>
          <w:tcPr>
            <w:tcW w:w="926" w:type="dxa"/>
            <w:tcBorders>
              <w:right w:val="nil"/>
            </w:tcBorders>
          </w:tcPr>
          <w:p w:rsidR="0067705B" w:rsidRDefault="00EF3B5B">
            <w:pPr>
              <w:pStyle w:val="TableParagraph"/>
              <w:rPr>
                <w:i/>
                <w:sz w:val="20"/>
              </w:rPr>
            </w:pPr>
            <w:r>
              <w:rPr>
                <w:i/>
                <w:sz w:val="20"/>
              </w:rPr>
              <w:t>tsreamX</w:t>
            </w:r>
          </w:p>
        </w:tc>
        <w:tc>
          <w:tcPr>
            <w:tcW w:w="1858" w:type="dxa"/>
            <w:tcBorders>
              <w:left w:val="nil"/>
            </w:tcBorders>
          </w:tcPr>
          <w:p w:rsidR="0067705B" w:rsidRDefault="00EF3B5B">
            <w:pPr>
              <w:pStyle w:val="TableParagraph"/>
              <w:ind w:left="197"/>
              <w:rPr>
                <w:i/>
                <w:sz w:val="20"/>
              </w:rPr>
            </w:pPr>
            <w:r>
              <w:rPr>
                <w:i/>
                <w:sz w:val="20"/>
              </w:rPr>
              <w:t>(tsr- + -eam B)</w:t>
            </w:r>
          </w:p>
        </w:tc>
        <w:tc>
          <w:tcPr>
            <w:tcW w:w="2782" w:type="dxa"/>
          </w:tcPr>
          <w:p w:rsidR="0067705B" w:rsidRDefault="00EF3B5B">
            <w:pPr>
              <w:pStyle w:val="TableParagraph"/>
              <w:rPr>
                <w:sz w:val="20"/>
              </w:rPr>
            </w:pPr>
            <w:r>
              <w:rPr>
                <w:sz w:val="20"/>
              </w:rPr>
              <w:t>*[ts]ramʔ</w:t>
            </w:r>
          </w:p>
        </w:tc>
        <w:tc>
          <w:tcPr>
            <w:tcW w:w="2870" w:type="dxa"/>
          </w:tcPr>
          <w:p w:rsidR="0067705B" w:rsidRDefault="00EF3B5B">
            <w:pPr>
              <w:pStyle w:val="TableParagraph"/>
              <w:ind w:left="38"/>
              <w:rPr>
                <w:sz w:val="20"/>
              </w:rPr>
            </w:pPr>
            <w:r>
              <w:rPr>
                <w:sz w:val="20"/>
              </w:rPr>
              <w:t>cut off</w:t>
            </w:r>
          </w:p>
        </w:tc>
        <w:tc>
          <w:tcPr>
            <w:tcW w:w="928" w:type="dxa"/>
          </w:tcPr>
          <w:p w:rsidR="0067705B" w:rsidRDefault="00EF3B5B">
            <w:pPr>
              <w:pStyle w:val="TableParagraph"/>
              <w:ind w:left="214"/>
              <w:rPr>
                <w:sz w:val="20"/>
              </w:rPr>
            </w:pPr>
            <w:r>
              <w:rPr>
                <w:sz w:val="20"/>
              </w:rPr>
              <w:t>0611a</w:t>
            </w:r>
          </w:p>
        </w:tc>
        <w:tc>
          <w:tcPr>
            <w:tcW w:w="940" w:type="dxa"/>
          </w:tcPr>
          <w:p w:rsidR="0067705B" w:rsidRDefault="00EF3B5B">
            <w:pPr>
              <w:pStyle w:val="TableParagraph"/>
              <w:ind w:left="0" w:right="92"/>
              <w:jc w:val="right"/>
              <w:rPr>
                <w:sz w:val="20"/>
              </w:rPr>
            </w:pPr>
            <w:r>
              <w:rPr>
                <w:sz w:val="20"/>
              </w:rPr>
              <w:t>32024.10</w:t>
            </w:r>
          </w:p>
        </w:tc>
        <w:tc>
          <w:tcPr>
            <w:tcW w:w="496" w:type="dxa"/>
          </w:tcPr>
          <w:p w:rsidR="0067705B" w:rsidRDefault="00EF3B5B">
            <w:pPr>
              <w:pStyle w:val="TableParagraph"/>
              <w:ind w:left="75" w:right="76"/>
              <w:jc w:val="center"/>
              <w:rPr>
                <w:sz w:val="20"/>
              </w:rPr>
            </w:pPr>
            <w:r>
              <w:rPr>
                <w:sz w:val="20"/>
              </w:rPr>
              <w:t>69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58"/>
              <w:rPr>
                <w:sz w:val="20"/>
              </w:rPr>
            </w:pPr>
            <w:r>
              <w:rPr>
                <w:sz w:val="20"/>
              </w:rPr>
              <w:t>U+65AC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盞</w:t>
            </w:r>
          </w:p>
        </w:tc>
        <w:tc>
          <w:tcPr>
            <w:tcW w:w="770" w:type="dxa"/>
          </w:tcPr>
          <w:p w:rsidR="0067705B" w:rsidRDefault="00EF3B5B">
            <w:pPr>
              <w:pStyle w:val="TableParagraph"/>
              <w:rPr>
                <w:sz w:val="20"/>
              </w:rPr>
            </w:pPr>
            <w:r>
              <w:rPr>
                <w:sz w:val="20"/>
              </w:rPr>
              <w:t>zhǎn</w:t>
            </w:r>
          </w:p>
        </w:tc>
        <w:tc>
          <w:tcPr>
            <w:tcW w:w="926" w:type="dxa"/>
            <w:tcBorders>
              <w:right w:val="nil"/>
            </w:tcBorders>
          </w:tcPr>
          <w:p w:rsidR="0067705B" w:rsidRDefault="00EF3B5B">
            <w:pPr>
              <w:pStyle w:val="TableParagraph"/>
              <w:rPr>
                <w:i/>
                <w:sz w:val="20"/>
              </w:rPr>
            </w:pPr>
            <w:r>
              <w:rPr>
                <w:i/>
                <w:sz w:val="20"/>
              </w:rPr>
              <w:t>tsreanX</w:t>
            </w:r>
          </w:p>
        </w:tc>
        <w:tc>
          <w:tcPr>
            <w:tcW w:w="1858" w:type="dxa"/>
            <w:tcBorders>
              <w:left w:val="nil"/>
            </w:tcBorders>
          </w:tcPr>
          <w:p w:rsidR="0067705B" w:rsidRDefault="00EF3B5B">
            <w:pPr>
              <w:pStyle w:val="TableParagraph"/>
              <w:ind w:left="197"/>
              <w:rPr>
                <w:i/>
                <w:sz w:val="20"/>
              </w:rPr>
            </w:pPr>
            <w:r>
              <w:rPr>
                <w:i/>
                <w:sz w:val="20"/>
              </w:rPr>
              <w:t>(tsr- + -ean B)</w:t>
            </w:r>
          </w:p>
        </w:tc>
        <w:tc>
          <w:tcPr>
            <w:tcW w:w="2782" w:type="dxa"/>
          </w:tcPr>
          <w:p w:rsidR="0067705B" w:rsidRDefault="00EF3B5B">
            <w:pPr>
              <w:pStyle w:val="TableParagraph"/>
              <w:rPr>
                <w:sz w:val="20"/>
              </w:rPr>
            </w:pPr>
            <w:r>
              <w:rPr>
                <w:sz w:val="20"/>
              </w:rPr>
              <w:t>*[ts]rarʔ</w:t>
            </w:r>
          </w:p>
        </w:tc>
        <w:tc>
          <w:tcPr>
            <w:tcW w:w="2870" w:type="dxa"/>
          </w:tcPr>
          <w:p w:rsidR="0067705B" w:rsidRDefault="00EF3B5B">
            <w:pPr>
              <w:pStyle w:val="TableParagraph"/>
              <w:ind w:left="38"/>
              <w:rPr>
                <w:sz w:val="20"/>
              </w:rPr>
            </w:pPr>
            <w:r>
              <w:rPr>
                <w:sz w:val="20"/>
              </w:rPr>
              <w:t>cup</w:t>
            </w:r>
          </w:p>
        </w:tc>
        <w:tc>
          <w:tcPr>
            <w:tcW w:w="928" w:type="dxa"/>
          </w:tcPr>
          <w:p w:rsidR="0067705B" w:rsidRDefault="00EF3B5B">
            <w:pPr>
              <w:pStyle w:val="TableParagraph"/>
              <w:ind w:left="226"/>
              <w:rPr>
                <w:sz w:val="20"/>
              </w:rPr>
            </w:pPr>
            <w:r>
              <w:rPr>
                <w:sz w:val="20"/>
              </w:rPr>
              <w:t>0155f</w:t>
            </w:r>
          </w:p>
        </w:tc>
        <w:tc>
          <w:tcPr>
            <w:tcW w:w="940" w:type="dxa"/>
          </w:tcPr>
          <w:p w:rsidR="0067705B" w:rsidRDefault="00EF3B5B">
            <w:pPr>
              <w:pStyle w:val="TableParagraph"/>
              <w:ind w:left="0" w:right="92"/>
              <w:jc w:val="right"/>
              <w:rPr>
                <w:sz w:val="20"/>
              </w:rPr>
            </w:pPr>
            <w:r>
              <w:rPr>
                <w:sz w:val="20"/>
              </w:rPr>
              <w:t>42565.06</w:t>
            </w:r>
          </w:p>
        </w:tc>
        <w:tc>
          <w:tcPr>
            <w:tcW w:w="496" w:type="dxa"/>
          </w:tcPr>
          <w:p w:rsidR="0067705B" w:rsidRDefault="00EF3B5B">
            <w:pPr>
              <w:pStyle w:val="TableParagraph"/>
              <w:ind w:left="75" w:right="76"/>
              <w:jc w:val="center"/>
              <w:rPr>
                <w:sz w:val="20"/>
              </w:rPr>
            </w:pPr>
            <w:r>
              <w:rPr>
                <w:sz w:val="20"/>
              </w:rPr>
              <w:t>108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4"/>
              <w:rPr>
                <w:sz w:val="20"/>
              </w:rPr>
            </w:pPr>
            <w:r>
              <w:rPr>
                <w:sz w:val="20"/>
              </w:rPr>
              <w:t>U+76DE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棧</w:t>
            </w:r>
          </w:p>
        </w:tc>
        <w:tc>
          <w:tcPr>
            <w:tcW w:w="770" w:type="dxa"/>
          </w:tcPr>
          <w:p w:rsidR="0067705B" w:rsidRDefault="00EF3B5B">
            <w:pPr>
              <w:pStyle w:val="TableParagraph"/>
              <w:rPr>
                <w:sz w:val="20"/>
              </w:rPr>
            </w:pPr>
            <w:r>
              <w:rPr>
                <w:sz w:val="20"/>
              </w:rPr>
              <w:t>zhàn</w:t>
            </w:r>
          </w:p>
        </w:tc>
        <w:tc>
          <w:tcPr>
            <w:tcW w:w="926" w:type="dxa"/>
            <w:tcBorders>
              <w:right w:val="nil"/>
            </w:tcBorders>
          </w:tcPr>
          <w:p w:rsidR="0067705B" w:rsidRDefault="00EF3B5B">
            <w:pPr>
              <w:pStyle w:val="TableParagraph"/>
              <w:rPr>
                <w:i/>
                <w:sz w:val="20"/>
              </w:rPr>
            </w:pPr>
            <w:r>
              <w:rPr>
                <w:i/>
                <w:sz w:val="20"/>
              </w:rPr>
              <w:t>dzraenX</w:t>
            </w:r>
          </w:p>
        </w:tc>
        <w:tc>
          <w:tcPr>
            <w:tcW w:w="1858" w:type="dxa"/>
            <w:tcBorders>
              <w:left w:val="nil"/>
            </w:tcBorders>
          </w:tcPr>
          <w:p w:rsidR="0067705B" w:rsidRDefault="00EF3B5B">
            <w:pPr>
              <w:pStyle w:val="TableParagraph"/>
              <w:ind w:left="197"/>
              <w:rPr>
                <w:i/>
                <w:sz w:val="20"/>
              </w:rPr>
            </w:pPr>
            <w:r>
              <w:rPr>
                <w:i/>
                <w:sz w:val="20"/>
              </w:rPr>
              <w:t>(dzr- + -aen B)</w:t>
            </w:r>
          </w:p>
        </w:tc>
        <w:tc>
          <w:tcPr>
            <w:tcW w:w="2782" w:type="dxa"/>
          </w:tcPr>
          <w:p w:rsidR="0067705B" w:rsidRDefault="00EF3B5B">
            <w:pPr>
              <w:pStyle w:val="TableParagraph"/>
              <w:rPr>
                <w:sz w:val="20"/>
              </w:rPr>
            </w:pPr>
            <w:r>
              <w:rPr>
                <w:sz w:val="20"/>
              </w:rPr>
              <w:t>*[dz]ˤr[a][n]ʔ</w:t>
            </w:r>
          </w:p>
        </w:tc>
        <w:tc>
          <w:tcPr>
            <w:tcW w:w="2870" w:type="dxa"/>
          </w:tcPr>
          <w:p w:rsidR="0067705B" w:rsidRDefault="00EF3B5B">
            <w:pPr>
              <w:pStyle w:val="TableParagraph"/>
              <w:ind w:left="38"/>
              <w:rPr>
                <w:sz w:val="20"/>
              </w:rPr>
            </w:pPr>
            <w:r>
              <w:rPr>
                <w:sz w:val="20"/>
              </w:rPr>
              <w:t>shed</w:t>
            </w:r>
          </w:p>
        </w:tc>
        <w:tc>
          <w:tcPr>
            <w:tcW w:w="928" w:type="dxa"/>
          </w:tcPr>
          <w:p w:rsidR="0067705B" w:rsidRDefault="00EF3B5B">
            <w:pPr>
              <w:pStyle w:val="TableParagraph"/>
              <w:ind w:left="210"/>
              <w:rPr>
                <w:sz w:val="20"/>
              </w:rPr>
            </w:pPr>
            <w:r>
              <w:rPr>
                <w:sz w:val="20"/>
              </w:rPr>
              <w:t>0155d</w:t>
            </w:r>
          </w:p>
        </w:tc>
        <w:tc>
          <w:tcPr>
            <w:tcW w:w="940" w:type="dxa"/>
          </w:tcPr>
          <w:p w:rsidR="0067705B" w:rsidRDefault="00EF3B5B">
            <w:pPr>
              <w:pStyle w:val="TableParagraph"/>
              <w:ind w:left="0" w:right="92"/>
              <w:jc w:val="right"/>
              <w:rPr>
                <w:sz w:val="20"/>
              </w:rPr>
            </w:pPr>
            <w:r>
              <w:rPr>
                <w:sz w:val="20"/>
              </w:rPr>
              <w:t>21229.08</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6"/>
              <w:rPr>
                <w:sz w:val="20"/>
              </w:rPr>
            </w:pPr>
            <w:r>
              <w:rPr>
                <w:sz w:val="20"/>
              </w:rPr>
              <w:t>U+68E7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棧</w:t>
            </w:r>
          </w:p>
        </w:tc>
        <w:tc>
          <w:tcPr>
            <w:tcW w:w="770" w:type="dxa"/>
          </w:tcPr>
          <w:p w:rsidR="0067705B" w:rsidRDefault="00EF3B5B">
            <w:pPr>
              <w:pStyle w:val="TableParagraph"/>
              <w:rPr>
                <w:sz w:val="20"/>
              </w:rPr>
            </w:pPr>
            <w:r>
              <w:rPr>
                <w:sz w:val="20"/>
              </w:rPr>
              <w:t>zhàn</w:t>
            </w:r>
          </w:p>
        </w:tc>
        <w:tc>
          <w:tcPr>
            <w:tcW w:w="926" w:type="dxa"/>
            <w:tcBorders>
              <w:right w:val="nil"/>
            </w:tcBorders>
          </w:tcPr>
          <w:p w:rsidR="0067705B" w:rsidRDefault="00EF3B5B">
            <w:pPr>
              <w:pStyle w:val="TableParagraph"/>
              <w:rPr>
                <w:i/>
                <w:sz w:val="20"/>
              </w:rPr>
            </w:pPr>
            <w:r>
              <w:rPr>
                <w:i/>
                <w:sz w:val="20"/>
              </w:rPr>
              <w:t>dzraenH</w:t>
            </w:r>
          </w:p>
        </w:tc>
        <w:tc>
          <w:tcPr>
            <w:tcW w:w="1858" w:type="dxa"/>
            <w:tcBorders>
              <w:left w:val="nil"/>
            </w:tcBorders>
          </w:tcPr>
          <w:p w:rsidR="0067705B" w:rsidRDefault="00EF3B5B">
            <w:pPr>
              <w:pStyle w:val="TableParagraph"/>
              <w:ind w:left="197"/>
              <w:rPr>
                <w:i/>
                <w:sz w:val="20"/>
              </w:rPr>
            </w:pPr>
            <w:r>
              <w:rPr>
                <w:i/>
                <w:sz w:val="20"/>
              </w:rPr>
              <w:t>(dzr- + -aen C)</w:t>
            </w:r>
          </w:p>
        </w:tc>
        <w:tc>
          <w:tcPr>
            <w:tcW w:w="2782" w:type="dxa"/>
          </w:tcPr>
          <w:p w:rsidR="0067705B" w:rsidRDefault="00EF3B5B">
            <w:pPr>
              <w:pStyle w:val="TableParagraph"/>
              <w:rPr>
                <w:sz w:val="20"/>
              </w:rPr>
            </w:pPr>
            <w:r>
              <w:rPr>
                <w:sz w:val="20"/>
              </w:rPr>
              <w:t>*[dz]ˤr[a][n]-s</w:t>
            </w:r>
          </w:p>
        </w:tc>
        <w:tc>
          <w:tcPr>
            <w:tcW w:w="2870" w:type="dxa"/>
          </w:tcPr>
          <w:p w:rsidR="0067705B" w:rsidRDefault="00EF3B5B">
            <w:pPr>
              <w:pStyle w:val="TableParagraph"/>
              <w:ind w:left="38"/>
              <w:rPr>
                <w:sz w:val="20"/>
              </w:rPr>
            </w:pPr>
            <w:r>
              <w:rPr>
                <w:sz w:val="20"/>
              </w:rPr>
              <w:t>shed</w:t>
            </w:r>
          </w:p>
        </w:tc>
        <w:tc>
          <w:tcPr>
            <w:tcW w:w="928" w:type="dxa"/>
          </w:tcPr>
          <w:p w:rsidR="0067705B" w:rsidRDefault="00EF3B5B">
            <w:pPr>
              <w:pStyle w:val="TableParagraph"/>
              <w:ind w:left="210"/>
              <w:rPr>
                <w:sz w:val="20"/>
              </w:rPr>
            </w:pPr>
            <w:r>
              <w:rPr>
                <w:sz w:val="20"/>
              </w:rPr>
              <w:t>0155d</w:t>
            </w:r>
          </w:p>
        </w:tc>
        <w:tc>
          <w:tcPr>
            <w:tcW w:w="940" w:type="dxa"/>
          </w:tcPr>
          <w:p w:rsidR="0067705B" w:rsidRDefault="00EF3B5B">
            <w:pPr>
              <w:pStyle w:val="TableParagraph"/>
              <w:ind w:left="0" w:right="92"/>
              <w:jc w:val="right"/>
              <w:rPr>
                <w:sz w:val="20"/>
              </w:rPr>
            </w:pPr>
            <w:r>
              <w:rPr>
                <w:sz w:val="20"/>
              </w:rPr>
              <w:t>21229.08</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6"/>
              <w:rPr>
                <w:sz w:val="20"/>
              </w:rPr>
            </w:pPr>
            <w:r>
              <w:rPr>
                <w:sz w:val="20"/>
              </w:rPr>
              <w:t>U+68E7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棧</w:t>
            </w:r>
          </w:p>
        </w:tc>
        <w:tc>
          <w:tcPr>
            <w:tcW w:w="770" w:type="dxa"/>
          </w:tcPr>
          <w:p w:rsidR="0067705B" w:rsidRDefault="00EF3B5B">
            <w:pPr>
              <w:pStyle w:val="TableParagraph"/>
              <w:rPr>
                <w:sz w:val="20"/>
              </w:rPr>
            </w:pPr>
            <w:r>
              <w:rPr>
                <w:sz w:val="20"/>
              </w:rPr>
              <w:t>zhàn</w:t>
            </w:r>
          </w:p>
        </w:tc>
        <w:tc>
          <w:tcPr>
            <w:tcW w:w="926" w:type="dxa"/>
            <w:tcBorders>
              <w:right w:val="nil"/>
            </w:tcBorders>
          </w:tcPr>
          <w:p w:rsidR="0067705B" w:rsidRDefault="00EF3B5B">
            <w:pPr>
              <w:pStyle w:val="TableParagraph"/>
              <w:rPr>
                <w:i/>
                <w:sz w:val="20"/>
              </w:rPr>
            </w:pPr>
            <w:r>
              <w:rPr>
                <w:i/>
                <w:sz w:val="20"/>
              </w:rPr>
              <w:t>dzreanX</w:t>
            </w:r>
          </w:p>
        </w:tc>
        <w:tc>
          <w:tcPr>
            <w:tcW w:w="1858" w:type="dxa"/>
            <w:tcBorders>
              <w:left w:val="nil"/>
            </w:tcBorders>
          </w:tcPr>
          <w:p w:rsidR="0067705B" w:rsidRDefault="00EF3B5B">
            <w:pPr>
              <w:pStyle w:val="TableParagraph"/>
              <w:ind w:left="197"/>
              <w:rPr>
                <w:i/>
                <w:sz w:val="20"/>
              </w:rPr>
            </w:pPr>
            <w:r>
              <w:rPr>
                <w:i/>
                <w:sz w:val="20"/>
              </w:rPr>
              <w:t>(dzr- + -ean B)</w:t>
            </w:r>
          </w:p>
        </w:tc>
        <w:tc>
          <w:tcPr>
            <w:tcW w:w="2782" w:type="dxa"/>
          </w:tcPr>
          <w:p w:rsidR="0067705B" w:rsidRDefault="00EF3B5B">
            <w:pPr>
              <w:pStyle w:val="TableParagraph"/>
              <w:rPr>
                <w:sz w:val="20"/>
              </w:rPr>
            </w:pPr>
            <w:r>
              <w:rPr>
                <w:sz w:val="20"/>
              </w:rPr>
              <w:t>*[dz]r[a][n]ʔ</w:t>
            </w:r>
          </w:p>
        </w:tc>
        <w:tc>
          <w:tcPr>
            <w:tcW w:w="2870" w:type="dxa"/>
          </w:tcPr>
          <w:p w:rsidR="0067705B" w:rsidRDefault="00EF3B5B">
            <w:pPr>
              <w:pStyle w:val="TableParagraph"/>
              <w:ind w:left="38"/>
              <w:rPr>
                <w:sz w:val="20"/>
              </w:rPr>
            </w:pPr>
            <w:r>
              <w:rPr>
                <w:sz w:val="20"/>
              </w:rPr>
              <w:t>shed</w:t>
            </w:r>
          </w:p>
        </w:tc>
        <w:tc>
          <w:tcPr>
            <w:tcW w:w="928" w:type="dxa"/>
          </w:tcPr>
          <w:p w:rsidR="0067705B" w:rsidRDefault="00EF3B5B">
            <w:pPr>
              <w:pStyle w:val="TableParagraph"/>
              <w:ind w:left="210"/>
              <w:rPr>
                <w:sz w:val="20"/>
              </w:rPr>
            </w:pPr>
            <w:r>
              <w:rPr>
                <w:sz w:val="20"/>
              </w:rPr>
              <w:t>0155d</w:t>
            </w:r>
          </w:p>
        </w:tc>
        <w:tc>
          <w:tcPr>
            <w:tcW w:w="940" w:type="dxa"/>
          </w:tcPr>
          <w:p w:rsidR="0067705B" w:rsidRDefault="00EF3B5B">
            <w:pPr>
              <w:pStyle w:val="TableParagraph"/>
              <w:ind w:left="0" w:right="92"/>
              <w:jc w:val="right"/>
              <w:rPr>
                <w:sz w:val="20"/>
              </w:rPr>
            </w:pPr>
            <w:r>
              <w:rPr>
                <w:sz w:val="20"/>
              </w:rPr>
              <w:t>21229.08</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6"/>
              <w:rPr>
                <w:sz w:val="20"/>
              </w:rPr>
            </w:pPr>
            <w:r>
              <w:rPr>
                <w:sz w:val="20"/>
              </w:rPr>
              <w:t>U+68E7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轏</w:t>
            </w:r>
          </w:p>
        </w:tc>
        <w:tc>
          <w:tcPr>
            <w:tcW w:w="770" w:type="dxa"/>
          </w:tcPr>
          <w:p w:rsidR="0067705B" w:rsidRDefault="00EF3B5B">
            <w:pPr>
              <w:pStyle w:val="TableParagraph"/>
              <w:rPr>
                <w:sz w:val="20"/>
              </w:rPr>
            </w:pPr>
            <w:r>
              <w:rPr>
                <w:sz w:val="20"/>
              </w:rPr>
              <w:t>zhàn</w:t>
            </w:r>
          </w:p>
        </w:tc>
        <w:tc>
          <w:tcPr>
            <w:tcW w:w="926" w:type="dxa"/>
            <w:tcBorders>
              <w:right w:val="nil"/>
            </w:tcBorders>
          </w:tcPr>
          <w:p w:rsidR="0067705B" w:rsidRDefault="00EF3B5B">
            <w:pPr>
              <w:pStyle w:val="TableParagraph"/>
              <w:rPr>
                <w:i/>
                <w:sz w:val="20"/>
              </w:rPr>
            </w:pPr>
            <w:r>
              <w:rPr>
                <w:i/>
                <w:sz w:val="20"/>
              </w:rPr>
              <w:t>dzreanX</w:t>
            </w:r>
          </w:p>
        </w:tc>
        <w:tc>
          <w:tcPr>
            <w:tcW w:w="1858" w:type="dxa"/>
            <w:tcBorders>
              <w:left w:val="nil"/>
            </w:tcBorders>
          </w:tcPr>
          <w:p w:rsidR="0067705B" w:rsidRDefault="00EF3B5B">
            <w:pPr>
              <w:pStyle w:val="TableParagraph"/>
              <w:ind w:left="197"/>
              <w:rPr>
                <w:i/>
                <w:sz w:val="20"/>
              </w:rPr>
            </w:pPr>
            <w:r>
              <w:rPr>
                <w:i/>
                <w:sz w:val="20"/>
              </w:rPr>
              <w:t>(dzr- + -ean B)</w:t>
            </w:r>
          </w:p>
        </w:tc>
        <w:tc>
          <w:tcPr>
            <w:tcW w:w="2782" w:type="dxa"/>
          </w:tcPr>
          <w:p w:rsidR="0067705B" w:rsidRDefault="00EF3B5B">
            <w:pPr>
              <w:pStyle w:val="TableParagraph"/>
              <w:rPr>
                <w:sz w:val="20"/>
              </w:rPr>
            </w:pPr>
            <w:r>
              <w:rPr>
                <w:sz w:val="20"/>
              </w:rPr>
              <w:t>*[dz]r[a][n]ʔ (dzrj- &gt; dzr-)</w:t>
            </w:r>
          </w:p>
        </w:tc>
        <w:tc>
          <w:tcPr>
            <w:tcW w:w="2870" w:type="dxa"/>
          </w:tcPr>
          <w:p w:rsidR="0067705B" w:rsidRDefault="00EF3B5B">
            <w:pPr>
              <w:pStyle w:val="TableParagraph"/>
              <w:ind w:left="38"/>
              <w:rPr>
                <w:sz w:val="20"/>
              </w:rPr>
            </w:pPr>
            <w:r>
              <w:rPr>
                <w:sz w:val="20"/>
              </w:rPr>
              <w:t>a kind of carriage</w:t>
            </w:r>
          </w:p>
        </w:tc>
        <w:tc>
          <w:tcPr>
            <w:tcW w:w="928" w:type="dxa"/>
          </w:tcPr>
          <w:p w:rsidR="0067705B" w:rsidRDefault="00EF3B5B">
            <w:pPr>
              <w:pStyle w:val="TableParagraph"/>
              <w:ind w:left="214"/>
              <w:rPr>
                <w:sz w:val="20"/>
              </w:rPr>
            </w:pPr>
            <w:r>
              <w:rPr>
                <w:sz w:val="20"/>
              </w:rPr>
              <w:t>0208e</w:t>
            </w:r>
          </w:p>
        </w:tc>
        <w:tc>
          <w:tcPr>
            <w:tcW w:w="940" w:type="dxa"/>
          </w:tcPr>
          <w:p w:rsidR="0067705B" w:rsidRDefault="00EF3B5B">
            <w:pPr>
              <w:pStyle w:val="TableParagraph"/>
              <w:ind w:left="0" w:right="92"/>
              <w:jc w:val="right"/>
              <w:rPr>
                <w:sz w:val="20"/>
              </w:rPr>
            </w:pPr>
            <w:r>
              <w:rPr>
                <w:sz w:val="20"/>
              </w:rPr>
              <w:t>53557.06</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6"/>
              <w:rPr>
                <w:sz w:val="20"/>
              </w:rPr>
            </w:pPr>
            <w:r>
              <w:rPr>
                <w:sz w:val="20"/>
              </w:rPr>
              <w:t>U+8F4F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襢</w:t>
            </w:r>
          </w:p>
        </w:tc>
        <w:tc>
          <w:tcPr>
            <w:tcW w:w="770" w:type="dxa"/>
          </w:tcPr>
          <w:p w:rsidR="0067705B" w:rsidRDefault="00EF3B5B">
            <w:pPr>
              <w:pStyle w:val="TableParagraph"/>
              <w:spacing w:before="29"/>
              <w:rPr>
                <w:sz w:val="20"/>
              </w:rPr>
            </w:pPr>
            <w:r>
              <w:rPr>
                <w:sz w:val="20"/>
              </w:rPr>
              <w:t>zhàn</w:t>
            </w:r>
          </w:p>
        </w:tc>
        <w:tc>
          <w:tcPr>
            <w:tcW w:w="926" w:type="dxa"/>
            <w:tcBorders>
              <w:right w:val="nil"/>
            </w:tcBorders>
          </w:tcPr>
          <w:p w:rsidR="0067705B" w:rsidRDefault="00EF3B5B">
            <w:pPr>
              <w:pStyle w:val="TableParagraph"/>
              <w:spacing w:before="29"/>
              <w:rPr>
                <w:i/>
                <w:sz w:val="20"/>
              </w:rPr>
            </w:pPr>
            <w:r>
              <w:rPr>
                <w:i/>
                <w:sz w:val="20"/>
              </w:rPr>
              <w:t>trjenX</w:t>
            </w:r>
          </w:p>
        </w:tc>
        <w:tc>
          <w:tcPr>
            <w:tcW w:w="1858" w:type="dxa"/>
            <w:tcBorders>
              <w:left w:val="nil"/>
            </w:tcBorders>
          </w:tcPr>
          <w:p w:rsidR="0067705B" w:rsidRDefault="00EF3B5B">
            <w:pPr>
              <w:pStyle w:val="TableParagraph"/>
              <w:spacing w:before="29"/>
              <w:ind w:left="197"/>
              <w:rPr>
                <w:i/>
                <w:sz w:val="20"/>
              </w:rPr>
            </w:pPr>
            <w:r>
              <w:rPr>
                <w:i/>
                <w:sz w:val="20"/>
              </w:rPr>
              <w:t>(tr- + -jen B)</w:t>
            </w:r>
          </w:p>
        </w:tc>
        <w:tc>
          <w:tcPr>
            <w:tcW w:w="2782" w:type="dxa"/>
          </w:tcPr>
          <w:p w:rsidR="0067705B" w:rsidRDefault="00EF3B5B">
            <w:pPr>
              <w:pStyle w:val="TableParagraph"/>
              <w:spacing w:before="29"/>
              <w:rPr>
                <w:sz w:val="20"/>
              </w:rPr>
            </w:pPr>
            <w:r>
              <w:rPr>
                <w:sz w:val="20"/>
              </w:rPr>
              <w:t>*tra[n]ʔ</w:t>
            </w:r>
          </w:p>
        </w:tc>
        <w:tc>
          <w:tcPr>
            <w:tcW w:w="2870" w:type="dxa"/>
          </w:tcPr>
          <w:p w:rsidR="0067705B" w:rsidRDefault="00EF3B5B">
            <w:pPr>
              <w:pStyle w:val="TableParagraph"/>
              <w:spacing w:before="29"/>
              <w:ind w:left="38"/>
              <w:rPr>
                <w:sz w:val="20"/>
              </w:rPr>
            </w:pPr>
            <w:r>
              <w:rPr>
                <w:sz w:val="20"/>
              </w:rPr>
              <w:t>to bare</w:t>
            </w:r>
          </w:p>
        </w:tc>
        <w:tc>
          <w:tcPr>
            <w:tcW w:w="928" w:type="dxa"/>
          </w:tcPr>
          <w:p w:rsidR="0067705B" w:rsidRDefault="00EF3B5B">
            <w:pPr>
              <w:pStyle w:val="TableParagraph"/>
              <w:spacing w:before="29"/>
              <w:ind w:left="210"/>
              <w:rPr>
                <w:sz w:val="20"/>
              </w:rPr>
            </w:pPr>
            <w:r>
              <w:rPr>
                <w:sz w:val="20"/>
              </w:rPr>
              <w:t>0148g</w:t>
            </w:r>
          </w:p>
        </w:tc>
        <w:tc>
          <w:tcPr>
            <w:tcW w:w="940" w:type="dxa"/>
          </w:tcPr>
          <w:p w:rsidR="0067705B" w:rsidRDefault="00EF3B5B">
            <w:pPr>
              <w:pStyle w:val="TableParagraph"/>
              <w:spacing w:before="29"/>
              <w:ind w:left="0" w:right="92"/>
              <w:jc w:val="right"/>
              <w:rPr>
                <w:sz w:val="20"/>
              </w:rPr>
            </w:pPr>
            <w:r>
              <w:rPr>
                <w:sz w:val="20"/>
              </w:rPr>
              <w:t>53118.09</w:t>
            </w:r>
          </w:p>
        </w:tc>
        <w:tc>
          <w:tcPr>
            <w:tcW w:w="496" w:type="dxa"/>
          </w:tcPr>
          <w:p w:rsidR="0067705B" w:rsidRDefault="00EF3B5B">
            <w:pPr>
              <w:pStyle w:val="TableParagraph"/>
              <w:spacing w:before="29"/>
              <w:ind w:left="75" w:right="76"/>
              <w:jc w:val="center"/>
              <w:rPr>
                <w:sz w:val="20"/>
              </w:rPr>
            </w:pPr>
            <w:r>
              <w:rPr>
                <w:sz w:val="20"/>
              </w:rPr>
              <w:t>145</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196"/>
              <w:rPr>
                <w:sz w:val="20"/>
              </w:rPr>
            </w:pPr>
            <w:r>
              <w:rPr>
                <w:sz w:val="20"/>
              </w:rPr>
              <w:t>U+8962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襢</w:t>
            </w:r>
          </w:p>
        </w:tc>
        <w:tc>
          <w:tcPr>
            <w:tcW w:w="770" w:type="dxa"/>
          </w:tcPr>
          <w:p w:rsidR="0067705B" w:rsidRDefault="00EF3B5B">
            <w:pPr>
              <w:pStyle w:val="TableParagraph"/>
              <w:rPr>
                <w:sz w:val="20"/>
              </w:rPr>
            </w:pPr>
            <w:r>
              <w:rPr>
                <w:sz w:val="20"/>
              </w:rPr>
              <w:t>zhàn</w:t>
            </w:r>
          </w:p>
        </w:tc>
        <w:tc>
          <w:tcPr>
            <w:tcW w:w="926" w:type="dxa"/>
            <w:tcBorders>
              <w:right w:val="nil"/>
            </w:tcBorders>
          </w:tcPr>
          <w:p w:rsidR="0067705B" w:rsidRDefault="00EF3B5B">
            <w:pPr>
              <w:pStyle w:val="TableParagraph"/>
              <w:rPr>
                <w:i/>
                <w:sz w:val="20"/>
              </w:rPr>
            </w:pPr>
            <w:r>
              <w:rPr>
                <w:i/>
                <w:sz w:val="20"/>
              </w:rPr>
              <w:t>trjenX</w:t>
            </w:r>
          </w:p>
        </w:tc>
        <w:tc>
          <w:tcPr>
            <w:tcW w:w="1858" w:type="dxa"/>
            <w:tcBorders>
              <w:left w:val="nil"/>
            </w:tcBorders>
          </w:tcPr>
          <w:p w:rsidR="0067705B" w:rsidRDefault="00EF3B5B">
            <w:pPr>
              <w:pStyle w:val="TableParagraph"/>
              <w:ind w:left="197"/>
              <w:rPr>
                <w:i/>
                <w:sz w:val="20"/>
              </w:rPr>
            </w:pPr>
            <w:r>
              <w:rPr>
                <w:i/>
                <w:sz w:val="20"/>
              </w:rPr>
              <w:t>(tr- + -jen B)</w:t>
            </w:r>
          </w:p>
        </w:tc>
        <w:tc>
          <w:tcPr>
            <w:tcW w:w="2782" w:type="dxa"/>
          </w:tcPr>
          <w:p w:rsidR="0067705B" w:rsidRDefault="00EF3B5B">
            <w:pPr>
              <w:pStyle w:val="TableParagraph"/>
              <w:rPr>
                <w:sz w:val="20"/>
              </w:rPr>
            </w:pPr>
            <w:r>
              <w:rPr>
                <w:sz w:val="20"/>
              </w:rPr>
              <w:t>*tra[n]ʔ</w:t>
            </w:r>
          </w:p>
        </w:tc>
        <w:tc>
          <w:tcPr>
            <w:tcW w:w="2870" w:type="dxa"/>
          </w:tcPr>
          <w:p w:rsidR="0067705B" w:rsidRDefault="00EF3B5B">
            <w:pPr>
              <w:pStyle w:val="TableParagraph"/>
              <w:ind w:left="38"/>
              <w:rPr>
                <w:sz w:val="20"/>
              </w:rPr>
            </w:pPr>
            <w:r>
              <w:rPr>
                <w:sz w:val="20"/>
              </w:rPr>
              <w:t>(a ceremonial garment)</w:t>
            </w:r>
          </w:p>
        </w:tc>
        <w:tc>
          <w:tcPr>
            <w:tcW w:w="928" w:type="dxa"/>
          </w:tcPr>
          <w:p w:rsidR="0067705B" w:rsidRDefault="00EF3B5B">
            <w:pPr>
              <w:pStyle w:val="TableParagraph"/>
              <w:ind w:left="210"/>
              <w:rPr>
                <w:sz w:val="20"/>
              </w:rPr>
            </w:pPr>
            <w:r>
              <w:rPr>
                <w:sz w:val="20"/>
              </w:rPr>
              <w:t>0148g</w:t>
            </w:r>
          </w:p>
        </w:tc>
        <w:tc>
          <w:tcPr>
            <w:tcW w:w="940" w:type="dxa"/>
          </w:tcPr>
          <w:p w:rsidR="0067705B" w:rsidRDefault="00EF3B5B">
            <w:pPr>
              <w:pStyle w:val="TableParagraph"/>
              <w:ind w:left="0" w:right="92"/>
              <w:jc w:val="right"/>
              <w:rPr>
                <w:sz w:val="20"/>
              </w:rPr>
            </w:pPr>
            <w:r>
              <w:rPr>
                <w:sz w:val="20"/>
              </w:rPr>
              <w:t>53118.09</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6"/>
              <w:rPr>
                <w:sz w:val="20"/>
              </w:rPr>
            </w:pPr>
            <w:r>
              <w:rPr>
                <w:sz w:val="20"/>
              </w:rPr>
              <w:t>U+8962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襢</w:t>
            </w:r>
          </w:p>
        </w:tc>
        <w:tc>
          <w:tcPr>
            <w:tcW w:w="770" w:type="dxa"/>
          </w:tcPr>
          <w:p w:rsidR="0067705B" w:rsidRDefault="00EF3B5B">
            <w:pPr>
              <w:pStyle w:val="TableParagraph"/>
              <w:rPr>
                <w:sz w:val="20"/>
              </w:rPr>
            </w:pPr>
            <w:r>
              <w:rPr>
                <w:sz w:val="20"/>
              </w:rPr>
              <w:t>zhàn</w:t>
            </w:r>
          </w:p>
        </w:tc>
        <w:tc>
          <w:tcPr>
            <w:tcW w:w="926" w:type="dxa"/>
            <w:tcBorders>
              <w:right w:val="nil"/>
            </w:tcBorders>
          </w:tcPr>
          <w:p w:rsidR="0067705B" w:rsidRDefault="00EF3B5B">
            <w:pPr>
              <w:pStyle w:val="TableParagraph"/>
              <w:rPr>
                <w:i/>
                <w:sz w:val="20"/>
              </w:rPr>
            </w:pPr>
            <w:r>
              <w:rPr>
                <w:i/>
                <w:sz w:val="20"/>
              </w:rPr>
              <w:t>trjenH</w:t>
            </w:r>
          </w:p>
        </w:tc>
        <w:tc>
          <w:tcPr>
            <w:tcW w:w="1858" w:type="dxa"/>
            <w:tcBorders>
              <w:left w:val="nil"/>
            </w:tcBorders>
          </w:tcPr>
          <w:p w:rsidR="0067705B" w:rsidRDefault="00EF3B5B">
            <w:pPr>
              <w:pStyle w:val="TableParagraph"/>
              <w:ind w:left="197"/>
              <w:rPr>
                <w:i/>
                <w:sz w:val="20"/>
              </w:rPr>
            </w:pPr>
            <w:r>
              <w:rPr>
                <w:i/>
                <w:sz w:val="20"/>
              </w:rPr>
              <w:t>(tr- + -jen C)</w:t>
            </w:r>
          </w:p>
        </w:tc>
        <w:tc>
          <w:tcPr>
            <w:tcW w:w="2782" w:type="dxa"/>
          </w:tcPr>
          <w:p w:rsidR="0067705B" w:rsidRDefault="00EF3B5B">
            <w:pPr>
              <w:pStyle w:val="TableParagraph"/>
              <w:rPr>
                <w:sz w:val="20"/>
              </w:rPr>
            </w:pPr>
            <w:r>
              <w:rPr>
                <w:sz w:val="20"/>
              </w:rPr>
              <w:t>*tra[n]ʔ-s</w:t>
            </w:r>
          </w:p>
        </w:tc>
        <w:tc>
          <w:tcPr>
            <w:tcW w:w="2870" w:type="dxa"/>
          </w:tcPr>
          <w:p w:rsidR="0067705B" w:rsidRDefault="00EF3B5B">
            <w:pPr>
              <w:pStyle w:val="TableParagraph"/>
              <w:ind w:left="38"/>
              <w:rPr>
                <w:sz w:val="20"/>
              </w:rPr>
            </w:pPr>
            <w:r>
              <w:rPr>
                <w:sz w:val="20"/>
              </w:rPr>
              <w:t>(a ceremonial garment)</w:t>
            </w:r>
          </w:p>
        </w:tc>
        <w:tc>
          <w:tcPr>
            <w:tcW w:w="928" w:type="dxa"/>
          </w:tcPr>
          <w:p w:rsidR="0067705B" w:rsidRDefault="00EF3B5B">
            <w:pPr>
              <w:pStyle w:val="TableParagraph"/>
              <w:ind w:left="210"/>
              <w:rPr>
                <w:sz w:val="20"/>
              </w:rPr>
            </w:pPr>
            <w:r>
              <w:rPr>
                <w:sz w:val="20"/>
              </w:rPr>
              <w:t>0148g</w:t>
            </w:r>
          </w:p>
        </w:tc>
        <w:tc>
          <w:tcPr>
            <w:tcW w:w="940" w:type="dxa"/>
          </w:tcPr>
          <w:p w:rsidR="0067705B" w:rsidRDefault="00EF3B5B">
            <w:pPr>
              <w:pStyle w:val="TableParagraph"/>
              <w:ind w:left="0" w:right="92"/>
              <w:jc w:val="right"/>
              <w:rPr>
                <w:sz w:val="20"/>
              </w:rPr>
            </w:pPr>
            <w:r>
              <w:rPr>
                <w:sz w:val="20"/>
              </w:rPr>
              <w:t>53118.09</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96"/>
              <w:rPr>
                <w:sz w:val="20"/>
              </w:rPr>
            </w:pPr>
            <w:r>
              <w:rPr>
                <w:sz w:val="20"/>
              </w:rPr>
              <w:t>U+8962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戰</w:t>
            </w:r>
          </w:p>
        </w:tc>
        <w:tc>
          <w:tcPr>
            <w:tcW w:w="770" w:type="dxa"/>
          </w:tcPr>
          <w:p w:rsidR="0067705B" w:rsidRDefault="00EF3B5B">
            <w:pPr>
              <w:pStyle w:val="TableParagraph"/>
              <w:rPr>
                <w:sz w:val="20"/>
              </w:rPr>
            </w:pPr>
            <w:r>
              <w:rPr>
                <w:sz w:val="20"/>
              </w:rPr>
              <w:t>zhàn</w:t>
            </w:r>
          </w:p>
        </w:tc>
        <w:tc>
          <w:tcPr>
            <w:tcW w:w="926" w:type="dxa"/>
            <w:tcBorders>
              <w:right w:val="nil"/>
            </w:tcBorders>
          </w:tcPr>
          <w:p w:rsidR="0067705B" w:rsidRDefault="00EF3B5B">
            <w:pPr>
              <w:pStyle w:val="TableParagraph"/>
              <w:rPr>
                <w:i/>
                <w:sz w:val="20"/>
              </w:rPr>
            </w:pPr>
            <w:r>
              <w:rPr>
                <w:i/>
                <w:sz w:val="20"/>
              </w:rPr>
              <w:t>tsyenH</w:t>
            </w:r>
          </w:p>
        </w:tc>
        <w:tc>
          <w:tcPr>
            <w:tcW w:w="1858" w:type="dxa"/>
            <w:tcBorders>
              <w:left w:val="nil"/>
            </w:tcBorders>
          </w:tcPr>
          <w:p w:rsidR="0067705B" w:rsidRDefault="00EF3B5B">
            <w:pPr>
              <w:pStyle w:val="TableParagraph"/>
              <w:ind w:left="197"/>
              <w:rPr>
                <w:i/>
                <w:sz w:val="20"/>
              </w:rPr>
            </w:pPr>
            <w:r>
              <w:rPr>
                <w:i/>
                <w:sz w:val="20"/>
              </w:rPr>
              <w:t>(tsy- + -jen C)</w:t>
            </w:r>
          </w:p>
        </w:tc>
        <w:tc>
          <w:tcPr>
            <w:tcW w:w="2782" w:type="dxa"/>
          </w:tcPr>
          <w:p w:rsidR="0067705B" w:rsidRDefault="00EF3B5B">
            <w:pPr>
              <w:pStyle w:val="TableParagraph"/>
              <w:rPr>
                <w:sz w:val="20"/>
              </w:rPr>
            </w:pPr>
            <w:r>
              <w:rPr>
                <w:sz w:val="20"/>
              </w:rPr>
              <w:t>*tar-s</w:t>
            </w:r>
          </w:p>
        </w:tc>
        <w:tc>
          <w:tcPr>
            <w:tcW w:w="2870" w:type="dxa"/>
          </w:tcPr>
          <w:p w:rsidR="0067705B" w:rsidRDefault="00EF3B5B">
            <w:pPr>
              <w:pStyle w:val="TableParagraph"/>
              <w:ind w:left="38"/>
              <w:rPr>
                <w:sz w:val="20"/>
              </w:rPr>
            </w:pPr>
            <w:r>
              <w:rPr>
                <w:sz w:val="20"/>
              </w:rPr>
              <w:t>to fear</w:t>
            </w:r>
          </w:p>
        </w:tc>
        <w:tc>
          <w:tcPr>
            <w:tcW w:w="928" w:type="dxa"/>
          </w:tcPr>
          <w:p w:rsidR="0067705B" w:rsidRDefault="00EF3B5B">
            <w:pPr>
              <w:pStyle w:val="TableParagraph"/>
              <w:ind w:left="226"/>
              <w:rPr>
                <w:sz w:val="20"/>
              </w:rPr>
            </w:pPr>
            <w:r>
              <w:rPr>
                <w:sz w:val="20"/>
              </w:rPr>
              <w:t>0147r</w:t>
            </w:r>
          </w:p>
        </w:tc>
        <w:tc>
          <w:tcPr>
            <w:tcW w:w="940" w:type="dxa"/>
          </w:tcPr>
          <w:p w:rsidR="0067705B" w:rsidRDefault="00EF3B5B">
            <w:pPr>
              <w:pStyle w:val="TableParagraph"/>
              <w:ind w:left="0" w:right="92"/>
              <w:jc w:val="right"/>
              <w:rPr>
                <w:sz w:val="20"/>
              </w:rPr>
            </w:pPr>
            <w:r>
              <w:rPr>
                <w:sz w:val="20"/>
              </w:rPr>
              <w:t>21412.12</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6"/>
              <w:rPr>
                <w:sz w:val="20"/>
              </w:rPr>
            </w:pPr>
            <w:r>
              <w:rPr>
                <w:sz w:val="20"/>
              </w:rPr>
              <w:t>U+6230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戰</w:t>
            </w:r>
          </w:p>
        </w:tc>
        <w:tc>
          <w:tcPr>
            <w:tcW w:w="770" w:type="dxa"/>
          </w:tcPr>
          <w:p w:rsidR="0067705B" w:rsidRDefault="00EF3B5B">
            <w:pPr>
              <w:pStyle w:val="TableParagraph"/>
              <w:rPr>
                <w:sz w:val="20"/>
              </w:rPr>
            </w:pPr>
            <w:r>
              <w:rPr>
                <w:sz w:val="20"/>
              </w:rPr>
              <w:t>zhàn</w:t>
            </w:r>
          </w:p>
        </w:tc>
        <w:tc>
          <w:tcPr>
            <w:tcW w:w="926" w:type="dxa"/>
            <w:tcBorders>
              <w:right w:val="nil"/>
            </w:tcBorders>
          </w:tcPr>
          <w:p w:rsidR="0067705B" w:rsidRDefault="00EF3B5B">
            <w:pPr>
              <w:pStyle w:val="TableParagraph"/>
              <w:rPr>
                <w:i/>
                <w:sz w:val="20"/>
              </w:rPr>
            </w:pPr>
            <w:r>
              <w:rPr>
                <w:i/>
                <w:sz w:val="20"/>
              </w:rPr>
              <w:t>tsyenH</w:t>
            </w:r>
          </w:p>
        </w:tc>
        <w:tc>
          <w:tcPr>
            <w:tcW w:w="1858" w:type="dxa"/>
            <w:tcBorders>
              <w:left w:val="nil"/>
            </w:tcBorders>
          </w:tcPr>
          <w:p w:rsidR="0067705B" w:rsidRDefault="00EF3B5B">
            <w:pPr>
              <w:pStyle w:val="TableParagraph"/>
              <w:ind w:left="197"/>
              <w:rPr>
                <w:i/>
                <w:sz w:val="20"/>
              </w:rPr>
            </w:pPr>
            <w:r>
              <w:rPr>
                <w:i/>
                <w:sz w:val="20"/>
              </w:rPr>
              <w:t>(tsy- + -jen C)</w:t>
            </w:r>
          </w:p>
        </w:tc>
        <w:tc>
          <w:tcPr>
            <w:tcW w:w="2782" w:type="dxa"/>
          </w:tcPr>
          <w:p w:rsidR="0067705B" w:rsidRDefault="00EF3B5B">
            <w:pPr>
              <w:pStyle w:val="TableParagraph"/>
              <w:rPr>
                <w:sz w:val="20"/>
              </w:rPr>
            </w:pPr>
            <w:r>
              <w:rPr>
                <w:sz w:val="20"/>
              </w:rPr>
              <w:t>*tar-s</w:t>
            </w:r>
          </w:p>
        </w:tc>
        <w:tc>
          <w:tcPr>
            <w:tcW w:w="2870" w:type="dxa"/>
          </w:tcPr>
          <w:p w:rsidR="0067705B" w:rsidRDefault="00EF3B5B">
            <w:pPr>
              <w:pStyle w:val="TableParagraph"/>
              <w:ind w:left="38"/>
              <w:rPr>
                <w:sz w:val="20"/>
              </w:rPr>
            </w:pPr>
            <w:r>
              <w:rPr>
                <w:sz w:val="20"/>
              </w:rPr>
              <w:t>battle</w:t>
            </w:r>
          </w:p>
        </w:tc>
        <w:tc>
          <w:tcPr>
            <w:tcW w:w="928" w:type="dxa"/>
          </w:tcPr>
          <w:p w:rsidR="0067705B" w:rsidRDefault="00EF3B5B">
            <w:pPr>
              <w:pStyle w:val="TableParagraph"/>
              <w:ind w:left="226"/>
              <w:rPr>
                <w:sz w:val="20"/>
              </w:rPr>
            </w:pPr>
            <w:r>
              <w:rPr>
                <w:sz w:val="20"/>
              </w:rPr>
              <w:t>0147r</w:t>
            </w:r>
          </w:p>
        </w:tc>
        <w:tc>
          <w:tcPr>
            <w:tcW w:w="940" w:type="dxa"/>
          </w:tcPr>
          <w:p w:rsidR="0067705B" w:rsidRDefault="00EF3B5B">
            <w:pPr>
              <w:pStyle w:val="TableParagraph"/>
              <w:ind w:left="0" w:right="92"/>
              <w:jc w:val="right"/>
              <w:rPr>
                <w:sz w:val="20"/>
              </w:rPr>
            </w:pPr>
            <w:r>
              <w:rPr>
                <w:sz w:val="20"/>
              </w:rPr>
              <w:t>21412.12</w:t>
            </w:r>
          </w:p>
        </w:tc>
        <w:tc>
          <w:tcPr>
            <w:tcW w:w="496" w:type="dxa"/>
          </w:tcPr>
          <w:p w:rsidR="0067705B" w:rsidRDefault="00EF3B5B">
            <w:pPr>
              <w:pStyle w:val="TableParagraph"/>
              <w:ind w:left="75" w:right="76"/>
              <w:jc w:val="center"/>
              <w:rPr>
                <w:sz w:val="20"/>
              </w:rPr>
            </w:pPr>
            <w:r>
              <w:rPr>
                <w:sz w:val="20"/>
              </w:rPr>
              <w:t>62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6"/>
              <w:rPr>
                <w:sz w:val="20"/>
              </w:rPr>
            </w:pPr>
            <w:r>
              <w:rPr>
                <w:sz w:val="20"/>
              </w:rPr>
              <w:t>U+6230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張</w:t>
            </w:r>
          </w:p>
        </w:tc>
        <w:tc>
          <w:tcPr>
            <w:tcW w:w="770" w:type="dxa"/>
          </w:tcPr>
          <w:p w:rsidR="0067705B" w:rsidRDefault="00EF3B5B">
            <w:pPr>
              <w:pStyle w:val="TableParagraph"/>
              <w:spacing w:before="29"/>
              <w:rPr>
                <w:sz w:val="20"/>
              </w:rPr>
            </w:pPr>
            <w:r>
              <w:rPr>
                <w:sz w:val="20"/>
              </w:rPr>
              <w:t>zhāng</w:t>
            </w:r>
          </w:p>
        </w:tc>
        <w:tc>
          <w:tcPr>
            <w:tcW w:w="926" w:type="dxa"/>
            <w:tcBorders>
              <w:right w:val="nil"/>
            </w:tcBorders>
          </w:tcPr>
          <w:p w:rsidR="0067705B" w:rsidRDefault="00EF3B5B">
            <w:pPr>
              <w:pStyle w:val="TableParagraph"/>
              <w:spacing w:before="29"/>
              <w:rPr>
                <w:i/>
                <w:sz w:val="20"/>
              </w:rPr>
            </w:pPr>
            <w:r>
              <w:rPr>
                <w:i/>
                <w:sz w:val="20"/>
              </w:rPr>
              <w:t>trjang</w:t>
            </w:r>
          </w:p>
        </w:tc>
        <w:tc>
          <w:tcPr>
            <w:tcW w:w="1858" w:type="dxa"/>
            <w:tcBorders>
              <w:left w:val="nil"/>
            </w:tcBorders>
          </w:tcPr>
          <w:p w:rsidR="0067705B" w:rsidRDefault="00EF3B5B">
            <w:pPr>
              <w:pStyle w:val="TableParagraph"/>
              <w:spacing w:before="29"/>
              <w:ind w:left="197"/>
              <w:rPr>
                <w:i/>
                <w:sz w:val="20"/>
              </w:rPr>
            </w:pPr>
            <w:r>
              <w:rPr>
                <w:i/>
                <w:sz w:val="20"/>
              </w:rPr>
              <w:t>(tr- + -jang A)</w:t>
            </w:r>
          </w:p>
        </w:tc>
        <w:tc>
          <w:tcPr>
            <w:tcW w:w="2782" w:type="dxa"/>
          </w:tcPr>
          <w:p w:rsidR="0067705B" w:rsidRDefault="00EF3B5B">
            <w:pPr>
              <w:pStyle w:val="TableParagraph"/>
              <w:spacing w:before="29"/>
              <w:rPr>
                <w:sz w:val="20"/>
              </w:rPr>
            </w:pPr>
            <w:r>
              <w:rPr>
                <w:sz w:val="20"/>
              </w:rPr>
              <w:t>*C.traŋ</w:t>
            </w:r>
          </w:p>
        </w:tc>
        <w:tc>
          <w:tcPr>
            <w:tcW w:w="2870" w:type="dxa"/>
          </w:tcPr>
          <w:p w:rsidR="0067705B" w:rsidRDefault="00EF3B5B">
            <w:pPr>
              <w:pStyle w:val="TableParagraph"/>
              <w:spacing w:before="29"/>
              <w:ind w:left="38"/>
              <w:rPr>
                <w:sz w:val="20"/>
              </w:rPr>
            </w:pPr>
            <w:r>
              <w:rPr>
                <w:sz w:val="20"/>
              </w:rPr>
              <w:t>draw a bow</w:t>
            </w:r>
          </w:p>
        </w:tc>
        <w:tc>
          <w:tcPr>
            <w:tcW w:w="928" w:type="dxa"/>
          </w:tcPr>
          <w:p w:rsidR="0067705B" w:rsidRDefault="00EF3B5B">
            <w:pPr>
              <w:pStyle w:val="TableParagraph"/>
              <w:spacing w:before="29"/>
              <w:ind w:left="210"/>
              <w:rPr>
                <w:sz w:val="20"/>
              </w:rPr>
            </w:pPr>
            <w:r>
              <w:rPr>
                <w:sz w:val="20"/>
              </w:rPr>
              <w:t>0721h</w:t>
            </w:r>
          </w:p>
        </w:tc>
        <w:tc>
          <w:tcPr>
            <w:tcW w:w="940" w:type="dxa"/>
          </w:tcPr>
          <w:p w:rsidR="0067705B" w:rsidRDefault="00EF3B5B">
            <w:pPr>
              <w:pStyle w:val="TableParagraph"/>
              <w:spacing w:before="29"/>
              <w:ind w:left="0" w:right="92"/>
              <w:jc w:val="right"/>
              <w:rPr>
                <w:sz w:val="20"/>
              </w:rPr>
            </w:pPr>
            <w:r>
              <w:rPr>
                <w:sz w:val="20"/>
              </w:rPr>
              <w:t>20997.05</w:t>
            </w:r>
          </w:p>
        </w:tc>
        <w:tc>
          <w:tcPr>
            <w:tcW w:w="496" w:type="dxa"/>
          </w:tcPr>
          <w:p w:rsidR="0067705B" w:rsidRDefault="00EF3B5B">
            <w:pPr>
              <w:pStyle w:val="TableParagraph"/>
              <w:spacing w:before="29"/>
              <w:ind w:left="75" w:right="76"/>
              <w:jc w:val="center"/>
              <w:rPr>
                <w:sz w:val="20"/>
              </w:rPr>
            </w:pPr>
            <w:r>
              <w:rPr>
                <w:sz w:val="20"/>
              </w:rPr>
              <w:t>57</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92"/>
              <w:rPr>
                <w:sz w:val="20"/>
              </w:rPr>
            </w:pPr>
            <w:r>
              <w:rPr>
                <w:sz w:val="20"/>
              </w:rPr>
              <w:t>U+5F35</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章</w:t>
            </w:r>
          </w:p>
        </w:tc>
        <w:tc>
          <w:tcPr>
            <w:tcW w:w="770" w:type="dxa"/>
          </w:tcPr>
          <w:p w:rsidR="0067705B" w:rsidRDefault="00EF3B5B">
            <w:pPr>
              <w:pStyle w:val="TableParagraph"/>
              <w:rPr>
                <w:sz w:val="20"/>
              </w:rPr>
            </w:pPr>
            <w:r>
              <w:rPr>
                <w:sz w:val="20"/>
              </w:rPr>
              <w:t>zhāng</w:t>
            </w:r>
          </w:p>
        </w:tc>
        <w:tc>
          <w:tcPr>
            <w:tcW w:w="926" w:type="dxa"/>
            <w:tcBorders>
              <w:right w:val="nil"/>
            </w:tcBorders>
          </w:tcPr>
          <w:p w:rsidR="0067705B" w:rsidRDefault="00EF3B5B">
            <w:pPr>
              <w:pStyle w:val="TableParagraph"/>
              <w:rPr>
                <w:i/>
                <w:sz w:val="20"/>
              </w:rPr>
            </w:pPr>
            <w:r>
              <w:rPr>
                <w:i/>
                <w:sz w:val="20"/>
              </w:rPr>
              <w:t>tsyang</w:t>
            </w:r>
          </w:p>
        </w:tc>
        <w:tc>
          <w:tcPr>
            <w:tcW w:w="1858" w:type="dxa"/>
            <w:tcBorders>
              <w:left w:val="nil"/>
            </w:tcBorders>
          </w:tcPr>
          <w:p w:rsidR="0067705B" w:rsidRDefault="00EF3B5B">
            <w:pPr>
              <w:pStyle w:val="TableParagraph"/>
              <w:ind w:left="197"/>
              <w:rPr>
                <w:i/>
                <w:sz w:val="20"/>
              </w:rPr>
            </w:pPr>
            <w:r>
              <w:rPr>
                <w:i/>
                <w:sz w:val="20"/>
              </w:rPr>
              <w:t>(tsy- + -jang A)</w:t>
            </w:r>
          </w:p>
        </w:tc>
        <w:tc>
          <w:tcPr>
            <w:tcW w:w="2782" w:type="dxa"/>
          </w:tcPr>
          <w:p w:rsidR="0067705B" w:rsidRDefault="00EF3B5B">
            <w:pPr>
              <w:pStyle w:val="TableParagraph"/>
              <w:rPr>
                <w:sz w:val="20"/>
              </w:rPr>
            </w:pPr>
            <w:r>
              <w:rPr>
                <w:sz w:val="20"/>
              </w:rPr>
              <w:t>*taŋ</w:t>
            </w:r>
          </w:p>
        </w:tc>
        <w:tc>
          <w:tcPr>
            <w:tcW w:w="2870" w:type="dxa"/>
          </w:tcPr>
          <w:p w:rsidR="0067705B" w:rsidRDefault="00EF3B5B">
            <w:pPr>
              <w:pStyle w:val="TableParagraph"/>
              <w:spacing w:before="34" w:line="232" w:lineRule="auto"/>
              <w:ind w:left="38" w:right="512"/>
              <w:rPr>
                <w:sz w:val="20"/>
              </w:rPr>
            </w:pPr>
            <w:r>
              <w:rPr>
                <w:sz w:val="20"/>
              </w:rPr>
              <w:t>brilliant; distinctive mark; to display</w:t>
            </w:r>
          </w:p>
        </w:tc>
        <w:tc>
          <w:tcPr>
            <w:tcW w:w="928" w:type="dxa"/>
          </w:tcPr>
          <w:p w:rsidR="0067705B" w:rsidRDefault="00EF3B5B">
            <w:pPr>
              <w:pStyle w:val="TableParagraph"/>
              <w:ind w:left="214"/>
              <w:rPr>
                <w:sz w:val="20"/>
              </w:rPr>
            </w:pPr>
            <w:r>
              <w:rPr>
                <w:sz w:val="20"/>
              </w:rPr>
              <w:t>0723a</w:t>
            </w:r>
          </w:p>
        </w:tc>
        <w:tc>
          <w:tcPr>
            <w:tcW w:w="940" w:type="dxa"/>
          </w:tcPr>
          <w:p w:rsidR="0067705B" w:rsidRDefault="00EF3B5B">
            <w:pPr>
              <w:pStyle w:val="TableParagraph"/>
              <w:ind w:left="0" w:right="92"/>
              <w:jc w:val="right"/>
              <w:rPr>
                <w:sz w:val="20"/>
              </w:rPr>
            </w:pPr>
            <w:r>
              <w:rPr>
                <w:sz w:val="20"/>
              </w:rPr>
              <w:t>42709.04</w:t>
            </w:r>
          </w:p>
        </w:tc>
        <w:tc>
          <w:tcPr>
            <w:tcW w:w="496" w:type="dxa"/>
          </w:tcPr>
          <w:p w:rsidR="0067705B" w:rsidRDefault="00EF3B5B">
            <w:pPr>
              <w:pStyle w:val="TableParagraph"/>
              <w:ind w:left="75" w:right="76"/>
              <w:jc w:val="center"/>
              <w:rPr>
                <w:sz w:val="20"/>
              </w:rPr>
            </w:pPr>
            <w:r>
              <w:rPr>
                <w:sz w:val="20"/>
              </w:rPr>
              <w:t>180</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4"/>
              <w:rPr>
                <w:sz w:val="20"/>
              </w:rPr>
            </w:pPr>
            <w:r>
              <w:rPr>
                <w:sz w:val="20"/>
              </w:rPr>
              <w:t>U+7AE0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獐</w:t>
            </w:r>
          </w:p>
        </w:tc>
        <w:tc>
          <w:tcPr>
            <w:tcW w:w="770" w:type="dxa"/>
          </w:tcPr>
          <w:p w:rsidR="0067705B" w:rsidRDefault="00EF3B5B">
            <w:pPr>
              <w:pStyle w:val="TableParagraph"/>
              <w:rPr>
                <w:sz w:val="20"/>
              </w:rPr>
            </w:pPr>
            <w:r>
              <w:rPr>
                <w:sz w:val="20"/>
              </w:rPr>
              <w:t>zhāng</w:t>
            </w:r>
          </w:p>
        </w:tc>
        <w:tc>
          <w:tcPr>
            <w:tcW w:w="926" w:type="dxa"/>
            <w:tcBorders>
              <w:right w:val="nil"/>
            </w:tcBorders>
          </w:tcPr>
          <w:p w:rsidR="0067705B" w:rsidRDefault="00EF3B5B">
            <w:pPr>
              <w:pStyle w:val="TableParagraph"/>
              <w:rPr>
                <w:i/>
                <w:sz w:val="20"/>
              </w:rPr>
            </w:pPr>
            <w:r>
              <w:rPr>
                <w:i/>
                <w:sz w:val="20"/>
              </w:rPr>
              <w:t>tsyang</w:t>
            </w:r>
          </w:p>
        </w:tc>
        <w:tc>
          <w:tcPr>
            <w:tcW w:w="1858" w:type="dxa"/>
            <w:tcBorders>
              <w:left w:val="nil"/>
            </w:tcBorders>
          </w:tcPr>
          <w:p w:rsidR="0067705B" w:rsidRDefault="00EF3B5B">
            <w:pPr>
              <w:pStyle w:val="TableParagraph"/>
              <w:ind w:left="197"/>
              <w:rPr>
                <w:i/>
                <w:sz w:val="20"/>
              </w:rPr>
            </w:pPr>
            <w:r>
              <w:rPr>
                <w:i/>
                <w:sz w:val="20"/>
              </w:rPr>
              <w:t>(tsy- + -jang A)</w:t>
            </w:r>
          </w:p>
        </w:tc>
        <w:tc>
          <w:tcPr>
            <w:tcW w:w="2782" w:type="dxa"/>
          </w:tcPr>
          <w:p w:rsidR="0067705B" w:rsidRDefault="00EF3B5B">
            <w:pPr>
              <w:pStyle w:val="TableParagraph"/>
              <w:rPr>
                <w:sz w:val="20"/>
              </w:rPr>
            </w:pPr>
            <w:r>
              <w:rPr>
                <w:sz w:val="20"/>
              </w:rPr>
              <w:t>*taŋ</w:t>
            </w:r>
          </w:p>
        </w:tc>
        <w:tc>
          <w:tcPr>
            <w:tcW w:w="2870" w:type="dxa"/>
          </w:tcPr>
          <w:p w:rsidR="0067705B" w:rsidRDefault="00EF3B5B">
            <w:pPr>
              <w:pStyle w:val="TableParagraph"/>
              <w:ind w:left="38"/>
              <w:rPr>
                <w:sz w:val="20"/>
              </w:rPr>
            </w:pPr>
            <w:r>
              <w:rPr>
                <w:sz w:val="20"/>
              </w:rPr>
              <w:t>fallow-deer</w:t>
            </w:r>
          </w:p>
        </w:tc>
        <w:tc>
          <w:tcPr>
            <w:tcW w:w="928" w:type="dxa"/>
          </w:tcPr>
          <w:p w:rsidR="0067705B" w:rsidRDefault="00EF3B5B">
            <w:pPr>
              <w:pStyle w:val="TableParagraph"/>
              <w:ind w:left="210"/>
              <w:rPr>
                <w:sz w:val="20"/>
              </w:rPr>
            </w:pPr>
            <w:r>
              <w:rPr>
                <w:sz w:val="20"/>
              </w:rPr>
              <w:t>0723g</w:t>
            </w:r>
          </w:p>
        </w:tc>
        <w:tc>
          <w:tcPr>
            <w:tcW w:w="940" w:type="dxa"/>
          </w:tcPr>
          <w:p w:rsidR="0067705B" w:rsidRDefault="00EF3B5B">
            <w:pPr>
              <w:pStyle w:val="TableParagraph"/>
              <w:ind w:left="0" w:right="92"/>
              <w:jc w:val="right"/>
              <w:rPr>
                <w:sz w:val="20"/>
              </w:rPr>
            </w:pPr>
            <w:r>
              <w:rPr>
                <w:sz w:val="20"/>
              </w:rPr>
              <w:t>21366.04</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6"/>
              <w:rPr>
                <w:sz w:val="20"/>
              </w:rPr>
            </w:pPr>
            <w:r>
              <w:rPr>
                <w:sz w:val="20"/>
              </w:rPr>
              <w:t>U+7350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璋</w:t>
            </w:r>
          </w:p>
        </w:tc>
        <w:tc>
          <w:tcPr>
            <w:tcW w:w="770" w:type="dxa"/>
          </w:tcPr>
          <w:p w:rsidR="0067705B" w:rsidRDefault="00EF3B5B">
            <w:pPr>
              <w:pStyle w:val="TableParagraph"/>
              <w:rPr>
                <w:sz w:val="20"/>
              </w:rPr>
            </w:pPr>
            <w:r>
              <w:rPr>
                <w:sz w:val="20"/>
              </w:rPr>
              <w:t>zhāng</w:t>
            </w:r>
          </w:p>
        </w:tc>
        <w:tc>
          <w:tcPr>
            <w:tcW w:w="926" w:type="dxa"/>
            <w:tcBorders>
              <w:right w:val="nil"/>
            </w:tcBorders>
          </w:tcPr>
          <w:p w:rsidR="0067705B" w:rsidRDefault="00EF3B5B">
            <w:pPr>
              <w:pStyle w:val="TableParagraph"/>
              <w:rPr>
                <w:i/>
                <w:sz w:val="20"/>
              </w:rPr>
            </w:pPr>
            <w:r>
              <w:rPr>
                <w:i/>
                <w:sz w:val="20"/>
              </w:rPr>
              <w:t>tsyang</w:t>
            </w:r>
          </w:p>
        </w:tc>
        <w:tc>
          <w:tcPr>
            <w:tcW w:w="1858" w:type="dxa"/>
            <w:tcBorders>
              <w:left w:val="nil"/>
            </w:tcBorders>
          </w:tcPr>
          <w:p w:rsidR="0067705B" w:rsidRDefault="00EF3B5B">
            <w:pPr>
              <w:pStyle w:val="TableParagraph"/>
              <w:ind w:left="197"/>
              <w:rPr>
                <w:i/>
                <w:sz w:val="20"/>
              </w:rPr>
            </w:pPr>
            <w:r>
              <w:rPr>
                <w:i/>
                <w:sz w:val="20"/>
              </w:rPr>
              <w:t>(tsy- + -jang A)</w:t>
            </w:r>
          </w:p>
        </w:tc>
        <w:tc>
          <w:tcPr>
            <w:tcW w:w="2782" w:type="dxa"/>
          </w:tcPr>
          <w:p w:rsidR="0067705B" w:rsidRDefault="00EF3B5B">
            <w:pPr>
              <w:pStyle w:val="TableParagraph"/>
              <w:rPr>
                <w:sz w:val="20"/>
              </w:rPr>
            </w:pPr>
            <w:r>
              <w:rPr>
                <w:sz w:val="20"/>
              </w:rPr>
              <w:t>*taŋ</w:t>
            </w:r>
          </w:p>
        </w:tc>
        <w:tc>
          <w:tcPr>
            <w:tcW w:w="2870" w:type="dxa"/>
          </w:tcPr>
          <w:p w:rsidR="0067705B" w:rsidRDefault="00EF3B5B">
            <w:pPr>
              <w:pStyle w:val="TableParagraph"/>
              <w:ind w:left="38"/>
              <w:rPr>
                <w:sz w:val="20"/>
              </w:rPr>
            </w:pPr>
            <w:r>
              <w:rPr>
                <w:sz w:val="20"/>
              </w:rPr>
              <w:t>(jade) insignium</w:t>
            </w:r>
          </w:p>
        </w:tc>
        <w:tc>
          <w:tcPr>
            <w:tcW w:w="928" w:type="dxa"/>
          </w:tcPr>
          <w:p w:rsidR="0067705B" w:rsidRDefault="00EF3B5B">
            <w:pPr>
              <w:pStyle w:val="TableParagraph"/>
              <w:ind w:left="210"/>
              <w:rPr>
                <w:sz w:val="20"/>
              </w:rPr>
            </w:pPr>
            <w:r>
              <w:rPr>
                <w:sz w:val="20"/>
              </w:rPr>
              <w:t>0723h</w:t>
            </w:r>
          </w:p>
        </w:tc>
        <w:tc>
          <w:tcPr>
            <w:tcW w:w="940" w:type="dxa"/>
          </w:tcPr>
          <w:p w:rsidR="0067705B" w:rsidRDefault="00EF3B5B">
            <w:pPr>
              <w:pStyle w:val="TableParagraph"/>
              <w:ind w:left="0" w:right="92"/>
              <w:jc w:val="right"/>
              <w:rPr>
                <w:sz w:val="20"/>
              </w:rPr>
            </w:pPr>
            <w:r>
              <w:rPr>
                <w:sz w:val="20"/>
              </w:rPr>
              <w:t>21135.17</w:t>
            </w:r>
          </w:p>
        </w:tc>
        <w:tc>
          <w:tcPr>
            <w:tcW w:w="496" w:type="dxa"/>
          </w:tcPr>
          <w:p w:rsidR="0067705B" w:rsidRDefault="00EF3B5B">
            <w:pPr>
              <w:pStyle w:val="TableParagraph"/>
              <w:ind w:left="75" w:right="76"/>
              <w:jc w:val="center"/>
              <w:rPr>
                <w:sz w:val="20"/>
              </w:rPr>
            </w:pPr>
            <w:r>
              <w:rPr>
                <w:sz w:val="20"/>
              </w:rPr>
              <w:t>96</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0"/>
              <w:rPr>
                <w:sz w:val="20"/>
              </w:rPr>
            </w:pPr>
            <w:r>
              <w:rPr>
                <w:sz w:val="20"/>
              </w:rPr>
              <w:t>U+748B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長</w:t>
            </w:r>
          </w:p>
        </w:tc>
        <w:tc>
          <w:tcPr>
            <w:tcW w:w="770" w:type="dxa"/>
          </w:tcPr>
          <w:p w:rsidR="0067705B" w:rsidRDefault="00EF3B5B">
            <w:pPr>
              <w:pStyle w:val="TableParagraph"/>
              <w:spacing w:before="29"/>
              <w:rPr>
                <w:sz w:val="20"/>
              </w:rPr>
            </w:pPr>
            <w:r>
              <w:rPr>
                <w:sz w:val="20"/>
              </w:rPr>
              <w:t>zhǎng</w:t>
            </w:r>
          </w:p>
        </w:tc>
        <w:tc>
          <w:tcPr>
            <w:tcW w:w="926" w:type="dxa"/>
            <w:tcBorders>
              <w:right w:val="nil"/>
            </w:tcBorders>
          </w:tcPr>
          <w:p w:rsidR="0067705B" w:rsidRDefault="00EF3B5B">
            <w:pPr>
              <w:pStyle w:val="TableParagraph"/>
              <w:spacing w:before="29"/>
              <w:rPr>
                <w:i/>
                <w:sz w:val="20"/>
              </w:rPr>
            </w:pPr>
            <w:r>
              <w:rPr>
                <w:i/>
                <w:sz w:val="20"/>
              </w:rPr>
              <w:t>trjangX</w:t>
            </w:r>
          </w:p>
        </w:tc>
        <w:tc>
          <w:tcPr>
            <w:tcW w:w="1858" w:type="dxa"/>
            <w:tcBorders>
              <w:left w:val="nil"/>
            </w:tcBorders>
          </w:tcPr>
          <w:p w:rsidR="0067705B" w:rsidRDefault="00EF3B5B">
            <w:pPr>
              <w:pStyle w:val="TableParagraph"/>
              <w:spacing w:before="29"/>
              <w:ind w:left="197"/>
              <w:rPr>
                <w:i/>
                <w:sz w:val="20"/>
              </w:rPr>
            </w:pPr>
            <w:r>
              <w:rPr>
                <w:i/>
                <w:sz w:val="20"/>
              </w:rPr>
              <w:t>(tr- + -jang B)</w:t>
            </w:r>
          </w:p>
        </w:tc>
        <w:tc>
          <w:tcPr>
            <w:tcW w:w="2782" w:type="dxa"/>
          </w:tcPr>
          <w:p w:rsidR="0067705B" w:rsidRDefault="00EF3B5B">
            <w:pPr>
              <w:pStyle w:val="TableParagraph"/>
              <w:spacing w:before="29"/>
              <w:rPr>
                <w:sz w:val="20"/>
              </w:rPr>
            </w:pPr>
            <w:r>
              <w:rPr>
                <w:sz w:val="20"/>
              </w:rPr>
              <w:t>*traŋʔ</w:t>
            </w:r>
          </w:p>
        </w:tc>
        <w:tc>
          <w:tcPr>
            <w:tcW w:w="2870" w:type="dxa"/>
          </w:tcPr>
          <w:p w:rsidR="0067705B" w:rsidRDefault="00EF3B5B">
            <w:pPr>
              <w:pStyle w:val="TableParagraph"/>
              <w:spacing w:before="29"/>
              <w:ind w:left="38"/>
              <w:rPr>
                <w:sz w:val="20"/>
              </w:rPr>
            </w:pPr>
            <w:r>
              <w:rPr>
                <w:sz w:val="20"/>
              </w:rPr>
              <w:t>grow; elder</w:t>
            </w:r>
          </w:p>
        </w:tc>
        <w:tc>
          <w:tcPr>
            <w:tcW w:w="928" w:type="dxa"/>
          </w:tcPr>
          <w:p w:rsidR="0067705B" w:rsidRDefault="00EF3B5B">
            <w:pPr>
              <w:pStyle w:val="TableParagraph"/>
              <w:spacing w:before="29"/>
              <w:ind w:left="214"/>
              <w:rPr>
                <w:sz w:val="20"/>
              </w:rPr>
            </w:pPr>
            <w:r>
              <w:rPr>
                <w:sz w:val="20"/>
              </w:rPr>
              <w:t>0721a</w:t>
            </w:r>
          </w:p>
        </w:tc>
        <w:tc>
          <w:tcPr>
            <w:tcW w:w="940" w:type="dxa"/>
          </w:tcPr>
          <w:p w:rsidR="0067705B" w:rsidRDefault="00EF3B5B">
            <w:pPr>
              <w:pStyle w:val="TableParagraph"/>
              <w:spacing w:before="29"/>
              <w:ind w:left="0" w:right="92"/>
              <w:jc w:val="right"/>
              <w:rPr>
                <w:sz w:val="20"/>
              </w:rPr>
            </w:pPr>
            <w:r>
              <w:rPr>
                <w:sz w:val="20"/>
              </w:rPr>
              <w:t>64050.01</w:t>
            </w:r>
          </w:p>
        </w:tc>
        <w:tc>
          <w:tcPr>
            <w:tcW w:w="496" w:type="dxa"/>
          </w:tcPr>
          <w:p w:rsidR="0067705B" w:rsidRDefault="00EF3B5B">
            <w:pPr>
              <w:pStyle w:val="TableParagraph"/>
              <w:spacing w:before="29"/>
              <w:ind w:left="75" w:right="76"/>
              <w:jc w:val="center"/>
              <w:rPr>
                <w:sz w:val="20"/>
              </w:rPr>
            </w:pPr>
            <w:r>
              <w:rPr>
                <w:sz w:val="20"/>
              </w:rPr>
              <w:t>168</w:t>
            </w:r>
          </w:p>
        </w:tc>
        <w:tc>
          <w:tcPr>
            <w:tcW w:w="430" w:type="dxa"/>
          </w:tcPr>
          <w:p w:rsidR="0067705B" w:rsidRDefault="00EF3B5B">
            <w:pPr>
              <w:pStyle w:val="TableParagraph"/>
              <w:spacing w:before="29"/>
              <w:ind w:left="0"/>
              <w:jc w:val="center"/>
              <w:rPr>
                <w:sz w:val="20"/>
              </w:rPr>
            </w:pPr>
            <w:r>
              <w:rPr>
                <w:sz w:val="20"/>
              </w:rPr>
              <w:t>0</w:t>
            </w:r>
          </w:p>
        </w:tc>
        <w:tc>
          <w:tcPr>
            <w:tcW w:w="1058" w:type="dxa"/>
          </w:tcPr>
          <w:p w:rsidR="0067705B" w:rsidRDefault="00EF3B5B">
            <w:pPr>
              <w:pStyle w:val="TableParagraph"/>
              <w:spacing w:before="29"/>
              <w:ind w:left="196"/>
              <w:rPr>
                <w:sz w:val="20"/>
              </w:rPr>
            </w:pPr>
            <w:r>
              <w:rPr>
                <w:sz w:val="20"/>
              </w:rPr>
              <w:t>U+9577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掌</w:t>
            </w:r>
          </w:p>
        </w:tc>
        <w:tc>
          <w:tcPr>
            <w:tcW w:w="770" w:type="dxa"/>
          </w:tcPr>
          <w:p w:rsidR="0067705B" w:rsidRDefault="00EF3B5B">
            <w:pPr>
              <w:pStyle w:val="TableParagraph"/>
              <w:rPr>
                <w:sz w:val="20"/>
              </w:rPr>
            </w:pPr>
            <w:r>
              <w:rPr>
                <w:sz w:val="20"/>
              </w:rPr>
              <w:t>zhǎng</w:t>
            </w:r>
          </w:p>
        </w:tc>
        <w:tc>
          <w:tcPr>
            <w:tcW w:w="926" w:type="dxa"/>
            <w:tcBorders>
              <w:right w:val="nil"/>
            </w:tcBorders>
          </w:tcPr>
          <w:p w:rsidR="0067705B" w:rsidRDefault="00EF3B5B">
            <w:pPr>
              <w:pStyle w:val="TableParagraph"/>
              <w:rPr>
                <w:i/>
                <w:sz w:val="20"/>
              </w:rPr>
            </w:pPr>
            <w:r>
              <w:rPr>
                <w:i/>
                <w:sz w:val="20"/>
              </w:rPr>
              <w:t>tsyangX</w:t>
            </w:r>
          </w:p>
        </w:tc>
        <w:tc>
          <w:tcPr>
            <w:tcW w:w="1858" w:type="dxa"/>
            <w:tcBorders>
              <w:left w:val="nil"/>
            </w:tcBorders>
          </w:tcPr>
          <w:p w:rsidR="0067705B" w:rsidRDefault="00EF3B5B">
            <w:pPr>
              <w:pStyle w:val="TableParagraph"/>
              <w:ind w:left="197"/>
              <w:rPr>
                <w:i/>
                <w:sz w:val="20"/>
              </w:rPr>
            </w:pPr>
            <w:r>
              <w:rPr>
                <w:i/>
                <w:sz w:val="20"/>
              </w:rPr>
              <w:t>(tsy- + -jang B)</w:t>
            </w:r>
          </w:p>
        </w:tc>
        <w:tc>
          <w:tcPr>
            <w:tcW w:w="2782" w:type="dxa"/>
          </w:tcPr>
          <w:p w:rsidR="0067705B" w:rsidRDefault="00EF3B5B">
            <w:pPr>
              <w:pStyle w:val="TableParagraph"/>
              <w:rPr>
                <w:sz w:val="20"/>
              </w:rPr>
            </w:pPr>
            <w:r>
              <w:rPr>
                <w:sz w:val="20"/>
              </w:rPr>
              <w:t>*[k.t]aŋʔ</w:t>
            </w:r>
          </w:p>
        </w:tc>
        <w:tc>
          <w:tcPr>
            <w:tcW w:w="2870" w:type="dxa"/>
          </w:tcPr>
          <w:p w:rsidR="0067705B" w:rsidRDefault="00EF3B5B">
            <w:pPr>
              <w:pStyle w:val="TableParagraph"/>
              <w:ind w:left="38"/>
              <w:rPr>
                <w:sz w:val="20"/>
              </w:rPr>
            </w:pPr>
            <w:r>
              <w:rPr>
                <w:sz w:val="20"/>
              </w:rPr>
              <w:t>palm of the hand</w:t>
            </w:r>
          </w:p>
        </w:tc>
        <w:tc>
          <w:tcPr>
            <w:tcW w:w="928" w:type="dxa"/>
          </w:tcPr>
          <w:p w:rsidR="0067705B" w:rsidRDefault="00EF3B5B">
            <w:pPr>
              <w:pStyle w:val="TableParagraph"/>
              <w:ind w:left="232"/>
              <w:rPr>
                <w:sz w:val="20"/>
              </w:rPr>
            </w:pPr>
            <w:r>
              <w:rPr>
                <w:sz w:val="20"/>
              </w:rPr>
              <w:t>0725j</w:t>
            </w:r>
          </w:p>
        </w:tc>
        <w:tc>
          <w:tcPr>
            <w:tcW w:w="940" w:type="dxa"/>
          </w:tcPr>
          <w:p w:rsidR="0067705B" w:rsidRDefault="00EF3B5B">
            <w:pPr>
              <w:pStyle w:val="TableParagraph"/>
              <w:ind w:left="0" w:right="92"/>
              <w:jc w:val="right"/>
              <w:rPr>
                <w:sz w:val="20"/>
              </w:rPr>
            </w:pPr>
            <w:r>
              <w:rPr>
                <w:sz w:val="20"/>
              </w:rPr>
              <w:t>31889.02</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U+638C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丈</w:t>
            </w:r>
          </w:p>
        </w:tc>
        <w:tc>
          <w:tcPr>
            <w:tcW w:w="770" w:type="dxa"/>
          </w:tcPr>
          <w:p w:rsidR="0067705B" w:rsidRDefault="00EF3B5B">
            <w:pPr>
              <w:pStyle w:val="TableParagraph"/>
              <w:rPr>
                <w:sz w:val="20"/>
              </w:rPr>
            </w:pPr>
            <w:r>
              <w:rPr>
                <w:sz w:val="20"/>
              </w:rPr>
              <w:t>zhàng</w:t>
            </w:r>
          </w:p>
        </w:tc>
        <w:tc>
          <w:tcPr>
            <w:tcW w:w="926" w:type="dxa"/>
            <w:tcBorders>
              <w:right w:val="nil"/>
            </w:tcBorders>
          </w:tcPr>
          <w:p w:rsidR="0067705B" w:rsidRDefault="00EF3B5B">
            <w:pPr>
              <w:pStyle w:val="TableParagraph"/>
              <w:rPr>
                <w:i/>
                <w:sz w:val="20"/>
              </w:rPr>
            </w:pPr>
            <w:r>
              <w:rPr>
                <w:i/>
                <w:sz w:val="20"/>
              </w:rPr>
              <w:t>drjangX</w:t>
            </w:r>
          </w:p>
        </w:tc>
        <w:tc>
          <w:tcPr>
            <w:tcW w:w="1858" w:type="dxa"/>
            <w:tcBorders>
              <w:left w:val="nil"/>
            </w:tcBorders>
          </w:tcPr>
          <w:p w:rsidR="0067705B" w:rsidRDefault="00EF3B5B">
            <w:pPr>
              <w:pStyle w:val="TableParagraph"/>
              <w:ind w:left="197"/>
              <w:rPr>
                <w:i/>
                <w:sz w:val="20"/>
              </w:rPr>
            </w:pPr>
            <w:r>
              <w:rPr>
                <w:i/>
                <w:sz w:val="20"/>
              </w:rPr>
              <w:t>(dr- + -jang B)</w:t>
            </w:r>
          </w:p>
        </w:tc>
        <w:tc>
          <w:tcPr>
            <w:tcW w:w="2782" w:type="dxa"/>
          </w:tcPr>
          <w:p w:rsidR="0067705B" w:rsidRDefault="00EF3B5B">
            <w:pPr>
              <w:pStyle w:val="TableParagraph"/>
              <w:rPr>
                <w:sz w:val="20"/>
              </w:rPr>
            </w:pPr>
            <w:r>
              <w:rPr>
                <w:sz w:val="20"/>
              </w:rPr>
              <w:t>*[d]raŋʔ</w:t>
            </w:r>
          </w:p>
        </w:tc>
        <w:tc>
          <w:tcPr>
            <w:tcW w:w="2870" w:type="dxa"/>
          </w:tcPr>
          <w:p w:rsidR="0067705B" w:rsidRDefault="00EF3B5B">
            <w:pPr>
              <w:pStyle w:val="TableParagraph"/>
              <w:ind w:left="38"/>
              <w:rPr>
                <w:sz w:val="20"/>
              </w:rPr>
            </w:pPr>
            <w:r>
              <w:rPr>
                <w:sz w:val="20"/>
              </w:rPr>
              <w:t>ten feet</w:t>
            </w:r>
          </w:p>
        </w:tc>
        <w:tc>
          <w:tcPr>
            <w:tcW w:w="928" w:type="dxa"/>
          </w:tcPr>
          <w:p w:rsidR="0067705B" w:rsidRDefault="00EF3B5B">
            <w:pPr>
              <w:pStyle w:val="TableParagraph"/>
              <w:ind w:left="214"/>
              <w:rPr>
                <w:sz w:val="20"/>
              </w:rPr>
            </w:pPr>
            <w:r>
              <w:rPr>
                <w:sz w:val="20"/>
              </w:rPr>
              <w:t>0722a</w:t>
            </w:r>
          </w:p>
        </w:tc>
        <w:tc>
          <w:tcPr>
            <w:tcW w:w="940" w:type="dxa"/>
          </w:tcPr>
          <w:p w:rsidR="0067705B" w:rsidRDefault="00EF3B5B">
            <w:pPr>
              <w:pStyle w:val="TableParagraph"/>
              <w:ind w:left="0" w:right="92"/>
              <w:jc w:val="right"/>
              <w:rPr>
                <w:sz w:val="20"/>
              </w:rPr>
            </w:pPr>
            <w:r>
              <w:rPr>
                <w:sz w:val="20"/>
              </w:rPr>
              <w:t>10009.02</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6"/>
              <w:rPr>
                <w:sz w:val="20"/>
              </w:rPr>
            </w:pPr>
            <w:r>
              <w:rPr>
                <w:sz w:val="20"/>
              </w:rPr>
              <w:t>U+4E08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帳</w:t>
            </w:r>
          </w:p>
        </w:tc>
        <w:tc>
          <w:tcPr>
            <w:tcW w:w="770" w:type="dxa"/>
          </w:tcPr>
          <w:p w:rsidR="0067705B" w:rsidRDefault="00EF3B5B">
            <w:pPr>
              <w:pStyle w:val="TableParagraph"/>
              <w:rPr>
                <w:sz w:val="20"/>
              </w:rPr>
            </w:pPr>
            <w:r>
              <w:rPr>
                <w:sz w:val="20"/>
              </w:rPr>
              <w:t>zhàng</w:t>
            </w:r>
          </w:p>
        </w:tc>
        <w:tc>
          <w:tcPr>
            <w:tcW w:w="926" w:type="dxa"/>
            <w:tcBorders>
              <w:right w:val="nil"/>
            </w:tcBorders>
          </w:tcPr>
          <w:p w:rsidR="0067705B" w:rsidRDefault="00EF3B5B">
            <w:pPr>
              <w:pStyle w:val="TableParagraph"/>
              <w:rPr>
                <w:i/>
                <w:sz w:val="20"/>
              </w:rPr>
            </w:pPr>
            <w:r>
              <w:rPr>
                <w:i/>
                <w:sz w:val="20"/>
              </w:rPr>
              <w:t>trjangH</w:t>
            </w:r>
          </w:p>
        </w:tc>
        <w:tc>
          <w:tcPr>
            <w:tcW w:w="1858" w:type="dxa"/>
            <w:tcBorders>
              <w:left w:val="nil"/>
            </w:tcBorders>
          </w:tcPr>
          <w:p w:rsidR="0067705B" w:rsidRDefault="00EF3B5B">
            <w:pPr>
              <w:pStyle w:val="TableParagraph"/>
              <w:ind w:left="197"/>
              <w:rPr>
                <w:i/>
                <w:sz w:val="20"/>
              </w:rPr>
            </w:pPr>
            <w:r>
              <w:rPr>
                <w:i/>
                <w:sz w:val="20"/>
              </w:rPr>
              <w:t>(tr- + -jang C)</w:t>
            </w:r>
          </w:p>
        </w:tc>
        <w:tc>
          <w:tcPr>
            <w:tcW w:w="2782" w:type="dxa"/>
          </w:tcPr>
          <w:p w:rsidR="0067705B" w:rsidRDefault="00EF3B5B">
            <w:pPr>
              <w:pStyle w:val="TableParagraph"/>
              <w:rPr>
                <w:sz w:val="20"/>
              </w:rPr>
            </w:pPr>
            <w:r>
              <w:rPr>
                <w:sz w:val="20"/>
              </w:rPr>
              <w:t>*traŋ-s</w:t>
            </w:r>
          </w:p>
        </w:tc>
        <w:tc>
          <w:tcPr>
            <w:tcW w:w="2870" w:type="dxa"/>
          </w:tcPr>
          <w:p w:rsidR="0067705B" w:rsidRDefault="00EF3B5B">
            <w:pPr>
              <w:pStyle w:val="TableParagraph"/>
              <w:ind w:left="38"/>
              <w:rPr>
                <w:sz w:val="20"/>
              </w:rPr>
            </w:pPr>
            <w:r>
              <w:rPr>
                <w:sz w:val="20"/>
              </w:rPr>
              <w:t>curtain</w:t>
            </w:r>
          </w:p>
        </w:tc>
        <w:tc>
          <w:tcPr>
            <w:tcW w:w="928" w:type="dxa"/>
          </w:tcPr>
          <w:p w:rsidR="0067705B" w:rsidRDefault="00EF3B5B">
            <w:pPr>
              <w:pStyle w:val="TableParagraph"/>
              <w:ind w:left="210"/>
              <w:rPr>
                <w:sz w:val="20"/>
              </w:rPr>
            </w:pPr>
            <w:r>
              <w:rPr>
                <w:sz w:val="20"/>
              </w:rPr>
              <w:t>0721g</w:t>
            </w:r>
          </w:p>
        </w:tc>
        <w:tc>
          <w:tcPr>
            <w:tcW w:w="940" w:type="dxa"/>
          </w:tcPr>
          <w:p w:rsidR="0067705B" w:rsidRDefault="00EF3B5B">
            <w:pPr>
              <w:pStyle w:val="TableParagraph"/>
              <w:ind w:left="0" w:right="92"/>
              <w:jc w:val="right"/>
              <w:rPr>
                <w:sz w:val="20"/>
              </w:rPr>
            </w:pPr>
            <w:r>
              <w:rPr>
                <w:sz w:val="20"/>
              </w:rPr>
              <w:t>10742.08</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6"/>
              <w:rPr>
                <w:sz w:val="20"/>
              </w:rPr>
            </w:pPr>
            <w:r>
              <w:rPr>
                <w:sz w:val="20"/>
              </w:rPr>
              <w:t>U+5E33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啁</w:t>
            </w:r>
          </w:p>
        </w:tc>
        <w:tc>
          <w:tcPr>
            <w:tcW w:w="770" w:type="dxa"/>
          </w:tcPr>
          <w:p w:rsidR="0067705B" w:rsidRDefault="00EF3B5B">
            <w:pPr>
              <w:pStyle w:val="TableParagraph"/>
              <w:rPr>
                <w:sz w:val="20"/>
              </w:rPr>
            </w:pPr>
            <w:r>
              <w:rPr>
                <w:sz w:val="20"/>
              </w:rPr>
              <w:t>zhāo</w:t>
            </w:r>
          </w:p>
        </w:tc>
        <w:tc>
          <w:tcPr>
            <w:tcW w:w="926" w:type="dxa"/>
            <w:tcBorders>
              <w:right w:val="nil"/>
            </w:tcBorders>
          </w:tcPr>
          <w:p w:rsidR="0067705B" w:rsidRDefault="00EF3B5B">
            <w:pPr>
              <w:pStyle w:val="TableParagraph"/>
              <w:rPr>
                <w:i/>
                <w:sz w:val="20"/>
              </w:rPr>
            </w:pPr>
            <w:r>
              <w:rPr>
                <w:i/>
                <w:sz w:val="20"/>
              </w:rPr>
              <w:t>traew</w:t>
            </w:r>
          </w:p>
        </w:tc>
        <w:tc>
          <w:tcPr>
            <w:tcW w:w="1858" w:type="dxa"/>
            <w:tcBorders>
              <w:left w:val="nil"/>
            </w:tcBorders>
          </w:tcPr>
          <w:p w:rsidR="0067705B" w:rsidRDefault="00EF3B5B">
            <w:pPr>
              <w:pStyle w:val="TableParagraph"/>
              <w:ind w:left="197"/>
              <w:rPr>
                <w:i/>
                <w:sz w:val="20"/>
              </w:rPr>
            </w:pPr>
            <w:r>
              <w:rPr>
                <w:i/>
                <w:sz w:val="20"/>
              </w:rPr>
              <w:t>(tr- + -aew A)</w:t>
            </w:r>
          </w:p>
        </w:tc>
        <w:tc>
          <w:tcPr>
            <w:tcW w:w="2782" w:type="dxa"/>
          </w:tcPr>
          <w:p w:rsidR="0067705B" w:rsidRDefault="00EF3B5B">
            <w:pPr>
              <w:pStyle w:val="TableParagraph"/>
              <w:rPr>
                <w:sz w:val="20"/>
              </w:rPr>
            </w:pPr>
            <w:r>
              <w:rPr>
                <w:sz w:val="20"/>
              </w:rPr>
              <w:t>*tˤriw</w:t>
            </w:r>
          </w:p>
        </w:tc>
        <w:tc>
          <w:tcPr>
            <w:tcW w:w="2870" w:type="dxa"/>
          </w:tcPr>
          <w:p w:rsidR="0067705B" w:rsidRDefault="00EF3B5B">
            <w:pPr>
              <w:pStyle w:val="TableParagraph"/>
              <w:ind w:left="38"/>
              <w:rPr>
                <w:sz w:val="20"/>
              </w:rPr>
            </w:pPr>
            <w:r>
              <w:rPr>
                <w:sz w:val="20"/>
              </w:rPr>
              <w:t>twitter, noise</w:t>
            </w:r>
          </w:p>
        </w:tc>
        <w:tc>
          <w:tcPr>
            <w:tcW w:w="928" w:type="dxa"/>
          </w:tcPr>
          <w:p w:rsidR="0067705B" w:rsidRDefault="00EF3B5B">
            <w:pPr>
              <w:pStyle w:val="TableParagraph"/>
              <w:ind w:left="232"/>
              <w:rPr>
                <w:sz w:val="20"/>
              </w:rPr>
            </w:pPr>
            <w:r>
              <w:rPr>
                <w:sz w:val="20"/>
              </w:rPr>
              <w:t>1083j</w:t>
            </w:r>
          </w:p>
        </w:tc>
        <w:tc>
          <w:tcPr>
            <w:tcW w:w="940" w:type="dxa"/>
          </w:tcPr>
          <w:p w:rsidR="0067705B" w:rsidRDefault="00EF3B5B">
            <w:pPr>
              <w:pStyle w:val="TableParagraph"/>
              <w:ind w:left="0" w:right="92"/>
              <w:jc w:val="right"/>
              <w:rPr>
                <w:sz w:val="20"/>
              </w:rPr>
            </w:pPr>
            <w:r>
              <w:rPr>
                <w:sz w:val="20"/>
              </w:rPr>
              <w:t>10644.05</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U+5541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朝</w:t>
            </w:r>
          </w:p>
        </w:tc>
        <w:tc>
          <w:tcPr>
            <w:tcW w:w="770" w:type="dxa"/>
          </w:tcPr>
          <w:p w:rsidR="0067705B" w:rsidRDefault="00EF3B5B">
            <w:pPr>
              <w:pStyle w:val="TableParagraph"/>
              <w:rPr>
                <w:sz w:val="20"/>
              </w:rPr>
            </w:pPr>
            <w:r>
              <w:rPr>
                <w:sz w:val="20"/>
              </w:rPr>
              <w:t>zhāo</w:t>
            </w:r>
          </w:p>
        </w:tc>
        <w:tc>
          <w:tcPr>
            <w:tcW w:w="926" w:type="dxa"/>
            <w:tcBorders>
              <w:right w:val="nil"/>
            </w:tcBorders>
          </w:tcPr>
          <w:p w:rsidR="0067705B" w:rsidRDefault="00EF3B5B">
            <w:pPr>
              <w:pStyle w:val="TableParagraph"/>
              <w:rPr>
                <w:i/>
                <w:sz w:val="20"/>
              </w:rPr>
            </w:pPr>
            <w:r>
              <w:rPr>
                <w:i/>
                <w:sz w:val="20"/>
              </w:rPr>
              <w:t>trjew</w:t>
            </w:r>
          </w:p>
        </w:tc>
        <w:tc>
          <w:tcPr>
            <w:tcW w:w="1858" w:type="dxa"/>
            <w:tcBorders>
              <w:left w:val="nil"/>
            </w:tcBorders>
          </w:tcPr>
          <w:p w:rsidR="0067705B" w:rsidRDefault="00EF3B5B">
            <w:pPr>
              <w:pStyle w:val="TableParagraph"/>
              <w:ind w:left="197"/>
              <w:rPr>
                <w:i/>
                <w:sz w:val="20"/>
              </w:rPr>
            </w:pPr>
            <w:r>
              <w:rPr>
                <w:i/>
                <w:sz w:val="20"/>
              </w:rPr>
              <w:t>(tr- + -jew A)</w:t>
            </w:r>
          </w:p>
        </w:tc>
        <w:tc>
          <w:tcPr>
            <w:tcW w:w="2782" w:type="dxa"/>
          </w:tcPr>
          <w:p w:rsidR="0067705B" w:rsidRDefault="00EF3B5B">
            <w:pPr>
              <w:pStyle w:val="TableParagraph"/>
              <w:rPr>
                <w:sz w:val="20"/>
              </w:rPr>
            </w:pPr>
            <w:r>
              <w:rPr>
                <w:sz w:val="20"/>
              </w:rPr>
              <w:t>*t&lt;r&gt;aw</w:t>
            </w:r>
          </w:p>
        </w:tc>
        <w:tc>
          <w:tcPr>
            <w:tcW w:w="2870" w:type="dxa"/>
          </w:tcPr>
          <w:p w:rsidR="0067705B" w:rsidRDefault="00EF3B5B">
            <w:pPr>
              <w:pStyle w:val="TableParagraph"/>
              <w:ind w:left="38"/>
              <w:rPr>
                <w:sz w:val="20"/>
              </w:rPr>
            </w:pPr>
            <w:r>
              <w:rPr>
                <w:sz w:val="20"/>
              </w:rPr>
              <w:t>morning</w:t>
            </w:r>
          </w:p>
        </w:tc>
        <w:tc>
          <w:tcPr>
            <w:tcW w:w="928" w:type="dxa"/>
          </w:tcPr>
          <w:p w:rsidR="0067705B" w:rsidRDefault="00EF3B5B">
            <w:pPr>
              <w:pStyle w:val="TableParagraph"/>
              <w:ind w:left="214"/>
              <w:rPr>
                <w:sz w:val="20"/>
              </w:rPr>
            </w:pPr>
            <w:r>
              <w:rPr>
                <w:sz w:val="20"/>
              </w:rPr>
              <w:t>1143a</w:t>
            </w:r>
          </w:p>
        </w:tc>
        <w:tc>
          <w:tcPr>
            <w:tcW w:w="940" w:type="dxa"/>
          </w:tcPr>
          <w:p w:rsidR="0067705B" w:rsidRDefault="00EF3B5B">
            <w:pPr>
              <w:pStyle w:val="TableParagraph"/>
              <w:ind w:left="0" w:right="92"/>
              <w:jc w:val="right"/>
              <w:rPr>
                <w:sz w:val="20"/>
              </w:rPr>
            </w:pPr>
            <w:r>
              <w:rPr>
                <w:sz w:val="20"/>
              </w:rPr>
              <w:t>32084.08</w:t>
            </w:r>
          </w:p>
        </w:tc>
        <w:tc>
          <w:tcPr>
            <w:tcW w:w="496" w:type="dxa"/>
          </w:tcPr>
          <w:p w:rsidR="0067705B" w:rsidRDefault="00EF3B5B">
            <w:pPr>
              <w:pStyle w:val="TableParagraph"/>
              <w:ind w:left="75" w:right="76"/>
              <w:jc w:val="center"/>
              <w:rPr>
                <w:sz w:val="20"/>
              </w:rPr>
            </w:pPr>
            <w:r>
              <w:rPr>
                <w:sz w:val="20"/>
              </w:rPr>
              <w:t>74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U+671D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昭</w:t>
            </w:r>
          </w:p>
        </w:tc>
        <w:tc>
          <w:tcPr>
            <w:tcW w:w="770" w:type="dxa"/>
          </w:tcPr>
          <w:p w:rsidR="0067705B" w:rsidRDefault="00EF3B5B">
            <w:pPr>
              <w:pStyle w:val="TableParagraph"/>
              <w:rPr>
                <w:sz w:val="20"/>
              </w:rPr>
            </w:pPr>
            <w:r>
              <w:rPr>
                <w:sz w:val="20"/>
              </w:rPr>
              <w:t>zhāo</w:t>
            </w:r>
          </w:p>
        </w:tc>
        <w:tc>
          <w:tcPr>
            <w:tcW w:w="926" w:type="dxa"/>
            <w:tcBorders>
              <w:right w:val="nil"/>
            </w:tcBorders>
          </w:tcPr>
          <w:p w:rsidR="0067705B" w:rsidRDefault="00EF3B5B">
            <w:pPr>
              <w:pStyle w:val="TableParagraph"/>
              <w:rPr>
                <w:i/>
                <w:sz w:val="20"/>
              </w:rPr>
            </w:pPr>
            <w:r>
              <w:rPr>
                <w:i/>
                <w:sz w:val="20"/>
              </w:rPr>
              <w:t>tsyew</w:t>
            </w:r>
          </w:p>
        </w:tc>
        <w:tc>
          <w:tcPr>
            <w:tcW w:w="1858" w:type="dxa"/>
            <w:tcBorders>
              <w:left w:val="nil"/>
            </w:tcBorders>
          </w:tcPr>
          <w:p w:rsidR="0067705B" w:rsidRDefault="00EF3B5B">
            <w:pPr>
              <w:pStyle w:val="TableParagraph"/>
              <w:ind w:left="197"/>
              <w:rPr>
                <w:i/>
                <w:sz w:val="20"/>
              </w:rPr>
            </w:pPr>
            <w:r>
              <w:rPr>
                <w:i/>
                <w:sz w:val="20"/>
              </w:rPr>
              <w:t>(tsy- + -jew A)</w:t>
            </w:r>
          </w:p>
        </w:tc>
        <w:tc>
          <w:tcPr>
            <w:tcW w:w="2782" w:type="dxa"/>
          </w:tcPr>
          <w:p w:rsidR="0067705B" w:rsidRDefault="00EF3B5B">
            <w:pPr>
              <w:pStyle w:val="TableParagraph"/>
              <w:rPr>
                <w:sz w:val="20"/>
              </w:rPr>
            </w:pPr>
            <w:r>
              <w:rPr>
                <w:sz w:val="20"/>
              </w:rPr>
              <w:t>*taw</w:t>
            </w:r>
          </w:p>
        </w:tc>
        <w:tc>
          <w:tcPr>
            <w:tcW w:w="2870" w:type="dxa"/>
          </w:tcPr>
          <w:p w:rsidR="0067705B" w:rsidRDefault="00EF3B5B">
            <w:pPr>
              <w:pStyle w:val="TableParagraph"/>
              <w:ind w:left="38"/>
              <w:rPr>
                <w:sz w:val="20"/>
              </w:rPr>
            </w:pPr>
            <w:r>
              <w:rPr>
                <w:sz w:val="20"/>
              </w:rPr>
              <w:t>bright</w:t>
            </w:r>
          </w:p>
        </w:tc>
        <w:tc>
          <w:tcPr>
            <w:tcW w:w="928" w:type="dxa"/>
          </w:tcPr>
          <w:p w:rsidR="0067705B" w:rsidRDefault="00EF3B5B">
            <w:pPr>
              <w:pStyle w:val="TableParagraph"/>
              <w:ind w:left="182"/>
              <w:rPr>
                <w:sz w:val="20"/>
              </w:rPr>
            </w:pPr>
            <w:r>
              <w:rPr>
                <w:sz w:val="20"/>
              </w:rPr>
              <w:t>1131m</w:t>
            </w:r>
          </w:p>
        </w:tc>
        <w:tc>
          <w:tcPr>
            <w:tcW w:w="940" w:type="dxa"/>
          </w:tcPr>
          <w:p w:rsidR="0067705B" w:rsidRDefault="00EF3B5B">
            <w:pPr>
              <w:pStyle w:val="TableParagraph"/>
              <w:ind w:left="0" w:right="92"/>
              <w:jc w:val="right"/>
              <w:rPr>
                <w:sz w:val="20"/>
              </w:rPr>
            </w:pPr>
            <w:r>
              <w:rPr>
                <w:sz w:val="20"/>
              </w:rPr>
              <w:t>21504.09</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U+662D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爪</w:t>
            </w:r>
          </w:p>
        </w:tc>
        <w:tc>
          <w:tcPr>
            <w:tcW w:w="770" w:type="dxa"/>
          </w:tcPr>
          <w:p w:rsidR="0067705B" w:rsidRDefault="00EF3B5B">
            <w:pPr>
              <w:pStyle w:val="TableParagraph"/>
              <w:rPr>
                <w:sz w:val="20"/>
              </w:rPr>
            </w:pPr>
            <w:r>
              <w:rPr>
                <w:sz w:val="20"/>
              </w:rPr>
              <w:t>zhǎo</w:t>
            </w:r>
          </w:p>
        </w:tc>
        <w:tc>
          <w:tcPr>
            <w:tcW w:w="926" w:type="dxa"/>
            <w:tcBorders>
              <w:right w:val="nil"/>
            </w:tcBorders>
          </w:tcPr>
          <w:p w:rsidR="0067705B" w:rsidRDefault="00EF3B5B">
            <w:pPr>
              <w:pStyle w:val="TableParagraph"/>
              <w:rPr>
                <w:i/>
                <w:sz w:val="20"/>
              </w:rPr>
            </w:pPr>
            <w:r>
              <w:rPr>
                <w:i/>
                <w:sz w:val="20"/>
              </w:rPr>
              <w:t>tsraewX</w:t>
            </w:r>
          </w:p>
        </w:tc>
        <w:tc>
          <w:tcPr>
            <w:tcW w:w="1858" w:type="dxa"/>
            <w:tcBorders>
              <w:left w:val="nil"/>
            </w:tcBorders>
          </w:tcPr>
          <w:p w:rsidR="0067705B" w:rsidRDefault="00EF3B5B">
            <w:pPr>
              <w:pStyle w:val="TableParagraph"/>
              <w:ind w:left="197"/>
              <w:rPr>
                <w:i/>
                <w:sz w:val="20"/>
              </w:rPr>
            </w:pPr>
            <w:r>
              <w:rPr>
                <w:i/>
                <w:sz w:val="20"/>
              </w:rPr>
              <w:t>(tsr- + -aew B)</w:t>
            </w:r>
          </w:p>
        </w:tc>
        <w:tc>
          <w:tcPr>
            <w:tcW w:w="2782" w:type="dxa"/>
          </w:tcPr>
          <w:p w:rsidR="0067705B" w:rsidRDefault="00EF3B5B">
            <w:pPr>
              <w:pStyle w:val="TableParagraph"/>
              <w:rPr>
                <w:sz w:val="20"/>
              </w:rPr>
            </w:pPr>
            <w:r>
              <w:rPr>
                <w:sz w:val="20"/>
              </w:rPr>
              <w:t>*[ts]ˤ&lt;r&gt;uʔ</w:t>
            </w:r>
          </w:p>
        </w:tc>
        <w:tc>
          <w:tcPr>
            <w:tcW w:w="2870" w:type="dxa"/>
          </w:tcPr>
          <w:p w:rsidR="0067705B" w:rsidRDefault="00EF3B5B">
            <w:pPr>
              <w:pStyle w:val="TableParagraph"/>
              <w:ind w:left="38"/>
              <w:rPr>
                <w:sz w:val="20"/>
              </w:rPr>
            </w:pPr>
            <w:r>
              <w:rPr>
                <w:sz w:val="20"/>
              </w:rPr>
              <w:t>claw</w:t>
            </w:r>
          </w:p>
        </w:tc>
        <w:tc>
          <w:tcPr>
            <w:tcW w:w="928" w:type="dxa"/>
          </w:tcPr>
          <w:p w:rsidR="0067705B" w:rsidRDefault="00EF3B5B">
            <w:pPr>
              <w:pStyle w:val="TableParagraph"/>
              <w:ind w:left="214"/>
              <w:rPr>
                <w:sz w:val="20"/>
              </w:rPr>
            </w:pPr>
            <w:r>
              <w:rPr>
                <w:sz w:val="20"/>
              </w:rPr>
              <w:t>1111a</w:t>
            </w:r>
          </w:p>
        </w:tc>
        <w:tc>
          <w:tcPr>
            <w:tcW w:w="940" w:type="dxa"/>
          </w:tcPr>
          <w:p w:rsidR="0067705B" w:rsidRDefault="00EF3B5B">
            <w:pPr>
              <w:pStyle w:val="TableParagraph"/>
              <w:ind w:left="0" w:right="92"/>
              <w:jc w:val="right"/>
              <w:rPr>
                <w:sz w:val="20"/>
              </w:rPr>
            </w:pPr>
            <w:r>
              <w:rPr>
                <w:sz w:val="20"/>
              </w:rPr>
              <w:t>32030.01</w:t>
            </w:r>
          </w:p>
        </w:tc>
        <w:tc>
          <w:tcPr>
            <w:tcW w:w="496" w:type="dxa"/>
          </w:tcPr>
          <w:p w:rsidR="0067705B" w:rsidRDefault="00EF3B5B">
            <w:pPr>
              <w:pStyle w:val="TableParagraph"/>
              <w:ind w:left="75" w:right="76"/>
              <w:jc w:val="center"/>
              <w:rPr>
                <w:sz w:val="20"/>
              </w:rPr>
            </w:pPr>
            <w:r>
              <w:rPr>
                <w:sz w:val="20"/>
              </w:rPr>
              <w:t>87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74"/>
              <w:rPr>
                <w:sz w:val="20"/>
              </w:rPr>
            </w:pPr>
            <w:r>
              <w:rPr>
                <w:sz w:val="20"/>
              </w:rPr>
              <w:t>U+722A</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09"/>
        <w:gridCol w:w="1875"/>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㕚</w:t>
            </w:r>
          </w:p>
        </w:tc>
        <w:tc>
          <w:tcPr>
            <w:tcW w:w="770" w:type="dxa"/>
          </w:tcPr>
          <w:p w:rsidR="0067705B" w:rsidRDefault="00EF3B5B">
            <w:pPr>
              <w:pStyle w:val="TableParagraph"/>
              <w:rPr>
                <w:sz w:val="20"/>
              </w:rPr>
            </w:pPr>
            <w:r>
              <w:rPr>
                <w:sz w:val="20"/>
              </w:rPr>
              <w:t>zhǎo</w:t>
            </w:r>
          </w:p>
        </w:tc>
        <w:tc>
          <w:tcPr>
            <w:tcW w:w="909" w:type="dxa"/>
            <w:tcBorders>
              <w:right w:val="nil"/>
            </w:tcBorders>
          </w:tcPr>
          <w:p w:rsidR="0067705B" w:rsidRDefault="00EF3B5B">
            <w:pPr>
              <w:pStyle w:val="TableParagraph"/>
              <w:rPr>
                <w:i/>
                <w:sz w:val="20"/>
              </w:rPr>
            </w:pPr>
            <w:r>
              <w:rPr>
                <w:i/>
                <w:sz w:val="20"/>
              </w:rPr>
              <w:t>tsraewX</w:t>
            </w:r>
          </w:p>
        </w:tc>
        <w:tc>
          <w:tcPr>
            <w:tcW w:w="1875" w:type="dxa"/>
            <w:tcBorders>
              <w:left w:val="nil"/>
            </w:tcBorders>
          </w:tcPr>
          <w:p w:rsidR="0067705B" w:rsidRDefault="00EF3B5B">
            <w:pPr>
              <w:pStyle w:val="TableParagraph"/>
              <w:ind w:left="214"/>
              <w:rPr>
                <w:i/>
                <w:sz w:val="20"/>
              </w:rPr>
            </w:pPr>
            <w:r>
              <w:rPr>
                <w:i/>
                <w:sz w:val="20"/>
              </w:rPr>
              <w:t>(tsr- + -aew B)</w:t>
            </w:r>
          </w:p>
        </w:tc>
        <w:tc>
          <w:tcPr>
            <w:tcW w:w="2782" w:type="dxa"/>
          </w:tcPr>
          <w:p w:rsidR="0067705B" w:rsidRDefault="00EF3B5B">
            <w:pPr>
              <w:pStyle w:val="TableParagraph"/>
              <w:rPr>
                <w:sz w:val="20"/>
              </w:rPr>
            </w:pPr>
            <w:r>
              <w:rPr>
                <w:sz w:val="20"/>
              </w:rPr>
              <w:t>*[ts]ˤ&lt;r&gt;uʔ</w:t>
            </w:r>
          </w:p>
        </w:tc>
        <w:tc>
          <w:tcPr>
            <w:tcW w:w="2870" w:type="dxa"/>
          </w:tcPr>
          <w:p w:rsidR="0067705B" w:rsidRDefault="00EF3B5B">
            <w:pPr>
              <w:pStyle w:val="TableParagraph"/>
              <w:ind w:left="38"/>
              <w:rPr>
                <w:sz w:val="20"/>
              </w:rPr>
            </w:pPr>
            <w:r>
              <w:rPr>
                <w:sz w:val="20"/>
              </w:rPr>
              <w:t>claw</w:t>
            </w:r>
          </w:p>
        </w:tc>
        <w:tc>
          <w:tcPr>
            <w:tcW w:w="928" w:type="dxa"/>
          </w:tcPr>
          <w:p w:rsidR="0067705B" w:rsidRDefault="00EF3B5B">
            <w:pPr>
              <w:pStyle w:val="TableParagraph"/>
              <w:ind w:left="214"/>
              <w:rPr>
                <w:sz w:val="20"/>
              </w:rPr>
            </w:pPr>
            <w:r>
              <w:rPr>
                <w:sz w:val="20"/>
              </w:rPr>
              <w:t>1112a</w:t>
            </w:r>
          </w:p>
        </w:tc>
        <w:tc>
          <w:tcPr>
            <w:tcW w:w="940" w:type="dxa"/>
          </w:tcPr>
          <w:p w:rsidR="0067705B" w:rsidRDefault="00EF3B5B">
            <w:pPr>
              <w:pStyle w:val="TableParagraph"/>
              <w:ind w:left="0" w:right="92"/>
              <w:jc w:val="right"/>
              <w:rPr>
                <w:sz w:val="20"/>
              </w:rPr>
            </w:pPr>
            <w:r>
              <w:rPr>
                <w:sz w:val="20"/>
              </w:rPr>
              <w:t>10393.02</w:t>
            </w:r>
          </w:p>
        </w:tc>
        <w:tc>
          <w:tcPr>
            <w:tcW w:w="496" w:type="dxa"/>
          </w:tcPr>
          <w:p w:rsidR="0067705B" w:rsidRDefault="00EF3B5B">
            <w:pPr>
              <w:pStyle w:val="TableParagraph"/>
              <w:ind w:left="75" w:right="76"/>
              <w:jc w:val="center"/>
              <w:rPr>
                <w:sz w:val="20"/>
              </w:rPr>
            </w:pPr>
            <w:r>
              <w:rPr>
                <w:sz w:val="20"/>
              </w:rPr>
              <w:t>29</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1" w:right="72"/>
              <w:jc w:val="center"/>
              <w:rPr>
                <w:sz w:val="20"/>
              </w:rPr>
            </w:pPr>
            <w:r>
              <w:rPr>
                <w:sz w:val="20"/>
              </w:rPr>
              <w:t>U+355A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沼</w:t>
            </w:r>
          </w:p>
        </w:tc>
        <w:tc>
          <w:tcPr>
            <w:tcW w:w="770" w:type="dxa"/>
          </w:tcPr>
          <w:p w:rsidR="0067705B" w:rsidRDefault="00EF3B5B">
            <w:pPr>
              <w:pStyle w:val="TableParagraph"/>
              <w:spacing w:before="29"/>
              <w:rPr>
                <w:sz w:val="20"/>
              </w:rPr>
            </w:pPr>
            <w:r>
              <w:rPr>
                <w:sz w:val="20"/>
              </w:rPr>
              <w:t>zhǎo</w:t>
            </w:r>
          </w:p>
        </w:tc>
        <w:tc>
          <w:tcPr>
            <w:tcW w:w="909" w:type="dxa"/>
            <w:tcBorders>
              <w:right w:val="nil"/>
            </w:tcBorders>
          </w:tcPr>
          <w:p w:rsidR="0067705B" w:rsidRDefault="00EF3B5B">
            <w:pPr>
              <w:pStyle w:val="TableParagraph"/>
              <w:spacing w:before="29"/>
              <w:rPr>
                <w:i/>
                <w:sz w:val="20"/>
              </w:rPr>
            </w:pPr>
            <w:r>
              <w:rPr>
                <w:i/>
                <w:sz w:val="20"/>
              </w:rPr>
              <w:t>tsyewX</w:t>
            </w:r>
          </w:p>
        </w:tc>
        <w:tc>
          <w:tcPr>
            <w:tcW w:w="1875" w:type="dxa"/>
            <w:tcBorders>
              <w:left w:val="nil"/>
            </w:tcBorders>
          </w:tcPr>
          <w:p w:rsidR="0067705B" w:rsidRDefault="00EF3B5B">
            <w:pPr>
              <w:pStyle w:val="TableParagraph"/>
              <w:spacing w:before="29"/>
              <w:ind w:left="214"/>
              <w:rPr>
                <w:i/>
                <w:sz w:val="20"/>
              </w:rPr>
            </w:pPr>
            <w:r>
              <w:rPr>
                <w:i/>
                <w:sz w:val="20"/>
              </w:rPr>
              <w:t>(tsy- + -jew B)</w:t>
            </w:r>
          </w:p>
        </w:tc>
        <w:tc>
          <w:tcPr>
            <w:tcW w:w="2782" w:type="dxa"/>
          </w:tcPr>
          <w:p w:rsidR="0067705B" w:rsidRDefault="00EF3B5B">
            <w:pPr>
              <w:pStyle w:val="TableParagraph"/>
              <w:spacing w:before="29"/>
              <w:rPr>
                <w:sz w:val="20"/>
              </w:rPr>
            </w:pPr>
            <w:r>
              <w:rPr>
                <w:sz w:val="20"/>
              </w:rPr>
              <w:t>*tawʔ</w:t>
            </w:r>
          </w:p>
        </w:tc>
        <w:tc>
          <w:tcPr>
            <w:tcW w:w="2870" w:type="dxa"/>
          </w:tcPr>
          <w:p w:rsidR="0067705B" w:rsidRDefault="00EF3B5B">
            <w:pPr>
              <w:pStyle w:val="TableParagraph"/>
              <w:spacing w:before="29"/>
              <w:ind w:left="38"/>
              <w:rPr>
                <w:sz w:val="20"/>
              </w:rPr>
            </w:pPr>
            <w:r>
              <w:rPr>
                <w:sz w:val="20"/>
              </w:rPr>
              <w:t>pool</w:t>
            </w:r>
          </w:p>
        </w:tc>
        <w:tc>
          <w:tcPr>
            <w:tcW w:w="928" w:type="dxa"/>
          </w:tcPr>
          <w:p w:rsidR="0067705B" w:rsidRDefault="00EF3B5B">
            <w:pPr>
              <w:pStyle w:val="TableParagraph"/>
              <w:spacing w:before="29"/>
              <w:ind w:left="210"/>
              <w:rPr>
                <w:sz w:val="20"/>
              </w:rPr>
            </w:pPr>
            <w:r>
              <w:rPr>
                <w:sz w:val="20"/>
              </w:rPr>
              <w:t>1131p</w:t>
            </w:r>
          </w:p>
        </w:tc>
        <w:tc>
          <w:tcPr>
            <w:tcW w:w="940" w:type="dxa"/>
          </w:tcPr>
          <w:p w:rsidR="0067705B" w:rsidRDefault="00EF3B5B">
            <w:pPr>
              <w:pStyle w:val="TableParagraph"/>
              <w:spacing w:before="29"/>
              <w:ind w:left="0" w:right="92"/>
              <w:jc w:val="right"/>
              <w:rPr>
                <w:sz w:val="20"/>
              </w:rPr>
            </w:pPr>
            <w:r>
              <w:rPr>
                <w:sz w:val="20"/>
              </w:rPr>
              <w:t>31597.05</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U+6CBC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濯</w:t>
            </w:r>
          </w:p>
        </w:tc>
        <w:tc>
          <w:tcPr>
            <w:tcW w:w="770" w:type="dxa"/>
          </w:tcPr>
          <w:p w:rsidR="0067705B" w:rsidRDefault="00EF3B5B">
            <w:pPr>
              <w:pStyle w:val="TableParagraph"/>
              <w:rPr>
                <w:sz w:val="20"/>
              </w:rPr>
            </w:pPr>
            <w:r>
              <w:rPr>
                <w:sz w:val="20"/>
              </w:rPr>
              <w:t>zhào</w:t>
            </w:r>
          </w:p>
        </w:tc>
        <w:tc>
          <w:tcPr>
            <w:tcW w:w="909" w:type="dxa"/>
            <w:tcBorders>
              <w:right w:val="nil"/>
            </w:tcBorders>
          </w:tcPr>
          <w:p w:rsidR="0067705B" w:rsidRDefault="00EF3B5B">
            <w:pPr>
              <w:pStyle w:val="TableParagraph"/>
              <w:rPr>
                <w:i/>
                <w:sz w:val="20"/>
              </w:rPr>
            </w:pPr>
            <w:r>
              <w:rPr>
                <w:i/>
                <w:sz w:val="20"/>
              </w:rPr>
              <w:t>draewH</w:t>
            </w:r>
          </w:p>
        </w:tc>
        <w:tc>
          <w:tcPr>
            <w:tcW w:w="1875" w:type="dxa"/>
            <w:tcBorders>
              <w:left w:val="nil"/>
            </w:tcBorders>
          </w:tcPr>
          <w:p w:rsidR="0067705B" w:rsidRDefault="00EF3B5B">
            <w:pPr>
              <w:pStyle w:val="TableParagraph"/>
              <w:ind w:left="214"/>
              <w:rPr>
                <w:i/>
                <w:sz w:val="20"/>
              </w:rPr>
            </w:pPr>
            <w:r>
              <w:rPr>
                <w:i/>
                <w:sz w:val="20"/>
              </w:rPr>
              <w:t>(dr- + -aew C)</w:t>
            </w:r>
          </w:p>
        </w:tc>
        <w:tc>
          <w:tcPr>
            <w:tcW w:w="2782" w:type="dxa"/>
          </w:tcPr>
          <w:p w:rsidR="0067705B" w:rsidRDefault="00EF3B5B">
            <w:pPr>
              <w:pStyle w:val="TableParagraph"/>
              <w:rPr>
                <w:sz w:val="20"/>
              </w:rPr>
            </w:pPr>
            <w:r>
              <w:rPr>
                <w:sz w:val="20"/>
              </w:rPr>
              <w:t>*lˤrewk-s</w:t>
            </w:r>
          </w:p>
        </w:tc>
        <w:tc>
          <w:tcPr>
            <w:tcW w:w="2870" w:type="dxa"/>
          </w:tcPr>
          <w:p w:rsidR="0067705B" w:rsidRDefault="00EF3B5B">
            <w:pPr>
              <w:pStyle w:val="TableParagraph"/>
              <w:ind w:left="38"/>
              <w:rPr>
                <w:sz w:val="20"/>
              </w:rPr>
            </w:pPr>
            <w:r>
              <w:rPr>
                <w:sz w:val="20"/>
              </w:rPr>
              <w:t>wash clothes</w:t>
            </w:r>
          </w:p>
        </w:tc>
        <w:tc>
          <w:tcPr>
            <w:tcW w:w="928" w:type="dxa"/>
          </w:tcPr>
          <w:p w:rsidR="0067705B" w:rsidRDefault="00EF3B5B">
            <w:pPr>
              <w:pStyle w:val="TableParagraph"/>
              <w:ind w:left="210"/>
              <w:rPr>
                <w:sz w:val="20"/>
              </w:rPr>
            </w:pPr>
            <w:r>
              <w:rPr>
                <w:sz w:val="20"/>
              </w:rPr>
              <w:t>1124h</w:t>
            </w:r>
          </w:p>
        </w:tc>
        <w:tc>
          <w:tcPr>
            <w:tcW w:w="940" w:type="dxa"/>
          </w:tcPr>
          <w:p w:rsidR="0067705B" w:rsidRDefault="00EF3B5B">
            <w:pPr>
              <w:pStyle w:val="TableParagraph"/>
              <w:ind w:left="0" w:right="92"/>
              <w:jc w:val="right"/>
              <w:rPr>
                <w:sz w:val="20"/>
              </w:rPr>
            </w:pPr>
            <w:r>
              <w:rPr>
                <w:sz w:val="20"/>
              </w:rPr>
              <w:t>31775.01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1" w:right="72"/>
              <w:jc w:val="center"/>
              <w:rPr>
                <w:sz w:val="20"/>
              </w:rPr>
            </w:pPr>
            <w:r>
              <w:rPr>
                <w:sz w:val="20"/>
              </w:rPr>
              <w:t>U+6FEF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櫂</w:t>
            </w:r>
          </w:p>
        </w:tc>
        <w:tc>
          <w:tcPr>
            <w:tcW w:w="770" w:type="dxa"/>
          </w:tcPr>
          <w:p w:rsidR="0067705B" w:rsidRDefault="00EF3B5B">
            <w:pPr>
              <w:pStyle w:val="TableParagraph"/>
              <w:rPr>
                <w:sz w:val="20"/>
              </w:rPr>
            </w:pPr>
            <w:r>
              <w:rPr>
                <w:sz w:val="20"/>
              </w:rPr>
              <w:t>zhào</w:t>
            </w:r>
          </w:p>
        </w:tc>
        <w:tc>
          <w:tcPr>
            <w:tcW w:w="909" w:type="dxa"/>
            <w:tcBorders>
              <w:right w:val="nil"/>
            </w:tcBorders>
          </w:tcPr>
          <w:p w:rsidR="0067705B" w:rsidRDefault="00EF3B5B">
            <w:pPr>
              <w:pStyle w:val="TableParagraph"/>
              <w:rPr>
                <w:i/>
                <w:sz w:val="20"/>
              </w:rPr>
            </w:pPr>
            <w:r>
              <w:rPr>
                <w:i/>
                <w:sz w:val="20"/>
              </w:rPr>
              <w:t>draewH</w:t>
            </w:r>
          </w:p>
        </w:tc>
        <w:tc>
          <w:tcPr>
            <w:tcW w:w="1875" w:type="dxa"/>
            <w:tcBorders>
              <w:left w:val="nil"/>
            </w:tcBorders>
          </w:tcPr>
          <w:p w:rsidR="0067705B" w:rsidRDefault="00EF3B5B">
            <w:pPr>
              <w:pStyle w:val="TableParagraph"/>
              <w:ind w:left="214"/>
              <w:rPr>
                <w:i/>
                <w:sz w:val="20"/>
              </w:rPr>
            </w:pPr>
            <w:r>
              <w:rPr>
                <w:i/>
                <w:sz w:val="20"/>
              </w:rPr>
              <w:t>(dr- + -aew C)</w:t>
            </w:r>
          </w:p>
        </w:tc>
        <w:tc>
          <w:tcPr>
            <w:tcW w:w="2782" w:type="dxa"/>
          </w:tcPr>
          <w:p w:rsidR="0067705B" w:rsidRDefault="00EF3B5B">
            <w:pPr>
              <w:pStyle w:val="TableParagraph"/>
              <w:rPr>
                <w:sz w:val="20"/>
              </w:rPr>
            </w:pPr>
            <w:r>
              <w:rPr>
                <w:sz w:val="20"/>
              </w:rPr>
              <w:t>*lˤrewk-s</w:t>
            </w:r>
          </w:p>
        </w:tc>
        <w:tc>
          <w:tcPr>
            <w:tcW w:w="2870" w:type="dxa"/>
          </w:tcPr>
          <w:p w:rsidR="0067705B" w:rsidRDefault="00EF3B5B">
            <w:pPr>
              <w:pStyle w:val="TableParagraph"/>
              <w:ind w:left="38"/>
              <w:rPr>
                <w:sz w:val="20"/>
              </w:rPr>
            </w:pPr>
            <w:r>
              <w:rPr>
                <w:sz w:val="20"/>
              </w:rPr>
              <w:t>oar</w:t>
            </w:r>
          </w:p>
        </w:tc>
        <w:tc>
          <w:tcPr>
            <w:tcW w:w="928" w:type="dxa"/>
          </w:tcPr>
          <w:p w:rsidR="0067705B" w:rsidRDefault="00EF3B5B">
            <w:pPr>
              <w:pStyle w:val="TableParagraph"/>
              <w:ind w:left="210"/>
              <w:rPr>
                <w:sz w:val="20"/>
              </w:rPr>
            </w:pPr>
            <w:r>
              <w:rPr>
                <w:sz w:val="20"/>
              </w:rPr>
              <w:t>1124q</w:t>
            </w:r>
          </w:p>
        </w:tc>
        <w:tc>
          <w:tcPr>
            <w:tcW w:w="940" w:type="dxa"/>
          </w:tcPr>
          <w:p w:rsidR="0067705B" w:rsidRDefault="00EF3B5B">
            <w:pPr>
              <w:pStyle w:val="TableParagraph"/>
              <w:ind w:left="0" w:right="92"/>
              <w:jc w:val="right"/>
              <w:rPr>
                <w:sz w:val="20"/>
              </w:rPr>
            </w:pPr>
            <w:r>
              <w:rPr>
                <w:sz w:val="20"/>
              </w:rPr>
              <w:t>21311.09</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U+6AC2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趙</w:t>
            </w:r>
          </w:p>
        </w:tc>
        <w:tc>
          <w:tcPr>
            <w:tcW w:w="770" w:type="dxa"/>
          </w:tcPr>
          <w:p w:rsidR="0067705B" w:rsidRDefault="00EF3B5B">
            <w:pPr>
              <w:pStyle w:val="TableParagraph"/>
              <w:rPr>
                <w:sz w:val="20"/>
              </w:rPr>
            </w:pPr>
            <w:r>
              <w:rPr>
                <w:sz w:val="20"/>
              </w:rPr>
              <w:t>zhào</w:t>
            </w:r>
          </w:p>
        </w:tc>
        <w:tc>
          <w:tcPr>
            <w:tcW w:w="909" w:type="dxa"/>
            <w:tcBorders>
              <w:right w:val="nil"/>
            </w:tcBorders>
          </w:tcPr>
          <w:p w:rsidR="0067705B" w:rsidRDefault="00EF3B5B">
            <w:pPr>
              <w:pStyle w:val="TableParagraph"/>
              <w:rPr>
                <w:i/>
                <w:sz w:val="20"/>
              </w:rPr>
            </w:pPr>
            <w:r>
              <w:rPr>
                <w:i/>
                <w:sz w:val="20"/>
              </w:rPr>
              <w:t>drjewX</w:t>
            </w:r>
          </w:p>
        </w:tc>
        <w:tc>
          <w:tcPr>
            <w:tcW w:w="1875" w:type="dxa"/>
            <w:tcBorders>
              <w:left w:val="nil"/>
            </w:tcBorders>
          </w:tcPr>
          <w:p w:rsidR="0067705B" w:rsidRDefault="00EF3B5B">
            <w:pPr>
              <w:pStyle w:val="TableParagraph"/>
              <w:ind w:left="214"/>
              <w:rPr>
                <w:i/>
                <w:sz w:val="20"/>
              </w:rPr>
            </w:pPr>
            <w:r>
              <w:rPr>
                <w:i/>
                <w:sz w:val="20"/>
              </w:rPr>
              <w:t>(dr- + -jew B)</w:t>
            </w:r>
          </w:p>
        </w:tc>
        <w:tc>
          <w:tcPr>
            <w:tcW w:w="2782" w:type="dxa"/>
          </w:tcPr>
          <w:p w:rsidR="0067705B" w:rsidRDefault="00EF3B5B">
            <w:pPr>
              <w:pStyle w:val="TableParagraph"/>
              <w:rPr>
                <w:sz w:val="20"/>
              </w:rPr>
            </w:pPr>
            <w:r>
              <w:rPr>
                <w:sz w:val="20"/>
              </w:rPr>
              <w:t>*[d]rewʔ</w:t>
            </w:r>
          </w:p>
        </w:tc>
        <w:tc>
          <w:tcPr>
            <w:tcW w:w="2870" w:type="dxa"/>
          </w:tcPr>
          <w:p w:rsidR="0067705B" w:rsidRDefault="00EF3B5B">
            <w:pPr>
              <w:pStyle w:val="TableParagraph"/>
              <w:ind w:left="38"/>
              <w:rPr>
                <w:sz w:val="20"/>
              </w:rPr>
            </w:pPr>
            <w:r>
              <w:rPr>
                <w:sz w:val="20"/>
              </w:rPr>
              <w:t>(surname)</w:t>
            </w:r>
          </w:p>
        </w:tc>
        <w:tc>
          <w:tcPr>
            <w:tcW w:w="928" w:type="dxa"/>
          </w:tcPr>
          <w:p w:rsidR="0067705B" w:rsidRDefault="00EF3B5B">
            <w:pPr>
              <w:pStyle w:val="TableParagraph"/>
              <w:ind w:left="210"/>
              <w:rPr>
                <w:sz w:val="20"/>
              </w:rPr>
            </w:pPr>
            <w:r>
              <w:rPr>
                <w:sz w:val="20"/>
              </w:rPr>
              <w:t>1149u</w:t>
            </w:r>
          </w:p>
        </w:tc>
        <w:tc>
          <w:tcPr>
            <w:tcW w:w="940" w:type="dxa"/>
          </w:tcPr>
          <w:p w:rsidR="0067705B" w:rsidRDefault="00EF3B5B">
            <w:pPr>
              <w:pStyle w:val="TableParagraph"/>
              <w:ind w:left="0" w:right="92"/>
              <w:jc w:val="right"/>
              <w:rPr>
                <w:sz w:val="20"/>
              </w:rPr>
            </w:pPr>
            <w:r>
              <w:rPr>
                <w:sz w:val="20"/>
              </w:rPr>
              <w:t>53488.01</w:t>
            </w:r>
          </w:p>
        </w:tc>
        <w:tc>
          <w:tcPr>
            <w:tcW w:w="496" w:type="dxa"/>
          </w:tcPr>
          <w:p w:rsidR="0067705B" w:rsidRDefault="00EF3B5B">
            <w:pPr>
              <w:pStyle w:val="TableParagraph"/>
              <w:ind w:left="75" w:right="76"/>
              <w:jc w:val="center"/>
              <w:rPr>
                <w:sz w:val="20"/>
              </w:rPr>
            </w:pPr>
            <w:r>
              <w:rPr>
                <w:sz w:val="20"/>
              </w:rPr>
              <w:t>156</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U+8D99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兆</w:t>
            </w:r>
          </w:p>
        </w:tc>
        <w:tc>
          <w:tcPr>
            <w:tcW w:w="770" w:type="dxa"/>
          </w:tcPr>
          <w:p w:rsidR="0067705B" w:rsidRDefault="00EF3B5B">
            <w:pPr>
              <w:pStyle w:val="TableParagraph"/>
              <w:rPr>
                <w:sz w:val="20"/>
              </w:rPr>
            </w:pPr>
            <w:r>
              <w:rPr>
                <w:sz w:val="20"/>
              </w:rPr>
              <w:t>zhào</w:t>
            </w:r>
          </w:p>
        </w:tc>
        <w:tc>
          <w:tcPr>
            <w:tcW w:w="909" w:type="dxa"/>
            <w:tcBorders>
              <w:right w:val="nil"/>
            </w:tcBorders>
          </w:tcPr>
          <w:p w:rsidR="0067705B" w:rsidRDefault="00EF3B5B">
            <w:pPr>
              <w:pStyle w:val="TableParagraph"/>
              <w:rPr>
                <w:i/>
                <w:sz w:val="20"/>
              </w:rPr>
            </w:pPr>
            <w:r>
              <w:rPr>
                <w:i/>
                <w:sz w:val="20"/>
              </w:rPr>
              <w:t>drjewX</w:t>
            </w:r>
          </w:p>
        </w:tc>
        <w:tc>
          <w:tcPr>
            <w:tcW w:w="1875" w:type="dxa"/>
            <w:tcBorders>
              <w:left w:val="nil"/>
            </w:tcBorders>
          </w:tcPr>
          <w:p w:rsidR="0067705B" w:rsidRDefault="00EF3B5B">
            <w:pPr>
              <w:pStyle w:val="TableParagraph"/>
              <w:ind w:left="214"/>
              <w:rPr>
                <w:i/>
                <w:sz w:val="20"/>
              </w:rPr>
            </w:pPr>
            <w:r>
              <w:rPr>
                <w:i/>
                <w:sz w:val="20"/>
              </w:rPr>
              <w:t>(dr- + -jew B)</w:t>
            </w:r>
          </w:p>
        </w:tc>
        <w:tc>
          <w:tcPr>
            <w:tcW w:w="2782" w:type="dxa"/>
          </w:tcPr>
          <w:p w:rsidR="0067705B" w:rsidRDefault="00EF3B5B">
            <w:pPr>
              <w:pStyle w:val="TableParagraph"/>
              <w:rPr>
                <w:sz w:val="20"/>
              </w:rPr>
            </w:pPr>
            <w:r>
              <w:rPr>
                <w:sz w:val="20"/>
              </w:rPr>
              <w:t>*lr[a]wʔ</w:t>
            </w:r>
          </w:p>
        </w:tc>
        <w:tc>
          <w:tcPr>
            <w:tcW w:w="2870" w:type="dxa"/>
          </w:tcPr>
          <w:p w:rsidR="0067705B" w:rsidRDefault="00EF3B5B">
            <w:pPr>
              <w:pStyle w:val="TableParagraph"/>
              <w:ind w:left="38"/>
              <w:rPr>
                <w:sz w:val="20"/>
              </w:rPr>
            </w:pPr>
            <w:r>
              <w:rPr>
                <w:sz w:val="20"/>
              </w:rPr>
              <w:t>great number</w:t>
            </w:r>
          </w:p>
        </w:tc>
        <w:tc>
          <w:tcPr>
            <w:tcW w:w="928" w:type="dxa"/>
          </w:tcPr>
          <w:p w:rsidR="0067705B" w:rsidRDefault="00EF3B5B">
            <w:pPr>
              <w:pStyle w:val="TableParagraph"/>
              <w:ind w:left="214"/>
              <w:rPr>
                <w:sz w:val="20"/>
              </w:rPr>
            </w:pPr>
            <w:r>
              <w:rPr>
                <w:sz w:val="20"/>
              </w:rPr>
              <w:t>1145a</w:t>
            </w:r>
          </w:p>
        </w:tc>
        <w:tc>
          <w:tcPr>
            <w:tcW w:w="940" w:type="dxa"/>
          </w:tcPr>
          <w:p w:rsidR="0067705B" w:rsidRDefault="00EF3B5B">
            <w:pPr>
              <w:pStyle w:val="TableParagraph"/>
              <w:ind w:left="0" w:right="92"/>
              <w:jc w:val="right"/>
              <w:rPr>
                <w:sz w:val="20"/>
              </w:rPr>
            </w:pPr>
            <w:r>
              <w:rPr>
                <w:sz w:val="20"/>
              </w:rPr>
              <w:t>10268.02</w:t>
            </w:r>
          </w:p>
        </w:tc>
        <w:tc>
          <w:tcPr>
            <w:tcW w:w="496" w:type="dxa"/>
          </w:tcPr>
          <w:p w:rsidR="0067705B" w:rsidRDefault="00EF3B5B">
            <w:pPr>
              <w:pStyle w:val="TableParagraph"/>
              <w:ind w:left="75" w:right="76"/>
              <w:jc w:val="center"/>
              <w:rPr>
                <w:sz w:val="20"/>
              </w:rPr>
            </w:pPr>
            <w:r>
              <w:rPr>
                <w:sz w:val="20"/>
              </w:rPr>
              <w:t>10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U+5146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召</w:t>
            </w:r>
          </w:p>
        </w:tc>
        <w:tc>
          <w:tcPr>
            <w:tcW w:w="770" w:type="dxa"/>
          </w:tcPr>
          <w:p w:rsidR="0067705B" w:rsidRDefault="00EF3B5B">
            <w:pPr>
              <w:pStyle w:val="TableParagraph"/>
              <w:spacing w:before="29"/>
              <w:rPr>
                <w:sz w:val="20"/>
              </w:rPr>
            </w:pPr>
            <w:r>
              <w:rPr>
                <w:sz w:val="20"/>
              </w:rPr>
              <w:t>zhào</w:t>
            </w:r>
          </w:p>
        </w:tc>
        <w:tc>
          <w:tcPr>
            <w:tcW w:w="909" w:type="dxa"/>
            <w:tcBorders>
              <w:right w:val="nil"/>
            </w:tcBorders>
          </w:tcPr>
          <w:p w:rsidR="0067705B" w:rsidRDefault="00EF3B5B">
            <w:pPr>
              <w:pStyle w:val="TableParagraph"/>
              <w:spacing w:before="29"/>
              <w:rPr>
                <w:i/>
                <w:sz w:val="20"/>
              </w:rPr>
            </w:pPr>
            <w:r>
              <w:rPr>
                <w:i/>
                <w:sz w:val="20"/>
              </w:rPr>
              <w:t>drjewH</w:t>
            </w:r>
          </w:p>
        </w:tc>
        <w:tc>
          <w:tcPr>
            <w:tcW w:w="1875" w:type="dxa"/>
            <w:tcBorders>
              <w:left w:val="nil"/>
            </w:tcBorders>
          </w:tcPr>
          <w:p w:rsidR="0067705B" w:rsidRDefault="00EF3B5B">
            <w:pPr>
              <w:pStyle w:val="TableParagraph"/>
              <w:spacing w:before="29"/>
              <w:ind w:left="214"/>
              <w:rPr>
                <w:i/>
                <w:sz w:val="20"/>
              </w:rPr>
            </w:pPr>
            <w:r>
              <w:rPr>
                <w:i/>
                <w:sz w:val="20"/>
              </w:rPr>
              <w:t>(dr- + -jew C)</w:t>
            </w:r>
          </w:p>
        </w:tc>
        <w:tc>
          <w:tcPr>
            <w:tcW w:w="2782" w:type="dxa"/>
          </w:tcPr>
          <w:p w:rsidR="0067705B" w:rsidRDefault="00EF3B5B">
            <w:pPr>
              <w:pStyle w:val="TableParagraph"/>
              <w:spacing w:before="29"/>
              <w:rPr>
                <w:sz w:val="20"/>
              </w:rPr>
            </w:pPr>
            <w:r>
              <w:rPr>
                <w:sz w:val="20"/>
              </w:rPr>
              <w:t>*[d]raw-s</w:t>
            </w:r>
          </w:p>
        </w:tc>
        <w:tc>
          <w:tcPr>
            <w:tcW w:w="2870" w:type="dxa"/>
          </w:tcPr>
          <w:p w:rsidR="0067705B" w:rsidRDefault="00EF3B5B">
            <w:pPr>
              <w:pStyle w:val="TableParagraph"/>
              <w:spacing w:before="29"/>
              <w:ind w:left="38"/>
              <w:rPr>
                <w:sz w:val="20"/>
              </w:rPr>
            </w:pPr>
            <w:r>
              <w:rPr>
                <w:sz w:val="20"/>
              </w:rPr>
              <w:t>summon</w:t>
            </w:r>
          </w:p>
        </w:tc>
        <w:tc>
          <w:tcPr>
            <w:tcW w:w="928" w:type="dxa"/>
          </w:tcPr>
          <w:p w:rsidR="0067705B" w:rsidRDefault="00EF3B5B">
            <w:pPr>
              <w:pStyle w:val="TableParagraph"/>
              <w:spacing w:before="29"/>
              <w:ind w:left="214"/>
              <w:rPr>
                <w:sz w:val="20"/>
              </w:rPr>
            </w:pPr>
            <w:r>
              <w:rPr>
                <w:sz w:val="20"/>
              </w:rPr>
              <w:t>1131e</w:t>
            </w:r>
          </w:p>
        </w:tc>
        <w:tc>
          <w:tcPr>
            <w:tcW w:w="940" w:type="dxa"/>
          </w:tcPr>
          <w:p w:rsidR="0067705B" w:rsidRDefault="00EF3B5B">
            <w:pPr>
              <w:pStyle w:val="TableParagraph"/>
              <w:spacing w:before="29"/>
              <w:ind w:left="0" w:right="92"/>
              <w:jc w:val="right"/>
              <w:rPr>
                <w:sz w:val="20"/>
              </w:rPr>
            </w:pPr>
            <w:r>
              <w:rPr>
                <w:sz w:val="20"/>
              </w:rPr>
              <w:t>10574.03</w:t>
            </w:r>
          </w:p>
        </w:tc>
        <w:tc>
          <w:tcPr>
            <w:tcW w:w="496" w:type="dxa"/>
          </w:tcPr>
          <w:p w:rsidR="0067705B" w:rsidRDefault="00EF3B5B">
            <w:pPr>
              <w:pStyle w:val="TableParagraph"/>
              <w:spacing w:before="29"/>
              <w:ind w:left="75" w:right="76"/>
              <w:jc w:val="center"/>
              <w:rPr>
                <w:sz w:val="20"/>
              </w:rPr>
            </w:pPr>
            <w:r>
              <w:rPr>
                <w:sz w:val="20"/>
              </w:rPr>
              <w:t>30</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72" w:right="72"/>
              <w:jc w:val="center"/>
              <w:rPr>
                <w:sz w:val="20"/>
              </w:rPr>
            </w:pPr>
            <w:r>
              <w:rPr>
                <w:sz w:val="20"/>
              </w:rPr>
              <w:t>U+53EC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罩</w:t>
            </w:r>
          </w:p>
        </w:tc>
        <w:tc>
          <w:tcPr>
            <w:tcW w:w="770" w:type="dxa"/>
          </w:tcPr>
          <w:p w:rsidR="0067705B" w:rsidRDefault="00EF3B5B">
            <w:pPr>
              <w:pStyle w:val="TableParagraph"/>
              <w:rPr>
                <w:sz w:val="20"/>
              </w:rPr>
            </w:pPr>
            <w:r>
              <w:rPr>
                <w:sz w:val="20"/>
              </w:rPr>
              <w:t>zhào</w:t>
            </w:r>
          </w:p>
        </w:tc>
        <w:tc>
          <w:tcPr>
            <w:tcW w:w="909" w:type="dxa"/>
            <w:tcBorders>
              <w:right w:val="nil"/>
            </w:tcBorders>
          </w:tcPr>
          <w:p w:rsidR="0067705B" w:rsidRDefault="00EF3B5B">
            <w:pPr>
              <w:pStyle w:val="TableParagraph"/>
              <w:rPr>
                <w:i/>
                <w:sz w:val="20"/>
              </w:rPr>
            </w:pPr>
            <w:r>
              <w:rPr>
                <w:i/>
                <w:sz w:val="20"/>
              </w:rPr>
              <w:t>traewH</w:t>
            </w:r>
          </w:p>
        </w:tc>
        <w:tc>
          <w:tcPr>
            <w:tcW w:w="1875" w:type="dxa"/>
            <w:tcBorders>
              <w:left w:val="nil"/>
            </w:tcBorders>
          </w:tcPr>
          <w:p w:rsidR="0067705B" w:rsidRDefault="00EF3B5B">
            <w:pPr>
              <w:pStyle w:val="TableParagraph"/>
              <w:ind w:left="214"/>
              <w:rPr>
                <w:i/>
                <w:sz w:val="20"/>
              </w:rPr>
            </w:pPr>
            <w:r>
              <w:rPr>
                <w:i/>
                <w:sz w:val="20"/>
              </w:rPr>
              <w:t>(tr- + -aew C)</w:t>
            </w:r>
          </w:p>
        </w:tc>
        <w:tc>
          <w:tcPr>
            <w:tcW w:w="2782" w:type="dxa"/>
          </w:tcPr>
          <w:p w:rsidR="0067705B" w:rsidRDefault="00EF3B5B">
            <w:pPr>
              <w:pStyle w:val="TableParagraph"/>
              <w:rPr>
                <w:sz w:val="20"/>
              </w:rPr>
            </w:pPr>
            <w:r>
              <w:rPr>
                <w:sz w:val="20"/>
              </w:rPr>
              <w:t>*tˤrawk-s</w:t>
            </w:r>
          </w:p>
        </w:tc>
        <w:tc>
          <w:tcPr>
            <w:tcW w:w="2870" w:type="dxa"/>
          </w:tcPr>
          <w:p w:rsidR="0067705B" w:rsidRDefault="00EF3B5B">
            <w:pPr>
              <w:pStyle w:val="TableParagraph"/>
              <w:ind w:left="38"/>
              <w:rPr>
                <w:sz w:val="20"/>
              </w:rPr>
            </w:pPr>
            <w:r>
              <w:rPr>
                <w:sz w:val="20"/>
              </w:rPr>
              <w:t>covering basket</w:t>
            </w:r>
          </w:p>
        </w:tc>
        <w:tc>
          <w:tcPr>
            <w:tcW w:w="928" w:type="dxa"/>
          </w:tcPr>
          <w:p w:rsidR="0067705B" w:rsidRDefault="00EF3B5B">
            <w:pPr>
              <w:pStyle w:val="TableParagraph"/>
              <w:ind w:left="232"/>
              <w:rPr>
                <w:sz w:val="20"/>
              </w:rPr>
            </w:pPr>
            <w:r>
              <w:rPr>
                <w:sz w:val="20"/>
              </w:rPr>
              <w:t>1126i</w:t>
            </w:r>
          </w:p>
        </w:tc>
        <w:tc>
          <w:tcPr>
            <w:tcW w:w="940" w:type="dxa"/>
          </w:tcPr>
          <w:p w:rsidR="0067705B" w:rsidRDefault="00EF3B5B">
            <w:pPr>
              <w:pStyle w:val="TableParagraph"/>
              <w:ind w:left="0" w:right="92"/>
              <w:jc w:val="right"/>
              <w:rPr>
                <w:sz w:val="20"/>
              </w:rPr>
            </w:pPr>
            <w:r>
              <w:rPr>
                <w:sz w:val="20"/>
              </w:rPr>
              <w:t>42921.01</w:t>
            </w:r>
          </w:p>
        </w:tc>
        <w:tc>
          <w:tcPr>
            <w:tcW w:w="496" w:type="dxa"/>
          </w:tcPr>
          <w:p w:rsidR="0067705B" w:rsidRDefault="00EF3B5B">
            <w:pPr>
              <w:pStyle w:val="TableParagraph"/>
              <w:ind w:left="75" w:right="76"/>
              <w:jc w:val="center"/>
              <w:rPr>
                <w:sz w:val="20"/>
              </w:rPr>
            </w:pPr>
            <w:r>
              <w:rPr>
                <w:sz w:val="20"/>
              </w:rPr>
              <w:t>122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U+7F69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炤</w:t>
            </w:r>
          </w:p>
        </w:tc>
        <w:tc>
          <w:tcPr>
            <w:tcW w:w="770" w:type="dxa"/>
          </w:tcPr>
          <w:p w:rsidR="0067705B" w:rsidRDefault="00EF3B5B">
            <w:pPr>
              <w:pStyle w:val="TableParagraph"/>
              <w:rPr>
                <w:sz w:val="20"/>
              </w:rPr>
            </w:pPr>
            <w:r>
              <w:rPr>
                <w:sz w:val="20"/>
              </w:rPr>
              <w:t>zhào</w:t>
            </w:r>
          </w:p>
        </w:tc>
        <w:tc>
          <w:tcPr>
            <w:tcW w:w="909" w:type="dxa"/>
            <w:tcBorders>
              <w:right w:val="nil"/>
            </w:tcBorders>
          </w:tcPr>
          <w:p w:rsidR="0067705B" w:rsidRDefault="00EF3B5B">
            <w:pPr>
              <w:pStyle w:val="TableParagraph"/>
              <w:rPr>
                <w:i/>
                <w:sz w:val="20"/>
              </w:rPr>
            </w:pPr>
            <w:r>
              <w:rPr>
                <w:i/>
                <w:sz w:val="20"/>
              </w:rPr>
              <w:t>tsyewH</w:t>
            </w:r>
          </w:p>
        </w:tc>
        <w:tc>
          <w:tcPr>
            <w:tcW w:w="1875" w:type="dxa"/>
            <w:tcBorders>
              <w:left w:val="nil"/>
            </w:tcBorders>
          </w:tcPr>
          <w:p w:rsidR="0067705B" w:rsidRDefault="00EF3B5B">
            <w:pPr>
              <w:pStyle w:val="TableParagraph"/>
              <w:ind w:left="214"/>
              <w:rPr>
                <w:i/>
                <w:sz w:val="20"/>
              </w:rPr>
            </w:pPr>
            <w:r>
              <w:rPr>
                <w:i/>
                <w:sz w:val="20"/>
              </w:rPr>
              <w:t>(tsy- + -jew C)</w:t>
            </w:r>
          </w:p>
        </w:tc>
        <w:tc>
          <w:tcPr>
            <w:tcW w:w="2782" w:type="dxa"/>
          </w:tcPr>
          <w:p w:rsidR="0067705B" w:rsidRDefault="00EF3B5B">
            <w:pPr>
              <w:pStyle w:val="TableParagraph"/>
              <w:rPr>
                <w:sz w:val="20"/>
              </w:rPr>
            </w:pPr>
            <w:r>
              <w:rPr>
                <w:sz w:val="20"/>
              </w:rPr>
              <w:t>*taw-s</w:t>
            </w:r>
          </w:p>
        </w:tc>
        <w:tc>
          <w:tcPr>
            <w:tcW w:w="2870" w:type="dxa"/>
          </w:tcPr>
          <w:p w:rsidR="0067705B" w:rsidRDefault="00EF3B5B">
            <w:pPr>
              <w:pStyle w:val="TableParagraph"/>
              <w:ind w:left="38"/>
              <w:rPr>
                <w:sz w:val="20"/>
              </w:rPr>
            </w:pPr>
            <w:r>
              <w:rPr>
                <w:sz w:val="20"/>
              </w:rPr>
              <w:t>shine on</w:t>
            </w:r>
          </w:p>
        </w:tc>
        <w:tc>
          <w:tcPr>
            <w:tcW w:w="928" w:type="dxa"/>
          </w:tcPr>
          <w:p w:rsidR="0067705B" w:rsidRDefault="00EF3B5B">
            <w:pPr>
              <w:pStyle w:val="TableParagraph"/>
              <w:ind w:left="210"/>
              <w:rPr>
                <w:sz w:val="20"/>
              </w:rPr>
            </w:pPr>
            <w:r>
              <w:rPr>
                <w:sz w:val="20"/>
              </w:rPr>
              <w:t>1131n</w:t>
            </w:r>
          </w:p>
        </w:tc>
        <w:tc>
          <w:tcPr>
            <w:tcW w:w="940" w:type="dxa"/>
          </w:tcPr>
          <w:p w:rsidR="0067705B" w:rsidRDefault="00EF3B5B">
            <w:pPr>
              <w:pStyle w:val="TableParagraph"/>
              <w:ind w:left="0" w:right="92"/>
              <w:jc w:val="right"/>
              <w:rPr>
                <w:sz w:val="20"/>
              </w:rPr>
            </w:pPr>
            <w:r>
              <w:rPr>
                <w:sz w:val="20"/>
              </w:rPr>
              <w:t>32197.13</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U+70A4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照</w:t>
            </w:r>
          </w:p>
        </w:tc>
        <w:tc>
          <w:tcPr>
            <w:tcW w:w="770" w:type="dxa"/>
          </w:tcPr>
          <w:p w:rsidR="0067705B" w:rsidRDefault="00EF3B5B">
            <w:pPr>
              <w:pStyle w:val="TableParagraph"/>
              <w:rPr>
                <w:sz w:val="20"/>
              </w:rPr>
            </w:pPr>
            <w:r>
              <w:rPr>
                <w:sz w:val="20"/>
              </w:rPr>
              <w:t>zhào</w:t>
            </w:r>
          </w:p>
        </w:tc>
        <w:tc>
          <w:tcPr>
            <w:tcW w:w="909" w:type="dxa"/>
            <w:tcBorders>
              <w:right w:val="nil"/>
            </w:tcBorders>
          </w:tcPr>
          <w:p w:rsidR="0067705B" w:rsidRDefault="00EF3B5B">
            <w:pPr>
              <w:pStyle w:val="TableParagraph"/>
              <w:rPr>
                <w:i/>
                <w:sz w:val="20"/>
              </w:rPr>
            </w:pPr>
            <w:r>
              <w:rPr>
                <w:i/>
                <w:sz w:val="20"/>
              </w:rPr>
              <w:t>tsyewH</w:t>
            </w:r>
          </w:p>
        </w:tc>
        <w:tc>
          <w:tcPr>
            <w:tcW w:w="1875" w:type="dxa"/>
            <w:tcBorders>
              <w:left w:val="nil"/>
            </w:tcBorders>
          </w:tcPr>
          <w:p w:rsidR="0067705B" w:rsidRDefault="00EF3B5B">
            <w:pPr>
              <w:pStyle w:val="TableParagraph"/>
              <w:ind w:left="214"/>
              <w:rPr>
                <w:i/>
                <w:sz w:val="20"/>
              </w:rPr>
            </w:pPr>
            <w:r>
              <w:rPr>
                <w:i/>
                <w:sz w:val="20"/>
              </w:rPr>
              <w:t>(tsy- + -jew C)</w:t>
            </w:r>
          </w:p>
        </w:tc>
        <w:tc>
          <w:tcPr>
            <w:tcW w:w="2782" w:type="dxa"/>
          </w:tcPr>
          <w:p w:rsidR="0067705B" w:rsidRDefault="00EF3B5B">
            <w:pPr>
              <w:pStyle w:val="TableParagraph"/>
              <w:rPr>
                <w:sz w:val="20"/>
              </w:rPr>
            </w:pPr>
            <w:r>
              <w:rPr>
                <w:sz w:val="20"/>
              </w:rPr>
              <w:t>*taw-s</w:t>
            </w:r>
          </w:p>
        </w:tc>
        <w:tc>
          <w:tcPr>
            <w:tcW w:w="2870" w:type="dxa"/>
          </w:tcPr>
          <w:p w:rsidR="0067705B" w:rsidRDefault="00EF3B5B">
            <w:pPr>
              <w:pStyle w:val="TableParagraph"/>
              <w:ind w:left="38"/>
              <w:rPr>
                <w:sz w:val="20"/>
              </w:rPr>
            </w:pPr>
            <w:r>
              <w:rPr>
                <w:sz w:val="20"/>
              </w:rPr>
              <w:t>shine on</w:t>
            </w:r>
          </w:p>
        </w:tc>
        <w:tc>
          <w:tcPr>
            <w:tcW w:w="928" w:type="dxa"/>
          </w:tcPr>
          <w:p w:rsidR="0067705B" w:rsidRDefault="00EF3B5B">
            <w:pPr>
              <w:pStyle w:val="TableParagraph"/>
              <w:ind w:left="210"/>
              <w:rPr>
                <w:sz w:val="20"/>
              </w:rPr>
            </w:pPr>
            <w:r>
              <w:rPr>
                <w:sz w:val="20"/>
              </w:rPr>
              <w:t>1131o</w:t>
            </w:r>
          </w:p>
        </w:tc>
        <w:tc>
          <w:tcPr>
            <w:tcW w:w="940" w:type="dxa"/>
          </w:tcPr>
          <w:p w:rsidR="0067705B" w:rsidRDefault="00EF3B5B">
            <w:pPr>
              <w:pStyle w:val="TableParagraph"/>
              <w:ind w:left="0" w:right="92"/>
              <w:jc w:val="right"/>
              <w:rPr>
                <w:sz w:val="20"/>
              </w:rPr>
            </w:pPr>
            <w:r>
              <w:rPr>
                <w:sz w:val="20"/>
              </w:rPr>
              <w:t>32221.01</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U+7167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詔</w:t>
            </w:r>
          </w:p>
        </w:tc>
        <w:tc>
          <w:tcPr>
            <w:tcW w:w="770" w:type="dxa"/>
          </w:tcPr>
          <w:p w:rsidR="0067705B" w:rsidRDefault="00EF3B5B">
            <w:pPr>
              <w:pStyle w:val="TableParagraph"/>
              <w:rPr>
                <w:sz w:val="20"/>
              </w:rPr>
            </w:pPr>
            <w:r>
              <w:rPr>
                <w:sz w:val="20"/>
              </w:rPr>
              <w:t>zhào</w:t>
            </w:r>
          </w:p>
        </w:tc>
        <w:tc>
          <w:tcPr>
            <w:tcW w:w="909" w:type="dxa"/>
            <w:tcBorders>
              <w:right w:val="nil"/>
            </w:tcBorders>
          </w:tcPr>
          <w:p w:rsidR="0067705B" w:rsidRDefault="00EF3B5B">
            <w:pPr>
              <w:pStyle w:val="TableParagraph"/>
              <w:rPr>
                <w:i/>
                <w:sz w:val="20"/>
              </w:rPr>
            </w:pPr>
            <w:r>
              <w:rPr>
                <w:i/>
                <w:sz w:val="20"/>
              </w:rPr>
              <w:t>tsyewH</w:t>
            </w:r>
          </w:p>
        </w:tc>
        <w:tc>
          <w:tcPr>
            <w:tcW w:w="1875" w:type="dxa"/>
            <w:tcBorders>
              <w:left w:val="nil"/>
            </w:tcBorders>
          </w:tcPr>
          <w:p w:rsidR="0067705B" w:rsidRDefault="00EF3B5B">
            <w:pPr>
              <w:pStyle w:val="TableParagraph"/>
              <w:ind w:left="214"/>
              <w:rPr>
                <w:i/>
                <w:sz w:val="20"/>
              </w:rPr>
            </w:pPr>
            <w:r>
              <w:rPr>
                <w:i/>
                <w:sz w:val="20"/>
              </w:rPr>
              <w:t>(tsy- + -jew C)</w:t>
            </w:r>
          </w:p>
        </w:tc>
        <w:tc>
          <w:tcPr>
            <w:tcW w:w="2782" w:type="dxa"/>
          </w:tcPr>
          <w:p w:rsidR="0067705B" w:rsidRDefault="00EF3B5B">
            <w:pPr>
              <w:pStyle w:val="TableParagraph"/>
              <w:rPr>
                <w:sz w:val="20"/>
              </w:rPr>
            </w:pPr>
            <w:r>
              <w:rPr>
                <w:sz w:val="20"/>
              </w:rPr>
              <w:t>*taw-s</w:t>
            </w:r>
          </w:p>
        </w:tc>
        <w:tc>
          <w:tcPr>
            <w:tcW w:w="2870" w:type="dxa"/>
          </w:tcPr>
          <w:p w:rsidR="0067705B" w:rsidRDefault="00EF3B5B">
            <w:pPr>
              <w:pStyle w:val="TableParagraph"/>
              <w:ind w:left="38"/>
              <w:rPr>
                <w:sz w:val="20"/>
              </w:rPr>
            </w:pPr>
            <w:r>
              <w:rPr>
                <w:sz w:val="20"/>
              </w:rPr>
              <w:t>tell, announce</w:t>
            </w:r>
          </w:p>
        </w:tc>
        <w:tc>
          <w:tcPr>
            <w:tcW w:w="928" w:type="dxa"/>
          </w:tcPr>
          <w:p w:rsidR="0067705B" w:rsidRDefault="00EF3B5B">
            <w:pPr>
              <w:pStyle w:val="TableParagraph"/>
              <w:ind w:left="210"/>
              <w:rPr>
                <w:sz w:val="20"/>
              </w:rPr>
            </w:pPr>
            <w:r>
              <w:rPr>
                <w:sz w:val="20"/>
              </w:rPr>
              <w:t>1131q</w:t>
            </w:r>
          </w:p>
        </w:tc>
        <w:tc>
          <w:tcPr>
            <w:tcW w:w="940" w:type="dxa"/>
          </w:tcPr>
          <w:p w:rsidR="0067705B" w:rsidRDefault="00EF3B5B">
            <w:pPr>
              <w:pStyle w:val="TableParagraph"/>
              <w:ind w:left="0" w:right="92"/>
              <w:jc w:val="right"/>
              <w:rPr>
                <w:sz w:val="20"/>
              </w:rPr>
            </w:pPr>
            <w:r>
              <w:rPr>
                <w:sz w:val="20"/>
              </w:rPr>
              <w:t>63959.05</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U+8A54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遮</w:t>
            </w:r>
          </w:p>
        </w:tc>
        <w:tc>
          <w:tcPr>
            <w:tcW w:w="770" w:type="dxa"/>
          </w:tcPr>
          <w:p w:rsidR="0067705B" w:rsidRDefault="00EF3B5B">
            <w:pPr>
              <w:pStyle w:val="TableParagraph"/>
              <w:rPr>
                <w:sz w:val="20"/>
              </w:rPr>
            </w:pPr>
            <w:r>
              <w:rPr>
                <w:sz w:val="20"/>
              </w:rPr>
              <w:t>zhē</w:t>
            </w:r>
          </w:p>
        </w:tc>
        <w:tc>
          <w:tcPr>
            <w:tcW w:w="909" w:type="dxa"/>
            <w:tcBorders>
              <w:right w:val="nil"/>
            </w:tcBorders>
          </w:tcPr>
          <w:p w:rsidR="0067705B" w:rsidRDefault="00EF3B5B">
            <w:pPr>
              <w:pStyle w:val="TableParagraph"/>
              <w:rPr>
                <w:i/>
                <w:sz w:val="20"/>
              </w:rPr>
            </w:pPr>
            <w:r>
              <w:rPr>
                <w:i/>
                <w:sz w:val="20"/>
              </w:rPr>
              <w:t>tsyae</w:t>
            </w:r>
          </w:p>
        </w:tc>
        <w:tc>
          <w:tcPr>
            <w:tcW w:w="1875" w:type="dxa"/>
            <w:tcBorders>
              <w:left w:val="nil"/>
            </w:tcBorders>
          </w:tcPr>
          <w:p w:rsidR="0067705B" w:rsidRDefault="00EF3B5B">
            <w:pPr>
              <w:pStyle w:val="TableParagraph"/>
              <w:ind w:left="214"/>
              <w:rPr>
                <w:i/>
                <w:sz w:val="20"/>
              </w:rPr>
            </w:pPr>
            <w:r>
              <w:rPr>
                <w:i/>
                <w:sz w:val="20"/>
              </w:rPr>
              <w:t>(tsy- + -jae A)</w:t>
            </w:r>
          </w:p>
        </w:tc>
        <w:tc>
          <w:tcPr>
            <w:tcW w:w="2782" w:type="dxa"/>
          </w:tcPr>
          <w:p w:rsidR="0067705B" w:rsidRDefault="00EF3B5B">
            <w:pPr>
              <w:pStyle w:val="TableParagraph"/>
              <w:rPr>
                <w:sz w:val="20"/>
              </w:rPr>
            </w:pPr>
            <w:r>
              <w:rPr>
                <w:sz w:val="20"/>
              </w:rPr>
              <w:t>*tA</w:t>
            </w:r>
          </w:p>
        </w:tc>
        <w:tc>
          <w:tcPr>
            <w:tcW w:w="2870" w:type="dxa"/>
          </w:tcPr>
          <w:p w:rsidR="0067705B" w:rsidRDefault="00EF3B5B">
            <w:pPr>
              <w:pStyle w:val="TableParagraph"/>
              <w:ind w:left="38"/>
              <w:rPr>
                <w:sz w:val="20"/>
              </w:rPr>
            </w:pPr>
            <w:r>
              <w:rPr>
                <w:sz w:val="20"/>
              </w:rPr>
              <w:t>to cover</w:t>
            </w:r>
          </w:p>
        </w:tc>
        <w:tc>
          <w:tcPr>
            <w:tcW w:w="928" w:type="dxa"/>
          </w:tcPr>
          <w:p w:rsidR="0067705B" w:rsidRDefault="00EF3B5B">
            <w:pPr>
              <w:pStyle w:val="TableParagraph"/>
              <w:ind w:left="210"/>
              <w:rPr>
                <w:sz w:val="20"/>
              </w:rPr>
            </w:pPr>
            <w:r>
              <w:rPr>
                <w:sz w:val="20"/>
              </w:rPr>
              <w:t>0804d</w:t>
            </w:r>
          </w:p>
        </w:tc>
        <w:tc>
          <w:tcPr>
            <w:tcW w:w="940" w:type="dxa"/>
          </w:tcPr>
          <w:p w:rsidR="0067705B" w:rsidRDefault="00EF3B5B">
            <w:pPr>
              <w:pStyle w:val="TableParagraph"/>
              <w:ind w:left="0" w:right="92"/>
              <w:jc w:val="right"/>
              <w:rPr>
                <w:sz w:val="20"/>
              </w:rPr>
            </w:pPr>
            <w:r>
              <w:rPr>
                <w:sz w:val="20"/>
              </w:rPr>
              <w:t>63877.05</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U+906E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謫</w:t>
            </w:r>
          </w:p>
        </w:tc>
        <w:tc>
          <w:tcPr>
            <w:tcW w:w="770" w:type="dxa"/>
          </w:tcPr>
          <w:p w:rsidR="0067705B" w:rsidRDefault="00EF3B5B">
            <w:pPr>
              <w:pStyle w:val="TableParagraph"/>
              <w:rPr>
                <w:sz w:val="20"/>
              </w:rPr>
            </w:pPr>
            <w:r>
              <w:rPr>
                <w:sz w:val="20"/>
              </w:rPr>
              <w:t>zhé</w:t>
            </w:r>
          </w:p>
        </w:tc>
        <w:tc>
          <w:tcPr>
            <w:tcW w:w="909" w:type="dxa"/>
            <w:tcBorders>
              <w:right w:val="nil"/>
            </w:tcBorders>
          </w:tcPr>
          <w:p w:rsidR="0067705B" w:rsidRDefault="00EF3B5B">
            <w:pPr>
              <w:pStyle w:val="TableParagraph"/>
              <w:rPr>
                <w:i/>
                <w:sz w:val="20"/>
              </w:rPr>
            </w:pPr>
            <w:r>
              <w:rPr>
                <w:i/>
                <w:sz w:val="20"/>
              </w:rPr>
              <w:t>dreak</w:t>
            </w:r>
          </w:p>
        </w:tc>
        <w:tc>
          <w:tcPr>
            <w:tcW w:w="1875" w:type="dxa"/>
            <w:tcBorders>
              <w:left w:val="nil"/>
            </w:tcBorders>
          </w:tcPr>
          <w:p w:rsidR="0067705B" w:rsidRDefault="00EF3B5B">
            <w:pPr>
              <w:pStyle w:val="TableParagraph"/>
              <w:ind w:left="214"/>
              <w:rPr>
                <w:i/>
                <w:sz w:val="20"/>
              </w:rPr>
            </w:pPr>
            <w:r>
              <w:rPr>
                <w:i/>
                <w:sz w:val="20"/>
              </w:rPr>
              <w:t>(dr- + -eak D)</w:t>
            </w:r>
          </w:p>
        </w:tc>
        <w:tc>
          <w:tcPr>
            <w:tcW w:w="2782" w:type="dxa"/>
          </w:tcPr>
          <w:p w:rsidR="0067705B" w:rsidRDefault="00EF3B5B">
            <w:pPr>
              <w:pStyle w:val="TableParagraph"/>
              <w:rPr>
                <w:sz w:val="20"/>
              </w:rPr>
            </w:pPr>
            <w:r>
              <w:rPr>
                <w:sz w:val="20"/>
              </w:rPr>
              <w:t>*m-tˤrek</w:t>
            </w:r>
          </w:p>
        </w:tc>
        <w:tc>
          <w:tcPr>
            <w:tcW w:w="2870" w:type="dxa"/>
          </w:tcPr>
          <w:p w:rsidR="0067705B" w:rsidRDefault="00EF3B5B">
            <w:pPr>
              <w:pStyle w:val="TableParagraph"/>
              <w:ind w:left="38"/>
              <w:rPr>
                <w:sz w:val="20"/>
              </w:rPr>
            </w:pPr>
            <w:r>
              <w:rPr>
                <w:sz w:val="20"/>
              </w:rPr>
              <w:t>blame, punish</w:t>
            </w:r>
          </w:p>
        </w:tc>
        <w:tc>
          <w:tcPr>
            <w:tcW w:w="928" w:type="dxa"/>
          </w:tcPr>
          <w:p w:rsidR="0067705B" w:rsidRDefault="00EF3B5B">
            <w:pPr>
              <w:pStyle w:val="TableParagraph"/>
              <w:ind w:left="226"/>
              <w:rPr>
                <w:sz w:val="20"/>
              </w:rPr>
            </w:pPr>
            <w:r>
              <w:rPr>
                <w:sz w:val="20"/>
              </w:rPr>
              <w:t>0877r</w:t>
            </w:r>
          </w:p>
        </w:tc>
        <w:tc>
          <w:tcPr>
            <w:tcW w:w="940" w:type="dxa"/>
          </w:tcPr>
          <w:p w:rsidR="0067705B" w:rsidRDefault="00EF3B5B">
            <w:pPr>
              <w:pStyle w:val="TableParagraph"/>
              <w:ind w:left="0" w:right="92"/>
              <w:jc w:val="right"/>
              <w:rPr>
                <w:sz w:val="20"/>
              </w:rPr>
            </w:pPr>
            <w:r>
              <w:rPr>
                <w:sz w:val="20"/>
              </w:rPr>
              <w:t>64014.12</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U+8B2B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蟄</w:t>
            </w:r>
          </w:p>
        </w:tc>
        <w:tc>
          <w:tcPr>
            <w:tcW w:w="770" w:type="dxa"/>
          </w:tcPr>
          <w:p w:rsidR="0067705B" w:rsidRDefault="00EF3B5B">
            <w:pPr>
              <w:pStyle w:val="TableParagraph"/>
              <w:rPr>
                <w:sz w:val="20"/>
              </w:rPr>
            </w:pPr>
            <w:r>
              <w:rPr>
                <w:sz w:val="20"/>
              </w:rPr>
              <w:t>zhé</w:t>
            </w:r>
          </w:p>
        </w:tc>
        <w:tc>
          <w:tcPr>
            <w:tcW w:w="909" w:type="dxa"/>
            <w:tcBorders>
              <w:right w:val="nil"/>
            </w:tcBorders>
          </w:tcPr>
          <w:p w:rsidR="0067705B" w:rsidRDefault="00EF3B5B">
            <w:pPr>
              <w:pStyle w:val="TableParagraph"/>
              <w:rPr>
                <w:i/>
                <w:sz w:val="20"/>
              </w:rPr>
            </w:pPr>
            <w:r>
              <w:rPr>
                <w:i/>
                <w:sz w:val="20"/>
              </w:rPr>
              <w:t>drip</w:t>
            </w:r>
          </w:p>
        </w:tc>
        <w:tc>
          <w:tcPr>
            <w:tcW w:w="1875" w:type="dxa"/>
            <w:tcBorders>
              <w:left w:val="nil"/>
            </w:tcBorders>
          </w:tcPr>
          <w:p w:rsidR="0067705B" w:rsidRDefault="00EF3B5B">
            <w:pPr>
              <w:pStyle w:val="TableParagraph"/>
              <w:ind w:left="214"/>
              <w:rPr>
                <w:i/>
                <w:sz w:val="20"/>
              </w:rPr>
            </w:pPr>
            <w:r>
              <w:rPr>
                <w:i/>
                <w:sz w:val="20"/>
              </w:rPr>
              <w:t>(dr- + -ip D)</w:t>
            </w:r>
          </w:p>
        </w:tc>
        <w:tc>
          <w:tcPr>
            <w:tcW w:w="2782" w:type="dxa"/>
          </w:tcPr>
          <w:p w:rsidR="0067705B" w:rsidRDefault="00EF3B5B">
            <w:pPr>
              <w:pStyle w:val="TableParagraph"/>
              <w:rPr>
                <w:sz w:val="20"/>
              </w:rPr>
            </w:pPr>
            <w:r>
              <w:rPr>
                <w:sz w:val="20"/>
              </w:rPr>
              <w:t>*[d]rip</w:t>
            </w:r>
          </w:p>
        </w:tc>
        <w:tc>
          <w:tcPr>
            <w:tcW w:w="2870" w:type="dxa"/>
          </w:tcPr>
          <w:p w:rsidR="0067705B" w:rsidRDefault="00EF3B5B">
            <w:pPr>
              <w:pStyle w:val="TableParagraph"/>
              <w:ind w:left="38"/>
              <w:rPr>
                <w:sz w:val="20"/>
              </w:rPr>
            </w:pPr>
            <w:r>
              <w:rPr>
                <w:sz w:val="20"/>
              </w:rPr>
              <w:t>hibernate; cluster</w:t>
            </w:r>
          </w:p>
        </w:tc>
        <w:tc>
          <w:tcPr>
            <w:tcW w:w="928" w:type="dxa"/>
          </w:tcPr>
          <w:p w:rsidR="0067705B" w:rsidRDefault="00EF3B5B">
            <w:pPr>
              <w:pStyle w:val="TableParagraph"/>
              <w:ind w:left="210"/>
              <w:rPr>
                <w:sz w:val="20"/>
              </w:rPr>
            </w:pPr>
            <w:r>
              <w:rPr>
                <w:sz w:val="20"/>
              </w:rPr>
              <w:t>0685g</w:t>
            </w:r>
          </w:p>
        </w:tc>
        <w:tc>
          <w:tcPr>
            <w:tcW w:w="940" w:type="dxa"/>
          </w:tcPr>
          <w:p w:rsidR="0067705B" w:rsidRDefault="00EF3B5B">
            <w:pPr>
              <w:pStyle w:val="TableParagraph"/>
              <w:ind w:left="0" w:right="92"/>
              <w:jc w:val="right"/>
              <w:rPr>
                <w:sz w:val="20"/>
              </w:rPr>
            </w:pPr>
            <w:r>
              <w:rPr>
                <w:sz w:val="20"/>
              </w:rPr>
              <w:t>42883.01</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U+87C4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轍</w:t>
            </w:r>
          </w:p>
        </w:tc>
        <w:tc>
          <w:tcPr>
            <w:tcW w:w="770" w:type="dxa"/>
          </w:tcPr>
          <w:p w:rsidR="0067705B" w:rsidRDefault="00EF3B5B">
            <w:pPr>
              <w:pStyle w:val="TableParagraph"/>
              <w:spacing w:before="29"/>
              <w:rPr>
                <w:sz w:val="20"/>
              </w:rPr>
            </w:pPr>
            <w:r>
              <w:rPr>
                <w:sz w:val="20"/>
              </w:rPr>
              <w:t>zhé</w:t>
            </w:r>
          </w:p>
        </w:tc>
        <w:tc>
          <w:tcPr>
            <w:tcW w:w="909" w:type="dxa"/>
            <w:tcBorders>
              <w:right w:val="nil"/>
            </w:tcBorders>
          </w:tcPr>
          <w:p w:rsidR="0067705B" w:rsidRDefault="00EF3B5B">
            <w:pPr>
              <w:pStyle w:val="TableParagraph"/>
              <w:spacing w:before="29"/>
              <w:rPr>
                <w:i/>
                <w:sz w:val="20"/>
              </w:rPr>
            </w:pPr>
            <w:r>
              <w:rPr>
                <w:i/>
                <w:sz w:val="20"/>
              </w:rPr>
              <w:t>drjet</w:t>
            </w:r>
          </w:p>
        </w:tc>
        <w:tc>
          <w:tcPr>
            <w:tcW w:w="1875" w:type="dxa"/>
            <w:tcBorders>
              <w:left w:val="nil"/>
            </w:tcBorders>
          </w:tcPr>
          <w:p w:rsidR="0067705B" w:rsidRDefault="00EF3B5B">
            <w:pPr>
              <w:pStyle w:val="TableParagraph"/>
              <w:spacing w:before="29"/>
              <w:ind w:left="214"/>
              <w:rPr>
                <w:i/>
                <w:sz w:val="20"/>
              </w:rPr>
            </w:pPr>
            <w:r>
              <w:rPr>
                <w:i/>
                <w:sz w:val="20"/>
              </w:rPr>
              <w:t>(dr- + -jet D)</w:t>
            </w:r>
          </w:p>
        </w:tc>
        <w:tc>
          <w:tcPr>
            <w:tcW w:w="2782" w:type="dxa"/>
          </w:tcPr>
          <w:p w:rsidR="0067705B" w:rsidRDefault="00EF3B5B">
            <w:pPr>
              <w:pStyle w:val="TableParagraph"/>
              <w:spacing w:before="29"/>
              <w:rPr>
                <w:sz w:val="20"/>
              </w:rPr>
            </w:pPr>
            <w:r>
              <w:rPr>
                <w:sz w:val="20"/>
              </w:rPr>
              <w:t>*[d]ret</w:t>
            </w:r>
          </w:p>
        </w:tc>
        <w:tc>
          <w:tcPr>
            <w:tcW w:w="2870" w:type="dxa"/>
          </w:tcPr>
          <w:p w:rsidR="0067705B" w:rsidRDefault="00EF3B5B">
            <w:pPr>
              <w:pStyle w:val="TableParagraph"/>
              <w:spacing w:before="29"/>
              <w:ind w:left="38"/>
              <w:rPr>
                <w:sz w:val="20"/>
              </w:rPr>
            </w:pPr>
            <w:r>
              <w:rPr>
                <w:sz w:val="20"/>
              </w:rPr>
              <w:t>wheel-track</w:t>
            </w:r>
          </w:p>
        </w:tc>
        <w:tc>
          <w:tcPr>
            <w:tcW w:w="928" w:type="dxa"/>
          </w:tcPr>
          <w:p w:rsidR="0067705B" w:rsidRDefault="00EF3B5B">
            <w:pPr>
              <w:pStyle w:val="TableParagraph"/>
              <w:spacing w:before="29"/>
              <w:ind w:left="214"/>
              <w:rPr>
                <w:sz w:val="20"/>
              </w:rPr>
            </w:pPr>
            <w:r>
              <w:rPr>
                <w:sz w:val="20"/>
              </w:rPr>
              <w:t>0286e</w:t>
            </w:r>
          </w:p>
        </w:tc>
        <w:tc>
          <w:tcPr>
            <w:tcW w:w="940" w:type="dxa"/>
          </w:tcPr>
          <w:p w:rsidR="0067705B" w:rsidRDefault="00EF3B5B">
            <w:pPr>
              <w:pStyle w:val="TableParagraph"/>
              <w:spacing w:before="29"/>
              <w:ind w:left="0" w:right="92"/>
              <w:jc w:val="right"/>
              <w:rPr>
                <w:sz w:val="20"/>
              </w:rPr>
            </w:pPr>
            <w:r>
              <w:rPr>
                <w:sz w:val="20"/>
              </w:rPr>
              <w:t>53557.01</w:t>
            </w:r>
          </w:p>
        </w:tc>
        <w:tc>
          <w:tcPr>
            <w:tcW w:w="496" w:type="dxa"/>
          </w:tcPr>
          <w:p w:rsidR="0067705B" w:rsidRDefault="00EF3B5B">
            <w:pPr>
              <w:pStyle w:val="TableParagraph"/>
              <w:spacing w:before="29"/>
              <w:ind w:left="75" w:right="76"/>
              <w:jc w:val="center"/>
              <w:rPr>
                <w:sz w:val="20"/>
              </w:rPr>
            </w:pPr>
            <w:r>
              <w:rPr>
                <w:sz w:val="20"/>
              </w:rPr>
              <w:t>159</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72" w:right="72"/>
              <w:jc w:val="center"/>
              <w:rPr>
                <w:sz w:val="20"/>
              </w:rPr>
            </w:pPr>
            <w:r>
              <w:rPr>
                <w:sz w:val="20"/>
              </w:rPr>
              <w:t>U+8F4D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慹</w:t>
            </w:r>
          </w:p>
        </w:tc>
        <w:tc>
          <w:tcPr>
            <w:tcW w:w="770" w:type="dxa"/>
          </w:tcPr>
          <w:p w:rsidR="0067705B" w:rsidRDefault="00EF3B5B">
            <w:pPr>
              <w:pStyle w:val="TableParagraph"/>
              <w:rPr>
                <w:sz w:val="20"/>
              </w:rPr>
            </w:pPr>
            <w:r>
              <w:rPr>
                <w:sz w:val="20"/>
              </w:rPr>
              <w:t>zhé</w:t>
            </w:r>
          </w:p>
        </w:tc>
        <w:tc>
          <w:tcPr>
            <w:tcW w:w="909" w:type="dxa"/>
            <w:tcBorders>
              <w:right w:val="nil"/>
            </w:tcBorders>
          </w:tcPr>
          <w:p w:rsidR="0067705B" w:rsidRDefault="00EF3B5B">
            <w:pPr>
              <w:pStyle w:val="TableParagraph"/>
              <w:rPr>
                <w:i/>
                <w:sz w:val="20"/>
              </w:rPr>
            </w:pPr>
            <w:r>
              <w:rPr>
                <w:i/>
                <w:sz w:val="20"/>
              </w:rPr>
              <w:t>nep</w:t>
            </w:r>
          </w:p>
        </w:tc>
        <w:tc>
          <w:tcPr>
            <w:tcW w:w="1875" w:type="dxa"/>
            <w:tcBorders>
              <w:left w:val="nil"/>
            </w:tcBorders>
          </w:tcPr>
          <w:p w:rsidR="0067705B" w:rsidRDefault="00EF3B5B">
            <w:pPr>
              <w:pStyle w:val="TableParagraph"/>
              <w:ind w:left="214"/>
              <w:rPr>
                <w:i/>
                <w:sz w:val="20"/>
              </w:rPr>
            </w:pPr>
            <w:r>
              <w:rPr>
                <w:i/>
                <w:sz w:val="20"/>
              </w:rPr>
              <w:t>(n- + -ep D)</w:t>
            </w:r>
          </w:p>
        </w:tc>
        <w:tc>
          <w:tcPr>
            <w:tcW w:w="2782" w:type="dxa"/>
          </w:tcPr>
          <w:p w:rsidR="0067705B" w:rsidRDefault="00EF3B5B">
            <w:pPr>
              <w:pStyle w:val="TableParagraph"/>
              <w:rPr>
                <w:sz w:val="20"/>
              </w:rPr>
            </w:pPr>
            <w:r>
              <w:rPr>
                <w:sz w:val="20"/>
              </w:rPr>
              <w:t>*nˤ[i]p</w:t>
            </w:r>
          </w:p>
        </w:tc>
        <w:tc>
          <w:tcPr>
            <w:tcW w:w="2870" w:type="dxa"/>
          </w:tcPr>
          <w:p w:rsidR="0067705B" w:rsidRDefault="00EF3B5B">
            <w:pPr>
              <w:pStyle w:val="TableParagraph"/>
              <w:ind w:left="38"/>
              <w:rPr>
                <w:sz w:val="20"/>
              </w:rPr>
            </w:pPr>
            <w:r>
              <w:rPr>
                <w:sz w:val="20"/>
              </w:rPr>
              <w:t>afraid</w:t>
            </w:r>
          </w:p>
        </w:tc>
        <w:tc>
          <w:tcPr>
            <w:tcW w:w="928" w:type="dxa"/>
          </w:tcPr>
          <w:p w:rsidR="0067705B" w:rsidRDefault="00EF3B5B">
            <w:pPr>
              <w:pStyle w:val="TableParagraph"/>
              <w:ind w:left="210"/>
              <w:rPr>
                <w:sz w:val="20"/>
              </w:rPr>
            </w:pPr>
            <w:r>
              <w:rPr>
                <w:sz w:val="20"/>
              </w:rPr>
              <w:t>0685h</w:t>
            </w:r>
          </w:p>
        </w:tc>
        <w:tc>
          <w:tcPr>
            <w:tcW w:w="940" w:type="dxa"/>
          </w:tcPr>
          <w:p w:rsidR="0067705B" w:rsidRDefault="00EF3B5B">
            <w:pPr>
              <w:pStyle w:val="TableParagraph"/>
              <w:ind w:left="0" w:right="92"/>
              <w:jc w:val="right"/>
              <w:rPr>
                <w:sz w:val="20"/>
              </w:rPr>
            </w:pPr>
            <w:r>
              <w:rPr>
                <w:sz w:val="20"/>
              </w:rPr>
              <w:t>42341.01</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U+6179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輒</w:t>
            </w:r>
          </w:p>
        </w:tc>
        <w:tc>
          <w:tcPr>
            <w:tcW w:w="770" w:type="dxa"/>
          </w:tcPr>
          <w:p w:rsidR="0067705B" w:rsidRDefault="00EF3B5B">
            <w:pPr>
              <w:pStyle w:val="TableParagraph"/>
              <w:rPr>
                <w:sz w:val="20"/>
              </w:rPr>
            </w:pPr>
            <w:r>
              <w:rPr>
                <w:sz w:val="20"/>
              </w:rPr>
              <w:t>zhé</w:t>
            </w:r>
          </w:p>
        </w:tc>
        <w:tc>
          <w:tcPr>
            <w:tcW w:w="909" w:type="dxa"/>
            <w:tcBorders>
              <w:right w:val="nil"/>
            </w:tcBorders>
          </w:tcPr>
          <w:p w:rsidR="0067705B" w:rsidRDefault="00EF3B5B">
            <w:pPr>
              <w:pStyle w:val="TableParagraph"/>
              <w:rPr>
                <w:i/>
                <w:sz w:val="20"/>
              </w:rPr>
            </w:pPr>
            <w:r>
              <w:rPr>
                <w:i/>
                <w:sz w:val="20"/>
              </w:rPr>
              <w:t>tep</w:t>
            </w:r>
          </w:p>
        </w:tc>
        <w:tc>
          <w:tcPr>
            <w:tcW w:w="1875" w:type="dxa"/>
            <w:tcBorders>
              <w:left w:val="nil"/>
            </w:tcBorders>
          </w:tcPr>
          <w:p w:rsidR="0067705B" w:rsidRDefault="00EF3B5B">
            <w:pPr>
              <w:pStyle w:val="TableParagraph"/>
              <w:ind w:left="214"/>
              <w:rPr>
                <w:i/>
                <w:sz w:val="20"/>
              </w:rPr>
            </w:pPr>
            <w:r>
              <w:rPr>
                <w:i/>
                <w:sz w:val="20"/>
              </w:rPr>
              <w:t>(t- + -ep D)</w:t>
            </w:r>
          </w:p>
        </w:tc>
        <w:tc>
          <w:tcPr>
            <w:tcW w:w="2782" w:type="dxa"/>
          </w:tcPr>
          <w:p w:rsidR="0067705B" w:rsidRDefault="00EF3B5B">
            <w:pPr>
              <w:pStyle w:val="TableParagraph"/>
              <w:rPr>
                <w:sz w:val="20"/>
              </w:rPr>
            </w:pPr>
            <w:r>
              <w:rPr>
                <w:sz w:val="20"/>
              </w:rPr>
              <w:t>*t-nˤep</w:t>
            </w:r>
          </w:p>
        </w:tc>
        <w:tc>
          <w:tcPr>
            <w:tcW w:w="2870" w:type="dxa"/>
          </w:tcPr>
          <w:p w:rsidR="0067705B" w:rsidRDefault="00EF3B5B">
            <w:pPr>
              <w:pStyle w:val="TableParagraph"/>
              <w:ind w:left="38"/>
              <w:rPr>
                <w:sz w:val="20"/>
              </w:rPr>
            </w:pPr>
            <w:r>
              <w:rPr>
                <w:sz w:val="20"/>
              </w:rPr>
              <w:t>paralysed, unable to move</w:t>
            </w:r>
          </w:p>
        </w:tc>
        <w:tc>
          <w:tcPr>
            <w:tcW w:w="928" w:type="dxa"/>
          </w:tcPr>
          <w:p w:rsidR="0067705B" w:rsidRDefault="00EF3B5B">
            <w:pPr>
              <w:pStyle w:val="TableParagraph"/>
              <w:ind w:left="210"/>
              <w:rPr>
                <w:sz w:val="20"/>
              </w:rPr>
            </w:pPr>
            <w:r>
              <w:rPr>
                <w:sz w:val="20"/>
              </w:rPr>
              <w:t>0632b</w:t>
            </w:r>
          </w:p>
        </w:tc>
        <w:tc>
          <w:tcPr>
            <w:tcW w:w="940" w:type="dxa"/>
          </w:tcPr>
          <w:p w:rsidR="0067705B" w:rsidRDefault="00EF3B5B">
            <w:pPr>
              <w:pStyle w:val="TableParagraph"/>
              <w:ind w:left="0" w:right="92"/>
              <w:jc w:val="right"/>
              <w:rPr>
                <w:sz w:val="20"/>
              </w:rPr>
            </w:pPr>
            <w:r>
              <w:rPr>
                <w:sz w:val="20"/>
              </w:rPr>
              <w:t>53532.14</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U+8F12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乇</w:t>
            </w:r>
          </w:p>
        </w:tc>
        <w:tc>
          <w:tcPr>
            <w:tcW w:w="770" w:type="dxa"/>
          </w:tcPr>
          <w:p w:rsidR="0067705B" w:rsidRDefault="00EF3B5B">
            <w:pPr>
              <w:pStyle w:val="TableParagraph"/>
              <w:rPr>
                <w:sz w:val="20"/>
              </w:rPr>
            </w:pPr>
            <w:r>
              <w:rPr>
                <w:sz w:val="20"/>
              </w:rPr>
              <w:t>zhé</w:t>
            </w:r>
          </w:p>
        </w:tc>
        <w:tc>
          <w:tcPr>
            <w:tcW w:w="909" w:type="dxa"/>
            <w:tcBorders>
              <w:right w:val="nil"/>
            </w:tcBorders>
          </w:tcPr>
          <w:p w:rsidR="0067705B" w:rsidRDefault="00EF3B5B">
            <w:pPr>
              <w:pStyle w:val="TableParagraph"/>
              <w:rPr>
                <w:i/>
                <w:sz w:val="20"/>
              </w:rPr>
            </w:pPr>
            <w:r>
              <w:rPr>
                <w:i/>
                <w:sz w:val="20"/>
              </w:rPr>
              <w:t>traek</w:t>
            </w:r>
          </w:p>
        </w:tc>
        <w:tc>
          <w:tcPr>
            <w:tcW w:w="1875" w:type="dxa"/>
            <w:tcBorders>
              <w:left w:val="nil"/>
            </w:tcBorders>
          </w:tcPr>
          <w:p w:rsidR="0067705B" w:rsidRDefault="00EF3B5B">
            <w:pPr>
              <w:pStyle w:val="TableParagraph"/>
              <w:ind w:left="214"/>
              <w:rPr>
                <w:i/>
                <w:sz w:val="20"/>
              </w:rPr>
            </w:pPr>
            <w:r>
              <w:rPr>
                <w:i/>
                <w:sz w:val="20"/>
              </w:rPr>
              <w:t>(tr- + -aek D)</w:t>
            </w:r>
          </w:p>
        </w:tc>
        <w:tc>
          <w:tcPr>
            <w:tcW w:w="2782" w:type="dxa"/>
          </w:tcPr>
          <w:p w:rsidR="0067705B" w:rsidRDefault="00EF3B5B">
            <w:pPr>
              <w:pStyle w:val="TableParagraph"/>
              <w:rPr>
                <w:sz w:val="20"/>
              </w:rPr>
            </w:pPr>
            <w:r>
              <w:rPr>
                <w:sz w:val="20"/>
              </w:rPr>
              <w:t>*tˤrak</w:t>
            </w:r>
          </w:p>
        </w:tc>
        <w:tc>
          <w:tcPr>
            <w:tcW w:w="2870" w:type="dxa"/>
          </w:tcPr>
          <w:p w:rsidR="0067705B" w:rsidRDefault="00EF3B5B">
            <w:pPr>
              <w:pStyle w:val="TableParagraph"/>
              <w:ind w:left="38"/>
              <w:rPr>
                <w:sz w:val="20"/>
              </w:rPr>
            </w:pPr>
            <w:r>
              <w:rPr>
                <w:sz w:val="20"/>
              </w:rPr>
              <w:t>plant leaves</w:t>
            </w:r>
          </w:p>
        </w:tc>
        <w:tc>
          <w:tcPr>
            <w:tcW w:w="928" w:type="dxa"/>
          </w:tcPr>
          <w:p w:rsidR="0067705B" w:rsidRDefault="00EF3B5B">
            <w:pPr>
              <w:pStyle w:val="TableParagraph"/>
              <w:ind w:left="214"/>
              <w:rPr>
                <w:sz w:val="20"/>
              </w:rPr>
            </w:pPr>
            <w:r>
              <w:rPr>
                <w:sz w:val="20"/>
              </w:rPr>
              <w:t>0780a</w:t>
            </w:r>
          </w:p>
        </w:tc>
        <w:tc>
          <w:tcPr>
            <w:tcW w:w="940" w:type="dxa"/>
          </w:tcPr>
          <w:p w:rsidR="0067705B" w:rsidRDefault="00EF3B5B">
            <w:pPr>
              <w:pStyle w:val="TableParagraph"/>
              <w:ind w:left="0" w:right="92"/>
              <w:jc w:val="right"/>
              <w:rPr>
                <w:sz w:val="20"/>
              </w:rPr>
            </w:pPr>
            <w:r>
              <w:rPr>
                <w:sz w:val="20"/>
              </w:rPr>
              <w:t>10032.01</w:t>
            </w:r>
          </w:p>
        </w:tc>
        <w:tc>
          <w:tcPr>
            <w:tcW w:w="496" w:type="dxa"/>
          </w:tcPr>
          <w:p w:rsidR="0067705B" w:rsidRDefault="00EF3B5B">
            <w:pPr>
              <w:pStyle w:val="TableParagraph"/>
              <w:ind w:left="0" w:right="1"/>
              <w:jc w:val="center"/>
              <w:rPr>
                <w:sz w:val="20"/>
              </w:rPr>
            </w:pPr>
            <w:r>
              <w:rPr>
                <w:sz w:val="20"/>
              </w:rPr>
              <w:t>4</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U+4E47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謫</w:t>
            </w:r>
          </w:p>
        </w:tc>
        <w:tc>
          <w:tcPr>
            <w:tcW w:w="770" w:type="dxa"/>
          </w:tcPr>
          <w:p w:rsidR="0067705B" w:rsidRDefault="00EF3B5B">
            <w:pPr>
              <w:pStyle w:val="TableParagraph"/>
              <w:rPr>
                <w:sz w:val="20"/>
              </w:rPr>
            </w:pPr>
            <w:r>
              <w:rPr>
                <w:sz w:val="20"/>
              </w:rPr>
              <w:t>zhé</w:t>
            </w:r>
          </w:p>
        </w:tc>
        <w:tc>
          <w:tcPr>
            <w:tcW w:w="909" w:type="dxa"/>
            <w:tcBorders>
              <w:right w:val="nil"/>
            </w:tcBorders>
          </w:tcPr>
          <w:p w:rsidR="0067705B" w:rsidRDefault="00EF3B5B">
            <w:pPr>
              <w:pStyle w:val="TableParagraph"/>
              <w:rPr>
                <w:i/>
                <w:sz w:val="20"/>
              </w:rPr>
            </w:pPr>
            <w:r>
              <w:rPr>
                <w:i/>
                <w:sz w:val="20"/>
              </w:rPr>
              <w:t>treak</w:t>
            </w:r>
          </w:p>
        </w:tc>
        <w:tc>
          <w:tcPr>
            <w:tcW w:w="1875" w:type="dxa"/>
            <w:tcBorders>
              <w:left w:val="nil"/>
            </w:tcBorders>
          </w:tcPr>
          <w:p w:rsidR="0067705B" w:rsidRDefault="00EF3B5B">
            <w:pPr>
              <w:pStyle w:val="TableParagraph"/>
              <w:ind w:left="214"/>
              <w:rPr>
                <w:i/>
                <w:sz w:val="20"/>
              </w:rPr>
            </w:pPr>
            <w:r>
              <w:rPr>
                <w:i/>
                <w:sz w:val="20"/>
              </w:rPr>
              <w:t>(tr- + -eak D)</w:t>
            </w:r>
          </w:p>
        </w:tc>
        <w:tc>
          <w:tcPr>
            <w:tcW w:w="2782" w:type="dxa"/>
          </w:tcPr>
          <w:p w:rsidR="0067705B" w:rsidRDefault="00EF3B5B">
            <w:pPr>
              <w:pStyle w:val="TableParagraph"/>
              <w:rPr>
                <w:sz w:val="20"/>
              </w:rPr>
            </w:pPr>
            <w:r>
              <w:rPr>
                <w:sz w:val="20"/>
              </w:rPr>
              <w:t>*C.tˤrek</w:t>
            </w:r>
          </w:p>
        </w:tc>
        <w:tc>
          <w:tcPr>
            <w:tcW w:w="2870" w:type="dxa"/>
          </w:tcPr>
          <w:p w:rsidR="0067705B" w:rsidRDefault="00EF3B5B">
            <w:pPr>
              <w:pStyle w:val="TableParagraph"/>
              <w:ind w:left="38"/>
              <w:rPr>
                <w:sz w:val="20"/>
              </w:rPr>
            </w:pPr>
            <w:proofErr w:type="gramStart"/>
            <w:r>
              <w:rPr>
                <w:sz w:val="20"/>
              </w:rPr>
              <w:t>blame</w:t>
            </w:r>
            <w:proofErr w:type="gramEnd"/>
            <w:r>
              <w:rPr>
                <w:sz w:val="20"/>
              </w:rPr>
              <w:t xml:space="preserve"> (v.)</w:t>
            </w:r>
          </w:p>
        </w:tc>
        <w:tc>
          <w:tcPr>
            <w:tcW w:w="928" w:type="dxa"/>
          </w:tcPr>
          <w:p w:rsidR="0067705B" w:rsidRDefault="00EF3B5B">
            <w:pPr>
              <w:pStyle w:val="TableParagraph"/>
              <w:ind w:left="226"/>
              <w:rPr>
                <w:sz w:val="20"/>
              </w:rPr>
            </w:pPr>
            <w:r>
              <w:rPr>
                <w:sz w:val="20"/>
              </w:rPr>
              <w:t>0877r</w:t>
            </w:r>
          </w:p>
        </w:tc>
        <w:tc>
          <w:tcPr>
            <w:tcW w:w="940" w:type="dxa"/>
          </w:tcPr>
          <w:p w:rsidR="0067705B" w:rsidRDefault="00EF3B5B">
            <w:pPr>
              <w:pStyle w:val="TableParagraph"/>
              <w:ind w:left="0" w:right="92"/>
              <w:jc w:val="right"/>
              <w:rPr>
                <w:sz w:val="20"/>
              </w:rPr>
            </w:pPr>
            <w:r>
              <w:rPr>
                <w:sz w:val="20"/>
              </w:rPr>
              <w:t>64014.12</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U+8B2B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輒</w:t>
            </w:r>
          </w:p>
        </w:tc>
        <w:tc>
          <w:tcPr>
            <w:tcW w:w="770" w:type="dxa"/>
          </w:tcPr>
          <w:p w:rsidR="0067705B" w:rsidRDefault="00EF3B5B">
            <w:pPr>
              <w:pStyle w:val="TableParagraph"/>
              <w:spacing w:before="29"/>
              <w:rPr>
                <w:sz w:val="20"/>
              </w:rPr>
            </w:pPr>
            <w:r>
              <w:rPr>
                <w:sz w:val="20"/>
              </w:rPr>
              <w:t>zhé</w:t>
            </w:r>
          </w:p>
        </w:tc>
        <w:tc>
          <w:tcPr>
            <w:tcW w:w="909" w:type="dxa"/>
            <w:tcBorders>
              <w:right w:val="nil"/>
            </w:tcBorders>
          </w:tcPr>
          <w:p w:rsidR="0067705B" w:rsidRDefault="00EF3B5B">
            <w:pPr>
              <w:pStyle w:val="TableParagraph"/>
              <w:spacing w:before="29"/>
              <w:rPr>
                <w:i/>
                <w:sz w:val="20"/>
              </w:rPr>
            </w:pPr>
            <w:r>
              <w:rPr>
                <w:i/>
                <w:sz w:val="20"/>
              </w:rPr>
              <w:t>trjep</w:t>
            </w:r>
          </w:p>
        </w:tc>
        <w:tc>
          <w:tcPr>
            <w:tcW w:w="1875" w:type="dxa"/>
            <w:tcBorders>
              <w:left w:val="nil"/>
            </w:tcBorders>
          </w:tcPr>
          <w:p w:rsidR="0067705B" w:rsidRDefault="00EF3B5B">
            <w:pPr>
              <w:pStyle w:val="TableParagraph"/>
              <w:spacing w:before="29"/>
              <w:ind w:left="214"/>
              <w:rPr>
                <w:i/>
                <w:sz w:val="20"/>
              </w:rPr>
            </w:pPr>
            <w:r>
              <w:rPr>
                <w:i/>
                <w:sz w:val="20"/>
              </w:rPr>
              <w:t>(tr- + -jep D)</w:t>
            </w:r>
          </w:p>
        </w:tc>
        <w:tc>
          <w:tcPr>
            <w:tcW w:w="2782" w:type="dxa"/>
          </w:tcPr>
          <w:p w:rsidR="0067705B" w:rsidRDefault="00EF3B5B">
            <w:pPr>
              <w:pStyle w:val="TableParagraph"/>
              <w:spacing w:before="29"/>
              <w:rPr>
                <w:sz w:val="20"/>
              </w:rPr>
            </w:pPr>
            <w:r>
              <w:rPr>
                <w:sz w:val="20"/>
              </w:rPr>
              <w:t>*[t]rep</w:t>
            </w:r>
          </w:p>
        </w:tc>
        <w:tc>
          <w:tcPr>
            <w:tcW w:w="2870" w:type="dxa"/>
          </w:tcPr>
          <w:p w:rsidR="0067705B" w:rsidRDefault="00EF3B5B">
            <w:pPr>
              <w:pStyle w:val="TableParagraph"/>
              <w:spacing w:before="29"/>
              <w:ind w:left="38"/>
              <w:rPr>
                <w:sz w:val="20"/>
              </w:rPr>
            </w:pPr>
            <w:r>
              <w:rPr>
                <w:sz w:val="20"/>
              </w:rPr>
              <w:t>sides of a carriage box</w:t>
            </w:r>
          </w:p>
        </w:tc>
        <w:tc>
          <w:tcPr>
            <w:tcW w:w="928" w:type="dxa"/>
          </w:tcPr>
          <w:p w:rsidR="0067705B" w:rsidRDefault="00EF3B5B">
            <w:pPr>
              <w:pStyle w:val="TableParagraph"/>
              <w:spacing w:before="29"/>
              <w:ind w:left="210"/>
              <w:rPr>
                <w:sz w:val="20"/>
              </w:rPr>
            </w:pPr>
            <w:r>
              <w:rPr>
                <w:sz w:val="20"/>
              </w:rPr>
              <w:t>0632b</w:t>
            </w:r>
          </w:p>
        </w:tc>
        <w:tc>
          <w:tcPr>
            <w:tcW w:w="940" w:type="dxa"/>
          </w:tcPr>
          <w:p w:rsidR="0067705B" w:rsidRDefault="00EF3B5B">
            <w:pPr>
              <w:pStyle w:val="TableParagraph"/>
              <w:spacing w:before="29"/>
              <w:ind w:left="0" w:right="92"/>
              <w:jc w:val="right"/>
              <w:rPr>
                <w:sz w:val="20"/>
              </w:rPr>
            </w:pPr>
            <w:r>
              <w:rPr>
                <w:sz w:val="20"/>
              </w:rPr>
              <w:t>53532.14</w:t>
            </w:r>
          </w:p>
        </w:tc>
        <w:tc>
          <w:tcPr>
            <w:tcW w:w="496" w:type="dxa"/>
          </w:tcPr>
          <w:p w:rsidR="0067705B" w:rsidRDefault="00EF3B5B">
            <w:pPr>
              <w:pStyle w:val="TableParagraph"/>
              <w:spacing w:before="29"/>
              <w:ind w:left="75" w:right="76"/>
              <w:jc w:val="center"/>
              <w:rPr>
                <w:sz w:val="20"/>
              </w:rPr>
            </w:pPr>
            <w:r>
              <w:rPr>
                <w:sz w:val="20"/>
              </w:rPr>
              <w:t>159</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U+8F12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耴</w:t>
            </w:r>
          </w:p>
        </w:tc>
        <w:tc>
          <w:tcPr>
            <w:tcW w:w="770" w:type="dxa"/>
          </w:tcPr>
          <w:p w:rsidR="0067705B" w:rsidRDefault="00EF3B5B">
            <w:pPr>
              <w:pStyle w:val="TableParagraph"/>
              <w:rPr>
                <w:sz w:val="20"/>
              </w:rPr>
            </w:pPr>
            <w:r>
              <w:rPr>
                <w:sz w:val="20"/>
              </w:rPr>
              <w:t>zhé</w:t>
            </w:r>
          </w:p>
        </w:tc>
        <w:tc>
          <w:tcPr>
            <w:tcW w:w="909" w:type="dxa"/>
            <w:tcBorders>
              <w:right w:val="nil"/>
            </w:tcBorders>
          </w:tcPr>
          <w:p w:rsidR="0067705B" w:rsidRDefault="00EF3B5B">
            <w:pPr>
              <w:pStyle w:val="TableParagraph"/>
              <w:rPr>
                <w:i/>
                <w:sz w:val="20"/>
              </w:rPr>
            </w:pPr>
            <w:r>
              <w:rPr>
                <w:i/>
                <w:sz w:val="20"/>
              </w:rPr>
              <w:t>trjep</w:t>
            </w:r>
          </w:p>
        </w:tc>
        <w:tc>
          <w:tcPr>
            <w:tcW w:w="1875" w:type="dxa"/>
            <w:tcBorders>
              <w:left w:val="nil"/>
            </w:tcBorders>
          </w:tcPr>
          <w:p w:rsidR="0067705B" w:rsidRDefault="00EF3B5B">
            <w:pPr>
              <w:pStyle w:val="TableParagraph"/>
              <w:ind w:left="214"/>
              <w:rPr>
                <w:i/>
                <w:sz w:val="20"/>
              </w:rPr>
            </w:pPr>
            <w:r>
              <w:rPr>
                <w:i/>
                <w:sz w:val="20"/>
              </w:rPr>
              <w:t>(tr- + -jep D)</w:t>
            </w:r>
          </w:p>
        </w:tc>
        <w:tc>
          <w:tcPr>
            <w:tcW w:w="2782" w:type="dxa"/>
          </w:tcPr>
          <w:p w:rsidR="0067705B" w:rsidRDefault="00EF3B5B">
            <w:pPr>
              <w:pStyle w:val="TableParagraph"/>
              <w:rPr>
                <w:sz w:val="20"/>
              </w:rPr>
            </w:pPr>
            <w:r>
              <w:rPr>
                <w:sz w:val="20"/>
              </w:rPr>
              <w:t>*t-nrep</w:t>
            </w:r>
          </w:p>
        </w:tc>
        <w:tc>
          <w:tcPr>
            <w:tcW w:w="2870" w:type="dxa"/>
          </w:tcPr>
          <w:p w:rsidR="0067705B" w:rsidRDefault="00EF3B5B">
            <w:pPr>
              <w:pStyle w:val="TableParagraph"/>
              <w:ind w:left="38"/>
              <w:rPr>
                <w:sz w:val="20"/>
              </w:rPr>
            </w:pPr>
            <w:proofErr w:type="gramStart"/>
            <w:r>
              <w:rPr>
                <w:sz w:val="20"/>
              </w:rPr>
              <w:t>hanging</w:t>
            </w:r>
            <w:proofErr w:type="gramEnd"/>
            <w:r>
              <w:rPr>
                <w:sz w:val="20"/>
              </w:rPr>
              <w:t xml:space="preserve"> ears (used as N.Pr.)</w:t>
            </w:r>
          </w:p>
        </w:tc>
        <w:tc>
          <w:tcPr>
            <w:tcW w:w="928" w:type="dxa"/>
          </w:tcPr>
          <w:p w:rsidR="0067705B" w:rsidRDefault="00EF3B5B">
            <w:pPr>
              <w:pStyle w:val="TableParagraph"/>
              <w:ind w:left="214"/>
              <w:rPr>
                <w:sz w:val="20"/>
              </w:rPr>
            </w:pPr>
            <w:r>
              <w:rPr>
                <w:sz w:val="20"/>
              </w:rPr>
              <w:t>0632a</w:t>
            </w:r>
          </w:p>
        </w:tc>
        <w:tc>
          <w:tcPr>
            <w:tcW w:w="940" w:type="dxa"/>
          </w:tcPr>
          <w:p w:rsidR="0067705B" w:rsidRDefault="00EF3B5B">
            <w:pPr>
              <w:pStyle w:val="TableParagraph"/>
              <w:ind w:left="0" w:right="92"/>
              <w:jc w:val="right"/>
              <w:rPr>
                <w:sz w:val="20"/>
              </w:rPr>
            </w:pPr>
            <w:r>
              <w:rPr>
                <w:sz w:val="20"/>
              </w:rPr>
              <w:t>42783.02</w:t>
            </w:r>
          </w:p>
        </w:tc>
        <w:tc>
          <w:tcPr>
            <w:tcW w:w="496" w:type="dxa"/>
          </w:tcPr>
          <w:p w:rsidR="0067705B" w:rsidRDefault="00EF3B5B">
            <w:pPr>
              <w:pStyle w:val="TableParagraph"/>
              <w:ind w:left="75" w:right="76"/>
              <w:jc w:val="center"/>
              <w:rPr>
                <w:sz w:val="20"/>
              </w:rPr>
            </w:pPr>
            <w:r>
              <w:rPr>
                <w:sz w:val="20"/>
              </w:rPr>
              <w:t>128</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72" w:right="72"/>
              <w:jc w:val="center"/>
              <w:rPr>
                <w:sz w:val="20"/>
              </w:rPr>
            </w:pPr>
            <w:r>
              <w:rPr>
                <w:sz w:val="20"/>
              </w:rPr>
              <w:t>U+8034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哲</w:t>
            </w:r>
          </w:p>
        </w:tc>
        <w:tc>
          <w:tcPr>
            <w:tcW w:w="770" w:type="dxa"/>
          </w:tcPr>
          <w:p w:rsidR="0067705B" w:rsidRDefault="00EF3B5B">
            <w:pPr>
              <w:pStyle w:val="TableParagraph"/>
              <w:rPr>
                <w:sz w:val="20"/>
              </w:rPr>
            </w:pPr>
            <w:r>
              <w:rPr>
                <w:sz w:val="20"/>
              </w:rPr>
              <w:t>zhé</w:t>
            </w:r>
          </w:p>
        </w:tc>
        <w:tc>
          <w:tcPr>
            <w:tcW w:w="909" w:type="dxa"/>
            <w:tcBorders>
              <w:right w:val="nil"/>
            </w:tcBorders>
          </w:tcPr>
          <w:p w:rsidR="0067705B" w:rsidRDefault="00EF3B5B">
            <w:pPr>
              <w:pStyle w:val="TableParagraph"/>
              <w:rPr>
                <w:i/>
                <w:sz w:val="20"/>
              </w:rPr>
            </w:pPr>
            <w:r>
              <w:rPr>
                <w:i/>
                <w:sz w:val="20"/>
              </w:rPr>
              <w:t>trjet</w:t>
            </w:r>
          </w:p>
        </w:tc>
        <w:tc>
          <w:tcPr>
            <w:tcW w:w="1875" w:type="dxa"/>
            <w:tcBorders>
              <w:left w:val="nil"/>
            </w:tcBorders>
          </w:tcPr>
          <w:p w:rsidR="0067705B" w:rsidRDefault="00EF3B5B">
            <w:pPr>
              <w:pStyle w:val="TableParagraph"/>
              <w:ind w:left="214"/>
              <w:rPr>
                <w:i/>
                <w:sz w:val="20"/>
              </w:rPr>
            </w:pPr>
            <w:r>
              <w:rPr>
                <w:i/>
                <w:sz w:val="20"/>
              </w:rPr>
              <w:t>(tr- + -jet D)</w:t>
            </w:r>
          </w:p>
        </w:tc>
        <w:tc>
          <w:tcPr>
            <w:tcW w:w="2782" w:type="dxa"/>
          </w:tcPr>
          <w:p w:rsidR="0067705B" w:rsidRDefault="00EF3B5B">
            <w:pPr>
              <w:pStyle w:val="TableParagraph"/>
              <w:rPr>
                <w:sz w:val="20"/>
              </w:rPr>
            </w:pPr>
            <w:r>
              <w:rPr>
                <w:sz w:val="20"/>
              </w:rPr>
              <w:t>*tr[e]t</w:t>
            </w:r>
          </w:p>
        </w:tc>
        <w:tc>
          <w:tcPr>
            <w:tcW w:w="2870" w:type="dxa"/>
          </w:tcPr>
          <w:p w:rsidR="0067705B" w:rsidRDefault="00EF3B5B">
            <w:pPr>
              <w:pStyle w:val="TableParagraph"/>
              <w:ind w:left="38"/>
              <w:rPr>
                <w:sz w:val="20"/>
              </w:rPr>
            </w:pPr>
            <w:r>
              <w:rPr>
                <w:sz w:val="20"/>
              </w:rPr>
              <w:t>wise</w:t>
            </w:r>
          </w:p>
        </w:tc>
        <w:tc>
          <w:tcPr>
            <w:tcW w:w="928" w:type="dxa"/>
          </w:tcPr>
          <w:p w:rsidR="0067705B" w:rsidRDefault="00EF3B5B">
            <w:pPr>
              <w:pStyle w:val="TableParagraph"/>
              <w:ind w:left="214"/>
              <w:rPr>
                <w:sz w:val="20"/>
              </w:rPr>
            </w:pPr>
            <w:r>
              <w:rPr>
                <w:sz w:val="20"/>
              </w:rPr>
              <w:t>0287c</w:t>
            </w:r>
          </w:p>
        </w:tc>
        <w:tc>
          <w:tcPr>
            <w:tcW w:w="940" w:type="dxa"/>
          </w:tcPr>
          <w:p w:rsidR="0067705B" w:rsidRDefault="00EF3B5B">
            <w:pPr>
              <w:pStyle w:val="TableParagraph"/>
              <w:ind w:left="0" w:right="92"/>
              <w:jc w:val="right"/>
              <w:rPr>
                <w:sz w:val="20"/>
              </w:rPr>
            </w:pPr>
            <w:r>
              <w:rPr>
                <w:sz w:val="20"/>
              </w:rPr>
              <w:t>10625.03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U+54F2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悊</w:t>
            </w:r>
          </w:p>
        </w:tc>
        <w:tc>
          <w:tcPr>
            <w:tcW w:w="770" w:type="dxa"/>
          </w:tcPr>
          <w:p w:rsidR="0067705B" w:rsidRDefault="00EF3B5B">
            <w:pPr>
              <w:pStyle w:val="TableParagraph"/>
              <w:rPr>
                <w:sz w:val="20"/>
              </w:rPr>
            </w:pPr>
            <w:r>
              <w:rPr>
                <w:sz w:val="20"/>
              </w:rPr>
              <w:t>zhé</w:t>
            </w:r>
          </w:p>
        </w:tc>
        <w:tc>
          <w:tcPr>
            <w:tcW w:w="909" w:type="dxa"/>
            <w:tcBorders>
              <w:right w:val="nil"/>
            </w:tcBorders>
          </w:tcPr>
          <w:p w:rsidR="0067705B" w:rsidRDefault="00EF3B5B">
            <w:pPr>
              <w:pStyle w:val="TableParagraph"/>
              <w:rPr>
                <w:i/>
                <w:sz w:val="20"/>
              </w:rPr>
            </w:pPr>
            <w:r>
              <w:rPr>
                <w:i/>
                <w:sz w:val="20"/>
              </w:rPr>
              <w:t>trjet</w:t>
            </w:r>
          </w:p>
        </w:tc>
        <w:tc>
          <w:tcPr>
            <w:tcW w:w="1875" w:type="dxa"/>
            <w:tcBorders>
              <w:left w:val="nil"/>
            </w:tcBorders>
          </w:tcPr>
          <w:p w:rsidR="0067705B" w:rsidRDefault="00EF3B5B">
            <w:pPr>
              <w:pStyle w:val="TableParagraph"/>
              <w:ind w:left="214"/>
              <w:rPr>
                <w:i/>
                <w:sz w:val="20"/>
              </w:rPr>
            </w:pPr>
            <w:r>
              <w:rPr>
                <w:i/>
                <w:sz w:val="20"/>
              </w:rPr>
              <w:t>(tr- + -jet D)</w:t>
            </w:r>
          </w:p>
        </w:tc>
        <w:tc>
          <w:tcPr>
            <w:tcW w:w="2782" w:type="dxa"/>
          </w:tcPr>
          <w:p w:rsidR="0067705B" w:rsidRDefault="00EF3B5B">
            <w:pPr>
              <w:pStyle w:val="TableParagraph"/>
              <w:rPr>
                <w:sz w:val="20"/>
              </w:rPr>
            </w:pPr>
            <w:r>
              <w:rPr>
                <w:sz w:val="20"/>
              </w:rPr>
              <w:t>*tr[e]t</w:t>
            </w:r>
          </w:p>
        </w:tc>
        <w:tc>
          <w:tcPr>
            <w:tcW w:w="2870" w:type="dxa"/>
          </w:tcPr>
          <w:p w:rsidR="0067705B" w:rsidRDefault="00EF3B5B">
            <w:pPr>
              <w:pStyle w:val="TableParagraph"/>
              <w:ind w:left="38"/>
              <w:rPr>
                <w:sz w:val="20"/>
              </w:rPr>
            </w:pPr>
            <w:r>
              <w:rPr>
                <w:sz w:val="20"/>
              </w:rPr>
              <w:t>wise</w:t>
            </w:r>
          </w:p>
        </w:tc>
        <w:tc>
          <w:tcPr>
            <w:tcW w:w="928" w:type="dxa"/>
          </w:tcPr>
          <w:p w:rsidR="0067705B" w:rsidRDefault="00EF3B5B">
            <w:pPr>
              <w:pStyle w:val="TableParagraph"/>
              <w:ind w:left="210"/>
              <w:rPr>
                <w:sz w:val="20"/>
              </w:rPr>
            </w:pPr>
            <w:r>
              <w:rPr>
                <w:sz w:val="20"/>
              </w:rPr>
              <w:t>0287d</w:t>
            </w:r>
          </w:p>
        </w:tc>
        <w:tc>
          <w:tcPr>
            <w:tcW w:w="940" w:type="dxa"/>
          </w:tcPr>
          <w:p w:rsidR="0067705B" w:rsidRDefault="00EF3B5B">
            <w:pPr>
              <w:pStyle w:val="TableParagraph"/>
              <w:ind w:left="0" w:right="92"/>
              <w:jc w:val="right"/>
              <w:rPr>
                <w:sz w:val="20"/>
              </w:rPr>
            </w:pPr>
            <w:r>
              <w:rPr>
                <w:sz w:val="20"/>
              </w:rPr>
              <w:t>42299.10</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1" w:right="72"/>
              <w:jc w:val="center"/>
              <w:rPr>
                <w:sz w:val="20"/>
              </w:rPr>
            </w:pPr>
            <w:r>
              <w:rPr>
                <w:sz w:val="20"/>
              </w:rPr>
              <w:t>U+608A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晢</w:t>
            </w:r>
          </w:p>
        </w:tc>
        <w:tc>
          <w:tcPr>
            <w:tcW w:w="770" w:type="dxa"/>
          </w:tcPr>
          <w:p w:rsidR="0067705B" w:rsidRDefault="00EF3B5B">
            <w:pPr>
              <w:pStyle w:val="TableParagraph"/>
              <w:rPr>
                <w:sz w:val="20"/>
              </w:rPr>
            </w:pPr>
            <w:r>
              <w:rPr>
                <w:sz w:val="20"/>
              </w:rPr>
              <w:t>zhé</w:t>
            </w:r>
          </w:p>
        </w:tc>
        <w:tc>
          <w:tcPr>
            <w:tcW w:w="909" w:type="dxa"/>
            <w:tcBorders>
              <w:right w:val="nil"/>
            </w:tcBorders>
          </w:tcPr>
          <w:p w:rsidR="0067705B" w:rsidRDefault="00EF3B5B">
            <w:pPr>
              <w:pStyle w:val="TableParagraph"/>
              <w:rPr>
                <w:i/>
                <w:sz w:val="20"/>
              </w:rPr>
            </w:pPr>
            <w:r>
              <w:rPr>
                <w:i/>
                <w:sz w:val="20"/>
              </w:rPr>
              <w:t>tsyejH</w:t>
            </w:r>
          </w:p>
        </w:tc>
        <w:tc>
          <w:tcPr>
            <w:tcW w:w="1875" w:type="dxa"/>
            <w:tcBorders>
              <w:left w:val="nil"/>
            </w:tcBorders>
          </w:tcPr>
          <w:p w:rsidR="0067705B" w:rsidRDefault="00EF3B5B">
            <w:pPr>
              <w:pStyle w:val="TableParagraph"/>
              <w:ind w:left="214"/>
              <w:rPr>
                <w:i/>
                <w:sz w:val="20"/>
              </w:rPr>
            </w:pPr>
            <w:r>
              <w:rPr>
                <w:i/>
                <w:sz w:val="20"/>
              </w:rPr>
              <w:t>(tsy- + -jej C)</w:t>
            </w:r>
          </w:p>
        </w:tc>
        <w:tc>
          <w:tcPr>
            <w:tcW w:w="2782" w:type="dxa"/>
          </w:tcPr>
          <w:p w:rsidR="0067705B" w:rsidRDefault="00EF3B5B">
            <w:pPr>
              <w:pStyle w:val="TableParagraph"/>
              <w:rPr>
                <w:sz w:val="20"/>
              </w:rPr>
            </w:pPr>
            <w:r>
              <w:rPr>
                <w:sz w:val="20"/>
              </w:rPr>
              <w:t>*t[a]t-s</w:t>
            </w:r>
          </w:p>
        </w:tc>
        <w:tc>
          <w:tcPr>
            <w:tcW w:w="2870" w:type="dxa"/>
          </w:tcPr>
          <w:p w:rsidR="0067705B" w:rsidRDefault="00EF3B5B">
            <w:pPr>
              <w:pStyle w:val="TableParagraph"/>
              <w:ind w:left="38"/>
              <w:rPr>
                <w:sz w:val="20"/>
              </w:rPr>
            </w:pPr>
            <w:r>
              <w:rPr>
                <w:sz w:val="20"/>
              </w:rPr>
              <w:t>bright</w:t>
            </w:r>
          </w:p>
        </w:tc>
        <w:tc>
          <w:tcPr>
            <w:tcW w:w="928" w:type="dxa"/>
          </w:tcPr>
          <w:p w:rsidR="0067705B" w:rsidRDefault="00EF3B5B">
            <w:pPr>
              <w:pStyle w:val="TableParagraph"/>
              <w:ind w:left="232"/>
              <w:rPr>
                <w:sz w:val="20"/>
              </w:rPr>
            </w:pPr>
            <w:r>
              <w:rPr>
                <w:sz w:val="20"/>
              </w:rPr>
              <w:t>0287j</w:t>
            </w:r>
          </w:p>
        </w:tc>
        <w:tc>
          <w:tcPr>
            <w:tcW w:w="940" w:type="dxa"/>
          </w:tcPr>
          <w:p w:rsidR="0067705B" w:rsidRDefault="00EF3B5B">
            <w:pPr>
              <w:pStyle w:val="TableParagraph"/>
              <w:ind w:left="0" w:right="92"/>
              <w:jc w:val="right"/>
              <w:rPr>
                <w:sz w:val="20"/>
              </w:rPr>
            </w:pPr>
            <w:r>
              <w:rPr>
                <w:sz w:val="20"/>
              </w:rPr>
              <w:t>21510.08</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U+6662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懾</w:t>
            </w:r>
          </w:p>
        </w:tc>
        <w:tc>
          <w:tcPr>
            <w:tcW w:w="770" w:type="dxa"/>
          </w:tcPr>
          <w:p w:rsidR="0067705B" w:rsidRDefault="00EF3B5B">
            <w:pPr>
              <w:pStyle w:val="TableParagraph"/>
              <w:rPr>
                <w:sz w:val="20"/>
              </w:rPr>
            </w:pPr>
            <w:r>
              <w:rPr>
                <w:sz w:val="20"/>
              </w:rPr>
              <w:t>zhé</w:t>
            </w:r>
          </w:p>
        </w:tc>
        <w:tc>
          <w:tcPr>
            <w:tcW w:w="909" w:type="dxa"/>
            <w:tcBorders>
              <w:right w:val="nil"/>
            </w:tcBorders>
          </w:tcPr>
          <w:p w:rsidR="0067705B" w:rsidRDefault="00EF3B5B">
            <w:pPr>
              <w:pStyle w:val="TableParagraph"/>
              <w:rPr>
                <w:i/>
                <w:sz w:val="20"/>
              </w:rPr>
            </w:pPr>
            <w:r>
              <w:rPr>
                <w:i/>
                <w:sz w:val="20"/>
              </w:rPr>
              <w:t>tsyep</w:t>
            </w:r>
          </w:p>
        </w:tc>
        <w:tc>
          <w:tcPr>
            <w:tcW w:w="1875" w:type="dxa"/>
            <w:tcBorders>
              <w:left w:val="nil"/>
            </w:tcBorders>
          </w:tcPr>
          <w:p w:rsidR="0067705B" w:rsidRDefault="00EF3B5B">
            <w:pPr>
              <w:pStyle w:val="TableParagraph"/>
              <w:ind w:left="214"/>
              <w:rPr>
                <w:i/>
                <w:sz w:val="20"/>
              </w:rPr>
            </w:pPr>
            <w:r>
              <w:rPr>
                <w:i/>
                <w:sz w:val="20"/>
              </w:rPr>
              <w:t>(tsy- + -jep D)</w:t>
            </w:r>
          </w:p>
        </w:tc>
        <w:tc>
          <w:tcPr>
            <w:tcW w:w="2782" w:type="dxa"/>
          </w:tcPr>
          <w:p w:rsidR="0067705B" w:rsidRDefault="00EF3B5B">
            <w:pPr>
              <w:pStyle w:val="TableParagraph"/>
              <w:rPr>
                <w:sz w:val="20"/>
              </w:rPr>
            </w:pPr>
            <w:r>
              <w:rPr>
                <w:sz w:val="20"/>
              </w:rPr>
              <w:t>*[t.n][e]p</w:t>
            </w:r>
          </w:p>
        </w:tc>
        <w:tc>
          <w:tcPr>
            <w:tcW w:w="2870" w:type="dxa"/>
          </w:tcPr>
          <w:p w:rsidR="0067705B" w:rsidRDefault="00EF3B5B">
            <w:pPr>
              <w:pStyle w:val="TableParagraph"/>
              <w:ind w:left="38"/>
              <w:rPr>
                <w:sz w:val="20"/>
              </w:rPr>
            </w:pPr>
            <w:r>
              <w:rPr>
                <w:sz w:val="20"/>
              </w:rPr>
              <w:t>to fear</w:t>
            </w:r>
          </w:p>
        </w:tc>
        <w:tc>
          <w:tcPr>
            <w:tcW w:w="928" w:type="dxa"/>
          </w:tcPr>
          <w:p w:rsidR="0067705B" w:rsidRDefault="00EF3B5B">
            <w:pPr>
              <w:pStyle w:val="TableParagraph"/>
              <w:ind w:left="210"/>
              <w:rPr>
                <w:sz w:val="20"/>
              </w:rPr>
            </w:pPr>
            <w:r>
              <w:rPr>
                <w:sz w:val="20"/>
              </w:rPr>
              <w:t>0638d</w:t>
            </w:r>
          </w:p>
        </w:tc>
        <w:tc>
          <w:tcPr>
            <w:tcW w:w="940" w:type="dxa"/>
          </w:tcPr>
          <w:p w:rsidR="0067705B" w:rsidRDefault="00EF3B5B">
            <w:pPr>
              <w:pStyle w:val="TableParagraph"/>
              <w:ind w:left="0" w:right="92"/>
              <w:jc w:val="right"/>
              <w:rPr>
                <w:sz w:val="20"/>
              </w:rPr>
            </w:pPr>
            <w:r>
              <w:rPr>
                <w:sz w:val="20"/>
              </w:rPr>
              <w:t>42371.06</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72" w:right="72"/>
              <w:jc w:val="center"/>
              <w:rPr>
                <w:sz w:val="20"/>
              </w:rPr>
            </w:pPr>
            <w:r>
              <w:rPr>
                <w:sz w:val="20"/>
              </w:rPr>
              <w:t>U+61FE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慹</w:t>
            </w:r>
          </w:p>
        </w:tc>
        <w:tc>
          <w:tcPr>
            <w:tcW w:w="770" w:type="dxa"/>
          </w:tcPr>
          <w:p w:rsidR="0067705B" w:rsidRDefault="00EF3B5B">
            <w:pPr>
              <w:pStyle w:val="TableParagraph"/>
              <w:rPr>
                <w:sz w:val="20"/>
              </w:rPr>
            </w:pPr>
            <w:r>
              <w:rPr>
                <w:sz w:val="20"/>
              </w:rPr>
              <w:t>zhé</w:t>
            </w:r>
          </w:p>
        </w:tc>
        <w:tc>
          <w:tcPr>
            <w:tcW w:w="909" w:type="dxa"/>
            <w:tcBorders>
              <w:right w:val="nil"/>
            </w:tcBorders>
          </w:tcPr>
          <w:p w:rsidR="0067705B" w:rsidRDefault="00EF3B5B">
            <w:pPr>
              <w:pStyle w:val="TableParagraph"/>
              <w:rPr>
                <w:i/>
                <w:sz w:val="20"/>
              </w:rPr>
            </w:pPr>
            <w:r>
              <w:rPr>
                <w:i/>
                <w:sz w:val="20"/>
              </w:rPr>
              <w:t>tsyep</w:t>
            </w:r>
          </w:p>
        </w:tc>
        <w:tc>
          <w:tcPr>
            <w:tcW w:w="1875" w:type="dxa"/>
            <w:tcBorders>
              <w:left w:val="nil"/>
            </w:tcBorders>
          </w:tcPr>
          <w:p w:rsidR="0067705B" w:rsidRDefault="00EF3B5B">
            <w:pPr>
              <w:pStyle w:val="TableParagraph"/>
              <w:ind w:left="214"/>
              <w:rPr>
                <w:i/>
                <w:sz w:val="20"/>
              </w:rPr>
            </w:pPr>
            <w:r>
              <w:rPr>
                <w:i/>
                <w:sz w:val="20"/>
              </w:rPr>
              <w:t>(tsy- + -jep D)</w:t>
            </w:r>
          </w:p>
        </w:tc>
        <w:tc>
          <w:tcPr>
            <w:tcW w:w="2782" w:type="dxa"/>
          </w:tcPr>
          <w:p w:rsidR="0067705B" w:rsidRDefault="00EF3B5B">
            <w:pPr>
              <w:pStyle w:val="TableParagraph"/>
              <w:rPr>
                <w:sz w:val="20"/>
              </w:rPr>
            </w:pPr>
            <w:r>
              <w:rPr>
                <w:sz w:val="20"/>
              </w:rPr>
              <w:t>*t-nep</w:t>
            </w:r>
          </w:p>
        </w:tc>
        <w:tc>
          <w:tcPr>
            <w:tcW w:w="2870" w:type="dxa"/>
          </w:tcPr>
          <w:p w:rsidR="0067705B" w:rsidRDefault="00EF3B5B">
            <w:pPr>
              <w:pStyle w:val="TableParagraph"/>
              <w:ind w:left="38"/>
              <w:rPr>
                <w:sz w:val="20"/>
              </w:rPr>
            </w:pPr>
            <w:r>
              <w:rPr>
                <w:sz w:val="20"/>
              </w:rPr>
              <w:t>afraid; to fear</w:t>
            </w:r>
          </w:p>
        </w:tc>
        <w:tc>
          <w:tcPr>
            <w:tcW w:w="928" w:type="dxa"/>
          </w:tcPr>
          <w:p w:rsidR="0067705B" w:rsidRDefault="00EF3B5B">
            <w:pPr>
              <w:pStyle w:val="TableParagraph"/>
              <w:ind w:left="210"/>
              <w:rPr>
                <w:sz w:val="20"/>
              </w:rPr>
            </w:pPr>
            <w:r>
              <w:rPr>
                <w:sz w:val="20"/>
              </w:rPr>
              <w:t>0685h</w:t>
            </w:r>
          </w:p>
        </w:tc>
        <w:tc>
          <w:tcPr>
            <w:tcW w:w="940" w:type="dxa"/>
          </w:tcPr>
          <w:p w:rsidR="0067705B" w:rsidRDefault="00EF3B5B">
            <w:pPr>
              <w:pStyle w:val="TableParagraph"/>
              <w:ind w:left="0" w:right="92"/>
              <w:jc w:val="right"/>
              <w:rPr>
                <w:sz w:val="20"/>
              </w:rPr>
            </w:pPr>
            <w:r>
              <w:rPr>
                <w:sz w:val="20"/>
              </w:rPr>
              <w:t>42341.01</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U+6179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晢</w:t>
            </w:r>
          </w:p>
        </w:tc>
        <w:tc>
          <w:tcPr>
            <w:tcW w:w="770" w:type="dxa"/>
          </w:tcPr>
          <w:p w:rsidR="0067705B" w:rsidRDefault="00EF3B5B">
            <w:pPr>
              <w:pStyle w:val="TableParagraph"/>
              <w:rPr>
                <w:sz w:val="20"/>
              </w:rPr>
            </w:pPr>
            <w:r>
              <w:rPr>
                <w:sz w:val="20"/>
              </w:rPr>
              <w:t>zhé</w:t>
            </w:r>
          </w:p>
        </w:tc>
        <w:tc>
          <w:tcPr>
            <w:tcW w:w="909" w:type="dxa"/>
            <w:tcBorders>
              <w:right w:val="nil"/>
            </w:tcBorders>
          </w:tcPr>
          <w:p w:rsidR="0067705B" w:rsidRDefault="00EF3B5B">
            <w:pPr>
              <w:pStyle w:val="TableParagraph"/>
              <w:rPr>
                <w:i/>
                <w:sz w:val="20"/>
              </w:rPr>
            </w:pPr>
            <w:r>
              <w:rPr>
                <w:i/>
                <w:sz w:val="20"/>
              </w:rPr>
              <w:t>tsyet</w:t>
            </w:r>
          </w:p>
        </w:tc>
        <w:tc>
          <w:tcPr>
            <w:tcW w:w="1875" w:type="dxa"/>
            <w:tcBorders>
              <w:left w:val="nil"/>
            </w:tcBorders>
          </w:tcPr>
          <w:p w:rsidR="0067705B" w:rsidRDefault="00EF3B5B">
            <w:pPr>
              <w:pStyle w:val="TableParagraph"/>
              <w:ind w:left="214"/>
              <w:rPr>
                <w:i/>
                <w:sz w:val="20"/>
              </w:rPr>
            </w:pPr>
            <w:r>
              <w:rPr>
                <w:i/>
                <w:sz w:val="20"/>
              </w:rPr>
              <w:t>(tsy- + -jet D)</w:t>
            </w:r>
          </w:p>
        </w:tc>
        <w:tc>
          <w:tcPr>
            <w:tcW w:w="2782" w:type="dxa"/>
          </w:tcPr>
          <w:p w:rsidR="0067705B" w:rsidRDefault="00EF3B5B">
            <w:pPr>
              <w:pStyle w:val="TableParagraph"/>
              <w:rPr>
                <w:sz w:val="20"/>
              </w:rPr>
            </w:pPr>
            <w:r>
              <w:rPr>
                <w:sz w:val="20"/>
              </w:rPr>
              <w:t>*t[a]t</w:t>
            </w:r>
          </w:p>
        </w:tc>
        <w:tc>
          <w:tcPr>
            <w:tcW w:w="2870" w:type="dxa"/>
          </w:tcPr>
          <w:p w:rsidR="0067705B" w:rsidRDefault="00EF3B5B">
            <w:pPr>
              <w:pStyle w:val="TableParagraph"/>
              <w:ind w:left="38"/>
              <w:rPr>
                <w:sz w:val="20"/>
              </w:rPr>
            </w:pPr>
            <w:r>
              <w:rPr>
                <w:sz w:val="20"/>
              </w:rPr>
              <w:t>bright</w:t>
            </w:r>
          </w:p>
        </w:tc>
        <w:tc>
          <w:tcPr>
            <w:tcW w:w="928" w:type="dxa"/>
          </w:tcPr>
          <w:p w:rsidR="0067705B" w:rsidRDefault="00EF3B5B">
            <w:pPr>
              <w:pStyle w:val="TableParagraph"/>
              <w:ind w:left="232"/>
              <w:rPr>
                <w:sz w:val="20"/>
              </w:rPr>
            </w:pPr>
            <w:r>
              <w:rPr>
                <w:sz w:val="20"/>
              </w:rPr>
              <w:t>0287j</w:t>
            </w:r>
          </w:p>
        </w:tc>
        <w:tc>
          <w:tcPr>
            <w:tcW w:w="940" w:type="dxa"/>
          </w:tcPr>
          <w:p w:rsidR="0067705B" w:rsidRDefault="00EF3B5B">
            <w:pPr>
              <w:pStyle w:val="TableParagraph"/>
              <w:ind w:left="0" w:right="92"/>
              <w:jc w:val="right"/>
              <w:rPr>
                <w:sz w:val="20"/>
              </w:rPr>
            </w:pPr>
            <w:r>
              <w:rPr>
                <w:sz w:val="20"/>
              </w:rPr>
              <w:t>21510.08</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U+6662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折</w:t>
            </w:r>
          </w:p>
        </w:tc>
        <w:tc>
          <w:tcPr>
            <w:tcW w:w="770" w:type="dxa"/>
          </w:tcPr>
          <w:p w:rsidR="0067705B" w:rsidRDefault="00EF3B5B">
            <w:pPr>
              <w:pStyle w:val="TableParagraph"/>
              <w:spacing w:before="29"/>
              <w:rPr>
                <w:sz w:val="20"/>
              </w:rPr>
            </w:pPr>
            <w:r>
              <w:rPr>
                <w:sz w:val="20"/>
              </w:rPr>
              <w:t>zhé</w:t>
            </w:r>
          </w:p>
        </w:tc>
        <w:tc>
          <w:tcPr>
            <w:tcW w:w="909" w:type="dxa"/>
            <w:tcBorders>
              <w:right w:val="nil"/>
            </w:tcBorders>
          </w:tcPr>
          <w:p w:rsidR="0067705B" w:rsidRDefault="00EF3B5B">
            <w:pPr>
              <w:pStyle w:val="TableParagraph"/>
              <w:spacing w:before="29"/>
              <w:rPr>
                <w:i/>
                <w:sz w:val="20"/>
              </w:rPr>
            </w:pPr>
            <w:r>
              <w:rPr>
                <w:i/>
                <w:sz w:val="20"/>
              </w:rPr>
              <w:t>tsyet</w:t>
            </w:r>
          </w:p>
        </w:tc>
        <w:tc>
          <w:tcPr>
            <w:tcW w:w="1875" w:type="dxa"/>
            <w:tcBorders>
              <w:left w:val="nil"/>
            </w:tcBorders>
          </w:tcPr>
          <w:p w:rsidR="0067705B" w:rsidRDefault="00EF3B5B">
            <w:pPr>
              <w:pStyle w:val="TableParagraph"/>
              <w:spacing w:before="29"/>
              <w:ind w:left="214"/>
              <w:rPr>
                <w:i/>
                <w:sz w:val="20"/>
              </w:rPr>
            </w:pPr>
            <w:r>
              <w:rPr>
                <w:i/>
                <w:sz w:val="20"/>
              </w:rPr>
              <w:t>(tsy- + -jet D)</w:t>
            </w:r>
          </w:p>
        </w:tc>
        <w:tc>
          <w:tcPr>
            <w:tcW w:w="2782" w:type="dxa"/>
          </w:tcPr>
          <w:p w:rsidR="0067705B" w:rsidRDefault="00EF3B5B">
            <w:pPr>
              <w:pStyle w:val="TableParagraph"/>
              <w:spacing w:before="29"/>
              <w:rPr>
                <w:sz w:val="20"/>
              </w:rPr>
            </w:pPr>
            <w:r>
              <w:rPr>
                <w:sz w:val="20"/>
              </w:rPr>
              <w:t>*tet</w:t>
            </w:r>
          </w:p>
        </w:tc>
        <w:tc>
          <w:tcPr>
            <w:tcW w:w="2870" w:type="dxa"/>
          </w:tcPr>
          <w:p w:rsidR="0067705B" w:rsidRDefault="00EF3B5B">
            <w:pPr>
              <w:pStyle w:val="TableParagraph"/>
              <w:spacing w:before="29"/>
              <w:ind w:left="38"/>
              <w:rPr>
                <w:sz w:val="20"/>
              </w:rPr>
            </w:pPr>
            <w:r>
              <w:rPr>
                <w:sz w:val="20"/>
              </w:rPr>
              <w:t>bend; break (v.t.)</w:t>
            </w:r>
          </w:p>
        </w:tc>
        <w:tc>
          <w:tcPr>
            <w:tcW w:w="928" w:type="dxa"/>
          </w:tcPr>
          <w:p w:rsidR="0067705B" w:rsidRDefault="00EF3B5B">
            <w:pPr>
              <w:pStyle w:val="TableParagraph"/>
              <w:spacing w:before="29"/>
              <w:ind w:left="214"/>
              <w:rPr>
                <w:sz w:val="20"/>
              </w:rPr>
            </w:pPr>
            <w:r>
              <w:rPr>
                <w:sz w:val="20"/>
              </w:rPr>
              <w:t>0287a</w:t>
            </w:r>
          </w:p>
        </w:tc>
        <w:tc>
          <w:tcPr>
            <w:tcW w:w="940" w:type="dxa"/>
          </w:tcPr>
          <w:p w:rsidR="0067705B" w:rsidRDefault="00EF3B5B">
            <w:pPr>
              <w:pStyle w:val="TableParagraph"/>
              <w:spacing w:before="29"/>
              <w:ind w:left="0" w:right="92"/>
              <w:jc w:val="right"/>
              <w:rPr>
                <w:sz w:val="20"/>
              </w:rPr>
            </w:pPr>
            <w:r>
              <w:rPr>
                <w:sz w:val="20"/>
              </w:rPr>
              <w:t>31838.07</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U+6298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者</w:t>
            </w:r>
          </w:p>
        </w:tc>
        <w:tc>
          <w:tcPr>
            <w:tcW w:w="770" w:type="dxa"/>
          </w:tcPr>
          <w:p w:rsidR="0067705B" w:rsidRDefault="00EF3B5B">
            <w:pPr>
              <w:pStyle w:val="TableParagraph"/>
              <w:rPr>
                <w:sz w:val="20"/>
              </w:rPr>
            </w:pPr>
            <w:r>
              <w:rPr>
                <w:sz w:val="20"/>
              </w:rPr>
              <w:t>zhě</w:t>
            </w:r>
          </w:p>
        </w:tc>
        <w:tc>
          <w:tcPr>
            <w:tcW w:w="909" w:type="dxa"/>
            <w:tcBorders>
              <w:right w:val="nil"/>
            </w:tcBorders>
          </w:tcPr>
          <w:p w:rsidR="0067705B" w:rsidRDefault="00EF3B5B">
            <w:pPr>
              <w:pStyle w:val="TableParagraph"/>
              <w:rPr>
                <w:i/>
                <w:sz w:val="20"/>
              </w:rPr>
            </w:pPr>
            <w:r>
              <w:rPr>
                <w:i/>
                <w:sz w:val="20"/>
              </w:rPr>
              <w:t>tsyaeX</w:t>
            </w:r>
          </w:p>
        </w:tc>
        <w:tc>
          <w:tcPr>
            <w:tcW w:w="1875" w:type="dxa"/>
            <w:tcBorders>
              <w:left w:val="nil"/>
            </w:tcBorders>
          </w:tcPr>
          <w:p w:rsidR="0067705B" w:rsidRDefault="00EF3B5B">
            <w:pPr>
              <w:pStyle w:val="TableParagraph"/>
              <w:ind w:left="214"/>
              <w:rPr>
                <w:i/>
                <w:sz w:val="20"/>
              </w:rPr>
            </w:pPr>
            <w:r>
              <w:rPr>
                <w:i/>
                <w:sz w:val="20"/>
              </w:rPr>
              <w:t>(tsy- + -jae B)</w:t>
            </w:r>
          </w:p>
        </w:tc>
        <w:tc>
          <w:tcPr>
            <w:tcW w:w="2782" w:type="dxa"/>
          </w:tcPr>
          <w:p w:rsidR="0067705B" w:rsidRDefault="00EF3B5B">
            <w:pPr>
              <w:pStyle w:val="TableParagraph"/>
              <w:rPr>
                <w:sz w:val="20"/>
              </w:rPr>
            </w:pPr>
            <w:r>
              <w:rPr>
                <w:sz w:val="20"/>
              </w:rPr>
              <w:t>*tAʔ</w:t>
            </w:r>
          </w:p>
        </w:tc>
        <w:tc>
          <w:tcPr>
            <w:tcW w:w="2870" w:type="dxa"/>
          </w:tcPr>
          <w:p w:rsidR="0067705B" w:rsidRDefault="00EF3B5B">
            <w:pPr>
              <w:pStyle w:val="TableParagraph"/>
              <w:ind w:left="38"/>
              <w:rPr>
                <w:sz w:val="20"/>
              </w:rPr>
            </w:pPr>
            <w:r>
              <w:rPr>
                <w:sz w:val="20"/>
              </w:rPr>
              <w:t>(nominalizing particle)</w:t>
            </w:r>
          </w:p>
        </w:tc>
        <w:tc>
          <w:tcPr>
            <w:tcW w:w="928" w:type="dxa"/>
          </w:tcPr>
          <w:p w:rsidR="0067705B" w:rsidRDefault="00EF3B5B">
            <w:pPr>
              <w:pStyle w:val="TableParagraph"/>
              <w:ind w:left="214"/>
              <w:rPr>
                <w:sz w:val="20"/>
              </w:rPr>
            </w:pPr>
            <w:r>
              <w:rPr>
                <w:sz w:val="20"/>
              </w:rPr>
              <w:t>0045a</w:t>
            </w:r>
          </w:p>
        </w:tc>
        <w:tc>
          <w:tcPr>
            <w:tcW w:w="940" w:type="dxa"/>
          </w:tcPr>
          <w:p w:rsidR="0067705B" w:rsidRDefault="00EF3B5B">
            <w:pPr>
              <w:pStyle w:val="TableParagraph"/>
              <w:ind w:left="0" w:right="92"/>
              <w:jc w:val="right"/>
              <w:rPr>
                <w:sz w:val="20"/>
              </w:rPr>
            </w:pPr>
            <w:r>
              <w:rPr>
                <w:sz w:val="20"/>
              </w:rPr>
              <w:t>42780.05</w:t>
            </w:r>
          </w:p>
        </w:tc>
        <w:tc>
          <w:tcPr>
            <w:tcW w:w="496" w:type="dxa"/>
          </w:tcPr>
          <w:p w:rsidR="0067705B" w:rsidRDefault="00EF3B5B">
            <w:pPr>
              <w:pStyle w:val="TableParagraph"/>
              <w:ind w:left="75" w:right="76"/>
              <w:jc w:val="center"/>
              <w:rPr>
                <w:sz w:val="20"/>
              </w:rPr>
            </w:pPr>
            <w:r>
              <w:rPr>
                <w:sz w:val="20"/>
              </w:rPr>
              <w:t>125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U+8005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赭</w:t>
            </w:r>
          </w:p>
        </w:tc>
        <w:tc>
          <w:tcPr>
            <w:tcW w:w="770" w:type="dxa"/>
          </w:tcPr>
          <w:p w:rsidR="0067705B" w:rsidRDefault="00EF3B5B">
            <w:pPr>
              <w:pStyle w:val="TableParagraph"/>
              <w:rPr>
                <w:sz w:val="20"/>
              </w:rPr>
            </w:pPr>
            <w:r>
              <w:rPr>
                <w:sz w:val="20"/>
              </w:rPr>
              <w:t>zhě</w:t>
            </w:r>
          </w:p>
        </w:tc>
        <w:tc>
          <w:tcPr>
            <w:tcW w:w="909" w:type="dxa"/>
            <w:tcBorders>
              <w:right w:val="nil"/>
            </w:tcBorders>
          </w:tcPr>
          <w:p w:rsidR="0067705B" w:rsidRDefault="00EF3B5B">
            <w:pPr>
              <w:pStyle w:val="TableParagraph"/>
              <w:rPr>
                <w:i/>
                <w:sz w:val="20"/>
              </w:rPr>
            </w:pPr>
            <w:r>
              <w:rPr>
                <w:i/>
                <w:sz w:val="20"/>
              </w:rPr>
              <w:t>tsyaeX</w:t>
            </w:r>
          </w:p>
        </w:tc>
        <w:tc>
          <w:tcPr>
            <w:tcW w:w="1875" w:type="dxa"/>
            <w:tcBorders>
              <w:left w:val="nil"/>
            </w:tcBorders>
          </w:tcPr>
          <w:p w:rsidR="0067705B" w:rsidRDefault="00EF3B5B">
            <w:pPr>
              <w:pStyle w:val="TableParagraph"/>
              <w:ind w:left="214"/>
              <w:rPr>
                <w:i/>
                <w:sz w:val="20"/>
              </w:rPr>
            </w:pPr>
            <w:r>
              <w:rPr>
                <w:i/>
                <w:sz w:val="20"/>
              </w:rPr>
              <w:t>(tsy- + -jae B)</w:t>
            </w:r>
          </w:p>
        </w:tc>
        <w:tc>
          <w:tcPr>
            <w:tcW w:w="2782" w:type="dxa"/>
          </w:tcPr>
          <w:p w:rsidR="0067705B" w:rsidRDefault="00EF3B5B">
            <w:pPr>
              <w:pStyle w:val="TableParagraph"/>
              <w:rPr>
                <w:sz w:val="20"/>
              </w:rPr>
            </w:pPr>
            <w:r>
              <w:rPr>
                <w:sz w:val="20"/>
              </w:rPr>
              <w:t>*tAʔ</w:t>
            </w:r>
          </w:p>
        </w:tc>
        <w:tc>
          <w:tcPr>
            <w:tcW w:w="2870" w:type="dxa"/>
          </w:tcPr>
          <w:p w:rsidR="0067705B" w:rsidRDefault="00EF3B5B">
            <w:pPr>
              <w:pStyle w:val="TableParagraph"/>
              <w:ind w:left="38"/>
              <w:rPr>
                <w:sz w:val="20"/>
              </w:rPr>
            </w:pPr>
            <w:r>
              <w:rPr>
                <w:sz w:val="20"/>
              </w:rPr>
              <w:t>red earth; red pigment</w:t>
            </w:r>
          </w:p>
        </w:tc>
        <w:tc>
          <w:tcPr>
            <w:tcW w:w="928" w:type="dxa"/>
          </w:tcPr>
          <w:p w:rsidR="0067705B" w:rsidRDefault="00EF3B5B">
            <w:pPr>
              <w:pStyle w:val="TableParagraph"/>
              <w:ind w:left="210"/>
              <w:rPr>
                <w:sz w:val="20"/>
              </w:rPr>
            </w:pPr>
            <w:r>
              <w:rPr>
                <w:sz w:val="20"/>
              </w:rPr>
              <w:t>0045d</w:t>
            </w:r>
          </w:p>
        </w:tc>
        <w:tc>
          <w:tcPr>
            <w:tcW w:w="940" w:type="dxa"/>
          </w:tcPr>
          <w:p w:rsidR="0067705B" w:rsidRDefault="00EF3B5B">
            <w:pPr>
              <w:pStyle w:val="TableParagraph"/>
              <w:ind w:left="0" w:right="92"/>
              <w:jc w:val="right"/>
              <w:rPr>
                <w:sz w:val="20"/>
              </w:rPr>
            </w:pPr>
            <w:r>
              <w:rPr>
                <w:sz w:val="20"/>
              </w:rPr>
              <w:t>53508.09</w:t>
            </w:r>
          </w:p>
        </w:tc>
        <w:tc>
          <w:tcPr>
            <w:tcW w:w="496" w:type="dxa"/>
          </w:tcPr>
          <w:p w:rsidR="0067705B" w:rsidRDefault="00EF3B5B">
            <w:pPr>
              <w:pStyle w:val="TableParagraph"/>
              <w:ind w:left="75" w:right="76"/>
              <w:jc w:val="center"/>
              <w:rPr>
                <w:sz w:val="20"/>
              </w:rPr>
            </w:pPr>
            <w:r>
              <w:rPr>
                <w:sz w:val="20"/>
              </w:rPr>
              <w:t>155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1" w:right="72"/>
              <w:jc w:val="center"/>
              <w:rPr>
                <w:sz w:val="20"/>
              </w:rPr>
            </w:pPr>
            <w:r>
              <w:rPr>
                <w:sz w:val="20"/>
              </w:rPr>
              <w:t>U+8D6D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柘</w:t>
            </w:r>
          </w:p>
        </w:tc>
        <w:tc>
          <w:tcPr>
            <w:tcW w:w="770" w:type="dxa"/>
          </w:tcPr>
          <w:p w:rsidR="0067705B" w:rsidRDefault="00EF3B5B">
            <w:pPr>
              <w:pStyle w:val="TableParagraph"/>
              <w:rPr>
                <w:sz w:val="20"/>
              </w:rPr>
            </w:pPr>
            <w:r>
              <w:rPr>
                <w:sz w:val="20"/>
              </w:rPr>
              <w:t>zhè</w:t>
            </w:r>
          </w:p>
        </w:tc>
        <w:tc>
          <w:tcPr>
            <w:tcW w:w="909" w:type="dxa"/>
            <w:tcBorders>
              <w:right w:val="nil"/>
            </w:tcBorders>
          </w:tcPr>
          <w:p w:rsidR="0067705B" w:rsidRDefault="00EF3B5B">
            <w:pPr>
              <w:pStyle w:val="TableParagraph"/>
              <w:rPr>
                <w:i/>
                <w:sz w:val="20"/>
              </w:rPr>
            </w:pPr>
            <w:r>
              <w:rPr>
                <w:i/>
                <w:sz w:val="20"/>
              </w:rPr>
              <w:t>tsyaeH</w:t>
            </w:r>
          </w:p>
        </w:tc>
        <w:tc>
          <w:tcPr>
            <w:tcW w:w="1875" w:type="dxa"/>
            <w:tcBorders>
              <w:left w:val="nil"/>
            </w:tcBorders>
          </w:tcPr>
          <w:p w:rsidR="0067705B" w:rsidRDefault="00EF3B5B">
            <w:pPr>
              <w:pStyle w:val="TableParagraph"/>
              <w:ind w:left="214"/>
              <w:rPr>
                <w:i/>
                <w:sz w:val="20"/>
              </w:rPr>
            </w:pPr>
            <w:r>
              <w:rPr>
                <w:i/>
                <w:sz w:val="20"/>
              </w:rPr>
              <w:t>(tsy- + -jae C)</w:t>
            </w:r>
          </w:p>
        </w:tc>
        <w:tc>
          <w:tcPr>
            <w:tcW w:w="2782" w:type="dxa"/>
          </w:tcPr>
          <w:p w:rsidR="0067705B" w:rsidRDefault="00EF3B5B">
            <w:pPr>
              <w:pStyle w:val="TableParagraph"/>
              <w:rPr>
                <w:sz w:val="20"/>
              </w:rPr>
            </w:pPr>
            <w:r>
              <w:rPr>
                <w:sz w:val="20"/>
              </w:rPr>
              <w:t>*tAk-s</w:t>
            </w:r>
          </w:p>
        </w:tc>
        <w:tc>
          <w:tcPr>
            <w:tcW w:w="2870" w:type="dxa"/>
          </w:tcPr>
          <w:p w:rsidR="0067705B" w:rsidRDefault="00EF3B5B">
            <w:pPr>
              <w:pStyle w:val="TableParagraph"/>
              <w:ind w:left="38"/>
              <w:rPr>
                <w:sz w:val="20"/>
              </w:rPr>
            </w:pPr>
            <w:r>
              <w:rPr>
                <w:sz w:val="20"/>
              </w:rPr>
              <w:t>a kind of mulberry tree</w:t>
            </w:r>
          </w:p>
        </w:tc>
        <w:tc>
          <w:tcPr>
            <w:tcW w:w="928" w:type="dxa"/>
          </w:tcPr>
          <w:p w:rsidR="0067705B" w:rsidRDefault="00EF3B5B">
            <w:pPr>
              <w:pStyle w:val="TableParagraph"/>
              <w:ind w:left="232"/>
              <w:rPr>
                <w:sz w:val="20"/>
              </w:rPr>
            </w:pPr>
            <w:r>
              <w:rPr>
                <w:sz w:val="20"/>
              </w:rPr>
              <w:t>0795l</w:t>
            </w:r>
          </w:p>
        </w:tc>
        <w:tc>
          <w:tcPr>
            <w:tcW w:w="940" w:type="dxa"/>
          </w:tcPr>
          <w:p w:rsidR="0067705B" w:rsidRDefault="00EF3B5B">
            <w:pPr>
              <w:pStyle w:val="TableParagraph"/>
              <w:ind w:left="0" w:right="92"/>
              <w:jc w:val="right"/>
              <w:rPr>
                <w:sz w:val="20"/>
              </w:rPr>
            </w:pPr>
            <w:r>
              <w:rPr>
                <w:sz w:val="20"/>
              </w:rPr>
              <w:t>21180.02</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U+67D8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蔗</w:t>
            </w:r>
          </w:p>
        </w:tc>
        <w:tc>
          <w:tcPr>
            <w:tcW w:w="770" w:type="dxa"/>
          </w:tcPr>
          <w:p w:rsidR="0067705B" w:rsidRDefault="00EF3B5B">
            <w:pPr>
              <w:pStyle w:val="TableParagraph"/>
              <w:rPr>
                <w:sz w:val="20"/>
              </w:rPr>
            </w:pPr>
            <w:r>
              <w:rPr>
                <w:sz w:val="20"/>
              </w:rPr>
              <w:t>zhè</w:t>
            </w:r>
          </w:p>
        </w:tc>
        <w:tc>
          <w:tcPr>
            <w:tcW w:w="909" w:type="dxa"/>
            <w:tcBorders>
              <w:right w:val="nil"/>
            </w:tcBorders>
          </w:tcPr>
          <w:p w:rsidR="0067705B" w:rsidRDefault="00EF3B5B">
            <w:pPr>
              <w:pStyle w:val="TableParagraph"/>
              <w:rPr>
                <w:i/>
                <w:sz w:val="20"/>
              </w:rPr>
            </w:pPr>
            <w:r>
              <w:rPr>
                <w:i/>
                <w:sz w:val="20"/>
              </w:rPr>
              <w:t>tsyaeH</w:t>
            </w:r>
          </w:p>
        </w:tc>
        <w:tc>
          <w:tcPr>
            <w:tcW w:w="1875" w:type="dxa"/>
            <w:tcBorders>
              <w:left w:val="nil"/>
            </w:tcBorders>
          </w:tcPr>
          <w:p w:rsidR="0067705B" w:rsidRDefault="00EF3B5B">
            <w:pPr>
              <w:pStyle w:val="TableParagraph"/>
              <w:ind w:left="214"/>
              <w:rPr>
                <w:i/>
                <w:sz w:val="20"/>
              </w:rPr>
            </w:pPr>
            <w:r>
              <w:rPr>
                <w:i/>
                <w:sz w:val="20"/>
              </w:rPr>
              <w:t>(tsy- + -jae C)</w:t>
            </w:r>
          </w:p>
        </w:tc>
        <w:tc>
          <w:tcPr>
            <w:tcW w:w="2782" w:type="dxa"/>
          </w:tcPr>
          <w:p w:rsidR="0067705B" w:rsidRDefault="00EF3B5B">
            <w:pPr>
              <w:pStyle w:val="TableParagraph"/>
              <w:rPr>
                <w:sz w:val="20"/>
              </w:rPr>
            </w:pPr>
            <w:r>
              <w:rPr>
                <w:sz w:val="20"/>
              </w:rPr>
              <w:t>*tAk-s</w:t>
            </w:r>
          </w:p>
        </w:tc>
        <w:tc>
          <w:tcPr>
            <w:tcW w:w="2870" w:type="dxa"/>
          </w:tcPr>
          <w:p w:rsidR="0067705B" w:rsidRDefault="00EF3B5B">
            <w:pPr>
              <w:pStyle w:val="TableParagraph"/>
              <w:ind w:left="38"/>
              <w:rPr>
                <w:sz w:val="20"/>
              </w:rPr>
            </w:pPr>
            <w:r>
              <w:rPr>
                <w:sz w:val="20"/>
              </w:rPr>
              <w:t>sugarcane</w:t>
            </w:r>
          </w:p>
        </w:tc>
        <w:tc>
          <w:tcPr>
            <w:tcW w:w="928" w:type="dxa"/>
          </w:tcPr>
          <w:p w:rsidR="0067705B" w:rsidRDefault="00EF3B5B">
            <w:pPr>
              <w:pStyle w:val="TableParagraph"/>
              <w:ind w:left="226"/>
              <w:rPr>
                <w:sz w:val="20"/>
              </w:rPr>
            </w:pPr>
            <w:r>
              <w:rPr>
                <w:sz w:val="20"/>
              </w:rPr>
              <w:t>0804-</w:t>
            </w:r>
          </w:p>
        </w:tc>
        <w:tc>
          <w:tcPr>
            <w:tcW w:w="940" w:type="dxa"/>
          </w:tcPr>
          <w:p w:rsidR="0067705B" w:rsidRDefault="00EF3B5B">
            <w:pPr>
              <w:pStyle w:val="TableParagraph"/>
              <w:ind w:left="0" w:right="92"/>
              <w:jc w:val="right"/>
              <w:rPr>
                <w:sz w:val="20"/>
              </w:rPr>
            </w:pPr>
            <w:r>
              <w:rPr>
                <w:sz w:val="20"/>
              </w:rPr>
              <w:t>53283.03</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U+8517</w:t>
            </w:r>
          </w:p>
        </w:tc>
      </w:tr>
    </w:tbl>
    <w:p w:rsidR="0067705B" w:rsidRDefault="0067705B">
      <w:pPr>
        <w:jc w:val="center"/>
        <w:rPr>
          <w:sz w:val="20"/>
        </w:rPr>
        <w:sectPr w:rsidR="0067705B">
          <w:footerReference w:type="default" r:id="rId40"/>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53"/>
        <w:gridCol w:w="193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椹</w:t>
            </w:r>
          </w:p>
        </w:tc>
        <w:tc>
          <w:tcPr>
            <w:tcW w:w="770" w:type="dxa"/>
          </w:tcPr>
          <w:p w:rsidR="0067705B" w:rsidRDefault="00EF3B5B">
            <w:pPr>
              <w:pStyle w:val="TableParagraph"/>
              <w:rPr>
                <w:sz w:val="20"/>
              </w:rPr>
            </w:pPr>
            <w:r>
              <w:rPr>
                <w:sz w:val="20"/>
              </w:rPr>
              <w:t>zhēn</w:t>
            </w:r>
          </w:p>
        </w:tc>
        <w:tc>
          <w:tcPr>
            <w:tcW w:w="853" w:type="dxa"/>
            <w:tcBorders>
              <w:right w:val="nil"/>
            </w:tcBorders>
          </w:tcPr>
          <w:p w:rsidR="0067705B" w:rsidRDefault="00EF3B5B">
            <w:pPr>
              <w:pStyle w:val="TableParagraph"/>
              <w:rPr>
                <w:i/>
                <w:sz w:val="20"/>
              </w:rPr>
            </w:pPr>
            <w:r>
              <w:rPr>
                <w:i/>
                <w:sz w:val="20"/>
              </w:rPr>
              <w:t>trim</w:t>
            </w:r>
          </w:p>
        </w:tc>
        <w:tc>
          <w:tcPr>
            <w:tcW w:w="1931" w:type="dxa"/>
            <w:tcBorders>
              <w:left w:val="nil"/>
            </w:tcBorders>
          </w:tcPr>
          <w:p w:rsidR="0067705B" w:rsidRDefault="00EF3B5B">
            <w:pPr>
              <w:pStyle w:val="TableParagraph"/>
              <w:ind w:left="269"/>
              <w:rPr>
                <w:i/>
                <w:sz w:val="20"/>
              </w:rPr>
            </w:pPr>
            <w:r>
              <w:rPr>
                <w:i/>
                <w:sz w:val="20"/>
              </w:rPr>
              <w:t>(tr- + -im A)</w:t>
            </w:r>
          </w:p>
        </w:tc>
        <w:tc>
          <w:tcPr>
            <w:tcW w:w="2782" w:type="dxa"/>
          </w:tcPr>
          <w:p w:rsidR="0067705B" w:rsidRDefault="00EF3B5B">
            <w:pPr>
              <w:pStyle w:val="TableParagraph"/>
              <w:rPr>
                <w:sz w:val="20"/>
              </w:rPr>
            </w:pPr>
            <w:r>
              <w:rPr>
                <w:sz w:val="20"/>
              </w:rPr>
              <w:t>*tr[ə]m</w:t>
            </w:r>
          </w:p>
        </w:tc>
        <w:tc>
          <w:tcPr>
            <w:tcW w:w="2870" w:type="dxa"/>
          </w:tcPr>
          <w:p w:rsidR="0067705B" w:rsidRDefault="00EF3B5B">
            <w:pPr>
              <w:pStyle w:val="TableParagraph"/>
              <w:ind w:left="38"/>
              <w:rPr>
                <w:sz w:val="20"/>
              </w:rPr>
            </w:pPr>
            <w:r>
              <w:rPr>
                <w:sz w:val="20"/>
              </w:rPr>
              <w:t>chopping-block</w:t>
            </w:r>
          </w:p>
        </w:tc>
        <w:tc>
          <w:tcPr>
            <w:tcW w:w="928" w:type="dxa"/>
          </w:tcPr>
          <w:p w:rsidR="0067705B" w:rsidRDefault="00EF3B5B">
            <w:pPr>
              <w:pStyle w:val="TableParagraph"/>
              <w:ind w:left="226"/>
              <w:rPr>
                <w:sz w:val="20"/>
              </w:rPr>
            </w:pPr>
            <w:r>
              <w:rPr>
                <w:sz w:val="20"/>
              </w:rPr>
              <w:t>0658f</w:t>
            </w:r>
          </w:p>
        </w:tc>
        <w:tc>
          <w:tcPr>
            <w:tcW w:w="940" w:type="dxa"/>
          </w:tcPr>
          <w:p w:rsidR="0067705B" w:rsidRDefault="00EF3B5B">
            <w:pPr>
              <w:pStyle w:val="TableParagraph"/>
              <w:ind w:left="0" w:right="92"/>
              <w:jc w:val="right"/>
              <w:rPr>
                <w:sz w:val="20"/>
              </w:rPr>
            </w:pPr>
            <w:r>
              <w:rPr>
                <w:sz w:val="20"/>
              </w:rPr>
              <w:t>21243.03</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U+6939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珍</w:t>
            </w:r>
          </w:p>
        </w:tc>
        <w:tc>
          <w:tcPr>
            <w:tcW w:w="770" w:type="dxa"/>
          </w:tcPr>
          <w:p w:rsidR="0067705B" w:rsidRDefault="00EF3B5B">
            <w:pPr>
              <w:pStyle w:val="TableParagraph"/>
              <w:spacing w:before="29"/>
              <w:rPr>
                <w:sz w:val="20"/>
              </w:rPr>
            </w:pPr>
            <w:r>
              <w:rPr>
                <w:sz w:val="20"/>
              </w:rPr>
              <w:t>zhēn</w:t>
            </w:r>
          </w:p>
        </w:tc>
        <w:tc>
          <w:tcPr>
            <w:tcW w:w="853" w:type="dxa"/>
            <w:tcBorders>
              <w:right w:val="nil"/>
            </w:tcBorders>
          </w:tcPr>
          <w:p w:rsidR="0067705B" w:rsidRDefault="00EF3B5B">
            <w:pPr>
              <w:pStyle w:val="TableParagraph"/>
              <w:spacing w:before="29"/>
              <w:rPr>
                <w:i/>
                <w:sz w:val="20"/>
              </w:rPr>
            </w:pPr>
            <w:r>
              <w:rPr>
                <w:i/>
                <w:sz w:val="20"/>
              </w:rPr>
              <w:t>trin</w:t>
            </w:r>
          </w:p>
        </w:tc>
        <w:tc>
          <w:tcPr>
            <w:tcW w:w="1931" w:type="dxa"/>
            <w:tcBorders>
              <w:left w:val="nil"/>
            </w:tcBorders>
          </w:tcPr>
          <w:p w:rsidR="0067705B" w:rsidRDefault="00EF3B5B">
            <w:pPr>
              <w:pStyle w:val="TableParagraph"/>
              <w:spacing w:before="29"/>
              <w:ind w:left="269"/>
              <w:rPr>
                <w:i/>
                <w:sz w:val="20"/>
              </w:rPr>
            </w:pPr>
            <w:r>
              <w:rPr>
                <w:i/>
                <w:sz w:val="20"/>
              </w:rPr>
              <w:t>(tr- + -in A)</w:t>
            </w:r>
          </w:p>
        </w:tc>
        <w:tc>
          <w:tcPr>
            <w:tcW w:w="2782" w:type="dxa"/>
          </w:tcPr>
          <w:p w:rsidR="0067705B" w:rsidRDefault="00EF3B5B">
            <w:pPr>
              <w:pStyle w:val="TableParagraph"/>
              <w:spacing w:before="29"/>
              <w:rPr>
                <w:sz w:val="20"/>
              </w:rPr>
            </w:pPr>
            <w:r>
              <w:rPr>
                <w:sz w:val="20"/>
              </w:rPr>
              <w:t>*trə[n]</w:t>
            </w:r>
          </w:p>
        </w:tc>
        <w:tc>
          <w:tcPr>
            <w:tcW w:w="2870" w:type="dxa"/>
          </w:tcPr>
          <w:p w:rsidR="0067705B" w:rsidRDefault="00EF3B5B">
            <w:pPr>
              <w:pStyle w:val="TableParagraph"/>
              <w:spacing w:before="29"/>
              <w:ind w:left="38"/>
              <w:rPr>
                <w:sz w:val="20"/>
              </w:rPr>
            </w:pPr>
            <w:r>
              <w:rPr>
                <w:sz w:val="20"/>
              </w:rPr>
              <w:t>precious thing</w:t>
            </w:r>
          </w:p>
        </w:tc>
        <w:tc>
          <w:tcPr>
            <w:tcW w:w="928" w:type="dxa"/>
          </w:tcPr>
          <w:p w:rsidR="0067705B" w:rsidRDefault="00EF3B5B">
            <w:pPr>
              <w:pStyle w:val="TableParagraph"/>
              <w:spacing w:before="29"/>
              <w:ind w:left="232"/>
              <w:rPr>
                <w:sz w:val="20"/>
              </w:rPr>
            </w:pPr>
            <w:r>
              <w:rPr>
                <w:sz w:val="20"/>
              </w:rPr>
              <w:t>0453i</w:t>
            </w:r>
          </w:p>
        </w:tc>
        <w:tc>
          <w:tcPr>
            <w:tcW w:w="940" w:type="dxa"/>
          </w:tcPr>
          <w:p w:rsidR="0067705B" w:rsidRDefault="00EF3B5B">
            <w:pPr>
              <w:pStyle w:val="TableParagraph"/>
              <w:spacing w:before="29"/>
              <w:ind w:left="0" w:right="92"/>
              <w:jc w:val="right"/>
              <w:rPr>
                <w:sz w:val="20"/>
              </w:rPr>
            </w:pPr>
            <w:r>
              <w:rPr>
                <w:sz w:val="20"/>
              </w:rPr>
              <w:t>21107.09</w:t>
            </w:r>
          </w:p>
        </w:tc>
        <w:tc>
          <w:tcPr>
            <w:tcW w:w="496" w:type="dxa"/>
          </w:tcPr>
          <w:p w:rsidR="0067705B" w:rsidRDefault="00EF3B5B">
            <w:pPr>
              <w:pStyle w:val="TableParagraph"/>
              <w:spacing w:before="29"/>
              <w:ind w:left="75" w:right="76"/>
              <w:jc w:val="center"/>
              <w:rPr>
                <w:sz w:val="20"/>
              </w:rPr>
            </w:pPr>
            <w:r>
              <w:rPr>
                <w:sz w:val="20"/>
              </w:rPr>
              <w:t>96</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58"/>
              <w:rPr>
                <w:sz w:val="20"/>
              </w:rPr>
            </w:pPr>
            <w:r>
              <w:rPr>
                <w:sz w:val="20"/>
              </w:rPr>
              <w:t>U+73CD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貞</w:t>
            </w:r>
          </w:p>
        </w:tc>
        <w:tc>
          <w:tcPr>
            <w:tcW w:w="770" w:type="dxa"/>
          </w:tcPr>
          <w:p w:rsidR="0067705B" w:rsidRDefault="00EF3B5B">
            <w:pPr>
              <w:pStyle w:val="TableParagraph"/>
              <w:rPr>
                <w:sz w:val="20"/>
              </w:rPr>
            </w:pPr>
            <w:r>
              <w:rPr>
                <w:sz w:val="20"/>
              </w:rPr>
              <w:t>zhēn</w:t>
            </w:r>
          </w:p>
        </w:tc>
        <w:tc>
          <w:tcPr>
            <w:tcW w:w="853" w:type="dxa"/>
            <w:tcBorders>
              <w:right w:val="nil"/>
            </w:tcBorders>
          </w:tcPr>
          <w:p w:rsidR="0067705B" w:rsidRDefault="00EF3B5B">
            <w:pPr>
              <w:pStyle w:val="TableParagraph"/>
              <w:rPr>
                <w:i/>
                <w:sz w:val="20"/>
              </w:rPr>
            </w:pPr>
            <w:r>
              <w:rPr>
                <w:i/>
                <w:sz w:val="20"/>
              </w:rPr>
              <w:t>trjeng</w:t>
            </w:r>
          </w:p>
        </w:tc>
        <w:tc>
          <w:tcPr>
            <w:tcW w:w="1931" w:type="dxa"/>
            <w:tcBorders>
              <w:left w:val="nil"/>
            </w:tcBorders>
          </w:tcPr>
          <w:p w:rsidR="0067705B" w:rsidRDefault="00EF3B5B">
            <w:pPr>
              <w:pStyle w:val="TableParagraph"/>
              <w:ind w:left="269"/>
              <w:rPr>
                <w:i/>
                <w:sz w:val="20"/>
              </w:rPr>
            </w:pPr>
            <w:r>
              <w:rPr>
                <w:i/>
                <w:sz w:val="20"/>
              </w:rPr>
              <w:t>(tr- + -jeng A)</w:t>
            </w:r>
          </w:p>
        </w:tc>
        <w:tc>
          <w:tcPr>
            <w:tcW w:w="2782" w:type="dxa"/>
          </w:tcPr>
          <w:p w:rsidR="0067705B" w:rsidRDefault="00EF3B5B">
            <w:pPr>
              <w:pStyle w:val="TableParagraph"/>
              <w:rPr>
                <w:sz w:val="20"/>
              </w:rPr>
            </w:pPr>
            <w:r>
              <w:rPr>
                <w:sz w:val="20"/>
              </w:rPr>
              <w:t>*treŋ</w:t>
            </w:r>
          </w:p>
        </w:tc>
        <w:tc>
          <w:tcPr>
            <w:tcW w:w="2870" w:type="dxa"/>
          </w:tcPr>
          <w:p w:rsidR="0067705B" w:rsidRDefault="00EF3B5B">
            <w:pPr>
              <w:pStyle w:val="TableParagraph"/>
              <w:ind w:left="38"/>
              <w:rPr>
                <w:sz w:val="20"/>
              </w:rPr>
            </w:pPr>
            <w:r>
              <w:rPr>
                <w:sz w:val="20"/>
              </w:rPr>
              <w:t>straight; correct</w:t>
            </w:r>
          </w:p>
        </w:tc>
        <w:tc>
          <w:tcPr>
            <w:tcW w:w="928" w:type="dxa"/>
          </w:tcPr>
          <w:p w:rsidR="0067705B" w:rsidRDefault="00EF3B5B">
            <w:pPr>
              <w:pStyle w:val="TableParagraph"/>
              <w:ind w:left="210"/>
              <w:rPr>
                <w:sz w:val="20"/>
              </w:rPr>
            </w:pPr>
            <w:r>
              <w:rPr>
                <w:sz w:val="20"/>
              </w:rPr>
              <w:t>0834g</w:t>
            </w:r>
          </w:p>
        </w:tc>
        <w:tc>
          <w:tcPr>
            <w:tcW w:w="940" w:type="dxa"/>
          </w:tcPr>
          <w:p w:rsidR="0067705B" w:rsidRDefault="00EF3B5B">
            <w:pPr>
              <w:pStyle w:val="TableParagraph"/>
              <w:ind w:left="0" w:right="92"/>
              <w:jc w:val="right"/>
              <w:rPr>
                <w:sz w:val="20"/>
              </w:rPr>
            </w:pPr>
            <w:r>
              <w:rPr>
                <w:sz w:val="20"/>
              </w:rPr>
              <w:t>63622.03</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8"/>
              <w:rPr>
                <w:sz w:val="20"/>
              </w:rPr>
            </w:pPr>
            <w:r>
              <w:rPr>
                <w:sz w:val="20"/>
              </w:rPr>
              <w:t>U+8C9E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貞</w:t>
            </w:r>
          </w:p>
        </w:tc>
        <w:tc>
          <w:tcPr>
            <w:tcW w:w="770" w:type="dxa"/>
          </w:tcPr>
          <w:p w:rsidR="0067705B" w:rsidRDefault="00EF3B5B">
            <w:pPr>
              <w:pStyle w:val="TableParagraph"/>
              <w:rPr>
                <w:sz w:val="20"/>
              </w:rPr>
            </w:pPr>
            <w:r>
              <w:rPr>
                <w:sz w:val="20"/>
              </w:rPr>
              <w:t>zhēn</w:t>
            </w:r>
          </w:p>
        </w:tc>
        <w:tc>
          <w:tcPr>
            <w:tcW w:w="853" w:type="dxa"/>
            <w:tcBorders>
              <w:right w:val="nil"/>
            </w:tcBorders>
          </w:tcPr>
          <w:p w:rsidR="0067705B" w:rsidRDefault="00EF3B5B">
            <w:pPr>
              <w:pStyle w:val="TableParagraph"/>
              <w:rPr>
                <w:i/>
                <w:sz w:val="20"/>
              </w:rPr>
            </w:pPr>
            <w:r>
              <w:rPr>
                <w:i/>
                <w:sz w:val="20"/>
              </w:rPr>
              <w:t>trjeng</w:t>
            </w:r>
          </w:p>
        </w:tc>
        <w:tc>
          <w:tcPr>
            <w:tcW w:w="1931" w:type="dxa"/>
            <w:tcBorders>
              <w:left w:val="nil"/>
            </w:tcBorders>
          </w:tcPr>
          <w:p w:rsidR="0067705B" w:rsidRDefault="00EF3B5B">
            <w:pPr>
              <w:pStyle w:val="TableParagraph"/>
              <w:ind w:left="269"/>
              <w:rPr>
                <w:i/>
                <w:sz w:val="20"/>
              </w:rPr>
            </w:pPr>
            <w:r>
              <w:rPr>
                <w:i/>
                <w:sz w:val="20"/>
              </w:rPr>
              <w:t>(tr- + -jeng A)</w:t>
            </w:r>
          </w:p>
        </w:tc>
        <w:tc>
          <w:tcPr>
            <w:tcW w:w="2782" w:type="dxa"/>
          </w:tcPr>
          <w:p w:rsidR="0067705B" w:rsidRDefault="00EF3B5B">
            <w:pPr>
              <w:pStyle w:val="TableParagraph"/>
              <w:rPr>
                <w:sz w:val="20"/>
              </w:rPr>
            </w:pPr>
            <w:r>
              <w:rPr>
                <w:sz w:val="20"/>
              </w:rPr>
              <w:t>*treŋ</w:t>
            </w:r>
          </w:p>
        </w:tc>
        <w:tc>
          <w:tcPr>
            <w:tcW w:w="2870" w:type="dxa"/>
          </w:tcPr>
          <w:p w:rsidR="0067705B" w:rsidRDefault="00EF3B5B">
            <w:pPr>
              <w:pStyle w:val="TableParagraph"/>
              <w:ind w:left="38"/>
              <w:rPr>
                <w:sz w:val="20"/>
              </w:rPr>
            </w:pPr>
            <w:proofErr w:type="gramStart"/>
            <w:r>
              <w:rPr>
                <w:sz w:val="20"/>
              </w:rPr>
              <w:t>divine</w:t>
            </w:r>
            <w:proofErr w:type="gramEnd"/>
            <w:r>
              <w:rPr>
                <w:sz w:val="20"/>
              </w:rPr>
              <w:t xml:space="preserve"> (v.)</w:t>
            </w:r>
          </w:p>
        </w:tc>
        <w:tc>
          <w:tcPr>
            <w:tcW w:w="928" w:type="dxa"/>
          </w:tcPr>
          <w:p w:rsidR="0067705B" w:rsidRDefault="00EF3B5B">
            <w:pPr>
              <w:pStyle w:val="TableParagraph"/>
              <w:ind w:left="210"/>
              <w:rPr>
                <w:sz w:val="20"/>
              </w:rPr>
            </w:pPr>
            <w:r>
              <w:rPr>
                <w:sz w:val="20"/>
              </w:rPr>
              <w:t>0834g</w:t>
            </w:r>
          </w:p>
        </w:tc>
        <w:tc>
          <w:tcPr>
            <w:tcW w:w="940" w:type="dxa"/>
          </w:tcPr>
          <w:p w:rsidR="0067705B" w:rsidRDefault="00EF3B5B">
            <w:pPr>
              <w:pStyle w:val="TableParagraph"/>
              <w:ind w:left="0" w:right="92"/>
              <w:jc w:val="right"/>
              <w:rPr>
                <w:sz w:val="20"/>
              </w:rPr>
            </w:pPr>
            <w:r>
              <w:rPr>
                <w:sz w:val="20"/>
              </w:rPr>
              <w:t>63622.03</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8"/>
              <w:rPr>
                <w:sz w:val="20"/>
              </w:rPr>
            </w:pPr>
            <w:r>
              <w:rPr>
                <w:sz w:val="20"/>
              </w:rPr>
              <w:t>U+8C9E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蓁</w:t>
            </w:r>
          </w:p>
        </w:tc>
        <w:tc>
          <w:tcPr>
            <w:tcW w:w="770" w:type="dxa"/>
          </w:tcPr>
          <w:p w:rsidR="0067705B" w:rsidRDefault="00EF3B5B">
            <w:pPr>
              <w:pStyle w:val="TableParagraph"/>
              <w:rPr>
                <w:sz w:val="20"/>
              </w:rPr>
            </w:pPr>
            <w:r>
              <w:rPr>
                <w:sz w:val="20"/>
              </w:rPr>
              <w:t>zhēn</w:t>
            </w:r>
          </w:p>
        </w:tc>
        <w:tc>
          <w:tcPr>
            <w:tcW w:w="853" w:type="dxa"/>
            <w:tcBorders>
              <w:right w:val="nil"/>
            </w:tcBorders>
          </w:tcPr>
          <w:p w:rsidR="0067705B" w:rsidRDefault="00EF3B5B">
            <w:pPr>
              <w:pStyle w:val="TableParagraph"/>
              <w:rPr>
                <w:i/>
                <w:sz w:val="20"/>
              </w:rPr>
            </w:pPr>
            <w:r>
              <w:rPr>
                <w:i/>
                <w:sz w:val="20"/>
              </w:rPr>
              <w:t>tsrin</w:t>
            </w:r>
          </w:p>
        </w:tc>
        <w:tc>
          <w:tcPr>
            <w:tcW w:w="1931" w:type="dxa"/>
            <w:tcBorders>
              <w:left w:val="nil"/>
            </w:tcBorders>
          </w:tcPr>
          <w:p w:rsidR="0067705B" w:rsidRDefault="00EF3B5B">
            <w:pPr>
              <w:pStyle w:val="TableParagraph"/>
              <w:ind w:left="269"/>
              <w:rPr>
                <w:i/>
                <w:sz w:val="20"/>
              </w:rPr>
            </w:pPr>
            <w:r>
              <w:rPr>
                <w:i/>
                <w:sz w:val="20"/>
              </w:rPr>
              <w:t>(tsr- + -in A)</w:t>
            </w:r>
          </w:p>
        </w:tc>
        <w:tc>
          <w:tcPr>
            <w:tcW w:w="2782" w:type="dxa"/>
          </w:tcPr>
          <w:p w:rsidR="0067705B" w:rsidRDefault="00EF3B5B">
            <w:pPr>
              <w:pStyle w:val="TableParagraph"/>
              <w:rPr>
                <w:sz w:val="20"/>
              </w:rPr>
            </w:pPr>
            <w:r>
              <w:rPr>
                <w:sz w:val="20"/>
              </w:rPr>
              <w:t>*[ts]ri[n]</w:t>
            </w:r>
          </w:p>
        </w:tc>
        <w:tc>
          <w:tcPr>
            <w:tcW w:w="2870" w:type="dxa"/>
          </w:tcPr>
          <w:p w:rsidR="0067705B" w:rsidRDefault="00EF3B5B">
            <w:pPr>
              <w:pStyle w:val="TableParagraph"/>
              <w:ind w:left="38"/>
              <w:rPr>
                <w:sz w:val="20"/>
              </w:rPr>
            </w:pPr>
            <w:r>
              <w:rPr>
                <w:sz w:val="20"/>
              </w:rPr>
              <w:t>luxuriant</w:t>
            </w:r>
          </w:p>
        </w:tc>
        <w:tc>
          <w:tcPr>
            <w:tcW w:w="928" w:type="dxa"/>
          </w:tcPr>
          <w:p w:rsidR="0067705B" w:rsidRDefault="00EF3B5B">
            <w:pPr>
              <w:pStyle w:val="TableParagraph"/>
              <w:ind w:left="232"/>
              <w:rPr>
                <w:sz w:val="20"/>
              </w:rPr>
            </w:pPr>
            <w:r>
              <w:rPr>
                <w:sz w:val="20"/>
              </w:rPr>
              <w:t>0380i</w:t>
            </w:r>
          </w:p>
        </w:tc>
        <w:tc>
          <w:tcPr>
            <w:tcW w:w="940" w:type="dxa"/>
          </w:tcPr>
          <w:p w:rsidR="0067705B" w:rsidRDefault="00EF3B5B">
            <w:pPr>
              <w:pStyle w:val="TableParagraph"/>
              <w:ind w:left="0" w:right="92"/>
              <w:jc w:val="right"/>
              <w:rPr>
                <w:sz w:val="20"/>
              </w:rPr>
            </w:pPr>
            <w:r>
              <w:rPr>
                <w:sz w:val="20"/>
              </w:rPr>
              <w:t>53259.10</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U+84C1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榛</w:t>
            </w:r>
          </w:p>
        </w:tc>
        <w:tc>
          <w:tcPr>
            <w:tcW w:w="770" w:type="dxa"/>
          </w:tcPr>
          <w:p w:rsidR="0067705B" w:rsidRDefault="00EF3B5B">
            <w:pPr>
              <w:pStyle w:val="TableParagraph"/>
              <w:rPr>
                <w:sz w:val="20"/>
              </w:rPr>
            </w:pPr>
            <w:r>
              <w:rPr>
                <w:sz w:val="20"/>
              </w:rPr>
              <w:t>zhēn</w:t>
            </w:r>
          </w:p>
        </w:tc>
        <w:tc>
          <w:tcPr>
            <w:tcW w:w="853" w:type="dxa"/>
            <w:tcBorders>
              <w:right w:val="nil"/>
            </w:tcBorders>
          </w:tcPr>
          <w:p w:rsidR="0067705B" w:rsidRDefault="00EF3B5B">
            <w:pPr>
              <w:pStyle w:val="TableParagraph"/>
              <w:rPr>
                <w:i/>
                <w:sz w:val="20"/>
              </w:rPr>
            </w:pPr>
            <w:r>
              <w:rPr>
                <w:i/>
                <w:sz w:val="20"/>
              </w:rPr>
              <w:t>tsrin</w:t>
            </w:r>
          </w:p>
        </w:tc>
        <w:tc>
          <w:tcPr>
            <w:tcW w:w="1931" w:type="dxa"/>
            <w:tcBorders>
              <w:left w:val="nil"/>
            </w:tcBorders>
          </w:tcPr>
          <w:p w:rsidR="0067705B" w:rsidRDefault="00EF3B5B">
            <w:pPr>
              <w:pStyle w:val="TableParagraph"/>
              <w:ind w:left="269"/>
              <w:rPr>
                <w:i/>
                <w:sz w:val="20"/>
              </w:rPr>
            </w:pPr>
            <w:r>
              <w:rPr>
                <w:i/>
                <w:sz w:val="20"/>
              </w:rPr>
              <w:t>(tsr- + -in A)</w:t>
            </w:r>
          </w:p>
        </w:tc>
        <w:tc>
          <w:tcPr>
            <w:tcW w:w="2782" w:type="dxa"/>
          </w:tcPr>
          <w:p w:rsidR="0067705B" w:rsidRDefault="00EF3B5B">
            <w:pPr>
              <w:pStyle w:val="TableParagraph"/>
              <w:rPr>
                <w:sz w:val="20"/>
              </w:rPr>
            </w:pPr>
            <w:r>
              <w:rPr>
                <w:sz w:val="20"/>
              </w:rPr>
              <w:t>*tsri[n]</w:t>
            </w:r>
          </w:p>
        </w:tc>
        <w:tc>
          <w:tcPr>
            <w:tcW w:w="2870" w:type="dxa"/>
          </w:tcPr>
          <w:p w:rsidR="0067705B" w:rsidRDefault="00EF3B5B">
            <w:pPr>
              <w:pStyle w:val="TableParagraph"/>
              <w:ind w:left="38"/>
              <w:rPr>
                <w:sz w:val="20"/>
              </w:rPr>
            </w:pPr>
            <w:r>
              <w:rPr>
                <w:sz w:val="20"/>
              </w:rPr>
              <w:t>hazel</w:t>
            </w:r>
          </w:p>
        </w:tc>
        <w:tc>
          <w:tcPr>
            <w:tcW w:w="928" w:type="dxa"/>
          </w:tcPr>
          <w:p w:rsidR="0067705B" w:rsidRDefault="00EF3B5B">
            <w:pPr>
              <w:pStyle w:val="TableParagraph"/>
              <w:ind w:left="226"/>
              <w:rPr>
                <w:sz w:val="20"/>
              </w:rPr>
            </w:pPr>
            <w:r>
              <w:rPr>
                <w:sz w:val="20"/>
              </w:rPr>
              <w:t>0380f</w:t>
            </w:r>
          </w:p>
        </w:tc>
        <w:tc>
          <w:tcPr>
            <w:tcW w:w="940" w:type="dxa"/>
          </w:tcPr>
          <w:p w:rsidR="0067705B" w:rsidRDefault="00EF3B5B">
            <w:pPr>
              <w:pStyle w:val="TableParagraph"/>
              <w:ind w:left="0" w:right="92"/>
              <w:jc w:val="right"/>
              <w:rPr>
                <w:sz w:val="20"/>
              </w:rPr>
            </w:pPr>
            <w:r>
              <w:rPr>
                <w:sz w:val="20"/>
              </w:rPr>
              <w:t>21259.05</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U+699B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箴</w:t>
            </w:r>
          </w:p>
        </w:tc>
        <w:tc>
          <w:tcPr>
            <w:tcW w:w="770" w:type="dxa"/>
          </w:tcPr>
          <w:p w:rsidR="0067705B" w:rsidRDefault="00EF3B5B">
            <w:pPr>
              <w:pStyle w:val="TableParagraph"/>
              <w:spacing w:before="29"/>
              <w:rPr>
                <w:sz w:val="20"/>
              </w:rPr>
            </w:pPr>
            <w:r>
              <w:rPr>
                <w:sz w:val="20"/>
              </w:rPr>
              <w:t>zhēn</w:t>
            </w:r>
          </w:p>
        </w:tc>
        <w:tc>
          <w:tcPr>
            <w:tcW w:w="853" w:type="dxa"/>
            <w:tcBorders>
              <w:right w:val="nil"/>
            </w:tcBorders>
          </w:tcPr>
          <w:p w:rsidR="0067705B" w:rsidRDefault="00EF3B5B">
            <w:pPr>
              <w:pStyle w:val="TableParagraph"/>
              <w:spacing w:before="29"/>
              <w:rPr>
                <w:i/>
                <w:sz w:val="20"/>
              </w:rPr>
            </w:pPr>
            <w:r>
              <w:rPr>
                <w:i/>
                <w:sz w:val="20"/>
              </w:rPr>
              <w:t>tsyim</w:t>
            </w:r>
          </w:p>
        </w:tc>
        <w:tc>
          <w:tcPr>
            <w:tcW w:w="1931" w:type="dxa"/>
            <w:tcBorders>
              <w:left w:val="nil"/>
            </w:tcBorders>
          </w:tcPr>
          <w:p w:rsidR="0067705B" w:rsidRDefault="00EF3B5B">
            <w:pPr>
              <w:pStyle w:val="TableParagraph"/>
              <w:spacing w:before="29"/>
              <w:ind w:left="269"/>
              <w:rPr>
                <w:i/>
                <w:sz w:val="20"/>
              </w:rPr>
            </w:pPr>
            <w:r>
              <w:rPr>
                <w:i/>
                <w:sz w:val="20"/>
              </w:rPr>
              <w:t>(tsy- + -im A)</w:t>
            </w:r>
          </w:p>
        </w:tc>
        <w:tc>
          <w:tcPr>
            <w:tcW w:w="2782" w:type="dxa"/>
          </w:tcPr>
          <w:p w:rsidR="0067705B" w:rsidRDefault="00EF3B5B">
            <w:pPr>
              <w:pStyle w:val="TableParagraph"/>
              <w:spacing w:before="29"/>
              <w:rPr>
                <w:sz w:val="20"/>
              </w:rPr>
            </w:pPr>
            <w:r>
              <w:rPr>
                <w:sz w:val="20"/>
              </w:rPr>
              <w:t>*t.[k]əm</w:t>
            </w:r>
          </w:p>
        </w:tc>
        <w:tc>
          <w:tcPr>
            <w:tcW w:w="2870" w:type="dxa"/>
          </w:tcPr>
          <w:p w:rsidR="0067705B" w:rsidRDefault="00EF3B5B">
            <w:pPr>
              <w:pStyle w:val="TableParagraph"/>
              <w:spacing w:before="29"/>
              <w:ind w:left="38"/>
              <w:rPr>
                <w:sz w:val="20"/>
              </w:rPr>
            </w:pPr>
            <w:r>
              <w:rPr>
                <w:sz w:val="20"/>
              </w:rPr>
              <w:t>needle</w:t>
            </w:r>
          </w:p>
        </w:tc>
        <w:tc>
          <w:tcPr>
            <w:tcW w:w="928" w:type="dxa"/>
          </w:tcPr>
          <w:p w:rsidR="0067705B" w:rsidRDefault="00EF3B5B">
            <w:pPr>
              <w:pStyle w:val="TableParagraph"/>
              <w:spacing w:before="29"/>
              <w:ind w:left="210"/>
              <w:rPr>
                <w:sz w:val="20"/>
              </w:rPr>
            </w:pPr>
            <w:r>
              <w:rPr>
                <w:sz w:val="20"/>
              </w:rPr>
              <w:t>0671n</w:t>
            </w:r>
          </w:p>
        </w:tc>
        <w:tc>
          <w:tcPr>
            <w:tcW w:w="940" w:type="dxa"/>
          </w:tcPr>
          <w:p w:rsidR="0067705B" w:rsidRDefault="00EF3B5B">
            <w:pPr>
              <w:pStyle w:val="TableParagraph"/>
              <w:spacing w:before="29"/>
              <w:ind w:left="0" w:right="92"/>
              <w:jc w:val="right"/>
              <w:rPr>
                <w:sz w:val="20"/>
              </w:rPr>
            </w:pPr>
            <w:r>
              <w:rPr>
                <w:sz w:val="20"/>
              </w:rPr>
              <w:t>52990.03</w:t>
            </w:r>
          </w:p>
        </w:tc>
        <w:tc>
          <w:tcPr>
            <w:tcW w:w="496" w:type="dxa"/>
          </w:tcPr>
          <w:p w:rsidR="0067705B" w:rsidRDefault="00EF3B5B">
            <w:pPr>
              <w:pStyle w:val="TableParagraph"/>
              <w:spacing w:before="29"/>
              <w:ind w:left="75" w:right="76"/>
              <w:jc w:val="center"/>
              <w:rPr>
                <w:sz w:val="20"/>
              </w:rPr>
            </w:pPr>
            <w:r>
              <w:rPr>
                <w:sz w:val="20"/>
              </w:rPr>
              <w:t>118</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64"/>
              <w:rPr>
                <w:sz w:val="20"/>
              </w:rPr>
            </w:pPr>
            <w:r>
              <w:rPr>
                <w:sz w:val="20"/>
              </w:rPr>
              <w:t>U+7BB4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鍼</w:t>
            </w:r>
          </w:p>
        </w:tc>
        <w:tc>
          <w:tcPr>
            <w:tcW w:w="770" w:type="dxa"/>
          </w:tcPr>
          <w:p w:rsidR="0067705B" w:rsidRDefault="00EF3B5B">
            <w:pPr>
              <w:pStyle w:val="TableParagraph"/>
              <w:rPr>
                <w:sz w:val="20"/>
              </w:rPr>
            </w:pPr>
            <w:r>
              <w:rPr>
                <w:sz w:val="20"/>
              </w:rPr>
              <w:t>zhēn</w:t>
            </w:r>
          </w:p>
        </w:tc>
        <w:tc>
          <w:tcPr>
            <w:tcW w:w="853" w:type="dxa"/>
            <w:tcBorders>
              <w:right w:val="nil"/>
            </w:tcBorders>
          </w:tcPr>
          <w:p w:rsidR="0067705B" w:rsidRDefault="00EF3B5B">
            <w:pPr>
              <w:pStyle w:val="TableParagraph"/>
              <w:rPr>
                <w:i/>
                <w:sz w:val="20"/>
              </w:rPr>
            </w:pPr>
            <w:r>
              <w:rPr>
                <w:i/>
                <w:sz w:val="20"/>
              </w:rPr>
              <w:t>tsyim</w:t>
            </w:r>
          </w:p>
        </w:tc>
        <w:tc>
          <w:tcPr>
            <w:tcW w:w="1931" w:type="dxa"/>
            <w:tcBorders>
              <w:left w:val="nil"/>
            </w:tcBorders>
          </w:tcPr>
          <w:p w:rsidR="0067705B" w:rsidRDefault="00EF3B5B">
            <w:pPr>
              <w:pStyle w:val="TableParagraph"/>
              <w:ind w:left="269"/>
              <w:rPr>
                <w:i/>
                <w:sz w:val="20"/>
              </w:rPr>
            </w:pPr>
            <w:r>
              <w:rPr>
                <w:i/>
                <w:sz w:val="20"/>
              </w:rPr>
              <w:t>(tsy- + -im A)</w:t>
            </w:r>
          </w:p>
        </w:tc>
        <w:tc>
          <w:tcPr>
            <w:tcW w:w="2782" w:type="dxa"/>
          </w:tcPr>
          <w:p w:rsidR="0067705B" w:rsidRDefault="00EF3B5B">
            <w:pPr>
              <w:pStyle w:val="TableParagraph"/>
              <w:rPr>
                <w:sz w:val="20"/>
              </w:rPr>
            </w:pPr>
            <w:r>
              <w:rPr>
                <w:sz w:val="20"/>
              </w:rPr>
              <w:t>*t.[k]əm</w:t>
            </w:r>
          </w:p>
        </w:tc>
        <w:tc>
          <w:tcPr>
            <w:tcW w:w="2870" w:type="dxa"/>
          </w:tcPr>
          <w:p w:rsidR="0067705B" w:rsidRDefault="00EF3B5B">
            <w:pPr>
              <w:pStyle w:val="TableParagraph"/>
              <w:ind w:left="38"/>
              <w:rPr>
                <w:sz w:val="20"/>
              </w:rPr>
            </w:pPr>
            <w:r>
              <w:rPr>
                <w:sz w:val="20"/>
              </w:rPr>
              <w:t>needle</w:t>
            </w:r>
          </w:p>
        </w:tc>
        <w:tc>
          <w:tcPr>
            <w:tcW w:w="928" w:type="dxa"/>
          </w:tcPr>
          <w:p w:rsidR="0067705B" w:rsidRDefault="00EF3B5B">
            <w:pPr>
              <w:pStyle w:val="TableParagraph"/>
              <w:ind w:left="210"/>
              <w:rPr>
                <w:sz w:val="20"/>
              </w:rPr>
            </w:pPr>
            <w:r>
              <w:rPr>
                <w:sz w:val="20"/>
              </w:rPr>
              <w:t>0671o</w:t>
            </w:r>
          </w:p>
        </w:tc>
        <w:tc>
          <w:tcPr>
            <w:tcW w:w="940" w:type="dxa"/>
          </w:tcPr>
          <w:p w:rsidR="0067705B" w:rsidRDefault="00EF3B5B">
            <w:pPr>
              <w:pStyle w:val="TableParagraph"/>
              <w:ind w:left="0" w:right="92"/>
              <w:jc w:val="right"/>
              <w:rPr>
                <w:sz w:val="20"/>
              </w:rPr>
            </w:pPr>
            <w:r>
              <w:rPr>
                <w:sz w:val="20"/>
              </w:rPr>
              <w:t>64229.02</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80"/>
              <w:rPr>
                <w:sz w:val="20"/>
              </w:rPr>
            </w:pPr>
            <w:r>
              <w:rPr>
                <w:sz w:val="20"/>
              </w:rPr>
              <w:t>U+937C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針</w:t>
            </w:r>
          </w:p>
        </w:tc>
        <w:tc>
          <w:tcPr>
            <w:tcW w:w="770" w:type="dxa"/>
          </w:tcPr>
          <w:p w:rsidR="0067705B" w:rsidRDefault="00EF3B5B">
            <w:pPr>
              <w:pStyle w:val="TableParagraph"/>
              <w:rPr>
                <w:sz w:val="20"/>
              </w:rPr>
            </w:pPr>
            <w:r>
              <w:rPr>
                <w:sz w:val="20"/>
              </w:rPr>
              <w:t>zhēn</w:t>
            </w:r>
          </w:p>
        </w:tc>
        <w:tc>
          <w:tcPr>
            <w:tcW w:w="853" w:type="dxa"/>
            <w:tcBorders>
              <w:right w:val="nil"/>
            </w:tcBorders>
          </w:tcPr>
          <w:p w:rsidR="0067705B" w:rsidRDefault="00EF3B5B">
            <w:pPr>
              <w:pStyle w:val="TableParagraph"/>
              <w:rPr>
                <w:i/>
                <w:sz w:val="20"/>
              </w:rPr>
            </w:pPr>
            <w:r>
              <w:rPr>
                <w:i/>
                <w:sz w:val="20"/>
              </w:rPr>
              <w:t>tsyim</w:t>
            </w:r>
          </w:p>
        </w:tc>
        <w:tc>
          <w:tcPr>
            <w:tcW w:w="1931" w:type="dxa"/>
            <w:tcBorders>
              <w:left w:val="nil"/>
            </w:tcBorders>
          </w:tcPr>
          <w:p w:rsidR="0067705B" w:rsidRDefault="00EF3B5B">
            <w:pPr>
              <w:pStyle w:val="TableParagraph"/>
              <w:ind w:left="269"/>
              <w:rPr>
                <w:i/>
                <w:sz w:val="20"/>
              </w:rPr>
            </w:pPr>
            <w:r>
              <w:rPr>
                <w:i/>
                <w:sz w:val="20"/>
              </w:rPr>
              <w:t>(tsy- + -im A)</w:t>
            </w:r>
          </w:p>
        </w:tc>
        <w:tc>
          <w:tcPr>
            <w:tcW w:w="2782" w:type="dxa"/>
          </w:tcPr>
          <w:p w:rsidR="0067705B" w:rsidRDefault="00EF3B5B">
            <w:pPr>
              <w:pStyle w:val="TableParagraph"/>
              <w:rPr>
                <w:sz w:val="20"/>
              </w:rPr>
            </w:pPr>
            <w:r>
              <w:rPr>
                <w:sz w:val="20"/>
              </w:rPr>
              <w:t>*t.[k]əm</w:t>
            </w:r>
          </w:p>
        </w:tc>
        <w:tc>
          <w:tcPr>
            <w:tcW w:w="2870" w:type="dxa"/>
          </w:tcPr>
          <w:p w:rsidR="0067705B" w:rsidRDefault="00EF3B5B">
            <w:pPr>
              <w:pStyle w:val="TableParagraph"/>
              <w:ind w:left="38"/>
              <w:rPr>
                <w:sz w:val="20"/>
              </w:rPr>
            </w:pPr>
            <w:r>
              <w:rPr>
                <w:sz w:val="20"/>
              </w:rPr>
              <w:t>needle</w:t>
            </w:r>
          </w:p>
        </w:tc>
        <w:tc>
          <w:tcPr>
            <w:tcW w:w="928" w:type="dxa"/>
          </w:tcPr>
          <w:p w:rsidR="0067705B" w:rsidRDefault="00EF3B5B">
            <w:pPr>
              <w:pStyle w:val="TableParagraph"/>
              <w:ind w:left="226"/>
              <w:rPr>
                <w:sz w:val="20"/>
              </w:rPr>
            </w:pPr>
            <w:r>
              <w:rPr>
                <w:sz w:val="20"/>
              </w:rPr>
              <w:t>0686-</w:t>
            </w:r>
          </w:p>
        </w:tc>
        <w:tc>
          <w:tcPr>
            <w:tcW w:w="940" w:type="dxa"/>
          </w:tcPr>
          <w:p w:rsidR="0067705B" w:rsidRDefault="00EF3B5B">
            <w:pPr>
              <w:pStyle w:val="TableParagraph"/>
              <w:ind w:left="0" w:right="92"/>
              <w:jc w:val="right"/>
              <w:rPr>
                <w:sz w:val="20"/>
              </w:rPr>
            </w:pPr>
            <w:r>
              <w:rPr>
                <w:sz w:val="20"/>
              </w:rPr>
              <w:t>64168.05</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52"/>
              <w:rPr>
                <w:sz w:val="20"/>
              </w:rPr>
            </w:pPr>
            <w:r>
              <w:rPr>
                <w:sz w:val="20"/>
              </w:rPr>
              <w:t>U+91DD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斟</w:t>
            </w:r>
          </w:p>
        </w:tc>
        <w:tc>
          <w:tcPr>
            <w:tcW w:w="770" w:type="dxa"/>
          </w:tcPr>
          <w:p w:rsidR="0067705B" w:rsidRDefault="00EF3B5B">
            <w:pPr>
              <w:pStyle w:val="TableParagraph"/>
              <w:rPr>
                <w:sz w:val="20"/>
              </w:rPr>
            </w:pPr>
            <w:r>
              <w:rPr>
                <w:sz w:val="20"/>
              </w:rPr>
              <w:t>zhēn</w:t>
            </w:r>
          </w:p>
        </w:tc>
        <w:tc>
          <w:tcPr>
            <w:tcW w:w="853" w:type="dxa"/>
            <w:tcBorders>
              <w:right w:val="nil"/>
            </w:tcBorders>
          </w:tcPr>
          <w:p w:rsidR="0067705B" w:rsidRDefault="00EF3B5B">
            <w:pPr>
              <w:pStyle w:val="TableParagraph"/>
              <w:rPr>
                <w:i/>
                <w:sz w:val="20"/>
              </w:rPr>
            </w:pPr>
            <w:r>
              <w:rPr>
                <w:i/>
                <w:sz w:val="20"/>
              </w:rPr>
              <w:t>tsyim</w:t>
            </w:r>
          </w:p>
        </w:tc>
        <w:tc>
          <w:tcPr>
            <w:tcW w:w="1931" w:type="dxa"/>
            <w:tcBorders>
              <w:left w:val="nil"/>
            </w:tcBorders>
          </w:tcPr>
          <w:p w:rsidR="0067705B" w:rsidRDefault="00EF3B5B">
            <w:pPr>
              <w:pStyle w:val="TableParagraph"/>
              <w:ind w:left="269"/>
              <w:rPr>
                <w:i/>
                <w:sz w:val="20"/>
              </w:rPr>
            </w:pPr>
            <w:r>
              <w:rPr>
                <w:i/>
                <w:sz w:val="20"/>
              </w:rPr>
              <w:t>(tsy- + -im A)</w:t>
            </w:r>
          </w:p>
        </w:tc>
        <w:tc>
          <w:tcPr>
            <w:tcW w:w="2782" w:type="dxa"/>
          </w:tcPr>
          <w:p w:rsidR="0067705B" w:rsidRDefault="00EF3B5B">
            <w:pPr>
              <w:pStyle w:val="TableParagraph"/>
              <w:rPr>
                <w:sz w:val="20"/>
              </w:rPr>
            </w:pPr>
            <w:r>
              <w:rPr>
                <w:sz w:val="20"/>
              </w:rPr>
              <w:t>*t.[q][ə]m</w:t>
            </w:r>
          </w:p>
        </w:tc>
        <w:tc>
          <w:tcPr>
            <w:tcW w:w="2870" w:type="dxa"/>
          </w:tcPr>
          <w:p w:rsidR="0067705B" w:rsidRDefault="00EF3B5B">
            <w:pPr>
              <w:pStyle w:val="TableParagraph"/>
              <w:ind w:left="38"/>
              <w:rPr>
                <w:sz w:val="20"/>
              </w:rPr>
            </w:pPr>
            <w:proofErr w:type="gramStart"/>
            <w:r>
              <w:rPr>
                <w:sz w:val="20"/>
              </w:rPr>
              <w:t>deliberate</w:t>
            </w:r>
            <w:proofErr w:type="gramEnd"/>
            <w:r>
              <w:rPr>
                <w:sz w:val="20"/>
              </w:rPr>
              <w:t xml:space="preserve"> (v.)</w:t>
            </w:r>
          </w:p>
        </w:tc>
        <w:tc>
          <w:tcPr>
            <w:tcW w:w="928" w:type="dxa"/>
          </w:tcPr>
          <w:p w:rsidR="0067705B" w:rsidRDefault="00EF3B5B">
            <w:pPr>
              <w:pStyle w:val="TableParagraph"/>
              <w:ind w:left="210"/>
              <w:rPr>
                <w:sz w:val="20"/>
              </w:rPr>
            </w:pPr>
            <w:r>
              <w:rPr>
                <w:sz w:val="20"/>
              </w:rPr>
              <w:t>0658h</w:t>
            </w:r>
          </w:p>
        </w:tc>
        <w:tc>
          <w:tcPr>
            <w:tcW w:w="940" w:type="dxa"/>
          </w:tcPr>
          <w:p w:rsidR="0067705B" w:rsidRDefault="00EF3B5B">
            <w:pPr>
              <w:pStyle w:val="TableParagraph"/>
              <w:ind w:left="0" w:right="92"/>
              <w:jc w:val="right"/>
              <w:rPr>
                <w:sz w:val="20"/>
              </w:rPr>
            </w:pPr>
            <w:r>
              <w:rPr>
                <w:sz w:val="20"/>
              </w:rPr>
              <w:t>32255.02</w:t>
            </w:r>
          </w:p>
        </w:tc>
        <w:tc>
          <w:tcPr>
            <w:tcW w:w="496" w:type="dxa"/>
          </w:tcPr>
          <w:p w:rsidR="0067705B" w:rsidRDefault="00EF3B5B">
            <w:pPr>
              <w:pStyle w:val="TableParagraph"/>
              <w:ind w:left="75" w:right="76"/>
              <w:jc w:val="center"/>
              <w:rPr>
                <w:sz w:val="20"/>
              </w:rPr>
            </w:pPr>
            <w:r>
              <w:rPr>
                <w:sz w:val="20"/>
              </w:rPr>
              <w:t>68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2"/>
              <w:rPr>
                <w:sz w:val="20"/>
              </w:rPr>
            </w:pPr>
            <w:r>
              <w:rPr>
                <w:sz w:val="20"/>
              </w:rPr>
              <w:t>U+659F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甄</w:t>
            </w:r>
          </w:p>
        </w:tc>
        <w:tc>
          <w:tcPr>
            <w:tcW w:w="770" w:type="dxa"/>
          </w:tcPr>
          <w:p w:rsidR="0067705B" w:rsidRDefault="00EF3B5B">
            <w:pPr>
              <w:pStyle w:val="TableParagraph"/>
              <w:rPr>
                <w:sz w:val="20"/>
              </w:rPr>
            </w:pPr>
            <w:r>
              <w:rPr>
                <w:sz w:val="20"/>
              </w:rPr>
              <w:t>zhēn</w:t>
            </w:r>
          </w:p>
        </w:tc>
        <w:tc>
          <w:tcPr>
            <w:tcW w:w="853" w:type="dxa"/>
            <w:tcBorders>
              <w:right w:val="nil"/>
            </w:tcBorders>
          </w:tcPr>
          <w:p w:rsidR="0067705B" w:rsidRDefault="00EF3B5B">
            <w:pPr>
              <w:pStyle w:val="TableParagraph"/>
              <w:rPr>
                <w:i/>
                <w:sz w:val="20"/>
              </w:rPr>
            </w:pPr>
            <w:r>
              <w:rPr>
                <w:i/>
                <w:sz w:val="20"/>
              </w:rPr>
              <w:t>tsyin</w:t>
            </w:r>
          </w:p>
        </w:tc>
        <w:tc>
          <w:tcPr>
            <w:tcW w:w="1931" w:type="dxa"/>
            <w:tcBorders>
              <w:left w:val="nil"/>
            </w:tcBorders>
          </w:tcPr>
          <w:p w:rsidR="0067705B" w:rsidRDefault="00EF3B5B">
            <w:pPr>
              <w:pStyle w:val="TableParagraph"/>
              <w:ind w:left="269"/>
              <w:rPr>
                <w:i/>
                <w:sz w:val="20"/>
              </w:rPr>
            </w:pPr>
            <w:r>
              <w:rPr>
                <w:i/>
                <w:sz w:val="20"/>
              </w:rPr>
              <w:t>(tsy- + -in A)</w:t>
            </w:r>
          </w:p>
        </w:tc>
        <w:tc>
          <w:tcPr>
            <w:tcW w:w="2782" w:type="dxa"/>
          </w:tcPr>
          <w:p w:rsidR="0067705B" w:rsidRDefault="00EF3B5B">
            <w:pPr>
              <w:pStyle w:val="TableParagraph"/>
              <w:rPr>
                <w:sz w:val="20"/>
              </w:rPr>
            </w:pPr>
            <w:r>
              <w:rPr>
                <w:sz w:val="20"/>
              </w:rPr>
              <w:t>*t.qi[n]</w:t>
            </w:r>
          </w:p>
        </w:tc>
        <w:tc>
          <w:tcPr>
            <w:tcW w:w="2870" w:type="dxa"/>
          </w:tcPr>
          <w:p w:rsidR="0067705B" w:rsidRDefault="00EF3B5B">
            <w:pPr>
              <w:pStyle w:val="TableParagraph"/>
              <w:ind w:left="38"/>
              <w:rPr>
                <w:sz w:val="20"/>
              </w:rPr>
            </w:pPr>
            <w:r>
              <w:rPr>
                <w:sz w:val="20"/>
              </w:rPr>
              <w:t>potter's wheel</w:t>
            </w:r>
          </w:p>
        </w:tc>
        <w:tc>
          <w:tcPr>
            <w:tcW w:w="928" w:type="dxa"/>
          </w:tcPr>
          <w:p w:rsidR="0067705B" w:rsidRDefault="00EF3B5B">
            <w:pPr>
              <w:pStyle w:val="TableParagraph"/>
              <w:ind w:left="210"/>
              <w:rPr>
                <w:sz w:val="20"/>
              </w:rPr>
            </w:pPr>
            <w:r>
              <w:rPr>
                <w:sz w:val="20"/>
              </w:rPr>
              <w:t>1251h</w:t>
            </w:r>
          </w:p>
        </w:tc>
        <w:tc>
          <w:tcPr>
            <w:tcW w:w="940" w:type="dxa"/>
          </w:tcPr>
          <w:p w:rsidR="0067705B" w:rsidRDefault="00EF3B5B">
            <w:pPr>
              <w:pStyle w:val="TableParagraph"/>
              <w:ind w:left="0" w:right="92"/>
              <w:jc w:val="right"/>
              <w:rPr>
                <w:sz w:val="20"/>
              </w:rPr>
            </w:pPr>
            <w:r>
              <w:rPr>
                <w:sz w:val="20"/>
              </w:rPr>
              <w:t>21427.14</w:t>
            </w:r>
          </w:p>
        </w:tc>
        <w:tc>
          <w:tcPr>
            <w:tcW w:w="496" w:type="dxa"/>
          </w:tcPr>
          <w:p w:rsidR="0067705B" w:rsidRDefault="00EF3B5B">
            <w:pPr>
              <w:pStyle w:val="TableParagraph"/>
              <w:ind w:left="75" w:right="76"/>
              <w:jc w:val="center"/>
              <w:rPr>
                <w:sz w:val="20"/>
              </w:rPr>
            </w:pPr>
            <w:r>
              <w:rPr>
                <w:sz w:val="20"/>
              </w:rPr>
              <w:t>98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96"/>
              <w:rPr>
                <w:sz w:val="20"/>
              </w:rPr>
            </w:pPr>
            <w:r>
              <w:rPr>
                <w:sz w:val="20"/>
              </w:rPr>
              <w:t>U+7504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真</w:t>
            </w:r>
          </w:p>
        </w:tc>
        <w:tc>
          <w:tcPr>
            <w:tcW w:w="770" w:type="dxa"/>
          </w:tcPr>
          <w:p w:rsidR="0067705B" w:rsidRDefault="00EF3B5B">
            <w:pPr>
              <w:pStyle w:val="TableParagraph"/>
              <w:rPr>
                <w:sz w:val="20"/>
              </w:rPr>
            </w:pPr>
            <w:r>
              <w:rPr>
                <w:sz w:val="20"/>
              </w:rPr>
              <w:t>zhēn</w:t>
            </w:r>
          </w:p>
        </w:tc>
        <w:tc>
          <w:tcPr>
            <w:tcW w:w="853" w:type="dxa"/>
            <w:tcBorders>
              <w:right w:val="nil"/>
            </w:tcBorders>
          </w:tcPr>
          <w:p w:rsidR="0067705B" w:rsidRDefault="00EF3B5B">
            <w:pPr>
              <w:pStyle w:val="TableParagraph"/>
              <w:rPr>
                <w:i/>
                <w:sz w:val="20"/>
              </w:rPr>
            </w:pPr>
            <w:r>
              <w:rPr>
                <w:i/>
                <w:sz w:val="20"/>
              </w:rPr>
              <w:t>tsyin</w:t>
            </w:r>
          </w:p>
        </w:tc>
        <w:tc>
          <w:tcPr>
            <w:tcW w:w="1931" w:type="dxa"/>
            <w:tcBorders>
              <w:left w:val="nil"/>
            </w:tcBorders>
          </w:tcPr>
          <w:p w:rsidR="0067705B" w:rsidRDefault="00EF3B5B">
            <w:pPr>
              <w:pStyle w:val="TableParagraph"/>
              <w:ind w:left="269"/>
              <w:rPr>
                <w:i/>
                <w:sz w:val="20"/>
              </w:rPr>
            </w:pPr>
            <w:r>
              <w:rPr>
                <w:i/>
                <w:sz w:val="20"/>
              </w:rPr>
              <w:t>(tsy- + -in A)</w:t>
            </w:r>
          </w:p>
        </w:tc>
        <w:tc>
          <w:tcPr>
            <w:tcW w:w="2782" w:type="dxa"/>
          </w:tcPr>
          <w:p w:rsidR="0067705B" w:rsidRDefault="00EF3B5B">
            <w:pPr>
              <w:pStyle w:val="TableParagraph"/>
              <w:rPr>
                <w:sz w:val="20"/>
              </w:rPr>
            </w:pPr>
            <w:r>
              <w:rPr>
                <w:sz w:val="20"/>
              </w:rPr>
              <w:t>*ti[n]</w:t>
            </w:r>
          </w:p>
        </w:tc>
        <w:tc>
          <w:tcPr>
            <w:tcW w:w="2870" w:type="dxa"/>
          </w:tcPr>
          <w:p w:rsidR="0067705B" w:rsidRDefault="00EF3B5B">
            <w:pPr>
              <w:pStyle w:val="TableParagraph"/>
              <w:ind w:left="38"/>
              <w:rPr>
                <w:sz w:val="20"/>
              </w:rPr>
            </w:pPr>
            <w:r>
              <w:rPr>
                <w:sz w:val="20"/>
              </w:rPr>
              <w:t>true, real</w:t>
            </w:r>
          </w:p>
        </w:tc>
        <w:tc>
          <w:tcPr>
            <w:tcW w:w="928" w:type="dxa"/>
          </w:tcPr>
          <w:p w:rsidR="0067705B" w:rsidRDefault="00EF3B5B">
            <w:pPr>
              <w:pStyle w:val="TableParagraph"/>
              <w:ind w:left="214"/>
              <w:rPr>
                <w:sz w:val="20"/>
              </w:rPr>
            </w:pPr>
            <w:r>
              <w:rPr>
                <w:sz w:val="20"/>
              </w:rPr>
              <w:t>0375a</w:t>
            </w:r>
          </w:p>
        </w:tc>
        <w:tc>
          <w:tcPr>
            <w:tcW w:w="940" w:type="dxa"/>
          </w:tcPr>
          <w:p w:rsidR="0067705B" w:rsidRDefault="00EF3B5B">
            <w:pPr>
              <w:pStyle w:val="TableParagraph"/>
              <w:ind w:left="0" w:right="92"/>
              <w:jc w:val="right"/>
              <w:rPr>
                <w:sz w:val="20"/>
              </w:rPr>
            </w:pPr>
            <w:r>
              <w:rPr>
                <w:sz w:val="20"/>
              </w:rPr>
              <w:t>10249.07</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U+771F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縝</w:t>
            </w:r>
          </w:p>
        </w:tc>
        <w:tc>
          <w:tcPr>
            <w:tcW w:w="770" w:type="dxa"/>
          </w:tcPr>
          <w:p w:rsidR="0067705B" w:rsidRDefault="00EF3B5B">
            <w:pPr>
              <w:pStyle w:val="TableParagraph"/>
              <w:rPr>
                <w:sz w:val="20"/>
              </w:rPr>
            </w:pPr>
            <w:r>
              <w:rPr>
                <w:sz w:val="20"/>
              </w:rPr>
              <w:t>zhēn</w:t>
            </w:r>
          </w:p>
        </w:tc>
        <w:tc>
          <w:tcPr>
            <w:tcW w:w="853" w:type="dxa"/>
            <w:tcBorders>
              <w:right w:val="nil"/>
            </w:tcBorders>
          </w:tcPr>
          <w:p w:rsidR="0067705B" w:rsidRDefault="00EF3B5B">
            <w:pPr>
              <w:pStyle w:val="TableParagraph"/>
              <w:rPr>
                <w:i/>
                <w:sz w:val="20"/>
              </w:rPr>
            </w:pPr>
            <w:r>
              <w:rPr>
                <w:i/>
                <w:sz w:val="20"/>
              </w:rPr>
              <w:t>tsyin</w:t>
            </w:r>
          </w:p>
        </w:tc>
        <w:tc>
          <w:tcPr>
            <w:tcW w:w="1931" w:type="dxa"/>
            <w:tcBorders>
              <w:left w:val="nil"/>
            </w:tcBorders>
          </w:tcPr>
          <w:p w:rsidR="0067705B" w:rsidRDefault="00EF3B5B">
            <w:pPr>
              <w:pStyle w:val="TableParagraph"/>
              <w:ind w:left="269"/>
              <w:rPr>
                <w:i/>
                <w:sz w:val="20"/>
              </w:rPr>
            </w:pPr>
            <w:r>
              <w:rPr>
                <w:i/>
                <w:sz w:val="20"/>
              </w:rPr>
              <w:t>(tsy- + -in A)</w:t>
            </w:r>
          </w:p>
        </w:tc>
        <w:tc>
          <w:tcPr>
            <w:tcW w:w="2782" w:type="dxa"/>
          </w:tcPr>
          <w:p w:rsidR="0067705B" w:rsidRDefault="00EF3B5B">
            <w:pPr>
              <w:pStyle w:val="TableParagraph"/>
              <w:rPr>
                <w:sz w:val="20"/>
              </w:rPr>
            </w:pPr>
            <w:r>
              <w:rPr>
                <w:sz w:val="20"/>
              </w:rPr>
              <w:t>*ti[n]</w:t>
            </w:r>
          </w:p>
        </w:tc>
        <w:tc>
          <w:tcPr>
            <w:tcW w:w="2870" w:type="dxa"/>
          </w:tcPr>
          <w:p w:rsidR="0067705B" w:rsidRDefault="00EF3B5B">
            <w:pPr>
              <w:pStyle w:val="TableParagraph"/>
              <w:ind w:left="38"/>
              <w:rPr>
                <w:sz w:val="20"/>
              </w:rPr>
            </w:pPr>
            <w:r>
              <w:rPr>
                <w:sz w:val="20"/>
              </w:rPr>
              <w:t>dense, fine-textured</w:t>
            </w:r>
          </w:p>
        </w:tc>
        <w:tc>
          <w:tcPr>
            <w:tcW w:w="928" w:type="dxa"/>
          </w:tcPr>
          <w:p w:rsidR="0067705B" w:rsidRDefault="00EF3B5B">
            <w:pPr>
              <w:pStyle w:val="TableParagraph"/>
              <w:ind w:left="214"/>
              <w:rPr>
                <w:sz w:val="20"/>
              </w:rPr>
            </w:pPr>
            <w:r>
              <w:rPr>
                <w:sz w:val="20"/>
              </w:rPr>
              <w:t>0375c</w:t>
            </w:r>
          </w:p>
        </w:tc>
        <w:tc>
          <w:tcPr>
            <w:tcW w:w="940" w:type="dxa"/>
          </w:tcPr>
          <w:p w:rsidR="0067705B" w:rsidRDefault="00EF3B5B">
            <w:pPr>
              <w:pStyle w:val="TableParagraph"/>
              <w:ind w:left="0" w:right="92"/>
              <w:jc w:val="right"/>
              <w:rPr>
                <w:sz w:val="20"/>
              </w:rPr>
            </w:pPr>
            <w:r>
              <w:rPr>
                <w:sz w:val="20"/>
              </w:rPr>
              <w:t>53435.03</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64"/>
              <w:rPr>
                <w:sz w:val="20"/>
              </w:rPr>
            </w:pPr>
            <w:r>
              <w:rPr>
                <w:sz w:val="20"/>
              </w:rPr>
              <w:t>U+7E1D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振</w:t>
            </w:r>
          </w:p>
        </w:tc>
        <w:tc>
          <w:tcPr>
            <w:tcW w:w="770" w:type="dxa"/>
          </w:tcPr>
          <w:p w:rsidR="0067705B" w:rsidRDefault="00EF3B5B">
            <w:pPr>
              <w:pStyle w:val="TableParagraph"/>
              <w:rPr>
                <w:sz w:val="20"/>
              </w:rPr>
            </w:pPr>
            <w:r>
              <w:rPr>
                <w:sz w:val="20"/>
              </w:rPr>
              <w:t>zhēn</w:t>
            </w:r>
          </w:p>
        </w:tc>
        <w:tc>
          <w:tcPr>
            <w:tcW w:w="853" w:type="dxa"/>
            <w:tcBorders>
              <w:right w:val="nil"/>
            </w:tcBorders>
          </w:tcPr>
          <w:p w:rsidR="0067705B" w:rsidRDefault="00EF3B5B">
            <w:pPr>
              <w:pStyle w:val="TableParagraph"/>
              <w:rPr>
                <w:i/>
                <w:sz w:val="20"/>
              </w:rPr>
            </w:pPr>
            <w:r>
              <w:rPr>
                <w:i/>
                <w:sz w:val="20"/>
              </w:rPr>
              <w:t>tsyin</w:t>
            </w:r>
          </w:p>
        </w:tc>
        <w:tc>
          <w:tcPr>
            <w:tcW w:w="1931" w:type="dxa"/>
            <w:tcBorders>
              <w:left w:val="nil"/>
            </w:tcBorders>
          </w:tcPr>
          <w:p w:rsidR="0067705B" w:rsidRDefault="00EF3B5B">
            <w:pPr>
              <w:pStyle w:val="TableParagraph"/>
              <w:ind w:left="269"/>
              <w:rPr>
                <w:i/>
                <w:sz w:val="20"/>
              </w:rPr>
            </w:pPr>
            <w:r>
              <w:rPr>
                <w:i/>
                <w:sz w:val="20"/>
              </w:rPr>
              <w:t>(tsy- + -in A)</w:t>
            </w:r>
          </w:p>
        </w:tc>
        <w:tc>
          <w:tcPr>
            <w:tcW w:w="2782" w:type="dxa"/>
          </w:tcPr>
          <w:p w:rsidR="0067705B" w:rsidRDefault="00EF3B5B">
            <w:pPr>
              <w:pStyle w:val="TableParagraph"/>
              <w:rPr>
                <w:sz w:val="20"/>
              </w:rPr>
            </w:pPr>
            <w:r>
              <w:rPr>
                <w:w w:val="90"/>
                <w:sz w:val="20"/>
              </w:rPr>
              <w:t>*tər</w:t>
            </w:r>
          </w:p>
        </w:tc>
        <w:tc>
          <w:tcPr>
            <w:tcW w:w="2870" w:type="dxa"/>
          </w:tcPr>
          <w:p w:rsidR="0067705B" w:rsidRDefault="00EF3B5B">
            <w:pPr>
              <w:pStyle w:val="TableParagraph"/>
              <w:ind w:left="38"/>
              <w:rPr>
                <w:sz w:val="20"/>
              </w:rPr>
            </w:pPr>
            <w:r>
              <w:rPr>
                <w:sz w:val="20"/>
              </w:rPr>
              <w:t>numerous; majestic</w:t>
            </w:r>
          </w:p>
        </w:tc>
        <w:tc>
          <w:tcPr>
            <w:tcW w:w="928" w:type="dxa"/>
          </w:tcPr>
          <w:p w:rsidR="0067705B" w:rsidRDefault="00EF3B5B">
            <w:pPr>
              <w:pStyle w:val="TableParagraph"/>
              <w:ind w:left="210"/>
              <w:rPr>
                <w:sz w:val="20"/>
              </w:rPr>
            </w:pPr>
            <w:r>
              <w:rPr>
                <w:sz w:val="20"/>
              </w:rPr>
              <w:t>0455p</w:t>
            </w:r>
          </w:p>
        </w:tc>
        <w:tc>
          <w:tcPr>
            <w:tcW w:w="940" w:type="dxa"/>
          </w:tcPr>
          <w:p w:rsidR="0067705B" w:rsidRDefault="00EF3B5B">
            <w:pPr>
              <w:pStyle w:val="TableParagraph"/>
              <w:ind w:left="0" w:right="92"/>
              <w:jc w:val="right"/>
              <w:rPr>
                <w:sz w:val="20"/>
              </w:rPr>
            </w:pPr>
            <w:r>
              <w:rPr>
                <w:sz w:val="20"/>
              </w:rPr>
              <w:t>31879.01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2"/>
              <w:rPr>
                <w:sz w:val="20"/>
              </w:rPr>
            </w:pPr>
            <w:r>
              <w:rPr>
                <w:sz w:val="20"/>
              </w:rPr>
              <w:t>U+632F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診</w:t>
            </w:r>
          </w:p>
        </w:tc>
        <w:tc>
          <w:tcPr>
            <w:tcW w:w="770" w:type="dxa"/>
          </w:tcPr>
          <w:p w:rsidR="0067705B" w:rsidRDefault="00EF3B5B">
            <w:pPr>
              <w:pStyle w:val="TableParagraph"/>
              <w:spacing w:before="29"/>
              <w:rPr>
                <w:sz w:val="20"/>
              </w:rPr>
            </w:pPr>
            <w:r>
              <w:rPr>
                <w:sz w:val="20"/>
              </w:rPr>
              <w:t>zhěn</w:t>
            </w:r>
          </w:p>
        </w:tc>
        <w:tc>
          <w:tcPr>
            <w:tcW w:w="853" w:type="dxa"/>
            <w:tcBorders>
              <w:right w:val="nil"/>
            </w:tcBorders>
          </w:tcPr>
          <w:p w:rsidR="0067705B" w:rsidRDefault="00EF3B5B">
            <w:pPr>
              <w:pStyle w:val="TableParagraph"/>
              <w:spacing w:before="29"/>
              <w:rPr>
                <w:i/>
                <w:sz w:val="20"/>
              </w:rPr>
            </w:pPr>
            <w:r>
              <w:rPr>
                <w:i/>
                <w:sz w:val="20"/>
              </w:rPr>
              <w:t>drinH</w:t>
            </w:r>
          </w:p>
        </w:tc>
        <w:tc>
          <w:tcPr>
            <w:tcW w:w="1931" w:type="dxa"/>
            <w:tcBorders>
              <w:left w:val="nil"/>
            </w:tcBorders>
          </w:tcPr>
          <w:p w:rsidR="0067705B" w:rsidRDefault="00EF3B5B">
            <w:pPr>
              <w:pStyle w:val="TableParagraph"/>
              <w:spacing w:before="29"/>
              <w:ind w:left="269"/>
              <w:rPr>
                <w:i/>
                <w:sz w:val="20"/>
              </w:rPr>
            </w:pPr>
            <w:r>
              <w:rPr>
                <w:i/>
                <w:sz w:val="20"/>
              </w:rPr>
              <w:t>(dr- + -in C)</w:t>
            </w:r>
          </w:p>
        </w:tc>
        <w:tc>
          <w:tcPr>
            <w:tcW w:w="2782" w:type="dxa"/>
          </w:tcPr>
          <w:p w:rsidR="0067705B" w:rsidRDefault="00EF3B5B">
            <w:pPr>
              <w:pStyle w:val="TableParagraph"/>
              <w:spacing w:before="29"/>
              <w:rPr>
                <w:sz w:val="20"/>
              </w:rPr>
            </w:pPr>
            <w:r>
              <w:rPr>
                <w:sz w:val="20"/>
              </w:rPr>
              <w:t>*m-t&lt;r&gt;ə[n]ʔ-s</w:t>
            </w:r>
          </w:p>
        </w:tc>
        <w:tc>
          <w:tcPr>
            <w:tcW w:w="2870" w:type="dxa"/>
          </w:tcPr>
          <w:p w:rsidR="0067705B" w:rsidRDefault="00EF3B5B">
            <w:pPr>
              <w:pStyle w:val="TableParagraph"/>
              <w:spacing w:before="29"/>
              <w:ind w:left="38"/>
              <w:rPr>
                <w:sz w:val="20"/>
              </w:rPr>
            </w:pPr>
            <w:r>
              <w:rPr>
                <w:sz w:val="20"/>
              </w:rPr>
              <w:t>examine</w:t>
            </w:r>
          </w:p>
        </w:tc>
        <w:tc>
          <w:tcPr>
            <w:tcW w:w="928" w:type="dxa"/>
          </w:tcPr>
          <w:p w:rsidR="0067705B" w:rsidRDefault="00EF3B5B">
            <w:pPr>
              <w:pStyle w:val="TableParagraph"/>
              <w:spacing w:before="29"/>
              <w:ind w:left="232"/>
              <w:rPr>
                <w:sz w:val="20"/>
              </w:rPr>
            </w:pPr>
            <w:r>
              <w:rPr>
                <w:sz w:val="20"/>
              </w:rPr>
              <w:t>0453l</w:t>
            </w:r>
          </w:p>
        </w:tc>
        <w:tc>
          <w:tcPr>
            <w:tcW w:w="940" w:type="dxa"/>
          </w:tcPr>
          <w:p w:rsidR="0067705B" w:rsidRDefault="00EF3B5B">
            <w:pPr>
              <w:pStyle w:val="TableParagraph"/>
              <w:spacing w:before="29"/>
              <w:ind w:left="0" w:right="92"/>
              <w:jc w:val="right"/>
              <w:rPr>
                <w:sz w:val="20"/>
              </w:rPr>
            </w:pPr>
            <w:r>
              <w:rPr>
                <w:sz w:val="20"/>
              </w:rPr>
              <w:t>63955.14</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52"/>
              <w:rPr>
                <w:sz w:val="20"/>
              </w:rPr>
            </w:pPr>
            <w:r>
              <w:rPr>
                <w:sz w:val="20"/>
              </w:rPr>
              <w:t>U+8A3A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辴</w:t>
            </w:r>
          </w:p>
        </w:tc>
        <w:tc>
          <w:tcPr>
            <w:tcW w:w="770" w:type="dxa"/>
          </w:tcPr>
          <w:p w:rsidR="0067705B" w:rsidRDefault="00EF3B5B">
            <w:pPr>
              <w:pStyle w:val="TableParagraph"/>
              <w:rPr>
                <w:sz w:val="20"/>
              </w:rPr>
            </w:pPr>
            <w:r>
              <w:rPr>
                <w:sz w:val="20"/>
              </w:rPr>
              <w:t>zhěn</w:t>
            </w:r>
          </w:p>
        </w:tc>
        <w:tc>
          <w:tcPr>
            <w:tcW w:w="853" w:type="dxa"/>
            <w:tcBorders>
              <w:right w:val="nil"/>
            </w:tcBorders>
          </w:tcPr>
          <w:p w:rsidR="0067705B" w:rsidRDefault="00EF3B5B">
            <w:pPr>
              <w:pStyle w:val="TableParagraph"/>
              <w:rPr>
                <w:i/>
                <w:sz w:val="20"/>
              </w:rPr>
            </w:pPr>
            <w:r>
              <w:rPr>
                <w:i/>
                <w:sz w:val="20"/>
              </w:rPr>
              <w:t>trhij</w:t>
            </w:r>
          </w:p>
        </w:tc>
        <w:tc>
          <w:tcPr>
            <w:tcW w:w="1931" w:type="dxa"/>
            <w:tcBorders>
              <w:left w:val="nil"/>
            </w:tcBorders>
          </w:tcPr>
          <w:p w:rsidR="0067705B" w:rsidRDefault="00EF3B5B">
            <w:pPr>
              <w:pStyle w:val="TableParagraph"/>
              <w:ind w:left="269"/>
              <w:rPr>
                <w:i/>
                <w:sz w:val="20"/>
              </w:rPr>
            </w:pPr>
            <w:r>
              <w:rPr>
                <w:i/>
                <w:sz w:val="20"/>
              </w:rPr>
              <w:t>(trh- + -ij A)</w:t>
            </w:r>
          </w:p>
        </w:tc>
        <w:tc>
          <w:tcPr>
            <w:tcW w:w="2782" w:type="dxa"/>
          </w:tcPr>
          <w:p w:rsidR="0067705B" w:rsidRDefault="00EF3B5B">
            <w:pPr>
              <w:pStyle w:val="TableParagraph"/>
              <w:rPr>
                <w:sz w:val="20"/>
              </w:rPr>
            </w:pPr>
            <w:r>
              <w:rPr>
                <w:w w:val="95"/>
                <w:sz w:val="20"/>
              </w:rPr>
              <w:t>*tʰrər</w:t>
            </w:r>
          </w:p>
        </w:tc>
        <w:tc>
          <w:tcPr>
            <w:tcW w:w="2870" w:type="dxa"/>
          </w:tcPr>
          <w:p w:rsidR="0067705B" w:rsidRDefault="00EF3B5B">
            <w:pPr>
              <w:pStyle w:val="TableParagraph"/>
              <w:ind w:left="38"/>
              <w:rPr>
                <w:sz w:val="20"/>
              </w:rPr>
            </w:pPr>
            <w:r>
              <w:rPr>
                <w:sz w:val="20"/>
              </w:rPr>
              <w:t>laugh</w:t>
            </w:r>
          </w:p>
        </w:tc>
        <w:tc>
          <w:tcPr>
            <w:tcW w:w="928" w:type="dxa"/>
          </w:tcPr>
          <w:p w:rsidR="0067705B" w:rsidRDefault="00EF3B5B">
            <w:pPr>
              <w:pStyle w:val="TableParagraph"/>
              <w:ind w:left="232"/>
              <w:rPr>
                <w:sz w:val="20"/>
              </w:rPr>
            </w:pPr>
            <w:r>
              <w:rPr>
                <w:sz w:val="20"/>
              </w:rPr>
              <w:t>0455t</w:t>
            </w:r>
          </w:p>
        </w:tc>
        <w:tc>
          <w:tcPr>
            <w:tcW w:w="940" w:type="dxa"/>
          </w:tcPr>
          <w:p w:rsidR="0067705B" w:rsidRDefault="00EF3B5B">
            <w:pPr>
              <w:pStyle w:val="TableParagraph"/>
              <w:ind w:left="0" w:right="92"/>
              <w:jc w:val="right"/>
              <w:rPr>
                <w:sz w:val="20"/>
              </w:rPr>
            </w:pPr>
            <w:r>
              <w:rPr>
                <w:sz w:val="20"/>
              </w:rPr>
              <w:t>63608.07</w:t>
            </w:r>
          </w:p>
        </w:tc>
        <w:tc>
          <w:tcPr>
            <w:tcW w:w="496" w:type="dxa"/>
          </w:tcPr>
          <w:p w:rsidR="0067705B" w:rsidRDefault="00EF3B5B">
            <w:pPr>
              <w:pStyle w:val="TableParagraph"/>
              <w:ind w:left="75" w:right="76"/>
              <w:jc w:val="center"/>
              <w:rPr>
                <w:sz w:val="20"/>
              </w:rPr>
            </w:pPr>
            <w:r>
              <w:rPr>
                <w:sz w:val="20"/>
              </w:rPr>
              <w:t>161</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U+8FB4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辴</w:t>
            </w:r>
          </w:p>
        </w:tc>
        <w:tc>
          <w:tcPr>
            <w:tcW w:w="770" w:type="dxa"/>
          </w:tcPr>
          <w:p w:rsidR="0067705B" w:rsidRDefault="00EF3B5B">
            <w:pPr>
              <w:pStyle w:val="TableParagraph"/>
              <w:rPr>
                <w:sz w:val="20"/>
              </w:rPr>
            </w:pPr>
            <w:r>
              <w:rPr>
                <w:sz w:val="20"/>
              </w:rPr>
              <w:t>zhěn</w:t>
            </w:r>
          </w:p>
        </w:tc>
        <w:tc>
          <w:tcPr>
            <w:tcW w:w="853" w:type="dxa"/>
            <w:tcBorders>
              <w:right w:val="nil"/>
            </w:tcBorders>
          </w:tcPr>
          <w:p w:rsidR="0067705B" w:rsidRDefault="00EF3B5B">
            <w:pPr>
              <w:pStyle w:val="TableParagraph"/>
              <w:rPr>
                <w:i/>
                <w:sz w:val="20"/>
              </w:rPr>
            </w:pPr>
            <w:r>
              <w:rPr>
                <w:i/>
                <w:sz w:val="20"/>
              </w:rPr>
              <w:t>trhinX</w:t>
            </w:r>
          </w:p>
        </w:tc>
        <w:tc>
          <w:tcPr>
            <w:tcW w:w="1931" w:type="dxa"/>
            <w:tcBorders>
              <w:left w:val="nil"/>
            </w:tcBorders>
          </w:tcPr>
          <w:p w:rsidR="0067705B" w:rsidRDefault="00EF3B5B">
            <w:pPr>
              <w:pStyle w:val="TableParagraph"/>
              <w:ind w:left="269"/>
              <w:rPr>
                <w:i/>
                <w:sz w:val="20"/>
              </w:rPr>
            </w:pPr>
            <w:r>
              <w:rPr>
                <w:i/>
                <w:sz w:val="20"/>
              </w:rPr>
              <w:t>(trh- + -in B)</w:t>
            </w:r>
          </w:p>
        </w:tc>
        <w:tc>
          <w:tcPr>
            <w:tcW w:w="2782" w:type="dxa"/>
          </w:tcPr>
          <w:p w:rsidR="0067705B" w:rsidRDefault="00EF3B5B">
            <w:pPr>
              <w:pStyle w:val="TableParagraph"/>
              <w:rPr>
                <w:sz w:val="20"/>
              </w:rPr>
            </w:pPr>
            <w:r>
              <w:rPr>
                <w:sz w:val="20"/>
              </w:rPr>
              <w:t>*tʰrərʔ</w:t>
            </w:r>
          </w:p>
        </w:tc>
        <w:tc>
          <w:tcPr>
            <w:tcW w:w="2870" w:type="dxa"/>
          </w:tcPr>
          <w:p w:rsidR="0067705B" w:rsidRDefault="00EF3B5B">
            <w:pPr>
              <w:pStyle w:val="TableParagraph"/>
              <w:ind w:left="38"/>
              <w:rPr>
                <w:sz w:val="20"/>
              </w:rPr>
            </w:pPr>
            <w:r>
              <w:rPr>
                <w:sz w:val="20"/>
              </w:rPr>
              <w:t>laugh</w:t>
            </w:r>
          </w:p>
        </w:tc>
        <w:tc>
          <w:tcPr>
            <w:tcW w:w="928" w:type="dxa"/>
          </w:tcPr>
          <w:p w:rsidR="0067705B" w:rsidRDefault="00EF3B5B">
            <w:pPr>
              <w:pStyle w:val="TableParagraph"/>
              <w:ind w:left="232"/>
              <w:rPr>
                <w:sz w:val="20"/>
              </w:rPr>
            </w:pPr>
            <w:r>
              <w:rPr>
                <w:sz w:val="20"/>
              </w:rPr>
              <w:t>0455t</w:t>
            </w:r>
          </w:p>
        </w:tc>
        <w:tc>
          <w:tcPr>
            <w:tcW w:w="940" w:type="dxa"/>
          </w:tcPr>
          <w:p w:rsidR="0067705B" w:rsidRDefault="00EF3B5B">
            <w:pPr>
              <w:pStyle w:val="TableParagraph"/>
              <w:ind w:left="0" w:right="92"/>
              <w:jc w:val="right"/>
              <w:rPr>
                <w:sz w:val="20"/>
              </w:rPr>
            </w:pPr>
            <w:r>
              <w:rPr>
                <w:sz w:val="20"/>
              </w:rPr>
              <w:t>63608.07</w:t>
            </w:r>
          </w:p>
        </w:tc>
        <w:tc>
          <w:tcPr>
            <w:tcW w:w="496" w:type="dxa"/>
          </w:tcPr>
          <w:p w:rsidR="0067705B" w:rsidRDefault="00EF3B5B">
            <w:pPr>
              <w:pStyle w:val="TableParagraph"/>
              <w:ind w:left="75" w:right="76"/>
              <w:jc w:val="center"/>
              <w:rPr>
                <w:sz w:val="20"/>
              </w:rPr>
            </w:pPr>
            <w:r>
              <w:rPr>
                <w:sz w:val="20"/>
              </w:rPr>
              <w:t>161</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U+8FB4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枕</w:t>
            </w:r>
          </w:p>
        </w:tc>
        <w:tc>
          <w:tcPr>
            <w:tcW w:w="770" w:type="dxa"/>
          </w:tcPr>
          <w:p w:rsidR="0067705B" w:rsidRDefault="00EF3B5B">
            <w:pPr>
              <w:pStyle w:val="TableParagraph"/>
              <w:rPr>
                <w:sz w:val="20"/>
              </w:rPr>
            </w:pPr>
            <w:r>
              <w:rPr>
                <w:sz w:val="20"/>
              </w:rPr>
              <w:t>zhěn</w:t>
            </w:r>
          </w:p>
        </w:tc>
        <w:tc>
          <w:tcPr>
            <w:tcW w:w="853" w:type="dxa"/>
            <w:tcBorders>
              <w:right w:val="nil"/>
            </w:tcBorders>
          </w:tcPr>
          <w:p w:rsidR="0067705B" w:rsidRDefault="00EF3B5B">
            <w:pPr>
              <w:pStyle w:val="TableParagraph"/>
              <w:rPr>
                <w:i/>
                <w:sz w:val="20"/>
              </w:rPr>
            </w:pPr>
            <w:r>
              <w:rPr>
                <w:i/>
                <w:sz w:val="20"/>
              </w:rPr>
              <w:t>tsyimX</w:t>
            </w:r>
          </w:p>
        </w:tc>
        <w:tc>
          <w:tcPr>
            <w:tcW w:w="1931" w:type="dxa"/>
            <w:tcBorders>
              <w:left w:val="nil"/>
            </w:tcBorders>
          </w:tcPr>
          <w:p w:rsidR="0067705B" w:rsidRDefault="00EF3B5B">
            <w:pPr>
              <w:pStyle w:val="TableParagraph"/>
              <w:ind w:left="269"/>
              <w:rPr>
                <w:i/>
                <w:sz w:val="20"/>
              </w:rPr>
            </w:pPr>
            <w:r>
              <w:rPr>
                <w:i/>
                <w:sz w:val="20"/>
              </w:rPr>
              <w:t>(tsy- + -im B)</w:t>
            </w:r>
          </w:p>
        </w:tc>
        <w:tc>
          <w:tcPr>
            <w:tcW w:w="2782" w:type="dxa"/>
          </w:tcPr>
          <w:p w:rsidR="0067705B" w:rsidRDefault="00EF3B5B">
            <w:pPr>
              <w:pStyle w:val="TableParagraph"/>
              <w:rPr>
                <w:sz w:val="20"/>
              </w:rPr>
            </w:pPr>
            <w:r>
              <w:rPr>
                <w:sz w:val="20"/>
              </w:rPr>
              <w:t>*[t.k][ə]mʔ</w:t>
            </w:r>
          </w:p>
        </w:tc>
        <w:tc>
          <w:tcPr>
            <w:tcW w:w="2870" w:type="dxa"/>
          </w:tcPr>
          <w:p w:rsidR="0067705B" w:rsidRDefault="00EF3B5B">
            <w:pPr>
              <w:pStyle w:val="TableParagraph"/>
              <w:ind w:left="38"/>
              <w:rPr>
                <w:sz w:val="20"/>
              </w:rPr>
            </w:pPr>
            <w:r>
              <w:rPr>
                <w:sz w:val="20"/>
              </w:rPr>
              <w:t>pillow</w:t>
            </w:r>
          </w:p>
        </w:tc>
        <w:tc>
          <w:tcPr>
            <w:tcW w:w="928" w:type="dxa"/>
          </w:tcPr>
          <w:p w:rsidR="0067705B" w:rsidRDefault="00EF3B5B">
            <w:pPr>
              <w:pStyle w:val="TableParagraph"/>
              <w:ind w:left="210"/>
              <w:rPr>
                <w:sz w:val="20"/>
              </w:rPr>
            </w:pPr>
            <w:r>
              <w:rPr>
                <w:sz w:val="20"/>
              </w:rPr>
              <w:t>0656g</w:t>
            </w:r>
          </w:p>
        </w:tc>
        <w:tc>
          <w:tcPr>
            <w:tcW w:w="940" w:type="dxa"/>
          </w:tcPr>
          <w:p w:rsidR="0067705B" w:rsidRDefault="00EF3B5B">
            <w:pPr>
              <w:pStyle w:val="TableParagraph"/>
              <w:ind w:left="0" w:right="92"/>
              <w:jc w:val="right"/>
              <w:rPr>
                <w:sz w:val="20"/>
              </w:rPr>
            </w:pPr>
            <w:r>
              <w:rPr>
                <w:sz w:val="20"/>
              </w:rPr>
              <w:t>21175.02</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U+6795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㐱</w:t>
            </w:r>
          </w:p>
        </w:tc>
        <w:tc>
          <w:tcPr>
            <w:tcW w:w="770" w:type="dxa"/>
          </w:tcPr>
          <w:p w:rsidR="0067705B" w:rsidRDefault="00EF3B5B">
            <w:pPr>
              <w:pStyle w:val="TableParagraph"/>
              <w:rPr>
                <w:sz w:val="20"/>
              </w:rPr>
            </w:pPr>
            <w:r>
              <w:rPr>
                <w:sz w:val="20"/>
              </w:rPr>
              <w:t>zhěn</w:t>
            </w:r>
          </w:p>
        </w:tc>
        <w:tc>
          <w:tcPr>
            <w:tcW w:w="853" w:type="dxa"/>
            <w:tcBorders>
              <w:right w:val="nil"/>
            </w:tcBorders>
          </w:tcPr>
          <w:p w:rsidR="0067705B" w:rsidRDefault="00EF3B5B">
            <w:pPr>
              <w:pStyle w:val="TableParagraph"/>
              <w:rPr>
                <w:i/>
                <w:sz w:val="20"/>
              </w:rPr>
            </w:pPr>
            <w:r>
              <w:rPr>
                <w:i/>
                <w:sz w:val="20"/>
              </w:rPr>
              <w:t>tsyinX</w:t>
            </w:r>
          </w:p>
        </w:tc>
        <w:tc>
          <w:tcPr>
            <w:tcW w:w="1931" w:type="dxa"/>
            <w:tcBorders>
              <w:left w:val="nil"/>
            </w:tcBorders>
          </w:tcPr>
          <w:p w:rsidR="0067705B" w:rsidRDefault="00EF3B5B">
            <w:pPr>
              <w:pStyle w:val="TableParagraph"/>
              <w:ind w:left="269"/>
              <w:rPr>
                <w:i/>
                <w:sz w:val="20"/>
              </w:rPr>
            </w:pPr>
            <w:r>
              <w:rPr>
                <w:i/>
                <w:sz w:val="20"/>
              </w:rPr>
              <w:t>(tsy- + -in B)</w:t>
            </w:r>
          </w:p>
        </w:tc>
        <w:tc>
          <w:tcPr>
            <w:tcW w:w="2782" w:type="dxa"/>
          </w:tcPr>
          <w:p w:rsidR="0067705B" w:rsidRDefault="00EF3B5B">
            <w:pPr>
              <w:pStyle w:val="TableParagraph"/>
              <w:rPr>
                <w:sz w:val="20"/>
              </w:rPr>
            </w:pPr>
            <w:r>
              <w:rPr>
                <w:sz w:val="20"/>
              </w:rPr>
              <w:t>*t[ə][n]ʔ</w:t>
            </w:r>
          </w:p>
        </w:tc>
        <w:tc>
          <w:tcPr>
            <w:tcW w:w="2870" w:type="dxa"/>
          </w:tcPr>
          <w:p w:rsidR="0067705B" w:rsidRDefault="00EF3B5B">
            <w:pPr>
              <w:pStyle w:val="TableParagraph"/>
              <w:ind w:left="38"/>
              <w:rPr>
                <w:sz w:val="20"/>
              </w:rPr>
            </w:pPr>
            <w:r>
              <w:rPr>
                <w:sz w:val="20"/>
              </w:rPr>
              <w:t>thick hair</w:t>
            </w:r>
          </w:p>
        </w:tc>
        <w:tc>
          <w:tcPr>
            <w:tcW w:w="928" w:type="dxa"/>
          </w:tcPr>
          <w:p w:rsidR="0067705B" w:rsidRDefault="00EF3B5B">
            <w:pPr>
              <w:pStyle w:val="TableParagraph"/>
              <w:ind w:left="214"/>
              <w:rPr>
                <w:sz w:val="20"/>
              </w:rPr>
            </w:pPr>
            <w:r>
              <w:rPr>
                <w:sz w:val="20"/>
              </w:rPr>
              <w:t>0453a</w:t>
            </w:r>
          </w:p>
        </w:tc>
        <w:tc>
          <w:tcPr>
            <w:tcW w:w="940" w:type="dxa"/>
          </w:tcPr>
          <w:p w:rsidR="0067705B" w:rsidRDefault="00EF3B5B">
            <w:pPr>
              <w:pStyle w:val="TableParagraph"/>
              <w:ind w:left="0" w:right="92"/>
              <w:jc w:val="right"/>
              <w:rPr>
                <w:sz w:val="20"/>
              </w:rPr>
            </w:pPr>
            <w:r>
              <w:rPr>
                <w:sz w:val="20"/>
              </w:rPr>
              <w:t>10111.09</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6"/>
              <w:rPr>
                <w:sz w:val="20"/>
              </w:rPr>
            </w:pPr>
            <w:r>
              <w:rPr>
                <w:sz w:val="20"/>
              </w:rPr>
              <w:t>U+3431</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稹</w:t>
            </w:r>
          </w:p>
        </w:tc>
        <w:tc>
          <w:tcPr>
            <w:tcW w:w="770" w:type="dxa"/>
          </w:tcPr>
          <w:p w:rsidR="0067705B" w:rsidRDefault="00EF3B5B">
            <w:pPr>
              <w:pStyle w:val="TableParagraph"/>
              <w:spacing w:before="29"/>
              <w:rPr>
                <w:sz w:val="20"/>
              </w:rPr>
            </w:pPr>
            <w:r>
              <w:rPr>
                <w:sz w:val="20"/>
              </w:rPr>
              <w:t>zhěn</w:t>
            </w:r>
          </w:p>
        </w:tc>
        <w:tc>
          <w:tcPr>
            <w:tcW w:w="853" w:type="dxa"/>
            <w:tcBorders>
              <w:right w:val="nil"/>
            </w:tcBorders>
          </w:tcPr>
          <w:p w:rsidR="0067705B" w:rsidRDefault="00EF3B5B">
            <w:pPr>
              <w:pStyle w:val="TableParagraph"/>
              <w:spacing w:before="29"/>
              <w:rPr>
                <w:i/>
                <w:sz w:val="20"/>
              </w:rPr>
            </w:pPr>
            <w:r>
              <w:rPr>
                <w:i/>
                <w:sz w:val="20"/>
              </w:rPr>
              <w:t>tsyinX</w:t>
            </w:r>
          </w:p>
        </w:tc>
        <w:tc>
          <w:tcPr>
            <w:tcW w:w="1931" w:type="dxa"/>
            <w:tcBorders>
              <w:left w:val="nil"/>
            </w:tcBorders>
          </w:tcPr>
          <w:p w:rsidR="0067705B" w:rsidRDefault="00EF3B5B">
            <w:pPr>
              <w:pStyle w:val="TableParagraph"/>
              <w:spacing w:before="29"/>
              <w:ind w:left="269"/>
              <w:rPr>
                <w:i/>
                <w:sz w:val="20"/>
              </w:rPr>
            </w:pPr>
            <w:r>
              <w:rPr>
                <w:i/>
                <w:sz w:val="20"/>
              </w:rPr>
              <w:t>(tsy- + -in B)</w:t>
            </w:r>
          </w:p>
        </w:tc>
        <w:tc>
          <w:tcPr>
            <w:tcW w:w="2782" w:type="dxa"/>
          </w:tcPr>
          <w:p w:rsidR="0067705B" w:rsidRDefault="00EF3B5B">
            <w:pPr>
              <w:pStyle w:val="TableParagraph"/>
              <w:spacing w:before="29"/>
              <w:rPr>
                <w:sz w:val="20"/>
              </w:rPr>
            </w:pPr>
            <w:r>
              <w:rPr>
                <w:sz w:val="20"/>
              </w:rPr>
              <w:t>*ti[n]ʔ</w:t>
            </w:r>
          </w:p>
        </w:tc>
        <w:tc>
          <w:tcPr>
            <w:tcW w:w="2870" w:type="dxa"/>
          </w:tcPr>
          <w:p w:rsidR="0067705B" w:rsidRDefault="00EF3B5B">
            <w:pPr>
              <w:pStyle w:val="TableParagraph"/>
              <w:spacing w:before="29"/>
              <w:ind w:left="38"/>
              <w:rPr>
                <w:sz w:val="20"/>
              </w:rPr>
            </w:pPr>
            <w:r>
              <w:rPr>
                <w:sz w:val="20"/>
              </w:rPr>
              <w:t>dense, compact</w:t>
            </w:r>
          </w:p>
        </w:tc>
        <w:tc>
          <w:tcPr>
            <w:tcW w:w="928" w:type="dxa"/>
          </w:tcPr>
          <w:p w:rsidR="0067705B" w:rsidRDefault="00EF3B5B">
            <w:pPr>
              <w:pStyle w:val="TableParagraph"/>
              <w:spacing w:before="29"/>
              <w:ind w:left="210"/>
              <w:rPr>
                <w:sz w:val="20"/>
              </w:rPr>
            </w:pPr>
            <w:r>
              <w:rPr>
                <w:sz w:val="20"/>
              </w:rPr>
              <w:t>0375b</w:t>
            </w:r>
          </w:p>
        </w:tc>
        <w:tc>
          <w:tcPr>
            <w:tcW w:w="940" w:type="dxa"/>
          </w:tcPr>
          <w:p w:rsidR="0067705B" w:rsidRDefault="00EF3B5B">
            <w:pPr>
              <w:pStyle w:val="TableParagraph"/>
              <w:spacing w:before="29"/>
              <w:ind w:left="0" w:right="92"/>
              <w:jc w:val="right"/>
              <w:rPr>
                <w:sz w:val="20"/>
              </w:rPr>
            </w:pPr>
            <w:r>
              <w:rPr>
                <w:sz w:val="20"/>
              </w:rPr>
              <w:t>42621.19</w:t>
            </w:r>
          </w:p>
        </w:tc>
        <w:tc>
          <w:tcPr>
            <w:tcW w:w="496" w:type="dxa"/>
          </w:tcPr>
          <w:p w:rsidR="0067705B" w:rsidRDefault="00EF3B5B">
            <w:pPr>
              <w:pStyle w:val="TableParagraph"/>
              <w:spacing w:before="29"/>
              <w:ind w:left="75" w:right="76"/>
              <w:jc w:val="center"/>
              <w:rPr>
                <w:sz w:val="20"/>
              </w:rPr>
            </w:pPr>
            <w:r>
              <w:rPr>
                <w:sz w:val="20"/>
              </w:rPr>
              <w:t>115</w:t>
            </w:r>
          </w:p>
        </w:tc>
        <w:tc>
          <w:tcPr>
            <w:tcW w:w="430" w:type="dxa"/>
          </w:tcPr>
          <w:p w:rsidR="0067705B" w:rsidRDefault="00EF3B5B">
            <w:pPr>
              <w:pStyle w:val="TableParagraph"/>
              <w:spacing w:before="29"/>
              <w:ind w:left="74" w:right="75"/>
              <w:jc w:val="center"/>
              <w:rPr>
                <w:sz w:val="20"/>
              </w:rPr>
            </w:pPr>
            <w:r>
              <w:rPr>
                <w:sz w:val="20"/>
              </w:rPr>
              <w:t>10</w:t>
            </w:r>
          </w:p>
        </w:tc>
        <w:tc>
          <w:tcPr>
            <w:tcW w:w="1058" w:type="dxa"/>
          </w:tcPr>
          <w:p w:rsidR="0067705B" w:rsidRDefault="00EF3B5B">
            <w:pPr>
              <w:pStyle w:val="TableParagraph"/>
              <w:spacing w:before="29"/>
              <w:ind w:left="174"/>
              <w:rPr>
                <w:sz w:val="20"/>
              </w:rPr>
            </w:pPr>
            <w:r>
              <w:rPr>
                <w:sz w:val="20"/>
              </w:rPr>
              <w:t>U+7A39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鬒</w:t>
            </w:r>
          </w:p>
        </w:tc>
        <w:tc>
          <w:tcPr>
            <w:tcW w:w="770" w:type="dxa"/>
          </w:tcPr>
          <w:p w:rsidR="0067705B" w:rsidRDefault="00EF3B5B">
            <w:pPr>
              <w:pStyle w:val="TableParagraph"/>
              <w:rPr>
                <w:sz w:val="20"/>
              </w:rPr>
            </w:pPr>
            <w:r>
              <w:rPr>
                <w:sz w:val="20"/>
              </w:rPr>
              <w:t>zhěn</w:t>
            </w:r>
          </w:p>
        </w:tc>
        <w:tc>
          <w:tcPr>
            <w:tcW w:w="853" w:type="dxa"/>
            <w:tcBorders>
              <w:right w:val="nil"/>
            </w:tcBorders>
          </w:tcPr>
          <w:p w:rsidR="0067705B" w:rsidRDefault="00EF3B5B">
            <w:pPr>
              <w:pStyle w:val="TableParagraph"/>
              <w:rPr>
                <w:i/>
                <w:sz w:val="20"/>
              </w:rPr>
            </w:pPr>
            <w:r>
              <w:rPr>
                <w:i/>
                <w:sz w:val="20"/>
              </w:rPr>
              <w:t>tsyinX</w:t>
            </w:r>
          </w:p>
        </w:tc>
        <w:tc>
          <w:tcPr>
            <w:tcW w:w="1931" w:type="dxa"/>
            <w:tcBorders>
              <w:left w:val="nil"/>
            </w:tcBorders>
          </w:tcPr>
          <w:p w:rsidR="0067705B" w:rsidRDefault="00EF3B5B">
            <w:pPr>
              <w:pStyle w:val="TableParagraph"/>
              <w:ind w:left="269"/>
              <w:rPr>
                <w:i/>
                <w:sz w:val="20"/>
              </w:rPr>
            </w:pPr>
            <w:r>
              <w:rPr>
                <w:i/>
                <w:sz w:val="20"/>
              </w:rPr>
              <w:t>(tsy- + -in B)</w:t>
            </w:r>
          </w:p>
        </w:tc>
        <w:tc>
          <w:tcPr>
            <w:tcW w:w="2782" w:type="dxa"/>
          </w:tcPr>
          <w:p w:rsidR="0067705B" w:rsidRDefault="00EF3B5B">
            <w:pPr>
              <w:pStyle w:val="TableParagraph"/>
              <w:rPr>
                <w:sz w:val="20"/>
              </w:rPr>
            </w:pPr>
            <w:r>
              <w:rPr>
                <w:sz w:val="20"/>
              </w:rPr>
              <w:t>*ti[n]ʔ</w:t>
            </w:r>
          </w:p>
        </w:tc>
        <w:tc>
          <w:tcPr>
            <w:tcW w:w="2870" w:type="dxa"/>
          </w:tcPr>
          <w:p w:rsidR="0067705B" w:rsidRDefault="00EF3B5B">
            <w:pPr>
              <w:pStyle w:val="TableParagraph"/>
              <w:ind w:left="38"/>
              <w:rPr>
                <w:sz w:val="20"/>
              </w:rPr>
            </w:pPr>
            <w:r>
              <w:rPr>
                <w:sz w:val="20"/>
              </w:rPr>
              <w:t>black hair</w:t>
            </w:r>
          </w:p>
        </w:tc>
        <w:tc>
          <w:tcPr>
            <w:tcW w:w="928" w:type="dxa"/>
          </w:tcPr>
          <w:p w:rsidR="0067705B" w:rsidRDefault="00EF3B5B">
            <w:pPr>
              <w:pStyle w:val="TableParagraph"/>
              <w:ind w:left="210"/>
              <w:rPr>
                <w:sz w:val="20"/>
              </w:rPr>
            </w:pPr>
            <w:r>
              <w:rPr>
                <w:sz w:val="20"/>
              </w:rPr>
              <w:t>0375d</w:t>
            </w:r>
          </w:p>
        </w:tc>
        <w:tc>
          <w:tcPr>
            <w:tcW w:w="940" w:type="dxa"/>
          </w:tcPr>
          <w:p w:rsidR="0067705B" w:rsidRDefault="00EF3B5B">
            <w:pPr>
              <w:pStyle w:val="TableParagraph"/>
              <w:ind w:left="0" w:right="92"/>
              <w:jc w:val="right"/>
              <w:rPr>
                <w:sz w:val="20"/>
              </w:rPr>
            </w:pPr>
            <w:r>
              <w:rPr>
                <w:sz w:val="20"/>
              </w:rPr>
              <w:t>74532.03</w:t>
            </w:r>
          </w:p>
        </w:tc>
        <w:tc>
          <w:tcPr>
            <w:tcW w:w="496" w:type="dxa"/>
          </w:tcPr>
          <w:p w:rsidR="0067705B" w:rsidRDefault="00EF3B5B">
            <w:pPr>
              <w:pStyle w:val="TableParagraph"/>
              <w:ind w:left="75" w:right="76"/>
              <w:jc w:val="center"/>
              <w:rPr>
                <w:sz w:val="20"/>
              </w:rPr>
            </w:pPr>
            <w:r>
              <w:rPr>
                <w:sz w:val="20"/>
              </w:rPr>
              <w:t>190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U+9B12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畛</w:t>
            </w:r>
          </w:p>
        </w:tc>
        <w:tc>
          <w:tcPr>
            <w:tcW w:w="770" w:type="dxa"/>
          </w:tcPr>
          <w:p w:rsidR="0067705B" w:rsidRDefault="00EF3B5B">
            <w:pPr>
              <w:pStyle w:val="TableParagraph"/>
              <w:rPr>
                <w:sz w:val="20"/>
              </w:rPr>
            </w:pPr>
            <w:r>
              <w:rPr>
                <w:sz w:val="20"/>
              </w:rPr>
              <w:t>zhěn</w:t>
            </w:r>
          </w:p>
        </w:tc>
        <w:tc>
          <w:tcPr>
            <w:tcW w:w="853" w:type="dxa"/>
            <w:tcBorders>
              <w:right w:val="nil"/>
            </w:tcBorders>
          </w:tcPr>
          <w:p w:rsidR="0067705B" w:rsidRDefault="00EF3B5B">
            <w:pPr>
              <w:pStyle w:val="TableParagraph"/>
              <w:rPr>
                <w:i/>
                <w:sz w:val="20"/>
              </w:rPr>
            </w:pPr>
            <w:r>
              <w:rPr>
                <w:i/>
                <w:sz w:val="20"/>
              </w:rPr>
              <w:t>tsyinX</w:t>
            </w:r>
          </w:p>
        </w:tc>
        <w:tc>
          <w:tcPr>
            <w:tcW w:w="1931" w:type="dxa"/>
            <w:tcBorders>
              <w:left w:val="nil"/>
            </w:tcBorders>
          </w:tcPr>
          <w:p w:rsidR="0067705B" w:rsidRDefault="00EF3B5B">
            <w:pPr>
              <w:pStyle w:val="TableParagraph"/>
              <w:ind w:left="269"/>
              <w:rPr>
                <w:i/>
                <w:sz w:val="20"/>
              </w:rPr>
            </w:pPr>
            <w:r>
              <w:rPr>
                <w:i/>
                <w:sz w:val="20"/>
              </w:rPr>
              <w:t>(tsy- + -in B)</w:t>
            </w:r>
          </w:p>
        </w:tc>
        <w:tc>
          <w:tcPr>
            <w:tcW w:w="2782" w:type="dxa"/>
          </w:tcPr>
          <w:p w:rsidR="0067705B" w:rsidRDefault="00EF3B5B">
            <w:pPr>
              <w:pStyle w:val="TableParagraph"/>
              <w:rPr>
                <w:sz w:val="20"/>
              </w:rPr>
            </w:pPr>
            <w:r>
              <w:rPr>
                <w:sz w:val="20"/>
              </w:rPr>
              <w:t>*tə[n]ʔ</w:t>
            </w:r>
          </w:p>
        </w:tc>
        <w:tc>
          <w:tcPr>
            <w:tcW w:w="2870" w:type="dxa"/>
          </w:tcPr>
          <w:p w:rsidR="0067705B" w:rsidRDefault="00EF3B5B">
            <w:pPr>
              <w:pStyle w:val="TableParagraph"/>
              <w:ind w:left="38"/>
              <w:rPr>
                <w:sz w:val="20"/>
              </w:rPr>
            </w:pPr>
            <w:r>
              <w:rPr>
                <w:sz w:val="20"/>
              </w:rPr>
              <w:t>path between fields</w:t>
            </w:r>
          </w:p>
        </w:tc>
        <w:tc>
          <w:tcPr>
            <w:tcW w:w="928" w:type="dxa"/>
          </w:tcPr>
          <w:p w:rsidR="0067705B" w:rsidRDefault="00EF3B5B">
            <w:pPr>
              <w:pStyle w:val="TableParagraph"/>
              <w:ind w:left="210"/>
              <w:rPr>
                <w:sz w:val="20"/>
              </w:rPr>
            </w:pPr>
            <w:r>
              <w:rPr>
                <w:sz w:val="20"/>
              </w:rPr>
              <w:t>0453d</w:t>
            </w:r>
          </w:p>
        </w:tc>
        <w:tc>
          <w:tcPr>
            <w:tcW w:w="940" w:type="dxa"/>
          </w:tcPr>
          <w:p w:rsidR="0067705B" w:rsidRDefault="00EF3B5B">
            <w:pPr>
              <w:pStyle w:val="TableParagraph"/>
              <w:ind w:left="0" w:right="92"/>
              <w:jc w:val="right"/>
              <w:rPr>
                <w:sz w:val="20"/>
              </w:rPr>
            </w:pPr>
            <w:r>
              <w:rPr>
                <w:sz w:val="20"/>
              </w:rPr>
              <w:t>42536.11</w:t>
            </w:r>
          </w:p>
        </w:tc>
        <w:tc>
          <w:tcPr>
            <w:tcW w:w="496" w:type="dxa"/>
          </w:tcPr>
          <w:p w:rsidR="0067705B" w:rsidRDefault="00EF3B5B">
            <w:pPr>
              <w:pStyle w:val="TableParagraph"/>
              <w:ind w:left="75" w:right="76"/>
              <w:jc w:val="center"/>
              <w:rPr>
                <w:sz w:val="20"/>
              </w:rPr>
            </w:pPr>
            <w:r>
              <w:rPr>
                <w:sz w:val="20"/>
              </w:rPr>
              <w:t>102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U+755B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袗</w:t>
            </w:r>
          </w:p>
        </w:tc>
        <w:tc>
          <w:tcPr>
            <w:tcW w:w="770" w:type="dxa"/>
          </w:tcPr>
          <w:p w:rsidR="0067705B" w:rsidRDefault="00EF3B5B">
            <w:pPr>
              <w:pStyle w:val="TableParagraph"/>
              <w:rPr>
                <w:sz w:val="20"/>
              </w:rPr>
            </w:pPr>
            <w:r>
              <w:rPr>
                <w:sz w:val="20"/>
              </w:rPr>
              <w:t>zhěn</w:t>
            </w:r>
          </w:p>
        </w:tc>
        <w:tc>
          <w:tcPr>
            <w:tcW w:w="853" w:type="dxa"/>
            <w:tcBorders>
              <w:right w:val="nil"/>
            </w:tcBorders>
          </w:tcPr>
          <w:p w:rsidR="0067705B" w:rsidRDefault="00EF3B5B">
            <w:pPr>
              <w:pStyle w:val="TableParagraph"/>
              <w:rPr>
                <w:i/>
                <w:sz w:val="20"/>
              </w:rPr>
            </w:pPr>
            <w:r>
              <w:rPr>
                <w:i/>
                <w:sz w:val="20"/>
              </w:rPr>
              <w:t>tsyinX</w:t>
            </w:r>
          </w:p>
        </w:tc>
        <w:tc>
          <w:tcPr>
            <w:tcW w:w="1931" w:type="dxa"/>
            <w:tcBorders>
              <w:left w:val="nil"/>
            </w:tcBorders>
          </w:tcPr>
          <w:p w:rsidR="0067705B" w:rsidRDefault="00EF3B5B">
            <w:pPr>
              <w:pStyle w:val="TableParagraph"/>
              <w:ind w:left="269"/>
              <w:rPr>
                <w:i/>
                <w:sz w:val="20"/>
              </w:rPr>
            </w:pPr>
            <w:r>
              <w:rPr>
                <w:i/>
                <w:sz w:val="20"/>
              </w:rPr>
              <w:t>(tsy- + -in B)</w:t>
            </w:r>
          </w:p>
        </w:tc>
        <w:tc>
          <w:tcPr>
            <w:tcW w:w="2782" w:type="dxa"/>
          </w:tcPr>
          <w:p w:rsidR="0067705B" w:rsidRDefault="00EF3B5B">
            <w:pPr>
              <w:pStyle w:val="TableParagraph"/>
              <w:rPr>
                <w:sz w:val="20"/>
              </w:rPr>
            </w:pPr>
            <w:r>
              <w:rPr>
                <w:sz w:val="20"/>
              </w:rPr>
              <w:t>*tə[n]ʔ</w:t>
            </w:r>
          </w:p>
        </w:tc>
        <w:tc>
          <w:tcPr>
            <w:tcW w:w="2870" w:type="dxa"/>
          </w:tcPr>
          <w:p w:rsidR="0067705B" w:rsidRDefault="00EF3B5B">
            <w:pPr>
              <w:pStyle w:val="TableParagraph"/>
              <w:ind w:left="38"/>
              <w:rPr>
                <w:sz w:val="20"/>
              </w:rPr>
            </w:pPr>
            <w:r>
              <w:rPr>
                <w:sz w:val="20"/>
              </w:rPr>
              <w:t>unlined garment</w:t>
            </w:r>
          </w:p>
        </w:tc>
        <w:tc>
          <w:tcPr>
            <w:tcW w:w="928" w:type="dxa"/>
          </w:tcPr>
          <w:p w:rsidR="0067705B" w:rsidRDefault="00EF3B5B">
            <w:pPr>
              <w:pStyle w:val="TableParagraph"/>
              <w:ind w:left="226"/>
              <w:rPr>
                <w:sz w:val="20"/>
              </w:rPr>
            </w:pPr>
            <w:r>
              <w:rPr>
                <w:sz w:val="20"/>
              </w:rPr>
              <w:t>0453f</w:t>
            </w:r>
          </w:p>
        </w:tc>
        <w:tc>
          <w:tcPr>
            <w:tcW w:w="940" w:type="dxa"/>
          </w:tcPr>
          <w:p w:rsidR="0067705B" w:rsidRDefault="00EF3B5B">
            <w:pPr>
              <w:pStyle w:val="TableParagraph"/>
              <w:ind w:left="0" w:right="92"/>
              <w:jc w:val="right"/>
              <w:rPr>
                <w:sz w:val="20"/>
              </w:rPr>
            </w:pPr>
            <w:r>
              <w:rPr>
                <w:sz w:val="20"/>
              </w:rPr>
              <w:t>53084.02</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U+8897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軫</w:t>
            </w:r>
          </w:p>
        </w:tc>
        <w:tc>
          <w:tcPr>
            <w:tcW w:w="770" w:type="dxa"/>
          </w:tcPr>
          <w:p w:rsidR="0067705B" w:rsidRDefault="00EF3B5B">
            <w:pPr>
              <w:pStyle w:val="TableParagraph"/>
              <w:rPr>
                <w:sz w:val="20"/>
              </w:rPr>
            </w:pPr>
            <w:r>
              <w:rPr>
                <w:sz w:val="20"/>
              </w:rPr>
              <w:t>zhěn</w:t>
            </w:r>
          </w:p>
        </w:tc>
        <w:tc>
          <w:tcPr>
            <w:tcW w:w="853" w:type="dxa"/>
            <w:tcBorders>
              <w:right w:val="nil"/>
            </w:tcBorders>
          </w:tcPr>
          <w:p w:rsidR="0067705B" w:rsidRDefault="00EF3B5B">
            <w:pPr>
              <w:pStyle w:val="TableParagraph"/>
              <w:rPr>
                <w:i/>
                <w:sz w:val="20"/>
              </w:rPr>
            </w:pPr>
            <w:r>
              <w:rPr>
                <w:i/>
                <w:sz w:val="20"/>
              </w:rPr>
              <w:t>tsyinX</w:t>
            </w:r>
          </w:p>
        </w:tc>
        <w:tc>
          <w:tcPr>
            <w:tcW w:w="1931" w:type="dxa"/>
            <w:tcBorders>
              <w:left w:val="nil"/>
            </w:tcBorders>
          </w:tcPr>
          <w:p w:rsidR="0067705B" w:rsidRDefault="00EF3B5B">
            <w:pPr>
              <w:pStyle w:val="TableParagraph"/>
              <w:ind w:left="269"/>
              <w:rPr>
                <w:i/>
                <w:sz w:val="20"/>
              </w:rPr>
            </w:pPr>
            <w:r>
              <w:rPr>
                <w:i/>
                <w:sz w:val="20"/>
              </w:rPr>
              <w:t>(tsy- + -in B)</w:t>
            </w:r>
          </w:p>
        </w:tc>
        <w:tc>
          <w:tcPr>
            <w:tcW w:w="2782" w:type="dxa"/>
          </w:tcPr>
          <w:p w:rsidR="0067705B" w:rsidRDefault="00EF3B5B">
            <w:pPr>
              <w:pStyle w:val="TableParagraph"/>
              <w:rPr>
                <w:sz w:val="20"/>
              </w:rPr>
            </w:pPr>
            <w:r>
              <w:rPr>
                <w:sz w:val="20"/>
              </w:rPr>
              <w:t>*tə[n]ʔ</w:t>
            </w:r>
          </w:p>
        </w:tc>
        <w:tc>
          <w:tcPr>
            <w:tcW w:w="2870" w:type="dxa"/>
          </w:tcPr>
          <w:p w:rsidR="0067705B" w:rsidRDefault="00EF3B5B">
            <w:pPr>
              <w:pStyle w:val="TableParagraph"/>
              <w:ind w:left="38"/>
              <w:rPr>
                <w:sz w:val="20"/>
              </w:rPr>
            </w:pPr>
            <w:r>
              <w:rPr>
                <w:sz w:val="20"/>
              </w:rPr>
              <w:t>crossboard at back of carriage</w:t>
            </w:r>
          </w:p>
        </w:tc>
        <w:tc>
          <w:tcPr>
            <w:tcW w:w="928" w:type="dxa"/>
          </w:tcPr>
          <w:p w:rsidR="0067705B" w:rsidRDefault="00EF3B5B">
            <w:pPr>
              <w:pStyle w:val="TableParagraph"/>
              <w:ind w:left="210"/>
              <w:rPr>
                <w:sz w:val="20"/>
              </w:rPr>
            </w:pPr>
            <w:r>
              <w:rPr>
                <w:sz w:val="20"/>
              </w:rPr>
              <w:t>0453g</w:t>
            </w:r>
          </w:p>
        </w:tc>
        <w:tc>
          <w:tcPr>
            <w:tcW w:w="940" w:type="dxa"/>
          </w:tcPr>
          <w:p w:rsidR="0067705B" w:rsidRDefault="00EF3B5B">
            <w:pPr>
              <w:pStyle w:val="TableParagraph"/>
              <w:ind w:left="0" w:right="92"/>
              <w:jc w:val="right"/>
              <w:rPr>
                <w:sz w:val="20"/>
              </w:rPr>
            </w:pPr>
            <w:r>
              <w:rPr>
                <w:sz w:val="20"/>
              </w:rPr>
              <w:t>53523.03</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58"/>
              <w:rPr>
                <w:sz w:val="20"/>
              </w:rPr>
            </w:pPr>
            <w:r>
              <w:rPr>
                <w:sz w:val="20"/>
              </w:rPr>
              <w:t>U+8EEB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診</w:t>
            </w:r>
          </w:p>
        </w:tc>
        <w:tc>
          <w:tcPr>
            <w:tcW w:w="770" w:type="dxa"/>
          </w:tcPr>
          <w:p w:rsidR="0067705B" w:rsidRDefault="00EF3B5B">
            <w:pPr>
              <w:pStyle w:val="TableParagraph"/>
              <w:rPr>
                <w:sz w:val="20"/>
              </w:rPr>
            </w:pPr>
            <w:r>
              <w:rPr>
                <w:sz w:val="20"/>
              </w:rPr>
              <w:t>zhěn</w:t>
            </w:r>
          </w:p>
        </w:tc>
        <w:tc>
          <w:tcPr>
            <w:tcW w:w="853" w:type="dxa"/>
            <w:tcBorders>
              <w:right w:val="nil"/>
            </w:tcBorders>
          </w:tcPr>
          <w:p w:rsidR="0067705B" w:rsidRDefault="00EF3B5B">
            <w:pPr>
              <w:pStyle w:val="TableParagraph"/>
              <w:rPr>
                <w:i/>
                <w:sz w:val="20"/>
              </w:rPr>
            </w:pPr>
            <w:r>
              <w:rPr>
                <w:i/>
                <w:sz w:val="20"/>
              </w:rPr>
              <w:t>tsyinX</w:t>
            </w:r>
          </w:p>
        </w:tc>
        <w:tc>
          <w:tcPr>
            <w:tcW w:w="1931" w:type="dxa"/>
            <w:tcBorders>
              <w:left w:val="nil"/>
            </w:tcBorders>
          </w:tcPr>
          <w:p w:rsidR="0067705B" w:rsidRDefault="00EF3B5B">
            <w:pPr>
              <w:pStyle w:val="TableParagraph"/>
              <w:ind w:left="269"/>
              <w:rPr>
                <w:i/>
                <w:sz w:val="20"/>
              </w:rPr>
            </w:pPr>
            <w:r>
              <w:rPr>
                <w:i/>
                <w:sz w:val="20"/>
              </w:rPr>
              <w:t>(tsy- + -in B)</w:t>
            </w:r>
          </w:p>
        </w:tc>
        <w:tc>
          <w:tcPr>
            <w:tcW w:w="2782" w:type="dxa"/>
          </w:tcPr>
          <w:p w:rsidR="0067705B" w:rsidRDefault="00EF3B5B">
            <w:pPr>
              <w:pStyle w:val="TableParagraph"/>
              <w:rPr>
                <w:sz w:val="20"/>
              </w:rPr>
            </w:pPr>
            <w:r>
              <w:rPr>
                <w:sz w:val="20"/>
              </w:rPr>
              <w:t>*tə[n]ʔ</w:t>
            </w:r>
          </w:p>
        </w:tc>
        <w:tc>
          <w:tcPr>
            <w:tcW w:w="2870" w:type="dxa"/>
          </w:tcPr>
          <w:p w:rsidR="0067705B" w:rsidRDefault="00EF3B5B">
            <w:pPr>
              <w:pStyle w:val="TableParagraph"/>
              <w:ind w:left="38"/>
              <w:rPr>
                <w:sz w:val="20"/>
              </w:rPr>
            </w:pPr>
            <w:r>
              <w:rPr>
                <w:sz w:val="20"/>
              </w:rPr>
              <w:t>examine</w:t>
            </w:r>
          </w:p>
        </w:tc>
        <w:tc>
          <w:tcPr>
            <w:tcW w:w="928" w:type="dxa"/>
          </w:tcPr>
          <w:p w:rsidR="0067705B" w:rsidRDefault="00EF3B5B">
            <w:pPr>
              <w:pStyle w:val="TableParagraph"/>
              <w:ind w:left="232"/>
              <w:rPr>
                <w:sz w:val="20"/>
              </w:rPr>
            </w:pPr>
            <w:r>
              <w:rPr>
                <w:sz w:val="20"/>
              </w:rPr>
              <w:t>0453l</w:t>
            </w:r>
          </w:p>
        </w:tc>
        <w:tc>
          <w:tcPr>
            <w:tcW w:w="940" w:type="dxa"/>
          </w:tcPr>
          <w:p w:rsidR="0067705B" w:rsidRDefault="00EF3B5B">
            <w:pPr>
              <w:pStyle w:val="TableParagraph"/>
              <w:ind w:left="0" w:right="92"/>
              <w:jc w:val="right"/>
              <w:rPr>
                <w:sz w:val="20"/>
              </w:rPr>
            </w:pPr>
            <w:r>
              <w:rPr>
                <w:sz w:val="20"/>
              </w:rPr>
              <w:t>63955.14</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52"/>
              <w:rPr>
                <w:sz w:val="20"/>
              </w:rPr>
            </w:pPr>
            <w:r>
              <w:rPr>
                <w:sz w:val="20"/>
              </w:rPr>
              <w:t>U+8A3A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朕</w:t>
            </w:r>
          </w:p>
        </w:tc>
        <w:tc>
          <w:tcPr>
            <w:tcW w:w="770" w:type="dxa"/>
          </w:tcPr>
          <w:p w:rsidR="0067705B" w:rsidRDefault="00EF3B5B">
            <w:pPr>
              <w:pStyle w:val="TableParagraph"/>
              <w:rPr>
                <w:sz w:val="20"/>
              </w:rPr>
            </w:pPr>
            <w:r>
              <w:rPr>
                <w:sz w:val="20"/>
              </w:rPr>
              <w:t>zhèn</w:t>
            </w:r>
          </w:p>
        </w:tc>
        <w:tc>
          <w:tcPr>
            <w:tcW w:w="853" w:type="dxa"/>
            <w:tcBorders>
              <w:right w:val="nil"/>
            </w:tcBorders>
          </w:tcPr>
          <w:p w:rsidR="0067705B" w:rsidRDefault="00EF3B5B">
            <w:pPr>
              <w:pStyle w:val="TableParagraph"/>
              <w:rPr>
                <w:i/>
                <w:sz w:val="20"/>
              </w:rPr>
            </w:pPr>
            <w:r>
              <w:rPr>
                <w:i/>
                <w:sz w:val="20"/>
              </w:rPr>
              <w:t>drimX</w:t>
            </w:r>
          </w:p>
        </w:tc>
        <w:tc>
          <w:tcPr>
            <w:tcW w:w="1931" w:type="dxa"/>
            <w:tcBorders>
              <w:left w:val="nil"/>
            </w:tcBorders>
          </w:tcPr>
          <w:p w:rsidR="0067705B" w:rsidRDefault="00EF3B5B">
            <w:pPr>
              <w:pStyle w:val="TableParagraph"/>
              <w:ind w:left="269"/>
              <w:rPr>
                <w:i/>
                <w:sz w:val="20"/>
              </w:rPr>
            </w:pPr>
            <w:r>
              <w:rPr>
                <w:i/>
                <w:sz w:val="20"/>
              </w:rPr>
              <w:t>(dr- + -im B)</w:t>
            </w:r>
          </w:p>
        </w:tc>
        <w:tc>
          <w:tcPr>
            <w:tcW w:w="2782" w:type="dxa"/>
          </w:tcPr>
          <w:p w:rsidR="0067705B" w:rsidRDefault="00EF3B5B">
            <w:pPr>
              <w:pStyle w:val="TableParagraph"/>
              <w:rPr>
                <w:sz w:val="20"/>
              </w:rPr>
            </w:pPr>
            <w:r>
              <w:rPr>
                <w:w w:val="95"/>
                <w:sz w:val="20"/>
              </w:rPr>
              <w:t>*lrəmʔ</w:t>
            </w:r>
          </w:p>
        </w:tc>
        <w:tc>
          <w:tcPr>
            <w:tcW w:w="2870" w:type="dxa"/>
          </w:tcPr>
          <w:p w:rsidR="0067705B" w:rsidRDefault="00EF3B5B">
            <w:pPr>
              <w:pStyle w:val="TableParagraph"/>
              <w:ind w:left="38"/>
              <w:rPr>
                <w:sz w:val="20"/>
              </w:rPr>
            </w:pPr>
            <w:r>
              <w:rPr>
                <w:sz w:val="20"/>
              </w:rPr>
              <w:t>I, we, our</w:t>
            </w:r>
          </w:p>
        </w:tc>
        <w:tc>
          <w:tcPr>
            <w:tcW w:w="928" w:type="dxa"/>
          </w:tcPr>
          <w:p w:rsidR="0067705B" w:rsidRDefault="00EF3B5B">
            <w:pPr>
              <w:pStyle w:val="TableParagraph"/>
              <w:ind w:left="226"/>
              <w:rPr>
                <w:sz w:val="20"/>
              </w:rPr>
            </w:pPr>
            <w:r>
              <w:rPr>
                <w:sz w:val="20"/>
              </w:rPr>
              <w:t>0893f</w:t>
            </w:r>
          </w:p>
        </w:tc>
        <w:tc>
          <w:tcPr>
            <w:tcW w:w="940" w:type="dxa"/>
          </w:tcPr>
          <w:p w:rsidR="0067705B" w:rsidRDefault="00EF3B5B">
            <w:pPr>
              <w:pStyle w:val="TableParagraph"/>
              <w:ind w:left="0" w:right="92"/>
              <w:jc w:val="right"/>
              <w:rPr>
                <w:sz w:val="20"/>
              </w:rPr>
            </w:pPr>
            <w:r>
              <w:rPr>
                <w:sz w:val="20"/>
              </w:rPr>
              <w:t>32071.05</w:t>
            </w:r>
          </w:p>
        </w:tc>
        <w:tc>
          <w:tcPr>
            <w:tcW w:w="496" w:type="dxa"/>
          </w:tcPr>
          <w:p w:rsidR="0067705B" w:rsidRDefault="00EF3B5B">
            <w:pPr>
              <w:pStyle w:val="TableParagraph"/>
              <w:ind w:left="75" w:right="76"/>
              <w:jc w:val="center"/>
              <w:rPr>
                <w:sz w:val="20"/>
              </w:rPr>
            </w:pPr>
            <w:r>
              <w:rPr>
                <w:sz w:val="20"/>
              </w:rPr>
              <w:t>74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U+6715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酖</w:t>
            </w:r>
          </w:p>
        </w:tc>
        <w:tc>
          <w:tcPr>
            <w:tcW w:w="770" w:type="dxa"/>
          </w:tcPr>
          <w:p w:rsidR="0067705B" w:rsidRDefault="00EF3B5B">
            <w:pPr>
              <w:pStyle w:val="TableParagraph"/>
              <w:rPr>
                <w:sz w:val="20"/>
              </w:rPr>
            </w:pPr>
            <w:r>
              <w:rPr>
                <w:sz w:val="20"/>
              </w:rPr>
              <w:t>zhèn</w:t>
            </w:r>
          </w:p>
        </w:tc>
        <w:tc>
          <w:tcPr>
            <w:tcW w:w="853" w:type="dxa"/>
            <w:tcBorders>
              <w:right w:val="nil"/>
            </w:tcBorders>
          </w:tcPr>
          <w:p w:rsidR="0067705B" w:rsidRDefault="00EF3B5B">
            <w:pPr>
              <w:pStyle w:val="TableParagraph"/>
              <w:rPr>
                <w:i/>
                <w:sz w:val="20"/>
              </w:rPr>
            </w:pPr>
            <w:r>
              <w:rPr>
                <w:i/>
                <w:sz w:val="20"/>
              </w:rPr>
              <w:t>drimH</w:t>
            </w:r>
          </w:p>
        </w:tc>
        <w:tc>
          <w:tcPr>
            <w:tcW w:w="1931" w:type="dxa"/>
            <w:tcBorders>
              <w:left w:val="nil"/>
            </w:tcBorders>
          </w:tcPr>
          <w:p w:rsidR="0067705B" w:rsidRDefault="00EF3B5B">
            <w:pPr>
              <w:pStyle w:val="TableParagraph"/>
              <w:ind w:left="269"/>
              <w:rPr>
                <w:i/>
                <w:sz w:val="20"/>
              </w:rPr>
            </w:pPr>
            <w:r>
              <w:rPr>
                <w:i/>
                <w:sz w:val="20"/>
              </w:rPr>
              <w:t>(dr- + -im C)</w:t>
            </w:r>
          </w:p>
        </w:tc>
        <w:tc>
          <w:tcPr>
            <w:tcW w:w="2782" w:type="dxa"/>
          </w:tcPr>
          <w:p w:rsidR="0067705B" w:rsidRDefault="00EF3B5B">
            <w:pPr>
              <w:pStyle w:val="TableParagraph"/>
              <w:rPr>
                <w:sz w:val="20"/>
              </w:rPr>
            </w:pPr>
            <w:r>
              <w:rPr>
                <w:sz w:val="20"/>
              </w:rPr>
              <w:t>*[l]r[ə]m-s</w:t>
            </w:r>
          </w:p>
        </w:tc>
        <w:tc>
          <w:tcPr>
            <w:tcW w:w="2870" w:type="dxa"/>
          </w:tcPr>
          <w:p w:rsidR="0067705B" w:rsidRDefault="00EF3B5B">
            <w:pPr>
              <w:pStyle w:val="TableParagraph"/>
              <w:ind w:left="38"/>
              <w:rPr>
                <w:sz w:val="20"/>
              </w:rPr>
            </w:pPr>
            <w:r>
              <w:rPr>
                <w:sz w:val="20"/>
              </w:rPr>
              <w:t>to poison</w:t>
            </w:r>
          </w:p>
        </w:tc>
        <w:tc>
          <w:tcPr>
            <w:tcW w:w="928" w:type="dxa"/>
          </w:tcPr>
          <w:p w:rsidR="0067705B" w:rsidRDefault="00EF3B5B">
            <w:pPr>
              <w:pStyle w:val="TableParagraph"/>
              <w:ind w:left="214"/>
              <w:rPr>
                <w:sz w:val="20"/>
              </w:rPr>
            </w:pPr>
            <w:r>
              <w:rPr>
                <w:sz w:val="20"/>
              </w:rPr>
              <w:t>0656e</w:t>
            </w:r>
          </w:p>
        </w:tc>
        <w:tc>
          <w:tcPr>
            <w:tcW w:w="940" w:type="dxa"/>
          </w:tcPr>
          <w:p w:rsidR="0067705B" w:rsidRDefault="00EF3B5B">
            <w:pPr>
              <w:pStyle w:val="TableParagraph"/>
              <w:ind w:left="0" w:right="92"/>
              <w:jc w:val="right"/>
              <w:rPr>
                <w:sz w:val="20"/>
              </w:rPr>
            </w:pPr>
            <w:r>
              <w:rPr>
                <w:sz w:val="20"/>
              </w:rPr>
              <w:t>63577.05</w:t>
            </w:r>
          </w:p>
        </w:tc>
        <w:tc>
          <w:tcPr>
            <w:tcW w:w="496" w:type="dxa"/>
          </w:tcPr>
          <w:p w:rsidR="0067705B" w:rsidRDefault="00EF3B5B">
            <w:pPr>
              <w:pStyle w:val="TableParagraph"/>
              <w:ind w:left="75" w:right="76"/>
              <w:jc w:val="center"/>
              <w:rPr>
                <w:sz w:val="20"/>
              </w:rPr>
            </w:pPr>
            <w:r>
              <w:rPr>
                <w:sz w:val="20"/>
              </w:rPr>
              <w:t>164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U+9156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鴆</w:t>
            </w:r>
          </w:p>
        </w:tc>
        <w:tc>
          <w:tcPr>
            <w:tcW w:w="770" w:type="dxa"/>
          </w:tcPr>
          <w:p w:rsidR="0067705B" w:rsidRDefault="00EF3B5B">
            <w:pPr>
              <w:pStyle w:val="TableParagraph"/>
              <w:spacing w:before="29"/>
              <w:rPr>
                <w:sz w:val="20"/>
              </w:rPr>
            </w:pPr>
            <w:r>
              <w:rPr>
                <w:sz w:val="20"/>
              </w:rPr>
              <w:t>zhèn</w:t>
            </w:r>
          </w:p>
        </w:tc>
        <w:tc>
          <w:tcPr>
            <w:tcW w:w="853" w:type="dxa"/>
            <w:tcBorders>
              <w:right w:val="nil"/>
            </w:tcBorders>
          </w:tcPr>
          <w:p w:rsidR="0067705B" w:rsidRDefault="00EF3B5B">
            <w:pPr>
              <w:pStyle w:val="TableParagraph"/>
              <w:spacing w:before="29"/>
              <w:rPr>
                <w:i/>
                <w:sz w:val="20"/>
              </w:rPr>
            </w:pPr>
            <w:r>
              <w:rPr>
                <w:i/>
                <w:sz w:val="20"/>
              </w:rPr>
              <w:t>drimH</w:t>
            </w:r>
          </w:p>
        </w:tc>
        <w:tc>
          <w:tcPr>
            <w:tcW w:w="1931" w:type="dxa"/>
            <w:tcBorders>
              <w:left w:val="nil"/>
            </w:tcBorders>
          </w:tcPr>
          <w:p w:rsidR="0067705B" w:rsidRDefault="00EF3B5B">
            <w:pPr>
              <w:pStyle w:val="TableParagraph"/>
              <w:spacing w:before="29"/>
              <w:ind w:left="269"/>
              <w:rPr>
                <w:i/>
                <w:sz w:val="20"/>
              </w:rPr>
            </w:pPr>
            <w:r>
              <w:rPr>
                <w:i/>
                <w:sz w:val="20"/>
              </w:rPr>
              <w:t>(dr- + -im C)</w:t>
            </w:r>
          </w:p>
        </w:tc>
        <w:tc>
          <w:tcPr>
            <w:tcW w:w="2782" w:type="dxa"/>
          </w:tcPr>
          <w:p w:rsidR="0067705B" w:rsidRDefault="00EF3B5B">
            <w:pPr>
              <w:pStyle w:val="TableParagraph"/>
              <w:spacing w:before="29"/>
              <w:rPr>
                <w:sz w:val="20"/>
              </w:rPr>
            </w:pPr>
            <w:r>
              <w:rPr>
                <w:sz w:val="20"/>
              </w:rPr>
              <w:t>*[l]r[ə]m-s</w:t>
            </w:r>
          </w:p>
        </w:tc>
        <w:tc>
          <w:tcPr>
            <w:tcW w:w="2870" w:type="dxa"/>
          </w:tcPr>
          <w:p w:rsidR="0067705B" w:rsidRDefault="00EF3B5B">
            <w:pPr>
              <w:pStyle w:val="TableParagraph"/>
              <w:spacing w:before="29"/>
              <w:ind w:left="38"/>
              <w:rPr>
                <w:sz w:val="20"/>
              </w:rPr>
            </w:pPr>
            <w:proofErr w:type="gramStart"/>
            <w:r>
              <w:rPr>
                <w:sz w:val="20"/>
              </w:rPr>
              <w:t>poison</w:t>
            </w:r>
            <w:proofErr w:type="gramEnd"/>
            <w:r>
              <w:rPr>
                <w:sz w:val="20"/>
              </w:rPr>
              <w:t xml:space="preserve"> (v.)</w:t>
            </w:r>
          </w:p>
        </w:tc>
        <w:tc>
          <w:tcPr>
            <w:tcW w:w="928" w:type="dxa"/>
          </w:tcPr>
          <w:p w:rsidR="0067705B" w:rsidRDefault="00EF3B5B">
            <w:pPr>
              <w:pStyle w:val="TableParagraph"/>
              <w:spacing w:before="29"/>
              <w:ind w:left="226"/>
              <w:rPr>
                <w:sz w:val="20"/>
              </w:rPr>
            </w:pPr>
            <w:r>
              <w:rPr>
                <w:sz w:val="20"/>
              </w:rPr>
              <w:t>0656f</w:t>
            </w:r>
          </w:p>
        </w:tc>
        <w:tc>
          <w:tcPr>
            <w:tcW w:w="940" w:type="dxa"/>
          </w:tcPr>
          <w:p w:rsidR="0067705B" w:rsidRDefault="00EF3B5B">
            <w:pPr>
              <w:pStyle w:val="TableParagraph"/>
              <w:spacing w:before="29"/>
              <w:ind w:left="0" w:right="92"/>
              <w:jc w:val="right"/>
              <w:rPr>
                <w:sz w:val="20"/>
              </w:rPr>
            </w:pPr>
            <w:r>
              <w:rPr>
                <w:sz w:val="20"/>
              </w:rPr>
              <w:t>74621.06</w:t>
            </w:r>
          </w:p>
        </w:tc>
        <w:tc>
          <w:tcPr>
            <w:tcW w:w="496" w:type="dxa"/>
          </w:tcPr>
          <w:p w:rsidR="0067705B" w:rsidRDefault="00EF3B5B">
            <w:pPr>
              <w:pStyle w:val="TableParagraph"/>
              <w:spacing w:before="29"/>
              <w:ind w:left="75" w:right="76"/>
              <w:jc w:val="center"/>
              <w:rPr>
                <w:sz w:val="20"/>
              </w:rPr>
            </w:pPr>
            <w:r>
              <w:rPr>
                <w:sz w:val="20"/>
              </w:rPr>
              <w:t>196</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74"/>
              <w:rPr>
                <w:sz w:val="20"/>
              </w:rPr>
            </w:pPr>
            <w:r>
              <w:rPr>
                <w:sz w:val="20"/>
              </w:rPr>
              <w:t>U+9D06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陳</w:t>
            </w:r>
          </w:p>
        </w:tc>
        <w:tc>
          <w:tcPr>
            <w:tcW w:w="770" w:type="dxa"/>
          </w:tcPr>
          <w:p w:rsidR="0067705B" w:rsidRDefault="00EF3B5B">
            <w:pPr>
              <w:pStyle w:val="TableParagraph"/>
              <w:rPr>
                <w:sz w:val="20"/>
              </w:rPr>
            </w:pPr>
            <w:r>
              <w:rPr>
                <w:sz w:val="20"/>
              </w:rPr>
              <w:t>zhèn</w:t>
            </w:r>
          </w:p>
        </w:tc>
        <w:tc>
          <w:tcPr>
            <w:tcW w:w="853" w:type="dxa"/>
            <w:tcBorders>
              <w:right w:val="nil"/>
            </w:tcBorders>
          </w:tcPr>
          <w:p w:rsidR="0067705B" w:rsidRDefault="00EF3B5B">
            <w:pPr>
              <w:pStyle w:val="TableParagraph"/>
              <w:rPr>
                <w:i/>
                <w:sz w:val="20"/>
              </w:rPr>
            </w:pPr>
            <w:r>
              <w:rPr>
                <w:i/>
                <w:sz w:val="20"/>
              </w:rPr>
              <w:t>drinH</w:t>
            </w:r>
          </w:p>
        </w:tc>
        <w:tc>
          <w:tcPr>
            <w:tcW w:w="1931" w:type="dxa"/>
            <w:tcBorders>
              <w:left w:val="nil"/>
            </w:tcBorders>
          </w:tcPr>
          <w:p w:rsidR="0067705B" w:rsidRDefault="00EF3B5B">
            <w:pPr>
              <w:pStyle w:val="TableParagraph"/>
              <w:ind w:left="269"/>
              <w:rPr>
                <w:i/>
                <w:sz w:val="20"/>
              </w:rPr>
            </w:pPr>
            <w:r>
              <w:rPr>
                <w:i/>
                <w:sz w:val="20"/>
              </w:rPr>
              <w:t>(dr- + -in C)</w:t>
            </w:r>
          </w:p>
        </w:tc>
        <w:tc>
          <w:tcPr>
            <w:tcW w:w="2782" w:type="dxa"/>
          </w:tcPr>
          <w:p w:rsidR="0067705B" w:rsidRDefault="00EF3B5B">
            <w:pPr>
              <w:pStyle w:val="TableParagraph"/>
              <w:rPr>
                <w:sz w:val="20"/>
              </w:rPr>
            </w:pPr>
            <w:r>
              <w:rPr>
                <w:sz w:val="20"/>
              </w:rPr>
              <w:t>*lri[n]-s</w:t>
            </w:r>
          </w:p>
        </w:tc>
        <w:tc>
          <w:tcPr>
            <w:tcW w:w="2870" w:type="dxa"/>
          </w:tcPr>
          <w:p w:rsidR="0067705B" w:rsidRDefault="00EF3B5B">
            <w:pPr>
              <w:pStyle w:val="TableParagraph"/>
              <w:ind w:left="38"/>
              <w:rPr>
                <w:sz w:val="20"/>
              </w:rPr>
            </w:pPr>
            <w:r>
              <w:rPr>
                <w:sz w:val="20"/>
              </w:rPr>
              <w:t>battle array</w:t>
            </w:r>
          </w:p>
        </w:tc>
        <w:tc>
          <w:tcPr>
            <w:tcW w:w="928" w:type="dxa"/>
          </w:tcPr>
          <w:p w:rsidR="0067705B" w:rsidRDefault="00EF3B5B">
            <w:pPr>
              <w:pStyle w:val="TableParagraph"/>
              <w:ind w:left="214"/>
              <w:rPr>
                <w:sz w:val="20"/>
              </w:rPr>
            </w:pPr>
            <w:r>
              <w:rPr>
                <w:sz w:val="20"/>
              </w:rPr>
              <w:t>0373a</w:t>
            </w:r>
          </w:p>
        </w:tc>
        <w:tc>
          <w:tcPr>
            <w:tcW w:w="940" w:type="dxa"/>
          </w:tcPr>
          <w:p w:rsidR="0067705B" w:rsidRDefault="00EF3B5B">
            <w:pPr>
              <w:pStyle w:val="TableParagraph"/>
              <w:ind w:left="0" w:right="92"/>
              <w:jc w:val="right"/>
              <w:rPr>
                <w:sz w:val="20"/>
              </w:rPr>
            </w:pPr>
            <w:r>
              <w:rPr>
                <w:sz w:val="20"/>
              </w:rPr>
              <w:t>64136.01</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U+9673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陣</w:t>
            </w:r>
          </w:p>
        </w:tc>
        <w:tc>
          <w:tcPr>
            <w:tcW w:w="770" w:type="dxa"/>
          </w:tcPr>
          <w:p w:rsidR="0067705B" w:rsidRDefault="00EF3B5B">
            <w:pPr>
              <w:pStyle w:val="TableParagraph"/>
              <w:rPr>
                <w:sz w:val="20"/>
              </w:rPr>
            </w:pPr>
            <w:r>
              <w:rPr>
                <w:sz w:val="20"/>
              </w:rPr>
              <w:t>zhèn</w:t>
            </w:r>
          </w:p>
        </w:tc>
        <w:tc>
          <w:tcPr>
            <w:tcW w:w="853" w:type="dxa"/>
            <w:tcBorders>
              <w:right w:val="nil"/>
            </w:tcBorders>
          </w:tcPr>
          <w:p w:rsidR="0067705B" w:rsidRDefault="00EF3B5B">
            <w:pPr>
              <w:pStyle w:val="TableParagraph"/>
              <w:rPr>
                <w:i/>
                <w:sz w:val="20"/>
              </w:rPr>
            </w:pPr>
            <w:r>
              <w:rPr>
                <w:i/>
                <w:sz w:val="20"/>
              </w:rPr>
              <w:t>drinH</w:t>
            </w:r>
          </w:p>
        </w:tc>
        <w:tc>
          <w:tcPr>
            <w:tcW w:w="1931" w:type="dxa"/>
            <w:tcBorders>
              <w:left w:val="nil"/>
            </w:tcBorders>
          </w:tcPr>
          <w:p w:rsidR="0067705B" w:rsidRDefault="00EF3B5B">
            <w:pPr>
              <w:pStyle w:val="TableParagraph"/>
              <w:ind w:left="269"/>
              <w:rPr>
                <w:i/>
                <w:sz w:val="20"/>
              </w:rPr>
            </w:pPr>
            <w:r>
              <w:rPr>
                <w:i/>
                <w:sz w:val="20"/>
              </w:rPr>
              <w:t>(dr- + -in C)</w:t>
            </w:r>
          </w:p>
        </w:tc>
        <w:tc>
          <w:tcPr>
            <w:tcW w:w="2782" w:type="dxa"/>
          </w:tcPr>
          <w:p w:rsidR="0067705B" w:rsidRDefault="00EF3B5B">
            <w:pPr>
              <w:pStyle w:val="TableParagraph"/>
              <w:rPr>
                <w:sz w:val="20"/>
              </w:rPr>
            </w:pPr>
            <w:r>
              <w:rPr>
                <w:sz w:val="20"/>
              </w:rPr>
              <w:t>*lri[n]-s</w:t>
            </w:r>
          </w:p>
        </w:tc>
        <w:tc>
          <w:tcPr>
            <w:tcW w:w="2870" w:type="dxa"/>
          </w:tcPr>
          <w:p w:rsidR="0067705B" w:rsidRDefault="00EF3B5B">
            <w:pPr>
              <w:pStyle w:val="TableParagraph"/>
              <w:ind w:left="38"/>
              <w:rPr>
                <w:sz w:val="20"/>
              </w:rPr>
            </w:pPr>
            <w:r>
              <w:rPr>
                <w:sz w:val="20"/>
              </w:rPr>
              <w:t>battle array</w:t>
            </w:r>
          </w:p>
        </w:tc>
        <w:tc>
          <w:tcPr>
            <w:tcW w:w="928" w:type="dxa"/>
          </w:tcPr>
          <w:p w:rsidR="0067705B" w:rsidRDefault="00EF3B5B">
            <w:pPr>
              <w:pStyle w:val="TableParagraph"/>
              <w:ind w:left="226"/>
              <w:rPr>
                <w:sz w:val="20"/>
              </w:rPr>
            </w:pPr>
            <w:r>
              <w:rPr>
                <w:sz w:val="20"/>
              </w:rPr>
              <w:t>0373f</w:t>
            </w:r>
          </w:p>
        </w:tc>
        <w:tc>
          <w:tcPr>
            <w:tcW w:w="940" w:type="dxa"/>
          </w:tcPr>
          <w:p w:rsidR="0067705B" w:rsidRDefault="00EF3B5B">
            <w:pPr>
              <w:pStyle w:val="TableParagraph"/>
              <w:ind w:left="0" w:right="92"/>
              <w:jc w:val="right"/>
              <w:rPr>
                <w:sz w:val="20"/>
              </w:rPr>
            </w:pPr>
            <w:r>
              <w:rPr>
                <w:sz w:val="20"/>
              </w:rPr>
              <w:t>64129.07</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U+9663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疹</w:t>
            </w:r>
          </w:p>
        </w:tc>
        <w:tc>
          <w:tcPr>
            <w:tcW w:w="770" w:type="dxa"/>
          </w:tcPr>
          <w:p w:rsidR="0067705B" w:rsidRDefault="00EF3B5B">
            <w:pPr>
              <w:pStyle w:val="TableParagraph"/>
              <w:rPr>
                <w:sz w:val="20"/>
              </w:rPr>
            </w:pPr>
            <w:r>
              <w:rPr>
                <w:sz w:val="20"/>
              </w:rPr>
              <w:t>zhèn</w:t>
            </w:r>
          </w:p>
        </w:tc>
        <w:tc>
          <w:tcPr>
            <w:tcW w:w="853" w:type="dxa"/>
            <w:tcBorders>
              <w:right w:val="nil"/>
            </w:tcBorders>
          </w:tcPr>
          <w:p w:rsidR="0067705B" w:rsidRDefault="00EF3B5B">
            <w:pPr>
              <w:pStyle w:val="TableParagraph"/>
              <w:rPr>
                <w:i/>
                <w:sz w:val="20"/>
              </w:rPr>
            </w:pPr>
            <w:r>
              <w:rPr>
                <w:i/>
                <w:sz w:val="20"/>
              </w:rPr>
              <w:t>trhinH</w:t>
            </w:r>
          </w:p>
        </w:tc>
        <w:tc>
          <w:tcPr>
            <w:tcW w:w="1931" w:type="dxa"/>
            <w:tcBorders>
              <w:left w:val="nil"/>
            </w:tcBorders>
          </w:tcPr>
          <w:p w:rsidR="0067705B" w:rsidRDefault="00EF3B5B">
            <w:pPr>
              <w:pStyle w:val="TableParagraph"/>
              <w:ind w:left="269"/>
              <w:rPr>
                <w:i/>
                <w:sz w:val="20"/>
              </w:rPr>
            </w:pPr>
            <w:r>
              <w:rPr>
                <w:i/>
                <w:sz w:val="20"/>
              </w:rPr>
              <w:t>(trh- + -in C)</w:t>
            </w:r>
          </w:p>
        </w:tc>
        <w:tc>
          <w:tcPr>
            <w:tcW w:w="2782" w:type="dxa"/>
          </w:tcPr>
          <w:p w:rsidR="0067705B" w:rsidRDefault="00EF3B5B">
            <w:pPr>
              <w:pStyle w:val="TableParagraph"/>
              <w:rPr>
                <w:sz w:val="20"/>
              </w:rPr>
            </w:pPr>
            <w:r>
              <w:rPr>
                <w:sz w:val="20"/>
              </w:rPr>
              <w:t>*tʰrə[n]-s</w:t>
            </w:r>
          </w:p>
        </w:tc>
        <w:tc>
          <w:tcPr>
            <w:tcW w:w="2870" w:type="dxa"/>
          </w:tcPr>
          <w:p w:rsidR="0067705B" w:rsidRDefault="00EF3B5B">
            <w:pPr>
              <w:pStyle w:val="TableParagraph"/>
              <w:ind w:left="38"/>
              <w:rPr>
                <w:sz w:val="20"/>
              </w:rPr>
            </w:pPr>
            <w:r>
              <w:rPr>
                <w:sz w:val="20"/>
              </w:rPr>
              <w:t>fever</w:t>
            </w:r>
          </w:p>
        </w:tc>
        <w:tc>
          <w:tcPr>
            <w:tcW w:w="928" w:type="dxa"/>
          </w:tcPr>
          <w:p w:rsidR="0067705B" w:rsidRDefault="00EF3B5B">
            <w:pPr>
              <w:pStyle w:val="TableParagraph"/>
              <w:ind w:left="232"/>
              <w:rPr>
                <w:sz w:val="20"/>
              </w:rPr>
            </w:pPr>
            <w:r>
              <w:rPr>
                <w:sz w:val="20"/>
              </w:rPr>
              <w:t>0453j</w:t>
            </w:r>
          </w:p>
        </w:tc>
        <w:tc>
          <w:tcPr>
            <w:tcW w:w="940" w:type="dxa"/>
          </w:tcPr>
          <w:p w:rsidR="0067705B" w:rsidRDefault="00EF3B5B">
            <w:pPr>
              <w:pStyle w:val="TableParagraph"/>
              <w:ind w:left="0" w:right="92"/>
              <w:jc w:val="right"/>
              <w:rPr>
                <w:sz w:val="20"/>
              </w:rPr>
            </w:pPr>
            <w:r>
              <w:rPr>
                <w:sz w:val="20"/>
              </w:rPr>
              <w:t>42668.04</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U+75B9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鎮</w:t>
            </w:r>
          </w:p>
        </w:tc>
        <w:tc>
          <w:tcPr>
            <w:tcW w:w="770" w:type="dxa"/>
          </w:tcPr>
          <w:p w:rsidR="0067705B" w:rsidRDefault="00EF3B5B">
            <w:pPr>
              <w:pStyle w:val="TableParagraph"/>
              <w:rPr>
                <w:sz w:val="20"/>
              </w:rPr>
            </w:pPr>
            <w:r>
              <w:rPr>
                <w:sz w:val="20"/>
              </w:rPr>
              <w:t>zhèn</w:t>
            </w:r>
          </w:p>
        </w:tc>
        <w:tc>
          <w:tcPr>
            <w:tcW w:w="853" w:type="dxa"/>
            <w:tcBorders>
              <w:right w:val="nil"/>
            </w:tcBorders>
          </w:tcPr>
          <w:p w:rsidR="0067705B" w:rsidRDefault="00EF3B5B">
            <w:pPr>
              <w:pStyle w:val="TableParagraph"/>
              <w:rPr>
                <w:i/>
                <w:sz w:val="20"/>
              </w:rPr>
            </w:pPr>
            <w:r>
              <w:rPr>
                <w:i/>
                <w:sz w:val="20"/>
              </w:rPr>
              <w:t>trinH</w:t>
            </w:r>
          </w:p>
        </w:tc>
        <w:tc>
          <w:tcPr>
            <w:tcW w:w="1931" w:type="dxa"/>
            <w:tcBorders>
              <w:left w:val="nil"/>
            </w:tcBorders>
          </w:tcPr>
          <w:p w:rsidR="0067705B" w:rsidRDefault="00EF3B5B">
            <w:pPr>
              <w:pStyle w:val="TableParagraph"/>
              <w:ind w:left="269"/>
              <w:rPr>
                <w:i/>
                <w:sz w:val="20"/>
              </w:rPr>
            </w:pPr>
            <w:r>
              <w:rPr>
                <w:i/>
                <w:sz w:val="20"/>
              </w:rPr>
              <w:t>(tr- + -in C)</w:t>
            </w:r>
          </w:p>
        </w:tc>
        <w:tc>
          <w:tcPr>
            <w:tcW w:w="2782" w:type="dxa"/>
          </w:tcPr>
          <w:p w:rsidR="0067705B" w:rsidRDefault="00EF3B5B">
            <w:pPr>
              <w:pStyle w:val="TableParagraph"/>
              <w:rPr>
                <w:sz w:val="20"/>
              </w:rPr>
            </w:pPr>
            <w:r>
              <w:rPr>
                <w:sz w:val="20"/>
              </w:rPr>
              <w:t>*t&lt;r&gt;i[n]-s</w:t>
            </w:r>
          </w:p>
        </w:tc>
        <w:tc>
          <w:tcPr>
            <w:tcW w:w="2870" w:type="dxa"/>
          </w:tcPr>
          <w:p w:rsidR="0067705B" w:rsidRDefault="00EF3B5B">
            <w:pPr>
              <w:pStyle w:val="TableParagraph"/>
              <w:ind w:left="38"/>
              <w:rPr>
                <w:sz w:val="20"/>
              </w:rPr>
            </w:pPr>
            <w:r>
              <w:rPr>
                <w:sz w:val="20"/>
              </w:rPr>
              <w:t>press down</w:t>
            </w:r>
          </w:p>
        </w:tc>
        <w:tc>
          <w:tcPr>
            <w:tcW w:w="928" w:type="dxa"/>
          </w:tcPr>
          <w:p w:rsidR="0067705B" w:rsidRDefault="00EF3B5B">
            <w:pPr>
              <w:pStyle w:val="TableParagraph"/>
              <w:ind w:left="226"/>
              <w:rPr>
                <w:sz w:val="20"/>
              </w:rPr>
            </w:pPr>
            <w:r>
              <w:rPr>
                <w:sz w:val="20"/>
              </w:rPr>
              <w:t>0375f</w:t>
            </w:r>
          </w:p>
        </w:tc>
        <w:tc>
          <w:tcPr>
            <w:tcW w:w="940" w:type="dxa"/>
          </w:tcPr>
          <w:p w:rsidR="0067705B" w:rsidRDefault="00EF3B5B">
            <w:pPr>
              <w:pStyle w:val="TableParagraph"/>
              <w:ind w:left="0" w:right="92"/>
              <w:jc w:val="right"/>
              <w:rPr>
                <w:sz w:val="20"/>
              </w:rPr>
            </w:pPr>
            <w:r>
              <w:rPr>
                <w:sz w:val="20"/>
              </w:rPr>
              <w:t>64238.01</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64"/>
              <w:rPr>
                <w:sz w:val="20"/>
              </w:rPr>
            </w:pPr>
            <w:r>
              <w:rPr>
                <w:sz w:val="20"/>
              </w:rPr>
              <w:t>U+93AE</w:t>
            </w:r>
          </w:p>
        </w:tc>
      </w:tr>
    </w:tbl>
    <w:p w:rsidR="0067705B" w:rsidRDefault="0067705B">
      <w:pPr>
        <w:rPr>
          <w:sz w:val="20"/>
        </w:rPr>
        <w:sectPr w:rsidR="0067705B">
          <w:footerReference w:type="default" r:id="rId41"/>
          <w:pgSz w:w="15840" w:h="12240" w:orient="landscape"/>
          <w:pgMar w:top="1080" w:right="1420" w:bottom="1080" w:left="760" w:header="865" w:footer="887" w:gutter="0"/>
          <w:pgNumType w:start="151"/>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15"/>
        <w:gridCol w:w="1869"/>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枕</w:t>
            </w:r>
          </w:p>
        </w:tc>
        <w:tc>
          <w:tcPr>
            <w:tcW w:w="770" w:type="dxa"/>
          </w:tcPr>
          <w:p w:rsidR="0067705B" w:rsidRDefault="00EF3B5B">
            <w:pPr>
              <w:pStyle w:val="TableParagraph"/>
              <w:rPr>
                <w:sz w:val="20"/>
              </w:rPr>
            </w:pPr>
            <w:r>
              <w:rPr>
                <w:sz w:val="20"/>
              </w:rPr>
              <w:t>zhèn</w:t>
            </w:r>
          </w:p>
        </w:tc>
        <w:tc>
          <w:tcPr>
            <w:tcW w:w="915" w:type="dxa"/>
            <w:tcBorders>
              <w:right w:val="nil"/>
            </w:tcBorders>
          </w:tcPr>
          <w:p w:rsidR="0067705B" w:rsidRDefault="00EF3B5B">
            <w:pPr>
              <w:pStyle w:val="TableParagraph"/>
              <w:rPr>
                <w:i/>
                <w:sz w:val="20"/>
              </w:rPr>
            </w:pPr>
            <w:r>
              <w:rPr>
                <w:i/>
                <w:sz w:val="20"/>
              </w:rPr>
              <w:t>tsyimH</w:t>
            </w:r>
          </w:p>
        </w:tc>
        <w:tc>
          <w:tcPr>
            <w:tcW w:w="1869" w:type="dxa"/>
            <w:tcBorders>
              <w:left w:val="nil"/>
            </w:tcBorders>
          </w:tcPr>
          <w:p w:rsidR="0067705B" w:rsidRDefault="00EF3B5B">
            <w:pPr>
              <w:pStyle w:val="TableParagraph"/>
              <w:ind w:left="208"/>
              <w:rPr>
                <w:i/>
                <w:sz w:val="20"/>
              </w:rPr>
            </w:pPr>
            <w:r>
              <w:rPr>
                <w:i/>
                <w:sz w:val="20"/>
              </w:rPr>
              <w:t>(tsy- + -im C)</w:t>
            </w:r>
          </w:p>
        </w:tc>
        <w:tc>
          <w:tcPr>
            <w:tcW w:w="2782" w:type="dxa"/>
          </w:tcPr>
          <w:p w:rsidR="0067705B" w:rsidRDefault="00EF3B5B">
            <w:pPr>
              <w:pStyle w:val="TableParagraph"/>
              <w:rPr>
                <w:sz w:val="20"/>
              </w:rPr>
            </w:pPr>
            <w:r>
              <w:rPr>
                <w:sz w:val="20"/>
              </w:rPr>
              <w:t>*[t.k][ə]mʔ-s</w:t>
            </w:r>
          </w:p>
        </w:tc>
        <w:tc>
          <w:tcPr>
            <w:tcW w:w="2870" w:type="dxa"/>
          </w:tcPr>
          <w:p w:rsidR="0067705B" w:rsidRDefault="00EF3B5B">
            <w:pPr>
              <w:pStyle w:val="TableParagraph"/>
              <w:ind w:left="38"/>
              <w:rPr>
                <w:sz w:val="20"/>
              </w:rPr>
            </w:pPr>
            <w:r>
              <w:rPr>
                <w:sz w:val="20"/>
              </w:rPr>
              <w:t>use as a pillow</w:t>
            </w:r>
          </w:p>
        </w:tc>
        <w:tc>
          <w:tcPr>
            <w:tcW w:w="928" w:type="dxa"/>
          </w:tcPr>
          <w:p w:rsidR="0067705B" w:rsidRDefault="00EF3B5B">
            <w:pPr>
              <w:pStyle w:val="TableParagraph"/>
              <w:ind w:left="210"/>
              <w:rPr>
                <w:sz w:val="20"/>
              </w:rPr>
            </w:pPr>
            <w:r>
              <w:rPr>
                <w:sz w:val="20"/>
              </w:rPr>
              <w:t>0656g</w:t>
            </w:r>
          </w:p>
        </w:tc>
        <w:tc>
          <w:tcPr>
            <w:tcW w:w="940" w:type="dxa"/>
          </w:tcPr>
          <w:p w:rsidR="0067705B" w:rsidRDefault="00EF3B5B">
            <w:pPr>
              <w:pStyle w:val="TableParagraph"/>
              <w:ind w:left="0" w:right="92"/>
              <w:jc w:val="right"/>
              <w:rPr>
                <w:sz w:val="20"/>
              </w:rPr>
            </w:pPr>
            <w:r>
              <w:rPr>
                <w:sz w:val="20"/>
              </w:rPr>
              <w:t>21175.02</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U+6795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振</w:t>
            </w:r>
          </w:p>
        </w:tc>
        <w:tc>
          <w:tcPr>
            <w:tcW w:w="770" w:type="dxa"/>
          </w:tcPr>
          <w:p w:rsidR="0067705B" w:rsidRDefault="00EF3B5B">
            <w:pPr>
              <w:pStyle w:val="TableParagraph"/>
              <w:spacing w:before="29"/>
              <w:rPr>
                <w:sz w:val="20"/>
              </w:rPr>
            </w:pPr>
            <w:r>
              <w:rPr>
                <w:sz w:val="20"/>
              </w:rPr>
              <w:t>zhèn</w:t>
            </w:r>
          </w:p>
        </w:tc>
        <w:tc>
          <w:tcPr>
            <w:tcW w:w="915" w:type="dxa"/>
            <w:tcBorders>
              <w:right w:val="nil"/>
            </w:tcBorders>
          </w:tcPr>
          <w:p w:rsidR="0067705B" w:rsidRDefault="00EF3B5B">
            <w:pPr>
              <w:pStyle w:val="TableParagraph"/>
              <w:spacing w:before="29"/>
              <w:rPr>
                <w:i/>
                <w:sz w:val="20"/>
              </w:rPr>
            </w:pPr>
            <w:r>
              <w:rPr>
                <w:i/>
                <w:sz w:val="20"/>
              </w:rPr>
              <w:t>tsyinH</w:t>
            </w:r>
          </w:p>
        </w:tc>
        <w:tc>
          <w:tcPr>
            <w:tcW w:w="1869" w:type="dxa"/>
            <w:tcBorders>
              <w:left w:val="nil"/>
            </w:tcBorders>
          </w:tcPr>
          <w:p w:rsidR="0067705B" w:rsidRDefault="00EF3B5B">
            <w:pPr>
              <w:pStyle w:val="TableParagraph"/>
              <w:spacing w:before="29"/>
              <w:ind w:left="208"/>
              <w:rPr>
                <w:i/>
                <w:sz w:val="20"/>
              </w:rPr>
            </w:pPr>
            <w:r>
              <w:rPr>
                <w:i/>
                <w:sz w:val="20"/>
              </w:rPr>
              <w:t>(tsy- + -in C)</w:t>
            </w:r>
          </w:p>
        </w:tc>
        <w:tc>
          <w:tcPr>
            <w:tcW w:w="2782" w:type="dxa"/>
          </w:tcPr>
          <w:p w:rsidR="0067705B" w:rsidRDefault="00EF3B5B">
            <w:pPr>
              <w:pStyle w:val="TableParagraph"/>
              <w:spacing w:before="29"/>
              <w:rPr>
                <w:sz w:val="20"/>
              </w:rPr>
            </w:pPr>
            <w:r>
              <w:rPr>
                <w:w w:val="95"/>
                <w:sz w:val="20"/>
              </w:rPr>
              <w:t>*tər-s</w:t>
            </w:r>
          </w:p>
        </w:tc>
        <w:tc>
          <w:tcPr>
            <w:tcW w:w="2870" w:type="dxa"/>
          </w:tcPr>
          <w:p w:rsidR="0067705B" w:rsidRDefault="00EF3B5B">
            <w:pPr>
              <w:pStyle w:val="TableParagraph"/>
              <w:spacing w:before="29"/>
              <w:ind w:left="38"/>
              <w:rPr>
                <w:sz w:val="20"/>
              </w:rPr>
            </w:pPr>
            <w:r>
              <w:rPr>
                <w:sz w:val="20"/>
              </w:rPr>
              <w:t>shake</w:t>
            </w:r>
          </w:p>
        </w:tc>
        <w:tc>
          <w:tcPr>
            <w:tcW w:w="928" w:type="dxa"/>
          </w:tcPr>
          <w:p w:rsidR="0067705B" w:rsidRDefault="00EF3B5B">
            <w:pPr>
              <w:pStyle w:val="TableParagraph"/>
              <w:spacing w:before="29"/>
              <w:ind w:left="210"/>
              <w:rPr>
                <w:sz w:val="20"/>
              </w:rPr>
            </w:pPr>
            <w:r>
              <w:rPr>
                <w:sz w:val="20"/>
              </w:rPr>
              <w:t>0455p</w:t>
            </w:r>
          </w:p>
        </w:tc>
        <w:tc>
          <w:tcPr>
            <w:tcW w:w="940" w:type="dxa"/>
          </w:tcPr>
          <w:p w:rsidR="0067705B" w:rsidRDefault="00EF3B5B">
            <w:pPr>
              <w:pStyle w:val="TableParagraph"/>
              <w:spacing w:before="29"/>
              <w:ind w:left="0" w:right="92"/>
              <w:jc w:val="right"/>
              <w:rPr>
                <w:sz w:val="20"/>
              </w:rPr>
            </w:pPr>
            <w:r>
              <w:rPr>
                <w:sz w:val="20"/>
              </w:rPr>
              <w:t>31879.01</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92"/>
              <w:rPr>
                <w:sz w:val="20"/>
              </w:rPr>
            </w:pPr>
            <w:r>
              <w:rPr>
                <w:sz w:val="20"/>
              </w:rPr>
              <w:t>U+632F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震</w:t>
            </w:r>
          </w:p>
        </w:tc>
        <w:tc>
          <w:tcPr>
            <w:tcW w:w="770" w:type="dxa"/>
          </w:tcPr>
          <w:p w:rsidR="0067705B" w:rsidRDefault="00EF3B5B">
            <w:pPr>
              <w:pStyle w:val="TableParagraph"/>
              <w:rPr>
                <w:sz w:val="20"/>
              </w:rPr>
            </w:pPr>
            <w:r>
              <w:rPr>
                <w:sz w:val="20"/>
              </w:rPr>
              <w:t>zhèn</w:t>
            </w:r>
          </w:p>
        </w:tc>
        <w:tc>
          <w:tcPr>
            <w:tcW w:w="915" w:type="dxa"/>
            <w:tcBorders>
              <w:right w:val="nil"/>
            </w:tcBorders>
          </w:tcPr>
          <w:p w:rsidR="0067705B" w:rsidRDefault="00EF3B5B">
            <w:pPr>
              <w:pStyle w:val="TableParagraph"/>
              <w:rPr>
                <w:i/>
                <w:sz w:val="20"/>
              </w:rPr>
            </w:pPr>
            <w:r>
              <w:rPr>
                <w:i/>
                <w:sz w:val="20"/>
              </w:rPr>
              <w:t>tsyinH</w:t>
            </w:r>
          </w:p>
        </w:tc>
        <w:tc>
          <w:tcPr>
            <w:tcW w:w="1869" w:type="dxa"/>
            <w:tcBorders>
              <w:left w:val="nil"/>
            </w:tcBorders>
          </w:tcPr>
          <w:p w:rsidR="0067705B" w:rsidRDefault="00EF3B5B">
            <w:pPr>
              <w:pStyle w:val="TableParagraph"/>
              <w:ind w:left="208"/>
              <w:rPr>
                <w:i/>
                <w:sz w:val="20"/>
              </w:rPr>
            </w:pPr>
            <w:r>
              <w:rPr>
                <w:i/>
                <w:sz w:val="20"/>
              </w:rPr>
              <w:t>(tsy- + -in C)</w:t>
            </w:r>
          </w:p>
        </w:tc>
        <w:tc>
          <w:tcPr>
            <w:tcW w:w="2782" w:type="dxa"/>
          </w:tcPr>
          <w:p w:rsidR="0067705B" w:rsidRDefault="00EF3B5B">
            <w:pPr>
              <w:pStyle w:val="TableParagraph"/>
              <w:rPr>
                <w:sz w:val="20"/>
              </w:rPr>
            </w:pPr>
            <w:r>
              <w:rPr>
                <w:w w:val="95"/>
                <w:sz w:val="20"/>
              </w:rPr>
              <w:t>*tər-s</w:t>
            </w:r>
          </w:p>
        </w:tc>
        <w:tc>
          <w:tcPr>
            <w:tcW w:w="2870" w:type="dxa"/>
          </w:tcPr>
          <w:p w:rsidR="0067705B" w:rsidRDefault="00EF3B5B">
            <w:pPr>
              <w:pStyle w:val="TableParagraph"/>
              <w:ind w:left="38"/>
              <w:rPr>
                <w:sz w:val="20"/>
              </w:rPr>
            </w:pPr>
            <w:r>
              <w:rPr>
                <w:sz w:val="20"/>
              </w:rPr>
              <w:t>clap of thunder</w:t>
            </w:r>
          </w:p>
        </w:tc>
        <w:tc>
          <w:tcPr>
            <w:tcW w:w="928" w:type="dxa"/>
          </w:tcPr>
          <w:p w:rsidR="0067705B" w:rsidRDefault="00EF3B5B">
            <w:pPr>
              <w:pStyle w:val="TableParagraph"/>
              <w:ind w:left="222"/>
              <w:rPr>
                <w:sz w:val="20"/>
              </w:rPr>
            </w:pPr>
            <w:r>
              <w:rPr>
                <w:sz w:val="20"/>
              </w:rPr>
              <w:t>0455s</w:t>
            </w:r>
          </w:p>
        </w:tc>
        <w:tc>
          <w:tcPr>
            <w:tcW w:w="940" w:type="dxa"/>
          </w:tcPr>
          <w:p w:rsidR="0067705B" w:rsidRDefault="00EF3B5B">
            <w:pPr>
              <w:pStyle w:val="TableParagraph"/>
              <w:ind w:left="0" w:right="92"/>
              <w:jc w:val="right"/>
              <w:rPr>
                <w:sz w:val="20"/>
              </w:rPr>
            </w:pPr>
            <w:r>
              <w:rPr>
                <w:sz w:val="20"/>
              </w:rPr>
              <w:t>64064.01</w:t>
            </w:r>
          </w:p>
        </w:tc>
        <w:tc>
          <w:tcPr>
            <w:tcW w:w="496" w:type="dxa"/>
          </w:tcPr>
          <w:p w:rsidR="0067705B" w:rsidRDefault="00EF3B5B">
            <w:pPr>
              <w:pStyle w:val="TableParagraph"/>
              <w:ind w:left="75" w:right="76"/>
              <w:jc w:val="center"/>
              <w:rPr>
                <w:sz w:val="20"/>
              </w:rPr>
            </w:pPr>
            <w:r>
              <w:rPr>
                <w:sz w:val="20"/>
              </w:rPr>
              <w:t>173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U+9707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崢</w:t>
            </w:r>
          </w:p>
        </w:tc>
        <w:tc>
          <w:tcPr>
            <w:tcW w:w="770" w:type="dxa"/>
          </w:tcPr>
          <w:p w:rsidR="0067705B" w:rsidRDefault="00EF3B5B">
            <w:pPr>
              <w:pStyle w:val="TableParagraph"/>
              <w:rPr>
                <w:sz w:val="20"/>
              </w:rPr>
            </w:pPr>
            <w:r>
              <w:rPr>
                <w:sz w:val="20"/>
              </w:rPr>
              <w:t>zhēng</w:t>
            </w:r>
          </w:p>
        </w:tc>
        <w:tc>
          <w:tcPr>
            <w:tcW w:w="915" w:type="dxa"/>
            <w:tcBorders>
              <w:right w:val="nil"/>
            </w:tcBorders>
          </w:tcPr>
          <w:p w:rsidR="0067705B" w:rsidRDefault="00EF3B5B">
            <w:pPr>
              <w:pStyle w:val="TableParagraph"/>
              <w:rPr>
                <w:i/>
                <w:sz w:val="20"/>
              </w:rPr>
            </w:pPr>
            <w:r>
              <w:rPr>
                <w:i/>
                <w:sz w:val="20"/>
              </w:rPr>
              <w:t>dzreang</w:t>
            </w:r>
          </w:p>
        </w:tc>
        <w:tc>
          <w:tcPr>
            <w:tcW w:w="1869" w:type="dxa"/>
            <w:tcBorders>
              <w:left w:val="nil"/>
            </w:tcBorders>
          </w:tcPr>
          <w:p w:rsidR="0067705B" w:rsidRDefault="00EF3B5B">
            <w:pPr>
              <w:pStyle w:val="TableParagraph"/>
              <w:ind w:left="208"/>
              <w:rPr>
                <w:i/>
                <w:sz w:val="20"/>
              </w:rPr>
            </w:pPr>
            <w:r>
              <w:rPr>
                <w:i/>
                <w:sz w:val="20"/>
              </w:rPr>
              <w:t>(dzr- + -eang A)</w:t>
            </w:r>
          </w:p>
        </w:tc>
        <w:tc>
          <w:tcPr>
            <w:tcW w:w="2782" w:type="dxa"/>
          </w:tcPr>
          <w:p w:rsidR="0067705B" w:rsidRDefault="00EF3B5B">
            <w:pPr>
              <w:pStyle w:val="TableParagraph"/>
              <w:rPr>
                <w:sz w:val="20"/>
              </w:rPr>
            </w:pPr>
            <w:r>
              <w:rPr>
                <w:sz w:val="20"/>
              </w:rPr>
              <w:t>*[dz]ˤreŋ</w:t>
            </w:r>
          </w:p>
        </w:tc>
        <w:tc>
          <w:tcPr>
            <w:tcW w:w="2870" w:type="dxa"/>
          </w:tcPr>
          <w:p w:rsidR="0067705B" w:rsidRDefault="00EF3B5B">
            <w:pPr>
              <w:pStyle w:val="TableParagraph"/>
              <w:spacing w:before="0" w:line="271" w:lineRule="exact"/>
              <w:ind w:left="38"/>
              <w:rPr>
                <w:sz w:val="20"/>
              </w:rPr>
            </w:pPr>
            <w:r>
              <w:rPr>
                <w:rFonts w:ascii="Arial Unicode MS" w:eastAsia="Arial Unicode MS" w:hint="eastAsia"/>
                <w:sz w:val="20"/>
              </w:rPr>
              <w:t xml:space="preserve">崢嶸 </w:t>
            </w:r>
            <w:r>
              <w:rPr>
                <w:sz w:val="20"/>
              </w:rPr>
              <w:t>high, precipitous</w:t>
            </w:r>
          </w:p>
        </w:tc>
        <w:tc>
          <w:tcPr>
            <w:tcW w:w="928" w:type="dxa"/>
          </w:tcPr>
          <w:p w:rsidR="0067705B" w:rsidRDefault="00EF3B5B">
            <w:pPr>
              <w:pStyle w:val="TableParagraph"/>
              <w:ind w:left="214"/>
              <w:rPr>
                <w:sz w:val="20"/>
              </w:rPr>
            </w:pPr>
            <w:r>
              <w:rPr>
                <w:sz w:val="20"/>
              </w:rPr>
              <w:t>0811c</w:t>
            </w:r>
          </w:p>
        </w:tc>
        <w:tc>
          <w:tcPr>
            <w:tcW w:w="940" w:type="dxa"/>
          </w:tcPr>
          <w:p w:rsidR="0067705B" w:rsidRDefault="00EF3B5B">
            <w:pPr>
              <w:pStyle w:val="TableParagraph"/>
              <w:ind w:left="0" w:right="92"/>
              <w:jc w:val="right"/>
              <w:rPr>
                <w:sz w:val="20"/>
              </w:rPr>
            </w:pPr>
            <w:r>
              <w:rPr>
                <w:sz w:val="20"/>
              </w:rPr>
              <w:t>10780.22</w:t>
            </w:r>
          </w:p>
        </w:tc>
        <w:tc>
          <w:tcPr>
            <w:tcW w:w="496" w:type="dxa"/>
          </w:tcPr>
          <w:p w:rsidR="0067705B" w:rsidRDefault="00EF3B5B">
            <w:pPr>
              <w:pStyle w:val="TableParagraph"/>
              <w:ind w:left="75" w:right="76"/>
              <w:jc w:val="center"/>
              <w:rPr>
                <w:sz w:val="20"/>
              </w:rPr>
            </w:pPr>
            <w:r>
              <w:rPr>
                <w:sz w:val="20"/>
              </w:rPr>
              <w:t>46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U+5D22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丁</w:t>
            </w:r>
          </w:p>
        </w:tc>
        <w:tc>
          <w:tcPr>
            <w:tcW w:w="770" w:type="dxa"/>
          </w:tcPr>
          <w:p w:rsidR="0067705B" w:rsidRDefault="00EF3B5B">
            <w:pPr>
              <w:pStyle w:val="TableParagraph"/>
              <w:rPr>
                <w:sz w:val="20"/>
              </w:rPr>
            </w:pPr>
            <w:r>
              <w:rPr>
                <w:sz w:val="20"/>
              </w:rPr>
              <w:t>zhēng</w:t>
            </w:r>
          </w:p>
        </w:tc>
        <w:tc>
          <w:tcPr>
            <w:tcW w:w="915" w:type="dxa"/>
            <w:tcBorders>
              <w:right w:val="nil"/>
            </w:tcBorders>
          </w:tcPr>
          <w:p w:rsidR="0067705B" w:rsidRDefault="00EF3B5B">
            <w:pPr>
              <w:pStyle w:val="TableParagraph"/>
              <w:rPr>
                <w:i/>
                <w:sz w:val="20"/>
              </w:rPr>
            </w:pPr>
            <w:r>
              <w:rPr>
                <w:i/>
                <w:sz w:val="20"/>
              </w:rPr>
              <w:t>treang</w:t>
            </w:r>
          </w:p>
        </w:tc>
        <w:tc>
          <w:tcPr>
            <w:tcW w:w="1869" w:type="dxa"/>
            <w:tcBorders>
              <w:left w:val="nil"/>
            </w:tcBorders>
          </w:tcPr>
          <w:p w:rsidR="0067705B" w:rsidRDefault="00EF3B5B">
            <w:pPr>
              <w:pStyle w:val="TableParagraph"/>
              <w:ind w:left="208"/>
              <w:rPr>
                <w:i/>
                <w:sz w:val="20"/>
              </w:rPr>
            </w:pPr>
            <w:r>
              <w:rPr>
                <w:i/>
                <w:sz w:val="20"/>
              </w:rPr>
              <w:t>(tr- + -eang A)</w:t>
            </w:r>
          </w:p>
        </w:tc>
        <w:tc>
          <w:tcPr>
            <w:tcW w:w="2782" w:type="dxa"/>
          </w:tcPr>
          <w:p w:rsidR="0067705B" w:rsidRDefault="00EF3B5B">
            <w:pPr>
              <w:pStyle w:val="TableParagraph"/>
              <w:rPr>
                <w:sz w:val="20"/>
              </w:rPr>
            </w:pPr>
            <w:r>
              <w:rPr>
                <w:sz w:val="20"/>
              </w:rPr>
              <w:t>*tˤreŋ</w:t>
            </w:r>
          </w:p>
        </w:tc>
        <w:tc>
          <w:tcPr>
            <w:tcW w:w="2870" w:type="dxa"/>
          </w:tcPr>
          <w:p w:rsidR="0067705B" w:rsidRDefault="00EF3B5B">
            <w:pPr>
              <w:pStyle w:val="TableParagraph"/>
              <w:ind w:left="38"/>
              <w:rPr>
                <w:sz w:val="20"/>
              </w:rPr>
            </w:pPr>
            <w:r>
              <w:rPr>
                <w:sz w:val="20"/>
              </w:rPr>
              <w:t>sound of beating</w:t>
            </w:r>
          </w:p>
        </w:tc>
        <w:tc>
          <w:tcPr>
            <w:tcW w:w="928" w:type="dxa"/>
          </w:tcPr>
          <w:p w:rsidR="0067705B" w:rsidRDefault="00EF3B5B">
            <w:pPr>
              <w:pStyle w:val="TableParagraph"/>
              <w:ind w:left="214"/>
              <w:rPr>
                <w:sz w:val="20"/>
              </w:rPr>
            </w:pPr>
            <w:r>
              <w:rPr>
                <w:sz w:val="20"/>
              </w:rPr>
              <w:t>0833a</w:t>
            </w:r>
          </w:p>
        </w:tc>
        <w:tc>
          <w:tcPr>
            <w:tcW w:w="940" w:type="dxa"/>
          </w:tcPr>
          <w:p w:rsidR="0067705B" w:rsidRDefault="00EF3B5B">
            <w:pPr>
              <w:pStyle w:val="TableParagraph"/>
              <w:ind w:left="0" w:right="92"/>
              <w:jc w:val="right"/>
              <w:rPr>
                <w:sz w:val="20"/>
              </w:rPr>
            </w:pPr>
            <w:r>
              <w:rPr>
                <w:sz w:val="20"/>
              </w:rPr>
              <w:t>10002.05</w:t>
            </w:r>
          </w:p>
        </w:tc>
        <w:tc>
          <w:tcPr>
            <w:tcW w:w="496" w:type="dxa"/>
          </w:tcPr>
          <w:p w:rsidR="0067705B" w:rsidRDefault="00EF3B5B">
            <w:pPr>
              <w:pStyle w:val="TableParagraph"/>
              <w:ind w:left="0" w:right="1"/>
              <w:jc w:val="center"/>
              <w:rPr>
                <w:sz w:val="20"/>
              </w:rPr>
            </w:pPr>
            <w:r>
              <w:rPr>
                <w:sz w:val="20"/>
              </w:rPr>
              <w:t>1</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86"/>
              <w:rPr>
                <w:sz w:val="20"/>
              </w:rPr>
            </w:pPr>
            <w:r>
              <w:rPr>
                <w:sz w:val="20"/>
              </w:rPr>
              <w:t>U+4E01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徵</w:t>
            </w:r>
          </w:p>
        </w:tc>
        <w:tc>
          <w:tcPr>
            <w:tcW w:w="770" w:type="dxa"/>
          </w:tcPr>
          <w:p w:rsidR="0067705B" w:rsidRDefault="00EF3B5B">
            <w:pPr>
              <w:pStyle w:val="TableParagraph"/>
              <w:rPr>
                <w:sz w:val="20"/>
              </w:rPr>
            </w:pPr>
            <w:r>
              <w:rPr>
                <w:sz w:val="20"/>
              </w:rPr>
              <w:t>zhēng</w:t>
            </w:r>
          </w:p>
        </w:tc>
        <w:tc>
          <w:tcPr>
            <w:tcW w:w="915" w:type="dxa"/>
            <w:tcBorders>
              <w:right w:val="nil"/>
            </w:tcBorders>
          </w:tcPr>
          <w:p w:rsidR="0067705B" w:rsidRDefault="00EF3B5B">
            <w:pPr>
              <w:pStyle w:val="TableParagraph"/>
              <w:rPr>
                <w:i/>
                <w:sz w:val="20"/>
              </w:rPr>
            </w:pPr>
            <w:r>
              <w:rPr>
                <w:i/>
                <w:sz w:val="20"/>
              </w:rPr>
              <w:t>tring</w:t>
            </w:r>
          </w:p>
        </w:tc>
        <w:tc>
          <w:tcPr>
            <w:tcW w:w="1869" w:type="dxa"/>
            <w:tcBorders>
              <w:left w:val="nil"/>
            </w:tcBorders>
          </w:tcPr>
          <w:p w:rsidR="0067705B" w:rsidRDefault="00EF3B5B">
            <w:pPr>
              <w:pStyle w:val="TableParagraph"/>
              <w:ind w:left="208"/>
              <w:rPr>
                <w:i/>
                <w:sz w:val="20"/>
              </w:rPr>
            </w:pPr>
            <w:r>
              <w:rPr>
                <w:i/>
                <w:sz w:val="20"/>
              </w:rPr>
              <w:t>(tr- + -ing A)</w:t>
            </w:r>
          </w:p>
        </w:tc>
        <w:tc>
          <w:tcPr>
            <w:tcW w:w="2782" w:type="dxa"/>
          </w:tcPr>
          <w:p w:rsidR="0067705B" w:rsidRDefault="00EF3B5B">
            <w:pPr>
              <w:pStyle w:val="TableParagraph"/>
              <w:rPr>
                <w:sz w:val="20"/>
              </w:rPr>
            </w:pPr>
            <w:r>
              <w:rPr>
                <w:w w:val="95"/>
                <w:sz w:val="20"/>
              </w:rPr>
              <w:t>*trəŋ</w:t>
            </w:r>
          </w:p>
        </w:tc>
        <w:tc>
          <w:tcPr>
            <w:tcW w:w="2870" w:type="dxa"/>
          </w:tcPr>
          <w:p w:rsidR="0067705B" w:rsidRDefault="00EF3B5B">
            <w:pPr>
              <w:pStyle w:val="TableParagraph"/>
              <w:ind w:left="38"/>
              <w:rPr>
                <w:sz w:val="20"/>
              </w:rPr>
            </w:pPr>
            <w:r>
              <w:rPr>
                <w:sz w:val="20"/>
              </w:rPr>
              <w:t>examine</w:t>
            </w:r>
          </w:p>
        </w:tc>
        <w:tc>
          <w:tcPr>
            <w:tcW w:w="928" w:type="dxa"/>
          </w:tcPr>
          <w:p w:rsidR="0067705B" w:rsidRDefault="00EF3B5B">
            <w:pPr>
              <w:pStyle w:val="TableParagraph"/>
              <w:ind w:left="214"/>
              <w:rPr>
                <w:sz w:val="20"/>
              </w:rPr>
            </w:pPr>
            <w:r>
              <w:rPr>
                <w:sz w:val="20"/>
              </w:rPr>
              <w:t>0891a</w:t>
            </w:r>
          </w:p>
        </w:tc>
        <w:tc>
          <w:tcPr>
            <w:tcW w:w="940" w:type="dxa"/>
          </w:tcPr>
          <w:p w:rsidR="0067705B" w:rsidRDefault="00EF3B5B">
            <w:pPr>
              <w:pStyle w:val="TableParagraph"/>
              <w:ind w:left="0" w:right="92"/>
              <w:jc w:val="right"/>
              <w:rPr>
                <w:sz w:val="20"/>
              </w:rPr>
            </w:pPr>
            <w:r>
              <w:rPr>
                <w:sz w:val="20"/>
              </w:rPr>
              <w:t>20842.07</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U+5FB5</w:t>
            </w:r>
          </w:p>
        </w:tc>
      </w:tr>
      <w:tr w:rsidR="0067705B">
        <w:trPr>
          <w:trHeight w:val="50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爭</w:t>
            </w:r>
          </w:p>
        </w:tc>
        <w:tc>
          <w:tcPr>
            <w:tcW w:w="770" w:type="dxa"/>
          </w:tcPr>
          <w:p w:rsidR="0067705B" w:rsidRDefault="00EF3B5B">
            <w:pPr>
              <w:pStyle w:val="TableParagraph"/>
              <w:spacing w:before="29"/>
              <w:rPr>
                <w:sz w:val="20"/>
              </w:rPr>
            </w:pPr>
            <w:r>
              <w:rPr>
                <w:sz w:val="20"/>
              </w:rPr>
              <w:t>zhēng</w:t>
            </w:r>
          </w:p>
        </w:tc>
        <w:tc>
          <w:tcPr>
            <w:tcW w:w="915" w:type="dxa"/>
            <w:tcBorders>
              <w:right w:val="nil"/>
            </w:tcBorders>
          </w:tcPr>
          <w:p w:rsidR="0067705B" w:rsidRDefault="00EF3B5B">
            <w:pPr>
              <w:pStyle w:val="TableParagraph"/>
              <w:spacing w:before="29"/>
              <w:rPr>
                <w:i/>
                <w:sz w:val="20"/>
              </w:rPr>
            </w:pPr>
            <w:r>
              <w:rPr>
                <w:i/>
                <w:sz w:val="20"/>
              </w:rPr>
              <w:t>tsreang</w:t>
            </w:r>
          </w:p>
        </w:tc>
        <w:tc>
          <w:tcPr>
            <w:tcW w:w="1869" w:type="dxa"/>
            <w:tcBorders>
              <w:left w:val="nil"/>
            </w:tcBorders>
          </w:tcPr>
          <w:p w:rsidR="0067705B" w:rsidRDefault="00EF3B5B">
            <w:pPr>
              <w:pStyle w:val="TableParagraph"/>
              <w:spacing w:before="29"/>
              <w:ind w:left="208"/>
              <w:rPr>
                <w:i/>
                <w:sz w:val="20"/>
              </w:rPr>
            </w:pPr>
            <w:r>
              <w:rPr>
                <w:i/>
                <w:sz w:val="20"/>
              </w:rPr>
              <w:t>(tsr- + -eang A)</w:t>
            </w:r>
          </w:p>
        </w:tc>
        <w:tc>
          <w:tcPr>
            <w:tcW w:w="2782" w:type="dxa"/>
          </w:tcPr>
          <w:p w:rsidR="0067705B" w:rsidRDefault="00EF3B5B">
            <w:pPr>
              <w:pStyle w:val="TableParagraph"/>
              <w:spacing w:before="36" w:line="232" w:lineRule="auto"/>
              <w:ind w:right="341"/>
              <w:rPr>
                <w:sz w:val="20"/>
              </w:rPr>
            </w:pPr>
            <w:r>
              <w:rPr>
                <w:sz w:val="20"/>
              </w:rPr>
              <w:t>*[ts]ˤreŋ</w:t>
            </w:r>
            <w:r>
              <w:rPr>
                <w:spacing w:val="-23"/>
                <w:sz w:val="20"/>
              </w:rPr>
              <w:t xml:space="preserve"> </w:t>
            </w:r>
            <w:r>
              <w:rPr>
                <w:sz w:val="20"/>
              </w:rPr>
              <w:t>(~</w:t>
            </w:r>
            <w:r>
              <w:rPr>
                <w:spacing w:val="-23"/>
                <w:sz w:val="20"/>
              </w:rPr>
              <w:t xml:space="preserve"> </w:t>
            </w:r>
            <w:r>
              <w:rPr>
                <w:sz w:val="20"/>
              </w:rPr>
              <w:t>*m-tsˤreŋ</w:t>
            </w:r>
            <w:r>
              <w:rPr>
                <w:spacing w:val="-23"/>
                <w:sz w:val="20"/>
              </w:rPr>
              <w:t xml:space="preserve"> </w:t>
            </w:r>
            <w:r>
              <w:rPr>
                <w:sz w:val="20"/>
              </w:rPr>
              <w:t>or</w:t>
            </w:r>
            <w:r>
              <w:rPr>
                <w:spacing w:val="-23"/>
                <w:sz w:val="20"/>
              </w:rPr>
              <w:t xml:space="preserve"> </w:t>
            </w:r>
            <w:r>
              <w:rPr>
                <w:sz w:val="20"/>
              </w:rPr>
              <w:t>*mə- tsˤreŋ)</w:t>
            </w:r>
          </w:p>
        </w:tc>
        <w:tc>
          <w:tcPr>
            <w:tcW w:w="2870" w:type="dxa"/>
          </w:tcPr>
          <w:p w:rsidR="0067705B" w:rsidRDefault="00EF3B5B">
            <w:pPr>
              <w:pStyle w:val="TableParagraph"/>
              <w:spacing w:before="29"/>
              <w:ind w:left="38"/>
              <w:rPr>
                <w:sz w:val="20"/>
              </w:rPr>
            </w:pPr>
            <w:r>
              <w:rPr>
                <w:sz w:val="20"/>
              </w:rPr>
              <w:t>strife, quarrel</w:t>
            </w:r>
          </w:p>
        </w:tc>
        <w:tc>
          <w:tcPr>
            <w:tcW w:w="928" w:type="dxa"/>
          </w:tcPr>
          <w:p w:rsidR="0067705B" w:rsidRDefault="00EF3B5B">
            <w:pPr>
              <w:pStyle w:val="TableParagraph"/>
              <w:spacing w:before="29"/>
              <w:ind w:left="214"/>
              <w:rPr>
                <w:sz w:val="20"/>
              </w:rPr>
            </w:pPr>
            <w:r>
              <w:rPr>
                <w:sz w:val="20"/>
              </w:rPr>
              <w:t>0811a</w:t>
            </w:r>
          </w:p>
        </w:tc>
        <w:tc>
          <w:tcPr>
            <w:tcW w:w="940" w:type="dxa"/>
          </w:tcPr>
          <w:p w:rsidR="0067705B" w:rsidRDefault="00EF3B5B">
            <w:pPr>
              <w:pStyle w:val="TableParagraph"/>
              <w:spacing w:before="29"/>
              <w:ind w:left="0" w:right="92"/>
              <w:jc w:val="right"/>
              <w:rPr>
                <w:sz w:val="20"/>
              </w:rPr>
            </w:pPr>
            <w:r>
              <w:rPr>
                <w:sz w:val="20"/>
              </w:rPr>
              <w:t>32031.03</w:t>
            </w:r>
          </w:p>
        </w:tc>
        <w:tc>
          <w:tcPr>
            <w:tcW w:w="496" w:type="dxa"/>
          </w:tcPr>
          <w:p w:rsidR="0067705B" w:rsidRDefault="00EF3B5B">
            <w:pPr>
              <w:pStyle w:val="TableParagraph"/>
              <w:spacing w:before="29"/>
              <w:ind w:left="75" w:right="76"/>
              <w:jc w:val="center"/>
              <w:rPr>
                <w:sz w:val="20"/>
              </w:rPr>
            </w:pPr>
            <w:r>
              <w:rPr>
                <w:sz w:val="20"/>
              </w:rPr>
              <w:t>87</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74"/>
              <w:rPr>
                <w:sz w:val="20"/>
              </w:rPr>
            </w:pPr>
            <w:r>
              <w:rPr>
                <w:sz w:val="20"/>
              </w:rPr>
              <w:t>U+722D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烝</w:t>
            </w:r>
          </w:p>
        </w:tc>
        <w:tc>
          <w:tcPr>
            <w:tcW w:w="770" w:type="dxa"/>
          </w:tcPr>
          <w:p w:rsidR="0067705B" w:rsidRDefault="00EF3B5B">
            <w:pPr>
              <w:pStyle w:val="TableParagraph"/>
              <w:rPr>
                <w:sz w:val="20"/>
              </w:rPr>
            </w:pPr>
            <w:r>
              <w:rPr>
                <w:sz w:val="20"/>
              </w:rPr>
              <w:t>zhēng</w:t>
            </w:r>
          </w:p>
        </w:tc>
        <w:tc>
          <w:tcPr>
            <w:tcW w:w="915" w:type="dxa"/>
            <w:tcBorders>
              <w:right w:val="nil"/>
            </w:tcBorders>
          </w:tcPr>
          <w:p w:rsidR="0067705B" w:rsidRDefault="00EF3B5B">
            <w:pPr>
              <w:pStyle w:val="TableParagraph"/>
              <w:rPr>
                <w:i/>
                <w:sz w:val="20"/>
              </w:rPr>
            </w:pPr>
            <w:r>
              <w:rPr>
                <w:i/>
                <w:sz w:val="20"/>
              </w:rPr>
              <w:t>tsying</w:t>
            </w:r>
          </w:p>
        </w:tc>
        <w:tc>
          <w:tcPr>
            <w:tcW w:w="1869" w:type="dxa"/>
            <w:tcBorders>
              <w:left w:val="nil"/>
            </w:tcBorders>
          </w:tcPr>
          <w:p w:rsidR="0067705B" w:rsidRDefault="00EF3B5B">
            <w:pPr>
              <w:pStyle w:val="TableParagraph"/>
              <w:ind w:left="208"/>
              <w:rPr>
                <w:i/>
                <w:sz w:val="20"/>
              </w:rPr>
            </w:pPr>
            <w:r>
              <w:rPr>
                <w:i/>
                <w:sz w:val="20"/>
              </w:rPr>
              <w:t>(tsy- + -ing A)</w:t>
            </w:r>
          </w:p>
        </w:tc>
        <w:tc>
          <w:tcPr>
            <w:tcW w:w="2782" w:type="dxa"/>
          </w:tcPr>
          <w:p w:rsidR="0067705B" w:rsidRDefault="00EF3B5B">
            <w:pPr>
              <w:pStyle w:val="TableParagraph"/>
              <w:rPr>
                <w:sz w:val="20"/>
              </w:rPr>
            </w:pPr>
            <w:r>
              <w:rPr>
                <w:w w:val="90"/>
                <w:sz w:val="20"/>
              </w:rPr>
              <w:t>*təŋ</w:t>
            </w:r>
          </w:p>
        </w:tc>
        <w:tc>
          <w:tcPr>
            <w:tcW w:w="2870" w:type="dxa"/>
          </w:tcPr>
          <w:p w:rsidR="0067705B" w:rsidRDefault="00EF3B5B">
            <w:pPr>
              <w:pStyle w:val="TableParagraph"/>
              <w:ind w:left="38"/>
              <w:rPr>
                <w:sz w:val="20"/>
              </w:rPr>
            </w:pPr>
            <w:r>
              <w:rPr>
                <w:sz w:val="20"/>
              </w:rPr>
              <w:t>to rise (of steam); steam (v.t.)</w:t>
            </w:r>
          </w:p>
        </w:tc>
        <w:tc>
          <w:tcPr>
            <w:tcW w:w="928" w:type="dxa"/>
          </w:tcPr>
          <w:p w:rsidR="0067705B" w:rsidRDefault="00EF3B5B">
            <w:pPr>
              <w:pStyle w:val="TableParagraph"/>
              <w:ind w:left="210"/>
              <w:rPr>
                <w:sz w:val="20"/>
              </w:rPr>
            </w:pPr>
            <w:r>
              <w:rPr>
                <w:sz w:val="20"/>
              </w:rPr>
              <w:t>0896h</w:t>
            </w:r>
          </w:p>
        </w:tc>
        <w:tc>
          <w:tcPr>
            <w:tcW w:w="940" w:type="dxa"/>
          </w:tcPr>
          <w:p w:rsidR="0067705B" w:rsidRDefault="00EF3B5B">
            <w:pPr>
              <w:pStyle w:val="TableParagraph"/>
              <w:ind w:left="0" w:right="92"/>
              <w:jc w:val="right"/>
              <w:rPr>
                <w:sz w:val="20"/>
              </w:rPr>
            </w:pPr>
            <w:r>
              <w:rPr>
                <w:sz w:val="20"/>
              </w:rPr>
              <w:t>32202.07</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2"/>
              <w:rPr>
                <w:sz w:val="20"/>
              </w:rPr>
            </w:pPr>
            <w:r>
              <w:rPr>
                <w:sz w:val="20"/>
              </w:rPr>
              <w:t>U+70DD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脀</w:t>
            </w:r>
          </w:p>
        </w:tc>
        <w:tc>
          <w:tcPr>
            <w:tcW w:w="770" w:type="dxa"/>
          </w:tcPr>
          <w:p w:rsidR="0067705B" w:rsidRDefault="00EF3B5B">
            <w:pPr>
              <w:pStyle w:val="TableParagraph"/>
              <w:rPr>
                <w:sz w:val="20"/>
              </w:rPr>
            </w:pPr>
            <w:r>
              <w:rPr>
                <w:sz w:val="20"/>
              </w:rPr>
              <w:t>zhēng</w:t>
            </w:r>
          </w:p>
        </w:tc>
        <w:tc>
          <w:tcPr>
            <w:tcW w:w="915" w:type="dxa"/>
            <w:tcBorders>
              <w:right w:val="nil"/>
            </w:tcBorders>
          </w:tcPr>
          <w:p w:rsidR="0067705B" w:rsidRDefault="00EF3B5B">
            <w:pPr>
              <w:pStyle w:val="TableParagraph"/>
              <w:rPr>
                <w:i/>
                <w:sz w:val="20"/>
              </w:rPr>
            </w:pPr>
            <w:r>
              <w:rPr>
                <w:i/>
                <w:sz w:val="20"/>
              </w:rPr>
              <w:t>tsying</w:t>
            </w:r>
          </w:p>
        </w:tc>
        <w:tc>
          <w:tcPr>
            <w:tcW w:w="1869" w:type="dxa"/>
            <w:tcBorders>
              <w:left w:val="nil"/>
            </w:tcBorders>
          </w:tcPr>
          <w:p w:rsidR="0067705B" w:rsidRDefault="00EF3B5B">
            <w:pPr>
              <w:pStyle w:val="TableParagraph"/>
              <w:ind w:left="208"/>
              <w:rPr>
                <w:i/>
                <w:sz w:val="20"/>
              </w:rPr>
            </w:pPr>
            <w:r>
              <w:rPr>
                <w:i/>
                <w:sz w:val="20"/>
              </w:rPr>
              <w:t>(tsy- + -ing A)</w:t>
            </w:r>
          </w:p>
        </w:tc>
        <w:tc>
          <w:tcPr>
            <w:tcW w:w="2782" w:type="dxa"/>
          </w:tcPr>
          <w:p w:rsidR="0067705B" w:rsidRDefault="00EF3B5B">
            <w:pPr>
              <w:pStyle w:val="TableParagraph"/>
              <w:rPr>
                <w:sz w:val="20"/>
              </w:rPr>
            </w:pPr>
            <w:r>
              <w:rPr>
                <w:w w:val="90"/>
                <w:sz w:val="20"/>
              </w:rPr>
              <w:t>*təŋ</w:t>
            </w:r>
          </w:p>
        </w:tc>
        <w:tc>
          <w:tcPr>
            <w:tcW w:w="2870" w:type="dxa"/>
          </w:tcPr>
          <w:p w:rsidR="0067705B" w:rsidRDefault="00EF3B5B">
            <w:pPr>
              <w:pStyle w:val="TableParagraph"/>
              <w:ind w:left="38"/>
              <w:rPr>
                <w:sz w:val="20"/>
              </w:rPr>
            </w:pPr>
            <w:r>
              <w:rPr>
                <w:sz w:val="20"/>
              </w:rPr>
              <w:t>present (meat) in sacrifice</w:t>
            </w:r>
          </w:p>
        </w:tc>
        <w:tc>
          <w:tcPr>
            <w:tcW w:w="928" w:type="dxa"/>
          </w:tcPr>
          <w:p w:rsidR="0067705B" w:rsidRDefault="00EF3B5B">
            <w:pPr>
              <w:pStyle w:val="TableParagraph"/>
              <w:ind w:left="232"/>
              <w:rPr>
                <w:sz w:val="20"/>
              </w:rPr>
            </w:pPr>
            <w:r>
              <w:rPr>
                <w:sz w:val="20"/>
              </w:rPr>
              <w:t>0896j</w:t>
            </w:r>
          </w:p>
        </w:tc>
        <w:tc>
          <w:tcPr>
            <w:tcW w:w="940" w:type="dxa"/>
          </w:tcPr>
          <w:p w:rsidR="0067705B" w:rsidRDefault="00EF3B5B">
            <w:pPr>
              <w:pStyle w:val="TableParagraph"/>
              <w:ind w:left="0" w:right="92"/>
              <w:jc w:val="right"/>
              <w:rPr>
                <w:sz w:val="20"/>
              </w:rPr>
            </w:pPr>
            <w:r>
              <w:rPr>
                <w:sz w:val="20"/>
              </w:rPr>
              <w:t>32073.06</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U+8100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蒸</w:t>
            </w:r>
          </w:p>
        </w:tc>
        <w:tc>
          <w:tcPr>
            <w:tcW w:w="770" w:type="dxa"/>
          </w:tcPr>
          <w:p w:rsidR="0067705B" w:rsidRDefault="00EF3B5B">
            <w:pPr>
              <w:pStyle w:val="TableParagraph"/>
              <w:rPr>
                <w:sz w:val="20"/>
              </w:rPr>
            </w:pPr>
            <w:r>
              <w:rPr>
                <w:sz w:val="20"/>
              </w:rPr>
              <w:t>zhēng</w:t>
            </w:r>
          </w:p>
        </w:tc>
        <w:tc>
          <w:tcPr>
            <w:tcW w:w="915" w:type="dxa"/>
            <w:tcBorders>
              <w:right w:val="nil"/>
            </w:tcBorders>
          </w:tcPr>
          <w:p w:rsidR="0067705B" w:rsidRDefault="00EF3B5B">
            <w:pPr>
              <w:pStyle w:val="TableParagraph"/>
              <w:rPr>
                <w:i/>
                <w:sz w:val="20"/>
              </w:rPr>
            </w:pPr>
            <w:r>
              <w:rPr>
                <w:i/>
                <w:sz w:val="20"/>
              </w:rPr>
              <w:t>tsying</w:t>
            </w:r>
          </w:p>
        </w:tc>
        <w:tc>
          <w:tcPr>
            <w:tcW w:w="1869" w:type="dxa"/>
            <w:tcBorders>
              <w:left w:val="nil"/>
            </w:tcBorders>
          </w:tcPr>
          <w:p w:rsidR="0067705B" w:rsidRDefault="00EF3B5B">
            <w:pPr>
              <w:pStyle w:val="TableParagraph"/>
              <w:ind w:left="208"/>
              <w:rPr>
                <w:i/>
                <w:sz w:val="20"/>
              </w:rPr>
            </w:pPr>
            <w:r>
              <w:rPr>
                <w:i/>
                <w:sz w:val="20"/>
              </w:rPr>
              <w:t>(tsy- + -ing A)</w:t>
            </w:r>
          </w:p>
        </w:tc>
        <w:tc>
          <w:tcPr>
            <w:tcW w:w="2782" w:type="dxa"/>
          </w:tcPr>
          <w:p w:rsidR="0067705B" w:rsidRDefault="00EF3B5B">
            <w:pPr>
              <w:pStyle w:val="TableParagraph"/>
              <w:rPr>
                <w:sz w:val="20"/>
              </w:rPr>
            </w:pPr>
            <w:r>
              <w:rPr>
                <w:w w:val="90"/>
                <w:sz w:val="20"/>
              </w:rPr>
              <w:t>*təŋ</w:t>
            </w:r>
          </w:p>
        </w:tc>
        <w:tc>
          <w:tcPr>
            <w:tcW w:w="2870" w:type="dxa"/>
          </w:tcPr>
          <w:p w:rsidR="0067705B" w:rsidRDefault="00EF3B5B">
            <w:pPr>
              <w:pStyle w:val="TableParagraph"/>
              <w:ind w:left="38"/>
              <w:rPr>
                <w:sz w:val="20"/>
              </w:rPr>
            </w:pPr>
            <w:r>
              <w:rPr>
                <w:sz w:val="20"/>
              </w:rPr>
              <w:t>twigs as firewood</w:t>
            </w:r>
          </w:p>
        </w:tc>
        <w:tc>
          <w:tcPr>
            <w:tcW w:w="928" w:type="dxa"/>
          </w:tcPr>
          <w:p w:rsidR="0067705B" w:rsidRDefault="00EF3B5B">
            <w:pPr>
              <w:pStyle w:val="TableParagraph"/>
              <w:ind w:left="210"/>
              <w:rPr>
                <w:sz w:val="20"/>
              </w:rPr>
            </w:pPr>
            <w:r>
              <w:rPr>
                <w:sz w:val="20"/>
              </w:rPr>
              <w:t>0896k</w:t>
            </w:r>
          </w:p>
        </w:tc>
        <w:tc>
          <w:tcPr>
            <w:tcW w:w="940" w:type="dxa"/>
          </w:tcPr>
          <w:p w:rsidR="0067705B" w:rsidRDefault="00EF3B5B">
            <w:pPr>
              <w:pStyle w:val="TableParagraph"/>
              <w:ind w:left="0" w:right="92"/>
              <w:jc w:val="right"/>
              <w:rPr>
                <w:sz w:val="20"/>
              </w:rPr>
            </w:pPr>
            <w:r>
              <w:rPr>
                <w:sz w:val="20"/>
              </w:rPr>
              <w:t>53273.04</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U+84B8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正</w:t>
            </w:r>
          </w:p>
        </w:tc>
        <w:tc>
          <w:tcPr>
            <w:tcW w:w="770" w:type="dxa"/>
          </w:tcPr>
          <w:p w:rsidR="0067705B" w:rsidRDefault="00EF3B5B">
            <w:pPr>
              <w:pStyle w:val="TableParagraph"/>
              <w:rPr>
                <w:sz w:val="20"/>
              </w:rPr>
            </w:pPr>
            <w:r>
              <w:rPr>
                <w:sz w:val="20"/>
              </w:rPr>
              <w:t>zhēng</w:t>
            </w:r>
          </w:p>
        </w:tc>
        <w:tc>
          <w:tcPr>
            <w:tcW w:w="915" w:type="dxa"/>
            <w:tcBorders>
              <w:right w:val="nil"/>
            </w:tcBorders>
          </w:tcPr>
          <w:p w:rsidR="0067705B" w:rsidRDefault="00EF3B5B">
            <w:pPr>
              <w:pStyle w:val="TableParagraph"/>
              <w:rPr>
                <w:i/>
                <w:sz w:val="20"/>
              </w:rPr>
            </w:pPr>
            <w:r>
              <w:rPr>
                <w:i/>
                <w:sz w:val="20"/>
              </w:rPr>
              <w:t>tsyeng</w:t>
            </w:r>
          </w:p>
        </w:tc>
        <w:tc>
          <w:tcPr>
            <w:tcW w:w="1869" w:type="dxa"/>
            <w:tcBorders>
              <w:left w:val="nil"/>
            </w:tcBorders>
          </w:tcPr>
          <w:p w:rsidR="0067705B" w:rsidRDefault="00EF3B5B">
            <w:pPr>
              <w:pStyle w:val="TableParagraph"/>
              <w:ind w:left="208"/>
              <w:rPr>
                <w:i/>
                <w:sz w:val="20"/>
              </w:rPr>
            </w:pPr>
            <w:r>
              <w:rPr>
                <w:i/>
                <w:sz w:val="20"/>
              </w:rPr>
              <w:t>(tsy- + -jeng A)</w:t>
            </w:r>
          </w:p>
        </w:tc>
        <w:tc>
          <w:tcPr>
            <w:tcW w:w="2782" w:type="dxa"/>
          </w:tcPr>
          <w:p w:rsidR="0067705B" w:rsidRDefault="00EF3B5B">
            <w:pPr>
              <w:pStyle w:val="TableParagraph"/>
              <w:rPr>
                <w:sz w:val="20"/>
              </w:rPr>
            </w:pPr>
            <w:r>
              <w:rPr>
                <w:sz w:val="20"/>
              </w:rPr>
              <w:t>*C.teŋ</w:t>
            </w:r>
          </w:p>
        </w:tc>
        <w:tc>
          <w:tcPr>
            <w:tcW w:w="2870" w:type="dxa"/>
          </w:tcPr>
          <w:p w:rsidR="0067705B" w:rsidRDefault="00EF3B5B">
            <w:pPr>
              <w:pStyle w:val="TableParagraph"/>
              <w:ind w:left="38"/>
              <w:rPr>
                <w:sz w:val="20"/>
              </w:rPr>
            </w:pPr>
            <w:r>
              <w:rPr>
                <w:sz w:val="20"/>
              </w:rPr>
              <w:t>1st (month)</w:t>
            </w:r>
          </w:p>
        </w:tc>
        <w:tc>
          <w:tcPr>
            <w:tcW w:w="928" w:type="dxa"/>
          </w:tcPr>
          <w:p w:rsidR="0067705B" w:rsidRDefault="00EF3B5B">
            <w:pPr>
              <w:pStyle w:val="TableParagraph"/>
              <w:ind w:left="232"/>
              <w:rPr>
                <w:sz w:val="20"/>
              </w:rPr>
            </w:pPr>
            <w:r>
              <w:rPr>
                <w:sz w:val="20"/>
              </w:rPr>
              <w:t>0833j</w:t>
            </w:r>
          </w:p>
        </w:tc>
        <w:tc>
          <w:tcPr>
            <w:tcW w:w="940" w:type="dxa"/>
          </w:tcPr>
          <w:p w:rsidR="0067705B" w:rsidRDefault="00EF3B5B">
            <w:pPr>
              <w:pStyle w:val="TableParagraph"/>
              <w:ind w:left="0" w:right="92"/>
              <w:jc w:val="right"/>
              <w:rPr>
                <w:sz w:val="20"/>
              </w:rPr>
            </w:pPr>
            <w:r>
              <w:rPr>
                <w:sz w:val="20"/>
              </w:rPr>
              <w:t>21436.01</w:t>
            </w:r>
          </w:p>
        </w:tc>
        <w:tc>
          <w:tcPr>
            <w:tcW w:w="496" w:type="dxa"/>
          </w:tcPr>
          <w:p w:rsidR="0067705B" w:rsidRDefault="00EF3B5B">
            <w:pPr>
              <w:pStyle w:val="TableParagraph"/>
              <w:ind w:left="75" w:right="76"/>
              <w:jc w:val="center"/>
              <w:rPr>
                <w:sz w:val="20"/>
              </w:rPr>
            </w:pPr>
            <w:r>
              <w:rPr>
                <w:sz w:val="20"/>
              </w:rPr>
              <w:t>77</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80"/>
              <w:rPr>
                <w:sz w:val="20"/>
              </w:rPr>
            </w:pPr>
            <w:r>
              <w:rPr>
                <w:sz w:val="20"/>
              </w:rPr>
              <w:t>U+6B63</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征</w:t>
            </w:r>
          </w:p>
        </w:tc>
        <w:tc>
          <w:tcPr>
            <w:tcW w:w="770" w:type="dxa"/>
          </w:tcPr>
          <w:p w:rsidR="0067705B" w:rsidRDefault="00EF3B5B">
            <w:pPr>
              <w:pStyle w:val="TableParagraph"/>
              <w:rPr>
                <w:sz w:val="20"/>
              </w:rPr>
            </w:pPr>
            <w:r>
              <w:rPr>
                <w:sz w:val="20"/>
              </w:rPr>
              <w:t>zhēng</w:t>
            </w:r>
          </w:p>
        </w:tc>
        <w:tc>
          <w:tcPr>
            <w:tcW w:w="915" w:type="dxa"/>
            <w:tcBorders>
              <w:right w:val="nil"/>
            </w:tcBorders>
          </w:tcPr>
          <w:p w:rsidR="0067705B" w:rsidRDefault="00EF3B5B">
            <w:pPr>
              <w:pStyle w:val="TableParagraph"/>
              <w:rPr>
                <w:i/>
                <w:sz w:val="20"/>
              </w:rPr>
            </w:pPr>
            <w:r>
              <w:rPr>
                <w:i/>
                <w:sz w:val="20"/>
              </w:rPr>
              <w:t>tsyeng</w:t>
            </w:r>
          </w:p>
        </w:tc>
        <w:tc>
          <w:tcPr>
            <w:tcW w:w="1869" w:type="dxa"/>
            <w:tcBorders>
              <w:left w:val="nil"/>
            </w:tcBorders>
          </w:tcPr>
          <w:p w:rsidR="0067705B" w:rsidRDefault="00EF3B5B">
            <w:pPr>
              <w:pStyle w:val="TableParagraph"/>
              <w:ind w:left="208"/>
              <w:rPr>
                <w:i/>
                <w:sz w:val="20"/>
              </w:rPr>
            </w:pPr>
            <w:r>
              <w:rPr>
                <w:i/>
                <w:sz w:val="20"/>
              </w:rPr>
              <w:t>(tsy- + -jeng A)</w:t>
            </w:r>
          </w:p>
        </w:tc>
        <w:tc>
          <w:tcPr>
            <w:tcW w:w="2782" w:type="dxa"/>
          </w:tcPr>
          <w:p w:rsidR="0067705B" w:rsidRDefault="00EF3B5B">
            <w:pPr>
              <w:pStyle w:val="TableParagraph"/>
              <w:rPr>
                <w:sz w:val="20"/>
              </w:rPr>
            </w:pPr>
            <w:r>
              <w:rPr>
                <w:sz w:val="20"/>
              </w:rPr>
              <w:t>*teŋ</w:t>
            </w:r>
          </w:p>
        </w:tc>
        <w:tc>
          <w:tcPr>
            <w:tcW w:w="2870" w:type="dxa"/>
          </w:tcPr>
          <w:p w:rsidR="0067705B" w:rsidRDefault="00EF3B5B">
            <w:pPr>
              <w:pStyle w:val="TableParagraph"/>
              <w:spacing w:before="34" w:line="232" w:lineRule="auto"/>
              <w:ind w:left="38" w:right="440"/>
              <w:rPr>
                <w:sz w:val="20"/>
              </w:rPr>
            </w:pPr>
            <w:r>
              <w:rPr>
                <w:sz w:val="20"/>
              </w:rPr>
              <w:t>to correct; to go on a punitive expedition</w:t>
            </w:r>
          </w:p>
        </w:tc>
        <w:tc>
          <w:tcPr>
            <w:tcW w:w="928" w:type="dxa"/>
          </w:tcPr>
          <w:p w:rsidR="0067705B" w:rsidRDefault="00EF3B5B">
            <w:pPr>
              <w:pStyle w:val="TableParagraph"/>
              <w:ind w:left="210"/>
              <w:rPr>
                <w:sz w:val="20"/>
              </w:rPr>
            </w:pPr>
            <w:r>
              <w:rPr>
                <w:sz w:val="20"/>
              </w:rPr>
              <w:t>0833o</w:t>
            </w:r>
          </w:p>
        </w:tc>
        <w:tc>
          <w:tcPr>
            <w:tcW w:w="940" w:type="dxa"/>
          </w:tcPr>
          <w:p w:rsidR="0067705B" w:rsidRDefault="00EF3B5B">
            <w:pPr>
              <w:pStyle w:val="TableParagraph"/>
              <w:ind w:left="0" w:right="92"/>
              <w:jc w:val="right"/>
              <w:rPr>
                <w:sz w:val="20"/>
              </w:rPr>
            </w:pPr>
            <w:r>
              <w:rPr>
                <w:sz w:val="20"/>
              </w:rPr>
              <w:t>20815.02</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U+5F81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撜</w:t>
            </w:r>
          </w:p>
        </w:tc>
        <w:tc>
          <w:tcPr>
            <w:tcW w:w="770" w:type="dxa"/>
          </w:tcPr>
          <w:p w:rsidR="0067705B" w:rsidRDefault="00EF3B5B">
            <w:pPr>
              <w:pStyle w:val="TableParagraph"/>
              <w:rPr>
                <w:sz w:val="20"/>
              </w:rPr>
            </w:pPr>
            <w:r>
              <w:rPr>
                <w:sz w:val="20"/>
              </w:rPr>
              <w:t>zhěng</w:t>
            </w:r>
          </w:p>
        </w:tc>
        <w:tc>
          <w:tcPr>
            <w:tcW w:w="915" w:type="dxa"/>
            <w:tcBorders>
              <w:right w:val="nil"/>
            </w:tcBorders>
          </w:tcPr>
          <w:p w:rsidR="0067705B" w:rsidRDefault="00EF3B5B">
            <w:pPr>
              <w:pStyle w:val="TableParagraph"/>
              <w:rPr>
                <w:i/>
                <w:sz w:val="20"/>
              </w:rPr>
            </w:pPr>
            <w:r>
              <w:rPr>
                <w:i/>
                <w:sz w:val="20"/>
              </w:rPr>
              <w:t>tsyingX</w:t>
            </w:r>
          </w:p>
        </w:tc>
        <w:tc>
          <w:tcPr>
            <w:tcW w:w="1869" w:type="dxa"/>
            <w:tcBorders>
              <w:left w:val="nil"/>
            </w:tcBorders>
          </w:tcPr>
          <w:p w:rsidR="0067705B" w:rsidRDefault="00EF3B5B">
            <w:pPr>
              <w:pStyle w:val="TableParagraph"/>
              <w:ind w:left="208"/>
              <w:rPr>
                <w:i/>
                <w:sz w:val="20"/>
              </w:rPr>
            </w:pPr>
            <w:r>
              <w:rPr>
                <w:i/>
                <w:sz w:val="20"/>
              </w:rPr>
              <w:t>(tsy- + -ing B)</w:t>
            </w:r>
          </w:p>
        </w:tc>
        <w:tc>
          <w:tcPr>
            <w:tcW w:w="2782" w:type="dxa"/>
          </w:tcPr>
          <w:p w:rsidR="0067705B" w:rsidRDefault="00EF3B5B">
            <w:pPr>
              <w:pStyle w:val="TableParagraph"/>
              <w:rPr>
                <w:sz w:val="20"/>
              </w:rPr>
            </w:pPr>
            <w:r>
              <w:rPr>
                <w:w w:val="95"/>
                <w:sz w:val="20"/>
              </w:rPr>
              <w:t>*təŋʔ</w:t>
            </w:r>
          </w:p>
        </w:tc>
        <w:tc>
          <w:tcPr>
            <w:tcW w:w="2870" w:type="dxa"/>
          </w:tcPr>
          <w:p w:rsidR="0067705B" w:rsidRDefault="00EF3B5B">
            <w:pPr>
              <w:pStyle w:val="TableParagraph"/>
              <w:ind w:left="38"/>
              <w:rPr>
                <w:sz w:val="20"/>
              </w:rPr>
            </w:pPr>
            <w:r>
              <w:rPr>
                <w:sz w:val="20"/>
              </w:rPr>
              <w:t>lift up</w:t>
            </w:r>
          </w:p>
        </w:tc>
        <w:tc>
          <w:tcPr>
            <w:tcW w:w="928" w:type="dxa"/>
          </w:tcPr>
          <w:p w:rsidR="0067705B" w:rsidRDefault="00EF3B5B">
            <w:pPr>
              <w:pStyle w:val="TableParagraph"/>
              <w:ind w:left="226"/>
              <w:rPr>
                <w:sz w:val="20"/>
              </w:rPr>
            </w:pPr>
            <w:r>
              <w:rPr>
                <w:sz w:val="20"/>
              </w:rPr>
              <w:t>0883-</w:t>
            </w:r>
          </w:p>
        </w:tc>
        <w:tc>
          <w:tcPr>
            <w:tcW w:w="940" w:type="dxa"/>
          </w:tcPr>
          <w:p w:rsidR="0067705B" w:rsidRDefault="00EF3B5B">
            <w:pPr>
              <w:pStyle w:val="TableParagraph"/>
              <w:ind w:left="0" w:right="92"/>
              <w:jc w:val="right"/>
              <w:rPr>
                <w:sz w:val="20"/>
              </w:rPr>
            </w:pPr>
            <w:r>
              <w:rPr>
                <w:sz w:val="20"/>
              </w:rPr>
              <w:t>31964.05</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0"/>
              <w:rPr>
                <w:sz w:val="20"/>
              </w:rPr>
            </w:pPr>
            <w:r>
              <w:rPr>
                <w:sz w:val="20"/>
              </w:rPr>
              <w:t>U+649C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拯</w:t>
            </w:r>
          </w:p>
        </w:tc>
        <w:tc>
          <w:tcPr>
            <w:tcW w:w="770" w:type="dxa"/>
          </w:tcPr>
          <w:p w:rsidR="0067705B" w:rsidRDefault="00EF3B5B">
            <w:pPr>
              <w:pStyle w:val="TableParagraph"/>
              <w:rPr>
                <w:sz w:val="20"/>
              </w:rPr>
            </w:pPr>
            <w:r>
              <w:rPr>
                <w:sz w:val="20"/>
              </w:rPr>
              <w:t>zhěng</w:t>
            </w:r>
          </w:p>
        </w:tc>
        <w:tc>
          <w:tcPr>
            <w:tcW w:w="915" w:type="dxa"/>
            <w:tcBorders>
              <w:right w:val="nil"/>
            </w:tcBorders>
          </w:tcPr>
          <w:p w:rsidR="0067705B" w:rsidRDefault="00EF3B5B">
            <w:pPr>
              <w:pStyle w:val="TableParagraph"/>
              <w:rPr>
                <w:i/>
                <w:sz w:val="20"/>
              </w:rPr>
            </w:pPr>
            <w:r>
              <w:rPr>
                <w:i/>
                <w:sz w:val="20"/>
              </w:rPr>
              <w:t>tsyingX</w:t>
            </w:r>
          </w:p>
        </w:tc>
        <w:tc>
          <w:tcPr>
            <w:tcW w:w="1869" w:type="dxa"/>
            <w:tcBorders>
              <w:left w:val="nil"/>
            </w:tcBorders>
          </w:tcPr>
          <w:p w:rsidR="0067705B" w:rsidRDefault="00EF3B5B">
            <w:pPr>
              <w:pStyle w:val="TableParagraph"/>
              <w:ind w:left="208"/>
              <w:rPr>
                <w:i/>
                <w:sz w:val="20"/>
              </w:rPr>
            </w:pPr>
            <w:r>
              <w:rPr>
                <w:i/>
                <w:sz w:val="20"/>
              </w:rPr>
              <w:t>(tsy- + -ing B)</w:t>
            </w:r>
          </w:p>
        </w:tc>
        <w:tc>
          <w:tcPr>
            <w:tcW w:w="2782" w:type="dxa"/>
          </w:tcPr>
          <w:p w:rsidR="0067705B" w:rsidRDefault="00EF3B5B">
            <w:pPr>
              <w:pStyle w:val="TableParagraph"/>
              <w:rPr>
                <w:sz w:val="20"/>
              </w:rPr>
            </w:pPr>
            <w:r>
              <w:rPr>
                <w:w w:val="95"/>
                <w:sz w:val="20"/>
              </w:rPr>
              <w:t>*təŋʔ</w:t>
            </w:r>
          </w:p>
        </w:tc>
        <w:tc>
          <w:tcPr>
            <w:tcW w:w="2870" w:type="dxa"/>
          </w:tcPr>
          <w:p w:rsidR="0067705B" w:rsidRDefault="00EF3B5B">
            <w:pPr>
              <w:pStyle w:val="TableParagraph"/>
              <w:ind w:left="38"/>
              <w:rPr>
                <w:sz w:val="20"/>
              </w:rPr>
            </w:pPr>
            <w:r>
              <w:rPr>
                <w:sz w:val="20"/>
              </w:rPr>
              <w:t>lift up</w:t>
            </w:r>
          </w:p>
        </w:tc>
        <w:tc>
          <w:tcPr>
            <w:tcW w:w="928" w:type="dxa"/>
          </w:tcPr>
          <w:p w:rsidR="0067705B" w:rsidRDefault="00EF3B5B">
            <w:pPr>
              <w:pStyle w:val="TableParagraph"/>
              <w:ind w:left="232"/>
              <w:rPr>
                <w:sz w:val="20"/>
              </w:rPr>
            </w:pPr>
            <w:r>
              <w:rPr>
                <w:sz w:val="20"/>
              </w:rPr>
              <w:t>0896i</w:t>
            </w:r>
          </w:p>
        </w:tc>
        <w:tc>
          <w:tcPr>
            <w:tcW w:w="940" w:type="dxa"/>
          </w:tcPr>
          <w:p w:rsidR="0067705B" w:rsidRDefault="00EF3B5B">
            <w:pPr>
              <w:pStyle w:val="TableParagraph"/>
              <w:ind w:left="0" w:right="92"/>
              <w:jc w:val="right"/>
              <w:rPr>
                <w:sz w:val="20"/>
              </w:rPr>
            </w:pPr>
            <w:r>
              <w:rPr>
                <w:sz w:val="20"/>
              </w:rPr>
              <w:t>31876.08</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U+62EF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抍</w:t>
            </w:r>
          </w:p>
        </w:tc>
        <w:tc>
          <w:tcPr>
            <w:tcW w:w="770" w:type="dxa"/>
          </w:tcPr>
          <w:p w:rsidR="0067705B" w:rsidRDefault="00EF3B5B">
            <w:pPr>
              <w:pStyle w:val="TableParagraph"/>
              <w:rPr>
                <w:sz w:val="20"/>
              </w:rPr>
            </w:pPr>
            <w:r>
              <w:rPr>
                <w:sz w:val="20"/>
              </w:rPr>
              <w:t>zhěng</w:t>
            </w:r>
          </w:p>
        </w:tc>
        <w:tc>
          <w:tcPr>
            <w:tcW w:w="915" w:type="dxa"/>
            <w:tcBorders>
              <w:right w:val="nil"/>
            </w:tcBorders>
          </w:tcPr>
          <w:p w:rsidR="0067705B" w:rsidRDefault="00EF3B5B">
            <w:pPr>
              <w:pStyle w:val="TableParagraph"/>
              <w:rPr>
                <w:i/>
                <w:sz w:val="20"/>
              </w:rPr>
            </w:pPr>
            <w:r>
              <w:rPr>
                <w:i/>
                <w:sz w:val="20"/>
              </w:rPr>
              <w:t>tsyingX</w:t>
            </w:r>
          </w:p>
        </w:tc>
        <w:tc>
          <w:tcPr>
            <w:tcW w:w="1869" w:type="dxa"/>
            <w:tcBorders>
              <w:left w:val="nil"/>
            </w:tcBorders>
          </w:tcPr>
          <w:p w:rsidR="0067705B" w:rsidRDefault="00EF3B5B">
            <w:pPr>
              <w:pStyle w:val="TableParagraph"/>
              <w:ind w:left="208"/>
              <w:rPr>
                <w:i/>
                <w:sz w:val="20"/>
              </w:rPr>
            </w:pPr>
            <w:r>
              <w:rPr>
                <w:i/>
                <w:sz w:val="20"/>
              </w:rPr>
              <w:t>(tsy- + -ing B)</w:t>
            </w:r>
          </w:p>
        </w:tc>
        <w:tc>
          <w:tcPr>
            <w:tcW w:w="2782" w:type="dxa"/>
          </w:tcPr>
          <w:p w:rsidR="0067705B" w:rsidRDefault="00EF3B5B">
            <w:pPr>
              <w:pStyle w:val="TableParagraph"/>
              <w:rPr>
                <w:sz w:val="20"/>
              </w:rPr>
            </w:pPr>
            <w:r>
              <w:rPr>
                <w:w w:val="95"/>
                <w:sz w:val="20"/>
              </w:rPr>
              <w:t>*təŋʔ</w:t>
            </w:r>
          </w:p>
        </w:tc>
        <w:tc>
          <w:tcPr>
            <w:tcW w:w="2870" w:type="dxa"/>
          </w:tcPr>
          <w:p w:rsidR="0067705B" w:rsidRDefault="00EF3B5B">
            <w:pPr>
              <w:pStyle w:val="TableParagraph"/>
              <w:ind w:left="38"/>
              <w:rPr>
                <w:sz w:val="20"/>
              </w:rPr>
            </w:pPr>
            <w:r>
              <w:rPr>
                <w:sz w:val="20"/>
              </w:rPr>
              <w:t>lift up</w:t>
            </w:r>
          </w:p>
        </w:tc>
        <w:tc>
          <w:tcPr>
            <w:tcW w:w="928" w:type="dxa"/>
          </w:tcPr>
          <w:p w:rsidR="0067705B" w:rsidRDefault="00EF3B5B">
            <w:pPr>
              <w:pStyle w:val="TableParagraph"/>
              <w:ind w:left="214"/>
              <w:rPr>
                <w:sz w:val="20"/>
              </w:rPr>
            </w:pPr>
            <w:r>
              <w:rPr>
                <w:sz w:val="20"/>
              </w:rPr>
              <w:t>0897e</w:t>
            </w:r>
          </w:p>
        </w:tc>
        <w:tc>
          <w:tcPr>
            <w:tcW w:w="940" w:type="dxa"/>
          </w:tcPr>
          <w:p w:rsidR="0067705B" w:rsidRDefault="00EF3B5B">
            <w:pPr>
              <w:pStyle w:val="TableParagraph"/>
              <w:ind w:left="0" w:right="92"/>
              <w:jc w:val="right"/>
              <w:rPr>
                <w:sz w:val="20"/>
              </w:rPr>
            </w:pPr>
            <w:r>
              <w:rPr>
                <w:sz w:val="20"/>
              </w:rPr>
              <w:t>31838.02</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U+628D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整</w:t>
            </w:r>
          </w:p>
        </w:tc>
        <w:tc>
          <w:tcPr>
            <w:tcW w:w="770" w:type="dxa"/>
          </w:tcPr>
          <w:p w:rsidR="0067705B" w:rsidRDefault="00EF3B5B">
            <w:pPr>
              <w:pStyle w:val="TableParagraph"/>
              <w:rPr>
                <w:sz w:val="20"/>
              </w:rPr>
            </w:pPr>
            <w:r>
              <w:rPr>
                <w:sz w:val="20"/>
              </w:rPr>
              <w:t>zhěng</w:t>
            </w:r>
          </w:p>
        </w:tc>
        <w:tc>
          <w:tcPr>
            <w:tcW w:w="915" w:type="dxa"/>
            <w:tcBorders>
              <w:right w:val="nil"/>
            </w:tcBorders>
          </w:tcPr>
          <w:p w:rsidR="0067705B" w:rsidRDefault="00EF3B5B">
            <w:pPr>
              <w:pStyle w:val="TableParagraph"/>
              <w:rPr>
                <w:i/>
                <w:sz w:val="20"/>
              </w:rPr>
            </w:pPr>
            <w:r>
              <w:rPr>
                <w:i/>
                <w:sz w:val="20"/>
              </w:rPr>
              <w:t>tsyengX</w:t>
            </w:r>
          </w:p>
        </w:tc>
        <w:tc>
          <w:tcPr>
            <w:tcW w:w="1869" w:type="dxa"/>
            <w:tcBorders>
              <w:left w:val="nil"/>
            </w:tcBorders>
          </w:tcPr>
          <w:p w:rsidR="0067705B" w:rsidRDefault="00EF3B5B">
            <w:pPr>
              <w:pStyle w:val="TableParagraph"/>
              <w:ind w:left="208"/>
              <w:rPr>
                <w:i/>
                <w:sz w:val="20"/>
              </w:rPr>
            </w:pPr>
            <w:r>
              <w:rPr>
                <w:i/>
                <w:sz w:val="20"/>
              </w:rPr>
              <w:t>(tsy- + -jeng B)</w:t>
            </w:r>
          </w:p>
        </w:tc>
        <w:tc>
          <w:tcPr>
            <w:tcW w:w="2782" w:type="dxa"/>
          </w:tcPr>
          <w:p w:rsidR="0067705B" w:rsidRDefault="00EF3B5B">
            <w:pPr>
              <w:pStyle w:val="TableParagraph"/>
              <w:rPr>
                <w:sz w:val="20"/>
              </w:rPr>
            </w:pPr>
            <w:r>
              <w:rPr>
                <w:sz w:val="20"/>
              </w:rPr>
              <w:t>*teŋʔ</w:t>
            </w:r>
          </w:p>
        </w:tc>
        <w:tc>
          <w:tcPr>
            <w:tcW w:w="2870" w:type="dxa"/>
          </w:tcPr>
          <w:p w:rsidR="0067705B" w:rsidRDefault="00EF3B5B">
            <w:pPr>
              <w:pStyle w:val="TableParagraph"/>
              <w:ind w:left="38"/>
              <w:rPr>
                <w:sz w:val="20"/>
              </w:rPr>
            </w:pPr>
            <w:r>
              <w:rPr>
                <w:sz w:val="20"/>
              </w:rPr>
              <w:t>arrange; orderly</w:t>
            </w:r>
          </w:p>
        </w:tc>
        <w:tc>
          <w:tcPr>
            <w:tcW w:w="928" w:type="dxa"/>
          </w:tcPr>
          <w:p w:rsidR="0067705B" w:rsidRDefault="00EF3B5B">
            <w:pPr>
              <w:pStyle w:val="TableParagraph"/>
              <w:ind w:left="232"/>
              <w:rPr>
                <w:sz w:val="20"/>
              </w:rPr>
            </w:pPr>
            <w:r>
              <w:rPr>
                <w:sz w:val="20"/>
              </w:rPr>
              <w:t>0833t</w:t>
            </w:r>
          </w:p>
        </w:tc>
        <w:tc>
          <w:tcPr>
            <w:tcW w:w="940" w:type="dxa"/>
          </w:tcPr>
          <w:p w:rsidR="0067705B" w:rsidRDefault="00EF3B5B">
            <w:pPr>
              <w:pStyle w:val="TableParagraph"/>
              <w:ind w:left="0" w:right="92"/>
              <w:jc w:val="right"/>
              <w:rPr>
                <w:sz w:val="20"/>
              </w:rPr>
            </w:pPr>
            <w:r>
              <w:rPr>
                <w:sz w:val="20"/>
              </w:rPr>
              <w:t>21477.08</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96"/>
              <w:rPr>
                <w:sz w:val="20"/>
              </w:rPr>
            </w:pPr>
            <w:r>
              <w:rPr>
                <w:sz w:val="20"/>
              </w:rPr>
              <w:t>U+6574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鄭</w:t>
            </w:r>
          </w:p>
        </w:tc>
        <w:tc>
          <w:tcPr>
            <w:tcW w:w="770" w:type="dxa"/>
          </w:tcPr>
          <w:p w:rsidR="0067705B" w:rsidRDefault="00EF3B5B">
            <w:pPr>
              <w:pStyle w:val="TableParagraph"/>
              <w:rPr>
                <w:sz w:val="20"/>
              </w:rPr>
            </w:pPr>
            <w:r>
              <w:rPr>
                <w:sz w:val="20"/>
              </w:rPr>
              <w:t>zhèng</w:t>
            </w:r>
          </w:p>
        </w:tc>
        <w:tc>
          <w:tcPr>
            <w:tcW w:w="915" w:type="dxa"/>
            <w:tcBorders>
              <w:right w:val="nil"/>
            </w:tcBorders>
          </w:tcPr>
          <w:p w:rsidR="0067705B" w:rsidRDefault="00EF3B5B">
            <w:pPr>
              <w:pStyle w:val="TableParagraph"/>
              <w:rPr>
                <w:i/>
                <w:sz w:val="20"/>
              </w:rPr>
            </w:pPr>
            <w:r>
              <w:rPr>
                <w:i/>
                <w:sz w:val="20"/>
              </w:rPr>
              <w:t>drjengH</w:t>
            </w:r>
          </w:p>
        </w:tc>
        <w:tc>
          <w:tcPr>
            <w:tcW w:w="1869" w:type="dxa"/>
            <w:tcBorders>
              <w:left w:val="nil"/>
            </w:tcBorders>
          </w:tcPr>
          <w:p w:rsidR="0067705B" w:rsidRDefault="00EF3B5B">
            <w:pPr>
              <w:pStyle w:val="TableParagraph"/>
              <w:ind w:left="208"/>
              <w:rPr>
                <w:i/>
                <w:sz w:val="20"/>
              </w:rPr>
            </w:pPr>
            <w:r>
              <w:rPr>
                <w:i/>
                <w:sz w:val="20"/>
              </w:rPr>
              <w:t>(dr- + -jeng C)</w:t>
            </w:r>
          </w:p>
        </w:tc>
        <w:tc>
          <w:tcPr>
            <w:tcW w:w="2782" w:type="dxa"/>
          </w:tcPr>
          <w:p w:rsidR="0067705B" w:rsidRDefault="00EF3B5B">
            <w:pPr>
              <w:pStyle w:val="TableParagraph"/>
              <w:rPr>
                <w:sz w:val="20"/>
              </w:rPr>
            </w:pPr>
            <w:r>
              <w:rPr>
                <w:sz w:val="20"/>
              </w:rPr>
              <w:t>*[d]reŋ-s</w:t>
            </w:r>
          </w:p>
        </w:tc>
        <w:tc>
          <w:tcPr>
            <w:tcW w:w="2870" w:type="dxa"/>
          </w:tcPr>
          <w:p w:rsidR="0067705B" w:rsidRDefault="00EF3B5B">
            <w:pPr>
              <w:pStyle w:val="TableParagraph"/>
              <w:ind w:left="38"/>
              <w:rPr>
                <w:sz w:val="20"/>
              </w:rPr>
            </w:pPr>
            <w:r>
              <w:rPr>
                <w:sz w:val="20"/>
              </w:rPr>
              <w:t>Zhèng (a surname)</w:t>
            </w:r>
          </w:p>
        </w:tc>
        <w:tc>
          <w:tcPr>
            <w:tcW w:w="928" w:type="dxa"/>
          </w:tcPr>
          <w:p w:rsidR="0067705B" w:rsidRDefault="00EF3B5B">
            <w:pPr>
              <w:pStyle w:val="TableParagraph"/>
              <w:ind w:left="214"/>
              <w:rPr>
                <w:sz w:val="20"/>
              </w:rPr>
            </w:pPr>
            <w:r>
              <w:rPr>
                <w:sz w:val="20"/>
              </w:rPr>
              <w:t>0363e</w:t>
            </w:r>
          </w:p>
        </w:tc>
        <w:tc>
          <w:tcPr>
            <w:tcW w:w="940" w:type="dxa"/>
          </w:tcPr>
          <w:p w:rsidR="0067705B" w:rsidRDefault="00EF3B5B">
            <w:pPr>
              <w:pStyle w:val="TableParagraph"/>
              <w:ind w:left="0" w:right="92"/>
              <w:jc w:val="right"/>
              <w:rPr>
                <w:sz w:val="20"/>
              </w:rPr>
            </w:pPr>
            <w:r>
              <w:rPr>
                <w:sz w:val="20"/>
              </w:rPr>
              <w:t>63798.01</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U+912D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證</w:t>
            </w:r>
          </w:p>
        </w:tc>
        <w:tc>
          <w:tcPr>
            <w:tcW w:w="770" w:type="dxa"/>
          </w:tcPr>
          <w:p w:rsidR="0067705B" w:rsidRDefault="00EF3B5B">
            <w:pPr>
              <w:pStyle w:val="TableParagraph"/>
              <w:spacing w:before="29"/>
              <w:rPr>
                <w:sz w:val="20"/>
              </w:rPr>
            </w:pPr>
            <w:r>
              <w:rPr>
                <w:sz w:val="20"/>
              </w:rPr>
              <w:t>zhèng</w:t>
            </w:r>
          </w:p>
        </w:tc>
        <w:tc>
          <w:tcPr>
            <w:tcW w:w="915" w:type="dxa"/>
            <w:tcBorders>
              <w:right w:val="nil"/>
            </w:tcBorders>
          </w:tcPr>
          <w:p w:rsidR="0067705B" w:rsidRDefault="00EF3B5B">
            <w:pPr>
              <w:pStyle w:val="TableParagraph"/>
              <w:spacing w:before="29"/>
              <w:rPr>
                <w:i/>
                <w:sz w:val="20"/>
              </w:rPr>
            </w:pPr>
            <w:r>
              <w:rPr>
                <w:i/>
                <w:sz w:val="20"/>
              </w:rPr>
              <w:t>tsyingH</w:t>
            </w:r>
          </w:p>
        </w:tc>
        <w:tc>
          <w:tcPr>
            <w:tcW w:w="1869" w:type="dxa"/>
            <w:tcBorders>
              <w:left w:val="nil"/>
            </w:tcBorders>
          </w:tcPr>
          <w:p w:rsidR="0067705B" w:rsidRDefault="00EF3B5B">
            <w:pPr>
              <w:pStyle w:val="TableParagraph"/>
              <w:spacing w:before="29"/>
              <w:ind w:left="208"/>
              <w:rPr>
                <w:i/>
                <w:sz w:val="20"/>
              </w:rPr>
            </w:pPr>
            <w:r>
              <w:rPr>
                <w:i/>
                <w:sz w:val="20"/>
              </w:rPr>
              <w:t>(tsy- + -ing C)</w:t>
            </w:r>
          </w:p>
        </w:tc>
        <w:tc>
          <w:tcPr>
            <w:tcW w:w="2782" w:type="dxa"/>
          </w:tcPr>
          <w:p w:rsidR="0067705B" w:rsidRDefault="00EF3B5B">
            <w:pPr>
              <w:pStyle w:val="TableParagraph"/>
              <w:spacing w:before="29"/>
              <w:rPr>
                <w:sz w:val="20"/>
              </w:rPr>
            </w:pPr>
            <w:r>
              <w:rPr>
                <w:w w:val="95"/>
                <w:sz w:val="20"/>
              </w:rPr>
              <w:t>*təŋ-s</w:t>
            </w:r>
          </w:p>
        </w:tc>
        <w:tc>
          <w:tcPr>
            <w:tcW w:w="2870" w:type="dxa"/>
          </w:tcPr>
          <w:p w:rsidR="0067705B" w:rsidRDefault="00EF3B5B">
            <w:pPr>
              <w:pStyle w:val="TableParagraph"/>
              <w:spacing w:before="29"/>
              <w:ind w:left="38"/>
              <w:rPr>
                <w:sz w:val="20"/>
              </w:rPr>
            </w:pPr>
            <w:r>
              <w:rPr>
                <w:sz w:val="20"/>
              </w:rPr>
              <w:t>testify, prove</w:t>
            </w:r>
          </w:p>
        </w:tc>
        <w:tc>
          <w:tcPr>
            <w:tcW w:w="928" w:type="dxa"/>
          </w:tcPr>
          <w:p w:rsidR="0067705B" w:rsidRDefault="00EF3B5B">
            <w:pPr>
              <w:pStyle w:val="TableParagraph"/>
              <w:spacing w:before="29"/>
              <w:ind w:left="210"/>
              <w:rPr>
                <w:sz w:val="20"/>
              </w:rPr>
            </w:pPr>
            <w:r>
              <w:rPr>
                <w:sz w:val="20"/>
              </w:rPr>
              <w:t>0883n</w:t>
            </w:r>
          </w:p>
        </w:tc>
        <w:tc>
          <w:tcPr>
            <w:tcW w:w="940" w:type="dxa"/>
          </w:tcPr>
          <w:p w:rsidR="0067705B" w:rsidRDefault="00EF3B5B">
            <w:pPr>
              <w:pStyle w:val="TableParagraph"/>
              <w:spacing w:before="29"/>
              <w:ind w:left="0" w:right="92"/>
              <w:jc w:val="right"/>
              <w:rPr>
                <w:sz w:val="20"/>
              </w:rPr>
            </w:pPr>
            <w:r>
              <w:rPr>
                <w:sz w:val="20"/>
              </w:rPr>
              <w:t>64021.11</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180"/>
              <w:rPr>
                <w:sz w:val="20"/>
              </w:rPr>
            </w:pPr>
            <w:r>
              <w:rPr>
                <w:sz w:val="20"/>
              </w:rPr>
              <w:t>U+8B49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正</w:t>
            </w:r>
          </w:p>
        </w:tc>
        <w:tc>
          <w:tcPr>
            <w:tcW w:w="770" w:type="dxa"/>
          </w:tcPr>
          <w:p w:rsidR="0067705B" w:rsidRDefault="00EF3B5B">
            <w:pPr>
              <w:pStyle w:val="TableParagraph"/>
              <w:rPr>
                <w:sz w:val="20"/>
              </w:rPr>
            </w:pPr>
            <w:r>
              <w:rPr>
                <w:sz w:val="20"/>
              </w:rPr>
              <w:t>zhèng</w:t>
            </w:r>
          </w:p>
        </w:tc>
        <w:tc>
          <w:tcPr>
            <w:tcW w:w="915" w:type="dxa"/>
            <w:tcBorders>
              <w:right w:val="nil"/>
            </w:tcBorders>
          </w:tcPr>
          <w:p w:rsidR="0067705B" w:rsidRDefault="00EF3B5B">
            <w:pPr>
              <w:pStyle w:val="TableParagraph"/>
              <w:rPr>
                <w:i/>
                <w:sz w:val="20"/>
              </w:rPr>
            </w:pPr>
            <w:r>
              <w:rPr>
                <w:i/>
                <w:sz w:val="20"/>
              </w:rPr>
              <w:t>tsyengH</w:t>
            </w:r>
          </w:p>
        </w:tc>
        <w:tc>
          <w:tcPr>
            <w:tcW w:w="1869" w:type="dxa"/>
            <w:tcBorders>
              <w:left w:val="nil"/>
            </w:tcBorders>
          </w:tcPr>
          <w:p w:rsidR="0067705B" w:rsidRDefault="00EF3B5B">
            <w:pPr>
              <w:pStyle w:val="TableParagraph"/>
              <w:ind w:left="208"/>
              <w:rPr>
                <w:i/>
                <w:sz w:val="20"/>
              </w:rPr>
            </w:pPr>
            <w:r>
              <w:rPr>
                <w:i/>
                <w:sz w:val="20"/>
              </w:rPr>
              <w:t>(tsy- + -jeng C)</w:t>
            </w:r>
          </w:p>
        </w:tc>
        <w:tc>
          <w:tcPr>
            <w:tcW w:w="2782" w:type="dxa"/>
          </w:tcPr>
          <w:p w:rsidR="0067705B" w:rsidRDefault="00EF3B5B">
            <w:pPr>
              <w:pStyle w:val="TableParagraph"/>
              <w:rPr>
                <w:sz w:val="20"/>
              </w:rPr>
            </w:pPr>
            <w:r>
              <w:rPr>
                <w:sz w:val="20"/>
              </w:rPr>
              <w:t>*teŋ-s</w:t>
            </w:r>
          </w:p>
        </w:tc>
        <w:tc>
          <w:tcPr>
            <w:tcW w:w="2870" w:type="dxa"/>
          </w:tcPr>
          <w:p w:rsidR="0067705B" w:rsidRDefault="00EF3B5B">
            <w:pPr>
              <w:pStyle w:val="TableParagraph"/>
              <w:ind w:left="38"/>
              <w:rPr>
                <w:sz w:val="20"/>
              </w:rPr>
            </w:pPr>
            <w:proofErr w:type="gramStart"/>
            <w:r>
              <w:rPr>
                <w:sz w:val="20"/>
              </w:rPr>
              <w:t>correct</w:t>
            </w:r>
            <w:proofErr w:type="gramEnd"/>
            <w:r>
              <w:rPr>
                <w:sz w:val="20"/>
              </w:rPr>
              <w:t xml:space="preserve"> (adj., v.)</w:t>
            </w:r>
          </w:p>
        </w:tc>
        <w:tc>
          <w:tcPr>
            <w:tcW w:w="928" w:type="dxa"/>
          </w:tcPr>
          <w:p w:rsidR="0067705B" w:rsidRDefault="00EF3B5B">
            <w:pPr>
              <w:pStyle w:val="TableParagraph"/>
              <w:ind w:left="232"/>
              <w:rPr>
                <w:sz w:val="20"/>
              </w:rPr>
            </w:pPr>
            <w:r>
              <w:rPr>
                <w:sz w:val="20"/>
              </w:rPr>
              <w:t>0833j</w:t>
            </w:r>
          </w:p>
        </w:tc>
        <w:tc>
          <w:tcPr>
            <w:tcW w:w="940" w:type="dxa"/>
          </w:tcPr>
          <w:p w:rsidR="0067705B" w:rsidRDefault="00EF3B5B">
            <w:pPr>
              <w:pStyle w:val="TableParagraph"/>
              <w:ind w:left="0" w:right="92"/>
              <w:jc w:val="right"/>
              <w:rPr>
                <w:sz w:val="20"/>
              </w:rPr>
            </w:pPr>
            <w:r>
              <w:rPr>
                <w:sz w:val="20"/>
              </w:rPr>
              <w:t>21436.01</w:t>
            </w:r>
          </w:p>
        </w:tc>
        <w:tc>
          <w:tcPr>
            <w:tcW w:w="496" w:type="dxa"/>
          </w:tcPr>
          <w:p w:rsidR="0067705B" w:rsidRDefault="00EF3B5B">
            <w:pPr>
              <w:pStyle w:val="TableParagraph"/>
              <w:ind w:left="75" w:right="76"/>
              <w:jc w:val="center"/>
              <w:rPr>
                <w:sz w:val="20"/>
              </w:rPr>
            </w:pPr>
            <w:r>
              <w:rPr>
                <w:sz w:val="20"/>
              </w:rPr>
              <w:t>77</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80"/>
              <w:rPr>
                <w:sz w:val="20"/>
              </w:rPr>
            </w:pPr>
            <w:r>
              <w:rPr>
                <w:sz w:val="20"/>
              </w:rPr>
              <w:t>U+6B63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政</w:t>
            </w:r>
          </w:p>
        </w:tc>
        <w:tc>
          <w:tcPr>
            <w:tcW w:w="770" w:type="dxa"/>
          </w:tcPr>
          <w:p w:rsidR="0067705B" w:rsidRDefault="00EF3B5B">
            <w:pPr>
              <w:pStyle w:val="TableParagraph"/>
              <w:rPr>
                <w:sz w:val="20"/>
              </w:rPr>
            </w:pPr>
            <w:r>
              <w:rPr>
                <w:sz w:val="20"/>
              </w:rPr>
              <w:t>zhèng</w:t>
            </w:r>
          </w:p>
        </w:tc>
        <w:tc>
          <w:tcPr>
            <w:tcW w:w="915" w:type="dxa"/>
            <w:tcBorders>
              <w:right w:val="nil"/>
            </w:tcBorders>
          </w:tcPr>
          <w:p w:rsidR="0067705B" w:rsidRDefault="00EF3B5B">
            <w:pPr>
              <w:pStyle w:val="TableParagraph"/>
              <w:rPr>
                <w:i/>
                <w:sz w:val="20"/>
              </w:rPr>
            </w:pPr>
            <w:r>
              <w:rPr>
                <w:i/>
                <w:sz w:val="20"/>
              </w:rPr>
              <w:t>tsyengH</w:t>
            </w:r>
          </w:p>
        </w:tc>
        <w:tc>
          <w:tcPr>
            <w:tcW w:w="1869" w:type="dxa"/>
            <w:tcBorders>
              <w:left w:val="nil"/>
            </w:tcBorders>
          </w:tcPr>
          <w:p w:rsidR="0067705B" w:rsidRDefault="00EF3B5B">
            <w:pPr>
              <w:pStyle w:val="TableParagraph"/>
              <w:ind w:left="208"/>
              <w:rPr>
                <w:i/>
                <w:sz w:val="20"/>
              </w:rPr>
            </w:pPr>
            <w:r>
              <w:rPr>
                <w:i/>
                <w:sz w:val="20"/>
              </w:rPr>
              <w:t>(tsy- + -jeng C)</w:t>
            </w:r>
          </w:p>
        </w:tc>
        <w:tc>
          <w:tcPr>
            <w:tcW w:w="2782" w:type="dxa"/>
          </w:tcPr>
          <w:p w:rsidR="0067705B" w:rsidRDefault="00EF3B5B">
            <w:pPr>
              <w:pStyle w:val="TableParagraph"/>
              <w:rPr>
                <w:sz w:val="20"/>
              </w:rPr>
            </w:pPr>
            <w:r>
              <w:rPr>
                <w:sz w:val="20"/>
              </w:rPr>
              <w:t>*teŋ-s</w:t>
            </w:r>
          </w:p>
        </w:tc>
        <w:tc>
          <w:tcPr>
            <w:tcW w:w="2870" w:type="dxa"/>
          </w:tcPr>
          <w:p w:rsidR="0067705B" w:rsidRDefault="00EF3B5B">
            <w:pPr>
              <w:pStyle w:val="TableParagraph"/>
              <w:ind w:left="38"/>
              <w:rPr>
                <w:sz w:val="20"/>
              </w:rPr>
            </w:pPr>
            <w:r>
              <w:rPr>
                <w:sz w:val="20"/>
              </w:rPr>
              <w:t>government</w:t>
            </w:r>
          </w:p>
        </w:tc>
        <w:tc>
          <w:tcPr>
            <w:tcW w:w="928" w:type="dxa"/>
          </w:tcPr>
          <w:p w:rsidR="0067705B" w:rsidRDefault="00EF3B5B">
            <w:pPr>
              <w:pStyle w:val="TableParagraph"/>
              <w:ind w:left="226"/>
              <w:rPr>
                <w:sz w:val="20"/>
              </w:rPr>
            </w:pPr>
            <w:r>
              <w:rPr>
                <w:sz w:val="20"/>
              </w:rPr>
              <w:t>0833r</w:t>
            </w:r>
          </w:p>
        </w:tc>
        <w:tc>
          <w:tcPr>
            <w:tcW w:w="940" w:type="dxa"/>
          </w:tcPr>
          <w:p w:rsidR="0067705B" w:rsidRDefault="00EF3B5B">
            <w:pPr>
              <w:pStyle w:val="TableParagraph"/>
              <w:ind w:left="0" w:right="92"/>
              <w:jc w:val="right"/>
              <w:rPr>
                <w:sz w:val="20"/>
              </w:rPr>
            </w:pPr>
            <w:r>
              <w:rPr>
                <w:sz w:val="20"/>
              </w:rPr>
              <w:t>21453.03</w:t>
            </w:r>
          </w:p>
        </w:tc>
        <w:tc>
          <w:tcPr>
            <w:tcW w:w="496" w:type="dxa"/>
          </w:tcPr>
          <w:p w:rsidR="0067705B" w:rsidRDefault="00EF3B5B">
            <w:pPr>
              <w:pStyle w:val="TableParagraph"/>
              <w:ind w:left="75" w:right="76"/>
              <w:jc w:val="center"/>
              <w:rPr>
                <w:sz w:val="20"/>
              </w:rPr>
            </w:pPr>
            <w:r>
              <w:rPr>
                <w:sz w:val="20"/>
              </w:rPr>
              <w:t>66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2"/>
              <w:rPr>
                <w:sz w:val="20"/>
              </w:rPr>
            </w:pPr>
            <w:r>
              <w:rPr>
                <w:sz w:val="20"/>
              </w:rPr>
              <w:t>U+653F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証</w:t>
            </w:r>
          </w:p>
        </w:tc>
        <w:tc>
          <w:tcPr>
            <w:tcW w:w="770" w:type="dxa"/>
          </w:tcPr>
          <w:p w:rsidR="0067705B" w:rsidRDefault="00EF3B5B">
            <w:pPr>
              <w:pStyle w:val="TableParagraph"/>
              <w:rPr>
                <w:sz w:val="20"/>
              </w:rPr>
            </w:pPr>
            <w:r>
              <w:rPr>
                <w:sz w:val="20"/>
              </w:rPr>
              <w:t>zhèng</w:t>
            </w:r>
          </w:p>
        </w:tc>
        <w:tc>
          <w:tcPr>
            <w:tcW w:w="915" w:type="dxa"/>
            <w:tcBorders>
              <w:right w:val="nil"/>
            </w:tcBorders>
          </w:tcPr>
          <w:p w:rsidR="0067705B" w:rsidRDefault="00EF3B5B">
            <w:pPr>
              <w:pStyle w:val="TableParagraph"/>
              <w:rPr>
                <w:i/>
                <w:sz w:val="20"/>
              </w:rPr>
            </w:pPr>
            <w:r>
              <w:rPr>
                <w:i/>
                <w:sz w:val="20"/>
              </w:rPr>
              <w:t>tsyengH</w:t>
            </w:r>
          </w:p>
        </w:tc>
        <w:tc>
          <w:tcPr>
            <w:tcW w:w="1869" w:type="dxa"/>
            <w:tcBorders>
              <w:left w:val="nil"/>
            </w:tcBorders>
          </w:tcPr>
          <w:p w:rsidR="0067705B" w:rsidRDefault="00EF3B5B">
            <w:pPr>
              <w:pStyle w:val="TableParagraph"/>
              <w:ind w:left="208"/>
              <w:rPr>
                <w:i/>
                <w:sz w:val="20"/>
              </w:rPr>
            </w:pPr>
            <w:r>
              <w:rPr>
                <w:i/>
                <w:sz w:val="20"/>
              </w:rPr>
              <w:t>(tsy- + -jeng C)</w:t>
            </w:r>
          </w:p>
        </w:tc>
        <w:tc>
          <w:tcPr>
            <w:tcW w:w="2782" w:type="dxa"/>
          </w:tcPr>
          <w:p w:rsidR="0067705B" w:rsidRDefault="00EF3B5B">
            <w:pPr>
              <w:pStyle w:val="TableParagraph"/>
              <w:rPr>
                <w:sz w:val="20"/>
              </w:rPr>
            </w:pPr>
            <w:r>
              <w:rPr>
                <w:sz w:val="20"/>
              </w:rPr>
              <w:t>*teŋ-s</w:t>
            </w:r>
          </w:p>
        </w:tc>
        <w:tc>
          <w:tcPr>
            <w:tcW w:w="2870" w:type="dxa"/>
          </w:tcPr>
          <w:p w:rsidR="0067705B" w:rsidRDefault="00EF3B5B">
            <w:pPr>
              <w:pStyle w:val="TableParagraph"/>
              <w:ind w:left="38"/>
              <w:rPr>
                <w:sz w:val="20"/>
              </w:rPr>
            </w:pPr>
            <w:r>
              <w:rPr>
                <w:sz w:val="20"/>
              </w:rPr>
              <w:t>remonstrate</w:t>
            </w:r>
          </w:p>
        </w:tc>
        <w:tc>
          <w:tcPr>
            <w:tcW w:w="928" w:type="dxa"/>
          </w:tcPr>
          <w:p w:rsidR="0067705B" w:rsidRDefault="00EF3B5B">
            <w:pPr>
              <w:pStyle w:val="TableParagraph"/>
              <w:ind w:left="210"/>
              <w:rPr>
                <w:sz w:val="20"/>
              </w:rPr>
            </w:pPr>
            <w:r>
              <w:rPr>
                <w:sz w:val="20"/>
              </w:rPr>
              <w:t>0833u</w:t>
            </w:r>
          </w:p>
        </w:tc>
        <w:tc>
          <w:tcPr>
            <w:tcW w:w="940" w:type="dxa"/>
          </w:tcPr>
          <w:p w:rsidR="0067705B" w:rsidRDefault="00EF3B5B">
            <w:pPr>
              <w:pStyle w:val="TableParagraph"/>
              <w:ind w:left="0" w:right="92"/>
              <w:jc w:val="right"/>
              <w:rPr>
                <w:sz w:val="20"/>
              </w:rPr>
            </w:pPr>
            <w:r>
              <w:rPr>
                <w:sz w:val="20"/>
              </w:rPr>
              <w:t>63951.17</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58"/>
              <w:rPr>
                <w:sz w:val="20"/>
              </w:rPr>
            </w:pPr>
            <w:r>
              <w:rPr>
                <w:sz w:val="20"/>
              </w:rPr>
              <w:t>U+8A3C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知</w:t>
            </w:r>
          </w:p>
        </w:tc>
        <w:tc>
          <w:tcPr>
            <w:tcW w:w="770" w:type="dxa"/>
          </w:tcPr>
          <w:p w:rsidR="0067705B" w:rsidRDefault="00EF3B5B">
            <w:pPr>
              <w:pStyle w:val="TableParagraph"/>
              <w:rPr>
                <w:sz w:val="20"/>
              </w:rPr>
            </w:pPr>
            <w:r>
              <w:rPr>
                <w:sz w:val="20"/>
              </w:rPr>
              <w:t>zhī</w:t>
            </w:r>
          </w:p>
        </w:tc>
        <w:tc>
          <w:tcPr>
            <w:tcW w:w="915" w:type="dxa"/>
            <w:tcBorders>
              <w:right w:val="nil"/>
            </w:tcBorders>
          </w:tcPr>
          <w:p w:rsidR="0067705B" w:rsidRDefault="00EF3B5B">
            <w:pPr>
              <w:pStyle w:val="TableParagraph"/>
              <w:rPr>
                <w:i/>
                <w:sz w:val="20"/>
              </w:rPr>
            </w:pPr>
            <w:r>
              <w:rPr>
                <w:i/>
                <w:sz w:val="20"/>
              </w:rPr>
              <w:t>trje</w:t>
            </w:r>
          </w:p>
        </w:tc>
        <w:tc>
          <w:tcPr>
            <w:tcW w:w="1869" w:type="dxa"/>
            <w:tcBorders>
              <w:left w:val="nil"/>
            </w:tcBorders>
          </w:tcPr>
          <w:p w:rsidR="0067705B" w:rsidRDefault="00EF3B5B">
            <w:pPr>
              <w:pStyle w:val="TableParagraph"/>
              <w:ind w:left="208"/>
              <w:rPr>
                <w:i/>
                <w:sz w:val="20"/>
              </w:rPr>
            </w:pPr>
            <w:r>
              <w:rPr>
                <w:i/>
                <w:sz w:val="20"/>
              </w:rPr>
              <w:t>(tr- + -je A)</w:t>
            </w:r>
          </w:p>
        </w:tc>
        <w:tc>
          <w:tcPr>
            <w:tcW w:w="2782" w:type="dxa"/>
          </w:tcPr>
          <w:p w:rsidR="0067705B" w:rsidRDefault="00EF3B5B">
            <w:pPr>
              <w:pStyle w:val="TableParagraph"/>
              <w:rPr>
                <w:sz w:val="20"/>
              </w:rPr>
            </w:pPr>
            <w:r>
              <w:rPr>
                <w:sz w:val="20"/>
              </w:rPr>
              <w:t>*tre</w:t>
            </w:r>
          </w:p>
        </w:tc>
        <w:tc>
          <w:tcPr>
            <w:tcW w:w="2870" w:type="dxa"/>
          </w:tcPr>
          <w:p w:rsidR="0067705B" w:rsidRDefault="00EF3B5B">
            <w:pPr>
              <w:pStyle w:val="TableParagraph"/>
              <w:ind w:left="38"/>
              <w:rPr>
                <w:sz w:val="20"/>
              </w:rPr>
            </w:pPr>
            <w:r>
              <w:rPr>
                <w:sz w:val="20"/>
              </w:rPr>
              <w:t>know</w:t>
            </w:r>
          </w:p>
        </w:tc>
        <w:tc>
          <w:tcPr>
            <w:tcW w:w="928" w:type="dxa"/>
          </w:tcPr>
          <w:p w:rsidR="0067705B" w:rsidRDefault="00EF3B5B">
            <w:pPr>
              <w:pStyle w:val="TableParagraph"/>
              <w:ind w:left="214"/>
              <w:rPr>
                <w:sz w:val="20"/>
              </w:rPr>
            </w:pPr>
            <w:r>
              <w:rPr>
                <w:sz w:val="20"/>
              </w:rPr>
              <w:t>0863a</w:t>
            </w:r>
          </w:p>
        </w:tc>
        <w:tc>
          <w:tcPr>
            <w:tcW w:w="940" w:type="dxa"/>
          </w:tcPr>
          <w:p w:rsidR="0067705B" w:rsidRDefault="00EF3B5B">
            <w:pPr>
              <w:pStyle w:val="TableParagraph"/>
              <w:ind w:left="0" w:right="92"/>
              <w:jc w:val="right"/>
              <w:rPr>
                <w:sz w:val="20"/>
              </w:rPr>
            </w:pPr>
            <w:r>
              <w:rPr>
                <w:sz w:val="20"/>
              </w:rPr>
              <w:t>42581.02</w:t>
            </w:r>
          </w:p>
        </w:tc>
        <w:tc>
          <w:tcPr>
            <w:tcW w:w="496" w:type="dxa"/>
          </w:tcPr>
          <w:p w:rsidR="0067705B" w:rsidRDefault="00EF3B5B">
            <w:pPr>
              <w:pStyle w:val="TableParagraph"/>
              <w:ind w:left="75" w:right="76"/>
              <w:jc w:val="center"/>
              <w:rPr>
                <w:sz w:val="20"/>
              </w:rPr>
            </w:pPr>
            <w:r>
              <w:rPr>
                <w:sz w:val="20"/>
              </w:rPr>
              <w:t>111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6"/>
              <w:rPr>
                <w:sz w:val="20"/>
              </w:rPr>
            </w:pPr>
            <w:r>
              <w:rPr>
                <w:sz w:val="20"/>
              </w:rPr>
              <w:t>U+77E5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蜘</w:t>
            </w:r>
          </w:p>
        </w:tc>
        <w:tc>
          <w:tcPr>
            <w:tcW w:w="770" w:type="dxa"/>
          </w:tcPr>
          <w:p w:rsidR="0067705B" w:rsidRDefault="00EF3B5B">
            <w:pPr>
              <w:pStyle w:val="TableParagraph"/>
              <w:spacing w:before="29"/>
              <w:rPr>
                <w:sz w:val="20"/>
              </w:rPr>
            </w:pPr>
            <w:r>
              <w:rPr>
                <w:sz w:val="20"/>
              </w:rPr>
              <w:t>zhī</w:t>
            </w:r>
          </w:p>
        </w:tc>
        <w:tc>
          <w:tcPr>
            <w:tcW w:w="915" w:type="dxa"/>
            <w:tcBorders>
              <w:right w:val="nil"/>
            </w:tcBorders>
          </w:tcPr>
          <w:p w:rsidR="0067705B" w:rsidRDefault="00EF3B5B">
            <w:pPr>
              <w:pStyle w:val="TableParagraph"/>
              <w:spacing w:before="29"/>
              <w:rPr>
                <w:i/>
                <w:sz w:val="20"/>
              </w:rPr>
            </w:pPr>
            <w:r>
              <w:rPr>
                <w:i/>
                <w:sz w:val="20"/>
              </w:rPr>
              <w:t>trje</w:t>
            </w:r>
          </w:p>
        </w:tc>
        <w:tc>
          <w:tcPr>
            <w:tcW w:w="1869" w:type="dxa"/>
            <w:tcBorders>
              <w:left w:val="nil"/>
            </w:tcBorders>
          </w:tcPr>
          <w:p w:rsidR="0067705B" w:rsidRDefault="00EF3B5B">
            <w:pPr>
              <w:pStyle w:val="TableParagraph"/>
              <w:spacing w:before="29"/>
              <w:ind w:left="208"/>
              <w:rPr>
                <w:i/>
                <w:sz w:val="20"/>
              </w:rPr>
            </w:pPr>
            <w:r>
              <w:rPr>
                <w:i/>
                <w:sz w:val="20"/>
              </w:rPr>
              <w:t>(tr- + -je A)</w:t>
            </w:r>
          </w:p>
        </w:tc>
        <w:tc>
          <w:tcPr>
            <w:tcW w:w="2782" w:type="dxa"/>
          </w:tcPr>
          <w:p w:rsidR="0067705B" w:rsidRDefault="00EF3B5B">
            <w:pPr>
              <w:pStyle w:val="TableParagraph"/>
              <w:spacing w:before="29"/>
              <w:rPr>
                <w:sz w:val="20"/>
              </w:rPr>
            </w:pPr>
            <w:r>
              <w:rPr>
                <w:sz w:val="20"/>
              </w:rPr>
              <w:t>*tre</w:t>
            </w:r>
          </w:p>
        </w:tc>
        <w:tc>
          <w:tcPr>
            <w:tcW w:w="2870" w:type="dxa"/>
          </w:tcPr>
          <w:p w:rsidR="0067705B" w:rsidRDefault="00EF3B5B">
            <w:pPr>
              <w:pStyle w:val="TableParagraph"/>
              <w:spacing w:before="29"/>
              <w:ind w:left="38"/>
              <w:rPr>
                <w:sz w:val="20"/>
              </w:rPr>
            </w:pPr>
            <w:r>
              <w:rPr>
                <w:sz w:val="20"/>
              </w:rPr>
              <w:t>*tre.tro spider</w:t>
            </w:r>
          </w:p>
        </w:tc>
        <w:tc>
          <w:tcPr>
            <w:tcW w:w="928" w:type="dxa"/>
          </w:tcPr>
          <w:p w:rsidR="0067705B" w:rsidRDefault="00EF3B5B">
            <w:pPr>
              <w:pStyle w:val="TableParagraph"/>
              <w:spacing w:before="29"/>
              <w:ind w:left="210"/>
              <w:rPr>
                <w:sz w:val="20"/>
              </w:rPr>
            </w:pPr>
            <w:r>
              <w:rPr>
                <w:sz w:val="20"/>
              </w:rPr>
              <w:t>0863d</w:t>
            </w:r>
          </w:p>
        </w:tc>
        <w:tc>
          <w:tcPr>
            <w:tcW w:w="940" w:type="dxa"/>
          </w:tcPr>
          <w:p w:rsidR="0067705B" w:rsidRDefault="00EF3B5B">
            <w:pPr>
              <w:pStyle w:val="TableParagraph"/>
              <w:spacing w:before="29"/>
              <w:ind w:left="0" w:right="92"/>
              <w:jc w:val="right"/>
              <w:rPr>
                <w:sz w:val="20"/>
              </w:rPr>
            </w:pPr>
            <w:r>
              <w:rPr>
                <w:sz w:val="20"/>
              </w:rPr>
              <w:t>42862.15</w:t>
            </w:r>
          </w:p>
        </w:tc>
        <w:tc>
          <w:tcPr>
            <w:tcW w:w="496" w:type="dxa"/>
          </w:tcPr>
          <w:p w:rsidR="0067705B" w:rsidRDefault="00EF3B5B">
            <w:pPr>
              <w:pStyle w:val="TableParagraph"/>
              <w:spacing w:before="29"/>
              <w:ind w:left="75" w:right="76"/>
              <w:jc w:val="center"/>
              <w:rPr>
                <w:sz w:val="20"/>
              </w:rPr>
            </w:pPr>
            <w:r>
              <w:rPr>
                <w:sz w:val="20"/>
              </w:rPr>
              <w:t>142</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96"/>
              <w:rPr>
                <w:sz w:val="20"/>
              </w:rPr>
            </w:pPr>
            <w:r>
              <w:rPr>
                <w:sz w:val="20"/>
              </w:rPr>
              <w:t>U+8718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之</w:t>
            </w:r>
          </w:p>
        </w:tc>
        <w:tc>
          <w:tcPr>
            <w:tcW w:w="770" w:type="dxa"/>
          </w:tcPr>
          <w:p w:rsidR="0067705B" w:rsidRDefault="00EF3B5B">
            <w:pPr>
              <w:pStyle w:val="TableParagraph"/>
              <w:rPr>
                <w:sz w:val="20"/>
              </w:rPr>
            </w:pPr>
            <w:r>
              <w:rPr>
                <w:sz w:val="20"/>
              </w:rPr>
              <w:t>zhī</w:t>
            </w:r>
          </w:p>
        </w:tc>
        <w:tc>
          <w:tcPr>
            <w:tcW w:w="915" w:type="dxa"/>
            <w:tcBorders>
              <w:right w:val="nil"/>
            </w:tcBorders>
          </w:tcPr>
          <w:p w:rsidR="0067705B" w:rsidRDefault="00EF3B5B">
            <w:pPr>
              <w:pStyle w:val="TableParagraph"/>
              <w:rPr>
                <w:i/>
                <w:sz w:val="20"/>
              </w:rPr>
            </w:pPr>
            <w:r>
              <w:rPr>
                <w:i/>
                <w:sz w:val="20"/>
              </w:rPr>
              <w:t>tsyi</w:t>
            </w:r>
          </w:p>
        </w:tc>
        <w:tc>
          <w:tcPr>
            <w:tcW w:w="1869" w:type="dxa"/>
            <w:tcBorders>
              <w:left w:val="nil"/>
            </w:tcBorders>
          </w:tcPr>
          <w:p w:rsidR="0067705B" w:rsidRDefault="00EF3B5B">
            <w:pPr>
              <w:pStyle w:val="TableParagraph"/>
              <w:ind w:left="208"/>
              <w:rPr>
                <w:i/>
                <w:sz w:val="20"/>
              </w:rPr>
            </w:pPr>
            <w:r>
              <w:rPr>
                <w:i/>
                <w:sz w:val="20"/>
              </w:rPr>
              <w:t>(tsy- + -i A)</w:t>
            </w:r>
          </w:p>
        </w:tc>
        <w:tc>
          <w:tcPr>
            <w:tcW w:w="2782" w:type="dxa"/>
          </w:tcPr>
          <w:p w:rsidR="0067705B" w:rsidRDefault="00EF3B5B">
            <w:pPr>
              <w:pStyle w:val="TableParagraph"/>
              <w:rPr>
                <w:sz w:val="20"/>
              </w:rPr>
            </w:pPr>
            <w:r>
              <w:rPr>
                <w:w w:val="85"/>
                <w:sz w:val="20"/>
              </w:rPr>
              <w:t>*tə</w:t>
            </w:r>
          </w:p>
        </w:tc>
        <w:tc>
          <w:tcPr>
            <w:tcW w:w="2870" w:type="dxa"/>
          </w:tcPr>
          <w:p w:rsidR="0067705B" w:rsidRDefault="00EF3B5B">
            <w:pPr>
              <w:pStyle w:val="TableParagraph"/>
              <w:ind w:left="38"/>
              <w:rPr>
                <w:sz w:val="20"/>
              </w:rPr>
            </w:pPr>
            <w:r>
              <w:rPr>
                <w:sz w:val="20"/>
              </w:rPr>
              <w:t>go to</w:t>
            </w:r>
          </w:p>
        </w:tc>
        <w:tc>
          <w:tcPr>
            <w:tcW w:w="928" w:type="dxa"/>
          </w:tcPr>
          <w:p w:rsidR="0067705B" w:rsidRDefault="00EF3B5B">
            <w:pPr>
              <w:pStyle w:val="TableParagraph"/>
              <w:ind w:left="214"/>
              <w:rPr>
                <w:sz w:val="20"/>
              </w:rPr>
            </w:pPr>
            <w:r>
              <w:rPr>
                <w:sz w:val="20"/>
              </w:rPr>
              <w:t>0962a</w:t>
            </w:r>
          </w:p>
        </w:tc>
        <w:tc>
          <w:tcPr>
            <w:tcW w:w="940" w:type="dxa"/>
          </w:tcPr>
          <w:p w:rsidR="0067705B" w:rsidRDefault="00EF3B5B">
            <w:pPr>
              <w:pStyle w:val="TableParagraph"/>
              <w:ind w:left="0" w:right="92"/>
              <w:jc w:val="right"/>
              <w:rPr>
                <w:sz w:val="20"/>
              </w:rPr>
            </w:pPr>
            <w:r>
              <w:rPr>
                <w:sz w:val="20"/>
              </w:rPr>
              <w:t>10043.01</w:t>
            </w:r>
          </w:p>
        </w:tc>
        <w:tc>
          <w:tcPr>
            <w:tcW w:w="496" w:type="dxa"/>
          </w:tcPr>
          <w:p w:rsidR="0067705B" w:rsidRDefault="00EF3B5B">
            <w:pPr>
              <w:pStyle w:val="TableParagraph"/>
              <w:ind w:left="0" w:right="1"/>
              <w:jc w:val="center"/>
              <w:rPr>
                <w:sz w:val="20"/>
              </w:rPr>
            </w:pPr>
            <w:r>
              <w:rPr>
                <w:sz w:val="20"/>
              </w:rPr>
              <w:t>4</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68"/>
              <w:rPr>
                <w:sz w:val="20"/>
              </w:rPr>
            </w:pPr>
            <w:r>
              <w:rPr>
                <w:sz w:val="20"/>
              </w:rPr>
              <w:t>U+4E4B</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之</w:t>
            </w:r>
          </w:p>
        </w:tc>
        <w:tc>
          <w:tcPr>
            <w:tcW w:w="770" w:type="dxa"/>
          </w:tcPr>
          <w:p w:rsidR="0067705B" w:rsidRDefault="00EF3B5B">
            <w:pPr>
              <w:pStyle w:val="TableParagraph"/>
              <w:rPr>
                <w:sz w:val="20"/>
              </w:rPr>
            </w:pPr>
            <w:r>
              <w:rPr>
                <w:sz w:val="20"/>
              </w:rPr>
              <w:t>zhī</w:t>
            </w:r>
          </w:p>
        </w:tc>
        <w:tc>
          <w:tcPr>
            <w:tcW w:w="915" w:type="dxa"/>
            <w:tcBorders>
              <w:right w:val="nil"/>
            </w:tcBorders>
          </w:tcPr>
          <w:p w:rsidR="0067705B" w:rsidRDefault="00EF3B5B">
            <w:pPr>
              <w:pStyle w:val="TableParagraph"/>
              <w:rPr>
                <w:i/>
                <w:sz w:val="20"/>
              </w:rPr>
            </w:pPr>
            <w:r>
              <w:rPr>
                <w:i/>
                <w:sz w:val="20"/>
              </w:rPr>
              <w:t>tsyi</w:t>
            </w:r>
          </w:p>
        </w:tc>
        <w:tc>
          <w:tcPr>
            <w:tcW w:w="1869" w:type="dxa"/>
            <w:tcBorders>
              <w:left w:val="nil"/>
            </w:tcBorders>
          </w:tcPr>
          <w:p w:rsidR="0067705B" w:rsidRDefault="00EF3B5B">
            <w:pPr>
              <w:pStyle w:val="TableParagraph"/>
              <w:ind w:left="208"/>
              <w:rPr>
                <w:i/>
                <w:sz w:val="20"/>
              </w:rPr>
            </w:pPr>
            <w:r>
              <w:rPr>
                <w:i/>
                <w:sz w:val="20"/>
              </w:rPr>
              <w:t>(tsy- + -i A)</w:t>
            </w:r>
          </w:p>
        </w:tc>
        <w:tc>
          <w:tcPr>
            <w:tcW w:w="2782" w:type="dxa"/>
          </w:tcPr>
          <w:p w:rsidR="0067705B" w:rsidRDefault="00EF3B5B">
            <w:pPr>
              <w:pStyle w:val="TableParagraph"/>
              <w:rPr>
                <w:sz w:val="20"/>
              </w:rPr>
            </w:pPr>
            <w:r>
              <w:rPr>
                <w:w w:val="85"/>
                <w:sz w:val="20"/>
              </w:rPr>
              <w:t>*tə</w:t>
            </w:r>
          </w:p>
        </w:tc>
        <w:tc>
          <w:tcPr>
            <w:tcW w:w="2870" w:type="dxa"/>
          </w:tcPr>
          <w:p w:rsidR="0067705B" w:rsidRDefault="00EF3B5B">
            <w:pPr>
              <w:pStyle w:val="TableParagraph"/>
              <w:spacing w:before="34" w:line="232" w:lineRule="auto"/>
              <w:ind w:left="38" w:right="357"/>
              <w:rPr>
                <w:sz w:val="20"/>
              </w:rPr>
            </w:pPr>
            <w:r>
              <w:rPr>
                <w:sz w:val="20"/>
              </w:rPr>
              <w:t>(3p object pronoun; attributive particle)</w:t>
            </w:r>
          </w:p>
        </w:tc>
        <w:tc>
          <w:tcPr>
            <w:tcW w:w="928" w:type="dxa"/>
          </w:tcPr>
          <w:p w:rsidR="0067705B" w:rsidRDefault="00EF3B5B">
            <w:pPr>
              <w:pStyle w:val="TableParagraph"/>
              <w:ind w:left="214"/>
              <w:rPr>
                <w:sz w:val="20"/>
              </w:rPr>
            </w:pPr>
            <w:r>
              <w:rPr>
                <w:sz w:val="20"/>
              </w:rPr>
              <w:t>0962a</w:t>
            </w:r>
          </w:p>
        </w:tc>
        <w:tc>
          <w:tcPr>
            <w:tcW w:w="940" w:type="dxa"/>
          </w:tcPr>
          <w:p w:rsidR="0067705B" w:rsidRDefault="00EF3B5B">
            <w:pPr>
              <w:pStyle w:val="TableParagraph"/>
              <w:ind w:left="0" w:right="92"/>
              <w:jc w:val="right"/>
              <w:rPr>
                <w:sz w:val="20"/>
              </w:rPr>
            </w:pPr>
            <w:r>
              <w:rPr>
                <w:sz w:val="20"/>
              </w:rPr>
              <w:t>10043.01</w:t>
            </w:r>
          </w:p>
        </w:tc>
        <w:tc>
          <w:tcPr>
            <w:tcW w:w="496" w:type="dxa"/>
          </w:tcPr>
          <w:p w:rsidR="0067705B" w:rsidRDefault="00EF3B5B">
            <w:pPr>
              <w:pStyle w:val="TableParagraph"/>
              <w:ind w:left="0" w:right="1"/>
              <w:jc w:val="center"/>
              <w:rPr>
                <w:sz w:val="20"/>
              </w:rPr>
            </w:pPr>
            <w:r>
              <w:rPr>
                <w:sz w:val="20"/>
              </w:rPr>
              <w:t>4</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68"/>
              <w:rPr>
                <w:sz w:val="20"/>
              </w:rPr>
            </w:pPr>
            <w:r>
              <w:rPr>
                <w:sz w:val="20"/>
              </w:rPr>
              <w:t>U+4E4B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脂</w:t>
            </w:r>
          </w:p>
        </w:tc>
        <w:tc>
          <w:tcPr>
            <w:tcW w:w="770" w:type="dxa"/>
          </w:tcPr>
          <w:p w:rsidR="0067705B" w:rsidRDefault="00EF3B5B">
            <w:pPr>
              <w:pStyle w:val="TableParagraph"/>
              <w:rPr>
                <w:sz w:val="20"/>
              </w:rPr>
            </w:pPr>
            <w:r>
              <w:rPr>
                <w:sz w:val="20"/>
              </w:rPr>
              <w:t>zhī</w:t>
            </w:r>
          </w:p>
        </w:tc>
        <w:tc>
          <w:tcPr>
            <w:tcW w:w="915" w:type="dxa"/>
            <w:tcBorders>
              <w:right w:val="nil"/>
            </w:tcBorders>
          </w:tcPr>
          <w:p w:rsidR="0067705B" w:rsidRDefault="00EF3B5B">
            <w:pPr>
              <w:pStyle w:val="TableParagraph"/>
              <w:rPr>
                <w:i/>
                <w:sz w:val="20"/>
              </w:rPr>
            </w:pPr>
            <w:r>
              <w:rPr>
                <w:i/>
                <w:sz w:val="20"/>
              </w:rPr>
              <w:t>tsyij</w:t>
            </w:r>
          </w:p>
        </w:tc>
        <w:tc>
          <w:tcPr>
            <w:tcW w:w="1869" w:type="dxa"/>
            <w:tcBorders>
              <w:left w:val="nil"/>
            </w:tcBorders>
          </w:tcPr>
          <w:p w:rsidR="0067705B" w:rsidRDefault="00EF3B5B">
            <w:pPr>
              <w:pStyle w:val="TableParagraph"/>
              <w:ind w:left="208"/>
              <w:rPr>
                <w:i/>
                <w:sz w:val="20"/>
              </w:rPr>
            </w:pPr>
            <w:r>
              <w:rPr>
                <w:i/>
                <w:sz w:val="20"/>
              </w:rPr>
              <w:t>(tsy- + -ij A)</w:t>
            </w:r>
          </w:p>
        </w:tc>
        <w:tc>
          <w:tcPr>
            <w:tcW w:w="2782" w:type="dxa"/>
          </w:tcPr>
          <w:p w:rsidR="0067705B" w:rsidRDefault="00EF3B5B">
            <w:pPr>
              <w:pStyle w:val="TableParagraph"/>
              <w:rPr>
                <w:sz w:val="20"/>
              </w:rPr>
            </w:pPr>
            <w:r>
              <w:rPr>
                <w:sz w:val="20"/>
              </w:rPr>
              <w:t>*kij</w:t>
            </w:r>
          </w:p>
        </w:tc>
        <w:tc>
          <w:tcPr>
            <w:tcW w:w="2870" w:type="dxa"/>
          </w:tcPr>
          <w:p w:rsidR="0067705B" w:rsidRDefault="00EF3B5B">
            <w:pPr>
              <w:pStyle w:val="TableParagraph"/>
              <w:ind w:left="38"/>
              <w:rPr>
                <w:sz w:val="20"/>
              </w:rPr>
            </w:pPr>
            <w:r>
              <w:rPr>
                <w:sz w:val="20"/>
              </w:rPr>
              <w:t>fat, grease</w:t>
            </w:r>
          </w:p>
        </w:tc>
        <w:tc>
          <w:tcPr>
            <w:tcW w:w="928" w:type="dxa"/>
          </w:tcPr>
          <w:p w:rsidR="0067705B" w:rsidRDefault="00EF3B5B">
            <w:pPr>
              <w:pStyle w:val="TableParagraph"/>
              <w:ind w:left="210"/>
              <w:rPr>
                <w:sz w:val="20"/>
              </w:rPr>
            </w:pPr>
            <w:r>
              <w:rPr>
                <w:sz w:val="20"/>
              </w:rPr>
              <w:t>0552g</w:t>
            </w:r>
          </w:p>
        </w:tc>
        <w:tc>
          <w:tcPr>
            <w:tcW w:w="940" w:type="dxa"/>
          </w:tcPr>
          <w:p w:rsidR="0067705B" w:rsidRDefault="00EF3B5B">
            <w:pPr>
              <w:pStyle w:val="TableParagraph"/>
              <w:ind w:left="0" w:right="92"/>
              <w:jc w:val="right"/>
              <w:rPr>
                <w:sz w:val="20"/>
              </w:rPr>
            </w:pPr>
            <w:r>
              <w:rPr>
                <w:sz w:val="20"/>
              </w:rPr>
              <w:t>32069.06</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U+8102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織</w:t>
            </w:r>
          </w:p>
        </w:tc>
        <w:tc>
          <w:tcPr>
            <w:tcW w:w="770" w:type="dxa"/>
          </w:tcPr>
          <w:p w:rsidR="0067705B" w:rsidRDefault="00EF3B5B">
            <w:pPr>
              <w:pStyle w:val="TableParagraph"/>
              <w:rPr>
                <w:sz w:val="20"/>
              </w:rPr>
            </w:pPr>
            <w:r>
              <w:rPr>
                <w:sz w:val="20"/>
              </w:rPr>
              <w:t>zhī</w:t>
            </w:r>
          </w:p>
        </w:tc>
        <w:tc>
          <w:tcPr>
            <w:tcW w:w="915" w:type="dxa"/>
            <w:tcBorders>
              <w:right w:val="nil"/>
            </w:tcBorders>
          </w:tcPr>
          <w:p w:rsidR="0067705B" w:rsidRDefault="00EF3B5B">
            <w:pPr>
              <w:pStyle w:val="TableParagraph"/>
              <w:rPr>
                <w:i/>
                <w:sz w:val="20"/>
              </w:rPr>
            </w:pPr>
            <w:r>
              <w:rPr>
                <w:i/>
                <w:sz w:val="20"/>
              </w:rPr>
              <w:t>tsyik</w:t>
            </w:r>
          </w:p>
        </w:tc>
        <w:tc>
          <w:tcPr>
            <w:tcW w:w="1869" w:type="dxa"/>
            <w:tcBorders>
              <w:left w:val="nil"/>
            </w:tcBorders>
          </w:tcPr>
          <w:p w:rsidR="0067705B" w:rsidRDefault="00EF3B5B">
            <w:pPr>
              <w:pStyle w:val="TableParagraph"/>
              <w:ind w:left="208"/>
              <w:rPr>
                <w:i/>
                <w:sz w:val="20"/>
              </w:rPr>
            </w:pPr>
            <w:r>
              <w:rPr>
                <w:i/>
                <w:sz w:val="20"/>
              </w:rPr>
              <w:t>(tsy- + -ik D)</w:t>
            </w:r>
          </w:p>
        </w:tc>
        <w:tc>
          <w:tcPr>
            <w:tcW w:w="2782" w:type="dxa"/>
          </w:tcPr>
          <w:p w:rsidR="0067705B" w:rsidRDefault="00EF3B5B">
            <w:pPr>
              <w:pStyle w:val="TableParagraph"/>
              <w:rPr>
                <w:sz w:val="20"/>
              </w:rPr>
            </w:pPr>
            <w:r>
              <w:rPr>
                <w:w w:val="90"/>
                <w:sz w:val="20"/>
              </w:rPr>
              <w:t>*tək</w:t>
            </w:r>
          </w:p>
        </w:tc>
        <w:tc>
          <w:tcPr>
            <w:tcW w:w="2870" w:type="dxa"/>
          </w:tcPr>
          <w:p w:rsidR="0067705B" w:rsidRDefault="00EF3B5B">
            <w:pPr>
              <w:pStyle w:val="TableParagraph"/>
              <w:ind w:left="38"/>
              <w:rPr>
                <w:sz w:val="20"/>
              </w:rPr>
            </w:pPr>
            <w:proofErr w:type="gramStart"/>
            <w:r>
              <w:rPr>
                <w:sz w:val="20"/>
              </w:rPr>
              <w:t>weave</w:t>
            </w:r>
            <w:proofErr w:type="gramEnd"/>
            <w:r>
              <w:rPr>
                <w:sz w:val="20"/>
              </w:rPr>
              <w:t xml:space="preserve"> (v.)</w:t>
            </w:r>
          </w:p>
        </w:tc>
        <w:tc>
          <w:tcPr>
            <w:tcW w:w="928" w:type="dxa"/>
          </w:tcPr>
          <w:p w:rsidR="0067705B" w:rsidRDefault="00EF3B5B">
            <w:pPr>
              <w:pStyle w:val="TableParagraph"/>
              <w:ind w:left="226"/>
              <w:rPr>
                <w:sz w:val="20"/>
              </w:rPr>
            </w:pPr>
            <w:r>
              <w:rPr>
                <w:sz w:val="20"/>
              </w:rPr>
              <w:t>0920f</w:t>
            </w:r>
          </w:p>
        </w:tc>
        <w:tc>
          <w:tcPr>
            <w:tcW w:w="940" w:type="dxa"/>
          </w:tcPr>
          <w:p w:rsidR="0067705B" w:rsidRDefault="00EF3B5B">
            <w:pPr>
              <w:pStyle w:val="TableParagraph"/>
              <w:ind w:left="0" w:right="92"/>
              <w:jc w:val="right"/>
              <w:rPr>
                <w:sz w:val="20"/>
              </w:rPr>
            </w:pPr>
            <w:r>
              <w:rPr>
                <w:sz w:val="20"/>
              </w:rPr>
              <w:t>53453.17</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6"/>
              <w:rPr>
                <w:sz w:val="20"/>
              </w:rPr>
            </w:pPr>
            <w:r>
              <w:rPr>
                <w:sz w:val="20"/>
              </w:rPr>
              <w:t>U+7E54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汁</w:t>
            </w:r>
          </w:p>
        </w:tc>
        <w:tc>
          <w:tcPr>
            <w:tcW w:w="770" w:type="dxa"/>
          </w:tcPr>
          <w:p w:rsidR="0067705B" w:rsidRDefault="00EF3B5B">
            <w:pPr>
              <w:pStyle w:val="TableParagraph"/>
              <w:rPr>
                <w:sz w:val="20"/>
              </w:rPr>
            </w:pPr>
            <w:r>
              <w:rPr>
                <w:sz w:val="20"/>
              </w:rPr>
              <w:t>zhī</w:t>
            </w:r>
          </w:p>
        </w:tc>
        <w:tc>
          <w:tcPr>
            <w:tcW w:w="915" w:type="dxa"/>
            <w:tcBorders>
              <w:right w:val="nil"/>
            </w:tcBorders>
          </w:tcPr>
          <w:p w:rsidR="0067705B" w:rsidRDefault="00EF3B5B">
            <w:pPr>
              <w:pStyle w:val="TableParagraph"/>
              <w:rPr>
                <w:i/>
                <w:sz w:val="20"/>
              </w:rPr>
            </w:pPr>
            <w:r>
              <w:rPr>
                <w:i/>
                <w:sz w:val="20"/>
              </w:rPr>
              <w:t>tsyip</w:t>
            </w:r>
          </w:p>
        </w:tc>
        <w:tc>
          <w:tcPr>
            <w:tcW w:w="1869" w:type="dxa"/>
            <w:tcBorders>
              <w:left w:val="nil"/>
            </w:tcBorders>
          </w:tcPr>
          <w:p w:rsidR="0067705B" w:rsidRDefault="00EF3B5B">
            <w:pPr>
              <w:pStyle w:val="TableParagraph"/>
              <w:ind w:left="208"/>
              <w:rPr>
                <w:i/>
                <w:sz w:val="20"/>
              </w:rPr>
            </w:pPr>
            <w:r>
              <w:rPr>
                <w:i/>
                <w:sz w:val="20"/>
              </w:rPr>
              <w:t>(tsy- + -ip D)</w:t>
            </w:r>
          </w:p>
        </w:tc>
        <w:tc>
          <w:tcPr>
            <w:tcW w:w="2782" w:type="dxa"/>
          </w:tcPr>
          <w:p w:rsidR="0067705B" w:rsidRDefault="00EF3B5B">
            <w:pPr>
              <w:pStyle w:val="TableParagraph"/>
              <w:rPr>
                <w:sz w:val="20"/>
              </w:rPr>
            </w:pPr>
            <w:r>
              <w:rPr>
                <w:sz w:val="20"/>
              </w:rPr>
              <w:t>*[t.k][ə]p</w:t>
            </w:r>
          </w:p>
        </w:tc>
        <w:tc>
          <w:tcPr>
            <w:tcW w:w="2870" w:type="dxa"/>
          </w:tcPr>
          <w:p w:rsidR="0067705B" w:rsidRDefault="00EF3B5B">
            <w:pPr>
              <w:pStyle w:val="TableParagraph"/>
              <w:ind w:left="38"/>
              <w:rPr>
                <w:sz w:val="20"/>
              </w:rPr>
            </w:pPr>
            <w:r>
              <w:rPr>
                <w:sz w:val="20"/>
              </w:rPr>
              <w:t>juice</w:t>
            </w:r>
          </w:p>
        </w:tc>
        <w:tc>
          <w:tcPr>
            <w:tcW w:w="928" w:type="dxa"/>
          </w:tcPr>
          <w:p w:rsidR="0067705B" w:rsidRDefault="00EF3B5B">
            <w:pPr>
              <w:pStyle w:val="TableParagraph"/>
              <w:ind w:left="226"/>
              <w:rPr>
                <w:sz w:val="20"/>
              </w:rPr>
            </w:pPr>
            <w:r>
              <w:rPr>
                <w:sz w:val="20"/>
              </w:rPr>
              <w:t>0686f</w:t>
            </w:r>
          </w:p>
        </w:tc>
        <w:tc>
          <w:tcPr>
            <w:tcW w:w="940" w:type="dxa"/>
          </w:tcPr>
          <w:p w:rsidR="0067705B" w:rsidRDefault="00EF3B5B">
            <w:pPr>
              <w:pStyle w:val="TableParagraph"/>
              <w:ind w:left="0" w:right="92"/>
              <w:jc w:val="right"/>
              <w:rPr>
                <w:sz w:val="20"/>
              </w:rPr>
            </w:pPr>
            <w:r>
              <w:rPr>
                <w:sz w:val="20"/>
              </w:rPr>
              <w:t>31548.01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0"/>
              <w:rPr>
                <w:sz w:val="20"/>
              </w:rPr>
            </w:pPr>
            <w:r>
              <w:rPr>
                <w:sz w:val="20"/>
              </w:rPr>
              <w:t>U+6C41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支</w:t>
            </w:r>
          </w:p>
        </w:tc>
        <w:tc>
          <w:tcPr>
            <w:tcW w:w="770" w:type="dxa"/>
          </w:tcPr>
          <w:p w:rsidR="0067705B" w:rsidRDefault="00EF3B5B">
            <w:pPr>
              <w:pStyle w:val="TableParagraph"/>
              <w:rPr>
                <w:sz w:val="20"/>
              </w:rPr>
            </w:pPr>
            <w:r>
              <w:rPr>
                <w:sz w:val="20"/>
              </w:rPr>
              <w:t>zhī</w:t>
            </w:r>
          </w:p>
        </w:tc>
        <w:tc>
          <w:tcPr>
            <w:tcW w:w="915" w:type="dxa"/>
            <w:tcBorders>
              <w:right w:val="nil"/>
            </w:tcBorders>
          </w:tcPr>
          <w:p w:rsidR="0067705B" w:rsidRDefault="00EF3B5B">
            <w:pPr>
              <w:pStyle w:val="TableParagraph"/>
              <w:rPr>
                <w:i/>
                <w:sz w:val="20"/>
              </w:rPr>
            </w:pPr>
            <w:r>
              <w:rPr>
                <w:i/>
                <w:sz w:val="20"/>
              </w:rPr>
              <w:t>tsye</w:t>
            </w:r>
          </w:p>
        </w:tc>
        <w:tc>
          <w:tcPr>
            <w:tcW w:w="1869" w:type="dxa"/>
            <w:tcBorders>
              <w:left w:val="nil"/>
            </w:tcBorders>
          </w:tcPr>
          <w:p w:rsidR="0067705B" w:rsidRDefault="00EF3B5B">
            <w:pPr>
              <w:pStyle w:val="TableParagraph"/>
              <w:ind w:left="208"/>
              <w:rPr>
                <w:i/>
                <w:sz w:val="20"/>
              </w:rPr>
            </w:pPr>
            <w:r>
              <w:rPr>
                <w:i/>
                <w:sz w:val="20"/>
              </w:rPr>
              <w:t>(tsy- + -je A)</w:t>
            </w:r>
          </w:p>
        </w:tc>
        <w:tc>
          <w:tcPr>
            <w:tcW w:w="2782" w:type="dxa"/>
          </w:tcPr>
          <w:p w:rsidR="0067705B" w:rsidRDefault="00EF3B5B">
            <w:pPr>
              <w:pStyle w:val="TableParagraph"/>
              <w:rPr>
                <w:sz w:val="20"/>
              </w:rPr>
            </w:pPr>
            <w:r>
              <w:rPr>
                <w:sz w:val="20"/>
              </w:rPr>
              <w:t>*ke</w:t>
            </w:r>
          </w:p>
        </w:tc>
        <w:tc>
          <w:tcPr>
            <w:tcW w:w="2870" w:type="dxa"/>
          </w:tcPr>
          <w:p w:rsidR="0067705B" w:rsidRDefault="00EF3B5B">
            <w:pPr>
              <w:pStyle w:val="TableParagraph"/>
              <w:ind w:left="38"/>
              <w:rPr>
                <w:sz w:val="20"/>
              </w:rPr>
            </w:pPr>
            <w:r>
              <w:rPr>
                <w:sz w:val="20"/>
              </w:rPr>
              <w:t>support, hold up</w:t>
            </w:r>
          </w:p>
        </w:tc>
        <w:tc>
          <w:tcPr>
            <w:tcW w:w="928" w:type="dxa"/>
          </w:tcPr>
          <w:p w:rsidR="0067705B" w:rsidRDefault="00EF3B5B">
            <w:pPr>
              <w:pStyle w:val="TableParagraph"/>
              <w:ind w:left="214"/>
              <w:rPr>
                <w:sz w:val="20"/>
              </w:rPr>
            </w:pPr>
            <w:r>
              <w:rPr>
                <w:sz w:val="20"/>
              </w:rPr>
              <w:t>0864a</w:t>
            </w:r>
          </w:p>
        </w:tc>
        <w:tc>
          <w:tcPr>
            <w:tcW w:w="940" w:type="dxa"/>
          </w:tcPr>
          <w:p w:rsidR="0067705B" w:rsidRDefault="00EF3B5B">
            <w:pPr>
              <w:pStyle w:val="TableParagraph"/>
              <w:ind w:left="0" w:right="92"/>
              <w:jc w:val="right"/>
              <w:rPr>
                <w:sz w:val="20"/>
              </w:rPr>
            </w:pPr>
            <w:r>
              <w:rPr>
                <w:sz w:val="20"/>
              </w:rPr>
              <w:t>21327.14</w:t>
            </w:r>
          </w:p>
        </w:tc>
        <w:tc>
          <w:tcPr>
            <w:tcW w:w="496" w:type="dxa"/>
          </w:tcPr>
          <w:p w:rsidR="0067705B" w:rsidRDefault="00EF3B5B">
            <w:pPr>
              <w:pStyle w:val="TableParagraph"/>
              <w:ind w:left="75" w:right="76"/>
              <w:jc w:val="center"/>
              <w:rPr>
                <w:sz w:val="20"/>
              </w:rPr>
            </w:pPr>
            <w:r>
              <w:rPr>
                <w:sz w:val="20"/>
              </w:rPr>
              <w:t>65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2"/>
              <w:rPr>
                <w:sz w:val="20"/>
              </w:rPr>
            </w:pPr>
            <w:r>
              <w:rPr>
                <w:sz w:val="20"/>
              </w:rPr>
              <w:t>U+652F</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26"/>
        <w:gridCol w:w="1958"/>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支</w:t>
            </w:r>
          </w:p>
        </w:tc>
        <w:tc>
          <w:tcPr>
            <w:tcW w:w="770" w:type="dxa"/>
          </w:tcPr>
          <w:p w:rsidR="0067705B" w:rsidRDefault="00EF3B5B">
            <w:pPr>
              <w:pStyle w:val="TableParagraph"/>
              <w:rPr>
                <w:sz w:val="20"/>
              </w:rPr>
            </w:pPr>
            <w:r>
              <w:rPr>
                <w:sz w:val="20"/>
              </w:rPr>
              <w:t>zhī</w:t>
            </w:r>
          </w:p>
        </w:tc>
        <w:tc>
          <w:tcPr>
            <w:tcW w:w="826" w:type="dxa"/>
            <w:tcBorders>
              <w:right w:val="nil"/>
            </w:tcBorders>
          </w:tcPr>
          <w:p w:rsidR="0067705B" w:rsidRDefault="00EF3B5B">
            <w:pPr>
              <w:pStyle w:val="TableParagraph"/>
              <w:rPr>
                <w:i/>
                <w:sz w:val="20"/>
              </w:rPr>
            </w:pPr>
            <w:r>
              <w:rPr>
                <w:i/>
                <w:sz w:val="20"/>
              </w:rPr>
              <w:t>tsye</w:t>
            </w:r>
          </w:p>
        </w:tc>
        <w:tc>
          <w:tcPr>
            <w:tcW w:w="1958" w:type="dxa"/>
            <w:tcBorders>
              <w:left w:val="nil"/>
            </w:tcBorders>
          </w:tcPr>
          <w:p w:rsidR="0067705B" w:rsidRDefault="00EF3B5B">
            <w:pPr>
              <w:pStyle w:val="TableParagraph"/>
              <w:ind w:left="297"/>
              <w:rPr>
                <w:i/>
                <w:sz w:val="20"/>
              </w:rPr>
            </w:pPr>
            <w:r>
              <w:rPr>
                <w:i/>
                <w:sz w:val="20"/>
              </w:rPr>
              <w:t>(tsy- + -je A)</w:t>
            </w:r>
          </w:p>
        </w:tc>
        <w:tc>
          <w:tcPr>
            <w:tcW w:w="2782" w:type="dxa"/>
          </w:tcPr>
          <w:p w:rsidR="0067705B" w:rsidRDefault="00EF3B5B">
            <w:pPr>
              <w:pStyle w:val="TableParagraph"/>
              <w:rPr>
                <w:sz w:val="20"/>
              </w:rPr>
            </w:pPr>
            <w:r>
              <w:rPr>
                <w:sz w:val="20"/>
              </w:rPr>
              <w:t>*ke</w:t>
            </w:r>
          </w:p>
        </w:tc>
        <w:tc>
          <w:tcPr>
            <w:tcW w:w="2870" w:type="dxa"/>
          </w:tcPr>
          <w:p w:rsidR="0067705B" w:rsidRDefault="00EF3B5B">
            <w:pPr>
              <w:pStyle w:val="TableParagraph"/>
              <w:ind w:left="38"/>
              <w:rPr>
                <w:sz w:val="20"/>
              </w:rPr>
            </w:pPr>
            <w:r>
              <w:rPr>
                <w:sz w:val="20"/>
              </w:rPr>
              <w:t>branch (of tree), limb</w:t>
            </w:r>
          </w:p>
        </w:tc>
        <w:tc>
          <w:tcPr>
            <w:tcW w:w="928" w:type="dxa"/>
          </w:tcPr>
          <w:p w:rsidR="0067705B" w:rsidRDefault="00EF3B5B">
            <w:pPr>
              <w:pStyle w:val="TableParagraph"/>
              <w:ind w:left="214"/>
              <w:rPr>
                <w:sz w:val="20"/>
              </w:rPr>
            </w:pPr>
            <w:r>
              <w:rPr>
                <w:sz w:val="20"/>
              </w:rPr>
              <w:t>0864a</w:t>
            </w:r>
          </w:p>
        </w:tc>
        <w:tc>
          <w:tcPr>
            <w:tcW w:w="940" w:type="dxa"/>
          </w:tcPr>
          <w:p w:rsidR="0067705B" w:rsidRDefault="00EF3B5B">
            <w:pPr>
              <w:pStyle w:val="TableParagraph"/>
              <w:ind w:left="0" w:right="92"/>
              <w:jc w:val="right"/>
              <w:rPr>
                <w:sz w:val="20"/>
              </w:rPr>
            </w:pPr>
            <w:r>
              <w:rPr>
                <w:sz w:val="20"/>
              </w:rPr>
              <w:t>21327.14</w:t>
            </w:r>
          </w:p>
        </w:tc>
        <w:tc>
          <w:tcPr>
            <w:tcW w:w="496" w:type="dxa"/>
          </w:tcPr>
          <w:p w:rsidR="0067705B" w:rsidRDefault="00EF3B5B">
            <w:pPr>
              <w:pStyle w:val="TableParagraph"/>
              <w:ind w:left="75" w:right="76"/>
              <w:jc w:val="center"/>
              <w:rPr>
                <w:sz w:val="20"/>
              </w:rPr>
            </w:pPr>
            <w:r>
              <w:rPr>
                <w:sz w:val="20"/>
              </w:rPr>
              <w:t>65</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92"/>
              <w:rPr>
                <w:sz w:val="20"/>
              </w:rPr>
            </w:pPr>
            <w:r>
              <w:rPr>
                <w:sz w:val="20"/>
              </w:rPr>
              <w:t>U+652F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枝</w:t>
            </w:r>
          </w:p>
        </w:tc>
        <w:tc>
          <w:tcPr>
            <w:tcW w:w="770" w:type="dxa"/>
          </w:tcPr>
          <w:p w:rsidR="0067705B" w:rsidRDefault="00EF3B5B">
            <w:pPr>
              <w:pStyle w:val="TableParagraph"/>
              <w:spacing w:before="29"/>
              <w:rPr>
                <w:sz w:val="20"/>
              </w:rPr>
            </w:pPr>
            <w:r>
              <w:rPr>
                <w:sz w:val="20"/>
              </w:rPr>
              <w:t>zhī</w:t>
            </w:r>
          </w:p>
        </w:tc>
        <w:tc>
          <w:tcPr>
            <w:tcW w:w="826" w:type="dxa"/>
            <w:tcBorders>
              <w:right w:val="nil"/>
            </w:tcBorders>
          </w:tcPr>
          <w:p w:rsidR="0067705B" w:rsidRDefault="00EF3B5B">
            <w:pPr>
              <w:pStyle w:val="TableParagraph"/>
              <w:spacing w:before="29"/>
              <w:rPr>
                <w:i/>
                <w:sz w:val="20"/>
              </w:rPr>
            </w:pPr>
            <w:r>
              <w:rPr>
                <w:i/>
                <w:sz w:val="20"/>
              </w:rPr>
              <w:t>tsye</w:t>
            </w:r>
          </w:p>
        </w:tc>
        <w:tc>
          <w:tcPr>
            <w:tcW w:w="1958" w:type="dxa"/>
            <w:tcBorders>
              <w:left w:val="nil"/>
            </w:tcBorders>
          </w:tcPr>
          <w:p w:rsidR="0067705B" w:rsidRDefault="00EF3B5B">
            <w:pPr>
              <w:pStyle w:val="TableParagraph"/>
              <w:spacing w:before="29"/>
              <w:ind w:left="297"/>
              <w:rPr>
                <w:i/>
                <w:sz w:val="20"/>
              </w:rPr>
            </w:pPr>
            <w:r>
              <w:rPr>
                <w:i/>
                <w:sz w:val="20"/>
              </w:rPr>
              <w:t>(tsy- + -je A)</w:t>
            </w:r>
          </w:p>
        </w:tc>
        <w:tc>
          <w:tcPr>
            <w:tcW w:w="2782" w:type="dxa"/>
          </w:tcPr>
          <w:p w:rsidR="0067705B" w:rsidRDefault="00EF3B5B">
            <w:pPr>
              <w:pStyle w:val="TableParagraph"/>
              <w:spacing w:before="29"/>
              <w:rPr>
                <w:sz w:val="20"/>
              </w:rPr>
            </w:pPr>
            <w:r>
              <w:rPr>
                <w:sz w:val="20"/>
              </w:rPr>
              <w:t>*ke</w:t>
            </w:r>
          </w:p>
        </w:tc>
        <w:tc>
          <w:tcPr>
            <w:tcW w:w="2870" w:type="dxa"/>
          </w:tcPr>
          <w:p w:rsidR="0067705B" w:rsidRDefault="00EF3B5B">
            <w:pPr>
              <w:pStyle w:val="TableParagraph"/>
              <w:spacing w:before="29"/>
              <w:ind w:left="38"/>
              <w:rPr>
                <w:sz w:val="20"/>
              </w:rPr>
            </w:pPr>
            <w:r>
              <w:rPr>
                <w:sz w:val="20"/>
              </w:rPr>
              <w:t>branch (of tree)</w:t>
            </w:r>
          </w:p>
        </w:tc>
        <w:tc>
          <w:tcPr>
            <w:tcW w:w="928" w:type="dxa"/>
          </w:tcPr>
          <w:p w:rsidR="0067705B" w:rsidRDefault="00EF3B5B">
            <w:pPr>
              <w:pStyle w:val="TableParagraph"/>
              <w:spacing w:before="29"/>
              <w:ind w:left="210"/>
              <w:rPr>
                <w:sz w:val="20"/>
              </w:rPr>
            </w:pPr>
            <w:r>
              <w:rPr>
                <w:sz w:val="20"/>
              </w:rPr>
              <w:t>0864b</w:t>
            </w:r>
          </w:p>
        </w:tc>
        <w:tc>
          <w:tcPr>
            <w:tcW w:w="940" w:type="dxa"/>
          </w:tcPr>
          <w:p w:rsidR="0067705B" w:rsidRDefault="00EF3B5B">
            <w:pPr>
              <w:pStyle w:val="TableParagraph"/>
              <w:spacing w:before="29"/>
              <w:ind w:left="0" w:right="92"/>
              <w:jc w:val="right"/>
              <w:rPr>
                <w:sz w:val="20"/>
              </w:rPr>
            </w:pPr>
            <w:r>
              <w:rPr>
                <w:sz w:val="20"/>
              </w:rPr>
              <w:t>21165.07</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74"/>
              <w:rPr>
                <w:sz w:val="20"/>
              </w:rPr>
            </w:pPr>
            <w:r>
              <w:rPr>
                <w:sz w:val="20"/>
              </w:rPr>
              <w:t>U+679D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肢</w:t>
            </w:r>
          </w:p>
        </w:tc>
        <w:tc>
          <w:tcPr>
            <w:tcW w:w="770" w:type="dxa"/>
          </w:tcPr>
          <w:p w:rsidR="0067705B" w:rsidRDefault="00EF3B5B">
            <w:pPr>
              <w:pStyle w:val="TableParagraph"/>
              <w:rPr>
                <w:sz w:val="20"/>
              </w:rPr>
            </w:pPr>
            <w:r>
              <w:rPr>
                <w:sz w:val="20"/>
              </w:rPr>
              <w:t>zhī</w:t>
            </w:r>
          </w:p>
        </w:tc>
        <w:tc>
          <w:tcPr>
            <w:tcW w:w="826" w:type="dxa"/>
            <w:tcBorders>
              <w:right w:val="nil"/>
            </w:tcBorders>
          </w:tcPr>
          <w:p w:rsidR="0067705B" w:rsidRDefault="00EF3B5B">
            <w:pPr>
              <w:pStyle w:val="TableParagraph"/>
              <w:rPr>
                <w:i/>
                <w:sz w:val="20"/>
              </w:rPr>
            </w:pPr>
            <w:r>
              <w:rPr>
                <w:i/>
                <w:sz w:val="20"/>
              </w:rPr>
              <w:t>tsye</w:t>
            </w:r>
          </w:p>
        </w:tc>
        <w:tc>
          <w:tcPr>
            <w:tcW w:w="1958" w:type="dxa"/>
            <w:tcBorders>
              <w:left w:val="nil"/>
            </w:tcBorders>
          </w:tcPr>
          <w:p w:rsidR="0067705B" w:rsidRDefault="00EF3B5B">
            <w:pPr>
              <w:pStyle w:val="TableParagraph"/>
              <w:ind w:left="297"/>
              <w:rPr>
                <w:i/>
                <w:sz w:val="20"/>
              </w:rPr>
            </w:pPr>
            <w:r>
              <w:rPr>
                <w:i/>
                <w:sz w:val="20"/>
              </w:rPr>
              <w:t>(tsy- + -je A)</w:t>
            </w:r>
          </w:p>
        </w:tc>
        <w:tc>
          <w:tcPr>
            <w:tcW w:w="2782" w:type="dxa"/>
          </w:tcPr>
          <w:p w:rsidR="0067705B" w:rsidRDefault="00EF3B5B">
            <w:pPr>
              <w:pStyle w:val="TableParagraph"/>
              <w:rPr>
                <w:sz w:val="20"/>
              </w:rPr>
            </w:pPr>
            <w:r>
              <w:rPr>
                <w:sz w:val="20"/>
              </w:rPr>
              <w:t>*ke</w:t>
            </w:r>
          </w:p>
        </w:tc>
        <w:tc>
          <w:tcPr>
            <w:tcW w:w="2870" w:type="dxa"/>
          </w:tcPr>
          <w:p w:rsidR="0067705B" w:rsidRDefault="00EF3B5B">
            <w:pPr>
              <w:pStyle w:val="TableParagraph"/>
              <w:ind w:left="38"/>
              <w:rPr>
                <w:sz w:val="20"/>
              </w:rPr>
            </w:pPr>
            <w:r>
              <w:rPr>
                <w:sz w:val="20"/>
              </w:rPr>
              <w:t>limb</w:t>
            </w:r>
          </w:p>
        </w:tc>
        <w:tc>
          <w:tcPr>
            <w:tcW w:w="928" w:type="dxa"/>
          </w:tcPr>
          <w:p w:rsidR="0067705B" w:rsidRDefault="00EF3B5B">
            <w:pPr>
              <w:pStyle w:val="TableParagraph"/>
              <w:ind w:left="214"/>
              <w:rPr>
                <w:sz w:val="20"/>
              </w:rPr>
            </w:pPr>
            <w:r>
              <w:rPr>
                <w:sz w:val="20"/>
              </w:rPr>
              <w:t>0864c</w:t>
            </w:r>
          </w:p>
        </w:tc>
        <w:tc>
          <w:tcPr>
            <w:tcW w:w="940" w:type="dxa"/>
          </w:tcPr>
          <w:p w:rsidR="0067705B" w:rsidRDefault="00EF3B5B">
            <w:pPr>
              <w:pStyle w:val="TableParagraph"/>
              <w:ind w:left="0" w:right="92"/>
              <w:jc w:val="right"/>
              <w:rPr>
                <w:sz w:val="20"/>
              </w:rPr>
            </w:pPr>
            <w:r>
              <w:rPr>
                <w:sz w:val="20"/>
              </w:rPr>
              <w:t>32047.03</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U+80A2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胑</w:t>
            </w:r>
          </w:p>
        </w:tc>
        <w:tc>
          <w:tcPr>
            <w:tcW w:w="770" w:type="dxa"/>
          </w:tcPr>
          <w:p w:rsidR="0067705B" w:rsidRDefault="00EF3B5B">
            <w:pPr>
              <w:pStyle w:val="TableParagraph"/>
              <w:rPr>
                <w:sz w:val="20"/>
              </w:rPr>
            </w:pPr>
            <w:r>
              <w:rPr>
                <w:sz w:val="20"/>
              </w:rPr>
              <w:t>zhī</w:t>
            </w:r>
          </w:p>
        </w:tc>
        <w:tc>
          <w:tcPr>
            <w:tcW w:w="826" w:type="dxa"/>
            <w:tcBorders>
              <w:right w:val="nil"/>
            </w:tcBorders>
          </w:tcPr>
          <w:p w:rsidR="0067705B" w:rsidRDefault="00EF3B5B">
            <w:pPr>
              <w:pStyle w:val="TableParagraph"/>
              <w:rPr>
                <w:i/>
                <w:sz w:val="20"/>
              </w:rPr>
            </w:pPr>
            <w:r>
              <w:rPr>
                <w:i/>
                <w:sz w:val="20"/>
              </w:rPr>
              <w:t>tsye</w:t>
            </w:r>
          </w:p>
        </w:tc>
        <w:tc>
          <w:tcPr>
            <w:tcW w:w="1958" w:type="dxa"/>
            <w:tcBorders>
              <w:left w:val="nil"/>
            </w:tcBorders>
          </w:tcPr>
          <w:p w:rsidR="0067705B" w:rsidRDefault="00EF3B5B">
            <w:pPr>
              <w:pStyle w:val="TableParagraph"/>
              <w:ind w:left="297"/>
              <w:rPr>
                <w:i/>
                <w:sz w:val="20"/>
              </w:rPr>
            </w:pPr>
            <w:r>
              <w:rPr>
                <w:i/>
                <w:sz w:val="20"/>
              </w:rPr>
              <w:t>(tsy- + -je A)</w:t>
            </w:r>
          </w:p>
        </w:tc>
        <w:tc>
          <w:tcPr>
            <w:tcW w:w="2782" w:type="dxa"/>
          </w:tcPr>
          <w:p w:rsidR="0067705B" w:rsidRDefault="00EF3B5B">
            <w:pPr>
              <w:pStyle w:val="TableParagraph"/>
              <w:rPr>
                <w:sz w:val="20"/>
              </w:rPr>
            </w:pPr>
            <w:r>
              <w:rPr>
                <w:sz w:val="20"/>
              </w:rPr>
              <w:t>*ke</w:t>
            </w:r>
          </w:p>
        </w:tc>
        <w:tc>
          <w:tcPr>
            <w:tcW w:w="2870" w:type="dxa"/>
          </w:tcPr>
          <w:p w:rsidR="0067705B" w:rsidRDefault="00EF3B5B">
            <w:pPr>
              <w:pStyle w:val="TableParagraph"/>
              <w:ind w:left="38"/>
              <w:rPr>
                <w:sz w:val="20"/>
              </w:rPr>
            </w:pPr>
            <w:r>
              <w:rPr>
                <w:sz w:val="20"/>
              </w:rPr>
              <w:t>branch, limb</w:t>
            </w:r>
          </w:p>
        </w:tc>
        <w:tc>
          <w:tcPr>
            <w:tcW w:w="928" w:type="dxa"/>
          </w:tcPr>
          <w:p w:rsidR="0067705B" w:rsidRDefault="00EF3B5B">
            <w:pPr>
              <w:pStyle w:val="TableParagraph"/>
              <w:ind w:left="210"/>
              <w:rPr>
                <w:sz w:val="20"/>
              </w:rPr>
            </w:pPr>
            <w:r>
              <w:rPr>
                <w:sz w:val="20"/>
              </w:rPr>
              <w:t>0865b</w:t>
            </w:r>
          </w:p>
        </w:tc>
        <w:tc>
          <w:tcPr>
            <w:tcW w:w="940" w:type="dxa"/>
          </w:tcPr>
          <w:p w:rsidR="0067705B" w:rsidRDefault="00EF3B5B">
            <w:pPr>
              <w:pStyle w:val="TableParagraph"/>
              <w:ind w:left="0" w:right="92"/>
              <w:jc w:val="right"/>
              <w:rPr>
                <w:sz w:val="20"/>
              </w:rPr>
            </w:pPr>
            <w:r>
              <w:rPr>
                <w:sz w:val="20"/>
              </w:rPr>
              <w:t>32060.03</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U+80D1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觶</w:t>
            </w:r>
          </w:p>
        </w:tc>
        <w:tc>
          <w:tcPr>
            <w:tcW w:w="770" w:type="dxa"/>
          </w:tcPr>
          <w:p w:rsidR="0067705B" w:rsidRDefault="00EF3B5B">
            <w:pPr>
              <w:pStyle w:val="TableParagraph"/>
              <w:rPr>
                <w:sz w:val="20"/>
              </w:rPr>
            </w:pPr>
            <w:r>
              <w:rPr>
                <w:sz w:val="20"/>
              </w:rPr>
              <w:t>zhī</w:t>
            </w:r>
          </w:p>
        </w:tc>
        <w:tc>
          <w:tcPr>
            <w:tcW w:w="826" w:type="dxa"/>
            <w:tcBorders>
              <w:right w:val="nil"/>
            </w:tcBorders>
          </w:tcPr>
          <w:p w:rsidR="0067705B" w:rsidRDefault="00EF3B5B">
            <w:pPr>
              <w:pStyle w:val="TableParagraph"/>
              <w:rPr>
                <w:i/>
                <w:sz w:val="20"/>
              </w:rPr>
            </w:pPr>
            <w:r>
              <w:rPr>
                <w:i/>
                <w:sz w:val="20"/>
              </w:rPr>
              <w:t>tsye</w:t>
            </w:r>
          </w:p>
        </w:tc>
        <w:tc>
          <w:tcPr>
            <w:tcW w:w="1958" w:type="dxa"/>
            <w:tcBorders>
              <w:left w:val="nil"/>
            </w:tcBorders>
          </w:tcPr>
          <w:p w:rsidR="0067705B" w:rsidRDefault="00EF3B5B">
            <w:pPr>
              <w:pStyle w:val="TableParagraph"/>
              <w:ind w:left="297"/>
              <w:rPr>
                <w:i/>
                <w:sz w:val="20"/>
              </w:rPr>
            </w:pPr>
            <w:r>
              <w:rPr>
                <w:i/>
                <w:sz w:val="20"/>
              </w:rPr>
              <w:t>(tsy- + -je A)</w:t>
            </w:r>
          </w:p>
        </w:tc>
        <w:tc>
          <w:tcPr>
            <w:tcW w:w="2782" w:type="dxa"/>
          </w:tcPr>
          <w:p w:rsidR="0067705B" w:rsidRDefault="00EF3B5B">
            <w:pPr>
              <w:pStyle w:val="TableParagraph"/>
              <w:rPr>
                <w:sz w:val="20"/>
              </w:rPr>
            </w:pPr>
            <w:r>
              <w:rPr>
                <w:sz w:val="20"/>
              </w:rPr>
              <w:t>*tar</w:t>
            </w:r>
          </w:p>
        </w:tc>
        <w:tc>
          <w:tcPr>
            <w:tcW w:w="2870" w:type="dxa"/>
          </w:tcPr>
          <w:p w:rsidR="0067705B" w:rsidRDefault="00EF3B5B">
            <w:pPr>
              <w:pStyle w:val="TableParagraph"/>
              <w:ind w:left="38"/>
              <w:rPr>
                <w:sz w:val="20"/>
              </w:rPr>
            </w:pPr>
            <w:r>
              <w:rPr>
                <w:sz w:val="20"/>
              </w:rPr>
              <w:t>ritual vessel</w:t>
            </w:r>
          </w:p>
        </w:tc>
        <w:tc>
          <w:tcPr>
            <w:tcW w:w="928" w:type="dxa"/>
          </w:tcPr>
          <w:p w:rsidR="0067705B" w:rsidRDefault="00EF3B5B">
            <w:pPr>
              <w:pStyle w:val="TableParagraph"/>
              <w:ind w:left="196"/>
              <w:rPr>
                <w:sz w:val="20"/>
              </w:rPr>
            </w:pPr>
            <w:r>
              <w:rPr>
                <w:sz w:val="20"/>
              </w:rPr>
              <w:t>0147c'</w:t>
            </w:r>
          </w:p>
        </w:tc>
        <w:tc>
          <w:tcPr>
            <w:tcW w:w="940" w:type="dxa"/>
          </w:tcPr>
          <w:p w:rsidR="0067705B" w:rsidRDefault="00EF3B5B">
            <w:pPr>
              <w:pStyle w:val="TableParagraph"/>
              <w:ind w:left="0" w:right="92"/>
              <w:jc w:val="right"/>
              <w:rPr>
                <w:sz w:val="20"/>
              </w:rPr>
            </w:pPr>
            <w:r>
              <w:rPr>
                <w:sz w:val="20"/>
              </w:rPr>
              <w:t>63932.13</w:t>
            </w:r>
          </w:p>
        </w:tc>
        <w:tc>
          <w:tcPr>
            <w:tcW w:w="496" w:type="dxa"/>
          </w:tcPr>
          <w:p w:rsidR="0067705B" w:rsidRDefault="00EF3B5B">
            <w:pPr>
              <w:pStyle w:val="TableParagraph"/>
              <w:ind w:left="75" w:right="76"/>
              <w:jc w:val="center"/>
              <w:rPr>
                <w:sz w:val="20"/>
              </w:rPr>
            </w:pPr>
            <w:r>
              <w:rPr>
                <w:sz w:val="20"/>
              </w:rPr>
              <w:t>148</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2"/>
              <w:rPr>
                <w:sz w:val="20"/>
              </w:rPr>
            </w:pPr>
            <w:r>
              <w:rPr>
                <w:sz w:val="20"/>
              </w:rPr>
              <w:t>U+89F6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隻</w:t>
            </w:r>
          </w:p>
        </w:tc>
        <w:tc>
          <w:tcPr>
            <w:tcW w:w="770" w:type="dxa"/>
          </w:tcPr>
          <w:p w:rsidR="0067705B" w:rsidRDefault="00EF3B5B">
            <w:pPr>
              <w:pStyle w:val="TableParagraph"/>
              <w:rPr>
                <w:sz w:val="20"/>
              </w:rPr>
            </w:pPr>
            <w:r>
              <w:rPr>
                <w:sz w:val="20"/>
              </w:rPr>
              <w:t>zhī</w:t>
            </w:r>
          </w:p>
        </w:tc>
        <w:tc>
          <w:tcPr>
            <w:tcW w:w="826" w:type="dxa"/>
            <w:tcBorders>
              <w:right w:val="nil"/>
            </w:tcBorders>
          </w:tcPr>
          <w:p w:rsidR="0067705B" w:rsidRDefault="00EF3B5B">
            <w:pPr>
              <w:pStyle w:val="TableParagraph"/>
              <w:rPr>
                <w:i/>
                <w:sz w:val="20"/>
              </w:rPr>
            </w:pPr>
            <w:r>
              <w:rPr>
                <w:i/>
                <w:sz w:val="20"/>
              </w:rPr>
              <w:t>tsyek</w:t>
            </w:r>
          </w:p>
        </w:tc>
        <w:tc>
          <w:tcPr>
            <w:tcW w:w="1958" w:type="dxa"/>
            <w:tcBorders>
              <w:left w:val="nil"/>
            </w:tcBorders>
          </w:tcPr>
          <w:p w:rsidR="0067705B" w:rsidRDefault="00EF3B5B">
            <w:pPr>
              <w:pStyle w:val="TableParagraph"/>
              <w:ind w:left="297"/>
              <w:rPr>
                <w:i/>
                <w:sz w:val="20"/>
              </w:rPr>
            </w:pPr>
            <w:r>
              <w:rPr>
                <w:i/>
                <w:sz w:val="20"/>
              </w:rPr>
              <w:t>(tsy- + -jek D)</w:t>
            </w:r>
          </w:p>
        </w:tc>
        <w:tc>
          <w:tcPr>
            <w:tcW w:w="2782" w:type="dxa"/>
          </w:tcPr>
          <w:p w:rsidR="0067705B" w:rsidRDefault="00EF3B5B">
            <w:pPr>
              <w:pStyle w:val="TableParagraph"/>
              <w:rPr>
                <w:sz w:val="20"/>
              </w:rPr>
            </w:pPr>
            <w:r>
              <w:rPr>
                <w:sz w:val="20"/>
              </w:rPr>
              <w:t>*tek</w:t>
            </w:r>
          </w:p>
        </w:tc>
        <w:tc>
          <w:tcPr>
            <w:tcW w:w="2870" w:type="dxa"/>
          </w:tcPr>
          <w:p w:rsidR="0067705B" w:rsidRDefault="00EF3B5B">
            <w:pPr>
              <w:pStyle w:val="TableParagraph"/>
              <w:ind w:left="38"/>
              <w:rPr>
                <w:sz w:val="20"/>
              </w:rPr>
            </w:pPr>
            <w:r>
              <w:rPr>
                <w:sz w:val="20"/>
              </w:rPr>
              <w:t>single</w:t>
            </w:r>
          </w:p>
        </w:tc>
        <w:tc>
          <w:tcPr>
            <w:tcW w:w="928" w:type="dxa"/>
          </w:tcPr>
          <w:p w:rsidR="0067705B" w:rsidRDefault="00EF3B5B">
            <w:pPr>
              <w:pStyle w:val="TableParagraph"/>
              <w:ind w:left="214"/>
              <w:rPr>
                <w:sz w:val="20"/>
              </w:rPr>
            </w:pPr>
            <w:r>
              <w:rPr>
                <w:sz w:val="20"/>
              </w:rPr>
              <w:t>1260c</w:t>
            </w:r>
          </w:p>
        </w:tc>
        <w:tc>
          <w:tcPr>
            <w:tcW w:w="940" w:type="dxa"/>
          </w:tcPr>
          <w:p w:rsidR="0067705B" w:rsidRDefault="00EF3B5B">
            <w:pPr>
              <w:pStyle w:val="TableParagraph"/>
              <w:ind w:left="0" w:right="92"/>
              <w:jc w:val="right"/>
              <w:rPr>
                <w:sz w:val="20"/>
              </w:rPr>
            </w:pPr>
            <w:r>
              <w:rPr>
                <w:sz w:val="20"/>
              </w:rPr>
              <w:t>64090.10</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4"/>
              <w:rPr>
                <w:sz w:val="20"/>
              </w:rPr>
            </w:pPr>
            <w:r>
              <w:rPr>
                <w:sz w:val="20"/>
              </w:rPr>
              <w:t>U+96BB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植</w:t>
            </w:r>
          </w:p>
        </w:tc>
        <w:tc>
          <w:tcPr>
            <w:tcW w:w="770" w:type="dxa"/>
          </w:tcPr>
          <w:p w:rsidR="0067705B" w:rsidRDefault="00EF3B5B">
            <w:pPr>
              <w:pStyle w:val="TableParagraph"/>
              <w:spacing w:before="29"/>
              <w:rPr>
                <w:sz w:val="20"/>
              </w:rPr>
            </w:pPr>
            <w:r>
              <w:rPr>
                <w:sz w:val="20"/>
              </w:rPr>
              <w:t>zhí</w:t>
            </w:r>
          </w:p>
        </w:tc>
        <w:tc>
          <w:tcPr>
            <w:tcW w:w="826" w:type="dxa"/>
            <w:tcBorders>
              <w:right w:val="nil"/>
            </w:tcBorders>
          </w:tcPr>
          <w:p w:rsidR="0067705B" w:rsidRDefault="00EF3B5B">
            <w:pPr>
              <w:pStyle w:val="TableParagraph"/>
              <w:spacing w:before="29"/>
              <w:rPr>
                <w:i/>
                <w:sz w:val="20"/>
              </w:rPr>
            </w:pPr>
            <w:r>
              <w:rPr>
                <w:i/>
                <w:sz w:val="20"/>
              </w:rPr>
              <w:t>driH</w:t>
            </w:r>
          </w:p>
        </w:tc>
        <w:tc>
          <w:tcPr>
            <w:tcW w:w="1958" w:type="dxa"/>
            <w:tcBorders>
              <w:left w:val="nil"/>
            </w:tcBorders>
          </w:tcPr>
          <w:p w:rsidR="0067705B" w:rsidRDefault="00EF3B5B">
            <w:pPr>
              <w:pStyle w:val="TableParagraph"/>
              <w:spacing w:before="29"/>
              <w:ind w:left="297"/>
              <w:rPr>
                <w:i/>
                <w:sz w:val="20"/>
              </w:rPr>
            </w:pPr>
            <w:r>
              <w:rPr>
                <w:i/>
                <w:sz w:val="20"/>
              </w:rPr>
              <w:t>(dr- + -i C)</w:t>
            </w:r>
          </w:p>
        </w:tc>
        <w:tc>
          <w:tcPr>
            <w:tcW w:w="2782" w:type="dxa"/>
          </w:tcPr>
          <w:p w:rsidR="0067705B" w:rsidRDefault="00EF3B5B">
            <w:pPr>
              <w:pStyle w:val="TableParagraph"/>
              <w:spacing w:before="29"/>
              <w:rPr>
                <w:sz w:val="20"/>
              </w:rPr>
            </w:pPr>
            <w:r>
              <w:rPr>
                <w:sz w:val="20"/>
              </w:rPr>
              <w:t>*N-t&lt;r&gt;ək-s</w:t>
            </w:r>
          </w:p>
        </w:tc>
        <w:tc>
          <w:tcPr>
            <w:tcW w:w="2870" w:type="dxa"/>
          </w:tcPr>
          <w:p w:rsidR="0067705B" w:rsidRDefault="00EF3B5B">
            <w:pPr>
              <w:pStyle w:val="TableParagraph"/>
              <w:spacing w:before="29"/>
              <w:ind w:left="38"/>
              <w:rPr>
                <w:sz w:val="20"/>
              </w:rPr>
            </w:pPr>
            <w:r>
              <w:rPr>
                <w:sz w:val="20"/>
              </w:rPr>
              <w:t>grow, flourish</w:t>
            </w:r>
          </w:p>
        </w:tc>
        <w:tc>
          <w:tcPr>
            <w:tcW w:w="928" w:type="dxa"/>
          </w:tcPr>
          <w:p w:rsidR="0067705B" w:rsidRDefault="00EF3B5B">
            <w:pPr>
              <w:pStyle w:val="TableParagraph"/>
              <w:spacing w:before="29"/>
              <w:ind w:left="214"/>
              <w:rPr>
                <w:sz w:val="20"/>
              </w:rPr>
            </w:pPr>
            <w:r>
              <w:rPr>
                <w:sz w:val="20"/>
              </w:rPr>
              <w:t>0919e</w:t>
            </w:r>
          </w:p>
        </w:tc>
        <w:tc>
          <w:tcPr>
            <w:tcW w:w="940" w:type="dxa"/>
          </w:tcPr>
          <w:p w:rsidR="0067705B" w:rsidRDefault="00EF3B5B">
            <w:pPr>
              <w:pStyle w:val="TableParagraph"/>
              <w:spacing w:before="29"/>
              <w:ind w:left="0" w:right="92"/>
              <w:jc w:val="right"/>
              <w:rPr>
                <w:sz w:val="20"/>
              </w:rPr>
            </w:pPr>
            <w:r>
              <w:rPr>
                <w:sz w:val="20"/>
              </w:rPr>
              <w:t>21225.08</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74"/>
              <w:rPr>
                <w:sz w:val="20"/>
              </w:rPr>
            </w:pPr>
            <w:r>
              <w:rPr>
                <w:sz w:val="20"/>
              </w:rPr>
              <w:t>U+690D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植</w:t>
            </w:r>
          </w:p>
        </w:tc>
        <w:tc>
          <w:tcPr>
            <w:tcW w:w="770" w:type="dxa"/>
          </w:tcPr>
          <w:p w:rsidR="0067705B" w:rsidRDefault="00EF3B5B">
            <w:pPr>
              <w:pStyle w:val="TableParagraph"/>
              <w:rPr>
                <w:sz w:val="20"/>
              </w:rPr>
            </w:pPr>
            <w:r>
              <w:rPr>
                <w:sz w:val="20"/>
              </w:rPr>
              <w:t>zhí</w:t>
            </w:r>
          </w:p>
        </w:tc>
        <w:tc>
          <w:tcPr>
            <w:tcW w:w="826" w:type="dxa"/>
            <w:tcBorders>
              <w:right w:val="nil"/>
            </w:tcBorders>
          </w:tcPr>
          <w:p w:rsidR="0067705B" w:rsidRDefault="00EF3B5B">
            <w:pPr>
              <w:pStyle w:val="TableParagraph"/>
              <w:rPr>
                <w:i/>
                <w:sz w:val="20"/>
              </w:rPr>
            </w:pPr>
            <w:r>
              <w:rPr>
                <w:i/>
                <w:sz w:val="20"/>
              </w:rPr>
              <w:t>driH</w:t>
            </w:r>
          </w:p>
        </w:tc>
        <w:tc>
          <w:tcPr>
            <w:tcW w:w="1958" w:type="dxa"/>
            <w:tcBorders>
              <w:left w:val="nil"/>
            </w:tcBorders>
          </w:tcPr>
          <w:p w:rsidR="0067705B" w:rsidRDefault="00EF3B5B">
            <w:pPr>
              <w:pStyle w:val="TableParagraph"/>
              <w:ind w:left="297"/>
              <w:rPr>
                <w:i/>
                <w:sz w:val="20"/>
              </w:rPr>
            </w:pPr>
            <w:r>
              <w:rPr>
                <w:i/>
                <w:sz w:val="20"/>
              </w:rPr>
              <w:t>(dr- + -i C)</w:t>
            </w:r>
          </w:p>
        </w:tc>
        <w:tc>
          <w:tcPr>
            <w:tcW w:w="2782" w:type="dxa"/>
          </w:tcPr>
          <w:p w:rsidR="0067705B" w:rsidRDefault="00EF3B5B">
            <w:pPr>
              <w:pStyle w:val="TableParagraph"/>
              <w:rPr>
                <w:sz w:val="20"/>
              </w:rPr>
            </w:pPr>
            <w:r>
              <w:rPr>
                <w:sz w:val="20"/>
              </w:rPr>
              <w:t>*m-t&lt;r&gt;ək-s</w:t>
            </w:r>
          </w:p>
        </w:tc>
        <w:tc>
          <w:tcPr>
            <w:tcW w:w="2870" w:type="dxa"/>
          </w:tcPr>
          <w:p w:rsidR="0067705B" w:rsidRDefault="00EF3B5B">
            <w:pPr>
              <w:pStyle w:val="TableParagraph"/>
              <w:ind w:left="38"/>
              <w:rPr>
                <w:sz w:val="20"/>
              </w:rPr>
            </w:pPr>
            <w:r>
              <w:rPr>
                <w:sz w:val="20"/>
              </w:rPr>
              <w:t>to plant, set upright</w:t>
            </w:r>
          </w:p>
        </w:tc>
        <w:tc>
          <w:tcPr>
            <w:tcW w:w="928" w:type="dxa"/>
          </w:tcPr>
          <w:p w:rsidR="0067705B" w:rsidRDefault="00EF3B5B">
            <w:pPr>
              <w:pStyle w:val="TableParagraph"/>
              <w:ind w:left="214"/>
              <w:rPr>
                <w:sz w:val="20"/>
              </w:rPr>
            </w:pPr>
            <w:r>
              <w:rPr>
                <w:sz w:val="20"/>
              </w:rPr>
              <w:t>0919e</w:t>
            </w:r>
          </w:p>
        </w:tc>
        <w:tc>
          <w:tcPr>
            <w:tcW w:w="940" w:type="dxa"/>
          </w:tcPr>
          <w:p w:rsidR="0067705B" w:rsidRDefault="00EF3B5B">
            <w:pPr>
              <w:pStyle w:val="TableParagraph"/>
              <w:ind w:left="0" w:right="92"/>
              <w:jc w:val="right"/>
              <w:rPr>
                <w:sz w:val="20"/>
              </w:rPr>
            </w:pPr>
            <w:r>
              <w:rPr>
                <w:sz w:val="20"/>
              </w:rPr>
              <w:t>21225.08</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U+690D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直</w:t>
            </w:r>
          </w:p>
        </w:tc>
        <w:tc>
          <w:tcPr>
            <w:tcW w:w="770" w:type="dxa"/>
          </w:tcPr>
          <w:p w:rsidR="0067705B" w:rsidRDefault="00EF3B5B">
            <w:pPr>
              <w:pStyle w:val="TableParagraph"/>
              <w:rPr>
                <w:sz w:val="20"/>
              </w:rPr>
            </w:pPr>
            <w:r>
              <w:rPr>
                <w:sz w:val="20"/>
              </w:rPr>
              <w:t>zhí</w:t>
            </w:r>
          </w:p>
        </w:tc>
        <w:tc>
          <w:tcPr>
            <w:tcW w:w="826" w:type="dxa"/>
            <w:tcBorders>
              <w:right w:val="nil"/>
            </w:tcBorders>
          </w:tcPr>
          <w:p w:rsidR="0067705B" w:rsidRDefault="00EF3B5B">
            <w:pPr>
              <w:pStyle w:val="TableParagraph"/>
              <w:rPr>
                <w:i/>
                <w:sz w:val="20"/>
              </w:rPr>
            </w:pPr>
            <w:r>
              <w:rPr>
                <w:i/>
                <w:sz w:val="20"/>
              </w:rPr>
              <w:t>drik</w:t>
            </w:r>
          </w:p>
        </w:tc>
        <w:tc>
          <w:tcPr>
            <w:tcW w:w="1958" w:type="dxa"/>
            <w:tcBorders>
              <w:left w:val="nil"/>
            </w:tcBorders>
          </w:tcPr>
          <w:p w:rsidR="0067705B" w:rsidRDefault="00EF3B5B">
            <w:pPr>
              <w:pStyle w:val="TableParagraph"/>
              <w:ind w:left="297"/>
              <w:rPr>
                <w:i/>
                <w:sz w:val="20"/>
              </w:rPr>
            </w:pPr>
            <w:r>
              <w:rPr>
                <w:i/>
                <w:sz w:val="20"/>
              </w:rPr>
              <w:t>(dr- + -ik D)</w:t>
            </w:r>
          </w:p>
        </w:tc>
        <w:tc>
          <w:tcPr>
            <w:tcW w:w="2782" w:type="dxa"/>
          </w:tcPr>
          <w:p w:rsidR="0067705B" w:rsidRDefault="00EF3B5B">
            <w:pPr>
              <w:pStyle w:val="TableParagraph"/>
              <w:rPr>
                <w:sz w:val="20"/>
              </w:rPr>
            </w:pPr>
            <w:r>
              <w:rPr>
                <w:sz w:val="20"/>
              </w:rPr>
              <w:t>*N-t&lt;r&gt;ək</w:t>
            </w:r>
          </w:p>
        </w:tc>
        <w:tc>
          <w:tcPr>
            <w:tcW w:w="2870" w:type="dxa"/>
          </w:tcPr>
          <w:p w:rsidR="0067705B" w:rsidRDefault="00EF3B5B">
            <w:pPr>
              <w:pStyle w:val="TableParagraph"/>
              <w:ind w:left="38"/>
              <w:rPr>
                <w:sz w:val="20"/>
              </w:rPr>
            </w:pPr>
            <w:r>
              <w:rPr>
                <w:sz w:val="20"/>
              </w:rPr>
              <w:t>straight</w:t>
            </w:r>
          </w:p>
        </w:tc>
        <w:tc>
          <w:tcPr>
            <w:tcW w:w="928" w:type="dxa"/>
          </w:tcPr>
          <w:p w:rsidR="0067705B" w:rsidRDefault="00EF3B5B">
            <w:pPr>
              <w:pStyle w:val="TableParagraph"/>
              <w:ind w:left="214"/>
              <w:rPr>
                <w:sz w:val="20"/>
              </w:rPr>
            </w:pPr>
            <w:r>
              <w:rPr>
                <w:sz w:val="20"/>
              </w:rPr>
              <w:t>0919a</w:t>
            </w:r>
          </w:p>
        </w:tc>
        <w:tc>
          <w:tcPr>
            <w:tcW w:w="940" w:type="dxa"/>
          </w:tcPr>
          <w:p w:rsidR="0067705B" w:rsidRDefault="00EF3B5B">
            <w:pPr>
              <w:pStyle w:val="TableParagraph"/>
              <w:ind w:left="0" w:right="92"/>
              <w:jc w:val="right"/>
              <w:rPr>
                <w:sz w:val="20"/>
              </w:rPr>
            </w:pPr>
            <w:r>
              <w:rPr>
                <w:sz w:val="20"/>
              </w:rPr>
              <w:t>10061.07</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92"/>
              <w:rPr>
                <w:sz w:val="20"/>
              </w:rPr>
            </w:pPr>
            <w:r>
              <w:rPr>
                <w:sz w:val="20"/>
              </w:rPr>
              <w:t>U+76F4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躑</w:t>
            </w:r>
          </w:p>
        </w:tc>
        <w:tc>
          <w:tcPr>
            <w:tcW w:w="770" w:type="dxa"/>
          </w:tcPr>
          <w:p w:rsidR="0067705B" w:rsidRDefault="00EF3B5B">
            <w:pPr>
              <w:pStyle w:val="TableParagraph"/>
              <w:rPr>
                <w:sz w:val="20"/>
              </w:rPr>
            </w:pPr>
            <w:r>
              <w:rPr>
                <w:sz w:val="20"/>
              </w:rPr>
              <w:t>zhí</w:t>
            </w:r>
          </w:p>
        </w:tc>
        <w:tc>
          <w:tcPr>
            <w:tcW w:w="826" w:type="dxa"/>
            <w:tcBorders>
              <w:right w:val="nil"/>
            </w:tcBorders>
          </w:tcPr>
          <w:p w:rsidR="0067705B" w:rsidRDefault="00EF3B5B">
            <w:pPr>
              <w:pStyle w:val="TableParagraph"/>
              <w:rPr>
                <w:i/>
                <w:sz w:val="20"/>
              </w:rPr>
            </w:pPr>
            <w:r>
              <w:rPr>
                <w:i/>
                <w:sz w:val="20"/>
              </w:rPr>
              <w:t>drjek</w:t>
            </w:r>
          </w:p>
        </w:tc>
        <w:tc>
          <w:tcPr>
            <w:tcW w:w="1958" w:type="dxa"/>
            <w:tcBorders>
              <w:left w:val="nil"/>
            </w:tcBorders>
          </w:tcPr>
          <w:p w:rsidR="0067705B" w:rsidRDefault="00EF3B5B">
            <w:pPr>
              <w:pStyle w:val="TableParagraph"/>
              <w:ind w:left="297"/>
              <w:rPr>
                <w:i/>
                <w:sz w:val="20"/>
              </w:rPr>
            </w:pPr>
            <w:r>
              <w:rPr>
                <w:i/>
                <w:sz w:val="20"/>
              </w:rPr>
              <w:t>(dr- + -jek D)</w:t>
            </w:r>
          </w:p>
        </w:tc>
        <w:tc>
          <w:tcPr>
            <w:tcW w:w="2782" w:type="dxa"/>
          </w:tcPr>
          <w:p w:rsidR="0067705B" w:rsidRDefault="00EF3B5B">
            <w:pPr>
              <w:pStyle w:val="TableParagraph"/>
              <w:rPr>
                <w:sz w:val="20"/>
              </w:rPr>
            </w:pPr>
            <w:r>
              <w:rPr>
                <w:sz w:val="20"/>
              </w:rPr>
              <w:t>*[d]rek</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躑躅</w:t>
            </w:r>
            <w:r>
              <w:rPr>
                <w:sz w:val="20"/>
              </w:rPr>
              <w:t>stamp the feet</w:t>
            </w:r>
          </w:p>
        </w:tc>
        <w:tc>
          <w:tcPr>
            <w:tcW w:w="928" w:type="dxa"/>
          </w:tcPr>
          <w:p w:rsidR="0067705B" w:rsidRDefault="00EF3B5B">
            <w:pPr>
              <w:pStyle w:val="TableParagraph"/>
              <w:ind w:left="226"/>
              <w:rPr>
                <w:sz w:val="20"/>
              </w:rPr>
            </w:pPr>
            <w:r>
              <w:rPr>
                <w:sz w:val="20"/>
              </w:rPr>
              <w:t>0363f</w:t>
            </w:r>
          </w:p>
        </w:tc>
        <w:tc>
          <w:tcPr>
            <w:tcW w:w="940" w:type="dxa"/>
          </w:tcPr>
          <w:p w:rsidR="0067705B" w:rsidRDefault="00EF3B5B">
            <w:pPr>
              <w:pStyle w:val="TableParagraph"/>
              <w:ind w:left="0" w:right="92"/>
              <w:jc w:val="right"/>
              <w:rPr>
                <w:sz w:val="20"/>
              </w:rPr>
            </w:pPr>
            <w:r>
              <w:rPr>
                <w:sz w:val="20"/>
              </w:rPr>
              <w:t>63746.03</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74" w:right="75"/>
              <w:jc w:val="center"/>
              <w:rPr>
                <w:sz w:val="20"/>
              </w:rPr>
            </w:pPr>
            <w:r>
              <w:rPr>
                <w:sz w:val="20"/>
              </w:rPr>
              <w:t>15</w:t>
            </w:r>
          </w:p>
        </w:tc>
        <w:tc>
          <w:tcPr>
            <w:tcW w:w="1058" w:type="dxa"/>
          </w:tcPr>
          <w:p w:rsidR="0067705B" w:rsidRDefault="00EF3B5B">
            <w:pPr>
              <w:pStyle w:val="TableParagraph"/>
              <w:ind w:left="186"/>
              <w:rPr>
                <w:sz w:val="20"/>
              </w:rPr>
            </w:pPr>
            <w:r>
              <w:rPr>
                <w:sz w:val="20"/>
              </w:rPr>
              <w:t>U+8E91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殖</w:t>
            </w:r>
          </w:p>
        </w:tc>
        <w:tc>
          <w:tcPr>
            <w:tcW w:w="770" w:type="dxa"/>
          </w:tcPr>
          <w:p w:rsidR="0067705B" w:rsidRDefault="00EF3B5B">
            <w:pPr>
              <w:pStyle w:val="TableParagraph"/>
              <w:rPr>
                <w:sz w:val="20"/>
              </w:rPr>
            </w:pPr>
            <w:r>
              <w:rPr>
                <w:sz w:val="20"/>
              </w:rPr>
              <w:t>zhí</w:t>
            </w:r>
          </w:p>
        </w:tc>
        <w:tc>
          <w:tcPr>
            <w:tcW w:w="826" w:type="dxa"/>
            <w:tcBorders>
              <w:right w:val="nil"/>
            </w:tcBorders>
          </w:tcPr>
          <w:p w:rsidR="0067705B" w:rsidRDefault="00EF3B5B">
            <w:pPr>
              <w:pStyle w:val="TableParagraph"/>
              <w:rPr>
                <w:i/>
                <w:sz w:val="20"/>
              </w:rPr>
            </w:pPr>
            <w:r>
              <w:rPr>
                <w:i/>
                <w:sz w:val="20"/>
              </w:rPr>
              <w:t>dzyik</w:t>
            </w:r>
          </w:p>
        </w:tc>
        <w:tc>
          <w:tcPr>
            <w:tcW w:w="1958" w:type="dxa"/>
            <w:tcBorders>
              <w:left w:val="nil"/>
            </w:tcBorders>
          </w:tcPr>
          <w:p w:rsidR="0067705B" w:rsidRDefault="00EF3B5B">
            <w:pPr>
              <w:pStyle w:val="TableParagraph"/>
              <w:ind w:left="297"/>
              <w:rPr>
                <w:i/>
                <w:sz w:val="20"/>
              </w:rPr>
            </w:pPr>
            <w:r>
              <w:rPr>
                <w:i/>
                <w:sz w:val="20"/>
              </w:rPr>
              <w:t>(dzy- + -ik D)</w:t>
            </w:r>
          </w:p>
        </w:tc>
        <w:tc>
          <w:tcPr>
            <w:tcW w:w="2782" w:type="dxa"/>
          </w:tcPr>
          <w:p w:rsidR="0067705B" w:rsidRDefault="00EF3B5B">
            <w:pPr>
              <w:pStyle w:val="TableParagraph"/>
              <w:rPr>
                <w:sz w:val="20"/>
              </w:rPr>
            </w:pPr>
            <w:r>
              <w:rPr>
                <w:w w:val="95"/>
                <w:sz w:val="20"/>
              </w:rPr>
              <w:t>*N-tək</w:t>
            </w:r>
          </w:p>
        </w:tc>
        <w:tc>
          <w:tcPr>
            <w:tcW w:w="2870" w:type="dxa"/>
          </w:tcPr>
          <w:p w:rsidR="0067705B" w:rsidRDefault="00EF3B5B">
            <w:pPr>
              <w:pStyle w:val="TableParagraph"/>
              <w:ind w:left="38"/>
              <w:rPr>
                <w:sz w:val="20"/>
              </w:rPr>
            </w:pPr>
            <w:proofErr w:type="gramStart"/>
            <w:r>
              <w:rPr>
                <w:sz w:val="20"/>
              </w:rPr>
              <w:t>grow</w:t>
            </w:r>
            <w:proofErr w:type="gramEnd"/>
            <w:r>
              <w:rPr>
                <w:sz w:val="20"/>
              </w:rPr>
              <w:t>, flourish (v.)</w:t>
            </w:r>
          </w:p>
        </w:tc>
        <w:tc>
          <w:tcPr>
            <w:tcW w:w="928" w:type="dxa"/>
          </w:tcPr>
          <w:p w:rsidR="0067705B" w:rsidRDefault="00EF3B5B">
            <w:pPr>
              <w:pStyle w:val="TableParagraph"/>
              <w:ind w:left="210"/>
              <w:rPr>
                <w:sz w:val="20"/>
              </w:rPr>
            </w:pPr>
            <w:r>
              <w:rPr>
                <w:sz w:val="20"/>
              </w:rPr>
              <w:t>0919d</w:t>
            </w:r>
          </w:p>
        </w:tc>
        <w:tc>
          <w:tcPr>
            <w:tcW w:w="940" w:type="dxa"/>
          </w:tcPr>
          <w:p w:rsidR="0067705B" w:rsidRDefault="00EF3B5B">
            <w:pPr>
              <w:pStyle w:val="TableParagraph"/>
              <w:ind w:left="0" w:right="92"/>
              <w:jc w:val="right"/>
              <w:rPr>
                <w:sz w:val="20"/>
              </w:rPr>
            </w:pPr>
            <w:r>
              <w:rPr>
                <w:sz w:val="20"/>
              </w:rPr>
              <w:t>21388.10</w:t>
            </w:r>
          </w:p>
        </w:tc>
        <w:tc>
          <w:tcPr>
            <w:tcW w:w="496" w:type="dxa"/>
          </w:tcPr>
          <w:p w:rsidR="0067705B" w:rsidRDefault="00EF3B5B">
            <w:pPr>
              <w:pStyle w:val="TableParagraph"/>
              <w:ind w:left="75" w:right="76"/>
              <w:jc w:val="center"/>
              <w:rPr>
                <w:sz w:val="20"/>
              </w:rPr>
            </w:pPr>
            <w:r>
              <w:rPr>
                <w:sz w:val="20"/>
              </w:rPr>
              <w:t>78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U+6B96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埴</w:t>
            </w:r>
          </w:p>
        </w:tc>
        <w:tc>
          <w:tcPr>
            <w:tcW w:w="770" w:type="dxa"/>
          </w:tcPr>
          <w:p w:rsidR="0067705B" w:rsidRDefault="00EF3B5B">
            <w:pPr>
              <w:pStyle w:val="TableParagraph"/>
              <w:rPr>
                <w:sz w:val="20"/>
              </w:rPr>
            </w:pPr>
            <w:r>
              <w:rPr>
                <w:sz w:val="20"/>
              </w:rPr>
              <w:t>zhí</w:t>
            </w:r>
          </w:p>
        </w:tc>
        <w:tc>
          <w:tcPr>
            <w:tcW w:w="826" w:type="dxa"/>
            <w:tcBorders>
              <w:right w:val="nil"/>
            </w:tcBorders>
          </w:tcPr>
          <w:p w:rsidR="0067705B" w:rsidRDefault="00EF3B5B">
            <w:pPr>
              <w:pStyle w:val="TableParagraph"/>
              <w:rPr>
                <w:i/>
                <w:sz w:val="20"/>
              </w:rPr>
            </w:pPr>
            <w:r>
              <w:rPr>
                <w:i/>
                <w:sz w:val="20"/>
              </w:rPr>
              <w:t>dzyik</w:t>
            </w:r>
          </w:p>
        </w:tc>
        <w:tc>
          <w:tcPr>
            <w:tcW w:w="1958" w:type="dxa"/>
            <w:tcBorders>
              <w:left w:val="nil"/>
            </w:tcBorders>
          </w:tcPr>
          <w:p w:rsidR="0067705B" w:rsidRDefault="00EF3B5B">
            <w:pPr>
              <w:pStyle w:val="TableParagraph"/>
              <w:ind w:left="297"/>
              <w:rPr>
                <w:i/>
                <w:sz w:val="20"/>
              </w:rPr>
            </w:pPr>
            <w:r>
              <w:rPr>
                <w:i/>
                <w:sz w:val="20"/>
              </w:rPr>
              <w:t>(dzy- + -ik D)</w:t>
            </w:r>
          </w:p>
        </w:tc>
        <w:tc>
          <w:tcPr>
            <w:tcW w:w="2782" w:type="dxa"/>
          </w:tcPr>
          <w:p w:rsidR="0067705B" w:rsidRDefault="00EF3B5B">
            <w:pPr>
              <w:pStyle w:val="TableParagraph"/>
              <w:rPr>
                <w:sz w:val="20"/>
              </w:rPr>
            </w:pPr>
            <w:r>
              <w:rPr>
                <w:w w:val="95"/>
                <w:sz w:val="20"/>
              </w:rPr>
              <w:t>*[d]ək</w:t>
            </w:r>
          </w:p>
        </w:tc>
        <w:tc>
          <w:tcPr>
            <w:tcW w:w="2870" w:type="dxa"/>
          </w:tcPr>
          <w:p w:rsidR="0067705B" w:rsidRDefault="00EF3B5B">
            <w:pPr>
              <w:pStyle w:val="TableParagraph"/>
              <w:ind w:left="38"/>
              <w:rPr>
                <w:sz w:val="20"/>
              </w:rPr>
            </w:pPr>
            <w:r>
              <w:rPr>
                <w:sz w:val="20"/>
              </w:rPr>
              <w:t>clay</w:t>
            </w:r>
          </w:p>
        </w:tc>
        <w:tc>
          <w:tcPr>
            <w:tcW w:w="928" w:type="dxa"/>
          </w:tcPr>
          <w:p w:rsidR="0067705B" w:rsidRDefault="00EF3B5B">
            <w:pPr>
              <w:pStyle w:val="TableParagraph"/>
              <w:ind w:left="214"/>
              <w:rPr>
                <w:sz w:val="20"/>
              </w:rPr>
            </w:pPr>
            <w:r>
              <w:rPr>
                <w:sz w:val="20"/>
              </w:rPr>
              <w:t>0919c</w:t>
            </w:r>
          </w:p>
        </w:tc>
        <w:tc>
          <w:tcPr>
            <w:tcW w:w="940" w:type="dxa"/>
          </w:tcPr>
          <w:p w:rsidR="0067705B" w:rsidRDefault="00EF3B5B">
            <w:pPr>
              <w:pStyle w:val="TableParagraph"/>
              <w:ind w:left="0" w:right="92"/>
              <w:jc w:val="right"/>
              <w:rPr>
                <w:sz w:val="20"/>
              </w:rPr>
            </w:pPr>
            <w:r>
              <w:rPr>
                <w:sz w:val="20"/>
              </w:rPr>
              <w:t>10450.03</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U+57F4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殖</w:t>
            </w:r>
          </w:p>
        </w:tc>
        <w:tc>
          <w:tcPr>
            <w:tcW w:w="770" w:type="dxa"/>
          </w:tcPr>
          <w:p w:rsidR="0067705B" w:rsidRDefault="00EF3B5B">
            <w:pPr>
              <w:pStyle w:val="TableParagraph"/>
              <w:rPr>
                <w:sz w:val="20"/>
              </w:rPr>
            </w:pPr>
            <w:r>
              <w:rPr>
                <w:sz w:val="20"/>
              </w:rPr>
              <w:t>zhí</w:t>
            </w:r>
          </w:p>
        </w:tc>
        <w:tc>
          <w:tcPr>
            <w:tcW w:w="826" w:type="dxa"/>
            <w:tcBorders>
              <w:right w:val="nil"/>
            </w:tcBorders>
          </w:tcPr>
          <w:p w:rsidR="0067705B" w:rsidRDefault="00EF3B5B">
            <w:pPr>
              <w:pStyle w:val="TableParagraph"/>
              <w:rPr>
                <w:i/>
                <w:sz w:val="20"/>
              </w:rPr>
            </w:pPr>
            <w:r>
              <w:rPr>
                <w:i/>
                <w:sz w:val="20"/>
              </w:rPr>
              <w:t>dzyik</w:t>
            </w:r>
          </w:p>
        </w:tc>
        <w:tc>
          <w:tcPr>
            <w:tcW w:w="1958" w:type="dxa"/>
            <w:tcBorders>
              <w:left w:val="nil"/>
            </w:tcBorders>
          </w:tcPr>
          <w:p w:rsidR="0067705B" w:rsidRDefault="00EF3B5B">
            <w:pPr>
              <w:pStyle w:val="TableParagraph"/>
              <w:ind w:left="297"/>
              <w:rPr>
                <w:i/>
                <w:sz w:val="20"/>
              </w:rPr>
            </w:pPr>
            <w:r>
              <w:rPr>
                <w:i/>
                <w:sz w:val="20"/>
              </w:rPr>
              <w:t>(dzy- + -ik D)</w:t>
            </w:r>
          </w:p>
        </w:tc>
        <w:tc>
          <w:tcPr>
            <w:tcW w:w="2782" w:type="dxa"/>
          </w:tcPr>
          <w:p w:rsidR="0067705B" w:rsidRDefault="00EF3B5B">
            <w:pPr>
              <w:pStyle w:val="TableParagraph"/>
              <w:rPr>
                <w:sz w:val="20"/>
              </w:rPr>
            </w:pPr>
            <w:r>
              <w:rPr>
                <w:w w:val="95"/>
                <w:sz w:val="20"/>
              </w:rPr>
              <w:t>*m-tək</w:t>
            </w:r>
          </w:p>
        </w:tc>
        <w:tc>
          <w:tcPr>
            <w:tcW w:w="2870" w:type="dxa"/>
          </w:tcPr>
          <w:p w:rsidR="0067705B" w:rsidRDefault="00EF3B5B">
            <w:pPr>
              <w:pStyle w:val="TableParagraph"/>
              <w:ind w:left="38"/>
              <w:rPr>
                <w:sz w:val="20"/>
              </w:rPr>
            </w:pPr>
            <w:proofErr w:type="gramStart"/>
            <w:r>
              <w:rPr>
                <w:sz w:val="20"/>
              </w:rPr>
              <w:t>plant</w:t>
            </w:r>
            <w:proofErr w:type="gramEnd"/>
            <w:r>
              <w:rPr>
                <w:sz w:val="20"/>
              </w:rPr>
              <w:t xml:space="preserve"> (v.)</w:t>
            </w:r>
          </w:p>
        </w:tc>
        <w:tc>
          <w:tcPr>
            <w:tcW w:w="928" w:type="dxa"/>
          </w:tcPr>
          <w:p w:rsidR="0067705B" w:rsidRDefault="00EF3B5B">
            <w:pPr>
              <w:pStyle w:val="TableParagraph"/>
              <w:ind w:left="210"/>
              <w:rPr>
                <w:sz w:val="20"/>
              </w:rPr>
            </w:pPr>
            <w:r>
              <w:rPr>
                <w:sz w:val="20"/>
              </w:rPr>
              <w:t>0919d</w:t>
            </w:r>
          </w:p>
        </w:tc>
        <w:tc>
          <w:tcPr>
            <w:tcW w:w="940" w:type="dxa"/>
          </w:tcPr>
          <w:p w:rsidR="0067705B" w:rsidRDefault="00EF3B5B">
            <w:pPr>
              <w:pStyle w:val="TableParagraph"/>
              <w:ind w:left="0" w:right="92"/>
              <w:jc w:val="right"/>
              <w:rPr>
                <w:sz w:val="20"/>
              </w:rPr>
            </w:pPr>
            <w:r>
              <w:rPr>
                <w:sz w:val="20"/>
              </w:rPr>
              <w:t>21388.10</w:t>
            </w:r>
          </w:p>
        </w:tc>
        <w:tc>
          <w:tcPr>
            <w:tcW w:w="496" w:type="dxa"/>
          </w:tcPr>
          <w:p w:rsidR="0067705B" w:rsidRDefault="00EF3B5B">
            <w:pPr>
              <w:pStyle w:val="TableParagraph"/>
              <w:ind w:left="75" w:right="76"/>
              <w:jc w:val="center"/>
              <w:rPr>
                <w:sz w:val="20"/>
              </w:rPr>
            </w:pPr>
            <w:r>
              <w:rPr>
                <w:sz w:val="20"/>
              </w:rPr>
              <w:t>78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U+6B96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植</w:t>
            </w:r>
          </w:p>
        </w:tc>
        <w:tc>
          <w:tcPr>
            <w:tcW w:w="770" w:type="dxa"/>
          </w:tcPr>
          <w:p w:rsidR="0067705B" w:rsidRDefault="00EF3B5B">
            <w:pPr>
              <w:pStyle w:val="TableParagraph"/>
              <w:rPr>
                <w:sz w:val="20"/>
              </w:rPr>
            </w:pPr>
            <w:r>
              <w:rPr>
                <w:sz w:val="20"/>
              </w:rPr>
              <w:t>zhí</w:t>
            </w:r>
          </w:p>
        </w:tc>
        <w:tc>
          <w:tcPr>
            <w:tcW w:w="826" w:type="dxa"/>
            <w:tcBorders>
              <w:right w:val="nil"/>
            </w:tcBorders>
          </w:tcPr>
          <w:p w:rsidR="0067705B" w:rsidRDefault="00EF3B5B">
            <w:pPr>
              <w:pStyle w:val="TableParagraph"/>
              <w:rPr>
                <w:i/>
                <w:sz w:val="20"/>
              </w:rPr>
            </w:pPr>
            <w:r>
              <w:rPr>
                <w:i/>
                <w:sz w:val="20"/>
              </w:rPr>
              <w:t>dzyik</w:t>
            </w:r>
          </w:p>
        </w:tc>
        <w:tc>
          <w:tcPr>
            <w:tcW w:w="1958" w:type="dxa"/>
            <w:tcBorders>
              <w:left w:val="nil"/>
            </w:tcBorders>
          </w:tcPr>
          <w:p w:rsidR="0067705B" w:rsidRDefault="00EF3B5B">
            <w:pPr>
              <w:pStyle w:val="TableParagraph"/>
              <w:ind w:left="297"/>
              <w:rPr>
                <w:i/>
                <w:sz w:val="20"/>
              </w:rPr>
            </w:pPr>
            <w:r>
              <w:rPr>
                <w:i/>
                <w:sz w:val="20"/>
              </w:rPr>
              <w:t>(dzy- + -ik D)</w:t>
            </w:r>
          </w:p>
        </w:tc>
        <w:tc>
          <w:tcPr>
            <w:tcW w:w="2782" w:type="dxa"/>
          </w:tcPr>
          <w:p w:rsidR="0067705B" w:rsidRDefault="00EF3B5B">
            <w:pPr>
              <w:pStyle w:val="TableParagraph"/>
              <w:rPr>
                <w:sz w:val="20"/>
              </w:rPr>
            </w:pPr>
            <w:r>
              <w:rPr>
                <w:w w:val="95"/>
                <w:sz w:val="20"/>
              </w:rPr>
              <w:t>*m-tək</w:t>
            </w:r>
          </w:p>
        </w:tc>
        <w:tc>
          <w:tcPr>
            <w:tcW w:w="2870" w:type="dxa"/>
          </w:tcPr>
          <w:p w:rsidR="0067705B" w:rsidRDefault="00EF3B5B">
            <w:pPr>
              <w:pStyle w:val="TableParagraph"/>
              <w:ind w:left="38"/>
              <w:rPr>
                <w:sz w:val="20"/>
              </w:rPr>
            </w:pPr>
            <w:r>
              <w:rPr>
                <w:sz w:val="20"/>
              </w:rPr>
              <w:t>to plant; plants</w:t>
            </w:r>
          </w:p>
        </w:tc>
        <w:tc>
          <w:tcPr>
            <w:tcW w:w="928" w:type="dxa"/>
          </w:tcPr>
          <w:p w:rsidR="0067705B" w:rsidRDefault="00EF3B5B">
            <w:pPr>
              <w:pStyle w:val="TableParagraph"/>
              <w:ind w:left="214"/>
              <w:rPr>
                <w:sz w:val="20"/>
              </w:rPr>
            </w:pPr>
            <w:r>
              <w:rPr>
                <w:sz w:val="20"/>
              </w:rPr>
              <w:t>0919e</w:t>
            </w:r>
          </w:p>
        </w:tc>
        <w:tc>
          <w:tcPr>
            <w:tcW w:w="940" w:type="dxa"/>
          </w:tcPr>
          <w:p w:rsidR="0067705B" w:rsidRDefault="00EF3B5B">
            <w:pPr>
              <w:pStyle w:val="TableParagraph"/>
              <w:ind w:left="0" w:right="92"/>
              <w:jc w:val="right"/>
              <w:rPr>
                <w:sz w:val="20"/>
              </w:rPr>
            </w:pPr>
            <w:r>
              <w:rPr>
                <w:sz w:val="20"/>
              </w:rPr>
              <w:t>21225.08</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74"/>
              <w:rPr>
                <w:sz w:val="20"/>
              </w:rPr>
            </w:pPr>
            <w:r>
              <w:rPr>
                <w:sz w:val="20"/>
              </w:rPr>
              <w:t>U+690D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稙</w:t>
            </w:r>
          </w:p>
        </w:tc>
        <w:tc>
          <w:tcPr>
            <w:tcW w:w="770" w:type="dxa"/>
          </w:tcPr>
          <w:p w:rsidR="0067705B" w:rsidRDefault="00EF3B5B">
            <w:pPr>
              <w:pStyle w:val="TableParagraph"/>
              <w:spacing w:before="29"/>
              <w:rPr>
                <w:sz w:val="20"/>
              </w:rPr>
            </w:pPr>
            <w:r>
              <w:rPr>
                <w:sz w:val="20"/>
              </w:rPr>
              <w:t>zhí</w:t>
            </w:r>
          </w:p>
        </w:tc>
        <w:tc>
          <w:tcPr>
            <w:tcW w:w="826" w:type="dxa"/>
            <w:tcBorders>
              <w:right w:val="nil"/>
            </w:tcBorders>
          </w:tcPr>
          <w:p w:rsidR="0067705B" w:rsidRDefault="00EF3B5B">
            <w:pPr>
              <w:pStyle w:val="TableParagraph"/>
              <w:spacing w:before="29"/>
              <w:rPr>
                <w:i/>
                <w:sz w:val="20"/>
              </w:rPr>
            </w:pPr>
            <w:r>
              <w:rPr>
                <w:i/>
                <w:sz w:val="20"/>
              </w:rPr>
              <w:t>trik</w:t>
            </w:r>
          </w:p>
        </w:tc>
        <w:tc>
          <w:tcPr>
            <w:tcW w:w="1958" w:type="dxa"/>
            <w:tcBorders>
              <w:left w:val="nil"/>
            </w:tcBorders>
          </w:tcPr>
          <w:p w:rsidR="0067705B" w:rsidRDefault="00EF3B5B">
            <w:pPr>
              <w:pStyle w:val="TableParagraph"/>
              <w:spacing w:before="29"/>
              <w:ind w:left="297"/>
              <w:rPr>
                <w:i/>
                <w:sz w:val="20"/>
              </w:rPr>
            </w:pPr>
            <w:r>
              <w:rPr>
                <w:i/>
                <w:sz w:val="20"/>
              </w:rPr>
              <w:t>(tr- + -ik D)</w:t>
            </w:r>
          </w:p>
        </w:tc>
        <w:tc>
          <w:tcPr>
            <w:tcW w:w="2782" w:type="dxa"/>
          </w:tcPr>
          <w:p w:rsidR="0067705B" w:rsidRDefault="00EF3B5B">
            <w:pPr>
              <w:pStyle w:val="TableParagraph"/>
              <w:spacing w:before="29"/>
              <w:rPr>
                <w:sz w:val="20"/>
              </w:rPr>
            </w:pPr>
            <w:r>
              <w:rPr>
                <w:w w:val="95"/>
                <w:sz w:val="20"/>
              </w:rPr>
              <w:t>*trək</w:t>
            </w:r>
          </w:p>
        </w:tc>
        <w:tc>
          <w:tcPr>
            <w:tcW w:w="2870" w:type="dxa"/>
          </w:tcPr>
          <w:p w:rsidR="0067705B" w:rsidRDefault="00EF3B5B">
            <w:pPr>
              <w:pStyle w:val="TableParagraph"/>
              <w:spacing w:before="29"/>
              <w:ind w:left="38"/>
              <w:rPr>
                <w:sz w:val="20"/>
              </w:rPr>
            </w:pPr>
            <w:r>
              <w:rPr>
                <w:sz w:val="20"/>
              </w:rPr>
              <w:t>earliest-sown grain</w:t>
            </w:r>
          </w:p>
        </w:tc>
        <w:tc>
          <w:tcPr>
            <w:tcW w:w="928" w:type="dxa"/>
          </w:tcPr>
          <w:p w:rsidR="0067705B" w:rsidRDefault="00EF3B5B">
            <w:pPr>
              <w:pStyle w:val="TableParagraph"/>
              <w:spacing w:before="29"/>
              <w:ind w:left="210"/>
              <w:rPr>
                <w:sz w:val="20"/>
              </w:rPr>
            </w:pPr>
            <w:r>
              <w:rPr>
                <w:sz w:val="20"/>
              </w:rPr>
              <w:t>0919b</w:t>
            </w:r>
          </w:p>
        </w:tc>
        <w:tc>
          <w:tcPr>
            <w:tcW w:w="940" w:type="dxa"/>
          </w:tcPr>
          <w:p w:rsidR="0067705B" w:rsidRDefault="00EF3B5B">
            <w:pPr>
              <w:pStyle w:val="TableParagraph"/>
              <w:spacing w:before="29"/>
              <w:ind w:left="0" w:right="92"/>
              <w:jc w:val="right"/>
              <w:rPr>
                <w:sz w:val="20"/>
              </w:rPr>
            </w:pPr>
            <w:r>
              <w:rPr>
                <w:sz w:val="20"/>
              </w:rPr>
              <w:t>42611.10</w:t>
            </w:r>
          </w:p>
        </w:tc>
        <w:tc>
          <w:tcPr>
            <w:tcW w:w="496" w:type="dxa"/>
          </w:tcPr>
          <w:p w:rsidR="0067705B" w:rsidRDefault="00EF3B5B">
            <w:pPr>
              <w:pStyle w:val="TableParagraph"/>
              <w:spacing w:before="29"/>
              <w:ind w:left="75" w:right="76"/>
              <w:jc w:val="center"/>
              <w:rPr>
                <w:sz w:val="20"/>
              </w:rPr>
            </w:pPr>
            <w:r>
              <w:rPr>
                <w:sz w:val="20"/>
              </w:rPr>
              <w:t>115</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74"/>
              <w:rPr>
                <w:sz w:val="20"/>
              </w:rPr>
            </w:pPr>
            <w:r>
              <w:rPr>
                <w:sz w:val="20"/>
              </w:rPr>
              <w:t>U+7A19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縶</w:t>
            </w:r>
          </w:p>
        </w:tc>
        <w:tc>
          <w:tcPr>
            <w:tcW w:w="770" w:type="dxa"/>
          </w:tcPr>
          <w:p w:rsidR="0067705B" w:rsidRDefault="00EF3B5B">
            <w:pPr>
              <w:pStyle w:val="TableParagraph"/>
              <w:rPr>
                <w:sz w:val="20"/>
              </w:rPr>
            </w:pPr>
            <w:r>
              <w:rPr>
                <w:sz w:val="20"/>
              </w:rPr>
              <w:t>zhí</w:t>
            </w:r>
          </w:p>
        </w:tc>
        <w:tc>
          <w:tcPr>
            <w:tcW w:w="826" w:type="dxa"/>
            <w:tcBorders>
              <w:right w:val="nil"/>
            </w:tcBorders>
          </w:tcPr>
          <w:p w:rsidR="0067705B" w:rsidRDefault="00EF3B5B">
            <w:pPr>
              <w:pStyle w:val="TableParagraph"/>
              <w:rPr>
                <w:i/>
                <w:sz w:val="20"/>
              </w:rPr>
            </w:pPr>
            <w:r>
              <w:rPr>
                <w:i/>
                <w:sz w:val="20"/>
              </w:rPr>
              <w:t>trip</w:t>
            </w:r>
          </w:p>
        </w:tc>
        <w:tc>
          <w:tcPr>
            <w:tcW w:w="1958" w:type="dxa"/>
            <w:tcBorders>
              <w:left w:val="nil"/>
            </w:tcBorders>
          </w:tcPr>
          <w:p w:rsidR="0067705B" w:rsidRDefault="00EF3B5B">
            <w:pPr>
              <w:pStyle w:val="TableParagraph"/>
              <w:ind w:left="297"/>
              <w:rPr>
                <w:i/>
                <w:sz w:val="20"/>
              </w:rPr>
            </w:pPr>
            <w:r>
              <w:rPr>
                <w:i/>
                <w:sz w:val="20"/>
              </w:rPr>
              <w:t>(tr- + -ip D)</w:t>
            </w:r>
          </w:p>
        </w:tc>
        <w:tc>
          <w:tcPr>
            <w:tcW w:w="2782" w:type="dxa"/>
          </w:tcPr>
          <w:p w:rsidR="0067705B" w:rsidRDefault="00EF3B5B">
            <w:pPr>
              <w:pStyle w:val="TableParagraph"/>
              <w:rPr>
                <w:sz w:val="20"/>
              </w:rPr>
            </w:pPr>
            <w:r>
              <w:rPr>
                <w:sz w:val="20"/>
              </w:rPr>
              <w:t>*t&lt;r&gt;ip</w:t>
            </w:r>
          </w:p>
        </w:tc>
        <w:tc>
          <w:tcPr>
            <w:tcW w:w="2870" w:type="dxa"/>
          </w:tcPr>
          <w:p w:rsidR="0067705B" w:rsidRDefault="00EF3B5B">
            <w:pPr>
              <w:pStyle w:val="TableParagraph"/>
              <w:ind w:left="38"/>
              <w:rPr>
                <w:sz w:val="20"/>
              </w:rPr>
            </w:pPr>
            <w:r>
              <w:rPr>
                <w:sz w:val="20"/>
              </w:rPr>
              <w:t>rope, tether; bind</w:t>
            </w:r>
          </w:p>
        </w:tc>
        <w:tc>
          <w:tcPr>
            <w:tcW w:w="928" w:type="dxa"/>
          </w:tcPr>
          <w:p w:rsidR="0067705B" w:rsidRDefault="00EF3B5B">
            <w:pPr>
              <w:pStyle w:val="TableParagraph"/>
              <w:ind w:left="226"/>
              <w:rPr>
                <w:sz w:val="20"/>
              </w:rPr>
            </w:pPr>
            <w:r>
              <w:rPr>
                <w:sz w:val="20"/>
              </w:rPr>
              <w:t>0685f</w:t>
            </w:r>
          </w:p>
        </w:tc>
        <w:tc>
          <w:tcPr>
            <w:tcW w:w="940" w:type="dxa"/>
          </w:tcPr>
          <w:p w:rsidR="0067705B" w:rsidRDefault="00EF3B5B">
            <w:pPr>
              <w:pStyle w:val="TableParagraph"/>
              <w:ind w:left="0" w:right="92"/>
              <w:jc w:val="right"/>
              <w:rPr>
                <w:sz w:val="20"/>
              </w:rPr>
            </w:pPr>
            <w:r>
              <w:rPr>
                <w:sz w:val="20"/>
              </w:rPr>
              <w:t>53441.04</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6"/>
              <w:rPr>
                <w:sz w:val="20"/>
              </w:rPr>
            </w:pPr>
            <w:r>
              <w:rPr>
                <w:sz w:val="20"/>
              </w:rPr>
              <w:t>U+7E36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樴</w:t>
            </w:r>
          </w:p>
        </w:tc>
        <w:tc>
          <w:tcPr>
            <w:tcW w:w="770" w:type="dxa"/>
          </w:tcPr>
          <w:p w:rsidR="0067705B" w:rsidRDefault="00EF3B5B">
            <w:pPr>
              <w:pStyle w:val="TableParagraph"/>
              <w:rPr>
                <w:sz w:val="20"/>
              </w:rPr>
            </w:pPr>
            <w:r>
              <w:rPr>
                <w:sz w:val="20"/>
              </w:rPr>
              <w:t>zhí</w:t>
            </w:r>
          </w:p>
        </w:tc>
        <w:tc>
          <w:tcPr>
            <w:tcW w:w="826" w:type="dxa"/>
            <w:tcBorders>
              <w:right w:val="nil"/>
            </w:tcBorders>
          </w:tcPr>
          <w:p w:rsidR="0067705B" w:rsidRDefault="00EF3B5B">
            <w:pPr>
              <w:pStyle w:val="TableParagraph"/>
              <w:rPr>
                <w:i/>
                <w:sz w:val="20"/>
              </w:rPr>
            </w:pPr>
            <w:r>
              <w:rPr>
                <w:i/>
                <w:sz w:val="20"/>
              </w:rPr>
              <w:t>tsyik</w:t>
            </w:r>
          </w:p>
        </w:tc>
        <w:tc>
          <w:tcPr>
            <w:tcW w:w="1958" w:type="dxa"/>
            <w:tcBorders>
              <w:left w:val="nil"/>
            </w:tcBorders>
          </w:tcPr>
          <w:p w:rsidR="0067705B" w:rsidRDefault="00EF3B5B">
            <w:pPr>
              <w:pStyle w:val="TableParagraph"/>
              <w:ind w:left="297"/>
              <w:rPr>
                <w:i/>
                <w:sz w:val="20"/>
              </w:rPr>
            </w:pPr>
            <w:r>
              <w:rPr>
                <w:i/>
                <w:sz w:val="20"/>
              </w:rPr>
              <w:t>(tsy- + -ik D)</w:t>
            </w:r>
          </w:p>
        </w:tc>
        <w:tc>
          <w:tcPr>
            <w:tcW w:w="2782" w:type="dxa"/>
          </w:tcPr>
          <w:p w:rsidR="0067705B" w:rsidRDefault="00EF3B5B">
            <w:pPr>
              <w:pStyle w:val="TableParagraph"/>
              <w:rPr>
                <w:sz w:val="20"/>
              </w:rPr>
            </w:pPr>
            <w:r>
              <w:rPr>
                <w:w w:val="90"/>
                <w:sz w:val="20"/>
              </w:rPr>
              <w:t>*tək</w:t>
            </w:r>
          </w:p>
        </w:tc>
        <w:tc>
          <w:tcPr>
            <w:tcW w:w="2870" w:type="dxa"/>
          </w:tcPr>
          <w:p w:rsidR="0067705B" w:rsidRDefault="00EF3B5B">
            <w:pPr>
              <w:pStyle w:val="TableParagraph"/>
              <w:ind w:left="38"/>
              <w:rPr>
                <w:sz w:val="20"/>
              </w:rPr>
            </w:pPr>
            <w:r>
              <w:rPr>
                <w:sz w:val="20"/>
              </w:rPr>
              <w:t>pole</w:t>
            </w:r>
          </w:p>
        </w:tc>
        <w:tc>
          <w:tcPr>
            <w:tcW w:w="928" w:type="dxa"/>
          </w:tcPr>
          <w:p w:rsidR="0067705B" w:rsidRDefault="00EF3B5B">
            <w:pPr>
              <w:pStyle w:val="TableParagraph"/>
              <w:ind w:left="214"/>
              <w:rPr>
                <w:sz w:val="20"/>
              </w:rPr>
            </w:pPr>
            <w:r>
              <w:rPr>
                <w:sz w:val="20"/>
              </w:rPr>
              <w:t>0920e</w:t>
            </w:r>
          </w:p>
        </w:tc>
        <w:tc>
          <w:tcPr>
            <w:tcW w:w="940" w:type="dxa"/>
          </w:tcPr>
          <w:p w:rsidR="0067705B" w:rsidRDefault="00EF3B5B">
            <w:pPr>
              <w:pStyle w:val="TableParagraph"/>
              <w:ind w:left="0" w:right="92"/>
              <w:jc w:val="right"/>
              <w:rPr>
                <w:sz w:val="20"/>
              </w:rPr>
            </w:pPr>
            <w:r>
              <w:rPr>
                <w:sz w:val="20"/>
              </w:rPr>
              <w:t>21295.01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74"/>
              <w:rPr>
                <w:sz w:val="20"/>
              </w:rPr>
            </w:pPr>
            <w:r>
              <w:rPr>
                <w:sz w:val="20"/>
              </w:rPr>
              <w:t>U+6A34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職</w:t>
            </w:r>
          </w:p>
        </w:tc>
        <w:tc>
          <w:tcPr>
            <w:tcW w:w="770" w:type="dxa"/>
          </w:tcPr>
          <w:p w:rsidR="0067705B" w:rsidRDefault="00EF3B5B">
            <w:pPr>
              <w:pStyle w:val="TableParagraph"/>
              <w:rPr>
                <w:sz w:val="20"/>
              </w:rPr>
            </w:pPr>
            <w:r>
              <w:rPr>
                <w:sz w:val="20"/>
              </w:rPr>
              <w:t>zhí</w:t>
            </w:r>
          </w:p>
        </w:tc>
        <w:tc>
          <w:tcPr>
            <w:tcW w:w="826" w:type="dxa"/>
            <w:tcBorders>
              <w:right w:val="nil"/>
            </w:tcBorders>
          </w:tcPr>
          <w:p w:rsidR="0067705B" w:rsidRDefault="00EF3B5B">
            <w:pPr>
              <w:pStyle w:val="TableParagraph"/>
              <w:rPr>
                <w:i/>
                <w:sz w:val="20"/>
              </w:rPr>
            </w:pPr>
            <w:r>
              <w:rPr>
                <w:i/>
                <w:sz w:val="20"/>
              </w:rPr>
              <w:t>tsyik</w:t>
            </w:r>
          </w:p>
        </w:tc>
        <w:tc>
          <w:tcPr>
            <w:tcW w:w="1958" w:type="dxa"/>
            <w:tcBorders>
              <w:left w:val="nil"/>
            </w:tcBorders>
          </w:tcPr>
          <w:p w:rsidR="0067705B" w:rsidRDefault="00EF3B5B">
            <w:pPr>
              <w:pStyle w:val="TableParagraph"/>
              <w:ind w:left="297"/>
              <w:rPr>
                <w:i/>
                <w:sz w:val="20"/>
              </w:rPr>
            </w:pPr>
            <w:r>
              <w:rPr>
                <w:i/>
                <w:sz w:val="20"/>
              </w:rPr>
              <w:t>(tsy- + -ik D)</w:t>
            </w:r>
          </w:p>
        </w:tc>
        <w:tc>
          <w:tcPr>
            <w:tcW w:w="2782" w:type="dxa"/>
          </w:tcPr>
          <w:p w:rsidR="0067705B" w:rsidRDefault="00EF3B5B">
            <w:pPr>
              <w:pStyle w:val="TableParagraph"/>
              <w:rPr>
                <w:sz w:val="20"/>
              </w:rPr>
            </w:pPr>
            <w:r>
              <w:rPr>
                <w:w w:val="90"/>
                <w:sz w:val="20"/>
              </w:rPr>
              <w:t>*tək</w:t>
            </w:r>
          </w:p>
        </w:tc>
        <w:tc>
          <w:tcPr>
            <w:tcW w:w="2870" w:type="dxa"/>
          </w:tcPr>
          <w:p w:rsidR="0067705B" w:rsidRDefault="00EF3B5B">
            <w:pPr>
              <w:pStyle w:val="TableParagraph"/>
              <w:ind w:left="38"/>
              <w:rPr>
                <w:sz w:val="20"/>
              </w:rPr>
            </w:pPr>
            <w:r>
              <w:rPr>
                <w:sz w:val="20"/>
              </w:rPr>
              <w:t>duties of office</w:t>
            </w:r>
          </w:p>
        </w:tc>
        <w:tc>
          <w:tcPr>
            <w:tcW w:w="928" w:type="dxa"/>
          </w:tcPr>
          <w:p w:rsidR="0067705B" w:rsidRDefault="00EF3B5B">
            <w:pPr>
              <w:pStyle w:val="TableParagraph"/>
              <w:ind w:left="210"/>
              <w:rPr>
                <w:sz w:val="20"/>
              </w:rPr>
            </w:pPr>
            <w:r>
              <w:rPr>
                <w:sz w:val="20"/>
              </w:rPr>
              <w:t>0920g</w:t>
            </w:r>
          </w:p>
        </w:tc>
        <w:tc>
          <w:tcPr>
            <w:tcW w:w="940" w:type="dxa"/>
          </w:tcPr>
          <w:p w:rsidR="0067705B" w:rsidRDefault="00EF3B5B">
            <w:pPr>
              <w:pStyle w:val="TableParagraph"/>
              <w:ind w:left="0" w:right="92"/>
              <w:jc w:val="right"/>
              <w:rPr>
                <w:sz w:val="20"/>
              </w:rPr>
            </w:pPr>
            <w:r>
              <w:rPr>
                <w:sz w:val="20"/>
              </w:rPr>
              <w:t>42797.14</w:t>
            </w:r>
          </w:p>
        </w:tc>
        <w:tc>
          <w:tcPr>
            <w:tcW w:w="496" w:type="dxa"/>
          </w:tcPr>
          <w:p w:rsidR="0067705B" w:rsidRDefault="00EF3B5B">
            <w:pPr>
              <w:pStyle w:val="TableParagraph"/>
              <w:ind w:left="75" w:right="76"/>
              <w:jc w:val="center"/>
              <w:rPr>
                <w:sz w:val="20"/>
              </w:rPr>
            </w:pPr>
            <w:r>
              <w:rPr>
                <w:sz w:val="20"/>
              </w:rPr>
              <w:t>128</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96"/>
              <w:rPr>
                <w:sz w:val="20"/>
              </w:rPr>
            </w:pPr>
            <w:r>
              <w:rPr>
                <w:sz w:val="20"/>
              </w:rPr>
              <w:t>U+8077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執</w:t>
            </w:r>
          </w:p>
        </w:tc>
        <w:tc>
          <w:tcPr>
            <w:tcW w:w="770" w:type="dxa"/>
          </w:tcPr>
          <w:p w:rsidR="0067705B" w:rsidRDefault="00EF3B5B">
            <w:pPr>
              <w:pStyle w:val="TableParagraph"/>
              <w:rPr>
                <w:sz w:val="20"/>
              </w:rPr>
            </w:pPr>
            <w:r>
              <w:rPr>
                <w:sz w:val="20"/>
              </w:rPr>
              <w:t>zhí</w:t>
            </w:r>
          </w:p>
        </w:tc>
        <w:tc>
          <w:tcPr>
            <w:tcW w:w="826" w:type="dxa"/>
            <w:tcBorders>
              <w:right w:val="nil"/>
            </w:tcBorders>
          </w:tcPr>
          <w:p w:rsidR="0067705B" w:rsidRDefault="00EF3B5B">
            <w:pPr>
              <w:pStyle w:val="TableParagraph"/>
              <w:rPr>
                <w:i/>
                <w:sz w:val="20"/>
              </w:rPr>
            </w:pPr>
            <w:r>
              <w:rPr>
                <w:i/>
                <w:sz w:val="20"/>
              </w:rPr>
              <w:t>tsyip</w:t>
            </w:r>
          </w:p>
        </w:tc>
        <w:tc>
          <w:tcPr>
            <w:tcW w:w="1958" w:type="dxa"/>
            <w:tcBorders>
              <w:left w:val="nil"/>
            </w:tcBorders>
          </w:tcPr>
          <w:p w:rsidR="0067705B" w:rsidRDefault="00EF3B5B">
            <w:pPr>
              <w:pStyle w:val="TableParagraph"/>
              <w:ind w:left="297"/>
              <w:rPr>
                <w:i/>
                <w:sz w:val="20"/>
              </w:rPr>
            </w:pPr>
            <w:r>
              <w:rPr>
                <w:i/>
                <w:sz w:val="20"/>
              </w:rPr>
              <w:t>(tsy- + -ip D)</w:t>
            </w:r>
          </w:p>
        </w:tc>
        <w:tc>
          <w:tcPr>
            <w:tcW w:w="2782" w:type="dxa"/>
          </w:tcPr>
          <w:p w:rsidR="0067705B" w:rsidRDefault="00EF3B5B">
            <w:pPr>
              <w:pStyle w:val="TableParagraph"/>
              <w:rPr>
                <w:sz w:val="20"/>
              </w:rPr>
            </w:pPr>
            <w:r>
              <w:rPr>
                <w:sz w:val="20"/>
              </w:rPr>
              <w:t>*[t]ip</w:t>
            </w:r>
          </w:p>
        </w:tc>
        <w:tc>
          <w:tcPr>
            <w:tcW w:w="2870" w:type="dxa"/>
          </w:tcPr>
          <w:p w:rsidR="0067705B" w:rsidRDefault="00EF3B5B">
            <w:pPr>
              <w:pStyle w:val="TableParagraph"/>
              <w:ind w:left="38"/>
              <w:rPr>
                <w:sz w:val="20"/>
              </w:rPr>
            </w:pPr>
            <w:r>
              <w:rPr>
                <w:sz w:val="20"/>
              </w:rPr>
              <w:t>seize</w:t>
            </w:r>
          </w:p>
        </w:tc>
        <w:tc>
          <w:tcPr>
            <w:tcW w:w="928" w:type="dxa"/>
          </w:tcPr>
          <w:p w:rsidR="0067705B" w:rsidRDefault="00EF3B5B">
            <w:pPr>
              <w:pStyle w:val="TableParagraph"/>
              <w:ind w:left="214"/>
              <w:rPr>
                <w:sz w:val="20"/>
              </w:rPr>
            </w:pPr>
            <w:r>
              <w:rPr>
                <w:sz w:val="20"/>
              </w:rPr>
              <w:t>0685a</w:t>
            </w:r>
          </w:p>
        </w:tc>
        <w:tc>
          <w:tcPr>
            <w:tcW w:w="940" w:type="dxa"/>
          </w:tcPr>
          <w:p w:rsidR="0067705B" w:rsidRDefault="00EF3B5B">
            <w:pPr>
              <w:pStyle w:val="TableParagraph"/>
              <w:ind w:left="0" w:right="92"/>
              <w:jc w:val="right"/>
              <w:rPr>
                <w:sz w:val="20"/>
              </w:rPr>
            </w:pPr>
            <w:r>
              <w:rPr>
                <w:sz w:val="20"/>
              </w:rPr>
              <w:t>10457.05</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2"/>
              <w:rPr>
                <w:sz w:val="20"/>
              </w:rPr>
            </w:pPr>
            <w:r>
              <w:rPr>
                <w:sz w:val="20"/>
              </w:rPr>
              <w:t>U+57F7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慹</w:t>
            </w:r>
          </w:p>
        </w:tc>
        <w:tc>
          <w:tcPr>
            <w:tcW w:w="770" w:type="dxa"/>
          </w:tcPr>
          <w:p w:rsidR="0067705B" w:rsidRDefault="00EF3B5B">
            <w:pPr>
              <w:pStyle w:val="TableParagraph"/>
              <w:spacing w:before="29"/>
              <w:rPr>
                <w:sz w:val="20"/>
              </w:rPr>
            </w:pPr>
            <w:r>
              <w:rPr>
                <w:sz w:val="20"/>
              </w:rPr>
              <w:t>zhí</w:t>
            </w:r>
          </w:p>
        </w:tc>
        <w:tc>
          <w:tcPr>
            <w:tcW w:w="826" w:type="dxa"/>
            <w:tcBorders>
              <w:right w:val="nil"/>
            </w:tcBorders>
          </w:tcPr>
          <w:p w:rsidR="0067705B" w:rsidRDefault="00EF3B5B">
            <w:pPr>
              <w:pStyle w:val="TableParagraph"/>
              <w:spacing w:before="29"/>
              <w:rPr>
                <w:i/>
                <w:sz w:val="20"/>
              </w:rPr>
            </w:pPr>
            <w:r>
              <w:rPr>
                <w:i/>
                <w:sz w:val="20"/>
              </w:rPr>
              <w:t>tsyip</w:t>
            </w:r>
          </w:p>
        </w:tc>
        <w:tc>
          <w:tcPr>
            <w:tcW w:w="1958" w:type="dxa"/>
            <w:tcBorders>
              <w:left w:val="nil"/>
            </w:tcBorders>
          </w:tcPr>
          <w:p w:rsidR="0067705B" w:rsidRDefault="00EF3B5B">
            <w:pPr>
              <w:pStyle w:val="TableParagraph"/>
              <w:spacing w:before="29"/>
              <w:ind w:left="297"/>
              <w:rPr>
                <w:i/>
                <w:sz w:val="20"/>
              </w:rPr>
            </w:pPr>
            <w:r>
              <w:rPr>
                <w:i/>
                <w:sz w:val="20"/>
              </w:rPr>
              <w:t>(tsy- + -ip D)</w:t>
            </w:r>
          </w:p>
        </w:tc>
        <w:tc>
          <w:tcPr>
            <w:tcW w:w="2782" w:type="dxa"/>
          </w:tcPr>
          <w:p w:rsidR="0067705B" w:rsidRDefault="00EF3B5B">
            <w:pPr>
              <w:pStyle w:val="TableParagraph"/>
              <w:spacing w:before="29"/>
              <w:rPr>
                <w:sz w:val="20"/>
              </w:rPr>
            </w:pPr>
            <w:r>
              <w:rPr>
                <w:sz w:val="20"/>
              </w:rPr>
              <w:t>*t-nip (dialect *t-n- &gt; *t-)</w:t>
            </w:r>
          </w:p>
        </w:tc>
        <w:tc>
          <w:tcPr>
            <w:tcW w:w="2870" w:type="dxa"/>
          </w:tcPr>
          <w:p w:rsidR="0067705B" w:rsidRDefault="00EF3B5B">
            <w:pPr>
              <w:pStyle w:val="TableParagraph"/>
              <w:spacing w:before="29"/>
              <w:ind w:left="38"/>
              <w:rPr>
                <w:sz w:val="20"/>
              </w:rPr>
            </w:pPr>
            <w:r>
              <w:rPr>
                <w:sz w:val="20"/>
              </w:rPr>
              <w:t>afraid, to fear</w:t>
            </w:r>
          </w:p>
        </w:tc>
        <w:tc>
          <w:tcPr>
            <w:tcW w:w="928" w:type="dxa"/>
          </w:tcPr>
          <w:p w:rsidR="0067705B" w:rsidRDefault="00EF3B5B">
            <w:pPr>
              <w:pStyle w:val="TableParagraph"/>
              <w:spacing w:before="29"/>
              <w:ind w:left="210"/>
              <w:rPr>
                <w:sz w:val="20"/>
              </w:rPr>
            </w:pPr>
            <w:r>
              <w:rPr>
                <w:sz w:val="20"/>
              </w:rPr>
              <w:t>0685h</w:t>
            </w:r>
          </w:p>
        </w:tc>
        <w:tc>
          <w:tcPr>
            <w:tcW w:w="940" w:type="dxa"/>
          </w:tcPr>
          <w:p w:rsidR="0067705B" w:rsidRDefault="00EF3B5B">
            <w:pPr>
              <w:pStyle w:val="TableParagraph"/>
              <w:spacing w:before="29"/>
              <w:ind w:left="0" w:right="92"/>
              <w:jc w:val="right"/>
              <w:rPr>
                <w:sz w:val="20"/>
              </w:rPr>
            </w:pPr>
            <w:r>
              <w:rPr>
                <w:sz w:val="20"/>
              </w:rPr>
              <w:t>42341.01</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196"/>
              <w:rPr>
                <w:sz w:val="20"/>
              </w:rPr>
            </w:pPr>
            <w:r>
              <w:rPr>
                <w:sz w:val="20"/>
              </w:rPr>
              <w:t>U+6179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摭</w:t>
            </w:r>
          </w:p>
        </w:tc>
        <w:tc>
          <w:tcPr>
            <w:tcW w:w="770" w:type="dxa"/>
          </w:tcPr>
          <w:p w:rsidR="0067705B" w:rsidRDefault="00EF3B5B">
            <w:pPr>
              <w:pStyle w:val="TableParagraph"/>
              <w:rPr>
                <w:sz w:val="20"/>
              </w:rPr>
            </w:pPr>
            <w:r>
              <w:rPr>
                <w:sz w:val="20"/>
              </w:rPr>
              <w:t>zhí</w:t>
            </w:r>
          </w:p>
        </w:tc>
        <w:tc>
          <w:tcPr>
            <w:tcW w:w="826" w:type="dxa"/>
            <w:tcBorders>
              <w:right w:val="nil"/>
            </w:tcBorders>
          </w:tcPr>
          <w:p w:rsidR="0067705B" w:rsidRDefault="00EF3B5B">
            <w:pPr>
              <w:pStyle w:val="TableParagraph"/>
              <w:rPr>
                <w:i/>
                <w:sz w:val="20"/>
              </w:rPr>
            </w:pPr>
            <w:r>
              <w:rPr>
                <w:i/>
                <w:sz w:val="20"/>
              </w:rPr>
              <w:t>tsyek</w:t>
            </w:r>
          </w:p>
        </w:tc>
        <w:tc>
          <w:tcPr>
            <w:tcW w:w="1958" w:type="dxa"/>
            <w:tcBorders>
              <w:left w:val="nil"/>
            </w:tcBorders>
          </w:tcPr>
          <w:p w:rsidR="0067705B" w:rsidRDefault="00EF3B5B">
            <w:pPr>
              <w:pStyle w:val="TableParagraph"/>
              <w:ind w:left="297"/>
              <w:rPr>
                <w:i/>
                <w:sz w:val="20"/>
              </w:rPr>
            </w:pPr>
            <w:r>
              <w:rPr>
                <w:i/>
                <w:sz w:val="20"/>
              </w:rPr>
              <w:t>(tsy- + -jek D)</w:t>
            </w:r>
          </w:p>
        </w:tc>
        <w:tc>
          <w:tcPr>
            <w:tcW w:w="2782" w:type="dxa"/>
          </w:tcPr>
          <w:p w:rsidR="0067705B" w:rsidRDefault="00EF3B5B">
            <w:pPr>
              <w:pStyle w:val="TableParagraph"/>
              <w:rPr>
                <w:sz w:val="20"/>
              </w:rPr>
            </w:pPr>
            <w:r>
              <w:rPr>
                <w:sz w:val="20"/>
              </w:rPr>
              <w:t>*tAk</w:t>
            </w:r>
          </w:p>
        </w:tc>
        <w:tc>
          <w:tcPr>
            <w:tcW w:w="2870" w:type="dxa"/>
          </w:tcPr>
          <w:p w:rsidR="0067705B" w:rsidRDefault="00EF3B5B">
            <w:pPr>
              <w:pStyle w:val="TableParagraph"/>
              <w:ind w:left="38"/>
              <w:rPr>
                <w:sz w:val="20"/>
              </w:rPr>
            </w:pPr>
            <w:r>
              <w:rPr>
                <w:sz w:val="20"/>
              </w:rPr>
              <w:t>pluck, select</w:t>
            </w:r>
          </w:p>
        </w:tc>
        <w:tc>
          <w:tcPr>
            <w:tcW w:w="928" w:type="dxa"/>
          </w:tcPr>
          <w:p w:rsidR="0067705B" w:rsidRDefault="00EF3B5B">
            <w:pPr>
              <w:pStyle w:val="TableParagraph"/>
              <w:ind w:left="214"/>
              <w:rPr>
                <w:sz w:val="20"/>
              </w:rPr>
            </w:pPr>
            <w:r>
              <w:rPr>
                <w:sz w:val="20"/>
              </w:rPr>
              <w:t>0804e</w:t>
            </w:r>
          </w:p>
        </w:tc>
        <w:tc>
          <w:tcPr>
            <w:tcW w:w="940" w:type="dxa"/>
          </w:tcPr>
          <w:p w:rsidR="0067705B" w:rsidRDefault="00EF3B5B">
            <w:pPr>
              <w:pStyle w:val="TableParagraph"/>
              <w:ind w:left="0" w:right="92"/>
              <w:jc w:val="right"/>
              <w:rPr>
                <w:sz w:val="20"/>
              </w:rPr>
            </w:pPr>
            <w:r>
              <w:rPr>
                <w:sz w:val="20"/>
              </w:rPr>
              <w:t>31948.08</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74"/>
              <w:rPr>
                <w:sz w:val="20"/>
              </w:rPr>
            </w:pPr>
            <w:r>
              <w:rPr>
                <w:sz w:val="20"/>
              </w:rPr>
              <w:t>U+646D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祉</w:t>
            </w:r>
          </w:p>
        </w:tc>
        <w:tc>
          <w:tcPr>
            <w:tcW w:w="770" w:type="dxa"/>
          </w:tcPr>
          <w:p w:rsidR="0067705B" w:rsidRDefault="00EF3B5B">
            <w:pPr>
              <w:pStyle w:val="TableParagraph"/>
              <w:rPr>
                <w:sz w:val="20"/>
              </w:rPr>
            </w:pPr>
            <w:r>
              <w:rPr>
                <w:sz w:val="20"/>
              </w:rPr>
              <w:t>zhǐ</w:t>
            </w:r>
          </w:p>
        </w:tc>
        <w:tc>
          <w:tcPr>
            <w:tcW w:w="826" w:type="dxa"/>
            <w:tcBorders>
              <w:right w:val="nil"/>
            </w:tcBorders>
          </w:tcPr>
          <w:p w:rsidR="0067705B" w:rsidRDefault="00EF3B5B">
            <w:pPr>
              <w:pStyle w:val="TableParagraph"/>
              <w:rPr>
                <w:i/>
                <w:sz w:val="20"/>
              </w:rPr>
            </w:pPr>
            <w:r>
              <w:rPr>
                <w:i/>
                <w:sz w:val="20"/>
              </w:rPr>
              <w:t>trhiX</w:t>
            </w:r>
          </w:p>
        </w:tc>
        <w:tc>
          <w:tcPr>
            <w:tcW w:w="1958" w:type="dxa"/>
            <w:tcBorders>
              <w:left w:val="nil"/>
            </w:tcBorders>
          </w:tcPr>
          <w:p w:rsidR="0067705B" w:rsidRDefault="00EF3B5B">
            <w:pPr>
              <w:pStyle w:val="TableParagraph"/>
              <w:ind w:left="297"/>
              <w:rPr>
                <w:i/>
                <w:sz w:val="20"/>
              </w:rPr>
            </w:pPr>
            <w:r>
              <w:rPr>
                <w:i/>
                <w:sz w:val="20"/>
              </w:rPr>
              <w:t>(trh- + -i B)</w:t>
            </w:r>
          </w:p>
        </w:tc>
        <w:tc>
          <w:tcPr>
            <w:tcW w:w="2782" w:type="dxa"/>
          </w:tcPr>
          <w:p w:rsidR="0067705B" w:rsidRDefault="00EF3B5B">
            <w:pPr>
              <w:pStyle w:val="TableParagraph"/>
              <w:rPr>
                <w:sz w:val="20"/>
              </w:rPr>
            </w:pPr>
            <w:r>
              <w:rPr>
                <w:sz w:val="20"/>
              </w:rPr>
              <w:t>*[tʰ]rəʔ</w:t>
            </w:r>
          </w:p>
        </w:tc>
        <w:tc>
          <w:tcPr>
            <w:tcW w:w="2870" w:type="dxa"/>
          </w:tcPr>
          <w:p w:rsidR="0067705B" w:rsidRDefault="00EF3B5B">
            <w:pPr>
              <w:pStyle w:val="TableParagraph"/>
              <w:ind w:left="38"/>
              <w:rPr>
                <w:sz w:val="20"/>
              </w:rPr>
            </w:pPr>
            <w:r>
              <w:rPr>
                <w:sz w:val="20"/>
              </w:rPr>
              <w:t>blessings</w:t>
            </w:r>
          </w:p>
        </w:tc>
        <w:tc>
          <w:tcPr>
            <w:tcW w:w="928" w:type="dxa"/>
          </w:tcPr>
          <w:p w:rsidR="0067705B" w:rsidRDefault="00EF3B5B">
            <w:pPr>
              <w:pStyle w:val="TableParagraph"/>
              <w:ind w:left="210"/>
              <w:rPr>
                <w:sz w:val="20"/>
              </w:rPr>
            </w:pPr>
            <w:r>
              <w:rPr>
                <w:sz w:val="20"/>
              </w:rPr>
              <w:t>0961k</w:t>
            </w:r>
          </w:p>
        </w:tc>
        <w:tc>
          <w:tcPr>
            <w:tcW w:w="940" w:type="dxa"/>
          </w:tcPr>
          <w:p w:rsidR="0067705B" w:rsidRDefault="00EF3B5B">
            <w:pPr>
              <w:pStyle w:val="TableParagraph"/>
              <w:ind w:left="0" w:right="92"/>
              <w:jc w:val="right"/>
              <w:rPr>
                <w:sz w:val="20"/>
              </w:rPr>
            </w:pPr>
            <w:r>
              <w:rPr>
                <w:sz w:val="20"/>
              </w:rPr>
              <w:t>42388.12</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U+7949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黹</w:t>
            </w:r>
          </w:p>
        </w:tc>
        <w:tc>
          <w:tcPr>
            <w:tcW w:w="770" w:type="dxa"/>
          </w:tcPr>
          <w:p w:rsidR="0067705B" w:rsidRDefault="00EF3B5B">
            <w:pPr>
              <w:pStyle w:val="TableParagraph"/>
              <w:rPr>
                <w:sz w:val="20"/>
              </w:rPr>
            </w:pPr>
            <w:r>
              <w:rPr>
                <w:sz w:val="20"/>
              </w:rPr>
              <w:t>zhǐ</w:t>
            </w:r>
          </w:p>
        </w:tc>
        <w:tc>
          <w:tcPr>
            <w:tcW w:w="826" w:type="dxa"/>
            <w:tcBorders>
              <w:right w:val="nil"/>
            </w:tcBorders>
          </w:tcPr>
          <w:p w:rsidR="0067705B" w:rsidRDefault="00EF3B5B">
            <w:pPr>
              <w:pStyle w:val="TableParagraph"/>
              <w:rPr>
                <w:i/>
                <w:sz w:val="20"/>
              </w:rPr>
            </w:pPr>
            <w:r>
              <w:rPr>
                <w:i/>
                <w:sz w:val="20"/>
              </w:rPr>
              <w:t>trijX</w:t>
            </w:r>
          </w:p>
        </w:tc>
        <w:tc>
          <w:tcPr>
            <w:tcW w:w="1958" w:type="dxa"/>
            <w:tcBorders>
              <w:left w:val="nil"/>
            </w:tcBorders>
          </w:tcPr>
          <w:p w:rsidR="0067705B" w:rsidRDefault="00EF3B5B">
            <w:pPr>
              <w:pStyle w:val="TableParagraph"/>
              <w:ind w:left="297"/>
              <w:rPr>
                <w:i/>
                <w:sz w:val="20"/>
              </w:rPr>
            </w:pPr>
            <w:r>
              <w:rPr>
                <w:i/>
                <w:sz w:val="20"/>
              </w:rPr>
              <w:t>(tr- + -ij B)</w:t>
            </w:r>
          </w:p>
        </w:tc>
        <w:tc>
          <w:tcPr>
            <w:tcW w:w="2782" w:type="dxa"/>
          </w:tcPr>
          <w:p w:rsidR="0067705B" w:rsidRDefault="00EF3B5B">
            <w:pPr>
              <w:pStyle w:val="TableParagraph"/>
              <w:rPr>
                <w:sz w:val="20"/>
              </w:rPr>
            </w:pPr>
            <w:r>
              <w:rPr>
                <w:sz w:val="20"/>
              </w:rPr>
              <w:t>*tr[i]jʔ</w:t>
            </w:r>
          </w:p>
        </w:tc>
        <w:tc>
          <w:tcPr>
            <w:tcW w:w="2870" w:type="dxa"/>
          </w:tcPr>
          <w:p w:rsidR="0067705B" w:rsidRDefault="00EF3B5B">
            <w:pPr>
              <w:pStyle w:val="TableParagraph"/>
              <w:ind w:left="38"/>
              <w:rPr>
                <w:sz w:val="20"/>
              </w:rPr>
            </w:pPr>
            <w:r>
              <w:rPr>
                <w:sz w:val="20"/>
              </w:rPr>
              <w:t>embroidery</w:t>
            </w:r>
          </w:p>
        </w:tc>
        <w:tc>
          <w:tcPr>
            <w:tcW w:w="928" w:type="dxa"/>
          </w:tcPr>
          <w:p w:rsidR="0067705B" w:rsidRDefault="00EF3B5B">
            <w:pPr>
              <w:pStyle w:val="TableParagraph"/>
              <w:ind w:left="232"/>
              <w:rPr>
                <w:sz w:val="20"/>
              </w:rPr>
            </w:pPr>
            <w:r>
              <w:rPr>
                <w:sz w:val="20"/>
              </w:rPr>
              <w:t>1237i</w:t>
            </w:r>
          </w:p>
        </w:tc>
        <w:tc>
          <w:tcPr>
            <w:tcW w:w="940" w:type="dxa"/>
          </w:tcPr>
          <w:p w:rsidR="0067705B" w:rsidRDefault="00EF3B5B">
            <w:pPr>
              <w:pStyle w:val="TableParagraph"/>
              <w:ind w:left="0" w:right="92"/>
              <w:jc w:val="right"/>
              <w:rPr>
                <w:sz w:val="20"/>
              </w:rPr>
            </w:pPr>
            <w:r>
              <w:rPr>
                <w:sz w:val="20"/>
              </w:rPr>
              <w:t>74738.01</w:t>
            </w:r>
          </w:p>
        </w:tc>
        <w:tc>
          <w:tcPr>
            <w:tcW w:w="496" w:type="dxa"/>
          </w:tcPr>
          <w:p w:rsidR="0067705B" w:rsidRDefault="00EF3B5B">
            <w:pPr>
              <w:pStyle w:val="TableParagraph"/>
              <w:ind w:left="75" w:right="76"/>
              <w:jc w:val="center"/>
              <w:rPr>
                <w:sz w:val="20"/>
              </w:rPr>
            </w:pPr>
            <w:r>
              <w:rPr>
                <w:sz w:val="20"/>
              </w:rPr>
              <w:t>204</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U+9EF9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茝</w:t>
            </w:r>
          </w:p>
        </w:tc>
        <w:tc>
          <w:tcPr>
            <w:tcW w:w="770" w:type="dxa"/>
          </w:tcPr>
          <w:p w:rsidR="0067705B" w:rsidRDefault="00EF3B5B">
            <w:pPr>
              <w:pStyle w:val="TableParagraph"/>
              <w:rPr>
                <w:sz w:val="20"/>
              </w:rPr>
            </w:pPr>
            <w:r>
              <w:rPr>
                <w:sz w:val="20"/>
              </w:rPr>
              <w:t>zhǐ</w:t>
            </w:r>
          </w:p>
        </w:tc>
        <w:tc>
          <w:tcPr>
            <w:tcW w:w="826" w:type="dxa"/>
            <w:tcBorders>
              <w:right w:val="nil"/>
            </w:tcBorders>
          </w:tcPr>
          <w:p w:rsidR="0067705B" w:rsidRDefault="00EF3B5B">
            <w:pPr>
              <w:pStyle w:val="TableParagraph"/>
              <w:rPr>
                <w:i/>
                <w:sz w:val="20"/>
              </w:rPr>
            </w:pPr>
            <w:r>
              <w:rPr>
                <w:i/>
                <w:sz w:val="20"/>
              </w:rPr>
              <w:t>tsyiX</w:t>
            </w:r>
          </w:p>
        </w:tc>
        <w:tc>
          <w:tcPr>
            <w:tcW w:w="1958" w:type="dxa"/>
            <w:tcBorders>
              <w:left w:val="nil"/>
            </w:tcBorders>
          </w:tcPr>
          <w:p w:rsidR="0067705B" w:rsidRDefault="00EF3B5B">
            <w:pPr>
              <w:pStyle w:val="TableParagraph"/>
              <w:ind w:left="297"/>
              <w:rPr>
                <w:i/>
                <w:sz w:val="20"/>
              </w:rPr>
            </w:pPr>
            <w:r>
              <w:rPr>
                <w:i/>
                <w:sz w:val="20"/>
              </w:rPr>
              <w:t>(tsy- + -i B)</w:t>
            </w:r>
          </w:p>
        </w:tc>
        <w:tc>
          <w:tcPr>
            <w:tcW w:w="2782" w:type="dxa"/>
          </w:tcPr>
          <w:p w:rsidR="0067705B" w:rsidRDefault="00EF3B5B">
            <w:pPr>
              <w:pStyle w:val="TableParagraph"/>
              <w:rPr>
                <w:sz w:val="20"/>
              </w:rPr>
            </w:pPr>
            <w:r>
              <w:rPr>
                <w:w w:val="95"/>
                <w:sz w:val="20"/>
              </w:rPr>
              <w:t>*t-qəʔ</w:t>
            </w:r>
          </w:p>
        </w:tc>
        <w:tc>
          <w:tcPr>
            <w:tcW w:w="2870" w:type="dxa"/>
          </w:tcPr>
          <w:p w:rsidR="0067705B" w:rsidRDefault="00EF3B5B">
            <w:pPr>
              <w:pStyle w:val="TableParagraph"/>
              <w:ind w:left="38"/>
              <w:rPr>
                <w:sz w:val="20"/>
              </w:rPr>
            </w:pPr>
            <w:r>
              <w:rPr>
                <w:sz w:val="20"/>
              </w:rPr>
              <w:t>Iris</w:t>
            </w:r>
          </w:p>
        </w:tc>
        <w:tc>
          <w:tcPr>
            <w:tcW w:w="928" w:type="dxa"/>
          </w:tcPr>
          <w:p w:rsidR="0067705B" w:rsidRDefault="00EF3B5B">
            <w:pPr>
              <w:pStyle w:val="TableParagraph"/>
              <w:ind w:left="232"/>
              <w:rPr>
                <w:sz w:val="20"/>
              </w:rPr>
            </w:pPr>
            <w:r>
              <w:rPr>
                <w:sz w:val="20"/>
              </w:rPr>
              <w:t>0960i</w:t>
            </w:r>
          </w:p>
        </w:tc>
        <w:tc>
          <w:tcPr>
            <w:tcW w:w="940" w:type="dxa"/>
          </w:tcPr>
          <w:p w:rsidR="0067705B" w:rsidRDefault="00EF3B5B">
            <w:pPr>
              <w:pStyle w:val="TableParagraph"/>
              <w:ind w:left="0" w:right="92"/>
              <w:jc w:val="right"/>
              <w:rPr>
                <w:sz w:val="20"/>
              </w:rPr>
            </w:pPr>
            <w:r>
              <w:rPr>
                <w:sz w:val="20"/>
              </w:rPr>
              <w:t>53214.17</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U+831D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止</w:t>
            </w:r>
          </w:p>
        </w:tc>
        <w:tc>
          <w:tcPr>
            <w:tcW w:w="770" w:type="dxa"/>
          </w:tcPr>
          <w:p w:rsidR="0067705B" w:rsidRDefault="00EF3B5B">
            <w:pPr>
              <w:pStyle w:val="TableParagraph"/>
              <w:rPr>
                <w:sz w:val="20"/>
              </w:rPr>
            </w:pPr>
            <w:r>
              <w:rPr>
                <w:sz w:val="20"/>
              </w:rPr>
              <w:t>zhǐ</w:t>
            </w:r>
          </w:p>
        </w:tc>
        <w:tc>
          <w:tcPr>
            <w:tcW w:w="826" w:type="dxa"/>
            <w:tcBorders>
              <w:right w:val="nil"/>
            </w:tcBorders>
          </w:tcPr>
          <w:p w:rsidR="0067705B" w:rsidRDefault="00EF3B5B">
            <w:pPr>
              <w:pStyle w:val="TableParagraph"/>
              <w:rPr>
                <w:i/>
                <w:sz w:val="20"/>
              </w:rPr>
            </w:pPr>
            <w:r>
              <w:rPr>
                <w:i/>
                <w:sz w:val="20"/>
              </w:rPr>
              <w:t>tsyiX</w:t>
            </w:r>
          </w:p>
        </w:tc>
        <w:tc>
          <w:tcPr>
            <w:tcW w:w="1958" w:type="dxa"/>
            <w:tcBorders>
              <w:left w:val="nil"/>
            </w:tcBorders>
          </w:tcPr>
          <w:p w:rsidR="0067705B" w:rsidRDefault="00EF3B5B">
            <w:pPr>
              <w:pStyle w:val="TableParagraph"/>
              <w:ind w:left="297"/>
              <w:rPr>
                <w:i/>
                <w:sz w:val="20"/>
              </w:rPr>
            </w:pPr>
            <w:r>
              <w:rPr>
                <w:i/>
                <w:sz w:val="20"/>
              </w:rPr>
              <w:t>(tsy- + -i B)</w:t>
            </w:r>
          </w:p>
        </w:tc>
        <w:tc>
          <w:tcPr>
            <w:tcW w:w="2782" w:type="dxa"/>
          </w:tcPr>
          <w:p w:rsidR="0067705B" w:rsidRDefault="00EF3B5B">
            <w:pPr>
              <w:pStyle w:val="TableParagraph"/>
              <w:rPr>
                <w:sz w:val="20"/>
              </w:rPr>
            </w:pPr>
            <w:r>
              <w:rPr>
                <w:w w:val="90"/>
                <w:sz w:val="20"/>
              </w:rPr>
              <w:t>*təʔ</w:t>
            </w:r>
          </w:p>
        </w:tc>
        <w:tc>
          <w:tcPr>
            <w:tcW w:w="2870" w:type="dxa"/>
          </w:tcPr>
          <w:p w:rsidR="0067705B" w:rsidRDefault="00EF3B5B">
            <w:pPr>
              <w:pStyle w:val="TableParagraph"/>
              <w:ind w:left="38"/>
              <w:rPr>
                <w:sz w:val="20"/>
              </w:rPr>
            </w:pPr>
            <w:r>
              <w:rPr>
                <w:sz w:val="20"/>
              </w:rPr>
              <w:t>foot; stop</w:t>
            </w:r>
          </w:p>
        </w:tc>
        <w:tc>
          <w:tcPr>
            <w:tcW w:w="928" w:type="dxa"/>
          </w:tcPr>
          <w:p w:rsidR="0067705B" w:rsidRDefault="00EF3B5B">
            <w:pPr>
              <w:pStyle w:val="TableParagraph"/>
              <w:ind w:left="214"/>
              <w:rPr>
                <w:sz w:val="20"/>
              </w:rPr>
            </w:pPr>
            <w:r>
              <w:rPr>
                <w:sz w:val="20"/>
              </w:rPr>
              <w:t>0961a</w:t>
            </w:r>
          </w:p>
        </w:tc>
        <w:tc>
          <w:tcPr>
            <w:tcW w:w="940" w:type="dxa"/>
          </w:tcPr>
          <w:p w:rsidR="0067705B" w:rsidRDefault="00EF3B5B">
            <w:pPr>
              <w:pStyle w:val="TableParagraph"/>
              <w:ind w:left="0" w:right="92"/>
              <w:jc w:val="right"/>
              <w:rPr>
                <w:sz w:val="20"/>
              </w:rPr>
            </w:pPr>
            <w:r>
              <w:rPr>
                <w:sz w:val="20"/>
              </w:rPr>
              <w:t>21435.03</w:t>
            </w:r>
          </w:p>
        </w:tc>
        <w:tc>
          <w:tcPr>
            <w:tcW w:w="496" w:type="dxa"/>
          </w:tcPr>
          <w:p w:rsidR="0067705B" w:rsidRDefault="00EF3B5B">
            <w:pPr>
              <w:pStyle w:val="TableParagraph"/>
              <w:ind w:left="75" w:right="76"/>
              <w:jc w:val="center"/>
              <w:rPr>
                <w:sz w:val="20"/>
              </w:rPr>
            </w:pPr>
            <w:r>
              <w:rPr>
                <w:sz w:val="20"/>
              </w:rPr>
              <w:t>77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U+6B62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趾</w:t>
            </w:r>
          </w:p>
        </w:tc>
        <w:tc>
          <w:tcPr>
            <w:tcW w:w="770" w:type="dxa"/>
          </w:tcPr>
          <w:p w:rsidR="0067705B" w:rsidRDefault="00EF3B5B">
            <w:pPr>
              <w:pStyle w:val="TableParagraph"/>
              <w:rPr>
                <w:sz w:val="20"/>
              </w:rPr>
            </w:pPr>
            <w:r>
              <w:rPr>
                <w:sz w:val="20"/>
              </w:rPr>
              <w:t>zhǐ</w:t>
            </w:r>
          </w:p>
        </w:tc>
        <w:tc>
          <w:tcPr>
            <w:tcW w:w="826" w:type="dxa"/>
            <w:tcBorders>
              <w:right w:val="nil"/>
            </w:tcBorders>
          </w:tcPr>
          <w:p w:rsidR="0067705B" w:rsidRDefault="00EF3B5B">
            <w:pPr>
              <w:pStyle w:val="TableParagraph"/>
              <w:rPr>
                <w:i/>
                <w:sz w:val="20"/>
              </w:rPr>
            </w:pPr>
            <w:r>
              <w:rPr>
                <w:i/>
                <w:sz w:val="20"/>
              </w:rPr>
              <w:t>tsyiX</w:t>
            </w:r>
          </w:p>
        </w:tc>
        <w:tc>
          <w:tcPr>
            <w:tcW w:w="1958" w:type="dxa"/>
            <w:tcBorders>
              <w:left w:val="nil"/>
            </w:tcBorders>
          </w:tcPr>
          <w:p w:rsidR="0067705B" w:rsidRDefault="00EF3B5B">
            <w:pPr>
              <w:pStyle w:val="TableParagraph"/>
              <w:ind w:left="297"/>
              <w:rPr>
                <w:i/>
                <w:sz w:val="20"/>
              </w:rPr>
            </w:pPr>
            <w:r>
              <w:rPr>
                <w:i/>
                <w:sz w:val="20"/>
              </w:rPr>
              <w:t>(tsy- + -i B)</w:t>
            </w:r>
          </w:p>
        </w:tc>
        <w:tc>
          <w:tcPr>
            <w:tcW w:w="2782" w:type="dxa"/>
          </w:tcPr>
          <w:p w:rsidR="0067705B" w:rsidRDefault="00EF3B5B">
            <w:pPr>
              <w:pStyle w:val="TableParagraph"/>
              <w:rPr>
                <w:sz w:val="20"/>
              </w:rPr>
            </w:pPr>
            <w:r>
              <w:rPr>
                <w:w w:val="90"/>
                <w:sz w:val="20"/>
              </w:rPr>
              <w:t>*təʔ</w:t>
            </w:r>
          </w:p>
        </w:tc>
        <w:tc>
          <w:tcPr>
            <w:tcW w:w="2870" w:type="dxa"/>
          </w:tcPr>
          <w:p w:rsidR="0067705B" w:rsidRDefault="00EF3B5B">
            <w:pPr>
              <w:pStyle w:val="TableParagraph"/>
              <w:ind w:left="38"/>
              <w:rPr>
                <w:sz w:val="20"/>
              </w:rPr>
            </w:pPr>
            <w:r>
              <w:rPr>
                <w:sz w:val="20"/>
              </w:rPr>
              <w:t>foot, heel, toe</w:t>
            </w:r>
          </w:p>
        </w:tc>
        <w:tc>
          <w:tcPr>
            <w:tcW w:w="928" w:type="dxa"/>
          </w:tcPr>
          <w:p w:rsidR="0067705B" w:rsidRDefault="00EF3B5B">
            <w:pPr>
              <w:pStyle w:val="TableParagraph"/>
              <w:ind w:left="210"/>
              <w:rPr>
                <w:sz w:val="20"/>
              </w:rPr>
            </w:pPr>
            <w:r>
              <w:rPr>
                <w:sz w:val="20"/>
              </w:rPr>
              <w:t>0961g</w:t>
            </w:r>
          </w:p>
        </w:tc>
        <w:tc>
          <w:tcPr>
            <w:tcW w:w="940" w:type="dxa"/>
          </w:tcPr>
          <w:p w:rsidR="0067705B" w:rsidRDefault="00EF3B5B">
            <w:pPr>
              <w:pStyle w:val="TableParagraph"/>
              <w:ind w:left="0" w:right="92"/>
              <w:jc w:val="right"/>
              <w:rPr>
                <w:sz w:val="20"/>
              </w:rPr>
            </w:pPr>
            <w:r>
              <w:rPr>
                <w:sz w:val="20"/>
              </w:rPr>
              <w:t>63691.01</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46"/>
              <w:rPr>
                <w:sz w:val="20"/>
              </w:rPr>
            </w:pPr>
            <w:r>
              <w:rPr>
                <w:sz w:val="20"/>
              </w:rPr>
              <w:t>U+8DBE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旨</w:t>
            </w:r>
          </w:p>
        </w:tc>
        <w:tc>
          <w:tcPr>
            <w:tcW w:w="770" w:type="dxa"/>
          </w:tcPr>
          <w:p w:rsidR="0067705B" w:rsidRDefault="00EF3B5B">
            <w:pPr>
              <w:pStyle w:val="TableParagraph"/>
              <w:rPr>
                <w:sz w:val="20"/>
              </w:rPr>
            </w:pPr>
            <w:r>
              <w:rPr>
                <w:sz w:val="20"/>
              </w:rPr>
              <w:t>zhǐ</w:t>
            </w:r>
          </w:p>
        </w:tc>
        <w:tc>
          <w:tcPr>
            <w:tcW w:w="826" w:type="dxa"/>
            <w:tcBorders>
              <w:right w:val="nil"/>
            </w:tcBorders>
          </w:tcPr>
          <w:p w:rsidR="0067705B" w:rsidRDefault="00EF3B5B">
            <w:pPr>
              <w:pStyle w:val="TableParagraph"/>
              <w:rPr>
                <w:i/>
                <w:sz w:val="20"/>
              </w:rPr>
            </w:pPr>
            <w:r>
              <w:rPr>
                <w:i/>
                <w:sz w:val="20"/>
              </w:rPr>
              <w:t>tsyijX</w:t>
            </w:r>
          </w:p>
        </w:tc>
        <w:tc>
          <w:tcPr>
            <w:tcW w:w="1958" w:type="dxa"/>
            <w:tcBorders>
              <w:left w:val="nil"/>
            </w:tcBorders>
          </w:tcPr>
          <w:p w:rsidR="0067705B" w:rsidRDefault="00EF3B5B">
            <w:pPr>
              <w:pStyle w:val="TableParagraph"/>
              <w:ind w:left="297"/>
              <w:rPr>
                <w:i/>
                <w:sz w:val="20"/>
              </w:rPr>
            </w:pPr>
            <w:r>
              <w:rPr>
                <w:i/>
                <w:sz w:val="20"/>
              </w:rPr>
              <w:t>(tsy- + -ij B)</w:t>
            </w:r>
          </w:p>
        </w:tc>
        <w:tc>
          <w:tcPr>
            <w:tcW w:w="2782" w:type="dxa"/>
          </w:tcPr>
          <w:p w:rsidR="0067705B" w:rsidRDefault="00EF3B5B">
            <w:pPr>
              <w:pStyle w:val="TableParagraph"/>
              <w:rPr>
                <w:sz w:val="20"/>
              </w:rPr>
            </w:pPr>
            <w:r>
              <w:rPr>
                <w:sz w:val="20"/>
              </w:rPr>
              <w:t>*kijʔ</w:t>
            </w:r>
          </w:p>
        </w:tc>
        <w:tc>
          <w:tcPr>
            <w:tcW w:w="2870" w:type="dxa"/>
          </w:tcPr>
          <w:p w:rsidR="0067705B" w:rsidRDefault="00EF3B5B">
            <w:pPr>
              <w:pStyle w:val="TableParagraph"/>
              <w:ind w:left="38"/>
              <w:rPr>
                <w:sz w:val="20"/>
              </w:rPr>
            </w:pPr>
            <w:r>
              <w:rPr>
                <w:sz w:val="20"/>
              </w:rPr>
              <w:t>fine-tasting</w:t>
            </w:r>
          </w:p>
        </w:tc>
        <w:tc>
          <w:tcPr>
            <w:tcW w:w="928" w:type="dxa"/>
          </w:tcPr>
          <w:p w:rsidR="0067705B" w:rsidRDefault="00EF3B5B">
            <w:pPr>
              <w:pStyle w:val="TableParagraph"/>
              <w:ind w:left="214"/>
              <w:rPr>
                <w:sz w:val="20"/>
              </w:rPr>
            </w:pPr>
            <w:r>
              <w:rPr>
                <w:sz w:val="20"/>
              </w:rPr>
              <w:t>0552a</w:t>
            </w:r>
          </w:p>
        </w:tc>
        <w:tc>
          <w:tcPr>
            <w:tcW w:w="940" w:type="dxa"/>
          </w:tcPr>
          <w:p w:rsidR="0067705B" w:rsidRDefault="00EF3B5B">
            <w:pPr>
              <w:pStyle w:val="TableParagraph"/>
              <w:ind w:left="0" w:right="92"/>
              <w:jc w:val="right"/>
              <w:rPr>
                <w:sz w:val="20"/>
              </w:rPr>
            </w:pPr>
            <w:r>
              <w:rPr>
                <w:sz w:val="20"/>
              </w:rPr>
              <w:t>21485.07</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86"/>
              <w:rPr>
                <w:sz w:val="20"/>
              </w:rPr>
            </w:pPr>
            <w:r>
              <w:rPr>
                <w:sz w:val="20"/>
              </w:rPr>
              <w:t>U+65E8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指</w:t>
            </w:r>
          </w:p>
        </w:tc>
        <w:tc>
          <w:tcPr>
            <w:tcW w:w="770" w:type="dxa"/>
          </w:tcPr>
          <w:p w:rsidR="0067705B" w:rsidRDefault="00EF3B5B">
            <w:pPr>
              <w:pStyle w:val="TableParagraph"/>
              <w:spacing w:before="29"/>
              <w:rPr>
                <w:sz w:val="20"/>
              </w:rPr>
            </w:pPr>
            <w:r>
              <w:rPr>
                <w:sz w:val="20"/>
              </w:rPr>
              <w:t>zhǐ</w:t>
            </w:r>
          </w:p>
        </w:tc>
        <w:tc>
          <w:tcPr>
            <w:tcW w:w="826" w:type="dxa"/>
            <w:tcBorders>
              <w:right w:val="nil"/>
            </w:tcBorders>
          </w:tcPr>
          <w:p w:rsidR="0067705B" w:rsidRDefault="00EF3B5B">
            <w:pPr>
              <w:pStyle w:val="TableParagraph"/>
              <w:spacing w:before="29"/>
              <w:rPr>
                <w:i/>
                <w:sz w:val="20"/>
              </w:rPr>
            </w:pPr>
            <w:r>
              <w:rPr>
                <w:i/>
                <w:sz w:val="20"/>
              </w:rPr>
              <w:t>tsyijX</w:t>
            </w:r>
          </w:p>
        </w:tc>
        <w:tc>
          <w:tcPr>
            <w:tcW w:w="1958" w:type="dxa"/>
            <w:tcBorders>
              <w:left w:val="nil"/>
            </w:tcBorders>
          </w:tcPr>
          <w:p w:rsidR="0067705B" w:rsidRDefault="00EF3B5B">
            <w:pPr>
              <w:pStyle w:val="TableParagraph"/>
              <w:spacing w:before="29"/>
              <w:ind w:left="297"/>
              <w:rPr>
                <w:i/>
                <w:sz w:val="20"/>
              </w:rPr>
            </w:pPr>
            <w:r>
              <w:rPr>
                <w:i/>
                <w:sz w:val="20"/>
              </w:rPr>
              <w:t>(tsy- + -ij B)</w:t>
            </w:r>
          </w:p>
        </w:tc>
        <w:tc>
          <w:tcPr>
            <w:tcW w:w="2782" w:type="dxa"/>
          </w:tcPr>
          <w:p w:rsidR="0067705B" w:rsidRDefault="00EF3B5B">
            <w:pPr>
              <w:pStyle w:val="TableParagraph"/>
              <w:spacing w:before="29"/>
              <w:rPr>
                <w:sz w:val="20"/>
              </w:rPr>
            </w:pPr>
            <w:r>
              <w:rPr>
                <w:sz w:val="20"/>
              </w:rPr>
              <w:t>*mə.kijʔ</w:t>
            </w:r>
          </w:p>
        </w:tc>
        <w:tc>
          <w:tcPr>
            <w:tcW w:w="2870" w:type="dxa"/>
          </w:tcPr>
          <w:p w:rsidR="0067705B" w:rsidRDefault="00EF3B5B">
            <w:pPr>
              <w:pStyle w:val="TableParagraph"/>
              <w:spacing w:before="29"/>
              <w:ind w:left="38"/>
              <w:rPr>
                <w:sz w:val="20"/>
              </w:rPr>
            </w:pPr>
            <w:r>
              <w:rPr>
                <w:sz w:val="20"/>
              </w:rPr>
              <w:t>finger; point</w:t>
            </w:r>
          </w:p>
        </w:tc>
        <w:tc>
          <w:tcPr>
            <w:tcW w:w="928" w:type="dxa"/>
          </w:tcPr>
          <w:p w:rsidR="0067705B" w:rsidRDefault="00EF3B5B">
            <w:pPr>
              <w:pStyle w:val="TableParagraph"/>
              <w:spacing w:before="29"/>
              <w:ind w:left="226"/>
              <w:rPr>
                <w:sz w:val="20"/>
              </w:rPr>
            </w:pPr>
            <w:r>
              <w:rPr>
                <w:sz w:val="20"/>
              </w:rPr>
              <w:t>0552f</w:t>
            </w:r>
          </w:p>
        </w:tc>
        <w:tc>
          <w:tcPr>
            <w:tcW w:w="940" w:type="dxa"/>
          </w:tcPr>
          <w:p w:rsidR="0067705B" w:rsidRDefault="00EF3B5B">
            <w:pPr>
              <w:pStyle w:val="TableParagraph"/>
              <w:spacing w:before="29"/>
              <w:ind w:left="0" w:right="92"/>
              <w:jc w:val="right"/>
              <w:rPr>
                <w:sz w:val="20"/>
              </w:rPr>
            </w:pPr>
            <w:r>
              <w:rPr>
                <w:sz w:val="20"/>
              </w:rPr>
              <w:t>31873.05</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96"/>
              <w:rPr>
                <w:sz w:val="20"/>
              </w:rPr>
            </w:pPr>
            <w:r>
              <w:rPr>
                <w:sz w:val="20"/>
              </w:rPr>
              <w:t>U+6307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砥</w:t>
            </w:r>
          </w:p>
        </w:tc>
        <w:tc>
          <w:tcPr>
            <w:tcW w:w="770" w:type="dxa"/>
          </w:tcPr>
          <w:p w:rsidR="0067705B" w:rsidRDefault="00EF3B5B">
            <w:pPr>
              <w:pStyle w:val="TableParagraph"/>
              <w:rPr>
                <w:sz w:val="20"/>
              </w:rPr>
            </w:pPr>
            <w:r>
              <w:rPr>
                <w:sz w:val="20"/>
              </w:rPr>
              <w:t>zhǐ</w:t>
            </w:r>
          </w:p>
        </w:tc>
        <w:tc>
          <w:tcPr>
            <w:tcW w:w="826" w:type="dxa"/>
            <w:tcBorders>
              <w:right w:val="nil"/>
            </w:tcBorders>
          </w:tcPr>
          <w:p w:rsidR="0067705B" w:rsidRDefault="00EF3B5B">
            <w:pPr>
              <w:pStyle w:val="TableParagraph"/>
              <w:rPr>
                <w:i/>
                <w:sz w:val="20"/>
              </w:rPr>
            </w:pPr>
            <w:r>
              <w:rPr>
                <w:i/>
                <w:sz w:val="20"/>
              </w:rPr>
              <w:t>tsyijX</w:t>
            </w:r>
          </w:p>
        </w:tc>
        <w:tc>
          <w:tcPr>
            <w:tcW w:w="1958" w:type="dxa"/>
            <w:tcBorders>
              <w:left w:val="nil"/>
            </w:tcBorders>
          </w:tcPr>
          <w:p w:rsidR="0067705B" w:rsidRDefault="00EF3B5B">
            <w:pPr>
              <w:pStyle w:val="TableParagraph"/>
              <w:ind w:left="297"/>
              <w:rPr>
                <w:i/>
                <w:sz w:val="20"/>
              </w:rPr>
            </w:pPr>
            <w:r>
              <w:rPr>
                <w:i/>
                <w:sz w:val="20"/>
              </w:rPr>
              <w:t>(tsy- + -ij B)</w:t>
            </w:r>
          </w:p>
        </w:tc>
        <w:tc>
          <w:tcPr>
            <w:tcW w:w="2782" w:type="dxa"/>
          </w:tcPr>
          <w:p w:rsidR="0067705B" w:rsidRDefault="00EF3B5B">
            <w:pPr>
              <w:pStyle w:val="TableParagraph"/>
              <w:rPr>
                <w:sz w:val="20"/>
              </w:rPr>
            </w:pPr>
            <w:r>
              <w:rPr>
                <w:sz w:val="20"/>
              </w:rPr>
              <w:t>*tijʔ</w:t>
            </w:r>
          </w:p>
        </w:tc>
        <w:tc>
          <w:tcPr>
            <w:tcW w:w="2870" w:type="dxa"/>
          </w:tcPr>
          <w:p w:rsidR="0067705B" w:rsidRDefault="00EF3B5B">
            <w:pPr>
              <w:pStyle w:val="TableParagraph"/>
              <w:ind w:left="38"/>
              <w:rPr>
                <w:sz w:val="20"/>
              </w:rPr>
            </w:pPr>
            <w:r>
              <w:rPr>
                <w:sz w:val="20"/>
              </w:rPr>
              <w:t>whetstone</w:t>
            </w:r>
          </w:p>
        </w:tc>
        <w:tc>
          <w:tcPr>
            <w:tcW w:w="928" w:type="dxa"/>
          </w:tcPr>
          <w:p w:rsidR="0067705B" w:rsidRDefault="00EF3B5B">
            <w:pPr>
              <w:pStyle w:val="TableParagraph"/>
              <w:ind w:left="210"/>
              <w:rPr>
                <w:sz w:val="20"/>
              </w:rPr>
            </w:pPr>
            <w:r>
              <w:rPr>
                <w:sz w:val="20"/>
              </w:rPr>
              <w:t>0590o</w:t>
            </w:r>
          </w:p>
        </w:tc>
        <w:tc>
          <w:tcPr>
            <w:tcW w:w="940" w:type="dxa"/>
          </w:tcPr>
          <w:p w:rsidR="0067705B" w:rsidRDefault="00EF3B5B">
            <w:pPr>
              <w:pStyle w:val="TableParagraph"/>
              <w:ind w:left="0" w:right="92"/>
              <w:jc w:val="right"/>
              <w:rPr>
                <w:sz w:val="20"/>
              </w:rPr>
            </w:pPr>
            <w:r>
              <w:rPr>
                <w:sz w:val="20"/>
              </w:rPr>
              <w:t>42424.14</w:t>
            </w:r>
          </w:p>
        </w:tc>
        <w:tc>
          <w:tcPr>
            <w:tcW w:w="496" w:type="dxa"/>
          </w:tcPr>
          <w:p w:rsidR="0067705B" w:rsidRDefault="00EF3B5B">
            <w:pPr>
              <w:pStyle w:val="TableParagraph"/>
              <w:ind w:left="75" w:right="76"/>
              <w:jc w:val="center"/>
              <w:rPr>
                <w:sz w:val="20"/>
              </w:rPr>
            </w:pPr>
            <w:r>
              <w:rPr>
                <w:sz w:val="20"/>
              </w:rPr>
              <w:t>112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U+7825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紙</w:t>
            </w:r>
          </w:p>
        </w:tc>
        <w:tc>
          <w:tcPr>
            <w:tcW w:w="770" w:type="dxa"/>
          </w:tcPr>
          <w:p w:rsidR="0067705B" w:rsidRDefault="00EF3B5B">
            <w:pPr>
              <w:pStyle w:val="TableParagraph"/>
              <w:rPr>
                <w:sz w:val="20"/>
              </w:rPr>
            </w:pPr>
            <w:r>
              <w:rPr>
                <w:sz w:val="20"/>
              </w:rPr>
              <w:t>zhǐ</w:t>
            </w:r>
          </w:p>
        </w:tc>
        <w:tc>
          <w:tcPr>
            <w:tcW w:w="826" w:type="dxa"/>
            <w:tcBorders>
              <w:right w:val="nil"/>
            </w:tcBorders>
          </w:tcPr>
          <w:p w:rsidR="0067705B" w:rsidRDefault="00EF3B5B">
            <w:pPr>
              <w:pStyle w:val="TableParagraph"/>
              <w:rPr>
                <w:i/>
                <w:sz w:val="20"/>
              </w:rPr>
            </w:pPr>
            <w:r>
              <w:rPr>
                <w:i/>
                <w:sz w:val="20"/>
              </w:rPr>
              <w:t>tsyeX</w:t>
            </w:r>
          </w:p>
        </w:tc>
        <w:tc>
          <w:tcPr>
            <w:tcW w:w="1958" w:type="dxa"/>
            <w:tcBorders>
              <w:left w:val="nil"/>
            </w:tcBorders>
          </w:tcPr>
          <w:p w:rsidR="0067705B" w:rsidRDefault="00EF3B5B">
            <w:pPr>
              <w:pStyle w:val="TableParagraph"/>
              <w:ind w:left="297"/>
              <w:rPr>
                <w:i/>
                <w:sz w:val="20"/>
              </w:rPr>
            </w:pPr>
            <w:r>
              <w:rPr>
                <w:i/>
                <w:sz w:val="20"/>
              </w:rPr>
              <w:t>(tsy- + -je B)</w:t>
            </w:r>
          </w:p>
        </w:tc>
        <w:tc>
          <w:tcPr>
            <w:tcW w:w="2782" w:type="dxa"/>
          </w:tcPr>
          <w:p w:rsidR="0067705B" w:rsidRDefault="00EF3B5B">
            <w:pPr>
              <w:pStyle w:val="TableParagraph"/>
              <w:rPr>
                <w:sz w:val="20"/>
              </w:rPr>
            </w:pPr>
            <w:r>
              <w:rPr>
                <w:sz w:val="20"/>
              </w:rPr>
              <w:t>*k.teʔ</w:t>
            </w:r>
          </w:p>
        </w:tc>
        <w:tc>
          <w:tcPr>
            <w:tcW w:w="2870" w:type="dxa"/>
          </w:tcPr>
          <w:p w:rsidR="0067705B" w:rsidRDefault="00EF3B5B">
            <w:pPr>
              <w:pStyle w:val="TableParagraph"/>
              <w:ind w:left="38"/>
              <w:rPr>
                <w:sz w:val="20"/>
              </w:rPr>
            </w:pPr>
            <w:r>
              <w:rPr>
                <w:sz w:val="20"/>
              </w:rPr>
              <w:t>paper</w:t>
            </w:r>
          </w:p>
        </w:tc>
        <w:tc>
          <w:tcPr>
            <w:tcW w:w="928" w:type="dxa"/>
          </w:tcPr>
          <w:p w:rsidR="0067705B" w:rsidRDefault="00EF3B5B">
            <w:pPr>
              <w:pStyle w:val="TableParagraph"/>
              <w:ind w:left="226"/>
              <w:rPr>
                <w:sz w:val="20"/>
              </w:rPr>
            </w:pPr>
            <w:r>
              <w:rPr>
                <w:sz w:val="20"/>
              </w:rPr>
              <w:t>0867-</w:t>
            </w:r>
          </w:p>
        </w:tc>
        <w:tc>
          <w:tcPr>
            <w:tcW w:w="940" w:type="dxa"/>
          </w:tcPr>
          <w:p w:rsidR="0067705B" w:rsidRDefault="00EF3B5B">
            <w:pPr>
              <w:pStyle w:val="TableParagraph"/>
              <w:ind w:left="0" w:right="92"/>
              <w:jc w:val="right"/>
              <w:rPr>
                <w:sz w:val="20"/>
              </w:rPr>
            </w:pPr>
            <w:r>
              <w:rPr>
                <w:sz w:val="20"/>
              </w:rPr>
              <w:t>53375.12</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74"/>
              <w:rPr>
                <w:sz w:val="20"/>
              </w:rPr>
            </w:pPr>
            <w:r>
              <w:rPr>
                <w:sz w:val="20"/>
              </w:rPr>
              <w:t>U+7D19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咫</w:t>
            </w:r>
          </w:p>
        </w:tc>
        <w:tc>
          <w:tcPr>
            <w:tcW w:w="770" w:type="dxa"/>
          </w:tcPr>
          <w:p w:rsidR="0067705B" w:rsidRDefault="00EF3B5B">
            <w:pPr>
              <w:pStyle w:val="TableParagraph"/>
              <w:rPr>
                <w:sz w:val="20"/>
              </w:rPr>
            </w:pPr>
            <w:r>
              <w:rPr>
                <w:sz w:val="20"/>
              </w:rPr>
              <w:t>zhǐ</w:t>
            </w:r>
          </w:p>
        </w:tc>
        <w:tc>
          <w:tcPr>
            <w:tcW w:w="826" w:type="dxa"/>
            <w:tcBorders>
              <w:right w:val="nil"/>
            </w:tcBorders>
          </w:tcPr>
          <w:p w:rsidR="0067705B" w:rsidRDefault="00EF3B5B">
            <w:pPr>
              <w:pStyle w:val="TableParagraph"/>
              <w:rPr>
                <w:i/>
                <w:sz w:val="20"/>
              </w:rPr>
            </w:pPr>
            <w:r>
              <w:rPr>
                <w:i/>
                <w:sz w:val="20"/>
              </w:rPr>
              <w:t>tsyeX</w:t>
            </w:r>
          </w:p>
        </w:tc>
        <w:tc>
          <w:tcPr>
            <w:tcW w:w="1958" w:type="dxa"/>
            <w:tcBorders>
              <w:left w:val="nil"/>
            </w:tcBorders>
          </w:tcPr>
          <w:p w:rsidR="0067705B" w:rsidRDefault="00EF3B5B">
            <w:pPr>
              <w:pStyle w:val="TableParagraph"/>
              <w:ind w:left="297"/>
              <w:rPr>
                <w:i/>
                <w:sz w:val="20"/>
              </w:rPr>
            </w:pPr>
            <w:r>
              <w:rPr>
                <w:i/>
                <w:sz w:val="20"/>
              </w:rPr>
              <w:t>(tsy- + -je B)</w:t>
            </w:r>
          </w:p>
        </w:tc>
        <w:tc>
          <w:tcPr>
            <w:tcW w:w="2782" w:type="dxa"/>
          </w:tcPr>
          <w:p w:rsidR="0067705B" w:rsidRDefault="00EF3B5B">
            <w:pPr>
              <w:pStyle w:val="TableParagraph"/>
              <w:rPr>
                <w:sz w:val="20"/>
              </w:rPr>
            </w:pPr>
            <w:r>
              <w:rPr>
                <w:sz w:val="20"/>
              </w:rPr>
              <w:t>*keʔ</w:t>
            </w:r>
          </w:p>
        </w:tc>
        <w:tc>
          <w:tcPr>
            <w:tcW w:w="2870" w:type="dxa"/>
          </w:tcPr>
          <w:p w:rsidR="0067705B" w:rsidRDefault="00EF3B5B">
            <w:pPr>
              <w:pStyle w:val="TableParagraph"/>
              <w:ind w:left="38"/>
              <w:rPr>
                <w:sz w:val="20"/>
              </w:rPr>
            </w:pPr>
            <w:r>
              <w:rPr>
                <w:sz w:val="20"/>
              </w:rPr>
              <w:t>foot (8 inches)</w:t>
            </w:r>
          </w:p>
        </w:tc>
        <w:tc>
          <w:tcPr>
            <w:tcW w:w="928" w:type="dxa"/>
          </w:tcPr>
          <w:p w:rsidR="0067705B" w:rsidRDefault="00EF3B5B">
            <w:pPr>
              <w:pStyle w:val="TableParagraph"/>
              <w:ind w:left="210"/>
              <w:rPr>
                <w:sz w:val="20"/>
              </w:rPr>
            </w:pPr>
            <w:r>
              <w:rPr>
                <w:sz w:val="20"/>
              </w:rPr>
              <w:t>0865d</w:t>
            </w:r>
          </w:p>
        </w:tc>
        <w:tc>
          <w:tcPr>
            <w:tcW w:w="940" w:type="dxa"/>
          </w:tcPr>
          <w:p w:rsidR="0067705B" w:rsidRDefault="00EF3B5B">
            <w:pPr>
              <w:pStyle w:val="TableParagraph"/>
              <w:ind w:left="0" w:right="92"/>
              <w:jc w:val="right"/>
              <w:rPr>
                <w:sz w:val="20"/>
              </w:rPr>
            </w:pPr>
            <w:r>
              <w:rPr>
                <w:sz w:val="20"/>
              </w:rPr>
              <w:t>10624.01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U+54AB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豸</w:t>
            </w:r>
          </w:p>
        </w:tc>
        <w:tc>
          <w:tcPr>
            <w:tcW w:w="770" w:type="dxa"/>
          </w:tcPr>
          <w:p w:rsidR="0067705B" w:rsidRDefault="00EF3B5B">
            <w:pPr>
              <w:pStyle w:val="TableParagraph"/>
              <w:rPr>
                <w:sz w:val="20"/>
              </w:rPr>
            </w:pPr>
            <w:r>
              <w:rPr>
                <w:sz w:val="20"/>
              </w:rPr>
              <w:t>zhì</w:t>
            </w:r>
          </w:p>
        </w:tc>
        <w:tc>
          <w:tcPr>
            <w:tcW w:w="826" w:type="dxa"/>
            <w:tcBorders>
              <w:right w:val="nil"/>
            </w:tcBorders>
          </w:tcPr>
          <w:p w:rsidR="0067705B" w:rsidRDefault="00EF3B5B">
            <w:pPr>
              <w:pStyle w:val="TableParagraph"/>
              <w:rPr>
                <w:i/>
                <w:sz w:val="20"/>
              </w:rPr>
            </w:pPr>
            <w:r>
              <w:rPr>
                <w:i/>
                <w:sz w:val="20"/>
              </w:rPr>
              <w:t>dreaX</w:t>
            </w:r>
          </w:p>
        </w:tc>
        <w:tc>
          <w:tcPr>
            <w:tcW w:w="1958" w:type="dxa"/>
            <w:tcBorders>
              <w:left w:val="nil"/>
            </w:tcBorders>
          </w:tcPr>
          <w:p w:rsidR="0067705B" w:rsidRDefault="00EF3B5B">
            <w:pPr>
              <w:pStyle w:val="TableParagraph"/>
              <w:ind w:left="297"/>
              <w:rPr>
                <w:i/>
                <w:sz w:val="20"/>
              </w:rPr>
            </w:pPr>
            <w:r>
              <w:rPr>
                <w:i/>
                <w:sz w:val="20"/>
              </w:rPr>
              <w:t>(dr- + -ea B)</w:t>
            </w:r>
          </w:p>
        </w:tc>
        <w:tc>
          <w:tcPr>
            <w:tcW w:w="2782" w:type="dxa"/>
          </w:tcPr>
          <w:p w:rsidR="0067705B" w:rsidRDefault="00EF3B5B">
            <w:pPr>
              <w:pStyle w:val="TableParagraph"/>
              <w:rPr>
                <w:sz w:val="20"/>
              </w:rPr>
            </w:pPr>
            <w:r>
              <w:rPr>
                <w:sz w:val="20"/>
              </w:rPr>
              <w:t>*[d]ˤreʔ</w:t>
            </w:r>
          </w:p>
        </w:tc>
        <w:tc>
          <w:tcPr>
            <w:tcW w:w="2870" w:type="dxa"/>
          </w:tcPr>
          <w:p w:rsidR="0067705B" w:rsidRDefault="00EF3B5B">
            <w:pPr>
              <w:pStyle w:val="TableParagraph"/>
              <w:ind w:left="38"/>
              <w:rPr>
                <w:sz w:val="20"/>
              </w:rPr>
            </w:pPr>
            <w:r>
              <w:rPr>
                <w:sz w:val="20"/>
              </w:rPr>
              <w:t>to crouch (before catching prey)</w:t>
            </w:r>
          </w:p>
        </w:tc>
        <w:tc>
          <w:tcPr>
            <w:tcW w:w="928" w:type="dxa"/>
          </w:tcPr>
          <w:p w:rsidR="0067705B" w:rsidRDefault="00EF3B5B">
            <w:pPr>
              <w:pStyle w:val="TableParagraph"/>
              <w:ind w:left="210"/>
              <w:rPr>
                <w:sz w:val="20"/>
              </w:rPr>
            </w:pPr>
            <w:r>
              <w:rPr>
                <w:sz w:val="20"/>
              </w:rPr>
              <w:t>1238b</w:t>
            </w:r>
          </w:p>
        </w:tc>
        <w:tc>
          <w:tcPr>
            <w:tcW w:w="940" w:type="dxa"/>
          </w:tcPr>
          <w:p w:rsidR="0067705B" w:rsidRDefault="00EF3B5B">
            <w:pPr>
              <w:pStyle w:val="TableParagraph"/>
              <w:ind w:left="0" w:right="92"/>
              <w:jc w:val="right"/>
              <w:rPr>
                <w:sz w:val="20"/>
              </w:rPr>
            </w:pPr>
            <w:r>
              <w:rPr>
                <w:sz w:val="20"/>
              </w:rPr>
              <w:t>63908.01</w:t>
            </w:r>
          </w:p>
        </w:tc>
        <w:tc>
          <w:tcPr>
            <w:tcW w:w="496" w:type="dxa"/>
          </w:tcPr>
          <w:p w:rsidR="0067705B" w:rsidRDefault="00EF3B5B">
            <w:pPr>
              <w:pStyle w:val="TableParagraph"/>
              <w:ind w:left="75" w:right="76"/>
              <w:jc w:val="center"/>
              <w:rPr>
                <w:sz w:val="20"/>
              </w:rPr>
            </w:pPr>
            <w:r>
              <w:rPr>
                <w:sz w:val="20"/>
              </w:rPr>
              <w:t>153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U+8C78</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87"/>
        <w:gridCol w:w="1897"/>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治</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driH</w:t>
            </w:r>
          </w:p>
        </w:tc>
        <w:tc>
          <w:tcPr>
            <w:tcW w:w="1897" w:type="dxa"/>
            <w:tcBorders>
              <w:left w:val="nil"/>
            </w:tcBorders>
          </w:tcPr>
          <w:p w:rsidR="0067705B" w:rsidRDefault="00EF3B5B">
            <w:pPr>
              <w:pStyle w:val="TableParagraph"/>
              <w:ind w:left="236"/>
              <w:rPr>
                <w:i/>
                <w:sz w:val="20"/>
              </w:rPr>
            </w:pPr>
            <w:r>
              <w:rPr>
                <w:i/>
                <w:sz w:val="20"/>
              </w:rPr>
              <w:t>(dr- + -i C)</w:t>
            </w:r>
          </w:p>
        </w:tc>
        <w:tc>
          <w:tcPr>
            <w:tcW w:w="2782" w:type="dxa"/>
          </w:tcPr>
          <w:p w:rsidR="0067705B" w:rsidRDefault="00EF3B5B">
            <w:pPr>
              <w:pStyle w:val="TableParagraph"/>
              <w:rPr>
                <w:sz w:val="20"/>
              </w:rPr>
            </w:pPr>
            <w:r>
              <w:rPr>
                <w:w w:val="95"/>
                <w:sz w:val="20"/>
              </w:rPr>
              <w:t>*lrə-s</w:t>
            </w:r>
          </w:p>
        </w:tc>
        <w:tc>
          <w:tcPr>
            <w:tcW w:w="2870" w:type="dxa"/>
          </w:tcPr>
          <w:p w:rsidR="0067705B" w:rsidRDefault="00EF3B5B">
            <w:pPr>
              <w:pStyle w:val="TableParagraph"/>
              <w:ind w:left="38"/>
              <w:rPr>
                <w:sz w:val="20"/>
              </w:rPr>
            </w:pPr>
            <w:r>
              <w:rPr>
                <w:sz w:val="20"/>
              </w:rPr>
              <w:t>regulate, arrange</w:t>
            </w:r>
          </w:p>
        </w:tc>
        <w:tc>
          <w:tcPr>
            <w:tcW w:w="928" w:type="dxa"/>
          </w:tcPr>
          <w:p w:rsidR="0067705B" w:rsidRDefault="00EF3B5B">
            <w:pPr>
              <w:pStyle w:val="TableParagraph"/>
              <w:ind w:left="214"/>
              <w:rPr>
                <w:sz w:val="20"/>
              </w:rPr>
            </w:pPr>
            <w:r>
              <w:rPr>
                <w:sz w:val="20"/>
              </w:rPr>
              <w:t>0976z</w:t>
            </w:r>
          </w:p>
        </w:tc>
        <w:tc>
          <w:tcPr>
            <w:tcW w:w="940" w:type="dxa"/>
          </w:tcPr>
          <w:p w:rsidR="0067705B" w:rsidRDefault="00EF3B5B">
            <w:pPr>
              <w:pStyle w:val="TableParagraph"/>
              <w:ind w:left="0" w:right="92"/>
              <w:jc w:val="right"/>
              <w:rPr>
                <w:sz w:val="20"/>
              </w:rPr>
            </w:pPr>
            <w:r>
              <w:rPr>
                <w:sz w:val="20"/>
              </w:rPr>
              <w:t>31599.06</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U+6CBB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值</w:t>
            </w:r>
          </w:p>
        </w:tc>
        <w:tc>
          <w:tcPr>
            <w:tcW w:w="770" w:type="dxa"/>
          </w:tcPr>
          <w:p w:rsidR="0067705B" w:rsidRDefault="00EF3B5B">
            <w:pPr>
              <w:pStyle w:val="TableParagraph"/>
              <w:spacing w:before="29"/>
              <w:rPr>
                <w:sz w:val="20"/>
              </w:rPr>
            </w:pPr>
            <w:r>
              <w:rPr>
                <w:sz w:val="20"/>
              </w:rPr>
              <w:t>zhì</w:t>
            </w:r>
          </w:p>
        </w:tc>
        <w:tc>
          <w:tcPr>
            <w:tcW w:w="887" w:type="dxa"/>
            <w:tcBorders>
              <w:right w:val="nil"/>
            </w:tcBorders>
          </w:tcPr>
          <w:p w:rsidR="0067705B" w:rsidRDefault="00EF3B5B">
            <w:pPr>
              <w:pStyle w:val="TableParagraph"/>
              <w:spacing w:before="29"/>
              <w:rPr>
                <w:i/>
                <w:sz w:val="20"/>
              </w:rPr>
            </w:pPr>
            <w:r>
              <w:rPr>
                <w:i/>
                <w:sz w:val="20"/>
              </w:rPr>
              <w:t>driH</w:t>
            </w:r>
          </w:p>
        </w:tc>
        <w:tc>
          <w:tcPr>
            <w:tcW w:w="1897" w:type="dxa"/>
            <w:tcBorders>
              <w:left w:val="nil"/>
            </w:tcBorders>
          </w:tcPr>
          <w:p w:rsidR="0067705B" w:rsidRDefault="00EF3B5B">
            <w:pPr>
              <w:pStyle w:val="TableParagraph"/>
              <w:spacing w:before="29"/>
              <w:ind w:left="236"/>
              <w:rPr>
                <w:i/>
                <w:sz w:val="20"/>
              </w:rPr>
            </w:pPr>
            <w:r>
              <w:rPr>
                <w:i/>
                <w:sz w:val="20"/>
              </w:rPr>
              <w:t>(dr- + -i C)</w:t>
            </w:r>
          </w:p>
        </w:tc>
        <w:tc>
          <w:tcPr>
            <w:tcW w:w="2782" w:type="dxa"/>
          </w:tcPr>
          <w:p w:rsidR="0067705B" w:rsidRDefault="00EF3B5B">
            <w:pPr>
              <w:pStyle w:val="TableParagraph"/>
              <w:spacing w:before="29"/>
              <w:rPr>
                <w:sz w:val="20"/>
              </w:rPr>
            </w:pPr>
            <w:r>
              <w:rPr>
                <w:sz w:val="20"/>
              </w:rPr>
              <w:t>*m-t&lt;r&gt;ək-s</w:t>
            </w:r>
          </w:p>
        </w:tc>
        <w:tc>
          <w:tcPr>
            <w:tcW w:w="2870" w:type="dxa"/>
          </w:tcPr>
          <w:p w:rsidR="0067705B" w:rsidRDefault="00EF3B5B">
            <w:pPr>
              <w:pStyle w:val="TableParagraph"/>
              <w:spacing w:before="29"/>
              <w:ind w:left="38"/>
              <w:rPr>
                <w:sz w:val="20"/>
              </w:rPr>
            </w:pPr>
            <w:r>
              <w:rPr>
                <w:sz w:val="20"/>
              </w:rPr>
              <w:t>hold upright</w:t>
            </w:r>
          </w:p>
        </w:tc>
        <w:tc>
          <w:tcPr>
            <w:tcW w:w="928" w:type="dxa"/>
          </w:tcPr>
          <w:p w:rsidR="0067705B" w:rsidRDefault="00EF3B5B">
            <w:pPr>
              <w:pStyle w:val="TableParagraph"/>
              <w:spacing w:before="29"/>
              <w:ind w:left="210"/>
              <w:rPr>
                <w:sz w:val="20"/>
              </w:rPr>
            </w:pPr>
            <w:r>
              <w:rPr>
                <w:sz w:val="20"/>
              </w:rPr>
              <w:t>0919h</w:t>
            </w:r>
          </w:p>
        </w:tc>
        <w:tc>
          <w:tcPr>
            <w:tcW w:w="940" w:type="dxa"/>
          </w:tcPr>
          <w:p w:rsidR="0067705B" w:rsidRDefault="00EF3B5B">
            <w:pPr>
              <w:pStyle w:val="TableParagraph"/>
              <w:spacing w:before="29"/>
              <w:ind w:left="0" w:right="92"/>
              <w:jc w:val="right"/>
              <w:rPr>
                <w:sz w:val="20"/>
              </w:rPr>
            </w:pPr>
            <w:r>
              <w:rPr>
                <w:sz w:val="20"/>
              </w:rPr>
              <w:t>10171.08</w:t>
            </w:r>
          </w:p>
        </w:tc>
        <w:tc>
          <w:tcPr>
            <w:tcW w:w="496" w:type="dxa"/>
          </w:tcPr>
          <w:p w:rsidR="0067705B" w:rsidRDefault="00EF3B5B">
            <w:pPr>
              <w:pStyle w:val="TableParagraph"/>
              <w:spacing w:before="29"/>
              <w:ind w:left="0" w:right="1"/>
              <w:jc w:val="center"/>
              <w:rPr>
                <w:sz w:val="20"/>
              </w:rPr>
            </w:pPr>
            <w:r>
              <w:rPr>
                <w:sz w:val="20"/>
              </w:rPr>
              <w:t>9</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U+503C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雉</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drijX</w:t>
            </w:r>
          </w:p>
        </w:tc>
        <w:tc>
          <w:tcPr>
            <w:tcW w:w="1897" w:type="dxa"/>
            <w:tcBorders>
              <w:left w:val="nil"/>
            </w:tcBorders>
          </w:tcPr>
          <w:p w:rsidR="0067705B" w:rsidRDefault="00EF3B5B">
            <w:pPr>
              <w:pStyle w:val="TableParagraph"/>
              <w:ind w:left="236"/>
              <w:rPr>
                <w:i/>
                <w:sz w:val="20"/>
              </w:rPr>
            </w:pPr>
            <w:r>
              <w:rPr>
                <w:i/>
                <w:sz w:val="20"/>
              </w:rPr>
              <w:t>(dr- + -ij B)</w:t>
            </w:r>
          </w:p>
        </w:tc>
        <w:tc>
          <w:tcPr>
            <w:tcW w:w="2782" w:type="dxa"/>
          </w:tcPr>
          <w:p w:rsidR="0067705B" w:rsidRDefault="00EF3B5B">
            <w:pPr>
              <w:pStyle w:val="TableParagraph"/>
              <w:rPr>
                <w:sz w:val="20"/>
              </w:rPr>
            </w:pPr>
            <w:r>
              <w:rPr>
                <w:sz w:val="20"/>
              </w:rPr>
              <w:t>*lr[i]jʔ</w:t>
            </w:r>
          </w:p>
        </w:tc>
        <w:tc>
          <w:tcPr>
            <w:tcW w:w="2870" w:type="dxa"/>
          </w:tcPr>
          <w:p w:rsidR="0067705B" w:rsidRDefault="00EF3B5B">
            <w:pPr>
              <w:pStyle w:val="TableParagraph"/>
              <w:ind w:left="38"/>
              <w:rPr>
                <w:sz w:val="20"/>
              </w:rPr>
            </w:pPr>
            <w:r>
              <w:rPr>
                <w:sz w:val="20"/>
              </w:rPr>
              <w:t>pheasant</w:t>
            </w:r>
          </w:p>
        </w:tc>
        <w:tc>
          <w:tcPr>
            <w:tcW w:w="928" w:type="dxa"/>
          </w:tcPr>
          <w:p w:rsidR="0067705B" w:rsidRDefault="00EF3B5B">
            <w:pPr>
              <w:pStyle w:val="TableParagraph"/>
              <w:ind w:left="214"/>
              <w:rPr>
                <w:sz w:val="20"/>
              </w:rPr>
            </w:pPr>
            <w:r>
              <w:rPr>
                <w:sz w:val="20"/>
              </w:rPr>
              <w:t>0560e</w:t>
            </w:r>
          </w:p>
        </w:tc>
        <w:tc>
          <w:tcPr>
            <w:tcW w:w="940" w:type="dxa"/>
          </w:tcPr>
          <w:p w:rsidR="0067705B" w:rsidRDefault="00EF3B5B">
            <w:pPr>
              <w:pStyle w:val="TableParagraph"/>
              <w:ind w:left="0" w:right="92"/>
              <w:jc w:val="right"/>
              <w:rPr>
                <w:sz w:val="20"/>
              </w:rPr>
            </w:pPr>
            <w:r>
              <w:rPr>
                <w:sz w:val="20"/>
              </w:rPr>
              <w:t>64097.01</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U+96C9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稚</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drijH</w:t>
            </w:r>
          </w:p>
        </w:tc>
        <w:tc>
          <w:tcPr>
            <w:tcW w:w="1897" w:type="dxa"/>
            <w:tcBorders>
              <w:left w:val="nil"/>
            </w:tcBorders>
          </w:tcPr>
          <w:p w:rsidR="0067705B" w:rsidRDefault="00EF3B5B">
            <w:pPr>
              <w:pStyle w:val="TableParagraph"/>
              <w:ind w:left="236"/>
              <w:rPr>
                <w:i/>
                <w:sz w:val="20"/>
              </w:rPr>
            </w:pPr>
            <w:r>
              <w:rPr>
                <w:i/>
                <w:sz w:val="20"/>
              </w:rPr>
              <w:t>(dr- + -ij C)</w:t>
            </w:r>
          </w:p>
        </w:tc>
        <w:tc>
          <w:tcPr>
            <w:tcW w:w="2782" w:type="dxa"/>
          </w:tcPr>
          <w:p w:rsidR="0067705B" w:rsidRDefault="00EF3B5B">
            <w:pPr>
              <w:pStyle w:val="TableParagraph"/>
              <w:rPr>
                <w:sz w:val="20"/>
              </w:rPr>
            </w:pPr>
            <w:r>
              <w:rPr>
                <w:sz w:val="20"/>
              </w:rPr>
              <w:t>*lrəj-s</w:t>
            </w:r>
          </w:p>
        </w:tc>
        <w:tc>
          <w:tcPr>
            <w:tcW w:w="2870" w:type="dxa"/>
          </w:tcPr>
          <w:p w:rsidR="0067705B" w:rsidRDefault="00EF3B5B">
            <w:pPr>
              <w:pStyle w:val="TableParagraph"/>
              <w:ind w:left="38"/>
              <w:rPr>
                <w:sz w:val="20"/>
              </w:rPr>
            </w:pPr>
            <w:r>
              <w:rPr>
                <w:sz w:val="20"/>
              </w:rPr>
              <w:t>young</w:t>
            </w:r>
          </w:p>
        </w:tc>
        <w:tc>
          <w:tcPr>
            <w:tcW w:w="928" w:type="dxa"/>
          </w:tcPr>
          <w:p w:rsidR="0067705B" w:rsidRDefault="00EF3B5B">
            <w:pPr>
              <w:pStyle w:val="TableParagraph"/>
              <w:ind w:left="210"/>
              <w:rPr>
                <w:sz w:val="20"/>
              </w:rPr>
            </w:pPr>
            <w:r>
              <w:rPr>
                <w:sz w:val="20"/>
              </w:rPr>
              <w:t>0575y</w:t>
            </w:r>
          </w:p>
        </w:tc>
        <w:tc>
          <w:tcPr>
            <w:tcW w:w="940" w:type="dxa"/>
          </w:tcPr>
          <w:p w:rsidR="0067705B" w:rsidRDefault="00EF3B5B">
            <w:pPr>
              <w:pStyle w:val="TableParagraph"/>
              <w:ind w:left="0" w:right="92"/>
              <w:jc w:val="right"/>
              <w:rPr>
                <w:sz w:val="20"/>
              </w:rPr>
            </w:pPr>
            <w:r>
              <w:rPr>
                <w:sz w:val="20"/>
              </w:rPr>
              <w:t>42613.10</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U+7A1A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稺</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drijH</w:t>
            </w:r>
          </w:p>
        </w:tc>
        <w:tc>
          <w:tcPr>
            <w:tcW w:w="1897" w:type="dxa"/>
            <w:tcBorders>
              <w:left w:val="nil"/>
            </w:tcBorders>
          </w:tcPr>
          <w:p w:rsidR="0067705B" w:rsidRDefault="00EF3B5B">
            <w:pPr>
              <w:pStyle w:val="TableParagraph"/>
              <w:ind w:left="236"/>
              <w:rPr>
                <w:i/>
                <w:sz w:val="20"/>
              </w:rPr>
            </w:pPr>
            <w:r>
              <w:rPr>
                <w:i/>
                <w:sz w:val="20"/>
              </w:rPr>
              <w:t>(dr- + -ij C)</w:t>
            </w:r>
          </w:p>
        </w:tc>
        <w:tc>
          <w:tcPr>
            <w:tcW w:w="2782" w:type="dxa"/>
          </w:tcPr>
          <w:p w:rsidR="0067705B" w:rsidRDefault="00EF3B5B">
            <w:pPr>
              <w:pStyle w:val="TableParagraph"/>
              <w:rPr>
                <w:sz w:val="20"/>
              </w:rPr>
            </w:pPr>
            <w:r>
              <w:rPr>
                <w:sz w:val="20"/>
              </w:rPr>
              <w:t>*lrəj-s</w:t>
            </w:r>
          </w:p>
        </w:tc>
        <w:tc>
          <w:tcPr>
            <w:tcW w:w="2870" w:type="dxa"/>
          </w:tcPr>
          <w:p w:rsidR="0067705B" w:rsidRDefault="00EF3B5B">
            <w:pPr>
              <w:pStyle w:val="TableParagraph"/>
              <w:ind w:left="38"/>
              <w:rPr>
                <w:sz w:val="20"/>
              </w:rPr>
            </w:pPr>
            <w:r>
              <w:rPr>
                <w:sz w:val="20"/>
              </w:rPr>
              <w:t>late-sown grain</w:t>
            </w:r>
          </w:p>
        </w:tc>
        <w:tc>
          <w:tcPr>
            <w:tcW w:w="928" w:type="dxa"/>
          </w:tcPr>
          <w:p w:rsidR="0067705B" w:rsidRDefault="00EF3B5B">
            <w:pPr>
              <w:pStyle w:val="TableParagraph"/>
              <w:ind w:left="210"/>
              <w:rPr>
                <w:sz w:val="20"/>
              </w:rPr>
            </w:pPr>
            <w:r>
              <w:rPr>
                <w:sz w:val="20"/>
              </w:rPr>
              <w:t>0595g</w:t>
            </w:r>
          </w:p>
        </w:tc>
        <w:tc>
          <w:tcPr>
            <w:tcW w:w="940" w:type="dxa"/>
          </w:tcPr>
          <w:p w:rsidR="0067705B" w:rsidRDefault="00EF3B5B">
            <w:pPr>
              <w:pStyle w:val="TableParagraph"/>
              <w:ind w:left="0" w:right="92"/>
              <w:jc w:val="right"/>
              <w:rPr>
                <w:sz w:val="20"/>
              </w:rPr>
            </w:pPr>
            <w:r>
              <w:rPr>
                <w:sz w:val="20"/>
              </w:rPr>
              <w:t>42626.13</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1" w:right="72"/>
              <w:jc w:val="center"/>
              <w:rPr>
                <w:sz w:val="20"/>
              </w:rPr>
            </w:pPr>
            <w:r>
              <w:rPr>
                <w:sz w:val="20"/>
              </w:rPr>
              <w:t>U+7A3A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豸</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drjeX</w:t>
            </w:r>
          </w:p>
        </w:tc>
        <w:tc>
          <w:tcPr>
            <w:tcW w:w="1897" w:type="dxa"/>
            <w:tcBorders>
              <w:left w:val="nil"/>
            </w:tcBorders>
          </w:tcPr>
          <w:p w:rsidR="0067705B" w:rsidRDefault="00EF3B5B">
            <w:pPr>
              <w:pStyle w:val="TableParagraph"/>
              <w:ind w:left="236"/>
              <w:rPr>
                <w:i/>
                <w:sz w:val="20"/>
              </w:rPr>
            </w:pPr>
            <w:r>
              <w:rPr>
                <w:i/>
                <w:sz w:val="20"/>
              </w:rPr>
              <w:t>(dr- + -je B)</w:t>
            </w:r>
          </w:p>
        </w:tc>
        <w:tc>
          <w:tcPr>
            <w:tcW w:w="2782" w:type="dxa"/>
          </w:tcPr>
          <w:p w:rsidR="0067705B" w:rsidRDefault="00EF3B5B">
            <w:pPr>
              <w:pStyle w:val="TableParagraph"/>
              <w:rPr>
                <w:sz w:val="20"/>
              </w:rPr>
            </w:pPr>
            <w:r>
              <w:rPr>
                <w:sz w:val="20"/>
              </w:rPr>
              <w:t>*[d]reʔ</w:t>
            </w:r>
          </w:p>
        </w:tc>
        <w:tc>
          <w:tcPr>
            <w:tcW w:w="2870" w:type="dxa"/>
          </w:tcPr>
          <w:p w:rsidR="0067705B" w:rsidRDefault="00EF3B5B">
            <w:pPr>
              <w:pStyle w:val="TableParagraph"/>
              <w:ind w:left="38"/>
              <w:rPr>
                <w:sz w:val="20"/>
              </w:rPr>
            </w:pPr>
            <w:r>
              <w:rPr>
                <w:sz w:val="20"/>
              </w:rPr>
              <w:t>bug, wug</w:t>
            </w:r>
          </w:p>
        </w:tc>
        <w:tc>
          <w:tcPr>
            <w:tcW w:w="928" w:type="dxa"/>
          </w:tcPr>
          <w:p w:rsidR="0067705B" w:rsidRDefault="00EF3B5B">
            <w:pPr>
              <w:pStyle w:val="TableParagraph"/>
              <w:ind w:left="210"/>
              <w:rPr>
                <w:sz w:val="20"/>
              </w:rPr>
            </w:pPr>
            <w:r>
              <w:rPr>
                <w:sz w:val="20"/>
              </w:rPr>
              <w:t>1238b</w:t>
            </w:r>
          </w:p>
        </w:tc>
        <w:tc>
          <w:tcPr>
            <w:tcW w:w="940" w:type="dxa"/>
          </w:tcPr>
          <w:p w:rsidR="0067705B" w:rsidRDefault="00EF3B5B">
            <w:pPr>
              <w:pStyle w:val="TableParagraph"/>
              <w:ind w:left="0" w:right="92"/>
              <w:jc w:val="right"/>
              <w:rPr>
                <w:sz w:val="20"/>
              </w:rPr>
            </w:pPr>
            <w:r>
              <w:rPr>
                <w:sz w:val="20"/>
              </w:rPr>
              <w:t>63908.01</w:t>
            </w:r>
          </w:p>
        </w:tc>
        <w:tc>
          <w:tcPr>
            <w:tcW w:w="496" w:type="dxa"/>
          </w:tcPr>
          <w:p w:rsidR="0067705B" w:rsidRDefault="00EF3B5B">
            <w:pPr>
              <w:pStyle w:val="TableParagraph"/>
              <w:ind w:left="75" w:right="76"/>
              <w:jc w:val="center"/>
              <w:rPr>
                <w:sz w:val="20"/>
              </w:rPr>
            </w:pPr>
            <w:r>
              <w:rPr>
                <w:sz w:val="20"/>
              </w:rPr>
              <w:t>153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U+8C78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滯</w:t>
            </w:r>
          </w:p>
        </w:tc>
        <w:tc>
          <w:tcPr>
            <w:tcW w:w="770" w:type="dxa"/>
          </w:tcPr>
          <w:p w:rsidR="0067705B" w:rsidRDefault="00EF3B5B">
            <w:pPr>
              <w:pStyle w:val="TableParagraph"/>
              <w:spacing w:before="29"/>
              <w:rPr>
                <w:sz w:val="20"/>
              </w:rPr>
            </w:pPr>
            <w:r>
              <w:rPr>
                <w:sz w:val="20"/>
              </w:rPr>
              <w:t>zhì</w:t>
            </w:r>
          </w:p>
        </w:tc>
        <w:tc>
          <w:tcPr>
            <w:tcW w:w="887" w:type="dxa"/>
            <w:tcBorders>
              <w:right w:val="nil"/>
            </w:tcBorders>
          </w:tcPr>
          <w:p w:rsidR="0067705B" w:rsidRDefault="00EF3B5B">
            <w:pPr>
              <w:pStyle w:val="TableParagraph"/>
              <w:spacing w:before="29"/>
              <w:rPr>
                <w:i/>
                <w:sz w:val="20"/>
              </w:rPr>
            </w:pPr>
            <w:r>
              <w:rPr>
                <w:i/>
                <w:sz w:val="20"/>
              </w:rPr>
              <w:t>drjejH</w:t>
            </w:r>
          </w:p>
        </w:tc>
        <w:tc>
          <w:tcPr>
            <w:tcW w:w="1897" w:type="dxa"/>
            <w:tcBorders>
              <w:left w:val="nil"/>
            </w:tcBorders>
          </w:tcPr>
          <w:p w:rsidR="0067705B" w:rsidRDefault="00EF3B5B">
            <w:pPr>
              <w:pStyle w:val="TableParagraph"/>
              <w:spacing w:before="29"/>
              <w:ind w:left="236"/>
              <w:rPr>
                <w:i/>
                <w:sz w:val="20"/>
              </w:rPr>
            </w:pPr>
            <w:r>
              <w:rPr>
                <w:i/>
                <w:sz w:val="20"/>
              </w:rPr>
              <w:t>(dr- + -jej C)</w:t>
            </w:r>
          </w:p>
        </w:tc>
        <w:tc>
          <w:tcPr>
            <w:tcW w:w="2782" w:type="dxa"/>
          </w:tcPr>
          <w:p w:rsidR="0067705B" w:rsidRDefault="00EF3B5B">
            <w:pPr>
              <w:pStyle w:val="TableParagraph"/>
              <w:spacing w:before="29"/>
              <w:rPr>
                <w:sz w:val="20"/>
              </w:rPr>
            </w:pPr>
            <w:r>
              <w:rPr>
                <w:sz w:val="20"/>
              </w:rPr>
              <w:t>*[d]r[a][t]-s</w:t>
            </w:r>
          </w:p>
        </w:tc>
        <w:tc>
          <w:tcPr>
            <w:tcW w:w="2870" w:type="dxa"/>
          </w:tcPr>
          <w:p w:rsidR="0067705B" w:rsidRDefault="00EF3B5B">
            <w:pPr>
              <w:pStyle w:val="TableParagraph"/>
              <w:spacing w:before="29"/>
              <w:ind w:left="38"/>
              <w:rPr>
                <w:sz w:val="20"/>
              </w:rPr>
            </w:pPr>
            <w:r>
              <w:rPr>
                <w:sz w:val="20"/>
              </w:rPr>
              <w:t>obstruct</w:t>
            </w:r>
          </w:p>
        </w:tc>
        <w:tc>
          <w:tcPr>
            <w:tcW w:w="928" w:type="dxa"/>
          </w:tcPr>
          <w:p w:rsidR="0067705B" w:rsidRDefault="00EF3B5B">
            <w:pPr>
              <w:pStyle w:val="TableParagraph"/>
              <w:spacing w:before="29"/>
              <w:ind w:left="210"/>
              <w:rPr>
                <w:sz w:val="20"/>
              </w:rPr>
            </w:pPr>
            <w:r>
              <w:rPr>
                <w:sz w:val="20"/>
              </w:rPr>
              <w:t>0315b</w:t>
            </w:r>
          </w:p>
        </w:tc>
        <w:tc>
          <w:tcPr>
            <w:tcW w:w="940" w:type="dxa"/>
          </w:tcPr>
          <w:p w:rsidR="0067705B" w:rsidRDefault="00EF3B5B">
            <w:pPr>
              <w:pStyle w:val="TableParagraph"/>
              <w:spacing w:before="29"/>
              <w:ind w:left="0" w:right="92"/>
              <w:jc w:val="right"/>
              <w:rPr>
                <w:sz w:val="20"/>
              </w:rPr>
            </w:pPr>
            <w:r>
              <w:rPr>
                <w:sz w:val="20"/>
              </w:rPr>
              <w:t>31715.02</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U+6EEF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彘</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drjejH</w:t>
            </w:r>
          </w:p>
        </w:tc>
        <w:tc>
          <w:tcPr>
            <w:tcW w:w="1897" w:type="dxa"/>
            <w:tcBorders>
              <w:left w:val="nil"/>
            </w:tcBorders>
          </w:tcPr>
          <w:p w:rsidR="0067705B" w:rsidRDefault="00EF3B5B">
            <w:pPr>
              <w:pStyle w:val="TableParagraph"/>
              <w:ind w:left="236"/>
              <w:rPr>
                <w:i/>
                <w:sz w:val="20"/>
              </w:rPr>
            </w:pPr>
            <w:r>
              <w:rPr>
                <w:i/>
                <w:sz w:val="20"/>
              </w:rPr>
              <w:t>(dr- + -jej C)</w:t>
            </w:r>
          </w:p>
        </w:tc>
        <w:tc>
          <w:tcPr>
            <w:tcW w:w="2782" w:type="dxa"/>
          </w:tcPr>
          <w:p w:rsidR="0067705B" w:rsidRDefault="00EF3B5B">
            <w:pPr>
              <w:pStyle w:val="TableParagraph"/>
              <w:rPr>
                <w:sz w:val="20"/>
              </w:rPr>
            </w:pPr>
            <w:r>
              <w:rPr>
                <w:sz w:val="20"/>
              </w:rPr>
              <w:t>*[l]r[a][t]-s</w:t>
            </w:r>
          </w:p>
        </w:tc>
        <w:tc>
          <w:tcPr>
            <w:tcW w:w="2870" w:type="dxa"/>
          </w:tcPr>
          <w:p w:rsidR="0067705B" w:rsidRDefault="00EF3B5B">
            <w:pPr>
              <w:pStyle w:val="TableParagraph"/>
              <w:ind w:left="38"/>
              <w:rPr>
                <w:sz w:val="20"/>
              </w:rPr>
            </w:pPr>
            <w:r>
              <w:rPr>
                <w:sz w:val="20"/>
              </w:rPr>
              <w:t>pig</w:t>
            </w:r>
          </w:p>
        </w:tc>
        <w:tc>
          <w:tcPr>
            <w:tcW w:w="928" w:type="dxa"/>
          </w:tcPr>
          <w:p w:rsidR="0067705B" w:rsidRDefault="00EF3B5B">
            <w:pPr>
              <w:pStyle w:val="TableParagraph"/>
              <w:ind w:left="214"/>
              <w:rPr>
                <w:sz w:val="20"/>
              </w:rPr>
            </w:pPr>
            <w:r>
              <w:rPr>
                <w:sz w:val="20"/>
              </w:rPr>
              <w:t>0334a</w:t>
            </w:r>
          </w:p>
        </w:tc>
        <w:tc>
          <w:tcPr>
            <w:tcW w:w="940" w:type="dxa"/>
          </w:tcPr>
          <w:p w:rsidR="0067705B" w:rsidRDefault="00EF3B5B">
            <w:pPr>
              <w:pStyle w:val="TableParagraph"/>
              <w:ind w:left="0" w:right="92"/>
              <w:jc w:val="right"/>
              <w:rPr>
                <w:sz w:val="20"/>
              </w:rPr>
            </w:pPr>
            <w:r>
              <w:rPr>
                <w:sz w:val="20"/>
              </w:rPr>
              <w:t>20961.14</w:t>
            </w:r>
          </w:p>
        </w:tc>
        <w:tc>
          <w:tcPr>
            <w:tcW w:w="496" w:type="dxa"/>
          </w:tcPr>
          <w:p w:rsidR="0067705B" w:rsidRDefault="00EF3B5B">
            <w:pPr>
              <w:pStyle w:val="TableParagraph"/>
              <w:ind w:left="75" w:right="76"/>
              <w:jc w:val="center"/>
              <w:rPr>
                <w:sz w:val="20"/>
              </w:rPr>
            </w:pPr>
            <w:r>
              <w:rPr>
                <w:sz w:val="20"/>
              </w:rPr>
              <w:t>58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U+5F58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置</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triH</w:t>
            </w:r>
          </w:p>
        </w:tc>
        <w:tc>
          <w:tcPr>
            <w:tcW w:w="1897" w:type="dxa"/>
            <w:tcBorders>
              <w:left w:val="nil"/>
            </w:tcBorders>
          </w:tcPr>
          <w:p w:rsidR="0067705B" w:rsidRDefault="00EF3B5B">
            <w:pPr>
              <w:pStyle w:val="TableParagraph"/>
              <w:ind w:left="236"/>
              <w:rPr>
                <w:i/>
                <w:sz w:val="20"/>
              </w:rPr>
            </w:pPr>
            <w:r>
              <w:rPr>
                <w:i/>
                <w:sz w:val="20"/>
              </w:rPr>
              <w:t>(tr- + -i C)</w:t>
            </w:r>
          </w:p>
        </w:tc>
        <w:tc>
          <w:tcPr>
            <w:tcW w:w="2782" w:type="dxa"/>
          </w:tcPr>
          <w:p w:rsidR="0067705B" w:rsidRDefault="00EF3B5B">
            <w:pPr>
              <w:pStyle w:val="TableParagraph"/>
              <w:rPr>
                <w:sz w:val="20"/>
              </w:rPr>
            </w:pPr>
            <w:r>
              <w:rPr>
                <w:sz w:val="20"/>
              </w:rPr>
              <w:t>*trək-s</w:t>
            </w:r>
          </w:p>
        </w:tc>
        <w:tc>
          <w:tcPr>
            <w:tcW w:w="2870" w:type="dxa"/>
          </w:tcPr>
          <w:p w:rsidR="0067705B" w:rsidRDefault="00EF3B5B">
            <w:pPr>
              <w:pStyle w:val="TableParagraph"/>
              <w:ind w:left="38"/>
              <w:rPr>
                <w:sz w:val="20"/>
              </w:rPr>
            </w:pPr>
            <w:r>
              <w:rPr>
                <w:sz w:val="20"/>
              </w:rPr>
              <w:t>put, place; set upright</w:t>
            </w:r>
          </w:p>
        </w:tc>
        <w:tc>
          <w:tcPr>
            <w:tcW w:w="928" w:type="dxa"/>
          </w:tcPr>
          <w:p w:rsidR="0067705B" w:rsidRDefault="00EF3B5B">
            <w:pPr>
              <w:pStyle w:val="TableParagraph"/>
              <w:ind w:left="210"/>
              <w:rPr>
                <w:sz w:val="20"/>
              </w:rPr>
            </w:pPr>
            <w:r>
              <w:rPr>
                <w:sz w:val="20"/>
              </w:rPr>
              <w:t>0919g</w:t>
            </w:r>
          </w:p>
        </w:tc>
        <w:tc>
          <w:tcPr>
            <w:tcW w:w="940" w:type="dxa"/>
          </w:tcPr>
          <w:p w:rsidR="0067705B" w:rsidRDefault="00EF3B5B">
            <w:pPr>
              <w:pStyle w:val="TableParagraph"/>
              <w:ind w:left="0" w:right="92"/>
              <w:jc w:val="right"/>
              <w:rPr>
                <w:sz w:val="20"/>
              </w:rPr>
            </w:pPr>
            <w:r>
              <w:rPr>
                <w:sz w:val="20"/>
              </w:rPr>
              <w:t>42919.02</w:t>
            </w:r>
          </w:p>
        </w:tc>
        <w:tc>
          <w:tcPr>
            <w:tcW w:w="496" w:type="dxa"/>
          </w:tcPr>
          <w:p w:rsidR="0067705B" w:rsidRDefault="00EF3B5B">
            <w:pPr>
              <w:pStyle w:val="TableParagraph"/>
              <w:ind w:left="75" w:right="76"/>
              <w:jc w:val="center"/>
              <w:rPr>
                <w:sz w:val="20"/>
              </w:rPr>
            </w:pPr>
            <w:r>
              <w:rPr>
                <w:sz w:val="20"/>
              </w:rPr>
              <w:t>122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U+7F6E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疐</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trijH</w:t>
            </w:r>
          </w:p>
        </w:tc>
        <w:tc>
          <w:tcPr>
            <w:tcW w:w="1897" w:type="dxa"/>
            <w:tcBorders>
              <w:left w:val="nil"/>
            </w:tcBorders>
          </w:tcPr>
          <w:p w:rsidR="0067705B" w:rsidRDefault="00EF3B5B">
            <w:pPr>
              <w:pStyle w:val="TableParagraph"/>
              <w:ind w:left="236"/>
              <w:rPr>
                <w:i/>
                <w:sz w:val="20"/>
              </w:rPr>
            </w:pPr>
            <w:r>
              <w:rPr>
                <w:i/>
                <w:sz w:val="20"/>
              </w:rPr>
              <w:t>(tr- + -ij C)</w:t>
            </w:r>
          </w:p>
        </w:tc>
        <w:tc>
          <w:tcPr>
            <w:tcW w:w="2782" w:type="dxa"/>
          </w:tcPr>
          <w:p w:rsidR="0067705B" w:rsidRDefault="00EF3B5B">
            <w:pPr>
              <w:pStyle w:val="TableParagraph"/>
              <w:rPr>
                <w:sz w:val="20"/>
              </w:rPr>
            </w:pPr>
            <w:r>
              <w:rPr>
                <w:sz w:val="20"/>
              </w:rPr>
              <w:t>*[t-l]ri[t]-s</w:t>
            </w:r>
          </w:p>
        </w:tc>
        <w:tc>
          <w:tcPr>
            <w:tcW w:w="2870" w:type="dxa"/>
          </w:tcPr>
          <w:p w:rsidR="0067705B" w:rsidRDefault="00EF3B5B">
            <w:pPr>
              <w:pStyle w:val="TableParagraph"/>
              <w:ind w:left="38"/>
              <w:rPr>
                <w:sz w:val="20"/>
              </w:rPr>
            </w:pPr>
            <w:proofErr w:type="gramStart"/>
            <w:r>
              <w:rPr>
                <w:sz w:val="20"/>
              </w:rPr>
              <w:t>slip</w:t>
            </w:r>
            <w:proofErr w:type="gramEnd"/>
            <w:r>
              <w:rPr>
                <w:sz w:val="20"/>
              </w:rPr>
              <w:t xml:space="preserve"> (v.)</w:t>
            </w:r>
          </w:p>
        </w:tc>
        <w:tc>
          <w:tcPr>
            <w:tcW w:w="928" w:type="dxa"/>
          </w:tcPr>
          <w:p w:rsidR="0067705B" w:rsidRDefault="00EF3B5B">
            <w:pPr>
              <w:pStyle w:val="TableParagraph"/>
              <w:ind w:left="214"/>
              <w:rPr>
                <w:sz w:val="20"/>
              </w:rPr>
            </w:pPr>
            <w:r>
              <w:rPr>
                <w:sz w:val="20"/>
              </w:rPr>
              <w:t>0415a</w:t>
            </w:r>
          </w:p>
        </w:tc>
        <w:tc>
          <w:tcPr>
            <w:tcW w:w="940" w:type="dxa"/>
          </w:tcPr>
          <w:p w:rsidR="0067705B" w:rsidRDefault="00EF3B5B">
            <w:pPr>
              <w:pStyle w:val="TableParagraph"/>
              <w:ind w:left="0" w:right="92"/>
              <w:jc w:val="right"/>
              <w:rPr>
                <w:sz w:val="20"/>
              </w:rPr>
            </w:pPr>
            <w:r>
              <w:rPr>
                <w:sz w:val="20"/>
              </w:rPr>
              <w:t>42751.03</w:t>
            </w:r>
          </w:p>
        </w:tc>
        <w:tc>
          <w:tcPr>
            <w:tcW w:w="496" w:type="dxa"/>
          </w:tcPr>
          <w:p w:rsidR="0067705B" w:rsidRDefault="00EF3B5B">
            <w:pPr>
              <w:pStyle w:val="TableParagraph"/>
              <w:ind w:left="75" w:right="76"/>
              <w:jc w:val="center"/>
              <w:rPr>
                <w:sz w:val="20"/>
              </w:rPr>
            </w:pPr>
            <w:r>
              <w:rPr>
                <w:sz w:val="20"/>
              </w:rPr>
              <w:t>103</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U+7590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質</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trijH</w:t>
            </w:r>
          </w:p>
        </w:tc>
        <w:tc>
          <w:tcPr>
            <w:tcW w:w="1897" w:type="dxa"/>
            <w:tcBorders>
              <w:left w:val="nil"/>
            </w:tcBorders>
          </w:tcPr>
          <w:p w:rsidR="0067705B" w:rsidRDefault="00EF3B5B">
            <w:pPr>
              <w:pStyle w:val="TableParagraph"/>
              <w:ind w:left="236"/>
              <w:rPr>
                <w:i/>
                <w:sz w:val="20"/>
              </w:rPr>
            </w:pPr>
            <w:r>
              <w:rPr>
                <w:i/>
                <w:sz w:val="20"/>
              </w:rPr>
              <w:t>(tr- + -ij C)</w:t>
            </w:r>
          </w:p>
        </w:tc>
        <w:tc>
          <w:tcPr>
            <w:tcW w:w="2782" w:type="dxa"/>
          </w:tcPr>
          <w:p w:rsidR="0067705B" w:rsidRDefault="00EF3B5B">
            <w:pPr>
              <w:pStyle w:val="TableParagraph"/>
              <w:rPr>
                <w:sz w:val="20"/>
              </w:rPr>
            </w:pPr>
            <w:r>
              <w:rPr>
                <w:sz w:val="20"/>
              </w:rPr>
              <w:t>*[t]&lt;r&gt;ip-s</w:t>
            </w:r>
          </w:p>
        </w:tc>
        <w:tc>
          <w:tcPr>
            <w:tcW w:w="2870" w:type="dxa"/>
          </w:tcPr>
          <w:p w:rsidR="0067705B" w:rsidRDefault="00EF3B5B">
            <w:pPr>
              <w:pStyle w:val="TableParagraph"/>
              <w:ind w:left="38"/>
              <w:rPr>
                <w:sz w:val="20"/>
              </w:rPr>
            </w:pPr>
            <w:r>
              <w:rPr>
                <w:sz w:val="20"/>
              </w:rPr>
              <w:t>hostage; gift</w:t>
            </w:r>
          </w:p>
        </w:tc>
        <w:tc>
          <w:tcPr>
            <w:tcW w:w="928" w:type="dxa"/>
          </w:tcPr>
          <w:p w:rsidR="0067705B" w:rsidRDefault="00EF3B5B">
            <w:pPr>
              <w:pStyle w:val="TableParagraph"/>
              <w:ind w:left="214"/>
              <w:rPr>
                <w:sz w:val="20"/>
              </w:rPr>
            </w:pPr>
            <w:r>
              <w:rPr>
                <w:sz w:val="20"/>
              </w:rPr>
              <w:t>0493a</w:t>
            </w:r>
          </w:p>
        </w:tc>
        <w:tc>
          <w:tcPr>
            <w:tcW w:w="940" w:type="dxa"/>
          </w:tcPr>
          <w:p w:rsidR="0067705B" w:rsidRDefault="00EF3B5B">
            <w:pPr>
              <w:pStyle w:val="TableParagraph"/>
              <w:ind w:left="0" w:right="92"/>
              <w:jc w:val="right"/>
              <w:rPr>
                <w:sz w:val="20"/>
              </w:rPr>
            </w:pPr>
            <w:r>
              <w:rPr>
                <w:sz w:val="20"/>
              </w:rPr>
              <w:t>63648.08</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U+8CEA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致</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trijH</w:t>
            </w:r>
          </w:p>
        </w:tc>
        <w:tc>
          <w:tcPr>
            <w:tcW w:w="1897" w:type="dxa"/>
            <w:tcBorders>
              <w:left w:val="nil"/>
            </w:tcBorders>
          </w:tcPr>
          <w:p w:rsidR="0067705B" w:rsidRDefault="00EF3B5B">
            <w:pPr>
              <w:pStyle w:val="TableParagraph"/>
              <w:ind w:left="236"/>
              <w:rPr>
                <w:i/>
                <w:sz w:val="20"/>
              </w:rPr>
            </w:pPr>
            <w:r>
              <w:rPr>
                <w:i/>
                <w:sz w:val="20"/>
              </w:rPr>
              <w:t>(tr- + -ij C)</w:t>
            </w:r>
          </w:p>
        </w:tc>
        <w:tc>
          <w:tcPr>
            <w:tcW w:w="2782" w:type="dxa"/>
          </w:tcPr>
          <w:p w:rsidR="0067705B" w:rsidRDefault="00EF3B5B">
            <w:pPr>
              <w:pStyle w:val="TableParagraph"/>
              <w:rPr>
                <w:sz w:val="20"/>
              </w:rPr>
            </w:pPr>
            <w:r>
              <w:rPr>
                <w:sz w:val="20"/>
              </w:rPr>
              <w:t>*t&lt;r&gt;i[t]-s</w:t>
            </w:r>
          </w:p>
        </w:tc>
        <w:tc>
          <w:tcPr>
            <w:tcW w:w="2870" w:type="dxa"/>
          </w:tcPr>
          <w:p w:rsidR="0067705B" w:rsidRDefault="00EF3B5B">
            <w:pPr>
              <w:pStyle w:val="TableParagraph"/>
              <w:ind w:left="38"/>
              <w:rPr>
                <w:sz w:val="20"/>
              </w:rPr>
            </w:pPr>
            <w:r>
              <w:rPr>
                <w:sz w:val="20"/>
              </w:rPr>
              <w:t>(cause to arrive): transmit</w:t>
            </w:r>
          </w:p>
        </w:tc>
        <w:tc>
          <w:tcPr>
            <w:tcW w:w="928" w:type="dxa"/>
          </w:tcPr>
          <w:p w:rsidR="0067705B" w:rsidRDefault="00EF3B5B">
            <w:pPr>
              <w:pStyle w:val="TableParagraph"/>
              <w:ind w:left="210"/>
              <w:rPr>
                <w:sz w:val="20"/>
              </w:rPr>
            </w:pPr>
            <w:r>
              <w:rPr>
                <w:sz w:val="20"/>
              </w:rPr>
              <w:t>0413d</w:t>
            </w:r>
          </w:p>
        </w:tc>
        <w:tc>
          <w:tcPr>
            <w:tcW w:w="940" w:type="dxa"/>
          </w:tcPr>
          <w:p w:rsidR="0067705B" w:rsidRDefault="00EF3B5B">
            <w:pPr>
              <w:pStyle w:val="TableParagraph"/>
              <w:ind w:left="0" w:right="92"/>
              <w:jc w:val="right"/>
              <w:rPr>
                <w:sz w:val="20"/>
              </w:rPr>
            </w:pPr>
            <w:r>
              <w:rPr>
                <w:sz w:val="20"/>
              </w:rPr>
              <w:t>42815.06</w:t>
            </w:r>
          </w:p>
        </w:tc>
        <w:tc>
          <w:tcPr>
            <w:tcW w:w="496" w:type="dxa"/>
          </w:tcPr>
          <w:p w:rsidR="0067705B" w:rsidRDefault="00EF3B5B">
            <w:pPr>
              <w:pStyle w:val="TableParagraph"/>
              <w:ind w:left="75" w:right="76"/>
              <w:jc w:val="center"/>
              <w:rPr>
                <w:sz w:val="20"/>
              </w:rPr>
            </w:pPr>
            <w:r>
              <w:rPr>
                <w:sz w:val="20"/>
              </w:rPr>
              <w:t>133</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U+81F4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陟</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trik</w:t>
            </w:r>
          </w:p>
        </w:tc>
        <w:tc>
          <w:tcPr>
            <w:tcW w:w="1897" w:type="dxa"/>
            <w:tcBorders>
              <w:left w:val="nil"/>
            </w:tcBorders>
          </w:tcPr>
          <w:p w:rsidR="0067705B" w:rsidRDefault="00EF3B5B">
            <w:pPr>
              <w:pStyle w:val="TableParagraph"/>
              <w:ind w:left="236"/>
              <w:rPr>
                <w:i/>
                <w:sz w:val="20"/>
              </w:rPr>
            </w:pPr>
            <w:r>
              <w:rPr>
                <w:i/>
                <w:sz w:val="20"/>
              </w:rPr>
              <w:t>(tr- + -ik D)</w:t>
            </w:r>
          </w:p>
        </w:tc>
        <w:tc>
          <w:tcPr>
            <w:tcW w:w="2782" w:type="dxa"/>
          </w:tcPr>
          <w:p w:rsidR="0067705B" w:rsidRDefault="00EF3B5B">
            <w:pPr>
              <w:pStyle w:val="TableParagraph"/>
              <w:rPr>
                <w:sz w:val="20"/>
              </w:rPr>
            </w:pPr>
            <w:r>
              <w:rPr>
                <w:w w:val="95"/>
                <w:sz w:val="20"/>
              </w:rPr>
              <w:t>*trək</w:t>
            </w:r>
          </w:p>
        </w:tc>
        <w:tc>
          <w:tcPr>
            <w:tcW w:w="2870" w:type="dxa"/>
          </w:tcPr>
          <w:p w:rsidR="0067705B" w:rsidRDefault="00EF3B5B">
            <w:pPr>
              <w:pStyle w:val="TableParagraph"/>
              <w:ind w:left="38"/>
              <w:rPr>
                <w:sz w:val="20"/>
              </w:rPr>
            </w:pPr>
            <w:r>
              <w:rPr>
                <w:sz w:val="20"/>
              </w:rPr>
              <w:t>ascend</w:t>
            </w:r>
          </w:p>
        </w:tc>
        <w:tc>
          <w:tcPr>
            <w:tcW w:w="928" w:type="dxa"/>
          </w:tcPr>
          <w:p w:rsidR="0067705B" w:rsidRDefault="00EF3B5B">
            <w:pPr>
              <w:pStyle w:val="TableParagraph"/>
              <w:ind w:left="214"/>
              <w:rPr>
                <w:sz w:val="20"/>
              </w:rPr>
            </w:pPr>
            <w:r>
              <w:rPr>
                <w:sz w:val="20"/>
              </w:rPr>
              <w:t>0916a</w:t>
            </w:r>
          </w:p>
        </w:tc>
        <w:tc>
          <w:tcPr>
            <w:tcW w:w="940" w:type="dxa"/>
          </w:tcPr>
          <w:p w:rsidR="0067705B" w:rsidRDefault="00EF3B5B">
            <w:pPr>
              <w:pStyle w:val="TableParagraph"/>
              <w:ind w:left="0" w:right="92"/>
              <w:jc w:val="right"/>
              <w:rPr>
                <w:sz w:val="20"/>
              </w:rPr>
            </w:pPr>
            <w:r>
              <w:rPr>
                <w:sz w:val="20"/>
              </w:rPr>
              <w:t>64131.01</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U+965F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窒</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trit</w:t>
            </w:r>
          </w:p>
        </w:tc>
        <w:tc>
          <w:tcPr>
            <w:tcW w:w="1897" w:type="dxa"/>
            <w:tcBorders>
              <w:left w:val="nil"/>
            </w:tcBorders>
          </w:tcPr>
          <w:p w:rsidR="0067705B" w:rsidRDefault="00EF3B5B">
            <w:pPr>
              <w:pStyle w:val="TableParagraph"/>
              <w:ind w:left="236"/>
              <w:rPr>
                <w:i/>
                <w:sz w:val="20"/>
              </w:rPr>
            </w:pPr>
            <w:r>
              <w:rPr>
                <w:i/>
                <w:sz w:val="20"/>
              </w:rPr>
              <w:t>(tr- + -it D)</w:t>
            </w:r>
          </w:p>
        </w:tc>
        <w:tc>
          <w:tcPr>
            <w:tcW w:w="2782" w:type="dxa"/>
          </w:tcPr>
          <w:p w:rsidR="0067705B" w:rsidRDefault="00EF3B5B">
            <w:pPr>
              <w:pStyle w:val="TableParagraph"/>
              <w:rPr>
                <w:sz w:val="20"/>
              </w:rPr>
            </w:pPr>
            <w:r>
              <w:rPr>
                <w:sz w:val="20"/>
              </w:rPr>
              <w:t>*[t]ri[t]</w:t>
            </w:r>
          </w:p>
        </w:tc>
        <w:tc>
          <w:tcPr>
            <w:tcW w:w="2870" w:type="dxa"/>
          </w:tcPr>
          <w:p w:rsidR="0067705B" w:rsidRDefault="00EF3B5B">
            <w:pPr>
              <w:pStyle w:val="TableParagraph"/>
              <w:ind w:left="38"/>
              <w:rPr>
                <w:sz w:val="20"/>
              </w:rPr>
            </w:pPr>
            <w:proofErr w:type="gramStart"/>
            <w:r>
              <w:rPr>
                <w:sz w:val="20"/>
              </w:rPr>
              <w:t>stop</w:t>
            </w:r>
            <w:proofErr w:type="gramEnd"/>
            <w:r>
              <w:rPr>
                <w:sz w:val="20"/>
              </w:rPr>
              <w:t xml:space="preserve"> up (v.)</w:t>
            </w:r>
          </w:p>
        </w:tc>
        <w:tc>
          <w:tcPr>
            <w:tcW w:w="928" w:type="dxa"/>
          </w:tcPr>
          <w:p w:rsidR="0067705B" w:rsidRDefault="00EF3B5B">
            <w:pPr>
              <w:pStyle w:val="TableParagraph"/>
              <w:ind w:left="210"/>
              <w:rPr>
                <w:sz w:val="20"/>
              </w:rPr>
            </w:pPr>
            <w:r>
              <w:rPr>
                <w:sz w:val="20"/>
              </w:rPr>
              <w:t>0413h</w:t>
            </w:r>
          </w:p>
        </w:tc>
        <w:tc>
          <w:tcPr>
            <w:tcW w:w="940" w:type="dxa"/>
          </w:tcPr>
          <w:p w:rsidR="0067705B" w:rsidRDefault="00EF3B5B">
            <w:pPr>
              <w:pStyle w:val="TableParagraph"/>
              <w:ind w:left="0" w:right="92"/>
              <w:jc w:val="right"/>
              <w:rPr>
                <w:sz w:val="20"/>
              </w:rPr>
            </w:pPr>
            <w:r>
              <w:rPr>
                <w:sz w:val="20"/>
              </w:rPr>
              <w:t>42728.14</w:t>
            </w:r>
          </w:p>
        </w:tc>
        <w:tc>
          <w:tcPr>
            <w:tcW w:w="496" w:type="dxa"/>
          </w:tcPr>
          <w:p w:rsidR="0067705B" w:rsidRDefault="00EF3B5B">
            <w:pPr>
              <w:pStyle w:val="TableParagraph"/>
              <w:ind w:left="75" w:right="76"/>
              <w:jc w:val="center"/>
              <w:rPr>
                <w:sz w:val="20"/>
              </w:rPr>
            </w:pPr>
            <w:r>
              <w:rPr>
                <w:sz w:val="20"/>
              </w:rPr>
              <w:t>116</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U+7A92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智</w:t>
            </w:r>
          </w:p>
        </w:tc>
        <w:tc>
          <w:tcPr>
            <w:tcW w:w="770" w:type="dxa"/>
          </w:tcPr>
          <w:p w:rsidR="0067705B" w:rsidRDefault="00EF3B5B">
            <w:pPr>
              <w:pStyle w:val="TableParagraph"/>
              <w:spacing w:before="29"/>
              <w:rPr>
                <w:sz w:val="20"/>
              </w:rPr>
            </w:pPr>
            <w:r>
              <w:rPr>
                <w:sz w:val="20"/>
              </w:rPr>
              <w:t>zhì</w:t>
            </w:r>
          </w:p>
        </w:tc>
        <w:tc>
          <w:tcPr>
            <w:tcW w:w="887" w:type="dxa"/>
            <w:tcBorders>
              <w:right w:val="nil"/>
            </w:tcBorders>
          </w:tcPr>
          <w:p w:rsidR="0067705B" w:rsidRDefault="00EF3B5B">
            <w:pPr>
              <w:pStyle w:val="TableParagraph"/>
              <w:spacing w:before="29"/>
              <w:rPr>
                <w:i/>
                <w:sz w:val="20"/>
              </w:rPr>
            </w:pPr>
            <w:r>
              <w:rPr>
                <w:i/>
                <w:sz w:val="20"/>
              </w:rPr>
              <w:t>trjeH</w:t>
            </w:r>
          </w:p>
        </w:tc>
        <w:tc>
          <w:tcPr>
            <w:tcW w:w="1897" w:type="dxa"/>
            <w:tcBorders>
              <w:left w:val="nil"/>
            </w:tcBorders>
          </w:tcPr>
          <w:p w:rsidR="0067705B" w:rsidRDefault="00EF3B5B">
            <w:pPr>
              <w:pStyle w:val="TableParagraph"/>
              <w:spacing w:before="29"/>
              <w:ind w:left="236"/>
              <w:rPr>
                <w:i/>
                <w:sz w:val="20"/>
              </w:rPr>
            </w:pPr>
            <w:r>
              <w:rPr>
                <w:i/>
                <w:sz w:val="20"/>
              </w:rPr>
              <w:t>(tr- + -je C)</w:t>
            </w:r>
          </w:p>
        </w:tc>
        <w:tc>
          <w:tcPr>
            <w:tcW w:w="2782" w:type="dxa"/>
          </w:tcPr>
          <w:p w:rsidR="0067705B" w:rsidRDefault="00EF3B5B">
            <w:pPr>
              <w:pStyle w:val="TableParagraph"/>
              <w:spacing w:before="29"/>
              <w:rPr>
                <w:sz w:val="20"/>
              </w:rPr>
            </w:pPr>
            <w:r>
              <w:rPr>
                <w:sz w:val="20"/>
              </w:rPr>
              <w:t>*tre-s</w:t>
            </w:r>
          </w:p>
        </w:tc>
        <w:tc>
          <w:tcPr>
            <w:tcW w:w="2870" w:type="dxa"/>
          </w:tcPr>
          <w:p w:rsidR="0067705B" w:rsidRDefault="00EF3B5B">
            <w:pPr>
              <w:pStyle w:val="TableParagraph"/>
              <w:spacing w:before="29"/>
              <w:ind w:left="38"/>
              <w:rPr>
                <w:sz w:val="20"/>
              </w:rPr>
            </w:pPr>
            <w:r>
              <w:rPr>
                <w:sz w:val="20"/>
              </w:rPr>
              <w:t>knowledge</w:t>
            </w:r>
          </w:p>
        </w:tc>
        <w:tc>
          <w:tcPr>
            <w:tcW w:w="928" w:type="dxa"/>
          </w:tcPr>
          <w:p w:rsidR="0067705B" w:rsidRDefault="00EF3B5B">
            <w:pPr>
              <w:pStyle w:val="TableParagraph"/>
              <w:spacing w:before="29"/>
              <w:ind w:left="210"/>
              <w:rPr>
                <w:sz w:val="20"/>
              </w:rPr>
            </w:pPr>
            <w:r>
              <w:rPr>
                <w:sz w:val="20"/>
              </w:rPr>
              <w:t>0863b</w:t>
            </w:r>
          </w:p>
        </w:tc>
        <w:tc>
          <w:tcPr>
            <w:tcW w:w="940" w:type="dxa"/>
          </w:tcPr>
          <w:p w:rsidR="0067705B" w:rsidRDefault="00EF3B5B">
            <w:pPr>
              <w:pStyle w:val="TableParagraph"/>
              <w:spacing w:before="29"/>
              <w:ind w:left="0" w:right="92"/>
              <w:jc w:val="right"/>
              <w:rPr>
                <w:sz w:val="20"/>
              </w:rPr>
            </w:pPr>
            <w:r>
              <w:rPr>
                <w:sz w:val="20"/>
              </w:rPr>
              <w:t>21518.15</w:t>
            </w:r>
          </w:p>
        </w:tc>
        <w:tc>
          <w:tcPr>
            <w:tcW w:w="496" w:type="dxa"/>
          </w:tcPr>
          <w:p w:rsidR="0067705B" w:rsidRDefault="00EF3B5B">
            <w:pPr>
              <w:pStyle w:val="TableParagraph"/>
              <w:spacing w:before="29"/>
              <w:ind w:left="75" w:right="76"/>
              <w:jc w:val="center"/>
              <w:rPr>
                <w:sz w:val="20"/>
              </w:rPr>
            </w:pPr>
            <w:r>
              <w:rPr>
                <w:sz w:val="20"/>
              </w:rPr>
              <w:t>72</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1" w:right="72"/>
              <w:jc w:val="center"/>
              <w:rPr>
                <w:sz w:val="20"/>
              </w:rPr>
            </w:pPr>
            <w:r>
              <w:rPr>
                <w:sz w:val="20"/>
              </w:rPr>
              <w:t>U+667A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楖</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tsrit</w:t>
            </w:r>
          </w:p>
        </w:tc>
        <w:tc>
          <w:tcPr>
            <w:tcW w:w="1897" w:type="dxa"/>
            <w:tcBorders>
              <w:left w:val="nil"/>
            </w:tcBorders>
          </w:tcPr>
          <w:p w:rsidR="0067705B" w:rsidRDefault="00EF3B5B">
            <w:pPr>
              <w:pStyle w:val="TableParagraph"/>
              <w:ind w:left="236"/>
              <w:rPr>
                <w:i/>
                <w:sz w:val="20"/>
              </w:rPr>
            </w:pPr>
            <w:r>
              <w:rPr>
                <w:i/>
                <w:sz w:val="20"/>
              </w:rPr>
              <w:t>(tsr- + -it D)</w:t>
            </w:r>
          </w:p>
        </w:tc>
        <w:tc>
          <w:tcPr>
            <w:tcW w:w="2782" w:type="dxa"/>
          </w:tcPr>
          <w:p w:rsidR="0067705B" w:rsidRDefault="00EF3B5B">
            <w:pPr>
              <w:pStyle w:val="TableParagraph"/>
              <w:rPr>
                <w:sz w:val="20"/>
              </w:rPr>
            </w:pPr>
            <w:r>
              <w:rPr>
                <w:sz w:val="20"/>
              </w:rPr>
              <w:t>*[ts]rik</w:t>
            </w:r>
          </w:p>
        </w:tc>
        <w:tc>
          <w:tcPr>
            <w:tcW w:w="2870" w:type="dxa"/>
          </w:tcPr>
          <w:p w:rsidR="0067705B" w:rsidRDefault="00EF3B5B">
            <w:pPr>
              <w:pStyle w:val="TableParagraph"/>
              <w:ind w:left="38"/>
              <w:rPr>
                <w:sz w:val="20"/>
              </w:rPr>
            </w:pPr>
            <w:r>
              <w:rPr>
                <w:sz w:val="20"/>
              </w:rPr>
              <w:t>comb</w:t>
            </w:r>
          </w:p>
        </w:tc>
        <w:tc>
          <w:tcPr>
            <w:tcW w:w="928" w:type="dxa"/>
          </w:tcPr>
          <w:p w:rsidR="0067705B" w:rsidRDefault="00EF3B5B">
            <w:pPr>
              <w:pStyle w:val="TableParagraph"/>
              <w:ind w:left="210"/>
              <w:rPr>
                <w:sz w:val="20"/>
              </w:rPr>
            </w:pPr>
            <w:r>
              <w:rPr>
                <w:sz w:val="20"/>
              </w:rPr>
              <w:t>0399d</w:t>
            </w:r>
          </w:p>
        </w:tc>
        <w:tc>
          <w:tcPr>
            <w:tcW w:w="940" w:type="dxa"/>
          </w:tcPr>
          <w:p w:rsidR="0067705B" w:rsidRDefault="00EF3B5B">
            <w:pPr>
              <w:pStyle w:val="TableParagraph"/>
              <w:ind w:left="0" w:right="92"/>
              <w:jc w:val="right"/>
              <w:rPr>
                <w:sz w:val="20"/>
              </w:rPr>
            </w:pPr>
            <w:r>
              <w:rPr>
                <w:sz w:val="20"/>
              </w:rPr>
              <w:t>21251.13</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U+6956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志</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tsyiH</w:t>
            </w:r>
          </w:p>
        </w:tc>
        <w:tc>
          <w:tcPr>
            <w:tcW w:w="1897" w:type="dxa"/>
            <w:tcBorders>
              <w:left w:val="nil"/>
            </w:tcBorders>
          </w:tcPr>
          <w:p w:rsidR="0067705B" w:rsidRDefault="00EF3B5B">
            <w:pPr>
              <w:pStyle w:val="TableParagraph"/>
              <w:ind w:left="236"/>
              <w:rPr>
                <w:i/>
                <w:sz w:val="20"/>
              </w:rPr>
            </w:pPr>
            <w:r>
              <w:rPr>
                <w:i/>
                <w:sz w:val="20"/>
              </w:rPr>
              <w:t>(tsy- + -i C)</w:t>
            </w:r>
          </w:p>
        </w:tc>
        <w:tc>
          <w:tcPr>
            <w:tcW w:w="2782" w:type="dxa"/>
          </w:tcPr>
          <w:p w:rsidR="0067705B" w:rsidRDefault="00EF3B5B">
            <w:pPr>
              <w:pStyle w:val="TableParagraph"/>
              <w:rPr>
                <w:sz w:val="20"/>
              </w:rPr>
            </w:pPr>
            <w:r>
              <w:rPr>
                <w:w w:val="95"/>
                <w:sz w:val="20"/>
              </w:rPr>
              <w:t>*tə-s</w:t>
            </w:r>
          </w:p>
        </w:tc>
        <w:tc>
          <w:tcPr>
            <w:tcW w:w="2870" w:type="dxa"/>
          </w:tcPr>
          <w:p w:rsidR="0067705B" w:rsidRDefault="00EF3B5B">
            <w:pPr>
              <w:pStyle w:val="TableParagraph"/>
              <w:ind w:left="38"/>
              <w:rPr>
                <w:sz w:val="20"/>
              </w:rPr>
            </w:pPr>
            <w:r>
              <w:rPr>
                <w:sz w:val="20"/>
              </w:rPr>
              <w:t>goal, intention, aspiration</w:t>
            </w:r>
          </w:p>
        </w:tc>
        <w:tc>
          <w:tcPr>
            <w:tcW w:w="928" w:type="dxa"/>
          </w:tcPr>
          <w:p w:rsidR="0067705B" w:rsidRDefault="00EF3B5B">
            <w:pPr>
              <w:pStyle w:val="TableParagraph"/>
              <w:ind w:left="214"/>
              <w:rPr>
                <w:sz w:val="20"/>
              </w:rPr>
            </w:pPr>
            <w:r>
              <w:rPr>
                <w:sz w:val="20"/>
              </w:rPr>
              <w:t>0962e</w:t>
            </w:r>
          </w:p>
        </w:tc>
        <w:tc>
          <w:tcPr>
            <w:tcW w:w="940" w:type="dxa"/>
          </w:tcPr>
          <w:p w:rsidR="0067705B" w:rsidRDefault="00EF3B5B">
            <w:pPr>
              <w:pStyle w:val="TableParagraph"/>
              <w:ind w:left="0" w:right="92"/>
              <w:jc w:val="right"/>
              <w:rPr>
                <w:sz w:val="20"/>
              </w:rPr>
            </w:pPr>
            <w:r>
              <w:rPr>
                <w:sz w:val="20"/>
              </w:rPr>
              <w:t>42269.04</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U+5FD7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識</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tsyiH</w:t>
            </w:r>
          </w:p>
        </w:tc>
        <w:tc>
          <w:tcPr>
            <w:tcW w:w="1897" w:type="dxa"/>
            <w:tcBorders>
              <w:left w:val="nil"/>
            </w:tcBorders>
          </w:tcPr>
          <w:p w:rsidR="0067705B" w:rsidRDefault="00EF3B5B">
            <w:pPr>
              <w:pStyle w:val="TableParagraph"/>
              <w:ind w:left="236"/>
              <w:rPr>
                <w:i/>
                <w:sz w:val="20"/>
              </w:rPr>
            </w:pPr>
            <w:r>
              <w:rPr>
                <w:i/>
                <w:sz w:val="20"/>
              </w:rPr>
              <w:t>(tsy- + -i C)</w:t>
            </w:r>
          </w:p>
        </w:tc>
        <w:tc>
          <w:tcPr>
            <w:tcW w:w="2782" w:type="dxa"/>
          </w:tcPr>
          <w:p w:rsidR="0067705B" w:rsidRDefault="00EF3B5B">
            <w:pPr>
              <w:pStyle w:val="TableParagraph"/>
              <w:rPr>
                <w:sz w:val="20"/>
              </w:rPr>
            </w:pPr>
            <w:r>
              <w:rPr>
                <w:w w:val="95"/>
                <w:sz w:val="20"/>
              </w:rPr>
              <w:t>*tək-s</w:t>
            </w:r>
          </w:p>
        </w:tc>
        <w:tc>
          <w:tcPr>
            <w:tcW w:w="2870" w:type="dxa"/>
          </w:tcPr>
          <w:p w:rsidR="0067705B" w:rsidRDefault="00EF3B5B">
            <w:pPr>
              <w:pStyle w:val="TableParagraph"/>
              <w:ind w:left="38"/>
              <w:rPr>
                <w:sz w:val="20"/>
              </w:rPr>
            </w:pPr>
            <w:r>
              <w:rPr>
                <w:sz w:val="20"/>
              </w:rPr>
              <w:t>remember, commemorate</w:t>
            </w:r>
          </w:p>
        </w:tc>
        <w:tc>
          <w:tcPr>
            <w:tcW w:w="928" w:type="dxa"/>
          </w:tcPr>
          <w:p w:rsidR="0067705B" w:rsidRDefault="00EF3B5B">
            <w:pPr>
              <w:pStyle w:val="TableParagraph"/>
              <w:ind w:left="210"/>
              <w:rPr>
                <w:sz w:val="20"/>
              </w:rPr>
            </w:pPr>
            <w:r>
              <w:rPr>
                <w:sz w:val="20"/>
              </w:rPr>
              <w:t>0920k</w:t>
            </w:r>
          </w:p>
        </w:tc>
        <w:tc>
          <w:tcPr>
            <w:tcW w:w="940" w:type="dxa"/>
          </w:tcPr>
          <w:p w:rsidR="0067705B" w:rsidRDefault="00EF3B5B">
            <w:pPr>
              <w:pStyle w:val="TableParagraph"/>
              <w:ind w:left="0" w:right="92"/>
              <w:jc w:val="right"/>
              <w:rPr>
                <w:sz w:val="20"/>
              </w:rPr>
            </w:pPr>
            <w:r>
              <w:rPr>
                <w:sz w:val="20"/>
              </w:rPr>
              <w:t>64019.16</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U+8B58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誌</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tsyiH</w:t>
            </w:r>
          </w:p>
        </w:tc>
        <w:tc>
          <w:tcPr>
            <w:tcW w:w="1897" w:type="dxa"/>
            <w:tcBorders>
              <w:left w:val="nil"/>
            </w:tcBorders>
          </w:tcPr>
          <w:p w:rsidR="0067705B" w:rsidRDefault="00EF3B5B">
            <w:pPr>
              <w:pStyle w:val="TableParagraph"/>
              <w:ind w:left="236"/>
              <w:rPr>
                <w:i/>
                <w:sz w:val="20"/>
              </w:rPr>
            </w:pPr>
            <w:r>
              <w:rPr>
                <w:i/>
                <w:sz w:val="20"/>
              </w:rPr>
              <w:t>(tsy- + -i C)</w:t>
            </w:r>
          </w:p>
        </w:tc>
        <w:tc>
          <w:tcPr>
            <w:tcW w:w="2782" w:type="dxa"/>
          </w:tcPr>
          <w:p w:rsidR="0067705B" w:rsidRDefault="00EF3B5B">
            <w:pPr>
              <w:pStyle w:val="TableParagraph"/>
              <w:rPr>
                <w:sz w:val="20"/>
              </w:rPr>
            </w:pPr>
            <w:r>
              <w:rPr>
                <w:w w:val="95"/>
                <w:sz w:val="20"/>
              </w:rPr>
              <w:t>*tək-s</w:t>
            </w:r>
          </w:p>
        </w:tc>
        <w:tc>
          <w:tcPr>
            <w:tcW w:w="2870" w:type="dxa"/>
          </w:tcPr>
          <w:p w:rsidR="0067705B" w:rsidRDefault="00EF3B5B">
            <w:pPr>
              <w:pStyle w:val="TableParagraph"/>
              <w:ind w:left="38"/>
              <w:rPr>
                <w:sz w:val="20"/>
              </w:rPr>
            </w:pPr>
            <w:proofErr w:type="gramStart"/>
            <w:r>
              <w:rPr>
                <w:sz w:val="20"/>
              </w:rPr>
              <w:t>record</w:t>
            </w:r>
            <w:proofErr w:type="gramEnd"/>
            <w:r>
              <w:rPr>
                <w:sz w:val="20"/>
              </w:rPr>
              <w:t xml:space="preserve"> (n.?)</w:t>
            </w:r>
          </w:p>
        </w:tc>
        <w:tc>
          <w:tcPr>
            <w:tcW w:w="928" w:type="dxa"/>
          </w:tcPr>
          <w:p w:rsidR="0067705B" w:rsidRDefault="00EF3B5B">
            <w:pPr>
              <w:pStyle w:val="TableParagraph"/>
              <w:ind w:left="226"/>
              <w:rPr>
                <w:sz w:val="20"/>
              </w:rPr>
            </w:pPr>
            <w:r>
              <w:rPr>
                <w:sz w:val="20"/>
              </w:rPr>
              <w:t>0962f</w:t>
            </w:r>
          </w:p>
        </w:tc>
        <w:tc>
          <w:tcPr>
            <w:tcW w:w="940" w:type="dxa"/>
          </w:tcPr>
          <w:p w:rsidR="0067705B" w:rsidRDefault="00EF3B5B">
            <w:pPr>
              <w:pStyle w:val="TableParagraph"/>
              <w:ind w:left="0" w:right="92"/>
              <w:jc w:val="right"/>
              <w:rPr>
                <w:sz w:val="20"/>
              </w:rPr>
            </w:pPr>
            <w:r>
              <w:rPr>
                <w:sz w:val="20"/>
              </w:rPr>
              <w:t>63973.08</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U+8A8C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摯</w:t>
            </w:r>
          </w:p>
        </w:tc>
        <w:tc>
          <w:tcPr>
            <w:tcW w:w="770" w:type="dxa"/>
          </w:tcPr>
          <w:p w:rsidR="0067705B" w:rsidRDefault="00EF3B5B">
            <w:pPr>
              <w:pStyle w:val="TableParagraph"/>
              <w:spacing w:before="29"/>
              <w:rPr>
                <w:sz w:val="20"/>
              </w:rPr>
            </w:pPr>
            <w:r>
              <w:rPr>
                <w:sz w:val="20"/>
              </w:rPr>
              <w:t>zhì</w:t>
            </w:r>
          </w:p>
        </w:tc>
        <w:tc>
          <w:tcPr>
            <w:tcW w:w="887" w:type="dxa"/>
            <w:tcBorders>
              <w:right w:val="nil"/>
            </w:tcBorders>
          </w:tcPr>
          <w:p w:rsidR="0067705B" w:rsidRDefault="00EF3B5B">
            <w:pPr>
              <w:pStyle w:val="TableParagraph"/>
              <w:spacing w:before="29"/>
              <w:rPr>
                <w:i/>
                <w:sz w:val="20"/>
              </w:rPr>
            </w:pPr>
            <w:r>
              <w:rPr>
                <w:i/>
                <w:sz w:val="20"/>
              </w:rPr>
              <w:t>tsyijH</w:t>
            </w:r>
          </w:p>
        </w:tc>
        <w:tc>
          <w:tcPr>
            <w:tcW w:w="1897" w:type="dxa"/>
            <w:tcBorders>
              <w:left w:val="nil"/>
            </w:tcBorders>
          </w:tcPr>
          <w:p w:rsidR="0067705B" w:rsidRDefault="00EF3B5B">
            <w:pPr>
              <w:pStyle w:val="TableParagraph"/>
              <w:spacing w:before="29"/>
              <w:ind w:left="236"/>
              <w:rPr>
                <w:i/>
                <w:sz w:val="20"/>
              </w:rPr>
            </w:pPr>
            <w:r>
              <w:rPr>
                <w:i/>
                <w:sz w:val="20"/>
              </w:rPr>
              <w:t>(tsy- + -ij C)</w:t>
            </w:r>
          </w:p>
        </w:tc>
        <w:tc>
          <w:tcPr>
            <w:tcW w:w="2782" w:type="dxa"/>
          </w:tcPr>
          <w:p w:rsidR="0067705B" w:rsidRDefault="00EF3B5B">
            <w:pPr>
              <w:pStyle w:val="TableParagraph"/>
              <w:spacing w:before="29"/>
              <w:rPr>
                <w:sz w:val="20"/>
              </w:rPr>
            </w:pPr>
            <w:r>
              <w:rPr>
                <w:sz w:val="20"/>
              </w:rPr>
              <w:t>*[t]ip-s</w:t>
            </w:r>
          </w:p>
        </w:tc>
        <w:tc>
          <w:tcPr>
            <w:tcW w:w="2870" w:type="dxa"/>
          </w:tcPr>
          <w:p w:rsidR="0067705B" w:rsidRDefault="00EF3B5B">
            <w:pPr>
              <w:pStyle w:val="TableParagraph"/>
              <w:spacing w:before="29"/>
              <w:ind w:left="38"/>
              <w:rPr>
                <w:sz w:val="20"/>
              </w:rPr>
            </w:pPr>
            <w:r>
              <w:rPr>
                <w:sz w:val="20"/>
              </w:rPr>
              <w:t>seize</w:t>
            </w:r>
          </w:p>
        </w:tc>
        <w:tc>
          <w:tcPr>
            <w:tcW w:w="928" w:type="dxa"/>
          </w:tcPr>
          <w:p w:rsidR="0067705B" w:rsidRDefault="00EF3B5B">
            <w:pPr>
              <w:pStyle w:val="TableParagraph"/>
              <w:spacing w:before="29"/>
              <w:ind w:left="210"/>
              <w:rPr>
                <w:sz w:val="20"/>
              </w:rPr>
            </w:pPr>
            <w:r>
              <w:rPr>
                <w:sz w:val="20"/>
              </w:rPr>
              <w:t>0685k</w:t>
            </w:r>
          </w:p>
        </w:tc>
        <w:tc>
          <w:tcPr>
            <w:tcW w:w="940" w:type="dxa"/>
          </w:tcPr>
          <w:p w:rsidR="0067705B" w:rsidRDefault="00EF3B5B">
            <w:pPr>
              <w:pStyle w:val="TableParagraph"/>
              <w:spacing w:before="29"/>
              <w:ind w:left="0" w:right="92"/>
              <w:jc w:val="right"/>
              <w:rPr>
                <w:sz w:val="20"/>
              </w:rPr>
            </w:pPr>
            <w:r>
              <w:rPr>
                <w:sz w:val="20"/>
              </w:rPr>
              <w:t>31939.10</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72" w:right="72"/>
              <w:jc w:val="center"/>
              <w:rPr>
                <w:sz w:val="20"/>
              </w:rPr>
            </w:pPr>
            <w:r>
              <w:rPr>
                <w:sz w:val="20"/>
              </w:rPr>
              <w:t>U+646F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鷙</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tsyijH</w:t>
            </w:r>
          </w:p>
        </w:tc>
        <w:tc>
          <w:tcPr>
            <w:tcW w:w="1897" w:type="dxa"/>
            <w:tcBorders>
              <w:left w:val="nil"/>
            </w:tcBorders>
          </w:tcPr>
          <w:p w:rsidR="0067705B" w:rsidRDefault="00EF3B5B">
            <w:pPr>
              <w:pStyle w:val="TableParagraph"/>
              <w:ind w:left="236"/>
              <w:rPr>
                <w:i/>
                <w:sz w:val="20"/>
              </w:rPr>
            </w:pPr>
            <w:r>
              <w:rPr>
                <w:i/>
                <w:sz w:val="20"/>
              </w:rPr>
              <w:t>(tsy- + -ij C)</w:t>
            </w:r>
          </w:p>
        </w:tc>
        <w:tc>
          <w:tcPr>
            <w:tcW w:w="2782" w:type="dxa"/>
          </w:tcPr>
          <w:p w:rsidR="0067705B" w:rsidRDefault="00EF3B5B">
            <w:pPr>
              <w:pStyle w:val="TableParagraph"/>
              <w:rPr>
                <w:sz w:val="20"/>
              </w:rPr>
            </w:pPr>
            <w:r>
              <w:rPr>
                <w:sz w:val="20"/>
              </w:rPr>
              <w:t>*[t]ip-s</w:t>
            </w:r>
          </w:p>
        </w:tc>
        <w:tc>
          <w:tcPr>
            <w:tcW w:w="2870" w:type="dxa"/>
          </w:tcPr>
          <w:p w:rsidR="0067705B" w:rsidRDefault="00EF3B5B">
            <w:pPr>
              <w:pStyle w:val="TableParagraph"/>
              <w:ind w:left="38"/>
              <w:rPr>
                <w:sz w:val="20"/>
              </w:rPr>
            </w:pPr>
            <w:r>
              <w:rPr>
                <w:sz w:val="20"/>
              </w:rPr>
              <w:t>bird of prey</w:t>
            </w:r>
          </w:p>
        </w:tc>
        <w:tc>
          <w:tcPr>
            <w:tcW w:w="928" w:type="dxa"/>
          </w:tcPr>
          <w:p w:rsidR="0067705B" w:rsidRDefault="00EF3B5B">
            <w:pPr>
              <w:pStyle w:val="TableParagraph"/>
              <w:ind w:left="210"/>
              <w:rPr>
                <w:sz w:val="20"/>
              </w:rPr>
            </w:pPr>
            <w:r>
              <w:rPr>
                <w:sz w:val="20"/>
              </w:rPr>
              <w:t>0685n</w:t>
            </w:r>
          </w:p>
        </w:tc>
        <w:tc>
          <w:tcPr>
            <w:tcW w:w="940" w:type="dxa"/>
          </w:tcPr>
          <w:p w:rsidR="0067705B" w:rsidRDefault="00EF3B5B">
            <w:pPr>
              <w:pStyle w:val="TableParagraph"/>
              <w:ind w:left="0" w:right="92"/>
              <w:jc w:val="right"/>
              <w:rPr>
                <w:sz w:val="20"/>
              </w:rPr>
            </w:pPr>
            <w:r>
              <w:rPr>
                <w:sz w:val="20"/>
              </w:rPr>
              <w:t>74655.06</w:t>
            </w:r>
          </w:p>
        </w:tc>
        <w:tc>
          <w:tcPr>
            <w:tcW w:w="496" w:type="dxa"/>
          </w:tcPr>
          <w:p w:rsidR="0067705B" w:rsidRDefault="00EF3B5B">
            <w:pPr>
              <w:pStyle w:val="TableParagraph"/>
              <w:ind w:left="75" w:right="76"/>
              <w:jc w:val="center"/>
              <w:rPr>
                <w:sz w:val="20"/>
              </w:rPr>
            </w:pPr>
            <w:r>
              <w:rPr>
                <w:sz w:val="20"/>
              </w:rPr>
              <w:t>196</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1" w:right="72"/>
              <w:jc w:val="center"/>
              <w:rPr>
                <w:sz w:val="20"/>
              </w:rPr>
            </w:pPr>
            <w:r>
              <w:rPr>
                <w:sz w:val="20"/>
              </w:rPr>
              <w:t>U+9DD9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至</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tsyijH</w:t>
            </w:r>
          </w:p>
        </w:tc>
        <w:tc>
          <w:tcPr>
            <w:tcW w:w="1897" w:type="dxa"/>
            <w:tcBorders>
              <w:left w:val="nil"/>
            </w:tcBorders>
          </w:tcPr>
          <w:p w:rsidR="0067705B" w:rsidRDefault="00EF3B5B">
            <w:pPr>
              <w:pStyle w:val="TableParagraph"/>
              <w:ind w:left="236"/>
              <w:rPr>
                <w:i/>
                <w:sz w:val="20"/>
              </w:rPr>
            </w:pPr>
            <w:r>
              <w:rPr>
                <w:i/>
                <w:sz w:val="20"/>
              </w:rPr>
              <w:t>(tsy- + -ij C)</w:t>
            </w:r>
          </w:p>
        </w:tc>
        <w:tc>
          <w:tcPr>
            <w:tcW w:w="2782" w:type="dxa"/>
          </w:tcPr>
          <w:p w:rsidR="0067705B" w:rsidRDefault="00EF3B5B">
            <w:pPr>
              <w:pStyle w:val="TableParagraph"/>
              <w:rPr>
                <w:sz w:val="20"/>
              </w:rPr>
            </w:pPr>
            <w:r>
              <w:rPr>
                <w:sz w:val="20"/>
              </w:rPr>
              <w:t>*ti[t]-s</w:t>
            </w:r>
          </w:p>
        </w:tc>
        <w:tc>
          <w:tcPr>
            <w:tcW w:w="2870" w:type="dxa"/>
          </w:tcPr>
          <w:p w:rsidR="0067705B" w:rsidRDefault="00EF3B5B">
            <w:pPr>
              <w:pStyle w:val="TableParagraph"/>
              <w:ind w:left="38"/>
              <w:rPr>
                <w:sz w:val="20"/>
              </w:rPr>
            </w:pPr>
            <w:r>
              <w:rPr>
                <w:sz w:val="20"/>
              </w:rPr>
              <w:t>arrive</w:t>
            </w:r>
          </w:p>
        </w:tc>
        <w:tc>
          <w:tcPr>
            <w:tcW w:w="928" w:type="dxa"/>
          </w:tcPr>
          <w:p w:rsidR="0067705B" w:rsidRDefault="00EF3B5B">
            <w:pPr>
              <w:pStyle w:val="TableParagraph"/>
              <w:ind w:left="214"/>
              <w:rPr>
                <w:sz w:val="20"/>
              </w:rPr>
            </w:pPr>
            <w:r>
              <w:rPr>
                <w:sz w:val="20"/>
              </w:rPr>
              <w:t>0413a</w:t>
            </w:r>
          </w:p>
        </w:tc>
        <w:tc>
          <w:tcPr>
            <w:tcW w:w="940" w:type="dxa"/>
          </w:tcPr>
          <w:p w:rsidR="0067705B" w:rsidRDefault="00EF3B5B">
            <w:pPr>
              <w:pStyle w:val="TableParagraph"/>
              <w:ind w:left="0" w:right="92"/>
              <w:jc w:val="right"/>
              <w:rPr>
                <w:sz w:val="20"/>
              </w:rPr>
            </w:pPr>
            <w:r>
              <w:rPr>
                <w:sz w:val="20"/>
              </w:rPr>
              <w:t>42814.01</w:t>
            </w:r>
          </w:p>
        </w:tc>
        <w:tc>
          <w:tcPr>
            <w:tcW w:w="496" w:type="dxa"/>
          </w:tcPr>
          <w:p w:rsidR="0067705B" w:rsidRDefault="00EF3B5B">
            <w:pPr>
              <w:pStyle w:val="TableParagraph"/>
              <w:ind w:left="75" w:right="76"/>
              <w:jc w:val="center"/>
              <w:rPr>
                <w:sz w:val="20"/>
              </w:rPr>
            </w:pPr>
            <w:r>
              <w:rPr>
                <w:sz w:val="20"/>
              </w:rPr>
              <w:t>133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U+81F3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質</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tsyit</w:t>
            </w:r>
          </w:p>
        </w:tc>
        <w:tc>
          <w:tcPr>
            <w:tcW w:w="1897" w:type="dxa"/>
            <w:tcBorders>
              <w:left w:val="nil"/>
            </w:tcBorders>
          </w:tcPr>
          <w:p w:rsidR="0067705B" w:rsidRDefault="00EF3B5B">
            <w:pPr>
              <w:pStyle w:val="TableParagraph"/>
              <w:ind w:left="236"/>
              <w:rPr>
                <w:i/>
                <w:sz w:val="20"/>
              </w:rPr>
            </w:pPr>
            <w:r>
              <w:rPr>
                <w:i/>
                <w:sz w:val="20"/>
              </w:rPr>
              <w:t>(tsy- + -it D)</w:t>
            </w:r>
          </w:p>
        </w:tc>
        <w:tc>
          <w:tcPr>
            <w:tcW w:w="2782" w:type="dxa"/>
          </w:tcPr>
          <w:p w:rsidR="0067705B" w:rsidRDefault="00EF3B5B">
            <w:pPr>
              <w:pStyle w:val="TableParagraph"/>
              <w:rPr>
                <w:sz w:val="20"/>
              </w:rPr>
            </w:pPr>
            <w:r>
              <w:rPr>
                <w:sz w:val="20"/>
              </w:rPr>
              <w:t>*t-lit</w:t>
            </w:r>
          </w:p>
        </w:tc>
        <w:tc>
          <w:tcPr>
            <w:tcW w:w="2870" w:type="dxa"/>
          </w:tcPr>
          <w:p w:rsidR="0067705B" w:rsidRDefault="00EF3B5B">
            <w:pPr>
              <w:pStyle w:val="TableParagraph"/>
              <w:ind w:left="38"/>
              <w:rPr>
                <w:sz w:val="20"/>
              </w:rPr>
            </w:pPr>
            <w:r>
              <w:rPr>
                <w:sz w:val="20"/>
              </w:rPr>
              <w:t>substance, solid part</w:t>
            </w:r>
          </w:p>
        </w:tc>
        <w:tc>
          <w:tcPr>
            <w:tcW w:w="928" w:type="dxa"/>
          </w:tcPr>
          <w:p w:rsidR="0067705B" w:rsidRDefault="00EF3B5B">
            <w:pPr>
              <w:pStyle w:val="TableParagraph"/>
              <w:ind w:left="214"/>
              <w:rPr>
                <w:sz w:val="20"/>
              </w:rPr>
            </w:pPr>
            <w:r>
              <w:rPr>
                <w:sz w:val="20"/>
              </w:rPr>
              <w:t>0493a</w:t>
            </w:r>
          </w:p>
        </w:tc>
        <w:tc>
          <w:tcPr>
            <w:tcW w:w="940" w:type="dxa"/>
          </w:tcPr>
          <w:p w:rsidR="0067705B" w:rsidRDefault="00EF3B5B">
            <w:pPr>
              <w:pStyle w:val="TableParagraph"/>
              <w:ind w:left="0" w:right="92"/>
              <w:jc w:val="right"/>
              <w:rPr>
                <w:sz w:val="20"/>
              </w:rPr>
            </w:pPr>
            <w:r>
              <w:rPr>
                <w:sz w:val="20"/>
              </w:rPr>
              <w:t>63648.08</w:t>
            </w:r>
          </w:p>
        </w:tc>
        <w:tc>
          <w:tcPr>
            <w:tcW w:w="496" w:type="dxa"/>
          </w:tcPr>
          <w:p w:rsidR="0067705B" w:rsidRDefault="00EF3B5B">
            <w:pPr>
              <w:pStyle w:val="TableParagraph"/>
              <w:ind w:left="75" w:right="76"/>
              <w:jc w:val="center"/>
              <w:rPr>
                <w:sz w:val="20"/>
              </w:rPr>
            </w:pPr>
            <w:r>
              <w:rPr>
                <w:sz w:val="20"/>
              </w:rPr>
              <w:t>154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U+8CEA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炙</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tsyaeH</w:t>
            </w:r>
          </w:p>
        </w:tc>
        <w:tc>
          <w:tcPr>
            <w:tcW w:w="1897" w:type="dxa"/>
            <w:tcBorders>
              <w:left w:val="nil"/>
            </w:tcBorders>
          </w:tcPr>
          <w:p w:rsidR="0067705B" w:rsidRDefault="00EF3B5B">
            <w:pPr>
              <w:pStyle w:val="TableParagraph"/>
              <w:ind w:left="236"/>
              <w:rPr>
                <w:i/>
                <w:sz w:val="20"/>
              </w:rPr>
            </w:pPr>
            <w:r>
              <w:rPr>
                <w:i/>
                <w:sz w:val="20"/>
              </w:rPr>
              <w:t>(tsy- + -jae C)</w:t>
            </w:r>
          </w:p>
        </w:tc>
        <w:tc>
          <w:tcPr>
            <w:tcW w:w="2782" w:type="dxa"/>
          </w:tcPr>
          <w:p w:rsidR="0067705B" w:rsidRDefault="00EF3B5B">
            <w:pPr>
              <w:pStyle w:val="TableParagraph"/>
              <w:rPr>
                <w:sz w:val="20"/>
              </w:rPr>
            </w:pPr>
            <w:r>
              <w:rPr>
                <w:sz w:val="20"/>
              </w:rPr>
              <w:t>*tAk-s</w:t>
            </w:r>
          </w:p>
        </w:tc>
        <w:tc>
          <w:tcPr>
            <w:tcW w:w="2870" w:type="dxa"/>
          </w:tcPr>
          <w:p w:rsidR="0067705B" w:rsidRDefault="00EF3B5B">
            <w:pPr>
              <w:pStyle w:val="TableParagraph"/>
              <w:ind w:left="38"/>
              <w:rPr>
                <w:sz w:val="20"/>
              </w:rPr>
            </w:pPr>
            <w:r>
              <w:rPr>
                <w:sz w:val="20"/>
              </w:rPr>
              <w:t>roast, broil</w:t>
            </w:r>
          </w:p>
        </w:tc>
        <w:tc>
          <w:tcPr>
            <w:tcW w:w="928" w:type="dxa"/>
          </w:tcPr>
          <w:p w:rsidR="0067705B" w:rsidRDefault="00EF3B5B">
            <w:pPr>
              <w:pStyle w:val="TableParagraph"/>
              <w:ind w:left="214"/>
              <w:rPr>
                <w:sz w:val="20"/>
              </w:rPr>
            </w:pPr>
            <w:r>
              <w:rPr>
                <w:sz w:val="20"/>
              </w:rPr>
              <w:t>0791a</w:t>
            </w:r>
          </w:p>
        </w:tc>
        <w:tc>
          <w:tcPr>
            <w:tcW w:w="940" w:type="dxa"/>
          </w:tcPr>
          <w:p w:rsidR="0067705B" w:rsidRDefault="00EF3B5B">
            <w:pPr>
              <w:pStyle w:val="TableParagraph"/>
              <w:ind w:left="0" w:right="92"/>
              <w:jc w:val="right"/>
              <w:rPr>
                <w:sz w:val="20"/>
              </w:rPr>
            </w:pPr>
            <w:r>
              <w:rPr>
                <w:sz w:val="20"/>
              </w:rPr>
              <w:t>32192.16</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U+7099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寘</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tsyeH</w:t>
            </w:r>
          </w:p>
        </w:tc>
        <w:tc>
          <w:tcPr>
            <w:tcW w:w="1897" w:type="dxa"/>
            <w:tcBorders>
              <w:left w:val="nil"/>
            </w:tcBorders>
          </w:tcPr>
          <w:p w:rsidR="0067705B" w:rsidRDefault="00EF3B5B">
            <w:pPr>
              <w:pStyle w:val="TableParagraph"/>
              <w:ind w:left="236"/>
              <w:rPr>
                <w:i/>
                <w:sz w:val="20"/>
              </w:rPr>
            </w:pPr>
            <w:r>
              <w:rPr>
                <w:i/>
                <w:sz w:val="20"/>
              </w:rPr>
              <w:t>(tsy- + -je C)</w:t>
            </w:r>
          </w:p>
        </w:tc>
        <w:tc>
          <w:tcPr>
            <w:tcW w:w="2782" w:type="dxa"/>
          </w:tcPr>
          <w:p w:rsidR="0067705B" w:rsidRDefault="00EF3B5B">
            <w:pPr>
              <w:pStyle w:val="TableParagraph"/>
              <w:rPr>
                <w:sz w:val="20"/>
              </w:rPr>
            </w:pPr>
            <w:r>
              <w:rPr>
                <w:sz w:val="20"/>
              </w:rPr>
              <w:t>*ke-s</w:t>
            </w:r>
          </w:p>
        </w:tc>
        <w:tc>
          <w:tcPr>
            <w:tcW w:w="2870" w:type="dxa"/>
          </w:tcPr>
          <w:p w:rsidR="0067705B" w:rsidRDefault="00EF3B5B">
            <w:pPr>
              <w:pStyle w:val="TableParagraph"/>
              <w:ind w:left="38"/>
              <w:rPr>
                <w:sz w:val="20"/>
              </w:rPr>
            </w:pPr>
            <w:r>
              <w:rPr>
                <w:sz w:val="20"/>
              </w:rPr>
              <w:t>to place</w:t>
            </w:r>
          </w:p>
        </w:tc>
        <w:tc>
          <w:tcPr>
            <w:tcW w:w="928" w:type="dxa"/>
          </w:tcPr>
          <w:p w:rsidR="0067705B" w:rsidRDefault="00EF3B5B">
            <w:pPr>
              <w:pStyle w:val="TableParagraph"/>
              <w:ind w:left="210"/>
              <w:rPr>
                <w:sz w:val="20"/>
              </w:rPr>
            </w:pPr>
            <w:r>
              <w:rPr>
                <w:sz w:val="20"/>
              </w:rPr>
              <w:t>0375x</w:t>
            </w:r>
          </w:p>
        </w:tc>
        <w:tc>
          <w:tcPr>
            <w:tcW w:w="940" w:type="dxa"/>
          </w:tcPr>
          <w:p w:rsidR="0067705B" w:rsidRDefault="00EF3B5B">
            <w:pPr>
              <w:pStyle w:val="TableParagraph"/>
              <w:ind w:left="0" w:right="92"/>
              <w:jc w:val="right"/>
              <w:rPr>
                <w:sz w:val="20"/>
              </w:rPr>
            </w:pPr>
            <w:r>
              <w:rPr>
                <w:sz w:val="20"/>
              </w:rPr>
              <w:t>20945.09</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U+5BD8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示</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tsyeH</w:t>
            </w:r>
          </w:p>
        </w:tc>
        <w:tc>
          <w:tcPr>
            <w:tcW w:w="1897" w:type="dxa"/>
            <w:tcBorders>
              <w:left w:val="nil"/>
            </w:tcBorders>
          </w:tcPr>
          <w:p w:rsidR="0067705B" w:rsidRDefault="00EF3B5B">
            <w:pPr>
              <w:pStyle w:val="TableParagraph"/>
              <w:ind w:left="236"/>
              <w:rPr>
                <w:i/>
                <w:sz w:val="20"/>
              </w:rPr>
            </w:pPr>
            <w:r>
              <w:rPr>
                <w:i/>
                <w:sz w:val="20"/>
              </w:rPr>
              <w:t>(tsy- + -je C)</w:t>
            </w:r>
          </w:p>
        </w:tc>
        <w:tc>
          <w:tcPr>
            <w:tcW w:w="2782" w:type="dxa"/>
          </w:tcPr>
          <w:p w:rsidR="0067705B" w:rsidRDefault="00EF3B5B">
            <w:pPr>
              <w:pStyle w:val="TableParagraph"/>
              <w:rPr>
                <w:sz w:val="20"/>
              </w:rPr>
            </w:pPr>
            <w:r>
              <w:rPr>
                <w:sz w:val="20"/>
              </w:rPr>
              <w:t>*ke-s</w:t>
            </w:r>
          </w:p>
        </w:tc>
        <w:tc>
          <w:tcPr>
            <w:tcW w:w="2870" w:type="dxa"/>
          </w:tcPr>
          <w:p w:rsidR="0067705B" w:rsidRDefault="00EF3B5B">
            <w:pPr>
              <w:pStyle w:val="TableParagraph"/>
              <w:spacing w:before="0" w:line="269" w:lineRule="exact"/>
              <w:ind w:left="38"/>
              <w:rPr>
                <w:sz w:val="20"/>
              </w:rPr>
            </w:pPr>
            <w:r>
              <w:rPr>
                <w:sz w:val="20"/>
              </w:rPr>
              <w:t xml:space="preserve">put (= </w:t>
            </w:r>
            <w:r>
              <w:rPr>
                <w:rFonts w:ascii="Arial Unicode MS" w:eastAsia="Arial Unicode MS" w:hint="eastAsia"/>
                <w:sz w:val="20"/>
              </w:rPr>
              <w:t>寘</w:t>
            </w:r>
            <w:r>
              <w:rPr>
                <w:sz w:val="20"/>
              </w:rPr>
              <w:t>)</w:t>
            </w:r>
          </w:p>
        </w:tc>
        <w:tc>
          <w:tcPr>
            <w:tcW w:w="928" w:type="dxa"/>
          </w:tcPr>
          <w:p w:rsidR="0067705B" w:rsidRDefault="00EF3B5B">
            <w:pPr>
              <w:pStyle w:val="TableParagraph"/>
              <w:ind w:left="214"/>
              <w:rPr>
                <w:sz w:val="20"/>
              </w:rPr>
            </w:pPr>
            <w:r>
              <w:rPr>
                <w:sz w:val="20"/>
              </w:rPr>
              <w:t>0553a</w:t>
            </w:r>
          </w:p>
        </w:tc>
        <w:tc>
          <w:tcPr>
            <w:tcW w:w="940" w:type="dxa"/>
          </w:tcPr>
          <w:p w:rsidR="0067705B" w:rsidRDefault="00EF3B5B">
            <w:pPr>
              <w:pStyle w:val="TableParagraph"/>
              <w:ind w:left="0" w:right="92"/>
              <w:jc w:val="right"/>
              <w:rPr>
                <w:sz w:val="20"/>
              </w:rPr>
            </w:pPr>
            <w:r>
              <w:rPr>
                <w:sz w:val="20"/>
              </w:rPr>
              <w:t>42385.01</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1" w:right="72"/>
              <w:jc w:val="center"/>
              <w:rPr>
                <w:sz w:val="20"/>
              </w:rPr>
            </w:pPr>
            <w:r>
              <w:rPr>
                <w:sz w:val="20"/>
              </w:rPr>
              <w:t>U+793A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瘈</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tsyejH</w:t>
            </w:r>
          </w:p>
        </w:tc>
        <w:tc>
          <w:tcPr>
            <w:tcW w:w="1897" w:type="dxa"/>
            <w:tcBorders>
              <w:left w:val="nil"/>
            </w:tcBorders>
          </w:tcPr>
          <w:p w:rsidR="0067705B" w:rsidRDefault="00EF3B5B">
            <w:pPr>
              <w:pStyle w:val="TableParagraph"/>
              <w:ind w:left="236"/>
              <w:rPr>
                <w:i/>
                <w:sz w:val="20"/>
              </w:rPr>
            </w:pPr>
            <w:r>
              <w:rPr>
                <w:i/>
                <w:sz w:val="20"/>
              </w:rPr>
              <w:t>(tsy- + -jej C)</w:t>
            </w:r>
          </w:p>
        </w:tc>
        <w:tc>
          <w:tcPr>
            <w:tcW w:w="2782" w:type="dxa"/>
          </w:tcPr>
          <w:p w:rsidR="0067705B" w:rsidRDefault="00EF3B5B">
            <w:pPr>
              <w:pStyle w:val="TableParagraph"/>
              <w:rPr>
                <w:sz w:val="20"/>
              </w:rPr>
            </w:pPr>
            <w:r>
              <w:rPr>
                <w:sz w:val="20"/>
              </w:rPr>
              <w:t>*ke[t]-s</w:t>
            </w:r>
          </w:p>
        </w:tc>
        <w:tc>
          <w:tcPr>
            <w:tcW w:w="2870" w:type="dxa"/>
          </w:tcPr>
          <w:p w:rsidR="0067705B" w:rsidRDefault="00EF3B5B">
            <w:pPr>
              <w:pStyle w:val="TableParagraph"/>
              <w:ind w:left="38"/>
              <w:rPr>
                <w:sz w:val="20"/>
              </w:rPr>
            </w:pPr>
            <w:r>
              <w:rPr>
                <w:sz w:val="20"/>
              </w:rPr>
              <w:t>mad (dog)</w:t>
            </w:r>
          </w:p>
        </w:tc>
        <w:tc>
          <w:tcPr>
            <w:tcW w:w="928" w:type="dxa"/>
          </w:tcPr>
          <w:p w:rsidR="0067705B" w:rsidRDefault="00EF3B5B">
            <w:pPr>
              <w:pStyle w:val="TableParagraph"/>
              <w:ind w:left="210"/>
              <w:rPr>
                <w:sz w:val="20"/>
              </w:rPr>
            </w:pPr>
            <w:r>
              <w:rPr>
                <w:sz w:val="20"/>
              </w:rPr>
              <w:t>0279g</w:t>
            </w:r>
          </w:p>
        </w:tc>
        <w:tc>
          <w:tcPr>
            <w:tcW w:w="940" w:type="dxa"/>
          </w:tcPr>
          <w:p w:rsidR="0067705B" w:rsidRDefault="00EF3B5B">
            <w:pPr>
              <w:pStyle w:val="TableParagraph"/>
              <w:ind w:left="0" w:right="92"/>
              <w:jc w:val="right"/>
              <w:rPr>
                <w:sz w:val="20"/>
              </w:rPr>
            </w:pPr>
            <w:r>
              <w:rPr>
                <w:sz w:val="20"/>
              </w:rPr>
              <w:t>42682.18</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U+7608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狾</w:t>
            </w:r>
          </w:p>
        </w:tc>
        <w:tc>
          <w:tcPr>
            <w:tcW w:w="770" w:type="dxa"/>
          </w:tcPr>
          <w:p w:rsidR="0067705B" w:rsidRDefault="00EF3B5B">
            <w:pPr>
              <w:pStyle w:val="TableParagraph"/>
              <w:spacing w:before="29"/>
              <w:rPr>
                <w:sz w:val="20"/>
              </w:rPr>
            </w:pPr>
            <w:r>
              <w:rPr>
                <w:sz w:val="20"/>
              </w:rPr>
              <w:t>zhì</w:t>
            </w:r>
          </w:p>
        </w:tc>
        <w:tc>
          <w:tcPr>
            <w:tcW w:w="887" w:type="dxa"/>
            <w:tcBorders>
              <w:right w:val="nil"/>
            </w:tcBorders>
          </w:tcPr>
          <w:p w:rsidR="0067705B" w:rsidRDefault="00EF3B5B">
            <w:pPr>
              <w:pStyle w:val="TableParagraph"/>
              <w:spacing w:before="29"/>
              <w:rPr>
                <w:i/>
                <w:sz w:val="20"/>
              </w:rPr>
            </w:pPr>
            <w:r>
              <w:rPr>
                <w:i/>
                <w:sz w:val="20"/>
              </w:rPr>
              <w:t>tsyejH</w:t>
            </w:r>
          </w:p>
        </w:tc>
        <w:tc>
          <w:tcPr>
            <w:tcW w:w="1897" w:type="dxa"/>
            <w:tcBorders>
              <w:left w:val="nil"/>
            </w:tcBorders>
          </w:tcPr>
          <w:p w:rsidR="0067705B" w:rsidRDefault="00EF3B5B">
            <w:pPr>
              <w:pStyle w:val="TableParagraph"/>
              <w:spacing w:before="29"/>
              <w:ind w:left="236"/>
              <w:rPr>
                <w:i/>
                <w:sz w:val="20"/>
              </w:rPr>
            </w:pPr>
            <w:r>
              <w:rPr>
                <w:i/>
                <w:sz w:val="20"/>
              </w:rPr>
              <w:t>(tsy- + -jej C)</w:t>
            </w:r>
          </w:p>
        </w:tc>
        <w:tc>
          <w:tcPr>
            <w:tcW w:w="2782" w:type="dxa"/>
          </w:tcPr>
          <w:p w:rsidR="0067705B" w:rsidRDefault="00EF3B5B">
            <w:pPr>
              <w:pStyle w:val="TableParagraph"/>
              <w:spacing w:before="29"/>
              <w:rPr>
                <w:sz w:val="20"/>
              </w:rPr>
            </w:pPr>
            <w:r>
              <w:rPr>
                <w:sz w:val="20"/>
              </w:rPr>
              <w:t>*ke[t]-s</w:t>
            </w:r>
          </w:p>
        </w:tc>
        <w:tc>
          <w:tcPr>
            <w:tcW w:w="2870" w:type="dxa"/>
          </w:tcPr>
          <w:p w:rsidR="0067705B" w:rsidRDefault="00EF3B5B">
            <w:pPr>
              <w:pStyle w:val="TableParagraph"/>
              <w:spacing w:before="29"/>
              <w:ind w:left="38"/>
              <w:rPr>
                <w:sz w:val="20"/>
              </w:rPr>
            </w:pPr>
            <w:r>
              <w:rPr>
                <w:sz w:val="20"/>
              </w:rPr>
              <w:t>mad (dog)</w:t>
            </w:r>
          </w:p>
        </w:tc>
        <w:tc>
          <w:tcPr>
            <w:tcW w:w="928" w:type="dxa"/>
          </w:tcPr>
          <w:p w:rsidR="0067705B" w:rsidRDefault="00EF3B5B">
            <w:pPr>
              <w:pStyle w:val="TableParagraph"/>
              <w:spacing w:before="29"/>
              <w:ind w:left="226"/>
              <w:rPr>
                <w:sz w:val="20"/>
              </w:rPr>
            </w:pPr>
            <w:r>
              <w:rPr>
                <w:sz w:val="20"/>
              </w:rPr>
              <w:t>0287-</w:t>
            </w:r>
          </w:p>
        </w:tc>
        <w:tc>
          <w:tcPr>
            <w:tcW w:w="940" w:type="dxa"/>
          </w:tcPr>
          <w:p w:rsidR="0067705B" w:rsidRDefault="00EF3B5B">
            <w:pPr>
              <w:pStyle w:val="TableParagraph"/>
              <w:spacing w:before="29"/>
              <w:ind w:left="0" w:right="92"/>
              <w:jc w:val="right"/>
              <w:rPr>
                <w:sz w:val="20"/>
              </w:rPr>
            </w:pPr>
            <w:r>
              <w:rPr>
                <w:sz w:val="20"/>
              </w:rPr>
              <w:t>21347.13</w:t>
            </w:r>
          </w:p>
        </w:tc>
        <w:tc>
          <w:tcPr>
            <w:tcW w:w="496" w:type="dxa"/>
          </w:tcPr>
          <w:p w:rsidR="0067705B" w:rsidRDefault="00EF3B5B">
            <w:pPr>
              <w:pStyle w:val="TableParagraph"/>
              <w:spacing w:before="29"/>
              <w:ind w:left="75" w:right="76"/>
              <w:jc w:val="center"/>
              <w:rPr>
                <w:sz w:val="20"/>
              </w:rPr>
            </w:pPr>
            <w:r>
              <w:rPr>
                <w:sz w:val="20"/>
              </w:rPr>
              <w:t>94</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72" w:right="72"/>
              <w:jc w:val="center"/>
              <w:rPr>
                <w:sz w:val="20"/>
              </w:rPr>
            </w:pPr>
            <w:r>
              <w:rPr>
                <w:sz w:val="20"/>
              </w:rPr>
              <w:t>U+72FE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制</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tsyejH</w:t>
            </w:r>
          </w:p>
        </w:tc>
        <w:tc>
          <w:tcPr>
            <w:tcW w:w="1897" w:type="dxa"/>
            <w:tcBorders>
              <w:left w:val="nil"/>
            </w:tcBorders>
          </w:tcPr>
          <w:p w:rsidR="0067705B" w:rsidRDefault="00EF3B5B">
            <w:pPr>
              <w:pStyle w:val="TableParagraph"/>
              <w:ind w:left="236"/>
              <w:rPr>
                <w:i/>
                <w:sz w:val="20"/>
              </w:rPr>
            </w:pPr>
            <w:r>
              <w:rPr>
                <w:i/>
                <w:sz w:val="20"/>
              </w:rPr>
              <w:t>(tsy- + -jej C)</w:t>
            </w:r>
          </w:p>
        </w:tc>
        <w:tc>
          <w:tcPr>
            <w:tcW w:w="2782" w:type="dxa"/>
          </w:tcPr>
          <w:p w:rsidR="0067705B" w:rsidRDefault="00EF3B5B">
            <w:pPr>
              <w:pStyle w:val="TableParagraph"/>
              <w:rPr>
                <w:sz w:val="20"/>
              </w:rPr>
            </w:pPr>
            <w:r>
              <w:rPr>
                <w:sz w:val="20"/>
              </w:rPr>
              <w:t>*tet-s</w:t>
            </w:r>
          </w:p>
        </w:tc>
        <w:tc>
          <w:tcPr>
            <w:tcW w:w="2870" w:type="dxa"/>
          </w:tcPr>
          <w:p w:rsidR="0067705B" w:rsidRDefault="00EF3B5B">
            <w:pPr>
              <w:pStyle w:val="TableParagraph"/>
              <w:ind w:left="38"/>
              <w:rPr>
                <w:sz w:val="20"/>
              </w:rPr>
            </w:pPr>
            <w:r>
              <w:rPr>
                <w:sz w:val="20"/>
              </w:rPr>
              <w:t>cut out, prepare</w:t>
            </w:r>
          </w:p>
        </w:tc>
        <w:tc>
          <w:tcPr>
            <w:tcW w:w="928" w:type="dxa"/>
          </w:tcPr>
          <w:p w:rsidR="0067705B" w:rsidRDefault="00EF3B5B">
            <w:pPr>
              <w:pStyle w:val="TableParagraph"/>
              <w:ind w:left="214"/>
              <w:rPr>
                <w:sz w:val="20"/>
              </w:rPr>
            </w:pPr>
            <w:r>
              <w:rPr>
                <w:sz w:val="20"/>
              </w:rPr>
              <w:t>0335a</w:t>
            </w:r>
          </w:p>
        </w:tc>
        <w:tc>
          <w:tcPr>
            <w:tcW w:w="940" w:type="dxa"/>
          </w:tcPr>
          <w:p w:rsidR="0067705B" w:rsidRDefault="00EF3B5B">
            <w:pPr>
              <w:pStyle w:val="TableParagraph"/>
              <w:ind w:left="0" w:right="92"/>
              <w:jc w:val="right"/>
              <w:rPr>
                <w:sz w:val="20"/>
              </w:rPr>
            </w:pPr>
            <w:r>
              <w:rPr>
                <w:sz w:val="20"/>
              </w:rPr>
              <w:t>10335.01</w:t>
            </w:r>
          </w:p>
        </w:tc>
        <w:tc>
          <w:tcPr>
            <w:tcW w:w="496" w:type="dxa"/>
          </w:tcPr>
          <w:p w:rsidR="0067705B" w:rsidRDefault="00EF3B5B">
            <w:pPr>
              <w:pStyle w:val="TableParagraph"/>
              <w:ind w:left="75" w:right="76"/>
              <w:jc w:val="center"/>
              <w:rPr>
                <w:sz w:val="20"/>
              </w:rPr>
            </w:pPr>
            <w:r>
              <w:rPr>
                <w:sz w:val="20"/>
              </w:rPr>
              <w:t>18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U+5236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製</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tsyejH</w:t>
            </w:r>
          </w:p>
        </w:tc>
        <w:tc>
          <w:tcPr>
            <w:tcW w:w="1897" w:type="dxa"/>
            <w:tcBorders>
              <w:left w:val="nil"/>
            </w:tcBorders>
          </w:tcPr>
          <w:p w:rsidR="0067705B" w:rsidRDefault="00EF3B5B">
            <w:pPr>
              <w:pStyle w:val="TableParagraph"/>
              <w:ind w:left="236"/>
              <w:rPr>
                <w:i/>
                <w:sz w:val="20"/>
              </w:rPr>
            </w:pPr>
            <w:r>
              <w:rPr>
                <w:i/>
                <w:sz w:val="20"/>
              </w:rPr>
              <w:t>(tsy- + -jej C)</w:t>
            </w:r>
          </w:p>
        </w:tc>
        <w:tc>
          <w:tcPr>
            <w:tcW w:w="2782" w:type="dxa"/>
          </w:tcPr>
          <w:p w:rsidR="0067705B" w:rsidRDefault="00EF3B5B">
            <w:pPr>
              <w:pStyle w:val="TableParagraph"/>
              <w:rPr>
                <w:sz w:val="20"/>
              </w:rPr>
            </w:pPr>
            <w:r>
              <w:rPr>
                <w:sz w:val="20"/>
              </w:rPr>
              <w:t>*tet-s</w:t>
            </w:r>
          </w:p>
        </w:tc>
        <w:tc>
          <w:tcPr>
            <w:tcW w:w="2870" w:type="dxa"/>
          </w:tcPr>
          <w:p w:rsidR="0067705B" w:rsidRDefault="00EF3B5B">
            <w:pPr>
              <w:pStyle w:val="TableParagraph"/>
              <w:ind w:left="38"/>
              <w:rPr>
                <w:sz w:val="20"/>
              </w:rPr>
            </w:pPr>
            <w:r>
              <w:rPr>
                <w:sz w:val="20"/>
              </w:rPr>
              <w:t>cut out (a garment)</w:t>
            </w:r>
          </w:p>
        </w:tc>
        <w:tc>
          <w:tcPr>
            <w:tcW w:w="928" w:type="dxa"/>
          </w:tcPr>
          <w:p w:rsidR="0067705B" w:rsidRDefault="00EF3B5B">
            <w:pPr>
              <w:pStyle w:val="TableParagraph"/>
              <w:ind w:left="210"/>
              <w:rPr>
                <w:sz w:val="20"/>
              </w:rPr>
            </w:pPr>
            <w:r>
              <w:rPr>
                <w:sz w:val="20"/>
              </w:rPr>
              <w:t>0335b</w:t>
            </w:r>
          </w:p>
        </w:tc>
        <w:tc>
          <w:tcPr>
            <w:tcW w:w="940" w:type="dxa"/>
          </w:tcPr>
          <w:p w:rsidR="0067705B" w:rsidRDefault="00EF3B5B">
            <w:pPr>
              <w:pStyle w:val="TableParagraph"/>
              <w:ind w:left="0" w:right="92"/>
              <w:jc w:val="right"/>
              <w:rPr>
                <w:sz w:val="20"/>
              </w:rPr>
            </w:pPr>
            <w:r>
              <w:rPr>
                <w:sz w:val="20"/>
              </w:rPr>
              <w:t>53095.12</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U+88FD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炙</w:t>
            </w:r>
          </w:p>
        </w:tc>
        <w:tc>
          <w:tcPr>
            <w:tcW w:w="770" w:type="dxa"/>
          </w:tcPr>
          <w:p w:rsidR="0067705B" w:rsidRDefault="00EF3B5B">
            <w:pPr>
              <w:pStyle w:val="TableParagraph"/>
              <w:rPr>
                <w:sz w:val="20"/>
              </w:rPr>
            </w:pPr>
            <w:r>
              <w:rPr>
                <w:sz w:val="20"/>
              </w:rPr>
              <w:t>zhì</w:t>
            </w:r>
          </w:p>
        </w:tc>
        <w:tc>
          <w:tcPr>
            <w:tcW w:w="887" w:type="dxa"/>
            <w:tcBorders>
              <w:right w:val="nil"/>
            </w:tcBorders>
          </w:tcPr>
          <w:p w:rsidR="0067705B" w:rsidRDefault="00EF3B5B">
            <w:pPr>
              <w:pStyle w:val="TableParagraph"/>
              <w:rPr>
                <w:i/>
                <w:sz w:val="20"/>
              </w:rPr>
            </w:pPr>
            <w:r>
              <w:rPr>
                <w:i/>
                <w:sz w:val="20"/>
              </w:rPr>
              <w:t>tsyek</w:t>
            </w:r>
          </w:p>
        </w:tc>
        <w:tc>
          <w:tcPr>
            <w:tcW w:w="1897" w:type="dxa"/>
            <w:tcBorders>
              <w:left w:val="nil"/>
            </w:tcBorders>
          </w:tcPr>
          <w:p w:rsidR="0067705B" w:rsidRDefault="00EF3B5B">
            <w:pPr>
              <w:pStyle w:val="TableParagraph"/>
              <w:ind w:left="236"/>
              <w:rPr>
                <w:i/>
                <w:sz w:val="20"/>
              </w:rPr>
            </w:pPr>
            <w:r>
              <w:rPr>
                <w:i/>
                <w:sz w:val="20"/>
              </w:rPr>
              <w:t>(tsy- + -jek D)</w:t>
            </w:r>
          </w:p>
        </w:tc>
        <w:tc>
          <w:tcPr>
            <w:tcW w:w="2782" w:type="dxa"/>
          </w:tcPr>
          <w:p w:rsidR="0067705B" w:rsidRDefault="00EF3B5B">
            <w:pPr>
              <w:pStyle w:val="TableParagraph"/>
              <w:rPr>
                <w:sz w:val="20"/>
              </w:rPr>
            </w:pPr>
            <w:r>
              <w:rPr>
                <w:sz w:val="20"/>
              </w:rPr>
              <w:t>*tAk</w:t>
            </w:r>
          </w:p>
        </w:tc>
        <w:tc>
          <w:tcPr>
            <w:tcW w:w="2870" w:type="dxa"/>
          </w:tcPr>
          <w:p w:rsidR="0067705B" w:rsidRDefault="00EF3B5B">
            <w:pPr>
              <w:pStyle w:val="TableParagraph"/>
              <w:ind w:left="38"/>
              <w:rPr>
                <w:sz w:val="20"/>
              </w:rPr>
            </w:pPr>
            <w:r>
              <w:rPr>
                <w:sz w:val="20"/>
              </w:rPr>
              <w:t>roast, broil</w:t>
            </w:r>
          </w:p>
        </w:tc>
        <w:tc>
          <w:tcPr>
            <w:tcW w:w="928" w:type="dxa"/>
          </w:tcPr>
          <w:p w:rsidR="0067705B" w:rsidRDefault="00EF3B5B">
            <w:pPr>
              <w:pStyle w:val="TableParagraph"/>
              <w:ind w:left="214"/>
              <w:rPr>
                <w:sz w:val="20"/>
              </w:rPr>
            </w:pPr>
            <w:r>
              <w:rPr>
                <w:sz w:val="20"/>
              </w:rPr>
              <w:t>0791a</w:t>
            </w:r>
          </w:p>
        </w:tc>
        <w:tc>
          <w:tcPr>
            <w:tcW w:w="940" w:type="dxa"/>
          </w:tcPr>
          <w:p w:rsidR="0067705B" w:rsidRDefault="00EF3B5B">
            <w:pPr>
              <w:pStyle w:val="TableParagraph"/>
              <w:ind w:left="0" w:right="92"/>
              <w:jc w:val="right"/>
              <w:rPr>
                <w:sz w:val="20"/>
              </w:rPr>
            </w:pPr>
            <w:r>
              <w:rPr>
                <w:sz w:val="20"/>
              </w:rPr>
              <w:t>32192.16</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U+7099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潨</w:t>
            </w:r>
          </w:p>
        </w:tc>
        <w:tc>
          <w:tcPr>
            <w:tcW w:w="770" w:type="dxa"/>
          </w:tcPr>
          <w:p w:rsidR="0067705B" w:rsidRDefault="00EF3B5B">
            <w:pPr>
              <w:pStyle w:val="TableParagraph"/>
              <w:rPr>
                <w:sz w:val="20"/>
              </w:rPr>
            </w:pPr>
            <w:r>
              <w:rPr>
                <w:sz w:val="20"/>
              </w:rPr>
              <w:t>zhōng</w:t>
            </w:r>
          </w:p>
        </w:tc>
        <w:tc>
          <w:tcPr>
            <w:tcW w:w="887" w:type="dxa"/>
            <w:tcBorders>
              <w:right w:val="nil"/>
            </w:tcBorders>
          </w:tcPr>
          <w:p w:rsidR="0067705B" w:rsidRDefault="00EF3B5B">
            <w:pPr>
              <w:pStyle w:val="TableParagraph"/>
              <w:rPr>
                <w:i/>
                <w:sz w:val="20"/>
              </w:rPr>
            </w:pPr>
            <w:r>
              <w:rPr>
                <w:i/>
                <w:sz w:val="20"/>
              </w:rPr>
              <w:t>dzowng</w:t>
            </w:r>
          </w:p>
        </w:tc>
        <w:tc>
          <w:tcPr>
            <w:tcW w:w="1897" w:type="dxa"/>
            <w:tcBorders>
              <w:left w:val="nil"/>
            </w:tcBorders>
          </w:tcPr>
          <w:p w:rsidR="0067705B" w:rsidRDefault="00EF3B5B">
            <w:pPr>
              <w:pStyle w:val="TableParagraph"/>
              <w:ind w:left="236"/>
              <w:rPr>
                <w:i/>
                <w:sz w:val="20"/>
              </w:rPr>
            </w:pPr>
            <w:r>
              <w:rPr>
                <w:i/>
                <w:sz w:val="20"/>
              </w:rPr>
              <w:t>(dz- + -owng A)</w:t>
            </w:r>
          </w:p>
        </w:tc>
        <w:tc>
          <w:tcPr>
            <w:tcW w:w="2782" w:type="dxa"/>
          </w:tcPr>
          <w:p w:rsidR="0067705B" w:rsidRDefault="00EF3B5B">
            <w:pPr>
              <w:pStyle w:val="TableParagraph"/>
              <w:rPr>
                <w:sz w:val="20"/>
              </w:rPr>
            </w:pPr>
            <w:r>
              <w:rPr>
                <w:sz w:val="20"/>
              </w:rPr>
              <w:t>*[N-s-t]ˤuŋ</w:t>
            </w:r>
          </w:p>
        </w:tc>
        <w:tc>
          <w:tcPr>
            <w:tcW w:w="2870" w:type="dxa"/>
          </w:tcPr>
          <w:p w:rsidR="0067705B" w:rsidRDefault="00EF3B5B">
            <w:pPr>
              <w:pStyle w:val="TableParagraph"/>
              <w:ind w:left="38"/>
              <w:rPr>
                <w:sz w:val="20"/>
              </w:rPr>
            </w:pPr>
            <w:r>
              <w:rPr>
                <w:sz w:val="20"/>
              </w:rPr>
              <w:t>junction of two rivers</w:t>
            </w:r>
          </w:p>
        </w:tc>
        <w:tc>
          <w:tcPr>
            <w:tcW w:w="928" w:type="dxa"/>
          </w:tcPr>
          <w:p w:rsidR="0067705B" w:rsidRDefault="00EF3B5B">
            <w:pPr>
              <w:pStyle w:val="TableParagraph"/>
              <w:ind w:left="226"/>
              <w:rPr>
                <w:sz w:val="20"/>
              </w:rPr>
            </w:pPr>
            <w:r>
              <w:rPr>
                <w:sz w:val="20"/>
              </w:rPr>
              <w:t>1010f</w:t>
            </w:r>
          </w:p>
        </w:tc>
        <w:tc>
          <w:tcPr>
            <w:tcW w:w="940" w:type="dxa"/>
          </w:tcPr>
          <w:p w:rsidR="0067705B" w:rsidRDefault="00EF3B5B">
            <w:pPr>
              <w:pStyle w:val="TableParagraph"/>
              <w:ind w:left="0" w:right="92"/>
              <w:jc w:val="right"/>
              <w:rPr>
                <w:sz w:val="20"/>
              </w:rPr>
            </w:pPr>
            <w:r>
              <w:rPr>
                <w:sz w:val="20"/>
              </w:rPr>
              <w:t>31744.07</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U+6F68</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87"/>
        <w:gridCol w:w="1797"/>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中</w:t>
            </w:r>
          </w:p>
        </w:tc>
        <w:tc>
          <w:tcPr>
            <w:tcW w:w="770" w:type="dxa"/>
          </w:tcPr>
          <w:p w:rsidR="0067705B" w:rsidRDefault="00EF3B5B">
            <w:pPr>
              <w:pStyle w:val="TableParagraph"/>
              <w:rPr>
                <w:sz w:val="20"/>
              </w:rPr>
            </w:pPr>
            <w:r>
              <w:rPr>
                <w:sz w:val="20"/>
              </w:rPr>
              <w:t>zhōng</w:t>
            </w:r>
          </w:p>
        </w:tc>
        <w:tc>
          <w:tcPr>
            <w:tcW w:w="987" w:type="dxa"/>
            <w:tcBorders>
              <w:right w:val="nil"/>
            </w:tcBorders>
          </w:tcPr>
          <w:p w:rsidR="0067705B" w:rsidRDefault="00EF3B5B">
            <w:pPr>
              <w:pStyle w:val="TableParagraph"/>
              <w:rPr>
                <w:i/>
                <w:sz w:val="20"/>
              </w:rPr>
            </w:pPr>
            <w:r>
              <w:rPr>
                <w:i/>
                <w:sz w:val="20"/>
              </w:rPr>
              <w:t>trjuwng</w:t>
            </w:r>
          </w:p>
        </w:tc>
        <w:tc>
          <w:tcPr>
            <w:tcW w:w="1797" w:type="dxa"/>
            <w:tcBorders>
              <w:left w:val="nil"/>
            </w:tcBorders>
          </w:tcPr>
          <w:p w:rsidR="0067705B" w:rsidRDefault="00EF3B5B">
            <w:pPr>
              <w:pStyle w:val="TableParagraph"/>
              <w:ind w:left="136"/>
              <w:rPr>
                <w:i/>
                <w:sz w:val="20"/>
              </w:rPr>
            </w:pPr>
            <w:r>
              <w:rPr>
                <w:i/>
                <w:sz w:val="20"/>
              </w:rPr>
              <w:t>(tr- + -juwng A)</w:t>
            </w:r>
          </w:p>
        </w:tc>
        <w:tc>
          <w:tcPr>
            <w:tcW w:w="2782" w:type="dxa"/>
          </w:tcPr>
          <w:p w:rsidR="0067705B" w:rsidRDefault="00EF3B5B">
            <w:pPr>
              <w:pStyle w:val="TableParagraph"/>
              <w:rPr>
                <w:sz w:val="20"/>
              </w:rPr>
            </w:pPr>
            <w:r>
              <w:rPr>
                <w:sz w:val="20"/>
              </w:rPr>
              <w:t>*truŋ</w:t>
            </w:r>
          </w:p>
        </w:tc>
        <w:tc>
          <w:tcPr>
            <w:tcW w:w="2870" w:type="dxa"/>
          </w:tcPr>
          <w:p w:rsidR="0067705B" w:rsidRDefault="00EF3B5B">
            <w:pPr>
              <w:pStyle w:val="TableParagraph"/>
              <w:ind w:left="38"/>
              <w:rPr>
                <w:sz w:val="20"/>
              </w:rPr>
            </w:pPr>
            <w:r>
              <w:rPr>
                <w:sz w:val="20"/>
              </w:rPr>
              <w:t>center</w:t>
            </w:r>
          </w:p>
        </w:tc>
        <w:tc>
          <w:tcPr>
            <w:tcW w:w="928" w:type="dxa"/>
          </w:tcPr>
          <w:p w:rsidR="0067705B" w:rsidRDefault="00EF3B5B">
            <w:pPr>
              <w:pStyle w:val="TableParagraph"/>
              <w:ind w:left="214"/>
              <w:rPr>
                <w:sz w:val="20"/>
              </w:rPr>
            </w:pPr>
            <w:r>
              <w:rPr>
                <w:sz w:val="20"/>
              </w:rPr>
              <w:t>1007a</w:t>
            </w:r>
          </w:p>
        </w:tc>
        <w:tc>
          <w:tcPr>
            <w:tcW w:w="940" w:type="dxa"/>
          </w:tcPr>
          <w:p w:rsidR="0067705B" w:rsidRDefault="00EF3B5B">
            <w:pPr>
              <w:pStyle w:val="TableParagraph"/>
              <w:ind w:left="0" w:right="92"/>
              <w:jc w:val="right"/>
              <w:rPr>
                <w:sz w:val="20"/>
              </w:rPr>
            </w:pPr>
            <w:r>
              <w:rPr>
                <w:sz w:val="20"/>
              </w:rPr>
              <w:t>10028.10</w:t>
            </w:r>
          </w:p>
        </w:tc>
        <w:tc>
          <w:tcPr>
            <w:tcW w:w="496" w:type="dxa"/>
          </w:tcPr>
          <w:p w:rsidR="0067705B" w:rsidRDefault="00EF3B5B">
            <w:pPr>
              <w:pStyle w:val="TableParagraph"/>
              <w:ind w:left="0" w:right="1"/>
              <w:jc w:val="center"/>
              <w:rPr>
                <w:sz w:val="20"/>
              </w:rPr>
            </w:pPr>
            <w:r>
              <w:rPr>
                <w:sz w:val="20"/>
              </w:rPr>
              <w:t>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U+4E2D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忠</w:t>
            </w:r>
          </w:p>
        </w:tc>
        <w:tc>
          <w:tcPr>
            <w:tcW w:w="770" w:type="dxa"/>
          </w:tcPr>
          <w:p w:rsidR="0067705B" w:rsidRDefault="00EF3B5B">
            <w:pPr>
              <w:pStyle w:val="TableParagraph"/>
              <w:spacing w:before="29"/>
              <w:rPr>
                <w:sz w:val="20"/>
              </w:rPr>
            </w:pPr>
            <w:r>
              <w:rPr>
                <w:sz w:val="20"/>
              </w:rPr>
              <w:t>zhōng</w:t>
            </w:r>
          </w:p>
        </w:tc>
        <w:tc>
          <w:tcPr>
            <w:tcW w:w="987" w:type="dxa"/>
            <w:tcBorders>
              <w:right w:val="nil"/>
            </w:tcBorders>
          </w:tcPr>
          <w:p w:rsidR="0067705B" w:rsidRDefault="00EF3B5B">
            <w:pPr>
              <w:pStyle w:val="TableParagraph"/>
              <w:spacing w:before="29"/>
              <w:rPr>
                <w:i/>
                <w:sz w:val="20"/>
              </w:rPr>
            </w:pPr>
            <w:r>
              <w:rPr>
                <w:i/>
                <w:sz w:val="20"/>
              </w:rPr>
              <w:t>trjuwng</w:t>
            </w:r>
          </w:p>
        </w:tc>
        <w:tc>
          <w:tcPr>
            <w:tcW w:w="1797" w:type="dxa"/>
            <w:tcBorders>
              <w:left w:val="nil"/>
            </w:tcBorders>
          </w:tcPr>
          <w:p w:rsidR="0067705B" w:rsidRDefault="00EF3B5B">
            <w:pPr>
              <w:pStyle w:val="TableParagraph"/>
              <w:spacing w:before="29"/>
              <w:ind w:left="136"/>
              <w:rPr>
                <w:i/>
                <w:sz w:val="20"/>
              </w:rPr>
            </w:pPr>
            <w:r>
              <w:rPr>
                <w:i/>
                <w:sz w:val="20"/>
              </w:rPr>
              <w:t>(tr- + -juwng A)</w:t>
            </w:r>
          </w:p>
        </w:tc>
        <w:tc>
          <w:tcPr>
            <w:tcW w:w="2782" w:type="dxa"/>
          </w:tcPr>
          <w:p w:rsidR="0067705B" w:rsidRDefault="00EF3B5B">
            <w:pPr>
              <w:pStyle w:val="TableParagraph"/>
              <w:spacing w:before="29"/>
              <w:rPr>
                <w:sz w:val="20"/>
              </w:rPr>
            </w:pPr>
            <w:r>
              <w:rPr>
                <w:sz w:val="20"/>
              </w:rPr>
              <w:t>*truŋ</w:t>
            </w:r>
          </w:p>
        </w:tc>
        <w:tc>
          <w:tcPr>
            <w:tcW w:w="2870" w:type="dxa"/>
          </w:tcPr>
          <w:p w:rsidR="0067705B" w:rsidRDefault="00EF3B5B">
            <w:pPr>
              <w:pStyle w:val="TableParagraph"/>
              <w:spacing w:before="29"/>
              <w:ind w:left="38"/>
              <w:rPr>
                <w:sz w:val="20"/>
              </w:rPr>
            </w:pPr>
            <w:r>
              <w:rPr>
                <w:sz w:val="20"/>
              </w:rPr>
              <w:t>loyal</w:t>
            </w:r>
          </w:p>
        </w:tc>
        <w:tc>
          <w:tcPr>
            <w:tcW w:w="928" w:type="dxa"/>
          </w:tcPr>
          <w:p w:rsidR="0067705B" w:rsidRDefault="00EF3B5B">
            <w:pPr>
              <w:pStyle w:val="TableParagraph"/>
              <w:spacing w:before="29"/>
              <w:ind w:left="210"/>
              <w:rPr>
                <w:sz w:val="20"/>
              </w:rPr>
            </w:pPr>
            <w:r>
              <w:rPr>
                <w:sz w:val="20"/>
              </w:rPr>
              <w:t>1007k</w:t>
            </w:r>
          </w:p>
        </w:tc>
        <w:tc>
          <w:tcPr>
            <w:tcW w:w="940" w:type="dxa"/>
          </w:tcPr>
          <w:p w:rsidR="0067705B" w:rsidRDefault="00EF3B5B">
            <w:pPr>
              <w:pStyle w:val="TableParagraph"/>
              <w:spacing w:before="29"/>
              <w:ind w:left="0" w:right="92"/>
              <w:jc w:val="right"/>
              <w:rPr>
                <w:sz w:val="20"/>
              </w:rPr>
            </w:pPr>
            <w:r>
              <w:rPr>
                <w:sz w:val="20"/>
              </w:rPr>
              <w:t>42273.15</w:t>
            </w:r>
          </w:p>
        </w:tc>
        <w:tc>
          <w:tcPr>
            <w:tcW w:w="496" w:type="dxa"/>
          </w:tcPr>
          <w:p w:rsidR="0067705B" w:rsidRDefault="00EF3B5B">
            <w:pPr>
              <w:pStyle w:val="TableParagraph"/>
              <w:spacing w:before="29"/>
              <w:ind w:left="75" w:right="76"/>
              <w:jc w:val="center"/>
              <w:rPr>
                <w:sz w:val="20"/>
              </w:rPr>
            </w:pPr>
            <w:r>
              <w:rPr>
                <w:sz w:val="20"/>
              </w:rPr>
              <w:t>61</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U+5FE0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妐</w:t>
            </w:r>
          </w:p>
        </w:tc>
        <w:tc>
          <w:tcPr>
            <w:tcW w:w="770" w:type="dxa"/>
          </w:tcPr>
          <w:p w:rsidR="0067705B" w:rsidRDefault="00EF3B5B">
            <w:pPr>
              <w:pStyle w:val="TableParagraph"/>
              <w:rPr>
                <w:sz w:val="20"/>
              </w:rPr>
            </w:pPr>
            <w:r>
              <w:rPr>
                <w:sz w:val="20"/>
              </w:rPr>
              <w:t>zhōng</w:t>
            </w:r>
          </w:p>
        </w:tc>
        <w:tc>
          <w:tcPr>
            <w:tcW w:w="987" w:type="dxa"/>
            <w:tcBorders>
              <w:right w:val="nil"/>
            </w:tcBorders>
          </w:tcPr>
          <w:p w:rsidR="0067705B" w:rsidRDefault="00EF3B5B">
            <w:pPr>
              <w:pStyle w:val="TableParagraph"/>
              <w:rPr>
                <w:i/>
                <w:sz w:val="20"/>
              </w:rPr>
            </w:pPr>
            <w:r>
              <w:rPr>
                <w:i/>
                <w:sz w:val="20"/>
              </w:rPr>
              <w:t>tsyowng</w:t>
            </w:r>
          </w:p>
        </w:tc>
        <w:tc>
          <w:tcPr>
            <w:tcW w:w="1797" w:type="dxa"/>
            <w:tcBorders>
              <w:left w:val="nil"/>
            </w:tcBorders>
          </w:tcPr>
          <w:p w:rsidR="0067705B" w:rsidRDefault="00EF3B5B">
            <w:pPr>
              <w:pStyle w:val="TableParagraph"/>
              <w:ind w:left="136"/>
              <w:rPr>
                <w:i/>
                <w:sz w:val="20"/>
              </w:rPr>
            </w:pPr>
            <w:r>
              <w:rPr>
                <w:i/>
                <w:sz w:val="20"/>
              </w:rPr>
              <w:t>(tsy- + -jowng A)</w:t>
            </w:r>
          </w:p>
        </w:tc>
        <w:tc>
          <w:tcPr>
            <w:tcW w:w="2782" w:type="dxa"/>
          </w:tcPr>
          <w:p w:rsidR="0067705B" w:rsidRDefault="00EF3B5B">
            <w:pPr>
              <w:pStyle w:val="TableParagraph"/>
              <w:rPr>
                <w:sz w:val="20"/>
              </w:rPr>
            </w:pPr>
            <w:r>
              <w:rPr>
                <w:sz w:val="20"/>
              </w:rPr>
              <w:t>*t-qoŋ</w:t>
            </w:r>
          </w:p>
        </w:tc>
        <w:tc>
          <w:tcPr>
            <w:tcW w:w="2870" w:type="dxa"/>
          </w:tcPr>
          <w:p w:rsidR="0067705B" w:rsidRDefault="00EF3B5B">
            <w:pPr>
              <w:pStyle w:val="TableParagraph"/>
              <w:ind w:left="38"/>
              <w:rPr>
                <w:sz w:val="20"/>
              </w:rPr>
            </w:pPr>
            <w:r>
              <w:rPr>
                <w:sz w:val="20"/>
              </w:rPr>
              <w:t>father-in-law</w:t>
            </w:r>
          </w:p>
        </w:tc>
        <w:tc>
          <w:tcPr>
            <w:tcW w:w="928" w:type="dxa"/>
          </w:tcPr>
          <w:p w:rsidR="0067705B" w:rsidRDefault="00EF3B5B">
            <w:pPr>
              <w:pStyle w:val="TableParagraph"/>
              <w:ind w:left="214"/>
              <w:rPr>
                <w:sz w:val="20"/>
              </w:rPr>
            </w:pPr>
            <w:r>
              <w:rPr>
                <w:sz w:val="20"/>
              </w:rPr>
              <w:t>1189a</w:t>
            </w:r>
          </w:p>
        </w:tc>
        <w:tc>
          <w:tcPr>
            <w:tcW w:w="940" w:type="dxa"/>
          </w:tcPr>
          <w:p w:rsidR="0067705B" w:rsidRDefault="00EF3B5B">
            <w:pPr>
              <w:pStyle w:val="TableParagraph"/>
              <w:ind w:left="0" w:right="92"/>
              <w:jc w:val="right"/>
              <w:rPr>
                <w:sz w:val="20"/>
              </w:rPr>
            </w:pPr>
            <w:r>
              <w:rPr>
                <w:sz w:val="20"/>
              </w:rPr>
              <w:t>21032.06</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U+5990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鍾</w:t>
            </w:r>
          </w:p>
        </w:tc>
        <w:tc>
          <w:tcPr>
            <w:tcW w:w="770" w:type="dxa"/>
          </w:tcPr>
          <w:p w:rsidR="0067705B" w:rsidRDefault="00EF3B5B">
            <w:pPr>
              <w:pStyle w:val="TableParagraph"/>
              <w:rPr>
                <w:sz w:val="20"/>
              </w:rPr>
            </w:pPr>
            <w:r>
              <w:rPr>
                <w:sz w:val="20"/>
              </w:rPr>
              <w:t>zhōng</w:t>
            </w:r>
          </w:p>
        </w:tc>
        <w:tc>
          <w:tcPr>
            <w:tcW w:w="987" w:type="dxa"/>
            <w:tcBorders>
              <w:right w:val="nil"/>
            </w:tcBorders>
          </w:tcPr>
          <w:p w:rsidR="0067705B" w:rsidRDefault="00EF3B5B">
            <w:pPr>
              <w:pStyle w:val="TableParagraph"/>
              <w:rPr>
                <w:i/>
                <w:sz w:val="20"/>
              </w:rPr>
            </w:pPr>
            <w:r>
              <w:rPr>
                <w:i/>
                <w:sz w:val="20"/>
              </w:rPr>
              <w:t>tsyowng</w:t>
            </w:r>
          </w:p>
        </w:tc>
        <w:tc>
          <w:tcPr>
            <w:tcW w:w="1797" w:type="dxa"/>
            <w:tcBorders>
              <w:left w:val="nil"/>
            </w:tcBorders>
          </w:tcPr>
          <w:p w:rsidR="0067705B" w:rsidRDefault="00EF3B5B">
            <w:pPr>
              <w:pStyle w:val="TableParagraph"/>
              <w:ind w:left="136"/>
              <w:rPr>
                <w:i/>
                <w:sz w:val="20"/>
              </w:rPr>
            </w:pPr>
            <w:r>
              <w:rPr>
                <w:i/>
                <w:sz w:val="20"/>
              </w:rPr>
              <w:t>(tsy- + -jowng A)</w:t>
            </w:r>
          </w:p>
        </w:tc>
        <w:tc>
          <w:tcPr>
            <w:tcW w:w="2782" w:type="dxa"/>
          </w:tcPr>
          <w:p w:rsidR="0067705B" w:rsidRDefault="00EF3B5B">
            <w:pPr>
              <w:pStyle w:val="TableParagraph"/>
              <w:rPr>
                <w:sz w:val="20"/>
              </w:rPr>
            </w:pPr>
            <w:r>
              <w:rPr>
                <w:sz w:val="20"/>
              </w:rPr>
              <w:t>*toŋ</w:t>
            </w:r>
          </w:p>
        </w:tc>
        <w:tc>
          <w:tcPr>
            <w:tcW w:w="2870" w:type="dxa"/>
          </w:tcPr>
          <w:p w:rsidR="0067705B" w:rsidRDefault="00EF3B5B">
            <w:pPr>
              <w:pStyle w:val="TableParagraph"/>
              <w:ind w:left="38"/>
              <w:rPr>
                <w:sz w:val="20"/>
              </w:rPr>
            </w:pPr>
            <w:r>
              <w:rPr>
                <w:sz w:val="20"/>
              </w:rPr>
              <w:t>accumulate; repeat</w:t>
            </w:r>
          </w:p>
        </w:tc>
        <w:tc>
          <w:tcPr>
            <w:tcW w:w="928" w:type="dxa"/>
          </w:tcPr>
          <w:p w:rsidR="0067705B" w:rsidRDefault="00EF3B5B">
            <w:pPr>
              <w:pStyle w:val="TableParagraph"/>
              <w:ind w:left="210"/>
              <w:rPr>
                <w:sz w:val="20"/>
              </w:rPr>
            </w:pPr>
            <w:r>
              <w:rPr>
                <w:sz w:val="20"/>
              </w:rPr>
              <w:t>1188g</w:t>
            </w:r>
          </w:p>
        </w:tc>
        <w:tc>
          <w:tcPr>
            <w:tcW w:w="940" w:type="dxa"/>
          </w:tcPr>
          <w:p w:rsidR="0067705B" w:rsidRDefault="00EF3B5B">
            <w:pPr>
              <w:pStyle w:val="TableParagraph"/>
              <w:ind w:left="0" w:right="92"/>
              <w:jc w:val="right"/>
              <w:rPr>
                <w:sz w:val="20"/>
              </w:rPr>
            </w:pPr>
            <w:r>
              <w:rPr>
                <w:sz w:val="20"/>
              </w:rPr>
              <w:t>64232.03</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U+937E</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鍾</w:t>
            </w:r>
          </w:p>
        </w:tc>
        <w:tc>
          <w:tcPr>
            <w:tcW w:w="770" w:type="dxa"/>
          </w:tcPr>
          <w:p w:rsidR="0067705B" w:rsidRDefault="00EF3B5B">
            <w:pPr>
              <w:pStyle w:val="TableParagraph"/>
              <w:rPr>
                <w:sz w:val="20"/>
              </w:rPr>
            </w:pPr>
            <w:r>
              <w:rPr>
                <w:sz w:val="20"/>
              </w:rPr>
              <w:t>zhōng</w:t>
            </w:r>
          </w:p>
        </w:tc>
        <w:tc>
          <w:tcPr>
            <w:tcW w:w="987" w:type="dxa"/>
            <w:tcBorders>
              <w:right w:val="nil"/>
            </w:tcBorders>
          </w:tcPr>
          <w:p w:rsidR="0067705B" w:rsidRDefault="00EF3B5B">
            <w:pPr>
              <w:pStyle w:val="TableParagraph"/>
              <w:rPr>
                <w:i/>
                <w:sz w:val="20"/>
              </w:rPr>
            </w:pPr>
            <w:r>
              <w:rPr>
                <w:i/>
                <w:sz w:val="20"/>
              </w:rPr>
              <w:t>tsyowng</w:t>
            </w:r>
          </w:p>
        </w:tc>
        <w:tc>
          <w:tcPr>
            <w:tcW w:w="1797" w:type="dxa"/>
            <w:tcBorders>
              <w:left w:val="nil"/>
            </w:tcBorders>
          </w:tcPr>
          <w:p w:rsidR="0067705B" w:rsidRDefault="00EF3B5B">
            <w:pPr>
              <w:pStyle w:val="TableParagraph"/>
              <w:ind w:left="136"/>
              <w:rPr>
                <w:i/>
                <w:sz w:val="20"/>
              </w:rPr>
            </w:pPr>
            <w:r>
              <w:rPr>
                <w:i/>
                <w:sz w:val="20"/>
              </w:rPr>
              <w:t>(tsy- + -jowng A)</w:t>
            </w:r>
          </w:p>
        </w:tc>
        <w:tc>
          <w:tcPr>
            <w:tcW w:w="2782" w:type="dxa"/>
          </w:tcPr>
          <w:p w:rsidR="0067705B" w:rsidRDefault="00EF3B5B">
            <w:pPr>
              <w:pStyle w:val="TableParagraph"/>
              <w:rPr>
                <w:sz w:val="20"/>
              </w:rPr>
            </w:pPr>
            <w:r>
              <w:rPr>
                <w:sz w:val="20"/>
              </w:rPr>
              <w:t>*toŋ</w:t>
            </w:r>
          </w:p>
        </w:tc>
        <w:tc>
          <w:tcPr>
            <w:tcW w:w="2870" w:type="dxa"/>
          </w:tcPr>
          <w:p w:rsidR="0067705B" w:rsidRDefault="00EF3B5B">
            <w:pPr>
              <w:pStyle w:val="TableParagraph"/>
              <w:spacing w:before="34" w:line="232" w:lineRule="auto"/>
              <w:ind w:left="38" w:right="552"/>
              <w:rPr>
                <w:sz w:val="20"/>
              </w:rPr>
            </w:pPr>
            <w:r>
              <w:rPr>
                <w:sz w:val="20"/>
              </w:rPr>
              <w:t>bell; wine vessel; an ancient measure</w:t>
            </w:r>
          </w:p>
        </w:tc>
        <w:tc>
          <w:tcPr>
            <w:tcW w:w="928" w:type="dxa"/>
          </w:tcPr>
          <w:p w:rsidR="0067705B" w:rsidRDefault="00EF3B5B">
            <w:pPr>
              <w:pStyle w:val="TableParagraph"/>
              <w:ind w:left="210"/>
              <w:rPr>
                <w:sz w:val="20"/>
              </w:rPr>
            </w:pPr>
            <w:r>
              <w:rPr>
                <w:sz w:val="20"/>
              </w:rPr>
              <w:t>1188g</w:t>
            </w:r>
          </w:p>
        </w:tc>
        <w:tc>
          <w:tcPr>
            <w:tcW w:w="940" w:type="dxa"/>
          </w:tcPr>
          <w:p w:rsidR="0067705B" w:rsidRDefault="00EF3B5B">
            <w:pPr>
              <w:pStyle w:val="TableParagraph"/>
              <w:ind w:left="0" w:right="92"/>
              <w:jc w:val="right"/>
              <w:rPr>
                <w:sz w:val="20"/>
              </w:rPr>
            </w:pPr>
            <w:r>
              <w:rPr>
                <w:sz w:val="20"/>
              </w:rPr>
              <w:t>64232.03</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U+937E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鐘</w:t>
            </w:r>
          </w:p>
        </w:tc>
        <w:tc>
          <w:tcPr>
            <w:tcW w:w="770" w:type="dxa"/>
          </w:tcPr>
          <w:p w:rsidR="0067705B" w:rsidRDefault="00EF3B5B">
            <w:pPr>
              <w:pStyle w:val="TableParagraph"/>
              <w:spacing w:before="29"/>
              <w:rPr>
                <w:sz w:val="20"/>
              </w:rPr>
            </w:pPr>
            <w:r>
              <w:rPr>
                <w:sz w:val="20"/>
              </w:rPr>
              <w:t>zhōng</w:t>
            </w:r>
          </w:p>
        </w:tc>
        <w:tc>
          <w:tcPr>
            <w:tcW w:w="987" w:type="dxa"/>
            <w:tcBorders>
              <w:right w:val="nil"/>
            </w:tcBorders>
          </w:tcPr>
          <w:p w:rsidR="0067705B" w:rsidRDefault="00EF3B5B">
            <w:pPr>
              <w:pStyle w:val="TableParagraph"/>
              <w:spacing w:before="29"/>
              <w:rPr>
                <w:i/>
                <w:sz w:val="20"/>
              </w:rPr>
            </w:pPr>
            <w:r>
              <w:rPr>
                <w:i/>
                <w:sz w:val="20"/>
              </w:rPr>
              <w:t>tsyowng</w:t>
            </w:r>
          </w:p>
        </w:tc>
        <w:tc>
          <w:tcPr>
            <w:tcW w:w="1797" w:type="dxa"/>
            <w:tcBorders>
              <w:left w:val="nil"/>
            </w:tcBorders>
          </w:tcPr>
          <w:p w:rsidR="0067705B" w:rsidRDefault="00EF3B5B">
            <w:pPr>
              <w:pStyle w:val="TableParagraph"/>
              <w:spacing w:before="29"/>
              <w:ind w:left="136"/>
              <w:rPr>
                <w:i/>
                <w:sz w:val="20"/>
              </w:rPr>
            </w:pPr>
            <w:r>
              <w:rPr>
                <w:i/>
                <w:sz w:val="20"/>
              </w:rPr>
              <w:t>(tsy- + -jowng A)</w:t>
            </w:r>
          </w:p>
        </w:tc>
        <w:tc>
          <w:tcPr>
            <w:tcW w:w="2782" w:type="dxa"/>
          </w:tcPr>
          <w:p w:rsidR="0067705B" w:rsidRDefault="00EF3B5B">
            <w:pPr>
              <w:pStyle w:val="TableParagraph"/>
              <w:spacing w:before="29"/>
              <w:rPr>
                <w:sz w:val="20"/>
              </w:rPr>
            </w:pPr>
            <w:r>
              <w:rPr>
                <w:sz w:val="20"/>
              </w:rPr>
              <w:t>*toŋ</w:t>
            </w:r>
          </w:p>
        </w:tc>
        <w:tc>
          <w:tcPr>
            <w:tcW w:w="2870" w:type="dxa"/>
          </w:tcPr>
          <w:p w:rsidR="0067705B" w:rsidRDefault="00EF3B5B">
            <w:pPr>
              <w:pStyle w:val="TableParagraph"/>
              <w:spacing w:before="29"/>
              <w:ind w:left="38"/>
              <w:rPr>
                <w:sz w:val="20"/>
              </w:rPr>
            </w:pPr>
            <w:r>
              <w:rPr>
                <w:sz w:val="20"/>
              </w:rPr>
              <w:t>bell</w:t>
            </w:r>
          </w:p>
        </w:tc>
        <w:tc>
          <w:tcPr>
            <w:tcW w:w="928" w:type="dxa"/>
          </w:tcPr>
          <w:p w:rsidR="0067705B" w:rsidRDefault="00EF3B5B">
            <w:pPr>
              <w:pStyle w:val="TableParagraph"/>
              <w:spacing w:before="29"/>
              <w:ind w:left="210"/>
              <w:rPr>
                <w:sz w:val="20"/>
              </w:rPr>
            </w:pPr>
            <w:r>
              <w:rPr>
                <w:sz w:val="20"/>
              </w:rPr>
              <w:t>1188x</w:t>
            </w:r>
          </w:p>
        </w:tc>
        <w:tc>
          <w:tcPr>
            <w:tcW w:w="940" w:type="dxa"/>
          </w:tcPr>
          <w:p w:rsidR="0067705B" w:rsidRDefault="00EF3B5B">
            <w:pPr>
              <w:pStyle w:val="TableParagraph"/>
              <w:spacing w:before="29"/>
              <w:ind w:left="0" w:right="92"/>
              <w:jc w:val="right"/>
              <w:rPr>
                <w:sz w:val="20"/>
              </w:rPr>
            </w:pPr>
            <w:r>
              <w:rPr>
                <w:sz w:val="20"/>
              </w:rPr>
              <w:t>64258.06</w:t>
            </w:r>
          </w:p>
        </w:tc>
        <w:tc>
          <w:tcPr>
            <w:tcW w:w="496" w:type="dxa"/>
          </w:tcPr>
          <w:p w:rsidR="0067705B" w:rsidRDefault="00EF3B5B">
            <w:pPr>
              <w:pStyle w:val="TableParagraph"/>
              <w:spacing w:before="29"/>
              <w:ind w:left="75" w:right="76"/>
              <w:jc w:val="center"/>
              <w:rPr>
                <w:sz w:val="20"/>
              </w:rPr>
            </w:pPr>
            <w:r>
              <w:rPr>
                <w:sz w:val="20"/>
              </w:rPr>
              <w:t>167</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72" w:right="72"/>
              <w:jc w:val="center"/>
              <w:rPr>
                <w:sz w:val="20"/>
              </w:rPr>
            </w:pPr>
            <w:r>
              <w:rPr>
                <w:sz w:val="20"/>
              </w:rPr>
              <w:t>U+9418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終</w:t>
            </w:r>
          </w:p>
        </w:tc>
        <w:tc>
          <w:tcPr>
            <w:tcW w:w="770" w:type="dxa"/>
          </w:tcPr>
          <w:p w:rsidR="0067705B" w:rsidRDefault="00EF3B5B">
            <w:pPr>
              <w:pStyle w:val="TableParagraph"/>
              <w:rPr>
                <w:sz w:val="20"/>
              </w:rPr>
            </w:pPr>
            <w:r>
              <w:rPr>
                <w:sz w:val="20"/>
              </w:rPr>
              <w:t>zhōng</w:t>
            </w:r>
          </w:p>
        </w:tc>
        <w:tc>
          <w:tcPr>
            <w:tcW w:w="987" w:type="dxa"/>
            <w:tcBorders>
              <w:right w:val="nil"/>
            </w:tcBorders>
          </w:tcPr>
          <w:p w:rsidR="0067705B" w:rsidRDefault="00EF3B5B">
            <w:pPr>
              <w:pStyle w:val="TableParagraph"/>
              <w:rPr>
                <w:i/>
                <w:sz w:val="20"/>
              </w:rPr>
            </w:pPr>
            <w:r>
              <w:rPr>
                <w:i/>
                <w:sz w:val="20"/>
              </w:rPr>
              <w:t>tsyuwng</w:t>
            </w:r>
          </w:p>
        </w:tc>
        <w:tc>
          <w:tcPr>
            <w:tcW w:w="1797" w:type="dxa"/>
            <w:tcBorders>
              <w:left w:val="nil"/>
            </w:tcBorders>
          </w:tcPr>
          <w:p w:rsidR="0067705B" w:rsidRDefault="00EF3B5B">
            <w:pPr>
              <w:pStyle w:val="TableParagraph"/>
              <w:ind w:left="136"/>
              <w:rPr>
                <w:i/>
                <w:sz w:val="20"/>
              </w:rPr>
            </w:pPr>
            <w:r>
              <w:rPr>
                <w:i/>
                <w:sz w:val="20"/>
              </w:rPr>
              <w:t>(tsy- + -juwng A)</w:t>
            </w:r>
          </w:p>
        </w:tc>
        <w:tc>
          <w:tcPr>
            <w:tcW w:w="2782" w:type="dxa"/>
          </w:tcPr>
          <w:p w:rsidR="0067705B" w:rsidRDefault="00EF3B5B">
            <w:pPr>
              <w:pStyle w:val="TableParagraph"/>
              <w:rPr>
                <w:sz w:val="20"/>
              </w:rPr>
            </w:pPr>
            <w:r>
              <w:rPr>
                <w:sz w:val="20"/>
              </w:rPr>
              <w:t>*tuŋ</w:t>
            </w:r>
          </w:p>
        </w:tc>
        <w:tc>
          <w:tcPr>
            <w:tcW w:w="2870" w:type="dxa"/>
          </w:tcPr>
          <w:p w:rsidR="0067705B" w:rsidRDefault="00EF3B5B">
            <w:pPr>
              <w:pStyle w:val="TableParagraph"/>
              <w:ind w:left="38"/>
              <w:rPr>
                <w:sz w:val="20"/>
              </w:rPr>
            </w:pPr>
            <w:r>
              <w:rPr>
                <w:sz w:val="20"/>
              </w:rPr>
              <w:t>end</w:t>
            </w:r>
          </w:p>
        </w:tc>
        <w:tc>
          <w:tcPr>
            <w:tcW w:w="928" w:type="dxa"/>
          </w:tcPr>
          <w:p w:rsidR="0067705B" w:rsidRDefault="00EF3B5B">
            <w:pPr>
              <w:pStyle w:val="TableParagraph"/>
              <w:ind w:left="214"/>
              <w:rPr>
                <w:sz w:val="20"/>
              </w:rPr>
            </w:pPr>
            <w:r>
              <w:rPr>
                <w:sz w:val="20"/>
              </w:rPr>
              <w:t>1002e</w:t>
            </w:r>
          </w:p>
        </w:tc>
        <w:tc>
          <w:tcPr>
            <w:tcW w:w="940" w:type="dxa"/>
          </w:tcPr>
          <w:p w:rsidR="0067705B" w:rsidRDefault="00EF3B5B">
            <w:pPr>
              <w:pStyle w:val="TableParagraph"/>
              <w:ind w:left="0" w:right="92"/>
              <w:jc w:val="right"/>
              <w:rPr>
                <w:sz w:val="20"/>
              </w:rPr>
            </w:pPr>
            <w:r>
              <w:rPr>
                <w:sz w:val="20"/>
              </w:rPr>
              <w:t>53384.05</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U+7D42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螽</w:t>
            </w:r>
          </w:p>
        </w:tc>
        <w:tc>
          <w:tcPr>
            <w:tcW w:w="770" w:type="dxa"/>
          </w:tcPr>
          <w:p w:rsidR="0067705B" w:rsidRDefault="00EF3B5B">
            <w:pPr>
              <w:pStyle w:val="TableParagraph"/>
              <w:rPr>
                <w:sz w:val="20"/>
              </w:rPr>
            </w:pPr>
            <w:r>
              <w:rPr>
                <w:sz w:val="20"/>
              </w:rPr>
              <w:t>zhōng</w:t>
            </w:r>
          </w:p>
        </w:tc>
        <w:tc>
          <w:tcPr>
            <w:tcW w:w="987" w:type="dxa"/>
            <w:tcBorders>
              <w:right w:val="nil"/>
            </w:tcBorders>
          </w:tcPr>
          <w:p w:rsidR="0067705B" w:rsidRDefault="00EF3B5B">
            <w:pPr>
              <w:pStyle w:val="TableParagraph"/>
              <w:rPr>
                <w:i/>
                <w:sz w:val="20"/>
              </w:rPr>
            </w:pPr>
            <w:r>
              <w:rPr>
                <w:i/>
                <w:sz w:val="20"/>
              </w:rPr>
              <w:t>tsyuwng</w:t>
            </w:r>
          </w:p>
        </w:tc>
        <w:tc>
          <w:tcPr>
            <w:tcW w:w="1797" w:type="dxa"/>
            <w:tcBorders>
              <w:left w:val="nil"/>
            </w:tcBorders>
          </w:tcPr>
          <w:p w:rsidR="0067705B" w:rsidRDefault="00EF3B5B">
            <w:pPr>
              <w:pStyle w:val="TableParagraph"/>
              <w:ind w:left="136"/>
              <w:rPr>
                <w:i/>
                <w:sz w:val="20"/>
              </w:rPr>
            </w:pPr>
            <w:r>
              <w:rPr>
                <w:i/>
                <w:sz w:val="20"/>
              </w:rPr>
              <w:t>(tsy- + -juwng A)</w:t>
            </w:r>
          </w:p>
        </w:tc>
        <w:tc>
          <w:tcPr>
            <w:tcW w:w="2782" w:type="dxa"/>
          </w:tcPr>
          <w:p w:rsidR="0067705B" w:rsidRDefault="00EF3B5B">
            <w:pPr>
              <w:pStyle w:val="TableParagraph"/>
              <w:rPr>
                <w:sz w:val="20"/>
              </w:rPr>
            </w:pPr>
            <w:r>
              <w:rPr>
                <w:sz w:val="20"/>
              </w:rPr>
              <w:t>*tuŋ</w:t>
            </w:r>
          </w:p>
        </w:tc>
        <w:tc>
          <w:tcPr>
            <w:tcW w:w="2870" w:type="dxa"/>
          </w:tcPr>
          <w:p w:rsidR="0067705B" w:rsidRDefault="00EF3B5B">
            <w:pPr>
              <w:pStyle w:val="TableParagraph"/>
              <w:ind w:left="38"/>
              <w:rPr>
                <w:sz w:val="20"/>
              </w:rPr>
            </w:pPr>
            <w:r>
              <w:rPr>
                <w:sz w:val="20"/>
              </w:rPr>
              <w:t>tsyuwng.sje locust</w:t>
            </w:r>
          </w:p>
        </w:tc>
        <w:tc>
          <w:tcPr>
            <w:tcW w:w="928" w:type="dxa"/>
          </w:tcPr>
          <w:p w:rsidR="0067705B" w:rsidRDefault="00EF3B5B">
            <w:pPr>
              <w:pStyle w:val="TableParagraph"/>
              <w:ind w:left="226"/>
              <w:rPr>
                <w:sz w:val="20"/>
              </w:rPr>
            </w:pPr>
            <w:r>
              <w:rPr>
                <w:sz w:val="20"/>
              </w:rPr>
              <w:t>1002f</w:t>
            </w:r>
          </w:p>
        </w:tc>
        <w:tc>
          <w:tcPr>
            <w:tcW w:w="940" w:type="dxa"/>
          </w:tcPr>
          <w:p w:rsidR="0067705B" w:rsidRDefault="00EF3B5B">
            <w:pPr>
              <w:pStyle w:val="TableParagraph"/>
              <w:ind w:left="0" w:right="92"/>
              <w:jc w:val="right"/>
              <w:rPr>
                <w:sz w:val="20"/>
              </w:rPr>
            </w:pPr>
            <w:r>
              <w:rPr>
                <w:sz w:val="20"/>
              </w:rPr>
              <w:t>42886.16</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U+87BD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潨</w:t>
            </w:r>
          </w:p>
        </w:tc>
        <w:tc>
          <w:tcPr>
            <w:tcW w:w="770" w:type="dxa"/>
          </w:tcPr>
          <w:p w:rsidR="0067705B" w:rsidRDefault="00EF3B5B">
            <w:pPr>
              <w:pStyle w:val="TableParagraph"/>
              <w:rPr>
                <w:sz w:val="20"/>
              </w:rPr>
            </w:pPr>
            <w:r>
              <w:rPr>
                <w:sz w:val="20"/>
              </w:rPr>
              <w:t>zhōng</w:t>
            </w:r>
          </w:p>
        </w:tc>
        <w:tc>
          <w:tcPr>
            <w:tcW w:w="987" w:type="dxa"/>
            <w:tcBorders>
              <w:right w:val="nil"/>
            </w:tcBorders>
          </w:tcPr>
          <w:p w:rsidR="0067705B" w:rsidRDefault="00EF3B5B">
            <w:pPr>
              <w:pStyle w:val="TableParagraph"/>
              <w:rPr>
                <w:i/>
                <w:sz w:val="20"/>
              </w:rPr>
            </w:pPr>
            <w:r>
              <w:rPr>
                <w:i/>
                <w:sz w:val="20"/>
              </w:rPr>
              <w:t>tsyuwng</w:t>
            </w:r>
          </w:p>
        </w:tc>
        <w:tc>
          <w:tcPr>
            <w:tcW w:w="1797" w:type="dxa"/>
            <w:tcBorders>
              <w:left w:val="nil"/>
            </w:tcBorders>
          </w:tcPr>
          <w:p w:rsidR="0067705B" w:rsidRDefault="00EF3B5B">
            <w:pPr>
              <w:pStyle w:val="TableParagraph"/>
              <w:ind w:left="136"/>
              <w:rPr>
                <w:i/>
                <w:sz w:val="20"/>
              </w:rPr>
            </w:pPr>
            <w:r>
              <w:rPr>
                <w:i/>
                <w:sz w:val="20"/>
              </w:rPr>
              <w:t>(tsy- + -juwng A)</w:t>
            </w:r>
          </w:p>
        </w:tc>
        <w:tc>
          <w:tcPr>
            <w:tcW w:w="2782" w:type="dxa"/>
          </w:tcPr>
          <w:p w:rsidR="0067705B" w:rsidRDefault="00EF3B5B">
            <w:pPr>
              <w:pStyle w:val="TableParagraph"/>
              <w:rPr>
                <w:sz w:val="20"/>
              </w:rPr>
            </w:pPr>
            <w:r>
              <w:rPr>
                <w:sz w:val="20"/>
              </w:rPr>
              <w:t>*tuŋ</w:t>
            </w:r>
          </w:p>
        </w:tc>
        <w:tc>
          <w:tcPr>
            <w:tcW w:w="2870" w:type="dxa"/>
          </w:tcPr>
          <w:p w:rsidR="0067705B" w:rsidRDefault="00EF3B5B">
            <w:pPr>
              <w:pStyle w:val="TableParagraph"/>
              <w:ind w:left="38"/>
              <w:rPr>
                <w:sz w:val="20"/>
              </w:rPr>
            </w:pPr>
            <w:r>
              <w:rPr>
                <w:sz w:val="20"/>
              </w:rPr>
              <w:t>junction of two rivers</w:t>
            </w:r>
          </w:p>
        </w:tc>
        <w:tc>
          <w:tcPr>
            <w:tcW w:w="928" w:type="dxa"/>
          </w:tcPr>
          <w:p w:rsidR="0067705B" w:rsidRDefault="00EF3B5B">
            <w:pPr>
              <w:pStyle w:val="TableParagraph"/>
              <w:ind w:left="226"/>
              <w:rPr>
                <w:sz w:val="20"/>
              </w:rPr>
            </w:pPr>
            <w:r>
              <w:rPr>
                <w:sz w:val="20"/>
              </w:rPr>
              <w:t>1010f</w:t>
            </w:r>
          </w:p>
        </w:tc>
        <w:tc>
          <w:tcPr>
            <w:tcW w:w="940" w:type="dxa"/>
          </w:tcPr>
          <w:p w:rsidR="0067705B" w:rsidRDefault="00EF3B5B">
            <w:pPr>
              <w:pStyle w:val="TableParagraph"/>
              <w:ind w:left="0" w:right="92"/>
              <w:jc w:val="right"/>
              <w:rPr>
                <w:sz w:val="20"/>
              </w:rPr>
            </w:pPr>
            <w:r>
              <w:rPr>
                <w:sz w:val="20"/>
              </w:rPr>
              <w:t>31744.07</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U+6F68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冢</w:t>
            </w:r>
          </w:p>
        </w:tc>
        <w:tc>
          <w:tcPr>
            <w:tcW w:w="770" w:type="dxa"/>
          </w:tcPr>
          <w:p w:rsidR="0067705B" w:rsidRDefault="00EF3B5B">
            <w:pPr>
              <w:pStyle w:val="TableParagraph"/>
              <w:rPr>
                <w:sz w:val="20"/>
              </w:rPr>
            </w:pPr>
            <w:r>
              <w:rPr>
                <w:sz w:val="20"/>
              </w:rPr>
              <w:t>zhǒng</w:t>
            </w:r>
          </w:p>
        </w:tc>
        <w:tc>
          <w:tcPr>
            <w:tcW w:w="987" w:type="dxa"/>
            <w:tcBorders>
              <w:right w:val="nil"/>
            </w:tcBorders>
          </w:tcPr>
          <w:p w:rsidR="0067705B" w:rsidRDefault="00EF3B5B">
            <w:pPr>
              <w:pStyle w:val="TableParagraph"/>
              <w:rPr>
                <w:i/>
                <w:sz w:val="20"/>
              </w:rPr>
            </w:pPr>
            <w:r>
              <w:rPr>
                <w:i/>
                <w:sz w:val="20"/>
              </w:rPr>
              <w:t>trjowngX</w:t>
            </w:r>
          </w:p>
        </w:tc>
        <w:tc>
          <w:tcPr>
            <w:tcW w:w="1797" w:type="dxa"/>
            <w:tcBorders>
              <w:left w:val="nil"/>
            </w:tcBorders>
          </w:tcPr>
          <w:p w:rsidR="0067705B" w:rsidRDefault="00EF3B5B">
            <w:pPr>
              <w:pStyle w:val="TableParagraph"/>
              <w:ind w:left="136"/>
              <w:rPr>
                <w:i/>
                <w:sz w:val="20"/>
              </w:rPr>
            </w:pPr>
            <w:r>
              <w:rPr>
                <w:i/>
                <w:sz w:val="20"/>
              </w:rPr>
              <w:t>(tr- + -jowng B)</w:t>
            </w:r>
          </w:p>
        </w:tc>
        <w:tc>
          <w:tcPr>
            <w:tcW w:w="2782" w:type="dxa"/>
          </w:tcPr>
          <w:p w:rsidR="0067705B" w:rsidRDefault="00EF3B5B">
            <w:pPr>
              <w:pStyle w:val="TableParagraph"/>
              <w:rPr>
                <w:sz w:val="20"/>
              </w:rPr>
            </w:pPr>
            <w:r>
              <w:rPr>
                <w:sz w:val="20"/>
              </w:rPr>
              <w:t>*[t]roŋʔ (or *[t</w:t>
            </w:r>
            <w:proofErr w:type="gramStart"/>
            <w:r>
              <w:rPr>
                <w:sz w:val="20"/>
              </w:rPr>
              <w:t>]&lt;</w:t>
            </w:r>
            <w:proofErr w:type="gramEnd"/>
            <w:r>
              <w:rPr>
                <w:sz w:val="20"/>
              </w:rPr>
              <w:t>r&gt;oŋʔ ?)</w:t>
            </w:r>
          </w:p>
        </w:tc>
        <w:tc>
          <w:tcPr>
            <w:tcW w:w="2870" w:type="dxa"/>
          </w:tcPr>
          <w:p w:rsidR="0067705B" w:rsidRDefault="00EF3B5B">
            <w:pPr>
              <w:pStyle w:val="TableParagraph"/>
              <w:ind w:left="38"/>
              <w:rPr>
                <w:sz w:val="20"/>
              </w:rPr>
            </w:pPr>
            <w:r>
              <w:rPr>
                <w:sz w:val="20"/>
              </w:rPr>
              <w:t>tomb mound</w:t>
            </w:r>
          </w:p>
        </w:tc>
        <w:tc>
          <w:tcPr>
            <w:tcW w:w="928" w:type="dxa"/>
          </w:tcPr>
          <w:p w:rsidR="0067705B" w:rsidRDefault="00EF3B5B">
            <w:pPr>
              <w:pStyle w:val="TableParagraph"/>
              <w:ind w:left="210"/>
              <w:rPr>
                <w:sz w:val="20"/>
              </w:rPr>
            </w:pPr>
            <w:r>
              <w:rPr>
                <w:sz w:val="20"/>
              </w:rPr>
              <w:t>1218h</w:t>
            </w:r>
          </w:p>
        </w:tc>
        <w:tc>
          <w:tcPr>
            <w:tcW w:w="940" w:type="dxa"/>
          </w:tcPr>
          <w:p w:rsidR="0067705B" w:rsidRDefault="00EF3B5B">
            <w:pPr>
              <w:pStyle w:val="TableParagraph"/>
              <w:ind w:left="0" w:right="92"/>
              <w:jc w:val="right"/>
              <w:rPr>
                <w:sz w:val="20"/>
              </w:rPr>
            </w:pPr>
            <w:r>
              <w:rPr>
                <w:sz w:val="20"/>
              </w:rPr>
              <w:t>10304.09</w:t>
            </w:r>
          </w:p>
        </w:tc>
        <w:tc>
          <w:tcPr>
            <w:tcW w:w="496" w:type="dxa"/>
          </w:tcPr>
          <w:p w:rsidR="0067705B" w:rsidRDefault="00EF3B5B">
            <w:pPr>
              <w:pStyle w:val="TableParagraph"/>
              <w:ind w:left="75" w:right="76"/>
              <w:jc w:val="center"/>
              <w:rPr>
                <w:sz w:val="20"/>
              </w:rPr>
            </w:pPr>
            <w:r>
              <w:rPr>
                <w:sz w:val="20"/>
              </w:rPr>
              <w:t>14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1" w:right="72"/>
              <w:jc w:val="center"/>
              <w:rPr>
                <w:sz w:val="20"/>
              </w:rPr>
            </w:pPr>
            <w:r>
              <w:rPr>
                <w:sz w:val="20"/>
              </w:rPr>
              <w:t>U+51A2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種</w:t>
            </w:r>
          </w:p>
        </w:tc>
        <w:tc>
          <w:tcPr>
            <w:tcW w:w="770" w:type="dxa"/>
          </w:tcPr>
          <w:p w:rsidR="0067705B" w:rsidRDefault="00EF3B5B">
            <w:pPr>
              <w:pStyle w:val="TableParagraph"/>
              <w:rPr>
                <w:sz w:val="20"/>
              </w:rPr>
            </w:pPr>
            <w:r>
              <w:rPr>
                <w:sz w:val="20"/>
              </w:rPr>
              <w:t>zhǒng</w:t>
            </w:r>
          </w:p>
        </w:tc>
        <w:tc>
          <w:tcPr>
            <w:tcW w:w="987" w:type="dxa"/>
            <w:tcBorders>
              <w:right w:val="nil"/>
            </w:tcBorders>
          </w:tcPr>
          <w:p w:rsidR="0067705B" w:rsidRDefault="00EF3B5B">
            <w:pPr>
              <w:pStyle w:val="TableParagraph"/>
              <w:rPr>
                <w:i/>
                <w:sz w:val="20"/>
              </w:rPr>
            </w:pPr>
            <w:r>
              <w:rPr>
                <w:i/>
                <w:sz w:val="20"/>
              </w:rPr>
              <w:t>tsyowngX</w:t>
            </w:r>
          </w:p>
        </w:tc>
        <w:tc>
          <w:tcPr>
            <w:tcW w:w="1797" w:type="dxa"/>
            <w:tcBorders>
              <w:left w:val="nil"/>
            </w:tcBorders>
          </w:tcPr>
          <w:p w:rsidR="0067705B" w:rsidRDefault="00EF3B5B">
            <w:pPr>
              <w:pStyle w:val="TableParagraph"/>
              <w:ind w:left="136"/>
              <w:rPr>
                <w:i/>
                <w:sz w:val="20"/>
              </w:rPr>
            </w:pPr>
            <w:r>
              <w:rPr>
                <w:i/>
                <w:sz w:val="20"/>
              </w:rPr>
              <w:t>(tsy- + -jowng B)</w:t>
            </w:r>
          </w:p>
        </w:tc>
        <w:tc>
          <w:tcPr>
            <w:tcW w:w="2782" w:type="dxa"/>
          </w:tcPr>
          <w:p w:rsidR="0067705B" w:rsidRDefault="00EF3B5B">
            <w:pPr>
              <w:pStyle w:val="TableParagraph"/>
              <w:rPr>
                <w:sz w:val="20"/>
              </w:rPr>
            </w:pPr>
            <w:r>
              <w:rPr>
                <w:sz w:val="20"/>
              </w:rPr>
              <w:t>*k.toŋʔ</w:t>
            </w:r>
          </w:p>
        </w:tc>
        <w:tc>
          <w:tcPr>
            <w:tcW w:w="2870" w:type="dxa"/>
          </w:tcPr>
          <w:p w:rsidR="0067705B" w:rsidRDefault="00EF3B5B">
            <w:pPr>
              <w:pStyle w:val="TableParagraph"/>
              <w:ind w:left="38"/>
              <w:rPr>
                <w:sz w:val="20"/>
              </w:rPr>
            </w:pPr>
            <w:r>
              <w:rPr>
                <w:sz w:val="20"/>
              </w:rPr>
              <w:t>seed</w:t>
            </w:r>
          </w:p>
        </w:tc>
        <w:tc>
          <w:tcPr>
            <w:tcW w:w="928" w:type="dxa"/>
          </w:tcPr>
          <w:p w:rsidR="0067705B" w:rsidRDefault="00EF3B5B">
            <w:pPr>
              <w:pStyle w:val="TableParagraph"/>
              <w:ind w:left="210"/>
              <w:rPr>
                <w:sz w:val="20"/>
              </w:rPr>
            </w:pPr>
            <w:r>
              <w:rPr>
                <w:sz w:val="20"/>
              </w:rPr>
              <w:t>1188d</w:t>
            </w:r>
          </w:p>
        </w:tc>
        <w:tc>
          <w:tcPr>
            <w:tcW w:w="940" w:type="dxa"/>
          </w:tcPr>
          <w:p w:rsidR="0067705B" w:rsidRDefault="00EF3B5B">
            <w:pPr>
              <w:pStyle w:val="TableParagraph"/>
              <w:ind w:left="0" w:right="92"/>
              <w:jc w:val="right"/>
              <w:rPr>
                <w:sz w:val="20"/>
              </w:rPr>
            </w:pPr>
            <w:r>
              <w:rPr>
                <w:sz w:val="20"/>
              </w:rPr>
              <w:t>42617.17</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U+7A2E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腫</w:t>
            </w:r>
          </w:p>
        </w:tc>
        <w:tc>
          <w:tcPr>
            <w:tcW w:w="770" w:type="dxa"/>
          </w:tcPr>
          <w:p w:rsidR="0067705B" w:rsidRDefault="00EF3B5B">
            <w:pPr>
              <w:pStyle w:val="TableParagraph"/>
              <w:rPr>
                <w:sz w:val="20"/>
              </w:rPr>
            </w:pPr>
            <w:r>
              <w:rPr>
                <w:sz w:val="20"/>
              </w:rPr>
              <w:t>zhǒng</w:t>
            </w:r>
          </w:p>
        </w:tc>
        <w:tc>
          <w:tcPr>
            <w:tcW w:w="987" w:type="dxa"/>
            <w:tcBorders>
              <w:right w:val="nil"/>
            </w:tcBorders>
          </w:tcPr>
          <w:p w:rsidR="0067705B" w:rsidRDefault="00EF3B5B">
            <w:pPr>
              <w:pStyle w:val="TableParagraph"/>
              <w:rPr>
                <w:i/>
                <w:sz w:val="20"/>
              </w:rPr>
            </w:pPr>
            <w:r>
              <w:rPr>
                <w:i/>
                <w:sz w:val="20"/>
              </w:rPr>
              <w:t>tsyowngX</w:t>
            </w:r>
          </w:p>
        </w:tc>
        <w:tc>
          <w:tcPr>
            <w:tcW w:w="1797" w:type="dxa"/>
            <w:tcBorders>
              <w:left w:val="nil"/>
            </w:tcBorders>
          </w:tcPr>
          <w:p w:rsidR="0067705B" w:rsidRDefault="00EF3B5B">
            <w:pPr>
              <w:pStyle w:val="TableParagraph"/>
              <w:ind w:left="136"/>
              <w:rPr>
                <w:i/>
                <w:sz w:val="20"/>
              </w:rPr>
            </w:pPr>
            <w:r>
              <w:rPr>
                <w:i/>
                <w:sz w:val="20"/>
              </w:rPr>
              <w:t>(tsy- + -jowng B)</w:t>
            </w:r>
          </w:p>
        </w:tc>
        <w:tc>
          <w:tcPr>
            <w:tcW w:w="2782" w:type="dxa"/>
          </w:tcPr>
          <w:p w:rsidR="0067705B" w:rsidRDefault="00EF3B5B">
            <w:pPr>
              <w:pStyle w:val="TableParagraph"/>
              <w:rPr>
                <w:sz w:val="20"/>
              </w:rPr>
            </w:pPr>
            <w:r>
              <w:rPr>
                <w:sz w:val="20"/>
              </w:rPr>
              <w:t>*toŋʔ</w:t>
            </w:r>
          </w:p>
        </w:tc>
        <w:tc>
          <w:tcPr>
            <w:tcW w:w="2870" w:type="dxa"/>
          </w:tcPr>
          <w:p w:rsidR="0067705B" w:rsidRDefault="00EF3B5B">
            <w:pPr>
              <w:pStyle w:val="TableParagraph"/>
              <w:ind w:left="38"/>
              <w:rPr>
                <w:sz w:val="20"/>
              </w:rPr>
            </w:pPr>
            <w:r>
              <w:rPr>
                <w:sz w:val="20"/>
              </w:rPr>
              <w:t>swell, swollen; tumor</w:t>
            </w:r>
          </w:p>
        </w:tc>
        <w:tc>
          <w:tcPr>
            <w:tcW w:w="928" w:type="dxa"/>
          </w:tcPr>
          <w:p w:rsidR="0067705B" w:rsidRDefault="00EF3B5B">
            <w:pPr>
              <w:pStyle w:val="TableParagraph"/>
              <w:ind w:left="214"/>
              <w:rPr>
                <w:sz w:val="20"/>
              </w:rPr>
            </w:pPr>
            <w:r>
              <w:rPr>
                <w:sz w:val="20"/>
              </w:rPr>
              <w:t>1188e</w:t>
            </w:r>
          </w:p>
        </w:tc>
        <w:tc>
          <w:tcPr>
            <w:tcW w:w="940" w:type="dxa"/>
          </w:tcPr>
          <w:p w:rsidR="0067705B" w:rsidRDefault="00EF3B5B">
            <w:pPr>
              <w:pStyle w:val="TableParagraph"/>
              <w:ind w:left="0" w:right="92"/>
              <w:jc w:val="right"/>
              <w:rPr>
                <w:sz w:val="20"/>
              </w:rPr>
            </w:pPr>
            <w:r>
              <w:rPr>
                <w:sz w:val="20"/>
              </w:rPr>
              <w:t>32096.15</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U+816B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重</w:t>
            </w:r>
          </w:p>
        </w:tc>
        <w:tc>
          <w:tcPr>
            <w:tcW w:w="770" w:type="dxa"/>
          </w:tcPr>
          <w:p w:rsidR="0067705B" w:rsidRDefault="00EF3B5B">
            <w:pPr>
              <w:pStyle w:val="TableParagraph"/>
              <w:rPr>
                <w:sz w:val="20"/>
              </w:rPr>
            </w:pPr>
            <w:r>
              <w:rPr>
                <w:sz w:val="20"/>
              </w:rPr>
              <w:t>zhòng</w:t>
            </w:r>
          </w:p>
        </w:tc>
        <w:tc>
          <w:tcPr>
            <w:tcW w:w="987" w:type="dxa"/>
            <w:tcBorders>
              <w:right w:val="nil"/>
            </w:tcBorders>
          </w:tcPr>
          <w:p w:rsidR="0067705B" w:rsidRDefault="00EF3B5B">
            <w:pPr>
              <w:pStyle w:val="TableParagraph"/>
              <w:rPr>
                <w:i/>
                <w:sz w:val="20"/>
              </w:rPr>
            </w:pPr>
            <w:r>
              <w:rPr>
                <w:i/>
                <w:sz w:val="20"/>
              </w:rPr>
              <w:t>drjowngX</w:t>
            </w:r>
          </w:p>
        </w:tc>
        <w:tc>
          <w:tcPr>
            <w:tcW w:w="1797" w:type="dxa"/>
            <w:tcBorders>
              <w:left w:val="nil"/>
            </w:tcBorders>
          </w:tcPr>
          <w:p w:rsidR="0067705B" w:rsidRDefault="00EF3B5B">
            <w:pPr>
              <w:pStyle w:val="TableParagraph"/>
              <w:ind w:left="136"/>
              <w:rPr>
                <w:i/>
                <w:sz w:val="20"/>
              </w:rPr>
            </w:pPr>
            <w:r>
              <w:rPr>
                <w:i/>
                <w:sz w:val="20"/>
              </w:rPr>
              <w:t>(dr- + -jowng B)</w:t>
            </w:r>
          </w:p>
        </w:tc>
        <w:tc>
          <w:tcPr>
            <w:tcW w:w="2782" w:type="dxa"/>
          </w:tcPr>
          <w:p w:rsidR="0067705B" w:rsidRDefault="00EF3B5B">
            <w:pPr>
              <w:pStyle w:val="TableParagraph"/>
              <w:rPr>
                <w:sz w:val="20"/>
              </w:rPr>
            </w:pPr>
            <w:r>
              <w:rPr>
                <w:sz w:val="20"/>
              </w:rPr>
              <w:t>*N-t&lt;r&gt;oŋʔ</w:t>
            </w:r>
          </w:p>
        </w:tc>
        <w:tc>
          <w:tcPr>
            <w:tcW w:w="2870" w:type="dxa"/>
          </w:tcPr>
          <w:p w:rsidR="0067705B" w:rsidRDefault="00EF3B5B">
            <w:pPr>
              <w:pStyle w:val="TableParagraph"/>
              <w:ind w:left="38"/>
              <w:rPr>
                <w:sz w:val="20"/>
              </w:rPr>
            </w:pPr>
            <w:r>
              <w:rPr>
                <w:sz w:val="20"/>
              </w:rPr>
              <w:t>heavy</w:t>
            </w:r>
          </w:p>
        </w:tc>
        <w:tc>
          <w:tcPr>
            <w:tcW w:w="928" w:type="dxa"/>
          </w:tcPr>
          <w:p w:rsidR="0067705B" w:rsidRDefault="00EF3B5B">
            <w:pPr>
              <w:pStyle w:val="TableParagraph"/>
              <w:ind w:left="214"/>
              <w:rPr>
                <w:sz w:val="20"/>
              </w:rPr>
            </w:pPr>
            <w:r>
              <w:rPr>
                <w:sz w:val="20"/>
              </w:rPr>
              <w:t>1188a</w:t>
            </w:r>
          </w:p>
        </w:tc>
        <w:tc>
          <w:tcPr>
            <w:tcW w:w="940" w:type="dxa"/>
          </w:tcPr>
          <w:p w:rsidR="0067705B" w:rsidRDefault="00EF3B5B">
            <w:pPr>
              <w:pStyle w:val="TableParagraph"/>
              <w:ind w:left="0" w:right="92"/>
              <w:jc w:val="right"/>
              <w:rPr>
                <w:sz w:val="20"/>
              </w:rPr>
            </w:pPr>
            <w:r>
              <w:rPr>
                <w:sz w:val="20"/>
              </w:rPr>
              <w:t>63680.02</w:t>
            </w:r>
          </w:p>
        </w:tc>
        <w:tc>
          <w:tcPr>
            <w:tcW w:w="496" w:type="dxa"/>
          </w:tcPr>
          <w:p w:rsidR="0067705B" w:rsidRDefault="00EF3B5B">
            <w:pPr>
              <w:pStyle w:val="TableParagraph"/>
              <w:ind w:left="75" w:right="76"/>
              <w:jc w:val="center"/>
              <w:rPr>
                <w:sz w:val="20"/>
              </w:rPr>
            </w:pPr>
            <w:r>
              <w:rPr>
                <w:sz w:val="20"/>
              </w:rPr>
              <w:t>166</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72" w:right="72"/>
              <w:jc w:val="center"/>
              <w:rPr>
                <w:sz w:val="20"/>
              </w:rPr>
            </w:pPr>
            <w:r>
              <w:rPr>
                <w:sz w:val="20"/>
              </w:rPr>
              <w:t>U+91CD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重</w:t>
            </w:r>
          </w:p>
        </w:tc>
        <w:tc>
          <w:tcPr>
            <w:tcW w:w="770" w:type="dxa"/>
          </w:tcPr>
          <w:p w:rsidR="0067705B" w:rsidRDefault="00EF3B5B">
            <w:pPr>
              <w:pStyle w:val="TableParagraph"/>
              <w:spacing w:before="29"/>
              <w:rPr>
                <w:sz w:val="20"/>
              </w:rPr>
            </w:pPr>
            <w:r>
              <w:rPr>
                <w:sz w:val="20"/>
              </w:rPr>
              <w:t>zhòng</w:t>
            </w:r>
          </w:p>
        </w:tc>
        <w:tc>
          <w:tcPr>
            <w:tcW w:w="987" w:type="dxa"/>
            <w:tcBorders>
              <w:right w:val="nil"/>
            </w:tcBorders>
          </w:tcPr>
          <w:p w:rsidR="0067705B" w:rsidRDefault="00EF3B5B">
            <w:pPr>
              <w:pStyle w:val="TableParagraph"/>
              <w:spacing w:before="29"/>
              <w:rPr>
                <w:i/>
                <w:sz w:val="20"/>
              </w:rPr>
            </w:pPr>
            <w:r>
              <w:rPr>
                <w:i/>
                <w:sz w:val="20"/>
              </w:rPr>
              <w:t>drjowngH</w:t>
            </w:r>
          </w:p>
        </w:tc>
        <w:tc>
          <w:tcPr>
            <w:tcW w:w="1797" w:type="dxa"/>
            <w:tcBorders>
              <w:left w:val="nil"/>
            </w:tcBorders>
          </w:tcPr>
          <w:p w:rsidR="0067705B" w:rsidRDefault="00EF3B5B">
            <w:pPr>
              <w:pStyle w:val="TableParagraph"/>
              <w:spacing w:before="29"/>
              <w:ind w:left="136"/>
              <w:rPr>
                <w:i/>
                <w:sz w:val="20"/>
              </w:rPr>
            </w:pPr>
            <w:r>
              <w:rPr>
                <w:i/>
                <w:sz w:val="20"/>
              </w:rPr>
              <w:t>(dr- + -jowng C)</w:t>
            </w:r>
          </w:p>
        </w:tc>
        <w:tc>
          <w:tcPr>
            <w:tcW w:w="2782" w:type="dxa"/>
          </w:tcPr>
          <w:p w:rsidR="0067705B" w:rsidRDefault="00EF3B5B">
            <w:pPr>
              <w:pStyle w:val="TableParagraph"/>
              <w:spacing w:before="29"/>
              <w:rPr>
                <w:sz w:val="20"/>
              </w:rPr>
            </w:pPr>
            <w:r>
              <w:rPr>
                <w:sz w:val="20"/>
              </w:rPr>
              <w:t>*N-t&lt;r&gt;oŋʔ-s</w:t>
            </w:r>
          </w:p>
        </w:tc>
        <w:tc>
          <w:tcPr>
            <w:tcW w:w="2870" w:type="dxa"/>
          </w:tcPr>
          <w:p w:rsidR="0067705B" w:rsidRDefault="00EF3B5B">
            <w:pPr>
              <w:pStyle w:val="TableParagraph"/>
              <w:spacing w:before="29"/>
              <w:ind w:left="38"/>
              <w:rPr>
                <w:sz w:val="20"/>
              </w:rPr>
            </w:pPr>
            <w:proofErr w:type="gramStart"/>
            <w:r>
              <w:rPr>
                <w:sz w:val="20"/>
              </w:rPr>
              <w:t>weight</w:t>
            </w:r>
            <w:proofErr w:type="gramEnd"/>
            <w:r>
              <w:rPr>
                <w:sz w:val="20"/>
              </w:rPr>
              <w:t xml:space="preserve"> (n.)</w:t>
            </w:r>
          </w:p>
        </w:tc>
        <w:tc>
          <w:tcPr>
            <w:tcW w:w="928" w:type="dxa"/>
          </w:tcPr>
          <w:p w:rsidR="0067705B" w:rsidRDefault="00EF3B5B">
            <w:pPr>
              <w:pStyle w:val="TableParagraph"/>
              <w:spacing w:before="29"/>
              <w:ind w:left="214"/>
              <w:rPr>
                <w:sz w:val="20"/>
              </w:rPr>
            </w:pPr>
            <w:r>
              <w:rPr>
                <w:sz w:val="20"/>
              </w:rPr>
              <w:t>1188a</w:t>
            </w:r>
          </w:p>
        </w:tc>
        <w:tc>
          <w:tcPr>
            <w:tcW w:w="940" w:type="dxa"/>
          </w:tcPr>
          <w:p w:rsidR="0067705B" w:rsidRDefault="00EF3B5B">
            <w:pPr>
              <w:pStyle w:val="TableParagraph"/>
              <w:spacing w:before="29"/>
              <w:ind w:left="0" w:right="92"/>
              <w:jc w:val="right"/>
              <w:rPr>
                <w:sz w:val="20"/>
              </w:rPr>
            </w:pPr>
            <w:r>
              <w:rPr>
                <w:sz w:val="20"/>
              </w:rPr>
              <w:t>63680.02</w:t>
            </w:r>
          </w:p>
        </w:tc>
        <w:tc>
          <w:tcPr>
            <w:tcW w:w="496" w:type="dxa"/>
          </w:tcPr>
          <w:p w:rsidR="0067705B" w:rsidRDefault="00EF3B5B">
            <w:pPr>
              <w:pStyle w:val="TableParagraph"/>
              <w:spacing w:before="29"/>
              <w:ind w:left="75" w:right="76"/>
              <w:jc w:val="center"/>
              <w:rPr>
                <w:sz w:val="20"/>
              </w:rPr>
            </w:pPr>
            <w:r>
              <w:rPr>
                <w:sz w:val="20"/>
              </w:rPr>
              <w:t>166</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72" w:right="72"/>
              <w:jc w:val="center"/>
              <w:rPr>
                <w:sz w:val="20"/>
              </w:rPr>
            </w:pPr>
            <w:r>
              <w:rPr>
                <w:sz w:val="20"/>
              </w:rPr>
              <w:t>U+91CD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仲</w:t>
            </w:r>
          </w:p>
        </w:tc>
        <w:tc>
          <w:tcPr>
            <w:tcW w:w="770" w:type="dxa"/>
          </w:tcPr>
          <w:p w:rsidR="0067705B" w:rsidRDefault="00EF3B5B">
            <w:pPr>
              <w:pStyle w:val="TableParagraph"/>
              <w:rPr>
                <w:sz w:val="20"/>
              </w:rPr>
            </w:pPr>
            <w:r>
              <w:rPr>
                <w:sz w:val="20"/>
              </w:rPr>
              <w:t>zhòng</w:t>
            </w:r>
          </w:p>
        </w:tc>
        <w:tc>
          <w:tcPr>
            <w:tcW w:w="987" w:type="dxa"/>
            <w:tcBorders>
              <w:right w:val="nil"/>
            </w:tcBorders>
          </w:tcPr>
          <w:p w:rsidR="0067705B" w:rsidRDefault="00EF3B5B">
            <w:pPr>
              <w:pStyle w:val="TableParagraph"/>
              <w:rPr>
                <w:i/>
                <w:sz w:val="20"/>
              </w:rPr>
            </w:pPr>
            <w:r>
              <w:rPr>
                <w:i/>
                <w:sz w:val="20"/>
              </w:rPr>
              <w:t>drjuwngH</w:t>
            </w:r>
          </w:p>
        </w:tc>
        <w:tc>
          <w:tcPr>
            <w:tcW w:w="1797" w:type="dxa"/>
            <w:tcBorders>
              <w:left w:val="nil"/>
            </w:tcBorders>
          </w:tcPr>
          <w:p w:rsidR="0067705B" w:rsidRDefault="00EF3B5B">
            <w:pPr>
              <w:pStyle w:val="TableParagraph"/>
              <w:ind w:left="136"/>
              <w:rPr>
                <w:i/>
                <w:sz w:val="20"/>
              </w:rPr>
            </w:pPr>
            <w:r>
              <w:rPr>
                <w:i/>
                <w:sz w:val="20"/>
              </w:rPr>
              <w:t>(dr- + -juwng C)</w:t>
            </w:r>
          </w:p>
        </w:tc>
        <w:tc>
          <w:tcPr>
            <w:tcW w:w="2782" w:type="dxa"/>
          </w:tcPr>
          <w:p w:rsidR="0067705B" w:rsidRDefault="00EF3B5B">
            <w:pPr>
              <w:pStyle w:val="TableParagraph"/>
              <w:rPr>
                <w:sz w:val="20"/>
              </w:rPr>
            </w:pPr>
            <w:r>
              <w:rPr>
                <w:sz w:val="20"/>
              </w:rPr>
              <w:t>*N-truŋ-s</w:t>
            </w:r>
          </w:p>
        </w:tc>
        <w:tc>
          <w:tcPr>
            <w:tcW w:w="2870" w:type="dxa"/>
          </w:tcPr>
          <w:p w:rsidR="0067705B" w:rsidRDefault="00EF3B5B">
            <w:pPr>
              <w:pStyle w:val="TableParagraph"/>
              <w:ind w:left="38"/>
              <w:rPr>
                <w:sz w:val="20"/>
              </w:rPr>
            </w:pPr>
            <w:r>
              <w:rPr>
                <w:sz w:val="20"/>
              </w:rPr>
              <w:t>middle (of brothers)</w:t>
            </w:r>
          </w:p>
        </w:tc>
        <w:tc>
          <w:tcPr>
            <w:tcW w:w="928" w:type="dxa"/>
          </w:tcPr>
          <w:p w:rsidR="0067705B" w:rsidRDefault="00EF3B5B">
            <w:pPr>
              <w:pStyle w:val="TableParagraph"/>
              <w:ind w:left="226"/>
              <w:rPr>
                <w:sz w:val="20"/>
              </w:rPr>
            </w:pPr>
            <w:r>
              <w:rPr>
                <w:sz w:val="20"/>
              </w:rPr>
              <w:t>1007f</w:t>
            </w:r>
          </w:p>
        </w:tc>
        <w:tc>
          <w:tcPr>
            <w:tcW w:w="940" w:type="dxa"/>
          </w:tcPr>
          <w:p w:rsidR="0067705B" w:rsidRDefault="00EF3B5B">
            <w:pPr>
              <w:pStyle w:val="TableParagraph"/>
              <w:ind w:left="0" w:right="92"/>
              <w:jc w:val="right"/>
              <w:rPr>
                <w:sz w:val="20"/>
              </w:rPr>
            </w:pPr>
            <w:r>
              <w:rPr>
                <w:sz w:val="20"/>
              </w:rPr>
              <w:t>10121.07</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U+4EF2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中</w:t>
            </w:r>
          </w:p>
        </w:tc>
        <w:tc>
          <w:tcPr>
            <w:tcW w:w="770" w:type="dxa"/>
          </w:tcPr>
          <w:p w:rsidR="0067705B" w:rsidRDefault="00EF3B5B">
            <w:pPr>
              <w:pStyle w:val="TableParagraph"/>
              <w:rPr>
                <w:sz w:val="20"/>
              </w:rPr>
            </w:pPr>
            <w:r>
              <w:rPr>
                <w:sz w:val="20"/>
              </w:rPr>
              <w:t>zhòng</w:t>
            </w:r>
          </w:p>
        </w:tc>
        <w:tc>
          <w:tcPr>
            <w:tcW w:w="987" w:type="dxa"/>
            <w:tcBorders>
              <w:right w:val="nil"/>
            </w:tcBorders>
          </w:tcPr>
          <w:p w:rsidR="0067705B" w:rsidRDefault="00EF3B5B">
            <w:pPr>
              <w:pStyle w:val="TableParagraph"/>
              <w:rPr>
                <w:i/>
                <w:sz w:val="20"/>
              </w:rPr>
            </w:pPr>
            <w:r>
              <w:rPr>
                <w:i/>
                <w:sz w:val="20"/>
              </w:rPr>
              <w:t>trjuwngH</w:t>
            </w:r>
          </w:p>
        </w:tc>
        <w:tc>
          <w:tcPr>
            <w:tcW w:w="1797" w:type="dxa"/>
            <w:tcBorders>
              <w:left w:val="nil"/>
            </w:tcBorders>
          </w:tcPr>
          <w:p w:rsidR="0067705B" w:rsidRDefault="00EF3B5B">
            <w:pPr>
              <w:pStyle w:val="TableParagraph"/>
              <w:ind w:left="136"/>
              <w:rPr>
                <w:i/>
                <w:sz w:val="20"/>
              </w:rPr>
            </w:pPr>
            <w:r>
              <w:rPr>
                <w:i/>
                <w:sz w:val="20"/>
              </w:rPr>
              <w:t>(tr- + -juwng C)</w:t>
            </w:r>
          </w:p>
        </w:tc>
        <w:tc>
          <w:tcPr>
            <w:tcW w:w="2782" w:type="dxa"/>
          </w:tcPr>
          <w:p w:rsidR="0067705B" w:rsidRDefault="00EF3B5B">
            <w:pPr>
              <w:pStyle w:val="TableParagraph"/>
              <w:rPr>
                <w:sz w:val="20"/>
              </w:rPr>
            </w:pPr>
            <w:r>
              <w:rPr>
                <w:sz w:val="20"/>
              </w:rPr>
              <w:t>*truŋ-s</w:t>
            </w:r>
          </w:p>
        </w:tc>
        <w:tc>
          <w:tcPr>
            <w:tcW w:w="2870" w:type="dxa"/>
          </w:tcPr>
          <w:p w:rsidR="0067705B" w:rsidRDefault="00EF3B5B">
            <w:pPr>
              <w:pStyle w:val="TableParagraph"/>
              <w:ind w:left="38"/>
              <w:rPr>
                <w:sz w:val="20"/>
              </w:rPr>
            </w:pPr>
            <w:r>
              <w:rPr>
                <w:sz w:val="20"/>
              </w:rPr>
              <w:t>hit the center</w:t>
            </w:r>
          </w:p>
        </w:tc>
        <w:tc>
          <w:tcPr>
            <w:tcW w:w="928" w:type="dxa"/>
          </w:tcPr>
          <w:p w:rsidR="0067705B" w:rsidRDefault="00EF3B5B">
            <w:pPr>
              <w:pStyle w:val="TableParagraph"/>
              <w:ind w:left="214"/>
              <w:rPr>
                <w:sz w:val="20"/>
              </w:rPr>
            </w:pPr>
            <w:r>
              <w:rPr>
                <w:sz w:val="20"/>
              </w:rPr>
              <w:t>1007a</w:t>
            </w:r>
          </w:p>
        </w:tc>
        <w:tc>
          <w:tcPr>
            <w:tcW w:w="940" w:type="dxa"/>
          </w:tcPr>
          <w:p w:rsidR="0067705B" w:rsidRDefault="00EF3B5B">
            <w:pPr>
              <w:pStyle w:val="TableParagraph"/>
              <w:ind w:left="0" w:right="92"/>
              <w:jc w:val="right"/>
              <w:rPr>
                <w:sz w:val="20"/>
              </w:rPr>
            </w:pPr>
            <w:r>
              <w:rPr>
                <w:sz w:val="20"/>
              </w:rPr>
              <w:t>10028.10</w:t>
            </w:r>
          </w:p>
        </w:tc>
        <w:tc>
          <w:tcPr>
            <w:tcW w:w="496" w:type="dxa"/>
          </w:tcPr>
          <w:p w:rsidR="0067705B" w:rsidRDefault="00EF3B5B">
            <w:pPr>
              <w:pStyle w:val="TableParagraph"/>
              <w:ind w:left="0" w:right="1"/>
              <w:jc w:val="center"/>
              <w:rPr>
                <w:sz w:val="20"/>
              </w:rPr>
            </w:pPr>
            <w:r>
              <w:rPr>
                <w:sz w:val="20"/>
              </w:rPr>
              <w:t>2</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U+4E2D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種</w:t>
            </w:r>
          </w:p>
        </w:tc>
        <w:tc>
          <w:tcPr>
            <w:tcW w:w="770" w:type="dxa"/>
          </w:tcPr>
          <w:p w:rsidR="0067705B" w:rsidRDefault="00EF3B5B">
            <w:pPr>
              <w:pStyle w:val="TableParagraph"/>
              <w:rPr>
                <w:sz w:val="20"/>
              </w:rPr>
            </w:pPr>
            <w:r>
              <w:rPr>
                <w:sz w:val="20"/>
              </w:rPr>
              <w:t>zhòng</w:t>
            </w:r>
          </w:p>
        </w:tc>
        <w:tc>
          <w:tcPr>
            <w:tcW w:w="987" w:type="dxa"/>
            <w:tcBorders>
              <w:right w:val="nil"/>
            </w:tcBorders>
          </w:tcPr>
          <w:p w:rsidR="0067705B" w:rsidRDefault="00EF3B5B">
            <w:pPr>
              <w:pStyle w:val="TableParagraph"/>
              <w:rPr>
                <w:i/>
                <w:sz w:val="20"/>
              </w:rPr>
            </w:pPr>
            <w:r>
              <w:rPr>
                <w:i/>
                <w:sz w:val="20"/>
              </w:rPr>
              <w:t>tsyowngH</w:t>
            </w:r>
          </w:p>
        </w:tc>
        <w:tc>
          <w:tcPr>
            <w:tcW w:w="1797" w:type="dxa"/>
            <w:tcBorders>
              <w:left w:val="nil"/>
            </w:tcBorders>
          </w:tcPr>
          <w:p w:rsidR="0067705B" w:rsidRDefault="00EF3B5B">
            <w:pPr>
              <w:pStyle w:val="TableParagraph"/>
              <w:ind w:left="136"/>
              <w:rPr>
                <w:i/>
                <w:sz w:val="20"/>
              </w:rPr>
            </w:pPr>
            <w:r>
              <w:rPr>
                <w:i/>
                <w:sz w:val="20"/>
              </w:rPr>
              <w:t>(tsy- + -jowng C)</w:t>
            </w:r>
          </w:p>
        </w:tc>
        <w:tc>
          <w:tcPr>
            <w:tcW w:w="2782" w:type="dxa"/>
          </w:tcPr>
          <w:p w:rsidR="0067705B" w:rsidRDefault="00EF3B5B">
            <w:pPr>
              <w:pStyle w:val="TableParagraph"/>
              <w:rPr>
                <w:sz w:val="20"/>
              </w:rPr>
            </w:pPr>
            <w:r>
              <w:rPr>
                <w:sz w:val="20"/>
              </w:rPr>
              <w:t>*(mə-)toŋʔ-s</w:t>
            </w:r>
          </w:p>
        </w:tc>
        <w:tc>
          <w:tcPr>
            <w:tcW w:w="2870" w:type="dxa"/>
          </w:tcPr>
          <w:p w:rsidR="0067705B" w:rsidRDefault="00EF3B5B">
            <w:pPr>
              <w:pStyle w:val="TableParagraph"/>
              <w:ind w:left="38"/>
              <w:rPr>
                <w:sz w:val="20"/>
              </w:rPr>
            </w:pPr>
            <w:proofErr w:type="gramStart"/>
            <w:r>
              <w:rPr>
                <w:sz w:val="20"/>
              </w:rPr>
              <w:t>sow</w:t>
            </w:r>
            <w:proofErr w:type="gramEnd"/>
            <w:r>
              <w:rPr>
                <w:sz w:val="20"/>
              </w:rPr>
              <w:t xml:space="preserve"> (v.)</w:t>
            </w:r>
          </w:p>
        </w:tc>
        <w:tc>
          <w:tcPr>
            <w:tcW w:w="928" w:type="dxa"/>
          </w:tcPr>
          <w:p w:rsidR="0067705B" w:rsidRDefault="00EF3B5B">
            <w:pPr>
              <w:pStyle w:val="TableParagraph"/>
              <w:ind w:left="210"/>
              <w:rPr>
                <w:sz w:val="20"/>
              </w:rPr>
            </w:pPr>
            <w:r>
              <w:rPr>
                <w:sz w:val="20"/>
              </w:rPr>
              <w:t>1188d</w:t>
            </w:r>
          </w:p>
        </w:tc>
        <w:tc>
          <w:tcPr>
            <w:tcW w:w="940" w:type="dxa"/>
          </w:tcPr>
          <w:p w:rsidR="0067705B" w:rsidRDefault="00EF3B5B">
            <w:pPr>
              <w:pStyle w:val="TableParagraph"/>
              <w:ind w:left="0" w:right="92"/>
              <w:jc w:val="right"/>
              <w:rPr>
                <w:sz w:val="20"/>
              </w:rPr>
            </w:pPr>
            <w:r>
              <w:rPr>
                <w:sz w:val="20"/>
              </w:rPr>
              <w:t>42617.17</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U+7A2E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眾</w:t>
            </w:r>
          </w:p>
        </w:tc>
        <w:tc>
          <w:tcPr>
            <w:tcW w:w="770" w:type="dxa"/>
          </w:tcPr>
          <w:p w:rsidR="0067705B" w:rsidRDefault="00EF3B5B">
            <w:pPr>
              <w:pStyle w:val="TableParagraph"/>
              <w:rPr>
                <w:sz w:val="20"/>
              </w:rPr>
            </w:pPr>
            <w:r>
              <w:rPr>
                <w:sz w:val="20"/>
              </w:rPr>
              <w:t>zhòng</w:t>
            </w:r>
          </w:p>
        </w:tc>
        <w:tc>
          <w:tcPr>
            <w:tcW w:w="987" w:type="dxa"/>
            <w:tcBorders>
              <w:right w:val="nil"/>
            </w:tcBorders>
          </w:tcPr>
          <w:p w:rsidR="0067705B" w:rsidRDefault="00EF3B5B">
            <w:pPr>
              <w:pStyle w:val="TableParagraph"/>
              <w:rPr>
                <w:i/>
                <w:sz w:val="20"/>
              </w:rPr>
            </w:pPr>
            <w:r>
              <w:rPr>
                <w:i/>
                <w:sz w:val="20"/>
              </w:rPr>
              <w:t>tsyuwngH</w:t>
            </w:r>
          </w:p>
        </w:tc>
        <w:tc>
          <w:tcPr>
            <w:tcW w:w="1797" w:type="dxa"/>
            <w:tcBorders>
              <w:left w:val="nil"/>
            </w:tcBorders>
          </w:tcPr>
          <w:p w:rsidR="0067705B" w:rsidRDefault="00EF3B5B">
            <w:pPr>
              <w:pStyle w:val="TableParagraph"/>
              <w:ind w:left="136"/>
              <w:rPr>
                <w:i/>
                <w:sz w:val="20"/>
              </w:rPr>
            </w:pPr>
            <w:r>
              <w:rPr>
                <w:i/>
                <w:sz w:val="20"/>
              </w:rPr>
              <w:t>(tsy- + -juwng C)</w:t>
            </w:r>
          </w:p>
        </w:tc>
        <w:tc>
          <w:tcPr>
            <w:tcW w:w="2782" w:type="dxa"/>
          </w:tcPr>
          <w:p w:rsidR="0067705B" w:rsidRDefault="00EF3B5B">
            <w:pPr>
              <w:pStyle w:val="TableParagraph"/>
              <w:rPr>
                <w:sz w:val="20"/>
              </w:rPr>
            </w:pPr>
            <w:r>
              <w:rPr>
                <w:sz w:val="20"/>
              </w:rPr>
              <w:t>*tuŋ-s</w:t>
            </w:r>
          </w:p>
        </w:tc>
        <w:tc>
          <w:tcPr>
            <w:tcW w:w="2870" w:type="dxa"/>
          </w:tcPr>
          <w:p w:rsidR="0067705B" w:rsidRDefault="00EF3B5B">
            <w:pPr>
              <w:pStyle w:val="TableParagraph"/>
              <w:ind w:left="38"/>
              <w:rPr>
                <w:sz w:val="20"/>
              </w:rPr>
            </w:pPr>
            <w:r>
              <w:rPr>
                <w:sz w:val="20"/>
              </w:rPr>
              <w:t>numerous</w:t>
            </w:r>
          </w:p>
        </w:tc>
        <w:tc>
          <w:tcPr>
            <w:tcW w:w="928" w:type="dxa"/>
          </w:tcPr>
          <w:p w:rsidR="0067705B" w:rsidRDefault="00EF3B5B">
            <w:pPr>
              <w:pStyle w:val="TableParagraph"/>
              <w:ind w:left="214"/>
              <w:rPr>
                <w:sz w:val="20"/>
              </w:rPr>
            </w:pPr>
            <w:r>
              <w:rPr>
                <w:sz w:val="20"/>
              </w:rPr>
              <w:t>1010a</w:t>
            </w:r>
          </w:p>
        </w:tc>
        <w:tc>
          <w:tcPr>
            <w:tcW w:w="940" w:type="dxa"/>
          </w:tcPr>
          <w:p w:rsidR="0067705B" w:rsidRDefault="00EF3B5B">
            <w:pPr>
              <w:pStyle w:val="TableParagraph"/>
              <w:ind w:left="0" w:right="92"/>
              <w:jc w:val="right"/>
              <w:rPr>
                <w:sz w:val="20"/>
              </w:rPr>
            </w:pPr>
            <w:r>
              <w:rPr>
                <w:sz w:val="20"/>
              </w:rPr>
              <w:t>42917.04</w:t>
            </w:r>
          </w:p>
        </w:tc>
        <w:tc>
          <w:tcPr>
            <w:tcW w:w="496" w:type="dxa"/>
          </w:tcPr>
          <w:p w:rsidR="0067705B" w:rsidRDefault="00EF3B5B">
            <w:pPr>
              <w:pStyle w:val="TableParagraph"/>
              <w:ind w:left="75" w:right="76"/>
              <w:jc w:val="center"/>
              <w:rPr>
                <w:sz w:val="20"/>
              </w:rPr>
            </w:pPr>
            <w:r>
              <w:rPr>
                <w:sz w:val="20"/>
              </w:rPr>
              <w:t>109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U+773E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周</w:t>
            </w:r>
          </w:p>
        </w:tc>
        <w:tc>
          <w:tcPr>
            <w:tcW w:w="770" w:type="dxa"/>
          </w:tcPr>
          <w:p w:rsidR="0067705B" w:rsidRDefault="00EF3B5B">
            <w:pPr>
              <w:pStyle w:val="TableParagraph"/>
              <w:spacing w:before="29"/>
              <w:rPr>
                <w:sz w:val="20"/>
              </w:rPr>
            </w:pPr>
            <w:r>
              <w:rPr>
                <w:sz w:val="20"/>
              </w:rPr>
              <w:t>zhōu</w:t>
            </w:r>
          </w:p>
        </w:tc>
        <w:tc>
          <w:tcPr>
            <w:tcW w:w="987" w:type="dxa"/>
            <w:tcBorders>
              <w:right w:val="nil"/>
            </w:tcBorders>
          </w:tcPr>
          <w:p w:rsidR="0067705B" w:rsidRDefault="00EF3B5B">
            <w:pPr>
              <w:pStyle w:val="TableParagraph"/>
              <w:spacing w:before="29"/>
              <w:rPr>
                <w:i/>
                <w:sz w:val="20"/>
              </w:rPr>
            </w:pPr>
            <w:r>
              <w:rPr>
                <w:i/>
                <w:sz w:val="20"/>
              </w:rPr>
              <w:t>tsyuw</w:t>
            </w:r>
          </w:p>
        </w:tc>
        <w:tc>
          <w:tcPr>
            <w:tcW w:w="1797" w:type="dxa"/>
            <w:tcBorders>
              <w:left w:val="nil"/>
            </w:tcBorders>
          </w:tcPr>
          <w:p w:rsidR="0067705B" w:rsidRDefault="00EF3B5B">
            <w:pPr>
              <w:pStyle w:val="TableParagraph"/>
              <w:spacing w:before="29"/>
              <w:ind w:left="136"/>
              <w:rPr>
                <w:i/>
                <w:sz w:val="20"/>
              </w:rPr>
            </w:pPr>
            <w:r>
              <w:rPr>
                <w:i/>
                <w:sz w:val="20"/>
              </w:rPr>
              <w:t>(tsy- + -juw A)</w:t>
            </w:r>
          </w:p>
        </w:tc>
        <w:tc>
          <w:tcPr>
            <w:tcW w:w="2782" w:type="dxa"/>
          </w:tcPr>
          <w:p w:rsidR="0067705B" w:rsidRDefault="00EF3B5B">
            <w:pPr>
              <w:pStyle w:val="TableParagraph"/>
              <w:spacing w:before="29"/>
              <w:rPr>
                <w:sz w:val="20"/>
              </w:rPr>
            </w:pPr>
            <w:r>
              <w:rPr>
                <w:sz w:val="20"/>
              </w:rPr>
              <w:t>*tiw</w:t>
            </w:r>
          </w:p>
        </w:tc>
        <w:tc>
          <w:tcPr>
            <w:tcW w:w="2870" w:type="dxa"/>
          </w:tcPr>
          <w:p w:rsidR="0067705B" w:rsidRDefault="00EF3B5B">
            <w:pPr>
              <w:pStyle w:val="TableParagraph"/>
              <w:spacing w:before="29"/>
              <w:ind w:left="38"/>
              <w:rPr>
                <w:sz w:val="20"/>
              </w:rPr>
            </w:pPr>
            <w:r>
              <w:rPr>
                <w:sz w:val="20"/>
              </w:rPr>
              <w:t>Zhōu (dynasty and place)</w:t>
            </w:r>
          </w:p>
        </w:tc>
        <w:tc>
          <w:tcPr>
            <w:tcW w:w="928" w:type="dxa"/>
          </w:tcPr>
          <w:p w:rsidR="0067705B" w:rsidRDefault="00EF3B5B">
            <w:pPr>
              <w:pStyle w:val="TableParagraph"/>
              <w:spacing w:before="29"/>
              <w:ind w:left="214"/>
              <w:rPr>
                <w:sz w:val="20"/>
              </w:rPr>
            </w:pPr>
            <w:r>
              <w:rPr>
                <w:sz w:val="20"/>
              </w:rPr>
              <w:t>1083a</w:t>
            </w:r>
          </w:p>
        </w:tc>
        <w:tc>
          <w:tcPr>
            <w:tcW w:w="940" w:type="dxa"/>
          </w:tcPr>
          <w:p w:rsidR="0067705B" w:rsidRDefault="00EF3B5B">
            <w:pPr>
              <w:pStyle w:val="TableParagraph"/>
              <w:spacing w:before="29"/>
              <w:ind w:left="0" w:right="92"/>
              <w:jc w:val="right"/>
              <w:rPr>
                <w:sz w:val="20"/>
              </w:rPr>
            </w:pPr>
            <w:r>
              <w:rPr>
                <w:sz w:val="20"/>
              </w:rPr>
              <w:t>10606.03</w:t>
            </w:r>
          </w:p>
        </w:tc>
        <w:tc>
          <w:tcPr>
            <w:tcW w:w="496" w:type="dxa"/>
          </w:tcPr>
          <w:p w:rsidR="0067705B" w:rsidRDefault="00EF3B5B">
            <w:pPr>
              <w:pStyle w:val="TableParagraph"/>
              <w:spacing w:before="29"/>
              <w:ind w:left="75" w:right="76"/>
              <w:jc w:val="center"/>
              <w:rPr>
                <w:sz w:val="20"/>
              </w:rPr>
            </w:pPr>
            <w:r>
              <w:rPr>
                <w:sz w:val="20"/>
              </w:rPr>
              <w:t>30</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2" w:right="72"/>
              <w:jc w:val="center"/>
              <w:rPr>
                <w:sz w:val="20"/>
              </w:rPr>
            </w:pPr>
            <w:r>
              <w:rPr>
                <w:sz w:val="20"/>
              </w:rPr>
              <w:t>U+5468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周</w:t>
            </w:r>
          </w:p>
        </w:tc>
        <w:tc>
          <w:tcPr>
            <w:tcW w:w="770" w:type="dxa"/>
          </w:tcPr>
          <w:p w:rsidR="0067705B" w:rsidRDefault="00EF3B5B">
            <w:pPr>
              <w:pStyle w:val="TableParagraph"/>
              <w:rPr>
                <w:sz w:val="20"/>
              </w:rPr>
            </w:pPr>
            <w:r>
              <w:rPr>
                <w:sz w:val="20"/>
              </w:rPr>
              <w:t>zhōu</w:t>
            </w:r>
          </w:p>
        </w:tc>
        <w:tc>
          <w:tcPr>
            <w:tcW w:w="987" w:type="dxa"/>
            <w:tcBorders>
              <w:right w:val="nil"/>
            </w:tcBorders>
          </w:tcPr>
          <w:p w:rsidR="0067705B" w:rsidRDefault="00EF3B5B">
            <w:pPr>
              <w:pStyle w:val="TableParagraph"/>
              <w:rPr>
                <w:i/>
                <w:sz w:val="20"/>
              </w:rPr>
            </w:pPr>
            <w:r>
              <w:rPr>
                <w:i/>
                <w:sz w:val="20"/>
              </w:rPr>
              <w:t>tsyuw</w:t>
            </w:r>
          </w:p>
        </w:tc>
        <w:tc>
          <w:tcPr>
            <w:tcW w:w="1797" w:type="dxa"/>
            <w:tcBorders>
              <w:left w:val="nil"/>
            </w:tcBorders>
          </w:tcPr>
          <w:p w:rsidR="0067705B" w:rsidRDefault="00EF3B5B">
            <w:pPr>
              <w:pStyle w:val="TableParagraph"/>
              <w:ind w:left="136"/>
              <w:rPr>
                <w:i/>
                <w:sz w:val="20"/>
              </w:rPr>
            </w:pPr>
            <w:r>
              <w:rPr>
                <w:i/>
                <w:sz w:val="20"/>
              </w:rPr>
              <w:t>(tsy- + -juw A)</w:t>
            </w:r>
          </w:p>
        </w:tc>
        <w:tc>
          <w:tcPr>
            <w:tcW w:w="2782" w:type="dxa"/>
          </w:tcPr>
          <w:p w:rsidR="0067705B" w:rsidRDefault="00EF3B5B">
            <w:pPr>
              <w:pStyle w:val="TableParagraph"/>
              <w:rPr>
                <w:sz w:val="20"/>
              </w:rPr>
            </w:pPr>
            <w:r>
              <w:rPr>
                <w:sz w:val="20"/>
              </w:rPr>
              <w:t>*tiw</w:t>
            </w:r>
          </w:p>
        </w:tc>
        <w:tc>
          <w:tcPr>
            <w:tcW w:w="2870" w:type="dxa"/>
          </w:tcPr>
          <w:p w:rsidR="0067705B" w:rsidRDefault="00EF3B5B">
            <w:pPr>
              <w:pStyle w:val="TableParagraph"/>
              <w:ind w:left="38"/>
              <w:rPr>
                <w:sz w:val="20"/>
              </w:rPr>
            </w:pPr>
            <w:r>
              <w:rPr>
                <w:sz w:val="20"/>
              </w:rPr>
              <w:t>cycle; all around</w:t>
            </w:r>
          </w:p>
        </w:tc>
        <w:tc>
          <w:tcPr>
            <w:tcW w:w="928" w:type="dxa"/>
          </w:tcPr>
          <w:p w:rsidR="0067705B" w:rsidRDefault="00EF3B5B">
            <w:pPr>
              <w:pStyle w:val="TableParagraph"/>
              <w:ind w:left="214"/>
              <w:rPr>
                <w:sz w:val="20"/>
              </w:rPr>
            </w:pPr>
            <w:r>
              <w:rPr>
                <w:sz w:val="20"/>
              </w:rPr>
              <w:t>1083a</w:t>
            </w:r>
          </w:p>
        </w:tc>
        <w:tc>
          <w:tcPr>
            <w:tcW w:w="940" w:type="dxa"/>
          </w:tcPr>
          <w:p w:rsidR="0067705B" w:rsidRDefault="00EF3B5B">
            <w:pPr>
              <w:pStyle w:val="TableParagraph"/>
              <w:ind w:left="0" w:right="92"/>
              <w:jc w:val="right"/>
              <w:rPr>
                <w:sz w:val="20"/>
              </w:rPr>
            </w:pPr>
            <w:r>
              <w:rPr>
                <w:sz w:val="20"/>
              </w:rPr>
              <w:t>10606.03</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U+5468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舟</w:t>
            </w:r>
          </w:p>
        </w:tc>
        <w:tc>
          <w:tcPr>
            <w:tcW w:w="770" w:type="dxa"/>
          </w:tcPr>
          <w:p w:rsidR="0067705B" w:rsidRDefault="00EF3B5B">
            <w:pPr>
              <w:pStyle w:val="TableParagraph"/>
              <w:rPr>
                <w:sz w:val="20"/>
              </w:rPr>
            </w:pPr>
            <w:r>
              <w:rPr>
                <w:sz w:val="20"/>
              </w:rPr>
              <w:t>zhōu</w:t>
            </w:r>
          </w:p>
        </w:tc>
        <w:tc>
          <w:tcPr>
            <w:tcW w:w="987" w:type="dxa"/>
            <w:tcBorders>
              <w:right w:val="nil"/>
            </w:tcBorders>
          </w:tcPr>
          <w:p w:rsidR="0067705B" w:rsidRDefault="00EF3B5B">
            <w:pPr>
              <w:pStyle w:val="TableParagraph"/>
              <w:rPr>
                <w:i/>
                <w:sz w:val="20"/>
              </w:rPr>
            </w:pPr>
            <w:r>
              <w:rPr>
                <w:i/>
                <w:sz w:val="20"/>
              </w:rPr>
              <w:t>tsyuw</w:t>
            </w:r>
          </w:p>
        </w:tc>
        <w:tc>
          <w:tcPr>
            <w:tcW w:w="1797" w:type="dxa"/>
            <w:tcBorders>
              <w:left w:val="nil"/>
            </w:tcBorders>
          </w:tcPr>
          <w:p w:rsidR="0067705B" w:rsidRDefault="00EF3B5B">
            <w:pPr>
              <w:pStyle w:val="TableParagraph"/>
              <w:ind w:left="136"/>
              <w:rPr>
                <w:i/>
                <w:sz w:val="20"/>
              </w:rPr>
            </w:pPr>
            <w:r>
              <w:rPr>
                <w:i/>
                <w:sz w:val="20"/>
              </w:rPr>
              <w:t>(tsy- + -juw A)</w:t>
            </w:r>
          </w:p>
        </w:tc>
        <w:tc>
          <w:tcPr>
            <w:tcW w:w="2782" w:type="dxa"/>
          </w:tcPr>
          <w:p w:rsidR="0067705B" w:rsidRDefault="00EF3B5B">
            <w:pPr>
              <w:pStyle w:val="TableParagraph"/>
              <w:rPr>
                <w:sz w:val="20"/>
              </w:rPr>
            </w:pPr>
            <w:r>
              <w:rPr>
                <w:sz w:val="20"/>
              </w:rPr>
              <w:t>*tu</w:t>
            </w:r>
          </w:p>
        </w:tc>
        <w:tc>
          <w:tcPr>
            <w:tcW w:w="2870" w:type="dxa"/>
          </w:tcPr>
          <w:p w:rsidR="0067705B" w:rsidRDefault="00EF3B5B">
            <w:pPr>
              <w:pStyle w:val="TableParagraph"/>
              <w:ind w:left="38"/>
              <w:rPr>
                <w:sz w:val="20"/>
              </w:rPr>
            </w:pPr>
            <w:r>
              <w:rPr>
                <w:sz w:val="20"/>
              </w:rPr>
              <w:t>boat</w:t>
            </w:r>
          </w:p>
        </w:tc>
        <w:tc>
          <w:tcPr>
            <w:tcW w:w="928" w:type="dxa"/>
          </w:tcPr>
          <w:p w:rsidR="0067705B" w:rsidRDefault="00EF3B5B">
            <w:pPr>
              <w:pStyle w:val="TableParagraph"/>
              <w:ind w:left="214"/>
              <w:rPr>
                <w:sz w:val="20"/>
              </w:rPr>
            </w:pPr>
            <w:r>
              <w:rPr>
                <w:sz w:val="20"/>
              </w:rPr>
              <w:t>1084a</w:t>
            </w:r>
          </w:p>
        </w:tc>
        <w:tc>
          <w:tcPr>
            <w:tcW w:w="940" w:type="dxa"/>
          </w:tcPr>
          <w:p w:rsidR="0067705B" w:rsidRDefault="00EF3B5B">
            <w:pPr>
              <w:pStyle w:val="TableParagraph"/>
              <w:ind w:left="0" w:right="92"/>
              <w:jc w:val="right"/>
              <w:rPr>
                <w:sz w:val="20"/>
              </w:rPr>
            </w:pPr>
            <w:r>
              <w:rPr>
                <w:sz w:val="20"/>
              </w:rPr>
              <w:t>53055.01</w:t>
            </w:r>
          </w:p>
        </w:tc>
        <w:tc>
          <w:tcPr>
            <w:tcW w:w="496" w:type="dxa"/>
          </w:tcPr>
          <w:p w:rsidR="0067705B" w:rsidRDefault="00EF3B5B">
            <w:pPr>
              <w:pStyle w:val="TableParagraph"/>
              <w:ind w:left="75" w:right="76"/>
              <w:jc w:val="center"/>
              <w:rPr>
                <w:sz w:val="20"/>
              </w:rPr>
            </w:pPr>
            <w:r>
              <w:rPr>
                <w:sz w:val="20"/>
              </w:rPr>
              <w:t>137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U+821F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州</w:t>
            </w:r>
          </w:p>
        </w:tc>
        <w:tc>
          <w:tcPr>
            <w:tcW w:w="770" w:type="dxa"/>
          </w:tcPr>
          <w:p w:rsidR="0067705B" w:rsidRDefault="00EF3B5B">
            <w:pPr>
              <w:pStyle w:val="TableParagraph"/>
              <w:rPr>
                <w:sz w:val="20"/>
              </w:rPr>
            </w:pPr>
            <w:r>
              <w:rPr>
                <w:sz w:val="20"/>
              </w:rPr>
              <w:t>zhōu</w:t>
            </w:r>
          </w:p>
        </w:tc>
        <w:tc>
          <w:tcPr>
            <w:tcW w:w="987" w:type="dxa"/>
            <w:tcBorders>
              <w:right w:val="nil"/>
            </w:tcBorders>
          </w:tcPr>
          <w:p w:rsidR="0067705B" w:rsidRDefault="00EF3B5B">
            <w:pPr>
              <w:pStyle w:val="TableParagraph"/>
              <w:rPr>
                <w:i/>
                <w:sz w:val="20"/>
              </w:rPr>
            </w:pPr>
            <w:r>
              <w:rPr>
                <w:i/>
                <w:sz w:val="20"/>
              </w:rPr>
              <w:t>tsyuw</w:t>
            </w:r>
          </w:p>
        </w:tc>
        <w:tc>
          <w:tcPr>
            <w:tcW w:w="1797" w:type="dxa"/>
            <w:tcBorders>
              <w:left w:val="nil"/>
            </w:tcBorders>
          </w:tcPr>
          <w:p w:rsidR="0067705B" w:rsidRDefault="00EF3B5B">
            <w:pPr>
              <w:pStyle w:val="TableParagraph"/>
              <w:ind w:left="136"/>
              <w:rPr>
                <w:i/>
                <w:sz w:val="20"/>
              </w:rPr>
            </w:pPr>
            <w:r>
              <w:rPr>
                <w:i/>
                <w:sz w:val="20"/>
              </w:rPr>
              <w:t>(tsy- + -juw A)</w:t>
            </w:r>
          </w:p>
        </w:tc>
        <w:tc>
          <w:tcPr>
            <w:tcW w:w="2782" w:type="dxa"/>
          </w:tcPr>
          <w:p w:rsidR="0067705B" w:rsidRDefault="00EF3B5B">
            <w:pPr>
              <w:pStyle w:val="TableParagraph"/>
              <w:rPr>
                <w:sz w:val="20"/>
              </w:rPr>
            </w:pPr>
            <w:r>
              <w:rPr>
                <w:sz w:val="20"/>
              </w:rPr>
              <w:t>*tu</w:t>
            </w:r>
          </w:p>
        </w:tc>
        <w:tc>
          <w:tcPr>
            <w:tcW w:w="2870" w:type="dxa"/>
          </w:tcPr>
          <w:p w:rsidR="0067705B" w:rsidRDefault="00EF3B5B">
            <w:pPr>
              <w:pStyle w:val="TableParagraph"/>
              <w:ind w:left="38"/>
              <w:rPr>
                <w:sz w:val="20"/>
              </w:rPr>
            </w:pPr>
            <w:r>
              <w:rPr>
                <w:sz w:val="20"/>
              </w:rPr>
              <w:t>islet in stream; province</w:t>
            </w:r>
          </w:p>
        </w:tc>
        <w:tc>
          <w:tcPr>
            <w:tcW w:w="928" w:type="dxa"/>
          </w:tcPr>
          <w:p w:rsidR="0067705B" w:rsidRDefault="00EF3B5B">
            <w:pPr>
              <w:pStyle w:val="TableParagraph"/>
              <w:ind w:left="214"/>
              <w:rPr>
                <w:sz w:val="20"/>
              </w:rPr>
            </w:pPr>
            <w:r>
              <w:rPr>
                <w:sz w:val="20"/>
              </w:rPr>
              <w:t>1086a</w:t>
            </w:r>
          </w:p>
        </w:tc>
        <w:tc>
          <w:tcPr>
            <w:tcW w:w="940" w:type="dxa"/>
          </w:tcPr>
          <w:p w:rsidR="0067705B" w:rsidRDefault="00EF3B5B">
            <w:pPr>
              <w:pStyle w:val="TableParagraph"/>
              <w:ind w:left="0" w:right="92"/>
              <w:jc w:val="right"/>
              <w:rPr>
                <w:sz w:val="20"/>
              </w:rPr>
            </w:pPr>
            <w:r>
              <w:rPr>
                <w:sz w:val="20"/>
              </w:rPr>
              <w:t>10046.03</w:t>
            </w:r>
          </w:p>
        </w:tc>
        <w:tc>
          <w:tcPr>
            <w:tcW w:w="496" w:type="dxa"/>
          </w:tcPr>
          <w:p w:rsidR="0067705B" w:rsidRDefault="00EF3B5B">
            <w:pPr>
              <w:pStyle w:val="TableParagraph"/>
              <w:ind w:left="75" w:right="76"/>
              <w:jc w:val="center"/>
              <w:rPr>
                <w:sz w:val="20"/>
              </w:rPr>
            </w:pPr>
            <w:r>
              <w:rPr>
                <w:sz w:val="20"/>
              </w:rPr>
              <w:t>47</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U+5DDE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洲</w:t>
            </w:r>
          </w:p>
        </w:tc>
        <w:tc>
          <w:tcPr>
            <w:tcW w:w="770" w:type="dxa"/>
          </w:tcPr>
          <w:p w:rsidR="0067705B" w:rsidRDefault="00EF3B5B">
            <w:pPr>
              <w:pStyle w:val="TableParagraph"/>
              <w:rPr>
                <w:sz w:val="20"/>
              </w:rPr>
            </w:pPr>
            <w:r>
              <w:rPr>
                <w:sz w:val="20"/>
              </w:rPr>
              <w:t>zhōu</w:t>
            </w:r>
          </w:p>
        </w:tc>
        <w:tc>
          <w:tcPr>
            <w:tcW w:w="987" w:type="dxa"/>
            <w:tcBorders>
              <w:right w:val="nil"/>
            </w:tcBorders>
          </w:tcPr>
          <w:p w:rsidR="0067705B" w:rsidRDefault="00EF3B5B">
            <w:pPr>
              <w:pStyle w:val="TableParagraph"/>
              <w:rPr>
                <w:i/>
                <w:sz w:val="20"/>
              </w:rPr>
            </w:pPr>
            <w:r>
              <w:rPr>
                <w:i/>
                <w:sz w:val="20"/>
              </w:rPr>
              <w:t>tsyuw</w:t>
            </w:r>
          </w:p>
        </w:tc>
        <w:tc>
          <w:tcPr>
            <w:tcW w:w="1797" w:type="dxa"/>
            <w:tcBorders>
              <w:left w:val="nil"/>
            </w:tcBorders>
          </w:tcPr>
          <w:p w:rsidR="0067705B" w:rsidRDefault="00EF3B5B">
            <w:pPr>
              <w:pStyle w:val="TableParagraph"/>
              <w:ind w:left="136"/>
              <w:rPr>
                <w:i/>
                <w:sz w:val="20"/>
              </w:rPr>
            </w:pPr>
            <w:r>
              <w:rPr>
                <w:i/>
                <w:sz w:val="20"/>
              </w:rPr>
              <w:t>(tsy- + -juw A)</w:t>
            </w:r>
          </w:p>
        </w:tc>
        <w:tc>
          <w:tcPr>
            <w:tcW w:w="2782" w:type="dxa"/>
          </w:tcPr>
          <w:p w:rsidR="0067705B" w:rsidRDefault="00EF3B5B">
            <w:pPr>
              <w:pStyle w:val="TableParagraph"/>
              <w:rPr>
                <w:sz w:val="20"/>
              </w:rPr>
            </w:pPr>
            <w:r>
              <w:rPr>
                <w:sz w:val="20"/>
              </w:rPr>
              <w:t>*tu</w:t>
            </w:r>
          </w:p>
        </w:tc>
        <w:tc>
          <w:tcPr>
            <w:tcW w:w="2870" w:type="dxa"/>
          </w:tcPr>
          <w:p w:rsidR="0067705B" w:rsidRDefault="00EF3B5B">
            <w:pPr>
              <w:pStyle w:val="TableParagraph"/>
              <w:ind w:left="38"/>
              <w:rPr>
                <w:sz w:val="20"/>
              </w:rPr>
            </w:pPr>
            <w:r>
              <w:rPr>
                <w:sz w:val="20"/>
              </w:rPr>
              <w:t>islet</w:t>
            </w:r>
          </w:p>
        </w:tc>
        <w:tc>
          <w:tcPr>
            <w:tcW w:w="928" w:type="dxa"/>
          </w:tcPr>
          <w:p w:rsidR="0067705B" w:rsidRDefault="00EF3B5B">
            <w:pPr>
              <w:pStyle w:val="TableParagraph"/>
              <w:ind w:left="210"/>
              <w:rPr>
                <w:sz w:val="20"/>
              </w:rPr>
            </w:pPr>
            <w:r>
              <w:rPr>
                <w:sz w:val="20"/>
              </w:rPr>
              <w:t>1086d</w:t>
            </w:r>
          </w:p>
        </w:tc>
        <w:tc>
          <w:tcPr>
            <w:tcW w:w="940" w:type="dxa"/>
          </w:tcPr>
          <w:p w:rsidR="0067705B" w:rsidRDefault="00EF3B5B">
            <w:pPr>
              <w:pStyle w:val="TableParagraph"/>
              <w:ind w:left="0" w:right="92"/>
              <w:jc w:val="right"/>
              <w:rPr>
                <w:sz w:val="20"/>
              </w:rPr>
            </w:pPr>
            <w:r>
              <w:rPr>
                <w:sz w:val="20"/>
              </w:rPr>
              <w:t>31616.06</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1" w:right="72"/>
              <w:jc w:val="center"/>
              <w:rPr>
                <w:sz w:val="20"/>
              </w:rPr>
            </w:pPr>
            <w:r>
              <w:rPr>
                <w:sz w:val="20"/>
              </w:rPr>
              <w:t>U+6D32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粥</w:t>
            </w:r>
          </w:p>
        </w:tc>
        <w:tc>
          <w:tcPr>
            <w:tcW w:w="770" w:type="dxa"/>
          </w:tcPr>
          <w:p w:rsidR="0067705B" w:rsidRDefault="00EF3B5B">
            <w:pPr>
              <w:pStyle w:val="TableParagraph"/>
              <w:rPr>
                <w:sz w:val="20"/>
              </w:rPr>
            </w:pPr>
            <w:r>
              <w:rPr>
                <w:sz w:val="20"/>
              </w:rPr>
              <w:t>zhōu</w:t>
            </w:r>
          </w:p>
        </w:tc>
        <w:tc>
          <w:tcPr>
            <w:tcW w:w="987" w:type="dxa"/>
            <w:tcBorders>
              <w:right w:val="nil"/>
            </w:tcBorders>
          </w:tcPr>
          <w:p w:rsidR="0067705B" w:rsidRDefault="00EF3B5B">
            <w:pPr>
              <w:pStyle w:val="TableParagraph"/>
              <w:rPr>
                <w:i/>
                <w:sz w:val="20"/>
              </w:rPr>
            </w:pPr>
            <w:r>
              <w:rPr>
                <w:i/>
                <w:sz w:val="20"/>
              </w:rPr>
              <w:t>tsyuwk</w:t>
            </w:r>
          </w:p>
        </w:tc>
        <w:tc>
          <w:tcPr>
            <w:tcW w:w="1797" w:type="dxa"/>
            <w:tcBorders>
              <w:left w:val="nil"/>
            </w:tcBorders>
          </w:tcPr>
          <w:p w:rsidR="0067705B" w:rsidRDefault="00EF3B5B">
            <w:pPr>
              <w:pStyle w:val="TableParagraph"/>
              <w:ind w:left="136"/>
              <w:rPr>
                <w:i/>
                <w:sz w:val="20"/>
              </w:rPr>
            </w:pPr>
            <w:r>
              <w:rPr>
                <w:i/>
                <w:sz w:val="20"/>
              </w:rPr>
              <w:t>(tsy- + -juwk D)</w:t>
            </w:r>
          </w:p>
        </w:tc>
        <w:tc>
          <w:tcPr>
            <w:tcW w:w="2782" w:type="dxa"/>
          </w:tcPr>
          <w:p w:rsidR="0067705B" w:rsidRDefault="00EF3B5B">
            <w:pPr>
              <w:pStyle w:val="TableParagraph"/>
              <w:rPr>
                <w:sz w:val="20"/>
              </w:rPr>
            </w:pPr>
            <w:r>
              <w:rPr>
                <w:sz w:val="20"/>
              </w:rPr>
              <w:t>*t-quk</w:t>
            </w:r>
          </w:p>
        </w:tc>
        <w:tc>
          <w:tcPr>
            <w:tcW w:w="2870" w:type="dxa"/>
          </w:tcPr>
          <w:p w:rsidR="0067705B" w:rsidRDefault="00EF3B5B">
            <w:pPr>
              <w:pStyle w:val="TableParagraph"/>
              <w:ind w:left="38"/>
              <w:rPr>
                <w:sz w:val="20"/>
              </w:rPr>
            </w:pPr>
            <w:r>
              <w:rPr>
                <w:sz w:val="20"/>
              </w:rPr>
              <w:t>gruel</w:t>
            </w:r>
          </w:p>
        </w:tc>
        <w:tc>
          <w:tcPr>
            <w:tcW w:w="928" w:type="dxa"/>
          </w:tcPr>
          <w:p w:rsidR="0067705B" w:rsidRDefault="00EF3B5B">
            <w:pPr>
              <w:pStyle w:val="TableParagraph"/>
              <w:ind w:left="214"/>
              <w:rPr>
                <w:sz w:val="20"/>
              </w:rPr>
            </w:pPr>
            <w:r>
              <w:rPr>
                <w:sz w:val="20"/>
              </w:rPr>
              <w:t>1024a</w:t>
            </w:r>
          </w:p>
        </w:tc>
        <w:tc>
          <w:tcPr>
            <w:tcW w:w="940" w:type="dxa"/>
          </w:tcPr>
          <w:p w:rsidR="0067705B" w:rsidRDefault="00EF3B5B">
            <w:pPr>
              <w:pStyle w:val="TableParagraph"/>
              <w:ind w:left="0" w:right="92"/>
              <w:jc w:val="right"/>
              <w:rPr>
                <w:sz w:val="20"/>
              </w:rPr>
            </w:pPr>
            <w:r>
              <w:rPr>
                <w:sz w:val="20"/>
              </w:rPr>
              <w:t>21000.04</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72" w:right="72"/>
              <w:jc w:val="center"/>
              <w:rPr>
                <w:sz w:val="20"/>
              </w:rPr>
            </w:pPr>
            <w:r>
              <w:rPr>
                <w:sz w:val="20"/>
              </w:rPr>
              <w:t>U+7CA5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鬻</w:t>
            </w:r>
          </w:p>
        </w:tc>
        <w:tc>
          <w:tcPr>
            <w:tcW w:w="770" w:type="dxa"/>
          </w:tcPr>
          <w:p w:rsidR="0067705B" w:rsidRDefault="00EF3B5B">
            <w:pPr>
              <w:pStyle w:val="TableParagraph"/>
              <w:rPr>
                <w:sz w:val="20"/>
              </w:rPr>
            </w:pPr>
            <w:r>
              <w:rPr>
                <w:sz w:val="20"/>
              </w:rPr>
              <w:t>zhōu</w:t>
            </w:r>
          </w:p>
        </w:tc>
        <w:tc>
          <w:tcPr>
            <w:tcW w:w="987" w:type="dxa"/>
            <w:tcBorders>
              <w:right w:val="nil"/>
            </w:tcBorders>
          </w:tcPr>
          <w:p w:rsidR="0067705B" w:rsidRDefault="00EF3B5B">
            <w:pPr>
              <w:pStyle w:val="TableParagraph"/>
              <w:rPr>
                <w:i/>
                <w:sz w:val="20"/>
              </w:rPr>
            </w:pPr>
            <w:r>
              <w:rPr>
                <w:i/>
                <w:sz w:val="20"/>
              </w:rPr>
              <w:t>tsyuwk</w:t>
            </w:r>
          </w:p>
        </w:tc>
        <w:tc>
          <w:tcPr>
            <w:tcW w:w="1797" w:type="dxa"/>
            <w:tcBorders>
              <w:left w:val="nil"/>
            </w:tcBorders>
          </w:tcPr>
          <w:p w:rsidR="0067705B" w:rsidRDefault="00EF3B5B">
            <w:pPr>
              <w:pStyle w:val="TableParagraph"/>
              <w:ind w:left="136"/>
              <w:rPr>
                <w:i/>
                <w:sz w:val="20"/>
              </w:rPr>
            </w:pPr>
            <w:r>
              <w:rPr>
                <w:i/>
                <w:sz w:val="20"/>
              </w:rPr>
              <w:t>(tsy- + -juwk D)</w:t>
            </w:r>
          </w:p>
        </w:tc>
        <w:tc>
          <w:tcPr>
            <w:tcW w:w="2782" w:type="dxa"/>
          </w:tcPr>
          <w:p w:rsidR="0067705B" w:rsidRDefault="00EF3B5B">
            <w:pPr>
              <w:pStyle w:val="TableParagraph"/>
              <w:rPr>
                <w:sz w:val="20"/>
              </w:rPr>
            </w:pPr>
            <w:r>
              <w:rPr>
                <w:sz w:val="20"/>
              </w:rPr>
              <w:t>*t-quk</w:t>
            </w:r>
          </w:p>
        </w:tc>
        <w:tc>
          <w:tcPr>
            <w:tcW w:w="2870" w:type="dxa"/>
          </w:tcPr>
          <w:p w:rsidR="0067705B" w:rsidRDefault="00EF3B5B">
            <w:pPr>
              <w:pStyle w:val="TableParagraph"/>
              <w:ind w:left="38"/>
              <w:rPr>
                <w:sz w:val="20"/>
              </w:rPr>
            </w:pPr>
            <w:r>
              <w:rPr>
                <w:sz w:val="20"/>
              </w:rPr>
              <w:t>rice gruel</w:t>
            </w:r>
          </w:p>
        </w:tc>
        <w:tc>
          <w:tcPr>
            <w:tcW w:w="928" w:type="dxa"/>
          </w:tcPr>
          <w:p w:rsidR="0067705B" w:rsidRDefault="00EF3B5B">
            <w:pPr>
              <w:pStyle w:val="TableParagraph"/>
              <w:ind w:left="210"/>
              <w:rPr>
                <w:sz w:val="20"/>
              </w:rPr>
            </w:pPr>
            <w:r>
              <w:rPr>
                <w:sz w:val="20"/>
              </w:rPr>
              <w:t>1024b</w:t>
            </w:r>
          </w:p>
        </w:tc>
        <w:tc>
          <w:tcPr>
            <w:tcW w:w="940" w:type="dxa"/>
          </w:tcPr>
          <w:p w:rsidR="0067705B" w:rsidRDefault="00EF3B5B">
            <w:pPr>
              <w:pStyle w:val="TableParagraph"/>
              <w:ind w:left="0" w:right="92"/>
              <w:jc w:val="right"/>
              <w:rPr>
                <w:sz w:val="20"/>
              </w:rPr>
            </w:pPr>
            <w:r>
              <w:rPr>
                <w:sz w:val="20"/>
              </w:rPr>
              <w:t>74590.15</w:t>
            </w:r>
          </w:p>
        </w:tc>
        <w:tc>
          <w:tcPr>
            <w:tcW w:w="496" w:type="dxa"/>
          </w:tcPr>
          <w:p w:rsidR="0067705B" w:rsidRDefault="00EF3B5B">
            <w:pPr>
              <w:pStyle w:val="TableParagraph"/>
              <w:ind w:left="75" w:right="76"/>
              <w:jc w:val="center"/>
              <w:rPr>
                <w:sz w:val="20"/>
              </w:rPr>
            </w:pPr>
            <w:r>
              <w:rPr>
                <w:sz w:val="20"/>
              </w:rPr>
              <w:t>193</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U+9B3B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軸</w:t>
            </w:r>
          </w:p>
        </w:tc>
        <w:tc>
          <w:tcPr>
            <w:tcW w:w="770" w:type="dxa"/>
          </w:tcPr>
          <w:p w:rsidR="0067705B" w:rsidRDefault="00EF3B5B">
            <w:pPr>
              <w:pStyle w:val="TableParagraph"/>
              <w:rPr>
                <w:sz w:val="20"/>
              </w:rPr>
            </w:pPr>
            <w:r>
              <w:rPr>
                <w:sz w:val="20"/>
              </w:rPr>
              <w:t>zhóu</w:t>
            </w:r>
          </w:p>
        </w:tc>
        <w:tc>
          <w:tcPr>
            <w:tcW w:w="987" w:type="dxa"/>
            <w:tcBorders>
              <w:right w:val="nil"/>
            </w:tcBorders>
          </w:tcPr>
          <w:p w:rsidR="0067705B" w:rsidRDefault="00EF3B5B">
            <w:pPr>
              <w:pStyle w:val="TableParagraph"/>
              <w:rPr>
                <w:i/>
                <w:sz w:val="20"/>
              </w:rPr>
            </w:pPr>
            <w:r>
              <w:rPr>
                <w:i/>
                <w:sz w:val="20"/>
              </w:rPr>
              <w:t>drjuwk</w:t>
            </w:r>
          </w:p>
        </w:tc>
        <w:tc>
          <w:tcPr>
            <w:tcW w:w="1797" w:type="dxa"/>
            <w:tcBorders>
              <w:left w:val="nil"/>
            </w:tcBorders>
          </w:tcPr>
          <w:p w:rsidR="0067705B" w:rsidRDefault="00EF3B5B">
            <w:pPr>
              <w:pStyle w:val="TableParagraph"/>
              <w:ind w:left="136"/>
              <w:rPr>
                <w:i/>
                <w:sz w:val="20"/>
              </w:rPr>
            </w:pPr>
            <w:r>
              <w:rPr>
                <w:i/>
                <w:sz w:val="20"/>
              </w:rPr>
              <w:t>(dr- + -juwk D)</w:t>
            </w:r>
          </w:p>
        </w:tc>
        <w:tc>
          <w:tcPr>
            <w:tcW w:w="2782" w:type="dxa"/>
          </w:tcPr>
          <w:p w:rsidR="0067705B" w:rsidRDefault="00EF3B5B">
            <w:pPr>
              <w:pStyle w:val="TableParagraph"/>
              <w:rPr>
                <w:sz w:val="20"/>
              </w:rPr>
            </w:pPr>
            <w:r>
              <w:rPr>
                <w:sz w:val="20"/>
              </w:rPr>
              <w:t>*lruk</w:t>
            </w:r>
          </w:p>
        </w:tc>
        <w:tc>
          <w:tcPr>
            <w:tcW w:w="2870" w:type="dxa"/>
          </w:tcPr>
          <w:p w:rsidR="0067705B" w:rsidRDefault="00EF3B5B">
            <w:pPr>
              <w:pStyle w:val="TableParagraph"/>
              <w:ind w:left="38"/>
              <w:rPr>
                <w:sz w:val="20"/>
              </w:rPr>
            </w:pPr>
            <w:r>
              <w:rPr>
                <w:sz w:val="20"/>
              </w:rPr>
              <w:t>wheel-axle</w:t>
            </w:r>
          </w:p>
        </w:tc>
        <w:tc>
          <w:tcPr>
            <w:tcW w:w="928" w:type="dxa"/>
          </w:tcPr>
          <w:p w:rsidR="0067705B" w:rsidRDefault="00EF3B5B">
            <w:pPr>
              <w:pStyle w:val="TableParagraph"/>
              <w:ind w:left="210"/>
              <w:rPr>
                <w:sz w:val="20"/>
              </w:rPr>
            </w:pPr>
            <w:r>
              <w:rPr>
                <w:sz w:val="20"/>
              </w:rPr>
              <w:t>1079p</w:t>
            </w:r>
          </w:p>
        </w:tc>
        <w:tc>
          <w:tcPr>
            <w:tcW w:w="940" w:type="dxa"/>
          </w:tcPr>
          <w:p w:rsidR="0067705B" w:rsidRDefault="00EF3B5B">
            <w:pPr>
              <w:pStyle w:val="TableParagraph"/>
              <w:ind w:left="0" w:right="92"/>
              <w:jc w:val="right"/>
              <w:rPr>
                <w:sz w:val="20"/>
              </w:rPr>
            </w:pPr>
            <w:r>
              <w:rPr>
                <w:sz w:val="20"/>
              </w:rPr>
              <w:t>53520.12</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U+8EF8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疛</w:t>
            </w:r>
          </w:p>
        </w:tc>
        <w:tc>
          <w:tcPr>
            <w:tcW w:w="770" w:type="dxa"/>
          </w:tcPr>
          <w:p w:rsidR="0067705B" w:rsidRDefault="00EF3B5B">
            <w:pPr>
              <w:pStyle w:val="TableParagraph"/>
              <w:rPr>
                <w:sz w:val="20"/>
              </w:rPr>
            </w:pPr>
            <w:r>
              <w:rPr>
                <w:sz w:val="20"/>
              </w:rPr>
              <w:t>zhǒu</w:t>
            </w:r>
          </w:p>
        </w:tc>
        <w:tc>
          <w:tcPr>
            <w:tcW w:w="987" w:type="dxa"/>
            <w:tcBorders>
              <w:right w:val="nil"/>
            </w:tcBorders>
          </w:tcPr>
          <w:p w:rsidR="0067705B" w:rsidRDefault="00EF3B5B">
            <w:pPr>
              <w:pStyle w:val="TableParagraph"/>
              <w:rPr>
                <w:i/>
                <w:sz w:val="20"/>
              </w:rPr>
            </w:pPr>
            <w:r>
              <w:rPr>
                <w:i/>
                <w:sz w:val="20"/>
              </w:rPr>
              <w:t>trjuwX</w:t>
            </w:r>
          </w:p>
        </w:tc>
        <w:tc>
          <w:tcPr>
            <w:tcW w:w="1797" w:type="dxa"/>
            <w:tcBorders>
              <w:left w:val="nil"/>
            </w:tcBorders>
          </w:tcPr>
          <w:p w:rsidR="0067705B" w:rsidRDefault="00EF3B5B">
            <w:pPr>
              <w:pStyle w:val="TableParagraph"/>
              <w:ind w:left="136"/>
              <w:rPr>
                <w:i/>
                <w:sz w:val="20"/>
              </w:rPr>
            </w:pPr>
            <w:r>
              <w:rPr>
                <w:i/>
                <w:sz w:val="20"/>
              </w:rPr>
              <w:t>(tr- + -juw B)</w:t>
            </w:r>
          </w:p>
        </w:tc>
        <w:tc>
          <w:tcPr>
            <w:tcW w:w="2782" w:type="dxa"/>
          </w:tcPr>
          <w:p w:rsidR="0067705B" w:rsidRDefault="00EF3B5B">
            <w:pPr>
              <w:pStyle w:val="TableParagraph"/>
              <w:rPr>
                <w:sz w:val="20"/>
              </w:rPr>
            </w:pPr>
            <w:r>
              <w:rPr>
                <w:sz w:val="20"/>
              </w:rPr>
              <w:t>*[t]ruʔ</w:t>
            </w:r>
          </w:p>
        </w:tc>
        <w:tc>
          <w:tcPr>
            <w:tcW w:w="2870" w:type="dxa"/>
          </w:tcPr>
          <w:p w:rsidR="0067705B" w:rsidRDefault="00EF3B5B">
            <w:pPr>
              <w:pStyle w:val="TableParagraph"/>
              <w:ind w:left="38"/>
              <w:rPr>
                <w:sz w:val="20"/>
              </w:rPr>
            </w:pPr>
            <w:r>
              <w:rPr>
                <w:sz w:val="20"/>
              </w:rPr>
              <w:t>pain in the intestines</w:t>
            </w:r>
          </w:p>
        </w:tc>
        <w:tc>
          <w:tcPr>
            <w:tcW w:w="928" w:type="dxa"/>
          </w:tcPr>
          <w:p w:rsidR="0067705B" w:rsidRDefault="00EF3B5B">
            <w:pPr>
              <w:pStyle w:val="TableParagraph"/>
              <w:ind w:left="210"/>
              <w:rPr>
                <w:sz w:val="20"/>
              </w:rPr>
            </w:pPr>
            <w:r>
              <w:rPr>
                <w:sz w:val="20"/>
              </w:rPr>
              <w:t>1073b</w:t>
            </w:r>
          </w:p>
        </w:tc>
        <w:tc>
          <w:tcPr>
            <w:tcW w:w="940" w:type="dxa"/>
          </w:tcPr>
          <w:p w:rsidR="0067705B" w:rsidRDefault="00EF3B5B">
            <w:pPr>
              <w:pStyle w:val="TableParagraph"/>
              <w:ind w:left="0" w:right="92"/>
              <w:jc w:val="right"/>
              <w:rPr>
                <w:sz w:val="20"/>
              </w:rPr>
            </w:pPr>
            <w:r>
              <w:rPr>
                <w:sz w:val="20"/>
              </w:rPr>
              <w:t>42660.07</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U+759B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肘</w:t>
            </w:r>
          </w:p>
        </w:tc>
        <w:tc>
          <w:tcPr>
            <w:tcW w:w="770" w:type="dxa"/>
          </w:tcPr>
          <w:p w:rsidR="0067705B" w:rsidRDefault="00EF3B5B">
            <w:pPr>
              <w:pStyle w:val="TableParagraph"/>
              <w:rPr>
                <w:sz w:val="20"/>
              </w:rPr>
            </w:pPr>
            <w:r>
              <w:rPr>
                <w:sz w:val="20"/>
              </w:rPr>
              <w:t>zhǒu</w:t>
            </w:r>
          </w:p>
        </w:tc>
        <w:tc>
          <w:tcPr>
            <w:tcW w:w="987" w:type="dxa"/>
            <w:tcBorders>
              <w:right w:val="nil"/>
            </w:tcBorders>
          </w:tcPr>
          <w:p w:rsidR="0067705B" w:rsidRDefault="00EF3B5B">
            <w:pPr>
              <w:pStyle w:val="TableParagraph"/>
              <w:rPr>
                <w:i/>
                <w:sz w:val="20"/>
              </w:rPr>
            </w:pPr>
            <w:r>
              <w:rPr>
                <w:i/>
                <w:sz w:val="20"/>
              </w:rPr>
              <w:t>trjuwX</w:t>
            </w:r>
          </w:p>
        </w:tc>
        <w:tc>
          <w:tcPr>
            <w:tcW w:w="1797" w:type="dxa"/>
            <w:tcBorders>
              <w:left w:val="nil"/>
            </w:tcBorders>
          </w:tcPr>
          <w:p w:rsidR="0067705B" w:rsidRDefault="00EF3B5B">
            <w:pPr>
              <w:pStyle w:val="TableParagraph"/>
              <w:ind w:left="136"/>
              <w:rPr>
                <w:i/>
                <w:sz w:val="20"/>
              </w:rPr>
            </w:pPr>
            <w:r>
              <w:rPr>
                <w:i/>
                <w:sz w:val="20"/>
              </w:rPr>
              <w:t>(tr- + -juw B)</w:t>
            </w:r>
          </w:p>
        </w:tc>
        <w:tc>
          <w:tcPr>
            <w:tcW w:w="2782" w:type="dxa"/>
          </w:tcPr>
          <w:p w:rsidR="0067705B" w:rsidRDefault="00EF3B5B">
            <w:pPr>
              <w:pStyle w:val="TableParagraph"/>
              <w:rPr>
                <w:sz w:val="20"/>
              </w:rPr>
            </w:pPr>
            <w:r>
              <w:rPr>
                <w:sz w:val="20"/>
              </w:rPr>
              <w:t>*t-[k]&lt;r&gt;uʔ</w:t>
            </w:r>
          </w:p>
        </w:tc>
        <w:tc>
          <w:tcPr>
            <w:tcW w:w="2870" w:type="dxa"/>
          </w:tcPr>
          <w:p w:rsidR="0067705B" w:rsidRDefault="00EF3B5B">
            <w:pPr>
              <w:pStyle w:val="TableParagraph"/>
              <w:ind w:left="38"/>
              <w:rPr>
                <w:sz w:val="20"/>
              </w:rPr>
            </w:pPr>
            <w:r>
              <w:rPr>
                <w:sz w:val="20"/>
              </w:rPr>
              <w:t>elbow</w:t>
            </w:r>
          </w:p>
        </w:tc>
        <w:tc>
          <w:tcPr>
            <w:tcW w:w="928" w:type="dxa"/>
          </w:tcPr>
          <w:p w:rsidR="0067705B" w:rsidRDefault="00EF3B5B">
            <w:pPr>
              <w:pStyle w:val="TableParagraph"/>
              <w:ind w:left="214"/>
              <w:rPr>
                <w:sz w:val="20"/>
              </w:rPr>
            </w:pPr>
            <w:r>
              <w:rPr>
                <w:sz w:val="20"/>
              </w:rPr>
              <w:t>1073a</w:t>
            </w:r>
          </w:p>
        </w:tc>
        <w:tc>
          <w:tcPr>
            <w:tcW w:w="940" w:type="dxa"/>
          </w:tcPr>
          <w:p w:rsidR="0067705B" w:rsidRDefault="00EF3B5B">
            <w:pPr>
              <w:pStyle w:val="TableParagraph"/>
              <w:ind w:left="0" w:right="92"/>
              <w:jc w:val="right"/>
              <w:rPr>
                <w:sz w:val="20"/>
              </w:rPr>
            </w:pPr>
            <w:r>
              <w:rPr>
                <w:sz w:val="20"/>
              </w:rPr>
              <w:t>32044.09</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U+8098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帚</w:t>
            </w:r>
          </w:p>
        </w:tc>
        <w:tc>
          <w:tcPr>
            <w:tcW w:w="770" w:type="dxa"/>
          </w:tcPr>
          <w:p w:rsidR="0067705B" w:rsidRDefault="00EF3B5B">
            <w:pPr>
              <w:pStyle w:val="TableParagraph"/>
              <w:rPr>
                <w:sz w:val="20"/>
              </w:rPr>
            </w:pPr>
            <w:r>
              <w:rPr>
                <w:sz w:val="20"/>
              </w:rPr>
              <w:t>zhǒu</w:t>
            </w:r>
          </w:p>
        </w:tc>
        <w:tc>
          <w:tcPr>
            <w:tcW w:w="987" w:type="dxa"/>
            <w:tcBorders>
              <w:right w:val="nil"/>
            </w:tcBorders>
          </w:tcPr>
          <w:p w:rsidR="0067705B" w:rsidRDefault="00EF3B5B">
            <w:pPr>
              <w:pStyle w:val="TableParagraph"/>
              <w:rPr>
                <w:i/>
                <w:sz w:val="20"/>
              </w:rPr>
            </w:pPr>
            <w:r>
              <w:rPr>
                <w:i/>
                <w:sz w:val="20"/>
              </w:rPr>
              <w:t>tsyuwX</w:t>
            </w:r>
          </w:p>
        </w:tc>
        <w:tc>
          <w:tcPr>
            <w:tcW w:w="1797" w:type="dxa"/>
            <w:tcBorders>
              <w:left w:val="nil"/>
            </w:tcBorders>
          </w:tcPr>
          <w:p w:rsidR="0067705B" w:rsidRDefault="00EF3B5B">
            <w:pPr>
              <w:pStyle w:val="TableParagraph"/>
              <w:ind w:left="136"/>
              <w:rPr>
                <w:i/>
                <w:sz w:val="20"/>
              </w:rPr>
            </w:pPr>
            <w:r>
              <w:rPr>
                <w:i/>
                <w:sz w:val="20"/>
              </w:rPr>
              <w:t>(tsy- + -juw B)</w:t>
            </w:r>
          </w:p>
        </w:tc>
        <w:tc>
          <w:tcPr>
            <w:tcW w:w="2782" w:type="dxa"/>
          </w:tcPr>
          <w:p w:rsidR="0067705B" w:rsidRDefault="00EF3B5B">
            <w:pPr>
              <w:pStyle w:val="TableParagraph"/>
              <w:rPr>
                <w:sz w:val="20"/>
              </w:rPr>
            </w:pPr>
            <w:r>
              <w:rPr>
                <w:sz w:val="20"/>
              </w:rPr>
              <w:t>*[t.p]əʔ</w:t>
            </w:r>
          </w:p>
        </w:tc>
        <w:tc>
          <w:tcPr>
            <w:tcW w:w="2870" w:type="dxa"/>
          </w:tcPr>
          <w:p w:rsidR="0067705B" w:rsidRDefault="00EF3B5B">
            <w:pPr>
              <w:pStyle w:val="TableParagraph"/>
              <w:ind w:left="38"/>
              <w:rPr>
                <w:sz w:val="20"/>
              </w:rPr>
            </w:pPr>
            <w:r>
              <w:rPr>
                <w:sz w:val="20"/>
              </w:rPr>
              <w:t>broom</w:t>
            </w:r>
          </w:p>
        </w:tc>
        <w:tc>
          <w:tcPr>
            <w:tcW w:w="928" w:type="dxa"/>
          </w:tcPr>
          <w:p w:rsidR="0067705B" w:rsidRDefault="00EF3B5B">
            <w:pPr>
              <w:pStyle w:val="TableParagraph"/>
              <w:ind w:left="214"/>
              <w:rPr>
                <w:sz w:val="20"/>
              </w:rPr>
            </w:pPr>
            <w:r>
              <w:rPr>
                <w:sz w:val="20"/>
              </w:rPr>
              <w:t>1087a</w:t>
            </w:r>
          </w:p>
        </w:tc>
        <w:tc>
          <w:tcPr>
            <w:tcW w:w="940" w:type="dxa"/>
          </w:tcPr>
          <w:p w:rsidR="0067705B" w:rsidRDefault="00EF3B5B">
            <w:pPr>
              <w:pStyle w:val="TableParagraph"/>
              <w:ind w:left="0" w:right="92"/>
              <w:jc w:val="right"/>
              <w:rPr>
                <w:sz w:val="20"/>
              </w:rPr>
            </w:pPr>
            <w:r>
              <w:rPr>
                <w:sz w:val="20"/>
              </w:rPr>
              <w:t>10735.10</w:t>
            </w:r>
          </w:p>
        </w:tc>
        <w:tc>
          <w:tcPr>
            <w:tcW w:w="496" w:type="dxa"/>
          </w:tcPr>
          <w:p w:rsidR="0067705B" w:rsidRDefault="00EF3B5B">
            <w:pPr>
              <w:pStyle w:val="TableParagraph"/>
              <w:ind w:left="75" w:right="76"/>
              <w:jc w:val="center"/>
              <w:rPr>
                <w:sz w:val="20"/>
              </w:rPr>
            </w:pPr>
            <w:r>
              <w:rPr>
                <w:sz w:val="20"/>
              </w:rPr>
              <w:t>50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U+5E1A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箒</w:t>
            </w:r>
          </w:p>
        </w:tc>
        <w:tc>
          <w:tcPr>
            <w:tcW w:w="770" w:type="dxa"/>
          </w:tcPr>
          <w:p w:rsidR="0067705B" w:rsidRDefault="00EF3B5B">
            <w:pPr>
              <w:pStyle w:val="TableParagraph"/>
              <w:rPr>
                <w:sz w:val="20"/>
              </w:rPr>
            </w:pPr>
            <w:r>
              <w:rPr>
                <w:sz w:val="20"/>
              </w:rPr>
              <w:t>zhǒu</w:t>
            </w:r>
          </w:p>
        </w:tc>
        <w:tc>
          <w:tcPr>
            <w:tcW w:w="987" w:type="dxa"/>
            <w:tcBorders>
              <w:right w:val="nil"/>
            </w:tcBorders>
          </w:tcPr>
          <w:p w:rsidR="0067705B" w:rsidRDefault="00EF3B5B">
            <w:pPr>
              <w:pStyle w:val="TableParagraph"/>
              <w:rPr>
                <w:i/>
                <w:sz w:val="20"/>
              </w:rPr>
            </w:pPr>
            <w:r>
              <w:rPr>
                <w:i/>
                <w:sz w:val="20"/>
              </w:rPr>
              <w:t>tsyuwX</w:t>
            </w:r>
          </w:p>
        </w:tc>
        <w:tc>
          <w:tcPr>
            <w:tcW w:w="1797" w:type="dxa"/>
            <w:tcBorders>
              <w:left w:val="nil"/>
            </w:tcBorders>
          </w:tcPr>
          <w:p w:rsidR="0067705B" w:rsidRDefault="00EF3B5B">
            <w:pPr>
              <w:pStyle w:val="TableParagraph"/>
              <w:ind w:left="136"/>
              <w:rPr>
                <w:i/>
                <w:sz w:val="20"/>
              </w:rPr>
            </w:pPr>
            <w:r>
              <w:rPr>
                <w:i/>
                <w:sz w:val="20"/>
              </w:rPr>
              <w:t>(tsy- + -juw B)</w:t>
            </w:r>
          </w:p>
        </w:tc>
        <w:tc>
          <w:tcPr>
            <w:tcW w:w="2782" w:type="dxa"/>
          </w:tcPr>
          <w:p w:rsidR="0067705B" w:rsidRDefault="00EF3B5B">
            <w:pPr>
              <w:pStyle w:val="TableParagraph"/>
              <w:rPr>
                <w:sz w:val="20"/>
              </w:rPr>
            </w:pPr>
            <w:r>
              <w:rPr>
                <w:sz w:val="20"/>
              </w:rPr>
              <w:t>*[t.p]əʔ</w:t>
            </w:r>
          </w:p>
        </w:tc>
        <w:tc>
          <w:tcPr>
            <w:tcW w:w="2870" w:type="dxa"/>
          </w:tcPr>
          <w:p w:rsidR="0067705B" w:rsidRDefault="00EF3B5B">
            <w:pPr>
              <w:pStyle w:val="TableParagraph"/>
              <w:ind w:left="38"/>
              <w:rPr>
                <w:sz w:val="20"/>
              </w:rPr>
            </w:pPr>
            <w:r>
              <w:rPr>
                <w:sz w:val="20"/>
              </w:rPr>
              <w:t>broom</w:t>
            </w:r>
          </w:p>
        </w:tc>
        <w:tc>
          <w:tcPr>
            <w:tcW w:w="928" w:type="dxa"/>
          </w:tcPr>
          <w:p w:rsidR="0067705B" w:rsidRDefault="00EF3B5B">
            <w:pPr>
              <w:pStyle w:val="TableParagraph"/>
              <w:ind w:left="214"/>
              <w:rPr>
                <w:sz w:val="20"/>
              </w:rPr>
            </w:pPr>
            <w:r>
              <w:rPr>
                <w:sz w:val="20"/>
              </w:rPr>
              <w:t>1087e</w:t>
            </w:r>
          </w:p>
        </w:tc>
        <w:tc>
          <w:tcPr>
            <w:tcW w:w="940" w:type="dxa"/>
          </w:tcPr>
          <w:p w:rsidR="0067705B" w:rsidRDefault="00EF3B5B">
            <w:pPr>
              <w:pStyle w:val="TableParagraph"/>
              <w:ind w:left="0" w:right="92"/>
              <w:jc w:val="right"/>
              <w:rPr>
                <w:sz w:val="20"/>
              </w:rPr>
            </w:pPr>
            <w:r>
              <w:rPr>
                <w:sz w:val="20"/>
              </w:rPr>
              <w:t>52988.07</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U+7B92</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26"/>
        <w:gridCol w:w="1858"/>
        <w:gridCol w:w="2782"/>
        <w:gridCol w:w="2870"/>
        <w:gridCol w:w="928"/>
        <w:gridCol w:w="940"/>
        <w:gridCol w:w="496"/>
        <w:gridCol w:w="430"/>
        <w:gridCol w:w="1058"/>
      </w:tblGrid>
      <w:tr w:rsidR="0067705B">
        <w:trPr>
          <w:trHeight w:val="72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紂</w:t>
            </w:r>
          </w:p>
        </w:tc>
        <w:tc>
          <w:tcPr>
            <w:tcW w:w="770" w:type="dxa"/>
          </w:tcPr>
          <w:p w:rsidR="0067705B" w:rsidRDefault="00EF3B5B">
            <w:pPr>
              <w:pStyle w:val="TableParagraph"/>
              <w:rPr>
                <w:sz w:val="20"/>
              </w:rPr>
            </w:pPr>
            <w:r>
              <w:rPr>
                <w:sz w:val="20"/>
              </w:rPr>
              <w:t>zhòu</w:t>
            </w:r>
          </w:p>
        </w:tc>
        <w:tc>
          <w:tcPr>
            <w:tcW w:w="2784" w:type="dxa"/>
            <w:gridSpan w:val="2"/>
          </w:tcPr>
          <w:p w:rsidR="0067705B" w:rsidRDefault="00EF3B5B">
            <w:pPr>
              <w:pStyle w:val="TableParagraph"/>
              <w:tabs>
                <w:tab w:val="left" w:pos="1120"/>
              </w:tabs>
              <w:rPr>
                <w:i/>
                <w:sz w:val="20"/>
              </w:rPr>
            </w:pPr>
            <w:r>
              <w:rPr>
                <w:i/>
                <w:sz w:val="20"/>
              </w:rPr>
              <w:t>drjuwX</w:t>
            </w:r>
            <w:r>
              <w:rPr>
                <w:i/>
                <w:sz w:val="20"/>
              </w:rPr>
              <w:tab/>
              <w:t>(dr- + -juw</w:t>
            </w:r>
            <w:r>
              <w:rPr>
                <w:i/>
                <w:spacing w:val="-2"/>
                <w:sz w:val="20"/>
              </w:rPr>
              <w:t xml:space="preserve"> </w:t>
            </w:r>
            <w:r>
              <w:rPr>
                <w:i/>
                <w:sz w:val="20"/>
              </w:rPr>
              <w:t>B)</w:t>
            </w:r>
          </w:p>
        </w:tc>
        <w:tc>
          <w:tcPr>
            <w:tcW w:w="2782" w:type="dxa"/>
          </w:tcPr>
          <w:p w:rsidR="0067705B" w:rsidRDefault="00EF3B5B">
            <w:pPr>
              <w:pStyle w:val="TableParagraph"/>
              <w:rPr>
                <w:sz w:val="20"/>
              </w:rPr>
            </w:pPr>
            <w:r>
              <w:rPr>
                <w:sz w:val="20"/>
              </w:rPr>
              <w:t>*[d]ruʔ</w:t>
            </w:r>
          </w:p>
        </w:tc>
        <w:tc>
          <w:tcPr>
            <w:tcW w:w="2870" w:type="dxa"/>
          </w:tcPr>
          <w:p w:rsidR="0067705B" w:rsidRDefault="00EF3B5B">
            <w:pPr>
              <w:pStyle w:val="TableParagraph"/>
              <w:spacing w:before="34" w:line="232" w:lineRule="auto"/>
              <w:ind w:left="38" w:right="124"/>
              <w:rPr>
                <w:sz w:val="20"/>
              </w:rPr>
            </w:pPr>
            <w:r>
              <w:rPr>
                <w:sz w:val="20"/>
              </w:rPr>
              <w:t>leather belt used on the rump of a horse hitched to a cart; name of last Shāng ruler</w:t>
            </w:r>
          </w:p>
        </w:tc>
        <w:tc>
          <w:tcPr>
            <w:tcW w:w="928" w:type="dxa"/>
          </w:tcPr>
          <w:p w:rsidR="0067705B" w:rsidRDefault="00EF3B5B">
            <w:pPr>
              <w:pStyle w:val="TableParagraph"/>
              <w:ind w:left="226"/>
              <w:rPr>
                <w:sz w:val="20"/>
              </w:rPr>
            </w:pPr>
            <w:r>
              <w:rPr>
                <w:sz w:val="20"/>
              </w:rPr>
              <w:t>1073-</w:t>
            </w:r>
          </w:p>
        </w:tc>
        <w:tc>
          <w:tcPr>
            <w:tcW w:w="940" w:type="dxa"/>
          </w:tcPr>
          <w:p w:rsidR="0067705B" w:rsidRDefault="00EF3B5B">
            <w:pPr>
              <w:pStyle w:val="TableParagraph"/>
              <w:ind w:left="0" w:right="92"/>
              <w:jc w:val="right"/>
              <w:rPr>
                <w:sz w:val="20"/>
              </w:rPr>
            </w:pPr>
            <w:r>
              <w:rPr>
                <w:sz w:val="20"/>
              </w:rPr>
              <w:t>53364.03</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74"/>
              <w:rPr>
                <w:sz w:val="20"/>
              </w:rPr>
            </w:pPr>
            <w:r>
              <w:rPr>
                <w:sz w:val="20"/>
              </w:rPr>
              <w:t>U+7D02</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酎</w:t>
            </w:r>
          </w:p>
        </w:tc>
        <w:tc>
          <w:tcPr>
            <w:tcW w:w="770" w:type="dxa"/>
          </w:tcPr>
          <w:p w:rsidR="0067705B" w:rsidRDefault="00EF3B5B">
            <w:pPr>
              <w:pStyle w:val="TableParagraph"/>
              <w:rPr>
                <w:sz w:val="20"/>
              </w:rPr>
            </w:pPr>
            <w:r>
              <w:rPr>
                <w:sz w:val="20"/>
              </w:rPr>
              <w:t>zhòu</w:t>
            </w:r>
          </w:p>
        </w:tc>
        <w:tc>
          <w:tcPr>
            <w:tcW w:w="926" w:type="dxa"/>
            <w:tcBorders>
              <w:right w:val="nil"/>
            </w:tcBorders>
          </w:tcPr>
          <w:p w:rsidR="0067705B" w:rsidRDefault="00EF3B5B">
            <w:pPr>
              <w:pStyle w:val="TableParagraph"/>
              <w:rPr>
                <w:i/>
                <w:sz w:val="20"/>
              </w:rPr>
            </w:pPr>
            <w:r>
              <w:rPr>
                <w:i/>
                <w:sz w:val="20"/>
              </w:rPr>
              <w:t>drjuwX</w:t>
            </w:r>
          </w:p>
        </w:tc>
        <w:tc>
          <w:tcPr>
            <w:tcW w:w="1858" w:type="dxa"/>
            <w:tcBorders>
              <w:left w:val="nil"/>
            </w:tcBorders>
          </w:tcPr>
          <w:p w:rsidR="0067705B" w:rsidRDefault="00EF3B5B">
            <w:pPr>
              <w:pStyle w:val="TableParagraph"/>
              <w:ind w:left="197"/>
              <w:rPr>
                <w:i/>
                <w:sz w:val="20"/>
              </w:rPr>
            </w:pPr>
            <w:r>
              <w:rPr>
                <w:i/>
                <w:sz w:val="20"/>
              </w:rPr>
              <w:t>(dr- + -juw B)</w:t>
            </w:r>
          </w:p>
        </w:tc>
        <w:tc>
          <w:tcPr>
            <w:tcW w:w="2782" w:type="dxa"/>
          </w:tcPr>
          <w:p w:rsidR="0067705B" w:rsidRDefault="00EF3B5B">
            <w:pPr>
              <w:pStyle w:val="TableParagraph"/>
              <w:rPr>
                <w:sz w:val="20"/>
              </w:rPr>
            </w:pPr>
            <w:r>
              <w:rPr>
                <w:sz w:val="20"/>
              </w:rPr>
              <w:t>*[d]ruʔ</w:t>
            </w:r>
          </w:p>
        </w:tc>
        <w:tc>
          <w:tcPr>
            <w:tcW w:w="2870" w:type="dxa"/>
          </w:tcPr>
          <w:p w:rsidR="0067705B" w:rsidRDefault="00EF3B5B">
            <w:pPr>
              <w:pStyle w:val="TableParagraph"/>
              <w:spacing w:before="34" w:line="232" w:lineRule="auto"/>
              <w:ind w:left="38" w:right="324"/>
              <w:rPr>
                <w:sz w:val="20"/>
              </w:rPr>
            </w:pPr>
            <w:r>
              <w:rPr>
                <w:sz w:val="20"/>
              </w:rPr>
              <w:t>new spirits made to ferment by addition of older spirits</w:t>
            </w:r>
          </w:p>
        </w:tc>
        <w:tc>
          <w:tcPr>
            <w:tcW w:w="928" w:type="dxa"/>
          </w:tcPr>
          <w:p w:rsidR="0067705B" w:rsidRDefault="00EF3B5B">
            <w:pPr>
              <w:pStyle w:val="TableParagraph"/>
              <w:ind w:left="214"/>
              <w:rPr>
                <w:sz w:val="20"/>
              </w:rPr>
            </w:pPr>
            <w:r>
              <w:rPr>
                <w:sz w:val="20"/>
              </w:rPr>
              <w:t>1073c</w:t>
            </w:r>
          </w:p>
        </w:tc>
        <w:tc>
          <w:tcPr>
            <w:tcW w:w="940" w:type="dxa"/>
          </w:tcPr>
          <w:p w:rsidR="0067705B" w:rsidRDefault="00EF3B5B">
            <w:pPr>
              <w:pStyle w:val="TableParagraph"/>
              <w:ind w:left="0" w:right="92"/>
              <w:jc w:val="right"/>
              <w:rPr>
                <w:sz w:val="20"/>
              </w:rPr>
            </w:pPr>
            <w:r>
              <w:rPr>
                <w:sz w:val="20"/>
              </w:rPr>
              <w:t>63573.05</w:t>
            </w:r>
          </w:p>
        </w:tc>
        <w:tc>
          <w:tcPr>
            <w:tcW w:w="496" w:type="dxa"/>
          </w:tcPr>
          <w:p w:rsidR="0067705B" w:rsidRDefault="00EF3B5B">
            <w:pPr>
              <w:pStyle w:val="TableParagraph"/>
              <w:ind w:left="75" w:right="76"/>
              <w:jc w:val="center"/>
              <w:rPr>
                <w:sz w:val="20"/>
              </w:rPr>
            </w:pPr>
            <w:r>
              <w:rPr>
                <w:sz w:val="20"/>
              </w:rPr>
              <w:t>164</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6"/>
              <w:rPr>
                <w:sz w:val="20"/>
              </w:rPr>
            </w:pPr>
            <w:r>
              <w:rPr>
                <w:sz w:val="20"/>
              </w:rPr>
              <w:t>U+914E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冑</w:t>
            </w:r>
          </w:p>
        </w:tc>
        <w:tc>
          <w:tcPr>
            <w:tcW w:w="770" w:type="dxa"/>
          </w:tcPr>
          <w:p w:rsidR="0067705B" w:rsidRDefault="00EF3B5B">
            <w:pPr>
              <w:pStyle w:val="TableParagraph"/>
              <w:spacing w:before="29"/>
              <w:rPr>
                <w:sz w:val="20"/>
              </w:rPr>
            </w:pPr>
            <w:r>
              <w:rPr>
                <w:sz w:val="20"/>
              </w:rPr>
              <w:t>zhòu</w:t>
            </w:r>
          </w:p>
        </w:tc>
        <w:tc>
          <w:tcPr>
            <w:tcW w:w="926" w:type="dxa"/>
            <w:tcBorders>
              <w:right w:val="nil"/>
            </w:tcBorders>
          </w:tcPr>
          <w:p w:rsidR="0067705B" w:rsidRDefault="00EF3B5B">
            <w:pPr>
              <w:pStyle w:val="TableParagraph"/>
              <w:spacing w:before="29"/>
              <w:rPr>
                <w:i/>
                <w:sz w:val="20"/>
              </w:rPr>
            </w:pPr>
            <w:r>
              <w:rPr>
                <w:i/>
                <w:sz w:val="20"/>
              </w:rPr>
              <w:t>drjuwH</w:t>
            </w:r>
          </w:p>
        </w:tc>
        <w:tc>
          <w:tcPr>
            <w:tcW w:w="1858" w:type="dxa"/>
            <w:tcBorders>
              <w:left w:val="nil"/>
            </w:tcBorders>
          </w:tcPr>
          <w:p w:rsidR="0067705B" w:rsidRDefault="00EF3B5B">
            <w:pPr>
              <w:pStyle w:val="TableParagraph"/>
              <w:spacing w:before="29"/>
              <w:ind w:left="197"/>
              <w:rPr>
                <w:i/>
                <w:sz w:val="20"/>
              </w:rPr>
            </w:pPr>
            <w:r>
              <w:rPr>
                <w:i/>
                <w:sz w:val="20"/>
              </w:rPr>
              <w:t>(dr- + -juw C)</w:t>
            </w:r>
          </w:p>
        </w:tc>
        <w:tc>
          <w:tcPr>
            <w:tcW w:w="2782" w:type="dxa"/>
          </w:tcPr>
          <w:p w:rsidR="0067705B" w:rsidRDefault="00EF3B5B">
            <w:pPr>
              <w:pStyle w:val="TableParagraph"/>
              <w:spacing w:before="29"/>
              <w:rPr>
                <w:sz w:val="20"/>
              </w:rPr>
            </w:pPr>
            <w:r>
              <w:rPr>
                <w:sz w:val="20"/>
              </w:rPr>
              <w:t>*[l]ru-s</w:t>
            </w:r>
          </w:p>
        </w:tc>
        <w:tc>
          <w:tcPr>
            <w:tcW w:w="2870" w:type="dxa"/>
          </w:tcPr>
          <w:p w:rsidR="0067705B" w:rsidRDefault="00EF3B5B">
            <w:pPr>
              <w:pStyle w:val="TableParagraph"/>
              <w:spacing w:before="29"/>
              <w:ind w:left="38"/>
              <w:rPr>
                <w:sz w:val="20"/>
              </w:rPr>
            </w:pPr>
            <w:r>
              <w:rPr>
                <w:sz w:val="20"/>
              </w:rPr>
              <w:t>helmet</w:t>
            </w:r>
          </w:p>
        </w:tc>
        <w:tc>
          <w:tcPr>
            <w:tcW w:w="928" w:type="dxa"/>
          </w:tcPr>
          <w:p w:rsidR="0067705B" w:rsidRDefault="00EF3B5B">
            <w:pPr>
              <w:pStyle w:val="TableParagraph"/>
              <w:spacing w:before="29"/>
              <w:ind w:left="232"/>
              <w:rPr>
                <w:sz w:val="20"/>
              </w:rPr>
            </w:pPr>
            <w:r>
              <w:rPr>
                <w:sz w:val="20"/>
              </w:rPr>
              <w:t>1079i</w:t>
            </w:r>
          </w:p>
        </w:tc>
        <w:tc>
          <w:tcPr>
            <w:tcW w:w="940" w:type="dxa"/>
          </w:tcPr>
          <w:p w:rsidR="0067705B" w:rsidRDefault="00EF3B5B">
            <w:pPr>
              <w:pStyle w:val="TableParagraph"/>
              <w:spacing w:before="29"/>
              <w:ind w:left="0" w:right="92"/>
              <w:jc w:val="right"/>
              <w:rPr>
                <w:sz w:val="20"/>
              </w:rPr>
            </w:pPr>
            <w:r>
              <w:rPr>
                <w:sz w:val="20"/>
              </w:rPr>
              <w:t>32059.09</w:t>
            </w:r>
          </w:p>
        </w:tc>
        <w:tc>
          <w:tcPr>
            <w:tcW w:w="496" w:type="dxa"/>
          </w:tcPr>
          <w:p w:rsidR="0067705B" w:rsidRDefault="00EF3B5B">
            <w:pPr>
              <w:pStyle w:val="TableParagraph"/>
              <w:spacing w:before="29"/>
              <w:ind w:left="75" w:right="76"/>
              <w:jc w:val="center"/>
              <w:rPr>
                <w:sz w:val="20"/>
              </w:rPr>
            </w:pPr>
            <w:r>
              <w:rPr>
                <w:sz w:val="20"/>
              </w:rPr>
              <w:t>13</w:t>
            </w:r>
          </w:p>
        </w:tc>
        <w:tc>
          <w:tcPr>
            <w:tcW w:w="430" w:type="dxa"/>
          </w:tcPr>
          <w:p w:rsidR="0067705B" w:rsidRDefault="00EF3B5B">
            <w:pPr>
              <w:pStyle w:val="TableParagraph"/>
              <w:spacing w:before="29"/>
              <w:ind w:left="0"/>
              <w:jc w:val="center"/>
              <w:rPr>
                <w:sz w:val="20"/>
              </w:rPr>
            </w:pPr>
            <w:r>
              <w:rPr>
                <w:sz w:val="20"/>
              </w:rPr>
              <w:t>7</w:t>
            </w:r>
          </w:p>
        </w:tc>
        <w:tc>
          <w:tcPr>
            <w:tcW w:w="1058" w:type="dxa"/>
          </w:tcPr>
          <w:p w:rsidR="0067705B" w:rsidRDefault="00EF3B5B">
            <w:pPr>
              <w:pStyle w:val="TableParagraph"/>
              <w:spacing w:before="29"/>
              <w:ind w:left="196"/>
              <w:rPr>
                <w:sz w:val="20"/>
              </w:rPr>
            </w:pPr>
            <w:r>
              <w:rPr>
                <w:sz w:val="20"/>
              </w:rPr>
              <w:t>U+5191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驟</w:t>
            </w:r>
          </w:p>
        </w:tc>
        <w:tc>
          <w:tcPr>
            <w:tcW w:w="770" w:type="dxa"/>
          </w:tcPr>
          <w:p w:rsidR="0067705B" w:rsidRDefault="00EF3B5B">
            <w:pPr>
              <w:pStyle w:val="TableParagraph"/>
              <w:rPr>
                <w:sz w:val="20"/>
              </w:rPr>
            </w:pPr>
            <w:r>
              <w:rPr>
                <w:sz w:val="20"/>
              </w:rPr>
              <w:t>zhòu</w:t>
            </w:r>
          </w:p>
        </w:tc>
        <w:tc>
          <w:tcPr>
            <w:tcW w:w="926" w:type="dxa"/>
            <w:tcBorders>
              <w:right w:val="nil"/>
            </w:tcBorders>
          </w:tcPr>
          <w:p w:rsidR="0067705B" w:rsidRDefault="00EF3B5B">
            <w:pPr>
              <w:pStyle w:val="TableParagraph"/>
              <w:rPr>
                <w:i/>
                <w:sz w:val="20"/>
              </w:rPr>
            </w:pPr>
            <w:r>
              <w:rPr>
                <w:i/>
                <w:sz w:val="20"/>
              </w:rPr>
              <w:t>dzrjuwH</w:t>
            </w:r>
          </w:p>
        </w:tc>
        <w:tc>
          <w:tcPr>
            <w:tcW w:w="1858" w:type="dxa"/>
            <w:tcBorders>
              <w:left w:val="nil"/>
            </w:tcBorders>
          </w:tcPr>
          <w:p w:rsidR="0067705B" w:rsidRDefault="00EF3B5B">
            <w:pPr>
              <w:pStyle w:val="TableParagraph"/>
              <w:ind w:left="197"/>
              <w:rPr>
                <w:i/>
                <w:sz w:val="20"/>
              </w:rPr>
            </w:pPr>
            <w:r>
              <w:rPr>
                <w:i/>
                <w:sz w:val="20"/>
              </w:rPr>
              <w:t>(dzr- + -juw C)</w:t>
            </w:r>
          </w:p>
        </w:tc>
        <w:tc>
          <w:tcPr>
            <w:tcW w:w="2782" w:type="dxa"/>
          </w:tcPr>
          <w:p w:rsidR="0067705B" w:rsidRDefault="00EF3B5B">
            <w:pPr>
              <w:pStyle w:val="TableParagraph"/>
              <w:rPr>
                <w:sz w:val="20"/>
              </w:rPr>
            </w:pPr>
            <w:r>
              <w:rPr>
                <w:sz w:val="20"/>
              </w:rPr>
              <w:t>*N-tsˤroʔ-s</w:t>
            </w:r>
          </w:p>
        </w:tc>
        <w:tc>
          <w:tcPr>
            <w:tcW w:w="2870" w:type="dxa"/>
          </w:tcPr>
          <w:p w:rsidR="0067705B" w:rsidRDefault="00EF3B5B">
            <w:pPr>
              <w:pStyle w:val="TableParagraph"/>
              <w:ind w:left="38"/>
              <w:rPr>
                <w:sz w:val="20"/>
              </w:rPr>
            </w:pPr>
            <w:r>
              <w:rPr>
                <w:sz w:val="20"/>
              </w:rPr>
              <w:t>fast-running</w:t>
            </w:r>
          </w:p>
        </w:tc>
        <w:tc>
          <w:tcPr>
            <w:tcW w:w="928" w:type="dxa"/>
          </w:tcPr>
          <w:p w:rsidR="0067705B" w:rsidRDefault="00EF3B5B">
            <w:pPr>
              <w:pStyle w:val="TableParagraph"/>
              <w:ind w:left="210"/>
              <w:rPr>
                <w:sz w:val="20"/>
              </w:rPr>
            </w:pPr>
            <w:r>
              <w:rPr>
                <w:sz w:val="20"/>
              </w:rPr>
              <w:t>0131q</w:t>
            </w:r>
          </w:p>
        </w:tc>
        <w:tc>
          <w:tcPr>
            <w:tcW w:w="940" w:type="dxa"/>
          </w:tcPr>
          <w:p w:rsidR="0067705B" w:rsidRDefault="00EF3B5B">
            <w:pPr>
              <w:pStyle w:val="TableParagraph"/>
              <w:ind w:left="0" w:right="92"/>
              <w:jc w:val="right"/>
              <w:rPr>
                <w:sz w:val="20"/>
              </w:rPr>
            </w:pPr>
            <w:r>
              <w:rPr>
                <w:sz w:val="20"/>
              </w:rPr>
              <w:t>74581.12</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68"/>
              <w:rPr>
                <w:sz w:val="20"/>
              </w:rPr>
            </w:pPr>
            <w:r>
              <w:rPr>
                <w:sz w:val="20"/>
              </w:rPr>
              <w:t>U+9A5F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騶</w:t>
            </w:r>
          </w:p>
        </w:tc>
        <w:tc>
          <w:tcPr>
            <w:tcW w:w="770" w:type="dxa"/>
          </w:tcPr>
          <w:p w:rsidR="0067705B" w:rsidRDefault="00EF3B5B">
            <w:pPr>
              <w:pStyle w:val="TableParagraph"/>
              <w:rPr>
                <w:sz w:val="20"/>
              </w:rPr>
            </w:pPr>
            <w:r>
              <w:rPr>
                <w:sz w:val="20"/>
              </w:rPr>
              <w:t>zhòu</w:t>
            </w:r>
          </w:p>
        </w:tc>
        <w:tc>
          <w:tcPr>
            <w:tcW w:w="926" w:type="dxa"/>
            <w:tcBorders>
              <w:right w:val="nil"/>
            </w:tcBorders>
          </w:tcPr>
          <w:p w:rsidR="0067705B" w:rsidRDefault="00EF3B5B">
            <w:pPr>
              <w:pStyle w:val="TableParagraph"/>
              <w:rPr>
                <w:i/>
                <w:sz w:val="20"/>
              </w:rPr>
            </w:pPr>
            <w:r>
              <w:rPr>
                <w:i/>
                <w:sz w:val="20"/>
              </w:rPr>
              <w:t>dzrjuwH</w:t>
            </w:r>
          </w:p>
        </w:tc>
        <w:tc>
          <w:tcPr>
            <w:tcW w:w="1858" w:type="dxa"/>
            <w:tcBorders>
              <w:left w:val="nil"/>
            </w:tcBorders>
          </w:tcPr>
          <w:p w:rsidR="0067705B" w:rsidRDefault="00EF3B5B">
            <w:pPr>
              <w:pStyle w:val="TableParagraph"/>
              <w:ind w:left="197"/>
              <w:rPr>
                <w:i/>
                <w:sz w:val="20"/>
              </w:rPr>
            </w:pPr>
            <w:r>
              <w:rPr>
                <w:i/>
                <w:sz w:val="20"/>
              </w:rPr>
              <w:t>(dzr- + -juw C)</w:t>
            </w:r>
          </w:p>
        </w:tc>
        <w:tc>
          <w:tcPr>
            <w:tcW w:w="2782" w:type="dxa"/>
          </w:tcPr>
          <w:p w:rsidR="0067705B" w:rsidRDefault="00EF3B5B">
            <w:pPr>
              <w:pStyle w:val="TableParagraph"/>
              <w:rPr>
                <w:sz w:val="20"/>
              </w:rPr>
            </w:pPr>
            <w:r>
              <w:rPr>
                <w:sz w:val="20"/>
              </w:rPr>
              <w:t>*m-[ts]ˤro(k)-s</w:t>
            </w:r>
          </w:p>
        </w:tc>
        <w:tc>
          <w:tcPr>
            <w:tcW w:w="2870" w:type="dxa"/>
          </w:tcPr>
          <w:p w:rsidR="0067705B" w:rsidRDefault="00EF3B5B">
            <w:pPr>
              <w:pStyle w:val="TableParagraph"/>
              <w:ind w:left="38"/>
              <w:rPr>
                <w:sz w:val="20"/>
              </w:rPr>
            </w:pPr>
            <w:r>
              <w:rPr>
                <w:sz w:val="20"/>
              </w:rPr>
              <w:t>to run</w:t>
            </w:r>
          </w:p>
        </w:tc>
        <w:tc>
          <w:tcPr>
            <w:tcW w:w="928" w:type="dxa"/>
          </w:tcPr>
          <w:p w:rsidR="0067705B" w:rsidRDefault="00EF3B5B">
            <w:pPr>
              <w:pStyle w:val="TableParagraph"/>
              <w:ind w:left="210"/>
              <w:rPr>
                <w:sz w:val="20"/>
              </w:rPr>
            </w:pPr>
            <w:r>
              <w:rPr>
                <w:sz w:val="20"/>
              </w:rPr>
              <w:t>0132g</w:t>
            </w:r>
          </w:p>
        </w:tc>
        <w:tc>
          <w:tcPr>
            <w:tcW w:w="940" w:type="dxa"/>
          </w:tcPr>
          <w:p w:rsidR="0067705B" w:rsidRDefault="00EF3B5B">
            <w:pPr>
              <w:pStyle w:val="TableParagraph"/>
              <w:ind w:left="0" w:right="92"/>
              <w:jc w:val="right"/>
              <w:rPr>
                <w:sz w:val="20"/>
              </w:rPr>
            </w:pPr>
            <w:r>
              <w:rPr>
                <w:sz w:val="20"/>
              </w:rPr>
              <w:t>74571.08</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U+9A36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晝</w:t>
            </w:r>
          </w:p>
        </w:tc>
        <w:tc>
          <w:tcPr>
            <w:tcW w:w="770" w:type="dxa"/>
          </w:tcPr>
          <w:p w:rsidR="0067705B" w:rsidRDefault="00EF3B5B">
            <w:pPr>
              <w:pStyle w:val="TableParagraph"/>
              <w:rPr>
                <w:sz w:val="20"/>
              </w:rPr>
            </w:pPr>
            <w:r>
              <w:rPr>
                <w:sz w:val="20"/>
              </w:rPr>
              <w:t>zhòu</w:t>
            </w:r>
          </w:p>
        </w:tc>
        <w:tc>
          <w:tcPr>
            <w:tcW w:w="926" w:type="dxa"/>
            <w:tcBorders>
              <w:right w:val="nil"/>
            </w:tcBorders>
          </w:tcPr>
          <w:p w:rsidR="0067705B" w:rsidRDefault="00EF3B5B">
            <w:pPr>
              <w:pStyle w:val="TableParagraph"/>
              <w:rPr>
                <w:i/>
                <w:sz w:val="20"/>
              </w:rPr>
            </w:pPr>
            <w:r>
              <w:rPr>
                <w:i/>
                <w:sz w:val="20"/>
              </w:rPr>
              <w:t>trjuwH</w:t>
            </w:r>
          </w:p>
        </w:tc>
        <w:tc>
          <w:tcPr>
            <w:tcW w:w="1858" w:type="dxa"/>
            <w:tcBorders>
              <w:left w:val="nil"/>
            </w:tcBorders>
          </w:tcPr>
          <w:p w:rsidR="0067705B" w:rsidRDefault="00EF3B5B">
            <w:pPr>
              <w:pStyle w:val="TableParagraph"/>
              <w:ind w:left="197"/>
              <w:rPr>
                <w:i/>
                <w:sz w:val="20"/>
              </w:rPr>
            </w:pPr>
            <w:r>
              <w:rPr>
                <w:i/>
                <w:sz w:val="20"/>
              </w:rPr>
              <w:t>(tr- + -juw C)</w:t>
            </w:r>
          </w:p>
        </w:tc>
        <w:tc>
          <w:tcPr>
            <w:tcW w:w="2782" w:type="dxa"/>
          </w:tcPr>
          <w:p w:rsidR="0067705B" w:rsidRDefault="00EF3B5B">
            <w:pPr>
              <w:pStyle w:val="TableParagraph"/>
              <w:rPr>
                <w:sz w:val="20"/>
              </w:rPr>
            </w:pPr>
            <w:r>
              <w:rPr>
                <w:sz w:val="20"/>
              </w:rPr>
              <w:t>*truk-s</w:t>
            </w:r>
          </w:p>
        </w:tc>
        <w:tc>
          <w:tcPr>
            <w:tcW w:w="2870" w:type="dxa"/>
          </w:tcPr>
          <w:p w:rsidR="0067705B" w:rsidRDefault="00EF3B5B">
            <w:pPr>
              <w:pStyle w:val="TableParagraph"/>
              <w:ind w:left="38"/>
              <w:rPr>
                <w:sz w:val="20"/>
              </w:rPr>
            </w:pPr>
            <w:r>
              <w:rPr>
                <w:sz w:val="20"/>
              </w:rPr>
              <w:t>daytime</w:t>
            </w:r>
          </w:p>
        </w:tc>
        <w:tc>
          <w:tcPr>
            <w:tcW w:w="928" w:type="dxa"/>
          </w:tcPr>
          <w:p w:rsidR="0067705B" w:rsidRDefault="00EF3B5B">
            <w:pPr>
              <w:pStyle w:val="TableParagraph"/>
              <w:ind w:left="214"/>
              <w:rPr>
                <w:sz w:val="20"/>
              </w:rPr>
            </w:pPr>
            <w:r>
              <w:rPr>
                <w:sz w:val="20"/>
              </w:rPr>
              <w:t>1075a</w:t>
            </w:r>
          </w:p>
        </w:tc>
        <w:tc>
          <w:tcPr>
            <w:tcW w:w="940" w:type="dxa"/>
          </w:tcPr>
          <w:p w:rsidR="0067705B" w:rsidRDefault="00EF3B5B">
            <w:pPr>
              <w:pStyle w:val="TableParagraph"/>
              <w:ind w:left="0" w:right="92"/>
              <w:jc w:val="right"/>
              <w:rPr>
                <w:sz w:val="20"/>
              </w:rPr>
            </w:pPr>
            <w:r>
              <w:rPr>
                <w:sz w:val="20"/>
              </w:rPr>
              <w:t>21515.02</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U+665D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咮</w:t>
            </w:r>
          </w:p>
        </w:tc>
        <w:tc>
          <w:tcPr>
            <w:tcW w:w="770" w:type="dxa"/>
          </w:tcPr>
          <w:p w:rsidR="0067705B" w:rsidRDefault="00EF3B5B">
            <w:pPr>
              <w:pStyle w:val="TableParagraph"/>
              <w:rPr>
                <w:sz w:val="20"/>
              </w:rPr>
            </w:pPr>
            <w:r>
              <w:rPr>
                <w:sz w:val="20"/>
              </w:rPr>
              <w:t>zhòu</w:t>
            </w:r>
          </w:p>
        </w:tc>
        <w:tc>
          <w:tcPr>
            <w:tcW w:w="926" w:type="dxa"/>
            <w:tcBorders>
              <w:right w:val="nil"/>
            </w:tcBorders>
          </w:tcPr>
          <w:p w:rsidR="0067705B" w:rsidRDefault="00EF3B5B">
            <w:pPr>
              <w:pStyle w:val="TableParagraph"/>
              <w:rPr>
                <w:i/>
                <w:sz w:val="20"/>
              </w:rPr>
            </w:pPr>
            <w:r>
              <w:rPr>
                <w:i/>
                <w:sz w:val="20"/>
              </w:rPr>
              <w:t>trjuwH</w:t>
            </w:r>
          </w:p>
        </w:tc>
        <w:tc>
          <w:tcPr>
            <w:tcW w:w="1858" w:type="dxa"/>
            <w:tcBorders>
              <w:left w:val="nil"/>
            </w:tcBorders>
          </w:tcPr>
          <w:p w:rsidR="0067705B" w:rsidRDefault="00EF3B5B">
            <w:pPr>
              <w:pStyle w:val="TableParagraph"/>
              <w:ind w:left="197"/>
              <w:rPr>
                <w:i/>
                <w:sz w:val="20"/>
              </w:rPr>
            </w:pPr>
            <w:r>
              <w:rPr>
                <w:i/>
                <w:sz w:val="20"/>
              </w:rPr>
              <w:t>(tr- + -juw C)</w:t>
            </w:r>
          </w:p>
        </w:tc>
        <w:tc>
          <w:tcPr>
            <w:tcW w:w="2782" w:type="dxa"/>
          </w:tcPr>
          <w:p w:rsidR="0067705B" w:rsidRDefault="00EF3B5B">
            <w:pPr>
              <w:pStyle w:val="TableParagraph"/>
              <w:rPr>
                <w:sz w:val="20"/>
              </w:rPr>
            </w:pPr>
            <w:r>
              <w:rPr>
                <w:sz w:val="20"/>
              </w:rPr>
              <w:t>*tˤ&lt;r&gt;ok-s</w:t>
            </w:r>
          </w:p>
        </w:tc>
        <w:tc>
          <w:tcPr>
            <w:tcW w:w="2870" w:type="dxa"/>
          </w:tcPr>
          <w:p w:rsidR="0067705B" w:rsidRDefault="00EF3B5B">
            <w:pPr>
              <w:pStyle w:val="TableParagraph"/>
              <w:ind w:left="38"/>
              <w:rPr>
                <w:sz w:val="20"/>
              </w:rPr>
            </w:pPr>
            <w:r>
              <w:rPr>
                <w:sz w:val="20"/>
              </w:rPr>
              <w:t>beak</w:t>
            </w:r>
          </w:p>
        </w:tc>
        <w:tc>
          <w:tcPr>
            <w:tcW w:w="928" w:type="dxa"/>
          </w:tcPr>
          <w:p w:rsidR="0067705B" w:rsidRDefault="00EF3B5B">
            <w:pPr>
              <w:pStyle w:val="TableParagraph"/>
              <w:ind w:left="210"/>
              <w:rPr>
                <w:sz w:val="20"/>
              </w:rPr>
            </w:pPr>
            <w:r>
              <w:rPr>
                <w:sz w:val="20"/>
              </w:rPr>
              <w:t>0128u</w:t>
            </w:r>
          </w:p>
        </w:tc>
        <w:tc>
          <w:tcPr>
            <w:tcW w:w="940" w:type="dxa"/>
          </w:tcPr>
          <w:p w:rsidR="0067705B" w:rsidRDefault="00EF3B5B">
            <w:pPr>
              <w:pStyle w:val="TableParagraph"/>
              <w:ind w:left="0" w:right="92"/>
              <w:jc w:val="right"/>
              <w:rPr>
                <w:sz w:val="20"/>
              </w:rPr>
            </w:pPr>
            <w:r>
              <w:rPr>
                <w:sz w:val="20"/>
              </w:rPr>
              <w:t>10617.02</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4"/>
              <w:rPr>
                <w:sz w:val="20"/>
              </w:rPr>
            </w:pPr>
            <w:r>
              <w:rPr>
                <w:sz w:val="20"/>
              </w:rPr>
              <w:t>U+54AE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皺</w:t>
            </w:r>
          </w:p>
        </w:tc>
        <w:tc>
          <w:tcPr>
            <w:tcW w:w="770" w:type="dxa"/>
          </w:tcPr>
          <w:p w:rsidR="0067705B" w:rsidRDefault="00EF3B5B">
            <w:pPr>
              <w:pStyle w:val="TableParagraph"/>
              <w:rPr>
                <w:sz w:val="20"/>
              </w:rPr>
            </w:pPr>
            <w:r>
              <w:rPr>
                <w:sz w:val="20"/>
              </w:rPr>
              <w:t>zhòu</w:t>
            </w:r>
          </w:p>
        </w:tc>
        <w:tc>
          <w:tcPr>
            <w:tcW w:w="926" w:type="dxa"/>
            <w:tcBorders>
              <w:right w:val="nil"/>
            </w:tcBorders>
          </w:tcPr>
          <w:p w:rsidR="0067705B" w:rsidRDefault="00EF3B5B">
            <w:pPr>
              <w:pStyle w:val="TableParagraph"/>
              <w:rPr>
                <w:i/>
                <w:sz w:val="20"/>
              </w:rPr>
            </w:pPr>
            <w:r>
              <w:rPr>
                <w:i/>
                <w:sz w:val="20"/>
              </w:rPr>
              <w:t>tsrjuwH</w:t>
            </w:r>
          </w:p>
        </w:tc>
        <w:tc>
          <w:tcPr>
            <w:tcW w:w="1858" w:type="dxa"/>
            <w:tcBorders>
              <w:left w:val="nil"/>
            </w:tcBorders>
          </w:tcPr>
          <w:p w:rsidR="0067705B" w:rsidRDefault="00EF3B5B">
            <w:pPr>
              <w:pStyle w:val="TableParagraph"/>
              <w:ind w:left="197"/>
              <w:rPr>
                <w:i/>
                <w:sz w:val="20"/>
              </w:rPr>
            </w:pPr>
            <w:r>
              <w:rPr>
                <w:i/>
                <w:sz w:val="20"/>
              </w:rPr>
              <w:t>(tsr- + -juw C)</w:t>
            </w:r>
          </w:p>
        </w:tc>
        <w:tc>
          <w:tcPr>
            <w:tcW w:w="2782" w:type="dxa"/>
          </w:tcPr>
          <w:p w:rsidR="0067705B" w:rsidRDefault="00EF3B5B">
            <w:pPr>
              <w:pStyle w:val="TableParagraph"/>
              <w:rPr>
                <w:sz w:val="20"/>
              </w:rPr>
            </w:pPr>
            <w:r>
              <w:rPr>
                <w:sz w:val="20"/>
              </w:rPr>
              <w:t>*[ts]ˤro-s</w:t>
            </w:r>
          </w:p>
        </w:tc>
        <w:tc>
          <w:tcPr>
            <w:tcW w:w="2870" w:type="dxa"/>
          </w:tcPr>
          <w:p w:rsidR="0067705B" w:rsidRDefault="00EF3B5B">
            <w:pPr>
              <w:pStyle w:val="TableParagraph"/>
              <w:ind w:left="38"/>
              <w:rPr>
                <w:sz w:val="20"/>
              </w:rPr>
            </w:pPr>
            <w:r>
              <w:rPr>
                <w:sz w:val="20"/>
              </w:rPr>
              <w:t>wrinkles</w:t>
            </w:r>
          </w:p>
        </w:tc>
        <w:tc>
          <w:tcPr>
            <w:tcW w:w="928" w:type="dxa"/>
          </w:tcPr>
          <w:p w:rsidR="0067705B" w:rsidRDefault="00EF3B5B">
            <w:pPr>
              <w:pStyle w:val="TableParagraph"/>
              <w:ind w:left="226"/>
              <w:rPr>
                <w:sz w:val="20"/>
              </w:rPr>
            </w:pPr>
            <w:r>
              <w:rPr>
                <w:sz w:val="20"/>
              </w:rPr>
              <w:t>0132-</w:t>
            </w:r>
          </w:p>
        </w:tc>
        <w:tc>
          <w:tcPr>
            <w:tcW w:w="940" w:type="dxa"/>
          </w:tcPr>
          <w:p w:rsidR="0067705B" w:rsidRDefault="00EF3B5B">
            <w:pPr>
              <w:pStyle w:val="TableParagraph"/>
              <w:ind w:left="0" w:right="92"/>
              <w:jc w:val="right"/>
              <w:rPr>
                <w:sz w:val="20"/>
              </w:rPr>
            </w:pPr>
            <w:r>
              <w:rPr>
                <w:sz w:val="20"/>
              </w:rPr>
              <w:t>42757.17</w:t>
            </w:r>
          </w:p>
        </w:tc>
        <w:tc>
          <w:tcPr>
            <w:tcW w:w="496" w:type="dxa"/>
          </w:tcPr>
          <w:p w:rsidR="0067705B" w:rsidRDefault="00EF3B5B">
            <w:pPr>
              <w:pStyle w:val="TableParagraph"/>
              <w:ind w:left="75" w:right="76"/>
              <w:jc w:val="center"/>
              <w:rPr>
                <w:sz w:val="20"/>
              </w:rPr>
            </w:pPr>
            <w:r>
              <w:rPr>
                <w:sz w:val="20"/>
              </w:rPr>
              <w:t>107</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58"/>
              <w:rPr>
                <w:sz w:val="20"/>
              </w:rPr>
            </w:pPr>
            <w:r>
              <w:rPr>
                <w:sz w:val="20"/>
              </w:rPr>
              <w:t>U+76BA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縐</w:t>
            </w:r>
          </w:p>
        </w:tc>
        <w:tc>
          <w:tcPr>
            <w:tcW w:w="770" w:type="dxa"/>
          </w:tcPr>
          <w:p w:rsidR="0067705B" w:rsidRDefault="00EF3B5B">
            <w:pPr>
              <w:pStyle w:val="TableParagraph"/>
              <w:rPr>
                <w:sz w:val="20"/>
              </w:rPr>
            </w:pPr>
            <w:r>
              <w:rPr>
                <w:sz w:val="20"/>
              </w:rPr>
              <w:t>zhòu</w:t>
            </w:r>
          </w:p>
        </w:tc>
        <w:tc>
          <w:tcPr>
            <w:tcW w:w="926" w:type="dxa"/>
            <w:tcBorders>
              <w:right w:val="nil"/>
            </w:tcBorders>
          </w:tcPr>
          <w:p w:rsidR="0067705B" w:rsidRDefault="00EF3B5B">
            <w:pPr>
              <w:pStyle w:val="TableParagraph"/>
              <w:rPr>
                <w:i/>
                <w:sz w:val="20"/>
              </w:rPr>
            </w:pPr>
            <w:r>
              <w:rPr>
                <w:i/>
                <w:sz w:val="20"/>
              </w:rPr>
              <w:t>tsrjuwH</w:t>
            </w:r>
          </w:p>
        </w:tc>
        <w:tc>
          <w:tcPr>
            <w:tcW w:w="1858" w:type="dxa"/>
            <w:tcBorders>
              <w:left w:val="nil"/>
            </w:tcBorders>
          </w:tcPr>
          <w:p w:rsidR="0067705B" w:rsidRDefault="00EF3B5B">
            <w:pPr>
              <w:pStyle w:val="TableParagraph"/>
              <w:ind w:left="197"/>
              <w:rPr>
                <w:i/>
                <w:sz w:val="20"/>
              </w:rPr>
            </w:pPr>
            <w:r>
              <w:rPr>
                <w:i/>
                <w:sz w:val="20"/>
              </w:rPr>
              <w:t>(tsr- + -juw C)</w:t>
            </w:r>
          </w:p>
        </w:tc>
        <w:tc>
          <w:tcPr>
            <w:tcW w:w="2782" w:type="dxa"/>
          </w:tcPr>
          <w:p w:rsidR="0067705B" w:rsidRDefault="00EF3B5B">
            <w:pPr>
              <w:pStyle w:val="TableParagraph"/>
              <w:rPr>
                <w:sz w:val="20"/>
              </w:rPr>
            </w:pPr>
            <w:r>
              <w:rPr>
                <w:sz w:val="20"/>
              </w:rPr>
              <w:t>*[ts]ˤro-s</w:t>
            </w:r>
          </w:p>
        </w:tc>
        <w:tc>
          <w:tcPr>
            <w:tcW w:w="2870" w:type="dxa"/>
          </w:tcPr>
          <w:p w:rsidR="0067705B" w:rsidRDefault="00EF3B5B">
            <w:pPr>
              <w:pStyle w:val="TableParagraph"/>
              <w:ind w:left="38"/>
              <w:rPr>
                <w:sz w:val="20"/>
              </w:rPr>
            </w:pPr>
            <w:r>
              <w:rPr>
                <w:sz w:val="20"/>
              </w:rPr>
              <w:t>wrinkles</w:t>
            </w:r>
          </w:p>
        </w:tc>
        <w:tc>
          <w:tcPr>
            <w:tcW w:w="928" w:type="dxa"/>
          </w:tcPr>
          <w:p w:rsidR="0067705B" w:rsidRDefault="00EF3B5B">
            <w:pPr>
              <w:pStyle w:val="TableParagraph"/>
              <w:ind w:left="226"/>
              <w:rPr>
                <w:sz w:val="20"/>
              </w:rPr>
            </w:pPr>
            <w:r>
              <w:rPr>
                <w:sz w:val="20"/>
              </w:rPr>
              <w:t>0132f</w:t>
            </w:r>
          </w:p>
        </w:tc>
        <w:tc>
          <w:tcPr>
            <w:tcW w:w="940" w:type="dxa"/>
          </w:tcPr>
          <w:p w:rsidR="0067705B" w:rsidRDefault="00EF3B5B">
            <w:pPr>
              <w:pStyle w:val="TableParagraph"/>
              <w:ind w:left="0" w:right="92"/>
              <w:jc w:val="right"/>
              <w:rPr>
                <w:sz w:val="20"/>
              </w:rPr>
            </w:pPr>
            <w:r>
              <w:rPr>
                <w:sz w:val="20"/>
              </w:rPr>
              <w:t>53438.04</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6"/>
              <w:rPr>
                <w:sz w:val="20"/>
              </w:rPr>
            </w:pPr>
            <w:r>
              <w:rPr>
                <w:sz w:val="20"/>
              </w:rPr>
              <w:t>U+7E10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祝</w:t>
            </w:r>
          </w:p>
        </w:tc>
        <w:tc>
          <w:tcPr>
            <w:tcW w:w="770" w:type="dxa"/>
          </w:tcPr>
          <w:p w:rsidR="0067705B" w:rsidRDefault="00EF3B5B">
            <w:pPr>
              <w:pStyle w:val="TableParagraph"/>
              <w:rPr>
                <w:sz w:val="20"/>
              </w:rPr>
            </w:pPr>
            <w:r>
              <w:rPr>
                <w:sz w:val="20"/>
              </w:rPr>
              <w:t>zhòu</w:t>
            </w:r>
          </w:p>
        </w:tc>
        <w:tc>
          <w:tcPr>
            <w:tcW w:w="926" w:type="dxa"/>
            <w:tcBorders>
              <w:right w:val="nil"/>
            </w:tcBorders>
          </w:tcPr>
          <w:p w:rsidR="0067705B" w:rsidRDefault="00EF3B5B">
            <w:pPr>
              <w:pStyle w:val="TableParagraph"/>
              <w:rPr>
                <w:i/>
                <w:sz w:val="20"/>
              </w:rPr>
            </w:pPr>
            <w:r>
              <w:rPr>
                <w:i/>
                <w:sz w:val="20"/>
              </w:rPr>
              <w:t>tsyuwH</w:t>
            </w:r>
          </w:p>
        </w:tc>
        <w:tc>
          <w:tcPr>
            <w:tcW w:w="1858" w:type="dxa"/>
            <w:tcBorders>
              <w:left w:val="nil"/>
            </w:tcBorders>
          </w:tcPr>
          <w:p w:rsidR="0067705B" w:rsidRDefault="00EF3B5B">
            <w:pPr>
              <w:pStyle w:val="TableParagraph"/>
              <w:ind w:left="197"/>
              <w:rPr>
                <w:i/>
                <w:sz w:val="20"/>
              </w:rPr>
            </w:pPr>
            <w:r>
              <w:rPr>
                <w:i/>
                <w:sz w:val="20"/>
              </w:rPr>
              <w:t>(tsy- + -juw C)</w:t>
            </w:r>
          </w:p>
        </w:tc>
        <w:tc>
          <w:tcPr>
            <w:tcW w:w="2782" w:type="dxa"/>
          </w:tcPr>
          <w:p w:rsidR="0067705B" w:rsidRDefault="00EF3B5B">
            <w:pPr>
              <w:pStyle w:val="TableParagraph"/>
              <w:rPr>
                <w:sz w:val="20"/>
              </w:rPr>
            </w:pPr>
            <w:r>
              <w:rPr>
                <w:sz w:val="20"/>
              </w:rPr>
              <w:t>*[t]uk-s</w:t>
            </w:r>
          </w:p>
        </w:tc>
        <w:tc>
          <w:tcPr>
            <w:tcW w:w="2870" w:type="dxa"/>
          </w:tcPr>
          <w:p w:rsidR="0067705B" w:rsidRDefault="00EF3B5B">
            <w:pPr>
              <w:pStyle w:val="TableParagraph"/>
              <w:ind w:left="38"/>
              <w:rPr>
                <w:sz w:val="20"/>
              </w:rPr>
            </w:pPr>
            <w:r>
              <w:rPr>
                <w:sz w:val="20"/>
              </w:rPr>
              <w:t>to curse</w:t>
            </w:r>
          </w:p>
        </w:tc>
        <w:tc>
          <w:tcPr>
            <w:tcW w:w="928" w:type="dxa"/>
          </w:tcPr>
          <w:p w:rsidR="0067705B" w:rsidRDefault="00EF3B5B">
            <w:pPr>
              <w:pStyle w:val="TableParagraph"/>
              <w:ind w:left="214"/>
              <w:rPr>
                <w:sz w:val="20"/>
              </w:rPr>
            </w:pPr>
            <w:r>
              <w:rPr>
                <w:sz w:val="20"/>
              </w:rPr>
              <w:t>1025a</w:t>
            </w:r>
          </w:p>
        </w:tc>
        <w:tc>
          <w:tcPr>
            <w:tcW w:w="940" w:type="dxa"/>
          </w:tcPr>
          <w:p w:rsidR="0067705B" w:rsidRDefault="00EF3B5B">
            <w:pPr>
              <w:pStyle w:val="TableParagraph"/>
              <w:ind w:left="0" w:right="92"/>
              <w:jc w:val="right"/>
              <w:rPr>
                <w:sz w:val="20"/>
              </w:rPr>
            </w:pPr>
            <w:r>
              <w:rPr>
                <w:sz w:val="20"/>
              </w:rPr>
              <w:t>42393.01</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U+795D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豬</w:t>
            </w:r>
          </w:p>
        </w:tc>
        <w:tc>
          <w:tcPr>
            <w:tcW w:w="770" w:type="dxa"/>
          </w:tcPr>
          <w:p w:rsidR="0067705B" w:rsidRDefault="00EF3B5B">
            <w:pPr>
              <w:pStyle w:val="TableParagraph"/>
              <w:spacing w:before="29"/>
              <w:rPr>
                <w:sz w:val="20"/>
              </w:rPr>
            </w:pPr>
            <w:r>
              <w:rPr>
                <w:sz w:val="20"/>
              </w:rPr>
              <w:t>zhū</w:t>
            </w:r>
          </w:p>
        </w:tc>
        <w:tc>
          <w:tcPr>
            <w:tcW w:w="926" w:type="dxa"/>
            <w:tcBorders>
              <w:right w:val="nil"/>
            </w:tcBorders>
          </w:tcPr>
          <w:p w:rsidR="0067705B" w:rsidRDefault="00EF3B5B">
            <w:pPr>
              <w:pStyle w:val="TableParagraph"/>
              <w:spacing w:before="29"/>
              <w:rPr>
                <w:i/>
                <w:sz w:val="20"/>
              </w:rPr>
            </w:pPr>
            <w:r>
              <w:rPr>
                <w:i/>
                <w:sz w:val="20"/>
              </w:rPr>
              <w:t>trjo</w:t>
            </w:r>
          </w:p>
        </w:tc>
        <w:tc>
          <w:tcPr>
            <w:tcW w:w="1858" w:type="dxa"/>
            <w:tcBorders>
              <w:left w:val="nil"/>
            </w:tcBorders>
          </w:tcPr>
          <w:p w:rsidR="0067705B" w:rsidRDefault="00EF3B5B">
            <w:pPr>
              <w:pStyle w:val="TableParagraph"/>
              <w:spacing w:before="29"/>
              <w:ind w:left="197"/>
              <w:rPr>
                <w:i/>
                <w:sz w:val="20"/>
              </w:rPr>
            </w:pPr>
            <w:r>
              <w:rPr>
                <w:i/>
                <w:sz w:val="20"/>
              </w:rPr>
              <w:t>(tr- + -jo A)</w:t>
            </w:r>
          </w:p>
        </w:tc>
        <w:tc>
          <w:tcPr>
            <w:tcW w:w="2782" w:type="dxa"/>
          </w:tcPr>
          <w:p w:rsidR="0067705B" w:rsidRDefault="00EF3B5B">
            <w:pPr>
              <w:pStyle w:val="TableParagraph"/>
              <w:spacing w:before="29"/>
              <w:rPr>
                <w:sz w:val="20"/>
              </w:rPr>
            </w:pPr>
            <w:r>
              <w:rPr>
                <w:sz w:val="20"/>
              </w:rPr>
              <w:t>*tra</w:t>
            </w:r>
          </w:p>
        </w:tc>
        <w:tc>
          <w:tcPr>
            <w:tcW w:w="2870" w:type="dxa"/>
          </w:tcPr>
          <w:p w:rsidR="0067705B" w:rsidRDefault="00EF3B5B">
            <w:pPr>
              <w:pStyle w:val="TableParagraph"/>
              <w:spacing w:before="29"/>
              <w:ind w:left="38"/>
              <w:rPr>
                <w:sz w:val="20"/>
              </w:rPr>
            </w:pPr>
            <w:r>
              <w:rPr>
                <w:sz w:val="20"/>
              </w:rPr>
              <w:t>pig</w:t>
            </w:r>
          </w:p>
        </w:tc>
        <w:tc>
          <w:tcPr>
            <w:tcW w:w="928" w:type="dxa"/>
          </w:tcPr>
          <w:p w:rsidR="0067705B" w:rsidRDefault="00EF3B5B">
            <w:pPr>
              <w:pStyle w:val="TableParagraph"/>
              <w:spacing w:before="29"/>
              <w:ind w:left="210"/>
              <w:rPr>
                <w:sz w:val="20"/>
              </w:rPr>
            </w:pPr>
            <w:r>
              <w:rPr>
                <w:sz w:val="20"/>
              </w:rPr>
              <w:t>0045h</w:t>
            </w:r>
          </w:p>
        </w:tc>
        <w:tc>
          <w:tcPr>
            <w:tcW w:w="940" w:type="dxa"/>
          </w:tcPr>
          <w:p w:rsidR="0067705B" w:rsidRDefault="00EF3B5B">
            <w:pPr>
              <w:pStyle w:val="TableParagraph"/>
              <w:spacing w:before="29"/>
              <w:ind w:left="0" w:right="92"/>
              <w:jc w:val="right"/>
              <w:rPr>
                <w:sz w:val="20"/>
              </w:rPr>
            </w:pPr>
            <w:r>
              <w:rPr>
                <w:sz w:val="20"/>
              </w:rPr>
              <w:t>63616.04</w:t>
            </w:r>
          </w:p>
        </w:tc>
        <w:tc>
          <w:tcPr>
            <w:tcW w:w="496" w:type="dxa"/>
          </w:tcPr>
          <w:p w:rsidR="0067705B" w:rsidRDefault="00EF3B5B">
            <w:pPr>
              <w:pStyle w:val="TableParagraph"/>
              <w:spacing w:before="29"/>
              <w:ind w:left="75" w:right="76"/>
              <w:jc w:val="center"/>
              <w:rPr>
                <w:sz w:val="20"/>
              </w:rPr>
            </w:pPr>
            <w:r>
              <w:rPr>
                <w:sz w:val="20"/>
              </w:rPr>
              <w:t>152</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64"/>
              <w:rPr>
                <w:sz w:val="20"/>
              </w:rPr>
            </w:pPr>
            <w:r>
              <w:rPr>
                <w:sz w:val="20"/>
              </w:rPr>
              <w:t>U+8C6C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株</w:t>
            </w:r>
          </w:p>
        </w:tc>
        <w:tc>
          <w:tcPr>
            <w:tcW w:w="770" w:type="dxa"/>
          </w:tcPr>
          <w:p w:rsidR="0067705B" w:rsidRDefault="00EF3B5B">
            <w:pPr>
              <w:pStyle w:val="TableParagraph"/>
              <w:rPr>
                <w:sz w:val="20"/>
              </w:rPr>
            </w:pPr>
            <w:r>
              <w:rPr>
                <w:sz w:val="20"/>
              </w:rPr>
              <w:t>zhū</w:t>
            </w:r>
          </w:p>
        </w:tc>
        <w:tc>
          <w:tcPr>
            <w:tcW w:w="926" w:type="dxa"/>
            <w:tcBorders>
              <w:right w:val="nil"/>
            </w:tcBorders>
          </w:tcPr>
          <w:p w:rsidR="0067705B" w:rsidRDefault="00EF3B5B">
            <w:pPr>
              <w:pStyle w:val="TableParagraph"/>
              <w:rPr>
                <w:i/>
                <w:sz w:val="20"/>
              </w:rPr>
            </w:pPr>
            <w:r>
              <w:rPr>
                <w:i/>
                <w:sz w:val="20"/>
              </w:rPr>
              <w:t>trju</w:t>
            </w:r>
          </w:p>
        </w:tc>
        <w:tc>
          <w:tcPr>
            <w:tcW w:w="1858" w:type="dxa"/>
            <w:tcBorders>
              <w:left w:val="nil"/>
            </w:tcBorders>
          </w:tcPr>
          <w:p w:rsidR="0067705B" w:rsidRDefault="00EF3B5B">
            <w:pPr>
              <w:pStyle w:val="TableParagraph"/>
              <w:ind w:left="197"/>
              <w:rPr>
                <w:i/>
                <w:sz w:val="20"/>
              </w:rPr>
            </w:pPr>
            <w:r>
              <w:rPr>
                <w:i/>
                <w:sz w:val="20"/>
              </w:rPr>
              <w:t>(tr- + -ju A)</w:t>
            </w:r>
          </w:p>
        </w:tc>
        <w:tc>
          <w:tcPr>
            <w:tcW w:w="2782" w:type="dxa"/>
          </w:tcPr>
          <w:p w:rsidR="0067705B" w:rsidRDefault="00EF3B5B">
            <w:pPr>
              <w:pStyle w:val="TableParagraph"/>
              <w:rPr>
                <w:sz w:val="20"/>
              </w:rPr>
            </w:pPr>
            <w:r>
              <w:rPr>
                <w:sz w:val="20"/>
              </w:rPr>
              <w:t>*tro</w:t>
            </w:r>
          </w:p>
        </w:tc>
        <w:tc>
          <w:tcPr>
            <w:tcW w:w="2870" w:type="dxa"/>
          </w:tcPr>
          <w:p w:rsidR="0067705B" w:rsidRDefault="00EF3B5B">
            <w:pPr>
              <w:pStyle w:val="TableParagraph"/>
              <w:ind w:left="38"/>
              <w:rPr>
                <w:sz w:val="20"/>
              </w:rPr>
            </w:pPr>
            <w:r>
              <w:rPr>
                <w:sz w:val="20"/>
              </w:rPr>
              <w:t>tree root, stem</w:t>
            </w:r>
          </w:p>
        </w:tc>
        <w:tc>
          <w:tcPr>
            <w:tcW w:w="928" w:type="dxa"/>
          </w:tcPr>
          <w:p w:rsidR="0067705B" w:rsidRDefault="00EF3B5B">
            <w:pPr>
              <w:pStyle w:val="TableParagraph"/>
              <w:ind w:left="226"/>
              <w:rPr>
                <w:sz w:val="20"/>
              </w:rPr>
            </w:pPr>
            <w:r>
              <w:rPr>
                <w:sz w:val="20"/>
              </w:rPr>
              <w:t>0128f</w:t>
            </w:r>
          </w:p>
        </w:tc>
        <w:tc>
          <w:tcPr>
            <w:tcW w:w="940" w:type="dxa"/>
          </w:tcPr>
          <w:p w:rsidR="0067705B" w:rsidRDefault="00EF3B5B">
            <w:pPr>
              <w:pStyle w:val="TableParagraph"/>
              <w:ind w:left="0" w:right="92"/>
              <w:jc w:val="right"/>
              <w:rPr>
                <w:sz w:val="20"/>
              </w:rPr>
            </w:pPr>
            <w:r>
              <w:rPr>
                <w:sz w:val="20"/>
              </w:rPr>
              <w:t>21199.10</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U+682A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蛛</w:t>
            </w:r>
          </w:p>
        </w:tc>
        <w:tc>
          <w:tcPr>
            <w:tcW w:w="770" w:type="dxa"/>
          </w:tcPr>
          <w:p w:rsidR="0067705B" w:rsidRDefault="00EF3B5B">
            <w:pPr>
              <w:pStyle w:val="TableParagraph"/>
              <w:rPr>
                <w:sz w:val="20"/>
              </w:rPr>
            </w:pPr>
            <w:r>
              <w:rPr>
                <w:sz w:val="20"/>
              </w:rPr>
              <w:t>zhū</w:t>
            </w:r>
          </w:p>
        </w:tc>
        <w:tc>
          <w:tcPr>
            <w:tcW w:w="926" w:type="dxa"/>
            <w:tcBorders>
              <w:right w:val="nil"/>
            </w:tcBorders>
          </w:tcPr>
          <w:p w:rsidR="0067705B" w:rsidRDefault="00EF3B5B">
            <w:pPr>
              <w:pStyle w:val="TableParagraph"/>
              <w:rPr>
                <w:i/>
                <w:sz w:val="20"/>
              </w:rPr>
            </w:pPr>
            <w:r>
              <w:rPr>
                <w:i/>
                <w:sz w:val="20"/>
              </w:rPr>
              <w:t>trju</w:t>
            </w:r>
          </w:p>
        </w:tc>
        <w:tc>
          <w:tcPr>
            <w:tcW w:w="1858" w:type="dxa"/>
            <w:tcBorders>
              <w:left w:val="nil"/>
            </w:tcBorders>
          </w:tcPr>
          <w:p w:rsidR="0067705B" w:rsidRDefault="00EF3B5B">
            <w:pPr>
              <w:pStyle w:val="TableParagraph"/>
              <w:ind w:left="197"/>
              <w:rPr>
                <w:i/>
                <w:sz w:val="20"/>
              </w:rPr>
            </w:pPr>
            <w:r>
              <w:rPr>
                <w:i/>
                <w:sz w:val="20"/>
              </w:rPr>
              <w:t>(tr- + -ju A)</w:t>
            </w:r>
          </w:p>
        </w:tc>
        <w:tc>
          <w:tcPr>
            <w:tcW w:w="2782" w:type="dxa"/>
          </w:tcPr>
          <w:p w:rsidR="0067705B" w:rsidRDefault="00EF3B5B">
            <w:pPr>
              <w:pStyle w:val="TableParagraph"/>
              <w:rPr>
                <w:sz w:val="20"/>
              </w:rPr>
            </w:pPr>
            <w:r>
              <w:rPr>
                <w:sz w:val="20"/>
              </w:rPr>
              <w:t>*tro</w:t>
            </w:r>
          </w:p>
        </w:tc>
        <w:tc>
          <w:tcPr>
            <w:tcW w:w="2870" w:type="dxa"/>
          </w:tcPr>
          <w:p w:rsidR="0067705B" w:rsidRDefault="00EF3B5B">
            <w:pPr>
              <w:pStyle w:val="TableParagraph"/>
              <w:ind w:left="38"/>
              <w:rPr>
                <w:sz w:val="20"/>
              </w:rPr>
            </w:pPr>
            <w:r>
              <w:rPr>
                <w:sz w:val="20"/>
              </w:rPr>
              <w:t>*tre-tro spider</w:t>
            </w:r>
          </w:p>
        </w:tc>
        <w:tc>
          <w:tcPr>
            <w:tcW w:w="928" w:type="dxa"/>
          </w:tcPr>
          <w:p w:rsidR="0067705B" w:rsidRDefault="00EF3B5B">
            <w:pPr>
              <w:pStyle w:val="TableParagraph"/>
              <w:ind w:left="210"/>
              <w:rPr>
                <w:sz w:val="20"/>
              </w:rPr>
            </w:pPr>
            <w:r>
              <w:rPr>
                <w:sz w:val="20"/>
              </w:rPr>
              <w:t>0128g</w:t>
            </w:r>
          </w:p>
        </w:tc>
        <w:tc>
          <w:tcPr>
            <w:tcW w:w="940" w:type="dxa"/>
          </w:tcPr>
          <w:p w:rsidR="0067705B" w:rsidRDefault="00EF3B5B">
            <w:pPr>
              <w:pStyle w:val="TableParagraph"/>
              <w:ind w:left="0" w:right="92"/>
              <w:jc w:val="right"/>
              <w:rPr>
                <w:sz w:val="20"/>
              </w:rPr>
            </w:pPr>
            <w:r>
              <w:rPr>
                <w:sz w:val="20"/>
              </w:rPr>
              <w:t>42849.09</w:t>
            </w:r>
          </w:p>
        </w:tc>
        <w:tc>
          <w:tcPr>
            <w:tcW w:w="496" w:type="dxa"/>
          </w:tcPr>
          <w:p w:rsidR="0067705B" w:rsidRDefault="00EF3B5B">
            <w:pPr>
              <w:pStyle w:val="TableParagraph"/>
              <w:ind w:left="75" w:right="76"/>
              <w:jc w:val="center"/>
              <w:rPr>
                <w:sz w:val="20"/>
              </w:rPr>
            </w:pPr>
            <w:r>
              <w:rPr>
                <w:sz w:val="20"/>
              </w:rPr>
              <w:t>142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U+86DB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誅</w:t>
            </w:r>
          </w:p>
        </w:tc>
        <w:tc>
          <w:tcPr>
            <w:tcW w:w="770" w:type="dxa"/>
          </w:tcPr>
          <w:p w:rsidR="0067705B" w:rsidRDefault="00EF3B5B">
            <w:pPr>
              <w:pStyle w:val="TableParagraph"/>
              <w:rPr>
                <w:sz w:val="20"/>
              </w:rPr>
            </w:pPr>
            <w:r>
              <w:rPr>
                <w:sz w:val="20"/>
              </w:rPr>
              <w:t>zhū</w:t>
            </w:r>
          </w:p>
        </w:tc>
        <w:tc>
          <w:tcPr>
            <w:tcW w:w="926" w:type="dxa"/>
            <w:tcBorders>
              <w:right w:val="nil"/>
            </w:tcBorders>
          </w:tcPr>
          <w:p w:rsidR="0067705B" w:rsidRDefault="00EF3B5B">
            <w:pPr>
              <w:pStyle w:val="TableParagraph"/>
              <w:rPr>
                <w:i/>
                <w:sz w:val="20"/>
              </w:rPr>
            </w:pPr>
            <w:r>
              <w:rPr>
                <w:i/>
                <w:sz w:val="20"/>
              </w:rPr>
              <w:t>trju</w:t>
            </w:r>
          </w:p>
        </w:tc>
        <w:tc>
          <w:tcPr>
            <w:tcW w:w="1858" w:type="dxa"/>
            <w:tcBorders>
              <w:left w:val="nil"/>
            </w:tcBorders>
          </w:tcPr>
          <w:p w:rsidR="0067705B" w:rsidRDefault="00EF3B5B">
            <w:pPr>
              <w:pStyle w:val="TableParagraph"/>
              <w:ind w:left="197"/>
              <w:rPr>
                <w:i/>
                <w:sz w:val="20"/>
              </w:rPr>
            </w:pPr>
            <w:r>
              <w:rPr>
                <w:i/>
                <w:sz w:val="20"/>
              </w:rPr>
              <w:t>(tr- + -ju A)</w:t>
            </w:r>
          </w:p>
        </w:tc>
        <w:tc>
          <w:tcPr>
            <w:tcW w:w="2782" w:type="dxa"/>
          </w:tcPr>
          <w:p w:rsidR="0067705B" w:rsidRDefault="00EF3B5B">
            <w:pPr>
              <w:pStyle w:val="TableParagraph"/>
              <w:rPr>
                <w:sz w:val="20"/>
              </w:rPr>
            </w:pPr>
            <w:r>
              <w:rPr>
                <w:sz w:val="20"/>
              </w:rPr>
              <w:t>*tro</w:t>
            </w:r>
          </w:p>
        </w:tc>
        <w:tc>
          <w:tcPr>
            <w:tcW w:w="2870" w:type="dxa"/>
          </w:tcPr>
          <w:p w:rsidR="0067705B" w:rsidRDefault="00EF3B5B">
            <w:pPr>
              <w:pStyle w:val="TableParagraph"/>
              <w:ind w:left="38"/>
              <w:rPr>
                <w:sz w:val="20"/>
              </w:rPr>
            </w:pPr>
            <w:r>
              <w:rPr>
                <w:sz w:val="20"/>
              </w:rPr>
              <w:t>punish; kill</w:t>
            </w:r>
          </w:p>
        </w:tc>
        <w:tc>
          <w:tcPr>
            <w:tcW w:w="928" w:type="dxa"/>
          </w:tcPr>
          <w:p w:rsidR="0067705B" w:rsidRDefault="00EF3B5B">
            <w:pPr>
              <w:pStyle w:val="TableParagraph"/>
              <w:ind w:left="210"/>
              <w:rPr>
                <w:sz w:val="20"/>
              </w:rPr>
            </w:pPr>
            <w:r>
              <w:rPr>
                <w:sz w:val="20"/>
              </w:rPr>
              <w:t>0128k</w:t>
            </w:r>
          </w:p>
        </w:tc>
        <w:tc>
          <w:tcPr>
            <w:tcW w:w="940" w:type="dxa"/>
          </w:tcPr>
          <w:p w:rsidR="0067705B" w:rsidRDefault="00EF3B5B">
            <w:pPr>
              <w:pStyle w:val="TableParagraph"/>
              <w:ind w:left="0" w:right="92"/>
              <w:jc w:val="right"/>
              <w:rPr>
                <w:sz w:val="20"/>
              </w:rPr>
            </w:pPr>
            <w:r>
              <w:rPr>
                <w:sz w:val="20"/>
              </w:rPr>
              <w:t>63964.09</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U+8A85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邾</w:t>
            </w:r>
          </w:p>
        </w:tc>
        <w:tc>
          <w:tcPr>
            <w:tcW w:w="770" w:type="dxa"/>
          </w:tcPr>
          <w:p w:rsidR="0067705B" w:rsidRDefault="00EF3B5B">
            <w:pPr>
              <w:pStyle w:val="TableParagraph"/>
              <w:rPr>
                <w:sz w:val="20"/>
              </w:rPr>
            </w:pPr>
            <w:r>
              <w:rPr>
                <w:sz w:val="20"/>
              </w:rPr>
              <w:t>zhū</w:t>
            </w:r>
          </w:p>
        </w:tc>
        <w:tc>
          <w:tcPr>
            <w:tcW w:w="926" w:type="dxa"/>
            <w:tcBorders>
              <w:right w:val="nil"/>
            </w:tcBorders>
          </w:tcPr>
          <w:p w:rsidR="0067705B" w:rsidRDefault="00EF3B5B">
            <w:pPr>
              <w:pStyle w:val="TableParagraph"/>
              <w:rPr>
                <w:i/>
                <w:sz w:val="20"/>
              </w:rPr>
            </w:pPr>
            <w:r>
              <w:rPr>
                <w:i/>
                <w:sz w:val="20"/>
              </w:rPr>
              <w:t>trju</w:t>
            </w:r>
          </w:p>
        </w:tc>
        <w:tc>
          <w:tcPr>
            <w:tcW w:w="1858" w:type="dxa"/>
            <w:tcBorders>
              <w:left w:val="nil"/>
            </w:tcBorders>
          </w:tcPr>
          <w:p w:rsidR="0067705B" w:rsidRDefault="00EF3B5B">
            <w:pPr>
              <w:pStyle w:val="TableParagraph"/>
              <w:ind w:left="197"/>
              <w:rPr>
                <w:i/>
                <w:sz w:val="20"/>
              </w:rPr>
            </w:pPr>
            <w:r>
              <w:rPr>
                <w:i/>
                <w:sz w:val="20"/>
              </w:rPr>
              <w:t>(tr- + -ju A)</w:t>
            </w:r>
          </w:p>
        </w:tc>
        <w:tc>
          <w:tcPr>
            <w:tcW w:w="2782" w:type="dxa"/>
          </w:tcPr>
          <w:p w:rsidR="0067705B" w:rsidRDefault="00EF3B5B">
            <w:pPr>
              <w:pStyle w:val="TableParagraph"/>
              <w:rPr>
                <w:sz w:val="20"/>
              </w:rPr>
            </w:pPr>
            <w:r>
              <w:rPr>
                <w:sz w:val="20"/>
              </w:rPr>
              <w:t>*tro</w:t>
            </w:r>
          </w:p>
        </w:tc>
        <w:tc>
          <w:tcPr>
            <w:tcW w:w="2870" w:type="dxa"/>
          </w:tcPr>
          <w:p w:rsidR="0067705B" w:rsidRDefault="00EF3B5B">
            <w:pPr>
              <w:pStyle w:val="TableParagraph"/>
              <w:ind w:left="38"/>
              <w:rPr>
                <w:sz w:val="20"/>
              </w:rPr>
            </w:pPr>
            <w:r>
              <w:rPr>
                <w:sz w:val="20"/>
              </w:rPr>
              <w:t>(place name)</w:t>
            </w:r>
          </w:p>
        </w:tc>
        <w:tc>
          <w:tcPr>
            <w:tcW w:w="928" w:type="dxa"/>
          </w:tcPr>
          <w:p w:rsidR="0067705B" w:rsidRDefault="00EF3B5B">
            <w:pPr>
              <w:pStyle w:val="TableParagraph"/>
              <w:ind w:left="182"/>
              <w:rPr>
                <w:sz w:val="20"/>
              </w:rPr>
            </w:pPr>
            <w:r>
              <w:rPr>
                <w:sz w:val="20"/>
              </w:rPr>
              <w:t>0128m</w:t>
            </w:r>
          </w:p>
        </w:tc>
        <w:tc>
          <w:tcPr>
            <w:tcW w:w="940" w:type="dxa"/>
          </w:tcPr>
          <w:p w:rsidR="0067705B" w:rsidRDefault="00EF3B5B">
            <w:pPr>
              <w:pStyle w:val="TableParagraph"/>
              <w:ind w:left="0" w:right="92"/>
              <w:jc w:val="right"/>
              <w:rPr>
                <w:sz w:val="20"/>
              </w:rPr>
            </w:pPr>
            <w:r>
              <w:rPr>
                <w:sz w:val="20"/>
              </w:rPr>
              <w:t>63768.02</w:t>
            </w:r>
          </w:p>
        </w:tc>
        <w:tc>
          <w:tcPr>
            <w:tcW w:w="496" w:type="dxa"/>
          </w:tcPr>
          <w:p w:rsidR="0067705B" w:rsidRDefault="00EF3B5B">
            <w:pPr>
              <w:pStyle w:val="TableParagraph"/>
              <w:ind w:left="75" w:right="76"/>
              <w:jc w:val="center"/>
              <w:rPr>
                <w:sz w:val="20"/>
              </w:rPr>
            </w:pPr>
            <w:r>
              <w:rPr>
                <w:sz w:val="20"/>
              </w:rPr>
              <w:t>163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8"/>
              <w:rPr>
                <w:sz w:val="20"/>
              </w:rPr>
            </w:pPr>
            <w:r>
              <w:rPr>
                <w:sz w:val="20"/>
              </w:rPr>
              <w:t>U+90BE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諸</w:t>
            </w:r>
          </w:p>
        </w:tc>
        <w:tc>
          <w:tcPr>
            <w:tcW w:w="770" w:type="dxa"/>
          </w:tcPr>
          <w:p w:rsidR="0067705B" w:rsidRDefault="00EF3B5B">
            <w:pPr>
              <w:pStyle w:val="TableParagraph"/>
              <w:spacing w:before="29"/>
              <w:rPr>
                <w:sz w:val="20"/>
              </w:rPr>
            </w:pPr>
            <w:r>
              <w:rPr>
                <w:sz w:val="20"/>
              </w:rPr>
              <w:t>zhū</w:t>
            </w:r>
          </w:p>
        </w:tc>
        <w:tc>
          <w:tcPr>
            <w:tcW w:w="926" w:type="dxa"/>
            <w:tcBorders>
              <w:right w:val="nil"/>
            </w:tcBorders>
          </w:tcPr>
          <w:p w:rsidR="0067705B" w:rsidRDefault="00EF3B5B">
            <w:pPr>
              <w:pStyle w:val="TableParagraph"/>
              <w:spacing w:before="29"/>
              <w:rPr>
                <w:i/>
                <w:sz w:val="20"/>
              </w:rPr>
            </w:pPr>
            <w:r>
              <w:rPr>
                <w:i/>
                <w:sz w:val="20"/>
              </w:rPr>
              <w:t>tsyo</w:t>
            </w:r>
          </w:p>
        </w:tc>
        <w:tc>
          <w:tcPr>
            <w:tcW w:w="1858" w:type="dxa"/>
            <w:tcBorders>
              <w:left w:val="nil"/>
            </w:tcBorders>
          </w:tcPr>
          <w:p w:rsidR="0067705B" w:rsidRDefault="00EF3B5B">
            <w:pPr>
              <w:pStyle w:val="TableParagraph"/>
              <w:spacing w:before="29"/>
              <w:ind w:left="197"/>
              <w:rPr>
                <w:i/>
                <w:sz w:val="20"/>
              </w:rPr>
            </w:pPr>
            <w:r>
              <w:rPr>
                <w:i/>
                <w:sz w:val="20"/>
              </w:rPr>
              <w:t>(tsy- + -jo A)</w:t>
            </w:r>
          </w:p>
        </w:tc>
        <w:tc>
          <w:tcPr>
            <w:tcW w:w="2782" w:type="dxa"/>
          </w:tcPr>
          <w:p w:rsidR="0067705B" w:rsidRDefault="00EF3B5B">
            <w:pPr>
              <w:pStyle w:val="TableParagraph"/>
              <w:spacing w:before="29"/>
              <w:rPr>
                <w:sz w:val="20"/>
              </w:rPr>
            </w:pPr>
            <w:r>
              <w:rPr>
                <w:sz w:val="20"/>
              </w:rPr>
              <w:t>*ta</w:t>
            </w:r>
          </w:p>
        </w:tc>
        <w:tc>
          <w:tcPr>
            <w:tcW w:w="2870" w:type="dxa"/>
          </w:tcPr>
          <w:p w:rsidR="0067705B" w:rsidRDefault="00EF3B5B">
            <w:pPr>
              <w:pStyle w:val="TableParagraph"/>
              <w:spacing w:before="29"/>
              <w:ind w:left="38"/>
              <w:rPr>
                <w:sz w:val="20"/>
              </w:rPr>
            </w:pPr>
            <w:r>
              <w:rPr>
                <w:sz w:val="20"/>
              </w:rPr>
              <w:t>many</w:t>
            </w:r>
          </w:p>
        </w:tc>
        <w:tc>
          <w:tcPr>
            <w:tcW w:w="928" w:type="dxa"/>
          </w:tcPr>
          <w:p w:rsidR="0067705B" w:rsidRDefault="00EF3B5B">
            <w:pPr>
              <w:pStyle w:val="TableParagraph"/>
              <w:spacing w:before="29"/>
              <w:ind w:left="210"/>
              <w:rPr>
                <w:sz w:val="20"/>
              </w:rPr>
            </w:pPr>
            <w:r>
              <w:rPr>
                <w:sz w:val="20"/>
              </w:rPr>
              <w:t>0045p</w:t>
            </w:r>
          </w:p>
        </w:tc>
        <w:tc>
          <w:tcPr>
            <w:tcW w:w="940" w:type="dxa"/>
          </w:tcPr>
          <w:p w:rsidR="0067705B" w:rsidRDefault="00EF3B5B">
            <w:pPr>
              <w:pStyle w:val="TableParagraph"/>
              <w:spacing w:before="29"/>
              <w:ind w:left="0" w:right="92"/>
              <w:jc w:val="right"/>
              <w:rPr>
                <w:sz w:val="20"/>
              </w:rPr>
            </w:pPr>
            <w:r>
              <w:rPr>
                <w:sz w:val="20"/>
              </w:rPr>
              <w:t>63982.03</w:t>
            </w:r>
          </w:p>
        </w:tc>
        <w:tc>
          <w:tcPr>
            <w:tcW w:w="496" w:type="dxa"/>
          </w:tcPr>
          <w:p w:rsidR="0067705B" w:rsidRDefault="00EF3B5B">
            <w:pPr>
              <w:pStyle w:val="TableParagraph"/>
              <w:spacing w:before="29"/>
              <w:ind w:left="75" w:right="76"/>
              <w:jc w:val="center"/>
              <w:rPr>
                <w:sz w:val="20"/>
              </w:rPr>
            </w:pPr>
            <w:r>
              <w:rPr>
                <w:sz w:val="20"/>
              </w:rPr>
              <w:t>149</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68"/>
              <w:rPr>
                <w:sz w:val="20"/>
              </w:rPr>
            </w:pPr>
            <w:r>
              <w:rPr>
                <w:sz w:val="20"/>
              </w:rPr>
              <w:t>U+8AF8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諸</w:t>
            </w:r>
          </w:p>
        </w:tc>
        <w:tc>
          <w:tcPr>
            <w:tcW w:w="770" w:type="dxa"/>
          </w:tcPr>
          <w:p w:rsidR="0067705B" w:rsidRDefault="00EF3B5B">
            <w:pPr>
              <w:pStyle w:val="TableParagraph"/>
              <w:rPr>
                <w:sz w:val="20"/>
              </w:rPr>
            </w:pPr>
            <w:r>
              <w:rPr>
                <w:sz w:val="20"/>
              </w:rPr>
              <w:t>zhū</w:t>
            </w:r>
          </w:p>
        </w:tc>
        <w:tc>
          <w:tcPr>
            <w:tcW w:w="926" w:type="dxa"/>
            <w:tcBorders>
              <w:right w:val="nil"/>
            </w:tcBorders>
          </w:tcPr>
          <w:p w:rsidR="0067705B" w:rsidRDefault="00EF3B5B">
            <w:pPr>
              <w:pStyle w:val="TableParagraph"/>
              <w:rPr>
                <w:i/>
                <w:sz w:val="20"/>
              </w:rPr>
            </w:pPr>
            <w:r>
              <w:rPr>
                <w:i/>
                <w:sz w:val="20"/>
              </w:rPr>
              <w:t>tsyo</w:t>
            </w:r>
          </w:p>
        </w:tc>
        <w:tc>
          <w:tcPr>
            <w:tcW w:w="1858" w:type="dxa"/>
            <w:tcBorders>
              <w:left w:val="nil"/>
            </w:tcBorders>
          </w:tcPr>
          <w:p w:rsidR="0067705B" w:rsidRDefault="00EF3B5B">
            <w:pPr>
              <w:pStyle w:val="TableParagraph"/>
              <w:ind w:left="197"/>
              <w:rPr>
                <w:i/>
                <w:sz w:val="20"/>
              </w:rPr>
            </w:pPr>
            <w:r>
              <w:rPr>
                <w:i/>
                <w:sz w:val="20"/>
              </w:rPr>
              <w:t>(tsy- + -jo A)</w:t>
            </w:r>
          </w:p>
        </w:tc>
        <w:tc>
          <w:tcPr>
            <w:tcW w:w="2782" w:type="dxa"/>
          </w:tcPr>
          <w:p w:rsidR="0067705B" w:rsidRDefault="00EF3B5B">
            <w:pPr>
              <w:pStyle w:val="TableParagraph"/>
              <w:rPr>
                <w:sz w:val="20"/>
              </w:rPr>
            </w:pPr>
            <w:r>
              <w:rPr>
                <w:sz w:val="20"/>
              </w:rPr>
              <w:t>*ta</w:t>
            </w:r>
          </w:p>
        </w:tc>
        <w:tc>
          <w:tcPr>
            <w:tcW w:w="2870" w:type="dxa"/>
          </w:tcPr>
          <w:p w:rsidR="0067705B" w:rsidRDefault="00EF3B5B">
            <w:pPr>
              <w:pStyle w:val="TableParagraph"/>
              <w:spacing w:before="0" w:line="269" w:lineRule="exact"/>
              <w:ind w:left="38"/>
              <w:rPr>
                <w:sz w:val="20"/>
              </w:rPr>
            </w:pPr>
            <w:r>
              <w:rPr>
                <w:sz w:val="20"/>
              </w:rPr>
              <w:t xml:space="preserve">(fusion of </w:t>
            </w:r>
            <w:r>
              <w:rPr>
                <w:rFonts w:ascii="Arial Unicode MS" w:eastAsia="Arial Unicode MS" w:hAnsi="Arial Unicode MS" w:hint="eastAsia"/>
                <w:sz w:val="20"/>
              </w:rPr>
              <w:t xml:space="preserve">之 </w:t>
            </w:r>
            <w:r>
              <w:rPr>
                <w:sz w:val="20"/>
              </w:rPr>
              <w:t xml:space="preserve">+ </w:t>
            </w:r>
            <w:r>
              <w:rPr>
                <w:rFonts w:ascii="Arial Unicode MS" w:eastAsia="Arial Unicode MS" w:hAnsi="Arial Unicode MS" w:hint="eastAsia"/>
                <w:sz w:val="20"/>
              </w:rPr>
              <w:t xml:space="preserve">於 </w:t>
            </w:r>
            <w:r>
              <w:rPr>
                <w:sz w:val="20"/>
              </w:rPr>
              <w:t>*tə ʔa)</w:t>
            </w:r>
          </w:p>
        </w:tc>
        <w:tc>
          <w:tcPr>
            <w:tcW w:w="928" w:type="dxa"/>
          </w:tcPr>
          <w:p w:rsidR="0067705B" w:rsidRDefault="00EF3B5B">
            <w:pPr>
              <w:pStyle w:val="TableParagraph"/>
              <w:ind w:left="210"/>
              <w:rPr>
                <w:sz w:val="20"/>
              </w:rPr>
            </w:pPr>
            <w:r>
              <w:rPr>
                <w:sz w:val="20"/>
              </w:rPr>
              <w:t>0045p</w:t>
            </w:r>
          </w:p>
        </w:tc>
        <w:tc>
          <w:tcPr>
            <w:tcW w:w="940" w:type="dxa"/>
          </w:tcPr>
          <w:p w:rsidR="0067705B" w:rsidRDefault="00EF3B5B">
            <w:pPr>
              <w:pStyle w:val="TableParagraph"/>
              <w:ind w:left="0" w:right="92"/>
              <w:jc w:val="right"/>
              <w:rPr>
                <w:sz w:val="20"/>
              </w:rPr>
            </w:pPr>
            <w:r>
              <w:rPr>
                <w:sz w:val="20"/>
              </w:rPr>
              <w:t>63982.03</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8"/>
              <w:rPr>
                <w:sz w:val="20"/>
              </w:rPr>
            </w:pPr>
            <w:r>
              <w:rPr>
                <w:sz w:val="20"/>
              </w:rPr>
              <w:t>U+8AF8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朱</w:t>
            </w:r>
          </w:p>
        </w:tc>
        <w:tc>
          <w:tcPr>
            <w:tcW w:w="770" w:type="dxa"/>
          </w:tcPr>
          <w:p w:rsidR="0067705B" w:rsidRDefault="00EF3B5B">
            <w:pPr>
              <w:pStyle w:val="TableParagraph"/>
              <w:rPr>
                <w:sz w:val="20"/>
              </w:rPr>
            </w:pPr>
            <w:r>
              <w:rPr>
                <w:sz w:val="20"/>
              </w:rPr>
              <w:t>zhū</w:t>
            </w:r>
          </w:p>
        </w:tc>
        <w:tc>
          <w:tcPr>
            <w:tcW w:w="926" w:type="dxa"/>
            <w:tcBorders>
              <w:right w:val="nil"/>
            </w:tcBorders>
          </w:tcPr>
          <w:p w:rsidR="0067705B" w:rsidRDefault="00EF3B5B">
            <w:pPr>
              <w:pStyle w:val="TableParagraph"/>
              <w:rPr>
                <w:i/>
                <w:sz w:val="20"/>
              </w:rPr>
            </w:pPr>
            <w:r>
              <w:rPr>
                <w:i/>
                <w:sz w:val="20"/>
              </w:rPr>
              <w:t>tsyu</w:t>
            </w:r>
          </w:p>
        </w:tc>
        <w:tc>
          <w:tcPr>
            <w:tcW w:w="1858" w:type="dxa"/>
            <w:tcBorders>
              <w:left w:val="nil"/>
            </w:tcBorders>
          </w:tcPr>
          <w:p w:rsidR="0067705B" w:rsidRDefault="00EF3B5B">
            <w:pPr>
              <w:pStyle w:val="TableParagraph"/>
              <w:ind w:left="197"/>
              <w:rPr>
                <w:i/>
                <w:sz w:val="20"/>
              </w:rPr>
            </w:pPr>
            <w:r>
              <w:rPr>
                <w:i/>
                <w:sz w:val="20"/>
              </w:rPr>
              <w:t>(tsy- + -ju A)</w:t>
            </w:r>
          </w:p>
        </w:tc>
        <w:tc>
          <w:tcPr>
            <w:tcW w:w="2782" w:type="dxa"/>
          </w:tcPr>
          <w:p w:rsidR="0067705B" w:rsidRDefault="00EF3B5B">
            <w:pPr>
              <w:pStyle w:val="TableParagraph"/>
              <w:rPr>
                <w:sz w:val="20"/>
              </w:rPr>
            </w:pPr>
            <w:r>
              <w:rPr>
                <w:sz w:val="20"/>
              </w:rPr>
              <w:t>*to</w:t>
            </w:r>
          </w:p>
        </w:tc>
        <w:tc>
          <w:tcPr>
            <w:tcW w:w="2870" w:type="dxa"/>
          </w:tcPr>
          <w:p w:rsidR="0067705B" w:rsidRDefault="00EF3B5B">
            <w:pPr>
              <w:pStyle w:val="TableParagraph"/>
              <w:ind w:left="38"/>
              <w:rPr>
                <w:sz w:val="20"/>
              </w:rPr>
            </w:pPr>
            <w:r>
              <w:rPr>
                <w:sz w:val="20"/>
              </w:rPr>
              <w:t>dwarf</w:t>
            </w:r>
          </w:p>
        </w:tc>
        <w:tc>
          <w:tcPr>
            <w:tcW w:w="928" w:type="dxa"/>
          </w:tcPr>
          <w:p w:rsidR="0067705B" w:rsidRDefault="00EF3B5B">
            <w:pPr>
              <w:pStyle w:val="TableParagraph"/>
              <w:ind w:left="214"/>
              <w:rPr>
                <w:sz w:val="20"/>
              </w:rPr>
            </w:pPr>
            <w:r>
              <w:rPr>
                <w:sz w:val="20"/>
              </w:rPr>
              <w:t>0128a</w:t>
            </w:r>
          </w:p>
        </w:tc>
        <w:tc>
          <w:tcPr>
            <w:tcW w:w="940" w:type="dxa"/>
          </w:tcPr>
          <w:p w:rsidR="0067705B" w:rsidRDefault="00EF3B5B">
            <w:pPr>
              <w:pStyle w:val="TableParagraph"/>
              <w:ind w:left="0" w:right="92"/>
              <w:jc w:val="right"/>
              <w:rPr>
                <w:sz w:val="20"/>
              </w:rPr>
            </w:pPr>
            <w:r>
              <w:rPr>
                <w:sz w:val="20"/>
              </w:rPr>
              <w:t>21154.03</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96"/>
              <w:rPr>
                <w:sz w:val="20"/>
              </w:rPr>
            </w:pPr>
            <w:r>
              <w:rPr>
                <w:sz w:val="20"/>
              </w:rPr>
              <w:t>U+6731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朱</w:t>
            </w:r>
          </w:p>
        </w:tc>
        <w:tc>
          <w:tcPr>
            <w:tcW w:w="770" w:type="dxa"/>
          </w:tcPr>
          <w:p w:rsidR="0067705B" w:rsidRDefault="00EF3B5B">
            <w:pPr>
              <w:pStyle w:val="TableParagraph"/>
              <w:rPr>
                <w:sz w:val="20"/>
              </w:rPr>
            </w:pPr>
            <w:r>
              <w:rPr>
                <w:sz w:val="20"/>
              </w:rPr>
              <w:t>zhū</w:t>
            </w:r>
          </w:p>
        </w:tc>
        <w:tc>
          <w:tcPr>
            <w:tcW w:w="926" w:type="dxa"/>
            <w:tcBorders>
              <w:right w:val="nil"/>
            </w:tcBorders>
          </w:tcPr>
          <w:p w:rsidR="0067705B" w:rsidRDefault="00EF3B5B">
            <w:pPr>
              <w:pStyle w:val="TableParagraph"/>
              <w:rPr>
                <w:i/>
                <w:sz w:val="20"/>
              </w:rPr>
            </w:pPr>
            <w:r>
              <w:rPr>
                <w:i/>
                <w:sz w:val="20"/>
              </w:rPr>
              <w:t>tsyu</w:t>
            </w:r>
          </w:p>
        </w:tc>
        <w:tc>
          <w:tcPr>
            <w:tcW w:w="1858" w:type="dxa"/>
            <w:tcBorders>
              <w:left w:val="nil"/>
            </w:tcBorders>
          </w:tcPr>
          <w:p w:rsidR="0067705B" w:rsidRDefault="00EF3B5B">
            <w:pPr>
              <w:pStyle w:val="TableParagraph"/>
              <w:ind w:left="197"/>
              <w:rPr>
                <w:i/>
                <w:sz w:val="20"/>
              </w:rPr>
            </w:pPr>
            <w:r>
              <w:rPr>
                <w:i/>
                <w:sz w:val="20"/>
              </w:rPr>
              <w:t>(tsy- + -ju A)</w:t>
            </w:r>
          </w:p>
        </w:tc>
        <w:tc>
          <w:tcPr>
            <w:tcW w:w="2782" w:type="dxa"/>
          </w:tcPr>
          <w:p w:rsidR="0067705B" w:rsidRDefault="00EF3B5B">
            <w:pPr>
              <w:pStyle w:val="TableParagraph"/>
              <w:rPr>
                <w:sz w:val="20"/>
              </w:rPr>
            </w:pPr>
            <w:r>
              <w:rPr>
                <w:sz w:val="20"/>
              </w:rPr>
              <w:t>*to</w:t>
            </w:r>
          </w:p>
        </w:tc>
        <w:tc>
          <w:tcPr>
            <w:tcW w:w="2870" w:type="dxa"/>
          </w:tcPr>
          <w:p w:rsidR="0067705B" w:rsidRDefault="00EF3B5B">
            <w:pPr>
              <w:pStyle w:val="TableParagraph"/>
              <w:ind w:left="38"/>
              <w:rPr>
                <w:sz w:val="20"/>
              </w:rPr>
            </w:pPr>
            <w:r>
              <w:rPr>
                <w:sz w:val="20"/>
              </w:rPr>
              <w:t>red</w:t>
            </w:r>
          </w:p>
        </w:tc>
        <w:tc>
          <w:tcPr>
            <w:tcW w:w="928" w:type="dxa"/>
          </w:tcPr>
          <w:p w:rsidR="0067705B" w:rsidRDefault="00EF3B5B">
            <w:pPr>
              <w:pStyle w:val="TableParagraph"/>
              <w:ind w:left="214"/>
              <w:rPr>
                <w:sz w:val="20"/>
              </w:rPr>
            </w:pPr>
            <w:r>
              <w:rPr>
                <w:sz w:val="20"/>
              </w:rPr>
              <w:t>0128a</w:t>
            </w:r>
          </w:p>
        </w:tc>
        <w:tc>
          <w:tcPr>
            <w:tcW w:w="940" w:type="dxa"/>
          </w:tcPr>
          <w:p w:rsidR="0067705B" w:rsidRDefault="00EF3B5B">
            <w:pPr>
              <w:pStyle w:val="TableParagraph"/>
              <w:ind w:left="0" w:right="92"/>
              <w:jc w:val="right"/>
              <w:rPr>
                <w:sz w:val="20"/>
              </w:rPr>
            </w:pPr>
            <w:r>
              <w:rPr>
                <w:sz w:val="20"/>
              </w:rPr>
              <w:t>21154.03</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96"/>
              <w:rPr>
                <w:sz w:val="20"/>
              </w:rPr>
            </w:pPr>
            <w:r>
              <w:rPr>
                <w:sz w:val="20"/>
              </w:rPr>
              <w:t>U+6731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侏</w:t>
            </w:r>
          </w:p>
        </w:tc>
        <w:tc>
          <w:tcPr>
            <w:tcW w:w="770" w:type="dxa"/>
          </w:tcPr>
          <w:p w:rsidR="0067705B" w:rsidRDefault="00EF3B5B">
            <w:pPr>
              <w:pStyle w:val="TableParagraph"/>
              <w:rPr>
                <w:sz w:val="20"/>
              </w:rPr>
            </w:pPr>
            <w:r>
              <w:rPr>
                <w:sz w:val="20"/>
              </w:rPr>
              <w:t>zhū</w:t>
            </w:r>
          </w:p>
        </w:tc>
        <w:tc>
          <w:tcPr>
            <w:tcW w:w="926" w:type="dxa"/>
            <w:tcBorders>
              <w:right w:val="nil"/>
            </w:tcBorders>
          </w:tcPr>
          <w:p w:rsidR="0067705B" w:rsidRDefault="00EF3B5B">
            <w:pPr>
              <w:pStyle w:val="TableParagraph"/>
              <w:rPr>
                <w:i/>
                <w:sz w:val="20"/>
              </w:rPr>
            </w:pPr>
            <w:r>
              <w:rPr>
                <w:i/>
                <w:sz w:val="20"/>
              </w:rPr>
              <w:t>tsyu</w:t>
            </w:r>
          </w:p>
        </w:tc>
        <w:tc>
          <w:tcPr>
            <w:tcW w:w="1858" w:type="dxa"/>
            <w:tcBorders>
              <w:left w:val="nil"/>
            </w:tcBorders>
          </w:tcPr>
          <w:p w:rsidR="0067705B" w:rsidRDefault="00EF3B5B">
            <w:pPr>
              <w:pStyle w:val="TableParagraph"/>
              <w:ind w:left="197"/>
              <w:rPr>
                <w:i/>
                <w:sz w:val="20"/>
              </w:rPr>
            </w:pPr>
            <w:r>
              <w:rPr>
                <w:i/>
                <w:sz w:val="20"/>
              </w:rPr>
              <w:t>(tsy- + -ju A)</w:t>
            </w:r>
          </w:p>
        </w:tc>
        <w:tc>
          <w:tcPr>
            <w:tcW w:w="2782" w:type="dxa"/>
          </w:tcPr>
          <w:p w:rsidR="0067705B" w:rsidRDefault="00EF3B5B">
            <w:pPr>
              <w:pStyle w:val="TableParagraph"/>
              <w:rPr>
                <w:sz w:val="20"/>
              </w:rPr>
            </w:pPr>
            <w:r>
              <w:rPr>
                <w:sz w:val="20"/>
              </w:rPr>
              <w:t>*to</w:t>
            </w:r>
          </w:p>
        </w:tc>
        <w:tc>
          <w:tcPr>
            <w:tcW w:w="2870" w:type="dxa"/>
          </w:tcPr>
          <w:p w:rsidR="0067705B" w:rsidRDefault="00EF3B5B">
            <w:pPr>
              <w:pStyle w:val="TableParagraph"/>
              <w:spacing w:before="0" w:line="269" w:lineRule="exact"/>
              <w:ind w:left="38"/>
              <w:rPr>
                <w:sz w:val="20"/>
              </w:rPr>
            </w:pPr>
            <w:r>
              <w:rPr>
                <w:rFonts w:ascii="Arial Unicode MS" w:eastAsia="Arial Unicode MS" w:hAnsi="Arial Unicode MS" w:hint="eastAsia"/>
                <w:sz w:val="20"/>
              </w:rPr>
              <w:t>侏儒</w:t>
            </w:r>
            <w:r>
              <w:rPr>
                <w:sz w:val="20"/>
              </w:rPr>
              <w:t>zhūrú 'dwarf'</w:t>
            </w:r>
          </w:p>
        </w:tc>
        <w:tc>
          <w:tcPr>
            <w:tcW w:w="928" w:type="dxa"/>
          </w:tcPr>
          <w:p w:rsidR="0067705B" w:rsidRDefault="00EF3B5B">
            <w:pPr>
              <w:pStyle w:val="TableParagraph"/>
              <w:ind w:left="210"/>
              <w:rPr>
                <w:sz w:val="20"/>
              </w:rPr>
            </w:pPr>
            <w:r>
              <w:rPr>
                <w:sz w:val="20"/>
              </w:rPr>
              <w:t>0128d</w:t>
            </w:r>
          </w:p>
        </w:tc>
        <w:tc>
          <w:tcPr>
            <w:tcW w:w="940" w:type="dxa"/>
          </w:tcPr>
          <w:p w:rsidR="0067705B" w:rsidRDefault="00EF3B5B">
            <w:pPr>
              <w:pStyle w:val="TableParagraph"/>
              <w:ind w:left="0" w:right="92"/>
              <w:jc w:val="right"/>
              <w:rPr>
                <w:sz w:val="20"/>
              </w:rPr>
            </w:pPr>
            <w:r>
              <w:rPr>
                <w:sz w:val="20"/>
              </w:rPr>
              <w:t>10148.09</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6"/>
              <w:rPr>
                <w:sz w:val="20"/>
              </w:rPr>
            </w:pPr>
            <w:r>
              <w:rPr>
                <w:sz w:val="20"/>
              </w:rPr>
              <w:t>U+4F8F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逐</w:t>
            </w:r>
          </w:p>
        </w:tc>
        <w:tc>
          <w:tcPr>
            <w:tcW w:w="770" w:type="dxa"/>
          </w:tcPr>
          <w:p w:rsidR="0067705B" w:rsidRDefault="00EF3B5B">
            <w:pPr>
              <w:pStyle w:val="TableParagraph"/>
              <w:rPr>
                <w:sz w:val="20"/>
              </w:rPr>
            </w:pPr>
            <w:r>
              <w:rPr>
                <w:sz w:val="20"/>
              </w:rPr>
              <w:t>zhú</w:t>
            </w:r>
          </w:p>
        </w:tc>
        <w:tc>
          <w:tcPr>
            <w:tcW w:w="926" w:type="dxa"/>
            <w:tcBorders>
              <w:right w:val="nil"/>
            </w:tcBorders>
          </w:tcPr>
          <w:p w:rsidR="0067705B" w:rsidRDefault="00EF3B5B">
            <w:pPr>
              <w:pStyle w:val="TableParagraph"/>
              <w:rPr>
                <w:i/>
                <w:sz w:val="20"/>
              </w:rPr>
            </w:pPr>
            <w:r>
              <w:rPr>
                <w:i/>
                <w:sz w:val="20"/>
              </w:rPr>
              <w:t>drjuwk</w:t>
            </w:r>
          </w:p>
        </w:tc>
        <w:tc>
          <w:tcPr>
            <w:tcW w:w="1858" w:type="dxa"/>
            <w:tcBorders>
              <w:left w:val="nil"/>
            </w:tcBorders>
          </w:tcPr>
          <w:p w:rsidR="0067705B" w:rsidRDefault="00EF3B5B">
            <w:pPr>
              <w:pStyle w:val="TableParagraph"/>
              <w:ind w:left="197"/>
              <w:rPr>
                <w:i/>
                <w:sz w:val="20"/>
              </w:rPr>
            </w:pPr>
            <w:r>
              <w:rPr>
                <w:i/>
                <w:sz w:val="20"/>
              </w:rPr>
              <w:t>(dr- + -juwk D)</w:t>
            </w:r>
          </w:p>
        </w:tc>
        <w:tc>
          <w:tcPr>
            <w:tcW w:w="2782" w:type="dxa"/>
          </w:tcPr>
          <w:p w:rsidR="0067705B" w:rsidRDefault="00EF3B5B">
            <w:pPr>
              <w:pStyle w:val="TableParagraph"/>
              <w:rPr>
                <w:sz w:val="20"/>
              </w:rPr>
            </w:pPr>
            <w:r>
              <w:rPr>
                <w:sz w:val="20"/>
              </w:rPr>
              <w:t>*[l]riwk</w:t>
            </w:r>
          </w:p>
        </w:tc>
        <w:tc>
          <w:tcPr>
            <w:tcW w:w="2870" w:type="dxa"/>
          </w:tcPr>
          <w:p w:rsidR="0067705B" w:rsidRDefault="00EF3B5B">
            <w:pPr>
              <w:pStyle w:val="TableParagraph"/>
              <w:ind w:left="38"/>
              <w:rPr>
                <w:sz w:val="20"/>
              </w:rPr>
            </w:pPr>
            <w:r>
              <w:rPr>
                <w:sz w:val="20"/>
              </w:rPr>
              <w:t>pursue</w:t>
            </w:r>
          </w:p>
        </w:tc>
        <w:tc>
          <w:tcPr>
            <w:tcW w:w="928" w:type="dxa"/>
          </w:tcPr>
          <w:p w:rsidR="0067705B" w:rsidRDefault="00EF3B5B">
            <w:pPr>
              <w:pStyle w:val="TableParagraph"/>
              <w:ind w:left="214"/>
              <w:rPr>
                <w:sz w:val="20"/>
              </w:rPr>
            </w:pPr>
            <w:r>
              <w:rPr>
                <w:sz w:val="20"/>
              </w:rPr>
              <w:t>1022a</w:t>
            </w:r>
          </w:p>
        </w:tc>
        <w:tc>
          <w:tcPr>
            <w:tcW w:w="940" w:type="dxa"/>
          </w:tcPr>
          <w:p w:rsidR="0067705B" w:rsidRDefault="00EF3B5B">
            <w:pPr>
              <w:pStyle w:val="TableParagraph"/>
              <w:ind w:left="0" w:right="92"/>
              <w:jc w:val="right"/>
              <w:rPr>
                <w:sz w:val="20"/>
              </w:rPr>
            </w:pPr>
            <w:r>
              <w:rPr>
                <w:sz w:val="20"/>
              </w:rPr>
              <w:t>63839.03</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U+9010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瘃</w:t>
            </w:r>
          </w:p>
        </w:tc>
        <w:tc>
          <w:tcPr>
            <w:tcW w:w="770" w:type="dxa"/>
          </w:tcPr>
          <w:p w:rsidR="0067705B" w:rsidRDefault="00EF3B5B">
            <w:pPr>
              <w:pStyle w:val="TableParagraph"/>
              <w:rPr>
                <w:sz w:val="20"/>
              </w:rPr>
            </w:pPr>
            <w:r>
              <w:rPr>
                <w:sz w:val="20"/>
              </w:rPr>
              <w:t>zhú</w:t>
            </w:r>
          </w:p>
        </w:tc>
        <w:tc>
          <w:tcPr>
            <w:tcW w:w="926" w:type="dxa"/>
            <w:tcBorders>
              <w:right w:val="nil"/>
            </w:tcBorders>
          </w:tcPr>
          <w:p w:rsidR="0067705B" w:rsidRDefault="00EF3B5B">
            <w:pPr>
              <w:pStyle w:val="TableParagraph"/>
              <w:rPr>
                <w:i/>
                <w:sz w:val="20"/>
              </w:rPr>
            </w:pPr>
            <w:r>
              <w:rPr>
                <w:i/>
                <w:sz w:val="20"/>
              </w:rPr>
              <w:t>trjowk</w:t>
            </w:r>
          </w:p>
        </w:tc>
        <w:tc>
          <w:tcPr>
            <w:tcW w:w="1858" w:type="dxa"/>
            <w:tcBorders>
              <w:left w:val="nil"/>
            </w:tcBorders>
          </w:tcPr>
          <w:p w:rsidR="0067705B" w:rsidRDefault="00EF3B5B">
            <w:pPr>
              <w:pStyle w:val="TableParagraph"/>
              <w:ind w:left="197"/>
              <w:rPr>
                <w:i/>
                <w:sz w:val="20"/>
              </w:rPr>
            </w:pPr>
            <w:r>
              <w:rPr>
                <w:i/>
                <w:sz w:val="20"/>
              </w:rPr>
              <w:t>(tr- + -jowk D)</w:t>
            </w:r>
          </w:p>
        </w:tc>
        <w:tc>
          <w:tcPr>
            <w:tcW w:w="2782" w:type="dxa"/>
          </w:tcPr>
          <w:p w:rsidR="0067705B" w:rsidRDefault="00EF3B5B">
            <w:pPr>
              <w:pStyle w:val="TableParagraph"/>
              <w:rPr>
                <w:sz w:val="20"/>
              </w:rPr>
            </w:pPr>
            <w:r>
              <w:rPr>
                <w:sz w:val="20"/>
              </w:rPr>
              <w:t>*[t]rok</w:t>
            </w:r>
          </w:p>
        </w:tc>
        <w:tc>
          <w:tcPr>
            <w:tcW w:w="2870" w:type="dxa"/>
          </w:tcPr>
          <w:p w:rsidR="0067705B" w:rsidRDefault="00EF3B5B">
            <w:pPr>
              <w:pStyle w:val="TableParagraph"/>
              <w:ind w:left="38"/>
              <w:rPr>
                <w:sz w:val="20"/>
              </w:rPr>
            </w:pPr>
            <w:r>
              <w:rPr>
                <w:sz w:val="20"/>
              </w:rPr>
              <w:t>chilblain</w:t>
            </w:r>
          </w:p>
        </w:tc>
        <w:tc>
          <w:tcPr>
            <w:tcW w:w="928" w:type="dxa"/>
          </w:tcPr>
          <w:p w:rsidR="0067705B" w:rsidRDefault="00EF3B5B">
            <w:pPr>
              <w:pStyle w:val="TableParagraph"/>
              <w:ind w:left="226"/>
              <w:rPr>
                <w:sz w:val="20"/>
              </w:rPr>
            </w:pPr>
            <w:r>
              <w:rPr>
                <w:sz w:val="20"/>
              </w:rPr>
              <w:t>1218-</w:t>
            </w:r>
          </w:p>
        </w:tc>
        <w:tc>
          <w:tcPr>
            <w:tcW w:w="940" w:type="dxa"/>
          </w:tcPr>
          <w:p w:rsidR="0067705B" w:rsidRDefault="00EF3B5B">
            <w:pPr>
              <w:pStyle w:val="TableParagraph"/>
              <w:ind w:left="0" w:right="92"/>
              <w:jc w:val="right"/>
              <w:rPr>
                <w:sz w:val="20"/>
              </w:rPr>
            </w:pPr>
            <w:r>
              <w:rPr>
                <w:sz w:val="20"/>
              </w:rPr>
              <w:t>42679.03</w:t>
            </w:r>
          </w:p>
        </w:tc>
        <w:tc>
          <w:tcPr>
            <w:tcW w:w="496" w:type="dxa"/>
          </w:tcPr>
          <w:p w:rsidR="0067705B" w:rsidRDefault="00EF3B5B">
            <w:pPr>
              <w:pStyle w:val="TableParagraph"/>
              <w:ind w:left="75" w:right="76"/>
              <w:jc w:val="center"/>
              <w:rPr>
                <w:sz w:val="20"/>
              </w:rPr>
            </w:pPr>
            <w:r>
              <w:rPr>
                <w:sz w:val="20"/>
              </w:rPr>
              <w:t>104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U+7603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竹</w:t>
            </w:r>
          </w:p>
        </w:tc>
        <w:tc>
          <w:tcPr>
            <w:tcW w:w="770" w:type="dxa"/>
          </w:tcPr>
          <w:p w:rsidR="0067705B" w:rsidRDefault="00EF3B5B">
            <w:pPr>
              <w:pStyle w:val="TableParagraph"/>
              <w:rPr>
                <w:sz w:val="20"/>
              </w:rPr>
            </w:pPr>
            <w:r>
              <w:rPr>
                <w:sz w:val="20"/>
              </w:rPr>
              <w:t>zhú</w:t>
            </w:r>
          </w:p>
        </w:tc>
        <w:tc>
          <w:tcPr>
            <w:tcW w:w="926" w:type="dxa"/>
            <w:tcBorders>
              <w:right w:val="nil"/>
            </w:tcBorders>
          </w:tcPr>
          <w:p w:rsidR="0067705B" w:rsidRDefault="00EF3B5B">
            <w:pPr>
              <w:pStyle w:val="TableParagraph"/>
              <w:rPr>
                <w:i/>
                <w:sz w:val="20"/>
              </w:rPr>
            </w:pPr>
            <w:r>
              <w:rPr>
                <w:i/>
                <w:sz w:val="20"/>
              </w:rPr>
              <w:t>trjuwk</w:t>
            </w:r>
          </w:p>
        </w:tc>
        <w:tc>
          <w:tcPr>
            <w:tcW w:w="1858" w:type="dxa"/>
            <w:tcBorders>
              <w:left w:val="nil"/>
            </w:tcBorders>
          </w:tcPr>
          <w:p w:rsidR="0067705B" w:rsidRDefault="00EF3B5B">
            <w:pPr>
              <w:pStyle w:val="TableParagraph"/>
              <w:ind w:left="197"/>
              <w:rPr>
                <w:i/>
                <w:sz w:val="20"/>
              </w:rPr>
            </w:pPr>
            <w:r>
              <w:rPr>
                <w:i/>
                <w:sz w:val="20"/>
              </w:rPr>
              <w:t>(tr- + -juwk D)</w:t>
            </w:r>
          </w:p>
        </w:tc>
        <w:tc>
          <w:tcPr>
            <w:tcW w:w="2782" w:type="dxa"/>
          </w:tcPr>
          <w:p w:rsidR="0067705B" w:rsidRDefault="00EF3B5B">
            <w:pPr>
              <w:pStyle w:val="TableParagraph"/>
              <w:rPr>
                <w:sz w:val="20"/>
              </w:rPr>
            </w:pPr>
            <w:r>
              <w:rPr>
                <w:sz w:val="20"/>
              </w:rPr>
              <w:t>*truk</w:t>
            </w:r>
          </w:p>
        </w:tc>
        <w:tc>
          <w:tcPr>
            <w:tcW w:w="2870" w:type="dxa"/>
          </w:tcPr>
          <w:p w:rsidR="0067705B" w:rsidRDefault="00EF3B5B">
            <w:pPr>
              <w:pStyle w:val="TableParagraph"/>
              <w:ind w:left="38"/>
              <w:rPr>
                <w:sz w:val="20"/>
              </w:rPr>
            </w:pPr>
            <w:r>
              <w:rPr>
                <w:sz w:val="20"/>
              </w:rPr>
              <w:t>bamboo</w:t>
            </w:r>
          </w:p>
        </w:tc>
        <w:tc>
          <w:tcPr>
            <w:tcW w:w="928" w:type="dxa"/>
          </w:tcPr>
          <w:p w:rsidR="0067705B" w:rsidRDefault="00EF3B5B">
            <w:pPr>
              <w:pStyle w:val="TableParagraph"/>
              <w:ind w:left="214"/>
              <w:rPr>
                <w:sz w:val="20"/>
              </w:rPr>
            </w:pPr>
            <w:r>
              <w:rPr>
                <w:sz w:val="20"/>
              </w:rPr>
              <w:t>1019a</w:t>
            </w:r>
          </w:p>
        </w:tc>
        <w:tc>
          <w:tcPr>
            <w:tcW w:w="940" w:type="dxa"/>
          </w:tcPr>
          <w:p w:rsidR="0067705B" w:rsidRDefault="00EF3B5B">
            <w:pPr>
              <w:pStyle w:val="TableParagraph"/>
              <w:ind w:left="0" w:right="92"/>
              <w:jc w:val="right"/>
              <w:rPr>
                <w:sz w:val="20"/>
              </w:rPr>
            </w:pPr>
            <w:r>
              <w:rPr>
                <w:sz w:val="20"/>
              </w:rPr>
              <w:t>52947.01</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68"/>
              <w:rPr>
                <w:sz w:val="20"/>
              </w:rPr>
            </w:pPr>
            <w:r>
              <w:rPr>
                <w:sz w:val="20"/>
              </w:rPr>
              <w:t>U+7AF9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燭</w:t>
            </w:r>
          </w:p>
        </w:tc>
        <w:tc>
          <w:tcPr>
            <w:tcW w:w="770" w:type="dxa"/>
          </w:tcPr>
          <w:p w:rsidR="0067705B" w:rsidRDefault="00EF3B5B">
            <w:pPr>
              <w:pStyle w:val="TableParagraph"/>
              <w:spacing w:before="29"/>
              <w:rPr>
                <w:sz w:val="20"/>
              </w:rPr>
            </w:pPr>
            <w:r>
              <w:rPr>
                <w:sz w:val="20"/>
              </w:rPr>
              <w:t>zhú</w:t>
            </w:r>
          </w:p>
        </w:tc>
        <w:tc>
          <w:tcPr>
            <w:tcW w:w="926" w:type="dxa"/>
            <w:tcBorders>
              <w:right w:val="nil"/>
            </w:tcBorders>
          </w:tcPr>
          <w:p w:rsidR="0067705B" w:rsidRDefault="00EF3B5B">
            <w:pPr>
              <w:pStyle w:val="TableParagraph"/>
              <w:spacing w:before="29"/>
              <w:rPr>
                <w:i/>
                <w:sz w:val="20"/>
              </w:rPr>
            </w:pPr>
            <w:r>
              <w:rPr>
                <w:i/>
                <w:sz w:val="20"/>
              </w:rPr>
              <w:t>tsyowk</w:t>
            </w:r>
          </w:p>
        </w:tc>
        <w:tc>
          <w:tcPr>
            <w:tcW w:w="1858" w:type="dxa"/>
            <w:tcBorders>
              <w:left w:val="nil"/>
            </w:tcBorders>
          </w:tcPr>
          <w:p w:rsidR="0067705B" w:rsidRDefault="00EF3B5B">
            <w:pPr>
              <w:pStyle w:val="TableParagraph"/>
              <w:spacing w:before="29"/>
              <w:ind w:left="197"/>
              <w:rPr>
                <w:i/>
                <w:sz w:val="20"/>
              </w:rPr>
            </w:pPr>
            <w:r>
              <w:rPr>
                <w:i/>
                <w:sz w:val="20"/>
              </w:rPr>
              <w:t>(tsy- + -jowk D)</w:t>
            </w:r>
          </w:p>
        </w:tc>
        <w:tc>
          <w:tcPr>
            <w:tcW w:w="2782" w:type="dxa"/>
          </w:tcPr>
          <w:p w:rsidR="0067705B" w:rsidRDefault="00EF3B5B">
            <w:pPr>
              <w:pStyle w:val="TableParagraph"/>
              <w:spacing w:before="29"/>
              <w:rPr>
                <w:sz w:val="20"/>
              </w:rPr>
            </w:pPr>
            <w:r>
              <w:rPr>
                <w:sz w:val="20"/>
              </w:rPr>
              <w:t>*tok</w:t>
            </w:r>
          </w:p>
        </w:tc>
        <w:tc>
          <w:tcPr>
            <w:tcW w:w="2870" w:type="dxa"/>
          </w:tcPr>
          <w:p w:rsidR="0067705B" w:rsidRDefault="00EF3B5B">
            <w:pPr>
              <w:pStyle w:val="TableParagraph"/>
              <w:spacing w:before="29"/>
              <w:ind w:left="38"/>
              <w:rPr>
                <w:sz w:val="20"/>
              </w:rPr>
            </w:pPr>
            <w:r>
              <w:rPr>
                <w:sz w:val="20"/>
              </w:rPr>
              <w:t>torch</w:t>
            </w:r>
          </w:p>
        </w:tc>
        <w:tc>
          <w:tcPr>
            <w:tcW w:w="928" w:type="dxa"/>
          </w:tcPr>
          <w:p w:rsidR="0067705B" w:rsidRDefault="00EF3B5B">
            <w:pPr>
              <w:pStyle w:val="TableParagraph"/>
              <w:spacing w:before="29"/>
              <w:ind w:left="214"/>
              <w:rPr>
                <w:sz w:val="20"/>
              </w:rPr>
            </w:pPr>
            <w:r>
              <w:rPr>
                <w:sz w:val="20"/>
              </w:rPr>
              <w:t>1224e</w:t>
            </w:r>
          </w:p>
        </w:tc>
        <w:tc>
          <w:tcPr>
            <w:tcW w:w="940" w:type="dxa"/>
          </w:tcPr>
          <w:p w:rsidR="0067705B" w:rsidRDefault="00EF3B5B">
            <w:pPr>
              <w:pStyle w:val="TableParagraph"/>
              <w:spacing w:before="29"/>
              <w:ind w:left="0" w:right="92"/>
              <w:jc w:val="right"/>
              <w:rPr>
                <w:sz w:val="20"/>
              </w:rPr>
            </w:pPr>
            <w:r>
              <w:rPr>
                <w:sz w:val="20"/>
              </w:rPr>
              <w:t>32241.02</w:t>
            </w:r>
          </w:p>
        </w:tc>
        <w:tc>
          <w:tcPr>
            <w:tcW w:w="496" w:type="dxa"/>
          </w:tcPr>
          <w:p w:rsidR="0067705B" w:rsidRDefault="00EF3B5B">
            <w:pPr>
              <w:pStyle w:val="TableParagraph"/>
              <w:spacing w:before="29"/>
              <w:ind w:left="75" w:right="76"/>
              <w:jc w:val="center"/>
              <w:rPr>
                <w:sz w:val="20"/>
              </w:rPr>
            </w:pPr>
            <w:r>
              <w:rPr>
                <w:sz w:val="20"/>
              </w:rPr>
              <w:t>86</w:t>
            </w:r>
          </w:p>
        </w:tc>
        <w:tc>
          <w:tcPr>
            <w:tcW w:w="430" w:type="dxa"/>
          </w:tcPr>
          <w:p w:rsidR="0067705B" w:rsidRDefault="00EF3B5B">
            <w:pPr>
              <w:pStyle w:val="TableParagraph"/>
              <w:spacing w:before="29"/>
              <w:ind w:left="74" w:right="75"/>
              <w:jc w:val="center"/>
              <w:rPr>
                <w:sz w:val="20"/>
              </w:rPr>
            </w:pPr>
            <w:r>
              <w:rPr>
                <w:sz w:val="20"/>
              </w:rPr>
              <w:t>13</w:t>
            </w:r>
          </w:p>
        </w:tc>
        <w:tc>
          <w:tcPr>
            <w:tcW w:w="1058" w:type="dxa"/>
          </w:tcPr>
          <w:p w:rsidR="0067705B" w:rsidRDefault="00EF3B5B">
            <w:pPr>
              <w:pStyle w:val="TableParagraph"/>
              <w:spacing w:before="29"/>
              <w:ind w:left="164"/>
              <w:rPr>
                <w:sz w:val="20"/>
              </w:rPr>
            </w:pPr>
            <w:r>
              <w:rPr>
                <w:sz w:val="20"/>
              </w:rPr>
              <w:t>U+71ED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朮</w:t>
            </w:r>
          </w:p>
        </w:tc>
        <w:tc>
          <w:tcPr>
            <w:tcW w:w="770" w:type="dxa"/>
          </w:tcPr>
          <w:p w:rsidR="0067705B" w:rsidRDefault="00EF3B5B">
            <w:pPr>
              <w:pStyle w:val="TableParagraph"/>
              <w:rPr>
                <w:sz w:val="20"/>
              </w:rPr>
            </w:pPr>
            <w:r>
              <w:rPr>
                <w:sz w:val="20"/>
              </w:rPr>
              <w:t>zhú</w:t>
            </w:r>
          </w:p>
        </w:tc>
        <w:tc>
          <w:tcPr>
            <w:tcW w:w="926" w:type="dxa"/>
            <w:tcBorders>
              <w:right w:val="nil"/>
            </w:tcBorders>
          </w:tcPr>
          <w:p w:rsidR="0067705B" w:rsidRDefault="00EF3B5B">
            <w:pPr>
              <w:pStyle w:val="TableParagraph"/>
              <w:rPr>
                <w:i/>
                <w:sz w:val="20"/>
              </w:rPr>
            </w:pPr>
            <w:r>
              <w:rPr>
                <w:i/>
                <w:sz w:val="20"/>
              </w:rPr>
              <w:t>zywit</w:t>
            </w:r>
          </w:p>
        </w:tc>
        <w:tc>
          <w:tcPr>
            <w:tcW w:w="1858" w:type="dxa"/>
            <w:tcBorders>
              <w:left w:val="nil"/>
            </w:tcBorders>
          </w:tcPr>
          <w:p w:rsidR="0067705B" w:rsidRDefault="00EF3B5B">
            <w:pPr>
              <w:pStyle w:val="TableParagraph"/>
              <w:ind w:left="197"/>
              <w:rPr>
                <w:i/>
                <w:sz w:val="20"/>
              </w:rPr>
            </w:pPr>
            <w:r>
              <w:rPr>
                <w:i/>
                <w:sz w:val="20"/>
              </w:rPr>
              <w:t>(zy- + -wit D)</w:t>
            </w:r>
          </w:p>
        </w:tc>
        <w:tc>
          <w:tcPr>
            <w:tcW w:w="2782" w:type="dxa"/>
          </w:tcPr>
          <w:p w:rsidR="0067705B" w:rsidRDefault="00EF3B5B">
            <w:pPr>
              <w:pStyle w:val="TableParagraph"/>
              <w:rPr>
                <w:sz w:val="20"/>
              </w:rPr>
            </w:pPr>
            <w:r>
              <w:rPr>
                <w:w w:val="95"/>
                <w:sz w:val="20"/>
              </w:rPr>
              <w:t>*m.lut (~ *mə.lut)</w:t>
            </w:r>
          </w:p>
        </w:tc>
        <w:tc>
          <w:tcPr>
            <w:tcW w:w="2870" w:type="dxa"/>
          </w:tcPr>
          <w:p w:rsidR="0067705B" w:rsidRDefault="00EF3B5B">
            <w:pPr>
              <w:pStyle w:val="TableParagraph"/>
              <w:ind w:left="38"/>
              <w:rPr>
                <w:sz w:val="20"/>
              </w:rPr>
            </w:pPr>
            <w:r>
              <w:rPr>
                <w:sz w:val="20"/>
              </w:rPr>
              <w:t>glutinous millet</w:t>
            </w:r>
          </w:p>
        </w:tc>
        <w:tc>
          <w:tcPr>
            <w:tcW w:w="928" w:type="dxa"/>
          </w:tcPr>
          <w:p w:rsidR="0067705B" w:rsidRDefault="00EF3B5B">
            <w:pPr>
              <w:pStyle w:val="TableParagraph"/>
              <w:ind w:left="214"/>
              <w:rPr>
                <w:sz w:val="20"/>
              </w:rPr>
            </w:pPr>
            <w:r>
              <w:rPr>
                <w:sz w:val="20"/>
              </w:rPr>
              <w:t>0497a</w:t>
            </w:r>
          </w:p>
        </w:tc>
        <w:tc>
          <w:tcPr>
            <w:tcW w:w="940" w:type="dxa"/>
          </w:tcPr>
          <w:p w:rsidR="0067705B" w:rsidRDefault="00EF3B5B">
            <w:pPr>
              <w:pStyle w:val="TableParagraph"/>
              <w:ind w:left="0" w:right="92"/>
              <w:jc w:val="right"/>
              <w:rPr>
                <w:sz w:val="20"/>
              </w:rPr>
            </w:pPr>
            <w:r>
              <w:rPr>
                <w:sz w:val="20"/>
              </w:rPr>
              <w:t>80019.11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86"/>
              <w:rPr>
                <w:sz w:val="20"/>
              </w:rPr>
            </w:pPr>
            <w:r>
              <w:rPr>
                <w:sz w:val="20"/>
              </w:rPr>
              <w:t>U+672E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褚</w:t>
            </w:r>
          </w:p>
        </w:tc>
        <w:tc>
          <w:tcPr>
            <w:tcW w:w="770" w:type="dxa"/>
          </w:tcPr>
          <w:p w:rsidR="0067705B" w:rsidRDefault="00EF3B5B">
            <w:pPr>
              <w:pStyle w:val="TableParagraph"/>
              <w:rPr>
                <w:sz w:val="20"/>
              </w:rPr>
            </w:pPr>
            <w:r>
              <w:rPr>
                <w:sz w:val="20"/>
              </w:rPr>
              <w:t>zhǔ</w:t>
            </w:r>
          </w:p>
        </w:tc>
        <w:tc>
          <w:tcPr>
            <w:tcW w:w="926" w:type="dxa"/>
            <w:tcBorders>
              <w:right w:val="nil"/>
            </w:tcBorders>
          </w:tcPr>
          <w:p w:rsidR="0067705B" w:rsidRDefault="00EF3B5B">
            <w:pPr>
              <w:pStyle w:val="TableParagraph"/>
              <w:rPr>
                <w:i/>
                <w:sz w:val="20"/>
              </w:rPr>
            </w:pPr>
            <w:r>
              <w:rPr>
                <w:i/>
                <w:sz w:val="20"/>
              </w:rPr>
              <w:t>trjoX</w:t>
            </w:r>
          </w:p>
        </w:tc>
        <w:tc>
          <w:tcPr>
            <w:tcW w:w="1858" w:type="dxa"/>
            <w:tcBorders>
              <w:left w:val="nil"/>
            </w:tcBorders>
          </w:tcPr>
          <w:p w:rsidR="0067705B" w:rsidRDefault="00EF3B5B">
            <w:pPr>
              <w:pStyle w:val="TableParagraph"/>
              <w:ind w:left="197"/>
              <w:rPr>
                <w:i/>
                <w:sz w:val="20"/>
              </w:rPr>
            </w:pPr>
            <w:r>
              <w:rPr>
                <w:i/>
                <w:sz w:val="20"/>
              </w:rPr>
              <w:t>(tr- + -jo B)</w:t>
            </w:r>
          </w:p>
        </w:tc>
        <w:tc>
          <w:tcPr>
            <w:tcW w:w="2782" w:type="dxa"/>
          </w:tcPr>
          <w:p w:rsidR="0067705B" w:rsidRDefault="00EF3B5B">
            <w:pPr>
              <w:pStyle w:val="TableParagraph"/>
              <w:rPr>
                <w:sz w:val="20"/>
              </w:rPr>
            </w:pPr>
            <w:r>
              <w:rPr>
                <w:sz w:val="20"/>
              </w:rPr>
              <w:t>*traʔ</w:t>
            </w:r>
          </w:p>
        </w:tc>
        <w:tc>
          <w:tcPr>
            <w:tcW w:w="2870" w:type="dxa"/>
          </w:tcPr>
          <w:p w:rsidR="0067705B" w:rsidRDefault="00EF3B5B">
            <w:pPr>
              <w:pStyle w:val="TableParagraph"/>
              <w:ind w:left="38"/>
              <w:rPr>
                <w:sz w:val="20"/>
              </w:rPr>
            </w:pPr>
            <w:r>
              <w:rPr>
                <w:sz w:val="20"/>
              </w:rPr>
              <w:t>to store, to heap</w:t>
            </w:r>
          </w:p>
        </w:tc>
        <w:tc>
          <w:tcPr>
            <w:tcW w:w="928" w:type="dxa"/>
          </w:tcPr>
          <w:p w:rsidR="0067705B" w:rsidRDefault="00EF3B5B">
            <w:pPr>
              <w:pStyle w:val="TableParagraph"/>
              <w:ind w:left="210"/>
              <w:rPr>
                <w:sz w:val="20"/>
              </w:rPr>
            </w:pPr>
            <w:r>
              <w:rPr>
                <w:sz w:val="20"/>
              </w:rPr>
              <w:t>0045g</w:t>
            </w:r>
          </w:p>
        </w:tc>
        <w:tc>
          <w:tcPr>
            <w:tcW w:w="940" w:type="dxa"/>
          </w:tcPr>
          <w:p w:rsidR="0067705B" w:rsidRDefault="00EF3B5B">
            <w:pPr>
              <w:pStyle w:val="TableParagraph"/>
              <w:ind w:left="0" w:right="92"/>
              <w:jc w:val="right"/>
              <w:rPr>
                <w:sz w:val="20"/>
              </w:rPr>
            </w:pPr>
            <w:r>
              <w:rPr>
                <w:sz w:val="20"/>
              </w:rPr>
              <w:t>53097.01</w:t>
            </w:r>
          </w:p>
        </w:tc>
        <w:tc>
          <w:tcPr>
            <w:tcW w:w="496" w:type="dxa"/>
          </w:tcPr>
          <w:p w:rsidR="0067705B" w:rsidRDefault="00EF3B5B">
            <w:pPr>
              <w:pStyle w:val="TableParagraph"/>
              <w:ind w:left="75" w:right="76"/>
              <w:jc w:val="center"/>
              <w:rPr>
                <w:sz w:val="20"/>
              </w:rPr>
            </w:pPr>
            <w:r>
              <w:rPr>
                <w:sz w:val="20"/>
              </w:rPr>
              <w:t>145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U+891A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拄</w:t>
            </w:r>
          </w:p>
        </w:tc>
        <w:tc>
          <w:tcPr>
            <w:tcW w:w="770" w:type="dxa"/>
          </w:tcPr>
          <w:p w:rsidR="0067705B" w:rsidRDefault="00EF3B5B">
            <w:pPr>
              <w:pStyle w:val="TableParagraph"/>
              <w:rPr>
                <w:sz w:val="20"/>
              </w:rPr>
            </w:pPr>
            <w:r>
              <w:rPr>
                <w:sz w:val="20"/>
              </w:rPr>
              <w:t>zhǔ</w:t>
            </w:r>
          </w:p>
        </w:tc>
        <w:tc>
          <w:tcPr>
            <w:tcW w:w="926" w:type="dxa"/>
            <w:tcBorders>
              <w:right w:val="nil"/>
            </w:tcBorders>
          </w:tcPr>
          <w:p w:rsidR="0067705B" w:rsidRDefault="00EF3B5B">
            <w:pPr>
              <w:pStyle w:val="TableParagraph"/>
              <w:rPr>
                <w:i/>
                <w:sz w:val="20"/>
              </w:rPr>
            </w:pPr>
            <w:r>
              <w:rPr>
                <w:i/>
                <w:sz w:val="20"/>
              </w:rPr>
              <w:t>trjuX</w:t>
            </w:r>
          </w:p>
        </w:tc>
        <w:tc>
          <w:tcPr>
            <w:tcW w:w="1858" w:type="dxa"/>
            <w:tcBorders>
              <w:left w:val="nil"/>
            </w:tcBorders>
          </w:tcPr>
          <w:p w:rsidR="0067705B" w:rsidRDefault="00EF3B5B">
            <w:pPr>
              <w:pStyle w:val="TableParagraph"/>
              <w:ind w:left="197"/>
              <w:rPr>
                <w:i/>
                <w:sz w:val="20"/>
              </w:rPr>
            </w:pPr>
            <w:r>
              <w:rPr>
                <w:i/>
                <w:sz w:val="20"/>
              </w:rPr>
              <w:t>(tr- + -ju B)</w:t>
            </w:r>
          </w:p>
        </w:tc>
        <w:tc>
          <w:tcPr>
            <w:tcW w:w="2782" w:type="dxa"/>
          </w:tcPr>
          <w:p w:rsidR="0067705B" w:rsidRDefault="00EF3B5B">
            <w:pPr>
              <w:pStyle w:val="TableParagraph"/>
              <w:rPr>
                <w:sz w:val="20"/>
              </w:rPr>
            </w:pPr>
            <w:r>
              <w:rPr>
                <w:sz w:val="20"/>
              </w:rPr>
              <w:t>*t&lt;r&gt;oʔ</w:t>
            </w:r>
          </w:p>
        </w:tc>
        <w:tc>
          <w:tcPr>
            <w:tcW w:w="2870" w:type="dxa"/>
          </w:tcPr>
          <w:p w:rsidR="0067705B" w:rsidRDefault="00EF3B5B">
            <w:pPr>
              <w:pStyle w:val="TableParagraph"/>
              <w:ind w:left="38"/>
              <w:rPr>
                <w:sz w:val="20"/>
              </w:rPr>
            </w:pPr>
            <w:proofErr w:type="gramStart"/>
            <w:r>
              <w:rPr>
                <w:sz w:val="20"/>
              </w:rPr>
              <w:t>prop</w:t>
            </w:r>
            <w:proofErr w:type="gramEnd"/>
            <w:r>
              <w:rPr>
                <w:sz w:val="20"/>
              </w:rPr>
              <w:t xml:space="preserve"> up, support (v.)</w:t>
            </w:r>
          </w:p>
        </w:tc>
        <w:tc>
          <w:tcPr>
            <w:tcW w:w="928" w:type="dxa"/>
          </w:tcPr>
          <w:p w:rsidR="0067705B" w:rsidRDefault="00EF3B5B">
            <w:pPr>
              <w:pStyle w:val="TableParagraph"/>
              <w:ind w:left="214"/>
              <w:rPr>
                <w:sz w:val="20"/>
              </w:rPr>
            </w:pPr>
            <w:r>
              <w:rPr>
                <w:sz w:val="20"/>
              </w:rPr>
              <w:t>0129e</w:t>
            </w:r>
          </w:p>
        </w:tc>
        <w:tc>
          <w:tcPr>
            <w:tcW w:w="940" w:type="dxa"/>
          </w:tcPr>
          <w:p w:rsidR="0067705B" w:rsidRDefault="00EF3B5B">
            <w:pPr>
              <w:pStyle w:val="TableParagraph"/>
              <w:ind w:left="0" w:right="92"/>
              <w:jc w:val="right"/>
              <w:rPr>
                <w:sz w:val="20"/>
              </w:rPr>
            </w:pPr>
            <w:r>
              <w:rPr>
                <w:sz w:val="20"/>
              </w:rPr>
              <w:t>31857.01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U+62C4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壴</w:t>
            </w:r>
          </w:p>
        </w:tc>
        <w:tc>
          <w:tcPr>
            <w:tcW w:w="770" w:type="dxa"/>
          </w:tcPr>
          <w:p w:rsidR="0067705B" w:rsidRDefault="00EF3B5B">
            <w:pPr>
              <w:pStyle w:val="TableParagraph"/>
              <w:rPr>
                <w:sz w:val="20"/>
              </w:rPr>
            </w:pPr>
            <w:r>
              <w:rPr>
                <w:sz w:val="20"/>
              </w:rPr>
              <w:t>zhǔ</w:t>
            </w:r>
          </w:p>
        </w:tc>
        <w:tc>
          <w:tcPr>
            <w:tcW w:w="926" w:type="dxa"/>
            <w:tcBorders>
              <w:right w:val="nil"/>
            </w:tcBorders>
          </w:tcPr>
          <w:p w:rsidR="0067705B" w:rsidRDefault="00EF3B5B">
            <w:pPr>
              <w:pStyle w:val="TableParagraph"/>
              <w:rPr>
                <w:i/>
                <w:sz w:val="20"/>
              </w:rPr>
            </w:pPr>
            <w:r>
              <w:rPr>
                <w:i/>
                <w:sz w:val="20"/>
              </w:rPr>
              <w:t>trjuH</w:t>
            </w:r>
          </w:p>
        </w:tc>
        <w:tc>
          <w:tcPr>
            <w:tcW w:w="1858" w:type="dxa"/>
            <w:tcBorders>
              <w:left w:val="nil"/>
            </w:tcBorders>
          </w:tcPr>
          <w:p w:rsidR="0067705B" w:rsidRDefault="00EF3B5B">
            <w:pPr>
              <w:pStyle w:val="TableParagraph"/>
              <w:ind w:left="197"/>
              <w:rPr>
                <w:i/>
                <w:sz w:val="20"/>
              </w:rPr>
            </w:pPr>
            <w:r>
              <w:rPr>
                <w:i/>
                <w:sz w:val="20"/>
              </w:rPr>
              <w:t>(tr- + -ju C)</w:t>
            </w:r>
          </w:p>
        </w:tc>
        <w:tc>
          <w:tcPr>
            <w:tcW w:w="2782" w:type="dxa"/>
          </w:tcPr>
          <w:p w:rsidR="0067705B" w:rsidRDefault="00EF3B5B">
            <w:pPr>
              <w:pStyle w:val="TableParagraph"/>
              <w:rPr>
                <w:sz w:val="20"/>
              </w:rPr>
            </w:pPr>
            <w:r>
              <w:rPr>
                <w:sz w:val="20"/>
              </w:rPr>
              <w:t>*t&lt;r&gt;oʔ-s</w:t>
            </w:r>
          </w:p>
        </w:tc>
        <w:tc>
          <w:tcPr>
            <w:tcW w:w="2870" w:type="dxa"/>
          </w:tcPr>
          <w:p w:rsidR="0067705B" w:rsidRDefault="00EF3B5B">
            <w:pPr>
              <w:pStyle w:val="TableParagraph"/>
              <w:ind w:left="38"/>
              <w:rPr>
                <w:sz w:val="20"/>
              </w:rPr>
            </w:pPr>
            <w:r>
              <w:rPr>
                <w:sz w:val="20"/>
              </w:rPr>
              <w:t>stand for musical instruments</w:t>
            </w:r>
          </w:p>
        </w:tc>
        <w:tc>
          <w:tcPr>
            <w:tcW w:w="928" w:type="dxa"/>
          </w:tcPr>
          <w:p w:rsidR="0067705B" w:rsidRDefault="00EF3B5B">
            <w:pPr>
              <w:pStyle w:val="TableParagraph"/>
              <w:ind w:left="214"/>
              <w:rPr>
                <w:sz w:val="20"/>
              </w:rPr>
            </w:pPr>
            <w:r>
              <w:rPr>
                <w:sz w:val="20"/>
              </w:rPr>
              <w:t>0127a</w:t>
            </w:r>
          </w:p>
        </w:tc>
        <w:tc>
          <w:tcPr>
            <w:tcW w:w="940" w:type="dxa"/>
          </w:tcPr>
          <w:p w:rsidR="0067705B" w:rsidRDefault="00EF3B5B">
            <w:pPr>
              <w:pStyle w:val="TableParagraph"/>
              <w:ind w:left="0" w:right="92"/>
              <w:jc w:val="right"/>
              <w:rPr>
                <w:sz w:val="20"/>
              </w:rPr>
            </w:pPr>
            <w:r>
              <w:rPr>
                <w:sz w:val="20"/>
              </w:rPr>
              <w:t>10439.06</w:t>
            </w:r>
          </w:p>
        </w:tc>
        <w:tc>
          <w:tcPr>
            <w:tcW w:w="496" w:type="dxa"/>
          </w:tcPr>
          <w:p w:rsidR="0067705B" w:rsidRDefault="00EF3B5B">
            <w:pPr>
              <w:pStyle w:val="TableParagraph"/>
              <w:ind w:left="75" w:right="76"/>
              <w:jc w:val="center"/>
              <w:rPr>
                <w:sz w:val="20"/>
              </w:rPr>
            </w:pPr>
            <w:r>
              <w:rPr>
                <w:sz w:val="20"/>
              </w:rPr>
              <w:t>33</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2"/>
              <w:rPr>
                <w:sz w:val="20"/>
              </w:rPr>
            </w:pPr>
            <w:r>
              <w:rPr>
                <w:sz w:val="20"/>
              </w:rPr>
              <w:t>U+58F4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煑</w:t>
            </w:r>
          </w:p>
        </w:tc>
        <w:tc>
          <w:tcPr>
            <w:tcW w:w="770" w:type="dxa"/>
          </w:tcPr>
          <w:p w:rsidR="0067705B" w:rsidRDefault="00EF3B5B">
            <w:pPr>
              <w:pStyle w:val="TableParagraph"/>
              <w:spacing w:before="29"/>
              <w:rPr>
                <w:sz w:val="20"/>
              </w:rPr>
            </w:pPr>
            <w:r>
              <w:rPr>
                <w:sz w:val="20"/>
              </w:rPr>
              <w:t>zhǔ</w:t>
            </w:r>
          </w:p>
        </w:tc>
        <w:tc>
          <w:tcPr>
            <w:tcW w:w="926" w:type="dxa"/>
            <w:tcBorders>
              <w:right w:val="nil"/>
            </w:tcBorders>
          </w:tcPr>
          <w:p w:rsidR="0067705B" w:rsidRDefault="00EF3B5B">
            <w:pPr>
              <w:pStyle w:val="TableParagraph"/>
              <w:spacing w:before="29"/>
              <w:rPr>
                <w:i/>
                <w:sz w:val="20"/>
              </w:rPr>
            </w:pPr>
            <w:r>
              <w:rPr>
                <w:i/>
                <w:sz w:val="20"/>
              </w:rPr>
              <w:t>tsyoX</w:t>
            </w:r>
          </w:p>
        </w:tc>
        <w:tc>
          <w:tcPr>
            <w:tcW w:w="1858" w:type="dxa"/>
            <w:tcBorders>
              <w:left w:val="nil"/>
            </w:tcBorders>
          </w:tcPr>
          <w:p w:rsidR="0067705B" w:rsidRDefault="00EF3B5B">
            <w:pPr>
              <w:pStyle w:val="TableParagraph"/>
              <w:spacing w:before="29"/>
              <w:ind w:left="197"/>
              <w:rPr>
                <w:i/>
                <w:sz w:val="20"/>
              </w:rPr>
            </w:pPr>
            <w:r>
              <w:rPr>
                <w:i/>
                <w:sz w:val="20"/>
              </w:rPr>
              <w:t>(tsy- + -jo B)</w:t>
            </w:r>
          </w:p>
        </w:tc>
        <w:tc>
          <w:tcPr>
            <w:tcW w:w="2782" w:type="dxa"/>
          </w:tcPr>
          <w:p w:rsidR="0067705B" w:rsidRDefault="00EF3B5B">
            <w:pPr>
              <w:pStyle w:val="TableParagraph"/>
              <w:spacing w:before="29"/>
              <w:rPr>
                <w:sz w:val="20"/>
              </w:rPr>
            </w:pPr>
            <w:r>
              <w:rPr>
                <w:sz w:val="20"/>
              </w:rPr>
              <w:t>*[t]aʔ</w:t>
            </w:r>
          </w:p>
        </w:tc>
        <w:tc>
          <w:tcPr>
            <w:tcW w:w="2870" w:type="dxa"/>
          </w:tcPr>
          <w:p w:rsidR="0067705B" w:rsidRDefault="00EF3B5B">
            <w:pPr>
              <w:pStyle w:val="TableParagraph"/>
              <w:spacing w:before="29"/>
              <w:ind w:left="38"/>
              <w:rPr>
                <w:sz w:val="20"/>
              </w:rPr>
            </w:pPr>
            <w:r>
              <w:rPr>
                <w:sz w:val="20"/>
              </w:rPr>
              <w:t>boil, cook</w:t>
            </w:r>
          </w:p>
        </w:tc>
        <w:tc>
          <w:tcPr>
            <w:tcW w:w="928" w:type="dxa"/>
          </w:tcPr>
          <w:p w:rsidR="0067705B" w:rsidRDefault="00EF3B5B">
            <w:pPr>
              <w:pStyle w:val="TableParagraph"/>
              <w:spacing w:before="29"/>
              <w:ind w:left="232"/>
              <w:rPr>
                <w:sz w:val="20"/>
              </w:rPr>
            </w:pPr>
            <w:r>
              <w:rPr>
                <w:sz w:val="20"/>
              </w:rPr>
              <w:t>0045l</w:t>
            </w:r>
          </w:p>
        </w:tc>
        <w:tc>
          <w:tcPr>
            <w:tcW w:w="940" w:type="dxa"/>
          </w:tcPr>
          <w:p w:rsidR="0067705B" w:rsidRDefault="00EF3B5B">
            <w:pPr>
              <w:pStyle w:val="TableParagraph"/>
              <w:spacing w:before="29"/>
              <w:ind w:left="0" w:right="92"/>
              <w:jc w:val="right"/>
              <w:rPr>
                <w:sz w:val="20"/>
              </w:rPr>
            </w:pPr>
            <w:r>
              <w:rPr>
                <w:sz w:val="20"/>
              </w:rPr>
              <w:t>32208.05</w:t>
            </w:r>
          </w:p>
        </w:tc>
        <w:tc>
          <w:tcPr>
            <w:tcW w:w="496" w:type="dxa"/>
          </w:tcPr>
          <w:p w:rsidR="0067705B" w:rsidRDefault="00EF3B5B">
            <w:pPr>
              <w:pStyle w:val="TableParagraph"/>
              <w:spacing w:before="29"/>
              <w:ind w:left="75" w:right="76"/>
              <w:jc w:val="center"/>
              <w:rPr>
                <w:sz w:val="20"/>
              </w:rPr>
            </w:pPr>
            <w:r>
              <w:rPr>
                <w:sz w:val="20"/>
              </w:rPr>
              <w:t>86</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96"/>
              <w:rPr>
                <w:sz w:val="20"/>
              </w:rPr>
            </w:pPr>
            <w:r>
              <w:rPr>
                <w:sz w:val="20"/>
              </w:rPr>
              <w:t>U+7151</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59"/>
        <w:gridCol w:w="1825"/>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煮</w:t>
            </w:r>
          </w:p>
        </w:tc>
        <w:tc>
          <w:tcPr>
            <w:tcW w:w="770" w:type="dxa"/>
          </w:tcPr>
          <w:p w:rsidR="0067705B" w:rsidRDefault="00EF3B5B">
            <w:pPr>
              <w:pStyle w:val="TableParagraph"/>
              <w:rPr>
                <w:sz w:val="20"/>
              </w:rPr>
            </w:pPr>
            <w:r>
              <w:rPr>
                <w:sz w:val="20"/>
              </w:rPr>
              <w:t>zhǔ</w:t>
            </w:r>
          </w:p>
        </w:tc>
        <w:tc>
          <w:tcPr>
            <w:tcW w:w="959" w:type="dxa"/>
            <w:tcBorders>
              <w:right w:val="nil"/>
            </w:tcBorders>
          </w:tcPr>
          <w:p w:rsidR="0067705B" w:rsidRDefault="00EF3B5B">
            <w:pPr>
              <w:pStyle w:val="TableParagraph"/>
              <w:rPr>
                <w:i/>
                <w:sz w:val="20"/>
              </w:rPr>
            </w:pPr>
            <w:r>
              <w:rPr>
                <w:i/>
                <w:sz w:val="20"/>
              </w:rPr>
              <w:t>tsyoX</w:t>
            </w:r>
          </w:p>
        </w:tc>
        <w:tc>
          <w:tcPr>
            <w:tcW w:w="1825" w:type="dxa"/>
            <w:tcBorders>
              <w:left w:val="nil"/>
            </w:tcBorders>
          </w:tcPr>
          <w:p w:rsidR="0067705B" w:rsidRDefault="00EF3B5B">
            <w:pPr>
              <w:pStyle w:val="TableParagraph"/>
              <w:ind w:left="163"/>
              <w:rPr>
                <w:i/>
                <w:sz w:val="20"/>
              </w:rPr>
            </w:pPr>
            <w:r>
              <w:rPr>
                <w:i/>
                <w:sz w:val="20"/>
              </w:rPr>
              <w:t>(tsy- + -jo B)</w:t>
            </w:r>
          </w:p>
        </w:tc>
        <w:tc>
          <w:tcPr>
            <w:tcW w:w="2782" w:type="dxa"/>
          </w:tcPr>
          <w:p w:rsidR="0067705B" w:rsidRDefault="00EF3B5B">
            <w:pPr>
              <w:pStyle w:val="TableParagraph"/>
              <w:rPr>
                <w:sz w:val="20"/>
              </w:rPr>
            </w:pPr>
            <w:r>
              <w:rPr>
                <w:sz w:val="20"/>
              </w:rPr>
              <w:t>*[t]aʔ</w:t>
            </w:r>
          </w:p>
        </w:tc>
        <w:tc>
          <w:tcPr>
            <w:tcW w:w="2870" w:type="dxa"/>
          </w:tcPr>
          <w:p w:rsidR="0067705B" w:rsidRDefault="00EF3B5B">
            <w:pPr>
              <w:pStyle w:val="TableParagraph"/>
              <w:ind w:left="38"/>
              <w:rPr>
                <w:sz w:val="20"/>
              </w:rPr>
            </w:pPr>
            <w:r>
              <w:rPr>
                <w:sz w:val="20"/>
              </w:rPr>
              <w:t>boil, cook</w:t>
            </w:r>
          </w:p>
        </w:tc>
        <w:tc>
          <w:tcPr>
            <w:tcW w:w="928" w:type="dxa"/>
          </w:tcPr>
          <w:p w:rsidR="0067705B" w:rsidRDefault="00EF3B5B">
            <w:pPr>
              <w:pStyle w:val="TableParagraph"/>
              <w:ind w:left="182"/>
              <w:rPr>
                <w:sz w:val="20"/>
              </w:rPr>
            </w:pPr>
            <w:r>
              <w:rPr>
                <w:sz w:val="20"/>
              </w:rPr>
              <w:t>0045m</w:t>
            </w:r>
          </w:p>
        </w:tc>
        <w:tc>
          <w:tcPr>
            <w:tcW w:w="940" w:type="dxa"/>
          </w:tcPr>
          <w:p w:rsidR="0067705B" w:rsidRDefault="00EF3B5B">
            <w:pPr>
              <w:pStyle w:val="TableParagraph"/>
              <w:ind w:left="0" w:right="92"/>
              <w:jc w:val="right"/>
              <w:rPr>
                <w:sz w:val="20"/>
              </w:rPr>
            </w:pPr>
            <w:r>
              <w:rPr>
                <w:sz w:val="20"/>
              </w:rPr>
              <w:t>32211.11</w:t>
            </w:r>
          </w:p>
        </w:tc>
        <w:tc>
          <w:tcPr>
            <w:tcW w:w="496" w:type="dxa"/>
          </w:tcPr>
          <w:p w:rsidR="0067705B" w:rsidRDefault="00EF3B5B">
            <w:pPr>
              <w:pStyle w:val="TableParagraph"/>
              <w:ind w:left="75" w:right="76"/>
              <w:jc w:val="center"/>
              <w:rPr>
                <w:sz w:val="20"/>
              </w:rPr>
            </w:pPr>
            <w:r>
              <w:rPr>
                <w:sz w:val="20"/>
              </w:rPr>
              <w:t>86</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U+716E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䰞</w:t>
            </w:r>
          </w:p>
        </w:tc>
        <w:tc>
          <w:tcPr>
            <w:tcW w:w="770" w:type="dxa"/>
          </w:tcPr>
          <w:p w:rsidR="0067705B" w:rsidRDefault="00EF3B5B">
            <w:pPr>
              <w:pStyle w:val="TableParagraph"/>
              <w:spacing w:before="29"/>
              <w:rPr>
                <w:sz w:val="20"/>
              </w:rPr>
            </w:pPr>
            <w:r>
              <w:rPr>
                <w:sz w:val="20"/>
              </w:rPr>
              <w:t>zhǔ</w:t>
            </w:r>
          </w:p>
        </w:tc>
        <w:tc>
          <w:tcPr>
            <w:tcW w:w="959" w:type="dxa"/>
            <w:tcBorders>
              <w:right w:val="nil"/>
            </w:tcBorders>
          </w:tcPr>
          <w:p w:rsidR="0067705B" w:rsidRDefault="00EF3B5B">
            <w:pPr>
              <w:pStyle w:val="TableParagraph"/>
              <w:spacing w:before="29"/>
              <w:rPr>
                <w:i/>
                <w:sz w:val="20"/>
              </w:rPr>
            </w:pPr>
            <w:r>
              <w:rPr>
                <w:i/>
                <w:sz w:val="20"/>
              </w:rPr>
              <w:t>tsyoX</w:t>
            </w:r>
          </w:p>
        </w:tc>
        <w:tc>
          <w:tcPr>
            <w:tcW w:w="1825" w:type="dxa"/>
            <w:tcBorders>
              <w:left w:val="nil"/>
            </w:tcBorders>
          </w:tcPr>
          <w:p w:rsidR="0067705B" w:rsidRDefault="00EF3B5B">
            <w:pPr>
              <w:pStyle w:val="TableParagraph"/>
              <w:spacing w:before="29"/>
              <w:ind w:left="163"/>
              <w:rPr>
                <w:i/>
                <w:sz w:val="20"/>
              </w:rPr>
            </w:pPr>
            <w:r>
              <w:rPr>
                <w:i/>
                <w:sz w:val="20"/>
              </w:rPr>
              <w:t>(tsy- + -jo B)</w:t>
            </w:r>
          </w:p>
        </w:tc>
        <w:tc>
          <w:tcPr>
            <w:tcW w:w="2782" w:type="dxa"/>
          </w:tcPr>
          <w:p w:rsidR="0067705B" w:rsidRDefault="00EF3B5B">
            <w:pPr>
              <w:pStyle w:val="TableParagraph"/>
              <w:spacing w:before="29"/>
              <w:rPr>
                <w:sz w:val="20"/>
              </w:rPr>
            </w:pPr>
            <w:r>
              <w:rPr>
                <w:sz w:val="20"/>
              </w:rPr>
              <w:t>*[t]aʔ</w:t>
            </w:r>
          </w:p>
        </w:tc>
        <w:tc>
          <w:tcPr>
            <w:tcW w:w="2870" w:type="dxa"/>
          </w:tcPr>
          <w:p w:rsidR="0067705B" w:rsidRDefault="00EF3B5B">
            <w:pPr>
              <w:pStyle w:val="TableParagraph"/>
              <w:spacing w:before="29"/>
              <w:ind w:left="38"/>
              <w:rPr>
                <w:sz w:val="20"/>
              </w:rPr>
            </w:pPr>
            <w:r>
              <w:rPr>
                <w:sz w:val="20"/>
              </w:rPr>
              <w:t>boil, cook</w:t>
            </w:r>
          </w:p>
        </w:tc>
        <w:tc>
          <w:tcPr>
            <w:tcW w:w="928" w:type="dxa"/>
          </w:tcPr>
          <w:p w:rsidR="0067705B" w:rsidRDefault="00EF3B5B">
            <w:pPr>
              <w:pStyle w:val="TableParagraph"/>
              <w:spacing w:before="29"/>
              <w:ind w:left="210"/>
              <w:rPr>
                <w:sz w:val="20"/>
              </w:rPr>
            </w:pPr>
            <w:r>
              <w:rPr>
                <w:sz w:val="20"/>
              </w:rPr>
              <w:t>0045n</w:t>
            </w:r>
          </w:p>
        </w:tc>
        <w:tc>
          <w:tcPr>
            <w:tcW w:w="940" w:type="dxa"/>
          </w:tcPr>
          <w:p w:rsidR="0067705B" w:rsidRDefault="00EF3B5B">
            <w:pPr>
              <w:pStyle w:val="TableParagraph"/>
              <w:spacing w:before="29"/>
              <w:ind w:left="0" w:right="92"/>
              <w:jc w:val="right"/>
              <w:rPr>
                <w:sz w:val="20"/>
              </w:rPr>
            </w:pPr>
            <w:r>
              <w:rPr>
                <w:sz w:val="20"/>
              </w:rPr>
              <w:t>74591.15</w:t>
            </w:r>
          </w:p>
        </w:tc>
        <w:tc>
          <w:tcPr>
            <w:tcW w:w="496" w:type="dxa"/>
          </w:tcPr>
          <w:p w:rsidR="0067705B" w:rsidRDefault="00EF3B5B">
            <w:pPr>
              <w:pStyle w:val="TableParagraph"/>
              <w:spacing w:before="29"/>
              <w:ind w:left="75" w:right="76"/>
              <w:jc w:val="center"/>
              <w:rPr>
                <w:sz w:val="20"/>
              </w:rPr>
            </w:pPr>
            <w:r>
              <w:rPr>
                <w:sz w:val="20"/>
              </w:rPr>
              <w:t>193</w:t>
            </w:r>
          </w:p>
        </w:tc>
        <w:tc>
          <w:tcPr>
            <w:tcW w:w="430" w:type="dxa"/>
          </w:tcPr>
          <w:p w:rsidR="0067705B" w:rsidRDefault="00EF3B5B">
            <w:pPr>
              <w:pStyle w:val="TableParagraph"/>
              <w:spacing w:before="29"/>
              <w:ind w:left="74" w:right="75"/>
              <w:jc w:val="center"/>
              <w:rPr>
                <w:sz w:val="20"/>
              </w:rPr>
            </w:pPr>
            <w:r>
              <w:rPr>
                <w:sz w:val="20"/>
              </w:rPr>
              <w:t>15</w:t>
            </w:r>
          </w:p>
        </w:tc>
        <w:tc>
          <w:tcPr>
            <w:tcW w:w="1058" w:type="dxa"/>
          </w:tcPr>
          <w:p w:rsidR="0067705B" w:rsidRDefault="00EF3B5B">
            <w:pPr>
              <w:pStyle w:val="TableParagraph"/>
              <w:spacing w:before="29"/>
              <w:ind w:left="72" w:right="72"/>
              <w:jc w:val="center"/>
              <w:rPr>
                <w:sz w:val="20"/>
              </w:rPr>
            </w:pPr>
            <w:r>
              <w:rPr>
                <w:sz w:val="20"/>
              </w:rPr>
              <w:t>U+4C1E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渚</w:t>
            </w:r>
          </w:p>
        </w:tc>
        <w:tc>
          <w:tcPr>
            <w:tcW w:w="770" w:type="dxa"/>
          </w:tcPr>
          <w:p w:rsidR="0067705B" w:rsidRDefault="00EF3B5B">
            <w:pPr>
              <w:pStyle w:val="TableParagraph"/>
              <w:rPr>
                <w:sz w:val="20"/>
              </w:rPr>
            </w:pPr>
            <w:r>
              <w:rPr>
                <w:sz w:val="20"/>
              </w:rPr>
              <w:t>zhǔ</w:t>
            </w:r>
          </w:p>
        </w:tc>
        <w:tc>
          <w:tcPr>
            <w:tcW w:w="959" w:type="dxa"/>
            <w:tcBorders>
              <w:right w:val="nil"/>
            </w:tcBorders>
          </w:tcPr>
          <w:p w:rsidR="0067705B" w:rsidRDefault="00EF3B5B">
            <w:pPr>
              <w:pStyle w:val="TableParagraph"/>
              <w:rPr>
                <w:i/>
                <w:sz w:val="20"/>
              </w:rPr>
            </w:pPr>
            <w:r>
              <w:rPr>
                <w:i/>
                <w:sz w:val="20"/>
              </w:rPr>
              <w:t>tsyoX</w:t>
            </w:r>
          </w:p>
        </w:tc>
        <w:tc>
          <w:tcPr>
            <w:tcW w:w="1825" w:type="dxa"/>
            <w:tcBorders>
              <w:left w:val="nil"/>
            </w:tcBorders>
          </w:tcPr>
          <w:p w:rsidR="0067705B" w:rsidRDefault="00EF3B5B">
            <w:pPr>
              <w:pStyle w:val="TableParagraph"/>
              <w:ind w:left="163"/>
              <w:rPr>
                <w:i/>
                <w:sz w:val="20"/>
              </w:rPr>
            </w:pPr>
            <w:r>
              <w:rPr>
                <w:i/>
                <w:sz w:val="20"/>
              </w:rPr>
              <w:t>(tsy- + -jo B)</w:t>
            </w:r>
          </w:p>
        </w:tc>
        <w:tc>
          <w:tcPr>
            <w:tcW w:w="2782" w:type="dxa"/>
          </w:tcPr>
          <w:p w:rsidR="0067705B" w:rsidRDefault="00EF3B5B">
            <w:pPr>
              <w:pStyle w:val="TableParagraph"/>
              <w:rPr>
                <w:sz w:val="20"/>
              </w:rPr>
            </w:pPr>
            <w:r>
              <w:rPr>
                <w:sz w:val="20"/>
              </w:rPr>
              <w:t>*taʔ</w:t>
            </w:r>
          </w:p>
        </w:tc>
        <w:tc>
          <w:tcPr>
            <w:tcW w:w="2870" w:type="dxa"/>
          </w:tcPr>
          <w:p w:rsidR="0067705B" w:rsidRDefault="00EF3B5B">
            <w:pPr>
              <w:pStyle w:val="TableParagraph"/>
              <w:ind w:left="38"/>
              <w:rPr>
                <w:sz w:val="20"/>
              </w:rPr>
            </w:pPr>
            <w:r>
              <w:rPr>
                <w:sz w:val="20"/>
              </w:rPr>
              <w:t>islet</w:t>
            </w:r>
          </w:p>
        </w:tc>
        <w:tc>
          <w:tcPr>
            <w:tcW w:w="928" w:type="dxa"/>
          </w:tcPr>
          <w:p w:rsidR="0067705B" w:rsidRDefault="00EF3B5B">
            <w:pPr>
              <w:pStyle w:val="TableParagraph"/>
              <w:ind w:left="210"/>
              <w:rPr>
                <w:sz w:val="20"/>
              </w:rPr>
            </w:pPr>
            <w:r>
              <w:rPr>
                <w:sz w:val="20"/>
              </w:rPr>
              <w:t>0045k</w:t>
            </w:r>
          </w:p>
        </w:tc>
        <w:tc>
          <w:tcPr>
            <w:tcW w:w="940" w:type="dxa"/>
          </w:tcPr>
          <w:p w:rsidR="0067705B" w:rsidRDefault="00EF3B5B">
            <w:pPr>
              <w:pStyle w:val="TableParagraph"/>
              <w:ind w:left="0" w:right="92"/>
              <w:jc w:val="right"/>
              <w:rPr>
                <w:sz w:val="20"/>
              </w:rPr>
            </w:pPr>
            <w:r>
              <w:rPr>
                <w:sz w:val="20"/>
              </w:rPr>
              <w:t>31640.04</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U+6E1A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陼</w:t>
            </w:r>
          </w:p>
        </w:tc>
        <w:tc>
          <w:tcPr>
            <w:tcW w:w="770" w:type="dxa"/>
          </w:tcPr>
          <w:p w:rsidR="0067705B" w:rsidRDefault="00EF3B5B">
            <w:pPr>
              <w:pStyle w:val="TableParagraph"/>
              <w:rPr>
                <w:sz w:val="20"/>
              </w:rPr>
            </w:pPr>
            <w:r>
              <w:rPr>
                <w:sz w:val="20"/>
              </w:rPr>
              <w:t>zhǔ</w:t>
            </w:r>
          </w:p>
        </w:tc>
        <w:tc>
          <w:tcPr>
            <w:tcW w:w="959" w:type="dxa"/>
            <w:tcBorders>
              <w:right w:val="nil"/>
            </w:tcBorders>
          </w:tcPr>
          <w:p w:rsidR="0067705B" w:rsidRDefault="00EF3B5B">
            <w:pPr>
              <w:pStyle w:val="TableParagraph"/>
              <w:rPr>
                <w:i/>
                <w:sz w:val="20"/>
              </w:rPr>
            </w:pPr>
            <w:r>
              <w:rPr>
                <w:i/>
                <w:sz w:val="20"/>
              </w:rPr>
              <w:t>tsyoX</w:t>
            </w:r>
          </w:p>
        </w:tc>
        <w:tc>
          <w:tcPr>
            <w:tcW w:w="1825" w:type="dxa"/>
            <w:tcBorders>
              <w:left w:val="nil"/>
            </w:tcBorders>
          </w:tcPr>
          <w:p w:rsidR="0067705B" w:rsidRDefault="00EF3B5B">
            <w:pPr>
              <w:pStyle w:val="TableParagraph"/>
              <w:ind w:left="163"/>
              <w:rPr>
                <w:i/>
                <w:sz w:val="20"/>
              </w:rPr>
            </w:pPr>
            <w:r>
              <w:rPr>
                <w:i/>
                <w:sz w:val="20"/>
              </w:rPr>
              <w:t>(tsy- + -jo B)</w:t>
            </w:r>
          </w:p>
        </w:tc>
        <w:tc>
          <w:tcPr>
            <w:tcW w:w="2782" w:type="dxa"/>
          </w:tcPr>
          <w:p w:rsidR="0067705B" w:rsidRDefault="00EF3B5B">
            <w:pPr>
              <w:pStyle w:val="TableParagraph"/>
              <w:rPr>
                <w:sz w:val="20"/>
              </w:rPr>
            </w:pPr>
            <w:r>
              <w:rPr>
                <w:sz w:val="20"/>
              </w:rPr>
              <w:t>*taʔ</w:t>
            </w:r>
          </w:p>
        </w:tc>
        <w:tc>
          <w:tcPr>
            <w:tcW w:w="2870" w:type="dxa"/>
          </w:tcPr>
          <w:p w:rsidR="0067705B" w:rsidRDefault="00EF3B5B">
            <w:pPr>
              <w:pStyle w:val="TableParagraph"/>
              <w:ind w:left="38"/>
              <w:rPr>
                <w:sz w:val="20"/>
              </w:rPr>
            </w:pPr>
            <w:r>
              <w:rPr>
                <w:sz w:val="20"/>
              </w:rPr>
              <w:t>islet</w:t>
            </w:r>
          </w:p>
        </w:tc>
        <w:tc>
          <w:tcPr>
            <w:tcW w:w="928" w:type="dxa"/>
          </w:tcPr>
          <w:p w:rsidR="0067705B" w:rsidRDefault="00EF3B5B">
            <w:pPr>
              <w:pStyle w:val="TableParagraph"/>
              <w:ind w:left="210"/>
              <w:rPr>
                <w:sz w:val="20"/>
              </w:rPr>
            </w:pPr>
            <w:r>
              <w:rPr>
                <w:sz w:val="20"/>
              </w:rPr>
              <w:t>0045q</w:t>
            </w:r>
          </w:p>
        </w:tc>
        <w:tc>
          <w:tcPr>
            <w:tcW w:w="940" w:type="dxa"/>
          </w:tcPr>
          <w:p w:rsidR="0067705B" w:rsidRDefault="00EF3B5B">
            <w:pPr>
              <w:pStyle w:val="TableParagraph"/>
              <w:ind w:left="0" w:right="92"/>
              <w:jc w:val="right"/>
              <w:rPr>
                <w:sz w:val="20"/>
              </w:rPr>
            </w:pPr>
            <w:r>
              <w:rPr>
                <w:sz w:val="20"/>
              </w:rPr>
              <w:t>64134.04</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U+967C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屬</w:t>
            </w:r>
          </w:p>
        </w:tc>
        <w:tc>
          <w:tcPr>
            <w:tcW w:w="770" w:type="dxa"/>
          </w:tcPr>
          <w:p w:rsidR="0067705B" w:rsidRDefault="00EF3B5B">
            <w:pPr>
              <w:pStyle w:val="TableParagraph"/>
              <w:rPr>
                <w:sz w:val="20"/>
              </w:rPr>
            </w:pPr>
            <w:r>
              <w:rPr>
                <w:sz w:val="20"/>
              </w:rPr>
              <w:t>zhǔ</w:t>
            </w:r>
          </w:p>
        </w:tc>
        <w:tc>
          <w:tcPr>
            <w:tcW w:w="959" w:type="dxa"/>
            <w:tcBorders>
              <w:right w:val="nil"/>
            </w:tcBorders>
          </w:tcPr>
          <w:p w:rsidR="0067705B" w:rsidRDefault="00EF3B5B">
            <w:pPr>
              <w:pStyle w:val="TableParagraph"/>
              <w:rPr>
                <w:i/>
                <w:sz w:val="20"/>
              </w:rPr>
            </w:pPr>
            <w:r>
              <w:rPr>
                <w:i/>
                <w:sz w:val="20"/>
              </w:rPr>
              <w:t>tsyowk</w:t>
            </w:r>
          </w:p>
        </w:tc>
        <w:tc>
          <w:tcPr>
            <w:tcW w:w="1825" w:type="dxa"/>
            <w:tcBorders>
              <w:left w:val="nil"/>
            </w:tcBorders>
          </w:tcPr>
          <w:p w:rsidR="0067705B" w:rsidRDefault="00EF3B5B">
            <w:pPr>
              <w:pStyle w:val="TableParagraph"/>
              <w:ind w:left="163"/>
              <w:rPr>
                <w:i/>
                <w:sz w:val="20"/>
              </w:rPr>
            </w:pPr>
            <w:r>
              <w:rPr>
                <w:i/>
                <w:sz w:val="20"/>
              </w:rPr>
              <w:t>(tsy- + -jowk D)</w:t>
            </w:r>
          </w:p>
        </w:tc>
        <w:tc>
          <w:tcPr>
            <w:tcW w:w="2782" w:type="dxa"/>
          </w:tcPr>
          <w:p w:rsidR="0067705B" w:rsidRDefault="00EF3B5B">
            <w:pPr>
              <w:pStyle w:val="TableParagraph"/>
              <w:rPr>
                <w:sz w:val="20"/>
              </w:rPr>
            </w:pPr>
            <w:r>
              <w:rPr>
                <w:sz w:val="20"/>
              </w:rPr>
              <w:t>*tok</w:t>
            </w:r>
          </w:p>
        </w:tc>
        <w:tc>
          <w:tcPr>
            <w:tcW w:w="2870" w:type="dxa"/>
          </w:tcPr>
          <w:p w:rsidR="0067705B" w:rsidRDefault="00EF3B5B">
            <w:pPr>
              <w:pStyle w:val="TableParagraph"/>
              <w:ind w:left="38"/>
              <w:rPr>
                <w:sz w:val="20"/>
              </w:rPr>
            </w:pPr>
            <w:r>
              <w:rPr>
                <w:sz w:val="20"/>
              </w:rPr>
              <w:t>attach (v.t.)</w:t>
            </w:r>
          </w:p>
        </w:tc>
        <w:tc>
          <w:tcPr>
            <w:tcW w:w="928" w:type="dxa"/>
          </w:tcPr>
          <w:p w:rsidR="0067705B" w:rsidRDefault="00EF3B5B">
            <w:pPr>
              <w:pStyle w:val="TableParagraph"/>
              <w:ind w:left="222"/>
              <w:rPr>
                <w:sz w:val="20"/>
              </w:rPr>
            </w:pPr>
            <w:r>
              <w:rPr>
                <w:sz w:val="20"/>
              </w:rPr>
              <w:t>1224s</w:t>
            </w:r>
          </w:p>
        </w:tc>
        <w:tc>
          <w:tcPr>
            <w:tcW w:w="940" w:type="dxa"/>
          </w:tcPr>
          <w:p w:rsidR="0067705B" w:rsidRDefault="00EF3B5B">
            <w:pPr>
              <w:pStyle w:val="TableParagraph"/>
              <w:ind w:left="0" w:right="92"/>
              <w:jc w:val="right"/>
              <w:rPr>
                <w:sz w:val="20"/>
              </w:rPr>
            </w:pPr>
            <w:r>
              <w:rPr>
                <w:sz w:val="20"/>
              </w:rPr>
              <w:t>20982.08</w:t>
            </w:r>
          </w:p>
        </w:tc>
        <w:tc>
          <w:tcPr>
            <w:tcW w:w="496" w:type="dxa"/>
          </w:tcPr>
          <w:p w:rsidR="0067705B" w:rsidRDefault="00EF3B5B">
            <w:pPr>
              <w:pStyle w:val="TableParagraph"/>
              <w:ind w:left="75" w:right="76"/>
              <w:jc w:val="center"/>
              <w:rPr>
                <w:sz w:val="20"/>
              </w:rPr>
            </w:pPr>
            <w:r>
              <w:rPr>
                <w:sz w:val="20"/>
              </w:rPr>
              <w:t>44</w:t>
            </w:r>
          </w:p>
        </w:tc>
        <w:tc>
          <w:tcPr>
            <w:tcW w:w="430" w:type="dxa"/>
          </w:tcPr>
          <w:p w:rsidR="0067705B" w:rsidRDefault="00EF3B5B">
            <w:pPr>
              <w:pStyle w:val="TableParagraph"/>
              <w:ind w:left="74" w:right="75"/>
              <w:jc w:val="center"/>
              <w:rPr>
                <w:sz w:val="20"/>
              </w:rPr>
            </w:pPr>
            <w:r>
              <w:rPr>
                <w:sz w:val="20"/>
              </w:rPr>
              <w:t>18</w:t>
            </w:r>
          </w:p>
        </w:tc>
        <w:tc>
          <w:tcPr>
            <w:tcW w:w="1058" w:type="dxa"/>
          </w:tcPr>
          <w:p w:rsidR="0067705B" w:rsidRDefault="00EF3B5B">
            <w:pPr>
              <w:pStyle w:val="TableParagraph"/>
              <w:ind w:left="72" w:right="72"/>
              <w:jc w:val="center"/>
              <w:rPr>
                <w:sz w:val="20"/>
              </w:rPr>
            </w:pPr>
            <w:r>
              <w:rPr>
                <w:sz w:val="20"/>
              </w:rPr>
              <w:t>U+5C6C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斗</w:t>
            </w:r>
          </w:p>
        </w:tc>
        <w:tc>
          <w:tcPr>
            <w:tcW w:w="770" w:type="dxa"/>
          </w:tcPr>
          <w:p w:rsidR="0067705B" w:rsidRDefault="00EF3B5B">
            <w:pPr>
              <w:pStyle w:val="TableParagraph"/>
              <w:rPr>
                <w:sz w:val="20"/>
              </w:rPr>
            </w:pPr>
            <w:r>
              <w:rPr>
                <w:sz w:val="20"/>
              </w:rPr>
              <w:t>zhǔ</w:t>
            </w:r>
          </w:p>
        </w:tc>
        <w:tc>
          <w:tcPr>
            <w:tcW w:w="959" w:type="dxa"/>
            <w:tcBorders>
              <w:right w:val="nil"/>
            </w:tcBorders>
          </w:tcPr>
          <w:p w:rsidR="0067705B" w:rsidRDefault="00EF3B5B">
            <w:pPr>
              <w:pStyle w:val="TableParagraph"/>
              <w:rPr>
                <w:i/>
                <w:sz w:val="20"/>
              </w:rPr>
            </w:pPr>
            <w:r>
              <w:rPr>
                <w:i/>
                <w:sz w:val="20"/>
              </w:rPr>
              <w:t>tsyuX</w:t>
            </w:r>
          </w:p>
        </w:tc>
        <w:tc>
          <w:tcPr>
            <w:tcW w:w="1825" w:type="dxa"/>
            <w:tcBorders>
              <w:left w:val="nil"/>
            </w:tcBorders>
          </w:tcPr>
          <w:p w:rsidR="0067705B" w:rsidRDefault="00EF3B5B">
            <w:pPr>
              <w:pStyle w:val="TableParagraph"/>
              <w:ind w:left="163"/>
              <w:rPr>
                <w:i/>
                <w:sz w:val="20"/>
              </w:rPr>
            </w:pPr>
            <w:r>
              <w:rPr>
                <w:i/>
                <w:sz w:val="20"/>
              </w:rPr>
              <w:t>(tsy- + -ju B)</w:t>
            </w:r>
          </w:p>
        </w:tc>
        <w:tc>
          <w:tcPr>
            <w:tcW w:w="2782" w:type="dxa"/>
          </w:tcPr>
          <w:p w:rsidR="0067705B" w:rsidRDefault="00EF3B5B">
            <w:pPr>
              <w:pStyle w:val="TableParagraph"/>
              <w:rPr>
                <w:sz w:val="20"/>
              </w:rPr>
            </w:pPr>
            <w:r>
              <w:rPr>
                <w:sz w:val="20"/>
              </w:rPr>
              <w:t>*toʔ</w:t>
            </w:r>
          </w:p>
        </w:tc>
        <w:tc>
          <w:tcPr>
            <w:tcW w:w="2870" w:type="dxa"/>
          </w:tcPr>
          <w:p w:rsidR="0067705B" w:rsidRDefault="00EF3B5B">
            <w:pPr>
              <w:pStyle w:val="TableParagraph"/>
              <w:ind w:left="38"/>
              <w:rPr>
                <w:sz w:val="20"/>
              </w:rPr>
            </w:pPr>
            <w:r>
              <w:rPr>
                <w:sz w:val="20"/>
              </w:rPr>
              <w:t>ladle</w:t>
            </w:r>
          </w:p>
        </w:tc>
        <w:tc>
          <w:tcPr>
            <w:tcW w:w="928" w:type="dxa"/>
          </w:tcPr>
          <w:p w:rsidR="0067705B" w:rsidRDefault="00EF3B5B">
            <w:pPr>
              <w:pStyle w:val="TableParagraph"/>
              <w:ind w:left="214"/>
              <w:rPr>
                <w:sz w:val="20"/>
              </w:rPr>
            </w:pPr>
            <w:r>
              <w:rPr>
                <w:sz w:val="20"/>
              </w:rPr>
              <w:t>0116a</w:t>
            </w:r>
          </w:p>
        </w:tc>
        <w:tc>
          <w:tcPr>
            <w:tcW w:w="940" w:type="dxa"/>
          </w:tcPr>
          <w:p w:rsidR="0067705B" w:rsidRDefault="00EF3B5B">
            <w:pPr>
              <w:pStyle w:val="TableParagraph"/>
              <w:ind w:left="0" w:right="92"/>
              <w:jc w:val="right"/>
              <w:rPr>
                <w:sz w:val="20"/>
              </w:rPr>
            </w:pPr>
            <w:r>
              <w:rPr>
                <w:sz w:val="20"/>
              </w:rPr>
              <w:t>32252.01</w:t>
            </w:r>
          </w:p>
        </w:tc>
        <w:tc>
          <w:tcPr>
            <w:tcW w:w="496" w:type="dxa"/>
          </w:tcPr>
          <w:p w:rsidR="0067705B" w:rsidRDefault="00EF3B5B">
            <w:pPr>
              <w:pStyle w:val="TableParagraph"/>
              <w:ind w:left="75" w:right="76"/>
              <w:jc w:val="center"/>
              <w:rPr>
                <w:sz w:val="20"/>
              </w:rPr>
            </w:pPr>
            <w:r>
              <w:rPr>
                <w:sz w:val="20"/>
              </w:rPr>
              <w:t>68</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72" w:right="72"/>
              <w:jc w:val="center"/>
              <w:rPr>
                <w:sz w:val="20"/>
              </w:rPr>
            </w:pPr>
            <w:r>
              <w:rPr>
                <w:sz w:val="20"/>
              </w:rPr>
              <w:t>U+6597</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主</w:t>
            </w:r>
          </w:p>
        </w:tc>
        <w:tc>
          <w:tcPr>
            <w:tcW w:w="770" w:type="dxa"/>
          </w:tcPr>
          <w:p w:rsidR="0067705B" w:rsidRDefault="00EF3B5B">
            <w:pPr>
              <w:pStyle w:val="TableParagraph"/>
              <w:spacing w:before="29"/>
              <w:rPr>
                <w:sz w:val="20"/>
              </w:rPr>
            </w:pPr>
            <w:r>
              <w:rPr>
                <w:sz w:val="20"/>
              </w:rPr>
              <w:t>zhǔ</w:t>
            </w:r>
          </w:p>
        </w:tc>
        <w:tc>
          <w:tcPr>
            <w:tcW w:w="959" w:type="dxa"/>
            <w:tcBorders>
              <w:right w:val="nil"/>
            </w:tcBorders>
          </w:tcPr>
          <w:p w:rsidR="0067705B" w:rsidRDefault="00EF3B5B">
            <w:pPr>
              <w:pStyle w:val="TableParagraph"/>
              <w:spacing w:before="29"/>
              <w:rPr>
                <w:i/>
                <w:sz w:val="20"/>
              </w:rPr>
            </w:pPr>
            <w:r>
              <w:rPr>
                <w:i/>
                <w:sz w:val="20"/>
              </w:rPr>
              <w:t>tsyuX</w:t>
            </w:r>
          </w:p>
        </w:tc>
        <w:tc>
          <w:tcPr>
            <w:tcW w:w="1825" w:type="dxa"/>
            <w:tcBorders>
              <w:left w:val="nil"/>
            </w:tcBorders>
          </w:tcPr>
          <w:p w:rsidR="0067705B" w:rsidRDefault="00EF3B5B">
            <w:pPr>
              <w:pStyle w:val="TableParagraph"/>
              <w:spacing w:before="29"/>
              <w:ind w:left="163"/>
              <w:rPr>
                <w:i/>
                <w:sz w:val="20"/>
              </w:rPr>
            </w:pPr>
            <w:r>
              <w:rPr>
                <w:i/>
                <w:sz w:val="20"/>
              </w:rPr>
              <w:t>(tsy- + -ju B)</w:t>
            </w:r>
          </w:p>
        </w:tc>
        <w:tc>
          <w:tcPr>
            <w:tcW w:w="2782" w:type="dxa"/>
          </w:tcPr>
          <w:p w:rsidR="0067705B" w:rsidRDefault="00EF3B5B">
            <w:pPr>
              <w:pStyle w:val="TableParagraph"/>
              <w:spacing w:before="29"/>
              <w:rPr>
                <w:sz w:val="20"/>
              </w:rPr>
            </w:pPr>
            <w:r>
              <w:rPr>
                <w:sz w:val="20"/>
              </w:rPr>
              <w:t>*toʔ</w:t>
            </w:r>
          </w:p>
        </w:tc>
        <w:tc>
          <w:tcPr>
            <w:tcW w:w="2870" w:type="dxa"/>
          </w:tcPr>
          <w:p w:rsidR="0067705B" w:rsidRDefault="00EF3B5B">
            <w:pPr>
              <w:pStyle w:val="TableParagraph"/>
              <w:spacing w:before="29"/>
              <w:ind w:left="38"/>
              <w:rPr>
                <w:sz w:val="20"/>
              </w:rPr>
            </w:pPr>
            <w:r>
              <w:rPr>
                <w:sz w:val="20"/>
              </w:rPr>
              <w:t>master; host</w:t>
            </w:r>
          </w:p>
        </w:tc>
        <w:tc>
          <w:tcPr>
            <w:tcW w:w="928" w:type="dxa"/>
          </w:tcPr>
          <w:p w:rsidR="0067705B" w:rsidRDefault="00EF3B5B">
            <w:pPr>
              <w:pStyle w:val="TableParagraph"/>
              <w:spacing w:before="29"/>
              <w:ind w:left="214"/>
              <w:rPr>
                <w:sz w:val="20"/>
              </w:rPr>
            </w:pPr>
            <w:r>
              <w:rPr>
                <w:sz w:val="20"/>
              </w:rPr>
              <w:t>0129a</w:t>
            </w:r>
          </w:p>
        </w:tc>
        <w:tc>
          <w:tcPr>
            <w:tcW w:w="940" w:type="dxa"/>
          </w:tcPr>
          <w:p w:rsidR="0067705B" w:rsidRDefault="00EF3B5B">
            <w:pPr>
              <w:pStyle w:val="TableParagraph"/>
              <w:spacing w:before="29"/>
              <w:ind w:left="0" w:right="92"/>
              <w:jc w:val="right"/>
              <w:rPr>
                <w:sz w:val="20"/>
              </w:rPr>
            </w:pPr>
            <w:r>
              <w:rPr>
                <w:sz w:val="20"/>
              </w:rPr>
              <w:t>10044.03</w:t>
            </w:r>
          </w:p>
        </w:tc>
        <w:tc>
          <w:tcPr>
            <w:tcW w:w="496" w:type="dxa"/>
          </w:tcPr>
          <w:p w:rsidR="0067705B" w:rsidRDefault="00EF3B5B">
            <w:pPr>
              <w:pStyle w:val="TableParagraph"/>
              <w:spacing w:before="29"/>
              <w:ind w:left="0" w:right="1"/>
              <w:jc w:val="center"/>
              <w:rPr>
                <w:sz w:val="20"/>
              </w:rPr>
            </w:pPr>
            <w:r>
              <w:rPr>
                <w:sz w:val="20"/>
              </w:rPr>
              <w:t>3</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72" w:right="72"/>
              <w:jc w:val="center"/>
              <w:rPr>
                <w:sz w:val="20"/>
              </w:rPr>
            </w:pPr>
            <w:r>
              <w:rPr>
                <w:sz w:val="20"/>
              </w:rPr>
              <w:t>U+4E3B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竚</w:t>
            </w:r>
          </w:p>
        </w:tc>
        <w:tc>
          <w:tcPr>
            <w:tcW w:w="770" w:type="dxa"/>
          </w:tcPr>
          <w:p w:rsidR="0067705B" w:rsidRDefault="00EF3B5B">
            <w:pPr>
              <w:pStyle w:val="TableParagraph"/>
              <w:rPr>
                <w:sz w:val="20"/>
              </w:rPr>
            </w:pPr>
            <w:r>
              <w:rPr>
                <w:sz w:val="20"/>
              </w:rPr>
              <w:t>zhù</w:t>
            </w:r>
          </w:p>
        </w:tc>
        <w:tc>
          <w:tcPr>
            <w:tcW w:w="959" w:type="dxa"/>
            <w:tcBorders>
              <w:right w:val="nil"/>
            </w:tcBorders>
          </w:tcPr>
          <w:p w:rsidR="0067705B" w:rsidRDefault="00EF3B5B">
            <w:pPr>
              <w:pStyle w:val="TableParagraph"/>
              <w:rPr>
                <w:i/>
                <w:sz w:val="20"/>
              </w:rPr>
            </w:pPr>
            <w:r>
              <w:rPr>
                <w:i/>
                <w:sz w:val="20"/>
              </w:rPr>
              <w:t>drjoX</w:t>
            </w:r>
          </w:p>
        </w:tc>
        <w:tc>
          <w:tcPr>
            <w:tcW w:w="1825" w:type="dxa"/>
            <w:tcBorders>
              <w:left w:val="nil"/>
            </w:tcBorders>
          </w:tcPr>
          <w:p w:rsidR="0067705B" w:rsidRDefault="00EF3B5B">
            <w:pPr>
              <w:pStyle w:val="TableParagraph"/>
              <w:ind w:left="163"/>
              <w:rPr>
                <w:i/>
                <w:sz w:val="20"/>
              </w:rPr>
            </w:pPr>
            <w:r>
              <w:rPr>
                <w:i/>
                <w:sz w:val="20"/>
              </w:rPr>
              <w:t>(dr- + -jo B)</w:t>
            </w:r>
          </w:p>
        </w:tc>
        <w:tc>
          <w:tcPr>
            <w:tcW w:w="2782" w:type="dxa"/>
          </w:tcPr>
          <w:p w:rsidR="0067705B" w:rsidRDefault="00EF3B5B">
            <w:pPr>
              <w:pStyle w:val="TableParagraph"/>
              <w:rPr>
                <w:sz w:val="20"/>
              </w:rPr>
            </w:pPr>
            <w:r>
              <w:rPr>
                <w:sz w:val="20"/>
              </w:rPr>
              <w:t>*m-[t]raʔ</w:t>
            </w:r>
          </w:p>
        </w:tc>
        <w:tc>
          <w:tcPr>
            <w:tcW w:w="2870" w:type="dxa"/>
          </w:tcPr>
          <w:p w:rsidR="0067705B" w:rsidRDefault="00EF3B5B">
            <w:pPr>
              <w:pStyle w:val="TableParagraph"/>
              <w:ind w:left="38"/>
              <w:rPr>
                <w:sz w:val="20"/>
              </w:rPr>
            </w:pPr>
            <w:r>
              <w:rPr>
                <w:sz w:val="20"/>
              </w:rPr>
              <w:t>stand for a long time</w:t>
            </w:r>
          </w:p>
        </w:tc>
        <w:tc>
          <w:tcPr>
            <w:tcW w:w="928" w:type="dxa"/>
          </w:tcPr>
          <w:p w:rsidR="0067705B" w:rsidRDefault="00EF3B5B">
            <w:pPr>
              <w:pStyle w:val="TableParagraph"/>
              <w:ind w:left="210"/>
              <w:rPr>
                <w:sz w:val="20"/>
              </w:rPr>
            </w:pPr>
            <w:r>
              <w:rPr>
                <w:sz w:val="20"/>
              </w:rPr>
              <w:t>0084d</w:t>
            </w:r>
          </w:p>
        </w:tc>
        <w:tc>
          <w:tcPr>
            <w:tcW w:w="940" w:type="dxa"/>
          </w:tcPr>
          <w:p w:rsidR="0067705B" w:rsidRDefault="00EF3B5B">
            <w:pPr>
              <w:pStyle w:val="TableParagraph"/>
              <w:ind w:left="0" w:right="92"/>
              <w:jc w:val="right"/>
              <w:rPr>
                <w:sz w:val="20"/>
              </w:rPr>
            </w:pPr>
            <w:r>
              <w:rPr>
                <w:sz w:val="20"/>
              </w:rPr>
              <w:t>42708.10</w:t>
            </w:r>
          </w:p>
        </w:tc>
        <w:tc>
          <w:tcPr>
            <w:tcW w:w="496" w:type="dxa"/>
          </w:tcPr>
          <w:p w:rsidR="0067705B" w:rsidRDefault="00EF3B5B">
            <w:pPr>
              <w:pStyle w:val="TableParagraph"/>
              <w:ind w:left="75" w:right="76"/>
              <w:jc w:val="center"/>
              <w:rPr>
                <w:sz w:val="20"/>
              </w:rPr>
            </w:pPr>
            <w:r>
              <w:rPr>
                <w:sz w:val="20"/>
              </w:rPr>
              <w:t>117</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U+7ADA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紵</w:t>
            </w:r>
          </w:p>
        </w:tc>
        <w:tc>
          <w:tcPr>
            <w:tcW w:w="770" w:type="dxa"/>
          </w:tcPr>
          <w:p w:rsidR="0067705B" w:rsidRDefault="00EF3B5B">
            <w:pPr>
              <w:pStyle w:val="TableParagraph"/>
              <w:rPr>
                <w:sz w:val="20"/>
              </w:rPr>
            </w:pPr>
            <w:r>
              <w:rPr>
                <w:sz w:val="20"/>
              </w:rPr>
              <w:t>zhù</w:t>
            </w:r>
          </w:p>
        </w:tc>
        <w:tc>
          <w:tcPr>
            <w:tcW w:w="959" w:type="dxa"/>
            <w:tcBorders>
              <w:right w:val="nil"/>
            </w:tcBorders>
          </w:tcPr>
          <w:p w:rsidR="0067705B" w:rsidRDefault="00EF3B5B">
            <w:pPr>
              <w:pStyle w:val="TableParagraph"/>
              <w:rPr>
                <w:i/>
                <w:sz w:val="20"/>
              </w:rPr>
            </w:pPr>
            <w:r>
              <w:rPr>
                <w:i/>
                <w:sz w:val="20"/>
              </w:rPr>
              <w:t>drjoX</w:t>
            </w:r>
          </w:p>
        </w:tc>
        <w:tc>
          <w:tcPr>
            <w:tcW w:w="1825" w:type="dxa"/>
            <w:tcBorders>
              <w:left w:val="nil"/>
            </w:tcBorders>
          </w:tcPr>
          <w:p w:rsidR="0067705B" w:rsidRDefault="00EF3B5B">
            <w:pPr>
              <w:pStyle w:val="TableParagraph"/>
              <w:ind w:left="163"/>
              <w:rPr>
                <w:i/>
                <w:sz w:val="20"/>
              </w:rPr>
            </w:pPr>
            <w:r>
              <w:rPr>
                <w:i/>
                <w:sz w:val="20"/>
              </w:rPr>
              <w:t>(dr- + -jo B)</w:t>
            </w:r>
          </w:p>
        </w:tc>
        <w:tc>
          <w:tcPr>
            <w:tcW w:w="2782" w:type="dxa"/>
          </w:tcPr>
          <w:p w:rsidR="0067705B" w:rsidRDefault="00EF3B5B">
            <w:pPr>
              <w:pStyle w:val="TableParagraph"/>
              <w:rPr>
                <w:sz w:val="20"/>
              </w:rPr>
            </w:pPr>
            <w:r>
              <w:rPr>
                <w:sz w:val="20"/>
              </w:rPr>
              <w:t>*mə-draʔ</w:t>
            </w:r>
          </w:p>
        </w:tc>
        <w:tc>
          <w:tcPr>
            <w:tcW w:w="2870" w:type="dxa"/>
          </w:tcPr>
          <w:p w:rsidR="0067705B" w:rsidRDefault="00EF3B5B">
            <w:pPr>
              <w:pStyle w:val="TableParagraph"/>
              <w:ind w:left="38"/>
              <w:rPr>
                <w:sz w:val="20"/>
              </w:rPr>
            </w:pPr>
            <w:r>
              <w:rPr>
                <w:sz w:val="20"/>
              </w:rPr>
              <w:t>ramie; flax</w:t>
            </w:r>
          </w:p>
        </w:tc>
        <w:tc>
          <w:tcPr>
            <w:tcW w:w="928" w:type="dxa"/>
          </w:tcPr>
          <w:p w:rsidR="0067705B" w:rsidRDefault="00EF3B5B">
            <w:pPr>
              <w:pStyle w:val="TableParagraph"/>
              <w:ind w:left="214"/>
              <w:rPr>
                <w:sz w:val="20"/>
              </w:rPr>
            </w:pPr>
            <w:r>
              <w:rPr>
                <w:sz w:val="20"/>
              </w:rPr>
              <w:t>0084e</w:t>
            </w:r>
          </w:p>
        </w:tc>
        <w:tc>
          <w:tcPr>
            <w:tcW w:w="940" w:type="dxa"/>
          </w:tcPr>
          <w:p w:rsidR="0067705B" w:rsidRDefault="00EF3B5B">
            <w:pPr>
              <w:pStyle w:val="TableParagraph"/>
              <w:ind w:left="0" w:right="92"/>
              <w:jc w:val="right"/>
              <w:rPr>
                <w:sz w:val="20"/>
              </w:rPr>
            </w:pPr>
            <w:r>
              <w:rPr>
                <w:sz w:val="20"/>
              </w:rPr>
              <w:t>53386.03</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U+7D35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箸</w:t>
            </w:r>
          </w:p>
        </w:tc>
        <w:tc>
          <w:tcPr>
            <w:tcW w:w="770" w:type="dxa"/>
          </w:tcPr>
          <w:p w:rsidR="0067705B" w:rsidRDefault="00EF3B5B">
            <w:pPr>
              <w:pStyle w:val="TableParagraph"/>
              <w:rPr>
                <w:sz w:val="20"/>
              </w:rPr>
            </w:pPr>
            <w:r>
              <w:rPr>
                <w:sz w:val="20"/>
              </w:rPr>
              <w:t>zhù</w:t>
            </w:r>
          </w:p>
        </w:tc>
        <w:tc>
          <w:tcPr>
            <w:tcW w:w="959" w:type="dxa"/>
            <w:tcBorders>
              <w:right w:val="nil"/>
            </w:tcBorders>
          </w:tcPr>
          <w:p w:rsidR="0067705B" w:rsidRDefault="00EF3B5B">
            <w:pPr>
              <w:pStyle w:val="TableParagraph"/>
              <w:rPr>
                <w:i/>
                <w:sz w:val="20"/>
              </w:rPr>
            </w:pPr>
            <w:r>
              <w:rPr>
                <w:i/>
                <w:sz w:val="20"/>
              </w:rPr>
              <w:t>drjoH</w:t>
            </w:r>
          </w:p>
        </w:tc>
        <w:tc>
          <w:tcPr>
            <w:tcW w:w="1825" w:type="dxa"/>
            <w:tcBorders>
              <w:left w:val="nil"/>
            </w:tcBorders>
          </w:tcPr>
          <w:p w:rsidR="0067705B" w:rsidRDefault="00EF3B5B">
            <w:pPr>
              <w:pStyle w:val="TableParagraph"/>
              <w:ind w:left="163"/>
              <w:rPr>
                <w:i/>
                <w:sz w:val="20"/>
              </w:rPr>
            </w:pPr>
            <w:r>
              <w:rPr>
                <w:i/>
                <w:sz w:val="20"/>
              </w:rPr>
              <w:t>(dr- + -jo C)</w:t>
            </w:r>
          </w:p>
        </w:tc>
        <w:tc>
          <w:tcPr>
            <w:tcW w:w="2782" w:type="dxa"/>
          </w:tcPr>
          <w:p w:rsidR="0067705B" w:rsidRDefault="00EF3B5B">
            <w:pPr>
              <w:pStyle w:val="TableParagraph"/>
              <w:rPr>
                <w:sz w:val="20"/>
              </w:rPr>
            </w:pPr>
            <w:r>
              <w:rPr>
                <w:sz w:val="20"/>
              </w:rPr>
              <w:t>*[d]&lt;r&gt;ak-s</w:t>
            </w:r>
          </w:p>
        </w:tc>
        <w:tc>
          <w:tcPr>
            <w:tcW w:w="2870" w:type="dxa"/>
          </w:tcPr>
          <w:p w:rsidR="0067705B" w:rsidRDefault="00EF3B5B">
            <w:pPr>
              <w:pStyle w:val="TableParagraph"/>
              <w:ind w:left="38"/>
              <w:rPr>
                <w:sz w:val="20"/>
              </w:rPr>
            </w:pPr>
            <w:r>
              <w:rPr>
                <w:sz w:val="20"/>
              </w:rPr>
              <w:t>chopsticks</w:t>
            </w:r>
          </w:p>
        </w:tc>
        <w:tc>
          <w:tcPr>
            <w:tcW w:w="928" w:type="dxa"/>
          </w:tcPr>
          <w:p w:rsidR="0067705B" w:rsidRDefault="00EF3B5B">
            <w:pPr>
              <w:pStyle w:val="TableParagraph"/>
              <w:ind w:left="232"/>
              <w:rPr>
                <w:sz w:val="20"/>
              </w:rPr>
            </w:pPr>
            <w:r>
              <w:rPr>
                <w:sz w:val="20"/>
              </w:rPr>
              <w:t>0045j</w:t>
            </w:r>
          </w:p>
        </w:tc>
        <w:tc>
          <w:tcPr>
            <w:tcW w:w="940" w:type="dxa"/>
          </w:tcPr>
          <w:p w:rsidR="0067705B" w:rsidRDefault="00EF3B5B">
            <w:pPr>
              <w:pStyle w:val="TableParagraph"/>
              <w:ind w:left="0" w:right="92"/>
              <w:jc w:val="right"/>
              <w:rPr>
                <w:sz w:val="20"/>
              </w:rPr>
            </w:pPr>
            <w:r>
              <w:rPr>
                <w:sz w:val="20"/>
              </w:rPr>
              <w:t>52979.01</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72" w:right="72"/>
              <w:jc w:val="center"/>
              <w:rPr>
                <w:sz w:val="20"/>
              </w:rPr>
            </w:pPr>
            <w:r>
              <w:rPr>
                <w:sz w:val="20"/>
              </w:rPr>
              <w:t>U+7BB8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除</w:t>
            </w:r>
          </w:p>
        </w:tc>
        <w:tc>
          <w:tcPr>
            <w:tcW w:w="770" w:type="dxa"/>
          </w:tcPr>
          <w:p w:rsidR="0067705B" w:rsidRDefault="00EF3B5B">
            <w:pPr>
              <w:pStyle w:val="TableParagraph"/>
              <w:rPr>
                <w:sz w:val="20"/>
              </w:rPr>
            </w:pPr>
            <w:r>
              <w:rPr>
                <w:sz w:val="20"/>
              </w:rPr>
              <w:t>zhù</w:t>
            </w:r>
          </w:p>
        </w:tc>
        <w:tc>
          <w:tcPr>
            <w:tcW w:w="959" w:type="dxa"/>
            <w:tcBorders>
              <w:right w:val="nil"/>
            </w:tcBorders>
          </w:tcPr>
          <w:p w:rsidR="0067705B" w:rsidRDefault="00EF3B5B">
            <w:pPr>
              <w:pStyle w:val="TableParagraph"/>
              <w:rPr>
                <w:i/>
                <w:sz w:val="20"/>
              </w:rPr>
            </w:pPr>
            <w:r>
              <w:rPr>
                <w:i/>
                <w:sz w:val="20"/>
              </w:rPr>
              <w:t>drjoH</w:t>
            </w:r>
          </w:p>
        </w:tc>
        <w:tc>
          <w:tcPr>
            <w:tcW w:w="1825" w:type="dxa"/>
            <w:tcBorders>
              <w:left w:val="nil"/>
            </w:tcBorders>
          </w:tcPr>
          <w:p w:rsidR="0067705B" w:rsidRDefault="00EF3B5B">
            <w:pPr>
              <w:pStyle w:val="TableParagraph"/>
              <w:ind w:left="163"/>
              <w:rPr>
                <w:i/>
                <w:sz w:val="20"/>
              </w:rPr>
            </w:pPr>
            <w:r>
              <w:rPr>
                <w:i/>
                <w:sz w:val="20"/>
              </w:rPr>
              <w:t>(dr- + -jo C)</w:t>
            </w:r>
          </w:p>
        </w:tc>
        <w:tc>
          <w:tcPr>
            <w:tcW w:w="2782" w:type="dxa"/>
          </w:tcPr>
          <w:p w:rsidR="0067705B" w:rsidRDefault="00EF3B5B">
            <w:pPr>
              <w:pStyle w:val="TableParagraph"/>
              <w:rPr>
                <w:sz w:val="20"/>
              </w:rPr>
            </w:pPr>
            <w:r>
              <w:rPr>
                <w:sz w:val="20"/>
              </w:rPr>
              <w:t>*lra-s</w:t>
            </w:r>
          </w:p>
        </w:tc>
        <w:tc>
          <w:tcPr>
            <w:tcW w:w="2870" w:type="dxa"/>
          </w:tcPr>
          <w:p w:rsidR="0067705B" w:rsidRDefault="00EF3B5B">
            <w:pPr>
              <w:pStyle w:val="TableParagraph"/>
              <w:ind w:left="38"/>
              <w:rPr>
                <w:sz w:val="20"/>
              </w:rPr>
            </w:pPr>
            <w:r>
              <w:rPr>
                <w:sz w:val="20"/>
              </w:rPr>
              <w:t>pass away</w:t>
            </w:r>
          </w:p>
        </w:tc>
        <w:tc>
          <w:tcPr>
            <w:tcW w:w="928" w:type="dxa"/>
          </w:tcPr>
          <w:p w:rsidR="0067705B" w:rsidRDefault="00EF3B5B">
            <w:pPr>
              <w:pStyle w:val="TableParagraph"/>
              <w:ind w:left="182"/>
              <w:rPr>
                <w:sz w:val="20"/>
              </w:rPr>
            </w:pPr>
            <w:r>
              <w:rPr>
                <w:sz w:val="20"/>
              </w:rPr>
              <w:t>0082m</w:t>
            </w:r>
          </w:p>
        </w:tc>
        <w:tc>
          <w:tcPr>
            <w:tcW w:w="940" w:type="dxa"/>
          </w:tcPr>
          <w:p w:rsidR="0067705B" w:rsidRDefault="00EF3B5B">
            <w:pPr>
              <w:pStyle w:val="TableParagraph"/>
              <w:ind w:left="0" w:right="92"/>
              <w:jc w:val="right"/>
              <w:rPr>
                <w:sz w:val="20"/>
              </w:rPr>
            </w:pPr>
            <w:r>
              <w:rPr>
                <w:sz w:val="20"/>
              </w:rPr>
              <w:t>64132.05</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U+9664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柱</w:t>
            </w:r>
          </w:p>
        </w:tc>
        <w:tc>
          <w:tcPr>
            <w:tcW w:w="770" w:type="dxa"/>
          </w:tcPr>
          <w:p w:rsidR="0067705B" w:rsidRDefault="00EF3B5B">
            <w:pPr>
              <w:pStyle w:val="TableParagraph"/>
              <w:rPr>
                <w:sz w:val="20"/>
              </w:rPr>
            </w:pPr>
            <w:r>
              <w:rPr>
                <w:sz w:val="20"/>
              </w:rPr>
              <w:t>zhù</w:t>
            </w:r>
          </w:p>
        </w:tc>
        <w:tc>
          <w:tcPr>
            <w:tcW w:w="959" w:type="dxa"/>
            <w:tcBorders>
              <w:right w:val="nil"/>
            </w:tcBorders>
          </w:tcPr>
          <w:p w:rsidR="0067705B" w:rsidRDefault="00EF3B5B">
            <w:pPr>
              <w:pStyle w:val="TableParagraph"/>
              <w:rPr>
                <w:i/>
                <w:sz w:val="20"/>
              </w:rPr>
            </w:pPr>
            <w:r>
              <w:rPr>
                <w:i/>
                <w:sz w:val="20"/>
              </w:rPr>
              <w:t>drjuX</w:t>
            </w:r>
          </w:p>
        </w:tc>
        <w:tc>
          <w:tcPr>
            <w:tcW w:w="1825" w:type="dxa"/>
            <w:tcBorders>
              <w:left w:val="nil"/>
            </w:tcBorders>
          </w:tcPr>
          <w:p w:rsidR="0067705B" w:rsidRDefault="00EF3B5B">
            <w:pPr>
              <w:pStyle w:val="TableParagraph"/>
              <w:ind w:left="163"/>
              <w:rPr>
                <w:i/>
                <w:sz w:val="20"/>
              </w:rPr>
            </w:pPr>
            <w:r>
              <w:rPr>
                <w:i/>
                <w:sz w:val="20"/>
              </w:rPr>
              <w:t>(dr- + -ju B)</w:t>
            </w:r>
          </w:p>
        </w:tc>
        <w:tc>
          <w:tcPr>
            <w:tcW w:w="2782" w:type="dxa"/>
          </w:tcPr>
          <w:p w:rsidR="0067705B" w:rsidRDefault="00EF3B5B">
            <w:pPr>
              <w:pStyle w:val="TableParagraph"/>
              <w:rPr>
                <w:sz w:val="20"/>
              </w:rPr>
            </w:pPr>
            <w:r>
              <w:rPr>
                <w:sz w:val="20"/>
              </w:rPr>
              <w:t>*m-t&lt;r&gt;oʔ</w:t>
            </w:r>
          </w:p>
        </w:tc>
        <w:tc>
          <w:tcPr>
            <w:tcW w:w="2870" w:type="dxa"/>
          </w:tcPr>
          <w:p w:rsidR="0067705B" w:rsidRDefault="00EF3B5B">
            <w:pPr>
              <w:pStyle w:val="TableParagraph"/>
              <w:ind w:left="38"/>
              <w:rPr>
                <w:sz w:val="20"/>
              </w:rPr>
            </w:pPr>
            <w:r>
              <w:rPr>
                <w:sz w:val="20"/>
              </w:rPr>
              <w:t>pillar</w:t>
            </w:r>
          </w:p>
        </w:tc>
        <w:tc>
          <w:tcPr>
            <w:tcW w:w="928" w:type="dxa"/>
          </w:tcPr>
          <w:p w:rsidR="0067705B" w:rsidRDefault="00EF3B5B">
            <w:pPr>
              <w:pStyle w:val="TableParagraph"/>
              <w:ind w:left="210"/>
              <w:rPr>
                <w:sz w:val="20"/>
              </w:rPr>
            </w:pPr>
            <w:r>
              <w:rPr>
                <w:sz w:val="20"/>
              </w:rPr>
              <w:t>0129h</w:t>
            </w:r>
          </w:p>
        </w:tc>
        <w:tc>
          <w:tcPr>
            <w:tcW w:w="940" w:type="dxa"/>
          </w:tcPr>
          <w:p w:rsidR="0067705B" w:rsidRDefault="00EF3B5B">
            <w:pPr>
              <w:pStyle w:val="TableParagraph"/>
              <w:ind w:left="0" w:right="92"/>
              <w:jc w:val="right"/>
              <w:rPr>
                <w:sz w:val="20"/>
              </w:rPr>
            </w:pPr>
            <w:r>
              <w:rPr>
                <w:sz w:val="20"/>
              </w:rPr>
              <w:t>21188.01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U+67F1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住</w:t>
            </w:r>
          </w:p>
        </w:tc>
        <w:tc>
          <w:tcPr>
            <w:tcW w:w="770" w:type="dxa"/>
          </w:tcPr>
          <w:p w:rsidR="0067705B" w:rsidRDefault="00EF3B5B">
            <w:pPr>
              <w:pStyle w:val="TableParagraph"/>
              <w:rPr>
                <w:sz w:val="20"/>
              </w:rPr>
            </w:pPr>
            <w:r>
              <w:rPr>
                <w:sz w:val="20"/>
              </w:rPr>
              <w:t>zhù</w:t>
            </w:r>
          </w:p>
        </w:tc>
        <w:tc>
          <w:tcPr>
            <w:tcW w:w="959" w:type="dxa"/>
            <w:tcBorders>
              <w:right w:val="nil"/>
            </w:tcBorders>
          </w:tcPr>
          <w:p w:rsidR="0067705B" w:rsidRDefault="00EF3B5B">
            <w:pPr>
              <w:pStyle w:val="TableParagraph"/>
              <w:rPr>
                <w:i/>
                <w:sz w:val="20"/>
              </w:rPr>
            </w:pPr>
            <w:r>
              <w:rPr>
                <w:i/>
                <w:sz w:val="20"/>
              </w:rPr>
              <w:t>drjuH</w:t>
            </w:r>
          </w:p>
        </w:tc>
        <w:tc>
          <w:tcPr>
            <w:tcW w:w="1825" w:type="dxa"/>
            <w:tcBorders>
              <w:left w:val="nil"/>
            </w:tcBorders>
          </w:tcPr>
          <w:p w:rsidR="0067705B" w:rsidRDefault="00EF3B5B">
            <w:pPr>
              <w:pStyle w:val="TableParagraph"/>
              <w:ind w:left="163"/>
              <w:rPr>
                <w:i/>
                <w:sz w:val="20"/>
              </w:rPr>
            </w:pPr>
            <w:r>
              <w:rPr>
                <w:i/>
                <w:sz w:val="20"/>
              </w:rPr>
              <w:t>(dr- + -ju C)</w:t>
            </w:r>
          </w:p>
        </w:tc>
        <w:tc>
          <w:tcPr>
            <w:tcW w:w="2782" w:type="dxa"/>
          </w:tcPr>
          <w:p w:rsidR="0067705B" w:rsidRDefault="00EF3B5B">
            <w:pPr>
              <w:pStyle w:val="TableParagraph"/>
              <w:rPr>
                <w:sz w:val="20"/>
              </w:rPr>
            </w:pPr>
            <w:r>
              <w:rPr>
                <w:sz w:val="20"/>
              </w:rPr>
              <w:t>*dro(ʔ)-s</w:t>
            </w:r>
          </w:p>
        </w:tc>
        <w:tc>
          <w:tcPr>
            <w:tcW w:w="2870" w:type="dxa"/>
          </w:tcPr>
          <w:p w:rsidR="0067705B" w:rsidRDefault="00EF3B5B">
            <w:pPr>
              <w:pStyle w:val="TableParagraph"/>
              <w:ind w:left="38"/>
              <w:rPr>
                <w:sz w:val="20"/>
              </w:rPr>
            </w:pPr>
            <w:proofErr w:type="gramStart"/>
            <w:r>
              <w:rPr>
                <w:sz w:val="20"/>
              </w:rPr>
              <w:t>stop</w:t>
            </w:r>
            <w:proofErr w:type="gramEnd"/>
            <w:r>
              <w:rPr>
                <w:sz w:val="20"/>
              </w:rPr>
              <w:t xml:space="preserve"> (v.)</w:t>
            </w:r>
          </w:p>
        </w:tc>
        <w:tc>
          <w:tcPr>
            <w:tcW w:w="928" w:type="dxa"/>
          </w:tcPr>
          <w:p w:rsidR="0067705B" w:rsidRDefault="00EF3B5B">
            <w:pPr>
              <w:pStyle w:val="TableParagraph"/>
              <w:ind w:left="210"/>
              <w:rPr>
                <w:sz w:val="20"/>
              </w:rPr>
            </w:pPr>
            <w:r>
              <w:rPr>
                <w:sz w:val="20"/>
              </w:rPr>
              <w:t>0129g</w:t>
            </w:r>
          </w:p>
        </w:tc>
        <w:tc>
          <w:tcPr>
            <w:tcW w:w="940" w:type="dxa"/>
          </w:tcPr>
          <w:p w:rsidR="0067705B" w:rsidRDefault="00EF3B5B">
            <w:pPr>
              <w:pStyle w:val="TableParagraph"/>
              <w:ind w:left="0" w:right="92"/>
              <w:jc w:val="right"/>
              <w:rPr>
                <w:sz w:val="20"/>
              </w:rPr>
            </w:pPr>
            <w:r>
              <w:rPr>
                <w:sz w:val="20"/>
              </w:rPr>
              <w:t>10137.09</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U+4F4F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助</w:t>
            </w:r>
          </w:p>
        </w:tc>
        <w:tc>
          <w:tcPr>
            <w:tcW w:w="770" w:type="dxa"/>
          </w:tcPr>
          <w:p w:rsidR="0067705B" w:rsidRDefault="00EF3B5B">
            <w:pPr>
              <w:pStyle w:val="TableParagraph"/>
              <w:rPr>
                <w:sz w:val="20"/>
              </w:rPr>
            </w:pPr>
            <w:r>
              <w:rPr>
                <w:sz w:val="20"/>
              </w:rPr>
              <w:t>zhù</w:t>
            </w:r>
          </w:p>
        </w:tc>
        <w:tc>
          <w:tcPr>
            <w:tcW w:w="959" w:type="dxa"/>
            <w:tcBorders>
              <w:right w:val="nil"/>
            </w:tcBorders>
          </w:tcPr>
          <w:p w:rsidR="0067705B" w:rsidRDefault="00EF3B5B">
            <w:pPr>
              <w:pStyle w:val="TableParagraph"/>
              <w:rPr>
                <w:i/>
                <w:sz w:val="20"/>
              </w:rPr>
            </w:pPr>
            <w:r>
              <w:rPr>
                <w:i/>
                <w:sz w:val="20"/>
              </w:rPr>
              <w:t>dzrjoH</w:t>
            </w:r>
          </w:p>
        </w:tc>
        <w:tc>
          <w:tcPr>
            <w:tcW w:w="1825" w:type="dxa"/>
            <w:tcBorders>
              <w:left w:val="nil"/>
            </w:tcBorders>
          </w:tcPr>
          <w:p w:rsidR="0067705B" w:rsidRDefault="00EF3B5B">
            <w:pPr>
              <w:pStyle w:val="TableParagraph"/>
              <w:ind w:left="163"/>
              <w:rPr>
                <w:i/>
                <w:sz w:val="20"/>
              </w:rPr>
            </w:pPr>
            <w:r>
              <w:rPr>
                <w:i/>
                <w:sz w:val="20"/>
              </w:rPr>
              <w:t>(dzr- + -jo C)</w:t>
            </w:r>
          </w:p>
        </w:tc>
        <w:tc>
          <w:tcPr>
            <w:tcW w:w="2782" w:type="dxa"/>
          </w:tcPr>
          <w:p w:rsidR="0067705B" w:rsidRDefault="00EF3B5B">
            <w:pPr>
              <w:pStyle w:val="TableParagraph"/>
              <w:rPr>
                <w:sz w:val="20"/>
              </w:rPr>
            </w:pPr>
            <w:r>
              <w:rPr>
                <w:sz w:val="20"/>
              </w:rPr>
              <w:t>*[dz]ra-s</w:t>
            </w:r>
          </w:p>
        </w:tc>
        <w:tc>
          <w:tcPr>
            <w:tcW w:w="2870" w:type="dxa"/>
          </w:tcPr>
          <w:p w:rsidR="0067705B" w:rsidRDefault="00EF3B5B">
            <w:pPr>
              <w:pStyle w:val="TableParagraph"/>
              <w:ind w:left="38"/>
              <w:rPr>
                <w:sz w:val="20"/>
              </w:rPr>
            </w:pPr>
            <w:proofErr w:type="gramStart"/>
            <w:r>
              <w:rPr>
                <w:sz w:val="20"/>
              </w:rPr>
              <w:t>help</w:t>
            </w:r>
            <w:proofErr w:type="gramEnd"/>
            <w:r>
              <w:rPr>
                <w:sz w:val="20"/>
              </w:rPr>
              <w:t xml:space="preserve"> (v.)</w:t>
            </w:r>
          </w:p>
        </w:tc>
        <w:tc>
          <w:tcPr>
            <w:tcW w:w="928" w:type="dxa"/>
          </w:tcPr>
          <w:p w:rsidR="0067705B" w:rsidRDefault="00EF3B5B">
            <w:pPr>
              <w:pStyle w:val="TableParagraph"/>
              <w:ind w:left="214"/>
              <w:rPr>
                <w:sz w:val="20"/>
              </w:rPr>
            </w:pPr>
            <w:r>
              <w:rPr>
                <w:sz w:val="20"/>
              </w:rPr>
              <w:t>0046z</w:t>
            </w:r>
          </w:p>
        </w:tc>
        <w:tc>
          <w:tcPr>
            <w:tcW w:w="940" w:type="dxa"/>
          </w:tcPr>
          <w:p w:rsidR="0067705B" w:rsidRDefault="00EF3B5B">
            <w:pPr>
              <w:pStyle w:val="TableParagraph"/>
              <w:ind w:left="0" w:right="92"/>
              <w:jc w:val="right"/>
              <w:rPr>
                <w:sz w:val="20"/>
              </w:rPr>
            </w:pPr>
            <w:r>
              <w:rPr>
                <w:sz w:val="20"/>
              </w:rPr>
              <w:t>10368.08</w:t>
            </w:r>
          </w:p>
        </w:tc>
        <w:tc>
          <w:tcPr>
            <w:tcW w:w="496" w:type="dxa"/>
          </w:tcPr>
          <w:p w:rsidR="0067705B" w:rsidRDefault="00EF3B5B">
            <w:pPr>
              <w:pStyle w:val="TableParagraph"/>
              <w:ind w:left="75" w:right="76"/>
              <w:jc w:val="center"/>
              <w:rPr>
                <w:sz w:val="20"/>
              </w:rPr>
            </w:pPr>
            <w:r>
              <w:rPr>
                <w:sz w:val="20"/>
              </w:rPr>
              <w:t>19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U+52A9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著</w:t>
            </w:r>
          </w:p>
        </w:tc>
        <w:tc>
          <w:tcPr>
            <w:tcW w:w="770" w:type="dxa"/>
          </w:tcPr>
          <w:p w:rsidR="0067705B" w:rsidRDefault="00EF3B5B">
            <w:pPr>
              <w:pStyle w:val="TableParagraph"/>
              <w:spacing w:before="29"/>
              <w:rPr>
                <w:sz w:val="20"/>
              </w:rPr>
            </w:pPr>
            <w:r>
              <w:rPr>
                <w:sz w:val="20"/>
              </w:rPr>
              <w:t>zhù</w:t>
            </w:r>
          </w:p>
        </w:tc>
        <w:tc>
          <w:tcPr>
            <w:tcW w:w="959" w:type="dxa"/>
            <w:tcBorders>
              <w:right w:val="nil"/>
            </w:tcBorders>
          </w:tcPr>
          <w:p w:rsidR="0067705B" w:rsidRDefault="00EF3B5B">
            <w:pPr>
              <w:pStyle w:val="TableParagraph"/>
              <w:spacing w:before="29"/>
              <w:rPr>
                <w:i/>
                <w:sz w:val="20"/>
              </w:rPr>
            </w:pPr>
            <w:r>
              <w:rPr>
                <w:i/>
                <w:sz w:val="20"/>
              </w:rPr>
              <w:t>trjoH</w:t>
            </w:r>
          </w:p>
        </w:tc>
        <w:tc>
          <w:tcPr>
            <w:tcW w:w="1825" w:type="dxa"/>
            <w:tcBorders>
              <w:left w:val="nil"/>
            </w:tcBorders>
          </w:tcPr>
          <w:p w:rsidR="0067705B" w:rsidRDefault="00EF3B5B">
            <w:pPr>
              <w:pStyle w:val="TableParagraph"/>
              <w:spacing w:before="29"/>
              <w:ind w:left="163"/>
              <w:rPr>
                <w:i/>
                <w:sz w:val="20"/>
              </w:rPr>
            </w:pPr>
            <w:r>
              <w:rPr>
                <w:i/>
                <w:sz w:val="20"/>
              </w:rPr>
              <w:t>(tr- + -jo C)</w:t>
            </w:r>
          </w:p>
        </w:tc>
        <w:tc>
          <w:tcPr>
            <w:tcW w:w="2782" w:type="dxa"/>
          </w:tcPr>
          <w:p w:rsidR="0067705B" w:rsidRDefault="00EF3B5B">
            <w:pPr>
              <w:pStyle w:val="TableParagraph"/>
              <w:spacing w:before="29"/>
              <w:rPr>
                <w:sz w:val="20"/>
              </w:rPr>
            </w:pPr>
            <w:r>
              <w:rPr>
                <w:sz w:val="20"/>
              </w:rPr>
              <w:t>*t&lt;r&gt;ak-s</w:t>
            </w:r>
          </w:p>
        </w:tc>
        <w:tc>
          <w:tcPr>
            <w:tcW w:w="2870" w:type="dxa"/>
          </w:tcPr>
          <w:p w:rsidR="0067705B" w:rsidRDefault="00EF3B5B">
            <w:pPr>
              <w:pStyle w:val="TableParagraph"/>
              <w:spacing w:before="29"/>
              <w:ind w:left="38"/>
              <w:rPr>
                <w:sz w:val="20"/>
              </w:rPr>
            </w:pPr>
            <w:r>
              <w:rPr>
                <w:sz w:val="20"/>
              </w:rPr>
              <w:t>place (n.); visible</w:t>
            </w:r>
          </w:p>
        </w:tc>
        <w:tc>
          <w:tcPr>
            <w:tcW w:w="928" w:type="dxa"/>
          </w:tcPr>
          <w:p w:rsidR="0067705B" w:rsidRDefault="00EF3B5B">
            <w:pPr>
              <w:pStyle w:val="TableParagraph"/>
              <w:spacing w:before="29"/>
              <w:ind w:left="192"/>
              <w:rPr>
                <w:sz w:val="20"/>
              </w:rPr>
            </w:pPr>
            <w:r>
              <w:rPr>
                <w:sz w:val="20"/>
              </w:rPr>
              <w:t>0045n'</w:t>
            </w:r>
          </w:p>
        </w:tc>
        <w:tc>
          <w:tcPr>
            <w:tcW w:w="940" w:type="dxa"/>
          </w:tcPr>
          <w:p w:rsidR="0067705B" w:rsidRDefault="00EF3B5B">
            <w:pPr>
              <w:pStyle w:val="TableParagraph"/>
              <w:spacing w:before="29"/>
              <w:ind w:left="0" w:right="92"/>
              <w:jc w:val="right"/>
              <w:rPr>
                <w:sz w:val="20"/>
              </w:rPr>
            </w:pPr>
            <w:r>
              <w:rPr>
                <w:sz w:val="20"/>
              </w:rPr>
              <w:t>53228.02</w:t>
            </w:r>
          </w:p>
        </w:tc>
        <w:tc>
          <w:tcPr>
            <w:tcW w:w="496" w:type="dxa"/>
          </w:tcPr>
          <w:p w:rsidR="0067705B" w:rsidRDefault="00EF3B5B">
            <w:pPr>
              <w:pStyle w:val="TableParagraph"/>
              <w:spacing w:before="29"/>
              <w:ind w:left="75" w:right="76"/>
              <w:jc w:val="center"/>
              <w:rPr>
                <w:sz w:val="20"/>
              </w:rPr>
            </w:pPr>
            <w:r>
              <w:rPr>
                <w:sz w:val="20"/>
              </w:rPr>
              <w:t>140</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72" w:right="72"/>
              <w:jc w:val="center"/>
              <w:rPr>
                <w:sz w:val="20"/>
              </w:rPr>
            </w:pPr>
            <w:r>
              <w:rPr>
                <w:sz w:val="20"/>
              </w:rPr>
              <w:t>U+8457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注</w:t>
            </w:r>
          </w:p>
        </w:tc>
        <w:tc>
          <w:tcPr>
            <w:tcW w:w="770" w:type="dxa"/>
          </w:tcPr>
          <w:p w:rsidR="0067705B" w:rsidRDefault="00EF3B5B">
            <w:pPr>
              <w:pStyle w:val="TableParagraph"/>
              <w:rPr>
                <w:sz w:val="20"/>
              </w:rPr>
            </w:pPr>
            <w:r>
              <w:rPr>
                <w:sz w:val="20"/>
              </w:rPr>
              <w:t>zhù</w:t>
            </w:r>
          </w:p>
        </w:tc>
        <w:tc>
          <w:tcPr>
            <w:tcW w:w="959" w:type="dxa"/>
            <w:tcBorders>
              <w:right w:val="nil"/>
            </w:tcBorders>
          </w:tcPr>
          <w:p w:rsidR="0067705B" w:rsidRDefault="00EF3B5B">
            <w:pPr>
              <w:pStyle w:val="TableParagraph"/>
              <w:rPr>
                <w:i/>
                <w:sz w:val="20"/>
              </w:rPr>
            </w:pPr>
            <w:r>
              <w:rPr>
                <w:i/>
                <w:sz w:val="20"/>
              </w:rPr>
              <w:t>trjuH</w:t>
            </w:r>
          </w:p>
        </w:tc>
        <w:tc>
          <w:tcPr>
            <w:tcW w:w="1825" w:type="dxa"/>
            <w:tcBorders>
              <w:left w:val="nil"/>
            </w:tcBorders>
          </w:tcPr>
          <w:p w:rsidR="0067705B" w:rsidRDefault="00EF3B5B">
            <w:pPr>
              <w:pStyle w:val="TableParagraph"/>
              <w:ind w:left="163"/>
              <w:rPr>
                <w:i/>
                <w:sz w:val="20"/>
              </w:rPr>
            </w:pPr>
            <w:r>
              <w:rPr>
                <w:i/>
                <w:sz w:val="20"/>
              </w:rPr>
              <w:t>(tr- + -ju C)</w:t>
            </w:r>
          </w:p>
        </w:tc>
        <w:tc>
          <w:tcPr>
            <w:tcW w:w="2782" w:type="dxa"/>
          </w:tcPr>
          <w:p w:rsidR="0067705B" w:rsidRDefault="00EF3B5B">
            <w:pPr>
              <w:pStyle w:val="TableParagraph"/>
              <w:rPr>
                <w:sz w:val="20"/>
              </w:rPr>
            </w:pPr>
            <w:r>
              <w:rPr>
                <w:sz w:val="20"/>
              </w:rPr>
              <w:t>*tro(ʔ)-s</w:t>
            </w:r>
          </w:p>
        </w:tc>
        <w:tc>
          <w:tcPr>
            <w:tcW w:w="2870" w:type="dxa"/>
          </w:tcPr>
          <w:p w:rsidR="0067705B" w:rsidRDefault="00EF3B5B">
            <w:pPr>
              <w:pStyle w:val="TableParagraph"/>
              <w:ind w:left="38"/>
              <w:rPr>
                <w:sz w:val="20"/>
              </w:rPr>
            </w:pPr>
            <w:r>
              <w:rPr>
                <w:sz w:val="20"/>
              </w:rPr>
              <w:t>to conduct water</w:t>
            </w:r>
          </w:p>
        </w:tc>
        <w:tc>
          <w:tcPr>
            <w:tcW w:w="928" w:type="dxa"/>
          </w:tcPr>
          <w:p w:rsidR="0067705B" w:rsidRDefault="00EF3B5B">
            <w:pPr>
              <w:pStyle w:val="TableParagraph"/>
              <w:ind w:left="214"/>
              <w:rPr>
                <w:sz w:val="20"/>
              </w:rPr>
            </w:pPr>
            <w:r>
              <w:rPr>
                <w:sz w:val="20"/>
              </w:rPr>
              <w:t>0129c</w:t>
            </w:r>
          </w:p>
        </w:tc>
        <w:tc>
          <w:tcPr>
            <w:tcW w:w="940" w:type="dxa"/>
          </w:tcPr>
          <w:p w:rsidR="0067705B" w:rsidRDefault="00EF3B5B">
            <w:pPr>
              <w:pStyle w:val="TableParagraph"/>
              <w:ind w:left="0" w:right="92"/>
              <w:jc w:val="right"/>
              <w:rPr>
                <w:sz w:val="20"/>
              </w:rPr>
            </w:pPr>
            <w:r>
              <w:rPr>
                <w:sz w:val="20"/>
              </w:rPr>
              <w:t>31592.01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2" w:right="72"/>
              <w:jc w:val="center"/>
              <w:rPr>
                <w:sz w:val="20"/>
              </w:rPr>
            </w:pPr>
            <w:r>
              <w:rPr>
                <w:sz w:val="20"/>
              </w:rPr>
              <w:t>U+6CE8</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築</w:t>
            </w:r>
          </w:p>
        </w:tc>
        <w:tc>
          <w:tcPr>
            <w:tcW w:w="770" w:type="dxa"/>
          </w:tcPr>
          <w:p w:rsidR="0067705B" w:rsidRDefault="00EF3B5B">
            <w:pPr>
              <w:pStyle w:val="TableParagraph"/>
              <w:rPr>
                <w:sz w:val="20"/>
              </w:rPr>
            </w:pPr>
            <w:r>
              <w:rPr>
                <w:sz w:val="20"/>
              </w:rPr>
              <w:t>zhù</w:t>
            </w:r>
          </w:p>
        </w:tc>
        <w:tc>
          <w:tcPr>
            <w:tcW w:w="959" w:type="dxa"/>
            <w:tcBorders>
              <w:right w:val="nil"/>
            </w:tcBorders>
          </w:tcPr>
          <w:p w:rsidR="0067705B" w:rsidRDefault="00EF3B5B">
            <w:pPr>
              <w:pStyle w:val="TableParagraph"/>
              <w:rPr>
                <w:i/>
                <w:sz w:val="20"/>
              </w:rPr>
            </w:pPr>
            <w:r>
              <w:rPr>
                <w:i/>
                <w:sz w:val="20"/>
              </w:rPr>
              <w:t>trjuwk</w:t>
            </w:r>
          </w:p>
        </w:tc>
        <w:tc>
          <w:tcPr>
            <w:tcW w:w="1825" w:type="dxa"/>
            <w:tcBorders>
              <w:left w:val="nil"/>
            </w:tcBorders>
          </w:tcPr>
          <w:p w:rsidR="0067705B" w:rsidRDefault="00EF3B5B">
            <w:pPr>
              <w:pStyle w:val="TableParagraph"/>
              <w:ind w:left="163"/>
              <w:rPr>
                <w:i/>
                <w:sz w:val="20"/>
              </w:rPr>
            </w:pPr>
            <w:r>
              <w:rPr>
                <w:i/>
                <w:sz w:val="20"/>
              </w:rPr>
              <w:t>(tr- + -juwk D)</w:t>
            </w:r>
          </w:p>
        </w:tc>
        <w:tc>
          <w:tcPr>
            <w:tcW w:w="2782" w:type="dxa"/>
          </w:tcPr>
          <w:p w:rsidR="0067705B" w:rsidRDefault="00EF3B5B">
            <w:pPr>
              <w:pStyle w:val="TableParagraph"/>
              <w:rPr>
                <w:sz w:val="20"/>
              </w:rPr>
            </w:pPr>
            <w:r>
              <w:rPr>
                <w:sz w:val="20"/>
              </w:rPr>
              <w:t>*truk</w:t>
            </w:r>
          </w:p>
        </w:tc>
        <w:tc>
          <w:tcPr>
            <w:tcW w:w="2870" w:type="dxa"/>
          </w:tcPr>
          <w:p w:rsidR="0067705B" w:rsidRDefault="00EF3B5B">
            <w:pPr>
              <w:pStyle w:val="TableParagraph"/>
              <w:ind w:left="38"/>
              <w:rPr>
                <w:sz w:val="20"/>
              </w:rPr>
            </w:pPr>
            <w:r>
              <w:rPr>
                <w:sz w:val="20"/>
              </w:rPr>
              <w:t>pound earth, build</w:t>
            </w:r>
          </w:p>
        </w:tc>
        <w:tc>
          <w:tcPr>
            <w:tcW w:w="928" w:type="dxa"/>
          </w:tcPr>
          <w:p w:rsidR="0067705B" w:rsidRDefault="00EF3B5B">
            <w:pPr>
              <w:pStyle w:val="TableParagraph"/>
              <w:ind w:left="210"/>
              <w:rPr>
                <w:sz w:val="20"/>
              </w:rPr>
            </w:pPr>
            <w:r>
              <w:rPr>
                <w:sz w:val="20"/>
              </w:rPr>
              <w:t>1019d</w:t>
            </w:r>
          </w:p>
        </w:tc>
        <w:tc>
          <w:tcPr>
            <w:tcW w:w="940" w:type="dxa"/>
          </w:tcPr>
          <w:p w:rsidR="0067705B" w:rsidRDefault="00EF3B5B">
            <w:pPr>
              <w:pStyle w:val="TableParagraph"/>
              <w:ind w:left="0" w:right="92"/>
              <w:jc w:val="right"/>
              <w:rPr>
                <w:sz w:val="20"/>
              </w:rPr>
            </w:pPr>
            <w:r>
              <w:rPr>
                <w:sz w:val="20"/>
              </w:rPr>
              <w:t>52998.04</w:t>
            </w:r>
          </w:p>
        </w:tc>
        <w:tc>
          <w:tcPr>
            <w:tcW w:w="496" w:type="dxa"/>
          </w:tcPr>
          <w:p w:rsidR="0067705B" w:rsidRDefault="00EF3B5B">
            <w:pPr>
              <w:pStyle w:val="TableParagraph"/>
              <w:ind w:left="75" w:right="76"/>
              <w:jc w:val="center"/>
              <w:rPr>
                <w:sz w:val="20"/>
              </w:rPr>
            </w:pPr>
            <w:r>
              <w:rPr>
                <w:sz w:val="20"/>
              </w:rPr>
              <w:t>118</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72" w:right="72"/>
              <w:jc w:val="center"/>
              <w:rPr>
                <w:sz w:val="20"/>
              </w:rPr>
            </w:pPr>
            <w:r>
              <w:rPr>
                <w:sz w:val="20"/>
              </w:rPr>
              <w:t>U+7BC9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馵</w:t>
            </w:r>
          </w:p>
        </w:tc>
        <w:tc>
          <w:tcPr>
            <w:tcW w:w="770" w:type="dxa"/>
          </w:tcPr>
          <w:p w:rsidR="0067705B" w:rsidRDefault="00EF3B5B">
            <w:pPr>
              <w:pStyle w:val="TableParagraph"/>
              <w:rPr>
                <w:sz w:val="20"/>
              </w:rPr>
            </w:pPr>
            <w:r>
              <w:rPr>
                <w:sz w:val="20"/>
              </w:rPr>
              <w:t>zhù</w:t>
            </w:r>
          </w:p>
        </w:tc>
        <w:tc>
          <w:tcPr>
            <w:tcW w:w="959" w:type="dxa"/>
            <w:tcBorders>
              <w:right w:val="nil"/>
            </w:tcBorders>
          </w:tcPr>
          <w:p w:rsidR="0067705B" w:rsidRDefault="00EF3B5B">
            <w:pPr>
              <w:pStyle w:val="TableParagraph"/>
              <w:rPr>
                <w:i/>
                <w:sz w:val="20"/>
              </w:rPr>
            </w:pPr>
            <w:r>
              <w:rPr>
                <w:i/>
                <w:sz w:val="20"/>
              </w:rPr>
              <w:t>tsyuH</w:t>
            </w:r>
          </w:p>
        </w:tc>
        <w:tc>
          <w:tcPr>
            <w:tcW w:w="1825" w:type="dxa"/>
            <w:tcBorders>
              <w:left w:val="nil"/>
            </w:tcBorders>
          </w:tcPr>
          <w:p w:rsidR="0067705B" w:rsidRDefault="00EF3B5B">
            <w:pPr>
              <w:pStyle w:val="TableParagraph"/>
              <w:ind w:left="163"/>
              <w:rPr>
                <w:i/>
                <w:sz w:val="20"/>
              </w:rPr>
            </w:pPr>
            <w:r>
              <w:rPr>
                <w:i/>
                <w:sz w:val="20"/>
              </w:rPr>
              <w:t>(tsy- + -ju C)</w:t>
            </w:r>
          </w:p>
        </w:tc>
        <w:tc>
          <w:tcPr>
            <w:tcW w:w="2782" w:type="dxa"/>
          </w:tcPr>
          <w:p w:rsidR="0067705B" w:rsidRDefault="00EF3B5B">
            <w:pPr>
              <w:pStyle w:val="TableParagraph"/>
              <w:rPr>
                <w:sz w:val="20"/>
              </w:rPr>
            </w:pPr>
            <w:r>
              <w:rPr>
                <w:sz w:val="20"/>
              </w:rPr>
              <w:t>*to(k)-s</w:t>
            </w:r>
          </w:p>
        </w:tc>
        <w:tc>
          <w:tcPr>
            <w:tcW w:w="2870" w:type="dxa"/>
          </w:tcPr>
          <w:p w:rsidR="0067705B" w:rsidRDefault="00EF3B5B">
            <w:pPr>
              <w:pStyle w:val="TableParagraph"/>
              <w:ind w:left="38"/>
              <w:rPr>
                <w:sz w:val="20"/>
              </w:rPr>
            </w:pPr>
            <w:r>
              <w:rPr>
                <w:sz w:val="20"/>
              </w:rPr>
              <w:t>horse with white left hind leg</w:t>
            </w:r>
          </w:p>
        </w:tc>
        <w:tc>
          <w:tcPr>
            <w:tcW w:w="928" w:type="dxa"/>
          </w:tcPr>
          <w:p w:rsidR="0067705B" w:rsidRDefault="00EF3B5B">
            <w:pPr>
              <w:pStyle w:val="TableParagraph"/>
              <w:ind w:left="214"/>
              <w:rPr>
                <w:sz w:val="20"/>
              </w:rPr>
            </w:pPr>
            <w:r>
              <w:rPr>
                <w:sz w:val="20"/>
              </w:rPr>
              <w:t>1232a</w:t>
            </w:r>
          </w:p>
        </w:tc>
        <w:tc>
          <w:tcPr>
            <w:tcW w:w="940" w:type="dxa"/>
          </w:tcPr>
          <w:p w:rsidR="0067705B" w:rsidRDefault="00EF3B5B">
            <w:pPr>
              <w:pStyle w:val="TableParagraph"/>
              <w:ind w:left="0" w:right="92"/>
              <w:jc w:val="right"/>
              <w:rPr>
                <w:sz w:val="20"/>
              </w:rPr>
            </w:pPr>
            <w:r>
              <w:rPr>
                <w:sz w:val="20"/>
              </w:rPr>
              <w:t>74541.04</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72" w:right="72"/>
              <w:jc w:val="center"/>
              <w:rPr>
                <w:sz w:val="20"/>
              </w:rPr>
            </w:pPr>
            <w:r>
              <w:rPr>
                <w:sz w:val="20"/>
              </w:rPr>
              <w:t>U+99B5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鑄</w:t>
            </w:r>
          </w:p>
        </w:tc>
        <w:tc>
          <w:tcPr>
            <w:tcW w:w="770" w:type="dxa"/>
          </w:tcPr>
          <w:p w:rsidR="0067705B" w:rsidRDefault="00EF3B5B">
            <w:pPr>
              <w:pStyle w:val="TableParagraph"/>
              <w:rPr>
                <w:sz w:val="20"/>
              </w:rPr>
            </w:pPr>
            <w:r>
              <w:rPr>
                <w:sz w:val="20"/>
              </w:rPr>
              <w:t>zhù</w:t>
            </w:r>
          </w:p>
        </w:tc>
        <w:tc>
          <w:tcPr>
            <w:tcW w:w="959" w:type="dxa"/>
            <w:tcBorders>
              <w:right w:val="nil"/>
            </w:tcBorders>
          </w:tcPr>
          <w:p w:rsidR="0067705B" w:rsidRDefault="00EF3B5B">
            <w:pPr>
              <w:pStyle w:val="TableParagraph"/>
              <w:rPr>
                <w:i/>
                <w:sz w:val="20"/>
              </w:rPr>
            </w:pPr>
            <w:r>
              <w:rPr>
                <w:i/>
                <w:sz w:val="20"/>
              </w:rPr>
              <w:t>tsyuH</w:t>
            </w:r>
          </w:p>
        </w:tc>
        <w:tc>
          <w:tcPr>
            <w:tcW w:w="1825" w:type="dxa"/>
            <w:tcBorders>
              <w:left w:val="nil"/>
            </w:tcBorders>
          </w:tcPr>
          <w:p w:rsidR="0067705B" w:rsidRDefault="00EF3B5B">
            <w:pPr>
              <w:pStyle w:val="TableParagraph"/>
              <w:ind w:left="163"/>
              <w:rPr>
                <w:i/>
                <w:sz w:val="20"/>
              </w:rPr>
            </w:pPr>
            <w:r>
              <w:rPr>
                <w:i/>
                <w:sz w:val="20"/>
              </w:rPr>
              <w:t>(tsy- + -ju C)</w:t>
            </w:r>
          </w:p>
        </w:tc>
        <w:tc>
          <w:tcPr>
            <w:tcW w:w="2782" w:type="dxa"/>
          </w:tcPr>
          <w:p w:rsidR="0067705B" w:rsidRDefault="00EF3B5B">
            <w:pPr>
              <w:pStyle w:val="TableParagraph"/>
              <w:rPr>
                <w:sz w:val="20"/>
              </w:rPr>
            </w:pPr>
            <w:r>
              <w:rPr>
                <w:sz w:val="20"/>
              </w:rPr>
              <w:t>*tu-s (MC F!)</w:t>
            </w:r>
          </w:p>
        </w:tc>
        <w:tc>
          <w:tcPr>
            <w:tcW w:w="2870" w:type="dxa"/>
          </w:tcPr>
          <w:p w:rsidR="0067705B" w:rsidRDefault="00EF3B5B">
            <w:pPr>
              <w:pStyle w:val="TableParagraph"/>
              <w:ind w:left="38"/>
              <w:rPr>
                <w:sz w:val="20"/>
              </w:rPr>
            </w:pPr>
            <w:r>
              <w:rPr>
                <w:sz w:val="20"/>
              </w:rPr>
              <w:t>to cast (a bronze vessel)</w:t>
            </w:r>
          </w:p>
        </w:tc>
        <w:tc>
          <w:tcPr>
            <w:tcW w:w="928" w:type="dxa"/>
          </w:tcPr>
          <w:p w:rsidR="0067705B" w:rsidRDefault="00EF3B5B">
            <w:pPr>
              <w:pStyle w:val="TableParagraph"/>
              <w:ind w:left="196"/>
              <w:rPr>
                <w:sz w:val="20"/>
              </w:rPr>
            </w:pPr>
            <w:r>
              <w:rPr>
                <w:sz w:val="20"/>
              </w:rPr>
              <w:t>1090a'</w:t>
            </w:r>
          </w:p>
        </w:tc>
        <w:tc>
          <w:tcPr>
            <w:tcW w:w="940" w:type="dxa"/>
          </w:tcPr>
          <w:p w:rsidR="0067705B" w:rsidRDefault="00EF3B5B">
            <w:pPr>
              <w:pStyle w:val="TableParagraph"/>
              <w:ind w:left="0" w:right="92"/>
              <w:jc w:val="right"/>
              <w:rPr>
                <w:sz w:val="20"/>
              </w:rPr>
            </w:pPr>
            <w:r>
              <w:rPr>
                <w:sz w:val="20"/>
              </w:rPr>
              <w:t>64266.07</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72" w:right="72"/>
              <w:jc w:val="center"/>
              <w:rPr>
                <w:sz w:val="20"/>
              </w:rPr>
            </w:pPr>
            <w:r>
              <w:rPr>
                <w:sz w:val="20"/>
              </w:rPr>
              <w:t>U+9444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祝</w:t>
            </w:r>
          </w:p>
        </w:tc>
        <w:tc>
          <w:tcPr>
            <w:tcW w:w="770" w:type="dxa"/>
          </w:tcPr>
          <w:p w:rsidR="0067705B" w:rsidRDefault="00EF3B5B">
            <w:pPr>
              <w:pStyle w:val="TableParagraph"/>
              <w:spacing w:before="29"/>
              <w:rPr>
                <w:sz w:val="20"/>
              </w:rPr>
            </w:pPr>
            <w:r>
              <w:rPr>
                <w:sz w:val="20"/>
              </w:rPr>
              <w:t>zhù</w:t>
            </w:r>
          </w:p>
        </w:tc>
        <w:tc>
          <w:tcPr>
            <w:tcW w:w="959" w:type="dxa"/>
            <w:tcBorders>
              <w:right w:val="nil"/>
            </w:tcBorders>
          </w:tcPr>
          <w:p w:rsidR="0067705B" w:rsidRDefault="00EF3B5B">
            <w:pPr>
              <w:pStyle w:val="TableParagraph"/>
              <w:spacing w:before="29"/>
              <w:rPr>
                <w:i/>
                <w:sz w:val="20"/>
              </w:rPr>
            </w:pPr>
            <w:r>
              <w:rPr>
                <w:i/>
                <w:sz w:val="20"/>
              </w:rPr>
              <w:t>tsyuwk</w:t>
            </w:r>
          </w:p>
        </w:tc>
        <w:tc>
          <w:tcPr>
            <w:tcW w:w="1825" w:type="dxa"/>
            <w:tcBorders>
              <w:left w:val="nil"/>
            </w:tcBorders>
          </w:tcPr>
          <w:p w:rsidR="0067705B" w:rsidRDefault="00EF3B5B">
            <w:pPr>
              <w:pStyle w:val="TableParagraph"/>
              <w:spacing w:before="29"/>
              <w:ind w:left="163"/>
              <w:rPr>
                <w:i/>
                <w:sz w:val="20"/>
              </w:rPr>
            </w:pPr>
            <w:r>
              <w:rPr>
                <w:i/>
                <w:sz w:val="20"/>
              </w:rPr>
              <w:t>(tsy- + -juwk D)</w:t>
            </w:r>
          </w:p>
        </w:tc>
        <w:tc>
          <w:tcPr>
            <w:tcW w:w="2782" w:type="dxa"/>
          </w:tcPr>
          <w:p w:rsidR="0067705B" w:rsidRDefault="00EF3B5B">
            <w:pPr>
              <w:pStyle w:val="TableParagraph"/>
              <w:spacing w:before="29"/>
              <w:rPr>
                <w:sz w:val="20"/>
              </w:rPr>
            </w:pPr>
            <w:r>
              <w:rPr>
                <w:sz w:val="20"/>
              </w:rPr>
              <w:t>*[t]uk</w:t>
            </w:r>
          </w:p>
        </w:tc>
        <w:tc>
          <w:tcPr>
            <w:tcW w:w="2870" w:type="dxa"/>
          </w:tcPr>
          <w:p w:rsidR="0067705B" w:rsidRDefault="00EF3B5B">
            <w:pPr>
              <w:pStyle w:val="TableParagraph"/>
              <w:spacing w:before="29"/>
              <w:ind w:left="38"/>
              <w:rPr>
                <w:sz w:val="20"/>
              </w:rPr>
            </w:pPr>
            <w:r>
              <w:rPr>
                <w:sz w:val="20"/>
              </w:rPr>
              <w:t>pray, recite</w:t>
            </w:r>
          </w:p>
        </w:tc>
        <w:tc>
          <w:tcPr>
            <w:tcW w:w="928" w:type="dxa"/>
          </w:tcPr>
          <w:p w:rsidR="0067705B" w:rsidRDefault="00EF3B5B">
            <w:pPr>
              <w:pStyle w:val="TableParagraph"/>
              <w:spacing w:before="29"/>
              <w:ind w:left="214"/>
              <w:rPr>
                <w:sz w:val="20"/>
              </w:rPr>
            </w:pPr>
            <w:r>
              <w:rPr>
                <w:sz w:val="20"/>
              </w:rPr>
              <w:t>1025a</w:t>
            </w:r>
          </w:p>
        </w:tc>
        <w:tc>
          <w:tcPr>
            <w:tcW w:w="940" w:type="dxa"/>
          </w:tcPr>
          <w:p w:rsidR="0067705B" w:rsidRDefault="00EF3B5B">
            <w:pPr>
              <w:pStyle w:val="TableParagraph"/>
              <w:spacing w:before="29"/>
              <w:ind w:left="0" w:right="92"/>
              <w:jc w:val="right"/>
              <w:rPr>
                <w:sz w:val="20"/>
              </w:rPr>
            </w:pPr>
            <w:r>
              <w:rPr>
                <w:sz w:val="20"/>
              </w:rPr>
              <w:t>42393.01</w:t>
            </w:r>
          </w:p>
        </w:tc>
        <w:tc>
          <w:tcPr>
            <w:tcW w:w="496" w:type="dxa"/>
          </w:tcPr>
          <w:p w:rsidR="0067705B" w:rsidRDefault="00EF3B5B">
            <w:pPr>
              <w:pStyle w:val="TableParagraph"/>
              <w:spacing w:before="29"/>
              <w:ind w:left="75" w:right="76"/>
              <w:jc w:val="center"/>
              <w:rPr>
                <w:sz w:val="20"/>
              </w:rPr>
            </w:pPr>
            <w:r>
              <w:rPr>
                <w:sz w:val="20"/>
              </w:rPr>
              <w:t>113</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71" w:right="72"/>
              <w:jc w:val="center"/>
              <w:rPr>
                <w:sz w:val="20"/>
              </w:rPr>
            </w:pPr>
            <w:r>
              <w:rPr>
                <w:sz w:val="20"/>
              </w:rPr>
              <w:t>U+795D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祝</w:t>
            </w:r>
          </w:p>
        </w:tc>
        <w:tc>
          <w:tcPr>
            <w:tcW w:w="770" w:type="dxa"/>
          </w:tcPr>
          <w:p w:rsidR="0067705B" w:rsidRDefault="00EF3B5B">
            <w:pPr>
              <w:pStyle w:val="TableParagraph"/>
              <w:rPr>
                <w:sz w:val="20"/>
              </w:rPr>
            </w:pPr>
            <w:r>
              <w:rPr>
                <w:sz w:val="20"/>
              </w:rPr>
              <w:t>zhù</w:t>
            </w:r>
          </w:p>
        </w:tc>
        <w:tc>
          <w:tcPr>
            <w:tcW w:w="959" w:type="dxa"/>
            <w:tcBorders>
              <w:right w:val="nil"/>
            </w:tcBorders>
          </w:tcPr>
          <w:p w:rsidR="0067705B" w:rsidRDefault="00EF3B5B">
            <w:pPr>
              <w:pStyle w:val="TableParagraph"/>
              <w:rPr>
                <w:i/>
                <w:sz w:val="20"/>
              </w:rPr>
            </w:pPr>
            <w:r>
              <w:rPr>
                <w:i/>
                <w:sz w:val="20"/>
              </w:rPr>
              <w:t>tsyuwk</w:t>
            </w:r>
          </w:p>
        </w:tc>
        <w:tc>
          <w:tcPr>
            <w:tcW w:w="1825" w:type="dxa"/>
            <w:tcBorders>
              <w:left w:val="nil"/>
            </w:tcBorders>
          </w:tcPr>
          <w:p w:rsidR="0067705B" w:rsidRDefault="00EF3B5B">
            <w:pPr>
              <w:pStyle w:val="TableParagraph"/>
              <w:ind w:left="163"/>
              <w:rPr>
                <w:i/>
                <w:sz w:val="20"/>
              </w:rPr>
            </w:pPr>
            <w:r>
              <w:rPr>
                <w:i/>
                <w:sz w:val="20"/>
              </w:rPr>
              <w:t>(tsy- + -juwk D)</w:t>
            </w:r>
          </w:p>
        </w:tc>
        <w:tc>
          <w:tcPr>
            <w:tcW w:w="2782" w:type="dxa"/>
          </w:tcPr>
          <w:p w:rsidR="0067705B" w:rsidRDefault="00EF3B5B">
            <w:pPr>
              <w:pStyle w:val="TableParagraph"/>
              <w:rPr>
                <w:sz w:val="20"/>
              </w:rPr>
            </w:pPr>
            <w:r>
              <w:rPr>
                <w:sz w:val="20"/>
              </w:rPr>
              <w:t>*tuk</w:t>
            </w:r>
          </w:p>
        </w:tc>
        <w:tc>
          <w:tcPr>
            <w:tcW w:w="2870" w:type="dxa"/>
          </w:tcPr>
          <w:p w:rsidR="0067705B" w:rsidRDefault="00EF3B5B">
            <w:pPr>
              <w:pStyle w:val="TableParagraph"/>
              <w:ind w:left="38"/>
              <w:rPr>
                <w:sz w:val="20"/>
              </w:rPr>
            </w:pPr>
            <w:r>
              <w:rPr>
                <w:sz w:val="20"/>
              </w:rPr>
              <w:t>cut off, break</w:t>
            </w:r>
          </w:p>
        </w:tc>
        <w:tc>
          <w:tcPr>
            <w:tcW w:w="928" w:type="dxa"/>
          </w:tcPr>
          <w:p w:rsidR="0067705B" w:rsidRDefault="00EF3B5B">
            <w:pPr>
              <w:pStyle w:val="TableParagraph"/>
              <w:ind w:left="214"/>
              <w:rPr>
                <w:sz w:val="20"/>
              </w:rPr>
            </w:pPr>
            <w:r>
              <w:rPr>
                <w:sz w:val="20"/>
              </w:rPr>
              <w:t>1025a</w:t>
            </w:r>
          </w:p>
        </w:tc>
        <w:tc>
          <w:tcPr>
            <w:tcW w:w="940" w:type="dxa"/>
          </w:tcPr>
          <w:p w:rsidR="0067705B" w:rsidRDefault="00EF3B5B">
            <w:pPr>
              <w:pStyle w:val="TableParagraph"/>
              <w:ind w:left="0" w:right="92"/>
              <w:jc w:val="right"/>
              <w:rPr>
                <w:sz w:val="20"/>
              </w:rPr>
            </w:pPr>
            <w:r>
              <w:rPr>
                <w:sz w:val="20"/>
              </w:rPr>
              <w:t>42393.01</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71" w:right="72"/>
              <w:jc w:val="center"/>
              <w:rPr>
                <w:sz w:val="20"/>
              </w:rPr>
            </w:pPr>
            <w:r>
              <w:rPr>
                <w:sz w:val="20"/>
              </w:rPr>
              <w:t>U+795D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抓</w:t>
            </w:r>
          </w:p>
        </w:tc>
        <w:tc>
          <w:tcPr>
            <w:tcW w:w="770" w:type="dxa"/>
          </w:tcPr>
          <w:p w:rsidR="0067705B" w:rsidRDefault="00EF3B5B">
            <w:pPr>
              <w:pStyle w:val="TableParagraph"/>
              <w:rPr>
                <w:sz w:val="20"/>
              </w:rPr>
            </w:pPr>
            <w:r>
              <w:rPr>
                <w:sz w:val="20"/>
              </w:rPr>
              <w:t>zhuā</w:t>
            </w:r>
          </w:p>
        </w:tc>
        <w:tc>
          <w:tcPr>
            <w:tcW w:w="959" w:type="dxa"/>
            <w:tcBorders>
              <w:right w:val="nil"/>
            </w:tcBorders>
          </w:tcPr>
          <w:p w:rsidR="0067705B" w:rsidRDefault="00EF3B5B">
            <w:pPr>
              <w:pStyle w:val="TableParagraph"/>
              <w:rPr>
                <w:i/>
                <w:sz w:val="20"/>
              </w:rPr>
            </w:pPr>
            <w:r>
              <w:rPr>
                <w:i/>
                <w:sz w:val="20"/>
              </w:rPr>
              <w:t>tsraew</w:t>
            </w:r>
          </w:p>
        </w:tc>
        <w:tc>
          <w:tcPr>
            <w:tcW w:w="1825" w:type="dxa"/>
            <w:tcBorders>
              <w:left w:val="nil"/>
            </w:tcBorders>
          </w:tcPr>
          <w:p w:rsidR="0067705B" w:rsidRDefault="00EF3B5B">
            <w:pPr>
              <w:pStyle w:val="TableParagraph"/>
              <w:ind w:left="163"/>
              <w:rPr>
                <w:i/>
                <w:sz w:val="20"/>
              </w:rPr>
            </w:pPr>
            <w:r>
              <w:rPr>
                <w:i/>
                <w:sz w:val="20"/>
              </w:rPr>
              <w:t>(tsr- + -aew A)</w:t>
            </w:r>
          </w:p>
        </w:tc>
        <w:tc>
          <w:tcPr>
            <w:tcW w:w="2782" w:type="dxa"/>
          </w:tcPr>
          <w:p w:rsidR="0067705B" w:rsidRDefault="00EF3B5B">
            <w:pPr>
              <w:pStyle w:val="TableParagraph"/>
              <w:rPr>
                <w:sz w:val="20"/>
              </w:rPr>
            </w:pPr>
            <w:r>
              <w:rPr>
                <w:sz w:val="20"/>
              </w:rPr>
              <w:t>*[ts](ˤ)ru</w:t>
            </w:r>
          </w:p>
        </w:tc>
        <w:tc>
          <w:tcPr>
            <w:tcW w:w="2870" w:type="dxa"/>
          </w:tcPr>
          <w:p w:rsidR="0067705B" w:rsidRDefault="00EF3B5B">
            <w:pPr>
              <w:pStyle w:val="TableParagraph"/>
              <w:ind w:left="38"/>
              <w:rPr>
                <w:sz w:val="20"/>
              </w:rPr>
            </w:pPr>
            <w:r>
              <w:rPr>
                <w:sz w:val="20"/>
              </w:rPr>
              <w:t>grasp</w:t>
            </w:r>
          </w:p>
        </w:tc>
        <w:tc>
          <w:tcPr>
            <w:tcW w:w="928" w:type="dxa"/>
          </w:tcPr>
          <w:p w:rsidR="0067705B" w:rsidRDefault="00EF3B5B">
            <w:pPr>
              <w:pStyle w:val="TableParagraph"/>
              <w:ind w:left="214"/>
              <w:rPr>
                <w:sz w:val="20"/>
              </w:rPr>
            </w:pPr>
            <w:r>
              <w:rPr>
                <w:sz w:val="20"/>
              </w:rPr>
              <w:t>1111c</w:t>
            </w:r>
          </w:p>
        </w:tc>
        <w:tc>
          <w:tcPr>
            <w:tcW w:w="940" w:type="dxa"/>
          </w:tcPr>
          <w:p w:rsidR="0067705B" w:rsidRDefault="00EF3B5B">
            <w:pPr>
              <w:pStyle w:val="TableParagraph"/>
              <w:ind w:left="0" w:right="92"/>
              <w:jc w:val="right"/>
              <w:rPr>
                <w:sz w:val="20"/>
              </w:rPr>
            </w:pPr>
            <w:r>
              <w:rPr>
                <w:sz w:val="20"/>
              </w:rPr>
              <w:t>31839.01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U+6293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抓</w:t>
            </w:r>
          </w:p>
        </w:tc>
        <w:tc>
          <w:tcPr>
            <w:tcW w:w="770" w:type="dxa"/>
          </w:tcPr>
          <w:p w:rsidR="0067705B" w:rsidRDefault="00EF3B5B">
            <w:pPr>
              <w:pStyle w:val="TableParagraph"/>
              <w:rPr>
                <w:sz w:val="20"/>
              </w:rPr>
            </w:pPr>
            <w:r>
              <w:rPr>
                <w:sz w:val="20"/>
              </w:rPr>
              <w:t>zhuā</w:t>
            </w:r>
          </w:p>
        </w:tc>
        <w:tc>
          <w:tcPr>
            <w:tcW w:w="959" w:type="dxa"/>
            <w:tcBorders>
              <w:right w:val="nil"/>
            </w:tcBorders>
          </w:tcPr>
          <w:p w:rsidR="0067705B" w:rsidRDefault="00EF3B5B">
            <w:pPr>
              <w:pStyle w:val="TableParagraph"/>
              <w:rPr>
                <w:i/>
                <w:sz w:val="20"/>
              </w:rPr>
            </w:pPr>
            <w:r>
              <w:rPr>
                <w:i/>
                <w:sz w:val="20"/>
              </w:rPr>
              <w:t>tsraewX</w:t>
            </w:r>
          </w:p>
        </w:tc>
        <w:tc>
          <w:tcPr>
            <w:tcW w:w="1825" w:type="dxa"/>
            <w:tcBorders>
              <w:left w:val="nil"/>
            </w:tcBorders>
          </w:tcPr>
          <w:p w:rsidR="0067705B" w:rsidRDefault="00EF3B5B">
            <w:pPr>
              <w:pStyle w:val="TableParagraph"/>
              <w:ind w:left="163"/>
              <w:rPr>
                <w:i/>
                <w:sz w:val="20"/>
              </w:rPr>
            </w:pPr>
            <w:r>
              <w:rPr>
                <w:i/>
                <w:sz w:val="20"/>
              </w:rPr>
              <w:t>(tsr- + -aew B)</w:t>
            </w:r>
          </w:p>
        </w:tc>
        <w:tc>
          <w:tcPr>
            <w:tcW w:w="2782" w:type="dxa"/>
          </w:tcPr>
          <w:p w:rsidR="0067705B" w:rsidRDefault="00EF3B5B">
            <w:pPr>
              <w:pStyle w:val="TableParagraph"/>
              <w:rPr>
                <w:sz w:val="20"/>
              </w:rPr>
            </w:pPr>
            <w:r>
              <w:rPr>
                <w:sz w:val="20"/>
              </w:rPr>
              <w:t>*tsˤ&lt;r&gt;uʔ</w:t>
            </w:r>
          </w:p>
        </w:tc>
        <w:tc>
          <w:tcPr>
            <w:tcW w:w="2870" w:type="dxa"/>
          </w:tcPr>
          <w:p w:rsidR="0067705B" w:rsidRDefault="00EF3B5B">
            <w:pPr>
              <w:pStyle w:val="TableParagraph"/>
              <w:ind w:left="38"/>
              <w:rPr>
                <w:sz w:val="20"/>
              </w:rPr>
            </w:pPr>
            <w:r>
              <w:rPr>
                <w:sz w:val="20"/>
              </w:rPr>
              <w:t>grasp</w:t>
            </w:r>
          </w:p>
        </w:tc>
        <w:tc>
          <w:tcPr>
            <w:tcW w:w="928" w:type="dxa"/>
          </w:tcPr>
          <w:p w:rsidR="0067705B" w:rsidRDefault="00EF3B5B">
            <w:pPr>
              <w:pStyle w:val="TableParagraph"/>
              <w:ind w:left="214"/>
              <w:rPr>
                <w:sz w:val="20"/>
              </w:rPr>
            </w:pPr>
            <w:r>
              <w:rPr>
                <w:sz w:val="20"/>
              </w:rPr>
              <w:t>1111c</w:t>
            </w:r>
          </w:p>
        </w:tc>
        <w:tc>
          <w:tcPr>
            <w:tcW w:w="940" w:type="dxa"/>
          </w:tcPr>
          <w:p w:rsidR="0067705B" w:rsidRDefault="00EF3B5B">
            <w:pPr>
              <w:pStyle w:val="TableParagraph"/>
              <w:ind w:left="0" w:right="92"/>
              <w:jc w:val="right"/>
              <w:rPr>
                <w:sz w:val="20"/>
              </w:rPr>
            </w:pPr>
            <w:r>
              <w:rPr>
                <w:sz w:val="20"/>
              </w:rPr>
              <w:t>31839.01</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2" w:right="72"/>
              <w:jc w:val="center"/>
              <w:rPr>
                <w:sz w:val="20"/>
              </w:rPr>
            </w:pPr>
            <w:r>
              <w:rPr>
                <w:sz w:val="20"/>
              </w:rPr>
              <w:t>U+6293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髽</w:t>
            </w:r>
          </w:p>
        </w:tc>
        <w:tc>
          <w:tcPr>
            <w:tcW w:w="770" w:type="dxa"/>
          </w:tcPr>
          <w:p w:rsidR="0067705B" w:rsidRDefault="00EF3B5B">
            <w:pPr>
              <w:pStyle w:val="TableParagraph"/>
              <w:rPr>
                <w:sz w:val="20"/>
              </w:rPr>
            </w:pPr>
            <w:r>
              <w:rPr>
                <w:sz w:val="20"/>
              </w:rPr>
              <w:t>zhuā</w:t>
            </w:r>
          </w:p>
        </w:tc>
        <w:tc>
          <w:tcPr>
            <w:tcW w:w="959" w:type="dxa"/>
            <w:tcBorders>
              <w:right w:val="nil"/>
            </w:tcBorders>
          </w:tcPr>
          <w:p w:rsidR="0067705B" w:rsidRDefault="00EF3B5B">
            <w:pPr>
              <w:pStyle w:val="TableParagraph"/>
              <w:rPr>
                <w:i/>
                <w:sz w:val="20"/>
              </w:rPr>
            </w:pPr>
            <w:r>
              <w:rPr>
                <w:i/>
                <w:sz w:val="20"/>
              </w:rPr>
              <w:t>tsrwae</w:t>
            </w:r>
          </w:p>
        </w:tc>
        <w:tc>
          <w:tcPr>
            <w:tcW w:w="1825" w:type="dxa"/>
            <w:tcBorders>
              <w:left w:val="nil"/>
            </w:tcBorders>
          </w:tcPr>
          <w:p w:rsidR="0067705B" w:rsidRDefault="00EF3B5B">
            <w:pPr>
              <w:pStyle w:val="TableParagraph"/>
              <w:ind w:left="163"/>
              <w:rPr>
                <w:i/>
                <w:sz w:val="20"/>
              </w:rPr>
            </w:pPr>
            <w:r>
              <w:rPr>
                <w:i/>
                <w:sz w:val="20"/>
              </w:rPr>
              <w:t>(tsr- + -wae A)</w:t>
            </w:r>
          </w:p>
        </w:tc>
        <w:tc>
          <w:tcPr>
            <w:tcW w:w="2782" w:type="dxa"/>
          </w:tcPr>
          <w:p w:rsidR="0067705B" w:rsidRDefault="00EF3B5B">
            <w:pPr>
              <w:pStyle w:val="TableParagraph"/>
              <w:rPr>
                <w:sz w:val="20"/>
              </w:rPr>
            </w:pPr>
            <w:r>
              <w:rPr>
                <w:sz w:val="20"/>
              </w:rPr>
              <w:t>*[ts]ˤroj</w:t>
            </w:r>
          </w:p>
        </w:tc>
        <w:tc>
          <w:tcPr>
            <w:tcW w:w="2870" w:type="dxa"/>
          </w:tcPr>
          <w:p w:rsidR="0067705B" w:rsidRDefault="00EF3B5B">
            <w:pPr>
              <w:pStyle w:val="TableParagraph"/>
              <w:ind w:left="38"/>
              <w:rPr>
                <w:sz w:val="20"/>
              </w:rPr>
            </w:pPr>
            <w:r>
              <w:rPr>
                <w:sz w:val="20"/>
              </w:rPr>
              <w:t>hair knot for mourning</w:t>
            </w:r>
          </w:p>
        </w:tc>
        <w:tc>
          <w:tcPr>
            <w:tcW w:w="928" w:type="dxa"/>
          </w:tcPr>
          <w:p w:rsidR="0067705B" w:rsidRDefault="00EF3B5B">
            <w:pPr>
              <w:pStyle w:val="TableParagraph"/>
              <w:ind w:left="210"/>
              <w:rPr>
                <w:sz w:val="20"/>
              </w:rPr>
            </w:pPr>
            <w:r>
              <w:rPr>
                <w:sz w:val="20"/>
              </w:rPr>
              <w:t>0012g</w:t>
            </w:r>
          </w:p>
        </w:tc>
        <w:tc>
          <w:tcPr>
            <w:tcW w:w="940" w:type="dxa"/>
          </w:tcPr>
          <w:p w:rsidR="0067705B" w:rsidRDefault="00EF3B5B">
            <w:pPr>
              <w:pStyle w:val="TableParagraph"/>
              <w:ind w:left="0" w:right="92"/>
              <w:jc w:val="right"/>
              <w:rPr>
                <w:sz w:val="20"/>
              </w:rPr>
            </w:pPr>
            <w:r>
              <w:rPr>
                <w:sz w:val="20"/>
              </w:rPr>
              <w:t>74526.08</w:t>
            </w:r>
          </w:p>
        </w:tc>
        <w:tc>
          <w:tcPr>
            <w:tcW w:w="496" w:type="dxa"/>
          </w:tcPr>
          <w:p w:rsidR="0067705B" w:rsidRDefault="00EF3B5B">
            <w:pPr>
              <w:pStyle w:val="TableParagraph"/>
              <w:ind w:left="75" w:right="76"/>
              <w:jc w:val="center"/>
              <w:rPr>
                <w:sz w:val="20"/>
              </w:rPr>
            </w:pPr>
            <w:r>
              <w:rPr>
                <w:sz w:val="20"/>
              </w:rPr>
              <w:t>190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72" w:right="72"/>
              <w:jc w:val="center"/>
              <w:rPr>
                <w:sz w:val="20"/>
              </w:rPr>
            </w:pPr>
            <w:r>
              <w:rPr>
                <w:sz w:val="20"/>
              </w:rPr>
              <w:t>U+9AFD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專</w:t>
            </w:r>
          </w:p>
        </w:tc>
        <w:tc>
          <w:tcPr>
            <w:tcW w:w="770" w:type="dxa"/>
          </w:tcPr>
          <w:p w:rsidR="0067705B" w:rsidRDefault="00EF3B5B">
            <w:pPr>
              <w:pStyle w:val="TableParagraph"/>
              <w:rPr>
                <w:sz w:val="20"/>
              </w:rPr>
            </w:pPr>
            <w:r>
              <w:rPr>
                <w:sz w:val="20"/>
              </w:rPr>
              <w:t>zhuān</w:t>
            </w:r>
          </w:p>
        </w:tc>
        <w:tc>
          <w:tcPr>
            <w:tcW w:w="959" w:type="dxa"/>
            <w:tcBorders>
              <w:right w:val="nil"/>
            </w:tcBorders>
          </w:tcPr>
          <w:p w:rsidR="0067705B" w:rsidRDefault="00EF3B5B">
            <w:pPr>
              <w:pStyle w:val="TableParagraph"/>
              <w:rPr>
                <w:i/>
                <w:sz w:val="20"/>
              </w:rPr>
            </w:pPr>
            <w:r>
              <w:rPr>
                <w:i/>
                <w:sz w:val="20"/>
              </w:rPr>
              <w:t>tsywen</w:t>
            </w:r>
          </w:p>
        </w:tc>
        <w:tc>
          <w:tcPr>
            <w:tcW w:w="1825" w:type="dxa"/>
            <w:tcBorders>
              <w:left w:val="nil"/>
            </w:tcBorders>
          </w:tcPr>
          <w:p w:rsidR="0067705B" w:rsidRDefault="00EF3B5B">
            <w:pPr>
              <w:pStyle w:val="TableParagraph"/>
              <w:ind w:left="163"/>
              <w:rPr>
                <w:i/>
                <w:sz w:val="20"/>
              </w:rPr>
            </w:pPr>
            <w:r>
              <w:rPr>
                <w:i/>
                <w:sz w:val="20"/>
              </w:rPr>
              <w:t>(tsy- + -jwen A)</w:t>
            </w:r>
          </w:p>
        </w:tc>
        <w:tc>
          <w:tcPr>
            <w:tcW w:w="2782" w:type="dxa"/>
          </w:tcPr>
          <w:p w:rsidR="0067705B" w:rsidRDefault="00EF3B5B">
            <w:pPr>
              <w:pStyle w:val="TableParagraph"/>
              <w:rPr>
                <w:sz w:val="20"/>
              </w:rPr>
            </w:pPr>
            <w:r>
              <w:rPr>
                <w:sz w:val="20"/>
              </w:rPr>
              <w:t>*ton</w:t>
            </w:r>
          </w:p>
        </w:tc>
        <w:tc>
          <w:tcPr>
            <w:tcW w:w="2870" w:type="dxa"/>
          </w:tcPr>
          <w:p w:rsidR="0067705B" w:rsidRDefault="00EF3B5B">
            <w:pPr>
              <w:pStyle w:val="TableParagraph"/>
              <w:ind w:left="38"/>
              <w:rPr>
                <w:sz w:val="20"/>
              </w:rPr>
            </w:pPr>
            <w:r>
              <w:rPr>
                <w:sz w:val="20"/>
              </w:rPr>
              <w:t>exclusively</w:t>
            </w:r>
          </w:p>
        </w:tc>
        <w:tc>
          <w:tcPr>
            <w:tcW w:w="928" w:type="dxa"/>
          </w:tcPr>
          <w:p w:rsidR="0067705B" w:rsidRDefault="00EF3B5B">
            <w:pPr>
              <w:pStyle w:val="TableParagraph"/>
              <w:ind w:left="214"/>
              <w:rPr>
                <w:sz w:val="20"/>
              </w:rPr>
            </w:pPr>
            <w:r>
              <w:rPr>
                <w:sz w:val="20"/>
              </w:rPr>
              <w:t>0231a</w:t>
            </w:r>
          </w:p>
        </w:tc>
        <w:tc>
          <w:tcPr>
            <w:tcW w:w="940" w:type="dxa"/>
          </w:tcPr>
          <w:p w:rsidR="0067705B" w:rsidRDefault="00EF3B5B">
            <w:pPr>
              <w:pStyle w:val="TableParagraph"/>
              <w:ind w:left="0" w:right="92"/>
              <w:jc w:val="right"/>
              <w:rPr>
                <w:sz w:val="20"/>
              </w:rPr>
            </w:pPr>
            <w:r>
              <w:rPr>
                <w:sz w:val="20"/>
              </w:rPr>
              <w:t>10507.01</w:t>
            </w:r>
          </w:p>
        </w:tc>
        <w:tc>
          <w:tcPr>
            <w:tcW w:w="496" w:type="dxa"/>
          </w:tcPr>
          <w:p w:rsidR="0067705B" w:rsidRDefault="00EF3B5B">
            <w:pPr>
              <w:pStyle w:val="TableParagraph"/>
              <w:ind w:left="75" w:right="76"/>
              <w:jc w:val="center"/>
              <w:rPr>
                <w:sz w:val="20"/>
              </w:rPr>
            </w:pPr>
            <w:r>
              <w:rPr>
                <w:sz w:val="20"/>
              </w:rPr>
              <w:t>41</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72" w:right="72"/>
              <w:jc w:val="center"/>
              <w:rPr>
                <w:sz w:val="20"/>
              </w:rPr>
            </w:pPr>
            <w:r>
              <w:rPr>
                <w:sz w:val="20"/>
              </w:rPr>
              <w:t>U+5C08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轉</w:t>
            </w:r>
          </w:p>
        </w:tc>
        <w:tc>
          <w:tcPr>
            <w:tcW w:w="770" w:type="dxa"/>
          </w:tcPr>
          <w:p w:rsidR="0067705B" w:rsidRDefault="00EF3B5B">
            <w:pPr>
              <w:pStyle w:val="TableParagraph"/>
              <w:rPr>
                <w:sz w:val="20"/>
              </w:rPr>
            </w:pPr>
            <w:r>
              <w:rPr>
                <w:sz w:val="20"/>
              </w:rPr>
              <w:t>zhuǎn</w:t>
            </w:r>
          </w:p>
        </w:tc>
        <w:tc>
          <w:tcPr>
            <w:tcW w:w="959" w:type="dxa"/>
            <w:tcBorders>
              <w:right w:val="nil"/>
            </w:tcBorders>
          </w:tcPr>
          <w:p w:rsidR="0067705B" w:rsidRDefault="00EF3B5B">
            <w:pPr>
              <w:pStyle w:val="TableParagraph"/>
              <w:rPr>
                <w:i/>
                <w:sz w:val="20"/>
              </w:rPr>
            </w:pPr>
            <w:r>
              <w:rPr>
                <w:i/>
                <w:sz w:val="20"/>
              </w:rPr>
              <w:t>trjwenX</w:t>
            </w:r>
          </w:p>
        </w:tc>
        <w:tc>
          <w:tcPr>
            <w:tcW w:w="1825" w:type="dxa"/>
            <w:tcBorders>
              <w:left w:val="nil"/>
            </w:tcBorders>
          </w:tcPr>
          <w:p w:rsidR="0067705B" w:rsidRDefault="00EF3B5B">
            <w:pPr>
              <w:pStyle w:val="TableParagraph"/>
              <w:ind w:left="163"/>
              <w:rPr>
                <w:i/>
                <w:sz w:val="20"/>
              </w:rPr>
            </w:pPr>
            <w:r>
              <w:rPr>
                <w:i/>
                <w:sz w:val="20"/>
              </w:rPr>
              <w:t>(tr- + -jwen B)</w:t>
            </w:r>
          </w:p>
        </w:tc>
        <w:tc>
          <w:tcPr>
            <w:tcW w:w="2782" w:type="dxa"/>
          </w:tcPr>
          <w:p w:rsidR="0067705B" w:rsidRDefault="00EF3B5B">
            <w:pPr>
              <w:pStyle w:val="TableParagraph"/>
              <w:rPr>
                <w:sz w:val="20"/>
              </w:rPr>
            </w:pPr>
            <w:r>
              <w:rPr>
                <w:sz w:val="20"/>
              </w:rPr>
              <w:t>*mə-tronʔ</w:t>
            </w:r>
          </w:p>
        </w:tc>
        <w:tc>
          <w:tcPr>
            <w:tcW w:w="2870" w:type="dxa"/>
          </w:tcPr>
          <w:p w:rsidR="0067705B" w:rsidRDefault="00EF3B5B">
            <w:pPr>
              <w:pStyle w:val="TableParagraph"/>
              <w:ind w:left="38"/>
              <w:rPr>
                <w:sz w:val="20"/>
              </w:rPr>
            </w:pPr>
            <w:r>
              <w:rPr>
                <w:sz w:val="20"/>
              </w:rPr>
              <w:t>turn around, transfer</w:t>
            </w:r>
          </w:p>
        </w:tc>
        <w:tc>
          <w:tcPr>
            <w:tcW w:w="928" w:type="dxa"/>
          </w:tcPr>
          <w:p w:rsidR="0067705B" w:rsidRDefault="00EF3B5B">
            <w:pPr>
              <w:pStyle w:val="TableParagraph"/>
              <w:ind w:left="214"/>
              <w:rPr>
                <w:sz w:val="20"/>
              </w:rPr>
            </w:pPr>
            <w:r>
              <w:rPr>
                <w:sz w:val="20"/>
              </w:rPr>
              <w:t>0231e</w:t>
            </w:r>
          </w:p>
        </w:tc>
        <w:tc>
          <w:tcPr>
            <w:tcW w:w="940" w:type="dxa"/>
          </w:tcPr>
          <w:p w:rsidR="0067705B" w:rsidRDefault="00EF3B5B">
            <w:pPr>
              <w:pStyle w:val="TableParagraph"/>
              <w:ind w:left="0" w:right="92"/>
              <w:jc w:val="right"/>
              <w:rPr>
                <w:sz w:val="20"/>
              </w:rPr>
            </w:pPr>
            <w:r>
              <w:rPr>
                <w:sz w:val="20"/>
              </w:rPr>
              <w:t>53552.04</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U+8F49</w:t>
            </w:r>
          </w:p>
        </w:tc>
      </w:tr>
      <w:tr w:rsidR="0067705B">
        <w:trPr>
          <w:trHeight w:val="50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轉</w:t>
            </w:r>
          </w:p>
        </w:tc>
        <w:tc>
          <w:tcPr>
            <w:tcW w:w="770" w:type="dxa"/>
          </w:tcPr>
          <w:p w:rsidR="0067705B" w:rsidRDefault="00EF3B5B">
            <w:pPr>
              <w:pStyle w:val="TableParagraph"/>
              <w:rPr>
                <w:sz w:val="20"/>
              </w:rPr>
            </w:pPr>
            <w:r>
              <w:rPr>
                <w:sz w:val="20"/>
              </w:rPr>
              <w:t>zhuǎn</w:t>
            </w:r>
          </w:p>
        </w:tc>
        <w:tc>
          <w:tcPr>
            <w:tcW w:w="959" w:type="dxa"/>
            <w:tcBorders>
              <w:right w:val="nil"/>
            </w:tcBorders>
          </w:tcPr>
          <w:p w:rsidR="0067705B" w:rsidRDefault="00EF3B5B">
            <w:pPr>
              <w:pStyle w:val="TableParagraph"/>
              <w:rPr>
                <w:i/>
                <w:sz w:val="20"/>
              </w:rPr>
            </w:pPr>
            <w:r>
              <w:rPr>
                <w:i/>
                <w:sz w:val="20"/>
              </w:rPr>
              <w:t>trjwenX</w:t>
            </w:r>
          </w:p>
        </w:tc>
        <w:tc>
          <w:tcPr>
            <w:tcW w:w="1825" w:type="dxa"/>
            <w:tcBorders>
              <w:left w:val="nil"/>
            </w:tcBorders>
          </w:tcPr>
          <w:p w:rsidR="0067705B" w:rsidRDefault="00EF3B5B">
            <w:pPr>
              <w:pStyle w:val="TableParagraph"/>
              <w:ind w:left="163"/>
              <w:rPr>
                <w:i/>
                <w:sz w:val="20"/>
              </w:rPr>
            </w:pPr>
            <w:r>
              <w:rPr>
                <w:i/>
                <w:sz w:val="20"/>
              </w:rPr>
              <w:t>(tr- + -jwen B)</w:t>
            </w:r>
          </w:p>
        </w:tc>
        <w:tc>
          <w:tcPr>
            <w:tcW w:w="2782" w:type="dxa"/>
          </w:tcPr>
          <w:p w:rsidR="0067705B" w:rsidRDefault="00EF3B5B">
            <w:pPr>
              <w:pStyle w:val="TableParagraph"/>
              <w:rPr>
                <w:sz w:val="20"/>
              </w:rPr>
            </w:pPr>
            <w:r>
              <w:rPr>
                <w:sz w:val="20"/>
              </w:rPr>
              <w:t>*tronʔ</w:t>
            </w:r>
          </w:p>
        </w:tc>
        <w:tc>
          <w:tcPr>
            <w:tcW w:w="2870" w:type="dxa"/>
          </w:tcPr>
          <w:p w:rsidR="0067705B" w:rsidRDefault="00EF3B5B">
            <w:pPr>
              <w:pStyle w:val="TableParagraph"/>
              <w:spacing w:before="0" w:line="259" w:lineRule="exact"/>
              <w:ind w:left="38"/>
              <w:rPr>
                <w:sz w:val="20"/>
              </w:rPr>
            </w:pPr>
            <w:r>
              <w:rPr>
                <w:rFonts w:ascii="Arial Unicode MS" w:eastAsia="Arial Unicode MS" w:hint="eastAsia"/>
                <w:sz w:val="20"/>
              </w:rPr>
              <w:t>輾轉</w:t>
            </w:r>
            <w:r>
              <w:rPr>
                <w:sz w:val="20"/>
              </w:rPr>
              <w:t>toss and turn ((Ode 1.2,</w:t>
            </w:r>
          </w:p>
          <w:p w:rsidR="0067705B" w:rsidRDefault="00EF3B5B">
            <w:pPr>
              <w:pStyle w:val="TableParagraph"/>
              <w:spacing w:before="0" w:line="221" w:lineRule="exact"/>
              <w:ind w:left="38"/>
              <w:rPr>
                <w:sz w:val="20"/>
              </w:rPr>
            </w:pPr>
            <w:r>
              <w:rPr>
                <w:sz w:val="20"/>
              </w:rPr>
              <w:t>145.3)</w:t>
            </w:r>
          </w:p>
        </w:tc>
        <w:tc>
          <w:tcPr>
            <w:tcW w:w="928" w:type="dxa"/>
          </w:tcPr>
          <w:p w:rsidR="0067705B" w:rsidRDefault="00EF3B5B">
            <w:pPr>
              <w:pStyle w:val="TableParagraph"/>
              <w:ind w:left="214"/>
              <w:rPr>
                <w:sz w:val="20"/>
              </w:rPr>
            </w:pPr>
            <w:r>
              <w:rPr>
                <w:sz w:val="20"/>
              </w:rPr>
              <w:t>0231e</w:t>
            </w:r>
          </w:p>
        </w:tc>
        <w:tc>
          <w:tcPr>
            <w:tcW w:w="940" w:type="dxa"/>
          </w:tcPr>
          <w:p w:rsidR="0067705B" w:rsidRDefault="00EF3B5B">
            <w:pPr>
              <w:pStyle w:val="TableParagraph"/>
              <w:ind w:left="0" w:right="92"/>
              <w:jc w:val="right"/>
              <w:rPr>
                <w:sz w:val="20"/>
              </w:rPr>
            </w:pPr>
            <w:r>
              <w:rPr>
                <w:sz w:val="20"/>
              </w:rPr>
              <w:t>53552.04</w:t>
            </w:r>
          </w:p>
        </w:tc>
        <w:tc>
          <w:tcPr>
            <w:tcW w:w="496" w:type="dxa"/>
          </w:tcPr>
          <w:p w:rsidR="0067705B" w:rsidRDefault="00EF3B5B">
            <w:pPr>
              <w:pStyle w:val="TableParagraph"/>
              <w:ind w:left="75" w:right="76"/>
              <w:jc w:val="center"/>
              <w:rPr>
                <w:sz w:val="20"/>
              </w:rPr>
            </w:pPr>
            <w:r>
              <w:rPr>
                <w:sz w:val="20"/>
              </w:rPr>
              <w:t>159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U+8F49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傳</w:t>
            </w:r>
          </w:p>
        </w:tc>
        <w:tc>
          <w:tcPr>
            <w:tcW w:w="770" w:type="dxa"/>
          </w:tcPr>
          <w:p w:rsidR="0067705B" w:rsidRDefault="00EF3B5B">
            <w:pPr>
              <w:pStyle w:val="TableParagraph"/>
              <w:rPr>
                <w:sz w:val="20"/>
              </w:rPr>
            </w:pPr>
            <w:r>
              <w:rPr>
                <w:sz w:val="20"/>
              </w:rPr>
              <w:t>zhuàn</w:t>
            </w:r>
          </w:p>
        </w:tc>
        <w:tc>
          <w:tcPr>
            <w:tcW w:w="959" w:type="dxa"/>
            <w:tcBorders>
              <w:right w:val="nil"/>
            </w:tcBorders>
          </w:tcPr>
          <w:p w:rsidR="0067705B" w:rsidRDefault="00EF3B5B">
            <w:pPr>
              <w:pStyle w:val="TableParagraph"/>
              <w:rPr>
                <w:i/>
                <w:sz w:val="20"/>
              </w:rPr>
            </w:pPr>
            <w:r>
              <w:rPr>
                <w:i/>
                <w:sz w:val="20"/>
              </w:rPr>
              <w:t>drjwenH</w:t>
            </w:r>
          </w:p>
        </w:tc>
        <w:tc>
          <w:tcPr>
            <w:tcW w:w="1825" w:type="dxa"/>
            <w:tcBorders>
              <w:left w:val="nil"/>
            </w:tcBorders>
          </w:tcPr>
          <w:p w:rsidR="0067705B" w:rsidRDefault="00EF3B5B">
            <w:pPr>
              <w:pStyle w:val="TableParagraph"/>
              <w:ind w:left="163"/>
              <w:rPr>
                <w:i/>
                <w:sz w:val="20"/>
              </w:rPr>
            </w:pPr>
            <w:r>
              <w:rPr>
                <w:i/>
                <w:sz w:val="20"/>
              </w:rPr>
              <w:t>(dr- + -jwen C)</w:t>
            </w:r>
          </w:p>
        </w:tc>
        <w:tc>
          <w:tcPr>
            <w:tcW w:w="2782" w:type="dxa"/>
          </w:tcPr>
          <w:p w:rsidR="0067705B" w:rsidRDefault="00EF3B5B">
            <w:pPr>
              <w:pStyle w:val="TableParagraph"/>
              <w:rPr>
                <w:sz w:val="20"/>
              </w:rPr>
            </w:pPr>
            <w:r>
              <w:rPr>
                <w:sz w:val="20"/>
              </w:rPr>
              <w:t>*N-tron-s</w:t>
            </w:r>
          </w:p>
        </w:tc>
        <w:tc>
          <w:tcPr>
            <w:tcW w:w="2870" w:type="dxa"/>
          </w:tcPr>
          <w:p w:rsidR="0067705B" w:rsidRDefault="00EF3B5B">
            <w:pPr>
              <w:pStyle w:val="TableParagraph"/>
              <w:ind w:left="38"/>
              <w:rPr>
                <w:sz w:val="20"/>
              </w:rPr>
            </w:pPr>
            <w:r>
              <w:rPr>
                <w:sz w:val="20"/>
              </w:rPr>
              <w:t>what has been transmitted</w:t>
            </w:r>
          </w:p>
        </w:tc>
        <w:tc>
          <w:tcPr>
            <w:tcW w:w="928" w:type="dxa"/>
          </w:tcPr>
          <w:p w:rsidR="0067705B" w:rsidRDefault="00EF3B5B">
            <w:pPr>
              <w:pStyle w:val="TableParagraph"/>
              <w:ind w:left="226"/>
              <w:rPr>
                <w:sz w:val="20"/>
              </w:rPr>
            </w:pPr>
            <w:r>
              <w:rPr>
                <w:sz w:val="20"/>
              </w:rPr>
              <w:t>0231f</w:t>
            </w:r>
          </w:p>
        </w:tc>
        <w:tc>
          <w:tcPr>
            <w:tcW w:w="940" w:type="dxa"/>
          </w:tcPr>
          <w:p w:rsidR="0067705B" w:rsidRDefault="00EF3B5B">
            <w:pPr>
              <w:pStyle w:val="TableParagraph"/>
              <w:ind w:left="0" w:right="92"/>
              <w:jc w:val="right"/>
              <w:rPr>
                <w:sz w:val="20"/>
              </w:rPr>
            </w:pPr>
            <w:r>
              <w:rPr>
                <w:sz w:val="20"/>
              </w:rPr>
              <w:t>10208.09</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U+50B3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撰</w:t>
            </w:r>
          </w:p>
        </w:tc>
        <w:tc>
          <w:tcPr>
            <w:tcW w:w="770" w:type="dxa"/>
          </w:tcPr>
          <w:p w:rsidR="0067705B" w:rsidRDefault="00EF3B5B">
            <w:pPr>
              <w:pStyle w:val="TableParagraph"/>
              <w:rPr>
                <w:sz w:val="20"/>
              </w:rPr>
            </w:pPr>
            <w:r>
              <w:rPr>
                <w:sz w:val="20"/>
              </w:rPr>
              <w:t>zhuàn</w:t>
            </w:r>
          </w:p>
        </w:tc>
        <w:tc>
          <w:tcPr>
            <w:tcW w:w="959" w:type="dxa"/>
            <w:tcBorders>
              <w:right w:val="nil"/>
            </w:tcBorders>
          </w:tcPr>
          <w:p w:rsidR="0067705B" w:rsidRDefault="00EF3B5B">
            <w:pPr>
              <w:pStyle w:val="TableParagraph"/>
              <w:rPr>
                <w:i/>
                <w:sz w:val="20"/>
              </w:rPr>
            </w:pPr>
            <w:r>
              <w:rPr>
                <w:i/>
                <w:sz w:val="20"/>
              </w:rPr>
              <w:t>dzrjwenX</w:t>
            </w:r>
          </w:p>
        </w:tc>
        <w:tc>
          <w:tcPr>
            <w:tcW w:w="1825" w:type="dxa"/>
            <w:tcBorders>
              <w:left w:val="nil"/>
            </w:tcBorders>
          </w:tcPr>
          <w:p w:rsidR="0067705B" w:rsidRDefault="00EF3B5B">
            <w:pPr>
              <w:pStyle w:val="TableParagraph"/>
              <w:ind w:left="163"/>
              <w:rPr>
                <w:i/>
                <w:sz w:val="20"/>
              </w:rPr>
            </w:pPr>
            <w:r>
              <w:rPr>
                <w:i/>
                <w:sz w:val="20"/>
              </w:rPr>
              <w:t>(dzr- + -jwen B)</w:t>
            </w:r>
          </w:p>
        </w:tc>
        <w:tc>
          <w:tcPr>
            <w:tcW w:w="2782" w:type="dxa"/>
          </w:tcPr>
          <w:p w:rsidR="0067705B" w:rsidRDefault="00EF3B5B">
            <w:pPr>
              <w:pStyle w:val="TableParagraph"/>
              <w:rPr>
                <w:sz w:val="20"/>
              </w:rPr>
            </w:pPr>
            <w:r>
              <w:rPr>
                <w:sz w:val="20"/>
              </w:rPr>
              <w:t>*[dz]ro[n]ʔ</w:t>
            </w:r>
          </w:p>
        </w:tc>
        <w:tc>
          <w:tcPr>
            <w:tcW w:w="2870" w:type="dxa"/>
          </w:tcPr>
          <w:p w:rsidR="0067705B" w:rsidRDefault="00EF3B5B">
            <w:pPr>
              <w:pStyle w:val="TableParagraph"/>
              <w:ind w:left="38"/>
              <w:rPr>
                <w:sz w:val="20"/>
              </w:rPr>
            </w:pPr>
            <w:r>
              <w:rPr>
                <w:sz w:val="20"/>
              </w:rPr>
              <w:t>create, invent</w:t>
            </w:r>
          </w:p>
        </w:tc>
        <w:tc>
          <w:tcPr>
            <w:tcW w:w="928" w:type="dxa"/>
          </w:tcPr>
          <w:p w:rsidR="0067705B" w:rsidRDefault="00EF3B5B">
            <w:pPr>
              <w:pStyle w:val="TableParagraph"/>
              <w:ind w:left="210"/>
              <w:rPr>
                <w:sz w:val="20"/>
              </w:rPr>
            </w:pPr>
            <w:r>
              <w:rPr>
                <w:sz w:val="20"/>
              </w:rPr>
              <w:t>0433g</w:t>
            </w:r>
          </w:p>
        </w:tc>
        <w:tc>
          <w:tcPr>
            <w:tcW w:w="940" w:type="dxa"/>
          </w:tcPr>
          <w:p w:rsidR="0067705B" w:rsidRDefault="00EF3B5B">
            <w:pPr>
              <w:pStyle w:val="TableParagraph"/>
              <w:ind w:left="0" w:right="92"/>
              <w:jc w:val="right"/>
              <w:rPr>
                <w:sz w:val="20"/>
              </w:rPr>
            </w:pPr>
            <w:r>
              <w:rPr>
                <w:sz w:val="20"/>
              </w:rPr>
              <w:t>31964.03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72" w:right="72"/>
              <w:jc w:val="center"/>
              <w:rPr>
                <w:sz w:val="20"/>
              </w:rPr>
            </w:pPr>
            <w:r>
              <w:rPr>
                <w:sz w:val="20"/>
              </w:rPr>
              <w:t>U+64B0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傳</w:t>
            </w:r>
          </w:p>
        </w:tc>
        <w:tc>
          <w:tcPr>
            <w:tcW w:w="770" w:type="dxa"/>
          </w:tcPr>
          <w:p w:rsidR="0067705B" w:rsidRDefault="00EF3B5B">
            <w:pPr>
              <w:pStyle w:val="TableParagraph"/>
              <w:rPr>
                <w:sz w:val="20"/>
              </w:rPr>
            </w:pPr>
            <w:r>
              <w:rPr>
                <w:sz w:val="20"/>
              </w:rPr>
              <w:t>zhuàn</w:t>
            </w:r>
          </w:p>
        </w:tc>
        <w:tc>
          <w:tcPr>
            <w:tcW w:w="959" w:type="dxa"/>
            <w:tcBorders>
              <w:right w:val="nil"/>
            </w:tcBorders>
          </w:tcPr>
          <w:p w:rsidR="0067705B" w:rsidRDefault="00EF3B5B">
            <w:pPr>
              <w:pStyle w:val="TableParagraph"/>
              <w:rPr>
                <w:i/>
                <w:sz w:val="20"/>
              </w:rPr>
            </w:pPr>
            <w:r>
              <w:rPr>
                <w:i/>
                <w:sz w:val="20"/>
              </w:rPr>
              <w:t>trjwenH</w:t>
            </w:r>
          </w:p>
        </w:tc>
        <w:tc>
          <w:tcPr>
            <w:tcW w:w="1825" w:type="dxa"/>
            <w:tcBorders>
              <w:left w:val="nil"/>
            </w:tcBorders>
          </w:tcPr>
          <w:p w:rsidR="0067705B" w:rsidRDefault="00EF3B5B">
            <w:pPr>
              <w:pStyle w:val="TableParagraph"/>
              <w:ind w:left="163"/>
              <w:rPr>
                <w:i/>
                <w:sz w:val="20"/>
              </w:rPr>
            </w:pPr>
            <w:r>
              <w:rPr>
                <w:i/>
                <w:sz w:val="20"/>
              </w:rPr>
              <w:t>(tr- + -jwen C)</w:t>
            </w:r>
          </w:p>
        </w:tc>
        <w:tc>
          <w:tcPr>
            <w:tcW w:w="2782" w:type="dxa"/>
          </w:tcPr>
          <w:p w:rsidR="0067705B" w:rsidRDefault="00EF3B5B">
            <w:pPr>
              <w:pStyle w:val="TableParagraph"/>
              <w:rPr>
                <w:sz w:val="20"/>
              </w:rPr>
            </w:pPr>
            <w:r>
              <w:rPr>
                <w:sz w:val="20"/>
              </w:rPr>
              <w:t>*tron-s</w:t>
            </w:r>
          </w:p>
        </w:tc>
        <w:tc>
          <w:tcPr>
            <w:tcW w:w="2870" w:type="dxa"/>
          </w:tcPr>
          <w:p w:rsidR="0067705B" w:rsidRDefault="00EF3B5B">
            <w:pPr>
              <w:pStyle w:val="TableParagraph"/>
              <w:ind w:left="38"/>
              <w:rPr>
                <w:sz w:val="20"/>
              </w:rPr>
            </w:pPr>
            <w:r>
              <w:rPr>
                <w:sz w:val="20"/>
              </w:rPr>
              <w:t>relay post</w:t>
            </w:r>
          </w:p>
        </w:tc>
        <w:tc>
          <w:tcPr>
            <w:tcW w:w="928" w:type="dxa"/>
          </w:tcPr>
          <w:p w:rsidR="0067705B" w:rsidRDefault="00EF3B5B">
            <w:pPr>
              <w:pStyle w:val="TableParagraph"/>
              <w:ind w:left="226"/>
              <w:rPr>
                <w:sz w:val="20"/>
              </w:rPr>
            </w:pPr>
            <w:r>
              <w:rPr>
                <w:sz w:val="20"/>
              </w:rPr>
              <w:t>0231f</w:t>
            </w:r>
          </w:p>
        </w:tc>
        <w:tc>
          <w:tcPr>
            <w:tcW w:w="940" w:type="dxa"/>
          </w:tcPr>
          <w:p w:rsidR="0067705B" w:rsidRDefault="00EF3B5B">
            <w:pPr>
              <w:pStyle w:val="TableParagraph"/>
              <w:ind w:left="0" w:right="92"/>
              <w:jc w:val="right"/>
              <w:rPr>
                <w:sz w:val="20"/>
              </w:rPr>
            </w:pPr>
            <w:r>
              <w:rPr>
                <w:sz w:val="20"/>
              </w:rPr>
              <w:t>10208.09</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72" w:right="72"/>
              <w:jc w:val="center"/>
              <w:rPr>
                <w:sz w:val="20"/>
              </w:rPr>
            </w:pPr>
            <w:r>
              <w:rPr>
                <w:sz w:val="20"/>
              </w:rPr>
              <w:t>U+50B3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妝</w:t>
            </w:r>
          </w:p>
        </w:tc>
        <w:tc>
          <w:tcPr>
            <w:tcW w:w="770" w:type="dxa"/>
          </w:tcPr>
          <w:p w:rsidR="0067705B" w:rsidRDefault="00EF3B5B">
            <w:pPr>
              <w:pStyle w:val="TableParagraph"/>
              <w:rPr>
                <w:sz w:val="20"/>
              </w:rPr>
            </w:pPr>
            <w:r>
              <w:rPr>
                <w:sz w:val="20"/>
              </w:rPr>
              <w:t>zhuāng</w:t>
            </w:r>
          </w:p>
        </w:tc>
        <w:tc>
          <w:tcPr>
            <w:tcW w:w="959" w:type="dxa"/>
            <w:tcBorders>
              <w:right w:val="nil"/>
            </w:tcBorders>
          </w:tcPr>
          <w:p w:rsidR="0067705B" w:rsidRDefault="00EF3B5B">
            <w:pPr>
              <w:pStyle w:val="TableParagraph"/>
              <w:rPr>
                <w:i/>
                <w:sz w:val="20"/>
              </w:rPr>
            </w:pPr>
            <w:r>
              <w:rPr>
                <w:i/>
                <w:sz w:val="20"/>
              </w:rPr>
              <w:t>tsrjang</w:t>
            </w:r>
          </w:p>
        </w:tc>
        <w:tc>
          <w:tcPr>
            <w:tcW w:w="1825" w:type="dxa"/>
            <w:tcBorders>
              <w:left w:val="nil"/>
            </w:tcBorders>
          </w:tcPr>
          <w:p w:rsidR="0067705B" w:rsidRDefault="00EF3B5B">
            <w:pPr>
              <w:pStyle w:val="TableParagraph"/>
              <w:ind w:left="163"/>
              <w:rPr>
                <w:i/>
                <w:sz w:val="20"/>
              </w:rPr>
            </w:pPr>
            <w:r>
              <w:rPr>
                <w:i/>
                <w:sz w:val="20"/>
              </w:rPr>
              <w:t>(tsr- + -jang A)</w:t>
            </w:r>
          </w:p>
        </w:tc>
        <w:tc>
          <w:tcPr>
            <w:tcW w:w="2782" w:type="dxa"/>
          </w:tcPr>
          <w:p w:rsidR="0067705B" w:rsidRDefault="00EF3B5B">
            <w:pPr>
              <w:pStyle w:val="TableParagraph"/>
              <w:rPr>
                <w:sz w:val="20"/>
              </w:rPr>
            </w:pPr>
            <w:r>
              <w:rPr>
                <w:sz w:val="20"/>
              </w:rPr>
              <w:t>*[ts]raŋ</w:t>
            </w:r>
          </w:p>
        </w:tc>
        <w:tc>
          <w:tcPr>
            <w:tcW w:w="2870" w:type="dxa"/>
          </w:tcPr>
          <w:p w:rsidR="0067705B" w:rsidRDefault="00EF3B5B">
            <w:pPr>
              <w:pStyle w:val="TableParagraph"/>
              <w:ind w:left="38"/>
              <w:rPr>
                <w:sz w:val="20"/>
              </w:rPr>
            </w:pPr>
            <w:r>
              <w:rPr>
                <w:sz w:val="20"/>
              </w:rPr>
              <w:t>adorn (Shuōwén)</w:t>
            </w:r>
          </w:p>
        </w:tc>
        <w:tc>
          <w:tcPr>
            <w:tcW w:w="928" w:type="dxa"/>
          </w:tcPr>
          <w:p w:rsidR="0067705B" w:rsidRDefault="00EF3B5B">
            <w:pPr>
              <w:pStyle w:val="TableParagraph"/>
              <w:ind w:left="210"/>
              <w:rPr>
                <w:sz w:val="20"/>
              </w:rPr>
            </w:pPr>
            <w:r>
              <w:rPr>
                <w:sz w:val="20"/>
              </w:rPr>
              <w:t>0727o</w:t>
            </w:r>
          </w:p>
        </w:tc>
        <w:tc>
          <w:tcPr>
            <w:tcW w:w="940" w:type="dxa"/>
          </w:tcPr>
          <w:p w:rsidR="0067705B" w:rsidRDefault="00EF3B5B">
            <w:pPr>
              <w:pStyle w:val="TableParagraph"/>
              <w:ind w:left="0" w:right="92"/>
              <w:jc w:val="right"/>
              <w:rPr>
                <w:sz w:val="20"/>
              </w:rPr>
            </w:pPr>
            <w:r>
              <w:rPr>
                <w:sz w:val="20"/>
              </w:rPr>
              <w:t>21033.13</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71" w:right="72"/>
              <w:jc w:val="center"/>
              <w:rPr>
                <w:sz w:val="20"/>
              </w:rPr>
            </w:pPr>
            <w:r>
              <w:rPr>
                <w:sz w:val="20"/>
              </w:rPr>
              <w:t>U+599D</w:t>
            </w:r>
          </w:p>
        </w:tc>
      </w:tr>
    </w:tbl>
    <w:p w:rsidR="0067705B" w:rsidRDefault="0067705B">
      <w:pPr>
        <w:jc w:val="cente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1003"/>
        <w:gridCol w:w="1781"/>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莊</w:t>
            </w:r>
          </w:p>
        </w:tc>
        <w:tc>
          <w:tcPr>
            <w:tcW w:w="770" w:type="dxa"/>
          </w:tcPr>
          <w:p w:rsidR="0067705B" w:rsidRDefault="00EF3B5B">
            <w:pPr>
              <w:pStyle w:val="TableParagraph"/>
              <w:rPr>
                <w:sz w:val="20"/>
              </w:rPr>
            </w:pPr>
            <w:r>
              <w:rPr>
                <w:sz w:val="20"/>
              </w:rPr>
              <w:t>zhuāng</w:t>
            </w:r>
          </w:p>
        </w:tc>
        <w:tc>
          <w:tcPr>
            <w:tcW w:w="1003" w:type="dxa"/>
            <w:tcBorders>
              <w:right w:val="nil"/>
            </w:tcBorders>
          </w:tcPr>
          <w:p w:rsidR="0067705B" w:rsidRDefault="00EF3B5B">
            <w:pPr>
              <w:pStyle w:val="TableParagraph"/>
              <w:rPr>
                <w:i/>
                <w:sz w:val="20"/>
              </w:rPr>
            </w:pPr>
            <w:r>
              <w:rPr>
                <w:i/>
                <w:sz w:val="20"/>
              </w:rPr>
              <w:t>tsrjang</w:t>
            </w:r>
          </w:p>
        </w:tc>
        <w:tc>
          <w:tcPr>
            <w:tcW w:w="1781" w:type="dxa"/>
            <w:tcBorders>
              <w:left w:val="nil"/>
            </w:tcBorders>
          </w:tcPr>
          <w:p w:rsidR="0067705B" w:rsidRDefault="00EF3B5B">
            <w:pPr>
              <w:pStyle w:val="TableParagraph"/>
              <w:ind w:left="119"/>
              <w:rPr>
                <w:i/>
                <w:sz w:val="20"/>
              </w:rPr>
            </w:pPr>
            <w:r>
              <w:rPr>
                <w:i/>
                <w:sz w:val="20"/>
              </w:rPr>
              <w:t>(tsr- + -jang A)</w:t>
            </w:r>
          </w:p>
        </w:tc>
        <w:tc>
          <w:tcPr>
            <w:tcW w:w="2782" w:type="dxa"/>
          </w:tcPr>
          <w:p w:rsidR="0067705B" w:rsidRDefault="00EF3B5B">
            <w:pPr>
              <w:pStyle w:val="TableParagraph"/>
              <w:rPr>
                <w:sz w:val="20"/>
              </w:rPr>
            </w:pPr>
            <w:r>
              <w:rPr>
                <w:sz w:val="20"/>
              </w:rPr>
              <w:t>*[ts]raŋ</w:t>
            </w:r>
          </w:p>
        </w:tc>
        <w:tc>
          <w:tcPr>
            <w:tcW w:w="2870" w:type="dxa"/>
          </w:tcPr>
          <w:p w:rsidR="0067705B" w:rsidRDefault="00EF3B5B">
            <w:pPr>
              <w:pStyle w:val="TableParagraph"/>
              <w:ind w:left="38"/>
              <w:rPr>
                <w:sz w:val="20"/>
              </w:rPr>
            </w:pPr>
            <w:r>
              <w:rPr>
                <w:sz w:val="20"/>
              </w:rPr>
              <w:t>dignified, grave</w:t>
            </w:r>
          </w:p>
        </w:tc>
        <w:tc>
          <w:tcPr>
            <w:tcW w:w="928" w:type="dxa"/>
          </w:tcPr>
          <w:p w:rsidR="0067705B" w:rsidRDefault="00EF3B5B">
            <w:pPr>
              <w:pStyle w:val="TableParagraph"/>
              <w:ind w:left="210"/>
              <w:rPr>
                <w:sz w:val="20"/>
              </w:rPr>
            </w:pPr>
            <w:r>
              <w:rPr>
                <w:sz w:val="20"/>
              </w:rPr>
              <w:t>0727q</w:t>
            </w:r>
          </w:p>
        </w:tc>
        <w:tc>
          <w:tcPr>
            <w:tcW w:w="940" w:type="dxa"/>
          </w:tcPr>
          <w:p w:rsidR="0067705B" w:rsidRDefault="00EF3B5B">
            <w:pPr>
              <w:pStyle w:val="TableParagraph"/>
              <w:ind w:left="0" w:right="92"/>
              <w:jc w:val="right"/>
              <w:rPr>
                <w:sz w:val="20"/>
              </w:rPr>
            </w:pPr>
            <w:r>
              <w:rPr>
                <w:sz w:val="20"/>
              </w:rPr>
              <w:t>53226.05</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U+838A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撞</w:t>
            </w:r>
          </w:p>
        </w:tc>
        <w:tc>
          <w:tcPr>
            <w:tcW w:w="770" w:type="dxa"/>
          </w:tcPr>
          <w:p w:rsidR="0067705B" w:rsidRDefault="00EF3B5B">
            <w:pPr>
              <w:pStyle w:val="TableParagraph"/>
              <w:spacing w:before="29"/>
              <w:rPr>
                <w:sz w:val="20"/>
              </w:rPr>
            </w:pPr>
            <w:r>
              <w:rPr>
                <w:sz w:val="20"/>
              </w:rPr>
              <w:t>zhuàng</w:t>
            </w:r>
          </w:p>
        </w:tc>
        <w:tc>
          <w:tcPr>
            <w:tcW w:w="1003" w:type="dxa"/>
            <w:tcBorders>
              <w:right w:val="nil"/>
            </w:tcBorders>
          </w:tcPr>
          <w:p w:rsidR="0067705B" w:rsidRDefault="00EF3B5B">
            <w:pPr>
              <w:pStyle w:val="TableParagraph"/>
              <w:spacing w:before="29"/>
              <w:rPr>
                <w:i/>
                <w:sz w:val="20"/>
              </w:rPr>
            </w:pPr>
            <w:r>
              <w:rPr>
                <w:i/>
                <w:sz w:val="20"/>
              </w:rPr>
              <w:t>draewngH</w:t>
            </w:r>
          </w:p>
        </w:tc>
        <w:tc>
          <w:tcPr>
            <w:tcW w:w="1781" w:type="dxa"/>
            <w:tcBorders>
              <w:left w:val="nil"/>
            </w:tcBorders>
          </w:tcPr>
          <w:p w:rsidR="0067705B" w:rsidRDefault="00EF3B5B">
            <w:pPr>
              <w:pStyle w:val="TableParagraph"/>
              <w:spacing w:before="29"/>
              <w:ind w:left="119"/>
              <w:rPr>
                <w:i/>
                <w:sz w:val="20"/>
              </w:rPr>
            </w:pPr>
            <w:r>
              <w:rPr>
                <w:i/>
                <w:sz w:val="20"/>
              </w:rPr>
              <w:t>(dr- + -aewng C)</w:t>
            </w:r>
          </w:p>
        </w:tc>
        <w:tc>
          <w:tcPr>
            <w:tcW w:w="2782" w:type="dxa"/>
          </w:tcPr>
          <w:p w:rsidR="0067705B" w:rsidRDefault="00EF3B5B">
            <w:pPr>
              <w:pStyle w:val="TableParagraph"/>
              <w:spacing w:before="29"/>
              <w:rPr>
                <w:sz w:val="20"/>
              </w:rPr>
            </w:pPr>
            <w:r>
              <w:rPr>
                <w:sz w:val="20"/>
              </w:rPr>
              <w:t>*N-tˤ&lt;r&gt;oŋ-s</w:t>
            </w:r>
          </w:p>
        </w:tc>
        <w:tc>
          <w:tcPr>
            <w:tcW w:w="2870" w:type="dxa"/>
          </w:tcPr>
          <w:p w:rsidR="0067705B" w:rsidRDefault="00EF3B5B">
            <w:pPr>
              <w:pStyle w:val="TableParagraph"/>
              <w:spacing w:before="29"/>
              <w:ind w:left="38"/>
              <w:rPr>
                <w:sz w:val="20"/>
              </w:rPr>
            </w:pPr>
            <w:r>
              <w:rPr>
                <w:sz w:val="20"/>
              </w:rPr>
              <w:t>strike</w:t>
            </w:r>
          </w:p>
        </w:tc>
        <w:tc>
          <w:tcPr>
            <w:tcW w:w="928" w:type="dxa"/>
          </w:tcPr>
          <w:p w:rsidR="0067705B" w:rsidRDefault="00EF3B5B">
            <w:pPr>
              <w:pStyle w:val="TableParagraph"/>
              <w:spacing w:before="29"/>
              <w:ind w:left="210"/>
              <w:rPr>
                <w:sz w:val="20"/>
              </w:rPr>
            </w:pPr>
            <w:r>
              <w:rPr>
                <w:sz w:val="20"/>
              </w:rPr>
              <w:t>1188f'</w:t>
            </w:r>
          </w:p>
        </w:tc>
        <w:tc>
          <w:tcPr>
            <w:tcW w:w="940" w:type="dxa"/>
          </w:tcPr>
          <w:p w:rsidR="0067705B" w:rsidRDefault="00EF3B5B">
            <w:pPr>
              <w:pStyle w:val="TableParagraph"/>
              <w:spacing w:before="29"/>
              <w:ind w:left="0" w:right="92"/>
              <w:jc w:val="right"/>
              <w:rPr>
                <w:sz w:val="20"/>
              </w:rPr>
            </w:pPr>
            <w:r>
              <w:rPr>
                <w:sz w:val="20"/>
              </w:rPr>
              <w:t>31961.09</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186"/>
              <w:rPr>
                <w:sz w:val="20"/>
              </w:rPr>
            </w:pPr>
            <w:r>
              <w:rPr>
                <w:sz w:val="20"/>
              </w:rPr>
              <w:t>U+649E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狀</w:t>
            </w:r>
          </w:p>
        </w:tc>
        <w:tc>
          <w:tcPr>
            <w:tcW w:w="770" w:type="dxa"/>
          </w:tcPr>
          <w:p w:rsidR="0067705B" w:rsidRDefault="00EF3B5B">
            <w:pPr>
              <w:pStyle w:val="TableParagraph"/>
              <w:rPr>
                <w:sz w:val="20"/>
              </w:rPr>
            </w:pPr>
            <w:r>
              <w:rPr>
                <w:sz w:val="20"/>
              </w:rPr>
              <w:t>zhuàng</w:t>
            </w:r>
          </w:p>
        </w:tc>
        <w:tc>
          <w:tcPr>
            <w:tcW w:w="1003" w:type="dxa"/>
            <w:tcBorders>
              <w:right w:val="nil"/>
            </w:tcBorders>
          </w:tcPr>
          <w:p w:rsidR="0067705B" w:rsidRDefault="00EF3B5B">
            <w:pPr>
              <w:pStyle w:val="TableParagraph"/>
              <w:rPr>
                <w:i/>
                <w:sz w:val="20"/>
              </w:rPr>
            </w:pPr>
            <w:r>
              <w:rPr>
                <w:i/>
                <w:sz w:val="20"/>
              </w:rPr>
              <w:t>dzrjangH</w:t>
            </w:r>
          </w:p>
        </w:tc>
        <w:tc>
          <w:tcPr>
            <w:tcW w:w="1781" w:type="dxa"/>
            <w:tcBorders>
              <w:left w:val="nil"/>
            </w:tcBorders>
          </w:tcPr>
          <w:p w:rsidR="0067705B" w:rsidRDefault="00EF3B5B">
            <w:pPr>
              <w:pStyle w:val="TableParagraph"/>
              <w:ind w:left="119"/>
              <w:rPr>
                <w:i/>
                <w:sz w:val="20"/>
              </w:rPr>
            </w:pPr>
            <w:r>
              <w:rPr>
                <w:i/>
                <w:sz w:val="20"/>
              </w:rPr>
              <w:t>(dzr- + -jang C)</w:t>
            </w:r>
          </w:p>
        </w:tc>
        <w:tc>
          <w:tcPr>
            <w:tcW w:w="2782" w:type="dxa"/>
          </w:tcPr>
          <w:p w:rsidR="0067705B" w:rsidRDefault="00EF3B5B">
            <w:pPr>
              <w:pStyle w:val="TableParagraph"/>
              <w:rPr>
                <w:sz w:val="20"/>
              </w:rPr>
            </w:pPr>
            <w:r>
              <w:rPr>
                <w:sz w:val="20"/>
              </w:rPr>
              <w:t>*[dz]raŋ-s</w:t>
            </w:r>
          </w:p>
        </w:tc>
        <w:tc>
          <w:tcPr>
            <w:tcW w:w="2870" w:type="dxa"/>
          </w:tcPr>
          <w:p w:rsidR="0067705B" w:rsidRDefault="00EF3B5B">
            <w:pPr>
              <w:pStyle w:val="TableParagraph"/>
              <w:ind w:left="38"/>
              <w:rPr>
                <w:sz w:val="20"/>
              </w:rPr>
            </w:pPr>
            <w:r>
              <w:rPr>
                <w:sz w:val="20"/>
              </w:rPr>
              <w:t>form, appearance</w:t>
            </w:r>
          </w:p>
        </w:tc>
        <w:tc>
          <w:tcPr>
            <w:tcW w:w="928" w:type="dxa"/>
          </w:tcPr>
          <w:p w:rsidR="0067705B" w:rsidRDefault="00EF3B5B">
            <w:pPr>
              <w:pStyle w:val="TableParagraph"/>
              <w:ind w:left="222"/>
              <w:rPr>
                <w:sz w:val="20"/>
              </w:rPr>
            </w:pPr>
            <w:r>
              <w:rPr>
                <w:sz w:val="20"/>
              </w:rPr>
              <w:t>0727s</w:t>
            </w:r>
          </w:p>
        </w:tc>
        <w:tc>
          <w:tcPr>
            <w:tcW w:w="940" w:type="dxa"/>
          </w:tcPr>
          <w:p w:rsidR="0067705B" w:rsidRDefault="00EF3B5B">
            <w:pPr>
              <w:pStyle w:val="TableParagraph"/>
              <w:ind w:left="0" w:right="92"/>
              <w:jc w:val="right"/>
              <w:rPr>
                <w:sz w:val="20"/>
              </w:rPr>
            </w:pPr>
            <w:r>
              <w:rPr>
                <w:sz w:val="20"/>
              </w:rPr>
              <w:t>21334.03</w:t>
            </w:r>
          </w:p>
        </w:tc>
        <w:tc>
          <w:tcPr>
            <w:tcW w:w="496" w:type="dxa"/>
          </w:tcPr>
          <w:p w:rsidR="0067705B" w:rsidRDefault="00EF3B5B">
            <w:pPr>
              <w:pStyle w:val="TableParagraph"/>
              <w:ind w:left="75" w:right="76"/>
              <w:jc w:val="center"/>
              <w:rPr>
                <w:sz w:val="20"/>
              </w:rPr>
            </w:pPr>
            <w:r>
              <w:rPr>
                <w:sz w:val="20"/>
              </w:rPr>
              <w:t>94</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U+72C0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壯</w:t>
            </w:r>
          </w:p>
        </w:tc>
        <w:tc>
          <w:tcPr>
            <w:tcW w:w="770" w:type="dxa"/>
          </w:tcPr>
          <w:p w:rsidR="0067705B" w:rsidRDefault="00EF3B5B">
            <w:pPr>
              <w:pStyle w:val="TableParagraph"/>
              <w:rPr>
                <w:sz w:val="20"/>
              </w:rPr>
            </w:pPr>
            <w:r>
              <w:rPr>
                <w:sz w:val="20"/>
              </w:rPr>
              <w:t>zhuàng</w:t>
            </w:r>
          </w:p>
        </w:tc>
        <w:tc>
          <w:tcPr>
            <w:tcW w:w="1003" w:type="dxa"/>
            <w:tcBorders>
              <w:right w:val="nil"/>
            </w:tcBorders>
          </w:tcPr>
          <w:p w:rsidR="0067705B" w:rsidRDefault="00EF3B5B">
            <w:pPr>
              <w:pStyle w:val="TableParagraph"/>
              <w:rPr>
                <w:i/>
                <w:sz w:val="20"/>
              </w:rPr>
            </w:pPr>
            <w:r>
              <w:rPr>
                <w:i/>
                <w:sz w:val="20"/>
              </w:rPr>
              <w:t>tsrjangH</w:t>
            </w:r>
          </w:p>
        </w:tc>
        <w:tc>
          <w:tcPr>
            <w:tcW w:w="1781" w:type="dxa"/>
            <w:tcBorders>
              <w:left w:val="nil"/>
            </w:tcBorders>
          </w:tcPr>
          <w:p w:rsidR="0067705B" w:rsidRDefault="00EF3B5B">
            <w:pPr>
              <w:pStyle w:val="TableParagraph"/>
              <w:ind w:left="119"/>
              <w:rPr>
                <w:i/>
                <w:sz w:val="20"/>
              </w:rPr>
            </w:pPr>
            <w:r>
              <w:rPr>
                <w:i/>
                <w:sz w:val="20"/>
              </w:rPr>
              <w:t>(tsr- + -jang C)</w:t>
            </w:r>
          </w:p>
        </w:tc>
        <w:tc>
          <w:tcPr>
            <w:tcW w:w="2782" w:type="dxa"/>
          </w:tcPr>
          <w:p w:rsidR="0067705B" w:rsidRDefault="00EF3B5B">
            <w:pPr>
              <w:pStyle w:val="TableParagraph"/>
              <w:rPr>
                <w:sz w:val="20"/>
              </w:rPr>
            </w:pPr>
            <w:r>
              <w:rPr>
                <w:sz w:val="20"/>
              </w:rPr>
              <w:t>*[ts]&lt;r&gt;aŋ-s</w:t>
            </w:r>
          </w:p>
        </w:tc>
        <w:tc>
          <w:tcPr>
            <w:tcW w:w="2870" w:type="dxa"/>
          </w:tcPr>
          <w:p w:rsidR="0067705B" w:rsidRDefault="00EF3B5B">
            <w:pPr>
              <w:pStyle w:val="TableParagraph"/>
              <w:ind w:left="38"/>
              <w:rPr>
                <w:sz w:val="20"/>
              </w:rPr>
            </w:pPr>
            <w:r>
              <w:rPr>
                <w:sz w:val="20"/>
              </w:rPr>
              <w:t>robust</w:t>
            </w:r>
          </w:p>
        </w:tc>
        <w:tc>
          <w:tcPr>
            <w:tcW w:w="928" w:type="dxa"/>
          </w:tcPr>
          <w:p w:rsidR="0067705B" w:rsidRDefault="00EF3B5B">
            <w:pPr>
              <w:pStyle w:val="TableParagraph"/>
              <w:ind w:left="210"/>
              <w:rPr>
                <w:sz w:val="20"/>
              </w:rPr>
            </w:pPr>
            <w:r>
              <w:rPr>
                <w:sz w:val="20"/>
              </w:rPr>
              <w:t>0727n</w:t>
            </w:r>
          </w:p>
        </w:tc>
        <w:tc>
          <w:tcPr>
            <w:tcW w:w="940" w:type="dxa"/>
          </w:tcPr>
          <w:p w:rsidR="0067705B" w:rsidRDefault="00EF3B5B">
            <w:pPr>
              <w:pStyle w:val="TableParagraph"/>
              <w:ind w:left="0" w:right="92"/>
              <w:jc w:val="right"/>
              <w:rPr>
                <w:sz w:val="20"/>
              </w:rPr>
            </w:pPr>
            <w:r>
              <w:rPr>
                <w:sz w:val="20"/>
              </w:rPr>
              <w:t>10428.07</w:t>
            </w:r>
          </w:p>
        </w:tc>
        <w:tc>
          <w:tcPr>
            <w:tcW w:w="496" w:type="dxa"/>
          </w:tcPr>
          <w:p w:rsidR="0067705B" w:rsidRDefault="00EF3B5B">
            <w:pPr>
              <w:pStyle w:val="TableParagraph"/>
              <w:ind w:left="75" w:right="76"/>
              <w:jc w:val="center"/>
              <w:rPr>
                <w:sz w:val="20"/>
              </w:rPr>
            </w:pPr>
            <w:r>
              <w:rPr>
                <w:sz w:val="20"/>
              </w:rPr>
              <w:t>33</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80"/>
              <w:rPr>
                <w:sz w:val="20"/>
              </w:rPr>
            </w:pPr>
            <w:r>
              <w:rPr>
                <w:sz w:val="20"/>
              </w:rPr>
              <w:t>U+58EF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追</w:t>
            </w:r>
          </w:p>
        </w:tc>
        <w:tc>
          <w:tcPr>
            <w:tcW w:w="770" w:type="dxa"/>
          </w:tcPr>
          <w:p w:rsidR="0067705B" w:rsidRDefault="00EF3B5B">
            <w:pPr>
              <w:pStyle w:val="TableParagraph"/>
              <w:rPr>
                <w:sz w:val="20"/>
              </w:rPr>
            </w:pPr>
            <w:r>
              <w:rPr>
                <w:sz w:val="20"/>
              </w:rPr>
              <w:t>zhuī</w:t>
            </w:r>
          </w:p>
        </w:tc>
        <w:tc>
          <w:tcPr>
            <w:tcW w:w="1003" w:type="dxa"/>
            <w:tcBorders>
              <w:right w:val="nil"/>
            </w:tcBorders>
          </w:tcPr>
          <w:p w:rsidR="0067705B" w:rsidRDefault="00EF3B5B">
            <w:pPr>
              <w:pStyle w:val="TableParagraph"/>
              <w:rPr>
                <w:i/>
                <w:sz w:val="20"/>
              </w:rPr>
            </w:pPr>
            <w:r>
              <w:rPr>
                <w:i/>
                <w:sz w:val="20"/>
              </w:rPr>
              <w:t>trwij</w:t>
            </w:r>
          </w:p>
        </w:tc>
        <w:tc>
          <w:tcPr>
            <w:tcW w:w="1781" w:type="dxa"/>
            <w:tcBorders>
              <w:left w:val="nil"/>
            </w:tcBorders>
          </w:tcPr>
          <w:p w:rsidR="0067705B" w:rsidRDefault="00EF3B5B">
            <w:pPr>
              <w:pStyle w:val="TableParagraph"/>
              <w:ind w:left="119"/>
              <w:rPr>
                <w:i/>
                <w:sz w:val="20"/>
              </w:rPr>
            </w:pPr>
            <w:r>
              <w:rPr>
                <w:i/>
                <w:sz w:val="20"/>
              </w:rPr>
              <w:t>(tr- + -wij A)</w:t>
            </w:r>
          </w:p>
        </w:tc>
        <w:tc>
          <w:tcPr>
            <w:tcW w:w="2782" w:type="dxa"/>
          </w:tcPr>
          <w:p w:rsidR="0067705B" w:rsidRDefault="00EF3B5B">
            <w:pPr>
              <w:pStyle w:val="TableParagraph"/>
              <w:rPr>
                <w:sz w:val="20"/>
              </w:rPr>
            </w:pPr>
            <w:r>
              <w:rPr>
                <w:sz w:val="20"/>
              </w:rPr>
              <w:t>*truj</w:t>
            </w:r>
          </w:p>
        </w:tc>
        <w:tc>
          <w:tcPr>
            <w:tcW w:w="2870" w:type="dxa"/>
          </w:tcPr>
          <w:p w:rsidR="0067705B" w:rsidRDefault="00EF3B5B">
            <w:pPr>
              <w:pStyle w:val="TableParagraph"/>
              <w:ind w:left="38"/>
              <w:rPr>
                <w:sz w:val="20"/>
              </w:rPr>
            </w:pPr>
            <w:r>
              <w:rPr>
                <w:sz w:val="20"/>
              </w:rPr>
              <w:t>pursue</w:t>
            </w:r>
          </w:p>
        </w:tc>
        <w:tc>
          <w:tcPr>
            <w:tcW w:w="928" w:type="dxa"/>
          </w:tcPr>
          <w:p w:rsidR="0067705B" w:rsidRDefault="00EF3B5B">
            <w:pPr>
              <w:pStyle w:val="TableParagraph"/>
              <w:ind w:left="210"/>
              <w:rPr>
                <w:sz w:val="20"/>
              </w:rPr>
            </w:pPr>
            <w:r>
              <w:rPr>
                <w:sz w:val="20"/>
              </w:rPr>
              <w:t>0543d</w:t>
            </w:r>
          </w:p>
        </w:tc>
        <w:tc>
          <w:tcPr>
            <w:tcW w:w="940" w:type="dxa"/>
          </w:tcPr>
          <w:p w:rsidR="0067705B" w:rsidRDefault="00EF3B5B">
            <w:pPr>
              <w:pStyle w:val="TableParagraph"/>
              <w:ind w:left="0" w:right="92"/>
              <w:jc w:val="right"/>
              <w:rPr>
                <w:sz w:val="20"/>
              </w:rPr>
            </w:pPr>
            <w:r>
              <w:rPr>
                <w:sz w:val="20"/>
              </w:rPr>
              <w:t>63829.05</w:t>
            </w:r>
          </w:p>
        </w:tc>
        <w:tc>
          <w:tcPr>
            <w:tcW w:w="496" w:type="dxa"/>
          </w:tcPr>
          <w:p w:rsidR="0067705B" w:rsidRDefault="00EF3B5B">
            <w:pPr>
              <w:pStyle w:val="TableParagraph"/>
              <w:ind w:left="75" w:right="76"/>
              <w:jc w:val="center"/>
              <w:rPr>
                <w:sz w:val="20"/>
              </w:rPr>
            </w:pPr>
            <w:r>
              <w:rPr>
                <w:sz w:val="20"/>
              </w:rPr>
              <w:t>162</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64"/>
              <w:rPr>
                <w:sz w:val="20"/>
              </w:rPr>
            </w:pPr>
            <w:r>
              <w:rPr>
                <w:sz w:val="20"/>
              </w:rPr>
              <w:t>U+8FFD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隹</w:t>
            </w:r>
          </w:p>
        </w:tc>
        <w:tc>
          <w:tcPr>
            <w:tcW w:w="770" w:type="dxa"/>
          </w:tcPr>
          <w:p w:rsidR="0067705B" w:rsidRDefault="00EF3B5B">
            <w:pPr>
              <w:pStyle w:val="TableParagraph"/>
              <w:rPr>
                <w:sz w:val="20"/>
              </w:rPr>
            </w:pPr>
            <w:r>
              <w:rPr>
                <w:sz w:val="20"/>
              </w:rPr>
              <w:t>zhuī</w:t>
            </w:r>
          </w:p>
        </w:tc>
        <w:tc>
          <w:tcPr>
            <w:tcW w:w="1003" w:type="dxa"/>
            <w:tcBorders>
              <w:right w:val="nil"/>
            </w:tcBorders>
          </w:tcPr>
          <w:p w:rsidR="0067705B" w:rsidRDefault="00EF3B5B">
            <w:pPr>
              <w:pStyle w:val="TableParagraph"/>
              <w:rPr>
                <w:i/>
                <w:sz w:val="20"/>
              </w:rPr>
            </w:pPr>
            <w:r>
              <w:rPr>
                <w:i/>
                <w:sz w:val="20"/>
              </w:rPr>
              <w:t>tsywij</w:t>
            </w:r>
          </w:p>
        </w:tc>
        <w:tc>
          <w:tcPr>
            <w:tcW w:w="1781" w:type="dxa"/>
            <w:tcBorders>
              <w:left w:val="nil"/>
            </w:tcBorders>
          </w:tcPr>
          <w:p w:rsidR="0067705B" w:rsidRDefault="00EF3B5B">
            <w:pPr>
              <w:pStyle w:val="TableParagraph"/>
              <w:ind w:left="119"/>
              <w:rPr>
                <w:i/>
                <w:sz w:val="20"/>
              </w:rPr>
            </w:pPr>
            <w:r>
              <w:rPr>
                <w:i/>
                <w:sz w:val="20"/>
              </w:rPr>
              <w:t>(tsy- + -wij A)</w:t>
            </w:r>
          </w:p>
        </w:tc>
        <w:tc>
          <w:tcPr>
            <w:tcW w:w="2782" w:type="dxa"/>
          </w:tcPr>
          <w:p w:rsidR="0067705B" w:rsidRDefault="00EF3B5B">
            <w:pPr>
              <w:pStyle w:val="TableParagraph"/>
              <w:rPr>
                <w:sz w:val="20"/>
              </w:rPr>
            </w:pPr>
            <w:r>
              <w:rPr>
                <w:sz w:val="20"/>
              </w:rPr>
              <w:t>*tur</w:t>
            </w:r>
          </w:p>
        </w:tc>
        <w:tc>
          <w:tcPr>
            <w:tcW w:w="2870" w:type="dxa"/>
          </w:tcPr>
          <w:p w:rsidR="0067705B" w:rsidRDefault="00EF3B5B">
            <w:pPr>
              <w:pStyle w:val="TableParagraph"/>
              <w:ind w:left="38"/>
              <w:rPr>
                <w:sz w:val="20"/>
              </w:rPr>
            </w:pPr>
            <w:r>
              <w:rPr>
                <w:sz w:val="20"/>
              </w:rPr>
              <w:t>a kind of bird</w:t>
            </w:r>
          </w:p>
        </w:tc>
        <w:tc>
          <w:tcPr>
            <w:tcW w:w="928" w:type="dxa"/>
          </w:tcPr>
          <w:p w:rsidR="0067705B" w:rsidRDefault="00EF3B5B">
            <w:pPr>
              <w:pStyle w:val="TableParagraph"/>
              <w:ind w:left="214"/>
              <w:rPr>
                <w:sz w:val="20"/>
              </w:rPr>
            </w:pPr>
            <w:r>
              <w:rPr>
                <w:sz w:val="20"/>
              </w:rPr>
              <w:t>0575a</w:t>
            </w:r>
          </w:p>
        </w:tc>
        <w:tc>
          <w:tcPr>
            <w:tcW w:w="940" w:type="dxa"/>
          </w:tcPr>
          <w:p w:rsidR="0067705B" w:rsidRDefault="00EF3B5B">
            <w:pPr>
              <w:pStyle w:val="TableParagraph"/>
              <w:ind w:left="0" w:right="92"/>
              <w:jc w:val="right"/>
              <w:rPr>
                <w:sz w:val="20"/>
              </w:rPr>
            </w:pPr>
            <w:r>
              <w:rPr>
                <w:sz w:val="20"/>
              </w:rPr>
              <w:t>64090.01</w:t>
            </w:r>
          </w:p>
        </w:tc>
        <w:tc>
          <w:tcPr>
            <w:tcW w:w="496" w:type="dxa"/>
          </w:tcPr>
          <w:p w:rsidR="0067705B" w:rsidRDefault="00EF3B5B">
            <w:pPr>
              <w:pStyle w:val="TableParagraph"/>
              <w:ind w:left="75" w:right="76"/>
              <w:jc w:val="center"/>
              <w:rPr>
                <w:sz w:val="20"/>
              </w:rPr>
            </w:pPr>
            <w:r>
              <w:rPr>
                <w:sz w:val="20"/>
              </w:rPr>
              <w:t>172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U+96B9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沝</w:t>
            </w:r>
          </w:p>
        </w:tc>
        <w:tc>
          <w:tcPr>
            <w:tcW w:w="770" w:type="dxa"/>
          </w:tcPr>
          <w:p w:rsidR="0067705B" w:rsidRDefault="00EF3B5B">
            <w:pPr>
              <w:pStyle w:val="TableParagraph"/>
              <w:spacing w:before="29"/>
              <w:rPr>
                <w:sz w:val="20"/>
              </w:rPr>
            </w:pPr>
            <w:r>
              <w:rPr>
                <w:sz w:val="20"/>
              </w:rPr>
              <w:t>zhuǐ</w:t>
            </w:r>
          </w:p>
        </w:tc>
        <w:tc>
          <w:tcPr>
            <w:tcW w:w="1003" w:type="dxa"/>
            <w:tcBorders>
              <w:right w:val="nil"/>
            </w:tcBorders>
          </w:tcPr>
          <w:p w:rsidR="0067705B" w:rsidRDefault="00EF3B5B">
            <w:pPr>
              <w:pStyle w:val="TableParagraph"/>
              <w:spacing w:before="29"/>
              <w:rPr>
                <w:i/>
                <w:sz w:val="20"/>
              </w:rPr>
            </w:pPr>
            <w:r>
              <w:rPr>
                <w:i/>
                <w:sz w:val="20"/>
              </w:rPr>
              <w:t>tsywijX</w:t>
            </w:r>
          </w:p>
        </w:tc>
        <w:tc>
          <w:tcPr>
            <w:tcW w:w="1781" w:type="dxa"/>
            <w:tcBorders>
              <w:left w:val="nil"/>
            </w:tcBorders>
          </w:tcPr>
          <w:p w:rsidR="0067705B" w:rsidRDefault="00EF3B5B">
            <w:pPr>
              <w:pStyle w:val="TableParagraph"/>
              <w:spacing w:before="29"/>
              <w:ind w:left="119"/>
              <w:rPr>
                <w:i/>
                <w:sz w:val="20"/>
              </w:rPr>
            </w:pPr>
            <w:r>
              <w:rPr>
                <w:i/>
                <w:sz w:val="20"/>
              </w:rPr>
              <w:t>(tsy- + -wij B)</w:t>
            </w:r>
          </w:p>
        </w:tc>
        <w:tc>
          <w:tcPr>
            <w:tcW w:w="2782" w:type="dxa"/>
          </w:tcPr>
          <w:p w:rsidR="0067705B" w:rsidRDefault="00EF3B5B">
            <w:pPr>
              <w:pStyle w:val="TableParagraph"/>
              <w:spacing w:before="29"/>
              <w:rPr>
                <w:sz w:val="20"/>
              </w:rPr>
            </w:pPr>
            <w:r>
              <w:rPr>
                <w:sz w:val="20"/>
              </w:rPr>
              <w:t>*turʔ</w:t>
            </w:r>
          </w:p>
        </w:tc>
        <w:tc>
          <w:tcPr>
            <w:tcW w:w="2870" w:type="dxa"/>
          </w:tcPr>
          <w:p w:rsidR="0067705B" w:rsidRDefault="00EF3B5B">
            <w:pPr>
              <w:pStyle w:val="TableParagraph"/>
              <w:spacing w:before="29"/>
              <w:ind w:left="38"/>
              <w:rPr>
                <w:sz w:val="20"/>
              </w:rPr>
            </w:pPr>
            <w:r>
              <w:rPr>
                <w:sz w:val="20"/>
              </w:rPr>
              <w:t>water (Min form)</w:t>
            </w:r>
          </w:p>
        </w:tc>
        <w:tc>
          <w:tcPr>
            <w:tcW w:w="928" w:type="dxa"/>
          </w:tcPr>
          <w:p w:rsidR="0067705B" w:rsidRDefault="00EF3B5B">
            <w:pPr>
              <w:pStyle w:val="TableParagraph"/>
              <w:spacing w:before="29"/>
              <w:ind w:left="226"/>
              <w:rPr>
                <w:sz w:val="20"/>
              </w:rPr>
            </w:pPr>
            <w:r>
              <w:rPr>
                <w:sz w:val="20"/>
              </w:rPr>
              <w:t>0576-</w:t>
            </w:r>
          </w:p>
        </w:tc>
        <w:tc>
          <w:tcPr>
            <w:tcW w:w="940" w:type="dxa"/>
          </w:tcPr>
          <w:p w:rsidR="0067705B" w:rsidRDefault="00EF3B5B">
            <w:pPr>
              <w:pStyle w:val="TableParagraph"/>
              <w:spacing w:before="29"/>
              <w:ind w:left="0" w:right="92"/>
              <w:jc w:val="right"/>
              <w:rPr>
                <w:sz w:val="20"/>
              </w:rPr>
            </w:pPr>
            <w:r>
              <w:rPr>
                <w:sz w:val="20"/>
              </w:rPr>
              <w:t>31557.01</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58"/>
              <w:rPr>
                <w:sz w:val="20"/>
              </w:rPr>
            </w:pPr>
            <w:r>
              <w:rPr>
                <w:sz w:val="20"/>
              </w:rPr>
              <w:t>U+6C9D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隊</w:t>
            </w:r>
          </w:p>
        </w:tc>
        <w:tc>
          <w:tcPr>
            <w:tcW w:w="770" w:type="dxa"/>
          </w:tcPr>
          <w:p w:rsidR="0067705B" w:rsidRDefault="00EF3B5B">
            <w:pPr>
              <w:pStyle w:val="TableParagraph"/>
              <w:rPr>
                <w:sz w:val="20"/>
              </w:rPr>
            </w:pPr>
            <w:r>
              <w:rPr>
                <w:sz w:val="20"/>
              </w:rPr>
              <w:t>zhuì</w:t>
            </w:r>
          </w:p>
        </w:tc>
        <w:tc>
          <w:tcPr>
            <w:tcW w:w="1003" w:type="dxa"/>
            <w:tcBorders>
              <w:right w:val="nil"/>
            </w:tcBorders>
          </w:tcPr>
          <w:p w:rsidR="0067705B" w:rsidRDefault="00EF3B5B">
            <w:pPr>
              <w:pStyle w:val="TableParagraph"/>
              <w:rPr>
                <w:i/>
                <w:sz w:val="20"/>
              </w:rPr>
            </w:pPr>
            <w:r>
              <w:rPr>
                <w:i/>
                <w:sz w:val="20"/>
              </w:rPr>
              <w:t>drwijH</w:t>
            </w:r>
          </w:p>
        </w:tc>
        <w:tc>
          <w:tcPr>
            <w:tcW w:w="1781" w:type="dxa"/>
            <w:tcBorders>
              <w:left w:val="nil"/>
            </w:tcBorders>
          </w:tcPr>
          <w:p w:rsidR="0067705B" w:rsidRDefault="00EF3B5B">
            <w:pPr>
              <w:pStyle w:val="TableParagraph"/>
              <w:ind w:left="119"/>
              <w:rPr>
                <w:i/>
                <w:sz w:val="20"/>
              </w:rPr>
            </w:pPr>
            <w:r>
              <w:rPr>
                <w:i/>
                <w:sz w:val="20"/>
              </w:rPr>
              <w:t>(dr- + -wij C)</w:t>
            </w:r>
          </w:p>
        </w:tc>
        <w:tc>
          <w:tcPr>
            <w:tcW w:w="2782" w:type="dxa"/>
          </w:tcPr>
          <w:p w:rsidR="0067705B" w:rsidRDefault="00EF3B5B">
            <w:pPr>
              <w:pStyle w:val="TableParagraph"/>
              <w:rPr>
                <w:sz w:val="20"/>
              </w:rPr>
            </w:pPr>
            <w:r>
              <w:rPr>
                <w:sz w:val="20"/>
              </w:rPr>
              <w:t>*m.lru[t]-s</w:t>
            </w:r>
          </w:p>
        </w:tc>
        <w:tc>
          <w:tcPr>
            <w:tcW w:w="2870" w:type="dxa"/>
          </w:tcPr>
          <w:p w:rsidR="0067705B" w:rsidRDefault="00EF3B5B">
            <w:pPr>
              <w:pStyle w:val="TableParagraph"/>
              <w:ind w:left="38"/>
              <w:rPr>
                <w:sz w:val="20"/>
              </w:rPr>
            </w:pPr>
            <w:r>
              <w:rPr>
                <w:sz w:val="20"/>
              </w:rPr>
              <w:t>fall down, throw down</w:t>
            </w:r>
          </w:p>
        </w:tc>
        <w:tc>
          <w:tcPr>
            <w:tcW w:w="928" w:type="dxa"/>
          </w:tcPr>
          <w:p w:rsidR="0067705B" w:rsidRDefault="00EF3B5B">
            <w:pPr>
              <w:pStyle w:val="TableParagraph"/>
              <w:ind w:left="226"/>
              <w:rPr>
                <w:sz w:val="20"/>
              </w:rPr>
            </w:pPr>
            <w:r>
              <w:rPr>
                <w:sz w:val="20"/>
              </w:rPr>
              <w:t>0526f</w:t>
            </w:r>
          </w:p>
        </w:tc>
        <w:tc>
          <w:tcPr>
            <w:tcW w:w="940" w:type="dxa"/>
          </w:tcPr>
          <w:p w:rsidR="0067705B" w:rsidRDefault="00EF3B5B">
            <w:pPr>
              <w:pStyle w:val="TableParagraph"/>
              <w:ind w:left="0" w:right="92"/>
              <w:jc w:val="right"/>
              <w:rPr>
                <w:sz w:val="20"/>
              </w:rPr>
            </w:pPr>
            <w:r>
              <w:rPr>
                <w:sz w:val="20"/>
              </w:rPr>
              <w:t>64148.09</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U+968A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墜</w:t>
            </w:r>
          </w:p>
        </w:tc>
        <w:tc>
          <w:tcPr>
            <w:tcW w:w="770" w:type="dxa"/>
          </w:tcPr>
          <w:p w:rsidR="0067705B" w:rsidRDefault="00EF3B5B">
            <w:pPr>
              <w:pStyle w:val="TableParagraph"/>
              <w:rPr>
                <w:sz w:val="20"/>
              </w:rPr>
            </w:pPr>
            <w:r>
              <w:rPr>
                <w:sz w:val="20"/>
              </w:rPr>
              <w:t>zhuì</w:t>
            </w:r>
          </w:p>
        </w:tc>
        <w:tc>
          <w:tcPr>
            <w:tcW w:w="1003" w:type="dxa"/>
            <w:tcBorders>
              <w:right w:val="nil"/>
            </w:tcBorders>
          </w:tcPr>
          <w:p w:rsidR="0067705B" w:rsidRDefault="00EF3B5B">
            <w:pPr>
              <w:pStyle w:val="TableParagraph"/>
              <w:rPr>
                <w:i/>
                <w:sz w:val="20"/>
              </w:rPr>
            </w:pPr>
            <w:r>
              <w:rPr>
                <w:i/>
                <w:sz w:val="20"/>
              </w:rPr>
              <w:t>drwijH</w:t>
            </w:r>
          </w:p>
        </w:tc>
        <w:tc>
          <w:tcPr>
            <w:tcW w:w="1781" w:type="dxa"/>
            <w:tcBorders>
              <w:left w:val="nil"/>
            </w:tcBorders>
          </w:tcPr>
          <w:p w:rsidR="0067705B" w:rsidRDefault="00EF3B5B">
            <w:pPr>
              <w:pStyle w:val="TableParagraph"/>
              <w:ind w:left="119"/>
              <w:rPr>
                <w:i/>
                <w:sz w:val="20"/>
              </w:rPr>
            </w:pPr>
            <w:r>
              <w:rPr>
                <w:i/>
                <w:sz w:val="20"/>
              </w:rPr>
              <w:t>(dr- + -wij C)</w:t>
            </w:r>
          </w:p>
        </w:tc>
        <w:tc>
          <w:tcPr>
            <w:tcW w:w="2782" w:type="dxa"/>
          </w:tcPr>
          <w:p w:rsidR="0067705B" w:rsidRDefault="00EF3B5B">
            <w:pPr>
              <w:pStyle w:val="TableParagraph"/>
              <w:rPr>
                <w:sz w:val="20"/>
              </w:rPr>
            </w:pPr>
            <w:r>
              <w:rPr>
                <w:sz w:val="20"/>
              </w:rPr>
              <w:t>*m.lru[t]-s</w:t>
            </w:r>
          </w:p>
        </w:tc>
        <w:tc>
          <w:tcPr>
            <w:tcW w:w="2870" w:type="dxa"/>
          </w:tcPr>
          <w:p w:rsidR="0067705B" w:rsidRDefault="00EF3B5B">
            <w:pPr>
              <w:pStyle w:val="TableParagraph"/>
              <w:ind w:left="38"/>
              <w:rPr>
                <w:sz w:val="20"/>
              </w:rPr>
            </w:pPr>
            <w:r>
              <w:rPr>
                <w:sz w:val="20"/>
              </w:rPr>
              <w:t>fall down</w:t>
            </w:r>
          </w:p>
        </w:tc>
        <w:tc>
          <w:tcPr>
            <w:tcW w:w="928" w:type="dxa"/>
          </w:tcPr>
          <w:p w:rsidR="0067705B" w:rsidRDefault="00EF3B5B">
            <w:pPr>
              <w:pStyle w:val="TableParagraph"/>
              <w:ind w:left="210"/>
              <w:rPr>
                <w:sz w:val="20"/>
              </w:rPr>
            </w:pPr>
            <w:r>
              <w:rPr>
                <w:sz w:val="20"/>
              </w:rPr>
              <w:t>0526g</w:t>
            </w:r>
          </w:p>
        </w:tc>
        <w:tc>
          <w:tcPr>
            <w:tcW w:w="940" w:type="dxa"/>
          </w:tcPr>
          <w:p w:rsidR="0067705B" w:rsidRDefault="00EF3B5B">
            <w:pPr>
              <w:pStyle w:val="TableParagraph"/>
              <w:ind w:left="0" w:right="92"/>
              <w:jc w:val="right"/>
              <w:rPr>
                <w:sz w:val="20"/>
              </w:rPr>
            </w:pPr>
            <w:r>
              <w:rPr>
                <w:sz w:val="20"/>
              </w:rPr>
              <w:t>10484.06</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80"/>
              <w:rPr>
                <w:sz w:val="20"/>
              </w:rPr>
            </w:pPr>
            <w:r>
              <w:rPr>
                <w:sz w:val="20"/>
              </w:rPr>
              <w:t>U+589C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屯</w:t>
            </w:r>
          </w:p>
        </w:tc>
        <w:tc>
          <w:tcPr>
            <w:tcW w:w="770" w:type="dxa"/>
          </w:tcPr>
          <w:p w:rsidR="0067705B" w:rsidRDefault="00EF3B5B">
            <w:pPr>
              <w:pStyle w:val="TableParagraph"/>
              <w:rPr>
                <w:sz w:val="20"/>
              </w:rPr>
            </w:pPr>
            <w:r>
              <w:rPr>
                <w:sz w:val="20"/>
              </w:rPr>
              <w:t>zhūn</w:t>
            </w:r>
          </w:p>
        </w:tc>
        <w:tc>
          <w:tcPr>
            <w:tcW w:w="1003" w:type="dxa"/>
            <w:tcBorders>
              <w:right w:val="nil"/>
            </w:tcBorders>
          </w:tcPr>
          <w:p w:rsidR="0067705B" w:rsidRDefault="00EF3B5B">
            <w:pPr>
              <w:pStyle w:val="TableParagraph"/>
              <w:rPr>
                <w:i/>
                <w:sz w:val="20"/>
              </w:rPr>
            </w:pPr>
            <w:r>
              <w:rPr>
                <w:i/>
                <w:sz w:val="20"/>
              </w:rPr>
              <w:t>trwin</w:t>
            </w:r>
          </w:p>
        </w:tc>
        <w:tc>
          <w:tcPr>
            <w:tcW w:w="1781" w:type="dxa"/>
            <w:tcBorders>
              <w:left w:val="nil"/>
            </w:tcBorders>
          </w:tcPr>
          <w:p w:rsidR="0067705B" w:rsidRDefault="00EF3B5B">
            <w:pPr>
              <w:pStyle w:val="TableParagraph"/>
              <w:ind w:left="119"/>
              <w:rPr>
                <w:i/>
                <w:sz w:val="20"/>
              </w:rPr>
            </w:pPr>
            <w:r>
              <w:rPr>
                <w:i/>
                <w:sz w:val="20"/>
              </w:rPr>
              <w:t>(tr- + -win A)</w:t>
            </w:r>
          </w:p>
        </w:tc>
        <w:tc>
          <w:tcPr>
            <w:tcW w:w="2782" w:type="dxa"/>
          </w:tcPr>
          <w:p w:rsidR="0067705B" w:rsidRDefault="00EF3B5B">
            <w:pPr>
              <w:pStyle w:val="TableParagraph"/>
              <w:rPr>
                <w:sz w:val="20"/>
              </w:rPr>
            </w:pPr>
            <w:r>
              <w:rPr>
                <w:sz w:val="20"/>
              </w:rPr>
              <w:t>*trun</w:t>
            </w:r>
          </w:p>
        </w:tc>
        <w:tc>
          <w:tcPr>
            <w:tcW w:w="2870" w:type="dxa"/>
          </w:tcPr>
          <w:p w:rsidR="0067705B" w:rsidRDefault="00EF3B5B">
            <w:pPr>
              <w:pStyle w:val="TableParagraph"/>
              <w:ind w:left="38"/>
              <w:rPr>
                <w:sz w:val="20"/>
              </w:rPr>
            </w:pPr>
            <w:r>
              <w:rPr>
                <w:sz w:val="20"/>
              </w:rPr>
              <w:t>difficult</w:t>
            </w:r>
          </w:p>
        </w:tc>
        <w:tc>
          <w:tcPr>
            <w:tcW w:w="928" w:type="dxa"/>
          </w:tcPr>
          <w:p w:rsidR="0067705B" w:rsidRDefault="00EF3B5B">
            <w:pPr>
              <w:pStyle w:val="TableParagraph"/>
              <w:ind w:left="214"/>
              <w:rPr>
                <w:sz w:val="20"/>
              </w:rPr>
            </w:pPr>
            <w:r>
              <w:rPr>
                <w:sz w:val="20"/>
              </w:rPr>
              <w:t>0427a</w:t>
            </w:r>
          </w:p>
        </w:tc>
        <w:tc>
          <w:tcPr>
            <w:tcW w:w="940" w:type="dxa"/>
          </w:tcPr>
          <w:p w:rsidR="0067705B" w:rsidRDefault="00EF3B5B">
            <w:pPr>
              <w:pStyle w:val="TableParagraph"/>
              <w:ind w:left="0" w:right="92"/>
              <w:jc w:val="right"/>
              <w:rPr>
                <w:sz w:val="20"/>
              </w:rPr>
            </w:pPr>
            <w:r>
              <w:rPr>
                <w:sz w:val="20"/>
              </w:rPr>
              <w:t>10013.02</w:t>
            </w:r>
          </w:p>
        </w:tc>
        <w:tc>
          <w:tcPr>
            <w:tcW w:w="496" w:type="dxa"/>
          </w:tcPr>
          <w:p w:rsidR="0067705B" w:rsidRDefault="00EF3B5B">
            <w:pPr>
              <w:pStyle w:val="TableParagraph"/>
              <w:ind w:left="75" w:right="76"/>
              <w:jc w:val="center"/>
              <w:rPr>
                <w:sz w:val="20"/>
              </w:rPr>
            </w:pPr>
            <w:r>
              <w:rPr>
                <w:sz w:val="20"/>
              </w:rPr>
              <w:t>45</w:t>
            </w:r>
          </w:p>
        </w:tc>
        <w:tc>
          <w:tcPr>
            <w:tcW w:w="430" w:type="dxa"/>
          </w:tcPr>
          <w:p w:rsidR="0067705B" w:rsidRDefault="00EF3B5B">
            <w:pPr>
              <w:pStyle w:val="TableParagraph"/>
              <w:ind w:left="0"/>
              <w:jc w:val="center"/>
              <w:rPr>
                <w:sz w:val="20"/>
              </w:rPr>
            </w:pPr>
            <w:r>
              <w:rPr>
                <w:sz w:val="20"/>
              </w:rPr>
              <w:t>1</w:t>
            </w:r>
          </w:p>
        </w:tc>
        <w:tc>
          <w:tcPr>
            <w:tcW w:w="1058" w:type="dxa"/>
          </w:tcPr>
          <w:p w:rsidR="0067705B" w:rsidRDefault="00EF3B5B">
            <w:pPr>
              <w:pStyle w:val="TableParagraph"/>
              <w:ind w:left="174"/>
              <w:rPr>
                <w:sz w:val="20"/>
              </w:rPr>
            </w:pPr>
            <w:r>
              <w:rPr>
                <w:sz w:val="20"/>
              </w:rPr>
              <w:t>U+5C6F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淳</w:t>
            </w:r>
          </w:p>
        </w:tc>
        <w:tc>
          <w:tcPr>
            <w:tcW w:w="770" w:type="dxa"/>
          </w:tcPr>
          <w:p w:rsidR="0067705B" w:rsidRDefault="00EF3B5B">
            <w:pPr>
              <w:pStyle w:val="TableParagraph"/>
              <w:rPr>
                <w:sz w:val="20"/>
              </w:rPr>
            </w:pPr>
            <w:r>
              <w:rPr>
                <w:sz w:val="20"/>
              </w:rPr>
              <w:t>zhūn</w:t>
            </w:r>
          </w:p>
        </w:tc>
        <w:tc>
          <w:tcPr>
            <w:tcW w:w="1003" w:type="dxa"/>
            <w:tcBorders>
              <w:right w:val="nil"/>
            </w:tcBorders>
          </w:tcPr>
          <w:p w:rsidR="0067705B" w:rsidRDefault="00EF3B5B">
            <w:pPr>
              <w:pStyle w:val="TableParagraph"/>
              <w:rPr>
                <w:i/>
                <w:sz w:val="20"/>
              </w:rPr>
            </w:pPr>
            <w:r>
              <w:rPr>
                <w:i/>
                <w:sz w:val="20"/>
              </w:rPr>
              <w:t>tsywin</w:t>
            </w:r>
          </w:p>
        </w:tc>
        <w:tc>
          <w:tcPr>
            <w:tcW w:w="1781" w:type="dxa"/>
            <w:tcBorders>
              <w:left w:val="nil"/>
            </w:tcBorders>
          </w:tcPr>
          <w:p w:rsidR="0067705B" w:rsidRDefault="00EF3B5B">
            <w:pPr>
              <w:pStyle w:val="TableParagraph"/>
              <w:ind w:left="119"/>
              <w:rPr>
                <w:i/>
                <w:sz w:val="20"/>
              </w:rPr>
            </w:pPr>
            <w:r>
              <w:rPr>
                <w:i/>
                <w:sz w:val="20"/>
              </w:rPr>
              <w:t>(tsy- + -win A)</w:t>
            </w:r>
          </w:p>
        </w:tc>
        <w:tc>
          <w:tcPr>
            <w:tcW w:w="2782" w:type="dxa"/>
          </w:tcPr>
          <w:p w:rsidR="0067705B" w:rsidRDefault="00EF3B5B">
            <w:pPr>
              <w:pStyle w:val="TableParagraph"/>
              <w:rPr>
                <w:sz w:val="20"/>
              </w:rPr>
            </w:pPr>
            <w:r>
              <w:rPr>
                <w:sz w:val="20"/>
              </w:rPr>
              <w:t>*tur</w:t>
            </w:r>
          </w:p>
        </w:tc>
        <w:tc>
          <w:tcPr>
            <w:tcW w:w="2870" w:type="dxa"/>
          </w:tcPr>
          <w:p w:rsidR="0067705B" w:rsidRDefault="00EF3B5B">
            <w:pPr>
              <w:pStyle w:val="TableParagraph"/>
              <w:ind w:left="38"/>
              <w:rPr>
                <w:sz w:val="20"/>
              </w:rPr>
            </w:pPr>
            <w:r>
              <w:rPr>
                <w:sz w:val="20"/>
              </w:rPr>
              <w:t>moisten</w:t>
            </w:r>
          </w:p>
        </w:tc>
        <w:tc>
          <w:tcPr>
            <w:tcW w:w="928" w:type="dxa"/>
          </w:tcPr>
          <w:p w:rsidR="0067705B" w:rsidRDefault="00EF3B5B">
            <w:pPr>
              <w:pStyle w:val="TableParagraph"/>
              <w:ind w:left="214"/>
              <w:rPr>
                <w:sz w:val="20"/>
              </w:rPr>
            </w:pPr>
            <w:r>
              <w:rPr>
                <w:sz w:val="20"/>
              </w:rPr>
              <w:t>0464e</w:t>
            </w:r>
          </w:p>
        </w:tc>
        <w:tc>
          <w:tcPr>
            <w:tcW w:w="940" w:type="dxa"/>
          </w:tcPr>
          <w:p w:rsidR="0067705B" w:rsidRDefault="00EF3B5B">
            <w:pPr>
              <w:pStyle w:val="TableParagraph"/>
              <w:ind w:left="0" w:right="92"/>
              <w:jc w:val="right"/>
              <w:rPr>
                <w:sz w:val="20"/>
              </w:rPr>
            </w:pPr>
            <w:r>
              <w:rPr>
                <w:sz w:val="20"/>
              </w:rPr>
              <w:t>31658.01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8"/>
              <w:rPr>
                <w:sz w:val="20"/>
              </w:rPr>
            </w:pPr>
            <w:r>
              <w:rPr>
                <w:sz w:val="20"/>
              </w:rPr>
              <w:t>U+6DF3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淳</w:t>
            </w:r>
          </w:p>
        </w:tc>
        <w:tc>
          <w:tcPr>
            <w:tcW w:w="770" w:type="dxa"/>
          </w:tcPr>
          <w:p w:rsidR="0067705B" w:rsidRDefault="00EF3B5B">
            <w:pPr>
              <w:pStyle w:val="TableParagraph"/>
              <w:rPr>
                <w:sz w:val="20"/>
              </w:rPr>
            </w:pPr>
            <w:r>
              <w:rPr>
                <w:sz w:val="20"/>
              </w:rPr>
              <w:t>zhǔn</w:t>
            </w:r>
          </w:p>
        </w:tc>
        <w:tc>
          <w:tcPr>
            <w:tcW w:w="1003" w:type="dxa"/>
            <w:tcBorders>
              <w:right w:val="nil"/>
            </w:tcBorders>
          </w:tcPr>
          <w:p w:rsidR="0067705B" w:rsidRDefault="00EF3B5B">
            <w:pPr>
              <w:pStyle w:val="TableParagraph"/>
              <w:rPr>
                <w:i/>
                <w:sz w:val="20"/>
              </w:rPr>
            </w:pPr>
            <w:r>
              <w:rPr>
                <w:i/>
                <w:sz w:val="20"/>
              </w:rPr>
              <w:t>tsywinX</w:t>
            </w:r>
          </w:p>
        </w:tc>
        <w:tc>
          <w:tcPr>
            <w:tcW w:w="1781" w:type="dxa"/>
            <w:tcBorders>
              <w:left w:val="nil"/>
            </w:tcBorders>
          </w:tcPr>
          <w:p w:rsidR="0067705B" w:rsidRDefault="00EF3B5B">
            <w:pPr>
              <w:pStyle w:val="TableParagraph"/>
              <w:ind w:left="119"/>
              <w:rPr>
                <w:i/>
                <w:sz w:val="20"/>
              </w:rPr>
            </w:pPr>
            <w:r>
              <w:rPr>
                <w:i/>
                <w:sz w:val="20"/>
              </w:rPr>
              <w:t>(tsy- + -win B)</w:t>
            </w:r>
          </w:p>
        </w:tc>
        <w:tc>
          <w:tcPr>
            <w:tcW w:w="2782" w:type="dxa"/>
          </w:tcPr>
          <w:p w:rsidR="0067705B" w:rsidRDefault="00EF3B5B">
            <w:pPr>
              <w:pStyle w:val="TableParagraph"/>
              <w:rPr>
                <w:sz w:val="20"/>
              </w:rPr>
            </w:pPr>
            <w:r>
              <w:rPr>
                <w:sz w:val="20"/>
              </w:rPr>
              <w:t>*turʔ</w:t>
            </w:r>
          </w:p>
        </w:tc>
        <w:tc>
          <w:tcPr>
            <w:tcW w:w="2870" w:type="dxa"/>
          </w:tcPr>
          <w:p w:rsidR="0067705B" w:rsidRDefault="00EF3B5B">
            <w:pPr>
              <w:pStyle w:val="TableParagraph"/>
              <w:ind w:left="38"/>
              <w:rPr>
                <w:sz w:val="20"/>
              </w:rPr>
            </w:pPr>
            <w:r>
              <w:rPr>
                <w:sz w:val="20"/>
              </w:rPr>
              <w:t>measure of breadth (of cloth)</w:t>
            </w:r>
          </w:p>
        </w:tc>
        <w:tc>
          <w:tcPr>
            <w:tcW w:w="928" w:type="dxa"/>
          </w:tcPr>
          <w:p w:rsidR="0067705B" w:rsidRDefault="00EF3B5B">
            <w:pPr>
              <w:pStyle w:val="TableParagraph"/>
              <w:ind w:left="214"/>
              <w:rPr>
                <w:sz w:val="20"/>
              </w:rPr>
            </w:pPr>
            <w:r>
              <w:rPr>
                <w:sz w:val="20"/>
              </w:rPr>
              <w:t>0464e</w:t>
            </w:r>
          </w:p>
        </w:tc>
        <w:tc>
          <w:tcPr>
            <w:tcW w:w="940" w:type="dxa"/>
          </w:tcPr>
          <w:p w:rsidR="0067705B" w:rsidRDefault="00EF3B5B">
            <w:pPr>
              <w:pStyle w:val="TableParagraph"/>
              <w:ind w:left="0" w:right="92"/>
              <w:jc w:val="right"/>
              <w:rPr>
                <w:sz w:val="20"/>
              </w:rPr>
            </w:pPr>
            <w:r>
              <w:rPr>
                <w:sz w:val="20"/>
              </w:rPr>
              <w:t>31658.01</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8"/>
              <w:rPr>
                <w:sz w:val="20"/>
              </w:rPr>
            </w:pPr>
            <w:r>
              <w:rPr>
                <w:sz w:val="20"/>
              </w:rPr>
              <w:t>U+6DF3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準</w:t>
            </w:r>
          </w:p>
        </w:tc>
        <w:tc>
          <w:tcPr>
            <w:tcW w:w="770" w:type="dxa"/>
          </w:tcPr>
          <w:p w:rsidR="0067705B" w:rsidRDefault="00EF3B5B">
            <w:pPr>
              <w:pStyle w:val="TableParagraph"/>
              <w:rPr>
                <w:sz w:val="20"/>
              </w:rPr>
            </w:pPr>
            <w:r>
              <w:rPr>
                <w:sz w:val="20"/>
              </w:rPr>
              <w:t>zhǔn</w:t>
            </w:r>
          </w:p>
        </w:tc>
        <w:tc>
          <w:tcPr>
            <w:tcW w:w="1003" w:type="dxa"/>
            <w:tcBorders>
              <w:right w:val="nil"/>
            </w:tcBorders>
          </w:tcPr>
          <w:p w:rsidR="0067705B" w:rsidRDefault="00EF3B5B">
            <w:pPr>
              <w:pStyle w:val="TableParagraph"/>
              <w:rPr>
                <w:i/>
                <w:sz w:val="20"/>
              </w:rPr>
            </w:pPr>
            <w:r>
              <w:rPr>
                <w:i/>
                <w:sz w:val="20"/>
              </w:rPr>
              <w:t>tsywinX</w:t>
            </w:r>
          </w:p>
        </w:tc>
        <w:tc>
          <w:tcPr>
            <w:tcW w:w="1781" w:type="dxa"/>
            <w:tcBorders>
              <w:left w:val="nil"/>
            </w:tcBorders>
          </w:tcPr>
          <w:p w:rsidR="0067705B" w:rsidRDefault="00EF3B5B">
            <w:pPr>
              <w:pStyle w:val="TableParagraph"/>
              <w:ind w:left="119"/>
              <w:rPr>
                <w:i/>
                <w:sz w:val="20"/>
              </w:rPr>
            </w:pPr>
            <w:r>
              <w:rPr>
                <w:i/>
                <w:sz w:val="20"/>
              </w:rPr>
              <w:t>(tsy- + -win B)</w:t>
            </w:r>
          </w:p>
        </w:tc>
        <w:tc>
          <w:tcPr>
            <w:tcW w:w="2782" w:type="dxa"/>
          </w:tcPr>
          <w:p w:rsidR="0067705B" w:rsidRDefault="00EF3B5B">
            <w:pPr>
              <w:pStyle w:val="TableParagraph"/>
              <w:rPr>
                <w:sz w:val="20"/>
              </w:rPr>
            </w:pPr>
            <w:r>
              <w:rPr>
                <w:sz w:val="20"/>
              </w:rPr>
              <w:t>*turʔ</w:t>
            </w:r>
          </w:p>
        </w:tc>
        <w:tc>
          <w:tcPr>
            <w:tcW w:w="2870" w:type="dxa"/>
          </w:tcPr>
          <w:p w:rsidR="0067705B" w:rsidRDefault="00EF3B5B">
            <w:pPr>
              <w:pStyle w:val="TableParagraph"/>
              <w:ind w:left="38"/>
              <w:rPr>
                <w:sz w:val="20"/>
              </w:rPr>
            </w:pPr>
            <w:r>
              <w:rPr>
                <w:sz w:val="20"/>
              </w:rPr>
              <w:t>water-level</w:t>
            </w:r>
          </w:p>
        </w:tc>
        <w:tc>
          <w:tcPr>
            <w:tcW w:w="928" w:type="dxa"/>
          </w:tcPr>
          <w:p w:rsidR="0067705B" w:rsidRDefault="00EF3B5B">
            <w:pPr>
              <w:pStyle w:val="TableParagraph"/>
              <w:ind w:left="210"/>
              <w:rPr>
                <w:sz w:val="20"/>
              </w:rPr>
            </w:pPr>
            <w:r>
              <w:rPr>
                <w:sz w:val="20"/>
              </w:rPr>
              <w:t>0467d</w:t>
            </w:r>
          </w:p>
        </w:tc>
        <w:tc>
          <w:tcPr>
            <w:tcW w:w="940" w:type="dxa"/>
          </w:tcPr>
          <w:p w:rsidR="0067705B" w:rsidRDefault="00EF3B5B">
            <w:pPr>
              <w:pStyle w:val="TableParagraph"/>
              <w:ind w:left="0" w:right="92"/>
              <w:jc w:val="right"/>
              <w:rPr>
                <w:sz w:val="20"/>
              </w:rPr>
            </w:pPr>
            <w:r>
              <w:rPr>
                <w:sz w:val="20"/>
              </w:rPr>
              <w:t>31700.05</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6"/>
              <w:rPr>
                <w:sz w:val="20"/>
              </w:rPr>
            </w:pPr>
            <w:r>
              <w:rPr>
                <w:sz w:val="20"/>
              </w:rPr>
              <w:t>U+6E96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桌</w:t>
            </w:r>
          </w:p>
        </w:tc>
        <w:tc>
          <w:tcPr>
            <w:tcW w:w="770" w:type="dxa"/>
          </w:tcPr>
          <w:p w:rsidR="0067705B" w:rsidRDefault="00EF3B5B">
            <w:pPr>
              <w:pStyle w:val="TableParagraph"/>
              <w:rPr>
                <w:sz w:val="20"/>
              </w:rPr>
            </w:pPr>
            <w:r>
              <w:rPr>
                <w:sz w:val="20"/>
              </w:rPr>
              <w:t>zhuō</w:t>
            </w:r>
          </w:p>
        </w:tc>
        <w:tc>
          <w:tcPr>
            <w:tcW w:w="1003" w:type="dxa"/>
            <w:tcBorders>
              <w:right w:val="nil"/>
            </w:tcBorders>
          </w:tcPr>
          <w:p w:rsidR="0067705B" w:rsidRDefault="00EF3B5B">
            <w:pPr>
              <w:pStyle w:val="TableParagraph"/>
              <w:rPr>
                <w:i/>
                <w:sz w:val="20"/>
              </w:rPr>
            </w:pPr>
            <w:r>
              <w:rPr>
                <w:i/>
                <w:sz w:val="20"/>
              </w:rPr>
              <w:t>traewk</w:t>
            </w:r>
          </w:p>
        </w:tc>
        <w:tc>
          <w:tcPr>
            <w:tcW w:w="1781" w:type="dxa"/>
            <w:tcBorders>
              <w:left w:val="nil"/>
            </w:tcBorders>
          </w:tcPr>
          <w:p w:rsidR="0067705B" w:rsidRDefault="00EF3B5B">
            <w:pPr>
              <w:pStyle w:val="TableParagraph"/>
              <w:ind w:left="119"/>
              <w:rPr>
                <w:i/>
                <w:sz w:val="20"/>
              </w:rPr>
            </w:pPr>
            <w:r>
              <w:rPr>
                <w:i/>
                <w:sz w:val="20"/>
              </w:rPr>
              <w:t>(tr- + -aewk D)</w:t>
            </w:r>
          </w:p>
        </w:tc>
        <w:tc>
          <w:tcPr>
            <w:tcW w:w="2782" w:type="dxa"/>
          </w:tcPr>
          <w:p w:rsidR="0067705B" w:rsidRDefault="00EF3B5B">
            <w:pPr>
              <w:pStyle w:val="TableParagraph"/>
              <w:rPr>
                <w:sz w:val="20"/>
              </w:rPr>
            </w:pPr>
            <w:r>
              <w:rPr>
                <w:sz w:val="20"/>
              </w:rPr>
              <w:t>*tˤrawk (no pre-Qín exx.)</w:t>
            </w:r>
          </w:p>
        </w:tc>
        <w:tc>
          <w:tcPr>
            <w:tcW w:w="2870" w:type="dxa"/>
          </w:tcPr>
          <w:p w:rsidR="0067705B" w:rsidRDefault="00EF3B5B">
            <w:pPr>
              <w:pStyle w:val="TableParagraph"/>
              <w:ind w:left="38"/>
              <w:rPr>
                <w:sz w:val="20"/>
              </w:rPr>
            </w:pPr>
            <w:r>
              <w:rPr>
                <w:sz w:val="20"/>
              </w:rPr>
              <w:t>table</w:t>
            </w:r>
          </w:p>
        </w:tc>
        <w:tc>
          <w:tcPr>
            <w:tcW w:w="928" w:type="dxa"/>
          </w:tcPr>
          <w:p w:rsidR="0067705B" w:rsidRDefault="00EF3B5B">
            <w:pPr>
              <w:pStyle w:val="TableParagraph"/>
              <w:ind w:left="226"/>
              <w:rPr>
                <w:sz w:val="20"/>
              </w:rPr>
            </w:pPr>
            <w:r>
              <w:rPr>
                <w:sz w:val="20"/>
              </w:rPr>
              <w:t>1126-</w:t>
            </w:r>
          </w:p>
        </w:tc>
        <w:tc>
          <w:tcPr>
            <w:tcW w:w="940" w:type="dxa"/>
          </w:tcPr>
          <w:p w:rsidR="0067705B" w:rsidRDefault="00EF3B5B">
            <w:pPr>
              <w:pStyle w:val="TableParagraph"/>
              <w:ind w:left="0" w:right="92"/>
              <w:jc w:val="right"/>
              <w:rPr>
                <w:sz w:val="20"/>
              </w:rPr>
            </w:pPr>
            <w:r>
              <w:rPr>
                <w:sz w:val="20"/>
              </w:rPr>
              <w:t>21198.01</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80"/>
              <w:rPr>
                <w:sz w:val="20"/>
              </w:rPr>
            </w:pPr>
            <w:r>
              <w:rPr>
                <w:sz w:val="20"/>
              </w:rPr>
              <w:t>U+684C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卓</w:t>
            </w:r>
          </w:p>
        </w:tc>
        <w:tc>
          <w:tcPr>
            <w:tcW w:w="770" w:type="dxa"/>
          </w:tcPr>
          <w:p w:rsidR="0067705B" w:rsidRDefault="00EF3B5B">
            <w:pPr>
              <w:pStyle w:val="TableParagraph"/>
              <w:spacing w:before="29"/>
              <w:rPr>
                <w:sz w:val="20"/>
              </w:rPr>
            </w:pPr>
            <w:r>
              <w:rPr>
                <w:sz w:val="20"/>
              </w:rPr>
              <w:t>zhuō</w:t>
            </w:r>
          </w:p>
        </w:tc>
        <w:tc>
          <w:tcPr>
            <w:tcW w:w="1003" w:type="dxa"/>
            <w:tcBorders>
              <w:right w:val="nil"/>
            </w:tcBorders>
          </w:tcPr>
          <w:p w:rsidR="0067705B" w:rsidRDefault="00EF3B5B">
            <w:pPr>
              <w:pStyle w:val="TableParagraph"/>
              <w:spacing w:before="29"/>
              <w:rPr>
                <w:i/>
                <w:sz w:val="20"/>
              </w:rPr>
            </w:pPr>
            <w:r>
              <w:rPr>
                <w:i/>
                <w:sz w:val="20"/>
              </w:rPr>
              <w:t>traewk</w:t>
            </w:r>
          </w:p>
        </w:tc>
        <w:tc>
          <w:tcPr>
            <w:tcW w:w="1781" w:type="dxa"/>
            <w:tcBorders>
              <w:left w:val="nil"/>
            </w:tcBorders>
          </w:tcPr>
          <w:p w:rsidR="0067705B" w:rsidRDefault="00EF3B5B">
            <w:pPr>
              <w:pStyle w:val="TableParagraph"/>
              <w:spacing w:before="29"/>
              <w:ind w:left="119"/>
              <w:rPr>
                <w:i/>
                <w:sz w:val="20"/>
              </w:rPr>
            </w:pPr>
            <w:r>
              <w:rPr>
                <w:i/>
                <w:sz w:val="20"/>
              </w:rPr>
              <w:t>(tr- + -aewk D)</w:t>
            </w:r>
          </w:p>
        </w:tc>
        <w:tc>
          <w:tcPr>
            <w:tcW w:w="2782" w:type="dxa"/>
          </w:tcPr>
          <w:p w:rsidR="0067705B" w:rsidRDefault="00EF3B5B">
            <w:pPr>
              <w:pStyle w:val="TableParagraph"/>
              <w:spacing w:before="29"/>
              <w:rPr>
                <w:sz w:val="20"/>
              </w:rPr>
            </w:pPr>
            <w:r>
              <w:rPr>
                <w:sz w:val="20"/>
              </w:rPr>
              <w:t>*tˤrawk</w:t>
            </w:r>
          </w:p>
        </w:tc>
        <w:tc>
          <w:tcPr>
            <w:tcW w:w="2870" w:type="dxa"/>
          </w:tcPr>
          <w:p w:rsidR="0067705B" w:rsidRDefault="00EF3B5B">
            <w:pPr>
              <w:pStyle w:val="TableParagraph"/>
              <w:spacing w:before="29"/>
              <w:ind w:left="38"/>
              <w:rPr>
                <w:sz w:val="20"/>
              </w:rPr>
            </w:pPr>
            <w:r>
              <w:rPr>
                <w:sz w:val="20"/>
              </w:rPr>
              <w:t>high; splendid</w:t>
            </w:r>
          </w:p>
        </w:tc>
        <w:tc>
          <w:tcPr>
            <w:tcW w:w="928" w:type="dxa"/>
          </w:tcPr>
          <w:p w:rsidR="0067705B" w:rsidRDefault="00EF3B5B">
            <w:pPr>
              <w:pStyle w:val="TableParagraph"/>
              <w:spacing w:before="29"/>
              <w:ind w:left="214"/>
              <w:rPr>
                <w:sz w:val="20"/>
              </w:rPr>
            </w:pPr>
            <w:r>
              <w:rPr>
                <w:sz w:val="20"/>
              </w:rPr>
              <w:t>1126a</w:t>
            </w:r>
          </w:p>
        </w:tc>
        <w:tc>
          <w:tcPr>
            <w:tcW w:w="940" w:type="dxa"/>
          </w:tcPr>
          <w:p w:rsidR="0067705B" w:rsidRDefault="00EF3B5B">
            <w:pPr>
              <w:pStyle w:val="TableParagraph"/>
              <w:spacing w:before="29"/>
              <w:ind w:left="0" w:right="92"/>
              <w:jc w:val="right"/>
              <w:rPr>
                <w:sz w:val="20"/>
              </w:rPr>
            </w:pPr>
            <w:r>
              <w:rPr>
                <w:sz w:val="20"/>
              </w:rPr>
              <w:t>10061.06</w:t>
            </w:r>
          </w:p>
        </w:tc>
        <w:tc>
          <w:tcPr>
            <w:tcW w:w="496" w:type="dxa"/>
          </w:tcPr>
          <w:p w:rsidR="0067705B" w:rsidRDefault="00EF3B5B">
            <w:pPr>
              <w:pStyle w:val="TableParagraph"/>
              <w:spacing w:before="29"/>
              <w:ind w:left="75" w:right="76"/>
              <w:jc w:val="center"/>
              <w:rPr>
                <w:sz w:val="20"/>
              </w:rPr>
            </w:pPr>
            <w:r>
              <w:rPr>
                <w:sz w:val="20"/>
              </w:rPr>
              <w:t>24</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96"/>
              <w:rPr>
                <w:sz w:val="20"/>
              </w:rPr>
            </w:pPr>
            <w:r>
              <w:rPr>
                <w:sz w:val="20"/>
              </w:rPr>
              <w:t>U+5353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捉</w:t>
            </w:r>
          </w:p>
        </w:tc>
        <w:tc>
          <w:tcPr>
            <w:tcW w:w="770" w:type="dxa"/>
          </w:tcPr>
          <w:p w:rsidR="0067705B" w:rsidRDefault="00EF3B5B">
            <w:pPr>
              <w:pStyle w:val="TableParagraph"/>
              <w:rPr>
                <w:sz w:val="20"/>
              </w:rPr>
            </w:pPr>
            <w:r>
              <w:rPr>
                <w:sz w:val="20"/>
              </w:rPr>
              <w:t>zhuō</w:t>
            </w:r>
          </w:p>
        </w:tc>
        <w:tc>
          <w:tcPr>
            <w:tcW w:w="1003" w:type="dxa"/>
            <w:tcBorders>
              <w:right w:val="nil"/>
            </w:tcBorders>
          </w:tcPr>
          <w:p w:rsidR="0067705B" w:rsidRDefault="00EF3B5B">
            <w:pPr>
              <w:pStyle w:val="TableParagraph"/>
              <w:rPr>
                <w:i/>
                <w:sz w:val="20"/>
              </w:rPr>
            </w:pPr>
            <w:r>
              <w:rPr>
                <w:i/>
                <w:sz w:val="20"/>
              </w:rPr>
              <w:t>tsraewk</w:t>
            </w:r>
          </w:p>
        </w:tc>
        <w:tc>
          <w:tcPr>
            <w:tcW w:w="1781" w:type="dxa"/>
            <w:tcBorders>
              <w:left w:val="nil"/>
            </w:tcBorders>
          </w:tcPr>
          <w:p w:rsidR="0067705B" w:rsidRDefault="00EF3B5B">
            <w:pPr>
              <w:pStyle w:val="TableParagraph"/>
              <w:ind w:left="119"/>
              <w:rPr>
                <w:i/>
                <w:sz w:val="20"/>
              </w:rPr>
            </w:pPr>
            <w:r>
              <w:rPr>
                <w:i/>
                <w:sz w:val="20"/>
              </w:rPr>
              <w:t>(tsr- + -aewk D)</w:t>
            </w:r>
          </w:p>
        </w:tc>
        <w:tc>
          <w:tcPr>
            <w:tcW w:w="2782" w:type="dxa"/>
          </w:tcPr>
          <w:p w:rsidR="0067705B" w:rsidRDefault="00EF3B5B">
            <w:pPr>
              <w:pStyle w:val="TableParagraph"/>
              <w:rPr>
                <w:sz w:val="20"/>
              </w:rPr>
            </w:pPr>
            <w:r>
              <w:rPr>
                <w:sz w:val="20"/>
              </w:rPr>
              <w:t>*[ts](ˤ)rok</w:t>
            </w:r>
          </w:p>
        </w:tc>
        <w:tc>
          <w:tcPr>
            <w:tcW w:w="2870" w:type="dxa"/>
          </w:tcPr>
          <w:p w:rsidR="0067705B" w:rsidRDefault="00EF3B5B">
            <w:pPr>
              <w:pStyle w:val="TableParagraph"/>
              <w:ind w:left="38"/>
              <w:rPr>
                <w:sz w:val="20"/>
              </w:rPr>
            </w:pPr>
            <w:proofErr w:type="gramStart"/>
            <w:r>
              <w:rPr>
                <w:sz w:val="20"/>
              </w:rPr>
              <w:t>grasp</w:t>
            </w:r>
            <w:proofErr w:type="gramEnd"/>
            <w:r>
              <w:rPr>
                <w:sz w:val="20"/>
              </w:rPr>
              <w:t xml:space="preserve"> (v.)</w:t>
            </w:r>
          </w:p>
        </w:tc>
        <w:tc>
          <w:tcPr>
            <w:tcW w:w="928" w:type="dxa"/>
          </w:tcPr>
          <w:p w:rsidR="0067705B" w:rsidRDefault="00EF3B5B">
            <w:pPr>
              <w:pStyle w:val="TableParagraph"/>
              <w:ind w:left="214"/>
              <w:rPr>
                <w:sz w:val="20"/>
              </w:rPr>
            </w:pPr>
            <w:r>
              <w:rPr>
                <w:sz w:val="20"/>
              </w:rPr>
              <w:t>1219e</w:t>
            </w:r>
          </w:p>
        </w:tc>
        <w:tc>
          <w:tcPr>
            <w:tcW w:w="940" w:type="dxa"/>
          </w:tcPr>
          <w:p w:rsidR="0067705B" w:rsidRDefault="00EF3B5B">
            <w:pPr>
              <w:pStyle w:val="TableParagraph"/>
              <w:ind w:left="0" w:right="92"/>
              <w:jc w:val="right"/>
              <w:rPr>
                <w:sz w:val="20"/>
              </w:rPr>
            </w:pPr>
            <w:r>
              <w:rPr>
                <w:sz w:val="20"/>
              </w:rPr>
              <w:t>31882.04</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U+6349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拙</w:t>
            </w:r>
          </w:p>
        </w:tc>
        <w:tc>
          <w:tcPr>
            <w:tcW w:w="770" w:type="dxa"/>
          </w:tcPr>
          <w:p w:rsidR="0067705B" w:rsidRDefault="00EF3B5B">
            <w:pPr>
              <w:pStyle w:val="TableParagraph"/>
              <w:rPr>
                <w:sz w:val="20"/>
              </w:rPr>
            </w:pPr>
            <w:r>
              <w:rPr>
                <w:sz w:val="20"/>
              </w:rPr>
              <w:t>zhuō</w:t>
            </w:r>
          </w:p>
        </w:tc>
        <w:tc>
          <w:tcPr>
            <w:tcW w:w="1003" w:type="dxa"/>
            <w:tcBorders>
              <w:right w:val="nil"/>
            </w:tcBorders>
          </w:tcPr>
          <w:p w:rsidR="0067705B" w:rsidRDefault="00EF3B5B">
            <w:pPr>
              <w:pStyle w:val="TableParagraph"/>
              <w:rPr>
                <w:i/>
                <w:sz w:val="20"/>
              </w:rPr>
            </w:pPr>
            <w:r>
              <w:rPr>
                <w:i/>
                <w:sz w:val="20"/>
              </w:rPr>
              <w:t>tsywet</w:t>
            </w:r>
          </w:p>
        </w:tc>
        <w:tc>
          <w:tcPr>
            <w:tcW w:w="1781" w:type="dxa"/>
            <w:tcBorders>
              <w:left w:val="nil"/>
            </w:tcBorders>
          </w:tcPr>
          <w:p w:rsidR="0067705B" w:rsidRDefault="00EF3B5B">
            <w:pPr>
              <w:pStyle w:val="TableParagraph"/>
              <w:ind w:left="119"/>
              <w:rPr>
                <w:i/>
                <w:sz w:val="20"/>
              </w:rPr>
            </w:pPr>
            <w:r>
              <w:rPr>
                <w:i/>
                <w:sz w:val="20"/>
              </w:rPr>
              <w:t>(tsy- + -jwet D)</w:t>
            </w:r>
          </w:p>
        </w:tc>
        <w:tc>
          <w:tcPr>
            <w:tcW w:w="2782" w:type="dxa"/>
          </w:tcPr>
          <w:p w:rsidR="0067705B" w:rsidRDefault="00EF3B5B">
            <w:pPr>
              <w:pStyle w:val="TableParagraph"/>
              <w:rPr>
                <w:sz w:val="20"/>
              </w:rPr>
            </w:pPr>
            <w:r>
              <w:rPr>
                <w:sz w:val="20"/>
              </w:rPr>
              <w:t>*[t]ot</w:t>
            </w:r>
          </w:p>
        </w:tc>
        <w:tc>
          <w:tcPr>
            <w:tcW w:w="2870" w:type="dxa"/>
          </w:tcPr>
          <w:p w:rsidR="0067705B" w:rsidRDefault="00EF3B5B">
            <w:pPr>
              <w:pStyle w:val="TableParagraph"/>
              <w:ind w:left="38"/>
              <w:rPr>
                <w:sz w:val="20"/>
              </w:rPr>
            </w:pPr>
            <w:r>
              <w:rPr>
                <w:sz w:val="20"/>
              </w:rPr>
              <w:t>stupid, inept</w:t>
            </w:r>
          </w:p>
        </w:tc>
        <w:tc>
          <w:tcPr>
            <w:tcW w:w="928" w:type="dxa"/>
          </w:tcPr>
          <w:p w:rsidR="0067705B" w:rsidRDefault="00EF3B5B">
            <w:pPr>
              <w:pStyle w:val="TableParagraph"/>
              <w:ind w:left="232"/>
              <w:rPr>
                <w:sz w:val="20"/>
              </w:rPr>
            </w:pPr>
            <w:r>
              <w:rPr>
                <w:sz w:val="20"/>
              </w:rPr>
              <w:t>0496i</w:t>
            </w:r>
          </w:p>
        </w:tc>
        <w:tc>
          <w:tcPr>
            <w:tcW w:w="940" w:type="dxa"/>
          </w:tcPr>
          <w:p w:rsidR="0067705B" w:rsidRDefault="00EF3B5B">
            <w:pPr>
              <w:pStyle w:val="TableParagraph"/>
              <w:ind w:left="0" w:right="92"/>
              <w:jc w:val="right"/>
              <w:rPr>
                <w:sz w:val="20"/>
              </w:rPr>
            </w:pPr>
            <w:r>
              <w:rPr>
                <w:sz w:val="20"/>
              </w:rPr>
              <w:t>31860.03</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U+62D9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濁</w:t>
            </w:r>
          </w:p>
        </w:tc>
        <w:tc>
          <w:tcPr>
            <w:tcW w:w="770" w:type="dxa"/>
          </w:tcPr>
          <w:p w:rsidR="0067705B" w:rsidRDefault="00EF3B5B">
            <w:pPr>
              <w:pStyle w:val="TableParagraph"/>
              <w:rPr>
                <w:sz w:val="20"/>
              </w:rPr>
            </w:pPr>
            <w:r>
              <w:rPr>
                <w:sz w:val="20"/>
              </w:rPr>
              <w:t>zhuó</w:t>
            </w:r>
          </w:p>
        </w:tc>
        <w:tc>
          <w:tcPr>
            <w:tcW w:w="1003" w:type="dxa"/>
            <w:tcBorders>
              <w:right w:val="nil"/>
            </w:tcBorders>
          </w:tcPr>
          <w:p w:rsidR="0067705B" w:rsidRDefault="00EF3B5B">
            <w:pPr>
              <w:pStyle w:val="TableParagraph"/>
              <w:rPr>
                <w:i/>
                <w:sz w:val="20"/>
              </w:rPr>
            </w:pPr>
            <w:r>
              <w:rPr>
                <w:i/>
                <w:sz w:val="20"/>
              </w:rPr>
              <w:t>draewk</w:t>
            </w:r>
          </w:p>
        </w:tc>
        <w:tc>
          <w:tcPr>
            <w:tcW w:w="1781" w:type="dxa"/>
            <w:tcBorders>
              <w:left w:val="nil"/>
            </w:tcBorders>
          </w:tcPr>
          <w:p w:rsidR="0067705B" w:rsidRDefault="00EF3B5B">
            <w:pPr>
              <w:pStyle w:val="TableParagraph"/>
              <w:ind w:left="119"/>
              <w:rPr>
                <w:i/>
                <w:sz w:val="20"/>
              </w:rPr>
            </w:pPr>
            <w:r>
              <w:rPr>
                <w:i/>
                <w:sz w:val="20"/>
              </w:rPr>
              <w:t>(dr- + -aewk D)</w:t>
            </w:r>
          </w:p>
        </w:tc>
        <w:tc>
          <w:tcPr>
            <w:tcW w:w="2782" w:type="dxa"/>
          </w:tcPr>
          <w:p w:rsidR="0067705B" w:rsidRDefault="00EF3B5B">
            <w:pPr>
              <w:pStyle w:val="TableParagraph"/>
              <w:rPr>
                <w:sz w:val="20"/>
              </w:rPr>
            </w:pPr>
            <w:r>
              <w:rPr>
                <w:sz w:val="20"/>
              </w:rPr>
              <w:t>*[N-tˤ]rok</w:t>
            </w:r>
          </w:p>
        </w:tc>
        <w:tc>
          <w:tcPr>
            <w:tcW w:w="2870" w:type="dxa"/>
          </w:tcPr>
          <w:p w:rsidR="0067705B" w:rsidRDefault="00EF3B5B">
            <w:pPr>
              <w:pStyle w:val="TableParagraph"/>
              <w:ind w:left="38"/>
              <w:rPr>
                <w:sz w:val="20"/>
              </w:rPr>
            </w:pPr>
            <w:r>
              <w:rPr>
                <w:sz w:val="20"/>
              </w:rPr>
              <w:t>muddy</w:t>
            </w:r>
          </w:p>
        </w:tc>
        <w:tc>
          <w:tcPr>
            <w:tcW w:w="928" w:type="dxa"/>
          </w:tcPr>
          <w:p w:rsidR="0067705B" w:rsidRDefault="00EF3B5B">
            <w:pPr>
              <w:pStyle w:val="TableParagraph"/>
              <w:ind w:left="210"/>
              <w:rPr>
                <w:sz w:val="20"/>
              </w:rPr>
            </w:pPr>
            <w:r>
              <w:rPr>
                <w:sz w:val="20"/>
              </w:rPr>
              <w:t>1224p</w:t>
            </w:r>
          </w:p>
        </w:tc>
        <w:tc>
          <w:tcPr>
            <w:tcW w:w="940" w:type="dxa"/>
          </w:tcPr>
          <w:p w:rsidR="0067705B" w:rsidRDefault="00EF3B5B">
            <w:pPr>
              <w:pStyle w:val="TableParagraph"/>
              <w:ind w:left="0" w:right="92"/>
              <w:jc w:val="right"/>
              <w:rPr>
                <w:sz w:val="20"/>
              </w:rPr>
            </w:pPr>
            <w:r>
              <w:rPr>
                <w:sz w:val="20"/>
              </w:rPr>
              <w:t>31758.03</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74"/>
              <w:rPr>
                <w:sz w:val="20"/>
              </w:rPr>
            </w:pPr>
            <w:r>
              <w:rPr>
                <w:sz w:val="20"/>
              </w:rPr>
              <w:t>U+6FC1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擢</w:t>
            </w:r>
          </w:p>
        </w:tc>
        <w:tc>
          <w:tcPr>
            <w:tcW w:w="770" w:type="dxa"/>
          </w:tcPr>
          <w:p w:rsidR="0067705B" w:rsidRDefault="00EF3B5B">
            <w:pPr>
              <w:pStyle w:val="TableParagraph"/>
              <w:rPr>
                <w:sz w:val="20"/>
              </w:rPr>
            </w:pPr>
            <w:r>
              <w:rPr>
                <w:sz w:val="20"/>
              </w:rPr>
              <w:t>zhuó</w:t>
            </w:r>
          </w:p>
        </w:tc>
        <w:tc>
          <w:tcPr>
            <w:tcW w:w="1003" w:type="dxa"/>
            <w:tcBorders>
              <w:right w:val="nil"/>
            </w:tcBorders>
          </w:tcPr>
          <w:p w:rsidR="0067705B" w:rsidRDefault="00EF3B5B">
            <w:pPr>
              <w:pStyle w:val="TableParagraph"/>
              <w:rPr>
                <w:i/>
                <w:sz w:val="20"/>
              </w:rPr>
            </w:pPr>
            <w:r>
              <w:rPr>
                <w:i/>
                <w:sz w:val="20"/>
              </w:rPr>
              <w:t>draewk</w:t>
            </w:r>
          </w:p>
        </w:tc>
        <w:tc>
          <w:tcPr>
            <w:tcW w:w="1781" w:type="dxa"/>
            <w:tcBorders>
              <w:left w:val="nil"/>
            </w:tcBorders>
          </w:tcPr>
          <w:p w:rsidR="0067705B" w:rsidRDefault="00EF3B5B">
            <w:pPr>
              <w:pStyle w:val="TableParagraph"/>
              <w:ind w:left="119"/>
              <w:rPr>
                <w:i/>
                <w:sz w:val="20"/>
              </w:rPr>
            </w:pPr>
            <w:r>
              <w:rPr>
                <w:i/>
                <w:sz w:val="20"/>
              </w:rPr>
              <w:t>(dr- + -aewk D)</w:t>
            </w:r>
          </w:p>
        </w:tc>
        <w:tc>
          <w:tcPr>
            <w:tcW w:w="2782" w:type="dxa"/>
          </w:tcPr>
          <w:p w:rsidR="0067705B" w:rsidRDefault="00EF3B5B">
            <w:pPr>
              <w:pStyle w:val="TableParagraph"/>
              <w:rPr>
                <w:sz w:val="20"/>
              </w:rPr>
            </w:pPr>
            <w:r>
              <w:rPr>
                <w:sz w:val="20"/>
              </w:rPr>
              <w:t>*lˤrewk</w:t>
            </w:r>
          </w:p>
        </w:tc>
        <w:tc>
          <w:tcPr>
            <w:tcW w:w="2870" w:type="dxa"/>
          </w:tcPr>
          <w:p w:rsidR="0067705B" w:rsidRDefault="00EF3B5B">
            <w:pPr>
              <w:pStyle w:val="TableParagraph"/>
              <w:ind w:left="38"/>
              <w:rPr>
                <w:sz w:val="20"/>
              </w:rPr>
            </w:pPr>
            <w:r>
              <w:rPr>
                <w:sz w:val="20"/>
              </w:rPr>
              <w:t>pull out, select</w:t>
            </w:r>
          </w:p>
        </w:tc>
        <w:tc>
          <w:tcPr>
            <w:tcW w:w="928" w:type="dxa"/>
          </w:tcPr>
          <w:p w:rsidR="0067705B" w:rsidRDefault="00EF3B5B">
            <w:pPr>
              <w:pStyle w:val="TableParagraph"/>
              <w:ind w:left="210"/>
              <w:rPr>
                <w:sz w:val="20"/>
              </w:rPr>
            </w:pPr>
            <w:r>
              <w:rPr>
                <w:sz w:val="20"/>
              </w:rPr>
              <w:t>1124g</w:t>
            </w:r>
          </w:p>
        </w:tc>
        <w:tc>
          <w:tcPr>
            <w:tcW w:w="940" w:type="dxa"/>
          </w:tcPr>
          <w:p w:rsidR="0067705B" w:rsidRDefault="00EF3B5B">
            <w:pPr>
              <w:pStyle w:val="TableParagraph"/>
              <w:ind w:left="0" w:right="92"/>
              <w:jc w:val="right"/>
              <w:rPr>
                <w:sz w:val="20"/>
              </w:rPr>
            </w:pPr>
            <w:r>
              <w:rPr>
                <w:sz w:val="20"/>
              </w:rPr>
              <w:t>31977.07</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86"/>
              <w:rPr>
                <w:sz w:val="20"/>
              </w:rPr>
            </w:pPr>
            <w:r>
              <w:rPr>
                <w:sz w:val="20"/>
              </w:rPr>
              <w:t>U+64E2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濯</w:t>
            </w:r>
          </w:p>
        </w:tc>
        <w:tc>
          <w:tcPr>
            <w:tcW w:w="770" w:type="dxa"/>
          </w:tcPr>
          <w:p w:rsidR="0067705B" w:rsidRDefault="00EF3B5B">
            <w:pPr>
              <w:pStyle w:val="TableParagraph"/>
              <w:spacing w:before="29"/>
              <w:rPr>
                <w:sz w:val="20"/>
              </w:rPr>
            </w:pPr>
            <w:r>
              <w:rPr>
                <w:sz w:val="20"/>
              </w:rPr>
              <w:t>zhuó</w:t>
            </w:r>
          </w:p>
        </w:tc>
        <w:tc>
          <w:tcPr>
            <w:tcW w:w="1003" w:type="dxa"/>
            <w:tcBorders>
              <w:right w:val="nil"/>
            </w:tcBorders>
          </w:tcPr>
          <w:p w:rsidR="0067705B" w:rsidRDefault="00EF3B5B">
            <w:pPr>
              <w:pStyle w:val="TableParagraph"/>
              <w:spacing w:before="29"/>
              <w:rPr>
                <w:i/>
                <w:sz w:val="20"/>
              </w:rPr>
            </w:pPr>
            <w:r>
              <w:rPr>
                <w:i/>
                <w:sz w:val="20"/>
              </w:rPr>
              <w:t>draewk</w:t>
            </w:r>
          </w:p>
        </w:tc>
        <w:tc>
          <w:tcPr>
            <w:tcW w:w="1781" w:type="dxa"/>
            <w:tcBorders>
              <w:left w:val="nil"/>
            </w:tcBorders>
          </w:tcPr>
          <w:p w:rsidR="0067705B" w:rsidRDefault="00EF3B5B">
            <w:pPr>
              <w:pStyle w:val="TableParagraph"/>
              <w:spacing w:before="29"/>
              <w:ind w:left="119"/>
              <w:rPr>
                <w:i/>
                <w:sz w:val="20"/>
              </w:rPr>
            </w:pPr>
            <w:r>
              <w:rPr>
                <w:i/>
                <w:sz w:val="20"/>
              </w:rPr>
              <w:t>(dr- + -aewk D)</w:t>
            </w:r>
          </w:p>
        </w:tc>
        <w:tc>
          <w:tcPr>
            <w:tcW w:w="2782" w:type="dxa"/>
          </w:tcPr>
          <w:p w:rsidR="0067705B" w:rsidRDefault="00EF3B5B">
            <w:pPr>
              <w:pStyle w:val="TableParagraph"/>
              <w:spacing w:before="29"/>
              <w:rPr>
                <w:sz w:val="20"/>
              </w:rPr>
            </w:pPr>
            <w:r>
              <w:rPr>
                <w:sz w:val="20"/>
              </w:rPr>
              <w:t>*lˤrewk</w:t>
            </w:r>
          </w:p>
        </w:tc>
        <w:tc>
          <w:tcPr>
            <w:tcW w:w="2870" w:type="dxa"/>
          </w:tcPr>
          <w:p w:rsidR="0067705B" w:rsidRDefault="00EF3B5B">
            <w:pPr>
              <w:pStyle w:val="TableParagraph"/>
              <w:spacing w:before="29"/>
              <w:ind w:left="38"/>
              <w:rPr>
                <w:sz w:val="20"/>
              </w:rPr>
            </w:pPr>
            <w:r>
              <w:rPr>
                <w:sz w:val="20"/>
              </w:rPr>
              <w:t>wash</w:t>
            </w:r>
          </w:p>
        </w:tc>
        <w:tc>
          <w:tcPr>
            <w:tcW w:w="928" w:type="dxa"/>
          </w:tcPr>
          <w:p w:rsidR="0067705B" w:rsidRDefault="00EF3B5B">
            <w:pPr>
              <w:pStyle w:val="TableParagraph"/>
              <w:spacing w:before="29"/>
              <w:ind w:left="210"/>
              <w:rPr>
                <w:sz w:val="20"/>
              </w:rPr>
            </w:pPr>
            <w:r>
              <w:rPr>
                <w:sz w:val="20"/>
              </w:rPr>
              <w:t>1124h</w:t>
            </w:r>
          </w:p>
        </w:tc>
        <w:tc>
          <w:tcPr>
            <w:tcW w:w="940" w:type="dxa"/>
          </w:tcPr>
          <w:p w:rsidR="0067705B" w:rsidRDefault="00EF3B5B">
            <w:pPr>
              <w:pStyle w:val="TableParagraph"/>
              <w:spacing w:before="29"/>
              <w:ind w:left="0" w:right="92"/>
              <w:jc w:val="right"/>
              <w:rPr>
                <w:sz w:val="20"/>
              </w:rPr>
            </w:pPr>
            <w:r>
              <w:rPr>
                <w:sz w:val="20"/>
              </w:rPr>
              <w:t>31775.01</w:t>
            </w:r>
          </w:p>
        </w:tc>
        <w:tc>
          <w:tcPr>
            <w:tcW w:w="496" w:type="dxa"/>
          </w:tcPr>
          <w:p w:rsidR="0067705B" w:rsidRDefault="00EF3B5B">
            <w:pPr>
              <w:pStyle w:val="TableParagraph"/>
              <w:spacing w:before="29"/>
              <w:ind w:left="75" w:right="76"/>
              <w:jc w:val="center"/>
              <w:rPr>
                <w:sz w:val="20"/>
              </w:rPr>
            </w:pPr>
            <w:r>
              <w:rPr>
                <w:sz w:val="20"/>
              </w:rPr>
              <w:t>85</w:t>
            </w:r>
          </w:p>
        </w:tc>
        <w:tc>
          <w:tcPr>
            <w:tcW w:w="430" w:type="dxa"/>
          </w:tcPr>
          <w:p w:rsidR="0067705B" w:rsidRDefault="00EF3B5B">
            <w:pPr>
              <w:pStyle w:val="TableParagraph"/>
              <w:spacing w:before="29"/>
              <w:ind w:left="74" w:right="75"/>
              <w:jc w:val="center"/>
              <w:rPr>
                <w:sz w:val="20"/>
              </w:rPr>
            </w:pPr>
            <w:r>
              <w:rPr>
                <w:sz w:val="20"/>
              </w:rPr>
              <w:t>14</w:t>
            </w:r>
          </w:p>
        </w:tc>
        <w:tc>
          <w:tcPr>
            <w:tcW w:w="1058" w:type="dxa"/>
          </w:tcPr>
          <w:p w:rsidR="0067705B" w:rsidRDefault="00EF3B5B">
            <w:pPr>
              <w:pStyle w:val="TableParagraph"/>
              <w:spacing w:before="29"/>
              <w:ind w:left="174"/>
              <w:rPr>
                <w:sz w:val="20"/>
              </w:rPr>
            </w:pPr>
            <w:r>
              <w:rPr>
                <w:sz w:val="20"/>
              </w:rPr>
              <w:t>U+6FEF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著</w:t>
            </w:r>
          </w:p>
        </w:tc>
        <w:tc>
          <w:tcPr>
            <w:tcW w:w="770" w:type="dxa"/>
          </w:tcPr>
          <w:p w:rsidR="0067705B" w:rsidRDefault="00EF3B5B">
            <w:pPr>
              <w:pStyle w:val="TableParagraph"/>
              <w:rPr>
                <w:sz w:val="20"/>
              </w:rPr>
            </w:pPr>
            <w:r>
              <w:rPr>
                <w:sz w:val="20"/>
              </w:rPr>
              <w:t>zhuó</w:t>
            </w:r>
          </w:p>
        </w:tc>
        <w:tc>
          <w:tcPr>
            <w:tcW w:w="1003" w:type="dxa"/>
            <w:tcBorders>
              <w:right w:val="nil"/>
            </w:tcBorders>
          </w:tcPr>
          <w:p w:rsidR="0067705B" w:rsidRDefault="00EF3B5B">
            <w:pPr>
              <w:pStyle w:val="TableParagraph"/>
              <w:rPr>
                <w:i/>
                <w:sz w:val="20"/>
              </w:rPr>
            </w:pPr>
            <w:r>
              <w:rPr>
                <w:i/>
                <w:sz w:val="20"/>
              </w:rPr>
              <w:t>drjak</w:t>
            </w:r>
          </w:p>
        </w:tc>
        <w:tc>
          <w:tcPr>
            <w:tcW w:w="1781" w:type="dxa"/>
            <w:tcBorders>
              <w:left w:val="nil"/>
            </w:tcBorders>
          </w:tcPr>
          <w:p w:rsidR="0067705B" w:rsidRDefault="00EF3B5B">
            <w:pPr>
              <w:pStyle w:val="TableParagraph"/>
              <w:ind w:left="119"/>
              <w:rPr>
                <w:i/>
                <w:sz w:val="20"/>
              </w:rPr>
            </w:pPr>
            <w:r>
              <w:rPr>
                <w:i/>
                <w:sz w:val="20"/>
              </w:rPr>
              <w:t>(dr- + -jak D)</w:t>
            </w:r>
          </w:p>
        </w:tc>
        <w:tc>
          <w:tcPr>
            <w:tcW w:w="2782" w:type="dxa"/>
          </w:tcPr>
          <w:p w:rsidR="0067705B" w:rsidRDefault="00EF3B5B">
            <w:pPr>
              <w:pStyle w:val="TableParagraph"/>
              <w:rPr>
                <w:sz w:val="20"/>
              </w:rPr>
            </w:pPr>
            <w:r>
              <w:rPr>
                <w:sz w:val="20"/>
              </w:rPr>
              <w:t>*m-t&lt;r&gt;ak</w:t>
            </w:r>
          </w:p>
        </w:tc>
        <w:tc>
          <w:tcPr>
            <w:tcW w:w="2870" w:type="dxa"/>
          </w:tcPr>
          <w:p w:rsidR="0067705B" w:rsidRDefault="00EF3B5B">
            <w:pPr>
              <w:pStyle w:val="TableParagraph"/>
              <w:ind w:left="38"/>
              <w:rPr>
                <w:sz w:val="20"/>
              </w:rPr>
            </w:pPr>
            <w:r>
              <w:rPr>
                <w:sz w:val="20"/>
              </w:rPr>
              <w:t>put on clothes; be attached</w:t>
            </w:r>
          </w:p>
        </w:tc>
        <w:tc>
          <w:tcPr>
            <w:tcW w:w="928" w:type="dxa"/>
          </w:tcPr>
          <w:p w:rsidR="0067705B" w:rsidRDefault="00EF3B5B">
            <w:pPr>
              <w:pStyle w:val="TableParagraph"/>
              <w:ind w:left="192"/>
              <w:rPr>
                <w:sz w:val="20"/>
              </w:rPr>
            </w:pPr>
            <w:r>
              <w:rPr>
                <w:sz w:val="20"/>
              </w:rPr>
              <w:t>0045n'</w:t>
            </w:r>
          </w:p>
        </w:tc>
        <w:tc>
          <w:tcPr>
            <w:tcW w:w="940" w:type="dxa"/>
          </w:tcPr>
          <w:p w:rsidR="0067705B" w:rsidRDefault="00EF3B5B">
            <w:pPr>
              <w:pStyle w:val="TableParagraph"/>
              <w:ind w:left="0" w:right="92"/>
              <w:jc w:val="right"/>
              <w:rPr>
                <w:sz w:val="20"/>
              </w:rPr>
            </w:pPr>
            <w:r>
              <w:rPr>
                <w:sz w:val="20"/>
              </w:rPr>
              <w:t>53228.02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U+8457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躅</w:t>
            </w:r>
          </w:p>
        </w:tc>
        <w:tc>
          <w:tcPr>
            <w:tcW w:w="770" w:type="dxa"/>
          </w:tcPr>
          <w:p w:rsidR="0067705B" w:rsidRDefault="00EF3B5B">
            <w:pPr>
              <w:pStyle w:val="TableParagraph"/>
              <w:rPr>
                <w:sz w:val="20"/>
              </w:rPr>
            </w:pPr>
            <w:r>
              <w:rPr>
                <w:sz w:val="20"/>
              </w:rPr>
              <w:t>zhuó</w:t>
            </w:r>
          </w:p>
        </w:tc>
        <w:tc>
          <w:tcPr>
            <w:tcW w:w="1003" w:type="dxa"/>
            <w:tcBorders>
              <w:right w:val="nil"/>
            </w:tcBorders>
          </w:tcPr>
          <w:p w:rsidR="0067705B" w:rsidRDefault="00EF3B5B">
            <w:pPr>
              <w:pStyle w:val="TableParagraph"/>
              <w:rPr>
                <w:i/>
                <w:sz w:val="20"/>
              </w:rPr>
            </w:pPr>
            <w:r>
              <w:rPr>
                <w:i/>
                <w:sz w:val="20"/>
              </w:rPr>
              <w:t>drjowk</w:t>
            </w:r>
          </w:p>
        </w:tc>
        <w:tc>
          <w:tcPr>
            <w:tcW w:w="1781" w:type="dxa"/>
            <w:tcBorders>
              <w:left w:val="nil"/>
            </w:tcBorders>
          </w:tcPr>
          <w:p w:rsidR="0067705B" w:rsidRDefault="00EF3B5B">
            <w:pPr>
              <w:pStyle w:val="TableParagraph"/>
              <w:ind w:left="119"/>
              <w:rPr>
                <w:i/>
                <w:sz w:val="20"/>
              </w:rPr>
            </w:pPr>
            <w:r>
              <w:rPr>
                <w:i/>
                <w:sz w:val="20"/>
              </w:rPr>
              <w:t>(dr- + -jowk D)</w:t>
            </w:r>
          </w:p>
        </w:tc>
        <w:tc>
          <w:tcPr>
            <w:tcW w:w="2782" w:type="dxa"/>
          </w:tcPr>
          <w:p w:rsidR="0067705B" w:rsidRDefault="00EF3B5B">
            <w:pPr>
              <w:pStyle w:val="TableParagraph"/>
              <w:rPr>
                <w:sz w:val="20"/>
              </w:rPr>
            </w:pPr>
            <w:r>
              <w:rPr>
                <w:sz w:val="20"/>
              </w:rPr>
              <w:t>*[d]rok</w:t>
            </w:r>
          </w:p>
        </w:tc>
        <w:tc>
          <w:tcPr>
            <w:tcW w:w="2870" w:type="dxa"/>
          </w:tcPr>
          <w:p w:rsidR="0067705B" w:rsidRDefault="00EF3B5B">
            <w:pPr>
              <w:pStyle w:val="TableParagraph"/>
              <w:spacing w:before="0" w:line="269" w:lineRule="exact"/>
              <w:ind w:left="38"/>
              <w:rPr>
                <w:sz w:val="20"/>
              </w:rPr>
            </w:pPr>
            <w:r>
              <w:rPr>
                <w:rFonts w:ascii="Arial Unicode MS" w:eastAsia="Arial Unicode MS" w:hint="eastAsia"/>
                <w:sz w:val="20"/>
              </w:rPr>
              <w:t>躑躅</w:t>
            </w:r>
            <w:r>
              <w:rPr>
                <w:sz w:val="20"/>
              </w:rPr>
              <w:t>stamp the feet</w:t>
            </w:r>
          </w:p>
        </w:tc>
        <w:tc>
          <w:tcPr>
            <w:tcW w:w="928" w:type="dxa"/>
          </w:tcPr>
          <w:p w:rsidR="0067705B" w:rsidRDefault="00EF3B5B">
            <w:pPr>
              <w:pStyle w:val="TableParagraph"/>
              <w:ind w:left="210"/>
              <w:rPr>
                <w:sz w:val="20"/>
              </w:rPr>
            </w:pPr>
            <w:r>
              <w:rPr>
                <w:sz w:val="20"/>
              </w:rPr>
              <w:t>1224h</w:t>
            </w:r>
          </w:p>
        </w:tc>
        <w:tc>
          <w:tcPr>
            <w:tcW w:w="940" w:type="dxa"/>
          </w:tcPr>
          <w:p w:rsidR="0067705B" w:rsidRDefault="00EF3B5B">
            <w:pPr>
              <w:pStyle w:val="TableParagraph"/>
              <w:ind w:left="0" w:right="92"/>
              <w:jc w:val="right"/>
              <w:rPr>
                <w:sz w:val="20"/>
              </w:rPr>
            </w:pPr>
            <w:r>
              <w:rPr>
                <w:sz w:val="20"/>
              </w:rPr>
              <w:t>63744.03</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6"/>
              <w:rPr>
                <w:sz w:val="20"/>
              </w:rPr>
            </w:pPr>
            <w:r>
              <w:rPr>
                <w:sz w:val="20"/>
              </w:rPr>
              <w:t>U+8E85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斲</w:t>
            </w:r>
          </w:p>
        </w:tc>
        <w:tc>
          <w:tcPr>
            <w:tcW w:w="770" w:type="dxa"/>
          </w:tcPr>
          <w:p w:rsidR="0067705B" w:rsidRDefault="00EF3B5B">
            <w:pPr>
              <w:pStyle w:val="TableParagraph"/>
              <w:rPr>
                <w:sz w:val="20"/>
              </w:rPr>
            </w:pPr>
            <w:r>
              <w:rPr>
                <w:sz w:val="20"/>
              </w:rPr>
              <w:t>zhuó</w:t>
            </w:r>
          </w:p>
        </w:tc>
        <w:tc>
          <w:tcPr>
            <w:tcW w:w="1003" w:type="dxa"/>
            <w:tcBorders>
              <w:right w:val="nil"/>
            </w:tcBorders>
          </w:tcPr>
          <w:p w:rsidR="0067705B" w:rsidRDefault="00EF3B5B">
            <w:pPr>
              <w:pStyle w:val="TableParagraph"/>
              <w:rPr>
                <w:i/>
                <w:sz w:val="20"/>
              </w:rPr>
            </w:pPr>
            <w:r>
              <w:rPr>
                <w:i/>
                <w:sz w:val="20"/>
              </w:rPr>
              <w:t>traewk</w:t>
            </w:r>
          </w:p>
        </w:tc>
        <w:tc>
          <w:tcPr>
            <w:tcW w:w="1781" w:type="dxa"/>
            <w:tcBorders>
              <w:left w:val="nil"/>
            </w:tcBorders>
          </w:tcPr>
          <w:p w:rsidR="0067705B" w:rsidRDefault="00EF3B5B">
            <w:pPr>
              <w:pStyle w:val="TableParagraph"/>
              <w:ind w:left="119"/>
              <w:rPr>
                <w:i/>
                <w:sz w:val="20"/>
              </w:rPr>
            </w:pPr>
            <w:r>
              <w:rPr>
                <w:i/>
                <w:sz w:val="20"/>
              </w:rPr>
              <w:t>(tr- + -aewk D)</w:t>
            </w:r>
          </w:p>
        </w:tc>
        <w:tc>
          <w:tcPr>
            <w:tcW w:w="2782" w:type="dxa"/>
          </w:tcPr>
          <w:p w:rsidR="0067705B" w:rsidRDefault="00EF3B5B">
            <w:pPr>
              <w:pStyle w:val="TableParagraph"/>
              <w:rPr>
                <w:sz w:val="20"/>
              </w:rPr>
            </w:pPr>
            <w:r>
              <w:rPr>
                <w:sz w:val="20"/>
              </w:rPr>
              <w:t>*Cə.tˤrok</w:t>
            </w:r>
          </w:p>
        </w:tc>
        <w:tc>
          <w:tcPr>
            <w:tcW w:w="2870" w:type="dxa"/>
          </w:tcPr>
          <w:p w:rsidR="0067705B" w:rsidRDefault="00EF3B5B">
            <w:pPr>
              <w:pStyle w:val="TableParagraph"/>
              <w:ind w:left="38"/>
              <w:rPr>
                <w:sz w:val="20"/>
              </w:rPr>
            </w:pPr>
            <w:r>
              <w:rPr>
                <w:sz w:val="20"/>
              </w:rPr>
              <w:t>chop, cleave</w:t>
            </w:r>
          </w:p>
        </w:tc>
        <w:tc>
          <w:tcPr>
            <w:tcW w:w="928" w:type="dxa"/>
          </w:tcPr>
          <w:p w:rsidR="0067705B" w:rsidRDefault="00EF3B5B">
            <w:pPr>
              <w:pStyle w:val="TableParagraph"/>
              <w:ind w:left="210"/>
              <w:rPr>
                <w:sz w:val="20"/>
              </w:rPr>
            </w:pPr>
            <w:r>
              <w:rPr>
                <w:sz w:val="20"/>
              </w:rPr>
              <w:t>1235b</w:t>
            </w:r>
          </w:p>
        </w:tc>
        <w:tc>
          <w:tcPr>
            <w:tcW w:w="940" w:type="dxa"/>
          </w:tcPr>
          <w:p w:rsidR="0067705B" w:rsidRDefault="00EF3B5B">
            <w:pPr>
              <w:pStyle w:val="TableParagraph"/>
              <w:ind w:left="0" w:right="92"/>
              <w:jc w:val="right"/>
              <w:rPr>
                <w:sz w:val="20"/>
              </w:rPr>
            </w:pPr>
            <w:r>
              <w:rPr>
                <w:sz w:val="20"/>
              </w:rPr>
              <w:t>32027.10</w:t>
            </w:r>
          </w:p>
        </w:tc>
        <w:tc>
          <w:tcPr>
            <w:tcW w:w="496" w:type="dxa"/>
          </w:tcPr>
          <w:p w:rsidR="0067705B" w:rsidRDefault="00EF3B5B">
            <w:pPr>
              <w:pStyle w:val="TableParagraph"/>
              <w:ind w:left="75" w:right="76"/>
              <w:jc w:val="center"/>
              <w:rPr>
                <w:sz w:val="20"/>
              </w:rPr>
            </w:pPr>
            <w:r>
              <w:rPr>
                <w:sz w:val="20"/>
              </w:rPr>
              <w:t>69</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80"/>
              <w:rPr>
                <w:sz w:val="20"/>
              </w:rPr>
            </w:pPr>
            <w:r>
              <w:rPr>
                <w:sz w:val="20"/>
              </w:rPr>
              <w:t>U+65B2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啄</w:t>
            </w:r>
          </w:p>
        </w:tc>
        <w:tc>
          <w:tcPr>
            <w:tcW w:w="770" w:type="dxa"/>
          </w:tcPr>
          <w:p w:rsidR="0067705B" w:rsidRDefault="00EF3B5B">
            <w:pPr>
              <w:pStyle w:val="TableParagraph"/>
              <w:rPr>
                <w:sz w:val="20"/>
              </w:rPr>
            </w:pPr>
            <w:r>
              <w:rPr>
                <w:sz w:val="20"/>
              </w:rPr>
              <w:t>zhuó</w:t>
            </w:r>
          </w:p>
        </w:tc>
        <w:tc>
          <w:tcPr>
            <w:tcW w:w="1003" w:type="dxa"/>
            <w:tcBorders>
              <w:right w:val="nil"/>
            </w:tcBorders>
          </w:tcPr>
          <w:p w:rsidR="0067705B" w:rsidRDefault="00EF3B5B">
            <w:pPr>
              <w:pStyle w:val="TableParagraph"/>
              <w:rPr>
                <w:i/>
                <w:sz w:val="20"/>
              </w:rPr>
            </w:pPr>
            <w:r>
              <w:rPr>
                <w:i/>
                <w:sz w:val="20"/>
              </w:rPr>
              <w:t>traewk</w:t>
            </w:r>
          </w:p>
        </w:tc>
        <w:tc>
          <w:tcPr>
            <w:tcW w:w="1781" w:type="dxa"/>
            <w:tcBorders>
              <w:left w:val="nil"/>
            </w:tcBorders>
          </w:tcPr>
          <w:p w:rsidR="0067705B" w:rsidRDefault="00EF3B5B">
            <w:pPr>
              <w:pStyle w:val="TableParagraph"/>
              <w:ind w:left="119"/>
              <w:rPr>
                <w:i/>
                <w:sz w:val="20"/>
              </w:rPr>
            </w:pPr>
            <w:r>
              <w:rPr>
                <w:i/>
                <w:sz w:val="20"/>
              </w:rPr>
              <w:t>(tr- + -aewk D)</w:t>
            </w:r>
          </w:p>
        </w:tc>
        <w:tc>
          <w:tcPr>
            <w:tcW w:w="2782" w:type="dxa"/>
          </w:tcPr>
          <w:p w:rsidR="0067705B" w:rsidRDefault="00EF3B5B">
            <w:pPr>
              <w:pStyle w:val="TableParagraph"/>
              <w:rPr>
                <w:sz w:val="20"/>
              </w:rPr>
            </w:pPr>
            <w:r>
              <w:rPr>
                <w:sz w:val="20"/>
              </w:rPr>
              <w:t>*mə-tˤ&lt;r&gt;ok</w:t>
            </w:r>
          </w:p>
        </w:tc>
        <w:tc>
          <w:tcPr>
            <w:tcW w:w="2870" w:type="dxa"/>
          </w:tcPr>
          <w:p w:rsidR="0067705B" w:rsidRDefault="00EF3B5B">
            <w:pPr>
              <w:pStyle w:val="TableParagraph"/>
              <w:ind w:left="38"/>
              <w:rPr>
                <w:sz w:val="20"/>
              </w:rPr>
            </w:pPr>
            <w:r>
              <w:rPr>
                <w:sz w:val="20"/>
              </w:rPr>
              <w:t>to peck</w:t>
            </w:r>
          </w:p>
        </w:tc>
        <w:tc>
          <w:tcPr>
            <w:tcW w:w="928" w:type="dxa"/>
          </w:tcPr>
          <w:p w:rsidR="0067705B" w:rsidRDefault="00EF3B5B">
            <w:pPr>
              <w:pStyle w:val="TableParagraph"/>
              <w:ind w:left="210"/>
              <w:rPr>
                <w:sz w:val="20"/>
              </w:rPr>
            </w:pPr>
            <w:r>
              <w:rPr>
                <w:sz w:val="20"/>
              </w:rPr>
              <w:t>1218b</w:t>
            </w:r>
          </w:p>
        </w:tc>
        <w:tc>
          <w:tcPr>
            <w:tcW w:w="940" w:type="dxa"/>
          </w:tcPr>
          <w:p w:rsidR="0067705B" w:rsidRDefault="00EF3B5B">
            <w:pPr>
              <w:pStyle w:val="TableParagraph"/>
              <w:ind w:left="0" w:right="92"/>
              <w:jc w:val="right"/>
              <w:rPr>
                <w:sz w:val="20"/>
              </w:rPr>
            </w:pPr>
            <w:r>
              <w:rPr>
                <w:sz w:val="20"/>
              </w:rPr>
              <w:t>10639.01</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U+5544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著</w:t>
            </w:r>
          </w:p>
        </w:tc>
        <w:tc>
          <w:tcPr>
            <w:tcW w:w="770" w:type="dxa"/>
          </w:tcPr>
          <w:p w:rsidR="0067705B" w:rsidRDefault="00EF3B5B">
            <w:pPr>
              <w:pStyle w:val="TableParagraph"/>
              <w:rPr>
                <w:sz w:val="20"/>
              </w:rPr>
            </w:pPr>
            <w:r>
              <w:rPr>
                <w:sz w:val="20"/>
              </w:rPr>
              <w:t>zhuó</w:t>
            </w:r>
          </w:p>
        </w:tc>
        <w:tc>
          <w:tcPr>
            <w:tcW w:w="1003" w:type="dxa"/>
            <w:tcBorders>
              <w:right w:val="nil"/>
            </w:tcBorders>
          </w:tcPr>
          <w:p w:rsidR="0067705B" w:rsidRDefault="00EF3B5B">
            <w:pPr>
              <w:pStyle w:val="TableParagraph"/>
              <w:rPr>
                <w:i/>
                <w:sz w:val="20"/>
              </w:rPr>
            </w:pPr>
            <w:r>
              <w:rPr>
                <w:i/>
                <w:sz w:val="20"/>
              </w:rPr>
              <w:t>trjak</w:t>
            </w:r>
          </w:p>
        </w:tc>
        <w:tc>
          <w:tcPr>
            <w:tcW w:w="1781" w:type="dxa"/>
            <w:tcBorders>
              <w:left w:val="nil"/>
            </w:tcBorders>
          </w:tcPr>
          <w:p w:rsidR="0067705B" w:rsidRDefault="00EF3B5B">
            <w:pPr>
              <w:pStyle w:val="TableParagraph"/>
              <w:ind w:left="119"/>
              <w:rPr>
                <w:i/>
                <w:sz w:val="20"/>
              </w:rPr>
            </w:pPr>
            <w:r>
              <w:rPr>
                <w:i/>
                <w:sz w:val="20"/>
              </w:rPr>
              <w:t>(tr- + -jak D)</w:t>
            </w:r>
          </w:p>
        </w:tc>
        <w:tc>
          <w:tcPr>
            <w:tcW w:w="2782" w:type="dxa"/>
          </w:tcPr>
          <w:p w:rsidR="0067705B" w:rsidRDefault="00EF3B5B">
            <w:pPr>
              <w:pStyle w:val="TableParagraph"/>
              <w:rPr>
                <w:sz w:val="20"/>
              </w:rPr>
            </w:pPr>
            <w:r>
              <w:rPr>
                <w:sz w:val="20"/>
              </w:rPr>
              <w:t>*t&lt;r&gt;ak</w:t>
            </w:r>
          </w:p>
        </w:tc>
        <w:tc>
          <w:tcPr>
            <w:tcW w:w="2870" w:type="dxa"/>
          </w:tcPr>
          <w:p w:rsidR="0067705B" w:rsidRDefault="00EF3B5B">
            <w:pPr>
              <w:pStyle w:val="TableParagraph"/>
              <w:ind w:left="38"/>
              <w:rPr>
                <w:sz w:val="20"/>
              </w:rPr>
            </w:pPr>
            <w:r>
              <w:rPr>
                <w:sz w:val="20"/>
              </w:rPr>
              <w:t>to place</w:t>
            </w:r>
          </w:p>
        </w:tc>
        <w:tc>
          <w:tcPr>
            <w:tcW w:w="928" w:type="dxa"/>
          </w:tcPr>
          <w:p w:rsidR="0067705B" w:rsidRDefault="00EF3B5B">
            <w:pPr>
              <w:pStyle w:val="TableParagraph"/>
              <w:ind w:left="192"/>
              <w:rPr>
                <w:sz w:val="20"/>
              </w:rPr>
            </w:pPr>
            <w:r>
              <w:rPr>
                <w:sz w:val="20"/>
              </w:rPr>
              <w:t>0045n'</w:t>
            </w:r>
          </w:p>
        </w:tc>
        <w:tc>
          <w:tcPr>
            <w:tcW w:w="940" w:type="dxa"/>
          </w:tcPr>
          <w:p w:rsidR="0067705B" w:rsidRDefault="00EF3B5B">
            <w:pPr>
              <w:pStyle w:val="TableParagraph"/>
              <w:ind w:left="0" w:right="92"/>
              <w:jc w:val="right"/>
              <w:rPr>
                <w:sz w:val="20"/>
              </w:rPr>
            </w:pPr>
            <w:r>
              <w:rPr>
                <w:sz w:val="20"/>
              </w:rPr>
              <w:t>53228.02</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U+8457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叕</w:t>
            </w:r>
          </w:p>
        </w:tc>
        <w:tc>
          <w:tcPr>
            <w:tcW w:w="770" w:type="dxa"/>
          </w:tcPr>
          <w:p w:rsidR="0067705B" w:rsidRDefault="00EF3B5B">
            <w:pPr>
              <w:pStyle w:val="TableParagraph"/>
              <w:rPr>
                <w:sz w:val="20"/>
              </w:rPr>
            </w:pPr>
            <w:r>
              <w:rPr>
                <w:sz w:val="20"/>
              </w:rPr>
              <w:t>zhuó</w:t>
            </w:r>
          </w:p>
        </w:tc>
        <w:tc>
          <w:tcPr>
            <w:tcW w:w="1003" w:type="dxa"/>
            <w:tcBorders>
              <w:right w:val="nil"/>
            </w:tcBorders>
          </w:tcPr>
          <w:p w:rsidR="0067705B" w:rsidRDefault="00EF3B5B">
            <w:pPr>
              <w:pStyle w:val="TableParagraph"/>
              <w:rPr>
                <w:i/>
                <w:sz w:val="20"/>
              </w:rPr>
            </w:pPr>
            <w:r>
              <w:rPr>
                <w:i/>
                <w:sz w:val="20"/>
              </w:rPr>
              <w:t>trjwejH</w:t>
            </w:r>
          </w:p>
        </w:tc>
        <w:tc>
          <w:tcPr>
            <w:tcW w:w="1781" w:type="dxa"/>
            <w:tcBorders>
              <w:left w:val="nil"/>
            </w:tcBorders>
          </w:tcPr>
          <w:p w:rsidR="0067705B" w:rsidRDefault="00EF3B5B">
            <w:pPr>
              <w:pStyle w:val="TableParagraph"/>
              <w:ind w:left="119"/>
              <w:rPr>
                <w:i/>
                <w:sz w:val="20"/>
              </w:rPr>
            </w:pPr>
            <w:r>
              <w:rPr>
                <w:i/>
                <w:sz w:val="20"/>
              </w:rPr>
              <w:t>(tr- + -jwej C)</w:t>
            </w:r>
          </w:p>
        </w:tc>
        <w:tc>
          <w:tcPr>
            <w:tcW w:w="2782" w:type="dxa"/>
          </w:tcPr>
          <w:p w:rsidR="0067705B" w:rsidRDefault="00EF3B5B">
            <w:pPr>
              <w:pStyle w:val="TableParagraph"/>
              <w:rPr>
                <w:sz w:val="20"/>
              </w:rPr>
            </w:pPr>
            <w:r>
              <w:rPr>
                <w:sz w:val="20"/>
              </w:rPr>
              <w:t>*trot-s</w:t>
            </w:r>
          </w:p>
        </w:tc>
        <w:tc>
          <w:tcPr>
            <w:tcW w:w="2870" w:type="dxa"/>
          </w:tcPr>
          <w:p w:rsidR="0067705B" w:rsidRDefault="00EF3B5B">
            <w:pPr>
              <w:pStyle w:val="TableParagraph"/>
              <w:ind w:left="38"/>
              <w:rPr>
                <w:sz w:val="20"/>
              </w:rPr>
            </w:pPr>
            <w:proofErr w:type="gramStart"/>
            <w:r>
              <w:rPr>
                <w:sz w:val="20"/>
              </w:rPr>
              <w:t>stitch</w:t>
            </w:r>
            <w:proofErr w:type="gramEnd"/>
            <w:r>
              <w:rPr>
                <w:sz w:val="20"/>
              </w:rPr>
              <w:t xml:space="preserve"> (n.?)</w:t>
            </w:r>
          </w:p>
        </w:tc>
        <w:tc>
          <w:tcPr>
            <w:tcW w:w="928" w:type="dxa"/>
          </w:tcPr>
          <w:p w:rsidR="0067705B" w:rsidRDefault="00EF3B5B">
            <w:pPr>
              <w:pStyle w:val="TableParagraph"/>
              <w:ind w:left="214"/>
              <w:rPr>
                <w:sz w:val="20"/>
              </w:rPr>
            </w:pPr>
            <w:r>
              <w:rPr>
                <w:sz w:val="20"/>
              </w:rPr>
              <w:t>0295a</w:t>
            </w:r>
          </w:p>
        </w:tc>
        <w:tc>
          <w:tcPr>
            <w:tcW w:w="940" w:type="dxa"/>
          </w:tcPr>
          <w:p w:rsidR="0067705B" w:rsidRDefault="00EF3B5B">
            <w:pPr>
              <w:pStyle w:val="TableParagraph"/>
              <w:ind w:left="0" w:right="92"/>
              <w:jc w:val="right"/>
              <w:rPr>
                <w:sz w:val="20"/>
              </w:rPr>
            </w:pPr>
            <w:r>
              <w:rPr>
                <w:sz w:val="20"/>
              </w:rPr>
              <w:t>10397.04</w:t>
            </w:r>
          </w:p>
        </w:tc>
        <w:tc>
          <w:tcPr>
            <w:tcW w:w="496" w:type="dxa"/>
          </w:tcPr>
          <w:p w:rsidR="0067705B" w:rsidRDefault="00EF3B5B">
            <w:pPr>
              <w:pStyle w:val="TableParagraph"/>
              <w:ind w:left="75" w:right="76"/>
              <w:jc w:val="center"/>
              <w:rPr>
                <w:sz w:val="20"/>
              </w:rPr>
            </w:pPr>
            <w:r>
              <w:rPr>
                <w:sz w:val="20"/>
              </w:rPr>
              <w:t>29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U+53D5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叕</w:t>
            </w:r>
          </w:p>
        </w:tc>
        <w:tc>
          <w:tcPr>
            <w:tcW w:w="770" w:type="dxa"/>
          </w:tcPr>
          <w:p w:rsidR="0067705B" w:rsidRDefault="00EF3B5B">
            <w:pPr>
              <w:pStyle w:val="TableParagraph"/>
              <w:rPr>
                <w:sz w:val="20"/>
              </w:rPr>
            </w:pPr>
            <w:r>
              <w:rPr>
                <w:sz w:val="20"/>
              </w:rPr>
              <w:t>zhuó</w:t>
            </w:r>
          </w:p>
        </w:tc>
        <w:tc>
          <w:tcPr>
            <w:tcW w:w="1003" w:type="dxa"/>
            <w:tcBorders>
              <w:right w:val="nil"/>
            </w:tcBorders>
          </w:tcPr>
          <w:p w:rsidR="0067705B" w:rsidRDefault="00EF3B5B">
            <w:pPr>
              <w:pStyle w:val="TableParagraph"/>
              <w:rPr>
                <w:i/>
                <w:sz w:val="20"/>
              </w:rPr>
            </w:pPr>
            <w:r>
              <w:rPr>
                <w:i/>
                <w:sz w:val="20"/>
              </w:rPr>
              <w:t>trjwet</w:t>
            </w:r>
          </w:p>
        </w:tc>
        <w:tc>
          <w:tcPr>
            <w:tcW w:w="1781" w:type="dxa"/>
            <w:tcBorders>
              <w:left w:val="nil"/>
            </w:tcBorders>
          </w:tcPr>
          <w:p w:rsidR="0067705B" w:rsidRDefault="00EF3B5B">
            <w:pPr>
              <w:pStyle w:val="TableParagraph"/>
              <w:ind w:left="119"/>
              <w:rPr>
                <w:i/>
                <w:sz w:val="20"/>
              </w:rPr>
            </w:pPr>
            <w:r>
              <w:rPr>
                <w:i/>
                <w:sz w:val="20"/>
              </w:rPr>
              <w:t>(tr- + -jwet D)</w:t>
            </w:r>
          </w:p>
        </w:tc>
        <w:tc>
          <w:tcPr>
            <w:tcW w:w="2782" w:type="dxa"/>
          </w:tcPr>
          <w:p w:rsidR="0067705B" w:rsidRDefault="00EF3B5B">
            <w:pPr>
              <w:pStyle w:val="TableParagraph"/>
              <w:rPr>
                <w:sz w:val="20"/>
              </w:rPr>
            </w:pPr>
            <w:r>
              <w:rPr>
                <w:sz w:val="20"/>
              </w:rPr>
              <w:t>*trot</w:t>
            </w:r>
          </w:p>
        </w:tc>
        <w:tc>
          <w:tcPr>
            <w:tcW w:w="2870" w:type="dxa"/>
          </w:tcPr>
          <w:p w:rsidR="0067705B" w:rsidRDefault="00EF3B5B">
            <w:pPr>
              <w:pStyle w:val="TableParagraph"/>
              <w:ind w:left="38"/>
              <w:rPr>
                <w:sz w:val="20"/>
              </w:rPr>
            </w:pPr>
            <w:r>
              <w:rPr>
                <w:sz w:val="20"/>
              </w:rPr>
              <w:t>stitch</w:t>
            </w:r>
          </w:p>
        </w:tc>
        <w:tc>
          <w:tcPr>
            <w:tcW w:w="928" w:type="dxa"/>
          </w:tcPr>
          <w:p w:rsidR="0067705B" w:rsidRDefault="00EF3B5B">
            <w:pPr>
              <w:pStyle w:val="TableParagraph"/>
              <w:ind w:left="214"/>
              <w:rPr>
                <w:sz w:val="20"/>
              </w:rPr>
            </w:pPr>
            <w:r>
              <w:rPr>
                <w:sz w:val="20"/>
              </w:rPr>
              <w:t>0295a</w:t>
            </w:r>
          </w:p>
        </w:tc>
        <w:tc>
          <w:tcPr>
            <w:tcW w:w="940" w:type="dxa"/>
          </w:tcPr>
          <w:p w:rsidR="0067705B" w:rsidRDefault="00EF3B5B">
            <w:pPr>
              <w:pStyle w:val="TableParagraph"/>
              <w:ind w:left="0" w:right="92"/>
              <w:jc w:val="right"/>
              <w:rPr>
                <w:sz w:val="20"/>
              </w:rPr>
            </w:pPr>
            <w:r>
              <w:rPr>
                <w:sz w:val="20"/>
              </w:rPr>
              <w:t>10397.04</w:t>
            </w:r>
          </w:p>
        </w:tc>
        <w:tc>
          <w:tcPr>
            <w:tcW w:w="496" w:type="dxa"/>
          </w:tcPr>
          <w:p w:rsidR="0067705B" w:rsidRDefault="00EF3B5B">
            <w:pPr>
              <w:pStyle w:val="TableParagraph"/>
              <w:ind w:left="75" w:right="76"/>
              <w:jc w:val="center"/>
              <w:rPr>
                <w:sz w:val="20"/>
              </w:rPr>
            </w:pPr>
            <w:r>
              <w:rPr>
                <w:sz w:val="20"/>
              </w:rPr>
              <w:t>29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U+53D5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斮</w:t>
            </w:r>
          </w:p>
        </w:tc>
        <w:tc>
          <w:tcPr>
            <w:tcW w:w="770" w:type="dxa"/>
          </w:tcPr>
          <w:p w:rsidR="0067705B" w:rsidRDefault="00EF3B5B">
            <w:pPr>
              <w:pStyle w:val="TableParagraph"/>
              <w:spacing w:before="29"/>
              <w:rPr>
                <w:sz w:val="20"/>
              </w:rPr>
            </w:pPr>
            <w:r>
              <w:rPr>
                <w:sz w:val="20"/>
              </w:rPr>
              <w:t>zhuó</w:t>
            </w:r>
          </w:p>
        </w:tc>
        <w:tc>
          <w:tcPr>
            <w:tcW w:w="1003" w:type="dxa"/>
            <w:tcBorders>
              <w:right w:val="nil"/>
            </w:tcBorders>
          </w:tcPr>
          <w:p w:rsidR="0067705B" w:rsidRDefault="00EF3B5B">
            <w:pPr>
              <w:pStyle w:val="TableParagraph"/>
              <w:spacing w:before="29"/>
              <w:rPr>
                <w:i/>
                <w:sz w:val="20"/>
              </w:rPr>
            </w:pPr>
            <w:r>
              <w:rPr>
                <w:i/>
                <w:sz w:val="20"/>
              </w:rPr>
              <w:t>tsraewk</w:t>
            </w:r>
          </w:p>
        </w:tc>
        <w:tc>
          <w:tcPr>
            <w:tcW w:w="1781" w:type="dxa"/>
            <w:tcBorders>
              <w:left w:val="nil"/>
            </w:tcBorders>
          </w:tcPr>
          <w:p w:rsidR="0067705B" w:rsidRDefault="00EF3B5B">
            <w:pPr>
              <w:pStyle w:val="TableParagraph"/>
              <w:spacing w:before="29"/>
              <w:ind w:left="119"/>
              <w:rPr>
                <w:i/>
                <w:sz w:val="20"/>
              </w:rPr>
            </w:pPr>
            <w:r>
              <w:rPr>
                <w:i/>
                <w:sz w:val="20"/>
              </w:rPr>
              <w:t>(tsr- + -aewk D)</w:t>
            </w:r>
          </w:p>
        </w:tc>
        <w:tc>
          <w:tcPr>
            <w:tcW w:w="2782" w:type="dxa"/>
          </w:tcPr>
          <w:p w:rsidR="0067705B" w:rsidRDefault="00EF3B5B">
            <w:pPr>
              <w:pStyle w:val="TableParagraph"/>
              <w:spacing w:before="29"/>
              <w:rPr>
                <w:sz w:val="20"/>
              </w:rPr>
            </w:pPr>
            <w:r>
              <w:rPr>
                <w:sz w:val="20"/>
              </w:rPr>
              <w:t>*[ts]rak</w:t>
            </w:r>
          </w:p>
        </w:tc>
        <w:tc>
          <w:tcPr>
            <w:tcW w:w="2870" w:type="dxa"/>
          </w:tcPr>
          <w:p w:rsidR="0067705B" w:rsidRDefault="00EF3B5B">
            <w:pPr>
              <w:pStyle w:val="TableParagraph"/>
              <w:spacing w:before="29"/>
              <w:ind w:left="38"/>
              <w:rPr>
                <w:sz w:val="20"/>
              </w:rPr>
            </w:pPr>
            <w:r>
              <w:rPr>
                <w:sz w:val="20"/>
              </w:rPr>
              <w:t>to cut off</w:t>
            </w:r>
          </w:p>
        </w:tc>
        <w:tc>
          <w:tcPr>
            <w:tcW w:w="928" w:type="dxa"/>
          </w:tcPr>
          <w:p w:rsidR="0067705B" w:rsidRDefault="00EF3B5B">
            <w:pPr>
              <w:pStyle w:val="TableParagraph"/>
              <w:spacing w:before="29"/>
              <w:ind w:left="210"/>
              <w:rPr>
                <w:sz w:val="20"/>
              </w:rPr>
            </w:pPr>
            <w:r>
              <w:rPr>
                <w:sz w:val="20"/>
              </w:rPr>
              <w:t>0798o</w:t>
            </w:r>
          </w:p>
        </w:tc>
        <w:tc>
          <w:tcPr>
            <w:tcW w:w="940" w:type="dxa"/>
          </w:tcPr>
          <w:p w:rsidR="0067705B" w:rsidRDefault="00EF3B5B">
            <w:pPr>
              <w:pStyle w:val="TableParagraph"/>
              <w:spacing w:before="29"/>
              <w:ind w:left="0" w:right="92"/>
              <w:jc w:val="right"/>
              <w:rPr>
                <w:sz w:val="20"/>
              </w:rPr>
            </w:pPr>
            <w:r>
              <w:rPr>
                <w:sz w:val="20"/>
              </w:rPr>
              <w:t>32025.07</w:t>
            </w:r>
          </w:p>
        </w:tc>
        <w:tc>
          <w:tcPr>
            <w:tcW w:w="496" w:type="dxa"/>
          </w:tcPr>
          <w:p w:rsidR="0067705B" w:rsidRDefault="00EF3B5B">
            <w:pPr>
              <w:pStyle w:val="TableParagraph"/>
              <w:spacing w:before="29"/>
              <w:ind w:left="75" w:right="76"/>
              <w:jc w:val="center"/>
              <w:rPr>
                <w:sz w:val="20"/>
              </w:rPr>
            </w:pPr>
            <w:r>
              <w:rPr>
                <w:sz w:val="20"/>
              </w:rPr>
              <w:t>69</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64"/>
              <w:rPr>
                <w:sz w:val="20"/>
              </w:rPr>
            </w:pPr>
            <w:r>
              <w:rPr>
                <w:sz w:val="20"/>
              </w:rPr>
              <w:t>U+65AE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斮</w:t>
            </w:r>
          </w:p>
        </w:tc>
        <w:tc>
          <w:tcPr>
            <w:tcW w:w="770" w:type="dxa"/>
          </w:tcPr>
          <w:p w:rsidR="0067705B" w:rsidRDefault="00EF3B5B">
            <w:pPr>
              <w:pStyle w:val="TableParagraph"/>
              <w:rPr>
                <w:sz w:val="20"/>
              </w:rPr>
            </w:pPr>
            <w:r>
              <w:rPr>
                <w:sz w:val="20"/>
              </w:rPr>
              <w:t>zhuó</w:t>
            </w:r>
          </w:p>
        </w:tc>
        <w:tc>
          <w:tcPr>
            <w:tcW w:w="1003" w:type="dxa"/>
            <w:tcBorders>
              <w:right w:val="nil"/>
            </w:tcBorders>
          </w:tcPr>
          <w:p w:rsidR="0067705B" w:rsidRDefault="00EF3B5B">
            <w:pPr>
              <w:pStyle w:val="TableParagraph"/>
              <w:rPr>
                <w:i/>
                <w:sz w:val="20"/>
              </w:rPr>
            </w:pPr>
            <w:r>
              <w:rPr>
                <w:i/>
                <w:sz w:val="20"/>
              </w:rPr>
              <w:t>tsrjak</w:t>
            </w:r>
          </w:p>
        </w:tc>
        <w:tc>
          <w:tcPr>
            <w:tcW w:w="1781" w:type="dxa"/>
            <w:tcBorders>
              <w:left w:val="nil"/>
            </w:tcBorders>
          </w:tcPr>
          <w:p w:rsidR="0067705B" w:rsidRDefault="00EF3B5B">
            <w:pPr>
              <w:pStyle w:val="TableParagraph"/>
              <w:ind w:left="119"/>
              <w:rPr>
                <w:i/>
                <w:sz w:val="20"/>
              </w:rPr>
            </w:pPr>
            <w:r>
              <w:rPr>
                <w:i/>
                <w:sz w:val="20"/>
              </w:rPr>
              <w:t>(tsr- + -jak D)</w:t>
            </w:r>
          </w:p>
        </w:tc>
        <w:tc>
          <w:tcPr>
            <w:tcW w:w="2782" w:type="dxa"/>
          </w:tcPr>
          <w:p w:rsidR="0067705B" w:rsidRDefault="00EF3B5B">
            <w:pPr>
              <w:pStyle w:val="TableParagraph"/>
              <w:rPr>
                <w:sz w:val="20"/>
              </w:rPr>
            </w:pPr>
            <w:r>
              <w:rPr>
                <w:sz w:val="20"/>
              </w:rPr>
              <w:t>*[ts]rak</w:t>
            </w:r>
          </w:p>
        </w:tc>
        <w:tc>
          <w:tcPr>
            <w:tcW w:w="2870" w:type="dxa"/>
          </w:tcPr>
          <w:p w:rsidR="0067705B" w:rsidRDefault="00EF3B5B">
            <w:pPr>
              <w:pStyle w:val="TableParagraph"/>
              <w:ind w:left="38"/>
              <w:rPr>
                <w:sz w:val="20"/>
              </w:rPr>
            </w:pPr>
            <w:r>
              <w:rPr>
                <w:sz w:val="20"/>
              </w:rPr>
              <w:t>to cut off</w:t>
            </w:r>
          </w:p>
        </w:tc>
        <w:tc>
          <w:tcPr>
            <w:tcW w:w="928" w:type="dxa"/>
          </w:tcPr>
          <w:p w:rsidR="0067705B" w:rsidRDefault="00EF3B5B">
            <w:pPr>
              <w:pStyle w:val="TableParagraph"/>
              <w:ind w:left="210"/>
              <w:rPr>
                <w:sz w:val="20"/>
              </w:rPr>
            </w:pPr>
            <w:r>
              <w:rPr>
                <w:sz w:val="20"/>
              </w:rPr>
              <w:t>0798o</w:t>
            </w:r>
          </w:p>
        </w:tc>
        <w:tc>
          <w:tcPr>
            <w:tcW w:w="940" w:type="dxa"/>
          </w:tcPr>
          <w:p w:rsidR="0067705B" w:rsidRDefault="00EF3B5B">
            <w:pPr>
              <w:pStyle w:val="TableParagraph"/>
              <w:ind w:left="0" w:right="92"/>
              <w:jc w:val="right"/>
              <w:rPr>
                <w:sz w:val="20"/>
              </w:rPr>
            </w:pPr>
            <w:r>
              <w:rPr>
                <w:sz w:val="20"/>
              </w:rPr>
              <w:t>32025.07</w:t>
            </w:r>
          </w:p>
        </w:tc>
        <w:tc>
          <w:tcPr>
            <w:tcW w:w="496" w:type="dxa"/>
          </w:tcPr>
          <w:p w:rsidR="0067705B" w:rsidRDefault="00EF3B5B">
            <w:pPr>
              <w:pStyle w:val="TableParagraph"/>
              <w:ind w:left="75" w:right="76"/>
              <w:jc w:val="center"/>
              <w:rPr>
                <w:sz w:val="20"/>
              </w:rPr>
            </w:pPr>
            <w:r>
              <w:rPr>
                <w:sz w:val="20"/>
              </w:rPr>
              <w:t>69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4"/>
              <w:rPr>
                <w:sz w:val="20"/>
              </w:rPr>
            </w:pPr>
            <w:r>
              <w:rPr>
                <w:sz w:val="20"/>
              </w:rPr>
              <w:t>U+65AE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茁</w:t>
            </w:r>
          </w:p>
        </w:tc>
        <w:tc>
          <w:tcPr>
            <w:tcW w:w="770" w:type="dxa"/>
          </w:tcPr>
          <w:p w:rsidR="0067705B" w:rsidRDefault="00EF3B5B">
            <w:pPr>
              <w:pStyle w:val="TableParagraph"/>
              <w:rPr>
                <w:sz w:val="20"/>
              </w:rPr>
            </w:pPr>
            <w:r>
              <w:rPr>
                <w:sz w:val="20"/>
              </w:rPr>
              <w:t>zhuó</w:t>
            </w:r>
          </w:p>
        </w:tc>
        <w:tc>
          <w:tcPr>
            <w:tcW w:w="1003" w:type="dxa"/>
            <w:tcBorders>
              <w:right w:val="nil"/>
            </w:tcBorders>
          </w:tcPr>
          <w:p w:rsidR="0067705B" w:rsidRDefault="00EF3B5B">
            <w:pPr>
              <w:pStyle w:val="TableParagraph"/>
              <w:rPr>
                <w:i/>
                <w:sz w:val="20"/>
              </w:rPr>
            </w:pPr>
            <w:r>
              <w:rPr>
                <w:i/>
                <w:sz w:val="20"/>
              </w:rPr>
              <w:t>tsrjwet</w:t>
            </w:r>
          </w:p>
        </w:tc>
        <w:tc>
          <w:tcPr>
            <w:tcW w:w="1781" w:type="dxa"/>
            <w:tcBorders>
              <w:left w:val="nil"/>
            </w:tcBorders>
          </w:tcPr>
          <w:p w:rsidR="0067705B" w:rsidRDefault="00EF3B5B">
            <w:pPr>
              <w:pStyle w:val="TableParagraph"/>
              <w:ind w:left="119"/>
              <w:rPr>
                <w:i/>
                <w:sz w:val="20"/>
              </w:rPr>
            </w:pPr>
            <w:r>
              <w:rPr>
                <w:i/>
                <w:sz w:val="20"/>
              </w:rPr>
              <w:t>(tsr- + -jwet D)</w:t>
            </w:r>
          </w:p>
        </w:tc>
        <w:tc>
          <w:tcPr>
            <w:tcW w:w="2782" w:type="dxa"/>
          </w:tcPr>
          <w:p w:rsidR="0067705B" w:rsidRDefault="00EF3B5B">
            <w:pPr>
              <w:pStyle w:val="TableParagraph"/>
              <w:rPr>
                <w:sz w:val="20"/>
              </w:rPr>
            </w:pPr>
            <w:r>
              <w:rPr>
                <w:sz w:val="20"/>
              </w:rPr>
              <w:t>*s-[k]rot</w:t>
            </w:r>
          </w:p>
        </w:tc>
        <w:tc>
          <w:tcPr>
            <w:tcW w:w="2870" w:type="dxa"/>
          </w:tcPr>
          <w:p w:rsidR="0067705B" w:rsidRDefault="00EF3B5B">
            <w:pPr>
              <w:pStyle w:val="TableParagraph"/>
              <w:ind w:left="38"/>
              <w:rPr>
                <w:sz w:val="20"/>
              </w:rPr>
            </w:pPr>
            <w:proofErr w:type="gramStart"/>
            <w:r>
              <w:rPr>
                <w:sz w:val="20"/>
              </w:rPr>
              <w:t>sprout</w:t>
            </w:r>
            <w:proofErr w:type="gramEnd"/>
            <w:r>
              <w:rPr>
                <w:sz w:val="20"/>
              </w:rPr>
              <w:t xml:space="preserve"> (v.)</w:t>
            </w:r>
          </w:p>
        </w:tc>
        <w:tc>
          <w:tcPr>
            <w:tcW w:w="928" w:type="dxa"/>
          </w:tcPr>
          <w:p w:rsidR="0067705B" w:rsidRDefault="00EF3B5B">
            <w:pPr>
              <w:pStyle w:val="TableParagraph"/>
              <w:ind w:left="232"/>
              <w:rPr>
                <w:sz w:val="20"/>
              </w:rPr>
            </w:pPr>
            <w:r>
              <w:rPr>
                <w:sz w:val="20"/>
              </w:rPr>
              <w:t>0496j</w:t>
            </w:r>
          </w:p>
        </w:tc>
        <w:tc>
          <w:tcPr>
            <w:tcW w:w="940" w:type="dxa"/>
          </w:tcPr>
          <w:p w:rsidR="0067705B" w:rsidRDefault="00EF3B5B">
            <w:pPr>
              <w:pStyle w:val="TableParagraph"/>
              <w:ind w:left="0" w:right="92"/>
              <w:jc w:val="right"/>
              <w:rPr>
                <w:sz w:val="20"/>
              </w:rPr>
            </w:pPr>
            <w:r>
              <w:rPr>
                <w:sz w:val="20"/>
              </w:rPr>
              <w:t>53198.01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U+8301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茁</w:t>
            </w:r>
          </w:p>
        </w:tc>
        <w:tc>
          <w:tcPr>
            <w:tcW w:w="770" w:type="dxa"/>
          </w:tcPr>
          <w:p w:rsidR="0067705B" w:rsidRDefault="00EF3B5B">
            <w:pPr>
              <w:pStyle w:val="TableParagraph"/>
              <w:rPr>
                <w:sz w:val="20"/>
              </w:rPr>
            </w:pPr>
            <w:r>
              <w:rPr>
                <w:sz w:val="20"/>
              </w:rPr>
              <w:t>zhuó</w:t>
            </w:r>
          </w:p>
        </w:tc>
        <w:tc>
          <w:tcPr>
            <w:tcW w:w="1003" w:type="dxa"/>
            <w:tcBorders>
              <w:right w:val="nil"/>
            </w:tcBorders>
          </w:tcPr>
          <w:p w:rsidR="0067705B" w:rsidRDefault="00EF3B5B">
            <w:pPr>
              <w:pStyle w:val="TableParagraph"/>
              <w:rPr>
                <w:i/>
                <w:sz w:val="20"/>
              </w:rPr>
            </w:pPr>
            <w:r>
              <w:rPr>
                <w:i/>
                <w:sz w:val="20"/>
              </w:rPr>
              <w:t>tsrweat</w:t>
            </w:r>
          </w:p>
        </w:tc>
        <w:tc>
          <w:tcPr>
            <w:tcW w:w="1781" w:type="dxa"/>
            <w:tcBorders>
              <w:left w:val="nil"/>
            </w:tcBorders>
          </w:tcPr>
          <w:p w:rsidR="0067705B" w:rsidRDefault="00EF3B5B">
            <w:pPr>
              <w:pStyle w:val="TableParagraph"/>
              <w:ind w:left="119"/>
              <w:rPr>
                <w:i/>
                <w:sz w:val="20"/>
              </w:rPr>
            </w:pPr>
            <w:r>
              <w:rPr>
                <w:i/>
                <w:sz w:val="20"/>
              </w:rPr>
              <w:t>(tsr- + -weat D)</w:t>
            </w:r>
          </w:p>
        </w:tc>
        <w:tc>
          <w:tcPr>
            <w:tcW w:w="2782" w:type="dxa"/>
          </w:tcPr>
          <w:p w:rsidR="0067705B" w:rsidRDefault="00EF3B5B">
            <w:pPr>
              <w:pStyle w:val="TableParagraph"/>
              <w:rPr>
                <w:sz w:val="20"/>
              </w:rPr>
            </w:pPr>
            <w:r>
              <w:rPr>
                <w:sz w:val="20"/>
              </w:rPr>
              <w:t>*s-[k]rot (tsrj- &gt; tsr-)</w:t>
            </w:r>
          </w:p>
        </w:tc>
        <w:tc>
          <w:tcPr>
            <w:tcW w:w="2870" w:type="dxa"/>
          </w:tcPr>
          <w:p w:rsidR="0067705B" w:rsidRDefault="00EF3B5B">
            <w:pPr>
              <w:pStyle w:val="TableParagraph"/>
              <w:ind w:left="38"/>
              <w:rPr>
                <w:sz w:val="20"/>
              </w:rPr>
            </w:pPr>
            <w:proofErr w:type="gramStart"/>
            <w:r>
              <w:rPr>
                <w:sz w:val="20"/>
              </w:rPr>
              <w:t>sprout</w:t>
            </w:r>
            <w:proofErr w:type="gramEnd"/>
            <w:r>
              <w:rPr>
                <w:sz w:val="20"/>
              </w:rPr>
              <w:t xml:space="preserve"> (v.)</w:t>
            </w:r>
          </w:p>
        </w:tc>
        <w:tc>
          <w:tcPr>
            <w:tcW w:w="928" w:type="dxa"/>
          </w:tcPr>
          <w:p w:rsidR="0067705B" w:rsidRDefault="00EF3B5B">
            <w:pPr>
              <w:pStyle w:val="TableParagraph"/>
              <w:ind w:left="232"/>
              <w:rPr>
                <w:sz w:val="20"/>
              </w:rPr>
            </w:pPr>
            <w:r>
              <w:rPr>
                <w:sz w:val="20"/>
              </w:rPr>
              <w:t>0496j</w:t>
            </w:r>
          </w:p>
        </w:tc>
        <w:tc>
          <w:tcPr>
            <w:tcW w:w="940" w:type="dxa"/>
          </w:tcPr>
          <w:p w:rsidR="0067705B" w:rsidRDefault="00EF3B5B">
            <w:pPr>
              <w:pStyle w:val="TableParagraph"/>
              <w:ind w:left="0" w:right="92"/>
              <w:jc w:val="right"/>
              <w:rPr>
                <w:sz w:val="20"/>
              </w:rPr>
            </w:pPr>
            <w:r>
              <w:rPr>
                <w:sz w:val="20"/>
              </w:rPr>
              <w:t>53198.01</w:t>
            </w:r>
          </w:p>
        </w:tc>
        <w:tc>
          <w:tcPr>
            <w:tcW w:w="496" w:type="dxa"/>
          </w:tcPr>
          <w:p w:rsidR="0067705B" w:rsidRDefault="00EF3B5B">
            <w:pPr>
              <w:pStyle w:val="TableParagraph"/>
              <w:ind w:left="75" w:right="76"/>
              <w:jc w:val="center"/>
              <w:rPr>
                <w:sz w:val="20"/>
              </w:rPr>
            </w:pPr>
            <w:r>
              <w:rPr>
                <w:sz w:val="20"/>
              </w:rPr>
              <w:t>140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U+8301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繳</w:t>
            </w:r>
          </w:p>
        </w:tc>
        <w:tc>
          <w:tcPr>
            <w:tcW w:w="770" w:type="dxa"/>
          </w:tcPr>
          <w:p w:rsidR="0067705B" w:rsidRDefault="00EF3B5B">
            <w:pPr>
              <w:pStyle w:val="TableParagraph"/>
              <w:rPr>
                <w:sz w:val="20"/>
              </w:rPr>
            </w:pPr>
            <w:r>
              <w:rPr>
                <w:sz w:val="20"/>
              </w:rPr>
              <w:t>zhuó</w:t>
            </w:r>
          </w:p>
        </w:tc>
        <w:tc>
          <w:tcPr>
            <w:tcW w:w="1003" w:type="dxa"/>
            <w:tcBorders>
              <w:right w:val="nil"/>
            </w:tcBorders>
          </w:tcPr>
          <w:p w:rsidR="0067705B" w:rsidRDefault="00EF3B5B">
            <w:pPr>
              <w:pStyle w:val="TableParagraph"/>
              <w:rPr>
                <w:i/>
                <w:sz w:val="20"/>
              </w:rPr>
            </w:pPr>
            <w:r>
              <w:rPr>
                <w:i/>
                <w:sz w:val="20"/>
              </w:rPr>
              <w:t>tsyak</w:t>
            </w:r>
          </w:p>
        </w:tc>
        <w:tc>
          <w:tcPr>
            <w:tcW w:w="1781" w:type="dxa"/>
            <w:tcBorders>
              <w:left w:val="nil"/>
            </w:tcBorders>
          </w:tcPr>
          <w:p w:rsidR="0067705B" w:rsidRDefault="00EF3B5B">
            <w:pPr>
              <w:pStyle w:val="TableParagraph"/>
              <w:ind w:left="119"/>
              <w:rPr>
                <w:i/>
                <w:sz w:val="20"/>
              </w:rPr>
            </w:pPr>
            <w:r>
              <w:rPr>
                <w:i/>
                <w:sz w:val="20"/>
              </w:rPr>
              <w:t>(tsy- + -jak D)</w:t>
            </w:r>
          </w:p>
        </w:tc>
        <w:tc>
          <w:tcPr>
            <w:tcW w:w="2782" w:type="dxa"/>
          </w:tcPr>
          <w:p w:rsidR="0067705B" w:rsidRDefault="00EF3B5B">
            <w:pPr>
              <w:pStyle w:val="TableParagraph"/>
              <w:rPr>
                <w:sz w:val="20"/>
              </w:rPr>
            </w:pPr>
            <w:r>
              <w:rPr>
                <w:sz w:val="20"/>
              </w:rPr>
              <w:t>*[t]ewk</w:t>
            </w:r>
          </w:p>
        </w:tc>
        <w:tc>
          <w:tcPr>
            <w:tcW w:w="2870" w:type="dxa"/>
          </w:tcPr>
          <w:p w:rsidR="0067705B" w:rsidRDefault="00EF3B5B">
            <w:pPr>
              <w:pStyle w:val="TableParagraph"/>
              <w:ind w:left="38"/>
              <w:rPr>
                <w:sz w:val="20"/>
              </w:rPr>
            </w:pPr>
            <w:r>
              <w:rPr>
                <w:sz w:val="20"/>
              </w:rPr>
              <w:t>string attached to arrow</w:t>
            </w:r>
          </w:p>
        </w:tc>
        <w:tc>
          <w:tcPr>
            <w:tcW w:w="928" w:type="dxa"/>
          </w:tcPr>
          <w:p w:rsidR="0067705B" w:rsidRDefault="00EF3B5B">
            <w:pPr>
              <w:pStyle w:val="TableParagraph"/>
              <w:ind w:left="214"/>
              <w:rPr>
                <w:sz w:val="20"/>
              </w:rPr>
            </w:pPr>
            <w:r>
              <w:rPr>
                <w:sz w:val="20"/>
              </w:rPr>
              <w:t>1258e</w:t>
            </w:r>
          </w:p>
        </w:tc>
        <w:tc>
          <w:tcPr>
            <w:tcW w:w="940" w:type="dxa"/>
          </w:tcPr>
          <w:p w:rsidR="0067705B" w:rsidRDefault="00EF3B5B">
            <w:pPr>
              <w:pStyle w:val="TableParagraph"/>
              <w:ind w:left="0" w:right="92"/>
              <w:jc w:val="right"/>
              <w:rPr>
                <w:sz w:val="20"/>
              </w:rPr>
            </w:pPr>
            <w:r>
              <w:rPr>
                <w:sz w:val="20"/>
              </w:rPr>
              <w:t>53460.08</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13</w:t>
            </w:r>
          </w:p>
        </w:tc>
        <w:tc>
          <w:tcPr>
            <w:tcW w:w="1058" w:type="dxa"/>
          </w:tcPr>
          <w:p w:rsidR="0067705B" w:rsidRDefault="00EF3B5B">
            <w:pPr>
              <w:pStyle w:val="TableParagraph"/>
              <w:ind w:left="186"/>
              <w:rPr>
                <w:sz w:val="20"/>
              </w:rPr>
            </w:pPr>
            <w:r>
              <w:rPr>
                <w:sz w:val="20"/>
              </w:rPr>
              <w:t>U+7E73</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26"/>
        <w:gridCol w:w="1858"/>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斫</w:t>
            </w:r>
          </w:p>
        </w:tc>
        <w:tc>
          <w:tcPr>
            <w:tcW w:w="770" w:type="dxa"/>
          </w:tcPr>
          <w:p w:rsidR="0067705B" w:rsidRDefault="00EF3B5B">
            <w:pPr>
              <w:pStyle w:val="TableParagraph"/>
              <w:rPr>
                <w:sz w:val="20"/>
              </w:rPr>
            </w:pPr>
            <w:r>
              <w:rPr>
                <w:sz w:val="20"/>
              </w:rPr>
              <w:t>zhuó</w:t>
            </w:r>
          </w:p>
        </w:tc>
        <w:tc>
          <w:tcPr>
            <w:tcW w:w="926" w:type="dxa"/>
            <w:tcBorders>
              <w:right w:val="nil"/>
            </w:tcBorders>
          </w:tcPr>
          <w:p w:rsidR="0067705B" w:rsidRDefault="00EF3B5B">
            <w:pPr>
              <w:pStyle w:val="TableParagraph"/>
              <w:rPr>
                <w:i/>
                <w:sz w:val="20"/>
              </w:rPr>
            </w:pPr>
            <w:r>
              <w:rPr>
                <w:i/>
                <w:sz w:val="20"/>
              </w:rPr>
              <w:t>tsyak</w:t>
            </w:r>
          </w:p>
        </w:tc>
        <w:tc>
          <w:tcPr>
            <w:tcW w:w="1858" w:type="dxa"/>
            <w:tcBorders>
              <w:left w:val="nil"/>
            </w:tcBorders>
          </w:tcPr>
          <w:p w:rsidR="0067705B" w:rsidRDefault="00EF3B5B">
            <w:pPr>
              <w:pStyle w:val="TableParagraph"/>
              <w:ind w:left="197"/>
              <w:rPr>
                <w:i/>
                <w:sz w:val="20"/>
              </w:rPr>
            </w:pPr>
            <w:r>
              <w:rPr>
                <w:i/>
                <w:sz w:val="20"/>
              </w:rPr>
              <w:t>(tsy- + -jak D)</w:t>
            </w:r>
          </w:p>
        </w:tc>
        <w:tc>
          <w:tcPr>
            <w:tcW w:w="2782" w:type="dxa"/>
          </w:tcPr>
          <w:p w:rsidR="0067705B" w:rsidRDefault="00EF3B5B">
            <w:pPr>
              <w:pStyle w:val="TableParagraph"/>
              <w:rPr>
                <w:sz w:val="20"/>
              </w:rPr>
            </w:pPr>
            <w:r>
              <w:rPr>
                <w:sz w:val="20"/>
              </w:rPr>
              <w:t>*tak</w:t>
            </w:r>
          </w:p>
        </w:tc>
        <w:tc>
          <w:tcPr>
            <w:tcW w:w="2870" w:type="dxa"/>
          </w:tcPr>
          <w:p w:rsidR="0067705B" w:rsidRDefault="00EF3B5B">
            <w:pPr>
              <w:pStyle w:val="TableParagraph"/>
              <w:ind w:left="38"/>
              <w:rPr>
                <w:sz w:val="20"/>
              </w:rPr>
            </w:pPr>
            <w:r>
              <w:rPr>
                <w:sz w:val="20"/>
              </w:rPr>
              <w:t>cut, hack</w:t>
            </w:r>
          </w:p>
        </w:tc>
        <w:tc>
          <w:tcPr>
            <w:tcW w:w="928" w:type="dxa"/>
          </w:tcPr>
          <w:p w:rsidR="0067705B" w:rsidRDefault="00EF3B5B">
            <w:pPr>
              <w:pStyle w:val="TableParagraph"/>
              <w:ind w:left="210"/>
              <w:rPr>
                <w:sz w:val="20"/>
              </w:rPr>
            </w:pPr>
            <w:r>
              <w:rPr>
                <w:sz w:val="20"/>
              </w:rPr>
              <w:t>0795k</w:t>
            </w:r>
          </w:p>
        </w:tc>
        <w:tc>
          <w:tcPr>
            <w:tcW w:w="940" w:type="dxa"/>
          </w:tcPr>
          <w:p w:rsidR="0067705B" w:rsidRDefault="00EF3B5B">
            <w:pPr>
              <w:pStyle w:val="TableParagraph"/>
              <w:ind w:left="0" w:right="92"/>
              <w:jc w:val="right"/>
              <w:rPr>
                <w:sz w:val="20"/>
              </w:rPr>
            </w:pPr>
            <w:r>
              <w:rPr>
                <w:sz w:val="20"/>
              </w:rPr>
              <w:t>32024.03</w:t>
            </w:r>
          </w:p>
        </w:tc>
        <w:tc>
          <w:tcPr>
            <w:tcW w:w="496" w:type="dxa"/>
          </w:tcPr>
          <w:p w:rsidR="0067705B" w:rsidRDefault="00EF3B5B">
            <w:pPr>
              <w:pStyle w:val="TableParagraph"/>
              <w:ind w:left="75" w:right="76"/>
              <w:jc w:val="center"/>
              <w:rPr>
                <w:sz w:val="20"/>
              </w:rPr>
            </w:pPr>
            <w:r>
              <w:rPr>
                <w:sz w:val="20"/>
              </w:rPr>
              <w:t>69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58"/>
              <w:rPr>
                <w:sz w:val="20"/>
              </w:rPr>
            </w:pPr>
            <w:r>
              <w:rPr>
                <w:sz w:val="20"/>
              </w:rPr>
              <w:t>U+65AB</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勺</w:t>
            </w:r>
          </w:p>
        </w:tc>
        <w:tc>
          <w:tcPr>
            <w:tcW w:w="770" w:type="dxa"/>
          </w:tcPr>
          <w:p w:rsidR="0067705B" w:rsidRDefault="00EF3B5B">
            <w:pPr>
              <w:pStyle w:val="TableParagraph"/>
              <w:spacing w:before="29"/>
              <w:rPr>
                <w:sz w:val="20"/>
              </w:rPr>
            </w:pPr>
            <w:r>
              <w:rPr>
                <w:sz w:val="20"/>
              </w:rPr>
              <w:t>zhuó</w:t>
            </w:r>
          </w:p>
        </w:tc>
        <w:tc>
          <w:tcPr>
            <w:tcW w:w="926" w:type="dxa"/>
            <w:tcBorders>
              <w:right w:val="nil"/>
            </w:tcBorders>
          </w:tcPr>
          <w:p w:rsidR="0067705B" w:rsidRDefault="00EF3B5B">
            <w:pPr>
              <w:pStyle w:val="TableParagraph"/>
              <w:spacing w:before="29"/>
              <w:rPr>
                <w:i/>
                <w:sz w:val="20"/>
              </w:rPr>
            </w:pPr>
            <w:r>
              <w:rPr>
                <w:i/>
                <w:sz w:val="20"/>
              </w:rPr>
              <w:t>tsyak</w:t>
            </w:r>
          </w:p>
        </w:tc>
        <w:tc>
          <w:tcPr>
            <w:tcW w:w="1858" w:type="dxa"/>
            <w:tcBorders>
              <w:left w:val="nil"/>
            </w:tcBorders>
          </w:tcPr>
          <w:p w:rsidR="0067705B" w:rsidRDefault="00EF3B5B">
            <w:pPr>
              <w:pStyle w:val="TableParagraph"/>
              <w:spacing w:before="29"/>
              <w:ind w:left="197"/>
              <w:rPr>
                <w:i/>
                <w:sz w:val="20"/>
              </w:rPr>
            </w:pPr>
            <w:r>
              <w:rPr>
                <w:i/>
                <w:sz w:val="20"/>
              </w:rPr>
              <w:t>(tsy- + -jak D)</w:t>
            </w:r>
          </w:p>
        </w:tc>
        <w:tc>
          <w:tcPr>
            <w:tcW w:w="2782" w:type="dxa"/>
          </w:tcPr>
          <w:p w:rsidR="0067705B" w:rsidRDefault="00EF3B5B">
            <w:pPr>
              <w:pStyle w:val="TableParagraph"/>
              <w:spacing w:before="29"/>
              <w:rPr>
                <w:sz w:val="20"/>
              </w:rPr>
            </w:pPr>
            <w:r>
              <w:rPr>
                <w:sz w:val="20"/>
              </w:rPr>
              <w:t>*tewk</w:t>
            </w:r>
          </w:p>
        </w:tc>
        <w:tc>
          <w:tcPr>
            <w:tcW w:w="2870" w:type="dxa"/>
          </w:tcPr>
          <w:p w:rsidR="0067705B" w:rsidRDefault="00EF3B5B">
            <w:pPr>
              <w:pStyle w:val="TableParagraph"/>
              <w:spacing w:before="29"/>
              <w:ind w:left="38"/>
              <w:rPr>
                <w:sz w:val="20"/>
              </w:rPr>
            </w:pPr>
            <w:proofErr w:type="gramStart"/>
            <w:r>
              <w:rPr>
                <w:sz w:val="20"/>
              </w:rPr>
              <w:t>ladle</w:t>
            </w:r>
            <w:proofErr w:type="gramEnd"/>
            <w:r>
              <w:rPr>
                <w:sz w:val="20"/>
              </w:rPr>
              <w:t xml:space="preserve"> (v.)</w:t>
            </w:r>
          </w:p>
        </w:tc>
        <w:tc>
          <w:tcPr>
            <w:tcW w:w="928" w:type="dxa"/>
          </w:tcPr>
          <w:p w:rsidR="0067705B" w:rsidRDefault="00EF3B5B">
            <w:pPr>
              <w:pStyle w:val="TableParagraph"/>
              <w:spacing w:before="29"/>
              <w:ind w:left="214"/>
              <w:rPr>
                <w:sz w:val="20"/>
              </w:rPr>
            </w:pPr>
            <w:r>
              <w:rPr>
                <w:sz w:val="20"/>
              </w:rPr>
              <w:t>1120a</w:t>
            </w:r>
          </w:p>
        </w:tc>
        <w:tc>
          <w:tcPr>
            <w:tcW w:w="940" w:type="dxa"/>
          </w:tcPr>
          <w:p w:rsidR="0067705B" w:rsidRDefault="00EF3B5B">
            <w:pPr>
              <w:pStyle w:val="TableParagraph"/>
              <w:spacing w:before="29"/>
              <w:ind w:left="0" w:right="92"/>
              <w:jc w:val="right"/>
              <w:rPr>
                <w:sz w:val="20"/>
              </w:rPr>
            </w:pPr>
            <w:r>
              <w:rPr>
                <w:sz w:val="20"/>
              </w:rPr>
              <w:t>10254.14</w:t>
            </w:r>
          </w:p>
        </w:tc>
        <w:tc>
          <w:tcPr>
            <w:tcW w:w="496" w:type="dxa"/>
          </w:tcPr>
          <w:p w:rsidR="0067705B" w:rsidRDefault="00EF3B5B">
            <w:pPr>
              <w:pStyle w:val="TableParagraph"/>
              <w:spacing w:before="29"/>
              <w:ind w:left="75" w:right="76"/>
              <w:jc w:val="center"/>
              <w:rPr>
                <w:sz w:val="20"/>
              </w:rPr>
            </w:pPr>
            <w:r>
              <w:rPr>
                <w:sz w:val="20"/>
              </w:rPr>
              <w:t>20</w:t>
            </w:r>
          </w:p>
        </w:tc>
        <w:tc>
          <w:tcPr>
            <w:tcW w:w="430" w:type="dxa"/>
          </w:tcPr>
          <w:p w:rsidR="0067705B" w:rsidRDefault="00EF3B5B">
            <w:pPr>
              <w:pStyle w:val="TableParagraph"/>
              <w:spacing w:before="29"/>
              <w:ind w:left="0"/>
              <w:jc w:val="center"/>
              <w:rPr>
                <w:sz w:val="20"/>
              </w:rPr>
            </w:pPr>
            <w:r>
              <w:rPr>
                <w:sz w:val="20"/>
              </w:rPr>
              <w:t>1</w:t>
            </w:r>
          </w:p>
        </w:tc>
        <w:tc>
          <w:tcPr>
            <w:tcW w:w="1058" w:type="dxa"/>
          </w:tcPr>
          <w:p w:rsidR="0067705B" w:rsidRDefault="00EF3B5B">
            <w:pPr>
              <w:pStyle w:val="TableParagraph"/>
              <w:spacing w:before="29"/>
              <w:ind w:left="168"/>
              <w:rPr>
                <w:sz w:val="20"/>
              </w:rPr>
            </w:pPr>
            <w:r>
              <w:rPr>
                <w:sz w:val="20"/>
              </w:rPr>
              <w:t>U+52FA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酌</w:t>
            </w:r>
          </w:p>
        </w:tc>
        <w:tc>
          <w:tcPr>
            <w:tcW w:w="770" w:type="dxa"/>
          </w:tcPr>
          <w:p w:rsidR="0067705B" w:rsidRDefault="00EF3B5B">
            <w:pPr>
              <w:pStyle w:val="TableParagraph"/>
              <w:rPr>
                <w:sz w:val="20"/>
              </w:rPr>
            </w:pPr>
            <w:r>
              <w:rPr>
                <w:sz w:val="20"/>
              </w:rPr>
              <w:t>zhuó</w:t>
            </w:r>
          </w:p>
        </w:tc>
        <w:tc>
          <w:tcPr>
            <w:tcW w:w="926" w:type="dxa"/>
            <w:tcBorders>
              <w:right w:val="nil"/>
            </w:tcBorders>
          </w:tcPr>
          <w:p w:rsidR="0067705B" w:rsidRDefault="00EF3B5B">
            <w:pPr>
              <w:pStyle w:val="TableParagraph"/>
              <w:rPr>
                <w:i/>
                <w:sz w:val="20"/>
              </w:rPr>
            </w:pPr>
            <w:r>
              <w:rPr>
                <w:i/>
                <w:sz w:val="20"/>
              </w:rPr>
              <w:t>tsyak</w:t>
            </w:r>
          </w:p>
        </w:tc>
        <w:tc>
          <w:tcPr>
            <w:tcW w:w="1858" w:type="dxa"/>
            <w:tcBorders>
              <w:left w:val="nil"/>
            </w:tcBorders>
          </w:tcPr>
          <w:p w:rsidR="0067705B" w:rsidRDefault="00EF3B5B">
            <w:pPr>
              <w:pStyle w:val="TableParagraph"/>
              <w:ind w:left="197"/>
              <w:rPr>
                <w:i/>
                <w:sz w:val="20"/>
              </w:rPr>
            </w:pPr>
            <w:r>
              <w:rPr>
                <w:i/>
                <w:sz w:val="20"/>
              </w:rPr>
              <w:t>(tsy- + -jak D)</w:t>
            </w:r>
          </w:p>
        </w:tc>
        <w:tc>
          <w:tcPr>
            <w:tcW w:w="2782" w:type="dxa"/>
          </w:tcPr>
          <w:p w:rsidR="0067705B" w:rsidRDefault="00EF3B5B">
            <w:pPr>
              <w:pStyle w:val="TableParagraph"/>
              <w:rPr>
                <w:sz w:val="20"/>
              </w:rPr>
            </w:pPr>
            <w:r>
              <w:rPr>
                <w:sz w:val="20"/>
              </w:rPr>
              <w:t>*tewk</w:t>
            </w:r>
          </w:p>
        </w:tc>
        <w:tc>
          <w:tcPr>
            <w:tcW w:w="2870" w:type="dxa"/>
          </w:tcPr>
          <w:p w:rsidR="0067705B" w:rsidRDefault="00EF3B5B">
            <w:pPr>
              <w:pStyle w:val="TableParagraph"/>
              <w:ind w:left="38"/>
              <w:rPr>
                <w:sz w:val="20"/>
              </w:rPr>
            </w:pPr>
            <w:proofErr w:type="gramStart"/>
            <w:r>
              <w:rPr>
                <w:sz w:val="20"/>
              </w:rPr>
              <w:t>pour</w:t>
            </w:r>
            <w:proofErr w:type="gramEnd"/>
            <w:r>
              <w:rPr>
                <w:sz w:val="20"/>
              </w:rPr>
              <w:t>; deliberate (v.)</w:t>
            </w:r>
          </w:p>
        </w:tc>
        <w:tc>
          <w:tcPr>
            <w:tcW w:w="928" w:type="dxa"/>
          </w:tcPr>
          <w:p w:rsidR="0067705B" w:rsidRDefault="00EF3B5B">
            <w:pPr>
              <w:pStyle w:val="TableParagraph"/>
              <w:ind w:left="210"/>
              <w:rPr>
                <w:sz w:val="20"/>
              </w:rPr>
            </w:pPr>
            <w:r>
              <w:rPr>
                <w:sz w:val="20"/>
              </w:rPr>
              <w:t>1120d</w:t>
            </w:r>
          </w:p>
        </w:tc>
        <w:tc>
          <w:tcPr>
            <w:tcW w:w="940" w:type="dxa"/>
          </w:tcPr>
          <w:p w:rsidR="0067705B" w:rsidRDefault="00EF3B5B">
            <w:pPr>
              <w:pStyle w:val="TableParagraph"/>
              <w:ind w:left="0" w:right="92"/>
              <w:jc w:val="right"/>
              <w:rPr>
                <w:sz w:val="20"/>
              </w:rPr>
            </w:pPr>
            <w:r>
              <w:rPr>
                <w:sz w:val="20"/>
              </w:rPr>
              <w:t>63573.09</w:t>
            </w:r>
          </w:p>
        </w:tc>
        <w:tc>
          <w:tcPr>
            <w:tcW w:w="496" w:type="dxa"/>
          </w:tcPr>
          <w:p w:rsidR="0067705B" w:rsidRDefault="00EF3B5B">
            <w:pPr>
              <w:pStyle w:val="TableParagraph"/>
              <w:ind w:left="75" w:right="76"/>
              <w:jc w:val="center"/>
              <w:rPr>
                <w:sz w:val="20"/>
              </w:rPr>
            </w:pPr>
            <w:r>
              <w:rPr>
                <w:sz w:val="20"/>
              </w:rPr>
              <w:t>164</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0"/>
              <w:rPr>
                <w:sz w:val="20"/>
              </w:rPr>
            </w:pPr>
            <w:r>
              <w:rPr>
                <w:sz w:val="20"/>
              </w:rPr>
              <w:t>U+914C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滋</w:t>
            </w:r>
          </w:p>
        </w:tc>
        <w:tc>
          <w:tcPr>
            <w:tcW w:w="770" w:type="dxa"/>
          </w:tcPr>
          <w:p w:rsidR="0067705B" w:rsidRDefault="00EF3B5B">
            <w:pPr>
              <w:pStyle w:val="TableParagraph"/>
              <w:rPr>
                <w:sz w:val="20"/>
              </w:rPr>
            </w:pPr>
            <w:r>
              <w:rPr>
                <w:sz w:val="20"/>
              </w:rPr>
              <w:t>zī</w:t>
            </w:r>
          </w:p>
        </w:tc>
        <w:tc>
          <w:tcPr>
            <w:tcW w:w="926" w:type="dxa"/>
            <w:tcBorders>
              <w:right w:val="nil"/>
            </w:tcBorders>
          </w:tcPr>
          <w:p w:rsidR="0067705B" w:rsidRDefault="00EF3B5B">
            <w:pPr>
              <w:pStyle w:val="TableParagraph"/>
              <w:rPr>
                <w:i/>
                <w:sz w:val="20"/>
              </w:rPr>
            </w:pPr>
            <w:r>
              <w:rPr>
                <w:i/>
                <w:sz w:val="20"/>
              </w:rPr>
              <w:t>tsi</w:t>
            </w:r>
          </w:p>
        </w:tc>
        <w:tc>
          <w:tcPr>
            <w:tcW w:w="1858" w:type="dxa"/>
            <w:tcBorders>
              <w:left w:val="nil"/>
            </w:tcBorders>
          </w:tcPr>
          <w:p w:rsidR="0067705B" w:rsidRDefault="00EF3B5B">
            <w:pPr>
              <w:pStyle w:val="TableParagraph"/>
              <w:ind w:left="197"/>
              <w:rPr>
                <w:i/>
                <w:sz w:val="20"/>
              </w:rPr>
            </w:pPr>
            <w:r>
              <w:rPr>
                <w:i/>
                <w:sz w:val="20"/>
              </w:rPr>
              <w:t>(ts- + -i A)</w:t>
            </w:r>
          </w:p>
        </w:tc>
        <w:tc>
          <w:tcPr>
            <w:tcW w:w="2782" w:type="dxa"/>
          </w:tcPr>
          <w:p w:rsidR="0067705B" w:rsidRDefault="00EF3B5B">
            <w:pPr>
              <w:pStyle w:val="TableParagraph"/>
              <w:rPr>
                <w:sz w:val="20"/>
              </w:rPr>
            </w:pPr>
            <w:r>
              <w:rPr>
                <w:w w:val="95"/>
                <w:sz w:val="20"/>
              </w:rPr>
              <w:t>*[ts]ə</w:t>
            </w:r>
          </w:p>
        </w:tc>
        <w:tc>
          <w:tcPr>
            <w:tcW w:w="2870" w:type="dxa"/>
          </w:tcPr>
          <w:p w:rsidR="0067705B" w:rsidRDefault="00EF3B5B">
            <w:pPr>
              <w:pStyle w:val="TableParagraph"/>
              <w:ind w:left="38"/>
              <w:rPr>
                <w:sz w:val="20"/>
              </w:rPr>
            </w:pPr>
            <w:r>
              <w:rPr>
                <w:sz w:val="20"/>
              </w:rPr>
              <w:t>abundant</w:t>
            </w:r>
          </w:p>
        </w:tc>
        <w:tc>
          <w:tcPr>
            <w:tcW w:w="928" w:type="dxa"/>
          </w:tcPr>
          <w:p w:rsidR="0067705B" w:rsidRDefault="00EF3B5B">
            <w:pPr>
              <w:pStyle w:val="TableParagraph"/>
              <w:ind w:left="210"/>
              <w:rPr>
                <w:sz w:val="20"/>
              </w:rPr>
            </w:pPr>
            <w:r>
              <w:rPr>
                <w:sz w:val="20"/>
              </w:rPr>
              <w:t>0966h</w:t>
            </w:r>
          </w:p>
        </w:tc>
        <w:tc>
          <w:tcPr>
            <w:tcW w:w="940" w:type="dxa"/>
          </w:tcPr>
          <w:p w:rsidR="0067705B" w:rsidRDefault="00EF3B5B">
            <w:pPr>
              <w:pStyle w:val="TableParagraph"/>
              <w:ind w:left="0" w:right="92"/>
              <w:jc w:val="right"/>
              <w:rPr>
                <w:sz w:val="20"/>
              </w:rPr>
            </w:pPr>
            <w:r>
              <w:rPr>
                <w:sz w:val="20"/>
              </w:rPr>
              <w:t>31686.06</w:t>
            </w:r>
          </w:p>
        </w:tc>
        <w:tc>
          <w:tcPr>
            <w:tcW w:w="496" w:type="dxa"/>
          </w:tcPr>
          <w:p w:rsidR="0067705B" w:rsidRDefault="00EF3B5B">
            <w:pPr>
              <w:pStyle w:val="TableParagraph"/>
              <w:ind w:left="75" w:right="76"/>
              <w:jc w:val="center"/>
              <w:rPr>
                <w:sz w:val="20"/>
              </w:rPr>
            </w:pPr>
            <w:r>
              <w:rPr>
                <w:sz w:val="20"/>
              </w:rPr>
              <w:t>85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52"/>
              <w:rPr>
                <w:sz w:val="20"/>
              </w:rPr>
            </w:pPr>
            <w:r>
              <w:rPr>
                <w:sz w:val="20"/>
              </w:rPr>
              <w:t>U+6ECB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咨</w:t>
            </w:r>
          </w:p>
        </w:tc>
        <w:tc>
          <w:tcPr>
            <w:tcW w:w="770" w:type="dxa"/>
          </w:tcPr>
          <w:p w:rsidR="0067705B" w:rsidRDefault="00EF3B5B">
            <w:pPr>
              <w:pStyle w:val="TableParagraph"/>
              <w:rPr>
                <w:sz w:val="20"/>
              </w:rPr>
            </w:pPr>
            <w:r>
              <w:rPr>
                <w:sz w:val="20"/>
              </w:rPr>
              <w:t>zī</w:t>
            </w:r>
          </w:p>
        </w:tc>
        <w:tc>
          <w:tcPr>
            <w:tcW w:w="926" w:type="dxa"/>
            <w:tcBorders>
              <w:right w:val="nil"/>
            </w:tcBorders>
          </w:tcPr>
          <w:p w:rsidR="0067705B" w:rsidRDefault="00EF3B5B">
            <w:pPr>
              <w:pStyle w:val="TableParagraph"/>
              <w:rPr>
                <w:i/>
                <w:sz w:val="20"/>
              </w:rPr>
            </w:pPr>
            <w:r>
              <w:rPr>
                <w:i/>
                <w:sz w:val="20"/>
              </w:rPr>
              <w:t>tsij</w:t>
            </w:r>
          </w:p>
        </w:tc>
        <w:tc>
          <w:tcPr>
            <w:tcW w:w="1858" w:type="dxa"/>
            <w:tcBorders>
              <w:left w:val="nil"/>
            </w:tcBorders>
          </w:tcPr>
          <w:p w:rsidR="0067705B" w:rsidRDefault="00EF3B5B">
            <w:pPr>
              <w:pStyle w:val="TableParagraph"/>
              <w:ind w:left="197"/>
              <w:rPr>
                <w:i/>
                <w:sz w:val="20"/>
              </w:rPr>
            </w:pPr>
            <w:r>
              <w:rPr>
                <w:i/>
                <w:sz w:val="20"/>
              </w:rPr>
              <w:t>(ts- + -ij A)</w:t>
            </w:r>
          </w:p>
        </w:tc>
        <w:tc>
          <w:tcPr>
            <w:tcW w:w="2782" w:type="dxa"/>
          </w:tcPr>
          <w:p w:rsidR="0067705B" w:rsidRDefault="00EF3B5B">
            <w:pPr>
              <w:pStyle w:val="TableParagraph"/>
              <w:rPr>
                <w:sz w:val="20"/>
              </w:rPr>
            </w:pPr>
            <w:r>
              <w:rPr>
                <w:sz w:val="20"/>
              </w:rPr>
              <w:t>*[ts]ij</w:t>
            </w:r>
          </w:p>
        </w:tc>
        <w:tc>
          <w:tcPr>
            <w:tcW w:w="2870" w:type="dxa"/>
          </w:tcPr>
          <w:p w:rsidR="0067705B" w:rsidRDefault="00EF3B5B">
            <w:pPr>
              <w:pStyle w:val="TableParagraph"/>
              <w:ind w:left="38"/>
              <w:rPr>
                <w:sz w:val="20"/>
              </w:rPr>
            </w:pPr>
            <w:proofErr w:type="gramStart"/>
            <w:r>
              <w:rPr>
                <w:sz w:val="20"/>
              </w:rPr>
              <w:t>consult</w:t>
            </w:r>
            <w:proofErr w:type="gramEnd"/>
            <w:r>
              <w:rPr>
                <w:sz w:val="20"/>
              </w:rPr>
              <w:t>; plan (v.)</w:t>
            </w:r>
          </w:p>
        </w:tc>
        <w:tc>
          <w:tcPr>
            <w:tcW w:w="928" w:type="dxa"/>
          </w:tcPr>
          <w:p w:rsidR="0067705B" w:rsidRDefault="00EF3B5B">
            <w:pPr>
              <w:pStyle w:val="TableParagraph"/>
              <w:ind w:left="214"/>
              <w:rPr>
                <w:sz w:val="20"/>
              </w:rPr>
            </w:pPr>
            <w:r>
              <w:rPr>
                <w:sz w:val="20"/>
              </w:rPr>
              <w:t>0555e</w:t>
            </w:r>
          </w:p>
        </w:tc>
        <w:tc>
          <w:tcPr>
            <w:tcW w:w="940" w:type="dxa"/>
          </w:tcPr>
          <w:p w:rsidR="0067705B" w:rsidRDefault="00EF3B5B">
            <w:pPr>
              <w:pStyle w:val="TableParagraph"/>
              <w:ind w:left="0" w:right="92"/>
              <w:jc w:val="right"/>
              <w:rPr>
                <w:sz w:val="20"/>
              </w:rPr>
            </w:pPr>
            <w:r>
              <w:rPr>
                <w:sz w:val="20"/>
              </w:rPr>
              <w:t>10621.04</w:t>
            </w:r>
          </w:p>
        </w:tc>
        <w:tc>
          <w:tcPr>
            <w:tcW w:w="496" w:type="dxa"/>
          </w:tcPr>
          <w:p w:rsidR="0067705B" w:rsidRDefault="00EF3B5B">
            <w:pPr>
              <w:pStyle w:val="TableParagraph"/>
              <w:ind w:left="75" w:right="76"/>
              <w:jc w:val="center"/>
              <w:rPr>
                <w:sz w:val="20"/>
              </w:rPr>
            </w:pPr>
            <w:r>
              <w:rPr>
                <w:sz w:val="20"/>
              </w:rPr>
              <w:t>30</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74"/>
              <w:rPr>
                <w:sz w:val="20"/>
              </w:rPr>
            </w:pPr>
            <w:r>
              <w:rPr>
                <w:sz w:val="20"/>
              </w:rPr>
              <w:t>U+54A8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粢</w:t>
            </w:r>
          </w:p>
        </w:tc>
        <w:tc>
          <w:tcPr>
            <w:tcW w:w="770" w:type="dxa"/>
          </w:tcPr>
          <w:p w:rsidR="0067705B" w:rsidRDefault="00EF3B5B">
            <w:pPr>
              <w:pStyle w:val="TableParagraph"/>
              <w:rPr>
                <w:sz w:val="20"/>
              </w:rPr>
            </w:pPr>
            <w:r>
              <w:rPr>
                <w:sz w:val="20"/>
              </w:rPr>
              <w:t>zī</w:t>
            </w:r>
          </w:p>
        </w:tc>
        <w:tc>
          <w:tcPr>
            <w:tcW w:w="926" w:type="dxa"/>
            <w:tcBorders>
              <w:right w:val="nil"/>
            </w:tcBorders>
          </w:tcPr>
          <w:p w:rsidR="0067705B" w:rsidRDefault="00EF3B5B">
            <w:pPr>
              <w:pStyle w:val="TableParagraph"/>
              <w:rPr>
                <w:i/>
                <w:sz w:val="20"/>
              </w:rPr>
            </w:pPr>
            <w:r>
              <w:rPr>
                <w:i/>
                <w:sz w:val="20"/>
              </w:rPr>
              <w:t>tsij</w:t>
            </w:r>
          </w:p>
        </w:tc>
        <w:tc>
          <w:tcPr>
            <w:tcW w:w="1858" w:type="dxa"/>
            <w:tcBorders>
              <w:left w:val="nil"/>
            </w:tcBorders>
          </w:tcPr>
          <w:p w:rsidR="0067705B" w:rsidRDefault="00EF3B5B">
            <w:pPr>
              <w:pStyle w:val="TableParagraph"/>
              <w:ind w:left="197"/>
              <w:rPr>
                <w:i/>
                <w:sz w:val="20"/>
              </w:rPr>
            </w:pPr>
            <w:r>
              <w:rPr>
                <w:i/>
                <w:sz w:val="20"/>
              </w:rPr>
              <w:t>(ts- + -ij A)</w:t>
            </w:r>
          </w:p>
        </w:tc>
        <w:tc>
          <w:tcPr>
            <w:tcW w:w="2782" w:type="dxa"/>
          </w:tcPr>
          <w:p w:rsidR="0067705B" w:rsidRDefault="00EF3B5B">
            <w:pPr>
              <w:pStyle w:val="TableParagraph"/>
              <w:rPr>
                <w:sz w:val="20"/>
              </w:rPr>
            </w:pPr>
            <w:r>
              <w:rPr>
                <w:sz w:val="20"/>
              </w:rPr>
              <w:t>*[ts]ij</w:t>
            </w:r>
          </w:p>
        </w:tc>
        <w:tc>
          <w:tcPr>
            <w:tcW w:w="2870" w:type="dxa"/>
          </w:tcPr>
          <w:p w:rsidR="0067705B" w:rsidRDefault="00EF3B5B">
            <w:pPr>
              <w:pStyle w:val="TableParagraph"/>
              <w:ind w:left="38"/>
              <w:rPr>
                <w:sz w:val="20"/>
              </w:rPr>
            </w:pPr>
            <w:r>
              <w:rPr>
                <w:sz w:val="20"/>
              </w:rPr>
              <w:t>Setaria italica</w:t>
            </w:r>
          </w:p>
        </w:tc>
        <w:tc>
          <w:tcPr>
            <w:tcW w:w="928" w:type="dxa"/>
          </w:tcPr>
          <w:p w:rsidR="0067705B" w:rsidRDefault="00EF3B5B">
            <w:pPr>
              <w:pStyle w:val="TableParagraph"/>
              <w:ind w:left="210"/>
              <w:rPr>
                <w:sz w:val="20"/>
              </w:rPr>
            </w:pPr>
            <w:r>
              <w:rPr>
                <w:sz w:val="20"/>
              </w:rPr>
              <w:t>0555g</w:t>
            </w:r>
          </w:p>
        </w:tc>
        <w:tc>
          <w:tcPr>
            <w:tcW w:w="940" w:type="dxa"/>
          </w:tcPr>
          <w:p w:rsidR="0067705B" w:rsidRDefault="00EF3B5B">
            <w:pPr>
              <w:pStyle w:val="TableParagraph"/>
              <w:ind w:left="0" w:right="92"/>
              <w:jc w:val="right"/>
              <w:rPr>
                <w:sz w:val="20"/>
              </w:rPr>
            </w:pPr>
            <w:r>
              <w:rPr>
                <w:sz w:val="20"/>
              </w:rPr>
              <w:t>53148.04</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U+7CA2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資</w:t>
            </w:r>
          </w:p>
        </w:tc>
        <w:tc>
          <w:tcPr>
            <w:tcW w:w="770" w:type="dxa"/>
          </w:tcPr>
          <w:p w:rsidR="0067705B" w:rsidRDefault="00EF3B5B">
            <w:pPr>
              <w:pStyle w:val="TableParagraph"/>
              <w:spacing w:before="29"/>
              <w:rPr>
                <w:sz w:val="20"/>
              </w:rPr>
            </w:pPr>
            <w:r>
              <w:rPr>
                <w:sz w:val="20"/>
              </w:rPr>
              <w:t>zī</w:t>
            </w:r>
          </w:p>
        </w:tc>
        <w:tc>
          <w:tcPr>
            <w:tcW w:w="926" w:type="dxa"/>
            <w:tcBorders>
              <w:right w:val="nil"/>
            </w:tcBorders>
          </w:tcPr>
          <w:p w:rsidR="0067705B" w:rsidRDefault="00EF3B5B">
            <w:pPr>
              <w:pStyle w:val="TableParagraph"/>
              <w:spacing w:before="29"/>
              <w:rPr>
                <w:i/>
                <w:sz w:val="20"/>
              </w:rPr>
            </w:pPr>
            <w:r>
              <w:rPr>
                <w:i/>
                <w:sz w:val="20"/>
              </w:rPr>
              <w:t>tsij</w:t>
            </w:r>
          </w:p>
        </w:tc>
        <w:tc>
          <w:tcPr>
            <w:tcW w:w="1858" w:type="dxa"/>
            <w:tcBorders>
              <w:left w:val="nil"/>
            </w:tcBorders>
          </w:tcPr>
          <w:p w:rsidR="0067705B" w:rsidRDefault="00EF3B5B">
            <w:pPr>
              <w:pStyle w:val="TableParagraph"/>
              <w:spacing w:before="29"/>
              <w:ind w:left="197"/>
              <w:rPr>
                <w:i/>
                <w:sz w:val="20"/>
              </w:rPr>
            </w:pPr>
            <w:r>
              <w:rPr>
                <w:i/>
                <w:sz w:val="20"/>
              </w:rPr>
              <w:t>(ts- + -ij A)</w:t>
            </w:r>
          </w:p>
        </w:tc>
        <w:tc>
          <w:tcPr>
            <w:tcW w:w="2782" w:type="dxa"/>
          </w:tcPr>
          <w:p w:rsidR="0067705B" w:rsidRDefault="00EF3B5B">
            <w:pPr>
              <w:pStyle w:val="TableParagraph"/>
              <w:spacing w:before="29"/>
              <w:rPr>
                <w:sz w:val="20"/>
              </w:rPr>
            </w:pPr>
            <w:r>
              <w:rPr>
                <w:sz w:val="20"/>
              </w:rPr>
              <w:t>*[ts]ij</w:t>
            </w:r>
          </w:p>
        </w:tc>
        <w:tc>
          <w:tcPr>
            <w:tcW w:w="2870" w:type="dxa"/>
          </w:tcPr>
          <w:p w:rsidR="0067705B" w:rsidRDefault="00EF3B5B">
            <w:pPr>
              <w:pStyle w:val="TableParagraph"/>
              <w:spacing w:before="29"/>
              <w:ind w:left="38"/>
              <w:rPr>
                <w:sz w:val="20"/>
              </w:rPr>
            </w:pPr>
            <w:r>
              <w:rPr>
                <w:sz w:val="20"/>
              </w:rPr>
              <w:t>property, means of living</w:t>
            </w:r>
          </w:p>
        </w:tc>
        <w:tc>
          <w:tcPr>
            <w:tcW w:w="928" w:type="dxa"/>
          </w:tcPr>
          <w:p w:rsidR="0067705B" w:rsidRDefault="00EF3B5B">
            <w:pPr>
              <w:pStyle w:val="TableParagraph"/>
              <w:spacing w:before="29"/>
              <w:ind w:left="210"/>
              <w:rPr>
                <w:sz w:val="20"/>
              </w:rPr>
            </w:pPr>
            <w:r>
              <w:rPr>
                <w:sz w:val="20"/>
              </w:rPr>
              <w:t>0555h</w:t>
            </w:r>
          </w:p>
        </w:tc>
        <w:tc>
          <w:tcPr>
            <w:tcW w:w="940" w:type="dxa"/>
          </w:tcPr>
          <w:p w:rsidR="0067705B" w:rsidRDefault="00EF3B5B">
            <w:pPr>
              <w:pStyle w:val="TableParagraph"/>
              <w:spacing w:before="29"/>
              <w:ind w:left="0" w:right="92"/>
              <w:jc w:val="right"/>
              <w:rPr>
                <w:sz w:val="20"/>
              </w:rPr>
            </w:pPr>
            <w:r>
              <w:rPr>
                <w:sz w:val="20"/>
              </w:rPr>
              <w:t>63640.04</w:t>
            </w:r>
          </w:p>
        </w:tc>
        <w:tc>
          <w:tcPr>
            <w:tcW w:w="496" w:type="dxa"/>
          </w:tcPr>
          <w:p w:rsidR="0067705B" w:rsidRDefault="00EF3B5B">
            <w:pPr>
              <w:pStyle w:val="TableParagraph"/>
              <w:spacing w:before="29"/>
              <w:ind w:left="75" w:right="76"/>
              <w:jc w:val="center"/>
              <w:rPr>
                <w:sz w:val="20"/>
              </w:rPr>
            </w:pPr>
            <w:r>
              <w:rPr>
                <w:sz w:val="20"/>
              </w:rPr>
              <w:t>154</w:t>
            </w:r>
          </w:p>
        </w:tc>
        <w:tc>
          <w:tcPr>
            <w:tcW w:w="430" w:type="dxa"/>
          </w:tcPr>
          <w:p w:rsidR="0067705B" w:rsidRDefault="00EF3B5B">
            <w:pPr>
              <w:pStyle w:val="TableParagraph"/>
              <w:spacing w:before="29"/>
              <w:ind w:left="0"/>
              <w:jc w:val="center"/>
              <w:rPr>
                <w:sz w:val="20"/>
              </w:rPr>
            </w:pPr>
            <w:r>
              <w:rPr>
                <w:sz w:val="20"/>
              </w:rPr>
              <w:t>6</w:t>
            </w:r>
          </w:p>
        </w:tc>
        <w:tc>
          <w:tcPr>
            <w:tcW w:w="1058" w:type="dxa"/>
          </w:tcPr>
          <w:p w:rsidR="0067705B" w:rsidRDefault="00EF3B5B">
            <w:pPr>
              <w:pStyle w:val="TableParagraph"/>
              <w:spacing w:before="29"/>
              <w:ind w:left="164"/>
              <w:rPr>
                <w:sz w:val="20"/>
              </w:rPr>
            </w:pPr>
            <w:r>
              <w:rPr>
                <w:sz w:val="20"/>
              </w:rPr>
              <w:t>U+8CC7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諮</w:t>
            </w:r>
          </w:p>
        </w:tc>
        <w:tc>
          <w:tcPr>
            <w:tcW w:w="770" w:type="dxa"/>
          </w:tcPr>
          <w:p w:rsidR="0067705B" w:rsidRDefault="00EF3B5B">
            <w:pPr>
              <w:pStyle w:val="TableParagraph"/>
              <w:rPr>
                <w:sz w:val="20"/>
              </w:rPr>
            </w:pPr>
            <w:r>
              <w:rPr>
                <w:sz w:val="20"/>
              </w:rPr>
              <w:t>zī</w:t>
            </w:r>
          </w:p>
        </w:tc>
        <w:tc>
          <w:tcPr>
            <w:tcW w:w="926" w:type="dxa"/>
            <w:tcBorders>
              <w:right w:val="nil"/>
            </w:tcBorders>
          </w:tcPr>
          <w:p w:rsidR="0067705B" w:rsidRDefault="00EF3B5B">
            <w:pPr>
              <w:pStyle w:val="TableParagraph"/>
              <w:rPr>
                <w:i/>
                <w:sz w:val="20"/>
              </w:rPr>
            </w:pPr>
            <w:r>
              <w:rPr>
                <w:i/>
                <w:sz w:val="20"/>
              </w:rPr>
              <w:t>tsij</w:t>
            </w:r>
          </w:p>
        </w:tc>
        <w:tc>
          <w:tcPr>
            <w:tcW w:w="1858" w:type="dxa"/>
            <w:tcBorders>
              <w:left w:val="nil"/>
            </w:tcBorders>
          </w:tcPr>
          <w:p w:rsidR="0067705B" w:rsidRDefault="00EF3B5B">
            <w:pPr>
              <w:pStyle w:val="TableParagraph"/>
              <w:ind w:left="197"/>
              <w:rPr>
                <w:i/>
                <w:sz w:val="20"/>
              </w:rPr>
            </w:pPr>
            <w:r>
              <w:rPr>
                <w:i/>
                <w:sz w:val="20"/>
              </w:rPr>
              <w:t>(ts- + -ij A)</w:t>
            </w:r>
          </w:p>
        </w:tc>
        <w:tc>
          <w:tcPr>
            <w:tcW w:w="2782" w:type="dxa"/>
          </w:tcPr>
          <w:p w:rsidR="0067705B" w:rsidRDefault="00EF3B5B">
            <w:pPr>
              <w:pStyle w:val="TableParagraph"/>
              <w:rPr>
                <w:sz w:val="20"/>
              </w:rPr>
            </w:pPr>
            <w:r>
              <w:rPr>
                <w:sz w:val="20"/>
              </w:rPr>
              <w:t>*[ts]ij</w:t>
            </w:r>
          </w:p>
        </w:tc>
        <w:tc>
          <w:tcPr>
            <w:tcW w:w="2870" w:type="dxa"/>
          </w:tcPr>
          <w:p w:rsidR="0067705B" w:rsidRDefault="00EF3B5B">
            <w:pPr>
              <w:pStyle w:val="TableParagraph"/>
              <w:ind w:left="38"/>
              <w:rPr>
                <w:sz w:val="20"/>
              </w:rPr>
            </w:pPr>
            <w:r>
              <w:rPr>
                <w:sz w:val="20"/>
              </w:rPr>
              <w:t>consult, plan</w:t>
            </w:r>
          </w:p>
        </w:tc>
        <w:tc>
          <w:tcPr>
            <w:tcW w:w="928" w:type="dxa"/>
          </w:tcPr>
          <w:p w:rsidR="0067705B" w:rsidRDefault="00EF3B5B">
            <w:pPr>
              <w:pStyle w:val="TableParagraph"/>
              <w:ind w:left="232"/>
              <w:rPr>
                <w:sz w:val="20"/>
              </w:rPr>
            </w:pPr>
            <w:r>
              <w:rPr>
                <w:sz w:val="20"/>
              </w:rPr>
              <w:t>0555l</w:t>
            </w:r>
          </w:p>
        </w:tc>
        <w:tc>
          <w:tcPr>
            <w:tcW w:w="940" w:type="dxa"/>
          </w:tcPr>
          <w:p w:rsidR="0067705B" w:rsidRDefault="00EF3B5B">
            <w:pPr>
              <w:pStyle w:val="TableParagraph"/>
              <w:ind w:left="0" w:right="92"/>
              <w:jc w:val="right"/>
              <w:rPr>
                <w:sz w:val="20"/>
              </w:rPr>
            </w:pPr>
            <w:r>
              <w:rPr>
                <w:sz w:val="20"/>
              </w:rPr>
              <w:t>64000.17</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52"/>
              <w:rPr>
                <w:sz w:val="20"/>
              </w:rPr>
            </w:pPr>
            <w:r>
              <w:rPr>
                <w:sz w:val="20"/>
              </w:rPr>
              <w:t>U+8AEE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齍</w:t>
            </w:r>
          </w:p>
        </w:tc>
        <w:tc>
          <w:tcPr>
            <w:tcW w:w="770" w:type="dxa"/>
          </w:tcPr>
          <w:p w:rsidR="0067705B" w:rsidRDefault="00EF3B5B">
            <w:pPr>
              <w:pStyle w:val="TableParagraph"/>
              <w:rPr>
                <w:sz w:val="20"/>
              </w:rPr>
            </w:pPr>
            <w:r>
              <w:rPr>
                <w:sz w:val="20"/>
              </w:rPr>
              <w:t>zī</w:t>
            </w:r>
          </w:p>
        </w:tc>
        <w:tc>
          <w:tcPr>
            <w:tcW w:w="926" w:type="dxa"/>
            <w:tcBorders>
              <w:right w:val="nil"/>
            </w:tcBorders>
          </w:tcPr>
          <w:p w:rsidR="0067705B" w:rsidRDefault="00EF3B5B">
            <w:pPr>
              <w:pStyle w:val="TableParagraph"/>
              <w:rPr>
                <w:i/>
                <w:sz w:val="20"/>
              </w:rPr>
            </w:pPr>
            <w:r>
              <w:rPr>
                <w:i/>
                <w:sz w:val="20"/>
              </w:rPr>
              <w:t>tsij</w:t>
            </w:r>
          </w:p>
        </w:tc>
        <w:tc>
          <w:tcPr>
            <w:tcW w:w="1858" w:type="dxa"/>
            <w:tcBorders>
              <w:left w:val="nil"/>
            </w:tcBorders>
          </w:tcPr>
          <w:p w:rsidR="0067705B" w:rsidRDefault="00EF3B5B">
            <w:pPr>
              <w:pStyle w:val="TableParagraph"/>
              <w:ind w:left="197"/>
              <w:rPr>
                <w:i/>
                <w:sz w:val="20"/>
              </w:rPr>
            </w:pPr>
            <w:r>
              <w:rPr>
                <w:i/>
                <w:sz w:val="20"/>
              </w:rPr>
              <w:t>(ts- + -ij A)</w:t>
            </w:r>
          </w:p>
        </w:tc>
        <w:tc>
          <w:tcPr>
            <w:tcW w:w="2782" w:type="dxa"/>
          </w:tcPr>
          <w:p w:rsidR="0067705B" w:rsidRDefault="00EF3B5B">
            <w:pPr>
              <w:pStyle w:val="TableParagraph"/>
              <w:rPr>
                <w:sz w:val="20"/>
              </w:rPr>
            </w:pPr>
            <w:r>
              <w:rPr>
                <w:sz w:val="20"/>
              </w:rPr>
              <w:t>*[ts]ij</w:t>
            </w:r>
          </w:p>
        </w:tc>
        <w:tc>
          <w:tcPr>
            <w:tcW w:w="2870" w:type="dxa"/>
          </w:tcPr>
          <w:p w:rsidR="0067705B" w:rsidRDefault="00EF3B5B">
            <w:pPr>
              <w:pStyle w:val="TableParagraph"/>
              <w:ind w:left="38"/>
              <w:rPr>
                <w:sz w:val="20"/>
              </w:rPr>
            </w:pPr>
            <w:r>
              <w:rPr>
                <w:sz w:val="20"/>
              </w:rPr>
              <w:t>sacrificial grain</w:t>
            </w:r>
          </w:p>
        </w:tc>
        <w:tc>
          <w:tcPr>
            <w:tcW w:w="928" w:type="dxa"/>
          </w:tcPr>
          <w:p w:rsidR="0067705B" w:rsidRDefault="00EF3B5B">
            <w:pPr>
              <w:pStyle w:val="TableParagraph"/>
              <w:ind w:left="210"/>
              <w:rPr>
                <w:sz w:val="20"/>
              </w:rPr>
            </w:pPr>
            <w:r>
              <w:rPr>
                <w:sz w:val="20"/>
              </w:rPr>
              <w:t>0593v</w:t>
            </w:r>
          </w:p>
        </w:tc>
        <w:tc>
          <w:tcPr>
            <w:tcW w:w="940" w:type="dxa"/>
          </w:tcPr>
          <w:p w:rsidR="0067705B" w:rsidRDefault="00EF3B5B">
            <w:pPr>
              <w:pStyle w:val="TableParagraph"/>
              <w:ind w:left="0" w:right="92"/>
              <w:jc w:val="right"/>
              <w:rPr>
                <w:sz w:val="20"/>
              </w:rPr>
            </w:pPr>
            <w:r>
              <w:rPr>
                <w:sz w:val="20"/>
              </w:rPr>
              <w:t>74786.05</w:t>
            </w:r>
          </w:p>
        </w:tc>
        <w:tc>
          <w:tcPr>
            <w:tcW w:w="496" w:type="dxa"/>
          </w:tcPr>
          <w:p w:rsidR="0067705B" w:rsidRDefault="00EF3B5B">
            <w:pPr>
              <w:pStyle w:val="TableParagraph"/>
              <w:ind w:left="75" w:right="76"/>
              <w:jc w:val="center"/>
              <w:rPr>
                <w:sz w:val="20"/>
              </w:rPr>
            </w:pPr>
            <w:r>
              <w:rPr>
                <w:sz w:val="20"/>
              </w:rPr>
              <w:t>210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8"/>
              <w:rPr>
                <w:sz w:val="20"/>
              </w:rPr>
            </w:pPr>
            <w:r>
              <w:rPr>
                <w:sz w:val="20"/>
              </w:rPr>
              <w:t>U+9F4D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緇</w:t>
            </w:r>
          </w:p>
        </w:tc>
        <w:tc>
          <w:tcPr>
            <w:tcW w:w="770" w:type="dxa"/>
          </w:tcPr>
          <w:p w:rsidR="0067705B" w:rsidRDefault="00EF3B5B">
            <w:pPr>
              <w:pStyle w:val="TableParagraph"/>
              <w:rPr>
                <w:sz w:val="20"/>
              </w:rPr>
            </w:pPr>
            <w:r>
              <w:rPr>
                <w:sz w:val="20"/>
              </w:rPr>
              <w:t>zī</w:t>
            </w:r>
          </w:p>
        </w:tc>
        <w:tc>
          <w:tcPr>
            <w:tcW w:w="926" w:type="dxa"/>
            <w:tcBorders>
              <w:right w:val="nil"/>
            </w:tcBorders>
          </w:tcPr>
          <w:p w:rsidR="0067705B" w:rsidRDefault="00EF3B5B">
            <w:pPr>
              <w:pStyle w:val="TableParagraph"/>
              <w:rPr>
                <w:i/>
                <w:sz w:val="20"/>
              </w:rPr>
            </w:pPr>
            <w:r>
              <w:rPr>
                <w:i/>
                <w:sz w:val="20"/>
              </w:rPr>
              <w:t>tsri</w:t>
            </w:r>
          </w:p>
        </w:tc>
        <w:tc>
          <w:tcPr>
            <w:tcW w:w="1858" w:type="dxa"/>
            <w:tcBorders>
              <w:left w:val="nil"/>
            </w:tcBorders>
          </w:tcPr>
          <w:p w:rsidR="0067705B" w:rsidRDefault="00EF3B5B">
            <w:pPr>
              <w:pStyle w:val="TableParagraph"/>
              <w:ind w:left="197"/>
              <w:rPr>
                <w:i/>
                <w:sz w:val="20"/>
              </w:rPr>
            </w:pPr>
            <w:r>
              <w:rPr>
                <w:i/>
                <w:sz w:val="20"/>
              </w:rPr>
              <w:t>(tsr- + -i A)</w:t>
            </w:r>
          </w:p>
        </w:tc>
        <w:tc>
          <w:tcPr>
            <w:tcW w:w="2782" w:type="dxa"/>
          </w:tcPr>
          <w:p w:rsidR="0067705B" w:rsidRDefault="00EF3B5B">
            <w:pPr>
              <w:pStyle w:val="TableParagraph"/>
              <w:rPr>
                <w:sz w:val="20"/>
              </w:rPr>
            </w:pPr>
            <w:r>
              <w:rPr>
                <w:sz w:val="20"/>
              </w:rPr>
              <w:t>*[ts]rə</w:t>
            </w:r>
          </w:p>
        </w:tc>
        <w:tc>
          <w:tcPr>
            <w:tcW w:w="2870" w:type="dxa"/>
          </w:tcPr>
          <w:p w:rsidR="0067705B" w:rsidRDefault="00EF3B5B">
            <w:pPr>
              <w:pStyle w:val="TableParagraph"/>
              <w:ind w:left="38"/>
              <w:rPr>
                <w:sz w:val="20"/>
              </w:rPr>
            </w:pPr>
            <w:r>
              <w:rPr>
                <w:sz w:val="20"/>
              </w:rPr>
              <w:t>black</w:t>
            </w:r>
          </w:p>
        </w:tc>
        <w:tc>
          <w:tcPr>
            <w:tcW w:w="928" w:type="dxa"/>
          </w:tcPr>
          <w:p w:rsidR="0067705B" w:rsidRDefault="00EF3B5B">
            <w:pPr>
              <w:pStyle w:val="TableParagraph"/>
              <w:ind w:left="214"/>
              <w:rPr>
                <w:sz w:val="20"/>
              </w:rPr>
            </w:pPr>
            <w:r>
              <w:rPr>
                <w:sz w:val="20"/>
              </w:rPr>
              <w:t>0969e</w:t>
            </w:r>
          </w:p>
        </w:tc>
        <w:tc>
          <w:tcPr>
            <w:tcW w:w="940" w:type="dxa"/>
          </w:tcPr>
          <w:p w:rsidR="0067705B" w:rsidRDefault="00EF3B5B">
            <w:pPr>
              <w:pStyle w:val="TableParagraph"/>
              <w:ind w:left="0" w:right="92"/>
              <w:jc w:val="right"/>
              <w:rPr>
                <w:sz w:val="20"/>
              </w:rPr>
            </w:pPr>
            <w:r>
              <w:rPr>
                <w:sz w:val="20"/>
              </w:rPr>
              <w:t>53422.03</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8"/>
              <w:rPr>
                <w:sz w:val="20"/>
              </w:rPr>
            </w:pPr>
            <w:r>
              <w:rPr>
                <w:sz w:val="20"/>
              </w:rPr>
              <w:t>U+7DC7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子</w:t>
            </w:r>
          </w:p>
        </w:tc>
        <w:tc>
          <w:tcPr>
            <w:tcW w:w="770" w:type="dxa"/>
          </w:tcPr>
          <w:p w:rsidR="0067705B" w:rsidRDefault="00EF3B5B">
            <w:pPr>
              <w:pStyle w:val="TableParagraph"/>
              <w:rPr>
                <w:sz w:val="20"/>
              </w:rPr>
            </w:pPr>
            <w:r>
              <w:rPr>
                <w:sz w:val="20"/>
              </w:rPr>
              <w:t>zǐ</w:t>
            </w:r>
          </w:p>
        </w:tc>
        <w:tc>
          <w:tcPr>
            <w:tcW w:w="926" w:type="dxa"/>
            <w:tcBorders>
              <w:right w:val="nil"/>
            </w:tcBorders>
          </w:tcPr>
          <w:p w:rsidR="0067705B" w:rsidRDefault="00EF3B5B">
            <w:pPr>
              <w:pStyle w:val="TableParagraph"/>
              <w:rPr>
                <w:i/>
                <w:sz w:val="20"/>
              </w:rPr>
            </w:pPr>
            <w:r>
              <w:rPr>
                <w:i/>
                <w:sz w:val="20"/>
              </w:rPr>
              <w:t>tsiX</w:t>
            </w:r>
          </w:p>
        </w:tc>
        <w:tc>
          <w:tcPr>
            <w:tcW w:w="1858" w:type="dxa"/>
            <w:tcBorders>
              <w:left w:val="nil"/>
            </w:tcBorders>
          </w:tcPr>
          <w:p w:rsidR="0067705B" w:rsidRDefault="00EF3B5B">
            <w:pPr>
              <w:pStyle w:val="TableParagraph"/>
              <w:ind w:left="197"/>
              <w:rPr>
                <w:i/>
                <w:sz w:val="20"/>
              </w:rPr>
            </w:pPr>
            <w:r>
              <w:rPr>
                <w:i/>
                <w:sz w:val="20"/>
              </w:rPr>
              <w:t>(ts- + -i B)</w:t>
            </w:r>
          </w:p>
        </w:tc>
        <w:tc>
          <w:tcPr>
            <w:tcW w:w="2782" w:type="dxa"/>
          </w:tcPr>
          <w:p w:rsidR="0067705B" w:rsidRDefault="00EF3B5B">
            <w:pPr>
              <w:pStyle w:val="TableParagraph"/>
              <w:rPr>
                <w:sz w:val="20"/>
              </w:rPr>
            </w:pPr>
            <w:r>
              <w:rPr>
                <w:sz w:val="20"/>
              </w:rPr>
              <w:t>*[ts]əʔ</w:t>
            </w:r>
          </w:p>
        </w:tc>
        <w:tc>
          <w:tcPr>
            <w:tcW w:w="2870" w:type="dxa"/>
          </w:tcPr>
          <w:p w:rsidR="0067705B" w:rsidRDefault="00EF3B5B">
            <w:pPr>
              <w:pStyle w:val="TableParagraph"/>
              <w:ind w:left="38"/>
              <w:rPr>
                <w:sz w:val="20"/>
              </w:rPr>
            </w:pPr>
            <w:r>
              <w:rPr>
                <w:sz w:val="20"/>
              </w:rPr>
              <w:t>1st earthly branch</w:t>
            </w:r>
          </w:p>
        </w:tc>
        <w:tc>
          <w:tcPr>
            <w:tcW w:w="928" w:type="dxa"/>
          </w:tcPr>
          <w:p w:rsidR="0067705B" w:rsidRDefault="00EF3B5B">
            <w:pPr>
              <w:pStyle w:val="TableParagraph"/>
              <w:ind w:left="214"/>
              <w:rPr>
                <w:sz w:val="20"/>
              </w:rPr>
            </w:pPr>
            <w:r>
              <w:rPr>
                <w:sz w:val="20"/>
              </w:rPr>
              <w:t>0964a</w:t>
            </w:r>
          </w:p>
        </w:tc>
        <w:tc>
          <w:tcPr>
            <w:tcW w:w="940" w:type="dxa"/>
          </w:tcPr>
          <w:p w:rsidR="0067705B" w:rsidRDefault="00EF3B5B">
            <w:pPr>
              <w:pStyle w:val="TableParagraph"/>
              <w:ind w:left="0" w:right="92"/>
              <w:jc w:val="right"/>
              <w:rPr>
                <w:sz w:val="20"/>
              </w:rPr>
            </w:pPr>
            <w:r>
              <w:rPr>
                <w:sz w:val="20"/>
              </w:rPr>
              <w:t>21006.06</w:t>
            </w:r>
          </w:p>
        </w:tc>
        <w:tc>
          <w:tcPr>
            <w:tcW w:w="496" w:type="dxa"/>
          </w:tcPr>
          <w:p w:rsidR="0067705B" w:rsidRDefault="00EF3B5B">
            <w:pPr>
              <w:pStyle w:val="TableParagraph"/>
              <w:ind w:left="75" w:right="76"/>
              <w:jc w:val="center"/>
              <w:rPr>
                <w:sz w:val="20"/>
              </w:rPr>
            </w:pPr>
            <w:r>
              <w:rPr>
                <w:sz w:val="20"/>
              </w:rPr>
              <w:t>39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U+5B50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梓</w:t>
            </w:r>
          </w:p>
        </w:tc>
        <w:tc>
          <w:tcPr>
            <w:tcW w:w="770" w:type="dxa"/>
          </w:tcPr>
          <w:p w:rsidR="0067705B" w:rsidRDefault="00EF3B5B">
            <w:pPr>
              <w:pStyle w:val="TableParagraph"/>
              <w:rPr>
                <w:sz w:val="20"/>
              </w:rPr>
            </w:pPr>
            <w:r>
              <w:rPr>
                <w:sz w:val="20"/>
              </w:rPr>
              <w:t>zǐ</w:t>
            </w:r>
          </w:p>
        </w:tc>
        <w:tc>
          <w:tcPr>
            <w:tcW w:w="926" w:type="dxa"/>
            <w:tcBorders>
              <w:right w:val="nil"/>
            </w:tcBorders>
          </w:tcPr>
          <w:p w:rsidR="0067705B" w:rsidRDefault="00EF3B5B">
            <w:pPr>
              <w:pStyle w:val="TableParagraph"/>
              <w:rPr>
                <w:i/>
                <w:sz w:val="20"/>
              </w:rPr>
            </w:pPr>
            <w:r>
              <w:rPr>
                <w:i/>
                <w:sz w:val="20"/>
              </w:rPr>
              <w:t>tsiX</w:t>
            </w:r>
          </w:p>
        </w:tc>
        <w:tc>
          <w:tcPr>
            <w:tcW w:w="1858" w:type="dxa"/>
            <w:tcBorders>
              <w:left w:val="nil"/>
            </w:tcBorders>
          </w:tcPr>
          <w:p w:rsidR="0067705B" w:rsidRDefault="00EF3B5B">
            <w:pPr>
              <w:pStyle w:val="TableParagraph"/>
              <w:ind w:left="197"/>
              <w:rPr>
                <w:i/>
                <w:sz w:val="20"/>
              </w:rPr>
            </w:pPr>
            <w:r>
              <w:rPr>
                <w:i/>
                <w:sz w:val="20"/>
              </w:rPr>
              <w:t>(ts- + -i B)</w:t>
            </w:r>
          </w:p>
        </w:tc>
        <w:tc>
          <w:tcPr>
            <w:tcW w:w="2782" w:type="dxa"/>
          </w:tcPr>
          <w:p w:rsidR="0067705B" w:rsidRDefault="00EF3B5B">
            <w:pPr>
              <w:pStyle w:val="TableParagraph"/>
              <w:rPr>
                <w:sz w:val="20"/>
              </w:rPr>
            </w:pPr>
            <w:r>
              <w:rPr>
                <w:sz w:val="20"/>
              </w:rPr>
              <w:t>*[ts]əʔ</w:t>
            </w:r>
          </w:p>
        </w:tc>
        <w:tc>
          <w:tcPr>
            <w:tcW w:w="2870" w:type="dxa"/>
          </w:tcPr>
          <w:p w:rsidR="0067705B" w:rsidRDefault="00EF3B5B">
            <w:pPr>
              <w:pStyle w:val="TableParagraph"/>
              <w:ind w:left="38"/>
              <w:rPr>
                <w:sz w:val="20"/>
              </w:rPr>
            </w:pPr>
            <w:r>
              <w:rPr>
                <w:sz w:val="20"/>
              </w:rPr>
              <w:t>Catalpa</w:t>
            </w:r>
          </w:p>
        </w:tc>
        <w:tc>
          <w:tcPr>
            <w:tcW w:w="928" w:type="dxa"/>
          </w:tcPr>
          <w:p w:rsidR="0067705B" w:rsidRDefault="00EF3B5B">
            <w:pPr>
              <w:pStyle w:val="TableParagraph"/>
              <w:ind w:left="214"/>
              <w:rPr>
                <w:sz w:val="20"/>
              </w:rPr>
            </w:pPr>
            <w:r>
              <w:rPr>
                <w:sz w:val="20"/>
              </w:rPr>
              <w:t>0965a</w:t>
            </w:r>
          </w:p>
        </w:tc>
        <w:tc>
          <w:tcPr>
            <w:tcW w:w="940" w:type="dxa"/>
          </w:tcPr>
          <w:p w:rsidR="0067705B" w:rsidRDefault="00EF3B5B">
            <w:pPr>
              <w:pStyle w:val="TableParagraph"/>
              <w:ind w:left="0" w:right="92"/>
              <w:jc w:val="right"/>
              <w:rPr>
                <w:sz w:val="20"/>
              </w:rPr>
            </w:pPr>
            <w:r>
              <w:rPr>
                <w:sz w:val="20"/>
              </w:rPr>
              <w:t>21219.03</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U+6893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子</w:t>
            </w:r>
          </w:p>
        </w:tc>
        <w:tc>
          <w:tcPr>
            <w:tcW w:w="770" w:type="dxa"/>
          </w:tcPr>
          <w:p w:rsidR="0067705B" w:rsidRDefault="00EF3B5B">
            <w:pPr>
              <w:pStyle w:val="TableParagraph"/>
              <w:rPr>
                <w:sz w:val="20"/>
              </w:rPr>
            </w:pPr>
            <w:r>
              <w:rPr>
                <w:sz w:val="20"/>
              </w:rPr>
              <w:t>zǐ</w:t>
            </w:r>
          </w:p>
        </w:tc>
        <w:tc>
          <w:tcPr>
            <w:tcW w:w="926" w:type="dxa"/>
            <w:tcBorders>
              <w:right w:val="nil"/>
            </w:tcBorders>
          </w:tcPr>
          <w:p w:rsidR="0067705B" w:rsidRDefault="00EF3B5B">
            <w:pPr>
              <w:pStyle w:val="TableParagraph"/>
              <w:rPr>
                <w:i/>
                <w:sz w:val="20"/>
              </w:rPr>
            </w:pPr>
            <w:r>
              <w:rPr>
                <w:i/>
                <w:sz w:val="20"/>
              </w:rPr>
              <w:t>tsiX</w:t>
            </w:r>
          </w:p>
        </w:tc>
        <w:tc>
          <w:tcPr>
            <w:tcW w:w="1858" w:type="dxa"/>
            <w:tcBorders>
              <w:left w:val="nil"/>
            </w:tcBorders>
          </w:tcPr>
          <w:p w:rsidR="0067705B" w:rsidRDefault="00EF3B5B">
            <w:pPr>
              <w:pStyle w:val="TableParagraph"/>
              <w:ind w:left="197"/>
              <w:rPr>
                <w:i/>
                <w:sz w:val="20"/>
              </w:rPr>
            </w:pPr>
            <w:r>
              <w:rPr>
                <w:i/>
                <w:sz w:val="20"/>
              </w:rPr>
              <w:t>(ts- + -i B)</w:t>
            </w:r>
          </w:p>
        </w:tc>
        <w:tc>
          <w:tcPr>
            <w:tcW w:w="2782" w:type="dxa"/>
          </w:tcPr>
          <w:p w:rsidR="0067705B" w:rsidRDefault="00EF3B5B">
            <w:pPr>
              <w:pStyle w:val="TableParagraph"/>
              <w:rPr>
                <w:sz w:val="20"/>
              </w:rPr>
            </w:pPr>
            <w:r>
              <w:rPr>
                <w:w w:val="95"/>
                <w:sz w:val="20"/>
              </w:rPr>
              <w:t>*tsəʔ</w:t>
            </w:r>
          </w:p>
        </w:tc>
        <w:tc>
          <w:tcPr>
            <w:tcW w:w="2870" w:type="dxa"/>
          </w:tcPr>
          <w:p w:rsidR="0067705B" w:rsidRDefault="00EF3B5B">
            <w:pPr>
              <w:pStyle w:val="TableParagraph"/>
              <w:ind w:left="38"/>
              <w:rPr>
                <w:sz w:val="20"/>
              </w:rPr>
            </w:pPr>
            <w:r>
              <w:rPr>
                <w:sz w:val="20"/>
              </w:rPr>
              <w:t>child; gentleman, master</w:t>
            </w:r>
          </w:p>
        </w:tc>
        <w:tc>
          <w:tcPr>
            <w:tcW w:w="928" w:type="dxa"/>
          </w:tcPr>
          <w:p w:rsidR="0067705B" w:rsidRDefault="00EF3B5B">
            <w:pPr>
              <w:pStyle w:val="TableParagraph"/>
              <w:ind w:left="214"/>
              <w:rPr>
                <w:sz w:val="20"/>
              </w:rPr>
            </w:pPr>
            <w:r>
              <w:rPr>
                <w:sz w:val="20"/>
              </w:rPr>
              <w:t>0964a</w:t>
            </w:r>
          </w:p>
        </w:tc>
        <w:tc>
          <w:tcPr>
            <w:tcW w:w="940" w:type="dxa"/>
          </w:tcPr>
          <w:p w:rsidR="0067705B" w:rsidRDefault="00EF3B5B">
            <w:pPr>
              <w:pStyle w:val="TableParagraph"/>
              <w:ind w:left="0" w:right="92"/>
              <w:jc w:val="right"/>
              <w:rPr>
                <w:sz w:val="20"/>
              </w:rPr>
            </w:pPr>
            <w:r>
              <w:rPr>
                <w:sz w:val="20"/>
              </w:rPr>
              <w:t>21006.06</w:t>
            </w:r>
          </w:p>
        </w:tc>
        <w:tc>
          <w:tcPr>
            <w:tcW w:w="496" w:type="dxa"/>
          </w:tcPr>
          <w:p w:rsidR="0067705B" w:rsidRDefault="00EF3B5B">
            <w:pPr>
              <w:pStyle w:val="TableParagraph"/>
              <w:ind w:left="75" w:right="76"/>
              <w:jc w:val="center"/>
              <w:rPr>
                <w:sz w:val="20"/>
              </w:rPr>
            </w:pPr>
            <w:r>
              <w:rPr>
                <w:sz w:val="20"/>
              </w:rPr>
              <w:t>39</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80"/>
              <w:rPr>
                <w:sz w:val="20"/>
              </w:rPr>
            </w:pPr>
            <w:r>
              <w:rPr>
                <w:sz w:val="20"/>
              </w:rPr>
              <w:t>U+5B50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姊</w:t>
            </w:r>
          </w:p>
        </w:tc>
        <w:tc>
          <w:tcPr>
            <w:tcW w:w="770" w:type="dxa"/>
          </w:tcPr>
          <w:p w:rsidR="0067705B" w:rsidRDefault="00EF3B5B">
            <w:pPr>
              <w:pStyle w:val="TableParagraph"/>
              <w:rPr>
                <w:sz w:val="20"/>
              </w:rPr>
            </w:pPr>
            <w:r>
              <w:rPr>
                <w:sz w:val="20"/>
              </w:rPr>
              <w:t>zǐ</w:t>
            </w:r>
          </w:p>
        </w:tc>
        <w:tc>
          <w:tcPr>
            <w:tcW w:w="926" w:type="dxa"/>
            <w:tcBorders>
              <w:right w:val="nil"/>
            </w:tcBorders>
          </w:tcPr>
          <w:p w:rsidR="0067705B" w:rsidRDefault="00EF3B5B">
            <w:pPr>
              <w:pStyle w:val="TableParagraph"/>
              <w:rPr>
                <w:i/>
                <w:sz w:val="20"/>
              </w:rPr>
            </w:pPr>
            <w:r>
              <w:rPr>
                <w:i/>
                <w:sz w:val="20"/>
              </w:rPr>
              <w:t>tsijX</w:t>
            </w:r>
          </w:p>
        </w:tc>
        <w:tc>
          <w:tcPr>
            <w:tcW w:w="1858" w:type="dxa"/>
            <w:tcBorders>
              <w:left w:val="nil"/>
            </w:tcBorders>
          </w:tcPr>
          <w:p w:rsidR="0067705B" w:rsidRDefault="00EF3B5B">
            <w:pPr>
              <w:pStyle w:val="TableParagraph"/>
              <w:ind w:left="197"/>
              <w:rPr>
                <w:i/>
                <w:sz w:val="20"/>
              </w:rPr>
            </w:pPr>
            <w:r>
              <w:rPr>
                <w:i/>
                <w:sz w:val="20"/>
              </w:rPr>
              <w:t>(ts- + -ij B)</w:t>
            </w:r>
          </w:p>
        </w:tc>
        <w:tc>
          <w:tcPr>
            <w:tcW w:w="2782" w:type="dxa"/>
          </w:tcPr>
          <w:p w:rsidR="0067705B" w:rsidRDefault="00EF3B5B">
            <w:pPr>
              <w:pStyle w:val="TableParagraph"/>
              <w:rPr>
                <w:sz w:val="20"/>
              </w:rPr>
            </w:pPr>
            <w:r>
              <w:rPr>
                <w:sz w:val="20"/>
              </w:rPr>
              <w:t>*[ts][i]jʔ</w:t>
            </w:r>
          </w:p>
        </w:tc>
        <w:tc>
          <w:tcPr>
            <w:tcW w:w="2870" w:type="dxa"/>
          </w:tcPr>
          <w:p w:rsidR="0067705B" w:rsidRDefault="00EF3B5B">
            <w:pPr>
              <w:pStyle w:val="TableParagraph"/>
              <w:ind w:left="38"/>
              <w:rPr>
                <w:sz w:val="20"/>
              </w:rPr>
            </w:pPr>
            <w:r>
              <w:rPr>
                <w:sz w:val="20"/>
              </w:rPr>
              <w:t>older sister</w:t>
            </w:r>
          </w:p>
        </w:tc>
        <w:tc>
          <w:tcPr>
            <w:tcW w:w="928" w:type="dxa"/>
          </w:tcPr>
          <w:p w:rsidR="0067705B" w:rsidRDefault="00EF3B5B">
            <w:pPr>
              <w:pStyle w:val="TableParagraph"/>
              <w:ind w:left="210"/>
              <w:rPr>
                <w:sz w:val="20"/>
              </w:rPr>
            </w:pPr>
            <w:r>
              <w:rPr>
                <w:sz w:val="20"/>
              </w:rPr>
              <w:t>0554b</w:t>
            </w:r>
          </w:p>
        </w:tc>
        <w:tc>
          <w:tcPr>
            <w:tcW w:w="940" w:type="dxa"/>
          </w:tcPr>
          <w:p w:rsidR="0067705B" w:rsidRDefault="00EF3B5B">
            <w:pPr>
              <w:pStyle w:val="TableParagraph"/>
              <w:ind w:left="0" w:right="92"/>
              <w:jc w:val="right"/>
              <w:rPr>
                <w:sz w:val="20"/>
              </w:rPr>
            </w:pPr>
            <w:r>
              <w:rPr>
                <w:sz w:val="20"/>
              </w:rPr>
              <w:t>21032.09</w:t>
            </w:r>
          </w:p>
        </w:tc>
        <w:tc>
          <w:tcPr>
            <w:tcW w:w="496" w:type="dxa"/>
          </w:tcPr>
          <w:p w:rsidR="0067705B" w:rsidRDefault="00EF3B5B">
            <w:pPr>
              <w:pStyle w:val="TableParagraph"/>
              <w:ind w:left="75" w:right="76"/>
              <w:jc w:val="center"/>
              <w:rPr>
                <w:sz w:val="20"/>
              </w:rPr>
            </w:pPr>
            <w:r>
              <w:rPr>
                <w:sz w:val="20"/>
              </w:rPr>
              <w:t>38</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58"/>
              <w:rPr>
                <w:sz w:val="20"/>
              </w:rPr>
            </w:pPr>
            <w:r>
              <w:rPr>
                <w:sz w:val="20"/>
              </w:rPr>
              <w:t>U+59CA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秭</w:t>
            </w:r>
          </w:p>
        </w:tc>
        <w:tc>
          <w:tcPr>
            <w:tcW w:w="770" w:type="dxa"/>
          </w:tcPr>
          <w:p w:rsidR="0067705B" w:rsidRDefault="00EF3B5B">
            <w:pPr>
              <w:pStyle w:val="TableParagraph"/>
              <w:spacing w:before="29"/>
              <w:rPr>
                <w:sz w:val="20"/>
              </w:rPr>
            </w:pPr>
            <w:r>
              <w:rPr>
                <w:sz w:val="20"/>
              </w:rPr>
              <w:t>zǐ</w:t>
            </w:r>
          </w:p>
        </w:tc>
        <w:tc>
          <w:tcPr>
            <w:tcW w:w="926" w:type="dxa"/>
            <w:tcBorders>
              <w:right w:val="nil"/>
            </w:tcBorders>
          </w:tcPr>
          <w:p w:rsidR="0067705B" w:rsidRDefault="00EF3B5B">
            <w:pPr>
              <w:pStyle w:val="TableParagraph"/>
              <w:spacing w:before="29"/>
              <w:rPr>
                <w:i/>
                <w:sz w:val="20"/>
              </w:rPr>
            </w:pPr>
            <w:r>
              <w:rPr>
                <w:i/>
                <w:sz w:val="20"/>
              </w:rPr>
              <w:t>tsijX</w:t>
            </w:r>
          </w:p>
        </w:tc>
        <w:tc>
          <w:tcPr>
            <w:tcW w:w="1858" w:type="dxa"/>
            <w:tcBorders>
              <w:left w:val="nil"/>
            </w:tcBorders>
          </w:tcPr>
          <w:p w:rsidR="0067705B" w:rsidRDefault="00EF3B5B">
            <w:pPr>
              <w:pStyle w:val="TableParagraph"/>
              <w:spacing w:before="29"/>
              <w:ind w:left="197"/>
              <w:rPr>
                <w:i/>
                <w:sz w:val="20"/>
              </w:rPr>
            </w:pPr>
            <w:r>
              <w:rPr>
                <w:i/>
                <w:sz w:val="20"/>
              </w:rPr>
              <w:t>(ts- + -ij B)</w:t>
            </w:r>
          </w:p>
        </w:tc>
        <w:tc>
          <w:tcPr>
            <w:tcW w:w="2782" w:type="dxa"/>
          </w:tcPr>
          <w:p w:rsidR="0067705B" w:rsidRDefault="00EF3B5B">
            <w:pPr>
              <w:pStyle w:val="TableParagraph"/>
              <w:spacing w:before="29"/>
              <w:rPr>
                <w:sz w:val="20"/>
              </w:rPr>
            </w:pPr>
            <w:r>
              <w:rPr>
                <w:sz w:val="20"/>
              </w:rPr>
              <w:t>*[ts][i]jʔ</w:t>
            </w:r>
          </w:p>
        </w:tc>
        <w:tc>
          <w:tcPr>
            <w:tcW w:w="2870" w:type="dxa"/>
          </w:tcPr>
          <w:p w:rsidR="0067705B" w:rsidRDefault="00EF3B5B">
            <w:pPr>
              <w:pStyle w:val="TableParagraph"/>
              <w:spacing w:before="29"/>
              <w:ind w:left="38"/>
              <w:rPr>
                <w:sz w:val="20"/>
              </w:rPr>
            </w:pPr>
            <w:r>
              <w:rPr>
                <w:sz w:val="20"/>
              </w:rPr>
              <w:t>a high number</w:t>
            </w:r>
          </w:p>
        </w:tc>
        <w:tc>
          <w:tcPr>
            <w:tcW w:w="928" w:type="dxa"/>
          </w:tcPr>
          <w:p w:rsidR="0067705B" w:rsidRDefault="00EF3B5B">
            <w:pPr>
              <w:pStyle w:val="TableParagraph"/>
              <w:spacing w:before="29"/>
              <w:ind w:left="210"/>
              <w:rPr>
                <w:sz w:val="20"/>
              </w:rPr>
            </w:pPr>
            <w:r>
              <w:rPr>
                <w:sz w:val="20"/>
              </w:rPr>
              <w:t>0554d</w:t>
            </w:r>
          </w:p>
        </w:tc>
        <w:tc>
          <w:tcPr>
            <w:tcW w:w="940" w:type="dxa"/>
          </w:tcPr>
          <w:p w:rsidR="0067705B" w:rsidRDefault="00EF3B5B">
            <w:pPr>
              <w:pStyle w:val="TableParagraph"/>
              <w:spacing w:before="29"/>
              <w:ind w:left="0" w:right="92"/>
              <w:jc w:val="right"/>
              <w:rPr>
                <w:sz w:val="20"/>
              </w:rPr>
            </w:pPr>
            <w:r>
              <w:rPr>
                <w:sz w:val="20"/>
              </w:rPr>
              <w:t>42594.14</w:t>
            </w:r>
          </w:p>
        </w:tc>
        <w:tc>
          <w:tcPr>
            <w:tcW w:w="496" w:type="dxa"/>
          </w:tcPr>
          <w:p w:rsidR="0067705B" w:rsidRDefault="00EF3B5B">
            <w:pPr>
              <w:pStyle w:val="TableParagraph"/>
              <w:spacing w:before="29"/>
              <w:ind w:left="75" w:right="76"/>
              <w:jc w:val="center"/>
              <w:rPr>
                <w:sz w:val="20"/>
              </w:rPr>
            </w:pPr>
            <w:r>
              <w:rPr>
                <w:sz w:val="20"/>
              </w:rPr>
              <w:t>115</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64"/>
              <w:rPr>
                <w:sz w:val="20"/>
              </w:rPr>
            </w:pPr>
            <w:r>
              <w:rPr>
                <w:sz w:val="20"/>
              </w:rPr>
              <w:t>U+79ED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訾</w:t>
            </w:r>
          </w:p>
        </w:tc>
        <w:tc>
          <w:tcPr>
            <w:tcW w:w="770" w:type="dxa"/>
          </w:tcPr>
          <w:p w:rsidR="0067705B" w:rsidRDefault="00EF3B5B">
            <w:pPr>
              <w:pStyle w:val="TableParagraph"/>
              <w:rPr>
                <w:sz w:val="20"/>
              </w:rPr>
            </w:pPr>
            <w:r>
              <w:rPr>
                <w:sz w:val="20"/>
              </w:rPr>
              <w:t>zǐ</w:t>
            </w:r>
          </w:p>
        </w:tc>
        <w:tc>
          <w:tcPr>
            <w:tcW w:w="926" w:type="dxa"/>
            <w:tcBorders>
              <w:right w:val="nil"/>
            </w:tcBorders>
          </w:tcPr>
          <w:p w:rsidR="0067705B" w:rsidRDefault="00EF3B5B">
            <w:pPr>
              <w:pStyle w:val="TableParagraph"/>
              <w:rPr>
                <w:i/>
                <w:sz w:val="20"/>
              </w:rPr>
            </w:pPr>
            <w:r>
              <w:rPr>
                <w:i/>
                <w:sz w:val="20"/>
              </w:rPr>
              <w:t>zje</w:t>
            </w:r>
          </w:p>
        </w:tc>
        <w:tc>
          <w:tcPr>
            <w:tcW w:w="1858" w:type="dxa"/>
            <w:tcBorders>
              <w:left w:val="nil"/>
            </w:tcBorders>
          </w:tcPr>
          <w:p w:rsidR="0067705B" w:rsidRDefault="00EF3B5B">
            <w:pPr>
              <w:pStyle w:val="TableParagraph"/>
              <w:ind w:left="197"/>
              <w:rPr>
                <w:i/>
                <w:sz w:val="20"/>
              </w:rPr>
            </w:pPr>
            <w:r>
              <w:rPr>
                <w:i/>
                <w:sz w:val="20"/>
              </w:rPr>
              <w:t>(z- + -je A)</w:t>
            </w:r>
          </w:p>
        </w:tc>
        <w:tc>
          <w:tcPr>
            <w:tcW w:w="2782" w:type="dxa"/>
          </w:tcPr>
          <w:p w:rsidR="0067705B" w:rsidRDefault="00EF3B5B">
            <w:pPr>
              <w:pStyle w:val="TableParagraph"/>
              <w:rPr>
                <w:sz w:val="20"/>
              </w:rPr>
            </w:pPr>
            <w:r>
              <w:rPr>
                <w:sz w:val="20"/>
              </w:rPr>
              <w:t>*s-N-tse(j)</w:t>
            </w:r>
          </w:p>
        </w:tc>
        <w:tc>
          <w:tcPr>
            <w:tcW w:w="2870" w:type="dxa"/>
          </w:tcPr>
          <w:p w:rsidR="0067705B" w:rsidRDefault="00EF3B5B">
            <w:pPr>
              <w:pStyle w:val="TableParagraph"/>
              <w:ind w:left="38"/>
              <w:rPr>
                <w:sz w:val="20"/>
              </w:rPr>
            </w:pPr>
            <w:r>
              <w:rPr>
                <w:sz w:val="20"/>
              </w:rPr>
              <w:t>fault</w:t>
            </w:r>
          </w:p>
        </w:tc>
        <w:tc>
          <w:tcPr>
            <w:tcW w:w="928" w:type="dxa"/>
          </w:tcPr>
          <w:p w:rsidR="0067705B" w:rsidRDefault="00EF3B5B">
            <w:pPr>
              <w:pStyle w:val="TableParagraph"/>
              <w:ind w:left="210"/>
              <w:rPr>
                <w:sz w:val="20"/>
              </w:rPr>
            </w:pPr>
            <w:r>
              <w:rPr>
                <w:sz w:val="20"/>
              </w:rPr>
              <w:t>0358k</w:t>
            </w:r>
          </w:p>
        </w:tc>
        <w:tc>
          <w:tcPr>
            <w:tcW w:w="940" w:type="dxa"/>
          </w:tcPr>
          <w:p w:rsidR="0067705B" w:rsidRDefault="00EF3B5B">
            <w:pPr>
              <w:pStyle w:val="TableParagraph"/>
              <w:ind w:left="0" w:right="92"/>
              <w:jc w:val="right"/>
              <w:rPr>
                <w:sz w:val="20"/>
              </w:rPr>
            </w:pPr>
            <w:r>
              <w:rPr>
                <w:sz w:val="20"/>
              </w:rPr>
              <w:t>63963.11</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64"/>
              <w:rPr>
                <w:sz w:val="20"/>
              </w:rPr>
            </w:pPr>
            <w:r>
              <w:rPr>
                <w:sz w:val="20"/>
              </w:rPr>
              <w:t>U+8A3E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字</w:t>
            </w:r>
          </w:p>
        </w:tc>
        <w:tc>
          <w:tcPr>
            <w:tcW w:w="770" w:type="dxa"/>
          </w:tcPr>
          <w:p w:rsidR="0067705B" w:rsidRDefault="00EF3B5B">
            <w:pPr>
              <w:pStyle w:val="TableParagraph"/>
              <w:rPr>
                <w:sz w:val="20"/>
              </w:rPr>
            </w:pPr>
            <w:r>
              <w:rPr>
                <w:sz w:val="20"/>
              </w:rPr>
              <w:t>zì</w:t>
            </w:r>
          </w:p>
        </w:tc>
        <w:tc>
          <w:tcPr>
            <w:tcW w:w="926" w:type="dxa"/>
            <w:tcBorders>
              <w:right w:val="nil"/>
            </w:tcBorders>
          </w:tcPr>
          <w:p w:rsidR="0067705B" w:rsidRDefault="00EF3B5B">
            <w:pPr>
              <w:pStyle w:val="TableParagraph"/>
              <w:rPr>
                <w:i/>
                <w:sz w:val="20"/>
              </w:rPr>
            </w:pPr>
            <w:r>
              <w:rPr>
                <w:i/>
                <w:sz w:val="20"/>
              </w:rPr>
              <w:t>dziH</w:t>
            </w:r>
          </w:p>
        </w:tc>
        <w:tc>
          <w:tcPr>
            <w:tcW w:w="1858" w:type="dxa"/>
            <w:tcBorders>
              <w:left w:val="nil"/>
            </w:tcBorders>
          </w:tcPr>
          <w:p w:rsidR="0067705B" w:rsidRDefault="00EF3B5B">
            <w:pPr>
              <w:pStyle w:val="TableParagraph"/>
              <w:ind w:left="197"/>
              <w:rPr>
                <w:i/>
                <w:sz w:val="20"/>
              </w:rPr>
            </w:pPr>
            <w:r>
              <w:rPr>
                <w:i/>
                <w:sz w:val="20"/>
              </w:rPr>
              <w:t>(dz- + -i C)</w:t>
            </w:r>
          </w:p>
        </w:tc>
        <w:tc>
          <w:tcPr>
            <w:tcW w:w="2782" w:type="dxa"/>
          </w:tcPr>
          <w:p w:rsidR="0067705B" w:rsidRDefault="00EF3B5B">
            <w:pPr>
              <w:pStyle w:val="TableParagraph"/>
              <w:rPr>
                <w:sz w:val="20"/>
              </w:rPr>
            </w:pPr>
            <w:r>
              <w:rPr>
                <w:w w:val="95"/>
                <w:sz w:val="20"/>
              </w:rPr>
              <w:t>*mə-dzə(ʔ)-s</w:t>
            </w:r>
          </w:p>
        </w:tc>
        <w:tc>
          <w:tcPr>
            <w:tcW w:w="2870" w:type="dxa"/>
          </w:tcPr>
          <w:p w:rsidR="0067705B" w:rsidRDefault="00EF3B5B">
            <w:pPr>
              <w:pStyle w:val="TableParagraph"/>
              <w:ind w:left="38"/>
              <w:rPr>
                <w:sz w:val="20"/>
              </w:rPr>
            </w:pPr>
            <w:r>
              <w:rPr>
                <w:sz w:val="20"/>
              </w:rPr>
              <w:t>breed, love (v.); character</w:t>
            </w:r>
          </w:p>
        </w:tc>
        <w:tc>
          <w:tcPr>
            <w:tcW w:w="928" w:type="dxa"/>
          </w:tcPr>
          <w:p w:rsidR="0067705B" w:rsidRDefault="00EF3B5B">
            <w:pPr>
              <w:pStyle w:val="TableParagraph"/>
              <w:ind w:left="210"/>
              <w:rPr>
                <w:sz w:val="20"/>
              </w:rPr>
            </w:pPr>
            <w:r>
              <w:rPr>
                <w:sz w:val="20"/>
              </w:rPr>
              <w:t>0964n</w:t>
            </w:r>
          </w:p>
        </w:tc>
        <w:tc>
          <w:tcPr>
            <w:tcW w:w="940" w:type="dxa"/>
          </w:tcPr>
          <w:p w:rsidR="0067705B" w:rsidRDefault="00EF3B5B">
            <w:pPr>
              <w:pStyle w:val="TableParagraph"/>
              <w:ind w:left="0" w:right="92"/>
              <w:jc w:val="right"/>
              <w:rPr>
                <w:sz w:val="20"/>
              </w:rPr>
            </w:pPr>
            <w:r>
              <w:rPr>
                <w:sz w:val="20"/>
              </w:rPr>
              <w:t>21010.02</w:t>
            </w:r>
          </w:p>
        </w:tc>
        <w:tc>
          <w:tcPr>
            <w:tcW w:w="496" w:type="dxa"/>
          </w:tcPr>
          <w:p w:rsidR="0067705B" w:rsidRDefault="00EF3B5B">
            <w:pPr>
              <w:pStyle w:val="TableParagraph"/>
              <w:ind w:left="75" w:right="76"/>
              <w:jc w:val="center"/>
              <w:rPr>
                <w:sz w:val="20"/>
              </w:rPr>
            </w:pPr>
            <w:r>
              <w:rPr>
                <w:sz w:val="20"/>
              </w:rPr>
              <w:t>39</w:t>
            </w:r>
          </w:p>
        </w:tc>
        <w:tc>
          <w:tcPr>
            <w:tcW w:w="430" w:type="dxa"/>
          </w:tcPr>
          <w:p w:rsidR="0067705B" w:rsidRDefault="00EF3B5B">
            <w:pPr>
              <w:pStyle w:val="TableParagraph"/>
              <w:ind w:left="0"/>
              <w:jc w:val="center"/>
              <w:rPr>
                <w:sz w:val="20"/>
              </w:rPr>
            </w:pPr>
            <w:r>
              <w:rPr>
                <w:sz w:val="20"/>
              </w:rPr>
              <w:t>3</w:t>
            </w:r>
          </w:p>
        </w:tc>
        <w:tc>
          <w:tcPr>
            <w:tcW w:w="1058" w:type="dxa"/>
          </w:tcPr>
          <w:p w:rsidR="0067705B" w:rsidRDefault="00EF3B5B">
            <w:pPr>
              <w:pStyle w:val="TableParagraph"/>
              <w:ind w:left="180"/>
              <w:rPr>
                <w:sz w:val="20"/>
              </w:rPr>
            </w:pPr>
            <w:r>
              <w:rPr>
                <w:sz w:val="20"/>
              </w:rPr>
              <w:t>U+5B57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自</w:t>
            </w:r>
          </w:p>
        </w:tc>
        <w:tc>
          <w:tcPr>
            <w:tcW w:w="770" w:type="dxa"/>
          </w:tcPr>
          <w:p w:rsidR="0067705B" w:rsidRDefault="00EF3B5B">
            <w:pPr>
              <w:pStyle w:val="TableParagraph"/>
              <w:rPr>
                <w:sz w:val="20"/>
              </w:rPr>
            </w:pPr>
            <w:r>
              <w:rPr>
                <w:sz w:val="20"/>
              </w:rPr>
              <w:t>zì</w:t>
            </w:r>
          </w:p>
        </w:tc>
        <w:tc>
          <w:tcPr>
            <w:tcW w:w="926" w:type="dxa"/>
            <w:tcBorders>
              <w:right w:val="nil"/>
            </w:tcBorders>
          </w:tcPr>
          <w:p w:rsidR="0067705B" w:rsidRDefault="00EF3B5B">
            <w:pPr>
              <w:pStyle w:val="TableParagraph"/>
              <w:rPr>
                <w:i/>
                <w:sz w:val="20"/>
              </w:rPr>
            </w:pPr>
            <w:r>
              <w:rPr>
                <w:i/>
                <w:sz w:val="20"/>
              </w:rPr>
              <w:t>dzijH</w:t>
            </w:r>
          </w:p>
        </w:tc>
        <w:tc>
          <w:tcPr>
            <w:tcW w:w="1858" w:type="dxa"/>
            <w:tcBorders>
              <w:left w:val="nil"/>
            </w:tcBorders>
          </w:tcPr>
          <w:p w:rsidR="0067705B" w:rsidRDefault="00EF3B5B">
            <w:pPr>
              <w:pStyle w:val="TableParagraph"/>
              <w:ind w:left="197"/>
              <w:rPr>
                <w:i/>
                <w:sz w:val="20"/>
              </w:rPr>
            </w:pPr>
            <w:r>
              <w:rPr>
                <w:i/>
                <w:sz w:val="20"/>
              </w:rPr>
              <w:t>(dz- + -ij C)</w:t>
            </w:r>
          </w:p>
        </w:tc>
        <w:tc>
          <w:tcPr>
            <w:tcW w:w="2782" w:type="dxa"/>
          </w:tcPr>
          <w:p w:rsidR="0067705B" w:rsidRDefault="00EF3B5B">
            <w:pPr>
              <w:pStyle w:val="TableParagraph"/>
              <w:rPr>
                <w:sz w:val="20"/>
              </w:rPr>
            </w:pPr>
            <w:r>
              <w:rPr>
                <w:sz w:val="20"/>
              </w:rPr>
              <w:t>*s.[b]i[t]-s</w:t>
            </w:r>
          </w:p>
        </w:tc>
        <w:tc>
          <w:tcPr>
            <w:tcW w:w="2870" w:type="dxa"/>
          </w:tcPr>
          <w:p w:rsidR="0067705B" w:rsidRDefault="00EF3B5B">
            <w:pPr>
              <w:pStyle w:val="TableParagraph"/>
              <w:ind w:left="38"/>
              <w:rPr>
                <w:sz w:val="20"/>
              </w:rPr>
            </w:pPr>
            <w:r>
              <w:rPr>
                <w:sz w:val="20"/>
              </w:rPr>
              <w:t>self (adv.)</w:t>
            </w:r>
          </w:p>
        </w:tc>
        <w:tc>
          <w:tcPr>
            <w:tcW w:w="928" w:type="dxa"/>
          </w:tcPr>
          <w:p w:rsidR="0067705B" w:rsidRDefault="00EF3B5B">
            <w:pPr>
              <w:pStyle w:val="TableParagraph"/>
              <w:ind w:left="182"/>
              <w:rPr>
                <w:sz w:val="20"/>
              </w:rPr>
            </w:pPr>
            <w:r>
              <w:rPr>
                <w:sz w:val="20"/>
              </w:rPr>
              <w:t>1237m</w:t>
            </w:r>
          </w:p>
        </w:tc>
        <w:tc>
          <w:tcPr>
            <w:tcW w:w="940" w:type="dxa"/>
          </w:tcPr>
          <w:p w:rsidR="0067705B" w:rsidRDefault="00EF3B5B">
            <w:pPr>
              <w:pStyle w:val="TableParagraph"/>
              <w:ind w:left="0" w:right="92"/>
              <w:jc w:val="right"/>
              <w:rPr>
                <w:sz w:val="20"/>
              </w:rPr>
            </w:pPr>
            <w:r>
              <w:rPr>
                <w:sz w:val="20"/>
              </w:rPr>
              <w:t>53046.01</w:t>
            </w:r>
          </w:p>
        </w:tc>
        <w:tc>
          <w:tcPr>
            <w:tcW w:w="496" w:type="dxa"/>
          </w:tcPr>
          <w:p w:rsidR="0067705B" w:rsidRDefault="00EF3B5B">
            <w:pPr>
              <w:pStyle w:val="TableParagraph"/>
              <w:ind w:left="75" w:right="76"/>
              <w:jc w:val="center"/>
              <w:rPr>
                <w:sz w:val="20"/>
              </w:rPr>
            </w:pPr>
            <w:r>
              <w:rPr>
                <w:sz w:val="20"/>
              </w:rPr>
              <w:t>132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64"/>
              <w:rPr>
                <w:sz w:val="20"/>
              </w:rPr>
            </w:pPr>
            <w:r>
              <w:rPr>
                <w:sz w:val="20"/>
              </w:rPr>
              <w:t>U+81EA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自</w:t>
            </w:r>
          </w:p>
        </w:tc>
        <w:tc>
          <w:tcPr>
            <w:tcW w:w="770" w:type="dxa"/>
          </w:tcPr>
          <w:p w:rsidR="0067705B" w:rsidRDefault="00EF3B5B">
            <w:pPr>
              <w:pStyle w:val="TableParagraph"/>
              <w:rPr>
                <w:sz w:val="20"/>
              </w:rPr>
            </w:pPr>
            <w:r>
              <w:rPr>
                <w:sz w:val="20"/>
              </w:rPr>
              <w:t>zì</w:t>
            </w:r>
          </w:p>
        </w:tc>
        <w:tc>
          <w:tcPr>
            <w:tcW w:w="926" w:type="dxa"/>
            <w:tcBorders>
              <w:right w:val="nil"/>
            </w:tcBorders>
          </w:tcPr>
          <w:p w:rsidR="0067705B" w:rsidRDefault="00EF3B5B">
            <w:pPr>
              <w:pStyle w:val="TableParagraph"/>
              <w:rPr>
                <w:i/>
                <w:sz w:val="20"/>
              </w:rPr>
            </w:pPr>
            <w:r>
              <w:rPr>
                <w:i/>
                <w:sz w:val="20"/>
              </w:rPr>
              <w:t>dzijH</w:t>
            </w:r>
          </w:p>
        </w:tc>
        <w:tc>
          <w:tcPr>
            <w:tcW w:w="1858" w:type="dxa"/>
            <w:tcBorders>
              <w:left w:val="nil"/>
            </w:tcBorders>
          </w:tcPr>
          <w:p w:rsidR="0067705B" w:rsidRDefault="00EF3B5B">
            <w:pPr>
              <w:pStyle w:val="TableParagraph"/>
              <w:ind w:left="197"/>
              <w:rPr>
                <w:i/>
                <w:sz w:val="20"/>
              </w:rPr>
            </w:pPr>
            <w:r>
              <w:rPr>
                <w:i/>
                <w:sz w:val="20"/>
              </w:rPr>
              <w:t>(dz- + -ij C)</w:t>
            </w:r>
          </w:p>
        </w:tc>
        <w:tc>
          <w:tcPr>
            <w:tcW w:w="2782" w:type="dxa"/>
          </w:tcPr>
          <w:p w:rsidR="0067705B" w:rsidRDefault="00EF3B5B">
            <w:pPr>
              <w:pStyle w:val="TableParagraph"/>
              <w:rPr>
                <w:sz w:val="20"/>
              </w:rPr>
            </w:pPr>
            <w:r>
              <w:rPr>
                <w:sz w:val="20"/>
              </w:rPr>
              <w:t>*s.[b]i[t]-s</w:t>
            </w:r>
          </w:p>
        </w:tc>
        <w:tc>
          <w:tcPr>
            <w:tcW w:w="2870" w:type="dxa"/>
          </w:tcPr>
          <w:p w:rsidR="0067705B" w:rsidRDefault="00EF3B5B">
            <w:pPr>
              <w:pStyle w:val="TableParagraph"/>
              <w:ind w:left="38"/>
              <w:rPr>
                <w:sz w:val="20"/>
              </w:rPr>
            </w:pPr>
            <w:r>
              <w:rPr>
                <w:sz w:val="20"/>
              </w:rPr>
              <w:t>to follow; from</w:t>
            </w:r>
          </w:p>
        </w:tc>
        <w:tc>
          <w:tcPr>
            <w:tcW w:w="928" w:type="dxa"/>
          </w:tcPr>
          <w:p w:rsidR="0067705B" w:rsidRDefault="00EF3B5B">
            <w:pPr>
              <w:pStyle w:val="TableParagraph"/>
              <w:ind w:left="182"/>
              <w:rPr>
                <w:sz w:val="20"/>
              </w:rPr>
            </w:pPr>
            <w:r>
              <w:rPr>
                <w:sz w:val="20"/>
              </w:rPr>
              <w:t>1237m</w:t>
            </w:r>
          </w:p>
        </w:tc>
        <w:tc>
          <w:tcPr>
            <w:tcW w:w="940" w:type="dxa"/>
          </w:tcPr>
          <w:p w:rsidR="0067705B" w:rsidRDefault="00EF3B5B">
            <w:pPr>
              <w:pStyle w:val="TableParagraph"/>
              <w:ind w:left="0" w:right="92"/>
              <w:jc w:val="right"/>
              <w:rPr>
                <w:sz w:val="20"/>
              </w:rPr>
            </w:pPr>
            <w:r>
              <w:rPr>
                <w:sz w:val="20"/>
              </w:rPr>
              <w:t>53046.01</w:t>
            </w:r>
          </w:p>
        </w:tc>
        <w:tc>
          <w:tcPr>
            <w:tcW w:w="496" w:type="dxa"/>
          </w:tcPr>
          <w:p w:rsidR="0067705B" w:rsidRDefault="00EF3B5B">
            <w:pPr>
              <w:pStyle w:val="TableParagraph"/>
              <w:ind w:left="75" w:right="76"/>
              <w:jc w:val="center"/>
              <w:rPr>
                <w:sz w:val="20"/>
              </w:rPr>
            </w:pPr>
            <w:r>
              <w:rPr>
                <w:sz w:val="20"/>
              </w:rPr>
              <w:t>132</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64"/>
              <w:rPr>
                <w:sz w:val="20"/>
              </w:rPr>
            </w:pPr>
            <w:r>
              <w:rPr>
                <w:sz w:val="20"/>
              </w:rPr>
              <w:t>U+81EA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柴</w:t>
            </w:r>
          </w:p>
        </w:tc>
        <w:tc>
          <w:tcPr>
            <w:tcW w:w="770" w:type="dxa"/>
          </w:tcPr>
          <w:p w:rsidR="0067705B" w:rsidRDefault="00EF3B5B">
            <w:pPr>
              <w:pStyle w:val="TableParagraph"/>
              <w:spacing w:before="29"/>
              <w:rPr>
                <w:sz w:val="20"/>
              </w:rPr>
            </w:pPr>
            <w:r>
              <w:rPr>
                <w:sz w:val="20"/>
              </w:rPr>
              <w:t>zì</w:t>
            </w:r>
          </w:p>
        </w:tc>
        <w:tc>
          <w:tcPr>
            <w:tcW w:w="926" w:type="dxa"/>
            <w:tcBorders>
              <w:right w:val="nil"/>
            </w:tcBorders>
          </w:tcPr>
          <w:p w:rsidR="0067705B" w:rsidRDefault="00EF3B5B">
            <w:pPr>
              <w:pStyle w:val="TableParagraph"/>
              <w:spacing w:before="29"/>
              <w:rPr>
                <w:i/>
                <w:sz w:val="20"/>
              </w:rPr>
            </w:pPr>
            <w:r>
              <w:rPr>
                <w:i/>
                <w:sz w:val="20"/>
              </w:rPr>
              <w:t>dzrea</w:t>
            </w:r>
          </w:p>
        </w:tc>
        <w:tc>
          <w:tcPr>
            <w:tcW w:w="1858" w:type="dxa"/>
            <w:tcBorders>
              <w:left w:val="nil"/>
            </w:tcBorders>
          </w:tcPr>
          <w:p w:rsidR="0067705B" w:rsidRDefault="00EF3B5B">
            <w:pPr>
              <w:pStyle w:val="TableParagraph"/>
              <w:spacing w:before="29"/>
              <w:ind w:left="197"/>
              <w:rPr>
                <w:i/>
                <w:sz w:val="20"/>
              </w:rPr>
            </w:pPr>
            <w:r>
              <w:rPr>
                <w:i/>
                <w:sz w:val="20"/>
              </w:rPr>
              <w:t>(dz- + -rea A)</w:t>
            </w:r>
          </w:p>
        </w:tc>
        <w:tc>
          <w:tcPr>
            <w:tcW w:w="2782" w:type="dxa"/>
          </w:tcPr>
          <w:p w:rsidR="0067705B" w:rsidRDefault="00EF3B5B">
            <w:pPr>
              <w:pStyle w:val="TableParagraph"/>
              <w:spacing w:before="29"/>
              <w:rPr>
                <w:sz w:val="20"/>
              </w:rPr>
            </w:pPr>
            <w:r>
              <w:rPr>
                <w:sz w:val="20"/>
              </w:rPr>
              <w:t>*[C.dz]ˤre(j)</w:t>
            </w:r>
          </w:p>
        </w:tc>
        <w:tc>
          <w:tcPr>
            <w:tcW w:w="2870" w:type="dxa"/>
          </w:tcPr>
          <w:p w:rsidR="0067705B" w:rsidRDefault="00EF3B5B">
            <w:pPr>
              <w:pStyle w:val="TableParagraph"/>
              <w:spacing w:before="29"/>
              <w:ind w:left="38"/>
              <w:rPr>
                <w:sz w:val="20"/>
              </w:rPr>
            </w:pPr>
            <w:r>
              <w:rPr>
                <w:sz w:val="20"/>
              </w:rPr>
              <w:t>firewood</w:t>
            </w:r>
          </w:p>
        </w:tc>
        <w:tc>
          <w:tcPr>
            <w:tcW w:w="928" w:type="dxa"/>
          </w:tcPr>
          <w:p w:rsidR="0067705B" w:rsidRDefault="00EF3B5B">
            <w:pPr>
              <w:pStyle w:val="TableParagraph"/>
              <w:spacing w:before="29"/>
              <w:ind w:left="210"/>
              <w:rPr>
                <w:sz w:val="20"/>
              </w:rPr>
            </w:pPr>
            <w:r>
              <w:rPr>
                <w:sz w:val="20"/>
              </w:rPr>
              <w:t>0358x</w:t>
            </w:r>
          </w:p>
        </w:tc>
        <w:tc>
          <w:tcPr>
            <w:tcW w:w="940" w:type="dxa"/>
          </w:tcPr>
          <w:p w:rsidR="0067705B" w:rsidRDefault="00EF3B5B">
            <w:pPr>
              <w:pStyle w:val="TableParagraph"/>
              <w:spacing w:before="29"/>
              <w:ind w:left="0" w:right="92"/>
              <w:jc w:val="right"/>
              <w:rPr>
                <w:sz w:val="20"/>
              </w:rPr>
            </w:pPr>
            <w:r>
              <w:rPr>
                <w:sz w:val="20"/>
              </w:rPr>
              <w:t>21197.11</w:t>
            </w:r>
          </w:p>
        </w:tc>
        <w:tc>
          <w:tcPr>
            <w:tcW w:w="496" w:type="dxa"/>
          </w:tcPr>
          <w:p w:rsidR="0067705B" w:rsidRDefault="00EF3B5B">
            <w:pPr>
              <w:pStyle w:val="TableParagraph"/>
              <w:spacing w:before="29"/>
              <w:ind w:left="75" w:right="76"/>
              <w:jc w:val="center"/>
              <w:rPr>
                <w:sz w:val="20"/>
              </w:rPr>
            </w:pPr>
            <w:r>
              <w:rPr>
                <w:sz w:val="20"/>
              </w:rPr>
              <w:t>75</w:t>
            </w:r>
          </w:p>
        </w:tc>
        <w:tc>
          <w:tcPr>
            <w:tcW w:w="430" w:type="dxa"/>
          </w:tcPr>
          <w:p w:rsidR="0067705B" w:rsidRDefault="00EF3B5B">
            <w:pPr>
              <w:pStyle w:val="TableParagraph"/>
              <w:spacing w:before="29"/>
              <w:ind w:left="0"/>
              <w:jc w:val="center"/>
              <w:rPr>
                <w:sz w:val="20"/>
              </w:rPr>
            </w:pPr>
            <w:r>
              <w:rPr>
                <w:sz w:val="20"/>
              </w:rPr>
              <w:t>5</w:t>
            </w:r>
          </w:p>
        </w:tc>
        <w:tc>
          <w:tcPr>
            <w:tcW w:w="1058" w:type="dxa"/>
          </w:tcPr>
          <w:p w:rsidR="0067705B" w:rsidRDefault="00EF3B5B">
            <w:pPr>
              <w:pStyle w:val="TableParagraph"/>
              <w:spacing w:before="29"/>
              <w:ind w:left="192"/>
              <w:rPr>
                <w:sz w:val="20"/>
              </w:rPr>
            </w:pPr>
            <w:r>
              <w:rPr>
                <w:sz w:val="20"/>
              </w:rPr>
              <w:t>U+67F4</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恣</w:t>
            </w:r>
          </w:p>
        </w:tc>
        <w:tc>
          <w:tcPr>
            <w:tcW w:w="770" w:type="dxa"/>
          </w:tcPr>
          <w:p w:rsidR="0067705B" w:rsidRDefault="00EF3B5B">
            <w:pPr>
              <w:pStyle w:val="TableParagraph"/>
              <w:rPr>
                <w:sz w:val="20"/>
              </w:rPr>
            </w:pPr>
            <w:r>
              <w:rPr>
                <w:sz w:val="20"/>
              </w:rPr>
              <w:t>zì</w:t>
            </w:r>
          </w:p>
        </w:tc>
        <w:tc>
          <w:tcPr>
            <w:tcW w:w="926" w:type="dxa"/>
            <w:tcBorders>
              <w:right w:val="nil"/>
            </w:tcBorders>
          </w:tcPr>
          <w:p w:rsidR="0067705B" w:rsidRDefault="00EF3B5B">
            <w:pPr>
              <w:pStyle w:val="TableParagraph"/>
              <w:rPr>
                <w:i/>
                <w:sz w:val="20"/>
              </w:rPr>
            </w:pPr>
            <w:r>
              <w:rPr>
                <w:i/>
                <w:sz w:val="20"/>
              </w:rPr>
              <w:t>tsijH</w:t>
            </w:r>
          </w:p>
        </w:tc>
        <w:tc>
          <w:tcPr>
            <w:tcW w:w="1858" w:type="dxa"/>
            <w:tcBorders>
              <w:left w:val="nil"/>
            </w:tcBorders>
          </w:tcPr>
          <w:p w:rsidR="0067705B" w:rsidRDefault="00EF3B5B">
            <w:pPr>
              <w:pStyle w:val="TableParagraph"/>
              <w:ind w:left="197"/>
              <w:rPr>
                <w:i/>
                <w:sz w:val="20"/>
              </w:rPr>
            </w:pPr>
            <w:r>
              <w:rPr>
                <w:i/>
                <w:sz w:val="20"/>
              </w:rPr>
              <w:t>(ts- + -ij C)</w:t>
            </w:r>
          </w:p>
        </w:tc>
        <w:tc>
          <w:tcPr>
            <w:tcW w:w="2782" w:type="dxa"/>
          </w:tcPr>
          <w:p w:rsidR="0067705B" w:rsidRDefault="00EF3B5B">
            <w:pPr>
              <w:pStyle w:val="TableParagraph"/>
              <w:rPr>
                <w:sz w:val="20"/>
              </w:rPr>
            </w:pPr>
            <w:r>
              <w:rPr>
                <w:sz w:val="20"/>
              </w:rPr>
              <w:t>*tsi[t]-s</w:t>
            </w:r>
          </w:p>
        </w:tc>
        <w:tc>
          <w:tcPr>
            <w:tcW w:w="2870" w:type="dxa"/>
          </w:tcPr>
          <w:p w:rsidR="0067705B" w:rsidRDefault="00EF3B5B">
            <w:pPr>
              <w:pStyle w:val="TableParagraph"/>
              <w:ind w:left="38"/>
              <w:rPr>
                <w:sz w:val="20"/>
              </w:rPr>
            </w:pPr>
            <w:r>
              <w:rPr>
                <w:sz w:val="20"/>
              </w:rPr>
              <w:t>unrestrained, license</w:t>
            </w:r>
          </w:p>
        </w:tc>
        <w:tc>
          <w:tcPr>
            <w:tcW w:w="928" w:type="dxa"/>
          </w:tcPr>
          <w:p w:rsidR="0067705B" w:rsidRDefault="00EF3B5B">
            <w:pPr>
              <w:pStyle w:val="TableParagraph"/>
              <w:ind w:left="226"/>
              <w:rPr>
                <w:sz w:val="20"/>
              </w:rPr>
            </w:pPr>
            <w:r>
              <w:rPr>
                <w:sz w:val="20"/>
              </w:rPr>
              <w:t>0555f</w:t>
            </w:r>
          </w:p>
        </w:tc>
        <w:tc>
          <w:tcPr>
            <w:tcW w:w="940" w:type="dxa"/>
          </w:tcPr>
          <w:p w:rsidR="0067705B" w:rsidRDefault="00EF3B5B">
            <w:pPr>
              <w:pStyle w:val="TableParagraph"/>
              <w:ind w:left="0" w:right="92"/>
              <w:jc w:val="right"/>
              <w:rPr>
                <w:sz w:val="20"/>
              </w:rPr>
            </w:pPr>
            <w:r>
              <w:rPr>
                <w:sz w:val="20"/>
              </w:rPr>
              <w:t>42292.09</w:t>
            </w:r>
          </w:p>
        </w:tc>
        <w:tc>
          <w:tcPr>
            <w:tcW w:w="496" w:type="dxa"/>
          </w:tcPr>
          <w:p w:rsidR="0067705B" w:rsidRDefault="00EF3B5B">
            <w:pPr>
              <w:pStyle w:val="TableParagraph"/>
              <w:ind w:left="75" w:right="76"/>
              <w:jc w:val="center"/>
              <w:rPr>
                <w:sz w:val="20"/>
              </w:rPr>
            </w:pPr>
            <w:r>
              <w:rPr>
                <w:sz w:val="20"/>
              </w:rPr>
              <w:t>61</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U+6063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從</w:t>
            </w:r>
          </w:p>
        </w:tc>
        <w:tc>
          <w:tcPr>
            <w:tcW w:w="770" w:type="dxa"/>
          </w:tcPr>
          <w:p w:rsidR="0067705B" w:rsidRDefault="00EF3B5B">
            <w:pPr>
              <w:pStyle w:val="TableParagraph"/>
              <w:rPr>
                <w:sz w:val="20"/>
              </w:rPr>
            </w:pPr>
            <w:r>
              <w:rPr>
                <w:sz w:val="20"/>
              </w:rPr>
              <w:t>zōng</w:t>
            </w:r>
          </w:p>
        </w:tc>
        <w:tc>
          <w:tcPr>
            <w:tcW w:w="926" w:type="dxa"/>
            <w:tcBorders>
              <w:right w:val="nil"/>
            </w:tcBorders>
          </w:tcPr>
          <w:p w:rsidR="0067705B" w:rsidRDefault="00EF3B5B">
            <w:pPr>
              <w:pStyle w:val="TableParagraph"/>
              <w:rPr>
                <w:i/>
                <w:sz w:val="20"/>
              </w:rPr>
            </w:pPr>
            <w:r>
              <w:rPr>
                <w:i/>
                <w:sz w:val="20"/>
              </w:rPr>
              <w:t>tsjowng</w:t>
            </w:r>
          </w:p>
        </w:tc>
        <w:tc>
          <w:tcPr>
            <w:tcW w:w="1858" w:type="dxa"/>
            <w:tcBorders>
              <w:left w:val="nil"/>
            </w:tcBorders>
          </w:tcPr>
          <w:p w:rsidR="0067705B" w:rsidRDefault="00EF3B5B">
            <w:pPr>
              <w:pStyle w:val="TableParagraph"/>
              <w:ind w:left="197"/>
              <w:rPr>
                <w:i/>
                <w:sz w:val="20"/>
              </w:rPr>
            </w:pPr>
            <w:r>
              <w:rPr>
                <w:i/>
                <w:sz w:val="20"/>
              </w:rPr>
              <w:t>(ts- + -jowng A)</w:t>
            </w:r>
          </w:p>
        </w:tc>
        <w:tc>
          <w:tcPr>
            <w:tcW w:w="2782" w:type="dxa"/>
          </w:tcPr>
          <w:p w:rsidR="0067705B" w:rsidRDefault="00EF3B5B">
            <w:pPr>
              <w:pStyle w:val="TableParagraph"/>
              <w:rPr>
                <w:sz w:val="20"/>
              </w:rPr>
            </w:pPr>
            <w:r>
              <w:rPr>
                <w:sz w:val="20"/>
              </w:rPr>
              <w:t>*tsoŋ</w:t>
            </w:r>
          </w:p>
        </w:tc>
        <w:tc>
          <w:tcPr>
            <w:tcW w:w="2870" w:type="dxa"/>
          </w:tcPr>
          <w:p w:rsidR="0067705B" w:rsidRDefault="00EF3B5B">
            <w:pPr>
              <w:pStyle w:val="TableParagraph"/>
              <w:ind w:left="38"/>
              <w:rPr>
                <w:sz w:val="20"/>
              </w:rPr>
            </w:pPr>
            <w:r>
              <w:rPr>
                <w:sz w:val="20"/>
              </w:rPr>
              <w:t>longitudinal</w:t>
            </w:r>
          </w:p>
        </w:tc>
        <w:tc>
          <w:tcPr>
            <w:tcW w:w="928" w:type="dxa"/>
          </w:tcPr>
          <w:p w:rsidR="0067705B" w:rsidRDefault="00EF3B5B">
            <w:pPr>
              <w:pStyle w:val="TableParagraph"/>
              <w:ind w:left="210"/>
              <w:rPr>
                <w:sz w:val="20"/>
              </w:rPr>
            </w:pPr>
            <w:r>
              <w:rPr>
                <w:sz w:val="20"/>
              </w:rPr>
              <w:t>1191d</w:t>
            </w:r>
          </w:p>
        </w:tc>
        <w:tc>
          <w:tcPr>
            <w:tcW w:w="940" w:type="dxa"/>
          </w:tcPr>
          <w:p w:rsidR="0067705B" w:rsidRDefault="00EF3B5B">
            <w:pPr>
              <w:pStyle w:val="TableParagraph"/>
              <w:ind w:left="0" w:right="92"/>
              <w:jc w:val="right"/>
              <w:rPr>
                <w:sz w:val="20"/>
              </w:rPr>
            </w:pPr>
            <w:r>
              <w:rPr>
                <w:sz w:val="20"/>
              </w:rPr>
              <w:t>20829.12</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U+5F9E</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宗</w:t>
            </w:r>
          </w:p>
        </w:tc>
        <w:tc>
          <w:tcPr>
            <w:tcW w:w="770" w:type="dxa"/>
          </w:tcPr>
          <w:p w:rsidR="0067705B" w:rsidRDefault="00EF3B5B">
            <w:pPr>
              <w:pStyle w:val="TableParagraph"/>
              <w:rPr>
                <w:sz w:val="20"/>
              </w:rPr>
            </w:pPr>
            <w:r>
              <w:rPr>
                <w:sz w:val="20"/>
              </w:rPr>
              <w:t>zōng</w:t>
            </w:r>
          </w:p>
        </w:tc>
        <w:tc>
          <w:tcPr>
            <w:tcW w:w="926" w:type="dxa"/>
            <w:tcBorders>
              <w:right w:val="nil"/>
            </w:tcBorders>
          </w:tcPr>
          <w:p w:rsidR="0067705B" w:rsidRDefault="00EF3B5B">
            <w:pPr>
              <w:pStyle w:val="TableParagraph"/>
              <w:rPr>
                <w:i/>
                <w:sz w:val="20"/>
              </w:rPr>
            </w:pPr>
            <w:r>
              <w:rPr>
                <w:i/>
                <w:sz w:val="20"/>
              </w:rPr>
              <w:t>tsowng</w:t>
            </w:r>
          </w:p>
        </w:tc>
        <w:tc>
          <w:tcPr>
            <w:tcW w:w="1858" w:type="dxa"/>
            <w:tcBorders>
              <w:left w:val="nil"/>
            </w:tcBorders>
          </w:tcPr>
          <w:p w:rsidR="0067705B" w:rsidRDefault="00EF3B5B">
            <w:pPr>
              <w:pStyle w:val="TableParagraph"/>
              <w:ind w:left="197"/>
              <w:rPr>
                <w:i/>
                <w:sz w:val="20"/>
              </w:rPr>
            </w:pPr>
            <w:r>
              <w:rPr>
                <w:i/>
                <w:sz w:val="20"/>
              </w:rPr>
              <w:t>(ts- + -owng A)</w:t>
            </w:r>
          </w:p>
        </w:tc>
        <w:tc>
          <w:tcPr>
            <w:tcW w:w="2782" w:type="dxa"/>
          </w:tcPr>
          <w:p w:rsidR="0067705B" w:rsidRDefault="00EF3B5B">
            <w:pPr>
              <w:pStyle w:val="TableParagraph"/>
              <w:rPr>
                <w:sz w:val="20"/>
              </w:rPr>
            </w:pPr>
            <w:r>
              <w:rPr>
                <w:sz w:val="20"/>
              </w:rPr>
              <w:t>*[ts]ˤuŋ</w:t>
            </w:r>
          </w:p>
        </w:tc>
        <w:tc>
          <w:tcPr>
            <w:tcW w:w="2870" w:type="dxa"/>
          </w:tcPr>
          <w:p w:rsidR="0067705B" w:rsidRDefault="00EF3B5B">
            <w:pPr>
              <w:pStyle w:val="TableParagraph"/>
              <w:ind w:left="38"/>
              <w:rPr>
                <w:sz w:val="20"/>
              </w:rPr>
            </w:pPr>
            <w:r>
              <w:rPr>
                <w:sz w:val="20"/>
              </w:rPr>
              <w:t>ancestral temple</w:t>
            </w:r>
          </w:p>
        </w:tc>
        <w:tc>
          <w:tcPr>
            <w:tcW w:w="928" w:type="dxa"/>
          </w:tcPr>
          <w:p w:rsidR="0067705B" w:rsidRDefault="00EF3B5B">
            <w:pPr>
              <w:pStyle w:val="TableParagraph"/>
              <w:ind w:left="214"/>
              <w:rPr>
                <w:sz w:val="20"/>
              </w:rPr>
            </w:pPr>
            <w:r>
              <w:rPr>
                <w:sz w:val="20"/>
              </w:rPr>
              <w:t>1003a</w:t>
            </w:r>
          </w:p>
        </w:tc>
        <w:tc>
          <w:tcPr>
            <w:tcW w:w="940" w:type="dxa"/>
          </w:tcPr>
          <w:p w:rsidR="0067705B" w:rsidRDefault="00EF3B5B">
            <w:pPr>
              <w:pStyle w:val="TableParagraph"/>
              <w:ind w:left="0" w:right="92"/>
              <w:jc w:val="right"/>
              <w:rPr>
                <w:sz w:val="20"/>
              </w:rPr>
            </w:pPr>
            <w:r>
              <w:rPr>
                <w:sz w:val="20"/>
              </w:rPr>
              <w:t>20917.11</w:t>
            </w:r>
          </w:p>
        </w:tc>
        <w:tc>
          <w:tcPr>
            <w:tcW w:w="496" w:type="dxa"/>
          </w:tcPr>
          <w:p w:rsidR="0067705B" w:rsidRDefault="00EF3B5B">
            <w:pPr>
              <w:pStyle w:val="TableParagraph"/>
              <w:ind w:left="75" w:right="76"/>
              <w:jc w:val="center"/>
              <w:rPr>
                <w:sz w:val="20"/>
              </w:rPr>
            </w:pPr>
            <w:r>
              <w:rPr>
                <w:sz w:val="20"/>
              </w:rPr>
              <w:t>40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U+5B97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緵</w:t>
            </w:r>
          </w:p>
        </w:tc>
        <w:tc>
          <w:tcPr>
            <w:tcW w:w="770" w:type="dxa"/>
          </w:tcPr>
          <w:p w:rsidR="0067705B" w:rsidRDefault="00EF3B5B">
            <w:pPr>
              <w:pStyle w:val="TableParagraph"/>
              <w:rPr>
                <w:sz w:val="20"/>
              </w:rPr>
            </w:pPr>
            <w:r>
              <w:rPr>
                <w:sz w:val="20"/>
              </w:rPr>
              <w:t>zōng</w:t>
            </w:r>
          </w:p>
        </w:tc>
        <w:tc>
          <w:tcPr>
            <w:tcW w:w="926" w:type="dxa"/>
            <w:tcBorders>
              <w:right w:val="nil"/>
            </w:tcBorders>
          </w:tcPr>
          <w:p w:rsidR="0067705B" w:rsidRDefault="00EF3B5B">
            <w:pPr>
              <w:pStyle w:val="TableParagraph"/>
              <w:rPr>
                <w:i/>
                <w:sz w:val="20"/>
              </w:rPr>
            </w:pPr>
            <w:r>
              <w:rPr>
                <w:i/>
                <w:sz w:val="20"/>
              </w:rPr>
              <w:t>tsuwng</w:t>
            </w:r>
          </w:p>
        </w:tc>
        <w:tc>
          <w:tcPr>
            <w:tcW w:w="1858" w:type="dxa"/>
            <w:tcBorders>
              <w:left w:val="nil"/>
            </w:tcBorders>
          </w:tcPr>
          <w:p w:rsidR="0067705B" w:rsidRDefault="00EF3B5B">
            <w:pPr>
              <w:pStyle w:val="TableParagraph"/>
              <w:ind w:left="197"/>
              <w:rPr>
                <w:i/>
                <w:sz w:val="20"/>
              </w:rPr>
            </w:pPr>
            <w:r>
              <w:rPr>
                <w:i/>
                <w:sz w:val="20"/>
              </w:rPr>
              <w:t>(ts- + -uwng A)</w:t>
            </w:r>
          </w:p>
        </w:tc>
        <w:tc>
          <w:tcPr>
            <w:tcW w:w="2782" w:type="dxa"/>
          </w:tcPr>
          <w:p w:rsidR="0067705B" w:rsidRDefault="00EF3B5B">
            <w:pPr>
              <w:pStyle w:val="TableParagraph"/>
              <w:rPr>
                <w:sz w:val="20"/>
              </w:rPr>
            </w:pPr>
            <w:r>
              <w:rPr>
                <w:sz w:val="20"/>
              </w:rPr>
              <w:t>*[ts]ˤoŋ</w:t>
            </w:r>
          </w:p>
        </w:tc>
        <w:tc>
          <w:tcPr>
            <w:tcW w:w="2870" w:type="dxa"/>
          </w:tcPr>
          <w:p w:rsidR="0067705B" w:rsidRDefault="00EF3B5B">
            <w:pPr>
              <w:pStyle w:val="TableParagraph"/>
              <w:ind w:left="38"/>
              <w:rPr>
                <w:sz w:val="20"/>
              </w:rPr>
            </w:pPr>
            <w:r>
              <w:rPr>
                <w:sz w:val="20"/>
              </w:rPr>
              <w:t>bundle of threads</w:t>
            </w:r>
          </w:p>
        </w:tc>
        <w:tc>
          <w:tcPr>
            <w:tcW w:w="928" w:type="dxa"/>
          </w:tcPr>
          <w:p w:rsidR="0067705B" w:rsidRDefault="00EF3B5B">
            <w:pPr>
              <w:pStyle w:val="TableParagraph"/>
              <w:ind w:left="226"/>
              <w:rPr>
                <w:sz w:val="20"/>
              </w:rPr>
            </w:pPr>
            <w:r>
              <w:rPr>
                <w:sz w:val="20"/>
              </w:rPr>
              <w:t>1177-</w:t>
            </w:r>
          </w:p>
        </w:tc>
        <w:tc>
          <w:tcPr>
            <w:tcW w:w="940" w:type="dxa"/>
          </w:tcPr>
          <w:p w:rsidR="0067705B" w:rsidRDefault="00EF3B5B">
            <w:pPr>
              <w:pStyle w:val="TableParagraph"/>
              <w:ind w:left="0" w:right="92"/>
              <w:jc w:val="right"/>
              <w:rPr>
                <w:sz w:val="20"/>
              </w:rPr>
            </w:pPr>
            <w:r>
              <w:rPr>
                <w:sz w:val="20"/>
              </w:rPr>
              <w:t>53430.01</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8"/>
              <w:rPr>
                <w:sz w:val="20"/>
              </w:rPr>
            </w:pPr>
            <w:r>
              <w:rPr>
                <w:sz w:val="20"/>
              </w:rPr>
              <w:t>U+7DF5</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稯</w:t>
            </w:r>
          </w:p>
        </w:tc>
        <w:tc>
          <w:tcPr>
            <w:tcW w:w="770" w:type="dxa"/>
          </w:tcPr>
          <w:p w:rsidR="0067705B" w:rsidRDefault="00EF3B5B">
            <w:pPr>
              <w:pStyle w:val="TableParagraph"/>
              <w:rPr>
                <w:sz w:val="20"/>
              </w:rPr>
            </w:pPr>
            <w:r>
              <w:rPr>
                <w:sz w:val="20"/>
              </w:rPr>
              <w:t>zōng</w:t>
            </w:r>
          </w:p>
        </w:tc>
        <w:tc>
          <w:tcPr>
            <w:tcW w:w="926" w:type="dxa"/>
            <w:tcBorders>
              <w:right w:val="nil"/>
            </w:tcBorders>
          </w:tcPr>
          <w:p w:rsidR="0067705B" w:rsidRDefault="00EF3B5B">
            <w:pPr>
              <w:pStyle w:val="TableParagraph"/>
              <w:rPr>
                <w:i/>
                <w:sz w:val="20"/>
              </w:rPr>
            </w:pPr>
            <w:r>
              <w:rPr>
                <w:i/>
                <w:sz w:val="20"/>
              </w:rPr>
              <w:t>tsuwng</w:t>
            </w:r>
          </w:p>
        </w:tc>
        <w:tc>
          <w:tcPr>
            <w:tcW w:w="1858" w:type="dxa"/>
            <w:tcBorders>
              <w:left w:val="nil"/>
            </w:tcBorders>
          </w:tcPr>
          <w:p w:rsidR="0067705B" w:rsidRDefault="00EF3B5B">
            <w:pPr>
              <w:pStyle w:val="TableParagraph"/>
              <w:ind w:left="197"/>
              <w:rPr>
                <w:i/>
                <w:sz w:val="20"/>
              </w:rPr>
            </w:pPr>
            <w:r>
              <w:rPr>
                <w:i/>
                <w:sz w:val="20"/>
              </w:rPr>
              <w:t>(ts- + -uwng A)</w:t>
            </w:r>
          </w:p>
        </w:tc>
        <w:tc>
          <w:tcPr>
            <w:tcW w:w="2782" w:type="dxa"/>
          </w:tcPr>
          <w:p w:rsidR="0067705B" w:rsidRDefault="00EF3B5B">
            <w:pPr>
              <w:pStyle w:val="TableParagraph"/>
              <w:rPr>
                <w:sz w:val="20"/>
              </w:rPr>
            </w:pPr>
            <w:r>
              <w:rPr>
                <w:sz w:val="20"/>
              </w:rPr>
              <w:t>*[ts]ˤoŋ</w:t>
            </w:r>
          </w:p>
        </w:tc>
        <w:tc>
          <w:tcPr>
            <w:tcW w:w="2870" w:type="dxa"/>
          </w:tcPr>
          <w:p w:rsidR="0067705B" w:rsidRDefault="00EF3B5B">
            <w:pPr>
              <w:pStyle w:val="TableParagraph"/>
              <w:ind w:left="38"/>
              <w:rPr>
                <w:sz w:val="20"/>
              </w:rPr>
            </w:pPr>
            <w:r>
              <w:rPr>
                <w:sz w:val="20"/>
              </w:rPr>
              <w:t>bundle of threads</w:t>
            </w:r>
          </w:p>
        </w:tc>
        <w:tc>
          <w:tcPr>
            <w:tcW w:w="928" w:type="dxa"/>
          </w:tcPr>
          <w:p w:rsidR="0067705B" w:rsidRDefault="00EF3B5B">
            <w:pPr>
              <w:pStyle w:val="TableParagraph"/>
              <w:ind w:left="214"/>
              <w:rPr>
                <w:sz w:val="20"/>
              </w:rPr>
            </w:pPr>
            <w:r>
              <w:rPr>
                <w:sz w:val="20"/>
              </w:rPr>
              <w:t>1177e</w:t>
            </w:r>
          </w:p>
        </w:tc>
        <w:tc>
          <w:tcPr>
            <w:tcW w:w="940" w:type="dxa"/>
          </w:tcPr>
          <w:p w:rsidR="0067705B" w:rsidRDefault="00EF3B5B">
            <w:pPr>
              <w:pStyle w:val="TableParagraph"/>
              <w:ind w:left="0" w:right="92"/>
              <w:jc w:val="right"/>
              <w:rPr>
                <w:sz w:val="20"/>
              </w:rPr>
            </w:pPr>
            <w:r>
              <w:rPr>
                <w:sz w:val="20"/>
              </w:rPr>
              <w:t>42620.01</w:t>
            </w:r>
          </w:p>
        </w:tc>
        <w:tc>
          <w:tcPr>
            <w:tcW w:w="496" w:type="dxa"/>
          </w:tcPr>
          <w:p w:rsidR="0067705B" w:rsidRDefault="00EF3B5B">
            <w:pPr>
              <w:pStyle w:val="TableParagraph"/>
              <w:ind w:left="75" w:right="76"/>
              <w:jc w:val="center"/>
              <w:rPr>
                <w:sz w:val="20"/>
              </w:rPr>
            </w:pPr>
            <w:r>
              <w:rPr>
                <w:sz w:val="20"/>
              </w:rPr>
              <w:t>115</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68"/>
              <w:rPr>
                <w:sz w:val="20"/>
              </w:rPr>
            </w:pPr>
            <w:r>
              <w:rPr>
                <w:sz w:val="20"/>
              </w:rPr>
              <w:t>U+7A2F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豵</w:t>
            </w:r>
          </w:p>
        </w:tc>
        <w:tc>
          <w:tcPr>
            <w:tcW w:w="770" w:type="dxa"/>
          </w:tcPr>
          <w:p w:rsidR="0067705B" w:rsidRDefault="00EF3B5B">
            <w:pPr>
              <w:pStyle w:val="TableParagraph"/>
              <w:rPr>
                <w:sz w:val="20"/>
              </w:rPr>
            </w:pPr>
            <w:r>
              <w:rPr>
                <w:sz w:val="20"/>
              </w:rPr>
              <w:t>zōng</w:t>
            </w:r>
          </w:p>
        </w:tc>
        <w:tc>
          <w:tcPr>
            <w:tcW w:w="926" w:type="dxa"/>
            <w:tcBorders>
              <w:right w:val="nil"/>
            </w:tcBorders>
          </w:tcPr>
          <w:p w:rsidR="0067705B" w:rsidRDefault="00EF3B5B">
            <w:pPr>
              <w:pStyle w:val="TableParagraph"/>
              <w:rPr>
                <w:i/>
                <w:sz w:val="20"/>
              </w:rPr>
            </w:pPr>
            <w:r>
              <w:rPr>
                <w:i/>
                <w:sz w:val="20"/>
              </w:rPr>
              <w:t>tsuwng</w:t>
            </w:r>
          </w:p>
        </w:tc>
        <w:tc>
          <w:tcPr>
            <w:tcW w:w="1858" w:type="dxa"/>
            <w:tcBorders>
              <w:left w:val="nil"/>
            </w:tcBorders>
          </w:tcPr>
          <w:p w:rsidR="0067705B" w:rsidRDefault="00EF3B5B">
            <w:pPr>
              <w:pStyle w:val="TableParagraph"/>
              <w:ind w:left="197"/>
              <w:rPr>
                <w:i/>
                <w:sz w:val="20"/>
              </w:rPr>
            </w:pPr>
            <w:r>
              <w:rPr>
                <w:i/>
                <w:sz w:val="20"/>
              </w:rPr>
              <w:t>(ts- + -uwng A)</w:t>
            </w:r>
          </w:p>
        </w:tc>
        <w:tc>
          <w:tcPr>
            <w:tcW w:w="2782" w:type="dxa"/>
          </w:tcPr>
          <w:p w:rsidR="0067705B" w:rsidRDefault="00EF3B5B">
            <w:pPr>
              <w:pStyle w:val="TableParagraph"/>
              <w:rPr>
                <w:sz w:val="20"/>
              </w:rPr>
            </w:pPr>
            <w:r>
              <w:rPr>
                <w:sz w:val="20"/>
              </w:rPr>
              <w:t>*[ts]ˤoŋ</w:t>
            </w:r>
          </w:p>
        </w:tc>
        <w:tc>
          <w:tcPr>
            <w:tcW w:w="2870" w:type="dxa"/>
          </w:tcPr>
          <w:p w:rsidR="0067705B" w:rsidRDefault="00EF3B5B">
            <w:pPr>
              <w:pStyle w:val="TableParagraph"/>
              <w:ind w:left="38"/>
              <w:rPr>
                <w:sz w:val="20"/>
              </w:rPr>
            </w:pPr>
            <w:r>
              <w:rPr>
                <w:sz w:val="20"/>
              </w:rPr>
              <w:t>pig a half or one year old</w:t>
            </w:r>
          </w:p>
        </w:tc>
        <w:tc>
          <w:tcPr>
            <w:tcW w:w="928" w:type="dxa"/>
          </w:tcPr>
          <w:p w:rsidR="0067705B" w:rsidRDefault="00EF3B5B">
            <w:pPr>
              <w:pStyle w:val="TableParagraph"/>
              <w:ind w:left="210"/>
              <w:rPr>
                <w:sz w:val="20"/>
              </w:rPr>
            </w:pPr>
            <w:r>
              <w:rPr>
                <w:sz w:val="20"/>
              </w:rPr>
              <w:t>1191k</w:t>
            </w:r>
          </w:p>
        </w:tc>
        <w:tc>
          <w:tcPr>
            <w:tcW w:w="940" w:type="dxa"/>
          </w:tcPr>
          <w:p w:rsidR="0067705B" w:rsidRDefault="00EF3B5B">
            <w:pPr>
              <w:pStyle w:val="TableParagraph"/>
              <w:ind w:left="0" w:right="92"/>
              <w:jc w:val="right"/>
              <w:rPr>
                <w:sz w:val="20"/>
              </w:rPr>
            </w:pPr>
            <w:r>
              <w:rPr>
                <w:sz w:val="20"/>
              </w:rPr>
              <w:t>63619.11</w:t>
            </w:r>
          </w:p>
        </w:tc>
        <w:tc>
          <w:tcPr>
            <w:tcW w:w="496" w:type="dxa"/>
          </w:tcPr>
          <w:p w:rsidR="0067705B" w:rsidRDefault="00EF3B5B">
            <w:pPr>
              <w:pStyle w:val="TableParagraph"/>
              <w:ind w:left="75" w:right="76"/>
              <w:jc w:val="center"/>
              <w:rPr>
                <w:sz w:val="20"/>
              </w:rPr>
            </w:pPr>
            <w:r>
              <w:rPr>
                <w:sz w:val="20"/>
              </w:rPr>
              <w:t>152</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0"/>
              <w:rPr>
                <w:sz w:val="20"/>
              </w:rPr>
            </w:pPr>
            <w:r>
              <w:rPr>
                <w:sz w:val="20"/>
              </w:rPr>
              <w:t>U+8C75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總</w:t>
            </w:r>
          </w:p>
        </w:tc>
        <w:tc>
          <w:tcPr>
            <w:tcW w:w="770" w:type="dxa"/>
          </w:tcPr>
          <w:p w:rsidR="0067705B" w:rsidRDefault="00EF3B5B">
            <w:pPr>
              <w:pStyle w:val="TableParagraph"/>
              <w:rPr>
                <w:sz w:val="20"/>
              </w:rPr>
            </w:pPr>
            <w:r>
              <w:rPr>
                <w:sz w:val="20"/>
              </w:rPr>
              <w:t>zōng</w:t>
            </w:r>
          </w:p>
        </w:tc>
        <w:tc>
          <w:tcPr>
            <w:tcW w:w="926" w:type="dxa"/>
            <w:tcBorders>
              <w:right w:val="nil"/>
            </w:tcBorders>
          </w:tcPr>
          <w:p w:rsidR="0067705B" w:rsidRDefault="00EF3B5B">
            <w:pPr>
              <w:pStyle w:val="TableParagraph"/>
              <w:rPr>
                <w:i/>
                <w:sz w:val="20"/>
              </w:rPr>
            </w:pPr>
            <w:r>
              <w:rPr>
                <w:i/>
                <w:sz w:val="20"/>
              </w:rPr>
              <w:t>tsuwng</w:t>
            </w:r>
          </w:p>
        </w:tc>
        <w:tc>
          <w:tcPr>
            <w:tcW w:w="1858" w:type="dxa"/>
            <w:tcBorders>
              <w:left w:val="nil"/>
            </w:tcBorders>
          </w:tcPr>
          <w:p w:rsidR="0067705B" w:rsidRDefault="00EF3B5B">
            <w:pPr>
              <w:pStyle w:val="TableParagraph"/>
              <w:ind w:left="197"/>
              <w:rPr>
                <w:i/>
                <w:sz w:val="20"/>
              </w:rPr>
            </w:pPr>
            <w:r>
              <w:rPr>
                <w:i/>
                <w:sz w:val="20"/>
              </w:rPr>
              <w:t>(ts- + -uwng A)</w:t>
            </w:r>
          </w:p>
        </w:tc>
        <w:tc>
          <w:tcPr>
            <w:tcW w:w="2782" w:type="dxa"/>
          </w:tcPr>
          <w:p w:rsidR="0067705B" w:rsidRDefault="00EF3B5B">
            <w:pPr>
              <w:pStyle w:val="TableParagraph"/>
              <w:rPr>
                <w:sz w:val="20"/>
              </w:rPr>
            </w:pPr>
            <w:r>
              <w:rPr>
                <w:sz w:val="20"/>
              </w:rPr>
              <w:t>*[ts]ˤoŋ</w:t>
            </w:r>
          </w:p>
        </w:tc>
        <w:tc>
          <w:tcPr>
            <w:tcW w:w="2870" w:type="dxa"/>
          </w:tcPr>
          <w:p w:rsidR="0067705B" w:rsidRDefault="00EF3B5B">
            <w:pPr>
              <w:pStyle w:val="TableParagraph"/>
              <w:ind w:left="38"/>
              <w:rPr>
                <w:sz w:val="20"/>
              </w:rPr>
            </w:pPr>
            <w:r>
              <w:rPr>
                <w:sz w:val="20"/>
              </w:rPr>
              <w:t>bundle of threads</w:t>
            </w:r>
          </w:p>
        </w:tc>
        <w:tc>
          <w:tcPr>
            <w:tcW w:w="928" w:type="dxa"/>
          </w:tcPr>
          <w:p w:rsidR="0067705B" w:rsidRDefault="00EF3B5B">
            <w:pPr>
              <w:pStyle w:val="TableParagraph"/>
              <w:ind w:left="232"/>
              <w:rPr>
                <w:sz w:val="20"/>
              </w:rPr>
            </w:pPr>
            <w:r>
              <w:rPr>
                <w:sz w:val="20"/>
              </w:rPr>
              <w:t>1199i</w:t>
            </w:r>
          </w:p>
        </w:tc>
        <w:tc>
          <w:tcPr>
            <w:tcW w:w="940" w:type="dxa"/>
          </w:tcPr>
          <w:p w:rsidR="0067705B" w:rsidRDefault="00EF3B5B">
            <w:pPr>
              <w:pStyle w:val="TableParagraph"/>
              <w:ind w:left="0" w:right="92"/>
              <w:jc w:val="right"/>
              <w:rPr>
                <w:sz w:val="20"/>
              </w:rPr>
            </w:pPr>
            <w:r>
              <w:rPr>
                <w:sz w:val="20"/>
              </w:rPr>
              <w:t>53444.07</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64"/>
              <w:rPr>
                <w:sz w:val="20"/>
              </w:rPr>
            </w:pPr>
            <w:r>
              <w:rPr>
                <w:sz w:val="20"/>
              </w:rPr>
              <w:t>U+7E3D</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緫</w:t>
            </w:r>
          </w:p>
        </w:tc>
        <w:tc>
          <w:tcPr>
            <w:tcW w:w="770" w:type="dxa"/>
          </w:tcPr>
          <w:p w:rsidR="0067705B" w:rsidRDefault="00EF3B5B">
            <w:pPr>
              <w:pStyle w:val="TableParagraph"/>
              <w:spacing w:before="29"/>
              <w:rPr>
                <w:sz w:val="20"/>
              </w:rPr>
            </w:pPr>
            <w:r>
              <w:rPr>
                <w:sz w:val="20"/>
              </w:rPr>
              <w:t>zōng</w:t>
            </w:r>
          </w:p>
        </w:tc>
        <w:tc>
          <w:tcPr>
            <w:tcW w:w="926" w:type="dxa"/>
            <w:tcBorders>
              <w:right w:val="nil"/>
            </w:tcBorders>
          </w:tcPr>
          <w:p w:rsidR="0067705B" w:rsidRDefault="00EF3B5B">
            <w:pPr>
              <w:pStyle w:val="TableParagraph"/>
              <w:spacing w:before="29"/>
              <w:rPr>
                <w:i/>
                <w:sz w:val="20"/>
              </w:rPr>
            </w:pPr>
            <w:r>
              <w:rPr>
                <w:i/>
                <w:sz w:val="20"/>
              </w:rPr>
              <w:t>tsuwng</w:t>
            </w:r>
          </w:p>
        </w:tc>
        <w:tc>
          <w:tcPr>
            <w:tcW w:w="1858" w:type="dxa"/>
            <w:tcBorders>
              <w:left w:val="nil"/>
            </w:tcBorders>
          </w:tcPr>
          <w:p w:rsidR="0067705B" w:rsidRDefault="00EF3B5B">
            <w:pPr>
              <w:pStyle w:val="TableParagraph"/>
              <w:spacing w:before="29"/>
              <w:ind w:left="197"/>
              <w:rPr>
                <w:i/>
                <w:sz w:val="20"/>
              </w:rPr>
            </w:pPr>
            <w:r>
              <w:rPr>
                <w:i/>
                <w:sz w:val="20"/>
              </w:rPr>
              <w:t>(ts- + -uwng A)</w:t>
            </w:r>
          </w:p>
        </w:tc>
        <w:tc>
          <w:tcPr>
            <w:tcW w:w="2782" w:type="dxa"/>
          </w:tcPr>
          <w:p w:rsidR="0067705B" w:rsidRDefault="00EF3B5B">
            <w:pPr>
              <w:pStyle w:val="TableParagraph"/>
              <w:spacing w:before="29"/>
              <w:rPr>
                <w:sz w:val="20"/>
              </w:rPr>
            </w:pPr>
            <w:r>
              <w:rPr>
                <w:sz w:val="20"/>
              </w:rPr>
              <w:t>*[ts]ˤoŋ</w:t>
            </w:r>
          </w:p>
        </w:tc>
        <w:tc>
          <w:tcPr>
            <w:tcW w:w="2870" w:type="dxa"/>
          </w:tcPr>
          <w:p w:rsidR="0067705B" w:rsidRDefault="00EF3B5B">
            <w:pPr>
              <w:pStyle w:val="TableParagraph"/>
              <w:spacing w:before="29"/>
              <w:ind w:left="38"/>
              <w:rPr>
                <w:sz w:val="20"/>
              </w:rPr>
            </w:pPr>
            <w:r>
              <w:rPr>
                <w:sz w:val="20"/>
              </w:rPr>
              <w:t>bundle of threads</w:t>
            </w:r>
          </w:p>
        </w:tc>
        <w:tc>
          <w:tcPr>
            <w:tcW w:w="928" w:type="dxa"/>
          </w:tcPr>
          <w:p w:rsidR="0067705B" w:rsidRDefault="00EF3B5B">
            <w:pPr>
              <w:pStyle w:val="TableParagraph"/>
              <w:spacing w:before="29"/>
              <w:ind w:left="232"/>
              <w:rPr>
                <w:sz w:val="20"/>
              </w:rPr>
            </w:pPr>
            <w:r>
              <w:rPr>
                <w:sz w:val="20"/>
              </w:rPr>
              <w:t>1199j</w:t>
            </w:r>
          </w:p>
        </w:tc>
        <w:tc>
          <w:tcPr>
            <w:tcW w:w="940" w:type="dxa"/>
          </w:tcPr>
          <w:p w:rsidR="0067705B" w:rsidRDefault="00EF3B5B">
            <w:pPr>
              <w:pStyle w:val="TableParagraph"/>
              <w:spacing w:before="29"/>
              <w:ind w:left="0" w:right="92"/>
              <w:jc w:val="right"/>
              <w:rPr>
                <w:sz w:val="20"/>
              </w:rPr>
            </w:pPr>
            <w:r>
              <w:rPr>
                <w:sz w:val="20"/>
              </w:rPr>
              <w:t>53430.04</w:t>
            </w:r>
          </w:p>
        </w:tc>
        <w:tc>
          <w:tcPr>
            <w:tcW w:w="496" w:type="dxa"/>
          </w:tcPr>
          <w:p w:rsidR="0067705B" w:rsidRDefault="00EF3B5B">
            <w:pPr>
              <w:pStyle w:val="TableParagraph"/>
              <w:spacing w:before="29"/>
              <w:ind w:left="75" w:right="76"/>
              <w:jc w:val="center"/>
              <w:rPr>
                <w:sz w:val="20"/>
              </w:rPr>
            </w:pPr>
            <w:r>
              <w:rPr>
                <w:sz w:val="20"/>
              </w:rPr>
              <w:t>120</w:t>
            </w:r>
          </w:p>
        </w:tc>
        <w:tc>
          <w:tcPr>
            <w:tcW w:w="430" w:type="dxa"/>
          </w:tcPr>
          <w:p w:rsidR="0067705B" w:rsidRDefault="00EF3B5B">
            <w:pPr>
              <w:pStyle w:val="TableParagraph"/>
              <w:spacing w:before="29"/>
              <w:ind w:left="0"/>
              <w:jc w:val="center"/>
              <w:rPr>
                <w:sz w:val="20"/>
              </w:rPr>
            </w:pPr>
            <w:r>
              <w:rPr>
                <w:sz w:val="20"/>
              </w:rPr>
              <w:t>9</w:t>
            </w:r>
          </w:p>
        </w:tc>
        <w:tc>
          <w:tcPr>
            <w:tcW w:w="1058" w:type="dxa"/>
          </w:tcPr>
          <w:p w:rsidR="0067705B" w:rsidRDefault="00EF3B5B">
            <w:pPr>
              <w:pStyle w:val="TableParagraph"/>
              <w:spacing w:before="29"/>
              <w:ind w:left="146"/>
              <w:rPr>
                <w:sz w:val="20"/>
              </w:rPr>
            </w:pPr>
            <w:r>
              <w:rPr>
                <w:sz w:val="20"/>
              </w:rPr>
              <w:t>U+7DEB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揔</w:t>
            </w:r>
          </w:p>
        </w:tc>
        <w:tc>
          <w:tcPr>
            <w:tcW w:w="770" w:type="dxa"/>
          </w:tcPr>
          <w:p w:rsidR="0067705B" w:rsidRDefault="00EF3B5B">
            <w:pPr>
              <w:pStyle w:val="TableParagraph"/>
              <w:rPr>
                <w:sz w:val="20"/>
              </w:rPr>
            </w:pPr>
            <w:r>
              <w:rPr>
                <w:sz w:val="20"/>
              </w:rPr>
              <w:t>zōng</w:t>
            </w:r>
          </w:p>
        </w:tc>
        <w:tc>
          <w:tcPr>
            <w:tcW w:w="926" w:type="dxa"/>
            <w:tcBorders>
              <w:right w:val="nil"/>
            </w:tcBorders>
          </w:tcPr>
          <w:p w:rsidR="0067705B" w:rsidRDefault="00EF3B5B">
            <w:pPr>
              <w:pStyle w:val="TableParagraph"/>
              <w:rPr>
                <w:i/>
                <w:sz w:val="20"/>
              </w:rPr>
            </w:pPr>
            <w:r>
              <w:rPr>
                <w:i/>
                <w:sz w:val="20"/>
              </w:rPr>
              <w:t>tsuwng</w:t>
            </w:r>
          </w:p>
        </w:tc>
        <w:tc>
          <w:tcPr>
            <w:tcW w:w="1858" w:type="dxa"/>
            <w:tcBorders>
              <w:left w:val="nil"/>
            </w:tcBorders>
          </w:tcPr>
          <w:p w:rsidR="0067705B" w:rsidRDefault="00EF3B5B">
            <w:pPr>
              <w:pStyle w:val="TableParagraph"/>
              <w:ind w:left="197"/>
              <w:rPr>
                <w:i/>
                <w:sz w:val="20"/>
              </w:rPr>
            </w:pPr>
            <w:r>
              <w:rPr>
                <w:i/>
                <w:sz w:val="20"/>
              </w:rPr>
              <w:t>(ts- + -uwng A)</w:t>
            </w:r>
          </w:p>
        </w:tc>
        <w:tc>
          <w:tcPr>
            <w:tcW w:w="2782" w:type="dxa"/>
          </w:tcPr>
          <w:p w:rsidR="0067705B" w:rsidRDefault="00EF3B5B">
            <w:pPr>
              <w:pStyle w:val="TableParagraph"/>
              <w:rPr>
                <w:sz w:val="20"/>
              </w:rPr>
            </w:pPr>
            <w:r>
              <w:rPr>
                <w:sz w:val="20"/>
              </w:rPr>
              <w:t>*[ts]ˤoŋ</w:t>
            </w:r>
          </w:p>
        </w:tc>
        <w:tc>
          <w:tcPr>
            <w:tcW w:w="2870" w:type="dxa"/>
          </w:tcPr>
          <w:p w:rsidR="0067705B" w:rsidRDefault="00EF3B5B">
            <w:pPr>
              <w:pStyle w:val="TableParagraph"/>
              <w:ind w:left="38"/>
              <w:rPr>
                <w:sz w:val="20"/>
              </w:rPr>
            </w:pPr>
            <w:r>
              <w:rPr>
                <w:sz w:val="20"/>
              </w:rPr>
              <w:t>bundle of threads</w:t>
            </w:r>
          </w:p>
        </w:tc>
        <w:tc>
          <w:tcPr>
            <w:tcW w:w="928" w:type="dxa"/>
          </w:tcPr>
          <w:p w:rsidR="0067705B" w:rsidRDefault="00EF3B5B">
            <w:pPr>
              <w:pStyle w:val="TableParagraph"/>
              <w:ind w:left="210"/>
              <w:rPr>
                <w:sz w:val="20"/>
              </w:rPr>
            </w:pPr>
            <w:r>
              <w:rPr>
                <w:sz w:val="20"/>
              </w:rPr>
              <w:t>1199k</w:t>
            </w:r>
          </w:p>
        </w:tc>
        <w:tc>
          <w:tcPr>
            <w:tcW w:w="940" w:type="dxa"/>
          </w:tcPr>
          <w:p w:rsidR="0067705B" w:rsidRDefault="00EF3B5B">
            <w:pPr>
              <w:pStyle w:val="TableParagraph"/>
              <w:ind w:left="0" w:right="92"/>
              <w:jc w:val="right"/>
              <w:rPr>
                <w:sz w:val="20"/>
              </w:rPr>
            </w:pPr>
            <w:r>
              <w:rPr>
                <w:sz w:val="20"/>
              </w:rPr>
              <w:t>31922.05</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U+63D4</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總</w:t>
            </w:r>
          </w:p>
        </w:tc>
        <w:tc>
          <w:tcPr>
            <w:tcW w:w="770" w:type="dxa"/>
          </w:tcPr>
          <w:p w:rsidR="0067705B" w:rsidRDefault="00EF3B5B">
            <w:pPr>
              <w:pStyle w:val="TableParagraph"/>
              <w:rPr>
                <w:sz w:val="20"/>
              </w:rPr>
            </w:pPr>
            <w:r>
              <w:rPr>
                <w:sz w:val="20"/>
              </w:rPr>
              <w:t>zǒng</w:t>
            </w:r>
          </w:p>
        </w:tc>
        <w:tc>
          <w:tcPr>
            <w:tcW w:w="926" w:type="dxa"/>
            <w:tcBorders>
              <w:right w:val="nil"/>
            </w:tcBorders>
          </w:tcPr>
          <w:p w:rsidR="0067705B" w:rsidRDefault="00EF3B5B">
            <w:pPr>
              <w:pStyle w:val="TableParagraph"/>
              <w:rPr>
                <w:i/>
                <w:sz w:val="20"/>
              </w:rPr>
            </w:pPr>
            <w:r>
              <w:rPr>
                <w:i/>
                <w:sz w:val="20"/>
              </w:rPr>
              <w:t>tsuwngX</w:t>
            </w:r>
          </w:p>
        </w:tc>
        <w:tc>
          <w:tcPr>
            <w:tcW w:w="1858" w:type="dxa"/>
            <w:tcBorders>
              <w:left w:val="nil"/>
            </w:tcBorders>
          </w:tcPr>
          <w:p w:rsidR="0067705B" w:rsidRDefault="00EF3B5B">
            <w:pPr>
              <w:pStyle w:val="TableParagraph"/>
              <w:ind w:left="197"/>
              <w:rPr>
                <w:i/>
                <w:sz w:val="20"/>
              </w:rPr>
            </w:pPr>
            <w:r>
              <w:rPr>
                <w:i/>
                <w:sz w:val="20"/>
              </w:rPr>
              <w:t>(ts- + -uwng B)</w:t>
            </w:r>
          </w:p>
        </w:tc>
        <w:tc>
          <w:tcPr>
            <w:tcW w:w="2782" w:type="dxa"/>
          </w:tcPr>
          <w:p w:rsidR="0067705B" w:rsidRDefault="00EF3B5B">
            <w:pPr>
              <w:pStyle w:val="TableParagraph"/>
              <w:rPr>
                <w:sz w:val="20"/>
              </w:rPr>
            </w:pPr>
            <w:r>
              <w:rPr>
                <w:sz w:val="20"/>
              </w:rPr>
              <w:t>*[ts]ˤoŋ</w:t>
            </w:r>
          </w:p>
        </w:tc>
        <w:tc>
          <w:tcPr>
            <w:tcW w:w="2870" w:type="dxa"/>
          </w:tcPr>
          <w:p w:rsidR="0067705B" w:rsidRDefault="00EF3B5B">
            <w:pPr>
              <w:pStyle w:val="TableParagraph"/>
              <w:ind w:left="38"/>
              <w:rPr>
                <w:sz w:val="20"/>
              </w:rPr>
            </w:pPr>
            <w:r>
              <w:rPr>
                <w:sz w:val="20"/>
              </w:rPr>
              <w:t>bind together</w:t>
            </w:r>
          </w:p>
        </w:tc>
        <w:tc>
          <w:tcPr>
            <w:tcW w:w="928" w:type="dxa"/>
          </w:tcPr>
          <w:p w:rsidR="0067705B" w:rsidRDefault="00EF3B5B">
            <w:pPr>
              <w:pStyle w:val="TableParagraph"/>
              <w:ind w:left="232"/>
              <w:rPr>
                <w:sz w:val="20"/>
              </w:rPr>
            </w:pPr>
            <w:r>
              <w:rPr>
                <w:sz w:val="20"/>
              </w:rPr>
              <w:t>1199i</w:t>
            </w:r>
          </w:p>
        </w:tc>
        <w:tc>
          <w:tcPr>
            <w:tcW w:w="940" w:type="dxa"/>
          </w:tcPr>
          <w:p w:rsidR="0067705B" w:rsidRDefault="00EF3B5B">
            <w:pPr>
              <w:pStyle w:val="TableParagraph"/>
              <w:ind w:left="0" w:right="92"/>
              <w:jc w:val="right"/>
              <w:rPr>
                <w:sz w:val="20"/>
              </w:rPr>
            </w:pPr>
            <w:r>
              <w:rPr>
                <w:sz w:val="20"/>
              </w:rPr>
              <w:t>53444.07</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64"/>
              <w:rPr>
                <w:sz w:val="20"/>
              </w:rPr>
            </w:pPr>
            <w:r>
              <w:rPr>
                <w:sz w:val="20"/>
              </w:rPr>
              <w:t>U+7E3D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緫</w:t>
            </w:r>
          </w:p>
        </w:tc>
        <w:tc>
          <w:tcPr>
            <w:tcW w:w="770" w:type="dxa"/>
          </w:tcPr>
          <w:p w:rsidR="0067705B" w:rsidRDefault="00EF3B5B">
            <w:pPr>
              <w:pStyle w:val="TableParagraph"/>
              <w:rPr>
                <w:sz w:val="20"/>
              </w:rPr>
            </w:pPr>
            <w:r>
              <w:rPr>
                <w:sz w:val="20"/>
              </w:rPr>
              <w:t>zǒng</w:t>
            </w:r>
          </w:p>
        </w:tc>
        <w:tc>
          <w:tcPr>
            <w:tcW w:w="926" w:type="dxa"/>
            <w:tcBorders>
              <w:right w:val="nil"/>
            </w:tcBorders>
          </w:tcPr>
          <w:p w:rsidR="0067705B" w:rsidRDefault="00EF3B5B">
            <w:pPr>
              <w:pStyle w:val="TableParagraph"/>
              <w:rPr>
                <w:i/>
                <w:sz w:val="20"/>
              </w:rPr>
            </w:pPr>
            <w:r>
              <w:rPr>
                <w:i/>
                <w:sz w:val="20"/>
              </w:rPr>
              <w:t>tsuwngX</w:t>
            </w:r>
          </w:p>
        </w:tc>
        <w:tc>
          <w:tcPr>
            <w:tcW w:w="1858" w:type="dxa"/>
            <w:tcBorders>
              <w:left w:val="nil"/>
            </w:tcBorders>
          </w:tcPr>
          <w:p w:rsidR="0067705B" w:rsidRDefault="00EF3B5B">
            <w:pPr>
              <w:pStyle w:val="TableParagraph"/>
              <w:ind w:left="197"/>
              <w:rPr>
                <w:i/>
                <w:sz w:val="20"/>
              </w:rPr>
            </w:pPr>
            <w:r>
              <w:rPr>
                <w:i/>
                <w:sz w:val="20"/>
              </w:rPr>
              <w:t>(ts- + -uwng B)</w:t>
            </w:r>
          </w:p>
        </w:tc>
        <w:tc>
          <w:tcPr>
            <w:tcW w:w="2782" w:type="dxa"/>
          </w:tcPr>
          <w:p w:rsidR="0067705B" w:rsidRDefault="00EF3B5B">
            <w:pPr>
              <w:pStyle w:val="TableParagraph"/>
              <w:rPr>
                <w:sz w:val="20"/>
              </w:rPr>
            </w:pPr>
            <w:r>
              <w:rPr>
                <w:sz w:val="20"/>
              </w:rPr>
              <w:t>*[ts]ˤoŋʔ</w:t>
            </w:r>
          </w:p>
        </w:tc>
        <w:tc>
          <w:tcPr>
            <w:tcW w:w="2870" w:type="dxa"/>
          </w:tcPr>
          <w:p w:rsidR="0067705B" w:rsidRDefault="00EF3B5B">
            <w:pPr>
              <w:pStyle w:val="TableParagraph"/>
              <w:ind w:left="38"/>
              <w:rPr>
                <w:sz w:val="20"/>
              </w:rPr>
            </w:pPr>
            <w:r>
              <w:rPr>
                <w:sz w:val="20"/>
              </w:rPr>
              <w:t>bind together</w:t>
            </w:r>
          </w:p>
        </w:tc>
        <w:tc>
          <w:tcPr>
            <w:tcW w:w="928" w:type="dxa"/>
          </w:tcPr>
          <w:p w:rsidR="0067705B" w:rsidRDefault="00EF3B5B">
            <w:pPr>
              <w:pStyle w:val="TableParagraph"/>
              <w:ind w:left="232"/>
              <w:rPr>
                <w:sz w:val="20"/>
              </w:rPr>
            </w:pPr>
            <w:r>
              <w:rPr>
                <w:sz w:val="20"/>
              </w:rPr>
              <w:t>1199j</w:t>
            </w:r>
          </w:p>
        </w:tc>
        <w:tc>
          <w:tcPr>
            <w:tcW w:w="940" w:type="dxa"/>
          </w:tcPr>
          <w:p w:rsidR="0067705B" w:rsidRDefault="00EF3B5B">
            <w:pPr>
              <w:pStyle w:val="TableParagraph"/>
              <w:ind w:left="0" w:right="92"/>
              <w:jc w:val="right"/>
              <w:rPr>
                <w:sz w:val="20"/>
              </w:rPr>
            </w:pPr>
            <w:r>
              <w:rPr>
                <w:sz w:val="20"/>
              </w:rPr>
              <w:t>53430.04</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46"/>
              <w:rPr>
                <w:sz w:val="20"/>
              </w:rPr>
            </w:pPr>
            <w:r>
              <w:rPr>
                <w:sz w:val="20"/>
              </w:rPr>
              <w:t>U+7DEB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揔</w:t>
            </w:r>
          </w:p>
        </w:tc>
        <w:tc>
          <w:tcPr>
            <w:tcW w:w="770" w:type="dxa"/>
          </w:tcPr>
          <w:p w:rsidR="0067705B" w:rsidRDefault="00EF3B5B">
            <w:pPr>
              <w:pStyle w:val="TableParagraph"/>
              <w:rPr>
                <w:sz w:val="20"/>
              </w:rPr>
            </w:pPr>
            <w:r>
              <w:rPr>
                <w:sz w:val="20"/>
              </w:rPr>
              <w:t>zǒng</w:t>
            </w:r>
          </w:p>
        </w:tc>
        <w:tc>
          <w:tcPr>
            <w:tcW w:w="926" w:type="dxa"/>
            <w:tcBorders>
              <w:right w:val="nil"/>
            </w:tcBorders>
          </w:tcPr>
          <w:p w:rsidR="0067705B" w:rsidRDefault="00EF3B5B">
            <w:pPr>
              <w:pStyle w:val="TableParagraph"/>
              <w:rPr>
                <w:i/>
                <w:sz w:val="20"/>
              </w:rPr>
            </w:pPr>
            <w:r>
              <w:rPr>
                <w:i/>
                <w:sz w:val="20"/>
              </w:rPr>
              <w:t>tsuwngX</w:t>
            </w:r>
          </w:p>
        </w:tc>
        <w:tc>
          <w:tcPr>
            <w:tcW w:w="1858" w:type="dxa"/>
            <w:tcBorders>
              <w:left w:val="nil"/>
            </w:tcBorders>
          </w:tcPr>
          <w:p w:rsidR="0067705B" w:rsidRDefault="00EF3B5B">
            <w:pPr>
              <w:pStyle w:val="TableParagraph"/>
              <w:ind w:left="197"/>
              <w:rPr>
                <w:i/>
                <w:sz w:val="20"/>
              </w:rPr>
            </w:pPr>
            <w:r>
              <w:rPr>
                <w:i/>
                <w:sz w:val="20"/>
              </w:rPr>
              <w:t>(ts- + -uwng B)</w:t>
            </w:r>
          </w:p>
        </w:tc>
        <w:tc>
          <w:tcPr>
            <w:tcW w:w="2782" w:type="dxa"/>
          </w:tcPr>
          <w:p w:rsidR="0067705B" w:rsidRDefault="00EF3B5B">
            <w:pPr>
              <w:pStyle w:val="TableParagraph"/>
              <w:rPr>
                <w:sz w:val="20"/>
              </w:rPr>
            </w:pPr>
            <w:r>
              <w:rPr>
                <w:sz w:val="20"/>
              </w:rPr>
              <w:t>*[ts]ˤoŋʔ</w:t>
            </w:r>
          </w:p>
        </w:tc>
        <w:tc>
          <w:tcPr>
            <w:tcW w:w="2870" w:type="dxa"/>
          </w:tcPr>
          <w:p w:rsidR="0067705B" w:rsidRDefault="00EF3B5B">
            <w:pPr>
              <w:pStyle w:val="TableParagraph"/>
              <w:ind w:left="38"/>
              <w:rPr>
                <w:sz w:val="20"/>
              </w:rPr>
            </w:pPr>
            <w:r>
              <w:rPr>
                <w:sz w:val="20"/>
              </w:rPr>
              <w:t>bind together</w:t>
            </w:r>
          </w:p>
        </w:tc>
        <w:tc>
          <w:tcPr>
            <w:tcW w:w="928" w:type="dxa"/>
          </w:tcPr>
          <w:p w:rsidR="0067705B" w:rsidRDefault="00EF3B5B">
            <w:pPr>
              <w:pStyle w:val="TableParagraph"/>
              <w:ind w:left="210"/>
              <w:rPr>
                <w:sz w:val="20"/>
              </w:rPr>
            </w:pPr>
            <w:r>
              <w:rPr>
                <w:sz w:val="20"/>
              </w:rPr>
              <w:t>1199k</w:t>
            </w:r>
          </w:p>
        </w:tc>
        <w:tc>
          <w:tcPr>
            <w:tcW w:w="940" w:type="dxa"/>
          </w:tcPr>
          <w:p w:rsidR="0067705B" w:rsidRDefault="00EF3B5B">
            <w:pPr>
              <w:pStyle w:val="TableParagraph"/>
              <w:ind w:left="0" w:right="92"/>
              <w:jc w:val="right"/>
              <w:rPr>
                <w:sz w:val="20"/>
              </w:rPr>
            </w:pPr>
            <w:r>
              <w:rPr>
                <w:sz w:val="20"/>
              </w:rPr>
              <w:t>31922.05</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74"/>
              <w:rPr>
                <w:sz w:val="20"/>
              </w:rPr>
            </w:pPr>
            <w:r>
              <w:rPr>
                <w:sz w:val="20"/>
              </w:rPr>
              <w:t>U+63D4</w:t>
            </w:r>
          </w:p>
        </w:tc>
      </w:tr>
    </w:tbl>
    <w:p w:rsidR="0067705B" w:rsidRDefault="0067705B">
      <w:pPr>
        <w:rPr>
          <w:sz w:val="20"/>
        </w:rPr>
        <w:sectPr w:rsidR="0067705B">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987"/>
        <w:gridCol w:w="1797"/>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從</w:t>
            </w:r>
          </w:p>
        </w:tc>
        <w:tc>
          <w:tcPr>
            <w:tcW w:w="770" w:type="dxa"/>
          </w:tcPr>
          <w:p w:rsidR="0067705B" w:rsidRDefault="00EF3B5B">
            <w:pPr>
              <w:pStyle w:val="TableParagraph"/>
              <w:rPr>
                <w:sz w:val="20"/>
              </w:rPr>
            </w:pPr>
            <w:r>
              <w:rPr>
                <w:sz w:val="20"/>
              </w:rPr>
              <w:t>zòng</w:t>
            </w:r>
          </w:p>
        </w:tc>
        <w:tc>
          <w:tcPr>
            <w:tcW w:w="987" w:type="dxa"/>
            <w:tcBorders>
              <w:right w:val="nil"/>
            </w:tcBorders>
          </w:tcPr>
          <w:p w:rsidR="0067705B" w:rsidRDefault="00EF3B5B">
            <w:pPr>
              <w:pStyle w:val="TableParagraph"/>
              <w:rPr>
                <w:i/>
                <w:sz w:val="20"/>
              </w:rPr>
            </w:pPr>
            <w:r>
              <w:rPr>
                <w:i/>
                <w:sz w:val="20"/>
              </w:rPr>
              <w:t>dzjowngH</w:t>
            </w:r>
          </w:p>
        </w:tc>
        <w:tc>
          <w:tcPr>
            <w:tcW w:w="1797" w:type="dxa"/>
            <w:tcBorders>
              <w:left w:val="nil"/>
            </w:tcBorders>
          </w:tcPr>
          <w:p w:rsidR="0067705B" w:rsidRDefault="00EF3B5B">
            <w:pPr>
              <w:pStyle w:val="TableParagraph"/>
              <w:ind w:left="136"/>
              <w:rPr>
                <w:i/>
                <w:sz w:val="20"/>
              </w:rPr>
            </w:pPr>
            <w:r>
              <w:rPr>
                <w:i/>
                <w:sz w:val="20"/>
              </w:rPr>
              <w:t>(dz- + -jowng C)</w:t>
            </w:r>
          </w:p>
        </w:tc>
        <w:tc>
          <w:tcPr>
            <w:tcW w:w="2782" w:type="dxa"/>
          </w:tcPr>
          <w:p w:rsidR="0067705B" w:rsidRDefault="00EF3B5B">
            <w:pPr>
              <w:pStyle w:val="TableParagraph"/>
              <w:rPr>
                <w:sz w:val="20"/>
              </w:rPr>
            </w:pPr>
            <w:r>
              <w:rPr>
                <w:sz w:val="20"/>
              </w:rPr>
              <w:t>*[dz]oŋ-s</w:t>
            </w:r>
          </w:p>
        </w:tc>
        <w:tc>
          <w:tcPr>
            <w:tcW w:w="2870" w:type="dxa"/>
          </w:tcPr>
          <w:p w:rsidR="0067705B" w:rsidRDefault="00EF3B5B">
            <w:pPr>
              <w:pStyle w:val="TableParagraph"/>
              <w:ind w:left="38"/>
              <w:rPr>
                <w:sz w:val="20"/>
              </w:rPr>
            </w:pPr>
            <w:r>
              <w:rPr>
                <w:sz w:val="20"/>
              </w:rPr>
              <w:t>follower</w:t>
            </w:r>
          </w:p>
        </w:tc>
        <w:tc>
          <w:tcPr>
            <w:tcW w:w="928" w:type="dxa"/>
          </w:tcPr>
          <w:p w:rsidR="0067705B" w:rsidRDefault="00EF3B5B">
            <w:pPr>
              <w:pStyle w:val="TableParagraph"/>
              <w:ind w:left="210"/>
              <w:rPr>
                <w:sz w:val="20"/>
              </w:rPr>
            </w:pPr>
            <w:r>
              <w:rPr>
                <w:sz w:val="20"/>
              </w:rPr>
              <w:t>1191d</w:t>
            </w:r>
          </w:p>
        </w:tc>
        <w:tc>
          <w:tcPr>
            <w:tcW w:w="940" w:type="dxa"/>
          </w:tcPr>
          <w:p w:rsidR="0067705B" w:rsidRDefault="00EF3B5B">
            <w:pPr>
              <w:pStyle w:val="TableParagraph"/>
              <w:ind w:left="0" w:right="92"/>
              <w:jc w:val="right"/>
              <w:rPr>
                <w:sz w:val="20"/>
              </w:rPr>
            </w:pPr>
            <w:r>
              <w:rPr>
                <w:sz w:val="20"/>
              </w:rPr>
              <w:t>20829.12</w:t>
            </w:r>
          </w:p>
        </w:tc>
        <w:tc>
          <w:tcPr>
            <w:tcW w:w="496" w:type="dxa"/>
          </w:tcPr>
          <w:p w:rsidR="0067705B" w:rsidRDefault="00EF3B5B">
            <w:pPr>
              <w:pStyle w:val="TableParagraph"/>
              <w:ind w:left="75" w:right="76"/>
              <w:jc w:val="center"/>
              <w:rPr>
                <w:sz w:val="20"/>
              </w:rPr>
            </w:pPr>
            <w:r>
              <w:rPr>
                <w:sz w:val="20"/>
              </w:rPr>
              <w:t>60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80"/>
              <w:rPr>
                <w:sz w:val="20"/>
              </w:rPr>
            </w:pPr>
            <w:r>
              <w:rPr>
                <w:sz w:val="20"/>
              </w:rPr>
              <w:t>U+5F9E</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縱</w:t>
            </w:r>
          </w:p>
        </w:tc>
        <w:tc>
          <w:tcPr>
            <w:tcW w:w="770" w:type="dxa"/>
          </w:tcPr>
          <w:p w:rsidR="0067705B" w:rsidRDefault="00EF3B5B">
            <w:pPr>
              <w:pStyle w:val="TableParagraph"/>
              <w:spacing w:before="29"/>
              <w:rPr>
                <w:sz w:val="20"/>
              </w:rPr>
            </w:pPr>
            <w:r>
              <w:rPr>
                <w:sz w:val="20"/>
              </w:rPr>
              <w:t>zòng</w:t>
            </w:r>
          </w:p>
        </w:tc>
        <w:tc>
          <w:tcPr>
            <w:tcW w:w="987" w:type="dxa"/>
            <w:tcBorders>
              <w:right w:val="nil"/>
            </w:tcBorders>
          </w:tcPr>
          <w:p w:rsidR="0067705B" w:rsidRDefault="00EF3B5B">
            <w:pPr>
              <w:pStyle w:val="TableParagraph"/>
              <w:spacing w:before="29"/>
              <w:rPr>
                <w:i/>
                <w:sz w:val="20"/>
              </w:rPr>
            </w:pPr>
            <w:r>
              <w:rPr>
                <w:i/>
                <w:sz w:val="20"/>
              </w:rPr>
              <w:t>tsjowngH</w:t>
            </w:r>
          </w:p>
        </w:tc>
        <w:tc>
          <w:tcPr>
            <w:tcW w:w="1797" w:type="dxa"/>
            <w:tcBorders>
              <w:left w:val="nil"/>
            </w:tcBorders>
          </w:tcPr>
          <w:p w:rsidR="0067705B" w:rsidRDefault="00EF3B5B">
            <w:pPr>
              <w:pStyle w:val="TableParagraph"/>
              <w:spacing w:before="29"/>
              <w:ind w:left="136"/>
              <w:rPr>
                <w:i/>
                <w:sz w:val="20"/>
              </w:rPr>
            </w:pPr>
            <w:r>
              <w:rPr>
                <w:i/>
                <w:sz w:val="20"/>
              </w:rPr>
              <w:t>(ts- + -jowng C)</w:t>
            </w:r>
          </w:p>
        </w:tc>
        <w:tc>
          <w:tcPr>
            <w:tcW w:w="2782" w:type="dxa"/>
          </w:tcPr>
          <w:p w:rsidR="0067705B" w:rsidRDefault="00EF3B5B">
            <w:pPr>
              <w:pStyle w:val="TableParagraph"/>
              <w:spacing w:before="29"/>
              <w:rPr>
                <w:sz w:val="20"/>
              </w:rPr>
            </w:pPr>
            <w:r>
              <w:rPr>
                <w:sz w:val="20"/>
              </w:rPr>
              <w:t>*[ts]oŋ-s</w:t>
            </w:r>
          </w:p>
        </w:tc>
        <w:tc>
          <w:tcPr>
            <w:tcW w:w="2870" w:type="dxa"/>
          </w:tcPr>
          <w:p w:rsidR="0067705B" w:rsidRDefault="00EF3B5B">
            <w:pPr>
              <w:pStyle w:val="TableParagraph"/>
              <w:spacing w:before="29"/>
              <w:ind w:left="38"/>
              <w:rPr>
                <w:sz w:val="20"/>
              </w:rPr>
            </w:pPr>
            <w:r>
              <w:rPr>
                <w:sz w:val="20"/>
              </w:rPr>
              <w:t>let loose</w:t>
            </w:r>
          </w:p>
        </w:tc>
        <w:tc>
          <w:tcPr>
            <w:tcW w:w="928" w:type="dxa"/>
          </w:tcPr>
          <w:p w:rsidR="0067705B" w:rsidRDefault="00EF3B5B">
            <w:pPr>
              <w:pStyle w:val="TableParagraph"/>
              <w:spacing w:before="29"/>
              <w:ind w:left="210"/>
              <w:rPr>
                <w:sz w:val="20"/>
              </w:rPr>
            </w:pPr>
            <w:r>
              <w:rPr>
                <w:sz w:val="20"/>
              </w:rPr>
              <w:t>1191h</w:t>
            </w:r>
          </w:p>
        </w:tc>
        <w:tc>
          <w:tcPr>
            <w:tcW w:w="940" w:type="dxa"/>
          </w:tcPr>
          <w:p w:rsidR="0067705B" w:rsidRDefault="00EF3B5B">
            <w:pPr>
              <w:pStyle w:val="TableParagraph"/>
              <w:spacing w:before="29"/>
              <w:ind w:left="0" w:right="92"/>
              <w:jc w:val="right"/>
              <w:rPr>
                <w:sz w:val="20"/>
              </w:rPr>
            </w:pPr>
            <w:r>
              <w:rPr>
                <w:sz w:val="20"/>
              </w:rPr>
              <w:t>53445.02</w:t>
            </w:r>
          </w:p>
        </w:tc>
        <w:tc>
          <w:tcPr>
            <w:tcW w:w="496" w:type="dxa"/>
          </w:tcPr>
          <w:p w:rsidR="0067705B" w:rsidRDefault="00EF3B5B">
            <w:pPr>
              <w:pStyle w:val="TableParagraph"/>
              <w:spacing w:before="29"/>
              <w:ind w:left="75" w:right="76"/>
              <w:jc w:val="center"/>
              <w:rPr>
                <w:sz w:val="20"/>
              </w:rPr>
            </w:pPr>
            <w:r>
              <w:rPr>
                <w:sz w:val="20"/>
              </w:rPr>
              <w:t>120</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186"/>
              <w:rPr>
                <w:sz w:val="20"/>
              </w:rPr>
            </w:pPr>
            <w:r>
              <w:rPr>
                <w:sz w:val="20"/>
              </w:rPr>
              <w:t>U+7E31</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綜</w:t>
            </w:r>
          </w:p>
        </w:tc>
        <w:tc>
          <w:tcPr>
            <w:tcW w:w="770" w:type="dxa"/>
          </w:tcPr>
          <w:p w:rsidR="0067705B" w:rsidRDefault="00EF3B5B">
            <w:pPr>
              <w:pStyle w:val="TableParagraph"/>
              <w:rPr>
                <w:sz w:val="20"/>
              </w:rPr>
            </w:pPr>
            <w:r>
              <w:rPr>
                <w:sz w:val="20"/>
              </w:rPr>
              <w:t>zòng</w:t>
            </w:r>
          </w:p>
        </w:tc>
        <w:tc>
          <w:tcPr>
            <w:tcW w:w="987" w:type="dxa"/>
            <w:tcBorders>
              <w:right w:val="nil"/>
            </w:tcBorders>
          </w:tcPr>
          <w:p w:rsidR="0067705B" w:rsidRDefault="00EF3B5B">
            <w:pPr>
              <w:pStyle w:val="TableParagraph"/>
              <w:rPr>
                <w:i/>
                <w:sz w:val="20"/>
              </w:rPr>
            </w:pPr>
            <w:r>
              <w:rPr>
                <w:i/>
                <w:sz w:val="20"/>
              </w:rPr>
              <w:t>tsowngH</w:t>
            </w:r>
          </w:p>
        </w:tc>
        <w:tc>
          <w:tcPr>
            <w:tcW w:w="1797" w:type="dxa"/>
            <w:tcBorders>
              <w:left w:val="nil"/>
            </w:tcBorders>
          </w:tcPr>
          <w:p w:rsidR="0067705B" w:rsidRDefault="00EF3B5B">
            <w:pPr>
              <w:pStyle w:val="TableParagraph"/>
              <w:ind w:left="136"/>
              <w:rPr>
                <w:i/>
                <w:sz w:val="20"/>
              </w:rPr>
            </w:pPr>
            <w:r>
              <w:rPr>
                <w:i/>
                <w:sz w:val="20"/>
              </w:rPr>
              <w:t>(ts- + -owng C)</w:t>
            </w:r>
          </w:p>
        </w:tc>
        <w:tc>
          <w:tcPr>
            <w:tcW w:w="2782" w:type="dxa"/>
          </w:tcPr>
          <w:p w:rsidR="0067705B" w:rsidRDefault="00EF3B5B">
            <w:pPr>
              <w:pStyle w:val="TableParagraph"/>
              <w:rPr>
                <w:sz w:val="20"/>
              </w:rPr>
            </w:pPr>
            <w:r>
              <w:rPr>
                <w:sz w:val="20"/>
              </w:rPr>
              <w:t>*[s-t]ˤuŋ-s</w:t>
            </w:r>
          </w:p>
        </w:tc>
        <w:tc>
          <w:tcPr>
            <w:tcW w:w="2870" w:type="dxa"/>
          </w:tcPr>
          <w:p w:rsidR="0067705B" w:rsidRDefault="00EF3B5B">
            <w:pPr>
              <w:pStyle w:val="TableParagraph"/>
              <w:ind w:left="38"/>
              <w:rPr>
                <w:sz w:val="20"/>
              </w:rPr>
            </w:pPr>
            <w:proofErr w:type="gramStart"/>
            <w:r>
              <w:rPr>
                <w:sz w:val="20"/>
              </w:rPr>
              <w:t>collect</w:t>
            </w:r>
            <w:proofErr w:type="gramEnd"/>
            <w:r>
              <w:rPr>
                <w:sz w:val="20"/>
              </w:rPr>
              <w:t xml:space="preserve"> (v.)</w:t>
            </w:r>
          </w:p>
        </w:tc>
        <w:tc>
          <w:tcPr>
            <w:tcW w:w="928" w:type="dxa"/>
          </w:tcPr>
          <w:p w:rsidR="0067705B" w:rsidRDefault="00EF3B5B">
            <w:pPr>
              <w:pStyle w:val="TableParagraph"/>
              <w:ind w:left="226"/>
              <w:rPr>
                <w:sz w:val="20"/>
              </w:rPr>
            </w:pPr>
            <w:r>
              <w:rPr>
                <w:sz w:val="20"/>
              </w:rPr>
              <w:t>1003f</w:t>
            </w:r>
          </w:p>
        </w:tc>
        <w:tc>
          <w:tcPr>
            <w:tcW w:w="940" w:type="dxa"/>
          </w:tcPr>
          <w:p w:rsidR="0067705B" w:rsidRDefault="00EF3B5B">
            <w:pPr>
              <w:pStyle w:val="TableParagraph"/>
              <w:ind w:left="0" w:right="92"/>
              <w:jc w:val="right"/>
              <w:rPr>
                <w:sz w:val="20"/>
              </w:rPr>
            </w:pPr>
            <w:r>
              <w:rPr>
                <w:sz w:val="20"/>
              </w:rPr>
              <w:t>53419.08</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8"/>
              <w:rPr>
                <w:sz w:val="20"/>
              </w:rPr>
            </w:pPr>
            <w:r>
              <w:rPr>
                <w:sz w:val="20"/>
              </w:rPr>
              <w:t>U+7D9C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諏</w:t>
            </w:r>
          </w:p>
        </w:tc>
        <w:tc>
          <w:tcPr>
            <w:tcW w:w="770" w:type="dxa"/>
          </w:tcPr>
          <w:p w:rsidR="0067705B" w:rsidRDefault="00EF3B5B">
            <w:pPr>
              <w:pStyle w:val="TableParagraph"/>
              <w:rPr>
                <w:sz w:val="20"/>
              </w:rPr>
            </w:pPr>
            <w:r>
              <w:rPr>
                <w:sz w:val="20"/>
              </w:rPr>
              <w:t>zōu</w:t>
            </w:r>
          </w:p>
        </w:tc>
        <w:tc>
          <w:tcPr>
            <w:tcW w:w="987" w:type="dxa"/>
            <w:tcBorders>
              <w:right w:val="nil"/>
            </w:tcBorders>
          </w:tcPr>
          <w:p w:rsidR="0067705B" w:rsidRDefault="00EF3B5B">
            <w:pPr>
              <w:pStyle w:val="TableParagraph"/>
              <w:rPr>
                <w:i/>
                <w:sz w:val="20"/>
              </w:rPr>
            </w:pPr>
            <w:r>
              <w:rPr>
                <w:i/>
                <w:sz w:val="20"/>
              </w:rPr>
              <w:t>tsju</w:t>
            </w:r>
          </w:p>
        </w:tc>
        <w:tc>
          <w:tcPr>
            <w:tcW w:w="1797" w:type="dxa"/>
            <w:tcBorders>
              <w:left w:val="nil"/>
            </w:tcBorders>
          </w:tcPr>
          <w:p w:rsidR="0067705B" w:rsidRDefault="00EF3B5B">
            <w:pPr>
              <w:pStyle w:val="TableParagraph"/>
              <w:ind w:left="136"/>
              <w:rPr>
                <w:i/>
                <w:sz w:val="20"/>
              </w:rPr>
            </w:pPr>
            <w:r>
              <w:rPr>
                <w:i/>
                <w:sz w:val="20"/>
              </w:rPr>
              <w:t>(ts- + -ju A)</w:t>
            </w:r>
          </w:p>
        </w:tc>
        <w:tc>
          <w:tcPr>
            <w:tcW w:w="2782" w:type="dxa"/>
          </w:tcPr>
          <w:p w:rsidR="0067705B" w:rsidRDefault="00EF3B5B">
            <w:pPr>
              <w:pStyle w:val="TableParagraph"/>
              <w:rPr>
                <w:sz w:val="20"/>
              </w:rPr>
            </w:pPr>
            <w:r>
              <w:rPr>
                <w:sz w:val="20"/>
              </w:rPr>
              <w:t>*[ts]o</w:t>
            </w:r>
          </w:p>
        </w:tc>
        <w:tc>
          <w:tcPr>
            <w:tcW w:w="2870" w:type="dxa"/>
          </w:tcPr>
          <w:p w:rsidR="0067705B" w:rsidRDefault="00EF3B5B">
            <w:pPr>
              <w:pStyle w:val="TableParagraph"/>
              <w:ind w:left="38"/>
              <w:rPr>
                <w:sz w:val="20"/>
              </w:rPr>
            </w:pPr>
            <w:r>
              <w:rPr>
                <w:sz w:val="20"/>
              </w:rPr>
              <w:t>inquire</w:t>
            </w:r>
          </w:p>
        </w:tc>
        <w:tc>
          <w:tcPr>
            <w:tcW w:w="928" w:type="dxa"/>
          </w:tcPr>
          <w:p w:rsidR="0067705B" w:rsidRDefault="00EF3B5B">
            <w:pPr>
              <w:pStyle w:val="TableParagraph"/>
              <w:ind w:left="232"/>
              <w:rPr>
                <w:sz w:val="20"/>
              </w:rPr>
            </w:pPr>
            <w:r>
              <w:rPr>
                <w:sz w:val="20"/>
              </w:rPr>
              <w:t>0131j</w:t>
            </w:r>
          </w:p>
        </w:tc>
        <w:tc>
          <w:tcPr>
            <w:tcW w:w="940" w:type="dxa"/>
          </w:tcPr>
          <w:p w:rsidR="0067705B" w:rsidRDefault="00EF3B5B">
            <w:pPr>
              <w:pStyle w:val="TableParagraph"/>
              <w:ind w:left="0" w:right="92"/>
              <w:jc w:val="right"/>
              <w:rPr>
                <w:sz w:val="20"/>
              </w:rPr>
            </w:pPr>
            <w:r>
              <w:rPr>
                <w:sz w:val="20"/>
              </w:rPr>
              <w:t>63983.06</w:t>
            </w:r>
          </w:p>
        </w:tc>
        <w:tc>
          <w:tcPr>
            <w:tcW w:w="496" w:type="dxa"/>
          </w:tcPr>
          <w:p w:rsidR="0067705B" w:rsidRDefault="00EF3B5B">
            <w:pPr>
              <w:pStyle w:val="TableParagraph"/>
              <w:ind w:left="75" w:right="76"/>
              <w:jc w:val="center"/>
              <w:rPr>
                <w:sz w:val="20"/>
              </w:rPr>
            </w:pPr>
            <w:r>
              <w:rPr>
                <w:sz w:val="20"/>
              </w:rPr>
              <w:t>149</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2"/>
              <w:rPr>
                <w:sz w:val="20"/>
              </w:rPr>
            </w:pPr>
            <w:r>
              <w:rPr>
                <w:sz w:val="20"/>
              </w:rPr>
              <w:t>U+8ACF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掫</w:t>
            </w:r>
          </w:p>
        </w:tc>
        <w:tc>
          <w:tcPr>
            <w:tcW w:w="770" w:type="dxa"/>
          </w:tcPr>
          <w:p w:rsidR="0067705B" w:rsidRDefault="00EF3B5B">
            <w:pPr>
              <w:pStyle w:val="TableParagraph"/>
              <w:rPr>
                <w:sz w:val="20"/>
              </w:rPr>
            </w:pPr>
            <w:r>
              <w:rPr>
                <w:sz w:val="20"/>
              </w:rPr>
              <w:t>zōu</w:t>
            </w:r>
          </w:p>
        </w:tc>
        <w:tc>
          <w:tcPr>
            <w:tcW w:w="987" w:type="dxa"/>
            <w:tcBorders>
              <w:right w:val="nil"/>
            </w:tcBorders>
          </w:tcPr>
          <w:p w:rsidR="0067705B" w:rsidRDefault="00EF3B5B">
            <w:pPr>
              <w:pStyle w:val="TableParagraph"/>
              <w:rPr>
                <w:i/>
                <w:sz w:val="20"/>
              </w:rPr>
            </w:pPr>
            <w:r>
              <w:rPr>
                <w:i/>
                <w:sz w:val="20"/>
              </w:rPr>
              <w:t>tsju</w:t>
            </w:r>
          </w:p>
        </w:tc>
        <w:tc>
          <w:tcPr>
            <w:tcW w:w="1797" w:type="dxa"/>
            <w:tcBorders>
              <w:left w:val="nil"/>
            </w:tcBorders>
          </w:tcPr>
          <w:p w:rsidR="0067705B" w:rsidRDefault="00EF3B5B">
            <w:pPr>
              <w:pStyle w:val="TableParagraph"/>
              <w:ind w:left="136"/>
              <w:rPr>
                <w:i/>
                <w:sz w:val="20"/>
              </w:rPr>
            </w:pPr>
            <w:r>
              <w:rPr>
                <w:i/>
                <w:sz w:val="20"/>
              </w:rPr>
              <w:t>(ts- + -ju A)</w:t>
            </w:r>
          </w:p>
        </w:tc>
        <w:tc>
          <w:tcPr>
            <w:tcW w:w="2782" w:type="dxa"/>
          </w:tcPr>
          <w:p w:rsidR="0067705B" w:rsidRDefault="00EF3B5B">
            <w:pPr>
              <w:pStyle w:val="TableParagraph"/>
              <w:rPr>
                <w:sz w:val="20"/>
              </w:rPr>
            </w:pPr>
            <w:r>
              <w:rPr>
                <w:sz w:val="20"/>
              </w:rPr>
              <w:t>*tso</w:t>
            </w:r>
          </w:p>
        </w:tc>
        <w:tc>
          <w:tcPr>
            <w:tcW w:w="2870" w:type="dxa"/>
          </w:tcPr>
          <w:p w:rsidR="0067705B" w:rsidRDefault="00EF3B5B">
            <w:pPr>
              <w:pStyle w:val="TableParagraph"/>
              <w:ind w:left="38"/>
              <w:rPr>
                <w:sz w:val="20"/>
              </w:rPr>
            </w:pPr>
            <w:r>
              <w:rPr>
                <w:sz w:val="20"/>
              </w:rPr>
              <w:t>beat night watches</w:t>
            </w:r>
          </w:p>
        </w:tc>
        <w:tc>
          <w:tcPr>
            <w:tcW w:w="928" w:type="dxa"/>
          </w:tcPr>
          <w:p w:rsidR="0067705B" w:rsidRDefault="00EF3B5B">
            <w:pPr>
              <w:pStyle w:val="TableParagraph"/>
              <w:ind w:left="182"/>
              <w:rPr>
                <w:sz w:val="20"/>
              </w:rPr>
            </w:pPr>
            <w:r>
              <w:rPr>
                <w:sz w:val="20"/>
              </w:rPr>
              <w:t>0131m</w:t>
            </w:r>
          </w:p>
        </w:tc>
        <w:tc>
          <w:tcPr>
            <w:tcW w:w="940" w:type="dxa"/>
          </w:tcPr>
          <w:p w:rsidR="0067705B" w:rsidRDefault="00EF3B5B">
            <w:pPr>
              <w:pStyle w:val="TableParagraph"/>
              <w:ind w:left="0" w:right="92"/>
              <w:jc w:val="right"/>
              <w:rPr>
                <w:sz w:val="20"/>
              </w:rPr>
            </w:pPr>
            <w:r>
              <w:rPr>
                <w:sz w:val="20"/>
              </w:rPr>
              <w:t>31891.05</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8"/>
              <w:rPr>
                <w:sz w:val="20"/>
              </w:rPr>
            </w:pPr>
            <w:r>
              <w:rPr>
                <w:sz w:val="20"/>
              </w:rPr>
              <w:t>U+63AB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騶</w:t>
            </w:r>
          </w:p>
        </w:tc>
        <w:tc>
          <w:tcPr>
            <w:tcW w:w="770" w:type="dxa"/>
          </w:tcPr>
          <w:p w:rsidR="0067705B" w:rsidRDefault="00EF3B5B">
            <w:pPr>
              <w:pStyle w:val="TableParagraph"/>
              <w:rPr>
                <w:sz w:val="20"/>
              </w:rPr>
            </w:pPr>
            <w:r>
              <w:rPr>
                <w:sz w:val="20"/>
              </w:rPr>
              <w:t>zōu</w:t>
            </w:r>
          </w:p>
        </w:tc>
        <w:tc>
          <w:tcPr>
            <w:tcW w:w="987" w:type="dxa"/>
            <w:tcBorders>
              <w:right w:val="nil"/>
            </w:tcBorders>
          </w:tcPr>
          <w:p w:rsidR="0067705B" w:rsidRDefault="00EF3B5B">
            <w:pPr>
              <w:pStyle w:val="TableParagraph"/>
              <w:rPr>
                <w:i/>
                <w:sz w:val="20"/>
              </w:rPr>
            </w:pPr>
            <w:r>
              <w:rPr>
                <w:i/>
                <w:sz w:val="20"/>
              </w:rPr>
              <w:t>tsrjuw</w:t>
            </w:r>
          </w:p>
        </w:tc>
        <w:tc>
          <w:tcPr>
            <w:tcW w:w="1797" w:type="dxa"/>
            <w:tcBorders>
              <w:left w:val="nil"/>
            </w:tcBorders>
          </w:tcPr>
          <w:p w:rsidR="0067705B" w:rsidRDefault="00EF3B5B">
            <w:pPr>
              <w:pStyle w:val="TableParagraph"/>
              <w:ind w:left="136"/>
              <w:rPr>
                <w:i/>
                <w:sz w:val="20"/>
              </w:rPr>
            </w:pPr>
            <w:r>
              <w:rPr>
                <w:i/>
                <w:sz w:val="20"/>
              </w:rPr>
              <w:t>(tsr- + -juw A)</w:t>
            </w:r>
          </w:p>
        </w:tc>
        <w:tc>
          <w:tcPr>
            <w:tcW w:w="2782" w:type="dxa"/>
          </w:tcPr>
          <w:p w:rsidR="0067705B" w:rsidRDefault="00EF3B5B">
            <w:pPr>
              <w:pStyle w:val="TableParagraph"/>
              <w:rPr>
                <w:sz w:val="20"/>
              </w:rPr>
            </w:pPr>
            <w:r>
              <w:rPr>
                <w:sz w:val="20"/>
              </w:rPr>
              <w:t>*[ts]ˤro</w:t>
            </w:r>
          </w:p>
        </w:tc>
        <w:tc>
          <w:tcPr>
            <w:tcW w:w="2870" w:type="dxa"/>
          </w:tcPr>
          <w:p w:rsidR="0067705B" w:rsidRDefault="00EF3B5B">
            <w:pPr>
              <w:pStyle w:val="TableParagraph"/>
              <w:ind w:left="38"/>
              <w:rPr>
                <w:sz w:val="20"/>
              </w:rPr>
            </w:pPr>
            <w:r>
              <w:rPr>
                <w:sz w:val="20"/>
              </w:rPr>
              <w:t>groom</w:t>
            </w:r>
          </w:p>
        </w:tc>
        <w:tc>
          <w:tcPr>
            <w:tcW w:w="928" w:type="dxa"/>
          </w:tcPr>
          <w:p w:rsidR="0067705B" w:rsidRDefault="00EF3B5B">
            <w:pPr>
              <w:pStyle w:val="TableParagraph"/>
              <w:ind w:left="210"/>
              <w:rPr>
                <w:sz w:val="20"/>
              </w:rPr>
            </w:pPr>
            <w:r>
              <w:rPr>
                <w:sz w:val="20"/>
              </w:rPr>
              <w:t>0132g</w:t>
            </w:r>
          </w:p>
        </w:tc>
        <w:tc>
          <w:tcPr>
            <w:tcW w:w="940" w:type="dxa"/>
          </w:tcPr>
          <w:p w:rsidR="0067705B" w:rsidRDefault="00EF3B5B">
            <w:pPr>
              <w:pStyle w:val="TableParagraph"/>
              <w:ind w:left="0" w:right="92"/>
              <w:jc w:val="right"/>
              <w:rPr>
                <w:sz w:val="20"/>
              </w:rPr>
            </w:pPr>
            <w:r>
              <w:rPr>
                <w:sz w:val="20"/>
              </w:rPr>
              <w:t>74571.08</w:t>
            </w:r>
          </w:p>
        </w:tc>
        <w:tc>
          <w:tcPr>
            <w:tcW w:w="496" w:type="dxa"/>
          </w:tcPr>
          <w:p w:rsidR="0067705B" w:rsidRDefault="00EF3B5B">
            <w:pPr>
              <w:pStyle w:val="TableParagraph"/>
              <w:ind w:left="75" w:right="76"/>
              <w:jc w:val="center"/>
              <w:rPr>
                <w:sz w:val="20"/>
              </w:rPr>
            </w:pPr>
            <w:r>
              <w:rPr>
                <w:sz w:val="20"/>
              </w:rPr>
              <w:t>187</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74"/>
              <w:rPr>
                <w:sz w:val="20"/>
              </w:rPr>
            </w:pPr>
            <w:r>
              <w:rPr>
                <w:sz w:val="20"/>
              </w:rPr>
              <w:t>U+9A36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掫</w:t>
            </w:r>
          </w:p>
        </w:tc>
        <w:tc>
          <w:tcPr>
            <w:tcW w:w="770" w:type="dxa"/>
          </w:tcPr>
          <w:p w:rsidR="0067705B" w:rsidRDefault="00EF3B5B">
            <w:pPr>
              <w:pStyle w:val="TableParagraph"/>
              <w:spacing w:before="29"/>
              <w:rPr>
                <w:sz w:val="20"/>
              </w:rPr>
            </w:pPr>
            <w:r>
              <w:rPr>
                <w:sz w:val="20"/>
              </w:rPr>
              <w:t>zōu</w:t>
            </w:r>
          </w:p>
        </w:tc>
        <w:tc>
          <w:tcPr>
            <w:tcW w:w="987" w:type="dxa"/>
            <w:tcBorders>
              <w:right w:val="nil"/>
            </w:tcBorders>
          </w:tcPr>
          <w:p w:rsidR="0067705B" w:rsidRDefault="00EF3B5B">
            <w:pPr>
              <w:pStyle w:val="TableParagraph"/>
              <w:spacing w:before="29"/>
              <w:rPr>
                <w:i/>
                <w:sz w:val="20"/>
              </w:rPr>
            </w:pPr>
            <w:r>
              <w:rPr>
                <w:i/>
                <w:sz w:val="20"/>
              </w:rPr>
              <w:t>tsrjuw</w:t>
            </w:r>
          </w:p>
        </w:tc>
        <w:tc>
          <w:tcPr>
            <w:tcW w:w="1797" w:type="dxa"/>
            <w:tcBorders>
              <w:left w:val="nil"/>
            </w:tcBorders>
          </w:tcPr>
          <w:p w:rsidR="0067705B" w:rsidRDefault="00EF3B5B">
            <w:pPr>
              <w:pStyle w:val="TableParagraph"/>
              <w:spacing w:before="29"/>
              <w:ind w:left="136"/>
              <w:rPr>
                <w:i/>
                <w:sz w:val="20"/>
              </w:rPr>
            </w:pPr>
            <w:r>
              <w:rPr>
                <w:i/>
                <w:sz w:val="20"/>
              </w:rPr>
              <w:t>(tsr- + -juw A)</w:t>
            </w:r>
          </w:p>
        </w:tc>
        <w:tc>
          <w:tcPr>
            <w:tcW w:w="2782" w:type="dxa"/>
          </w:tcPr>
          <w:p w:rsidR="0067705B" w:rsidRDefault="00EF3B5B">
            <w:pPr>
              <w:pStyle w:val="TableParagraph"/>
              <w:spacing w:before="29"/>
              <w:rPr>
                <w:sz w:val="20"/>
              </w:rPr>
            </w:pPr>
            <w:r>
              <w:rPr>
                <w:sz w:val="20"/>
              </w:rPr>
              <w:t>*tsˤro</w:t>
            </w:r>
          </w:p>
        </w:tc>
        <w:tc>
          <w:tcPr>
            <w:tcW w:w="2870" w:type="dxa"/>
          </w:tcPr>
          <w:p w:rsidR="0067705B" w:rsidRDefault="00EF3B5B">
            <w:pPr>
              <w:pStyle w:val="TableParagraph"/>
              <w:spacing w:before="29"/>
              <w:ind w:left="38"/>
              <w:rPr>
                <w:sz w:val="20"/>
              </w:rPr>
            </w:pPr>
            <w:r>
              <w:rPr>
                <w:sz w:val="20"/>
              </w:rPr>
              <w:t>beat night watches</w:t>
            </w:r>
          </w:p>
        </w:tc>
        <w:tc>
          <w:tcPr>
            <w:tcW w:w="928" w:type="dxa"/>
          </w:tcPr>
          <w:p w:rsidR="0067705B" w:rsidRDefault="00EF3B5B">
            <w:pPr>
              <w:pStyle w:val="TableParagraph"/>
              <w:spacing w:before="29"/>
              <w:ind w:left="182"/>
              <w:rPr>
                <w:sz w:val="20"/>
              </w:rPr>
            </w:pPr>
            <w:r>
              <w:rPr>
                <w:sz w:val="20"/>
              </w:rPr>
              <w:t>0131m</w:t>
            </w:r>
          </w:p>
        </w:tc>
        <w:tc>
          <w:tcPr>
            <w:tcW w:w="940" w:type="dxa"/>
          </w:tcPr>
          <w:p w:rsidR="0067705B" w:rsidRDefault="00EF3B5B">
            <w:pPr>
              <w:pStyle w:val="TableParagraph"/>
              <w:spacing w:before="29"/>
              <w:ind w:left="0" w:right="92"/>
              <w:jc w:val="right"/>
              <w:rPr>
                <w:sz w:val="20"/>
              </w:rPr>
            </w:pPr>
            <w:r>
              <w:rPr>
                <w:sz w:val="20"/>
              </w:rPr>
              <w:t>31891.05</w:t>
            </w:r>
          </w:p>
        </w:tc>
        <w:tc>
          <w:tcPr>
            <w:tcW w:w="496" w:type="dxa"/>
          </w:tcPr>
          <w:p w:rsidR="0067705B" w:rsidRDefault="00EF3B5B">
            <w:pPr>
              <w:pStyle w:val="TableParagraph"/>
              <w:spacing w:before="29"/>
              <w:ind w:left="75" w:right="76"/>
              <w:jc w:val="center"/>
              <w:rPr>
                <w:sz w:val="20"/>
              </w:rPr>
            </w:pPr>
            <w:r>
              <w:rPr>
                <w:sz w:val="20"/>
              </w:rPr>
              <w:t>64</w:t>
            </w:r>
          </w:p>
        </w:tc>
        <w:tc>
          <w:tcPr>
            <w:tcW w:w="430" w:type="dxa"/>
          </w:tcPr>
          <w:p w:rsidR="0067705B" w:rsidRDefault="00EF3B5B">
            <w:pPr>
              <w:pStyle w:val="TableParagraph"/>
              <w:spacing w:before="29"/>
              <w:ind w:left="0"/>
              <w:jc w:val="center"/>
              <w:rPr>
                <w:sz w:val="20"/>
              </w:rPr>
            </w:pPr>
            <w:r>
              <w:rPr>
                <w:sz w:val="20"/>
              </w:rPr>
              <w:t>8</w:t>
            </w:r>
          </w:p>
        </w:tc>
        <w:tc>
          <w:tcPr>
            <w:tcW w:w="1058" w:type="dxa"/>
          </w:tcPr>
          <w:p w:rsidR="0067705B" w:rsidRDefault="00EF3B5B">
            <w:pPr>
              <w:pStyle w:val="TableParagraph"/>
              <w:spacing w:before="29"/>
              <w:ind w:left="158"/>
              <w:rPr>
                <w:sz w:val="20"/>
              </w:rPr>
            </w:pPr>
            <w:r>
              <w:rPr>
                <w:sz w:val="20"/>
              </w:rPr>
              <w:t>U+63AB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掫</w:t>
            </w:r>
          </w:p>
        </w:tc>
        <w:tc>
          <w:tcPr>
            <w:tcW w:w="770" w:type="dxa"/>
          </w:tcPr>
          <w:p w:rsidR="0067705B" w:rsidRDefault="00EF3B5B">
            <w:pPr>
              <w:pStyle w:val="TableParagraph"/>
              <w:rPr>
                <w:sz w:val="20"/>
              </w:rPr>
            </w:pPr>
            <w:r>
              <w:rPr>
                <w:sz w:val="20"/>
              </w:rPr>
              <w:t>zōu</w:t>
            </w:r>
          </w:p>
        </w:tc>
        <w:tc>
          <w:tcPr>
            <w:tcW w:w="987" w:type="dxa"/>
            <w:tcBorders>
              <w:right w:val="nil"/>
            </w:tcBorders>
          </w:tcPr>
          <w:p w:rsidR="0067705B" w:rsidRDefault="00EF3B5B">
            <w:pPr>
              <w:pStyle w:val="TableParagraph"/>
              <w:rPr>
                <w:i/>
                <w:sz w:val="20"/>
              </w:rPr>
            </w:pPr>
            <w:r>
              <w:rPr>
                <w:i/>
                <w:sz w:val="20"/>
              </w:rPr>
              <w:t>tsrjuwX</w:t>
            </w:r>
          </w:p>
        </w:tc>
        <w:tc>
          <w:tcPr>
            <w:tcW w:w="1797" w:type="dxa"/>
            <w:tcBorders>
              <w:left w:val="nil"/>
            </w:tcBorders>
          </w:tcPr>
          <w:p w:rsidR="0067705B" w:rsidRDefault="00EF3B5B">
            <w:pPr>
              <w:pStyle w:val="TableParagraph"/>
              <w:ind w:left="136"/>
              <w:rPr>
                <w:i/>
                <w:sz w:val="20"/>
              </w:rPr>
            </w:pPr>
            <w:r>
              <w:rPr>
                <w:i/>
                <w:sz w:val="20"/>
              </w:rPr>
              <w:t>(tsr- + -juw B)</w:t>
            </w:r>
          </w:p>
        </w:tc>
        <w:tc>
          <w:tcPr>
            <w:tcW w:w="2782" w:type="dxa"/>
          </w:tcPr>
          <w:p w:rsidR="0067705B" w:rsidRDefault="00EF3B5B">
            <w:pPr>
              <w:pStyle w:val="TableParagraph"/>
              <w:rPr>
                <w:sz w:val="20"/>
              </w:rPr>
            </w:pPr>
            <w:r>
              <w:rPr>
                <w:sz w:val="20"/>
              </w:rPr>
              <w:t>*tsˤroʔ</w:t>
            </w:r>
          </w:p>
        </w:tc>
        <w:tc>
          <w:tcPr>
            <w:tcW w:w="2870" w:type="dxa"/>
          </w:tcPr>
          <w:p w:rsidR="0067705B" w:rsidRDefault="00EF3B5B">
            <w:pPr>
              <w:pStyle w:val="TableParagraph"/>
              <w:ind w:left="38"/>
              <w:rPr>
                <w:sz w:val="20"/>
              </w:rPr>
            </w:pPr>
            <w:r>
              <w:rPr>
                <w:sz w:val="20"/>
              </w:rPr>
              <w:t>beat night watches</w:t>
            </w:r>
          </w:p>
        </w:tc>
        <w:tc>
          <w:tcPr>
            <w:tcW w:w="928" w:type="dxa"/>
          </w:tcPr>
          <w:p w:rsidR="0067705B" w:rsidRDefault="00EF3B5B">
            <w:pPr>
              <w:pStyle w:val="TableParagraph"/>
              <w:ind w:left="182"/>
              <w:rPr>
                <w:sz w:val="20"/>
              </w:rPr>
            </w:pPr>
            <w:r>
              <w:rPr>
                <w:sz w:val="20"/>
              </w:rPr>
              <w:t>0131m</w:t>
            </w:r>
          </w:p>
        </w:tc>
        <w:tc>
          <w:tcPr>
            <w:tcW w:w="940" w:type="dxa"/>
          </w:tcPr>
          <w:p w:rsidR="0067705B" w:rsidRDefault="00EF3B5B">
            <w:pPr>
              <w:pStyle w:val="TableParagraph"/>
              <w:ind w:left="0" w:right="92"/>
              <w:jc w:val="right"/>
              <w:rPr>
                <w:sz w:val="20"/>
              </w:rPr>
            </w:pPr>
            <w:r>
              <w:rPr>
                <w:sz w:val="20"/>
              </w:rPr>
              <w:t>31891.05</w:t>
            </w:r>
          </w:p>
        </w:tc>
        <w:tc>
          <w:tcPr>
            <w:tcW w:w="496" w:type="dxa"/>
          </w:tcPr>
          <w:p w:rsidR="0067705B" w:rsidRDefault="00EF3B5B">
            <w:pPr>
              <w:pStyle w:val="TableParagraph"/>
              <w:ind w:left="75" w:right="76"/>
              <w:jc w:val="center"/>
              <w:rPr>
                <w:sz w:val="20"/>
              </w:rPr>
            </w:pPr>
            <w:r>
              <w:rPr>
                <w:sz w:val="20"/>
              </w:rPr>
              <w:t>64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58"/>
              <w:rPr>
                <w:sz w:val="20"/>
              </w:rPr>
            </w:pPr>
            <w:r>
              <w:rPr>
                <w:sz w:val="20"/>
              </w:rPr>
              <w:t>U+63AB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走</w:t>
            </w:r>
          </w:p>
        </w:tc>
        <w:tc>
          <w:tcPr>
            <w:tcW w:w="770" w:type="dxa"/>
          </w:tcPr>
          <w:p w:rsidR="0067705B" w:rsidRDefault="00EF3B5B">
            <w:pPr>
              <w:pStyle w:val="TableParagraph"/>
              <w:rPr>
                <w:sz w:val="20"/>
              </w:rPr>
            </w:pPr>
            <w:r>
              <w:rPr>
                <w:sz w:val="20"/>
              </w:rPr>
              <w:t>zǒu</w:t>
            </w:r>
          </w:p>
        </w:tc>
        <w:tc>
          <w:tcPr>
            <w:tcW w:w="987" w:type="dxa"/>
            <w:tcBorders>
              <w:right w:val="nil"/>
            </w:tcBorders>
          </w:tcPr>
          <w:p w:rsidR="0067705B" w:rsidRDefault="00EF3B5B">
            <w:pPr>
              <w:pStyle w:val="TableParagraph"/>
              <w:rPr>
                <w:i/>
                <w:sz w:val="20"/>
              </w:rPr>
            </w:pPr>
            <w:r>
              <w:rPr>
                <w:i/>
                <w:sz w:val="20"/>
              </w:rPr>
              <w:t>tsuwX</w:t>
            </w:r>
          </w:p>
        </w:tc>
        <w:tc>
          <w:tcPr>
            <w:tcW w:w="1797" w:type="dxa"/>
            <w:tcBorders>
              <w:left w:val="nil"/>
            </w:tcBorders>
          </w:tcPr>
          <w:p w:rsidR="0067705B" w:rsidRDefault="00EF3B5B">
            <w:pPr>
              <w:pStyle w:val="TableParagraph"/>
              <w:ind w:left="136"/>
              <w:rPr>
                <w:i/>
                <w:sz w:val="20"/>
              </w:rPr>
            </w:pPr>
            <w:r>
              <w:rPr>
                <w:i/>
                <w:sz w:val="20"/>
              </w:rPr>
              <w:t>(ts- + -uw B)</w:t>
            </w:r>
          </w:p>
        </w:tc>
        <w:tc>
          <w:tcPr>
            <w:tcW w:w="2782" w:type="dxa"/>
          </w:tcPr>
          <w:p w:rsidR="0067705B" w:rsidRDefault="00EF3B5B">
            <w:pPr>
              <w:pStyle w:val="TableParagraph"/>
              <w:rPr>
                <w:sz w:val="20"/>
              </w:rPr>
            </w:pPr>
            <w:r>
              <w:rPr>
                <w:sz w:val="20"/>
              </w:rPr>
              <w:t>*[ts]ˤoʔ</w:t>
            </w:r>
          </w:p>
        </w:tc>
        <w:tc>
          <w:tcPr>
            <w:tcW w:w="2870" w:type="dxa"/>
          </w:tcPr>
          <w:p w:rsidR="0067705B" w:rsidRDefault="00EF3B5B">
            <w:pPr>
              <w:pStyle w:val="TableParagraph"/>
              <w:ind w:left="38"/>
              <w:rPr>
                <w:sz w:val="20"/>
              </w:rPr>
            </w:pPr>
            <w:r>
              <w:rPr>
                <w:sz w:val="20"/>
              </w:rPr>
              <w:t>run</w:t>
            </w:r>
          </w:p>
        </w:tc>
        <w:tc>
          <w:tcPr>
            <w:tcW w:w="928" w:type="dxa"/>
          </w:tcPr>
          <w:p w:rsidR="0067705B" w:rsidRDefault="00EF3B5B">
            <w:pPr>
              <w:pStyle w:val="TableParagraph"/>
              <w:ind w:left="214"/>
              <w:rPr>
                <w:sz w:val="20"/>
              </w:rPr>
            </w:pPr>
            <w:r>
              <w:rPr>
                <w:sz w:val="20"/>
              </w:rPr>
              <w:t>0119a</w:t>
            </w:r>
          </w:p>
        </w:tc>
        <w:tc>
          <w:tcPr>
            <w:tcW w:w="940" w:type="dxa"/>
          </w:tcPr>
          <w:p w:rsidR="0067705B" w:rsidRDefault="00EF3B5B">
            <w:pPr>
              <w:pStyle w:val="TableParagraph"/>
              <w:ind w:left="0" w:right="92"/>
              <w:jc w:val="right"/>
              <w:rPr>
                <w:sz w:val="20"/>
              </w:rPr>
            </w:pPr>
            <w:r>
              <w:rPr>
                <w:sz w:val="20"/>
              </w:rPr>
              <w:t>53473.01</w:t>
            </w:r>
          </w:p>
        </w:tc>
        <w:tc>
          <w:tcPr>
            <w:tcW w:w="496" w:type="dxa"/>
          </w:tcPr>
          <w:p w:rsidR="0067705B" w:rsidRDefault="00EF3B5B">
            <w:pPr>
              <w:pStyle w:val="TableParagraph"/>
              <w:ind w:left="75" w:right="76"/>
              <w:jc w:val="center"/>
              <w:rPr>
                <w:sz w:val="20"/>
              </w:rPr>
            </w:pPr>
            <w:r>
              <w:rPr>
                <w:sz w:val="20"/>
              </w:rPr>
              <w:t>156</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74"/>
              <w:rPr>
                <w:sz w:val="20"/>
              </w:rPr>
            </w:pPr>
            <w:r>
              <w:rPr>
                <w:sz w:val="20"/>
              </w:rPr>
              <w:t>U+8D70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奏</w:t>
            </w:r>
          </w:p>
        </w:tc>
        <w:tc>
          <w:tcPr>
            <w:tcW w:w="770" w:type="dxa"/>
          </w:tcPr>
          <w:p w:rsidR="0067705B" w:rsidRDefault="00EF3B5B">
            <w:pPr>
              <w:pStyle w:val="TableParagraph"/>
              <w:rPr>
                <w:sz w:val="20"/>
              </w:rPr>
            </w:pPr>
            <w:r>
              <w:rPr>
                <w:sz w:val="20"/>
              </w:rPr>
              <w:t>zòu</w:t>
            </w:r>
          </w:p>
        </w:tc>
        <w:tc>
          <w:tcPr>
            <w:tcW w:w="987" w:type="dxa"/>
            <w:tcBorders>
              <w:right w:val="nil"/>
            </w:tcBorders>
          </w:tcPr>
          <w:p w:rsidR="0067705B" w:rsidRDefault="00EF3B5B">
            <w:pPr>
              <w:pStyle w:val="TableParagraph"/>
              <w:rPr>
                <w:i/>
                <w:sz w:val="20"/>
              </w:rPr>
            </w:pPr>
            <w:r>
              <w:rPr>
                <w:i/>
                <w:sz w:val="20"/>
              </w:rPr>
              <w:t>tsuwH</w:t>
            </w:r>
          </w:p>
        </w:tc>
        <w:tc>
          <w:tcPr>
            <w:tcW w:w="1797" w:type="dxa"/>
            <w:tcBorders>
              <w:left w:val="nil"/>
            </w:tcBorders>
          </w:tcPr>
          <w:p w:rsidR="0067705B" w:rsidRDefault="00EF3B5B">
            <w:pPr>
              <w:pStyle w:val="TableParagraph"/>
              <w:ind w:left="136"/>
              <w:rPr>
                <w:i/>
                <w:sz w:val="20"/>
              </w:rPr>
            </w:pPr>
            <w:r>
              <w:rPr>
                <w:i/>
                <w:sz w:val="20"/>
              </w:rPr>
              <w:t>(ts- + -uw C)</w:t>
            </w:r>
          </w:p>
        </w:tc>
        <w:tc>
          <w:tcPr>
            <w:tcW w:w="2782" w:type="dxa"/>
          </w:tcPr>
          <w:p w:rsidR="0067705B" w:rsidRDefault="00EF3B5B">
            <w:pPr>
              <w:pStyle w:val="TableParagraph"/>
              <w:rPr>
                <w:sz w:val="20"/>
              </w:rPr>
            </w:pPr>
            <w:r>
              <w:rPr>
                <w:sz w:val="20"/>
              </w:rPr>
              <w:t>*tsˤo(ʔ)-s</w:t>
            </w:r>
          </w:p>
        </w:tc>
        <w:tc>
          <w:tcPr>
            <w:tcW w:w="2870" w:type="dxa"/>
          </w:tcPr>
          <w:p w:rsidR="0067705B" w:rsidRDefault="00EF3B5B">
            <w:pPr>
              <w:pStyle w:val="TableParagraph"/>
              <w:ind w:left="38"/>
              <w:rPr>
                <w:sz w:val="20"/>
              </w:rPr>
            </w:pPr>
            <w:r>
              <w:rPr>
                <w:sz w:val="20"/>
              </w:rPr>
              <w:t>bring forward; perform (music)</w:t>
            </w:r>
          </w:p>
        </w:tc>
        <w:tc>
          <w:tcPr>
            <w:tcW w:w="928" w:type="dxa"/>
          </w:tcPr>
          <w:p w:rsidR="0067705B" w:rsidRDefault="00EF3B5B">
            <w:pPr>
              <w:pStyle w:val="TableParagraph"/>
              <w:ind w:left="214"/>
              <w:rPr>
                <w:sz w:val="20"/>
              </w:rPr>
            </w:pPr>
            <w:r>
              <w:rPr>
                <w:sz w:val="20"/>
              </w:rPr>
              <w:t>1229a</w:t>
            </w:r>
          </w:p>
        </w:tc>
        <w:tc>
          <w:tcPr>
            <w:tcW w:w="940" w:type="dxa"/>
          </w:tcPr>
          <w:p w:rsidR="0067705B" w:rsidRDefault="00EF3B5B">
            <w:pPr>
              <w:pStyle w:val="TableParagraph"/>
              <w:ind w:left="0" w:right="92"/>
              <w:jc w:val="right"/>
              <w:rPr>
                <w:sz w:val="20"/>
              </w:rPr>
            </w:pPr>
            <w:r>
              <w:rPr>
                <w:sz w:val="20"/>
              </w:rPr>
              <w:t>10537.01</w:t>
            </w:r>
          </w:p>
        </w:tc>
        <w:tc>
          <w:tcPr>
            <w:tcW w:w="496" w:type="dxa"/>
          </w:tcPr>
          <w:p w:rsidR="0067705B" w:rsidRDefault="00EF3B5B">
            <w:pPr>
              <w:pStyle w:val="TableParagraph"/>
              <w:ind w:left="75" w:right="76"/>
              <w:jc w:val="center"/>
              <w:rPr>
                <w:sz w:val="20"/>
              </w:rPr>
            </w:pPr>
            <w:r>
              <w:rPr>
                <w:sz w:val="20"/>
              </w:rPr>
              <w:t>37</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2"/>
              <w:rPr>
                <w:sz w:val="20"/>
              </w:rPr>
            </w:pPr>
            <w:r>
              <w:rPr>
                <w:sz w:val="20"/>
              </w:rPr>
              <w:t>U+594F</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族</w:t>
            </w:r>
          </w:p>
        </w:tc>
        <w:tc>
          <w:tcPr>
            <w:tcW w:w="770" w:type="dxa"/>
          </w:tcPr>
          <w:p w:rsidR="0067705B" w:rsidRDefault="00EF3B5B">
            <w:pPr>
              <w:pStyle w:val="TableParagraph"/>
              <w:rPr>
                <w:sz w:val="20"/>
              </w:rPr>
            </w:pPr>
            <w:r>
              <w:rPr>
                <w:sz w:val="20"/>
              </w:rPr>
              <w:t>zú</w:t>
            </w:r>
          </w:p>
        </w:tc>
        <w:tc>
          <w:tcPr>
            <w:tcW w:w="987" w:type="dxa"/>
            <w:tcBorders>
              <w:right w:val="nil"/>
            </w:tcBorders>
          </w:tcPr>
          <w:p w:rsidR="0067705B" w:rsidRDefault="00EF3B5B">
            <w:pPr>
              <w:pStyle w:val="TableParagraph"/>
              <w:rPr>
                <w:i/>
                <w:sz w:val="20"/>
              </w:rPr>
            </w:pPr>
            <w:r>
              <w:rPr>
                <w:i/>
                <w:sz w:val="20"/>
              </w:rPr>
              <w:t>dzuwk</w:t>
            </w:r>
          </w:p>
        </w:tc>
        <w:tc>
          <w:tcPr>
            <w:tcW w:w="1797" w:type="dxa"/>
            <w:tcBorders>
              <w:left w:val="nil"/>
            </w:tcBorders>
          </w:tcPr>
          <w:p w:rsidR="0067705B" w:rsidRDefault="00EF3B5B">
            <w:pPr>
              <w:pStyle w:val="TableParagraph"/>
              <w:ind w:left="136"/>
              <w:rPr>
                <w:i/>
                <w:sz w:val="20"/>
              </w:rPr>
            </w:pPr>
            <w:r>
              <w:rPr>
                <w:i/>
                <w:sz w:val="20"/>
              </w:rPr>
              <w:t>(dz- + -uwk D)</w:t>
            </w:r>
          </w:p>
        </w:tc>
        <w:tc>
          <w:tcPr>
            <w:tcW w:w="2782" w:type="dxa"/>
          </w:tcPr>
          <w:p w:rsidR="0067705B" w:rsidRDefault="00EF3B5B">
            <w:pPr>
              <w:pStyle w:val="TableParagraph"/>
              <w:rPr>
                <w:sz w:val="20"/>
              </w:rPr>
            </w:pPr>
            <w:r>
              <w:rPr>
                <w:sz w:val="20"/>
              </w:rPr>
              <w:t>*[dz]ˤok</w:t>
            </w:r>
          </w:p>
        </w:tc>
        <w:tc>
          <w:tcPr>
            <w:tcW w:w="2870" w:type="dxa"/>
          </w:tcPr>
          <w:p w:rsidR="0067705B" w:rsidRDefault="00EF3B5B">
            <w:pPr>
              <w:pStyle w:val="TableParagraph"/>
              <w:ind w:left="38"/>
              <w:rPr>
                <w:sz w:val="20"/>
              </w:rPr>
            </w:pPr>
            <w:r>
              <w:rPr>
                <w:sz w:val="20"/>
              </w:rPr>
              <w:t>clan</w:t>
            </w:r>
          </w:p>
        </w:tc>
        <w:tc>
          <w:tcPr>
            <w:tcW w:w="928" w:type="dxa"/>
          </w:tcPr>
          <w:p w:rsidR="0067705B" w:rsidRDefault="00EF3B5B">
            <w:pPr>
              <w:pStyle w:val="TableParagraph"/>
              <w:ind w:left="214"/>
              <w:rPr>
                <w:sz w:val="20"/>
              </w:rPr>
            </w:pPr>
            <w:r>
              <w:rPr>
                <w:sz w:val="20"/>
              </w:rPr>
              <w:t>1206a</w:t>
            </w:r>
          </w:p>
        </w:tc>
        <w:tc>
          <w:tcPr>
            <w:tcW w:w="940" w:type="dxa"/>
          </w:tcPr>
          <w:p w:rsidR="0067705B" w:rsidRDefault="00EF3B5B">
            <w:pPr>
              <w:pStyle w:val="TableParagraph"/>
              <w:ind w:left="0" w:right="92"/>
              <w:jc w:val="right"/>
              <w:rPr>
                <w:sz w:val="20"/>
              </w:rPr>
            </w:pPr>
            <w:r>
              <w:rPr>
                <w:sz w:val="20"/>
              </w:rPr>
              <w:t>32181.01</w:t>
            </w:r>
          </w:p>
        </w:tc>
        <w:tc>
          <w:tcPr>
            <w:tcW w:w="496" w:type="dxa"/>
          </w:tcPr>
          <w:p w:rsidR="0067705B" w:rsidRDefault="00EF3B5B">
            <w:pPr>
              <w:pStyle w:val="TableParagraph"/>
              <w:ind w:left="75" w:right="76"/>
              <w:jc w:val="center"/>
              <w:rPr>
                <w:sz w:val="20"/>
              </w:rPr>
            </w:pPr>
            <w:r>
              <w:rPr>
                <w:sz w:val="20"/>
              </w:rPr>
              <w:t>70</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74"/>
              <w:rPr>
                <w:sz w:val="20"/>
              </w:rPr>
            </w:pPr>
            <w:r>
              <w:rPr>
                <w:sz w:val="20"/>
              </w:rPr>
              <w:t>U+65CF</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足</w:t>
            </w:r>
          </w:p>
        </w:tc>
        <w:tc>
          <w:tcPr>
            <w:tcW w:w="770" w:type="dxa"/>
          </w:tcPr>
          <w:p w:rsidR="0067705B" w:rsidRDefault="00EF3B5B">
            <w:pPr>
              <w:pStyle w:val="TableParagraph"/>
              <w:rPr>
                <w:sz w:val="20"/>
              </w:rPr>
            </w:pPr>
            <w:r>
              <w:rPr>
                <w:sz w:val="20"/>
              </w:rPr>
              <w:t>zú</w:t>
            </w:r>
          </w:p>
        </w:tc>
        <w:tc>
          <w:tcPr>
            <w:tcW w:w="987" w:type="dxa"/>
            <w:tcBorders>
              <w:right w:val="nil"/>
            </w:tcBorders>
          </w:tcPr>
          <w:p w:rsidR="0067705B" w:rsidRDefault="00EF3B5B">
            <w:pPr>
              <w:pStyle w:val="TableParagraph"/>
              <w:rPr>
                <w:i/>
                <w:sz w:val="20"/>
              </w:rPr>
            </w:pPr>
            <w:r>
              <w:rPr>
                <w:i/>
                <w:sz w:val="20"/>
              </w:rPr>
              <w:t>tsjowk</w:t>
            </w:r>
          </w:p>
        </w:tc>
        <w:tc>
          <w:tcPr>
            <w:tcW w:w="1797" w:type="dxa"/>
            <w:tcBorders>
              <w:left w:val="nil"/>
            </w:tcBorders>
          </w:tcPr>
          <w:p w:rsidR="0067705B" w:rsidRDefault="00EF3B5B">
            <w:pPr>
              <w:pStyle w:val="TableParagraph"/>
              <w:ind w:left="136"/>
              <w:rPr>
                <w:i/>
                <w:sz w:val="20"/>
              </w:rPr>
            </w:pPr>
            <w:r>
              <w:rPr>
                <w:i/>
                <w:sz w:val="20"/>
              </w:rPr>
              <w:t>(ts- + -jowk D)</w:t>
            </w:r>
          </w:p>
        </w:tc>
        <w:tc>
          <w:tcPr>
            <w:tcW w:w="2782" w:type="dxa"/>
          </w:tcPr>
          <w:p w:rsidR="0067705B" w:rsidRDefault="00EF3B5B">
            <w:pPr>
              <w:pStyle w:val="TableParagraph"/>
              <w:rPr>
                <w:sz w:val="20"/>
              </w:rPr>
            </w:pPr>
            <w:r>
              <w:rPr>
                <w:sz w:val="20"/>
              </w:rPr>
              <w:t>*[ts]ok</w:t>
            </w:r>
          </w:p>
        </w:tc>
        <w:tc>
          <w:tcPr>
            <w:tcW w:w="2870" w:type="dxa"/>
          </w:tcPr>
          <w:p w:rsidR="0067705B" w:rsidRDefault="00EF3B5B">
            <w:pPr>
              <w:pStyle w:val="TableParagraph"/>
              <w:ind w:left="38"/>
              <w:rPr>
                <w:sz w:val="20"/>
              </w:rPr>
            </w:pPr>
            <w:r>
              <w:rPr>
                <w:sz w:val="20"/>
              </w:rPr>
              <w:t>sufficient</w:t>
            </w:r>
          </w:p>
        </w:tc>
        <w:tc>
          <w:tcPr>
            <w:tcW w:w="928" w:type="dxa"/>
          </w:tcPr>
          <w:p w:rsidR="0067705B" w:rsidRDefault="00EF3B5B">
            <w:pPr>
              <w:pStyle w:val="TableParagraph"/>
              <w:ind w:left="214"/>
              <w:rPr>
                <w:sz w:val="20"/>
              </w:rPr>
            </w:pPr>
            <w:r>
              <w:rPr>
                <w:sz w:val="20"/>
              </w:rPr>
              <w:t>1219a</w:t>
            </w:r>
          </w:p>
        </w:tc>
        <w:tc>
          <w:tcPr>
            <w:tcW w:w="940" w:type="dxa"/>
          </w:tcPr>
          <w:p w:rsidR="0067705B" w:rsidRDefault="00EF3B5B">
            <w:pPr>
              <w:pStyle w:val="TableParagraph"/>
              <w:ind w:left="0" w:right="92"/>
              <w:jc w:val="right"/>
              <w:rPr>
                <w:sz w:val="20"/>
              </w:rPr>
            </w:pPr>
            <w:r>
              <w:rPr>
                <w:sz w:val="20"/>
              </w:rPr>
              <w:t>63686.01</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58"/>
              <w:rPr>
                <w:sz w:val="20"/>
              </w:rPr>
            </w:pPr>
            <w:r>
              <w:rPr>
                <w:sz w:val="20"/>
              </w:rPr>
              <w:t>U+8DB3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足</w:t>
            </w:r>
          </w:p>
        </w:tc>
        <w:tc>
          <w:tcPr>
            <w:tcW w:w="770" w:type="dxa"/>
          </w:tcPr>
          <w:p w:rsidR="0067705B" w:rsidRDefault="00EF3B5B">
            <w:pPr>
              <w:pStyle w:val="TableParagraph"/>
              <w:rPr>
                <w:sz w:val="20"/>
              </w:rPr>
            </w:pPr>
            <w:r>
              <w:rPr>
                <w:sz w:val="20"/>
              </w:rPr>
              <w:t>zú</w:t>
            </w:r>
          </w:p>
        </w:tc>
        <w:tc>
          <w:tcPr>
            <w:tcW w:w="987" w:type="dxa"/>
            <w:tcBorders>
              <w:right w:val="nil"/>
            </w:tcBorders>
          </w:tcPr>
          <w:p w:rsidR="0067705B" w:rsidRDefault="00EF3B5B">
            <w:pPr>
              <w:pStyle w:val="TableParagraph"/>
              <w:rPr>
                <w:i/>
                <w:sz w:val="20"/>
              </w:rPr>
            </w:pPr>
            <w:r>
              <w:rPr>
                <w:i/>
                <w:sz w:val="20"/>
              </w:rPr>
              <w:t>tsjowk</w:t>
            </w:r>
          </w:p>
        </w:tc>
        <w:tc>
          <w:tcPr>
            <w:tcW w:w="1797" w:type="dxa"/>
            <w:tcBorders>
              <w:left w:val="nil"/>
            </w:tcBorders>
          </w:tcPr>
          <w:p w:rsidR="0067705B" w:rsidRDefault="00EF3B5B">
            <w:pPr>
              <w:pStyle w:val="TableParagraph"/>
              <w:ind w:left="136"/>
              <w:rPr>
                <w:i/>
                <w:sz w:val="20"/>
              </w:rPr>
            </w:pPr>
            <w:r>
              <w:rPr>
                <w:i/>
                <w:sz w:val="20"/>
              </w:rPr>
              <w:t>(ts- + -jowk D)</w:t>
            </w:r>
          </w:p>
        </w:tc>
        <w:tc>
          <w:tcPr>
            <w:tcW w:w="2782" w:type="dxa"/>
          </w:tcPr>
          <w:p w:rsidR="0067705B" w:rsidRDefault="00EF3B5B">
            <w:pPr>
              <w:pStyle w:val="TableParagraph"/>
              <w:rPr>
                <w:sz w:val="20"/>
              </w:rPr>
            </w:pPr>
            <w:r>
              <w:rPr>
                <w:sz w:val="20"/>
              </w:rPr>
              <w:t>*[ts]ok</w:t>
            </w:r>
          </w:p>
        </w:tc>
        <w:tc>
          <w:tcPr>
            <w:tcW w:w="2870" w:type="dxa"/>
          </w:tcPr>
          <w:p w:rsidR="0067705B" w:rsidRDefault="00EF3B5B">
            <w:pPr>
              <w:pStyle w:val="TableParagraph"/>
              <w:ind w:left="38"/>
              <w:rPr>
                <w:sz w:val="20"/>
              </w:rPr>
            </w:pPr>
            <w:r>
              <w:rPr>
                <w:sz w:val="20"/>
              </w:rPr>
              <w:t>foot</w:t>
            </w:r>
          </w:p>
        </w:tc>
        <w:tc>
          <w:tcPr>
            <w:tcW w:w="928" w:type="dxa"/>
          </w:tcPr>
          <w:p w:rsidR="0067705B" w:rsidRDefault="00EF3B5B">
            <w:pPr>
              <w:pStyle w:val="TableParagraph"/>
              <w:ind w:left="214"/>
              <w:rPr>
                <w:sz w:val="20"/>
              </w:rPr>
            </w:pPr>
            <w:r>
              <w:rPr>
                <w:sz w:val="20"/>
              </w:rPr>
              <w:t>1219a</w:t>
            </w:r>
          </w:p>
        </w:tc>
        <w:tc>
          <w:tcPr>
            <w:tcW w:w="940" w:type="dxa"/>
          </w:tcPr>
          <w:p w:rsidR="0067705B" w:rsidRDefault="00EF3B5B">
            <w:pPr>
              <w:pStyle w:val="TableParagraph"/>
              <w:ind w:left="0" w:right="92"/>
              <w:jc w:val="right"/>
              <w:rPr>
                <w:sz w:val="20"/>
              </w:rPr>
            </w:pPr>
            <w:r>
              <w:rPr>
                <w:sz w:val="20"/>
              </w:rPr>
              <w:t>63686.01</w:t>
            </w:r>
          </w:p>
        </w:tc>
        <w:tc>
          <w:tcPr>
            <w:tcW w:w="496" w:type="dxa"/>
          </w:tcPr>
          <w:p w:rsidR="0067705B" w:rsidRDefault="00EF3B5B">
            <w:pPr>
              <w:pStyle w:val="TableParagraph"/>
              <w:ind w:left="75" w:right="76"/>
              <w:jc w:val="center"/>
              <w:rPr>
                <w:sz w:val="20"/>
              </w:rPr>
            </w:pPr>
            <w:r>
              <w:rPr>
                <w:sz w:val="20"/>
              </w:rPr>
              <w:t>157</w:t>
            </w:r>
          </w:p>
        </w:tc>
        <w:tc>
          <w:tcPr>
            <w:tcW w:w="430" w:type="dxa"/>
          </w:tcPr>
          <w:p w:rsidR="0067705B" w:rsidRDefault="00EF3B5B">
            <w:pPr>
              <w:pStyle w:val="TableParagraph"/>
              <w:ind w:left="0"/>
              <w:jc w:val="center"/>
              <w:rPr>
                <w:sz w:val="20"/>
              </w:rPr>
            </w:pPr>
            <w:r>
              <w:rPr>
                <w:sz w:val="20"/>
              </w:rPr>
              <w:t>0</w:t>
            </w:r>
          </w:p>
        </w:tc>
        <w:tc>
          <w:tcPr>
            <w:tcW w:w="1058" w:type="dxa"/>
          </w:tcPr>
          <w:p w:rsidR="0067705B" w:rsidRDefault="00EF3B5B">
            <w:pPr>
              <w:pStyle w:val="TableParagraph"/>
              <w:ind w:left="158"/>
              <w:rPr>
                <w:sz w:val="20"/>
              </w:rPr>
            </w:pPr>
            <w:r>
              <w:rPr>
                <w:sz w:val="20"/>
              </w:rPr>
              <w:t>U+8DB3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鏃</w:t>
            </w:r>
          </w:p>
        </w:tc>
        <w:tc>
          <w:tcPr>
            <w:tcW w:w="770" w:type="dxa"/>
          </w:tcPr>
          <w:p w:rsidR="0067705B" w:rsidRDefault="00EF3B5B">
            <w:pPr>
              <w:pStyle w:val="TableParagraph"/>
              <w:rPr>
                <w:sz w:val="20"/>
              </w:rPr>
            </w:pPr>
            <w:r>
              <w:rPr>
                <w:sz w:val="20"/>
              </w:rPr>
              <w:t>zú</w:t>
            </w:r>
          </w:p>
        </w:tc>
        <w:tc>
          <w:tcPr>
            <w:tcW w:w="987" w:type="dxa"/>
            <w:tcBorders>
              <w:right w:val="nil"/>
            </w:tcBorders>
          </w:tcPr>
          <w:p w:rsidR="0067705B" w:rsidRDefault="00EF3B5B">
            <w:pPr>
              <w:pStyle w:val="TableParagraph"/>
              <w:rPr>
                <w:i/>
                <w:sz w:val="20"/>
              </w:rPr>
            </w:pPr>
            <w:r>
              <w:rPr>
                <w:i/>
                <w:sz w:val="20"/>
              </w:rPr>
              <w:t>tsuwk</w:t>
            </w:r>
          </w:p>
        </w:tc>
        <w:tc>
          <w:tcPr>
            <w:tcW w:w="1797" w:type="dxa"/>
            <w:tcBorders>
              <w:left w:val="nil"/>
            </w:tcBorders>
          </w:tcPr>
          <w:p w:rsidR="0067705B" w:rsidRDefault="00EF3B5B">
            <w:pPr>
              <w:pStyle w:val="TableParagraph"/>
              <w:ind w:left="136"/>
              <w:rPr>
                <w:i/>
                <w:sz w:val="20"/>
              </w:rPr>
            </w:pPr>
            <w:r>
              <w:rPr>
                <w:i/>
                <w:sz w:val="20"/>
              </w:rPr>
              <w:t>(ts- + -uwk D)</w:t>
            </w:r>
          </w:p>
        </w:tc>
        <w:tc>
          <w:tcPr>
            <w:tcW w:w="2782" w:type="dxa"/>
          </w:tcPr>
          <w:p w:rsidR="0067705B" w:rsidRDefault="00EF3B5B">
            <w:pPr>
              <w:pStyle w:val="TableParagraph"/>
              <w:rPr>
                <w:sz w:val="20"/>
              </w:rPr>
            </w:pPr>
            <w:r>
              <w:rPr>
                <w:sz w:val="20"/>
              </w:rPr>
              <w:t>*[ts]ˤok</w:t>
            </w:r>
          </w:p>
        </w:tc>
        <w:tc>
          <w:tcPr>
            <w:tcW w:w="2870" w:type="dxa"/>
          </w:tcPr>
          <w:p w:rsidR="0067705B" w:rsidRDefault="00EF3B5B">
            <w:pPr>
              <w:pStyle w:val="TableParagraph"/>
              <w:ind w:left="38"/>
              <w:rPr>
                <w:sz w:val="20"/>
              </w:rPr>
            </w:pPr>
            <w:r>
              <w:rPr>
                <w:sz w:val="20"/>
              </w:rPr>
              <w:t>arrowhead</w:t>
            </w:r>
          </w:p>
        </w:tc>
        <w:tc>
          <w:tcPr>
            <w:tcW w:w="928" w:type="dxa"/>
          </w:tcPr>
          <w:p w:rsidR="0067705B" w:rsidRDefault="00EF3B5B">
            <w:pPr>
              <w:pStyle w:val="TableParagraph"/>
              <w:ind w:left="210"/>
              <w:rPr>
                <w:sz w:val="20"/>
              </w:rPr>
            </w:pPr>
            <w:r>
              <w:rPr>
                <w:sz w:val="20"/>
              </w:rPr>
              <w:t>1206d</w:t>
            </w:r>
          </w:p>
        </w:tc>
        <w:tc>
          <w:tcPr>
            <w:tcW w:w="940" w:type="dxa"/>
          </w:tcPr>
          <w:p w:rsidR="0067705B" w:rsidRDefault="00EF3B5B">
            <w:pPr>
              <w:pStyle w:val="TableParagraph"/>
              <w:ind w:left="0" w:right="92"/>
              <w:jc w:val="right"/>
              <w:rPr>
                <w:sz w:val="20"/>
              </w:rPr>
            </w:pPr>
            <w:r>
              <w:rPr>
                <w:sz w:val="20"/>
              </w:rPr>
              <w:t>64251.05</w:t>
            </w:r>
          </w:p>
        </w:tc>
        <w:tc>
          <w:tcPr>
            <w:tcW w:w="496" w:type="dxa"/>
          </w:tcPr>
          <w:p w:rsidR="0067705B" w:rsidRDefault="00EF3B5B">
            <w:pPr>
              <w:pStyle w:val="TableParagraph"/>
              <w:ind w:left="75" w:right="76"/>
              <w:jc w:val="center"/>
              <w:rPr>
                <w:sz w:val="20"/>
              </w:rPr>
            </w:pPr>
            <w:r>
              <w:rPr>
                <w:sz w:val="20"/>
              </w:rPr>
              <w:t>167</w:t>
            </w:r>
          </w:p>
        </w:tc>
        <w:tc>
          <w:tcPr>
            <w:tcW w:w="430" w:type="dxa"/>
          </w:tcPr>
          <w:p w:rsidR="0067705B" w:rsidRDefault="00EF3B5B">
            <w:pPr>
              <w:pStyle w:val="TableParagraph"/>
              <w:ind w:left="74" w:right="75"/>
              <w:jc w:val="center"/>
              <w:rPr>
                <w:sz w:val="20"/>
              </w:rPr>
            </w:pPr>
            <w:r>
              <w:rPr>
                <w:sz w:val="20"/>
              </w:rPr>
              <w:t>11</w:t>
            </w:r>
          </w:p>
        </w:tc>
        <w:tc>
          <w:tcPr>
            <w:tcW w:w="1058" w:type="dxa"/>
          </w:tcPr>
          <w:p w:rsidR="0067705B" w:rsidRDefault="00EF3B5B">
            <w:pPr>
              <w:pStyle w:val="TableParagraph"/>
              <w:ind w:left="180"/>
              <w:rPr>
                <w:sz w:val="20"/>
              </w:rPr>
            </w:pPr>
            <w:r>
              <w:rPr>
                <w:sz w:val="20"/>
              </w:rPr>
              <w:t>U+93C3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鏃</w:t>
            </w:r>
          </w:p>
        </w:tc>
        <w:tc>
          <w:tcPr>
            <w:tcW w:w="770" w:type="dxa"/>
          </w:tcPr>
          <w:p w:rsidR="0067705B" w:rsidRDefault="00EF3B5B">
            <w:pPr>
              <w:pStyle w:val="TableParagraph"/>
              <w:spacing w:before="29"/>
              <w:rPr>
                <w:sz w:val="20"/>
              </w:rPr>
            </w:pPr>
            <w:r>
              <w:rPr>
                <w:sz w:val="20"/>
              </w:rPr>
              <w:t>zú</w:t>
            </w:r>
          </w:p>
        </w:tc>
        <w:tc>
          <w:tcPr>
            <w:tcW w:w="987" w:type="dxa"/>
            <w:tcBorders>
              <w:right w:val="nil"/>
            </w:tcBorders>
          </w:tcPr>
          <w:p w:rsidR="0067705B" w:rsidRDefault="00EF3B5B">
            <w:pPr>
              <w:pStyle w:val="TableParagraph"/>
              <w:spacing w:before="29"/>
              <w:rPr>
                <w:i/>
                <w:sz w:val="20"/>
              </w:rPr>
            </w:pPr>
            <w:r>
              <w:rPr>
                <w:i/>
                <w:sz w:val="20"/>
              </w:rPr>
              <w:t>tsuwk</w:t>
            </w:r>
          </w:p>
        </w:tc>
        <w:tc>
          <w:tcPr>
            <w:tcW w:w="1797" w:type="dxa"/>
            <w:tcBorders>
              <w:left w:val="nil"/>
            </w:tcBorders>
          </w:tcPr>
          <w:p w:rsidR="0067705B" w:rsidRDefault="00EF3B5B">
            <w:pPr>
              <w:pStyle w:val="TableParagraph"/>
              <w:spacing w:before="29"/>
              <w:ind w:left="136"/>
              <w:rPr>
                <w:i/>
                <w:sz w:val="20"/>
              </w:rPr>
            </w:pPr>
            <w:r>
              <w:rPr>
                <w:i/>
                <w:sz w:val="20"/>
              </w:rPr>
              <w:t>(ts- + -uwk D)</w:t>
            </w:r>
          </w:p>
        </w:tc>
        <w:tc>
          <w:tcPr>
            <w:tcW w:w="2782" w:type="dxa"/>
          </w:tcPr>
          <w:p w:rsidR="0067705B" w:rsidRDefault="00EF3B5B">
            <w:pPr>
              <w:pStyle w:val="TableParagraph"/>
              <w:spacing w:before="29"/>
              <w:rPr>
                <w:sz w:val="20"/>
              </w:rPr>
            </w:pPr>
            <w:r>
              <w:rPr>
                <w:sz w:val="20"/>
              </w:rPr>
              <w:t>*[ts]ˤok</w:t>
            </w:r>
          </w:p>
        </w:tc>
        <w:tc>
          <w:tcPr>
            <w:tcW w:w="2870" w:type="dxa"/>
          </w:tcPr>
          <w:p w:rsidR="0067705B" w:rsidRDefault="00EF3B5B">
            <w:pPr>
              <w:pStyle w:val="TableParagraph"/>
              <w:spacing w:before="29"/>
              <w:ind w:left="38"/>
              <w:rPr>
                <w:sz w:val="20"/>
              </w:rPr>
            </w:pPr>
            <w:r>
              <w:rPr>
                <w:sz w:val="20"/>
              </w:rPr>
              <w:t>arrowhead</w:t>
            </w:r>
          </w:p>
        </w:tc>
        <w:tc>
          <w:tcPr>
            <w:tcW w:w="928" w:type="dxa"/>
          </w:tcPr>
          <w:p w:rsidR="0067705B" w:rsidRDefault="00EF3B5B">
            <w:pPr>
              <w:pStyle w:val="TableParagraph"/>
              <w:spacing w:before="29"/>
              <w:ind w:left="210"/>
              <w:rPr>
                <w:sz w:val="20"/>
              </w:rPr>
            </w:pPr>
            <w:r>
              <w:rPr>
                <w:sz w:val="20"/>
              </w:rPr>
              <w:t>1206d</w:t>
            </w:r>
          </w:p>
        </w:tc>
        <w:tc>
          <w:tcPr>
            <w:tcW w:w="940" w:type="dxa"/>
          </w:tcPr>
          <w:p w:rsidR="0067705B" w:rsidRDefault="00EF3B5B">
            <w:pPr>
              <w:pStyle w:val="TableParagraph"/>
              <w:spacing w:before="29"/>
              <w:ind w:left="0" w:right="92"/>
              <w:jc w:val="right"/>
              <w:rPr>
                <w:sz w:val="20"/>
              </w:rPr>
            </w:pPr>
            <w:r>
              <w:rPr>
                <w:sz w:val="20"/>
              </w:rPr>
              <w:t>64251.05</w:t>
            </w:r>
          </w:p>
        </w:tc>
        <w:tc>
          <w:tcPr>
            <w:tcW w:w="496" w:type="dxa"/>
          </w:tcPr>
          <w:p w:rsidR="0067705B" w:rsidRDefault="00EF3B5B">
            <w:pPr>
              <w:pStyle w:val="TableParagraph"/>
              <w:spacing w:before="29"/>
              <w:ind w:left="75" w:right="76"/>
              <w:jc w:val="center"/>
              <w:rPr>
                <w:sz w:val="20"/>
              </w:rPr>
            </w:pPr>
            <w:r>
              <w:rPr>
                <w:sz w:val="20"/>
              </w:rPr>
              <w:t>167</w:t>
            </w:r>
          </w:p>
        </w:tc>
        <w:tc>
          <w:tcPr>
            <w:tcW w:w="430" w:type="dxa"/>
          </w:tcPr>
          <w:p w:rsidR="0067705B" w:rsidRDefault="00EF3B5B">
            <w:pPr>
              <w:pStyle w:val="TableParagraph"/>
              <w:spacing w:before="29"/>
              <w:ind w:left="74" w:right="75"/>
              <w:jc w:val="center"/>
              <w:rPr>
                <w:sz w:val="20"/>
              </w:rPr>
            </w:pPr>
            <w:r>
              <w:rPr>
                <w:sz w:val="20"/>
              </w:rPr>
              <w:t>11</w:t>
            </w:r>
          </w:p>
        </w:tc>
        <w:tc>
          <w:tcPr>
            <w:tcW w:w="1058" w:type="dxa"/>
          </w:tcPr>
          <w:p w:rsidR="0067705B" w:rsidRDefault="00EF3B5B">
            <w:pPr>
              <w:pStyle w:val="TableParagraph"/>
              <w:spacing w:before="29"/>
              <w:ind w:left="180"/>
              <w:rPr>
                <w:sz w:val="20"/>
              </w:rPr>
            </w:pPr>
            <w:r>
              <w:rPr>
                <w:sz w:val="20"/>
              </w:rPr>
              <w:t>U+93C3</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卒</w:t>
            </w:r>
          </w:p>
        </w:tc>
        <w:tc>
          <w:tcPr>
            <w:tcW w:w="770" w:type="dxa"/>
          </w:tcPr>
          <w:p w:rsidR="0067705B" w:rsidRDefault="00EF3B5B">
            <w:pPr>
              <w:pStyle w:val="TableParagraph"/>
              <w:rPr>
                <w:sz w:val="20"/>
              </w:rPr>
            </w:pPr>
            <w:r>
              <w:rPr>
                <w:sz w:val="20"/>
              </w:rPr>
              <w:t>zú</w:t>
            </w:r>
          </w:p>
        </w:tc>
        <w:tc>
          <w:tcPr>
            <w:tcW w:w="987" w:type="dxa"/>
            <w:tcBorders>
              <w:right w:val="nil"/>
            </w:tcBorders>
          </w:tcPr>
          <w:p w:rsidR="0067705B" w:rsidRDefault="00EF3B5B">
            <w:pPr>
              <w:pStyle w:val="TableParagraph"/>
              <w:rPr>
                <w:i/>
                <w:sz w:val="20"/>
              </w:rPr>
            </w:pPr>
            <w:r>
              <w:rPr>
                <w:i/>
                <w:sz w:val="20"/>
              </w:rPr>
              <w:t>tswit</w:t>
            </w:r>
          </w:p>
        </w:tc>
        <w:tc>
          <w:tcPr>
            <w:tcW w:w="1797" w:type="dxa"/>
            <w:tcBorders>
              <w:left w:val="nil"/>
            </w:tcBorders>
          </w:tcPr>
          <w:p w:rsidR="0067705B" w:rsidRDefault="00EF3B5B">
            <w:pPr>
              <w:pStyle w:val="TableParagraph"/>
              <w:ind w:left="136"/>
              <w:rPr>
                <w:i/>
                <w:sz w:val="20"/>
              </w:rPr>
            </w:pPr>
            <w:r>
              <w:rPr>
                <w:i/>
                <w:sz w:val="20"/>
              </w:rPr>
              <w:t>(ts- + -wit D)</w:t>
            </w:r>
          </w:p>
        </w:tc>
        <w:tc>
          <w:tcPr>
            <w:tcW w:w="2782" w:type="dxa"/>
          </w:tcPr>
          <w:p w:rsidR="0067705B" w:rsidRDefault="00EF3B5B">
            <w:pPr>
              <w:pStyle w:val="TableParagraph"/>
              <w:rPr>
                <w:sz w:val="20"/>
              </w:rPr>
            </w:pPr>
            <w:r>
              <w:rPr>
                <w:sz w:val="20"/>
              </w:rPr>
              <w:t>*[ts]ut</w:t>
            </w:r>
          </w:p>
        </w:tc>
        <w:tc>
          <w:tcPr>
            <w:tcW w:w="2870" w:type="dxa"/>
          </w:tcPr>
          <w:p w:rsidR="0067705B" w:rsidRDefault="00EF3B5B">
            <w:pPr>
              <w:pStyle w:val="TableParagraph"/>
              <w:ind w:left="38"/>
              <w:rPr>
                <w:sz w:val="20"/>
              </w:rPr>
            </w:pPr>
            <w:r>
              <w:rPr>
                <w:sz w:val="20"/>
              </w:rPr>
              <w:t>finish, die</w:t>
            </w:r>
          </w:p>
        </w:tc>
        <w:tc>
          <w:tcPr>
            <w:tcW w:w="928" w:type="dxa"/>
          </w:tcPr>
          <w:p w:rsidR="0067705B" w:rsidRDefault="00EF3B5B">
            <w:pPr>
              <w:pStyle w:val="TableParagraph"/>
              <w:ind w:left="214"/>
              <w:rPr>
                <w:sz w:val="20"/>
              </w:rPr>
            </w:pPr>
            <w:r>
              <w:rPr>
                <w:sz w:val="20"/>
              </w:rPr>
              <w:t>0490a</w:t>
            </w:r>
          </w:p>
        </w:tc>
        <w:tc>
          <w:tcPr>
            <w:tcW w:w="940" w:type="dxa"/>
          </w:tcPr>
          <w:p w:rsidR="0067705B" w:rsidRDefault="00EF3B5B">
            <w:pPr>
              <w:pStyle w:val="TableParagraph"/>
              <w:ind w:left="0" w:right="92"/>
              <w:jc w:val="right"/>
              <w:rPr>
                <w:sz w:val="20"/>
              </w:rPr>
            </w:pPr>
            <w:r>
              <w:rPr>
                <w:sz w:val="20"/>
              </w:rPr>
              <w:t>10063.02</w:t>
            </w:r>
          </w:p>
        </w:tc>
        <w:tc>
          <w:tcPr>
            <w:tcW w:w="496" w:type="dxa"/>
          </w:tcPr>
          <w:p w:rsidR="0067705B" w:rsidRDefault="00EF3B5B">
            <w:pPr>
              <w:pStyle w:val="TableParagraph"/>
              <w:ind w:left="75" w:right="76"/>
              <w:jc w:val="center"/>
              <w:rPr>
                <w:sz w:val="20"/>
              </w:rPr>
            </w:pPr>
            <w:r>
              <w:rPr>
                <w:sz w:val="20"/>
              </w:rPr>
              <w:t>24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U+5352</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卒</w:t>
            </w:r>
          </w:p>
        </w:tc>
        <w:tc>
          <w:tcPr>
            <w:tcW w:w="770" w:type="dxa"/>
          </w:tcPr>
          <w:p w:rsidR="0067705B" w:rsidRDefault="00EF3B5B">
            <w:pPr>
              <w:pStyle w:val="TableParagraph"/>
              <w:rPr>
                <w:sz w:val="20"/>
              </w:rPr>
            </w:pPr>
            <w:r>
              <w:rPr>
                <w:sz w:val="20"/>
              </w:rPr>
              <w:t>zú</w:t>
            </w:r>
          </w:p>
        </w:tc>
        <w:tc>
          <w:tcPr>
            <w:tcW w:w="987" w:type="dxa"/>
            <w:tcBorders>
              <w:right w:val="nil"/>
            </w:tcBorders>
          </w:tcPr>
          <w:p w:rsidR="0067705B" w:rsidRDefault="00EF3B5B">
            <w:pPr>
              <w:pStyle w:val="TableParagraph"/>
              <w:rPr>
                <w:i/>
                <w:sz w:val="20"/>
              </w:rPr>
            </w:pPr>
            <w:r>
              <w:rPr>
                <w:i/>
                <w:sz w:val="20"/>
              </w:rPr>
              <w:t>tswot</w:t>
            </w:r>
          </w:p>
        </w:tc>
        <w:tc>
          <w:tcPr>
            <w:tcW w:w="1797" w:type="dxa"/>
            <w:tcBorders>
              <w:left w:val="nil"/>
            </w:tcBorders>
          </w:tcPr>
          <w:p w:rsidR="0067705B" w:rsidRDefault="00EF3B5B">
            <w:pPr>
              <w:pStyle w:val="TableParagraph"/>
              <w:ind w:left="136"/>
              <w:rPr>
                <w:i/>
                <w:sz w:val="20"/>
              </w:rPr>
            </w:pPr>
            <w:r>
              <w:rPr>
                <w:i/>
                <w:sz w:val="20"/>
              </w:rPr>
              <w:t>(ts- + -wot D)</w:t>
            </w:r>
          </w:p>
        </w:tc>
        <w:tc>
          <w:tcPr>
            <w:tcW w:w="2782" w:type="dxa"/>
          </w:tcPr>
          <w:p w:rsidR="0067705B" w:rsidRDefault="00EF3B5B">
            <w:pPr>
              <w:pStyle w:val="TableParagraph"/>
              <w:rPr>
                <w:sz w:val="20"/>
              </w:rPr>
            </w:pPr>
            <w:r>
              <w:rPr>
                <w:sz w:val="20"/>
              </w:rPr>
              <w:t>*[ts]ˤut</w:t>
            </w:r>
          </w:p>
        </w:tc>
        <w:tc>
          <w:tcPr>
            <w:tcW w:w="2870" w:type="dxa"/>
          </w:tcPr>
          <w:p w:rsidR="0067705B" w:rsidRDefault="00EF3B5B">
            <w:pPr>
              <w:pStyle w:val="TableParagraph"/>
              <w:ind w:left="38"/>
              <w:rPr>
                <w:sz w:val="20"/>
              </w:rPr>
            </w:pPr>
            <w:r>
              <w:rPr>
                <w:sz w:val="20"/>
              </w:rPr>
              <w:t>soldier</w:t>
            </w:r>
          </w:p>
        </w:tc>
        <w:tc>
          <w:tcPr>
            <w:tcW w:w="928" w:type="dxa"/>
          </w:tcPr>
          <w:p w:rsidR="0067705B" w:rsidRDefault="00EF3B5B">
            <w:pPr>
              <w:pStyle w:val="TableParagraph"/>
              <w:ind w:left="214"/>
              <w:rPr>
                <w:sz w:val="20"/>
              </w:rPr>
            </w:pPr>
            <w:r>
              <w:rPr>
                <w:sz w:val="20"/>
              </w:rPr>
              <w:t>0490a</w:t>
            </w:r>
          </w:p>
        </w:tc>
        <w:tc>
          <w:tcPr>
            <w:tcW w:w="940" w:type="dxa"/>
          </w:tcPr>
          <w:p w:rsidR="0067705B" w:rsidRDefault="00EF3B5B">
            <w:pPr>
              <w:pStyle w:val="TableParagraph"/>
              <w:ind w:left="0" w:right="92"/>
              <w:jc w:val="right"/>
              <w:rPr>
                <w:sz w:val="20"/>
              </w:rPr>
            </w:pPr>
            <w:r>
              <w:rPr>
                <w:sz w:val="20"/>
              </w:rPr>
              <w:t>10063.02</w:t>
            </w:r>
          </w:p>
        </w:tc>
        <w:tc>
          <w:tcPr>
            <w:tcW w:w="496" w:type="dxa"/>
          </w:tcPr>
          <w:p w:rsidR="0067705B" w:rsidRDefault="00EF3B5B">
            <w:pPr>
              <w:pStyle w:val="TableParagraph"/>
              <w:ind w:left="75" w:right="76"/>
              <w:jc w:val="center"/>
              <w:rPr>
                <w:sz w:val="20"/>
              </w:rPr>
            </w:pPr>
            <w:r>
              <w:rPr>
                <w:sz w:val="20"/>
              </w:rPr>
              <w:t>24</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96"/>
              <w:rPr>
                <w:sz w:val="20"/>
              </w:rPr>
            </w:pPr>
            <w:r>
              <w:rPr>
                <w:sz w:val="20"/>
              </w:rPr>
              <w:t>U+5352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阻</w:t>
            </w:r>
          </w:p>
        </w:tc>
        <w:tc>
          <w:tcPr>
            <w:tcW w:w="770" w:type="dxa"/>
          </w:tcPr>
          <w:p w:rsidR="0067705B" w:rsidRDefault="00EF3B5B">
            <w:pPr>
              <w:pStyle w:val="TableParagraph"/>
              <w:rPr>
                <w:sz w:val="20"/>
              </w:rPr>
            </w:pPr>
            <w:r>
              <w:rPr>
                <w:sz w:val="20"/>
              </w:rPr>
              <w:t>zǔ</w:t>
            </w:r>
          </w:p>
        </w:tc>
        <w:tc>
          <w:tcPr>
            <w:tcW w:w="987" w:type="dxa"/>
            <w:tcBorders>
              <w:right w:val="nil"/>
            </w:tcBorders>
          </w:tcPr>
          <w:p w:rsidR="0067705B" w:rsidRDefault="00EF3B5B">
            <w:pPr>
              <w:pStyle w:val="TableParagraph"/>
              <w:rPr>
                <w:i/>
                <w:sz w:val="20"/>
              </w:rPr>
            </w:pPr>
            <w:r>
              <w:rPr>
                <w:i/>
                <w:sz w:val="20"/>
              </w:rPr>
              <w:t>tsrjoX</w:t>
            </w:r>
          </w:p>
        </w:tc>
        <w:tc>
          <w:tcPr>
            <w:tcW w:w="1797" w:type="dxa"/>
            <w:tcBorders>
              <w:left w:val="nil"/>
            </w:tcBorders>
          </w:tcPr>
          <w:p w:rsidR="0067705B" w:rsidRDefault="00EF3B5B">
            <w:pPr>
              <w:pStyle w:val="TableParagraph"/>
              <w:ind w:left="136"/>
              <w:rPr>
                <w:i/>
                <w:sz w:val="20"/>
              </w:rPr>
            </w:pPr>
            <w:r>
              <w:rPr>
                <w:i/>
                <w:sz w:val="20"/>
              </w:rPr>
              <w:t>(tsr- + -jo B)</w:t>
            </w:r>
          </w:p>
        </w:tc>
        <w:tc>
          <w:tcPr>
            <w:tcW w:w="2782" w:type="dxa"/>
          </w:tcPr>
          <w:p w:rsidR="0067705B" w:rsidRDefault="00EF3B5B">
            <w:pPr>
              <w:pStyle w:val="TableParagraph"/>
              <w:rPr>
                <w:sz w:val="20"/>
              </w:rPr>
            </w:pPr>
            <w:r>
              <w:rPr>
                <w:sz w:val="20"/>
              </w:rPr>
              <w:t>*[ts]raʔ</w:t>
            </w:r>
          </w:p>
        </w:tc>
        <w:tc>
          <w:tcPr>
            <w:tcW w:w="2870" w:type="dxa"/>
          </w:tcPr>
          <w:p w:rsidR="0067705B" w:rsidRDefault="00EF3B5B">
            <w:pPr>
              <w:pStyle w:val="TableParagraph"/>
              <w:ind w:left="38"/>
              <w:rPr>
                <w:sz w:val="20"/>
              </w:rPr>
            </w:pPr>
            <w:r>
              <w:rPr>
                <w:sz w:val="20"/>
              </w:rPr>
              <w:t>filled with obstacles</w:t>
            </w:r>
          </w:p>
        </w:tc>
        <w:tc>
          <w:tcPr>
            <w:tcW w:w="928" w:type="dxa"/>
          </w:tcPr>
          <w:p w:rsidR="0067705B" w:rsidRDefault="00EF3B5B">
            <w:pPr>
              <w:pStyle w:val="TableParagraph"/>
              <w:ind w:left="210"/>
              <w:rPr>
                <w:sz w:val="20"/>
              </w:rPr>
            </w:pPr>
            <w:r>
              <w:rPr>
                <w:sz w:val="20"/>
              </w:rPr>
              <w:t>0046y</w:t>
            </w:r>
          </w:p>
        </w:tc>
        <w:tc>
          <w:tcPr>
            <w:tcW w:w="940" w:type="dxa"/>
          </w:tcPr>
          <w:p w:rsidR="0067705B" w:rsidRDefault="00EF3B5B">
            <w:pPr>
              <w:pStyle w:val="TableParagraph"/>
              <w:ind w:left="0" w:right="92"/>
              <w:jc w:val="right"/>
              <w:rPr>
                <w:sz w:val="20"/>
              </w:rPr>
            </w:pPr>
            <w:r>
              <w:rPr>
                <w:sz w:val="20"/>
              </w:rPr>
              <w:t>64121.01</w:t>
            </w:r>
          </w:p>
        </w:tc>
        <w:tc>
          <w:tcPr>
            <w:tcW w:w="496" w:type="dxa"/>
          </w:tcPr>
          <w:p w:rsidR="0067705B" w:rsidRDefault="00EF3B5B">
            <w:pPr>
              <w:pStyle w:val="TableParagraph"/>
              <w:ind w:left="75" w:right="76"/>
              <w:jc w:val="center"/>
              <w:rPr>
                <w:sz w:val="20"/>
              </w:rPr>
            </w:pPr>
            <w:r>
              <w:rPr>
                <w:sz w:val="20"/>
              </w:rPr>
              <w:t>170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80"/>
              <w:rPr>
                <w:sz w:val="20"/>
              </w:rPr>
            </w:pPr>
            <w:r>
              <w:rPr>
                <w:sz w:val="20"/>
              </w:rPr>
              <w:t>U+963B</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祖</w:t>
            </w:r>
          </w:p>
        </w:tc>
        <w:tc>
          <w:tcPr>
            <w:tcW w:w="770" w:type="dxa"/>
          </w:tcPr>
          <w:p w:rsidR="0067705B" w:rsidRDefault="00EF3B5B">
            <w:pPr>
              <w:pStyle w:val="TableParagraph"/>
              <w:rPr>
                <w:sz w:val="20"/>
              </w:rPr>
            </w:pPr>
            <w:r>
              <w:rPr>
                <w:sz w:val="20"/>
              </w:rPr>
              <w:t>zǔ</w:t>
            </w:r>
          </w:p>
        </w:tc>
        <w:tc>
          <w:tcPr>
            <w:tcW w:w="987" w:type="dxa"/>
            <w:tcBorders>
              <w:right w:val="nil"/>
            </w:tcBorders>
          </w:tcPr>
          <w:p w:rsidR="0067705B" w:rsidRDefault="00EF3B5B">
            <w:pPr>
              <w:pStyle w:val="TableParagraph"/>
              <w:rPr>
                <w:i/>
                <w:sz w:val="20"/>
              </w:rPr>
            </w:pPr>
            <w:r>
              <w:rPr>
                <w:i/>
                <w:sz w:val="20"/>
              </w:rPr>
              <w:t>tsuX</w:t>
            </w:r>
          </w:p>
        </w:tc>
        <w:tc>
          <w:tcPr>
            <w:tcW w:w="1797" w:type="dxa"/>
            <w:tcBorders>
              <w:left w:val="nil"/>
            </w:tcBorders>
          </w:tcPr>
          <w:p w:rsidR="0067705B" w:rsidRDefault="00EF3B5B">
            <w:pPr>
              <w:pStyle w:val="TableParagraph"/>
              <w:ind w:left="136"/>
              <w:rPr>
                <w:i/>
                <w:sz w:val="20"/>
              </w:rPr>
            </w:pPr>
            <w:r>
              <w:rPr>
                <w:i/>
                <w:sz w:val="20"/>
              </w:rPr>
              <w:t>(ts- + -u B)</w:t>
            </w:r>
          </w:p>
        </w:tc>
        <w:tc>
          <w:tcPr>
            <w:tcW w:w="2782" w:type="dxa"/>
          </w:tcPr>
          <w:p w:rsidR="0067705B" w:rsidRDefault="00EF3B5B">
            <w:pPr>
              <w:pStyle w:val="TableParagraph"/>
              <w:rPr>
                <w:sz w:val="20"/>
              </w:rPr>
            </w:pPr>
            <w:r>
              <w:rPr>
                <w:sz w:val="20"/>
              </w:rPr>
              <w:t>*[ts]ˤaʔ</w:t>
            </w:r>
          </w:p>
        </w:tc>
        <w:tc>
          <w:tcPr>
            <w:tcW w:w="2870" w:type="dxa"/>
          </w:tcPr>
          <w:p w:rsidR="0067705B" w:rsidRDefault="00EF3B5B">
            <w:pPr>
              <w:pStyle w:val="TableParagraph"/>
              <w:ind w:left="38"/>
              <w:rPr>
                <w:sz w:val="20"/>
              </w:rPr>
            </w:pPr>
            <w:r>
              <w:rPr>
                <w:sz w:val="20"/>
              </w:rPr>
              <w:t>ancestor</w:t>
            </w:r>
          </w:p>
        </w:tc>
        <w:tc>
          <w:tcPr>
            <w:tcW w:w="928" w:type="dxa"/>
          </w:tcPr>
          <w:p w:rsidR="0067705B" w:rsidRDefault="00EF3B5B">
            <w:pPr>
              <w:pStyle w:val="TableParagraph"/>
              <w:ind w:left="192"/>
              <w:rPr>
                <w:sz w:val="20"/>
              </w:rPr>
            </w:pPr>
            <w:r>
              <w:rPr>
                <w:sz w:val="20"/>
              </w:rPr>
              <w:t>0046b'</w:t>
            </w:r>
          </w:p>
        </w:tc>
        <w:tc>
          <w:tcPr>
            <w:tcW w:w="940" w:type="dxa"/>
          </w:tcPr>
          <w:p w:rsidR="0067705B" w:rsidRDefault="00EF3B5B">
            <w:pPr>
              <w:pStyle w:val="TableParagraph"/>
              <w:ind w:left="0" w:right="92"/>
              <w:jc w:val="right"/>
              <w:rPr>
                <w:sz w:val="20"/>
              </w:rPr>
            </w:pPr>
            <w:r>
              <w:rPr>
                <w:sz w:val="20"/>
              </w:rPr>
              <w:t>42391.04</w:t>
            </w:r>
          </w:p>
        </w:tc>
        <w:tc>
          <w:tcPr>
            <w:tcW w:w="496" w:type="dxa"/>
          </w:tcPr>
          <w:p w:rsidR="0067705B" w:rsidRDefault="00EF3B5B">
            <w:pPr>
              <w:pStyle w:val="TableParagraph"/>
              <w:ind w:left="75" w:right="76"/>
              <w:jc w:val="center"/>
              <w:rPr>
                <w:sz w:val="20"/>
              </w:rPr>
            </w:pPr>
            <w:r>
              <w:rPr>
                <w:sz w:val="20"/>
              </w:rPr>
              <w:t>113</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U+7956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鑽</w:t>
            </w:r>
          </w:p>
        </w:tc>
        <w:tc>
          <w:tcPr>
            <w:tcW w:w="770" w:type="dxa"/>
          </w:tcPr>
          <w:p w:rsidR="0067705B" w:rsidRDefault="00EF3B5B">
            <w:pPr>
              <w:pStyle w:val="TableParagraph"/>
              <w:spacing w:before="29"/>
              <w:rPr>
                <w:sz w:val="20"/>
              </w:rPr>
            </w:pPr>
            <w:r>
              <w:rPr>
                <w:sz w:val="20"/>
              </w:rPr>
              <w:t>zuān</w:t>
            </w:r>
          </w:p>
        </w:tc>
        <w:tc>
          <w:tcPr>
            <w:tcW w:w="987" w:type="dxa"/>
            <w:tcBorders>
              <w:right w:val="nil"/>
            </w:tcBorders>
          </w:tcPr>
          <w:p w:rsidR="0067705B" w:rsidRDefault="00EF3B5B">
            <w:pPr>
              <w:pStyle w:val="TableParagraph"/>
              <w:spacing w:before="29"/>
              <w:rPr>
                <w:i/>
                <w:sz w:val="20"/>
              </w:rPr>
            </w:pPr>
            <w:r>
              <w:rPr>
                <w:i/>
                <w:sz w:val="20"/>
              </w:rPr>
              <w:t>tswan</w:t>
            </w:r>
          </w:p>
        </w:tc>
        <w:tc>
          <w:tcPr>
            <w:tcW w:w="1797" w:type="dxa"/>
            <w:tcBorders>
              <w:left w:val="nil"/>
            </w:tcBorders>
          </w:tcPr>
          <w:p w:rsidR="0067705B" w:rsidRDefault="00EF3B5B">
            <w:pPr>
              <w:pStyle w:val="TableParagraph"/>
              <w:spacing w:before="29"/>
              <w:ind w:left="136"/>
              <w:rPr>
                <w:i/>
                <w:sz w:val="20"/>
              </w:rPr>
            </w:pPr>
            <w:r>
              <w:rPr>
                <w:i/>
                <w:sz w:val="20"/>
              </w:rPr>
              <w:t>(ts- + -wan A)</w:t>
            </w:r>
          </w:p>
        </w:tc>
        <w:tc>
          <w:tcPr>
            <w:tcW w:w="2782" w:type="dxa"/>
          </w:tcPr>
          <w:p w:rsidR="0067705B" w:rsidRDefault="00EF3B5B">
            <w:pPr>
              <w:pStyle w:val="TableParagraph"/>
              <w:spacing w:before="29"/>
              <w:rPr>
                <w:sz w:val="20"/>
              </w:rPr>
            </w:pPr>
            <w:r>
              <w:rPr>
                <w:sz w:val="20"/>
              </w:rPr>
              <w:t>*[ts]ˤor</w:t>
            </w:r>
          </w:p>
        </w:tc>
        <w:tc>
          <w:tcPr>
            <w:tcW w:w="2870" w:type="dxa"/>
          </w:tcPr>
          <w:p w:rsidR="0067705B" w:rsidRDefault="00EF3B5B">
            <w:pPr>
              <w:pStyle w:val="TableParagraph"/>
              <w:spacing w:before="29"/>
              <w:ind w:left="38"/>
              <w:rPr>
                <w:sz w:val="20"/>
              </w:rPr>
            </w:pPr>
            <w:r>
              <w:rPr>
                <w:sz w:val="20"/>
              </w:rPr>
              <w:t>perforate, penetrate</w:t>
            </w:r>
          </w:p>
        </w:tc>
        <w:tc>
          <w:tcPr>
            <w:tcW w:w="928" w:type="dxa"/>
          </w:tcPr>
          <w:p w:rsidR="0067705B" w:rsidRDefault="00EF3B5B">
            <w:pPr>
              <w:pStyle w:val="TableParagraph"/>
              <w:spacing w:before="29"/>
              <w:ind w:left="210"/>
              <w:rPr>
                <w:sz w:val="20"/>
              </w:rPr>
            </w:pPr>
            <w:r>
              <w:rPr>
                <w:sz w:val="20"/>
              </w:rPr>
              <w:t>0153h</w:t>
            </w:r>
          </w:p>
        </w:tc>
        <w:tc>
          <w:tcPr>
            <w:tcW w:w="940" w:type="dxa"/>
          </w:tcPr>
          <w:p w:rsidR="0067705B" w:rsidRDefault="00EF3B5B">
            <w:pPr>
              <w:pStyle w:val="TableParagraph"/>
              <w:spacing w:before="29"/>
              <w:ind w:left="0" w:right="92"/>
              <w:jc w:val="right"/>
              <w:rPr>
                <w:sz w:val="20"/>
              </w:rPr>
            </w:pPr>
            <w:r>
              <w:rPr>
                <w:sz w:val="20"/>
              </w:rPr>
              <w:t>64276.07</w:t>
            </w:r>
          </w:p>
        </w:tc>
        <w:tc>
          <w:tcPr>
            <w:tcW w:w="496" w:type="dxa"/>
          </w:tcPr>
          <w:p w:rsidR="0067705B" w:rsidRDefault="00EF3B5B">
            <w:pPr>
              <w:pStyle w:val="TableParagraph"/>
              <w:spacing w:before="29"/>
              <w:ind w:left="75" w:right="76"/>
              <w:jc w:val="center"/>
              <w:rPr>
                <w:sz w:val="20"/>
              </w:rPr>
            </w:pPr>
            <w:r>
              <w:rPr>
                <w:sz w:val="20"/>
              </w:rPr>
              <w:t>167</w:t>
            </w:r>
          </w:p>
        </w:tc>
        <w:tc>
          <w:tcPr>
            <w:tcW w:w="430" w:type="dxa"/>
          </w:tcPr>
          <w:p w:rsidR="0067705B" w:rsidRDefault="00EF3B5B">
            <w:pPr>
              <w:pStyle w:val="TableParagraph"/>
              <w:spacing w:before="29"/>
              <w:ind w:left="74" w:right="75"/>
              <w:jc w:val="center"/>
              <w:rPr>
                <w:sz w:val="20"/>
              </w:rPr>
            </w:pPr>
            <w:r>
              <w:rPr>
                <w:sz w:val="20"/>
              </w:rPr>
              <w:t>19</w:t>
            </w:r>
          </w:p>
        </w:tc>
        <w:tc>
          <w:tcPr>
            <w:tcW w:w="1058" w:type="dxa"/>
          </w:tcPr>
          <w:p w:rsidR="0067705B" w:rsidRDefault="00EF3B5B">
            <w:pPr>
              <w:pStyle w:val="TableParagraph"/>
              <w:spacing w:before="29"/>
              <w:ind w:left="174"/>
              <w:rPr>
                <w:sz w:val="20"/>
              </w:rPr>
            </w:pPr>
            <w:r>
              <w:rPr>
                <w:sz w:val="20"/>
              </w:rPr>
              <w:t>U+947D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纂</w:t>
            </w:r>
          </w:p>
        </w:tc>
        <w:tc>
          <w:tcPr>
            <w:tcW w:w="770" w:type="dxa"/>
          </w:tcPr>
          <w:p w:rsidR="0067705B" w:rsidRDefault="00EF3B5B">
            <w:pPr>
              <w:pStyle w:val="TableParagraph"/>
              <w:rPr>
                <w:sz w:val="20"/>
              </w:rPr>
            </w:pPr>
            <w:r>
              <w:rPr>
                <w:sz w:val="20"/>
              </w:rPr>
              <w:t>zuǎn</w:t>
            </w:r>
          </w:p>
        </w:tc>
        <w:tc>
          <w:tcPr>
            <w:tcW w:w="987" w:type="dxa"/>
            <w:tcBorders>
              <w:right w:val="nil"/>
            </w:tcBorders>
          </w:tcPr>
          <w:p w:rsidR="0067705B" w:rsidRDefault="00EF3B5B">
            <w:pPr>
              <w:pStyle w:val="TableParagraph"/>
              <w:rPr>
                <w:i/>
                <w:sz w:val="20"/>
              </w:rPr>
            </w:pPr>
            <w:r>
              <w:rPr>
                <w:i/>
                <w:sz w:val="20"/>
              </w:rPr>
              <w:t>tswanX</w:t>
            </w:r>
          </w:p>
        </w:tc>
        <w:tc>
          <w:tcPr>
            <w:tcW w:w="1797" w:type="dxa"/>
            <w:tcBorders>
              <w:left w:val="nil"/>
            </w:tcBorders>
          </w:tcPr>
          <w:p w:rsidR="0067705B" w:rsidRDefault="00EF3B5B">
            <w:pPr>
              <w:pStyle w:val="TableParagraph"/>
              <w:ind w:left="136"/>
              <w:rPr>
                <w:i/>
                <w:sz w:val="20"/>
              </w:rPr>
            </w:pPr>
            <w:r>
              <w:rPr>
                <w:i/>
                <w:sz w:val="20"/>
              </w:rPr>
              <w:t>(ts- + -wan B)</w:t>
            </w:r>
          </w:p>
        </w:tc>
        <w:tc>
          <w:tcPr>
            <w:tcW w:w="2782" w:type="dxa"/>
          </w:tcPr>
          <w:p w:rsidR="0067705B" w:rsidRDefault="00EF3B5B">
            <w:pPr>
              <w:pStyle w:val="TableParagraph"/>
              <w:rPr>
                <w:sz w:val="20"/>
              </w:rPr>
            </w:pPr>
            <w:r>
              <w:rPr>
                <w:sz w:val="20"/>
              </w:rPr>
              <w:t>*[ts]ˤo[n]ʔ</w:t>
            </w:r>
          </w:p>
        </w:tc>
        <w:tc>
          <w:tcPr>
            <w:tcW w:w="2870" w:type="dxa"/>
          </w:tcPr>
          <w:p w:rsidR="0067705B" w:rsidRDefault="00EF3B5B">
            <w:pPr>
              <w:pStyle w:val="TableParagraph"/>
              <w:ind w:left="38"/>
              <w:rPr>
                <w:sz w:val="20"/>
              </w:rPr>
            </w:pPr>
            <w:r>
              <w:rPr>
                <w:sz w:val="20"/>
              </w:rPr>
              <w:t>silk band</w:t>
            </w:r>
          </w:p>
        </w:tc>
        <w:tc>
          <w:tcPr>
            <w:tcW w:w="928" w:type="dxa"/>
          </w:tcPr>
          <w:p w:rsidR="0067705B" w:rsidRDefault="00EF3B5B">
            <w:pPr>
              <w:pStyle w:val="TableParagraph"/>
              <w:ind w:left="210"/>
              <w:rPr>
                <w:sz w:val="20"/>
              </w:rPr>
            </w:pPr>
            <w:r>
              <w:rPr>
                <w:sz w:val="20"/>
              </w:rPr>
              <w:t>0174d</w:t>
            </w:r>
          </w:p>
        </w:tc>
        <w:tc>
          <w:tcPr>
            <w:tcW w:w="940" w:type="dxa"/>
          </w:tcPr>
          <w:p w:rsidR="0067705B" w:rsidRDefault="00EF3B5B">
            <w:pPr>
              <w:pStyle w:val="TableParagraph"/>
              <w:ind w:left="0" w:right="92"/>
              <w:jc w:val="right"/>
              <w:rPr>
                <w:sz w:val="20"/>
              </w:rPr>
            </w:pPr>
            <w:r>
              <w:rPr>
                <w:sz w:val="20"/>
              </w:rPr>
              <w:t>53463.12</w:t>
            </w:r>
          </w:p>
        </w:tc>
        <w:tc>
          <w:tcPr>
            <w:tcW w:w="496" w:type="dxa"/>
          </w:tcPr>
          <w:p w:rsidR="0067705B" w:rsidRDefault="00EF3B5B">
            <w:pPr>
              <w:pStyle w:val="TableParagraph"/>
              <w:ind w:left="75" w:right="76"/>
              <w:jc w:val="center"/>
              <w:rPr>
                <w:sz w:val="20"/>
              </w:rPr>
            </w:pPr>
            <w:r>
              <w:rPr>
                <w:sz w:val="20"/>
              </w:rPr>
              <w:t>120</w:t>
            </w:r>
          </w:p>
        </w:tc>
        <w:tc>
          <w:tcPr>
            <w:tcW w:w="430" w:type="dxa"/>
          </w:tcPr>
          <w:p w:rsidR="0067705B" w:rsidRDefault="00EF3B5B">
            <w:pPr>
              <w:pStyle w:val="TableParagraph"/>
              <w:ind w:left="74" w:right="75"/>
              <w:jc w:val="center"/>
              <w:rPr>
                <w:sz w:val="20"/>
              </w:rPr>
            </w:pPr>
            <w:r>
              <w:rPr>
                <w:sz w:val="20"/>
              </w:rPr>
              <w:t>14</w:t>
            </w:r>
          </w:p>
        </w:tc>
        <w:tc>
          <w:tcPr>
            <w:tcW w:w="1058" w:type="dxa"/>
          </w:tcPr>
          <w:p w:rsidR="0067705B" w:rsidRDefault="00EF3B5B">
            <w:pPr>
              <w:pStyle w:val="TableParagraph"/>
              <w:ind w:left="186"/>
              <w:rPr>
                <w:sz w:val="20"/>
              </w:rPr>
            </w:pPr>
            <w:r>
              <w:rPr>
                <w:sz w:val="20"/>
              </w:rPr>
              <w:t>U+7E82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䘒</w:t>
            </w:r>
          </w:p>
        </w:tc>
        <w:tc>
          <w:tcPr>
            <w:tcW w:w="770" w:type="dxa"/>
          </w:tcPr>
          <w:p w:rsidR="0067705B" w:rsidRDefault="00EF3B5B">
            <w:pPr>
              <w:pStyle w:val="TableParagraph"/>
              <w:rPr>
                <w:sz w:val="20"/>
              </w:rPr>
            </w:pPr>
            <w:r>
              <w:rPr>
                <w:sz w:val="20"/>
              </w:rPr>
              <w:t>zuī</w:t>
            </w:r>
          </w:p>
        </w:tc>
        <w:tc>
          <w:tcPr>
            <w:tcW w:w="987" w:type="dxa"/>
            <w:tcBorders>
              <w:right w:val="nil"/>
            </w:tcBorders>
          </w:tcPr>
          <w:p w:rsidR="0067705B" w:rsidRDefault="00EF3B5B">
            <w:pPr>
              <w:pStyle w:val="TableParagraph"/>
              <w:rPr>
                <w:i/>
                <w:sz w:val="20"/>
              </w:rPr>
            </w:pPr>
            <w:r>
              <w:rPr>
                <w:i/>
                <w:sz w:val="20"/>
              </w:rPr>
              <w:t>tswoj</w:t>
            </w:r>
          </w:p>
        </w:tc>
        <w:tc>
          <w:tcPr>
            <w:tcW w:w="1797" w:type="dxa"/>
            <w:tcBorders>
              <w:left w:val="nil"/>
            </w:tcBorders>
          </w:tcPr>
          <w:p w:rsidR="0067705B" w:rsidRDefault="00EF3B5B">
            <w:pPr>
              <w:pStyle w:val="TableParagraph"/>
              <w:ind w:left="136"/>
              <w:rPr>
                <w:i/>
                <w:sz w:val="20"/>
              </w:rPr>
            </w:pPr>
            <w:r>
              <w:rPr>
                <w:i/>
                <w:sz w:val="20"/>
              </w:rPr>
              <w:t>(ts- + -woj A)</w:t>
            </w:r>
          </w:p>
        </w:tc>
        <w:tc>
          <w:tcPr>
            <w:tcW w:w="2782" w:type="dxa"/>
          </w:tcPr>
          <w:p w:rsidR="0067705B" w:rsidRDefault="00EF3B5B">
            <w:pPr>
              <w:pStyle w:val="TableParagraph"/>
              <w:rPr>
                <w:sz w:val="20"/>
              </w:rPr>
            </w:pPr>
            <w:r>
              <w:rPr>
                <w:sz w:val="20"/>
              </w:rPr>
              <w:t>*[ts]ˤu[r]</w:t>
            </w:r>
          </w:p>
        </w:tc>
        <w:tc>
          <w:tcPr>
            <w:tcW w:w="2870" w:type="dxa"/>
          </w:tcPr>
          <w:p w:rsidR="0067705B" w:rsidRDefault="00EF3B5B">
            <w:pPr>
              <w:pStyle w:val="TableParagraph"/>
              <w:ind w:left="38"/>
              <w:rPr>
                <w:sz w:val="20"/>
              </w:rPr>
            </w:pPr>
            <w:r>
              <w:rPr>
                <w:sz w:val="20"/>
              </w:rPr>
              <w:t>genitalia of a baby</w:t>
            </w:r>
          </w:p>
        </w:tc>
        <w:tc>
          <w:tcPr>
            <w:tcW w:w="928" w:type="dxa"/>
          </w:tcPr>
          <w:p w:rsidR="0067705B" w:rsidRDefault="00EF3B5B">
            <w:pPr>
              <w:pStyle w:val="TableParagraph"/>
              <w:ind w:left="192"/>
              <w:rPr>
                <w:sz w:val="20"/>
              </w:rPr>
            </w:pPr>
            <w:r>
              <w:rPr>
                <w:sz w:val="20"/>
              </w:rPr>
              <w:t>0468g'</w:t>
            </w:r>
          </w:p>
        </w:tc>
        <w:tc>
          <w:tcPr>
            <w:tcW w:w="940" w:type="dxa"/>
          </w:tcPr>
          <w:p w:rsidR="0067705B" w:rsidRDefault="00EF3B5B">
            <w:pPr>
              <w:pStyle w:val="TableParagraph"/>
              <w:ind w:left="0" w:right="92"/>
              <w:jc w:val="right"/>
              <w:rPr>
                <w:sz w:val="20"/>
              </w:rPr>
            </w:pPr>
            <w:r>
              <w:rPr>
                <w:sz w:val="20"/>
              </w:rPr>
              <w:t>53052.09</w:t>
            </w:r>
          </w:p>
        </w:tc>
        <w:tc>
          <w:tcPr>
            <w:tcW w:w="496" w:type="dxa"/>
          </w:tcPr>
          <w:p w:rsidR="0067705B" w:rsidRDefault="00EF3B5B">
            <w:pPr>
              <w:pStyle w:val="TableParagraph"/>
              <w:ind w:left="75" w:right="76"/>
              <w:jc w:val="center"/>
              <w:rPr>
                <w:sz w:val="20"/>
              </w:rPr>
            </w:pPr>
            <w:r>
              <w:rPr>
                <w:sz w:val="20"/>
              </w:rPr>
              <w:t>143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U+4612</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朘</w:t>
            </w:r>
          </w:p>
        </w:tc>
        <w:tc>
          <w:tcPr>
            <w:tcW w:w="770" w:type="dxa"/>
          </w:tcPr>
          <w:p w:rsidR="0067705B" w:rsidRDefault="00EF3B5B">
            <w:pPr>
              <w:pStyle w:val="TableParagraph"/>
              <w:rPr>
                <w:sz w:val="20"/>
              </w:rPr>
            </w:pPr>
            <w:r>
              <w:rPr>
                <w:sz w:val="20"/>
              </w:rPr>
              <w:t>zuī</w:t>
            </w:r>
          </w:p>
        </w:tc>
        <w:tc>
          <w:tcPr>
            <w:tcW w:w="987" w:type="dxa"/>
            <w:tcBorders>
              <w:right w:val="nil"/>
            </w:tcBorders>
          </w:tcPr>
          <w:p w:rsidR="0067705B" w:rsidRDefault="00EF3B5B">
            <w:pPr>
              <w:pStyle w:val="TableParagraph"/>
              <w:rPr>
                <w:i/>
                <w:sz w:val="20"/>
              </w:rPr>
            </w:pPr>
            <w:r>
              <w:rPr>
                <w:i/>
                <w:sz w:val="20"/>
              </w:rPr>
              <w:t>tswoj</w:t>
            </w:r>
          </w:p>
        </w:tc>
        <w:tc>
          <w:tcPr>
            <w:tcW w:w="1797" w:type="dxa"/>
            <w:tcBorders>
              <w:left w:val="nil"/>
            </w:tcBorders>
          </w:tcPr>
          <w:p w:rsidR="0067705B" w:rsidRDefault="00EF3B5B">
            <w:pPr>
              <w:pStyle w:val="TableParagraph"/>
              <w:ind w:left="136"/>
              <w:rPr>
                <w:i/>
                <w:sz w:val="20"/>
              </w:rPr>
            </w:pPr>
            <w:r>
              <w:rPr>
                <w:i/>
                <w:sz w:val="20"/>
              </w:rPr>
              <w:t>(ts- + -woj A)</w:t>
            </w:r>
          </w:p>
        </w:tc>
        <w:tc>
          <w:tcPr>
            <w:tcW w:w="2782" w:type="dxa"/>
          </w:tcPr>
          <w:p w:rsidR="0067705B" w:rsidRDefault="00EF3B5B">
            <w:pPr>
              <w:pStyle w:val="TableParagraph"/>
              <w:rPr>
                <w:sz w:val="20"/>
              </w:rPr>
            </w:pPr>
            <w:r>
              <w:rPr>
                <w:sz w:val="20"/>
              </w:rPr>
              <w:t>*[ts]ˤu[r]</w:t>
            </w:r>
          </w:p>
        </w:tc>
        <w:tc>
          <w:tcPr>
            <w:tcW w:w="2870" w:type="dxa"/>
          </w:tcPr>
          <w:p w:rsidR="0067705B" w:rsidRDefault="00EF3B5B">
            <w:pPr>
              <w:pStyle w:val="TableParagraph"/>
              <w:ind w:left="38"/>
              <w:rPr>
                <w:sz w:val="20"/>
              </w:rPr>
            </w:pPr>
            <w:r>
              <w:rPr>
                <w:sz w:val="20"/>
              </w:rPr>
              <w:t>genitalia of a baby</w:t>
            </w:r>
          </w:p>
        </w:tc>
        <w:tc>
          <w:tcPr>
            <w:tcW w:w="928" w:type="dxa"/>
          </w:tcPr>
          <w:p w:rsidR="0067705B" w:rsidRDefault="00EF3B5B">
            <w:pPr>
              <w:pStyle w:val="TableParagraph"/>
              <w:ind w:left="192"/>
              <w:rPr>
                <w:sz w:val="20"/>
              </w:rPr>
            </w:pPr>
            <w:r>
              <w:rPr>
                <w:sz w:val="20"/>
              </w:rPr>
              <w:t>0468h'</w:t>
            </w:r>
          </w:p>
        </w:tc>
        <w:tc>
          <w:tcPr>
            <w:tcW w:w="940" w:type="dxa"/>
          </w:tcPr>
          <w:p w:rsidR="0067705B" w:rsidRDefault="00EF3B5B">
            <w:pPr>
              <w:pStyle w:val="TableParagraph"/>
              <w:ind w:left="0" w:right="92"/>
              <w:jc w:val="right"/>
              <w:rPr>
                <w:sz w:val="20"/>
              </w:rPr>
            </w:pPr>
            <w:r>
              <w:rPr>
                <w:sz w:val="20"/>
              </w:rPr>
              <w:t>32082.10</w:t>
            </w:r>
          </w:p>
        </w:tc>
        <w:tc>
          <w:tcPr>
            <w:tcW w:w="496" w:type="dxa"/>
          </w:tcPr>
          <w:p w:rsidR="0067705B" w:rsidRDefault="00EF3B5B">
            <w:pPr>
              <w:pStyle w:val="TableParagraph"/>
              <w:ind w:left="75" w:right="76"/>
              <w:jc w:val="center"/>
              <w:rPr>
                <w:sz w:val="20"/>
              </w:rPr>
            </w:pPr>
            <w:r>
              <w:rPr>
                <w:sz w:val="20"/>
              </w:rPr>
              <w:t>74</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96"/>
              <w:rPr>
                <w:sz w:val="20"/>
              </w:rPr>
            </w:pPr>
            <w:r>
              <w:rPr>
                <w:sz w:val="20"/>
              </w:rPr>
              <w:t>U+6718</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觜</w:t>
            </w:r>
          </w:p>
        </w:tc>
        <w:tc>
          <w:tcPr>
            <w:tcW w:w="770" w:type="dxa"/>
          </w:tcPr>
          <w:p w:rsidR="0067705B" w:rsidRDefault="00EF3B5B">
            <w:pPr>
              <w:pStyle w:val="TableParagraph"/>
              <w:rPr>
                <w:sz w:val="20"/>
              </w:rPr>
            </w:pPr>
            <w:r>
              <w:rPr>
                <w:sz w:val="20"/>
              </w:rPr>
              <w:t>zuǐ</w:t>
            </w:r>
          </w:p>
        </w:tc>
        <w:tc>
          <w:tcPr>
            <w:tcW w:w="987" w:type="dxa"/>
            <w:tcBorders>
              <w:right w:val="nil"/>
            </w:tcBorders>
          </w:tcPr>
          <w:p w:rsidR="0067705B" w:rsidRDefault="00EF3B5B">
            <w:pPr>
              <w:pStyle w:val="TableParagraph"/>
              <w:rPr>
                <w:i/>
                <w:sz w:val="20"/>
              </w:rPr>
            </w:pPr>
            <w:r>
              <w:rPr>
                <w:i/>
                <w:sz w:val="20"/>
              </w:rPr>
              <w:t>tsjweX</w:t>
            </w:r>
          </w:p>
        </w:tc>
        <w:tc>
          <w:tcPr>
            <w:tcW w:w="1797" w:type="dxa"/>
            <w:tcBorders>
              <w:left w:val="nil"/>
            </w:tcBorders>
          </w:tcPr>
          <w:p w:rsidR="0067705B" w:rsidRDefault="00EF3B5B">
            <w:pPr>
              <w:pStyle w:val="TableParagraph"/>
              <w:ind w:left="136"/>
              <w:rPr>
                <w:i/>
                <w:sz w:val="20"/>
              </w:rPr>
            </w:pPr>
            <w:r>
              <w:rPr>
                <w:i/>
                <w:sz w:val="20"/>
              </w:rPr>
              <w:t>(ts- + -jwe B)</w:t>
            </w:r>
          </w:p>
        </w:tc>
        <w:tc>
          <w:tcPr>
            <w:tcW w:w="2782" w:type="dxa"/>
          </w:tcPr>
          <w:p w:rsidR="0067705B" w:rsidRDefault="00EF3B5B">
            <w:pPr>
              <w:pStyle w:val="TableParagraph"/>
              <w:rPr>
                <w:sz w:val="20"/>
              </w:rPr>
            </w:pPr>
            <w:r>
              <w:rPr>
                <w:sz w:val="20"/>
              </w:rPr>
              <w:t>*[ts]ojʔ</w:t>
            </w:r>
          </w:p>
        </w:tc>
        <w:tc>
          <w:tcPr>
            <w:tcW w:w="2870" w:type="dxa"/>
          </w:tcPr>
          <w:p w:rsidR="0067705B" w:rsidRDefault="00EF3B5B">
            <w:pPr>
              <w:pStyle w:val="TableParagraph"/>
              <w:ind w:left="38"/>
              <w:rPr>
                <w:sz w:val="20"/>
              </w:rPr>
            </w:pPr>
            <w:r>
              <w:rPr>
                <w:sz w:val="20"/>
              </w:rPr>
              <w:t>beak</w:t>
            </w:r>
          </w:p>
        </w:tc>
        <w:tc>
          <w:tcPr>
            <w:tcW w:w="928" w:type="dxa"/>
          </w:tcPr>
          <w:p w:rsidR="0067705B" w:rsidRDefault="00EF3B5B">
            <w:pPr>
              <w:pStyle w:val="TableParagraph"/>
              <w:ind w:left="232"/>
              <w:rPr>
                <w:sz w:val="20"/>
              </w:rPr>
            </w:pPr>
            <w:r>
              <w:rPr>
                <w:sz w:val="20"/>
              </w:rPr>
              <w:t>0358t</w:t>
            </w:r>
          </w:p>
        </w:tc>
        <w:tc>
          <w:tcPr>
            <w:tcW w:w="940" w:type="dxa"/>
          </w:tcPr>
          <w:p w:rsidR="0067705B" w:rsidRDefault="00EF3B5B">
            <w:pPr>
              <w:pStyle w:val="TableParagraph"/>
              <w:ind w:left="0" w:right="92"/>
              <w:jc w:val="right"/>
              <w:rPr>
                <w:sz w:val="20"/>
              </w:rPr>
            </w:pPr>
            <w:r>
              <w:rPr>
                <w:sz w:val="20"/>
              </w:rPr>
              <w:t>63924.02</w:t>
            </w:r>
          </w:p>
        </w:tc>
        <w:tc>
          <w:tcPr>
            <w:tcW w:w="496" w:type="dxa"/>
          </w:tcPr>
          <w:p w:rsidR="0067705B" w:rsidRDefault="00EF3B5B">
            <w:pPr>
              <w:pStyle w:val="TableParagraph"/>
              <w:ind w:left="75" w:right="76"/>
              <w:jc w:val="center"/>
              <w:rPr>
                <w:sz w:val="20"/>
              </w:rPr>
            </w:pPr>
            <w:r>
              <w:rPr>
                <w:sz w:val="20"/>
              </w:rPr>
              <w:t>148</w:t>
            </w:r>
          </w:p>
        </w:tc>
        <w:tc>
          <w:tcPr>
            <w:tcW w:w="430" w:type="dxa"/>
          </w:tcPr>
          <w:p w:rsidR="0067705B" w:rsidRDefault="00EF3B5B">
            <w:pPr>
              <w:pStyle w:val="TableParagraph"/>
              <w:ind w:left="0"/>
              <w:jc w:val="center"/>
              <w:rPr>
                <w:sz w:val="20"/>
              </w:rPr>
            </w:pPr>
            <w:r>
              <w:rPr>
                <w:sz w:val="20"/>
              </w:rPr>
              <w:t>6</w:t>
            </w:r>
          </w:p>
        </w:tc>
        <w:tc>
          <w:tcPr>
            <w:tcW w:w="1058" w:type="dxa"/>
          </w:tcPr>
          <w:p w:rsidR="0067705B" w:rsidRDefault="00EF3B5B">
            <w:pPr>
              <w:pStyle w:val="TableParagraph"/>
              <w:ind w:left="158"/>
              <w:rPr>
                <w:sz w:val="20"/>
              </w:rPr>
            </w:pPr>
            <w:r>
              <w:rPr>
                <w:sz w:val="20"/>
              </w:rPr>
              <w:t>U+89DC</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罪</w:t>
            </w:r>
          </w:p>
        </w:tc>
        <w:tc>
          <w:tcPr>
            <w:tcW w:w="770" w:type="dxa"/>
          </w:tcPr>
          <w:p w:rsidR="0067705B" w:rsidRDefault="00EF3B5B">
            <w:pPr>
              <w:pStyle w:val="TableParagraph"/>
              <w:rPr>
                <w:sz w:val="20"/>
              </w:rPr>
            </w:pPr>
            <w:r>
              <w:rPr>
                <w:sz w:val="20"/>
              </w:rPr>
              <w:t>zuì</w:t>
            </w:r>
          </w:p>
        </w:tc>
        <w:tc>
          <w:tcPr>
            <w:tcW w:w="987" w:type="dxa"/>
            <w:tcBorders>
              <w:right w:val="nil"/>
            </w:tcBorders>
          </w:tcPr>
          <w:p w:rsidR="0067705B" w:rsidRDefault="00EF3B5B">
            <w:pPr>
              <w:pStyle w:val="TableParagraph"/>
              <w:rPr>
                <w:i/>
                <w:sz w:val="20"/>
              </w:rPr>
            </w:pPr>
            <w:r>
              <w:rPr>
                <w:i/>
                <w:sz w:val="20"/>
              </w:rPr>
              <w:t>dzwojX</w:t>
            </w:r>
          </w:p>
        </w:tc>
        <w:tc>
          <w:tcPr>
            <w:tcW w:w="1797" w:type="dxa"/>
            <w:tcBorders>
              <w:left w:val="nil"/>
            </w:tcBorders>
          </w:tcPr>
          <w:p w:rsidR="0067705B" w:rsidRDefault="00EF3B5B">
            <w:pPr>
              <w:pStyle w:val="TableParagraph"/>
              <w:ind w:left="136"/>
              <w:rPr>
                <w:i/>
                <w:sz w:val="20"/>
              </w:rPr>
            </w:pPr>
            <w:r>
              <w:rPr>
                <w:i/>
                <w:sz w:val="20"/>
              </w:rPr>
              <w:t>(dz- + -woj B)</w:t>
            </w:r>
          </w:p>
        </w:tc>
        <w:tc>
          <w:tcPr>
            <w:tcW w:w="2782" w:type="dxa"/>
          </w:tcPr>
          <w:p w:rsidR="0067705B" w:rsidRDefault="00EF3B5B">
            <w:pPr>
              <w:pStyle w:val="TableParagraph"/>
              <w:rPr>
                <w:sz w:val="20"/>
              </w:rPr>
            </w:pPr>
            <w:r>
              <w:rPr>
                <w:sz w:val="20"/>
              </w:rPr>
              <w:t>*[dz]ˤujʔ</w:t>
            </w:r>
          </w:p>
        </w:tc>
        <w:tc>
          <w:tcPr>
            <w:tcW w:w="2870" w:type="dxa"/>
          </w:tcPr>
          <w:p w:rsidR="0067705B" w:rsidRDefault="00EF3B5B">
            <w:pPr>
              <w:pStyle w:val="TableParagraph"/>
              <w:ind w:left="38"/>
              <w:rPr>
                <w:sz w:val="20"/>
              </w:rPr>
            </w:pPr>
            <w:r>
              <w:rPr>
                <w:sz w:val="20"/>
              </w:rPr>
              <w:t>crime, offense</w:t>
            </w:r>
          </w:p>
        </w:tc>
        <w:tc>
          <w:tcPr>
            <w:tcW w:w="928" w:type="dxa"/>
          </w:tcPr>
          <w:p w:rsidR="0067705B" w:rsidRDefault="00EF3B5B">
            <w:pPr>
              <w:pStyle w:val="TableParagraph"/>
              <w:ind w:left="214"/>
              <w:rPr>
                <w:sz w:val="20"/>
              </w:rPr>
            </w:pPr>
            <w:r>
              <w:rPr>
                <w:sz w:val="20"/>
              </w:rPr>
              <w:t>0513a</w:t>
            </w:r>
          </w:p>
        </w:tc>
        <w:tc>
          <w:tcPr>
            <w:tcW w:w="940" w:type="dxa"/>
          </w:tcPr>
          <w:p w:rsidR="0067705B" w:rsidRDefault="00EF3B5B">
            <w:pPr>
              <w:pStyle w:val="TableParagraph"/>
              <w:ind w:left="0" w:right="92"/>
              <w:jc w:val="right"/>
              <w:rPr>
                <w:sz w:val="20"/>
              </w:rPr>
            </w:pPr>
            <w:r>
              <w:rPr>
                <w:sz w:val="20"/>
              </w:rPr>
              <w:t>42920.07</w:t>
            </w:r>
          </w:p>
        </w:tc>
        <w:tc>
          <w:tcPr>
            <w:tcW w:w="496" w:type="dxa"/>
          </w:tcPr>
          <w:p w:rsidR="0067705B" w:rsidRDefault="00EF3B5B">
            <w:pPr>
              <w:pStyle w:val="TableParagraph"/>
              <w:ind w:left="75" w:right="76"/>
              <w:jc w:val="center"/>
              <w:rPr>
                <w:sz w:val="20"/>
              </w:rPr>
            </w:pPr>
            <w:r>
              <w:rPr>
                <w:sz w:val="20"/>
              </w:rPr>
              <w:t>122</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68"/>
              <w:rPr>
                <w:sz w:val="20"/>
              </w:rPr>
            </w:pPr>
            <w:r>
              <w:rPr>
                <w:sz w:val="20"/>
              </w:rPr>
              <w:t>U+7F6A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最</w:t>
            </w:r>
          </w:p>
        </w:tc>
        <w:tc>
          <w:tcPr>
            <w:tcW w:w="770" w:type="dxa"/>
          </w:tcPr>
          <w:p w:rsidR="0067705B" w:rsidRDefault="00EF3B5B">
            <w:pPr>
              <w:pStyle w:val="TableParagraph"/>
              <w:rPr>
                <w:sz w:val="20"/>
              </w:rPr>
            </w:pPr>
            <w:r>
              <w:rPr>
                <w:sz w:val="20"/>
              </w:rPr>
              <w:t>zuì</w:t>
            </w:r>
          </w:p>
        </w:tc>
        <w:tc>
          <w:tcPr>
            <w:tcW w:w="987" w:type="dxa"/>
            <w:tcBorders>
              <w:right w:val="nil"/>
            </w:tcBorders>
          </w:tcPr>
          <w:p w:rsidR="0067705B" w:rsidRDefault="00EF3B5B">
            <w:pPr>
              <w:pStyle w:val="TableParagraph"/>
              <w:rPr>
                <w:i/>
                <w:sz w:val="20"/>
              </w:rPr>
            </w:pPr>
            <w:r>
              <w:rPr>
                <w:i/>
                <w:sz w:val="20"/>
              </w:rPr>
              <w:t>tswajH</w:t>
            </w:r>
          </w:p>
        </w:tc>
        <w:tc>
          <w:tcPr>
            <w:tcW w:w="1797" w:type="dxa"/>
            <w:tcBorders>
              <w:left w:val="nil"/>
            </w:tcBorders>
          </w:tcPr>
          <w:p w:rsidR="0067705B" w:rsidRDefault="00EF3B5B">
            <w:pPr>
              <w:pStyle w:val="TableParagraph"/>
              <w:ind w:left="136"/>
              <w:rPr>
                <w:i/>
                <w:sz w:val="20"/>
              </w:rPr>
            </w:pPr>
            <w:r>
              <w:rPr>
                <w:i/>
                <w:sz w:val="20"/>
              </w:rPr>
              <w:t>(ts- + -waj C)</w:t>
            </w:r>
          </w:p>
        </w:tc>
        <w:tc>
          <w:tcPr>
            <w:tcW w:w="2782" w:type="dxa"/>
          </w:tcPr>
          <w:p w:rsidR="0067705B" w:rsidRDefault="00EF3B5B">
            <w:pPr>
              <w:pStyle w:val="TableParagraph"/>
              <w:rPr>
                <w:sz w:val="20"/>
              </w:rPr>
            </w:pPr>
            <w:r>
              <w:rPr>
                <w:sz w:val="20"/>
              </w:rPr>
              <w:t>*[ts]ˤot-s</w:t>
            </w:r>
          </w:p>
        </w:tc>
        <w:tc>
          <w:tcPr>
            <w:tcW w:w="2870" w:type="dxa"/>
          </w:tcPr>
          <w:p w:rsidR="0067705B" w:rsidRDefault="00EF3B5B">
            <w:pPr>
              <w:pStyle w:val="TableParagraph"/>
              <w:ind w:left="38"/>
              <w:rPr>
                <w:sz w:val="20"/>
              </w:rPr>
            </w:pPr>
            <w:r>
              <w:rPr>
                <w:sz w:val="20"/>
              </w:rPr>
              <w:t>collect; most</w:t>
            </w:r>
          </w:p>
        </w:tc>
        <w:tc>
          <w:tcPr>
            <w:tcW w:w="928" w:type="dxa"/>
          </w:tcPr>
          <w:p w:rsidR="0067705B" w:rsidRDefault="00EF3B5B">
            <w:pPr>
              <w:pStyle w:val="TableParagraph"/>
              <w:ind w:left="214"/>
              <w:rPr>
                <w:sz w:val="20"/>
              </w:rPr>
            </w:pPr>
            <w:r>
              <w:rPr>
                <w:sz w:val="20"/>
              </w:rPr>
              <w:t>0325a</w:t>
            </w:r>
          </w:p>
        </w:tc>
        <w:tc>
          <w:tcPr>
            <w:tcW w:w="940" w:type="dxa"/>
          </w:tcPr>
          <w:p w:rsidR="0067705B" w:rsidRDefault="00EF3B5B">
            <w:pPr>
              <w:pStyle w:val="TableParagraph"/>
              <w:ind w:left="0" w:right="92"/>
              <w:jc w:val="right"/>
              <w:rPr>
                <w:sz w:val="20"/>
              </w:rPr>
            </w:pPr>
            <w:r>
              <w:rPr>
                <w:sz w:val="20"/>
              </w:rPr>
              <w:t>21516.08</w:t>
            </w:r>
          </w:p>
        </w:tc>
        <w:tc>
          <w:tcPr>
            <w:tcW w:w="496" w:type="dxa"/>
          </w:tcPr>
          <w:p w:rsidR="0067705B" w:rsidRDefault="00EF3B5B">
            <w:pPr>
              <w:pStyle w:val="TableParagraph"/>
              <w:ind w:left="75" w:right="76"/>
              <w:jc w:val="center"/>
              <w:rPr>
                <w:sz w:val="20"/>
              </w:rPr>
            </w:pPr>
            <w:r>
              <w:rPr>
                <w:sz w:val="20"/>
              </w:rPr>
              <w:t>13</w:t>
            </w:r>
          </w:p>
        </w:tc>
        <w:tc>
          <w:tcPr>
            <w:tcW w:w="430" w:type="dxa"/>
          </w:tcPr>
          <w:p w:rsidR="0067705B" w:rsidRDefault="00EF3B5B">
            <w:pPr>
              <w:pStyle w:val="TableParagraph"/>
              <w:ind w:left="74" w:right="75"/>
              <w:jc w:val="center"/>
              <w:rPr>
                <w:sz w:val="20"/>
              </w:rPr>
            </w:pPr>
            <w:r>
              <w:rPr>
                <w:sz w:val="20"/>
              </w:rPr>
              <w:t>10</w:t>
            </w:r>
          </w:p>
        </w:tc>
        <w:tc>
          <w:tcPr>
            <w:tcW w:w="1058" w:type="dxa"/>
          </w:tcPr>
          <w:p w:rsidR="0067705B" w:rsidRDefault="00EF3B5B">
            <w:pPr>
              <w:pStyle w:val="TableParagraph"/>
              <w:ind w:left="196"/>
              <w:rPr>
                <w:sz w:val="20"/>
              </w:rPr>
            </w:pPr>
            <w:r>
              <w:rPr>
                <w:sz w:val="20"/>
              </w:rPr>
              <w:t>U+6700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醉</w:t>
            </w:r>
          </w:p>
        </w:tc>
        <w:tc>
          <w:tcPr>
            <w:tcW w:w="770" w:type="dxa"/>
          </w:tcPr>
          <w:p w:rsidR="0067705B" w:rsidRDefault="00EF3B5B">
            <w:pPr>
              <w:pStyle w:val="TableParagraph"/>
              <w:rPr>
                <w:sz w:val="20"/>
              </w:rPr>
            </w:pPr>
            <w:r>
              <w:rPr>
                <w:sz w:val="20"/>
              </w:rPr>
              <w:t>zuì</w:t>
            </w:r>
          </w:p>
        </w:tc>
        <w:tc>
          <w:tcPr>
            <w:tcW w:w="987" w:type="dxa"/>
            <w:tcBorders>
              <w:right w:val="nil"/>
            </w:tcBorders>
          </w:tcPr>
          <w:p w:rsidR="0067705B" w:rsidRDefault="00EF3B5B">
            <w:pPr>
              <w:pStyle w:val="TableParagraph"/>
              <w:rPr>
                <w:i/>
                <w:sz w:val="20"/>
              </w:rPr>
            </w:pPr>
            <w:r>
              <w:rPr>
                <w:i/>
                <w:sz w:val="20"/>
              </w:rPr>
              <w:t>tswijH</w:t>
            </w:r>
          </w:p>
        </w:tc>
        <w:tc>
          <w:tcPr>
            <w:tcW w:w="1797" w:type="dxa"/>
            <w:tcBorders>
              <w:left w:val="nil"/>
            </w:tcBorders>
          </w:tcPr>
          <w:p w:rsidR="0067705B" w:rsidRDefault="00EF3B5B">
            <w:pPr>
              <w:pStyle w:val="TableParagraph"/>
              <w:ind w:left="136"/>
              <w:rPr>
                <w:i/>
                <w:sz w:val="20"/>
              </w:rPr>
            </w:pPr>
            <w:r>
              <w:rPr>
                <w:i/>
                <w:sz w:val="20"/>
              </w:rPr>
              <w:t>(ts- + -wij C)</w:t>
            </w:r>
          </w:p>
        </w:tc>
        <w:tc>
          <w:tcPr>
            <w:tcW w:w="2782" w:type="dxa"/>
          </w:tcPr>
          <w:p w:rsidR="0067705B" w:rsidRDefault="00EF3B5B">
            <w:pPr>
              <w:pStyle w:val="TableParagraph"/>
              <w:rPr>
                <w:sz w:val="20"/>
              </w:rPr>
            </w:pPr>
            <w:r>
              <w:rPr>
                <w:sz w:val="20"/>
              </w:rPr>
              <w:t>*Cə.tsu[t]-s</w:t>
            </w:r>
          </w:p>
        </w:tc>
        <w:tc>
          <w:tcPr>
            <w:tcW w:w="2870" w:type="dxa"/>
          </w:tcPr>
          <w:p w:rsidR="0067705B" w:rsidRDefault="00EF3B5B">
            <w:pPr>
              <w:pStyle w:val="TableParagraph"/>
              <w:ind w:left="38"/>
              <w:rPr>
                <w:sz w:val="20"/>
              </w:rPr>
            </w:pPr>
            <w:r>
              <w:rPr>
                <w:sz w:val="20"/>
              </w:rPr>
              <w:t>drunk (adj.)</w:t>
            </w:r>
          </w:p>
        </w:tc>
        <w:tc>
          <w:tcPr>
            <w:tcW w:w="928" w:type="dxa"/>
          </w:tcPr>
          <w:p w:rsidR="0067705B" w:rsidRDefault="00EF3B5B">
            <w:pPr>
              <w:pStyle w:val="TableParagraph"/>
              <w:ind w:left="210"/>
              <w:rPr>
                <w:sz w:val="20"/>
              </w:rPr>
            </w:pPr>
            <w:r>
              <w:rPr>
                <w:sz w:val="20"/>
              </w:rPr>
              <w:t>0490h</w:t>
            </w:r>
          </w:p>
        </w:tc>
        <w:tc>
          <w:tcPr>
            <w:tcW w:w="940" w:type="dxa"/>
          </w:tcPr>
          <w:p w:rsidR="0067705B" w:rsidRDefault="00EF3B5B">
            <w:pPr>
              <w:pStyle w:val="TableParagraph"/>
              <w:ind w:left="0" w:right="92"/>
              <w:jc w:val="right"/>
              <w:rPr>
                <w:sz w:val="20"/>
              </w:rPr>
            </w:pPr>
            <w:r>
              <w:rPr>
                <w:sz w:val="20"/>
              </w:rPr>
              <w:t>63587.14</w:t>
            </w:r>
          </w:p>
        </w:tc>
        <w:tc>
          <w:tcPr>
            <w:tcW w:w="496" w:type="dxa"/>
          </w:tcPr>
          <w:p w:rsidR="0067705B" w:rsidRDefault="00EF3B5B">
            <w:pPr>
              <w:pStyle w:val="TableParagraph"/>
              <w:ind w:left="75" w:right="76"/>
              <w:jc w:val="center"/>
              <w:rPr>
                <w:sz w:val="20"/>
              </w:rPr>
            </w:pPr>
            <w:r>
              <w:rPr>
                <w:sz w:val="20"/>
              </w:rPr>
              <w:t>164</w:t>
            </w:r>
          </w:p>
        </w:tc>
        <w:tc>
          <w:tcPr>
            <w:tcW w:w="430" w:type="dxa"/>
          </w:tcPr>
          <w:p w:rsidR="0067705B" w:rsidRDefault="00EF3B5B">
            <w:pPr>
              <w:pStyle w:val="TableParagraph"/>
              <w:ind w:left="0"/>
              <w:jc w:val="center"/>
              <w:rPr>
                <w:sz w:val="20"/>
              </w:rPr>
            </w:pPr>
            <w:r>
              <w:rPr>
                <w:sz w:val="20"/>
              </w:rPr>
              <w:t>8</w:t>
            </w:r>
          </w:p>
        </w:tc>
        <w:tc>
          <w:tcPr>
            <w:tcW w:w="1058" w:type="dxa"/>
          </w:tcPr>
          <w:p w:rsidR="0067705B" w:rsidRDefault="00EF3B5B">
            <w:pPr>
              <w:pStyle w:val="TableParagraph"/>
              <w:ind w:left="196"/>
              <w:rPr>
                <w:sz w:val="20"/>
              </w:rPr>
            </w:pPr>
            <w:r>
              <w:rPr>
                <w:sz w:val="20"/>
              </w:rPr>
              <w:t>U+9189</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遵</w:t>
            </w:r>
          </w:p>
        </w:tc>
        <w:tc>
          <w:tcPr>
            <w:tcW w:w="770" w:type="dxa"/>
          </w:tcPr>
          <w:p w:rsidR="0067705B" w:rsidRDefault="00EF3B5B">
            <w:pPr>
              <w:pStyle w:val="TableParagraph"/>
              <w:spacing w:before="29"/>
              <w:rPr>
                <w:sz w:val="20"/>
              </w:rPr>
            </w:pPr>
            <w:r>
              <w:rPr>
                <w:sz w:val="20"/>
              </w:rPr>
              <w:t>zūn</w:t>
            </w:r>
          </w:p>
        </w:tc>
        <w:tc>
          <w:tcPr>
            <w:tcW w:w="987" w:type="dxa"/>
            <w:tcBorders>
              <w:right w:val="nil"/>
            </w:tcBorders>
          </w:tcPr>
          <w:p w:rsidR="0067705B" w:rsidRDefault="00EF3B5B">
            <w:pPr>
              <w:pStyle w:val="TableParagraph"/>
              <w:spacing w:before="29"/>
              <w:rPr>
                <w:i/>
                <w:sz w:val="20"/>
              </w:rPr>
            </w:pPr>
            <w:r>
              <w:rPr>
                <w:i/>
                <w:sz w:val="20"/>
              </w:rPr>
              <w:t>tswin</w:t>
            </w:r>
          </w:p>
        </w:tc>
        <w:tc>
          <w:tcPr>
            <w:tcW w:w="1797" w:type="dxa"/>
            <w:tcBorders>
              <w:left w:val="nil"/>
            </w:tcBorders>
          </w:tcPr>
          <w:p w:rsidR="0067705B" w:rsidRDefault="00EF3B5B">
            <w:pPr>
              <w:pStyle w:val="TableParagraph"/>
              <w:spacing w:before="29"/>
              <w:ind w:left="136"/>
              <w:rPr>
                <w:i/>
                <w:sz w:val="20"/>
              </w:rPr>
            </w:pPr>
            <w:r>
              <w:rPr>
                <w:i/>
                <w:sz w:val="20"/>
              </w:rPr>
              <w:t>(ts- + -win A)</w:t>
            </w:r>
          </w:p>
        </w:tc>
        <w:tc>
          <w:tcPr>
            <w:tcW w:w="2782" w:type="dxa"/>
          </w:tcPr>
          <w:p w:rsidR="0067705B" w:rsidRDefault="00EF3B5B">
            <w:pPr>
              <w:pStyle w:val="TableParagraph"/>
              <w:spacing w:before="29"/>
              <w:rPr>
                <w:sz w:val="20"/>
              </w:rPr>
            </w:pPr>
            <w:r>
              <w:rPr>
                <w:sz w:val="20"/>
              </w:rPr>
              <w:t>*[ts]u[n]</w:t>
            </w:r>
          </w:p>
        </w:tc>
        <w:tc>
          <w:tcPr>
            <w:tcW w:w="2870" w:type="dxa"/>
          </w:tcPr>
          <w:p w:rsidR="0067705B" w:rsidRDefault="00EF3B5B">
            <w:pPr>
              <w:pStyle w:val="TableParagraph"/>
              <w:spacing w:before="29"/>
              <w:ind w:left="38"/>
              <w:rPr>
                <w:sz w:val="20"/>
              </w:rPr>
            </w:pPr>
            <w:r>
              <w:rPr>
                <w:sz w:val="20"/>
              </w:rPr>
              <w:t>follow (a road)</w:t>
            </w:r>
          </w:p>
        </w:tc>
        <w:tc>
          <w:tcPr>
            <w:tcW w:w="928" w:type="dxa"/>
          </w:tcPr>
          <w:p w:rsidR="0067705B" w:rsidRDefault="00EF3B5B">
            <w:pPr>
              <w:pStyle w:val="TableParagraph"/>
              <w:spacing w:before="29"/>
              <w:ind w:left="210"/>
              <w:rPr>
                <w:sz w:val="20"/>
              </w:rPr>
            </w:pPr>
            <w:r>
              <w:rPr>
                <w:sz w:val="20"/>
              </w:rPr>
              <w:t>0430q</w:t>
            </w:r>
          </w:p>
        </w:tc>
        <w:tc>
          <w:tcPr>
            <w:tcW w:w="940" w:type="dxa"/>
          </w:tcPr>
          <w:p w:rsidR="0067705B" w:rsidRDefault="00EF3B5B">
            <w:pPr>
              <w:pStyle w:val="TableParagraph"/>
              <w:spacing w:before="29"/>
              <w:ind w:left="0" w:right="92"/>
              <w:jc w:val="right"/>
              <w:rPr>
                <w:sz w:val="20"/>
              </w:rPr>
            </w:pPr>
            <w:r>
              <w:rPr>
                <w:sz w:val="20"/>
              </w:rPr>
              <w:t>63885.01</w:t>
            </w:r>
          </w:p>
        </w:tc>
        <w:tc>
          <w:tcPr>
            <w:tcW w:w="496" w:type="dxa"/>
          </w:tcPr>
          <w:p w:rsidR="0067705B" w:rsidRDefault="00EF3B5B">
            <w:pPr>
              <w:pStyle w:val="TableParagraph"/>
              <w:spacing w:before="29"/>
              <w:ind w:left="75" w:right="76"/>
              <w:jc w:val="center"/>
              <w:rPr>
                <w:sz w:val="20"/>
              </w:rPr>
            </w:pPr>
            <w:r>
              <w:rPr>
                <w:sz w:val="20"/>
              </w:rPr>
              <w:t>162</w:t>
            </w:r>
          </w:p>
        </w:tc>
        <w:tc>
          <w:tcPr>
            <w:tcW w:w="430" w:type="dxa"/>
          </w:tcPr>
          <w:p w:rsidR="0067705B" w:rsidRDefault="00EF3B5B">
            <w:pPr>
              <w:pStyle w:val="TableParagraph"/>
              <w:spacing w:before="29"/>
              <w:ind w:left="74" w:right="75"/>
              <w:jc w:val="center"/>
              <w:rPr>
                <w:sz w:val="20"/>
              </w:rPr>
            </w:pPr>
            <w:r>
              <w:rPr>
                <w:sz w:val="20"/>
              </w:rPr>
              <w:t>12</w:t>
            </w:r>
          </w:p>
        </w:tc>
        <w:tc>
          <w:tcPr>
            <w:tcW w:w="1058" w:type="dxa"/>
          </w:tcPr>
          <w:p w:rsidR="0067705B" w:rsidRDefault="00EF3B5B">
            <w:pPr>
              <w:pStyle w:val="TableParagraph"/>
              <w:spacing w:before="29"/>
              <w:ind w:left="196"/>
              <w:rPr>
                <w:sz w:val="20"/>
              </w:rPr>
            </w:pPr>
            <w:r>
              <w:rPr>
                <w:sz w:val="20"/>
              </w:rPr>
              <w:t>U+9075</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尊</w:t>
            </w:r>
          </w:p>
        </w:tc>
        <w:tc>
          <w:tcPr>
            <w:tcW w:w="770" w:type="dxa"/>
          </w:tcPr>
          <w:p w:rsidR="0067705B" w:rsidRDefault="00EF3B5B">
            <w:pPr>
              <w:pStyle w:val="TableParagraph"/>
              <w:rPr>
                <w:sz w:val="20"/>
              </w:rPr>
            </w:pPr>
            <w:r>
              <w:rPr>
                <w:sz w:val="20"/>
              </w:rPr>
              <w:t>zūn</w:t>
            </w:r>
          </w:p>
        </w:tc>
        <w:tc>
          <w:tcPr>
            <w:tcW w:w="987" w:type="dxa"/>
            <w:tcBorders>
              <w:right w:val="nil"/>
            </w:tcBorders>
          </w:tcPr>
          <w:p w:rsidR="0067705B" w:rsidRDefault="00EF3B5B">
            <w:pPr>
              <w:pStyle w:val="TableParagraph"/>
              <w:rPr>
                <w:i/>
                <w:sz w:val="20"/>
              </w:rPr>
            </w:pPr>
            <w:r>
              <w:rPr>
                <w:i/>
                <w:sz w:val="20"/>
              </w:rPr>
              <w:t>tswon</w:t>
            </w:r>
          </w:p>
        </w:tc>
        <w:tc>
          <w:tcPr>
            <w:tcW w:w="1797" w:type="dxa"/>
            <w:tcBorders>
              <w:left w:val="nil"/>
            </w:tcBorders>
          </w:tcPr>
          <w:p w:rsidR="0067705B" w:rsidRDefault="00EF3B5B">
            <w:pPr>
              <w:pStyle w:val="TableParagraph"/>
              <w:ind w:left="136"/>
              <w:rPr>
                <w:i/>
                <w:sz w:val="20"/>
              </w:rPr>
            </w:pPr>
            <w:r>
              <w:rPr>
                <w:i/>
                <w:sz w:val="20"/>
              </w:rPr>
              <w:t>(ts- + -won A)</w:t>
            </w:r>
          </w:p>
        </w:tc>
        <w:tc>
          <w:tcPr>
            <w:tcW w:w="2782" w:type="dxa"/>
          </w:tcPr>
          <w:p w:rsidR="0067705B" w:rsidRDefault="00EF3B5B">
            <w:pPr>
              <w:pStyle w:val="TableParagraph"/>
              <w:rPr>
                <w:sz w:val="20"/>
              </w:rPr>
            </w:pPr>
            <w:r>
              <w:rPr>
                <w:sz w:val="20"/>
              </w:rPr>
              <w:t>*[ts]ˤu[n]</w:t>
            </w:r>
          </w:p>
        </w:tc>
        <w:tc>
          <w:tcPr>
            <w:tcW w:w="2870" w:type="dxa"/>
          </w:tcPr>
          <w:p w:rsidR="0067705B" w:rsidRDefault="00EF3B5B">
            <w:pPr>
              <w:pStyle w:val="TableParagraph"/>
              <w:ind w:left="38"/>
              <w:rPr>
                <w:sz w:val="20"/>
              </w:rPr>
            </w:pPr>
            <w:proofErr w:type="gramStart"/>
            <w:r>
              <w:rPr>
                <w:sz w:val="20"/>
              </w:rPr>
              <w:t>honor</w:t>
            </w:r>
            <w:proofErr w:type="gramEnd"/>
            <w:r>
              <w:rPr>
                <w:sz w:val="20"/>
              </w:rPr>
              <w:t xml:space="preserve"> (v.)</w:t>
            </w:r>
          </w:p>
        </w:tc>
        <w:tc>
          <w:tcPr>
            <w:tcW w:w="928" w:type="dxa"/>
          </w:tcPr>
          <w:p w:rsidR="0067705B" w:rsidRDefault="00EF3B5B">
            <w:pPr>
              <w:pStyle w:val="TableParagraph"/>
              <w:ind w:left="214"/>
              <w:rPr>
                <w:sz w:val="20"/>
              </w:rPr>
            </w:pPr>
            <w:r>
              <w:rPr>
                <w:sz w:val="20"/>
              </w:rPr>
              <w:t>0430a</w:t>
            </w:r>
          </w:p>
        </w:tc>
        <w:tc>
          <w:tcPr>
            <w:tcW w:w="940" w:type="dxa"/>
          </w:tcPr>
          <w:p w:rsidR="0067705B" w:rsidRDefault="00EF3B5B">
            <w:pPr>
              <w:pStyle w:val="TableParagraph"/>
              <w:ind w:left="0" w:right="92"/>
              <w:jc w:val="right"/>
              <w:rPr>
                <w:sz w:val="20"/>
              </w:rPr>
            </w:pPr>
            <w:r>
              <w:rPr>
                <w:sz w:val="20"/>
              </w:rPr>
              <w:t>10509.06</w:t>
            </w:r>
          </w:p>
        </w:tc>
        <w:tc>
          <w:tcPr>
            <w:tcW w:w="496" w:type="dxa"/>
          </w:tcPr>
          <w:p w:rsidR="0067705B" w:rsidRDefault="00EF3B5B">
            <w:pPr>
              <w:pStyle w:val="TableParagraph"/>
              <w:ind w:left="75" w:right="76"/>
              <w:jc w:val="center"/>
              <w:rPr>
                <w:sz w:val="20"/>
              </w:rPr>
            </w:pPr>
            <w:r>
              <w:rPr>
                <w:sz w:val="20"/>
              </w:rPr>
              <w:t>41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58"/>
              <w:rPr>
                <w:sz w:val="20"/>
              </w:rPr>
            </w:pPr>
            <w:r>
              <w:rPr>
                <w:sz w:val="20"/>
              </w:rPr>
              <w:t>U+5C0A</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尊</w:t>
            </w:r>
          </w:p>
        </w:tc>
        <w:tc>
          <w:tcPr>
            <w:tcW w:w="770" w:type="dxa"/>
          </w:tcPr>
          <w:p w:rsidR="0067705B" w:rsidRDefault="00EF3B5B">
            <w:pPr>
              <w:pStyle w:val="TableParagraph"/>
              <w:rPr>
                <w:sz w:val="20"/>
              </w:rPr>
            </w:pPr>
            <w:r>
              <w:rPr>
                <w:sz w:val="20"/>
              </w:rPr>
              <w:t>zūn</w:t>
            </w:r>
          </w:p>
        </w:tc>
        <w:tc>
          <w:tcPr>
            <w:tcW w:w="987" w:type="dxa"/>
            <w:tcBorders>
              <w:right w:val="nil"/>
            </w:tcBorders>
          </w:tcPr>
          <w:p w:rsidR="0067705B" w:rsidRDefault="00EF3B5B">
            <w:pPr>
              <w:pStyle w:val="TableParagraph"/>
              <w:rPr>
                <w:i/>
                <w:sz w:val="20"/>
              </w:rPr>
            </w:pPr>
            <w:r>
              <w:rPr>
                <w:i/>
                <w:sz w:val="20"/>
              </w:rPr>
              <w:t>tswon</w:t>
            </w:r>
          </w:p>
        </w:tc>
        <w:tc>
          <w:tcPr>
            <w:tcW w:w="1797" w:type="dxa"/>
            <w:tcBorders>
              <w:left w:val="nil"/>
            </w:tcBorders>
          </w:tcPr>
          <w:p w:rsidR="0067705B" w:rsidRDefault="00EF3B5B">
            <w:pPr>
              <w:pStyle w:val="TableParagraph"/>
              <w:ind w:left="136"/>
              <w:rPr>
                <w:i/>
                <w:sz w:val="20"/>
              </w:rPr>
            </w:pPr>
            <w:r>
              <w:rPr>
                <w:i/>
                <w:sz w:val="20"/>
              </w:rPr>
              <w:t>(ts- + -won A)</w:t>
            </w:r>
          </w:p>
        </w:tc>
        <w:tc>
          <w:tcPr>
            <w:tcW w:w="2782" w:type="dxa"/>
          </w:tcPr>
          <w:p w:rsidR="0067705B" w:rsidRDefault="00EF3B5B">
            <w:pPr>
              <w:pStyle w:val="TableParagraph"/>
              <w:rPr>
                <w:sz w:val="20"/>
              </w:rPr>
            </w:pPr>
            <w:r>
              <w:rPr>
                <w:sz w:val="20"/>
              </w:rPr>
              <w:t>*[ts]ˤu[n]</w:t>
            </w:r>
          </w:p>
        </w:tc>
        <w:tc>
          <w:tcPr>
            <w:tcW w:w="2870" w:type="dxa"/>
          </w:tcPr>
          <w:p w:rsidR="0067705B" w:rsidRDefault="00EF3B5B">
            <w:pPr>
              <w:pStyle w:val="TableParagraph"/>
              <w:ind w:left="38"/>
              <w:rPr>
                <w:sz w:val="20"/>
              </w:rPr>
            </w:pPr>
            <w:r>
              <w:rPr>
                <w:sz w:val="20"/>
              </w:rPr>
              <w:t>wine-cup</w:t>
            </w:r>
          </w:p>
        </w:tc>
        <w:tc>
          <w:tcPr>
            <w:tcW w:w="928" w:type="dxa"/>
          </w:tcPr>
          <w:p w:rsidR="0067705B" w:rsidRDefault="00EF3B5B">
            <w:pPr>
              <w:pStyle w:val="TableParagraph"/>
              <w:ind w:left="214"/>
              <w:rPr>
                <w:sz w:val="20"/>
              </w:rPr>
            </w:pPr>
            <w:r>
              <w:rPr>
                <w:sz w:val="20"/>
              </w:rPr>
              <w:t>0430a</w:t>
            </w:r>
          </w:p>
        </w:tc>
        <w:tc>
          <w:tcPr>
            <w:tcW w:w="940" w:type="dxa"/>
          </w:tcPr>
          <w:p w:rsidR="0067705B" w:rsidRDefault="00EF3B5B">
            <w:pPr>
              <w:pStyle w:val="TableParagraph"/>
              <w:ind w:left="0" w:right="92"/>
              <w:jc w:val="right"/>
              <w:rPr>
                <w:sz w:val="20"/>
              </w:rPr>
            </w:pPr>
            <w:r>
              <w:rPr>
                <w:sz w:val="20"/>
              </w:rPr>
              <w:t>10509.06</w:t>
            </w:r>
          </w:p>
        </w:tc>
        <w:tc>
          <w:tcPr>
            <w:tcW w:w="496" w:type="dxa"/>
          </w:tcPr>
          <w:p w:rsidR="0067705B" w:rsidRDefault="00EF3B5B">
            <w:pPr>
              <w:pStyle w:val="TableParagraph"/>
              <w:ind w:left="75" w:right="76"/>
              <w:jc w:val="center"/>
              <w:rPr>
                <w:sz w:val="20"/>
              </w:rPr>
            </w:pPr>
            <w:r>
              <w:rPr>
                <w:sz w:val="20"/>
              </w:rPr>
              <w:t>41</w:t>
            </w:r>
          </w:p>
        </w:tc>
        <w:tc>
          <w:tcPr>
            <w:tcW w:w="430" w:type="dxa"/>
          </w:tcPr>
          <w:p w:rsidR="0067705B" w:rsidRDefault="00EF3B5B">
            <w:pPr>
              <w:pStyle w:val="TableParagraph"/>
              <w:ind w:left="0"/>
              <w:jc w:val="center"/>
              <w:rPr>
                <w:sz w:val="20"/>
              </w:rPr>
            </w:pPr>
            <w:r>
              <w:rPr>
                <w:sz w:val="20"/>
              </w:rPr>
              <w:t>9</w:t>
            </w:r>
          </w:p>
        </w:tc>
        <w:tc>
          <w:tcPr>
            <w:tcW w:w="1058" w:type="dxa"/>
          </w:tcPr>
          <w:p w:rsidR="0067705B" w:rsidRDefault="00EF3B5B">
            <w:pPr>
              <w:pStyle w:val="TableParagraph"/>
              <w:ind w:left="158"/>
              <w:rPr>
                <w:sz w:val="20"/>
              </w:rPr>
            </w:pPr>
            <w:r>
              <w:rPr>
                <w:sz w:val="20"/>
              </w:rPr>
              <w:t>U+5C0A</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樽</w:t>
            </w:r>
          </w:p>
        </w:tc>
        <w:tc>
          <w:tcPr>
            <w:tcW w:w="770" w:type="dxa"/>
          </w:tcPr>
          <w:p w:rsidR="0067705B" w:rsidRDefault="00EF3B5B">
            <w:pPr>
              <w:pStyle w:val="TableParagraph"/>
              <w:rPr>
                <w:sz w:val="20"/>
              </w:rPr>
            </w:pPr>
            <w:r>
              <w:rPr>
                <w:sz w:val="20"/>
              </w:rPr>
              <w:t>zūn</w:t>
            </w:r>
          </w:p>
        </w:tc>
        <w:tc>
          <w:tcPr>
            <w:tcW w:w="987" w:type="dxa"/>
            <w:tcBorders>
              <w:right w:val="nil"/>
            </w:tcBorders>
          </w:tcPr>
          <w:p w:rsidR="0067705B" w:rsidRDefault="00EF3B5B">
            <w:pPr>
              <w:pStyle w:val="TableParagraph"/>
              <w:rPr>
                <w:i/>
                <w:sz w:val="20"/>
              </w:rPr>
            </w:pPr>
            <w:r>
              <w:rPr>
                <w:i/>
                <w:sz w:val="20"/>
              </w:rPr>
              <w:t>tswon</w:t>
            </w:r>
          </w:p>
        </w:tc>
        <w:tc>
          <w:tcPr>
            <w:tcW w:w="1797" w:type="dxa"/>
            <w:tcBorders>
              <w:left w:val="nil"/>
            </w:tcBorders>
          </w:tcPr>
          <w:p w:rsidR="0067705B" w:rsidRDefault="00EF3B5B">
            <w:pPr>
              <w:pStyle w:val="TableParagraph"/>
              <w:ind w:left="136"/>
              <w:rPr>
                <w:i/>
                <w:sz w:val="20"/>
              </w:rPr>
            </w:pPr>
            <w:r>
              <w:rPr>
                <w:i/>
                <w:sz w:val="20"/>
              </w:rPr>
              <w:t>(ts- + -won A)</w:t>
            </w:r>
          </w:p>
        </w:tc>
        <w:tc>
          <w:tcPr>
            <w:tcW w:w="2782" w:type="dxa"/>
          </w:tcPr>
          <w:p w:rsidR="0067705B" w:rsidRDefault="00EF3B5B">
            <w:pPr>
              <w:pStyle w:val="TableParagraph"/>
              <w:rPr>
                <w:sz w:val="20"/>
              </w:rPr>
            </w:pPr>
            <w:r>
              <w:rPr>
                <w:sz w:val="20"/>
              </w:rPr>
              <w:t>*[ts]ˤu[n]</w:t>
            </w:r>
          </w:p>
        </w:tc>
        <w:tc>
          <w:tcPr>
            <w:tcW w:w="2870" w:type="dxa"/>
          </w:tcPr>
          <w:p w:rsidR="0067705B" w:rsidRDefault="00EF3B5B">
            <w:pPr>
              <w:pStyle w:val="TableParagraph"/>
              <w:ind w:left="38"/>
              <w:rPr>
                <w:sz w:val="20"/>
              </w:rPr>
            </w:pPr>
            <w:r>
              <w:rPr>
                <w:sz w:val="20"/>
              </w:rPr>
              <w:t>wine-cup</w:t>
            </w:r>
          </w:p>
        </w:tc>
        <w:tc>
          <w:tcPr>
            <w:tcW w:w="928" w:type="dxa"/>
          </w:tcPr>
          <w:p w:rsidR="0067705B" w:rsidRDefault="00EF3B5B">
            <w:pPr>
              <w:pStyle w:val="TableParagraph"/>
              <w:ind w:left="232"/>
              <w:rPr>
                <w:sz w:val="20"/>
              </w:rPr>
            </w:pPr>
            <w:r>
              <w:rPr>
                <w:sz w:val="20"/>
              </w:rPr>
              <w:t>0430i</w:t>
            </w:r>
          </w:p>
        </w:tc>
        <w:tc>
          <w:tcPr>
            <w:tcW w:w="940" w:type="dxa"/>
          </w:tcPr>
          <w:p w:rsidR="0067705B" w:rsidRDefault="00EF3B5B">
            <w:pPr>
              <w:pStyle w:val="TableParagraph"/>
              <w:ind w:left="0" w:right="92"/>
              <w:jc w:val="right"/>
              <w:rPr>
                <w:sz w:val="20"/>
              </w:rPr>
            </w:pPr>
            <w:r>
              <w:rPr>
                <w:sz w:val="20"/>
              </w:rPr>
              <w:t>21295.09</w:t>
            </w:r>
          </w:p>
        </w:tc>
        <w:tc>
          <w:tcPr>
            <w:tcW w:w="496" w:type="dxa"/>
          </w:tcPr>
          <w:p w:rsidR="0067705B" w:rsidRDefault="00EF3B5B">
            <w:pPr>
              <w:pStyle w:val="TableParagraph"/>
              <w:ind w:left="75" w:right="76"/>
              <w:jc w:val="center"/>
              <w:rPr>
                <w:sz w:val="20"/>
              </w:rPr>
            </w:pPr>
            <w:r>
              <w:rPr>
                <w:sz w:val="20"/>
              </w:rPr>
              <w:t>75</w:t>
            </w:r>
          </w:p>
        </w:tc>
        <w:tc>
          <w:tcPr>
            <w:tcW w:w="430" w:type="dxa"/>
          </w:tcPr>
          <w:p w:rsidR="0067705B" w:rsidRDefault="00EF3B5B">
            <w:pPr>
              <w:pStyle w:val="TableParagraph"/>
              <w:ind w:left="74" w:right="75"/>
              <w:jc w:val="center"/>
              <w:rPr>
                <w:sz w:val="20"/>
              </w:rPr>
            </w:pPr>
            <w:r>
              <w:rPr>
                <w:sz w:val="20"/>
              </w:rPr>
              <w:t>12</w:t>
            </w:r>
          </w:p>
        </w:tc>
        <w:tc>
          <w:tcPr>
            <w:tcW w:w="1058" w:type="dxa"/>
          </w:tcPr>
          <w:p w:rsidR="0067705B" w:rsidRDefault="00EF3B5B">
            <w:pPr>
              <w:pStyle w:val="TableParagraph"/>
              <w:ind w:left="152"/>
              <w:rPr>
                <w:sz w:val="20"/>
              </w:rPr>
            </w:pPr>
            <w:r>
              <w:rPr>
                <w:sz w:val="20"/>
              </w:rPr>
              <w:t>U+6A3D</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昨</w:t>
            </w:r>
          </w:p>
        </w:tc>
        <w:tc>
          <w:tcPr>
            <w:tcW w:w="770" w:type="dxa"/>
          </w:tcPr>
          <w:p w:rsidR="0067705B" w:rsidRDefault="00EF3B5B">
            <w:pPr>
              <w:pStyle w:val="TableParagraph"/>
              <w:rPr>
                <w:sz w:val="20"/>
              </w:rPr>
            </w:pPr>
            <w:r>
              <w:rPr>
                <w:sz w:val="20"/>
              </w:rPr>
              <w:t>zuó</w:t>
            </w:r>
          </w:p>
        </w:tc>
        <w:tc>
          <w:tcPr>
            <w:tcW w:w="987" w:type="dxa"/>
            <w:tcBorders>
              <w:right w:val="nil"/>
            </w:tcBorders>
          </w:tcPr>
          <w:p w:rsidR="0067705B" w:rsidRDefault="00EF3B5B">
            <w:pPr>
              <w:pStyle w:val="TableParagraph"/>
              <w:rPr>
                <w:i/>
                <w:sz w:val="20"/>
              </w:rPr>
            </w:pPr>
            <w:r>
              <w:rPr>
                <w:i/>
                <w:sz w:val="20"/>
              </w:rPr>
              <w:t>dzak</w:t>
            </w:r>
          </w:p>
        </w:tc>
        <w:tc>
          <w:tcPr>
            <w:tcW w:w="1797" w:type="dxa"/>
            <w:tcBorders>
              <w:left w:val="nil"/>
            </w:tcBorders>
          </w:tcPr>
          <w:p w:rsidR="0067705B" w:rsidRDefault="00EF3B5B">
            <w:pPr>
              <w:pStyle w:val="TableParagraph"/>
              <w:ind w:left="136"/>
              <w:rPr>
                <w:i/>
                <w:sz w:val="20"/>
              </w:rPr>
            </w:pPr>
            <w:r>
              <w:rPr>
                <w:i/>
                <w:sz w:val="20"/>
              </w:rPr>
              <w:t>(dz- + -ak D)</w:t>
            </w:r>
          </w:p>
        </w:tc>
        <w:tc>
          <w:tcPr>
            <w:tcW w:w="2782" w:type="dxa"/>
          </w:tcPr>
          <w:p w:rsidR="0067705B" w:rsidRDefault="00EF3B5B">
            <w:pPr>
              <w:pStyle w:val="TableParagraph"/>
              <w:rPr>
                <w:sz w:val="20"/>
              </w:rPr>
            </w:pPr>
            <w:r>
              <w:rPr>
                <w:sz w:val="20"/>
              </w:rPr>
              <w:t>*[dz]ˤak</w:t>
            </w:r>
          </w:p>
        </w:tc>
        <w:tc>
          <w:tcPr>
            <w:tcW w:w="2870" w:type="dxa"/>
          </w:tcPr>
          <w:p w:rsidR="0067705B" w:rsidRDefault="00EF3B5B">
            <w:pPr>
              <w:pStyle w:val="TableParagraph"/>
              <w:ind w:left="38"/>
              <w:rPr>
                <w:sz w:val="20"/>
              </w:rPr>
            </w:pPr>
            <w:r>
              <w:rPr>
                <w:sz w:val="20"/>
              </w:rPr>
              <w:t>yesterday</w:t>
            </w:r>
          </w:p>
        </w:tc>
        <w:tc>
          <w:tcPr>
            <w:tcW w:w="928" w:type="dxa"/>
          </w:tcPr>
          <w:p w:rsidR="0067705B" w:rsidRDefault="00EF3B5B">
            <w:pPr>
              <w:pStyle w:val="TableParagraph"/>
              <w:ind w:left="222"/>
              <w:rPr>
                <w:sz w:val="20"/>
              </w:rPr>
            </w:pPr>
            <w:r>
              <w:rPr>
                <w:sz w:val="20"/>
              </w:rPr>
              <w:t>0806s</w:t>
            </w:r>
          </w:p>
        </w:tc>
        <w:tc>
          <w:tcPr>
            <w:tcW w:w="940" w:type="dxa"/>
          </w:tcPr>
          <w:p w:rsidR="0067705B" w:rsidRDefault="00EF3B5B">
            <w:pPr>
              <w:pStyle w:val="TableParagraph"/>
              <w:ind w:left="0" w:right="92"/>
              <w:jc w:val="right"/>
              <w:rPr>
                <w:sz w:val="20"/>
              </w:rPr>
            </w:pPr>
            <w:r>
              <w:rPr>
                <w:sz w:val="20"/>
              </w:rPr>
              <w:t>21502.02</w:t>
            </w:r>
          </w:p>
        </w:tc>
        <w:tc>
          <w:tcPr>
            <w:tcW w:w="496" w:type="dxa"/>
          </w:tcPr>
          <w:p w:rsidR="0067705B" w:rsidRDefault="00EF3B5B">
            <w:pPr>
              <w:pStyle w:val="TableParagraph"/>
              <w:ind w:left="75" w:right="76"/>
              <w:jc w:val="center"/>
              <w:rPr>
                <w:sz w:val="20"/>
              </w:rPr>
            </w:pPr>
            <w:r>
              <w:rPr>
                <w:sz w:val="20"/>
              </w:rPr>
              <w:t>72</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6"/>
              <w:rPr>
                <w:sz w:val="20"/>
              </w:rPr>
            </w:pPr>
            <w:r>
              <w:rPr>
                <w:sz w:val="20"/>
              </w:rPr>
              <w:t>U+6628</w:t>
            </w:r>
          </w:p>
        </w:tc>
      </w:tr>
    </w:tbl>
    <w:p w:rsidR="0067705B" w:rsidRDefault="0067705B">
      <w:pPr>
        <w:rPr>
          <w:sz w:val="20"/>
        </w:rPr>
        <w:sectPr w:rsidR="0067705B">
          <w:footerReference w:type="default" r:id="rId42"/>
          <w:pgSz w:w="15840" w:h="12240" w:orient="landscape"/>
          <w:pgMar w:top="1080" w:right="1420" w:bottom="1080" w:left="760" w:header="865" w:footer="887" w:gutter="0"/>
          <w:cols w:space="720"/>
        </w:sectPr>
      </w:pPr>
    </w:p>
    <w:p w:rsidR="0067705B" w:rsidRDefault="0067705B">
      <w:pPr>
        <w:pStyle w:val="BodyText"/>
        <w:rPr>
          <w:sz w:val="18"/>
        </w:rPr>
      </w:pPr>
    </w:p>
    <w:tbl>
      <w:tblPr>
        <w:tblW w:w="0" w:type="auto"/>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2"/>
        <w:gridCol w:w="770"/>
        <w:gridCol w:w="859"/>
        <w:gridCol w:w="1925"/>
        <w:gridCol w:w="2782"/>
        <w:gridCol w:w="2870"/>
        <w:gridCol w:w="928"/>
        <w:gridCol w:w="940"/>
        <w:gridCol w:w="496"/>
        <w:gridCol w:w="430"/>
        <w:gridCol w:w="1058"/>
      </w:tblGrid>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左</w:t>
            </w:r>
          </w:p>
        </w:tc>
        <w:tc>
          <w:tcPr>
            <w:tcW w:w="770" w:type="dxa"/>
          </w:tcPr>
          <w:p w:rsidR="0067705B" w:rsidRDefault="00EF3B5B">
            <w:pPr>
              <w:pStyle w:val="TableParagraph"/>
              <w:rPr>
                <w:sz w:val="20"/>
              </w:rPr>
            </w:pPr>
            <w:r>
              <w:rPr>
                <w:sz w:val="20"/>
              </w:rPr>
              <w:t>zuǒ</w:t>
            </w:r>
          </w:p>
        </w:tc>
        <w:tc>
          <w:tcPr>
            <w:tcW w:w="859" w:type="dxa"/>
            <w:tcBorders>
              <w:right w:val="nil"/>
            </w:tcBorders>
          </w:tcPr>
          <w:p w:rsidR="0067705B" w:rsidRDefault="00EF3B5B">
            <w:pPr>
              <w:pStyle w:val="TableParagraph"/>
              <w:rPr>
                <w:i/>
                <w:sz w:val="20"/>
              </w:rPr>
            </w:pPr>
            <w:r>
              <w:rPr>
                <w:i/>
                <w:sz w:val="20"/>
              </w:rPr>
              <w:t>tsaX</w:t>
            </w:r>
          </w:p>
        </w:tc>
        <w:tc>
          <w:tcPr>
            <w:tcW w:w="1925" w:type="dxa"/>
            <w:tcBorders>
              <w:left w:val="nil"/>
            </w:tcBorders>
          </w:tcPr>
          <w:p w:rsidR="0067705B" w:rsidRDefault="00EF3B5B">
            <w:pPr>
              <w:pStyle w:val="TableParagraph"/>
              <w:ind w:left="263"/>
              <w:rPr>
                <w:i/>
                <w:sz w:val="20"/>
              </w:rPr>
            </w:pPr>
            <w:r>
              <w:rPr>
                <w:i/>
                <w:sz w:val="20"/>
              </w:rPr>
              <w:t>(ts- + -a B)</w:t>
            </w:r>
          </w:p>
        </w:tc>
        <w:tc>
          <w:tcPr>
            <w:tcW w:w="2782" w:type="dxa"/>
          </w:tcPr>
          <w:p w:rsidR="0067705B" w:rsidRDefault="00EF3B5B">
            <w:pPr>
              <w:pStyle w:val="TableParagraph"/>
              <w:rPr>
                <w:sz w:val="20"/>
              </w:rPr>
            </w:pPr>
            <w:r>
              <w:rPr>
                <w:sz w:val="20"/>
              </w:rPr>
              <w:t>*tsˤa[j]ʔ</w:t>
            </w:r>
          </w:p>
        </w:tc>
        <w:tc>
          <w:tcPr>
            <w:tcW w:w="2870" w:type="dxa"/>
          </w:tcPr>
          <w:p w:rsidR="0067705B" w:rsidRDefault="00EF3B5B">
            <w:pPr>
              <w:pStyle w:val="TableParagraph"/>
              <w:ind w:left="38"/>
              <w:rPr>
                <w:sz w:val="20"/>
              </w:rPr>
            </w:pPr>
            <w:r>
              <w:rPr>
                <w:sz w:val="20"/>
              </w:rPr>
              <w:t>left (side)</w:t>
            </w:r>
          </w:p>
        </w:tc>
        <w:tc>
          <w:tcPr>
            <w:tcW w:w="928" w:type="dxa"/>
          </w:tcPr>
          <w:p w:rsidR="0067705B" w:rsidRDefault="00EF3B5B">
            <w:pPr>
              <w:pStyle w:val="TableParagraph"/>
              <w:ind w:left="214"/>
              <w:rPr>
                <w:sz w:val="20"/>
              </w:rPr>
            </w:pPr>
            <w:r>
              <w:rPr>
                <w:sz w:val="20"/>
              </w:rPr>
              <w:t>0005a</w:t>
            </w:r>
          </w:p>
        </w:tc>
        <w:tc>
          <w:tcPr>
            <w:tcW w:w="940" w:type="dxa"/>
          </w:tcPr>
          <w:p w:rsidR="0067705B" w:rsidRDefault="00EF3B5B">
            <w:pPr>
              <w:pStyle w:val="TableParagraph"/>
              <w:ind w:left="0" w:right="92"/>
              <w:jc w:val="right"/>
              <w:rPr>
                <w:sz w:val="20"/>
              </w:rPr>
            </w:pPr>
            <w:r>
              <w:rPr>
                <w:sz w:val="20"/>
              </w:rPr>
              <w:t>10411.05</w:t>
            </w:r>
          </w:p>
        </w:tc>
        <w:tc>
          <w:tcPr>
            <w:tcW w:w="496" w:type="dxa"/>
          </w:tcPr>
          <w:p w:rsidR="0067705B" w:rsidRDefault="00EF3B5B">
            <w:pPr>
              <w:pStyle w:val="TableParagraph"/>
              <w:ind w:left="75" w:right="76"/>
              <w:jc w:val="center"/>
              <w:rPr>
                <w:sz w:val="20"/>
              </w:rPr>
            </w:pPr>
            <w:r>
              <w:rPr>
                <w:sz w:val="20"/>
              </w:rPr>
              <w:t>48</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4"/>
              <w:rPr>
                <w:sz w:val="20"/>
              </w:rPr>
            </w:pPr>
            <w:r>
              <w:rPr>
                <w:sz w:val="20"/>
              </w:rPr>
              <w:t>U+5DE6</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左</w:t>
            </w:r>
          </w:p>
        </w:tc>
        <w:tc>
          <w:tcPr>
            <w:tcW w:w="770" w:type="dxa"/>
          </w:tcPr>
          <w:p w:rsidR="0067705B" w:rsidRDefault="00EF3B5B">
            <w:pPr>
              <w:pStyle w:val="TableParagraph"/>
              <w:spacing w:before="29"/>
              <w:rPr>
                <w:sz w:val="20"/>
              </w:rPr>
            </w:pPr>
            <w:r>
              <w:rPr>
                <w:sz w:val="20"/>
              </w:rPr>
              <w:t>zuǒ</w:t>
            </w:r>
          </w:p>
        </w:tc>
        <w:tc>
          <w:tcPr>
            <w:tcW w:w="859" w:type="dxa"/>
            <w:tcBorders>
              <w:right w:val="nil"/>
            </w:tcBorders>
          </w:tcPr>
          <w:p w:rsidR="0067705B" w:rsidRDefault="00EF3B5B">
            <w:pPr>
              <w:pStyle w:val="TableParagraph"/>
              <w:spacing w:before="29"/>
              <w:rPr>
                <w:i/>
                <w:sz w:val="20"/>
              </w:rPr>
            </w:pPr>
            <w:r>
              <w:rPr>
                <w:i/>
                <w:sz w:val="20"/>
              </w:rPr>
              <w:t>tsaX</w:t>
            </w:r>
          </w:p>
        </w:tc>
        <w:tc>
          <w:tcPr>
            <w:tcW w:w="1925" w:type="dxa"/>
            <w:tcBorders>
              <w:left w:val="nil"/>
            </w:tcBorders>
          </w:tcPr>
          <w:p w:rsidR="0067705B" w:rsidRDefault="00EF3B5B">
            <w:pPr>
              <w:pStyle w:val="TableParagraph"/>
              <w:spacing w:before="29"/>
              <w:ind w:left="263"/>
              <w:rPr>
                <w:i/>
                <w:sz w:val="20"/>
              </w:rPr>
            </w:pPr>
            <w:r>
              <w:rPr>
                <w:i/>
                <w:sz w:val="20"/>
              </w:rPr>
              <w:t>(ts- + -a B)</w:t>
            </w:r>
          </w:p>
        </w:tc>
        <w:tc>
          <w:tcPr>
            <w:tcW w:w="2782" w:type="dxa"/>
          </w:tcPr>
          <w:p w:rsidR="0067705B" w:rsidRDefault="00EF3B5B">
            <w:pPr>
              <w:pStyle w:val="TableParagraph"/>
              <w:spacing w:before="29"/>
              <w:rPr>
                <w:sz w:val="20"/>
              </w:rPr>
            </w:pPr>
            <w:r>
              <w:rPr>
                <w:sz w:val="20"/>
              </w:rPr>
              <w:t>*tsˤa[j]ʔ</w:t>
            </w:r>
          </w:p>
        </w:tc>
        <w:tc>
          <w:tcPr>
            <w:tcW w:w="2870" w:type="dxa"/>
          </w:tcPr>
          <w:p w:rsidR="0067705B" w:rsidRDefault="00EF3B5B">
            <w:pPr>
              <w:pStyle w:val="TableParagraph"/>
              <w:spacing w:before="29"/>
              <w:ind w:left="38"/>
              <w:rPr>
                <w:sz w:val="20"/>
              </w:rPr>
            </w:pPr>
            <w:r>
              <w:rPr>
                <w:sz w:val="20"/>
              </w:rPr>
              <w:t>assist</w:t>
            </w:r>
          </w:p>
        </w:tc>
        <w:tc>
          <w:tcPr>
            <w:tcW w:w="928" w:type="dxa"/>
          </w:tcPr>
          <w:p w:rsidR="0067705B" w:rsidRDefault="00EF3B5B">
            <w:pPr>
              <w:pStyle w:val="TableParagraph"/>
              <w:spacing w:before="29"/>
              <w:ind w:left="214"/>
              <w:rPr>
                <w:sz w:val="20"/>
              </w:rPr>
            </w:pPr>
            <w:r>
              <w:rPr>
                <w:sz w:val="20"/>
              </w:rPr>
              <w:t>0005a</w:t>
            </w:r>
          </w:p>
        </w:tc>
        <w:tc>
          <w:tcPr>
            <w:tcW w:w="940" w:type="dxa"/>
          </w:tcPr>
          <w:p w:rsidR="0067705B" w:rsidRDefault="00EF3B5B">
            <w:pPr>
              <w:pStyle w:val="TableParagraph"/>
              <w:spacing w:before="29"/>
              <w:ind w:left="0" w:right="92"/>
              <w:jc w:val="right"/>
              <w:rPr>
                <w:sz w:val="20"/>
              </w:rPr>
            </w:pPr>
            <w:r>
              <w:rPr>
                <w:sz w:val="20"/>
              </w:rPr>
              <w:t>10411.05</w:t>
            </w:r>
          </w:p>
        </w:tc>
        <w:tc>
          <w:tcPr>
            <w:tcW w:w="496" w:type="dxa"/>
          </w:tcPr>
          <w:p w:rsidR="0067705B" w:rsidRDefault="00EF3B5B">
            <w:pPr>
              <w:pStyle w:val="TableParagraph"/>
              <w:spacing w:before="29"/>
              <w:ind w:left="75" w:right="76"/>
              <w:jc w:val="center"/>
              <w:rPr>
                <w:sz w:val="20"/>
              </w:rPr>
            </w:pPr>
            <w:r>
              <w:rPr>
                <w:sz w:val="20"/>
              </w:rPr>
              <w:t>48</w:t>
            </w:r>
          </w:p>
        </w:tc>
        <w:tc>
          <w:tcPr>
            <w:tcW w:w="430" w:type="dxa"/>
          </w:tcPr>
          <w:p w:rsidR="0067705B" w:rsidRDefault="00EF3B5B">
            <w:pPr>
              <w:pStyle w:val="TableParagraph"/>
              <w:spacing w:before="29"/>
              <w:ind w:left="0"/>
              <w:jc w:val="center"/>
              <w:rPr>
                <w:sz w:val="20"/>
              </w:rPr>
            </w:pPr>
            <w:r>
              <w:rPr>
                <w:sz w:val="20"/>
              </w:rPr>
              <w:t>2</w:t>
            </w:r>
          </w:p>
        </w:tc>
        <w:tc>
          <w:tcPr>
            <w:tcW w:w="1058" w:type="dxa"/>
          </w:tcPr>
          <w:p w:rsidR="0067705B" w:rsidRDefault="00EF3B5B">
            <w:pPr>
              <w:pStyle w:val="TableParagraph"/>
              <w:spacing w:before="29"/>
              <w:ind w:left="164"/>
              <w:rPr>
                <w:sz w:val="20"/>
              </w:rPr>
            </w:pPr>
            <w:r>
              <w:rPr>
                <w:sz w:val="20"/>
              </w:rPr>
              <w:t>U+5DE6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左</w:t>
            </w:r>
          </w:p>
        </w:tc>
        <w:tc>
          <w:tcPr>
            <w:tcW w:w="770" w:type="dxa"/>
          </w:tcPr>
          <w:p w:rsidR="0067705B" w:rsidRDefault="00EF3B5B">
            <w:pPr>
              <w:pStyle w:val="TableParagraph"/>
              <w:rPr>
                <w:sz w:val="20"/>
              </w:rPr>
            </w:pPr>
            <w:r>
              <w:rPr>
                <w:sz w:val="20"/>
              </w:rPr>
              <w:t>zuǒ</w:t>
            </w:r>
          </w:p>
        </w:tc>
        <w:tc>
          <w:tcPr>
            <w:tcW w:w="859" w:type="dxa"/>
            <w:tcBorders>
              <w:right w:val="nil"/>
            </w:tcBorders>
          </w:tcPr>
          <w:p w:rsidR="0067705B" w:rsidRDefault="00EF3B5B">
            <w:pPr>
              <w:pStyle w:val="TableParagraph"/>
              <w:rPr>
                <w:i/>
                <w:sz w:val="20"/>
              </w:rPr>
            </w:pPr>
            <w:r>
              <w:rPr>
                <w:i/>
                <w:sz w:val="20"/>
              </w:rPr>
              <w:t>tsaH</w:t>
            </w:r>
          </w:p>
        </w:tc>
        <w:tc>
          <w:tcPr>
            <w:tcW w:w="1925" w:type="dxa"/>
            <w:tcBorders>
              <w:left w:val="nil"/>
            </w:tcBorders>
          </w:tcPr>
          <w:p w:rsidR="0067705B" w:rsidRDefault="00EF3B5B">
            <w:pPr>
              <w:pStyle w:val="TableParagraph"/>
              <w:ind w:left="263"/>
              <w:rPr>
                <w:i/>
                <w:sz w:val="20"/>
              </w:rPr>
            </w:pPr>
            <w:r>
              <w:rPr>
                <w:i/>
                <w:sz w:val="20"/>
              </w:rPr>
              <w:t>(ts- + -a C)</w:t>
            </w:r>
          </w:p>
        </w:tc>
        <w:tc>
          <w:tcPr>
            <w:tcW w:w="2782" w:type="dxa"/>
          </w:tcPr>
          <w:p w:rsidR="0067705B" w:rsidRDefault="00EF3B5B">
            <w:pPr>
              <w:pStyle w:val="TableParagraph"/>
              <w:rPr>
                <w:sz w:val="20"/>
              </w:rPr>
            </w:pPr>
            <w:r>
              <w:rPr>
                <w:sz w:val="20"/>
              </w:rPr>
              <w:t>*tsˤarʔ-s</w:t>
            </w:r>
          </w:p>
        </w:tc>
        <w:tc>
          <w:tcPr>
            <w:tcW w:w="2870" w:type="dxa"/>
          </w:tcPr>
          <w:p w:rsidR="0067705B" w:rsidRDefault="00EF3B5B">
            <w:pPr>
              <w:pStyle w:val="TableParagraph"/>
              <w:ind w:left="38"/>
              <w:rPr>
                <w:sz w:val="20"/>
              </w:rPr>
            </w:pPr>
            <w:r>
              <w:rPr>
                <w:sz w:val="20"/>
              </w:rPr>
              <w:t>assist</w:t>
            </w:r>
          </w:p>
        </w:tc>
        <w:tc>
          <w:tcPr>
            <w:tcW w:w="928" w:type="dxa"/>
          </w:tcPr>
          <w:p w:rsidR="0067705B" w:rsidRDefault="00EF3B5B">
            <w:pPr>
              <w:pStyle w:val="TableParagraph"/>
              <w:ind w:left="214"/>
              <w:rPr>
                <w:sz w:val="20"/>
              </w:rPr>
            </w:pPr>
            <w:r>
              <w:rPr>
                <w:sz w:val="20"/>
              </w:rPr>
              <w:t>0005a</w:t>
            </w:r>
          </w:p>
        </w:tc>
        <w:tc>
          <w:tcPr>
            <w:tcW w:w="940" w:type="dxa"/>
          </w:tcPr>
          <w:p w:rsidR="0067705B" w:rsidRDefault="00EF3B5B">
            <w:pPr>
              <w:pStyle w:val="TableParagraph"/>
              <w:ind w:left="0" w:right="92"/>
              <w:jc w:val="right"/>
              <w:rPr>
                <w:sz w:val="20"/>
              </w:rPr>
            </w:pPr>
            <w:r>
              <w:rPr>
                <w:sz w:val="20"/>
              </w:rPr>
              <w:t>10411.05</w:t>
            </w:r>
          </w:p>
        </w:tc>
        <w:tc>
          <w:tcPr>
            <w:tcW w:w="496" w:type="dxa"/>
          </w:tcPr>
          <w:p w:rsidR="0067705B" w:rsidRDefault="00EF3B5B">
            <w:pPr>
              <w:pStyle w:val="TableParagraph"/>
              <w:ind w:left="75" w:right="76"/>
              <w:jc w:val="center"/>
              <w:rPr>
                <w:sz w:val="20"/>
              </w:rPr>
            </w:pPr>
            <w:r>
              <w:rPr>
                <w:sz w:val="20"/>
              </w:rPr>
              <w:t>48</w:t>
            </w:r>
          </w:p>
        </w:tc>
        <w:tc>
          <w:tcPr>
            <w:tcW w:w="430" w:type="dxa"/>
          </w:tcPr>
          <w:p w:rsidR="0067705B" w:rsidRDefault="00EF3B5B">
            <w:pPr>
              <w:pStyle w:val="TableParagraph"/>
              <w:ind w:left="0"/>
              <w:jc w:val="center"/>
              <w:rPr>
                <w:sz w:val="20"/>
              </w:rPr>
            </w:pPr>
            <w:r>
              <w:rPr>
                <w:sz w:val="20"/>
              </w:rPr>
              <w:t>2</w:t>
            </w:r>
          </w:p>
        </w:tc>
        <w:tc>
          <w:tcPr>
            <w:tcW w:w="1058" w:type="dxa"/>
          </w:tcPr>
          <w:p w:rsidR="0067705B" w:rsidRDefault="00EF3B5B">
            <w:pPr>
              <w:pStyle w:val="TableParagraph"/>
              <w:ind w:left="164"/>
              <w:rPr>
                <w:sz w:val="20"/>
              </w:rPr>
            </w:pPr>
            <w:r>
              <w:rPr>
                <w:sz w:val="20"/>
              </w:rPr>
              <w:t>U+5DE6</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佐</w:t>
            </w:r>
          </w:p>
        </w:tc>
        <w:tc>
          <w:tcPr>
            <w:tcW w:w="770" w:type="dxa"/>
          </w:tcPr>
          <w:p w:rsidR="0067705B" w:rsidRDefault="00EF3B5B">
            <w:pPr>
              <w:pStyle w:val="TableParagraph"/>
              <w:rPr>
                <w:sz w:val="20"/>
              </w:rPr>
            </w:pPr>
            <w:r>
              <w:rPr>
                <w:sz w:val="20"/>
              </w:rPr>
              <w:t>zuǒ</w:t>
            </w:r>
          </w:p>
        </w:tc>
        <w:tc>
          <w:tcPr>
            <w:tcW w:w="859" w:type="dxa"/>
            <w:tcBorders>
              <w:right w:val="nil"/>
            </w:tcBorders>
          </w:tcPr>
          <w:p w:rsidR="0067705B" w:rsidRDefault="00EF3B5B">
            <w:pPr>
              <w:pStyle w:val="TableParagraph"/>
              <w:rPr>
                <w:i/>
                <w:sz w:val="20"/>
              </w:rPr>
            </w:pPr>
            <w:r>
              <w:rPr>
                <w:i/>
                <w:sz w:val="20"/>
              </w:rPr>
              <w:t>tsaH</w:t>
            </w:r>
          </w:p>
        </w:tc>
        <w:tc>
          <w:tcPr>
            <w:tcW w:w="1925" w:type="dxa"/>
            <w:tcBorders>
              <w:left w:val="nil"/>
            </w:tcBorders>
          </w:tcPr>
          <w:p w:rsidR="0067705B" w:rsidRDefault="00EF3B5B">
            <w:pPr>
              <w:pStyle w:val="TableParagraph"/>
              <w:ind w:left="263"/>
              <w:rPr>
                <w:i/>
                <w:sz w:val="20"/>
              </w:rPr>
            </w:pPr>
            <w:r>
              <w:rPr>
                <w:i/>
                <w:sz w:val="20"/>
              </w:rPr>
              <w:t>(ts- + -a C)</w:t>
            </w:r>
          </w:p>
        </w:tc>
        <w:tc>
          <w:tcPr>
            <w:tcW w:w="2782" w:type="dxa"/>
          </w:tcPr>
          <w:p w:rsidR="0067705B" w:rsidRDefault="00EF3B5B">
            <w:pPr>
              <w:pStyle w:val="TableParagraph"/>
              <w:rPr>
                <w:sz w:val="20"/>
              </w:rPr>
            </w:pPr>
            <w:r>
              <w:rPr>
                <w:sz w:val="20"/>
              </w:rPr>
              <w:t>*tsˤarʔ-s (dialect: *-r &gt; *-j)</w:t>
            </w:r>
          </w:p>
        </w:tc>
        <w:tc>
          <w:tcPr>
            <w:tcW w:w="2870" w:type="dxa"/>
          </w:tcPr>
          <w:p w:rsidR="0067705B" w:rsidRDefault="00EF3B5B">
            <w:pPr>
              <w:pStyle w:val="TableParagraph"/>
              <w:ind w:left="38"/>
              <w:rPr>
                <w:sz w:val="20"/>
              </w:rPr>
            </w:pPr>
            <w:r>
              <w:rPr>
                <w:sz w:val="20"/>
              </w:rPr>
              <w:t>aid, assist</w:t>
            </w:r>
          </w:p>
        </w:tc>
        <w:tc>
          <w:tcPr>
            <w:tcW w:w="928" w:type="dxa"/>
          </w:tcPr>
          <w:p w:rsidR="0067705B" w:rsidRDefault="00EF3B5B">
            <w:pPr>
              <w:pStyle w:val="TableParagraph"/>
              <w:ind w:left="214"/>
              <w:rPr>
                <w:sz w:val="20"/>
              </w:rPr>
            </w:pPr>
            <w:r>
              <w:rPr>
                <w:sz w:val="20"/>
              </w:rPr>
              <w:t>0005e</w:t>
            </w:r>
          </w:p>
        </w:tc>
        <w:tc>
          <w:tcPr>
            <w:tcW w:w="940" w:type="dxa"/>
          </w:tcPr>
          <w:p w:rsidR="0067705B" w:rsidRDefault="00EF3B5B">
            <w:pPr>
              <w:pStyle w:val="TableParagraph"/>
              <w:ind w:left="0" w:right="92"/>
              <w:jc w:val="right"/>
              <w:rPr>
                <w:sz w:val="20"/>
              </w:rPr>
            </w:pPr>
            <w:r>
              <w:rPr>
                <w:sz w:val="20"/>
              </w:rPr>
              <w:t>10130.06</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92"/>
              <w:rPr>
                <w:sz w:val="20"/>
              </w:rPr>
            </w:pPr>
            <w:r>
              <w:rPr>
                <w:sz w:val="20"/>
              </w:rPr>
              <w:t>U+4F50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胙</w:t>
            </w:r>
          </w:p>
        </w:tc>
        <w:tc>
          <w:tcPr>
            <w:tcW w:w="770" w:type="dxa"/>
          </w:tcPr>
          <w:p w:rsidR="0067705B" w:rsidRDefault="00EF3B5B">
            <w:pPr>
              <w:pStyle w:val="TableParagraph"/>
              <w:rPr>
                <w:sz w:val="20"/>
              </w:rPr>
            </w:pPr>
            <w:r>
              <w:rPr>
                <w:sz w:val="20"/>
              </w:rPr>
              <w:t>zuò</w:t>
            </w:r>
          </w:p>
        </w:tc>
        <w:tc>
          <w:tcPr>
            <w:tcW w:w="859" w:type="dxa"/>
            <w:tcBorders>
              <w:right w:val="nil"/>
            </w:tcBorders>
          </w:tcPr>
          <w:p w:rsidR="0067705B" w:rsidRDefault="00EF3B5B">
            <w:pPr>
              <w:pStyle w:val="TableParagraph"/>
              <w:rPr>
                <w:i/>
                <w:sz w:val="20"/>
              </w:rPr>
            </w:pPr>
            <w:r>
              <w:rPr>
                <w:i/>
                <w:sz w:val="20"/>
              </w:rPr>
              <w:t>dzuH</w:t>
            </w:r>
          </w:p>
        </w:tc>
        <w:tc>
          <w:tcPr>
            <w:tcW w:w="1925" w:type="dxa"/>
            <w:tcBorders>
              <w:left w:val="nil"/>
            </w:tcBorders>
          </w:tcPr>
          <w:p w:rsidR="0067705B" w:rsidRDefault="00EF3B5B">
            <w:pPr>
              <w:pStyle w:val="TableParagraph"/>
              <w:ind w:left="263"/>
              <w:rPr>
                <w:i/>
                <w:sz w:val="20"/>
              </w:rPr>
            </w:pPr>
            <w:r>
              <w:rPr>
                <w:i/>
                <w:sz w:val="20"/>
              </w:rPr>
              <w:t>(dz- + -u C)</w:t>
            </w:r>
          </w:p>
        </w:tc>
        <w:tc>
          <w:tcPr>
            <w:tcW w:w="2782" w:type="dxa"/>
          </w:tcPr>
          <w:p w:rsidR="0067705B" w:rsidRDefault="00EF3B5B">
            <w:pPr>
              <w:pStyle w:val="TableParagraph"/>
              <w:rPr>
                <w:sz w:val="20"/>
              </w:rPr>
            </w:pPr>
            <w:r>
              <w:rPr>
                <w:sz w:val="20"/>
              </w:rPr>
              <w:t>*[dz]ˤak-s</w:t>
            </w:r>
          </w:p>
        </w:tc>
        <w:tc>
          <w:tcPr>
            <w:tcW w:w="2870" w:type="dxa"/>
          </w:tcPr>
          <w:p w:rsidR="0067705B" w:rsidRDefault="00EF3B5B">
            <w:pPr>
              <w:pStyle w:val="TableParagraph"/>
              <w:ind w:left="38"/>
              <w:rPr>
                <w:sz w:val="20"/>
              </w:rPr>
            </w:pPr>
            <w:r>
              <w:rPr>
                <w:sz w:val="20"/>
              </w:rPr>
              <w:t>sacrificial meat and wine</w:t>
            </w:r>
          </w:p>
        </w:tc>
        <w:tc>
          <w:tcPr>
            <w:tcW w:w="928" w:type="dxa"/>
          </w:tcPr>
          <w:p w:rsidR="0067705B" w:rsidRDefault="00EF3B5B">
            <w:pPr>
              <w:pStyle w:val="TableParagraph"/>
              <w:ind w:left="232"/>
              <w:rPr>
                <w:sz w:val="20"/>
              </w:rPr>
            </w:pPr>
            <w:r>
              <w:rPr>
                <w:sz w:val="20"/>
              </w:rPr>
              <w:t>0806i</w:t>
            </w:r>
          </w:p>
        </w:tc>
        <w:tc>
          <w:tcPr>
            <w:tcW w:w="940" w:type="dxa"/>
          </w:tcPr>
          <w:p w:rsidR="0067705B" w:rsidRDefault="00EF3B5B">
            <w:pPr>
              <w:pStyle w:val="TableParagraph"/>
              <w:ind w:left="0" w:right="92"/>
              <w:jc w:val="right"/>
              <w:rPr>
                <w:sz w:val="20"/>
              </w:rPr>
            </w:pPr>
            <w:r>
              <w:rPr>
                <w:sz w:val="20"/>
              </w:rPr>
              <w:t>32060.09</w:t>
            </w:r>
          </w:p>
        </w:tc>
        <w:tc>
          <w:tcPr>
            <w:tcW w:w="496" w:type="dxa"/>
          </w:tcPr>
          <w:p w:rsidR="0067705B" w:rsidRDefault="00EF3B5B">
            <w:pPr>
              <w:pStyle w:val="TableParagraph"/>
              <w:ind w:left="75" w:right="76"/>
              <w:jc w:val="center"/>
              <w:rPr>
                <w:sz w:val="20"/>
              </w:rPr>
            </w:pPr>
            <w:r>
              <w:rPr>
                <w:sz w:val="20"/>
              </w:rPr>
              <w:t>130</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U+80D9</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坐</w:t>
            </w:r>
          </w:p>
        </w:tc>
        <w:tc>
          <w:tcPr>
            <w:tcW w:w="770" w:type="dxa"/>
          </w:tcPr>
          <w:p w:rsidR="0067705B" w:rsidRDefault="00EF3B5B">
            <w:pPr>
              <w:pStyle w:val="TableParagraph"/>
              <w:rPr>
                <w:sz w:val="20"/>
              </w:rPr>
            </w:pPr>
            <w:r>
              <w:rPr>
                <w:sz w:val="20"/>
              </w:rPr>
              <w:t>zuò</w:t>
            </w:r>
          </w:p>
        </w:tc>
        <w:tc>
          <w:tcPr>
            <w:tcW w:w="859" w:type="dxa"/>
            <w:tcBorders>
              <w:right w:val="nil"/>
            </w:tcBorders>
          </w:tcPr>
          <w:p w:rsidR="0067705B" w:rsidRDefault="00EF3B5B">
            <w:pPr>
              <w:pStyle w:val="TableParagraph"/>
              <w:rPr>
                <w:i/>
                <w:sz w:val="20"/>
              </w:rPr>
            </w:pPr>
            <w:r>
              <w:rPr>
                <w:i/>
                <w:sz w:val="20"/>
              </w:rPr>
              <w:t>dzwaX</w:t>
            </w:r>
          </w:p>
        </w:tc>
        <w:tc>
          <w:tcPr>
            <w:tcW w:w="1925" w:type="dxa"/>
            <w:tcBorders>
              <w:left w:val="nil"/>
            </w:tcBorders>
          </w:tcPr>
          <w:p w:rsidR="0067705B" w:rsidRDefault="00EF3B5B">
            <w:pPr>
              <w:pStyle w:val="TableParagraph"/>
              <w:ind w:left="263"/>
              <w:rPr>
                <w:i/>
                <w:sz w:val="20"/>
              </w:rPr>
            </w:pPr>
            <w:r>
              <w:rPr>
                <w:i/>
                <w:sz w:val="20"/>
              </w:rPr>
              <w:t>(dz- + -wa B)</w:t>
            </w:r>
          </w:p>
        </w:tc>
        <w:tc>
          <w:tcPr>
            <w:tcW w:w="2782" w:type="dxa"/>
          </w:tcPr>
          <w:p w:rsidR="0067705B" w:rsidRDefault="00EF3B5B">
            <w:pPr>
              <w:pStyle w:val="TableParagraph"/>
              <w:rPr>
                <w:sz w:val="20"/>
              </w:rPr>
            </w:pPr>
            <w:r>
              <w:rPr>
                <w:sz w:val="20"/>
              </w:rPr>
              <w:t>*[dz]ˤo[j]ʔ</w:t>
            </w:r>
          </w:p>
        </w:tc>
        <w:tc>
          <w:tcPr>
            <w:tcW w:w="2870" w:type="dxa"/>
          </w:tcPr>
          <w:p w:rsidR="0067705B" w:rsidRDefault="00EF3B5B">
            <w:pPr>
              <w:pStyle w:val="TableParagraph"/>
              <w:ind w:left="38"/>
              <w:rPr>
                <w:sz w:val="20"/>
              </w:rPr>
            </w:pPr>
            <w:r>
              <w:rPr>
                <w:sz w:val="20"/>
              </w:rPr>
              <w:t>sit</w:t>
            </w:r>
          </w:p>
        </w:tc>
        <w:tc>
          <w:tcPr>
            <w:tcW w:w="928" w:type="dxa"/>
          </w:tcPr>
          <w:p w:rsidR="0067705B" w:rsidRDefault="00EF3B5B">
            <w:pPr>
              <w:pStyle w:val="TableParagraph"/>
              <w:ind w:left="214"/>
              <w:rPr>
                <w:sz w:val="20"/>
              </w:rPr>
            </w:pPr>
            <w:r>
              <w:rPr>
                <w:sz w:val="20"/>
              </w:rPr>
              <w:t>0012a</w:t>
            </w:r>
          </w:p>
        </w:tc>
        <w:tc>
          <w:tcPr>
            <w:tcW w:w="940" w:type="dxa"/>
          </w:tcPr>
          <w:p w:rsidR="0067705B" w:rsidRDefault="00EF3B5B">
            <w:pPr>
              <w:pStyle w:val="TableParagraph"/>
              <w:ind w:left="0" w:right="92"/>
              <w:jc w:val="right"/>
              <w:rPr>
                <w:sz w:val="20"/>
              </w:rPr>
            </w:pPr>
            <w:r>
              <w:rPr>
                <w:sz w:val="20"/>
              </w:rPr>
              <w:t>10423.12</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U+5750</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坐</w:t>
            </w:r>
          </w:p>
        </w:tc>
        <w:tc>
          <w:tcPr>
            <w:tcW w:w="770" w:type="dxa"/>
          </w:tcPr>
          <w:p w:rsidR="0067705B" w:rsidRDefault="00EF3B5B">
            <w:pPr>
              <w:pStyle w:val="TableParagraph"/>
              <w:spacing w:before="29"/>
              <w:rPr>
                <w:sz w:val="20"/>
              </w:rPr>
            </w:pPr>
            <w:r>
              <w:rPr>
                <w:sz w:val="20"/>
              </w:rPr>
              <w:t>zuò</w:t>
            </w:r>
          </w:p>
        </w:tc>
        <w:tc>
          <w:tcPr>
            <w:tcW w:w="859" w:type="dxa"/>
            <w:tcBorders>
              <w:right w:val="nil"/>
            </w:tcBorders>
          </w:tcPr>
          <w:p w:rsidR="0067705B" w:rsidRDefault="00EF3B5B">
            <w:pPr>
              <w:pStyle w:val="TableParagraph"/>
              <w:spacing w:before="29"/>
              <w:rPr>
                <w:i/>
                <w:sz w:val="20"/>
              </w:rPr>
            </w:pPr>
            <w:r>
              <w:rPr>
                <w:i/>
                <w:sz w:val="20"/>
              </w:rPr>
              <w:t>dzwaX</w:t>
            </w:r>
          </w:p>
        </w:tc>
        <w:tc>
          <w:tcPr>
            <w:tcW w:w="1925" w:type="dxa"/>
            <w:tcBorders>
              <w:left w:val="nil"/>
            </w:tcBorders>
          </w:tcPr>
          <w:p w:rsidR="0067705B" w:rsidRDefault="00EF3B5B">
            <w:pPr>
              <w:pStyle w:val="TableParagraph"/>
              <w:spacing w:before="29"/>
              <w:ind w:left="263"/>
              <w:rPr>
                <w:i/>
                <w:sz w:val="20"/>
              </w:rPr>
            </w:pPr>
            <w:r>
              <w:rPr>
                <w:i/>
                <w:sz w:val="20"/>
              </w:rPr>
              <w:t>(dz- + -wa B)</w:t>
            </w:r>
          </w:p>
        </w:tc>
        <w:tc>
          <w:tcPr>
            <w:tcW w:w="2782" w:type="dxa"/>
          </w:tcPr>
          <w:p w:rsidR="0067705B" w:rsidRDefault="00EF3B5B">
            <w:pPr>
              <w:pStyle w:val="TableParagraph"/>
              <w:spacing w:before="29"/>
              <w:rPr>
                <w:sz w:val="20"/>
              </w:rPr>
            </w:pPr>
            <w:r>
              <w:rPr>
                <w:sz w:val="20"/>
              </w:rPr>
              <w:t>*m-[dz]ˤo[j]ʔ</w:t>
            </w:r>
          </w:p>
        </w:tc>
        <w:tc>
          <w:tcPr>
            <w:tcW w:w="2870" w:type="dxa"/>
          </w:tcPr>
          <w:p w:rsidR="0067705B" w:rsidRDefault="00EF3B5B">
            <w:pPr>
              <w:pStyle w:val="TableParagraph"/>
              <w:spacing w:before="29"/>
              <w:ind w:left="38"/>
              <w:rPr>
                <w:sz w:val="20"/>
              </w:rPr>
            </w:pPr>
            <w:r>
              <w:rPr>
                <w:sz w:val="20"/>
              </w:rPr>
              <w:t>to set</w:t>
            </w:r>
          </w:p>
        </w:tc>
        <w:tc>
          <w:tcPr>
            <w:tcW w:w="928" w:type="dxa"/>
          </w:tcPr>
          <w:p w:rsidR="0067705B" w:rsidRDefault="00EF3B5B">
            <w:pPr>
              <w:pStyle w:val="TableParagraph"/>
              <w:spacing w:before="29"/>
              <w:ind w:left="214"/>
              <w:rPr>
                <w:sz w:val="20"/>
              </w:rPr>
            </w:pPr>
            <w:r>
              <w:rPr>
                <w:sz w:val="20"/>
              </w:rPr>
              <w:t>0012a</w:t>
            </w:r>
          </w:p>
        </w:tc>
        <w:tc>
          <w:tcPr>
            <w:tcW w:w="940" w:type="dxa"/>
          </w:tcPr>
          <w:p w:rsidR="0067705B" w:rsidRDefault="00EF3B5B">
            <w:pPr>
              <w:pStyle w:val="TableParagraph"/>
              <w:spacing w:before="29"/>
              <w:ind w:left="0" w:right="92"/>
              <w:jc w:val="right"/>
              <w:rPr>
                <w:sz w:val="20"/>
              </w:rPr>
            </w:pPr>
            <w:r>
              <w:rPr>
                <w:sz w:val="20"/>
              </w:rPr>
              <w:t>10423.12</w:t>
            </w:r>
          </w:p>
        </w:tc>
        <w:tc>
          <w:tcPr>
            <w:tcW w:w="496" w:type="dxa"/>
          </w:tcPr>
          <w:p w:rsidR="0067705B" w:rsidRDefault="00EF3B5B">
            <w:pPr>
              <w:pStyle w:val="TableParagraph"/>
              <w:spacing w:before="29"/>
              <w:ind w:left="75" w:right="76"/>
              <w:jc w:val="center"/>
              <w:rPr>
                <w:sz w:val="20"/>
              </w:rPr>
            </w:pPr>
            <w:r>
              <w:rPr>
                <w:sz w:val="20"/>
              </w:rPr>
              <w:t>32</w:t>
            </w:r>
          </w:p>
        </w:tc>
        <w:tc>
          <w:tcPr>
            <w:tcW w:w="430" w:type="dxa"/>
          </w:tcPr>
          <w:p w:rsidR="0067705B" w:rsidRDefault="00EF3B5B">
            <w:pPr>
              <w:pStyle w:val="TableParagraph"/>
              <w:spacing w:before="29"/>
              <w:ind w:left="0"/>
              <w:jc w:val="center"/>
              <w:rPr>
                <w:sz w:val="20"/>
              </w:rPr>
            </w:pPr>
            <w:r>
              <w:rPr>
                <w:sz w:val="20"/>
              </w:rPr>
              <w:t>4</w:t>
            </w:r>
          </w:p>
        </w:tc>
        <w:tc>
          <w:tcPr>
            <w:tcW w:w="1058" w:type="dxa"/>
          </w:tcPr>
          <w:p w:rsidR="0067705B" w:rsidRDefault="00EF3B5B">
            <w:pPr>
              <w:pStyle w:val="TableParagraph"/>
              <w:spacing w:before="29"/>
              <w:ind w:left="196"/>
              <w:rPr>
                <w:sz w:val="20"/>
              </w:rPr>
            </w:pPr>
            <w:r>
              <w:rPr>
                <w:sz w:val="20"/>
              </w:rPr>
              <w:t>U+5750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座</w:t>
            </w:r>
          </w:p>
        </w:tc>
        <w:tc>
          <w:tcPr>
            <w:tcW w:w="770" w:type="dxa"/>
          </w:tcPr>
          <w:p w:rsidR="0067705B" w:rsidRDefault="00EF3B5B">
            <w:pPr>
              <w:pStyle w:val="TableParagraph"/>
              <w:rPr>
                <w:sz w:val="20"/>
              </w:rPr>
            </w:pPr>
            <w:r>
              <w:rPr>
                <w:sz w:val="20"/>
              </w:rPr>
              <w:t>zuò</w:t>
            </w:r>
          </w:p>
        </w:tc>
        <w:tc>
          <w:tcPr>
            <w:tcW w:w="859" w:type="dxa"/>
            <w:tcBorders>
              <w:right w:val="nil"/>
            </w:tcBorders>
          </w:tcPr>
          <w:p w:rsidR="0067705B" w:rsidRDefault="00EF3B5B">
            <w:pPr>
              <w:pStyle w:val="TableParagraph"/>
              <w:rPr>
                <w:i/>
                <w:sz w:val="20"/>
              </w:rPr>
            </w:pPr>
            <w:r>
              <w:rPr>
                <w:i/>
                <w:sz w:val="20"/>
              </w:rPr>
              <w:t>dzwaH</w:t>
            </w:r>
          </w:p>
        </w:tc>
        <w:tc>
          <w:tcPr>
            <w:tcW w:w="1925" w:type="dxa"/>
            <w:tcBorders>
              <w:left w:val="nil"/>
            </w:tcBorders>
          </w:tcPr>
          <w:p w:rsidR="0067705B" w:rsidRDefault="00EF3B5B">
            <w:pPr>
              <w:pStyle w:val="TableParagraph"/>
              <w:ind w:left="263"/>
              <w:rPr>
                <w:i/>
                <w:sz w:val="20"/>
              </w:rPr>
            </w:pPr>
            <w:r>
              <w:rPr>
                <w:i/>
                <w:sz w:val="20"/>
              </w:rPr>
              <w:t>(dz- + -wa C)</w:t>
            </w:r>
          </w:p>
        </w:tc>
        <w:tc>
          <w:tcPr>
            <w:tcW w:w="2782" w:type="dxa"/>
          </w:tcPr>
          <w:p w:rsidR="0067705B" w:rsidRDefault="00EF3B5B">
            <w:pPr>
              <w:pStyle w:val="TableParagraph"/>
              <w:rPr>
                <w:sz w:val="20"/>
              </w:rPr>
            </w:pPr>
            <w:r>
              <w:rPr>
                <w:sz w:val="20"/>
              </w:rPr>
              <w:t>*[dz]ˤo[j]ʔ-s</w:t>
            </w:r>
          </w:p>
        </w:tc>
        <w:tc>
          <w:tcPr>
            <w:tcW w:w="2870" w:type="dxa"/>
          </w:tcPr>
          <w:p w:rsidR="0067705B" w:rsidRDefault="00EF3B5B">
            <w:pPr>
              <w:pStyle w:val="TableParagraph"/>
              <w:ind w:left="38"/>
              <w:rPr>
                <w:sz w:val="20"/>
              </w:rPr>
            </w:pPr>
            <w:r>
              <w:rPr>
                <w:sz w:val="20"/>
              </w:rPr>
              <w:t>seat n.</w:t>
            </w:r>
          </w:p>
        </w:tc>
        <w:tc>
          <w:tcPr>
            <w:tcW w:w="928" w:type="dxa"/>
          </w:tcPr>
          <w:p w:rsidR="0067705B" w:rsidRDefault="00EF3B5B">
            <w:pPr>
              <w:pStyle w:val="TableParagraph"/>
              <w:ind w:left="226"/>
              <w:rPr>
                <w:sz w:val="20"/>
              </w:rPr>
            </w:pPr>
            <w:r>
              <w:rPr>
                <w:sz w:val="20"/>
              </w:rPr>
              <w:t>0012-</w:t>
            </w:r>
          </w:p>
        </w:tc>
        <w:tc>
          <w:tcPr>
            <w:tcW w:w="940" w:type="dxa"/>
          </w:tcPr>
          <w:p w:rsidR="0067705B" w:rsidRDefault="00EF3B5B">
            <w:pPr>
              <w:pStyle w:val="TableParagraph"/>
              <w:ind w:left="0" w:right="92"/>
              <w:jc w:val="right"/>
              <w:rPr>
                <w:sz w:val="20"/>
              </w:rPr>
            </w:pPr>
            <w:r>
              <w:rPr>
                <w:sz w:val="20"/>
              </w:rPr>
              <w:t>20886.03</w:t>
            </w:r>
          </w:p>
        </w:tc>
        <w:tc>
          <w:tcPr>
            <w:tcW w:w="496" w:type="dxa"/>
          </w:tcPr>
          <w:p w:rsidR="0067705B" w:rsidRDefault="00EF3B5B">
            <w:pPr>
              <w:pStyle w:val="TableParagraph"/>
              <w:ind w:left="75" w:right="76"/>
              <w:jc w:val="center"/>
              <w:rPr>
                <w:sz w:val="20"/>
              </w:rPr>
            </w:pPr>
            <w:r>
              <w:rPr>
                <w:sz w:val="20"/>
              </w:rPr>
              <w:t>53</w:t>
            </w:r>
          </w:p>
        </w:tc>
        <w:tc>
          <w:tcPr>
            <w:tcW w:w="430" w:type="dxa"/>
          </w:tcPr>
          <w:p w:rsidR="0067705B" w:rsidRDefault="00EF3B5B">
            <w:pPr>
              <w:pStyle w:val="TableParagraph"/>
              <w:ind w:left="0"/>
              <w:jc w:val="center"/>
              <w:rPr>
                <w:sz w:val="20"/>
              </w:rPr>
            </w:pPr>
            <w:r>
              <w:rPr>
                <w:sz w:val="20"/>
              </w:rPr>
              <w:t>7</w:t>
            </w:r>
          </w:p>
        </w:tc>
        <w:tc>
          <w:tcPr>
            <w:tcW w:w="1058" w:type="dxa"/>
          </w:tcPr>
          <w:p w:rsidR="0067705B" w:rsidRDefault="00EF3B5B">
            <w:pPr>
              <w:pStyle w:val="TableParagraph"/>
              <w:ind w:left="164"/>
              <w:rPr>
                <w:sz w:val="20"/>
              </w:rPr>
            </w:pPr>
            <w:r>
              <w:rPr>
                <w:sz w:val="20"/>
              </w:rPr>
              <w:t>U+5EA7</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坐</w:t>
            </w:r>
          </w:p>
        </w:tc>
        <w:tc>
          <w:tcPr>
            <w:tcW w:w="770" w:type="dxa"/>
          </w:tcPr>
          <w:p w:rsidR="0067705B" w:rsidRDefault="00EF3B5B">
            <w:pPr>
              <w:pStyle w:val="TableParagraph"/>
              <w:rPr>
                <w:sz w:val="20"/>
              </w:rPr>
            </w:pPr>
            <w:r>
              <w:rPr>
                <w:sz w:val="20"/>
              </w:rPr>
              <w:t>zuò</w:t>
            </w:r>
          </w:p>
        </w:tc>
        <w:tc>
          <w:tcPr>
            <w:tcW w:w="859" w:type="dxa"/>
            <w:tcBorders>
              <w:right w:val="nil"/>
            </w:tcBorders>
          </w:tcPr>
          <w:p w:rsidR="0067705B" w:rsidRDefault="00EF3B5B">
            <w:pPr>
              <w:pStyle w:val="TableParagraph"/>
              <w:rPr>
                <w:i/>
                <w:sz w:val="20"/>
              </w:rPr>
            </w:pPr>
            <w:r>
              <w:rPr>
                <w:i/>
                <w:sz w:val="20"/>
              </w:rPr>
              <w:t>dzwaH</w:t>
            </w:r>
          </w:p>
        </w:tc>
        <w:tc>
          <w:tcPr>
            <w:tcW w:w="1925" w:type="dxa"/>
            <w:tcBorders>
              <w:left w:val="nil"/>
            </w:tcBorders>
          </w:tcPr>
          <w:p w:rsidR="0067705B" w:rsidRDefault="00EF3B5B">
            <w:pPr>
              <w:pStyle w:val="TableParagraph"/>
              <w:ind w:left="263"/>
              <w:rPr>
                <w:i/>
                <w:sz w:val="20"/>
              </w:rPr>
            </w:pPr>
            <w:r>
              <w:rPr>
                <w:i/>
                <w:sz w:val="20"/>
              </w:rPr>
              <w:t>(dz- + -wa C)</w:t>
            </w:r>
          </w:p>
        </w:tc>
        <w:tc>
          <w:tcPr>
            <w:tcW w:w="2782" w:type="dxa"/>
          </w:tcPr>
          <w:p w:rsidR="0067705B" w:rsidRDefault="00EF3B5B">
            <w:pPr>
              <w:pStyle w:val="TableParagraph"/>
              <w:rPr>
                <w:sz w:val="20"/>
              </w:rPr>
            </w:pPr>
            <w:r>
              <w:rPr>
                <w:sz w:val="20"/>
              </w:rPr>
              <w:t>*[dz]ˤo[j]ʔ-s</w:t>
            </w:r>
          </w:p>
        </w:tc>
        <w:tc>
          <w:tcPr>
            <w:tcW w:w="2870" w:type="dxa"/>
          </w:tcPr>
          <w:p w:rsidR="0067705B" w:rsidRDefault="00EF3B5B">
            <w:pPr>
              <w:pStyle w:val="TableParagraph"/>
              <w:ind w:left="38"/>
              <w:rPr>
                <w:sz w:val="20"/>
              </w:rPr>
            </w:pPr>
            <w:r>
              <w:rPr>
                <w:sz w:val="20"/>
              </w:rPr>
              <w:t>seat n.</w:t>
            </w:r>
          </w:p>
        </w:tc>
        <w:tc>
          <w:tcPr>
            <w:tcW w:w="928" w:type="dxa"/>
          </w:tcPr>
          <w:p w:rsidR="0067705B" w:rsidRDefault="00EF3B5B">
            <w:pPr>
              <w:pStyle w:val="TableParagraph"/>
              <w:ind w:left="214"/>
              <w:rPr>
                <w:sz w:val="20"/>
              </w:rPr>
            </w:pPr>
            <w:r>
              <w:rPr>
                <w:sz w:val="20"/>
              </w:rPr>
              <w:t>0012a</w:t>
            </w:r>
          </w:p>
        </w:tc>
        <w:tc>
          <w:tcPr>
            <w:tcW w:w="940" w:type="dxa"/>
          </w:tcPr>
          <w:p w:rsidR="0067705B" w:rsidRDefault="00EF3B5B">
            <w:pPr>
              <w:pStyle w:val="TableParagraph"/>
              <w:ind w:left="0" w:right="92"/>
              <w:jc w:val="right"/>
              <w:rPr>
                <w:sz w:val="20"/>
              </w:rPr>
            </w:pPr>
            <w:r>
              <w:rPr>
                <w:sz w:val="20"/>
              </w:rPr>
              <w:t>10423.12</w:t>
            </w:r>
          </w:p>
        </w:tc>
        <w:tc>
          <w:tcPr>
            <w:tcW w:w="496" w:type="dxa"/>
          </w:tcPr>
          <w:p w:rsidR="0067705B" w:rsidRDefault="00EF3B5B">
            <w:pPr>
              <w:pStyle w:val="TableParagraph"/>
              <w:ind w:left="75" w:right="76"/>
              <w:jc w:val="center"/>
              <w:rPr>
                <w:sz w:val="20"/>
              </w:rPr>
            </w:pPr>
            <w:r>
              <w:rPr>
                <w:sz w:val="20"/>
              </w:rPr>
              <w:t>32</w:t>
            </w:r>
          </w:p>
        </w:tc>
        <w:tc>
          <w:tcPr>
            <w:tcW w:w="430" w:type="dxa"/>
          </w:tcPr>
          <w:p w:rsidR="0067705B" w:rsidRDefault="00EF3B5B">
            <w:pPr>
              <w:pStyle w:val="TableParagraph"/>
              <w:ind w:left="0"/>
              <w:jc w:val="center"/>
              <w:rPr>
                <w:sz w:val="20"/>
              </w:rPr>
            </w:pPr>
            <w:r>
              <w:rPr>
                <w:sz w:val="20"/>
              </w:rPr>
              <w:t>4</w:t>
            </w:r>
          </w:p>
        </w:tc>
        <w:tc>
          <w:tcPr>
            <w:tcW w:w="1058" w:type="dxa"/>
          </w:tcPr>
          <w:p w:rsidR="0067705B" w:rsidRDefault="00EF3B5B">
            <w:pPr>
              <w:pStyle w:val="TableParagraph"/>
              <w:ind w:left="196"/>
              <w:rPr>
                <w:sz w:val="20"/>
              </w:rPr>
            </w:pPr>
            <w:r>
              <w:rPr>
                <w:sz w:val="20"/>
              </w:rPr>
              <w:t>U+5750</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作</w:t>
            </w:r>
          </w:p>
        </w:tc>
        <w:tc>
          <w:tcPr>
            <w:tcW w:w="770" w:type="dxa"/>
          </w:tcPr>
          <w:p w:rsidR="0067705B" w:rsidRDefault="00EF3B5B">
            <w:pPr>
              <w:pStyle w:val="TableParagraph"/>
              <w:rPr>
                <w:sz w:val="20"/>
              </w:rPr>
            </w:pPr>
            <w:r>
              <w:rPr>
                <w:sz w:val="20"/>
              </w:rPr>
              <w:t>zuò</w:t>
            </w:r>
          </w:p>
        </w:tc>
        <w:tc>
          <w:tcPr>
            <w:tcW w:w="859" w:type="dxa"/>
            <w:tcBorders>
              <w:right w:val="nil"/>
            </w:tcBorders>
          </w:tcPr>
          <w:p w:rsidR="0067705B" w:rsidRDefault="00EF3B5B">
            <w:pPr>
              <w:pStyle w:val="TableParagraph"/>
              <w:rPr>
                <w:i/>
                <w:sz w:val="20"/>
              </w:rPr>
            </w:pPr>
            <w:r>
              <w:rPr>
                <w:i/>
                <w:sz w:val="20"/>
              </w:rPr>
              <w:t>tsak</w:t>
            </w:r>
          </w:p>
        </w:tc>
        <w:tc>
          <w:tcPr>
            <w:tcW w:w="1925" w:type="dxa"/>
            <w:tcBorders>
              <w:left w:val="nil"/>
            </w:tcBorders>
          </w:tcPr>
          <w:p w:rsidR="0067705B" w:rsidRDefault="00EF3B5B">
            <w:pPr>
              <w:pStyle w:val="TableParagraph"/>
              <w:ind w:left="263"/>
              <w:rPr>
                <w:i/>
                <w:sz w:val="20"/>
              </w:rPr>
            </w:pPr>
            <w:r>
              <w:rPr>
                <w:i/>
                <w:sz w:val="20"/>
              </w:rPr>
              <w:t>(ts- + -ak D)</w:t>
            </w:r>
          </w:p>
        </w:tc>
        <w:tc>
          <w:tcPr>
            <w:tcW w:w="2782" w:type="dxa"/>
          </w:tcPr>
          <w:p w:rsidR="0067705B" w:rsidRDefault="00EF3B5B">
            <w:pPr>
              <w:pStyle w:val="TableParagraph"/>
              <w:rPr>
                <w:sz w:val="20"/>
              </w:rPr>
            </w:pPr>
            <w:r>
              <w:rPr>
                <w:sz w:val="20"/>
              </w:rPr>
              <w:t>*[ts]ˤak</w:t>
            </w:r>
          </w:p>
        </w:tc>
        <w:tc>
          <w:tcPr>
            <w:tcW w:w="2870" w:type="dxa"/>
          </w:tcPr>
          <w:p w:rsidR="0067705B" w:rsidRDefault="00EF3B5B">
            <w:pPr>
              <w:pStyle w:val="TableParagraph"/>
              <w:ind w:left="38"/>
              <w:rPr>
                <w:sz w:val="20"/>
              </w:rPr>
            </w:pPr>
            <w:r>
              <w:rPr>
                <w:sz w:val="20"/>
              </w:rPr>
              <w:t>do, work</w:t>
            </w:r>
          </w:p>
        </w:tc>
        <w:tc>
          <w:tcPr>
            <w:tcW w:w="928" w:type="dxa"/>
          </w:tcPr>
          <w:p w:rsidR="0067705B" w:rsidRDefault="00EF3B5B">
            <w:pPr>
              <w:pStyle w:val="TableParagraph"/>
              <w:ind w:left="232"/>
              <w:rPr>
                <w:sz w:val="20"/>
              </w:rPr>
            </w:pPr>
            <w:r>
              <w:rPr>
                <w:sz w:val="20"/>
              </w:rPr>
              <w:t>0806l</w:t>
            </w:r>
          </w:p>
        </w:tc>
        <w:tc>
          <w:tcPr>
            <w:tcW w:w="940" w:type="dxa"/>
          </w:tcPr>
          <w:p w:rsidR="0067705B" w:rsidRDefault="00EF3B5B">
            <w:pPr>
              <w:pStyle w:val="TableParagraph"/>
              <w:ind w:left="0" w:right="92"/>
              <w:jc w:val="right"/>
              <w:rPr>
                <w:sz w:val="20"/>
              </w:rPr>
            </w:pPr>
            <w:r>
              <w:rPr>
                <w:sz w:val="20"/>
              </w:rPr>
              <w:t>10134.06</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U+4F5C</w:t>
            </w:r>
          </w:p>
        </w:tc>
      </w:tr>
      <w:tr w:rsidR="0067705B">
        <w:trPr>
          <w:trHeight w:val="280"/>
        </w:trPr>
        <w:tc>
          <w:tcPr>
            <w:tcW w:w="392" w:type="dxa"/>
          </w:tcPr>
          <w:p w:rsidR="0067705B" w:rsidRDefault="00EF3B5B">
            <w:pPr>
              <w:pStyle w:val="TableParagraph"/>
              <w:spacing w:before="0" w:line="245" w:lineRule="exact"/>
              <w:ind w:left="92"/>
              <w:rPr>
                <w:rFonts w:ascii="SimSun" w:eastAsia="SimSun"/>
                <w:sz w:val="20"/>
              </w:rPr>
            </w:pPr>
            <w:r>
              <w:rPr>
                <w:rFonts w:ascii="SimSun" w:eastAsia="SimSun" w:hint="eastAsia"/>
                <w:sz w:val="20"/>
              </w:rPr>
              <w:t>糳</w:t>
            </w:r>
          </w:p>
        </w:tc>
        <w:tc>
          <w:tcPr>
            <w:tcW w:w="770" w:type="dxa"/>
          </w:tcPr>
          <w:p w:rsidR="0067705B" w:rsidRDefault="00EF3B5B">
            <w:pPr>
              <w:pStyle w:val="TableParagraph"/>
              <w:rPr>
                <w:sz w:val="20"/>
              </w:rPr>
            </w:pPr>
            <w:r>
              <w:rPr>
                <w:sz w:val="20"/>
              </w:rPr>
              <w:t>zuò</w:t>
            </w:r>
          </w:p>
        </w:tc>
        <w:tc>
          <w:tcPr>
            <w:tcW w:w="859" w:type="dxa"/>
            <w:tcBorders>
              <w:right w:val="nil"/>
            </w:tcBorders>
          </w:tcPr>
          <w:p w:rsidR="0067705B" w:rsidRDefault="00EF3B5B">
            <w:pPr>
              <w:pStyle w:val="TableParagraph"/>
              <w:rPr>
                <w:i/>
                <w:sz w:val="20"/>
              </w:rPr>
            </w:pPr>
            <w:r>
              <w:rPr>
                <w:i/>
                <w:sz w:val="20"/>
              </w:rPr>
              <w:t>tsak</w:t>
            </w:r>
          </w:p>
        </w:tc>
        <w:tc>
          <w:tcPr>
            <w:tcW w:w="1925" w:type="dxa"/>
            <w:tcBorders>
              <w:left w:val="nil"/>
            </w:tcBorders>
          </w:tcPr>
          <w:p w:rsidR="0067705B" w:rsidRDefault="00EF3B5B">
            <w:pPr>
              <w:pStyle w:val="TableParagraph"/>
              <w:ind w:left="263"/>
              <w:rPr>
                <w:i/>
                <w:sz w:val="20"/>
              </w:rPr>
            </w:pPr>
            <w:r>
              <w:rPr>
                <w:i/>
                <w:sz w:val="20"/>
              </w:rPr>
              <w:t>(ts- + -ak D)</w:t>
            </w:r>
          </w:p>
        </w:tc>
        <w:tc>
          <w:tcPr>
            <w:tcW w:w="2782" w:type="dxa"/>
          </w:tcPr>
          <w:p w:rsidR="0067705B" w:rsidRDefault="00EF3B5B">
            <w:pPr>
              <w:pStyle w:val="TableParagraph"/>
              <w:rPr>
                <w:sz w:val="20"/>
              </w:rPr>
            </w:pPr>
            <w:r>
              <w:rPr>
                <w:sz w:val="20"/>
              </w:rPr>
              <w:t>*[ts]ˤawk</w:t>
            </w:r>
          </w:p>
        </w:tc>
        <w:tc>
          <w:tcPr>
            <w:tcW w:w="2870" w:type="dxa"/>
          </w:tcPr>
          <w:p w:rsidR="0067705B" w:rsidRDefault="00EF3B5B">
            <w:pPr>
              <w:pStyle w:val="TableParagraph"/>
              <w:ind w:left="38"/>
              <w:rPr>
                <w:sz w:val="20"/>
              </w:rPr>
            </w:pPr>
            <w:r>
              <w:rPr>
                <w:sz w:val="20"/>
              </w:rPr>
              <w:t>fine and pure rice</w:t>
            </w:r>
          </w:p>
        </w:tc>
        <w:tc>
          <w:tcPr>
            <w:tcW w:w="928" w:type="dxa"/>
          </w:tcPr>
          <w:p w:rsidR="0067705B" w:rsidRDefault="00EF3B5B">
            <w:pPr>
              <w:pStyle w:val="TableParagraph"/>
              <w:ind w:left="210"/>
              <w:rPr>
                <w:sz w:val="20"/>
              </w:rPr>
            </w:pPr>
            <w:r>
              <w:rPr>
                <w:sz w:val="20"/>
              </w:rPr>
              <w:t>1128b</w:t>
            </w:r>
          </w:p>
        </w:tc>
        <w:tc>
          <w:tcPr>
            <w:tcW w:w="940" w:type="dxa"/>
          </w:tcPr>
          <w:p w:rsidR="0067705B" w:rsidRDefault="00EF3B5B">
            <w:pPr>
              <w:pStyle w:val="TableParagraph"/>
              <w:ind w:left="0" w:right="92"/>
              <w:jc w:val="right"/>
              <w:rPr>
                <w:sz w:val="20"/>
              </w:rPr>
            </w:pPr>
            <w:r>
              <w:rPr>
                <w:sz w:val="20"/>
              </w:rPr>
              <w:t>53165.01</w:t>
            </w:r>
          </w:p>
        </w:tc>
        <w:tc>
          <w:tcPr>
            <w:tcW w:w="496" w:type="dxa"/>
          </w:tcPr>
          <w:p w:rsidR="0067705B" w:rsidRDefault="00EF3B5B">
            <w:pPr>
              <w:pStyle w:val="TableParagraph"/>
              <w:ind w:left="75" w:right="76"/>
              <w:jc w:val="center"/>
              <w:rPr>
                <w:sz w:val="20"/>
              </w:rPr>
            </w:pPr>
            <w:r>
              <w:rPr>
                <w:sz w:val="20"/>
              </w:rPr>
              <w:t>119</w:t>
            </w:r>
          </w:p>
        </w:tc>
        <w:tc>
          <w:tcPr>
            <w:tcW w:w="430" w:type="dxa"/>
          </w:tcPr>
          <w:p w:rsidR="0067705B" w:rsidRDefault="00EF3B5B">
            <w:pPr>
              <w:pStyle w:val="TableParagraph"/>
              <w:ind w:left="74" w:right="75"/>
              <w:jc w:val="center"/>
              <w:rPr>
                <w:sz w:val="20"/>
              </w:rPr>
            </w:pPr>
            <w:r>
              <w:rPr>
                <w:sz w:val="20"/>
              </w:rPr>
              <w:t>16</w:t>
            </w:r>
          </w:p>
        </w:tc>
        <w:tc>
          <w:tcPr>
            <w:tcW w:w="1058" w:type="dxa"/>
          </w:tcPr>
          <w:p w:rsidR="0067705B" w:rsidRDefault="00EF3B5B">
            <w:pPr>
              <w:pStyle w:val="TableParagraph"/>
              <w:ind w:left="174"/>
              <w:rPr>
                <w:sz w:val="20"/>
              </w:rPr>
            </w:pPr>
            <w:r>
              <w:rPr>
                <w:sz w:val="20"/>
              </w:rPr>
              <w:t>U+7CF3</w:t>
            </w:r>
          </w:p>
        </w:tc>
      </w:tr>
      <w:tr w:rsidR="0067705B">
        <w:trPr>
          <w:trHeight w:val="280"/>
        </w:trPr>
        <w:tc>
          <w:tcPr>
            <w:tcW w:w="392" w:type="dxa"/>
          </w:tcPr>
          <w:p w:rsidR="0067705B" w:rsidRDefault="00EF3B5B">
            <w:pPr>
              <w:pStyle w:val="TableParagraph"/>
              <w:spacing w:before="0" w:line="247" w:lineRule="exact"/>
              <w:ind w:left="92"/>
              <w:rPr>
                <w:rFonts w:ascii="SimSun" w:eastAsia="SimSun"/>
                <w:sz w:val="20"/>
              </w:rPr>
            </w:pPr>
            <w:r>
              <w:rPr>
                <w:rFonts w:ascii="SimSun" w:eastAsia="SimSun" w:hint="eastAsia"/>
                <w:sz w:val="20"/>
              </w:rPr>
              <w:t>作</w:t>
            </w:r>
          </w:p>
        </w:tc>
        <w:tc>
          <w:tcPr>
            <w:tcW w:w="770" w:type="dxa"/>
          </w:tcPr>
          <w:p w:rsidR="0067705B" w:rsidRDefault="00EF3B5B">
            <w:pPr>
              <w:pStyle w:val="TableParagraph"/>
              <w:rPr>
                <w:sz w:val="20"/>
              </w:rPr>
            </w:pPr>
            <w:r>
              <w:rPr>
                <w:sz w:val="20"/>
              </w:rPr>
              <w:t>zuò</w:t>
            </w:r>
          </w:p>
        </w:tc>
        <w:tc>
          <w:tcPr>
            <w:tcW w:w="859" w:type="dxa"/>
            <w:tcBorders>
              <w:right w:val="nil"/>
            </w:tcBorders>
          </w:tcPr>
          <w:p w:rsidR="0067705B" w:rsidRDefault="00EF3B5B">
            <w:pPr>
              <w:pStyle w:val="TableParagraph"/>
              <w:rPr>
                <w:i/>
                <w:sz w:val="20"/>
              </w:rPr>
            </w:pPr>
            <w:r>
              <w:rPr>
                <w:i/>
                <w:sz w:val="20"/>
              </w:rPr>
              <w:t>tsuH</w:t>
            </w:r>
          </w:p>
        </w:tc>
        <w:tc>
          <w:tcPr>
            <w:tcW w:w="1925" w:type="dxa"/>
            <w:tcBorders>
              <w:left w:val="nil"/>
            </w:tcBorders>
          </w:tcPr>
          <w:p w:rsidR="0067705B" w:rsidRDefault="00EF3B5B">
            <w:pPr>
              <w:pStyle w:val="TableParagraph"/>
              <w:ind w:left="263"/>
              <w:rPr>
                <w:i/>
                <w:sz w:val="20"/>
              </w:rPr>
            </w:pPr>
            <w:r>
              <w:rPr>
                <w:i/>
                <w:sz w:val="20"/>
              </w:rPr>
              <w:t>(ts- + -u C)</w:t>
            </w:r>
          </w:p>
        </w:tc>
        <w:tc>
          <w:tcPr>
            <w:tcW w:w="2782" w:type="dxa"/>
          </w:tcPr>
          <w:p w:rsidR="0067705B" w:rsidRDefault="00EF3B5B">
            <w:pPr>
              <w:pStyle w:val="TableParagraph"/>
              <w:rPr>
                <w:sz w:val="20"/>
              </w:rPr>
            </w:pPr>
            <w:r>
              <w:rPr>
                <w:sz w:val="20"/>
              </w:rPr>
              <w:t>*[ts]ˤak-s</w:t>
            </w:r>
          </w:p>
        </w:tc>
        <w:tc>
          <w:tcPr>
            <w:tcW w:w="2870" w:type="dxa"/>
          </w:tcPr>
          <w:p w:rsidR="0067705B" w:rsidRDefault="00EF3B5B">
            <w:pPr>
              <w:pStyle w:val="TableParagraph"/>
              <w:ind w:left="38"/>
              <w:rPr>
                <w:sz w:val="20"/>
              </w:rPr>
            </w:pPr>
            <w:r>
              <w:rPr>
                <w:sz w:val="20"/>
              </w:rPr>
              <w:t>do, work</w:t>
            </w:r>
          </w:p>
        </w:tc>
        <w:tc>
          <w:tcPr>
            <w:tcW w:w="928" w:type="dxa"/>
          </w:tcPr>
          <w:p w:rsidR="0067705B" w:rsidRDefault="00EF3B5B">
            <w:pPr>
              <w:pStyle w:val="TableParagraph"/>
              <w:ind w:left="232"/>
              <w:rPr>
                <w:sz w:val="20"/>
              </w:rPr>
            </w:pPr>
            <w:r>
              <w:rPr>
                <w:sz w:val="20"/>
              </w:rPr>
              <w:t>0806l</w:t>
            </w:r>
          </w:p>
        </w:tc>
        <w:tc>
          <w:tcPr>
            <w:tcW w:w="940" w:type="dxa"/>
          </w:tcPr>
          <w:p w:rsidR="0067705B" w:rsidRDefault="00EF3B5B">
            <w:pPr>
              <w:pStyle w:val="TableParagraph"/>
              <w:ind w:left="0" w:right="92"/>
              <w:jc w:val="right"/>
              <w:rPr>
                <w:sz w:val="20"/>
              </w:rPr>
            </w:pPr>
            <w:r>
              <w:rPr>
                <w:sz w:val="20"/>
              </w:rPr>
              <w:t>10134.06</w:t>
            </w:r>
          </w:p>
        </w:tc>
        <w:tc>
          <w:tcPr>
            <w:tcW w:w="496" w:type="dxa"/>
          </w:tcPr>
          <w:p w:rsidR="0067705B" w:rsidRDefault="00EF3B5B">
            <w:pPr>
              <w:pStyle w:val="TableParagraph"/>
              <w:ind w:left="0" w:right="1"/>
              <w:jc w:val="center"/>
              <w:rPr>
                <w:sz w:val="20"/>
              </w:rPr>
            </w:pPr>
            <w:r>
              <w:rPr>
                <w:sz w:val="20"/>
              </w:rPr>
              <w:t>9</w:t>
            </w:r>
          </w:p>
        </w:tc>
        <w:tc>
          <w:tcPr>
            <w:tcW w:w="430" w:type="dxa"/>
          </w:tcPr>
          <w:p w:rsidR="0067705B" w:rsidRDefault="00EF3B5B">
            <w:pPr>
              <w:pStyle w:val="TableParagraph"/>
              <w:ind w:left="0"/>
              <w:jc w:val="center"/>
              <w:rPr>
                <w:sz w:val="20"/>
              </w:rPr>
            </w:pPr>
            <w:r>
              <w:rPr>
                <w:sz w:val="20"/>
              </w:rPr>
              <w:t>5</w:t>
            </w:r>
          </w:p>
        </w:tc>
        <w:tc>
          <w:tcPr>
            <w:tcW w:w="1058" w:type="dxa"/>
          </w:tcPr>
          <w:p w:rsidR="0067705B" w:rsidRDefault="00EF3B5B">
            <w:pPr>
              <w:pStyle w:val="TableParagraph"/>
              <w:ind w:left="174"/>
              <w:rPr>
                <w:sz w:val="20"/>
              </w:rPr>
            </w:pPr>
            <w:r>
              <w:rPr>
                <w:sz w:val="20"/>
              </w:rPr>
              <w:t>U+4F5C</w:t>
            </w:r>
          </w:p>
        </w:tc>
      </w:tr>
    </w:tbl>
    <w:p w:rsidR="00EF3B5B" w:rsidRDefault="00EF3B5B"/>
    <w:sectPr w:rsidR="00EF3B5B">
      <w:footerReference w:type="default" r:id="rId43"/>
      <w:pgSz w:w="15840" w:h="12240" w:orient="landscape"/>
      <w:pgMar w:top="1080" w:right="1420" w:bottom="1080" w:left="760" w:header="865" w:footer="8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0A8" w:rsidRDefault="009A60A8">
      <w:r>
        <w:separator/>
      </w:r>
    </w:p>
  </w:endnote>
  <w:endnote w:type="continuationSeparator" w:id="0">
    <w:p w:rsidR="009A60A8" w:rsidRDefault="009A6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280" behindDoc="1" locked="0" layoutInCell="1" allowOverlap="1">
              <wp:simplePos x="0" y="0"/>
              <wp:positionH relativeFrom="page">
                <wp:posOffset>4621530</wp:posOffset>
              </wp:positionH>
              <wp:positionV relativeFrom="page">
                <wp:posOffset>7069455</wp:posOffset>
              </wp:positionV>
              <wp:extent cx="816610" cy="167640"/>
              <wp:effectExtent l="1905" t="1905" r="635" b="190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66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6</w:t>
                          </w:r>
                          <w:r>
                            <w:fldChar w:fldCharType="end"/>
                          </w:r>
                          <w:r>
                            <w:rPr>
                              <w:rFonts w:ascii="Arial"/>
                            </w:rPr>
                            <w:t xml:space="preserve">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8" type="#_x0000_t202" style="position:absolute;margin-left:363.9pt;margin-top:556.65pt;width:64.3pt;height:13.2pt;z-index:-3962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" filled="f" stroked="f">
              <v:textbox inset="0,0,0,0">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6</w:t>
                    </w:r>
                    <w:r>
                      <w:fldChar w:fldCharType="end"/>
                    </w:r>
                    <w:r>
                      <w:rPr>
                        <w:rFonts w:ascii="Arial"/>
                      </w:rPr>
                      <w:t xml:space="preserve"> of 161</w:t>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496" behindDoc="1" locked="0" layoutInCell="1" allowOverlap="1">
              <wp:simplePos x="0" y="0"/>
              <wp:positionH relativeFrom="page">
                <wp:posOffset>4585970</wp:posOffset>
              </wp:positionH>
              <wp:positionV relativeFrom="page">
                <wp:posOffset>7069455</wp:posOffset>
              </wp:positionV>
              <wp:extent cx="886460" cy="167640"/>
              <wp:effectExtent l="4445" t="1905" r="4445" b="190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Page 50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7" type="#_x0000_t202" style="position:absolute;margin-left:361.1pt;margin-top:556.65pt;width:69.8pt;height:13.2pt;z-index:-39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" filled="f" stroked="f">
              <v:textbox inset="0,0,0,0">
                <w:txbxContent>
                  <w:p w:rsidR="001B185B" w:rsidRDefault="001B185B">
                    <w:pPr>
                      <w:pStyle w:val="BodyText"/>
                      <w:spacing w:before="13"/>
                      <w:ind w:left="20"/>
                      <w:rPr>
                        <w:rFonts w:ascii="Arial"/>
                      </w:rPr>
                    </w:pPr>
                    <w:r>
                      <w:rPr>
                        <w:rFonts w:ascii="Arial"/>
                      </w:rPr>
                      <w:t>Page 50 of 161</w:t>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520" behindDoc="1" locked="0" layoutInCell="1" allowOverlap="1">
              <wp:simplePos x="0" y="0"/>
              <wp:positionH relativeFrom="page">
                <wp:posOffset>4585970</wp:posOffset>
              </wp:positionH>
              <wp:positionV relativeFrom="page">
                <wp:posOffset>7069455</wp:posOffset>
              </wp:positionV>
              <wp:extent cx="886460" cy="167640"/>
              <wp:effectExtent l="4445" t="1905" r="4445" b="190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59</w:t>
                          </w:r>
                          <w:r>
                            <w:fldChar w:fldCharType="end"/>
                          </w:r>
                          <w:r>
                            <w:rPr>
                              <w:rFonts w:ascii="Arial"/>
                            </w:rPr>
                            <w:t xml:space="preserve">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38" type="#_x0000_t202" style="position:absolute;margin-left:361.1pt;margin-top:556.65pt;width:69.8pt;height:13.2pt;z-index:-3961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" filled="f" stroked="f">
              <v:textbox inset="0,0,0,0">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59</w:t>
                    </w:r>
                    <w:r>
                      <w:fldChar w:fldCharType="end"/>
                    </w:r>
                    <w:r>
                      <w:rPr>
                        <w:rFonts w:ascii="Arial"/>
                      </w:rPr>
                      <w:t xml:space="preserve"> of 161</w:t>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544" behindDoc="1" locked="0" layoutInCell="1" allowOverlap="1">
              <wp:simplePos x="0" y="0"/>
              <wp:positionH relativeFrom="page">
                <wp:posOffset>4585970</wp:posOffset>
              </wp:positionH>
              <wp:positionV relativeFrom="page">
                <wp:posOffset>7069455</wp:posOffset>
              </wp:positionV>
              <wp:extent cx="886460" cy="167640"/>
              <wp:effectExtent l="4445" t="1905" r="4445" b="190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Page 60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39" type="#_x0000_t202" style="position:absolute;margin-left:361.1pt;margin-top:556.65pt;width:69.8pt;height:13.2pt;z-index:-396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" filled="f" stroked="f">
              <v:textbox inset="0,0,0,0">
                <w:txbxContent>
                  <w:p w:rsidR="001B185B" w:rsidRDefault="001B185B">
                    <w:pPr>
                      <w:pStyle w:val="BodyText"/>
                      <w:spacing w:before="13"/>
                      <w:ind w:left="20"/>
                      <w:rPr>
                        <w:rFonts w:ascii="Arial"/>
                      </w:rPr>
                    </w:pPr>
                    <w:r>
                      <w:rPr>
                        <w:rFonts w:ascii="Arial"/>
                      </w:rPr>
                      <w:t>Page 60 of 161</w:t>
                    </w: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568" behindDoc="1" locked="0" layoutInCell="1" allowOverlap="1">
              <wp:simplePos x="0" y="0"/>
              <wp:positionH relativeFrom="page">
                <wp:posOffset>4585970</wp:posOffset>
              </wp:positionH>
              <wp:positionV relativeFrom="page">
                <wp:posOffset>7069455</wp:posOffset>
              </wp:positionV>
              <wp:extent cx="886460" cy="167640"/>
              <wp:effectExtent l="4445" t="1905" r="4445" b="190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62</w:t>
                          </w:r>
                          <w:r>
                            <w:fldChar w:fldCharType="end"/>
                          </w:r>
                          <w:r>
                            <w:rPr>
                              <w:rFonts w:ascii="Arial"/>
                            </w:rPr>
                            <w:t xml:space="preserve">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40" type="#_x0000_t202" style="position:absolute;margin-left:361.1pt;margin-top:556.65pt;width:69.8pt;height:13.2pt;z-index:-3961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" filled="f" stroked="f">
              <v:textbox inset="0,0,0,0">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62</w:t>
                    </w:r>
                    <w:r>
                      <w:fldChar w:fldCharType="end"/>
                    </w:r>
                    <w:r>
                      <w:rPr>
                        <w:rFonts w:ascii="Arial"/>
                      </w:rPr>
                      <w:t xml:space="preserve"> of 161</w:t>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592" behindDoc="1" locked="0" layoutInCell="1" allowOverlap="1">
              <wp:simplePos x="0" y="0"/>
              <wp:positionH relativeFrom="page">
                <wp:posOffset>4585970</wp:posOffset>
              </wp:positionH>
              <wp:positionV relativeFrom="page">
                <wp:posOffset>7069455</wp:posOffset>
              </wp:positionV>
              <wp:extent cx="886460" cy="167640"/>
              <wp:effectExtent l="4445" t="1905" r="4445" b="190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Page 70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41" type="#_x0000_t202" style="position:absolute;margin-left:361.1pt;margin-top:556.65pt;width:69.8pt;height:13.2pt;z-index:-396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" filled="f" stroked="f">
              <v:textbox inset="0,0,0,0">
                <w:txbxContent>
                  <w:p w:rsidR="001B185B" w:rsidRDefault="001B185B">
                    <w:pPr>
                      <w:pStyle w:val="BodyText"/>
                      <w:spacing w:before="13"/>
                      <w:ind w:left="20"/>
                      <w:rPr>
                        <w:rFonts w:ascii="Arial"/>
                      </w:rPr>
                    </w:pPr>
                    <w:r>
                      <w:rPr>
                        <w:rFonts w:ascii="Arial"/>
                      </w:rPr>
                      <w:t>Page 70 of 161</w:t>
                    </w: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616" behindDoc="1" locked="0" layoutInCell="1" allowOverlap="1">
              <wp:simplePos x="0" y="0"/>
              <wp:positionH relativeFrom="page">
                <wp:posOffset>4585970</wp:posOffset>
              </wp:positionH>
              <wp:positionV relativeFrom="page">
                <wp:posOffset>7069455</wp:posOffset>
              </wp:positionV>
              <wp:extent cx="886460" cy="167640"/>
              <wp:effectExtent l="4445" t="1905" r="4445" b="190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79</w:t>
                          </w:r>
                          <w:r>
                            <w:fldChar w:fldCharType="end"/>
                          </w:r>
                          <w:r>
                            <w:rPr>
                              <w:rFonts w:ascii="Arial"/>
                            </w:rPr>
                            <w:t xml:space="preserve">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42" type="#_x0000_t202" style="position:absolute;margin-left:361.1pt;margin-top:556.65pt;width:69.8pt;height:13.2pt;z-index:-3961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" filled="f" stroked="f">
              <v:textbox inset="0,0,0,0">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79</w:t>
                    </w:r>
                    <w:r>
                      <w:fldChar w:fldCharType="end"/>
                    </w:r>
                    <w:r>
                      <w:rPr>
                        <w:rFonts w:ascii="Arial"/>
                      </w:rPr>
                      <w:t xml:space="preserve"> of 161</w:t>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640" behindDoc="1" locked="0" layoutInCell="1" allowOverlap="1">
              <wp:simplePos x="0" y="0"/>
              <wp:positionH relativeFrom="page">
                <wp:posOffset>4585970</wp:posOffset>
              </wp:positionH>
              <wp:positionV relativeFrom="page">
                <wp:posOffset>7069455</wp:posOffset>
              </wp:positionV>
              <wp:extent cx="886460" cy="167640"/>
              <wp:effectExtent l="4445" t="1905" r="4445" b="190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Page 80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43" type="#_x0000_t202" style="position:absolute;margin-left:361.1pt;margin-top:556.65pt;width:69.8pt;height:13.2pt;z-index:-396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" filled="f" stroked="f">
              <v:textbox inset="0,0,0,0">
                <w:txbxContent>
                  <w:p w:rsidR="001B185B" w:rsidRDefault="001B185B">
                    <w:pPr>
                      <w:pStyle w:val="BodyText"/>
                      <w:spacing w:before="13"/>
                      <w:ind w:left="20"/>
                      <w:rPr>
                        <w:rFonts w:ascii="Arial"/>
                      </w:rPr>
                    </w:pPr>
                    <w:r>
                      <w:rPr>
                        <w:rFonts w:ascii="Arial"/>
                      </w:rPr>
                      <w:t>Page 80 of 161</w:t>
                    </w:r>
                  </w:p>
                </w:txbxContent>
              </v:textbox>
              <w10:wrap anchorx="page" anchory="page"/>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664" behindDoc="1" locked="0" layoutInCell="1" allowOverlap="1">
              <wp:simplePos x="0" y="0"/>
              <wp:positionH relativeFrom="page">
                <wp:posOffset>4585970</wp:posOffset>
              </wp:positionH>
              <wp:positionV relativeFrom="page">
                <wp:posOffset>7069455</wp:posOffset>
              </wp:positionV>
              <wp:extent cx="886460" cy="167640"/>
              <wp:effectExtent l="4445" t="1905" r="4445" b="190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970653">
                            <w:rPr>
                              <w:rFonts w:ascii="Arial"/>
                              <w:noProof/>
                            </w:rPr>
                            <w:t>89</w:t>
                          </w:r>
                          <w:r>
                            <w:fldChar w:fldCharType="end"/>
                          </w:r>
                          <w:r>
                            <w:rPr>
                              <w:rFonts w:ascii="Arial"/>
                            </w:rPr>
                            <w:t xml:space="preserve">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44" type="#_x0000_t202" style="position:absolute;margin-left:361.1pt;margin-top:556.65pt;width:69.8pt;height:13.2pt;z-index:-3961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" filled="f" stroked="f">
              <v:textbox inset="0,0,0,0">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970653">
                      <w:rPr>
                        <w:rFonts w:ascii="Arial"/>
                        <w:noProof/>
                      </w:rPr>
                      <w:t>89</w:t>
                    </w:r>
                    <w:r>
                      <w:fldChar w:fldCharType="end"/>
                    </w:r>
                    <w:r>
                      <w:rPr>
                        <w:rFonts w:ascii="Arial"/>
                      </w:rPr>
                      <w:t xml:space="preserve"> of 161</w:t>
                    </w:r>
                  </w:p>
                </w:txbxContent>
              </v:textbox>
              <w10:wrap anchorx="page" anchory="page"/>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688" behindDoc="1" locked="0" layoutInCell="1" allowOverlap="1">
              <wp:simplePos x="0" y="0"/>
              <wp:positionH relativeFrom="page">
                <wp:posOffset>4585970</wp:posOffset>
              </wp:positionH>
              <wp:positionV relativeFrom="page">
                <wp:posOffset>7069455</wp:posOffset>
              </wp:positionV>
              <wp:extent cx="886460" cy="167640"/>
              <wp:effectExtent l="4445" t="1905" r="4445"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Page 90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45" type="#_x0000_t202" style="position:absolute;margin-left:361.1pt;margin-top:556.65pt;width:69.8pt;height:13.2pt;z-index:-396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" filled="f" stroked="f">
              <v:textbox inset="0,0,0,0">
                <w:txbxContent>
                  <w:p w:rsidR="001B185B" w:rsidRDefault="001B185B">
                    <w:pPr>
                      <w:pStyle w:val="BodyText"/>
                      <w:spacing w:before="13"/>
                      <w:ind w:left="20"/>
                      <w:rPr>
                        <w:rFonts w:ascii="Arial"/>
                      </w:rPr>
                    </w:pPr>
                    <w:r>
                      <w:rPr>
                        <w:rFonts w:ascii="Arial"/>
                      </w:rPr>
                      <w:t>Page 90 of 161</w:t>
                    </w:r>
                  </w:p>
                </w:txbxContent>
              </v:textbox>
              <w10:wrap anchorx="page" anchory="page"/>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712" behindDoc="1" locked="0" layoutInCell="1" allowOverlap="1">
              <wp:simplePos x="0" y="0"/>
              <wp:positionH relativeFrom="page">
                <wp:posOffset>4585970</wp:posOffset>
              </wp:positionH>
              <wp:positionV relativeFrom="page">
                <wp:posOffset>7069455</wp:posOffset>
              </wp:positionV>
              <wp:extent cx="886460" cy="167640"/>
              <wp:effectExtent l="4445" t="1905" r="4445"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94</w:t>
                          </w:r>
                          <w:r>
                            <w:fldChar w:fldCharType="end"/>
                          </w:r>
                          <w:r>
                            <w:rPr>
                              <w:rFonts w:ascii="Arial"/>
                            </w:rPr>
                            <w:t xml:space="preserve">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46" type="#_x0000_t202" style="position:absolute;margin-left:361.1pt;margin-top:556.65pt;width:69.8pt;height:13.2pt;z-index:-3961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" filled="f" stroked="f">
              <v:textbox inset="0,0,0,0">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94</w:t>
                    </w:r>
                    <w:r>
                      <w:fldChar w:fldCharType="end"/>
                    </w:r>
                    <w:r>
                      <w:rPr>
                        <w:rFonts w:ascii="Arial"/>
                      </w:rPr>
                      <w:t xml:space="preserve"> of 161</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304" behindDoc="1" locked="0" layoutInCell="1" allowOverlap="1">
              <wp:simplePos x="0" y="0"/>
              <wp:positionH relativeFrom="page">
                <wp:posOffset>4585970</wp:posOffset>
              </wp:positionH>
              <wp:positionV relativeFrom="page">
                <wp:posOffset>7069455</wp:posOffset>
              </wp:positionV>
              <wp:extent cx="886460" cy="167640"/>
              <wp:effectExtent l="4445" t="1905" r="4445" b="190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Page 10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margin-left:361.1pt;margin-top:556.65pt;width:69.8pt;height:13.2pt;z-index:-396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" filled="f" stroked="f">
              <v:textbox inset="0,0,0,0">
                <w:txbxContent>
                  <w:p w:rsidR="001B185B" w:rsidRDefault="001B185B">
                    <w:pPr>
                      <w:pStyle w:val="BodyText"/>
                      <w:spacing w:before="13"/>
                      <w:ind w:left="20"/>
                      <w:rPr>
                        <w:rFonts w:ascii="Arial"/>
                      </w:rPr>
                    </w:pPr>
                    <w:r>
                      <w:rPr>
                        <w:rFonts w:ascii="Arial"/>
                      </w:rPr>
                      <w:t>Page 10 of 161</w:t>
                    </w:r>
                  </w:p>
                </w:txbxContent>
              </v:textbox>
              <w10:wrap anchorx="page" anchory="page"/>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736" behindDoc="1" locked="0" layoutInCell="1" allowOverlap="1">
              <wp:simplePos x="0" y="0"/>
              <wp:positionH relativeFrom="page">
                <wp:posOffset>4550410</wp:posOffset>
              </wp:positionH>
              <wp:positionV relativeFrom="page">
                <wp:posOffset>7069455</wp:posOffset>
              </wp:positionV>
              <wp:extent cx="957580" cy="167640"/>
              <wp:effectExtent l="0" t="1905" r="0" b="190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Page 100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47" type="#_x0000_t202" style="position:absolute;margin-left:358.3pt;margin-top:556.65pt;width:75.4pt;height:13.2pt;z-index:-396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" filled="f" stroked="f">
              <v:textbox inset="0,0,0,0">
                <w:txbxContent>
                  <w:p w:rsidR="001B185B" w:rsidRDefault="001B185B">
                    <w:pPr>
                      <w:pStyle w:val="BodyText"/>
                      <w:spacing w:before="13"/>
                      <w:ind w:left="20"/>
                      <w:rPr>
                        <w:rFonts w:ascii="Arial"/>
                      </w:rPr>
                    </w:pPr>
                    <w:r>
                      <w:rPr>
                        <w:rFonts w:ascii="Arial"/>
                      </w:rPr>
                      <w:t>Page 100 of 161</w:t>
                    </w:r>
                  </w:p>
                </w:txbxContent>
              </v:textbox>
              <w10:wrap anchorx="page" anchory="page"/>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760" behindDoc="1" locked="0" layoutInCell="1" allowOverlap="1">
              <wp:simplePos x="0" y="0"/>
              <wp:positionH relativeFrom="page">
                <wp:posOffset>4550410</wp:posOffset>
              </wp:positionH>
              <wp:positionV relativeFrom="page">
                <wp:posOffset>7069455</wp:posOffset>
              </wp:positionV>
              <wp:extent cx="957580" cy="167640"/>
              <wp:effectExtent l="0" t="1905" r="0" b="19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109</w:t>
                          </w:r>
                          <w:r>
                            <w:fldChar w:fldCharType="end"/>
                          </w:r>
                          <w:r>
                            <w:rPr>
                              <w:rFonts w:ascii="Arial"/>
                            </w:rPr>
                            <w:t xml:space="preserve">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48" type="#_x0000_t202" style="position:absolute;margin-left:358.3pt;margin-top:556.65pt;width:75.4pt;height:13.2pt;z-index:-3961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" filled="f" stroked="f">
              <v:textbox inset="0,0,0,0">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109</w:t>
                    </w:r>
                    <w:r>
                      <w:fldChar w:fldCharType="end"/>
                    </w:r>
                    <w:r>
                      <w:rPr>
                        <w:rFonts w:ascii="Arial"/>
                      </w:rPr>
                      <w:t xml:space="preserve"> of 161</w:t>
                    </w:r>
                  </w:p>
                </w:txbxContent>
              </v:textbox>
              <w10:wrap anchorx="page" anchory="page"/>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784" behindDoc="1" locked="0" layoutInCell="1" allowOverlap="1">
              <wp:simplePos x="0" y="0"/>
              <wp:positionH relativeFrom="page">
                <wp:posOffset>4550410</wp:posOffset>
              </wp:positionH>
              <wp:positionV relativeFrom="page">
                <wp:posOffset>7069455</wp:posOffset>
              </wp:positionV>
              <wp:extent cx="957580" cy="167640"/>
              <wp:effectExtent l="0" t="1905" r="0"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Page 110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49" type="#_x0000_t202" style="position:absolute;margin-left:358.3pt;margin-top:556.65pt;width:75.4pt;height:13.2pt;z-index:-396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" filled="f" stroked="f">
              <v:textbox inset="0,0,0,0">
                <w:txbxContent>
                  <w:p w:rsidR="001B185B" w:rsidRDefault="001B185B">
                    <w:pPr>
                      <w:pStyle w:val="BodyText"/>
                      <w:spacing w:before="13"/>
                      <w:ind w:left="20"/>
                      <w:rPr>
                        <w:rFonts w:ascii="Arial"/>
                      </w:rPr>
                    </w:pPr>
                    <w:r>
                      <w:rPr>
                        <w:rFonts w:ascii="Arial"/>
                      </w:rPr>
                      <w:t>Page 110 of 161</w:t>
                    </w:r>
                  </w:p>
                </w:txbxContent>
              </v:textbox>
              <w10:wrap anchorx="page" anchory="page"/>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808" behindDoc="1" locked="0" layoutInCell="1" allowOverlap="1">
              <wp:simplePos x="0" y="0"/>
              <wp:positionH relativeFrom="page">
                <wp:posOffset>4550410</wp:posOffset>
              </wp:positionH>
              <wp:positionV relativeFrom="page">
                <wp:posOffset>7069455</wp:posOffset>
              </wp:positionV>
              <wp:extent cx="957580" cy="167640"/>
              <wp:effectExtent l="0" t="1905" r="0" b="190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119</w:t>
                          </w:r>
                          <w:r>
                            <w:fldChar w:fldCharType="end"/>
                          </w:r>
                          <w:r>
                            <w:rPr>
                              <w:rFonts w:ascii="Arial"/>
                            </w:rPr>
                            <w:t xml:space="preserve">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50" type="#_x0000_t202" style="position:absolute;margin-left:358.3pt;margin-top:556.65pt;width:75.4pt;height:13.2pt;z-index:-3961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" filled="f" stroked="f">
              <v:textbox inset="0,0,0,0">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119</w:t>
                    </w:r>
                    <w:r>
                      <w:fldChar w:fldCharType="end"/>
                    </w:r>
                    <w:r>
                      <w:rPr>
                        <w:rFonts w:ascii="Arial"/>
                      </w:rPr>
                      <w:t xml:space="preserve"> of 161</w:t>
                    </w:r>
                  </w:p>
                </w:txbxContent>
              </v:textbox>
              <w10:wrap anchorx="page" anchory="page"/>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832" behindDoc="1" locked="0" layoutInCell="1" allowOverlap="1">
              <wp:simplePos x="0" y="0"/>
              <wp:positionH relativeFrom="page">
                <wp:posOffset>4550410</wp:posOffset>
              </wp:positionH>
              <wp:positionV relativeFrom="page">
                <wp:posOffset>7069455</wp:posOffset>
              </wp:positionV>
              <wp:extent cx="957580" cy="167640"/>
              <wp:effectExtent l="0" t="1905" r="0" b="19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Page 120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51" type="#_x0000_t202" style="position:absolute;margin-left:358.3pt;margin-top:556.65pt;width:75.4pt;height:13.2pt;z-index:-396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" filled="f" stroked="f">
              <v:textbox inset="0,0,0,0">
                <w:txbxContent>
                  <w:p w:rsidR="001B185B" w:rsidRDefault="001B185B">
                    <w:pPr>
                      <w:pStyle w:val="BodyText"/>
                      <w:spacing w:before="13"/>
                      <w:ind w:left="20"/>
                      <w:rPr>
                        <w:rFonts w:ascii="Arial"/>
                      </w:rPr>
                    </w:pPr>
                    <w:r>
                      <w:rPr>
                        <w:rFonts w:ascii="Arial"/>
                      </w:rPr>
                      <w:t>Page 120 of 161</w:t>
                    </w:r>
                  </w:p>
                </w:txbxContent>
              </v:textbox>
              <w10:wrap anchorx="page" anchory="page"/>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856" behindDoc="1" locked="0" layoutInCell="1" allowOverlap="1">
              <wp:simplePos x="0" y="0"/>
              <wp:positionH relativeFrom="page">
                <wp:posOffset>4550410</wp:posOffset>
              </wp:positionH>
              <wp:positionV relativeFrom="page">
                <wp:posOffset>7069455</wp:posOffset>
              </wp:positionV>
              <wp:extent cx="957580" cy="167640"/>
              <wp:effectExtent l="0" t="1905"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122</w:t>
                          </w:r>
                          <w:r>
                            <w:fldChar w:fldCharType="end"/>
                          </w:r>
                          <w:r>
                            <w:rPr>
                              <w:rFonts w:ascii="Arial"/>
                            </w:rPr>
                            <w:t xml:space="preserve">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52" type="#_x0000_t202" style="position:absolute;margin-left:358.3pt;margin-top:556.65pt;width:75.4pt;height:13.2pt;z-index:-3961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" filled="f" stroked="f">
              <v:textbox inset="0,0,0,0">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122</w:t>
                    </w:r>
                    <w:r>
                      <w:fldChar w:fldCharType="end"/>
                    </w:r>
                    <w:r>
                      <w:rPr>
                        <w:rFonts w:ascii="Arial"/>
                      </w:rPr>
                      <w:t xml:space="preserve"> of 161</w:t>
                    </w:r>
                  </w:p>
                </w:txbxContent>
              </v:textbox>
              <w10:wrap anchorx="page" anchory="page"/>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880" behindDoc="1" locked="0" layoutInCell="1" allowOverlap="1">
              <wp:simplePos x="0" y="0"/>
              <wp:positionH relativeFrom="page">
                <wp:posOffset>4550410</wp:posOffset>
              </wp:positionH>
              <wp:positionV relativeFrom="page">
                <wp:posOffset>7069455</wp:posOffset>
              </wp:positionV>
              <wp:extent cx="957580" cy="167640"/>
              <wp:effectExtent l="0" t="1905" r="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Page 130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53" type="#_x0000_t202" style="position:absolute;margin-left:358.3pt;margin-top:556.65pt;width:75.4pt;height:13.2pt;z-index:-396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" filled="f" stroked="f">
              <v:textbox inset="0,0,0,0">
                <w:txbxContent>
                  <w:p w:rsidR="001B185B" w:rsidRDefault="001B185B">
                    <w:pPr>
                      <w:pStyle w:val="BodyText"/>
                      <w:spacing w:before="13"/>
                      <w:ind w:left="20"/>
                      <w:rPr>
                        <w:rFonts w:ascii="Arial"/>
                      </w:rPr>
                    </w:pPr>
                    <w:r>
                      <w:rPr>
                        <w:rFonts w:ascii="Arial"/>
                      </w:rPr>
                      <w:t>Page 130 of 161</w:t>
                    </w:r>
                  </w:p>
                </w:txbxContent>
              </v:textbox>
              <w10:wrap anchorx="page" anchory="page"/>
            </v:shape>
          </w:pict>
        </mc:Fallback>
      </mc:AlternateConten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904" behindDoc="1" locked="0" layoutInCell="1" allowOverlap="1">
              <wp:simplePos x="0" y="0"/>
              <wp:positionH relativeFrom="page">
                <wp:posOffset>4550410</wp:posOffset>
              </wp:positionH>
              <wp:positionV relativeFrom="page">
                <wp:posOffset>7069455</wp:posOffset>
              </wp:positionV>
              <wp:extent cx="957580" cy="167640"/>
              <wp:effectExtent l="0" t="1905" r="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132</w:t>
                          </w:r>
                          <w:r>
                            <w:fldChar w:fldCharType="end"/>
                          </w:r>
                          <w:r>
                            <w:rPr>
                              <w:rFonts w:ascii="Arial"/>
                            </w:rPr>
                            <w:t xml:space="preserve">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54" type="#_x0000_t202" style="position:absolute;margin-left:358.3pt;margin-top:556.65pt;width:75.4pt;height:13.2pt;z-index:-3961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" filled="f" stroked="f">
              <v:textbox inset="0,0,0,0">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132</w:t>
                    </w:r>
                    <w:r>
                      <w:fldChar w:fldCharType="end"/>
                    </w:r>
                    <w:r>
                      <w:rPr>
                        <w:rFonts w:ascii="Arial"/>
                      </w:rPr>
                      <w:t xml:space="preserve"> of 161</w:t>
                    </w:r>
                  </w:p>
                </w:txbxContent>
              </v:textbox>
              <w10:wrap anchorx="page" anchory="page"/>
            </v:shape>
          </w:pict>
        </mc:Fallback>
      </mc:AlternateConten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928" behindDoc="1" locked="0" layoutInCell="1" allowOverlap="1">
              <wp:simplePos x="0" y="0"/>
              <wp:positionH relativeFrom="page">
                <wp:posOffset>4550410</wp:posOffset>
              </wp:positionH>
              <wp:positionV relativeFrom="page">
                <wp:posOffset>7069455</wp:posOffset>
              </wp:positionV>
              <wp:extent cx="957580" cy="167640"/>
              <wp:effectExtent l="0" t="1905" r="0"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Page 140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55" type="#_x0000_t202" style="position:absolute;margin-left:358.3pt;margin-top:556.65pt;width:75.4pt;height:13.2pt;z-index:-396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" filled="f" stroked="f">
              <v:textbox inset="0,0,0,0">
                <w:txbxContent>
                  <w:p w:rsidR="001B185B" w:rsidRDefault="001B185B">
                    <w:pPr>
                      <w:pStyle w:val="BodyText"/>
                      <w:spacing w:before="13"/>
                      <w:ind w:left="20"/>
                      <w:rPr>
                        <w:rFonts w:ascii="Arial"/>
                      </w:rPr>
                    </w:pPr>
                    <w:r>
                      <w:rPr>
                        <w:rFonts w:ascii="Arial"/>
                      </w:rPr>
                      <w:t>Page 140 of 161</w:t>
                    </w:r>
                  </w:p>
                </w:txbxContent>
              </v:textbox>
              <w10:wrap anchorx="page" anchory="page"/>
            </v:shape>
          </w:pict>
        </mc:Fallback>
      </mc:AlternateConten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952" behindDoc="1" locked="0" layoutInCell="1" allowOverlap="1">
              <wp:simplePos x="0" y="0"/>
              <wp:positionH relativeFrom="page">
                <wp:posOffset>4550410</wp:posOffset>
              </wp:positionH>
              <wp:positionV relativeFrom="page">
                <wp:posOffset>7069455</wp:posOffset>
              </wp:positionV>
              <wp:extent cx="957580" cy="167640"/>
              <wp:effectExtent l="0" t="1905" r="0" b="19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146</w:t>
                          </w:r>
                          <w:r>
                            <w:fldChar w:fldCharType="end"/>
                          </w:r>
                          <w:r>
                            <w:rPr>
                              <w:rFonts w:ascii="Arial"/>
                            </w:rPr>
                            <w:t xml:space="preserve">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56" type="#_x0000_t202" style="position:absolute;margin-left:358.3pt;margin-top:556.65pt;width:75.4pt;height:13.2pt;z-index:-3961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" filled="f" stroked="f">
              <v:textbox inset="0,0,0,0">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146</w:t>
                    </w:r>
                    <w:r>
                      <w:fldChar w:fldCharType="end"/>
                    </w:r>
                    <w:r>
                      <w:rPr>
                        <w:rFonts w:ascii="Arial"/>
                      </w:rPr>
                      <w:t xml:space="preserve"> of 161</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328" behindDoc="1" locked="0" layoutInCell="1" allowOverlap="1">
              <wp:simplePos x="0" y="0"/>
              <wp:positionH relativeFrom="page">
                <wp:posOffset>4585970</wp:posOffset>
              </wp:positionH>
              <wp:positionV relativeFrom="page">
                <wp:posOffset>7069455</wp:posOffset>
              </wp:positionV>
              <wp:extent cx="886460" cy="167640"/>
              <wp:effectExtent l="4445" t="1905" r="4445" b="190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16</w:t>
                          </w:r>
                          <w:r>
                            <w:fldChar w:fldCharType="end"/>
                          </w:r>
                          <w:r>
                            <w:rPr>
                              <w:rFonts w:ascii="Arial"/>
                            </w:rPr>
                            <w:t xml:space="preserve">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30" type="#_x0000_t202" style="position:absolute;margin-left:361.1pt;margin-top:556.65pt;width:69.8pt;height:13.2pt;z-index:-3962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" filled="f" stroked="f">
              <v:textbox inset="0,0,0,0">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16</w:t>
                    </w:r>
                    <w:r>
                      <w:fldChar w:fldCharType="end"/>
                    </w:r>
                    <w:r>
                      <w:rPr>
                        <w:rFonts w:ascii="Arial"/>
                      </w:rPr>
                      <w:t xml:space="preserve"> of 161</w:t>
                    </w:r>
                  </w:p>
                </w:txbxContent>
              </v:textbox>
              <w10:wrap anchorx="page" anchory="page"/>
            </v:shape>
          </w:pict>
        </mc:Fallback>
      </mc:AlternateConten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976" behindDoc="1" locked="0" layoutInCell="1" allowOverlap="1">
              <wp:simplePos x="0" y="0"/>
              <wp:positionH relativeFrom="page">
                <wp:posOffset>4550410</wp:posOffset>
              </wp:positionH>
              <wp:positionV relativeFrom="page">
                <wp:posOffset>7069455</wp:posOffset>
              </wp:positionV>
              <wp:extent cx="957580" cy="167640"/>
              <wp:effectExtent l="0" t="1905"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Page 150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57" type="#_x0000_t202" style="position:absolute;margin-left:358.3pt;margin-top:556.65pt;width:75.4pt;height:13.2pt;z-index:-396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" filled="f" stroked="f">
              <v:textbox inset="0,0,0,0">
                <w:txbxContent>
                  <w:p w:rsidR="001B185B" w:rsidRDefault="001B185B">
                    <w:pPr>
                      <w:pStyle w:val="BodyText"/>
                      <w:spacing w:before="13"/>
                      <w:ind w:left="20"/>
                      <w:rPr>
                        <w:rFonts w:ascii="Arial"/>
                      </w:rPr>
                    </w:pPr>
                    <w:r>
                      <w:rPr>
                        <w:rFonts w:ascii="Arial"/>
                      </w:rPr>
                      <w:t>Page 150 of 161</w:t>
                    </w:r>
                  </w:p>
                </w:txbxContent>
              </v:textbox>
              <w10:wrap anchorx="page" anchory="page"/>
            </v:shape>
          </w:pict>
        </mc:Fallback>
      </mc:AlternateConten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5000" behindDoc="1" locked="0" layoutInCell="1" allowOverlap="1">
              <wp:simplePos x="0" y="0"/>
              <wp:positionH relativeFrom="page">
                <wp:posOffset>4550410</wp:posOffset>
              </wp:positionH>
              <wp:positionV relativeFrom="page">
                <wp:posOffset>7069455</wp:posOffset>
              </wp:positionV>
              <wp:extent cx="957580" cy="167640"/>
              <wp:effectExtent l="0" t="1905" r="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158</w:t>
                          </w:r>
                          <w:r>
                            <w:fldChar w:fldCharType="end"/>
                          </w:r>
                          <w:r>
                            <w:rPr>
                              <w:rFonts w:ascii="Arial"/>
                            </w:rPr>
                            <w:t xml:space="preserve">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58" type="#_x0000_t202" style="position:absolute;margin-left:358.3pt;margin-top:556.65pt;width:75.4pt;height:13.2pt;z-index:-3961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" filled="f" stroked="f">
              <v:textbox inset="0,0,0,0">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158</w:t>
                    </w:r>
                    <w:r>
                      <w:fldChar w:fldCharType="end"/>
                    </w:r>
                    <w:r>
                      <w:rPr>
                        <w:rFonts w:ascii="Arial"/>
                      </w:rPr>
                      <w:t xml:space="preserve"> of 161</w:t>
                    </w:r>
                  </w:p>
                </w:txbxContent>
              </v:textbox>
              <w10:wrap anchorx="page" anchory="page"/>
            </v:shape>
          </w:pict>
        </mc:Fallback>
      </mc:AlternateConten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5024" behindDoc="1" locked="0" layoutInCell="1" allowOverlap="1">
              <wp:simplePos x="0" y="0"/>
              <wp:positionH relativeFrom="page">
                <wp:posOffset>4550410</wp:posOffset>
              </wp:positionH>
              <wp:positionV relativeFrom="page">
                <wp:posOffset>7069455</wp:posOffset>
              </wp:positionV>
              <wp:extent cx="957580" cy="167640"/>
              <wp:effectExtent l="0" t="1905" r="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Page 160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9" type="#_x0000_t202" style="position:absolute;margin-left:358.3pt;margin-top:556.65pt;width:75.4pt;height:13.2pt;z-index:-396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FzsQIAALA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" filled="f" stroked="f">
              <v:textbox inset="0,0,0,0">
                <w:txbxContent>
                  <w:p w:rsidR="001B185B" w:rsidRDefault="001B185B">
                    <w:pPr>
                      <w:pStyle w:val="BodyText"/>
                      <w:spacing w:before="13"/>
                      <w:ind w:left="20"/>
                      <w:rPr>
                        <w:rFonts w:ascii="Arial"/>
                      </w:rPr>
                    </w:pPr>
                    <w:r>
                      <w:rPr>
                        <w:rFonts w:ascii="Arial"/>
                      </w:rPr>
                      <w:t>Page 160 of 161</w:t>
                    </w:r>
                  </w:p>
                </w:txbxContent>
              </v:textbox>
              <w10:wrap anchorx="page" anchory="page"/>
            </v:shape>
          </w:pict>
        </mc:Fallback>
      </mc:AlternateConten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5048" behindDoc="1" locked="0" layoutInCell="1" allowOverlap="1">
              <wp:simplePos x="0" y="0"/>
              <wp:positionH relativeFrom="page">
                <wp:posOffset>4550410</wp:posOffset>
              </wp:positionH>
              <wp:positionV relativeFrom="page">
                <wp:posOffset>7069455</wp:posOffset>
              </wp:positionV>
              <wp:extent cx="957580" cy="167640"/>
              <wp:effectExtent l="0" t="1905"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Page 161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60" type="#_x0000_t202" style="position:absolute;margin-left:358.3pt;margin-top:556.65pt;width:75.4pt;height:13.2pt;z-index:-3961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" filled="f" stroked="f">
              <v:textbox inset="0,0,0,0">
                <w:txbxContent>
                  <w:p w:rsidR="001B185B" w:rsidRDefault="001B185B">
                    <w:pPr>
                      <w:pStyle w:val="BodyText"/>
                      <w:spacing w:before="13"/>
                      <w:ind w:left="20"/>
                      <w:rPr>
                        <w:rFonts w:ascii="Arial"/>
                      </w:rPr>
                    </w:pPr>
                    <w:r>
                      <w:rPr>
                        <w:rFonts w:ascii="Arial"/>
                      </w:rPr>
                      <w:t>Page 161 of 161</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352" behindDoc="1" locked="0" layoutInCell="1" allowOverlap="1">
              <wp:simplePos x="0" y="0"/>
              <wp:positionH relativeFrom="page">
                <wp:posOffset>4585970</wp:posOffset>
              </wp:positionH>
              <wp:positionV relativeFrom="page">
                <wp:posOffset>7069455</wp:posOffset>
              </wp:positionV>
              <wp:extent cx="886460" cy="167640"/>
              <wp:effectExtent l="4445" t="1905" r="4445" b="190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Page 20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1" type="#_x0000_t202" style="position:absolute;margin-left:361.1pt;margin-top:556.65pt;width:69.8pt;height:13.2pt;z-index:-396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" filled="f" stroked="f">
              <v:textbox inset="0,0,0,0">
                <w:txbxContent>
                  <w:p w:rsidR="001B185B" w:rsidRDefault="001B185B">
                    <w:pPr>
                      <w:pStyle w:val="BodyText"/>
                      <w:spacing w:before="13"/>
                      <w:ind w:left="20"/>
                      <w:rPr>
                        <w:rFonts w:ascii="Arial"/>
                      </w:rPr>
                    </w:pPr>
                    <w:r>
                      <w:rPr>
                        <w:rFonts w:ascii="Arial"/>
                      </w:rPr>
                      <w:t>Page 20 of 161</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376" behindDoc="1" locked="0" layoutInCell="1" allowOverlap="1">
              <wp:simplePos x="0" y="0"/>
              <wp:positionH relativeFrom="page">
                <wp:posOffset>4585970</wp:posOffset>
              </wp:positionH>
              <wp:positionV relativeFrom="page">
                <wp:posOffset>7069455</wp:posOffset>
              </wp:positionV>
              <wp:extent cx="886460" cy="167640"/>
              <wp:effectExtent l="4445" t="1905" r="4445" b="190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23</w:t>
                          </w:r>
                          <w:r>
                            <w:fldChar w:fldCharType="end"/>
                          </w:r>
                          <w:r>
                            <w:rPr>
                              <w:rFonts w:ascii="Arial"/>
                            </w:rPr>
                            <w:t xml:space="preserve">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32" type="#_x0000_t202" style="position:absolute;margin-left:361.1pt;margin-top:556.65pt;width:69.8pt;height:13.2pt;z-index:-3962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" filled="f" stroked="f">
              <v:textbox inset="0,0,0,0">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23</w:t>
                    </w:r>
                    <w:r>
                      <w:fldChar w:fldCharType="end"/>
                    </w:r>
                    <w:r>
                      <w:rPr>
                        <w:rFonts w:ascii="Arial"/>
                      </w:rPr>
                      <w:t xml:space="preserve"> of 161</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400" behindDoc="1" locked="0" layoutInCell="1" allowOverlap="1">
              <wp:simplePos x="0" y="0"/>
              <wp:positionH relativeFrom="page">
                <wp:posOffset>4585970</wp:posOffset>
              </wp:positionH>
              <wp:positionV relativeFrom="page">
                <wp:posOffset>7069455</wp:posOffset>
              </wp:positionV>
              <wp:extent cx="886460" cy="167640"/>
              <wp:effectExtent l="4445" t="1905" r="4445" b="190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Page 30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33" type="#_x0000_t202" style="position:absolute;margin-left:361.1pt;margin-top:556.65pt;width:69.8pt;height:13.2pt;z-index:-396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" filled="f" stroked="f">
              <v:textbox inset="0,0,0,0">
                <w:txbxContent>
                  <w:p w:rsidR="001B185B" w:rsidRDefault="001B185B">
                    <w:pPr>
                      <w:pStyle w:val="BodyText"/>
                      <w:spacing w:before="13"/>
                      <w:ind w:left="20"/>
                      <w:rPr>
                        <w:rFonts w:ascii="Arial"/>
                      </w:rPr>
                    </w:pPr>
                    <w:r>
                      <w:rPr>
                        <w:rFonts w:ascii="Arial"/>
                      </w:rPr>
                      <w:t>Page 30 of 161</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424" behindDoc="1" locked="0" layoutInCell="1" allowOverlap="1">
              <wp:simplePos x="0" y="0"/>
              <wp:positionH relativeFrom="page">
                <wp:posOffset>4585970</wp:posOffset>
              </wp:positionH>
              <wp:positionV relativeFrom="page">
                <wp:posOffset>7069455</wp:posOffset>
              </wp:positionV>
              <wp:extent cx="886460" cy="167640"/>
              <wp:effectExtent l="4445" t="1905" r="4445" b="190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39</w:t>
                          </w:r>
                          <w:r>
                            <w:fldChar w:fldCharType="end"/>
                          </w:r>
                          <w:r>
                            <w:rPr>
                              <w:rFonts w:ascii="Arial"/>
                            </w:rPr>
                            <w:t xml:space="preserve">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4" type="#_x0000_t202" style="position:absolute;margin-left:361.1pt;margin-top:556.65pt;width:69.8pt;height:13.2pt;z-index:-3962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" filled="f" stroked="f">
              <v:textbox inset="0,0,0,0">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39</w:t>
                    </w:r>
                    <w:r>
                      <w:fldChar w:fldCharType="end"/>
                    </w:r>
                    <w:r>
                      <w:rPr>
                        <w:rFonts w:ascii="Arial"/>
                      </w:rPr>
                      <w:t xml:space="preserve"> of 161</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448" behindDoc="1" locked="0" layoutInCell="1" allowOverlap="1">
              <wp:simplePos x="0" y="0"/>
              <wp:positionH relativeFrom="page">
                <wp:posOffset>4585970</wp:posOffset>
              </wp:positionH>
              <wp:positionV relativeFrom="page">
                <wp:posOffset>7069455</wp:posOffset>
              </wp:positionV>
              <wp:extent cx="886460" cy="167640"/>
              <wp:effectExtent l="4445" t="1905" r="4445" b="190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Page 40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35" type="#_x0000_t202" style="position:absolute;margin-left:361.1pt;margin-top:556.65pt;width:69.8pt;height:13.2pt;z-index:-396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" filled="f" stroked="f">
              <v:textbox inset="0,0,0,0">
                <w:txbxContent>
                  <w:p w:rsidR="001B185B" w:rsidRDefault="001B185B">
                    <w:pPr>
                      <w:pStyle w:val="BodyText"/>
                      <w:spacing w:before="13"/>
                      <w:ind w:left="20"/>
                      <w:rPr>
                        <w:rFonts w:ascii="Arial"/>
                      </w:rPr>
                    </w:pPr>
                    <w:r>
                      <w:rPr>
                        <w:rFonts w:ascii="Arial"/>
                      </w:rPr>
                      <w:t>Page 40 of 161</w:t>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472" behindDoc="1" locked="0" layoutInCell="1" allowOverlap="1">
              <wp:simplePos x="0" y="0"/>
              <wp:positionH relativeFrom="page">
                <wp:posOffset>4585970</wp:posOffset>
              </wp:positionH>
              <wp:positionV relativeFrom="page">
                <wp:posOffset>7069455</wp:posOffset>
              </wp:positionV>
              <wp:extent cx="886460" cy="167640"/>
              <wp:effectExtent l="4445" t="1905" r="4445" b="190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49</w:t>
                          </w:r>
                          <w:r>
                            <w:fldChar w:fldCharType="end"/>
                          </w:r>
                          <w:r>
                            <w:rPr>
                              <w:rFonts w:ascii="Arial"/>
                            </w:rPr>
                            <w:t xml:space="preserve"> of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36" type="#_x0000_t202" style="position:absolute;margin-left:361.1pt;margin-top:556.65pt;width:69.8pt;height:13.2pt;z-index:-3962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" filled="f" stroked="f">
              <v:textbox inset="0,0,0,0">
                <w:txbxContent>
                  <w:p w:rsidR="001B185B" w:rsidRDefault="001B185B">
                    <w:pPr>
                      <w:pStyle w:val="BodyText"/>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rsidR="001E5FC8">
                      <w:rPr>
                        <w:rFonts w:ascii="Arial"/>
                        <w:noProof/>
                      </w:rPr>
                      <w:t>49</w:t>
                    </w:r>
                    <w:r>
                      <w:fldChar w:fldCharType="end"/>
                    </w:r>
                    <w:r>
                      <w:rPr>
                        <w:rFonts w:ascii="Arial"/>
                      </w:rPr>
                      <w:t xml:space="preserve"> of 161</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0A8" w:rsidRDefault="009A60A8">
      <w:r>
        <w:separator/>
      </w:r>
    </w:p>
  </w:footnote>
  <w:footnote w:type="continuationSeparator" w:id="0">
    <w:p w:rsidR="009A60A8" w:rsidRDefault="009A60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85B" w:rsidRDefault="001B185B">
    <w:pPr>
      <w:pStyle w:val="BodyText"/>
      <w:spacing w:before="0" w:line="14" w:lineRule="auto"/>
    </w:pPr>
    <w:r>
      <w:rPr>
        <w:noProof/>
        <w:lang w:eastAsia="zh-CN"/>
      </w:rPr>
      <mc:AlternateContent>
        <mc:Choice Requires="wps">
          <w:drawing>
            <wp:anchor distT="0" distB="0" distL="114300" distR="114300" simplePos="0" relativeHeight="499354256" behindDoc="1" locked="0" layoutInCell="1" allowOverlap="1">
              <wp:simplePos x="0" y="0"/>
              <wp:positionH relativeFrom="page">
                <wp:posOffset>3796030</wp:posOffset>
              </wp:positionH>
              <wp:positionV relativeFrom="page">
                <wp:posOffset>536575</wp:posOffset>
              </wp:positionV>
              <wp:extent cx="2468245" cy="167640"/>
              <wp:effectExtent l="0" t="3175" r="3175" b="63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24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85B" w:rsidRDefault="001B185B">
                          <w:pPr>
                            <w:pStyle w:val="BodyText"/>
                            <w:spacing w:before="13"/>
                            <w:ind w:left="20"/>
                            <w:rPr>
                              <w:rFonts w:ascii="Arial"/>
                            </w:rPr>
                          </w:pPr>
                          <w:r>
                            <w:rPr>
                              <w:rFonts w:ascii="Arial"/>
                            </w:rPr>
                            <w:t>BaxterSagartOCbyMandarinMC2014-09-20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7" type="#_x0000_t202" style="position:absolute;margin-left:298.9pt;margin-top:42.25pt;width:194.35pt;height:13.2pt;z-index:-396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" filled="f" stroked="f">
              <v:textbox inset="0,0,0,0">
                <w:txbxContent>
                  <w:p w:rsidR="001B185B" w:rsidRDefault="001B185B">
                    <w:pPr>
                      <w:pStyle w:val="BodyText"/>
                      <w:spacing w:before="13"/>
                      <w:ind w:left="20"/>
                      <w:rPr>
                        <w:rFonts w:ascii="Arial"/>
                      </w:rPr>
                    </w:pPr>
                    <w:r>
                      <w:rPr>
                        <w:rFonts w:ascii="Arial"/>
                      </w:rPr>
                      <w:t>BaxterSagartOCbyMandarinMC2014-09-20</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4E45C0"/>
    <w:multiLevelType w:val="hybridMultilevel"/>
    <w:tmpl w:val="2EDABA0E"/>
    <w:lvl w:ilvl="0" w:tplc="3148F24C">
      <w:start w:val="1"/>
      <w:numFmt w:val="decimal"/>
      <w:lvlText w:val="%1."/>
      <w:lvlJc w:val="left"/>
      <w:pPr>
        <w:ind w:left="116" w:hanging="200"/>
      </w:pPr>
      <w:rPr>
        <w:rFonts w:ascii="Times New Roman" w:eastAsia="Times New Roman" w:hAnsi="Times New Roman" w:cs="Times New Roman" w:hint="default"/>
        <w:spacing w:val="-1"/>
        <w:w w:val="100"/>
        <w:sz w:val="20"/>
        <w:szCs w:val="20"/>
      </w:rPr>
    </w:lvl>
    <w:lvl w:ilvl="1" w:tplc="006C77A4">
      <w:numFmt w:val="bullet"/>
      <w:lvlText w:val="•"/>
      <w:lvlJc w:val="left"/>
      <w:pPr>
        <w:ind w:left="1488" w:hanging="200"/>
      </w:pPr>
      <w:rPr>
        <w:rFonts w:hint="default"/>
      </w:rPr>
    </w:lvl>
    <w:lvl w:ilvl="2" w:tplc="35A2E4A8">
      <w:numFmt w:val="bullet"/>
      <w:lvlText w:val="•"/>
      <w:lvlJc w:val="left"/>
      <w:pPr>
        <w:ind w:left="2856" w:hanging="200"/>
      </w:pPr>
      <w:rPr>
        <w:rFonts w:hint="default"/>
      </w:rPr>
    </w:lvl>
    <w:lvl w:ilvl="3" w:tplc="9DAC76C4">
      <w:numFmt w:val="bullet"/>
      <w:lvlText w:val="•"/>
      <w:lvlJc w:val="left"/>
      <w:pPr>
        <w:ind w:left="4224" w:hanging="200"/>
      </w:pPr>
      <w:rPr>
        <w:rFonts w:hint="default"/>
      </w:rPr>
    </w:lvl>
    <w:lvl w:ilvl="4" w:tplc="AD16C044">
      <w:numFmt w:val="bullet"/>
      <w:lvlText w:val="•"/>
      <w:lvlJc w:val="left"/>
      <w:pPr>
        <w:ind w:left="5592" w:hanging="200"/>
      </w:pPr>
      <w:rPr>
        <w:rFonts w:hint="default"/>
      </w:rPr>
    </w:lvl>
    <w:lvl w:ilvl="5" w:tplc="7390B786">
      <w:numFmt w:val="bullet"/>
      <w:lvlText w:val="•"/>
      <w:lvlJc w:val="left"/>
      <w:pPr>
        <w:ind w:left="6960" w:hanging="200"/>
      </w:pPr>
      <w:rPr>
        <w:rFonts w:hint="default"/>
      </w:rPr>
    </w:lvl>
    <w:lvl w:ilvl="6" w:tplc="FD82303C">
      <w:numFmt w:val="bullet"/>
      <w:lvlText w:val="•"/>
      <w:lvlJc w:val="left"/>
      <w:pPr>
        <w:ind w:left="8328" w:hanging="200"/>
      </w:pPr>
      <w:rPr>
        <w:rFonts w:hint="default"/>
      </w:rPr>
    </w:lvl>
    <w:lvl w:ilvl="7" w:tplc="BE0EBECA">
      <w:numFmt w:val="bullet"/>
      <w:lvlText w:val="•"/>
      <w:lvlJc w:val="left"/>
      <w:pPr>
        <w:ind w:left="9696" w:hanging="200"/>
      </w:pPr>
      <w:rPr>
        <w:rFonts w:hint="default"/>
      </w:rPr>
    </w:lvl>
    <w:lvl w:ilvl="8" w:tplc="C310F7EC">
      <w:numFmt w:val="bullet"/>
      <w:lvlText w:val="•"/>
      <w:lvlJc w:val="left"/>
      <w:pPr>
        <w:ind w:left="11064" w:hanging="2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05B"/>
    <w:rsid w:val="00044341"/>
    <w:rsid w:val="001B185B"/>
    <w:rsid w:val="001D7286"/>
    <w:rsid w:val="001E5FC8"/>
    <w:rsid w:val="004C6E53"/>
    <w:rsid w:val="00565D47"/>
    <w:rsid w:val="0067705B"/>
    <w:rsid w:val="008A0903"/>
    <w:rsid w:val="0091504D"/>
    <w:rsid w:val="00970653"/>
    <w:rsid w:val="009A60A8"/>
    <w:rsid w:val="00AC29C4"/>
    <w:rsid w:val="00D33547"/>
    <w:rsid w:val="00ED4F64"/>
    <w:rsid w:val="00EF3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FA1A84-9E55-4A78-AD9F-B704C6E0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sz w:val="20"/>
      <w:szCs w:val="20"/>
    </w:rPr>
  </w:style>
  <w:style w:type="paragraph" w:styleId="ListParagraph">
    <w:name w:val="List Paragraph"/>
    <w:basedOn w:val="Normal"/>
    <w:uiPriority w:val="1"/>
    <w:qFormat/>
    <w:pPr>
      <w:ind w:left="116" w:right="214" w:firstLine="710"/>
    </w:pPr>
  </w:style>
  <w:style w:type="paragraph" w:customStyle="1" w:styleId="TableParagraph">
    <w:name w:val="Table Paragraph"/>
    <w:basedOn w:val="Normal"/>
    <w:uiPriority w:val="1"/>
    <w:qFormat/>
    <w:pPr>
      <w:spacing w:before="27"/>
      <w:ind w:left="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il.org/" TargetMode="External"/><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6.xml"/><Relationship Id="rId39" Type="http://schemas.openxmlformats.org/officeDocument/2006/relationships/footer" Target="footer29.xml"/><Relationship Id="rId3" Type="http://schemas.openxmlformats.org/officeDocument/2006/relationships/settings" Target="settings.xml"/><Relationship Id="rId21" Type="http://schemas.openxmlformats.org/officeDocument/2006/relationships/footer" Target="footer11.xml"/><Relationship Id="rId34" Type="http://schemas.openxmlformats.org/officeDocument/2006/relationships/footer" Target="footer24.xml"/><Relationship Id="rId42" Type="http://schemas.openxmlformats.org/officeDocument/2006/relationships/footer" Target="footer32.xml"/><Relationship Id="rId7" Type="http://schemas.openxmlformats.org/officeDocument/2006/relationships/hyperlink" Target="http://www.unicode.org/charts/unihan.html)" TargetMode="Externa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5.xml"/><Relationship Id="rId33" Type="http://schemas.openxmlformats.org/officeDocument/2006/relationships/footer" Target="footer23.xml"/><Relationship Id="rId38" Type="http://schemas.openxmlformats.org/officeDocument/2006/relationships/footer" Target="footer28.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footer" Target="footer19.xml"/><Relationship Id="rId41" Type="http://schemas.openxmlformats.org/officeDocument/2006/relationships/footer" Target="footer3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14.xml"/><Relationship Id="rId32" Type="http://schemas.openxmlformats.org/officeDocument/2006/relationships/footer" Target="footer22.xml"/><Relationship Id="rId37" Type="http://schemas.openxmlformats.org/officeDocument/2006/relationships/footer" Target="footer27.xml"/><Relationship Id="rId40" Type="http://schemas.openxmlformats.org/officeDocument/2006/relationships/footer" Target="footer30.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footer" Target="footer18.xml"/><Relationship Id="rId36" Type="http://schemas.openxmlformats.org/officeDocument/2006/relationships/footer" Target="footer26.xml"/><Relationship Id="rId10" Type="http://schemas.openxmlformats.org/officeDocument/2006/relationships/header" Target="header1.xml"/><Relationship Id="rId19" Type="http://schemas.openxmlformats.org/officeDocument/2006/relationships/footer" Target="footer9.xml"/><Relationship Id="rId31" Type="http://schemas.openxmlformats.org/officeDocument/2006/relationships/footer" Target="footer21.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onts.jp/hanazono)" TargetMode="External"/><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footer" Target="footer17.xml"/><Relationship Id="rId30" Type="http://schemas.openxmlformats.org/officeDocument/2006/relationships/footer" Target="footer20.xml"/><Relationship Id="rId35" Type="http://schemas.openxmlformats.org/officeDocument/2006/relationships/footer" Target="footer25.xml"/><Relationship Id="rId43" Type="http://schemas.openxmlformats.org/officeDocument/2006/relationships/footer" Target="footer3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1531</TotalTime>
  <Pages>163</Pages>
  <Words>58648</Words>
  <Characters>334297</Characters>
  <Application>Microsoft Office Word</Application>
  <DocSecurity>0</DocSecurity>
  <Lines>2785</Lines>
  <Paragraphs>784</Paragraphs>
  <ScaleCrop>false</ScaleCrop>
  <HeadingPairs>
    <vt:vector size="2" baseType="variant">
      <vt:variant>
        <vt:lpstr>Title</vt:lpstr>
      </vt:variant>
      <vt:variant>
        <vt:i4>1</vt:i4>
      </vt:variant>
    </vt:vector>
  </HeadingPairs>
  <TitlesOfParts>
    <vt:vector size="1" baseType="lpstr">
      <vt:lpstr>BaxterSagartOCbyMandarinMC2014-09-20</vt:lpstr>
    </vt:vector>
  </TitlesOfParts>
  <Company/>
  <LinksUpToDate>false</LinksUpToDate>
  <CharactersWithSpaces>392161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BaxterSagartOCbyMandarinMC2014-09-20</dc:title>
  <dc:creator>William H Baxter</dc:creator>
  <cp:lastModifiedBy>Sam Goldstein</cp:lastModifiedBy>
  <cp:revision>3</cp:revision>
  <dcterms:created xsi:type="dcterms:W3CDTF">2017-07-20T19:02:00Z</dcterms:created>
  <dcterms:modified xsi:type="dcterms:W3CDTF">2017-07-28T16:31:00Z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2014-09-22T00:00:00Z</vt:filetime>
  </property>
  <property fmtid="{D5CDD505-2E9C-101B-9397-08002B2CF9AE}" pid="3" name="Creator">
    <vt:lpwstr>OpenOffice</vt:lpwstr>
  </property>
  <property fmtid="{D5CDD505-2E9C-101B-9397-08002B2CF9AE}" pid="4" name="LastSaved">
    <vt:filetime>2017-07-05T00:00:00Z</vt:filetime>
  </property>
</Properties>
</file>